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910A6F" w14:textId="4D025366" w:rsidR="007A531B" w:rsidRDefault="007A531B" w:rsidP="000F325E">
      <w:pPr>
        <w:pStyle w:val="BodyText0"/>
      </w:pPr>
      <w:r w:rsidRPr="000F1632">
        <w:rPr>
          <w:rFonts w:ascii="Arial" w:hAnsi="Arial"/>
          <w:b/>
          <w:noProof/>
          <w:sz w:val="170"/>
          <w:shd w:val="clear" w:color="auto" w:fill="E6E6E6"/>
          <w:lang w:eastAsia="en-CA"/>
        </w:rPr>
        <mc:AlternateContent>
          <mc:Choice Requires="wps">
            <w:drawing>
              <wp:anchor distT="0" distB="0" distL="114300" distR="114300" simplePos="0" relativeHeight="251670528" behindDoc="0" locked="0" layoutInCell="0" allowOverlap="1" wp14:anchorId="4283A02D" wp14:editId="6506B742">
                <wp:simplePos x="0" y="0"/>
                <wp:positionH relativeFrom="column">
                  <wp:posOffset>-586105</wp:posOffset>
                </wp:positionH>
                <wp:positionV relativeFrom="page">
                  <wp:posOffset>650240</wp:posOffset>
                </wp:positionV>
                <wp:extent cx="1504950" cy="8915400"/>
                <wp:effectExtent l="0" t="0" r="19050"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8915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txbx>
                        <w:txbxContent>
                          <w:p w14:paraId="0940A204" w14:textId="77777777" w:rsidR="00A24A47" w:rsidRPr="00DB214C" w:rsidRDefault="00A24A47" w:rsidP="007A531B">
                            <w:pPr>
                              <w:spacing w:before="240" w:after="0"/>
                              <w:jc w:val="center"/>
                              <w:rPr>
                                <w:rFonts w:ascii="Arial" w:hAnsi="Arial" w:cs="Arial"/>
                                <w:b/>
                                <w:color w:val="000000"/>
                                <w:sz w:val="170"/>
                                <w:szCs w:val="170"/>
                                <w:lang w:val="en-CA"/>
                              </w:rPr>
                            </w:pPr>
                            <w:r w:rsidRPr="00DB214C">
                              <w:rPr>
                                <w:rFonts w:ascii="Arial" w:hAnsi="Arial" w:cs="Arial"/>
                                <w:b/>
                                <w:color w:val="000000"/>
                                <w:sz w:val="170"/>
                                <w:szCs w:val="170"/>
                                <w:lang w:val="en-CA"/>
                              </w:rPr>
                              <w:t>LIST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83A02D" id="_x0000_t202" coordsize="21600,21600" o:spt="202" path="m,l,21600r21600,l21600,xe">
                <v:stroke joinstyle="miter"/>
                <v:path gradientshapeok="t" o:connecttype="rect"/>
              </v:shapetype>
              <v:shape id="Text Box 2" o:spid="_x0000_s1026" type="#_x0000_t202" style="position:absolute;margin-left:-46.15pt;margin-top:51.2pt;width:118.5pt;height:7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" o:allowincell="f" filled="f" fillcolor="#969696">
                <v:textbox style="layout-flow:vertical;mso-layout-flow-alt:bottom-to-top">
                  <w:txbxContent>
                    <w:p w14:paraId="0940A204" w14:textId="77777777" w:rsidR="00A24A47" w:rsidRPr="00DB214C" w:rsidRDefault="00A24A47" w:rsidP="007A531B">
                      <w:pPr>
                        <w:spacing w:before="240" w:after="0"/>
                        <w:jc w:val="center"/>
                        <w:rPr>
                          <w:rFonts w:ascii="Arial" w:hAnsi="Arial" w:cs="Arial"/>
                          <w:b/>
                          <w:color w:val="000000"/>
                          <w:sz w:val="170"/>
                          <w:szCs w:val="170"/>
                          <w:lang w:val="en-CA"/>
                        </w:rPr>
                      </w:pPr>
                      <w:r w:rsidRPr="00DB214C">
                        <w:rPr>
                          <w:rFonts w:ascii="Arial" w:hAnsi="Arial" w:cs="Arial"/>
                          <w:b/>
                          <w:color w:val="000000"/>
                          <w:sz w:val="170"/>
                          <w:szCs w:val="170"/>
                          <w:lang w:val="en-CA"/>
                        </w:rPr>
                        <w:t>LIST</w:t>
                      </w:r>
                    </w:p>
                  </w:txbxContent>
                </v:textbox>
                <w10:wrap anchory="page"/>
              </v:shape>
            </w:pict>
          </mc:Fallback>
        </mc:AlternateContent>
      </w:r>
      <w:r w:rsidRPr="000F1632">
        <w:rPr>
          <w:noProof/>
          <w:shd w:val="clear" w:color="auto" w:fill="E6E6E6"/>
          <w:lang w:eastAsia="en-CA"/>
        </w:rPr>
        <mc:AlternateContent>
          <mc:Choice Requires="wps">
            <w:drawing>
              <wp:anchor distT="0" distB="0" distL="114300" distR="114300" simplePos="0" relativeHeight="251663360" behindDoc="0" locked="0" layoutInCell="0" allowOverlap="1" wp14:anchorId="7AD75F15" wp14:editId="3367B4F8">
                <wp:simplePos x="0" y="0"/>
                <wp:positionH relativeFrom="column">
                  <wp:posOffset>-918845</wp:posOffset>
                </wp:positionH>
                <wp:positionV relativeFrom="page">
                  <wp:posOffset>149860</wp:posOffset>
                </wp:positionV>
                <wp:extent cx="1833245" cy="5715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24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5BE60" w14:textId="77777777" w:rsidR="00A24A47" w:rsidRDefault="00A24A47" w:rsidP="007A531B">
                            <w:pPr>
                              <w:pStyle w:val="Domain"/>
                            </w:pPr>
                            <w:r>
                              <w:t>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75F15" id="Text Box 3" o:spid="_x0000_s1027" type="#_x0000_t202" style="position:absolute;margin-left:-72.35pt;margin-top:11.8pt;width:144.35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RLKugIAAMA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" o:allowincell="f" filled="f" stroked="f">
                <v:textbox>
                  <w:txbxContent>
                    <w:p w14:paraId="0B85BE60" w14:textId="77777777" w:rsidR="00A24A47" w:rsidRDefault="00A24A47" w:rsidP="007A531B">
                      <w:pPr>
                        <w:pStyle w:val="Domain"/>
                      </w:pPr>
                      <w:r>
                        <w:t>PUBLIC</w:t>
                      </w:r>
                    </w:p>
                  </w:txbxContent>
                </v:textbox>
                <w10:wrap anchory="page"/>
              </v:shape>
            </w:pict>
          </mc:Fallback>
        </mc:AlternateContent>
      </w:r>
      <w:r w:rsidRPr="000F1632">
        <w:rPr>
          <w:noProof/>
          <w:shd w:val="clear" w:color="auto" w:fill="E6E6E6"/>
          <w:lang w:eastAsia="en-CA"/>
        </w:rPr>
        <mc:AlternateContent>
          <mc:Choice Requires="wps">
            <w:drawing>
              <wp:anchor distT="0" distB="0" distL="114300" distR="114300" simplePos="0" relativeHeight="251664384" behindDoc="0" locked="0" layoutInCell="0" allowOverlap="1" wp14:anchorId="2C96702D" wp14:editId="225A3F46">
                <wp:simplePos x="0" y="0"/>
                <wp:positionH relativeFrom="column">
                  <wp:posOffset>4800600</wp:posOffset>
                </wp:positionH>
                <wp:positionV relativeFrom="page">
                  <wp:posOffset>274320</wp:posOffset>
                </wp:positionV>
                <wp:extent cx="1554480" cy="365760"/>
                <wp:effectExtent l="0" t="0" r="762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A58D0D" w14:textId="77777777" w:rsidR="00A24A47" w:rsidRPr="0069191C" w:rsidRDefault="00277BC3" w:rsidP="007A531B">
                            <w:pPr>
                              <w:pStyle w:val="DocumentNumber"/>
                              <w:jc w:val="right"/>
                              <w:rPr>
                                <w:lang w:val="en-CA"/>
                              </w:rPr>
                            </w:pPr>
                            <w:r>
                              <w:fldChar w:fldCharType="begin"/>
                            </w:r>
                            <w:r>
                              <w:instrText>KEYWORDS  \* MERGEFORMAT</w:instrText>
                            </w:r>
                            <w:r>
                              <w:fldChar w:fldCharType="separate"/>
                            </w:r>
                            <w:r w:rsidR="00A24A47">
                              <w:t>IMP_LST_0001</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6702D" id="Text Box 5" o:spid="_x0000_s1028" type="#_x0000_t202" style="position:absolute;margin-left:378pt;margin-top:21.6pt;width:122.4pt;height:2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" o:allowincell="f" stroked="f">
                <v:textbox>
                  <w:txbxContent>
                    <w:p w14:paraId="05A58D0D" w14:textId="77777777" w:rsidR="00A24A47" w:rsidRPr="0069191C" w:rsidRDefault="00277BC3" w:rsidP="007A531B">
                      <w:pPr>
                        <w:pStyle w:val="DocumentNumber"/>
                        <w:jc w:val="right"/>
                        <w:rPr>
                          <w:lang w:val="en-CA"/>
                        </w:rPr>
                      </w:pPr>
                      <w:r>
                        <w:fldChar w:fldCharType="begin"/>
                      </w:r>
                      <w:r>
                        <w:instrText>KEYWORDS  \* MERGEFORMAT</w:instrText>
                      </w:r>
                      <w:r>
                        <w:fldChar w:fldCharType="separate"/>
                      </w:r>
                      <w:r w:rsidR="00A24A47">
                        <w:t>IMP_LST_0001</w:t>
                      </w:r>
                      <w:r>
                        <w:fldChar w:fldCharType="end"/>
                      </w:r>
                    </w:p>
                  </w:txbxContent>
                </v:textbox>
                <w10:wrap anchory="page"/>
              </v:shape>
            </w:pict>
          </mc:Fallback>
        </mc:AlternateContent>
      </w:r>
      <w:r w:rsidRPr="000F1632">
        <w:rPr>
          <w:noProof/>
          <w:shd w:val="clear" w:color="auto" w:fill="E6E6E6"/>
          <w:lang w:eastAsia="en-CA"/>
        </w:rPr>
        <mc:AlternateContent>
          <mc:Choice Requires="wps">
            <w:drawing>
              <wp:anchor distT="0" distB="0" distL="114300" distR="114300" simplePos="0" relativeHeight="251667456" behindDoc="0" locked="0" layoutInCell="0" allowOverlap="1" wp14:anchorId="7B3A1A7F" wp14:editId="7F177192">
                <wp:simplePos x="0" y="0"/>
                <wp:positionH relativeFrom="column">
                  <wp:posOffset>2331720</wp:posOffset>
                </wp:positionH>
                <wp:positionV relativeFrom="page">
                  <wp:posOffset>9326880</wp:posOffset>
                </wp:positionV>
                <wp:extent cx="1828800" cy="365760"/>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F5E3D" w14:textId="77777777" w:rsidR="00A24A47" w:rsidRPr="004C64A8" w:rsidRDefault="00277BC3" w:rsidP="007A531B">
                            <w:pPr>
                              <w:pStyle w:val="Confidentiality"/>
                              <w:rPr>
                                <w:b/>
                              </w:rPr>
                            </w:pPr>
                            <w:r>
                              <w:fldChar w:fldCharType="begin"/>
                            </w:r>
                            <w:r>
                              <w:instrText>SUBJECT  \* MERGEFORMAT</w:instrText>
                            </w:r>
                            <w:r>
                              <w:fldChar w:fldCharType="separate"/>
                            </w:r>
                            <w:r w:rsidR="00A24A47">
                              <w:t>Public</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A1A7F" id="Text Box 8" o:spid="_x0000_s1029" type="#_x0000_t202" style="position:absolute;margin-left:183.6pt;margin-top:734.4pt;width:2in;height:2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PgjugIAAMA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" o:allowincell="f" filled="f" stroked="f">
                <v:textbox>
                  <w:txbxContent>
                    <w:p w14:paraId="76AF5E3D" w14:textId="77777777" w:rsidR="00A24A47" w:rsidRPr="004C64A8" w:rsidRDefault="00277BC3" w:rsidP="007A531B">
                      <w:pPr>
                        <w:pStyle w:val="Confidentiality"/>
                        <w:rPr>
                          <w:b/>
                        </w:rPr>
                      </w:pPr>
                      <w:r>
                        <w:fldChar w:fldCharType="begin"/>
                      </w:r>
                      <w:r>
                        <w:instrText>SUBJECT  \* MERGEFORMAT</w:instrText>
                      </w:r>
                      <w:r>
                        <w:fldChar w:fldCharType="separate"/>
                      </w:r>
                      <w:r w:rsidR="00A24A47">
                        <w:t>Public</w:t>
                      </w:r>
                      <w:r>
                        <w:fldChar w:fldCharType="end"/>
                      </w:r>
                    </w:p>
                  </w:txbxContent>
                </v:textbox>
                <w10:wrap anchory="page"/>
              </v:shape>
            </w:pict>
          </mc:Fallback>
        </mc:AlternateContent>
      </w:r>
      <w:r w:rsidRPr="000F1632">
        <w:rPr>
          <w:noProof/>
          <w:shd w:val="clear" w:color="auto" w:fill="E6E6E6"/>
          <w:lang w:eastAsia="en-CA"/>
        </w:rPr>
        <mc:AlternateContent>
          <mc:Choice Requires="wps">
            <w:drawing>
              <wp:anchor distT="0" distB="0" distL="114300" distR="114300" simplePos="0" relativeHeight="251666432" behindDoc="0" locked="0" layoutInCell="0" allowOverlap="1" wp14:anchorId="416CDC8F" wp14:editId="085630CB">
                <wp:simplePos x="0" y="0"/>
                <wp:positionH relativeFrom="column">
                  <wp:posOffset>1965960</wp:posOffset>
                </wp:positionH>
                <wp:positionV relativeFrom="page">
                  <wp:posOffset>8321040</wp:posOffset>
                </wp:positionV>
                <wp:extent cx="4442460" cy="93345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460" cy="9334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069A37D8" w14:textId="77777777" w:rsidR="00A24A47" w:rsidRDefault="00A24A47" w:rsidP="007A531B">
                            <w:pPr>
                              <w:pStyle w:val="Abstract"/>
                              <w:ind w:right="48"/>
                            </w:pPr>
                            <w:r w:rsidRPr="00E022AF">
                              <w:rPr>
                                <w:i/>
                              </w:rPr>
                              <w:t xml:space="preserve">This document enumerates the various charge types and equations used in the IESO settlements process for IESO-Administered markets </w:t>
                            </w:r>
                            <w:r w:rsidRPr="008C6D48">
                              <w:rPr>
                                <w:i/>
                              </w:rPr>
                              <w:t>that</w:t>
                            </w:r>
                            <w:r w:rsidRPr="00E022AF">
                              <w:rPr>
                                <w:i/>
                              </w:rPr>
                              <w:t xml:space="preserve"> are subject to a functional deferral</w:t>
                            </w:r>
                            <w:r w:rsidRPr="008C6D48">
                              <w:rPr>
                                <w:i/>
                              </w:rPr>
                              <w:t>,</w:t>
                            </w:r>
                            <w:r w:rsidRPr="00E022AF">
                              <w:rPr>
                                <w:i/>
                              </w:rPr>
                              <w:t xml:space="preserve"> and those that are NOT subject to a functional deferral</w:t>
                            </w:r>
                            <w:r>
                              <w:t>.</w:t>
                            </w:r>
                          </w:p>
                          <w:p w14:paraId="655CFCAF" w14:textId="77777777" w:rsidR="00A24A47" w:rsidRPr="00DD51D9" w:rsidRDefault="00A24A47" w:rsidP="007A53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CDC8F" id="Text Box 7" o:spid="_x0000_s1030" type="#_x0000_t202" style="position:absolute;margin-left:154.8pt;margin-top:655.2pt;width:349.8pt;height: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" o:allowincell="f" stroked="f">
                <v:shadow offset="6pt,6pt"/>
                <v:textbox>
                  <w:txbxContent>
                    <w:p w14:paraId="069A37D8" w14:textId="77777777" w:rsidR="00A24A47" w:rsidRDefault="00A24A47" w:rsidP="007A531B">
                      <w:pPr>
                        <w:pStyle w:val="Abstract"/>
                        <w:ind w:right="48"/>
                      </w:pPr>
                      <w:r w:rsidRPr="00E022AF">
                        <w:rPr>
                          <w:i/>
                        </w:rPr>
                        <w:t xml:space="preserve">This document enumerates the various charge types and equations used in the IESO settlements process for IESO-Administered markets </w:t>
                      </w:r>
                      <w:r w:rsidRPr="008C6D48">
                        <w:rPr>
                          <w:i/>
                        </w:rPr>
                        <w:t>that</w:t>
                      </w:r>
                      <w:r w:rsidRPr="00E022AF">
                        <w:rPr>
                          <w:i/>
                        </w:rPr>
                        <w:t xml:space="preserve"> are subject to a functional deferral</w:t>
                      </w:r>
                      <w:r w:rsidRPr="008C6D48">
                        <w:rPr>
                          <w:i/>
                        </w:rPr>
                        <w:t>,</w:t>
                      </w:r>
                      <w:r w:rsidRPr="00E022AF">
                        <w:rPr>
                          <w:i/>
                        </w:rPr>
                        <w:t xml:space="preserve"> and those that are NOT subject to a functional deferral</w:t>
                      </w:r>
                      <w:r>
                        <w:t>.</w:t>
                      </w:r>
                    </w:p>
                    <w:p w14:paraId="655CFCAF" w14:textId="77777777" w:rsidR="00A24A47" w:rsidRPr="00DD51D9" w:rsidRDefault="00A24A47" w:rsidP="007A531B"/>
                  </w:txbxContent>
                </v:textbox>
                <w10:wrap anchory="page"/>
              </v:shape>
            </w:pict>
          </mc:Fallback>
        </mc:AlternateContent>
      </w:r>
    </w:p>
    <w:p w14:paraId="7C4A36D0" w14:textId="7C1DC3E4" w:rsidR="007A531B" w:rsidRDefault="007A531B" w:rsidP="007A531B">
      <w:r w:rsidRPr="000F1632">
        <w:rPr>
          <w:rFonts w:ascii="Arial" w:hAnsi="Arial"/>
          <w:noProof/>
          <w:color w:val="2B579A"/>
          <w:sz w:val="28"/>
          <w:shd w:val="clear" w:color="auto" w:fill="E6E6E6"/>
          <w:lang w:val="en-CA"/>
        </w:rPr>
        <w:drawing>
          <wp:anchor distT="0" distB="0" distL="114300" distR="114300" simplePos="0" relativeHeight="251668480" behindDoc="0" locked="0" layoutInCell="1" allowOverlap="1" wp14:anchorId="6D9AA33A" wp14:editId="6074CCD9">
            <wp:simplePos x="0" y="0"/>
            <wp:positionH relativeFrom="column">
              <wp:posOffset>3569772</wp:posOffset>
            </wp:positionH>
            <wp:positionV relativeFrom="paragraph">
              <wp:posOffset>1905</wp:posOffset>
            </wp:positionV>
            <wp:extent cx="2606722" cy="1186941"/>
            <wp:effectExtent l="0" t="0" r="3175" b="0"/>
            <wp:wrapNone/>
            <wp:docPr id="8" name="Picture 8" descr="IESO Corporat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ziotr\AppData\Local\Microsoft\Windows\Temporary Internet Files\Content.IE5\XBBH0TEY\ieso_E_twolinetag_blk_gry_300dp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6722" cy="11869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25B862" w14:textId="4E24EEEF" w:rsidR="007A531B" w:rsidRPr="00D21627" w:rsidRDefault="007A531B" w:rsidP="007A531B"/>
    <w:p w14:paraId="301F53F4" w14:textId="02E9BC7C" w:rsidR="007A531B" w:rsidRPr="00D21627" w:rsidRDefault="007A531B" w:rsidP="007A531B"/>
    <w:p w14:paraId="3CE49500" w14:textId="74DC9ABF" w:rsidR="007A531B" w:rsidRPr="00D21627" w:rsidRDefault="007A531B" w:rsidP="007A531B"/>
    <w:p w14:paraId="28350747" w14:textId="40CFB9D3" w:rsidR="007A531B" w:rsidRPr="00D21627" w:rsidRDefault="007A531B" w:rsidP="007A531B"/>
    <w:p w14:paraId="15650650" w14:textId="536A019B" w:rsidR="007A531B" w:rsidRPr="00D21627" w:rsidRDefault="007A531B" w:rsidP="007A531B"/>
    <w:p w14:paraId="5FAFE488" w14:textId="12682BAB" w:rsidR="007A531B" w:rsidRPr="00D21627" w:rsidRDefault="007A531B" w:rsidP="007A531B"/>
    <w:p w14:paraId="79DF1B75" w14:textId="65BD97A7" w:rsidR="007A531B" w:rsidRPr="00D21627" w:rsidRDefault="007A531B" w:rsidP="007A531B">
      <w:r w:rsidRPr="000F1632">
        <w:rPr>
          <w:noProof/>
          <w:color w:val="2B579A"/>
          <w:shd w:val="clear" w:color="auto" w:fill="E6E6E6"/>
          <w:lang w:val="en-CA"/>
        </w:rPr>
        <mc:AlternateContent>
          <mc:Choice Requires="wps">
            <w:drawing>
              <wp:anchor distT="0" distB="0" distL="114300" distR="114300" simplePos="0" relativeHeight="251665408" behindDoc="0" locked="0" layoutInCell="0" allowOverlap="1" wp14:anchorId="7BE38682" wp14:editId="62AC15B9">
                <wp:simplePos x="0" y="0"/>
                <wp:positionH relativeFrom="column">
                  <wp:posOffset>-72390</wp:posOffset>
                </wp:positionH>
                <wp:positionV relativeFrom="page">
                  <wp:posOffset>2757805</wp:posOffset>
                </wp:positionV>
                <wp:extent cx="6406515" cy="3392805"/>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6515" cy="3392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09E9D" w14:textId="77777777" w:rsidR="00A24A47" w:rsidRPr="004F193F" w:rsidRDefault="00A24A47" w:rsidP="007A531B">
                            <w:pPr>
                              <w:pStyle w:val="Title1"/>
                              <w:pBdr>
                                <w:top w:val="single" w:sz="12" w:space="1" w:color="auto"/>
                              </w:pBdr>
                              <w:ind w:left="1080"/>
                              <w:rPr>
                                <w:sz w:val="80"/>
                                <w:szCs w:val="80"/>
                              </w:rPr>
                            </w:pPr>
                            <w:r w:rsidRPr="008872BE">
                              <w:rPr>
                                <w:color w:val="2B579A"/>
                                <w:sz w:val="80"/>
                                <w:shd w:val="clear" w:color="auto" w:fill="E6E6E6"/>
                              </w:rPr>
                              <w:fldChar w:fldCharType="begin"/>
                            </w:r>
                            <w:r>
                              <w:rPr>
                                <w:sz w:val="80"/>
                                <w:szCs w:val="80"/>
                              </w:rPr>
                              <w:instrText xml:space="preserve"> TITLE  \* MERGEFORMAT </w:instrText>
                            </w:r>
                            <w:r w:rsidRPr="008872BE">
                              <w:rPr>
                                <w:color w:val="2B579A"/>
                                <w:sz w:val="80"/>
                                <w:shd w:val="clear" w:color="auto" w:fill="E6E6E6"/>
                              </w:rPr>
                              <w:fldChar w:fldCharType="separate"/>
                            </w:r>
                            <w:r w:rsidRPr="003A02F5">
                              <w:rPr>
                                <w:sz w:val="80"/>
                                <w:szCs w:val="80"/>
                              </w:rPr>
                              <w:t>IESO Charge Types and Equations</w:t>
                            </w:r>
                            <w:r w:rsidRPr="008872BE">
                              <w:rPr>
                                <w:color w:val="2B579A"/>
                                <w:sz w:val="80"/>
                                <w:shd w:val="clear" w:color="auto" w:fill="E6E6E6"/>
                              </w:rPr>
                              <w:fldChar w:fldCharType="end"/>
                            </w:r>
                          </w:p>
                          <w:p w14:paraId="3AE19054" w14:textId="77777777" w:rsidR="00A24A47" w:rsidRDefault="00A24A47" w:rsidP="007A531B"/>
                          <w:p w14:paraId="7A6AAF31" w14:textId="50DEA949" w:rsidR="00A24A47" w:rsidRDefault="00277BC3" w:rsidP="007A531B">
                            <w:pPr>
                              <w:pStyle w:val="Issue"/>
                            </w:pPr>
                            <w:r>
                              <w:fldChar w:fldCharType="begin"/>
                            </w:r>
                            <w:r>
                              <w:instrText>DOCPROPERTY  Category  \* MERGEFORMAT</w:instrText>
                            </w:r>
                            <w:r>
                              <w:fldChar w:fldCharType="separate"/>
                            </w:r>
                            <w:ins w:id="0" w:author="Author">
                              <w:r w:rsidR="00E0350F">
                                <w:t>Issue 84.1</w:t>
                              </w:r>
                            </w:ins>
                            <w:r>
                              <w:fldChar w:fldCharType="end"/>
                            </w:r>
                          </w:p>
                        </w:txbxContent>
                      </wps:txbx>
                      <wps:bodyPr rot="0" vert="horz" wrap="square" lIns="3200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E38682" id="Text Box 6" o:spid="_x0000_s1031" type="#_x0000_t202" style="position:absolute;margin-left:-5.7pt;margin-top:217.15pt;width:504.45pt;height:26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uvuwIAAMIFAAAOAAAAZHJzL2Uyb0RvYy54bWysVG1vmzAQ/j5p/8Hyd8pLDA2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" o:allowincell="f" filled="f" stroked="f">
                <v:textbox style="mso-fit-shape-to-text:t" inset="25.2pt">
                  <w:txbxContent>
                    <w:p w14:paraId="07509E9D" w14:textId="77777777" w:rsidR="00A24A47" w:rsidRPr="004F193F" w:rsidRDefault="00A24A47" w:rsidP="007A531B">
                      <w:pPr>
                        <w:pStyle w:val="Title1"/>
                        <w:pBdr>
                          <w:top w:val="single" w:sz="12" w:space="1" w:color="auto"/>
                        </w:pBdr>
                        <w:ind w:left="1080"/>
                        <w:rPr>
                          <w:sz w:val="80"/>
                          <w:szCs w:val="80"/>
                        </w:rPr>
                      </w:pPr>
                      <w:r w:rsidRPr="008872BE">
                        <w:rPr>
                          <w:color w:val="2B579A"/>
                          <w:sz w:val="80"/>
                          <w:shd w:val="clear" w:color="auto" w:fill="E6E6E6"/>
                        </w:rPr>
                        <w:fldChar w:fldCharType="begin"/>
                      </w:r>
                      <w:r>
                        <w:rPr>
                          <w:sz w:val="80"/>
                          <w:szCs w:val="80"/>
                        </w:rPr>
                        <w:instrText xml:space="preserve"> TITLE  \* MERGEFORMAT </w:instrText>
                      </w:r>
                      <w:r w:rsidRPr="008872BE">
                        <w:rPr>
                          <w:color w:val="2B579A"/>
                          <w:sz w:val="80"/>
                          <w:shd w:val="clear" w:color="auto" w:fill="E6E6E6"/>
                        </w:rPr>
                        <w:fldChar w:fldCharType="separate"/>
                      </w:r>
                      <w:r w:rsidRPr="003A02F5">
                        <w:rPr>
                          <w:sz w:val="80"/>
                          <w:szCs w:val="80"/>
                        </w:rPr>
                        <w:t>IESO Charge Types and Equations</w:t>
                      </w:r>
                      <w:r w:rsidRPr="008872BE">
                        <w:rPr>
                          <w:color w:val="2B579A"/>
                          <w:sz w:val="80"/>
                          <w:shd w:val="clear" w:color="auto" w:fill="E6E6E6"/>
                        </w:rPr>
                        <w:fldChar w:fldCharType="end"/>
                      </w:r>
                    </w:p>
                    <w:p w14:paraId="3AE19054" w14:textId="77777777" w:rsidR="00A24A47" w:rsidRDefault="00A24A47" w:rsidP="007A531B"/>
                    <w:p w14:paraId="7A6AAF31" w14:textId="50DEA949" w:rsidR="00A24A47" w:rsidRDefault="00277BC3" w:rsidP="007A531B">
                      <w:pPr>
                        <w:pStyle w:val="Issue"/>
                      </w:pPr>
                      <w:r>
                        <w:fldChar w:fldCharType="begin"/>
                      </w:r>
                      <w:r>
                        <w:instrText>DOCPROPERTY  Category  \* MERGEFORMAT</w:instrText>
                      </w:r>
                      <w:r>
                        <w:fldChar w:fldCharType="separate"/>
                      </w:r>
                      <w:ins w:id="1" w:author="Author">
                        <w:r w:rsidR="00E0350F">
                          <w:t>Issue 84.1</w:t>
                        </w:r>
                      </w:ins>
                      <w:r>
                        <w:fldChar w:fldCharType="end"/>
                      </w:r>
                    </w:p>
                  </w:txbxContent>
                </v:textbox>
                <w10:wrap anchory="page"/>
              </v:shape>
            </w:pict>
          </mc:Fallback>
        </mc:AlternateContent>
      </w:r>
    </w:p>
    <w:p w14:paraId="7F2D407A" w14:textId="5412CA1E" w:rsidR="007A531B" w:rsidRPr="00D21627" w:rsidRDefault="007A531B" w:rsidP="007A531B"/>
    <w:p w14:paraId="060F7498" w14:textId="51413104" w:rsidR="007A531B" w:rsidRPr="00D21627" w:rsidRDefault="007A531B" w:rsidP="007A531B"/>
    <w:p w14:paraId="19F8B0D4" w14:textId="77777777" w:rsidR="007A531B" w:rsidRPr="00D21627" w:rsidRDefault="007A531B" w:rsidP="007A531B"/>
    <w:p w14:paraId="74A48509" w14:textId="77777777" w:rsidR="007A531B" w:rsidRPr="00D21627" w:rsidRDefault="007A531B" w:rsidP="007A531B"/>
    <w:p w14:paraId="6690AA2C" w14:textId="77777777" w:rsidR="007A531B" w:rsidRPr="00D21627" w:rsidRDefault="007A531B" w:rsidP="007A531B"/>
    <w:p w14:paraId="56DD3638" w14:textId="77777777" w:rsidR="007A531B" w:rsidRPr="00D21627" w:rsidRDefault="007A531B" w:rsidP="007A531B"/>
    <w:p w14:paraId="7F75F32F" w14:textId="77777777" w:rsidR="007A531B" w:rsidRPr="00D21627" w:rsidRDefault="007A531B" w:rsidP="007A531B"/>
    <w:p w14:paraId="6AFF410A" w14:textId="77777777" w:rsidR="007A531B" w:rsidRPr="00D21627" w:rsidRDefault="007A531B" w:rsidP="007A531B"/>
    <w:p w14:paraId="5D6F1D49" w14:textId="77777777" w:rsidR="007A531B" w:rsidRPr="00D21627" w:rsidRDefault="007A531B" w:rsidP="007A531B"/>
    <w:p w14:paraId="0AC34EB7" w14:textId="77777777" w:rsidR="007A531B" w:rsidRPr="00D21627" w:rsidRDefault="007A531B" w:rsidP="007A531B"/>
    <w:p w14:paraId="01AF8A1E" w14:textId="77777777" w:rsidR="007A531B" w:rsidRDefault="007A531B" w:rsidP="007A531B"/>
    <w:p w14:paraId="465246E3" w14:textId="77777777" w:rsidR="007A531B" w:rsidRPr="00D21627" w:rsidRDefault="007A531B" w:rsidP="007A531B"/>
    <w:p w14:paraId="5D764FD4" w14:textId="3DF48AF1" w:rsidR="007A531B" w:rsidRPr="00D21627" w:rsidRDefault="007A531B" w:rsidP="007A531B"/>
    <w:p w14:paraId="287130F9" w14:textId="647ED4E3" w:rsidR="00385752" w:rsidRDefault="007A531B">
      <w:pPr>
        <w:spacing w:after="0"/>
        <w:rPr>
          <w:rFonts w:ascii="Arial" w:hAnsi="Arial" w:cs="Arial"/>
          <w:b/>
          <w:sz w:val="28"/>
          <w:szCs w:val="28"/>
        </w:rPr>
      </w:pPr>
      <w:r>
        <w:tab/>
      </w:r>
      <w:r w:rsidR="00385752">
        <w:rPr>
          <w:rFonts w:ascii="Arial" w:hAnsi="Arial" w:cs="Arial"/>
          <w:b/>
          <w:sz w:val="28"/>
          <w:szCs w:val="28"/>
        </w:rPr>
        <w:br w:type="page"/>
      </w:r>
    </w:p>
    <w:p w14:paraId="4E6068BF" w14:textId="201A3508" w:rsidR="007A531B" w:rsidRPr="007D096D" w:rsidRDefault="007A531B" w:rsidP="009474BF">
      <w:pPr>
        <w:tabs>
          <w:tab w:val="left" w:pos="2880"/>
        </w:tabs>
        <w:rPr>
          <w:rFonts w:cs="Arial"/>
          <w:szCs w:val="28"/>
        </w:rPr>
      </w:pPr>
      <w:r w:rsidRPr="00570D2D">
        <w:rPr>
          <w:rFonts w:ascii="Arial" w:hAnsi="Arial" w:cs="Arial"/>
          <w:b/>
          <w:sz w:val="28"/>
          <w:szCs w:val="28"/>
        </w:rPr>
        <w:lastRenderedPageBreak/>
        <w:t>Disclaimer</w:t>
      </w:r>
    </w:p>
    <w:p w14:paraId="639F33BD" w14:textId="77777777" w:rsidR="007A531B" w:rsidRDefault="007A531B" w:rsidP="007A531B">
      <w:pPr>
        <w:spacing w:after="0"/>
        <w:rPr>
          <w:snapToGrid w:val="0"/>
        </w:rPr>
      </w:pPr>
      <w:r>
        <w:rPr>
          <w:snapToGrid w:val="0"/>
        </w:rPr>
        <w:t xml:space="preserve">The posting of documents on this Web site is done for the convenience of </w:t>
      </w:r>
      <w:r>
        <w:rPr>
          <w:i/>
          <w:snapToGrid w:val="0"/>
        </w:rPr>
        <w:t xml:space="preserve">market participants </w:t>
      </w:r>
      <w:r>
        <w:rPr>
          <w:snapToGrid w:val="0"/>
        </w:rPr>
        <w:t xml:space="preserve">and other interested visitors to the </w:t>
      </w:r>
      <w:r>
        <w:rPr>
          <w:i/>
          <w:snapToGrid w:val="0"/>
        </w:rPr>
        <w:t>IESO</w:t>
      </w:r>
      <w:r>
        <w:rPr>
          <w:snapToGrid w:val="0"/>
        </w:rPr>
        <w:t xml:space="preserve"> Web site. Please be advised that, while the</w:t>
      </w:r>
      <w:r>
        <w:rPr>
          <w:i/>
          <w:snapToGrid w:val="0"/>
        </w:rPr>
        <w:t xml:space="preserve"> IESO </w:t>
      </w:r>
      <w:r>
        <w:rPr>
          <w:snapToGrid w:val="0"/>
        </w:rPr>
        <w:t xml:space="preserve">attempts to have all posted documents conform to the original, changes can result from the original, including changes resulting from the programs used to format the documents for posting on the Web site as well as from the programs used by the viewer to download and read the documents. The </w:t>
      </w:r>
      <w:r>
        <w:rPr>
          <w:i/>
          <w:snapToGrid w:val="0"/>
        </w:rPr>
        <w:t xml:space="preserve">IESO </w:t>
      </w:r>
      <w:r>
        <w:rPr>
          <w:snapToGrid w:val="0"/>
        </w:rPr>
        <w:t xml:space="preserve">makes no representation or warranty, express or implied, that the documents on this Web site are exact reproductions of the original documents listed. In addition, the documents and information posted on this Web site are subject to change. The </w:t>
      </w:r>
      <w:r>
        <w:rPr>
          <w:i/>
          <w:snapToGrid w:val="0"/>
        </w:rPr>
        <w:t>IESO</w:t>
      </w:r>
      <w:r>
        <w:rPr>
          <w:snapToGrid w:val="0"/>
        </w:rPr>
        <w:t xml:space="preserve"> may revise, withdraw or make final these materials at any time at its sole discretion without further notice. It is solely your responsibility to ensure that you are using up-to-date documents and information.</w:t>
      </w:r>
    </w:p>
    <w:p w14:paraId="6D90B705" w14:textId="77777777" w:rsidR="007A531B" w:rsidRDefault="007A531B" w:rsidP="007A531B">
      <w:pPr>
        <w:spacing w:after="0"/>
        <w:rPr>
          <w:snapToGrid w:val="0"/>
        </w:rPr>
      </w:pPr>
    </w:p>
    <w:p w14:paraId="63CA2117" w14:textId="77777777" w:rsidR="007A531B" w:rsidRDefault="007A531B" w:rsidP="007A531B">
      <w:pPr>
        <w:spacing w:after="0"/>
        <w:rPr>
          <w:snapToGrid w:val="0"/>
        </w:rPr>
      </w:pPr>
      <w:r>
        <w:rPr>
          <w:snapToGrid w:val="0"/>
        </w:rPr>
        <w:t>This</w:t>
      </w:r>
      <w:r>
        <w:rPr>
          <w:i/>
          <w:snapToGrid w:val="0"/>
        </w:rPr>
        <w:t xml:space="preserve"> </w:t>
      </w:r>
      <w:r>
        <w:rPr>
          <w:snapToGrid w:val="0"/>
        </w:rPr>
        <w:t>document</w:t>
      </w:r>
      <w:r>
        <w:rPr>
          <w:i/>
          <w:snapToGrid w:val="0"/>
        </w:rPr>
        <w:t xml:space="preserve"> </w:t>
      </w:r>
      <w:r>
        <w:rPr>
          <w:snapToGrid w:val="0"/>
        </w:rPr>
        <w:t xml:space="preserve">may contain a summary of a particular </w:t>
      </w:r>
      <w:r>
        <w:rPr>
          <w:i/>
          <w:snapToGrid w:val="0"/>
        </w:rPr>
        <w:t>market rule</w:t>
      </w:r>
      <w:r>
        <w:rPr>
          <w:snapToGrid w:val="0"/>
        </w:rPr>
        <w:t xml:space="preserve">. Where provided, the summary has been used because of the length of the </w:t>
      </w:r>
      <w:r>
        <w:rPr>
          <w:i/>
          <w:snapToGrid w:val="0"/>
        </w:rPr>
        <w:t xml:space="preserve">market rule </w:t>
      </w:r>
      <w:r>
        <w:rPr>
          <w:snapToGrid w:val="0"/>
        </w:rPr>
        <w:t xml:space="preserve">itself. The reader should be aware, however, that where a </w:t>
      </w:r>
      <w:r>
        <w:rPr>
          <w:i/>
          <w:snapToGrid w:val="0"/>
        </w:rPr>
        <w:t xml:space="preserve">market rule </w:t>
      </w:r>
      <w:r>
        <w:rPr>
          <w:snapToGrid w:val="0"/>
        </w:rPr>
        <w:t xml:space="preserve">is applicable, the obligation that needs to be met is as stated in the “Market Rules”.  To the extent of any discrepancy or inconsistency between the provisions of a particular </w:t>
      </w:r>
      <w:r>
        <w:rPr>
          <w:i/>
          <w:snapToGrid w:val="0"/>
        </w:rPr>
        <w:t xml:space="preserve">market rule </w:t>
      </w:r>
      <w:r>
        <w:rPr>
          <w:snapToGrid w:val="0"/>
        </w:rPr>
        <w:t xml:space="preserve">and the summary, the provision of the </w:t>
      </w:r>
      <w:r>
        <w:rPr>
          <w:i/>
          <w:snapToGrid w:val="0"/>
        </w:rPr>
        <w:t xml:space="preserve">market rule </w:t>
      </w:r>
      <w:r>
        <w:rPr>
          <w:snapToGrid w:val="0"/>
        </w:rPr>
        <w:t>shall govern.</w:t>
      </w:r>
      <w:r w:rsidRPr="00681D8A">
        <w:rPr>
          <w:snapToGrid w:val="0"/>
        </w:rPr>
        <w:t xml:space="preserve"> </w:t>
      </w:r>
    </w:p>
    <w:p w14:paraId="5C646D4F" w14:textId="77777777" w:rsidR="007A531B" w:rsidRDefault="007A531B" w:rsidP="007A531B">
      <w:pPr>
        <w:spacing w:after="0"/>
        <w:rPr>
          <w:snapToGrid w:val="0"/>
        </w:rPr>
      </w:pPr>
    </w:p>
    <w:p w14:paraId="13C25681" w14:textId="77777777" w:rsidR="007A531B" w:rsidRDefault="007A531B" w:rsidP="007A531B">
      <w:pPr>
        <w:spacing w:after="0"/>
        <w:rPr>
          <w:snapToGrid w:val="0"/>
        </w:rPr>
      </w:pPr>
      <w:r>
        <w:rPr>
          <w:snapToGrid w:val="0"/>
        </w:rPr>
        <w:t xml:space="preserve">See also “Notice to </w:t>
      </w:r>
      <w:r>
        <w:rPr>
          <w:i/>
          <w:snapToGrid w:val="0"/>
        </w:rPr>
        <w:t>Electricity Storage Participants”</w:t>
      </w:r>
      <w:r>
        <w:rPr>
          <w:snapToGrid w:val="0"/>
        </w:rPr>
        <w:t xml:space="preserve"> in Section 2.2. </w:t>
      </w:r>
    </w:p>
    <w:p w14:paraId="217D4E6F" w14:textId="07EEBE01" w:rsidR="00B90666" w:rsidRDefault="007A531B">
      <w:pPr>
        <w:spacing w:after="0"/>
      </w:pPr>
      <w:r w:rsidRPr="000F1632">
        <w:rPr>
          <w:noProof/>
          <w:color w:val="2B579A"/>
          <w:shd w:val="clear" w:color="auto" w:fill="E6E6E6"/>
          <w:lang w:val="en-CA"/>
        </w:rPr>
        <mc:AlternateContent>
          <mc:Choice Requires="wps">
            <w:drawing>
              <wp:anchor distT="0" distB="0" distL="114300" distR="114300" simplePos="0" relativeHeight="251672576" behindDoc="0" locked="0" layoutInCell="0" allowOverlap="1" wp14:anchorId="5F36BB4F" wp14:editId="0934C61A">
                <wp:simplePos x="0" y="0"/>
                <wp:positionH relativeFrom="column">
                  <wp:posOffset>-353695</wp:posOffset>
                </wp:positionH>
                <wp:positionV relativeFrom="page">
                  <wp:posOffset>8042489</wp:posOffset>
                </wp:positionV>
                <wp:extent cx="6372225" cy="1303020"/>
                <wp:effectExtent l="0" t="0" r="104775" b="8763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30302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78061A8B" w14:textId="77777777" w:rsidR="00A24A47" w:rsidRDefault="00A24A47" w:rsidP="007A531B">
                            <w:pPr>
                              <w:pStyle w:val="DocumentRef"/>
                            </w:pPr>
                            <w:r>
                              <w:rPr>
                                <w:b/>
                              </w:rPr>
                              <w:t>Document ID</w:t>
                            </w:r>
                            <w:r>
                              <w:tab/>
                            </w:r>
                            <w:r w:rsidR="00277BC3">
                              <w:fldChar w:fldCharType="begin"/>
                            </w:r>
                            <w:r w:rsidR="00277BC3">
                              <w:instrText>KEYWORDS  \* MERGEFORMAT</w:instrText>
                            </w:r>
                            <w:r w:rsidR="00277BC3">
                              <w:fldChar w:fldCharType="separate"/>
                            </w:r>
                            <w:r>
                              <w:t>IMP_LST_0001</w:t>
                            </w:r>
                            <w:r w:rsidR="00277BC3">
                              <w:fldChar w:fldCharType="end"/>
                            </w:r>
                          </w:p>
                          <w:p w14:paraId="1D355097" w14:textId="77777777" w:rsidR="00A24A47" w:rsidRDefault="00A24A47" w:rsidP="007A531B">
                            <w:pPr>
                              <w:pStyle w:val="DocumentRef"/>
                            </w:pPr>
                            <w:r>
                              <w:rPr>
                                <w:b/>
                              </w:rPr>
                              <w:t>Document Name</w:t>
                            </w:r>
                            <w:r>
                              <w:tab/>
                            </w:r>
                            <w:r w:rsidR="00277BC3">
                              <w:fldChar w:fldCharType="begin"/>
                            </w:r>
                            <w:r w:rsidR="00277BC3">
                              <w:instrText>TITLE  \* MERGEFORMAT</w:instrText>
                            </w:r>
                            <w:r w:rsidR="00277BC3">
                              <w:fldChar w:fldCharType="separate"/>
                            </w:r>
                            <w:r>
                              <w:t>IESO Charge Types and Equations</w:t>
                            </w:r>
                            <w:r w:rsidR="00277BC3">
                              <w:fldChar w:fldCharType="end"/>
                            </w:r>
                          </w:p>
                          <w:p w14:paraId="216181B5" w14:textId="7E20F2AD" w:rsidR="00A24A47" w:rsidRPr="008872BE" w:rsidRDefault="00A24A47" w:rsidP="007A531B">
                            <w:pPr>
                              <w:pStyle w:val="DocumentRef"/>
                              <w:rPr>
                                <w:b/>
                              </w:rPr>
                            </w:pPr>
                            <w:r>
                              <w:rPr>
                                <w:b/>
                              </w:rPr>
                              <w:t>Issue</w:t>
                            </w:r>
                            <w:r>
                              <w:tab/>
                              <w:t>Issue 84.</w:t>
                            </w:r>
                            <w:ins w:id="2" w:author="Author">
                              <w:r w:rsidR="00E0350F">
                                <w:t>1</w:t>
                              </w:r>
                            </w:ins>
                            <w:r>
                              <w:fldChar w:fldCharType="begin"/>
                            </w:r>
                            <w:r>
                              <w:instrText xml:space="preserve"> DOCPROPERTY  Author  \* MERGEFORMAT </w:instrText>
                            </w:r>
                            <w:r>
                              <w:fldChar w:fldCharType="end"/>
                            </w:r>
                          </w:p>
                          <w:p w14:paraId="34B9AFDB" w14:textId="7120D81A" w:rsidR="00A24A47" w:rsidRDefault="00A24A47" w:rsidP="007A531B">
                            <w:pPr>
                              <w:pStyle w:val="DocumentRef"/>
                            </w:pPr>
                            <w:r>
                              <w:rPr>
                                <w:b/>
                              </w:rPr>
                              <w:t>Reason for Issue</w:t>
                            </w:r>
                            <w:r>
                              <w:tab/>
                              <w:t>Updated for Baseline 5</w:t>
                            </w:r>
                            <w:ins w:id="3" w:author="Author">
                              <w:r w:rsidR="00E0350F">
                                <w:t>1.1</w:t>
                              </w:r>
                            </w:ins>
                          </w:p>
                          <w:p w14:paraId="529C39C0" w14:textId="5E74B8C9" w:rsidR="00A24A47" w:rsidRDefault="00A24A47" w:rsidP="007A531B">
                            <w:pPr>
                              <w:pStyle w:val="DocumentRef"/>
                            </w:pPr>
                            <w:r>
                              <w:rPr>
                                <w:b/>
                              </w:rPr>
                              <w:t>Effective Date</w:t>
                            </w:r>
                            <w:r>
                              <w:tab/>
                            </w:r>
                            <w:r w:rsidR="00277BC3">
                              <w:fldChar w:fldCharType="begin"/>
                            </w:r>
                            <w:r w:rsidR="00277BC3">
                              <w:instrText>COMMENTS   \* MERGEFORMAT</w:instrText>
                            </w:r>
                            <w:r w:rsidR="00277BC3">
                              <w:fldChar w:fldCharType="separate"/>
                            </w:r>
                            <w:ins w:id="4" w:author="Author">
                              <w:r w:rsidR="00E0350F">
                                <w:t>June 5, 2024</w:t>
                              </w:r>
                            </w:ins>
                            <w:r w:rsidR="00277BC3">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6BB4F" id="Text Box 4" o:spid="_x0000_s1032" type="#_x0000_t202" style="position:absolute;margin-left:-27.85pt;margin-top:633.25pt;width:501.75pt;height:10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" o:allowincell="f">
                <v:shadow on="t" offset="6pt,6pt"/>
                <v:textbox>
                  <w:txbxContent>
                    <w:p w14:paraId="78061A8B" w14:textId="77777777" w:rsidR="00A24A47" w:rsidRDefault="00A24A47" w:rsidP="007A531B">
                      <w:pPr>
                        <w:pStyle w:val="DocumentRef"/>
                      </w:pPr>
                      <w:r>
                        <w:rPr>
                          <w:b/>
                        </w:rPr>
                        <w:t>Document ID</w:t>
                      </w:r>
                      <w:r>
                        <w:tab/>
                      </w:r>
                      <w:r w:rsidR="00277BC3">
                        <w:fldChar w:fldCharType="begin"/>
                      </w:r>
                      <w:r w:rsidR="00277BC3">
                        <w:instrText>KEYWORDS  \* MERGEFORMAT</w:instrText>
                      </w:r>
                      <w:r w:rsidR="00277BC3">
                        <w:fldChar w:fldCharType="separate"/>
                      </w:r>
                      <w:r>
                        <w:t>IMP_LST_0001</w:t>
                      </w:r>
                      <w:r w:rsidR="00277BC3">
                        <w:fldChar w:fldCharType="end"/>
                      </w:r>
                    </w:p>
                    <w:p w14:paraId="1D355097" w14:textId="77777777" w:rsidR="00A24A47" w:rsidRDefault="00A24A47" w:rsidP="007A531B">
                      <w:pPr>
                        <w:pStyle w:val="DocumentRef"/>
                      </w:pPr>
                      <w:r>
                        <w:rPr>
                          <w:b/>
                        </w:rPr>
                        <w:t>Document Name</w:t>
                      </w:r>
                      <w:r>
                        <w:tab/>
                      </w:r>
                      <w:r w:rsidR="00277BC3">
                        <w:fldChar w:fldCharType="begin"/>
                      </w:r>
                      <w:r w:rsidR="00277BC3">
                        <w:instrText>TITLE  \* MERGEFORMAT</w:instrText>
                      </w:r>
                      <w:r w:rsidR="00277BC3">
                        <w:fldChar w:fldCharType="separate"/>
                      </w:r>
                      <w:r>
                        <w:t>IESO Charge Types and Equations</w:t>
                      </w:r>
                      <w:r w:rsidR="00277BC3">
                        <w:fldChar w:fldCharType="end"/>
                      </w:r>
                    </w:p>
                    <w:p w14:paraId="216181B5" w14:textId="7E20F2AD" w:rsidR="00A24A47" w:rsidRPr="008872BE" w:rsidRDefault="00A24A47" w:rsidP="007A531B">
                      <w:pPr>
                        <w:pStyle w:val="DocumentRef"/>
                        <w:rPr>
                          <w:b/>
                        </w:rPr>
                      </w:pPr>
                      <w:r>
                        <w:rPr>
                          <w:b/>
                        </w:rPr>
                        <w:t>Issue</w:t>
                      </w:r>
                      <w:r>
                        <w:tab/>
                        <w:t>Issue 84.</w:t>
                      </w:r>
                      <w:ins w:id="5" w:author="Author">
                        <w:r w:rsidR="00E0350F">
                          <w:t>1</w:t>
                        </w:r>
                      </w:ins>
                      <w:r>
                        <w:fldChar w:fldCharType="begin"/>
                      </w:r>
                      <w:r>
                        <w:instrText xml:space="preserve"> DOCPROPERTY  Author  \* MERGEFORMAT </w:instrText>
                      </w:r>
                      <w:r>
                        <w:fldChar w:fldCharType="end"/>
                      </w:r>
                    </w:p>
                    <w:p w14:paraId="34B9AFDB" w14:textId="7120D81A" w:rsidR="00A24A47" w:rsidRDefault="00A24A47" w:rsidP="007A531B">
                      <w:pPr>
                        <w:pStyle w:val="DocumentRef"/>
                      </w:pPr>
                      <w:r>
                        <w:rPr>
                          <w:b/>
                        </w:rPr>
                        <w:t>Reason for Issue</w:t>
                      </w:r>
                      <w:r>
                        <w:tab/>
                        <w:t>Updated for Baseline 5</w:t>
                      </w:r>
                      <w:ins w:id="6" w:author="Author">
                        <w:r w:rsidR="00E0350F">
                          <w:t>1.1</w:t>
                        </w:r>
                      </w:ins>
                    </w:p>
                    <w:p w14:paraId="529C39C0" w14:textId="5E74B8C9" w:rsidR="00A24A47" w:rsidRDefault="00A24A47" w:rsidP="007A531B">
                      <w:pPr>
                        <w:pStyle w:val="DocumentRef"/>
                      </w:pPr>
                      <w:r>
                        <w:rPr>
                          <w:b/>
                        </w:rPr>
                        <w:t>Effective Date</w:t>
                      </w:r>
                      <w:r>
                        <w:tab/>
                      </w:r>
                      <w:r w:rsidR="00277BC3">
                        <w:fldChar w:fldCharType="begin"/>
                      </w:r>
                      <w:r w:rsidR="00277BC3">
                        <w:instrText>COMMENTS   \* MERGEFORMAT</w:instrText>
                      </w:r>
                      <w:r w:rsidR="00277BC3">
                        <w:fldChar w:fldCharType="separate"/>
                      </w:r>
                      <w:ins w:id="7" w:author="Author">
                        <w:r w:rsidR="00E0350F">
                          <w:t>June 5, 2024</w:t>
                        </w:r>
                      </w:ins>
                      <w:r w:rsidR="00277BC3">
                        <w:fldChar w:fldCharType="end"/>
                      </w:r>
                    </w:p>
                  </w:txbxContent>
                </v:textbox>
                <w10:wrap anchory="page"/>
              </v:shape>
            </w:pict>
          </mc:Fallback>
        </mc:AlternateContent>
      </w:r>
      <w:r>
        <w:br w:type="page"/>
      </w:r>
    </w:p>
    <w:p w14:paraId="76B52349" w14:textId="329B1F2A" w:rsidR="0029491E" w:rsidRPr="0059586B" w:rsidRDefault="0029491E" w:rsidP="00570D2D">
      <w:pPr>
        <w:pStyle w:val="DocumentControlHeading"/>
        <w:rPr>
          <w:rFonts w:cs="Arial"/>
          <w:szCs w:val="28"/>
        </w:rPr>
      </w:pPr>
      <w:r w:rsidRPr="00570D2D">
        <w:rPr>
          <w:rFonts w:cs="Arial"/>
          <w:szCs w:val="28"/>
        </w:rPr>
        <w:lastRenderedPageBreak/>
        <w:t>Document</w:t>
      </w:r>
      <w:r w:rsidR="004B0933" w:rsidRPr="00570D2D">
        <w:rPr>
          <w:rFonts w:cs="Arial"/>
          <w:szCs w:val="28"/>
        </w:rPr>
        <w:t xml:space="preserve"> </w:t>
      </w:r>
      <w:r w:rsidRPr="00570D2D">
        <w:rPr>
          <w:rFonts w:cs="Arial"/>
          <w:szCs w:val="28"/>
        </w:rPr>
        <w:t>Change</w:t>
      </w:r>
      <w:r w:rsidR="004B0933" w:rsidRPr="00570D2D">
        <w:rPr>
          <w:rFonts w:cs="Arial"/>
          <w:szCs w:val="28"/>
        </w:rPr>
        <w:t xml:space="preserve"> </w:t>
      </w:r>
      <w:r w:rsidRPr="00570D2D">
        <w:rPr>
          <w:rFonts w:cs="Arial"/>
          <w:szCs w:val="28"/>
        </w:rPr>
        <w:t>History</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able shows information in several rows and three columns. The column headers are as follows: Issue, Reason for Issue, Date.&#10;"/>
      </w:tblPr>
      <w:tblGrid>
        <w:gridCol w:w="900"/>
        <w:gridCol w:w="5935"/>
        <w:gridCol w:w="2430"/>
      </w:tblGrid>
      <w:tr w:rsidR="00A31844" w:rsidRPr="003628A1" w14:paraId="608F6413" w14:textId="77777777" w:rsidTr="00FE093C">
        <w:trPr>
          <w:tblHeader/>
        </w:trPr>
        <w:tc>
          <w:tcPr>
            <w:tcW w:w="900" w:type="dxa"/>
            <w:shd w:val="clear" w:color="auto" w:fill="D9D9D9" w:themeFill="background1" w:themeFillShade="D9"/>
          </w:tcPr>
          <w:p w14:paraId="1E1793B8" w14:textId="77777777" w:rsidR="00A31844" w:rsidRPr="003628A1" w:rsidRDefault="00A31844" w:rsidP="00526644">
            <w:pPr>
              <w:pStyle w:val="TableHead"/>
            </w:pPr>
            <w:r w:rsidRPr="003628A1">
              <w:t>Issue</w:t>
            </w:r>
          </w:p>
        </w:tc>
        <w:tc>
          <w:tcPr>
            <w:tcW w:w="5935" w:type="dxa"/>
            <w:shd w:val="clear" w:color="auto" w:fill="D9D9D9" w:themeFill="background1" w:themeFillShade="D9"/>
          </w:tcPr>
          <w:p w14:paraId="098AB86A" w14:textId="5DB97F21" w:rsidR="00A31844" w:rsidRPr="003628A1" w:rsidRDefault="00A31844" w:rsidP="00526644">
            <w:pPr>
              <w:pStyle w:val="TableHead"/>
            </w:pPr>
            <w:r w:rsidRPr="003628A1">
              <w:t>Reason</w:t>
            </w:r>
            <w:r w:rsidR="004B0933">
              <w:t xml:space="preserve"> </w:t>
            </w:r>
            <w:r w:rsidRPr="003628A1">
              <w:t>for</w:t>
            </w:r>
            <w:r w:rsidR="004B0933">
              <w:t xml:space="preserve"> </w:t>
            </w:r>
            <w:r w:rsidRPr="003628A1">
              <w:t>Issue</w:t>
            </w:r>
          </w:p>
        </w:tc>
        <w:tc>
          <w:tcPr>
            <w:tcW w:w="2430" w:type="dxa"/>
            <w:shd w:val="clear" w:color="auto" w:fill="D9D9D9" w:themeFill="background1" w:themeFillShade="D9"/>
          </w:tcPr>
          <w:p w14:paraId="29D16153" w14:textId="77777777" w:rsidR="00A31844" w:rsidRPr="003628A1" w:rsidRDefault="00A31844" w:rsidP="00526644">
            <w:pPr>
              <w:pStyle w:val="TableHead"/>
            </w:pPr>
            <w:r w:rsidRPr="003628A1">
              <w:t>Date</w:t>
            </w:r>
          </w:p>
        </w:tc>
      </w:tr>
      <w:tr w:rsidR="00A31844" w:rsidRPr="003628A1" w14:paraId="52CC8BFC" w14:textId="77777777" w:rsidTr="0032416D">
        <w:tc>
          <w:tcPr>
            <w:tcW w:w="9265" w:type="dxa"/>
            <w:gridSpan w:val="3"/>
            <w:vAlign w:val="center"/>
          </w:tcPr>
          <w:p w14:paraId="77FF0C35" w14:textId="33B1E57F" w:rsidR="009822CD" w:rsidRPr="003628A1" w:rsidRDefault="00A31844" w:rsidP="005A42E9">
            <w:pPr>
              <w:pStyle w:val="ListParagraph"/>
              <w:numPr>
                <w:ilvl w:val="0"/>
                <w:numId w:val="4"/>
              </w:numPr>
              <w:spacing w:before="40" w:after="60"/>
              <w:ind w:left="720"/>
            </w:pPr>
            <w:r w:rsidRPr="003628A1">
              <w:t>For</w:t>
            </w:r>
            <w:r w:rsidR="004B0933">
              <w:t xml:space="preserve"> </w:t>
            </w:r>
            <w:r w:rsidRPr="003628A1">
              <w:t>change</w:t>
            </w:r>
            <w:r w:rsidR="004B0933">
              <w:t xml:space="preserve"> </w:t>
            </w:r>
            <w:r w:rsidRPr="003628A1">
              <w:t>history</w:t>
            </w:r>
            <w:r w:rsidR="004B0933">
              <w:t xml:space="preserve"> </w:t>
            </w:r>
            <w:r w:rsidRPr="003628A1">
              <w:t>prior</w:t>
            </w:r>
            <w:r w:rsidR="004B0933">
              <w:t xml:space="preserve"> </w:t>
            </w:r>
            <w:r w:rsidRPr="003628A1">
              <w:t>to</w:t>
            </w:r>
            <w:r w:rsidR="004B0933">
              <w:t xml:space="preserve"> </w:t>
            </w:r>
            <w:r w:rsidR="000B76CB" w:rsidRPr="003628A1">
              <w:t>Issue</w:t>
            </w:r>
            <w:r w:rsidR="004B0933">
              <w:t xml:space="preserve"> </w:t>
            </w:r>
            <w:r w:rsidRPr="003628A1">
              <w:t>22</w:t>
            </w:r>
            <w:r w:rsidR="00B926A1" w:rsidRPr="003628A1">
              <w:t>.0</w:t>
            </w:r>
            <w:r w:rsidRPr="003628A1">
              <w:t>,</w:t>
            </w:r>
            <w:r w:rsidR="004B0933">
              <w:t xml:space="preserve"> </w:t>
            </w:r>
            <w:r w:rsidRPr="003628A1">
              <w:t>see</w:t>
            </w:r>
            <w:r w:rsidR="004B0933">
              <w:t xml:space="preserve"> </w:t>
            </w:r>
            <w:r w:rsidRPr="003628A1">
              <w:t>Issue</w:t>
            </w:r>
            <w:r w:rsidR="004B0933">
              <w:t xml:space="preserve"> </w:t>
            </w:r>
            <w:r w:rsidRPr="003628A1">
              <w:t>29.0</w:t>
            </w:r>
            <w:r w:rsidR="004B0933">
              <w:t xml:space="preserve"> </w:t>
            </w:r>
            <w:r w:rsidRPr="003628A1">
              <w:t>of</w:t>
            </w:r>
            <w:r w:rsidR="004B0933">
              <w:t xml:space="preserve"> </w:t>
            </w:r>
            <w:r w:rsidRPr="003628A1">
              <w:t>the</w:t>
            </w:r>
            <w:r w:rsidR="004B0933">
              <w:t xml:space="preserve"> </w:t>
            </w:r>
            <w:r w:rsidRPr="003628A1">
              <w:t>CT&amp;E.</w:t>
            </w:r>
          </w:p>
          <w:p w14:paraId="0E844F42" w14:textId="2DBE579D" w:rsidR="009822CD" w:rsidRPr="003628A1" w:rsidRDefault="00B926A1" w:rsidP="005A42E9">
            <w:pPr>
              <w:pStyle w:val="ListParagraph"/>
              <w:numPr>
                <w:ilvl w:val="0"/>
                <w:numId w:val="4"/>
              </w:numPr>
              <w:spacing w:before="40" w:after="60"/>
              <w:ind w:left="720"/>
            </w:pPr>
            <w:r w:rsidRPr="003628A1">
              <w:t>For</w:t>
            </w:r>
            <w:r w:rsidR="004B0933">
              <w:t xml:space="preserve"> </w:t>
            </w:r>
            <w:r w:rsidRPr="003628A1">
              <w:t>change</w:t>
            </w:r>
            <w:r w:rsidR="004B0933">
              <w:t xml:space="preserve"> </w:t>
            </w:r>
            <w:r w:rsidRPr="003628A1">
              <w:t>history</w:t>
            </w:r>
            <w:r w:rsidR="004B0933">
              <w:t xml:space="preserve"> </w:t>
            </w:r>
            <w:r w:rsidRPr="003628A1">
              <w:t>for</w:t>
            </w:r>
            <w:r w:rsidR="004B0933">
              <w:t xml:space="preserve"> </w:t>
            </w:r>
            <w:r w:rsidRPr="003628A1">
              <w:t>Issue</w:t>
            </w:r>
            <w:r w:rsidR="004B0933">
              <w:t xml:space="preserve"> </w:t>
            </w:r>
            <w:r w:rsidRPr="003628A1">
              <w:t>22.0</w:t>
            </w:r>
            <w:r w:rsidR="004B0933">
              <w:t xml:space="preserve"> </w:t>
            </w:r>
            <w:r w:rsidRPr="003628A1">
              <w:t>to</w:t>
            </w:r>
            <w:r w:rsidR="004B0933">
              <w:t xml:space="preserve"> </w:t>
            </w:r>
            <w:r w:rsidRPr="003628A1">
              <w:t>Issue</w:t>
            </w:r>
            <w:r w:rsidR="004B0933">
              <w:t xml:space="preserve"> </w:t>
            </w:r>
            <w:r w:rsidRPr="003628A1">
              <w:t>29.0,</w:t>
            </w:r>
            <w:r w:rsidR="004B0933">
              <w:t xml:space="preserve"> </w:t>
            </w:r>
            <w:r w:rsidRPr="003628A1">
              <w:t>see</w:t>
            </w:r>
            <w:r w:rsidR="004B0933">
              <w:t xml:space="preserve"> </w:t>
            </w:r>
            <w:r w:rsidRPr="003628A1">
              <w:t>Issue</w:t>
            </w:r>
            <w:r w:rsidR="004B0933">
              <w:t xml:space="preserve"> </w:t>
            </w:r>
            <w:r w:rsidRPr="003628A1">
              <w:t>38.0</w:t>
            </w:r>
            <w:r w:rsidR="004B0933">
              <w:t xml:space="preserve"> </w:t>
            </w:r>
            <w:r w:rsidRPr="003628A1">
              <w:t>of</w:t>
            </w:r>
            <w:r w:rsidR="004B0933">
              <w:t xml:space="preserve"> </w:t>
            </w:r>
            <w:r w:rsidRPr="003628A1">
              <w:t>the</w:t>
            </w:r>
            <w:r w:rsidR="004B0933">
              <w:t xml:space="preserve"> </w:t>
            </w:r>
            <w:r w:rsidRPr="003628A1">
              <w:t>CT&amp;E.</w:t>
            </w:r>
          </w:p>
          <w:p w14:paraId="04E15027" w14:textId="610C4B8D" w:rsidR="001713E1" w:rsidRPr="003628A1" w:rsidRDefault="001713E1" w:rsidP="005A42E9">
            <w:pPr>
              <w:pStyle w:val="ListParagraph"/>
              <w:numPr>
                <w:ilvl w:val="0"/>
                <w:numId w:val="4"/>
              </w:numPr>
              <w:spacing w:before="40" w:after="60"/>
              <w:ind w:left="720"/>
            </w:pPr>
            <w:r w:rsidRPr="003628A1">
              <w:t>For</w:t>
            </w:r>
            <w:r w:rsidR="004B0933">
              <w:t xml:space="preserve"> </w:t>
            </w:r>
            <w:r w:rsidRPr="003628A1">
              <w:t>change</w:t>
            </w:r>
            <w:r w:rsidR="004B0933">
              <w:t xml:space="preserve"> </w:t>
            </w:r>
            <w:r w:rsidRPr="003628A1">
              <w:t>history</w:t>
            </w:r>
            <w:r w:rsidR="004B0933">
              <w:t xml:space="preserve"> </w:t>
            </w:r>
            <w:r w:rsidRPr="003628A1">
              <w:t>for</w:t>
            </w:r>
            <w:r w:rsidR="004B0933">
              <w:t xml:space="preserve"> </w:t>
            </w:r>
            <w:r w:rsidRPr="003628A1">
              <w:t>Issue</w:t>
            </w:r>
            <w:r w:rsidR="004B0933">
              <w:t xml:space="preserve"> </w:t>
            </w:r>
            <w:r w:rsidRPr="003628A1">
              <w:t>30.0</w:t>
            </w:r>
            <w:r w:rsidR="004B0933">
              <w:t xml:space="preserve"> </w:t>
            </w:r>
            <w:r w:rsidRPr="003628A1">
              <w:t>to</w:t>
            </w:r>
            <w:r w:rsidR="004B0933">
              <w:t xml:space="preserve"> </w:t>
            </w:r>
            <w:r w:rsidRPr="003628A1">
              <w:t>Issue</w:t>
            </w:r>
            <w:r w:rsidR="004B0933">
              <w:t xml:space="preserve"> </w:t>
            </w:r>
            <w:r w:rsidR="00FB1F10" w:rsidRPr="003628A1">
              <w:t>49</w:t>
            </w:r>
            <w:r w:rsidRPr="003628A1">
              <w:t>.0,</w:t>
            </w:r>
            <w:r w:rsidR="004B0933">
              <w:t xml:space="preserve"> </w:t>
            </w:r>
            <w:r w:rsidRPr="003628A1">
              <w:t>See</w:t>
            </w:r>
            <w:r w:rsidR="004B0933">
              <w:t xml:space="preserve"> </w:t>
            </w:r>
            <w:r w:rsidRPr="003628A1">
              <w:t>Issue</w:t>
            </w:r>
            <w:r w:rsidR="004B0933">
              <w:t xml:space="preserve"> </w:t>
            </w:r>
            <w:r w:rsidRPr="003628A1">
              <w:t>59.0</w:t>
            </w:r>
            <w:r w:rsidR="004B0933">
              <w:t xml:space="preserve"> </w:t>
            </w:r>
            <w:r w:rsidRPr="003628A1">
              <w:t>of</w:t>
            </w:r>
            <w:r w:rsidR="004B0933">
              <w:t xml:space="preserve"> </w:t>
            </w:r>
            <w:r w:rsidRPr="003628A1">
              <w:t>the</w:t>
            </w:r>
            <w:r w:rsidR="004B0933">
              <w:t xml:space="preserve"> </w:t>
            </w:r>
            <w:r w:rsidRPr="003628A1">
              <w:t>CT&amp;E</w:t>
            </w:r>
          </w:p>
        </w:tc>
      </w:tr>
      <w:tr w:rsidR="005A6F6A" w:rsidRPr="003628A1" w14:paraId="61CEEF48" w14:textId="77777777" w:rsidTr="0032416D">
        <w:tc>
          <w:tcPr>
            <w:tcW w:w="900" w:type="dxa"/>
            <w:tcBorders>
              <w:top w:val="single" w:sz="4" w:space="0" w:color="auto"/>
              <w:left w:val="single" w:sz="4" w:space="0" w:color="auto"/>
              <w:bottom w:val="single" w:sz="4" w:space="0" w:color="auto"/>
              <w:right w:val="single" w:sz="4" w:space="0" w:color="auto"/>
            </w:tcBorders>
          </w:tcPr>
          <w:p w14:paraId="0C2315A5" w14:textId="77777777" w:rsidR="005A6F6A" w:rsidRPr="003628A1" w:rsidRDefault="008A4216" w:rsidP="000609D2">
            <w:pPr>
              <w:pStyle w:val="TableBody"/>
            </w:pPr>
            <w:r w:rsidRPr="003628A1">
              <w:t>50.0</w:t>
            </w:r>
          </w:p>
        </w:tc>
        <w:tc>
          <w:tcPr>
            <w:tcW w:w="5935" w:type="dxa"/>
            <w:tcBorders>
              <w:top w:val="single" w:sz="4" w:space="0" w:color="auto"/>
              <w:left w:val="single" w:sz="4" w:space="0" w:color="auto"/>
              <w:bottom w:val="single" w:sz="4" w:space="0" w:color="auto"/>
              <w:right w:val="single" w:sz="4" w:space="0" w:color="auto"/>
            </w:tcBorders>
          </w:tcPr>
          <w:p w14:paraId="39021F47" w14:textId="456DA951" w:rsidR="005A6F6A" w:rsidRPr="003628A1" w:rsidRDefault="00AE61BD" w:rsidP="000609D2">
            <w:pPr>
              <w:pStyle w:val="TableBody"/>
            </w:pPr>
            <w:r w:rsidRPr="003628A1">
              <w:t>Updated</w:t>
            </w:r>
            <w:r w:rsidR="004B0933">
              <w:t xml:space="preserve"> </w:t>
            </w:r>
            <w:r w:rsidR="005A6F6A" w:rsidRPr="003628A1">
              <w:t>for</w:t>
            </w:r>
            <w:r w:rsidR="004B0933">
              <w:t xml:space="preserve"> </w:t>
            </w:r>
            <w:r w:rsidR="005A6F6A" w:rsidRPr="003628A1">
              <w:t>Baseline</w:t>
            </w:r>
            <w:r w:rsidR="004B0933">
              <w:t xml:space="preserve"> </w:t>
            </w:r>
            <w:r w:rsidR="005A6F6A" w:rsidRPr="003628A1">
              <w:t>30.0</w:t>
            </w:r>
          </w:p>
        </w:tc>
        <w:tc>
          <w:tcPr>
            <w:tcW w:w="2430" w:type="dxa"/>
            <w:tcBorders>
              <w:top w:val="single" w:sz="4" w:space="0" w:color="auto"/>
              <w:left w:val="single" w:sz="4" w:space="0" w:color="auto"/>
              <w:bottom w:val="single" w:sz="4" w:space="0" w:color="auto"/>
              <w:right w:val="single" w:sz="4" w:space="0" w:color="auto"/>
            </w:tcBorders>
          </w:tcPr>
          <w:p w14:paraId="2176B372" w14:textId="6B999178" w:rsidR="005A6F6A" w:rsidRPr="003628A1" w:rsidRDefault="005A6F6A" w:rsidP="00215F99">
            <w:pPr>
              <w:pStyle w:val="TableBody"/>
            </w:pPr>
            <w:r w:rsidRPr="003628A1">
              <w:t>September</w:t>
            </w:r>
            <w:r w:rsidR="004B0933">
              <w:t xml:space="preserve"> </w:t>
            </w:r>
            <w:r w:rsidRPr="003628A1">
              <w:t>11,</w:t>
            </w:r>
            <w:r w:rsidR="004B0933">
              <w:t xml:space="preserve"> </w:t>
            </w:r>
            <w:r w:rsidRPr="003628A1">
              <w:t>2013</w:t>
            </w:r>
          </w:p>
        </w:tc>
      </w:tr>
      <w:tr w:rsidR="00FA5191" w:rsidRPr="003628A1" w14:paraId="57914372" w14:textId="77777777" w:rsidTr="0032416D">
        <w:tc>
          <w:tcPr>
            <w:tcW w:w="900" w:type="dxa"/>
            <w:tcBorders>
              <w:top w:val="single" w:sz="4" w:space="0" w:color="auto"/>
              <w:left w:val="single" w:sz="4" w:space="0" w:color="auto"/>
              <w:bottom w:val="single" w:sz="4" w:space="0" w:color="auto"/>
              <w:right w:val="single" w:sz="4" w:space="0" w:color="auto"/>
            </w:tcBorders>
          </w:tcPr>
          <w:p w14:paraId="5ABE9950" w14:textId="77777777" w:rsidR="00FA5191" w:rsidRPr="003628A1" w:rsidRDefault="00FA5191" w:rsidP="000609D2">
            <w:pPr>
              <w:pStyle w:val="TableBody"/>
            </w:pPr>
            <w:r w:rsidRPr="003628A1">
              <w:t>5</w:t>
            </w:r>
            <w:r w:rsidR="009D10A3" w:rsidRPr="003628A1">
              <w:t>1.0</w:t>
            </w:r>
          </w:p>
        </w:tc>
        <w:tc>
          <w:tcPr>
            <w:tcW w:w="5935" w:type="dxa"/>
            <w:tcBorders>
              <w:top w:val="single" w:sz="4" w:space="0" w:color="auto"/>
              <w:left w:val="single" w:sz="4" w:space="0" w:color="auto"/>
              <w:bottom w:val="single" w:sz="4" w:space="0" w:color="auto"/>
              <w:right w:val="single" w:sz="4" w:space="0" w:color="auto"/>
            </w:tcBorders>
          </w:tcPr>
          <w:p w14:paraId="5D0C6B13" w14:textId="749C1FFC" w:rsidR="00FA5191" w:rsidRPr="003628A1" w:rsidRDefault="00FA5191" w:rsidP="000609D2">
            <w:pPr>
              <w:pStyle w:val="TableBody"/>
            </w:pPr>
            <w:r w:rsidRPr="003628A1">
              <w:t>Updated</w:t>
            </w:r>
            <w:r w:rsidR="004B0933">
              <w:t xml:space="preserve"> </w:t>
            </w:r>
            <w:r w:rsidRPr="003628A1">
              <w:t>for</w:t>
            </w:r>
            <w:r w:rsidR="004B0933">
              <w:t xml:space="preserve"> </w:t>
            </w:r>
            <w:r w:rsidRPr="003628A1">
              <w:t>Baseline</w:t>
            </w:r>
            <w:r w:rsidR="004B0933">
              <w:t xml:space="preserve"> </w:t>
            </w:r>
            <w:r w:rsidRPr="003628A1">
              <w:t>30.1</w:t>
            </w:r>
          </w:p>
        </w:tc>
        <w:tc>
          <w:tcPr>
            <w:tcW w:w="2430" w:type="dxa"/>
            <w:tcBorders>
              <w:top w:val="single" w:sz="4" w:space="0" w:color="auto"/>
              <w:left w:val="single" w:sz="4" w:space="0" w:color="auto"/>
              <w:bottom w:val="single" w:sz="4" w:space="0" w:color="auto"/>
              <w:right w:val="single" w:sz="4" w:space="0" w:color="auto"/>
            </w:tcBorders>
          </w:tcPr>
          <w:p w14:paraId="4074B003" w14:textId="28B921E4" w:rsidR="00FA5191" w:rsidRPr="003628A1" w:rsidRDefault="00FA5191" w:rsidP="000609D2">
            <w:pPr>
              <w:pStyle w:val="TableBody"/>
            </w:pPr>
            <w:r w:rsidRPr="003628A1">
              <w:t>December</w:t>
            </w:r>
            <w:r w:rsidR="004B0933">
              <w:t xml:space="preserve"> </w:t>
            </w:r>
            <w:r w:rsidRPr="003628A1">
              <w:t>4,</w:t>
            </w:r>
            <w:r w:rsidR="004B0933">
              <w:t xml:space="preserve"> </w:t>
            </w:r>
            <w:r w:rsidRPr="003628A1">
              <w:t>2013</w:t>
            </w:r>
          </w:p>
        </w:tc>
      </w:tr>
      <w:tr w:rsidR="00FE2172" w:rsidRPr="003628A1" w14:paraId="32D4001B" w14:textId="77777777" w:rsidTr="0032416D">
        <w:tc>
          <w:tcPr>
            <w:tcW w:w="900" w:type="dxa"/>
            <w:tcBorders>
              <w:top w:val="single" w:sz="4" w:space="0" w:color="auto"/>
              <w:left w:val="single" w:sz="4" w:space="0" w:color="auto"/>
              <w:bottom w:val="single" w:sz="4" w:space="0" w:color="auto"/>
              <w:right w:val="single" w:sz="4" w:space="0" w:color="auto"/>
            </w:tcBorders>
          </w:tcPr>
          <w:p w14:paraId="7AD55CE1" w14:textId="77777777" w:rsidR="00FE2172" w:rsidRPr="003628A1" w:rsidRDefault="00FE2172" w:rsidP="000609D2">
            <w:pPr>
              <w:pStyle w:val="TableBody"/>
            </w:pPr>
            <w:r w:rsidRPr="003628A1">
              <w:t>52.0</w:t>
            </w:r>
          </w:p>
        </w:tc>
        <w:tc>
          <w:tcPr>
            <w:tcW w:w="5935" w:type="dxa"/>
            <w:tcBorders>
              <w:top w:val="single" w:sz="4" w:space="0" w:color="auto"/>
              <w:left w:val="single" w:sz="4" w:space="0" w:color="auto"/>
              <w:bottom w:val="single" w:sz="4" w:space="0" w:color="auto"/>
              <w:right w:val="single" w:sz="4" w:space="0" w:color="auto"/>
            </w:tcBorders>
          </w:tcPr>
          <w:p w14:paraId="6659163A" w14:textId="134E51C2" w:rsidR="00FE2172" w:rsidRPr="003628A1" w:rsidRDefault="00FE2172" w:rsidP="000609D2">
            <w:pPr>
              <w:pStyle w:val="TableBody"/>
            </w:pPr>
            <w:r w:rsidRPr="003628A1">
              <w:t>Update</w:t>
            </w:r>
            <w:r w:rsidR="004B0933">
              <w:t xml:space="preserve"> </w:t>
            </w:r>
            <w:r w:rsidRPr="003628A1">
              <w:t>for</w:t>
            </w:r>
            <w:r w:rsidR="004B0933">
              <w:t xml:space="preserve"> </w:t>
            </w:r>
            <w:r w:rsidRPr="003628A1">
              <w:t>Baseline</w:t>
            </w:r>
            <w:r w:rsidR="004B0933">
              <w:t xml:space="preserve"> </w:t>
            </w:r>
            <w:r w:rsidRPr="003628A1">
              <w:t>31.1</w:t>
            </w:r>
          </w:p>
        </w:tc>
        <w:tc>
          <w:tcPr>
            <w:tcW w:w="2430" w:type="dxa"/>
            <w:tcBorders>
              <w:top w:val="single" w:sz="4" w:space="0" w:color="auto"/>
              <w:left w:val="single" w:sz="4" w:space="0" w:color="auto"/>
              <w:bottom w:val="single" w:sz="4" w:space="0" w:color="auto"/>
              <w:right w:val="single" w:sz="4" w:space="0" w:color="auto"/>
            </w:tcBorders>
          </w:tcPr>
          <w:p w14:paraId="02B69DE5" w14:textId="0A8271F2" w:rsidR="00FE2172" w:rsidRPr="003628A1" w:rsidRDefault="00FE2172" w:rsidP="000609D2">
            <w:pPr>
              <w:pStyle w:val="TableBody"/>
            </w:pPr>
            <w:r w:rsidRPr="003628A1">
              <w:t>June</w:t>
            </w:r>
            <w:r w:rsidR="004B0933">
              <w:t xml:space="preserve"> </w:t>
            </w:r>
            <w:r w:rsidRPr="003628A1">
              <w:t>4,</w:t>
            </w:r>
            <w:r w:rsidR="004B0933">
              <w:t xml:space="preserve"> </w:t>
            </w:r>
            <w:r w:rsidRPr="003628A1">
              <w:t>2014</w:t>
            </w:r>
          </w:p>
        </w:tc>
      </w:tr>
      <w:tr w:rsidR="00784D27" w:rsidRPr="003628A1" w14:paraId="128BFAF4" w14:textId="77777777" w:rsidTr="0032416D">
        <w:tc>
          <w:tcPr>
            <w:tcW w:w="900" w:type="dxa"/>
            <w:tcBorders>
              <w:top w:val="single" w:sz="4" w:space="0" w:color="auto"/>
              <w:left w:val="single" w:sz="4" w:space="0" w:color="auto"/>
              <w:bottom w:val="single" w:sz="4" w:space="0" w:color="auto"/>
              <w:right w:val="single" w:sz="4" w:space="0" w:color="auto"/>
            </w:tcBorders>
          </w:tcPr>
          <w:p w14:paraId="0A14E235" w14:textId="77777777" w:rsidR="00784D27" w:rsidRPr="003628A1" w:rsidRDefault="00217E5B" w:rsidP="000609D2">
            <w:pPr>
              <w:pStyle w:val="TableBody"/>
            </w:pPr>
            <w:r w:rsidRPr="003628A1">
              <w:t>53.0</w:t>
            </w:r>
          </w:p>
        </w:tc>
        <w:tc>
          <w:tcPr>
            <w:tcW w:w="5935" w:type="dxa"/>
            <w:tcBorders>
              <w:top w:val="single" w:sz="4" w:space="0" w:color="auto"/>
              <w:left w:val="single" w:sz="4" w:space="0" w:color="auto"/>
              <w:bottom w:val="single" w:sz="4" w:space="0" w:color="auto"/>
              <w:right w:val="single" w:sz="4" w:space="0" w:color="auto"/>
            </w:tcBorders>
          </w:tcPr>
          <w:p w14:paraId="5E36BFED" w14:textId="57A009A3" w:rsidR="00784D27" w:rsidRPr="003628A1" w:rsidRDefault="00784D27" w:rsidP="000609D2">
            <w:pPr>
              <w:pStyle w:val="TableBody"/>
            </w:pPr>
            <w:r w:rsidRPr="003628A1">
              <w:t>Update</w:t>
            </w:r>
            <w:r w:rsidR="004B0933">
              <w:t xml:space="preserve"> </w:t>
            </w:r>
            <w:r w:rsidRPr="003628A1">
              <w:t>for</w:t>
            </w:r>
            <w:r w:rsidR="004B0933">
              <w:t xml:space="preserve"> </w:t>
            </w:r>
            <w:r w:rsidRPr="003628A1">
              <w:t>Baseline</w:t>
            </w:r>
            <w:r w:rsidR="004B0933">
              <w:t xml:space="preserve"> </w:t>
            </w:r>
            <w:r w:rsidRPr="003628A1">
              <w:t>32.0</w:t>
            </w:r>
          </w:p>
        </w:tc>
        <w:tc>
          <w:tcPr>
            <w:tcW w:w="2430" w:type="dxa"/>
            <w:tcBorders>
              <w:top w:val="single" w:sz="4" w:space="0" w:color="auto"/>
              <w:left w:val="single" w:sz="4" w:space="0" w:color="auto"/>
              <w:bottom w:val="single" w:sz="4" w:space="0" w:color="auto"/>
              <w:right w:val="single" w:sz="4" w:space="0" w:color="auto"/>
            </w:tcBorders>
          </w:tcPr>
          <w:p w14:paraId="756DDB89" w14:textId="146E4D21" w:rsidR="00784D27" w:rsidRPr="003628A1" w:rsidRDefault="00784D27" w:rsidP="000609D2">
            <w:pPr>
              <w:pStyle w:val="TableBody"/>
            </w:pPr>
            <w:r w:rsidRPr="003628A1">
              <w:t>September</w:t>
            </w:r>
            <w:r w:rsidR="004B0933">
              <w:t xml:space="preserve"> </w:t>
            </w:r>
            <w:r w:rsidRPr="003628A1">
              <w:t>10,</w:t>
            </w:r>
            <w:r w:rsidR="004B0933">
              <w:t xml:space="preserve"> </w:t>
            </w:r>
            <w:r w:rsidRPr="003628A1">
              <w:t>2014</w:t>
            </w:r>
          </w:p>
        </w:tc>
      </w:tr>
      <w:tr w:rsidR="004D1DEE" w:rsidRPr="003628A1" w14:paraId="29E2EB2F" w14:textId="77777777" w:rsidTr="0032416D">
        <w:tc>
          <w:tcPr>
            <w:tcW w:w="900" w:type="dxa"/>
            <w:tcBorders>
              <w:top w:val="single" w:sz="4" w:space="0" w:color="auto"/>
              <w:left w:val="single" w:sz="4" w:space="0" w:color="auto"/>
              <w:bottom w:val="single" w:sz="4" w:space="0" w:color="auto"/>
              <w:right w:val="single" w:sz="4" w:space="0" w:color="auto"/>
            </w:tcBorders>
          </w:tcPr>
          <w:p w14:paraId="1F271093" w14:textId="77777777" w:rsidR="004D1DEE" w:rsidRPr="003628A1" w:rsidRDefault="005A41DD" w:rsidP="000609D2">
            <w:pPr>
              <w:pStyle w:val="TableBody"/>
            </w:pPr>
            <w:r w:rsidRPr="003628A1">
              <w:t>54.0</w:t>
            </w:r>
          </w:p>
        </w:tc>
        <w:tc>
          <w:tcPr>
            <w:tcW w:w="5935" w:type="dxa"/>
            <w:tcBorders>
              <w:top w:val="single" w:sz="4" w:space="0" w:color="auto"/>
              <w:left w:val="single" w:sz="4" w:space="0" w:color="auto"/>
              <w:bottom w:val="single" w:sz="4" w:space="0" w:color="auto"/>
              <w:right w:val="single" w:sz="4" w:space="0" w:color="auto"/>
            </w:tcBorders>
          </w:tcPr>
          <w:p w14:paraId="38B39824" w14:textId="4C49B251" w:rsidR="004D1DEE" w:rsidRPr="003628A1" w:rsidRDefault="004D1DEE" w:rsidP="000609D2">
            <w:pPr>
              <w:pStyle w:val="TableBody"/>
            </w:pPr>
            <w:r w:rsidRPr="003628A1">
              <w:t>Updated</w:t>
            </w:r>
            <w:r w:rsidR="004B0933">
              <w:t xml:space="preserve"> </w:t>
            </w:r>
            <w:r w:rsidRPr="003628A1">
              <w:t>for</w:t>
            </w:r>
            <w:r w:rsidR="004B0933">
              <w:t xml:space="preserve"> </w:t>
            </w:r>
            <w:r w:rsidRPr="003628A1">
              <w:t>Baseline</w:t>
            </w:r>
            <w:r w:rsidR="004B0933">
              <w:t xml:space="preserve"> </w:t>
            </w:r>
            <w:r w:rsidRPr="003628A1">
              <w:t>33.0</w:t>
            </w:r>
          </w:p>
        </w:tc>
        <w:tc>
          <w:tcPr>
            <w:tcW w:w="2430" w:type="dxa"/>
            <w:tcBorders>
              <w:top w:val="single" w:sz="4" w:space="0" w:color="auto"/>
              <w:left w:val="single" w:sz="4" w:space="0" w:color="auto"/>
              <w:bottom w:val="single" w:sz="4" w:space="0" w:color="auto"/>
              <w:right w:val="single" w:sz="4" w:space="0" w:color="auto"/>
            </w:tcBorders>
          </w:tcPr>
          <w:p w14:paraId="5CE07485" w14:textId="189D0A04" w:rsidR="004D1DEE" w:rsidRPr="003628A1" w:rsidRDefault="004D1DEE" w:rsidP="000609D2">
            <w:pPr>
              <w:pStyle w:val="TableBody"/>
            </w:pPr>
            <w:r w:rsidRPr="003628A1">
              <w:t>March</w:t>
            </w:r>
            <w:r w:rsidR="004B0933">
              <w:t xml:space="preserve"> </w:t>
            </w:r>
            <w:r w:rsidRPr="003628A1">
              <w:t>4,</w:t>
            </w:r>
            <w:r w:rsidR="004B0933">
              <w:t xml:space="preserve"> </w:t>
            </w:r>
            <w:r w:rsidRPr="003628A1">
              <w:t>2015</w:t>
            </w:r>
          </w:p>
        </w:tc>
      </w:tr>
      <w:tr w:rsidR="00684505" w:rsidRPr="003628A1" w14:paraId="22704F10" w14:textId="77777777" w:rsidTr="0032416D">
        <w:tc>
          <w:tcPr>
            <w:tcW w:w="900" w:type="dxa"/>
            <w:tcBorders>
              <w:top w:val="single" w:sz="4" w:space="0" w:color="auto"/>
              <w:left w:val="single" w:sz="4" w:space="0" w:color="auto"/>
              <w:bottom w:val="single" w:sz="4" w:space="0" w:color="auto"/>
              <w:right w:val="single" w:sz="4" w:space="0" w:color="auto"/>
            </w:tcBorders>
          </w:tcPr>
          <w:p w14:paraId="01652DE3" w14:textId="77777777" w:rsidR="00684505" w:rsidRPr="003628A1" w:rsidRDefault="003E7DE6" w:rsidP="000609D2">
            <w:pPr>
              <w:pStyle w:val="TableBody"/>
            </w:pPr>
            <w:r w:rsidRPr="003628A1">
              <w:t>55.0</w:t>
            </w:r>
          </w:p>
        </w:tc>
        <w:tc>
          <w:tcPr>
            <w:tcW w:w="5935" w:type="dxa"/>
            <w:tcBorders>
              <w:top w:val="single" w:sz="4" w:space="0" w:color="auto"/>
              <w:left w:val="single" w:sz="4" w:space="0" w:color="auto"/>
              <w:bottom w:val="single" w:sz="4" w:space="0" w:color="auto"/>
              <w:right w:val="single" w:sz="4" w:space="0" w:color="auto"/>
            </w:tcBorders>
          </w:tcPr>
          <w:p w14:paraId="219E1FB4" w14:textId="7542E3D8" w:rsidR="00684505" w:rsidRPr="003628A1" w:rsidRDefault="00684505" w:rsidP="000609D2">
            <w:pPr>
              <w:pStyle w:val="TableBody"/>
            </w:pPr>
            <w:r w:rsidRPr="003628A1">
              <w:t>Updated</w:t>
            </w:r>
            <w:r w:rsidR="004B0933">
              <w:t xml:space="preserve"> </w:t>
            </w:r>
            <w:r w:rsidRPr="003628A1">
              <w:t>for</w:t>
            </w:r>
            <w:r w:rsidR="004B0933">
              <w:t xml:space="preserve"> </w:t>
            </w:r>
            <w:r w:rsidRPr="003628A1">
              <w:t>Baseline</w:t>
            </w:r>
            <w:r w:rsidR="004B0933">
              <w:t xml:space="preserve"> </w:t>
            </w:r>
            <w:r w:rsidRPr="003628A1">
              <w:t>34.0</w:t>
            </w:r>
          </w:p>
        </w:tc>
        <w:tc>
          <w:tcPr>
            <w:tcW w:w="2430" w:type="dxa"/>
            <w:tcBorders>
              <w:top w:val="single" w:sz="4" w:space="0" w:color="auto"/>
              <w:left w:val="single" w:sz="4" w:space="0" w:color="auto"/>
              <w:bottom w:val="single" w:sz="4" w:space="0" w:color="auto"/>
              <w:right w:val="single" w:sz="4" w:space="0" w:color="auto"/>
            </w:tcBorders>
          </w:tcPr>
          <w:p w14:paraId="4A3305BF" w14:textId="2A28B6B8" w:rsidR="00684505" w:rsidRPr="003628A1" w:rsidRDefault="00684505" w:rsidP="000609D2">
            <w:pPr>
              <w:pStyle w:val="TableBody"/>
            </w:pPr>
            <w:r w:rsidRPr="003628A1">
              <w:t>September</w:t>
            </w:r>
            <w:r w:rsidR="004B0933">
              <w:t xml:space="preserve"> </w:t>
            </w:r>
            <w:r w:rsidRPr="003628A1">
              <w:t>9,</w:t>
            </w:r>
            <w:r w:rsidR="004B0933">
              <w:t xml:space="preserve"> </w:t>
            </w:r>
            <w:r w:rsidRPr="003628A1">
              <w:t>2015</w:t>
            </w:r>
          </w:p>
        </w:tc>
      </w:tr>
      <w:tr w:rsidR="00B73FA2" w:rsidRPr="003628A1" w14:paraId="29FE5940" w14:textId="77777777" w:rsidTr="0032416D">
        <w:tc>
          <w:tcPr>
            <w:tcW w:w="900" w:type="dxa"/>
            <w:tcBorders>
              <w:top w:val="single" w:sz="4" w:space="0" w:color="auto"/>
              <w:left w:val="single" w:sz="4" w:space="0" w:color="auto"/>
              <w:bottom w:val="single" w:sz="4" w:space="0" w:color="auto"/>
              <w:right w:val="single" w:sz="4" w:space="0" w:color="auto"/>
            </w:tcBorders>
          </w:tcPr>
          <w:p w14:paraId="4995CC5D" w14:textId="77777777" w:rsidR="00B73FA2" w:rsidRPr="003628A1" w:rsidRDefault="00B73FA2" w:rsidP="000609D2">
            <w:pPr>
              <w:pStyle w:val="TableBody"/>
            </w:pPr>
            <w:r w:rsidRPr="003628A1">
              <w:t>5</w:t>
            </w:r>
            <w:r w:rsidR="00F4375D" w:rsidRPr="003628A1">
              <w:t>6</w:t>
            </w:r>
            <w:r w:rsidRPr="003628A1">
              <w:t>.</w:t>
            </w:r>
            <w:r w:rsidR="00F4375D" w:rsidRPr="003628A1">
              <w:t>0</w:t>
            </w:r>
          </w:p>
        </w:tc>
        <w:tc>
          <w:tcPr>
            <w:tcW w:w="5935" w:type="dxa"/>
            <w:tcBorders>
              <w:top w:val="single" w:sz="4" w:space="0" w:color="auto"/>
              <w:left w:val="single" w:sz="4" w:space="0" w:color="auto"/>
              <w:bottom w:val="single" w:sz="4" w:space="0" w:color="auto"/>
              <w:right w:val="single" w:sz="4" w:space="0" w:color="auto"/>
            </w:tcBorders>
          </w:tcPr>
          <w:p w14:paraId="12CDE46E" w14:textId="180C2B13" w:rsidR="00B73FA2" w:rsidRPr="003628A1" w:rsidRDefault="00B73FA2" w:rsidP="000609D2">
            <w:pPr>
              <w:pStyle w:val="TableBody"/>
            </w:pPr>
            <w:r w:rsidRPr="003628A1">
              <w:t>Updated</w:t>
            </w:r>
            <w:r w:rsidR="004B0933">
              <w:t xml:space="preserve"> </w:t>
            </w:r>
            <w:r w:rsidRPr="003628A1">
              <w:t>for</w:t>
            </w:r>
            <w:r w:rsidR="004B0933">
              <w:t xml:space="preserve"> </w:t>
            </w:r>
            <w:r w:rsidRPr="003628A1">
              <w:t>Baseline</w:t>
            </w:r>
            <w:r w:rsidR="004B0933">
              <w:t xml:space="preserve"> </w:t>
            </w:r>
            <w:r w:rsidRPr="003628A1">
              <w:t>34.1</w:t>
            </w:r>
          </w:p>
        </w:tc>
        <w:tc>
          <w:tcPr>
            <w:tcW w:w="2430" w:type="dxa"/>
            <w:tcBorders>
              <w:top w:val="single" w:sz="4" w:space="0" w:color="auto"/>
              <w:left w:val="single" w:sz="4" w:space="0" w:color="auto"/>
              <w:bottom w:val="single" w:sz="4" w:space="0" w:color="auto"/>
              <w:right w:val="single" w:sz="4" w:space="0" w:color="auto"/>
            </w:tcBorders>
          </w:tcPr>
          <w:p w14:paraId="7FC0FEDD" w14:textId="2E42649B" w:rsidR="00B73FA2" w:rsidRPr="003628A1" w:rsidRDefault="00B73FA2" w:rsidP="000609D2">
            <w:pPr>
              <w:pStyle w:val="TableBody"/>
            </w:pPr>
            <w:r w:rsidRPr="003628A1">
              <w:t>December</w:t>
            </w:r>
            <w:r w:rsidR="004B0933">
              <w:t xml:space="preserve"> </w:t>
            </w:r>
            <w:r w:rsidRPr="003628A1">
              <w:t>2,</w:t>
            </w:r>
            <w:r w:rsidR="004B0933">
              <w:t xml:space="preserve"> </w:t>
            </w:r>
            <w:r w:rsidRPr="003628A1">
              <w:t>2015</w:t>
            </w:r>
          </w:p>
        </w:tc>
      </w:tr>
      <w:tr w:rsidR="0091539E" w:rsidRPr="003628A1" w14:paraId="6AA0C2AD" w14:textId="77777777" w:rsidTr="0032416D">
        <w:tc>
          <w:tcPr>
            <w:tcW w:w="900" w:type="dxa"/>
            <w:tcBorders>
              <w:top w:val="single" w:sz="4" w:space="0" w:color="auto"/>
              <w:left w:val="single" w:sz="4" w:space="0" w:color="auto"/>
              <w:bottom w:val="single" w:sz="4" w:space="0" w:color="auto"/>
              <w:right w:val="single" w:sz="4" w:space="0" w:color="auto"/>
            </w:tcBorders>
          </w:tcPr>
          <w:p w14:paraId="1DB2B48F" w14:textId="77777777" w:rsidR="0091539E" w:rsidRPr="003628A1" w:rsidRDefault="0091539E" w:rsidP="000609D2">
            <w:pPr>
              <w:pStyle w:val="TableBody"/>
            </w:pPr>
            <w:r w:rsidRPr="003628A1">
              <w:t>5</w:t>
            </w:r>
            <w:r w:rsidR="00F474F5" w:rsidRPr="003628A1">
              <w:t>7.0</w:t>
            </w:r>
          </w:p>
        </w:tc>
        <w:tc>
          <w:tcPr>
            <w:tcW w:w="5935" w:type="dxa"/>
            <w:tcBorders>
              <w:top w:val="single" w:sz="4" w:space="0" w:color="auto"/>
              <w:left w:val="single" w:sz="4" w:space="0" w:color="auto"/>
              <w:bottom w:val="single" w:sz="4" w:space="0" w:color="auto"/>
              <w:right w:val="single" w:sz="4" w:space="0" w:color="auto"/>
            </w:tcBorders>
          </w:tcPr>
          <w:p w14:paraId="6BC5904A" w14:textId="620AAFCD" w:rsidR="0091539E" w:rsidRPr="003628A1" w:rsidRDefault="0091539E" w:rsidP="000609D2">
            <w:pPr>
              <w:pStyle w:val="TableBody"/>
            </w:pPr>
            <w:r w:rsidRPr="003628A1">
              <w:t>Updated</w:t>
            </w:r>
            <w:r w:rsidR="004B0933">
              <w:t xml:space="preserve"> </w:t>
            </w:r>
            <w:r w:rsidRPr="003628A1">
              <w:t>for</w:t>
            </w:r>
            <w:r w:rsidR="004B0933">
              <w:t xml:space="preserve"> </w:t>
            </w:r>
            <w:r w:rsidRPr="003628A1">
              <w:t>Baseline</w:t>
            </w:r>
            <w:r w:rsidR="004B0933">
              <w:t xml:space="preserve"> </w:t>
            </w:r>
            <w:r w:rsidRPr="003628A1">
              <w:t>35.0</w:t>
            </w:r>
            <w:r w:rsidR="004B0933">
              <w:t xml:space="preserve"> </w:t>
            </w:r>
          </w:p>
        </w:tc>
        <w:tc>
          <w:tcPr>
            <w:tcW w:w="2430" w:type="dxa"/>
            <w:tcBorders>
              <w:top w:val="single" w:sz="4" w:space="0" w:color="auto"/>
              <w:left w:val="single" w:sz="4" w:space="0" w:color="auto"/>
              <w:bottom w:val="single" w:sz="4" w:space="0" w:color="auto"/>
              <w:right w:val="single" w:sz="4" w:space="0" w:color="auto"/>
            </w:tcBorders>
          </w:tcPr>
          <w:p w14:paraId="153D4585" w14:textId="046D7E50" w:rsidR="0091539E" w:rsidRPr="003628A1" w:rsidRDefault="0091539E" w:rsidP="000609D2">
            <w:pPr>
              <w:pStyle w:val="TableBody"/>
            </w:pPr>
            <w:r w:rsidRPr="003628A1">
              <w:t>March</w:t>
            </w:r>
            <w:r w:rsidR="004B0933">
              <w:t xml:space="preserve"> </w:t>
            </w:r>
            <w:r w:rsidRPr="003628A1">
              <w:t>2,</w:t>
            </w:r>
            <w:r w:rsidR="004B0933">
              <w:t xml:space="preserve"> </w:t>
            </w:r>
            <w:r w:rsidRPr="003628A1">
              <w:t>2016</w:t>
            </w:r>
          </w:p>
        </w:tc>
      </w:tr>
      <w:tr w:rsidR="0048568A" w:rsidRPr="003628A1" w14:paraId="19884DA8" w14:textId="77777777" w:rsidTr="0032416D">
        <w:tc>
          <w:tcPr>
            <w:tcW w:w="900" w:type="dxa"/>
            <w:tcBorders>
              <w:top w:val="single" w:sz="4" w:space="0" w:color="auto"/>
              <w:left w:val="single" w:sz="4" w:space="0" w:color="auto"/>
              <w:bottom w:val="single" w:sz="4" w:space="0" w:color="auto"/>
              <w:right w:val="single" w:sz="4" w:space="0" w:color="auto"/>
            </w:tcBorders>
          </w:tcPr>
          <w:p w14:paraId="34594C00" w14:textId="77777777" w:rsidR="0048568A" w:rsidRPr="003628A1" w:rsidRDefault="000608F8" w:rsidP="000609D2">
            <w:pPr>
              <w:pStyle w:val="TableBody"/>
            </w:pPr>
            <w:r w:rsidRPr="003628A1">
              <w:t>58.0</w:t>
            </w:r>
          </w:p>
        </w:tc>
        <w:tc>
          <w:tcPr>
            <w:tcW w:w="5935" w:type="dxa"/>
            <w:tcBorders>
              <w:top w:val="single" w:sz="4" w:space="0" w:color="auto"/>
              <w:left w:val="single" w:sz="4" w:space="0" w:color="auto"/>
              <w:bottom w:val="single" w:sz="4" w:space="0" w:color="auto"/>
              <w:right w:val="single" w:sz="4" w:space="0" w:color="auto"/>
            </w:tcBorders>
          </w:tcPr>
          <w:p w14:paraId="60C57E14" w14:textId="13799CC3" w:rsidR="0048568A" w:rsidRPr="003628A1" w:rsidRDefault="0048568A" w:rsidP="000609D2">
            <w:pPr>
              <w:pStyle w:val="TableBody"/>
            </w:pPr>
            <w:r w:rsidRPr="003628A1">
              <w:t>Update</w:t>
            </w:r>
            <w:r w:rsidR="000608F8" w:rsidRPr="003628A1">
              <w:t>d</w:t>
            </w:r>
            <w:r w:rsidR="004B0933">
              <w:t xml:space="preserve"> </w:t>
            </w:r>
            <w:r w:rsidRPr="003628A1">
              <w:t>for</w:t>
            </w:r>
            <w:r w:rsidR="004B0933">
              <w:t xml:space="preserve"> </w:t>
            </w:r>
            <w:r w:rsidRPr="003628A1">
              <w:t>Baseline</w:t>
            </w:r>
            <w:r w:rsidR="004B0933">
              <w:t xml:space="preserve"> </w:t>
            </w:r>
            <w:r w:rsidRPr="003628A1">
              <w:t>35.1</w:t>
            </w:r>
          </w:p>
        </w:tc>
        <w:tc>
          <w:tcPr>
            <w:tcW w:w="2430" w:type="dxa"/>
            <w:tcBorders>
              <w:top w:val="single" w:sz="4" w:space="0" w:color="auto"/>
              <w:left w:val="single" w:sz="4" w:space="0" w:color="auto"/>
              <w:bottom w:val="single" w:sz="4" w:space="0" w:color="auto"/>
              <w:right w:val="single" w:sz="4" w:space="0" w:color="auto"/>
            </w:tcBorders>
          </w:tcPr>
          <w:p w14:paraId="1382BC8E" w14:textId="1AECCD76" w:rsidR="0048568A" w:rsidRPr="003628A1" w:rsidRDefault="0048568A" w:rsidP="000609D2">
            <w:pPr>
              <w:pStyle w:val="TableBody"/>
            </w:pPr>
            <w:r w:rsidRPr="003628A1">
              <w:t>June</w:t>
            </w:r>
            <w:r w:rsidR="004B0933">
              <w:t xml:space="preserve"> </w:t>
            </w:r>
            <w:r w:rsidRPr="003628A1">
              <w:t>1,</w:t>
            </w:r>
            <w:r w:rsidR="004B0933">
              <w:t xml:space="preserve"> </w:t>
            </w:r>
            <w:r w:rsidRPr="003628A1">
              <w:t>2016</w:t>
            </w:r>
          </w:p>
        </w:tc>
      </w:tr>
      <w:tr w:rsidR="00FD7B29" w:rsidRPr="003628A1" w14:paraId="7E77CB3A" w14:textId="77777777" w:rsidTr="0032416D">
        <w:tc>
          <w:tcPr>
            <w:tcW w:w="900" w:type="dxa"/>
            <w:tcBorders>
              <w:top w:val="single" w:sz="4" w:space="0" w:color="auto"/>
              <w:left w:val="single" w:sz="4" w:space="0" w:color="auto"/>
              <w:bottom w:val="single" w:sz="4" w:space="0" w:color="auto"/>
              <w:right w:val="single" w:sz="4" w:space="0" w:color="auto"/>
            </w:tcBorders>
          </w:tcPr>
          <w:p w14:paraId="1D17F71B" w14:textId="77777777" w:rsidR="00FD7B29" w:rsidRPr="003628A1" w:rsidRDefault="00645398" w:rsidP="000609D2">
            <w:pPr>
              <w:pStyle w:val="TableBody"/>
            </w:pPr>
            <w:r w:rsidRPr="003628A1">
              <w:t>59.0</w:t>
            </w:r>
          </w:p>
        </w:tc>
        <w:tc>
          <w:tcPr>
            <w:tcW w:w="5935" w:type="dxa"/>
            <w:tcBorders>
              <w:top w:val="single" w:sz="4" w:space="0" w:color="auto"/>
              <w:left w:val="single" w:sz="4" w:space="0" w:color="auto"/>
              <w:bottom w:val="single" w:sz="4" w:space="0" w:color="auto"/>
              <w:right w:val="single" w:sz="4" w:space="0" w:color="auto"/>
            </w:tcBorders>
          </w:tcPr>
          <w:p w14:paraId="3B6F8ED1" w14:textId="3642FEEF" w:rsidR="00FD7B29" w:rsidRPr="003628A1" w:rsidRDefault="00FD7B29" w:rsidP="000609D2">
            <w:pPr>
              <w:pStyle w:val="TableBody"/>
            </w:pPr>
            <w:r w:rsidRPr="003628A1">
              <w:t>Updated</w:t>
            </w:r>
            <w:r w:rsidR="004B0933">
              <w:t xml:space="preserve"> </w:t>
            </w:r>
            <w:r w:rsidRPr="003628A1">
              <w:t>for</w:t>
            </w:r>
            <w:r w:rsidR="004B0933">
              <w:t xml:space="preserve"> </w:t>
            </w:r>
            <w:r w:rsidRPr="003628A1">
              <w:t>Baseline</w:t>
            </w:r>
            <w:r w:rsidR="004B0933">
              <w:t xml:space="preserve"> </w:t>
            </w:r>
            <w:r w:rsidRPr="003628A1">
              <w:t>36.0</w:t>
            </w:r>
          </w:p>
        </w:tc>
        <w:tc>
          <w:tcPr>
            <w:tcW w:w="2430" w:type="dxa"/>
            <w:tcBorders>
              <w:top w:val="single" w:sz="4" w:space="0" w:color="auto"/>
              <w:left w:val="single" w:sz="4" w:space="0" w:color="auto"/>
              <w:bottom w:val="single" w:sz="4" w:space="0" w:color="auto"/>
              <w:right w:val="single" w:sz="4" w:space="0" w:color="auto"/>
            </w:tcBorders>
          </w:tcPr>
          <w:p w14:paraId="41C6B0C2" w14:textId="54890CA2" w:rsidR="00FD7B29" w:rsidRPr="003628A1" w:rsidRDefault="00FD7B29" w:rsidP="000609D2">
            <w:pPr>
              <w:pStyle w:val="TableBody"/>
            </w:pPr>
            <w:r w:rsidRPr="003628A1">
              <w:t>September</w:t>
            </w:r>
            <w:r w:rsidR="004B0933">
              <w:t xml:space="preserve"> </w:t>
            </w:r>
            <w:r w:rsidRPr="003628A1">
              <w:t>14,</w:t>
            </w:r>
            <w:r w:rsidR="004B0933">
              <w:t xml:space="preserve"> </w:t>
            </w:r>
            <w:r w:rsidRPr="003628A1">
              <w:t>2016</w:t>
            </w:r>
          </w:p>
        </w:tc>
      </w:tr>
      <w:tr w:rsidR="001713E1" w:rsidRPr="003628A1" w:rsidDel="001713E1" w14:paraId="59C0C77A" w14:textId="77777777" w:rsidTr="0032416D">
        <w:tc>
          <w:tcPr>
            <w:tcW w:w="900" w:type="dxa"/>
            <w:tcBorders>
              <w:top w:val="single" w:sz="4" w:space="0" w:color="auto"/>
              <w:left w:val="single" w:sz="4" w:space="0" w:color="auto"/>
              <w:bottom w:val="single" w:sz="4" w:space="0" w:color="auto"/>
              <w:right w:val="single" w:sz="4" w:space="0" w:color="auto"/>
            </w:tcBorders>
          </w:tcPr>
          <w:p w14:paraId="54BC7E95" w14:textId="77777777" w:rsidR="001713E1" w:rsidRPr="003628A1" w:rsidDel="001713E1" w:rsidRDefault="008C03CA" w:rsidP="000609D2">
            <w:pPr>
              <w:pStyle w:val="TableBody"/>
            </w:pPr>
            <w:r w:rsidRPr="003628A1">
              <w:t>60.0</w:t>
            </w:r>
          </w:p>
        </w:tc>
        <w:tc>
          <w:tcPr>
            <w:tcW w:w="5935" w:type="dxa"/>
            <w:tcBorders>
              <w:top w:val="single" w:sz="4" w:space="0" w:color="auto"/>
              <w:left w:val="single" w:sz="4" w:space="0" w:color="auto"/>
              <w:bottom w:val="single" w:sz="4" w:space="0" w:color="auto"/>
              <w:right w:val="single" w:sz="4" w:space="0" w:color="auto"/>
            </w:tcBorders>
          </w:tcPr>
          <w:p w14:paraId="5E51068C" w14:textId="62F11BAC" w:rsidR="001713E1" w:rsidRPr="003628A1" w:rsidDel="001713E1" w:rsidRDefault="001713E1" w:rsidP="000609D2">
            <w:pPr>
              <w:pStyle w:val="TableBody"/>
            </w:pPr>
            <w:r w:rsidRPr="003628A1">
              <w:t>Updated</w:t>
            </w:r>
            <w:r w:rsidR="004B0933">
              <w:t xml:space="preserve"> </w:t>
            </w:r>
            <w:r w:rsidRPr="003628A1">
              <w:t>for</w:t>
            </w:r>
            <w:r w:rsidR="004B0933">
              <w:t xml:space="preserve"> </w:t>
            </w:r>
            <w:r w:rsidRPr="003628A1">
              <w:t>Baseline</w:t>
            </w:r>
            <w:r w:rsidR="004B0933">
              <w:t xml:space="preserve"> </w:t>
            </w:r>
            <w:r w:rsidRPr="003628A1">
              <w:t>36.1</w:t>
            </w:r>
          </w:p>
        </w:tc>
        <w:tc>
          <w:tcPr>
            <w:tcW w:w="2430" w:type="dxa"/>
            <w:tcBorders>
              <w:top w:val="single" w:sz="4" w:space="0" w:color="auto"/>
              <w:left w:val="single" w:sz="4" w:space="0" w:color="auto"/>
              <w:bottom w:val="single" w:sz="4" w:space="0" w:color="auto"/>
              <w:right w:val="single" w:sz="4" w:space="0" w:color="auto"/>
            </w:tcBorders>
          </w:tcPr>
          <w:p w14:paraId="657522B1" w14:textId="40D9003D" w:rsidR="001713E1" w:rsidRPr="003628A1" w:rsidDel="001713E1" w:rsidRDefault="001713E1" w:rsidP="000609D2">
            <w:pPr>
              <w:pStyle w:val="TableBody"/>
            </w:pPr>
            <w:r w:rsidRPr="003628A1">
              <w:t>December</w:t>
            </w:r>
            <w:r w:rsidR="004B0933">
              <w:t xml:space="preserve"> </w:t>
            </w:r>
            <w:r w:rsidRPr="003628A1">
              <w:t>7,</w:t>
            </w:r>
            <w:r w:rsidR="004B0933">
              <w:t xml:space="preserve"> </w:t>
            </w:r>
            <w:r w:rsidRPr="003628A1">
              <w:t>2016</w:t>
            </w:r>
          </w:p>
        </w:tc>
      </w:tr>
      <w:tr w:rsidR="004E465E" w:rsidRPr="003628A1" w:rsidDel="001713E1" w14:paraId="43E681C5" w14:textId="77777777" w:rsidTr="0032416D">
        <w:tc>
          <w:tcPr>
            <w:tcW w:w="900" w:type="dxa"/>
            <w:tcBorders>
              <w:top w:val="single" w:sz="4" w:space="0" w:color="auto"/>
              <w:left w:val="single" w:sz="4" w:space="0" w:color="auto"/>
              <w:bottom w:val="single" w:sz="4" w:space="0" w:color="auto"/>
              <w:right w:val="single" w:sz="4" w:space="0" w:color="auto"/>
            </w:tcBorders>
          </w:tcPr>
          <w:p w14:paraId="53B171BB" w14:textId="77777777" w:rsidR="004E465E" w:rsidRPr="003628A1" w:rsidRDefault="004E465E" w:rsidP="000609D2">
            <w:pPr>
              <w:pStyle w:val="TableBody"/>
            </w:pPr>
            <w:r w:rsidRPr="003628A1">
              <w:t>61.0</w:t>
            </w:r>
          </w:p>
        </w:tc>
        <w:tc>
          <w:tcPr>
            <w:tcW w:w="5935" w:type="dxa"/>
            <w:tcBorders>
              <w:top w:val="single" w:sz="4" w:space="0" w:color="auto"/>
              <w:left w:val="single" w:sz="4" w:space="0" w:color="auto"/>
              <w:bottom w:val="single" w:sz="4" w:space="0" w:color="auto"/>
              <w:right w:val="single" w:sz="4" w:space="0" w:color="auto"/>
            </w:tcBorders>
          </w:tcPr>
          <w:p w14:paraId="5964E7AD" w14:textId="4EBC54AB" w:rsidR="004E465E" w:rsidRPr="003628A1" w:rsidRDefault="004E465E" w:rsidP="000609D2">
            <w:pPr>
              <w:pStyle w:val="TableBody"/>
            </w:pPr>
            <w:r w:rsidRPr="003628A1">
              <w:t>Updated</w:t>
            </w:r>
            <w:r w:rsidR="004B0933">
              <w:t xml:space="preserve"> </w:t>
            </w:r>
            <w:r w:rsidRPr="003628A1">
              <w:t>for</w:t>
            </w:r>
            <w:r w:rsidR="004B0933">
              <w:t xml:space="preserve"> </w:t>
            </w:r>
            <w:r w:rsidRPr="003628A1">
              <w:t>Baseline</w:t>
            </w:r>
            <w:r w:rsidR="004B0933">
              <w:t xml:space="preserve"> </w:t>
            </w:r>
            <w:r w:rsidRPr="003628A1">
              <w:t>37.0</w:t>
            </w:r>
          </w:p>
        </w:tc>
        <w:tc>
          <w:tcPr>
            <w:tcW w:w="2430" w:type="dxa"/>
            <w:tcBorders>
              <w:top w:val="single" w:sz="4" w:space="0" w:color="auto"/>
              <w:left w:val="single" w:sz="4" w:space="0" w:color="auto"/>
              <w:bottom w:val="single" w:sz="4" w:space="0" w:color="auto"/>
              <w:right w:val="single" w:sz="4" w:space="0" w:color="auto"/>
            </w:tcBorders>
          </w:tcPr>
          <w:p w14:paraId="0F18C266" w14:textId="68F4E7DB" w:rsidR="004E465E" w:rsidRPr="003628A1" w:rsidRDefault="004E465E" w:rsidP="000609D2">
            <w:pPr>
              <w:pStyle w:val="TableBody"/>
            </w:pPr>
            <w:r w:rsidRPr="003628A1">
              <w:t>March</w:t>
            </w:r>
            <w:r w:rsidR="004B0933">
              <w:t xml:space="preserve"> </w:t>
            </w:r>
            <w:r w:rsidRPr="003628A1">
              <w:t>1,</w:t>
            </w:r>
            <w:r w:rsidR="004B0933">
              <w:t xml:space="preserve"> </w:t>
            </w:r>
            <w:r w:rsidRPr="003628A1">
              <w:t>2017</w:t>
            </w:r>
          </w:p>
        </w:tc>
      </w:tr>
      <w:tr w:rsidR="00A41D67" w:rsidRPr="003628A1" w:rsidDel="001713E1" w14:paraId="006CDCF4" w14:textId="77777777" w:rsidTr="0032416D">
        <w:tc>
          <w:tcPr>
            <w:tcW w:w="900" w:type="dxa"/>
            <w:tcBorders>
              <w:top w:val="single" w:sz="4" w:space="0" w:color="auto"/>
              <w:left w:val="single" w:sz="4" w:space="0" w:color="auto"/>
              <w:bottom w:val="single" w:sz="4" w:space="0" w:color="auto"/>
              <w:right w:val="single" w:sz="4" w:space="0" w:color="auto"/>
            </w:tcBorders>
          </w:tcPr>
          <w:p w14:paraId="7D0D3DAD" w14:textId="77777777" w:rsidR="00A41D67" w:rsidRPr="003628A1" w:rsidRDefault="00A41D67" w:rsidP="000609D2">
            <w:pPr>
              <w:pStyle w:val="TableBody"/>
            </w:pPr>
            <w:r w:rsidRPr="003628A1">
              <w:t>62.0</w:t>
            </w:r>
          </w:p>
        </w:tc>
        <w:tc>
          <w:tcPr>
            <w:tcW w:w="5935" w:type="dxa"/>
            <w:tcBorders>
              <w:top w:val="single" w:sz="4" w:space="0" w:color="auto"/>
              <w:left w:val="single" w:sz="4" w:space="0" w:color="auto"/>
              <w:bottom w:val="single" w:sz="4" w:space="0" w:color="auto"/>
              <w:right w:val="single" w:sz="4" w:space="0" w:color="auto"/>
            </w:tcBorders>
          </w:tcPr>
          <w:p w14:paraId="00041142" w14:textId="1DFC47B5" w:rsidR="00A41D67" w:rsidRPr="003628A1" w:rsidRDefault="00A41D67" w:rsidP="000609D2">
            <w:pPr>
              <w:pStyle w:val="TableBody"/>
            </w:pPr>
            <w:r w:rsidRPr="003628A1">
              <w:t>Updated</w:t>
            </w:r>
            <w:r w:rsidR="004B0933">
              <w:t xml:space="preserve"> </w:t>
            </w:r>
            <w:r w:rsidRPr="003628A1">
              <w:t>for</w:t>
            </w:r>
            <w:r w:rsidR="004B0933">
              <w:t xml:space="preserve"> </w:t>
            </w:r>
            <w:r w:rsidRPr="003628A1">
              <w:t>Baseline</w:t>
            </w:r>
            <w:r w:rsidR="004B0933">
              <w:t xml:space="preserve"> </w:t>
            </w:r>
            <w:r w:rsidRPr="003628A1">
              <w:t>38.1</w:t>
            </w:r>
          </w:p>
        </w:tc>
        <w:tc>
          <w:tcPr>
            <w:tcW w:w="2430" w:type="dxa"/>
            <w:tcBorders>
              <w:top w:val="single" w:sz="4" w:space="0" w:color="auto"/>
              <w:left w:val="single" w:sz="4" w:space="0" w:color="auto"/>
              <w:bottom w:val="single" w:sz="4" w:space="0" w:color="auto"/>
              <w:right w:val="single" w:sz="4" w:space="0" w:color="auto"/>
            </w:tcBorders>
          </w:tcPr>
          <w:p w14:paraId="3716CABF" w14:textId="6E1465EC" w:rsidR="00A41D67" w:rsidRPr="003628A1" w:rsidRDefault="00A41D67" w:rsidP="000609D2">
            <w:pPr>
              <w:pStyle w:val="TableBody"/>
            </w:pPr>
            <w:r w:rsidRPr="003628A1">
              <w:t>December</w:t>
            </w:r>
            <w:r w:rsidR="004B0933">
              <w:t xml:space="preserve"> </w:t>
            </w:r>
            <w:r w:rsidRPr="003628A1">
              <w:t>6,</w:t>
            </w:r>
            <w:r w:rsidR="004B0933">
              <w:t xml:space="preserve"> </w:t>
            </w:r>
            <w:r w:rsidRPr="003628A1">
              <w:t>2017</w:t>
            </w:r>
          </w:p>
        </w:tc>
      </w:tr>
      <w:tr w:rsidR="00F545EA" w:rsidRPr="003628A1" w:rsidDel="001713E1" w14:paraId="35FE7A01" w14:textId="77777777" w:rsidTr="0032416D">
        <w:tc>
          <w:tcPr>
            <w:tcW w:w="900" w:type="dxa"/>
            <w:tcBorders>
              <w:top w:val="single" w:sz="4" w:space="0" w:color="auto"/>
              <w:left w:val="single" w:sz="4" w:space="0" w:color="auto"/>
              <w:bottom w:val="single" w:sz="4" w:space="0" w:color="auto"/>
              <w:right w:val="single" w:sz="4" w:space="0" w:color="auto"/>
            </w:tcBorders>
          </w:tcPr>
          <w:p w14:paraId="6B653CA1" w14:textId="77777777" w:rsidR="00F545EA" w:rsidRPr="003628A1" w:rsidRDefault="003F4A2E" w:rsidP="000609D2">
            <w:pPr>
              <w:pStyle w:val="TableBody"/>
            </w:pPr>
            <w:r w:rsidRPr="003628A1">
              <w:t>63</w:t>
            </w:r>
            <w:r w:rsidR="00F545EA" w:rsidRPr="003628A1">
              <w:t>.</w:t>
            </w:r>
            <w:r w:rsidRPr="003628A1">
              <w:t>0</w:t>
            </w:r>
          </w:p>
        </w:tc>
        <w:tc>
          <w:tcPr>
            <w:tcW w:w="5935" w:type="dxa"/>
            <w:tcBorders>
              <w:top w:val="single" w:sz="4" w:space="0" w:color="auto"/>
              <w:left w:val="single" w:sz="4" w:space="0" w:color="auto"/>
              <w:bottom w:val="single" w:sz="4" w:space="0" w:color="auto"/>
              <w:right w:val="single" w:sz="4" w:space="0" w:color="auto"/>
            </w:tcBorders>
          </w:tcPr>
          <w:p w14:paraId="25D3CAFA" w14:textId="70507E8E" w:rsidR="00F545EA" w:rsidRPr="003628A1" w:rsidRDefault="00F545EA" w:rsidP="000609D2">
            <w:pPr>
              <w:pStyle w:val="TableBody"/>
            </w:pPr>
            <w:r w:rsidRPr="003628A1">
              <w:t>Updated</w:t>
            </w:r>
            <w:r w:rsidR="004B0933">
              <w:t xml:space="preserve"> </w:t>
            </w:r>
            <w:r w:rsidRPr="003628A1">
              <w:t>for</w:t>
            </w:r>
            <w:r w:rsidR="004B0933">
              <w:t xml:space="preserve"> </w:t>
            </w:r>
            <w:r w:rsidRPr="003628A1">
              <w:t>Baseline</w:t>
            </w:r>
            <w:r w:rsidR="004B0933">
              <w:t xml:space="preserve"> </w:t>
            </w:r>
            <w:r w:rsidRPr="003628A1">
              <w:t>39.0</w:t>
            </w:r>
          </w:p>
        </w:tc>
        <w:tc>
          <w:tcPr>
            <w:tcW w:w="2430" w:type="dxa"/>
            <w:tcBorders>
              <w:top w:val="single" w:sz="4" w:space="0" w:color="auto"/>
              <w:left w:val="single" w:sz="4" w:space="0" w:color="auto"/>
              <w:bottom w:val="single" w:sz="4" w:space="0" w:color="auto"/>
              <w:right w:val="single" w:sz="4" w:space="0" w:color="auto"/>
            </w:tcBorders>
          </w:tcPr>
          <w:p w14:paraId="491E99C8" w14:textId="44C8DB12" w:rsidR="00F545EA" w:rsidRPr="003628A1" w:rsidRDefault="00F545EA" w:rsidP="000609D2">
            <w:pPr>
              <w:pStyle w:val="TableBody"/>
            </w:pPr>
            <w:r w:rsidRPr="003628A1">
              <w:t>March</w:t>
            </w:r>
            <w:r w:rsidR="004B0933">
              <w:t xml:space="preserve"> </w:t>
            </w:r>
            <w:r w:rsidRPr="003628A1">
              <w:t>7,</w:t>
            </w:r>
            <w:r w:rsidR="004B0933">
              <w:t xml:space="preserve"> </w:t>
            </w:r>
            <w:r w:rsidRPr="003628A1">
              <w:t>2018</w:t>
            </w:r>
          </w:p>
        </w:tc>
      </w:tr>
      <w:tr w:rsidR="00EE5415" w:rsidRPr="003628A1" w:rsidDel="001713E1" w14:paraId="0D3AB287" w14:textId="77777777" w:rsidTr="0032416D">
        <w:tc>
          <w:tcPr>
            <w:tcW w:w="900" w:type="dxa"/>
            <w:tcBorders>
              <w:top w:val="single" w:sz="4" w:space="0" w:color="auto"/>
              <w:left w:val="single" w:sz="4" w:space="0" w:color="auto"/>
              <w:bottom w:val="single" w:sz="4" w:space="0" w:color="auto"/>
              <w:right w:val="single" w:sz="4" w:space="0" w:color="auto"/>
            </w:tcBorders>
          </w:tcPr>
          <w:p w14:paraId="7E9B44DD" w14:textId="77777777" w:rsidR="00EE5415" w:rsidRPr="003628A1" w:rsidRDefault="00EE5415" w:rsidP="000609D2">
            <w:pPr>
              <w:pStyle w:val="TableBody"/>
            </w:pPr>
            <w:r w:rsidRPr="003628A1">
              <w:t>64.0</w:t>
            </w:r>
          </w:p>
        </w:tc>
        <w:tc>
          <w:tcPr>
            <w:tcW w:w="5935" w:type="dxa"/>
            <w:tcBorders>
              <w:top w:val="single" w:sz="4" w:space="0" w:color="auto"/>
              <w:left w:val="single" w:sz="4" w:space="0" w:color="auto"/>
              <w:bottom w:val="single" w:sz="4" w:space="0" w:color="auto"/>
              <w:right w:val="single" w:sz="4" w:space="0" w:color="auto"/>
            </w:tcBorders>
          </w:tcPr>
          <w:p w14:paraId="25ADBD96" w14:textId="0CA55A43" w:rsidR="00EE5415" w:rsidRPr="003628A1" w:rsidRDefault="00EE5415" w:rsidP="000609D2">
            <w:pPr>
              <w:pStyle w:val="TableBody"/>
            </w:pPr>
            <w:r w:rsidRPr="003628A1">
              <w:t>Updated</w:t>
            </w:r>
            <w:r w:rsidR="004B0933">
              <w:t xml:space="preserve"> </w:t>
            </w:r>
            <w:r w:rsidRPr="003628A1">
              <w:t>for</w:t>
            </w:r>
            <w:r w:rsidR="004B0933">
              <w:t xml:space="preserve"> </w:t>
            </w:r>
            <w:r w:rsidRPr="003628A1">
              <w:t>Baseline</w:t>
            </w:r>
            <w:r w:rsidR="004B0933">
              <w:t xml:space="preserve"> </w:t>
            </w:r>
            <w:r w:rsidRPr="003628A1">
              <w:t>40.0</w:t>
            </w:r>
          </w:p>
        </w:tc>
        <w:tc>
          <w:tcPr>
            <w:tcW w:w="2430" w:type="dxa"/>
            <w:tcBorders>
              <w:top w:val="single" w:sz="4" w:space="0" w:color="auto"/>
              <w:left w:val="single" w:sz="4" w:space="0" w:color="auto"/>
              <w:bottom w:val="single" w:sz="4" w:space="0" w:color="auto"/>
              <w:right w:val="single" w:sz="4" w:space="0" w:color="auto"/>
            </w:tcBorders>
          </w:tcPr>
          <w:p w14:paraId="154EDB2B" w14:textId="553998CD" w:rsidR="00EE5415" w:rsidRPr="003628A1" w:rsidRDefault="00EE5415" w:rsidP="000609D2">
            <w:pPr>
              <w:pStyle w:val="TableBody"/>
            </w:pPr>
            <w:r w:rsidRPr="003628A1">
              <w:t>September</w:t>
            </w:r>
            <w:r w:rsidR="004B0933">
              <w:t xml:space="preserve"> </w:t>
            </w:r>
            <w:r w:rsidRPr="003628A1">
              <w:t>12,</w:t>
            </w:r>
            <w:r w:rsidR="004B0933">
              <w:t xml:space="preserve"> </w:t>
            </w:r>
            <w:r w:rsidRPr="003628A1">
              <w:t>2018</w:t>
            </w:r>
          </w:p>
        </w:tc>
      </w:tr>
      <w:tr w:rsidR="00362ACB" w:rsidRPr="003628A1" w:rsidDel="001713E1" w14:paraId="6825BB5B" w14:textId="77777777" w:rsidTr="0032416D">
        <w:tc>
          <w:tcPr>
            <w:tcW w:w="900" w:type="dxa"/>
            <w:tcBorders>
              <w:top w:val="single" w:sz="4" w:space="0" w:color="auto"/>
              <w:left w:val="single" w:sz="4" w:space="0" w:color="auto"/>
              <w:bottom w:val="single" w:sz="4" w:space="0" w:color="auto"/>
              <w:right w:val="single" w:sz="4" w:space="0" w:color="auto"/>
            </w:tcBorders>
          </w:tcPr>
          <w:p w14:paraId="1FDF9779" w14:textId="77777777" w:rsidR="00362ACB" w:rsidRPr="003628A1" w:rsidRDefault="00362ACB" w:rsidP="000609D2">
            <w:pPr>
              <w:pStyle w:val="TableBody"/>
            </w:pPr>
            <w:r w:rsidRPr="003628A1">
              <w:t>6</w:t>
            </w:r>
            <w:r w:rsidR="00EA0D63" w:rsidRPr="003628A1">
              <w:t>5.0</w:t>
            </w:r>
          </w:p>
        </w:tc>
        <w:tc>
          <w:tcPr>
            <w:tcW w:w="5935" w:type="dxa"/>
            <w:tcBorders>
              <w:top w:val="single" w:sz="4" w:space="0" w:color="auto"/>
              <w:left w:val="single" w:sz="4" w:space="0" w:color="auto"/>
              <w:bottom w:val="single" w:sz="4" w:space="0" w:color="auto"/>
              <w:right w:val="single" w:sz="4" w:space="0" w:color="auto"/>
            </w:tcBorders>
          </w:tcPr>
          <w:p w14:paraId="5FC2B9CC" w14:textId="181968E7" w:rsidR="00362ACB" w:rsidRPr="003628A1" w:rsidRDefault="00362ACB" w:rsidP="000609D2">
            <w:pPr>
              <w:pStyle w:val="TableBody"/>
            </w:pPr>
            <w:r w:rsidRPr="003628A1">
              <w:t>Updated</w:t>
            </w:r>
            <w:r w:rsidR="004B0933">
              <w:t xml:space="preserve"> </w:t>
            </w:r>
            <w:r w:rsidRPr="003628A1">
              <w:t>for</w:t>
            </w:r>
            <w:r w:rsidR="004B0933">
              <w:t xml:space="preserve"> </w:t>
            </w:r>
            <w:r w:rsidRPr="003628A1">
              <w:t>Baseline</w:t>
            </w:r>
            <w:r w:rsidR="004B0933">
              <w:t xml:space="preserve"> </w:t>
            </w:r>
            <w:r w:rsidRPr="003628A1">
              <w:t>41.0</w:t>
            </w:r>
          </w:p>
        </w:tc>
        <w:tc>
          <w:tcPr>
            <w:tcW w:w="2430" w:type="dxa"/>
            <w:tcBorders>
              <w:top w:val="single" w:sz="4" w:space="0" w:color="auto"/>
              <w:left w:val="single" w:sz="4" w:space="0" w:color="auto"/>
              <w:bottom w:val="single" w:sz="4" w:space="0" w:color="auto"/>
              <w:right w:val="single" w:sz="4" w:space="0" w:color="auto"/>
            </w:tcBorders>
          </w:tcPr>
          <w:p w14:paraId="4C5EB3D4" w14:textId="4A23B60A" w:rsidR="00362ACB" w:rsidRPr="003628A1" w:rsidRDefault="00362ACB" w:rsidP="000609D2">
            <w:pPr>
              <w:pStyle w:val="TableBody"/>
            </w:pPr>
            <w:r w:rsidRPr="003628A1">
              <w:t>March</w:t>
            </w:r>
            <w:r w:rsidR="004B0933">
              <w:t xml:space="preserve"> </w:t>
            </w:r>
            <w:r w:rsidRPr="003628A1">
              <w:t>6,</w:t>
            </w:r>
            <w:r w:rsidR="004B0933">
              <w:t xml:space="preserve"> </w:t>
            </w:r>
            <w:r w:rsidRPr="003628A1">
              <w:t>2019</w:t>
            </w:r>
          </w:p>
        </w:tc>
      </w:tr>
      <w:tr w:rsidR="00D72702" w:rsidRPr="003628A1" w:rsidDel="001713E1" w14:paraId="6BFD4664" w14:textId="77777777" w:rsidTr="0032416D">
        <w:tc>
          <w:tcPr>
            <w:tcW w:w="900" w:type="dxa"/>
            <w:tcBorders>
              <w:top w:val="single" w:sz="4" w:space="0" w:color="auto"/>
              <w:left w:val="single" w:sz="4" w:space="0" w:color="auto"/>
              <w:bottom w:val="single" w:sz="4" w:space="0" w:color="auto"/>
              <w:right w:val="single" w:sz="4" w:space="0" w:color="auto"/>
            </w:tcBorders>
          </w:tcPr>
          <w:p w14:paraId="0A918F1E" w14:textId="77777777" w:rsidR="00D72702" w:rsidRPr="003628A1" w:rsidRDefault="0002081A" w:rsidP="000609D2">
            <w:pPr>
              <w:pStyle w:val="TableBody"/>
            </w:pPr>
            <w:r w:rsidRPr="003628A1">
              <w:t>66.0</w:t>
            </w:r>
          </w:p>
        </w:tc>
        <w:tc>
          <w:tcPr>
            <w:tcW w:w="5935" w:type="dxa"/>
            <w:tcBorders>
              <w:top w:val="single" w:sz="4" w:space="0" w:color="auto"/>
              <w:left w:val="single" w:sz="4" w:space="0" w:color="auto"/>
              <w:bottom w:val="single" w:sz="4" w:space="0" w:color="auto"/>
              <w:right w:val="single" w:sz="4" w:space="0" w:color="auto"/>
            </w:tcBorders>
          </w:tcPr>
          <w:p w14:paraId="0D2C2B72" w14:textId="357ACA86" w:rsidR="00D72702" w:rsidRPr="003628A1" w:rsidRDefault="00D72702" w:rsidP="000609D2">
            <w:pPr>
              <w:pStyle w:val="TableBody"/>
            </w:pPr>
            <w:r w:rsidRPr="003628A1">
              <w:t>Updated</w:t>
            </w:r>
            <w:r w:rsidR="004B0933">
              <w:t xml:space="preserve"> </w:t>
            </w:r>
            <w:r w:rsidRPr="003628A1">
              <w:t>for</w:t>
            </w:r>
            <w:r w:rsidR="004B0933">
              <w:t xml:space="preserve"> </w:t>
            </w:r>
            <w:r w:rsidRPr="003628A1">
              <w:t>Baseline</w:t>
            </w:r>
            <w:r w:rsidR="004B0933">
              <w:t xml:space="preserve"> </w:t>
            </w:r>
            <w:r w:rsidRPr="003628A1">
              <w:t>41.1</w:t>
            </w:r>
          </w:p>
        </w:tc>
        <w:tc>
          <w:tcPr>
            <w:tcW w:w="2430" w:type="dxa"/>
            <w:tcBorders>
              <w:top w:val="single" w:sz="4" w:space="0" w:color="auto"/>
              <w:left w:val="single" w:sz="4" w:space="0" w:color="auto"/>
              <w:bottom w:val="single" w:sz="4" w:space="0" w:color="auto"/>
              <w:right w:val="single" w:sz="4" w:space="0" w:color="auto"/>
            </w:tcBorders>
          </w:tcPr>
          <w:p w14:paraId="728B7B12" w14:textId="46FE1761" w:rsidR="00D72702" w:rsidRPr="003628A1" w:rsidRDefault="00D72702" w:rsidP="000609D2">
            <w:pPr>
              <w:pStyle w:val="TableBody"/>
            </w:pPr>
            <w:r w:rsidRPr="003628A1">
              <w:t>June</w:t>
            </w:r>
            <w:r w:rsidR="004B0933">
              <w:t xml:space="preserve"> </w:t>
            </w:r>
            <w:r w:rsidRPr="003628A1">
              <w:t>5,</w:t>
            </w:r>
            <w:r w:rsidR="004B0933">
              <w:t xml:space="preserve"> </w:t>
            </w:r>
            <w:r w:rsidRPr="003628A1">
              <w:t>2019</w:t>
            </w:r>
          </w:p>
        </w:tc>
      </w:tr>
      <w:tr w:rsidR="00A979E7" w:rsidRPr="003628A1" w:rsidDel="001713E1" w14:paraId="24D3654D" w14:textId="77777777" w:rsidTr="0032416D">
        <w:tc>
          <w:tcPr>
            <w:tcW w:w="900" w:type="dxa"/>
            <w:tcBorders>
              <w:top w:val="single" w:sz="4" w:space="0" w:color="auto"/>
              <w:left w:val="single" w:sz="4" w:space="0" w:color="auto"/>
              <w:bottom w:val="single" w:sz="4" w:space="0" w:color="auto"/>
              <w:right w:val="single" w:sz="4" w:space="0" w:color="auto"/>
            </w:tcBorders>
          </w:tcPr>
          <w:p w14:paraId="6E82570C" w14:textId="77777777" w:rsidR="00A979E7" w:rsidRPr="003628A1" w:rsidRDefault="00773FAD" w:rsidP="000609D2">
            <w:pPr>
              <w:pStyle w:val="TableBody"/>
            </w:pPr>
            <w:r w:rsidRPr="003628A1">
              <w:t>67.0</w:t>
            </w:r>
          </w:p>
        </w:tc>
        <w:tc>
          <w:tcPr>
            <w:tcW w:w="5935" w:type="dxa"/>
            <w:tcBorders>
              <w:top w:val="single" w:sz="4" w:space="0" w:color="auto"/>
              <w:left w:val="single" w:sz="4" w:space="0" w:color="auto"/>
              <w:bottom w:val="single" w:sz="4" w:space="0" w:color="auto"/>
              <w:right w:val="single" w:sz="4" w:space="0" w:color="auto"/>
            </w:tcBorders>
          </w:tcPr>
          <w:p w14:paraId="195256C8" w14:textId="4C289F3F" w:rsidR="00A979E7" w:rsidRPr="003628A1" w:rsidRDefault="00A979E7" w:rsidP="000609D2">
            <w:pPr>
              <w:pStyle w:val="TableBody"/>
            </w:pPr>
            <w:r w:rsidRPr="003628A1">
              <w:t>Updated</w:t>
            </w:r>
            <w:r w:rsidR="004B0933">
              <w:t xml:space="preserve"> </w:t>
            </w:r>
            <w:r w:rsidRPr="003628A1">
              <w:t>for</w:t>
            </w:r>
            <w:r w:rsidR="004B0933">
              <w:t xml:space="preserve"> </w:t>
            </w:r>
            <w:r w:rsidRPr="003628A1">
              <w:t>Baseline</w:t>
            </w:r>
            <w:r w:rsidR="004B0933">
              <w:t xml:space="preserve"> </w:t>
            </w:r>
            <w:r w:rsidRPr="003628A1">
              <w:t>42.0</w:t>
            </w:r>
          </w:p>
        </w:tc>
        <w:tc>
          <w:tcPr>
            <w:tcW w:w="2430" w:type="dxa"/>
            <w:tcBorders>
              <w:top w:val="single" w:sz="4" w:space="0" w:color="auto"/>
              <w:left w:val="single" w:sz="4" w:space="0" w:color="auto"/>
              <w:bottom w:val="single" w:sz="4" w:space="0" w:color="auto"/>
              <w:right w:val="single" w:sz="4" w:space="0" w:color="auto"/>
            </w:tcBorders>
          </w:tcPr>
          <w:p w14:paraId="06D7EE08" w14:textId="71496FCE" w:rsidR="00A979E7" w:rsidRPr="003628A1" w:rsidRDefault="00A979E7" w:rsidP="000609D2">
            <w:pPr>
              <w:pStyle w:val="TableBody"/>
            </w:pPr>
            <w:r w:rsidRPr="003628A1">
              <w:t>September</w:t>
            </w:r>
            <w:r w:rsidR="004B0933">
              <w:t xml:space="preserve"> </w:t>
            </w:r>
            <w:r w:rsidRPr="003628A1">
              <w:t>11,</w:t>
            </w:r>
            <w:r w:rsidR="004B0933">
              <w:t xml:space="preserve"> </w:t>
            </w:r>
            <w:r w:rsidRPr="003628A1">
              <w:t>2019</w:t>
            </w:r>
          </w:p>
        </w:tc>
      </w:tr>
      <w:tr w:rsidR="000B5EF3" w:rsidRPr="003628A1" w:rsidDel="001713E1" w14:paraId="3D12459E" w14:textId="77777777" w:rsidTr="0032416D">
        <w:tc>
          <w:tcPr>
            <w:tcW w:w="900" w:type="dxa"/>
            <w:tcBorders>
              <w:top w:val="single" w:sz="4" w:space="0" w:color="auto"/>
              <w:left w:val="single" w:sz="4" w:space="0" w:color="auto"/>
              <w:bottom w:val="single" w:sz="4" w:space="0" w:color="auto"/>
              <w:right w:val="single" w:sz="4" w:space="0" w:color="auto"/>
            </w:tcBorders>
          </w:tcPr>
          <w:p w14:paraId="5CE1FDE2" w14:textId="77777777" w:rsidR="000B5EF3" w:rsidRPr="003628A1" w:rsidRDefault="002E3C28" w:rsidP="000609D2">
            <w:pPr>
              <w:pStyle w:val="TableBody"/>
            </w:pPr>
            <w:r w:rsidRPr="003628A1">
              <w:t>68.0</w:t>
            </w:r>
          </w:p>
        </w:tc>
        <w:tc>
          <w:tcPr>
            <w:tcW w:w="5935" w:type="dxa"/>
            <w:tcBorders>
              <w:top w:val="single" w:sz="4" w:space="0" w:color="auto"/>
              <w:left w:val="single" w:sz="4" w:space="0" w:color="auto"/>
              <w:bottom w:val="single" w:sz="4" w:space="0" w:color="auto"/>
              <w:right w:val="single" w:sz="4" w:space="0" w:color="auto"/>
            </w:tcBorders>
          </w:tcPr>
          <w:p w14:paraId="64D5A8CE" w14:textId="14B64883" w:rsidR="000B5EF3" w:rsidRPr="003628A1" w:rsidRDefault="000B5EF3" w:rsidP="000609D2">
            <w:pPr>
              <w:pStyle w:val="TableBody"/>
            </w:pPr>
            <w:r w:rsidRPr="003628A1">
              <w:t>Updated</w:t>
            </w:r>
            <w:r w:rsidR="004B0933">
              <w:t xml:space="preserve"> </w:t>
            </w:r>
            <w:r w:rsidRPr="003628A1">
              <w:t>for</w:t>
            </w:r>
            <w:r w:rsidR="004B0933">
              <w:t xml:space="preserve"> </w:t>
            </w:r>
            <w:r w:rsidRPr="003628A1">
              <w:t>Baseline</w:t>
            </w:r>
            <w:r w:rsidR="004B0933">
              <w:t xml:space="preserve"> </w:t>
            </w:r>
            <w:r w:rsidRPr="003628A1">
              <w:t>42.1</w:t>
            </w:r>
          </w:p>
        </w:tc>
        <w:tc>
          <w:tcPr>
            <w:tcW w:w="2430" w:type="dxa"/>
            <w:tcBorders>
              <w:top w:val="single" w:sz="4" w:space="0" w:color="auto"/>
              <w:left w:val="single" w:sz="4" w:space="0" w:color="auto"/>
              <w:bottom w:val="single" w:sz="4" w:space="0" w:color="auto"/>
              <w:right w:val="single" w:sz="4" w:space="0" w:color="auto"/>
            </w:tcBorders>
          </w:tcPr>
          <w:p w14:paraId="73B9E1A4" w14:textId="3A9E444E" w:rsidR="000B5EF3" w:rsidRPr="003628A1" w:rsidRDefault="000B5EF3" w:rsidP="000609D2">
            <w:pPr>
              <w:pStyle w:val="TableBody"/>
            </w:pPr>
            <w:r w:rsidRPr="003628A1">
              <w:t>December</w:t>
            </w:r>
            <w:r w:rsidR="004B0933">
              <w:t xml:space="preserve"> </w:t>
            </w:r>
            <w:r w:rsidRPr="003628A1">
              <w:t>4,</w:t>
            </w:r>
            <w:r w:rsidR="004B0933">
              <w:t xml:space="preserve"> </w:t>
            </w:r>
            <w:r w:rsidRPr="003628A1">
              <w:t>2019</w:t>
            </w:r>
          </w:p>
        </w:tc>
      </w:tr>
      <w:tr w:rsidR="00FB1F10" w:rsidRPr="003628A1" w:rsidDel="001713E1" w14:paraId="42C40BDE" w14:textId="77777777" w:rsidTr="0032416D">
        <w:tc>
          <w:tcPr>
            <w:tcW w:w="900" w:type="dxa"/>
            <w:tcBorders>
              <w:top w:val="single" w:sz="4" w:space="0" w:color="auto"/>
              <w:left w:val="single" w:sz="4" w:space="0" w:color="auto"/>
              <w:bottom w:val="single" w:sz="4" w:space="0" w:color="auto"/>
              <w:right w:val="single" w:sz="4" w:space="0" w:color="auto"/>
            </w:tcBorders>
          </w:tcPr>
          <w:p w14:paraId="01058DC0" w14:textId="77777777" w:rsidR="00FB1F10" w:rsidRPr="003628A1" w:rsidRDefault="0000763F" w:rsidP="000609D2">
            <w:pPr>
              <w:pStyle w:val="TableBody"/>
            </w:pPr>
            <w:r w:rsidRPr="003628A1">
              <w:t>69.0</w:t>
            </w:r>
          </w:p>
        </w:tc>
        <w:tc>
          <w:tcPr>
            <w:tcW w:w="5935" w:type="dxa"/>
            <w:tcBorders>
              <w:top w:val="single" w:sz="4" w:space="0" w:color="auto"/>
              <w:left w:val="single" w:sz="4" w:space="0" w:color="auto"/>
              <w:bottom w:val="single" w:sz="4" w:space="0" w:color="auto"/>
              <w:right w:val="single" w:sz="4" w:space="0" w:color="auto"/>
            </w:tcBorders>
          </w:tcPr>
          <w:p w14:paraId="4D1BBFF0" w14:textId="33B6A760" w:rsidR="00FB1F10" w:rsidRPr="003628A1" w:rsidRDefault="00FB1F10" w:rsidP="000609D2">
            <w:pPr>
              <w:pStyle w:val="TableBody"/>
            </w:pPr>
            <w:r w:rsidRPr="003628A1">
              <w:t>Updated</w:t>
            </w:r>
            <w:r w:rsidR="004B0933">
              <w:t xml:space="preserve"> </w:t>
            </w:r>
            <w:r w:rsidR="008E7F23" w:rsidRPr="003628A1">
              <w:t>in</w:t>
            </w:r>
            <w:r w:rsidR="004B0933">
              <w:t xml:space="preserve"> </w:t>
            </w:r>
            <w:r w:rsidR="008E7F23" w:rsidRPr="003628A1">
              <w:t>advance</w:t>
            </w:r>
            <w:r w:rsidR="004B0933">
              <w:t xml:space="preserve"> </w:t>
            </w:r>
            <w:r w:rsidR="008E7F23" w:rsidRPr="003628A1">
              <w:t>of</w:t>
            </w:r>
            <w:r w:rsidR="004B0933">
              <w:t xml:space="preserve"> </w:t>
            </w:r>
            <w:r w:rsidRPr="003628A1">
              <w:t>Baseline</w:t>
            </w:r>
            <w:r w:rsidR="004B0933">
              <w:t xml:space="preserve"> </w:t>
            </w:r>
            <w:r w:rsidRPr="003628A1">
              <w:t>43.1</w:t>
            </w:r>
          </w:p>
        </w:tc>
        <w:tc>
          <w:tcPr>
            <w:tcW w:w="2430" w:type="dxa"/>
            <w:tcBorders>
              <w:top w:val="single" w:sz="4" w:space="0" w:color="auto"/>
              <w:left w:val="single" w:sz="4" w:space="0" w:color="auto"/>
              <w:bottom w:val="single" w:sz="4" w:space="0" w:color="auto"/>
              <w:right w:val="single" w:sz="4" w:space="0" w:color="auto"/>
            </w:tcBorders>
          </w:tcPr>
          <w:p w14:paraId="3C9F3514" w14:textId="45AA1D1F" w:rsidR="00FB1F10" w:rsidRPr="003628A1" w:rsidRDefault="00FB1F10" w:rsidP="000609D2">
            <w:pPr>
              <w:pStyle w:val="TableBody"/>
            </w:pPr>
            <w:r w:rsidRPr="003628A1">
              <w:t>April</w:t>
            </w:r>
            <w:r w:rsidR="004B0933">
              <w:t xml:space="preserve"> </w:t>
            </w:r>
            <w:r w:rsidRPr="003628A1">
              <w:t>23,</w:t>
            </w:r>
            <w:r w:rsidR="004B0933">
              <w:t xml:space="preserve"> </w:t>
            </w:r>
            <w:r w:rsidRPr="003628A1">
              <w:t>2020</w:t>
            </w:r>
          </w:p>
        </w:tc>
      </w:tr>
      <w:tr w:rsidR="000C0207" w:rsidRPr="003628A1" w:rsidDel="001713E1" w14:paraId="76718380" w14:textId="77777777" w:rsidTr="0032416D">
        <w:tc>
          <w:tcPr>
            <w:tcW w:w="900" w:type="dxa"/>
            <w:tcBorders>
              <w:top w:val="single" w:sz="4" w:space="0" w:color="auto"/>
              <w:left w:val="single" w:sz="4" w:space="0" w:color="auto"/>
              <w:bottom w:val="single" w:sz="4" w:space="0" w:color="auto"/>
              <w:right w:val="single" w:sz="4" w:space="0" w:color="auto"/>
            </w:tcBorders>
          </w:tcPr>
          <w:p w14:paraId="7608280D" w14:textId="77777777" w:rsidR="000C0207" w:rsidRPr="003628A1" w:rsidRDefault="000C0207" w:rsidP="000609D2">
            <w:pPr>
              <w:pStyle w:val="TableBody"/>
            </w:pPr>
            <w:r w:rsidRPr="003628A1">
              <w:t>70.0</w:t>
            </w:r>
          </w:p>
        </w:tc>
        <w:tc>
          <w:tcPr>
            <w:tcW w:w="5935" w:type="dxa"/>
            <w:tcBorders>
              <w:top w:val="single" w:sz="4" w:space="0" w:color="auto"/>
              <w:left w:val="single" w:sz="4" w:space="0" w:color="auto"/>
              <w:bottom w:val="single" w:sz="4" w:space="0" w:color="auto"/>
              <w:right w:val="single" w:sz="4" w:space="0" w:color="auto"/>
            </w:tcBorders>
          </w:tcPr>
          <w:p w14:paraId="31F563D9" w14:textId="2EC3BC2C" w:rsidR="000C0207" w:rsidRPr="003628A1" w:rsidRDefault="000C0207" w:rsidP="000609D2">
            <w:pPr>
              <w:pStyle w:val="TableBody"/>
            </w:pPr>
            <w:r w:rsidRPr="003628A1">
              <w:t>Updated</w:t>
            </w:r>
            <w:r w:rsidR="004B0933">
              <w:t xml:space="preserve"> </w:t>
            </w:r>
            <w:r w:rsidR="008E7F23" w:rsidRPr="003628A1">
              <w:t>in</w:t>
            </w:r>
            <w:r w:rsidR="004B0933">
              <w:t xml:space="preserve"> </w:t>
            </w:r>
            <w:r w:rsidR="008E7F23" w:rsidRPr="003628A1">
              <w:t>advance</w:t>
            </w:r>
            <w:r w:rsidR="004B0933">
              <w:t xml:space="preserve"> </w:t>
            </w:r>
            <w:r w:rsidR="008E7F23" w:rsidRPr="003628A1">
              <w:t>of</w:t>
            </w:r>
            <w:r w:rsidR="004B0933">
              <w:t xml:space="preserve"> </w:t>
            </w:r>
            <w:r w:rsidRPr="003628A1">
              <w:t>Baseline</w:t>
            </w:r>
            <w:r w:rsidR="004B0933">
              <w:t xml:space="preserve"> </w:t>
            </w:r>
            <w:r w:rsidRPr="003628A1">
              <w:t>43.1</w:t>
            </w:r>
            <w:r w:rsidR="004B0933">
              <w:t xml:space="preserve"> </w:t>
            </w:r>
            <w:r w:rsidRPr="003628A1">
              <w:t>for</w:t>
            </w:r>
            <w:r w:rsidR="004B0933">
              <w:t xml:space="preserve"> </w:t>
            </w:r>
            <w:r w:rsidRPr="003628A1">
              <w:t>the</w:t>
            </w:r>
            <w:r w:rsidR="004B0933">
              <w:t xml:space="preserve"> </w:t>
            </w:r>
            <w:r w:rsidRPr="003628A1">
              <w:t>commitment</w:t>
            </w:r>
            <w:r w:rsidR="004B0933">
              <w:t xml:space="preserve"> </w:t>
            </w:r>
            <w:r w:rsidRPr="003628A1">
              <w:t>period</w:t>
            </w:r>
            <w:r w:rsidR="004B0933">
              <w:t xml:space="preserve"> </w:t>
            </w:r>
            <w:r w:rsidRPr="003628A1">
              <w:t>beginning</w:t>
            </w:r>
            <w:r w:rsidR="004B0933">
              <w:t xml:space="preserve"> </w:t>
            </w:r>
            <w:r w:rsidRPr="003628A1">
              <w:t>May</w:t>
            </w:r>
            <w:r w:rsidR="004B0933">
              <w:t xml:space="preserve"> </w:t>
            </w:r>
            <w:r w:rsidRPr="003628A1">
              <w:t>1,</w:t>
            </w:r>
            <w:r w:rsidR="004B0933">
              <w:t xml:space="preserve"> </w:t>
            </w:r>
            <w:r w:rsidRPr="003628A1">
              <w:t>2021</w:t>
            </w:r>
          </w:p>
        </w:tc>
        <w:tc>
          <w:tcPr>
            <w:tcW w:w="2430" w:type="dxa"/>
            <w:tcBorders>
              <w:top w:val="single" w:sz="4" w:space="0" w:color="auto"/>
              <w:left w:val="single" w:sz="4" w:space="0" w:color="auto"/>
              <w:bottom w:val="single" w:sz="4" w:space="0" w:color="auto"/>
              <w:right w:val="single" w:sz="4" w:space="0" w:color="auto"/>
            </w:tcBorders>
          </w:tcPr>
          <w:p w14:paraId="2E044FAE" w14:textId="2D4808B4" w:rsidR="000C0207" w:rsidRPr="003628A1" w:rsidRDefault="000C0207" w:rsidP="000609D2">
            <w:pPr>
              <w:pStyle w:val="TableBody"/>
            </w:pPr>
            <w:r w:rsidRPr="003628A1">
              <w:t>May</w:t>
            </w:r>
            <w:r w:rsidR="004B0933">
              <w:t xml:space="preserve"> </w:t>
            </w:r>
            <w:r w:rsidRPr="003628A1">
              <w:t>4,</w:t>
            </w:r>
            <w:r w:rsidR="004B0933">
              <w:t xml:space="preserve"> </w:t>
            </w:r>
            <w:r w:rsidRPr="003628A1">
              <w:t>2020</w:t>
            </w:r>
          </w:p>
        </w:tc>
      </w:tr>
      <w:tr w:rsidR="002F5A60" w:rsidRPr="003628A1" w:rsidDel="001713E1" w14:paraId="5B85F67C" w14:textId="77777777" w:rsidTr="0032416D">
        <w:tc>
          <w:tcPr>
            <w:tcW w:w="900" w:type="dxa"/>
            <w:tcBorders>
              <w:top w:val="single" w:sz="4" w:space="0" w:color="auto"/>
              <w:left w:val="single" w:sz="4" w:space="0" w:color="auto"/>
              <w:bottom w:val="single" w:sz="4" w:space="0" w:color="auto"/>
              <w:right w:val="single" w:sz="4" w:space="0" w:color="auto"/>
            </w:tcBorders>
          </w:tcPr>
          <w:p w14:paraId="7BCEB5AA" w14:textId="77777777" w:rsidR="002F5A60" w:rsidRPr="003628A1" w:rsidRDefault="002F5A60" w:rsidP="000609D2">
            <w:pPr>
              <w:pStyle w:val="TableBody"/>
            </w:pPr>
            <w:r w:rsidRPr="003628A1">
              <w:t>7</w:t>
            </w:r>
            <w:r w:rsidR="002A0267" w:rsidRPr="003628A1">
              <w:t>1.0</w:t>
            </w:r>
          </w:p>
        </w:tc>
        <w:tc>
          <w:tcPr>
            <w:tcW w:w="5935" w:type="dxa"/>
            <w:tcBorders>
              <w:top w:val="single" w:sz="4" w:space="0" w:color="auto"/>
              <w:left w:val="single" w:sz="4" w:space="0" w:color="auto"/>
              <w:bottom w:val="single" w:sz="4" w:space="0" w:color="auto"/>
              <w:right w:val="single" w:sz="4" w:space="0" w:color="auto"/>
            </w:tcBorders>
          </w:tcPr>
          <w:p w14:paraId="441C37D0" w14:textId="386B3326" w:rsidR="002F5A60" w:rsidRPr="003628A1" w:rsidRDefault="002F5A60" w:rsidP="000609D2">
            <w:pPr>
              <w:pStyle w:val="TableBody"/>
            </w:pPr>
            <w:r w:rsidRPr="003628A1">
              <w:t>Updated</w:t>
            </w:r>
            <w:r w:rsidR="004B0933">
              <w:t xml:space="preserve"> </w:t>
            </w:r>
            <w:r w:rsidRPr="003628A1">
              <w:t>for</w:t>
            </w:r>
            <w:r w:rsidR="004B0933">
              <w:t xml:space="preserve"> </w:t>
            </w:r>
            <w:r w:rsidRPr="003628A1">
              <w:t>Baseline</w:t>
            </w:r>
            <w:r w:rsidR="004B0933">
              <w:t xml:space="preserve"> </w:t>
            </w:r>
            <w:r w:rsidRPr="003628A1">
              <w:t>44.0</w:t>
            </w:r>
          </w:p>
        </w:tc>
        <w:tc>
          <w:tcPr>
            <w:tcW w:w="2430" w:type="dxa"/>
            <w:tcBorders>
              <w:top w:val="single" w:sz="4" w:space="0" w:color="auto"/>
              <w:left w:val="single" w:sz="4" w:space="0" w:color="auto"/>
              <w:bottom w:val="single" w:sz="4" w:space="0" w:color="auto"/>
              <w:right w:val="single" w:sz="4" w:space="0" w:color="auto"/>
            </w:tcBorders>
          </w:tcPr>
          <w:p w14:paraId="0996068D" w14:textId="273FA870" w:rsidR="002F5A60" w:rsidRPr="003628A1" w:rsidRDefault="002F5A60" w:rsidP="000609D2">
            <w:pPr>
              <w:pStyle w:val="TableBody"/>
            </w:pPr>
            <w:r w:rsidRPr="003628A1">
              <w:t>September</w:t>
            </w:r>
            <w:r w:rsidR="004B0933">
              <w:t xml:space="preserve"> </w:t>
            </w:r>
            <w:r w:rsidRPr="003628A1">
              <w:t>16,</w:t>
            </w:r>
            <w:r w:rsidR="004B0933">
              <w:t xml:space="preserve"> </w:t>
            </w:r>
            <w:r w:rsidRPr="003628A1">
              <w:t>2020</w:t>
            </w:r>
          </w:p>
        </w:tc>
      </w:tr>
      <w:tr w:rsidR="00E520A3" w:rsidRPr="003628A1" w:rsidDel="001713E1" w14:paraId="034966C4" w14:textId="77777777" w:rsidTr="0032416D">
        <w:tc>
          <w:tcPr>
            <w:tcW w:w="900" w:type="dxa"/>
            <w:tcBorders>
              <w:top w:val="single" w:sz="4" w:space="0" w:color="auto"/>
              <w:left w:val="single" w:sz="4" w:space="0" w:color="auto"/>
              <w:bottom w:val="single" w:sz="4" w:space="0" w:color="auto"/>
              <w:right w:val="single" w:sz="4" w:space="0" w:color="auto"/>
            </w:tcBorders>
          </w:tcPr>
          <w:p w14:paraId="3D4DD3C8" w14:textId="77777777" w:rsidR="00E520A3" w:rsidRPr="003628A1" w:rsidRDefault="00E520A3" w:rsidP="000609D2">
            <w:pPr>
              <w:pStyle w:val="TableBody"/>
            </w:pPr>
            <w:r w:rsidRPr="003628A1">
              <w:t>7</w:t>
            </w:r>
            <w:r w:rsidR="008A65D5" w:rsidRPr="003628A1">
              <w:t>2.0</w:t>
            </w:r>
          </w:p>
        </w:tc>
        <w:tc>
          <w:tcPr>
            <w:tcW w:w="5935" w:type="dxa"/>
            <w:tcBorders>
              <w:top w:val="single" w:sz="4" w:space="0" w:color="auto"/>
              <w:left w:val="single" w:sz="4" w:space="0" w:color="auto"/>
              <w:bottom w:val="single" w:sz="4" w:space="0" w:color="auto"/>
              <w:right w:val="single" w:sz="4" w:space="0" w:color="auto"/>
            </w:tcBorders>
          </w:tcPr>
          <w:p w14:paraId="6DC2663C" w14:textId="493F6693" w:rsidR="00E520A3" w:rsidRPr="003628A1" w:rsidRDefault="00E520A3" w:rsidP="000609D2">
            <w:pPr>
              <w:pStyle w:val="TableBody"/>
            </w:pPr>
            <w:r w:rsidRPr="003628A1">
              <w:t>Updated</w:t>
            </w:r>
            <w:r w:rsidR="004B0933">
              <w:t xml:space="preserve"> </w:t>
            </w:r>
            <w:r w:rsidR="00E50E6D" w:rsidRPr="003628A1">
              <w:t>in</w:t>
            </w:r>
            <w:r w:rsidR="004B0933">
              <w:t xml:space="preserve"> </w:t>
            </w:r>
            <w:r w:rsidR="00E50E6D" w:rsidRPr="003628A1">
              <w:t>advance</w:t>
            </w:r>
            <w:r w:rsidR="004B0933">
              <w:t xml:space="preserve"> </w:t>
            </w:r>
            <w:r w:rsidR="00E50E6D" w:rsidRPr="003628A1">
              <w:t>of</w:t>
            </w:r>
            <w:r w:rsidR="004B0933">
              <w:t xml:space="preserve"> </w:t>
            </w:r>
            <w:r w:rsidRPr="003628A1">
              <w:t>Baseline</w:t>
            </w:r>
            <w:r w:rsidR="004B0933">
              <w:t xml:space="preserve"> </w:t>
            </w:r>
            <w:r w:rsidRPr="003628A1">
              <w:t>44.1</w:t>
            </w:r>
          </w:p>
        </w:tc>
        <w:tc>
          <w:tcPr>
            <w:tcW w:w="2430" w:type="dxa"/>
            <w:tcBorders>
              <w:top w:val="single" w:sz="4" w:space="0" w:color="auto"/>
              <w:left w:val="single" w:sz="4" w:space="0" w:color="auto"/>
              <w:bottom w:val="single" w:sz="4" w:space="0" w:color="auto"/>
              <w:right w:val="single" w:sz="4" w:space="0" w:color="auto"/>
            </w:tcBorders>
          </w:tcPr>
          <w:p w14:paraId="55D9100B" w14:textId="740C1B12" w:rsidR="00E520A3" w:rsidRPr="003628A1" w:rsidRDefault="00E50E6D" w:rsidP="000609D2">
            <w:pPr>
              <w:pStyle w:val="TableBody"/>
            </w:pPr>
            <w:r w:rsidRPr="003628A1">
              <w:t>November</w:t>
            </w:r>
            <w:r w:rsidR="004B0933">
              <w:t xml:space="preserve"> </w:t>
            </w:r>
            <w:r w:rsidRPr="003628A1">
              <w:t>25,</w:t>
            </w:r>
            <w:r w:rsidR="004B0933">
              <w:t xml:space="preserve"> </w:t>
            </w:r>
            <w:r w:rsidRPr="003628A1">
              <w:t>2020</w:t>
            </w:r>
          </w:p>
        </w:tc>
      </w:tr>
      <w:tr w:rsidR="0070650E" w:rsidRPr="003628A1" w:rsidDel="001713E1" w14:paraId="33C17D9F" w14:textId="77777777" w:rsidTr="0032416D">
        <w:tc>
          <w:tcPr>
            <w:tcW w:w="900" w:type="dxa"/>
            <w:tcBorders>
              <w:top w:val="single" w:sz="4" w:space="0" w:color="auto"/>
              <w:left w:val="single" w:sz="4" w:space="0" w:color="auto"/>
              <w:bottom w:val="single" w:sz="4" w:space="0" w:color="auto"/>
              <w:right w:val="single" w:sz="4" w:space="0" w:color="auto"/>
            </w:tcBorders>
          </w:tcPr>
          <w:p w14:paraId="31F82ED7" w14:textId="77777777" w:rsidR="0070650E" w:rsidRPr="003628A1" w:rsidRDefault="0070650E" w:rsidP="000609D2">
            <w:pPr>
              <w:pStyle w:val="TableBody"/>
            </w:pPr>
            <w:r w:rsidRPr="003628A1">
              <w:t>7</w:t>
            </w:r>
            <w:r w:rsidR="00777695" w:rsidRPr="003628A1">
              <w:t>3.0</w:t>
            </w:r>
          </w:p>
        </w:tc>
        <w:tc>
          <w:tcPr>
            <w:tcW w:w="5935" w:type="dxa"/>
            <w:tcBorders>
              <w:top w:val="single" w:sz="4" w:space="0" w:color="auto"/>
              <w:left w:val="single" w:sz="4" w:space="0" w:color="auto"/>
              <w:bottom w:val="single" w:sz="4" w:space="0" w:color="auto"/>
              <w:right w:val="single" w:sz="4" w:space="0" w:color="auto"/>
            </w:tcBorders>
          </w:tcPr>
          <w:p w14:paraId="1929CC72" w14:textId="0F3F59A3" w:rsidR="0070650E" w:rsidRPr="003628A1" w:rsidRDefault="0070650E" w:rsidP="000609D2">
            <w:pPr>
              <w:pStyle w:val="TableBody"/>
            </w:pPr>
            <w:r w:rsidRPr="003628A1">
              <w:t>Updated</w:t>
            </w:r>
            <w:r w:rsidR="004B0933">
              <w:t xml:space="preserve"> </w:t>
            </w:r>
            <w:r w:rsidRPr="003628A1">
              <w:t>for</w:t>
            </w:r>
            <w:r w:rsidR="004B0933">
              <w:t xml:space="preserve"> </w:t>
            </w:r>
            <w:r w:rsidRPr="003628A1">
              <w:t>Baseline</w:t>
            </w:r>
            <w:r w:rsidR="004B0933">
              <w:t xml:space="preserve"> </w:t>
            </w:r>
            <w:r w:rsidRPr="003628A1">
              <w:t>44.1</w:t>
            </w:r>
          </w:p>
        </w:tc>
        <w:tc>
          <w:tcPr>
            <w:tcW w:w="2430" w:type="dxa"/>
            <w:tcBorders>
              <w:top w:val="single" w:sz="4" w:space="0" w:color="auto"/>
              <w:left w:val="single" w:sz="4" w:space="0" w:color="auto"/>
              <w:bottom w:val="single" w:sz="4" w:space="0" w:color="auto"/>
              <w:right w:val="single" w:sz="4" w:space="0" w:color="auto"/>
            </w:tcBorders>
          </w:tcPr>
          <w:p w14:paraId="7394EFD4" w14:textId="396BD8F6" w:rsidR="0070650E" w:rsidRPr="003628A1" w:rsidRDefault="0070650E" w:rsidP="000609D2">
            <w:pPr>
              <w:pStyle w:val="TableBody"/>
            </w:pPr>
            <w:r w:rsidRPr="003628A1">
              <w:t>December</w:t>
            </w:r>
            <w:r w:rsidR="004B0933">
              <w:t xml:space="preserve"> </w:t>
            </w:r>
            <w:r w:rsidRPr="003628A1">
              <w:t>2,</w:t>
            </w:r>
            <w:r w:rsidR="004B0933">
              <w:t xml:space="preserve"> </w:t>
            </w:r>
            <w:r w:rsidRPr="003628A1">
              <w:t>2020</w:t>
            </w:r>
          </w:p>
        </w:tc>
      </w:tr>
      <w:tr w:rsidR="008B2472" w:rsidRPr="003628A1" w:rsidDel="001713E1" w14:paraId="7795746C" w14:textId="77777777" w:rsidTr="0032416D">
        <w:tc>
          <w:tcPr>
            <w:tcW w:w="900" w:type="dxa"/>
            <w:tcBorders>
              <w:top w:val="single" w:sz="4" w:space="0" w:color="auto"/>
              <w:left w:val="single" w:sz="4" w:space="0" w:color="auto"/>
              <w:bottom w:val="single" w:sz="4" w:space="0" w:color="auto"/>
              <w:right w:val="single" w:sz="4" w:space="0" w:color="auto"/>
            </w:tcBorders>
          </w:tcPr>
          <w:p w14:paraId="20FCFBEE" w14:textId="77777777" w:rsidR="008B2472" w:rsidRPr="003628A1" w:rsidRDefault="008B2472" w:rsidP="000609D2">
            <w:pPr>
              <w:pStyle w:val="TableBody"/>
            </w:pPr>
            <w:r w:rsidRPr="003628A1">
              <w:lastRenderedPageBreak/>
              <w:t>74.0</w:t>
            </w:r>
          </w:p>
        </w:tc>
        <w:tc>
          <w:tcPr>
            <w:tcW w:w="5935" w:type="dxa"/>
            <w:tcBorders>
              <w:top w:val="single" w:sz="4" w:space="0" w:color="auto"/>
              <w:left w:val="single" w:sz="4" w:space="0" w:color="auto"/>
              <w:bottom w:val="single" w:sz="4" w:space="0" w:color="auto"/>
              <w:right w:val="single" w:sz="4" w:space="0" w:color="auto"/>
            </w:tcBorders>
          </w:tcPr>
          <w:p w14:paraId="245991A9" w14:textId="076CD084" w:rsidR="008B2472" w:rsidRPr="003628A1" w:rsidRDefault="008B2472" w:rsidP="000609D2">
            <w:pPr>
              <w:pStyle w:val="TableBody"/>
            </w:pPr>
            <w:r w:rsidRPr="003628A1">
              <w:t>Updated</w:t>
            </w:r>
            <w:r w:rsidR="004B0933">
              <w:t xml:space="preserve"> </w:t>
            </w:r>
            <w:r w:rsidRPr="003628A1">
              <w:t>to</w:t>
            </w:r>
            <w:r w:rsidR="004B0933">
              <w:t xml:space="preserve"> </w:t>
            </w:r>
            <w:r w:rsidRPr="003628A1">
              <w:t>meet</w:t>
            </w:r>
            <w:r w:rsidR="004B0933">
              <w:t xml:space="preserve"> </w:t>
            </w:r>
            <w:r w:rsidRPr="003628A1">
              <w:t>accessibility</w:t>
            </w:r>
            <w:r w:rsidR="004B0933">
              <w:t xml:space="preserve"> </w:t>
            </w:r>
            <w:r w:rsidRPr="003628A1">
              <w:t>requirements</w:t>
            </w:r>
            <w:r w:rsidR="004B0933">
              <w:t xml:space="preserve"> </w:t>
            </w:r>
            <w:r w:rsidRPr="003628A1">
              <w:t>pursuant</w:t>
            </w:r>
            <w:r w:rsidR="004B0933">
              <w:t xml:space="preserve"> </w:t>
            </w:r>
            <w:r w:rsidRPr="003628A1">
              <w:t>to</w:t>
            </w:r>
            <w:r w:rsidR="004B0933">
              <w:t xml:space="preserve"> </w:t>
            </w:r>
            <w:r w:rsidRPr="003628A1">
              <w:t>the</w:t>
            </w:r>
            <w:r w:rsidR="004B0933">
              <w:t xml:space="preserve"> </w:t>
            </w:r>
            <w:r w:rsidRPr="003628A1">
              <w:rPr>
                <w:i/>
              </w:rPr>
              <w:t>Accessibility</w:t>
            </w:r>
            <w:r w:rsidR="004B0933">
              <w:rPr>
                <w:i/>
              </w:rPr>
              <w:t xml:space="preserve"> </w:t>
            </w:r>
            <w:r w:rsidRPr="003628A1">
              <w:rPr>
                <w:i/>
              </w:rPr>
              <w:t>for</w:t>
            </w:r>
            <w:r w:rsidR="004B0933">
              <w:rPr>
                <w:i/>
              </w:rPr>
              <w:t xml:space="preserve"> </w:t>
            </w:r>
            <w:r w:rsidRPr="003628A1">
              <w:rPr>
                <w:i/>
              </w:rPr>
              <w:t>Ontarians</w:t>
            </w:r>
            <w:r w:rsidR="004B0933">
              <w:rPr>
                <w:i/>
              </w:rPr>
              <w:t xml:space="preserve"> </w:t>
            </w:r>
            <w:r w:rsidRPr="003628A1">
              <w:rPr>
                <w:i/>
              </w:rPr>
              <w:t>with</w:t>
            </w:r>
            <w:r w:rsidR="004B0933">
              <w:rPr>
                <w:i/>
              </w:rPr>
              <w:t xml:space="preserve"> </w:t>
            </w:r>
            <w:r w:rsidRPr="003628A1">
              <w:rPr>
                <w:i/>
              </w:rPr>
              <w:t>Disabilities</w:t>
            </w:r>
            <w:r w:rsidR="004B0933">
              <w:rPr>
                <w:i/>
              </w:rPr>
              <w:t xml:space="preserve"> </w:t>
            </w:r>
            <w:r w:rsidRPr="003628A1">
              <w:rPr>
                <w:i/>
              </w:rPr>
              <w:t>Act.</w:t>
            </w:r>
          </w:p>
        </w:tc>
        <w:tc>
          <w:tcPr>
            <w:tcW w:w="2430" w:type="dxa"/>
            <w:tcBorders>
              <w:top w:val="single" w:sz="4" w:space="0" w:color="auto"/>
              <w:left w:val="single" w:sz="4" w:space="0" w:color="auto"/>
              <w:bottom w:val="single" w:sz="4" w:space="0" w:color="auto"/>
              <w:right w:val="single" w:sz="4" w:space="0" w:color="auto"/>
            </w:tcBorders>
          </w:tcPr>
          <w:p w14:paraId="1B35BCB7" w14:textId="1472FE27" w:rsidR="008B2472" w:rsidRPr="003628A1" w:rsidRDefault="008B2472" w:rsidP="000609D2">
            <w:pPr>
              <w:pStyle w:val="TableBody"/>
            </w:pPr>
            <w:r w:rsidRPr="003628A1">
              <w:t>December</w:t>
            </w:r>
            <w:r w:rsidR="004B0933">
              <w:t xml:space="preserve"> </w:t>
            </w:r>
            <w:r w:rsidRPr="003628A1">
              <w:t>18,</w:t>
            </w:r>
            <w:r w:rsidR="004B0933">
              <w:t xml:space="preserve"> </w:t>
            </w:r>
            <w:r w:rsidRPr="003628A1">
              <w:t>2020</w:t>
            </w:r>
          </w:p>
        </w:tc>
      </w:tr>
      <w:tr w:rsidR="00681D8A" w:rsidRPr="003628A1" w:rsidDel="001713E1" w14:paraId="2C267F4E" w14:textId="77777777" w:rsidTr="0032416D">
        <w:tc>
          <w:tcPr>
            <w:tcW w:w="900" w:type="dxa"/>
            <w:tcBorders>
              <w:top w:val="single" w:sz="4" w:space="0" w:color="auto"/>
              <w:left w:val="single" w:sz="4" w:space="0" w:color="auto"/>
              <w:bottom w:val="single" w:sz="4" w:space="0" w:color="auto"/>
              <w:right w:val="single" w:sz="4" w:space="0" w:color="auto"/>
            </w:tcBorders>
          </w:tcPr>
          <w:p w14:paraId="3BA03910" w14:textId="77777777" w:rsidR="00681D8A" w:rsidRPr="003628A1" w:rsidRDefault="00520A38" w:rsidP="000609D2">
            <w:pPr>
              <w:pStyle w:val="TableBody"/>
            </w:pPr>
            <w:r w:rsidRPr="003628A1">
              <w:t>75.0</w:t>
            </w:r>
          </w:p>
        </w:tc>
        <w:tc>
          <w:tcPr>
            <w:tcW w:w="5935" w:type="dxa"/>
            <w:tcBorders>
              <w:top w:val="single" w:sz="4" w:space="0" w:color="auto"/>
              <w:left w:val="single" w:sz="4" w:space="0" w:color="auto"/>
              <w:bottom w:val="single" w:sz="4" w:space="0" w:color="auto"/>
              <w:right w:val="single" w:sz="4" w:space="0" w:color="auto"/>
            </w:tcBorders>
          </w:tcPr>
          <w:p w14:paraId="0CB9EEF6" w14:textId="15C586F7" w:rsidR="00681D8A" w:rsidRPr="003628A1" w:rsidRDefault="00681D8A" w:rsidP="000609D2">
            <w:pPr>
              <w:pStyle w:val="TableBody"/>
            </w:pPr>
            <w:r w:rsidRPr="003628A1">
              <w:t>Issued</w:t>
            </w:r>
            <w:r w:rsidR="004B0933">
              <w:t xml:space="preserve"> </w:t>
            </w:r>
            <w:r w:rsidRPr="003628A1">
              <w:t>in</w:t>
            </w:r>
            <w:r w:rsidR="004B0933">
              <w:t xml:space="preserve"> </w:t>
            </w:r>
            <w:r w:rsidRPr="003628A1">
              <w:t>advance</w:t>
            </w:r>
            <w:r w:rsidR="004B0933">
              <w:t xml:space="preserve"> </w:t>
            </w:r>
            <w:r w:rsidRPr="003628A1">
              <w:t>of</w:t>
            </w:r>
            <w:r w:rsidR="004B0933">
              <w:t xml:space="preserve"> </w:t>
            </w:r>
            <w:r w:rsidRPr="003628A1">
              <w:t>Baseline</w:t>
            </w:r>
            <w:r w:rsidR="004B0933">
              <w:t xml:space="preserve"> </w:t>
            </w:r>
            <w:r w:rsidRPr="003628A1">
              <w:t>45.0.</w:t>
            </w:r>
            <w:r w:rsidR="004B0933">
              <w:t xml:space="preserve"> </w:t>
            </w:r>
            <w:r w:rsidRPr="003628A1">
              <w:t>Updated</w:t>
            </w:r>
            <w:r w:rsidR="004B0933">
              <w:t xml:space="preserve"> </w:t>
            </w:r>
            <w:r w:rsidRPr="003628A1">
              <w:t>to</w:t>
            </w:r>
            <w:r w:rsidR="004B0933">
              <w:t xml:space="preserve"> </w:t>
            </w:r>
            <w:r w:rsidRPr="003628A1">
              <w:t>include</w:t>
            </w:r>
            <w:r w:rsidR="004B0933">
              <w:t xml:space="preserve"> </w:t>
            </w:r>
            <w:r w:rsidRPr="003628A1">
              <w:t>electricity</w:t>
            </w:r>
            <w:r w:rsidR="004B0933">
              <w:t xml:space="preserve"> </w:t>
            </w:r>
            <w:r w:rsidRPr="003628A1">
              <w:t>storage</w:t>
            </w:r>
            <w:r w:rsidR="004B0933">
              <w:t xml:space="preserve"> </w:t>
            </w:r>
            <w:r w:rsidRPr="003628A1">
              <w:t>participation.</w:t>
            </w:r>
          </w:p>
        </w:tc>
        <w:tc>
          <w:tcPr>
            <w:tcW w:w="2430" w:type="dxa"/>
            <w:tcBorders>
              <w:top w:val="single" w:sz="4" w:space="0" w:color="auto"/>
              <w:left w:val="single" w:sz="4" w:space="0" w:color="auto"/>
              <w:bottom w:val="single" w:sz="4" w:space="0" w:color="auto"/>
              <w:right w:val="single" w:sz="4" w:space="0" w:color="auto"/>
            </w:tcBorders>
          </w:tcPr>
          <w:p w14:paraId="5411062B" w14:textId="2712745E" w:rsidR="00681D8A" w:rsidRPr="003628A1" w:rsidRDefault="00681D8A" w:rsidP="000609D2">
            <w:pPr>
              <w:pStyle w:val="TableBody"/>
            </w:pPr>
            <w:r w:rsidRPr="003628A1">
              <w:t>February</w:t>
            </w:r>
            <w:r w:rsidR="004B0933">
              <w:t xml:space="preserve"> </w:t>
            </w:r>
            <w:r w:rsidRPr="003628A1">
              <w:t>26,</w:t>
            </w:r>
            <w:r w:rsidR="004B0933">
              <w:t xml:space="preserve"> </w:t>
            </w:r>
            <w:r w:rsidRPr="003628A1">
              <w:t>2021</w:t>
            </w:r>
          </w:p>
        </w:tc>
      </w:tr>
      <w:tr w:rsidR="00441540" w:rsidRPr="003628A1" w:rsidDel="001713E1" w14:paraId="255D90F8" w14:textId="77777777" w:rsidTr="0032416D">
        <w:tc>
          <w:tcPr>
            <w:tcW w:w="900" w:type="dxa"/>
            <w:tcBorders>
              <w:top w:val="single" w:sz="4" w:space="0" w:color="auto"/>
              <w:left w:val="single" w:sz="4" w:space="0" w:color="auto"/>
              <w:bottom w:val="single" w:sz="4" w:space="0" w:color="auto"/>
              <w:right w:val="single" w:sz="4" w:space="0" w:color="auto"/>
            </w:tcBorders>
          </w:tcPr>
          <w:p w14:paraId="5BEEAB73" w14:textId="77777777" w:rsidR="00441540" w:rsidRPr="003628A1" w:rsidRDefault="00441540" w:rsidP="000609D2">
            <w:pPr>
              <w:pStyle w:val="TableBody"/>
            </w:pPr>
            <w:r w:rsidRPr="003628A1">
              <w:t>7</w:t>
            </w:r>
            <w:r w:rsidR="00CB1C39" w:rsidRPr="003628A1">
              <w:t>6.0</w:t>
            </w:r>
          </w:p>
        </w:tc>
        <w:tc>
          <w:tcPr>
            <w:tcW w:w="5935" w:type="dxa"/>
            <w:tcBorders>
              <w:top w:val="single" w:sz="4" w:space="0" w:color="auto"/>
              <w:left w:val="single" w:sz="4" w:space="0" w:color="auto"/>
              <w:bottom w:val="single" w:sz="4" w:space="0" w:color="auto"/>
              <w:right w:val="single" w:sz="4" w:space="0" w:color="auto"/>
            </w:tcBorders>
          </w:tcPr>
          <w:p w14:paraId="6E344BFE" w14:textId="4B66C682" w:rsidR="00441540" w:rsidRPr="003628A1" w:rsidRDefault="00441540" w:rsidP="000609D2">
            <w:pPr>
              <w:pStyle w:val="TableBody"/>
            </w:pPr>
            <w:r w:rsidRPr="003628A1">
              <w:t>Updated</w:t>
            </w:r>
            <w:r w:rsidR="004B0933">
              <w:t xml:space="preserve"> </w:t>
            </w:r>
            <w:r w:rsidRPr="003628A1">
              <w:t>for</w:t>
            </w:r>
            <w:r w:rsidR="004B0933">
              <w:t xml:space="preserve"> </w:t>
            </w:r>
            <w:r w:rsidRPr="003628A1">
              <w:t>Baseline</w:t>
            </w:r>
            <w:r w:rsidR="004B0933">
              <w:t xml:space="preserve"> </w:t>
            </w:r>
            <w:r w:rsidRPr="003628A1">
              <w:t>45.1</w:t>
            </w:r>
          </w:p>
        </w:tc>
        <w:tc>
          <w:tcPr>
            <w:tcW w:w="2430" w:type="dxa"/>
            <w:tcBorders>
              <w:top w:val="single" w:sz="4" w:space="0" w:color="auto"/>
              <w:left w:val="single" w:sz="4" w:space="0" w:color="auto"/>
              <w:bottom w:val="single" w:sz="4" w:space="0" w:color="auto"/>
              <w:right w:val="single" w:sz="4" w:space="0" w:color="auto"/>
            </w:tcBorders>
          </w:tcPr>
          <w:p w14:paraId="67543AB8" w14:textId="73CF16FC" w:rsidR="00441540" w:rsidRPr="003628A1" w:rsidRDefault="00441540" w:rsidP="000609D2">
            <w:pPr>
              <w:pStyle w:val="TableBody"/>
            </w:pPr>
            <w:r w:rsidRPr="003628A1">
              <w:t>June</w:t>
            </w:r>
            <w:r w:rsidR="004B0933">
              <w:t xml:space="preserve"> </w:t>
            </w:r>
            <w:r w:rsidRPr="003628A1">
              <w:t>2,</w:t>
            </w:r>
            <w:r w:rsidR="004B0933">
              <w:t xml:space="preserve"> </w:t>
            </w:r>
            <w:r w:rsidRPr="003628A1">
              <w:t>2021</w:t>
            </w:r>
          </w:p>
        </w:tc>
      </w:tr>
      <w:tr w:rsidR="00AD422A" w:rsidRPr="003628A1" w:rsidDel="001713E1" w14:paraId="264E6A9B" w14:textId="77777777" w:rsidTr="0032416D">
        <w:tc>
          <w:tcPr>
            <w:tcW w:w="900" w:type="dxa"/>
            <w:tcBorders>
              <w:top w:val="single" w:sz="4" w:space="0" w:color="auto"/>
              <w:left w:val="single" w:sz="4" w:space="0" w:color="auto"/>
              <w:bottom w:val="single" w:sz="4" w:space="0" w:color="auto"/>
              <w:right w:val="single" w:sz="4" w:space="0" w:color="auto"/>
            </w:tcBorders>
          </w:tcPr>
          <w:p w14:paraId="118F31B2" w14:textId="77777777" w:rsidR="00AD422A" w:rsidRPr="003628A1" w:rsidRDefault="00AD422A" w:rsidP="000609D2">
            <w:pPr>
              <w:pStyle w:val="TableBody"/>
            </w:pPr>
            <w:r w:rsidRPr="003628A1">
              <w:t>7</w:t>
            </w:r>
            <w:r w:rsidR="006233C1" w:rsidRPr="003628A1">
              <w:t>7.0</w:t>
            </w:r>
          </w:p>
        </w:tc>
        <w:tc>
          <w:tcPr>
            <w:tcW w:w="5935" w:type="dxa"/>
            <w:tcBorders>
              <w:top w:val="single" w:sz="4" w:space="0" w:color="auto"/>
              <w:left w:val="single" w:sz="4" w:space="0" w:color="auto"/>
              <w:bottom w:val="single" w:sz="4" w:space="0" w:color="auto"/>
              <w:right w:val="single" w:sz="4" w:space="0" w:color="auto"/>
            </w:tcBorders>
          </w:tcPr>
          <w:p w14:paraId="3D722499" w14:textId="3BCAFCDB" w:rsidR="00AD422A" w:rsidRPr="003628A1" w:rsidRDefault="00AD422A" w:rsidP="000609D2">
            <w:pPr>
              <w:pStyle w:val="TableBody"/>
            </w:pPr>
            <w:r w:rsidRPr="003628A1">
              <w:t>Updated</w:t>
            </w:r>
            <w:r w:rsidR="004B0933">
              <w:t xml:space="preserve"> </w:t>
            </w:r>
            <w:r w:rsidRPr="003628A1">
              <w:t>for</w:t>
            </w:r>
            <w:r w:rsidR="004B0933">
              <w:t xml:space="preserve"> </w:t>
            </w:r>
            <w:r w:rsidRPr="003628A1">
              <w:t>Baseline</w:t>
            </w:r>
            <w:r w:rsidR="004B0933">
              <w:t xml:space="preserve"> </w:t>
            </w:r>
            <w:r w:rsidRPr="003628A1">
              <w:t>46.0</w:t>
            </w:r>
          </w:p>
        </w:tc>
        <w:tc>
          <w:tcPr>
            <w:tcW w:w="2430" w:type="dxa"/>
            <w:tcBorders>
              <w:top w:val="single" w:sz="4" w:space="0" w:color="auto"/>
              <w:left w:val="single" w:sz="4" w:space="0" w:color="auto"/>
              <w:bottom w:val="single" w:sz="4" w:space="0" w:color="auto"/>
              <w:right w:val="single" w:sz="4" w:space="0" w:color="auto"/>
            </w:tcBorders>
          </w:tcPr>
          <w:p w14:paraId="5EF2DE7E" w14:textId="3C48A3A7" w:rsidR="00AD422A" w:rsidRPr="003628A1" w:rsidRDefault="00AD422A" w:rsidP="000609D2">
            <w:pPr>
              <w:pStyle w:val="TableBody"/>
            </w:pPr>
            <w:r w:rsidRPr="003628A1">
              <w:t>September</w:t>
            </w:r>
            <w:r w:rsidR="004B0933">
              <w:t xml:space="preserve"> </w:t>
            </w:r>
            <w:r w:rsidRPr="003628A1">
              <w:t>15,</w:t>
            </w:r>
            <w:r w:rsidR="004B0933">
              <w:t xml:space="preserve"> </w:t>
            </w:r>
            <w:r w:rsidRPr="003628A1">
              <w:t>2021</w:t>
            </w:r>
          </w:p>
        </w:tc>
      </w:tr>
      <w:tr w:rsidR="00DC7C28" w:rsidRPr="003628A1" w:rsidDel="001713E1" w14:paraId="451D1F27" w14:textId="77777777" w:rsidTr="0032416D">
        <w:tc>
          <w:tcPr>
            <w:tcW w:w="900" w:type="dxa"/>
            <w:tcBorders>
              <w:top w:val="single" w:sz="4" w:space="0" w:color="auto"/>
              <w:left w:val="single" w:sz="4" w:space="0" w:color="auto"/>
              <w:bottom w:val="single" w:sz="4" w:space="0" w:color="auto"/>
              <w:right w:val="single" w:sz="4" w:space="0" w:color="auto"/>
            </w:tcBorders>
          </w:tcPr>
          <w:p w14:paraId="295C8631" w14:textId="77777777" w:rsidR="00DC7C28" w:rsidRPr="003628A1" w:rsidRDefault="00DC7C28" w:rsidP="000609D2">
            <w:pPr>
              <w:pStyle w:val="TableBody"/>
            </w:pPr>
            <w:r w:rsidRPr="003628A1">
              <w:t>7</w:t>
            </w:r>
            <w:r w:rsidR="00267F07" w:rsidRPr="003628A1">
              <w:t>8.0</w:t>
            </w:r>
          </w:p>
        </w:tc>
        <w:tc>
          <w:tcPr>
            <w:tcW w:w="5935" w:type="dxa"/>
            <w:tcBorders>
              <w:top w:val="single" w:sz="4" w:space="0" w:color="auto"/>
              <w:left w:val="single" w:sz="4" w:space="0" w:color="auto"/>
              <w:bottom w:val="single" w:sz="4" w:space="0" w:color="auto"/>
              <w:right w:val="single" w:sz="4" w:space="0" w:color="auto"/>
            </w:tcBorders>
          </w:tcPr>
          <w:p w14:paraId="5D94BD05" w14:textId="5AD71956" w:rsidR="00DC7C28" w:rsidRPr="003628A1" w:rsidRDefault="00DC7C28" w:rsidP="000609D2">
            <w:pPr>
              <w:pStyle w:val="TableBody"/>
            </w:pPr>
            <w:r w:rsidRPr="003628A1">
              <w:t>Updated</w:t>
            </w:r>
            <w:r w:rsidR="004B0933">
              <w:t xml:space="preserve"> </w:t>
            </w:r>
            <w:r w:rsidRPr="003628A1">
              <w:t>for</w:t>
            </w:r>
            <w:r w:rsidR="004B0933">
              <w:t xml:space="preserve"> </w:t>
            </w:r>
            <w:r w:rsidRPr="003628A1">
              <w:t>Baseline</w:t>
            </w:r>
            <w:r w:rsidR="004B0933">
              <w:t xml:space="preserve"> </w:t>
            </w:r>
            <w:r w:rsidRPr="003628A1">
              <w:t>47.0</w:t>
            </w:r>
          </w:p>
        </w:tc>
        <w:tc>
          <w:tcPr>
            <w:tcW w:w="2430" w:type="dxa"/>
            <w:tcBorders>
              <w:top w:val="single" w:sz="4" w:space="0" w:color="auto"/>
              <w:left w:val="single" w:sz="4" w:space="0" w:color="auto"/>
              <w:bottom w:val="single" w:sz="4" w:space="0" w:color="auto"/>
              <w:right w:val="single" w:sz="4" w:space="0" w:color="auto"/>
            </w:tcBorders>
          </w:tcPr>
          <w:p w14:paraId="2E246400" w14:textId="6EAFF1EA" w:rsidR="00DC7C28" w:rsidRPr="003628A1" w:rsidRDefault="00DC7C28" w:rsidP="000609D2">
            <w:pPr>
              <w:pStyle w:val="TableBody"/>
            </w:pPr>
            <w:r w:rsidRPr="003628A1">
              <w:t>March</w:t>
            </w:r>
            <w:r w:rsidR="004B0933">
              <w:t xml:space="preserve"> </w:t>
            </w:r>
            <w:r w:rsidRPr="003628A1">
              <w:t>2,</w:t>
            </w:r>
            <w:r w:rsidR="004B0933">
              <w:t xml:space="preserve"> </w:t>
            </w:r>
            <w:r w:rsidRPr="003628A1">
              <w:t>2022</w:t>
            </w:r>
          </w:p>
        </w:tc>
      </w:tr>
      <w:tr w:rsidR="001C4CD6" w:rsidRPr="003628A1" w:rsidDel="001713E1" w14:paraId="05D357E8" w14:textId="77777777" w:rsidTr="0032416D">
        <w:tc>
          <w:tcPr>
            <w:tcW w:w="900" w:type="dxa"/>
            <w:tcBorders>
              <w:top w:val="single" w:sz="4" w:space="0" w:color="auto"/>
              <w:left w:val="single" w:sz="4" w:space="0" w:color="auto"/>
              <w:bottom w:val="single" w:sz="4" w:space="0" w:color="auto"/>
              <w:right w:val="single" w:sz="4" w:space="0" w:color="auto"/>
            </w:tcBorders>
          </w:tcPr>
          <w:p w14:paraId="0940FC21" w14:textId="77777777" w:rsidR="001C4CD6" w:rsidRPr="003628A1" w:rsidRDefault="001C4CD6" w:rsidP="000609D2">
            <w:pPr>
              <w:pStyle w:val="TableBody"/>
            </w:pPr>
            <w:r w:rsidRPr="003628A1">
              <w:t>7</w:t>
            </w:r>
            <w:r w:rsidR="00CC2F5F" w:rsidRPr="003628A1">
              <w:t>9.0</w:t>
            </w:r>
          </w:p>
        </w:tc>
        <w:tc>
          <w:tcPr>
            <w:tcW w:w="5935" w:type="dxa"/>
            <w:tcBorders>
              <w:top w:val="single" w:sz="4" w:space="0" w:color="auto"/>
              <w:left w:val="single" w:sz="4" w:space="0" w:color="auto"/>
              <w:bottom w:val="single" w:sz="4" w:space="0" w:color="auto"/>
              <w:right w:val="single" w:sz="4" w:space="0" w:color="auto"/>
            </w:tcBorders>
          </w:tcPr>
          <w:p w14:paraId="1D15331D" w14:textId="02A2F1FD" w:rsidR="001C4CD6" w:rsidRPr="003628A1" w:rsidRDefault="001C4CD6" w:rsidP="000609D2">
            <w:pPr>
              <w:pStyle w:val="TableBody"/>
            </w:pPr>
            <w:r w:rsidRPr="003628A1">
              <w:t>Issued</w:t>
            </w:r>
            <w:r w:rsidR="004B0933">
              <w:t xml:space="preserve"> </w:t>
            </w:r>
            <w:r w:rsidRPr="003628A1">
              <w:t>in</w:t>
            </w:r>
            <w:r w:rsidR="004B0933">
              <w:t xml:space="preserve"> </w:t>
            </w:r>
            <w:r w:rsidRPr="003628A1">
              <w:t>advance</w:t>
            </w:r>
            <w:r w:rsidR="004B0933">
              <w:t xml:space="preserve"> </w:t>
            </w:r>
            <w:r w:rsidRPr="003628A1">
              <w:t>of</w:t>
            </w:r>
            <w:r w:rsidR="004B0933">
              <w:t xml:space="preserve"> </w:t>
            </w:r>
            <w:r w:rsidRPr="003628A1">
              <w:t>Baseline</w:t>
            </w:r>
            <w:r w:rsidR="004B0933">
              <w:t xml:space="preserve"> </w:t>
            </w:r>
            <w:r w:rsidRPr="003628A1">
              <w:t>48.1</w:t>
            </w:r>
          </w:p>
        </w:tc>
        <w:tc>
          <w:tcPr>
            <w:tcW w:w="2430" w:type="dxa"/>
            <w:tcBorders>
              <w:top w:val="single" w:sz="4" w:space="0" w:color="auto"/>
              <w:left w:val="single" w:sz="4" w:space="0" w:color="auto"/>
              <w:bottom w:val="single" w:sz="4" w:space="0" w:color="auto"/>
              <w:right w:val="single" w:sz="4" w:space="0" w:color="auto"/>
            </w:tcBorders>
          </w:tcPr>
          <w:p w14:paraId="5156B10E" w14:textId="73D3CDF3" w:rsidR="001C4CD6" w:rsidRPr="003628A1" w:rsidRDefault="001C4CD6" w:rsidP="000609D2">
            <w:pPr>
              <w:pStyle w:val="TableBody"/>
            </w:pPr>
            <w:r w:rsidRPr="003628A1">
              <w:t>September</w:t>
            </w:r>
            <w:r w:rsidR="004B0933">
              <w:t xml:space="preserve"> </w:t>
            </w:r>
            <w:r w:rsidRPr="003628A1">
              <w:t>19,</w:t>
            </w:r>
            <w:r w:rsidR="004B0933">
              <w:t xml:space="preserve"> </w:t>
            </w:r>
            <w:r w:rsidRPr="003628A1">
              <w:t>2022</w:t>
            </w:r>
          </w:p>
        </w:tc>
      </w:tr>
      <w:tr w:rsidR="0099449D" w:rsidRPr="003628A1" w:rsidDel="001713E1" w14:paraId="55B11044" w14:textId="77777777" w:rsidTr="0032416D">
        <w:tc>
          <w:tcPr>
            <w:tcW w:w="900" w:type="dxa"/>
            <w:tcBorders>
              <w:top w:val="single" w:sz="4" w:space="0" w:color="auto"/>
              <w:left w:val="single" w:sz="4" w:space="0" w:color="auto"/>
              <w:bottom w:val="single" w:sz="4" w:space="0" w:color="auto"/>
              <w:right w:val="single" w:sz="4" w:space="0" w:color="auto"/>
            </w:tcBorders>
          </w:tcPr>
          <w:p w14:paraId="17E00F63" w14:textId="77777777" w:rsidR="0099449D" w:rsidRPr="003628A1" w:rsidRDefault="00EE5274" w:rsidP="000609D2">
            <w:pPr>
              <w:pStyle w:val="TableBody"/>
            </w:pPr>
            <w:r w:rsidRPr="003628A1">
              <w:t>80.0</w:t>
            </w:r>
          </w:p>
        </w:tc>
        <w:tc>
          <w:tcPr>
            <w:tcW w:w="5935" w:type="dxa"/>
            <w:tcBorders>
              <w:top w:val="single" w:sz="4" w:space="0" w:color="auto"/>
              <w:left w:val="single" w:sz="4" w:space="0" w:color="auto"/>
              <w:bottom w:val="single" w:sz="4" w:space="0" w:color="auto"/>
              <w:right w:val="single" w:sz="4" w:space="0" w:color="auto"/>
            </w:tcBorders>
          </w:tcPr>
          <w:p w14:paraId="09BB13F9" w14:textId="10FDCBBC" w:rsidR="0099449D" w:rsidRPr="003628A1" w:rsidRDefault="0099449D" w:rsidP="000609D2">
            <w:pPr>
              <w:pStyle w:val="TableBody"/>
            </w:pPr>
            <w:r w:rsidRPr="003628A1">
              <w:t>Updated</w:t>
            </w:r>
            <w:r w:rsidR="004B0933">
              <w:t xml:space="preserve"> </w:t>
            </w:r>
            <w:r w:rsidRPr="003628A1">
              <w:t>for</w:t>
            </w:r>
            <w:r w:rsidR="004B0933">
              <w:t xml:space="preserve"> </w:t>
            </w:r>
            <w:r w:rsidRPr="003628A1">
              <w:t>Baseline</w:t>
            </w:r>
            <w:r w:rsidR="004B0933">
              <w:t xml:space="preserve"> </w:t>
            </w:r>
            <w:r w:rsidRPr="003628A1">
              <w:t>48.1</w:t>
            </w:r>
          </w:p>
        </w:tc>
        <w:tc>
          <w:tcPr>
            <w:tcW w:w="2430" w:type="dxa"/>
            <w:tcBorders>
              <w:top w:val="single" w:sz="4" w:space="0" w:color="auto"/>
              <w:left w:val="single" w:sz="4" w:space="0" w:color="auto"/>
              <w:bottom w:val="single" w:sz="4" w:space="0" w:color="auto"/>
              <w:right w:val="single" w:sz="4" w:space="0" w:color="auto"/>
            </w:tcBorders>
          </w:tcPr>
          <w:p w14:paraId="68F9E41D" w14:textId="5BFDB3FE" w:rsidR="0099449D" w:rsidRPr="003628A1" w:rsidRDefault="0099449D" w:rsidP="000609D2">
            <w:pPr>
              <w:pStyle w:val="TableBody"/>
            </w:pPr>
            <w:r w:rsidRPr="003628A1">
              <w:t>December</w:t>
            </w:r>
            <w:r w:rsidR="004B0933">
              <w:t xml:space="preserve"> </w:t>
            </w:r>
            <w:r w:rsidRPr="003628A1">
              <w:t>7,</w:t>
            </w:r>
            <w:r w:rsidR="004B0933">
              <w:t xml:space="preserve"> </w:t>
            </w:r>
            <w:r w:rsidRPr="003628A1">
              <w:t>2022</w:t>
            </w:r>
          </w:p>
        </w:tc>
      </w:tr>
      <w:tr w:rsidR="00607876" w:rsidRPr="003628A1" w:rsidDel="001713E1" w14:paraId="365A2FC8" w14:textId="77777777" w:rsidTr="0032416D">
        <w:tc>
          <w:tcPr>
            <w:tcW w:w="900" w:type="dxa"/>
            <w:tcBorders>
              <w:top w:val="single" w:sz="4" w:space="0" w:color="auto"/>
              <w:left w:val="single" w:sz="4" w:space="0" w:color="auto"/>
              <w:bottom w:val="single" w:sz="4" w:space="0" w:color="auto"/>
              <w:right w:val="single" w:sz="4" w:space="0" w:color="auto"/>
            </w:tcBorders>
          </w:tcPr>
          <w:p w14:paraId="04C9D17B" w14:textId="77777777" w:rsidR="00607876" w:rsidRPr="003628A1" w:rsidRDefault="00607876" w:rsidP="000609D2">
            <w:pPr>
              <w:pStyle w:val="TableBody"/>
            </w:pPr>
            <w:r w:rsidRPr="003628A1">
              <w:t>8</w:t>
            </w:r>
            <w:r w:rsidR="00E12876" w:rsidRPr="003628A1">
              <w:t>1.0</w:t>
            </w:r>
          </w:p>
        </w:tc>
        <w:tc>
          <w:tcPr>
            <w:tcW w:w="5935" w:type="dxa"/>
            <w:tcBorders>
              <w:top w:val="single" w:sz="4" w:space="0" w:color="auto"/>
              <w:left w:val="single" w:sz="4" w:space="0" w:color="auto"/>
              <w:bottom w:val="single" w:sz="4" w:space="0" w:color="auto"/>
              <w:right w:val="single" w:sz="4" w:space="0" w:color="auto"/>
            </w:tcBorders>
          </w:tcPr>
          <w:p w14:paraId="4D7607D1" w14:textId="6A4E9130" w:rsidR="00607876" w:rsidRPr="003628A1" w:rsidRDefault="00607876" w:rsidP="000609D2">
            <w:pPr>
              <w:pStyle w:val="TableBody"/>
            </w:pPr>
            <w:r w:rsidRPr="003628A1">
              <w:t>Updated</w:t>
            </w:r>
            <w:r w:rsidR="004B0933">
              <w:t xml:space="preserve"> </w:t>
            </w:r>
            <w:r w:rsidRPr="003628A1">
              <w:t>for</w:t>
            </w:r>
            <w:r w:rsidR="004B0933">
              <w:t xml:space="preserve"> </w:t>
            </w:r>
            <w:r w:rsidRPr="003628A1">
              <w:t>May</w:t>
            </w:r>
            <w:r w:rsidR="004B0933">
              <w:t xml:space="preserve"> </w:t>
            </w:r>
            <w:r w:rsidRPr="003628A1">
              <w:t>1,</w:t>
            </w:r>
            <w:r w:rsidR="004B0933">
              <w:t xml:space="preserve"> </w:t>
            </w:r>
            <w:r w:rsidRPr="003628A1">
              <w:t>2023</w:t>
            </w:r>
            <w:r w:rsidR="004B0933">
              <w:t xml:space="preserve"> </w:t>
            </w:r>
            <w:r w:rsidRPr="003628A1">
              <w:t>in</w:t>
            </w:r>
            <w:r w:rsidR="004B0933">
              <w:t xml:space="preserve"> </w:t>
            </w:r>
            <w:r w:rsidRPr="003628A1">
              <w:t>advance</w:t>
            </w:r>
            <w:r w:rsidR="004B0933">
              <w:t xml:space="preserve"> </w:t>
            </w:r>
            <w:r w:rsidRPr="003628A1">
              <w:t>of</w:t>
            </w:r>
            <w:r w:rsidR="004B0933">
              <w:t xml:space="preserve"> </w:t>
            </w:r>
            <w:r w:rsidRPr="003628A1">
              <w:t>Baseline</w:t>
            </w:r>
            <w:r w:rsidR="004B0933">
              <w:t xml:space="preserve"> </w:t>
            </w:r>
            <w:r w:rsidRPr="003628A1">
              <w:t>49.1</w:t>
            </w:r>
          </w:p>
        </w:tc>
        <w:tc>
          <w:tcPr>
            <w:tcW w:w="2430" w:type="dxa"/>
            <w:tcBorders>
              <w:top w:val="single" w:sz="4" w:space="0" w:color="auto"/>
              <w:left w:val="single" w:sz="4" w:space="0" w:color="auto"/>
              <w:bottom w:val="single" w:sz="4" w:space="0" w:color="auto"/>
              <w:right w:val="single" w:sz="4" w:space="0" w:color="auto"/>
            </w:tcBorders>
          </w:tcPr>
          <w:p w14:paraId="4416B63E" w14:textId="73F98836" w:rsidR="00607876" w:rsidRPr="003628A1" w:rsidRDefault="00607876" w:rsidP="000609D2">
            <w:pPr>
              <w:pStyle w:val="TableBody"/>
            </w:pPr>
            <w:r w:rsidRPr="003628A1">
              <w:t>May</w:t>
            </w:r>
            <w:r w:rsidR="004B0933">
              <w:t xml:space="preserve"> </w:t>
            </w:r>
            <w:r w:rsidRPr="003628A1">
              <w:t>1,</w:t>
            </w:r>
            <w:r w:rsidR="004B0933">
              <w:t xml:space="preserve"> </w:t>
            </w:r>
            <w:r w:rsidRPr="003628A1">
              <w:t>2023</w:t>
            </w:r>
          </w:p>
        </w:tc>
      </w:tr>
      <w:tr w:rsidR="0029635C" w:rsidRPr="003628A1" w:rsidDel="001713E1" w14:paraId="5E51FA7B" w14:textId="77777777" w:rsidTr="0032416D">
        <w:tc>
          <w:tcPr>
            <w:tcW w:w="900" w:type="dxa"/>
            <w:tcBorders>
              <w:top w:val="single" w:sz="4" w:space="0" w:color="auto"/>
              <w:left w:val="single" w:sz="4" w:space="0" w:color="auto"/>
              <w:bottom w:val="single" w:sz="4" w:space="0" w:color="auto"/>
              <w:right w:val="single" w:sz="4" w:space="0" w:color="auto"/>
            </w:tcBorders>
          </w:tcPr>
          <w:p w14:paraId="18DBBD82" w14:textId="21CC44A9" w:rsidR="0029635C" w:rsidRPr="003628A1" w:rsidRDefault="0029635C" w:rsidP="00792E7A">
            <w:pPr>
              <w:pStyle w:val="TableBody"/>
            </w:pPr>
            <w:r>
              <w:t>8</w:t>
            </w:r>
            <w:r w:rsidR="00792E7A">
              <w:t>2.0</w:t>
            </w:r>
          </w:p>
        </w:tc>
        <w:tc>
          <w:tcPr>
            <w:tcW w:w="5935" w:type="dxa"/>
            <w:tcBorders>
              <w:top w:val="single" w:sz="4" w:space="0" w:color="auto"/>
              <w:left w:val="single" w:sz="4" w:space="0" w:color="auto"/>
              <w:bottom w:val="single" w:sz="4" w:space="0" w:color="auto"/>
              <w:right w:val="single" w:sz="4" w:space="0" w:color="auto"/>
            </w:tcBorders>
          </w:tcPr>
          <w:p w14:paraId="4101F659" w14:textId="3248900E" w:rsidR="0029635C" w:rsidRPr="003628A1" w:rsidRDefault="0029635C" w:rsidP="000609D2">
            <w:pPr>
              <w:pStyle w:val="TableBody"/>
            </w:pPr>
            <w:r>
              <w:t>Updated for Baseline 49.1</w:t>
            </w:r>
          </w:p>
        </w:tc>
        <w:tc>
          <w:tcPr>
            <w:tcW w:w="2430" w:type="dxa"/>
            <w:tcBorders>
              <w:top w:val="single" w:sz="4" w:space="0" w:color="auto"/>
              <w:left w:val="single" w:sz="4" w:space="0" w:color="auto"/>
              <w:bottom w:val="single" w:sz="4" w:space="0" w:color="auto"/>
              <w:right w:val="single" w:sz="4" w:space="0" w:color="auto"/>
            </w:tcBorders>
          </w:tcPr>
          <w:p w14:paraId="0354912C" w14:textId="6D15075C" w:rsidR="0029635C" w:rsidRPr="003628A1" w:rsidRDefault="0029635C" w:rsidP="000609D2">
            <w:pPr>
              <w:pStyle w:val="TableBody"/>
            </w:pPr>
            <w:r>
              <w:t>June 7, 2023</w:t>
            </w:r>
          </w:p>
        </w:tc>
      </w:tr>
      <w:tr w:rsidR="004C64DC" w:rsidRPr="003628A1" w14:paraId="27C11D07" w14:textId="77777777" w:rsidTr="0032416D">
        <w:tc>
          <w:tcPr>
            <w:tcW w:w="900" w:type="dxa"/>
            <w:tcBorders>
              <w:top w:val="single" w:sz="4" w:space="0" w:color="auto"/>
              <w:left w:val="single" w:sz="4" w:space="0" w:color="auto"/>
              <w:bottom w:val="single" w:sz="4" w:space="0" w:color="auto"/>
              <w:right w:val="single" w:sz="4" w:space="0" w:color="auto"/>
            </w:tcBorders>
          </w:tcPr>
          <w:p w14:paraId="658ACC23" w14:textId="77777777" w:rsidR="004C64DC" w:rsidRDefault="004C64DC" w:rsidP="00AE4F97">
            <w:pPr>
              <w:pStyle w:val="TableBody"/>
            </w:pPr>
            <w:r>
              <w:t>8</w:t>
            </w:r>
            <w:r w:rsidR="00AE4F97">
              <w:t>3.0</w:t>
            </w:r>
          </w:p>
        </w:tc>
        <w:tc>
          <w:tcPr>
            <w:tcW w:w="5935" w:type="dxa"/>
            <w:tcBorders>
              <w:top w:val="single" w:sz="4" w:space="0" w:color="auto"/>
              <w:left w:val="single" w:sz="4" w:space="0" w:color="auto"/>
              <w:bottom w:val="single" w:sz="4" w:space="0" w:color="auto"/>
              <w:right w:val="single" w:sz="4" w:space="0" w:color="auto"/>
            </w:tcBorders>
          </w:tcPr>
          <w:p w14:paraId="18C63DB3" w14:textId="77777777" w:rsidR="004C64DC" w:rsidRDefault="004C64DC" w:rsidP="000609D2">
            <w:pPr>
              <w:pStyle w:val="TableBody"/>
            </w:pPr>
            <w:r>
              <w:t>Updated in advance of Baseline 50.0</w:t>
            </w:r>
          </w:p>
        </w:tc>
        <w:tc>
          <w:tcPr>
            <w:tcW w:w="2430" w:type="dxa"/>
            <w:tcBorders>
              <w:top w:val="single" w:sz="4" w:space="0" w:color="auto"/>
              <w:left w:val="single" w:sz="4" w:space="0" w:color="auto"/>
              <w:bottom w:val="single" w:sz="4" w:space="0" w:color="auto"/>
              <w:right w:val="single" w:sz="4" w:space="0" w:color="auto"/>
            </w:tcBorders>
          </w:tcPr>
          <w:p w14:paraId="0839AD7C" w14:textId="77777777" w:rsidR="004C64DC" w:rsidRDefault="004C64DC" w:rsidP="000609D2">
            <w:pPr>
              <w:pStyle w:val="TableBody"/>
            </w:pPr>
            <w:r>
              <w:t>August 31, 2023</w:t>
            </w:r>
          </w:p>
        </w:tc>
      </w:tr>
      <w:tr w:rsidR="00E10644" w:rsidRPr="003628A1" w14:paraId="35CB9935" w14:textId="77777777" w:rsidTr="0032416D">
        <w:tc>
          <w:tcPr>
            <w:tcW w:w="900" w:type="dxa"/>
            <w:tcBorders>
              <w:top w:val="single" w:sz="4" w:space="0" w:color="auto"/>
              <w:left w:val="single" w:sz="4" w:space="0" w:color="auto"/>
              <w:bottom w:val="single" w:sz="4" w:space="0" w:color="auto"/>
              <w:right w:val="single" w:sz="4" w:space="0" w:color="auto"/>
            </w:tcBorders>
          </w:tcPr>
          <w:p w14:paraId="636ED0F2" w14:textId="26B595CD" w:rsidR="00E10644" w:rsidRDefault="00E10644" w:rsidP="00DA79C7">
            <w:pPr>
              <w:pStyle w:val="TableBody"/>
            </w:pPr>
            <w:r>
              <w:t>8</w:t>
            </w:r>
            <w:r w:rsidR="00DA79C7">
              <w:t>4.0</w:t>
            </w:r>
          </w:p>
        </w:tc>
        <w:tc>
          <w:tcPr>
            <w:tcW w:w="5935" w:type="dxa"/>
            <w:tcBorders>
              <w:top w:val="single" w:sz="4" w:space="0" w:color="auto"/>
              <w:left w:val="single" w:sz="4" w:space="0" w:color="auto"/>
              <w:bottom w:val="single" w:sz="4" w:space="0" w:color="auto"/>
              <w:right w:val="single" w:sz="4" w:space="0" w:color="auto"/>
            </w:tcBorders>
          </w:tcPr>
          <w:p w14:paraId="2D52CF79" w14:textId="22F1CDEA" w:rsidR="00E10644" w:rsidRDefault="00E10644" w:rsidP="000609D2">
            <w:pPr>
              <w:pStyle w:val="TableBody"/>
            </w:pPr>
            <w:r>
              <w:t>Updated in advance of Baseline 50.1</w:t>
            </w:r>
          </w:p>
        </w:tc>
        <w:tc>
          <w:tcPr>
            <w:tcW w:w="2430" w:type="dxa"/>
            <w:tcBorders>
              <w:top w:val="single" w:sz="4" w:space="0" w:color="auto"/>
              <w:left w:val="single" w:sz="4" w:space="0" w:color="auto"/>
              <w:bottom w:val="single" w:sz="4" w:space="0" w:color="auto"/>
              <w:right w:val="single" w:sz="4" w:space="0" w:color="auto"/>
            </w:tcBorders>
          </w:tcPr>
          <w:p w14:paraId="5CEE1C96" w14:textId="3909540C" w:rsidR="00E10644" w:rsidRDefault="00E10644" w:rsidP="000609D2">
            <w:pPr>
              <w:pStyle w:val="TableBody"/>
            </w:pPr>
            <w:r>
              <w:t>November 29, 2023</w:t>
            </w:r>
          </w:p>
        </w:tc>
      </w:tr>
      <w:tr w:rsidR="00E0350F" w:rsidRPr="003628A1" w14:paraId="5740B479" w14:textId="77777777" w:rsidTr="0032416D">
        <w:trPr>
          <w:ins w:id="8" w:author="Author"/>
        </w:trPr>
        <w:tc>
          <w:tcPr>
            <w:tcW w:w="900" w:type="dxa"/>
            <w:tcBorders>
              <w:top w:val="single" w:sz="4" w:space="0" w:color="auto"/>
              <w:left w:val="single" w:sz="4" w:space="0" w:color="auto"/>
              <w:bottom w:val="single" w:sz="4" w:space="0" w:color="auto"/>
              <w:right w:val="single" w:sz="4" w:space="0" w:color="auto"/>
            </w:tcBorders>
          </w:tcPr>
          <w:p w14:paraId="7A134188" w14:textId="6FBFB195" w:rsidR="00E0350F" w:rsidRDefault="00E0350F" w:rsidP="00DA79C7">
            <w:pPr>
              <w:pStyle w:val="TableBody"/>
              <w:rPr>
                <w:ins w:id="9" w:author="Author"/>
              </w:rPr>
            </w:pPr>
            <w:ins w:id="10" w:author="Author">
              <w:r>
                <w:t>84.1</w:t>
              </w:r>
            </w:ins>
          </w:p>
        </w:tc>
        <w:tc>
          <w:tcPr>
            <w:tcW w:w="5935" w:type="dxa"/>
            <w:tcBorders>
              <w:top w:val="single" w:sz="4" w:space="0" w:color="auto"/>
              <w:left w:val="single" w:sz="4" w:space="0" w:color="auto"/>
              <w:bottom w:val="single" w:sz="4" w:space="0" w:color="auto"/>
              <w:right w:val="single" w:sz="4" w:space="0" w:color="auto"/>
            </w:tcBorders>
          </w:tcPr>
          <w:p w14:paraId="4FC5F16C" w14:textId="4BA9E4AA" w:rsidR="00E0350F" w:rsidRDefault="00E0350F" w:rsidP="000609D2">
            <w:pPr>
              <w:pStyle w:val="TableBody"/>
              <w:rPr>
                <w:ins w:id="11" w:author="Author"/>
              </w:rPr>
            </w:pPr>
            <w:ins w:id="12" w:author="Author">
              <w:r>
                <w:t>Updated for Baseline 51.1</w:t>
              </w:r>
            </w:ins>
          </w:p>
        </w:tc>
        <w:tc>
          <w:tcPr>
            <w:tcW w:w="2430" w:type="dxa"/>
            <w:tcBorders>
              <w:top w:val="single" w:sz="4" w:space="0" w:color="auto"/>
              <w:left w:val="single" w:sz="4" w:space="0" w:color="auto"/>
              <w:bottom w:val="single" w:sz="4" w:space="0" w:color="auto"/>
              <w:right w:val="single" w:sz="4" w:space="0" w:color="auto"/>
            </w:tcBorders>
          </w:tcPr>
          <w:p w14:paraId="77CB8F2D" w14:textId="040B32E8" w:rsidR="00E0350F" w:rsidRDefault="00E0350F" w:rsidP="000609D2">
            <w:pPr>
              <w:pStyle w:val="TableBody"/>
              <w:rPr>
                <w:ins w:id="13" w:author="Author"/>
              </w:rPr>
            </w:pPr>
            <w:ins w:id="14" w:author="Author">
              <w:r>
                <w:t>June 5, 2024</w:t>
              </w:r>
            </w:ins>
          </w:p>
        </w:tc>
      </w:tr>
    </w:tbl>
    <w:p w14:paraId="25DDBC03" w14:textId="77777777" w:rsidR="00617ED2" w:rsidRPr="003628A1" w:rsidRDefault="00617ED2">
      <w:pPr>
        <w:spacing w:after="0"/>
        <w:rPr>
          <w:rFonts w:ascii="Arial" w:hAnsi="Arial"/>
          <w:b/>
          <w:i/>
          <w:noProof/>
          <w:sz w:val="24"/>
          <w:lang w:val="en-CA"/>
        </w:rPr>
      </w:pPr>
      <w:r w:rsidRPr="003628A1">
        <w:br w:type="page"/>
      </w:r>
    </w:p>
    <w:p w14:paraId="73A4C438" w14:textId="77777777" w:rsidR="003B176D" w:rsidRPr="00AE13D2" w:rsidRDefault="003B176D" w:rsidP="003B176D">
      <w:pPr>
        <w:pStyle w:val="DocumentControlHeading"/>
      </w:pPr>
      <w:r w:rsidRPr="00AE13D2">
        <w:lastRenderedPageBreak/>
        <w:t>Related Documents</w:t>
      </w:r>
    </w:p>
    <w:tbl>
      <w:tblPr>
        <w:tblW w:w="92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3"/>
        <w:gridCol w:w="7380"/>
      </w:tblGrid>
      <w:tr w:rsidR="003B176D" w:rsidRPr="00AE13D2" w14:paraId="6B9ADF65" w14:textId="77777777" w:rsidTr="0097555E">
        <w:tc>
          <w:tcPr>
            <w:tcW w:w="1913" w:type="dxa"/>
            <w:shd w:val="clear" w:color="auto" w:fill="D9D9D9" w:themeFill="background1" w:themeFillShade="D9"/>
          </w:tcPr>
          <w:p w14:paraId="13089C12" w14:textId="77777777" w:rsidR="003B176D" w:rsidRPr="00AE13D2" w:rsidRDefault="003B176D" w:rsidP="0097555E">
            <w:pPr>
              <w:pStyle w:val="DocumentControlTableHead"/>
              <w:jc w:val="center"/>
            </w:pPr>
            <w:r w:rsidRPr="00AE13D2">
              <w:t>Document ID</w:t>
            </w:r>
          </w:p>
        </w:tc>
        <w:tc>
          <w:tcPr>
            <w:tcW w:w="7380" w:type="dxa"/>
            <w:shd w:val="clear" w:color="auto" w:fill="D9D9D9" w:themeFill="background1" w:themeFillShade="D9"/>
          </w:tcPr>
          <w:p w14:paraId="4C581E9A" w14:textId="77777777" w:rsidR="003B176D" w:rsidRPr="00AE13D2" w:rsidRDefault="003B176D" w:rsidP="0097555E">
            <w:pPr>
              <w:pStyle w:val="DocumentControlTableHead"/>
              <w:jc w:val="center"/>
            </w:pPr>
            <w:r w:rsidRPr="00AE13D2">
              <w:t>Document Title</w:t>
            </w:r>
          </w:p>
        </w:tc>
      </w:tr>
      <w:tr w:rsidR="003B176D" w:rsidRPr="00AE13D2" w14:paraId="5F8AD5D3" w14:textId="77777777" w:rsidTr="0097555E">
        <w:tc>
          <w:tcPr>
            <w:tcW w:w="1913" w:type="dxa"/>
          </w:tcPr>
          <w:p w14:paraId="2F7923A6" w14:textId="77777777" w:rsidR="003B176D" w:rsidRPr="00AE13D2" w:rsidRDefault="003B176D" w:rsidP="0097555E">
            <w:pPr>
              <w:pStyle w:val="DocumentControlTableText"/>
            </w:pPr>
            <w:r w:rsidRPr="00AE13D2">
              <w:t>MDP_PRO_0033</w:t>
            </w:r>
          </w:p>
        </w:tc>
        <w:tc>
          <w:tcPr>
            <w:tcW w:w="7380" w:type="dxa"/>
          </w:tcPr>
          <w:p w14:paraId="555957D1" w14:textId="77777777" w:rsidR="003B176D" w:rsidRPr="00AE13D2" w:rsidRDefault="003B176D" w:rsidP="0097555E">
            <w:pPr>
              <w:pStyle w:val="DocumentControlTableText"/>
            </w:pPr>
            <w:r w:rsidRPr="00AE13D2">
              <w:t>Market Manual 5: Settlements, Part 5.5: Physical Markets Settlement Statements</w:t>
            </w:r>
          </w:p>
        </w:tc>
      </w:tr>
    </w:tbl>
    <w:p w14:paraId="6C39E4E1" w14:textId="77777777" w:rsidR="003B176D" w:rsidRPr="00AE13D2" w:rsidRDefault="003B176D" w:rsidP="003B176D">
      <w:pPr>
        <w:spacing w:after="0"/>
      </w:pPr>
    </w:p>
    <w:p w14:paraId="2552C97F" w14:textId="77777777" w:rsidR="00CC2F5F" w:rsidRPr="003628A1" w:rsidRDefault="00520A38">
      <w:pPr>
        <w:spacing w:after="0"/>
      </w:pPr>
      <w:r w:rsidRPr="003628A1">
        <w:br w:type="page"/>
      </w:r>
    </w:p>
    <w:p w14:paraId="7E1FAA43" w14:textId="66D78A8C" w:rsidR="00385752" w:rsidRDefault="00385752" w:rsidP="00EB5D75">
      <w:bookmarkStart w:id="15" w:name="_Toc494078114"/>
      <w:bookmarkStart w:id="16" w:name="_Toc523718538"/>
      <w:bookmarkStart w:id="17" w:name="_Toc531403061"/>
      <w:bookmarkStart w:id="18" w:name="_Toc531403196"/>
      <w:bookmarkStart w:id="19" w:name="_Toc300047600"/>
      <w:bookmarkStart w:id="20" w:name="_Toc132909899"/>
      <w:bookmarkStart w:id="21" w:name="_Toc136264558"/>
      <w:bookmarkStart w:id="22" w:name="_Toc470505022"/>
      <w:bookmarkStart w:id="23" w:name="_Toc474475305"/>
    </w:p>
    <w:p w14:paraId="5C1D4315" w14:textId="604FC0F4" w:rsidR="00147FFE" w:rsidRDefault="00385752" w:rsidP="009474BF">
      <w:pPr>
        <w:spacing w:after="0"/>
      </w:pPr>
      <w:r>
        <w:br w:type="page"/>
      </w:r>
    </w:p>
    <w:p w14:paraId="59EE580D" w14:textId="77777777" w:rsidR="00385752" w:rsidRPr="003628A1" w:rsidRDefault="00385752" w:rsidP="00EB5D75">
      <w:pPr>
        <w:sectPr w:rsidR="00385752" w:rsidRPr="003628A1" w:rsidSect="00DE6F6D">
          <w:headerReference w:type="even" r:id="rId10"/>
          <w:headerReference w:type="default" r:id="rId11"/>
          <w:footerReference w:type="even" r:id="rId12"/>
          <w:footerReference w:type="default" r:id="rId13"/>
          <w:headerReference w:type="first" r:id="rId14"/>
          <w:footerReference w:type="first" r:id="rId15"/>
          <w:pgSz w:w="12240" w:h="15840" w:code="1"/>
          <w:pgMar w:top="1440" w:right="1440" w:bottom="1440" w:left="1800" w:header="720" w:footer="720" w:gutter="0"/>
          <w:pgNumType w:fmt="lowerRoman" w:start="1" w:chapSep="enDash"/>
          <w:cols w:space="720"/>
          <w:titlePg/>
          <w:docGrid w:linePitch="299"/>
        </w:sectPr>
      </w:pPr>
    </w:p>
    <w:p w14:paraId="68378600" w14:textId="77777777" w:rsidR="007D096D" w:rsidRPr="00AE13D2" w:rsidRDefault="007D096D" w:rsidP="007D096D">
      <w:pPr>
        <w:pStyle w:val="TableofContents"/>
      </w:pPr>
      <w:bookmarkStart w:id="33" w:name="_Toc163463144"/>
      <w:bookmarkEnd w:id="15"/>
      <w:bookmarkEnd w:id="16"/>
      <w:bookmarkEnd w:id="17"/>
      <w:bookmarkEnd w:id="18"/>
      <w:bookmarkEnd w:id="19"/>
      <w:r w:rsidRPr="00AE13D2">
        <w:lastRenderedPageBreak/>
        <w:t>Table of Contents</w:t>
      </w:r>
      <w:bookmarkEnd w:id="20"/>
      <w:bookmarkEnd w:id="21"/>
      <w:bookmarkEnd w:id="33"/>
    </w:p>
    <w:p w14:paraId="614ED780" w14:textId="7BF943D8" w:rsidR="000A0DD6" w:rsidRDefault="0097555E">
      <w:pPr>
        <w:pStyle w:val="TOC1"/>
        <w:rPr>
          <w:ins w:id="34" w:author="Author"/>
          <w:rFonts w:asciiTheme="minorHAnsi" w:eastAsiaTheme="minorEastAsia" w:hAnsiTheme="minorHAnsi" w:cstheme="minorBidi"/>
          <w:b w:val="0"/>
          <w:sz w:val="22"/>
          <w:szCs w:val="22"/>
          <w:lang w:val="en-CA"/>
        </w:rPr>
      </w:pPr>
      <w:r w:rsidRPr="000F1632">
        <w:rPr>
          <w:color w:val="2B579A"/>
          <w:shd w:val="clear" w:color="auto" w:fill="E6E6E6"/>
        </w:rPr>
        <w:fldChar w:fldCharType="begin"/>
      </w:r>
      <w:r w:rsidRPr="00570D2D">
        <w:rPr>
          <w:rFonts w:cs="Arial"/>
        </w:rPr>
        <w:instrText xml:space="preserve"> TOC \o "1-4" \h \z \u </w:instrText>
      </w:r>
      <w:r w:rsidRPr="000F1632">
        <w:rPr>
          <w:color w:val="2B579A"/>
          <w:shd w:val="clear" w:color="auto" w:fill="E6E6E6"/>
        </w:rPr>
        <w:fldChar w:fldCharType="separate"/>
      </w:r>
      <w:ins w:id="35" w:author="Author">
        <w:r w:rsidR="000A0DD6" w:rsidRPr="00642E71">
          <w:rPr>
            <w:rStyle w:val="Hyperlink"/>
          </w:rPr>
          <w:fldChar w:fldCharType="begin"/>
        </w:r>
        <w:r w:rsidR="000A0DD6" w:rsidRPr="00642E71">
          <w:rPr>
            <w:rStyle w:val="Hyperlink"/>
          </w:rPr>
          <w:instrText xml:space="preserve"> </w:instrText>
        </w:r>
        <w:r w:rsidR="000A0DD6">
          <w:instrText>HYPERLINK \l "_Toc163463144"</w:instrText>
        </w:r>
        <w:r w:rsidR="000A0DD6" w:rsidRPr="00642E71">
          <w:rPr>
            <w:rStyle w:val="Hyperlink"/>
          </w:rPr>
          <w:instrText xml:space="preserve"> </w:instrText>
        </w:r>
        <w:r w:rsidR="000A0DD6" w:rsidRPr="00642E71">
          <w:rPr>
            <w:rStyle w:val="Hyperlink"/>
          </w:rPr>
          <w:fldChar w:fldCharType="separate"/>
        </w:r>
        <w:r w:rsidR="000A0DD6" w:rsidRPr="00642E71">
          <w:rPr>
            <w:rStyle w:val="Hyperlink"/>
          </w:rPr>
          <w:t>Table of Contents</w:t>
        </w:r>
        <w:r w:rsidR="000A0DD6">
          <w:rPr>
            <w:webHidden/>
          </w:rPr>
          <w:tab/>
        </w:r>
        <w:r w:rsidR="000A0DD6">
          <w:rPr>
            <w:webHidden/>
          </w:rPr>
          <w:fldChar w:fldCharType="begin"/>
        </w:r>
        <w:r w:rsidR="000A0DD6">
          <w:rPr>
            <w:webHidden/>
          </w:rPr>
          <w:instrText xml:space="preserve"> PAGEREF _Toc163463144 \h </w:instrText>
        </w:r>
      </w:ins>
      <w:r w:rsidR="000A0DD6">
        <w:rPr>
          <w:webHidden/>
        </w:rPr>
      </w:r>
      <w:r w:rsidR="000A0DD6">
        <w:rPr>
          <w:webHidden/>
        </w:rPr>
        <w:fldChar w:fldCharType="separate"/>
      </w:r>
      <w:ins w:id="36" w:author="Author">
        <w:r w:rsidR="000A0DD6">
          <w:rPr>
            <w:webHidden/>
          </w:rPr>
          <w:t>i</w:t>
        </w:r>
        <w:r w:rsidR="000A0DD6">
          <w:rPr>
            <w:webHidden/>
          </w:rPr>
          <w:fldChar w:fldCharType="end"/>
        </w:r>
        <w:r w:rsidR="000A0DD6" w:rsidRPr="00642E71">
          <w:rPr>
            <w:rStyle w:val="Hyperlink"/>
          </w:rPr>
          <w:fldChar w:fldCharType="end"/>
        </w:r>
      </w:ins>
    </w:p>
    <w:p w14:paraId="28AE40B6" w14:textId="7E2F2BCE" w:rsidR="000A0DD6" w:rsidRDefault="000A0DD6">
      <w:pPr>
        <w:pStyle w:val="TOC1"/>
        <w:rPr>
          <w:ins w:id="37" w:author="Author"/>
          <w:rFonts w:asciiTheme="minorHAnsi" w:eastAsiaTheme="minorEastAsia" w:hAnsiTheme="minorHAnsi" w:cstheme="minorBidi"/>
          <w:b w:val="0"/>
          <w:sz w:val="22"/>
          <w:szCs w:val="22"/>
          <w:lang w:val="en-CA"/>
        </w:rPr>
      </w:pPr>
      <w:ins w:id="38" w:author="Author">
        <w:r w:rsidRPr="00642E71">
          <w:rPr>
            <w:rStyle w:val="Hyperlink"/>
          </w:rPr>
          <w:fldChar w:fldCharType="begin"/>
        </w:r>
        <w:r w:rsidRPr="00642E71">
          <w:rPr>
            <w:rStyle w:val="Hyperlink"/>
          </w:rPr>
          <w:instrText xml:space="preserve"> </w:instrText>
        </w:r>
        <w:r>
          <w:instrText>HYPERLINK \l "_Toc163463145"</w:instrText>
        </w:r>
        <w:r w:rsidRPr="00642E71">
          <w:rPr>
            <w:rStyle w:val="Hyperlink"/>
          </w:rPr>
          <w:instrText xml:space="preserve"> </w:instrText>
        </w:r>
        <w:r w:rsidRPr="00642E71">
          <w:rPr>
            <w:rStyle w:val="Hyperlink"/>
          </w:rPr>
          <w:fldChar w:fldCharType="separate"/>
        </w:r>
        <w:r w:rsidRPr="00642E71">
          <w:rPr>
            <w:rStyle w:val="Hyperlink"/>
          </w:rPr>
          <w:t>List of Figures</w:t>
        </w:r>
        <w:r>
          <w:rPr>
            <w:webHidden/>
          </w:rPr>
          <w:tab/>
        </w:r>
        <w:r>
          <w:rPr>
            <w:webHidden/>
          </w:rPr>
          <w:fldChar w:fldCharType="begin"/>
        </w:r>
        <w:r>
          <w:rPr>
            <w:webHidden/>
          </w:rPr>
          <w:instrText xml:space="preserve"> PAGEREF _Toc163463145 \h </w:instrText>
        </w:r>
      </w:ins>
      <w:r>
        <w:rPr>
          <w:webHidden/>
        </w:rPr>
      </w:r>
      <w:r>
        <w:rPr>
          <w:webHidden/>
        </w:rPr>
        <w:fldChar w:fldCharType="separate"/>
      </w:r>
      <w:ins w:id="39" w:author="Author">
        <w:r>
          <w:rPr>
            <w:webHidden/>
          </w:rPr>
          <w:t>iii</w:t>
        </w:r>
        <w:r>
          <w:rPr>
            <w:webHidden/>
          </w:rPr>
          <w:fldChar w:fldCharType="end"/>
        </w:r>
        <w:r w:rsidRPr="00642E71">
          <w:rPr>
            <w:rStyle w:val="Hyperlink"/>
          </w:rPr>
          <w:fldChar w:fldCharType="end"/>
        </w:r>
      </w:ins>
    </w:p>
    <w:p w14:paraId="3FF55F95" w14:textId="0ED8AB88" w:rsidR="000A0DD6" w:rsidRDefault="000A0DD6">
      <w:pPr>
        <w:pStyle w:val="TOC1"/>
        <w:rPr>
          <w:ins w:id="40" w:author="Author"/>
          <w:rFonts w:asciiTheme="minorHAnsi" w:eastAsiaTheme="minorEastAsia" w:hAnsiTheme="minorHAnsi" w:cstheme="minorBidi"/>
          <w:b w:val="0"/>
          <w:sz w:val="22"/>
          <w:szCs w:val="22"/>
          <w:lang w:val="en-CA"/>
        </w:rPr>
      </w:pPr>
      <w:ins w:id="41" w:author="Author">
        <w:r w:rsidRPr="00642E71">
          <w:rPr>
            <w:rStyle w:val="Hyperlink"/>
          </w:rPr>
          <w:fldChar w:fldCharType="begin"/>
        </w:r>
        <w:r w:rsidRPr="00642E71">
          <w:rPr>
            <w:rStyle w:val="Hyperlink"/>
          </w:rPr>
          <w:instrText xml:space="preserve"> </w:instrText>
        </w:r>
        <w:r>
          <w:instrText>HYPERLINK \l "_Toc163463146"</w:instrText>
        </w:r>
        <w:r w:rsidRPr="00642E71">
          <w:rPr>
            <w:rStyle w:val="Hyperlink"/>
          </w:rPr>
          <w:instrText xml:space="preserve"> </w:instrText>
        </w:r>
        <w:r w:rsidRPr="00642E71">
          <w:rPr>
            <w:rStyle w:val="Hyperlink"/>
          </w:rPr>
          <w:fldChar w:fldCharType="separate"/>
        </w:r>
        <w:r w:rsidRPr="00642E71">
          <w:rPr>
            <w:rStyle w:val="Hyperlink"/>
          </w:rPr>
          <w:t>Table of Changes</w:t>
        </w:r>
        <w:r>
          <w:rPr>
            <w:webHidden/>
          </w:rPr>
          <w:tab/>
        </w:r>
        <w:r>
          <w:rPr>
            <w:webHidden/>
          </w:rPr>
          <w:fldChar w:fldCharType="begin"/>
        </w:r>
        <w:r>
          <w:rPr>
            <w:webHidden/>
          </w:rPr>
          <w:instrText xml:space="preserve"> PAGEREF _Toc163463146 \h </w:instrText>
        </w:r>
      </w:ins>
      <w:r>
        <w:rPr>
          <w:webHidden/>
        </w:rPr>
      </w:r>
      <w:r>
        <w:rPr>
          <w:webHidden/>
        </w:rPr>
        <w:fldChar w:fldCharType="separate"/>
      </w:r>
      <w:ins w:id="42" w:author="Author">
        <w:r>
          <w:rPr>
            <w:webHidden/>
          </w:rPr>
          <w:t>iv</w:t>
        </w:r>
        <w:r>
          <w:rPr>
            <w:webHidden/>
          </w:rPr>
          <w:fldChar w:fldCharType="end"/>
        </w:r>
        <w:r w:rsidRPr="00642E71">
          <w:rPr>
            <w:rStyle w:val="Hyperlink"/>
          </w:rPr>
          <w:fldChar w:fldCharType="end"/>
        </w:r>
      </w:ins>
    </w:p>
    <w:p w14:paraId="4360AC53" w14:textId="768D3BF6" w:rsidR="000A0DD6" w:rsidRDefault="000A0DD6">
      <w:pPr>
        <w:pStyle w:val="TOC1"/>
        <w:rPr>
          <w:ins w:id="43" w:author="Author"/>
          <w:rFonts w:asciiTheme="minorHAnsi" w:eastAsiaTheme="minorEastAsia" w:hAnsiTheme="minorHAnsi" w:cstheme="minorBidi"/>
          <w:b w:val="0"/>
          <w:sz w:val="22"/>
          <w:szCs w:val="22"/>
          <w:lang w:val="en-CA"/>
        </w:rPr>
      </w:pPr>
      <w:ins w:id="44" w:author="Author">
        <w:r w:rsidRPr="00642E71">
          <w:rPr>
            <w:rStyle w:val="Hyperlink"/>
          </w:rPr>
          <w:fldChar w:fldCharType="begin"/>
        </w:r>
        <w:r w:rsidRPr="00642E71">
          <w:rPr>
            <w:rStyle w:val="Hyperlink"/>
          </w:rPr>
          <w:instrText xml:space="preserve"> </w:instrText>
        </w:r>
        <w:r>
          <w:instrText>HYPERLINK \l "_Toc163463147"</w:instrText>
        </w:r>
        <w:r w:rsidRPr="00642E71">
          <w:rPr>
            <w:rStyle w:val="Hyperlink"/>
          </w:rPr>
          <w:instrText xml:space="preserve"> </w:instrText>
        </w:r>
        <w:r w:rsidRPr="00642E71">
          <w:rPr>
            <w:rStyle w:val="Hyperlink"/>
          </w:rPr>
          <w:fldChar w:fldCharType="separate"/>
        </w:r>
        <w:r w:rsidRPr="00642E71">
          <w:rPr>
            <w:rStyle w:val="Hyperlink"/>
          </w:rPr>
          <w:t>1. Introduction</w:t>
        </w:r>
        <w:r>
          <w:rPr>
            <w:webHidden/>
          </w:rPr>
          <w:tab/>
        </w:r>
        <w:r>
          <w:rPr>
            <w:webHidden/>
          </w:rPr>
          <w:fldChar w:fldCharType="begin"/>
        </w:r>
        <w:r>
          <w:rPr>
            <w:webHidden/>
          </w:rPr>
          <w:instrText xml:space="preserve"> PAGEREF _Toc163463147 \h </w:instrText>
        </w:r>
      </w:ins>
      <w:r>
        <w:rPr>
          <w:webHidden/>
        </w:rPr>
      </w:r>
      <w:r>
        <w:rPr>
          <w:webHidden/>
        </w:rPr>
        <w:fldChar w:fldCharType="separate"/>
      </w:r>
      <w:ins w:id="45" w:author="Author">
        <w:r>
          <w:rPr>
            <w:webHidden/>
          </w:rPr>
          <w:t>1</w:t>
        </w:r>
        <w:r>
          <w:rPr>
            <w:webHidden/>
          </w:rPr>
          <w:fldChar w:fldCharType="end"/>
        </w:r>
        <w:r w:rsidRPr="00642E71">
          <w:rPr>
            <w:rStyle w:val="Hyperlink"/>
          </w:rPr>
          <w:fldChar w:fldCharType="end"/>
        </w:r>
      </w:ins>
    </w:p>
    <w:p w14:paraId="6EBFB3C8" w14:textId="4F629215" w:rsidR="000A0DD6" w:rsidRDefault="000A0DD6">
      <w:pPr>
        <w:pStyle w:val="TOC2"/>
        <w:rPr>
          <w:ins w:id="46" w:author="Author"/>
          <w:rFonts w:asciiTheme="minorHAnsi" w:eastAsiaTheme="minorEastAsia" w:hAnsiTheme="minorHAnsi" w:cstheme="minorBidi"/>
          <w:szCs w:val="22"/>
          <w:lang w:val="en-CA"/>
        </w:rPr>
      </w:pPr>
      <w:ins w:id="47" w:author="Author">
        <w:r w:rsidRPr="00642E71">
          <w:rPr>
            <w:rStyle w:val="Hyperlink"/>
          </w:rPr>
          <w:fldChar w:fldCharType="begin"/>
        </w:r>
        <w:r w:rsidRPr="00642E71">
          <w:rPr>
            <w:rStyle w:val="Hyperlink"/>
          </w:rPr>
          <w:instrText xml:space="preserve"> </w:instrText>
        </w:r>
        <w:r>
          <w:instrText>HYPERLINK \l "_Toc163463148"</w:instrText>
        </w:r>
        <w:r w:rsidRPr="00642E71">
          <w:rPr>
            <w:rStyle w:val="Hyperlink"/>
          </w:rPr>
          <w:instrText xml:space="preserve"> </w:instrText>
        </w:r>
        <w:r w:rsidRPr="00642E71">
          <w:rPr>
            <w:rStyle w:val="Hyperlink"/>
          </w:rPr>
          <w:fldChar w:fldCharType="separate"/>
        </w:r>
        <w:r w:rsidRPr="00642E71">
          <w:rPr>
            <w:rStyle w:val="Hyperlink"/>
          </w:rPr>
          <w:t>1.1</w:t>
        </w:r>
        <w:r>
          <w:rPr>
            <w:rFonts w:asciiTheme="minorHAnsi" w:eastAsiaTheme="minorEastAsia" w:hAnsiTheme="minorHAnsi" w:cstheme="minorBidi"/>
            <w:szCs w:val="22"/>
            <w:lang w:val="en-CA"/>
          </w:rPr>
          <w:tab/>
        </w:r>
        <w:r w:rsidRPr="00642E71">
          <w:rPr>
            <w:rStyle w:val="Hyperlink"/>
          </w:rPr>
          <w:t>Purpose</w:t>
        </w:r>
        <w:r>
          <w:rPr>
            <w:webHidden/>
          </w:rPr>
          <w:tab/>
        </w:r>
        <w:r>
          <w:rPr>
            <w:webHidden/>
          </w:rPr>
          <w:fldChar w:fldCharType="begin"/>
        </w:r>
        <w:r>
          <w:rPr>
            <w:webHidden/>
          </w:rPr>
          <w:instrText xml:space="preserve"> PAGEREF _Toc163463148 \h </w:instrText>
        </w:r>
      </w:ins>
      <w:r>
        <w:rPr>
          <w:webHidden/>
        </w:rPr>
      </w:r>
      <w:r>
        <w:rPr>
          <w:webHidden/>
        </w:rPr>
        <w:fldChar w:fldCharType="separate"/>
      </w:r>
      <w:ins w:id="48" w:author="Author">
        <w:r>
          <w:rPr>
            <w:webHidden/>
          </w:rPr>
          <w:t>1</w:t>
        </w:r>
        <w:r>
          <w:rPr>
            <w:webHidden/>
          </w:rPr>
          <w:fldChar w:fldCharType="end"/>
        </w:r>
        <w:r w:rsidRPr="00642E71">
          <w:rPr>
            <w:rStyle w:val="Hyperlink"/>
          </w:rPr>
          <w:fldChar w:fldCharType="end"/>
        </w:r>
      </w:ins>
    </w:p>
    <w:p w14:paraId="4B60F25F" w14:textId="3A38C3FB" w:rsidR="000A0DD6" w:rsidRDefault="000A0DD6">
      <w:pPr>
        <w:pStyle w:val="TOC2"/>
        <w:rPr>
          <w:ins w:id="49" w:author="Author"/>
          <w:rFonts w:asciiTheme="minorHAnsi" w:eastAsiaTheme="minorEastAsia" w:hAnsiTheme="minorHAnsi" w:cstheme="minorBidi"/>
          <w:szCs w:val="22"/>
          <w:lang w:val="en-CA"/>
        </w:rPr>
      </w:pPr>
      <w:ins w:id="50" w:author="Author">
        <w:r w:rsidRPr="00642E71">
          <w:rPr>
            <w:rStyle w:val="Hyperlink"/>
          </w:rPr>
          <w:fldChar w:fldCharType="begin"/>
        </w:r>
        <w:r w:rsidRPr="00642E71">
          <w:rPr>
            <w:rStyle w:val="Hyperlink"/>
          </w:rPr>
          <w:instrText xml:space="preserve"> </w:instrText>
        </w:r>
        <w:r>
          <w:instrText>HYPERLINK \l "_Toc163463149"</w:instrText>
        </w:r>
        <w:r w:rsidRPr="00642E71">
          <w:rPr>
            <w:rStyle w:val="Hyperlink"/>
          </w:rPr>
          <w:instrText xml:space="preserve"> </w:instrText>
        </w:r>
        <w:r w:rsidRPr="00642E71">
          <w:rPr>
            <w:rStyle w:val="Hyperlink"/>
          </w:rPr>
          <w:fldChar w:fldCharType="separate"/>
        </w:r>
        <w:r w:rsidRPr="00642E71">
          <w:rPr>
            <w:rStyle w:val="Hyperlink"/>
          </w:rPr>
          <w:t>1.2</w:t>
        </w:r>
        <w:r>
          <w:rPr>
            <w:rFonts w:asciiTheme="minorHAnsi" w:eastAsiaTheme="minorEastAsia" w:hAnsiTheme="minorHAnsi" w:cstheme="minorBidi"/>
            <w:szCs w:val="22"/>
            <w:lang w:val="en-CA"/>
          </w:rPr>
          <w:tab/>
        </w:r>
        <w:r w:rsidRPr="00642E71">
          <w:rPr>
            <w:rStyle w:val="Hyperlink"/>
          </w:rPr>
          <w:t>Scope</w:t>
        </w:r>
        <w:r>
          <w:rPr>
            <w:webHidden/>
          </w:rPr>
          <w:tab/>
        </w:r>
        <w:r>
          <w:rPr>
            <w:webHidden/>
          </w:rPr>
          <w:fldChar w:fldCharType="begin"/>
        </w:r>
        <w:r>
          <w:rPr>
            <w:webHidden/>
          </w:rPr>
          <w:instrText xml:space="preserve"> PAGEREF _Toc163463149 \h </w:instrText>
        </w:r>
      </w:ins>
      <w:r>
        <w:rPr>
          <w:webHidden/>
        </w:rPr>
      </w:r>
      <w:r>
        <w:rPr>
          <w:webHidden/>
        </w:rPr>
        <w:fldChar w:fldCharType="separate"/>
      </w:r>
      <w:ins w:id="51" w:author="Author">
        <w:r>
          <w:rPr>
            <w:webHidden/>
          </w:rPr>
          <w:t>1</w:t>
        </w:r>
        <w:r>
          <w:rPr>
            <w:webHidden/>
          </w:rPr>
          <w:fldChar w:fldCharType="end"/>
        </w:r>
        <w:r w:rsidRPr="00642E71">
          <w:rPr>
            <w:rStyle w:val="Hyperlink"/>
          </w:rPr>
          <w:fldChar w:fldCharType="end"/>
        </w:r>
      </w:ins>
    </w:p>
    <w:p w14:paraId="613F03F2" w14:textId="4BBA00AC" w:rsidR="000A0DD6" w:rsidRDefault="000A0DD6">
      <w:pPr>
        <w:pStyle w:val="TOC2"/>
        <w:rPr>
          <w:ins w:id="52" w:author="Author"/>
          <w:rFonts w:asciiTheme="minorHAnsi" w:eastAsiaTheme="minorEastAsia" w:hAnsiTheme="minorHAnsi" w:cstheme="minorBidi"/>
          <w:szCs w:val="22"/>
          <w:lang w:val="en-CA"/>
        </w:rPr>
      </w:pPr>
      <w:ins w:id="53" w:author="Author">
        <w:r w:rsidRPr="00642E71">
          <w:rPr>
            <w:rStyle w:val="Hyperlink"/>
          </w:rPr>
          <w:fldChar w:fldCharType="begin"/>
        </w:r>
        <w:r w:rsidRPr="00642E71">
          <w:rPr>
            <w:rStyle w:val="Hyperlink"/>
          </w:rPr>
          <w:instrText xml:space="preserve"> </w:instrText>
        </w:r>
        <w:r>
          <w:instrText>HYPERLINK \l "_Toc163463150"</w:instrText>
        </w:r>
        <w:r w:rsidRPr="00642E71">
          <w:rPr>
            <w:rStyle w:val="Hyperlink"/>
          </w:rPr>
          <w:instrText xml:space="preserve"> </w:instrText>
        </w:r>
        <w:r w:rsidRPr="00642E71">
          <w:rPr>
            <w:rStyle w:val="Hyperlink"/>
          </w:rPr>
          <w:fldChar w:fldCharType="separate"/>
        </w:r>
        <w:r w:rsidRPr="00642E71">
          <w:rPr>
            <w:rStyle w:val="Hyperlink"/>
          </w:rPr>
          <w:t>1.3</w:t>
        </w:r>
        <w:r>
          <w:rPr>
            <w:rFonts w:asciiTheme="minorHAnsi" w:eastAsiaTheme="minorEastAsia" w:hAnsiTheme="minorHAnsi" w:cstheme="minorBidi"/>
            <w:szCs w:val="22"/>
            <w:lang w:val="en-CA"/>
          </w:rPr>
          <w:tab/>
        </w:r>
        <w:r w:rsidRPr="00642E71">
          <w:rPr>
            <w:rStyle w:val="Hyperlink"/>
          </w:rPr>
          <w:t>Tax Treatment</w:t>
        </w:r>
        <w:r>
          <w:rPr>
            <w:webHidden/>
          </w:rPr>
          <w:tab/>
        </w:r>
        <w:r>
          <w:rPr>
            <w:webHidden/>
          </w:rPr>
          <w:fldChar w:fldCharType="begin"/>
        </w:r>
        <w:r>
          <w:rPr>
            <w:webHidden/>
          </w:rPr>
          <w:instrText xml:space="preserve"> PAGEREF _Toc163463150 \h </w:instrText>
        </w:r>
      </w:ins>
      <w:r>
        <w:rPr>
          <w:webHidden/>
        </w:rPr>
      </w:r>
      <w:r>
        <w:rPr>
          <w:webHidden/>
        </w:rPr>
        <w:fldChar w:fldCharType="separate"/>
      </w:r>
      <w:ins w:id="54" w:author="Author">
        <w:r>
          <w:rPr>
            <w:webHidden/>
          </w:rPr>
          <w:t>1</w:t>
        </w:r>
        <w:r>
          <w:rPr>
            <w:webHidden/>
          </w:rPr>
          <w:fldChar w:fldCharType="end"/>
        </w:r>
        <w:r w:rsidRPr="00642E71">
          <w:rPr>
            <w:rStyle w:val="Hyperlink"/>
          </w:rPr>
          <w:fldChar w:fldCharType="end"/>
        </w:r>
      </w:ins>
    </w:p>
    <w:p w14:paraId="49874829" w14:textId="288946F8" w:rsidR="000A0DD6" w:rsidRDefault="000A0DD6">
      <w:pPr>
        <w:pStyle w:val="TOC2"/>
        <w:rPr>
          <w:ins w:id="55" w:author="Author"/>
          <w:rFonts w:asciiTheme="minorHAnsi" w:eastAsiaTheme="minorEastAsia" w:hAnsiTheme="minorHAnsi" w:cstheme="minorBidi"/>
          <w:szCs w:val="22"/>
          <w:lang w:val="en-CA"/>
        </w:rPr>
      </w:pPr>
      <w:ins w:id="56" w:author="Author">
        <w:r w:rsidRPr="00642E71">
          <w:rPr>
            <w:rStyle w:val="Hyperlink"/>
          </w:rPr>
          <w:fldChar w:fldCharType="begin"/>
        </w:r>
        <w:r w:rsidRPr="00642E71">
          <w:rPr>
            <w:rStyle w:val="Hyperlink"/>
          </w:rPr>
          <w:instrText xml:space="preserve"> </w:instrText>
        </w:r>
        <w:r>
          <w:instrText>HYPERLINK \l "_Toc163463151"</w:instrText>
        </w:r>
        <w:r w:rsidRPr="00642E71">
          <w:rPr>
            <w:rStyle w:val="Hyperlink"/>
          </w:rPr>
          <w:instrText xml:space="preserve"> </w:instrText>
        </w:r>
        <w:r w:rsidRPr="00642E71">
          <w:rPr>
            <w:rStyle w:val="Hyperlink"/>
          </w:rPr>
          <w:fldChar w:fldCharType="separate"/>
        </w:r>
        <w:r w:rsidRPr="00642E71">
          <w:rPr>
            <w:rStyle w:val="Hyperlink"/>
          </w:rPr>
          <w:t>1.4</w:t>
        </w:r>
        <w:r>
          <w:rPr>
            <w:rFonts w:asciiTheme="minorHAnsi" w:eastAsiaTheme="minorEastAsia" w:hAnsiTheme="minorHAnsi" w:cstheme="minorBidi"/>
            <w:szCs w:val="22"/>
            <w:lang w:val="en-CA"/>
          </w:rPr>
          <w:tab/>
        </w:r>
        <w:r w:rsidRPr="00642E71">
          <w:rPr>
            <w:rStyle w:val="Hyperlink"/>
          </w:rPr>
          <w:t>Who Should Use This Document</w:t>
        </w:r>
        <w:r>
          <w:rPr>
            <w:webHidden/>
          </w:rPr>
          <w:tab/>
        </w:r>
        <w:r>
          <w:rPr>
            <w:webHidden/>
          </w:rPr>
          <w:fldChar w:fldCharType="begin"/>
        </w:r>
        <w:r>
          <w:rPr>
            <w:webHidden/>
          </w:rPr>
          <w:instrText xml:space="preserve"> PAGEREF _Toc163463151 \h </w:instrText>
        </w:r>
      </w:ins>
      <w:r>
        <w:rPr>
          <w:webHidden/>
        </w:rPr>
      </w:r>
      <w:r>
        <w:rPr>
          <w:webHidden/>
        </w:rPr>
        <w:fldChar w:fldCharType="separate"/>
      </w:r>
      <w:ins w:id="57" w:author="Author">
        <w:r>
          <w:rPr>
            <w:webHidden/>
          </w:rPr>
          <w:t>1</w:t>
        </w:r>
        <w:r>
          <w:rPr>
            <w:webHidden/>
          </w:rPr>
          <w:fldChar w:fldCharType="end"/>
        </w:r>
        <w:r w:rsidRPr="00642E71">
          <w:rPr>
            <w:rStyle w:val="Hyperlink"/>
          </w:rPr>
          <w:fldChar w:fldCharType="end"/>
        </w:r>
      </w:ins>
    </w:p>
    <w:p w14:paraId="65E8204A" w14:textId="5DEF1DFF" w:rsidR="000A0DD6" w:rsidRDefault="000A0DD6">
      <w:pPr>
        <w:pStyle w:val="TOC2"/>
        <w:rPr>
          <w:ins w:id="58" w:author="Author"/>
          <w:rFonts w:asciiTheme="minorHAnsi" w:eastAsiaTheme="minorEastAsia" w:hAnsiTheme="minorHAnsi" w:cstheme="minorBidi"/>
          <w:szCs w:val="22"/>
          <w:lang w:val="en-CA"/>
        </w:rPr>
      </w:pPr>
      <w:ins w:id="59" w:author="Author">
        <w:r w:rsidRPr="00642E71">
          <w:rPr>
            <w:rStyle w:val="Hyperlink"/>
          </w:rPr>
          <w:fldChar w:fldCharType="begin"/>
        </w:r>
        <w:r w:rsidRPr="00642E71">
          <w:rPr>
            <w:rStyle w:val="Hyperlink"/>
          </w:rPr>
          <w:instrText xml:space="preserve"> </w:instrText>
        </w:r>
        <w:r>
          <w:instrText>HYPERLINK \l "_Toc163463152"</w:instrText>
        </w:r>
        <w:r w:rsidRPr="00642E71">
          <w:rPr>
            <w:rStyle w:val="Hyperlink"/>
          </w:rPr>
          <w:instrText xml:space="preserve"> </w:instrText>
        </w:r>
        <w:r w:rsidRPr="00642E71">
          <w:rPr>
            <w:rStyle w:val="Hyperlink"/>
          </w:rPr>
          <w:fldChar w:fldCharType="separate"/>
        </w:r>
        <w:r w:rsidRPr="00642E71">
          <w:rPr>
            <w:rStyle w:val="Hyperlink"/>
          </w:rPr>
          <w:t>1.5</w:t>
        </w:r>
        <w:r>
          <w:rPr>
            <w:rFonts w:asciiTheme="minorHAnsi" w:eastAsiaTheme="minorEastAsia" w:hAnsiTheme="minorHAnsi" w:cstheme="minorBidi"/>
            <w:szCs w:val="22"/>
            <w:lang w:val="en-CA"/>
          </w:rPr>
          <w:tab/>
        </w:r>
        <w:r w:rsidRPr="00642E71">
          <w:rPr>
            <w:rStyle w:val="Hyperlink"/>
          </w:rPr>
          <w:t>Conventions</w:t>
        </w:r>
        <w:r>
          <w:rPr>
            <w:webHidden/>
          </w:rPr>
          <w:tab/>
        </w:r>
        <w:r>
          <w:rPr>
            <w:webHidden/>
          </w:rPr>
          <w:fldChar w:fldCharType="begin"/>
        </w:r>
        <w:r>
          <w:rPr>
            <w:webHidden/>
          </w:rPr>
          <w:instrText xml:space="preserve"> PAGEREF _Toc163463152 \h </w:instrText>
        </w:r>
      </w:ins>
      <w:r>
        <w:rPr>
          <w:webHidden/>
        </w:rPr>
      </w:r>
      <w:r>
        <w:rPr>
          <w:webHidden/>
        </w:rPr>
        <w:fldChar w:fldCharType="separate"/>
      </w:r>
      <w:ins w:id="60" w:author="Author">
        <w:r>
          <w:rPr>
            <w:webHidden/>
          </w:rPr>
          <w:t>1</w:t>
        </w:r>
        <w:r>
          <w:rPr>
            <w:webHidden/>
          </w:rPr>
          <w:fldChar w:fldCharType="end"/>
        </w:r>
        <w:r w:rsidRPr="00642E71">
          <w:rPr>
            <w:rStyle w:val="Hyperlink"/>
          </w:rPr>
          <w:fldChar w:fldCharType="end"/>
        </w:r>
      </w:ins>
    </w:p>
    <w:p w14:paraId="152B9718" w14:textId="5653A563" w:rsidR="000A0DD6" w:rsidRDefault="000A0DD6">
      <w:pPr>
        <w:pStyle w:val="TOC2"/>
        <w:rPr>
          <w:ins w:id="61" w:author="Author"/>
          <w:rFonts w:asciiTheme="minorHAnsi" w:eastAsiaTheme="minorEastAsia" w:hAnsiTheme="minorHAnsi" w:cstheme="minorBidi"/>
          <w:szCs w:val="22"/>
          <w:lang w:val="en-CA"/>
        </w:rPr>
      </w:pPr>
      <w:ins w:id="62" w:author="Author">
        <w:r w:rsidRPr="00642E71">
          <w:rPr>
            <w:rStyle w:val="Hyperlink"/>
          </w:rPr>
          <w:fldChar w:fldCharType="begin"/>
        </w:r>
        <w:r w:rsidRPr="00642E71">
          <w:rPr>
            <w:rStyle w:val="Hyperlink"/>
          </w:rPr>
          <w:instrText xml:space="preserve"> </w:instrText>
        </w:r>
        <w:r>
          <w:instrText>HYPERLINK \l "_Toc163463153"</w:instrText>
        </w:r>
        <w:r w:rsidRPr="00642E71">
          <w:rPr>
            <w:rStyle w:val="Hyperlink"/>
          </w:rPr>
          <w:instrText xml:space="preserve"> </w:instrText>
        </w:r>
        <w:r w:rsidRPr="00642E71">
          <w:rPr>
            <w:rStyle w:val="Hyperlink"/>
          </w:rPr>
          <w:fldChar w:fldCharType="separate"/>
        </w:r>
        <w:r w:rsidRPr="00642E71">
          <w:rPr>
            <w:rStyle w:val="Hyperlink"/>
          </w:rPr>
          <w:t>1.6</w:t>
        </w:r>
        <w:r>
          <w:rPr>
            <w:rFonts w:asciiTheme="minorHAnsi" w:eastAsiaTheme="minorEastAsia" w:hAnsiTheme="minorHAnsi" w:cstheme="minorBidi"/>
            <w:szCs w:val="22"/>
            <w:lang w:val="en-CA"/>
          </w:rPr>
          <w:tab/>
        </w:r>
        <w:r w:rsidRPr="00642E71">
          <w:rPr>
            <w:rStyle w:val="Hyperlink"/>
          </w:rPr>
          <w:t>How This Document is Organized</w:t>
        </w:r>
        <w:r>
          <w:rPr>
            <w:webHidden/>
          </w:rPr>
          <w:tab/>
        </w:r>
        <w:r>
          <w:rPr>
            <w:webHidden/>
          </w:rPr>
          <w:fldChar w:fldCharType="begin"/>
        </w:r>
        <w:r>
          <w:rPr>
            <w:webHidden/>
          </w:rPr>
          <w:instrText xml:space="preserve"> PAGEREF _Toc163463153 \h </w:instrText>
        </w:r>
      </w:ins>
      <w:r>
        <w:rPr>
          <w:webHidden/>
        </w:rPr>
      </w:r>
      <w:r>
        <w:rPr>
          <w:webHidden/>
        </w:rPr>
        <w:fldChar w:fldCharType="separate"/>
      </w:r>
      <w:ins w:id="63" w:author="Author">
        <w:r>
          <w:rPr>
            <w:webHidden/>
          </w:rPr>
          <w:t>2</w:t>
        </w:r>
        <w:r>
          <w:rPr>
            <w:webHidden/>
          </w:rPr>
          <w:fldChar w:fldCharType="end"/>
        </w:r>
        <w:r w:rsidRPr="00642E71">
          <w:rPr>
            <w:rStyle w:val="Hyperlink"/>
          </w:rPr>
          <w:fldChar w:fldCharType="end"/>
        </w:r>
      </w:ins>
    </w:p>
    <w:p w14:paraId="44502FE3" w14:textId="4CFECEA0" w:rsidR="000A0DD6" w:rsidRDefault="000A0DD6">
      <w:pPr>
        <w:pStyle w:val="TOC1"/>
        <w:rPr>
          <w:ins w:id="64" w:author="Author"/>
          <w:rFonts w:asciiTheme="minorHAnsi" w:eastAsiaTheme="minorEastAsia" w:hAnsiTheme="minorHAnsi" w:cstheme="minorBidi"/>
          <w:b w:val="0"/>
          <w:sz w:val="22"/>
          <w:szCs w:val="22"/>
          <w:lang w:val="en-CA"/>
        </w:rPr>
      </w:pPr>
      <w:ins w:id="65" w:author="Author">
        <w:r w:rsidRPr="00642E71">
          <w:rPr>
            <w:rStyle w:val="Hyperlink"/>
          </w:rPr>
          <w:fldChar w:fldCharType="begin"/>
        </w:r>
        <w:r w:rsidRPr="00642E71">
          <w:rPr>
            <w:rStyle w:val="Hyperlink"/>
          </w:rPr>
          <w:instrText xml:space="preserve"> </w:instrText>
        </w:r>
        <w:r>
          <w:instrText>HYPERLINK \l "_Toc163463154"</w:instrText>
        </w:r>
        <w:r w:rsidRPr="00642E71">
          <w:rPr>
            <w:rStyle w:val="Hyperlink"/>
          </w:rPr>
          <w:instrText xml:space="preserve"> </w:instrText>
        </w:r>
        <w:r w:rsidRPr="00642E71">
          <w:rPr>
            <w:rStyle w:val="Hyperlink"/>
          </w:rPr>
          <w:fldChar w:fldCharType="separate"/>
        </w:r>
        <w:r w:rsidRPr="00642E71">
          <w:rPr>
            <w:rStyle w:val="Hyperlink"/>
          </w:rPr>
          <w:t>2. IESO Charge Types and Equations that are Part of an Active IESO-Administered Market</w:t>
        </w:r>
        <w:r>
          <w:rPr>
            <w:webHidden/>
          </w:rPr>
          <w:tab/>
        </w:r>
        <w:r>
          <w:rPr>
            <w:webHidden/>
          </w:rPr>
          <w:fldChar w:fldCharType="begin"/>
        </w:r>
        <w:r>
          <w:rPr>
            <w:webHidden/>
          </w:rPr>
          <w:instrText xml:space="preserve"> PAGEREF _Toc163463154 \h </w:instrText>
        </w:r>
      </w:ins>
      <w:r>
        <w:rPr>
          <w:webHidden/>
        </w:rPr>
      </w:r>
      <w:r>
        <w:rPr>
          <w:webHidden/>
        </w:rPr>
        <w:fldChar w:fldCharType="separate"/>
      </w:r>
      <w:ins w:id="66" w:author="Author">
        <w:r>
          <w:rPr>
            <w:webHidden/>
          </w:rPr>
          <w:t>3</w:t>
        </w:r>
        <w:r>
          <w:rPr>
            <w:webHidden/>
          </w:rPr>
          <w:fldChar w:fldCharType="end"/>
        </w:r>
        <w:r w:rsidRPr="00642E71">
          <w:rPr>
            <w:rStyle w:val="Hyperlink"/>
          </w:rPr>
          <w:fldChar w:fldCharType="end"/>
        </w:r>
      </w:ins>
    </w:p>
    <w:p w14:paraId="5349EBD5" w14:textId="0F564D77" w:rsidR="000A0DD6" w:rsidRDefault="000A0DD6">
      <w:pPr>
        <w:pStyle w:val="TOC2"/>
        <w:rPr>
          <w:ins w:id="67" w:author="Author"/>
          <w:rFonts w:asciiTheme="minorHAnsi" w:eastAsiaTheme="minorEastAsia" w:hAnsiTheme="minorHAnsi" w:cstheme="minorBidi"/>
          <w:szCs w:val="22"/>
          <w:lang w:val="en-CA"/>
        </w:rPr>
      </w:pPr>
      <w:ins w:id="68" w:author="Author">
        <w:r w:rsidRPr="00642E71">
          <w:rPr>
            <w:rStyle w:val="Hyperlink"/>
          </w:rPr>
          <w:fldChar w:fldCharType="begin"/>
        </w:r>
        <w:r w:rsidRPr="00642E71">
          <w:rPr>
            <w:rStyle w:val="Hyperlink"/>
          </w:rPr>
          <w:instrText xml:space="preserve"> </w:instrText>
        </w:r>
        <w:r>
          <w:instrText>HYPERLINK \l "_Toc163463155"</w:instrText>
        </w:r>
        <w:r w:rsidRPr="00642E71">
          <w:rPr>
            <w:rStyle w:val="Hyperlink"/>
          </w:rPr>
          <w:instrText xml:space="preserve"> </w:instrText>
        </w:r>
        <w:r w:rsidRPr="00642E71">
          <w:rPr>
            <w:rStyle w:val="Hyperlink"/>
          </w:rPr>
          <w:fldChar w:fldCharType="separate"/>
        </w:r>
        <w:r w:rsidRPr="00642E71">
          <w:rPr>
            <w:rStyle w:val="Hyperlink"/>
          </w:rPr>
          <w:t>2.1</w:t>
        </w:r>
        <w:r>
          <w:rPr>
            <w:rFonts w:asciiTheme="minorHAnsi" w:eastAsiaTheme="minorEastAsia" w:hAnsiTheme="minorHAnsi" w:cstheme="minorBidi"/>
            <w:szCs w:val="22"/>
            <w:lang w:val="en-CA"/>
          </w:rPr>
          <w:tab/>
        </w:r>
        <w:r w:rsidRPr="00642E71">
          <w:rPr>
            <w:rStyle w:val="Hyperlink"/>
          </w:rPr>
          <w:t>Variable Descriptions</w:t>
        </w:r>
        <w:r>
          <w:rPr>
            <w:webHidden/>
          </w:rPr>
          <w:tab/>
        </w:r>
        <w:r>
          <w:rPr>
            <w:webHidden/>
          </w:rPr>
          <w:fldChar w:fldCharType="begin"/>
        </w:r>
        <w:r>
          <w:rPr>
            <w:webHidden/>
          </w:rPr>
          <w:instrText xml:space="preserve"> PAGEREF _Toc163463155 \h </w:instrText>
        </w:r>
      </w:ins>
      <w:r>
        <w:rPr>
          <w:webHidden/>
        </w:rPr>
      </w:r>
      <w:r>
        <w:rPr>
          <w:webHidden/>
        </w:rPr>
        <w:fldChar w:fldCharType="separate"/>
      </w:r>
      <w:ins w:id="69" w:author="Author">
        <w:r>
          <w:rPr>
            <w:webHidden/>
          </w:rPr>
          <w:t>3</w:t>
        </w:r>
        <w:r>
          <w:rPr>
            <w:webHidden/>
          </w:rPr>
          <w:fldChar w:fldCharType="end"/>
        </w:r>
        <w:r w:rsidRPr="00642E71">
          <w:rPr>
            <w:rStyle w:val="Hyperlink"/>
          </w:rPr>
          <w:fldChar w:fldCharType="end"/>
        </w:r>
      </w:ins>
    </w:p>
    <w:p w14:paraId="55E93873" w14:textId="2D1CDFEA" w:rsidR="000A0DD6" w:rsidRDefault="000A0DD6">
      <w:pPr>
        <w:pStyle w:val="TOC2"/>
        <w:rPr>
          <w:ins w:id="70" w:author="Author"/>
          <w:rFonts w:asciiTheme="minorHAnsi" w:eastAsiaTheme="minorEastAsia" w:hAnsiTheme="minorHAnsi" w:cstheme="minorBidi"/>
          <w:szCs w:val="22"/>
          <w:lang w:val="en-CA"/>
        </w:rPr>
      </w:pPr>
      <w:ins w:id="71" w:author="Author">
        <w:r w:rsidRPr="00642E71">
          <w:rPr>
            <w:rStyle w:val="Hyperlink"/>
          </w:rPr>
          <w:fldChar w:fldCharType="begin"/>
        </w:r>
        <w:r w:rsidRPr="00642E71">
          <w:rPr>
            <w:rStyle w:val="Hyperlink"/>
          </w:rPr>
          <w:instrText xml:space="preserve"> </w:instrText>
        </w:r>
        <w:r>
          <w:instrText>HYPERLINK \l "_Toc163463156"</w:instrText>
        </w:r>
        <w:r w:rsidRPr="00642E71">
          <w:rPr>
            <w:rStyle w:val="Hyperlink"/>
          </w:rPr>
          <w:instrText xml:space="preserve"> </w:instrText>
        </w:r>
        <w:r w:rsidRPr="00642E71">
          <w:rPr>
            <w:rStyle w:val="Hyperlink"/>
          </w:rPr>
          <w:fldChar w:fldCharType="separate"/>
        </w:r>
        <w:r w:rsidRPr="00642E71">
          <w:rPr>
            <w:rStyle w:val="Hyperlink"/>
          </w:rPr>
          <w:t>2.2</w:t>
        </w:r>
        <w:r>
          <w:rPr>
            <w:rFonts w:asciiTheme="minorHAnsi" w:eastAsiaTheme="minorEastAsia" w:hAnsiTheme="minorHAnsi" w:cstheme="minorBidi"/>
            <w:szCs w:val="22"/>
            <w:lang w:val="en-CA"/>
          </w:rPr>
          <w:tab/>
        </w:r>
        <w:r w:rsidRPr="00642E71">
          <w:rPr>
            <w:rStyle w:val="Hyperlink"/>
          </w:rPr>
          <w:t>Charge Types and Equations</w:t>
        </w:r>
        <w:r>
          <w:rPr>
            <w:webHidden/>
          </w:rPr>
          <w:tab/>
        </w:r>
        <w:r>
          <w:rPr>
            <w:webHidden/>
          </w:rPr>
          <w:fldChar w:fldCharType="begin"/>
        </w:r>
        <w:r>
          <w:rPr>
            <w:webHidden/>
          </w:rPr>
          <w:instrText xml:space="preserve"> PAGEREF _Toc163463156 \h </w:instrText>
        </w:r>
      </w:ins>
      <w:r>
        <w:rPr>
          <w:webHidden/>
        </w:rPr>
      </w:r>
      <w:r>
        <w:rPr>
          <w:webHidden/>
        </w:rPr>
        <w:fldChar w:fldCharType="separate"/>
      </w:r>
      <w:ins w:id="72" w:author="Author">
        <w:r>
          <w:rPr>
            <w:webHidden/>
          </w:rPr>
          <w:t>39</w:t>
        </w:r>
        <w:r>
          <w:rPr>
            <w:webHidden/>
          </w:rPr>
          <w:fldChar w:fldCharType="end"/>
        </w:r>
        <w:r w:rsidRPr="00642E71">
          <w:rPr>
            <w:rStyle w:val="Hyperlink"/>
          </w:rPr>
          <w:fldChar w:fldCharType="end"/>
        </w:r>
      </w:ins>
    </w:p>
    <w:p w14:paraId="6F276718" w14:textId="15D75577" w:rsidR="000A0DD6" w:rsidRDefault="000A0DD6">
      <w:pPr>
        <w:pStyle w:val="TOC2"/>
        <w:rPr>
          <w:ins w:id="73" w:author="Author"/>
          <w:rFonts w:asciiTheme="minorHAnsi" w:eastAsiaTheme="minorEastAsia" w:hAnsiTheme="minorHAnsi" w:cstheme="minorBidi"/>
          <w:szCs w:val="22"/>
          <w:lang w:val="en-CA"/>
        </w:rPr>
      </w:pPr>
      <w:ins w:id="74" w:author="Author">
        <w:r w:rsidRPr="00642E71">
          <w:rPr>
            <w:rStyle w:val="Hyperlink"/>
          </w:rPr>
          <w:fldChar w:fldCharType="begin"/>
        </w:r>
        <w:r w:rsidRPr="00642E71">
          <w:rPr>
            <w:rStyle w:val="Hyperlink"/>
          </w:rPr>
          <w:instrText xml:space="preserve"> </w:instrText>
        </w:r>
        <w:r>
          <w:instrText>HYPERLINK \l "_Toc163463157"</w:instrText>
        </w:r>
        <w:r w:rsidRPr="00642E71">
          <w:rPr>
            <w:rStyle w:val="Hyperlink"/>
          </w:rPr>
          <w:instrText xml:space="preserve"> </w:instrText>
        </w:r>
        <w:r w:rsidRPr="00642E71">
          <w:rPr>
            <w:rStyle w:val="Hyperlink"/>
          </w:rPr>
          <w:fldChar w:fldCharType="separate"/>
        </w:r>
        <w:r w:rsidRPr="00642E71">
          <w:rPr>
            <w:rStyle w:val="Hyperlink"/>
          </w:rPr>
          <w:t>2.3</w:t>
        </w:r>
        <w:r>
          <w:rPr>
            <w:rFonts w:asciiTheme="minorHAnsi" w:eastAsiaTheme="minorEastAsia" w:hAnsiTheme="minorHAnsi" w:cstheme="minorBidi"/>
            <w:szCs w:val="22"/>
            <w:lang w:val="en-CA"/>
          </w:rPr>
          <w:tab/>
        </w:r>
        <w:r w:rsidRPr="00642E71">
          <w:rPr>
            <w:rStyle w:val="Hyperlink"/>
          </w:rPr>
          <w:t>Rounding Conventions – by Settlement Variable</w:t>
        </w:r>
        <w:r>
          <w:rPr>
            <w:webHidden/>
          </w:rPr>
          <w:tab/>
        </w:r>
        <w:r>
          <w:rPr>
            <w:webHidden/>
          </w:rPr>
          <w:fldChar w:fldCharType="begin"/>
        </w:r>
        <w:r>
          <w:rPr>
            <w:webHidden/>
          </w:rPr>
          <w:instrText xml:space="preserve"> PAGEREF _Toc163463157 \h </w:instrText>
        </w:r>
      </w:ins>
      <w:r>
        <w:rPr>
          <w:webHidden/>
        </w:rPr>
      </w:r>
      <w:r>
        <w:rPr>
          <w:webHidden/>
        </w:rPr>
        <w:fldChar w:fldCharType="separate"/>
      </w:r>
      <w:ins w:id="75" w:author="Author">
        <w:r>
          <w:rPr>
            <w:webHidden/>
          </w:rPr>
          <w:t>238</w:t>
        </w:r>
        <w:r>
          <w:rPr>
            <w:webHidden/>
          </w:rPr>
          <w:fldChar w:fldCharType="end"/>
        </w:r>
        <w:r w:rsidRPr="00642E71">
          <w:rPr>
            <w:rStyle w:val="Hyperlink"/>
          </w:rPr>
          <w:fldChar w:fldCharType="end"/>
        </w:r>
      </w:ins>
    </w:p>
    <w:p w14:paraId="55AB0352" w14:textId="615A2045" w:rsidR="000A0DD6" w:rsidRDefault="000A0DD6">
      <w:pPr>
        <w:pStyle w:val="TOC3"/>
        <w:rPr>
          <w:ins w:id="76" w:author="Author"/>
          <w:rFonts w:asciiTheme="minorHAnsi" w:eastAsiaTheme="minorEastAsia" w:hAnsiTheme="minorHAnsi" w:cstheme="minorBidi"/>
          <w:noProof/>
          <w:szCs w:val="22"/>
          <w:lang w:val="en-CA"/>
        </w:rPr>
      </w:pPr>
      <w:ins w:id="77" w:author="Author">
        <w:r w:rsidRPr="00642E71">
          <w:rPr>
            <w:rStyle w:val="Hyperlink"/>
            <w:noProof/>
          </w:rPr>
          <w:fldChar w:fldCharType="begin"/>
        </w:r>
        <w:r w:rsidRPr="00642E71">
          <w:rPr>
            <w:rStyle w:val="Hyperlink"/>
            <w:noProof/>
          </w:rPr>
          <w:instrText xml:space="preserve"> </w:instrText>
        </w:r>
        <w:r>
          <w:rPr>
            <w:noProof/>
          </w:rPr>
          <w:instrText>HYPERLINK \l "_Toc163463158"</w:instrText>
        </w:r>
        <w:r w:rsidRPr="00642E71">
          <w:rPr>
            <w:rStyle w:val="Hyperlink"/>
            <w:noProof/>
          </w:rPr>
          <w:instrText xml:space="preserve"> </w:instrText>
        </w:r>
        <w:r w:rsidRPr="00642E71">
          <w:rPr>
            <w:rStyle w:val="Hyperlink"/>
            <w:noProof/>
          </w:rPr>
          <w:fldChar w:fldCharType="separate"/>
        </w:r>
        <w:r w:rsidRPr="00642E71">
          <w:rPr>
            <w:rStyle w:val="Hyperlink"/>
            <w:noProof/>
          </w:rPr>
          <w:t>2.3.1</w:t>
        </w:r>
        <w:r>
          <w:rPr>
            <w:rFonts w:asciiTheme="minorHAnsi" w:eastAsiaTheme="minorEastAsia" w:hAnsiTheme="minorHAnsi" w:cstheme="minorBidi"/>
            <w:noProof/>
            <w:szCs w:val="22"/>
            <w:lang w:val="en-CA"/>
          </w:rPr>
          <w:tab/>
        </w:r>
        <w:r w:rsidRPr="00642E71">
          <w:rPr>
            <w:rStyle w:val="Hyperlink"/>
            <w:noProof/>
          </w:rPr>
          <w:t>Key to the Table of Rounding Conventions for Individual Settlement Variables</w:t>
        </w:r>
        <w:r>
          <w:rPr>
            <w:noProof/>
            <w:webHidden/>
          </w:rPr>
          <w:tab/>
        </w:r>
        <w:r>
          <w:rPr>
            <w:noProof/>
            <w:webHidden/>
          </w:rPr>
          <w:fldChar w:fldCharType="begin"/>
        </w:r>
        <w:r>
          <w:rPr>
            <w:noProof/>
            <w:webHidden/>
          </w:rPr>
          <w:instrText xml:space="preserve"> PAGEREF _Toc163463158 \h </w:instrText>
        </w:r>
      </w:ins>
      <w:r>
        <w:rPr>
          <w:noProof/>
          <w:webHidden/>
        </w:rPr>
      </w:r>
      <w:r>
        <w:rPr>
          <w:noProof/>
          <w:webHidden/>
        </w:rPr>
        <w:fldChar w:fldCharType="separate"/>
      </w:r>
      <w:ins w:id="78" w:author="Author">
        <w:r>
          <w:rPr>
            <w:noProof/>
            <w:webHidden/>
          </w:rPr>
          <w:t>238</w:t>
        </w:r>
        <w:r>
          <w:rPr>
            <w:noProof/>
            <w:webHidden/>
          </w:rPr>
          <w:fldChar w:fldCharType="end"/>
        </w:r>
        <w:r w:rsidRPr="00642E71">
          <w:rPr>
            <w:rStyle w:val="Hyperlink"/>
            <w:noProof/>
          </w:rPr>
          <w:fldChar w:fldCharType="end"/>
        </w:r>
      </w:ins>
    </w:p>
    <w:p w14:paraId="1CAB4785" w14:textId="4900ABBC" w:rsidR="000A0DD6" w:rsidRDefault="000A0DD6">
      <w:pPr>
        <w:pStyle w:val="TOC2"/>
        <w:rPr>
          <w:ins w:id="79" w:author="Author"/>
          <w:rFonts w:asciiTheme="minorHAnsi" w:eastAsiaTheme="minorEastAsia" w:hAnsiTheme="minorHAnsi" w:cstheme="minorBidi"/>
          <w:szCs w:val="22"/>
          <w:lang w:val="en-CA"/>
        </w:rPr>
      </w:pPr>
      <w:ins w:id="80" w:author="Author">
        <w:r w:rsidRPr="00642E71">
          <w:rPr>
            <w:rStyle w:val="Hyperlink"/>
          </w:rPr>
          <w:fldChar w:fldCharType="begin"/>
        </w:r>
        <w:r w:rsidRPr="00642E71">
          <w:rPr>
            <w:rStyle w:val="Hyperlink"/>
          </w:rPr>
          <w:instrText xml:space="preserve"> </w:instrText>
        </w:r>
        <w:r>
          <w:instrText>HYPERLINK \l "_Toc163463159"</w:instrText>
        </w:r>
        <w:r w:rsidRPr="00642E71">
          <w:rPr>
            <w:rStyle w:val="Hyperlink"/>
          </w:rPr>
          <w:instrText xml:space="preserve"> </w:instrText>
        </w:r>
        <w:r w:rsidRPr="00642E71">
          <w:rPr>
            <w:rStyle w:val="Hyperlink"/>
          </w:rPr>
          <w:fldChar w:fldCharType="separate"/>
        </w:r>
        <w:r w:rsidRPr="00642E71">
          <w:rPr>
            <w:rStyle w:val="Hyperlink"/>
          </w:rPr>
          <w:t>2.4</w:t>
        </w:r>
        <w:r>
          <w:rPr>
            <w:rFonts w:asciiTheme="minorHAnsi" w:eastAsiaTheme="minorEastAsia" w:hAnsiTheme="minorHAnsi" w:cstheme="minorBidi"/>
            <w:szCs w:val="22"/>
            <w:lang w:val="en-CA"/>
          </w:rPr>
          <w:tab/>
        </w:r>
        <w:r w:rsidRPr="00642E71">
          <w:rPr>
            <w:rStyle w:val="Hyperlink"/>
          </w:rPr>
          <w:t>Rounding Conventions – by Charge Type</w:t>
        </w:r>
        <w:r>
          <w:rPr>
            <w:webHidden/>
          </w:rPr>
          <w:tab/>
        </w:r>
        <w:r>
          <w:rPr>
            <w:webHidden/>
          </w:rPr>
          <w:fldChar w:fldCharType="begin"/>
        </w:r>
        <w:r>
          <w:rPr>
            <w:webHidden/>
          </w:rPr>
          <w:instrText xml:space="preserve"> PAGEREF _Toc163463159 \h </w:instrText>
        </w:r>
      </w:ins>
      <w:r>
        <w:rPr>
          <w:webHidden/>
        </w:rPr>
      </w:r>
      <w:r>
        <w:rPr>
          <w:webHidden/>
        </w:rPr>
        <w:fldChar w:fldCharType="separate"/>
      </w:r>
      <w:ins w:id="81" w:author="Author">
        <w:r>
          <w:rPr>
            <w:webHidden/>
          </w:rPr>
          <w:t>255</w:t>
        </w:r>
        <w:r>
          <w:rPr>
            <w:webHidden/>
          </w:rPr>
          <w:fldChar w:fldCharType="end"/>
        </w:r>
        <w:r w:rsidRPr="00642E71">
          <w:rPr>
            <w:rStyle w:val="Hyperlink"/>
          </w:rPr>
          <w:fldChar w:fldCharType="end"/>
        </w:r>
      </w:ins>
    </w:p>
    <w:p w14:paraId="71E36DEA" w14:textId="1B2CFB18" w:rsidR="000A0DD6" w:rsidRDefault="000A0DD6">
      <w:pPr>
        <w:pStyle w:val="TOC3"/>
        <w:rPr>
          <w:ins w:id="82" w:author="Author"/>
          <w:rFonts w:asciiTheme="minorHAnsi" w:eastAsiaTheme="minorEastAsia" w:hAnsiTheme="minorHAnsi" w:cstheme="minorBidi"/>
          <w:noProof/>
          <w:szCs w:val="22"/>
          <w:lang w:val="en-CA"/>
        </w:rPr>
      </w:pPr>
      <w:ins w:id="83" w:author="Author">
        <w:r w:rsidRPr="00642E71">
          <w:rPr>
            <w:rStyle w:val="Hyperlink"/>
            <w:noProof/>
          </w:rPr>
          <w:fldChar w:fldCharType="begin"/>
        </w:r>
        <w:r w:rsidRPr="00642E71">
          <w:rPr>
            <w:rStyle w:val="Hyperlink"/>
            <w:noProof/>
          </w:rPr>
          <w:instrText xml:space="preserve"> </w:instrText>
        </w:r>
        <w:r>
          <w:rPr>
            <w:noProof/>
          </w:rPr>
          <w:instrText>HYPERLINK \l "_Toc163463160"</w:instrText>
        </w:r>
        <w:r w:rsidRPr="00642E71">
          <w:rPr>
            <w:rStyle w:val="Hyperlink"/>
            <w:noProof/>
          </w:rPr>
          <w:instrText xml:space="preserve"> </w:instrText>
        </w:r>
        <w:r w:rsidRPr="00642E71">
          <w:rPr>
            <w:rStyle w:val="Hyperlink"/>
            <w:noProof/>
          </w:rPr>
          <w:fldChar w:fldCharType="separate"/>
        </w:r>
        <w:r w:rsidRPr="00642E71">
          <w:rPr>
            <w:rStyle w:val="Hyperlink"/>
            <w:noProof/>
          </w:rPr>
          <w:t>2.4.1</w:t>
        </w:r>
        <w:r>
          <w:rPr>
            <w:rFonts w:asciiTheme="minorHAnsi" w:eastAsiaTheme="minorEastAsia" w:hAnsiTheme="minorHAnsi" w:cstheme="minorBidi"/>
            <w:noProof/>
            <w:szCs w:val="22"/>
            <w:lang w:val="en-CA"/>
          </w:rPr>
          <w:tab/>
        </w:r>
        <w:r w:rsidRPr="00642E71">
          <w:rPr>
            <w:rStyle w:val="Hyperlink"/>
            <w:noProof/>
          </w:rPr>
          <w:t>General Notes</w:t>
        </w:r>
        <w:r>
          <w:rPr>
            <w:noProof/>
            <w:webHidden/>
          </w:rPr>
          <w:tab/>
        </w:r>
        <w:r>
          <w:rPr>
            <w:noProof/>
            <w:webHidden/>
          </w:rPr>
          <w:fldChar w:fldCharType="begin"/>
        </w:r>
        <w:r>
          <w:rPr>
            <w:noProof/>
            <w:webHidden/>
          </w:rPr>
          <w:instrText xml:space="preserve"> PAGEREF _Toc163463160 \h </w:instrText>
        </w:r>
      </w:ins>
      <w:r>
        <w:rPr>
          <w:noProof/>
          <w:webHidden/>
        </w:rPr>
      </w:r>
      <w:r>
        <w:rPr>
          <w:noProof/>
          <w:webHidden/>
        </w:rPr>
        <w:fldChar w:fldCharType="separate"/>
      </w:r>
      <w:ins w:id="84" w:author="Author">
        <w:r>
          <w:rPr>
            <w:noProof/>
            <w:webHidden/>
          </w:rPr>
          <w:t>255</w:t>
        </w:r>
        <w:r>
          <w:rPr>
            <w:noProof/>
            <w:webHidden/>
          </w:rPr>
          <w:fldChar w:fldCharType="end"/>
        </w:r>
        <w:r w:rsidRPr="00642E71">
          <w:rPr>
            <w:rStyle w:val="Hyperlink"/>
            <w:noProof/>
          </w:rPr>
          <w:fldChar w:fldCharType="end"/>
        </w:r>
      </w:ins>
    </w:p>
    <w:p w14:paraId="3CFC977B" w14:textId="6F357AA8" w:rsidR="000A0DD6" w:rsidRDefault="000A0DD6">
      <w:pPr>
        <w:pStyle w:val="TOC3"/>
        <w:rPr>
          <w:ins w:id="85" w:author="Author"/>
          <w:rFonts w:asciiTheme="minorHAnsi" w:eastAsiaTheme="minorEastAsia" w:hAnsiTheme="minorHAnsi" w:cstheme="minorBidi"/>
          <w:noProof/>
          <w:szCs w:val="22"/>
          <w:lang w:val="en-CA"/>
        </w:rPr>
      </w:pPr>
      <w:ins w:id="86" w:author="Author">
        <w:r w:rsidRPr="00642E71">
          <w:rPr>
            <w:rStyle w:val="Hyperlink"/>
            <w:noProof/>
          </w:rPr>
          <w:fldChar w:fldCharType="begin"/>
        </w:r>
        <w:r w:rsidRPr="00642E71">
          <w:rPr>
            <w:rStyle w:val="Hyperlink"/>
            <w:noProof/>
          </w:rPr>
          <w:instrText xml:space="preserve"> </w:instrText>
        </w:r>
        <w:r>
          <w:rPr>
            <w:noProof/>
          </w:rPr>
          <w:instrText>HYPERLINK \l "_Toc163463161"</w:instrText>
        </w:r>
        <w:r w:rsidRPr="00642E71">
          <w:rPr>
            <w:rStyle w:val="Hyperlink"/>
            <w:noProof/>
          </w:rPr>
          <w:instrText xml:space="preserve"> </w:instrText>
        </w:r>
        <w:r w:rsidRPr="00642E71">
          <w:rPr>
            <w:rStyle w:val="Hyperlink"/>
            <w:noProof/>
          </w:rPr>
          <w:fldChar w:fldCharType="separate"/>
        </w:r>
        <w:r w:rsidRPr="00642E71">
          <w:rPr>
            <w:rStyle w:val="Hyperlink"/>
            <w:noProof/>
          </w:rPr>
          <w:t>2.4.2</w:t>
        </w:r>
        <w:r>
          <w:rPr>
            <w:rFonts w:asciiTheme="minorHAnsi" w:eastAsiaTheme="minorEastAsia" w:hAnsiTheme="minorHAnsi" w:cstheme="minorBidi"/>
            <w:noProof/>
            <w:szCs w:val="22"/>
            <w:lang w:val="en-CA"/>
          </w:rPr>
          <w:tab/>
        </w:r>
        <w:r w:rsidRPr="00642E71">
          <w:rPr>
            <w:rStyle w:val="Hyperlink"/>
            <w:noProof/>
          </w:rPr>
          <w:t>Key to the Table of Rounding Conventions</w:t>
        </w:r>
        <w:r>
          <w:rPr>
            <w:noProof/>
            <w:webHidden/>
          </w:rPr>
          <w:tab/>
        </w:r>
        <w:r>
          <w:rPr>
            <w:noProof/>
            <w:webHidden/>
          </w:rPr>
          <w:fldChar w:fldCharType="begin"/>
        </w:r>
        <w:r>
          <w:rPr>
            <w:noProof/>
            <w:webHidden/>
          </w:rPr>
          <w:instrText xml:space="preserve"> PAGEREF _Toc163463161 \h </w:instrText>
        </w:r>
      </w:ins>
      <w:r>
        <w:rPr>
          <w:noProof/>
          <w:webHidden/>
        </w:rPr>
      </w:r>
      <w:r>
        <w:rPr>
          <w:noProof/>
          <w:webHidden/>
        </w:rPr>
        <w:fldChar w:fldCharType="separate"/>
      </w:r>
      <w:ins w:id="87" w:author="Author">
        <w:r>
          <w:rPr>
            <w:noProof/>
            <w:webHidden/>
          </w:rPr>
          <w:t>255</w:t>
        </w:r>
        <w:r>
          <w:rPr>
            <w:noProof/>
            <w:webHidden/>
          </w:rPr>
          <w:fldChar w:fldCharType="end"/>
        </w:r>
        <w:r w:rsidRPr="00642E71">
          <w:rPr>
            <w:rStyle w:val="Hyperlink"/>
            <w:noProof/>
          </w:rPr>
          <w:fldChar w:fldCharType="end"/>
        </w:r>
      </w:ins>
    </w:p>
    <w:p w14:paraId="414C0BB2" w14:textId="5C1102C8" w:rsidR="000A0DD6" w:rsidRDefault="000A0DD6">
      <w:pPr>
        <w:pStyle w:val="TOC2"/>
        <w:rPr>
          <w:ins w:id="88" w:author="Author"/>
          <w:rFonts w:asciiTheme="minorHAnsi" w:eastAsiaTheme="minorEastAsia" w:hAnsiTheme="minorHAnsi" w:cstheme="minorBidi"/>
          <w:szCs w:val="22"/>
          <w:lang w:val="en-CA"/>
        </w:rPr>
      </w:pPr>
      <w:ins w:id="89" w:author="Author">
        <w:r w:rsidRPr="00642E71">
          <w:rPr>
            <w:rStyle w:val="Hyperlink"/>
          </w:rPr>
          <w:fldChar w:fldCharType="begin"/>
        </w:r>
        <w:r w:rsidRPr="00642E71">
          <w:rPr>
            <w:rStyle w:val="Hyperlink"/>
          </w:rPr>
          <w:instrText xml:space="preserve"> </w:instrText>
        </w:r>
        <w:r>
          <w:instrText>HYPERLINK \l "_Toc163463162"</w:instrText>
        </w:r>
        <w:r w:rsidRPr="00642E71">
          <w:rPr>
            <w:rStyle w:val="Hyperlink"/>
          </w:rPr>
          <w:instrText xml:space="preserve"> </w:instrText>
        </w:r>
        <w:r w:rsidRPr="00642E71">
          <w:rPr>
            <w:rStyle w:val="Hyperlink"/>
          </w:rPr>
          <w:fldChar w:fldCharType="separate"/>
        </w:r>
        <w:r w:rsidRPr="00642E71">
          <w:rPr>
            <w:rStyle w:val="Hyperlink"/>
          </w:rPr>
          <w:t>2.5</w:t>
        </w:r>
        <w:r>
          <w:rPr>
            <w:rFonts w:asciiTheme="minorHAnsi" w:eastAsiaTheme="minorEastAsia" w:hAnsiTheme="minorHAnsi" w:cstheme="minorBidi"/>
            <w:szCs w:val="22"/>
            <w:lang w:val="en-CA"/>
          </w:rPr>
          <w:tab/>
        </w:r>
        <w:r w:rsidRPr="00642E71">
          <w:rPr>
            <w:rStyle w:val="Hyperlink"/>
          </w:rPr>
          <w:t>Settlement of Physical Bilateral Contracts</w:t>
        </w:r>
        <w:r>
          <w:rPr>
            <w:webHidden/>
          </w:rPr>
          <w:tab/>
        </w:r>
        <w:r>
          <w:rPr>
            <w:webHidden/>
          </w:rPr>
          <w:fldChar w:fldCharType="begin"/>
        </w:r>
        <w:r>
          <w:rPr>
            <w:webHidden/>
          </w:rPr>
          <w:instrText xml:space="preserve"> PAGEREF _Toc163463162 \h </w:instrText>
        </w:r>
      </w:ins>
      <w:r>
        <w:rPr>
          <w:webHidden/>
        </w:rPr>
      </w:r>
      <w:r>
        <w:rPr>
          <w:webHidden/>
        </w:rPr>
        <w:fldChar w:fldCharType="separate"/>
      </w:r>
      <w:ins w:id="90" w:author="Author">
        <w:r>
          <w:rPr>
            <w:webHidden/>
          </w:rPr>
          <w:t>297</w:t>
        </w:r>
        <w:r>
          <w:rPr>
            <w:webHidden/>
          </w:rPr>
          <w:fldChar w:fldCharType="end"/>
        </w:r>
        <w:r w:rsidRPr="00642E71">
          <w:rPr>
            <w:rStyle w:val="Hyperlink"/>
          </w:rPr>
          <w:fldChar w:fldCharType="end"/>
        </w:r>
      </w:ins>
    </w:p>
    <w:p w14:paraId="1D69867B" w14:textId="725DE28B" w:rsidR="000A0DD6" w:rsidRDefault="000A0DD6">
      <w:pPr>
        <w:pStyle w:val="TOC3"/>
        <w:rPr>
          <w:ins w:id="91" w:author="Author"/>
          <w:rFonts w:asciiTheme="minorHAnsi" w:eastAsiaTheme="minorEastAsia" w:hAnsiTheme="minorHAnsi" w:cstheme="minorBidi"/>
          <w:noProof/>
          <w:szCs w:val="22"/>
          <w:lang w:val="en-CA"/>
        </w:rPr>
      </w:pPr>
      <w:ins w:id="92" w:author="Author">
        <w:r w:rsidRPr="00642E71">
          <w:rPr>
            <w:rStyle w:val="Hyperlink"/>
            <w:noProof/>
          </w:rPr>
          <w:fldChar w:fldCharType="begin"/>
        </w:r>
        <w:r w:rsidRPr="00642E71">
          <w:rPr>
            <w:rStyle w:val="Hyperlink"/>
            <w:noProof/>
          </w:rPr>
          <w:instrText xml:space="preserve"> </w:instrText>
        </w:r>
        <w:r>
          <w:rPr>
            <w:noProof/>
          </w:rPr>
          <w:instrText>HYPERLINK \l "_Toc163463163"</w:instrText>
        </w:r>
        <w:r w:rsidRPr="00642E71">
          <w:rPr>
            <w:rStyle w:val="Hyperlink"/>
            <w:noProof/>
          </w:rPr>
          <w:instrText xml:space="preserve"> </w:instrText>
        </w:r>
        <w:r w:rsidRPr="00642E71">
          <w:rPr>
            <w:rStyle w:val="Hyperlink"/>
            <w:noProof/>
          </w:rPr>
          <w:fldChar w:fldCharType="separate"/>
        </w:r>
        <w:r w:rsidRPr="00642E71">
          <w:rPr>
            <w:rStyle w:val="Hyperlink"/>
            <w:noProof/>
          </w:rPr>
          <w:t>2.5.1</w:t>
        </w:r>
        <w:r>
          <w:rPr>
            <w:rFonts w:asciiTheme="minorHAnsi" w:eastAsiaTheme="minorEastAsia" w:hAnsiTheme="minorHAnsi" w:cstheme="minorBidi"/>
            <w:noProof/>
            <w:szCs w:val="22"/>
            <w:lang w:val="en-CA"/>
          </w:rPr>
          <w:tab/>
        </w:r>
        <w:r w:rsidRPr="00642E71">
          <w:rPr>
            <w:rStyle w:val="Hyperlink"/>
            <w:noProof/>
          </w:rPr>
          <w:t>Governing Rules</w:t>
        </w:r>
        <w:r>
          <w:rPr>
            <w:noProof/>
            <w:webHidden/>
          </w:rPr>
          <w:tab/>
        </w:r>
        <w:r>
          <w:rPr>
            <w:noProof/>
            <w:webHidden/>
          </w:rPr>
          <w:fldChar w:fldCharType="begin"/>
        </w:r>
        <w:r>
          <w:rPr>
            <w:noProof/>
            <w:webHidden/>
          </w:rPr>
          <w:instrText xml:space="preserve"> PAGEREF _Toc163463163 \h </w:instrText>
        </w:r>
      </w:ins>
      <w:r>
        <w:rPr>
          <w:noProof/>
          <w:webHidden/>
        </w:rPr>
      </w:r>
      <w:r>
        <w:rPr>
          <w:noProof/>
          <w:webHidden/>
        </w:rPr>
        <w:fldChar w:fldCharType="separate"/>
      </w:r>
      <w:ins w:id="93" w:author="Author">
        <w:r>
          <w:rPr>
            <w:noProof/>
            <w:webHidden/>
          </w:rPr>
          <w:t>297</w:t>
        </w:r>
        <w:r>
          <w:rPr>
            <w:noProof/>
            <w:webHidden/>
          </w:rPr>
          <w:fldChar w:fldCharType="end"/>
        </w:r>
        <w:r w:rsidRPr="00642E71">
          <w:rPr>
            <w:rStyle w:val="Hyperlink"/>
            <w:noProof/>
          </w:rPr>
          <w:fldChar w:fldCharType="end"/>
        </w:r>
      </w:ins>
    </w:p>
    <w:p w14:paraId="7458D5DA" w14:textId="1E9C856C" w:rsidR="000A0DD6" w:rsidRDefault="000A0DD6">
      <w:pPr>
        <w:pStyle w:val="TOC3"/>
        <w:rPr>
          <w:ins w:id="94" w:author="Author"/>
          <w:rFonts w:asciiTheme="minorHAnsi" w:eastAsiaTheme="minorEastAsia" w:hAnsiTheme="minorHAnsi" w:cstheme="minorBidi"/>
          <w:noProof/>
          <w:szCs w:val="22"/>
          <w:lang w:val="en-CA"/>
        </w:rPr>
      </w:pPr>
      <w:ins w:id="95" w:author="Author">
        <w:r w:rsidRPr="00642E71">
          <w:rPr>
            <w:rStyle w:val="Hyperlink"/>
            <w:noProof/>
          </w:rPr>
          <w:fldChar w:fldCharType="begin"/>
        </w:r>
        <w:r w:rsidRPr="00642E71">
          <w:rPr>
            <w:rStyle w:val="Hyperlink"/>
            <w:noProof/>
          </w:rPr>
          <w:instrText xml:space="preserve"> </w:instrText>
        </w:r>
        <w:r>
          <w:rPr>
            <w:noProof/>
          </w:rPr>
          <w:instrText>HYPERLINK \l "_Toc163463164"</w:instrText>
        </w:r>
        <w:r w:rsidRPr="00642E71">
          <w:rPr>
            <w:rStyle w:val="Hyperlink"/>
            <w:noProof/>
          </w:rPr>
          <w:instrText xml:space="preserve"> </w:instrText>
        </w:r>
        <w:r w:rsidRPr="00642E71">
          <w:rPr>
            <w:rStyle w:val="Hyperlink"/>
            <w:noProof/>
          </w:rPr>
          <w:fldChar w:fldCharType="separate"/>
        </w:r>
        <w:r w:rsidRPr="00642E71">
          <w:rPr>
            <w:rStyle w:val="Hyperlink"/>
            <w:noProof/>
          </w:rPr>
          <w:t>2.5.2</w:t>
        </w:r>
        <w:r>
          <w:rPr>
            <w:rFonts w:asciiTheme="minorHAnsi" w:eastAsiaTheme="minorEastAsia" w:hAnsiTheme="minorHAnsi" w:cstheme="minorBidi"/>
            <w:noProof/>
            <w:szCs w:val="22"/>
            <w:lang w:val="en-CA"/>
          </w:rPr>
          <w:tab/>
        </w:r>
        <w:r w:rsidRPr="00642E71">
          <w:rPr>
            <w:rStyle w:val="Hyperlink"/>
            <w:noProof/>
          </w:rPr>
          <w:t>The Nature of the Bilateral Contract Quantity</w:t>
        </w:r>
        <w:r>
          <w:rPr>
            <w:noProof/>
            <w:webHidden/>
          </w:rPr>
          <w:tab/>
        </w:r>
        <w:r>
          <w:rPr>
            <w:noProof/>
            <w:webHidden/>
          </w:rPr>
          <w:fldChar w:fldCharType="begin"/>
        </w:r>
        <w:r>
          <w:rPr>
            <w:noProof/>
            <w:webHidden/>
          </w:rPr>
          <w:instrText xml:space="preserve"> PAGEREF _Toc163463164 \h </w:instrText>
        </w:r>
      </w:ins>
      <w:r>
        <w:rPr>
          <w:noProof/>
          <w:webHidden/>
        </w:rPr>
      </w:r>
      <w:r>
        <w:rPr>
          <w:noProof/>
          <w:webHidden/>
        </w:rPr>
        <w:fldChar w:fldCharType="separate"/>
      </w:r>
      <w:ins w:id="96" w:author="Author">
        <w:r>
          <w:rPr>
            <w:noProof/>
            <w:webHidden/>
          </w:rPr>
          <w:t>298</w:t>
        </w:r>
        <w:r>
          <w:rPr>
            <w:noProof/>
            <w:webHidden/>
          </w:rPr>
          <w:fldChar w:fldCharType="end"/>
        </w:r>
        <w:r w:rsidRPr="00642E71">
          <w:rPr>
            <w:rStyle w:val="Hyperlink"/>
            <w:noProof/>
          </w:rPr>
          <w:fldChar w:fldCharType="end"/>
        </w:r>
      </w:ins>
    </w:p>
    <w:p w14:paraId="0F10FCBE" w14:textId="00F28FE1" w:rsidR="000A0DD6" w:rsidRDefault="000A0DD6">
      <w:pPr>
        <w:pStyle w:val="TOC3"/>
        <w:rPr>
          <w:ins w:id="97" w:author="Author"/>
          <w:rFonts w:asciiTheme="minorHAnsi" w:eastAsiaTheme="minorEastAsia" w:hAnsiTheme="minorHAnsi" w:cstheme="minorBidi"/>
          <w:noProof/>
          <w:szCs w:val="22"/>
          <w:lang w:val="en-CA"/>
        </w:rPr>
      </w:pPr>
      <w:ins w:id="98" w:author="Author">
        <w:r w:rsidRPr="00642E71">
          <w:rPr>
            <w:rStyle w:val="Hyperlink"/>
            <w:noProof/>
          </w:rPr>
          <w:fldChar w:fldCharType="begin"/>
        </w:r>
        <w:r w:rsidRPr="00642E71">
          <w:rPr>
            <w:rStyle w:val="Hyperlink"/>
            <w:noProof/>
          </w:rPr>
          <w:instrText xml:space="preserve"> </w:instrText>
        </w:r>
        <w:r>
          <w:rPr>
            <w:noProof/>
          </w:rPr>
          <w:instrText>HYPERLINK \l "_Toc163463165"</w:instrText>
        </w:r>
        <w:r w:rsidRPr="00642E71">
          <w:rPr>
            <w:rStyle w:val="Hyperlink"/>
            <w:noProof/>
          </w:rPr>
          <w:instrText xml:space="preserve"> </w:instrText>
        </w:r>
        <w:r w:rsidRPr="00642E71">
          <w:rPr>
            <w:rStyle w:val="Hyperlink"/>
            <w:noProof/>
          </w:rPr>
          <w:fldChar w:fldCharType="separate"/>
        </w:r>
        <w:r w:rsidRPr="00642E71">
          <w:rPr>
            <w:rStyle w:val="Hyperlink"/>
            <w:noProof/>
          </w:rPr>
          <w:t>2.5.3</w:t>
        </w:r>
        <w:r>
          <w:rPr>
            <w:rFonts w:asciiTheme="minorHAnsi" w:eastAsiaTheme="minorEastAsia" w:hAnsiTheme="minorHAnsi" w:cstheme="minorBidi"/>
            <w:noProof/>
            <w:szCs w:val="22"/>
            <w:lang w:val="en-CA"/>
          </w:rPr>
          <w:tab/>
        </w:r>
        <w:r w:rsidRPr="00642E71">
          <w:rPr>
            <w:rStyle w:val="Hyperlink"/>
            <w:noProof/>
          </w:rPr>
          <w:t>Time Resolution of Bilateral Contract Quantities and Rounding</w:t>
        </w:r>
        <w:r>
          <w:rPr>
            <w:noProof/>
            <w:webHidden/>
          </w:rPr>
          <w:tab/>
        </w:r>
        <w:r>
          <w:rPr>
            <w:noProof/>
            <w:webHidden/>
          </w:rPr>
          <w:fldChar w:fldCharType="begin"/>
        </w:r>
        <w:r>
          <w:rPr>
            <w:noProof/>
            <w:webHidden/>
          </w:rPr>
          <w:instrText xml:space="preserve"> PAGEREF _Toc163463165 \h </w:instrText>
        </w:r>
      </w:ins>
      <w:r>
        <w:rPr>
          <w:noProof/>
          <w:webHidden/>
        </w:rPr>
      </w:r>
      <w:r>
        <w:rPr>
          <w:noProof/>
          <w:webHidden/>
        </w:rPr>
        <w:fldChar w:fldCharType="separate"/>
      </w:r>
      <w:ins w:id="99" w:author="Author">
        <w:r>
          <w:rPr>
            <w:noProof/>
            <w:webHidden/>
          </w:rPr>
          <w:t>302</w:t>
        </w:r>
        <w:r>
          <w:rPr>
            <w:noProof/>
            <w:webHidden/>
          </w:rPr>
          <w:fldChar w:fldCharType="end"/>
        </w:r>
        <w:r w:rsidRPr="00642E71">
          <w:rPr>
            <w:rStyle w:val="Hyperlink"/>
            <w:noProof/>
          </w:rPr>
          <w:fldChar w:fldCharType="end"/>
        </w:r>
      </w:ins>
    </w:p>
    <w:p w14:paraId="19BCB1E8" w14:textId="1630984F" w:rsidR="000A0DD6" w:rsidRDefault="000A0DD6">
      <w:pPr>
        <w:pStyle w:val="TOC3"/>
        <w:rPr>
          <w:ins w:id="100" w:author="Author"/>
          <w:rFonts w:asciiTheme="minorHAnsi" w:eastAsiaTheme="minorEastAsia" w:hAnsiTheme="minorHAnsi" w:cstheme="minorBidi"/>
          <w:noProof/>
          <w:szCs w:val="22"/>
          <w:lang w:val="en-CA"/>
        </w:rPr>
      </w:pPr>
      <w:ins w:id="101" w:author="Author">
        <w:r w:rsidRPr="00642E71">
          <w:rPr>
            <w:rStyle w:val="Hyperlink"/>
            <w:noProof/>
          </w:rPr>
          <w:fldChar w:fldCharType="begin"/>
        </w:r>
        <w:r w:rsidRPr="00642E71">
          <w:rPr>
            <w:rStyle w:val="Hyperlink"/>
            <w:noProof/>
          </w:rPr>
          <w:instrText xml:space="preserve"> </w:instrText>
        </w:r>
        <w:r>
          <w:rPr>
            <w:noProof/>
          </w:rPr>
          <w:instrText>HYPERLINK \l "_Toc163463166"</w:instrText>
        </w:r>
        <w:r w:rsidRPr="00642E71">
          <w:rPr>
            <w:rStyle w:val="Hyperlink"/>
            <w:noProof/>
          </w:rPr>
          <w:instrText xml:space="preserve"> </w:instrText>
        </w:r>
        <w:r w:rsidRPr="00642E71">
          <w:rPr>
            <w:rStyle w:val="Hyperlink"/>
            <w:noProof/>
          </w:rPr>
          <w:fldChar w:fldCharType="separate"/>
        </w:r>
        <w:r w:rsidRPr="00642E71">
          <w:rPr>
            <w:rStyle w:val="Hyperlink"/>
            <w:noProof/>
          </w:rPr>
          <w:t>2.5.4</w:t>
        </w:r>
        <w:r>
          <w:rPr>
            <w:rFonts w:asciiTheme="minorHAnsi" w:eastAsiaTheme="minorEastAsia" w:hAnsiTheme="minorHAnsi" w:cstheme="minorBidi"/>
            <w:noProof/>
            <w:szCs w:val="22"/>
            <w:lang w:val="en-CA"/>
          </w:rPr>
          <w:tab/>
        </w:r>
        <w:r w:rsidRPr="00642E71">
          <w:rPr>
            <w:rStyle w:val="Hyperlink"/>
            <w:noProof/>
          </w:rPr>
          <w:t>Allocation of Hourly Uplift Components Between Buying and Selling Market Participants</w:t>
        </w:r>
        <w:r>
          <w:rPr>
            <w:noProof/>
            <w:webHidden/>
          </w:rPr>
          <w:tab/>
        </w:r>
        <w:r>
          <w:rPr>
            <w:noProof/>
            <w:webHidden/>
          </w:rPr>
          <w:fldChar w:fldCharType="begin"/>
        </w:r>
        <w:r>
          <w:rPr>
            <w:noProof/>
            <w:webHidden/>
          </w:rPr>
          <w:instrText xml:space="preserve"> PAGEREF _Toc163463166 \h </w:instrText>
        </w:r>
      </w:ins>
      <w:r>
        <w:rPr>
          <w:noProof/>
          <w:webHidden/>
        </w:rPr>
      </w:r>
      <w:r>
        <w:rPr>
          <w:noProof/>
          <w:webHidden/>
        </w:rPr>
        <w:fldChar w:fldCharType="separate"/>
      </w:r>
      <w:ins w:id="102" w:author="Author">
        <w:r>
          <w:rPr>
            <w:noProof/>
            <w:webHidden/>
          </w:rPr>
          <w:t>303</w:t>
        </w:r>
        <w:r>
          <w:rPr>
            <w:noProof/>
            <w:webHidden/>
          </w:rPr>
          <w:fldChar w:fldCharType="end"/>
        </w:r>
        <w:r w:rsidRPr="00642E71">
          <w:rPr>
            <w:rStyle w:val="Hyperlink"/>
            <w:noProof/>
          </w:rPr>
          <w:fldChar w:fldCharType="end"/>
        </w:r>
      </w:ins>
    </w:p>
    <w:p w14:paraId="7701E38D" w14:textId="718A3E46" w:rsidR="000A0DD6" w:rsidRDefault="000A0DD6">
      <w:pPr>
        <w:pStyle w:val="TOC2"/>
        <w:rPr>
          <w:ins w:id="103" w:author="Author"/>
          <w:rFonts w:asciiTheme="minorHAnsi" w:eastAsiaTheme="minorEastAsia" w:hAnsiTheme="minorHAnsi" w:cstheme="minorBidi"/>
          <w:szCs w:val="22"/>
          <w:lang w:val="en-CA"/>
        </w:rPr>
      </w:pPr>
      <w:ins w:id="104" w:author="Author">
        <w:r w:rsidRPr="00642E71">
          <w:rPr>
            <w:rStyle w:val="Hyperlink"/>
          </w:rPr>
          <w:fldChar w:fldCharType="begin"/>
        </w:r>
        <w:r w:rsidRPr="00642E71">
          <w:rPr>
            <w:rStyle w:val="Hyperlink"/>
          </w:rPr>
          <w:instrText xml:space="preserve"> </w:instrText>
        </w:r>
        <w:r>
          <w:instrText>HYPERLINK \l "_Toc163463167"</w:instrText>
        </w:r>
        <w:r w:rsidRPr="00642E71">
          <w:rPr>
            <w:rStyle w:val="Hyperlink"/>
          </w:rPr>
          <w:instrText xml:space="preserve"> </w:instrText>
        </w:r>
        <w:r w:rsidRPr="00642E71">
          <w:rPr>
            <w:rStyle w:val="Hyperlink"/>
          </w:rPr>
          <w:fldChar w:fldCharType="separate"/>
        </w:r>
        <w:r w:rsidRPr="00642E71">
          <w:rPr>
            <w:rStyle w:val="Hyperlink"/>
          </w:rPr>
          <w:t>2.6</w:t>
        </w:r>
        <w:r>
          <w:rPr>
            <w:rFonts w:asciiTheme="minorHAnsi" w:eastAsiaTheme="minorEastAsia" w:hAnsiTheme="minorHAnsi" w:cstheme="minorBidi"/>
            <w:szCs w:val="22"/>
            <w:lang w:val="en-CA"/>
          </w:rPr>
          <w:tab/>
        </w:r>
        <w:r w:rsidRPr="00642E71">
          <w:rPr>
            <w:rStyle w:val="Hyperlink"/>
          </w:rPr>
          <w:t>Exemptions from the Day-Ahead Import Failure Charge, Day-Ahead Export Failure Charge, and Day-Ahead Linked Wheel Failure Charge</w:t>
        </w:r>
        <w:r>
          <w:rPr>
            <w:webHidden/>
          </w:rPr>
          <w:tab/>
        </w:r>
        <w:r>
          <w:rPr>
            <w:webHidden/>
          </w:rPr>
          <w:fldChar w:fldCharType="begin"/>
        </w:r>
        <w:r>
          <w:rPr>
            <w:webHidden/>
          </w:rPr>
          <w:instrText xml:space="preserve"> PAGEREF _Toc163463167 \h </w:instrText>
        </w:r>
      </w:ins>
      <w:r>
        <w:rPr>
          <w:webHidden/>
        </w:rPr>
      </w:r>
      <w:r>
        <w:rPr>
          <w:webHidden/>
        </w:rPr>
        <w:fldChar w:fldCharType="separate"/>
      </w:r>
      <w:ins w:id="105" w:author="Author">
        <w:r>
          <w:rPr>
            <w:webHidden/>
          </w:rPr>
          <w:t>306</w:t>
        </w:r>
        <w:r>
          <w:rPr>
            <w:webHidden/>
          </w:rPr>
          <w:fldChar w:fldCharType="end"/>
        </w:r>
        <w:r w:rsidRPr="00642E71">
          <w:rPr>
            <w:rStyle w:val="Hyperlink"/>
          </w:rPr>
          <w:fldChar w:fldCharType="end"/>
        </w:r>
      </w:ins>
    </w:p>
    <w:p w14:paraId="1E8382FF" w14:textId="62CFF7F1" w:rsidR="000A0DD6" w:rsidRDefault="000A0DD6">
      <w:pPr>
        <w:pStyle w:val="TOC3"/>
        <w:rPr>
          <w:ins w:id="106" w:author="Author"/>
          <w:rFonts w:asciiTheme="minorHAnsi" w:eastAsiaTheme="minorEastAsia" w:hAnsiTheme="minorHAnsi" w:cstheme="minorBidi"/>
          <w:noProof/>
          <w:szCs w:val="22"/>
          <w:lang w:val="en-CA"/>
        </w:rPr>
      </w:pPr>
      <w:ins w:id="107" w:author="Author">
        <w:r w:rsidRPr="00642E71">
          <w:rPr>
            <w:rStyle w:val="Hyperlink"/>
            <w:noProof/>
          </w:rPr>
          <w:fldChar w:fldCharType="begin"/>
        </w:r>
        <w:r w:rsidRPr="00642E71">
          <w:rPr>
            <w:rStyle w:val="Hyperlink"/>
            <w:noProof/>
          </w:rPr>
          <w:instrText xml:space="preserve"> </w:instrText>
        </w:r>
        <w:r>
          <w:rPr>
            <w:noProof/>
          </w:rPr>
          <w:instrText>HYPERLINK \l "_Toc163463168"</w:instrText>
        </w:r>
        <w:r w:rsidRPr="00642E71">
          <w:rPr>
            <w:rStyle w:val="Hyperlink"/>
            <w:noProof/>
          </w:rPr>
          <w:instrText xml:space="preserve"> </w:instrText>
        </w:r>
        <w:r w:rsidRPr="00642E71">
          <w:rPr>
            <w:rStyle w:val="Hyperlink"/>
            <w:noProof/>
          </w:rPr>
          <w:fldChar w:fldCharType="separate"/>
        </w:r>
        <w:r w:rsidRPr="00642E71">
          <w:rPr>
            <w:rStyle w:val="Hyperlink"/>
            <w:noProof/>
          </w:rPr>
          <w:t>2.6.1</w:t>
        </w:r>
        <w:r>
          <w:rPr>
            <w:rFonts w:asciiTheme="minorHAnsi" w:eastAsiaTheme="minorEastAsia" w:hAnsiTheme="minorHAnsi" w:cstheme="minorBidi"/>
            <w:noProof/>
            <w:szCs w:val="22"/>
            <w:lang w:val="en-CA"/>
          </w:rPr>
          <w:tab/>
        </w:r>
        <w:r w:rsidRPr="00642E71">
          <w:rPr>
            <w:rStyle w:val="Hyperlink"/>
            <w:noProof/>
          </w:rPr>
          <w:t>Purpose of this Section</w:t>
        </w:r>
        <w:r>
          <w:rPr>
            <w:noProof/>
            <w:webHidden/>
          </w:rPr>
          <w:tab/>
        </w:r>
        <w:r>
          <w:rPr>
            <w:noProof/>
            <w:webHidden/>
          </w:rPr>
          <w:fldChar w:fldCharType="begin"/>
        </w:r>
        <w:r>
          <w:rPr>
            <w:noProof/>
            <w:webHidden/>
          </w:rPr>
          <w:instrText xml:space="preserve"> PAGEREF _Toc163463168 \h </w:instrText>
        </w:r>
      </w:ins>
      <w:r>
        <w:rPr>
          <w:noProof/>
          <w:webHidden/>
        </w:rPr>
      </w:r>
      <w:r>
        <w:rPr>
          <w:noProof/>
          <w:webHidden/>
        </w:rPr>
        <w:fldChar w:fldCharType="separate"/>
      </w:r>
      <w:ins w:id="108" w:author="Author">
        <w:r>
          <w:rPr>
            <w:noProof/>
            <w:webHidden/>
          </w:rPr>
          <w:t>306</w:t>
        </w:r>
        <w:r>
          <w:rPr>
            <w:noProof/>
            <w:webHidden/>
          </w:rPr>
          <w:fldChar w:fldCharType="end"/>
        </w:r>
        <w:r w:rsidRPr="00642E71">
          <w:rPr>
            <w:rStyle w:val="Hyperlink"/>
            <w:noProof/>
          </w:rPr>
          <w:fldChar w:fldCharType="end"/>
        </w:r>
      </w:ins>
    </w:p>
    <w:p w14:paraId="36454455" w14:textId="52EEADB3" w:rsidR="000A0DD6" w:rsidRDefault="000A0DD6">
      <w:pPr>
        <w:pStyle w:val="TOC3"/>
        <w:rPr>
          <w:ins w:id="109" w:author="Author"/>
          <w:rFonts w:asciiTheme="minorHAnsi" w:eastAsiaTheme="minorEastAsia" w:hAnsiTheme="minorHAnsi" w:cstheme="minorBidi"/>
          <w:noProof/>
          <w:szCs w:val="22"/>
          <w:lang w:val="en-CA"/>
        </w:rPr>
      </w:pPr>
      <w:ins w:id="110" w:author="Author">
        <w:r w:rsidRPr="00642E71">
          <w:rPr>
            <w:rStyle w:val="Hyperlink"/>
            <w:noProof/>
          </w:rPr>
          <w:fldChar w:fldCharType="begin"/>
        </w:r>
        <w:r w:rsidRPr="00642E71">
          <w:rPr>
            <w:rStyle w:val="Hyperlink"/>
            <w:noProof/>
          </w:rPr>
          <w:instrText xml:space="preserve"> </w:instrText>
        </w:r>
        <w:r>
          <w:rPr>
            <w:noProof/>
          </w:rPr>
          <w:instrText>HYPERLINK \l "_Toc163463169"</w:instrText>
        </w:r>
        <w:r w:rsidRPr="00642E71">
          <w:rPr>
            <w:rStyle w:val="Hyperlink"/>
            <w:noProof/>
          </w:rPr>
          <w:instrText xml:space="preserve"> </w:instrText>
        </w:r>
        <w:r w:rsidRPr="00642E71">
          <w:rPr>
            <w:rStyle w:val="Hyperlink"/>
            <w:noProof/>
          </w:rPr>
          <w:fldChar w:fldCharType="separate"/>
        </w:r>
        <w:r w:rsidRPr="00642E71">
          <w:rPr>
            <w:rStyle w:val="Hyperlink"/>
            <w:rFonts w:cs="Arial"/>
            <w:noProof/>
          </w:rPr>
          <w:t>2.6.2</w:t>
        </w:r>
        <w:r>
          <w:rPr>
            <w:rFonts w:asciiTheme="minorHAnsi" w:eastAsiaTheme="minorEastAsia" w:hAnsiTheme="minorHAnsi" w:cstheme="minorBidi"/>
            <w:noProof/>
            <w:szCs w:val="22"/>
            <w:lang w:val="en-CA"/>
          </w:rPr>
          <w:tab/>
        </w:r>
        <w:r w:rsidRPr="00642E71">
          <w:rPr>
            <w:rStyle w:val="Hyperlink"/>
            <w:rFonts w:cs="Arial"/>
            <w:noProof/>
          </w:rPr>
          <w:t>Objective of the “Offer Price Test”</w:t>
        </w:r>
        <w:r>
          <w:rPr>
            <w:noProof/>
            <w:webHidden/>
          </w:rPr>
          <w:tab/>
        </w:r>
        <w:r>
          <w:rPr>
            <w:noProof/>
            <w:webHidden/>
          </w:rPr>
          <w:fldChar w:fldCharType="begin"/>
        </w:r>
        <w:r>
          <w:rPr>
            <w:noProof/>
            <w:webHidden/>
          </w:rPr>
          <w:instrText xml:space="preserve"> PAGEREF _Toc163463169 \h </w:instrText>
        </w:r>
      </w:ins>
      <w:r>
        <w:rPr>
          <w:noProof/>
          <w:webHidden/>
        </w:rPr>
      </w:r>
      <w:r>
        <w:rPr>
          <w:noProof/>
          <w:webHidden/>
        </w:rPr>
        <w:fldChar w:fldCharType="separate"/>
      </w:r>
      <w:ins w:id="111" w:author="Author">
        <w:r>
          <w:rPr>
            <w:noProof/>
            <w:webHidden/>
          </w:rPr>
          <w:t>306</w:t>
        </w:r>
        <w:r>
          <w:rPr>
            <w:noProof/>
            <w:webHidden/>
          </w:rPr>
          <w:fldChar w:fldCharType="end"/>
        </w:r>
        <w:r w:rsidRPr="00642E71">
          <w:rPr>
            <w:rStyle w:val="Hyperlink"/>
            <w:noProof/>
          </w:rPr>
          <w:fldChar w:fldCharType="end"/>
        </w:r>
      </w:ins>
    </w:p>
    <w:p w14:paraId="1A5B4699" w14:textId="6CA028BF" w:rsidR="000A0DD6" w:rsidRDefault="000A0DD6">
      <w:pPr>
        <w:pStyle w:val="TOC3"/>
        <w:rPr>
          <w:ins w:id="112" w:author="Author"/>
          <w:rFonts w:asciiTheme="minorHAnsi" w:eastAsiaTheme="minorEastAsia" w:hAnsiTheme="minorHAnsi" w:cstheme="minorBidi"/>
          <w:noProof/>
          <w:szCs w:val="22"/>
          <w:lang w:val="en-CA"/>
        </w:rPr>
      </w:pPr>
      <w:ins w:id="113" w:author="Author">
        <w:r w:rsidRPr="00642E71">
          <w:rPr>
            <w:rStyle w:val="Hyperlink"/>
            <w:noProof/>
          </w:rPr>
          <w:fldChar w:fldCharType="begin"/>
        </w:r>
        <w:r w:rsidRPr="00642E71">
          <w:rPr>
            <w:rStyle w:val="Hyperlink"/>
            <w:noProof/>
          </w:rPr>
          <w:instrText xml:space="preserve"> </w:instrText>
        </w:r>
        <w:r>
          <w:rPr>
            <w:noProof/>
          </w:rPr>
          <w:instrText>HYPERLINK \l "_Toc163463170"</w:instrText>
        </w:r>
        <w:r w:rsidRPr="00642E71">
          <w:rPr>
            <w:rStyle w:val="Hyperlink"/>
            <w:noProof/>
          </w:rPr>
          <w:instrText xml:space="preserve"> </w:instrText>
        </w:r>
        <w:r w:rsidRPr="00642E71">
          <w:rPr>
            <w:rStyle w:val="Hyperlink"/>
            <w:noProof/>
          </w:rPr>
          <w:fldChar w:fldCharType="separate"/>
        </w:r>
        <w:r w:rsidRPr="00642E71">
          <w:rPr>
            <w:rStyle w:val="Hyperlink"/>
            <w:noProof/>
          </w:rPr>
          <w:t>2.6.3</w:t>
        </w:r>
        <w:r>
          <w:rPr>
            <w:rFonts w:asciiTheme="minorHAnsi" w:eastAsiaTheme="minorEastAsia" w:hAnsiTheme="minorHAnsi" w:cstheme="minorBidi"/>
            <w:noProof/>
            <w:szCs w:val="22"/>
            <w:lang w:val="en-CA"/>
          </w:rPr>
          <w:tab/>
        </w:r>
        <w:r w:rsidRPr="00642E71">
          <w:rPr>
            <w:rStyle w:val="Hyperlink"/>
            <w:noProof/>
          </w:rPr>
          <w:t>How the Offer Price Test Works</w:t>
        </w:r>
        <w:r>
          <w:rPr>
            <w:noProof/>
            <w:webHidden/>
          </w:rPr>
          <w:tab/>
        </w:r>
        <w:r>
          <w:rPr>
            <w:noProof/>
            <w:webHidden/>
          </w:rPr>
          <w:fldChar w:fldCharType="begin"/>
        </w:r>
        <w:r>
          <w:rPr>
            <w:noProof/>
            <w:webHidden/>
          </w:rPr>
          <w:instrText xml:space="preserve"> PAGEREF _Toc163463170 \h </w:instrText>
        </w:r>
      </w:ins>
      <w:r>
        <w:rPr>
          <w:noProof/>
          <w:webHidden/>
        </w:rPr>
      </w:r>
      <w:r>
        <w:rPr>
          <w:noProof/>
          <w:webHidden/>
        </w:rPr>
        <w:fldChar w:fldCharType="separate"/>
      </w:r>
      <w:ins w:id="114" w:author="Author">
        <w:r>
          <w:rPr>
            <w:noProof/>
            <w:webHidden/>
          </w:rPr>
          <w:t>306</w:t>
        </w:r>
        <w:r>
          <w:rPr>
            <w:noProof/>
            <w:webHidden/>
          </w:rPr>
          <w:fldChar w:fldCharType="end"/>
        </w:r>
        <w:r w:rsidRPr="00642E71">
          <w:rPr>
            <w:rStyle w:val="Hyperlink"/>
            <w:noProof/>
          </w:rPr>
          <w:fldChar w:fldCharType="end"/>
        </w:r>
      </w:ins>
    </w:p>
    <w:p w14:paraId="3AB02DA1" w14:textId="08DD6D22" w:rsidR="000A0DD6" w:rsidRDefault="000A0DD6">
      <w:pPr>
        <w:pStyle w:val="TOC3"/>
        <w:rPr>
          <w:ins w:id="115" w:author="Author"/>
          <w:rFonts w:asciiTheme="minorHAnsi" w:eastAsiaTheme="minorEastAsia" w:hAnsiTheme="minorHAnsi" w:cstheme="minorBidi"/>
          <w:noProof/>
          <w:szCs w:val="22"/>
          <w:lang w:val="en-CA"/>
        </w:rPr>
      </w:pPr>
      <w:ins w:id="116" w:author="Author">
        <w:r w:rsidRPr="00642E71">
          <w:rPr>
            <w:rStyle w:val="Hyperlink"/>
            <w:noProof/>
          </w:rPr>
          <w:fldChar w:fldCharType="begin"/>
        </w:r>
        <w:r w:rsidRPr="00642E71">
          <w:rPr>
            <w:rStyle w:val="Hyperlink"/>
            <w:noProof/>
          </w:rPr>
          <w:instrText xml:space="preserve"> </w:instrText>
        </w:r>
        <w:r>
          <w:rPr>
            <w:noProof/>
          </w:rPr>
          <w:instrText>HYPERLINK \l "_Toc163463171"</w:instrText>
        </w:r>
        <w:r w:rsidRPr="00642E71">
          <w:rPr>
            <w:rStyle w:val="Hyperlink"/>
            <w:noProof/>
          </w:rPr>
          <w:instrText xml:space="preserve"> </w:instrText>
        </w:r>
        <w:r w:rsidRPr="00642E71">
          <w:rPr>
            <w:rStyle w:val="Hyperlink"/>
            <w:noProof/>
          </w:rPr>
          <w:fldChar w:fldCharType="separate"/>
        </w:r>
        <w:r w:rsidRPr="00642E71">
          <w:rPr>
            <w:rStyle w:val="Hyperlink"/>
            <w:noProof/>
          </w:rPr>
          <w:t>2.6.4</w:t>
        </w:r>
        <w:r>
          <w:rPr>
            <w:rFonts w:asciiTheme="minorHAnsi" w:eastAsiaTheme="minorEastAsia" w:hAnsiTheme="minorHAnsi" w:cstheme="minorBidi"/>
            <w:noProof/>
            <w:szCs w:val="22"/>
            <w:lang w:val="en-CA"/>
          </w:rPr>
          <w:tab/>
        </w:r>
        <w:r w:rsidRPr="00642E71">
          <w:rPr>
            <w:rStyle w:val="Hyperlink"/>
            <w:noProof/>
          </w:rPr>
          <w:t>Input Data:</w:t>
        </w:r>
        <w:r>
          <w:rPr>
            <w:noProof/>
            <w:webHidden/>
          </w:rPr>
          <w:tab/>
        </w:r>
        <w:r>
          <w:rPr>
            <w:noProof/>
            <w:webHidden/>
          </w:rPr>
          <w:fldChar w:fldCharType="begin"/>
        </w:r>
        <w:r>
          <w:rPr>
            <w:noProof/>
            <w:webHidden/>
          </w:rPr>
          <w:instrText xml:space="preserve"> PAGEREF _Toc163463171 \h </w:instrText>
        </w:r>
      </w:ins>
      <w:r>
        <w:rPr>
          <w:noProof/>
          <w:webHidden/>
        </w:rPr>
      </w:r>
      <w:r>
        <w:rPr>
          <w:noProof/>
          <w:webHidden/>
        </w:rPr>
        <w:fldChar w:fldCharType="separate"/>
      </w:r>
      <w:ins w:id="117" w:author="Author">
        <w:r>
          <w:rPr>
            <w:noProof/>
            <w:webHidden/>
          </w:rPr>
          <w:t>307</w:t>
        </w:r>
        <w:r>
          <w:rPr>
            <w:noProof/>
            <w:webHidden/>
          </w:rPr>
          <w:fldChar w:fldCharType="end"/>
        </w:r>
        <w:r w:rsidRPr="00642E71">
          <w:rPr>
            <w:rStyle w:val="Hyperlink"/>
            <w:noProof/>
          </w:rPr>
          <w:fldChar w:fldCharType="end"/>
        </w:r>
      </w:ins>
    </w:p>
    <w:p w14:paraId="13D34F5C" w14:textId="5ED39B01" w:rsidR="000A0DD6" w:rsidRDefault="000A0DD6">
      <w:pPr>
        <w:pStyle w:val="TOC3"/>
        <w:rPr>
          <w:ins w:id="118" w:author="Author"/>
          <w:rFonts w:asciiTheme="minorHAnsi" w:eastAsiaTheme="minorEastAsia" w:hAnsiTheme="minorHAnsi" w:cstheme="minorBidi"/>
          <w:noProof/>
          <w:szCs w:val="22"/>
          <w:lang w:val="en-CA"/>
        </w:rPr>
      </w:pPr>
      <w:ins w:id="119" w:author="Author">
        <w:r w:rsidRPr="00642E71">
          <w:rPr>
            <w:rStyle w:val="Hyperlink"/>
            <w:noProof/>
          </w:rPr>
          <w:fldChar w:fldCharType="begin"/>
        </w:r>
        <w:r w:rsidRPr="00642E71">
          <w:rPr>
            <w:rStyle w:val="Hyperlink"/>
            <w:noProof/>
          </w:rPr>
          <w:instrText xml:space="preserve"> </w:instrText>
        </w:r>
        <w:r>
          <w:rPr>
            <w:noProof/>
          </w:rPr>
          <w:instrText>HYPERLINK \l "_Toc163463172"</w:instrText>
        </w:r>
        <w:r w:rsidRPr="00642E71">
          <w:rPr>
            <w:rStyle w:val="Hyperlink"/>
            <w:noProof/>
          </w:rPr>
          <w:instrText xml:space="preserve"> </w:instrText>
        </w:r>
        <w:r w:rsidRPr="00642E71">
          <w:rPr>
            <w:rStyle w:val="Hyperlink"/>
            <w:noProof/>
          </w:rPr>
          <w:fldChar w:fldCharType="separate"/>
        </w:r>
        <w:r w:rsidRPr="00642E71">
          <w:rPr>
            <w:rStyle w:val="Hyperlink"/>
            <w:noProof/>
          </w:rPr>
          <w:t>2.6.5</w:t>
        </w:r>
        <w:r>
          <w:rPr>
            <w:rFonts w:asciiTheme="minorHAnsi" w:eastAsiaTheme="minorEastAsia" w:hAnsiTheme="minorHAnsi" w:cstheme="minorBidi"/>
            <w:noProof/>
            <w:szCs w:val="22"/>
            <w:lang w:val="en-CA"/>
          </w:rPr>
          <w:tab/>
        </w:r>
        <w:r w:rsidRPr="00642E71">
          <w:rPr>
            <w:rStyle w:val="Hyperlink"/>
            <w:noProof/>
          </w:rPr>
          <w:t>Decision Logic Applied During the Offer Price Test for Import Transactions:</w:t>
        </w:r>
        <w:r>
          <w:rPr>
            <w:noProof/>
            <w:webHidden/>
          </w:rPr>
          <w:tab/>
        </w:r>
        <w:r>
          <w:rPr>
            <w:noProof/>
            <w:webHidden/>
          </w:rPr>
          <w:fldChar w:fldCharType="begin"/>
        </w:r>
        <w:r>
          <w:rPr>
            <w:noProof/>
            <w:webHidden/>
          </w:rPr>
          <w:instrText xml:space="preserve"> PAGEREF _Toc163463172 \h </w:instrText>
        </w:r>
      </w:ins>
      <w:r>
        <w:rPr>
          <w:noProof/>
          <w:webHidden/>
        </w:rPr>
      </w:r>
      <w:r>
        <w:rPr>
          <w:noProof/>
          <w:webHidden/>
        </w:rPr>
        <w:fldChar w:fldCharType="separate"/>
      </w:r>
      <w:ins w:id="120" w:author="Author">
        <w:r>
          <w:rPr>
            <w:noProof/>
            <w:webHidden/>
          </w:rPr>
          <w:t>308</w:t>
        </w:r>
        <w:r>
          <w:rPr>
            <w:noProof/>
            <w:webHidden/>
          </w:rPr>
          <w:fldChar w:fldCharType="end"/>
        </w:r>
        <w:r w:rsidRPr="00642E71">
          <w:rPr>
            <w:rStyle w:val="Hyperlink"/>
            <w:noProof/>
          </w:rPr>
          <w:fldChar w:fldCharType="end"/>
        </w:r>
      </w:ins>
    </w:p>
    <w:p w14:paraId="2C98360B" w14:textId="316616F0" w:rsidR="000A0DD6" w:rsidRDefault="000A0DD6">
      <w:pPr>
        <w:pStyle w:val="TOC3"/>
        <w:rPr>
          <w:ins w:id="121" w:author="Author"/>
          <w:rFonts w:asciiTheme="minorHAnsi" w:eastAsiaTheme="minorEastAsia" w:hAnsiTheme="minorHAnsi" w:cstheme="minorBidi"/>
          <w:noProof/>
          <w:szCs w:val="22"/>
          <w:lang w:val="en-CA"/>
        </w:rPr>
      </w:pPr>
      <w:ins w:id="122" w:author="Author">
        <w:r w:rsidRPr="00642E71">
          <w:rPr>
            <w:rStyle w:val="Hyperlink"/>
            <w:noProof/>
          </w:rPr>
          <w:fldChar w:fldCharType="begin"/>
        </w:r>
        <w:r w:rsidRPr="00642E71">
          <w:rPr>
            <w:rStyle w:val="Hyperlink"/>
            <w:noProof/>
          </w:rPr>
          <w:instrText xml:space="preserve"> </w:instrText>
        </w:r>
        <w:r>
          <w:rPr>
            <w:noProof/>
          </w:rPr>
          <w:instrText>HYPERLINK \l "_Toc163463173"</w:instrText>
        </w:r>
        <w:r w:rsidRPr="00642E71">
          <w:rPr>
            <w:rStyle w:val="Hyperlink"/>
            <w:noProof/>
          </w:rPr>
          <w:instrText xml:space="preserve"> </w:instrText>
        </w:r>
        <w:r w:rsidRPr="00642E71">
          <w:rPr>
            <w:rStyle w:val="Hyperlink"/>
            <w:noProof/>
          </w:rPr>
          <w:fldChar w:fldCharType="separate"/>
        </w:r>
        <w:r w:rsidRPr="00642E71">
          <w:rPr>
            <w:rStyle w:val="Hyperlink"/>
            <w:noProof/>
          </w:rPr>
          <w:t>2.6.6</w:t>
        </w:r>
        <w:r>
          <w:rPr>
            <w:rFonts w:asciiTheme="minorHAnsi" w:eastAsiaTheme="minorEastAsia" w:hAnsiTheme="minorHAnsi" w:cstheme="minorBidi"/>
            <w:noProof/>
            <w:szCs w:val="22"/>
            <w:lang w:val="en-CA"/>
          </w:rPr>
          <w:tab/>
        </w:r>
        <w:r w:rsidRPr="00642E71">
          <w:rPr>
            <w:rStyle w:val="Hyperlink"/>
            <w:noProof/>
          </w:rPr>
          <w:t>Decision Logic Applied During the Offer Price Test for Export Transactions:</w:t>
        </w:r>
        <w:r>
          <w:rPr>
            <w:noProof/>
            <w:webHidden/>
          </w:rPr>
          <w:tab/>
        </w:r>
        <w:r>
          <w:rPr>
            <w:noProof/>
            <w:webHidden/>
          </w:rPr>
          <w:fldChar w:fldCharType="begin"/>
        </w:r>
        <w:r>
          <w:rPr>
            <w:noProof/>
            <w:webHidden/>
          </w:rPr>
          <w:instrText xml:space="preserve"> PAGEREF _Toc163463173 \h </w:instrText>
        </w:r>
      </w:ins>
      <w:r>
        <w:rPr>
          <w:noProof/>
          <w:webHidden/>
        </w:rPr>
      </w:r>
      <w:r>
        <w:rPr>
          <w:noProof/>
          <w:webHidden/>
        </w:rPr>
        <w:fldChar w:fldCharType="separate"/>
      </w:r>
      <w:ins w:id="123" w:author="Author">
        <w:r>
          <w:rPr>
            <w:noProof/>
            <w:webHidden/>
          </w:rPr>
          <w:t>309</w:t>
        </w:r>
        <w:r>
          <w:rPr>
            <w:noProof/>
            <w:webHidden/>
          </w:rPr>
          <w:fldChar w:fldCharType="end"/>
        </w:r>
        <w:r w:rsidRPr="00642E71">
          <w:rPr>
            <w:rStyle w:val="Hyperlink"/>
            <w:noProof/>
          </w:rPr>
          <w:fldChar w:fldCharType="end"/>
        </w:r>
      </w:ins>
    </w:p>
    <w:p w14:paraId="665E119F" w14:textId="2F16D1AC" w:rsidR="000A0DD6" w:rsidRDefault="000A0DD6">
      <w:pPr>
        <w:pStyle w:val="TOC3"/>
        <w:rPr>
          <w:ins w:id="124" w:author="Author"/>
          <w:rFonts w:asciiTheme="minorHAnsi" w:eastAsiaTheme="minorEastAsia" w:hAnsiTheme="minorHAnsi" w:cstheme="minorBidi"/>
          <w:noProof/>
          <w:szCs w:val="22"/>
          <w:lang w:val="en-CA"/>
        </w:rPr>
      </w:pPr>
      <w:ins w:id="125" w:author="Author">
        <w:r w:rsidRPr="00642E71">
          <w:rPr>
            <w:rStyle w:val="Hyperlink"/>
            <w:noProof/>
          </w:rPr>
          <w:fldChar w:fldCharType="begin"/>
        </w:r>
        <w:r w:rsidRPr="00642E71">
          <w:rPr>
            <w:rStyle w:val="Hyperlink"/>
            <w:noProof/>
          </w:rPr>
          <w:instrText xml:space="preserve"> </w:instrText>
        </w:r>
        <w:r>
          <w:rPr>
            <w:noProof/>
          </w:rPr>
          <w:instrText>HYPERLINK \l "_Toc163463174"</w:instrText>
        </w:r>
        <w:r w:rsidRPr="00642E71">
          <w:rPr>
            <w:rStyle w:val="Hyperlink"/>
            <w:noProof/>
          </w:rPr>
          <w:instrText xml:space="preserve"> </w:instrText>
        </w:r>
        <w:r w:rsidRPr="00642E71">
          <w:rPr>
            <w:rStyle w:val="Hyperlink"/>
            <w:noProof/>
          </w:rPr>
          <w:fldChar w:fldCharType="separate"/>
        </w:r>
        <w:r w:rsidRPr="00642E71">
          <w:rPr>
            <w:rStyle w:val="Hyperlink"/>
            <w:noProof/>
          </w:rPr>
          <w:t>2.6.7</w:t>
        </w:r>
        <w:r>
          <w:rPr>
            <w:rFonts w:asciiTheme="minorHAnsi" w:eastAsiaTheme="minorEastAsia" w:hAnsiTheme="minorHAnsi" w:cstheme="minorBidi"/>
            <w:noProof/>
            <w:szCs w:val="22"/>
            <w:lang w:val="en-CA"/>
          </w:rPr>
          <w:tab/>
        </w:r>
        <w:r w:rsidRPr="00642E71">
          <w:rPr>
            <w:rStyle w:val="Hyperlink"/>
            <w:noProof/>
          </w:rPr>
          <w:t>Decision Logic Applied During the Offer Price Test for Linked Wheel Transactions:</w:t>
        </w:r>
        <w:r>
          <w:rPr>
            <w:noProof/>
            <w:webHidden/>
          </w:rPr>
          <w:tab/>
        </w:r>
        <w:r>
          <w:rPr>
            <w:noProof/>
            <w:webHidden/>
          </w:rPr>
          <w:fldChar w:fldCharType="begin"/>
        </w:r>
        <w:r>
          <w:rPr>
            <w:noProof/>
            <w:webHidden/>
          </w:rPr>
          <w:instrText xml:space="preserve"> PAGEREF _Toc163463174 \h </w:instrText>
        </w:r>
      </w:ins>
      <w:r>
        <w:rPr>
          <w:noProof/>
          <w:webHidden/>
        </w:rPr>
      </w:r>
      <w:r>
        <w:rPr>
          <w:noProof/>
          <w:webHidden/>
        </w:rPr>
        <w:fldChar w:fldCharType="separate"/>
      </w:r>
      <w:ins w:id="126" w:author="Author">
        <w:r>
          <w:rPr>
            <w:noProof/>
            <w:webHidden/>
          </w:rPr>
          <w:t>310</w:t>
        </w:r>
        <w:r>
          <w:rPr>
            <w:noProof/>
            <w:webHidden/>
          </w:rPr>
          <w:fldChar w:fldCharType="end"/>
        </w:r>
        <w:r w:rsidRPr="00642E71">
          <w:rPr>
            <w:rStyle w:val="Hyperlink"/>
            <w:noProof/>
          </w:rPr>
          <w:fldChar w:fldCharType="end"/>
        </w:r>
      </w:ins>
    </w:p>
    <w:p w14:paraId="41D6E17F" w14:textId="562DF794" w:rsidR="000A0DD6" w:rsidRDefault="000A0DD6">
      <w:pPr>
        <w:pStyle w:val="TOC1"/>
        <w:rPr>
          <w:ins w:id="127" w:author="Author"/>
          <w:rFonts w:asciiTheme="minorHAnsi" w:eastAsiaTheme="minorEastAsia" w:hAnsiTheme="minorHAnsi" w:cstheme="minorBidi"/>
          <w:b w:val="0"/>
          <w:sz w:val="22"/>
          <w:szCs w:val="22"/>
          <w:lang w:val="en-CA"/>
        </w:rPr>
      </w:pPr>
      <w:ins w:id="128" w:author="Author">
        <w:r w:rsidRPr="00642E71">
          <w:rPr>
            <w:rStyle w:val="Hyperlink"/>
          </w:rPr>
          <w:lastRenderedPageBreak/>
          <w:fldChar w:fldCharType="begin"/>
        </w:r>
        <w:r w:rsidRPr="00642E71">
          <w:rPr>
            <w:rStyle w:val="Hyperlink"/>
          </w:rPr>
          <w:instrText xml:space="preserve"> </w:instrText>
        </w:r>
        <w:r>
          <w:instrText>HYPERLINK \l "_Toc163463175"</w:instrText>
        </w:r>
        <w:r w:rsidRPr="00642E71">
          <w:rPr>
            <w:rStyle w:val="Hyperlink"/>
          </w:rPr>
          <w:instrText xml:space="preserve"> </w:instrText>
        </w:r>
        <w:r w:rsidRPr="00642E71">
          <w:rPr>
            <w:rStyle w:val="Hyperlink"/>
          </w:rPr>
          <w:fldChar w:fldCharType="separate"/>
        </w:r>
        <w:r w:rsidRPr="00642E71">
          <w:rPr>
            <w:rStyle w:val="Hyperlink"/>
          </w:rPr>
          <w:t>References</w:t>
        </w:r>
        <w:r>
          <w:rPr>
            <w:webHidden/>
          </w:rPr>
          <w:tab/>
        </w:r>
        <w:r>
          <w:rPr>
            <w:webHidden/>
          </w:rPr>
          <w:fldChar w:fldCharType="begin"/>
        </w:r>
        <w:r>
          <w:rPr>
            <w:webHidden/>
          </w:rPr>
          <w:instrText xml:space="preserve"> PAGEREF _Toc163463175 \h </w:instrText>
        </w:r>
      </w:ins>
      <w:r>
        <w:rPr>
          <w:webHidden/>
        </w:rPr>
      </w:r>
      <w:r>
        <w:rPr>
          <w:webHidden/>
        </w:rPr>
        <w:fldChar w:fldCharType="separate"/>
      </w:r>
      <w:ins w:id="129" w:author="Author">
        <w:r>
          <w:rPr>
            <w:webHidden/>
          </w:rPr>
          <w:t>1</w:t>
        </w:r>
        <w:r>
          <w:rPr>
            <w:webHidden/>
          </w:rPr>
          <w:fldChar w:fldCharType="end"/>
        </w:r>
        <w:r w:rsidRPr="00642E71">
          <w:rPr>
            <w:rStyle w:val="Hyperlink"/>
          </w:rPr>
          <w:fldChar w:fldCharType="end"/>
        </w:r>
      </w:ins>
    </w:p>
    <w:p w14:paraId="2E6D3EFA" w14:textId="3FC58AB3" w:rsidR="0029491E" w:rsidRPr="00570D2D" w:rsidRDefault="0097555E" w:rsidP="00CC7D6F">
      <w:pPr>
        <w:pStyle w:val="BodyText"/>
        <w:rPr>
          <w:rFonts w:ascii="Arial" w:hAnsi="Arial" w:cs="Arial"/>
          <w:b/>
          <w:noProof/>
          <w:sz w:val="24"/>
        </w:rPr>
      </w:pPr>
      <w:r w:rsidRPr="000F1632">
        <w:rPr>
          <w:rFonts w:ascii="Arial" w:hAnsi="Arial"/>
          <w:b/>
          <w:color w:val="2B579A"/>
          <w:sz w:val="24"/>
          <w:shd w:val="clear" w:color="auto" w:fill="E6E6E6"/>
        </w:rPr>
        <w:fldChar w:fldCharType="end"/>
      </w:r>
      <w:r w:rsidR="00401685" w:rsidRPr="00570D2D">
        <w:rPr>
          <w:rFonts w:ascii="Arial" w:hAnsi="Arial" w:cs="Arial"/>
          <w:b/>
          <w:noProof/>
          <w:sz w:val="24"/>
        </w:rPr>
        <w:br w:type="page"/>
      </w:r>
    </w:p>
    <w:p w14:paraId="26C116D1" w14:textId="77777777" w:rsidR="007D096D" w:rsidRPr="00AE13D2" w:rsidRDefault="007D096D" w:rsidP="007D096D">
      <w:pPr>
        <w:pStyle w:val="TableofContents"/>
      </w:pPr>
      <w:bookmarkStart w:id="130" w:name="_Toc132909900"/>
      <w:bookmarkStart w:id="131" w:name="_Toc136264559"/>
      <w:bookmarkStart w:id="132" w:name="_Toc163463145"/>
      <w:bookmarkStart w:id="133" w:name="_Toc493400501"/>
      <w:bookmarkStart w:id="134" w:name="_Toc494078115"/>
      <w:bookmarkStart w:id="135" w:name="_Toc523718539"/>
      <w:bookmarkStart w:id="136" w:name="_Toc531403062"/>
      <w:bookmarkStart w:id="137" w:name="_Toc531403197"/>
      <w:bookmarkStart w:id="138" w:name="_Toc300047601"/>
      <w:r w:rsidRPr="00AE13D2">
        <w:lastRenderedPageBreak/>
        <w:t>List of Figures</w:t>
      </w:r>
      <w:bookmarkEnd w:id="130"/>
      <w:bookmarkEnd w:id="131"/>
      <w:bookmarkEnd w:id="132"/>
    </w:p>
    <w:bookmarkEnd w:id="133"/>
    <w:bookmarkEnd w:id="134"/>
    <w:bookmarkEnd w:id="135"/>
    <w:bookmarkEnd w:id="136"/>
    <w:bookmarkEnd w:id="137"/>
    <w:bookmarkEnd w:id="138"/>
    <w:p w14:paraId="3856163E" w14:textId="4D2B3628" w:rsidR="001A3D8B" w:rsidRDefault="009465E7">
      <w:pPr>
        <w:pStyle w:val="TableofFigures"/>
        <w:tabs>
          <w:tab w:val="right" w:leader="dot" w:pos="8990"/>
        </w:tabs>
        <w:rPr>
          <w:ins w:id="139" w:author="Author"/>
          <w:rFonts w:asciiTheme="minorHAnsi" w:eastAsiaTheme="minorEastAsia" w:hAnsiTheme="minorHAnsi" w:cstheme="minorBidi"/>
          <w:noProof/>
          <w:szCs w:val="22"/>
          <w:lang w:val="en-CA"/>
        </w:rPr>
      </w:pPr>
      <w:r w:rsidRPr="000F1632">
        <w:rPr>
          <w:color w:val="2B579A"/>
          <w:shd w:val="clear" w:color="auto" w:fill="E6E6E6"/>
        </w:rPr>
        <w:fldChar w:fldCharType="begin"/>
      </w:r>
      <w:r w:rsidRPr="003628A1">
        <w:instrText xml:space="preserve"> TOC \h \z \t "Figure Caption,1" \c "Figure" </w:instrText>
      </w:r>
      <w:r w:rsidRPr="000F1632">
        <w:rPr>
          <w:color w:val="2B579A"/>
          <w:shd w:val="clear" w:color="auto" w:fill="E6E6E6"/>
        </w:rPr>
        <w:fldChar w:fldCharType="separate"/>
      </w:r>
      <w:ins w:id="140" w:author="Author">
        <w:r w:rsidR="001A3D8B" w:rsidRPr="00F0015F">
          <w:rPr>
            <w:rStyle w:val="Hyperlink"/>
            <w:noProof/>
          </w:rPr>
          <w:fldChar w:fldCharType="begin"/>
        </w:r>
        <w:r w:rsidR="001A3D8B" w:rsidRPr="00F0015F">
          <w:rPr>
            <w:rStyle w:val="Hyperlink"/>
            <w:noProof/>
          </w:rPr>
          <w:instrText xml:space="preserve"> </w:instrText>
        </w:r>
        <w:r w:rsidR="001A3D8B">
          <w:rPr>
            <w:noProof/>
          </w:rPr>
          <w:instrText>HYPERLINK \l "_Toc163550974"</w:instrText>
        </w:r>
        <w:r w:rsidR="001A3D8B" w:rsidRPr="00F0015F">
          <w:rPr>
            <w:rStyle w:val="Hyperlink"/>
            <w:noProof/>
          </w:rPr>
          <w:instrText xml:space="preserve"> </w:instrText>
        </w:r>
        <w:r w:rsidR="001A3D8B" w:rsidRPr="00F0015F">
          <w:rPr>
            <w:rStyle w:val="Hyperlink"/>
            <w:noProof/>
          </w:rPr>
        </w:r>
        <w:r w:rsidR="001A3D8B" w:rsidRPr="00F0015F">
          <w:rPr>
            <w:rStyle w:val="Hyperlink"/>
            <w:noProof/>
          </w:rPr>
          <w:fldChar w:fldCharType="separate"/>
        </w:r>
        <w:r w:rsidR="001A3D8B" w:rsidRPr="00F0015F">
          <w:rPr>
            <w:rStyle w:val="Hyperlink"/>
            <w:noProof/>
          </w:rPr>
          <w:t>Figure 2-1 – Example of an Import Transaction that PASSES the “Offer Price Test”</w:t>
        </w:r>
        <w:r w:rsidR="001A3D8B">
          <w:rPr>
            <w:noProof/>
            <w:webHidden/>
          </w:rPr>
          <w:tab/>
        </w:r>
        <w:r w:rsidR="001A3D8B">
          <w:rPr>
            <w:noProof/>
            <w:webHidden/>
          </w:rPr>
          <w:fldChar w:fldCharType="begin"/>
        </w:r>
        <w:r w:rsidR="001A3D8B">
          <w:rPr>
            <w:noProof/>
            <w:webHidden/>
          </w:rPr>
          <w:instrText xml:space="preserve"> PAGEREF _Toc163550974 \h </w:instrText>
        </w:r>
        <w:r w:rsidR="001A3D8B">
          <w:rPr>
            <w:noProof/>
            <w:webHidden/>
          </w:rPr>
        </w:r>
      </w:ins>
      <w:r w:rsidR="001A3D8B">
        <w:rPr>
          <w:noProof/>
          <w:webHidden/>
        </w:rPr>
        <w:fldChar w:fldCharType="separate"/>
      </w:r>
      <w:ins w:id="141" w:author="Author">
        <w:r w:rsidR="001A3D8B">
          <w:rPr>
            <w:noProof/>
            <w:webHidden/>
          </w:rPr>
          <w:t>312</w:t>
        </w:r>
        <w:r w:rsidR="001A3D8B">
          <w:rPr>
            <w:noProof/>
            <w:webHidden/>
          </w:rPr>
          <w:fldChar w:fldCharType="end"/>
        </w:r>
        <w:r w:rsidR="001A3D8B" w:rsidRPr="00F0015F">
          <w:rPr>
            <w:rStyle w:val="Hyperlink"/>
            <w:noProof/>
          </w:rPr>
          <w:fldChar w:fldCharType="end"/>
        </w:r>
      </w:ins>
    </w:p>
    <w:p w14:paraId="59A02BE1" w14:textId="6D231B9F" w:rsidR="001A3D8B" w:rsidRDefault="001A3D8B">
      <w:pPr>
        <w:pStyle w:val="TableofFigures"/>
        <w:tabs>
          <w:tab w:val="right" w:leader="dot" w:pos="8990"/>
        </w:tabs>
        <w:rPr>
          <w:ins w:id="142" w:author="Author"/>
          <w:rFonts w:asciiTheme="minorHAnsi" w:eastAsiaTheme="minorEastAsia" w:hAnsiTheme="minorHAnsi" w:cstheme="minorBidi"/>
          <w:noProof/>
          <w:szCs w:val="22"/>
          <w:lang w:val="en-CA"/>
        </w:rPr>
      </w:pPr>
      <w:ins w:id="143" w:author="Author">
        <w:r w:rsidRPr="00F0015F">
          <w:rPr>
            <w:rStyle w:val="Hyperlink"/>
            <w:noProof/>
          </w:rPr>
          <w:fldChar w:fldCharType="begin"/>
        </w:r>
        <w:r w:rsidRPr="00F0015F">
          <w:rPr>
            <w:rStyle w:val="Hyperlink"/>
            <w:noProof/>
          </w:rPr>
          <w:instrText xml:space="preserve"> </w:instrText>
        </w:r>
        <w:r>
          <w:rPr>
            <w:noProof/>
          </w:rPr>
          <w:instrText>HYPERLINK \l "_Toc163550975"</w:instrText>
        </w:r>
        <w:r w:rsidRPr="00F0015F">
          <w:rPr>
            <w:rStyle w:val="Hyperlink"/>
            <w:noProof/>
          </w:rPr>
          <w:instrText xml:space="preserve"> </w:instrText>
        </w:r>
        <w:r w:rsidRPr="00F0015F">
          <w:rPr>
            <w:rStyle w:val="Hyperlink"/>
            <w:noProof/>
          </w:rPr>
        </w:r>
        <w:r w:rsidRPr="00F0015F">
          <w:rPr>
            <w:rStyle w:val="Hyperlink"/>
            <w:noProof/>
          </w:rPr>
          <w:fldChar w:fldCharType="separate"/>
        </w:r>
        <w:r w:rsidRPr="00F0015F">
          <w:rPr>
            <w:rStyle w:val="Hyperlink"/>
            <w:noProof/>
          </w:rPr>
          <w:t>Figure 2-2 – Example of an Import Transaction that FAILS the “Offer Price Test”</w:t>
        </w:r>
        <w:r>
          <w:rPr>
            <w:noProof/>
            <w:webHidden/>
          </w:rPr>
          <w:tab/>
        </w:r>
        <w:r>
          <w:rPr>
            <w:noProof/>
            <w:webHidden/>
          </w:rPr>
          <w:fldChar w:fldCharType="begin"/>
        </w:r>
        <w:r>
          <w:rPr>
            <w:noProof/>
            <w:webHidden/>
          </w:rPr>
          <w:instrText xml:space="preserve"> PAGEREF _Toc163550975 \h </w:instrText>
        </w:r>
        <w:r>
          <w:rPr>
            <w:noProof/>
            <w:webHidden/>
          </w:rPr>
        </w:r>
      </w:ins>
      <w:r>
        <w:rPr>
          <w:noProof/>
          <w:webHidden/>
        </w:rPr>
        <w:fldChar w:fldCharType="separate"/>
      </w:r>
      <w:ins w:id="144" w:author="Author">
        <w:r>
          <w:rPr>
            <w:noProof/>
            <w:webHidden/>
          </w:rPr>
          <w:t>313</w:t>
        </w:r>
        <w:r>
          <w:rPr>
            <w:noProof/>
            <w:webHidden/>
          </w:rPr>
          <w:fldChar w:fldCharType="end"/>
        </w:r>
        <w:r w:rsidRPr="00F0015F">
          <w:rPr>
            <w:rStyle w:val="Hyperlink"/>
            <w:noProof/>
          </w:rPr>
          <w:fldChar w:fldCharType="end"/>
        </w:r>
      </w:ins>
    </w:p>
    <w:p w14:paraId="70C02B08" w14:textId="41B7DC59" w:rsidR="001A3D8B" w:rsidRDefault="001A3D8B">
      <w:pPr>
        <w:pStyle w:val="TableofFigures"/>
        <w:tabs>
          <w:tab w:val="right" w:leader="dot" w:pos="8990"/>
        </w:tabs>
        <w:rPr>
          <w:ins w:id="145" w:author="Author"/>
          <w:rFonts w:asciiTheme="minorHAnsi" w:eastAsiaTheme="minorEastAsia" w:hAnsiTheme="minorHAnsi" w:cstheme="minorBidi"/>
          <w:noProof/>
          <w:szCs w:val="22"/>
          <w:lang w:val="en-CA"/>
        </w:rPr>
      </w:pPr>
      <w:ins w:id="146" w:author="Author">
        <w:r w:rsidRPr="00F0015F">
          <w:rPr>
            <w:rStyle w:val="Hyperlink"/>
            <w:noProof/>
          </w:rPr>
          <w:fldChar w:fldCharType="begin"/>
        </w:r>
        <w:r w:rsidRPr="00F0015F">
          <w:rPr>
            <w:rStyle w:val="Hyperlink"/>
            <w:noProof/>
          </w:rPr>
          <w:instrText xml:space="preserve"> </w:instrText>
        </w:r>
        <w:r>
          <w:rPr>
            <w:noProof/>
          </w:rPr>
          <w:instrText>HYPERLINK \l "_Toc163550976"</w:instrText>
        </w:r>
        <w:r w:rsidRPr="00F0015F">
          <w:rPr>
            <w:rStyle w:val="Hyperlink"/>
            <w:noProof/>
          </w:rPr>
          <w:instrText xml:space="preserve"> </w:instrText>
        </w:r>
        <w:r w:rsidRPr="00F0015F">
          <w:rPr>
            <w:rStyle w:val="Hyperlink"/>
            <w:noProof/>
          </w:rPr>
        </w:r>
        <w:r w:rsidRPr="00F0015F">
          <w:rPr>
            <w:rStyle w:val="Hyperlink"/>
            <w:noProof/>
          </w:rPr>
          <w:fldChar w:fldCharType="separate"/>
        </w:r>
        <w:r w:rsidRPr="00F0015F">
          <w:rPr>
            <w:rStyle w:val="Hyperlink"/>
            <w:noProof/>
          </w:rPr>
          <w:t>Figure 2-3 – Example of an Export Transaction that PASSES the “Offer Price Test”</w:t>
        </w:r>
        <w:r>
          <w:rPr>
            <w:noProof/>
            <w:webHidden/>
          </w:rPr>
          <w:tab/>
        </w:r>
        <w:r>
          <w:rPr>
            <w:noProof/>
            <w:webHidden/>
          </w:rPr>
          <w:fldChar w:fldCharType="begin"/>
        </w:r>
        <w:r>
          <w:rPr>
            <w:noProof/>
            <w:webHidden/>
          </w:rPr>
          <w:instrText xml:space="preserve"> PAGEREF _Toc163550976 \h </w:instrText>
        </w:r>
        <w:r>
          <w:rPr>
            <w:noProof/>
            <w:webHidden/>
          </w:rPr>
        </w:r>
      </w:ins>
      <w:r>
        <w:rPr>
          <w:noProof/>
          <w:webHidden/>
        </w:rPr>
        <w:fldChar w:fldCharType="separate"/>
      </w:r>
      <w:ins w:id="147" w:author="Author">
        <w:r>
          <w:rPr>
            <w:noProof/>
            <w:webHidden/>
          </w:rPr>
          <w:t>314</w:t>
        </w:r>
        <w:r>
          <w:rPr>
            <w:noProof/>
            <w:webHidden/>
          </w:rPr>
          <w:fldChar w:fldCharType="end"/>
        </w:r>
        <w:r w:rsidRPr="00F0015F">
          <w:rPr>
            <w:rStyle w:val="Hyperlink"/>
            <w:noProof/>
          </w:rPr>
          <w:fldChar w:fldCharType="end"/>
        </w:r>
      </w:ins>
    </w:p>
    <w:p w14:paraId="173FB903" w14:textId="634C5FD9" w:rsidR="001A3D8B" w:rsidRDefault="001A3D8B">
      <w:pPr>
        <w:pStyle w:val="TableofFigures"/>
        <w:tabs>
          <w:tab w:val="right" w:leader="dot" w:pos="8990"/>
        </w:tabs>
        <w:rPr>
          <w:ins w:id="148" w:author="Author"/>
          <w:rFonts w:asciiTheme="minorHAnsi" w:eastAsiaTheme="minorEastAsia" w:hAnsiTheme="minorHAnsi" w:cstheme="minorBidi"/>
          <w:noProof/>
          <w:szCs w:val="22"/>
          <w:lang w:val="en-CA"/>
        </w:rPr>
      </w:pPr>
      <w:ins w:id="149" w:author="Author">
        <w:r w:rsidRPr="00F0015F">
          <w:rPr>
            <w:rStyle w:val="Hyperlink"/>
            <w:noProof/>
          </w:rPr>
          <w:fldChar w:fldCharType="begin"/>
        </w:r>
        <w:r w:rsidRPr="00F0015F">
          <w:rPr>
            <w:rStyle w:val="Hyperlink"/>
            <w:noProof/>
          </w:rPr>
          <w:instrText xml:space="preserve"> </w:instrText>
        </w:r>
        <w:r>
          <w:rPr>
            <w:noProof/>
          </w:rPr>
          <w:instrText>HYPERLINK \l "_Toc163550977"</w:instrText>
        </w:r>
        <w:r w:rsidRPr="00F0015F">
          <w:rPr>
            <w:rStyle w:val="Hyperlink"/>
            <w:noProof/>
          </w:rPr>
          <w:instrText xml:space="preserve"> </w:instrText>
        </w:r>
        <w:r w:rsidRPr="00F0015F">
          <w:rPr>
            <w:rStyle w:val="Hyperlink"/>
            <w:noProof/>
          </w:rPr>
        </w:r>
        <w:r w:rsidRPr="00F0015F">
          <w:rPr>
            <w:rStyle w:val="Hyperlink"/>
            <w:noProof/>
          </w:rPr>
          <w:fldChar w:fldCharType="separate"/>
        </w:r>
        <w:r w:rsidRPr="00F0015F">
          <w:rPr>
            <w:rStyle w:val="Hyperlink"/>
            <w:noProof/>
          </w:rPr>
          <w:t>Figure 2-4 – Example of an Export Transaction that PASSES the “Offer Price Test”</w:t>
        </w:r>
        <w:r>
          <w:rPr>
            <w:noProof/>
            <w:webHidden/>
          </w:rPr>
          <w:tab/>
        </w:r>
        <w:r>
          <w:rPr>
            <w:noProof/>
            <w:webHidden/>
          </w:rPr>
          <w:fldChar w:fldCharType="begin"/>
        </w:r>
        <w:r>
          <w:rPr>
            <w:noProof/>
            <w:webHidden/>
          </w:rPr>
          <w:instrText xml:space="preserve"> PAGEREF _Toc163550977 \h </w:instrText>
        </w:r>
        <w:r>
          <w:rPr>
            <w:noProof/>
            <w:webHidden/>
          </w:rPr>
        </w:r>
      </w:ins>
      <w:r>
        <w:rPr>
          <w:noProof/>
          <w:webHidden/>
        </w:rPr>
        <w:fldChar w:fldCharType="separate"/>
      </w:r>
      <w:ins w:id="150" w:author="Author">
        <w:r>
          <w:rPr>
            <w:noProof/>
            <w:webHidden/>
          </w:rPr>
          <w:t>315</w:t>
        </w:r>
        <w:r>
          <w:rPr>
            <w:noProof/>
            <w:webHidden/>
          </w:rPr>
          <w:fldChar w:fldCharType="end"/>
        </w:r>
        <w:r w:rsidRPr="00F0015F">
          <w:rPr>
            <w:rStyle w:val="Hyperlink"/>
            <w:noProof/>
          </w:rPr>
          <w:fldChar w:fldCharType="end"/>
        </w:r>
      </w:ins>
    </w:p>
    <w:p w14:paraId="1CA84440" w14:textId="7774FDA8" w:rsidR="0039125E" w:rsidRPr="003628A1" w:rsidRDefault="009465E7" w:rsidP="009465E7">
      <w:pPr>
        <w:pStyle w:val="TableofFigures"/>
      </w:pPr>
      <w:r w:rsidRPr="000F1632">
        <w:rPr>
          <w:color w:val="2B579A"/>
          <w:shd w:val="clear" w:color="auto" w:fill="E6E6E6"/>
        </w:rPr>
        <w:fldChar w:fldCharType="end"/>
      </w:r>
      <w:r w:rsidR="0029491E" w:rsidRPr="003628A1">
        <w:br w:type="page"/>
      </w:r>
      <w:bookmarkStart w:id="151" w:name="_GoBack"/>
      <w:bookmarkEnd w:id="151"/>
    </w:p>
    <w:p w14:paraId="012A5CBC" w14:textId="77777777" w:rsidR="007D096D" w:rsidRPr="00AE13D2" w:rsidRDefault="007D096D" w:rsidP="007D096D">
      <w:pPr>
        <w:pStyle w:val="TableofContents"/>
      </w:pPr>
      <w:bookmarkStart w:id="152" w:name="_Toc132909901"/>
      <w:bookmarkStart w:id="153" w:name="_Toc136264560"/>
      <w:bookmarkStart w:id="154" w:name="_Toc163463146"/>
      <w:bookmarkStart w:id="155" w:name="_Toc494078117"/>
      <w:bookmarkStart w:id="156" w:name="_Toc523718541"/>
      <w:bookmarkStart w:id="157" w:name="_Toc531403064"/>
      <w:bookmarkStart w:id="158" w:name="_Toc531403199"/>
      <w:bookmarkStart w:id="159" w:name="_Toc300047602"/>
      <w:r w:rsidRPr="00AE13D2">
        <w:lastRenderedPageBreak/>
        <w:t>Table of Changes</w:t>
      </w:r>
      <w:bookmarkEnd w:id="152"/>
      <w:bookmarkEnd w:id="153"/>
      <w:bookmarkEnd w:id="154"/>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able presents information in four rows and two columns. The column headers are as follows: Reference (Section and Paragraph), Description of Change.&#10;"/>
      </w:tblPr>
      <w:tblGrid>
        <w:gridCol w:w="1800"/>
        <w:gridCol w:w="7380"/>
      </w:tblGrid>
      <w:tr w:rsidR="00A31844" w:rsidRPr="003628A1" w14:paraId="2D5B6CF1" w14:textId="77777777" w:rsidTr="00667D19">
        <w:trPr>
          <w:cantSplit/>
          <w:tblHeader/>
        </w:trPr>
        <w:tc>
          <w:tcPr>
            <w:tcW w:w="1800" w:type="dxa"/>
            <w:shd w:val="clear" w:color="auto" w:fill="D9D9D9" w:themeFill="background1" w:themeFillShade="D9"/>
          </w:tcPr>
          <w:bookmarkEnd w:id="155"/>
          <w:bookmarkEnd w:id="156"/>
          <w:bookmarkEnd w:id="157"/>
          <w:bookmarkEnd w:id="158"/>
          <w:bookmarkEnd w:id="159"/>
          <w:p w14:paraId="37FC3254" w14:textId="3E2B5061" w:rsidR="00A31844" w:rsidRPr="003628A1" w:rsidRDefault="00A31844" w:rsidP="00237353">
            <w:pPr>
              <w:pStyle w:val="TableHead"/>
            </w:pPr>
            <w:r w:rsidRPr="003628A1">
              <w:t>Reference</w:t>
            </w:r>
            <w:r w:rsidR="004B0933">
              <w:t xml:space="preserve"> </w:t>
            </w:r>
            <w:r w:rsidRPr="003628A1">
              <w:t>(Section</w:t>
            </w:r>
            <w:r w:rsidR="004B0933">
              <w:t xml:space="preserve"> </w:t>
            </w:r>
            <w:r w:rsidRPr="003628A1">
              <w:t>and</w:t>
            </w:r>
            <w:r w:rsidR="004B0933">
              <w:t xml:space="preserve"> </w:t>
            </w:r>
            <w:r w:rsidRPr="003628A1">
              <w:t>Paragraph)</w:t>
            </w:r>
          </w:p>
        </w:tc>
        <w:tc>
          <w:tcPr>
            <w:tcW w:w="7380" w:type="dxa"/>
            <w:shd w:val="clear" w:color="auto" w:fill="D9D9D9" w:themeFill="background1" w:themeFillShade="D9"/>
            <w:vAlign w:val="center"/>
          </w:tcPr>
          <w:p w14:paraId="612396C2" w14:textId="3D6A3EAE" w:rsidR="00A31844" w:rsidRPr="003628A1" w:rsidRDefault="00A31844" w:rsidP="00237353">
            <w:pPr>
              <w:pStyle w:val="TableHead"/>
            </w:pPr>
            <w:r w:rsidRPr="003628A1">
              <w:t>Description</w:t>
            </w:r>
            <w:r w:rsidR="004B0933">
              <w:t xml:space="preserve"> </w:t>
            </w:r>
            <w:r w:rsidRPr="003628A1">
              <w:t>of</w:t>
            </w:r>
            <w:r w:rsidR="004B0933">
              <w:t xml:space="preserve"> </w:t>
            </w:r>
            <w:r w:rsidR="00237353" w:rsidRPr="003628A1">
              <w:t>Change</w:t>
            </w:r>
          </w:p>
        </w:tc>
      </w:tr>
      <w:tr w:rsidR="00A24A47" w:rsidRPr="003628A1" w:rsidDel="005873CC" w14:paraId="1290FC43" w14:textId="77777777" w:rsidTr="008A65D5">
        <w:trPr>
          <w:cantSplit/>
          <w:tblHeader/>
          <w:ins w:id="160" w:author="Author"/>
        </w:trPr>
        <w:tc>
          <w:tcPr>
            <w:tcW w:w="1800" w:type="dxa"/>
            <w:vAlign w:val="center"/>
          </w:tcPr>
          <w:p w14:paraId="056AA0C4" w14:textId="799D1CCC" w:rsidR="00A24A47" w:rsidRDefault="00A24A47" w:rsidP="00E10644">
            <w:pPr>
              <w:pStyle w:val="TableBody"/>
              <w:jc w:val="center"/>
              <w:rPr>
                <w:ins w:id="161" w:author="Author"/>
              </w:rPr>
            </w:pPr>
            <w:ins w:id="162" w:author="Author">
              <w:r>
                <w:t>2.2</w:t>
              </w:r>
            </w:ins>
          </w:p>
        </w:tc>
        <w:tc>
          <w:tcPr>
            <w:tcW w:w="7380" w:type="dxa"/>
          </w:tcPr>
          <w:p w14:paraId="548111DD" w14:textId="7FEDB313" w:rsidR="000108E5" w:rsidRDefault="00A24A47" w:rsidP="00E10644">
            <w:pPr>
              <w:pStyle w:val="TableBody"/>
              <w:spacing w:before="240"/>
              <w:rPr>
                <w:ins w:id="163" w:author="Author"/>
              </w:rPr>
            </w:pPr>
            <w:ins w:id="164" w:author="Author">
              <w:r>
                <w:t xml:space="preserve">Added tax </w:t>
              </w:r>
              <w:r w:rsidR="000108E5">
                <w:t>information for CT1323-</w:t>
              </w:r>
              <w:r>
                <w:t>1325</w:t>
              </w:r>
            </w:ins>
          </w:p>
          <w:p w14:paraId="66A63D77" w14:textId="1B8000F4" w:rsidR="000108E5" w:rsidRDefault="000108E5" w:rsidP="00E10644">
            <w:pPr>
              <w:pStyle w:val="TableBody"/>
              <w:spacing w:before="240"/>
              <w:rPr>
                <w:ins w:id="165" w:author="Author"/>
              </w:rPr>
            </w:pPr>
            <w:ins w:id="166" w:author="Author">
              <w:r>
                <w:rPr>
                  <w:color w:val="1F497D"/>
                </w:rPr>
                <w:t>End-dated CT1421-1424 as of December 31, 2023, as per contract agreement</w:t>
              </w:r>
            </w:ins>
          </w:p>
        </w:tc>
      </w:tr>
    </w:tbl>
    <w:p w14:paraId="38E79914" w14:textId="77777777" w:rsidR="00AF7FAB" w:rsidRDefault="00AF7FAB" w:rsidP="00EB5D75">
      <w:pPr>
        <w:tabs>
          <w:tab w:val="left" w:pos="6439"/>
        </w:tabs>
      </w:pPr>
    </w:p>
    <w:p w14:paraId="27E85442" w14:textId="77777777" w:rsidR="00FC5FD4" w:rsidRDefault="00FC5FD4" w:rsidP="00EB5D75">
      <w:pPr>
        <w:tabs>
          <w:tab w:val="left" w:pos="6439"/>
        </w:tabs>
      </w:pPr>
    </w:p>
    <w:p w14:paraId="16F5201A" w14:textId="77777777" w:rsidR="00FC5FD4" w:rsidRDefault="00FC5FD4" w:rsidP="00EB5D75">
      <w:pPr>
        <w:tabs>
          <w:tab w:val="left" w:pos="6439"/>
        </w:tabs>
      </w:pPr>
    </w:p>
    <w:p w14:paraId="54DD3ACB" w14:textId="77777777" w:rsidR="00FC5FD4" w:rsidRDefault="00FC5FD4" w:rsidP="00EB5D75">
      <w:pPr>
        <w:tabs>
          <w:tab w:val="left" w:pos="6439"/>
        </w:tabs>
      </w:pPr>
    </w:p>
    <w:p w14:paraId="4625642C" w14:textId="77777777" w:rsidR="00FC5FD4" w:rsidRDefault="00FC5FD4" w:rsidP="00EB5D75">
      <w:pPr>
        <w:tabs>
          <w:tab w:val="left" w:pos="6439"/>
        </w:tabs>
      </w:pPr>
    </w:p>
    <w:p w14:paraId="2380D170" w14:textId="77777777" w:rsidR="00FC5FD4" w:rsidRDefault="00FC5FD4" w:rsidP="00EB5D75">
      <w:pPr>
        <w:tabs>
          <w:tab w:val="left" w:pos="6439"/>
        </w:tabs>
      </w:pPr>
    </w:p>
    <w:p w14:paraId="1FEF8D48" w14:textId="77777777" w:rsidR="00FC5FD4" w:rsidRDefault="00FC5FD4" w:rsidP="00EB5D75">
      <w:pPr>
        <w:tabs>
          <w:tab w:val="left" w:pos="6439"/>
        </w:tabs>
      </w:pPr>
    </w:p>
    <w:p w14:paraId="440BC398" w14:textId="77777777" w:rsidR="00FC5FD4" w:rsidRDefault="00FC5FD4" w:rsidP="00EB5D75">
      <w:pPr>
        <w:tabs>
          <w:tab w:val="left" w:pos="6439"/>
        </w:tabs>
      </w:pPr>
    </w:p>
    <w:p w14:paraId="125B8027" w14:textId="77777777" w:rsidR="00FC5FD4" w:rsidRDefault="00FC5FD4" w:rsidP="00EB5D75">
      <w:pPr>
        <w:tabs>
          <w:tab w:val="left" w:pos="6439"/>
        </w:tabs>
      </w:pPr>
    </w:p>
    <w:p w14:paraId="5B501B27" w14:textId="77777777" w:rsidR="00FC5FD4" w:rsidRDefault="00FC5FD4" w:rsidP="00EB5D75">
      <w:pPr>
        <w:tabs>
          <w:tab w:val="left" w:pos="6439"/>
        </w:tabs>
      </w:pPr>
    </w:p>
    <w:p w14:paraId="2B2E8FD8" w14:textId="77777777" w:rsidR="00FC5FD4" w:rsidRDefault="00FC5FD4" w:rsidP="00EB5D75">
      <w:pPr>
        <w:tabs>
          <w:tab w:val="left" w:pos="6439"/>
        </w:tabs>
      </w:pPr>
    </w:p>
    <w:p w14:paraId="345121CB" w14:textId="77777777" w:rsidR="00FC5FD4" w:rsidRDefault="00FC5FD4" w:rsidP="00EB5D75">
      <w:pPr>
        <w:tabs>
          <w:tab w:val="left" w:pos="6439"/>
        </w:tabs>
      </w:pPr>
    </w:p>
    <w:p w14:paraId="278A37CC" w14:textId="77777777" w:rsidR="00FC5FD4" w:rsidRDefault="00FC5FD4" w:rsidP="00EB5D75">
      <w:pPr>
        <w:tabs>
          <w:tab w:val="left" w:pos="6439"/>
        </w:tabs>
      </w:pPr>
    </w:p>
    <w:p w14:paraId="7C8B58C9" w14:textId="77777777" w:rsidR="00FC5FD4" w:rsidRDefault="00FC5FD4" w:rsidP="00EB5D75">
      <w:pPr>
        <w:tabs>
          <w:tab w:val="left" w:pos="6439"/>
        </w:tabs>
      </w:pPr>
    </w:p>
    <w:p w14:paraId="08DA0265" w14:textId="77777777" w:rsidR="00FC5FD4" w:rsidRDefault="00FC5FD4" w:rsidP="00EB5D75">
      <w:pPr>
        <w:tabs>
          <w:tab w:val="left" w:pos="6439"/>
        </w:tabs>
      </w:pPr>
    </w:p>
    <w:p w14:paraId="2E9A9B68" w14:textId="77777777" w:rsidR="00FC5FD4" w:rsidRDefault="00FC5FD4" w:rsidP="00EB5D75">
      <w:pPr>
        <w:tabs>
          <w:tab w:val="left" w:pos="6439"/>
        </w:tabs>
      </w:pPr>
    </w:p>
    <w:p w14:paraId="7C48BFE4" w14:textId="77777777" w:rsidR="00FC5FD4" w:rsidRDefault="00FC5FD4" w:rsidP="00EB5D75">
      <w:pPr>
        <w:tabs>
          <w:tab w:val="left" w:pos="6439"/>
        </w:tabs>
      </w:pPr>
    </w:p>
    <w:p w14:paraId="0DF6893D" w14:textId="77777777" w:rsidR="00FC5FD4" w:rsidRDefault="00FC5FD4" w:rsidP="00EB5D75">
      <w:pPr>
        <w:tabs>
          <w:tab w:val="left" w:pos="6439"/>
        </w:tabs>
      </w:pPr>
    </w:p>
    <w:p w14:paraId="45FBA2EE" w14:textId="77777777" w:rsidR="00FC5FD4" w:rsidRDefault="00FC5FD4" w:rsidP="00EB5D75">
      <w:pPr>
        <w:tabs>
          <w:tab w:val="left" w:pos="6439"/>
        </w:tabs>
      </w:pPr>
    </w:p>
    <w:p w14:paraId="61A66006" w14:textId="77777777" w:rsidR="00FC5FD4" w:rsidRDefault="00FC5FD4" w:rsidP="00EB5D75">
      <w:pPr>
        <w:tabs>
          <w:tab w:val="left" w:pos="6439"/>
        </w:tabs>
      </w:pPr>
    </w:p>
    <w:p w14:paraId="46BE9EAB" w14:textId="77777777" w:rsidR="00FC5FD4" w:rsidRDefault="00FC5FD4" w:rsidP="00EB5D75">
      <w:pPr>
        <w:tabs>
          <w:tab w:val="left" w:pos="6439"/>
        </w:tabs>
      </w:pPr>
    </w:p>
    <w:p w14:paraId="19D9F3D2" w14:textId="77777777" w:rsidR="00FC5FD4" w:rsidRDefault="00FC5FD4" w:rsidP="00EB5D75">
      <w:pPr>
        <w:tabs>
          <w:tab w:val="left" w:pos="6439"/>
        </w:tabs>
      </w:pPr>
    </w:p>
    <w:p w14:paraId="2E1CB667" w14:textId="596B6FC4" w:rsidR="00AF7FAB" w:rsidRPr="003628A1" w:rsidRDefault="00FC5FD4" w:rsidP="00EB5D75">
      <w:pPr>
        <w:tabs>
          <w:tab w:val="left" w:pos="6439"/>
        </w:tabs>
        <w:sectPr w:rsidR="00AF7FAB" w:rsidRPr="003628A1" w:rsidSect="00DE6F6D">
          <w:headerReference w:type="default" r:id="rId16"/>
          <w:footerReference w:type="default" r:id="rId17"/>
          <w:pgSz w:w="12240" w:h="15840" w:code="1"/>
          <w:pgMar w:top="1440" w:right="1440" w:bottom="1440" w:left="1800" w:header="864" w:footer="432" w:gutter="0"/>
          <w:pgNumType w:fmt="lowerRoman" w:start="1" w:chapSep="enDash"/>
          <w:cols w:space="720"/>
          <w:docGrid w:linePitch="299"/>
        </w:sectPr>
      </w:pPr>
      <w:r>
        <w:tab/>
      </w:r>
    </w:p>
    <w:p w14:paraId="1E8E5C2C" w14:textId="505909F7" w:rsidR="0029491E" w:rsidRPr="003628A1" w:rsidRDefault="009C4FD9" w:rsidP="000F1632">
      <w:pPr>
        <w:pStyle w:val="Heading1"/>
        <w:jc w:val="left"/>
        <w:rPr>
          <w:sz w:val="44"/>
          <w:szCs w:val="44"/>
        </w:rPr>
      </w:pPr>
      <w:bookmarkStart w:id="169" w:name="_Toc443042932"/>
      <w:bookmarkStart w:id="170" w:name="_Toc443042933"/>
      <w:bookmarkStart w:id="171" w:name="_Toc443042934"/>
      <w:bookmarkStart w:id="172" w:name="_Toc443042935"/>
      <w:bookmarkStart w:id="173" w:name="_Toc443042936"/>
      <w:bookmarkStart w:id="174" w:name="_Toc443042937"/>
      <w:bookmarkStart w:id="175" w:name="_Toc531403067"/>
      <w:bookmarkStart w:id="176" w:name="_Toc531403202"/>
      <w:bookmarkStart w:id="177" w:name="_Toc300047603"/>
      <w:bookmarkStart w:id="178" w:name="_Toc136264561"/>
      <w:bookmarkStart w:id="179" w:name="_Toc163463147"/>
      <w:bookmarkEnd w:id="22"/>
      <w:bookmarkEnd w:id="23"/>
      <w:bookmarkEnd w:id="169"/>
      <w:bookmarkEnd w:id="170"/>
      <w:bookmarkEnd w:id="171"/>
      <w:bookmarkEnd w:id="172"/>
      <w:bookmarkEnd w:id="173"/>
      <w:bookmarkEnd w:id="174"/>
      <w:r w:rsidRPr="003628A1">
        <w:rPr>
          <w:sz w:val="44"/>
          <w:szCs w:val="44"/>
        </w:rPr>
        <w:lastRenderedPageBreak/>
        <w:t>1.</w:t>
      </w:r>
      <w:r w:rsidR="004B0933">
        <w:rPr>
          <w:sz w:val="44"/>
          <w:szCs w:val="44"/>
        </w:rPr>
        <w:t xml:space="preserve"> </w:t>
      </w:r>
      <w:r w:rsidR="0029491E" w:rsidRPr="003628A1">
        <w:rPr>
          <w:sz w:val="44"/>
          <w:szCs w:val="44"/>
        </w:rPr>
        <w:t>Introduction</w:t>
      </w:r>
      <w:bookmarkEnd w:id="175"/>
      <w:bookmarkEnd w:id="176"/>
      <w:bookmarkEnd w:id="177"/>
      <w:bookmarkEnd w:id="178"/>
      <w:bookmarkEnd w:id="179"/>
    </w:p>
    <w:p w14:paraId="5672B3CA" w14:textId="1A03F349" w:rsidR="0029491E" w:rsidRPr="003628A1" w:rsidRDefault="000B5D44" w:rsidP="000F1632">
      <w:pPr>
        <w:pStyle w:val="Heading2"/>
        <w:spacing w:before="480" w:after="80"/>
        <w:rPr>
          <w:sz w:val="32"/>
          <w:szCs w:val="32"/>
        </w:rPr>
      </w:pPr>
      <w:bookmarkStart w:id="180" w:name="_Toc531403068"/>
      <w:bookmarkStart w:id="181" w:name="_Toc531403203"/>
      <w:bookmarkStart w:id="182" w:name="_Toc300047604"/>
      <w:bookmarkStart w:id="183" w:name="_Toc136264562"/>
      <w:bookmarkStart w:id="184" w:name="_Toc163463148"/>
      <w:bookmarkStart w:id="185" w:name="_Toc473713101"/>
      <w:r w:rsidRPr="003628A1">
        <w:rPr>
          <w:sz w:val="32"/>
          <w:szCs w:val="32"/>
        </w:rPr>
        <w:t>1.1</w:t>
      </w:r>
      <w:r w:rsidR="004B0933">
        <w:rPr>
          <w:sz w:val="32"/>
          <w:szCs w:val="32"/>
        </w:rPr>
        <w:tab/>
      </w:r>
      <w:r w:rsidR="0029491E" w:rsidRPr="003628A1">
        <w:rPr>
          <w:sz w:val="32"/>
          <w:szCs w:val="32"/>
        </w:rPr>
        <w:t>Purpose</w:t>
      </w:r>
      <w:bookmarkEnd w:id="180"/>
      <w:bookmarkEnd w:id="181"/>
      <w:bookmarkEnd w:id="182"/>
      <w:bookmarkEnd w:id="183"/>
      <w:bookmarkEnd w:id="184"/>
    </w:p>
    <w:p w14:paraId="096821E1" w14:textId="6A23F1B4" w:rsidR="00A31844" w:rsidRPr="003628A1" w:rsidRDefault="0053779C" w:rsidP="00A31844">
      <w:bookmarkStart w:id="186" w:name="_Toc531403069"/>
      <w:bookmarkStart w:id="187" w:name="_Toc531403204"/>
      <w:r w:rsidRPr="003628A1">
        <w:t>The</w:t>
      </w:r>
      <w:r w:rsidR="004B0933">
        <w:t xml:space="preserve"> </w:t>
      </w:r>
      <w:r w:rsidRPr="003628A1">
        <w:t>purpose</w:t>
      </w:r>
      <w:r w:rsidR="004B0933">
        <w:t xml:space="preserve"> </w:t>
      </w:r>
      <w:r w:rsidRPr="003628A1">
        <w:t>of</w:t>
      </w:r>
      <w:r w:rsidR="004B0933">
        <w:t xml:space="preserve"> </w:t>
      </w:r>
      <w:r w:rsidRPr="003628A1">
        <w:t>this</w:t>
      </w:r>
      <w:r w:rsidR="004B0933">
        <w:t xml:space="preserve"> </w:t>
      </w:r>
      <w:r w:rsidRPr="003628A1">
        <w:t>document</w:t>
      </w:r>
      <w:r w:rsidR="004B0933">
        <w:t xml:space="preserve"> </w:t>
      </w:r>
      <w:r w:rsidRPr="003628A1">
        <w:t>is</w:t>
      </w:r>
      <w:r w:rsidR="004B0933">
        <w:t xml:space="preserve"> </w:t>
      </w:r>
      <w:r w:rsidRPr="003628A1">
        <w:t>to</w:t>
      </w:r>
      <w:r w:rsidR="004B0933">
        <w:t xml:space="preserve"> </w:t>
      </w:r>
      <w:r w:rsidRPr="003628A1">
        <w:t>provide</w:t>
      </w:r>
      <w:r w:rsidR="004B0933">
        <w:t xml:space="preserve"> </w:t>
      </w:r>
      <w:r w:rsidRPr="003628A1">
        <w:t>the</w:t>
      </w:r>
      <w:r w:rsidR="004B0933">
        <w:t xml:space="preserve"> </w:t>
      </w:r>
      <w:r w:rsidRPr="003628A1">
        <w:t>reader</w:t>
      </w:r>
      <w:r w:rsidR="004B0933">
        <w:t xml:space="preserve"> </w:t>
      </w:r>
      <w:r w:rsidRPr="003628A1">
        <w:t>with</w:t>
      </w:r>
      <w:r w:rsidR="004B0933">
        <w:t xml:space="preserve"> </w:t>
      </w:r>
      <w:r w:rsidRPr="003628A1">
        <w:t>the</w:t>
      </w:r>
      <w:r w:rsidR="004B0933">
        <w:t xml:space="preserve"> </w:t>
      </w:r>
      <w:r w:rsidRPr="003628A1">
        <w:t>formulas</w:t>
      </w:r>
      <w:r w:rsidR="004B0933">
        <w:t xml:space="preserve"> </w:t>
      </w:r>
      <w:r w:rsidRPr="003628A1">
        <w:t>and</w:t>
      </w:r>
      <w:r w:rsidR="004B0933">
        <w:t xml:space="preserve"> </w:t>
      </w:r>
      <w:r w:rsidRPr="003628A1">
        <w:t>variable</w:t>
      </w:r>
      <w:r w:rsidR="004B0933">
        <w:t xml:space="preserve"> </w:t>
      </w:r>
      <w:r w:rsidRPr="003628A1">
        <w:t>definitions</w:t>
      </w:r>
      <w:r w:rsidR="004B0933">
        <w:t xml:space="preserve"> </w:t>
      </w:r>
      <w:r w:rsidRPr="003628A1">
        <w:t>behind</w:t>
      </w:r>
      <w:r w:rsidR="004B0933">
        <w:t xml:space="preserve"> </w:t>
      </w:r>
      <w:r w:rsidRPr="003628A1">
        <w:t>each</w:t>
      </w:r>
      <w:r w:rsidR="004B0933">
        <w:t xml:space="preserve"> </w:t>
      </w:r>
      <w:r w:rsidRPr="003628A1">
        <w:t>different</w:t>
      </w:r>
      <w:r w:rsidR="004B0933">
        <w:t xml:space="preserve"> </w:t>
      </w:r>
      <w:r w:rsidRPr="003628A1">
        <w:rPr>
          <w:i/>
        </w:rPr>
        <w:t>charge</w:t>
      </w:r>
      <w:r w:rsidR="004B0933">
        <w:rPr>
          <w:i/>
        </w:rPr>
        <w:t xml:space="preserve"> </w:t>
      </w:r>
      <w:r w:rsidRPr="003628A1">
        <w:rPr>
          <w:i/>
        </w:rPr>
        <w:t>type</w:t>
      </w:r>
      <w:r w:rsidR="004B0933">
        <w:t xml:space="preserve"> </w:t>
      </w:r>
      <w:r w:rsidRPr="003628A1">
        <w:t>implemented</w:t>
      </w:r>
      <w:r w:rsidR="004B0933">
        <w:t xml:space="preserve"> </w:t>
      </w:r>
      <w:r w:rsidRPr="003628A1">
        <w:t>in</w:t>
      </w:r>
      <w:r w:rsidR="004B0933">
        <w:t xml:space="preserve"> </w:t>
      </w:r>
      <w:r w:rsidRPr="003628A1">
        <w:t>the</w:t>
      </w:r>
      <w:r w:rsidR="004B0933">
        <w:t xml:space="preserve"> </w:t>
      </w:r>
      <w:r w:rsidRPr="003628A1">
        <w:rPr>
          <w:i/>
        </w:rPr>
        <w:t>IESO</w:t>
      </w:r>
      <w:r w:rsidR="004B0933">
        <w:rPr>
          <w:i/>
        </w:rPr>
        <w:t xml:space="preserve"> </w:t>
      </w:r>
      <w:r w:rsidRPr="003628A1">
        <w:rPr>
          <w:i/>
        </w:rPr>
        <w:t>Settlements</w:t>
      </w:r>
      <w:r w:rsidR="004B0933">
        <w:t xml:space="preserve"> </w:t>
      </w:r>
      <w:r w:rsidRPr="003628A1">
        <w:t>process</w:t>
      </w:r>
      <w:r w:rsidR="004B0933">
        <w:t xml:space="preserve"> </w:t>
      </w:r>
      <w:r w:rsidR="00240A72" w:rsidRPr="003628A1">
        <w:t>including</w:t>
      </w:r>
      <w:r w:rsidR="004B0933">
        <w:t xml:space="preserve"> </w:t>
      </w:r>
      <w:r w:rsidR="00240A72" w:rsidRPr="003628A1">
        <w:t>tax</w:t>
      </w:r>
      <w:r w:rsidR="004B0933">
        <w:t xml:space="preserve"> </w:t>
      </w:r>
      <w:r w:rsidR="00240A72" w:rsidRPr="003628A1">
        <w:t>treatment</w:t>
      </w:r>
      <w:r w:rsidRPr="003628A1">
        <w:t>.</w:t>
      </w:r>
      <w:r w:rsidR="004B0933">
        <w:t xml:space="preserve"> </w:t>
      </w:r>
      <w:r w:rsidRPr="003628A1">
        <w:t>Furthermore,</w:t>
      </w:r>
      <w:r w:rsidR="004B0933">
        <w:t xml:space="preserve"> </w:t>
      </w:r>
      <w:r w:rsidRPr="003628A1">
        <w:t>this</w:t>
      </w:r>
      <w:r w:rsidR="004B0933">
        <w:t xml:space="preserve"> </w:t>
      </w:r>
      <w:r w:rsidRPr="003628A1">
        <w:t>document</w:t>
      </w:r>
      <w:r w:rsidR="004B0933">
        <w:t xml:space="preserve"> </w:t>
      </w:r>
      <w:r w:rsidRPr="003628A1">
        <w:t>relates</w:t>
      </w:r>
      <w:r w:rsidR="004B0933">
        <w:t xml:space="preserve"> </w:t>
      </w:r>
      <w:r w:rsidRPr="003628A1">
        <w:t>each</w:t>
      </w:r>
      <w:r w:rsidR="004B0933">
        <w:t xml:space="preserve"> </w:t>
      </w:r>
      <w:r w:rsidRPr="003628A1">
        <w:rPr>
          <w:i/>
        </w:rPr>
        <w:t>charge</w:t>
      </w:r>
      <w:r w:rsidR="004B0933">
        <w:rPr>
          <w:i/>
        </w:rPr>
        <w:t xml:space="preserve"> </w:t>
      </w:r>
      <w:r w:rsidRPr="003628A1">
        <w:rPr>
          <w:i/>
        </w:rPr>
        <w:t>type</w:t>
      </w:r>
      <w:r w:rsidR="004B0933">
        <w:t xml:space="preserve"> </w:t>
      </w:r>
      <w:r w:rsidRPr="003628A1">
        <w:t>to</w:t>
      </w:r>
      <w:r w:rsidR="004B0933">
        <w:t xml:space="preserve"> </w:t>
      </w:r>
      <w:r w:rsidRPr="003628A1">
        <w:t>the</w:t>
      </w:r>
      <w:r w:rsidR="004B0933">
        <w:t xml:space="preserve"> </w:t>
      </w:r>
      <w:r w:rsidRPr="003628A1">
        <w:t>high-level</w:t>
      </w:r>
      <w:r w:rsidR="004B0933">
        <w:t xml:space="preserve"> </w:t>
      </w:r>
      <w:r w:rsidRPr="003628A1">
        <w:t>description</w:t>
      </w:r>
      <w:r w:rsidR="004B0933">
        <w:t xml:space="preserve"> </w:t>
      </w:r>
      <w:r w:rsidRPr="003628A1">
        <w:t>of</w:t>
      </w:r>
      <w:r w:rsidR="004B0933">
        <w:t xml:space="preserve"> </w:t>
      </w:r>
      <w:r w:rsidRPr="003628A1">
        <w:t>the</w:t>
      </w:r>
      <w:r w:rsidR="004B0933">
        <w:t xml:space="preserve"> </w:t>
      </w:r>
      <w:r w:rsidRPr="003628A1">
        <w:rPr>
          <w:i/>
        </w:rPr>
        <w:t>settlement</w:t>
      </w:r>
      <w:r w:rsidR="004B0933">
        <w:rPr>
          <w:i/>
        </w:rPr>
        <w:t xml:space="preserve"> </w:t>
      </w:r>
      <w:r w:rsidRPr="003628A1">
        <w:rPr>
          <w:i/>
        </w:rPr>
        <w:t>amount</w:t>
      </w:r>
      <w:r w:rsidR="004B0933">
        <w:t xml:space="preserve"> </w:t>
      </w:r>
      <w:r w:rsidRPr="003628A1">
        <w:t>within</w:t>
      </w:r>
      <w:r w:rsidR="004B0933">
        <w:t xml:space="preserve"> </w:t>
      </w:r>
      <w:r w:rsidRPr="003628A1">
        <w:t>the</w:t>
      </w:r>
      <w:r w:rsidR="004B0933">
        <w:t xml:space="preserve"> </w:t>
      </w:r>
      <w:r w:rsidRPr="003628A1">
        <w:rPr>
          <w:i/>
        </w:rPr>
        <w:t>IESO</w:t>
      </w:r>
      <w:r w:rsidR="004B0933">
        <w:rPr>
          <w:i/>
        </w:rPr>
        <w:t xml:space="preserve"> </w:t>
      </w:r>
      <w:r w:rsidRPr="003628A1">
        <w:rPr>
          <w:i/>
        </w:rPr>
        <w:t>market</w:t>
      </w:r>
      <w:r w:rsidR="004B0933">
        <w:rPr>
          <w:i/>
        </w:rPr>
        <w:t xml:space="preserve"> </w:t>
      </w:r>
      <w:r w:rsidRPr="003628A1">
        <w:rPr>
          <w:i/>
        </w:rPr>
        <w:t>rules</w:t>
      </w:r>
      <w:r w:rsidR="004B0933">
        <w:t xml:space="preserve"> </w:t>
      </w:r>
      <w:r w:rsidRPr="003628A1">
        <w:t>and,</w:t>
      </w:r>
      <w:r w:rsidR="004B0933">
        <w:t xml:space="preserve"> </w:t>
      </w:r>
      <w:r w:rsidRPr="003628A1">
        <w:t>where</w:t>
      </w:r>
      <w:r w:rsidR="004B0933">
        <w:t xml:space="preserve"> </w:t>
      </w:r>
      <w:r w:rsidRPr="003628A1">
        <w:t>applicable,</w:t>
      </w:r>
      <w:r w:rsidR="004B0933">
        <w:t xml:space="preserve"> </w:t>
      </w:r>
      <w:r w:rsidRPr="003628A1">
        <w:t>notes</w:t>
      </w:r>
      <w:r w:rsidR="004B0933">
        <w:t xml:space="preserve"> </w:t>
      </w:r>
      <w:r w:rsidRPr="003628A1">
        <w:t>any</w:t>
      </w:r>
      <w:r w:rsidR="004B0933">
        <w:t xml:space="preserve"> </w:t>
      </w:r>
      <w:r w:rsidRPr="003628A1">
        <w:t>aspects</w:t>
      </w:r>
      <w:r w:rsidR="004B0933">
        <w:t xml:space="preserve"> </w:t>
      </w:r>
      <w:r w:rsidRPr="003628A1">
        <w:t>of</w:t>
      </w:r>
      <w:r w:rsidR="004B0933">
        <w:t xml:space="preserve"> </w:t>
      </w:r>
      <w:r w:rsidRPr="003628A1">
        <w:t>the</w:t>
      </w:r>
      <w:r w:rsidR="004B0933">
        <w:t xml:space="preserve"> </w:t>
      </w:r>
      <w:r w:rsidRPr="003628A1">
        <w:t>implementation</w:t>
      </w:r>
      <w:r w:rsidR="004B0933">
        <w:t xml:space="preserve"> </w:t>
      </w:r>
      <w:r w:rsidRPr="003628A1">
        <w:t>of</w:t>
      </w:r>
      <w:r w:rsidR="004B0933">
        <w:t xml:space="preserve"> </w:t>
      </w:r>
      <w:r w:rsidRPr="003628A1">
        <w:t>the</w:t>
      </w:r>
      <w:r w:rsidR="004B0933">
        <w:t xml:space="preserve"> </w:t>
      </w:r>
      <w:r w:rsidRPr="003628A1">
        <w:rPr>
          <w:i/>
        </w:rPr>
        <w:t>charge</w:t>
      </w:r>
      <w:r w:rsidR="004B0933">
        <w:rPr>
          <w:i/>
        </w:rPr>
        <w:t xml:space="preserve"> </w:t>
      </w:r>
      <w:r w:rsidRPr="003628A1">
        <w:rPr>
          <w:i/>
        </w:rPr>
        <w:t>type</w:t>
      </w:r>
      <w:r w:rsidR="004B0933">
        <w:t xml:space="preserve"> </w:t>
      </w:r>
      <w:r w:rsidRPr="003628A1">
        <w:t>itself</w:t>
      </w:r>
      <w:r w:rsidR="00A31844" w:rsidRPr="003628A1">
        <w:t>.</w:t>
      </w:r>
    </w:p>
    <w:p w14:paraId="7AE871E0" w14:textId="3297B18D" w:rsidR="0029491E" w:rsidRPr="003628A1" w:rsidRDefault="004B0933" w:rsidP="000F1632">
      <w:pPr>
        <w:pStyle w:val="Heading2"/>
        <w:spacing w:before="480" w:after="80"/>
        <w:rPr>
          <w:sz w:val="32"/>
          <w:szCs w:val="32"/>
        </w:rPr>
      </w:pPr>
      <w:bookmarkStart w:id="188" w:name="_Toc300047605"/>
      <w:bookmarkStart w:id="189" w:name="_Toc136264563"/>
      <w:bookmarkStart w:id="190" w:name="_Toc163463149"/>
      <w:r>
        <w:rPr>
          <w:sz w:val="32"/>
          <w:szCs w:val="32"/>
        </w:rPr>
        <w:t>1.2</w:t>
      </w:r>
      <w:r>
        <w:rPr>
          <w:sz w:val="32"/>
          <w:szCs w:val="32"/>
        </w:rPr>
        <w:tab/>
      </w:r>
      <w:r w:rsidR="0029491E" w:rsidRPr="003628A1">
        <w:rPr>
          <w:sz w:val="32"/>
          <w:szCs w:val="32"/>
        </w:rPr>
        <w:t>Scope</w:t>
      </w:r>
      <w:bookmarkEnd w:id="186"/>
      <w:bookmarkEnd w:id="187"/>
      <w:bookmarkEnd w:id="188"/>
      <w:bookmarkEnd w:id="189"/>
      <w:bookmarkEnd w:id="190"/>
    </w:p>
    <w:p w14:paraId="4265A6F8" w14:textId="637E2709" w:rsidR="00A31844" w:rsidRPr="003628A1" w:rsidRDefault="00A31844" w:rsidP="00A31844">
      <w:pPr>
        <w:spacing w:before="120" w:after="120"/>
      </w:pPr>
      <w:bookmarkStart w:id="191" w:name="_Toc531403070"/>
      <w:bookmarkStart w:id="192" w:name="_Toc531403205"/>
      <w:r w:rsidRPr="003628A1">
        <w:t>This</w:t>
      </w:r>
      <w:r w:rsidR="004B0933">
        <w:t xml:space="preserve"> </w:t>
      </w:r>
      <w:r w:rsidRPr="003628A1">
        <w:t>document</w:t>
      </w:r>
      <w:r w:rsidR="004B0933">
        <w:t xml:space="preserve"> </w:t>
      </w:r>
      <w:r w:rsidRPr="003628A1">
        <w:t>provides</w:t>
      </w:r>
      <w:r w:rsidR="004B0933">
        <w:t xml:space="preserve"> </w:t>
      </w:r>
      <w:r w:rsidRPr="003628A1">
        <w:t>the</w:t>
      </w:r>
      <w:r w:rsidR="004B0933">
        <w:t xml:space="preserve"> </w:t>
      </w:r>
      <w:r w:rsidRPr="003628A1">
        <w:t>formulas</w:t>
      </w:r>
      <w:r w:rsidR="004B0933">
        <w:t xml:space="preserve"> </w:t>
      </w:r>
      <w:r w:rsidR="00A01ABE" w:rsidRPr="003628A1">
        <w:t>and</w:t>
      </w:r>
      <w:r w:rsidR="004B0933">
        <w:t xml:space="preserve"> </w:t>
      </w:r>
      <w:r w:rsidR="00A01ABE" w:rsidRPr="003628A1">
        <w:t>the</w:t>
      </w:r>
      <w:r w:rsidR="004B0933">
        <w:t xml:space="preserve"> </w:t>
      </w:r>
      <w:r w:rsidR="00A01ABE" w:rsidRPr="003628A1">
        <w:t>HST</w:t>
      </w:r>
      <w:r w:rsidR="004B0933">
        <w:t xml:space="preserve"> </w:t>
      </w:r>
      <w:r w:rsidR="00A01ABE" w:rsidRPr="003628A1">
        <w:t>Tax</w:t>
      </w:r>
      <w:r w:rsidR="004B0933">
        <w:t xml:space="preserve"> </w:t>
      </w:r>
      <w:r w:rsidR="00A01ABE" w:rsidRPr="003628A1">
        <w:t>treatment</w:t>
      </w:r>
      <w:r w:rsidR="004B0933">
        <w:t xml:space="preserve"> </w:t>
      </w:r>
      <w:r w:rsidRPr="003628A1">
        <w:t>for</w:t>
      </w:r>
      <w:r w:rsidR="004B0933">
        <w:t xml:space="preserve"> </w:t>
      </w:r>
      <w:r w:rsidRPr="003628A1">
        <w:t>each</w:t>
      </w:r>
      <w:r w:rsidR="004B0933">
        <w:t xml:space="preserve"> </w:t>
      </w:r>
      <w:r w:rsidRPr="003628A1">
        <w:rPr>
          <w:i/>
        </w:rPr>
        <w:t>charge</w:t>
      </w:r>
      <w:r w:rsidR="004B0933">
        <w:rPr>
          <w:i/>
        </w:rPr>
        <w:t xml:space="preserve"> </w:t>
      </w:r>
      <w:r w:rsidRPr="003628A1">
        <w:rPr>
          <w:i/>
        </w:rPr>
        <w:t>type</w:t>
      </w:r>
      <w:r w:rsidR="004B0933">
        <w:t xml:space="preserve"> </w:t>
      </w:r>
      <w:r w:rsidRPr="003628A1">
        <w:t>implemented</w:t>
      </w:r>
      <w:r w:rsidR="004B0933">
        <w:t xml:space="preserve"> </w:t>
      </w:r>
      <w:r w:rsidRPr="003628A1">
        <w:t>in</w:t>
      </w:r>
      <w:r w:rsidR="004B0933">
        <w:t xml:space="preserve"> </w:t>
      </w:r>
      <w:r w:rsidRPr="003628A1">
        <w:t>the</w:t>
      </w:r>
      <w:r w:rsidR="004B0933">
        <w:t xml:space="preserve"> </w:t>
      </w:r>
      <w:r w:rsidRPr="003628A1">
        <w:rPr>
          <w:i/>
        </w:rPr>
        <w:t>IESO</w:t>
      </w:r>
      <w:r w:rsidR="004B0933">
        <w:rPr>
          <w:i/>
        </w:rPr>
        <w:t xml:space="preserve"> </w:t>
      </w:r>
      <w:r w:rsidRPr="003628A1">
        <w:rPr>
          <w:i/>
        </w:rPr>
        <w:t>Settlements</w:t>
      </w:r>
      <w:r w:rsidR="004B0933">
        <w:t xml:space="preserve"> </w:t>
      </w:r>
      <w:r w:rsidRPr="003628A1">
        <w:t>System</w:t>
      </w:r>
      <w:r w:rsidR="004B0933">
        <w:t xml:space="preserve"> </w:t>
      </w:r>
      <w:r w:rsidRPr="003628A1">
        <w:t>and</w:t>
      </w:r>
      <w:r w:rsidR="004B0933">
        <w:t xml:space="preserve"> </w:t>
      </w:r>
      <w:r w:rsidRPr="003628A1">
        <w:t>those</w:t>
      </w:r>
      <w:r w:rsidR="004B0933">
        <w:t xml:space="preserve"> </w:t>
      </w:r>
      <w:r w:rsidRPr="003628A1">
        <w:rPr>
          <w:i/>
        </w:rPr>
        <w:t>charge</w:t>
      </w:r>
      <w:r w:rsidR="004B0933">
        <w:rPr>
          <w:i/>
        </w:rPr>
        <w:t xml:space="preserve"> </w:t>
      </w:r>
      <w:r w:rsidRPr="003628A1">
        <w:rPr>
          <w:i/>
        </w:rPr>
        <w:t>types</w:t>
      </w:r>
      <w:r w:rsidR="004B0933">
        <w:t xml:space="preserve"> </w:t>
      </w:r>
      <w:r w:rsidRPr="003628A1">
        <w:t>which</w:t>
      </w:r>
      <w:r w:rsidR="004B0933">
        <w:t xml:space="preserve"> </w:t>
      </w:r>
      <w:r w:rsidRPr="003628A1">
        <w:t>are</w:t>
      </w:r>
      <w:r w:rsidR="004B0933">
        <w:t xml:space="preserve"> </w:t>
      </w:r>
      <w:r w:rsidRPr="003628A1">
        <w:t>currently</w:t>
      </w:r>
      <w:r w:rsidR="004B0933">
        <w:t xml:space="preserve"> </w:t>
      </w:r>
      <w:r w:rsidRPr="003628A1">
        <w:t>the</w:t>
      </w:r>
      <w:r w:rsidR="004B0933">
        <w:t xml:space="preserve"> </w:t>
      </w:r>
      <w:r w:rsidRPr="003628A1">
        <w:t>subject</w:t>
      </w:r>
      <w:r w:rsidR="004B0933">
        <w:t xml:space="preserve"> </w:t>
      </w:r>
      <w:r w:rsidRPr="003628A1">
        <w:t>of</w:t>
      </w:r>
      <w:r w:rsidR="004B0933">
        <w:t xml:space="preserve"> </w:t>
      </w:r>
      <w:r w:rsidRPr="003628A1">
        <w:t>a</w:t>
      </w:r>
      <w:r w:rsidR="004B0933">
        <w:t xml:space="preserve"> </w:t>
      </w:r>
      <w:r w:rsidRPr="003628A1">
        <w:t>Functional</w:t>
      </w:r>
      <w:r w:rsidR="004B0933">
        <w:t xml:space="preserve"> </w:t>
      </w:r>
      <w:r w:rsidRPr="003628A1">
        <w:t>Deferral.</w:t>
      </w:r>
      <w:r w:rsidR="004B0933">
        <w:t xml:space="preserve"> </w:t>
      </w:r>
      <w:r w:rsidRPr="003628A1">
        <w:t>This</w:t>
      </w:r>
      <w:r w:rsidR="004B0933">
        <w:t xml:space="preserve"> </w:t>
      </w:r>
      <w:r w:rsidRPr="003628A1">
        <w:t>document</w:t>
      </w:r>
      <w:r w:rsidR="004B0933">
        <w:t xml:space="preserve"> </w:t>
      </w:r>
      <w:r w:rsidRPr="003628A1">
        <w:t>does</w:t>
      </w:r>
      <w:r w:rsidR="004B0933">
        <w:t xml:space="preserve"> </w:t>
      </w:r>
      <w:r w:rsidRPr="003628A1">
        <w:t>not</w:t>
      </w:r>
      <w:r w:rsidR="001F1D08" w:rsidRPr="003628A1">
        <w:t>,</w:t>
      </w:r>
      <w:r w:rsidR="004B0933">
        <w:t xml:space="preserve"> </w:t>
      </w:r>
      <w:r w:rsidRPr="003628A1">
        <w:t>however,</w:t>
      </w:r>
      <w:r w:rsidR="004B0933">
        <w:t xml:space="preserve"> </w:t>
      </w:r>
      <w:r w:rsidRPr="003628A1">
        <w:t>provide</w:t>
      </w:r>
      <w:r w:rsidR="004B0933">
        <w:t xml:space="preserve"> </w:t>
      </w:r>
      <w:r w:rsidRPr="003628A1">
        <w:t>the</w:t>
      </w:r>
      <w:r w:rsidR="004B0933">
        <w:t xml:space="preserve"> </w:t>
      </w:r>
      <w:r w:rsidRPr="003628A1">
        <w:t>format</w:t>
      </w:r>
      <w:r w:rsidR="004B0933">
        <w:t xml:space="preserve"> </w:t>
      </w:r>
      <w:r w:rsidRPr="003628A1">
        <w:t>of</w:t>
      </w:r>
      <w:r w:rsidR="004B0933">
        <w:t xml:space="preserve"> </w:t>
      </w:r>
      <w:r w:rsidRPr="003628A1">
        <w:t>the</w:t>
      </w:r>
      <w:r w:rsidR="004B0933">
        <w:t xml:space="preserve"> </w:t>
      </w:r>
      <w:r w:rsidRPr="003628A1">
        <w:t>information</w:t>
      </w:r>
      <w:r w:rsidR="004B0933">
        <w:t xml:space="preserve"> </w:t>
      </w:r>
      <w:r w:rsidRPr="003628A1">
        <w:t>provided</w:t>
      </w:r>
      <w:r w:rsidR="004B0933">
        <w:t xml:space="preserve"> </w:t>
      </w:r>
      <w:r w:rsidRPr="003628A1">
        <w:t>to</w:t>
      </w:r>
      <w:r w:rsidR="004B0933">
        <w:t xml:space="preserve"> </w:t>
      </w:r>
      <w:r w:rsidRPr="003628A1">
        <w:rPr>
          <w:i/>
        </w:rPr>
        <w:t>market</w:t>
      </w:r>
      <w:r w:rsidR="004B0933">
        <w:rPr>
          <w:i/>
        </w:rPr>
        <w:t xml:space="preserve"> </w:t>
      </w:r>
      <w:r w:rsidRPr="003628A1">
        <w:rPr>
          <w:i/>
        </w:rPr>
        <w:t>participants</w:t>
      </w:r>
      <w:r w:rsidR="004B0933">
        <w:t xml:space="preserve"> </w:t>
      </w:r>
      <w:r w:rsidRPr="003628A1">
        <w:t>on</w:t>
      </w:r>
      <w:r w:rsidR="004B0933">
        <w:t xml:space="preserve"> </w:t>
      </w:r>
      <w:r w:rsidRPr="003628A1">
        <w:rPr>
          <w:i/>
        </w:rPr>
        <w:t>settlement</w:t>
      </w:r>
      <w:r w:rsidR="004B0933">
        <w:rPr>
          <w:i/>
        </w:rPr>
        <w:t xml:space="preserve"> </w:t>
      </w:r>
      <w:r w:rsidRPr="003628A1">
        <w:rPr>
          <w:i/>
        </w:rPr>
        <w:t>statements</w:t>
      </w:r>
      <w:r w:rsidR="004B0933">
        <w:t xml:space="preserve"> </w:t>
      </w:r>
      <w:r w:rsidRPr="003628A1">
        <w:t>with</w:t>
      </w:r>
      <w:r w:rsidR="004B0933">
        <w:t xml:space="preserve"> </w:t>
      </w:r>
      <w:r w:rsidRPr="003628A1">
        <w:t>respect</w:t>
      </w:r>
      <w:r w:rsidR="004B0933">
        <w:t xml:space="preserve"> </w:t>
      </w:r>
      <w:r w:rsidRPr="003628A1">
        <w:t>to</w:t>
      </w:r>
      <w:r w:rsidR="004B0933">
        <w:t xml:space="preserve"> </w:t>
      </w:r>
      <w:r w:rsidRPr="003628A1">
        <w:t>each</w:t>
      </w:r>
      <w:r w:rsidR="004B0933">
        <w:t xml:space="preserve"> </w:t>
      </w:r>
      <w:r w:rsidRPr="003628A1">
        <w:rPr>
          <w:i/>
        </w:rPr>
        <w:t>charge</w:t>
      </w:r>
      <w:r w:rsidR="004B0933">
        <w:rPr>
          <w:i/>
        </w:rPr>
        <w:t xml:space="preserve"> </w:t>
      </w:r>
      <w:r w:rsidRPr="003628A1">
        <w:rPr>
          <w:i/>
        </w:rPr>
        <w:t>type</w:t>
      </w:r>
      <w:r w:rsidRPr="003628A1">
        <w:t>.</w:t>
      </w:r>
      <w:r w:rsidR="004B0933">
        <w:t xml:space="preserve"> </w:t>
      </w:r>
      <w:r w:rsidRPr="003628A1">
        <w:t>For</w:t>
      </w:r>
      <w:r w:rsidR="004B0933">
        <w:t xml:space="preserve"> </w:t>
      </w:r>
      <w:r w:rsidRPr="003628A1">
        <w:t>more</w:t>
      </w:r>
      <w:r w:rsidR="004B0933">
        <w:t xml:space="preserve"> </w:t>
      </w:r>
      <w:r w:rsidRPr="003628A1">
        <w:t>information</w:t>
      </w:r>
      <w:r w:rsidR="004B0933">
        <w:t xml:space="preserve"> </w:t>
      </w:r>
      <w:r w:rsidRPr="003628A1">
        <w:t>on</w:t>
      </w:r>
      <w:r w:rsidR="004B0933">
        <w:t xml:space="preserve"> </w:t>
      </w:r>
      <w:r w:rsidRPr="003628A1">
        <w:t>these</w:t>
      </w:r>
      <w:r w:rsidR="004B0933">
        <w:t xml:space="preserve"> </w:t>
      </w:r>
      <w:r w:rsidRPr="003628A1">
        <w:t>topics,</w:t>
      </w:r>
      <w:r w:rsidR="004B0933">
        <w:t xml:space="preserve"> </w:t>
      </w:r>
      <w:r w:rsidRPr="003628A1">
        <w:t>the</w:t>
      </w:r>
      <w:r w:rsidR="004B0933">
        <w:t xml:space="preserve"> </w:t>
      </w:r>
      <w:r w:rsidRPr="003628A1">
        <w:t>reader</w:t>
      </w:r>
      <w:r w:rsidR="004B0933">
        <w:t xml:space="preserve"> </w:t>
      </w:r>
      <w:r w:rsidRPr="003628A1">
        <w:t>is</w:t>
      </w:r>
      <w:r w:rsidR="004B0933">
        <w:t xml:space="preserve"> </w:t>
      </w:r>
      <w:r w:rsidRPr="003628A1">
        <w:t>directed</w:t>
      </w:r>
      <w:r w:rsidR="004B0933">
        <w:t xml:space="preserve"> </w:t>
      </w:r>
      <w:r w:rsidRPr="003628A1">
        <w:t>to</w:t>
      </w:r>
      <w:r w:rsidR="004B0933">
        <w:t xml:space="preserve"> </w:t>
      </w:r>
      <w:r w:rsidRPr="003628A1">
        <w:t>the</w:t>
      </w:r>
      <w:r w:rsidR="004B0933">
        <w:t xml:space="preserve"> </w:t>
      </w:r>
      <w:r w:rsidRPr="003628A1">
        <w:t>following</w:t>
      </w:r>
      <w:r w:rsidR="004B0933">
        <w:t xml:space="preserve"> </w:t>
      </w:r>
      <w:r w:rsidRPr="003628A1">
        <w:t>Technical</w:t>
      </w:r>
      <w:r w:rsidR="004B0933">
        <w:t xml:space="preserve"> </w:t>
      </w:r>
      <w:r w:rsidRPr="003628A1">
        <w:t>Interface</w:t>
      </w:r>
      <w:r w:rsidR="004B0933">
        <w:t xml:space="preserve"> </w:t>
      </w:r>
      <w:r w:rsidRPr="003628A1">
        <w:t>Document</w:t>
      </w:r>
      <w:r w:rsidR="004B0933">
        <w:t xml:space="preserve"> </w:t>
      </w:r>
      <w:r w:rsidR="001F1D08" w:rsidRPr="003628A1">
        <w:t>-</w:t>
      </w:r>
      <w:r w:rsidR="004B0933">
        <w:t xml:space="preserve"> </w:t>
      </w:r>
      <w:r w:rsidRPr="003628A1">
        <w:t>“Format</w:t>
      </w:r>
      <w:r w:rsidR="004B0933">
        <w:t xml:space="preserve"> </w:t>
      </w:r>
      <w:r w:rsidRPr="003628A1">
        <w:t>Specification</w:t>
      </w:r>
      <w:r w:rsidR="004B0933">
        <w:t xml:space="preserve"> </w:t>
      </w:r>
      <w:r w:rsidRPr="003628A1">
        <w:t>for</w:t>
      </w:r>
      <w:r w:rsidR="004B0933">
        <w:t xml:space="preserve"> </w:t>
      </w:r>
      <w:r w:rsidRPr="003628A1">
        <w:t>Settlement</w:t>
      </w:r>
      <w:r w:rsidR="004B0933">
        <w:t xml:space="preserve"> </w:t>
      </w:r>
      <w:r w:rsidRPr="003628A1">
        <w:t>Statement</w:t>
      </w:r>
      <w:r w:rsidR="004B0933">
        <w:t xml:space="preserve"> </w:t>
      </w:r>
      <w:r w:rsidRPr="003628A1">
        <w:t>Files</w:t>
      </w:r>
      <w:r w:rsidR="004B0933">
        <w:t xml:space="preserve"> </w:t>
      </w:r>
      <w:r w:rsidRPr="003628A1">
        <w:t>and</w:t>
      </w:r>
      <w:r w:rsidR="004B0933">
        <w:t xml:space="preserve"> </w:t>
      </w:r>
      <w:r w:rsidRPr="003628A1">
        <w:t>Data</w:t>
      </w:r>
      <w:r w:rsidR="004B0933">
        <w:t xml:space="preserve"> </w:t>
      </w:r>
      <w:r w:rsidRPr="003628A1">
        <w:t>Files”.</w:t>
      </w:r>
    </w:p>
    <w:p w14:paraId="50C35707" w14:textId="6A20CA9A" w:rsidR="00240A72" w:rsidRPr="003628A1" w:rsidRDefault="00AE34C5" w:rsidP="000F1632">
      <w:pPr>
        <w:pStyle w:val="Heading2"/>
        <w:spacing w:before="480" w:after="80"/>
        <w:rPr>
          <w:sz w:val="32"/>
          <w:szCs w:val="32"/>
        </w:rPr>
      </w:pPr>
      <w:bookmarkStart w:id="193" w:name="_Toc136264564"/>
      <w:bookmarkStart w:id="194" w:name="_Toc163463150"/>
      <w:r w:rsidRPr="003628A1">
        <w:rPr>
          <w:sz w:val="32"/>
          <w:szCs w:val="32"/>
        </w:rPr>
        <w:t>1.3</w:t>
      </w:r>
      <w:r w:rsidR="004B0933">
        <w:rPr>
          <w:sz w:val="32"/>
          <w:szCs w:val="32"/>
        </w:rPr>
        <w:tab/>
      </w:r>
      <w:r w:rsidR="00240A72" w:rsidRPr="003628A1">
        <w:rPr>
          <w:sz w:val="32"/>
          <w:szCs w:val="32"/>
        </w:rPr>
        <w:t>Tax</w:t>
      </w:r>
      <w:r w:rsidR="004B0933">
        <w:rPr>
          <w:sz w:val="32"/>
          <w:szCs w:val="32"/>
        </w:rPr>
        <w:t xml:space="preserve"> </w:t>
      </w:r>
      <w:r w:rsidR="00240A72" w:rsidRPr="003628A1">
        <w:rPr>
          <w:sz w:val="32"/>
          <w:szCs w:val="32"/>
        </w:rPr>
        <w:t>Treatment</w:t>
      </w:r>
      <w:bookmarkEnd w:id="193"/>
      <w:bookmarkEnd w:id="194"/>
    </w:p>
    <w:p w14:paraId="041B024C" w14:textId="77490439" w:rsidR="00BE3855" w:rsidRDefault="00240A72" w:rsidP="005A19BE">
      <w:r w:rsidRPr="003628A1">
        <w:t>The</w:t>
      </w:r>
      <w:r w:rsidR="004B0933">
        <w:t xml:space="preserve"> </w:t>
      </w:r>
      <w:r w:rsidRPr="003628A1">
        <w:rPr>
          <w:i/>
          <w:iCs/>
        </w:rPr>
        <w:t>IESO</w:t>
      </w:r>
      <w:r w:rsidR="004B0933">
        <w:t xml:space="preserve"> </w:t>
      </w:r>
      <w:r w:rsidRPr="003628A1">
        <w:t>is</w:t>
      </w:r>
      <w:r w:rsidR="004B0933">
        <w:t xml:space="preserve"> </w:t>
      </w:r>
      <w:r w:rsidRPr="003628A1">
        <w:t>a</w:t>
      </w:r>
      <w:r w:rsidR="004B0933">
        <w:t xml:space="preserve"> </w:t>
      </w:r>
      <w:r w:rsidRPr="003628A1">
        <w:t>registrant</w:t>
      </w:r>
      <w:r w:rsidR="004B0933">
        <w:t xml:space="preserve"> </w:t>
      </w:r>
      <w:r w:rsidRPr="003628A1">
        <w:t>for</w:t>
      </w:r>
      <w:r w:rsidR="004B0933">
        <w:t xml:space="preserve"> </w:t>
      </w:r>
      <w:r w:rsidRPr="003628A1">
        <w:t>purposes</w:t>
      </w:r>
      <w:r w:rsidR="004B0933">
        <w:t xml:space="preserve"> </w:t>
      </w:r>
      <w:r w:rsidRPr="003628A1">
        <w:t>of</w:t>
      </w:r>
      <w:r w:rsidR="004B0933">
        <w:t xml:space="preserve"> </w:t>
      </w:r>
      <w:r w:rsidRPr="003628A1">
        <w:t>the</w:t>
      </w:r>
      <w:r w:rsidR="004B0933">
        <w:t xml:space="preserve"> </w:t>
      </w:r>
      <w:r w:rsidRPr="003628A1">
        <w:rPr>
          <w:i/>
          <w:iCs/>
        </w:rPr>
        <w:t>Excise</w:t>
      </w:r>
      <w:r w:rsidR="004B0933">
        <w:rPr>
          <w:i/>
          <w:iCs/>
        </w:rPr>
        <w:t xml:space="preserve"> </w:t>
      </w:r>
      <w:r w:rsidRPr="003628A1">
        <w:rPr>
          <w:i/>
          <w:iCs/>
        </w:rPr>
        <w:t>Tax</w:t>
      </w:r>
      <w:r w:rsidR="004B0933">
        <w:rPr>
          <w:i/>
          <w:iCs/>
        </w:rPr>
        <w:t xml:space="preserve"> </w:t>
      </w:r>
      <w:r w:rsidRPr="003628A1">
        <w:rPr>
          <w:i/>
          <w:iCs/>
        </w:rPr>
        <w:t>Act</w:t>
      </w:r>
      <w:r w:rsidR="004B0933">
        <w:t xml:space="preserve"> </w:t>
      </w:r>
      <w:r w:rsidRPr="003628A1">
        <w:t>and</w:t>
      </w:r>
      <w:r w:rsidR="004B0933">
        <w:t xml:space="preserve"> </w:t>
      </w:r>
      <w:r w:rsidRPr="003628A1">
        <w:t>all</w:t>
      </w:r>
      <w:r w:rsidR="004B0933">
        <w:t xml:space="preserve"> </w:t>
      </w:r>
      <w:r w:rsidRPr="003628A1">
        <w:t>or</w:t>
      </w:r>
      <w:r w:rsidR="004B0933">
        <w:t xml:space="preserve"> </w:t>
      </w:r>
      <w:r w:rsidRPr="003628A1">
        <w:t>substantially</w:t>
      </w:r>
      <w:r w:rsidR="004B0933">
        <w:t xml:space="preserve"> </w:t>
      </w:r>
      <w:r w:rsidRPr="003628A1">
        <w:t>all</w:t>
      </w:r>
      <w:r w:rsidR="004B0933">
        <w:t xml:space="preserve"> </w:t>
      </w:r>
      <w:r w:rsidRPr="003628A1">
        <w:t>of</w:t>
      </w:r>
      <w:r w:rsidR="004B0933">
        <w:t xml:space="preserve"> </w:t>
      </w:r>
      <w:r w:rsidRPr="003628A1">
        <w:t>the</w:t>
      </w:r>
      <w:r w:rsidR="004B0933">
        <w:t xml:space="preserve"> </w:t>
      </w:r>
      <w:r w:rsidRPr="003628A1">
        <w:t>supplies</w:t>
      </w:r>
      <w:r w:rsidR="004B0933">
        <w:t xml:space="preserve"> </w:t>
      </w:r>
      <w:r w:rsidRPr="003628A1">
        <w:t>made</w:t>
      </w:r>
      <w:r w:rsidR="004B0933">
        <w:t xml:space="preserve"> </w:t>
      </w:r>
      <w:r w:rsidRPr="003628A1">
        <w:t>by</w:t>
      </w:r>
      <w:r w:rsidR="004B0933">
        <w:t xml:space="preserve"> </w:t>
      </w:r>
      <w:r w:rsidRPr="003628A1">
        <w:t>the</w:t>
      </w:r>
      <w:r w:rsidR="004B0933">
        <w:t xml:space="preserve"> </w:t>
      </w:r>
      <w:r w:rsidRPr="003628A1">
        <w:rPr>
          <w:i/>
          <w:iCs/>
        </w:rPr>
        <w:t>IESO</w:t>
      </w:r>
      <w:r w:rsidR="004B0933">
        <w:t xml:space="preserve"> </w:t>
      </w:r>
      <w:r w:rsidRPr="003628A1">
        <w:t>are</w:t>
      </w:r>
      <w:r w:rsidR="004B0933">
        <w:t xml:space="preserve"> </w:t>
      </w:r>
      <w:r w:rsidRPr="003628A1">
        <w:t>taxable</w:t>
      </w:r>
      <w:r w:rsidR="004B0933">
        <w:t xml:space="preserve"> </w:t>
      </w:r>
      <w:r w:rsidRPr="003628A1">
        <w:t>for</w:t>
      </w:r>
      <w:r w:rsidR="004B0933">
        <w:t xml:space="preserve"> </w:t>
      </w:r>
      <w:r w:rsidRPr="003628A1">
        <w:t>GST/HST</w:t>
      </w:r>
      <w:r w:rsidR="004B0933">
        <w:t xml:space="preserve"> </w:t>
      </w:r>
      <w:r w:rsidRPr="003628A1">
        <w:t>purposes.</w:t>
      </w:r>
    </w:p>
    <w:p w14:paraId="2C427DAD" w14:textId="7B424085" w:rsidR="00BE3855" w:rsidRDefault="00240A72" w:rsidP="005A19BE">
      <w:r w:rsidRPr="003628A1">
        <w:t>The</w:t>
      </w:r>
      <w:r w:rsidR="004B0933">
        <w:t xml:space="preserve"> </w:t>
      </w:r>
      <w:r w:rsidRPr="003628A1">
        <w:rPr>
          <w:i/>
          <w:iCs/>
        </w:rPr>
        <w:t>IESO</w:t>
      </w:r>
      <w:r w:rsidR="004B0933">
        <w:t xml:space="preserve"> </w:t>
      </w:r>
      <w:r w:rsidRPr="003628A1">
        <w:t>administers</w:t>
      </w:r>
      <w:r w:rsidR="004B0933">
        <w:t xml:space="preserve"> </w:t>
      </w:r>
      <w:r w:rsidRPr="003628A1">
        <w:t>the</w:t>
      </w:r>
      <w:r w:rsidR="004B0933">
        <w:t xml:space="preserve"> </w:t>
      </w:r>
      <w:r w:rsidRPr="003628A1">
        <w:rPr>
          <w:i/>
          <w:iCs/>
        </w:rPr>
        <w:t>IESO-administered</w:t>
      </w:r>
      <w:r w:rsidR="004B0933">
        <w:rPr>
          <w:i/>
          <w:iCs/>
        </w:rPr>
        <w:t xml:space="preserve"> </w:t>
      </w:r>
      <w:r w:rsidRPr="003628A1">
        <w:rPr>
          <w:i/>
          <w:iCs/>
        </w:rPr>
        <w:t>markets</w:t>
      </w:r>
      <w:r w:rsidR="004B0933">
        <w:t xml:space="preserve"> </w:t>
      </w:r>
      <w:r w:rsidRPr="003628A1">
        <w:t>in</w:t>
      </w:r>
      <w:r w:rsidR="004B0933">
        <w:t xml:space="preserve"> </w:t>
      </w:r>
      <w:r w:rsidRPr="003628A1">
        <w:t>compliance</w:t>
      </w:r>
      <w:r w:rsidR="004B0933">
        <w:t xml:space="preserve"> </w:t>
      </w:r>
      <w:r w:rsidRPr="003628A1">
        <w:t>with</w:t>
      </w:r>
      <w:r w:rsidR="004B0933">
        <w:t xml:space="preserve"> </w:t>
      </w:r>
      <w:r w:rsidRPr="003628A1">
        <w:t>the</w:t>
      </w:r>
      <w:r w:rsidR="004B0933">
        <w:t xml:space="preserve"> </w:t>
      </w:r>
      <w:r w:rsidRPr="003628A1">
        <w:t>current</w:t>
      </w:r>
      <w:r w:rsidR="004B0933">
        <w:t xml:space="preserve"> </w:t>
      </w:r>
      <w:r w:rsidRPr="003628A1">
        <w:t>provisions</w:t>
      </w:r>
      <w:r w:rsidR="004B0933">
        <w:t xml:space="preserve"> </w:t>
      </w:r>
      <w:r w:rsidRPr="003628A1">
        <w:t>of</w:t>
      </w:r>
      <w:r w:rsidR="004B0933">
        <w:t xml:space="preserve"> </w:t>
      </w:r>
      <w:r w:rsidRPr="003628A1">
        <w:t>the</w:t>
      </w:r>
      <w:r w:rsidR="004B0933">
        <w:t xml:space="preserve"> </w:t>
      </w:r>
      <w:r w:rsidRPr="003628A1">
        <w:rPr>
          <w:i/>
          <w:iCs/>
        </w:rPr>
        <w:t>Excise</w:t>
      </w:r>
      <w:r w:rsidR="004B0933">
        <w:rPr>
          <w:i/>
          <w:iCs/>
        </w:rPr>
        <w:t xml:space="preserve"> </w:t>
      </w:r>
      <w:r w:rsidRPr="003628A1">
        <w:rPr>
          <w:i/>
          <w:iCs/>
        </w:rPr>
        <w:t>Tax</w:t>
      </w:r>
      <w:r w:rsidR="004B0933">
        <w:rPr>
          <w:i/>
          <w:iCs/>
        </w:rPr>
        <w:t xml:space="preserve"> </w:t>
      </w:r>
      <w:r w:rsidRPr="003628A1">
        <w:rPr>
          <w:i/>
          <w:iCs/>
        </w:rPr>
        <w:t>Act</w:t>
      </w:r>
      <w:r w:rsidR="004B0933">
        <w:t xml:space="preserve"> </w:t>
      </w:r>
      <w:r w:rsidRPr="003628A1">
        <w:t>and</w:t>
      </w:r>
      <w:r w:rsidR="004B0933">
        <w:t xml:space="preserve"> </w:t>
      </w:r>
      <w:r w:rsidRPr="003628A1">
        <w:t>the</w:t>
      </w:r>
      <w:r w:rsidR="004B0933">
        <w:t xml:space="preserve"> </w:t>
      </w:r>
      <w:r w:rsidRPr="003628A1">
        <w:t>published</w:t>
      </w:r>
      <w:r w:rsidR="004B0933">
        <w:t xml:space="preserve"> </w:t>
      </w:r>
      <w:r w:rsidRPr="003628A1">
        <w:t>rulings,</w:t>
      </w:r>
      <w:r w:rsidR="004B0933">
        <w:t xml:space="preserve"> </w:t>
      </w:r>
      <w:r w:rsidRPr="003628A1">
        <w:t>administrative</w:t>
      </w:r>
      <w:r w:rsidR="004B0933">
        <w:t xml:space="preserve"> </w:t>
      </w:r>
      <w:r w:rsidRPr="003628A1">
        <w:t>policies,</w:t>
      </w:r>
      <w:r w:rsidR="004B0933">
        <w:t xml:space="preserve"> </w:t>
      </w:r>
      <w:r w:rsidRPr="003628A1">
        <w:t>and</w:t>
      </w:r>
      <w:r w:rsidR="004B0933">
        <w:t xml:space="preserve"> </w:t>
      </w:r>
      <w:r w:rsidRPr="003628A1">
        <w:t>assessing</w:t>
      </w:r>
      <w:r w:rsidR="004B0933">
        <w:t xml:space="preserve"> </w:t>
      </w:r>
      <w:r w:rsidRPr="003628A1">
        <w:t>practices</w:t>
      </w:r>
      <w:r w:rsidR="004B0933">
        <w:t xml:space="preserve"> </w:t>
      </w:r>
      <w:r w:rsidRPr="003628A1">
        <w:t>of</w:t>
      </w:r>
      <w:r w:rsidR="004B0933">
        <w:t xml:space="preserve"> </w:t>
      </w:r>
      <w:r w:rsidRPr="003628A1">
        <w:t>the</w:t>
      </w:r>
      <w:r w:rsidR="004B0933">
        <w:t xml:space="preserve"> </w:t>
      </w:r>
      <w:r w:rsidRPr="003628A1">
        <w:t>Canada</w:t>
      </w:r>
      <w:r w:rsidR="004B0933">
        <w:t xml:space="preserve"> </w:t>
      </w:r>
      <w:r w:rsidRPr="003628A1">
        <w:t>Revenue</w:t>
      </w:r>
      <w:r w:rsidR="004B0933">
        <w:t xml:space="preserve"> </w:t>
      </w:r>
      <w:r w:rsidRPr="003628A1">
        <w:t>Agency.</w:t>
      </w:r>
      <w:r w:rsidR="004B0933">
        <w:t xml:space="preserve"> </w:t>
      </w:r>
      <w:r w:rsidRPr="003628A1">
        <w:t>The</w:t>
      </w:r>
      <w:r w:rsidR="004B0933">
        <w:t xml:space="preserve"> </w:t>
      </w:r>
      <w:r w:rsidRPr="003628A1">
        <w:rPr>
          <w:i/>
          <w:iCs/>
        </w:rPr>
        <w:t>IESO</w:t>
      </w:r>
      <w:r w:rsidR="004B0933">
        <w:t xml:space="preserve"> </w:t>
      </w:r>
      <w:r w:rsidRPr="003628A1">
        <w:t>conducts</w:t>
      </w:r>
      <w:r w:rsidR="004B0933">
        <w:t xml:space="preserve"> </w:t>
      </w:r>
      <w:r w:rsidRPr="003628A1">
        <w:t>regular</w:t>
      </w:r>
      <w:r w:rsidR="004B0933">
        <w:t xml:space="preserve"> </w:t>
      </w:r>
      <w:r w:rsidRPr="003628A1">
        <w:t>tax</w:t>
      </w:r>
      <w:r w:rsidR="004B0933">
        <w:t xml:space="preserve"> </w:t>
      </w:r>
      <w:r w:rsidRPr="003628A1">
        <w:t>reviews</w:t>
      </w:r>
      <w:r w:rsidR="004B0933">
        <w:t xml:space="preserve"> </w:t>
      </w:r>
      <w:r w:rsidRPr="003628A1">
        <w:t>with</w:t>
      </w:r>
      <w:r w:rsidR="004B0933">
        <w:t xml:space="preserve"> </w:t>
      </w:r>
      <w:r w:rsidRPr="003628A1">
        <w:t>its</w:t>
      </w:r>
      <w:r w:rsidR="004B0933">
        <w:t xml:space="preserve"> </w:t>
      </w:r>
      <w:r w:rsidRPr="003628A1">
        <w:t>advisors</w:t>
      </w:r>
      <w:r w:rsidR="004B0933">
        <w:t xml:space="preserve"> </w:t>
      </w:r>
      <w:r w:rsidRPr="003628A1">
        <w:t>to</w:t>
      </w:r>
      <w:r w:rsidR="004B0933">
        <w:t xml:space="preserve"> </w:t>
      </w:r>
      <w:r w:rsidRPr="003628A1">
        <w:t>ensure</w:t>
      </w:r>
      <w:r w:rsidR="004B0933">
        <w:t xml:space="preserve"> </w:t>
      </w:r>
      <w:r w:rsidRPr="003628A1">
        <w:t>that</w:t>
      </w:r>
      <w:r w:rsidR="004B0933">
        <w:t xml:space="preserve"> </w:t>
      </w:r>
      <w:r w:rsidRPr="003628A1">
        <w:t>transactions</w:t>
      </w:r>
      <w:r w:rsidR="004B0933">
        <w:t xml:space="preserve"> </w:t>
      </w:r>
      <w:r w:rsidRPr="003628A1">
        <w:t>within</w:t>
      </w:r>
      <w:r w:rsidR="004B0933">
        <w:t xml:space="preserve"> </w:t>
      </w:r>
      <w:r w:rsidRPr="003628A1">
        <w:t>the</w:t>
      </w:r>
      <w:r w:rsidR="004B0933">
        <w:t xml:space="preserve"> </w:t>
      </w:r>
      <w:r w:rsidRPr="003628A1">
        <w:rPr>
          <w:i/>
          <w:iCs/>
        </w:rPr>
        <w:t>IESO-administered</w:t>
      </w:r>
      <w:r w:rsidR="004B0933">
        <w:rPr>
          <w:i/>
          <w:iCs/>
        </w:rPr>
        <w:t xml:space="preserve"> </w:t>
      </w:r>
      <w:r w:rsidRPr="003628A1">
        <w:rPr>
          <w:i/>
          <w:iCs/>
        </w:rPr>
        <w:t>markets</w:t>
      </w:r>
      <w:r w:rsidR="004B0933">
        <w:t xml:space="preserve"> </w:t>
      </w:r>
      <w:r w:rsidRPr="003628A1">
        <w:t>comply</w:t>
      </w:r>
      <w:r w:rsidR="004B0933">
        <w:t xml:space="preserve"> </w:t>
      </w:r>
      <w:r w:rsidRPr="003628A1">
        <w:t>with</w:t>
      </w:r>
      <w:r w:rsidR="004B0933">
        <w:t xml:space="preserve"> </w:t>
      </w:r>
      <w:r w:rsidRPr="003628A1">
        <w:t>the</w:t>
      </w:r>
      <w:r w:rsidR="004B0933">
        <w:t xml:space="preserve"> </w:t>
      </w:r>
      <w:r w:rsidRPr="003628A1">
        <w:t>foregoing.</w:t>
      </w:r>
    </w:p>
    <w:p w14:paraId="1E42DB22" w14:textId="1F8634C7" w:rsidR="00240A72" w:rsidRPr="003628A1" w:rsidRDefault="00240A72" w:rsidP="00240A72">
      <w:pPr>
        <w:rPr>
          <w:shd w:val="solid" w:color="FFFFFF" w:fill="FFFFFF"/>
        </w:rPr>
      </w:pPr>
      <w:r w:rsidRPr="003628A1">
        <w:rPr>
          <w:i/>
          <w:iCs/>
        </w:rPr>
        <w:t>Market</w:t>
      </w:r>
      <w:r w:rsidR="004B0933">
        <w:rPr>
          <w:i/>
          <w:iCs/>
        </w:rPr>
        <w:t xml:space="preserve"> </w:t>
      </w:r>
      <w:r w:rsidRPr="003628A1">
        <w:rPr>
          <w:i/>
          <w:iCs/>
        </w:rPr>
        <w:t>participants</w:t>
      </w:r>
      <w:r w:rsidR="004B0933">
        <w:t xml:space="preserve"> </w:t>
      </w:r>
      <w:r w:rsidRPr="003628A1">
        <w:t>should</w:t>
      </w:r>
      <w:r w:rsidR="004B0933">
        <w:t xml:space="preserve"> </w:t>
      </w:r>
      <w:r w:rsidRPr="003628A1">
        <w:t>consult</w:t>
      </w:r>
      <w:r w:rsidR="004B0933">
        <w:t xml:space="preserve"> </w:t>
      </w:r>
      <w:r w:rsidRPr="003628A1">
        <w:t>their</w:t>
      </w:r>
      <w:r w:rsidR="004B0933">
        <w:t xml:space="preserve"> </w:t>
      </w:r>
      <w:r w:rsidRPr="003628A1">
        <w:t>own</w:t>
      </w:r>
      <w:r w:rsidR="004B0933">
        <w:t xml:space="preserve"> </w:t>
      </w:r>
      <w:r w:rsidRPr="003628A1">
        <w:t>legal</w:t>
      </w:r>
      <w:r w:rsidR="004B0933">
        <w:t xml:space="preserve"> </w:t>
      </w:r>
      <w:r w:rsidRPr="003628A1">
        <w:t>and</w:t>
      </w:r>
      <w:r w:rsidR="004B0933">
        <w:t xml:space="preserve"> </w:t>
      </w:r>
      <w:r w:rsidRPr="003628A1">
        <w:t>tax</w:t>
      </w:r>
      <w:r w:rsidR="004B0933">
        <w:t xml:space="preserve"> </w:t>
      </w:r>
      <w:r w:rsidRPr="003628A1">
        <w:t>advisors</w:t>
      </w:r>
      <w:r w:rsidR="004B0933">
        <w:t xml:space="preserve"> </w:t>
      </w:r>
      <w:r w:rsidRPr="003628A1">
        <w:t>for</w:t>
      </w:r>
      <w:r w:rsidR="004B0933">
        <w:t xml:space="preserve"> </w:t>
      </w:r>
      <w:r w:rsidRPr="003628A1">
        <w:t>advice</w:t>
      </w:r>
      <w:r w:rsidR="004B0933">
        <w:t xml:space="preserve"> </w:t>
      </w:r>
      <w:r w:rsidRPr="003628A1">
        <w:t>with</w:t>
      </w:r>
      <w:r w:rsidR="004B0933">
        <w:t xml:space="preserve"> </w:t>
      </w:r>
      <w:r w:rsidRPr="003628A1">
        <w:t>respect</w:t>
      </w:r>
      <w:r w:rsidR="004B0933">
        <w:t xml:space="preserve"> </w:t>
      </w:r>
      <w:r w:rsidRPr="003628A1">
        <w:t>to</w:t>
      </w:r>
      <w:r w:rsidR="004B0933">
        <w:t xml:space="preserve"> </w:t>
      </w:r>
      <w:r w:rsidRPr="003628A1">
        <w:t>the</w:t>
      </w:r>
      <w:r w:rsidR="004B0933">
        <w:t xml:space="preserve"> </w:t>
      </w:r>
      <w:r w:rsidRPr="003628A1">
        <w:t>tax</w:t>
      </w:r>
      <w:r w:rsidR="004B0933">
        <w:t xml:space="preserve"> </w:t>
      </w:r>
      <w:r w:rsidRPr="003628A1">
        <w:t>consequences</w:t>
      </w:r>
      <w:r w:rsidR="004B0933">
        <w:t xml:space="preserve"> </w:t>
      </w:r>
      <w:r w:rsidRPr="003628A1">
        <w:t>of</w:t>
      </w:r>
      <w:r w:rsidR="004B0933">
        <w:t xml:space="preserve"> </w:t>
      </w:r>
      <w:r w:rsidRPr="003628A1">
        <w:t>transactions</w:t>
      </w:r>
      <w:r w:rsidR="004B0933">
        <w:t xml:space="preserve"> </w:t>
      </w:r>
      <w:r w:rsidRPr="003628A1">
        <w:t>in</w:t>
      </w:r>
      <w:r w:rsidR="004B0933">
        <w:t xml:space="preserve"> </w:t>
      </w:r>
      <w:r w:rsidRPr="003628A1">
        <w:t>the</w:t>
      </w:r>
      <w:r w:rsidR="004B0933">
        <w:t xml:space="preserve"> </w:t>
      </w:r>
      <w:r w:rsidRPr="003628A1">
        <w:rPr>
          <w:i/>
          <w:iCs/>
        </w:rPr>
        <w:t>IESO-administered</w:t>
      </w:r>
      <w:r w:rsidR="004B0933">
        <w:rPr>
          <w:i/>
          <w:iCs/>
        </w:rPr>
        <w:t xml:space="preserve"> </w:t>
      </w:r>
      <w:r w:rsidRPr="003628A1">
        <w:rPr>
          <w:i/>
          <w:iCs/>
        </w:rPr>
        <w:t>markets</w:t>
      </w:r>
      <w:r w:rsidRPr="003628A1">
        <w:t>.</w:t>
      </w:r>
    </w:p>
    <w:p w14:paraId="05DD70C9" w14:textId="1E939DB4" w:rsidR="00A31844" w:rsidRPr="003628A1" w:rsidRDefault="00AE34C5" w:rsidP="000F1632">
      <w:pPr>
        <w:pStyle w:val="Heading2"/>
        <w:spacing w:before="480" w:after="80"/>
        <w:rPr>
          <w:sz w:val="32"/>
          <w:szCs w:val="32"/>
        </w:rPr>
      </w:pPr>
      <w:bookmarkStart w:id="195" w:name="_Toc13131753"/>
      <w:bookmarkStart w:id="196" w:name="_Toc16508876"/>
      <w:bookmarkStart w:id="197" w:name="_Toc239755748"/>
      <w:bookmarkStart w:id="198" w:name="_Toc300047606"/>
      <w:bookmarkStart w:id="199" w:name="_Toc136264565"/>
      <w:bookmarkStart w:id="200" w:name="_Toc163463151"/>
      <w:bookmarkEnd w:id="191"/>
      <w:bookmarkEnd w:id="192"/>
      <w:bookmarkEnd w:id="195"/>
      <w:bookmarkEnd w:id="196"/>
      <w:r w:rsidRPr="003628A1">
        <w:rPr>
          <w:sz w:val="32"/>
          <w:szCs w:val="32"/>
        </w:rPr>
        <w:t>1.4</w:t>
      </w:r>
      <w:r w:rsidR="004B0933">
        <w:rPr>
          <w:sz w:val="32"/>
          <w:szCs w:val="32"/>
        </w:rPr>
        <w:tab/>
      </w:r>
      <w:r w:rsidR="00A31844" w:rsidRPr="003628A1">
        <w:rPr>
          <w:sz w:val="32"/>
          <w:szCs w:val="32"/>
        </w:rPr>
        <w:t>Who</w:t>
      </w:r>
      <w:r w:rsidR="004B0933">
        <w:rPr>
          <w:sz w:val="32"/>
          <w:szCs w:val="32"/>
        </w:rPr>
        <w:t xml:space="preserve"> </w:t>
      </w:r>
      <w:r w:rsidR="00A31844" w:rsidRPr="003628A1">
        <w:rPr>
          <w:sz w:val="32"/>
          <w:szCs w:val="32"/>
        </w:rPr>
        <w:t>Should</w:t>
      </w:r>
      <w:r w:rsidR="004B0933">
        <w:rPr>
          <w:sz w:val="32"/>
          <w:szCs w:val="32"/>
        </w:rPr>
        <w:t xml:space="preserve"> </w:t>
      </w:r>
      <w:r w:rsidR="00A31844" w:rsidRPr="003628A1">
        <w:rPr>
          <w:sz w:val="32"/>
          <w:szCs w:val="32"/>
        </w:rPr>
        <w:t>Use</w:t>
      </w:r>
      <w:r w:rsidR="004B0933">
        <w:rPr>
          <w:sz w:val="32"/>
          <w:szCs w:val="32"/>
        </w:rPr>
        <w:t xml:space="preserve"> </w:t>
      </w:r>
      <w:r w:rsidR="00A31844" w:rsidRPr="003628A1">
        <w:rPr>
          <w:sz w:val="32"/>
          <w:szCs w:val="32"/>
        </w:rPr>
        <w:t>This</w:t>
      </w:r>
      <w:r w:rsidR="004B0933">
        <w:rPr>
          <w:sz w:val="32"/>
          <w:szCs w:val="32"/>
        </w:rPr>
        <w:t xml:space="preserve"> </w:t>
      </w:r>
      <w:r w:rsidR="00A31844" w:rsidRPr="003628A1">
        <w:rPr>
          <w:sz w:val="32"/>
          <w:szCs w:val="32"/>
        </w:rPr>
        <w:t>Document</w:t>
      </w:r>
      <w:bookmarkEnd w:id="197"/>
      <w:bookmarkEnd w:id="198"/>
      <w:bookmarkEnd w:id="199"/>
      <w:bookmarkEnd w:id="200"/>
    </w:p>
    <w:p w14:paraId="1B3C82CC" w14:textId="394D202C" w:rsidR="00A31844" w:rsidRPr="003628A1" w:rsidRDefault="004B0933" w:rsidP="00A31844">
      <w:r>
        <w:t xml:space="preserve"> </w:t>
      </w:r>
      <w:bookmarkStart w:id="201" w:name="_Toc531403071"/>
      <w:bookmarkStart w:id="202" w:name="_Toc531403206"/>
      <w:r w:rsidR="00A31844" w:rsidRPr="003628A1">
        <w:t>This</w:t>
      </w:r>
      <w:r>
        <w:t xml:space="preserve"> </w:t>
      </w:r>
      <w:r w:rsidR="00A31844" w:rsidRPr="003628A1">
        <w:t>document</w:t>
      </w:r>
      <w:r>
        <w:t xml:space="preserve"> </w:t>
      </w:r>
      <w:r w:rsidR="00A31844" w:rsidRPr="003628A1">
        <w:t>is</w:t>
      </w:r>
      <w:r>
        <w:t xml:space="preserve"> </w:t>
      </w:r>
      <w:r w:rsidR="00A31844" w:rsidRPr="003628A1">
        <w:t>intended</w:t>
      </w:r>
      <w:r>
        <w:t xml:space="preserve"> </w:t>
      </w:r>
      <w:r w:rsidR="00A31844" w:rsidRPr="003628A1">
        <w:t>for</w:t>
      </w:r>
      <w:r>
        <w:t xml:space="preserve"> </w:t>
      </w:r>
      <w:r w:rsidR="00A31844" w:rsidRPr="003628A1">
        <w:rPr>
          <w:i/>
        </w:rPr>
        <w:t>market</w:t>
      </w:r>
      <w:r>
        <w:rPr>
          <w:i/>
        </w:rPr>
        <w:t xml:space="preserve"> </w:t>
      </w:r>
      <w:r w:rsidR="00A31844" w:rsidRPr="003628A1">
        <w:rPr>
          <w:i/>
        </w:rPr>
        <w:t>participants</w:t>
      </w:r>
      <w:r>
        <w:t xml:space="preserve"> </w:t>
      </w:r>
      <w:r w:rsidR="00A31844" w:rsidRPr="003628A1">
        <w:t>in</w:t>
      </w:r>
      <w:r>
        <w:t xml:space="preserve"> </w:t>
      </w:r>
      <w:r w:rsidR="00A31844" w:rsidRPr="003628A1">
        <w:t>the</w:t>
      </w:r>
      <w:r>
        <w:t xml:space="preserve"> </w:t>
      </w:r>
      <w:r w:rsidR="00A31844" w:rsidRPr="003628A1">
        <w:rPr>
          <w:i/>
        </w:rPr>
        <w:t>IESO-administered</w:t>
      </w:r>
      <w:r>
        <w:rPr>
          <w:i/>
        </w:rPr>
        <w:t xml:space="preserve"> </w:t>
      </w:r>
      <w:r w:rsidR="00A31844" w:rsidRPr="003628A1">
        <w:rPr>
          <w:i/>
        </w:rPr>
        <w:t>markets</w:t>
      </w:r>
      <w:r>
        <w:t xml:space="preserve"> </w:t>
      </w:r>
      <w:r w:rsidR="00A31844" w:rsidRPr="003628A1">
        <w:t>who</w:t>
      </w:r>
      <w:r>
        <w:t xml:space="preserve"> </w:t>
      </w:r>
      <w:r w:rsidR="00A31844" w:rsidRPr="003628A1">
        <w:t>are</w:t>
      </w:r>
      <w:r>
        <w:t xml:space="preserve"> </w:t>
      </w:r>
      <w:r w:rsidR="00A31844" w:rsidRPr="003628A1">
        <w:t>seeking</w:t>
      </w:r>
      <w:r>
        <w:t xml:space="preserve"> </w:t>
      </w:r>
      <w:r w:rsidR="00A31844" w:rsidRPr="003628A1">
        <w:t>information</w:t>
      </w:r>
      <w:r>
        <w:t xml:space="preserve"> </w:t>
      </w:r>
      <w:r w:rsidR="00A31844" w:rsidRPr="003628A1">
        <w:t>regarding</w:t>
      </w:r>
      <w:r>
        <w:t xml:space="preserve"> </w:t>
      </w:r>
      <w:r w:rsidR="00A31844" w:rsidRPr="003628A1">
        <w:t>the</w:t>
      </w:r>
      <w:r>
        <w:t xml:space="preserve"> </w:t>
      </w:r>
      <w:r w:rsidR="00A31844" w:rsidRPr="003628A1">
        <w:t>calculations</w:t>
      </w:r>
      <w:r>
        <w:t xml:space="preserve"> </w:t>
      </w:r>
      <w:r w:rsidR="00A31844" w:rsidRPr="003628A1">
        <w:t>of</w:t>
      </w:r>
      <w:r>
        <w:t xml:space="preserve"> </w:t>
      </w:r>
      <w:r w:rsidR="00A31844" w:rsidRPr="003628A1">
        <w:rPr>
          <w:i/>
        </w:rPr>
        <w:t>settlement</w:t>
      </w:r>
      <w:r>
        <w:rPr>
          <w:i/>
        </w:rPr>
        <w:t xml:space="preserve"> </w:t>
      </w:r>
      <w:r w:rsidR="00A31844" w:rsidRPr="003628A1">
        <w:rPr>
          <w:i/>
        </w:rPr>
        <w:t>amounts</w:t>
      </w:r>
      <w:r>
        <w:t xml:space="preserve"> </w:t>
      </w:r>
      <w:r w:rsidR="00A31844" w:rsidRPr="003628A1">
        <w:t>related</w:t>
      </w:r>
      <w:r>
        <w:t xml:space="preserve"> </w:t>
      </w:r>
      <w:r w:rsidR="00A31844" w:rsidRPr="003628A1">
        <w:t>to</w:t>
      </w:r>
      <w:r>
        <w:t xml:space="preserve"> </w:t>
      </w:r>
      <w:r w:rsidR="00A31844" w:rsidRPr="003628A1">
        <w:t>each</w:t>
      </w:r>
      <w:r>
        <w:t xml:space="preserve"> </w:t>
      </w:r>
      <w:r w:rsidR="00A31844" w:rsidRPr="003628A1">
        <w:rPr>
          <w:i/>
        </w:rPr>
        <w:t>charge</w:t>
      </w:r>
      <w:r>
        <w:rPr>
          <w:i/>
        </w:rPr>
        <w:t xml:space="preserve"> </w:t>
      </w:r>
      <w:r w:rsidR="00A31844" w:rsidRPr="003628A1">
        <w:rPr>
          <w:i/>
        </w:rPr>
        <w:t>type</w:t>
      </w:r>
      <w:r w:rsidR="00A31844" w:rsidRPr="003628A1">
        <w:t>.</w:t>
      </w:r>
      <w:r>
        <w:t xml:space="preserve"> </w:t>
      </w:r>
      <w:r w:rsidR="00A31844" w:rsidRPr="003628A1">
        <w:t>Depending</w:t>
      </w:r>
      <w:r>
        <w:t xml:space="preserve"> </w:t>
      </w:r>
      <w:r w:rsidR="00A31844" w:rsidRPr="003628A1">
        <w:t>on</w:t>
      </w:r>
      <w:r>
        <w:t xml:space="preserve"> </w:t>
      </w:r>
      <w:r w:rsidR="00A31844" w:rsidRPr="003628A1">
        <w:t>the</w:t>
      </w:r>
      <w:r>
        <w:t xml:space="preserve"> </w:t>
      </w:r>
      <w:r w:rsidR="00A31844" w:rsidRPr="003628A1">
        <w:t>activity</w:t>
      </w:r>
      <w:r>
        <w:t xml:space="preserve"> </w:t>
      </w:r>
      <w:r w:rsidR="00A31844" w:rsidRPr="003628A1">
        <w:t>of</w:t>
      </w:r>
      <w:r>
        <w:t xml:space="preserve"> </w:t>
      </w:r>
      <w:r w:rsidR="00A31844" w:rsidRPr="003628A1">
        <w:t>the</w:t>
      </w:r>
      <w:r>
        <w:t xml:space="preserve"> </w:t>
      </w:r>
      <w:r w:rsidR="00A31844" w:rsidRPr="003628A1">
        <w:rPr>
          <w:i/>
        </w:rPr>
        <w:t>market</w:t>
      </w:r>
      <w:r>
        <w:rPr>
          <w:i/>
        </w:rPr>
        <w:t xml:space="preserve"> </w:t>
      </w:r>
      <w:r w:rsidR="00A31844" w:rsidRPr="003628A1">
        <w:rPr>
          <w:i/>
        </w:rPr>
        <w:t>participant</w:t>
      </w:r>
      <w:r>
        <w:t xml:space="preserve"> </w:t>
      </w:r>
      <w:r w:rsidR="00A31844" w:rsidRPr="003628A1">
        <w:t>in</w:t>
      </w:r>
      <w:r>
        <w:t xml:space="preserve"> </w:t>
      </w:r>
      <w:r w:rsidR="00A31844" w:rsidRPr="003628A1">
        <w:t>the</w:t>
      </w:r>
      <w:r>
        <w:t xml:space="preserve"> </w:t>
      </w:r>
      <w:r w:rsidR="00A31844" w:rsidRPr="003628A1">
        <w:t>various</w:t>
      </w:r>
      <w:r>
        <w:t xml:space="preserve"> </w:t>
      </w:r>
      <w:r w:rsidR="00A31844" w:rsidRPr="003628A1">
        <w:rPr>
          <w:i/>
        </w:rPr>
        <w:t>IESO-administered</w:t>
      </w:r>
      <w:r>
        <w:rPr>
          <w:i/>
        </w:rPr>
        <w:t xml:space="preserve"> </w:t>
      </w:r>
      <w:r w:rsidR="00A31844" w:rsidRPr="003628A1">
        <w:rPr>
          <w:i/>
        </w:rPr>
        <w:t>markets</w:t>
      </w:r>
      <w:r w:rsidR="00A31844" w:rsidRPr="003628A1">
        <w:t>,</w:t>
      </w:r>
      <w:r>
        <w:t xml:space="preserve"> </w:t>
      </w:r>
      <w:r w:rsidR="00A31844" w:rsidRPr="003628A1">
        <w:t>these</w:t>
      </w:r>
      <w:r>
        <w:t xml:space="preserve"> </w:t>
      </w:r>
      <w:r w:rsidR="00A31844" w:rsidRPr="003628A1">
        <w:rPr>
          <w:i/>
        </w:rPr>
        <w:t>charge</w:t>
      </w:r>
      <w:r>
        <w:rPr>
          <w:i/>
        </w:rPr>
        <w:t xml:space="preserve"> </w:t>
      </w:r>
      <w:r w:rsidR="00A31844" w:rsidRPr="003628A1">
        <w:rPr>
          <w:i/>
        </w:rPr>
        <w:t>types</w:t>
      </w:r>
      <w:r>
        <w:t xml:space="preserve"> </w:t>
      </w:r>
      <w:r w:rsidR="00A31844" w:rsidRPr="003628A1">
        <w:t>may</w:t>
      </w:r>
      <w:r>
        <w:t xml:space="preserve"> </w:t>
      </w:r>
      <w:r w:rsidR="00A31844" w:rsidRPr="003628A1">
        <w:t>have</w:t>
      </w:r>
      <w:r>
        <w:t xml:space="preserve"> </w:t>
      </w:r>
      <w:r w:rsidR="00A31844" w:rsidRPr="003628A1">
        <w:t>varying</w:t>
      </w:r>
      <w:r>
        <w:t xml:space="preserve"> </w:t>
      </w:r>
      <w:r w:rsidR="00A31844" w:rsidRPr="003628A1">
        <w:t>degrees</w:t>
      </w:r>
      <w:r>
        <w:t xml:space="preserve"> </w:t>
      </w:r>
      <w:r w:rsidR="00A31844" w:rsidRPr="003628A1">
        <w:t>of</w:t>
      </w:r>
      <w:r>
        <w:t xml:space="preserve"> </w:t>
      </w:r>
      <w:r w:rsidR="00A31844" w:rsidRPr="003628A1">
        <w:t>relevance</w:t>
      </w:r>
      <w:r>
        <w:t xml:space="preserve"> </w:t>
      </w:r>
      <w:r w:rsidR="00A31844" w:rsidRPr="003628A1">
        <w:t>to</w:t>
      </w:r>
      <w:r>
        <w:t xml:space="preserve"> </w:t>
      </w:r>
      <w:r w:rsidR="00A31844" w:rsidRPr="003628A1">
        <w:t>each</w:t>
      </w:r>
      <w:r>
        <w:t xml:space="preserve"> </w:t>
      </w:r>
      <w:r w:rsidR="00A31844" w:rsidRPr="003628A1">
        <w:rPr>
          <w:i/>
        </w:rPr>
        <w:t>market</w:t>
      </w:r>
      <w:r>
        <w:rPr>
          <w:i/>
        </w:rPr>
        <w:t xml:space="preserve"> </w:t>
      </w:r>
      <w:r w:rsidR="00A31844" w:rsidRPr="003628A1">
        <w:rPr>
          <w:i/>
        </w:rPr>
        <w:t>participant</w:t>
      </w:r>
      <w:r>
        <w:t xml:space="preserve"> </w:t>
      </w:r>
      <w:r w:rsidR="00A31844" w:rsidRPr="003628A1">
        <w:t>with</w:t>
      </w:r>
      <w:r>
        <w:t xml:space="preserve"> </w:t>
      </w:r>
      <w:r w:rsidR="00A31844" w:rsidRPr="003628A1">
        <w:t>respect</w:t>
      </w:r>
      <w:r>
        <w:t xml:space="preserve"> </w:t>
      </w:r>
      <w:r w:rsidR="00A31844" w:rsidRPr="003628A1">
        <w:t>to</w:t>
      </w:r>
      <w:r>
        <w:t xml:space="preserve"> </w:t>
      </w:r>
      <w:r w:rsidR="00A31844" w:rsidRPr="003628A1">
        <w:t>their</w:t>
      </w:r>
      <w:r>
        <w:t xml:space="preserve"> </w:t>
      </w:r>
      <w:r w:rsidR="00A31844" w:rsidRPr="003628A1">
        <w:t>financial</w:t>
      </w:r>
      <w:r>
        <w:t xml:space="preserve"> </w:t>
      </w:r>
      <w:r w:rsidR="00A31844" w:rsidRPr="003628A1">
        <w:t>settlements.</w:t>
      </w:r>
    </w:p>
    <w:p w14:paraId="7B72934A" w14:textId="5EF475F6" w:rsidR="0029491E" w:rsidRPr="003628A1" w:rsidRDefault="00AE34C5" w:rsidP="000F1632">
      <w:pPr>
        <w:pStyle w:val="Heading2"/>
        <w:spacing w:before="480" w:after="80"/>
        <w:rPr>
          <w:sz w:val="32"/>
          <w:szCs w:val="32"/>
        </w:rPr>
      </w:pPr>
      <w:bookmarkStart w:id="203" w:name="_Toc300047607"/>
      <w:bookmarkStart w:id="204" w:name="_Toc136264566"/>
      <w:bookmarkStart w:id="205" w:name="_Toc163463152"/>
      <w:bookmarkEnd w:id="201"/>
      <w:bookmarkEnd w:id="202"/>
      <w:r w:rsidRPr="003628A1">
        <w:rPr>
          <w:sz w:val="32"/>
          <w:szCs w:val="32"/>
        </w:rPr>
        <w:t>1.5</w:t>
      </w:r>
      <w:r w:rsidR="004B0933">
        <w:rPr>
          <w:sz w:val="32"/>
          <w:szCs w:val="32"/>
        </w:rPr>
        <w:tab/>
      </w:r>
      <w:r w:rsidR="00A31844" w:rsidRPr="003628A1">
        <w:rPr>
          <w:sz w:val="32"/>
          <w:szCs w:val="32"/>
        </w:rPr>
        <w:t>Conventions</w:t>
      </w:r>
      <w:bookmarkEnd w:id="203"/>
      <w:bookmarkEnd w:id="204"/>
      <w:bookmarkEnd w:id="205"/>
    </w:p>
    <w:bookmarkEnd w:id="185"/>
    <w:p w14:paraId="75896D26" w14:textId="4FCD6532" w:rsidR="00A31844" w:rsidRPr="003628A1" w:rsidRDefault="00A31844" w:rsidP="00A31844">
      <w:pPr>
        <w:rPr>
          <w:shd w:val="solid" w:color="FFFFFF" w:fill="FFFFFF"/>
        </w:rPr>
      </w:pPr>
      <w:r w:rsidRPr="003628A1">
        <w:rPr>
          <w:shd w:val="solid" w:color="FFFFFF" w:fill="FFFFFF"/>
        </w:rPr>
        <w:t>Usage</w:t>
      </w:r>
      <w:r w:rsidR="004B0933">
        <w:rPr>
          <w:shd w:val="solid" w:color="FFFFFF" w:fill="FFFFFF"/>
        </w:rPr>
        <w:t xml:space="preserve"> </w:t>
      </w:r>
      <w:r w:rsidRPr="003628A1">
        <w:rPr>
          <w:shd w:val="solid" w:color="FFFFFF" w:fill="FFFFFF"/>
        </w:rPr>
        <w:t>of</w:t>
      </w:r>
      <w:r w:rsidR="004B0933">
        <w:rPr>
          <w:shd w:val="solid" w:color="FFFFFF" w:fill="FFFFFF"/>
        </w:rPr>
        <w:t xml:space="preserve"> </w:t>
      </w:r>
      <w:r w:rsidRPr="003628A1">
        <w:rPr>
          <w:shd w:val="solid" w:color="FFFFFF" w:fill="FFFFFF"/>
        </w:rPr>
        <w:t>an</w:t>
      </w:r>
      <w:r w:rsidR="004B0933">
        <w:rPr>
          <w:shd w:val="solid" w:color="FFFFFF" w:fill="FFFFFF"/>
        </w:rPr>
        <w:t xml:space="preserve"> </w:t>
      </w:r>
      <w:r w:rsidRPr="003628A1">
        <w:rPr>
          <w:shd w:val="solid" w:color="FFFFFF" w:fill="FFFFFF"/>
        </w:rPr>
        <w:t>italicized</w:t>
      </w:r>
      <w:r w:rsidR="004B0933">
        <w:rPr>
          <w:shd w:val="solid" w:color="FFFFFF" w:fill="FFFFFF"/>
        </w:rPr>
        <w:t xml:space="preserve"> </w:t>
      </w:r>
      <w:r w:rsidRPr="003628A1">
        <w:rPr>
          <w:shd w:val="solid" w:color="FFFFFF" w:fill="FFFFFF"/>
        </w:rPr>
        <w:t>term</w:t>
      </w:r>
      <w:r w:rsidR="004B0933">
        <w:rPr>
          <w:shd w:val="solid" w:color="FFFFFF" w:fill="FFFFFF"/>
        </w:rPr>
        <w:t xml:space="preserve"> </w:t>
      </w:r>
      <w:r w:rsidRPr="003628A1">
        <w:rPr>
          <w:shd w:val="solid" w:color="FFFFFF" w:fill="FFFFFF"/>
        </w:rPr>
        <w:t>shall</w:t>
      </w:r>
      <w:r w:rsidR="004B0933">
        <w:rPr>
          <w:shd w:val="solid" w:color="FFFFFF" w:fill="FFFFFF"/>
        </w:rPr>
        <w:t xml:space="preserve"> </w:t>
      </w:r>
      <w:r w:rsidRPr="003628A1">
        <w:rPr>
          <w:shd w:val="solid" w:color="FFFFFF" w:fill="FFFFFF"/>
        </w:rPr>
        <w:t>take</w:t>
      </w:r>
      <w:r w:rsidR="004B0933">
        <w:rPr>
          <w:shd w:val="solid" w:color="FFFFFF" w:fill="FFFFFF"/>
        </w:rPr>
        <w:t xml:space="preserve"> </w:t>
      </w:r>
      <w:r w:rsidRPr="003628A1">
        <w:rPr>
          <w:shd w:val="solid" w:color="FFFFFF" w:fill="FFFFFF"/>
        </w:rPr>
        <w:t>on</w:t>
      </w:r>
      <w:r w:rsidR="004B0933">
        <w:rPr>
          <w:shd w:val="solid" w:color="FFFFFF" w:fill="FFFFFF"/>
        </w:rPr>
        <w:t xml:space="preserve"> </w:t>
      </w:r>
      <w:r w:rsidRPr="003628A1">
        <w:rPr>
          <w:shd w:val="solid" w:color="FFFFFF" w:fill="FFFFFF"/>
        </w:rPr>
        <w:t>the</w:t>
      </w:r>
      <w:r w:rsidR="004B0933">
        <w:rPr>
          <w:shd w:val="solid" w:color="FFFFFF" w:fill="FFFFFF"/>
        </w:rPr>
        <w:t xml:space="preserve"> </w:t>
      </w:r>
      <w:r w:rsidRPr="003628A1">
        <w:rPr>
          <w:shd w:val="solid" w:color="FFFFFF" w:fill="FFFFFF"/>
        </w:rPr>
        <w:t>meaning</w:t>
      </w:r>
      <w:r w:rsidR="004B0933">
        <w:rPr>
          <w:shd w:val="solid" w:color="FFFFFF" w:fill="FFFFFF"/>
        </w:rPr>
        <w:t xml:space="preserve"> </w:t>
      </w:r>
      <w:r w:rsidRPr="003628A1">
        <w:rPr>
          <w:shd w:val="solid" w:color="FFFFFF" w:fill="FFFFFF"/>
        </w:rPr>
        <w:t>ascribed</w:t>
      </w:r>
      <w:r w:rsidR="004B0933">
        <w:rPr>
          <w:shd w:val="solid" w:color="FFFFFF" w:fill="FFFFFF"/>
        </w:rPr>
        <w:t xml:space="preserve"> </w:t>
      </w:r>
      <w:r w:rsidRPr="003628A1">
        <w:rPr>
          <w:shd w:val="solid" w:color="FFFFFF" w:fill="FFFFFF"/>
        </w:rPr>
        <w:t>to</w:t>
      </w:r>
      <w:r w:rsidR="004B0933">
        <w:rPr>
          <w:shd w:val="solid" w:color="FFFFFF" w:fill="FFFFFF"/>
        </w:rPr>
        <w:t xml:space="preserve"> </w:t>
      </w:r>
      <w:r w:rsidRPr="003628A1">
        <w:rPr>
          <w:shd w:val="solid" w:color="FFFFFF" w:fill="FFFFFF"/>
        </w:rPr>
        <w:t>that</w:t>
      </w:r>
      <w:r w:rsidR="004B0933">
        <w:rPr>
          <w:shd w:val="solid" w:color="FFFFFF" w:fill="FFFFFF"/>
        </w:rPr>
        <w:t xml:space="preserve"> </w:t>
      </w:r>
      <w:r w:rsidRPr="003628A1">
        <w:rPr>
          <w:shd w:val="solid" w:color="FFFFFF" w:fill="FFFFFF"/>
        </w:rPr>
        <w:t>term</w:t>
      </w:r>
      <w:r w:rsidR="004B0933">
        <w:rPr>
          <w:shd w:val="solid" w:color="FFFFFF" w:fill="FFFFFF"/>
        </w:rPr>
        <w:t xml:space="preserve"> </w:t>
      </w:r>
      <w:r w:rsidRPr="003628A1">
        <w:rPr>
          <w:shd w:val="solid" w:color="FFFFFF" w:fill="FFFFFF"/>
        </w:rPr>
        <w:t>in</w:t>
      </w:r>
      <w:r w:rsidR="004B0933">
        <w:rPr>
          <w:shd w:val="solid" w:color="FFFFFF" w:fill="FFFFFF"/>
        </w:rPr>
        <w:t xml:space="preserve"> </w:t>
      </w:r>
      <w:r w:rsidRPr="003628A1">
        <w:rPr>
          <w:shd w:val="solid" w:color="FFFFFF" w:fill="FFFFFF"/>
        </w:rPr>
        <w:t>the</w:t>
      </w:r>
      <w:r w:rsidR="004B0933">
        <w:rPr>
          <w:shd w:val="solid" w:color="FFFFFF" w:fill="FFFFFF"/>
        </w:rPr>
        <w:t xml:space="preserve"> </w:t>
      </w:r>
      <w:r w:rsidRPr="003628A1">
        <w:rPr>
          <w:i/>
          <w:shd w:val="solid" w:color="FFFFFF" w:fill="FFFFFF"/>
        </w:rPr>
        <w:t>IESO</w:t>
      </w:r>
      <w:r w:rsidR="004B0933">
        <w:rPr>
          <w:i/>
          <w:shd w:val="solid" w:color="FFFFFF" w:fill="FFFFFF"/>
        </w:rPr>
        <w:t xml:space="preserve"> </w:t>
      </w:r>
      <w:r w:rsidRPr="003628A1">
        <w:rPr>
          <w:i/>
          <w:shd w:val="solid" w:color="FFFFFF" w:fill="FFFFFF"/>
        </w:rPr>
        <w:t>market</w:t>
      </w:r>
      <w:r w:rsidR="004B0933">
        <w:rPr>
          <w:i/>
          <w:shd w:val="solid" w:color="FFFFFF" w:fill="FFFFFF"/>
        </w:rPr>
        <w:t xml:space="preserve"> </w:t>
      </w:r>
      <w:r w:rsidRPr="003628A1">
        <w:rPr>
          <w:i/>
          <w:shd w:val="solid" w:color="FFFFFF" w:fill="FFFFFF"/>
        </w:rPr>
        <w:t>rules</w:t>
      </w:r>
      <w:r w:rsidRPr="003628A1">
        <w:rPr>
          <w:shd w:val="solid" w:color="FFFFFF" w:fill="FFFFFF"/>
        </w:rPr>
        <w:t>.</w:t>
      </w:r>
    </w:p>
    <w:p w14:paraId="342D40F8" w14:textId="23FA9257" w:rsidR="006E7D81" w:rsidRPr="003628A1" w:rsidRDefault="00A31844" w:rsidP="005A19BE">
      <w:r w:rsidRPr="003628A1">
        <w:rPr>
          <w:shd w:val="solid" w:color="FFFFFF" w:fill="FFFFFF"/>
        </w:rPr>
        <w:t>Unless</w:t>
      </w:r>
      <w:r w:rsidR="004B0933">
        <w:rPr>
          <w:shd w:val="solid" w:color="FFFFFF" w:fill="FFFFFF"/>
        </w:rPr>
        <w:t xml:space="preserve"> </w:t>
      </w:r>
      <w:r w:rsidRPr="003628A1">
        <w:rPr>
          <w:shd w:val="solid" w:color="FFFFFF" w:fill="FFFFFF"/>
        </w:rPr>
        <w:t>otherwise</w:t>
      </w:r>
      <w:r w:rsidR="004B0933">
        <w:rPr>
          <w:shd w:val="solid" w:color="FFFFFF" w:fill="FFFFFF"/>
        </w:rPr>
        <w:t xml:space="preserve"> </w:t>
      </w:r>
      <w:r w:rsidRPr="003628A1">
        <w:rPr>
          <w:shd w:val="solid" w:color="FFFFFF" w:fill="FFFFFF"/>
        </w:rPr>
        <w:t>noted,</w:t>
      </w:r>
      <w:r w:rsidR="004B0933">
        <w:rPr>
          <w:shd w:val="solid" w:color="FFFFFF" w:fill="FFFFFF"/>
        </w:rPr>
        <w:t xml:space="preserve"> </w:t>
      </w:r>
      <w:r w:rsidRPr="003628A1">
        <w:rPr>
          <w:shd w:val="solid" w:color="FFFFFF" w:fill="FFFFFF"/>
        </w:rPr>
        <w:t>usage</w:t>
      </w:r>
      <w:r w:rsidR="004B0933">
        <w:rPr>
          <w:shd w:val="solid" w:color="FFFFFF" w:fill="FFFFFF"/>
        </w:rPr>
        <w:t xml:space="preserve"> </w:t>
      </w:r>
      <w:r w:rsidRPr="003628A1">
        <w:rPr>
          <w:shd w:val="solid" w:color="FFFFFF" w:fill="FFFFFF"/>
        </w:rPr>
        <w:t>of</w:t>
      </w:r>
      <w:r w:rsidR="004B0933">
        <w:rPr>
          <w:shd w:val="solid" w:color="FFFFFF" w:fill="FFFFFF"/>
        </w:rPr>
        <w:t xml:space="preserve"> </w:t>
      </w:r>
      <w:r w:rsidRPr="003628A1">
        <w:rPr>
          <w:shd w:val="solid" w:color="FFFFFF" w:fill="FFFFFF"/>
        </w:rPr>
        <w:t>variable</w:t>
      </w:r>
      <w:r w:rsidR="004B0933">
        <w:rPr>
          <w:shd w:val="solid" w:color="FFFFFF" w:fill="FFFFFF"/>
        </w:rPr>
        <w:t xml:space="preserve"> </w:t>
      </w:r>
      <w:r w:rsidRPr="003628A1">
        <w:rPr>
          <w:shd w:val="solid" w:color="FFFFFF" w:fill="FFFFFF"/>
        </w:rPr>
        <w:t>subscripts</w:t>
      </w:r>
      <w:r w:rsidR="004B0933">
        <w:rPr>
          <w:shd w:val="solid" w:color="FFFFFF" w:fill="FFFFFF"/>
        </w:rPr>
        <w:t xml:space="preserve"> </w:t>
      </w:r>
      <w:r w:rsidRPr="003628A1">
        <w:rPr>
          <w:shd w:val="solid" w:color="FFFFFF" w:fill="FFFFFF"/>
        </w:rPr>
        <w:t>and</w:t>
      </w:r>
      <w:r w:rsidR="004B0933">
        <w:rPr>
          <w:shd w:val="solid" w:color="FFFFFF" w:fill="FFFFFF"/>
        </w:rPr>
        <w:t xml:space="preserve"> </w:t>
      </w:r>
      <w:r w:rsidRPr="003628A1">
        <w:rPr>
          <w:shd w:val="solid" w:color="FFFFFF" w:fill="FFFFFF"/>
        </w:rPr>
        <w:t>superscripts</w:t>
      </w:r>
      <w:r w:rsidR="004B0933">
        <w:rPr>
          <w:shd w:val="solid" w:color="FFFFFF" w:fill="FFFFFF"/>
        </w:rPr>
        <w:t xml:space="preserve"> </w:t>
      </w:r>
      <w:r w:rsidRPr="003628A1">
        <w:rPr>
          <w:shd w:val="solid" w:color="FFFFFF" w:fill="FFFFFF"/>
        </w:rPr>
        <w:t>within</w:t>
      </w:r>
      <w:r w:rsidR="004B0933">
        <w:rPr>
          <w:shd w:val="solid" w:color="FFFFFF" w:fill="FFFFFF"/>
        </w:rPr>
        <w:t xml:space="preserve"> </w:t>
      </w:r>
      <w:r w:rsidRPr="003628A1">
        <w:rPr>
          <w:shd w:val="solid" w:color="FFFFFF" w:fill="FFFFFF"/>
        </w:rPr>
        <w:t>this</w:t>
      </w:r>
      <w:r w:rsidR="004B0933">
        <w:rPr>
          <w:shd w:val="solid" w:color="FFFFFF" w:fill="FFFFFF"/>
        </w:rPr>
        <w:t xml:space="preserve"> </w:t>
      </w:r>
      <w:r w:rsidRPr="003628A1">
        <w:rPr>
          <w:shd w:val="solid" w:color="FFFFFF" w:fill="FFFFFF"/>
        </w:rPr>
        <w:t>document</w:t>
      </w:r>
      <w:r w:rsidR="004B0933">
        <w:rPr>
          <w:shd w:val="solid" w:color="FFFFFF" w:fill="FFFFFF"/>
        </w:rPr>
        <w:t xml:space="preserve"> </w:t>
      </w:r>
      <w:r w:rsidRPr="003628A1">
        <w:rPr>
          <w:shd w:val="solid" w:color="FFFFFF" w:fill="FFFFFF"/>
        </w:rPr>
        <w:t>shall</w:t>
      </w:r>
      <w:r w:rsidR="004B0933">
        <w:rPr>
          <w:shd w:val="solid" w:color="FFFFFF" w:fill="FFFFFF"/>
        </w:rPr>
        <w:t xml:space="preserve"> </w:t>
      </w:r>
      <w:r w:rsidRPr="003628A1">
        <w:rPr>
          <w:shd w:val="solid" w:color="FFFFFF" w:fill="FFFFFF"/>
        </w:rPr>
        <w:t>mirror</w:t>
      </w:r>
      <w:r w:rsidR="004B0933">
        <w:rPr>
          <w:shd w:val="solid" w:color="FFFFFF" w:fill="FFFFFF"/>
        </w:rPr>
        <w:t xml:space="preserve"> </w:t>
      </w:r>
      <w:r w:rsidRPr="003628A1">
        <w:rPr>
          <w:shd w:val="solid" w:color="FFFFFF" w:fill="FFFFFF"/>
        </w:rPr>
        <w:t>the</w:t>
      </w:r>
      <w:r w:rsidR="004B0933">
        <w:rPr>
          <w:shd w:val="solid" w:color="FFFFFF" w:fill="FFFFFF"/>
        </w:rPr>
        <w:t xml:space="preserve"> </w:t>
      </w:r>
      <w:r w:rsidRPr="003628A1">
        <w:rPr>
          <w:shd w:val="solid" w:color="FFFFFF" w:fill="FFFFFF"/>
        </w:rPr>
        <w:t>same</w:t>
      </w:r>
      <w:r w:rsidR="004B0933">
        <w:rPr>
          <w:shd w:val="solid" w:color="FFFFFF" w:fill="FFFFFF"/>
        </w:rPr>
        <w:t xml:space="preserve"> </w:t>
      </w:r>
      <w:r w:rsidRPr="003628A1">
        <w:rPr>
          <w:shd w:val="solid" w:color="FFFFFF" w:fill="FFFFFF"/>
        </w:rPr>
        <w:t>usage</w:t>
      </w:r>
      <w:r w:rsidR="004B0933">
        <w:rPr>
          <w:shd w:val="solid" w:color="FFFFFF" w:fill="FFFFFF"/>
        </w:rPr>
        <w:t xml:space="preserve"> </w:t>
      </w:r>
      <w:r w:rsidRPr="003628A1">
        <w:rPr>
          <w:shd w:val="solid" w:color="FFFFFF" w:fill="FFFFFF"/>
        </w:rPr>
        <w:t>with</w:t>
      </w:r>
      <w:r w:rsidR="004B0933">
        <w:rPr>
          <w:shd w:val="solid" w:color="FFFFFF" w:fill="FFFFFF"/>
        </w:rPr>
        <w:t xml:space="preserve"> </w:t>
      </w:r>
      <w:r w:rsidRPr="003628A1">
        <w:rPr>
          <w:shd w:val="solid" w:color="FFFFFF" w:fill="FFFFFF"/>
        </w:rPr>
        <w:t>in</w:t>
      </w:r>
      <w:r w:rsidR="004B0933">
        <w:rPr>
          <w:shd w:val="solid" w:color="FFFFFF" w:fill="FFFFFF"/>
        </w:rPr>
        <w:t xml:space="preserve"> </w:t>
      </w:r>
      <w:r w:rsidRPr="003628A1">
        <w:rPr>
          <w:shd w:val="solid" w:color="FFFFFF" w:fill="FFFFFF"/>
        </w:rPr>
        <w:t>Chapter</w:t>
      </w:r>
      <w:r w:rsidR="004B0933">
        <w:rPr>
          <w:shd w:val="solid" w:color="FFFFFF" w:fill="FFFFFF"/>
        </w:rPr>
        <w:t xml:space="preserve"> </w:t>
      </w:r>
      <w:r w:rsidRPr="003628A1">
        <w:rPr>
          <w:shd w:val="solid" w:color="FFFFFF" w:fill="FFFFFF"/>
        </w:rPr>
        <w:t>9</w:t>
      </w:r>
      <w:r w:rsidR="004B0933">
        <w:rPr>
          <w:shd w:val="solid" w:color="FFFFFF" w:fill="FFFFFF"/>
        </w:rPr>
        <w:t xml:space="preserve"> </w:t>
      </w:r>
      <w:r w:rsidRPr="003628A1">
        <w:rPr>
          <w:shd w:val="solid" w:color="FFFFFF" w:fill="FFFFFF"/>
        </w:rPr>
        <w:t>of</w:t>
      </w:r>
      <w:r w:rsidR="004B0933">
        <w:rPr>
          <w:shd w:val="solid" w:color="FFFFFF" w:fill="FFFFFF"/>
        </w:rPr>
        <w:t xml:space="preserve"> </w:t>
      </w:r>
      <w:r w:rsidRPr="003628A1">
        <w:rPr>
          <w:shd w:val="solid" w:color="FFFFFF" w:fill="FFFFFF"/>
        </w:rPr>
        <w:t>the</w:t>
      </w:r>
      <w:r w:rsidR="004B0933">
        <w:rPr>
          <w:shd w:val="solid" w:color="FFFFFF" w:fill="FFFFFF"/>
        </w:rPr>
        <w:t xml:space="preserve"> </w:t>
      </w:r>
      <w:r w:rsidRPr="003628A1">
        <w:rPr>
          <w:i/>
          <w:shd w:val="solid" w:color="FFFFFF" w:fill="FFFFFF"/>
        </w:rPr>
        <w:t>IESO</w:t>
      </w:r>
      <w:r w:rsidR="004B0933">
        <w:rPr>
          <w:shd w:val="solid" w:color="FFFFFF" w:fill="FFFFFF"/>
        </w:rPr>
        <w:t xml:space="preserve"> </w:t>
      </w:r>
      <w:r w:rsidRPr="003628A1">
        <w:rPr>
          <w:i/>
          <w:shd w:val="solid" w:color="FFFFFF" w:fill="FFFFFF"/>
        </w:rPr>
        <w:t>market</w:t>
      </w:r>
      <w:r w:rsidR="004B0933">
        <w:rPr>
          <w:i/>
          <w:shd w:val="solid" w:color="FFFFFF" w:fill="FFFFFF"/>
        </w:rPr>
        <w:t xml:space="preserve"> </w:t>
      </w:r>
      <w:r w:rsidRPr="003628A1">
        <w:rPr>
          <w:i/>
          <w:shd w:val="solid" w:color="FFFFFF" w:fill="FFFFFF"/>
        </w:rPr>
        <w:t>rules</w:t>
      </w:r>
      <w:r w:rsidRPr="003628A1">
        <w:rPr>
          <w:shd w:val="solid" w:color="FFFFFF" w:fill="FFFFFF"/>
        </w:rPr>
        <w:t>.</w:t>
      </w:r>
      <w:r w:rsidR="004B0933">
        <w:rPr>
          <w:shd w:val="solid" w:color="FFFFFF" w:fill="FFFFFF"/>
        </w:rPr>
        <w:t xml:space="preserve"> </w:t>
      </w:r>
      <w:r w:rsidRPr="003628A1">
        <w:rPr>
          <w:shd w:val="solid" w:color="FFFFFF" w:fill="FFFFFF"/>
        </w:rPr>
        <w:t>One</w:t>
      </w:r>
      <w:r w:rsidR="004B0933">
        <w:rPr>
          <w:shd w:val="solid" w:color="FFFFFF" w:fill="FFFFFF"/>
        </w:rPr>
        <w:t xml:space="preserve"> </w:t>
      </w:r>
      <w:r w:rsidRPr="003628A1">
        <w:rPr>
          <w:shd w:val="solid" w:color="FFFFFF" w:fill="FFFFFF"/>
        </w:rPr>
        <w:t>notable</w:t>
      </w:r>
      <w:r w:rsidR="004B0933">
        <w:rPr>
          <w:shd w:val="solid" w:color="FFFFFF" w:fill="FFFFFF"/>
        </w:rPr>
        <w:t xml:space="preserve"> </w:t>
      </w:r>
      <w:r w:rsidRPr="003628A1">
        <w:rPr>
          <w:shd w:val="solid" w:color="FFFFFF" w:fill="FFFFFF"/>
        </w:rPr>
        <w:t>exception</w:t>
      </w:r>
      <w:r w:rsidR="004B0933">
        <w:rPr>
          <w:shd w:val="solid" w:color="FFFFFF" w:fill="FFFFFF"/>
        </w:rPr>
        <w:t xml:space="preserve"> </w:t>
      </w:r>
      <w:r w:rsidRPr="003628A1">
        <w:rPr>
          <w:shd w:val="solid" w:color="FFFFFF" w:fill="FFFFFF"/>
        </w:rPr>
        <w:t>is</w:t>
      </w:r>
      <w:r w:rsidR="004B0933">
        <w:rPr>
          <w:shd w:val="solid" w:color="FFFFFF" w:fill="FFFFFF"/>
        </w:rPr>
        <w:t xml:space="preserve"> </w:t>
      </w:r>
      <w:r w:rsidRPr="003628A1">
        <w:rPr>
          <w:shd w:val="solid" w:color="FFFFFF" w:fill="FFFFFF"/>
        </w:rPr>
        <w:t>the</w:t>
      </w:r>
      <w:r w:rsidR="004B0933">
        <w:rPr>
          <w:shd w:val="solid" w:color="FFFFFF" w:fill="FFFFFF"/>
        </w:rPr>
        <w:t xml:space="preserve"> </w:t>
      </w:r>
      <w:r w:rsidRPr="003628A1">
        <w:rPr>
          <w:shd w:val="solid" w:color="FFFFFF" w:fill="FFFFFF"/>
        </w:rPr>
        <w:t>usage</w:t>
      </w:r>
      <w:r w:rsidR="004B0933">
        <w:rPr>
          <w:shd w:val="solid" w:color="FFFFFF" w:fill="FFFFFF"/>
        </w:rPr>
        <w:t xml:space="preserve"> </w:t>
      </w:r>
      <w:r w:rsidRPr="003628A1">
        <w:rPr>
          <w:shd w:val="solid" w:color="FFFFFF" w:fill="FFFFFF"/>
        </w:rPr>
        <w:t>of</w:t>
      </w:r>
      <w:r w:rsidR="004B0933">
        <w:rPr>
          <w:shd w:val="solid" w:color="FFFFFF" w:fill="FFFFFF"/>
        </w:rPr>
        <w:t xml:space="preserve"> </w:t>
      </w:r>
      <w:r w:rsidRPr="003628A1">
        <w:rPr>
          <w:shd w:val="solid" w:color="FFFFFF" w:fill="FFFFFF"/>
        </w:rPr>
        <w:t>notation</w:t>
      </w:r>
      <w:r w:rsidR="004B0933">
        <w:rPr>
          <w:shd w:val="solid" w:color="FFFFFF" w:fill="FFFFFF"/>
        </w:rPr>
        <w:t xml:space="preserve"> </w:t>
      </w:r>
      <w:r w:rsidRPr="003628A1">
        <w:rPr>
          <w:shd w:val="solid" w:color="FFFFFF" w:fill="FFFFFF"/>
        </w:rPr>
        <w:t>to</w:t>
      </w:r>
      <w:r w:rsidR="004B0933">
        <w:rPr>
          <w:shd w:val="solid" w:color="FFFFFF" w:fill="FFFFFF"/>
        </w:rPr>
        <w:t xml:space="preserve"> </w:t>
      </w:r>
      <w:r w:rsidRPr="003628A1">
        <w:rPr>
          <w:shd w:val="solid" w:color="FFFFFF" w:fill="FFFFFF"/>
        </w:rPr>
        <w:t>sum</w:t>
      </w:r>
      <w:r w:rsidR="004B0933">
        <w:rPr>
          <w:shd w:val="solid" w:color="FFFFFF" w:fill="FFFFFF"/>
        </w:rPr>
        <w:t xml:space="preserve"> </w:t>
      </w:r>
      <w:r w:rsidRPr="003628A1">
        <w:rPr>
          <w:shd w:val="solid" w:color="FFFFFF" w:fill="FFFFFF"/>
        </w:rPr>
        <w:t>across</w:t>
      </w:r>
      <w:r w:rsidR="004B0933">
        <w:rPr>
          <w:shd w:val="solid" w:color="FFFFFF" w:fill="FFFFFF"/>
        </w:rPr>
        <w:t xml:space="preserve"> </w:t>
      </w:r>
      <w:r w:rsidRPr="003628A1">
        <w:rPr>
          <w:i/>
          <w:shd w:val="solid" w:color="FFFFFF" w:fill="FFFFFF"/>
        </w:rPr>
        <w:t>settlement</w:t>
      </w:r>
      <w:r w:rsidR="004B0933">
        <w:rPr>
          <w:i/>
          <w:shd w:val="solid" w:color="FFFFFF" w:fill="FFFFFF"/>
        </w:rPr>
        <w:t xml:space="preserve"> </w:t>
      </w:r>
      <w:r w:rsidRPr="003628A1">
        <w:rPr>
          <w:i/>
          <w:shd w:val="solid" w:color="FFFFFF" w:fill="FFFFFF"/>
        </w:rPr>
        <w:t>amounts</w:t>
      </w:r>
      <w:r w:rsidR="004B0933">
        <w:rPr>
          <w:shd w:val="solid" w:color="FFFFFF" w:fill="FFFFFF"/>
        </w:rPr>
        <w:t xml:space="preserve"> </w:t>
      </w:r>
      <w:r w:rsidRPr="003628A1">
        <w:rPr>
          <w:shd w:val="solid" w:color="FFFFFF" w:fill="FFFFFF"/>
        </w:rPr>
        <w:t>for</w:t>
      </w:r>
      <w:r w:rsidR="004B0933">
        <w:rPr>
          <w:shd w:val="solid" w:color="FFFFFF" w:fill="FFFFFF"/>
        </w:rPr>
        <w:t xml:space="preserve"> </w:t>
      </w:r>
      <w:r w:rsidRPr="003628A1">
        <w:rPr>
          <w:i/>
          <w:shd w:val="solid" w:color="FFFFFF" w:fill="FFFFFF"/>
        </w:rPr>
        <w:t>charge</w:t>
      </w:r>
      <w:r w:rsidR="004B0933">
        <w:rPr>
          <w:i/>
          <w:shd w:val="solid" w:color="FFFFFF" w:fill="FFFFFF"/>
        </w:rPr>
        <w:t xml:space="preserve"> </w:t>
      </w:r>
      <w:r w:rsidRPr="003628A1">
        <w:rPr>
          <w:i/>
          <w:shd w:val="solid" w:color="FFFFFF" w:fill="FFFFFF"/>
        </w:rPr>
        <w:t>type</w:t>
      </w:r>
      <w:r w:rsidR="004B0933">
        <w:rPr>
          <w:shd w:val="solid" w:color="FFFFFF" w:fill="FFFFFF"/>
        </w:rPr>
        <w:t xml:space="preserve"> </w:t>
      </w:r>
      <w:r w:rsidRPr="003628A1">
        <w:rPr>
          <w:shd w:val="solid" w:color="FFFFFF" w:fill="FFFFFF"/>
        </w:rPr>
        <w:t>“c”.</w:t>
      </w:r>
      <w:r w:rsidR="004B0933">
        <w:rPr>
          <w:shd w:val="solid" w:color="FFFFFF" w:fill="FFFFFF"/>
        </w:rPr>
        <w:t xml:space="preserve"> </w:t>
      </w:r>
      <w:r w:rsidRPr="003628A1">
        <w:rPr>
          <w:shd w:val="solid" w:color="FFFFFF" w:fill="FFFFFF"/>
        </w:rPr>
        <w:t>This</w:t>
      </w:r>
      <w:r w:rsidR="004B0933">
        <w:rPr>
          <w:shd w:val="solid" w:color="FFFFFF" w:fill="FFFFFF"/>
        </w:rPr>
        <w:t xml:space="preserve"> </w:t>
      </w:r>
      <w:r w:rsidRPr="003628A1">
        <w:rPr>
          <w:shd w:val="solid" w:color="FFFFFF" w:fill="FFFFFF"/>
        </w:rPr>
        <w:t>is</w:t>
      </w:r>
      <w:r w:rsidR="004B0933">
        <w:rPr>
          <w:shd w:val="solid" w:color="FFFFFF" w:fill="FFFFFF"/>
        </w:rPr>
        <w:t xml:space="preserve"> </w:t>
      </w:r>
      <w:r w:rsidRPr="003628A1">
        <w:rPr>
          <w:shd w:val="solid" w:color="FFFFFF" w:fill="FFFFFF"/>
        </w:rPr>
        <w:t>further</w:t>
      </w:r>
      <w:r w:rsidR="004B0933">
        <w:rPr>
          <w:shd w:val="solid" w:color="FFFFFF" w:fill="FFFFFF"/>
        </w:rPr>
        <w:t xml:space="preserve"> </w:t>
      </w:r>
      <w:r w:rsidRPr="003628A1">
        <w:rPr>
          <w:shd w:val="solid" w:color="FFFFFF" w:fill="FFFFFF"/>
        </w:rPr>
        <w:t>noted</w:t>
      </w:r>
      <w:r w:rsidR="004B0933">
        <w:rPr>
          <w:shd w:val="solid" w:color="FFFFFF" w:fill="FFFFFF"/>
        </w:rPr>
        <w:t xml:space="preserve"> </w:t>
      </w:r>
      <w:r w:rsidRPr="003628A1">
        <w:rPr>
          <w:shd w:val="solid" w:color="FFFFFF" w:fill="FFFFFF"/>
        </w:rPr>
        <w:t>in</w:t>
      </w:r>
      <w:r w:rsidR="004B0933">
        <w:rPr>
          <w:shd w:val="solid" w:color="FFFFFF" w:fill="FFFFFF"/>
        </w:rPr>
        <w:t xml:space="preserve"> </w:t>
      </w:r>
      <w:r w:rsidRPr="003628A1">
        <w:rPr>
          <w:shd w:val="solid" w:color="FFFFFF" w:fill="FFFFFF"/>
        </w:rPr>
        <w:t>Section</w:t>
      </w:r>
      <w:r w:rsidR="004B0933">
        <w:rPr>
          <w:shd w:val="solid" w:color="FFFFFF" w:fill="FFFFFF"/>
        </w:rPr>
        <w:t xml:space="preserve"> </w:t>
      </w:r>
      <w:r w:rsidRPr="003628A1">
        <w:rPr>
          <w:shd w:val="solid" w:color="FFFFFF" w:fill="FFFFFF"/>
        </w:rPr>
        <w:t>2.2</w:t>
      </w:r>
      <w:r w:rsidR="004B0933">
        <w:rPr>
          <w:shd w:val="solid" w:color="FFFFFF" w:fill="FFFFFF"/>
        </w:rPr>
        <w:t xml:space="preserve"> </w:t>
      </w:r>
      <w:r w:rsidRPr="003628A1">
        <w:rPr>
          <w:shd w:val="solid" w:color="FFFFFF" w:fill="FFFFFF"/>
        </w:rPr>
        <w:t>of</w:t>
      </w:r>
      <w:r w:rsidR="004B0933">
        <w:rPr>
          <w:shd w:val="solid" w:color="FFFFFF" w:fill="FFFFFF"/>
        </w:rPr>
        <w:t xml:space="preserve"> </w:t>
      </w:r>
      <w:r w:rsidRPr="003628A1">
        <w:rPr>
          <w:shd w:val="solid" w:color="FFFFFF" w:fill="FFFFFF"/>
        </w:rPr>
        <w:t>this</w:t>
      </w:r>
      <w:r w:rsidR="004B0933">
        <w:rPr>
          <w:shd w:val="solid" w:color="FFFFFF" w:fill="FFFFFF"/>
        </w:rPr>
        <w:t xml:space="preserve"> </w:t>
      </w:r>
      <w:r w:rsidRPr="003628A1">
        <w:rPr>
          <w:shd w:val="solid" w:color="FFFFFF" w:fill="FFFFFF"/>
        </w:rPr>
        <w:t>document.</w:t>
      </w:r>
      <w:bookmarkStart w:id="206" w:name="_Toc264537861"/>
      <w:bookmarkStart w:id="207" w:name="_Toc264537915"/>
      <w:bookmarkStart w:id="208" w:name="_Toc264550364"/>
      <w:bookmarkStart w:id="209" w:name="_Toc239755750"/>
      <w:bookmarkStart w:id="210" w:name="_Toc300047608"/>
      <w:bookmarkEnd w:id="206"/>
      <w:bookmarkEnd w:id="207"/>
      <w:bookmarkEnd w:id="208"/>
    </w:p>
    <w:p w14:paraId="47222ECE" w14:textId="41753277" w:rsidR="00233A7A" w:rsidRPr="003628A1" w:rsidRDefault="00AE34C5" w:rsidP="000F1632">
      <w:pPr>
        <w:pStyle w:val="Heading2"/>
        <w:spacing w:before="480" w:after="80"/>
        <w:rPr>
          <w:sz w:val="32"/>
          <w:szCs w:val="32"/>
        </w:rPr>
      </w:pPr>
      <w:bookmarkStart w:id="211" w:name="_Toc136264567"/>
      <w:bookmarkStart w:id="212" w:name="_Toc163463153"/>
      <w:r w:rsidRPr="003628A1">
        <w:rPr>
          <w:sz w:val="32"/>
          <w:szCs w:val="32"/>
        </w:rPr>
        <w:lastRenderedPageBreak/>
        <w:t>1.6</w:t>
      </w:r>
      <w:r w:rsidR="00AC04C0">
        <w:rPr>
          <w:sz w:val="32"/>
          <w:szCs w:val="32"/>
        </w:rPr>
        <w:tab/>
      </w:r>
      <w:r w:rsidR="00A31844" w:rsidRPr="003628A1">
        <w:rPr>
          <w:sz w:val="32"/>
          <w:szCs w:val="32"/>
        </w:rPr>
        <w:t>How</w:t>
      </w:r>
      <w:r w:rsidR="004B0933">
        <w:rPr>
          <w:sz w:val="32"/>
          <w:szCs w:val="32"/>
        </w:rPr>
        <w:t xml:space="preserve"> </w:t>
      </w:r>
      <w:r w:rsidR="00A31844" w:rsidRPr="003628A1">
        <w:rPr>
          <w:sz w:val="32"/>
          <w:szCs w:val="32"/>
        </w:rPr>
        <w:t>This</w:t>
      </w:r>
      <w:r w:rsidR="004B0933">
        <w:rPr>
          <w:sz w:val="32"/>
          <w:szCs w:val="32"/>
        </w:rPr>
        <w:t xml:space="preserve"> </w:t>
      </w:r>
      <w:r w:rsidR="00A31844" w:rsidRPr="003628A1">
        <w:rPr>
          <w:sz w:val="32"/>
          <w:szCs w:val="32"/>
        </w:rPr>
        <w:t>Document</w:t>
      </w:r>
      <w:r w:rsidR="004B0933">
        <w:rPr>
          <w:sz w:val="32"/>
          <w:szCs w:val="32"/>
        </w:rPr>
        <w:t xml:space="preserve"> </w:t>
      </w:r>
      <w:r w:rsidR="00A31844" w:rsidRPr="003628A1">
        <w:rPr>
          <w:sz w:val="32"/>
          <w:szCs w:val="32"/>
        </w:rPr>
        <w:t>is</w:t>
      </w:r>
      <w:r w:rsidR="004B0933">
        <w:rPr>
          <w:sz w:val="32"/>
          <w:szCs w:val="32"/>
        </w:rPr>
        <w:t xml:space="preserve"> </w:t>
      </w:r>
      <w:r w:rsidR="00A31844" w:rsidRPr="003628A1">
        <w:rPr>
          <w:sz w:val="32"/>
          <w:szCs w:val="32"/>
        </w:rPr>
        <w:t>Organized</w:t>
      </w:r>
      <w:bookmarkEnd w:id="209"/>
      <w:bookmarkEnd w:id="210"/>
      <w:bookmarkEnd w:id="211"/>
      <w:bookmarkEnd w:id="212"/>
    </w:p>
    <w:p w14:paraId="056A5DF8" w14:textId="1021B02D" w:rsidR="00A31844" w:rsidRPr="003628A1" w:rsidRDefault="00A31844" w:rsidP="00A31844">
      <w:pPr>
        <w:spacing w:before="240" w:after="240"/>
      </w:pPr>
      <w:bookmarkStart w:id="213" w:name="_Toc238523568"/>
      <w:bookmarkStart w:id="214" w:name="_Toc238523653"/>
      <w:bookmarkStart w:id="215" w:name="_Toc238523750"/>
      <w:bookmarkStart w:id="216" w:name="_Toc238871712"/>
      <w:bookmarkEnd w:id="213"/>
      <w:bookmarkEnd w:id="214"/>
      <w:bookmarkEnd w:id="215"/>
      <w:bookmarkEnd w:id="216"/>
      <w:r w:rsidRPr="003628A1">
        <w:t>This</w:t>
      </w:r>
      <w:r w:rsidR="004B0933">
        <w:t xml:space="preserve"> </w:t>
      </w:r>
      <w:r w:rsidRPr="003628A1">
        <w:t>document</w:t>
      </w:r>
      <w:r w:rsidR="004B0933">
        <w:t xml:space="preserve"> </w:t>
      </w:r>
      <w:r w:rsidRPr="003628A1">
        <w:t>is</w:t>
      </w:r>
      <w:r w:rsidR="004B0933">
        <w:t xml:space="preserve"> </w:t>
      </w:r>
      <w:r w:rsidRPr="003628A1">
        <w:t>divided</w:t>
      </w:r>
      <w:r w:rsidR="004B0933">
        <w:t xml:space="preserve"> </w:t>
      </w:r>
      <w:r w:rsidRPr="003628A1">
        <w:t>in</w:t>
      </w:r>
      <w:r w:rsidR="004B0933">
        <w:t xml:space="preserve"> </w:t>
      </w:r>
      <w:r w:rsidRPr="003628A1">
        <w:t>6</w:t>
      </w:r>
      <w:r w:rsidR="004B0933">
        <w:t xml:space="preserve"> </w:t>
      </w:r>
      <w:r w:rsidRPr="003628A1">
        <w:t>major</w:t>
      </w:r>
      <w:r w:rsidR="004B0933">
        <w:t xml:space="preserve"> </w:t>
      </w:r>
      <w:r w:rsidRPr="003628A1">
        <w:t>subsections</w:t>
      </w:r>
      <w:r w:rsidR="004B0933">
        <w:t xml:space="preserve"> </w:t>
      </w:r>
      <w:r w:rsidRPr="003628A1">
        <w:t>as</w:t>
      </w:r>
      <w:r w:rsidR="004B0933">
        <w:t xml:space="preserve"> </w:t>
      </w:r>
      <w:r w:rsidRPr="003628A1">
        <w:t>follows:</w:t>
      </w:r>
    </w:p>
    <w:p w14:paraId="5CA3B15C" w14:textId="4081D348" w:rsidR="00A31844" w:rsidRPr="003628A1" w:rsidRDefault="00A31844" w:rsidP="00AE34C5">
      <w:pPr>
        <w:spacing w:after="240"/>
        <w:ind w:left="1440" w:hanging="1440"/>
      </w:pPr>
      <w:r w:rsidRPr="003628A1">
        <w:rPr>
          <w:b/>
        </w:rPr>
        <w:t>Section</w:t>
      </w:r>
      <w:r w:rsidR="004B0933">
        <w:rPr>
          <w:b/>
        </w:rPr>
        <w:t xml:space="preserve"> </w:t>
      </w:r>
      <w:r w:rsidRPr="003628A1">
        <w:rPr>
          <w:b/>
        </w:rPr>
        <w:t>2.1:</w:t>
      </w:r>
      <w:r w:rsidRPr="003628A1">
        <w:tab/>
        <w:t>A</w:t>
      </w:r>
      <w:r w:rsidR="004B0933">
        <w:t xml:space="preserve"> </w:t>
      </w:r>
      <w:r w:rsidRPr="003628A1">
        <w:t>table</w:t>
      </w:r>
      <w:r w:rsidR="004B0933">
        <w:t xml:space="preserve"> </w:t>
      </w:r>
      <w:r w:rsidRPr="003628A1">
        <w:t>containing</w:t>
      </w:r>
      <w:r w:rsidR="004B0933">
        <w:t xml:space="preserve"> </w:t>
      </w:r>
      <w:r w:rsidRPr="003628A1">
        <w:t>a</w:t>
      </w:r>
      <w:r w:rsidR="004B0933">
        <w:t xml:space="preserve"> </w:t>
      </w:r>
      <w:r w:rsidRPr="003628A1">
        <w:t>description</w:t>
      </w:r>
      <w:r w:rsidR="004B0933">
        <w:t xml:space="preserve"> </w:t>
      </w:r>
      <w:r w:rsidRPr="003628A1">
        <w:t>of</w:t>
      </w:r>
      <w:r w:rsidR="004B0933">
        <w:t xml:space="preserve"> </w:t>
      </w:r>
      <w:r w:rsidRPr="003628A1">
        <w:t>each</w:t>
      </w:r>
      <w:r w:rsidR="004B0933">
        <w:t xml:space="preserve"> </w:t>
      </w:r>
      <w:r w:rsidRPr="003628A1">
        <w:t>variable</w:t>
      </w:r>
      <w:r w:rsidR="004B0933">
        <w:t xml:space="preserve"> </w:t>
      </w:r>
      <w:r w:rsidRPr="003628A1">
        <w:t>used</w:t>
      </w:r>
      <w:r w:rsidR="004B0933">
        <w:t xml:space="preserve"> </w:t>
      </w:r>
      <w:r w:rsidRPr="003628A1">
        <w:t>within</w:t>
      </w:r>
      <w:r w:rsidR="004B0933">
        <w:t xml:space="preserve"> </w:t>
      </w:r>
      <w:r w:rsidRPr="003628A1">
        <w:rPr>
          <w:b/>
        </w:rPr>
        <w:t>Section</w:t>
      </w:r>
      <w:r w:rsidR="004B0933">
        <w:rPr>
          <w:b/>
        </w:rPr>
        <w:t xml:space="preserve"> </w:t>
      </w:r>
      <w:r w:rsidRPr="003628A1">
        <w:rPr>
          <w:b/>
        </w:rPr>
        <w:t>2.2</w:t>
      </w:r>
      <w:r w:rsidRPr="003628A1">
        <w:t>.</w:t>
      </w:r>
    </w:p>
    <w:p w14:paraId="0CD5AFC4" w14:textId="517729FD" w:rsidR="00A31844" w:rsidRPr="003628A1" w:rsidRDefault="00A31844" w:rsidP="00AE34C5">
      <w:pPr>
        <w:spacing w:after="240"/>
        <w:ind w:left="1440" w:hanging="1440"/>
      </w:pPr>
      <w:r w:rsidRPr="003628A1">
        <w:rPr>
          <w:b/>
        </w:rPr>
        <w:t>Section</w:t>
      </w:r>
      <w:r w:rsidR="004B0933">
        <w:rPr>
          <w:b/>
        </w:rPr>
        <w:t xml:space="preserve"> </w:t>
      </w:r>
      <w:r w:rsidRPr="003628A1">
        <w:rPr>
          <w:b/>
        </w:rPr>
        <w:t>2.2:</w:t>
      </w:r>
      <w:r w:rsidRPr="003628A1">
        <w:tab/>
        <w:t>A</w:t>
      </w:r>
      <w:r w:rsidR="004B0933">
        <w:t xml:space="preserve"> </w:t>
      </w:r>
      <w:r w:rsidRPr="003628A1">
        <w:t>table</w:t>
      </w:r>
      <w:r w:rsidR="004B0933">
        <w:t xml:space="preserve"> </w:t>
      </w:r>
      <w:r w:rsidRPr="003628A1">
        <w:t>describing</w:t>
      </w:r>
      <w:r w:rsidR="004B0933">
        <w:t xml:space="preserve"> </w:t>
      </w:r>
      <w:r w:rsidRPr="003628A1">
        <w:rPr>
          <w:i/>
        </w:rPr>
        <w:t>IESO</w:t>
      </w:r>
      <w:r w:rsidR="004B0933">
        <w:rPr>
          <w:i/>
        </w:rPr>
        <w:t xml:space="preserve"> </w:t>
      </w:r>
      <w:r w:rsidRPr="003628A1">
        <w:rPr>
          <w:i/>
        </w:rPr>
        <w:t>charge</w:t>
      </w:r>
      <w:r w:rsidR="004B0933">
        <w:rPr>
          <w:i/>
        </w:rPr>
        <w:t xml:space="preserve"> </w:t>
      </w:r>
      <w:r w:rsidRPr="003628A1">
        <w:rPr>
          <w:i/>
        </w:rPr>
        <w:t>types</w:t>
      </w:r>
      <w:r w:rsidR="004B0933">
        <w:t xml:space="preserve"> </w:t>
      </w:r>
      <w:r w:rsidRPr="003628A1">
        <w:t>and</w:t>
      </w:r>
      <w:r w:rsidR="004B0933">
        <w:t xml:space="preserve"> </w:t>
      </w:r>
      <w:r w:rsidRPr="003628A1">
        <w:t>equations</w:t>
      </w:r>
      <w:r w:rsidR="004B0933">
        <w:t xml:space="preserve"> </w:t>
      </w:r>
      <w:r w:rsidRPr="003628A1">
        <w:t>that</w:t>
      </w:r>
      <w:r w:rsidR="004B0933">
        <w:t xml:space="preserve"> </w:t>
      </w:r>
      <w:r w:rsidRPr="003628A1">
        <w:t>are</w:t>
      </w:r>
      <w:r w:rsidR="004B0933">
        <w:t xml:space="preserve"> </w:t>
      </w:r>
      <w:r w:rsidRPr="003628A1">
        <w:t>part</w:t>
      </w:r>
      <w:r w:rsidR="004B0933">
        <w:t xml:space="preserve"> </w:t>
      </w:r>
      <w:r w:rsidRPr="003628A1">
        <w:t>of</w:t>
      </w:r>
      <w:r w:rsidR="004B0933">
        <w:t xml:space="preserve"> </w:t>
      </w:r>
      <w:r w:rsidRPr="003628A1">
        <w:t>an</w:t>
      </w:r>
      <w:r w:rsidR="004B0933">
        <w:t xml:space="preserve"> </w:t>
      </w:r>
      <w:r w:rsidRPr="003628A1">
        <w:t>active</w:t>
      </w:r>
      <w:r w:rsidR="004B0933">
        <w:t xml:space="preserve"> </w:t>
      </w:r>
      <w:r w:rsidRPr="003628A1">
        <w:rPr>
          <w:i/>
        </w:rPr>
        <w:t>IESO</w:t>
      </w:r>
      <w:r w:rsidRPr="003628A1">
        <w:rPr>
          <w:i/>
        </w:rPr>
        <w:noBreakHyphen/>
        <w:t>administered</w:t>
      </w:r>
      <w:r w:rsidR="004B0933">
        <w:rPr>
          <w:i/>
        </w:rPr>
        <w:t xml:space="preserve"> </w:t>
      </w:r>
      <w:r w:rsidRPr="003628A1">
        <w:rPr>
          <w:i/>
        </w:rPr>
        <w:t>market</w:t>
      </w:r>
      <w:r w:rsidRPr="003628A1">
        <w:t>.</w:t>
      </w:r>
    </w:p>
    <w:p w14:paraId="1FAD2F08" w14:textId="374568D7" w:rsidR="00A31844" w:rsidRPr="003628A1" w:rsidRDefault="00A31844" w:rsidP="00AE34C5">
      <w:pPr>
        <w:spacing w:after="240"/>
        <w:ind w:left="1440" w:hanging="1440"/>
      </w:pPr>
      <w:r w:rsidRPr="003628A1">
        <w:rPr>
          <w:b/>
        </w:rPr>
        <w:t>Section</w:t>
      </w:r>
      <w:r w:rsidR="004B0933">
        <w:rPr>
          <w:b/>
        </w:rPr>
        <w:t xml:space="preserve"> </w:t>
      </w:r>
      <w:r w:rsidRPr="003628A1">
        <w:rPr>
          <w:b/>
        </w:rPr>
        <w:t>2.3:</w:t>
      </w:r>
      <w:r w:rsidRPr="003628A1">
        <w:tab/>
        <w:t>This</w:t>
      </w:r>
      <w:r w:rsidR="004B0933">
        <w:t xml:space="preserve"> </w:t>
      </w:r>
      <w:r w:rsidRPr="003628A1">
        <w:t>section</w:t>
      </w:r>
      <w:r w:rsidR="004B0933">
        <w:t xml:space="preserve"> </w:t>
      </w:r>
      <w:r w:rsidRPr="003628A1">
        <w:t>contains</w:t>
      </w:r>
      <w:r w:rsidR="004B0933">
        <w:t xml:space="preserve"> </w:t>
      </w:r>
      <w:r w:rsidRPr="003628A1">
        <w:t>a</w:t>
      </w:r>
      <w:r w:rsidR="004B0933">
        <w:t xml:space="preserve"> </w:t>
      </w:r>
      <w:r w:rsidRPr="003628A1">
        <w:t>description</w:t>
      </w:r>
      <w:r w:rsidR="004B0933">
        <w:t xml:space="preserve"> </w:t>
      </w:r>
      <w:r w:rsidRPr="003628A1">
        <w:t>of</w:t>
      </w:r>
      <w:r w:rsidR="004B0933">
        <w:t xml:space="preserve"> </w:t>
      </w:r>
      <w:r w:rsidRPr="003628A1">
        <w:t>rounding</w:t>
      </w:r>
      <w:r w:rsidR="004B0933">
        <w:t xml:space="preserve"> </w:t>
      </w:r>
      <w:r w:rsidRPr="003628A1">
        <w:t>conventions</w:t>
      </w:r>
      <w:r w:rsidR="004B0933">
        <w:t xml:space="preserve"> </w:t>
      </w:r>
      <w:r w:rsidRPr="003628A1">
        <w:t>for</w:t>
      </w:r>
      <w:r w:rsidR="004B0933">
        <w:t xml:space="preserve"> </w:t>
      </w:r>
      <w:r w:rsidRPr="003628A1">
        <w:t>variables</w:t>
      </w:r>
      <w:r w:rsidR="004B0933">
        <w:t xml:space="preserve"> </w:t>
      </w:r>
      <w:r w:rsidRPr="003628A1">
        <w:t>described</w:t>
      </w:r>
      <w:r w:rsidR="004B0933">
        <w:t xml:space="preserve"> </w:t>
      </w:r>
      <w:r w:rsidRPr="003628A1">
        <w:t>in</w:t>
      </w:r>
      <w:r w:rsidR="004B0933">
        <w:rPr>
          <w:b/>
        </w:rPr>
        <w:t xml:space="preserve"> </w:t>
      </w:r>
      <w:r w:rsidRPr="003628A1">
        <w:rPr>
          <w:b/>
        </w:rPr>
        <w:t>Section</w:t>
      </w:r>
      <w:r w:rsidR="004B0933">
        <w:rPr>
          <w:b/>
        </w:rPr>
        <w:t xml:space="preserve"> </w:t>
      </w:r>
      <w:r w:rsidRPr="003628A1">
        <w:rPr>
          <w:b/>
        </w:rPr>
        <w:t>2.1</w:t>
      </w:r>
      <w:r w:rsidRPr="003628A1">
        <w:t>.</w:t>
      </w:r>
    </w:p>
    <w:p w14:paraId="4CADE29E" w14:textId="1C9F5BE6" w:rsidR="00A31844" w:rsidRPr="003628A1" w:rsidRDefault="00A31844" w:rsidP="00AE34C5">
      <w:pPr>
        <w:spacing w:after="240"/>
        <w:ind w:left="1440" w:hanging="1440"/>
      </w:pPr>
      <w:r w:rsidRPr="003628A1">
        <w:rPr>
          <w:b/>
        </w:rPr>
        <w:t>Section</w:t>
      </w:r>
      <w:r w:rsidR="004B0933">
        <w:rPr>
          <w:b/>
        </w:rPr>
        <w:t xml:space="preserve"> </w:t>
      </w:r>
      <w:r w:rsidRPr="003628A1">
        <w:rPr>
          <w:b/>
        </w:rPr>
        <w:t>2.4:</w:t>
      </w:r>
      <w:r w:rsidRPr="003628A1">
        <w:tab/>
        <w:t>This</w:t>
      </w:r>
      <w:r w:rsidR="004B0933">
        <w:t xml:space="preserve"> </w:t>
      </w:r>
      <w:r w:rsidRPr="003628A1">
        <w:t>section</w:t>
      </w:r>
      <w:r w:rsidR="004B0933">
        <w:t xml:space="preserve"> </w:t>
      </w:r>
      <w:r w:rsidRPr="003628A1">
        <w:t>contains</w:t>
      </w:r>
      <w:r w:rsidR="004B0933">
        <w:t xml:space="preserve"> </w:t>
      </w:r>
      <w:r w:rsidRPr="003628A1">
        <w:t>a</w:t>
      </w:r>
      <w:r w:rsidR="004B0933">
        <w:t xml:space="preserve"> </w:t>
      </w:r>
      <w:r w:rsidRPr="003628A1">
        <w:t>description</w:t>
      </w:r>
      <w:r w:rsidR="004B0933">
        <w:t xml:space="preserve"> </w:t>
      </w:r>
      <w:r w:rsidRPr="003628A1">
        <w:t>of</w:t>
      </w:r>
      <w:r w:rsidR="004B0933">
        <w:t xml:space="preserve"> </w:t>
      </w:r>
      <w:r w:rsidRPr="003628A1">
        <w:t>rounding</w:t>
      </w:r>
      <w:r w:rsidR="004B0933">
        <w:t xml:space="preserve"> </w:t>
      </w:r>
      <w:r w:rsidRPr="003628A1">
        <w:t>conventions</w:t>
      </w:r>
      <w:r w:rsidR="004B0933">
        <w:t xml:space="preserve"> </w:t>
      </w:r>
      <w:r w:rsidRPr="003628A1">
        <w:t>for</w:t>
      </w:r>
      <w:r w:rsidR="004B0933">
        <w:t xml:space="preserve"> </w:t>
      </w:r>
      <w:r w:rsidRPr="003628A1">
        <w:rPr>
          <w:i/>
        </w:rPr>
        <w:t>charge</w:t>
      </w:r>
      <w:r w:rsidR="004B0933">
        <w:rPr>
          <w:i/>
        </w:rPr>
        <w:t xml:space="preserve"> </w:t>
      </w:r>
      <w:r w:rsidRPr="003628A1">
        <w:rPr>
          <w:i/>
        </w:rPr>
        <w:t>type</w:t>
      </w:r>
      <w:r w:rsidR="004B0933">
        <w:t xml:space="preserve"> </w:t>
      </w:r>
      <w:r w:rsidRPr="003628A1">
        <w:t>calculations</w:t>
      </w:r>
      <w:r w:rsidR="004B0933">
        <w:t xml:space="preserve"> </w:t>
      </w:r>
      <w:r w:rsidRPr="003628A1">
        <w:t>described</w:t>
      </w:r>
      <w:r w:rsidR="004B0933">
        <w:t xml:space="preserve"> </w:t>
      </w:r>
      <w:r w:rsidRPr="003628A1">
        <w:t>in</w:t>
      </w:r>
      <w:r w:rsidR="004B0933">
        <w:rPr>
          <w:b/>
        </w:rPr>
        <w:t xml:space="preserve"> </w:t>
      </w:r>
      <w:r w:rsidRPr="003628A1">
        <w:rPr>
          <w:b/>
        </w:rPr>
        <w:t>Section</w:t>
      </w:r>
      <w:r w:rsidR="004B0933">
        <w:rPr>
          <w:b/>
        </w:rPr>
        <w:t xml:space="preserve"> </w:t>
      </w:r>
      <w:r w:rsidRPr="003628A1">
        <w:rPr>
          <w:b/>
        </w:rPr>
        <w:t>2.2</w:t>
      </w:r>
      <w:r w:rsidRPr="003628A1">
        <w:t>.</w:t>
      </w:r>
    </w:p>
    <w:p w14:paraId="13D14956" w14:textId="3E51166B" w:rsidR="00A31844" w:rsidRPr="003628A1" w:rsidRDefault="00A31844" w:rsidP="00AE34C5">
      <w:pPr>
        <w:spacing w:after="240"/>
        <w:ind w:left="1440" w:hanging="1440"/>
        <w:rPr>
          <w:i/>
        </w:rPr>
      </w:pPr>
      <w:r w:rsidRPr="003628A1">
        <w:rPr>
          <w:b/>
        </w:rPr>
        <w:t>Section</w:t>
      </w:r>
      <w:r w:rsidR="004B0933">
        <w:rPr>
          <w:b/>
        </w:rPr>
        <w:t xml:space="preserve"> </w:t>
      </w:r>
      <w:r w:rsidRPr="003628A1">
        <w:rPr>
          <w:b/>
        </w:rPr>
        <w:t>2.5:</w:t>
      </w:r>
      <w:r w:rsidRPr="003628A1">
        <w:rPr>
          <w:b/>
        </w:rPr>
        <w:tab/>
      </w:r>
      <w:r w:rsidRPr="003628A1">
        <w:t>This</w:t>
      </w:r>
      <w:r w:rsidR="004B0933">
        <w:t xml:space="preserve"> </w:t>
      </w:r>
      <w:r w:rsidRPr="003628A1">
        <w:t>section</w:t>
      </w:r>
      <w:r w:rsidR="004B0933">
        <w:t xml:space="preserve"> </w:t>
      </w:r>
      <w:r w:rsidRPr="003628A1">
        <w:t>provides</w:t>
      </w:r>
      <w:r w:rsidR="004B0933">
        <w:t xml:space="preserve"> </w:t>
      </w:r>
      <w:r w:rsidRPr="003628A1">
        <w:t>a</w:t>
      </w:r>
      <w:r w:rsidR="004B0933">
        <w:t xml:space="preserve"> </w:t>
      </w:r>
      <w:r w:rsidRPr="003628A1">
        <w:t>description</w:t>
      </w:r>
      <w:r w:rsidR="004B0933">
        <w:t xml:space="preserve"> </w:t>
      </w:r>
      <w:r w:rsidRPr="003628A1">
        <w:t>of</w:t>
      </w:r>
      <w:r w:rsidR="004B0933">
        <w:t xml:space="preserve"> </w:t>
      </w:r>
      <w:r w:rsidRPr="003628A1">
        <w:rPr>
          <w:i/>
        </w:rPr>
        <w:t>physical</w:t>
      </w:r>
      <w:r w:rsidR="004B0933">
        <w:rPr>
          <w:i/>
        </w:rPr>
        <w:t xml:space="preserve"> </w:t>
      </w:r>
      <w:r w:rsidRPr="003628A1">
        <w:rPr>
          <w:i/>
        </w:rPr>
        <w:t>bilateral</w:t>
      </w:r>
      <w:r w:rsidR="004B0933">
        <w:rPr>
          <w:i/>
        </w:rPr>
        <w:t xml:space="preserve"> </w:t>
      </w:r>
      <w:r w:rsidRPr="003628A1">
        <w:rPr>
          <w:i/>
        </w:rPr>
        <w:t>contract</w:t>
      </w:r>
      <w:r w:rsidR="004B0933">
        <w:rPr>
          <w:i/>
        </w:rPr>
        <w:t xml:space="preserve"> </w:t>
      </w:r>
      <w:r w:rsidRPr="003628A1">
        <w:rPr>
          <w:i/>
        </w:rPr>
        <w:t>quantities</w:t>
      </w:r>
      <w:r w:rsidRPr="003628A1">
        <w:t>,</w:t>
      </w:r>
      <w:r w:rsidR="004B0933">
        <w:t xml:space="preserve"> </w:t>
      </w:r>
      <w:r w:rsidRPr="003628A1">
        <w:t>their</w:t>
      </w:r>
      <w:r w:rsidR="004B0933">
        <w:t xml:space="preserve"> </w:t>
      </w:r>
      <w:r w:rsidRPr="003628A1">
        <w:t>usage</w:t>
      </w:r>
      <w:r w:rsidR="004B0933">
        <w:t xml:space="preserve"> </w:t>
      </w:r>
      <w:r w:rsidRPr="003628A1">
        <w:t>by</w:t>
      </w:r>
      <w:r w:rsidR="004B0933">
        <w:t xml:space="preserve"> </w:t>
      </w:r>
      <w:r w:rsidRPr="003628A1">
        <w:t>the</w:t>
      </w:r>
      <w:r w:rsidR="004B0933">
        <w:t xml:space="preserve"> </w:t>
      </w:r>
      <w:r w:rsidRPr="003628A1">
        <w:t>settlements</w:t>
      </w:r>
      <w:r w:rsidR="004B0933">
        <w:t xml:space="preserve"> </w:t>
      </w:r>
      <w:r w:rsidRPr="003628A1">
        <w:t>system,</w:t>
      </w:r>
      <w:r w:rsidR="004B0933">
        <w:t xml:space="preserve"> </w:t>
      </w:r>
      <w:r w:rsidRPr="003628A1">
        <w:t>and</w:t>
      </w:r>
      <w:r w:rsidR="004B0933">
        <w:t xml:space="preserve"> </w:t>
      </w:r>
      <w:r w:rsidRPr="003628A1">
        <w:t>their</w:t>
      </w:r>
      <w:r w:rsidR="004B0933">
        <w:t xml:space="preserve"> </w:t>
      </w:r>
      <w:r w:rsidRPr="003628A1">
        <w:t>use</w:t>
      </w:r>
      <w:r w:rsidR="004B0933">
        <w:t xml:space="preserve"> </w:t>
      </w:r>
      <w:r w:rsidRPr="003628A1">
        <w:t>by</w:t>
      </w:r>
      <w:r w:rsidR="004B0933">
        <w:t xml:space="preserve"> </w:t>
      </w:r>
      <w:r w:rsidRPr="003628A1">
        <w:rPr>
          <w:i/>
        </w:rPr>
        <w:t>market</w:t>
      </w:r>
      <w:r w:rsidR="004B0933">
        <w:rPr>
          <w:i/>
        </w:rPr>
        <w:t xml:space="preserve"> </w:t>
      </w:r>
      <w:r w:rsidRPr="003628A1">
        <w:rPr>
          <w:i/>
        </w:rPr>
        <w:t>participants</w:t>
      </w:r>
      <w:r w:rsidR="004B0933">
        <w:t xml:space="preserve"> </w:t>
      </w:r>
      <w:r w:rsidRPr="003628A1">
        <w:t>as</w:t>
      </w:r>
      <w:r w:rsidR="004B0933">
        <w:t xml:space="preserve"> </w:t>
      </w:r>
      <w:r w:rsidRPr="003628A1">
        <w:t>a</w:t>
      </w:r>
      <w:r w:rsidR="004B0933">
        <w:t xml:space="preserve"> </w:t>
      </w:r>
      <w:r w:rsidRPr="003628A1">
        <w:t>vehicle</w:t>
      </w:r>
      <w:r w:rsidR="004B0933">
        <w:t xml:space="preserve"> </w:t>
      </w:r>
      <w:r w:rsidRPr="003628A1">
        <w:t>for</w:t>
      </w:r>
      <w:r w:rsidR="004B0933">
        <w:t xml:space="preserve"> </w:t>
      </w:r>
      <w:r w:rsidRPr="003628A1">
        <w:t>transferring</w:t>
      </w:r>
      <w:r w:rsidR="004B0933">
        <w:t xml:space="preserve"> </w:t>
      </w:r>
      <w:r w:rsidRPr="003628A1">
        <w:t>components</w:t>
      </w:r>
      <w:r w:rsidR="004B0933">
        <w:t xml:space="preserve"> </w:t>
      </w:r>
      <w:r w:rsidRPr="003628A1">
        <w:t>of</w:t>
      </w:r>
      <w:r w:rsidR="004B0933">
        <w:rPr>
          <w:i/>
        </w:rPr>
        <w:t xml:space="preserve"> </w:t>
      </w:r>
      <w:r w:rsidRPr="003628A1">
        <w:rPr>
          <w:i/>
        </w:rPr>
        <w:t>hourly</w:t>
      </w:r>
      <w:r w:rsidR="004B0933">
        <w:rPr>
          <w:i/>
        </w:rPr>
        <w:t xml:space="preserve"> </w:t>
      </w:r>
      <w:r w:rsidRPr="003628A1">
        <w:rPr>
          <w:i/>
        </w:rPr>
        <w:t>uplift.</w:t>
      </w:r>
    </w:p>
    <w:p w14:paraId="4CD78682" w14:textId="75A201E8" w:rsidR="00A31844" w:rsidRPr="003628A1" w:rsidRDefault="00A31844" w:rsidP="00AE34C5">
      <w:pPr>
        <w:spacing w:after="480"/>
        <w:ind w:left="1440" w:hanging="1440"/>
      </w:pPr>
      <w:r w:rsidRPr="003628A1">
        <w:rPr>
          <w:b/>
        </w:rPr>
        <w:t>Section</w:t>
      </w:r>
      <w:r w:rsidR="004B0933">
        <w:rPr>
          <w:b/>
        </w:rPr>
        <w:t xml:space="preserve"> </w:t>
      </w:r>
      <w:r w:rsidRPr="003628A1">
        <w:rPr>
          <w:b/>
        </w:rPr>
        <w:t>2.6:</w:t>
      </w:r>
      <w:r w:rsidRPr="003628A1">
        <w:rPr>
          <w:b/>
        </w:rPr>
        <w:tab/>
      </w:r>
      <w:r w:rsidRPr="003628A1">
        <w:t>This</w:t>
      </w:r>
      <w:r w:rsidR="004B0933">
        <w:t xml:space="preserve"> </w:t>
      </w:r>
      <w:r w:rsidRPr="003628A1">
        <w:t>section</w:t>
      </w:r>
      <w:r w:rsidR="004B0933">
        <w:t xml:space="preserve"> </w:t>
      </w:r>
      <w:r w:rsidRPr="003628A1">
        <w:t>describes</w:t>
      </w:r>
      <w:r w:rsidR="004B0933">
        <w:t xml:space="preserve"> </w:t>
      </w:r>
      <w:r w:rsidRPr="003628A1">
        <w:t>how</w:t>
      </w:r>
      <w:r w:rsidR="004B0933">
        <w:t xml:space="preserve"> </w:t>
      </w:r>
      <w:r w:rsidRPr="003628A1">
        <w:t>Day-Ahead</w:t>
      </w:r>
      <w:r w:rsidR="004B0933">
        <w:t xml:space="preserve"> </w:t>
      </w:r>
      <w:r w:rsidR="00DD5D83" w:rsidRPr="003628A1">
        <w:t>i</w:t>
      </w:r>
      <w:r w:rsidRPr="003628A1">
        <w:t>mport</w:t>
      </w:r>
      <w:r w:rsidR="00DD5D83" w:rsidRPr="003628A1">
        <w:t>,</w:t>
      </w:r>
      <w:r w:rsidR="004B0933">
        <w:t xml:space="preserve"> </w:t>
      </w:r>
      <w:r w:rsidR="00DD5D83" w:rsidRPr="003628A1">
        <w:t>e</w:t>
      </w:r>
      <w:r w:rsidR="00EA2D19" w:rsidRPr="003628A1">
        <w:t>xport</w:t>
      </w:r>
      <w:r w:rsidR="004B0933">
        <w:t xml:space="preserve"> </w:t>
      </w:r>
      <w:r w:rsidR="00DD5D83" w:rsidRPr="003628A1">
        <w:t>and</w:t>
      </w:r>
      <w:r w:rsidR="004B0933">
        <w:t xml:space="preserve"> </w:t>
      </w:r>
      <w:r w:rsidR="00DD5D83" w:rsidRPr="003628A1">
        <w:t>linked</w:t>
      </w:r>
      <w:r w:rsidR="004B0933">
        <w:t xml:space="preserve"> </w:t>
      </w:r>
      <w:r w:rsidR="00DD5D83" w:rsidRPr="003628A1">
        <w:t>wheel</w:t>
      </w:r>
      <w:r w:rsidR="004B0933">
        <w:t xml:space="preserve"> </w:t>
      </w:r>
      <w:r w:rsidRPr="003628A1">
        <w:t>transactions</w:t>
      </w:r>
      <w:r w:rsidR="004B0933">
        <w:t xml:space="preserve"> </w:t>
      </w:r>
      <w:r w:rsidRPr="003628A1">
        <w:t>are</w:t>
      </w:r>
      <w:r w:rsidR="004B0933">
        <w:t xml:space="preserve"> </w:t>
      </w:r>
      <w:r w:rsidRPr="003628A1">
        <w:t>subject</w:t>
      </w:r>
      <w:r w:rsidR="004B0933">
        <w:t xml:space="preserve"> </w:t>
      </w:r>
      <w:r w:rsidRPr="003628A1">
        <w:t>to</w:t>
      </w:r>
      <w:r w:rsidR="004B0933">
        <w:t xml:space="preserve"> </w:t>
      </w:r>
      <w:r w:rsidRPr="003628A1">
        <w:t>an</w:t>
      </w:r>
      <w:r w:rsidR="004B0933">
        <w:t xml:space="preserve"> </w:t>
      </w:r>
      <w:r w:rsidRPr="003628A1">
        <w:t>“Offer</w:t>
      </w:r>
      <w:r w:rsidR="004B0933">
        <w:t xml:space="preserve"> </w:t>
      </w:r>
      <w:r w:rsidRPr="003628A1">
        <w:t>Price</w:t>
      </w:r>
      <w:r w:rsidR="004B0933">
        <w:t xml:space="preserve"> </w:t>
      </w:r>
      <w:r w:rsidRPr="003628A1">
        <w:t>Test”</w:t>
      </w:r>
      <w:r w:rsidR="004B0933">
        <w:t xml:space="preserve"> </w:t>
      </w:r>
      <w:r w:rsidRPr="003628A1">
        <w:t>in</w:t>
      </w:r>
      <w:r w:rsidR="004B0933">
        <w:t xml:space="preserve"> </w:t>
      </w:r>
      <w:r w:rsidRPr="003628A1">
        <w:t>order</w:t>
      </w:r>
      <w:r w:rsidR="004B0933">
        <w:t xml:space="preserve"> </w:t>
      </w:r>
      <w:r w:rsidRPr="003628A1">
        <w:t>to</w:t>
      </w:r>
      <w:r w:rsidR="004B0933">
        <w:t xml:space="preserve"> </w:t>
      </w:r>
      <w:r w:rsidRPr="003628A1">
        <w:t>determine</w:t>
      </w:r>
      <w:r w:rsidR="004B0933">
        <w:t xml:space="preserve"> </w:t>
      </w:r>
      <w:r w:rsidRPr="003628A1">
        <w:t>if</w:t>
      </w:r>
      <w:r w:rsidR="004B0933">
        <w:t xml:space="preserve"> </w:t>
      </w:r>
      <w:r w:rsidRPr="003628A1">
        <w:t>they</w:t>
      </w:r>
      <w:r w:rsidR="004B0933">
        <w:t xml:space="preserve"> </w:t>
      </w:r>
      <w:r w:rsidRPr="003628A1">
        <w:t>are</w:t>
      </w:r>
      <w:r w:rsidR="004B0933">
        <w:t xml:space="preserve"> </w:t>
      </w:r>
      <w:r w:rsidRPr="003628A1">
        <w:t>exempt</w:t>
      </w:r>
      <w:r w:rsidR="004B0933">
        <w:t xml:space="preserve"> </w:t>
      </w:r>
      <w:r w:rsidRPr="003628A1">
        <w:t>from</w:t>
      </w:r>
      <w:r w:rsidR="004B0933">
        <w:t xml:space="preserve"> </w:t>
      </w:r>
      <w:r w:rsidRPr="003628A1">
        <w:t>the</w:t>
      </w:r>
      <w:r w:rsidR="004B0933">
        <w:t xml:space="preserve"> </w:t>
      </w:r>
      <w:r w:rsidRPr="003628A1">
        <w:t>Day-Ahead</w:t>
      </w:r>
      <w:r w:rsidR="004B0933">
        <w:t xml:space="preserve"> </w:t>
      </w:r>
      <w:r w:rsidRPr="003628A1">
        <w:t>Failure</w:t>
      </w:r>
      <w:r w:rsidR="004B0933">
        <w:t xml:space="preserve"> </w:t>
      </w:r>
      <w:r w:rsidRPr="003628A1">
        <w:t>Charge</w:t>
      </w:r>
      <w:r w:rsidR="00DD5D83" w:rsidRPr="003628A1">
        <w:t>s</w:t>
      </w:r>
      <w:r w:rsidR="004B0933">
        <w:t xml:space="preserve"> </w:t>
      </w:r>
      <w:r w:rsidRPr="003628A1">
        <w:t>(</w:t>
      </w:r>
      <w:r w:rsidRPr="003628A1">
        <w:rPr>
          <w:i/>
        </w:rPr>
        <w:t>charge</w:t>
      </w:r>
      <w:r w:rsidR="004B0933">
        <w:rPr>
          <w:i/>
        </w:rPr>
        <w:t xml:space="preserve"> </w:t>
      </w:r>
      <w:r w:rsidRPr="003628A1">
        <w:rPr>
          <w:i/>
        </w:rPr>
        <w:t>type</w:t>
      </w:r>
      <w:r w:rsidR="00DD5D83" w:rsidRPr="003628A1">
        <w:rPr>
          <w:i/>
        </w:rPr>
        <w:t>s</w:t>
      </w:r>
      <w:r w:rsidR="00DD5D83" w:rsidRPr="003628A1">
        <w:t>,</w:t>
      </w:r>
      <w:r w:rsidR="004B0933">
        <w:t xml:space="preserve"> </w:t>
      </w:r>
      <w:r w:rsidRPr="003628A1">
        <w:t>1135</w:t>
      </w:r>
      <w:r w:rsidR="00DD5D83" w:rsidRPr="003628A1">
        <w:t>,</w:t>
      </w:r>
      <w:r w:rsidR="004B0933">
        <w:t xml:space="preserve"> </w:t>
      </w:r>
      <w:r w:rsidR="00EA2D19" w:rsidRPr="003628A1">
        <w:t>1136</w:t>
      </w:r>
      <w:r w:rsidR="004B0933">
        <w:t xml:space="preserve"> </w:t>
      </w:r>
      <w:r w:rsidR="00DD5D83" w:rsidRPr="003628A1">
        <w:t>and</w:t>
      </w:r>
      <w:r w:rsidR="004B0933">
        <w:t xml:space="preserve"> </w:t>
      </w:r>
      <w:r w:rsidR="00DD5D83" w:rsidRPr="003628A1">
        <w:t>1134</w:t>
      </w:r>
      <w:r w:rsidRPr="003628A1">
        <w:t>).</w:t>
      </w:r>
    </w:p>
    <w:p w14:paraId="29DDBC55" w14:textId="5E2D31F5" w:rsidR="00A31844" w:rsidRPr="003628A1" w:rsidRDefault="00A31844" w:rsidP="004A26E6">
      <w:pPr>
        <w:jc w:val="center"/>
        <w:rPr>
          <w:b/>
        </w:rPr>
        <w:sectPr w:rsidR="00A31844" w:rsidRPr="003628A1" w:rsidSect="00DE6F6D">
          <w:headerReference w:type="even" r:id="rId18"/>
          <w:headerReference w:type="default" r:id="rId19"/>
          <w:footerReference w:type="even" r:id="rId20"/>
          <w:footerReference w:type="default" r:id="rId21"/>
          <w:pgSz w:w="12240" w:h="15840" w:code="1"/>
          <w:pgMar w:top="1440" w:right="1440" w:bottom="1440" w:left="1800" w:header="720" w:footer="720" w:gutter="0"/>
          <w:pgNumType w:start="1" w:chapSep="enDash"/>
          <w:cols w:space="720"/>
        </w:sectPr>
      </w:pPr>
      <w:r w:rsidRPr="003628A1">
        <w:rPr>
          <w:b/>
        </w:rPr>
        <w:t>–</w:t>
      </w:r>
      <w:r w:rsidR="004B0933">
        <w:rPr>
          <w:b/>
        </w:rPr>
        <w:t xml:space="preserve"> </w:t>
      </w:r>
      <w:r w:rsidRPr="003628A1">
        <w:rPr>
          <w:b/>
        </w:rPr>
        <w:t>End</w:t>
      </w:r>
      <w:r w:rsidR="004B0933">
        <w:rPr>
          <w:b/>
        </w:rPr>
        <w:t xml:space="preserve"> </w:t>
      </w:r>
      <w:r w:rsidRPr="003628A1">
        <w:rPr>
          <w:b/>
        </w:rPr>
        <w:t>of</w:t>
      </w:r>
      <w:r w:rsidR="004B0933">
        <w:rPr>
          <w:b/>
        </w:rPr>
        <w:t xml:space="preserve"> </w:t>
      </w:r>
      <w:r w:rsidRPr="003628A1">
        <w:rPr>
          <w:b/>
        </w:rPr>
        <w:t>Section</w:t>
      </w:r>
      <w:r w:rsidR="004B0933">
        <w:rPr>
          <w:b/>
        </w:rPr>
        <w:t xml:space="preserve"> </w:t>
      </w:r>
      <w:r w:rsidRPr="003628A1">
        <w:rPr>
          <w:b/>
        </w:rPr>
        <w:t>–</w:t>
      </w:r>
    </w:p>
    <w:p w14:paraId="3A8EC8CB" w14:textId="2D674320" w:rsidR="00A31844" w:rsidRPr="003628A1" w:rsidRDefault="006F2054" w:rsidP="000F1632">
      <w:pPr>
        <w:pStyle w:val="Heading1"/>
        <w:tabs>
          <w:tab w:val="left" w:pos="270"/>
        </w:tabs>
        <w:ind w:left="450" w:hanging="450"/>
        <w:jc w:val="left"/>
        <w:rPr>
          <w:sz w:val="44"/>
          <w:szCs w:val="44"/>
        </w:rPr>
      </w:pPr>
      <w:bookmarkStart w:id="225" w:name="_Toc239755751"/>
      <w:bookmarkStart w:id="226" w:name="_Toc300047609"/>
      <w:bookmarkStart w:id="227" w:name="_Toc136264568"/>
      <w:bookmarkStart w:id="228" w:name="_Toc163463154"/>
      <w:r w:rsidRPr="003628A1">
        <w:rPr>
          <w:sz w:val="44"/>
          <w:szCs w:val="44"/>
        </w:rPr>
        <w:lastRenderedPageBreak/>
        <w:t>2.</w:t>
      </w:r>
      <w:r w:rsidR="004B0933">
        <w:rPr>
          <w:sz w:val="44"/>
          <w:szCs w:val="44"/>
        </w:rPr>
        <w:t xml:space="preserve"> </w:t>
      </w:r>
      <w:r w:rsidR="00A31844" w:rsidRPr="003628A1">
        <w:rPr>
          <w:sz w:val="44"/>
          <w:szCs w:val="44"/>
        </w:rPr>
        <w:t>IESO</w:t>
      </w:r>
      <w:r w:rsidR="004B0933">
        <w:rPr>
          <w:sz w:val="44"/>
          <w:szCs w:val="44"/>
        </w:rPr>
        <w:t xml:space="preserve"> </w:t>
      </w:r>
      <w:r w:rsidR="00A31844" w:rsidRPr="003628A1">
        <w:rPr>
          <w:sz w:val="44"/>
          <w:szCs w:val="44"/>
        </w:rPr>
        <w:t>Charge</w:t>
      </w:r>
      <w:r w:rsidR="004B0933">
        <w:rPr>
          <w:sz w:val="44"/>
          <w:szCs w:val="44"/>
        </w:rPr>
        <w:t xml:space="preserve"> </w:t>
      </w:r>
      <w:r w:rsidR="00A31844" w:rsidRPr="003628A1">
        <w:rPr>
          <w:sz w:val="44"/>
          <w:szCs w:val="44"/>
        </w:rPr>
        <w:t>Types</w:t>
      </w:r>
      <w:r w:rsidR="004B0933">
        <w:rPr>
          <w:sz w:val="44"/>
          <w:szCs w:val="44"/>
        </w:rPr>
        <w:t xml:space="preserve"> </w:t>
      </w:r>
      <w:r w:rsidR="00A31844" w:rsidRPr="003628A1">
        <w:rPr>
          <w:sz w:val="44"/>
          <w:szCs w:val="44"/>
        </w:rPr>
        <w:t>and</w:t>
      </w:r>
      <w:r w:rsidR="004B0933">
        <w:rPr>
          <w:sz w:val="44"/>
          <w:szCs w:val="44"/>
        </w:rPr>
        <w:t xml:space="preserve"> </w:t>
      </w:r>
      <w:r w:rsidR="00A31844" w:rsidRPr="003628A1">
        <w:rPr>
          <w:sz w:val="44"/>
          <w:szCs w:val="44"/>
        </w:rPr>
        <w:t>Equations</w:t>
      </w:r>
      <w:r w:rsidR="004B0933">
        <w:rPr>
          <w:sz w:val="44"/>
          <w:szCs w:val="44"/>
        </w:rPr>
        <w:t xml:space="preserve"> </w:t>
      </w:r>
      <w:r w:rsidR="00A31844" w:rsidRPr="003628A1">
        <w:rPr>
          <w:sz w:val="44"/>
          <w:szCs w:val="44"/>
        </w:rPr>
        <w:t>that</w:t>
      </w:r>
      <w:r w:rsidR="004B0933">
        <w:rPr>
          <w:sz w:val="44"/>
          <w:szCs w:val="44"/>
        </w:rPr>
        <w:t xml:space="preserve"> </w:t>
      </w:r>
      <w:r w:rsidR="00A31844" w:rsidRPr="003628A1">
        <w:rPr>
          <w:sz w:val="44"/>
          <w:szCs w:val="44"/>
        </w:rPr>
        <w:t>are</w:t>
      </w:r>
      <w:r w:rsidR="004B0933">
        <w:rPr>
          <w:sz w:val="44"/>
          <w:szCs w:val="44"/>
        </w:rPr>
        <w:t xml:space="preserve"> </w:t>
      </w:r>
      <w:r w:rsidR="00A31844" w:rsidRPr="003628A1">
        <w:rPr>
          <w:sz w:val="44"/>
          <w:szCs w:val="44"/>
        </w:rPr>
        <w:t>Part</w:t>
      </w:r>
      <w:r w:rsidR="004B0933">
        <w:rPr>
          <w:sz w:val="44"/>
          <w:szCs w:val="44"/>
        </w:rPr>
        <w:t xml:space="preserve"> </w:t>
      </w:r>
      <w:r w:rsidR="00A31844" w:rsidRPr="003628A1">
        <w:rPr>
          <w:sz w:val="44"/>
          <w:szCs w:val="44"/>
        </w:rPr>
        <w:t>of</w:t>
      </w:r>
      <w:r w:rsidR="004B0933">
        <w:rPr>
          <w:sz w:val="44"/>
          <w:szCs w:val="44"/>
        </w:rPr>
        <w:t xml:space="preserve"> </w:t>
      </w:r>
      <w:r w:rsidR="00A31844" w:rsidRPr="003628A1">
        <w:rPr>
          <w:sz w:val="44"/>
          <w:szCs w:val="44"/>
        </w:rPr>
        <w:t>an</w:t>
      </w:r>
      <w:r w:rsidR="004B0933">
        <w:rPr>
          <w:sz w:val="44"/>
          <w:szCs w:val="44"/>
        </w:rPr>
        <w:t xml:space="preserve"> </w:t>
      </w:r>
      <w:r w:rsidR="00A31844" w:rsidRPr="003628A1">
        <w:rPr>
          <w:sz w:val="44"/>
          <w:szCs w:val="44"/>
        </w:rPr>
        <w:t>Active</w:t>
      </w:r>
      <w:r w:rsidR="004B0933">
        <w:rPr>
          <w:sz w:val="44"/>
          <w:szCs w:val="44"/>
        </w:rPr>
        <w:t xml:space="preserve"> </w:t>
      </w:r>
      <w:r w:rsidR="00A31844" w:rsidRPr="003628A1">
        <w:rPr>
          <w:sz w:val="44"/>
          <w:szCs w:val="44"/>
        </w:rPr>
        <w:t>IESO-Administered</w:t>
      </w:r>
      <w:r w:rsidR="004B0933">
        <w:rPr>
          <w:sz w:val="44"/>
          <w:szCs w:val="44"/>
        </w:rPr>
        <w:t xml:space="preserve"> </w:t>
      </w:r>
      <w:r w:rsidR="00A31844" w:rsidRPr="003628A1">
        <w:rPr>
          <w:sz w:val="44"/>
          <w:szCs w:val="44"/>
        </w:rPr>
        <w:t>Market</w:t>
      </w:r>
      <w:bookmarkEnd w:id="225"/>
      <w:bookmarkEnd w:id="226"/>
      <w:bookmarkEnd w:id="227"/>
      <w:bookmarkEnd w:id="228"/>
    </w:p>
    <w:p w14:paraId="12B9EB44" w14:textId="462835DC" w:rsidR="00BE284F" w:rsidRPr="003628A1" w:rsidRDefault="00762391" w:rsidP="000F1632">
      <w:pPr>
        <w:pStyle w:val="Heading2"/>
        <w:spacing w:before="480" w:after="80"/>
        <w:rPr>
          <w:sz w:val="32"/>
          <w:szCs w:val="32"/>
        </w:rPr>
      </w:pPr>
      <w:bookmarkStart w:id="229" w:name="_Toc239755752"/>
      <w:bookmarkStart w:id="230" w:name="_Toc300047610"/>
      <w:bookmarkStart w:id="231" w:name="_Toc136264569"/>
      <w:bookmarkStart w:id="232" w:name="_Toc163463155"/>
      <w:r w:rsidRPr="003628A1">
        <w:rPr>
          <w:sz w:val="32"/>
          <w:szCs w:val="32"/>
        </w:rPr>
        <w:t>2.1</w:t>
      </w:r>
      <w:r w:rsidR="00EF117C">
        <w:rPr>
          <w:sz w:val="32"/>
          <w:szCs w:val="32"/>
        </w:rPr>
        <w:tab/>
      </w:r>
      <w:r w:rsidR="00BE284F" w:rsidRPr="003628A1">
        <w:rPr>
          <w:sz w:val="32"/>
          <w:szCs w:val="32"/>
        </w:rPr>
        <w:t>Variable</w:t>
      </w:r>
      <w:r w:rsidR="004B0933">
        <w:rPr>
          <w:sz w:val="32"/>
          <w:szCs w:val="32"/>
        </w:rPr>
        <w:t xml:space="preserve"> </w:t>
      </w:r>
      <w:r w:rsidR="00BE284F" w:rsidRPr="003628A1">
        <w:rPr>
          <w:sz w:val="32"/>
          <w:szCs w:val="32"/>
        </w:rPr>
        <w:t>Descriptions</w:t>
      </w:r>
      <w:bookmarkEnd w:id="229"/>
      <w:bookmarkEnd w:id="230"/>
      <w:bookmarkEnd w:id="231"/>
      <w:bookmarkEnd w:id="232"/>
    </w:p>
    <w:p w14:paraId="0183492D" w14:textId="1FA8D325" w:rsidR="00CF7240" w:rsidRPr="003628A1" w:rsidRDefault="00CF7240" w:rsidP="00CF7240">
      <w:pPr>
        <w:spacing w:before="240" w:after="240"/>
      </w:pPr>
      <w:r w:rsidRPr="003628A1">
        <w:t>The</w:t>
      </w:r>
      <w:r w:rsidR="004B0933">
        <w:t xml:space="preserve"> </w:t>
      </w:r>
      <w:r w:rsidRPr="003628A1">
        <w:t>following</w:t>
      </w:r>
      <w:r w:rsidR="004B0933">
        <w:t xml:space="preserve"> </w:t>
      </w:r>
      <w:r w:rsidRPr="003628A1">
        <w:t>table</w:t>
      </w:r>
      <w:r w:rsidR="004B0933">
        <w:t xml:space="preserve"> </w:t>
      </w:r>
      <w:r w:rsidRPr="003628A1">
        <w:t>contains</w:t>
      </w:r>
      <w:r w:rsidR="004B0933">
        <w:t xml:space="preserve"> </w:t>
      </w:r>
      <w:r w:rsidRPr="003628A1">
        <w:t>descriptions</w:t>
      </w:r>
      <w:r w:rsidR="004B0933">
        <w:t xml:space="preserve"> </w:t>
      </w:r>
      <w:r w:rsidRPr="003628A1">
        <w:t>of</w:t>
      </w:r>
      <w:r w:rsidR="004B0933">
        <w:t xml:space="preserve"> </w:t>
      </w:r>
      <w:r w:rsidRPr="003628A1">
        <w:t>each</w:t>
      </w:r>
      <w:r w:rsidR="004B0933">
        <w:t xml:space="preserve"> </w:t>
      </w:r>
      <w:r w:rsidRPr="003628A1">
        <w:t>variable</w:t>
      </w:r>
      <w:r w:rsidR="004B0933">
        <w:t xml:space="preserve"> </w:t>
      </w:r>
      <w:r w:rsidRPr="003628A1">
        <w:t>used</w:t>
      </w:r>
      <w:r w:rsidR="004B0933">
        <w:t xml:space="preserve"> </w:t>
      </w:r>
      <w:r w:rsidRPr="003628A1">
        <w:t>within</w:t>
      </w:r>
      <w:r w:rsidR="004B0933">
        <w:t xml:space="preserve"> </w:t>
      </w:r>
      <w:r w:rsidRPr="003628A1">
        <w:t>Section</w:t>
      </w:r>
      <w:r w:rsidR="004B0933">
        <w:t xml:space="preserve"> </w:t>
      </w:r>
      <w:r w:rsidRPr="003628A1">
        <w:t>2.2,</w:t>
      </w:r>
      <w:r w:rsidR="004B0933">
        <w:t xml:space="preserve"> </w:t>
      </w:r>
      <w:r w:rsidRPr="003628A1">
        <w:t>describing</w:t>
      </w:r>
      <w:r w:rsidR="004B0933">
        <w:t xml:space="preserve"> </w:t>
      </w:r>
      <w:r w:rsidRPr="003628A1">
        <w:rPr>
          <w:i/>
        </w:rPr>
        <w:t>IESO</w:t>
      </w:r>
      <w:r w:rsidR="004B0933">
        <w:t xml:space="preserve"> </w:t>
      </w:r>
      <w:r w:rsidRPr="003628A1">
        <w:rPr>
          <w:i/>
        </w:rPr>
        <w:t>charge</w:t>
      </w:r>
      <w:r w:rsidR="004B0933">
        <w:rPr>
          <w:i/>
        </w:rPr>
        <w:t xml:space="preserve"> </w:t>
      </w:r>
      <w:r w:rsidRPr="003628A1">
        <w:rPr>
          <w:i/>
        </w:rPr>
        <w:t>types</w:t>
      </w:r>
      <w:r w:rsidR="004B0933">
        <w:t xml:space="preserve"> </w:t>
      </w:r>
      <w:r w:rsidRPr="003628A1">
        <w:t>and</w:t>
      </w:r>
      <w:r w:rsidR="004B0933">
        <w:t xml:space="preserve"> </w:t>
      </w:r>
      <w:r w:rsidRPr="003628A1">
        <w:t>equations</w:t>
      </w:r>
      <w:r w:rsidR="004B0933">
        <w:t xml:space="preserve"> </w:t>
      </w:r>
      <w:r w:rsidRPr="003628A1">
        <w:t>that</w:t>
      </w:r>
      <w:r w:rsidR="004B0933">
        <w:t xml:space="preserve"> </w:t>
      </w:r>
      <w:r w:rsidRPr="003628A1">
        <w:t>are</w:t>
      </w:r>
      <w:r w:rsidR="004B0933">
        <w:t xml:space="preserve"> </w:t>
      </w:r>
      <w:r w:rsidRPr="003628A1">
        <w:t>part</w:t>
      </w:r>
      <w:r w:rsidR="004B0933">
        <w:t xml:space="preserve"> </w:t>
      </w:r>
      <w:r w:rsidRPr="003628A1">
        <w:t>of</w:t>
      </w:r>
      <w:r w:rsidR="004B0933">
        <w:t xml:space="preserve"> </w:t>
      </w:r>
      <w:r w:rsidRPr="003628A1">
        <w:t>an</w:t>
      </w:r>
      <w:r w:rsidR="004B0933">
        <w:t xml:space="preserve"> </w:t>
      </w:r>
      <w:r w:rsidRPr="003628A1">
        <w:t>active</w:t>
      </w:r>
      <w:r w:rsidR="004B0933">
        <w:t xml:space="preserve"> </w:t>
      </w:r>
      <w:r w:rsidRPr="003628A1">
        <w:rPr>
          <w:i/>
        </w:rPr>
        <w:t>IESO-administered</w:t>
      </w:r>
      <w:r w:rsidR="004B0933">
        <w:rPr>
          <w:i/>
        </w:rPr>
        <w:t xml:space="preserve"> </w:t>
      </w:r>
      <w:r w:rsidRPr="003628A1">
        <w:rPr>
          <w:i/>
        </w:rPr>
        <w:t>market</w:t>
      </w:r>
      <w:r w:rsidRPr="003628A1">
        <w:t>.</w:t>
      </w:r>
    </w:p>
    <w:tbl>
      <w:tblPr>
        <w:tblW w:w="13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able presents information in one row and five columns. The column headers are as follows. Key to the Table Below: Variable used within Section 2, Data Description,  Description, Market Reference Rules, Relation to the corresponding variable description within the I E S O Market Rules.&#10;"/>
      </w:tblPr>
      <w:tblGrid>
        <w:gridCol w:w="1818"/>
        <w:gridCol w:w="2809"/>
        <w:gridCol w:w="3780"/>
        <w:gridCol w:w="2430"/>
        <w:gridCol w:w="3150"/>
      </w:tblGrid>
      <w:tr w:rsidR="00CF7240" w:rsidRPr="003628A1" w14:paraId="69D0593E" w14:textId="77777777" w:rsidTr="00667D19">
        <w:trPr>
          <w:tblHeader/>
          <w:jc w:val="center"/>
        </w:trPr>
        <w:tc>
          <w:tcPr>
            <w:tcW w:w="13987" w:type="dxa"/>
            <w:gridSpan w:val="5"/>
            <w:shd w:val="clear" w:color="auto" w:fill="D9D9D9" w:themeFill="background1" w:themeFillShade="D9"/>
            <w:vAlign w:val="center"/>
          </w:tcPr>
          <w:p w14:paraId="249B030A" w14:textId="4B35E4D7" w:rsidR="00CF7240" w:rsidRPr="003628A1" w:rsidRDefault="00CF7240" w:rsidP="00CF7240">
            <w:pPr>
              <w:pStyle w:val="TableCaption"/>
            </w:pPr>
            <w:bookmarkStart w:id="233" w:name="_Toc185053850"/>
            <w:bookmarkStart w:id="234" w:name="_Toc240856632"/>
            <w:r w:rsidRPr="003628A1">
              <w:t>Key</w:t>
            </w:r>
            <w:r w:rsidR="004B0933">
              <w:t xml:space="preserve"> </w:t>
            </w:r>
            <w:r w:rsidRPr="003628A1">
              <w:t>to</w:t>
            </w:r>
            <w:r w:rsidR="004B0933">
              <w:t xml:space="preserve"> </w:t>
            </w:r>
            <w:r w:rsidRPr="003628A1">
              <w:t>the</w:t>
            </w:r>
            <w:r w:rsidR="004B0933">
              <w:t xml:space="preserve"> </w:t>
            </w:r>
            <w:r w:rsidRPr="003628A1">
              <w:t>Table</w:t>
            </w:r>
            <w:r w:rsidR="004B0933">
              <w:t xml:space="preserve"> </w:t>
            </w:r>
            <w:r w:rsidRPr="003628A1">
              <w:t>Below</w:t>
            </w:r>
            <w:bookmarkEnd w:id="233"/>
            <w:bookmarkEnd w:id="234"/>
          </w:p>
        </w:tc>
      </w:tr>
      <w:tr w:rsidR="00CF7240" w:rsidRPr="003628A1" w14:paraId="18E5F70B" w14:textId="77777777" w:rsidTr="00667D19">
        <w:trPr>
          <w:tblHeader/>
          <w:jc w:val="center"/>
        </w:trPr>
        <w:tc>
          <w:tcPr>
            <w:tcW w:w="1818" w:type="dxa"/>
            <w:shd w:val="clear" w:color="auto" w:fill="D9D9D9" w:themeFill="background1" w:themeFillShade="D9"/>
            <w:vAlign w:val="center"/>
          </w:tcPr>
          <w:p w14:paraId="78FC9738" w14:textId="5FE6CA44" w:rsidR="00CF7240" w:rsidRPr="003628A1" w:rsidRDefault="00CF7240" w:rsidP="00CF7240">
            <w:pPr>
              <w:pStyle w:val="TableHead"/>
            </w:pPr>
            <w:r w:rsidRPr="003628A1">
              <w:t>Variable</w:t>
            </w:r>
            <w:r w:rsidR="004B0933">
              <w:t xml:space="preserve"> </w:t>
            </w:r>
            <w:r w:rsidRPr="003628A1">
              <w:t>used</w:t>
            </w:r>
            <w:r w:rsidR="004B0933">
              <w:t xml:space="preserve"> </w:t>
            </w:r>
            <w:r w:rsidRPr="003628A1">
              <w:t>within</w:t>
            </w:r>
            <w:r w:rsidR="004B0933">
              <w:t xml:space="preserve"> </w:t>
            </w:r>
            <w:r w:rsidRPr="003628A1">
              <w:t>Section</w:t>
            </w:r>
            <w:r w:rsidR="004B0933">
              <w:t xml:space="preserve"> </w:t>
            </w:r>
            <w:r w:rsidRPr="003628A1">
              <w:t>2</w:t>
            </w:r>
          </w:p>
        </w:tc>
        <w:tc>
          <w:tcPr>
            <w:tcW w:w="2809" w:type="dxa"/>
            <w:shd w:val="clear" w:color="auto" w:fill="D9D9D9" w:themeFill="background1" w:themeFillShade="D9"/>
            <w:vAlign w:val="center"/>
          </w:tcPr>
          <w:p w14:paraId="0D4232E3" w14:textId="44023A47" w:rsidR="00CF7240" w:rsidRPr="003628A1" w:rsidRDefault="00CF7240" w:rsidP="00CF7240">
            <w:pPr>
              <w:pStyle w:val="TableHead"/>
            </w:pPr>
            <w:r w:rsidRPr="003628A1">
              <w:t>Data</w:t>
            </w:r>
            <w:r w:rsidR="004B0933">
              <w:t xml:space="preserve"> </w:t>
            </w:r>
            <w:r w:rsidRPr="003628A1">
              <w:t>Description</w:t>
            </w:r>
          </w:p>
        </w:tc>
        <w:tc>
          <w:tcPr>
            <w:tcW w:w="3780" w:type="dxa"/>
            <w:shd w:val="clear" w:color="auto" w:fill="D9D9D9" w:themeFill="background1" w:themeFillShade="D9"/>
            <w:vAlign w:val="center"/>
          </w:tcPr>
          <w:p w14:paraId="3FA6E58A" w14:textId="77777777" w:rsidR="00CF7240" w:rsidRPr="003628A1" w:rsidRDefault="00CF7240" w:rsidP="00CF7240">
            <w:pPr>
              <w:pStyle w:val="TableHead"/>
            </w:pPr>
            <w:r w:rsidRPr="003628A1">
              <w:t>Description</w:t>
            </w:r>
          </w:p>
        </w:tc>
        <w:tc>
          <w:tcPr>
            <w:tcW w:w="2430" w:type="dxa"/>
            <w:shd w:val="clear" w:color="auto" w:fill="D9D9D9" w:themeFill="background1" w:themeFillShade="D9"/>
            <w:vAlign w:val="center"/>
          </w:tcPr>
          <w:p w14:paraId="00C0A605" w14:textId="66F076FB" w:rsidR="00CF7240" w:rsidRPr="003628A1" w:rsidRDefault="00CF7240" w:rsidP="00CF7240">
            <w:pPr>
              <w:pStyle w:val="TableHead"/>
            </w:pPr>
            <w:r w:rsidRPr="003628A1">
              <w:t>Market</w:t>
            </w:r>
            <w:r w:rsidR="004B0933">
              <w:t xml:space="preserve"> </w:t>
            </w:r>
            <w:r w:rsidRPr="003628A1">
              <w:t>Rules</w:t>
            </w:r>
            <w:r w:rsidR="004B0933">
              <w:t xml:space="preserve"> </w:t>
            </w:r>
            <w:r w:rsidRPr="003628A1">
              <w:t>Reference</w:t>
            </w:r>
          </w:p>
        </w:tc>
        <w:tc>
          <w:tcPr>
            <w:tcW w:w="3150" w:type="dxa"/>
            <w:shd w:val="clear" w:color="auto" w:fill="D9D9D9" w:themeFill="background1" w:themeFillShade="D9"/>
            <w:vAlign w:val="center"/>
          </w:tcPr>
          <w:p w14:paraId="79ADBAD8" w14:textId="1045D992" w:rsidR="00CF7240" w:rsidRPr="003628A1" w:rsidRDefault="00CF7240" w:rsidP="00CF7240">
            <w:pPr>
              <w:pStyle w:val="TableHead"/>
            </w:pPr>
            <w:r w:rsidRPr="003628A1">
              <w:t>Relation</w:t>
            </w:r>
            <w:r w:rsidR="004B0933">
              <w:t xml:space="preserve"> </w:t>
            </w:r>
            <w:r w:rsidRPr="003628A1">
              <w:t>to</w:t>
            </w:r>
            <w:r w:rsidR="004B0933">
              <w:t xml:space="preserve"> </w:t>
            </w:r>
            <w:r w:rsidRPr="003628A1">
              <w:t>the</w:t>
            </w:r>
            <w:r w:rsidR="004B0933">
              <w:t xml:space="preserve"> </w:t>
            </w:r>
            <w:r w:rsidRPr="003628A1">
              <w:t>corresponding</w:t>
            </w:r>
            <w:r w:rsidR="004B0933">
              <w:t xml:space="preserve"> </w:t>
            </w:r>
            <w:r w:rsidRPr="003628A1">
              <w:t>variable</w:t>
            </w:r>
            <w:r w:rsidR="004B0933">
              <w:t xml:space="preserve"> </w:t>
            </w:r>
            <w:r w:rsidRPr="003628A1">
              <w:t>description</w:t>
            </w:r>
            <w:r w:rsidR="004B0933">
              <w:t xml:space="preserve"> </w:t>
            </w:r>
            <w:r w:rsidRPr="003628A1">
              <w:t>within</w:t>
            </w:r>
            <w:r w:rsidR="004B0933">
              <w:t xml:space="preserve"> </w:t>
            </w:r>
            <w:r w:rsidRPr="003628A1">
              <w:t>the</w:t>
            </w:r>
            <w:r w:rsidR="004B0933">
              <w:t xml:space="preserve"> </w:t>
            </w:r>
            <w:r w:rsidRPr="003628A1">
              <w:t>IESO</w:t>
            </w:r>
            <w:r w:rsidR="004B0933">
              <w:t xml:space="preserve"> </w:t>
            </w:r>
            <w:r w:rsidRPr="003628A1">
              <w:t>Market</w:t>
            </w:r>
            <w:r w:rsidR="004B0933">
              <w:t xml:space="preserve"> </w:t>
            </w:r>
            <w:r w:rsidRPr="003628A1">
              <w:t>Rules</w:t>
            </w:r>
          </w:p>
        </w:tc>
      </w:tr>
      <w:tr w:rsidR="00CF7240" w:rsidRPr="003628A1" w14:paraId="35123E03" w14:textId="77777777" w:rsidTr="00CF7240">
        <w:trPr>
          <w:jc w:val="center"/>
        </w:trPr>
        <w:tc>
          <w:tcPr>
            <w:tcW w:w="1818" w:type="dxa"/>
            <w:shd w:val="clear" w:color="auto" w:fill="auto"/>
          </w:tcPr>
          <w:p w14:paraId="494328B4" w14:textId="759896F1" w:rsidR="00CF7240" w:rsidRPr="003628A1" w:rsidRDefault="00CF7240" w:rsidP="00762391">
            <w:pPr>
              <w:pStyle w:val="TableBody"/>
            </w:pPr>
            <w:r w:rsidRPr="003628A1">
              <w:t>This</w:t>
            </w:r>
            <w:r w:rsidR="004B0933">
              <w:t xml:space="preserve"> </w:t>
            </w:r>
            <w:r w:rsidRPr="003628A1">
              <w:t>column</w:t>
            </w:r>
            <w:r w:rsidR="004B0933">
              <w:t xml:space="preserve"> </w:t>
            </w:r>
            <w:r w:rsidRPr="003628A1">
              <w:t>denotes</w:t>
            </w:r>
            <w:r w:rsidR="004B0933">
              <w:t xml:space="preserve"> </w:t>
            </w:r>
            <w:r w:rsidRPr="003628A1">
              <w:t>the</w:t>
            </w:r>
            <w:r w:rsidR="004B0933">
              <w:t xml:space="preserve"> </w:t>
            </w:r>
            <w:r w:rsidRPr="003628A1">
              <w:t>abbreviated</w:t>
            </w:r>
            <w:r w:rsidR="004B0933">
              <w:t xml:space="preserve"> </w:t>
            </w:r>
            <w:r w:rsidRPr="003628A1">
              <w:t>name</w:t>
            </w:r>
            <w:r w:rsidR="004B0933">
              <w:t xml:space="preserve"> </w:t>
            </w:r>
            <w:r w:rsidRPr="003628A1">
              <w:t>of</w:t>
            </w:r>
            <w:r w:rsidR="004B0933">
              <w:t xml:space="preserve"> </w:t>
            </w:r>
            <w:r w:rsidRPr="003628A1">
              <w:t>each</w:t>
            </w:r>
            <w:r w:rsidR="004B0933">
              <w:t xml:space="preserve"> </w:t>
            </w:r>
            <w:r w:rsidRPr="003628A1">
              <w:t>variable</w:t>
            </w:r>
            <w:r w:rsidR="004B0933">
              <w:t xml:space="preserve"> </w:t>
            </w:r>
            <w:r w:rsidRPr="003628A1">
              <w:t>used</w:t>
            </w:r>
            <w:r w:rsidR="004B0933">
              <w:t xml:space="preserve"> </w:t>
            </w:r>
            <w:r w:rsidRPr="003628A1">
              <w:t>within</w:t>
            </w:r>
            <w:r w:rsidR="004B0933">
              <w:t xml:space="preserve"> </w:t>
            </w:r>
            <w:r w:rsidRPr="003628A1">
              <w:t>Section</w:t>
            </w:r>
            <w:r w:rsidR="004B0933">
              <w:t xml:space="preserve"> </w:t>
            </w:r>
            <w:r w:rsidRPr="003628A1">
              <w:t>2.2.</w:t>
            </w:r>
          </w:p>
        </w:tc>
        <w:tc>
          <w:tcPr>
            <w:tcW w:w="2809" w:type="dxa"/>
            <w:shd w:val="clear" w:color="auto" w:fill="auto"/>
          </w:tcPr>
          <w:p w14:paraId="307D54B6" w14:textId="1FD9481F" w:rsidR="00CF7240" w:rsidRPr="003628A1" w:rsidRDefault="00CF7240" w:rsidP="00762391">
            <w:pPr>
              <w:pStyle w:val="TableBody"/>
            </w:pPr>
            <w:r w:rsidRPr="003628A1">
              <w:t>The</w:t>
            </w:r>
            <w:r w:rsidR="004B0933">
              <w:t xml:space="preserve"> </w:t>
            </w:r>
            <w:r w:rsidRPr="003628A1">
              <w:t>full</w:t>
            </w:r>
            <w:r w:rsidR="004B0933">
              <w:t xml:space="preserve"> </w:t>
            </w:r>
            <w:r w:rsidRPr="003628A1">
              <w:t>name</w:t>
            </w:r>
            <w:r w:rsidR="004B0933">
              <w:t xml:space="preserve"> </w:t>
            </w:r>
            <w:r w:rsidRPr="003628A1">
              <w:t>of</w:t>
            </w:r>
            <w:r w:rsidR="004B0933">
              <w:t xml:space="preserve"> </w:t>
            </w:r>
            <w:r w:rsidRPr="003628A1">
              <w:t>each</w:t>
            </w:r>
            <w:r w:rsidR="004B0933">
              <w:t xml:space="preserve"> </w:t>
            </w:r>
            <w:r w:rsidRPr="003628A1">
              <w:t>variable</w:t>
            </w:r>
            <w:r w:rsidR="004B0933">
              <w:t xml:space="preserve"> </w:t>
            </w:r>
            <w:r w:rsidRPr="003628A1">
              <w:t>used</w:t>
            </w:r>
            <w:r w:rsidR="004B0933">
              <w:t xml:space="preserve"> </w:t>
            </w:r>
            <w:r w:rsidRPr="003628A1">
              <w:t>within</w:t>
            </w:r>
            <w:r w:rsidR="004B0933">
              <w:t xml:space="preserve"> </w:t>
            </w:r>
            <w:r w:rsidRPr="003628A1">
              <w:t>Section</w:t>
            </w:r>
            <w:r w:rsidR="004B0933">
              <w:t xml:space="preserve"> </w:t>
            </w:r>
            <w:r w:rsidRPr="003628A1">
              <w:t>2.2.</w:t>
            </w:r>
          </w:p>
        </w:tc>
        <w:tc>
          <w:tcPr>
            <w:tcW w:w="3780" w:type="dxa"/>
            <w:shd w:val="clear" w:color="auto" w:fill="auto"/>
          </w:tcPr>
          <w:p w14:paraId="5327A35B" w14:textId="09A81A36" w:rsidR="00CF7240" w:rsidRPr="003628A1" w:rsidRDefault="00CF7240" w:rsidP="00762391">
            <w:pPr>
              <w:pStyle w:val="TableBody"/>
            </w:pPr>
            <w:r w:rsidRPr="003628A1">
              <w:t>A</w:t>
            </w:r>
            <w:r w:rsidR="004B0933">
              <w:t xml:space="preserve"> </w:t>
            </w:r>
            <w:r w:rsidRPr="003628A1">
              <w:t>brief</w:t>
            </w:r>
            <w:r w:rsidR="004B0933">
              <w:t xml:space="preserve"> </w:t>
            </w:r>
            <w:r w:rsidRPr="003628A1">
              <w:t>description</w:t>
            </w:r>
            <w:r w:rsidR="004B0933">
              <w:t xml:space="preserve"> </w:t>
            </w:r>
            <w:r w:rsidRPr="003628A1">
              <w:t>of</w:t>
            </w:r>
            <w:r w:rsidR="004B0933">
              <w:t xml:space="preserve"> </w:t>
            </w:r>
            <w:r w:rsidRPr="003628A1">
              <w:t>each</w:t>
            </w:r>
            <w:r w:rsidR="004B0933">
              <w:t xml:space="preserve"> </w:t>
            </w:r>
            <w:r w:rsidRPr="003628A1">
              <w:t>variable</w:t>
            </w:r>
            <w:r w:rsidR="004B0933">
              <w:t xml:space="preserve"> </w:t>
            </w:r>
            <w:r w:rsidRPr="003628A1">
              <w:t>used</w:t>
            </w:r>
            <w:r w:rsidR="004B0933">
              <w:t xml:space="preserve"> </w:t>
            </w:r>
            <w:r w:rsidRPr="003628A1">
              <w:t>within</w:t>
            </w:r>
            <w:r w:rsidR="004B0933">
              <w:t xml:space="preserve"> </w:t>
            </w:r>
            <w:r w:rsidRPr="003628A1">
              <w:t>the</w:t>
            </w:r>
            <w:r w:rsidR="004B0933">
              <w:t xml:space="preserve"> </w:t>
            </w:r>
            <w:r w:rsidRPr="003628A1">
              <w:t>formulas</w:t>
            </w:r>
            <w:r w:rsidR="004B0933">
              <w:t xml:space="preserve"> </w:t>
            </w:r>
            <w:r w:rsidRPr="003628A1">
              <w:t>illustrated</w:t>
            </w:r>
            <w:r w:rsidR="004B0933">
              <w:t xml:space="preserve"> </w:t>
            </w:r>
            <w:r w:rsidRPr="003628A1">
              <w:t>within</w:t>
            </w:r>
            <w:r w:rsidR="004B0933">
              <w:t xml:space="preserve"> </w:t>
            </w:r>
            <w:r w:rsidRPr="003628A1">
              <w:t>Section</w:t>
            </w:r>
            <w:r w:rsidR="004B0933">
              <w:t xml:space="preserve"> </w:t>
            </w:r>
            <w:r w:rsidRPr="003628A1">
              <w:t>2.2.</w:t>
            </w:r>
          </w:p>
        </w:tc>
        <w:tc>
          <w:tcPr>
            <w:tcW w:w="2430" w:type="dxa"/>
            <w:shd w:val="clear" w:color="auto" w:fill="auto"/>
          </w:tcPr>
          <w:p w14:paraId="32B2C0B6" w14:textId="4865588C" w:rsidR="00CF7240" w:rsidRPr="003628A1" w:rsidRDefault="00CF7240" w:rsidP="00762391">
            <w:pPr>
              <w:pStyle w:val="TableBody"/>
            </w:pPr>
            <w:r w:rsidRPr="003628A1">
              <w:t>The</w:t>
            </w:r>
            <w:r w:rsidR="004B0933">
              <w:t xml:space="preserve"> </w:t>
            </w:r>
            <w:r w:rsidRPr="003628A1">
              <w:t>relevant</w:t>
            </w:r>
            <w:r w:rsidR="004B0933">
              <w:t xml:space="preserve"> </w:t>
            </w:r>
            <w:r w:rsidRPr="003628A1">
              <w:t>reference</w:t>
            </w:r>
            <w:r w:rsidR="004B0933">
              <w:t xml:space="preserve"> </w:t>
            </w:r>
            <w:r w:rsidRPr="003628A1">
              <w:t>to</w:t>
            </w:r>
            <w:r w:rsidR="004B0933">
              <w:t xml:space="preserve"> </w:t>
            </w:r>
            <w:r w:rsidRPr="003628A1">
              <w:t>the</w:t>
            </w:r>
            <w:r w:rsidR="004B0933">
              <w:t xml:space="preserve"> </w:t>
            </w:r>
            <w:r w:rsidRPr="003628A1">
              <w:t>variable</w:t>
            </w:r>
            <w:r w:rsidR="004B0933">
              <w:t xml:space="preserve"> </w:t>
            </w:r>
            <w:r w:rsidRPr="003628A1">
              <w:t>in</w:t>
            </w:r>
            <w:r w:rsidR="004B0933">
              <w:t xml:space="preserve"> </w:t>
            </w:r>
            <w:r w:rsidRPr="003628A1">
              <w:t>question</w:t>
            </w:r>
            <w:r w:rsidR="004B0933">
              <w:t xml:space="preserve"> </w:t>
            </w:r>
            <w:r w:rsidRPr="003628A1">
              <w:t>within</w:t>
            </w:r>
            <w:r w:rsidR="004B0933">
              <w:t xml:space="preserve"> </w:t>
            </w:r>
            <w:r w:rsidRPr="003628A1">
              <w:t>the</w:t>
            </w:r>
            <w:r w:rsidR="004B0933">
              <w:t xml:space="preserve"> </w:t>
            </w:r>
            <w:r w:rsidRPr="003628A1">
              <w:rPr>
                <w:i/>
              </w:rPr>
              <w:t>IESO</w:t>
            </w:r>
            <w:r w:rsidR="004B0933">
              <w:rPr>
                <w:i/>
              </w:rPr>
              <w:t xml:space="preserve"> </w:t>
            </w:r>
            <w:r w:rsidRPr="003628A1">
              <w:rPr>
                <w:i/>
              </w:rPr>
              <w:t>market</w:t>
            </w:r>
            <w:r w:rsidR="004B0933">
              <w:rPr>
                <w:i/>
              </w:rPr>
              <w:t xml:space="preserve"> </w:t>
            </w:r>
            <w:r w:rsidRPr="003628A1">
              <w:rPr>
                <w:i/>
              </w:rPr>
              <w:t>rules.</w:t>
            </w:r>
          </w:p>
          <w:p w14:paraId="0E97DA1D" w14:textId="31B48BB5" w:rsidR="00CF7240" w:rsidRPr="003628A1" w:rsidRDefault="00CF7240" w:rsidP="00762391">
            <w:pPr>
              <w:pStyle w:val="TableBody"/>
            </w:pPr>
            <w:r w:rsidRPr="003628A1">
              <w:t>The</w:t>
            </w:r>
            <w:r w:rsidR="004B0933">
              <w:t xml:space="preserve"> </w:t>
            </w:r>
            <w:r w:rsidRPr="003628A1">
              <w:t>format</w:t>
            </w:r>
            <w:r w:rsidR="004B0933">
              <w:t xml:space="preserve"> </w:t>
            </w:r>
            <w:r w:rsidRPr="003628A1">
              <w:t>of</w:t>
            </w:r>
            <w:r w:rsidR="004B0933">
              <w:t xml:space="preserve"> </w:t>
            </w:r>
            <w:r w:rsidRPr="003628A1">
              <w:t>each</w:t>
            </w:r>
            <w:r w:rsidR="004B0933">
              <w:t xml:space="preserve"> </w:t>
            </w:r>
            <w:r w:rsidRPr="003628A1">
              <w:t>reference</w:t>
            </w:r>
            <w:r w:rsidR="004B0933">
              <w:t xml:space="preserve"> </w:t>
            </w:r>
            <w:r w:rsidRPr="003628A1">
              <w:t>is:</w:t>
            </w:r>
          </w:p>
          <w:p w14:paraId="729755C3" w14:textId="2562407D" w:rsidR="00CF7240" w:rsidRPr="003628A1" w:rsidRDefault="00CF7240" w:rsidP="00762391">
            <w:pPr>
              <w:pStyle w:val="TableBody"/>
            </w:pPr>
            <w:r w:rsidRPr="003628A1">
              <w:t>[Chapter]</w:t>
            </w:r>
            <w:r w:rsidR="004B0933">
              <w:t xml:space="preserve"> </w:t>
            </w:r>
            <w:r w:rsidRPr="003628A1">
              <w:t>[Section</w:t>
            </w:r>
            <w:r w:rsidR="004B0933">
              <w:t xml:space="preserve"> </w:t>
            </w:r>
            <w:r w:rsidRPr="003628A1">
              <w:t>no.]</w:t>
            </w:r>
          </w:p>
          <w:p w14:paraId="32C201C4" w14:textId="00965E4B" w:rsidR="00CF7240" w:rsidRPr="003628A1" w:rsidRDefault="00CF7240" w:rsidP="00762391">
            <w:pPr>
              <w:pStyle w:val="TableBody"/>
            </w:pPr>
            <w:r w:rsidRPr="003628A1">
              <w:t>e.g.</w:t>
            </w:r>
            <w:r w:rsidR="004B0933">
              <w:t xml:space="preserve"> </w:t>
            </w:r>
            <w:r w:rsidRPr="003628A1">
              <w:t>Chapter</w:t>
            </w:r>
            <w:r w:rsidR="004B0933">
              <w:t xml:space="preserve"> </w:t>
            </w:r>
            <w:r w:rsidRPr="003628A1">
              <w:t>9</w:t>
            </w:r>
            <w:r w:rsidR="004B0933">
              <w:t xml:space="preserve"> </w:t>
            </w:r>
            <w:r w:rsidRPr="003628A1">
              <w:t>Section</w:t>
            </w:r>
            <w:r w:rsidR="004B0933">
              <w:t xml:space="preserve"> </w:t>
            </w:r>
            <w:r w:rsidRPr="003628A1">
              <w:t>3.1.6</w:t>
            </w:r>
            <w:r w:rsidR="004B0933">
              <w:t xml:space="preserve"> </w:t>
            </w:r>
            <w:r w:rsidRPr="003628A1">
              <w:t>would</w:t>
            </w:r>
            <w:r w:rsidR="004B0933">
              <w:t xml:space="preserve"> </w:t>
            </w:r>
            <w:r w:rsidRPr="003628A1">
              <w:t>appear</w:t>
            </w:r>
            <w:r w:rsidR="004B0933">
              <w:t xml:space="preserve"> </w:t>
            </w:r>
            <w:r w:rsidRPr="003628A1">
              <w:t>as:</w:t>
            </w:r>
          </w:p>
          <w:p w14:paraId="57CA93A5" w14:textId="77777777" w:rsidR="00CF7240" w:rsidRPr="003628A1" w:rsidRDefault="00CF7240" w:rsidP="00762391">
            <w:pPr>
              <w:pStyle w:val="TableBody"/>
            </w:pPr>
            <w:r w:rsidRPr="003628A1">
              <w:t>9.3.1.6</w:t>
            </w:r>
          </w:p>
        </w:tc>
        <w:tc>
          <w:tcPr>
            <w:tcW w:w="3150" w:type="dxa"/>
            <w:shd w:val="clear" w:color="auto" w:fill="auto"/>
          </w:tcPr>
          <w:p w14:paraId="118EF9CF" w14:textId="20B7BEE8" w:rsidR="00CF7240" w:rsidRPr="003628A1" w:rsidRDefault="00CF7240" w:rsidP="00762391">
            <w:pPr>
              <w:pStyle w:val="TableBody"/>
            </w:pPr>
            <w:r w:rsidRPr="003628A1">
              <w:t>This</w:t>
            </w:r>
            <w:r w:rsidR="004B0933">
              <w:t xml:space="preserve"> </w:t>
            </w:r>
            <w:r w:rsidRPr="003628A1">
              <w:t>section</w:t>
            </w:r>
            <w:r w:rsidR="004B0933">
              <w:t xml:space="preserve"> </w:t>
            </w:r>
            <w:r w:rsidRPr="003628A1">
              <w:t>notes</w:t>
            </w:r>
            <w:r w:rsidR="004B0933">
              <w:t xml:space="preserve"> </w:t>
            </w:r>
            <w:r w:rsidRPr="003628A1">
              <w:t>any</w:t>
            </w:r>
            <w:r w:rsidR="004B0933">
              <w:t xml:space="preserve"> </w:t>
            </w:r>
            <w:r w:rsidRPr="003628A1">
              <w:t>aspects</w:t>
            </w:r>
            <w:r w:rsidR="004B0933">
              <w:t xml:space="preserve"> </w:t>
            </w:r>
            <w:r w:rsidRPr="003628A1">
              <w:t>of</w:t>
            </w:r>
            <w:r w:rsidR="004B0933">
              <w:t xml:space="preserve"> </w:t>
            </w:r>
            <w:r w:rsidRPr="003628A1">
              <w:t>the</w:t>
            </w:r>
            <w:r w:rsidR="004B0933">
              <w:t xml:space="preserve"> </w:t>
            </w:r>
            <w:r w:rsidRPr="003628A1">
              <w:t>implementation</w:t>
            </w:r>
            <w:r w:rsidR="004B0933">
              <w:t xml:space="preserve"> </w:t>
            </w:r>
            <w:r w:rsidRPr="003628A1">
              <w:t>of</w:t>
            </w:r>
            <w:r w:rsidR="004B0933">
              <w:t xml:space="preserve"> </w:t>
            </w:r>
            <w:r w:rsidRPr="003628A1">
              <w:t>the</w:t>
            </w:r>
            <w:r w:rsidR="004B0933">
              <w:t xml:space="preserve"> </w:t>
            </w:r>
            <w:r w:rsidRPr="003628A1">
              <w:t>variable</w:t>
            </w:r>
            <w:r w:rsidR="004B0933">
              <w:t xml:space="preserve"> </w:t>
            </w:r>
            <w:r w:rsidRPr="003628A1">
              <w:t>within</w:t>
            </w:r>
            <w:r w:rsidR="004B0933">
              <w:t xml:space="preserve"> </w:t>
            </w:r>
            <w:r w:rsidRPr="003628A1">
              <w:t>the</w:t>
            </w:r>
            <w:r w:rsidR="004B0933">
              <w:t xml:space="preserve"> </w:t>
            </w:r>
            <w:r w:rsidRPr="003628A1">
              <w:rPr>
                <w:i/>
              </w:rPr>
              <w:t>IESO</w:t>
            </w:r>
            <w:r w:rsidR="004B0933">
              <w:t xml:space="preserve"> </w:t>
            </w:r>
            <w:r w:rsidRPr="003628A1">
              <w:rPr>
                <w:i/>
              </w:rPr>
              <w:t>settlements</w:t>
            </w:r>
            <w:r w:rsidR="004B0933">
              <w:t xml:space="preserve"> </w:t>
            </w:r>
            <w:r w:rsidRPr="003628A1">
              <w:t>process</w:t>
            </w:r>
            <w:r w:rsidR="004B0933">
              <w:t xml:space="preserve"> </w:t>
            </w:r>
            <w:r w:rsidRPr="003628A1">
              <w:t>which</w:t>
            </w:r>
            <w:r w:rsidR="004B0933">
              <w:t xml:space="preserve"> </w:t>
            </w:r>
            <w:r w:rsidRPr="003628A1">
              <w:t>are</w:t>
            </w:r>
            <w:r w:rsidR="004B0933">
              <w:t xml:space="preserve"> </w:t>
            </w:r>
            <w:r w:rsidRPr="003628A1">
              <w:t>otherwise</w:t>
            </w:r>
            <w:r w:rsidR="004B0933">
              <w:t xml:space="preserve"> </w:t>
            </w:r>
            <w:r w:rsidRPr="003628A1">
              <w:t>not</w:t>
            </w:r>
            <w:r w:rsidR="004B0933">
              <w:t xml:space="preserve"> </w:t>
            </w:r>
            <w:r w:rsidRPr="003628A1">
              <w:t>described</w:t>
            </w:r>
            <w:r w:rsidR="004B0933">
              <w:t xml:space="preserve"> </w:t>
            </w:r>
            <w:r w:rsidRPr="003628A1">
              <w:t>in</w:t>
            </w:r>
            <w:r w:rsidR="004B0933">
              <w:t xml:space="preserve"> </w:t>
            </w:r>
            <w:r w:rsidRPr="003628A1">
              <w:t>the</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r w:rsidR="004B0933">
              <w:t xml:space="preserve"> </w:t>
            </w:r>
            <w:r w:rsidRPr="003628A1">
              <w:t>–</w:t>
            </w:r>
            <w:r w:rsidR="004B0933">
              <w:t xml:space="preserve"> </w:t>
            </w:r>
            <w:r w:rsidRPr="003628A1">
              <w:t>OR</w:t>
            </w:r>
            <w:r w:rsidR="004B0933">
              <w:t xml:space="preserve"> </w:t>
            </w:r>
            <w:r w:rsidRPr="003628A1">
              <w:t>–</w:t>
            </w:r>
            <w:r w:rsidR="004B0933">
              <w:t xml:space="preserve"> </w:t>
            </w:r>
            <w:r w:rsidRPr="003628A1">
              <w:t>refers</w:t>
            </w:r>
            <w:r w:rsidR="004B0933">
              <w:t xml:space="preserve"> </w:t>
            </w:r>
            <w:r w:rsidRPr="003628A1">
              <w:t>the</w:t>
            </w:r>
            <w:r w:rsidR="004B0933">
              <w:t xml:space="preserve"> </w:t>
            </w:r>
            <w:r w:rsidRPr="003628A1">
              <w:t>reader</w:t>
            </w:r>
            <w:r w:rsidR="004B0933">
              <w:t xml:space="preserve"> </w:t>
            </w:r>
            <w:r w:rsidRPr="003628A1">
              <w:t>to</w:t>
            </w:r>
            <w:r w:rsidR="004B0933">
              <w:t xml:space="preserve"> </w:t>
            </w:r>
            <w:r w:rsidRPr="003628A1">
              <w:t>the</w:t>
            </w:r>
            <w:r w:rsidR="004B0933">
              <w:t xml:space="preserve"> </w:t>
            </w:r>
            <w:r w:rsidRPr="003628A1">
              <w:t>appropriate</w:t>
            </w:r>
            <w:r w:rsidR="004B0933">
              <w:t xml:space="preserve"> </w:t>
            </w:r>
            <w:r w:rsidRPr="003628A1">
              <w:t>documentation.</w:t>
            </w:r>
          </w:p>
        </w:tc>
      </w:tr>
    </w:tbl>
    <w:p w14:paraId="49DC4EDF" w14:textId="3C7B340A" w:rsidR="00BE284F" w:rsidRPr="003628A1" w:rsidRDefault="00BE284F">
      <w:pPr>
        <w:spacing w:after="0"/>
      </w:pPr>
    </w:p>
    <w:tbl>
      <w:tblPr>
        <w:tblW w:w="14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able presents information in several rows and five columns. The column headers are as follows. Key to the Table Below: Variable used within Section 2, Data Description,  Description, Market Reference Rules, Relation to the corresponding variable description within the I E S O Market Rules.&#10;"/>
      </w:tblPr>
      <w:tblGrid>
        <w:gridCol w:w="1818"/>
        <w:gridCol w:w="2746"/>
        <w:gridCol w:w="4333"/>
        <w:gridCol w:w="1940"/>
        <w:gridCol w:w="3357"/>
      </w:tblGrid>
      <w:tr w:rsidR="00C73022" w:rsidRPr="003628A1" w14:paraId="2DA39A61" w14:textId="77777777" w:rsidTr="01944320">
        <w:trPr>
          <w:tblHeader/>
          <w:jc w:val="center"/>
        </w:trPr>
        <w:tc>
          <w:tcPr>
            <w:tcW w:w="14194" w:type="dxa"/>
            <w:gridSpan w:val="5"/>
            <w:shd w:val="clear" w:color="auto" w:fill="D9D9D9" w:themeFill="background1" w:themeFillShade="D9"/>
            <w:vAlign w:val="center"/>
          </w:tcPr>
          <w:p w14:paraId="23CA942F" w14:textId="51E7F31A" w:rsidR="00C73022" w:rsidRPr="003628A1" w:rsidRDefault="00C73022" w:rsidP="00233A7A">
            <w:pPr>
              <w:pStyle w:val="TableCaption"/>
            </w:pPr>
            <w:r w:rsidRPr="003628A1">
              <w:lastRenderedPageBreak/>
              <w:t>Key</w:t>
            </w:r>
            <w:r w:rsidR="004B0933">
              <w:t xml:space="preserve"> </w:t>
            </w:r>
            <w:r w:rsidRPr="003628A1">
              <w:t>to</w:t>
            </w:r>
            <w:r w:rsidR="004B0933">
              <w:t xml:space="preserve"> </w:t>
            </w:r>
            <w:r w:rsidRPr="003628A1">
              <w:t>the</w:t>
            </w:r>
            <w:r w:rsidR="004B0933">
              <w:t xml:space="preserve"> </w:t>
            </w:r>
            <w:r w:rsidRPr="003628A1">
              <w:t>Table</w:t>
            </w:r>
            <w:r w:rsidR="004B0933">
              <w:t xml:space="preserve"> </w:t>
            </w:r>
            <w:r w:rsidRPr="003628A1">
              <w:t>Below</w:t>
            </w:r>
          </w:p>
        </w:tc>
      </w:tr>
      <w:tr w:rsidR="00BE284F" w:rsidRPr="003628A1" w14:paraId="11315957" w14:textId="77777777" w:rsidTr="01944320">
        <w:trPr>
          <w:tblHeader/>
          <w:jc w:val="center"/>
        </w:trPr>
        <w:tc>
          <w:tcPr>
            <w:tcW w:w="1818" w:type="dxa"/>
            <w:shd w:val="clear" w:color="auto" w:fill="D9D9D9" w:themeFill="background1" w:themeFillShade="D9"/>
            <w:vAlign w:val="center"/>
          </w:tcPr>
          <w:p w14:paraId="786643C4" w14:textId="62760934" w:rsidR="00BE284F" w:rsidRPr="003628A1" w:rsidRDefault="00BE284F" w:rsidP="00BE284F">
            <w:pPr>
              <w:pStyle w:val="TableHead"/>
            </w:pPr>
            <w:r w:rsidRPr="003628A1">
              <w:t>Variable</w:t>
            </w:r>
            <w:r w:rsidR="004B0933">
              <w:t xml:space="preserve"> </w:t>
            </w:r>
            <w:r w:rsidRPr="003628A1">
              <w:t>used</w:t>
            </w:r>
            <w:r w:rsidR="004B0933">
              <w:t xml:space="preserve"> </w:t>
            </w:r>
            <w:r w:rsidRPr="003628A1">
              <w:t>within</w:t>
            </w:r>
            <w:r w:rsidR="004B0933">
              <w:t xml:space="preserve"> </w:t>
            </w:r>
            <w:r w:rsidRPr="003628A1">
              <w:t>Section</w:t>
            </w:r>
            <w:r w:rsidR="004B0933">
              <w:t xml:space="preserve"> </w:t>
            </w:r>
            <w:r w:rsidRPr="003628A1">
              <w:t>2</w:t>
            </w:r>
            <w:r w:rsidR="004B0933">
              <w:t xml:space="preserve"> </w:t>
            </w:r>
          </w:p>
        </w:tc>
        <w:tc>
          <w:tcPr>
            <w:tcW w:w="2746" w:type="dxa"/>
            <w:shd w:val="clear" w:color="auto" w:fill="D9D9D9" w:themeFill="background1" w:themeFillShade="D9"/>
            <w:vAlign w:val="center"/>
          </w:tcPr>
          <w:p w14:paraId="0642AFD1" w14:textId="2DBCAC50" w:rsidR="00BE284F" w:rsidRPr="003628A1" w:rsidRDefault="00BE284F" w:rsidP="00BE284F">
            <w:pPr>
              <w:pStyle w:val="TableHead"/>
            </w:pPr>
            <w:r w:rsidRPr="003628A1">
              <w:t>Data</w:t>
            </w:r>
            <w:r w:rsidR="004B0933">
              <w:t xml:space="preserve"> </w:t>
            </w:r>
            <w:r w:rsidRPr="003628A1">
              <w:t>Description</w:t>
            </w:r>
          </w:p>
        </w:tc>
        <w:tc>
          <w:tcPr>
            <w:tcW w:w="4333" w:type="dxa"/>
            <w:shd w:val="clear" w:color="auto" w:fill="D9D9D9" w:themeFill="background1" w:themeFillShade="D9"/>
            <w:vAlign w:val="center"/>
          </w:tcPr>
          <w:p w14:paraId="475F90E9" w14:textId="77777777" w:rsidR="00BE284F" w:rsidRPr="003628A1" w:rsidRDefault="00BE284F" w:rsidP="00BE284F">
            <w:pPr>
              <w:pStyle w:val="TableHead"/>
            </w:pPr>
            <w:r w:rsidRPr="003628A1">
              <w:t>Description</w:t>
            </w:r>
          </w:p>
        </w:tc>
        <w:tc>
          <w:tcPr>
            <w:tcW w:w="1940" w:type="dxa"/>
            <w:shd w:val="clear" w:color="auto" w:fill="D9D9D9" w:themeFill="background1" w:themeFillShade="D9"/>
            <w:vAlign w:val="center"/>
          </w:tcPr>
          <w:p w14:paraId="38470606" w14:textId="5EB79956" w:rsidR="00BE284F" w:rsidRPr="003628A1" w:rsidRDefault="00BE284F" w:rsidP="00BE284F">
            <w:pPr>
              <w:pStyle w:val="TableHead"/>
            </w:pPr>
            <w:r w:rsidRPr="003628A1">
              <w:t>Market</w:t>
            </w:r>
            <w:r w:rsidR="004B0933">
              <w:t xml:space="preserve"> </w:t>
            </w:r>
            <w:r w:rsidRPr="003628A1">
              <w:t>Rules</w:t>
            </w:r>
            <w:r w:rsidR="004B0933">
              <w:t xml:space="preserve"> </w:t>
            </w:r>
            <w:r w:rsidRPr="003628A1">
              <w:t>Reference</w:t>
            </w:r>
          </w:p>
        </w:tc>
        <w:tc>
          <w:tcPr>
            <w:tcW w:w="3357" w:type="dxa"/>
            <w:shd w:val="clear" w:color="auto" w:fill="D9D9D9" w:themeFill="background1" w:themeFillShade="D9"/>
            <w:vAlign w:val="center"/>
          </w:tcPr>
          <w:p w14:paraId="17BEE3AE" w14:textId="31139E93" w:rsidR="00BE284F" w:rsidRPr="003628A1" w:rsidRDefault="00BE284F" w:rsidP="00BE284F">
            <w:pPr>
              <w:pStyle w:val="TableHead"/>
            </w:pPr>
            <w:r w:rsidRPr="003628A1">
              <w:t>Relation</w:t>
            </w:r>
            <w:r w:rsidR="004B0933">
              <w:t xml:space="preserve"> </w:t>
            </w:r>
            <w:r w:rsidRPr="003628A1">
              <w:t>to</w:t>
            </w:r>
            <w:r w:rsidR="004B0933">
              <w:t xml:space="preserve"> </w:t>
            </w:r>
            <w:r w:rsidRPr="003628A1">
              <w:t>the</w:t>
            </w:r>
            <w:r w:rsidR="004B0933">
              <w:t xml:space="preserve"> </w:t>
            </w:r>
            <w:r w:rsidRPr="003628A1">
              <w:t>corresponding</w:t>
            </w:r>
            <w:r w:rsidR="004B0933">
              <w:t xml:space="preserve"> </w:t>
            </w:r>
            <w:r w:rsidRPr="003628A1">
              <w:t>variable</w:t>
            </w:r>
            <w:r w:rsidR="004B0933">
              <w:t xml:space="preserve"> </w:t>
            </w:r>
            <w:r w:rsidRPr="003628A1">
              <w:t>description</w:t>
            </w:r>
            <w:r w:rsidR="004B0933">
              <w:t xml:space="preserve"> </w:t>
            </w:r>
            <w:r w:rsidRPr="003628A1">
              <w:t>within</w:t>
            </w:r>
            <w:r w:rsidR="004B0933">
              <w:t xml:space="preserve"> </w:t>
            </w:r>
            <w:r w:rsidRPr="003628A1">
              <w:t>the</w:t>
            </w:r>
            <w:r w:rsidR="004B0933">
              <w:t xml:space="preserve"> </w:t>
            </w:r>
            <w:r w:rsidRPr="003628A1">
              <w:t>IESO</w:t>
            </w:r>
            <w:r w:rsidR="004B0933">
              <w:t xml:space="preserve"> </w:t>
            </w:r>
            <w:r w:rsidRPr="003628A1">
              <w:t>Market</w:t>
            </w:r>
            <w:r w:rsidR="004B0933">
              <w:t xml:space="preserve"> </w:t>
            </w:r>
            <w:r w:rsidRPr="003628A1">
              <w:t>Rules</w:t>
            </w:r>
          </w:p>
        </w:tc>
      </w:tr>
      <w:tr w:rsidR="009838EB" w:rsidRPr="003628A1" w14:paraId="111A076E" w14:textId="77777777" w:rsidTr="01944320">
        <w:trPr>
          <w:jc w:val="center"/>
        </w:trPr>
        <w:tc>
          <w:tcPr>
            <w:tcW w:w="1818" w:type="dxa"/>
            <w:vAlign w:val="center"/>
          </w:tcPr>
          <w:p w14:paraId="2D3D0AE4" w14:textId="77777777" w:rsidR="009838EB" w:rsidRPr="003628A1" w:rsidRDefault="009838EB" w:rsidP="000F1632">
            <w:pPr>
              <w:pStyle w:val="TableBody"/>
              <w:jc w:val="center"/>
            </w:pPr>
            <w:r w:rsidRPr="003628A1">
              <w:t>AAD</w:t>
            </w:r>
          </w:p>
        </w:tc>
        <w:tc>
          <w:tcPr>
            <w:tcW w:w="2746" w:type="dxa"/>
            <w:vAlign w:val="center"/>
          </w:tcPr>
          <w:p w14:paraId="19D78DB8" w14:textId="78C579E4" w:rsidR="009838EB" w:rsidRPr="003628A1" w:rsidRDefault="009838EB" w:rsidP="00762391">
            <w:pPr>
              <w:pStyle w:val="TableBody"/>
            </w:pPr>
            <w:r w:rsidRPr="003628A1">
              <w:t>Adjustment</w:t>
            </w:r>
            <w:r w:rsidR="004B0933">
              <w:t xml:space="preserve"> </w:t>
            </w:r>
            <w:r w:rsidRPr="003628A1">
              <w:t>Account</w:t>
            </w:r>
            <w:r w:rsidR="004B0933">
              <w:t xml:space="preserve"> </w:t>
            </w:r>
            <w:r w:rsidRPr="003628A1">
              <w:t>Disbursement</w:t>
            </w:r>
          </w:p>
        </w:tc>
        <w:tc>
          <w:tcPr>
            <w:tcW w:w="4333" w:type="dxa"/>
            <w:vAlign w:val="center"/>
          </w:tcPr>
          <w:p w14:paraId="7D648ADB" w14:textId="79401836" w:rsidR="009838EB" w:rsidRPr="003628A1" w:rsidRDefault="009838EB" w:rsidP="00762391">
            <w:pPr>
              <w:pStyle w:val="TableBody"/>
            </w:pPr>
            <w:r w:rsidRPr="003628A1">
              <w:t>The</w:t>
            </w:r>
            <w:r w:rsidR="004B0933">
              <w:t xml:space="preserve"> </w:t>
            </w:r>
            <w:r w:rsidRPr="003628A1">
              <w:t>total</w:t>
            </w:r>
            <w:r w:rsidR="004B0933">
              <w:t xml:space="preserve"> </w:t>
            </w:r>
            <w:r w:rsidRPr="003628A1">
              <w:t>dollar</w:t>
            </w:r>
            <w:r w:rsidR="004B0933">
              <w:t xml:space="preserve"> </w:t>
            </w:r>
            <w:r w:rsidRPr="003628A1">
              <w:t>value</w:t>
            </w:r>
            <w:r w:rsidR="004B0933">
              <w:t xml:space="preserve"> </w:t>
            </w:r>
            <w:r w:rsidRPr="003628A1">
              <w:t>of</w:t>
            </w:r>
            <w:r w:rsidR="004B0933">
              <w:t xml:space="preserve"> </w:t>
            </w:r>
            <w:r w:rsidRPr="003628A1">
              <w:t>all</w:t>
            </w:r>
            <w:r w:rsidR="004B0933">
              <w:t xml:space="preserve"> </w:t>
            </w:r>
            <w:r w:rsidRPr="003628A1">
              <w:t>disbursements</w:t>
            </w:r>
            <w:r w:rsidR="004B0933">
              <w:t xml:space="preserve"> </w:t>
            </w:r>
            <w:r w:rsidRPr="003628A1">
              <w:t>from</w:t>
            </w:r>
            <w:r w:rsidR="004B0933">
              <w:t xml:space="preserve"> </w:t>
            </w:r>
            <w:r w:rsidRPr="003628A1">
              <w:t>the</w:t>
            </w:r>
            <w:r w:rsidR="004B0933">
              <w:t xml:space="preserve"> </w:t>
            </w:r>
            <w:r w:rsidRPr="003628A1">
              <w:rPr>
                <w:i/>
              </w:rPr>
              <w:t>IESO</w:t>
            </w:r>
            <w:r w:rsidR="004B0933">
              <w:rPr>
                <w:i/>
              </w:rPr>
              <w:t xml:space="preserve"> </w:t>
            </w:r>
            <w:r w:rsidRPr="003628A1">
              <w:rPr>
                <w:i/>
              </w:rPr>
              <w:t>adjustment</w:t>
            </w:r>
            <w:r w:rsidR="004B0933">
              <w:rPr>
                <w:i/>
              </w:rPr>
              <w:t xml:space="preserve"> </w:t>
            </w:r>
            <w:r w:rsidRPr="003628A1">
              <w:rPr>
                <w:i/>
              </w:rPr>
              <w:t>account</w:t>
            </w:r>
            <w:r w:rsidR="004B0933">
              <w:rPr>
                <w:i/>
              </w:rPr>
              <w:t xml:space="preserve"> </w:t>
            </w:r>
            <w:r w:rsidRPr="003628A1">
              <w:t>authorized</w:t>
            </w:r>
            <w:r w:rsidR="004B0933">
              <w:t xml:space="preserve"> </w:t>
            </w:r>
            <w:r w:rsidRPr="003628A1">
              <w:t>by</w:t>
            </w:r>
            <w:r w:rsidR="004B0933">
              <w:t xml:space="preserve"> </w:t>
            </w:r>
            <w:r w:rsidRPr="003628A1">
              <w:t>the</w:t>
            </w:r>
            <w:r w:rsidR="004B0933">
              <w:t xml:space="preserve"> </w:t>
            </w:r>
            <w:r w:rsidRPr="003628A1">
              <w:rPr>
                <w:i/>
              </w:rPr>
              <w:t>IESO</w:t>
            </w:r>
            <w:r w:rsidR="004B0933">
              <w:rPr>
                <w:i/>
              </w:rPr>
              <w:t xml:space="preserve"> </w:t>
            </w:r>
            <w:r w:rsidRPr="003628A1">
              <w:rPr>
                <w:i/>
              </w:rPr>
              <w:t>Board</w:t>
            </w:r>
            <w:r w:rsidR="004B0933">
              <w:rPr>
                <w:i/>
              </w:rPr>
              <w:t xml:space="preserve"> </w:t>
            </w:r>
            <w:r w:rsidRPr="003628A1">
              <w:t>in</w:t>
            </w:r>
            <w:r w:rsidR="004B0933">
              <w:t xml:space="preserve"> </w:t>
            </w:r>
            <w:r w:rsidRPr="003628A1">
              <w:t>the</w:t>
            </w:r>
            <w:r w:rsidR="004B0933">
              <w:t xml:space="preserve"> </w:t>
            </w:r>
            <w:r w:rsidRPr="003628A1">
              <w:t>current</w:t>
            </w:r>
            <w:r w:rsidR="004B0933">
              <w:t xml:space="preserve"> </w:t>
            </w:r>
            <w:r w:rsidRPr="003628A1">
              <w:rPr>
                <w:i/>
              </w:rPr>
              <w:t>energy</w:t>
            </w:r>
            <w:r w:rsidR="004B0933">
              <w:rPr>
                <w:i/>
              </w:rPr>
              <w:t xml:space="preserve"> </w:t>
            </w:r>
            <w:r w:rsidRPr="003628A1">
              <w:rPr>
                <w:i/>
              </w:rPr>
              <w:t>market</w:t>
            </w:r>
            <w:r w:rsidR="004B0933">
              <w:rPr>
                <w:i/>
              </w:rPr>
              <w:t xml:space="preserve"> </w:t>
            </w:r>
            <w:r w:rsidRPr="003628A1">
              <w:rPr>
                <w:i/>
              </w:rPr>
              <w:t>billing</w:t>
            </w:r>
            <w:r w:rsidR="004B0933">
              <w:rPr>
                <w:i/>
              </w:rPr>
              <w:t xml:space="preserve"> </w:t>
            </w:r>
            <w:r w:rsidRPr="003628A1">
              <w:rPr>
                <w:i/>
              </w:rPr>
              <w:t>period</w:t>
            </w:r>
            <w:r w:rsidRPr="003628A1">
              <w:t>.</w:t>
            </w:r>
          </w:p>
        </w:tc>
        <w:tc>
          <w:tcPr>
            <w:tcW w:w="1940" w:type="dxa"/>
            <w:vAlign w:val="center"/>
          </w:tcPr>
          <w:p w14:paraId="152FEA8C" w14:textId="77777777" w:rsidR="009838EB" w:rsidRPr="003628A1" w:rsidRDefault="009838EB" w:rsidP="00762391">
            <w:pPr>
              <w:pStyle w:val="TableBody"/>
            </w:pPr>
            <w:r w:rsidRPr="003628A1">
              <w:t>9.6.18.6</w:t>
            </w:r>
          </w:p>
        </w:tc>
        <w:tc>
          <w:tcPr>
            <w:tcW w:w="3357" w:type="dxa"/>
            <w:vAlign w:val="center"/>
          </w:tcPr>
          <w:p w14:paraId="6A45C16B" w14:textId="43431713" w:rsidR="009838EB" w:rsidRPr="003628A1" w:rsidRDefault="009838EB" w:rsidP="00762391">
            <w:pPr>
              <w:pStyle w:val="TableBody"/>
            </w:pPr>
            <w:r w:rsidRPr="003628A1">
              <w:t>Same</w:t>
            </w:r>
            <w:r w:rsidR="004B0933">
              <w:t xml:space="preserve"> </w:t>
            </w:r>
            <w:r w:rsidRPr="003628A1">
              <w:t>as</w:t>
            </w:r>
            <w:r w:rsidR="004B0933">
              <w:t xml:space="preserve"> </w:t>
            </w:r>
            <w:r w:rsidRPr="003628A1">
              <w:rPr>
                <w:i/>
              </w:rPr>
              <w:t>IESO</w:t>
            </w:r>
            <w:r w:rsidR="004B0933">
              <w:t xml:space="preserve"> </w:t>
            </w:r>
            <w:r w:rsidRPr="003628A1">
              <w:t>market</w:t>
            </w:r>
            <w:r w:rsidR="004B0933">
              <w:t xml:space="preserve"> </w:t>
            </w:r>
            <w:r w:rsidRPr="003628A1">
              <w:t>rules.</w:t>
            </w:r>
          </w:p>
        </w:tc>
      </w:tr>
      <w:tr w:rsidR="00BE284F" w:rsidRPr="003628A1" w14:paraId="7B49E469" w14:textId="77777777" w:rsidTr="01944320">
        <w:trPr>
          <w:jc w:val="center"/>
        </w:trPr>
        <w:tc>
          <w:tcPr>
            <w:tcW w:w="1818" w:type="dxa"/>
            <w:vAlign w:val="center"/>
          </w:tcPr>
          <w:p w14:paraId="2E9BCD78" w14:textId="5D48EC14" w:rsidR="00BE284F" w:rsidRPr="003628A1" w:rsidRDefault="0092372A" w:rsidP="0092372A">
            <w:pPr>
              <w:pStyle w:val="TableBody"/>
              <w:rPr>
                <w:vertAlign w:val="superscript"/>
              </w:rPr>
            </w:pPr>
            <m:oMathPara>
              <m:oMath>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I</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oMath>
            </m:oMathPara>
          </w:p>
        </w:tc>
        <w:tc>
          <w:tcPr>
            <w:tcW w:w="2746" w:type="dxa"/>
            <w:vAlign w:val="center"/>
          </w:tcPr>
          <w:p w14:paraId="2A264B83" w14:textId="34139FD2" w:rsidR="00BE284F" w:rsidRPr="003628A1" w:rsidRDefault="00BE284F" w:rsidP="00762391">
            <w:pPr>
              <w:pStyle w:val="TableBody"/>
            </w:pPr>
            <w:r w:rsidRPr="003628A1">
              <w:t>Allocated</w:t>
            </w:r>
            <w:r w:rsidR="004B0933">
              <w:t xml:space="preserve"> </w:t>
            </w:r>
            <w:r w:rsidRPr="003628A1">
              <w:t>Quantity</w:t>
            </w:r>
            <w:r w:rsidR="004B0933">
              <w:t xml:space="preserve"> </w:t>
            </w:r>
            <w:r w:rsidRPr="003628A1">
              <w:t>of</w:t>
            </w:r>
            <w:r w:rsidR="004B0933">
              <w:t xml:space="preserve"> </w:t>
            </w:r>
            <w:r w:rsidRPr="003628A1">
              <w:t>Energy</w:t>
            </w:r>
            <w:r w:rsidR="004B0933">
              <w:t xml:space="preserve"> </w:t>
            </w:r>
            <w:r w:rsidRPr="003628A1">
              <w:t>Injected</w:t>
            </w:r>
          </w:p>
        </w:tc>
        <w:tc>
          <w:tcPr>
            <w:tcW w:w="4333" w:type="dxa"/>
            <w:vAlign w:val="center"/>
          </w:tcPr>
          <w:p w14:paraId="1A2BAF0B" w14:textId="43EAE207" w:rsidR="00BE284F" w:rsidRPr="003628A1" w:rsidRDefault="00BE284F" w:rsidP="00762391">
            <w:pPr>
              <w:pStyle w:val="TableBody"/>
            </w:pPr>
            <w:r w:rsidRPr="003628A1">
              <w:t>Allocated</w:t>
            </w:r>
            <w:r w:rsidR="004B0933">
              <w:t xml:space="preserve"> </w:t>
            </w:r>
            <w:r w:rsidRPr="003628A1">
              <w:t>quantity</w:t>
            </w:r>
            <w:r w:rsidR="004B0933">
              <w:t xml:space="preserve"> </w:t>
            </w:r>
            <w:r w:rsidRPr="003628A1">
              <w:t>in</w:t>
            </w:r>
            <w:r w:rsidR="004B0933">
              <w:t xml:space="preserve"> </w:t>
            </w:r>
            <w:r w:rsidRPr="003628A1">
              <w:t>MWh</w:t>
            </w:r>
            <w:r w:rsidR="004B0933">
              <w:t xml:space="preserve"> </w:t>
            </w:r>
            <w:r w:rsidRPr="003628A1">
              <w:t>of</w:t>
            </w:r>
            <w:r w:rsidR="004B0933">
              <w:t xml:space="preserve"> </w:t>
            </w:r>
            <w:r w:rsidRPr="003628A1">
              <w:rPr>
                <w:i/>
              </w:rPr>
              <w:t>energy</w:t>
            </w:r>
            <w:r w:rsidR="004B0933">
              <w:t xml:space="preserve"> </w:t>
            </w:r>
            <w:r w:rsidRPr="003628A1">
              <w:t>injected</w:t>
            </w:r>
            <w:r w:rsidR="004B0933">
              <w:t xml:space="preserve"> </w:t>
            </w:r>
            <w:r w:rsidRPr="003628A1">
              <w:t>by</w:t>
            </w:r>
            <w:r w:rsidR="004B0933">
              <w:t xml:space="preserve"> </w:t>
            </w:r>
            <w:r w:rsidRPr="003628A1">
              <w:rPr>
                <w:i/>
              </w:rPr>
              <w:t>market</w:t>
            </w:r>
            <w:r w:rsidR="004B0933">
              <w:rPr>
                <w:i/>
              </w:rPr>
              <w:t xml:space="preserve"> </w:t>
            </w:r>
            <w:r w:rsidRPr="003628A1">
              <w:rPr>
                <w:i/>
              </w:rPr>
              <w:t>participant</w:t>
            </w:r>
            <w:r w:rsidR="004B0933">
              <w:t xml:space="preserve"> </w:t>
            </w:r>
            <w:r w:rsidRPr="003628A1">
              <w:t>‘k</w:t>
            </w:r>
            <w:r w:rsidRPr="003628A1">
              <w:rPr>
                <w:i/>
              </w:rPr>
              <w:t>’</w:t>
            </w:r>
            <w:r w:rsidR="004B0933">
              <w:rPr>
                <w:i/>
              </w:rPr>
              <w:t xml:space="preserve"> </w:t>
            </w:r>
            <w:r w:rsidRPr="003628A1">
              <w:t>at</w:t>
            </w:r>
            <w:r w:rsidR="004B0933">
              <w:t xml:space="preserve"> </w:t>
            </w:r>
            <w:r w:rsidRPr="003628A1">
              <w:rPr>
                <w:i/>
              </w:rPr>
              <w:t>RWM</w:t>
            </w:r>
            <w:r w:rsidR="004B0933">
              <w:t xml:space="preserve"> </w:t>
            </w:r>
            <w:r w:rsidRPr="003628A1">
              <w:t>‘m’</w:t>
            </w:r>
            <w:r w:rsidR="004B0933">
              <w:t xml:space="preserve"> </w:t>
            </w:r>
            <w:r w:rsidRPr="003628A1">
              <w:t>in</w:t>
            </w:r>
            <w:r w:rsidR="004B0933">
              <w:t xml:space="preserve"> </w:t>
            </w:r>
            <w:r w:rsidRPr="003628A1">
              <w:rPr>
                <w:i/>
              </w:rPr>
              <w:t>metering</w:t>
            </w:r>
            <w:r w:rsidR="004B0933">
              <w:rPr>
                <w:i/>
              </w:rPr>
              <w:t xml:space="preserve"> </w:t>
            </w:r>
            <w:r w:rsidRPr="003628A1">
              <w:rPr>
                <w:i/>
              </w:rPr>
              <w:t>interval</w:t>
            </w:r>
            <w:r w:rsidR="004B0933">
              <w:t xml:space="preserve"> </w:t>
            </w:r>
            <w:r w:rsidRPr="003628A1">
              <w:t>‘t’</w:t>
            </w:r>
            <w:r w:rsidR="004B0933">
              <w:t xml:space="preserve"> </w:t>
            </w:r>
            <w:r w:rsidRPr="003628A1">
              <w:t>of</w:t>
            </w:r>
            <w:r w:rsidR="004B0933">
              <w:t xml:space="preserve"> </w:t>
            </w:r>
            <w:r w:rsidRPr="003628A1">
              <w:rPr>
                <w:i/>
              </w:rPr>
              <w:t>settlement</w:t>
            </w:r>
            <w:r w:rsidR="004B0933">
              <w:rPr>
                <w:i/>
              </w:rPr>
              <w:t xml:space="preserve"> </w:t>
            </w:r>
            <w:r w:rsidRPr="003628A1">
              <w:rPr>
                <w:i/>
              </w:rPr>
              <w:t>hour</w:t>
            </w:r>
            <w:r w:rsidR="004B0933">
              <w:t xml:space="preserve"> </w:t>
            </w:r>
            <w:r w:rsidRPr="003628A1">
              <w:t>‘h’.</w:t>
            </w:r>
          </w:p>
        </w:tc>
        <w:tc>
          <w:tcPr>
            <w:tcW w:w="1940" w:type="dxa"/>
            <w:vAlign w:val="center"/>
          </w:tcPr>
          <w:p w14:paraId="18E6F34B" w14:textId="77777777" w:rsidR="00BE284F" w:rsidRPr="003628A1" w:rsidRDefault="00BE284F" w:rsidP="00762391">
            <w:pPr>
              <w:pStyle w:val="TableBody"/>
            </w:pPr>
            <w:r w:rsidRPr="003628A1">
              <w:t>9.3.1.9</w:t>
            </w:r>
          </w:p>
        </w:tc>
        <w:tc>
          <w:tcPr>
            <w:tcW w:w="3357" w:type="dxa"/>
            <w:vAlign w:val="center"/>
          </w:tcPr>
          <w:p w14:paraId="6F1043DC" w14:textId="2267E363" w:rsidR="00BE284F" w:rsidRPr="003628A1" w:rsidRDefault="00BE284F" w:rsidP="00762391">
            <w:pPr>
              <w:pStyle w:val="TableBody"/>
            </w:pPr>
            <w:r w:rsidRPr="003628A1">
              <w:t>Represents</w:t>
            </w:r>
            <w:r w:rsidR="004B0933">
              <w:t xml:space="preserve"> </w:t>
            </w:r>
            <w:r w:rsidRPr="003628A1">
              <w:t>only</w:t>
            </w:r>
            <w:r w:rsidR="004B0933">
              <w:t xml:space="preserve"> </w:t>
            </w:r>
            <w:r w:rsidRPr="003628A1">
              <w:t>those</w:t>
            </w:r>
            <w:r w:rsidR="004B0933">
              <w:t xml:space="preserve"> </w:t>
            </w:r>
            <w:r w:rsidRPr="003628A1">
              <w:t>quantities</w:t>
            </w:r>
            <w:r w:rsidR="004B0933">
              <w:t xml:space="preserve"> </w:t>
            </w:r>
            <w:r w:rsidRPr="003628A1">
              <w:t>derived</w:t>
            </w:r>
            <w:r w:rsidR="004B0933">
              <w:t xml:space="preserve"> </w:t>
            </w:r>
            <w:r w:rsidRPr="003628A1">
              <w:t>from</w:t>
            </w:r>
            <w:r w:rsidR="004B0933">
              <w:t xml:space="preserve"> </w:t>
            </w:r>
            <w:r w:rsidRPr="003628A1">
              <w:t>loss-adjusted</w:t>
            </w:r>
            <w:r w:rsidR="004B0933">
              <w:t xml:space="preserve"> </w:t>
            </w:r>
            <w:r w:rsidRPr="003628A1">
              <w:t>and</w:t>
            </w:r>
            <w:r w:rsidR="004B0933">
              <w:t xml:space="preserve"> </w:t>
            </w:r>
            <w:r w:rsidRPr="003628A1">
              <w:t>totalized</w:t>
            </w:r>
            <w:r w:rsidR="004B0933">
              <w:t xml:space="preserve"> </w:t>
            </w:r>
            <w:r w:rsidRPr="003628A1">
              <w:rPr>
                <w:i/>
              </w:rPr>
              <w:t>metering</w:t>
            </w:r>
            <w:r w:rsidR="004B0933">
              <w:rPr>
                <w:i/>
              </w:rPr>
              <w:t xml:space="preserve"> </w:t>
            </w:r>
            <w:r w:rsidRPr="003628A1">
              <w:rPr>
                <w:i/>
              </w:rPr>
              <w:t>data</w:t>
            </w:r>
            <w:r w:rsidRPr="003628A1">
              <w:t>.</w:t>
            </w:r>
          </w:p>
          <w:p w14:paraId="5E0830ED" w14:textId="5E321550" w:rsidR="00BE284F" w:rsidRPr="003628A1" w:rsidRDefault="00BE284F" w:rsidP="00762391">
            <w:pPr>
              <w:pStyle w:val="TableBody"/>
            </w:pPr>
            <w:r w:rsidRPr="003628A1">
              <w:t>Quantities</w:t>
            </w:r>
            <w:r w:rsidR="004B0933">
              <w:t xml:space="preserve"> </w:t>
            </w:r>
            <w:r w:rsidRPr="003628A1">
              <w:t>derived</w:t>
            </w:r>
            <w:r w:rsidR="004B0933">
              <w:t xml:space="preserve"> </w:t>
            </w:r>
            <w:r w:rsidRPr="003628A1">
              <w:t>from</w:t>
            </w:r>
            <w:r w:rsidR="004B0933">
              <w:t xml:space="preserve"> </w:t>
            </w:r>
            <w:r w:rsidRPr="003628A1">
              <w:rPr>
                <w:i/>
              </w:rPr>
              <w:t>interchange</w:t>
            </w:r>
            <w:r w:rsidR="004B0933">
              <w:rPr>
                <w:i/>
              </w:rPr>
              <w:t xml:space="preserve"> </w:t>
            </w:r>
            <w:r w:rsidRPr="003628A1">
              <w:rPr>
                <w:i/>
              </w:rPr>
              <w:t>schedule</w:t>
            </w:r>
            <w:r w:rsidR="004B0933">
              <w:rPr>
                <w:i/>
              </w:rPr>
              <w:t xml:space="preserve"> </w:t>
            </w:r>
            <w:r w:rsidRPr="003628A1">
              <w:rPr>
                <w:i/>
              </w:rPr>
              <w:t>data</w:t>
            </w:r>
            <w:r w:rsidR="004B0933">
              <w:t xml:space="preserve"> </w:t>
            </w:r>
            <w:r w:rsidRPr="003628A1">
              <w:t>is</w:t>
            </w:r>
            <w:r w:rsidR="004B0933">
              <w:t xml:space="preserve"> </w:t>
            </w:r>
            <w:r w:rsidRPr="003628A1">
              <w:t>captured</w:t>
            </w:r>
            <w:r w:rsidR="004B0933">
              <w:t xml:space="preserve"> </w:t>
            </w:r>
            <w:r w:rsidRPr="003628A1">
              <w:t>in</w:t>
            </w:r>
            <w:r w:rsidR="004B0933">
              <w:t xml:space="preserve"> </w:t>
            </w:r>
            <w:r w:rsidRPr="003628A1">
              <w:t>the</w:t>
            </w:r>
            <w:r w:rsidR="004B0933">
              <w:t xml:space="preserve"> </w:t>
            </w:r>
            <w:r w:rsidRPr="003628A1">
              <w:t>variable</w:t>
            </w:r>
            <w:r w:rsidR="004B0933">
              <w:t xml:space="preserve"> </w:t>
            </w:r>
            <w:r w:rsidRPr="003628A1">
              <w:t>SQEI</w:t>
            </w:r>
            <w:r w:rsidR="004B0933">
              <w:t xml:space="preserve"> </w:t>
            </w:r>
            <w:r w:rsidRPr="003628A1">
              <w:t>(see</w:t>
            </w:r>
            <w:r w:rsidR="004B0933">
              <w:t xml:space="preserve"> </w:t>
            </w:r>
            <w:r w:rsidRPr="003628A1">
              <w:t>below).</w:t>
            </w:r>
          </w:p>
        </w:tc>
      </w:tr>
      <w:tr w:rsidR="00BE284F" w:rsidRPr="003628A1" w14:paraId="2CB64CEA" w14:textId="77777777" w:rsidTr="01944320">
        <w:trPr>
          <w:jc w:val="center"/>
        </w:trPr>
        <w:tc>
          <w:tcPr>
            <w:tcW w:w="1818" w:type="dxa"/>
            <w:vAlign w:val="center"/>
          </w:tcPr>
          <w:p w14:paraId="5CCC9B0F" w14:textId="694271DF" w:rsidR="00BE284F" w:rsidRPr="003628A1" w:rsidRDefault="0092372A" w:rsidP="0092372A">
            <w:pPr>
              <w:pStyle w:val="TableBody"/>
              <w:rPr>
                <w:vertAlign w:val="superscript"/>
              </w:rPr>
            </w:pPr>
            <m:oMathPara>
              <m:oMath>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oMath>
            </m:oMathPara>
          </w:p>
        </w:tc>
        <w:tc>
          <w:tcPr>
            <w:tcW w:w="2746" w:type="dxa"/>
            <w:vAlign w:val="center"/>
          </w:tcPr>
          <w:p w14:paraId="306585A9" w14:textId="2E6123C0" w:rsidR="00BE284F" w:rsidRPr="003628A1" w:rsidRDefault="00BE284F" w:rsidP="00762391">
            <w:pPr>
              <w:pStyle w:val="TableBody"/>
            </w:pPr>
            <w:r w:rsidRPr="003628A1">
              <w:t>Allocated</w:t>
            </w:r>
            <w:r w:rsidR="004B0933">
              <w:t xml:space="preserve"> </w:t>
            </w:r>
            <w:r w:rsidRPr="003628A1">
              <w:t>Quantity</w:t>
            </w:r>
            <w:r w:rsidR="004B0933">
              <w:t xml:space="preserve"> </w:t>
            </w:r>
            <w:r w:rsidRPr="003628A1">
              <w:t>of</w:t>
            </w:r>
            <w:r w:rsidR="004B0933">
              <w:t xml:space="preserve"> </w:t>
            </w:r>
            <w:r w:rsidRPr="003628A1">
              <w:t>Energy</w:t>
            </w:r>
            <w:r w:rsidR="004B0933">
              <w:t xml:space="preserve"> </w:t>
            </w:r>
            <w:r w:rsidRPr="003628A1">
              <w:t>Withdrawn</w:t>
            </w:r>
          </w:p>
        </w:tc>
        <w:tc>
          <w:tcPr>
            <w:tcW w:w="4333" w:type="dxa"/>
            <w:vAlign w:val="center"/>
          </w:tcPr>
          <w:p w14:paraId="41C57DDC" w14:textId="22544A1D" w:rsidR="00BE284F" w:rsidRPr="003628A1" w:rsidRDefault="00BE284F" w:rsidP="00762391">
            <w:pPr>
              <w:pStyle w:val="TableBody"/>
            </w:pPr>
            <w:r w:rsidRPr="003628A1">
              <w:t>Allocated</w:t>
            </w:r>
            <w:r w:rsidR="004B0933">
              <w:t xml:space="preserve"> </w:t>
            </w:r>
            <w:r w:rsidRPr="003628A1">
              <w:t>quantity</w:t>
            </w:r>
            <w:r w:rsidR="004B0933">
              <w:t xml:space="preserve"> </w:t>
            </w:r>
            <w:r w:rsidRPr="003628A1">
              <w:t>in</w:t>
            </w:r>
            <w:r w:rsidR="004B0933">
              <w:t xml:space="preserve"> </w:t>
            </w:r>
            <w:r w:rsidRPr="003628A1">
              <w:t>MWh</w:t>
            </w:r>
            <w:r w:rsidR="004B0933">
              <w:t xml:space="preserve"> </w:t>
            </w:r>
            <w:r w:rsidRPr="003628A1">
              <w:t>of</w:t>
            </w:r>
            <w:r w:rsidR="004B0933">
              <w:t xml:space="preserve"> </w:t>
            </w:r>
            <w:r w:rsidRPr="003628A1">
              <w:rPr>
                <w:i/>
              </w:rPr>
              <w:t>energy</w:t>
            </w:r>
            <w:r w:rsidR="004B0933">
              <w:t xml:space="preserve"> </w:t>
            </w:r>
            <w:r w:rsidRPr="003628A1">
              <w:t>withdrawn</w:t>
            </w:r>
            <w:r w:rsidR="004B0933">
              <w:t xml:space="preserve"> </w:t>
            </w:r>
            <w:r w:rsidRPr="003628A1">
              <w:t>by</w:t>
            </w:r>
            <w:r w:rsidR="004B0933">
              <w:t xml:space="preserve"> </w:t>
            </w:r>
            <w:r w:rsidRPr="003628A1">
              <w:rPr>
                <w:i/>
              </w:rPr>
              <w:t>market</w:t>
            </w:r>
            <w:r w:rsidR="004B0933">
              <w:rPr>
                <w:i/>
              </w:rPr>
              <w:t xml:space="preserve"> </w:t>
            </w:r>
            <w:r w:rsidRPr="003628A1">
              <w:rPr>
                <w:i/>
              </w:rPr>
              <w:t>participant</w:t>
            </w:r>
            <w:r w:rsidR="004B0933">
              <w:t xml:space="preserve"> </w:t>
            </w:r>
            <w:r w:rsidRPr="003628A1">
              <w:t>‘k</w:t>
            </w:r>
            <w:r w:rsidRPr="003628A1">
              <w:rPr>
                <w:i/>
              </w:rPr>
              <w:t>’</w:t>
            </w:r>
            <w:r w:rsidR="004B0933">
              <w:t xml:space="preserve"> </w:t>
            </w:r>
            <w:r w:rsidRPr="003628A1">
              <w:t>at</w:t>
            </w:r>
            <w:r w:rsidR="004B0933">
              <w:t xml:space="preserve"> </w:t>
            </w:r>
            <w:r w:rsidRPr="003628A1">
              <w:rPr>
                <w:i/>
              </w:rPr>
              <w:t>RWM</w:t>
            </w:r>
            <w:r w:rsidR="004B0933">
              <w:t xml:space="preserve"> </w:t>
            </w:r>
            <w:r w:rsidRPr="003628A1">
              <w:t>‘m’</w:t>
            </w:r>
            <w:r w:rsidR="004B0933">
              <w:t xml:space="preserve"> </w:t>
            </w:r>
            <w:r w:rsidRPr="003628A1">
              <w:t>in</w:t>
            </w:r>
            <w:r w:rsidR="004B0933">
              <w:t xml:space="preserve"> </w:t>
            </w:r>
            <w:r w:rsidRPr="003628A1">
              <w:rPr>
                <w:i/>
              </w:rPr>
              <w:t>metering</w:t>
            </w:r>
            <w:r w:rsidR="004B0933">
              <w:rPr>
                <w:i/>
              </w:rPr>
              <w:t xml:space="preserve"> </w:t>
            </w:r>
            <w:r w:rsidRPr="003628A1">
              <w:rPr>
                <w:i/>
              </w:rPr>
              <w:t>interval</w:t>
            </w:r>
            <w:r w:rsidR="004B0933">
              <w:t xml:space="preserve"> </w:t>
            </w:r>
            <w:r w:rsidRPr="003628A1">
              <w:t>‘t’</w:t>
            </w:r>
            <w:r w:rsidR="004B0933">
              <w:t xml:space="preserve"> </w:t>
            </w:r>
            <w:r w:rsidRPr="003628A1">
              <w:t>of</w:t>
            </w:r>
            <w:r w:rsidR="004B0933">
              <w:t xml:space="preserve"> </w:t>
            </w:r>
            <w:r w:rsidRPr="003628A1">
              <w:rPr>
                <w:i/>
              </w:rPr>
              <w:t>settlement</w:t>
            </w:r>
            <w:r w:rsidR="004B0933">
              <w:rPr>
                <w:i/>
              </w:rPr>
              <w:t xml:space="preserve"> </w:t>
            </w:r>
            <w:r w:rsidRPr="003628A1">
              <w:rPr>
                <w:i/>
              </w:rPr>
              <w:t>hour</w:t>
            </w:r>
            <w:r w:rsidR="004B0933">
              <w:t xml:space="preserve"> </w:t>
            </w:r>
            <w:r w:rsidRPr="003628A1">
              <w:t>‘h’.</w:t>
            </w:r>
          </w:p>
        </w:tc>
        <w:tc>
          <w:tcPr>
            <w:tcW w:w="1940" w:type="dxa"/>
            <w:vAlign w:val="center"/>
          </w:tcPr>
          <w:p w14:paraId="507A361D" w14:textId="77777777" w:rsidR="00BE284F" w:rsidRPr="003628A1" w:rsidRDefault="00BE284F" w:rsidP="00762391">
            <w:pPr>
              <w:pStyle w:val="TableBody"/>
            </w:pPr>
            <w:r w:rsidRPr="003628A1">
              <w:t>9.3.1.9</w:t>
            </w:r>
          </w:p>
        </w:tc>
        <w:tc>
          <w:tcPr>
            <w:tcW w:w="3357" w:type="dxa"/>
            <w:vAlign w:val="center"/>
          </w:tcPr>
          <w:p w14:paraId="7B7AE487" w14:textId="17667A09" w:rsidR="00BE284F" w:rsidRPr="003628A1" w:rsidRDefault="00BE284F" w:rsidP="00762391">
            <w:pPr>
              <w:pStyle w:val="TableBody"/>
            </w:pPr>
            <w:r w:rsidRPr="003628A1">
              <w:t>Represents</w:t>
            </w:r>
            <w:r w:rsidR="004B0933">
              <w:t xml:space="preserve"> </w:t>
            </w:r>
            <w:r w:rsidRPr="003628A1">
              <w:t>only</w:t>
            </w:r>
            <w:r w:rsidR="004B0933">
              <w:t xml:space="preserve"> </w:t>
            </w:r>
            <w:r w:rsidRPr="003628A1">
              <w:t>those</w:t>
            </w:r>
            <w:r w:rsidR="004B0933">
              <w:t xml:space="preserve"> </w:t>
            </w:r>
            <w:r w:rsidRPr="003628A1">
              <w:t>quantities</w:t>
            </w:r>
            <w:r w:rsidR="004B0933">
              <w:t xml:space="preserve"> </w:t>
            </w:r>
            <w:r w:rsidRPr="003628A1">
              <w:t>derived</w:t>
            </w:r>
            <w:r w:rsidR="004B0933">
              <w:t xml:space="preserve"> </w:t>
            </w:r>
            <w:r w:rsidRPr="003628A1">
              <w:t>from</w:t>
            </w:r>
            <w:r w:rsidR="004B0933">
              <w:t xml:space="preserve"> </w:t>
            </w:r>
            <w:r w:rsidRPr="003628A1">
              <w:t>loss-adjusted</w:t>
            </w:r>
            <w:r w:rsidR="004B0933">
              <w:t xml:space="preserve"> </w:t>
            </w:r>
            <w:r w:rsidRPr="003628A1">
              <w:t>and</w:t>
            </w:r>
            <w:r w:rsidR="004B0933">
              <w:t xml:space="preserve"> </w:t>
            </w:r>
            <w:r w:rsidRPr="003628A1">
              <w:t>totalized</w:t>
            </w:r>
            <w:r w:rsidR="004B0933">
              <w:t xml:space="preserve"> </w:t>
            </w:r>
            <w:r w:rsidRPr="003628A1">
              <w:rPr>
                <w:i/>
              </w:rPr>
              <w:t>metering</w:t>
            </w:r>
            <w:r w:rsidR="004B0933">
              <w:rPr>
                <w:i/>
              </w:rPr>
              <w:t xml:space="preserve"> </w:t>
            </w:r>
            <w:r w:rsidRPr="003628A1">
              <w:rPr>
                <w:i/>
              </w:rPr>
              <w:t>data</w:t>
            </w:r>
            <w:r w:rsidRPr="003628A1">
              <w:t>.</w:t>
            </w:r>
          </w:p>
          <w:p w14:paraId="349E01C2" w14:textId="3560E8F4" w:rsidR="00BE284F" w:rsidRPr="003628A1" w:rsidRDefault="00BE284F" w:rsidP="00762391">
            <w:pPr>
              <w:pStyle w:val="TableBody"/>
            </w:pPr>
            <w:r w:rsidRPr="003628A1">
              <w:t>Quantities</w:t>
            </w:r>
            <w:r w:rsidR="004B0933">
              <w:t xml:space="preserve"> </w:t>
            </w:r>
            <w:r w:rsidRPr="003628A1">
              <w:t>derived</w:t>
            </w:r>
            <w:r w:rsidR="004B0933">
              <w:t xml:space="preserve"> </w:t>
            </w:r>
            <w:r w:rsidRPr="003628A1">
              <w:t>from</w:t>
            </w:r>
            <w:r w:rsidR="004B0933">
              <w:t xml:space="preserve"> </w:t>
            </w:r>
            <w:r w:rsidRPr="003628A1">
              <w:rPr>
                <w:i/>
              </w:rPr>
              <w:t>interchange</w:t>
            </w:r>
            <w:r w:rsidR="004B0933">
              <w:rPr>
                <w:i/>
              </w:rPr>
              <w:t xml:space="preserve"> </w:t>
            </w:r>
            <w:r w:rsidRPr="003628A1">
              <w:rPr>
                <w:i/>
              </w:rPr>
              <w:t>schedule</w:t>
            </w:r>
            <w:r w:rsidR="004B0933">
              <w:rPr>
                <w:i/>
              </w:rPr>
              <w:t xml:space="preserve"> </w:t>
            </w:r>
            <w:r w:rsidRPr="003628A1">
              <w:rPr>
                <w:i/>
              </w:rPr>
              <w:t>data</w:t>
            </w:r>
            <w:r w:rsidR="004B0933">
              <w:t xml:space="preserve"> </w:t>
            </w:r>
            <w:r w:rsidRPr="003628A1">
              <w:t>is</w:t>
            </w:r>
            <w:r w:rsidR="004B0933">
              <w:t xml:space="preserve"> </w:t>
            </w:r>
            <w:r w:rsidRPr="003628A1">
              <w:t>captured</w:t>
            </w:r>
            <w:r w:rsidR="004B0933">
              <w:t xml:space="preserve"> </w:t>
            </w:r>
            <w:r w:rsidRPr="003628A1">
              <w:t>in</w:t>
            </w:r>
            <w:r w:rsidR="004B0933">
              <w:t xml:space="preserve"> </w:t>
            </w:r>
            <w:r w:rsidRPr="003628A1">
              <w:t>the</w:t>
            </w:r>
            <w:r w:rsidR="004B0933">
              <w:t xml:space="preserve"> </w:t>
            </w:r>
            <w:r w:rsidRPr="003628A1">
              <w:t>variable</w:t>
            </w:r>
            <w:r w:rsidR="004B0933">
              <w:t xml:space="preserve"> </w:t>
            </w:r>
            <w:r w:rsidRPr="003628A1">
              <w:t>SQEW</w:t>
            </w:r>
            <w:r w:rsidR="004B0933">
              <w:t xml:space="preserve"> </w:t>
            </w:r>
            <w:r w:rsidRPr="003628A1">
              <w:t>(see</w:t>
            </w:r>
            <w:r w:rsidR="004B0933">
              <w:t xml:space="preserve"> </w:t>
            </w:r>
            <w:r w:rsidRPr="003628A1">
              <w:t>below).</w:t>
            </w:r>
          </w:p>
        </w:tc>
      </w:tr>
      <w:tr w:rsidR="00BE284F" w:rsidRPr="003628A1" w14:paraId="5C2DE870" w14:textId="77777777" w:rsidTr="01944320">
        <w:trPr>
          <w:jc w:val="center"/>
        </w:trPr>
        <w:tc>
          <w:tcPr>
            <w:tcW w:w="1818" w:type="dxa"/>
            <w:vAlign w:val="center"/>
          </w:tcPr>
          <w:p w14:paraId="68B173E3" w14:textId="0E0D97A8" w:rsidR="00BE284F" w:rsidRPr="003628A1" w:rsidRDefault="0092372A" w:rsidP="0092372A">
            <w:pPr>
              <w:pStyle w:val="TableBody"/>
              <w:rPr>
                <w:vertAlign w:val="superscript"/>
              </w:rPr>
            </w:pPr>
            <m:oMathPara>
              <m:oMath>
                <m:r>
                  <m:rPr>
                    <m:nor/>
                  </m:rPr>
                  <w:rPr>
                    <w:rFonts w:ascii="Cambria Math"/>
                  </w:rPr>
                  <m:t>AQO</m:t>
                </m:r>
                <m:sSup>
                  <m:sSupPr>
                    <m:ctrlPr>
                      <w:rPr>
                        <w:rFonts w:ascii="Cambria Math" w:hAnsi="Cambria Math"/>
                        <w:i/>
                      </w:rPr>
                    </m:ctrlPr>
                  </m:sSupPr>
                  <m:e>
                    <m:sSub>
                      <m:sSubPr>
                        <m:ctrlPr>
                          <w:rPr>
                            <w:rFonts w:ascii="Cambria Math" w:hAnsi="Cambria Math"/>
                          </w:rPr>
                        </m:ctrlPr>
                      </m:sSubPr>
                      <m:e>
                        <m:r>
                          <m:rPr>
                            <m:nor/>
                          </m:rPr>
                          <w:rPr>
                            <w:rFonts w:ascii="Cambria Math"/>
                          </w:rPr>
                          <m:t>R</m:t>
                        </m:r>
                      </m:e>
                      <m:sub>
                        <m:r>
                          <m:rPr>
                            <m:nor/>
                          </m:rPr>
                          <w:rPr>
                            <w:rFonts w:ascii="Cambria Math"/>
                          </w:rPr>
                          <m:t>r,k,h</m:t>
                        </m:r>
                      </m:sub>
                    </m:sSub>
                    <m:ctrlPr>
                      <w:rPr>
                        <w:rFonts w:ascii="Cambria Math" w:hAnsi="Cambria Math"/>
                      </w:rPr>
                    </m:ctrlPr>
                  </m:e>
                  <m:sup>
                    <m:r>
                      <m:rPr>
                        <m:nor/>
                      </m:rPr>
                      <w:rPr>
                        <w:rFonts w:ascii="Cambria Math"/>
                      </w:rPr>
                      <m:t>m,t</m:t>
                    </m:r>
                    <m:ctrlPr>
                      <w:rPr>
                        <w:rFonts w:ascii="Cambria Math" w:hAnsi="Cambria Math"/>
                      </w:rPr>
                    </m:ctrlPr>
                  </m:sup>
                </m:sSup>
              </m:oMath>
            </m:oMathPara>
          </w:p>
        </w:tc>
        <w:tc>
          <w:tcPr>
            <w:tcW w:w="2746" w:type="dxa"/>
            <w:vAlign w:val="center"/>
          </w:tcPr>
          <w:p w14:paraId="7AB7C538" w14:textId="67C35BD1" w:rsidR="00BE284F" w:rsidRPr="003628A1" w:rsidRDefault="00BE284F" w:rsidP="00762391">
            <w:pPr>
              <w:pStyle w:val="TableBody"/>
            </w:pPr>
            <w:r w:rsidRPr="003628A1">
              <w:t>Allocated</w:t>
            </w:r>
            <w:r w:rsidR="004B0933">
              <w:t xml:space="preserve"> </w:t>
            </w:r>
            <w:r w:rsidRPr="003628A1">
              <w:t>Quantity</w:t>
            </w:r>
            <w:r w:rsidR="004B0933">
              <w:t xml:space="preserve"> </w:t>
            </w:r>
            <w:r w:rsidRPr="003628A1">
              <w:t>of</w:t>
            </w:r>
            <w:r w:rsidR="004B0933">
              <w:t xml:space="preserve"> </w:t>
            </w:r>
            <w:r w:rsidRPr="003628A1">
              <w:t>Operating</w:t>
            </w:r>
            <w:r w:rsidR="004B0933">
              <w:t xml:space="preserve"> </w:t>
            </w:r>
            <w:r w:rsidRPr="003628A1">
              <w:t>Reserve</w:t>
            </w:r>
          </w:p>
        </w:tc>
        <w:tc>
          <w:tcPr>
            <w:tcW w:w="4333" w:type="dxa"/>
            <w:vAlign w:val="center"/>
          </w:tcPr>
          <w:p w14:paraId="7715FBE9" w14:textId="72B77CE9" w:rsidR="00BE284F" w:rsidRPr="003628A1" w:rsidRDefault="00BE284F" w:rsidP="00762391">
            <w:pPr>
              <w:pStyle w:val="TableBody"/>
            </w:pPr>
            <w:r w:rsidRPr="003628A1">
              <w:t>Allocated</w:t>
            </w:r>
            <w:r w:rsidR="004B0933">
              <w:t xml:space="preserve"> </w:t>
            </w:r>
            <w:r w:rsidRPr="003628A1">
              <w:t>quantity</w:t>
            </w:r>
            <w:r w:rsidR="004B0933">
              <w:t xml:space="preserve"> </w:t>
            </w:r>
            <w:r w:rsidRPr="003628A1">
              <w:t>in</w:t>
            </w:r>
            <w:r w:rsidR="004B0933">
              <w:t xml:space="preserve"> </w:t>
            </w:r>
            <w:r w:rsidRPr="003628A1">
              <w:t>MW</w:t>
            </w:r>
            <w:r w:rsidR="004B0933">
              <w:t xml:space="preserve"> </w:t>
            </w:r>
            <w:r w:rsidRPr="003628A1">
              <w:t>of</w:t>
            </w:r>
            <w:r w:rsidR="004B0933">
              <w:t xml:space="preserve"> </w:t>
            </w:r>
            <w:r w:rsidRPr="003628A1">
              <w:rPr>
                <w:i/>
              </w:rPr>
              <w:t>class</w:t>
            </w:r>
            <w:r w:rsidR="004B0933">
              <w:rPr>
                <w:i/>
              </w:rPr>
              <w:t xml:space="preserve"> </w:t>
            </w:r>
            <w:r w:rsidRPr="003628A1">
              <w:rPr>
                <w:i/>
              </w:rPr>
              <w:t>r</w:t>
            </w:r>
            <w:r w:rsidR="004B0933">
              <w:rPr>
                <w:i/>
              </w:rPr>
              <w:t xml:space="preserve"> </w:t>
            </w:r>
            <w:r w:rsidRPr="003628A1">
              <w:rPr>
                <w:i/>
              </w:rPr>
              <w:t>reserve</w:t>
            </w:r>
            <w:r w:rsidR="004B0933">
              <w:t xml:space="preserve"> </w:t>
            </w:r>
            <w:r w:rsidRPr="003628A1">
              <w:t>for</w:t>
            </w:r>
            <w:r w:rsidR="004B0933">
              <w:t xml:space="preserve"> </w:t>
            </w:r>
            <w:r w:rsidRPr="003628A1">
              <w:rPr>
                <w:i/>
              </w:rPr>
              <w:t>market</w:t>
            </w:r>
            <w:r w:rsidR="004B0933">
              <w:rPr>
                <w:i/>
              </w:rPr>
              <w:t xml:space="preserve"> </w:t>
            </w:r>
            <w:r w:rsidRPr="003628A1">
              <w:rPr>
                <w:i/>
              </w:rPr>
              <w:t>participant</w:t>
            </w:r>
            <w:r w:rsidR="004B0933">
              <w:t xml:space="preserve"> </w:t>
            </w:r>
            <w:r w:rsidRPr="003628A1">
              <w:t>‘k’</w:t>
            </w:r>
            <w:r w:rsidR="004B0933">
              <w:t xml:space="preserve"> </w:t>
            </w:r>
            <w:r w:rsidRPr="003628A1">
              <w:t>at</w:t>
            </w:r>
            <w:r w:rsidR="004B0933">
              <w:t xml:space="preserve"> </w:t>
            </w:r>
            <w:r w:rsidRPr="003628A1">
              <w:rPr>
                <w:i/>
              </w:rPr>
              <w:t>RWM</w:t>
            </w:r>
            <w:r w:rsidR="004B0933">
              <w:t xml:space="preserve"> </w:t>
            </w:r>
            <w:r w:rsidRPr="003628A1">
              <w:t>‘m’</w:t>
            </w:r>
            <w:r w:rsidR="004B0933">
              <w:t xml:space="preserve"> </w:t>
            </w:r>
            <w:r w:rsidRPr="003628A1">
              <w:t>in</w:t>
            </w:r>
            <w:r w:rsidR="004B0933">
              <w:t xml:space="preserve"> </w:t>
            </w:r>
            <w:r w:rsidRPr="003628A1">
              <w:rPr>
                <w:i/>
              </w:rPr>
              <w:t>metering</w:t>
            </w:r>
            <w:r w:rsidR="004B0933">
              <w:rPr>
                <w:i/>
              </w:rPr>
              <w:t xml:space="preserve"> </w:t>
            </w:r>
            <w:r w:rsidRPr="003628A1">
              <w:rPr>
                <w:i/>
              </w:rPr>
              <w:t>interval</w:t>
            </w:r>
            <w:r w:rsidR="004B0933">
              <w:t xml:space="preserve"> </w:t>
            </w:r>
            <w:r w:rsidRPr="003628A1">
              <w:t>‘t’</w:t>
            </w:r>
            <w:r w:rsidR="004B0933">
              <w:t xml:space="preserve"> </w:t>
            </w:r>
            <w:r w:rsidRPr="003628A1">
              <w:t>of</w:t>
            </w:r>
            <w:r w:rsidR="004B0933">
              <w:t xml:space="preserve"> </w:t>
            </w:r>
            <w:r w:rsidRPr="003628A1">
              <w:rPr>
                <w:i/>
              </w:rPr>
              <w:t>settlement</w:t>
            </w:r>
            <w:r w:rsidR="004B0933">
              <w:rPr>
                <w:i/>
              </w:rPr>
              <w:t xml:space="preserve"> </w:t>
            </w:r>
            <w:r w:rsidRPr="003628A1">
              <w:rPr>
                <w:i/>
              </w:rPr>
              <w:t>hour</w:t>
            </w:r>
            <w:r w:rsidR="004B0933">
              <w:t xml:space="preserve"> </w:t>
            </w:r>
            <w:r w:rsidRPr="003628A1">
              <w:t>‘h’.</w:t>
            </w:r>
          </w:p>
        </w:tc>
        <w:tc>
          <w:tcPr>
            <w:tcW w:w="1940" w:type="dxa"/>
            <w:vAlign w:val="center"/>
          </w:tcPr>
          <w:p w14:paraId="216E228A" w14:textId="77777777" w:rsidR="00BE284F" w:rsidRPr="003628A1" w:rsidRDefault="00BE284F" w:rsidP="00762391">
            <w:pPr>
              <w:pStyle w:val="TableBody"/>
            </w:pPr>
            <w:r w:rsidRPr="003628A1">
              <w:t>9.3.1.9</w:t>
            </w:r>
          </w:p>
        </w:tc>
        <w:tc>
          <w:tcPr>
            <w:tcW w:w="3357" w:type="dxa"/>
            <w:vAlign w:val="center"/>
          </w:tcPr>
          <w:p w14:paraId="192FDC94" w14:textId="552A0E6A" w:rsidR="00BE284F" w:rsidRPr="003628A1" w:rsidRDefault="00BE284F" w:rsidP="00762391">
            <w:pPr>
              <w:pStyle w:val="TableBody"/>
            </w:pPr>
            <w:r w:rsidRPr="003628A1">
              <w:t>Same</w:t>
            </w:r>
            <w:r w:rsidR="004B0933">
              <w:t xml:space="preserve"> </w:t>
            </w:r>
            <w:r w:rsidRPr="003628A1">
              <w:t>as</w:t>
            </w:r>
            <w:r w:rsidR="004B0933">
              <w:t xml:space="preserve"> </w:t>
            </w:r>
            <w:r w:rsidRPr="003628A1">
              <w:rPr>
                <w:i/>
              </w:rPr>
              <w:t>IESO</w:t>
            </w:r>
            <w:r w:rsidR="004B0933">
              <w:rPr>
                <w:i/>
              </w:rPr>
              <w:t xml:space="preserve"> </w:t>
            </w:r>
            <w:r w:rsidRPr="003628A1">
              <w:rPr>
                <w:i/>
              </w:rPr>
              <w:t>market</w:t>
            </w:r>
            <w:r w:rsidR="004B0933">
              <w:rPr>
                <w:i/>
              </w:rPr>
              <w:t xml:space="preserve"> </w:t>
            </w:r>
            <w:r w:rsidRPr="003628A1">
              <w:rPr>
                <w:i/>
              </w:rPr>
              <w:t>rules</w:t>
            </w:r>
            <w:r w:rsidR="004B0933">
              <w:t xml:space="preserve"> </w:t>
            </w:r>
            <w:r w:rsidRPr="003628A1">
              <w:t>and</w:t>
            </w:r>
            <w:r w:rsidR="004B0933">
              <w:t xml:space="preserve"> </w:t>
            </w:r>
            <w:r w:rsidRPr="003628A1">
              <w:t>equivalent</w:t>
            </w:r>
            <w:r w:rsidR="004B0933">
              <w:t xml:space="preserve"> </w:t>
            </w:r>
            <w:r w:rsidRPr="003628A1">
              <w:t>to</w:t>
            </w:r>
            <w:r w:rsidR="004B0933">
              <w:t xml:space="preserve"> </w:t>
            </w:r>
            <w:r w:rsidRPr="003628A1">
              <w:t>DQSR</w:t>
            </w:r>
            <w:r w:rsidR="004B0933">
              <w:t xml:space="preserve"> </w:t>
            </w:r>
            <w:r w:rsidRPr="003628A1">
              <w:t>(see</w:t>
            </w:r>
            <w:r w:rsidR="004B0933">
              <w:t xml:space="preserve"> </w:t>
            </w:r>
            <w:r w:rsidRPr="003628A1">
              <w:t>below).</w:t>
            </w:r>
          </w:p>
        </w:tc>
      </w:tr>
      <w:tr w:rsidR="00BE284F" w:rsidRPr="003628A1" w14:paraId="11708015" w14:textId="77777777" w:rsidTr="01944320">
        <w:trPr>
          <w:trHeight w:val="1421"/>
          <w:jc w:val="center"/>
        </w:trPr>
        <w:tc>
          <w:tcPr>
            <w:tcW w:w="1818" w:type="dxa"/>
            <w:vAlign w:val="center"/>
          </w:tcPr>
          <w:p w14:paraId="683B063F" w14:textId="77777777" w:rsidR="00BE284F" w:rsidRPr="003628A1" w:rsidRDefault="00BE284F" w:rsidP="000F1632">
            <w:pPr>
              <w:pStyle w:val="TableBody"/>
              <w:jc w:val="center"/>
            </w:pPr>
            <w:r w:rsidRPr="003628A1">
              <w:lastRenderedPageBreak/>
              <w:t>BE</w:t>
            </w:r>
          </w:p>
        </w:tc>
        <w:tc>
          <w:tcPr>
            <w:tcW w:w="2746" w:type="dxa"/>
            <w:vAlign w:val="center"/>
          </w:tcPr>
          <w:p w14:paraId="3B6B9EDD" w14:textId="18BE649D" w:rsidR="00BE284F" w:rsidRPr="003628A1" w:rsidRDefault="00BE284F" w:rsidP="00762391">
            <w:pPr>
              <w:pStyle w:val="TableBody"/>
            </w:pPr>
            <w:r w:rsidRPr="003628A1">
              <w:t>Energy</w:t>
            </w:r>
            <w:r w:rsidR="004B0933">
              <w:t xml:space="preserve"> </w:t>
            </w:r>
            <w:r w:rsidRPr="003628A1">
              <w:t>Offers</w:t>
            </w:r>
          </w:p>
        </w:tc>
        <w:tc>
          <w:tcPr>
            <w:tcW w:w="4333" w:type="dxa"/>
            <w:vAlign w:val="center"/>
          </w:tcPr>
          <w:p w14:paraId="2ABA676B" w14:textId="1D0C354F" w:rsidR="00BE284F" w:rsidRPr="003628A1" w:rsidRDefault="00BE284F" w:rsidP="00762391">
            <w:pPr>
              <w:pStyle w:val="TableBody"/>
            </w:pPr>
            <w:r w:rsidRPr="003628A1">
              <w:t>A</w:t>
            </w:r>
            <w:r w:rsidR="004B0933">
              <w:t xml:space="preserve"> </w:t>
            </w:r>
            <w:r w:rsidRPr="003628A1">
              <w:t>matrix</w:t>
            </w:r>
            <w:r w:rsidR="004B0933">
              <w:t xml:space="preserve"> </w:t>
            </w:r>
            <w:r w:rsidRPr="003628A1">
              <w:t>of</w:t>
            </w:r>
            <w:r w:rsidR="004B0933">
              <w:t xml:space="preserve"> </w:t>
            </w:r>
            <w:r w:rsidRPr="003628A1">
              <w:t>‘n’</w:t>
            </w:r>
            <w:r w:rsidR="004B0933">
              <w:t xml:space="preserve"> </w:t>
            </w:r>
            <w:r w:rsidRPr="003628A1">
              <w:rPr>
                <w:i/>
              </w:rPr>
              <w:t>price-</w:t>
            </w:r>
            <w:r w:rsidR="0007324A" w:rsidRPr="003628A1">
              <w:rPr>
                <w:b/>
                <w:i/>
              </w:rPr>
              <w:t>quantity</w:t>
            </w:r>
            <w:r w:rsidR="004B0933">
              <w:rPr>
                <w:i/>
              </w:rPr>
              <w:t xml:space="preserve"> </w:t>
            </w:r>
            <w:r w:rsidRPr="003628A1">
              <w:rPr>
                <w:i/>
              </w:rPr>
              <w:t>pairs</w:t>
            </w:r>
            <w:r w:rsidR="004B0933">
              <w:t xml:space="preserve"> </w:t>
            </w:r>
            <w:r w:rsidRPr="003628A1">
              <w:t>offered</w:t>
            </w:r>
            <w:r w:rsidR="004B0933">
              <w:t xml:space="preserve"> </w:t>
            </w:r>
            <w:r w:rsidRPr="003628A1">
              <w:t>by</w:t>
            </w:r>
            <w:r w:rsidR="004B0933">
              <w:t xml:space="preserve"> </w:t>
            </w:r>
            <w:r w:rsidRPr="003628A1">
              <w:rPr>
                <w:i/>
              </w:rPr>
              <w:t>market</w:t>
            </w:r>
            <w:r w:rsidR="004B0933">
              <w:rPr>
                <w:i/>
              </w:rPr>
              <w:t xml:space="preserve"> </w:t>
            </w:r>
            <w:r w:rsidRPr="003628A1">
              <w:rPr>
                <w:i/>
              </w:rPr>
              <w:t>participant</w:t>
            </w:r>
            <w:r w:rsidR="004B0933">
              <w:t xml:space="preserve"> </w:t>
            </w:r>
            <w:r w:rsidRPr="003628A1">
              <w:t>‘k’</w:t>
            </w:r>
            <w:r w:rsidR="004B0933">
              <w:t xml:space="preserve"> </w:t>
            </w:r>
            <w:r w:rsidRPr="003628A1">
              <w:t>to</w:t>
            </w:r>
            <w:r w:rsidR="004B0933">
              <w:t xml:space="preserve"> </w:t>
            </w:r>
            <w:r w:rsidRPr="003628A1">
              <w:t>supply</w:t>
            </w:r>
            <w:r w:rsidR="004B0933">
              <w:t xml:space="preserve"> </w:t>
            </w:r>
            <w:r w:rsidRPr="003628A1">
              <w:rPr>
                <w:i/>
              </w:rPr>
              <w:t>energy</w:t>
            </w:r>
            <w:r w:rsidR="004B0933">
              <w:t xml:space="preserve"> </w:t>
            </w:r>
            <w:r w:rsidRPr="003628A1">
              <w:t>during</w:t>
            </w:r>
            <w:r w:rsidR="004B0933">
              <w:t xml:space="preserve"> </w:t>
            </w:r>
            <w:r w:rsidRPr="003628A1">
              <w:rPr>
                <w:i/>
              </w:rPr>
              <w:t>settlement</w:t>
            </w:r>
            <w:r w:rsidR="004B0933">
              <w:rPr>
                <w:i/>
              </w:rPr>
              <w:t xml:space="preserve"> </w:t>
            </w:r>
            <w:r w:rsidRPr="003628A1">
              <w:rPr>
                <w:i/>
              </w:rPr>
              <w:t>hour</w:t>
            </w:r>
            <w:r w:rsidR="004B0933">
              <w:t xml:space="preserve"> </w:t>
            </w:r>
            <w:r w:rsidRPr="003628A1">
              <w:t>‘h’.</w:t>
            </w:r>
          </w:p>
          <w:p w14:paraId="4C1E3343" w14:textId="10154EB7" w:rsidR="00BE284F" w:rsidRPr="003628A1" w:rsidRDefault="00BE284F" w:rsidP="003309A3">
            <w:pPr>
              <w:pStyle w:val="TableBody"/>
              <w:spacing w:after="240"/>
            </w:pPr>
            <w:r w:rsidRPr="003628A1">
              <w:rPr>
                <w:i/>
              </w:rPr>
              <w:t>Offer</w:t>
            </w:r>
            <w:r w:rsidR="004B0933">
              <w:rPr>
                <w:i/>
              </w:rPr>
              <w:t xml:space="preserve"> </w:t>
            </w:r>
            <w:r w:rsidRPr="003628A1">
              <w:rPr>
                <w:i/>
              </w:rPr>
              <w:t>prices</w:t>
            </w:r>
            <w:r w:rsidR="004B0933">
              <w:rPr>
                <w:i/>
              </w:rPr>
              <w:t xml:space="preserve"> </w:t>
            </w:r>
            <w:r w:rsidRPr="003628A1">
              <w:t>in</w:t>
            </w:r>
            <w:r w:rsidR="004B0933">
              <w:t xml:space="preserve"> </w:t>
            </w:r>
            <w:r w:rsidRPr="003628A1">
              <w:t>this</w:t>
            </w:r>
            <w:r w:rsidR="004B0933">
              <w:t xml:space="preserve"> </w:t>
            </w:r>
            <w:r w:rsidRPr="003628A1">
              <w:t>matrix</w:t>
            </w:r>
            <w:r w:rsidR="004B0933">
              <w:t xml:space="preserve"> </w:t>
            </w:r>
            <w:r w:rsidRPr="003628A1">
              <w:t>may</w:t>
            </w:r>
            <w:r w:rsidR="004B0933">
              <w:t xml:space="preserve"> </w:t>
            </w:r>
            <w:r w:rsidRPr="003628A1">
              <w:t>be</w:t>
            </w:r>
            <w:r w:rsidR="004B0933">
              <w:t xml:space="preserve"> </w:t>
            </w:r>
            <w:r w:rsidRPr="003628A1">
              <w:t>altered</w:t>
            </w:r>
            <w:r w:rsidR="004B0933">
              <w:t xml:space="preserve"> </w:t>
            </w:r>
            <w:r w:rsidRPr="003628A1">
              <w:t>to</w:t>
            </w:r>
            <w:r w:rsidR="004B0933">
              <w:t xml:space="preserve"> </w:t>
            </w:r>
            <w:r w:rsidRPr="003628A1">
              <w:t>a</w:t>
            </w:r>
            <w:r w:rsidR="004B0933">
              <w:t xml:space="preserve"> </w:t>
            </w:r>
            <w:r w:rsidRPr="003628A1">
              <w:rPr>
                <w:b/>
              </w:rPr>
              <w:t>“lower</w:t>
            </w:r>
            <w:r w:rsidR="004B0933">
              <w:rPr>
                <w:b/>
              </w:rPr>
              <w:t xml:space="preserve"> </w:t>
            </w:r>
            <w:r w:rsidRPr="003628A1">
              <w:rPr>
                <w:b/>
              </w:rPr>
              <w:t>limit”</w:t>
            </w:r>
            <w:r w:rsidR="004B0933">
              <w:t xml:space="preserve"> </w:t>
            </w:r>
            <w:r w:rsidRPr="003628A1">
              <w:t>for</w:t>
            </w:r>
            <w:r w:rsidR="004B0933">
              <w:t xml:space="preserve"> </w:t>
            </w:r>
            <w:r w:rsidRPr="003628A1">
              <w:t>the</w:t>
            </w:r>
            <w:r w:rsidR="004B0933">
              <w:t xml:space="preserve"> </w:t>
            </w:r>
            <w:r w:rsidRPr="003628A1">
              <w:t>purposes</w:t>
            </w:r>
            <w:r w:rsidR="004B0933">
              <w:t xml:space="preserve"> </w:t>
            </w:r>
            <w:r w:rsidRPr="003628A1">
              <w:t>of</w:t>
            </w:r>
            <w:r w:rsidR="004B0933">
              <w:t xml:space="preserve"> </w:t>
            </w:r>
            <w:r w:rsidRPr="003628A1">
              <w:t>calculating</w:t>
            </w:r>
            <w:r w:rsidR="004B0933">
              <w:t xml:space="preserve"> </w:t>
            </w:r>
            <w:r w:rsidRPr="003628A1">
              <w:rPr>
                <w:i/>
              </w:rPr>
              <w:t>charge</w:t>
            </w:r>
            <w:r w:rsidR="004B0933">
              <w:rPr>
                <w:i/>
              </w:rPr>
              <w:t xml:space="preserve"> </w:t>
            </w:r>
            <w:r w:rsidRPr="003628A1">
              <w:rPr>
                <w:i/>
              </w:rPr>
              <w:t>type</w:t>
            </w:r>
            <w:r w:rsidR="004B0933">
              <w:t xml:space="preserve"> </w:t>
            </w:r>
            <w:r w:rsidRPr="003628A1">
              <w:t>105</w:t>
            </w:r>
            <w:r w:rsidR="004B0933">
              <w:t xml:space="preserve"> </w:t>
            </w:r>
            <w:r w:rsidRPr="003628A1">
              <w:t>(Congestion</w:t>
            </w:r>
            <w:r w:rsidR="004B0933">
              <w:t xml:space="preserve"> </w:t>
            </w:r>
            <w:r w:rsidRPr="003628A1">
              <w:t>Management</w:t>
            </w:r>
            <w:r w:rsidR="004B0933">
              <w:t xml:space="preserve"> </w:t>
            </w:r>
            <w:r w:rsidRPr="003628A1">
              <w:rPr>
                <w:i/>
              </w:rPr>
              <w:t>Settlement</w:t>
            </w:r>
            <w:r w:rsidR="004B0933">
              <w:t xml:space="preserve"> </w:t>
            </w:r>
            <w:r w:rsidRPr="003628A1">
              <w:t>Credit</w:t>
            </w:r>
            <w:r w:rsidR="004B0933">
              <w:t xml:space="preserve"> </w:t>
            </w:r>
            <w:r w:rsidRPr="003628A1">
              <w:t>for</w:t>
            </w:r>
            <w:r w:rsidR="004B0933">
              <w:t xml:space="preserve"> </w:t>
            </w:r>
            <w:r w:rsidRPr="003628A1">
              <w:rPr>
                <w:i/>
              </w:rPr>
              <w:t>Energy)</w:t>
            </w:r>
            <w:r w:rsidR="004B0933">
              <w:t xml:space="preserve"> </w:t>
            </w:r>
            <w:r w:rsidRPr="003628A1">
              <w:t>where</w:t>
            </w:r>
            <w:r w:rsidR="004B0933">
              <w:t xml:space="preserve"> </w:t>
            </w:r>
            <w:r w:rsidRPr="003628A1">
              <w:t>any</w:t>
            </w:r>
            <w:r w:rsidR="004B0933">
              <w:t xml:space="preserve"> </w:t>
            </w:r>
            <w:r w:rsidRPr="003628A1">
              <w:t>such</w:t>
            </w:r>
            <w:r w:rsidR="004B0933">
              <w:t xml:space="preserve"> </w:t>
            </w:r>
            <w:r w:rsidRPr="003628A1">
              <w:rPr>
                <w:i/>
              </w:rPr>
              <w:t>offer</w:t>
            </w:r>
            <w:r w:rsidR="004B0933">
              <w:rPr>
                <w:i/>
              </w:rPr>
              <w:t xml:space="preserve"> </w:t>
            </w:r>
            <w:r w:rsidRPr="003628A1">
              <w:rPr>
                <w:i/>
              </w:rPr>
              <w:t>price</w:t>
            </w:r>
            <w:r w:rsidRPr="003628A1">
              <w:t>:</w:t>
            </w:r>
          </w:p>
          <w:p w14:paraId="72B0EB5E" w14:textId="459F5FBF" w:rsidR="00BE284F" w:rsidRPr="003628A1" w:rsidRDefault="00BE284F" w:rsidP="002D4BA1">
            <w:pPr>
              <w:pStyle w:val="ListParagraph"/>
              <w:numPr>
                <w:ilvl w:val="0"/>
                <w:numId w:val="5"/>
              </w:numPr>
              <w:spacing w:before="40" w:after="80"/>
              <w:ind w:left="360"/>
            </w:pPr>
            <w:r w:rsidRPr="003628A1">
              <w:t>Is</w:t>
            </w:r>
            <w:r w:rsidR="004B0933">
              <w:t xml:space="preserve"> </w:t>
            </w:r>
            <w:r w:rsidRPr="003628A1">
              <w:t>associated</w:t>
            </w:r>
            <w:r w:rsidR="004B0933">
              <w:t xml:space="preserve"> </w:t>
            </w:r>
            <w:r w:rsidRPr="003628A1">
              <w:t>with</w:t>
            </w:r>
            <w:r w:rsidR="004B0933">
              <w:t xml:space="preserve"> </w:t>
            </w:r>
            <w:r w:rsidRPr="003628A1">
              <w:t>a</w:t>
            </w:r>
            <w:r w:rsidR="004B0933">
              <w:t xml:space="preserve"> </w:t>
            </w:r>
            <w:r w:rsidRPr="003628A1">
              <w:rPr>
                <w:i/>
              </w:rPr>
              <w:t>generation</w:t>
            </w:r>
            <w:r w:rsidR="004B0933">
              <w:rPr>
                <w:i/>
              </w:rPr>
              <w:t xml:space="preserve"> </w:t>
            </w:r>
            <w:r w:rsidRPr="003628A1">
              <w:rPr>
                <w:i/>
              </w:rPr>
              <w:t>facility</w:t>
            </w:r>
            <w:r w:rsidR="004B0933">
              <w:t xml:space="preserve"> </w:t>
            </w:r>
            <w:r w:rsidRPr="003628A1">
              <w:t>located</w:t>
            </w:r>
            <w:r w:rsidR="004B0933">
              <w:t xml:space="preserve"> </w:t>
            </w:r>
            <w:r w:rsidRPr="003628A1">
              <w:t>within</w:t>
            </w:r>
            <w:r w:rsidR="004B0933">
              <w:t xml:space="preserve"> </w:t>
            </w:r>
            <w:r w:rsidRPr="003628A1">
              <w:t>Ontario;</w:t>
            </w:r>
            <w:r w:rsidR="004B0933">
              <w:t xml:space="preserve"> </w:t>
            </w:r>
            <w:r w:rsidRPr="003628A1">
              <w:t>or</w:t>
            </w:r>
            <w:r w:rsidR="004B0933">
              <w:t xml:space="preserve"> </w:t>
            </w:r>
            <w:r w:rsidRPr="003628A1">
              <w:t>imports</w:t>
            </w:r>
            <w:r w:rsidR="004B0933">
              <w:t xml:space="preserve"> </w:t>
            </w:r>
            <w:r w:rsidRPr="003628A1">
              <w:t>and</w:t>
            </w:r>
          </w:p>
          <w:p w14:paraId="08425895" w14:textId="694599A7" w:rsidR="00BE284F" w:rsidRPr="003628A1" w:rsidRDefault="00BE284F" w:rsidP="002D4BA1">
            <w:pPr>
              <w:pStyle w:val="ListParagraph"/>
              <w:numPr>
                <w:ilvl w:val="0"/>
                <w:numId w:val="5"/>
              </w:numPr>
              <w:spacing w:before="40" w:after="80"/>
              <w:ind w:left="360"/>
            </w:pPr>
            <w:r w:rsidRPr="003628A1">
              <w:t>Is</w:t>
            </w:r>
            <w:r w:rsidR="004B0933">
              <w:t xml:space="preserve"> </w:t>
            </w:r>
            <w:r w:rsidRPr="003628A1">
              <w:t>less</w:t>
            </w:r>
            <w:r w:rsidR="004B0933">
              <w:t xml:space="preserve"> </w:t>
            </w:r>
            <w:r w:rsidRPr="003628A1">
              <w:t>than</w:t>
            </w:r>
            <w:r w:rsidR="004B0933">
              <w:t xml:space="preserve"> </w:t>
            </w:r>
            <w:r w:rsidRPr="003628A1">
              <w:t>a</w:t>
            </w:r>
            <w:r w:rsidR="004B0933">
              <w:t xml:space="preserve"> </w:t>
            </w:r>
            <w:r w:rsidRPr="003628A1">
              <w:t>specified</w:t>
            </w:r>
            <w:r w:rsidR="004B0933">
              <w:t xml:space="preserve"> </w:t>
            </w:r>
            <w:r w:rsidRPr="003628A1">
              <w:rPr>
                <w:b/>
              </w:rPr>
              <w:t>“lower</w:t>
            </w:r>
            <w:r w:rsidR="004B0933">
              <w:rPr>
                <w:b/>
              </w:rPr>
              <w:t xml:space="preserve"> </w:t>
            </w:r>
            <w:r w:rsidRPr="003628A1">
              <w:rPr>
                <w:b/>
              </w:rPr>
              <w:t>limit”</w:t>
            </w:r>
            <w:r w:rsidR="004B0933">
              <w:t xml:space="preserve"> </w:t>
            </w:r>
            <w:r w:rsidRPr="003628A1">
              <w:t>where</w:t>
            </w:r>
            <w:r w:rsidR="004B0933">
              <w:t xml:space="preserve"> </w:t>
            </w:r>
            <w:r w:rsidRPr="003628A1">
              <w:t>such</w:t>
            </w:r>
            <w:r w:rsidR="004B0933">
              <w:t xml:space="preserve"> </w:t>
            </w:r>
            <w:r w:rsidRPr="003628A1">
              <w:t>limit</w:t>
            </w:r>
            <w:r w:rsidR="004B0933">
              <w:t xml:space="preserve"> </w:t>
            </w:r>
            <w:r w:rsidRPr="003628A1">
              <w:t>is</w:t>
            </w:r>
            <w:r w:rsidR="004B0933">
              <w:t xml:space="preserve"> </w:t>
            </w:r>
            <w:r w:rsidRPr="003628A1">
              <w:t>the</w:t>
            </w:r>
            <w:r w:rsidR="004B0933">
              <w:t xml:space="preserve"> </w:t>
            </w:r>
            <w:r w:rsidRPr="003628A1">
              <w:t>lesser</w:t>
            </w:r>
            <w:r w:rsidR="004B0933">
              <w:t xml:space="preserve"> </w:t>
            </w:r>
            <w:r w:rsidRPr="003628A1">
              <w:t>of</w:t>
            </w:r>
            <w:r w:rsidR="004B0933">
              <w:t xml:space="preserve"> </w:t>
            </w:r>
            <w:r w:rsidRPr="003628A1">
              <w:t>$0.00/MWh</w:t>
            </w:r>
            <w:r w:rsidR="004B0933">
              <w:t xml:space="preserve"> </w:t>
            </w:r>
            <w:r w:rsidRPr="003628A1">
              <w:t>and</w:t>
            </w:r>
            <w:r w:rsidR="004B0933">
              <w:t xml:space="preserve"> </w:t>
            </w:r>
            <w:r w:rsidRPr="003628A1">
              <w:t>the</w:t>
            </w:r>
            <w:r w:rsidR="004B0933">
              <w:t xml:space="preserve"> </w:t>
            </w:r>
            <w:r w:rsidRPr="003628A1">
              <w:rPr>
                <w:i/>
              </w:rPr>
              <w:t>energy</w:t>
            </w:r>
            <w:r w:rsidR="004B0933">
              <w:rPr>
                <w:i/>
              </w:rPr>
              <w:t xml:space="preserve"> </w:t>
            </w:r>
            <w:r w:rsidRPr="003628A1">
              <w:rPr>
                <w:i/>
              </w:rPr>
              <w:t>market</w:t>
            </w:r>
            <w:r w:rsidR="004B0933">
              <w:rPr>
                <w:i/>
              </w:rPr>
              <w:t xml:space="preserve"> </w:t>
            </w:r>
            <w:r w:rsidRPr="003628A1">
              <w:rPr>
                <w:i/>
              </w:rPr>
              <w:t>price</w:t>
            </w:r>
            <w:r w:rsidR="004B0933">
              <w:t xml:space="preserve"> </w:t>
            </w:r>
            <w:r w:rsidRPr="003628A1">
              <w:t>for</w:t>
            </w:r>
            <w:r w:rsidR="004B0933">
              <w:t xml:space="preserve"> </w:t>
            </w:r>
            <w:r w:rsidRPr="003628A1">
              <w:t>the</w:t>
            </w:r>
            <w:r w:rsidR="004B0933">
              <w:t xml:space="preserve"> </w:t>
            </w:r>
            <w:r w:rsidRPr="003628A1">
              <w:t>applicable</w:t>
            </w:r>
            <w:r w:rsidR="004B0933">
              <w:t xml:space="preserve"> </w:t>
            </w:r>
            <w:r w:rsidRPr="003628A1">
              <w:rPr>
                <w:i/>
              </w:rPr>
              <w:t>dispatch</w:t>
            </w:r>
            <w:r w:rsidR="004B0933">
              <w:rPr>
                <w:i/>
              </w:rPr>
              <w:t xml:space="preserve"> </w:t>
            </w:r>
            <w:r w:rsidRPr="003628A1">
              <w:rPr>
                <w:i/>
              </w:rPr>
              <w:t>interval</w:t>
            </w:r>
            <w:r w:rsidRPr="003628A1">
              <w:t>.</w:t>
            </w:r>
          </w:p>
          <w:p w14:paraId="744D011A" w14:textId="599ECCA7" w:rsidR="00BE284F" w:rsidRPr="003628A1" w:rsidRDefault="00BE284F" w:rsidP="00762391">
            <w:pPr>
              <w:pStyle w:val="TableBody"/>
              <w:rPr>
                <w:rFonts w:ascii="Arial" w:hAnsi="Arial"/>
              </w:rPr>
            </w:pPr>
            <w:r w:rsidRPr="003628A1">
              <w:t>The</w:t>
            </w:r>
            <w:r w:rsidR="004B0933">
              <w:t xml:space="preserve"> </w:t>
            </w:r>
            <w:r w:rsidRPr="003628A1">
              <w:t>situational</w:t>
            </w:r>
            <w:r w:rsidR="004B0933">
              <w:t xml:space="preserve"> </w:t>
            </w:r>
            <w:r w:rsidRPr="003628A1">
              <w:t>criteria</w:t>
            </w:r>
            <w:r w:rsidR="004B0933">
              <w:t xml:space="preserve"> </w:t>
            </w:r>
            <w:r w:rsidRPr="003628A1">
              <w:t>and</w:t>
            </w:r>
            <w:r w:rsidR="004B0933">
              <w:t xml:space="preserve"> </w:t>
            </w:r>
            <w:r w:rsidRPr="003628A1">
              <w:t>threshold</w:t>
            </w:r>
            <w:r w:rsidR="004B0933">
              <w:t xml:space="preserve"> </w:t>
            </w:r>
            <w:r w:rsidRPr="003628A1">
              <w:t>for</w:t>
            </w:r>
            <w:r w:rsidR="004B0933">
              <w:t xml:space="preserve"> </w:t>
            </w:r>
            <w:r w:rsidRPr="003628A1">
              <w:t>applying</w:t>
            </w:r>
            <w:r w:rsidR="004B0933">
              <w:t xml:space="preserve"> </w:t>
            </w:r>
            <w:r w:rsidRPr="003628A1">
              <w:t>such</w:t>
            </w:r>
            <w:r w:rsidR="004B0933">
              <w:t xml:space="preserve"> </w:t>
            </w:r>
            <w:r w:rsidRPr="003628A1">
              <w:t>adjustments</w:t>
            </w:r>
            <w:r w:rsidR="004B0933">
              <w:t xml:space="preserve"> </w:t>
            </w:r>
            <w:r w:rsidRPr="003628A1">
              <w:t>are</w:t>
            </w:r>
            <w:r w:rsidR="004B0933">
              <w:t xml:space="preserve"> </w:t>
            </w:r>
            <w:r w:rsidRPr="003628A1">
              <w:t>further</w:t>
            </w:r>
            <w:r w:rsidR="004B0933">
              <w:t xml:space="preserve"> </w:t>
            </w:r>
            <w:r w:rsidRPr="003628A1">
              <w:t>described</w:t>
            </w:r>
            <w:r w:rsidR="004B0933">
              <w:t xml:space="preserve"> </w:t>
            </w:r>
            <w:r w:rsidRPr="003628A1">
              <w:t>in</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r w:rsidR="004B0933">
              <w:t xml:space="preserve"> </w:t>
            </w:r>
            <w:r w:rsidRPr="003628A1">
              <w:t>section</w:t>
            </w:r>
            <w:r w:rsidR="004B0933">
              <w:t xml:space="preserve"> </w:t>
            </w:r>
            <w:r w:rsidRPr="003628A1">
              <w:t>9.3.5.6.</w:t>
            </w:r>
            <w:r w:rsidR="004B0933">
              <w:t xml:space="preserve"> </w:t>
            </w:r>
            <w:r w:rsidRPr="003628A1">
              <w:t>and</w:t>
            </w:r>
            <w:r w:rsidR="004B0933">
              <w:t xml:space="preserve"> </w:t>
            </w:r>
            <w:r w:rsidRPr="003628A1">
              <w:t>9.3.5.7.</w:t>
            </w:r>
          </w:p>
        </w:tc>
        <w:tc>
          <w:tcPr>
            <w:tcW w:w="1940" w:type="dxa"/>
            <w:vAlign w:val="center"/>
          </w:tcPr>
          <w:p w14:paraId="49302C65" w14:textId="77777777" w:rsidR="00BE284F" w:rsidRPr="003628A1" w:rsidRDefault="00BE284F" w:rsidP="00331596">
            <w:pPr>
              <w:pStyle w:val="TableBody"/>
              <w:spacing w:before="1000"/>
              <w:rPr>
                <w:szCs w:val="22"/>
              </w:rPr>
            </w:pPr>
            <w:r w:rsidRPr="003628A1">
              <w:rPr>
                <w:szCs w:val="22"/>
              </w:rPr>
              <w:t>9.3.5.2,</w:t>
            </w:r>
          </w:p>
          <w:p w14:paraId="5823F289" w14:textId="77777777" w:rsidR="00BE284F" w:rsidRPr="003628A1" w:rsidRDefault="00BE284F" w:rsidP="00762391">
            <w:pPr>
              <w:pStyle w:val="TableBody"/>
              <w:rPr>
                <w:szCs w:val="22"/>
              </w:rPr>
            </w:pPr>
            <w:r w:rsidRPr="003628A1">
              <w:rPr>
                <w:szCs w:val="22"/>
              </w:rPr>
              <w:t>9.3.5.6</w:t>
            </w:r>
          </w:p>
          <w:p w14:paraId="761C556C" w14:textId="77777777" w:rsidR="00BE284F" w:rsidRPr="003628A1" w:rsidRDefault="00BE284F" w:rsidP="00762391">
            <w:pPr>
              <w:pStyle w:val="TableBody"/>
              <w:rPr>
                <w:szCs w:val="22"/>
              </w:rPr>
            </w:pPr>
            <w:r w:rsidRPr="003628A1">
              <w:rPr>
                <w:szCs w:val="22"/>
              </w:rPr>
              <w:t>and</w:t>
            </w:r>
          </w:p>
          <w:p w14:paraId="38060067" w14:textId="77777777" w:rsidR="00BE284F" w:rsidRPr="003628A1" w:rsidRDefault="00BE284F" w:rsidP="00762391">
            <w:pPr>
              <w:pStyle w:val="TableBody"/>
              <w:rPr>
                <w:szCs w:val="22"/>
              </w:rPr>
            </w:pPr>
            <w:r w:rsidRPr="003628A1">
              <w:rPr>
                <w:szCs w:val="22"/>
              </w:rPr>
              <w:t>9.3.5.7</w:t>
            </w:r>
          </w:p>
        </w:tc>
        <w:tc>
          <w:tcPr>
            <w:tcW w:w="3357" w:type="dxa"/>
            <w:vAlign w:val="center"/>
          </w:tcPr>
          <w:p w14:paraId="594A461C" w14:textId="44720C8A" w:rsidR="00BE284F" w:rsidRPr="003628A1" w:rsidRDefault="00BE284F" w:rsidP="00762391">
            <w:pPr>
              <w:pStyle w:val="TableBody"/>
            </w:pPr>
            <w:r w:rsidRPr="003628A1">
              <w:t>Same</w:t>
            </w:r>
            <w:r w:rsidR="004B0933">
              <w:t xml:space="preserve"> </w:t>
            </w:r>
            <w:r w:rsidRPr="003628A1">
              <w:t>as</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r w:rsidRPr="003628A1">
              <w:t>.</w:t>
            </w:r>
          </w:p>
        </w:tc>
      </w:tr>
      <w:tr w:rsidR="00BE284F" w:rsidRPr="003628A1" w14:paraId="7C112F0C" w14:textId="77777777" w:rsidTr="01944320">
        <w:trPr>
          <w:trHeight w:val="1421"/>
          <w:jc w:val="center"/>
        </w:trPr>
        <w:tc>
          <w:tcPr>
            <w:tcW w:w="1818" w:type="dxa"/>
            <w:vAlign w:val="center"/>
          </w:tcPr>
          <w:p w14:paraId="23EE6C4A" w14:textId="77777777" w:rsidR="00BE284F" w:rsidRPr="003628A1" w:rsidRDefault="00BE284F" w:rsidP="000F1632">
            <w:pPr>
              <w:jc w:val="center"/>
            </w:pPr>
            <w:r w:rsidRPr="003628A1">
              <w:t>BL</w:t>
            </w:r>
          </w:p>
        </w:tc>
        <w:tc>
          <w:tcPr>
            <w:tcW w:w="2746" w:type="dxa"/>
            <w:vAlign w:val="center"/>
          </w:tcPr>
          <w:p w14:paraId="0CBD1160" w14:textId="56FC602B" w:rsidR="00BE284F" w:rsidRPr="003628A1" w:rsidRDefault="00BE284F" w:rsidP="00BE284F">
            <w:r w:rsidRPr="003628A1">
              <w:t>Energy</w:t>
            </w:r>
            <w:r w:rsidR="004B0933">
              <w:t xml:space="preserve"> </w:t>
            </w:r>
            <w:r w:rsidRPr="003628A1">
              <w:t>Bids</w:t>
            </w:r>
          </w:p>
        </w:tc>
        <w:tc>
          <w:tcPr>
            <w:tcW w:w="4333" w:type="dxa"/>
            <w:vAlign w:val="center"/>
          </w:tcPr>
          <w:p w14:paraId="4C505615" w14:textId="16B9588B" w:rsidR="00BE284F" w:rsidRPr="003628A1" w:rsidRDefault="00BE284F" w:rsidP="00BE284F">
            <w:r w:rsidRPr="003628A1">
              <w:t>A</w:t>
            </w:r>
            <w:r w:rsidR="004B0933">
              <w:t xml:space="preserve"> </w:t>
            </w:r>
            <w:r w:rsidRPr="003628A1">
              <w:t>matrix</w:t>
            </w:r>
            <w:r w:rsidR="004B0933">
              <w:t xml:space="preserve"> </w:t>
            </w:r>
            <w:r w:rsidRPr="003628A1">
              <w:t>of</w:t>
            </w:r>
            <w:r w:rsidR="004B0933">
              <w:t xml:space="preserve"> </w:t>
            </w:r>
            <w:r w:rsidRPr="003628A1">
              <w:t>‘n’</w:t>
            </w:r>
            <w:r w:rsidR="004B0933">
              <w:t xml:space="preserve"> </w:t>
            </w:r>
            <w:r w:rsidRPr="003628A1">
              <w:rPr>
                <w:i/>
              </w:rPr>
              <w:t>price-quantity</w:t>
            </w:r>
            <w:r w:rsidR="004B0933">
              <w:rPr>
                <w:i/>
              </w:rPr>
              <w:t xml:space="preserve"> </w:t>
            </w:r>
            <w:r w:rsidRPr="003628A1">
              <w:rPr>
                <w:i/>
              </w:rPr>
              <w:t>pairs</w:t>
            </w:r>
            <w:r w:rsidR="004B0933">
              <w:t xml:space="preserve"> </w:t>
            </w:r>
            <w:r w:rsidRPr="003628A1">
              <w:t>bid</w:t>
            </w:r>
            <w:r w:rsidR="004B0933">
              <w:t xml:space="preserve"> </w:t>
            </w:r>
            <w:r w:rsidRPr="003628A1">
              <w:t>by</w:t>
            </w:r>
            <w:r w:rsidR="004B0933">
              <w:t xml:space="preserve"> </w:t>
            </w:r>
            <w:r w:rsidRPr="003628A1">
              <w:rPr>
                <w:i/>
              </w:rPr>
              <w:t>market</w:t>
            </w:r>
            <w:r w:rsidR="004B0933">
              <w:rPr>
                <w:i/>
              </w:rPr>
              <w:t xml:space="preserve"> </w:t>
            </w:r>
            <w:r w:rsidRPr="003628A1">
              <w:rPr>
                <w:i/>
              </w:rPr>
              <w:t>participant</w:t>
            </w:r>
            <w:r w:rsidR="004B0933">
              <w:t xml:space="preserve"> </w:t>
            </w:r>
            <w:r w:rsidRPr="003628A1">
              <w:t>‘k’</w:t>
            </w:r>
            <w:r w:rsidR="004B0933">
              <w:t xml:space="preserve"> </w:t>
            </w:r>
            <w:r w:rsidRPr="003628A1">
              <w:t>to</w:t>
            </w:r>
            <w:r w:rsidR="004B0933">
              <w:t xml:space="preserve"> </w:t>
            </w:r>
            <w:r w:rsidRPr="003628A1">
              <w:t>withdraw</w:t>
            </w:r>
            <w:r w:rsidR="004B0933">
              <w:t xml:space="preserve"> </w:t>
            </w:r>
            <w:r w:rsidRPr="003628A1">
              <w:rPr>
                <w:i/>
              </w:rPr>
              <w:t>energy</w:t>
            </w:r>
            <w:r w:rsidR="004B0933">
              <w:t xml:space="preserve"> </w:t>
            </w:r>
            <w:r w:rsidRPr="003628A1">
              <w:t>by</w:t>
            </w:r>
            <w:r w:rsidR="004B0933">
              <w:t xml:space="preserve"> </w:t>
            </w:r>
            <w:r w:rsidRPr="003628A1">
              <w:t>a</w:t>
            </w:r>
            <w:r w:rsidR="004B0933">
              <w:t xml:space="preserve"> </w:t>
            </w:r>
            <w:r w:rsidRPr="003628A1">
              <w:rPr>
                <w:i/>
              </w:rPr>
              <w:t>dispatchable</w:t>
            </w:r>
            <w:r w:rsidR="004B0933">
              <w:rPr>
                <w:i/>
              </w:rPr>
              <w:t xml:space="preserve"> </w:t>
            </w:r>
            <w:r w:rsidRPr="003628A1">
              <w:rPr>
                <w:i/>
              </w:rPr>
              <w:t>load</w:t>
            </w:r>
            <w:r w:rsidR="004B0933">
              <w:t xml:space="preserve"> </w:t>
            </w:r>
            <w:r w:rsidRPr="003628A1">
              <w:t>during</w:t>
            </w:r>
            <w:r w:rsidR="004B0933">
              <w:t xml:space="preserve"> </w:t>
            </w:r>
            <w:r w:rsidRPr="003628A1">
              <w:rPr>
                <w:i/>
              </w:rPr>
              <w:t>settlement</w:t>
            </w:r>
            <w:r w:rsidR="004B0933">
              <w:rPr>
                <w:i/>
              </w:rPr>
              <w:t xml:space="preserve"> </w:t>
            </w:r>
            <w:r w:rsidRPr="003628A1">
              <w:rPr>
                <w:i/>
              </w:rPr>
              <w:t>hour</w:t>
            </w:r>
            <w:r w:rsidR="004B0933">
              <w:t xml:space="preserve"> </w:t>
            </w:r>
            <w:r w:rsidRPr="003628A1">
              <w:t>‘h’.</w:t>
            </w:r>
          </w:p>
        </w:tc>
        <w:tc>
          <w:tcPr>
            <w:tcW w:w="1940" w:type="dxa"/>
            <w:vAlign w:val="center"/>
          </w:tcPr>
          <w:p w14:paraId="41034509" w14:textId="77777777" w:rsidR="00BE284F" w:rsidRPr="003628A1" w:rsidRDefault="00BE284F" w:rsidP="00BE284F">
            <w:r w:rsidRPr="003628A1">
              <w:t>9.3.5.2</w:t>
            </w:r>
          </w:p>
        </w:tc>
        <w:tc>
          <w:tcPr>
            <w:tcW w:w="3357" w:type="dxa"/>
            <w:vAlign w:val="center"/>
          </w:tcPr>
          <w:p w14:paraId="357C4934" w14:textId="7B193BB5" w:rsidR="00BE284F" w:rsidRPr="003628A1" w:rsidRDefault="00BE284F" w:rsidP="00BE284F">
            <w:r w:rsidRPr="003628A1">
              <w:t>Same</w:t>
            </w:r>
            <w:r w:rsidR="004B0933">
              <w:t xml:space="preserve"> </w:t>
            </w:r>
            <w:r w:rsidRPr="003628A1">
              <w:t>as</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r w:rsidRPr="003628A1">
              <w:t>.</w:t>
            </w:r>
          </w:p>
        </w:tc>
      </w:tr>
      <w:tr w:rsidR="00BE284F" w:rsidRPr="003628A1" w14:paraId="16F12DD8" w14:textId="77777777" w:rsidTr="01944320">
        <w:trPr>
          <w:trHeight w:val="1421"/>
          <w:jc w:val="center"/>
        </w:trPr>
        <w:tc>
          <w:tcPr>
            <w:tcW w:w="1818" w:type="dxa"/>
            <w:vAlign w:val="center"/>
          </w:tcPr>
          <w:p w14:paraId="3A46D36D" w14:textId="7760318D" w:rsidR="00BE284F" w:rsidRPr="003628A1" w:rsidRDefault="0092372A" w:rsidP="0092372A">
            <w:pPr>
              <w:pStyle w:val="TableBody"/>
            </w:pPr>
            <m:oMathPara>
              <m:oMath>
                <m:r>
                  <m:rPr>
                    <m:nor/>
                  </m:rPr>
                  <w:rPr>
                    <w:rFonts w:ascii="Cambria Math"/>
                  </w:rPr>
                  <w:lastRenderedPageBreak/>
                  <m:t>B</m:t>
                </m:r>
                <m:sSub>
                  <m:sSubPr>
                    <m:ctrlPr>
                      <w:rPr>
                        <w:rFonts w:ascii="Cambria Math" w:hAnsi="Cambria Math"/>
                      </w:rPr>
                    </m:ctrlPr>
                  </m:sSubPr>
                  <m:e>
                    <m:r>
                      <m:rPr>
                        <m:nor/>
                      </m:rPr>
                      <w:rPr>
                        <w:rFonts w:ascii="Cambria Math"/>
                      </w:rPr>
                      <m:t>R</m:t>
                    </m:r>
                  </m:e>
                  <m:sub>
                    <m:r>
                      <w:rPr>
                        <w:rFonts w:ascii="Cambria Math"/>
                      </w:rPr>
                      <m:t>r</m:t>
                    </m:r>
                    <m:ctrlPr>
                      <w:rPr>
                        <w:rFonts w:ascii="Cambria Math" w:hAnsi="Cambria Math"/>
                        <w:i/>
                      </w:rPr>
                    </m:ctrlPr>
                  </m:sub>
                </m:sSub>
              </m:oMath>
            </m:oMathPara>
          </w:p>
        </w:tc>
        <w:tc>
          <w:tcPr>
            <w:tcW w:w="2746" w:type="dxa"/>
            <w:vAlign w:val="center"/>
          </w:tcPr>
          <w:p w14:paraId="4A29BE02" w14:textId="63011F80" w:rsidR="00BE284F" w:rsidRPr="003628A1" w:rsidRDefault="00BE284F" w:rsidP="00762391">
            <w:pPr>
              <w:pStyle w:val="TableBody"/>
            </w:pPr>
            <w:r w:rsidRPr="003628A1">
              <w:t>Operating</w:t>
            </w:r>
            <w:r w:rsidR="004B0933">
              <w:t xml:space="preserve"> </w:t>
            </w:r>
            <w:r w:rsidRPr="003628A1">
              <w:t>Reserve</w:t>
            </w:r>
            <w:r w:rsidR="004B0933">
              <w:t xml:space="preserve"> </w:t>
            </w:r>
            <w:r w:rsidRPr="003628A1">
              <w:t>Offers</w:t>
            </w:r>
          </w:p>
        </w:tc>
        <w:tc>
          <w:tcPr>
            <w:tcW w:w="4333" w:type="dxa"/>
            <w:vAlign w:val="center"/>
          </w:tcPr>
          <w:p w14:paraId="3E6B4285" w14:textId="42638DD9" w:rsidR="00BE284F" w:rsidRPr="003628A1" w:rsidRDefault="00BE284F" w:rsidP="00762391">
            <w:pPr>
              <w:pStyle w:val="TableBody"/>
            </w:pPr>
            <w:r w:rsidRPr="003628A1">
              <w:t>A</w:t>
            </w:r>
            <w:r w:rsidR="004B0933">
              <w:t xml:space="preserve"> </w:t>
            </w:r>
            <w:r w:rsidRPr="003628A1">
              <w:t>matrix</w:t>
            </w:r>
            <w:r w:rsidR="004B0933">
              <w:t xml:space="preserve"> </w:t>
            </w:r>
            <w:r w:rsidRPr="003628A1">
              <w:t>of</w:t>
            </w:r>
            <w:r w:rsidR="004B0933">
              <w:t xml:space="preserve"> </w:t>
            </w:r>
            <w:r w:rsidRPr="003628A1">
              <w:t>n</w:t>
            </w:r>
            <w:r w:rsidR="004B0933">
              <w:t xml:space="preserve"> </w:t>
            </w:r>
            <w:r w:rsidRPr="003628A1">
              <w:rPr>
                <w:i/>
              </w:rPr>
              <w:t>price-quantity</w:t>
            </w:r>
            <w:r w:rsidR="004B0933">
              <w:rPr>
                <w:i/>
              </w:rPr>
              <w:t xml:space="preserve"> </w:t>
            </w:r>
            <w:r w:rsidRPr="003628A1">
              <w:rPr>
                <w:i/>
              </w:rPr>
              <w:t>pairs</w:t>
            </w:r>
            <w:r w:rsidR="004B0933">
              <w:t xml:space="preserve"> </w:t>
            </w:r>
            <w:r w:rsidRPr="003628A1">
              <w:t>offered</w:t>
            </w:r>
            <w:r w:rsidR="004B0933">
              <w:t xml:space="preserve"> </w:t>
            </w:r>
            <w:r w:rsidRPr="003628A1">
              <w:t>by</w:t>
            </w:r>
            <w:r w:rsidR="004B0933">
              <w:t xml:space="preserve"> </w:t>
            </w:r>
            <w:r w:rsidRPr="003628A1">
              <w:rPr>
                <w:i/>
              </w:rPr>
              <w:t>market</w:t>
            </w:r>
            <w:r w:rsidR="004B0933">
              <w:rPr>
                <w:i/>
              </w:rPr>
              <w:t xml:space="preserve"> </w:t>
            </w:r>
            <w:r w:rsidRPr="003628A1">
              <w:rPr>
                <w:i/>
              </w:rPr>
              <w:t>participant</w:t>
            </w:r>
            <w:r w:rsidR="004B0933">
              <w:t xml:space="preserve"> </w:t>
            </w:r>
            <w:r w:rsidRPr="003628A1">
              <w:t>‘k’</w:t>
            </w:r>
            <w:r w:rsidR="004B0933">
              <w:t xml:space="preserve"> </w:t>
            </w:r>
            <w:r w:rsidRPr="003628A1">
              <w:t>to</w:t>
            </w:r>
            <w:r w:rsidR="004B0933">
              <w:t xml:space="preserve"> </w:t>
            </w:r>
            <w:r w:rsidRPr="003628A1">
              <w:t>supply</w:t>
            </w:r>
            <w:r w:rsidR="004B0933">
              <w:t xml:space="preserve"> </w:t>
            </w:r>
            <w:r w:rsidRPr="003628A1">
              <w:t>class</w:t>
            </w:r>
            <w:r w:rsidR="004B0933">
              <w:t xml:space="preserve"> </w:t>
            </w:r>
            <w:r w:rsidRPr="003628A1">
              <w:t>r</w:t>
            </w:r>
            <w:r w:rsidR="004B0933">
              <w:t xml:space="preserve"> </w:t>
            </w:r>
            <w:r w:rsidRPr="003628A1">
              <w:rPr>
                <w:i/>
              </w:rPr>
              <w:t>operating</w:t>
            </w:r>
            <w:r w:rsidR="004B0933">
              <w:rPr>
                <w:i/>
              </w:rPr>
              <w:t xml:space="preserve"> </w:t>
            </w:r>
            <w:r w:rsidRPr="003628A1">
              <w:rPr>
                <w:i/>
              </w:rPr>
              <w:t>reserve</w:t>
            </w:r>
            <w:r w:rsidR="004B0933">
              <w:t xml:space="preserve"> </w:t>
            </w:r>
            <w:r w:rsidRPr="003628A1">
              <w:t>during</w:t>
            </w:r>
            <w:r w:rsidR="004B0933">
              <w:t xml:space="preserve"> </w:t>
            </w:r>
            <w:r w:rsidRPr="003628A1">
              <w:rPr>
                <w:i/>
              </w:rPr>
              <w:t>settlement</w:t>
            </w:r>
            <w:r w:rsidR="004B0933">
              <w:rPr>
                <w:i/>
              </w:rPr>
              <w:t xml:space="preserve"> </w:t>
            </w:r>
            <w:r w:rsidRPr="003628A1">
              <w:rPr>
                <w:i/>
              </w:rPr>
              <w:t>hour</w:t>
            </w:r>
            <w:r w:rsidR="004B0933">
              <w:t xml:space="preserve"> </w:t>
            </w:r>
            <w:r w:rsidRPr="003628A1">
              <w:t>‘h’.</w:t>
            </w:r>
          </w:p>
        </w:tc>
        <w:tc>
          <w:tcPr>
            <w:tcW w:w="1940" w:type="dxa"/>
            <w:vAlign w:val="center"/>
          </w:tcPr>
          <w:p w14:paraId="33E3C275" w14:textId="77777777" w:rsidR="00BE284F" w:rsidRPr="003628A1" w:rsidRDefault="00BE284F" w:rsidP="00762391">
            <w:pPr>
              <w:pStyle w:val="TableBody"/>
            </w:pPr>
            <w:r w:rsidRPr="003628A1">
              <w:t>9.3.5.2</w:t>
            </w:r>
          </w:p>
        </w:tc>
        <w:tc>
          <w:tcPr>
            <w:tcW w:w="3357" w:type="dxa"/>
            <w:vAlign w:val="center"/>
          </w:tcPr>
          <w:p w14:paraId="43A7C9B0" w14:textId="534DBE98" w:rsidR="00BE284F" w:rsidRPr="003628A1" w:rsidRDefault="00BE284F" w:rsidP="00762391">
            <w:pPr>
              <w:pStyle w:val="TableBody"/>
            </w:pPr>
            <w:r w:rsidRPr="003628A1">
              <w:t>Same</w:t>
            </w:r>
            <w:r w:rsidR="004B0933">
              <w:t xml:space="preserve"> </w:t>
            </w:r>
            <w:r w:rsidRPr="003628A1">
              <w:t>as</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r w:rsidRPr="003628A1">
              <w:t>.</w:t>
            </w:r>
          </w:p>
        </w:tc>
      </w:tr>
      <w:tr w:rsidR="00BE284F" w:rsidRPr="003628A1" w14:paraId="757536C5" w14:textId="77777777" w:rsidTr="01944320">
        <w:trPr>
          <w:jc w:val="center"/>
        </w:trPr>
        <w:tc>
          <w:tcPr>
            <w:tcW w:w="1818" w:type="dxa"/>
            <w:vAlign w:val="center"/>
          </w:tcPr>
          <w:p w14:paraId="3D788731" w14:textId="3B1E0D58" w:rsidR="00BE284F" w:rsidRPr="003628A1" w:rsidRDefault="0092372A" w:rsidP="0092372A">
            <w:pPr>
              <w:pStyle w:val="TableBody"/>
              <w:rPr>
                <w:vertAlign w:val="superscript"/>
              </w:rPr>
            </w:pPr>
            <m:oMathPara>
              <m:oMath>
                <m:r>
                  <m:rPr>
                    <m:nor/>
                  </m:rPr>
                  <w:rPr>
                    <w:rFonts w:ascii="Cambria Math"/>
                  </w:rPr>
                  <m:t>BC</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s,k,h</m:t>
                        </m:r>
                      </m:sub>
                    </m:sSub>
                    <m:ctrlPr>
                      <w:rPr>
                        <w:rFonts w:ascii="Cambria Math" w:hAnsi="Cambria Math"/>
                      </w:rPr>
                    </m:ctrlPr>
                  </m:e>
                  <m:sup>
                    <m:r>
                      <m:rPr>
                        <m:nor/>
                      </m:rPr>
                      <w:rPr>
                        <w:rFonts w:ascii="Cambria Math"/>
                      </w:rPr>
                      <m:t>m,t</m:t>
                    </m:r>
                    <m:ctrlPr>
                      <w:rPr>
                        <w:rFonts w:ascii="Cambria Math" w:hAnsi="Cambria Math"/>
                      </w:rPr>
                    </m:ctrlPr>
                  </m:sup>
                </m:sSup>
              </m:oMath>
            </m:oMathPara>
          </w:p>
        </w:tc>
        <w:tc>
          <w:tcPr>
            <w:tcW w:w="2746" w:type="dxa"/>
            <w:vAlign w:val="center"/>
          </w:tcPr>
          <w:p w14:paraId="53E746D4" w14:textId="6B085832" w:rsidR="00BE284F" w:rsidRPr="003628A1" w:rsidRDefault="00BE284F" w:rsidP="00762391">
            <w:pPr>
              <w:pStyle w:val="TableBody"/>
            </w:pPr>
            <w:r w:rsidRPr="003628A1">
              <w:t>Physical</w:t>
            </w:r>
            <w:r w:rsidR="004B0933">
              <w:t xml:space="preserve"> </w:t>
            </w:r>
            <w:r w:rsidRPr="003628A1">
              <w:t>Bilateral</w:t>
            </w:r>
            <w:r w:rsidR="004B0933">
              <w:t xml:space="preserve"> </w:t>
            </w:r>
            <w:r w:rsidRPr="003628A1">
              <w:t>Contract</w:t>
            </w:r>
            <w:r w:rsidR="004B0933">
              <w:t xml:space="preserve"> </w:t>
            </w:r>
            <w:r w:rsidRPr="003628A1">
              <w:t>Quantity</w:t>
            </w:r>
            <w:r w:rsidR="004B0933">
              <w:t xml:space="preserve"> </w:t>
            </w:r>
            <w:r w:rsidRPr="003628A1">
              <w:t>of</w:t>
            </w:r>
            <w:r w:rsidR="004B0933">
              <w:t xml:space="preserve"> </w:t>
            </w:r>
            <w:r w:rsidRPr="003628A1">
              <w:t>Energy</w:t>
            </w:r>
            <w:r w:rsidR="004B0933">
              <w:t xml:space="preserve"> </w:t>
            </w:r>
            <w:r w:rsidRPr="003628A1">
              <w:t>bought</w:t>
            </w:r>
          </w:p>
        </w:tc>
        <w:tc>
          <w:tcPr>
            <w:tcW w:w="4333" w:type="dxa"/>
            <w:vAlign w:val="center"/>
          </w:tcPr>
          <w:p w14:paraId="6A951FA9" w14:textId="3590D7FE" w:rsidR="00BE284F" w:rsidRPr="003628A1" w:rsidRDefault="00BE284F" w:rsidP="0018503B">
            <w:pPr>
              <w:pStyle w:val="TableBody"/>
            </w:pPr>
            <w:r w:rsidRPr="003628A1">
              <w:rPr>
                <w:i/>
              </w:rPr>
              <w:t>Physical</w:t>
            </w:r>
            <w:r w:rsidR="004B0933">
              <w:rPr>
                <w:i/>
              </w:rPr>
              <w:t xml:space="preserve"> </w:t>
            </w:r>
            <w:r w:rsidRPr="003628A1">
              <w:rPr>
                <w:i/>
              </w:rPr>
              <w:t>bilateral</w:t>
            </w:r>
            <w:r w:rsidR="004B0933">
              <w:rPr>
                <w:i/>
              </w:rPr>
              <w:t xml:space="preserve"> </w:t>
            </w:r>
            <w:r w:rsidRPr="003628A1">
              <w:rPr>
                <w:i/>
              </w:rPr>
              <w:t>contract</w:t>
            </w:r>
            <w:r w:rsidR="004B0933">
              <w:rPr>
                <w:i/>
              </w:rPr>
              <w:t xml:space="preserve"> </w:t>
            </w:r>
            <w:r w:rsidRPr="003628A1">
              <w:rPr>
                <w:i/>
              </w:rPr>
              <w:t>quantity</w:t>
            </w:r>
            <w:r w:rsidR="004B0933">
              <w:t xml:space="preserve"> </w:t>
            </w:r>
            <w:r w:rsidRPr="003628A1">
              <w:t>of</w:t>
            </w:r>
            <w:r w:rsidR="004B0933">
              <w:t xml:space="preserve"> </w:t>
            </w:r>
            <w:r w:rsidRPr="003628A1">
              <w:rPr>
                <w:i/>
              </w:rPr>
              <w:t>energy</w:t>
            </w:r>
            <w:r w:rsidR="004B0933">
              <w:t xml:space="preserve"> </w:t>
            </w:r>
            <w:r w:rsidRPr="003628A1">
              <w:t>in</w:t>
            </w:r>
            <w:r w:rsidR="004B0933">
              <w:t xml:space="preserve"> </w:t>
            </w:r>
            <w:r w:rsidRPr="003628A1">
              <w:t>MWh</w:t>
            </w:r>
            <w:r w:rsidR="004B0933">
              <w:t xml:space="preserve"> </w:t>
            </w:r>
            <w:r w:rsidRPr="003628A1">
              <w:t>bought</w:t>
            </w:r>
            <w:r w:rsidR="004B0933">
              <w:t xml:space="preserve"> </w:t>
            </w:r>
            <w:r w:rsidRPr="003628A1">
              <w:t>by</w:t>
            </w:r>
            <w:r w:rsidR="004B0933">
              <w:t xml:space="preserve"> </w:t>
            </w:r>
            <w:r w:rsidRPr="003628A1">
              <w:rPr>
                <w:i/>
              </w:rPr>
              <w:t>buying</w:t>
            </w:r>
            <w:r w:rsidR="004B0933">
              <w:rPr>
                <w:i/>
              </w:rPr>
              <w:t xml:space="preserve"> </w:t>
            </w:r>
            <w:r w:rsidRPr="003628A1">
              <w:rPr>
                <w:i/>
              </w:rPr>
              <w:t>market</w:t>
            </w:r>
            <w:r w:rsidR="004B0933">
              <w:rPr>
                <w:i/>
              </w:rPr>
              <w:t xml:space="preserve"> </w:t>
            </w:r>
            <w:r w:rsidRPr="003628A1">
              <w:rPr>
                <w:i/>
              </w:rPr>
              <w:t>participant</w:t>
            </w:r>
            <w:r w:rsidR="004B0933">
              <w:rPr>
                <w:i/>
              </w:rPr>
              <w:t xml:space="preserve"> </w:t>
            </w:r>
            <w:r w:rsidRPr="003628A1">
              <w:t>‘k’</w:t>
            </w:r>
            <w:r w:rsidR="004B0933">
              <w:t xml:space="preserve"> </w:t>
            </w:r>
            <w:r w:rsidRPr="003628A1">
              <w:t>from</w:t>
            </w:r>
            <w:r w:rsidR="004B0933">
              <w:t xml:space="preserve"> </w:t>
            </w:r>
            <w:r w:rsidRPr="003628A1">
              <w:rPr>
                <w:i/>
              </w:rPr>
              <w:t>selling</w:t>
            </w:r>
            <w:r w:rsidR="004B0933">
              <w:rPr>
                <w:i/>
              </w:rPr>
              <w:t xml:space="preserve"> </w:t>
            </w:r>
            <w:r w:rsidRPr="003628A1">
              <w:rPr>
                <w:i/>
              </w:rPr>
              <w:t>market</w:t>
            </w:r>
            <w:r w:rsidR="004B0933">
              <w:rPr>
                <w:i/>
              </w:rPr>
              <w:t xml:space="preserve"> </w:t>
            </w:r>
            <w:r w:rsidRPr="003628A1">
              <w:rPr>
                <w:i/>
              </w:rPr>
              <w:t>participant</w:t>
            </w:r>
            <w:r w:rsidR="004B0933">
              <w:t xml:space="preserve"> </w:t>
            </w:r>
            <w:r w:rsidRPr="003628A1">
              <w:t>‘s’</w:t>
            </w:r>
            <w:r w:rsidR="004B0933">
              <w:t xml:space="preserve"> </w:t>
            </w:r>
            <w:r w:rsidRPr="003628A1">
              <w:t>at</w:t>
            </w:r>
            <w:r w:rsidR="004B0933">
              <w:t xml:space="preserve"> </w:t>
            </w:r>
            <w:r w:rsidRPr="003628A1">
              <w:rPr>
                <w:i/>
              </w:rPr>
              <w:t>RWM</w:t>
            </w:r>
            <w:r w:rsidR="004B0933">
              <w:t xml:space="preserve"> </w:t>
            </w:r>
            <w:r w:rsidRPr="003628A1">
              <w:t>or</w:t>
            </w:r>
            <w:r w:rsidR="004B0933">
              <w:t xml:space="preserve"> </w:t>
            </w:r>
            <w:r w:rsidRPr="003628A1">
              <w:rPr>
                <w:i/>
              </w:rPr>
              <w:t>intertie</w:t>
            </w:r>
            <w:r w:rsidR="004B0933">
              <w:rPr>
                <w:i/>
              </w:rPr>
              <w:t xml:space="preserve"> </w:t>
            </w:r>
            <w:r w:rsidRPr="003628A1">
              <w:rPr>
                <w:i/>
              </w:rPr>
              <w:t>metering</w:t>
            </w:r>
            <w:r w:rsidR="004B0933">
              <w:rPr>
                <w:i/>
              </w:rPr>
              <w:t xml:space="preserve"> </w:t>
            </w:r>
            <w:r w:rsidRPr="003628A1">
              <w:rPr>
                <w:i/>
              </w:rPr>
              <w:t>point</w:t>
            </w:r>
            <w:r w:rsidR="004B0933">
              <w:t xml:space="preserve"> </w:t>
            </w:r>
            <w:r w:rsidRPr="003628A1">
              <w:t>‘m’</w:t>
            </w:r>
            <w:r w:rsidR="004B0933">
              <w:t xml:space="preserve"> </w:t>
            </w:r>
            <w:r w:rsidRPr="003628A1">
              <w:t>for</w:t>
            </w:r>
            <w:r w:rsidR="004B0933">
              <w:t xml:space="preserve"> </w:t>
            </w:r>
            <w:r w:rsidRPr="003628A1">
              <w:t>each</w:t>
            </w:r>
            <w:r w:rsidR="004B0933">
              <w:t xml:space="preserve"> </w:t>
            </w:r>
            <w:r w:rsidRPr="003628A1">
              <w:rPr>
                <w:i/>
              </w:rPr>
              <w:t>metering</w:t>
            </w:r>
            <w:r w:rsidR="004B0933">
              <w:rPr>
                <w:i/>
              </w:rPr>
              <w:t xml:space="preserve"> </w:t>
            </w:r>
            <w:r w:rsidRPr="003628A1">
              <w:rPr>
                <w:i/>
              </w:rPr>
              <w:t>interval</w:t>
            </w:r>
            <w:r w:rsidR="004B0933">
              <w:rPr>
                <w:i/>
              </w:rPr>
              <w:t xml:space="preserve"> </w:t>
            </w:r>
            <w:r w:rsidRPr="003628A1">
              <w:t>‘t’</w:t>
            </w:r>
            <w:r w:rsidR="004B0933">
              <w:t xml:space="preserve"> </w:t>
            </w:r>
            <w:r w:rsidRPr="003628A1">
              <w:t>in</w:t>
            </w:r>
            <w:r w:rsidR="004B0933">
              <w:t xml:space="preserve"> </w:t>
            </w:r>
            <w:r w:rsidRPr="003628A1">
              <w:rPr>
                <w:i/>
              </w:rPr>
              <w:t>settlement</w:t>
            </w:r>
            <w:r w:rsidR="004B0933">
              <w:rPr>
                <w:i/>
              </w:rPr>
              <w:t xml:space="preserve"> </w:t>
            </w:r>
            <w:r w:rsidRPr="003628A1">
              <w:rPr>
                <w:i/>
              </w:rPr>
              <w:t>hour</w:t>
            </w:r>
            <w:r w:rsidR="004B0933">
              <w:t xml:space="preserve"> </w:t>
            </w:r>
            <w:r w:rsidRPr="003628A1">
              <w:t>‘h’.</w:t>
            </w:r>
          </w:p>
        </w:tc>
        <w:tc>
          <w:tcPr>
            <w:tcW w:w="1940" w:type="dxa"/>
            <w:vAlign w:val="center"/>
          </w:tcPr>
          <w:p w14:paraId="75EC7EC4" w14:textId="77777777" w:rsidR="00BE284F" w:rsidRPr="003628A1" w:rsidRDefault="00BE284F" w:rsidP="00762391">
            <w:pPr>
              <w:pStyle w:val="TableBody"/>
            </w:pPr>
            <w:r w:rsidRPr="003628A1">
              <w:t>9.3.1.6</w:t>
            </w:r>
          </w:p>
        </w:tc>
        <w:tc>
          <w:tcPr>
            <w:tcW w:w="3357" w:type="dxa"/>
            <w:vAlign w:val="center"/>
          </w:tcPr>
          <w:p w14:paraId="0CC82662" w14:textId="1F146221" w:rsidR="00BE284F" w:rsidRPr="003628A1" w:rsidRDefault="00BE284F" w:rsidP="00762391">
            <w:pPr>
              <w:pStyle w:val="TableBody"/>
            </w:pPr>
            <w:r w:rsidRPr="003628A1">
              <w:t>Same</w:t>
            </w:r>
            <w:r w:rsidR="004B0933">
              <w:t xml:space="preserve"> </w:t>
            </w:r>
            <w:r w:rsidRPr="003628A1">
              <w:t>as</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r w:rsidRPr="003628A1">
              <w:t>.</w:t>
            </w:r>
          </w:p>
        </w:tc>
      </w:tr>
      <w:tr w:rsidR="00BE284F" w:rsidRPr="003628A1" w14:paraId="62F3CDAC" w14:textId="77777777" w:rsidTr="01944320">
        <w:trPr>
          <w:jc w:val="center"/>
        </w:trPr>
        <w:tc>
          <w:tcPr>
            <w:tcW w:w="1818" w:type="dxa"/>
            <w:vAlign w:val="center"/>
          </w:tcPr>
          <w:p w14:paraId="2CC3141C" w14:textId="1EA1E4A1" w:rsidR="00BE284F" w:rsidRPr="003628A1" w:rsidRDefault="0092372A" w:rsidP="0092372A">
            <w:pPr>
              <w:pStyle w:val="TableBody"/>
              <w:rPr>
                <w:vertAlign w:val="superscript"/>
              </w:rPr>
            </w:pPr>
            <m:oMathPara>
              <m:oMath>
                <m:r>
                  <m:rPr>
                    <m:nor/>
                  </m:rPr>
                  <w:rPr>
                    <w:rFonts w:ascii="Cambria Math"/>
                  </w:rPr>
                  <m:t>BC</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k,b,h</m:t>
                        </m:r>
                      </m:sub>
                    </m:sSub>
                    <m:ctrlPr>
                      <w:rPr>
                        <w:rFonts w:ascii="Cambria Math" w:hAnsi="Cambria Math"/>
                      </w:rPr>
                    </m:ctrlPr>
                  </m:e>
                  <m:sup>
                    <m:r>
                      <m:rPr>
                        <m:nor/>
                      </m:rPr>
                      <w:rPr>
                        <w:rFonts w:ascii="Cambria Math"/>
                      </w:rPr>
                      <m:t>m,t</m:t>
                    </m:r>
                    <m:ctrlPr>
                      <w:rPr>
                        <w:rFonts w:ascii="Cambria Math" w:hAnsi="Cambria Math"/>
                      </w:rPr>
                    </m:ctrlPr>
                  </m:sup>
                </m:sSup>
              </m:oMath>
            </m:oMathPara>
          </w:p>
        </w:tc>
        <w:tc>
          <w:tcPr>
            <w:tcW w:w="2746" w:type="dxa"/>
            <w:vAlign w:val="center"/>
          </w:tcPr>
          <w:p w14:paraId="52E7496B" w14:textId="54C25D08" w:rsidR="00BE284F" w:rsidRPr="003628A1" w:rsidRDefault="00BE284F" w:rsidP="00762391">
            <w:pPr>
              <w:pStyle w:val="TableBody"/>
            </w:pPr>
            <w:r w:rsidRPr="003628A1">
              <w:t>Physical</w:t>
            </w:r>
            <w:r w:rsidR="004B0933">
              <w:t xml:space="preserve"> </w:t>
            </w:r>
            <w:r w:rsidRPr="003628A1">
              <w:t>Bilateral</w:t>
            </w:r>
            <w:r w:rsidR="004B0933">
              <w:t xml:space="preserve"> </w:t>
            </w:r>
            <w:r w:rsidRPr="003628A1">
              <w:t>Contract</w:t>
            </w:r>
            <w:r w:rsidR="004B0933">
              <w:t xml:space="preserve"> </w:t>
            </w:r>
            <w:r w:rsidRPr="003628A1">
              <w:t>Quantity</w:t>
            </w:r>
            <w:r w:rsidR="004B0933">
              <w:t xml:space="preserve"> </w:t>
            </w:r>
            <w:r w:rsidRPr="003628A1">
              <w:t>of</w:t>
            </w:r>
            <w:r w:rsidR="004B0933">
              <w:t xml:space="preserve"> </w:t>
            </w:r>
            <w:r w:rsidRPr="003628A1">
              <w:t>Energy</w:t>
            </w:r>
            <w:r w:rsidR="004B0933">
              <w:t xml:space="preserve"> </w:t>
            </w:r>
            <w:r w:rsidRPr="003628A1">
              <w:t>sold</w:t>
            </w:r>
          </w:p>
        </w:tc>
        <w:tc>
          <w:tcPr>
            <w:tcW w:w="4333" w:type="dxa"/>
            <w:vAlign w:val="center"/>
          </w:tcPr>
          <w:p w14:paraId="0DF86025" w14:textId="6371F0E7" w:rsidR="00BE284F" w:rsidRPr="003628A1" w:rsidRDefault="00BE284F" w:rsidP="00762391">
            <w:pPr>
              <w:pStyle w:val="TableBody"/>
            </w:pPr>
            <w:r w:rsidRPr="003628A1">
              <w:rPr>
                <w:i/>
              </w:rPr>
              <w:t>Physical</w:t>
            </w:r>
            <w:r w:rsidR="004B0933">
              <w:rPr>
                <w:i/>
              </w:rPr>
              <w:t xml:space="preserve"> </w:t>
            </w:r>
            <w:r w:rsidRPr="003628A1">
              <w:rPr>
                <w:i/>
              </w:rPr>
              <w:t>bilateral</w:t>
            </w:r>
            <w:r w:rsidR="004B0933">
              <w:rPr>
                <w:i/>
              </w:rPr>
              <w:t xml:space="preserve"> </w:t>
            </w:r>
            <w:r w:rsidRPr="003628A1">
              <w:rPr>
                <w:i/>
              </w:rPr>
              <w:t>contract</w:t>
            </w:r>
            <w:r w:rsidR="004B0933">
              <w:rPr>
                <w:i/>
              </w:rPr>
              <w:t xml:space="preserve"> </w:t>
            </w:r>
            <w:r w:rsidRPr="003628A1">
              <w:rPr>
                <w:i/>
              </w:rPr>
              <w:t>quantity</w:t>
            </w:r>
            <w:r w:rsidR="004B0933">
              <w:t xml:space="preserve"> </w:t>
            </w:r>
            <w:r w:rsidRPr="003628A1">
              <w:t>of</w:t>
            </w:r>
            <w:r w:rsidR="004B0933">
              <w:t xml:space="preserve"> </w:t>
            </w:r>
            <w:r w:rsidRPr="003628A1">
              <w:rPr>
                <w:i/>
              </w:rPr>
              <w:t>energy</w:t>
            </w:r>
            <w:r w:rsidR="004B0933">
              <w:t xml:space="preserve"> </w:t>
            </w:r>
            <w:r w:rsidRPr="003628A1">
              <w:t>in</w:t>
            </w:r>
            <w:r w:rsidR="004B0933">
              <w:t xml:space="preserve"> </w:t>
            </w:r>
            <w:r w:rsidRPr="003628A1">
              <w:t>MWh</w:t>
            </w:r>
            <w:r w:rsidR="004B0933">
              <w:t xml:space="preserve"> </w:t>
            </w:r>
            <w:r w:rsidRPr="003628A1">
              <w:t>sold</w:t>
            </w:r>
            <w:r w:rsidR="004B0933">
              <w:t xml:space="preserve"> </w:t>
            </w:r>
            <w:r w:rsidRPr="003628A1">
              <w:t>by</w:t>
            </w:r>
            <w:r w:rsidR="004B0933">
              <w:t xml:space="preserve"> </w:t>
            </w:r>
            <w:r w:rsidRPr="003628A1">
              <w:rPr>
                <w:i/>
              </w:rPr>
              <w:t>selling</w:t>
            </w:r>
            <w:r w:rsidR="004B0933">
              <w:rPr>
                <w:i/>
              </w:rPr>
              <w:t xml:space="preserve"> </w:t>
            </w:r>
            <w:r w:rsidRPr="003628A1">
              <w:rPr>
                <w:i/>
              </w:rPr>
              <w:t>market</w:t>
            </w:r>
            <w:r w:rsidR="004B0933">
              <w:rPr>
                <w:i/>
              </w:rPr>
              <w:t xml:space="preserve"> </w:t>
            </w:r>
            <w:r w:rsidRPr="003628A1">
              <w:rPr>
                <w:i/>
              </w:rPr>
              <w:t>participant</w:t>
            </w:r>
            <w:r w:rsidR="004B0933">
              <w:t xml:space="preserve"> </w:t>
            </w:r>
            <w:r w:rsidRPr="003628A1">
              <w:t>‘k’</w:t>
            </w:r>
            <w:r w:rsidR="004B0933">
              <w:t xml:space="preserve"> </w:t>
            </w:r>
            <w:r w:rsidRPr="003628A1">
              <w:t>to</w:t>
            </w:r>
            <w:r w:rsidR="004B0933">
              <w:rPr>
                <w:i/>
              </w:rPr>
              <w:t xml:space="preserve"> </w:t>
            </w:r>
            <w:r w:rsidRPr="003628A1">
              <w:rPr>
                <w:i/>
              </w:rPr>
              <w:t>buying</w:t>
            </w:r>
            <w:r w:rsidR="004B0933">
              <w:rPr>
                <w:i/>
              </w:rPr>
              <w:t xml:space="preserve"> </w:t>
            </w:r>
            <w:r w:rsidRPr="003628A1">
              <w:rPr>
                <w:i/>
              </w:rPr>
              <w:t>market</w:t>
            </w:r>
            <w:r w:rsidR="004B0933">
              <w:rPr>
                <w:i/>
              </w:rPr>
              <w:t xml:space="preserve"> </w:t>
            </w:r>
            <w:r w:rsidRPr="003628A1">
              <w:rPr>
                <w:i/>
              </w:rPr>
              <w:t>participant</w:t>
            </w:r>
            <w:r w:rsidR="004B0933">
              <w:t xml:space="preserve"> </w:t>
            </w:r>
            <w:r w:rsidRPr="003628A1">
              <w:t>‘b’</w:t>
            </w:r>
            <w:r w:rsidR="004B0933">
              <w:t xml:space="preserve"> </w:t>
            </w:r>
            <w:r w:rsidRPr="003628A1">
              <w:t>at</w:t>
            </w:r>
            <w:r w:rsidR="004B0933">
              <w:t xml:space="preserve"> </w:t>
            </w:r>
            <w:r w:rsidRPr="003628A1">
              <w:rPr>
                <w:i/>
              </w:rPr>
              <w:t>RWM</w:t>
            </w:r>
            <w:r w:rsidR="004B0933">
              <w:t xml:space="preserve"> </w:t>
            </w:r>
            <w:r w:rsidRPr="003628A1">
              <w:t>or</w:t>
            </w:r>
            <w:r w:rsidR="004B0933">
              <w:t xml:space="preserve"> </w:t>
            </w:r>
            <w:r w:rsidRPr="003628A1">
              <w:rPr>
                <w:i/>
              </w:rPr>
              <w:t>intertie</w:t>
            </w:r>
            <w:r w:rsidR="004B0933">
              <w:rPr>
                <w:i/>
              </w:rPr>
              <w:t xml:space="preserve"> </w:t>
            </w:r>
            <w:r w:rsidRPr="003628A1">
              <w:rPr>
                <w:i/>
              </w:rPr>
              <w:t>metering</w:t>
            </w:r>
            <w:r w:rsidR="004B0933">
              <w:rPr>
                <w:i/>
              </w:rPr>
              <w:t xml:space="preserve"> </w:t>
            </w:r>
            <w:r w:rsidRPr="003628A1">
              <w:rPr>
                <w:i/>
              </w:rPr>
              <w:t>point</w:t>
            </w:r>
            <w:r w:rsidR="004B0933">
              <w:t xml:space="preserve"> </w:t>
            </w:r>
            <w:r w:rsidRPr="003628A1">
              <w:t>‘m’</w:t>
            </w:r>
            <w:r w:rsidR="004B0933">
              <w:t xml:space="preserve"> </w:t>
            </w:r>
            <w:r w:rsidRPr="003628A1">
              <w:t>for</w:t>
            </w:r>
            <w:r w:rsidR="004B0933">
              <w:t xml:space="preserve"> </w:t>
            </w:r>
            <w:r w:rsidRPr="003628A1">
              <w:t>each</w:t>
            </w:r>
            <w:r w:rsidR="004B0933">
              <w:t xml:space="preserve"> </w:t>
            </w:r>
            <w:r w:rsidRPr="003628A1">
              <w:rPr>
                <w:i/>
              </w:rPr>
              <w:t>metering</w:t>
            </w:r>
            <w:r w:rsidR="004B0933">
              <w:rPr>
                <w:i/>
              </w:rPr>
              <w:t xml:space="preserve"> </w:t>
            </w:r>
            <w:r w:rsidRPr="003628A1">
              <w:rPr>
                <w:i/>
              </w:rPr>
              <w:t>interval</w:t>
            </w:r>
            <w:r w:rsidR="004B0933">
              <w:rPr>
                <w:i/>
              </w:rPr>
              <w:t xml:space="preserve"> </w:t>
            </w:r>
            <w:r w:rsidRPr="003628A1">
              <w:t>‘t’</w:t>
            </w:r>
            <w:r w:rsidR="004B0933">
              <w:t xml:space="preserve"> </w:t>
            </w:r>
            <w:r w:rsidRPr="003628A1">
              <w:t>in</w:t>
            </w:r>
            <w:r w:rsidR="004B0933">
              <w:t xml:space="preserve"> </w:t>
            </w:r>
            <w:r w:rsidRPr="003628A1">
              <w:rPr>
                <w:i/>
              </w:rPr>
              <w:t>settlement</w:t>
            </w:r>
            <w:r w:rsidR="004B0933">
              <w:rPr>
                <w:i/>
              </w:rPr>
              <w:t xml:space="preserve"> </w:t>
            </w:r>
            <w:r w:rsidRPr="003628A1">
              <w:rPr>
                <w:i/>
              </w:rPr>
              <w:t>hour</w:t>
            </w:r>
            <w:r w:rsidR="004B0933">
              <w:t xml:space="preserve"> </w:t>
            </w:r>
            <w:r w:rsidRPr="003628A1">
              <w:t>‘h’.</w:t>
            </w:r>
          </w:p>
        </w:tc>
        <w:tc>
          <w:tcPr>
            <w:tcW w:w="1940" w:type="dxa"/>
            <w:vAlign w:val="center"/>
          </w:tcPr>
          <w:p w14:paraId="0C8D2FDB" w14:textId="77777777" w:rsidR="00BE284F" w:rsidRPr="003628A1" w:rsidRDefault="00BE284F" w:rsidP="00762391">
            <w:pPr>
              <w:pStyle w:val="TableBody"/>
            </w:pPr>
            <w:r w:rsidRPr="003628A1">
              <w:t>9.3.1.6</w:t>
            </w:r>
          </w:p>
        </w:tc>
        <w:tc>
          <w:tcPr>
            <w:tcW w:w="3357" w:type="dxa"/>
            <w:vAlign w:val="center"/>
          </w:tcPr>
          <w:p w14:paraId="1F7191D1" w14:textId="60218379" w:rsidR="00BE284F" w:rsidRPr="003628A1" w:rsidRDefault="00BE284F" w:rsidP="00762391">
            <w:pPr>
              <w:pStyle w:val="TableBody"/>
            </w:pPr>
            <w:r w:rsidRPr="003628A1">
              <w:t>Same</w:t>
            </w:r>
            <w:r w:rsidR="004B0933">
              <w:t xml:space="preserve"> </w:t>
            </w:r>
            <w:r w:rsidRPr="003628A1">
              <w:t>as</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r w:rsidRPr="003628A1">
              <w:t>.</w:t>
            </w:r>
          </w:p>
        </w:tc>
      </w:tr>
      <w:tr w:rsidR="00477732" w:rsidRPr="003628A1" w14:paraId="1B975C87" w14:textId="77777777" w:rsidTr="01944320">
        <w:trPr>
          <w:jc w:val="center"/>
        </w:trPr>
        <w:tc>
          <w:tcPr>
            <w:tcW w:w="1818" w:type="dxa"/>
            <w:vAlign w:val="center"/>
          </w:tcPr>
          <w:p w14:paraId="3E263C04" w14:textId="3CFB6B4C" w:rsidR="00477732" w:rsidRPr="003628A1" w:rsidRDefault="00477732" w:rsidP="004F0444">
            <w:pPr>
              <w:pStyle w:val="TableBody"/>
              <w:jc w:val="center"/>
            </w:pPr>
            <m:oMathPara>
              <m:oMath>
                <m:r>
                  <m:rPr>
                    <m:nor/>
                  </m:rPr>
                  <w:rPr>
                    <w:rFonts w:ascii="Cambria Math"/>
                  </w:rPr>
                  <w:br/>
                </m:r>
              </m:oMath>
              <m:oMath>
                <m:r>
                  <m:rPr>
                    <m:nor/>
                  </m:rPr>
                  <w:rPr>
                    <w:rFonts w:ascii="Cambria Math"/>
                  </w:rPr>
                  <m:t>CAC</m:t>
                </m:r>
                <m:sSup>
                  <m:sSupPr>
                    <m:ctrlPr>
                      <w:rPr>
                        <w:rFonts w:ascii="Cambria Math" w:hAnsi="Cambria Math"/>
                        <w:i/>
                      </w:rPr>
                    </m:ctrlPr>
                  </m:sSupPr>
                  <m:e>
                    <m:r>
                      <m:rPr>
                        <m:sty m:val="p"/>
                      </m:rPr>
                      <w:rPr>
                        <w:rFonts w:ascii="Cambria Math"/>
                      </w:rPr>
                      <m:t>P</m:t>
                    </m:r>
                  </m:e>
                  <m:sup>
                    <m:r>
                      <w:rPr>
                        <w:rFonts w:ascii="Cambria Math"/>
                      </w:rPr>
                      <m:t>z</m:t>
                    </m:r>
                  </m:sup>
                </m:sSup>
              </m:oMath>
            </m:oMathPara>
          </w:p>
        </w:tc>
        <w:tc>
          <w:tcPr>
            <w:tcW w:w="2746" w:type="dxa"/>
            <w:vAlign w:val="center"/>
          </w:tcPr>
          <w:p w14:paraId="5BD93AF2" w14:textId="5B287F15" w:rsidR="00477732" w:rsidRPr="003628A1" w:rsidRDefault="00477732" w:rsidP="00762391">
            <w:pPr>
              <w:pStyle w:val="TableBody"/>
            </w:pPr>
            <w:r w:rsidRPr="003628A1">
              <w:t>Capacity</w:t>
            </w:r>
            <w:r w:rsidR="004B0933">
              <w:t xml:space="preserve"> </w:t>
            </w:r>
            <w:r w:rsidRPr="003628A1">
              <w:t>Auction</w:t>
            </w:r>
            <w:r w:rsidR="004B0933">
              <w:t xml:space="preserve"> </w:t>
            </w:r>
            <w:r w:rsidRPr="003628A1">
              <w:t>Clearing</w:t>
            </w:r>
            <w:r w:rsidR="004B0933">
              <w:t xml:space="preserve"> </w:t>
            </w:r>
            <w:r w:rsidRPr="003628A1">
              <w:t>Price</w:t>
            </w:r>
          </w:p>
        </w:tc>
        <w:tc>
          <w:tcPr>
            <w:tcW w:w="4333" w:type="dxa"/>
            <w:vAlign w:val="center"/>
          </w:tcPr>
          <w:p w14:paraId="37B7396B" w14:textId="3DBB93FE" w:rsidR="00477732" w:rsidRPr="003628A1" w:rsidRDefault="004F0444" w:rsidP="00762391">
            <w:pPr>
              <w:pStyle w:val="TableBody"/>
            </w:pPr>
            <w:r w:rsidRPr="004271E1">
              <w:rPr>
                <w:szCs w:val="22"/>
              </w:rPr>
              <w:t xml:space="preserve">The </w:t>
            </w:r>
            <w:r w:rsidRPr="004271E1">
              <w:rPr>
                <w:i/>
                <w:szCs w:val="22"/>
              </w:rPr>
              <w:t>capacity auction clearing price</w:t>
            </w:r>
            <w:r w:rsidRPr="004271E1">
              <w:rPr>
                <w:szCs w:val="22"/>
              </w:rPr>
              <w:t xml:space="preserve"> (in $/MW per day) for the relevant </w:t>
            </w:r>
            <w:r w:rsidRPr="004271E1">
              <w:rPr>
                <w:i/>
                <w:szCs w:val="22"/>
              </w:rPr>
              <w:t>trading day</w:t>
            </w:r>
            <w:r w:rsidRPr="004271E1">
              <w:rPr>
                <w:szCs w:val="22"/>
              </w:rPr>
              <w:t xml:space="preserve"> in electrical zone ‘z’</w:t>
            </w:r>
            <w:r w:rsidRPr="000F1632">
              <w:rPr>
                <w:i/>
              </w:rPr>
              <w:t>.</w:t>
            </w:r>
          </w:p>
        </w:tc>
        <w:tc>
          <w:tcPr>
            <w:tcW w:w="1940" w:type="dxa"/>
            <w:vAlign w:val="center"/>
          </w:tcPr>
          <w:p w14:paraId="0B22A01B" w14:textId="60295335" w:rsidR="00477732" w:rsidRPr="003628A1" w:rsidRDefault="004F0444" w:rsidP="004F0444">
            <w:pPr>
              <w:pStyle w:val="TableBody"/>
            </w:pPr>
            <w:r>
              <w:t>9.3.1.10</w:t>
            </w:r>
          </w:p>
        </w:tc>
        <w:tc>
          <w:tcPr>
            <w:tcW w:w="3357" w:type="dxa"/>
            <w:vAlign w:val="center"/>
          </w:tcPr>
          <w:p w14:paraId="4A64E44E" w14:textId="5D7D8525" w:rsidR="00477732" w:rsidRPr="003628A1" w:rsidRDefault="004F0444" w:rsidP="000F1632">
            <w:pPr>
              <w:pStyle w:val="TableBody"/>
            </w:pPr>
            <w:r w:rsidRPr="00BC4036">
              <w:t xml:space="preserve">Same as </w:t>
            </w:r>
            <w:r w:rsidRPr="00BC4036">
              <w:rPr>
                <w:i/>
              </w:rPr>
              <w:t>IESO</w:t>
            </w:r>
            <w:r w:rsidRPr="00BC4036">
              <w:t xml:space="preserve"> </w:t>
            </w:r>
            <w:r w:rsidRPr="00C95C04">
              <w:rPr>
                <w:i/>
              </w:rPr>
              <w:t>market rules</w:t>
            </w:r>
          </w:p>
        </w:tc>
      </w:tr>
      <w:tr w:rsidR="00477732" w:rsidRPr="003628A1" w14:paraId="0FB8473F" w14:textId="77777777" w:rsidTr="01944320">
        <w:trPr>
          <w:jc w:val="center"/>
        </w:trPr>
        <w:tc>
          <w:tcPr>
            <w:tcW w:w="1818" w:type="dxa"/>
            <w:vAlign w:val="center"/>
          </w:tcPr>
          <w:p w14:paraId="18C578DE" w14:textId="7E3B3F51" w:rsidR="00477732" w:rsidRPr="003D30CE" w:rsidRDefault="00EA08D7" w:rsidP="0092372A">
            <w:pPr>
              <w:pStyle w:val="TableBody"/>
              <w:rPr>
                <w:vertAlign w:val="subscript"/>
              </w:rPr>
            </w:pPr>
            <m:oMathPara>
              <m:oMath>
                <m:r>
                  <m:rPr>
                    <m:nor/>
                  </m:rPr>
                  <w:rPr>
                    <w:rFonts w:ascii="Cambria Math"/>
                  </w:rPr>
                  <m:t>CAC</m:t>
                </m:r>
                <m:sSub>
                  <m:sSubPr>
                    <m:ctrlPr>
                      <w:rPr>
                        <w:rFonts w:ascii="Cambria Math" w:hAnsi="Cambria Math"/>
                      </w:rPr>
                    </m:ctrlPr>
                  </m:sSubPr>
                  <m:e>
                    <m:sSup>
                      <m:sSupPr>
                        <m:ctrlPr>
                          <w:rPr>
                            <w:rFonts w:ascii="Cambria Math" w:hAnsi="Cambria Math"/>
                          </w:rPr>
                        </m:ctrlPr>
                      </m:sSupPr>
                      <m:e>
                        <m:r>
                          <m:rPr>
                            <m:sty m:val="p"/>
                          </m:rPr>
                          <w:rPr>
                            <w:rFonts w:ascii="Cambria Math"/>
                          </w:rPr>
                          <m:t>P</m:t>
                        </m:r>
                      </m:e>
                      <m:sup>
                        <m:r>
                          <m:rPr>
                            <m:sty m:val="p"/>
                          </m:rPr>
                          <w:rPr>
                            <w:rFonts w:ascii="Cambria Math"/>
                          </w:rPr>
                          <m:t>z</m:t>
                        </m:r>
                      </m:sup>
                    </m:sSup>
                  </m:e>
                  <m:sub>
                    <m:r>
                      <m:rPr>
                        <m:sty m:val="p"/>
                      </m:rPr>
                      <w:rPr>
                        <w:rFonts w:ascii="Cambria Math"/>
                      </w:rPr>
                      <m:t>h</m:t>
                    </m:r>
                  </m:sub>
                </m:sSub>
              </m:oMath>
            </m:oMathPara>
          </w:p>
        </w:tc>
        <w:tc>
          <w:tcPr>
            <w:tcW w:w="2746" w:type="dxa"/>
            <w:vAlign w:val="center"/>
          </w:tcPr>
          <w:p w14:paraId="6ABA9D9C" w14:textId="42F70273" w:rsidR="00477732" w:rsidRPr="003628A1" w:rsidRDefault="00477732" w:rsidP="00762391">
            <w:pPr>
              <w:pStyle w:val="TableBody"/>
            </w:pPr>
            <w:r w:rsidRPr="003628A1">
              <w:t>Hourly</w:t>
            </w:r>
            <w:r w:rsidR="004B0933">
              <w:t xml:space="preserve"> </w:t>
            </w:r>
            <w:r w:rsidRPr="003628A1">
              <w:t>Capacity</w:t>
            </w:r>
            <w:r w:rsidR="004B0933">
              <w:t xml:space="preserve"> </w:t>
            </w:r>
            <w:r w:rsidRPr="003628A1">
              <w:t>Auction</w:t>
            </w:r>
            <w:r w:rsidR="004B0933">
              <w:t xml:space="preserve"> </w:t>
            </w:r>
            <w:r w:rsidRPr="003628A1">
              <w:t>Clearing</w:t>
            </w:r>
            <w:r w:rsidR="004B0933">
              <w:t xml:space="preserve"> </w:t>
            </w:r>
            <w:r w:rsidRPr="003628A1">
              <w:t>Price</w:t>
            </w:r>
          </w:p>
        </w:tc>
        <w:tc>
          <w:tcPr>
            <w:tcW w:w="4333" w:type="dxa"/>
            <w:vAlign w:val="center"/>
          </w:tcPr>
          <w:p w14:paraId="143D5605" w14:textId="3369D2E7" w:rsidR="00477732" w:rsidRPr="007B4F31" w:rsidRDefault="00B80F8B" w:rsidP="00762391">
            <w:pPr>
              <w:pStyle w:val="TableBody"/>
            </w:pPr>
            <w:r w:rsidRPr="000F1632">
              <w:rPr>
                <w:rStyle w:val="normaltextrun"/>
                <w:shd w:val="clear" w:color="auto" w:fill="FFFFFF"/>
              </w:rPr>
              <w:t xml:space="preserve">The </w:t>
            </w:r>
            <w:r w:rsidRPr="000F1632">
              <w:rPr>
                <w:rStyle w:val="normaltextrun"/>
                <w:i/>
                <w:shd w:val="clear" w:color="auto" w:fill="FFFFFF"/>
              </w:rPr>
              <w:t>capacity auction clearing price</w:t>
            </w:r>
            <w:r w:rsidRPr="000F1632">
              <w:rPr>
                <w:rStyle w:val="normaltextrun"/>
                <w:shd w:val="clear" w:color="auto" w:fill="FFFFFF"/>
              </w:rPr>
              <w:t xml:space="preserve"> for </w:t>
            </w:r>
            <w:r w:rsidRPr="000F1632">
              <w:rPr>
                <w:rStyle w:val="normaltextrun"/>
                <w:i/>
                <w:shd w:val="clear" w:color="auto" w:fill="FFFFFF"/>
              </w:rPr>
              <w:t>settlement hour</w:t>
            </w:r>
            <w:r w:rsidRPr="000F1632">
              <w:rPr>
                <w:rStyle w:val="normaltextrun"/>
                <w:shd w:val="clear" w:color="auto" w:fill="FFFFFF"/>
              </w:rPr>
              <w:t xml:space="preserve"> ‘h’ (in $/MW per hour) within the </w:t>
            </w:r>
            <w:r w:rsidRPr="000F1632">
              <w:rPr>
                <w:rStyle w:val="normaltextrun"/>
                <w:i/>
                <w:shd w:val="clear" w:color="auto" w:fill="FFFFFF"/>
              </w:rPr>
              <w:t>availability window</w:t>
            </w:r>
            <w:r w:rsidRPr="000F1632">
              <w:rPr>
                <w:rStyle w:val="normaltextrun"/>
                <w:shd w:val="clear" w:color="auto" w:fill="FFFFFF"/>
              </w:rPr>
              <w:t xml:space="preserve"> in electrical zone ‘z’, determined by taking the </w:t>
            </w:r>
            <w:r w:rsidRPr="000F1632">
              <w:rPr>
                <w:rStyle w:val="normaltextrun"/>
                <w:i/>
                <w:shd w:val="clear" w:color="auto" w:fill="FFFFFF"/>
              </w:rPr>
              <w:t>capacity auction clearing price</w:t>
            </w:r>
            <w:r w:rsidRPr="000F1632">
              <w:rPr>
                <w:rStyle w:val="normaltextrun"/>
                <w:shd w:val="clear" w:color="auto" w:fill="FFFFFF"/>
              </w:rPr>
              <w:t xml:space="preserve"> for the applicable </w:t>
            </w:r>
            <w:r w:rsidRPr="000F1632">
              <w:rPr>
                <w:rStyle w:val="normaltextrun"/>
                <w:i/>
                <w:shd w:val="clear" w:color="auto" w:fill="FFFFFF"/>
              </w:rPr>
              <w:t>obligation period</w:t>
            </w:r>
            <w:r w:rsidRPr="000F1632">
              <w:rPr>
                <w:rStyle w:val="normaltextrun"/>
                <w:shd w:val="clear" w:color="auto" w:fill="FFFFFF"/>
              </w:rPr>
              <w:t xml:space="preserve"> and electrical zone and dividing by the number of </w:t>
            </w:r>
            <w:r w:rsidRPr="000F1632">
              <w:rPr>
                <w:rStyle w:val="normaltextrun"/>
                <w:i/>
                <w:shd w:val="clear" w:color="auto" w:fill="FFFFFF"/>
              </w:rPr>
              <w:t>settlement hours</w:t>
            </w:r>
            <w:r w:rsidRPr="000F1632">
              <w:rPr>
                <w:rStyle w:val="normaltextrun"/>
                <w:shd w:val="clear" w:color="auto" w:fill="FFFFFF"/>
              </w:rPr>
              <w:t xml:space="preserve"> within the </w:t>
            </w:r>
            <w:r w:rsidRPr="000F1632">
              <w:rPr>
                <w:rStyle w:val="normaltextrun"/>
                <w:i/>
                <w:shd w:val="clear" w:color="auto" w:fill="FFFFFF"/>
              </w:rPr>
              <w:lastRenderedPageBreak/>
              <w:t>availability window</w:t>
            </w:r>
            <w:r w:rsidRPr="000F1632">
              <w:rPr>
                <w:rStyle w:val="normaltextrun"/>
                <w:shd w:val="clear" w:color="auto" w:fill="FFFFFF"/>
              </w:rPr>
              <w:t xml:space="preserve"> of all </w:t>
            </w:r>
            <w:r w:rsidRPr="000F1632">
              <w:rPr>
                <w:rStyle w:val="normaltextrun"/>
                <w:i/>
                <w:shd w:val="clear" w:color="auto" w:fill="FFFFFF"/>
              </w:rPr>
              <w:t>trading days</w:t>
            </w:r>
            <w:r w:rsidRPr="000F1632">
              <w:rPr>
                <w:rStyle w:val="normaltextrun"/>
                <w:shd w:val="clear" w:color="auto" w:fill="FFFFFF"/>
              </w:rPr>
              <w:t xml:space="preserve"> within the </w:t>
            </w:r>
            <w:r w:rsidRPr="000F1632">
              <w:rPr>
                <w:rStyle w:val="normaltextrun"/>
                <w:i/>
                <w:shd w:val="clear" w:color="auto" w:fill="FFFFFF"/>
              </w:rPr>
              <w:t>obligation period.</w:t>
            </w:r>
          </w:p>
        </w:tc>
        <w:tc>
          <w:tcPr>
            <w:tcW w:w="1940" w:type="dxa"/>
            <w:vAlign w:val="center"/>
          </w:tcPr>
          <w:p w14:paraId="1019CA52" w14:textId="644A8172" w:rsidR="00477732" w:rsidRPr="003628A1" w:rsidRDefault="00B80F8B" w:rsidP="00B80F8B">
            <w:pPr>
              <w:pStyle w:val="TableBody"/>
            </w:pPr>
            <w:r>
              <w:lastRenderedPageBreak/>
              <w:t>9.3.1.10</w:t>
            </w:r>
          </w:p>
        </w:tc>
        <w:tc>
          <w:tcPr>
            <w:tcW w:w="3357" w:type="dxa"/>
            <w:vAlign w:val="center"/>
          </w:tcPr>
          <w:p w14:paraId="487370B9" w14:textId="7DCCC86C" w:rsidR="00477732" w:rsidRPr="003628A1" w:rsidRDefault="00B80F8B" w:rsidP="00762391">
            <w:pPr>
              <w:pStyle w:val="TableBody"/>
            </w:pPr>
            <w:r w:rsidRPr="00BC4036">
              <w:t xml:space="preserve">Same as </w:t>
            </w:r>
            <w:r w:rsidRPr="008872BE">
              <w:rPr>
                <w:i/>
              </w:rPr>
              <w:t>IESO</w:t>
            </w:r>
            <w:r w:rsidRPr="00BC4036">
              <w:t xml:space="preserve"> </w:t>
            </w:r>
            <w:r w:rsidRPr="00C95C04">
              <w:rPr>
                <w:i/>
              </w:rPr>
              <w:t>market rules</w:t>
            </w:r>
          </w:p>
        </w:tc>
      </w:tr>
      <w:tr w:rsidR="002C5F96" w:rsidRPr="003628A1" w14:paraId="3D115D11" w14:textId="77777777" w:rsidTr="01944320">
        <w:trPr>
          <w:jc w:val="center"/>
        </w:trPr>
        <w:tc>
          <w:tcPr>
            <w:tcW w:w="1818" w:type="dxa"/>
            <w:vAlign w:val="center"/>
          </w:tcPr>
          <w:p w14:paraId="2B91EDCA" w14:textId="0AE3C215" w:rsidR="002C5F96" w:rsidRPr="003D30CE" w:rsidRDefault="0092372A" w:rsidP="0092372A">
            <w:pPr>
              <w:pStyle w:val="TableBody"/>
              <w:rPr>
                <w:vertAlign w:val="subscript"/>
              </w:rPr>
            </w:pPr>
            <m:oMathPara>
              <m:oMath>
                <m:r>
                  <m:rPr>
                    <m:nor/>
                  </m:rPr>
                  <w:rPr>
                    <w:rFonts w:ascii="Cambria Math"/>
                  </w:rPr>
                  <m:t>CAE</m:t>
                </m:r>
                <m:sSub>
                  <m:sSubPr>
                    <m:ctrlPr>
                      <w:rPr>
                        <w:rFonts w:ascii="Cambria Math" w:hAnsi="Cambria Math"/>
                      </w:rPr>
                    </m:ctrlPr>
                  </m:sSubPr>
                  <m:e>
                    <m:sSup>
                      <m:sSupPr>
                        <m:ctrlPr>
                          <w:rPr>
                            <w:rFonts w:ascii="Cambria Math" w:hAnsi="Cambria Math"/>
                          </w:rPr>
                        </m:ctrlPr>
                      </m:sSupPr>
                      <m:e>
                        <m:r>
                          <m:rPr>
                            <m:sty m:val="p"/>
                          </m:rPr>
                          <w:rPr>
                            <w:rFonts w:ascii="Cambria Math"/>
                          </w:rPr>
                          <m:t>O</m:t>
                        </m:r>
                      </m:e>
                      <m:sup>
                        <m:r>
                          <m:rPr>
                            <m:sty m:val="p"/>
                          </m:rPr>
                          <w:rPr>
                            <w:rFonts w:ascii="Cambria Math"/>
                          </w:rPr>
                          <m:t>m</m:t>
                        </m:r>
                      </m:sup>
                    </m:sSup>
                  </m:e>
                  <m:sub>
                    <m:r>
                      <m:rPr>
                        <m:sty m:val="p"/>
                      </m:rPr>
                      <w:rPr>
                        <w:rFonts w:ascii="Cambria Math"/>
                      </w:rPr>
                      <m:t>h,k</m:t>
                    </m:r>
                  </m:sub>
                </m:sSub>
              </m:oMath>
            </m:oMathPara>
          </w:p>
        </w:tc>
        <w:tc>
          <w:tcPr>
            <w:tcW w:w="2746" w:type="dxa"/>
            <w:vAlign w:val="center"/>
          </w:tcPr>
          <w:p w14:paraId="185C372D" w14:textId="52D73C4A" w:rsidR="002C5F96" w:rsidRPr="003628A1" w:rsidRDefault="002C5F96" w:rsidP="00762391">
            <w:pPr>
              <w:pStyle w:val="TableBody"/>
            </w:pPr>
            <w:r w:rsidRPr="003628A1">
              <w:t>Capacity</w:t>
            </w:r>
            <w:r w:rsidR="004B0933">
              <w:t xml:space="preserve"> </w:t>
            </w:r>
            <w:r w:rsidRPr="003628A1">
              <w:t>Auction</w:t>
            </w:r>
            <w:r w:rsidR="004B0933">
              <w:t xml:space="preserve"> </w:t>
            </w:r>
            <w:r w:rsidRPr="003628A1">
              <w:t>Energy</w:t>
            </w:r>
            <w:r w:rsidR="004B0933">
              <w:t xml:space="preserve"> </w:t>
            </w:r>
            <w:r w:rsidRPr="003628A1">
              <w:t>Offer</w:t>
            </w:r>
          </w:p>
        </w:tc>
        <w:tc>
          <w:tcPr>
            <w:tcW w:w="4333" w:type="dxa"/>
            <w:vAlign w:val="center"/>
          </w:tcPr>
          <w:p w14:paraId="24BD7631" w14:textId="76DDB889" w:rsidR="002C5F96" w:rsidRPr="003628A1" w:rsidRDefault="00EA08D7" w:rsidP="005C4ED9">
            <w:pPr>
              <w:pStyle w:val="TableBody"/>
            </w:pPr>
            <w:r w:rsidRPr="000F1632">
              <w:rPr>
                <w:rStyle w:val="normaltextrun"/>
              </w:rPr>
              <w:t xml:space="preserve">The quantity of </w:t>
            </w:r>
            <w:r w:rsidRPr="000F1632">
              <w:rPr>
                <w:rStyle w:val="normaltextrun"/>
                <w:i/>
              </w:rPr>
              <w:t>auction capacity</w:t>
            </w:r>
            <w:r w:rsidRPr="000F1632">
              <w:rPr>
                <w:rStyle w:val="normaltextrun"/>
              </w:rPr>
              <w:t xml:space="preserve"> for </w:t>
            </w:r>
            <w:r w:rsidRPr="000F1632">
              <w:rPr>
                <w:rStyle w:val="normaltextrun"/>
                <w:i/>
              </w:rPr>
              <w:t>settlement hour</w:t>
            </w:r>
            <w:r w:rsidRPr="000F1632">
              <w:rPr>
                <w:rStyle w:val="normaltextrun"/>
              </w:rPr>
              <w:t xml:space="preserve"> ‘h’ (in </w:t>
            </w:r>
            <w:r w:rsidRPr="0036034A">
              <w:rPr>
                <w:rStyle w:val="normaltextrun"/>
                <w:shd w:val="clear" w:color="auto" w:fill="FFFFFF"/>
              </w:rPr>
              <w:t>MW</w:t>
            </w:r>
            <w:r w:rsidRPr="000F1632">
              <w:rPr>
                <w:rStyle w:val="normaltextrun"/>
              </w:rPr>
              <w:t xml:space="preserve">) made available by </w:t>
            </w:r>
            <w:r w:rsidRPr="000F1632">
              <w:rPr>
                <w:rStyle w:val="normaltextrun"/>
                <w:i/>
              </w:rPr>
              <w:t>capacity auction resource</w:t>
            </w:r>
            <w:r w:rsidRPr="000F1632">
              <w:rPr>
                <w:rStyle w:val="normaltextrun"/>
              </w:rPr>
              <w:t xml:space="preserve"> for </w:t>
            </w:r>
            <w:r w:rsidRPr="000F1632">
              <w:rPr>
                <w:rStyle w:val="normaltextrun"/>
                <w:i/>
              </w:rPr>
              <w:t>capacity market participant</w:t>
            </w:r>
            <w:r w:rsidRPr="000F1632">
              <w:rPr>
                <w:rStyle w:val="normaltextrun"/>
              </w:rPr>
              <w:t xml:space="preserve"> ‘k’ at </w:t>
            </w:r>
            <w:r w:rsidRPr="000F1632">
              <w:rPr>
                <w:rStyle w:val="normaltextrun"/>
                <w:i/>
              </w:rPr>
              <w:t>delivery</w:t>
            </w:r>
            <w:r w:rsidRPr="00B80F8B">
              <w:rPr>
                <w:rStyle w:val="normaltextrun"/>
                <w:i/>
                <w:shd w:val="clear" w:color="auto" w:fill="FFFFFF"/>
              </w:rPr>
              <w:t xml:space="preserve"> point</w:t>
            </w:r>
            <w:r w:rsidRPr="0036034A">
              <w:rPr>
                <w:rStyle w:val="normaltextrun"/>
                <w:shd w:val="clear" w:color="auto" w:fill="FFFFFF"/>
              </w:rPr>
              <w:t xml:space="preserve"> </w:t>
            </w:r>
            <w:r w:rsidR="007B4F31">
              <w:rPr>
                <w:rStyle w:val="normaltextrun"/>
                <w:shd w:val="clear" w:color="auto" w:fill="FFFFFF"/>
              </w:rPr>
              <w:t xml:space="preserve">or </w:t>
            </w:r>
            <w:r w:rsidR="007B4F31" w:rsidRPr="00B80F8B">
              <w:rPr>
                <w:rStyle w:val="normaltextrun"/>
                <w:i/>
                <w:shd w:val="clear" w:color="auto" w:fill="FFFFFF"/>
              </w:rPr>
              <w:t>intertie metering</w:t>
            </w:r>
            <w:r w:rsidR="007B4F31" w:rsidRPr="000F1632">
              <w:rPr>
                <w:rStyle w:val="normaltextrun"/>
                <w:i/>
              </w:rPr>
              <w:t xml:space="preserve"> point</w:t>
            </w:r>
            <w:r w:rsidR="007B4F31" w:rsidRPr="000F1632">
              <w:rPr>
                <w:rStyle w:val="normaltextrun"/>
              </w:rPr>
              <w:t xml:space="preserve"> </w:t>
            </w:r>
            <w:r w:rsidRPr="000F1632">
              <w:rPr>
                <w:rStyle w:val="normaltextrun"/>
              </w:rPr>
              <w:t xml:space="preserve">‘m’ in the relevant </w:t>
            </w:r>
            <w:r w:rsidRPr="000F1632">
              <w:rPr>
                <w:rStyle w:val="normaltextrun"/>
                <w:i/>
              </w:rPr>
              <w:t xml:space="preserve">settlement hour </w:t>
            </w:r>
            <w:r w:rsidRPr="000F1632">
              <w:rPr>
                <w:rStyle w:val="normaltextrun"/>
              </w:rPr>
              <w:t xml:space="preserve">of the </w:t>
            </w:r>
            <w:r w:rsidRPr="000F1632">
              <w:rPr>
                <w:rStyle w:val="normaltextrun"/>
                <w:i/>
              </w:rPr>
              <w:t>availability window</w:t>
            </w:r>
            <w:r w:rsidRPr="000F1632">
              <w:rPr>
                <w:rStyle w:val="normaltextrun"/>
              </w:rPr>
              <w:t xml:space="preserve">  determined as the lesser of the </w:t>
            </w:r>
            <w:r w:rsidRPr="000F1632">
              <w:rPr>
                <w:rStyle w:val="normaltextrun"/>
                <w:i/>
              </w:rPr>
              <w:t>resource’s</w:t>
            </w:r>
            <w:r w:rsidRPr="000F1632">
              <w:rPr>
                <w:rStyle w:val="normaltextrun"/>
              </w:rPr>
              <w:t xml:space="preserve"> </w:t>
            </w:r>
            <w:r w:rsidRPr="000F1632">
              <w:rPr>
                <w:rStyle w:val="normaltextrun"/>
                <w:i/>
              </w:rPr>
              <w:t>energy offers</w:t>
            </w:r>
            <w:r w:rsidRPr="000F1632">
              <w:rPr>
                <w:rStyle w:val="normaltextrun"/>
              </w:rPr>
              <w:t xml:space="preserve"> submitted in the day-ahead commitment process, pre-dispatch, and </w:t>
            </w:r>
            <w:r w:rsidRPr="000F1632">
              <w:rPr>
                <w:rStyle w:val="normaltextrun"/>
                <w:i/>
              </w:rPr>
              <w:t>real-time energy market</w:t>
            </w:r>
            <w:r w:rsidRPr="000F1632">
              <w:rPr>
                <w:rStyle w:val="normaltextrun"/>
              </w:rPr>
              <w:t>, as applicable.</w:t>
            </w:r>
          </w:p>
        </w:tc>
        <w:tc>
          <w:tcPr>
            <w:tcW w:w="1940" w:type="dxa"/>
            <w:vAlign w:val="center"/>
          </w:tcPr>
          <w:p w14:paraId="136BFC29" w14:textId="3CDC0F8A" w:rsidR="002C5F96" w:rsidRPr="003628A1" w:rsidRDefault="00EA08D7" w:rsidP="00EA08D7">
            <w:pPr>
              <w:pStyle w:val="TableBody"/>
            </w:pPr>
            <w:r>
              <w:t>9.3.1.10</w:t>
            </w:r>
          </w:p>
        </w:tc>
        <w:tc>
          <w:tcPr>
            <w:tcW w:w="3357" w:type="dxa"/>
            <w:vAlign w:val="center"/>
          </w:tcPr>
          <w:p w14:paraId="30B579E0" w14:textId="0C97B844" w:rsidR="002C5F96" w:rsidRPr="003D30CE" w:rsidRDefault="00EA08D7" w:rsidP="00762391">
            <w:pPr>
              <w:pStyle w:val="TableBody"/>
              <w:rPr>
                <w:i/>
              </w:rPr>
            </w:pPr>
            <w:r>
              <w:t xml:space="preserve">Same as </w:t>
            </w:r>
            <w:r>
              <w:rPr>
                <w:i/>
              </w:rPr>
              <w:t>IESO market rules.</w:t>
            </w:r>
          </w:p>
        </w:tc>
      </w:tr>
      <w:tr w:rsidR="00EA08D7" w:rsidRPr="003628A1" w14:paraId="48AE04D5" w14:textId="77777777" w:rsidTr="01944320">
        <w:trPr>
          <w:jc w:val="center"/>
        </w:trPr>
        <w:tc>
          <w:tcPr>
            <w:tcW w:w="1818" w:type="dxa"/>
            <w:vAlign w:val="center"/>
          </w:tcPr>
          <w:p w14:paraId="55BB868C" w14:textId="76A24EE5" w:rsidR="00EA08D7" w:rsidRPr="003D30CE" w:rsidRDefault="00277BC3" w:rsidP="00274BE9">
            <w:pPr>
              <w:pStyle w:val="TableBody"/>
            </w:pPr>
            <m:oMathPara>
              <m:oMath>
                <m:sSub>
                  <m:sSubPr>
                    <m:ctrlPr>
                      <w:rPr>
                        <w:rFonts w:ascii="Cambria Math" w:hAnsi="Cambria Math"/>
                      </w:rPr>
                    </m:ctrlPr>
                  </m:sSubPr>
                  <m:e>
                    <m:r>
                      <m:rPr>
                        <m:sty m:val="p"/>
                      </m:rPr>
                      <w:rPr>
                        <w:rFonts w:ascii="Cambria Math" w:hAnsi="Cambria Math"/>
                      </w:rPr>
                      <m:t>CARC</m:t>
                    </m:r>
                  </m:e>
                  <m:sub>
                    <m:sSup>
                      <m:sSupPr>
                        <m:ctrlPr>
                          <w:rPr>
                            <w:rFonts w:ascii="Cambria Math" w:hAnsi="Cambria Math"/>
                          </w:rPr>
                        </m:ctrlPr>
                      </m:sSupPr>
                      <m:e>
                        <m:r>
                          <m:rPr>
                            <m:sty m:val="p"/>
                          </m:rPr>
                          <w:rPr>
                            <w:rFonts w:ascii="Cambria Math" w:hAnsi="Cambria Math"/>
                          </w:rPr>
                          <m:t>k</m:t>
                        </m:r>
                      </m:e>
                      <m:sup>
                        <m:r>
                          <m:rPr>
                            <m:sty m:val="p"/>
                          </m:rPr>
                          <w:rPr>
                            <w:rFonts w:ascii="Cambria Math" w:hAnsi="Cambria Math"/>
                          </w:rPr>
                          <m:t>m</m:t>
                        </m:r>
                      </m:sup>
                    </m:sSup>
                  </m:sub>
                </m:sSub>
              </m:oMath>
            </m:oMathPara>
          </w:p>
        </w:tc>
        <w:tc>
          <w:tcPr>
            <w:tcW w:w="2746" w:type="dxa"/>
            <w:vAlign w:val="center"/>
          </w:tcPr>
          <w:p w14:paraId="16259702" w14:textId="698D4EFB" w:rsidR="00EA08D7" w:rsidRPr="003628A1" w:rsidRDefault="00274BE9" w:rsidP="00762391">
            <w:pPr>
              <w:pStyle w:val="TableBody"/>
            </w:pPr>
            <w:r>
              <w:t>Capacity Auction Registered Capability</w:t>
            </w:r>
          </w:p>
        </w:tc>
        <w:tc>
          <w:tcPr>
            <w:tcW w:w="4333" w:type="dxa"/>
            <w:vAlign w:val="center"/>
          </w:tcPr>
          <w:p w14:paraId="3B1EDBA7" w14:textId="20D249C1" w:rsidR="00EA08D7" w:rsidRPr="003628A1" w:rsidRDefault="00274BE9" w:rsidP="00762391">
            <w:pPr>
              <w:pStyle w:val="TableBody"/>
            </w:pPr>
            <w:r w:rsidRPr="00A03604">
              <w:rPr>
                <w:rStyle w:val="normaltextrun"/>
                <w:shd w:val="clear" w:color="auto" w:fill="FFFFFF"/>
              </w:rPr>
              <w:t>T</w:t>
            </w:r>
            <w:r w:rsidRPr="002E100A">
              <w:rPr>
                <w:rStyle w:val="normaltextrun"/>
                <w:shd w:val="clear" w:color="auto" w:fill="FFFFFF"/>
              </w:rPr>
              <w:t xml:space="preserve">he quantity of </w:t>
            </w:r>
            <w:r w:rsidRPr="002E100A">
              <w:rPr>
                <w:rStyle w:val="normaltextrun"/>
                <w:i/>
                <w:iCs/>
                <w:shd w:val="clear" w:color="auto" w:fill="FFFFFF"/>
              </w:rPr>
              <w:t>energy</w:t>
            </w:r>
            <w:r w:rsidRPr="002E100A">
              <w:rPr>
                <w:rStyle w:val="normaltextrun"/>
                <w:shd w:val="clear" w:color="auto" w:fill="FFFFFF"/>
              </w:rPr>
              <w:t xml:space="preserve"> (in MW) of the </w:t>
            </w:r>
            <w:r w:rsidRPr="002E100A">
              <w:rPr>
                <w:rStyle w:val="normaltextrun"/>
                <w:i/>
                <w:iCs/>
                <w:shd w:val="clear" w:color="auto" w:fill="FFFFFF"/>
              </w:rPr>
              <w:t xml:space="preserve">hourly demand response resource’s demand response contributors </w:t>
            </w:r>
            <w:r w:rsidRPr="002E100A">
              <w:rPr>
                <w:rStyle w:val="normaltextrun"/>
                <w:shd w:val="clear" w:color="auto" w:fill="FFFFFF"/>
              </w:rPr>
              <w:t xml:space="preserve">total registered capability for </w:t>
            </w:r>
            <w:r w:rsidRPr="002E100A">
              <w:rPr>
                <w:rStyle w:val="normaltextrun"/>
                <w:i/>
                <w:iCs/>
                <w:shd w:val="clear" w:color="auto" w:fill="FFFFFF"/>
              </w:rPr>
              <w:t>capacity market participant ’k’</w:t>
            </w:r>
            <w:r w:rsidRPr="002E100A">
              <w:rPr>
                <w:rStyle w:val="normaltextrun"/>
                <w:shd w:val="clear" w:color="auto" w:fill="FFFFFF"/>
              </w:rPr>
              <w:t xml:space="preserve"> at </w:t>
            </w:r>
            <w:r w:rsidRPr="002E100A">
              <w:rPr>
                <w:rStyle w:val="normaltextrun"/>
                <w:i/>
                <w:iCs/>
                <w:shd w:val="clear" w:color="auto" w:fill="FFFFFF"/>
              </w:rPr>
              <w:t>delivery point</w:t>
            </w:r>
            <w:r w:rsidRPr="002E100A">
              <w:rPr>
                <w:rStyle w:val="normaltextrun"/>
                <w:shd w:val="clear" w:color="auto" w:fill="FFFFFF"/>
              </w:rPr>
              <w:t xml:space="preserve"> ‘m’, as</w:t>
            </w:r>
            <w:r w:rsidRPr="002E100A">
              <w:rPr>
                <w:rStyle w:val="normaltextrun"/>
                <w:i/>
                <w:iCs/>
                <w:shd w:val="clear" w:color="auto" w:fill="FFFFFF"/>
              </w:rPr>
              <w:t xml:space="preserve"> </w:t>
            </w:r>
            <w:r w:rsidRPr="002E100A">
              <w:rPr>
                <w:rStyle w:val="normaltextrun"/>
                <w:shd w:val="clear" w:color="auto" w:fill="FFFFFF"/>
              </w:rPr>
              <w:t>registered with the</w:t>
            </w:r>
            <w:r w:rsidRPr="002E100A">
              <w:rPr>
                <w:rStyle w:val="normaltextrun"/>
                <w:i/>
                <w:iCs/>
                <w:shd w:val="clear" w:color="auto" w:fill="FFFFFF"/>
              </w:rPr>
              <w:t xml:space="preserve"> IESO </w:t>
            </w:r>
            <w:r w:rsidRPr="002E100A">
              <w:rPr>
                <w:rStyle w:val="normaltextrun"/>
                <w:shd w:val="clear" w:color="auto" w:fill="FFFFFF"/>
              </w:rPr>
              <w:t xml:space="preserve">in accordance with the applicable </w:t>
            </w:r>
            <w:r w:rsidRPr="002E100A">
              <w:rPr>
                <w:rStyle w:val="normaltextrun"/>
                <w:i/>
                <w:iCs/>
                <w:shd w:val="clear" w:color="auto" w:fill="FFFFFF"/>
              </w:rPr>
              <w:t>market manual</w:t>
            </w:r>
          </w:p>
        </w:tc>
        <w:tc>
          <w:tcPr>
            <w:tcW w:w="1940" w:type="dxa"/>
            <w:vAlign w:val="center"/>
          </w:tcPr>
          <w:p w14:paraId="29DD6ACA" w14:textId="07C2E010" w:rsidR="00EA08D7" w:rsidRPr="003628A1" w:rsidRDefault="00274BE9" w:rsidP="00762391">
            <w:pPr>
              <w:pStyle w:val="TableBody"/>
            </w:pPr>
            <w:r>
              <w:t>9.3.1.10</w:t>
            </w:r>
          </w:p>
        </w:tc>
        <w:tc>
          <w:tcPr>
            <w:tcW w:w="3357" w:type="dxa"/>
            <w:vAlign w:val="center"/>
          </w:tcPr>
          <w:p w14:paraId="2E56880C" w14:textId="61096710" w:rsidR="00EA08D7" w:rsidRPr="00274BE9" w:rsidRDefault="00274BE9" w:rsidP="00762391">
            <w:pPr>
              <w:pStyle w:val="TableBody"/>
              <w:rPr>
                <w:i/>
              </w:rPr>
            </w:pPr>
            <w:r>
              <w:t xml:space="preserve">Same as </w:t>
            </w:r>
            <w:r>
              <w:rPr>
                <w:i/>
              </w:rPr>
              <w:t>IESO market rules.</w:t>
            </w:r>
          </w:p>
        </w:tc>
      </w:tr>
      <w:tr w:rsidR="002C5F96" w:rsidRPr="003628A1" w14:paraId="5FE07700" w14:textId="77777777" w:rsidTr="01944320">
        <w:trPr>
          <w:jc w:val="center"/>
        </w:trPr>
        <w:tc>
          <w:tcPr>
            <w:tcW w:w="1818" w:type="dxa"/>
            <w:vAlign w:val="center"/>
          </w:tcPr>
          <w:p w14:paraId="5E2C3515" w14:textId="32FD564F" w:rsidR="002C5F96" w:rsidRPr="003628A1" w:rsidRDefault="0092372A" w:rsidP="004F0444">
            <w:pPr>
              <w:pStyle w:val="TableBody"/>
              <w:rPr>
                <w:vertAlign w:val="subscript"/>
              </w:rPr>
            </w:pPr>
            <m:oMathPara>
              <m:oMath>
                <m:r>
                  <m:rPr>
                    <m:nor/>
                  </m:rPr>
                  <w:rPr>
                    <w:rFonts w:ascii="Cambria Math"/>
                  </w:rPr>
                  <m:t>CBO</m:t>
                </m:r>
                <m:sSub>
                  <m:sSubPr>
                    <m:ctrlPr>
                      <w:rPr>
                        <w:rFonts w:ascii="Cambria Math" w:hAnsi="Cambria Math"/>
                      </w:rPr>
                    </m:ctrlPr>
                  </m:sSubPr>
                  <m:e>
                    <m:sSup>
                      <m:sSupPr>
                        <m:ctrlPr>
                          <w:rPr>
                            <w:rFonts w:ascii="Cambria Math" w:hAnsi="Cambria Math"/>
                          </w:rPr>
                        </m:ctrlPr>
                      </m:sSupPr>
                      <m:e>
                        <m:r>
                          <m:rPr>
                            <m:sty m:val="p"/>
                          </m:rPr>
                          <w:rPr>
                            <w:rFonts w:ascii="Cambria Math"/>
                          </w:rPr>
                          <m:t>C</m:t>
                        </m:r>
                      </m:e>
                      <m:sup>
                        <m:r>
                          <m:rPr>
                            <m:sty m:val="p"/>
                          </m:rPr>
                          <w:rPr>
                            <w:rFonts w:ascii="Cambria Math"/>
                          </w:rPr>
                          <m:t>m</m:t>
                        </m:r>
                      </m:sup>
                    </m:sSup>
                  </m:e>
                  <m:sub>
                    <m:r>
                      <w:rPr>
                        <w:rFonts w:ascii="Cambria Math"/>
                      </w:rPr>
                      <m:t>k</m:t>
                    </m:r>
                    <m:ctrlPr>
                      <w:rPr>
                        <w:rFonts w:ascii="Cambria Math" w:hAnsi="Cambria Math"/>
                        <w:i/>
                      </w:rPr>
                    </m:ctrlPr>
                  </m:sub>
                </m:sSub>
              </m:oMath>
            </m:oMathPara>
          </w:p>
        </w:tc>
        <w:tc>
          <w:tcPr>
            <w:tcW w:w="2746" w:type="dxa"/>
            <w:vAlign w:val="center"/>
          </w:tcPr>
          <w:p w14:paraId="60FD53A6" w14:textId="73015FAB" w:rsidR="002C5F96" w:rsidRPr="003628A1" w:rsidRDefault="002C5F96" w:rsidP="00762391">
            <w:pPr>
              <w:pStyle w:val="TableBody"/>
            </w:pPr>
            <w:r w:rsidRPr="003628A1">
              <w:t>Buy-out</w:t>
            </w:r>
            <w:r w:rsidR="004B0933">
              <w:t xml:space="preserve"> </w:t>
            </w:r>
            <w:r w:rsidRPr="003628A1">
              <w:t>Capacity</w:t>
            </w:r>
          </w:p>
        </w:tc>
        <w:tc>
          <w:tcPr>
            <w:tcW w:w="4333" w:type="dxa"/>
            <w:vAlign w:val="center"/>
          </w:tcPr>
          <w:p w14:paraId="717EEC28" w14:textId="2F3CCB87" w:rsidR="002C5F96" w:rsidRPr="003628A1" w:rsidRDefault="004F0444" w:rsidP="00762391">
            <w:pPr>
              <w:pStyle w:val="TableBody"/>
            </w:pPr>
            <w:r w:rsidRPr="004271E1">
              <w:rPr>
                <w:szCs w:val="22"/>
              </w:rPr>
              <w:t xml:space="preserve">The buy-out capacity is an amount (in MW) by which the </w:t>
            </w:r>
            <w:r w:rsidRPr="004271E1">
              <w:rPr>
                <w:i/>
                <w:szCs w:val="22"/>
              </w:rPr>
              <w:t>capacity obligation</w:t>
            </w:r>
            <w:r w:rsidRPr="004271E1">
              <w:rPr>
                <w:szCs w:val="22"/>
              </w:rPr>
              <w:t xml:space="preserve"> for the </w:t>
            </w:r>
            <w:r w:rsidRPr="004271E1">
              <w:rPr>
                <w:i/>
                <w:szCs w:val="22"/>
              </w:rPr>
              <w:t>obligation period</w:t>
            </w:r>
            <w:r w:rsidRPr="004271E1">
              <w:rPr>
                <w:szCs w:val="22"/>
              </w:rPr>
              <w:t xml:space="preserve"> for </w:t>
            </w:r>
            <w:r w:rsidRPr="004271E1">
              <w:rPr>
                <w:i/>
                <w:szCs w:val="22"/>
              </w:rPr>
              <w:t>capacity auction resource</w:t>
            </w:r>
            <w:r w:rsidRPr="004271E1">
              <w:rPr>
                <w:szCs w:val="22"/>
              </w:rPr>
              <w:t xml:space="preserve"> for </w:t>
            </w:r>
            <w:r w:rsidRPr="004271E1">
              <w:rPr>
                <w:i/>
                <w:szCs w:val="22"/>
              </w:rPr>
              <w:t>capacity market participant</w:t>
            </w:r>
            <w:r w:rsidRPr="004271E1">
              <w:rPr>
                <w:szCs w:val="22"/>
              </w:rPr>
              <w:t xml:space="preserve"> ‘k’ at </w:t>
            </w:r>
            <w:r w:rsidRPr="004271E1">
              <w:rPr>
                <w:i/>
                <w:szCs w:val="22"/>
              </w:rPr>
              <w:t>delivery point</w:t>
            </w:r>
            <w:r w:rsidRPr="004271E1">
              <w:rPr>
                <w:szCs w:val="22"/>
              </w:rPr>
              <w:t xml:space="preserve"> or </w:t>
            </w:r>
            <w:r w:rsidRPr="004271E1">
              <w:rPr>
                <w:i/>
                <w:szCs w:val="22"/>
              </w:rPr>
              <w:t>intertie metering point</w:t>
            </w:r>
            <w:r w:rsidRPr="004271E1">
              <w:rPr>
                <w:szCs w:val="22"/>
              </w:rPr>
              <w:t xml:space="preserve"> ‘m’ is being reduced as per the </w:t>
            </w:r>
            <w:r w:rsidRPr="004271E1">
              <w:rPr>
                <w:i/>
                <w:szCs w:val="22"/>
              </w:rPr>
              <w:t>capacity market participant’s</w:t>
            </w:r>
            <w:r w:rsidRPr="004271E1">
              <w:rPr>
                <w:szCs w:val="22"/>
              </w:rPr>
              <w:t xml:space="preserve"> election pursuant to section 4.7J.3 of Chapter 9.</w:t>
            </w:r>
          </w:p>
        </w:tc>
        <w:tc>
          <w:tcPr>
            <w:tcW w:w="1940" w:type="dxa"/>
            <w:vAlign w:val="center"/>
          </w:tcPr>
          <w:p w14:paraId="2D36A71B" w14:textId="4A58C220" w:rsidR="002C5F96" w:rsidRPr="003628A1" w:rsidRDefault="004F0444" w:rsidP="004F0444">
            <w:pPr>
              <w:pStyle w:val="TableBody"/>
            </w:pPr>
            <w:r>
              <w:t>9.3.1.10</w:t>
            </w:r>
          </w:p>
        </w:tc>
        <w:tc>
          <w:tcPr>
            <w:tcW w:w="3357" w:type="dxa"/>
            <w:vAlign w:val="center"/>
          </w:tcPr>
          <w:p w14:paraId="24B571EE" w14:textId="5D05AD5B" w:rsidR="002C5F96" w:rsidRPr="003628A1" w:rsidRDefault="004F0444" w:rsidP="004F0444">
            <w:pPr>
              <w:pStyle w:val="TableBody"/>
            </w:pPr>
            <w:r w:rsidRPr="00BC4036">
              <w:t xml:space="preserve"> Same as </w:t>
            </w:r>
            <w:r w:rsidRPr="00BC4036">
              <w:rPr>
                <w:i/>
              </w:rPr>
              <w:t>IESO</w:t>
            </w:r>
            <w:r w:rsidRPr="00BC4036">
              <w:t xml:space="preserve"> </w:t>
            </w:r>
            <w:r w:rsidRPr="00C95C04">
              <w:rPr>
                <w:i/>
              </w:rPr>
              <w:t>market rules</w:t>
            </w:r>
          </w:p>
        </w:tc>
      </w:tr>
      <w:tr w:rsidR="000D51D3" w:rsidRPr="003628A1" w14:paraId="165D528E" w14:textId="77777777" w:rsidTr="01944320">
        <w:trPr>
          <w:jc w:val="center"/>
        </w:trPr>
        <w:tc>
          <w:tcPr>
            <w:tcW w:w="1818" w:type="dxa"/>
            <w:vAlign w:val="center"/>
          </w:tcPr>
          <w:p w14:paraId="4142160A" w14:textId="3517E9FE" w:rsidR="000D51D3" w:rsidRPr="003628A1" w:rsidRDefault="0092372A" w:rsidP="0092372A">
            <w:pPr>
              <w:pStyle w:val="TableBody"/>
            </w:pPr>
            <m:oMathPara>
              <m:oMath>
                <m:r>
                  <m:rPr>
                    <m:nor/>
                  </m:rPr>
                  <w:rPr>
                    <w:rFonts w:ascii="Cambria Math"/>
                  </w:rPr>
                  <w:lastRenderedPageBreak/>
                  <m:t>CBM</m:t>
                </m:r>
                <m:sSub>
                  <m:sSubPr>
                    <m:ctrlPr>
                      <w:rPr>
                        <w:rFonts w:ascii="Cambria Math" w:hAnsi="Cambria Math"/>
                      </w:rPr>
                    </m:ctrlPr>
                  </m:sSubPr>
                  <m:e>
                    <m:r>
                      <m:rPr>
                        <m:nor/>
                      </m:rPr>
                      <w:rPr>
                        <w:rFonts w:ascii="Cambria Math"/>
                      </w:rPr>
                      <m:t>P</m:t>
                    </m:r>
                  </m:e>
                  <m:sub>
                    <m:r>
                      <w:rPr>
                        <w:rFonts w:ascii="Cambria Math"/>
                      </w:rPr>
                      <m:t>k</m:t>
                    </m:r>
                    <m:ctrlPr>
                      <w:rPr>
                        <w:rFonts w:ascii="Cambria Math" w:hAnsi="Cambria Math"/>
                        <w:i/>
                      </w:rPr>
                    </m:ctrlPr>
                  </m:sub>
                </m:sSub>
              </m:oMath>
            </m:oMathPara>
          </w:p>
        </w:tc>
        <w:tc>
          <w:tcPr>
            <w:tcW w:w="2746" w:type="dxa"/>
            <w:vAlign w:val="center"/>
          </w:tcPr>
          <w:p w14:paraId="1F544BB6" w14:textId="4B9E40E7" w:rsidR="000D51D3" w:rsidRPr="003628A1" w:rsidRDefault="000D51D3" w:rsidP="00762391">
            <w:pPr>
              <w:pStyle w:val="TableBody"/>
            </w:pPr>
            <w:r w:rsidRPr="003628A1">
              <w:rPr>
                <w:szCs w:val="22"/>
              </w:rPr>
              <w:t>Total</w:t>
            </w:r>
            <w:r w:rsidR="004B0933">
              <w:rPr>
                <w:szCs w:val="22"/>
              </w:rPr>
              <w:t xml:space="preserve"> </w:t>
            </w:r>
            <w:r w:rsidRPr="003628A1">
              <w:rPr>
                <w:szCs w:val="22"/>
              </w:rPr>
              <w:t>net</w:t>
            </w:r>
            <w:r w:rsidR="004B0933">
              <w:rPr>
                <w:szCs w:val="22"/>
              </w:rPr>
              <w:t xml:space="preserve"> </w:t>
            </w:r>
            <w:r w:rsidRPr="003628A1">
              <w:rPr>
                <w:szCs w:val="22"/>
              </w:rPr>
              <w:t>volume</w:t>
            </w:r>
            <w:r w:rsidR="004B0933">
              <w:rPr>
                <w:szCs w:val="22"/>
              </w:rPr>
              <w:t xml:space="preserve"> </w:t>
            </w:r>
            <w:r w:rsidRPr="003628A1">
              <w:rPr>
                <w:szCs w:val="22"/>
              </w:rPr>
              <w:t>of</w:t>
            </w:r>
            <w:r w:rsidR="004B0933">
              <w:rPr>
                <w:szCs w:val="22"/>
              </w:rPr>
              <w:t xml:space="preserve"> </w:t>
            </w:r>
            <w:r w:rsidRPr="003628A1">
              <w:rPr>
                <w:szCs w:val="22"/>
              </w:rPr>
              <w:t>electricity</w:t>
            </w:r>
            <w:r w:rsidR="004B0933">
              <w:rPr>
                <w:szCs w:val="22"/>
              </w:rPr>
              <w:t xml:space="preserve"> </w:t>
            </w:r>
            <w:r w:rsidRPr="003628A1">
              <w:rPr>
                <w:szCs w:val="22"/>
              </w:rPr>
              <w:t>withdrawn</w:t>
            </w:r>
            <w:r w:rsidR="004B0933">
              <w:rPr>
                <w:szCs w:val="22"/>
              </w:rPr>
              <w:t xml:space="preserve"> </w:t>
            </w:r>
            <w:r w:rsidRPr="003628A1">
              <w:rPr>
                <w:szCs w:val="22"/>
              </w:rPr>
              <w:t>from</w:t>
            </w:r>
            <w:r w:rsidR="004B0933">
              <w:rPr>
                <w:szCs w:val="22"/>
              </w:rPr>
              <w:t xml:space="preserve"> </w:t>
            </w:r>
            <w:r w:rsidRPr="003628A1">
              <w:rPr>
                <w:szCs w:val="22"/>
              </w:rPr>
              <w:t>the</w:t>
            </w:r>
            <w:r w:rsidR="004B0933">
              <w:rPr>
                <w:szCs w:val="22"/>
              </w:rPr>
              <w:t xml:space="preserve"> </w:t>
            </w:r>
            <w:r w:rsidRPr="003628A1">
              <w:rPr>
                <w:i/>
                <w:szCs w:val="22"/>
              </w:rPr>
              <w:t>IESO-controlled</w:t>
            </w:r>
            <w:r w:rsidR="004B0933">
              <w:rPr>
                <w:i/>
                <w:szCs w:val="22"/>
              </w:rPr>
              <w:t xml:space="preserve"> </w:t>
            </w:r>
            <w:r w:rsidRPr="003628A1">
              <w:rPr>
                <w:i/>
                <w:szCs w:val="22"/>
              </w:rPr>
              <w:t>grid</w:t>
            </w:r>
            <w:r w:rsidR="004B0933">
              <w:rPr>
                <w:szCs w:val="22"/>
              </w:rPr>
              <w:t xml:space="preserve"> </w:t>
            </w:r>
            <w:r w:rsidRPr="003628A1">
              <w:rPr>
                <w:szCs w:val="22"/>
              </w:rPr>
              <w:t>by</w:t>
            </w:r>
            <w:r w:rsidR="004B0933">
              <w:rPr>
                <w:szCs w:val="22"/>
              </w:rPr>
              <w:t xml:space="preserve"> </w:t>
            </w:r>
            <w:r w:rsidRPr="003628A1">
              <w:rPr>
                <w:szCs w:val="22"/>
              </w:rPr>
              <w:t>applicable</w:t>
            </w:r>
            <w:r w:rsidR="004B0933">
              <w:rPr>
                <w:szCs w:val="22"/>
              </w:rPr>
              <w:t xml:space="preserve"> </w:t>
            </w:r>
            <w:r w:rsidRPr="003628A1">
              <w:rPr>
                <w:szCs w:val="22"/>
              </w:rPr>
              <w:t>Class</w:t>
            </w:r>
            <w:r w:rsidR="004B0933">
              <w:rPr>
                <w:szCs w:val="22"/>
              </w:rPr>
              <w:t xml:space="preserve"> </w:t>
            </w:r>
            <w:r w:rsidRPr="003628A1">
              <w:rPr>
                <w:szCs w:val="22"/>
              </w:rPr>
              <w:t>B</w:t>
            </w:r>
            <w:r w:rsidR="004B0933">
              <w:rPr>
                <w:szCs w:val="22"/>
              </w:rPr>
              <w:t xml:space="preserve"> </w:t>
            </w:r>
            <w:r w:rsidRPr="003628A1">
              <w:rPr>
                <w:szCs w:val="22"/>
              </w:rPr>
              <w:t>market</w:t>
            </w:r>
            <w:r w:rsidR="004B0933">
              <w:rPr>
                <w:szCs w:val="22"/>
              </w:rPr>
              <w:t xml:space="preserve"> </w:t>
            </w:r>
            <w:r w:rsidRPr="003628A1">
              <w:rPr>
                <w:szCs w:val="22"/>
              </w:rPr>
              <w:t>participant</w:t>
            </w:r>
            <w:r w:rsidR="004B0933">
              <w:rPr>
                <w:szCs w:val="22"/>
              </w:rPr>
              <w:t xml:space="preserve"> </w:t>
            </w:r>
            <w:r w:rsidRPr="003628A1">
              <w:rPr>
                <w:szCs w:val="22"/>
              </w:rPr>
              <w:t>or</w:t>
            </w:r>
            <w:r w:rsidR="004B0933">
              <w:rPr>
                <w:szCs w:val="22"/>
              </w:rPr>
              <w:t xml:space="preserve"> </w:t>
            </w:r>
            <w:r w:rsidRPr="003628A1">
              <w:rPr>
                <w:szCs w:val="22"/>
              </w:rPr>
              <w:t>licensed</w:t>
            </w:r>
            <w:r w:rsidR="004B0933">
              <w:rPr>
                <w:szCs w:val="22"/>
              </w:rPr>
              <w:t xml:space="preserve"> </w:t>
            </w:r>
            <w:r w:rsidRPr="003628A1">
              <w:rPr>
                <w:szCs w:val="22"/>
              </w:rPr>
              <w:t>distributor</w:t>
            </w:r>
            <w:r w:rsidR="004B0933">
              <w:rPr>
                <w:szCs w:val="22"/>
              </w:rPr>
              <w:t xml:space="preserve"> </w:t>
            </w:r>
            <w:r w:rsidRPr="003628A1">
              <w:rPr>
                <w:szCs w:val="22"/>
              </w:rPr>
              <w:t>that</w:t>
            </w:r>
            <w:r w:rsidR="004B0933">
              <w:rPr>
                <w:szCs w:val="22"/>
              </w:rPr>
              <w:t xml:space="preserve"> </w:t>
            </w:r>
            <w:r w:rsidRPr="003628A1">
              <w:rPr>
                <w:szCs w:val="22"/>
              </w:rPr>
              <w:t>is</w:t>
            </w:r>
            <w:r w:rsidR="004B0933">
              <w:rPr>
                <w:szCs w:val="22"/>
              </w:rPr>
              <w:t xml:space="preserve"> </w:t>
            </w:r>
            <w:r w:rsidRPr="003628A1">
              <w:rPr>
                <w:szCs w:val="22"/>
              </w:rPr>
              <w:t>also</w:t>
            </w:r>
            <w:r w:rsidR="004B0933">
              <w:rPr>
                <w:szCs w:val="22"/>
              </w:rPr>
              <w:t xml:space="preserve"> </w:t>
            </w:r>
            <w:r w:rsidRPr="003628A1">
              <w:rPr>
                <w:szCs w:val="22"/>
              </w:rPr>
              <w:t>a</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for</w:t>
            </w:r>
            <w:r w:rsidR="004B0933">
              <w:rPr>
                <w:szCs w:val="22"/>
              </w:rPr>
              <w:t xml:space="preserve"> </w:t>
            </w:r>
            <w:r w:rsidRPr="003628A1">
              <w:rPr>
                <w:szCs w:val="22"/>
              </w:rPr>
              <w:t>the</w:t>
            </w:r>
            <w:r w:rsidR="004B0933">
              <w:rPr>
                <w:szCs w:val="22"/>
              </w:rPr>
              <w:t xml:space="preserve"> </w:t>
            </w:r>
            <w:r w:rsidRPr="003628A1">
              <w:rPr>
                <w:szCs w:val="22"/>
              </w:rPr>
              <w:t>month</w:t>
            </w:r>
          </w:p>
        </w:tc>
        <w:tc>
          <w:tcPr>
            <w:tcW w:w="4333" w:type="dxa"/>
            <w:vAlign w:val="center"/>
          </w:tcPr>
          <w:p w14:paraId="7FE942EE" w14:textId="7C412353" w:rsidR="000D51D3" w:rsidRPr="003628A1" w:rsidRDefault="000D51D3" w:rsidP="00762391">
            <w:pPr>
              <w:pStyle w:val="TableBody"/>
            </w:pPr>
            <w:r w:rsidRPr="003628A1">
              <w:rPr>
                <w:szCs w:val="22"/>
              </w:rPr>
              <w:t>The</w:t>
            </w:r>
            <w:r w:rsidR="004B0933">
              <w:rPr>
                <w:szCs w:val="22"/>
              </w:rPr>
              <w:t xml:space="preserve"> </w:t>
            </w:r>
            <w:r w:rsidRPr="003628A1">
              <w:rPr>
                <w:szCs w:val="22"/>
              </w:rPr>
              <w:t>total</w:t>
            </w:r>
            <w:r w:rsidR="004B0933">
              <w:rPr>
                <w:szCs w:val="22"/>
              </w:rPr>
              <w:t xml:space="preserve"> </w:t>
            </w:r>
            <w:r w:rsidRPr="003628A1">
              <w:rPr>
                <w:szCs w:val="22"/>
              </w:rPr>
              <w:t>net</w:t>
            </w:r>
            <w:r w:rsidR="004B0933">
              <w:rPr>
                <w:szCs w:val="22"/>
              </w:rPr>
              <w:t xml:space="preserve"> </w:t>
            </w:r>
            <w:r w:rsidRPr="003628A1">
              <w:rPr>
                <w:szCs w:val="22"/>
              </w:rPr>
              <w:t>volume</w:t>
            </w:r>
            <w:r w:rsidR="004B0933">
              <w:rPr>
                <w:szCs w:val="22"/>
              </w:rPr>
              <w:t xml:space="preserve"> </w:t>
            </w:r>
            <w:r w:rsidRPr="003628A1">
              <w:rPr>
                <w:szCs w:val="22"/>
              </w:rPr>
              <w:t>of</w:t>
            </w:r>
            <w:r w:rsidR="004B0933">
              <w:rPr>
                <w:szCs w:val="22"/>
              </w:rPr>
              <w:t xml:space="preserve"> </w:t>
            </w:r>
            <w:r w:rsidRPr="003628A1">
              <w:rPr>
                <w:szCs w:val="22"/>
              </w:rPr>
              <w:t>electricity</w:t>
            </w:r>
            <w:r w:rsidR="004B0933">
              <w:rPr>
                <w:szCs w:val="22"/>
              </w:rPr>
              <w:t xml:space="preserve"> </w:t>
            </w:r>
            <w:r w:rsidRPr="003628A1">
              <w:rPr>
                <w:szCs w:val="22"/>
              </w:rPr>
              <w:t>withdrawn</w:t>
            </w:r>
            <w:r w:rsidR="004B0933">
              <w:rPr>
                <w:szCs w:val="22"/>
              </w:rPr>
              <w:t xml:space="preserve"> </w:t>
            </w:r>
            <w:r w:rsidRPr="003628A1">
              <w:rPr>
                <w:szCs w:val="22"/>
              </w:rPr>
              <w:t>from</w:t>
            </w:r>
            <w:r w:rsidR="004B0933">
              <w:rPr>
                <w:szCs w:val="22"/>
              </w:rPr>
              <w:t xml:space="preserve"> </w:t>
            </w:r>
            <w:r w:rsidRPr="003628A1">
              <w:rPr>
                <w:szCs w:val="22"/>
              </w:rPr>
              <w:t>the</w:t>
            </w:r>
            <w:r w:rsidR="004B0933">
              <w:rPr>
                <w:szCs w:val="22"/>
              </w:rPr>
              <w:t xml:space="preserve"> </w:t>
            </w:r>
            <w:r w:rsidRPr="003628A1">
              <w:rPr>
                <w:i/>
                <w:szCs w:val="22"/>
              </w:rPr>
              <w:t>IESO-controlled</w:t>
            </w:r>
            <w:r w:rsidR="004B0933">
              <w:rPr>
                <w:i/>
                <w:szCs w:val="22"/>
              </w:rPr>
              <w:t xml:space="preserve"> </w:t>
            </w:r>
            <w:r w:rsidRPr="003628A1">
              <w:rPr>
                <w:i/>
                <w:szCs w:val="22"/>
              </w:rPr>
              <w:t>grid</w:t>
            </w:r>
            <w:r w:rsidR="004B0933">
              <w:rPr>
                <w:szCs w:val="22"/>
              </w:rPr>
              <w:t xml:space="preserve"> </w:t>
            </w:r>
            <w:r w:rsidRPr="003628A1">
              <w:rPr>
                <w:szCs w:val="22"/>
              </w:rPr>
              <w:t>by</w:t>
            </w:r>
            <w:r w:rsidR="004B0933">
              <w:rPr>
                <w:szCs w:val="22"/>
              </w:rPr>
              <w:t xml:space="preserve"> </w:t>
            </w:r>
            <w:r w:rsidRPr="003628A1">
              <w:rPr>
                <w:szCs w:val="22"/>
              </w:rPr>
              <w:t>applicable</w:t>
            </w:r>
            <w:r w:rsidR="004B0933">
              <w:rPr>
                <w:szCs w:val="22"/>
              </w:rPr>
              <w:t xml:space="preserve"> </w:t>
            </w:r>
            <w:r w:rsidRPr="003628A1">
              <w:rPr>
                <w:szCs w:val="22"/>
              </w:rPr>
              <w:t>Class</w:t>
            </w:r>
            <w:r w:rsidR="004B0933">
              <w:rPr>
                <w:szCs w:val="22"/>
              </w:rPr>
              <w:t xml:space="preserve"> </w:t>
            </w:r>
            <w:r w:rsidRPr="003628A1">
              <w:rPr>
                <w:szCs w:val="22"/>
              </w:rPr>
              <w:t>B</w:t>
            </w:r>
            <w:r w:rsidR="004B0933">
              <w:rPr>
                <w:szCs w:val="22"/>
              </w:rPr>
              <w:t xml:space="preserve"> </w:t>
            </w:r>
            <w:r w:rsidRPr="003628A1">
              <w:rPr>
                <w:szCs w:val="22"/>
              </w:rPr>
              <w:t>market</w:t>
            </w:r>
            <w:r w:rsidR="004B0933">
              <w:rPr>
                <w:szCs w:val="22"/>
              </w:rPr>
              <w:t xml:space="preserve"> </w:t>
            </w:r>
            <w:r w:rsidRPr="003628A1">
              <w:rPr>
                <w:szCs w:val="22"/>
              </w:rPr>
              <w:t>participant</w:t>
            </w:r>
            <w:r w:rsidR="004B0933">
              <w:rPr>
                <w:szCs w:val="22"/>
              </w:rPr>
              <w:t xml:space="preserve"> </w:t>
            </w:r>
            <w:r w:rsidRPr="003628A1">
              <w:rPr>
                <w:szCs w:val="22"/>
              </w:rPr>
              <w:t>(as</w:t>
            </w:r>
            <w:r w:rsidR="004B0933">
              <w:rPr>
                <w:szCs w:val="22"/>
              </w:rPr>
              <w:t xml:space="preserve"> </w:t>
            </w:r>
            <w:r w:rsidRPr="003628A1">
              <w:rPr>
                <w:szCs w:val="22"/>
              </w:rPr>
              <w:t>that</w:t>
            </w:r>
            <w:r w:rsidR="004B0933">
              <w:rPr>
                <w:szCs w:val="22"/>
              </w:rPr>
              <w:t xml:space="preserve"> </w:t>
            </w:r>
            <w:r w:rsidRPr="003628A1">
              <w:rPr>
                <w:szCs w:val="22"/>
              </w:rPr>
              <w:t>term</w:t>
            </w:r>
            <w:r w:rsidR="004B0933">
              <w:rPr>
                <w:szCs w:val="22"/>
              </w:rPr>
              <w:t xml:space="preserve"> </w:t>
            </w:r>
            <w:r w:rsidRPr="003628A1">
              <w:rPr>
                <w:szCs w:val="22"/>
              </w:rPr>
              <w:t>is</w:t>
            </w:r>
            <w:r w:rsidR="004B0933">
              <w:rPr>
                <w:szCs w:val="22"/>
              </w:rPr>
              <w:t xml:space="preserve"> </w:t>
            </w:r>
            <w:r w:rsidRPr="003628A1">
              <w:rPr>
                <w:szCs w:val="22"/>
              </w:rPr>
              <w:t>defined</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regulation)</w:t>
            </w:r>
            <w:r w:rsidR="004B0933">
              <w:rPr>
                <w:szCs w:val="22"/>
              </w:rPr>
              <w:t xml:space="preserve"> </w:t>
            </w:r>
            <w:r w:rsidRPr="003628A1">
              <w:rPr>
                <w:szCs w:val="22"/>
              </w:rPr>
              <w:t>or</w:t>
            </w:r>
            <w:r w:rsidR="004B0933">
              <w:rPr>
                <w:szCs w:val="22"/>
              </w:rPr>
              <w:t xml:space="preserve"> </w:t>
            </w:r>
            <w:r w:rsidRPr="003628A1">
              <w:rPr>
                <w:szCs w:val="22"/>
              </w:rPr>
              <w:t>licensed</w:t>
            </w:r>
            <w:r w:rsidR="004B0933">
              <w:rPr>
                <w:szCs w:val="22"/>
              </w:rPr>
              <w:t xml:space="preserve"> </w:t>
            </w:r>
            <w:r w:rsidRPr="003628A1">
              <w:rPr>
                <w:szCs w:val="22"/>
              </w:rPr>
              <w:t>distributor</w:t>
            </w:r>
            <w:r w:rsidR="004B0933">
              <w:rPr>
                <w:szCs w:val="22"/>
              </w:rPr>
              <w:t xml:space="preserve"> </w:t>
            </w:r>
            <w:r w:rsidRPr="003628A1">
              <w:rPr>
                <w:szCs w:val="22"/>
              </w:rPr>
              <w:t>that</w:t>
            </w:r>
            <w:r w:rsidR="004B0933">
              <w:rPr>
                <w:szCs w:val="22"/>
              </w:rPr>
              <w:t xml:space="preserve"> </w:t>
            </w:r>
            <w:r w:rsidRPr="003628A1">
              <w:rPr>
                <w:szCs w:val="22"/>
              </w:rPr>
              <w:t>is</w:t>
            </w:r>
            <w:r w:rsidR="004B0933">
              <w:rPr>
                <w:szCs w:val="22"/>
              </w:rPr>
              <w:t xml:space="preserve"> </w:t>
            </w:r>
            <w:r w:rsidRPr="003628A1">
              <w:rPr>
                <w:szCs w:val="22"/>
              </w:rPr>
              <w:t>a</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‘k’</w:t>
            </w:r>
            <w:r w:rsidR="004B0933">
              <w:rPr>
                <w:szCs w:val="22"/>
              </w:rPr>
              <w:t xml:space="preserve"> </w:t>
            </w:r>
            <w:r w:rsidRPr="003628A1">
              <w:rPr>
                <w:szCs w:val="22"/>
              </w:rPr>
              <w:t>for</w:t>
            </w:r>
            <w:r w:rsidR="004B0933">
              <w:rPr>
                <w:szCs w:val="22"/>
              </w:rPr>
              <w:t xml:space="preserve"> </w:t>
            </w:r>
            <w:r w:rsidRPr="003628A1">
              <w:rPr>
                <w:szCs w:val="22"/>
              </w:rPr>
              <w:t>the</w:t>
            </w:r>
            <w:r w:rsidR="004B0933">
              <w:rPr>
                <w:szCs w:val="22"/>
              </w:rPr>
              <w:t xml:space="preserve"> </w:t>
            </w:r>
            <w:r w:rsidRPr="003628A1">
              <w:rPr>
                <w:szCs w:val="22"/>
              </w:rPr>
              <w:t>month.</w:t>
            </w:r>
          </w:p>
        </w:tc>
        <w:tc>
          <w:tcPr>
            <w:tcW w:w="1940" w:type="dxa"/>
            <w:vAlign w:val="center"/>
          </w:tcPr>
          <w:p w14:paraId="32B99F0B" w14:textId="77777777" w:rsidR="000D51D3" w:rsidRPr="003628A1" w:rsidRDefault="000D51D3" w:rsidP="00762391">
            <w:pPr>
              <w:pStyle w:val="TableBody"/>
            </w:pPr>
            <w:r w:rsidRPr="003628A1">
              <w:t>N/A</w:t>
            </w:r>
          </w:p>
        </w:tc>
        <w:tc>
          <w:tcPr>
            <w:tcW w:w="3357" w:type="dxa"/>
            <w:vAlign w:val="center"/>
          </w:tcPr>
          <w:p w14:paraId="16174922" w14:textId="6960FE41" w:rsidR="000D51D3" w:rsidRPr="003628A1" w:rsidRDefault="000D51D3" w:rsidP="00762391">
            <w:pPr>
              <w:pStyle w:val="TableBody"/>
            </w:pPr>
            <w:r w:rsidRPr="003628A1">
              <w:t>N/A</w:t>
            </w:r>
            <w:r w:rsidR="004B0933">
              <w:t xml:space="preserve"> </w:t>
            </w:r>
            <w:r w:rsidRPr="003628A1">
              <w:t>–</w:t>
            </w:r>
            <w:r w:rsidR="004B0933">
              <w:t xml:space="preserve"> </w:t>
            </w:r>
            <w:r w:rsidRPr="003628A1">
              <w:t>See</w:t>
            </w:r>
            <w:r w:rsidR="004B0933">
              <w:t xml:space="preserve"> </w:t>
            </w:r>
            <w:r w:rsidRPr="003628A1">
              <w:t>regulations.</w:t>
            </w:r>
          </w:p>
        </w:tc>
      </w:tr>
      <w:tr w:rsidR="000D51D3" w:rsidRPr="003628A1" w14:paraId="299D7094" w14:textId="77777777" w:rsidTr="01944320">
        <w:trPr>
          <w:jc w:val="center"/>
        </w:trPr>
        <w:tc>
          <w:tcPr>
            <w:tcW w:w="1818" w:type="dxa"/>
            <w:vAlign w:val="center"/>
          </w:tcPr>
          <w:p w14:paraId="1534C3B7" w14:textId="77777777" w:rsidR="000D51D3" w:rsidRPr="003628A1" w:rsidRDefault="000D51D3" w:rsidP="000F1632">
            <w:pPr>
              <w:pStyle w:val="TableBody"/>
              <w:jc w:val="center"/>
              <w:rPr>
                <w:szCs w:val="22"/>
              </w:rPr>
            </w:pPr>
            <w:r w:rsidRPr="003628A1">
              <w:rPr>
                <w:szCs w:val="22"/>
              </w:rPr>
              <w:t>CBRR</w:t>
            </w:r>
          </w:p>
        </w:tc>
        <w:tc>
          <w:tcPr>
            <w:tcW w:w="2746" w:type="dxa"/>
            <w:vAlign w:val="center"/>
          </w:tcPr>
          <w:p w14:paraId="24450AD0" w14:textId="5BA39119" w:rsidR="000D51D3" w:rsidRPr="003628A1" w:rsidRDefault="000D51D3" w:rsidP="00762391">
            <w:pPr>
              <w:pStyle w:val="TableBody"/>
              <w:rPr>
                <w:szCs w:val="22"/>
              </w:rPr>
            </w:pPr>
            <w:r w:rsidRPr="003628A1">
              <w:rPr>
                <w:szCs w:val="22"/>
              </w:rPr>
              <w:t>Global</w:t>
            </w:r>
            <w:r w:rsidR="004B0933">
              <w:rPr>
                <w:szCs w:val="22"/>
              </w:rPr>
              <w:t xml:space="preserve"> </w:t>
            </w:r>
            <w:r w:rsidRPr="003628A1">
              <w:rPr>
                <w:szCs w:val="22"/>
              </w:rPr>
              <w:t>adjustment</w:t>
            </w:r>
            <w:r w:rsidR="004B0933">
              <w:rPr>
                <w:szCs w:val="22"/>
              </w:rPr>
              <w:t xml:space="preserve"> </w:t>
            </w:r>
            <w:r w:rsidRPr="003628A1">
              <w:rPr>
                <w:szCs w:val="22"/>
              </w:rPr>
              <w:t>Class</w:t>
            </w:r>
            <w:r w:rsidR="004B0933">
              <w:rPr>
                <w:szCs w:val="22"/>
              </w:rPr>
              <w:t xml:space="preserve"> </w:t>
            </w:r>
            <w:r w:rsidRPr="003628A1">
              <w:rPr>
                <w:szCs w:val="22"/>
              </w:rPr>
              <w:t>B</w:t>
            </w:r>
            <w:r w:rsidR="004B0933">
              <w:rPr>
                <w:szCs w:val="22"/>
              </w:rPr>
              <w:t xml:space="preserve"> </w:t>
            </w:r>
            <w:r w:rsidRPr="003628A1">
              <w:rPr>
                <w:szCs w:val="22"/>
              </w:rPr>
              <w:t>recovery</w:t>
            </w:r>
            <w:r w:rsidR="004B0933">
              <w:rPr>
                <w:szCs w:val="22"/>
              </w:rPr>
              <w:t xml:space="preserve"> </w:t>
            </w:r>
            <w:r w:rsidRPr="003628A1">
              <w:rPr>
                <w:szCs w:val="22"/>
              </w:rPr>
              <w:t>rate</w:t>
            </w:r>
          </w:p>
        </w:tc>
        <w:tc>
          <w:tcPr>
            <w:tcW w:w="4333" w:type="dxa"/>
            <w:vAlign w:val="center"/>
          </w:tcPr>
          <w:p w14:paraId="07BCA468" w14:textId="78851AD3" w:rsidR="000D51D3" w:rsidRPr="003628A1" w:rsidRDefault="000D51D3" w:rsidP="00762391">
            <w:pPr>
              <w:pStyle w:val="TableBody"/>
              <w:rPr>
                <w:szCs w:val="22"/>
              </w:rPr>
            </w:pPr>
            <w:r w:rsidRPr="003628A1">
              <w:rPr>
                <w:szCs w:val="22"/>
              </w:rPr>
              <w:t>Global</w:t>
            </w:r>
            <w:r w:rsidR="004B0933">
              <w:rPr>
                <w:szCs w:val="22"/>
              </w:rPr>
              <w:t xml:space="preserve"> </w:t>
            </w:r>
            <w:r w:rsidRPr="003628A1">
              <w:rPr>
                <w:szCs w:val="22"/>
              </w:rPr>
              <w:t>Adjustment</w:t>
            </w:r>
            <w:r w:rsidR="004B0933">
              <w:rPr>
                <w:szCs w:val="22"/>
              </w:rPr>
              <w:t xml:space="preserve"> </w:t>
            </w:r>
            <w:r w:rsidRPr="003628A1">
              <w:rPr>
                <w:szCs w:val="22"/>
              </w:rPr>
              <w:t>Class</w:t>
            </w:r>
            <w:r w:rsidR="004B0933">
              <w:rPr>
                <w:szCs w:val="22"/>
              </w:rPr>
              <w:t xml:space="preserve"> </w:t>
            </w:r>
            <w:r w:rsidRPr="003628A1">
              <w:rPr>
                <w:szCs w:val="22"/>
              </w:rPr>
              <w:t>B</w:t>
            </w:r>
            <w:r w:rsidR="004B0933">
              <w:rPr>
                <w:szCs w:val="22"/>
              </w:rPr>
              <w:t xml:space="preserve"> </w:t>
            </w:r>
            <w:r w:rsidRPr="003628A1">
              <w:rPr>
                <w:szCs w:val="22"/>
              </w:rPr>
              <w:t>recovery</w:t>
            </w:r>
            <w:r w:rsidR="004B0933">
              <w:rPr>
                <w:szCs w:val="22"/>
              </w:rPr>
              <w:t xml:space="preserve"> </w:t>
            </w:r>
            <w:r w:rsidRPr="003628A1">
              <w:rPr>
                <w:szCs w:val="22"/>
              </w:rPr>
              <w:t>rate</w:t>
            </w:r>
            <w:r w:rsidR="004B0933">
              <w:rPr>
                <w:szCs w:val="22"/>
              </w:rPr>
              <w:t xml:space="preserve"> </w:t>
            </w:r>
            <w:r w:rsidRPr="003628A1">
              <w:rPr>
                <w:szCs w:val="22"/>
              </w:rPr>
              <w:t>for</w:t>
            </w:r>
            <w:r w:rsidR="004B0933">
              <w:rPr>
                <w:szCs w:val="22"/>
              </w:rPr>
              <w:t xml:space="preserve"> </w:t>
            </w:r>
            <w:r w:rsidRPr="003628A1">
              <w:rPr>
                <w:szCs w:val="22"/>
              </w:rPr>
              <w:t>the</w:t>
            </w:r>
            <w:r w:rsidR="004B0933">
              <w:rPr>
                <w:szCs w:val="22"/>
              </w:rPr>
              <w:t xml:space="preserve"> </w:t>
            </w:r>
            <w:r w:rsidRPr="003628A1">
              <w:rPr>
                <w:szCs w:val="22"/>
              </w:rPr>
              <w:t>month</w:t>
            </w:r>
            <w:r w:rsidR="004B0933">
              <w:rPr>
                <w:szCs w:val="22"/>
              </w:rPr>
              <w:t xml:space="preserve"> </w:t>
            </w:r>
            <w:r w:rsidRPr="003628A1">
              <w:rPr>
                <w:szCs w:val="22"/>
              </w:rPr>
              <w:t>per</w:t>
            </w:r>
            <w:r w:rsidR="004B0933">
              <w:rPr>
                <w:szCs w:val="22"/>
              </w:rPr>
              <w:t xml:space="preserve"> </w:t>
            </w:r>
            <w:r w:rsidRPr="003628A1">
              <w:rPr>
                <w:szCs w:val="22"/>
              </w:rPr>
              <w:t>Ontario</w:t>
            </w:r>
            <w:r w:rsidR="004B0933">
              <w:rPr>
                <w:szCs w:val="22"/>
              </w:rPr>
              <w:t xml:space="preserve"> </w:t>
            </w:r>
            <w:r w:rsidRPr="003628A1">
              <w:rPr>
                <w:szCs w:val="22"/>
              </w:rPr>
              <w:t>Regulation</w:t>
            </w:r>
            <w:r w:rsidR="004B0933">
              <w:rPr>
                <w:szCs w:val="22"/>
              </w:rPr>
              <w:t xml:space="preserve"> </w:t>
            </w:r>
            <w:r w:rsidRPr="003628A1">
              <w:rPr>
                <w:szCs w:val="22"/>
              </w:rPr>
              <w:t>429/04.</w:t>
            </w:r>
          </w:p>
        </w:tc>
        <w:tc>
          <w:tcPr>
            <w:tcW w:w="1940" w:type="dxa"/>
            <w:vAlign w:val="center"/>
          </w:tcPr>
          <w:p w14:paraId="6AFBF143" w14:textId="77777777" w:rsidR="000D51D3" w:rsidRPr="003628A1" w:rsidRDefault="000D51D3" w:rsidP="00762391">
            <w:pPr>
              <w:pStyle w:val="TableBody"/>
            </w:pPr>
            <w:r w:rsidRPr="003628A1">
              <w:t>N/A</w:t>
            </w:r>
          </w:p>
        </w:tc>
        <w:tc>
          <w:tcPr>
            <w:tcW w:w="3357" w:type="dxa"/>
            <w:vAlign w:val="center"/>
          </w:tcPr>
          <w:p w14:paraId="5E637C1E" w14:textId="2F4A160A" w:rsidR="000D51D3" w:rsidRPr="003628A1" w:rsidRDefault="000D51D3" w:rsidP="00762391">
            <w:pPr>
              <w:pStyle w:val="TableBody"/>
            </w:pPr>
            <w:r w:rsidRPr="003628A1">
              <w:t>N/A</w:t>
            </w:r>
            <w:r w:rsidR="004B0933">
              <w:t xml:space="preserve"> </w:t>
            </w:r>
            <w:r w:rsidRPr="003628A1">
              <w:t>–</w:t>
            </w:r>
            <w:r w:rsidR="004B0933">
              <w:t xml:space="preserve"> </w:t>
            </w:r>
            <w:r w:rsidRPr="003628A1">
              <w:t>See</w:t>
            </w:r>
            <w:r w:rsidR="004B0933">
              <w:t xml:space="preserve"> </w:t>
            </w:r>
            <w:r w:rsidRPr="003628A1">
              <w:t>regulations.</w:t>
            </w:r>
          </w:p>
        </w:tc>
      </w:tr>
      <w:tr w:rsidR="00274648" w:rsidRPr="003628A1" w14:paraId="0C4FF014" w14:textId="77777777" w:rsidTr="01944320">
        <w:trPr>
          <w:jc w:val="center"/>
        </w:trPr>
        <w:tc>
          <w:tcPr>
            <w:tcW w:w="1818" w:type="dxa"/>
            <w:vAlign w:val="center"/>
          </w:tcPr>
          <w:p w14:paraId="17F4A3E7" w14:textId="22787021" w:rsidR="00274648" w:rsidRPr="003D30CE" w:rsidRDefault="0092372A" w:rsidP="0092372A">
            <w:pPr>
              <w:pStyle w:val="TableBody"/>
              <w:rPr>
                <w:vertAlign w:val="subscript"/>
              </w:rPr>
            </w:pPr>
            <m:oMathPara>
              <m:oMath>
                <m:r>
                  <m:rPr>
                    <m:nor/>
                  </m:rPr>
                  <w:rPr>
                    <w:rFonts w:ascii="Cambria Math"/>
                  </w:rPr>
                  <m:t>CC</m:t>
                </m:r>
                <m:sSub>
                  <m:sSubPr>
                    <m:ctrlPr>
                      <w:rPr>
                        <w:rFonts w:ascii="Cambria Math" w:hAnsi="Cambria Math"/>
                      </w:rPr>
                    </m:ctrlPr>
                  </m:sSubPr>
                  <m:e>
                    <m:sSup>
                      <m:sSupPr>
                        <m:ctrlPr>
                          <w:rPr>
                            <w:rFonts w:ascii="Cambria Math" w:hAnsi="Cambria Math"/>
                          </w:rPr>
                        </m:ctrlPr>
                      </m:sSupPr>
                      <m:e>
                        <m:r>
                          <m:rPr>
                            <m:sty m:val="p"/>
                          </m:rPr>
                          <w:rPr>
                            <w:rFonts w:ascii="Cambria Math"/>
                          </w:rPr>
                          <m:t>O</m:t>
                        </m:r>
                      </m:e>
                      <m:sup>
                        <m:r>
                          <m:rPr>
                            <m:sty m:val="p"/>
                          </m:rPr>
                          <w:rPr>
                            <w:rFonts w:ascii="Cambria Math"/>
                          </w:rPr>
                          <m:t>m</m:t>
                        </m:r>
                      </m:sup>
                    </m:sSup>
                  </m:e>
                  <m:sub>
                    <m:r>
                      <m:rPr>
                        <m:sty m:val="p"/>
                      </m:rPr>
                      <w:rPr>
                        <w:rFonts w:ascii="Cambria Math"/>
                      </w:rPr>
                      <m:t>k,h</m:t>
                    </m:r>
                  </m:sub>
                </m:sSub>
              </m:oMath>
            </m:oMathPara>
          </w:p>
        </w:tc>
        <w:tc>
          <w:tcPr>
            <w:tcW w:w="2746" w:type="dxa"/>
            <w:vAlign w:val="center"/>
          </w:tcPr>
          <w:p w14:paraId="1F4088FF" w14:textId="50F6E4A1" w:rsidR="00274648" w:rsidRPr="003628A1" w:rsidRDefault="00274648" w:rsidP="00762391">
            <w:pPr>
              <w:pStyle w:val="TableBody"/>
            </w:pPr>
            <w:r w:rsidRPr="003628A1">
              <w:t>Capacity</w:t>
            </w:r>
            <w:r w:rsidR="004B0933">
              <w:t xml:space="preserve"> </w:t>
            </w:r>
            <w:r w:rsidRPr="003628A1">
              <w:t>Obligation</w:t>
            </w:r>
            <w:r w:rsidR="004B0933">
              <w:t xml:space="preserve"> </w:t>
            </w:r>
            <w:r w:rsidRPr="003628A1">
              <w:t>(MW)</w:t>
            </w:r>
          </w:p>
        </w:tc>
        <w:tc>
          <w:tcPr>
            <w:tcW w:w="4333" w:type="dxa"/>
            <w:vAlign w:val="center"/>
          </w:tcPr>
          <w:p w14:paraId="09D45B55" w14:textId="109052BB" w:rsidR="00274648" w:rsidRPr="003628A1" w:rsidRDefault="00274648" w:rsidP="007B4F31">
            <w:pPr>
              <w:pStyle w:val="TableBody"/>
            </w:pPr>
            <w:r w:rsidRPr="003628A1">
              <w:t>The</w:t>
            </w:r>
            <w:r w:rsidR="004B0933">
              <w:t xml:space="preserve"> </w:t>
            </w:r>
            <w:r w:rsidRPr="003628A1">
              <w:rPr>
                <w:i/>
              </w:rPr>
              <w:t>capacity</w:t>
            </w:r>
            <w:r w:rsidR="004B0933">
              <w:rPr>
                <w:i/>
              </w:rPr>
              <w:t xml:space="preserve"> </w:t>
            </w:r>
            <w:r w:rsidRPr="003628A1">
              <w:rPr>
                <w:i/>
              </w:rPr>
              <w:t>obligation</w:t>
            </w:r>
            <w:r w:rsidR="004B0933">
              <w:rPr>
                <w:i/>
              </w:rPr>
              <w:t xml:space="preserve"> </w:t>
            </w:r>
            <w:r w:rsidR="009F43CB">
              <w:t xml:space="preserve">(in MW) </w:t>
            </w:r>
            <w:r w:rsidRPr="003628A1">
              <w:t>for</w:t>
            </w:r>
            <w:r w:rsidR="004B0933">
              <w:t xml:space="preserve"> </w:t>
            </w:r>
            <w:r w:rsidRPr="003628A1">
              <w:t>the</w:t>
            </w:r>
            <w:r w:rsidR="004B0933">
              <w:t xml:space="preserve"> </w:t>
            </w:r>
            <w:r w:rsidRPr="003628A1">
              <w:rPr>
                <w:i/>
              </w:rPr>
              <w:t>obligation</w:t>
            </w:r>
            <w:r w:rsidR="004B0933">
              <w:rPr>
                <w:i/>
              </w:rPr>
              <w:t xml:space="preserve"> </w:t>
            </w:r>
            <w:r w:rsidRPr="003628A1">
              <w:rPr>
                <w:i/>
              </w:rPr>
              <w:t>period</w:t>
            </w:r>
            <w:r w:rsidR="004B0933">
              <w:rPr>
                <w:i/>
              </w:rPr>
              <w:t xml:space="preserve"> </w:t>
            </w:r>
            <w:r w:rsidRPr="003628A1">
              <w:t>per</w:t>
            </w:r>
            <w:r w:rsidR="004B0933">
              <w:t xml:space="preserve"> </w:t>
            </w:r>
            <w:r w:rsidRPr="003628A1">
              <w:rPr>
                <w:i/>
              </w:rPr>
              <w:t>capacity</w:t>
            </w:r>
            <w:r w:rsidR="004B0933">
              <w:rPr>
                <w:i/>
              </w:rPr>
              <w:t xml:space="preserve"> </w:t>
            </w:r>
            <w:r w:rsidRPr="003628A1">
              <w:rPr>
                <w:i/>
              </w:rPr>
              <w:t>auction</w:t>
            </w:r>
            <w:r w:rsidR="004B0933">
              <w:rPr>
                <w:i/>
              </w:rPr>
              <w:t xml:space="preserve"> </w:t>
            </w:r>
            <w:r w:rsidRPr="003628A1">
              <w:rPr>
                <w:i/>
              </w:rPr>
              <w:t>resource</w:t>
            </w:r>
            <w:r w:rsidR="004B0933">
              <w:t xml:space="preserve"> </w:t>
            </w:r>
            <w:r w:rsidRPr="003628A1">
              <w:t>for</w:t>
            </w:r>
            <w:r w:rsidR="004B0933">
              <w:t xml:space="preserve"> </w:t>
            </w:r>
            <w:r w:rsidRPr="003628A1">
              <w:rPr>
                <w:i/>
              </w:rPr>
              <w:t>capacity</w:t>
            </w:r>
            <w:r w:rsidR="004B0933">
              <w:rPr>
                <w:i/>
              </w:rPr>
              <w:t xml:space="preserve"> </w:t>
            </w:r>
            <w:r w:rsidRPr="003628A1">
              <w:rPr>
                <w:i/>
              </w:rPr>
              <w:t>market</w:t>
            </w:r>
            <w:r w:rsidR="004B0933">
              <w:rPr>
                <w:i/>
              </w:rPr>
              <w:t xml:space="preserve"> </w:t>
            </w:r>
            <w:r w:rsidRPr="003628A1">
              <w:rPr>
                <w:i/>
              </w:rPr>
              <w:t>participant</w:t>
            </w:r>
            <w:r w:rsidR="004B0933">
              <w:t xml:space="preserve"> </w:t>
            </w:r>
            <w:r w:rsidRPr="003628A1">
              <w:t>‘k’</w:t>
            </w:r>
            <w:r w:rsidR="009F43CB">
              <w:t xml:space="preserve"> </w:t>
            </w:r>
            <w:r w:rsidR="009F43CB" w:rsidRPr="000F1632">
              <w:rPr>
                <w:rStyle w:val="normaltextrun"/>
              </w:rPr>
              <w:t xml:space="preserve">at </w:t>
            </w:r>
            <w:r w:rsidR="009F43CB" w:rsidRPr="000F1632">
              <w:rPr>
                <w:rStyle w:val="normaltextrun"/>
                <w:i/>
              </w:rPr>
              <w:t>delivery point</w:t>
            </w:r>
            <w:r w:rsidR="009F43CB" w:rsidRPr="000F1632">
              <w:rPr>
                <w:rStyle w:val="normaltextrun"/>
              </w:rPr>
              <w:t xml:space="preserve"> </w:t>
            </w:r>
            <w:r w:rsidR="007B4F31">
              <w:rPr>
                <w:rStyle w:val="normaltextrun"/>
                <w:shd w:val="clear" w:color="auto" w:fill="FFFFFF"/>
              </w:rPr>
              <w:t xml:space="preserve">or </w:t>
            </w:r>
            <w:r w:rsidR="007B4F31">
              <w:rPr>
                <w:rStyle w:val="normaltextrun"/>
                <w:i/>
                <w:shd w:val="clear" w:color="auto" w:fill="FFFFFF"/>
              </w:rPr>
              <w:t>intertie metering point</w:t>
            </w:r>
            <w:r w:rsidR="007B4F31" w:rsidRPr="0036034A">
              <w:rPr>
                <w:rStyle w:val="normaltextrun"/>
                <w:shd w:val="clear" w:color="auto" w:fill="FFFFFF"/>
              </w:rPr>
              <w:t xml:space="preserve"> </w:t>
            </w:r>
            <w:r w:rsidR="009F43CB" w:rsidRPr="000F1632">
              <w:rPr>
                <w:rStyle w:val="normaltextrun"/>
              </w:rPr>
              <w:t>‘m’</w:t>
            </w:r>
            <w:r w:rsidR="009F43CB" w:rsidRPr="000F1632">
              <w:rPr>
                <w:rStyle w:val="normaltextrun"/>
                <w:i/>
              </w:rPr>
              <w:t xml:space="preserve"> </w:t>
            </w:r>
            <w:r w:rsidR="009F43CB" w:rsidRPr="000F1632">
              <w:rPr>
                <w:rStyle w:val="normaltextrun"/>
              </w:rPr>
              <w:t xml:space="preserve">in the relevant </w:t>
            </w:r>
            <w:r w:rsidR="009F43CB" w:rsidRPr="000F1632">
              <w:rPr>
                <w:rStyle w:val="normaltextrun"/>
                <w:i/>
              </w:rPr>
              <w:t>settlement hour ‘h’</w:t>
            </w:r>
            <w:r w:rsidR="009F43CB" w:rsidRPr="000F1632">
              <w:rPr>
                <w:rStyle w:val="normaltextrun"/>
              </w:rPr>
              <w:t xml:space="preserve">, as may be adjusted pursuant to the </w:t>
            </w:r>
            <w:r w:rsidR="009F43CB" w:rsidRPr="000F1632">
              <w:rPr>
                <w:rStyle w:val="normaltextrun"/>
                <w:i/>
              </w:rPr>
              <w:t>market rules</w:t>
            </w:r>
            <w:r w:rsidR="009F43CB" w:rsidRPr="000F1632">
              <w:rPr>
                <w:rStyle w:val="normaltextrun"/>
              </w:rPr>
              <w:t>.</w:t>
            </w:r>
            <w:r w:rsidRPr="003628A1">
              <w:t>.</w:t>
            </w:r>
            <w:r w:rsidR="004B0933">
              <w:t xml:space="preserve"> </w:t>
            </w:r>
          </w:p>
        </w:tc>
        <w:tc>
          <w:tcPr>
            <w:tcW w:w="1940" w:type="dxa"/>
            <w:vAlign w:val="center"/>
          </w:tcPr>
          <w:p w14:paraId="32C0844D" w14:textId="4F9B3FB8" w:rsidR="00274648" w:rsidRPr="003628A1" w:rsidRDefault="00A34997" w:rsidP="00A34997">
            <w:pPr>
              <w:pStyle w:val="TableBody"/>
            </w:pPr>
            <w:r>
              <w:t>9.3.1.10</w:t>
            </w:r>
          </w:p>
        </w:tc>
        <w:tc>
          <w:tcPr>
            <w:tcW w:w="3357" w:type="dxa"/>
            <w:vAlign w:val="center"/>
          </w:tcPr>
          <w:p w14:paraId="1EA04F33" w14:textId="20A1820B" w:rsidR="00274648" w:rsidRPr="000F1632" w:rsidRDefault="00A34997" w:rsidP="000F1632">
            <w:pPr>
              <w:pStyle w:val="TableBody"/>
              <w:spacing w:before="0" w:after="600" w:line="259" w:lineRule="auto"/>
            </w:pPr>
            <w:r>
              <w:t xml:space="preserve">Same as </w:t>
            </w:r>
            <w:r>
              <w:rPr>
                <w:i/>
              </w:rPr>
              <w:t>IESO market rules.</w:t>
            </w:r>
          </w:p>
          <w:p w14:paraId="59116B58" w14:textId="77777777" w:rsidR="00274648" w:rsidRPr="003628A1" w:rsidRDefault="00274648" w:rsidP="00762391">
            <w:pPr>
              <w:pStyle w:val="TableBody"/>
            </w:pPr>
          </w:p>
        </w:tc>
      </w:tr>
      <w:tr w:rsidR="002C5F96" w:rsidRPr="003628A1" w14:paraId="65B16ECF" w14:textId="77777777" w:rsidTr="01944320">
        <w:trPr>
          <w:jc w:val="center"/>
        </w:trPr>
        <w:tc>
          <w:tcPr>
            <w:tcW w:w="1818" w:type="dxa"/>
            <w:vAlign w:val="center"/>
          </w:tcPr>
          <w:p w14:paraId="71B9F253" w14:textId="77777777" w:rsidR="002C5F96" w:rsidRPr="003628A1" w:rsidRDefault="002C5F96" w:rsidP="000F1632">
            <w:pPr>
              <w:pStyle w:val="TableBody"/>
              <w:jc w:val="center"/>
            </w:pPr>
            <w:r w:rsidRPr="003628A1">
              <w:t>CGC</w:t>
            </w:r>
          </w:p>
        </w:tc>
        <w:tc>
          <w:tcPr>
            <w:tcW w:w="2746" w:type="dxa"/>
            <w:vAlign w:val="center"/>
          </w:tcPr>
          <w:p w14:paraId="059249CD" w14:textId="011B3175" w:rsidR="002C5F96" w:rsidRPr="003628A1" w:rsidRDefault="002C5F96" w:rsidP="00762391">
            <w:pPr>
              <w:pStyle w:val="TableBody"/>
            </w:pPr>
            <w:r w:rsidRPr="003628A1">
              <w:t>Submitted</w:t>
            </w:r>
            <w:r w:rsidR="004B0933">
              <w:t xml:space="preserve"> </w:t>
            </w:r>
            <w:r w:rsidRPr="003628A1">
              <w:t>Combined</w:t>
            </w:r>
            <w:r w:rsidR="004B0933">
              <w:t xml:space="preserve"> </w:t>
            </w:r>
            <w:r w:rsidRPr="003628A1">
              <w:t>Guaranteed</w:t>
            </w:r>
            <w:r w:rsidR="004B0933">
              <w:t xml:space="preserve"> </w:t>
            </w:r>
            <w:r w:rsidRPr="003628A1">
              <w:t>Costs</w:t>
            </w:r>
          </w:p>
        </w:tc>
        <w:tc>
          <w:tcPr>
            <w:tcW w:w="4333" w:type="dxa"/>
            <w:vAlign w:val="center"/>
          </w:tcPr>
          <w:p w14:paraId="5825E376" w14:textId="7EC812FF" w:rsidR="002C5F96" w:rsidRPr="003628A1" w:rsidRDefault="002C5F96" w:rsidP="00762391">
            <w:pPr>
              <w:pStyle w:val="TableBody"/>
            </w:pPr>
            <w:r w:rsidRPr="003628A1">
              <w:t>A</w:t>
            </w:r>
            <w:r w:rsidR="004B0933">
              <w:t xml:space="preserve"> </w:t>
            </w:r>
            <w:r w:rsidRPr="003628A1">
              <w:t>financial</w:t>
            </w:r>
            <w:r w:rsidR="004B0933">
              <w:t xml:space="preserve"> </w:t>
            </w:r>
            <w:r w:rsidRPr="003628A1">
              <w:t>amount</w:t>
            </w:r>
            <w:r w:rsidR="004B0933">
              <w:t xml:space="preserve"> </w:t>
            </w:r>
            <w:r w:rsidRPr="003628A1">
              <w:t>consisting</w:t>
            </w:r>
            <w:r w:rsidR="004B0933">
              <w:t xml:space="preserve"> </w:t>
            </w:r>
            <w:r w:rsidRPr="003628A1">
              <w:t>of</w:t>
            </w:r>
            <w:r w:rsidR="004B0933">
              <w:t xml:space="preserve"> </w:t>
            </w:r>
            <w:r w:rsidRPr="003628A1">
              <w:t>fuel</w:t>
            </w:r>
            <w:r w:rsidR="004B0933">
              <w:t xml:space="preserve"> </w:t>
            </w:r>
            <w:r w:rsidRPr="003628A1">
              <w:t>cost</w:t>
            </w:r>
            <w:r w:rsidR="004B0933">
              <w:t xml:space="preserve"> </w:t>
            </w:r>
            <w:r w:rsidRPr="003628A1">
              <w:t>components</w:t>
            </w:r>
            <w:r w:rsidR="004B0933">
              <w:t xml:space="preserve"> </w:t>
            </w:r>
            <w:r w:rsidRPr="003628A1">
              <w:t>defined</w:t>
            </w:r>
            <w:r w:rsidR="004B0933">
              <w:t xml:space="preserve"> </w:t>
            </w:r>
            <w:r w:rsidRPr="003628A1">
              <w:t>on</w:t>
            </w:r>
            <w:r w:rsidR="004B0933">
              <w:t xml:space="preserve"> </w:t>
            </w:r>
            <w:r w:rsidRPr="003628A1">
              <w:t>a</w:t>
            </w:r>
            <w:r w:rsidR="004B0933">
              <w:t xml:space="preserve"> </w:t>
            </w:r>
            <w:r w:rsidRPr="003628A1">
              <w:rPr>
                <w:i/>
              </w:rPr>
              <w:t>per-start</w:t>
            </w:r>
            <w:r w:rsidR="004B0933">
              <w:t xml:space="preserve"> </w:t>
            </w:r>
            <w:r w:rsidRPr="003628A1">
              <w:t>basis</w:t>
            </w:r>
            <w:r w:rsidR="004B0933">
              <w:t xml:space="preserve"> </w:t>
            </w:r>
            <w:r w:rsidRPr="003628A1">
              <w:t>for</w:t>
            </w:r>
            <w:r w:rsidR="004B0933">
              <w:t xml:space="preserve"> </w:t>
            </w:r>
            <w:r w:rsidRPr="003628A1">
              <w:t>a</w:t>
            </w:r>
            <w:r w:rsidR="004B0933">
              <w:t xml:space="preserve"> </w:t>
            </w:r>
            <w:r w:rsidRPr="003628A1">
              <w:t>given</w:t>
            </w:r>
            <w:r w:rsidR="004B0933">
              <w:t xml:space="preserve"> </w:t>
            </w:r>
            <w:r w:rsidRPr="003628A1">
              <w:rPr>
                <w:i/>
              </w:rPr>
              <w:t>generation</w:t>
            </w:r>
            <w:r w:rsidR="004B0933">
              <w:rPr>
                <w:i/>
              </w:rPr>
              <w:t xml:space="preserve"> </w:t>
            </w:r>
            <w:r w:rsidRPr="003628A1">
              <w:rPr>
                <w:i/>
              </w:rPr>
              <w:t>unit</w:t>
            </w:r>
            <w:r w:rsidR="004B0933">
              <w:t xml:space="preserve"> </w:t>
            </w:r>
            <w:r w:rsidRPr="003628A1">
              <w:t>calculated</w:t>
            </w:r>
            <w:r w:rsidR="004B0933">
              <w:t xml:space="preserve"> </w:t>
            </w:r>
            <w:r w:rsidRPr="003628A1">
              <w:t>in</w:t>
            </w:r>
            <w:r w:rsidR="004B0933">
              <w:t xml:space="preserve"> </w:t>
            </w:r>
            <w:r w:rsidRPr="003628A1">
              <w:t>a</w:t>
            </w:r>
            <w:r w:rsidR="004B0933">
              <w:t xml:space="preserve"> </w:t>
            </w:r>
            <w:r w:rsidRPr="003628A1">
              <w:t>manner</w:t>
            </w:r>
            <w:r w:rsidR="004B0933">
              <w:t xml:space="preserve"> </w:t>
            </w:r>
            <w:r w:rsidRPr="003628A1">
              <w:t>consistent</w:t>
            </w:r>
            <w:r w:rsidR="004B0933">
              <w:t xml:space="preserve"> </w:t>
            </w:r>
            <w:r w:rsidRPr="003628A1">
              <w:t>with</w:t>
            </w:r>
            <w:r w:rsidR="004B0933">
              <w:t xml:space="preserve"> </w:t>
            </w:r>
            <w:r w:rsidRPr="003628A1">
              <w:t>the</w:t>
            </w:r>
            <w:r w:rsidR="004B0933">
              <w:t xml:space="preserve"> </w:t>
            </w:r>
            <w:r w:rsidRPr="003628A1">
              <w:t>applicable</w:t>
            </w:r>
            <w:r w:rsidR="004B0933">
              <w:t xml:space="preserve"> </w:t>
            </w:r>
            <w:r w:rsidRPr="003628A1">
              <w:rPr>
                <w:i/>
              </w:rPr>
              <w:t>market</w:t>
            </w:r>
            <w:r w:rsidR="004B0933">
              <w:rPr>
                <w:i/>
              </w:rPr>
              <w:t xml:space="preserve"> </w:t>
            </w:r>
            <w:r w:rsidRPr="003628A1">
              <w:rPr>
                <w:i/>
              </w:rPr>
              <w:t>manual</w:t>
            </w:r>
            <w:r w:rsidRPr="003628A1">
              <w:t>,</w:t>
            </w:r>
            <w:r w:rsidR="004B0933">
              <w:t xml:space="preserve"> </w:t>
            </w:r>
            <w:r w:rsidRPr="003628A1">
              <w:t>and</w:t>
            </w:r>
            <w:r w:rsidR="004B0933">
              <w:t xml:space="preserve"> </w:t>
            </w:r>
            <w:r w:rsidRPr="003628A1">
              <w:t>encompassing</w:t>
            </w:r>
            <w:r w:rsidR="004B0933">
              <w:t xml:space="preserve"> </w:t>
            </w:r>
            <w:r w:rsidRPr="003628A1">
              <w:t>the</w:t>
            </w:r>
            <w:r w:rsidR="004B0933">
              <w:t xml:space="preserve"> </w:t>
            </w:r>
            <w:r w:rsidRPr="003628A1">
              <w:t>following</w:t>
            </w:r>
            <w:r w:rsidR="004B0933">
              <w:t xml:space="preserve"> </w:t>
            </w:r>
            <w:r w:rsidRPr="003628A1">
              <w:t>elements:</w:t>
            </w:r>
          </w:p>
          <w:p w14:paraId="4094033A" w14:textId="41F76402" w:rsidR="002C5F96" w:rsidRPr="003628A1" w:rsidRDefault="002C5F96" w:rsidP="002D4BA1">
            <w:pPr>
              <w:pStyle w:val="ListParagraph"/>
              <w:numPr>
                <w:ilvl w:val="0"/>
                <w:numId w:val="14"/>
              </w:numPr>
              <w:spacing w:before="40" w:after="80"/>
              <w:ind w:left="360"/>
            </w:pPr>
            <w:r w:rsidRPr="003628A1">
              <w:t>Fuel</w:t>
            </w:r>
            <w:r w:rsidR="004B0933">
              <w:t xml:space="preserve"> </w:t>
            </w:r>
            <w:r w:rsidRPr="003628A1">
              <w:t>and</w:t>
            </w:r>
            <w:r w:rsidR="004B0933">
              <w:t xml:space="preserve"> </w:t>
            </w:r>
            <w:r w:rsidRPr="003628A1">
              <w:t>operation</w:t>
            </w:r>
            <w:r w:rsidR="004B0933">
              <w:t xml:space="preserve"> </w:t>
            </w:r>
            <w:r w:rsidRPr="003628A1">
              <w:t>and</w:t>
            </w:r>
            <w:r w:rsidR="004B0933">
              <w:t xml:space="preserve"> </w:t>
            </w:r>
            <w:r w:rsidRPr="003628A1">
              <w:t>maintenance</w:t>
            </w:r>
            <w:r w:rsidR="004B0933">
              <w:t xml:space="preserve"> </w:t>
            </w:r>
            <w:r w:rsidRPr="003628A1">
              <w:t>(O&amp;M)</w:t>
            </w:r>
            <w:r w:rsidR="004B0933">
              <w:t xml:space="preserve"> </w:t>
            </w:r>
            <w:r w:rsidRPr="003628A1">
              <w:t>costs</w:t>
            </w:r>
            <w:r w:rsidR="004B0933">
              <w:t xml:space="preserve"> </w:t>
            </w:r>
            <w:r w:rsidRPr="003628A1">
              <w:t>associated</w:t>
            </w:r>
            <w:r w:rsidR="004B0933">
              <w:t xml:space="preserve"> </w:t>
            </w:r>
            <w:r w:rsidRPr="003628A1">
              <w:t>with</w:t>
            </w:r>
            <w:r w:rsidR="004B0933">
              <w:t xml:space="preserve"> </w:t>
            </w:r>
            <w:r w:rsidRPr="003628A1">
              <w:t>unit</w:t>
            </w:r>
            <w:r w:rsidR="004B0933">
              <w:t xml:space="preserve"> </w:t>
            </w:r>
            <w:r w:rsidRPr="003628A1">
              <w:t>synchronization</w:t>
            </w:r>
            <w:r w:rsidR="004B0933">
              <w:t xml:space="preserve"> </w:t>
            </w:r>
            <w:r w:rsidRPr="003628A1">
              <w:t>to</w:t>
            </w:r>
            <w:r w:rsidR="004B0933">
              <w:t xml:space="preserve"> </w:t>
            </w:r>
            <w:r w:rsidRPr="003628A1">
              <w:t>the</w:t>
            </w:r>
            <w:r w:rsidR="004B0933">
              <w:t xml:space="preserve"> </w:t>
            </w:r>
            <w:r w:rsidRPr="003628A1">
              <w:rPr>
                <w:i/>
              </w:rPr>
              <w:t>IESO-controlled</w:t>
            </w:r>
            <w:r w:rsidR="004B0933">
              <w:rPr>
                <w:i/>
              </w:rPr>
              <w:t xml:space="preserve"> </w:t>
            </w:r>
            <w:r w:rsidRPr="003628A1">
              <w:rPr>
                <w:i/>
              </w:rPr>
              <w:t>grid</w:t>
            </w:r>
            <w:r w:rsidR="004B0933">
              <w:t xml:space="preserve"> </w:t>
            </w:r>
            <w:r w:rsidRPr="003628A1">
              <w:t>for</w:t>
            </w:r>
            <w:r w:rsidR="004B0933">
              <w:t xml:space="preserve"> </w:t>
            </w:r>
            <w:r w:rsidRPr="003628A1">
              <w:t>a</w:t>
            </w:r>
            <w:r w:rsidR="004B0933">
              <w:t xml:space="preserve"> </w:t>
            </w:r>
            <w:r w:rsidRPr="003628A1">
              <w:t>given</w:t>
            </w:r>
            <w:r w:rsidR="004B0933">
              <w:t xml:space="preserve"> </w:t>
            </w:r>
            <w:r w:rsidRPr="003628A1">
              <w:t>start-up</w:t>
            </w:r>
            <w:r w:rsidR="004B0933">
              <w:t xml:space="preserve"> </w:t>
            </w:r>
            <w:r w:rsidRPr="003628A1">
              <w:t>event</w:t>
            </w:r>
            <w:r w:rsidR="004B0933">
              <w:t xml:space="preserve"> </w:t>
            </w:r>
            <w:r w:rsidRPr="003628A1">
              <w:t>(costs</w:t>
            </w:r>
            <w:r w:rsidR="004B0933">
              <w:t xml:space="preserve"> </w:t>
            </w:r>
            <w:r w:rsidRPr="003628A1">
              <w:t>submitted</w:t>
            </w:r>
            <w:r w:rsidR="004B0933">
              <w:t xml:space="preserve"> </w:t>
            </w:r>
            <w:r w:rsidRPr="003628A1">
              <w:t>via</w:t>
            </w:r>
            <w:r w:rsidR="004B0933">
              <w:t xml:space="preserve"> </w:t>
            </w:r>
            <w:r w:rsidRPr="003628A1">
              <w:t>Online</w:t>
            </w:r>
            <w:r w:rsidR="004B0933">
              <w:t xml:space="preserve"> </w:t>
            </w:r>
            <w:r w:rsidRPr="003628A1">
              <w:rPr>
                <w:i/>
              </w:rPr>
              <w:t>IESO</w:t>
            </w:r>
            <w:r w:rsidRPr="003628A1">
              <w:t>).</w:t>
            </w:r>
          </w:p>
          <w:p w14:paraId="094CAE5A" w14:textId="600FC884" w:rsidR="002C5F96" w:rsidRPr="003628A1" w:rsidRDefault="002C5F96" w:rsidP="002D4BA1">
            <w:pPr>
              <w:pStyle w:val="ListParagraph"/>
              <w:numPr>
                <w:ilvl w:val="0"/>
                <w:numId w:val="14"/>
              </w:numPr>
              <w:spacing w:before="40" w:after="80"/>
              <w:ind w:left="360"/>
            </w:pPr>
            <w:r w:rsidRPr="003628A1">
              <w:lastRenderedPageBreak/>
              <w:t>Fuel</w:t>
            </w:r>
            <w:r w:rsidR="004B0933">
              <w:t xml:space="preserve"> </w:t>
            </w:r>
            <w:r w:rsidRPr="003628A1">
              <w:t>and</w:t>
            </w:r>
            <w:r w:rsidR="004B0933">
              <w:t xml:space="preserve"> </w:t>
            </w:r>
            <w:r w:rsidRPr="003628A1">
              <w:t>O&amp;M</w:t>
            </w:r>
            <w:r w:rsidR="004B0933">
              <w:t xml:space="preserve"> </w:t>
            </w:r>
            <w:r w:rsidRPr="003628A1">
              <w:t>costs</w:t>
            </w:r>
            <w:r w:rsidR="004B0933">
              <w:t xml:space="preserve"> </w:t>
            </w:r>
            <w:r w:rsidRPr="003628A1">
              <w:t>associated</w:t>
            </w:r>
            <w:r w:rsidR="004B0933">
              <w:t xml:space="preserve"> </w:t>
            </w:r>
            <w:r w:rsidRPr="003628A1">
              <w:t>with</w:t>
            </w:r>
            <w:r w:rsidR="004B0933">
              <w:t xml:space="preserve"> </w:t>
            </w:r>
            <w:r w:rsidRPr="003628A1">
              <w:t>moving</w:t>
            </w:r>
            <w:r w:rsidR="004B0933">
              <w:t xml:space="preserve"> </w:t>
            </w:r>
            <w:r w:rsidRPr="003628A1">
              <w:t>the</w:t>
            </w:r>
            <w:r w:rsidR="004B0933">
              <w:t xml:space="preserve"> </w:t>
            </w:r>
            <w:r w:rsidRPr="003628A1">
              <w:rPr>
                <w:i/>
              </w:rPr>
              <w:t>generation</w:t>
            </w:r>
            <w:r w:rsidR="004B0933">
              <w:rPr>
                <w:i/>
              </w:rPr>
              <w:t xml:space="preserve"> </w:t>
            </w:r>
            <w:r w:rsidRPr="003628A1">
              <w:rPr>
                <w:i/>
              </w:rPr>
              <w:t>unit</w:t>
            </w:r>
            <w:r w:rsidR="004B0933">
              <w:t xml:space="preserve"> </w:t>
            </w:r>
            <w:r w:rsidRPr="003628A1">
              <w:t>from</w:t>
            </w:r>
            <w:r w:rsidR="004B0933">
              <w:t xml:space="preserve"> </w:t>
            </w:r>
            <w:r w:rsidRPr="003628A1">
              <w:t>a</w:t>
            </w:r>
            <w:r w:rsidR="004B0933">
              <w:t xml:space="preserve"> </w:t>
            </w:r>
            <w:r w:rsidRPr="003628A1">
              <w:t>valid</w:t>
            </w:r>
            <w:r w:rsidR="004B0933">
              <w:t xml:space="preserve"> </w:t>
            </w:r>
            <w:r w:rsidRPr="003628A1">
              <w:t>start</w:t>
            </w:r>
            <w:r w:rsidR="004B0933">
              <w:t xml:space="preserve"> </w:t>
            </w:r>
            <w:r w:rsidRPr="003628A1">
              <w:t>to</w:t>
            </w:r>
            <w:r w:rsidR="004B0933">
              <w:t xml:space="preserve"> </w:t>
            </w:r>
            <w:r w:rsidRPr="003628A1">
              <w:t>its</w:t>
            </w:r>
            <w:r w:rsidR="004B0933">
              <w:t xml:space="preserve"> </w:t>
            </w:r>
            <w:r w:rsidRPr="003628A1">
              <w:rPr>
                <w:i/>
              </w:rPr>
              <w:t>minimum</w:t>
            </w:r>
            <w:r w:rsidR="004B0933">
              <w:rPr>
                <w:i/>
              </w:rPr>
              <w:t xml:space="preserve"> </w:t>
            </w:r>
            <w:r w:rsidRPr="003628A1">
              <w:rPr>
                <w:i/>
              </w:rPr>
              <w:t>loading</w:t>
            </w:r>
            <w:r w:rsidR="004B0933">
              <w:rPr>
                <w:i/>
              </w:rPr>
              <w:t xml:space="preserve"> </w:t>
            </w:r>
            <w:r w:rsidRPr="003628A1">
              <w:rPr>
                <w:i/>
              </w:rPr>
              <w:t>point</w:t>
            </w:r>
            <w:r w:rsidR="004B0933">
              <w:rPr>
                <w:i/>
              </w:rPr>
              <w:t xml:space="preserve"> </w:t>
            </w:r>
            <w:r w:rsidRPr="003628A1">
              <w:t>(costs</w:t>
            </w:r>
            <w:r w:rsidR="004B0933">
              <w:t xml:space="preserve"> </w:t>
            </w:r>
            <w:r w:rsidRPr="003628A1">
              <w:t>submitted</w:t>
            </w:r>
            <w:r w:rsidR="004B0933">
              <w:t xml:space="preserve"> </w:t>
            </w:r>
            <w:r w:rsidRPr="003628A1">
              <w:t>via</w:t>
            </w:r>
            <w:r w:rsidR="004B0933">
              <w:t xml:space="preserve"> </w:t>
            </w:r>
            <w:r w:rsidRPr="003628A1">
              <w:t>Online</w:t>
            </w:r>
            <w:r w:rsidR="004B0933">
              <w:t xml:space="preserve"> </w:t>
            </w:r>
            <w:r w:rsidRPr="003628A1">
              <w:rPr>
                <w:i/>
              </w:rPr>
              <w:t>IESO</w:t>
            </w:r>
            <w:r w:rsidRPr="003628A1">
              <w:t>).</w:t>
            </w:r>
          </w:p>
        </w:tc>
        <w:tc>
          <w:tcPr>
            <w:tcW w:w="1940" w:type="dxa"/>
            <w:vAlign w:val="center"/>
          </w:tcPr>
          <w:p w14:paraId="5DC963D9" w14:textId="77777777" w:rsidR="002C5F96" w:rsidRPr="003628A1" w:rsidRDefault="002C5F96" w:rsidP="00762391">
            <w:pPr>
              <w:pStyle w:val="TableBody"/>
            </w:pPr>
            <w:r w:rsidRPr="003628A1">
              <w:lastRenderedPageBreak/>
              <w:t>9.4.7B</w:t>
            </w:r>
          </w:p>
        </w:tc>
        <w:tc>
          <w:tcPr>
            <w:tcW w:w="3357" w:type="dxa"/>
            <w:vAlign w:val="center"/>
          </w:tcPr>
          <w:p w14:paraId="12085BAB" w14:textId="21A19C01" w:rsidR="002C5F96" w:rsidRPr="003628A1" w:rsidRDefault="002C5F96" w:rsidP="00762391">
            <w:pPr>
              <w:pStyle w:val="TableBody"/>
            </w:pPr>
            <w:r w:rsidRPr="003628A1">
              <w:t>Same</w:t>
            </w:r>
            <w:r w:rsidR="004B0933">
              <w:t xml:space="preserve"> </w:t>
            </w:r>
            <w:r w:rsidRPr="003628A1">
              <w:t>as</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r w:rsidRPr="003628A1">
              <w:t>.</w:t>
            </w:r>
          </w:p>
        </w:tc>
      </w:tr>
      <w:tr w:rsidR="009F43CB" w:rsidRPr="003628A1" w14:paraId="7CF682FC" w14:textId="77777777" w:rsidTr="01944320">
        <w:trPr>
          <w:jc w:val="center"/>
        </w:trPr>
        <w:tc>
          <w:tcPr>
            <w:tcW w:w="1818" w:type="dxa"/>
            <w:vAlign w:val="center"/>
          </w:tcPr>
          <w:p w14:paraId="731EEEB9" w14:textId="53EE5C29" w:rsidR="009F43CB" w:rsidRPr="004F23AA" w:rsidRDefault="00D00070" w:rsidP="00D00070">
            <w:pPr>
              <w:pStyle w:val="TableBody"/>
              <w:jc w:val="center"/>
            </w:pPr>
            <m:oMathPara>
              <m:oMath>
                <m:r>
                  <m:rPr>
                    <m:nor/>
                  </m:rPr>
                  <w:rPr>
                    <w:rFonts w:ascii="Cambria Math"/>
                  </w:rPr>
                  <m:t>CICA</m:t>
                </m:r>
                <m:sSub>
                  <m:sSubPr>
                    <m:ctrlPr>
                      <w:rPr>
                        <w:rFonts w:ascii="Cambria Math" w:hAnsi="Cambria Math"/>
                      </w:rPr>
                    </m:ctrlPr>
                  </m:sSubPr>
                  <m:e>
                    <m:sSup>
                      <m:sSupPr>
                        <m:ctrlPr>
                          <w:rPr>
                            <w:rFonts w:ascii="Cambria Math" w:hAnsi="Cambria Math"/>
                          </w:rPr>
                        </m:ctrlPr>
                      </m:sSupPr>
                      <m:e>
                        <m:r>
                          <m:rPr>
                            <m:sty m:val="p"/>
                          </m:rPr>
                          <w:rPr>
                            <w:rFonts w:ascii="Cambria Math"/>
                          </w:rPr>
                          <m:t>P</m:t>
                        </m:r>
                      </m:e>
                      <m:sup>
                        <m:r>
                          <m:rPr>
                            <m:sty m:val="p"/>
                          </m:rPr>
                          <w:rPr>
                            <w:rFonts w:ascii="Cambria Math"/>
                          </w:rPr>
                          <m:t>m</m:t>
                        </m:r>
                      </m:sup>
                    </m:sSup>
                  </m:e>
                  <m:sub>
                    <m:r>
                      <m:rPr>
                        <m:sty m:val="p"/>
                      </m:rPr>
                      <w:rPr>
                        <w:rFonts w:ascii="Cambria Math"/>
                      </w:rPr>
                      <m:t>k</m:t>
                    </m:r>
                  </m:sub>
                </m:sSub>
              </m:oMath>
            </m:oMathPara>
          </w:p>
        </w:tc>
        <w:tc>
          <w:tcPr>
            <w:tcW w:w="2746" w:type="dxa"/>
            <w:vAlign w:val="center"/>
          </w:tcPr>
          <w:p w14:paraId="04B926CC" w14:textId="5BCCD302" w:rsidR="009F43CB" w:rsidRPr="00D00070" w:rsidRDefault="00D00070" w:rsidP="00762391">
            <w:pPr>
              <w:pStyle w:val="TableBody"/>
              <w:rPr>
                <w:i/>
              </w:rPr>
            </w:pPr>
            <w:r>
              <w:t xml:space="preserve">Capacity Auction </w:t>
            </w:r>
            <w:r>
              <w:rPr>
                <w:i/>
              </w:rPr>
              <w:t>Cleared ICAP</w:t>
            </w:r>
          </w:p>
        </w:tc>
        <w:tc>
          <w:tcPr>
            <w:tcW w:w="4333" w:type="dxa"/>
            <w:vAlign w:val="center"/>
          </w:tcPr>
          <w:p w14:paraId="4E120FB0" w14:textId="76067C19" w:rsidR="009F43CB" w:rsidRPr="003628A1" w:rsidRDefault="00D00070" w:rsidP="005C4ED9">
            <w:pPr>
              <w:pStyle w:val="TableBody"/>
            </w:pPr>
            <w:r w:rsidRPr="000F1632">
              <w:rPr>
                <w:rStyle w:val="normaltextrun"/>
                <w:shd w:val="clear" w:color="auto" w:fill="FFFFFF"/>
              </w:rPr>
              <w:t xml:space="preserve">The </w:t>
            </w:r>
            <w:r w:rsidRPr="000F1632">
              <w:rPr>
                <w:rStyle w:val="normaltextrun"/>
                <w:i/>
                <w:iCs/>
                <w:shd w:val="clear" w:color="auto" w:fill="FFFFFF"/>
              </w:rPr>
              <w:t>cleared ICAP</w:t>
            </w:r>
            <w:r w:rsidRPr="000F1632">
              <w:rPr>
                <w:rStyle w:val="normaltextrun"/>
                <w:shd w:val="clear" w:color="auto" w:fill="FFFFFF"/>
              </w:rPr>
              <w:t xml:space="preserve"> (in MW) for </w:t>
            </w:r>
            <w:r w:rsidRPr="000F1632">
              <w:rPr>
                <w:rStyle w:val="normaltextrun"/>
                <w:i/>
                <w:iCs/>
                <w:shd w:val="clear" w:color="auto" w:fill="FFFFFF"/>
              </w:rPr>
              <w:t>capacity auction resource</w:t>
            </w:r>
            <w:r w:rsidRPr="000F1632">
              <w:rPr>
                <w:rStyle w:val="normaltextrun"/>
                <w:shd w:val="clear" w:color="auto" w:fill="FFFFFF"/>
              </w:rPr>
              <w:t xml:space="preserve"> at </w:t>
            </w:r>
            <w:r w:rsidRPr="000F1632">
              <w:rPr>
                <w:rStyle w:val="normaltextrun"/>
                <w:i/>
                <w:iCs/>
                <w:shd w:val="clear" w:color="auto" w:fill="FFFFFF"/>
              </w:rPr>
              <w:t>delivery point</w:t>
            </w:r>
            <w:r w:rsidRPr="00CC78BC">
              <w:rPr>
                <w:rStyle w:val="normaltextrun"/>
                <w:shd w:val="clear" w:color="auto" w:fill="FFFFFF"/>
              </w:rPr>
              <w:t xml:space="preserve"> </w:t>
            </w:r>
            <w:r w:rsidR="005C4ED9" w:rsidRPr="00CC78BC">
              <w:rPr>
                <w:rStyle w:val="normaltextrun"/>
                <w:shd w:val="clear" w:color="auto" w:fill="FFFFFF"/>
              </w:rPr>
              <w:t xml:space="preserve">or </w:t>
            </w:r>
            <w:r w:rsidR="005C4ED9" w:rsidRPr="00CC78BC">
              <w:rPr>
                <w:rStyle w:val="normaltextrun"/>
                <w:i/>
                <w:shd w:val="clear" w:color="auto" w:fill="FFFFFF"/>
              </w:rPr>
              <w:t>intertie metering point</w:t>
            </w:r>
            <w:r w:rsidR="005C4ED9" w:rsidRPr="00CC78BC">
              <w:rPr>
                <w:rStyle w:val="normaltextrun"/>
                <w:shd w:val="clear" w:color="auto" w:fill="FFFFFF"/>
              </w:rPr>
              <w:t xml:space="preserve"> </w:t>
            </w:r>
            <w:r w:rsidRPr="00CC78BC">
              <w:rPr>
                <w:rStyle w:val="normaltextrun"/>
                <w:shd w:val="clear" w:color="auto" w:fill="FFFFFF"/>
              </w:rPr>
              <w:t xml:space="preserve">‘m’ for </w:t>
            </w:r>
            <w:r w:rsidRPr="00CC78BC">
              <w:rPr>
                <w:rStyle w:val="normaltextrun"/>
                <w:i/>
                <w:iCs/>
                <w:shd w:val="clear" w:color="auto" w:fill="FFFFFF"/>
              </w:rPr>
              <w:t>capacity market participant</w:t>
            </w:r>
            <w:r w:rsidRPr="00CC78BC">
              <w:rPr>
                <w:rStyle w:val="normaltextrun"/>
                <w:shd w:val="clear" w:color="auto" w:fill="FFFFFF"/>
              </w:rPr>
              <w:t xml:space="preserve"> ‘k’ in the applicable </w:t>
            </w:r>
            <w:r w:rsidRPr="00CC78BC">
              <w:rPr>
                <w:rStyle w:val="normaltextrun"/>
                <w:i/>
                <w:iCs/>
                <w:shd w:val="clear" w:color="auto" w:fill="FFFFFF"/>
              </w:rPr>
              <w:t>obligation period</w:t>
            </w:r>
            <w:r w:rsidRPr="00CC78BC">
              <w:rPr>
                <w:rStyle w:val="normaltextrun"/>
                <w:shd w:val="clear" w:color="auto" w:fill="FFFFFF"/>
              </w:rPr>
              <w:t xml:space="preserve">, as determined in accordance with the applicable </w:t>
            </w:r>
            <w:r w:rsidRPr="00CC78BC">
              <w:rPr>
                <w:rStyle w:val="normaltextrun"/>
                <w:i/>
                <w:iCs/>
                <w:shd w:val="clear" w:color="auto" w:fill="FFFFFF"/>
              </w:rPr>
              <w:t>market manual</w:t>
            </w:r>
          </w:p>
        </w:tc>
        <w:tc>
          <w:tcPr>
            <w:tcW w:w="1940" w:type="dxa"/>
            <w:vAlign w:val="center"/>
          </w:tcPr>
          <w:p w14:paraId="25F0B9E4" w14:textId="6DE9460C" w:rsidR="009F43CB" w:rsidRPr="003628A1" w:rsidRDefault="00D00070" w:rsidP="00762391">
            <w:pPr>
              <w:pStyle w:val="TableBody"/>
            </w:pPr>
            <w:r>
              <w:t>9.3.1.10</w:t>
            </w:r>
          </w:p>
        </w:tc>
        <w:tc>
          <w:tcPr>
            <w:tcW w:w="3357" w:type="dxa"/>
            <w:vAlign w:val="center"/>
          </w:tcPr>
          <w:p w14:paraId="1F182956" w14:textId="786119D3" w:rsidR="009F43CB" w:rsidRPr="004F23AA" w:rsidRDefault="00D00070" w:rsidP="00762391">
            <w:pPr>
              <w:pStyle w:val="TableBody"/>
              <w:rPr>
                <w:i/>
              </w:rPr>
            </w:pPr>
            <w:r>
              <w:t xml:space="preserve">Same as </w:t>
            </w:r>
            <w:r>
              <w:rPr>
                <w:i/>
              </w:rPr>
              <w:t>IESO market rules</w:t>
            </w:r>
          </w:p>
        </w:tc>
      </w:tr>
      <w:tr w:rsidR="00274648" w:rsidRPr="003628A1" w14:paraId="3DFB121B" w14:textId="77777777" w:rsidTr="01944320">
        <w:trPr>
          <w:jc w:val="center"/>
        </w:trPr>
        <w:tc>
          <w:tcPr>
            <w:tcW w:w="1818" w:type="dxa"/>
            <w:vAlign w:val="center"/>
          </w:tcPr>
          <w:p w14:paraId="62F4E42C" w14:textId="7E6F19AE" w:rsidR="00274648" w:rsidRPr="003628A1" w:rsidRDefault="0092372A" w:rsidP="0092372A">
            <w:pPr>
              <w:pStyle w:val="TableBody"/>
              <w:rPr>
                <w:rFonts w:eastAsiaTheme="minorHAnsi"/>
                <w:lang w:eastAsia="en-US"/>
              </w:rPr>
            </w:pPr>
            <m:oMathPara>
              <m:oMath>
                <m:r>
                  <m:rPr>
                    <m:nor/>
                  </m:rPr>
                  <w:rPr>
                    <w:rFonts w:ascii="Cambria Math"/>
                  </w:rPr>
                  <m:t>CNP</m:t>
                </m:r>
                <m:sSub>
                  <m:sSubPr>
                    <m:ctrlPr>
                      <w:rPr>
                        <w:rFonts w:ascii="Cambria Math" w:hAnsi="Cambria Math"/>
                      </w:rPr>
                    </m:ctrlPr>
                  </m:sSubPr>
                  <m:e>
                    <m:r>
                      <m:rPr>
                        <m:nor/>
                      </m:rPr>
                      <w:rPr>
                        <w:rFonts w:ascii="Cambria Math"/>
                      </w:rPr>
                      <m:t>F</m:t>
                    </m:r>
                  </m:e>
                  <m:sub>
                    <m:r>
                      <w:rPr>
                        <w:rFonts w:ascii="Cambria Math"/>
                      </w:rPr>
                      <m:t>tm</m:t>
                    </m:r>
                    <m:ctrlPr>
                      <w:rPr>
                        <w:rFonts w:ascii="Cambria Math" w:hAnsi="Cambria Math"/>
                        <w:i/>
                      </w:rPr>
                    </m:ctrlPr>
                  </m:sub>
                </m:sSub>
              </m:oMath>
            </m:oMathPara>
          </w:p>
        </w:tc>
        <w:tc>
          <w:tcPr>
            <w:tcW w:w="2746" w:type="dxa"/>
            <w:vAlign w:val="center"/>
          </w:tcPr>
          <w:p w14:paraId="67E2582E" w14:textId="2765C9FF" w:rsidR="00274648" w:rsidRPr="003628A1" w:rsidRDefault="00274648" w:rsidP="00762391">
            <w:pPr>
              <w:pStyle w:val="TableBody"/>
              <w:rPr>
                <w:iCs/>
                <w:szCs w:val="22"/>
              </w:rPr>
            </w:pPr>
            <w:r w:rsidRPr="003628A1">
              <w:rPr>
                <w:iCs/>
                <w:szCs w:val="22"/>
              </w:rPr>
              <w:t>Capacity</w:t>
            </w:r>
            <w:r w:rsidR="004B0933">
              <w:rPr>
                <w:iCs/>
                <w:szCs w:val="22"/>
              </w:rPr>
              <w:t xml:space="preserve"> </w:t>
            </w:r>
            <w:r w:rsidRPr="003628A1">
              <w:rPr>
                <w:iCs/>
                <w:szCs w:val="22"/>
              </w:rPr>
              <w:t>Auction</w:t>
            </w:r>
            <w:r w:rsidR="004B0933">
              <w:rPr>
                <w:iCs/>
                <w:szCs w:val="22"/>
              </w:rPr>
              <w:t xml:space="preserve"> </w:t>
            </w:r>
            <w:r w:rsidRPr="003628A1">
              <w:rPr>
                <w:iCs/>
                <w:szCs w:val="22"/>
              </w:rPr>
              <w:t>Non-Performance</w:t>
            </w:r>
            <w:r w:rsidR="004B0933">
              <w:rPr>
                <w:iCs/>
                <w:szCs w:val="22"/>
              </w:rPr>
              <w:t xml:space="preserve"> </w:t>
            </w:r>
            <w:r w:rsidRPr="003628A1">
              <w:rPr>
                <w:iCs/>
                <w:szCs w:val="22"/>
              </w:rPr>
              <w:t>Factor</w:t>
            </w:r>
          </w:p>
        </w:tc>
        <w:tc>
          <w:tcPr>
            <w:tcW w:w="4333" w:type="dxa"/>
            <w:vAlign w:val="center"/>
          </w:tcPr>
          <w:p w14:paraId="715DC1A3" w14:textId="3D4A9F36" w:rsidR="00274648" w:rsidRPr="003628A1" w:rsidRDefault="00D00070" w:rsidP="00D00070">
            <w:pPr>
              <w:pStyle w:val="TableBody"/>
              <w:rPr>
                <w:rFonts w:eastAsiaTheme="minorHAnsi"/>
                <w:iCs/>
                <w:lang w:eastAsia="en-US"/>
              </w:rPr>
            </w:pPr>
            <w:r>
              <w:rPr>
                <w:rFonts w:eastAsiaTheme="minorHAnsi"/>
                <w:iCs/>
                <w:lang w:eastAsia="en-US"/>
              </w:rPr>
              <w:t xml:space="preserve">For a given </w:t>
            </w:r>
            <w:r>
              <w:rPr>
                <w:rFonts w:eastAsiaTheme="minorHAnsi"/>
                <w:i/>
                <w:iCs/>
                <w:lang w:eastAsia="en-US"/>
              </w:rPr>
              <w:t xml:space="preserve">energy market billing period, </w:t>
            </w:r>
            <w:r>
              <w:rPr>
                <w:rFonts w:eastAsiaTheme="minorHAnsi"/>
                <w:iCs/>
                <w:lang w:eastAsia="en-US"/>
              </w:rPr>
              <w:t>t</w:t>
            </w:r>
            <w:r w:rsidR="00274648" w:rsidRPr="003628A1">
              <w:rPr>
                <w:rFonts w:eastAsiaTheme="minorHAnsi"/>
                <w:iCs/>
                <w:lang w:eastAsia="en-US"/>
              </w:rPr>
              <w:t>he</w:t>
            </w:r>
            <w:r w:rsidR="004B0933">
              <w:rPr>
                <w:rFonts w:eastAsiaTheme="minorHAnsi"/>
                <w:iCs/>
                <w:lang w:eastAsia="en-US"/>
              </w:rPr>
              <w:t xml:space="preserve"> </w:t>
            </w:r>
            <w:r w:rsidR="00274648" w:rsidRPr="003628A1">
              <w:rPr>
                <w:rFonts w:eastAsiaTheme="minorHAnsi"/>
                <w:iCs/>
                <w:lang w:eastAsia="en-US"/>
              </w:rPr>
              <w:t>non-performance</w:t>
            </w:r>
            <w:r w:rsidR="004B0933">
              <w:rPr>
                <w:rFonts w:eastAsiaTheme="minorHAnsi"/>
                <w:iCs/>
                <w:lang w:eastAsia="en-US"/>
              </w:rPr>
              <w:t xml:space="preserve"> </w:t>
            </w:r>
            <w:r w:rsidR="00274648" w:rsidRPr="003628A1">
              <w:rPr>
                <w:rFonts w:eastAsiaTheme="minorHAnsi"/>
                <w:iCs/>
                <w:lang w:eastAsia="en-US"/>
              </w:rPr>
              <w:t>factor</w:t>
            </w:r>
            <w:r w:rsidR="004B0933">
              <w:rPr>
                <w:rFonts w:eastAsiaTheme="minorHAnsi"/>
                <w:iCs/>
                <w:lang w:eastAsia="en-US"/>
              </w:rPr>
              <w:t xml:space="preserve"> </w:t>
            </w:r>
            <w:r w:rsidR="00274648" w:rsidRPr="003628A1">
              <w:rPr>
                <w:rFonts w:eastAsiaTheme="minorHAnsi"/>
                <w:iCs/>
                <w:lang w:eastAsia="en-US"/>
              </w:rPr>
              <w:t>as</w:t>
            </w:r>
            <w:r w:rsidR="004B0933">
              <w:rPr>
                <w:rFonts w:eastAsiaTheme="minorHAnsi"/>
                <w:iCs/>
                <w:lang w:eastAsia="en-US"/>
              </w:rPr>
              <w:t xml:space="preserve"> </w:t>
            </w:r>
            <w:r w:rsidR="00274648" w:rsidRPr="003628A1">
              <w:rPr>
                <w:rFonts w:eastAsiaTheme="minorHAnsi"/>
                <w:iCs/>
                <w:lang w:eastAsia="en-US"/>
              </w:rPr>
              <w:t>listed</w:t>
            </w:r>
            <w:r w:rsidR="004B0933">
              <w:rPr>
                <w:rFonts w:eastAsiaTheme="minorHAnsi"/>
                <w:iCs/>
                <w:lang w:eastAsia="en-US"/>
              </w:rPr>
              <w:t xml:space="preserve"> </w:t>
            </w:r>
            <w:r w:rsidR="00274648" w:rsidRPr="003628A1">
              <w:rPr>
                <w:rFonts w:eastAsiaTheme="minorHAnsi"/>
                <w:iCs/>
                <w:lang w:eastAsia="en-US"/>
              </w:rPr>
              <w:t>in</w:t>
            </w:r>
            <w:r w:rsidR="004B0933">
              <w:rPr>
                <w:rFonts w:eastAsiaTheme="minorHAnsi"/>
                <w:iCs/>
                <w:lang w:eastAsia="en-US"/>
              </w:rPr>
              <w:t xml:space="preserve"> </w:t>
            </w:r>
            <w:r w:rsidR="00274648" w:rsidRPr="003628A1">
              <w:rPr>
                <w:rFonts w:eastAsiaTheme="minorHAnsi"/>
                <w:iCs/>
                <w:lang w:eastAsia="en-US"/>
              </w:rPr>
              <w:t>Section</w:t>
            </w:r>
            <w:r w:rsidR="004B0933">
              <w:rPr>
                <w:rFonts w:eastAsiaTheme="minorHAnsi"/>
                <w:iCs/>
                <w:lang w:eastAsia="en-US"/>
              </w:rPr>
              <w:t xml:space="preserve"> </w:t>
            </w:r>
            <w:r w:rsidR="00274648" w:rsidRPr="003628A1">
              <w:rPr>
                <w:rFonts w:eastAsiaTheme="minorHAnsi"/>
                <w:iCs/>
                <w:lang w:eastAsia="en-US"/>
              </w:rPr>
              <w:t>7.1</w:t>
            </w:r>
            <w:r w:rsidR="004B0933">
              <w:rPr>
                <w:rFonts w:eastAsiaTheme="minorHAnsi"/>
                <w:iCs/>
                <w:lang w:eastAsia="en-US"/>
              </w:rPr>
              <w:t xml:space="preserve"> </w:t>
            </w:r>
            <w:r w:rsidR="00274648" w:rsidRPr="003628A1">
              <w:rPr>
                <w:rFonts w:eastAsiaTheme="minorHAnsi"/>
                <w:iCs/>
                <w:lang w:eastAsia="en-US"/>
              </w:rPr>
              <w:t>of</w:t>
            </w:r>
            <w:r w:rsidR="004B0933">
              <w:rPr>
                <w:rFonts w:eastAsiaTheme="minorHAnsi"/>
                <w:iCs/>
                <w:lang w:eastAsia="en-US"/>
              </w:rPr>
              <w:t xml:space="preserve"> </w:t>
            </w:r>
            <w:r w:rsidR="00274648" w:rsidRPr="003628A1">
              <w:rPr>
                <w:rFonts w:eastAsiaTheme="minorHAnsi"/>
                <w:iCs/>
                <w:lang w:eastAsia="en-US"/>
              </w:rPr>
              <w:t>Market</w:t>
            </w:r>
            <w:r w:rsidR="004B0933">
              <w:rPr>
                <w:rFonts w:eastAsiaTheme="minorHAnsi"/>
                <w:iCs/>
                <w:lang w:eastAsia="en-US"/>
              </w:rPr>
              <w:t xml:space="preserve"> </w:t>
            </w:r>
            <w:r w:rsidR="00274648" w:rsidRPr="003628A1">
              <w:rPr>
                <w:rFonts w:eastAsiaTheme="minorHAnsi"/>
                <w:iCs/>
                <w:lang w:eastAsia="en-US"/>
              </w:rPr>
              <w:t>Manual</w:t>
            </w:r>
            <w:r w:rsidR="004B0933">
              <w:rPr>
                <w:rFonts w:eastAsiaTheme="minorHAnsi"/>
                <w:iCs/>
                <w:lang w:eastAsia="en-US"/>
              </w:rPr>
              <w:t xml:space="preserve"> </w:t>
            </w:r>
            <w:r w:rsidR="00274648" w:rsidRPr="003628A1">
              <w:rPr>
                <w:rFonts w:eastAsiaTheme="minorHAnsi"/>
                <w:iCs/>
                <w:lang w:eastAsia="en-US"/>
              </w:rPr>
              <w:t>12.</w:t>
            </w:r>
          </w:p>
        </w:tc>
        <w:tc>
          <w:tcPr>
            <w:tcW w:w="1940" w:type="dxa"/>
            <w:vAlign w:val="center"/>
          </w:tcPr>
          <w:p w14:paraId="34DA7DC1" w14:textId="72CA9D86" w:rsidR="00274648" w:rsidRPr="003628A1" w:rsidRDefault="00D00070" w:rsidP="00762391">
            <w:pPr>
              <w:pStyle w:val="TableBody"/>
            </w:pPr>
            <w:r>
              <w:t>9.3.1.10</w:t>
            </w:r>
          </w:p>
        </w:tc>
        <w:tc>
          <w:tcPr>
            <w:tcW w:w="3357" w:type="dxa"/>
            <w:vAlign w:val="center"/>
          </w:tcPr>
          <w:p w14:paraId="3D17328D" w14:textId="5F504012" w:rsidR="00274648" w:rsidRPr="003628A1" w:rsidRDefault="00D00070" w:rsidP="00D00070">
            <w:pPr>
              <w:pStyle w:val="TableBody"/>
            </w:pPr>
            <w:r>
              <w:t xml:space="preserve"> Same as </w:t>
            </w:r>
            <w:r>
              <w:rPr>
                <w:i/>
              </w:rPr>
              <w:t>IESO market rules</w:t>
            </w:r>
          </w:p>
        </w:tc>
      </w:tr>
      <w:tr w:rsidR="002C5F96" w:rsidRPr="003628A1" w14:paraId="2544BFBB" w14:textId="77777777" w:rsidTr="01944320">
        <w:trPr>
          <w:jc w:val="center"/>
        </w:trPr>
        <w:tc>
          <w:tcPr>
            <w:tcW w:w="1818" w:type="dxa"/>
            <w:vAlign w:val="center"/>
          </w:tcPr>
          <w:p w14:paraId="63F26934" w14:textId="74AEC5A7" w:rsidR="002C5F96" w:rsidRPr="003628A1" w:rsidRDefault="0092372A" w:rsidP="0092372A">
            <w:pPr>
              <w:pStyle w:val="TableBody"/>
              <w:rPr>
                <w:szCs w:val="22"/>
              </w:rPr>
            </w:pPr>
            <m:oMathPara>
              <m:oMath>
                <m:r>
                  <m:rPr>
                    <m:nor/>
                  </m:rPr>
                  <w:rPr>
                    <w:rFonts w:ascii="Cambria Math"/>
                  </w:rPr>
                  <m:t>DA_B</m:t>
                </m:r>
                <m:sSup>
                  <m:sSupPr>
                    <m:ctrlPr>
                      <w:rPr>
                        <w:rFonts w:ascii="Cambria Math" w:hAnsi="Cambria Math"/>
                        <w:i/>
                      </w:rPr>
                    </m:ctrlPr>
                  </m:sSupPr>
                  <m:e>
                    <m:sSub>
                      <m:sSubPr>
                        <m:ctrlPr>
                          <w:rPr>
                            <w:rFonts w:ascii="Cambria Math" w:hAnsi="Cambria Math"/>
                          </w:rPr>
                        </m:ctrlPr>
                      </m:sSubPr>
                      <m:e>
                        <m:r>
                          <m:rPr>
                            <m:nor/>
                          </m:rPr>
                          <w:rPr>
                            <w:rFonts w:ascii="Cambria Math"/>
                          </w:rPr>
                          <m:t>E</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oMath>
            </m:oMathPara>
          </w:p>
        </w:tc>
        <w:tc>
          <w:tcPr>
            <w:tcW w:w="2746" w:type="dxa"/>
            <w:vAlign w:val="center"/>
          </w:tcPr>
          <w:p w14:paraId="65BAD019" w14:textId="26CE38D1" w:rsidR="002C5F96" w:rsidRPr="003628A1" w:rsidRDefault="002C5F96" w:rsidP="00762391">
            <w:pPr>
              <w:pStyle w:val="TableBody"/>
              <w:rPr>
                <w:szCs w:val="22"/>
              </w:rPr>
            </w:pPr>
            <w:r w:rsidRPr="003628A1">
              <w:rPr>
                <w:i/>
                <w:iCs/>
                <w:szCs w:val="22"/>
              </w:rPr>
              <w:t>Energy</w:t>
            </w:r>
            <w:r w:rsidR="004B0933">
              <w:rPr>
                <w:i/>
                <w:iCs/>
                <w:szCs w:val="22"/>
              </w:rPr>
              <w:t xml:space="preserve"> </w:t>
            </w:r>
            <w:r w:rsidRPr="003628A1">
              <w:rPr>
                <w:i/>
                <w:iCs/>
                <w:szCs w:val="22"/>
              </w:rPr>
              <w:t>Offer</w:t>
            </w:r>
            <w:r w:rsidR="004B0933">
              <w:rPr>
                <w:i/>
                <w:iCs/>
                <w:szCs w:val="22"/>
              </w:rPr>
              <w:t xml:space="preserve"> </w:t>
            </w:r>
            <w:r w:rsidRPr="003628A1">
              <w:rPr>
                <w:szCs w:val="22"/>
              </w:rPr>
              <w:t>submitted</w:t>
            </w:r>
            <w:r w:rsidR="004B0933">
              <w:rPr>
                <w:szCs w:val="22"/>
              </w:rPr>
              <w:t xml:space="preserve"> </w:t>
            </w:r>
            <w:r w:rsidRPr="003628A1">
              <w:rPr>
                <w:szCs w:val="22"/>
              </w:rPr>
              <w:t>into</w:t>
            </w:r>
            <w:r w:rsidR="004B0933">
              <w:rPr>
                <w:szCs w:val="22"/>
              </w:rPr>
              <w:t xml:space="preserve"> </w:t>
            </w:r>
            <w:r w:rsidRPr="003628A1">
              <w:rPr>
                <w:szCs w:val="22"/>
              </w:rPr>
              <w:t>the</w:t>
            </w:r>
            <w:r w:rsidR="004B0933">
              <w:rPr>
                <w:szCs w:val="22"/>
              </w:rPr>
              <w:t xml:space="preserve"> </w:t>
            </w:r>
            <w:r w:rsidRPr="003628A1">
              <w:rPr>
                <w:i/>
                <w:iCs/>
                <w:szCs w:val="22"/>
              </w:rPr>
              <w:t>schedule</w:t>
            </w:r>
            <w:r w:rsidR="004B0933">
              <w:rPr>
                <w:i/>
                <w:iCs/>
                <w:szCs w:val="22"/>
              </w:rPr>
              <w:t xml:space="preserve"> </w:t>
            </w:r>
            <w:r w:rsidRPr="003628A1">
              <w:rPr>
                <w:i/>
                <w:iCs/>
                <w:szCs w:val="22"/>
              </w:rPr>
              <w:t>of</w:t>
            </w:r>
            <w:r w:rsidR="004B0933">
              <w:rPr>
                <w:i/>
                <w:iCs/>
                <w:szCs w:val="22"/>
              </w:rPr>
              <w:t xml:space="preserve"> </w:t>
            </w:r>
            <w:r w:rsidRPr="003628A1">
              <w:rPr>
                <w:i/>
                <w:iCs/>
                <w:szCs w:val="22"/>
              </w:rPr>
              <w:t>record</w:t>
            </w:r>
            <w:r w:rsidR="004B0933">
              <w:rPr>
                <w:i/>
                <w:iCs/>
                <w:szCs w:val="22"/>
              </w:rPr>
              <w:t xml:space="preserve"> </w:t>
            </w:r>
            <w:r w:rsidRPr="003628A1">
              <w:rPr>
                <w:i/>
                <w:iCs/>
                <w:szCs w:val="22"/>
              </w:rPr>
              <w:t>at</w:t>
            </w:r>
            <w:r w:rsidR="004B0933">
              <w:rPr>
                <w:i/>
                <w:iCs/>
                <w:szCs w:val="22"/>
              </w:rPr>
              <w:t xml:space="preserve"> </w:t>
            </w:r>
            <w:r w:rsidRPr="003628A1">
              <w:rPr>
                <w:i/>
                <w:iCs/>
                <w:szCs w:val="22"/>
              </w:rPr>
              <w:t>a</w:t>
            </w:r>
            <w:r w:rsidR="004B0933">
              <w:rPr>
                <w:i/>
                <w:iCs/>
                <w:szCs w:val="22"/>
              </w:rPr>
              <w:t xml:space="preserve"> </w:t>
            </w:r>
            <w:r w:rsidRPr="003628A1">
              <w:rPr>
                <w:i/>
                <w:iCs/>
                <w:szCs w:val="22"/>
              </w:rPr>
              <w:t>delivery</w:t>
            </w:r>
            <w:r w:rsidR="004B0933">
              <w:rPr>
                <w:i/>
                <w:iCs/>
                <w:szCs w:val="22"/>
              </w:rPr>
              <w:t xml:space="preserve"> </w:t>
            </w:r>
            <w:r w:rsidRPr="003628A1">
              <w:rPr>
                <w:i/>
                <w:iCs/>
                <w:szCs w:val="22"/>
              </w:rPr>
              <w:t>point</w:t>
            </w:r>
          </w:p>
        </w:tc>
        <w:tc>
          <w:tcPr>
            <w:tcW w:w="4333" w:type="dxa"/>
            <w:vAlign w:val="center"/>
          </w:tcPr>
          <w:p w14:paraId="4ACE319D" w14:textId="1A394950" w:rsidR="002C5F96" w:rsidRPr="003628A1" w:rsidRDefault="002C5F96" w:rsidP="00762391">
            <w:pPr>
              <w:pStyle w:val="TableBody"/>
              <w:rPr>
                <w:szCs w:val="22"/>
              </w:rPr>
            </w:pPr>
            <w:r w:rsidRPr="003628A1">
              <w:rPr>
                <w:rFonts w:eastAsiaTheme="minorHAnsi"/>
                <w:i/>
                <w:iCs/>
                <w:lang w:eastAsia="en-US"/>
              </w:rPr>
              <w:t>Energy</w:t>
            </w:r>
            <w:r w:rsidR="004B0933">
              <w:rPr>
                <w:rFonts w:eastAsiaTheme="minorHAnsi"/>
                <w:i/>
                <w:iCs/>
                <w:lang w:eastAsia="en-US"/>
              </w:rPr>
              <w:t xml:space="preserve"> </w:t>
            </w:r>
            <w:r w:rsidRPr="003628A1">
              <w:rPr>
                <w:rFonts w:eastAsiaTheme="minorHAnsi"/>
                <w:i/>
                <w:iCs/>
                <w:lang w:eastAsia="en-US"/>
              </w:rPr>
              <w:t>offers</w:t>
            </w:r>
            <w:r w:rsidR="004B0933">
              <w:rPr>
                <w:rFonts w:eastAsiaTheme="minorHAnsi"/>
                <w:i/>
                <w:iCs/>
                <w:lang w:eastAsia="en-US"/>
              </w:rPr>
              <w:t xml:space="preserve"> </w:t>
            </w:r>
            <w:r w:rsidRPr="003628A1">
              <w:rPr>
                <w:rFonts w:eastAsiaTheme="minorHAnsi"/>
                <w:lang w:eastAsia="en-US"/>
              </w:rPr>
              <w:t>submitted</w:t>
            </w:r>
            <w:r w:rsidR="004B0933">
              <w:rPr>
                <w:rFonts w:eastAsiaTheme="minorHAnsi"/>
                <w:lang w:eastAsia="en-US"/>
              </w:rPr>
              <w:t xml:space="preserve"> </w:t>
            </w:r>
            <w:r w:rsidRPr="003628A1">
              <w:rPr>
                <w:rFonts w:eastAsiaTheme="minorHAnsi"/>
                <w:lang w:eastAsia="en-US"/>
              </w:rPr>
              <w:t>in</w:t>
            </w:r>
            <w:r w:rsidR="004B0933">
              <w:rPr>
                <w:rFonts w:eastAsiaTheme="minorHAnsi"/>
                <w:lang w:eastAsia="en-US"/>
              </w:rPr>
              <w:t xml:space="preserve"> </w:t>
            </w:r>
            <w:r w:rsidRPr="003628A1">
              <w:rPr>
                <w:rFonts w:eastAsiaTheme="minorHAnsi"/>
                <w:iCs/>
                <w:lang w:eastAsia="en-US"/>
              </w:rPr>
              <w:t>day-ahead</w:t>
            </w:r>
            <w:r w:rsidRPr="003628A1">
              <w:rPr>
                <w:rFonts w:eastAsiaTheme="minorHAnsi"/>
                <w:lang w:eastAsia="en-US"/>
              </w:rPr>
              <w:t>,</w:t>
            </w:r>
            <w:r w:rsidR="004B0933">
              <w:rPr>
                <w:rFonts w:eastAsiaTheme="minorHAnsi"/>
                <w:lang w:eastAsia="en-US"/>
              </w:rPr>
              <w:t xml:space="preserve"> </w:t>
            </w:r>
            <w:r w:rsidRPr="003628A1">
              <w:rPr>
                <w:rFonts w:eastAsiaTheme="minorHAnsi"/>
                <w:lang w:eastAsia="en-US"/>
              </w:rPr>
              <w:t>represented</w:t>
            </w:r>
            <w:r w:rsidR="004B0933">
              <w:rPr>
                <w:rFonts w:eastAsiaTheme="minorHAnsi"/>
                <w:lang w:eastAsia="en-US"/>
              </w:rPr>
              <w:t xml:space="preserve"> </w:t>
            </w:r>
            <w:r w:rsidRPr="003628A1">
              <w:rPr>
                <w:rFonts w:eastAsiaTheme="minorHAnsi"/>
                <w:lang w:eastAsia="en-US"/>
              </w:rPr>
              <w:t>as</w:t>
            </w:r>
            <w:r w:rsidR="004B0933">
              <w:rPr>
                <w:rFonts w:eastAsiaTheme="minorHAnsi"/>
                <w:lang w:eastAsia="en-US"/>
              </w:rPr>
              <w:t xml:space="preserve"> </w:t>
            </w:r>
            <w:r w:rsidRPr="003628A1">
              <w:rPr>
                <w:rFonts w:eastAsiaTheme="minorHAnsi"/>
                <w:lang w:eastAsia="en-US"/>
              </w:rPr>
              <w:t>an</w:t>
            </w:r>
            <w:r w:rsidR="004B0933">
              <w:rPr>
                <w:rFonts w:eastAsiaTheme="minorHAnsi"/>
                <w:lang w:eastAsia="en-US"/>
              </w:rPr>
              <w:t xml:space="preserve"> </w:t>
            </w:r>
            <w:r w:rsidRPr="003628A1">
              <w:rPr>
                <w:rFonts w:eastAsiaTheme="minorHAnsi"/>
                <w:lang w:eastAsia="en-US"/>
              </w:rPr>
              <w:t>N</w:t>
            </w:r>
            <w:r w:rsidR="004B0933">
              <w:rPr>
                <w:rFonts w:eastAsiaTheme="minorHAnsi"/>
                <w:lang w:eastAsia="en-US"/>
              </w:rPr>
              <w:t xml:space="preserve"> </w:t>
            </w:r>
            <w:r w:rsidRPr="003628A1">
              <w:rPr>
                <w:rFonts w:eastAsiaTheme="minorHAnsi"/>
                <w:lang w:eastAsia="en-US"/>
              </w:rPr>
              <w:t>by</w:t>
            </w:r>
            <w:r w:rsidR="004B0933">
              <w:rPr>
                <w:rFonts w:eastAsiaTheme="minorHAnsi"/>
                <w:lang w:eastAsia="en-US"/>
              </w:rPr>
              <w:t xml:space="preserve"> </w:t>
            </w:r>
            <w:r w:rsidRPr="003628A1">
              <w:rPr>
                <w:rFonts w:eastAsiaTheme="minorHAnsi"/>
                <w:lang w:eastAsia="en-US"/>
              </w:rPr>
              <w:t>2</w:t>
            </w:r>
            <w:r w:rsidR="004B0933">
              <w:rPr>
                <w:rFonts w:eastAsiaTheme="minorHAnsi"/>
                <w:lang w:eastAsia="en-US"/>
              </w:rPr>
              <w:t xml:space="preserve"> </w:t>
            </w:r>
            <w:r w:rsidRPr="003628A1">
              <w:rPr>
                <w:rFonts w:eastAsiaTheme="minorHAnsi"/>
                <w:lang w:eastAsia="en-US"/>
              </w:rPr>
              <w:t>matrix</w:t>
            </w:r>
            <w:r w:rsidR="004B0933">
              <w:rPr>
                <w:rFonts w:eastAsiaTheme="minorHAnsi"/>
                <w:lang w:eastAsia="en-US"/>
              </w:rPr>
              <w:t xml:space="preserve"> </w:t>
            </w:r>
            <w:r w:rsidRPr="003628A1">
              <w:rPr>
                <w:rFonts w:eastAsiaTheme="minorHAnsi"/>
                <w:lang w:eastAsia="en-US"/>
              </w:rPr>
              <w:t>of</w:t>
            </w:r>
            <w:r w:rsidR="004B0933">
              <w:rPr>
                <w:rFonts w:eastAsiaTheme="minorHAnsi"/>
                <w:lang w:eastAsia="en-US"/>
              </w:rPr>
              <w:t xml:space="preserve"> </w:t>
            </w:r>
            <w:r w:rsidRPr="003628A1">
              <w:rPr>
                <w:rFonts w:eastAsiaTheme="minorHAnsi"/>
                <w:i/>
                <w:iCs/>
                <w:lang w:eastAsia="en-US"/>
              </w:rPr>
              <w:t>price-quantity</w:t>
            </w:r>
            <w:r w:rsidR="004B0933">
              <w:rPr>
                <w:rFonts w:eastAsiaTheme="minorHAnsi"/>
                <w:i/>
                <w:iCs/>
                <w:lang w:eastAsia="en-US"/>
              </w:rPr>
              <w:t xml:space="preserve"> </w:t>
            </w:r>
            <w:r w:rsidRPr="003628A1">
              <w:rPr>
                <w:rFonts w:eastAsiaTheme="minorHAnsi"/>
                <w:i/>
                <w:iCs/>
                <w:lang w:eastAsia="en-US"/>
              </w:rPr>
              <w:t>pairs</w:t>
            </w:r>
            <w:r w:rsidR="004B0933">
              <w:rPr>
                <w:rFonts w:eastAsiaTheme="minorHAnsi"/>
                <w:i/>
                <w:iCs/>
                <w:lang w:eastAsia="en-US"/>
              </w:rPr>
              <w:t xml:space="preserve"> </w:t>
            </w:r>
            <w:r w:rsidRPr="003628A1">
              <w:rPr>
                <w:rFonts w:eastAsiaTheme="minorHAnsi"/>
                <w:lang w:eastAsia="en-US"/>
              </w:rPr>
              <w:t>for</w:t>
            </w:r>
            <w:r w:rsidR="004B0933">
              <w:rPr>
                <w:rFonts w:eastAsiaTheme="minorHAnsi"/>
                <w:lang w:eastAsia="en-US"/>
              </w:rPr>
              <w:t xml:space="preserve"> </w:t>
            </w:r>
            <w:r w:rsidRPr="003628A1">
              <w:rPr>
                <w:rFonts w:eastAsiaTheme="minorHAnsi"/>
                <w:lang w:eastAsia="en-US"/>
              </w:rPr>
              <w:t>each</w:t>
            </w:r>
            <w:r w:rsidR="004B0933">
              <w:rPr>
                <w:rFonts w:eastAsiaTheme="minorHAnsi"/>
                <w:lang w:eastAsia="en-US"/>
              </w:rPr>
              <w:t xml:space="preserve"> </w:t>
            </w:r>
            <w:r w:rsidRPr="003628A1">
              <w:rPr>
                <w:rFonts w:eastAsiaTheme="minorHAnsi"/>
                <w:i/>
                <w:iCs/>
                <w:lang w:eastAsia="en-US"/>
              </w:rPr>
              <w:t>market</w:t>
            </w:r>
            <w:r w:rsidR="004B0933">
              <w:rPr>
                <w:rFonts w:eastAsiaTheme="minorHAnsi"/>
                <w:i/>
                <w:iCs/>
                <w:lang w:eastAsia="en-US"/>
              </w:rPr>
              <w:t xml:space="preserve"> </w:t>
            </w:r>
            <w:r w:rsidRPr="003628A1">
              <w:rPr>
                <w:rFonts w:eastAsiaTheme="minorHAnsi"/>
                <w:i/>
                <w:iCs/>
                <w:lang w:eastAsia="en-US"/>
              </w:rPr>
              <w:t>participant</w:t>
            </w:r>
            <w:r w:rsidR="004B0933">
              <w:rPr>
                <w:rFonts w:eastAsiaTheme="minorHAnsi"/>
                <w:i/>
                <w:iCs/>
                <w:lang w:eastAsia="en-US"/>
              </w:rPr>
              <w:t xml:space="preserve"> </w:t>
            </w:r>
            <w:r w:rsidRPr="003628A1">
              <w:rPr>
                <w:rFonts w:eastAsiaTheme="minorHAnsi"/>
                <w:lang w:eastAsia="en-US"/>
              </w:rPr>
              <w:t>‘k’</w:t>
            </w:r>
            <w:r w:rsidR="004B0933">
              <w:rPr>
                <w:rFonts w:eastAsiaTheme="minorHAnsi"/>
                <w:lang w:eastAsia="en-US"/>
              </w:rPr>
              <w:t xml:space="preserve"> </w:t>
            </w:r>
            <w:r w:rsidRPr="003628A1">
              <w:rPr>
                <w:rFonts w:eastAsiaTheme="minorHAnsi"/>
                <w:lang w:eastAsia="en-US"/>
              </w:rPr>
              <w:t>at</w:t>
            </w:r>
            <w:r w:rsidR="004B0933">
              <w:rPr>
                <w:rFonts w:eastAsiaTheme="minorHAnsi"/>
                <w:lang w:eastAsia="en-US"/>
              </w:rPr>
              <w:t xml:space="preserve"> </w:t>
            </w:r>
            <w:r w:rsidRPr="003628A1">
              <w:rPr>
                <w:rFonts w:eastAsiaTheme="minorHAnsi"/>
                <w:i/>
                <w:iCs/>
                <w:lang w:eastAsia="en-US"/>
              </w:rPr>
              <w:t>delivery</w:t>
            </w:r>
            <w:r w:rsidR="004B0933">
              <w:rPr>
                <w:rFonts w:eastAsiaTheme="minorHAnsi"/>
                <w:i/>
                <w:iCs/>
                <w:lang w:eastAsia="en-US"/>
              </w:rPr>
              <w:t xml:space="preserve"> </w:t>
            </w:r>
            <w:r w:rsidRPr="003628A1">
              <w:rPr>
                <w:rFonts w:eastAsiaTheme="minorHAnsi"/>
                <w:i/>
                <w:iCs/>
                <w:lang w:eastAsia="en-US"/>
              </w:rPr>
              <w:t>point</w:t>
            </w:r>
            <w:r w:rsidR="004B0933">
              <w:rPr>
                <w:rFonts w:eastAsiaTheme="minorHAnsi"/>
                <w:i/>
                <w:iCs/>
                <w:lang w:eastAsia="en-US"/>
              </w:rPr>
              <w:t xml:space="preserve"> </w:t>
            </w:r>
            <w:r w:rsidRPr="003628A1">
              <w:rPr>
                <w:rFonts w:eastAsiaTheme="minorHAnsi"/>
                <w:lang w:eastAsia="en-US"/>
              </w:rPr>
              <w:t>‘m’</w:t>
            </w:r>
            <w:r w:rsidR="004B0933">
              <w:rPr>
                <w:rFonts w:eastAsiaTheme="minorHAnsi"/>
                <w:lang w:eastAsia="en-US"/>
              </w:rPr>
              <w:t xml:space="preserve"> </w:t>
            </w:r>
            <w:r w:rsidRPr="003628A1">
              <w:rPr>
                <w:rFonts w:eastAsiaTheme="minorHAnsi"/>
                <w:lang w:eastAsia="en-US"/>
              </w:rPr>
              <w:t>during</w:t>
            </w:r>
            <w:r w:rsidR="004B0933">
              <w:rPr>
                <w:rFonts w:eastAsiaTheme="minorHAnsi"/>
                <w:lang w:eastAsia="en-US"/>
              </w:rPr>
              <w:t xml:space="preserve"> </w:t>
            </w:r>
            <w:r w:rsidRPr="003628A1">
              <w:rPr>
                <w:rFonts w:eastAsiaTheme="minorHAnsi"/>
                <w:i/>
                <w:iCs/>
                <w:lang w:eastAsia="en-US"/>
              </w:rPr>
              <w:t>metering</w:t>
            </w:r>
            <w:r w:rsidR="004B0933">
              <w:rPr>
                <w:rFonts w:eastAsiaTheme="minorHAnsi"/>
                <w:i/>
                <w:iCs/>
                <w:lang w:eastAsia="en-US"/>
              </w:rPr>
              <w:t xml:space="preserve"> </w:t>
            </w:r>
            <w:r w:rsidRPr="003628A1">
              <w:rPr>
                <w:rFonts w:eastAsiaTheme="minorHAnsi"/>
                <w:i/>
                <w:iCs/>
                <w:lang w:eastAsia="en-US"/>
              </w:rPr>
              <w:t>interval</w:t>
            </w:r>
            <w:r w:rsidR="004B0933">
              <w:rPr>
                <w:rFonts w:eastAsiaTheme="minorHAnsi"/>
                <w:i/>
                <w:iCs/>
                <w:lang w:eastAsia="en-US"/>
              </w:rPr>
              <w:t xml:space="preserve"> </w:t>
            </w:r>
            <w:r w:rsidRPr="003628A1">
              <w:rPr>
                <w:rFonts w:eastAsiaTheme="minorHAnsi"/>
                <w:lang w:eastAsia="en-US"/>
              </w:rPr>
              <w:t>‘t’</w:t>
            </w:r>
            <w:r w:rsidR="004B0933">
              <w:rPr>
                <w:rFonts w:eastAsiaTheme="minorHAnsi"/>
                <w:lang w:eastAsia="en-US"/>
              </w:rPr>
              <w:t xml:space="preserve"> </w:t>
            </w:r>
            <w:r w:rsidRPr="003628A1">
              <w:rPr>
                <w:rFonts w:eastAsiaTheme="minorHAnsi"/>
                <w:lang w:eastAsia="en-US"/>
              </w:rPr>
              <w:t>of</w:t>
            </w:r>
            <w:r w:rsidR="004B0933">
              <w:rPr>
                <w:rFonts w:eastAsiaTheme="minorHAnsi"/>
                <w:lang w:eastAsia="en-US"/>
              </w:rPr>
              <w:t xml:space="preserve"> </w:t>
            </w:r>
            <w:r w:rsidRPr="003628A1">
              <w:rPr>
                <w:rFonts w:eastAsiaTheme="minorHAnsi"/>
                <w:i/>
                <w:iCs/>
                <w:lang w:eastAsia="en-US"/>
              </w:rPr>
              <w:t>settlement</w:t>
            </w:r>
            <w:r w:rsidR="004B0933">
              <w:rPr>
                <w:rFonts w:eastAsiaTheme="minorHAnsi"/>
                <w:i/>
                <w:iCs/>
                <w:lang w:eastAsia="en-US"/>
              </w:rPr>
              <w:t xml:space="preserve"> </w:t>
            </w:r>
            <w:r w:rsidRPr="003628A1">
              <w:rPr>
                <w:rFonts w:eastAsiaTheme="minorHAnsi"/>
                <w:i/>
                <w:iCs/>
                <w:lang w:eastAsia="en-US"/>
              </w:rPr>
              <w:t>hour</w:t>
            </w:r>
            <w:r w:rsidR="004B0933">
              <w:rPr>
                <w:rFonts w:eastAsiaTheme="minorHAnsi"/>
                <w:i/>
                <w:iCs/>
                <w:lang w:eastAsia="en-US"/>
              </w:rPr>
              <w:t xml:space="preserve"> </w:t>
            </w:r>
            <w:r w:rsidRPr="003628A1">
              <w:rPr>
                <w:rFonts w:eastAsiaTheme="minorHAnsi"/>
                <w:lang w:eastAsia="en-US"/>
              </w:rPr>
              <w:t>‘h’</w:t>
            </w:r>
            <w:r w:rsidR="004B0933">
              <w:rPr>
                <w:rFonts w:eastAsiaTheme="minorHAnsi"/>
                <w:lang w:eastAsia="en-US"/>
              </w:rPr>
              <w:t xml:space="preserve"> </w:t>
            </w:r>
            <w:r w:rsidRPr="003628A1">
              <w:rPr>
                <w:rFonts w:eastAsiaTheme="minorHAnsi"/>
                <w:lang w:eastAsia="en-US"/>
              </w:rPr>
              <w:t>arranged</w:t>
            </w:r>
            <w:r w:rsidR="004B0933">
              <w:rPr>
                <w:rFonts w:eastAsiaTheme="minorHAnsi"/>
                <w:lang w:eastAsia="en-US"/>
              </w:rPr>
              <w:t xml:space="preserve"> </w:t>
            </w:r>
            <w:r w:rsidRPr="003628A1">
              <w:rPr>
                <w:rFonts w:eastAsiaTheme="minorHAnsi"/>
                <w:lang w:eastAsia="en-US"/>
              </w:rPr>
              <w:t>in</w:t>
            </w:r>
            <w:r w:rsidR="004B0933">
              <w:rPr>
                <w:rFonts w:eastAsiaTheme="minorHAnsi"/>
                <w:lang w:eastAsia="en-US"/>
              </w:rPr>
              <w:t xml:space="preserve"> </w:t>
            </w:r>
            <w:r w:rsidRPr="003628A1">
              <w:rPr>
                <w:rFonts w:eastAsiaTheme="minorHAnsi"/>
                <w:lang w:eastAsia="en-US"/>
              </w:rPr>
              <w:t>ascending</w:t>
            </w:r>
            <w:r w:rsidR="004B0933">
              <w:rPr>
                <w:rFonts w:eastAsiaTheme="minorHAnsi"/>
                <w:lang w:eastAsia="en-US"/>
              </w:rPr>
              <w:t xml:space="preserve"> </w:t>
            </w:r>
            <w:r w:rsidRPr="003628A1">
              <w:rPr>
                <w:rFonts w:eastAsiaTheme="minorHAnsi"/>
                <w:lang w:eastAsia="en-US"/>
              </w:rPr>
              <w:t>order</w:t>
            </w:r>
            <w:r w:rsidR="004B0933">
              <w:rPr>
                <w:rFonts w:eastAsiaTheme="minorHAnsi"/>
                <w:lang w:eastAsia="en-US"/>
              </w:rPr>
              <w:t xml:space="preserve"> </w:t>
            </w:r>
            <w:r w:rsidRPr="003628A1">
              <w:rPr>
                <w:rFonts w:eastAsiaTheme="minorHAnsi"/>
                <w:lang w:eastAsia="en-US"/>
              </w:rPr>
              <w:t>by</w:t>
            </w:r>
            <w:r w:rsidR="004B0933">
              <w:rPr>
                <w:rFonts w:eastAsiaTheme="minorHAnsi"/>
                <w:lang w:eastAsia="en-US"/>
              </w:rPr>
              <w:t xml:space="preserve"> </w:t>
            </w:r>
            <w:r w:rsidRPr="003628A1">
              <w:rPr>
                <w:rFonts w:eastAsiaTheme="minorHAnsi"/>
                <w:lang w:eastAsia="en-US"/>
              </w:rPr>
              <w:t>the</w:t>
            </w:r>
            <w:r w:rsidR="004B0933">
              <w:rPr>
                <w:rFonts w:eastAsiaTheme="minorHAnsi"/>
                <w:lang w:eastAsia="en-US"/>
              </w:rPr>
              <w:t xml:space="preserve"> </w:t>
            </w:r>
            <w:r w:rsidRPr="003628A1">
              <w:rPr>
                <w:rFonts w:eastAsiaTheme="minorHAnsi"/>
                <w:lang w:eastAsia="en-US"/>
              </w:rPr>
              <w:t>offered</w:t>
            </w:r>
            <w:r w:rsidR="004B0933">
              <w:rPr>
                <w:rFonts w:eastAsiaTheme="minorHAnsi"/>
                <w:lang w:eastAsia="en-US"/>
              </w:rPr>
              <w:t xml:space="preserve"> </w:t>
            </w:r>
            <w:r w:rsidRPr="003628A1">
              <w:rPr>
                <w:rFonts w:eastAsiaTheme="minorHAnsi"/>
                <w:lang w:eastAsia="en-US"/>
              </w:rPr>
              <w:t>price</w:t>
            </w:r>
            <w:r w:rsidR="004B0933">
              <w:rPr>
                <w:rFonts w:eastAsiaTheme="minorHAnsi"/>
                <w:lang w:eastAsia="en-US"/>
              </w:rPr>
              <w:t xml:space="preserve"> </w:t>
            </w:r>
            <w:r w:rsidRPr="003628A1">
              <w:rPr>
                <w:rFonts w:eastAsiaTheme="minorHAnsi"/>
                <w:lang w:eastAsia="en-US"/>
              </w:rPr>
              <w:t>in</w:t>
            </w:r>
            <w:r w:rsidR="004B0933">
              <w:rPr>
                <w:rFonts w:eastAsiaTheme="minorHAnsi"/>
                <w:lang w:eastAsia="en-US"/>
              </w:rPr>
              <w:t xml:space="preserve"> </w:t>
            </w:r>
            <w:r w:rsidRPr="003628A1">
              <w:rPr>
                <w:rFonts w:eastAsiaTheme="minorHAnsi"/>
                <w:lang w:eastAsia="en-US"/>
              </w:rPr>
              <w:t>each</w:t>
            </w:r>
            <w:r w:rsidR="004B0933">
              <w:rPr>
                <w:rFonts w:eastAsiaTheme="minorHAnsi"/>
                <w:lang w:eastAsia="en-US"/>
              </w:rPr>
              <w:t xml:space="preserve"> </w:t>
            </w:r>
            <w:r w:rsidRPr="003628A1">
              <w:rPr>
                <w:rFonts w:eastAsiaTheme="minorHAnsi"/>
                <w:i/>
                <w:iCs/>
                <w:lang w:eastAsia="en-US"/>
              </w:rPr>
              <w:t>price-quantity</w:t>
            </w:r>
            <w:r w:rsidR="004B0933">
              <w:rPr>
                <w:rFonts w:eastAsiaTheme="minorHAnsi"/>
                <w:i/>
                <w:iCs/>
                <w:lang w:eastAsia="en-US"/>
              </w:rPr>
              <w:t xml:space="preserve"> </w:t>
            </w:r>
            <w:r w:rsidRPr="003628A1">
              <w:rPr>
                <w:rFonts w:eastAsiaTheme="minorHAnsi"/>
                <w:i/>
                <w:iCs/>
                <w:lang w:eastAsia="en-US"/>
              </w:rPr>
              <w:t>pair</w:t>
            </w:r>
            <w:r w:rsidR="004B0933">
              <w:rPr>
                <w:rFonts w:eastAsiaTheme="minorHAnsi"/>
                <w:i/>
                <w:iCs/>
                <w:lang w:eastAsia="en-US"/>
              </w:rPr>
              <w:t xml:space="preserve"> </w:t>
            </w:r>
            <w:r w:rsidRPr="003628A1">
              <w:rPr>
                <w:rFonts w:eastAsiaTheme="minorHAnsi"/>
                <w:lang w:eastAsia="en-US"/>
              </w:rPr>
              <w:t>where</w:t>
            </w:r>
            <w:r w:rsidR="004B0933">
              <w:rPr>
                <w:rFonts w:eastAsiaTheme="minorHAnsi"/>
                <w:lang w:eastAsia="en-US"/>
              </w:rPr>
              <w:t xml:space="preserve"> </w:t>
            </w:r>
            <w:r w:rsidRPr="003628A1">
              <w:rPr>
                <w:rFonts w:eastAsiaTheme="minorHAnsi"/>
                <w:lang w:eastAsia="en-US"/>
              </w:rPr>
              <w:t>offered</w:t>
            </w:r>
            <w:r w:rsidR="004B0933">
              <w:rPr>
                <w:rFonts w:eastAsiaTheme="minorHAnsi"/>
                <w:lang w:eastAsia="en-US"/>
              </w:rPr>
              <w:t xml:space="preserve"> </w:t>
            </w:r>
            <w:r w:rsidRPr="003628A1">
              <w:rPr>
                <w:rFonts w:eastAsiaTheme="minorHAnsi"/>
                <w:lang w:eastAsia="en-US"/>
              </w:rPr>
              <w:t>prices</w:t>
            </w:r>
            <w:r w:rsidR="004B0933">
              <w:rPr>
                <w:rFonts w:eastAsiaTheme="minorHAnsi"/>
                <w:lang w:eastAsia="en-US"/>
              </w:rPr>
              <w:t xml:space="preserve"> </w:t>
            </w:r>
            <w:r w:rsidRPr="003628A1">
              <w:rPr>
                <w:rFonts w:eastAsiaTheme="minorHAnsi"/>
                <w:lang w:eastAsia="en-US"/>
              </w:rPr>
              <w:t>‘P’</w:t>
            </w:r>
            <w:r w:rsidR="004B0933">
              <w:rPr>
                <w:rFonts w:eastAsiaTheme="minorHAnsi"/>
                <w:lang w:eastAsia="en-US"/>
              </w:rPr>
              <w:t xml:space="preserve"> </w:t>
            </w:r>
            <w:r w:rsidRPr="003628A1">
              <w:rPr>
                <w:rFonts w:eastAsiaTheme="minorHAnsi"/>
                <w:lang w:eastAsia="en-US"/>
              </w:rPr>
              <w:t>are</w:t>
            </w:r>
            <w:r w:rsidR="004B0933">
              <w:rPr>
                <w:rFonts w:eastAsiaTheme="minorHAnsi"/>
                <w:lang w:eastAsia="en-US"/>
              </w:rPr>
              <w:t xml:space="preserve"> </w:t>
            </w:r>
            <w:r w:rsidRPr="003628A1">
              <w:rPr>
                <w:rFonts w:eastAsiaTheme="minorHAnsi"/>
                <w:lang w:eastAsia="en-US"/>
              </w:rPr>
              <w:t>in</w:t>
            </w:r>
            <w:r w:rsidR="004B0933">
              <w:rPr>
                <w:rFonts w:eastAsiaTheme="minorHAnsi"/>
                <w:lang w:eastAsia="en-US"/>
              </w:rPr>
              <w:t xml:space="preserve"> </w:t>
            </w:r>
            <w:r w:rsidRPr="003628A1">
              <w:rPr>
                <w:rFonts w:eastAsiaTheme="minorHAnsi"/>
                <w:lang w:eastAsia="en-US"/>
              </w:rPr>
              <w:t>column</w:t>
            </w:r>
            <w:r w:rsidR="004B0933">
              <w:rPr>
                <w:rFonts w:eastAsiaTheme="minorHAnsi"/>
                <w:lang w:eastAsia="en-US"/>
              </w:rPr>
              <w:t xml:space="preserve"> </w:t>
            </w:r>
            <w:r w:rsidRPr="003628A1">
              <w:rPr>
                <w:rFonts w:eastAsiaTheme="minorHAnsi"/>
                <w:lang w:eastAsia="en-US"/>
              </w:rPr>
              <w:t>1</w:t>
            </w:r>
            <w:r w:rsidR="004B0933">
              <w:rPr>
                <w:rFonts w:eastAsiaTheme="minorHAnsi"/>
                <w:lang w:eastAsia="en-US"/>
              </w:rPr>
              <w:t xml:space="preserve"> </w:t>
            </w:r>
            <w:r w:rsidRPr="003628A1">
              <w:rPr>
                <w:rFonts w:eastAsiaTheme="minorHAnsi"/>
                <w:lang w:eastAsia="en-US"/>
              </w:rPr>
              <w:t>and</w:t>
            </w:r>
            <w:r w:rsidR="004B0933">
              <w:rPr>
                <w:rFonts w:eastAsiaTheme="minorHAnsi"/>
                <w:lang w:eastAsia="en-US"/>
              </w:rPr>
              <w:t xml:space="preserve"> </w:t>
            </w:r>
            <w:r w:rsidRPr="003628A1">
              <w:rPr>
                <w:rFonts w:eastAsiaTheme="minorHAnsi"/>
                <w:lang w:eastAsia="en-US"/>
              </w:rPr>
              <w:t>offered</w:t>
            </w:r>
            <w:r w:rsidR="004B0933">
              <w:rPr>
                <w:rFonts w:eastAsiaTheme="minorHAnsi"/>
                <w:lang w:eastAsia="en-US"/>
              </w:rPr>
              <w:t xml:space="preserve"> </w:t>
            </w:r>
            <w:r w:rsidRPr="003628A1">
              <w:rPr>
                <w:rFonts w:eastAsiaTheme="minorHAnsi"/>
                <w:lang w:eastAsia="en-US"/>
              </w:rPr>
              <w:t>quantities</w:t>
            </w:r>
            <w:r w:rsidR="004B0933">
              <w:rPr>
                <w:rFonts w:eastAsiaTheme="minorHAnsi"/>
                <w:lang w:eastAsia="en-US"/>
              </w:rPr>
              <w:t xml:space="preserve"> </w:t>
            </w:r>
            <w:r w:rsidRPr="003628A1">
              <w:rPr>
                <w:rFonts w:eastAsiaTheme="minorHAnsi"/>
                <w:lang w:eastAsia="en-US"/>
              </w:rPr>
              <w:t>‘Q’</w:t>
            </w:r>
            <w:r w:rsidR="004B0933">
              <w:rPr>
                <w:rFonts w:eastAsiaTheme="minorHAnsi"/>
                <w:lang w:eastAsia="en-US"/>
              </w:rPr>
              <w:t xml:space="preserve"> </w:t>
            </w:r>
            <w:r w:rsidRPr="003628A1">
              <w:rPr>
                <w:rFonts w:eastAsiaTheme="minorHAnsi"/>
                <w:lang w:eastAsia="en-US"/>
              </w:rPr>
              <w:t>are</w:t>
            </w:r>
            <w:r w:rsidR="004B0933">
              <w:rPr>
                <w:rFonts w:eastAsiaTheme="minorHAnsi"/>
                <w:lang w:eastAsia="en-US"/>
              </w:rPr>
              <w:t xml:space="preserve"> </w:t>
            </w:r>
            <w:r w:rsidRPr="003628A1">
              <w:rPr>
                <w:rFonts w:eastAsiaTheme="minorHAnsi"/>
                <w:lang w:eastAsia="en-US"/>
              </w:rPr>
              <w:t>in</w:t>
            </w:r>
            <w:r w:rsidR="004B0933">
              <w:rPr>
                <w:rFonts w:eastAsiaTheme="minorHAnsi"/>
                <w:lang w:eastAsia="en-US"/>
              </w:rPr>
              <w:t xml:space="preserve"> </w:t>
            </w:r>
            <w:r w:rsidRPr="003628A1">
              <w:rPr>
                <w:rFonts w:eastAsiaTheme="minorHAnsi"/>
                <w:lang w:eastAsia="en-US"/>
              </w:rPr>
              <w:t>column</w:t>
            </w:r>
            <w:r w:rsidR="004B0933">
              <w:rPr>
                <w:rFonts w:eastAsiaTheme="minorHAnsi"/>
                <w:lang w:eastAsia="en-US"/>
              </w:rPr>
              <w:t xml:space="preserve"> </w:t>
            </w:r>
            <w:r w:rsidRPr="003628A1">
              <w:rPr>
                <w:rFonts w:eastAsiaTheme="minorHAnsi"/>
                <w:lang w:eastAsia="en-US"/>
              </w:rPr>
              <w:t>2</w:t>
            </w:r>
            <w:r w:rsidR="008F3589" w:rsidRPr="003628A1">
              <w:rPr>
                <w:rFonts w:eastAsiaTheme="minorHAnsi"/>
                <w:lang w:eastAsia="en-US"/>
              </w:rPr>
              <w:t>.</w:t>
            </w:r>
          </w:p>
        </w:tc>
        <w:tc>
          <w:tcPr>
            <w:tcW w:w="1940" w:type="dxa"/>
            <w:vAlign w:val="center"/>
          </w:tcPr>
          <w:p w14:paraId="63522867" w14:textId="77777777" w:rsidR="002C5F96" w:rsidRPr="003628A1" w:rsidRDefault="002C5F96" w:rsidP="00762391">
            <w:pPr>
              <w:pStyle w:val="TableBody"/>
            </w:pPr>
            <w:r w:rsidRPr="003628A1">
              <w:t>9.3.1.2B.7</w:t>
            </w:r>
          </w:p>
        </w:tc>
        <w:tc>
          <w:tcPr>
            <w:tcW w:w="3357" w:type="dxa"/>
            <w:vAlign w:val="center"/>
          </w:tcPr>
          <w:p w14:paraId="61E4E57C" w14:textId="40B46B9C" w:rsidR="002C5F96" w:rsidRPr="003628A1" w:rsidRDefault="002C5F96" w:rsidP="00762391">
            <w:pPr>
              <w:pStyle w:val="TableBody"/>
            </w:pPr>
            <w:r w:rsidRPr="003628A1">
              <w:t>Same</w:t>
            </w:r>
            <w:r w:rsidR="004B0933">
              <w:t xml:space="preserve"> </w:t>
            </w:r>
            <w:r w:rsidRPr="003628A1">
              <w:t>as</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p>
        </w:tc>
      </w:tr>
      <w:tr w:rsidR="002C5F96" w:rsidRPr="003628A1" w14:paraId="5BD1170E" w14:textId="77777777" w:rsidTr="01944320">
        <w:trPr>
          <w:jc w:val="center"/>
        </w:trPr>
        <w:tc>
          <w:tcPr>
            <w:tcW w:w="1818" w:type="dxa"/>
            <w:vAlign w:val="center"/>
          </w:tcPr>
          <w:p w14:paraId="597C422C" w14:textId="737B78EE" w:rsidR="002C5F96" w:rsidRPr="003628A1" w:rsidRDefault="0092372A" w:rsidP="0092372A">
            <w:pPr>
              <w:pStyle w:val="TableBody"/>
              <w:rPr>
                <w:szCs w:val="22"/>
              </w:rPr>
            </w:pPr>
            <m:oMathPara>
              <m:oMath>
                <m:r>
                  <m:rPr>
                    <m:nor/>
                  </m:rPr>
                  <w:rPr>
                    <w:rFonts w:ascii="Cambria Math"/>
                  </w:rPr>
                  <m:t>DA_B</m:t>
                </m:r>
                <m:sSup>
                  <m:sSupPr>
                    <m:ctrlPr>
                      <w:rPr>
                        <w:rFonts w:ascii="Cambria Math" w:hAnsi="Cambria Math"/>
                        <w:i/>
                      </w:rPr>
                    </m:ctrlPr>
                  </m:sSupPr>
                  <m:e>
                    <m:sSub>
                      <m:sSubPr>
                        <m:ctrlPr>
                          <w:rPr>
                            <w:rFonts w:ascii="Cambria Math" w:hAnsi="Cambria Math"/>
                          </w:rPr>
                        </m:ctrlPr>
                      </m:sSubPr>
                      <m:e>
                        <m:r>
                          <m:rPr>
                            <m:nor/>
                          </m:rPr>
                          <w:rPr>
                            <w:rFonts w:ascii="Cambria Math"/>
                          </w:rPr>
                          <m:t>E</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oMath>
            </m:oMathPara>
          </w:p>
        </w:tc>
        <w:tc>
          <w:tcPr>
            <w:tcW w:w="2746" w:type="dxa"/>
            <w:vAlign w:val="center"/>
          </w:tcPr>
          <w:p w14:paraId="0F0378A4" w14:textId="41613A1D" w:rsidR="002C5F96" w:rsidRPr="003628A1" w:rsidRDefault="002C5F96" w:rsidP="00762391">
            <w:pPr>
              <w:pStyle w:val="TableBody"/>
              <w:rPr>
                <w:szCs w:val="22"/>
              </w:rPr>
            </w:pPr>
            <w:r w:rsidRPr="003628A1">
              <w:rPr>
                <w:i/>
                <w:iCs/>
                <w:szCs w:val="22"/>
              </w:rPr>
              <w:t>Energy</w:t>
            </w:r>
            <w:r w:rsidR="004B0933">
              <w:rPr>
                <w:i/>
                <w:iCs/>
                <w:szCs w:val="22"/>
              </w:rPr>
              <w:t xml:space="preserve"> </w:t>
            </w:r>
            <w:r w:rsidRPr="003628A1">
              <w:rPr>
                <w:i/>
                <w:iCs/>
                <w:szCs w:val="22"/>
              </w:rPr>
              <w:t>Offer</w:t>
            </w:r>
            <w:r w:rsidR="004B0933">
              <w:rPr>
                <w:i/>
                <w:iCs/>
                <w:szCs w:val="22"/>
              </w:rPr>
              <w:t xml:space="preserve"> </w:t>
            </w:r>
            <w:r w:rsidRPr="003628A1">
              <w:rPr>
                <w:szCs w:val="22"/>
              </w:rPr>
              <w:t>submitted</w:t>
            </w:r>
            <w:r w:rsidR="004B0933">
              <w:rPr>
                <w:szCs w:val="22"/>
              </w:rPr>
              <w:t xml:space="preserve"> </w:t>
            </w:r>
            <w:r w:rsidRPr="003628A1">
              <w:rPr>
                <w:szCs w:val="22"/>
              </w:rPr>
              <w:t>into</w:t>
            </w:r>
            <w:r w:rsidR="004B0933">
              <w:rPr>
                <w:szCs w:val="22"/>
              </w:rPr>
              <w:t xml:space="preserve"> </w:t>
            </w:r>
            <w:r w:rsidRPr="003628A1">
              <w:rPr>
                <w:szCs w:val="22"/>
              </w:rPr>
              <w:t>the</w:t>
            </w:r>
            <w:r w:rsidR="004B0933">
              <w:rPr>
                <w:szCs w:val="22"/>
              </w:rPr>
              <w:t xml:space="preserve"> </w:t>
            </w:r>
            <w:r w:rsidRPr="003628A1">
              <w:rPr>
                <w:i/>
                <w:iCs/>
                <w:szCs w:val="22"/>
              </w:rPr>
              <w:t>schedule</w:t>
            </w:r>
            <w:r w:rsidR="004B0933">
              <w:rPr>
                <w:i/>
                <w:iCs/>
                <w:szCs w:val="22"/>
              </w:rPr>
              <w:t xml:space="preserve"> </w:t>
            </w:r>
            <w:r w:rsidRPr="003628A1">
              <w:rPr>
                <w:i/>
                <w:iCs/>
                <w:szCs w:val="22"/>
              </w:rPr>
              <w:t>of</w:t>
            </w:r>
            <w:r w:rsidR="004B0933">
              <w:rPr>
                <w:i/>
                <w:iCs/>
                <w:szCs w:val="22"/>
              </w:rPr>
              <w:t xml:space="preserve"> </w:t>
            </w:r>
            <w:r w:rsidRPr="003628A1">
              <w:rPr>
                <w:i/>
                <w:iCs/>
                <w:szCs w:val="22"/>
              </w:rPr>
              <w:t>record</w:t>
            </w:r>
            <w:r w:rsidR="004B0933">
              <w:rPr>
                <w:i/>
                <w:iCs/>
                <w:szCs w:val="22"/>
              </w:rPr>
              <w:t xml:space="preserve"> </w:t>
            </w:r>
            <w:r w:rsidRPr="003628A1">
              <w:rPr>
                <w:i/>
                <w:iCs/>
                <w:szCs w:val="22"/>
              </w:rPr>
              <w:t>at</w:t>
            </w:r>
            <w:r w:rsidR="004B0933">
              <w:rPr>
                <w:i/>
                <w:iCs/>
                <w:szCs w:val="22"/>
              </w:rPr>
              <w:t xml:space="preserve"> </w:t>
            </w:r>
            <w:r w:rsidRPr="003628A1">
              <w:rPr>
                <w:i/>
                <w:iCs/>
                <w:szCs w:val="22"/>
              </w:rPr>
              <w:t>a</w:t>
            </w:r>
            <w:r w:rsidR="004B0933">
              <w:rPr>
                <w:i/>
                <w:iCs/>
                <w:szCs w:val="22"/>
              </w:rPr>
              <w:t xml:space="preserve"> </w:t>
            </w:r>
            <w:r w:rsidRPr="003628A1">
              <w:rPr>
                <w:i/>
                <w:iCs/>
                <w:szCs w:val="22"/>
              </w:rPr>
              <w:t>intertie</w:t>
            </w:r>
            <w:r w:rsidR="004B0933">
              <w:rPr>
                <w:i/>
                <w:iCs/>
                <w:szCs w:val="22"/>
              </w:rPr>
              <w:t xml:space="preserve"> </w:t>
            </w:r>
            <w:r w:rsidRPr="003628A1">
              <w:rPr>
                <w:i/>
                <w:iCs/>
                <w:szCs w:val="22"/>
              </w:rPr>
              <w:t>metering</w:t>
            </w:r>
            <w:r w:rsidR="004B0933">
              <w:rPr>
                <w:i/>
                <w:iCs/>
                <w:szCs w:val="22"/>
              </w:rPr>
              <w:t xml:space="preserve"> </w:t>
            </w:r>
            <w:r w:rsidRPr="003628A1">
              <w:rPr>
                <w:i/>
                <w:iCs/>
                <w:szCs w:val="22"/>
              </w:rPr>
              <w:t>point</w:t>
            </w:r>
          </w:p>
        </w:tc>
        <w:tc>
          <w:tcPr>
            <w:tcW w:w="4333" w:type="dxa"/>
            <w:vAlign w:val="center"/>
          </w:tcPr>
          <w:p w14:paraId="1337D936" w14:textId="68CA0C10" w:rsidR="002C5F96" w:rsidRPr="003628A1" w:rsidRDefault="002C5F96" w:rsidP="00762391">
            <w:pPr>
              <w:pStyle w:val="TableBody"/>
              <w:rPr>
                <w:szCs w:val="22"/>
              </w:rPr>
            </w:pPr>
            <w:r w:rsidRPr="003628A1">
              <w:rPr>
                <w:rFonts w:eastAsiaTheme="minorHAnsi"/>
                <w:i/>
                <w:iCs/>
                <w:lang w:eastAsia="en-US"/>
              </w:rPr>
              <w:t>Energy</w:t>
            </w:r>
            <w:r w:rsidR="004B0933">
              <w:rPr>
                <w:rFonts w:eastAsiaTheme="minorHAnsi"/>
                <w:i/>
                <w:iCs/>
                <w:lang w:eastAsia="en-US"/>
              </w:rPr>
              <w:t xml:space="preserve"> </w:t>
            </w:r>
            <w:r w:rsidRPr="003628A1">
              <w:rPr>
                <w:rFonts w:eastAsiaTheme="minorHAnsi"/>
                <w:i/>
                <w:iCs/>
                <w:lang w:eastAsia="en-US"/>
              </w:rPr>
              <w:t>offers</w:t>
            </w:r>
            <w:r w:rsidR="004B0933">
              <w:rPr>
                <w:rFonts w:eastAsiaTheme="minorHAnsi"/>
                <w:i/>
                <w:iCs/>
                <w:lang w:eastAsia="en-US"/>
              </w:rPr>
              <w:t xml:space="preserve"> </w:t>
            </w:r>
            <w:r w:rsidRPr="003628A1">
              <w:rPr>
                <w:rFonts w:eastAsiaTheme="minorHAnsi"/>
                <w:lang w:eastAsia="en-US"/>
              </w:rPr>
              <w:t>submitted</w:t>
            </w:r>
            <w:r w:rsidR="004B0933">
              <w:rPr>
                <w:rFonts w:eastAsiaTheme="minorHAnsi"/>
                <w:lang w:eastAsia="en-US"/>
              </w:rPr>
              <w:t xml:space="preserve"> </w:t>
            </w:r>
            <w:r w:rsidRPr="003628A1">
              <w:rPr>
                <w:rFonts w:eastAsiaTheme="minorHAnsi"/>
                <w:lang w:eastAsia="en-US"/>
              </w:rPr>
              <w:t>in</w:t>
            </w:r>
            <w:r w:rsidR="004B0933">
              <w:rPr>
                <w:rFonts w:eastAsiaTheme="minorHAnsi"/>
                <w:lang w:eastAsia="en-US"/>
              </w:rPr>
              <w:t xml:space="preserve"> </w:t>
            </w:r>
            <w:r w:rsidRPr="003628A1">
              <w:rPr>
                <w:rFonts w:eastAsiaTheme="minorHAnsi"/>
                <w:iCs/>
                <w:lang w:eastAsia="en-US"/>
              </w:rPr>
              <w:t>day-ahead</w:t>
            </w:r>
            <w:r w:rsidRPr="003628A1">
              <w:rPr>
                <w:rFonts w:eastAsiaTheme="minorHAnsi"/>
                <w:lang w:eastAsia="en-US"/>
              </w:rPr>
              <w:t>,</w:t>
            </w:r>
            <w:r w:rsidR="004B0933">
              <w:rPr>
                <w:rFonts w:eastAsiaTheme="minorHAnsi"/>
                <w:lang w:eastAsia="en-US"/>
              </w:rPr>
              <w:t xml:space="preserve"> </w:t>
            </w:r>
            <w:r w:rsidRPr="003628A1">
              <w:rPr>
                <w:rFonts w:eastAsiaTheme="minorHAnsi"/>
                <w:lang w:eastAsia="en-US"/>
              </w:rPr>
              <w:t>represented</w:t>
            </w:r>
            <w:r w:rsidR="004B0933">
              <w:rPr>
                <w:rFonts w:eastAsiaTheme="minorHAnsi"/>
                <w:lang w:eastAsia="en-US"/>
              </w:rPr>
              <w:t xml:space="preserve"> </w:t>
            </w:r>
            <w:r w:rsidRPr="003628A1">
              <w:rPr>
                <w:rFonts w:eastAsiaTheme="minorHAnsi"/>
                <w:lang w:eastAsia="en-US"/>
              </w:rPr>
              <w:t>as</w:t>
            </w:r>
            <w:r w:rsidR="004B0933">
              <w:rPr>
                <w:rFonts w:eastAsiaTheme="minorHAnsi"/>
                <w:lang w:eastAsia="en-US"/>
              </w:rPr>
              <w:t xml:space="preserve"> </w:t>
            </w:r>
            <w:r w:rsidRPr="003628A1">
              <w:rPr>
                <w:rFonts w:eastAsiaTheme="minorHAnsi"/>
                <w:lang w:eastAsia="en-US"/>
              </w:rPr>
              <w:t>an</w:t>
            </w:r>
            <w:r w:rsidR="004B0933">
              <w:rPr>
                <w:rFonts w:eastAsiaTheme="minorHAnsi"/>
                <w:lang w:eastAsia="en-US"/>
              </w:rPr>
              <w:t xml:space="preserve"> </w:t>
            </w:r>
            <w:r w:rsidRPr="003628A1">
              <w:rPr>
                <w:rFonts w:eastAsiaTheme="minorHAnsi"/>
                <w:lang w:eastAsia="en-US"/>
              </w:rPr>
              <w:t>N</w:t>
            </w:r>
            <w:r w:rsidR="004B0933">
              <w:rPr>
                <w:rFonts w:eastAsiaTheme="minorHAnsi"/>
                <w:lang w:eastAsia="en-US"/>
              </w:rPr>
              <w:t xml:space="preserve"> </w:t>
            </w:r>
            <w:r w:rsidRPr="003628A1">
              <w:rPr>
                <w:rFonts w:eastAsiaTheme="minorHAnsi"/>
                <w:lang w:eastAsia="en-US"/>
              </w:rPr>
              <w:t>by</w:t>
            </w:r>
            <w:r w:rsidR="004B0933">
              <w:rPr>
                <w:rFonts w:eastAsiaTheme="minorHAnsi"/>
                <w:lang w:eastAsia="en-US"/>
              </w:rPr>
              <w:t xml:space="preserve"> </w:t>
            </w:r>
            <w:r w:rsidRPr="003628A1">
              <w:rPr>
                <w:rFonts w:eastAsiaTheme="minorHAnsi"/>
                <w:lang w:eastAsia="en-US"/>
              </w:rPr>
              <w:t>2</w:t>
            </w:r>
            <w:r w:rsidR="004B0933">
              <w:rPr>
                <w:rFonts w:eastAsiaTheme="minorHAnsi"/>
                <w:lang w:eastAsia="en-US"/>
              </w:rPr>
              <w:t xml:space="preserve"> </w:t>
            </w:r>
            <w:r w:rsidRPr="003628A1">
              <w:rPr>
                <w:rFonts w:eastAsiaTheme="minorHAnsi"/>
                <w:lang w:eastAsia="en-US"/>
              </w:rPr>
              <w:t>matrix</w:t>
            </w:r>
            <w:r w:rsidR="004B0933">
              <w:rPr>
                <w:rFonts w:eastAsiaTheme="minorHAnsi"/>
                <w:lang w:eastAsia="en-US"/>
              </w:rPr>
              <w:t xml:space="preserve"> </w:t>
            </w:r>
            <w:r w:rsidRPr="003628A1">
              <w:rPr>
                <w:rFonts w:eastAsiaTheme="minorHAnsi"/>
                <w:lang w:eastAsia="en-US"/>
              </w:rPr>
              <w:t>of</w:t>
            </w:r>
            <w:r w:rsidR="004B0933">
              <w:rPr>
                <w:rFonts w:eastAsiaTheme="minorHAnsi"/>
                <w:lang w:eastAsia="en-US"/>
              </w:rPr>
              <w:t xml:space="preserve"> </w:t>
            </w:r>
            <w:r w:rsidRPr="003628A1">
              <w:rPr>
                <w:rFonts w:eastAsiaTheme="minorHAnsi"/>
                <w:i/>
                <w:iCs/>
                <w:lang w:eastAsia="en-US"/>
              </w:rPr>
              <w:t>price-quantity</w:t>
            </w:r>
            <w:r w:rsidR="004B0933">
              <w:rPr>
                <w:rFonts w:eastAsiaTheme="minorHAnsi"/>
                <w:i/>
                <w:iCs/>
                <w:lang w:eastAsia="en-US"/>
              </w:rPr>
              <w:t xml:space="preserve"> </w:t>
            </w:r>
            <w:r w:rsidRPr="003628A1">
              <w:rPr>
                <w:rFonts w:eastAsiaTheme="minorHAnsi"/>
                <w:i/>
                <w:iCs/>
                <w:lang w:eastAsia="en-US"/>
              </w:rPr>
              <w:t>pairs</w:t>
            </w:r>
            <w:r w:rsidR="004B0933">
              <w:rPr>
                <w:rFonts w:eastAsiaTheme="minorHAnsi"/>
                <w:i/>
                <w:iCs/>
                <w:lang w:eastAsia="en-US"/>
              </w:rPr>
              <w:t xml:space="preserve"> </w:t>
            </w:r>
            <w:r w:rsidRPr="003628A1">
              <w:rPr>
                <w:rFonts w:eastAsiaTheme="minorHAnsi"/>
                <w:lang w:eastAsia="en-US"/>
              </w:rPr>
              <w:t>for</w:t>
            </w:r>
            <w:r w:rsidR="004B0933">
              <w:rPr>
                <w:rFonts w:eastAsiaTheme="minorHAnsi"/>
                <w:lang w:eastAsia="en-US"/>
              </w:rPr>
              <w:t xml:space="preserve"> </w:t>
            </w:r>
            <w:r w:rsidRPr="003628A1">
              <w:rPr>
                <w:rFonts w:eastAsiaTheme="minorHAnsi"/>
                <w:lang w:eastAsia="en-US"/>
              </w:rPr>
              <w:t>each</w:t>
            </w:r>
            <w:r w:rsidR="004B0933">
              <w:rPr>
                <w:rFonts w:eastAsiaTheme="minorHAnsi"/>
                <w:lang w:eastAsia="en-US"/>
              </w:rPr>
              <w:t xml:space="preserve"> </w:t>
            </w:r>
            <w:r w:rsidRPr="003628A1">
              <w:rPr>
                <w:rFonts w:eastAsiaTheme="minorHAnsi"/>
                <w:i/>
                <w:iCs/>
                <w:lang w:eastAsia="en-US"/>
              </w:rPr>
              <w:t>market</w:t>
            </w:r>
            <w:r w:rsidR="004B0933">
              <w:rPr>
                <w:rFonts w:eastAsiaTheme="minorHAnsi"/>
                <w:i/>
                <w:iCs/>
                <w:lang w:eastAsia="en-US"/>
              </w:rPr>
              <w:t xml:space="preserve"> </w:t>
            </w:r>
            <w:r w:rsidRPr="003628A1">
              <w:rPr>
                <w:rFonts w:eastAsiaTheme="minorHAnsi"/>
                <w:i/>
                <w:iCs/>
                <w:lang w:eastAsia="en-US"/>
              </w:rPr>
              <w:t>participant</w:t>
            </w:r>
            <w:r w:rsidR="004B0933">
              <w:rPr>
                <w:rFonts w:eastAsiaTheme="minorHAnsi"/>
                <w:i/>
                <w:iCs/>
                <w:lang w:eastAsia="en-US"/>
              </w:rPr>
              <w:t xml:space="preserve"> </w:t>
            </w:r>
            <w:r w:rsidRPr="003628A1">
              <w:rPr>
                <w:rFonts w:eastAsiaTheme="minorHAnsi"/>
                <w:lang w:eastAsia="en-US"/>
              </w:rPr>
              <w:t>‘k’</w:t>
            </w:r>
            <w:r w:rsidR="004B0933">
              <w:rPr>
                <w:rFonts w:eastAsiaTheme="minorHAnsi"/>
                <w:lang w:eastAsia="en-US"/>
              </w:rPr>
              <w:t xml:space="preserve"> </w:t>
            </w:r>
            <w:r w:rsidRPr="003628A1">
              <w:rPr>
                <w:rFonts w:eastAsiaTheme="minorHAnsi"/>
                <w:lang w:eastAsia="en-US"/>
              </w:rPr>
              <w:t>at</w:t>
            </w:r>
            <w:r w:rsidR="004B0933">
              <w:rPr>
                <w:rFonts w:eastAsiaTheme="minorHAnsi"/>
                <w:lang w:eastAsia="en-US"/>
              </w:rPr>
              <w:t xml:space="preserve"> </w:t>
            </w:r>
            <w:r w:rsidRPr="003628A1">
              <w:rPr>
                <w:rFonts w:eastAsiaTheme="minorHAnsi"/>
                <w:i/>
                <w:iCs/>
                <w:lang w:eastAsia="en-US"/>
              </w:rPr>
              <w:t>intertie</w:t>
            </w:r>
            <w:r w:rsidR="004B0933">
              <w:rPr>
                <w:rFonts w:eastAsiaTheme="minorHAnsi"/>
                <w:i/>
                <w:iCs/>
                <w:lang w:eastAsia="en-US"/>
              </w:rPr>
              <w:t xml:space="preserve"> </w:t>
            </w:r>
            <w:r w:rsidRPr="003628A1">
              <w:rPr>
                <w:rFonts w:eastAsiaTheme="minorHAnsi"/>
                <w:i/>
                <w:iCs/>
                <w:lang w:eastAsia="en-US"/>
              </w:rPr>
              <w:t>metering</w:t>
            </w:r>
            <w:r w:rsidR="004B0933">
              <w:rPr>
                <w:rFonts w:eastAsiaTheme="minorHAnsi"/>
                <w:i/>
                <w:iCs/>
                <w:lang w:eastAsia="en-US"/>
              </w:rPr>
              <w:t xml:space="preserve"> </w:t>
            </w:r>
            <w:r w:rsidRPr="003628A1">
              <w:rPr>
                <w:rFonts w:eastAsiaTheme="minorHAnsi"/>
                <w:i/>
                <w:iCs/>
                <w:lang w:eastAsia="en-US"/>
              </w:rPr>
              <w:t>point</w:t>
            </w:r>
            <w:r w:rsidR="004B0933">
              <w:rPr>
                <w:rFonts w:eastAsiaTheme="minorHAnsi"/>
                <w:i/>
                <w:iCs/>
                <w:lang w:eastAsia="en-US"/>
              </w:rPr>
              <w:t xml:space="preserve"> </w:t>
            </w:r>
            <w:r w:rsidRPr="003628A1">
              <w:rPr>
                <w:rFonts w:eastAsiaTheme="minorHAnsi"/>
                <w:lang w:eastAsia="en-US"/>
              </w:rPr>
              <w:t>‘i’</w:t>
            </w:r>
            <w:r w:rsidR="004B0933">
              <w:rPr>
                <w:rFonts w:eastAsiaTheme="minorHAnsi"/>
                <w:lang w:eastAsia="en-US"/>
              </w:rPr>
              <w:t xml:space="preserve"> </w:t>
            </w:r>
            <w:r w:rsidRPr="003628A1">
              <w:rPr>
                <w:rFonts w:eastAsiaTheme="minorHAnsi"/>
                <w:lang w:eastAsia="en-US"/>
              </w:rPr>
              <w:t>during</w:t>
            </w:r>
            <w:r w:rsidR="004B0933">
              <w:rPr>
                <w:rFonts w:eastAsiaTheme="minorHAnsi"/>
                <w:lang w:eastAsia="en-US"/>
              </w:rPr>
              <w:t xml:space="preserve"> </w:t>
            </w:r>
            <w:r w:rsidRPr="003628A1">
              <w:rPr>
                <w:rFonts w:eastAsiaTheme="minorHAnsi"/>
                <w:i/>
                <w:iCs/>
                <w:lang w:eastAsia="en-US"/>
              </w:rPr>
              <w:t>metering</w:t>
            </w:r>
            <w:r w:rsidR="004B0933">
              <w:rPr>
                <w:rFonts w:eastAsiaTheme="minorHAnsi"/>
                <w:i/>
                <w:iCs/>
                <w:lang w:eastAsia="en-US"/>
              </w:rPr>
              <w:t xml:space="preserve"> </w:t>
            </w:r>
            <w:r w:rsidRPr="003628A1">
              <w:rPr>
                <w:rFonts w:eastAsiaTheme="minorHAnsi"/>
                <w:i/>
                <w:iCs/>
                <w:lang w:eastAsia="en-US"/>
              </w:rPr>
              <w:lastRenderedPageBreak/>
              <w:t>interval</w:t>
            </w:r>
            <w:r w:rsidR="004B0933">
              <w:rPr>
                <w:rFonts w:eastAsiaTheme="minorHAnsi"/>
                <w:i/>
                <w:iCs/>
                <w:lang w:eastAsia="en-US"/>
              </w:rPr>
              <w:t xml:space="preserve"> </w:t>
            </w:r>
            <w:r w:rsidRPr="003628A1">
              <w:rPr>
                <w:rFonts w:eastAsiaTheme="minorHAnsi"/>
                <w:lang w:eastAsia="en-US"/>
              </w:rPr>
              <w:t>‘t’</w:t>
            </w:r>
            <w:r w:rsidR="004B0933">
              <w:rPr>
                <w:rFonts w:eastAsiaTheme="minorHAnsi"/>
                <w:lang w:eastAsia="en-US"/>
              </w:rPr>
              <w:t xml:space="preserve"> </w:t>
            </w:r>
            <w:r w:rsidRPr="003628A1">
              <w:rPr>
                <w:rFonts w:eastAsiaTheme="minorHAnsi"/>
                <w:lang w:eastAsia="en-US"/>
              </w:rPr>
              <w:t>of</w:t>
            </w:r>
            <w:r w:rsidR="004B0933">
              <w:rPr>
                <w:rFonts w:eastAsiaTheme="minorHAnsi"/>
                <w:lang w:eastAsia="en-US"/>
              </w:rPr>
              <w:t xml:space="preserve"> </w:t>
            </w:r>
            <w:r w:rsidRPr="003628A1">
              <w:rPr>
                <w:rFonts w:eastAsiaTheme="minorHAnsi"/>
                <w:i/>
                <w:iCs/>
                <w:lang w:eastAsia="en-US"/>
              </w:rPr>
              <w:t>settlement</w:t>
            </w:r>
            <w:r w:rsidR="004B0933">
              <w:rPr>
                <w:rFonts w:eastAsiaTheme="minorHAnsi"/>
                <w:i/>
                <w:iCs/>
                <w:lang w:eastAsia="en-US"/>
              </w:rPr>
              <w:t xml:space="preserve"> </w:t>
            </w:r>
            <w:r w:rsidRPr="003628A1">
              <w:rPr>
                <w:rFonts w:eastAsiaTheme="minorHAnsi"/>
                <w:i/>
                <w:iCs/>
                <w:lang w:eastAsia="en-US"/>
              </w:rPr>
              <w:t>hour</w:t>
            </w:r>
            <w:r w:rsidR="004B0933">
              <w:rPr>
                <w:rFonts w:eastAsiaTheme="minorHAnsi"/>
                <w:i/>
                <w:iCs/>
                <w:lang w:eastAsia="en-US"/>
              </w:rPr>
              <w:t xml:space="preserve"> </w:t>
            </w:r>
            <w:r w:rsidRPr="003628A1">
              <w:rPr>
                <w:rFonts w:eastAsiaTheme="minorHAnsi"/>
                <w:lang w:eastAsia="en-US"/>
              </w:rPr>
              <w:t>‘h’</w:t>
            </w:r>
            <w:r w:rsidR="004B0933">
              <w:rPr>
                <w:rFonts w:eastAsiaTheme="minorHAnsi"/>
                <w:lang w:eastAsia="en-US"/>
              </w:rPr>
              <w:t xml:space="preserve"> </w:t>
            </w:r>
            <w:r w:rsidRPr="003628A1">
              <w:rPr>
                <w:rFonts w:eastAsiaTheme="minorHAnsi"/>
                <w:lang w:eastAsia="en-US"/>
              </w:rPr>
              <w:t>arranged</w:t>
            </w:r>
            <w:r w:rsidR="004B0933">
              <w:rPr>
                <w:rFonts w:eastAsiaTheme="minorHAnsi"/>
                <w:lang w:eastAsia="en-US"/>
              </w:rPr>
              <w:t xml:space="preserve"> </w:t>
            </w:r>
            <w:r w:rsidRPr="003628A1">
              <w:rPr>
                <w:rFonts w:eastAsiaTheme="minorHAnsi"/>
                <w:lang w:eastAsia="en-US"/>
              </w:rPr>
              <w:t>in</w:t>
            </w:r>
            <w:r w:rsidR="004B0933">
              <w:rPr>
                <w:rFonts w:eastAsiaTheme="minorHAnsi"/>
                <w:lang w:eastAsia="en-US"/>
              </w:rPr>
              <w:t xml:space="preserve"> </w:t>
            </w:r>
            <w:r w:rsidRPr="003628A1">
              <w:rPr>
                <w:rFonts w:eastAsiaTheme="minorHAnsi"/>
                <w:lang w:eastAsia="en-US"/>
              </w:rPr>
              <w:t>ascending</w:t>
            </w:r>
            <w:r w:rsidR="004B0933">
              <w:rPr>
                <w:rFonts w:eastAsiaTheme="minorHAnsi"/>
                <w:lang w:eastAsia="en-US"/>
              </w:rPr>
              <w:t xml:space="preserve"> </w:t>
            </w:r>
            <w:r w:rsidRPr="003628A1">
              <w:rPr>
                <w:rFonts w:eastAsiaTheme="minorHAnsi"/>
                <w:lang w:eastAsia="en-US"/>
              </w:rPr>
              <w:t>order</w:t>
            </w:r>
            <w:r w:rsidR="004B0933">
              <w:rPr>
                <w:rFonts w:eastAsiaTheme="minorHAnsi"/>
                <w:lang w:eastAsia="en-US"/>
              </w:rPr>
              <w:t xml:space="preserve"> </w:t>
            </w:r>
            <w:r w:rsidRPr="003628A1">
              <w:rPr>
                <w:rFonts w:eastAsiaTheme="minorHAnsi"/>
                <w:lang w:eastAsia="en-US"/>
              </w:rPr>
              <w:t>by</w:t>
            </w:r>
            <w:r w:rsidR="004B0933">
              <w:rPr>
                <w:rFonts w:eastAsiaTheme="minorHAnsi"/>
                <w:lang w:eastAsia="en-US"/>
              </w:rPr>
              <w:t xml:space="preserve"> </w:t>
            </w:r>
            <w:r w:rsidRPr="003628A1">
              <w:rPr>
                <w:rFonts w:eastAsiaTheme="minorHAnsi"/>
                <w:lang w:eastAsia="en-US"/>
              </w:rPr>
              <w:t>the</w:t>
            </w:r>
            <w:r w:rsidR="004B0933">
              <w:rPr>
                <w:rFonts w:eastAsiaTheme="minorHAnsi"/>
                <w:lang w:eastAsia="en-US"/>
              </w:rPr>
              <w:t xml:space="preserve"> </w:t>
            </w:r>
            <w:r w:rsidRPr="003628A1">
              <w:rPr>
                <w:rFonts w:eastAsiaTheme="minorHAnsi"/>
                <w:lang w:eastAsia="en-US"/>
              </w:rPr>
              <w:t>offered</w:t>
            </w:r>
            <w:r w:rsidR="004B0933">
              <w:rPr>
                <w:rFonts w:eastAsiaTheme="minorHAnsi"/>
                <w:lang w:eastAsia="en-US"/>
              </w:rPr>
              <w:t xml:space="preserve"> </w:t>
            </w:r>
            <w:r w:rsidRPr="003628A1">
              <w:rPr>
                <w:rFonts w:eastAsiaTheme="minorHAnsi"/>
                <w:lang w:eastAsia="en-US"/>
              </w:rPr>
              <w:t>price</w:t>
            </w:r>
            <w:r w:rsidR="004B0933">
              <w:rPr>
                <w:rFonts w:eastAsiaTheme="minorHAnsi"/>
                <w:lang w:eastAsia="en-US"/>
              </w:rPr>
              <w:t xml:space="preserve"> </w:t>
            </w:r>
            <w:r w:rsidRPr="003628A1">
              <w:rPr>
                <w:rFonts w:eastAsiaTheme="minorHAnsi"/>
                <w:lang w:eastAsia="en-US"/>
              </w:rPr>
              <w:t>in</w:t>
            </w:r>
            <w:r w:rsidR="004B0933">
              <w:rPr>
                <w:rFonts w:eastAsiaTheme="minorHAnsi"/>
                <w:lang w:eastAsia="en-US"/>
              </w:rPr>
              <w:t xml:space="preserve"> </w:t>
            </w:r>
            <w:r w:rsidRPr="003628A1">
              <w:rPr>
                <w:rFonts w:eastAsiaTheme="minorHAnsi"/>
                <w:lang w:eastAsia="en-US"/>
              </w:rPr>
              <w:t>each</w:t>
            </w:r>
            <w:r w:rsidR="004B0933">
              <w:rPr>
                <w:rFonts w:eastAsiaTheme="minorHAnsi"/>
                <w:lang w:eastAsia="en-US"/>
              </w:rPr>
              <w:t xml:space="preserve"> </w:t>
            </w:r>
            <w:r w:rsidRPr="003628A1">
              <w:rPr>
                <w:rFonts w:eastAsiaTheme="minorHAnsi"/>
                <w:i/>
                <w:iCs/>
                <w:lang w:eastAsia="en-US"/>
              </w:rPr>
              <w:t>price-quantity</w:t>
            </w:r>
            <w:r w:rsidR="004B0933">
              <w:rPr>
                <w:rFonts w:eastAsiaTheme="minorHAnsi"/>
                <w:i/>
                <w:iCs/>
                <w:lang w:eastAsia="en-US"/>
              </w:rPr>
              <w:t xml:space="preserve"> </w:t>
            </w:r>
            <w:r w:rsidRPr="003628A1">
              <w:rPr>
                <w:rFonts w:eastAsiaTheme="minorHAnsi"/>
                <w:i/>
                <w:iCs/>
                <w:lang w:eastAsia="en-US"/>
              </w:rPr>
              <w:t>pair</w:t>
            </w:r>
            <w:r w:rsidR="004B0933">
              <w:rPr>
                <w:rFonts w:eastAsiaTheme="minorHAnsi"/>
                <w:i/>
                <w:iCs/>
                <w:lang w:eastAsia="en-US"/>
              </w:rPr>
              <w:t xml:space="preserve"> </w:t>
            </w:r>
            <w:r w:rsidRPr="003628A1">
              <w:rPr>
                <w:rFonts w:eastAsiaTheme="minorHAnsi"/>
                <w:lang w:eastAsia="en-US"/>
              </w:rPr>
              <w:t>where</w:t>
            </w:r>
            <w:r w:rsidR="004B0933">
              <w:rPr>
                <w:rFonts w:eastAsiaTheme="minorHAnsi"/>
                <w:lang w:eastAsia="en-US"/>
              </w:rPr>
              <w:t xml:space="preserve"> </w:t>
            </w:r>
            <w:r w:rsidRPr="003628A1">
              <w:rPr>
                <w:rFonts w:eastAsiaTheme="minorHAnsi"/>
                <w:lang w:eastAsia="en-US"/>
              </w:rPr>
              <w:t>offered</w:t>
            </w:r>
            <w:r w:rsidR="004B0933">
              <w:rPr>
                <w:rFonts w:eastAsiaTheme="minorHAnsi"/>
                <w:lang w:eastAsia="en-US"/>
              </w:rPr>
              <w:t xml:space="preserve"> </w:t>
            </w:r>
            <w:r w:rsidRPr="003628A1">
              <w:rPr>
                <w:rFonts w:eastAsiaTheme="minorHAnsi"/>
                <w:lang w:eastAsia="en-US"/>
              </w:rPr>
              <w:t>prices</w:t>
            </w:r>
            <w:r w:rsidR="004B0933">
              <w:rPr>
                <w:rFonts w:eastAsiaTheme="minorHAnsi"/>
                <w:lang w:eastAsia="en-US"/>
              </w:rPr>
              <w:t xml:space="preserve"> </w:t>
            </w:r>
            <w:r w:rsidRPr="003628A1">
              <w:rPr>
                <w:rFonts w:eastAsiaTheme="minorHAnsi"/>
                <w:lang w:eastAsia="en-US"/>
              </w:rPr>
              <w:t>‘P’</w:t>
            </w:r>
            <w:r w:rsidR="004B0933">
              <w:rPr>
                <w:rFonts w:eastAsiaTheme="minorHAnsi"/>
                <w:lang w:eastAsia="en-US"/>
              </w:rPr>
              <w:t xml:space="preserve"> </w:t>
            </w:r>
            <w:r w:rsidRPr="003628A1">
              <w:rPr>
                <w:rFonts w:eastAsiaTheme="minorHAnsi"/>
                <w:lang w:eastAsia="en-US"/>
              </w:rPr>
              <w:t>are</w:t>
            </w:r>
            <w:r w:rsidR="004B0933">
              <w:rPr>
                <w:rFonts w:eastAsiaTheme="minorHAnsi"/>
                <w:lang w:eastAsia="en-US"/>
              </w:rPr>
              <w:t xml:space="preserve"> </w:t>
            </w:r>
            <w:r w:rsidRPr="003628A1">
              <w:rPr>
                <w:rFonts w:eastAsiaTheme="minorHAnsi"/>
                <w:lang w:eastAsia="en-US"/>
              </w:rPr>
              <w:t>in</w:t>
            </w:r>
            <w:r w:rsidR="004B0933">
              <w:rPr>
                <w:rFonts w:eastAsiaTheme="minorHAnsi"/>
                <w:lang w:eastAsia="en-US"/>
              </w:rPr>
              <w:t xml:space="preserve"> </w:t>
            </w:r>
            <w:r w:rsidRPr="003628A1">
              <w:rPr>
                <w:rFonts w:eastAsiaTheme="minorHAnsi"/>
                <w:lang w:eastAsia="en-US"/>
              </w:rPr>
              <w:t>column</w:t>
            </w:r>
            <w:r w:rsidR="004B0933">
              <w:rPr>
                <w:rFonts w:eastAsiaTheme="minorHAnsi"/>
                <w:lang w:eastAsia="en-US"/>
              </w:rPr>
              <w:t xml:space="preserve"> </w:t>
            </w:r>
            <w:r w:rsidRPr="003628A1">
              <w:rPr>
                <w:rFonts w:eastAsiaTheme="minorHAnsi"/>
                <w:lang w:eastAsia="en-US"/>
              </w:rPr>
              <w:t>1</w:t>
            </w:r>
            <w:r w:rsidR="004B0933">
              <w:rPr>
                <w:rFonts w:eastAsiaTheme="minorHAnsi"/>
                <w:lang w:eastAsia="en-US"/>
              </w:rPr>
              <w:t xml:space="preserve"> </w:t>
            </w:r>
            <w:r w:rsidRPr="003628A1">
              <w:rPr>
                <w:rFonts w:eastAsiaTheme="minorHAnsi"/>
                <w:lang w:eastAsia="en-US"/>
              </w:rPr>
              <w:t>and</w:t>
            </w:r>
            <w:r w:rsidR="004B0933">
              <w:rPr>
                <w:rFonts w:eastAsiaTheme="minorHAnsi"/>
                <w:lang w:eastAsia="en-US"/>
              </w:rPr>
              <w:t xml:space="preserve"> </w:t>
            </w:r>
            <w:r w:rsidRPr="003628A1">
              <w:rPr>
                <w:rFonts w:eastAsiaTheme="minorHAnsi"/>
                <w:lang w:eastAsia="en-US"/>
              </w:rPr>
              <w:t>offered</w:t>
            </w:r>
            <w:r w:rsidR="004B0933">
              <w:rPr>
                <w:rFonts w:eastAsiaTheme="minorHAnsi"/>
                <w:lang w:eastAsia="en-US"/>
              </w:rPr>
              <w:t xml:space="preserve"> </w:t>
            </w:r>
            <w:r w:rsidRPr="003628A1">
              <w:rPr>
                <w:rFonts w:eastAsiaTheme="minorHAnsi"/>
                <w:lang w:eastAsia="en-US"/>
              </w:rPr>
              <w:t>quantities</w:t>
            </w:r>
            <w:r w:rsidR="004B0933">
              <w:rPr>
                <w:rFonts w:eastAsiaTheme="minorHAnsi"/>
                <w:lang w:eastAsia="en-US"/>
              </w:rPr>
              <w:t xml:space="preserve"> </w:t>
            </w:r>
            <w:r w:rsidRPr="003628A1">
              <w:rPr>
                <w:rFonts w:eastAsiaTheme="minorHAnsi"/>
                <w:lang w:eastAsia="en-US"/>
              </w:rPr>
              <w:t>‘Q’</w:t>
            </w:r>
            <w:r w:rsidR="004B0933">
              <w:rPr>
                <w:rFonts w:eastAsiaTheme="minorHAnsi"/>
                <w:lang w:eastAsia="en-US"/>
              </w:rPr>
              <w:t xml:space="preserve"> </w:t>
            </w:r>
            <w:r w:rsidRPr="003628A1">
              <w:rPr>
                <w:rFonts w:eastAsiaTheme="minorHAnsi"/>
                <w:lang w:eastAsia="en-US"/>
              </w:rPr>
              <w:t>are</w:t>
            </w:r>
            <w:r w:rsidR="004B0933">
              <w:rPr>
                <w:rFonts w:eastAsiaTheme="minorHAnsi"/>
                <w:lang w:eastAsia="en-US"/>
              </w:rPr>
              <w:t xml:space="preserve"> </w:t>
            </w:r>
            <w:r w:rsidRPr="003628A1">
              <w:rPr>
                <w:rFonts w:eastAsiaTheme="minorHAnsi"/>
                <w:lang w:eastAsia="en-US"/>
              </w:rPr>
              <w:t>in</w:t>
            </w:r>
            <w:r w:rsidR="004B0933">
              <w:rPr>
                <w:rFonts w:eastAsiaTheme="minorHAnsi"/>
                <w:lang w:eastAsia="en-US"/>
              </w:rPr>
              <w:t xml:space="preserve"> </w:t>
            </w:r>
            <w:r w:rsidRPr="003628A1">
              <w:rPr>
                <w:rFonts w:eastAsiaTheme="minorHAnsi"/>
                <w:lang w:eastAsia="en-US"/>
              </w:rPr>
              <w:t>column</w:t>
            </w:r>
            <w:r w:rsidR="004B0933">
              <w:rPr>
                <w:rFonts w:eastAsiaTheme="minorHAnsi"/>
                <w:lang w:eastAsia="en-US"/>
              </w:rPr>
              <w:t xml:space="preserve"> </w:t>
            </w:r>
            <w:r w:rsidRPr="003628A1">
              <w:rPr>
                <w:rFonts w:eastAsiaTheme="minorHAnsi"/>
                <w:lang w:eastAsia="en-US"/>
              </w:rPr>
              <w:t>2</w:t>
            </w:r>
            <w:r w:rsidR="008F3589" w:rsidRPr="003628A1">
              <w:rPr>
                <w:rFonts w:eastAsiaTheme="minorHAnsi"/>
                <w:lang w:eastAsia="en-US"/>
              </w:rPr>
              <w:t>.</w:t>
            </w:r>
          </w:p>
        </w:tc>
        <w:tc>
          <w:tcPr>
            <w:tcW w:w="1940" w:type="dxa"/>
            <w:vAlign w:val="center"/>
          </w:tcPr>
          <w:p w14:paraId="6094B7D8" w14:textId="4D7C226F" w:rsidR="002C5F96" w:rsidRPr="003628A1" w:rsidRDefault="002C5F96" w:rsidP="00762391">
            <w:pPr>
              <w:pStyle w:val="TableBody"/>
            </w:pPr>
            <w:r w:rsidRPr="003628A1">
              <w:lastRenderedPageBreak/>
              <w:t>9.3.8A.2B</w:t>
            </w:r>
            <w:r w:rsidR="004B0933">
              <w:t xml:space="preserve"> </w:t>
            </w:r>
            <w:r w:rsidRPr="003628A1">
              <w:t>and</w:t>
            </w:r>
            <w:r w:rsidR="004B0933">
              <w:t xml:space="preserve"> </w:t>
            </w:r>
            <w:r w:rsidRPr="003628A1">
              <w:t>9.3.8B.2</w:t>
            </w:r>
          </w:p>
        </w:tc>
        <w:tc>
          <w:tcPr>
            <w:tcW w:w="3357" w:type="dxa"/>
            <w:vAlign w:val="center"/>
          </w:tcPr>
          <w:p w14:paraId="445DC165" w14:textId="049CD4EE" w:rsidR="002C5F96" w:rsidRPr="003628A1" w:rsidRDefault="002C5F96" w:rsidP="00762391">
            <w:pPr>
              <w:pStyle w:val="TableBody"/>
            </w:pPr>
            <w:r w:rsidRPr="003628A1">
              <w:t>Same</w:t>
            </w:r>
            <w:r w:rsidR="004B0933">
              <w:t xml:space="preserve"> </w:t>
            </w:r>
            <w:r w:rsidRPr="003628A1">
              <w:t>as</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p>
        </w:tc>
      </w:tr>
      <w:tr w:rsidR="002C5F96" w:rsidRPr="003628A1" w14:paraId="4DFE012C" w14:textId="77777777" w:rsidTr="01944320">
        <w:trPr>
          <w:jc w:val="center"/>
        </w:trPr>
        <w:tc>
          <w:tcPr>
            <w:tcW w:w="1818" w:type="dxa"/>
            <w:vAlign w:val="center"/>
          </w:tcPr>
          <w:p w14:paraId="7F6E6C58" w14:textId="2148C9A4" w:rsidR="002C5F96" w:rsidRPr="003628A1" w:rsidRDefault="0092372A" w:rsidP="0092372A">
            <w:pPr>
              <w:pStyle w:val="TableBody"/>
              <w:rPr>
                <w:szCs w:val="22"/>
              </w:rPr>
            </w:pPr>
            <m:oMathPara>
              <m:oMath>
                <m:r>
                  <m:rPr>
                    <m:nor/>
                  </m:rPr>
                  <w:rPr>
                    <w:rFonts w:ascii="Cambria Math"/>
                  </w:rPr>
                  <m:t>DA_B</m:t>
                </m:r>
                <m:sSup>
                  <m:sSupPr>
                    <m:ctrlPr>
                      <w:rPr>
                        <w:rFonts w:ascii="Cambria Math" w:hAnsi="Cambria Math"/>
                        <w:i/>
                      </w:rPr>
                    </m:ctrlPr>
                  </m:sSupPr>
                  <m:e>
                    <m:sSub>
                      <m:sSubPr>
                        <m:ctrlPr>
                          <w:rPr>
                            <w:rFonts w:ascii="Cambria Math" w:hAnsi="Cambria Math"/>
                          </w:rPr>
                        </m:ctrlPr>
                      </m:sSubPr>
                      <m:e>
                        <m:r>
                          <m:rPr>
                            <m:nor/>
                          </m:rPr>
                          <w:rPr>
                            <w:rFonts w:ascii="Cambria Math"/>
                          </w:rPr>
                          <m:t>L</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oMath>
            </m:oMathPara>
          </w:p>
        </w:tc>
        <w:tc>
          <w:tcPr>
            <w:tcW w:w="2746" w:type="dxa"/>
            <w:vAlign w:val="center"/>
          </w:tcPr>
          <w:p w14:paraId="4A3F5A43" w14:textId="07360866" w:rsidR="002C5F96" w:rsidRPr="003628A1" w:rsidRDefault="002C5F96" w:rsidP="00762391">
            <w:pPr>
              <w:pStyle w:val="TableBody"/>
              <w:rPr>
                <w:szCs w:val="22"/>
              </w:rPr>
            </w:pPr>
            <w:r w:rsidRPr="003628A1">
              <w:rPr>
                <w:i/>
                <w:iCs/>
                <w:szCs w:val="22"/>
              </w:rPr>
              <w:t>Energy</w:t>
            </w:r>
            <w:r w:rsidR="004B0933">
              <w:rPr>
                <w:i/>
                <w:iCs/>
                <w:szCs w:val="22"/>
              </w:rPr>
              <w:t xml:space="preserve"> </w:t>
            </w:r>
            <w:r w:rsidRPr="003628A1">
              <w:rPr>
                <w:iCs/>
                <w:szCs w:val="22"/>
              </w:rPr>
              <w:t>Bids</w:t>
            </w:r>
            <w:r w:rsidR="004B0933">
              <w:rPr>
                <w:i/>
                <w:iCs/>
                <w:szCs w:val="22"/>
              </w:rPr>
              <w:t xml:space="preserve"> </w:t>
            </w:r>
            <w:r w:rsidRPr="003628A1">
              <w:rPr>
                <w:szCs w:val="22"/>
              </w:rPr>
              <w:t>submitted</w:t>
            </w:r>
            <w:r w:rsidR="004B0933">
              <w:rPr>
                <w:szCs w:val="22"/>
              </w:rPr>
              <w:t xml:space="preserve"> </w:t>
            </w:r>
            <w:r w:rsidRPr="003628A1">
              <w:rPr>
                <w:szCs w:val="22"/>
              </w:rPr>
              <w:t>into</w:t>
            </w:r>
            <w:r w:rsidR="004B0933">
              <w:rPr>
                <w:szCs w:val="22"/>
              </w:rPr>
              <w:t xml:space="preserve"> </w:t>
            </w:r>
            <w:r w:rsidRPr="003628A1">
              <w:rPr>
                <w:szCs w:val="22"/>
              </w:rPr>
              <w:t>the</w:t>
            </w:r>
            <w:r w:rsidR="004B0933">
              <w:rPr>
                <w:szCs w:val="22"/>
              </w:rPr>
              <w:t xml:space="preserve"> </w:t>
            </w:r>
            <w:r w:rsidRPr="003628A1">
              <w:rPr>
                <w:i/>
                <w:iCs/>
                <w:szCs w:val="22"/>
              </w:rPr>
              <w:t>schedule</w:t>
            </w:r>
            <w:r w:rsidR="004B0933">
              <w:rPr>
                <w:i/>
                <w:iCs/>
                <w:szCs w:val="22"/>
              </w:rPr>
              <w:t xml:space="preserve"> </w:t>
            </w:r>
            <w:r w:rsidRPr="003628A1">
              <w:rPr>
                <w:i/>
                <w:iCs/>
                <w:szCs w:val="22"/>
              </w:rPr>
              <w:t>of</w:t>
            </w:r>
            <w:r w:rsidR="004B0933">
              <w:rPr>
                <w:i/>
                <w:iCs/>
                <w:szCs w:val="22"/>
              </w:rPr>
              <w:t xml:space="preserve"> </w:t>
            </w:r>
            <w:r w:rsidRPr="003628A1">
              <w:rPr>
                <w:i/>
                <w:iCs/>
                <w:szCs w:val="22"/>
              </w:rPr>
              <w:t>record</w:t>
            </w:r>
          </w:p>
        </w:tc>
        <w:tc>
          <w:tcPr>
            <w:tcW w:w="4333" w:type="dxa"/>
            <w:vAlign w:val="center"/>
          </w:tcPr>
          <w:p w14:paraId="7B76A490" w14:textId="69AB59A2" w:rsidR="002C5F96" w:rsidRPr="003628A1" w:rsidRDefault="002C5F96" w:rsidP="00762391">
            <w:pPr>
              <w:pStyle w:val="TableBody"/>
              <w:rPr>
                <w:szCs w:val="22"/>
              </w:rPr>
            </w:pPr>
            <w:r w:rsidRPr="003628A1">
              <w:rPr>
                <w:rFonts w:eastAsiaTheme="minorHAnsi"/>
                <w:iCs/>
                <w:lang w:eastAsia="en-US"/>
              </w:rPr>
              <w:t>Energy</w:t>
            </w:r>
            <w:r w:rsidR="004B0933">
              <w:rPr>
                <w:rFonts w:eastAsiaTheme="minorHAnsi"/>
                <w:iCs/>
                <w:lang w:eastAsia="en-US"/>
              </w:rPr>
              <w:t xml:space="preserve"> </w:t>
            </w:r>
            <w:r w:rsidRPr="003628A1">
              <w:rPr>
                <w:rFonts w:eastAsiaTheme="minorHAnsi"/>
                <w:iCs/>
                <w:lang w:eastAsia="en-US"/>
              </w:rPr>
              <w:t>bids</w:t>
            </w:r>
            <w:r w:rsidR="004B0933">
              <w:rPr>
                <w:rFonts w:eastAsiaTheme="minorHAnsi"/>
                <w:i/>
                <w:iCs/>
                <w:lang w:eastAsia="en-US"/>
              </w:rPr>
              <w:t xml:space="preserve"> </w:t>
            </w:r>
            <w:r w:rsidRPr="003628A1">
              <w:rPr>
                <w:rFonts w:eastAsiaTheme="minorHAnsi"/>
                <w:lang w:eastAsia="en-US"/>
              </w:rPr>
              <w:t>submitted</w:t>
            </w:r>
            <w:r w:rsidR="004B0933">
              <w:rPr>
                <w:rFonts w:eastAsiaTheme="minorHAnsi"/>
                <w:lang w:eastAsia="en-US"/>
              </w:rPr>
              <w:t xml:space="preserve"> </w:t>
            </w:r>
            <w:r w:rsidRPr="003628A1">
              <w:rPr>
                <w:rFonts w:eastAsiaTheme="minorHAnsi"/>
                <w:lang w:eastAsia="en-US"/>
              </w:rPr>
              <w:t>in</w:t>
            </w:r>
            <w:r w:rsidR="004B0933">
              <w:rPr>
                <w:rFonts w:eastAsiaTheme="minorHAnsi"/>
                <w:lang w:eastAsia="en-US"/>
              </w:rPr>
              <w:t xml:space="preserve"> </w:t>
            </w:r>
            <w:r w:rsidRPr="003628A1">
              <w:rPr>
                <w:rFonts w:eastAsiaTheme="minorHAnsi"/>
                <w:iCs/>
                <w:lang w:eastAsia="en-US"/>
              </w:rPr>
              <w:t>day-ahead</w:t>
            </w:r>
            <w:r w:rsidRPr="003628A1">
              <w:rPr>
                <w:rFonts w:eastAsiaTheme="minorHAnsi"/>
                <w:lang w:eastAsia="en-US"/>
              </w:rPr>
              <w:t>,</w:t>
            </w:r>
            <w:r w:rsidR="004B0933">
              <w:rPr>
                <w:rFonts w:eastAsiaTheme="minorHAnsi"/>
                <w:lang w:eastAsia="en-US"/>
              </w:rPr>
              <w:t xml:space="preserve"> </w:t>
            </w:r>
            <w:r w:rsidRPr="003628A1">
              <w:rPr>
                <w:rFonts w:eastAsiaTheme="minorHAnsi"/>
                <w:lang w:eastAsia="en-US"/>
              </w:rPr>
              <w:t>represented</w:t>
            </w:r>
            <w:r w:rsidR="004B0933">
              <w:rPr>
                <w:rFonts w:eastAsiaTheme="minorHAnsi"/>
                <w:lang w:eastAsia="en-US"/>
              </w:rPr>
              <w:t xml:space="preserve"> </w:t>
            </w:r>
            <w:r w:rsidRPr="003628A1">
              <w:rPr>
                <w:rFonts w:eastAsiaTheme="minorHAnsi"/>
                <w:lang w:eastAsia="en-US"/>
              </w:rPr>
              <w:t>as</w:t>
            </w:r>
            <w:r w:rsidR="004B0933">
              <w:rPr>
                <w:rFonts w:eastAsiaTheme="minorHAnsi"/>
                <w:lang w:eastAsia="en-US"/>
              </w:rPr>
              <w:t xml:space="preserve"> </w:t>
            </w:r>
            <w:r w:rsidRPr="003628A1">
              <w:rPr>
                <w:rFonts w:eastAsiaTheme="minorHAnsi"/>
                <w:lang w:eastAsia="en-US"/>
              </w:rPr>
              <w:t>an</w:t>
            </w:r>
            <w:r w:rsidR="004B0933">
              <w:rPr>
                <w:rFonts w:eastAsiaTheme="minorHAnsi"/>
                <w:lang w:eastAsia="en-US"/>
              </w:rPr>
              <w:t xml:space="preserve"> </w:t>
            </w:r>
            <w:r w:rsidRPr="003628A1">
              <w:rPr>
                <w:rFonts w:eastAsiaTheme="minorHAnsi"/>
                <w:lang w:eastAsia="en-US"/>
              </w:rPr>
              <w:t>N</w:t>
            </w:r>
            <w:r w:rsidR="004B0933">
              <w:rPr>
                <w:rFonts w:eastAsiaTheme="minorHAnsi"/>
                <w:lang w:eastAsia="en-US"/>
              </w:rPr>
              <w:t xml:space="preserve"> </w:t>
            </w:r>
            <w:r w:rsidRPr="003628A1">
              <w:rPr>
                <w:rFonts w:eastAsiaTheme="minorHAnsi"/>
                <w:lang w:eastAsia="en-US"/>
              </w:rPr>
              <w:t>by</w:t>
            </w:r>
            <w:r w:rsidR="004B0933">
              <w:rPr>
                <w:rFonts w:eastAsiaTheme="minorHAnsi"/>
                <w:lang w:eastAsia="en-US"/>
              </w:rPr>
              <w:t xml:space="preserve"> </w:t>
            </w:r>
            <w:r w:rsidRPr="003628A1">
              <w:rPr>
                <w:rFonts w:eastAsiaTheme="minorHAnsi"/>
                <w:lang w:eastAsia="en-US"/>
              </w:rPr>
              <w:t>2</w:t>
            </w:r>
            <w:r w:rsidR="004B0933">
              <w:rPr>
                <w:rFonts w:eastAsiaTheme="minorHAnsi"/>
                <w:lang w:eastAsia="en-US"/>
              </w:rPr>
              <w:t xml:space="preserve"> </w:t>
            </w:r>
            <w:r w:rsidRPr="003628A1">
              <w:rPr>
                <w:rFonts w:eastAsiaTheme="minorHAnsi"/>
                <w:lang w:eastAsia="en-US"/>
              </w:rPr>
              <w:t>matrix</w:t>
            </w:r>
            <w:r w:rsidR="004B0933">
              <w:rPr>
                <w:rFonts w:eastAsiaTheme="minorHAnsi"/>
                <w:lang w:eastAsia="en-US"/>
              </w:rPr>
              <w:t xml:space="preserve"> </w:t>
            </w:r>
            <w:r w:rsidRPr="003628A1">
              <w:rPr>
                <w:rFonts w:eastAsiaTheme="minorHAnsi"/>
                <w:lang w:eastAsia="en-US"/>
              </w:rPr>
              <w:t>of</w:t>
            </w:r>
            <w:r w:rsidR="004B0933">
              <w:rPr>
                <w:rFonts w:eastAsiaTheme="minorHAnsi"/>
                <w:lang w:eastAsia="en-US"/>
              </w:rPr>
              <w:t xml:space="preserve"> </w:t>
            </w:r>
            <w:r w:rsidRPr="003628A1">
              <w:rPr>
                <w:rFonts w:eastAsiaTheme="minorHAnsi"/>
                <w:i/>
                <w:iCs/>
                <w:lang w:eastAsia="en-US"/>
              </w:rPr>
              <w:t>price-quantity</w:t>
            </w:r>
            <w:r w:rsidR="004B0933">
              <w:rPr>
                <w:rFonts w:eastAsiaTheme="minorHAnsi"/>
                <w:i/>
                <w:iCs/>
                <w:lang w:eastAsia="en-US"/>
              </w:rPr>
              <w:t xml:space="preserve"> </w:t>
            </w:r>
            <w:r w:rsidRPr="003628A1">
              <w:rPr>
                <w:rFonts w:eastAsiaTheme="minorHAnsi"/>
                <w:i/>
                <w:iCs/>
                <w:lang w:eastAsia="en-US"/>
              </w:rPr>
              <w:t>pairs</w:t>
            </w:r>
            <w:r w:rsidR="004B0933">
              <w:rPr>
                <w:rFonts w:eastAsiaTheme="minorHAnsi"/>
                <w:i/>
                <w:iCs/>
                <w:lang w:eastAsia="en-US"/>
              </w:rPr>
              <w:t xml:space="preserve"> </w:t>
            </w:r>
            <w:r w:rsidRPr="003628A1">
              <w:rPr>
                <w:rFonts w:eastAsiaTheme="minorHAnsi"/>
                <w:lang w:eastAsia="en-US"/>
              </w:rPr>
              <w:t>for</w:t>
            </w:r>
            <w:r w:rsidR="004B0933">
              <w:rPr>
                <w:rFonts w:eastAsiaTheme="minorHAnsi"/>
                <w:lang w:eastAsia="en-US"/>
              </w:rPr>
              <w:t xml:space="preserve"> </w:t>
            </w:r>
            <w:r w:rsidRPr="003628A1">
              <w:rPr>
                <w:rFonts w:eastAsiaTheme="minorHAnsi"/>
                <w:lang w:eastAsia="en-US"/>
              </w:rPr>
              <w:t>each</w:t>
            </w:r>
            <w:r w:rsidR="004B0933">
              <w:rPr>
                <w:rFonts w:eastAsiaTheme="minorHAnsi"/>
                <w:lang w:eastAsia="en-US"/>
              </w:rPr>
              <w:t xml:space="preserve"> </w:t>
            </w:r>
            <w:r w:rsidRPr="003628A1">
              <w:rPr>
                <w:rFonts w:eastAsiaTheme="minorHAnsi"/>
                <w:i/>
                <w:iCs/>
                <w:lang w:eastAsia="en-US"/>
              </w:rPr>
              <w:t>market</w:t>
            </w:r>
            <w:r w:rsidR="004B0933">
              <w:rPr>
                <w:rFonts w:eastAsiaTheme="minorHAnsi"/>
                <w:i/>
                <w:iCs/>
                <w:lang w:eastAsia="en-US"/>
              </w:rPr>
              <w:t xml:space="preserve"> </w:t>
            </w:r>
            <w:r w:rsidRPr="003628A1">
              <w:rPr>
                <w:rFonts w:eastAsiaTheme="minorHAnsi"/>
                <w:i/>
                <w:iCs/>
                <w:lang w:eastAsia="en-US"/>
              </w:rPr>
              <w:t>participant</w:t>
            </w:r>
            <w:r w:rsidR="004B0933">
              <w:rPr>
                <w:rFonts w:eastAsiaTheme="minorHAnsi"/>
                <w:i/>
                <w:iCs/>
                <w:lang w:eastAsia="en-US"/>
              </w:rPr>
              <w:t xml:space="preserve"> </w:t>
            </w:r>
            <w:r w:rsidRPr="003628A1">
              <w:rPr>
                <w:rFonts w:eastAsiaTheme="minorHAnsi"/>
                <w:lang w:eastAsia="en-US"/>
              </w:rPr>
              <w:t>‘k’</w:t>
            </w:r>
            <w:r w:rsidR="004B0933">
              <w:rPr>
                <w:rFonts w:eastAsiaTheme="minorHAnsi"/>
                <w:lang w:eastAsia="en-US"/>
              </w:rPr>
              <w:t xml:space="preserve"> </w:t>
            </w:r>
            <w:r w:rsidRPr="003628A1">
              <w:rPr>
                <w:rFonts w:eastAsiaTheme="minorHAnsi"/>
                <w:lang w:eastAsia="en-US"/>
              </w:rPr>
              <w:t>at</w:t>
            </w:r>
            <w:r w:rsidR="004B0933">
              <w:rPr>
                <w:rFonts w:eastAsiaTheme="minorHAnsi"/>
                <w:lang w:eastAsia="en-US"/>
              </w:rPr>
              <w:t xml:space="preserve"> </w:t>
            </w:r>
            <w:r w:rsidRPr="003628A1">
              <w:rPr>
                <w:rFonts w:eastAsiaTheme="minorHAnsi"/>
                <w:i/>
                <w:iCs/>
                <w:lang w:eastAsia="en-US"/>
              </w:rPr>
              <w:t>intertie</w:t>
            </w:r>
            <w:r w:rsidR="004B0933">
              <w:rPr>
                <w:rFonts w:eastAsiaTheme="minorHAnsi"/>
                <w:i/>
                <w:iCs/>
                <w:lang w:eastAsia="en-US"/>
              </w:rPr>
              <w:t xml:space="preserve"> </w:t>
            </w:r>
            <w:r w:rsidRPr="003628A1">
              <w:rPr>
                <w:rFonts w:eastAsiaTheme="minorHAnsi"/>
                <w:i/>
                <w:iCs/>
                <w:lang w:eastAsia="en-US"/>
              </w:rPr>
              <w:t>metering</w:t>
            </w:r>
            <w:r w:rsidR="004B0933">
              <w:rPr>
                <w:rFonts w:eastAsiaTheme="minorHAnsi"/>
                <w:i/>
                <w:iCs/>
                <w:lang w:eastAsia="en-US"/>
              </w:rPr>
              <w:t xml:space="preserve"> </w:t>
            </w:r>
            <w:r w:rsidRPr="003628A1">
              <w:rPr>
                <w:rFonts w:eastAsiaTheme="minorHAnsi"/>
                <w:i/>
                <w:iCs/>
                <w:lang w:eastAsia="en-US"/>
              </w:rPr>
              <w:t>point</w:t>
            </w:r>
            <w:r w:rsidR="004B0933">
              <w:rPr>
                <w:rFonts w:eastAsiaTheme="minorHAnsi"/>
                <w:i/>
                <w:iCs/>
                <w:lang w:eastAsia="en-US"/>
              </w:rPr>
              <w:t xml:space="preserve"> </w:t>
            </w:r>
            <w:r w:rsidRPr="003628A1">
              <w:rPr>
                <w:rFonts w:eastAsiaTheme="minorHAnsi"/>
                <w:lang w:eastAsia="en-US"/>
              </w:rPr>
              <w:t>‘i’</w:t>
            </w:r>
            <w:r w:rsidR="004B0933">
              <w:rPr>
                <w:rFonts w:eastAsiaTheme="minorHAnsi"/>
                <w:lang w:eastAsia="en-US"/>
              </w:rPr>
              <w:t xml:space="preserve"> </w:t>
            </w:r>
            <w:r w:rsidRPr="003628A1">
              <w:rPr>
                <w:rFonts w:eastAsiaTheme="minorHAnsi"/>
                <w:lang w:eastAsia="en-US"/>
              </w:rPr>
              <w:t>during</w:t>
            </w:r>
            <w:r w:rsidR="004B0933">
              <w:rPr>
                <w:rFonts w:eastAsiaTheme="minorHAnsi"/>
                <w:lang w:eastAsia="en-US"/>
              </w:rPr>
              <w:t xml:space="preserve"> </w:t>
            </w:r>
            <w:r w:rsidRPr="003628A1">
              <w:rPr>
                <w:rFonts w:eastAsiaTheme="minorHAnsi"/>
                <w:i/>
                <w:iCs/>
                <w:lang w:eastAsia="en-US"/>
              </w:rPr>
              <w:t>metering</w:t>
            </w:r>
            <w:r w:rsidR="004B0933">
              <w:rPr>
                <w:rFonts w:eastAsiaTheme="minorHAnsi"/>
                <w:i/>
                <w:iCs/>
                <w:lang w:eastAsia="en-US"/>
              </w:rPr>
              <w:t xml:space="preserve"> </w:t>
            </w:r>
            <w:r w:rsidRPr="003628A1">
              <w:rPr>
                <w:rFonts w:eastAsiaTheme="minorHAnsi"/>
                <w:i/>
                <w:iCs/>
                <w:lang w:eastAsia="en-US"/>
              </w:rPr>
              <w:t>interval</w:t>
            </w:r>
            <w:r w:rsidR="004B0933">
              <w:rPr>
                <w:rFonts w:eastAsiaTheme="minorHAnsi"/>
                <w:i/>
                <w:iCs/>
                <w:lang w:eastAsia="en-US"/>
              </w:rPr>
              <w:t xml:space="preserve"> </w:t>
            </w:r>
            <w:r w:rsidRPr="003628A1">
              <w:rPr>
                <w:rFonts w:eastAsiaTheme="minorHAnsi"/>
                <w:i/>
                <w:lang w:eastAsia="en-US"/>
              </w:rPr>
              <w:t>‘</w:t>
            </w:r>
            <w:r w:rsidRPr="003628A1">
              <w:rPr>
                <w:rFonts w:eastAsiaTheme="minorHAnsi"/>
                <w:lang w:eastAsia="en-US"/>
              </w:rPr>
              <w:t>t’</w:t>
            </w:r>
            <w:r w:rsidR="004B0933">
              <w:rPr>
                <w:rFonts w:eastAsiaTheme="minorHAnsi"/>
                <w:lang w:eastAsia="en-US"/>
              </w:rPr>
              <w:t xml:space="preserve"> </w:t>
            </w:r>
            <w:r w:rsidRPr="003628A1">
              <w:rPr>
                <w:rFonts w:eastAsiaTheme="minorHAnsi"/>
                <w:lang w:eastAsia="en-US"/>
              </w:rPr>
              <w:t>of</w:t>
            </w:r>
            <w:r w:rsidR="004B0933">
              <w:rPr>
                <w:rFonts w:eastAsiaTheme="minorHAnsi"/>
                <w:lang w:eastAsia="en-US"/>
              </w:rPr>
              <w:t xml:space="preserve"> </w:t>
            </w:r>
            <w:r w:rsidRPr="003628A1">
              <w:rPr>
                <w:rFonts w:eastAsiaTheme="minorHAnsi"/>
                <w:i/>
                <w:iCs/>
                <w:lang w:eastAsia="en-US"/>
              </w:rPr>
              <w:t>settlement</w:t>
            </w:r>
            <w:r w:rsidR="004B0933">
              <w:rPr>
                <w:rFonts w:eastAsiaTheme="minorHAnsi"/>
                <w:i/>
                <w:iCs/>
                <w:lang w:eastAsia="en-US"/>
              </w:rPr>
              <w:t xml:space="preserve"> </w:t>
            </w:r>
            <w:r w:rsidRPr="003628A1">
              <w:rPr>
                <w:rFonts w:eastAsiaTheme="minorHAnsi"/>
                <w:i/>
                <w:iCs/>
                <w:lang w:eastAsia="en-US"/>
              </w:rPr>
              <w:t>hour</w:t>
            </w:r>
            <w:r w:rsidR="004B0933">
              <w:rPr>
                <w:rFonts w:eastAsiaTheme="minorHAnsi"/>
                <w:i/>
                <w:iCs/>
                <w:lang w:eastAsia="en-US"/>
              </w:rPr>
              <w:t xml:space="preserve"> </w:t>
            </w:r>
            <w:r w:rsidRPr="003628A1">
              <w:rPr>
                <w:rFonts w:eastAsiaTheme="minorHAnsi"/>
                <w:lang w:eastAsia="en-US"/>
              </w:rPr>
              <w:t>‘h’</w:t>
            </w:r>
            <w:r w:rsidR="004B0933">
              <w:rPr>
                <w:rFonts w:eastAsiaTheme="minorHAnsi"/>
                <w:lang w:eastAsia="en-US"/>
              </w:rPr>
              <w:t xml:space="preserve"> </w:t>
            </w:r>
            <w:r w:rsidRPr="003628A1">
              <w:rPr>
                <w:rFonts w:eastAsiaTheme="minorHAnsi"/>
                <w:lang w:eastAsia="en-US"/>
              </w:rPr>
              <w:t>arranged</w:t>
            </w:r>
            <w:r w:rsidR="004B0933">
              <w:rPr>
                <w:rFonts w:eastAsiaTheme="minorHAnsi"/>
                <w:lang w:eastAsia="en-US"/>
              </w:rPr>
              <w:t xml:space="preserve"> </w:t>
            </w:r>
            <w:r w:rsidRPr="003628A1">
              <w:rPr>
                <w:rFonts w:eastAsiaTheme="minorHAnsi"/>
                <w:lang w:eastAsia="en-US"/>
              </w:rPr>
              <w:t>in</w:t>
            </w:r>
            <w:r w:rsidR="004B0933">
              <w:rPr>
                <w:rFonts w:eastAsiaTheme="minorHAnsi"/>
                <w:lang w:eastAsia="en-US"/>
              </w:rPr>
              <w:t xml:space="preserve"> </w:t>
            </w:r>
            <w:r w:rsidRPr="003628A1">
              <w:rPr>
                <w:rFonts w:eastAsiaTheme="minorHAnsi"/>
                <w:lang w:eastAsia="en-US"/>
              </w:rPr>
              <w:t>ascending</w:t>
            </w:r>
            <w:r w:rsidR="004B0933">
              <w:rPr>
                <w:rFonts w:eastAsiaTheme="minorHAnsi"/>
                <w:lang w:eastAsia="en-US"/>
              </w:rPr>
              <w:t xml:space="preserve"> </w:t>
            </w:r>
            <w:r w:rsidRPr="003628A1">
              <w:rPr>
                <w:rFonts w:eastAsiaTheme="minorHAnsi"/>
                <w:lang w:eastAsia="en-US"/>
              </w:rPr>
              <w:t>order</w:t>
            </w:r>
            <w:r w:rsidR="004B0933">
              <w:rPr>
                <w:rFonts w:eastAsiaTheme="minorHAnsi"/>
                <w:lang w:eastAsia="en-US"/>
              </w:rPr>
              <w:t xml:space="preserve"> </w:t>
            </w:r>
            <w:r w:rsidRPr="003628A1">
              <w:rPr>
                <w:rFonts w:eastAsiaTheme="minorHAnsi"/>
                <w:lang w:eastAsia="en-US"/>
              </w:rPr>
              <w:t>by</w:t>
            </w:r>
            <w:r w:rsidR="004B0933">
              <w:rPr>
                <w:rFonts w:eastAsiaTheme="minorHAnsi"/>
                <w:lang w:eastAsia="en-US"/>
              </w:rPr>
              <w:t xml:space="preserve"> </w:t>
            </w:r>
            <w:r w:rsidRPr="003628A1">
              <w:rPr>
                <w:rFonts w:eastAsiaTheme="minorHAnsi"/>
                <w:lang w:eastAsia="en-US"/>
              </w:rPr>
              <w:t>the</w:t>
            </w:r>
            <w:r w:rsidR="004B0933">
              <w:rPr>
                <w:rFonts w:eastAsiaTheme="minorHAnsi"/>
                <w:lang w:eastAsia="en-US"/>
              </w:rPr>
              <w:t xml:space="preserve"> </w:t>
            </w:r>
            <w:r w:rsidRPr="003628A1">
              <w:rPr>
                <w:rFonts w:eastAsiaTheme="minorHAnsi"/>
                <w:lang w:eastAsia="en-US"/>
              </w:rPr>
              <w:t>offered</w:t>
            </w:r>
            <w:r w:rsidR="004B0933">
              <w:rPr>
                <w:rFonts w:eastAsiaTheme="minorHAnsi"/>
                <w:i/>
                <w:lang w:eastAsia="en-US"/>
              </w:rPr>
              <w:t xml:space="preserve"> </w:t>
            </w:r>
            <w:r w:rsidRPr="003628A1">
              <w:rPr>
                <w:rFonts w:eastAsiaTheme="minorHAnsi"/>
                <w:lang w:eastAsia="en-US"/>
              </w:rPr>
              <w:t>price</w:t>
            </w:r>
            <w:r w:rsidR="004B0933">
              <w:rPr>
                <w:rFonts w:eastAsiaTheme="minorHAnsi"/>
                <w:lang w:eastAsia="en-US"/>
              </w:rPr>
              <w:t xml:space="preserve"> </w:t>
            </w:r>
            <w:r w:rsidRPr="003628A1">
              <w:rPr>
                <w:rFonts w:eastAsiaTheme="minorHAnsi"/>
                <w:lang w:eastAsia="en-US"/>
              </w:rPr>
              <w:t>in</w:t>
            </w:r>
            <w:r w:rsidR="004B0933">
              <w:rPr>
                <w:rFonts w:eastAsiaTheme="minorHAnsi"/>
                <w:lang w:eastAsia="en-US"/>
              </w:rPr>
              <w:t xml:space="preserve"> </w:t>
            </w:r>
            <w:r w:rsidRPr="003628A1">
              <w:rPr>
                <w:rFonts w:eastAsiaTheme="minorHAnsi"/>
                <w:lang w:eastAsia="en-US"/>
              </w:rPr>
              <w:t>each</w:t>
            </w:r>
            <w:r w:rsidR="004B0933">
              <w:rPr>
                <w:rFonts w:eastAsiaTheme="minorHAnsi"/>
                <w:lang w:eastAsia="en-US"/>
              </w:rPr>
              <w:t xml:space="preserve"> </w:t>
            </w:r>
            <w:r w:rsidRPr="003628A1">
              <w:rPr>
                <w:rFonts w:eastAsiaTheme="minorHAnsi"/>
                <w:i/>
                <w:iCs/>
                <w:lang w:eastAsia="en-US"/>
              </w:rPr>
              <w:t>price-quantity</w:t>
            </w:r>
            <w:r w:rsidR="004B0933">
              <w:rPr>
                <w:rFonts w:eastAsiaTheme="minorHAnsi"/>
                <w:i/>
                <w:iCs/>
                <w:lang w:eastAsia="en-US"/>
              </w:rPr>
              <w:t xml:space="preserve"> </w:t>
            </w:r>
            <w:r w:rsidRPr="003628A1">
              <w:rPr>
                <w:rFonts w:eastAsiaTheme="minorHAnsi"/>
                <w:i/>
                <w:iCs/>
                <w:lang w:eastAsia="en-US"/>
              </w:rPr>
              <w:t>pair</w:t>
            </w:r>
            <w:r w:rsidR="004B0933">
              <w:rPr>
                <w:rFonts w:eastAsiaTheme="minorHAnsi"/>
                <w:i/>
                <w:iCs/>
                <w:lang w:eastAsia="en-US"/>
              </w:rPr>
              <w:t xml:space="preserve"> </w:t>
            </w:r>
            <w:r w:rsidRPr="003628A1">
              <w:rPr>
                <w:rFonts w:eastAsiaTheme="minorHAnsi"/>
                <w:lang w:eastAsia="en-US"/>
              </w:rPr>
              <w:t>where</w:t>
            </w:r>
            <w:r w:rsidR="004B0933">
              <w:rPr>
                <w:rFonts w:eastAsiaTheme="minorHAnsi"/>
                <w:lang w:eastAsia="en-US"/>
              </w:rPr>
              <w:t xml:space="preserve"> </w:t>
            </w:r>
            <w:r w:rsidRPr="003628A1">
              <w:rPr>
                <w:rFonts w:eastAsiaTheme="minorHAnsi"/>
                <w:lang w:eastAsia="en-US"/>
              </w:rPr>
              <w:t>offered</w:t>
            </w:r>
            <w:r w:rsidR="004B0933">
              <w:rPr>
                <w:rFonts w:eastAsiaTheme="minorHAnsi"/>
                <w:lang w:eastAsia="en-US"/>
              </w:rPr>
              <w:t xml:space="preserve"> </w:t>
            </w:r>
            <w:r w:rsidRPr="003628A1">
              <w:rPr>
                <w:rFonts w:eastAsiaTheme="minorHAnsi"/>
                <w:lang w:eastAsia="en-US"/>
              </w:rPr>
              <w:t>prices</w:t>
            </w:r>
            <w:r w:rsidR="004B0933">
              <w:rPr>
                <w:rFonts w:eastAsiaTheme="minorHAnsi"/>
                <w:lang w:eastAsia="en-US"/>
              </w:rPr>
              <w:t xml:space="preserve"> </w:t>
            </w:r>
            <w:r w:rsidRPr="003628A1">
              <w:rPr>
                <w:rFonts w:eastAsiaTheme="minorHAnsi"/>
                <w:lang w:eastAsia="en-US"/>
              </w:rPr>
              <w:t>‘P’</w:t>
            </w:r>
            <w:r w:rsidR="004B0933">
              <w:rPr>
                <w:rFonts w:eastAsiaTheme="minorHAnsi"/>
                <w:lang w:eastAsia="en-US"/>
              </w:rPr>
              <w:t xml:space="preserve"> </w:t>
            </w:r>
            <w:r w:rsidRPr="003628A1">
              <w:rPr>
                <w:rFonts w:eastAsiaTheme="minorHAnsi"/>
                <w:lang w:eastAsia="en-US"/>
              </w:rPr>
              <w:t>are</w:t>
            </w:r>
            <w:r w:rsidR="004B0933">
              <w:rPr>
                <w:rFonts w:eastAsiaTheme="minorHAnsi"/>
                <w:lang w:eastAsia="en-US"/>
              </w:rPr>
              <w:t xml:space="preserve"> </w:t>
            </w:r>
            <w:r w:rsidRPr="003628A1">
              <w:rPr>
                <w:rFonts w:eastAsiaTheme="minorHAnsi"/>
                <w:lang w:eastAsia="en-US"/>
              </w:rPr>
              <w:t>in</w:t>
            </w:r>
            <w:r w:rsidR="004B0933">
              <w:rPr>
                <w:rFonts w:eastAsiaTheme="minorHAnsi"/>
                <w:lang w:eastAsia="en-US"/>
              </w:rPr>
              <w:t xml:space="preserve"> </w:t>
            </w:r>
            <w:r w:rsidRPr="003628A1">
              <w:rPr>
                <w:rFonts w:eastAsiaTheme="minorHAnsi"/>
                <w:lang w:eastAsia="en-US"/>
              </w:rPr>
              <w:t>column</w:t>
            </w:r>
            <w:r w:rsidR="004B0933">
              <w:rPr>
                <w:rFonts w:eastAsiaTheme="minorHAnsi"/>
                <w:lang w:eastAsia="en-US"/>
              </w:rPr>
              <w:t xml:space="preserve"> </w:t>
            </w:r>
            <w:r w:rsidRPr="003628A1">
              <w:rPr>
                <w:rFonts w:eastAsiaTheme="minorHAnsi"/>
                <w:lang w:eastAsia="en-US"/>
              </w:rPr>
              <w:t>1</w:t>
            </w:r>
            <w:r w:rsidR="004B0933">
              <w:rPr>
                <w:rFonts w:eastAsiaTheme="minorHAnsi"/>
                <w:lang w:eastAsia="en-US"/>
              </w:rPr>
              <w:t xml:space="preserve"> </w:t>
            </w:r>
            <w:r w:rsidRPr="003628A1">
              <w:rPr>
                <w:rFonts w:eastAsiaTheme="minorHAnsi"/>
                <w:lang w:eastAsia="en-US"/>
              </w:rPr>
              <w:t>and</w:t>
            </w:r>
            <w:r w:rsidR="004B0933">
              <w:rPr>
                <w:rFonts w:eastAsiaTheme="minorHAnsi"/>
                <w:lang w:eastAsia="en-US"/>
              </w:rPr>
              <w:t xml:space="preserve"> </w:t>
            </w:r>
            <w:r w:rsidRPr="003628A1">
              <w:rPr>
                <w:rFonts w:eastAsiaTheme="minorHAnsi"/>
                <w:lang w:eastAsia="en-US"/>
              </w:rPr>
              <w:t>offered</w:t>
            </w:r>
            <w:r w:rsidR="004B0933">
              <w:rPr>
                <w:rFonts w:eastAsiaTheme="minorHAnsi"/>
                <w:lang w:eastAsia="en-US"/>
              </w:rPr>
              <w:t xml:space="preserve"> </w:t>
            </w:r>
            <w:r w:rsidRPr="003628A1">
              <w:rPr>
                <w:rFonts w:eastAsiaTheme="minorHAnsi"/>
                <w:lang w:eastAsia="en-US"/>
              </w:rPr>
              <w:t>quantities</w:t>
            </w:r>
            <w:r w:rsidR="004B0933">
              <w:rPr>
                <w:rFonts w:eastAsiaTheme="minorHAnsi"/>
                <w:lang w:eastAsia="en-US"/>
              </w:rPr>
              <w:t xml:space="preserve"> </w:t>
            </w:r>
            <w:r w:rsidRPr="003628A1">
              <w:rPr>
                <w:rFonts w:eastAsiaTheme="minorHAnsi"/>
                <w:lang w:eastAsia="en-US"/>
              </w:rPr>
              <w:t>‘Q’</w:t>
            </w:r>
            <w:r w:rsidR="004B0933">
              <w:rPr>
                <w:rFonts w:eastAsiaTheme="minorHAnsi"/>
                <w:lang w:eastAsia="en-US"/>
              </w:rPr>
              <w:t xml:space="preserve"> </w:t>
            </w:r>
            <w:r w:rsidRPr="003628A1">
              <w:rPr>
                <w:rFonts w:eastAsiaTheme="minorHAnsi"/>
                <w:lang w:eastAsia="en-US"/>
              </w:rPr>
              <w:t>are</w:t>
            </w:r>
            <w:r w:rsidR="004B0933">
              <w:rPr>
                <w:rFonts w:eastAsiaTheme="minorHAnsi"/>
                <w:lang w:eastAsia="en-US"/>
              </w:rPr>
              <w:t xml:space="preserve"> </w:t>
            </w:r>
            <w:r w:rsidRPr="003628A1">
              <w:rPr>
                <w:rFonts w:eastAsiaTheme="minorHAnsi"/>
                <w:lang w:eastAsia="en-US"/>
              </w:rPr>
              <w:t>in</w:t>
            </w:r>
            <w:r w:rsidR="004B0933">
              <w:rPr>
                <w:rFonts w:eastAsiaTheme="minorHAnsi"/>
                <w:lang w:eastAsia="en-US"/>
              </w:rPr>
              <w:t xml:space="preserve"> </w:t>
            </w:r>
            <w:r w:rsidRPr="003628A1">
              <w:rPr>
                <w:rFonts w:eastAsiaTheme="minorHAnsi"/>
                <w:lang w:eastAsia="en-US"/>
              </w:rPr>
              <w:t>column</w:t>
            </w:r>
            <w:r w:rsidR="004B0933">
              <w:rPr>
                <w:rFonts w:eastAsiaTheme="minorHAnsi"/>
                <w:lang w:eastAsia="en-US"/>
              </w:rPr>
              <w:t xml:space="preserve"> </w:t>
            </w:r>
            <w:r w:rsidRPr="003628A1">
              <w:rPr>
                <w:rFonts w:eastAsiaTheme="minorHAnsi"/>
                <w:lang w:eastAsia="en-US"/>
              </w:rPr>
              <w:t>2</w:t>
            </w:r>
            <w:r w:rsidR="008F3589" w:rsidRPr="003628A1">
              <w:rPr>
                <w:rFonts w:eastAsiaTheme="minorHAnsi"/>
                <w:lang w:eastAsia="en-US"/>
              </w:rPr>
              <w:t>.</w:t>
            </w:r>
          </w:p>
        </w:tc>
        <w:tc>
          <w:tcPr>
            <w:tcW w:w="1940" w:type="dxa"/>
            <w:vAlign w:val="center"/>
          </w:tcPr>
          <w:p w14:paraId="11941B8E" w14:textId="5A87D607" w:rsidR="002C5F96" w:rsidRPr="003628A1" w:rsidRDefault="002C5F96" w:rsidP="00762391">
            <w:pPr>
              <w:pStyle w:val="TableBody"/>
            </w:pPr>
            <w:r w:rsidRPr="003628A1">
              <w:t>9.3.1.2B.7</w:t>
            </w:r>
            <w:r w:rsidR="004B0933">
              <w:t xml:space="preserve"> </w:t>
            </w:r>
            <w:r w:rsidRPr="003628A1">
              <w:t>and</w:t>
            </w:r>
            <w:r w:rsidR="004B0933">
              <w:t xml:space="preserve"> </w:t>
            </w:r>
            <w:r w:rsidRPr="003628A1">
              <w:t>9.3.8D.2</w:t>
            </w:r>
          </w:p>
        </w:tc>
        <w:tc>
          <w:tcPr>
            <w:tcW w:w="3357" w:type="dxa"/>
            <w:vAlign w:val="center"/>
          </w:tcPr>
          <w:p w14:paraId="79F1D825" w14:textId="24529F4A" w:rsidR="002C5F96" w:rsidRPr="003628A1" w:rsidRDefault="002C5F96" w:rsidP="00762391">
            <w:pPr>
              <w:pStyle w:val="TableBody"/>
            </w:pPr>
            <w:r w:rsidRPr="003628A1">
              <w:t>Same</w:t>
            </w:r>
            <w:r w:rsidR="004B0933">
              <w:t xml:space="preserve"> </w:t>
            </w:r>
            <w:r w:rsidRPr="003628A1">
              <w:t>as</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p>
        </w:tc>
      </w:tr>
      <w:tr w:rsidR="002C5F96" w:rsidRPr="003628A1" w14:paraId="54FA5FA1" w14:textId="77777777" w:rsidTr="01944320">
        <w:trPr>
          <w:jc w:val="center"/>
        </w:trPr>
        <w:tc>
          <w:tcPr>
            <w:tcW w:w="1818" w:type="dxa"/>
            <w:vAlign w:val="center"/>
          </w:tcPr>
          <w:p w14:paraId="247FC708" w14:textId="77777777" w:rsidR="002C5F96" w:rsidRPr="003628A1" w:rsidRDefault="002C5F96" w:rsidP="000F1632">
            <w:pPr>
              <w:pStyle w:val="TableBody"/>
              <w:jc w:val="center"/>
            </w:pPr>
            <w:r w:rsidRPr="003628A1">
              <w:rPr>
                <w:szCs w:val="22"/>
              </w:rPr>
              <w:t>DA_CGC</w:t>
            </w:r>
          </w:p>
        </w:tc>
        <w:tc>
          <w:tcPr>
            <w:tcW w:w="2746" w:type="dxa"/>
            <w:vAlign w:val="center"/>
          </w:tcPr>
          <w:p w14:paraId="550353C6" w14:textId="32D7CDA7" w:rsidR="002C5F96" w:rsidRPr="003628A1" w:rsidRDefault="002C5F96" w:rsidP="00762391">
            <w:pPr>
              <w:pStyle w:val="TableBody"/>
            </w:pPr>
            <w:r w:rsidRPr="003628A1">
              <w:rPr>
                <w:szCs w:val="22"/>
              </w:rPr>
              <w:t>Submitted</w:t>
            </w:r>
            <w:r w:rsidR="004B0933">
              <w:rPr>
                <w:szCs w:val="22"/>
              </w:rPr>
              <w:t xml:space="preserve"> </w:t>
            </w:r>
            <w:r w:rsidRPr="003628A1">
              <w:rPr>
                <w:szCs w:val="22"/>
              </w:rPr>
              <w:t>Day-Ahead</w:t>
            </w:r>
            <w:r w:rsidR="004B0933">
              <w:rPr>
                <w:szCs w:val="22"/>
              </w:rPr>
              <w:t xml:space="preserve"> </w:t>
            </w:r>
            <w:r w:rsidRPr="003628A1">
              <w:rPr>
                <w:szCs w:val="22"/>
              </w:rPr>
              <w:t>Combined</w:t>
            </w:r>
            <w:r w:rsidR="004B0933">
              <w:rPr>
                <w:szCs w:val="22"/>
              </w:rPr>
              <w:t xml:space="preserve"> </w:t>
            </w:r>
            <w:r w:rsidRPr="003628A1">
              <w:rPr>
                <w:szCs w:val="22"/>
              </w:rPr>
              <w:t>Guaranteed</w:t>
            </w:r>
            <w:r w:rsidR="004B0933">
              <w:rPr>
                <w:szCs w:val="22"/>
              </w:rPr>
              <w:t xml:space="preserve"> </w:t>
            </w:r>
            <w:r w:rsidRPr="003628A1">
              <w:rPr>
                <w:szCs w:val="22"/>
              </w:rPr>
              <w:t>Costs</w:t>
            </w:r>
          </w:p>
        </w:tc>
        <w:tc>
          <w:tcPr>
            <w:tcW w:w="4333" w:type="dxa"/>
            <w:vAlign w:val="center"/>
          </w:tcPr>
          <w:p w14:paraId="09B5D285" w14:textId="288A9B3B" w:rsidR="00BE3855" w:rsidRDefault="002C5F96" w:rsidP="00B41115">
            <w:pPr>
              <w:pStyle w:val="TableBody"/>
              <w:spacing w:after="240"/>
              <w:rPr>
                <w:szCs w:val="22"/>
              </w:rPr>
            </w:pPr>
            <w:r w:rsidRPr="003628A1">
              <w:rPr>
                <w:szCs w:val="22"/>
              </w:rPr>
              <w:t>EFFECTIVE</w:t>
            </w:r>
            <w:r w:rsidR="004B0933">
              <w:rPr>
                <w:szCs w:val="22"/>
              </w:rPr>
              <w:t xml:space="preserve"> </w:t>
            </w:r>
            <w:r w:rsidRPr="003628A1">
              <w:rPr>
                <w:szCs w:val="22"/>
              </w:rPr>
              <w:t>OCTOBER</w:t>
            </w:r>
            <w:r w:rsidR="004B0933">
              <w:rPr>
                <w:szCs w:val="22"/>
              </w:rPr>
              <w:t xml:space="preserve"> </w:t>
            </w:r>
            <w:r w:rsidRPr="003628A1">
              <w:rPr>
                <w:szCs w:val="22"/>
              </w:rPr>
              <w:t>13,</w:t>
            </w:r>
            <w:r w:rsidR="004B0933">
              <w:rPr>
                <w:szCs w:val="22"/>
              </w:rPr>
              <w:t xml:space="preserve"> </w:t>
            </w:r>
            <w:r w:rsidRPr="003628A1">
              <w:rPr>
                <w:szCs w:val="22"/>
              </w:rPr>
              <w:t>2011,</w:t>
            </w:r>
            <w:r w:rsidR="004B0933">
              <w:rPr>
                <w:szCs w:val="22"/>
              </w:rPr>
              <w:t xml:space="preserve"> </w:t>
            </w:r>
            <w:r w:rsidRPr="003628A1">
              <w:rPr>
                <w:szCs w:val="22"/>
              </w:rPr>
              <w:t>THIS</w:t>
            </w:r>
            <w:r w:rsidR="004B0933">
              <w:rPr>
                <w:szCs w:val="22"/>
              </w:rPr>
              <w:t xml:space="preserve"> </w:t>
            </w:r>
            <w:r w:rsidRPr="003628A1">
              <w:rPr>
                <w:szCs w:val="22"/>
              </w:rPr>
              <w:t>VARIABLE</w:t>
            </w:r>
            <w:r w:rsidR="004B0933">
              <w:rPr>
                <w:szCs w:val="22"/>
              </w:rPr>
              <w:t xml:space="preserve"> </w:t>
            </w:r>
            <w:r w:rsidRPr="003628A1">
              <w:rPr>
                <w:szCs w:val="22"/>
              </w:rPr>
              <w:t>IS</w:t>
            </w:r>
            <w:r w:rsidR="004B0933">
              <w:rPr>
                <w:szCs w:val="22"/>
              </w:rPr>
              <w:t xml:space="preserve"> </w:t>
            </w:r>
            <w:r w:rsidRPr="003628A1">
              <w:rPr>
                <w:szCs w:val="22"/>
              </w:rPr>
              <w:t>NO</w:t>
            </w:r>
            <w:r w:rsidR="004B0933">
              <w:rPr>
                <w:szCs w:val="22"/>
              </w:rPr>
              <w:t xml:space="preserve"> </w:t>
            </w:r>
            <w:r w:rsidRPr="003628A1">
              <w:rPr>
                <w:szCs w:val="22"/>
              </w:rPr>
              <w:t>LONGER</w:t>
            </w:r>
            <w:r w:rsidR="004B0933">
              <w:rPr>
                <w:szCs w:val="22"/>
              </w:rPr>
              <w:t xml:space="preserve"> </w:t>
            </w:r>
            <w:r w:rsidRPr="003628A1">
              <w:rPr>
                <w:szCs w:val="22"/>
              </w:rPr>
              <w:t>USED</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CALCULATION</w:t>
            </w:r>
            <w:r w:rsidR="004B0933">
              <w:rPr>
                <w:szCs w:val="22"/>
              </w:rPr>
              <w:t xml:space="preserve"> </w:t>
            </w:r>
            <w:r w:rsidRPr="003628A1">
              <w:rPr>
                <w:szCs w:val="22"/>
              </w:rPr>
              <w:t>OF</w:t>
            </w:r>
            <w:r w:rsidR="004B0933">
              <w:rPr>
                <w:szCs w:val="22"/>
              </w:rPr>
              <w:t xml:space="preserve"> </w:t>
            </w:r>
            <w:r w:rsidRPr="003628A1">
              <w:rPr>
                <w:szCs w:val="22"/>
              </w:rPr>
              <w:t>ANY</w:t>
            </w:r>
            <w:r w:rsidR="004B0933">
              <w:rPr>
                <w:szCs w:val="22"/>
              </w:rPr>
              <w:t xml:space="preserve"> </w:t>
            </w:r>
            <w:r w:rsidRPr="003628A1">
              <w:rPr>
                <w:szCs w:val="22"/>
              </w:rPr>
              <w:t>SETTLEMENT.</w:t>
            </w:r>
          </w:p>
          <w:p w14:paraId="336B8F96" w14:textId="13C015F3" w:rsidR="002C5F96" w:rsidRPr="003628A1" w:rsidRDefault="002C5F96" w:rsidP="00762391">
            <w:pPr>
              <w:pStyle w:val="TableBody"/>
              <w:rPr>
                <w:szCs w:val="22"/>
              </w:rPr>
            </w:pPr>
            <w:r w:rsidRPr="003628A1">
              <w:rPr>
                <w:szCs w:val="22"/>
              </w:rPr>
              <w:t>A</w:t>
            </w:r>
            <w:r w:rsidR="004B0933">
              <w:rPr>
                <w:szCs w:val="22"/>
              </w:rPr>
              <w:t xml:space="preserve"> </w:t>
            </w:r>
            <w:r w:rsidRPr="003628A1">
              <w:rPr>
                <w:szCs w:val="22"/>
              </w:rPr>
              <w:t>financial</w:t>
            </w:r>
            <w:r w:rsidR="004B0933">
              <w:rPr>
                <w:szCs w:val="22"/>
              </w:rPr>
              <w:t xml:space="preserve"> </w:t>
            </w:r>
            <w:r w:rsidRPr="003628A1">
              <w:rPr>
                <w:szCs w:val="22"/>
              </w:rPr>
              <w:t>amount</w:t>
            </w:r>
            <w:r w:rsidR="004B0933">
              <w:rPr>
                <w:szCs w:val="22"/>
              </w:rPr>
              <w:t xml:space="preserve"> </w:t>
            </w:r>
            <w:r w:rsidRPr="003628A1">
              <w:rPr>
                <w:szCs w:val="22"/>
              </w:rPr>
              <w:t>consisting</w:t>
            </w:r>
            <w:r w:rsidR="004B0933">
              <w:rPr>
                <w:szCs w:val="22"/>
              </w:rPr>
              <w:t xml:space="preserve"> </w:t>
            </w:r>
            <w:r w:rsidRPr="003628A1">
              <w:rPr>
                <w:szCs w:val="22"/>
              </w:rPr>
              <w:t>of</w:t>
            </w:r>
            <w:r w:rsidR="004B0933">
              <w:rPr>
                <w:szCs w:val="22"/>
              </w:rPr>
              <w:t xml:space="preserve"> </w:t>
            </w:r>
            <w:r w:rsidRPr="003628A1">
              <w:rPr>
                <w:szCs w:val="22"/>
              </w:rPr>
              <w:t>fuel</w:t>
            </w:r>
            <w:r w:rsidR="004B0933">
              <w:rPr>
                <w:szCs w:val="22"/>
              </w:rPr>
              <w:t xml:space="preserve"> </w:t>
            </w:r>
            <w:r w:rsidRPr="003628A1">
              <w:rPr>
                <w:szCs w:val="22"/>
              </w:rPr>
              <w:t>cost</w:t>
            </w:r>
            <w:r w:rsidR="004B0933">
              <w:rPr>
                <w:szCs w:val="22"/>
              </w:rPr>
              <w:t xml:space="preserve"> </w:t>
            </w:r>
            <w:r w:rsidRPr="003628A1">
              <w:rPr>
                <w:szCs w:val="22"/>
              </w:rPr>
              <w:t>components</w:t>
            </w:r>
            <w:r w:rsidR="004B0933">
              <w:rPr>
                <w:szCs w:val="22"/>
              </w:rPr>
              <w:t xml:space="preserve"> </w:t>
            </w:r>
            <w:r w:rsidRPr="003628A1">
              <w:rPr>
                <w:szCs w:val="22"/>
              </w:rPr>
              <w:t>defined</w:t>
            </w:r>
            <w:r w:rsidR="004B0933">
              <w:rPr>
                <w:szCs w:val="22"/>
              </w:rPr>
              <w:t xml:space="preserve"> </w:t>
            </w:r>
            <w:r w:rsidRPr="003628A1">
              <w:rPr>
                <w:szCs w:val="22"/>
              </w:rPr>
              <w:t>on</w:t>
            </w:r>
            <w:r w:rsidR="004B0933">
              <w:rPr>
                <w:szCs w:val="22"/>
              </w:rPr>
              <w:t xml:space="preserve"> </w:t>
            </w:r>
            <w:r w:rsidRPr="003628A1">
              <w:rPr>
                <w:szCs w:val="22"/>
              </w:rPr>
              <w:t>a</w:t>
            </w:r>
            <w:r w:rsidR="004B0933">
              <w:rPr>
                <w:szCs w:val="22"/>
              </w:rPr>
              <w:t xml:space="preserve"> </w:t>
            </w:r>
            <w:r w:rsidRPr="003628A1">
              <w:rPr>
                <w:i/>
                <w:szCs w:val="22"/>
              </w:rPr>
              <w:t>per-start</w:t>
            </w:r>
            <w:r w:rsidR="004B0933">
              <w:rPr>
                <w:szCs w:val="22"/>
              </w:rPr>
              <w:t xml:space="preserve"> </w:t>
            </w:r>
            <w:r w:rsidRPr="003628A1">
              <w:rPr>
                <w:szCs w:val="22"/>
              </w:rPr>
              <w:t>basis</w:t>
            </w:r>
            <w:r w:rsidR="004B0933">
              <w:rPr>
                <w:szCs w:val="22"/>
              </w:rPr>
              <w:t xml:space="preserve"> </w:t>
            </w:r>
            <w:r w:rsidRPr="003628A1">
              <w:rPr>
                <w:szCs w:val="22"/>
              </w:rPr>
              <w:t>for</w:t>
            </w:r>
            <w:r w:rsidR="004B0933">
              <w:rPr>
                <w:szCs w:val="22"/>
              </w:rPr>
              <w:t xml:space="preserve"> </w:t>
            </w:r>
            <w:r w:rsidRPr="003628A1">
              <w:rPr>
                <w:szCs w:val="22"/>
              </w:rPr>
              <w:t>a</w:t>
            </w:r>
            <w:r w:rsidR="004B0933">
              <w:rPr>
                <w:szCs w:val="22"/>
              </w:rPr>
              <w:t xml:space="preserve"> </w:t>
            </w:r>
            <w:r w:rsidRPr="003628A1">
              <w:rPr>
                <w:szCs w:val="22"/>
              </w:rPr>
              <w:t>given</w:t>
            </w:r>
            <w:r w:rsidR="004B0933">
              <w:rPr>
                <w:szCs w:val="22"/>
              </w:rPr>
              <w:t xml:space="preserve"> </w:t>
            </w:r>
            <w:r w:rsidRPr="003628A1">
              <w:rPr>
                <w:i/>
                <w:szCs w:val="22"/>
              </w:rPr>
              <w:t>generation</w:t>
            </w:r>
            <w:r w:rsidR="004B0933">
              <w:rPr>
                <w:i/>
                <w:szCs w:val="22"/>
              </w:rPr>
              <w:t xml:space="preserve"> </w:t>
            </w:r>
            <w:r w:rsidRPr="003628A1">
              <w:rPr>
                <w:i/>
                <w:szCs w:val="22"/>
              </w:rPr>
              <w:t>unit</w:t>
            </w:r>
            <w:r w:rsidR="004B0933">
              <w:rPr>
                <w:szCs w:val="22"/>
              </w:rPr>
              <w:t xml:space="preserve"> </w:t>
            </w:r>
            <w:r w:rsidRPr="003628A1">
              <w:rPr>
                <w:szCs w:val="22"/>
              </w:rPr>
              <w:t>calculated</w:t>
            </w:r>
            <w:r w:rsidR="004B0933">
              <w:rPr>
                <w:szCs w:val="22"/>
              </w:rPr>
              <w:t xml:space="preserve"> </w:t>
            </w:r>
            <w:r w:rsidRPr="003628A1">
              <w:rPr>
                <w:szCs w:val="22"/>
              </w:rPr>
              <w:t>in</w:t>
            </w:r>
            <w:r w:rsidR="004B0933">
              <w:rPr>
                <w:szCs w:val="22"/>
              </w:rPr>
              <w:t xml:space="preserve"> </w:t>
            </w:r>
            <w:r w:rsidRPr="003628A1">
              <w:rPr>
                <w:szCs w:val="22"/>
              </w:rPr>
              <w:t>a</w:t>
            </w:r>
            <w:r w:rsidR="004B0933">
              <w:rPr>
                <w:szCs w:val="22"/>
              </w:rPr>
              <w:t xml:space="preserve"> </w:t>
            </w:r>
            <w:r w:rsidRPr="003628A1">
              <w:rPr>
                <w:szCs w:val="22"/>
              </w:rPr>
              <w:t>manner</w:t>
            </w:r>
            <w:r w:rsidR="004B0933">
              <w:rPr>
                <w:szCs w:val="22"/>
              </w:rPr>
              <w:t xml:space="preserve"> </w:t>
            </w:r>
            <w:r w:rsidRPr="003628A1">
              <w:rPr>
                <w:szCs w:val="22"/>
              </w:rPr>
              <w:t>consistent</w:t>
            </w:r>
            <w:r w:rsidR="004B0933">
              <w:rPr>
                <w:szCs w:val="22"/>
              </w:rPr>
              <w:t xml:space="preserve"> </w:t>
            </w:r>
            <w:r w:rsidRPr="003628A1">
              <w:rPr>
                <w:szCs w:val="22"/>
              </w:rPr>
              <w:t>with</w:t>
            </w:r>
            <w:r w:rsidR="004B0933">
              <w:rPr>
                <w:szCs w:val="22"/>
              </w:rPr>
              <w:t xml:space="preserve"> </w:t>
            </w:r>
            <w:r w:rsidRPr="003628A1">
              <w:rPr>
                <w:szCs w:val="22"/>
              </w:rPr>
              <w:t>the</w:t>
            </w:r>
            <w:r w:rsidR="004B0933">
              <w:rPr>
                <w:szCs w:val="22"/>
              </w:rPr>
              <w:t xml:space="preserve"> </w:t>
            </w:r>
            <w:r w:rsidRPr="003628A1">
              <w:rPr>
                <w:szCs w:val="22"/>
              </w:rPr>
              <w:t>applicable</w:t>
            </w:r>
            <w:r w:rsidR="004B0933">
              <w:rPr>
                <w:szCs w:val="22"/>
              </w:rPr>
              <w:t xml:space="preserve"> </w:t>
            </w:r>
            <w:r w:rsidRPr="003628A1">
              <w:rPr>
                <w:i/>
                <w:szCs w:val="22"/>
              </w:rPr>
              <w:t>market</w:t>
            </w:r>
            <w:r w:rsidR="004B0933">
              <w:rPr>
                <w:i/>
                <w:szCs w:val="22"/>
              </w:rPr>
              <w:t xml:space="preserve"> </w:t>
            </w:r>
            <w:r w:rsidRPr="003628A1">
              <w:rPr>
                <w:i/>
                <w:szCs w:val="22"/>
              </w:rPr>
              <w:t>manual</w:t>
            </w:r>
            <w:r w:rsidRPr="003628A1">
              <w:rPr>
                <w:szCs w:val="22"/>
              </w:rPr>
              <w:t>,</w:t>
            </w:r>
            <w:r w:rsidR="004B0933">
              <w:rPr>
                <w:szCs w:val="22"/>
              </w:rPr>
              <w:t xml:space="preserve"> </w:t>
            </w:r>
            <w:r w:rsidRPr="003628A1">
              <w:rPr>
                <w:szCs w:val="22"/>
              </w:rPr>
              <w:t>and</w:t>
            </w:r>
            <w:r w:rsidR="004B0933">
              <w:rPr>
                <w:szCs w:val="22"/>
              </w:rPr>
              <w:t xml:space="preserve"> </w:t>
            </w:r>
            <w:r w:rsidRPr="003628A1">
              <w:rPr>
                <w:szCs w:val="22"/>
              </w:rPr>
              <w:t>encompassing</w:t>
            </w:r>
            <w:r w:rsidR="004B0933">
              <w:rPr>
                <w:szCs w:val="22"/>
              </w:rPr>
              <w:t xml:space="preserve"> </w:t>
            </w:r>
            <w:r w:rsidRPr="003628A1">
              <w:rPr>
                <w:szCs w:val="22"/>
              </w:rPr>
              <w:t>the</w:t>
            </w:r>
            <w:r w:rsidR="004B0933">
              <w:rPr>
                <w:szCs w:val="22"/>
              </w:rPr>
              <w:t xml:space="preserve"> </w:t>
            </w:r>
            <w:r w:rsidRPr="003628A1">
              <w:rPr>
                <w:szCs w:val="22"/>
              </w:rPr>
              <w:t>following</w:t>
            </w:r>
            <w:r w:rsidR="004B0933">
              <w:rPr>
                <w:szCs w:val="22"/>
              </w:rPr>
              <w:t xml:space="preserve"> </w:t>
            </w:r>
            <w:r w:rsidRPr="003628A1">
              <w:rPr>
                <w:szCs w:val="22"/>
              </w:rPr>
              <w:t>elements:</w:t>
            </w:r>
          </w:p>
          <w:p w14:paraId="40703426" w14:textId="1D158DAC" w:rsidR="002C5F96" w:rsidRPr="003628A1" w:rsidRDefault="002C5F96" w:rsidP="002D4BA1">
            <w:pPr>
              <w:pStyle w:val="ListParagraph"/>
              <w:numPr>
                <w:ilvl w:val="0"/>
                <w:numId w:val="7"/>
              </w:numPr>
              <w:spacing w:before="40" w:after="80"/>
              <w:ind w:left="360"/>
              <w:rPr>
                <w:szCs w:val="22"/>
              </w:rPr>
            </w:pPr>
            <w:r w:rsidRPr="003628A1">
              <w:t>Fuel</w:t>
            </w:r>
            <w:r w:rsidR="004B0933">
              <w:rPr>
                <w:szCs w:val="22"/>
              </w:rPr>
              <w:t xml:space="preserve"> </w:t>
            </w:r>
            <w:r w:rsidRPr="003628A1">
              <w:rPr>
                <w:szCs w:val="22"/>
              </w:rPr>
              <w:t>and</w:t>
            </w:r>
            <w:r w:rsidR="004B0933">
              <w:rPr>
                <w:szCs w:val="22"/>
              </w:rPr>
              <w:t xml:space="preserve"> </w:t>
            </w:r>
            <w:r w:rsidRPr="003628A1">
              <w:rPr>
                <w:szCs w:val="22"/>
              </w:rPr>
              <w:t>operation</w:t>
            </w:r>
            <w:r w:rsidR="004B0933">
              <w:rPr>
                <w:szCs w:val="22"/>
              </w:rPr>
              <w:t xml:space="preserve"> </w:t>
            </w:r>
            <w:r w:rsidRPr="003628A1">
              <w:rPr>
                <w:szCs w:val="22"/>
              </w:rPr>
              <w:t>and</w:t>
            </w:r>
            <w:r w:rsidR="004B0933">
              <w:rPr>
                <w:szCs w:val="22"/>
              </w:rPr>
              <w:t xml:space="preserve"> </w:t>
            </w:r>
            <w:r w:rsidRPr="003628A1">
              <w:rPr>
                <w:szCs w:val="22"/>
              </w:rPr>
              <w:t>maintenance</w:t>
            </w:r>
            <w:r w:rsidR="004B0933">
              <w:rPr>
                <w:szCs w:val="22"/>
              </w:rPr>
              <w:t xml:space="preserve"> </w:t>
            </w:r>
            <w:r w:rsidRPr="003628A1">
              <w:rPr>
                <w:szCs w:val="22"/>
              </w:rPr>
              <w:t>(O&amp;M)</w:t>
            </w:r>
            <w:r w:rsidR="004B0933">
              <w:rPr>
                <w:szCs w:val="22"/>
              </w:rPr>
              <w:t xml:space="preserve"> </w:t>
            </w:r>
            <w:r w:rsidRPr="003628A1">
              <w:rPr>
                <w:szCs w:val="22"/>
              </w:rPr>
              <w:t>costs</w:t>
            </w:r>
            <w:r w:rsidR="004B0933">
              <w:rPr>
                <w:szCs w:val="22"/>
              </w:rPr>
              <w:t xml:space="preserve"> </w:t>
            </w:r>
            <w:r w:rsidRPr="003628A1">
              <w:rPr>
                <w:szCs w:val="22"/>
              </w:rPr>
              <w:t>associated</w:t>
            </w:r>
            <w:r w:rsidR="004B0933">
              <w:rPr>
                <w:szCs w:val="22"/>
              </w:rPr>
              <w:t xml:space="preserve"> </w:t>
            </w:r>
            <w:r w:rsidRPr="003628A1">
              <w:rPr>
                <w:szCs w:val="22"/>
              </w:rPr>
              <w:t>with</w:t>
            </w:r>
            <w:r w:rsidR="004B0933">
              <w:rPr>
                <w:szCs w:val="22"/>
              </w:rPr>
              <w:t xml:space="preserve"> </w:t>
            </w:r>
            <w:r w:rsidRPr="003628A1">
              <w:rPr>
                <w:szCs w:val="22"/>
              </w:rPr>
              <w:t>unit</w:t>
            </w:r>
            <w:r w:rsidR="004B0933">
              <w:rPr>
                <w:szCs w:val="22"/>
              </w:rPr>
              <w:t xml:space="preserve"> </w:t>
            </w:r>
            <w:r w:rsidRPr="003628A1">
              <w:rPr>
                <w:szCs w:val="22"/>
              </w:rPr>
              <w:t>synchronization</w:t>
            </w:r>
            <w:r w:rsidR="004B0933">
              <w:rPr>
                <w:szCs w:val="22"/>
              </w:rPr>
              <w:t xml:space="preserve"> </w:t>
            </w:r>
            <w:r w:rsidRPr="003628A1">
              <w:rPr>
                <w:szCs w:val="22"/>
              </w:rPr>
              <w:t>to</w:t>
            </w:r>
            <w:r w:rsidR="004B0933">
              <w:rPr>
                <w:szCs w:val="22"/>
              </w:rPr>
              <w:t xml:space="preserve"> </w:t>
            </w:r>
            <w:r w:rsidRPr="003628A1">
              <w:rPr>
                <w:szCs w:val="22"/>
              </w:rPr>
              <w:t>the</w:t>
            </w:r>
            <w:r w:rsidR="004B0933">
              <w:rPr>
                <w:szCs w:val="22"/>
              </w:rPr>
              <w:t xml:space="preserve"> </w:t>
            </w:r>
            <w:r w:rsidRPr="003628A1">
              <w:rPr>
                <w:i/>
                <w:szCs w:val="22"/>
              </w:rPr>
              <w:t>IESO-controlled</w:t>
            </w:r>
            <w:r w:rsidR="004B0933">
              <w:rPr>
                <w:i/>
                <w:szCs w:val="22"/>
              </w:rPr>
              <w:t xml:space="preserve"> </w:t>
            </w:r>
            <w:r w:rsidRPr="003628A1">
              <w:rPr>
                <w:i/>
                <w:szCs w:val="22"/>
              </w:rPr>
              <w:lastRenderedPageBreak/>
              <w:t>grid</w:t>
            </w:r>
            <w:r w:rsidR="004B0933">
              <w:rPr>
                <w:szCs w:val="22"/>
              </w:rPr>
              <w:t xml:space="preserve"> </w:t>
            </w:r>
            <w:r w:rsidRPr="003628A1">
              <w:rPr>
                <w:szCs w:val="22"/>
              </w:rPr>
              <w:t>for</w:t>
            </w:r>
            <w:r w:rsidR="004B0933">
              <w:rPr>
                <w:szCs w:val="22"/>
              </w:rPr>
              <w:t xml:space="preserve"> </w:t>
            </w:r>
            <w:r w:rsidRPr="003628A1">
              <w:rPr>
                <w:szCs w:val="22"/>
              </w:rPr>
              <w:t>a</w:t>
            </w:r>
            <w:r w:rsidR="004B0933">
              <w:rPr>
                <w:szCs w:val="22"/>
              </w:rPr>
              <w:t xml:space="preserve"> </w:t>
            </w:r>
            <w:r w:rsidRPr="003628A1">
              <w:rPr>
                <w:szCs w:val="22"/>
              </w:rPr>
              <w:t>given</w:t>
            </w:r>
            <w:r w:rsidR="004B0933">
              <w:rPr>
                <w:szCs w:val="22"/>
              </w:rPr>
              <w:t xml:space="preserve"> </w:t>
            </w:r>
            <w:r w:rsidRPr="003628A1">
              <w:rPr>
                <w:szCs w:val="22"/>
              </w:rPr>
              <w:t>start-up</w:t>
            </w:r>
            <w:r w:rsidR="004B0933">
              <w:rPr>
                <w:szCs w:val="22"/>
              </w:rPr>
              <w:t xml:space="preserve"> </w:t>
            </w:r>
            <w:r w:rsidRPr="003628A1">
              <w:rPr>
                <w:szCs w:val="22"/>
              </w:rPr>
              <w:t>event</w:t>
            </w:r>
            <w:r w:rsidR="004B0933">
              <w:rPr>
                <w:szCs w:val="22"/>
              </w:rPr>
              <w:t xml:space="preserve"> </w:t>
            </w:r>
            <w:r w:rsidRPr="003628A1">
              <w:rPr>
                <w:szCs w:val="22"/>
              </w:rPr>
              <w:t>(costs</w:t>
            </w:r>
            <w:r w:rsidR="004B0933">
              <w:rPr>
                <w:szCs w:val="22"/>
              </w:rPr>
              <w:t xml:space="preserve"> </w:t>
            </w:r>
            <w:r w:rsidRPr="003628A1">
              <w:rPr>
                <w:szCs w:val="22"/>
              </w:rPr>
              <w:t>submitted</w:t>
            </w:r>
            <w:r w:rsidR="004B0933">
              <w:rPr>
                <w:szCs w:val="22"/>
              </w:rPr>
              <w:t xml:space="preserve"> </w:t>
            </w:r>
            <w:r w:rsidRPr="003628A1">
              <w:rPr>
                <w:szCs w:val="22"/>
              </w:rPr>
              <w:t>via</w:t>
            </w:r>
            <w:r w:rsidR="004B0933">
              <w:rPr>
                <w:szCs w:val="22"/>
              </w:rPr>
              <w:t xml:space="preserve"> </w:t>
            </w:r>
            <w:r w:rsidRPr="003628A1">
              <w:rPr>
                <w:i/>
                <w:szCs w:val="22"/>
              </w:rPr>
              <w:t>IESO</w:t>
            </w:r>
            <w:r w:rsidR="004B0933">
              <w:rPr>
                <w:szCs w:val="22"/>
              </w:rPr>
              <w:t xml:space="preserve"> </w:t>
            </w:r>
            <w:r w:rsidR="001C5E56" w:rsidRPr="003628A1">
              <w:rPr>
                <w:szCs w:val="22"/>
              </w:rPr>
              <w:t>Gateway</w:t>
            </w:r>
            <w:r w:rsidRPr="003628A1">
              <w:rPr>
                <w:szCs w:val="22"/>
              </w:rPr>
              <w:t>).</w:t>
            </w:r>
          </w:p>
          <w:p w14:paraId="2B8D7AA9" w14:textId="196E0B6A" w:rsidR="002C5F96" w:rsidRPr="003628A1" w:rsidRDefault="002C5F96" w:rsidP="002D4BA1">
            <w:pPr>
              <w:pStyle w:val="ListParagraph"/>
              <w:numPr>
                <w:ilvl w:val="0"/>
                <w:numId w:val="7"/>
              </w:numPr>
              <w:spacing w:before="40" w:after="80"/>
              <w:ind w:left="360"/>
            </w:pPr>
            <w:r w:rsidRPr="003628A1">
              <w:t>Fuel</w:t>
            </w:r>
            <w:r w:rsidR="004B0933">
              <w:rPr>
                <w:szCs w:val="22"/>
              </w:rPr>
              <w:t xml:space="preserve"> </w:t>
            </w:r>
            <w:r w:rsidRPr="003628A1">
              <w:rPr>
                <w:szCs w:val="22"/>
              </w:rPr>
              <w:t>and</w:t>
            </w:r>
            <w:r w:rsidR="004B0933">
              <w:rPr>
                <w:szCs w:val="22"/>
              </w:rPr>
              <w:t xml:space="preserve"> </w:t>
            </w:r>
            <w:r w:rsidRPr="003628A1">
              <w:rPr>
                <w:szCs w:val="22"/>
              </w:rPr>
              <w:t>O&amp;M</w:t>
            </w:r>
            <w:r w:rsidR="004B0933">
              <w:rPr>
                <w:szCs w:val="22"/>
              </w:rPr>
              <w:t xml:space="preserve"> </w:t>
            </w:r>
            <w:r w:rsidRPr="003628A1">
              <w:rPr>
                <w:szCs w:val="22"/>
              </w:rPr>
              <w:t>costs</w:t>
            </w:r>
            <w:r w:rsidR="004B0933">
              <w:rPr>
                <w:szCs w:val="22"/>
              </w:rPr>
              <w:t xml:space="preserve"> </w:t>
            </w:r>
            <w:r w:rsidRPr="003628A1">
              <w:rPr>
                <w:szCs w:val="22"/>
              </w:rPr>
              <w:t>associated</w:t>
            </w:r>
            <w:r w:rsidR="004B0933">
              <w:rPr>
                <w:szCs w:val="22"/>
              </w:rPr>
              <w:t xml:space="preserve"> </w:t>
            </w:r>
            <w:r w:rsidRPr="003628A1">
              <w:rPr>
                <w:szCs w:val="22"/>
              </w:rPr>
              <w:t>with</w:t>
            </w:r>
            <w:r w:rsidR="004B0933">
              <w:rPr>
                <w:szCs w:val="22"/>
              </w:rPr>
              <w:t xml:space="preserve"> </w:t>
            </w:r>
            <w:r w:rsidRPr="003628A1">
              <w:rPr>
                <w:szCs w:val="22"/>
              </w:rPr>
              <w:t>moving</w:t>
            </w:r>
            <w:r w:rsidR="004B0933">
              <w:rPr>
                <w:szCs w:val="22"/>
              </w:rPr>
              <w:t xml:space="preserve"> </w:t>
            </w:r>
            <w:r w:rsidRPr="003628A1">
              <w:rPr>
                <w:szCs w:val="22"/>
              </w:rPr>
              <w:t>the</w:t>
            </w:r>
            <w:r w:rsidR="004B0933">
              <w:rPr>
                <w:szCs w:val="22"/>
              </w:rPr>
              <w:t xml:space="preserve"> </w:t>
            </w:r>
            <w:r w:rsidRPr="003628A1">
              <w:rPr>
                <w:i/>
                <w:szCs w:val="22"/>
              </w:rPr>
              <w:t>generation</w:t>
            </w:r>
            <w:r w:rsidR="004B0933">
              <w:rPr>
                <w:i/>
                <w:szCs w:val="22"/>
              </w:rPr>
              <w:t xml:space="preserve"> </w:t>
            </w:r>
            <w:r w:rsidRPr="003628A1">
              <w:rPr>
                <w:i/>
                <w:szCs w:val="22"/>
              </w:rPr>
              <w:t>unit</w:t>
            </w:r>
            <w:r w:rsidR="004B0933">
              <w:rPr>
                <w:szCs w:val="22"/>
              </w:rPr>
              <w:t xml:space="preserve"> </w:t>
            </w:r>
            <w:r w:rsidRPr="003628A1">
              <w:rPr>
                <w:szCs w:val="22"/>
              </w:rPr>
              <w:t>from</w:t>
            </w:r>
            <w:r w:rsidR="004B0933">
              <w:rPr>
                <w:szCs w:val="22"/>
              </w:rPr>
              <w:t xml:space="preserve"> </w:t>
            </w:r>
            <w:r w:rsidRPr="003628A1">
              <w:rPr>
                <w:szCs w:val="22"/>
              </w:rPr>
              <w:t>a</w:t>
            </w:r>
            <w:r w:rsidR="004B0933">
              <w:rPr>
                <w:szCs w:val="22"/>
              </w:rPr>
              <w:t xml:space="preserve"> </w:t>
            </w:r>
            <w:r w:rsidRPr="003628A1">
              <w:rPr>
                <w:szCs w:val="22"/>
              </w:rPr>
              <w:t>valid</w:t>
            </w:r>
            <w:r w:rsidR="004B0933">
              <w:rPr>
                <w:szCs w:val="22"/>
              </w:rPr>
              <w:t xml:space="preserve"> </w:t>
            </w:r>
            <w:r w:rsidRPr="003628A1">
              <w:rPr>
                <w:szCs w:val="22"/>
              </w:rPr>
              <w:t>start</w:t>
            </w:r>
            <w:r w:rsidR="004B0933">
              <w:rPr>
                <w:szCs w:val="22"/>
              </w:rPr>
              <w:t xml:space="preserve"> </w:t>
            </w:r>
            <w:r w:rsidRPr="003628A1">
              <w:rPr>
                <w:szCs w:val="22"/>
              </w:rPr>
              <w:t>to</w:t>
            </w:r>
            <w:r w:rsidR="004B0933">
              <w:rPr>
                <w:szCs w:val="22"/>
              </w:rPr>
              <w:t xml:space="preserve"> </w:t>
            </w:r>
            <w:r w:rsidRPr="003628A1">
              <w:rPr>
                <w:szCs w:val="22"/>
              </w:rPr>
              <w:t>its</w:t>
            </w:r>
            <w:r w:rsidR="004B0933">
              <w:rPr>
                <w:szCs w:val="22"/>
              </w:rPr>
              <w:t xml:space="preserve"> </w:t>
            </w:r>
            <w:r w:rsidRPr="003628A1">
              <w:rPr>
                <w:i/>
                <w:szCs w:val="22"/>
              </w:rPr>
              <w:t>minimum</w:t>
            </w:r>
            <w:r w:rsidR="004B0933">
              <w:rPr>
                <w:i/>
                <w:szCs w:val="22"/>
              </w:rPr>
              <w:t xml:space="preserve"> </w:t>
            </w:r>
            <w:r w:rsidRPr="003628A1">
              <w:rPr>
                <w:i/>
                <w:szCs w:val="22"/>
              </w:rPr>
              <w:t>loading</w:t>
            </w:r>
            <w:r w:rsidR="004B0933">
              <w:rPr>
                <w:i/>
                <w:szCs w:val="22"/>
              </w:rPr>
              <w:t xml:space="preserve"> </w:t>
            </w:r>
            <w:r w:rsidRPr="003628A1">
              <w:rPr>
                <w:i/>
                <w:szCs w:val="22"/>
              </w:rPr>
              <w:t>point</w:t>
            </w:r>
            <w:r w:rsidR="004B0933">
              <w:rPr>
                <w:i/>
                <w:szCs w:val="22"/>
              </w:rPr>
              <w:t xml:space="preserve"> </w:t>
            </w:r>
            <w:r w:rsidRPr="003628A1">
              <w:rPr>
                <w:szCs w:val="22"/>
              </w:rPr>
              <w:t>(costs</w:t>
            </w:r>
            <w:r w:rsidR="004B0933">
              <w:rPr>
                <w:szCs w:val="22"/>
              </w:rPr>
              <w:t xml:space="preserve"> </w:t>
            </w:r>
            <w:r w:rsidRPr="003628A1">
              <w:rPr>
                <w:szCs w:val="22"/>
              </w:rPr>
              <w:t>submitted</w:t>
            </w:r>
            <w:r w:rsidR="004B0933">
              <w:rPr>
                <w:szCs w:val="22"/>
              </w:rPr>
              <w:t xml:space="preserve"> </w:t>
            </w:r>
            <w:r w:rsidRPr="003628A1">
              <w:rPr>
                <w:szCs w:val="22"/>
              </w:rPr>
              <w:t>via</w:t>
            </w:r>
            <w:r w:rsidR="004B0933">
              <w:rPr>
                <w:szCs w:val="22"/>
              </w:rPr>
              <w:t xml:space="preserve"> </w:t>
            </w:r>
            <w:r w:rsidRPr="003628A1">
              <w:rPr>
                <w:i/>
                <w:szCs w:val="22"/>
              </w:rPr>
              <w:t>IESO</w:t>
            </w:r>
            <w:r w:rsidR="004B0933">
              <w:rPr>
                <w:szCs w:val="22"/>
              </w:rPr>
              <w:t xml:space="preserve"> </w:t>
            </w:r>
            <w:r w:rsidR="001C5E56" w:rsidRPr="003628A1">
              <w:rPr>
                <w:szCs w:val="22"/>
              </w:rPr>
              <w:t>Gateway</w:t>
            </w:r>
            <w:r w:rsidRPr="003628A1">
              <w:rPr>
                <w:szCs w:val="22"/>
              </w:rPr>
              <w:t>).</w:t>
            </w:r>
          </w:p>
        </w:tc>
        <w:tc>
          <w:tcPr>
            <w:tcW w:w="1940" w:type="dxa"/>
            <w:vAlign w:val="center"/>
          </w:tcPr>
          <w:p w14:paraId="6DA76B9A" w14:textId="77777777" w:rsidR="002C5F96" w:rsidRPr="003628A1" w:rsidRDefault="002C5F96" w:rsidP="00762391">
            <w:pPr>
              <w:pStyle w:val="TableBody"/>
            </w:pPr>
            <w:r w:rsidRPr="003628A1">
              <w:lastRenderedPageBreak/>
              <w:t>9.4.7D.1</w:t>
            </w:r>
          </w:p>
        </w:tc>
        <w:tc>
          <w:tcPr>
            <w:tcW w:w="3357" w:type="dxa"/>
            <w:vAlign w:val="center"/>
          </w:tcPr>
          <w:p w14:paraId="4AD7D45A" w14:textId="18777D2B" w:rsidR="002C5F96" w:rsidRPr="003628A1" w:rsidRDefault="002C5F96" w:rsidP="00762391">
            <w:pPr>
              <w:pStyle w:val="TableBody"/>
            </w:pPr>
            <w:r w:rsidRPr="003628A1">
              <w:t>Same</w:t>
            </w:r>
            <w:r w:rsidR="004B0933">
              <w:t xml:space="preserve"> </w:t>
            </w:r>
            <w:r w:rsidRPr="003628A1">
              <w:t>as</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p>
        </w:tc>
      </w:tr>
      <w:tr w:rsidR="002C5F96" w:rsidRPr="003628A1" w14:paraId="488545AB" w14:textId="77777777" w:rsidTr="01944320">
        <w:trPr>
          <w:jc w:val="center"/>
        </w:trPr>
        <w:tc>
          <w:tcPr>
            <w:tcW w:w="1818" w:type="dxa"/>
            <w:vAlign w:val="center"/>
          </w:tcPr>
          <w:p w14:paraId="243382A6" w14:textId="03A9E811" w:rsidR="002C5F96" w:rsidRPr="003628A1" w:rsidRDefault="0092372A" w:rsidP="0092372A">
            <w:pPr>
              <w:pStyle w:val="TableBody"/>
            </w:pPr>
            <m:oMathPara>
              <m:oMath>
                <m:r>
                  <m:rPr>
                    <m:nor/>
                  </m:rPr>
                  <w:rPr>
                    <w:rFonts w:ascii="Cambria Math"/>
                  </w:rPr>
                  <m:t>DA_DQS</m:t>
                </m:r>
                <m:sSup>
                  <m:sSupPr>
                    <m:ctrlPr>
                      <w:rPr>
                        <w:rFonts w:ascii="Cambria Math" w:hAnsi="Cambria Math"/>
                        <w:i/>
                      </w:rPr>
                    </m:ctrlPr>
                  </m:sSupPr>
                  <m:e>
                    <m:sSub>
                      <m:sSubPr>
                        <m:ctrlPr>
                          <w:rPr>
                            <w:rFonts w:ascii="Cambria Math" w:hAnsi="Cambria Math"/>
                          </w:rPr>
                        </m:ctrlPr>
                      </m:sSubPr>
                      <m:e>
                        <m:r>
                          <m:rPr>
                            <m:nor/>
                          </m:rPr>
                          <w:rPr>
                            <w:rFonts w:ascii="Cambria Math"/>
                          </w:rPr>
                          <m:t>I</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oMath>
            </m:oMathPara>
          </w:p>
        </w:tc>
        <w:tc>
          <w:tcPr>
            <w:tcW w:w="2746" w:type="dxa"/>
            <w:vAlign w:val="center"/>
          </w:tcPr>
          <w:p w14:paraId="6727E801" w14:textId="33C9C9F0" w:rsidR="002C5F96" w:rsidRPr="003628A1" w:rsidRDefault="002C5F96" w:rsidP="00762391">
            <w:pPr>
              <w:pStyle w:val="TableBody"/>
            </w:pPr>
            <w:r w:rsidRPr="003628A1">
              <w:rPr>
                <w:i/>
              </w:rPr>
              <w:t>Schedule</w:t>
            </w:r>
            <w:r w:rsidR="004B0933">
              <w:rPr>
                <w:i/>
              </w:rPr>
              <w:t xml:space="preserve"> </w:t>
            </w:r>
            <w:r w:rsidRPr="003628A1">
              <w:rPr>
                <w:i/>
              </w:rPr>
              <w:t>of</w:t>
            </w:r>
            <w:r w:rsidR="004B0933">
              <w:rPr>
                <w:i/>
              </w:rPr>
              <w:t xml:space="preserve"> </w:t>
            </w:r>
            <w:r w:rsidRPr="003628A1">
              <w:rPr>
                <w:i/>
              </w:rPr>
              <w:t>Record</w:t>
            </w:r>
            <w:r w:rsidR="004B0933">
              <w:t xml:space="preserve"> </w:t>
            </w:r>
            <w:r w:rsidRPr="003628A1">
              <w:t>Dispatch</w:t>
            </w:r>
            <w:r w:rsidR="004B0933">
              <w:t xml:space="preserve"> </w:t>
            </w:r>
            <w:r w:rsidRPr="003628A1">
              <w:t>Quantity</w:t>
            </w:r>
            <w:r w:rsidR="004B0933">
              <w:t xml:space="preserve"> </w:t>
            </w:r>
            <w:r w:rsidRPr="003628A1">
              <w:t>of</w:t>
            </w:r>
            <w:r w:rsidR="004B0933">
              <w:t xml:space="preserve"> </w:t>
            </w:r>
            <w:r w:rsidRPr="003628A1">
              <w:t>Energy</w:t>
            </w:r>
            <w:r w:rsidR="004B0933">
              <w:t xml:space="preserve"> </w:t>
            </w:r>
            <w:r w:rsidRPr="003628A1">
              <w:t>Scheduled</w:t>
            </w:r>
            <w:r w:rsidR="004B0933">
              <w:t xml:space="preserve"> </w:t>
            </w:r>
            <w:r w:rsidRPr="003628A1">
              <w:t>for</w:t>
            </w:r>
            <w:r w:rsidR="004B0933">
              <w:t xml:space="preserve"> </w:t>
            </w:r>
            <w:r w:rsidRPr="003628A1">
              <w:t>Injection</w:t>
            </w:r>
            <w:r w:rsidR="004B0933">
              <w:t xml:space="preserve"> </w:t>
            </w:r>
            <w:r w:rsidRPr="003628A1">
              <w:t>at</w:t>
            </w:r>
            <w:r w:rsidR="004B0933">
              <w:t xml:space="preserve"> </w:t>
            </w:r>
            <w:r w:rsidRPr="003628A1">
              <w:t>a</w:t>
            </w:r>
            <w:r w:rsidR="004B0933">
              <w:t xml:space="preserve"> </w:t>
            </w:r>
            <w:r w:rsidRPr="003628A1">
              <w:t>delivery</w:t>
            </w:r>
            <w:r w:rsidR="004B0933">
              <w:t xml:space="preserve"> </w:t>
            </w:r>
            <w:r w:rsidRPr="003628A1">
              <w:t>point</w:t>
            </w:r>
          </w:p>
        </w:tc>
        <w:tc>
          <w:tcPr>
            <w:tcW w:w="4333" w:type="dxa"/>
            <w:vAlign w:val="center"/>
          </w:tcPr>
          <w:p w14:paraId="00FC5611" w14:textId="0F3E89F2" w:rsidR="002C5F96" w:rsidRPr="003628A1" w:rsidRDefault="002C5F96" w:rsidP="00762391">
            <w:pPr>
              <w:pStyle w:val="TableBody"/>
            </w:pPr>
            <w:r w:rsidRPr="003628A1">
              <w:rPr>
                <w:rFonts w:eastAsiaTheme="minorHAnsi"/>
                <w:iCs/>
                <w:lang w:eastAsia="en-US"/>
              </w:rPr>
              <w:t>Day-ahead</w:t>
            </w:r>
            <w:r w:rsidR="004B0933">
              <w:rPr>
                <w:rFonts w:eastAsiaTheme="minorHAnsi"/>
                <w:i/>
                <w:iCs/>
                <w:lang w:eastAsia="en-US"/>
              </w:rPr>
              <w:t xml:space="preserve"> </w:t>
            </w:r>
            <w:r w:rsidRPr="003628A1">
              <w:rPr>
                <w:rFonts w:eastAsiaTheme="minorHAnsi"/>
                <w:lang w:eastAsia="en-US"/>
              </w:rPr>
              <w:t>constrained</w:t>
            </w:r>
            <w:r w:rsidR="004B0933">
              <w:rPr>
                <w:rFonts w:eastAsiaTheme="minorHAnsi"/>
                <w:lang w:eastAsia="en-US"/>
              </w:rPr>
              <w:t xml:space="preserve"> </w:t>
            </w:r>
            <w:r w:rsidRPr="003628A1">
              <w:rPr>
                <w:rFonts w:eastAsiaTheme="minorHAnsi"/>
                <w:lang w:eastAsia="en-US"/>
              </w:rPr>
              <w:t>quantity</w:t>
            </w:r>
            <w:r w:rsidR="004B0933">
              <w:rPr>
                <w:rFonts w:eastAsiaTheme="minorHAnsi"/>
                <w:lang w:eastAsia="en-US"/>
              </w:rPr>
              <w:t xml:space="preserve"> </w:t>
            </w:r>
            <w:r w:rsidRPr="003628A1">
              <w:rPr>
                <w:rFonts w:eastAsiaTheme="minorHAnsi"/>
                <w:lang w:eastAsia="en-US"/>
              </w:rPr>
              <w:t>scheduled</w:t>
            </w:r>
            <w:r w:rsidR="004B0933">
              <w:rPr>
                <w:rFonts w:eastAsiaTheme="minorHAnsi"/>
                <w:lang w:eastAsia="en-US"/>
              </w:rPr>
              <w:t xml:space="preserve"> </w:t>
            </w:r>
            <w:r w:rsidRPr="003628A1">
              <w:rPr>
                <w:rFonts w:eastAsiaTheme="minorHAnsi"/>
                <w:lang w:eastAsia="en-US"/>
              </w:rPr>
              <w:t>for</w:t>
            </w:r>
            <w:r w:rsidR="004B0933">
              <w:rPr>
                <w:rFonts w:eastAsiaTheme="minorHAnsi"/>
                <w:lang w:eastAsia="en-US"/>
              </w:rPr>
              <w:t xml:space="preserve"> </w:t>
            </w:r>
            <w:r w:rsidRPr="003628A1">
              <w:rPr>
                <w:rFonts w:eastAsiaTheme="minorHAnsi"/>
                <w:lang w:eastAsia="en-US"/>
              </w:rPr>
              <w:t>injection</w:t>
            </w:r>
            <w:r w:rsidR="004B0933">
              <w:rPr>
                <w:rFonts w:eastAsiaTheme="minorHAnsi"/>
                <w:lang w:eastAsia="en-US"/>
              </w:rPr>
              <w:t xml:space="preserve"> </w:t>
            </w:r>
            <w:r w:rsidRPr="003628A1">
              <w:rPr>
                <w:rFonts w:eastAsiaTheme="minorHAnsi"/>
                <w:lang w:eastAsia="en-US"/>
              </w:rPr>
              <w:t>by</w:t>
            </w:r>
            <w:r w:rsidR="004B0933">
              <w:rPr>
                <w:rFonts w:eastAsiaTheme="minorHAnsi"/>
                <w:lang w:eastAsia="en-US"/>
              </w:rPr>
              <w:t xml:space="preserve"> </w:t>
            </w:r>
            <w:r w:rsidRPr="003628A1">
              <w:rPr>
                <w:rFonts w:eastAsiaTheme="minorHAnsi"/>
                <w:i/>
                <w:iCs/>
                <w:lang w:eastAsia="en-US"/>
              </w:rPr>
              <w:t>market</w:t>
            </w:r>
            <w:r w:rsidR="004B0933">
              <w:rPr>
                <w:rFonts w:eastAsiaTheme="minorHAnsi"/>
                <w:i/>
                <w:iCs/>
                <w:lang w:eastAsia="en-US"/>
              </w:rPr>
              <w:t xml:space="preserve"> </w:t>
            </w:r>
            <w:r w:rsidRPr="003628A1">
              <w:rPr>
                <w:rFonts w:eastAsiaTheme="minorHAnsi"/>
                <w:i/>
                <w:iCs/>
                <w:lang w:eastAsia="en-US"/>
              </w:rPr>
              <w:t>participant</w:t>
            </w:r>
            <w:r w:rsidR="004B0933">
              <w:rPr>
                <w:rFonts w:eastAsiaTheme="minorHAnsi"/>
                <w:i/>
                <w:iCs/>
                <w:lang w:eastAsia="en-US"/>
              </w:rPr>
              <w:t xml:space="preserve"> </w:t>
            </w:r>
            <w:r w:rsidRPr="003628A1">
              <w:rPr>
                <w:rFonts w:eastAsiaTheme="minorHAnsi"/>
                <w:lang w:eastAsia="en-US"/>
              </w:rPr>
              <w:t>‘k’</w:t>
            </w:r>
            <w:r w:rsidR="004B0933">
              <w:rPr>
                <w:rFonts w:eastAsiaTheme="minorHAnsi"/>
                <w:lang w:eastAsia="en-US"/>
              </w:rPr>
              <w:t xml:space="preserve"> </w:t>
            </w:r>
            <w:r w:rsidRPr="003628A1">
              <w:rPr>
                <w:rFonts w:eastAsiaTheme="minorHAnsi"/>
                <w:lang w:eastAsia="en-US"/>
              </w:rPr>
              <w:t>at</w:t>
            </w:r>
            <w:r w:rsidR="004B0933">
              <w:rPr>
                <w:rFonts w:eastAsiaTheme="minorHAnsi"/>
                <w:lang w:eastAsia="en-US"/>
              </w:rPr>
              <w:t xml:space="preserve"> </w:t>
            </w:r>
            <w:r w:rsidRPr="003628A1">
              <w:rPr>
                <w:rFonts w:eastAsiaTheme="minorHAnsi"/>
                <w:i/>
                <w:iCs/>
                <w:lang w:eastAsia="en-US"/>
              </w:rPr>
              <w:t>delivery</w:t>
            </w:r>
            <w:r w:rsidR="004B0933">
              <w:rPr>
                <w:rFonts w:eastAsiaTheme="minorHAnsi"/>
                <w:i/>
                <w:iCs/>
                <w:lang w:eastAsia="en-US"/>
              </w:rPr>
              <w:t xml:space="preserve"> </w:t>
            </w:r>
            <w:r w:rsidRPr="003628A1">
              <w:rPr>
                <w:rFonts w:eastAsiaTheme="minorHAnsi"/>
                <w:i/>
                <w:iCs/>
                <w:lang w:eastAsia="en-US"/>
              </w:rPr>
              <w:t>point</w:t>
            </w:r>
            <w:r w:rsidR="004B0933">
              <w:rPr>
                <w:rFonts w:eastAsiaTheme="minorHAnsi"/>
                <w:i/>
                <w:iCs/>
                <w:lang w:eastAsia="en-US"/>
              </w:rPr>
              <w:t xml:space="preserve"> </w:t>
            </w:r>
            <w:r w:rsidRPr="003628A1">
              <w:rPr>
                <w:rFonts w:eastAsiaTheme="minorHAnsi"/>
                <w:lang w:eastAsia="en-US"/>
              </w:rPr>
              <w:t>‘m’</w:t>
            </w:r>
            <w:r w:rsidR="004B0933">
              <w:rPr>
                <w:rFonts w:eastAsiaTheme="minorHAnsi"/>
                <w:lang w:eastAsia="en-US"/>
              </w:rPr>
              <w:t xml:space="preserve"> </w:t>
            </w:r>
            <w:r w:rsidRPr="003628A1">
              <w:rPr>
                <w:rFonts w:eastAsiaTheme="minorHAnsi"/>
                <w:lang w:eastAsia="en-US"/>
              </w:rPr>
              <w:t>during</w:t>
            </w:r>
            <w:r w:rsidR="004B0933">
              <w:rPr>
                <w:rFonts w:eastAsiaTheme="minorHAnsi"/>
                <w:lang w:eastAsia="en-US"/>
              </w:rPr>
              <w:t xml:space="preserve"> </w:t>
            </w:r>
            <w:r w:rsidRPr="003628A1">
              <w:rPr>
                <w:rFonts w:eastAsiaTheme="minorHAnsi"/>
                <w:i/>
                <w:iCs/>
                <w:lang w:eastAsia="en-US"/>
              </w:rPr>
              <w:t>metering</w:t>
            </w:r>
            <w:r w:rsidR="004B0933">
              <w:rPr>
                <w:rFonts w:eastAsiaTheme="minorHAnsi"/>
                <w:i/>
                <w:iCs/>
                <w:lang w:eastAsia="en-US"/>
              </w:rPr>
              <w:t xml:space="preserve"> </w:t>
            </w:r>
            <w:r w:rsidRPr="003628A1">
              <w:rPr>
                <w:rFonts w:eastAsiaTheme="minorHAnsi"/>
                <w:i/>
                <w:iCs/>
                <w:lang w:eastAsia="en-US"/>
              </w:rPr>
              <w:t>interval</w:t>
            </w:r>
            <w:r w:rsidR="004B0933">
              <w:rPr>
                <w:rFonts w:eastAsiaTheme="minorHAnsi"/>
                <w:i/>
                <w:iCs/>
                <w:lang w:eastAsia="en-US"/>
              </w:rPr>
              <w:t xml:space="preserve"> </w:t>
            </w:r>
            <w:r w:rsidRPr="003628A1">
              <w:rPr>
                <w:rFonts w:eastAsiaTheme="minorHAnsi"/>
                <w:lang w:eastAsia="en-US"/>
              </w:rPr>
              <w:t>‘t’</w:t>
            </w:r>
            <w:r w:rsidR="004B0933">
              <w:rPr>
                <w:rFonts w:eastAsiaTheme="minorHAnsi"/>
                <w:lang w:eastAsia="en-US"/>
              </w:rPr>
              <w:t xml:space="preserve"> </w:t>
            </w:r>
            <w:r w:rsidRPr="003628A1">
              <w:rPr>
                <w:rFonts w:eastAsiaTheme="minorHAnsi"/>
                <w:lang w:eastAsia="en-US"/>
              </w:rPr>
              <w:t>of</w:t>
            </w:r>
            <w:r w:rsidR="004B0933">
              <w:rPr>
                <w:rFonts w:eastAsiaTheme="minorHAnsi"/>
                <w:lang w:eastAsia="en-US"/>
              </w:rPr>
              <w:t xml:space="preserve"> </w:t>
            </w:r>
            <w:r w:rsidRPr="003628A1">
              <w:rPr>
                <w:rFonts w:eastAsiaTheme="minorHAnsi"/>
                <w:i/>
                <w:iCs/>
                <w:lang w:eastAsia="en-US"/>
              </w:rPr>
              <w:t>settlement</w:t>
            </w:r>
            <w:r w:rsidR="004B0933">
              <w:rPr>
                <w:rFonts w:eastAsiaTheme="minorHAnsi"/>
                <w:i/>
                <w:iCs/>
                <w:lang w:eastAsia="en-US"/>
              </w:rPr>
              <w:t xml:space="preserve"> </w:t>
            </w:r>
            <w:r w:rsidRPr="003628A1">
              <w:rPr>
                <w:rFonts w:eastAsiaTheme="minorHAnsi"/>
                <w:i/>
                <w:iCs/>
                <w:lang w:eastAsia="en-US"/>
              </w:rPr>
              <w:t>hour</w:t>
            </w:r>
            <w:r w:rsidR="004B0933">
              <w:rPr>
                <w:rFonts w:eastAsiaTheme="minorHAnsi"/>
                <w:i/>
                <w:iCs/>
                <w:lang w:eastAsia="en-US"/>
              </w:rPr>
              <w:t xml:space="preserve"> </w:t>
            </w:r>
            <w:r w:rsidRPr="003628A1">
              <w:rPr>
                <w:rFonts w:eastAsiaTheme="minorHAnsi"/>
                <w:lang w:eastAsia="en-US"/>
              </w:rPr>
              <w:t>‘h’</w:t>
            </w:r>
            <w:r w:rsidR="008F3589" w:rsidRPr="003628A1">
              <w:rPr>
                <w:rFonts w:eastAsiaTheme="minorHAnsi"/>
                <w:lang w:eastAsia="en-US"/>
              </w:rPr>
              <w:t>.</w:t>
            </w:r>
          </w:p>
        </w:tc>
        <w:tc>
          <w:tcPr>
            <w:tcW w:w="1940" w:type="dxa"/>
            <w:vAlign w:val="center"/>
          </w:tcPr>
          <w:p w14:paraId="6B7E8CA3" w14:textId="77777777" w:rsidR="002C5F96" w:rsidRPr="003628A1" w:rsidRDefault="002C5F96" w:rsidP="00762391">
            <w:pPr>
              <w:pStyle w:val="TableBody"/>
            </w:pPr>
            <w:r w:rsidRPr="003628A1">
              <w:t>9.3.1.2A</w:t>
            </w:r>
          </w:p>
        </w:tc>
        <w:tc>
          <w:tcPr>
            <w:tcW w:w="3357" w:type="dxa"/>
            <w:vAlign w:val="center"/>
          </w:tcPr>
          <w:p w14:paraId="70E62779" w14:textId="37453293" w:rsidR="002C5F96" w:rsidRPr="003628A1" w:rsidRDefault="002C5F96" w:rsidP="00762391">
            <w:pPr>
              <w:pStyle w:val="TableBody"/>
            </w:pPr>
            <w:r w:rsidRPr="003628A1">
              <w:t>Same</w:t>
            </w:r>
            <w:r w:rsidR="004B0933">
              <w:t xml:space="preserve"> </w:t>
            </w:r>
            <w:r w:rsidRPr="003628A1">
              <w:t>as</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p>
        </w:tc>
      </w:tr>
      <w:tr w:rsidR="002C5F96" w:rsidRPr="003628A1" w14:paraId="74677E99" w14:textId="77777777" w:rsidTr="01944320">
        <w:trPr>
          <w:jc w:val="center"/>
        </w:trPr>
        <w:tc>
          <w:tcPr>
            <w:tcW w:w="1818" w:type="dxa"/>
            <w:vAlign w:val="center"/>
          </w:tcPr>
          <w:p w14:paraId="3BCE7C93" w14:textId="7C6D228C" w:rsidR="002C5F96" w:rsidRPr="003628A1" w:rsidRDefault="0092372A" w:rsidP="0092372A">
            <w:pPr>
              <w:pStyle w:val="TableBody"/>
            </w:pPr>
            <m:oMathPara>
              <m:oMath>
                <m:r>
                  <m:rPr>
                    <m:nor/>
                  </m:rPr>
                  <w:rPr>
                    <w:rFonts w:ascii="Cambria Math"/>
                  </w:rPr>
                  <m:t>DA_DQS</m:t>
                </m:r>
                <m:sSup>
                  <m:sSupPr>
                    <m:ctrlPr>
                      <w:rPr>
                        <w:rFonts w:ascii="Cambria Math" w:hAnsi="Cambria Math"/>
                        <w:i/>
                      </w:rPr>
                    </m:ctrlPr>
                  </m:sSupPr>
                  <m:e>
                    <m:sSub>
                      <m:sSubPr>
                        <m:ctrlPr>
                          <w:rPr>
                            <w:rFonts w:ascii="Cambria Math" w:hAnsi="Cambria Math"/>
                          </w:rPr>
                        </m:ctrlPr>
                      </m:sSubPr>
                      <m:e>
                        <m:r>
                          <m:rPr>
                            <m:nor/>
                          </m:rPr>
                          <w:rPr>
                            <w:rFonts w:ascii="Cambria Math"/>
                          </w:rPr>
                          <m:t>I</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oMath>
            </m:oMathPara>
          </w:p>
        </w:tc>
        <w:tc>
          <w:tcPr>
            <w:tcW w:w="2746" w:type="dxa"/>
            <w:vAlign w:val="center"/>
          </w:tcPr>
          <w:p w14:paraId="7B8DE9DE" w14:textId="49BBAC5C" w:rsidR="002C5F96" w:rsidRPr="003628A1" w:rsidRDefault="002C5F96" w:rsidP="00762391">
            <w:pPr>
              <w:pStyle w:val="TableBody"/>
              <w:rPr>
                <w:i/>
              </w:rPr>
            </w:pPr>
            <w:r w:rsidRPr="003628A1">
              <w:rPr>
                <w:i/>
              </w:rPr>
              <w:t>Schedule</w:t>
            </w:r>
            <w:r w:rsidR="004B0933">
              <w:rPr>
                <w:i/>
              </w:rPr>
              <w:t xml:space="preserve"> </w:t>
            </w:r>
            <w:r w:rsidRPr="003628A1">
              <w:rPr>
                <w:i/>
              </w:rPr>
              <w:t>of</w:t>
            </w:r>
            <w:r w:rsidR="004B0933">
              <w:rPr>
                <w:i/>
              </w:rPr>
              <w:t xml:space="preserve"> </w:t>
            </w:r>
            <w:r w:rsidRPr="003628A1">
              <w:rPr>
                <w:i/>
              </w:rPr>
              <w:t>Record</w:t>
            </w:r>
            <w:r w:rsidR="004B0933">
              <w:t xml:space="preserve"> </w:t>
            </w:r>
            <w:r w:rsidRPr="003628A1">
              <w:t>Dispatch</w:t>
            </w:r>
            <w:r w:rsidR="004B0933">
              <w:t xml:space="preserve"> </w:t>
            </w:r>
            <w:r w:rsidRPr="003628A1">
              <w:t>Quantity</w:t>
            </w:r>
            <w:r w:rsidR="004B0933">
              <w:t xml:space="preserve"> </w:t>
            </w:r>
            <w:r w:rsidRPr="003628A1">
              <w:t>of</w:t>
            </w:r>
            <w:r w:rsidR="004B0933">
              <w:t xml:space="preserve"> </w:t>
            </w:r>
            <w:r w:rsidRPr="003628A1">
              <w:t>Energy</w:t>
            </w:r>
            <w:r w:rsidR="004B0933">
              <w:t xml:space="preserve"> </w:t>
            </w:r>
            <w:r w:rsidRPr="003628A1">
              <w:t>Scheduled</w:t>
            </w:r>
            <w:r w:rsidR="004B0933">
              <w:t xml:space="preserve"> </w:t>
            </w:r>
            <w:r w:rsidRPr="003628A1">
              <w:t>for</w:t>
            </w:r>
            <w:r w:rsidR="004B0933">
              <w:t xml:space="preserve"> </w:t>
            </w:r>
            <w:r w:rsidRPr="003628A1">
              <w:t>Injection</w:t>
            </w:r>
            <w:r w:rsidR="004B0933">
              <w:t xml:space="preserve"> </w:t>
            </w:r>
            <w:r w:rsidRPr="003628A1">
              <w:t>at</w:t>
            </w:r>
            <w:r w:rsidR="004B0933">
              <w:t xml:space="preserve"> </w:t>
            </w:r>
            <w:r w:rsidRPr="003628A1">
              <w:t>an</w:t>
            </w:r>
            <w:r w:rsidR="004B0933">
              <w:t xml:space="preserve"> </w:t>
            </w:r>
            <w:r w:rsidRPr="003628A1">
              <w:t>intertie</w:t>
            </w:r>
            <w:r w:rsidR="004B0933">
              <w:t xml:space="preserve"> </w:t>
            </w:r>
            <w:r w:rsidRPr="003628A1">
              <w:t>metering</w:t>
            </w:r>
            <w:r w:rsidR="004B0933">
              <w:t xml:space="preserve"> </w:t>
            </w:r>
            <w:r w:rsidRPr="003628A1">
              <w:t>point</w:t>
            </w:r>
          </w:p>
        </w:tc>
        <w:tc>
          <w:tcPr>
            <w:tcW w:w="4333" w:type="dxa"/>
            <w:vAlign w:val="center"/>
          </w:tcPr>
          <w:p w14:paraId="0E51DB05" w14:textId="27BF4E5A" w:rsidR="002C5F96" w:rsidRPr="003628A1" w:rsidRDefault="002C5F96" w:rsidP="00762391">
            <w:pPr>
              <w:pStyle w:val="TableBody"/>
              <w:rPr>
                <w:rFonts w:eastAsiaTheme="minorHAnsi"/>
                <w:iCs/>
                <w:lang w:eastAsia="en-US"/>
              </w:rPr>
            </w:pPr>
            <w:r w:rsidRPr="003628A1">
              <w:rPr>
                <w:rFonts w:eastAsiaTheme="minorHAnsi"/>
                <w:iCs/>
                <w:lang w:eastAsia="en-US"/>
              </w:rPr>
              <w:t>Day-ahead</w:t>
            </w:r>
            <w:r w:rsidR="004B0933">
              <w:rPr>
                <w:rFonts w:eastAsiaTheme="minorHAnsi"/>
                <w:i/>
                <w:iCs/>
                <w:lang w:eastAsia="en-US"/>
              </w:rPr>
              <w:t xml:space="preserve"> </w:t>
            </w:r>
            <w:r w:rsidRPr="003628A1">
              <w:rPr>
                <w:rFonts w:eastAsiaTheme="minorHAnsi"/>
                <w:lang w:eastAsia="en-US"/>
              </w:rPr>
              <w:t>constrained</w:t>
            </w:r>
            <w:r w:rsidR="004B0933">
              <w:rPr>
                <w:rFonts w:eastAsiaTheme="minorHAnsi"/>
                <w:lang w:eastAsia="en-US"/>
              </w:rPr>
              <w:t xml:space="preserve"> </w:t>
            </w:r>
            <w:r w:rsidRPr="003628A1">
              <w:rPr>
                <w:rFonts w:eastAsiaTheme="minorHAnsi"/>
                <w:lang w:eastAsia="en-US"/>
              </w:rPr>
              <w:t>quantity</w:t>
            </w:r>
            <w:r w:rsidR="004B0933">
              <w:rPr>
                <w:rFonts w:eastAsiaTheme="minorHAnsi"/>
                <w:lang w:eastAsia="en-US"/>
              </w:rPr>
              <w:t xml:space="preserve"> </w:t>
            </w:r>
            <w:r w:rsidRPr="003628A1">
              <w:rPr>
                <w:rFonts w:eastAsiaTheme="minorHAnsi"/>
                <w:lang w:eastAsia="en-US"/>
              </w:rPr>
              <w:t>scheduled</w:t>
            </w:r>
            <w:r w:rsidR="004B0933">
              <w:rPr>
                <w:rFonts w:eastAsiaTheme="minorHAnsi"/>
                <w:lang w:eastAsia="en-US"/>
              </w:rPr>
              <w:t xml:space="preserve"> </w:t>
            </w:r>
            <w:r w:rsidRPr="003628A1">
              <w:rPr>
                <w:rFonts w:eastAsiaTheme="minorHAnsi"/>
                <w:lang w:eastAsia="en-US"/>
              </w:rPr>
              <w:t>for</w:t>
            </w:r>
            <w:r w:rsidR="004B0933">
              <w:rPr>
                <w:rFonts w:eastAsiaTheme="minorHAnsi"/>
                <w:lang w:eastAsia="en-US"/>
              </w:rPr>
              <w:t xml:space="preserve"> </w:t>
            </w:r>
            <w:r w:rsidRPr="003628A1">
              <w:rPr>
                <w:rFonts w:eastAsiaTheme="minorHAnsi"/>
                <w:lang w:eastAsia="en-US"/>
              </w:rPr>
              <w:t>injection</w:t>
            </w:r>
            <w:r w:rsidR="004B0933">
              <w:rPr>
                <w:rFonts w:eastAsiaTheme="minorHAnsi"/>
                <w:lang w:eastAsia="en-US"/>
              </w:rPr>
              <w:t xml:space="preserve"> </w:t>
            </w:r>
            <w:r w:rsidRPr="003628A1">
              <w:rPr>
                <w:rFonts w:eastAsiaTheme="minorHAnsi"/>
                <w:lang w:eastAsia="en-US"/>
              </w:rPr>
              <w:t>by</w:t>
            </w:r>
            <w:r w:rsidR="004B0933">
              <w:rPr>
                <w:rFonts w:eastAsiaTheme="minorHAnsi"/>
                <w:lang w:eastAsia="en-US"/>
              </w:rPr>
              <w:t xml:space="preserve"> </w:t>
            </w:r>
            <w:r w:rsidRPr="003628A1">
              <w:rPr>
                <w:rFonts w:eastAsiaTheme="minorHAnsi"/>
                <w:i/>
                <w:iCs/>
                <w:lang w:eastAsia="en-US"/>
              </w:rPr>
              <w:t>market</w:t>
            </w:r>
            <w:r w:rsidR="004B0933">
              <w:rPr>
                <w:rFonts w:eastAsiaTheme="minorHAnsi"/>
                <w:i/>
                <w:iCs/>
                <w:lang w:eastAsia="en-US"/>
              </w:rPr>
              <w:t xml:space="preserve"> </w:t>
            </w:r>
            <w:r w:rsidRPr="003628A1">
              <w:rPr>
                <w:rFonts w:eastAsiaTheme="minorHAnsi"/>
                <w:i/>
                <w:iCs/>
                <w:lang w:eastAsia="en-US"/>
              </w:rPr>
              <w:t>participant</w:t>
            </w:r>
            <w:r w:rsidR="004B0933">
              <w:rPr>
                <w:rFonts w:eastAsiaTheme="minorHAnsi"/>
                <w:i/>
                <w:iCs/>
                <w:lang w:eastAsia="en-US"/>
              </w:rPr>
              <w:t xml:space="preserve"> </w:t>
            </w:r>
            <w:r w:rsidRPr="003628A1">
              <w:rPr>
                <w:rFonts w:eastAsiaTheme="minorHAnsi"/>
                <w:lang w:eastAsia="en-US"/>
              </w:rPr>
              <w:t>‘k’</w:t>
            </w:r>
            <w:r w:rsidR="004B0933">
              <w:rPr>
                <w:rFonts w:eastAsiaTheme="minorHAnsi"/>
                <w:lang w:eastAsia="en-US"/>
              </w:rPr>
              <w:t xml:space="preserve"> </w:t>
            </w:r>
            <w:r w:rsidRPr="003628A1">
              <w:rPr>
                <w:rFonts w:eastAsiaTheme="minorHAnsi"/>
                <w:lang w:eastAsia="en-US"/>
              </w:rPr>
              <w:t>at</w:t>
            </w:r>
            <w:r w:rsidR="004B0933">
              <w:rPr>
                <w:rFonts w:eastAsiaTheme="minorHAnsi"/>
                <w:lang w:eastAsia="en-US"/>
              </w:rPr>
              <w:t xml:space="preserve"> </w:t>
            </w:r>
            <w:r w:rsidRPr="003628A1">
              <w:rPr>
                <w:rFonts w:eastAsiaTheme="minorHAnsi"/>
                <w:i/>
                <w:iCs/>
                <w:lang w:eastAsia="en-US"/>
              </w:rPr>
              <w:t>intertie</w:t>
            </w:r>
            <w:r w:rsidR="004B0933">
              <w:rPr>
                <w:rFonts w:eastAsiaTheme="minorHAnsi"/>
                <w:i/>
                <w:iCs/>
                <w:lang w:eastAsia="en-US"/>
              </w:rPr>
              <w:t xml:space="preserve"> </w:t>
            </w:r>
            <w:r w:rsidRPr="003628A1">
              <w:rPr>
                <w:rFonts w:eastAsiaTheme="minorHAnsi"/>
                <w:i/>
                <w:iCs/>
                <w:lang w:eastAsia="en-US"/>
              </w:rPr>
              <w:t>metering</w:t>
            </w:r>
            <w:r w:rsidR="004B0933">
              <w:rPr>
                <w:rFonts w:eastAsiaTheme="minorHAnsi"/>
                <w:i/>
                <w:iCs/>
                <w:lang w:eastAsia="en-US"/>
              </w:rPr>
              <w:t xml:space="preserve"> </w:t>
            </w:r>
            <w:r w:rsidRPr="003628A1">
              <w:rPr>
                <w:rFonts w:eastAsiaTheme="minorHAnsi"/>
                <w:i/>
                <w:iCs/>
                <w:lang w:eastAsia="en-US"/>
              </w:rPr>
              <w:t>point</w:t>
            </w:r>
            <w:r w:rsidR="004B0933">
              <w:rPr>
                <w:rFonts w:eastAsiaTheme="minorHAnsi"/>
                <w:i/>
                <w:iCs/>
                <w:lang w:eastAsia="en-US"/>
              </w:rPr>
              <w:t xml:space="preserve"> </w:t>
            </w:r>
            <w:r w:rsidRPr="003628A1">
              <w:rPr>
                <w:rFonts w:eastAsiaTheme="minorHAnsi"/>
                <w:lang w:eastAsia="en-US"/>
              </w:rPr>
              <w:t>‘i’</w:t>
            </w:r>
            <w:r w:rsidR="004B0933">
              <w:rPr>
                <w:rFonts w:eastAsiaTheme="minorHAnsi"/>
                <w:lang w:eastAsia="en-US"/>
              </w:rPr>
              <w:t xml:space="preserve"> </w:t>
            </w:r>
            <w:r w:rsidRPr="003628A1">
              <w:rPr>
                <w:rFonts w:eastAsiaTheme="minorHAnsi"/>
                <w:lang w:eastAsia="en-US"/>
              </w:rPr>
              <w:t>during</w:t>
            </w:r>
            <w:r w:rsidR="004B0933">
              <w:rPr>
                <w:rFonts w:eastAsiaTheme="minorHAnsi"/>
                <w:lang w:eastAsia="en-US"/>
              </w:rPr>
              <w:t xml:space="preserve"> </w:t>
            </w:r>
            <w:r w:rsidRPr="003628A1">
              <w:rPr>
                <w:rFonts w:eastAsiaTheme="minorHAnsi"/>
                <w:i/>
                <w:iCs/>
                <w:lang w:eastAsia="en-US"/>
              </w:rPr>
              <w:t>metering</w:t>
            </w:r>
            <w:r w:rsidR="004B0933">
              <w:rPr>
                <w:rFonts w:eastAsiaTheme="minorHAnsi"/>
                <w:i/>
                <w:iCs/>
                <w:lang w:eastAsia="en-US"/>
              </w:rPr>
              <w:t xml:space="preserve"> </w:t>
            </w:r>
            <w:r w:rsidRPr="003628A1">
              <w:rPr>
                <w:rFonts w:eastAsiaTheme="minorHAnsi"/>
                <w:i/>
                <w:iCs/>
                <w:lang w:eastAsia="en-US"/>
              </w:rPr>
              <w:t>interval</w:t>
            </w:r>
            <w:r w:rsidR="004B0933">
              <w:rPr>
                <w:rFonts w:eastAsiaTheme="minorHAnsi"/>
                <w:i/>
                <w:iCs/>
                <w:lang w:eastAsia="en-US"/>
              </w:rPr>
              <w:t xml:space="preserve"> </w:t>
            </w:r>
            <w:r w:rsidRPr="003628A1">
              <w:rPr>
                <w:rFonts w:eastAsiaTheme="minorHAnsi"/>
                <w:lang w:eastAsia="en-US"/>
              </w:rPr>
              <w:t>‘t’</w:t>
            </w:r>
            <w:r w:rsidR="004B0933">
              <w:rPr>
                <w:rFonts w:eastAsiaTheme="minorHAnsi"/>
                <w:lang w:eastAsia="en-US"/>
              </w:rPr>
              <w:t xml:space="preserve"> </w:t>
            </w:r>
            <w:r w:rsidRPr="003628A1">
              <w:rPr>
                <w:rFonts w:eastAsiaTheme="minorHAnsi"/>
                <w:lang w:eastAsia="en-US"/>
              </w:rPr>
              <w:t>of</w:t>
            </w:r>
            <w:r w:rsidR="004B0933">
              <w:rPr>
                <w:rFonts w:eastAsiaTheme="minorHAnsi"/>
                <w:lang w:eastAsia="en-US"/>
              </w:rPr>
              <w:t xml:space="preserve"> </w:t>
            </w:r>
            <w:r w:rsidRPr="003628A1">
              <w:rPr>
                <w:rFonts w:eastAsiaTheme="minorHAnsi"/>
                <w:i/>
                <w:iCs/>
                <w:lang w:eastAsia="en-US"/>
              </w:rPr>
              <w:t>settlement</w:t>
            </w:r>
            <w:r w:rsidR="004B0933">
              <w:rPr>
                <w:rFonts w:eastAsiaTheme="minorHAnsi"/>
                <w:i/>
                <w:iCs/>
                <w:lang w:eastAsia="en-US"/>
              </w:rPr>
              <w:t xml:space="preserve"> </w:t>
            </w:r>
            <w:r w:rsidRPr="003628A1">
              <w:rPr>
                <w:rFonts w:eastAsiaTheme="minorHAnsi"/>
                <w:i/>
                <w:iCs/>
                <w:lang w:eastAsia="en-US"/>
              </w:rPr>
              <w:t>hour</w:t>
            </w:r>
            <w:r w:rsidR="004B0933">
              <w:rPr>
                <w:rFonts w:eastAsiaTheme="minorHAnsi"/>
                <w:i/>
                <w:iCs/>
                <w:lang w:eastAsia="en-US"/>
              </w:rPr>
              <w:t xml:space="preserve"> </w:t>
            </w:r>
            <w:r w:rsidRPr="003628A1">
              <w:rPr>
                <w:rFonts w:eastAsiaTheme="minorHAnsi"/>
                <w:lang w:eastAsia="en-US"/>
              </w:rPr>
              <w:t>‘h’</w:t>
            </w:r>
            <w:r w:rsidR="008F3589" w:rsidRPr="003628A1">
              <w:rPr>
                <w:rFonts w:eastAsiaTheme="minorHAnsi"/>
                <w:lang w:eastAsia="en-US"/>
              </w:rPr>
              <w:t>.</w:t>
            </w:r>
          </w:p>
        </w:tc>
        <w:tc>
          <w:tcPr>
            <w:tcW w:w="1940" w:type="dxa"/>
            <w:vAlign w:val="center"/>
          </w:tcPr>
          <w:p w14:paraId="754BFB8C" w14:textId="77777777" w:rsidR="002C5F96" w:rsidRPr="003628A1" w:rsidRDefault="002C5F96" w:rsidP="00762391">
            <w:pPr>
              <w:pStyle w:val="TableBody"/>
            </w:pPr>
            <w:r w:rsidRPr="003628A1">
              <w:t>9.3.1.2A</w:t>
            </w:r>
          </w:p>
        </w:tc>
        <w:tc>
          <w:tcPr>
            <w:tcW w:w="3357" w:type="dxa"/>
            <w:vAlign w:val="center"/>
          </w:tcPr>
          <w:p w14:paraId="7EFE148E" w14:textId="04C37D9F" w:rsidR="002C5F96" w:rsidRPr="003628A1" w:rsidRDefault="002C5F96" w:rsidP="00762391">
            <w:pPr>
              <w:pStyle w:val="TableBody"/>
            </w:pPr>
            <w:r w:rsidRPr="003628A1">
              <w:t>Same</w:t>
            </w:r>
            <w:r w:rsidR="004B0933">
              <w:t xml:space="preserve"> </w:t>
            </w:r>
            <w:r w:rsidRPr="003628A1">
              <w:t>as</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p>
        </w:tc>
      </w:tr>
      <w:tr w:rsidR="002C5F96" w:rsidRPr="003628A1" w14:paraId="7438CE0F" w14:textId="77777777" w:rsidTr="01944320">
        <w:trPr>
          <w:jc w:val="center"/>
        </w:trPr>
        <w:tc>
          <w:tcPr>
            <w:tcW w:w="1818" w:type="dxa"/>
            <w:vAlign w:val="center"/>
          </w:tcPr>
          <w:p w14:paraId="4170ACE4" w14:textId="25874E18" w:rsidR="002C5F96" w:rsidRPr="003628A1" w:rsidRDefault="0092372A" w:rsidP="0092372A">
            <w:pPr>
              <w:pStyle w:val="TableBody"/>
            </w:pPr>
            <m:oMathPara>
              <m:oMath>
                <m:r>
                  <m:rPr>
                    <m:nor/>
                  </m:rPr>
                  <w:rPr>
                    <w:rFonts w:ascii="Cambria Math"/>
                  </w:rPr>
                  <m:t>DA_DQS</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oMath>
            </m:oMathPara>
          </w:p>
        </w:tc>
        <w:tc>
          <w:tcPr>
            <w:tcW w:w="2746" w:type="dxa"/>
            <w:vAlign w:val="center"/>
          </w:tcPr>
          <w:p w14:paraId="1AA583AB" w14:textId="11360F7E" w:rsidR="002C5F96" w:rsidRPr="003628A1" w:rsidRDefault="002C5F96" w:rsidP="00762391">
            <w:pPr>
              <w:pStyle w:val="TableBody"/>
              <w:rPr>
                <w:i/>
              </w:rPr>
            </w:pPr>
            <w:r w:rsidRPr="003628A1">
              <w:rPr>
                <w:i/>
              </w:rPr>
              <w:t>Schedule</w:t>
            </w:r>
            <w:r w:rsidR="004B0933">
              <w:rPr>
                <w:i/>
              </w:rPr>
              <w:t xml:space="preserve"> </w:t>
            </w:r>
            <w:r w:rsidRPr="003628A1">
              <w:rPr>
                <w:i/>
              </w:rPr>
              <w:t>of</w:t>
            </w:r>
            <w:r w:rsidR="004B0933">
              <w:rPr>
                <w:i/>
              </w:rPr>
              <w:t xml:space="preserve"> </w:t>
            </w:r>
            <w:r w:rsidRPr="003628A1">
              <w:rPr>
                <w:i/>
              </w:rPr>
              <w:t>Record</w:t>
            </w:r>
            <w:r w:rsidR="004B0933">
              <w:t xml:space="preserve"> </w:t>
            </w:r>
            <w:r w:rsidRPr="003628A1">
              <w:t>Dispatch</w:t>
            </w:r>
            <w:r w:rsidR="004B0933">
              <w:t xml:space="preserve"> </w:t>
            </w:r>
            <w:r w:rsidRPr="003628A1">
              <w:t>Quantity</w:t>
            </w:r>
            <w:r w:rsidR="004B0933">
              <w:t xml:space="preserve"> </w:t>
            </w:r>
            <w:r w:rsidRPr="003628A1">
              <w:t>of</w:t>
            </w:r>
            <w:r w:rsidR="004B0933">
              <w:t xml:space="preserve"> </w:t>
            </w:r>
            <w:r w:rsidRPr="003628A1">
              <w:t>Energy</w:t>
            </w:r>
            <w:r w:rsidR="004B0933">
              <w:t xml:space="preserve"> </w:t>
            </w:r>
            <w:r w:rsidRPr="003628A1">
              <w:t>Scheduled</w:t>
            </w:r>
            <w:r w:rsidR="004B0933">
              <w:t xml:space="preserve"> </w:t>
            </w:r>
            <w:r w:rsidRPr="003628A1">
              <w:t>for</w:t>
            </w:r>
            <w:r w:rsidR="004B0933">
              <w:t xml:space="preserve"> </w:t>
            </w:r>
            <w:r w:rsidRPr="003628A1">
              <w:t>Withdrawal</w:t>
            </w:r>
          </w:p>
        </w:tc>
        <w:tc>
          <w:tcPr>
            <w:tcW w:w="4333" w:type="dxa"/>
            <w:vAlign w:val="center"/>
          </w:tcPr>
          <w:p w14:paraId="5AB8EC9E" w14:textId="08142499" w:rsidR="002C5F96" w:rsidRPr="003628A1" w:rsidRDefault="002C5F96" w:rsidP="00762391">
            <w:pPr>
              <w:pStyle w:val="TableBody"/>
              <w:rPr>
                <w:rFonts w:eastAsiaTheme="minorHAnsi"/>
                <w:iCs/>
                <w:lang w:eastAsia="en-US"/>
              </w:rPr>
            </w:pPr>
            <w:r w:rsidRPr="003628A1">
              <w:rPr>
                <w:rFonts w:eastAsiaTheme="minorHAnsi"/>
                <w:iCs/>
                <w:lang w:eastAsia="en-US"/>
              </w:rPr>
              <w:t>Day-ahead</w:t>
            </w:r>
            <w:r w:rsidR="004B0933">
              <w:rPr>
                <w:rFonts w:eastAsiaTheme="minorHAnsi"/>
                <w:iCs/>
                <w:lang w:eastAsia="en-US"/>
              </w:rPr>
              <w:t xml:space="preserve"> </w:t>
            </w:r>
            <w:r w:rsidRPr="003628A1">
              <w:rPr>
                <w:rFonts w:eastAsiaTheme="minorHAnsi"/>
                <w:iCs/>
                <w:lang w:eastAsia="en-US"/>
              </w:rPr>
              <w:t>constrained</w:t>
            </w:r>
            <w:r w:rsidR="004B0933">
              <w:rPr>
                <w:rFonts w:eastAsiaTheme="minorHAnsi"/>
                <w:iCs/>
                <w:lang w:eastAsia="en-US"/>
              </w:rPr>
              <w:t xml:space="preserve"> </w:t>
            </w:r>
            <w:r w:rsidRPr="003628A1">
              <w:rPr>
                <w:rFonts w:eastAsiaTheme="minorHAnsi"/>
                <w:iCs/>
                <w:lang w:eastAsia="en-US"/>
              </w:rPr>
              <w:t>quantity</w:t>
            </w:r>
            <w:r w:rsidR="004B0933">
              <w:rPr>
                <w:rFonts w:eastAsiaTheme="minorHAnsi"/>
                <w:iCs/>
                <w:lang w:eastAsia="en-US"/>
              </w:rPr>
              <w:t xml:space="preserve"> </w:t>
            </w:r>
            <w:r w:rsidRPr="003628A1">
              <w:rPr>
                <w:rFonts w:eastAsiaTheme="minorHAnsi"/>
                <w:iCs/>
                <w:lang w:eastAsia="en-US"/>
              </w:rPr>
              <w:t>scheduled</w:t>
            </w:r>
            <w:r w:rsidR="004B0933">
              <w:rPr>
                <w:rFonts w:eastAsiaTheme="minorHAnsi"/>
                <w:iCs/>
                <w:lang w:eastAsia="en-US"/>
              </w:rPr>
              <w:t xml:space="preserve"> </w:t>
            </w:r>
            <w:r w:rsidRPr="003628A1">
              <w:rPr>
                <w:rFonts w:eastAsiaTheme="minorHAnsi"/>
                <w:iCs/>
                <w:lang w:eastAsia="en-US"/>
              </w:rPr>
              <w:t>for</w:t>
            </w:r>
            <w:r w:rsidR="004B0933">
              <w:rPr>
                <w:rFonts w:eastAsiaTheme="minorHAnsi"/>
                <w:iCs/>
                <w:lang w:eastAsia="en-US"/>
              </w:rPr>
              <w:t xml:space="preserve"> </w:t>
            </w:r>
            <w:r w:rsidRPr="003628A1">
              <w:rPr>
                <w:rFonts w:eastAsiaTheme="minorHAnsi"/>
                <w:iCs/>
                <w:lang w:eastAsia="en-US"/>
              </w:rPr>
              <w:t>withdrawal</w:t>
            </w:r>
            <w:r w:rsidR="004B0933">
              <w:rPr>
                <w:rFonts w:eastAsiaTheme="minorHAnsi"/>
                <w:iCs/>
                <w:lang w:eastAsia="en-US"/>
              </w:rPr>
              <w:t xml:space="preserve"> </w:t>
            </w:r>
            <w:r w:rsidRPr="003628A1">
              <w:rPr>
                <w:rFonts w:eastAsiaTheme="minorHAnsi"/>
                <w:iCs/>
                <w:lang w:eastAsia="en-US"/>
              </w:rPr>
              <w:t>by</w:t>
            </w:r>
            <w:r w:rsidR="004B0933">
              <w:rPr>
                <w:rFonts w:eastAsiaTheme="minorHAnsi"/>
                <w:iCs/>
                <w:lang w:eastAsia="en-US"/>
              </w:rPr>
              <w:t xml:space="preserve"> </w:t>
            </w:r>
            <w:r w:rsidRPr="003628A1">
              <w:rPr>
                <w:rFonts w:eastAsiaTheme="minorHAnsi"/>
                <w:i/>
                <w:iCs/>
                <w:lang w:eastAsia="en-US"/>
              </w:rPr>
              <w:t>market</w:t>
            </w:r>
            <w:r w:rsidR="004B0933">
              <w:rPr>
                <w:rFonts w:eastAsiaTheme="minorHAnsi"/>
                <w:i/>
                <w:iCs/>
                <w:lang w:eastAsia="en-US"/>
              </w:rPr>
              <w:t xml:space="preserve"> </w:t>
            </w:r>
            <w:r w:rsidRPr="003628A1">
              <w:rPr>
                <w:rFonts w:eastAsiaTheme="minorHAnsi"/>
                <w:i/>
                <w:iCs/>
                <w:lang w:eastAsia="en-US"/>
              </w:rPr>
              <w:t>participant</w:t>
            </w:r>
            <w:r w:rsidR="004B0933">
              <w:rPr>
                <w:rFonts w:eastAsiaTheme="minorHAnsi"/>
                <w:iCs/>
                <w:lang w:eastAsia="en-US"/>
              </w:rPr>
              <w:t xml:space="preserve"> </w:t>
            </w:r>
            <w:r w:rsidRPr="003628A1">
              <w:rPr>
                <w:rFonts w:eastAsiaTheme="minorHAnsi"/>
                <w:iCs/>
                <w:lang w:eastAsia="en-US"/>
              </w:rPr>
              <w:t>'k'</w:t>
            </w:r>
            <w:r w:rsidR="004B0933">
              <w:rPr>
                <w:rFonts w:eastAsiaTheme="minorHAnsi"/>
                <w:iCs/>
                <w:lang w:eastAsia="en-US"/>
              </w:rPr>
              <w:t xml:space="preserve"> </w:t>
            </w:r>
            <w:r w:rsidRPr="003628A1">
              <w:rPr>
                <w:rFonts w:eastAsiaTheme="minorHAnsi"/>
                <w:iCs/>
                <w:lang w:eastAsia="en-US"/>
              </w:rPr>
              <w:t>at</w:t>
            </w:r>
            <w:r w:rsidR="004B0933">
              <w:rPr>
                <w:rFonts w:eastAsiaTheme="minorHAnsi"/>
                <w:iCs/>
                <w:lang w:eastAsia="en-US"/>
              </w:rPr>
              <w:t xml:space="preserve"> </w:t>
            </w:r>
            <w:r w:rsidRPr="003628A1">
              <w:rPr>
                <w:rFonts w:eastAsiaTheme="minorHAnsi"/>
                <w:i/>
                <w:iCs/>
                <w:lang w:eastAsia="en-US"/>
              </w:rPr>
              <w:t>intertie</w:t>
            </w:r>
            <w:r w:rsidR="004B0933">
              <w:rPr>
                <w:rFonts w:eastAsiaTheme="minorHAnsi"/>
                <w:i/>
                <w:iCs/>
                <w:lang w:eastAsia="en-US"/>
              </w:rPr>
              <w:t xml:space="preserve"> </w:t>
            </w:r>
            <w:r w:rsidRPr="003628A1">
              <w:rPr>
                <w:rFonts w:eastAsiaTheme="minorHAnsi"/>
                <w:i/>
                <w:iCs/>
                <w:lang w:eastAsia="en-US"/>
              </w:rPr>
              <w:t>metering</w:t>
            </w:r>
            <w:r w:rsidR="004B0933">
              <w:rPr>
                <w:rFonts w:eastAsiaTheme="minorHAnsi"/>
                <w:i/>
                <w:iCs/>
                <w:lang w:eastAsia="en-US"/>
              </w:rPr>
              <w:t xml:space="preserve"> </w:t>
            </w:r>
            <w:r w:rsidRPr="003628A1">
              <w:rPr>
                <w:rFonts w:eastAsiaTheme="minorHAnsi"/>
                <w:i/>
                <w:iCs/>
                <w:lang w:eastAsia="en-US"/>
              </w:rPr>
              <w:t>point</w:t>
            </w:r>
            <w:r w:rsidR="004B0933">
              <w:rPr>
                <w:rFonts w:eastAsiaTheme="minorHAnsi"/>
                <w:iCs/>
                <w:lang w:eastAsia="en-US"/>
              </w:rPr>
              <w:t xml:space="preserve"> </w:t>
            </w:r>
            <w:r w:rsidRPr="003628A1">
              <w:rPr>
                <w:rFonts w:eastAsiaTheme="minorHAnsi"/>
                <w:iCs/>
                <w:lang w:eastAsia="en-US"/>
              </w:rPr>
              <w:t>'i'</w:t>
            </w:r>
            <w:r w:rsidR="004B0933">
              <w:rPr>
                <w:rFonts w:eastAsiaTheme="minorHAnsi"/>
                <w:iCs/>
                <w:lang w:eastAsia="en-US"/>
              </w:rPr>
              <w:t xml:space="preserve"> </w:t>
            </w:r>
            <w:r w:rsidRPr="003628A1">
              <w:rPr>
                <w:rFonts w:eastAsiaTheme="minorHAnsi"/>
                <w:iCs/>
                <w:lang w:eastAsia="en-US"/>
              </w:rPr>
              <w:t>during</w:t>
            </w:r>
            <w:r w:rsidR="004B0933">
              <w:rPr>
                <w:rFonts w:eastAsiaTheme="minorHAnsi"/>
                <w:iCs/>
                <w:lang w:eastAsia="en-US"/>
              </w:rPr>
              <w:t xml:space="preserve"> </w:t>
            </w:r>
            <w:r w:rsidRPr="003628A1">
              <w:rPr>
                <w:rFonts w:eastAsiaTheme="minorHAnsi"/>
                <w:iCs/>
                <w:lang w:eastAsia="en-US"/>
              </w:rPr>
              <w:t>metering</w:t>
            </w:r>
            <w:r w:rsidR="004B0933">
              <w:rPr>
                <w:rFonts w:eastAsiaTheme="minorHAnsi"/>
                <w:iCs/>
                <w:lang w:eastAsia="en-US"/>
              </w:rPr>
              <w:t xml:space="preserve"> </w:t>
            </w:r>
            <w:r w:rsidRPr="003628A1">
              <w:rPr>
                <w:rFonts w:eastAsiaTheme="minorHAnsi"/>
                <w:iCs/>
                <w:lang w:eastAsia="en-US"/>
              </w:rPr>
              <w:t>interval</w:t>
            </w:r>
            <w:r w:rsidR="004B0933">
              <w:rPr>
                <w:rFonts w:eastAsiaTheme="minorHAnsi"/>
                <w:iCs/>
                <w:lang w:eastAsia="en-US"/>
              </w:rPr>
              <w:t xml:space="preserve"> </w:t>
            </w:r>
            <w:r w:rsidRPr="003628A1">
              <w:rPr>
                <w:rFonts w:eastAsiaTheme="minorHAnsi"/>
                <w:iCs/>
                <w:lang w:eastAsia="en-US"/>
              </w:rPr>
              <w:t>'t'</w:t>
            </w:r>
            <w:r w:rsidR="004B0933">
              <w:rPr>
                <w:rFonts w:eastAsiaTheme="minorHAnsi"/>
                <w:iCs/>
                <w:lang w:eastAsia="en-US"/>
              </w:rPr>
              <w:t xml:space="preserve"> </w:t>
            </w:r>
            <w:r w:rsidRPr="003628A1">
              <w:rPr>
                <w:rFonts w:eastAsiaTheme="minorHAnsi"/>
                <w:iCs/>
                <w:lang w:eastAsia="en-US"/>
              </w:rPr>
              <w:t>of</w:t>
            </w:r>
            <w:r w:rsidR="004B0933">
              <w:rPr>
                <w:rFonts w:eastAsiaTheme="minorHAnsi"/>
                <w:iCs/>
                <w:lang w:eastAsia="en-US"/>
              </w:rPr>
              <w:t xml:space="preserve"> </w:t>
            </w:r>
            <w:r w:rsidRPr="003628A1">
              <w:rPr>
                <w:rFonts w:eastAsiaTheme="minorHAnsi"/>
                <w:iCs/>
                <w:lang w:eastAsia="en-US"/>
              </w:rPr>
              <w:t>settlement</w:t>
            </w:r>
            <w:r w:rsidR="004B0933">
              <w:rPr>
                <w:rFonts w:eastAsiaTheme="minorHAnsi"/>
                <w:iCs/>
                <w:lang w:eastAsia="en-US"/>
              </w:rPr>
              <w:t xml:space="preserve"> </w:t>
            </w:r>
            <w:r w:rsidRPr="003628A1">
              <w:rPr>
                <w:rFonts w:eastAsiaTheme="minorHAnsi"/>
                <w:iCs/>
                <w:lang w:eastAsia="en-US"/>
              </w:rPr>
              <w:t>hour</w:t>
            </w:r>
            <w:r w:rsidR="004B0933">
              <w:rPr>
                <w:rFonts w:eastAsiaTheme="minorHAnsi"/>
                <w:iCs/>
                <w:lang w:eastAsia="en-US"/>
              </w:rPr>
              <w:t xml:space="preserve"> </w:t>
            </w:r>
            <w:r w:rsidRPr="003628A1">
              <w:rPr>
                <w:rFonts w:eastAsiaTheme="minorHAnsi"/>
                <w:iCs/>
                <w:lang w:eastAsia="en-US"/>
              </w:rPr>
              <w:t>'h'</w:t>
            </w:r>
            <w:r w:rsidR="008F3589" w:rsidRPr="003628A1">
              <w:rPr>
                <w:rFonts w:eastAsiaTheme="minorHAnsi"/>
                <w:iCs/>
                <w:lang w:eastAsia="en-US"/>
              </w:rPr>
              <w:t>.</w:t>
            </w:r>
          </w:p>
        </w:tc>
        <w:tc>
          <w:tcPr>
            <w:tcW w:w="1940" w:type="dxa"/>
            <w:vAlign w:val="center"/>
          </w:tcPr>
          <w:p w14:paraId="035A5DC4" w14:textId="77777777" w:rsidR="002C5F96" w:rsidRPr="003628A1" w:rsidRDefault="002C5F96" w:rsidP="00762391">
            <w:pPr>
              <w:pStyle w:val="TableBody"/>
            </w:pPr>
            <w:r w:rsidRPr="003628A1">
              <w:t>9.3.1.2A</w:t>
            </w:r>
          </w:p>
        </w:tc>
        <w:tc>
          <w:tcPr>
            <w:tcW w:w="3357" w:type="dxa"/>
            <w:vAlign w:val="center"/>
          </w:tcPr>
          <w:p w14:paraId="3CCBDF0D" w14:textId="20CC4806" w:rsidR="002C5F96" w:rsidRPr="003628A1" w:rsidRDefault="002C5F96" w:rsidP="00762391">
            <w:pPr>
              <w:pStyle w:val="TableBody"/>
            </w:pPr>
            <w:r w:rsidRPr="003628A1">
              <w:t>Same</w:t>
            </w:r>
            <w:r w:rsidR="004B0933">
              <w:t xml:space="preserve"> </w:t>
            </w:r>
            <w:r w:rsidRPr="003628A1">
              <w:t>as</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p>
        </w:tc>
      </w:tr>
      <w:tr w:rsidR="002C5F96" w:rsidRPr="003628A1" w14:paraId="3376F8F5" w14:textId="77777777" w:rsidTr="01944320">
        <w:trPr>
          <w:jc w:val="center"/>
        </w:trPr>
        <w:tc>
          <w:tcPr>
            <w:tcW w:w="1818" w:type="dxa"/>
            <w:vAlign w:val="center"/>
          </w:tcPr>
          <w:p w14:paraId="42461B92" w14:textId="2D44B1B0" w:rsidR="002C5F96" w:rsidRPr="003628A1" w:rsidRDefault="0092372A" w:rsidP="0092372A">
            <w:pPr>
              <w:pStyle w:val="TableBody"/>
            </w:pPr>
            <m:oMathPara>
              <m:oMath>
                <m:r>
                  <m:rPr>
                    <m:nor/>
                  </m:rPr>
                  <w:rPr>
                    <w:rFonts w:ascii="Cambria Math"/>
                  </w:rPr>
                  <m:t>DA_ELM</m:t>
                </m:r>
                <m:sSup>
                  <m:sSupPr>
                    <m:ctrlPr>
                      <w:rPr>
                        <w:rFonts w:ascii="Cambria Math" w:hAnsi="Cambria Math"/>
                        <w:i/>
                      </w:rPr>
                    </m:ctrlPr>
                  </m:sSupPr>
                  <m:e>
                    <m:sSub>
                      <m:sSubPr>
                        <m:ctrlPr>
                          <w:rPr>
                            <w:rFonts w:ascii="Cambria Math" w:hAnsi="Cambria Math"/>
                          </w:rPr>
                        </m:ctrlPr>
                      </m:sSubPr>
                      <m:e>
                        <m:r>
                          <m:rPr>
                            <m:nor/>
                          </m:rPr>
                          <w:rPr>
                            <w:rFonts w:ascii="Cambria Math"/>
                          </w:rPr>
                          <m:t>P</m:t>
                        </m:r>
                      </m:e>
                      <m:sub>
                        <m:r>
                          <w:rPr>
                            <w:rFonts w:ascii="Cambria Math"/>
                          </w:rPr>
                          <m:t>h</m:t>
                        </m:r>
                        <m:ctrlPr>
                          <w:rPr>
                            <w:rFonts w:ascii="Cambria Math" w:hAnsi="Cambria Math"/>
                            <w:i/>
                          </w:rPr>
                        </m:ctrlPr>
                      </m:sub>
                    </m:sSub>
                    <m:ctrlPr>
                      <w:rPr>
                        <w:rFonts w:ascii="Cambria Math" w:hAnsi="Cambria Math"/>
                      </w:rPr>
                    </m:ctrlPr>
                  </m:e>
                  <m:sup>
                    <m:r>
                      <m:rPr>
                        <m:nor/>
                      </m:rPr>
                      <w:rPr>
                        <w:rFonts w:ascii="Cambria Math"/>
                      </w:rPr>
                      <m:t>m,t</m:t>
                    </m:r>
                    <m:ctrlPr>
                      <w:rPr>
                        <w:rFonts w:ascii="Cambria Math" w:hAnsi="Cambria Math"/>
                      </w:rPr>
                    </m:ctrlPr>
                  </m:sup>
                </m:sSup>
              </m:oMath>
            </m:oMathPara>
          </w:p>
        </w:tc>
        <w:tc>
          <w:tcPr>
            <w:tcW w:w="2746" w:type="dxa"/>
            <w:vAlign w:val="center"/>
          </w:tcPr>
          <w:p w14:paraId="169C8F47" w14:textId="0C7E812C" w:rsidR="002C5F96" w:rsidRPr="003628A1" w:rsidRDefault="002C5F96" w:rsidP="00762391">
            <w:pPr>
              <w:pStyle w:val="TableBody"/>
              <w:rPr>
                <w:i/>
              </w:rPr>
            </w:pPr>
            <w:r w:rsidRPr="003628A1">
              <w:rPr>
                <w:i/>
                <w:szCs w:val="22"/>
              </w:rPr>
              <w:t>Pre-dispatch</w:t>
            </w:r>
            <w:r w:rsidR="004B0933">
              <w:rPr>
                <w:szCs w:val="22"/>
              </w:rPr>
              <w:t xml:space="preserve"> </w:t>
            </w:r>
            <w:r w:rsidRPr="003628A1">
              <w:rPr>
                <w:szCs w:val="22"/>
              </w:rPr>
              <w:t>constrained</w:t>
            </w:r>
            <w:r w:rsidR="004B0933">
              <w:rPr>
                <w:szCs w:val="22"/>
              </w:rPr>
              <w:t xml:space="preserve"> </w:t>
            </w:r>
            <w:r w:rsidRPr="003628A1">
              <w:rPr>
                <w:szCs w:val="22"/>
              </w:rPr>
              <w:t>schedule</w:t>
            </w:r>
            <w:r w:rsidR="004B0933">
              <w:rPr>
                <w:szCs w:val="22"/>
              </w:rPr>
              <w:t xml:space="preserve"> </w:t>
            </w:r>
            <w:r w:rsidRPr="003628A1">
              <w:rPr>
                <w:szCs w:val="22"/>
              </w:rPr>
              <w:t>price</w:t>
            </w:r>
            <w:r w:rsidR="004B0933">
              <w:rPr>
                <w:szCs w:val="22"/>
              </w:rPr>
              <w:t xml:space="preserve"> </w:t>
            </w:r>
            <w:r w:rsidRPr="003628A1">
              <w:rPr>
                <w:szCs w:val="22"/>
              </w:rPr>
              <w:t>for</w:t>
            </w:r>
            <w:r w:rsidR="004B0933">
              <w:rPr>
                <w:szCs w:val="22"/>
              </w:rPr>
              <w:t xml:space="preserve"> </w:t>
            </w:r>
            <w:r w:rsidRPr="003628A1">
              <w:rPr>
                <w:szCs w:val="22"/>
              </w:rPr>
              <w:t>an</w:t>
            </w:r>
            <w:r w:rsidR="004B0933">
              <w:rPr>
                <w:szCs w:val="22"/>
              </w:rPr>
              <w:t xml:space="preserve"> </w:t>
            </w:r>
            <w:r w:rsidRPr="003628A1">
              <w:rPr>
                <w:i/>
                <w:szCs w:val="22"/>
              </w:rPr>
              <w:t>intertie</w:t>
            </w:r>
            <w:r w:rsidR="004B0933">
              <w:rPr>
                <w:i/>
                <w:szCs w:val="22"/>
              </w:rPr>
              <w:t xml:space="preserve"> </w:t>
            </w:r>
            <w:r w:rsidRPr="003628A1">
              <w:rPr>
                <w:i/>
                <w:szCs w:val="22"/>
              </w:rPr>
              <w:t>metering</w:t>
            </w:r>
            <w:r w:rsidR="004B0933">
              <w:rPr>
                <w:i/>
                <w:szCs w:val="22"/>
              </w:rPr>
              <w:t xml:space="preserve"> </w:t>
            </w:r>
            <w:r w:rsidRPr="003628A1">
              <w:rPr>
                <w:i/>
                <w:szCs w:val="22"/>
              </w:rPr>
              <w:t>point</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export</w:t>
            </w:r>
            <w:r w:rsidR="004B0933">
              <w:rPr>
                <w:szCs w:val="22"/>
              </w:rPr>
              <w:t xml:space="preserve"> </w:t>
            </w:r>
            <w:r w:rsidRPr="003628A1">
              <w:rPr>
                <w:szCs w:val="22"/>
              </w:rPr>
              <w:t>zone</w:t>
            </w:r>
          </w:p>
        </w:tc>
        <w:tc>
          <w:tcPr>
            <w:tcW w:w="4333" w:type="dxa"/>
            <w:vAlign w:val="center"/>
          </w:tcPr>
          <w:p w14:paraId="0F31451A" w14:textId="45995275" w:rsidR="002C5F96" w:rsidRPr="003628A1" w:rsidRDefault="002C5F96" w:rsidP="00762391">
            <w:pPr>
              <w:pStyle w:val="TableBody"/>
              <w:rPr>
                <w:rFonts w:eastAsiaTheme="minorHAnsi"/>
                <w:iCs/>
                <w:lang w:eastAsia="en-US"/>
              </w:rPr>
            </w:pPr>
            <w:r w:rsidRPr="003628A1">
              <w:t>Day-ahead</w:t>
            </w:r>
            <w:r w:rsidR="004B0933">
              <w:t xml:space="preserve"> </w:t>
            </w:r>
            <w:r w:rsidRPr="003628A1">
              <w:t>constrained</w:t>
            </w:r>
            <w:r w:rsidR="004B0933">
              <w:t xml:space="preserve"> </w:t>
            </w:r>
            <w:r w:rsidRPr="003628A1">
              <w:t>schedule</w:t>
            </w:r>
            <w:r w:rsidR="004B0933">
              <w:t xml:space="preserve"> </w:t>
            </w:r>
            <w:r w:rsidRPr="003628A1">
              <w:t>intertie</w:t>
            </w:r>
            <w:r w:rsidR="004B0933">
              <w:t xml:space="preserve"> </w:t>
            </w:r>
            <w:r w:rsidRPr="003628A1">
              <w:t>price</w:t>
            </w:r>
            <w:r w:rsidR="004B0933">
              <w:t xml:space="preserve"> </w:t>
            </w:r>
            <w:r w:rsidRPr="003628A1">
              <w:t>at</w:t>
            </w:r>
            <w:r w:rsidR="004B0933">
              <w:t xml:space="preserve"> </w:t>
            </w:r>
            <w:r w:rsidRPr="003628A1">
              <w:t>the</w:t>
            </w:r>
            <w:r w:rsidR="004B0933">
              <w:t xml:space="preserve"> </w:t>
            </w:r>
            <w:r w:rsidRPr="003628A1">
              <w:rPr>
                <w:i/>
              </w:rPr>
              <w:t>delivery</w:t>
            </w:r>
            <w:r w:rsidR="004B0933">
              <w:rPr>
                <w:i/>
              </w:rPr>
              <w:t xml:space="preserve"> </w:t>
            </w:r>
            <w:r w:rsidRPr="003628A1">
              <w:rPr>
                <w:i/>
              </w:rPr>
              <w:t>point</w:t>
            </w:r>
            <w:r w:rsidR="004B0933">
              <w:t xml:space="preserve"> </w:t>
            </w:r>
            <w:r w:rsidRPr="003628A1">
              <w:t>‘m’</w:t>
            </w:r>
            <w:r w:rsidR="004B0933">
              <w:t xml:space="preserve"> </w:t>
            </w:r>
            <w:r w:rsidRPr="003628A1">
              <w:t>of</w:t>
            </w:r>
            <w:r w:rsidR="004B0933">
              <w:t xml:space="preserve"> </w:t>
            </w:r>
            <w:r w:rsidRPr="003628A1">
              <w:t>the</w:t>
            </w:r>
            <w:r w:rsidR="004B0933">
              <w:t xml:space="preserve"> </w:t>
            </w:r>
            <w:r w:rsidRPr="003628A1">
              <w:t>sink</w:t>
            </w:r>
            <w:r w:rsidR="004B0933">
              <w:t xml:space="preserve"> </w:t>
            </w:r>
            <w:r w:rsidRPr="003628A1">
              <w:t>for</w:t>
            </w:r>
            <w:r w:rsidR="004B0933">
              <w:t xml:space="preserve"> </w:t>
            </w:r>
            <w:r w:rsidRPr="003628A1">
              <w:t>the</w:t>
            </w:r>
            <w:r w:rsidR="004B0933">
              <w:t xml:space="preserve"> </w:t>
            </w:r>
            <w:r w:rsidRPr="003628A1">
              <w:t>export</w:t>
            </w:r>
            <w:r w:rsidR="004B0933">
              <w:t xml:space="preserve"> </w:t>
            </w:r>
            <w:r w:rsidRPr="003628A1">
              <w:t>transaction</w:t>
            </w:r>
            <w:r w:rsidR="004B0933">
              <w:t xml:space="preserve"> </w:t>
            </w:r>
            <w:r w:rsidRPr="003628A1">
              <w:rPr>
                <w:rFonts w:eastAsiaTheme="minorHAnsi"/>
                <w:lang w:eastAsia="en-US"/>
              </w:rPr>
              <w:t>during</w:t>
            </w:r>
            <w:r w:rsidR="004B0933">
              <w:rPr>
                <w:rFonts w:eastAsiaTheme="minorHAnsi"/>
                <w:lang w:eastAsia="en-US"/>
              </w:rPr>
              <w:t xml:space="preserve"> </w:t>
            </w:r>
            <w:r w:rsidRPr="003628A1">
              <w:rPr>
                <w:rFonts w:eastAsiaTheme="minorHAnsi"/>
                <w:i/>
                <w:iCs/>
                <w:lang w:eastAsia="en-US"/>
              </w:rPr>
              <w:t>metering</w:t>
            </w:r>
            <w:r w:rsidR="004B0933">
              <w:rPr>
                <w:rFonts w:eastAsiaTheme="minorHAnsi"/>
                <w:i/>
                <w:iCs/>
                <w:lang w:eastAsia="en-US"/>
              </w:rPr>
              <w:t xml:space="preserve"> </w:t>
            </w:r>
            <w:r w:rsidRPr="003628A1">
              <w:rPr>
                <w:rFonts w:eastAsiaTheme="minorHAnsi"/>
                <w:i/>
                <w:iCs/>
                <w:lang w:eastAsia="en-US"/>
              </w:rPr>
              <w:t>interval</w:t>
            </w:r>
            <w:r w:rsidR="004B0933">
              <w:rPr>
                <w:rFonts w:eastAsiaTheme="minorHAnsi"/>
                <w:i/>
                <w:iCs/>
                <w:lang w:eastAsia="en-US"/>
              </w:rPr>
              <w:t xml:space="preserve"> </w:t>
            </w:r>
            <w:r w:rsidRPr="003628A1">
              <w:rPr>
                <w:rFonts w:eastAsiaTheme="minorHAnsi"/>
                <w:lang w:eastAsia="en-US"/>
              </w:rPr>
              <w:t>‘t’</w:t>
            </w:r>
            <w:r w:rsidR="004B0933">
              <w:rPr>
                <w:rFonts w:eastAsiaTheme="minorHAnsi"/>
                <w:lang w:eastAsia="en-US"/>
              </w:rPr>
              <w:t xml:space="preserve"> </w:t>
            </w:r>
            <w:r w:rsidRPr="003628A1">
              <w:rPr>
                <w:rFonts w:eastAsiaTheme="minorHAnsi"/>
                <w:lang w:eastAsia="en-US"/>
              </w:rPr>
              <w:t>of</w:t>
            </w:r>
            <w:r w:rsidR="004B0933">
              <w:rPr>
                <w:rFonts w:eastAsiaTheme="minorHAnsi"/>
                <w:lang w:eastAsia="en-US"/>
              </w:rPr>
              <w:t xml:space="preserve"> </w:t>
            </w:r>
            <w:r w:rsidRPr="003628A1">
              <w:rPr>
                <w:rFonts w:eastAsiaTheme="minorHAnsi"/>
                <w:i/>
                <w:iCs/>
                <w:lang w:eastAsia="en-US"/>
              </w:rPr>
              <w:t>settlement</w:t>
            </w:r>
            <w:r w:rsidR="004B0933">
              <w:rPr>
                <w:rFonts w:eastAsiaTheme="minorHAnsi"/>
                <w:i/>
                <w:iCs/>
                <w:lang w:eastAsia="en-US"/>
              </w:rPr>
              <w:t xml:space="preserve"> </w:t>
            </w:r>
            <w:r w:rsidRPr="003628A1">
              <w:rPr>
                <w:rFonts w:eastAsiaTheme="minorHAnsi"/>
                <w:i/>
                <w:iCs/>
                <w:lang w:eastAsia="en-US"/>
              </w:rPr>
              <w:t>hour</w:t>
            </w:r>
            <w:r w:rsidR="004B0933">
              <w:rPr>
                <w:rFonts w:eastAsiaTheme="minorHAnsi"/>
                <w:i/>
                <w:iCs/>
                <w:lang w:eastAsia="en-US"/>
              </w:rPr>
              <w:t xml:space="preserve"> </w:t>
            </w:r>
            <w:r w:rsidRPr="003628A1">
              <w:rPr>
                <w:rFonts w:eastAsiaTheme="minorHAnsi"/>
                <w:lang w:eastAsia="en-US"/>
              </w:rPr>
              <w:t>‘h’</w:t>
            </w:r>
            <w:r w:rsidR="008F3589" w:rsidRPr="003628A1">
              <w:rPr>
                <w:rFonts w:eastAsiaTheme="minorHAnsi"/>
                <w:lang w:eastAsia="en-US"/>
              </w:rPr>
              <w:t>.</w:t>
            </w:r>
          </w:p>
        </w:tc>
        <w:tc>
          <w:tcPr>
            <w:tcW w:w="1940" w:type="dxa"/>
            <w:vAlign w:val="center"/>
          </w:tcPr>
          <w:p w14:paraId="7034B3A9" w14:textId="77777777" w:rsidR="002C5F96" w:rsidRPr="003628A1" w:rsidRDefault="002C5F96" w:rsidP="00762391">
            <w:pPr>
              <w:pStyle w:val="TableBody"/>
            </w:pPr>
            <w:r w:rsidRPr="003628A1">
              <w:t>9.3.1.2A</w:t>
            </w:r>
          </w:p>
        </w:tc>
        <w:tc>
          <w:tcPr>
            <w:tcW w:w="3357" w:type="dxa"/>
            <w:vAlign w:val="center"/>
          </w:tcPr>
          <w:p w14:paraId="30DD4398" w14:textId="2BAF0606" w:rsidR="002C5F96" w:rsidRPr="003628A1" w:rsidRDefault="002C5F96" w:rsidP="00762391">
            <w:pPr>
              <w:pStyle w:val="TableBody"/>
            </w:pPr>
            <w:r w:rsidRPr="003628A1">
              <w:t>Same</w:t>
            </w:r>
            <w:r w:rsidR="004B0933">
              <w:t xml:space="preserve"> </w:t>
            </w:r>
            <w:r w:rsidRPr="003628A1">
              <w:t>as</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p>
        </w:tc>
      </w:tr>
      <w:tr w:rsidR="002C5F96" w:rsidRPr="003628A1" w14:paraId="780DC3C3" w14:textId="77777777" w:rsidTr="01944320">
        <w:trPr>
          <w:jc w:val="center"/>
        </w:trPr>
        <w:tc>
          <w:tcPr>
            <w:tcW w:w="1818" w:type="dxa"/>
            <w:vAlign w:val="center"/>
          </w:tcPr>
          <w:p w14:paraId="7639A791" w14:textId="26FC071F" w:rsidR="002C5F96" w:rsidRPr="003628A1" w:rsidRDefault="0092372A" w:rsidP="0092372A">
            <w:pPr>
              <w:pStyle w:val="TableBody"/>
              <w:rPr>
                <w:rFonts w:eastAsiaTheme="minorHAnsi"/>
                <w:lang w:eastAsia="en-US"/>
              </w:rPr>
            </w:pPr>
            <m:oMathPara>
              <m:oMath>
                <m:r>
                  <m:rPr>
                    <m:nor/>
                  </m:rPr>
                  <w:rPr>
                    <w:rFonts w:ascii="Cambria Math"/>
                  </w:rPr>
                  <m:t>DA_ILM</m:t>
                </m:r>
                <m:sSup>
                  <m:sSupPr>
                    <m:ctrlPr>
                      <w:rPr>
                        <w:rFonts w:ascii="Cambria Math" w:hAnsi="Cambria Math"/>
                        <w:i/>
                      </w:rPr>
                    </m:ctrlPr>
                  </m:sSupPr>
                  <m:e>
                    <m:sSub>
                      <m:sSubPr>
                        <m:ctrlPr>
                          <w:rPr>
                            <w:rFonts w:ascii="Cambria Math" w:hAnsi="Cambria Math"/>
                          </w:rPr>
                        </m:ctrlPr>
                      </m:sSubPr>
                      <m:e>
                        <m:r>
                          <m:rPr>
                            <m:nor/>
                          </m:rPr>
                          <w:rPr>
                            <w:rFonts w:ascii="Cambria Math"/>
                          </w:rPr>
                          <m:t>P</m:t>
                        </m:r>
                      </m:e>
                      <m:sub>
                        <m:r>
                          <w:rPr>
                            <w:rFonts w:ascii="Cambria Math"/>
                          </w:rPr>
                          <m:t>h</m:t>
                        </m:r>
                        <m:ctrlPr>
                          <w:rPr>
                            <w:rFonts w:ascii="Cambria Math" w:hAnsi="Cambria Math"/>
                            <w:i/>
                          </w:rPr>
                        </m:ctrlPr>
                      </m:sub>
                    </m:sSub>
                    <m:ctrlPr>
                      <w:rPr>
                        <w:rFonts w:ascii="Cambria Math" w:hAnsi="Cambria Math"/>
                      </w:rPr>
                    </m:ctrlPr>
                  </m:e>
                  <m:sup>
                    <m:r>
                      <m:rPr>
                        <m:nor/>
                      </m:rPr>
                      <w:rPr>
                        <w:rFonts w:ascii="Cambria Math"/>
                      </w:rPr>
                      <m:t>m,t</m:t>
                    </m:r>
                    <m:ctrlPr>
                      <w:rPr>
                        <w:rFonts w:ascii="Cambria Math" w:hAnsi="Cambria Math"/>
                      </w:rPr>
                    </m:ctrlPr>
                  </m:sup>
                </m:sSup>
              </m:oMath>
            </m:oMathPara>
          </w:p>
        </w:tc>
        <w:tc>
          <w:tcPr>
            <w:tcW w:w="2746" w:type="dxa"/>
            <w:vAlign w:val="center"/>
          </w:tcPr>
          <w:p w14:paraId="1CDE5A57" w14:textId="310FB390" w:rsidR="002C5F96" w:rsidRPr="003628A1" w:rsidRDefault="002C5F96" w:rsidP="00CA6734">
            <w:pPr>
              <w:pStyle w:val="TableBody"/>
              <w:rPr>
                <w:i/>
              </w:rPr>
            </w:pPr>
            <w:r w:rsidRPr="003628A1">
              <w:rPr>
                <w:i/>
              </w:rPr>
              <w:t>Pre-dispatch</w:t>
            </w:r>
            <w:r w:rsidR="004B0933">
              <w:t xml:space="preserve"> </w:t>
            </w:r>
            <w:r w:rsidRPr="003628A1">
              <w:t>constrained</w:t>
            </w:r>
            <w:r w:rsidR="004B0933">
              <w:t xml:space="preserve"> </w:t>
            </w:r>
            <w:r w:rsidRPr="003628A1">
              <w:t>schedule</w:t>
            </w:r>
            <w:r w:rsidR="004B0933">
              <w:t xml:space="preserve"> </w:t>
            </w:r>
            <w:r w:rsidRPr="003628A1">
              <w:t>price</w:t>
            </w:r>
            <w:r w:rsidR="004B0933">
              <w:t xml:space="preserve"> </w:t>
            </w:r>
            <w:r w:rsidRPr="003628A1">
              <w:t>for</w:t>
            </w:r>
            <w:r w:rsidR="004B0933">
              <w:t xml:space="preserve"> </w:t>
            </w:r>
            <w:r w:rsidRPr="003628A1">
              <w:t>an</w:t>
            </w:r>
            <w:r w:rsidR="004B0933">
              <w:t xml:space="preserve"> </w:t>
            </w:r>
            <w:r w:rsidRPr="003628A1">
              <w:rPr>
                <w:i/>
              </w:rPr>
              <w:t>intertie</w:t>
            </w:r>
            <w:r w:rsidR="004B0933">
              <w:rPr>
                <w:i/>
              </w:rPr>
              <w:t xml:space="preserve"> </w:t>
            </w:r>
            <w:r w:rsidRPr="003628A1">
              <w:rPr>
                <w:i/>
              </w:rPr>
              <w:lastRenderedPageBreak/>
              <w:t>metering</w:t>
            </w:r>
            <w:r w:rsidR="004B0933">
              <w:rPr>
                <w:i/>
              </w:rPr>
              <w:t xml:space="preserve"> </w:t>
            </w:r>
            <w:r w:rsidRPr="003628A1">
              <w:rPr>
                <w:i/>
              </w:rPr>
              <w:t>point</w:t>
            </w:r>
            <w:r w:rsidR="004B0933">
              <w:t xml:space="preserve"> </w:t>
            </w:r>
            <w:r w:rsidRPr="003628A1">
              <w:t>in</w:t>
            </w:r>
            <w:r w:rsidR="004B0933">
              <w:t xml:space="preserve"> </w:t>
            </w:r>
            <w:r w:rsidRPr="003628A1">
              <w:t>the</w:t>
            </w:r>
            <w:r w:rsidR="004B0933">
              <w:t xml:space="preserve"> </w:t>
            </w:r>
            <w:r w:rsidRPr="003628A1">
              <w:t>import</w:t>
            </w:r>
            <w:r w:rsidR="004B0933">
              <w:t xml:space="preserve"> </w:t>
            </w:r>
            <w:r w:rsidRPr="003628A1">
              <w:t>zone</w:t>
            </w:r>
          </w:p>
        </w:tc>
        <w:tc>
          <w:tcPr>
            <w:tcW w:w="4333" w:type="dxa"/>
            <w:vAlign w:val="center"/>
          </w:tcPr>
          <w:p w14:paraId="193C8E67" w14:textId="3BB86C21" w:rsidR="002C5F96" w:rsidRPr="003628A1" w:rsidRDefault="002C5F96" w:rsidP="00CA6734">
            <w:pPr>
              <w:pStyle w:val="TableBody"/>
            </w:pPr>
            <w:r w:rsidRPr="003628A1">
              <w:lastRenderedPageBreak/>
              <w:t>Day-ahead</w:t>
            </w:r>
            <w:r w:rsidR="004B0933">
              <w:t xml:space="preserve"> </w:t>
            </w:r>
            <w:r w:rsidRPr="003628A1">
              <w:t>constrained</w:t>
            </w:r>
            <w:r w:rsidR="004B0933">
              <w:t xml:space="preserve"> </w:t>
            </w:r>
            <w:r w:rsidRPr="003628A1">
              <w:t>schedule</w:t>
            </w:r>
            <w:r w:rsidR="004B0933">
              <w:t xml:space="preserve"> </w:t>
            </w:r>
            <w:r w:rsidRPr="003628A1">
              <w:t>intertie</w:t>
            </w:r>
            <w:r w:rsidR="004B0933">
              <w:t xml:space="preserve"> </w:t>
            </w:r>
            <w:r w:rsidRPr="003628A1">
              <w:t>price</w:t>
            </w:r>
            <w:r w:rsidR="004B0933">
              <w:t xml:space="preserve"> </w:t>
            </w:r>
            <w:r w:rsidRPr="003628A1">
              <w:t>at</w:t>
            </w:r>
            <w:r w:rsidR="004B0933">
              <w:t xml:space="preserve"> </w:t>
            </w:r>
            <w:r w:rsidRPr="003628A1">
              <w:t>the</w:t>
            </w:r>
            <w:r w:rsidR="004B0933">
              <w:t xml:space="preserve"> </w:t>
            </w:r>
            <w:r w:rsidRPr="003628A1">
              <w:rPr>
                <w:i/>
              </w:rPr>
              <w:t>delivery</w:t>
            </w:r>
            <w:r w:rsidR="004B0933">
              <w:rPr>
                <w:i/>
              </w:rPr>
              <w:t xml:space="preserve"> </w:t>
            </w:r>
            <w:r w:rsidRPr="003628A1">
              <w:rPr>
                <w:i/>
              </w:rPr>
              <w:t>point</w:t>
            </w:r>
            <w:r w:rsidR="004B0933">
              <w:t xml:space="preserve"> </w:t>
            </w:r>
            <w:r w:rsidRPr="003628A1">
              <w:t>‘m’</w:t>
            </w:r>
            <w:r w:rsidR="004B0933">
              <w:t xml:space="preserve"> </w:t>
            </w:r>
            <w:r w:rsidRPr="003628A1">
              <w:t>of</w:t>
            </w:r>
            <w:r w:rsidR="004B0933">
              <w:t xml:space="preserve"> </w:t>
            </w:r>
            <w:r w:rsidRPr="003628A1">
              <w:t>the</w:t>
            </w:r>
            <w:r w:rsidR="004B0933">
              <w:t xml:space="preserve"> </w:t>
            </w:r>
            <w:r w:rsidRPr="003628A1">
              <w:t>source</w:t>
            </w:r>
            <w:r w:rsidR="004B0933">
              <w:t xml:space="preserve"> </w:t>
            </w:r>
            <w:r w:rsidRPr="003628A1">
              <w:t>for</w:t>
            </w:r>
            <w:r w:rsidR="004B0933">
              <w:t xml:space="preserve"> </w:t>
            </w:r>
            <w:r w:rsidRPr="003628A1">
              <w:t>the</w:t>
            </w:r>
            <w:r w:rsidR="004B0933">
              <w:t xml:space="preserve"> </w:t>
            </w:r>
            <w:r w:rsidRPr="003628A1">
              <w:lastRenderedPageBreak/>
              <w:t>import</w:t>
            </w:r>
            <w:r w:rsidR="004B0933">
              <w:t xml:space="preserve"> </w:t>
            </w:r>
            <w:r w:rsidRPr="003628A1">
              <w:t>transaction</w:t>
            </w:r>
            <w:r w:rsidR="004B0933">
              <w:t xml:space="preserve"> </w:t>
            </w:r>
            <w:r w:rsidRPr="003628A1">
              <w:rPr>
                <w:rFonts w:eastAsiaTheme="minorHAnsi"/>
                <w:lang w:eastAsia="en-US"/>
              </w:rPr>
              <w:t>during</w:t>
            </w:r>
            <w:r w:rsidR="004B0933">
              <w:rPr>
                <w:rFonts w:eastAsiaTheme="minorHAnsi"/>
                <w:lang w:eastAsia="en-US"/>
              </w:rPr>
              <w:t xml:space="preserve"> </w:t>
            </w:r>
            <w:r w:rsidRPr="003628A1">
              <w:rPr>
                <w:rFonts w:eastAsiaTheme="minorHAnsi"/>
                <w:i/>
                <w:iCs/>
                <w:lang w:eastAsia="en-US"/>
              </w:rPr>
              <w:t>metering</w:t>
            </w:r>
            <w:r w:rsidR="004B0933">
              <w:rPr>
                <w:rFonts w:eastAsiaTheme="minorHAnsi"/>
                <w:i/>
                <w:iCs/>
                <w:lang w:eastAsia="en-US"/>
              </w:rPr>
              <w:t xml:space="preserve"> </w:t>
            </w:r>
            <w:r w:rsidRPr="003628A1">
              <w:rPr>
                <w:rFonts w:eastAsiaTheme="minorHAnsi"/>
                <w:i/>
                <w:iCs/>
                <w:lang w:eastAsia="en-US"/>
              </w:rPr>
              <w:t>interval</w:t>
            </w:r>
            <w:r w:rsidR="004B0933">
              <w:rPr>
                <w:rFonts w:eastAsiaTheme="minorHAnsi"/>
                <w:i/>
                <w:iCs/>
                <w:lang w:eastAsia="en-US"/>
              </w:rPr>
              <w:t xml:space="preserve"> </w:t>
            </w:r>
            <w:r w:rsidRPr="003628A1">
              <w:rPr>
                <w:rFonts w:eastAsiaTheme="minorHAnsi"/>
                <w:lang w:eastAsia="en-US"/>
              </w:rPr>
              <w:t>‘t’</w:t>
            </w:r>
            <w:r w:rsidR="004B0933">
              <w:rPr>
                <w:rFonts w:eastAsiaTheme="minorHAnsi"/>
                <w:lang w:eastAsia="en-US"/>
              </w:rPr>
              <w:t xml:space="preserve"> </w:t>
            </w:r>
            <w:r w:rsidRPr="003628A1">
              <w:rPr>
                <w:rFonts w:eastAsiaTheme="minorHAnsi"/>
                <w:lang w:eastAsia="en-US"/>
              </w:rPr>
              <w:t>of</w:t>
            </w:r>
            <w:r w:rsidR="004B0933">
              <w:rPr>
                <w:rFonts w:eastAsiaTheme="minorHAnsi"/>
                <w:lang w:eastAsia="en-US"/>
              </w:rPr>
              <w:t xml:space="preserve"> </w:t>
            </w:r>
            <w:r w:rsidRPr="003628A1">
              <w:rPr>
                <w:rFonts w:eastAsiaTheme="minorHAnsi"/>
                <w:i/>
                <w:iCs/>
                <w:lang w:eastAsia="en-US"/>
              </w:rPr>
              <w:t>settlement</w:t>
            </w:r>
            <w:r w:rsidR="004B0933">
              <w:rPr>
                <w:rFonts w:eastAsiaTheme="minorHAnsi"/>
                <w:i/>
                <w:iCs/>
                <w:lang w:eastAsia="en-US"/>
              </w:rPr>
              <w:t xml:space="preserve"> </w:t>
            </w:r>
            <w:r w:rsidRPr="003628A1">
              <w:rPr>
                <w:rFonts w:eastAsiaTheme="minorHAnsi"/>
                <w:i/>
                <w:iCs/>
                <w:lang w:eastAsia="en-US"/>
              </w:rPr>
              <w:t>hour</w:t>
            </w:r>
            <w:r w:rsidR="004B0933">
              <w:rPr>
                <w:rFonts w:eastAsiaTheme="minorHAnsi"/>
                <w:i/>
                <w:iCs/>
                <w:lang w:eastAsia="en-US"/>
              </w:rPr>
              <w:t xml:space="preserve"> </w:t>
            </w:r>
            <w:r w:rsidRPr="003628A1">
              <w:rPr>
                <w:rFonts w:eastAsiaTheme="minorHAnsi"/>
                <w:lang w:eastAsia="en-US"/>
              </w:rPr>
              <w:t>‘h’</w:t>
            </w:r>
            <w:r w:rsidR="008F3589" w:rsidRPr="003628A1">
              <w:rPr>
                <w:rFonts w:eastAsiaTheme="minorHAnsi"/>
                <w:lang w:eastAsia="en-US"/>
              </w:rPr>
              <w:t>.</w:t>
            </w:r>
          </w:p>
        </w:tc>
        <w:tc>
          <w:tcPr>
            <w:tcW w:w="1940" w:type="dxa"/>
            <w:vAlign w:val="center"/>
          </w:tcPr>
          <w:p w14:paraId="432FD43E" w14:textId="77777777" w:rsidR="002C5F96" w:rsidRPr="003628A1" w:rsidRDefault="002C5F96" w:rsidP="00CA6734">
            <w:pPr>
              <w:pStyle w:val="TableBody"/>
            </w:pPr>
            <w:r w:rsidRPr="003628A1">
              <w:lastRenderedPageBreak/>
              <w:t>9.3.1.2A</w:t>
            </w:r>
          </w:p>
        </w:tc>
        <w:tc>
          <w:tcPr>
            <w:tcW w:w="3357" w:type="dxa"/>
            <w:vAlign w:val="center"/>
          </w:tcPr>
          <w:p w14:paraId="1CEE2BA9" w14:textId="74B8D7AE" w:rsidR="002C5F96" w:rsidRPr="003628A1" w:rsidRDefault="002C5F96" w:rsidP="00CA6734">
            <w:pPr>
              <w:pStyle w:val="TableBody"/>
            </w:pPr>
            <w:r w:rsidRPr="003628A1">
              <w:t>Same</w:t>
            </w:r>
            <w:r w:rsidR="004B0933">
              <w:t xml:space="preserve"> </w:t>
            </w:r>
            <w:r w:rsidRPr="003628A1">
              <w:t>as</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p>
        </w:tc>
      </w:tr>
      <w:tr w:rsidR="002C5F96" w:rsidRPr="003628A1" w14:paraId="38C0C02C" w14:textId="77777777" w:rsidTr="01944320">
        <w:trPr>
          <w:jc w:val="center"/>
        </w:trPr>
        <w:tc>
          <w:tcPr>
            <w:tcW w:w="1818" w:type="dxa"/>
            <w:vAlign w:val="center"/>
          </w:tcPr>
          <w:p w14:paraId="431C1A15" w14:textId="4E8EDD77" w:rsidR="002C5F96" w:rsidRPr="003628A1" w:rsidRDefault="0092372A" w:rsidP="0092372A">
            <w:pPr>
              <w:pStyle w:val="TableBody"/>
              <w:rPr>
                <w:rFonts w:eastAsiaTheme="minorHAnsi"/>
                <w:lang w:eastAsia="en-US"/>
              </w:rPr>
            </w:pPr>
            <m:oMathPara>
              <m:oMath>
                <m:r>
                  <m:rPr>
                    <m:nor/>
                  </m:rPr>
                  <w:rPr>
                    <w:rFonts w:ascii="Cambria Math"/>
                  </w:rPr>
                  <m:t>DA_SNL</m:t>
                </m:r>
                <m:sSup>
                  <m:sSupPr>
                    <m:ctrlPr>
                      <w:rPr>
                        <w:rFonts w:ascii="Cambria Math" w:hAnsi="Cambria Math"/>
                        <w:i/>
                      </w:rPr>
                    </m:ctrlPr>
                  </m:sSupPr>
                  <m:e>
                    <m:sSub>
                      <m:sSubPr>
                        <m:ctrlPr>
                          <w:rPr>
                            <w:rFonts w:ascii="Cambria Math" w:hAnsi="Cambria Math"/>
                          </w:rPr>
                        </m:ctrlPr>
                      </m:sSubPr>
                      <m:e>
                        <m:r>
                          <m:rPr>
                            <m:nor/>
                          </m:rPr>
                          <w:rPr>
                            <w:rFonts w:ascii="Cambria Math"/>
                          </w:rPr>
                          <m:t>C</m:t>
                        </m:r>
                      </m:e>
                      <m:sub>
                        <m:r>
                          <m:rPr>
                            <m:nor/>
                          </m:rPr>
                          <w:rPr>
                            <w:rFonts w:ascii="Cambria Math"/>
                          </w:rPr>
                          <m:t>k,h</m:t>
                        </m:r>
                      </m:sub>
                    </m:sSub>
                  </m:e>
                  <m:sup>
                    <m:r>
                      <w:rPr>
                        <w:rFonts w:ascii="Cambria Math"/>
                      </w:rPr>
                      <m:t>m</m:t>
                    </m:r>
                  </m:sup>
                </m:sSup>
              </m:oMath>
            </m:oMathPara>
          </w:p>
        </w:tc>
        <w:tc>
          <w:tcPr>
            <w:tcW w:w="2746" w:type="dxa"/>
            <w:vAlign w:val="center"/>
          </w:tcPr>
          <w:p w14:paraId="2821766A" w14:textId="2A73490E" w:rsidR="002C5F96" w:rsidRPr="003628A1" w:rsidRDefault="002C5F96" w:rsidP="00CA6734">
            <w:pPr>
              <w:pStyle w:val="TableBody"/>
              <w:rPr>
                <w:i/>
              </w:rPr>
            </w:pPr>
            <w:r w:rsidRPr="003628A1">
              <w:t>Speed-no-load</w:t>
            </w:r>
            <w:r w:rsidR="004B0933">
              <w:t xml:space="preserve"> </w:t>
            </w:r>
            <w:r w:rsidRPr="003628A1">
              <w:t>costs</w:t>
            </w:r>
            <w:r w:rsidR="004B0933">
              <w:t xml:space="preserve"> </w:t>
            </w:r>
            <w:r w:rsidRPr="003628A1">
              <w:t>submitted</w:t>
            </w:r>
            <w:r w:rsidR="004B0933">
              <w:t xml:space="preserve"> </w:t>
            </w:r>
            <w:r w:rsidRPr="003628A1">
              <w:t>into</w:t>
            </w:r>
            <w:r w:rsidR="004B0933">
              <w:t xml:space="preserve"> </w:t>
            </w:r>
            <w:r w:rsidRPr="003628A1">
              <w:t>the</w:t>
            </w:r>
            <w:r w:rsidR="004B0933">
              <w:t xml:space="preserve"> </w:t>
            </w:r>
            <w:r w:rsidRPr="003628A1">
              <w:rPr>
                <w:i/>
              </w:rPr>
              <w:t>schedule</w:t>
            </w:r>
            <w:r w:rsidR="004B0933">
              <w:rPr>
                <w:i/>
              </w:rPr>
              <w:t xml:space="preserve"> </w:t>
            </w:r>
            <w:r w:rsidRPr="003628A1">
              <w:rPr>
                <w:i/>
              </w:rPr>
              <w:t>of</w:t>
            </w:r>
            <w:r w:rsidR="004B0933">
              <w:rPr>
                <w:i/>
              </w:rPr>
              <w:t xml:space="preserve"> </w:t>
            </w:r>
            <w:r w:rsidRPr="003628A1">
              <w:rPr>
                <w:i/>
              </w:rPr>
              <w:t>record</w:t>
            </w:r>
            <w:r w:rsidR="004B0933">
              <w:rPr>
                <w:i/>
              </w:rPr>
              <w:t xml:space="preserve"> </w:t>
            </w:r>
            <w:r w:rsidRPr="003628A1">
              <w:rPr>
                <w:i/>
              </w:rPr>
              <w:t>at</w:t>
            </w:r>
            <w:r w:rsidR="004B0933">
              <w:rPr>
                <w:i/>
              </w:rPr>
              <w:t xml:space="preserve"> </w:t>
            </w:r>
            <w:r w:rsidRPr="003628A1">
              <w:rPr>
                <w:i/>
              </w:rPr>
              <w:t>a</w:t>
            </w:r>
            <w:r w:rsidR="004B0933">
              <w:rPr>
                <w:i/>
              </w:rPr>
              <w:t xml:space="preserve"> </w:t>
            </w:r>
            <w:r w:rsidRPr="003628A1">
              <w:rPr>
                <w:i/>
              </w:rPr>
              <w:t>delivery</w:t>
            </w:r>
            <w:r w:rsidR="004B0933">
              <w:rPr>
                <w:i/>
              </w:rPr>
              <w:t xml:space="preserve"> </w:t>
            </w:r>
            <w:r w:rsidRPr="003628A1">
              <w:rPr>
                <w:i/>
              </w:rPr>
              <w:t>point</w:t>
            </w:r>
          </w:p>
        </w:tc>
        <w:tc>
          <w:tcPr>
            <w:tcW w:w="4333" w:type="dxa"/>
            <w:vAlign w:val="center"/>
          </w:tcPr>
          <w:p w14:paraId="26C891BB" w14:textId="1B5C4B3F" w:rsidR="002C5F96" w:rsidRPr="003628A1" w:rsidRDefault="002C5F96" w:rsidP="00CA6734">
            <w:pPr>
              <w:pStyle w:val="TableBody"/>
            </w:pPr>
            <w:r w:rsidRPr="003628A1">
              <w:t>As-offered</w:t>
            </w:r>
            <w:r w:rsidR="004B0933">
              <w:t xml:space="preserve"> </w:t>
            </w:r>
            <w:r w:rsidRPr="003628A1">
              <w:rPr>
                <w:i/>
              </w:rPr>
              <w:t>speed-no-load</w:t>
            </w:r>
            <w:r w:rsidR="004B0933">
              <w:rPr>
                <w:i/>
              </w:rPr>
              <w:t xml:space="preserve"> </w:t>
            </w:r>
            <w:r w:rsidRPr="003628A1">
              <w:rPr>
                <w:i/>
              </w:rPr>
              <w:t>cost</w:t>
            </w:r>
            <w:r w:rsidR="004B0933">
              <w:t xml:space="preserve"> </w:t>
            </w:r>
            <w:r w:rsidRPr="003628A1">
              <w:t>associated</w:t>
            </w:r>
            <w:r w:rsidR="004B0933">
              <w:t xml:space="preserve"> </w:t>
            </w:r>
            <w:r w:rsidRPr="003628A1">
              <w:t>with</w:t>
            </w:r>
            <w:r w:rsidR="004B0933">
              <w:t xml:space="preserve"> </w:t>
            </w:r>
            <w:r w:rsidRPr="003628A1">
              <w:rPr>
                <w:i/>
              </w:rPr>
              <w:t>three-part</w:t>
            </w:r>
            <w:r w:rsidR="004B0933">
              <w:rPr>
                <w:i/>
              </w:rPr>
              <w:t xml:space="preserve"> </w:t>
            </w:r>
            <w:r w:rsidRPr="003628A1">
              <w:rPr>
                <w:i/>
              </w:rPr>
              <w:t>offers</w:t>
            </w:r>
            <w:r w:rsidR="004B0933">
              <w:t xml:space="preserve"> </w:t>
            </w:r>
            <w:r w:rsidRPr="003628A1">
              <w:t>for</w:t>
            </w:r>
            <w:r w:rsidR="004B0933">
              <w:t xml:space="preserve"> </w:t>
            </w:r>
            <w:r w:rsidRPr="003628A1">
              <w:t>a</w:t>
            </w:r>
            <w:r w:rsidR="004B0933">
              <w:t xml:space="preserve"> </w:t>
            </w:r>
            <w:r w:rsidRPr="003628A1">
              <w:t>given</w:t>
            </w:r>
            <w:r w:rsidR="004B0933">
              <w:t xml:space="preserve"> </w:t>
            </w:r>
            <w:r w:rsidRPr="003628A1">
              <w:rPr>
                <w:i/>
              </w:rPr>
              <w:t>settlement</w:t>
            </w:r>
            <w:r w:rsidR="004B0933">
              <w:rPr>
                <w:i/>
              </w:rPr>
              <w:t xml:space="preserve"> </w:t>
            </w:r>
            <w:r w:rsidRPr="003628A1">
              <w:rPr>
                <w:i/>
              </w:rPr>
              <w:t>hour</w:t>
            </w:r>
            <w:r w:rsidR="004B0933">
              <w:t xml:space="preserve"> </w:t>
            </w:r>
            <w:r w:rsidRPr="003628A1">
              <w:t>‘h’</w:t>
            </w:r>
            <w:r w:rsidR="004B0933">
              <w:t xml:space="preserve"> </w:t>
            </w:r>
            <w:r w:rsidRPr="003628A1">
              <w:t>for</w:t>
            </w:r>
            <w:r w:rsidR="004B0933">
              <w:t xml:space="preserve"> </w:t>
            </w:r>
            <w:r w:rsidRPr="003628A1">
              <w:rPr>
                <w:rFonts w:eastAsiaTheme="minorHAnsi"/>
                <w:i/>
                <w:iCs/>
                <w:lang w:eastAsia="en-US"/>
              </w:rPr>
              <w:t>market</w:t>
            </w:r>
            <w:r w:rsidR="004B0933">
              <w:rPr>
                <w:rFonts w:eastAsiaTheme="minorHAnsi"/>
                <w:i/>
                <w:iCs/>
                <w:lang w:eastAsia="en-US"/>
              </w:rPr>
              <w:t xml:space="preserve"> </w:t>
            </w:r>
            <w:r w:rsidRPr="003628A1">
              <w:rPr>
                <w:rFonts w:eastAsiaTheme="minorHAnsi"/>
                <w:i/>
                <w:iCs/>
                <w:lang w:eastAsia="en-US"/>
              </w:rPr>
              <w:t>participant</w:t>
            </w:r>
            <w:r w:rsidR="004B0933">
              <w:rPr>
                <w:rFonts w:eastAsiaTheme="minorHAnsi"/>
                <w:i/>
                <w:iCs/>
                <w:lang w:eastAsia="en-US"/>
              </w:rPr>
              <w:t xml:space="preserve"> </w:t>
            </w:r>
            <w:r w:rsidRPr="003628A1">
              <w:rPr>
                <w:rFonts w:eastAsiaTheme="minorHAnsi"/>
                <w:lang w:eastAsia="en-US"/>
              </w:rPr>
              <w:t>‘k’</w:t>
            </w:r>
            <w:r w:rsidR="004B0933">
              <w:rPr>
                <w:rFonts w:eastAsiaTheme="minorHAnsi"/>
                <w:lang w:eastAsia="en-US"/>
              </w:rPr>
              <w:t xml:space="preserve"> </w:t>
            </w:r>
            <w:r w:rsidRPr="003628A1">
              <w:rPr>
                <w:rFonts w:eastAsiaTheme="minorHAnsi"/>
                <w:lang w:eastAsia="en-US"/>
              </w:rPr>
              <w:t>at</w:t>
            </w:r>
            <w:r w:rsidR="004B0933">
              <w:rPr>
                <w:rFonts w:eastAsiaTheme="minorHAnsi"/>
                <w:lang w:eastAsia="en-US"/>
              </w:rPr>
              <w:t xml:space="preserve"> </w:t>
            </w:r>
            <w:r w:rsidRPr="003628A1">
              <w:rPr>
                <w:rFonts w:eastAsiaTheme="minorHAnsi"/>
                <w:i/>
                <w:iCs/>
                <w:lang w:eastAsia="en-US"/>
              </w:rPr>
              <w:t>delivery</w:t>
            </w:r>
            <w:r w:rsidR="004B0933">
              <w:rPr>
                <w:rFonts w:eastAsiaTheme="minorHAnsi"/>
                <w:i/>
                <w:iCs/>
                <w:lang w:eastAsia="en-US"/>
              </w:rPr>
              <w:t xml:space="preserve"> </w:t>
            </w:r>
            <w:r w:rsidRPr="003628A1">
              <w:rPr>
                <w:rFonts w:eastAsiaTheme="minorHAnsi"/>
                <w:i/>
                <w:iCs/>
                <w:lang w:eastAsia="en-US"/>
              </w:rPr>
              <w:t>point</w:t>
            </w:r>
            <w:r w:rsidR="004B0933">
              <w:rPr>
                <w:rFonts w:eastAsiaTheme="minorHAnsi"/>
                <w:i/>
                <w:iCs/>
                <w:lang w:eastAsia="en-US"/>
              </w:rPr>
              <w:t xml:space="preserve"> </w:t>
            </w:r>
            <w:r w:rsidRPr="003628A1">
              <w:rPr>
                <w:rFonts w:eastAsiaTheme="minorHAnsi"/>
                <w:lang w:eastAsia="en-US"/>
              </w:rPr>
              <w:t>‘m’</w:t>
            </w:r>
            <w:r w:rsidR="008F3589" w:rsidRPr="003628A1">
              <w:rPr>
                <w:rFonts w:eastAsiaTheme="minorHAnsi"/>
                <w:lang w:eastAsia="en-US"/>
              </w:rPr>
              <w:t>.</w:t>
            </w:r>
          </w:p>
        </w:tc>
        <w:tc>
          <w:tcPr>
            <w:tcW w:w="1940" w:type="dxa"/>
            <w:vAlign w:val="center"/>
          </w:tcPr>
          <w:p w14:paraId="778B88E0" w14:textId="77777777" w:rsidR="002C5F96" w:rsidRPr="003628A1" w:rsidRDefault="002C5F96" w:rsidP="00CA6734">
            <w:pPr>
              <w:pStyle w:val="TableBody"/>
            </w:pPr>
            <w:r w:rsidRPr="003628A1">
              <w:t>9.3.1.2B.7</w:t>
            </w:r>
          </w:p>
        </w:tc>
        <w:tc>
          <w:tcPr>
            <w:tcW w:w="3357" w:type="dxa"/>
            <w:vAlign w:val="center"/>
          </w:tcPr>
          <w:p w14:paraId="3F0EE054" w14:textId="53A470A1" w:rsidR="002C5F96" w:rsidRPr="003628A1" w:rsidRDefault="002C5F96" w:rsidP="00CA6734">
            <w:pPr>
              <w:pStyle w:val="TableBody"/>
            </w:pPr>
            <w:r w:rsidRPr="003628A1">
              <w:t>Same</w:t>
            </w:r>
            <w:r w:rsidR="004B0933">
              <w:t xml:space="preserve"> </w:t>
            </w:r>
            <w:r w:rsidRPr="003628A1">
              <w:t>as</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p>
        </w:tc>
      </w:tr>
      <w:tr w:rsidR="002C5F96" w:rsidRPr="003628A1" w14:paraId="49B62FC5" w14:textId="77777777" w:rsidTr="01944320">
        <w:trPr>
          <w:jc w:val="center"/>
        </w:trPr>
        <w:tc>
          <w:tcPr>
            <w:tcW w:w="1818" w:type="dxa"/>
            <w:vAlign w:val="center"/>
          </w:tcPr>
          <w:p w14:paraId="559920AA" w14:textId="23A6AB0A" w:rsidR="002C5F96" w:rsidRPr="003628A1" w:rsidRDefault="0092372A" w:rsidP="0092372A">
            <w:pPr>
              <w:pStyle w:val="TableBody"/>
              <w:rPr>
                <w:rFonts w:eastAsiaTheme="minorHAnsi"/>
                <w:lang w:eastAsia="en-US"/>
              </w:rPr>
            </w:pPr>
            <m:oMathPara>
              <m:oMath>
                <m:r>
                  <m:rPr>
                    <m:nor/>
                  </m:rPr>
                  <w:rPr>
                    <w:rFonts w:ascii="Cambria Math"/>
                  </w:rPr>
                  <m:t>DA_SNL</m:t>
                </m:r>
                <m:sSup>
                  <m:sSupPr>
                    <m:ctrlPr>
                      <w:rPr>
                        <w:rFonts w:ascii="Cambria Math" w:hAnsi="Cambria Math"/>
                        <w:i/>
                      </w:rPr>
                    </m:ctrlPr>
                  </m:sSupPr>
                  <m:e>
                    <m:sSub>
                      <m:sSubPr>
                        <m:ctrlPr>
                          <w:rPr>
                            <w:rFonts w:ascii="Cambria Math" w:hAnsi="Cambria Math"/>
                          </w:rPr>
                        </m:ctrlPr>
                      </m:sSubPr>
                      <m:e>
                        <m:r>
                          <m:rPr>
                            <m:nor/>
                          </m:rPr>
                          <w:rPr>
                            <w:rFonts w:ascii="Cambria Math"/>
                          </w:rPr>
                          <m:t>C</m:t>
                        </m:r>
                      </m:e>
                      <m:sub>
                        <m:r>
                          <m:rPr>
                            <m:nor/>
                          </m:rPr>
                          <w:rPr>
                            <w:rFonts w:ascii="Cambria Math"/>
                          </w:rPr>
                          <m:t>k,h</m:t>
                        </m:r>
                      </m:sub>
                    </m:sSub>
                  </m:e>
                  <m:sup>
                    <m:r>
                      <w:rPr>
                        <w:rFonts w:ascii="Cambria Math"/>
                      </w:rPr>
                      <m:t>p</m:t>
                    </m:r>
                  </m:sup>
                </m:sSup>
              </m:oMath>
            </m:oMathPara>
          </w:p>
        </w:tc>
        <w:tc>
          <w:tcPr>
            <w:tcW w:w="2746" w:type="dxa"/>
            <w:vAlign w:val="center"/>
          </w:tcPr>
          <w:p w14:paraId="6E86FAF0" w14:textId="7CA61565" w:rsidR="002C5F96" w:rsidRPr="003628A1" w:rsidRDefault="002C5F96" w:rsidP="00CA6734">
            <w:pPr>
              <w:pStyle w:val="TableBody"/>
              <w:rPr>
                <w:i/>
              </w:rPr>
            </w:pPr>
            <w:r w:rsidRPr="003628A1">
              <w:t>Speed-no-load</w:t>
            </w:r>
            <w:r w:rsidR="004B0933">
              <w:t xml:space="preserve"> </w:t>
            </w:r>
            <w:r w:rsidRPr="003628A1">
              <w:t>costs</w:t>
            </w:r>
            <w:r w:rsidR="004B0933">
              <w:t xml:space="preserve"> </w:t>
            </w:r>
            <w:r w:rsidRPr="003628A1">
              <w:t>submitted</w:t>
            </w:r>
            <w:r w:rsidR="004B0933">
              <w:t xml:space="preserve"> </w:t>
            </w:r>
            <w:r w:rsidRPr="003628A1">
              <w:t>into</w:t>
            </w:r>
            <w:r w:rsidR="004B0933">
              <w:t xml:space="preserve"> </w:t>
            </w:r>
            <w:r w:rsidRPr="003628A1">
              <w:t>the</w:t>
            </w:r>
            <w:r w:rsidR="004B0933">
              <w:t xml:space="preserve"> </w:t>
            </w:r>
            <w:r w:rsidRPr="003628A1">
              <w:rPr>
                <w:i/>
              </w:rPr>
              <w:t>schedule</w:t>
            </w:r>
            <w:r w:rsidR="004B0933">
              <w:rPr>
                <w:i/>
              </w:rPr>
              <w:t xml:space="preserve"> </w:t>
            </w:r>
            <w:r w:rsidRPr="003628A1">
              <w:rPr>
                <w:i/>
              </w:rPr>
              <w:t>of</w:t>
            </w:r>
            <w:r w:rsidR="004B0933">
              <w:rPr>
                <w:i/>
              </w:rPr>
              <w:t xml:space="preserve"> </w:t>
            </w:r>
            <w:r w:rsidRPr="003628A1">
              <w:rPr>
                <w:i/>
              </w:rPr>
              <w:t>record</w:t>
            </w:r>
            <w:r w:rsidR="004B0933">
              <w:rPr>
                <w:i/>
              </w:rPr>
              <w:t xml:space="preserve"> </w:t>
            </w:r>
            <w:r w:rsidRPr="003628A1">
              <w:rPr>
                <w:i/>
              </w:rPr>
              <w:t>at</w:t>
            </w:r>
            <w:r w:rsidR="004B0933">
              <w:rPr>
                <w:i/>
              </w:rPr>
              <w:t xml:space="preserve"> </w:t>
            </w:r>
            <w:r w:rsidRPr="003628A1">
              <w:rPr>
                <w:i/>
              </w:rPr>
              <w:t>a</w:t>
            </w:r>
            <w:r w:rsidR="004B0933">
              <w:rPr>
                <w:i/>
              </w:rPr>
              <w:t xml:space="preserve"> </w:t>
            </w:r>
            <w:r w:rsidRPr="003628A1">
              <w:rPr>
                <w:i/>
              </w:rPr>
              <w:t>pseudo-unit</w:t>
            </w:r>
          </w:p>
        </w:tc>
        <w:tc>
          <w:tcPr>
            <w:tcW w:w="4333" w:type="dxa"/>
            <w:vAlign w:val="center"/>
          </w:tcPr>
          <w:p w14:paraId="4B55B994" w14:textId="664BD7E6" w:rsidR="002C5F96" w:rsidRPr="003628A1" w:rsidRDefault="002C5F96" w:rsidP="00CA6734">
            <w:pPr>
              <w:pStyle w:val="TableBody"/>
            </w:pPr>
            <w:r w:rsidRPr="003628A1">
              <w:t>As-offered</w:t>
            </w:r>
            <w:r w:rsidR="004B0933">
              <w:t xml:space="preserve"> </w:t>
            </w:r>
            <w:r w:rsidRPr="003628A1">
              <w:rPr>
                <w:i/>
              </w:rPr>
              <w:t>speed-no-load</w:t>
            </w:r>
            <w:r w:rsidR="004B0933">
              <w:rPr>
                <w:i/>
              </w:rPr>
              <w:t xml:space="preserve"> </w:t>
            </w:r>
            <w:r w:rsidRPr="003628A1">
              <w:rPr>
                <w:i/>
              </w:rPr>
              <w:t>cost</w:t>
            </w:r>
            <w:r w:rsidR="004B0933">
              <w:t xml:space="preserve"> </w:t>
            </w:r>
            <w:r w:rsidRPr="003628A1">
              <w:t>associated</w:t>
            </w:r>
            <w:r w:rsidR="004B0933">
              <w:t xml:space="preserve"> </w:t>
            </w:r>
            <w:r w:rsidRPr="003628A1">
              <w:t>with</w:t>
            </w:r>
            <w:r w:rsidR="004B0933">
              <w:t xml:space="preserve"> </w:t>
            </w:r>
            <w:r w:rsidRPr="003628A1">
              <w:rPr>
                <w:i/>
              </w:rPr>
              <w:t>three-part</w:t>
            </w:r>
            <w:r w:rsidR="004B0933">
              <w:rPr>
                <w:i/>
              </w:rPr>
              <w:t xml:space="preserve"> </w:t>
            </w:r>
            <w:r w:rsidRPr="003628A1">
              <w:rPr>
                <w:i/>
              </w:rPr>
              <w:t>offers</w:t>
            </w:r>
            <w:r w:rsidR="004B0933">
              <w:t xml:space="preserve"> </w:t>
            </w:r>
            <w:r w:rsidRPr="003628A1">
              <w:t>for</w:t>
            </w:r>
            <w:r w:rsidR="004B0933">
              <w:t xml:space="preserve"> </w:t>
            </w:r>
            <w:r w:rsidRPr="003628A1">
              <w:t>a</w:t>
            </w:r>
            <w:r w:rsidR="004B0933">
              <w:t xml:space="preserve"> </w:t>
            </w:r>
            <w:r w:rsidRPr="003628A1">
              <w:t>given</w:t>
            </w:r>
            <w:r w:rsidR="004B0933">
              <w:t xml:space="preserve"> </w:t>
            </w:r>
            <w:r w:rsidRPr="003628A1">
              <w:rPr>
                <w:i/>
              </w:rPr>
              <w:t>settlement</w:t>
            </w:r>
            <w:r w:rsidR="004B0933">
              <w:rPr>
                <w:i/>
              </w:rPr>
              <w:t xml:space="preserve"> </w:t>
            </w:r>
            <w:r w:rsidRPr="003628A1">
              <w:rPr>
                <w:i/>
              </w:rPr>
              <w:t>hour</w:t>
            </w:r>
            <w:r w:rsidR="004B0933">
              <w:t xml:space="preserve"> </w:t>
            </w:r>
            <w:r w:rsidRPr="003628A1">
              <w:t>‘h’</w:t>
            </w:r>
            <w:r w:rsidR="004B0933">
              <w:t xml:space="preserve"> </w:t>
            </w:r>
            <w:r w:rsidRPr="003628A1">
              <w:t>for</w:t>
            </w:r>
            <w:r w:rsidR="004B0933">
              <w:t xml:space="preserve"> </w:t>
            </w:r>
            <w:r w:rsidRPr="003628A1">
              <w:rPr>
                <w:rFonts w:eastAsiaTheme="minorHAnsi"/>
                <w:i/>
                <w:iCs/>
                <w:lang w:eastAsia="en-US"/>
              </w:rPr>
              <w:t>market</w:t>
            </w:r>
            <w:r w:rsidR="004B0933">
              <w:rPr>
                <w:rFonts w:eastAsiaTheme="minorHAnsi"/>
                <w:i/>
                <w:iCs/>
                <w:lang w:eastAsia="en-US"/>
              </w:rPr>
              <w:t xml:space="preserve"> </w:t>
            </w:r>
            <w:r w:rsidRPr="003628A1">
              <w:rPr>
                <w:rFonts w:eastAsiaTheme="minorHAnsi"/>
                <w:i/>
                <w:iCs/>
                <w:lang w:eastAsia="en-US"/>
              </w:rPr>
              <w:t>participant</w:t>
            </w:r>
            <w:r w:rsidR="004B0933">
              <w:rPr>
                <w:rFonts w:eastAsiaTheme="minorHAnsi"/>
                <w:i/>
                <w:iCs/>
                <w:lang w:eastAsia="en-US"/>
              </w:rPr>
              <w:t xml:space="preserve"> </w:t>
            </w:r>
            <w:r w:rsidRPr="003628A1">
              <w:rPr>
                <w:rFonts w:eastAsiaTheme="minorHAnsi"/>
                <w:lang w:eastAsia="en-US"/>
              </w:rPr>
              <w:t>‘k’</w:t>
            </w:r>
            <w:r w:rsidR="004B0933">
              <w:rPr>
                <w:rFonts w:eastAsiaTheme="minorHAnsi"/>
                <w:lang w:eastAsia="en-US"/>
              </w:rPr>
              <w:t xml:space="preserve"> </w:t>
            </w:r>
            <w:r w:rsidRPr="003628A1">
              <w:rPr>
                <w:rFonts w:eastAsiaTheme="minorHAnsi"/>
                <w:lang w:eastAsia="en-US"/>
              </w:rPr>
              <w:t>at</w:t>
            </w:r>
            <w:r w:rsidR="004B0933">
              <w:rPr>
                <w:rFonts w:eastAsiaTheme="minorHAnsi"/>
                <w:lang w:eastAsia="en-US"/>
              </w:rPr>
              <w:t xml:space="preserve"> </w:t>
            </w:r>
            <w:r w:rsidRPr="003628A1">
              <w:rPr>
                <w:rFonts w:eastAsiaTheme="minorHAnsi"/>
                <w:i/>
                <w:iCs/>
                <w:lang w:eastAsia="en-US"/>
              </w:rPr>
              <w:t>pseudo-unit</w:t>
            </w:r>
            <w:r w:rsidR="004B0933">
              <w:rPr>
                <w:rFonts w:eastAsiaTheme="minorHAnsi"/>
                <w:i/>
                <w:iCs/>
                <w:lang w:eastAsia="en-US"/>
              </w:rPr>
              <w:t xml:space="preserve"> </w:t>
            </w:r>
            <w:r w:rsidRPr="003628A1">
              <w:rPr>
                <w:rFonts w:eastAsiaTheme="minorHAnsi"/>
                <w:lang w:eastAsia="en-US"/>
              </w:rPr>
              <w:t>‘p’</w:t>
            </w:r>
            <w:r w:rsidR="008F3589" w:rsidRPr="003628A1">
              <w:rPr>
                <w:rFonts w:eastAsiaTheme="minorHAnsi"/>
                <w:lang w:eastAsia="en-US"/>
              </w:rPr>
              <w:t>.</w:t>
            </w:r>
          </w:p>
        </w:tc>
        <w:tc>
          <w:tcPr>
            <w:tcW w:w="1940" w:type="dxa"/>
            <w:vAlign w:val="center"/>
          </w:tcPr>
          <w:p w14:paraId="32BD4E4A" w14:textId="77777777" w:rsidR="002C5F96" w:rsidRPr="003628A1" w:rsidRDefault="002C5F96" w:rsidP="00CA6734">
            <w:pPr>
              <w:pStyle w:val="TableBody"/>
            </w:pPr>
            <w:r w:rsidRPr="003628A1">
              <w:t>9.3.1.2B.7</w:t>
            </w:r>
          </w:p>
        </w:tc>
        <w:tc>
          <w:tcPr>
            <w:tcW w:w="3357" w:type="dxa"/>
            <w:vAlign w:val="center"/>
          </w:tcPr>
          <w:p w14:paraId="23713976" w14:textId="3836C414" w:rsidR="002C5F96" w:rsidRPr="003628A1" w:rsidRDefault="002C5F96" w:rsidP="00CA6734">
            <w:pPr>
              <w:pStyle w:val="TableBody"/>
            </w:pPr>
            <w:r w:rsidRPr="003628A1">
              <w:t>Same</w:t>
            </w:r>
            <w:r w:rsidR="004B0933">
              <w:t xml:space="preserve"> </w:t>
            </w:r>
            <w:r w:rsidRPr="003628A1">
              <w:t>as</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p>
        </w:tc>
      </w:tr>
      <w:tr w:rsidR="002C5F96" w:rsidRPr="003628A1" w14:paraId="5203D265" w14:textId="77777777" w:rsidTr="01944320">
        <w:trPr>
          <w:jc w:val="center"/>
        </w:trPr>
        <w:tc>
          <w:tcPr>
            <w:tcW w:w="1818" w:type="dxa"/>
            <w:vAlign w:val="center"/>
          </w:tcPr>
          <w:p w14:paraId="6D53727A" w14:textId="5B82879B" w:rsidR="002C5F96" w:rsidRPr="003628A1" w:rsidRDefault="0092372A" w:rsidP="0092372A">
            <w:pPr>
              <w:pStyle w:val="TableBody"/>
            </w:pPr>
            <m:oMathPara>
              <m:oMath>
                <m:r>
                  <m:rPr>
                    <m:nor/>
                  </m:rPr>
                  <w:rPr>
                    <w:rFonts w:ascii="Cambria Math"/>
                  </w:rPr>
                  <m:t>DA_SU</m:t>
                </m:r>
                <m:sSup>
                  <m:sSupPr>
                    <m:ctrlPr>
                      <w:rPr>
                        <w:rFonts w:ascii="Cambria Math" w:hAnsi="Cambria Math"/>
                        <w:i/>
                      </w:rPr>
                    </m:ctrlPr>
                  </m:sSupPr>
                  <m:e>
                    <m:sSub>
                      <m:sSubPr>
                        <m:ctrlPr>
                          <w:rPr>
                            <w:rFonts w:ascii="Cambria Math" w:hAnsi="Cambria Math"/>
                          </w:rPr>
                        </m:ctrlPr>
                      </m:sSubPr>
                      <m:e>
                        <m:r>
                          <m:rPr>
                            <m:nor/>
                          </m:rPr>
                          <w:rPr>
                            <w:rFonts w:ascii="Cambria Math"/>
                          </w:rPr>
                          <m:t>C</m:t>
                        </m:r>
                      </m:e>
                      <m:sub>
                        <m:r>
                          <m:rPr>
                            <m:nor/>
                          </m:rPr>
                          <w:rPr>
                            <w:rFonts w:ascii="Cambria Math"/>
                          </w:rPr>
                          <m:t>k,h</m:t>
                        </m:r>
                      </m:sub>
                    </m:sSub>
                  </m:e>
                  <m:sup>
                    <m:r>
                      <w:rPr>
                        <w:rFonts w:ascii="Cambria Math"/>
                      </w:rPr>
                      <m:t>m</m:t>
                    </m:r>
                  </m:sup>
                </m:sSup>
              </m:oMath>
            </m:oMathPara>
          </w:p>
        </w:tc>
        <w:tc>
          <w:tcPr>
            <w:tcW w:w="2746" w:type="dxa"/>
            <w:vAlign w:val="center"/>
          </w:tcPr>
          <w:p w14:paraId="355BB153" w14:textId="4B9FB51C" w:rsidR="002C5F96" w:rsidRPr="003628A1" w:rsidRDefault="002C5F96" w:rsidP="00CA6734">
            <w:pPr>
              <w:pStyle w:val="TableBody"/>
            </w:pPr>
            <w:r w:rsidRPr="003628A1">
              <w:t>Start-up</w:t>
            </w:r>
            <w:r w:rsidR="004B0933">
              <w:t xml:space="preserve"> </w:t>
            </w:r>
            <w:r w:rsidRPr="003628A1">
              <w:t>costs</w:t>
            </w:r>
            <w:r w:rsidR="004B0933">
              <w:t xml:space="preserve"> </w:t>
            </w:r>
            <w:r w:rsidRPr="003628A1">
              <w:t>submitted</w:t>
            </w:r>
            <w:r w:rsidR="004B0933">
              <w:t xml:space="preserve"> </w:t>
            </w:r>
            <w:r w:rsidRPr="003628A1">
              <w:t>into</w:t>
            </w:r>
            <w:r w:rsidR="004B0933">
              <w:t xml:space="preserve"> </w:t>
            </w:r>
            <w:r w:rsidRPr="003628A1">
              <w:t>the</w:t>
            </w:r>
            <w:r w:rsidR="004B0933">
              <w:t xml:space="preserve"> </w:t>
            </w:r>
            <w:r w:rsidRPr="003628A1">
              <w:rPr>
                <w:i/>
              </w:rPr>
              <w:t>schedule</w:t>
            </w:r>
            <w:r w:rsidR="004B0933">
              <w:rPr>
                <w:i/>
              </w:rPr>
              <w:t xml:space="preserve"> </w:t>
            </w:r>
            <w:r w:rsidRPr="003628A1">
              <w:rPr>
                <w:i/>
              </w:rPr>
              <w:t>of</w:t>
            </w:r>
            <w:r w:rsidR="004B0933">
              <w:rPr>
                <w:i/>
              </w:rPr>
              <w:t xml:space="preserve"> </w:t>
            </w:r>
            <w:r w:rsidRPr="003628A1">
              <w:rPr>
                <w:i/>
              </w:rPr>
              <w:t>record</w:t>
            </w:r>
            <w:r w:rsidR="004B0933">
              <w:rPr>
                <w:i/>
              </w:rPr>
              <w:t xml:space="preserve"> </w:t>
            </w:r>
            <w:r w:rsidRPr="003628A1">
              <w:rPr>
                <w:i/>
              </w:rPr>
              <w:t>at</w:t>
            </w:r>
            <w:r w:rsidR="004B0933">
              <w:rPr>
                <w:i/>
              </w:rPr>
              <w:t xml:space="preserve"> </w:t>
            </w:r>
            <w:r w:rsidRPr="003628A1">
              <w:rPr>
                <w:i/>
              </w:rPr>
              <w:t>a</w:t>
            </w:r>
            <w:r w:rsidR="004B0933">
              <w:rPr>
                <w:i/>
              </w:rPr>
              <w:t xml:space="preserve"> </w:t>
            </w:r>
            <w:r w:rsidRPr="003628A1">
              <w:rPr>
                <w:i/>
              </w:rPr>
              <w:t>delivery</w:t>
            </w:r>
            <w:r w:rsidR="004B0933">
              <w:rPr>
                <w:i/>
              </w:rPr>
              <w:t xml:space="preserve"> </w:t>
            </w:r>
            <w:r w:rsidRPr="003628A1">
              <w:rPr>
                <w:i/>
              </w:rPr>
              <w:t>point</w:t>
            </w:r>
          </w:p>
        </w:tc>
        <w:tc>
          <w:tcPr>
            <w:tcW w:w="4333" w:type="dxa"/>
            <w:vAlign w:val="center"/>
          </w:tcPr>
          <w:p w14:paraId="19AE9280" w14:textId="4E66931E" w:rsidR="002C5F96" w:rsidRPr="003628A1" w:rsidRDefault="002C5F96" w:rsidP="00CA6734">
            <w:pPr>
              <w:pStyle w:val="TableBody"/>
            </w:pPr>
            <w:r w:rsidRPr="003628A1">
              <w:t>As-offered</w:t>
            </w:r>
            <w:r w:rsidR="004B0933">
              <w:t xml:space="preserve"> </w:t>
            </w:r>
            <w:r w:rsidRPr="003628A1">
              <w:rPr>
                <w:i/>
              </w:rPr>
              <w:t>start-up</w:t>
            </w:r>
            <w:r w:rsidR="004B0933">
              <w:rPr>
                <w:i/>
              </w:rPr>
              <w:t xml:space="preserve"> </w:t>
            </w:r>
            <w:r w:rsidRPr="003628A1">
              <w:rPr>
                <w:i/>
              </w:rPr>
              <w:t>cost</w:t>
            </w:r>
            <w:r w:rsidR="004B0933">
              <w:t xml:space="preserve"> </w:t>
            </w:r>
            <w:r w:rsidRPr="003628A1">
              <w:t>associated</w:t>
            </w:r>
            <w:r w:rsidR="004B0933">
              <w:t xml:space="preserve"> </w:t>
            </w:r>
            <w:r w:rsidRPr="003628A1">
              <w:t>with</w:t>
            </w:r>
            <w:r w:rsidR="004B0933">
              <w:t xml:space="preserve"> </w:t>
            </w:r>
            <w:r w:rsidRPr="003628A1">
              <w:rPr>
                <w:i/>
              </w:rPr>
              <w:t>three-part</w:t>
            </w:r>
            <w:r w:rsidR="004B0933">
              <w:rPr>
                <w:i/>
              </w:rPr>
              <w:t xml:space="preserve"> </w:t>
            </w:r>
            <w:r w:rsidRPr="003628A1">
              <w:rPr>
                <w:i/>
              </w:rPr>
              <w:t>offers</w:t>
            </w:r>
            <w:r w:rsidR="004B0933">
              <w:t xml:space="preserve"> </w:t>
            </w:r>
            <w:r w:rsidRPr="003628A1">
              <w:t>for</w:t>
            </w:r>
            <w:r w:rsidR="004B0933">
              <w:t xml:space="preserve"> </w:t>
            </w:r>
            <w:r w:rsidRPr="003628A1">
              <w:t>a</w:t>
            </w:r>
            <w:r w:rsidR="004B0933">
              <w:t xml:space="preserve"> </w:t>
            </w:r>
            <w:r w:rsidRPr="003628A1">
              <w:t>given</w:t>
            </w:r>
            <w:r w:rsidR="004B0933">
              <w:t xml:space="preserve"> </w:t>
            </w:r>
            <w:r w:rsidRPr="003628A1">
              <w:rPr>
                <w:i/>
              </w:rPr>
              <w:t>settlement</w:t>
            </w:r>
            <w:r w:rsidR="004B0933">
              <w:rPr>
                <w:i/>
              </w:rPr>
              <w:t xml:space="preserve"> </w:t>
            </w:r>
            <w:r w:rsidRPr="003628A1">
              <w:rPr>
                <w:i/>
              </w:rPr>
              <w:t>hour</w:t>
            </w:r>
            <w:r w:rsidR="004B0933">
              <w:t xml:space="preserve"> </w:t>
            </w:r>
            <w:r w:rsidRPr="003628A1">
              <w:t>‘h’</w:t>
            </w:r>
            <w:r w:rsidR="004B0933">
              <w:t xml:space="preserve"> </w:t>
            </w:r>
            <w:r w:rsidRPr="003628A1">
              <w:t>for</w:t>
            </w:r>
            <w:r w:rsidR="004B0933">
              <w:t xml:space="preserve"> </w:t>
            </w:r>
            <w:r w:rsidRPr="003628A1">
              <w:rPr>
                <w:rFonts w:eastAsiaTheme="minorHAnsi"/>
                <w:i/>
                <w:iCs/>
                <w:lang w:eastAsia="en-US"/>
              </w:rPr>
              <w:t>market</w:t>
            </w:r>
            <w:r w:rsidR="004B0933">
              <w:rPr>
                <w:rFonts w:eastAsiaTheme="minorHAnsi"/>
                <w:i/>
                <w:iCs/>
                <w:lang w:eastAsia="en-US"/>
              </w:rPr>
              <w:t xml:space="preserve"> </w:t>
            </w:r>
            <w:r w:rsidRPr="003628A1">
              <w:rPr>
                <w:rFonts w:eastAsiaTheme="minorHAnsi"/>
                <w:i/>
                <w:iCs/>
                <w:lang w:eastAsia="en-US"/>
              </w:rPr>
              <w:t>participant</w:t>
            </w:r>
            <w:r w:rsidR="004B0933">
              <w:rPr>
                <w:rFonts w:eastAsiaTheme="minorHAnsi"/>
                <w:i/>
                <w:iCs/>
                <w:lang w:eastAsia="en-US"/>
              </w:rPr>
              <w:t xml:space="preserve"> </w:t>
            </w:r>
            <w:r w:rsidRPr="003628A1">
              <w:rPr>
                <w:rFonts w:eastAsiaTheme="minorHAnsi"/>
                <w:lang w:eastAsia="en-US"/>
              </w:rPr>
              <w:t>‘k’</w:t>
            </w:r>
            <w:r w:rsidR="004B0933">
              <w:rPr>
                <w:rFonts w:eastAsiaTheme="minorHAnsi"/>
                <w:lang w:eastAsia="en-US"/>
              </w:rPr>
              <w:t xml:space="preserve"> </w:t>
            </w:r>
            <w:r w:rsidRPr="003628A1">
              <w:rPr>
                <w:rFonts w:eastAsiaTheme="minorHAnsi"/>
                <w:lang w:eastAsia="en-US"/>
              </w:rPr>
              <w:t>at</w:t>
            </w:r>
            <w:r w:rsidR="004B0933">
              <w:rPr>
                <w:rFonts w:eastAsiaTheme="minorHAnsi"/>
                <w:lang w:eastAsia="en-US"/>
              </w:rPr>
              <w:t xml:space="preserve"> </w:t>
            </w:r>
            <w:r w:rsidRPr="003628A1">
              <w:rPr>
                <w:rFonts w:eastAsiaTheme="minorHAnsi"/>
                <w:i/>
                <w:iCs/>
                <w:lang w:eastAsia="en-US"/>
              </w:rPr>
              <w:t>delivery</w:t>
            </w:r>
            <w:r w:rsidR="004B0933">
              <w:rPr>
                <w:rFonts w:eastAsiaTheme="minorHAnsi"/>
                <w:i/>
                <w:iCs/>
                <w:lang w:eastAsia="en-US"/>
              </w:rPr>
              <w:t xml:space="preserve"> </w:t>
            </w:r>
            <w:r w:rsidRPr="003628A1">
              <w:rPr>
                <w:rFonts w:eastAsiaTheme="minorHAnsi"/>
                <w:i/>
                <w:iCs/>
                <w:lang w:eastAsia="en-US"/>
              </w:rPr>
              <w:t>point</w:t>
            </w:r>
            <w:r w:rsidR="004B0933">
              <w:rPr>
                <w:rFonts w:eastAsiaTheme="minorHAnsi"/>
                <w:i/>
                <w:iCs/>
                <w:lang w:eastAsia="en-US"/>
              </w:rPr>
              <w:t xml:space="preserve"> </w:t>
            </w:r>
            <w:r w:rsidRPr="003628A1">
              <w:rPr>
                <w:rFonts w:eastAsiaTheme="minorHAnsi"/>
                <w:lang w:eastAsia="en-US"/>
              </w:rPr>
              <w:t>‘m’</w:t>
            </w:r>
            <w:r w:rsidR="004B0933">
              <w:rPr>
                <w:rFonts w:eastAsiaTheme="minorHAnsi"/>
                <w:lang w:eastAsia="en-US"/>
              </w:rPr>
              <w:t xml:space="preserve"> </w:t>
            </w:r>
            <w:r w:rsidRPr="003628A1">
              <w:rPr>
                <w:rFonts w:eastAsiaTheme="minorHAnsi"/>
                <w:lang w:eastAsia="en-US"/>
              </w:rPr>
              <w:t>where</w:t>
            </w:r>
            <w:r w:rsidR="004B0933">
              <w:rPr>
                <w:rFonts w:eastAsiaTheme="minorHAnsi"/>
                <w:lang w:eastAsia="en-US"/>
              </w:rPr>
              <w:t xml:space="preserve"> </w:t>
            </w:r>
            <w:r w:rsidRPr="003628A1">
              <w:rPr>
                <w:rFonts w:eastAsiaTheme="minorHAnsi"/>
                <w:i/>
                <w:lang w:eastAsia="en-US"/>
              </w:rPr>
              <w:t>settlement</w:t>
            </w:r>
            <w:r w:rsidR="004B0933">
              <w:rPr>
                <w:rFonts w:eastAsiaTheme="minorHAnsi"/>
                <w:i/>
                <w:lang w:eastAsia="en-US"/>
              </w:rPr>
              <w:t xml:space="preserve"> </w:t>
            </w:r>
            <w:r w:rsidRPr="003628A1">
              <w:rPr>
                <w:rFonts w:eastAsiaTheme="minorHAnsi"/>
                <w:i/>
                <w:lang w:eastAsia="en-US"/>
              </w:rPr>
              <w:t>hour</w:t>
            </w:r>
            <w:r w:rsidR="004B0933">
              <w:rPr>
                <w:rFonts w:eastAsiaTheme="minorHAnsi"/>
                <w:lang w:eastAsia="en-US"/>
              </w:rPr>
              <w:t xml:space="preserve"> </w:t>
            </w:r>
            <w:r w:rsidRPr="003628A1">
              <w:rPr>
                <w:rFonts w:eastAsiaTheme="minorHAnsi"/>
                <w:lang w:eastAsia="en-US"/>
              </w:rPr>
              <w:t>‘h’</w:t>
            </w:r>
            <w:r w:rsidR="004B0933">
              <w:rPr>
                <w:rFonts w:eastAsiaTheme="minorHAnsi"/>
                <w:lang w:eastAsia="en-US"/>
              </w:rPr>
              <w:t xml:space="preserve"> </w:t>
            </w:r>
            <w:r w:rsidRPr="003628A1">
              <w:rPr>
                <w:rFonts w:eastAsiaTheme="minorHAnsi"/>
                <w:lang w:eastAsia="en-US"/>
              </w:rPr>
              <w:t>is</w:t>
            </w:r>
            <w:r w:rsidR="004B0933">
              <w:rPr>
                <w:rFonts w:eastAsiaTheme="minorHAnsi"/>
                <w:lang w:eastAsia="en-US"/>
              </w:rPr>
              <w:t xml:space="preserve"> </w:t>
            </w:r>
            <w:r w:rsidRPr="003628A1">
              <w:rPr>
                <w:rFonts w:eastAsiaTheme="minorHAnsi"/>
                <w:lang w:eastAsia="en-US"/>
              </w:rPr>
              <w:t>the</w:t>
            </w:r>
            <w:r w:rsidR="004B0933">
              <w:rPr>
                <w:rFonts w:eastAsiaTheme="minorHAnsi"/>
                <w:lang w:eastAsia="en-US"/>
              </w:rPr>
              <w:t xml:space="preserve"> </w:t>
            </w:r>
            <w:r w:rsidRPr="003628A1">
              <w:rPr>
                <w:rFonts w:eastAsiaTheme="minorHAnsi"/>
                <w:lang w:eastAsia="en-US"/>
              </w:rPr>
              <w:t>initial</w:t>
            </w:r>
            <w:r w:rsidR="004B0933">
              <w:rPr>
                <w:rFonts w:eastAsiaTheme="minorHAnsi"/>
                <w:lang w:eastAsia="en-US"/>
              </w:rPr>
              <w:t xml:space="preserve"> </w:t>
            </w:r>
            <w:r w:rsidRPr="003628A1">
              <w:rPr>
                <w:rFonts w:eastAsiaTheme="minorHAnsi"/>
                <w:lang w:eastAsia="en-US"/>
              </w:rPr>
              <w:t>hour</w:t>
            </w:r>
            <w:r w:rsidR="004B0933">
              <w:rPr>
                <w:rFonts w:eastAsiaTheme="minorHAnsi"/>
                <w:lang w:eastAsia="en-US"/>
              </w:rPr>
              <w:t xml:space="preserve"> </w:t>
            </w:r>
            <w:r w:rsidRPr="003628A1">
              <w:rPr>
                <w:rFonts w:eastAsiaTheme="minorHAnsi"/>
                <w:lang w:eastAsia="en-US"/>
              </w:rPr>
              <w:t>in</w:t>
            </w:r>
            <w:r w:rsidR="004B0933">
              <w:rPr>
                <w:rFonts w:eastAsiaTheme="minorHAnsi"/>
                <w:lang w:eastAsia="en-US"/>
              </w:rPr>
              <w:t xml:space="preserve"> </w:t>
            </w:r>
            <w:r w:rsidRPr="003628A1">
              <w:rPr>
                <w:rFonts w:eastAsiaTheme="minorHAnsi"/>
                <w:lang w:eastAsia="en-US"/>
              </w:rPr>
              <w:t>the</w:t>
            </w:r>
            <w:r w:rsidR="004B0933">
              <w:rPr>
                <w:rFonts w:eastAsiaTheme="minorHAnsi"/>
                <w:lang w:eastAsia="en-US"/>
              </w:rPr>
              <w:t xml:space="preserve"> </w:t>
            </w:r>
            <w:r w:rsidRPr="003628A1">
              <w:rPr>
                <w:rFonts w:eastAsiaTheme="minorHAnsi"/>
                <w:lang w:eastAsia="en-US"/>
              </w:rPr>
              <w:t>DACP</w:t>
            </w:r>
            <w:r w:rsidR="004B0933">
              <w:rPr>
                <w:rFonts w:eastAsiaTheme="minorHAnsi"/>
                <w:lang w:eastAsia="en-US"/>
              </w:rPr>
              <w:t xml:space="preserve"> </w:t>
            </w:r>
            <w:r w:rsidRPr="003628A1">
              <w:rPr>
                <w:rFonts w:eastAsiaTheme="minorHAnsi"/>
                <w:lang w:eastAsia="en-US"/>
              </w:rPr>
              <w:t>start</w:t>
            </w:r>
            <w:r w:rsidR="004B0933">
              <w:rPr>
                <w:rFonts w:eastAsiaTheme="minorHAnsi"/>
                <w:lang w:eastAsia="en-US"/>
              </w:rPr>
              <w:t xml:space="preserve"> </w:t>
            </w:r>
            <w:r w:rsidRPr="003628A1">
              <w:rPr>
                <w:rFonts w:eastAsiaTheme="minorHAnsi"/>
                <w:lang w:eastAsia="en-US"/>
              </w:rPr>
              <w:t>event</w:t>
            </w:r>
            <w:r w:rsidR="008F3589" w:rsidRPr="003628A1">
              <w:rPr>
                <w:rFonts w:eastAsiaTheme="minorHAnsi"/>
                <w:lang w:eastAsia="en-US"/>
              </w:rPr>
              <w:t>.</w:t>
            </w:r>
          </w:p>
        </w:tc>
        <w:tc>
          <w:tcPr>
            <w:tcW w:w="1940" w:type="dxa"/>
            <w:vAlign w:val="center"/>
          </w:tcPr>
          <w:p w14:paraId="5936E7B4" w14:textId="77777777" w:rsidR="002C5F96" w:rsidRPr="003628A1" w:rsidRDefault="002C5F96" w:rsidP="00CA6734">
            <w:pPr>
              <w:pStyle w:val="TableBody"/>
            </w:pPr>
            <w:r w:rsidRPr="003628A1">
              <w:t>9.3.1.2B.7</w:t>
            </w:r>
          </w:p>
        </w:tc>
        <w:tc>
          <w:tcPr>
            <w:tcW w:w="3357" w:type="dxa"/>
            <w:vAlign w:val="center"/>
          </w:tcPr>
          <w:p w14:paraId="2A63CEDE" w14:textId="3A0384ED" w:rsidR="002C5F96" w:rsidRPr="003628A1" w:rsidRDefault="002C5F96" w:rsidP="00CA6734">
            <w:pPr>
              <w:pStyle w:val="TableBody"/>
            </w:pPr>
            <w:r w:rsidRPr="003628A1">
              <w:t>Same</w:t>
            </w:r>
            <w:r w:rsidR="004B0933">
              <w:t xml:space="preserve"> </w:t>
            </w:r>
            <w:r w:rsidRPr="003628A1">
              <w:t>as</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p>
        </w:tc>
      </w:tr>
      <w:tr w:rsidR="002C5F96" w:rsidRPr="003628A1" w14:paraId="4C3CCED7" w14:textId="77777777" w:rsidTr="01944320">
        <w:trPr>
          <w:jc w:val="center"/>
        </w:trPr>
        <w:tc>
          <w:tcPr>
            <w:tcW w:w="1818" w:type="dxa"/>
            <w:vAlign w:val="center"/>
          </w:tcPr>
          <w:p w14:paraId="77AB4BEC" w14:textId="5AAC7223" w:rsidR="002C5F96" w:rsidRPr="003628A1" w:rsidRDefault="0092372A" w:rsidP="0092372A">
            <w:pPr>
              <w:pStyle w:val="TableBody"/>
            </w:pPr>
            <m:oMathPara>
              <m:oMath>
                <m:r>
                  <m:rPr>
                    <m:nor/>
                  </m:rPr>
                  <w:rPr>
                    <w:rFonts w:ascii="Cambria Math"/>
                  </w:rPr>
                  <m:t>DA_SU</m:t>
                </m:r>
                <m:sSup>
                  <m:sSupPr>
                    <m:ctrlPr>
                      <w:rPr>
                        <w:rFonts w:ascii="Cambria Math" w:hAnsi="Cambria Math"/>
                        <w:i/>
                      </w:rPr>
                    </m:ctrlPr>
                  </m:sSupPr>
                  <m:e>
                    <m:sSub>
                      <m:sSubPr>
                        <m:ctrlPr>
                          <w:rPr>
                            <w:rFonts w:ascii="Cambria Math" w:hAnsi="Cambria Math"/>
                          </w:rPr>
                        </m:ctrlPr>
                      </m:sSubPr>
                      <m:e>
                        <m:r>
                          <m:rPr>
                            <m:nor/>
                          </m:rPr>
                          <w:rPr>
                            <w:rFonts w:ascii="Cambria Math"/>
                          </w:rPr>
                          <m:t>C</m:t>
                        </m:r>
                      </m:e>
                      <m:sub>
                        <m:r>
                          <m:rPr>
                            <m:nor/>
                          </m:rPr>
                          <w:rPr>
                            <w:rFonts w:ascii="Cambria Math"/>
                          </w:rPr>
                          <m:t>k,h</m:t>
                        </m:r>
                      </m:sub>
                    </m:sSub>
                  </m:e>
                  <m:sup>
                    <m:r>
                      <w:rPr>
                        <w:rFonts w:ascii="Cambria Math"/>
                      </w:rPr>
                      <m:t>p</m:t>
                    </m:r>
                  </m:sup>
                </m:sSup>
              </m:oMath>
            </m:oMathPara>
          </w:p>
        </w:tc>
        <w:tc>
          <w:tcPr>
            <w:tcW w:w="2746" w:type="dxa"/>
            <w:vAlign w:val="center"/>
          </w:tcPr>
          <w:p w14:paraId="018C97C5" w14:textId="5DA6966C" w:rsidR="002C5F96" w:rsidRPr="003628A1" w:rsidRDefault="002C5F96" w:rsidP="00CA6734">
            <w:pPr>
              <w:pStyle w:val="TableBody"/>
            </w:pPr>
            <w:r w:rsidRPr="003628A1">
              <w:t>Start-up</w:t>
            </w:r>
            <w:r w:rsidR="004B0933">
              <w:t xml:space="preserve"> </w:t>
            </w:r>
            <w:r w:rsidRPr="003628A1">
              <w:t>costs</w:t>
            </w:r>
            <w:r w:rsidR="004B0933">
              <w:t xml:space="preserve"> </w:t>
            </w:r>
            <w:r w:rsidRPr="003628A1">
              <w:t>submitted</w:t>
            </w:r>
            <w:r w:rsidR="004B0933">
              <w:t xml:space="preserve"> </w:t>
            </w:r>
            <w:r w:rsidRPr="003628A1">
              <w:t>into</w:t>
            </w:r>
            <w:r w:rsidR="004B0933">
              <w:t xml:space="preserve"> </w:t>
            </w:r>
            <w:r w:rsidRPr="003628A1">
              <w:t>the</w:t>
            </w:r>
            <w:r w:rsidR="004B0933">
              <w:t xml:space="preserve"> </w:t>
            </w:r>
            <w:r w:rsidRPr="003628A1">
              <w:rPr>
                <w:i/>
              </w:rPr>
              <w:t>schedule</w:t>
            </w:r>
            <w:r w:rsidR="004B0933">
              <w:rPr>
                <w:i/>
              </w:rPr>
              <w:t xml:space="preserve"> </w:t>
            </w:r>
            <w:r w:rsidRPr="003628A1">
              <w:rPr>
                <w:i/>
              </w:rPr>
              <w:t>of</w:t>
            </w:r>
            <w:r w:rsidR="004B0933">
              <w:rPr>
                <w:i/>
              </w:rPr>
              <w:t xml:space="preserve"> </w:t>
            </w:r>
            <w:r w:rsidRPr="003628A1">
              <w:rPr>
                <w:i/>
              </w:rPr>
              <w:t>record</w:t>
            </w:r>
            <w:r w:rsidR="004B0933">
              <w:rPr>
                <w:i/>
              </w:rPr>
              <w:t xml:space="preserve"> </w:t>
            </w:r>
            <w:r w:rsidRPr="003628A1">
              <w:rPr>
                <w:i/>
              </w:rPr>
              <w:t>at</w:t>
            </w:r>
            <w:r w:rsidR="004B0933">
              <w:rPr>
                <w:i/>
              </w:rPr>
              <w:t xml:space="preserve"> </w:t>
            </w:r>
            <w:r w:rsidRPr="003628A1">
              <w:rPr>
                <w:i/>
              </w:rPr>
              <w:t>a</w:t>
            </w:r>
            <w:r w:rsidR="004B0933">
              <w:rPr>
                <w:i/>
              </w:rPr>
              <w:t xml:space="preserve"> </w:t>
            </w:r>
            <w:r w:rsidRPr="003628A1">
              <w:rPr>
                <w:i/>
              </w:rPr>
              <w:t>pseudo-unit</w:t>
            </w:r>
          </w:p>
        </w:tc>
        <w:tc>
          <w:tcPr>
            <w:tcW w:w="4333" w:type="dxa"/>
            <w:vAlign w:val="center"/>
          </w:tcPr>
          <w:p w14:paraId="09A71DF0" w14:textId="726AA836" w:rsidR="002C5F96" w:rsidRPr="003628A1" w:rsidRDefault="002C5F96" w:rsidP="00CA6734">
            <w:pPr>
              <w:pStyle w:val="TableBody"/>
            </w:pPr>
            <w:r w:rsidRPr="003628A1">
              <w:t>As-offered</w:t>
            </w:r>
            <w:r w:rsidR="004B0933">
              <w:t xml:space="preserve"> </w:t>
            </w:r>
            <w:r w:rsidRPr="003628A1">
              <w:rPr>
                <w:i/>
              </w:rPr>
              <w:t>start-up</w:t>
            </w:r>
            <w:r w:rsidR="004B0933">
              <w:rPr>
                <w:i/>
              </w:rPr>
              <w:t xml:space="preserve"> </w:t>
            </w:r>
            <w:r w:rsidRPr="003628A1">
              <w:rPr>
                <w:i/>
              </w:rPr>
              <w:t>cost</w:t>
            </w:r>
            <w:r w:rsidR="004B0933">
              <w:t xml:space="preserve"> </w:t>
            </w:r>
            <w:r w:rsidRPr="003628A1">
              <w:t>associated</w:t>
            </w:r>
            <w:r w:rsidR="004B0933">
              <w:t xml:space="preserve"> </w:t>
            </w:r>
            <w:r w:rsidRPr="003628A1">
              <w:t>with</w:t>
            </w:r>
            <w:r w:rsidR="004B0933">
              <w:t xml:space="preserve"> </w:t>
            </w:r>
            <w:r w:rsidRPr="003628A1">
              <w:rPr>
                <w:i/>
              </w:rPr>
              <w:t>three-part</w:t>
            </w:r>
            <w:r w:rsidR="004B0933">
              <w:rPr>
                <w:i/>
              </w:rPr>
              <w:t xml:space="preserve"> </w:t>
            </w:r>
            <w:r w:rsidRPr="003628A1">
              <w:rPr>
                <w:i/>
              </w:rPr>
              <w:t>offers</w:t>
            </w:r>
            <w:r w:rsidR="004B0933">
              <w:t xml:space="preserve"> </w:t>
            </w:r>
            <w:r w:rsidRPr="003628A1">
              <w:t>for</w:t>
            </w:r>
            <w:r w:rsidR="004B0933">
              <w:t xml:space="preserve"> </w:t>
            </w:r>
            <w:r w:rsidRPr="003628A1">
              <w:t>a</w:t>
            </w:r>
            <w:r w:rsidR="004B0933">
              <w:t xml:space="preserve"> </w:t>
            </w:r>
            <w:r w:rsidRPr="003628A1">
              <w:t>given</w:t>
            </w:r>
            <w:r w:rsidR="004B0933">
              <w:t xml:space="preserve"> </w:t>
            </w:r>
            <w:r w:rsidRPr="003628A1">
              <w:rPr>
                <w:i/>
              </w:rPr>
              <w:t>settlement</w:t>
            </w:r>
            <w:r w:rsidR="004B0933">
              <w:rPr>
                <w:i/>
              </w:rPr>
              <w:t xml:space="preserve"> </w:t>
            </w:r>
            <w:r w:rsidRPr="003628A1">
              <w:rPr>
                <w:i/>
              </w:rPr>
              <w:t>hour</w:t>
            </w:r>
            <w:r w:rsidR="004B0933">
              <w:t xml:space="preserve"> </w:t>
            </w:r>
            <w:r w:rsidRPr="003628A1">
              <w:t>‘h’</w:t>
            </w:r>
            <w:r w:rsidR="004B0933">
              <w:t xml:space="preserve"> </w:t>
            </w:r>
            <w:r w:rsidRPr="003628A1">
              <w:t>for</w:t>
            </w:r>
            <w:r w:rsidR="004B0933">
              <w:t xml:space="preserve"> </w:t>
            </w:r>
            <w:r w:rsidRPr="003628A1">
              <w:rPr>
                <w:rFonts w:eastAsiaTheme="minorHAnsi"/>
                <w:i/>
                <w:iCs/>
                <w:lang w:eastAsia="en-US"/>
              </w:rPr>
              <w:t>market</w:t>
            </w:r>
            <w:r w:rsidR="004B0933">
              <w:rPr>
                <w:rFonts w:eastAsiaTheme="minorHAnsi"/>
                <w:i/>
                <w:iCs/>
                <w:lang w:eastAsia="en-US"/>
              </w:rPr>
              <w:t xml:space="preserve"> </w:t>
            </w:r>
            <w:r w:rsidRPr="003628A1">
              <w:rPr>
                <w:rFonts w:eastAsiaTheme="minorHAnsi"/>
                <w:i/>
                <w:iCs/>
                <w:lang w:eastAsia="en-US"/>
              </w:rPr>
              <w:t>participant</w:t>
            </w:r>
            <w:r w:rsidR="004B0933">
              <w:rPr>
                <w:rFonts w:eastAsiaTheme="minorHAnsi"/>
                <w:i/>
                <w:iCs/>
                <w:lang w:eastAsia="en-US"/>
              </w:rPr>
              <w:t xml:space="preserve"> </w:t>
            </w:r>
            <w:r w:rsidRPr="003628A1">
              <w:rPr>
                <w:rFonts w:eastAsiaTheme="minorHAnsi"/>
                <w:lang w:eastAsia="en-US"/>
              </w:rPr>
              <w:t>‘k’</w:t>
            </w:r>
            <w:r w:rsidR="004B0933">
              <w:rPr>
                <w:rFonts w:eastAsiaTheme="minorHAnsi"/>
                <w:lang w:eastAsia="en-US"/>
              </w:rPr>
              <w:t xml:space="preserve"> </w:t>
            </w:r>
            <w:r w:rsidRPr="003628A1">
              <w:rPr>
                <w:rFonts w:eastAsiaTheme="minorHAnsi"/>
                <w:lang w:eastAsia="en-US"/>
              </w:rPr>
              <w:t>at</w:t>
            </w:r>
            <w:r w:rsidR="004B0933">
              <w:rPr>
                <w:rFonts w:eastAsiaTheme="minorHAnsi"/>
                <w:lang w:eastAsia="en-US"/>
              </w:rPr>
              <w:t xml:space="preserve"> </w:t>
            </w:r>
            <w:r w:rsidRPr="003628A1">
              <w:rPr>
                <w:rFonts w:eastAsiaTheme="minorHAnsi"/>
                <w:i/>
                <w:iCs/>
                <w:lang w:eastAsia="en-US"/>
              </w:rPr>
              <w:t>pseudo-unit</w:t>
            </w:r>
            <w:r w:rsidR="004B0933">
              <w:rPr>
                <w:rFonts w:eastAsiaTheme="minorHAnsi"/>
                <w:i/>
                <w:iCs/>
                <w:lang w:eastAsia="en-US"/>
              </w:rPr>
              <w:t xml:space="preserve"> </w:t>
            </w:r>
            <w:r w:rsidRPr="003628A1">
              <w:rPr>
                <w:rFonts w:eastAsiaTheme="minorHAnsi"/>
                <w:lang w:eastAsia="en-US"/>
              </w:rPr>
              <w:t>‘p’</w:t>
            </w:r>
            <w:r w:rsidR="004B0933">
              <w:rPr>
                <w:rFonts w:eastAsiaTheme="minorHAnsi"/>
                <w:lang w:eastAsia="en-US"/>
              </w:rPr>
              <w:t xml:space="preserve"> </w:t>
            </w:r>
            <w:r w:rsidRPr="003628A1">
              <w:rPr>
                <w:rFonts w:eastAsiaTheme="minorHAnsi"/>
                <w:lang w:eastAsia="en-US"/>
              </w:rPr>
              <w:t>where</w:t>
            </w:r>
            <w:r w:rsidR="004B0933">
              <w:rPr>
                <w:rFonts w:eastAsiaTheme="minorHAnsi"/>
                <w:lang w:eastAsia="en-US"/>
              </w:rPr>
              <w:t xml:space="preserve"> </w:t>
            </w:r>
            <w:r w:rsidRPr="003628A1">
              <w:rPr>
                <w:rFonts w:eastAsiaTheme="minorHAnsi"/>
                <w:i/>
                <w:lang w:eastAsia="en-US"/>
              </w:rPr>
              <w:t>settlement</w:t>
            </w:r>
            <w:r w:rsidR="004B0933">
              <w:rPr>
                <w:rFonts w:eastAsiaTheme="minorHAnsi"/>
                <w:i/>
                <w:lang w:eastAsia="en-US"/>
              </w:rPr>
              <w:t xml:space="preserve"> </w:t>
            </w:r>
            <w:r w:rsidRPr="003628A1">
              <w:rPr>
                <w:rFonts w:eastAsiaTheme="minorHAnsi"/>
                <w:i/>
                <w:lang w:eastAsia="en-US"/>
              </w:rPr>
              <w:t>hour</w:t>
            </w:r>
            <w:r w:rsidR="004B0933">
              <w:rPr>
                <w:rFonts w:eastAsiaTheme="minorHAnsi"/>
                <w:lang w:eastAsia="en-US"/>
              </w:rPr>
              <w:t xml:space="preserve"> </w:t>
            </w:r>
            <w:r w:rsidRPr="003628A1">
              <w:rPr>
                <w:rFonts w:eastAsiaTheme="minorHAnsi"/>
                <w:lang w:eastAsia="en-US"/>
              </w:rPr>
              <w:t>‘h’</w:t>
            </w:r>
            <w:r w:rsidR="004B0933">
              <w:rPr>
                <w:rFonts w:eastAsiaTheme="minorHAnsi"/>
                <w:lang w:eastAsia="en-US"/>
              </w:rPr>
              <w:t xml:space="preserve"> </w:t>
            </w:r>
            <w:r w:rsidRPr="003628A1">
              <w:rPr>
                <w:rFonts w:eastAsiaTheme="minorHAnsi"/>
                <w:lang w:eastAsia="en-US"/>
              </w:rPr>
              <w:t>is</w:t>
            </w:r>
            <w:r w:rsidR="004B0933">
              <w:rPr>
                <w:rFonts w:eastAsiaTheme="minorHAnsi"/>
                <w:lang w:eastAsia="en-US"/>
              </w:rPr>
              <w:t xml:space="preserve"> </w:t>
            </w:r>
            <w:r w:rsidRPr="003628A1">
              <w:rPr>
                <w:rFonts w:eastAsiaTheme="minorHAnsi"/>
                <w:lang w:eastAsia="en-US"/>
              </w:rPr>
              <w:t>the</w:t>
            </w:r>
            <w:r w:rsidR="004B0933">
              <w:rPr>
                <w:rFonts w:eastAsiaTheme="minorHAnsi"/>
                <w:lang w:eastAsia="en-US"/>
              </w:rPr>
              <w:t xml:space="preserve"> </w:t>
            </w:r>
            <w:r w:rsidRPr="003628A1">
              <w:rPr>
                <w:rFonts w:eastAsiaTheme="minorHAnsi"/>
                <w:lang w:eastAsia="en-US"/>
              </w:rPr>
              <w:t>initial</w:t>
            </w:r>
            <w:r w:rsidR="004B0933">
              <w:rPr>
                <w:rFonts w:eastAsiaTheme="minorHAnsi"/>
                <w:lang w:eastAsia="en-US"/>
              </w:rPr>
              <w:t xml:space="preserve"> </w:t>
            </w:r>
            <w:r w:rsidRPr="003628A1">
              <w:rPr>
                <w:rFonts w:eastAsiaTheme="minorHAnsi"/>
                <w:lang w:eastAsia="en-US"/>
              </w:rPr>
              <w:t>hour</w:t>
            </w:r>
            <w:r w:rsidR="004B0933">
              <w:rPr>
                <w:rFonts w:eastAsiaTheme="minorHAnsi"/>
                <w:lang w:eastAsia="en-US"/>
              </w:rPr>
              <w:t xml:space="preserve"> </w:t>
            </w:r>
            <w:r w:rsidRPr="003628A1">
              <w:rPr>
                <w:rFonts w:eastAsiaTheme="minorHAnsi"/>
                <w:lang w:eastAsia="en-US"/>
              </w:rPr>
              <w:t>in</w:t>
            </w:r>
            <w:r w:rsidR="004B0933">
              <w:rPr>
                <w:rFonts w:eastAsiaTheme="minorHAnsi"/>
                <w:lang w:eastAsia="en-US"/>
              </w:rPr>
              <w:t xml:space="preserve"> </w:t>
            </w:r>
            <w:r w:rsidRPr="003628A1">
              <w:rPr>
                <w:rFonts w:eastAsiaTheme="minorHAnsi"/>
                <w:lang w:eastAsia="en-US"/>
              </w:rPr>
              <w:t>the</w:t>
            </w:r>
            <w:r w:rsidR="004B0933">
              <w:rPr>
                <w:rFonts w:eastAsiaTheme="minorHAnsi"/>
                <w:lang w:eastAsia="en-US"/>
              </w:rPr>
              <w:t xml:space="preserve"> </w:t>
            </w:r>
            <w:r w:rsidRPr="003628A1">
              <w:rPr>
                <w:rFonts w:eastAsiaTheme="minorHAnsi"/>
                <w:lang w:eastAsia="en-US"/>
              </w:rPr>
              <w:t>DACP</w:t>
            </w:r>
            <w:r w:rsidR="004B0933">
              <w:rPr>
                <w:rFonts w:eastAsiaTheme="minorHAnsi"/>
                <w:lang w:eastAsia="en-US"/>
              </w:rPr>
              <w:t xml:space="preserve"> </w:t>
            </w:r>
            <w:r w:rsidRPr="003628A1">
              <w:rPr>
                <w:rFonts w:eastAsiaTheme="minorHAnsi"/>
                <w:lang w:eastAsia="en-US"/>
              </w:rPr>
              <w:t>start</w:t>
            </w:r>
            <w:r w:rsidR="004B0933">
              <w:rPr>
                <w:rFonts w:eastAsiaTheme="minorHAnsi"/>
                <w:lang w:eastAsia="en-US"/>
              </w:rPr>
              <w:t xml:space="preserve"> </w:t>
            </w:r>
            <w:r w:rsidRPr="003628A1">
              <w:rPr>
                <w:rFonts w:eastAsiaTheme="minorHAnsi"/>
                <w:lang w:eastAsia="en-US"/>
              </w:rPr>
              <w:t>event</w:t>
            </w:r>
            <w:r w:rsidR="008F3589" w:rsidRPr="003628A1">
              <w:rPr>
                <w:rFonts w:eastAsiaTheme="minorHAnsi"/>
                <w:lang w:eastAsia="en-US"/>
              </w:rPr>
              <w:t>.</w:t>
            </w:r>
          </w:p>
        </w:tc>
        <w:tc>
          <w:tcPr>
            <w:tcW w:w="1940" w:type="dxa"/>
            <w:vAlign w:val="center"/>
          </w:tcPr>
          <w:p w14:paraId="6B342A99" w14:textId="77777777" w:rsidR="002C5F96" w:rsidRPr="003628A1" w:rsidRDefault="002C5F96" w:rsidP="00CA6734">
            <w:pPr>
              <w:pStyle w:val="TableBody"/>
            </w:pPr>
            <w:r w:rsidRPr="003628A1">
              <w:t>9.3.1.2B.7</w:t>
            </w:r>
          </w:p>
        </w:tc>
        <w:tc>
          <w:tcPr>
            <w:tcW w:w="3357" w:type="dxa"/>
            <w:vAlign w:val="center"/>
          </w:tcPr>
          <w:p w14:paraId="4B530D94" w14:textId="0E21CD8A" w:rsidR="002C5F96" w:rsidRPr="003628A1" w:rsidRDefault="002C5F96" w:rsidP="00CA6734">
            <w:pPr>
              <w:pStyle w:val="TableBody"/>
            </w:pPr>
            <w:r w:rsidRPr="003628A1">
              <w:t>Same</w:t>
            </w:r>
            <w:r w:rsidR="004B0933">
              <w:t xml:space="preserve"> </w:t>
            </w:r>
            <w:r w:rsidRPr="003628A1">
              <w:t>as</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p>
        </w:tc>
      </w:tr>
      <w:tr w:rsidR="002C5F96" w:rsidRPr="003628A1" w14:paraId="307E2683" w14:textId="77777777" w:rsidTr="01944320">
        <w:trPr>
          <w:jc w:val="center"/>
        </w:trPr>
        <w:tc>
          <w:tcPr>
            <w:tcW w:w="1818" w:type="dxa"/>
            <w:vAlign w:val="center"/>
          </w:tcPr>
          <w:p w14:paraId="53D7F368" w14:textId="706F2FBA" w:rsidR="002C5F96" w:rsidRPr="003628A1" w:rsidRDefault="0092372A" w:rsidP="0092372A">
            <w:pPr>
              <w:pStyle w:val="TableBody"/>
            </w:pPr>
            <m:oMathPara>
              <m:oMath>
                <m:r>
                  <m:rPr>
                    <m:nor/>
                  </m:rPr>
                  <w:rPr>
                    <w:rFonts w:ascii="Cambria Math"/>
                  </w:rPr>
                  <m:t>DIP</m:t>
                </m:r>
                <m:sSup>
                  <m:sSupPr>
                    <m:ctrlPr>
                      <w:rPr>
                        <w:rFonts w:ascii="Cambria Math" w:hAnsi="Cambria Math"/>
                        <w:i/>
                      </w:rPr>
                    </m:ctrlPr>
                  </m:sSupPr>
                  <m:e>
                    <m:sSub>
                      <m:sSubPr>
                        <m:ctrlPr>
                          <w:rPr>
                            <w:rFonts w:ascii="Cambria Math" w:hAnsi="Cambria Math"/>
                          </w:rPr>
                        </m:ctrlPr>
                      </m:sSubPr>
                      <m:e>
                        <m:r>
                          <m:rPr>
                            <m:nor/>
                          </m:rPr>
                          <w:rPr>
                            <w:rFonts w:ascii="Cambria Math"/>
                          </w:rPr>
                          <m:t>C</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oMath>
            </m:oMathPara>
          </w:p>
        </w:tc>
        <w:tc>
          <w:tcPr>
            <w:tcW w:w="2746" w:type="dxa"/>
            <w:vAlign w:val="center"/>
          </w:tcPr>
          <w:p w14:paraId="1EA1CCCD" w14:textId="0B8F8AC0" w:rsidR="002C5F96" w:rsidRPr="003628A1" w:rsidRDefault="002C5F96" w:rsidP="00CA6734">
            <w:pPr>
              <w:pStyle w:val="TableBody"/>
            </w:pPr>
            <w:r w:rsidRPr="003628A1">
              <w:t>Derived</w:t>
            </w:r>
            <w:r w:rsidR="004B0933">
              <w:t xml:space="preserve"> </w:t>
            </w:r>
            <w:r w:rsidRPr="003628A1">
              <w:t>Interval</w:t>
            </w:r>
            <w:r w:rsidR="004B0933">
              <w:t xml:space="preserve"> </w:t>
            </w:r>
            <w:r w:rsidRPr="003628A1">
              <w:t>Price</w:t>
            </w:r>
            <w:r w:rsidR="004B0933">
              <w:t xml:space="preserve"> </w:t>
            </w:r>
            <w:r w:rsidRPr="003628A1">
              <w:t>Curve</w:t>
            </w:r>
          </w:p>
        </w:tc>
        <w:tc>
          <w:tcPr>
            <w:tcW w:w="4333" w:type="dxa"/>
            <w:vAlign w:val="center"/>
          </w:tcPr>
          <w:p w14:paraId="403A9D27" w14:textId="4B858C4D" w:rsidR="002C5F96" w:rsidRPr="003628A1" w:rsidRDefault="002C5F96" w:rsidP="00CA6734">
            <w:pPr>
              <w:pStyle w:val="TableBody"/>
            </w:pPr>
            <w:r w:rsidRPr="003628A1">
              <w:rPr>
                <w:rFonts w:eastAsiaTheme="minorHAnsi"/>
                <w:i/>
                <w:iCs/>
                <w:lang w:eastAsia="en-US"/>
              </w:rPr>
              <w:t>Energy</w:t>
            </w:r>
            <w:r w:rsidR="004B0933">
              <w:rPr>
                <w:rFonts w:eastAsiaTheme="minorHAnsi"/>
                <w:i/>
                <w:iCs/>
                <w:lang w:eastAsia="en-US"/>
              </w:rPr>
              <w:t xml:space="preserve"> </w:t>
            </w:r>
            <w:r w:rsidRPr="003628A1">
              <w:rPr>
                <w:rFonts w:eastAsiaTheme="minorHAnsi"/>
                <w:i/>
                <w:iCs/>
                <w:lang w:eastAsia="en-US"/>
              </w:rPr>
              <w:t>price</w:t>
            </w:r>
            <w:r w:rsidR="004B0933">
              <w:rPr>
                <w:rFonts w:eastAsiaTheme="minorHAnsi"/>
                <w:i/>
                <w:iCs/>
                <w:lang w:eastAsia="en-US"/>
              </w:rPr>
              <w:t xml:space="preserve"> </w:t>
            </w:r>
            <w:r w:rsidRPr="003628A1">
              <w:rPr>
                <w:rFonts w:eastAsiaTheme="minorHAnsi"/>
                <w:i/>
                <w:iCs/>
                <w:lang w:eastAsia="en-US"/>
              </w:rPr>
              <w:t>curves</w:t>
            </w:r>
            <w:r w:rsidR="004B0933">
              <w:rPr>
                <w:rFonts w:eastAsiaTheme="minorHAnsi"/>
                <w:i/>
                <w:iCs/>
                <w:lang w:eastAsia="en-US"/>
              </w:rPr>
              <w:t xml:space="preserve"> </w:t>
            </w:r>
            <w:r w:rsidRPr="003628A1">
              <w:rPr>
                <w:rFonts w:eastAsiaTheme="minorHAnsi"/>
                <w:lang w:eastAsia="en-US"/>
              </w:rPr>
              <w:t>derived</w:t>
            </w:r>
            <w:r w:rsidR="004B0933">
              <w:rPr>
                <w:rFonts w:eastAsiaTheme="minorHAnsi"/>
                <w:lang w:eastAsia="en-US"/>
              </w:rPr>
              <w:t xml:space="preserve"> </w:t>
            </w:r>
            <w:r w:rsidRPr="003628A1">
              <w:rPr>
                <w:rFonts w:eastAsiaTheme="minorHAnsi"/>
                <w:lang w:eastAsia="en-US"/>
              </w:rPr>
              <w:t>per</w:t>
            </w:r>
            <w:r w:rsidR="004B0933">
              <w:rPr>
                <w:rFonts w:eastAsiaTheme="minorHAnsi"/>
                <w:lang w:eastAsia="en-US"/>
              </w:rPr>
              <w:t xml:space="preserve"> </w:t>
            </w:r>
            <w:r w:rsidRPr="003628A1">
              <w:rPr>
                <w:rFonts w:eastAsiaTheme="minorHAnsi"/>
                <w:lang w:eastAsia="en-US"/>
              </w:rPr>
              <w:t>interval</w:t>
            </w:r>
            <w:r w:rsidR="004B0933">
              <w:rPr>
                <w:rFonts w:eastAsiaTheme="minorHAnsi"/>
                <w:lang w:eastAsia="en-US"/>
              </w:rPr>
              <w:t xml:space="preserve"> </w:t>
            </w:r>
            <w:r w:rsidRPr="003628A1">
              <w:rPr>
                <w:rFonts w:eastAsiaTheme="minorHAnsi"/>
                <w:lang w:eastAsia="en-US"/>
              </w:rPr>
              <w:t>from</w:t>
            </w:r>
            <w:r w:rsidR="004B0933">
              <w:rPr>
                <w:rFonts w:eastAsiaTheme="minorHAnsi"/>
                <w:lang w:eastAsia="en-US"/>
              </w:rPr>
              <w:t xml:space="preserve"> </w:t>
            </w:r>
            <w:r w:rsidRPr="003628A1">
              <w:rPr>
                <w:rFonts w:eastAsiaTheme="minorHAnsi"/>
                <w:lang w:eastAsia="en-US"/>
              </w:rPr>
              <w:t>submitted</w:t>
            </w:r>
            <w:r w:rsidR="004B0933">
              <w:rPr>
                <w:rFonts w:eastAsiaTheme="minorHAnsi"/>
                <w:lang w:eastAsia="en-US"/>
              </w:rPr>
              <w:t xml:space="preserve"> </w:t>
            </w:r>
            <w:r w:rsidRPr="003628A1">
              <w:rPr>
                <w:rFonts w:eastAsiaTheme="minorHAnsi"/>
                <w:lang w:eastAsia="en-US"/>
              </w:rPr>
              <w:t>hourly</w:t>
            </w:r>
            <w:r w:rsidR="004B0933">
              <w:rPr>
                <w:rFonts w:eastAsiaTheme="minorHAnsi"/>
                <w:lang w:eastAsia="en-US"/>
              </w:rPr>
              <w:t xml:space="preserve"> </w:t>
            </w:r>
            <w:r w:rsidRPr="003628A1">
              <w:rPr>
                <w:rFonts w:eastAsiaTheme="minorHAnsi"/>
                <w:iCs/>
                <w:lang w:eastAsia="en-US"/>
              </w:rPr>
              <w:t>day-ahead</w:t>
            </w:r>
            <w:r w:rsidR="004B0933">
              <w:rPr>
                <w:rFonts w:eastAsiaTheme="minorHAnsi"/>
                <w:iCs/>
                <w:lang w:eastAsia="en-US"/>
              </w:rPr>
              <w:t xml:space="preserve"> </w:t>
            </w:r>
            <w:r w:rsidRPr="003628A1">
              <w:rPr>
                <w:rFonts w:eastAsiaTheme="minorHAnsi"/>
                <w:iCs/>
                <w:lang w:eastAsia="en-US"/>
              </w:rPr>
              <w:t>PSU</w:t>
            </w:r>
            <w:r w:rsidR="004B0933">
              <w:rPr>
                <w:rFonts w:eastAsiaTheme="minorHAnsi"/>
                <w:iCs/>
                <w:lang w:eastAsia="en-US"/>
              </w:rPr>
              <w:t xml:space="preserve"> </w:t>
            </w:r>
            <w:r w:rsidRPr="003628A1">
              <w:rPr>
                <w:rFonts w:eastAsiaTheme="minorHAnsi"/>
                <w:i/>
                <w:iCs/>
                <w:lang w:eastAsia="en-US"/>
              </w:rPr>
              <w:t>energy</w:t>
            </w:r>
            <w:r w:rsidR="004B0933">
              <w:rPr>
                <w:rFonts w:eastAsiaTheme="minorHAnsi"/>
                <w:i/>
                <w:iCs/>
                <w:lang w:eastAsia="en-US"/>
              </w:rPr>
              <w:t xml:space="preserve"> </w:t>
            </w:r>
            <w:r w:rsidRPr="003628A1">
              <w:rPr>
                <w:rFonts w:eastAsiaTheme="minorHAnsi"/>
                <w:i/>
                <w:iCs/>
                <w:lang w:eastAsia="en-US"/>
              </w:rPr>
              <w:t>offers</w:t>
            </w:r>
            <w:r w:rsidRPr="003628A1">
              <w:rPr>
                <w:rFonts w:eastAsiaTheme="minorHAnsi"/>
                <w:lang w:eastAsia="en-US"/>
              </w:rPr>
              <w:t>,</w:t>
            </w:r>
            <w:r w:rsidR="004B0933">
              <w:rPr>
                <w:rFonts w:eastAsiaTheme="minorHAnsi"/>
                <w:lang w:eastAsia="en-US"/>
              </w:rPr>
              <w:t xml:space="preserve"> </w:t>
            </w:r>
            <w:r w:rsidRPr="003628A1">
              <w:rPr>
                <w:rFonts w:eastAsiaTheme="minorHAnsi"/>
                <w:lang w:eastAsia="en-US"/>
              </w:rPr>
              <w:t>represented</w:t>
            </w:r>
            <w:r w:rsidR="004B0933">
              <w:rPr>
                <w:rFonts w:eastAsiaTheme="minorHAnsi"/>
                <w:lang w:eastAsia="en-US"/>
              </w:rPr>
              <w:t xml:space="preserve"> </w:t>
            </w:r>
            <w:r w:rsidRPr="003628A1">
              <w:rPr>
                <w:rFonts w:eastAsiaTheme="minorHAnsi"/>
                <w:lang w:eastAsia="en-US"/>
              </w:rPr>
              <w:t>as</w:t>
            </w:r>
            <w:r w:rsidR="004B0933">
              <w:rPr>
                <w:rFonts w:eastAsiaTheme="minorHAnsi"/>
                <w:lang w:eastAsia="en-US"/>
              </w:rPr>
              <w:t xml:space="preserve"> </w:t>
            </w:r>
            <w:r w:rsidRPr="003628A1">
              <w:rPr>
                <w:rFonts w:eastAsiaTheme="minorHAnsi"/>
                <w:lang w:eastAsia="en-US"/>
              </w:rPr>
              <w:t>a</w:t>
            </w:r>
            <w:r w:rsidR="004B0933">
              <w:rPr>
                <w:rFonts w:eastAsiaTheme="minorHAnsi"/>
                <w:lang w:eastAsia="en-US"/>
              </w:rPr>
              <w:t xml:space="preserve"> </w:t>
            </w:r>
            <w:r w:rsidRPr="003628A1">
              <w:rPr>
                <w:rFonts w:eastAsiaTheme="minorHAnsi"/>
                <w:lang w:eastAsia="en-US"/>
              </w:rPr>
              <w:t>N</w:t>
            </w:r>
            <w:r w:rsidR="004B0933">
              <w:rPr>
                <w:rFonts w:eastAsiaTheme="minorHAnsi"/>
                <w:lang w:eastAsia="en-US"/>
              </w:rPr>
              <w:t xml:space="preserve"> </w:t>
            </w:r>
            <w:r w:rsidRPr="003628A1">
              <w:rPr>
                <w:rFonts w:eastAsiaTheme="minorHAnsi"/>
                <w:lang w:eastAsia="en-US"/>
              </w:rPr>
              <w:t>by</w:t>
            </w:r>
            <w:r w:rsidR="004B0933">
              <w:rPr>
                <w:rFonts w:eastAsiaTheme="minorHAnsi"/>
                <w:lang w:eastAsia="en-US"/>
              </w:rPr>
              <w:t xml:space="preserve"> </w:t>
            </w:r>
            <w:r w:rsidRPr="003628A1">
              <w:rPr>
                <w:rFonts w:eastAsiaTheme="minorHAnsi"/>
                <w:lang w:eastAsia="en-US"/>
              </w:rPr>
              <w:t>2</w:t>
            </w:r>
            <w:r w:rsidR="004B0933">
              <w:rPr>
                <w:rFonts w:eastAsiaTheme="minorHAnsi"/>
                <w:lang w:eastAsia="en-US"/>
              </w:rPr>
              <w:t xml:space="preserve"> </w:t>
            </w:r>
            <w:r w:rsidRPr="003628A1">
              <w:rPr>
                <w:rFonts w:eastAsiaTheme="minorHAnsi"/>
                <w:lang w:eastAsia="en-US"/>
              </w:rPr>
              <w:t>matrix</w:t>
            </w:r>
            <w:r w:rsidR="004B0933">
              <w:rPr>
                <w:rFonts w:eastAsiaTheme="minorHAnsi"/>
                <w:lang w:eastAsia="en-US"/>
              </w:rPr>
              <w:t xml:space="preserve"> </w:t>
            </w:r>
            <w:r w:rsidRPr="003628A1">
              <w:rPr>
                <w:rFonts w:eastAsiaTheme="minorHAnsi"/>
                <w:lang w:eastAsia="en-US"/>
              </w:rPr>
              <w:t>of</w:t>
            </w:r>
            <w:r w:rsidR="004B0933">
              <w:rPr>
                <w:rFonts w:eastAsiaTheme="minorHAnsi"/>
                <w:lang w:eastAsia="en-US"/>
              </w:rPr>
              <w:t xml:space="preserve"> </w:t>
            </w:r>
            <w:r w:rsidRPr="003628A1">
              <w:rPr>
                <w:rFonts w:eastAsiaTheme="minorHAnsi"/>
                <w:i/>
                <w:iCs/>
                <w:lang w:eastAsia="en-US"/>
              </w:rPr>
              <w:t>price-quantity</w:t>
            </w:r>
            <w:r w:rsidR="004B0933">
              <w:rPr>
                <w:rFonts w:eastAsiaTheme="minorHAnsi"/>
                <w:i/>
                <w:iCs/>
                <w:lang w:eastAsia="en-US"/>
              </w:rPr>
              <w:t xml:space="preserve"> </w:t>
            </w:r>
            <w:r w:rsidRPr="003628A1">
              <w:rPr>
                <w:rFonts w:eastAsiaTheme="minorHAnsi"/>
                <w:i/>
                <w:iCs/>
                <w:lang w:eastAsia="en-US"/>
              </w:rPr>
              <w:t>pairs</w:t>
            </w:r>
            <w:r w:rsidR="004B0933">
              <w:rPr>
                <w:rFonts w:eastAsiaTheme="minorHAnsi"/>
                <w:i/>
                <w:iCs/>
                <w:lang w:eastAsia="en-US"/>
              </w:rPr>
              <w:t xml:space="preserve"> </w:t>
            </w:r>
            <w:r w:rsidRPr="003628A1">
              <w:rPr>
                <w:rFonts w:eastAsiaTheme="minorHAnsi"/>
                <w:lang w:eastAsia="en-US"/>
              </w:rPr>
              <w:t>for</w:t>
            </w:r>
            <w:r w:rsidR="004B0933">
              <w:rPr>
                <w:rFonts w:eastAsiaTheme="minorHAnsi"/>
                <w:lang w:eastAsia="en-US"/>
              </w:rPr>
              <w:t xml:space="preserve"> </w:t>
            </w:r>
            <w:r w:rsidRPr="003628A1">
              <w:rPr>
                <w:rFonts w:eastAsiaTheme="minorHAnsi"/>
                <w:lang w:eastAsia="en-US"/>
              </w:rPr>
              <w:t>each</w:t>
            </w:r>
            <w:r w:rsidR="004B0933">
              <w:rPr>
                <w:rFonts w:eastAsiaTheme="minorHAnsi"/>
                <w:lang w:eastAsia="en-US"/>
              </w:rPr>
              <w:t xml:space="preserve"> </w:t>
            </w:r>
            <w:r w:rsidRPr="003628A1">
              <w:rPr>
                <w:rFonts w:eastAsiaTheme="minorHAnsi"/>
                <w:i/>
                <w:iCs/>
                <w:lang w:eastAsia="en-US"/>
              </w:rPr>
              <w:t>market</w:t>
            </w:r>
            <w:r w:rsidR="004B0933">
              <w:rPr>
                <w:rFonts w:eastAsiaTheme="minorHAnsi"/>
                <w:i/>
                <w:iCs/>
                <w:lang w:eastAsia="en-US"/>
              </w:rPr>
              <w:t xml:space="preserve"> </w:t>
            </w:r>
            <w:r w:rsidRPr="003628A1">
              <w:rPr>
                <w:rFonts w:eastAsiaTheme="minorHAnsi"/>
                <w:i/>
                <w:iCs/>
                <w:lang w:eastAsia="en-US"/>
              </w:rPr>
              <w:t>participant</w:t>
            </w:r>
            <w:r w:rsidR="004B0933">
              <w:rPr>
                <w:rFonts w:eastAsiaTheme="minorHAnsi"/>
                <w:i/>
                <w:iCs/>
                <w:lang w:eastAsia="en-US"/>
              </w:rPr>
              <w:t xml:space="preserve"> </w:t>
            </w:r>
            <w:r w:rsidRPr="003628A1">
              <w:rPr>
                <w:rFonts w:eastAsiaTheme="minorHAnsi"/>
                <w:lang w:eastAsia="en-US"/>
              </w:rPr>
              <w:t>‘k’</w:t>
            </w:r>
            <w:r w:rsidR="004B0933">
              <w:rPr>
                <w:rFonts w:eastAsiaTheme="minorHAnsi"/>
                <w:lang w:eastAsia="en-US"/>
              </w:rPr>
              <w:t xml:space="preserve"> </w:t>
            </w:r>
            <w:r w:rsidRPr="003628A1">
              <w:rPr>
                <w:rFonts w:eastAsiaTheme="minorHAnsi"/>
                <w:lang w:eastAsia="en-US"/>
              </w:rPr>
              <w:t>at</w:t>
            </w:r>
            <w:r w:rsidR="004B0933">
              <w:rPr>
                <w:rFonts w:eastAsiaTheme="minorHAnsi"/>
                <w:lang w:eastAsia="en-US"/>
              </w:rPr>
              <w:t xml:space="preserve"> </w:t>
            </w:r>
            <w:r w:rsidRPr="003628A1">
              <w:rPr>
                <w:rFonts w:eastAsiaTheme="minorHAnsi"/>
                <w:i/>
                <w:iCs/>
                <w:lang w:eastAsia="en-US"/>
              </w:rPr>
              <w:t>delivery</w:t>
            </w:r>
            <w:r w:rsidR="004B0933">
              <w:rPr>
                <w:rFonts w:eastAsiaTheme="minorHAnsi"/>
                <w:i/>
                <w:iCs/>
                <w:lang w:eastAsia="en-US"/>
              </w:rPr>
              <w:t xml:space="preserve"> </w:t>
            </w:r>
            <w:r w:rsidRPr="003628A1">
              <w:rPr>
                <w:rFonts w:eastAsiaTheme="minorHAnsi"/>
                <w:i/>
                <w:iCs/>
                <w:lang w:eastAsia="en-US"/>
              </w:rPr>
              <w:t>point</w:t>
            </w:r>
            <w:r w:rsidR="004B0933">
              <w:rPr>
                <w:rFonts w:eastAsiaTheme="minorHAnsi"/>
                <w:i/>
                <w:iCs/>
                <w:lang w:eastAsia="en-US"/>
              </w:rPr>
              <w:t xml:space="preserve"> </w:t>
            </w:r>
            <w:r w:rsidRPr="003628A1">
              <w:rPr>
                <w:rFonts w:eastAsiaTheme="minorHAnsi"/>
                <w:lang w:eastAsia="en-US"/>
              </w:rPr>
              <w:t>‘m’</w:t>
            </w:r>
            <w:r w:rsidR="004B0933">
              <w:rPr>
                <w:rFonts w:eastAsiaTheme="minorHAnsi"/>
                <w:lang w:eastAsia="en-US"/>
              </w:rPr>
              <w:t xml:space="preserve"> </w:t>
            </w:r>
            <w:r w:rsidRPr="003628A1">
              <w:rPr>
                <w:rFonts w:eastAsiaTheme="minorHAnsi"/>
                <w:lang w:eastAsia="en-US"/>
              </w:rPr>
              <w:t>(where</w:t>
            </w:r>
            <w:r w:rsidR="004B0933">
              <w:rPr>
                <w:rFonts w:eastAsiaTheme="minorHAnsi"/>
                <w:lang w:eastAsia="en-US"/>
              </w:rPr>
              <w:t xml:space="preserve"> </w:t>
            </w:r>
            <w:r w:rsidRPr="003628A1">
              <w:rPr>
                <w:rFonts w:eastAsiaTheme="minorHAnsi"/>
                <w:lang w:eastAsia="en-US"/>
              </w:rPr>
              <w:t>‘m’</w:t>
            </w:r>
            <w:r w:rsidR="004B0933">
              <w:rPr>
                <w:rFonts w:eastAsiaTheme="minorHAnsi"/>
                <w:lang w:eastAsia="en-US"/>
              </w:rPr>
              <w:t xml:space="preserve"> </w:t>
            </w:r>
            <w:r w:rsidRPr="003628A1">
              <w:rPr>
                <w:rFonts w:eastAsiaTheme="minorHAnsi"/>
                <w:lang w:eastAsia="en-US"/>
              </w:rPr>
              <w:t>is</w:t>
            </w:r>
            <w:r w:rsidR="004B0933">
              <w:rPr>
                <w:rFonts w:eastAsiaTheme="minorHAnsi"/>
                <w:lang w:eastAsia="en-US"/>
              </w:rPr>
              <w:t xml:space="preserve"> </w:t>
            </w:r>
            <w:r w:rsidRPr="003628A1">
              <w:rPr>
                <w:rFonts w:eastAsiaTheme="minorHAnsi"/>
                <w:lang w:eastAsia="en-US"/>
              </w:rPr>
              <w:t>a</w:t>
            </w:r>
            <w:r w:rsidR="004B0933">
              <w:rPr>
                <w:rFonts w:eastAsiaTheme="minorHAnsi"/>
                <w:lang w:eastAsia="en-US"/>
              </w:rPr>
              <w:t xml:space="preserve"> </w:t>
            </w:r>
            <w:r w:rsidRPr="003628A1">
              <w:rPr>
                <w:rFonts w:eastAsiaTheme="minorHAnsi"/>
                <w:lang w:eastAsia="en-US"/>
              </w:rPr>
              <w:t>CT</w:t>
            </w:r>
            <w:r w:rsidR="004B0933">
              <w:rPr>
                <w:rFonts w:eastAsiaTheme="minorHAnsi"/>
                <w:lang w:eastAsia="en-US"/>
              </w:rPr>
              <w:t xml:space="preserve"> </w:t>
            </w:r>
            <w:r w:rsidRPr="003628A1">
              <w:rPr>
                <w:rFonts w:eastAsiaTheme="minorHAnsi"/>
                <w:lang w:eastAsia="en-US"/>
              </w:rPr>
              <w:t>or</w:t>
            </w:r>
            <w:r w:rsidR="004B0933">
              <w:rPr>
                <w:rFonts w:eastAsiaTheme="minorHAnsi"/>
                <w:lang w:eastAsia="en-US"/>
              </w:rPr>
              <w:t xml:space="preserve"> </w:t>
            </w:r>
            <w:r w:rsidRPr="003628A1">
              <w:rPr>
                <w:rFonts w:eastAsiaTheme="minorHAnsi"/>
                <w:lang w:eastAsia="en-US"/>
              </w:rPr>
              <w:t>ST</w:t>
            </w:r>
            <w:r w:rsidR="004B0933">
              <w:rPr>
                <w:rFonts w:eastAsiaTheme="minorHAnsi"/>
                <w:lang w:eastAsia="en-US"/>
              </w:rPr>
              <w:t xml:space="preserve"> </w:t>
            </w:r>
            <w:r w:rsidRPr="003628A1">
              <w:rPr>
                <w:rFonts w:eastAsiaTheme="minorHAnsi"/>
                <w:lang w:eastAsia="en-US"/>
              </w:rPr>
              <w:t>delivery</w:t>
            </w:r>
            <w:r w:rsidR="004B0933">
              <w:rPr>
                <w:rFonts w:eastAsiaTheme="minorHAnsi"/>
                <w:lang w:eastAsia="en-US"/>
              </w:rPr>
              <w:t xml:space="preserve"> </w:t>
            </w:r>
            <w:r w:rsidRPr="003628A1">
              <w:rPr>
                <w:rFonts w:eastAsiaTheme="minorHAnsi"/>
                <w:lang w:eastAsia="en-US"/>
              </w:rPr>
              <w:t>point)</w:t>
            </w:r>
            <w:r w:rsidR="004B0933">
              <w:rPr>
                <w:rFonts w:eastAsiaTheme="minorHAnsi"/>
                <w:lang w:eastAsia="en-US"/>
              </w:rPr>
              <w:t xml:space="preserve"> </w:t>
            </w:r>
            <w:r w:rsidRPr="003628A1">
              <w:rPr>
                <w:rFonts w:eastAsiaTheme="minorHAnsi"/>
                <w:lang w:eastAsia="en-US"/>
              </w:rPr>
              <w:t>during</w:t>
            </w:r>
            <w:r w:rsidR="004B0933">
              <w:rPr>
                <w:rFonts w:eastAsiaTheme="minorHAnsi"/>
                <w:lang w:eastAsia="en-US"/>
              </w:rPr>
              <w:t xml:space="preserve"> </w:t>
            </w:r>
            <w:r w:rsidRPr="003628A1">
              <w:rPr>
                <w:rFonts w:eastAsiaTheme="minorHAnsi"/>
                <w:i/>
                <w:iCs/>
                <w:lang w:eastAsia="en-US"/>
              </w:rPr>
              <w:lastRenderedPageBreak/>
              <w:t>metering</w:t>
            </w:r>
            <w:r w:rsidR="004B0933">
              <w:rPr>
                <w:rFonts w:eastAsiaTheme="minorHAnsi"/>
                <w:i/>
                <w:iCs/>
                <w:lang w:eastAsia="en-US"/>
              </w:rPr>
              <w:t xml:space="preserve"> </w:t>
            </w:r>
            <w:r w:rsidRPr="003628A1">
              <w:rPr>
                <w:rFonts w:eastAsiaTheme="minorHAnsi"/>
                <w:i/>
                <w:iCs/>
                <w:lang w:eastAsia="en-US"/>
              </w:rPr>
              <w:t>interval</w:t>
            </w:r>
            <w:r w:rsidR="004B0933">
              <w:rPr>
                <w:rFonts w:eastAsiaTheme="minorHAnsi"/>
                <w:i/>
                <w:iCs/>
                <w:lang w:eastAsia="en-US"/>
              </w:rPr>
              <w:t xml:space="preserve"> </w:t>
            </w:r>
            <w:r w:rsidRPr="003628A1">
              <w:rPr>
                <w:rFonts w:eastAsiaTheme="minorHAnsi"/>
                <w:lang w:eastAsia="en-US"/>
              </w:rPr>
              <w:t>‘t’</w:t>
            </w:r>
            <w:r w:rsidR="004B0933">
              <w:rPr>
                <w:rFonts w:eastAsiaTheme="minorHAnsi"/>
                <w:lang w:eastAsia="en-US"/>
              </w:rPr>
              <w:t xml:space="preserve"> </w:t>
            </w:r>
            <w:r w:rsidRPr="003628A1">
              <w:rPr>
                <w:rFonts w:eastAsiaTheme="minorHAnsi"/>
                <w:lang w:eastAsia="en-US"/>
              </w:rPr>
              <w:t>of</w:t>
            </w:r>
            <w:r w:rsidR="004B0933">
              <w:rPr>
                <w:rFonts w:eastAsiaTheme="minorHAnsi"/>
                <w:lang w:eastAsia="en-US"/>
              </w:rPr>
              <w:t xml:space="preserve"> </w:t>
            </w:r>
            <w:r w:rsidRPr="003628A1">
              <w:rPr>
                <w:rFonts w:eastAsiaTheme="minorHAnsi"/>
                <w:i/>
                <w:iCs/>
                <w:lang w:eastAsia="en-US"/>
              </w:rPr>
              <w:t>settlement</w:t>
            </w:r>
            <w:r w:rsidR="004B0933">
              <w:rPr>
                <w:rFonts w:eastAsiaTheme="minorHAnsi"/>
                <w:i/>
                <w:iCs/>
                <w:lang w:eastAsia="en-US"/>
              </w:rPr>
              <w:t xml:space="preserve"> </w:t>
            </w:r>
            <w:r w:rsidRPr="003628A1">
              <w:rPr>
                <w:rFonts w:eastAsiaTheme="minorHAnsi"/>
                <w:i/>
                <w:iCs/>
                <w:lang w:eastAsia="en-US"/>
              </w:rPr>
              <w:t>hour</w:t>
            </w:r>
            <w:r w:rsidR="004B0933">
              <w:rPr>
                <w:rFonts w:eastAsiaTheme="minorHAnsi"/>
                <w:i/>
                <w:iCs/>
                <w:lang w:eastAsia="en-US"/>
              </w:rPr>
              <w:t xml:space="preserve"> </w:t>
            </w:r>
            <w:r w:rsidRPr="003628A1">
              <w:rPr>
                <w:rFonts w:eastAsiaTheme="minorHAnsi"/>
                <w:lang w:eastAsia="en-US"/>
              </w:rPr>
              <w:t>‘h’</w:t>
            </w:r>
            <w:r w:rsidR="004B0933">
              <w:rPr>
                <w:rFonts w:eastAsiaTheme="minorHAnsi"/>
                <w:lang w:eastAsia="en-US"/>
              </w:rPr>
              <w:t xml:space="preserve"> </w:t>
            </w:r>
            <w:r w:rsidRPr="003628A1">
              <w:rPr>
                <w:rFonts w:eastAsiaTheme="minorHAnsi"/>
                <w:lang w:eastAsia="en-US"/>
              </w:rPr>
              <w:t>arranged</w:t>
            </w:r>
            <w:r w:rsidR="004B0933">
              <w:rPr>
                <w:rFonts w:eastAsiaTheme="minorHAnsi"/>
                <w:lang w:eastAsia="en-US"/>
              </w:rPr>
              <w:t xml:space="preserve"> </w:t>
            </w:r>
            <w:r w:rsidRPr="003628A1">
              <w:rPr>
                <w:rFonts w:eastAsiaTheme="minorHAnsi"/>
                <w:lang w:eastAsia="en-US"/>
              </w:rPr>
              <w:t>in</w:t>
            </w:r>
            <w:r w:rsidR="004B0933">
              <w:rPr>
                <w:rFonts w:eastAsiaTheme="minorHAnsi"/>
                <w:lang w:eastAsia="en-US"/>
              </w:rPr>
              <w:t xml:space="preserve"> </w:t>
            </w:r>
            <w:r w:rsidRPr="003628A1">
              <w:rPr>
                <w:rFonts w:eastAsiaTheme="minorHAnsi"/>
                <w:lang w:eastAsia="en-US"/>
              </w:rPr>
              <w:t>ascending</w:t>
            </w:r>
            <w:r w:rsidR="004B0933">
              <w:rPr>
                <w:rFonts w:eastAsiaTheme="minorHAnsi"/>
                <w:lang w:eastAsia="en-US"/>
              </w:rPr>
              <w:t xml:space="preserve"> </w:t>
            </w:r>
            <w:r w:rsidRPr="003628A1">
              <w:rPr>
                <w:rFonts w:eastAsiaTheme="minorHAnsi"/>
                <w:lang w:eastAsia="en-US"/>
              </w:rPr>
              <w:t>order</w:t>
            </w:r>
            <w:r w:rsidR="004B0933">
              <w:rPr>
                <w:rFonts w:eastAsiaTheme="minorHAnsi"/>
                <w:lang w:eastAsia="en-US"/>
              </w:rPr>
              <w:t xml:space="preserve"> </w:t>
            </w:r>
            <w:r w:rsidRPr="003628A1">
              <w:rPr>
                <w:rFonts w:eastAsiaTheme="minorHAnsi"/>
                <w:lang w:eastAsia="en-US"/>
              </w:rPr>
              <w:t>by</w:t>
            </w:r>
            <w:r w:rsidR="004B0933">
              <w:rPr>
                <w:rFonts w:eastAsiaTheme="minorHAnsi"/>
                <w:lang w:eastAsia="en-US"/>
              </w:rPr>
              <w:t xml:space="preserve"> </w:t>
            </w:r>
            <w:r w:rsidRPr="003628A1">
              <w:rPr>
                <w:rFonts w:eastAsiaTheme="minorHAnsi"/>
                <w:lang w:eastAsia="en-US"/>
              </w:rPr>
              <w:t>the</w:t>
            </w:r>
            <w:r w:rsidR="004B0933">
              <w:rPr>
                <w:rFonts w:eastAsiaTheme="minorHAnsi"/>
                <w:lang w:eastAsia="en-US"/>
              </w:rPr>
              <w:t xml:space="preserve"> </w:t>
            </w:r>
            <w:r w:rsidRPr="003628A1">
              <w:rPr>
                <w:rFonts w:eastAsiaTheme="minorHAnsi"/>
                <w:lang w:eastAsia="en-US"/>
              </w:rPr>
              <w:t>offered</w:t>
            </w:r>
            <w:r w:rsidR="004B0933">
              <w:rPr>
                <w:rFonts w:eastAsiaTheme="minorHAnsi"/>
                <w:lang w:eastAsia="en-US"/>
              </w:rPr>
              <w:t xml:space="preserve"> </w:t>
            </w:r>
            <w:r w:rsidRPr="003628A1">
              <w:rPr>
                <w:rFonts w:eastAsiaTheme="minorHAnsi"/>
                <w:lang w:eastAsia="en-US"/>
              </w:rPr>
              <w:t>price</w:t>
            </w:r>
            <w:r w:rsidR="004B0933">
              <w:rPr>
                <w:rFonts w:eastAsiaTheme="minorHAnsi"/>
                <w:lang w:eastAsia="en-US"/>
              </w:rPr>
              <w:t xml:space="preserve"> </w:t>
            </w:r>
            <w:r w:rsidRPr="003628A1">
              <w:rPr>
                <w:rFonts w:eastAsiaTheme="minorHAnsi"/>
                <w:lang w:eastAsia="en-US"/>
              </w:rPr>
              <w:t>in</w:t>
            </w:r>
            <w:r w:rsidR="004B0933">
              <w:rPr>
                <w:rFonts w:eastAsiaTheme="minorHAnsi"/>
                <w:lang w:eastAsia="en-US"/>
              </w:rPr>
              <w:t xml:space="preserve"> </w:t>
            </w:r>
            <w:r w:rsidRPr="003628A1">
              <w:rPr>
                <w:rFonts w:eastAsiaTheme="minorHAnsi"/>
                <w:lang w:eastAsia="en-US"/>
              </w:rPr>
              <w:t>each</w:t>
            </w:r>
            <w:r w:rsidR="004B0933">
              <w:rPr>
                <w:rFonts w:eastAsiaTheme="minorHAnsi"/>
                <w:lang w:eastAsia="en-US"/>
              </w:rPr>
              <w:t xml:space="preserve"> </w:t>
            </w:r>
            <w:r w:rsidRPr="003628A1">
              <w:rPr>
                <w:rFonts w:eastAsiaTheme="minorHAnsi"/>
                <w:i/>
                <w:iCs/>
                <w:lang w:eastAsia="en-US"/>
              </w:rPr>
              <w:t>price</w:t>
            </w:r>
            <w:r w:rsidR="004B0933">
              <w:rPr>
                <w:rFonts w:eastAsiaTheme="minorHAnsi"/>
                <w:i/>
                <w:iCs/>
                <w:lang w:eastAsia="en-US"/>
              </w:rPr>
              <w:t xml:space="preserve"> </w:t>
            </w:r>
            <w:r w:rsidRPr="003628A1">
              <w:rPr>
                <w:rFonts w:eastAsiaTheme="minorHAnsi"/>
                <w:i/>
                <w:iCs/>
                <w:lang w:eastAsia="en-US"/>
              </w:rPr>
              <w:t>quantity</w:t>
            </w:r>
            <w:r w:rsidR="004B0933">
              <w:rPr>
                <w:rFonts w:eastAsiaTheme="minorHAnsi"/>
                <w:i/>
                <w:iCs/>
                <w:lang w:eastAsia="en-US"/>
              </w:rPr>
              <w:t xml:space="preserve"> </w:t>
            </w:r>
            <w:r w:rsidRPr="003628A1">
              <w:rPr>
                <w:rFonts w:eastAsiaTheme="minorHAnsi"/>
                <w:i/>
                <w:iCs/>
                <w:lang w:eastAsia="en-US"/>
              </w:rPr>
              <w:t>pair</w:t>
            </w:r>
            <w:r w:rsidR="004B0933">
              <w:rPr>
                <w:rFonts w:eastAsiaTheme="minorHAnsi"/>
                <w:i/>
                <w:iCs/>
                <w:lang w:eastAsia="en-US"/>
              </w:rPr>
              <w:t xml:space="preserve"> </w:t>
            </w:r>
            <w:r w:rsidRPr="003628A1">
              <w:rPr>
                <w:rFonts w:eastAsiaTheme="minorHAnsi"/>
                <w:lang w:eastAsia="en-US"/>
              </w:rPr>
              <w:t>where</w:t>
            </w:r>
            <w:r w:rsidR="004B0933">
              <w:rPr>
                <w:rFonts w:eastAsiaTheme="minorHAnsi"/>
                <w:lang w:eastAsia="en-US"/>
              </w:rPr>
              <w:t xml:space="preserve"> </w:t>
            </w:r>
            <w:r w:rsidRPr="003628A1">
              <w:rPr>
                <w:rFonts w:eastAsiaTheme="minorHAnsi"/>
                <w:lang w:eastAsia="en-US"/>
              </w:rPr>
              <w:t>offered</w:t>
            </w:r>
            <w:r w:rsidR="004B0933">
              <w:rPr>
                <w:rFonts w:eastAsiaTheme="minorHAnsi"/>
                <w:lang w:eastAsia="en-US"/>
              </w:rPr>
              <w:t xml:space="preserve"> </w:t>
            </w:r>
            <w:r w:rsidRPr="003628A1">
              <w:rPr>
                <w:rFonts w:eastAsiaTheme="minorHAnsi"/>
                <w:lang w:eastAsia="en-US"/>
              </w:rPr>
              <w:t>prices</w:t>
            </w:r>
            <w:r w:rsidR="004B0933">
              <w:rPr>
                <w:rFonts w:eastAsiaTheme="minorHAnsi"/>
                <w:lang w:eastAsia="en-US"/>
              </w:rPr>
              <w:t xml:space="preserve"> </w:t>
            </w:r>
            <w:r w:rsidRPr="003628A1">
              <w:rPr>
                <w:rFonts w:eastAsiaTheme="minorHAnsi"/>
                <w:lang w:eastAsia="en-US"/>
              </w:rPr>
              <w:t>‘P’</w:t>
            </w:r>
            <w:r w:rsidR="004B0933">
              <w:rPr>
                <w:rFonts w:eastAsiaTheme="minorHAnsi"/>
                <w:lang w:eastAsia="en-US"/>
              </w:rPr>
              <w:t xml:space="preserve"> </w:t>
            </w:r>
            <w:r w:rsidRPr="003628A1">
              <w:rPr>
                <w:rFonts w:eastAsiaTheme="minorHAnsi"/>
                <w:lang w:eastAsia="en-US"/>
              </w:rPr>
              <w:t>are</w:t>
            </w:r>
            <w:r w:rsidR="004B0933">
              <w:rPr>
                <w:rFonts w:eastAsiaTheme="minorHAnsi"/>
                <w:lang w:eastAsia="en-US"/>
              </w:rPr>
              <w:t xml:space="preserve"> </w:t>
            </w:r>
            <w:r w:rsidRPr="003628A1">
              <w:rPr>
                <w:rFonts w:eastAsiaTheme="minorHAnsi"/>
                <w:lang w:eastAsia="en-US"/>
              </w:rPr>
              <w:t>in</w:t>
            </w:r>
            <w:r w:rsidR="004B0933">
              <w:rPr>
                <w:rFonts w:eastAsiaTheme="minorHAnsi"/>
                <w:lang w:eastAsia="en-US"/>
              </w:rPr>
              <w:t xml:space="preserve"> </w:t>
            </w:r>
            <w:r w:rsidRPr="003628A1">
              <w:rPr>
                <w:rFonts w:eastAsiaTheme="minorHAnsi"/>
                <w:lang w:eastAsia="en-US"/>
              </w:rPr>
              <w:t>column</w:t>
            </w:r>
            <w:r w:rsidR="004B0933">
              <w:rPr>
                <w:rFonts w:eastAsiaTheme="minorHAnsi"/>
                <w:lang w:eastAsia="en-US"/>
              </w:rPr>
              <w:t xml:space="preserve"> </w:t>
            </w:r>
            <w:r w:rsidRPr="003628A1">
              <w:rPr>
                <w:rFonts w:eastAsiaTheme="minorHAnsi"/>
                <w:lang w:eastAsia="en-US"/>
              </w:rPr>
              <w:t>1</w:t>
            </w:r>
            <w:r w:rsidR="004B0933">
              <w:rPr>
                <w:rFonts w:eastAsiaTheme="minorHAnsi"/>
                <w:lang w:eastAsia="en-US"/>
              </w:rPr>
              <w:t xml:space="preserve"> </w:t>
            </w:r>
            <w:r w:rsidRPr="003628A1">
              <w:rPr>
                <w:rFonts w:eastAsiaTheme="minorHAnsi"/>
                <w:lang w:eastAsia="en-US"/>
              </w:rPr>
              <w:t>and</w:t>
            </w:r>
            <w:r w:rsidR="004B0933">
              <w:rPr>
                <w:rFonts w:eastAsiaTheme="minorHAnsi"/>
                <w:lang w:eastAsia="en-US"/>
              </w:rPr>
              <w:t xml:space="preserve"> </w:t>
            </w:r>
            <w:r w:rsidRPr="003628A1">
              <w:rPr>
                <w:rFonts w:eastAsiaTheme="minorHAnsi"/>
                <w:lang w:eastAsia="en-US"/>
              </w:rPr>
              <w:t>offered</w:t>
            </w:r>
            <w:r w:rsidR="004B0933">
              <w:rPr>
                <w:rFonts w:eastAsiaTheme="minorHAnsi"/>
                <w:lang w:eastAsia="en-US"/>
              </w:rPr>
              <w:t xml:space="preserve"> </w:t>
            </w:r>
            <w:r w:rsidRPr="003628A1">
              <w:rPr>
                <w:rFonts w:eastAsiaTheme="minorHAnsi"/>
                <w:lang w:eastAsia="en-US"/>
              </w:rPr>
              <w:t>quantities</w:t>
            </w:r>
            <w:r w:rsidR="004B0933">
              <w:rPr>
                <w:rFonts w:eastAsiaTheme="minorHAnsi"/>
                <w:lang w:eastAsia="en-US"/>
              </w:rPr>
              <w:t xml:space="preserve"> </w:t>
            </w:r>
            <w:r w:rsidRPr="003628A1">
              <w:rPr>
                <w:rFonts w:eastAsiaTheme="minorHAnsi"/>
                <w:lang w:eastAsia="en-US"/>
              </w:rPr>
              <w:t>‘Q’</w:t>
            </w:r>
            <w:r w:rsidR="004B0933">
              <w:rPr>
                <w:rFonts w:eastAsiaTheme="minorHAnsi"/>
                <w:lang w:eastAsia="en-US"/>
              </w:rPr>
              <w:t xml:space="preserve"> </w:t>
            </w:r>
            <w:r w:rsidRPr="003628A1">
              <w:rPr>
                <w:rFonts w:eastAsiaTheme="minorHAnsi"/>
                <w:lang w:eastAsia="en-US"/>
              </w:rPr>
              <w:t>are</w:t>
            </w:r>
            <w:r w:rsidR="004B0933">
              <w:rPr>
                <w:rFonts w:eastAsiaTheme="minorHAnsi"/>
                <w:lang w:eastAsia="en-US"/>
              </w:rPr>
              <w:t xml:space="preserve"> </w:t>
            </w:r>
            <w:r w:rsidRPr="003628A1">
              <w:rPr>
                <w:rFonts w:eastAsiaTheme="minorHAnsi"/>
                <w:lang w:eastAsia="en-US"/>
              </w:rPr>
              <w:t>in</w:t>
            </w:r>
            <w:r w:rsidR="004B0933">
              <w:rPr>
                <w:rFonts w:eastAsiaTheme="minorHAnsi"/>
                <w:lang w:eastAsia="en-US"/>
              </w:rPr>
              <w:t xml:space="preserve"> </w:t>
            </w:r>
            <w:r w:rsidRPr="003628A1">
              <w:rPr>
                <w:rFonts w:eastAsiaTheme="minorHAnsi"/>
                <w:lang w:eastAsia="en-US"/>
              </w:rPr>
              <w:t>column</w:t>
            </w:r>
            <w:r w:rsidR="004B0933">
              <w:rPr>
                <w:rFonts w:eastAsiaTheme="minorHAnsi"/>
                <w:lang w:eastAsia="en-US"/>
              </w:rPr>
              <w:t xml:space="preserve"> </w:t>
            </w:r>
            <w:r w:rsidRPr="003628A1">
              <w:rPr>
                <w:rFonts w:eastAsiaTheme="minorHAnsi"/>
                <w:lang w:eastAsia="en-US"/>
              </w:rPr>
              <w:t>2</w:t>
            </w:r>
            <w:r w:rsidR="008F3589" w:rsidRPr="003628A1">
              <w:rPr>
                <w:rFonts w:eastAsiaTheme="minorHAnsi"/>
                <w:lang w:eastAsia="en-US"/>
              </w:rPr>
              <w:t>.</w:t>
            </w:r>
          </w:p>
        </w:tc>
        <w:tc>
          <w:tcPr>
            <w:tcW w:w="1940" w:type="dxa"/>
            <w:vAlign w:val="center"/>
          </w:tcPr>
          <w:p w14:paraId="23ABC25A" w14:textId="77777777" w:rsidR="002C5F96" w:rsidRPr="003628A1" w:rsidRDefault="002C5F96" w:rsidP="00CA6734">
            <w:pPr>
              <w:pStyle w:val="TableBody"/>
            </w:pPr>
            <w:r w:rsidRPr="003628A1">
              <w:lastRenderedPageBreak/>
              <w:t>9.3.1.11</w:t>
            </w:r>
          </w:p>
        </w:tc>
        <w:tc>
          <w:tcPr>
            <w:tcW w:w="3357" w:type="dxa"/>
            <w:vAlign w:val="center"/>
          </w:tcPr>
          <w:p w14:paraId="55CC1288" w14:textId="05282AB1" w:rsidR="00BE3855" w:rsidRDefault="002C5F96" w:rsidP="00BE73B5">
            <w:pPr>
              <w:pStyle w:val="TableBody"/>
              <w:spacing w:after="240"/>
              <w:rPr>
                <w:i/>
              </w:rPr>
            </w:pPr>
            <w:r w:rsidRPr="003628A1">
              <w:t>Same</w:t>
            </w:r>
            <w:r w:rsidR="004B0933">
              <w:t xml:space="preserve"> </w:t>
            </w:r>
            <w:r w:rsidRPr="003628A1">
              <w:t>as</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p>
          <w:p w14:paraId="682D64BA" w14:textId="5C0AACCB" w:rsidR="002C5F96" w:rsidRPr="003628A1" w:rsidRDefault="002C5F96" w:rsidP="00CA6734">
            <w:pPr>
              <w:pStyle w:val="TableBody"/>
              <w:rPr>
                <w:iCs/>
              </w:rPr>
            </w:pPr>
            <w:r w:rsidRPr="003628A1">
              <w:rPr>
                <w:iCs/>
              </w:rPr>
              <w:t>Refer</w:t>
            </w:r>
            <w:r w:rsidR="004B0933">
              <w:rPr>
                <w:iCs/>
              </w:rPr>
              <w:t xml:space="preserve"> </w:t>
            </w:r>
            <w:r w:rsidRPr="003628A1">
              <w:rPr>
                <w:iCs/>
              </w:rPr>
              <w:t>to</w:t>
            </w:r>
            <w:r w:rsidR="004B0933">
              <w:rPr>
                <w:iCs/>
              </w:rPr>
              <w:t xml:space="preserve"> </w:t>
            </w:r>
            <w:r w:rsidRPr="003628A1">
              <w:rPr>
                <w:iCs/>
              </w:rPr>
              <w:t>Market</w:t>
            </w:r>
            <w:r w:rsidR="004B0933">
              <w:rPr>
                <w:iCs/>
              </w:rPr>
              <w:t xml:space="preserve"> </w:t>
            </w:r>
            <w:r w:rsidRPr="003628A1">
              <w:rPr>
                <w:iCs/>
              </w:rPr>
              <w:t>Manual</w:t>
            </w:r>
            <w:r w:rsidR="004B0933">
              <w:rPr>
                <w:iCs/>
              </w:rPr>
              <w:t xml:space="preserve"> </w:t>
            </w:r>
            <w:r w:rsidRPr="003628A1">
              <w:rPr>
                <w:iCs/>
              </w:rPr>
              <w:t>9.5,</w:t>
            </w:r>
            <w:r w:rsidR="004B0933">
              <w:rPr>
                <w:iCs/>
              </w:rPr>
              <w:t xml:space="preserve"> </w:t>
            </w:r>
            <w:r w:rsidRPr="003628A1">
              <w:rPr>
                <w:iCs/>
              </w:rPr>
              <w:t>Appendix</w:t>
            </w:r>
            <w:r w:rsidR="004B0933">
              <w:rPr>
                <w:iCs/>
              </w:rPr>
              <w:t xml:space="preserve"> </w:t>
            </w:r>
            <w:r w:rsidRPr="003628A1">
              <w:rPr>
                <w:iCs/>
              </w:rPr>
              <w:t>B</w:t>
            </w:r>
            <w:r w:rsidR="004B0933">
              <w:rPr>
                <w:iCs/>
              </w:rPr>
              <w:t xml:space="preserve"> </w:t>
            </w:r>
            <w:r w:rsidRPr="003628A1">
              <w:rPr>
                <w:iCs/>
              </w:rPr>
              <w:t>for</w:t>
            </w:r>
            <w:r w:rsidR="004B0933">
              <w:rPr>
                <w:iCs/>
              </w:rPr>
              <w:t xml:space="preserve"> </w:t>
            </w:r>
            <w:r w:rsidRPr="003628A1">
              <w:rPr>
                <w:iCs/>
              </w:rPr>
              <w:t>a</w:t>
            </w:r>
            <w:r w:rsidR="004B0933">
              <w:rPr>
                <w:iCs/>
              </w:rPr>
              <w:t xml:space="preserve"> </w:t>
            </w:r>
            <w:r w:rsidRPr="003628A1">
              <w:rPr>
                <w:iCs/>
              </w:rPr>
              <w:t>detailed</w:t>
            </w:r>
            <w:r w:rsidR="004B0933">
              <w:rPr>
                <w:iCs/>
              </w:rPr>
              <w:t xml:space="preserve"> </w:t>
            </w:r>
            <w:r w:rsidRPr="003628A1">
              <w:rPr>
                <w:iCs/>
              </w:rPr>
              <w:t>description</w:t>
            </w:r>
            <w:r w:rsidR="004B0933">
              <w:rPr>
                <w:iCs/>
              </w:rPr>
              <w:t xml:space="preserve"> </w:t>
            </w:r>
            <w:r w:rsidRPr="003628A1">
              <w:rPr>
                <w:iCs/>
              </w:rPr>
              <w:t>of</w:t>
            </w:r>
            <w:r w:rsidR="004B0933">
              <w:rPr>
                <w:iCs/>
              </w:rPr>
              <w:t xml:space="preserve"> </w:t>
            </w:r>
            <w:r w:rsidRPr="003628A1">
              <w:rPr>
                <w:iCs/>
              </w:rPr>
              <w:t>DIPC.</w:t>
            </w:r>
          </w:p>
        </w:tc>
      </w:tr>
      <w:tr w:rsidR="002C5F96" w:rsidRPr="003628A1" w14:paraId="0AB381BC" w14:textId="77777777" w:rsidTr="01944320">
        <w:trPr>
          <w:jc w:val="center"/>
        </w:trPr>
        <w:tc>
          <w:tcPr>
            <w:tcW w:w="1818" w:type="dxa"/>
            <w:vAlign w:val="center"/>
          </w:tcPr>
          <w:p w14:paraId="72983B7D" w14:textId="7E233C3A" w:rsidR="002C5F96" w:rsidRPr="003628A1" w:rsidRDefault="0092372A" w:rsidP="0092372A">
            <w:pPr>
              <w:pStyle w:val="TableBody"/>
            </w:pPr>
            <m:oMathPara>
              <m:oMath>
                <m:r>
                  <m:rPr>
                    <m:nor/>
                  </m:rPr>
                  <w:rPr>
                    <w:rFonts w:ascii="Cambria Math"/>
                  </w:rPr>
                  <m:t>DIG</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oMath>
            </m:oMathPara>
          </w:p>
        </w:tc>
        <w:tc>
          <w:tcPr>
            <w:tcW w:w="2746" w:type="dxa"/>
            <w:vAlign w:val="center"/>
          </w:tcPr>
          <w:p w14:paraId="552F2AB0" w14:textId="2493B758" w:rsidR="002C5F96" w:rsidRPr="003628A1" w:rsidRDefault="002C5F96" w:rsidP="00CA6734">
            <w:pPr>
              <w:pStyle w:val="TableBody"/>
            </w:pPr>
            <w:r w:rsidRPr="003628A1">
              <w:t>Derived</w:t>
            </w:r>
            <w:r w:rsidR="004B0933">
              <w:t xml:space="preserve"> </w:t>
            </w:r>
            <w:r w:rsidRPr="003628A1">
              <w:t>Interval</w:t>
            </w:r>
            <w:r w:rsidR="004B0933">
              <w:t xml:space="preserve"> </w:t>
            </w:r>
            <w:r w:rsidRPr="003628A1">
              <w:t>Guaranteed</w:t>
            </w:r>
            <w:r w:rsidR="004B0933">
              <w:t xml:space="preserve"> </w:t>
            </w:r>
            <w:r w:rsidRPr="003628A1">
              <w:t>Quantity</w:t>
            </w:r>
          </w:p>
        </w:tc>
        <w:tc>
          <w:tcPr>
            <w:tcW w:w="4333" w:type="dxa"/>
            <w:vAlign w:val="center"/>
          </w:tcPr>
          <w:p w14:paraId="0D857A95" w14:textId="57F0253D" w:rsidR="002C5F96" w:rsidRPr="003628A1" w:rsidRDefault="002C5F96" w:rsidP="00CA6734">
            <w:pPr>
              <w:pStyle w:val="TableBody"/>
              <w:rPr>
                <w:rFonts w:eastAsiaTheme="minorHAnsi"/>
              </w:rPr>
            </w:pPr>
            <w:r w:rsidRPr="003628A1">
              <w:rPr>
                <w:rFonts w:eastAsiaTheme="minorHAnsi"/>
              </w:rPr>
              <w:t>Portion</w:t>
            </w:r>
            <w:r w:rsidR="004B0933">
              <w:rPr>
                <w:rFonts w:eastAsiaTheme="minorHAnsi"/>
              </w:rPr>
              <w:t xml:space="preserve"> </w:t>
            </w:r>
            <w:r w:rsidRPr="003628A1">
              <w:rPr>
                <w:rFonts w:eastAsiaTheme="minorHAnsi"/>
              </w:rPr>
              <w:t>of</w:t>
            </w:r>
            <w:r w:rsidR="004B0933">
              <w:rPr>
                <w:rFonts w:eastAsiaTheme="minorHAnsi"/>
              </w:rPr>
              <w:t xml:space="preserve"> </w:t>
            </w:r>
            <w:r w:rsidRPr="003628A1">
              <w:rPr>
                <w:rFonts w:eastAsiaTheme="minorHAnsi"/>
              </w:rPr>
              <w:t>the</w:t>
            </w:r>
            <w:r w:rsidR="004B0933">
              <w:rPr>
                <w:rFonts w:eastAsiaTheme="minorHAnsi"/>
              </w:rPr>
              <w:t xml:space="preserve"> </w:t>
            </w:r>
            <w:r w:rsidRPr="003628A1">
              <w:rPr>
                <w:rFonts w:eastAsiaTheme="minorHAnsi"/>
              </w:rPr>
              <w:t>day-ahead</w:t>
            </w:r>
            <w:r w:rsidR="004B0933">
              <w:rPr>
                <w:rFonts w:eastAsiaTheme="minorHAnsi"/>
              </w:rPr>
              <w:t xml:space="preserve"> </w:t>
            </w:r>
            <w:r w:rsidRPr="003628A1">
              <w:rPr>
                <w:rFonts w:eastAsiaTheme="minorHAnsi"/>
              </w:rPr>
              <w:t>constrained</w:t>
            </w:r>
            <w:r w:rsidR="004B0933">
              <w:rPr>
                <w:rFonts w:eastAsiaTheme="minorHAnsi"/>
              </w:rPr>
              <w:t xml:space="preserve"> </w:t>
            </w:r>
            <w:r w:rsidRPr="003628A1">
              <w:rPr>
                <w:rFonts w:eastAsiaTheme="minorHAnsi"/>
              </w:rPr>
              <w:t>quantity</w:t>
            </w:r>
            <w:r w:rsidR="004B0933">
              <w:rPr>
                <w:rFonts w:eastAsiaTheme="minorHAnsi"/>
              </w:rPr>
              <w:t xml:space="preserve"> </w:t>
            </w:r>
            <w:r w:rsidRPr="003628A1">
              <w:rPr>
                <w:rFonts w:eastAsiaTheme="minorHAnsi"/>
              </w:rPr>
              <w:t>scheduled</w:t>
            </w:r>
            <w:r w:rsidR="004B0933">
              <w:rPr>
                <w:rFonts w:eastAsiaTheme="minorHAnsi"/>
              </w:rPr>
              <w:t xml:space="preserve"> </w:t>
            </w:r>
            <w:r w:rsidRPr="003628A1">
              <w:rPr>
                <w:rFonts w:eastAsiaTheme="minorHAnsi"/>
              </w:rPr>
              <w:t>for</w:t>
            </w:r>
            <w:r w:rsidR="004B0933">
              <w:rPr>
                <w:rFonts w:eastAsiaTheme="minorHAnsi"/>
              </w:rPr>
              <w:t xml:space="preserve"> </w:t>
            </w:r>
            <w:r w:rsidRPr="003628A1">
              <w:rPr>
                <w:rFonts w:eastAsiaTheme="minorHAnsi"/>
              </w:rPr>
              <w:t>injection</w:t>
            </w:r>
            <w:r w:rsidR="004B0933">
              <w:rPr>
                <w:rFonts w:eastAsiaTheme="minorHAnsi"/>
              </w:rPr>
              <w:t xml:space="preserve"> </w:t>
            </w:r>
            <w:r w:rsidRPr="003628A1">
              <w:rPr>
                <w:rFonts w:eastAsiaTheme="minorHAnsi"/>
              </w:rPr>
              <w:t>that</w:t>
            </w:r>
            <w:r w:rsidR="004B0933">
              <w:rPr>
                <w:rFonts w:eastAsiaTheme="minorHAnsi"/>
              </w:rPr>
              <w:t xml:space="preserve"> </w:t>
            </w:r>
            <w:r w:rsidRPr="003628A1">
              <w:rPr>
                <w:rFonts w:eastAsiaTheme="minorHAnsi"/>
              </w:rPr>
              <w:t>is</w:t>
            </w:r>
            <w:r w:rsidR="004B0933">
              <w:rPr>
                <w:rFonts w:eastAsiaTheme="minorHAnsi"/>
              </w:rPr>
              <w:t xml:space="preserve"> </w:t>
            </w:r>
            <w:r w:rsidRPr="003628A1">
              <w:rPr>
                <w:rFonts w:eastAsiaTheme="minorHAnsi"/>
              </w:rPr>
              <w:t>eligible</w:t>
            </w:r>
            <w:r w:rsidR="004B0933">
              <w:rPr>
                <w:rFonts w:eastAsiaTheme="minorHAnsi"/>
              </w:rPr>
              <w:t xml:space="preserve"> </w:t>
            </w:r>
            <w:r w:rsidRPr="003628A1">
              <w:rPr>
                <w:rFonts w:eastAsiaTheme="minorHAnsi"/>
              </w:rPr>
              <w:t>for</w:t>
            </w:r>
            <w:r w:rsidR="004B0933">
              <w:rPr>
                <w:rFonts w:eastAsiaTheme="minorHAnsi"/>
              </w:rPr>
              <w:t xml:space="preserve"> </w:t>
            </w:r>
            <w:r w:rsidRPr="003628A1">
              <w:rPr>
                <w:rFonts w:eastAsiaTheme="minorHAnsi"/>
              </w:rPr>
              <w:t>DA-PCG</w:t>
            </w:r>
            <w:r w:rsidR="004B0933">
              <w:rPr>
                <w:rFonts w:eastAsiaTheme="minorHAnsi"/>
              </w:rPr>
              <w:t xml:space="preserve"> </w:t>
            </w:r>
            <w:r w:rsidRPr="003628A1">
              <w:rPr>
                <w:rFonts w:eastAsiaTheme="minorHAnsi"/>
              </w:rPr>
              <w:t>for</w:t>
            </w:r>
            <w:r w:rsidR="004B0933">
              <w:rPr>
                <w:rFonts w:eastAsiaTheme="minorHAnsi"/>
              </w:rPr>
              <w:t xml:space="preserve"> </w:t>
            </w:r>
            <w:r w:rsidRPr="003628A1">
              <w:rPr>
                <w:rFonts w:eastAsiaTheme="minorHAnsi"/>
              </w:rPr>
              <w:t>market</w:t>
            </w:r>
            <w:r w:rsidR="004B0933">
              <w:rPr>
                <w:rFonts w:eastAsiaTheme="minorHAnsi"/>
              </w:rPr>
              <w:t xml:space="preserve"> </w:t>
            </w:r>
            <w:r w:rsidRPr="003628A1">
              <w:rPr>
                <w:rFonts w:eastAsiaTheme="minorHAnsi"/>
              </w:rPr>
              <w:t>participant</w:t>
            </w:r>
            <w:r w:rsidR="004B0933">
              <w:rPr>
                <w:rFonts w:eastAsiaTheme="minorHAnsi"/>
              </w:rPr>
              <w:t xml:space="preserve"> </w:t>
            </w:r>
            <w:r w:rsidRPr="003628A1">
              <w:rPr>
                <w:rFonts w:eastAsiaTheme="minorHAnsi"/>
              </w:rPr>
              <w:t>‘k’</w:t>
            </w:r>
            <w:r w:rsidR="004B0933">
              <w:rPr>
                <w:rFonts w:eastAsiaTheme="minorHAnsi"/>
              </w:rPr>
              <w:t xml:space="preserve"> </w:t>
            </w:r>
            <w:r w:rsidRPr="003628A1">
              <w:rPr>
                <w:rFonts w:eastAsiaTheme="minorHAnsi"/>
              </w:rPr>
              <w:t>at</w:t>
            </w:r>
            <w:r w:rsidR="004B0933">
              <w:rPr>
                <w:rFonts w:eastAsiaTheme="minorHAnsi"/>
              </w:rPr>
              <w:t xml:space="preserve"> </w:t>
            </w:r>
            <w:r w:rsidRPr="003628A1">
              <w:rPr>
                <w:rFonts w:eastAsiaTheme="minorHAnsi"/>
              </w:rPr>
              <w:t>pseudo</w:t>
            </w:r>
            <w:r w:rsidR="004B0933">
              <w:rPr>
                <w:rFonts w:eastAsiaTheme="minorHAnsi"/>
              </w:rPr>
              <w:t xml:space="preserve"> </w:t>
            </w:r>
            <w:r w:rsidRPr="003628A1">
              <w:rPr>
                <w:rFonts w:eastAsiaTheme="minorHAnsi"/>
              </w:rPr>
              <w:t>unit</w:t>
            </w:r>
            <w:r w:rsidR="004B0933">
              <w:rPr>
                <w:rFonts w:eastAsiaTheme="minorHAnsi"/>
              </w:rPr>
              <w:t xml:space="preserve"> </w:t>
            </w:r>
            <w:r w:rsidRPr="003628A1">
              <w:rPr>
                <w:rFonts w:eastAsiaTheme="minorHAnsi"/>
              </w:rPr>
              <w:t>‘p’</w:t>
            </w:r>
            <w:r w:rsidR="004B0933">
              <w:rPr>
                <w:rFonts w:eastAsiaTheme="minorHAnsi"/>
              </w:rPr>
              <w:t xml:space="preserve"> </w:t>
            </w:r>
            <w:r w:rsidRPr="003628A1">
              <w:rPr>
                <w:rFonts w:eastAsiaTheme="minorHAnsi"/>
              </w:rPr>
              <w:t>during</w:t>
            </w:r>
            <w:r w:rsidR="004B0933">
              <w:rPr>
                <w:rFonts w:eastAsiaTheme="minorHAnsi"/>
              </w:rPr>
              <w:t xml:space="preserve"> </w:t>
            </w:r>
            <w:r w:rsidRPr="003628A1">
              <w:rPr>
                <w:rFonts w:eastAsiaTheme="minorHAnsi"/>
              </w:rPr>
              <w:t>metering</w:t>
            </w:r>
            <w:r w:rsidR="004B0933">
              <w:rPr>
                <w:rFonts w:eastAsiaTheme="minorHAnsi"/>
              </w:rPr>
              <w:t xml:space="preserve"> </w:t>
            </w:r>
            <w:r w:rsidRPr="003628A1">
              <w:rPr>
                <w:rFonts w:eastAsiaTheme="minorHAnsi"/>
              </w:rPr>
              <w:t>interval</w:t>
            </w:r>
            <w:r w:rsidR="004B0933">
              <w:rPr>
                <w:rFonts w:eastAsiaTheme="minorHAnsi"/>
              </w:rPr>
              <w:t xml:space="preserve"> </w:t>
            </w:r>
            <w:r w:rsidRPr="003628A1">
              <w:rPr>
                <w:rFonts w:eastAsiaTheme="minorHAnsi"/>
              </w:rPr>
              <w:t>‘t’</w:t>
            </w:r>
            <w:r w:rsidR="004B0933">
              <w:rPr>
                <w:rFonts w:eastAsiaTheme="minorHAnsi"/>
              </w:rPr>
              <w:t xml:space="preserve"> </w:t>
            </w:r>
            <w:r w:rsidRPr="003628A1">
              <w:rPr>
                <w:rFonts w:eastAsiaTheme="minorHAnsi"/>
              </w:rPr>
              <w:t>of</w:t>
            </w:r>
            <w:r w:rsidR="004B0933">
              <w:rPr>
                <w:rFonts w:eastAsiaTheme="minorHAnsi"/>
              </w:rPr>
              <w:t xml:space="preserve"> </w:t>
            </w:r>
            <w:r w:rsidRPr="003628A1">
              <w:rPr>
                <w:rFonts w:eastAsiaTheme="minorHAnsi"/>
              </w:rPr>
              <w:t>settlement</w:t>
            </w:r>
            <w:r w:rsidR="004B0933">
              <w:rPr>
                <w:rFonts w:eastAsiaTheme="minorHAnsi"/>
              </w:rPr>
              <w:t xml:space="preserve"> </w:t>
            </w:r>
            <w:r w:rsidRPr="003628A1">
              <w:rPr>
                <w:rFonts w:eastAsiaTheme="minorHAnsi"/>
              </w:rPr>
              <w:t>hour</w:t>
            </w:r>
            <w:r w:rsidR="004B0933">
              <w:rPr>
                <w:rFonts w:eastAsiaTheme="minorHAnsi"/>
              </w:rPr>
              <w:t xml:space="preserve"> </w:t>
            </w:r>
            <w:r w:rsidRPr="003628A1">
              <w:rPr>
                <w:rFonts w:eastAsiaTheme="minorHAnsi"/>
              </w:rPr>
              <w:t>‘h’</w:t>
            </w:r>
          </w:p>
        </w:tc>
        <w:tc>
          <w:tcPr>
            <w:tcW w:w="1940" w:type="dxa"/>
            <w:vAlign w:val="center"/>
          </w:tcPr>
          <w:p w14:paraId="54BC5508" w14:textId="77777777" w:rsidR="002C5F96" w:rsidRPr="003628A1" w:rsidRDefault="002C5F96" w:rsidP="00CA6734">
            <w:pPr>
              <w:pStyle w:val="TableBody"/>
            </w:pPr>
            <w:r w:rsidRPr="003628A1">
              <w:t>9.3.1.11</w:t>
            </w:r>
          </w:p>
        </w:tc>
        <w:tc>
          <w:tcPr>
            <w:tcW w:w="3357" w:type="dxa"/>
            <w:vAlign w:val="center"/>
          </w:tcPr>
          <w:p w14:paraId="5B7CDBE4" w14:textId="4F18B75F" w:rsidR="00BE3855" w:rsidRDefault="002C5F96" w:rsidP="00BE73B5">
            <w:pPr>
              <w:pStyle w:val="TableBody"/>
              <w:spacing w:after="240"/>
            </w:pPr>
            <w:r w:rsidRPr="003628A1">
              <w:t>Same</w:t>
            </w:r>
            <w:r w:rsidR="004B0933">
              <w:t xml:space="preserve"> </w:t>
            </w:r>
            <w:r w:rsidRPr="003628A1">
              <w:t>as</w:t>
            </w:r>
            <w:r w:rsidR="004B0933">
              <w:t xml:space="preserve"> </w:t>
            </w:r>
            <w:r w:rsidRPr="003628A1">
              <w:rPr>
                <w:i/>
              </w:rPr>
              <w:t>IESO</w:t>
            </w:r>
            <w:r w:rsidR="004B0933">
              <w:rPr>
                <w:i/>
              </w:rPr>
              <w:t xml:space="preserve"> </w:t>
            </w:r>
            <w:r w:rsidRPr="003628A1">
              <w:rPr>
                <w:i/>
              </w:rPr>
              <w:t>market</w:t>
            </w:r>
            <w:r w:rsidR="004B0933">
              <w:rPr>
                <w:i/>
              </w:rPr>
              <w:t xml:space="preserve"> </w:t>
            </w:r>
            <w:r w:rsidRPr="003628A1">
              <w:rPr>
                <w:i/>
              </w:rPr>
              <w:t>rules.</w:t>
            </w:r>
          </w:p>
          <w:p w14:paraId="796DF741" w14:textId="5606DBE7" w:rsidR="002C5F96" w:rsidRPr="003628A1" w:rsidRDefault="002C5F96" w:rsidP="00CA6734">
            <w:pPr>
              <w:pStyle w:val="TableBody"/>
            </w:pPr>
            <w:r w:rsidRPr="003628A1">
              <w:t>Refer</w:t>
            </w:r>
            <w:r w:rsidR="004B0933">
              <w:t xml:space="preserve"> </w:t>
            </w:r>
            <w:r w:rsidRPr="003628A1">
              <w:t>to</w:t>
            </w:r>
            <w:r w:rsidR="004B0933">
              <w:t xml:space="preserve"> </w:t>
            </w:r>
            <w:r w:rsidRPr="003628A1">
              <w:t>Market</w:t>
            </w:r>
            <w:r w:rsidR="004B0933">
              <w:t xml:space="preserve"> </w:t>
            </w:r>
            <w:r w:rsidRPr="003628A1">
              <w:t>Manual</w:t>
            </w:r>
            <w:r w:rsidR="004B0933">
              <w:t xml:space="preserve"> </w:t>
            </w:r>
            <w:r w:rsidRPr="003628A1">
              <w:t>9.5,</w:t>
            </w:r>
            <w:r w:rsidR="004B0933">
              <w:t xml:space="preserve"> </w:t>
            </w:r>
            <w:r w:rsidRPr="003628A1">
              <w:t>Appendix</w:t>
            </w:r>
            <w:r w:rsidR="004B0933">
              <w:t xml:space="preserve"> </w:t>
            </w:r>
            <w:r w:rsidRPr="003628A1">
              <w:t>C</w:t>
            </w:r>
            <w:r w:rsidR="004B0933">
              <w:t xml:space="preserve"> </w:t>
            </w:r>
            <w:r w:rsidRPr="003628A1">
              <w:t>for</w:t>
            </w:r>
            <w:r w:rsidR="004B0933">
              <w:t xml:space="preserve"> </w:t>
            </w:r>
            <w:r w:rsidRPr="003628A1">
              <w:t>a</w:t>
            </w:r>
            <w:r w:rsidR="004B0933">
              <w:t xml:space="preserve"> </w:t>
            </w:r>
            <w:r w:rsidRPr="003628A1">
              <w:t>detailed</w:t>
            </w:r>
            <w:r w:rsidR="004B0933">
              <w:t xml:space="preserve"> </w:t>
            </w:r>
            <w:r w:rsidRPr="003628A1">
              <w:t>description</w:t>
            </w:r>
            <w:r w:rsidR="004B0933">
              <w:t xml:space="preserve"> </w:t>
            </w:r>
            <w:r w:rsidRPr="003628A1">
              <w:t>of</w:t>
            </w:r>
            <w:r w:rsidR="004B0933">
              <w:t xml:space="preserve"> </w:t>
            </w:r>
            <w:r w:rsidRPr="003628A1">
              <w:t>DIGQ.</w:t>
            </w:r>
          </w:p>
        </w:tc>
      </w:tr>
      <w:tr w:rsidR="002C5F96" w:rsidRPr="003628A1" w14:paraId="06AA16AE" w14:textId="77777777" w:rsidTr="01944320">
        <w:trPr>
          <w:jc w:val="center"/>
        </w:trPr>
        <w:tc>
          <w:tcPr>
            <w:tcW w:w="1818" w:type="dxa"/>
            <w:vAlign w:val="center"/>
          </w:tcPr>
          <w:p w14:paraId="2384CC5C" w14:textId="7CB51C33" w:rsidR="002C5F96" w:rsidRPr="003628A1" w:rsidRDefault="0092372A" w:rsidP="0092372A">
            <w:pPr>
              <w:pStyle w:val="TableBody"/>
            </w:pPr>
            <m:oMathPara>
              <m:oMath>
                <m:r>
                  <m:rPr>
                    <m:nor/>
                  </m:rPr>
                  <w:rPr>
                    <w:rFonts w:ascii="Cambria Math"/>
                  </w:rPr>
                  <m:t>DQS</m:t>
                </m:r>
                <m:sSup>
                  <m:sSupPr>
                    <m:ctrlPr>
                      <w:rPr>
                        <w:rFonts w:ascii="Cambria Math" w:hAnsi="Cambria Math"/>
                        <w:i/>
                      </w:rPr>
                    </m:ctrlPr>
                  </m:sSupPr>
                  <m:e>
                    <m:sSub>
                      <m:sSubPr>
                        <m:ctrlPr>
                          <w:rPr>
                            <w:rFonts w:ascii="Cambria Math" w:hAnsi="Cambria Math"/>
                          </w:rPr>
                        </m:ctrlPr>
                      </m:sSubPr>
                      <m:e>
                        <m:r>
                          <m:rPr>
                            <m:nor/>
                          </m:rPr>
                          <w:rPr>
                            <w:rFonts w:ascii="Cambria Math"/>
                          </w:rPr>
                          <m:t>I</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oMath>
            </m:oMathPara>
          </w:p>
        </w:tc>
        <w:tc>
          <w:tcPr>
            <w:tcW w:w="2746" w:type="dxa"/>
            <w:vAlign w:val="center"/>
          </w:tcPr>
          <w:p w14:paraId="38A0AEB4" w14:textId="6B901CC4" w:rsidR="002C5F96" w:rsidRPr="003628A1" w:rsidRDefault="002C5F96" w:rsidP="00CA6734">
            <w:pPr>
              <w:pStyle w:val="TableBody"/>
            </w:pPr>
            <w:r w:rsidRPr="003628A1">
              <w:t>Dispatch</w:t>
            </w:r>
            <w:r w:rsidR="004B0933">
              <w:t xml:space="preserve"> </w:t>
            </w:r>
            <w:r w:rsidRPr="003628A1">
              <w:t>Quantity</w:t>
            </w:r>
            <w:r w:rsidR="004B0933">
              <w:t xml:space="preserve"> </w:t>
            </w:r>
            <w:r w:rsidRPr="003628A1">
              <w:t>of</w:t>
            </w:r>
            <w:r w:rsidR="004B0933">
              <w:t xml:space="preserve"> </w:t>
            </w:r>
            <w:r w:rsidRPr="003628A1">
              <w:t>Energy</w:t>
            </w:r>
            <w:r w:rsidR="004B0933">
              <w:t xml:space="preserve"> </w:t>
            </w:r>
            <w:r w:rsidRPr="003628A1">
              <w:t>Scheduled</w:t>
            </w:r>
            <w:r w:rsidR="004B0933">
              <w:t xml:space="preserve"> </w:t>
            </w:r>
            <w:r w:rsidRPr="003628A1">
              <w:t>for</w:t>
            </w:r>
            <w:r w:rsidR="004B0933">
              <w:t xml:space="preserve"> </w:t>
            </w:r>
            <w:r w:rsidRPr="003628A1">
              <w:t>Injection</w:t>
            </w:r>
          </w:p>
        </w:tc>
        <w:tc>
          <w:tcPr>
            <w:tcW w:w="4333" w:type="dxa"/>
            <w:vAlign w:val="center"/>
          </w:tcPr>
          <w:p w14:paraId="075AFB99" w14:textId="18420542" w:rsidR="002C5F96" w:rsidRPr="003628A1" w:rsidRDefault="002C5F96" w:rsidP="00CA6734">
            <w:pPr>
              <w:pStyle w:val="TableBody"/>
            </w:pPr>
            <w:r w:rsidRPr="003628A1">
              <w:t>Dispatch</w:t>
            </w:r>
            <w:r w:rsidR="004B0933">
              <w:t xml:space="preserve"> </w:t>
            </w:r>
            <w:r w:rsidRPr="003628A1">
              <w:t>quantity</w:t>
            </w:r>
            <w:r w:rsidR="004B0933">
              <w:t xml:space="preserve"> </w:t>
            </w:r>
            <w:r w:rsidRPr="003628A1">
              <w:t>of</w:t>
            </w:r>
            <w:r w:rsidR="004B0933">
              <w:t xml:space="preserve"> </w:t>
            </w:r>
            <w:r w:rsidRPr="003628A1">
              <w:t>energy</w:t>
            </w:r>
            <w:r w:rsidR="004B0933">
              <w:t xml:space="preserve"> </w:t>
            </w:r>
            <w:r w:rsidRPr="003628A1">
              <w:t>scheduled</w:t>
            </w:r>
            <w:r w:rsidR="004B0933">
              <w:t xml:space="preserve"> </w:t>
            </w:r>
            <w:r w:rsidRPr="003628A1">
              <w:t>for</w:t>
            </w:r>
            <w:r w:rsidR="004B0933">
              <w:t xml:space="preserve"> </w:t>
            </w:r>
            <w:r w:rsidRPr="003628A1">
              <w:t>injection</w:t>
            </w:r>
            <w:r w:rsidR="004B0933">
              <w:t xml:space="preserve"> </w:t>
            </w:r>
            <w:r w:rsidRPr="003628A1">
              <w:t>in</w:t>
            </w:r>
            <w:r w:rsidR="004B0933">
              <w:t xml:space="preserve"> </w:t>
            </w:r>
            <w:r w:rsidRPr="003628A1">
              <w:t>the</w:t>
            </w:r>
            <w:r w:rsidR="004B0933">
              <w:t xml:space="preserve"> </w:t>
            </w:r>
            <w:r w:rsidRPr="003628A1">
              <w:t>real-time</w:t>
            </w:r>
            <w:r w:rsidR="004B0933">
              <w:t xml:space="preserve"> </w:t>
            </w:r>
            <w:r w:rsidRPr="003628A1">
              <w:t>schedule</w:t>
            </w:r>
            <w:r w:rsidR="004B0933">
              <w:t xml:space="preserve"> </w:t>
            </w:r>
            <w:r w:rsidRPr="003628A1">
              <w:t>by</w:t>
            </w:r>
            <w:r w:rsidR="004B0933">
              <w:t xml:space="preserve"> </w:t>
            </w:r>
            <w:r w:rsidRPr="003628A1">
              <w:t>market</w:t>
            </w:r>
            <w:r w:rsidR="004B0933">
              <w:t xml:space="preserve"> </w:t>
            </w:r>
            <w:r w:rsidRPr="003628A1">
              <w:t>participant</w:t>
            </w:r>
            <w:r w:rsidR="004B0933">
              <w:t xml:space="preserve"> </w:t>
            </w:r>
            <w:r w:rsidRPr="003628A1">
              <w:t>‘k’</w:t>
            </w:r>
            <w:r w:rsidR="004B0933">
              <w:t xml:space="preserve"> </w:t>
            </w:r>
            <w:r w:rsidRPr="003628A1">
              <w:t>at</w:t>
            </w:r>
            <w:r w:rsidR="004B0933">
              <w:t xml:space="preserve"> </w:t>
            </w:r>
            <w:r w:rsidRPr="003628A1">
              <w:t>location</w:t>
            </w:r>
            <w:r w:rsidR="004B0933">
              <w:t xml:space="preserve"> </w:t>
            </w:r>
            <w:r w:rsidRPr="003628A1">
              <w:t>‘m’</w:t>
            </w:r>
            <w:r w:rsidR="004B0933">
              <w:t xml:space="preserve"> </w:t>
            </w:r>
            <w:r w:rsidRPr="003628A1">
              <w:t>in</w:t>
            </w:r>
            <w:r w:rsidR="004B0933">
              <w:t xml:space="preserve"> </w:t>
            </w:r>
            <w:r w:rsidRPr="003628A1">
              <w:t>metering</w:t>
            </w:r>
            <w:r w:rsidR="004B0933">
              <w:t xml:space="preserve"> </w:t>
            </w:r>
            <w:r w:rsidRPr="003628A1">
              <w:t>interval</w:t>
            </w:r>
            <w:r w:rsidR="004B0933">
              <w:t xml:space="preserve"> </w:t>
            </w:r>
            <w:r w:rsidRPr="003628A1">
              <w:t>‘t’</w:t>
            </w:r>
            <w:r w:rsidR="004B0933">
              <w:t xml:space="preserve"> </w:t>
            </w:r>
            <w:r w:rsidRPr="003628A1">
              <w:t>of</w:t>
            </w:r>
            <w:r w:rsidR="004B0933">
              <w:t xml:space="preserve"> </w:t>
            </w:r>
            <w:r w:rsidRPr="003628A1">
              <w:t>settlement</w:t>
            </w:r>
            <w:r w:rsidR="004B0933">
              <w:t xml:space="preserve"> </w:t>
            </w:r>
            <w:r w:rsidRPr="003628A1">
              <w:t>hour</w:t>
            </w:r>
            <w:r w:rsidR="004B0933">
              <w:t xml:space="preserve"> </w:t>
            </w:r>
            <w:r w:rsidRPr="003628A1">
              <w:t>‘h’.</w:t>
            </w:r>
          </w:p>
        </w:tc>
        <w:tc>
          <w:tcPr>
            <w:tcW w:w="1940" w:type="dxa"/>
            <w:vAlign w:val="center"/>
          </w:tcPr>
          <w:p w14:paraId="4872C5A4" w14:textId="77777777" w:rsidR="002C5F96" w:rsidRPr="003628A1" w:rsidRDefault="002C5F96" w:rsidP="00CA6734">
            <w:pPr>
              <w:pStyle w:val="TableBody"/>
            </w:pPr>
            <w:r w:rsidRPr="003628A1">
              <w:t>9.3.1.3</w:t>
            </w:r>
          </w:p>
          <w:p w14:paraId="76151318" w14:textId="77777777" w:rsidR="002C5F96" w:rsidRPr="003628A1" w:rsidRDefault="002C5F96" w:rsidP="00CA6734">
            <w:pPr>
              <w:pStyle w:val="TableBody"/>
            </w:pPr>
            <w:r w:rsidRPr="003628A1">
              <w:t>and</w:t>
            </w:r>
          </w:p>
          <w:p w14:paraId="218A7CDA" w14:textId="77777777" w:rsidR="002C5F96" w:rsidRPr="003628A1" w:rsidRDefault="002C5F96" w:rsidP="00CA6734">
            <w:pPr>
              <w:pStyle w:val="TableBody"/>
            </w:pPr>
            <w:r w:rsidRPr="003628A1">
              <w:t>9.3.1.4A</w:t>
            </w:r>
          </w:p>
        </w:tc>
        <w:tc>
          <w:tcPr>
            <w:tcW w:w="3357" w:type="dxa"/>
            <w:vAlign w:val="center"/>
          </w:tcPr>
          <w:p w14:paraId="58E477DB" w14:textId="075F4AEF" w:rsidR="002C5F96" w:rsidRPr="003628A1" w:rsidRDefault="002C5F96" w:rsidP="00CA6734">
            <w:pPr>
              <w:pStyle w:val="TableBody"/>
              <w:rPr>
                <w:i/>
              </w:rPr>
            </w:pPr>
            <w:r w:rsidRPr="003628A1">
              <w:t>Same</w:t>
            </w:r>
            <w:r w:rsidR="004B0933">
              <w:t xml:space="preserve"> </w:t>
            </w:r>
            <w:r w:rsidRPr="003628A1">
              <w:t>as</w:t>
            </w:r>
            <w:r w:rsidR="004B0933">
              <w:t xml:space="preserve"> </w:t>
            </w:r>
            <w:r w:rsidRPr="003628A1">
              <w:rPr>
                <w:i/>
              </w:rPr>
              <w:t>IESO</w:t>
            </w:r>
            <w:r w:rsidR="004B0933">
              <w:rPr>
                <w:i/>
              </w:rPr>
              <w:t xml:space="preserve"> </w:t>
            </w:r>
            <w:r w:rsidRPr="003628A1">
              <w:rPr>
                <w:i/>
              </w:rPr>
              <w:t>market</w:t>
            </w:r>
            <w:r w:rsidR="004B0933">
              <w:rPr>
                <w:i/>
              </w:rPr>
              <w:t xml:space="preserve"> </w:t>
            </w:r>
            <w:r w:rsidRPr="003628A1">
              <w:rPr>
                <w:i/>
              </w:rPr>
              <w:t>rules.</w:t>
            </w:r>
          </w:p>
          <w:p w14:paraId="4FD70365" w14:textId="3239262A" w:rsidR="002C5F96" w:rsidRPr="003628A1" w:rsidRDefault="002C5F96" w:rsidP="00CA6734">
            <w:pPr>
              <w:pStyle w:val="TableBody"/>
            </w:pPr>
            <w:r w:rsidRPr="003628A1">
              <w:t>N.B.</w:t>
            </w:r>
            <w:r w:rsidR="004B0933">
              <w:t xml:space="preserve"> </w:t>
            </w:r>
            <w:r w:rsidRPr="003628A1">
              <w:t>Location</w:t>
            </w:r>
            <w:r w:rsidR="004B0933">
              <w:t xml:space="preserve"> </w:t>
            </w:r>
            <w:r w:rsidRPr="003628A1">
              <w:t>m</w:t>
            </w:r>
            <w:r w:rsidR="004B0933">
              <w:t xml:space="preserve"> </w:t>
            </w:r>
            <w:r w:rsidRPr="003628A1">
              <w:t>is</w:t>
            </w:r>
            <w:r w:rsidR="004B0933">
              <w:t xml:space="preserve"> </w:t>
            </w:r>
            <w:r w:rsidRPr="003628A1">
              <w:t>further</w:t>
            </w:r>
            <w:r w:rsidR="004B0933">
              <w:t xml:space="preserve"> </w:t>
            </w:r>
            <w:r w:rsidRPr="003628A1">
              <w:t>subject</w:t>
            </w:r>
            <w:r w:rsidR="004B0933">
              <w:t xml:space="preserve"> </w:t>
            </w:r>
            <w:r w:rsidRPr="003628A1">
              <w:t>to</w:t>
            </w:r>
            <w:r w:rsidR="004B0933">
              <w:t xml:space="preserve"> </w:t>
            </w:r>
            <w:r w:rsidRPr="003628A1">
              <w:t>the</w:t>
            </w:r>
            <w:r w:rsidR="004B0933">
              <w:t xml:space="preserve"> </w:t>
            </w:r>
            <w:r w:rsidRPr="003628A1">
              <w:t>functional</w:t>
            </w:r>
            <w:r w:rsidR="004B0933">
              <w:t xml:space="preserve"> </w:t>
            </w:r>
            <w:r w:rsidRPr="003628A1">
              <w:t>deferral</w:t>
            </w:r>
            <w:r w:rsidR="004B0933">
              <w:t xml:space="preserve"> </w:t>
            </w:r>
            <w:r w:rsidRPr="003628A1">
              <w:t>described</w:t>
            </w:r>
            <w:r w:rsidR="004B0933">
              <w:t xml:space="preserve"> </w:t>
            </w:r>
            <w:r w:rsidRPr="003628A1">
              <w:t>in</w:t>
            </w:r>
            <w:r w:rsidR="004B0933">
              <w:t xml:space="preserve"> </w:t>
            </w:r>
            <w:r w:rsidRPr="003628A1">
              <w:t>Section</w:t>
            </w:r>
            <w:r w:rsidR="004B0933">
              <w:t xml:space="preserve"> </w:t>
            </w:r>
            <w:r w:rsidRPr="003628A1">
              <w:t>3.1.4A</w:t>
            </w:r>
            <w:r w:rsidR="004B0933">
              <w:t xml:space="preserve"> </w:t>
            </w:r>
            <w:r w:rsidRPr="003628A1">
              <w:t>of</w:t>
            </w:r>
            <w:r w:rsidR="004B0933">
              <w:t xml:space="preserve"> </w:t>
            </w:r>
            <w:r w:rsidRPr="003628A1">
              <w:t>Chapter</w:t>
            </w:r>
            <w:r w:rsidR="004B0933">
              <w:t xml:space="preserve"> </w:t>
            </w:r>
            <w:r w:rsidRPr="003628A1">
              <w:t>9</w:t>
            </w:r>
            <w:r w:rsidR="004B0933">
              <w:t xml:space="preserve"> </w:t>
            </w:r>
            <w:r w:rsidRPr="003628A1">
              <w:t>of</w:t>
            </w:r>
            <w:r w:rsidR="004B0933">
              <w:t xml:space="preserve"> </w:t>
            </w:r>
            <w:r w:rsidRPr="003628A1">
              <w:t>the</w:t>
            </w:r>
            <w:r w:rsidR="004B0933">
              <w:t xml:space="preserve"> </w:t>
            </w:r>
            <w:r w:rsidRPr="003628A1">
              <w:t>market</w:t>
            </w:r>
            <w:r w:rsidR="004B0933">
              <w:t xml:space="preserve"> </w:t>
            </w:r>
            <w:r w:rsidRPr="003628A1">
              <w:t>rules</w:t>
            </w:r>
            <w:r w:rsidR="004B0933">
              <w:t xml:space="preserve"> </w:t>
            </w:r>
            <w:r w:rsidRPr="003628A1">
              <w:t>(ref.</w:t>
            </w:r>
            <w:r w:rsidR="004B0933">
              <w:t xml:space="preserve"> </w:t>
            </w:r>
            <w:r w:rsidRPr="003628A1">
              <w:t>9.3.1.4A).</w:t>
            </w:r>
          </w:p>
        </w:tc>
      </w:tr>
      <w:tr w:rsidR="002C5F96" w:rsidRPr="003628A1" w14:paraId="2276AFDD" w14:textId="77777777" w:rsidTr="01944320">
        <w:trPr>
          <w:trHeight w:val="1106"/>
          <w:jc w:val="center"/>
        </w:trPr>
        <w:tc>
          <w:tcPr>
            <w:tcW w:w="1818" w:type="dxa"/>
            <w:vAlign w:val="center"/>
          </w:tcPr>
          <w:p w14:paraId="4634D4A5" w14:textId="6330F93C" w:rsidR="002C5F96" w:rsidRPr="003628A1" w:rsidRDefault="0092372A" w:rsidP="0092372A">
            <w:pPr>
              <w:pStyle w:val="TableBody"/>
            </w:pPr>
            <m:oMathPara>
              <m:oMath>
                <m:r>
                  <m:rPr>
                    <m:nor/>
                  </m:rPr>
                  <w:rPr>
                    <w:rFonts w:ascii="Cambria Math"/>
                  </w:rPr>
                  <m:t>DQS</m:t>
                </m:r>
                <m:sSup>
                  <m:sSupPr>
                    <m:ctrlPr>
                      <w:rPr>
                        <w:rFonts w:ascii="Cambria Math" w:hAnsi="Cambria Math"/>
                        <w:i/>
                      </w:rPr>
                    </m:ctrlPr>
                  </m:sSupPr>
                  <m:e>
                    <m:sSub>
                      <m:sSubPr>
                        <m:ctrlPr>
                          <w:rPr>
                            <w:rFonts w:ascii="Cambria Math" w:hAnsi="Cambria Math"/>
                          </w:rPr>
                        </m:ctrlPr>
                      </m:sSubPr>
                      <m:e>
                        <m:r>
                          <m:rPr>
                            <m:nor/>
                          </m:rPr>
                          <w:rPr>
                            <w:rFonts w:ascii="Cambria Math"/>
                          </w:rPr>
                          <m:t>R</m:t>
                        </m:r>
                      </m:e>
                      <m:sub>
                        <m:r>
                          <m:rPr>
                            <m:nor/>
                          </m:rPr>
                          <w:rPr>
                            <w:rFonts w:ascii="Cambria Math"/>
                          </w:rPr>
                          <m:t>r,k,h</m:t>
                        </m:r>
                      </m:sub>
                    </m:sSub>
                    <m:ctrlPr>
                      <w:rPr>
                        <w:rFonts w:ascii="Cambria Math" w:hAnsi="Cambria Math"/>
                      </w:rPr>
                    </m:ctrlPr>
                  </m:e>
                  <m:sup>
                    <m:r>
                      <m:rPr>
                        <m:nor/>
                      </m:rPr>
                      <w:rPr>
                        <w:rFonts w:ascii="Cambria Math"/>
                      </w:rPr>
                      <m:t>m,t</m:t>
                    </m:r>
                    <m:ctrlPr>
                      <w:rPr>
                        <w:rFonts w:ascii="Cambria Math" w:hAnsi="Cambria Math"/>
                      </w:rPr>
                    </m:ctrlPr>
                  </m:sup>
                </m:sSup>
              </m:oMath>
            </m:oMathPara>
          </w:p>
        </w:tc>
        <w:tc>
          <w:tcPr>
            <w:tcW w:w="2746" w:type="dxa"/>
            <w:vAlign w:val="center"/>
          </w:tcPr>
          <w:p w14:paraId="73CEAA0F" w14:textId="67000BB4" w:rsidR="002C5F96" w:rsidRPr="003628A1" w:rsidRDefault="002C5F96" w:rsidP="00CA6734">
            <w:pPr>
              <w:pStyle w:val="TableBody"/>
            </w:pPr>
            <w:r w:rsidRPr="003628A1">
              <w:t>Dispatch</w:t>
            </w:r>
            <w:r w:rsidR="004B0933">
              <w:t xml:space="preserve"> </w:t>
            </w:r>
            <w:r w:rsidRPr="003628A1">
              <w:t>Quantity</w:t>
            </w:r>
            <w:r w:rsidR="004B0933">
              <w:t xml:space="preserve"> </w:t>
            </w:r>
            <w:r w:rsidRPr="003628A1">
              <w:t>Schedule</w:t>
            </w:r>
            <w:r w:rsidR="004B0933">
              <w:t xml:space="preserve"> </w:t>
            </w:r>
            <w:r w:rsidRPr="003628A1">
              <w:t>of</w:t>
            </w:r>
            <w:r w:rsidR="004B0933">
              <w:t xml:space="preserve"> </w:t>
            </w:r>
            <w:r w:rsidRPr="003628A1">
              <w:t>Operating</w:t>
            </w:r>
            <w:r w:rsidR="004B0933">
              <w:t xml:space="preserve"> </w:t>
            </w:r>
            <w:r w:rsidRPr="003628A1">
              <w:t>Reserve</w:t>
            </w:r>
          </w:p>
        </w:tc>
        <w:tc>
          <w:tcPr>
            <w:tcW w:w="4333" w:type="dxa"/>
            <w:vAlign w:val="center"/>
          </w:tcPr>
          <w:p w14:paraId="5A5F05C5" w14:textId="0126270C" w:rsidR="002C5F96" w:rsidRPr="003628A1" w:rsidRDefault="002C5F96" w:rsidP="00CA6734">
            <w:pPr>
              <w:pStyle w:val="TableBody"/>
            </w:pPr>
            <w:r w:rsidRPr="003628A1">
              <w:t>Dispatch</w:t>
            </w:r>
            <w:r w:rsidR="004B0933">
              <w:t xml:space="preserve"> </w:t>
            </w:r>
            <w:r w:rsidRPr="003628A1">
              <w:t>quantity</w:t>
            </w:r>
            <w:r w:rsidR="004B0933">
              <w:t xml:space="preserve"> </w:t>
            </w:r>
            <w:r w:rsidRPr="003628A1">
              <w:t>schedule</w:t>
            </w:r>
            <w:r w:rsidR="004B0933">
              <w:t xml:space="preserve"> </w:t>
            </w:r>
            <w:r w:rsidRPr="003628A1">
              <w:t>of</w:t>
            </w:r>
            <w:r w:rsidR="004B0933">
              <w:t xml:space="preserve"> </w:t>
            </w:r>
            <w:r w:rsidRPr="003628A1">
              <w:t>class</w:t>
            </w:r>
            <w:r w:rsidR="004B0933">
              <w:t xml:space="preserve"> </w:t>
            </w:r>
            <w:r w:rsidRPr="003628A1">
              <w:t>r</w:t>
            </w:r>
            <w:r w:rsidR="004B0933">
              <w:t xml:space="preserve"> </w:t>
            </w:r>
            <w:r w:rsidRPr="003628A1">
              <w:t>reserve</w:t>
            </w:r>
            <w:r w:rsidR="004B0933">
              <w:t xml:space="preserve"> </w:t>
            </w:r>
            <w:r w:rsidRPr="003628A1">
              <w:t>for</w:t>
            </w:r>
            <w:r w:rsidR="004B0933">
              <w:t xml:space="preserve"> </w:t>
            </w:r>
            <w:r w:rsidRPr="003628A1">
              <w:t>market</w:t>
            </w:r>
            <w:r w:rsidR="004B0933">
              <w:t xml:space="preserve"> </w:t>
            </w:r>
            <w:r w:rsidRPr="003628A1">
              <w:t>participant</w:t>
            </w:r>
            <w:r w:rsidR="004B0933">
              <w:t xml:space="preserve"> </w:t>
            </w:r>
            <w:r w:rsidRPr="003628A1">
              <w:t>‘k’</w:t>
            </w:r>
            <w:r w:rsidR="004B0933">
              <w:t xml:space="preserve"> </w:t>
            </w:r>
            <w:r w:rsidRPr="003628A1">
              <w:t>at</w:t>
            </w:r>
            <w:r w:rsidR="004B0933">
              <w:t xml:space="preserve"> </w:t>
            </w:r>
            <w:r w:rsidRPr="003628A1">
              <w:t>location</w:t>
            </w:r>
            <w:r w:rsidR="004B0933">
              <w:t xml:space="preserve"> </w:t>
            </w:r>
            <w:r w:rsidRPr="003628A1">
              <w:t>‘m’</w:t>
            </w:r>
            <w:r w:rsidR="004B0933">
              <w:t xml:space="preserve"> </w:t>
            </w:r>
            <w:r w:rsidRPr="003628A1">
              <w:t>in</w:t>
            </w:r>
            <w:r w:rsidR="004B0933">
              <w:t xml:space="preserve"> </w:t>
            </w:r>
            <w:r w:rsidRPr="003628A1">
              <w:t>metering</w:t>
            </w:r>
            <w:r w:rsidR="004B0933">
              <w:t xml:space="preserve"> </w:t>
            </w:r>
            <w:r w:rsidRPr="003628A1">
              <w:t>interval</w:t>
            </w:r>
            <w:r w:rsidR="004B0933">
              <w:t xml:space="preserve"> </w:t>
            </w:r>
            <w:r w:rsidRPr="003628A1">
              <w:t>‘t’</w:t>
            </w:r>
            <w:r w:rsidR="004B0933">
              <w:t xml:space="preserve"> </w:t>
            </w:r>
            <w:r w:rsidRPr="003628A1">
              <w:t>of</w:t>
            </w:r>
            <w:r w:rsidR="004B0933">
              <w:t xml:space="preserve"> </w:t>
            </w:r>
            <w:r w:rsidRPr="003628A1">
              <w:t>settlement</w:t>
            </w:r>
            <w:r w:rsidR="004B0933">
              <w:t xml:space="preserve"> </w:t>
            </w:r>
            <w:r w:rsidRPr="003628A1">
              <w:t>hour</w:t>
            </w:r>
            <w:r w:rsidR="004B0933">
              <w:t xml:space="preserve"> </w:t>
            </w:r>
            <w:r w:rsidRPr="003628A1">
              <w:t>‘h’.</w:t>
            </w:r>
          </w:p>
        </w:tc>
        <w:tc>
          <w:tcPr>
            <w:tcW w:w="1940" w:type="dxa"/>
            <w:vAlign w:val="center"/>
          </w:tcPr>
          <w:p w14:paraId="0A6D4E61" w14:textId="77777777" w:rsidR="002C5F96" w:rsidRPr="003628A1" w:rsidRDefault="002C5F96" w:rsidP="00CA6734">
            <w:pPr>
              <w:pStyle w:val="TableBody"/>
            </w:pPr>
            <w:r w:rsidRPr="003628A1">
              <w:t>9.3.1.4</w:t>
            </w:r>
          </w:p>
          <w:p w14:paraId="1E64A3BA" w14:textId="77777777" w:rsidR="002C5F96" w:rsidRPr="003628A1" w:rsidRDefault="002C5F96" w:rsidP="00CA6734">
            <w:pPr>
              <w:pStyle w:val="TableBody"/>
            </w:pPr>
            <w:r w:rsidRPr="003628A1">
              <w:t>and</w:t>
            </w:r>
          </w:p>
          <w:p w14:paraId="15E9CACC" w14:textId="77777777" w:rsidR="002C5F96" w:rsidRPr="003628A1" w:rsidRDefault="002C5F96" w:rsidP="00CA6734">
            <w:pPr>
              <w:pStyle w:val="TableBody"/>
            </w:pPr>
            <w:r w:rsidRPr="003628A1">
              <w:t>9.3.1.4A</w:t>
            </w:r>
          </w:p>
        </w:tc>
        <w:tc>
          <w:tcPr>
            <w:tcW w:w="3357" w:type="dxa"/>
            <w:vAlign w:val="center"/>
          </w:tcPr>
          <w:p w14:paraId="4515BEBD" w14:textId="59890115" w:rsidR="002C5F96" w:rsidRPr="003628A1" w:rsidRDefault="002C5F96" w:rsidP="00CA6734">
            <w:pPr>
              <w:pStyle w:val="TableBody"/>
              <w:rPr>
                <w:i/>
              </w:rPr>
            </w:pPr>
            <w:r w:rsidRPr="003628A1">
              <w:t>Same</w:t>
            </w:r>
            <w:r w:rsidR="004B0933">
              <w:t xml:space="preserve"> </w:t>
            </w:r>
            <w:r w:rsidRPr="003628A1">
              <w:t>as</w:t>
            </w:r>
            <w:r w:rsidR="004B0933">
              <w:t xml:space="preserve"> </w:t>
            </w:r>
            <w:r w:rsidRPr="003628A1">
              <w:rPr>
                <w:i/>
              </w:rPr>
              <w:t>IESO</w:t>
            </w:r>
            <w:r w:rsidR="004B0933">
              <w:rPr>
                <w:i/>
              </w:rPr>
              <w:t xml:space="preserve"> </w:t>
            </w:r>
            <w:r w:rsidRPr="003628A1">
              <w:rPr>
                <w:i/>
              </w:rPr>
              <w:t>market</w:t>
            </w:r>
            <w:r w:rsidR="004B0933">
              <w:rPr>
                <w:i/>
              </w:rPr>
              <w:t xml:space="preserve"> </w:t>
            </w:r>
            <w:r w:rsidRPr="003628A1">
              <w:rPr>
                <w:i/>
              </w:rPr>
              <w:t>rules.</w:t>
            </w:r>
          </w:p>
          <w:p w14:paraId="6E432F33" w14:textId="1C8D17DE" w:rsidR="002C5F96" w:rsidRPr="003628A1" w:rsidRDefault="002C5F96" w:rsidP="00CA6734">
            <w:pPr>
              <w:pStyle w:val="TableBody"/>
            </w:pPr>
            <w:r w:rsidRPr="003628A1">
              <w:t>N.B.</w:t>
            </w:r>
            <w:r w:rsidR="004B0933">
              <w:t xml:space="preserve"> </w:t>
            </w:r>
            <w:r w:rsidRPr="003628A1">
              <w:t>Location</w:t>
            </w:r>
            <w:r w:rsidR="004B0933">
              <w:t xml:space="preserve"> </w:t>
            </w:r>
            <w:r w:rsidRPr="003628A1">
              <w:t>m</w:t>
            </w:r>
            <w:r w:rsidR="004B0933">
              <w:t xml:space="preserve"> </w:t>
            </w:r>
            <w:r w:rsidRPr="003628A1">
              <w:t>is</w:t>
            </w:r>
            <w:r w:rsidR="004B0933">
              <w:t xml:space="preserve"> </w:t>
            </w:r>
            <w:r w:rsidRPr="003628A1">
              <w:t>further</w:t>
            </w:r>
            <w:r w:rsidR="004B0933">
              <w:t xml:space="preserve"> </w:t>
            </w:r>
            <w:r w:rsidRPr="003628A1">
              <w:t>subject</w:t>
            </w:r>
            <w:r w:rsidR="004B0933">
              <w:t xml:space="preserve"> </w:t>
            </w:r>
            <w:r w:rsidRPr="003628A1">
              <w:t>to</w:t>
            </w:r>
            <w:r w:rsidR="004B0933">
              <w:t xml:space="preserve"> </w:t>
            </w:r>
            <w:r w:rsidRPr="003628A1">
              <w:t>the</w:t>
            </w:r>
            <w:r w:rsidR="004B0933">
              <w:t xml:space="preserve"> </w:t>
            </w:r>
            <w:r w:rsidRPr="003628A1">
              <w:t>functional</w:t>
            </w:r>
            <w:r w:rsidR="004B0933">
              <w:t xml:space="preserve"> </w:t>
            </w:r>
            <w:r w:rsidRPr="003628A1">
              <w:t>deferral</w:t>
            </w:r>
            <w:r w:rsidR="004B0933">
              <w:t xml:space="preserve"> </w:t>
            </w:r>
            <w:r w:rsidRPr="003628A1">
              <w:t>described</w:t>
            </w:r>
            <w:r w:rsidR="004B0933">
              <w:t xml:space="preserve"> </w:t>
            </w:r>
            <w:r w:rsidRPr="003628A1">
              <w:t>in</w:t>
            </w:r>
            <w:r w:rsidR="004B0933">
              <w:t xml:space="preserve"> </w:t>
            </w:r>
            <w:r w:rsidRPr="003628A1">
              <w:t>Section</w:t>
            </w:r>
            <w:r w:rsidR="004B0933">
              <w:t xml:space="preserve"> </w:t>
            </w:r>
            <w:r w:rsidRPr="003628A1">
              <w:t>3.1.4A</w:t>
            </w:r>
            <w:r w:rsidR="004B0933">
              <w:t xml:space="preserve"> </w:t>
            </w:r>
            <w:r w:rsidRPr="003628A1">
              <w:t>of</w:t>
            </w:r>
            <w:r w:rsidR="004B0933">
              <w:t xml:space="preserve"> </w:t>
            </w:r>
            <w:r w:rsidRPr="003628A1">
              <w:t>Chapter</w:t>
            </w:r>
            <w:r w:rsidR="004B0933">
              <w:t xml:space="preserve"> </w:t>
            </w:r>
            <w:r w:rsidRPr="003628A1">
              <w:t>9</w:t>
            </w:r>
            <w:r w:rsidR="004B0933">
              <w:t xml:space="preserve"> </w:t>
            </w:r>
            <w:r w:rsidRPr="003628A1">
              <w:t>of</w:t>
            </w:r>
            <w:r w:rsidR="004B0933">
              <w:t xml:space="preserve"> </w:t>
            </w:r>
            <w:r w:rsidRPr="003628A1">
              <w:t>the</w:t>
            </w:r>
            <w:r w:rsidR="004B0933">
              <w:t xml:space="preserve"> </w:t>
            </w:r>
            <w:r w:rsidRPr="003628A1">
              <w:t>market</w:t>
            </w:r>
            <w:r w:rsidR="004B0933">
              <w:t xml:space="preserve"> </w:t>
            </w:r>
            <w:r w:rsidRPr="003628A1">
              <w:t>rules</w:t>
            </w:r>
            <w:r w:rsidR="004B0933">
              <w:t xml:space="preserve"> </w:t>
            </w:r>
            <w:r w:rsidRPr="003628A1">
              <w:t>(ref.</w:t>
            </w:r>
            <w:r w:rsidR="004B0933">
              <w:t xml:space="preserve"> </w:t>
            </w:r>
            <w:r w:rsidRPr="003628A1">
              <w:t>9.3.1.4A).</w:t>
            </w:r>
          </w:p>
        </w:tc>
      </w:tr>
      <w:tr w:rsidR="002C5F96" w:rsidRPr="003628A1" w14:paraId="276B3ED8" w14:textId="77777777" w:rsidTr="01944320">
        <w:trPr>
          <w:trHeight w:val="1106"/>
          <w:jc w:val="center"/>
        </w:trPr>
        <w:tc>
          <w:tcPr>
            <w:tcW w:w="1818" w:type="dxa"/>
            <w:vAlign w:val="center"/>
          </w:tcPr>
          <w:p w14:paraId="3E458056" w14:textId="5749016E" w:rsidR="002C5F96" w:rsidRPr="003628A1" w:rsidRDefault="0092372A" w:rsidP="0092372A">
            <w:pPr>
              <w:pStyle w:val="TableBody"/>
            </w:pPr>
            <m:oMathPara>
              <m:oMath>
                <m:r>
                  <m:rPr>
                    <m:nor/>
                  </m:rPr>
                  <w:rPr>
                    <w:rFonts w:ascii="Cambria Math"/>
                  </w:rPr>
                  <m:t>DQS</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oMath>
            </m:oMathPara>
          </w:p>
        </w:tc>
        <w:tc>
          <w:tcPr>
            <w:tcW w:w="2746" w:type="dxa"/>
            <w:vAlign w:val="center"/>
          </w:tcPr>
          <w:p w14:paraId="0B592EEC" w14:textId="03351CEB" w:rsidR="002C5F96" w:rsidRPr="003628A1" w:rsidRDefault="002C5F96" w:rsidP="00CA6734">
            <w:pPr>
              <w:pStyle w:val="TableBody"/>
            </w:pPr>
            <w:r w:rsidRPr="003628A1">
              <w:t>Dispatch</w:t>
            </w:r>
            <w:r w:rsidR="004B0933">
              <w:t xml:space="preserve"> </w:t>
            </w:r>
            <w:r w:rsidRPr="003628A1">
              <w:t>Quantity</w:t>
            </w:r>
            <w:r w:rsidR="004B0933">
              <w:t xml:space="preserve"> </w:t>
            </w:r>
            <w:r w:rsidRPr="003628A1">
              <w:t>of</w:t>
            </w:r>
            <w:r w:rsidR="004B0933">
              <w:t xml:space="preserve"> </w:t>
            </w:r>
            <w:r w:rsidRPr="003628A1">
              <w:t>Energy</w:t>
            </w:r>
            <w:r w:rsidR="004B0933">
              <w:t xml:space="preserve"> </w:t>
            </w:r>
            <w:r w:rsidRPr="003628A1">
              <w:t>Scheduled</w:t>
            </w:r>
            <w:r w:rsidR="004B0933">
              <w:t xml:space="preserve"> </w:t>
            </w:r>
            <w:r w:rsidRPr="003628A1">
              <w:t>for</w:t>
            </w:r>
            <w:r w:rsidR="004B0933">
              <w:t xml:space="preserve"> </w:t>
            </w:r>
            <w:r w:rsidRPr="003628A1">
              <w:t>Withdrawal</w:t>
            </w:r>
          </w:p>
        </w:tc>
        <w:tc>
          <w:tcPr>
            <w:tcW w:w="4333" w:type="dxa"/>
            <w:vAlign w:val="center"/>
          </w:tcPr>
          <w:p w14:paraId="7769D8BE" w14:textId="60A9035C" w:rsidR="002C5F96" w:rsidRPr="003628A1" w:rsidRDefault="002C5F96" w:rsidP="00CA6734">
            <w:pPr>
              <w:pStyle w:val="TableBody"/>
            </w:pPr>
            <w:r w:rsidRPr="003628A1">
              <w:t>Dispatch</w:t>
            </w:r>
            <w:r w:rsidR="004B0933">
              <w:t xml:space="preserve"> </w:t>
            </w:r>
            <w:r w:rsidRPr="003628A1">
              <w:t>quantity</w:t>
            </w:r>
            <w:r w:rsidR="004B0933">
              <w:t xml:space="preserve"> </w:t>
            </w:r>
            <w:r w:rsidRPr="003628A1">
              <w:t>of</w:t>
            </w:r>
            <w:r w:rsidR="004B0933">
              <w:t xml:space="preserve"> </w:t>
            </w:r>
            <w:r w:rsidRPr="003628A1">
              <w:t>energy</w:t>
            </w:r>
            <w:r w:rsidR="004B0933">
              <w:t xml:space="preserve"> </w:t>
            </w:r>
            <w:r w:rsidRPr="003628A1">
              <w:t>scheduled</w:t>
            </w:r>
            <w:r w:rsidR="004B0933">
              <w:t xml:space="preserve"> </w:t>
            </w:r>
            <w:r w:rsidRPr="003628A1">
              <w:t>for</w:t>
            </w:r>
            <w:r w:rsidR="004B0933">
              <w:t xml:space="preserve"> </w:t>
            </w:r>
            <w:r w:rsidRPr="003628A1">
              <w:t>withdrawal</w:t>
            </w:r>
            <w:r w:rsidR="004B0933">
              <w:t xml:space="preserve"> </w:t>
            </w:r>
            <w:r w:rsidRPr="003628A1">
              <w:t>in</w:t>
            </w:r>
            <w:r w:rsidR="004B0933">
              <w:t xml:space="preserve"> </w:t>
            </w:r>
            <w:r w:rsidRPr="003628A1">
              <w:t>the</w:t>
            </w:r>
            <w:r w:rsidR="004B0933">
              <w:t xml:space="preserve"> </w:t>
            </w:r>
            <w:r w:rsidRPr="003628A1">
              <w:t>real-time</w:t>
            </w:r>
            <w:r w:rsidR="004B0933">
              <w:t xml:space="preserve"> </w:t>
            </w:r>
            <w:r w:rsidRPr="003628A1">
              <w:t>schedule</w:t>
            </w:r>
            <w:r w:rsidR="004B0933">
              <w:t xml:space="preserve"> </w:t>
            </w:r>
            <w:r w:rsidRPr="003628A1">
              <w:t>by</w:t>
            </w:r>
            <w:r w:rsidR="004B0933">
              <w:t xml:space="preserve"> </w:t>
            </w:r>
            <w:r w:rsidRPr="003628A1">
              <w:t>market</w:t>
            </w:r>
            <w:r w:rsidR="004B0933">
              <w:t xml:space="preserve"> </w:t>
            </w:r>
            <w:r w:rsidRPr="003628A1">
              <w:t>participant</w:t>
            </w:r>
            <w:r w:rsidR="004B0933">
              <w:t xml:space="preserve"> </w:t>
            </w:r>
            <w:r w:rsidRPr="003628A1">
              <w:t>‘k’</w:t>
            </w:r>
            <w:r w:rsidR="004B0933">
              <w:t xml:space="preserve"> </w:t>
            </w:r>
            <w:r w:rsidRPr="003628A1">
              <w:t>at</w:t>
            </w:r>
            <w:r w:rsidR="004B0933">
              <w:t xml:space="preserve"> </w:t>
            </w:r>
            <w:r w:rsidRPr="003628A1">
              <w:t>location</w:t>
            </w:r>
            <w:r w:rsidR="004B0933">
              <w:t xml:space="preserve"> </w:t>
            </w:r>
            <w:r w:rsidRPr="003628A1">
              <w:t>‘m’</w:t>
            </w:r>
            <w:r w:rsidR="004B0933">
              <w:t xml:space="preserve"> </w:t>
            </w:r>
            <w:r w:rsidRPr="003628A1">
              <w:t>in</w:t>
            </w:r>
            <w:r w:rsidR="004B0933">
              <w:t xml:space="preserve"> </w:t>
            </w:r>
            <w:r w:rsidRPr="003628A1">
              <w:t>metering</w:t>
            </w:r>
            <w:r w:rsidR="004B0933">
              <w:t xml:space="preserve"> </w:t>
            </w:r>
            <w:r w:rsidRPr="003628A1">
              <w:t>interval</w:t>
            </w:r>
            <w:r w:rsidR="004B0933">
              <w:t xml:space="preserve"> </w:t>
            </w:r>
            <w:r w:rsidRPr="003628A1">
              <w:t>‘t’</w:t>
            </w:r>
            <w:r w:rsidR="004B0933">
              <w:t xml:space="preserve"> </w:t>
            </w:r>
            <w:r w:rsidRPr="003628A1">
              <w:t>of</w:t>
            </w:r>
            <w:r w:rsidR="004B0933">
              <w:t xml:space="preserve"> </w:t>
            </w:r>
            <w:r w:rsidRPr="003628A1">
              <w:t>settlement</w:t>
            </w:r>
            <w:r w:rsidR="004B0933">
              <w:t xml:space="preserve"> </w:t>
            </w:r>
            <w:r w:rsidRPr="003628A1">
              <w:t>hour</w:t>
            </w:r>
            <w:r w:rsidR="004B0933">
              <w:t xml:space="preserve"> </w:t>
            </w:r>
            <w:r w:rsidRPr="003628A1">
              <w:t>‘h’.</w:t>
            </w:r>
          </w:p>
        </w:tc>
        <w:tc>
          <w:tcPr>
            <w:tcW w:w="1940" w:type="dxa"/>
            <w:vAlign w:val="center"/>
          </w:tcPr>
          <w:p w14:paraId="32ACD607" w14:textId="77777777" w:rsidR="002C5F96" w:rsidRPr="003628A1" w:rsidRDefault="002C5F96" w:rsidP="00CA6734">
            <w:pPr>
              <w:pStyle w:val="TableBody"/>
            </w:pPr>
            <w:r w:rsidRPr="003628A1">
              <w:t>9.3.1.3</w:t>
            </w:r>
          </w:p>
          <w:p w14:paraId="2B9B9EB0" w14:textId="77777777" w:rsidR="002C5F96" w:rsidRPr="003628A1" w:rsidRDefault="002C5F96" w:rsidP="00CA6734">
            <w:pPr>
              <w:pStyle w:val="TableBody"/>
            </w:pPr>
            <w:r w:rsidRPr="003628A1">
              <w:t>and</w:t>
            </w:r>
          </w:p>
          <w:p w14:paraId="0C239F1B" w14:textId="77777777" w:rsidR="002C5F96" w:rsidRPr="003628A1" w:rsidRDefault="002C5F96" w:rsidP="00CA6734">
            <w:pPr>
              <w:pStyle w:val="TableBody"/>
            </w:pPr>
            <w:r w:rsidRPr="003628A1">
              <w:t>9.3.1.4A</w:t>
            </w:r>
          </w:p>
        </w:tc>
        <w:tc>
          <w:tcPr>
            <w:tcW w:w="3357" w:type="dxa"/>
            <w:vAlign w:val="center"/>
          </w:tcPr>
          <w:p w14:paraId="4D9B8821" w14:textId="5D37F810" w:rsidR="002C5F96" w:rsidRPr="003628A1" w:rsidRDefault="002C5F96" w:rsidP="00CA6734">
            <w:pPr>
              <w:pStyle w:val="TableBody"/>
              <w:rPr>
                <w:i/>
              </w:rPr>
            </w:pPr>
            <w:r w:rsidRPr="003628A1">
              <w:t>Same</w:t>
            </w:r>
            <w:r w:rsidR="004B0933">
              <w:t xml:space="preserve"> </w:t>
            </w:r>
            <w:r w:rsidRPr="003628A1">
              <w:t>as</w:t>
            </w:r>
            <w:r w:rsidR="004B0933">
              <w:t xml:space="preserve"> </w:t>
            </w:r>
            <w:r w:rsidRPr="003628A1">
              <w:rPr>
                <w:i/>
              </w:rPr>
              <w:t>IESO</w:t>
            </w:r>
            <w:r w:rsidR="004B0933">
              <w:rPr>
                <w:i/>
              </w:rPr>
              <w:t xml:space="preserve"> </w:t>
            </w:r>
            <w:r w:rsidRPr="003628A1">
              <w:rPr>
                <w:i/>
              </w:rPr>
              <w:t>market</w:t>
            </w:r>
            <w:r w:rsidR="004B0933">
              <w:rPr>
                <w:i/>
              </w:rPr>
              <w:t xml:space="preserve"> </w:t>
            </w:r>
            <w:r w:rsidRPr="003628A1">
              <w:rPr>
                <w:i/>
              </w:rPr>
              <w:t>rules.</w:t>
            </w:r>
          </w:p>
          <w:p w14:paraId="62C2321A" w14:textId="0EDEC0BF" w:rsidR="002C5F96" w:rsidRPr="003628A1" w:rsidRDefault="002C5F96" w:rsidP="00CA6734">
            <w:pPr>
              <w:pStyle w:val="TableBody"/>
            </w:pPr>
            <w:r w:rsidRPr="003628A1">
              <w:t>N.B.</w:t>
            </w:r>
            <w:r w:rsidR="004B0933">
              <w:t xml:space="preserve"> </w:t>
            </w:r>
            <w:r w:rsidRPr="003628A1">
              <w:t>Location</w:t>
            </w:r>
            <w:r w:rsidR="004B0933">
              <w:t xml:space="preserve"> </w:t>
            </w:r>
            <w:r w:rsidRPr="003628A1">
              <w:t>m</w:t>
            </w:r>
            <w:r w:rsidR="004B0933">
              <w:t xml:space="preserve"> </w:t>
            </w:r>
            <w:r w:rsidRPr="003628A1">
              <w:t>is</w:t>
            </w:r>
            <w:r w:rsidR="004B0933">
              <w:t xml:space="preserve"> </w:t>
            </w:r>
            <w:r w:rsidRPr="003628A1">
              <w:t>further</w:t>
            </w:r>
            <w:r w:rsidR="004B0933">
              <w:t xml:space="preserve"> </w:t>
            </w:r>
            <w:r w:rsidRPr="003628A1">
              <w:t>subject</w:t>
            </w:r>
            <w:r w:rsidR="004B0933">
              <w:t xml:space="preserve"> </w:t>
            </w:r>
            <w:r w:rsidRPr="003628A1">
              <w:t>to</w:t>
            </w:r>
            <w:r w:rsidR="004B0933">
              <w:t xml:space="preserve"> </w:t>
            </w:r>
            <w:r w:rsidRPr="003628A1">
              <w:t>the</w:t>
            </w:r>
            <w:r w:rsidR="004B0933">
              <w:t xml:space="preserve"> </w:t>
            </w:r>
            <w:r w:rsidRPr="003628A1">
              <w:t>functional</w:t>
            </w:r>
            <w:r w:rsidR="004B0933">
              <w:t xml:space="preserve"> </w:t>
            </w:r>
            <w:r w:rsidRPr="003628A1">
              <w:t>deferral</w:t>
            </w:r>
            <w:r w:rsidR="004B0933">
              <w:t xml:space="preserve"> </w:t>
            </w:r>
            <w:r w:rsidRPr="003628A1">
              <w:t>described</w:t>
            </w:r>
            <w:r w:rsidR="004B0933">
              <w:t xml:space="preserve"> </w:t>
            </w:r>
            <w:r w:rsidRPr="003628A1">
              <w:t>in</w:t>
            </w:r>
            <w:r w:rsidR="004B0933">
              <w:t xml:space="preserve"> </w:t>
            </w:r>
            <w:r w:rsidRPr="003628A1">
              <w:t>Section</w:t>
            </w:r>
            <w:r w:rsidR="004B0933">
              <w:t xml:space="preserve"> </w:t>
            </w:r>
            <w:r w:rsidRPr="003628A1">
              <w:t>3.1.4A</w:t>
            </w:r>
            <w:r w:rsidR="004B0933">
              <w:t xml:space="preserve"> </w:t>
            </w:r>
            <w:r w:rsidRPr="003628A1">
              <w:t>of</w:t>
            </w:r>
            <w:r w:rsidR="004B0933">
              <w:t xml:space="preserve"> </w:t>
            </w:r>
            <w:r w:rsidRPr="003628A1">
              <w:t>Chapter</w:t>
            </w:r>
            <w:r w:rsidR="004B0933">
              <w:t xml:space="preserve"> </w:t>
            </w:r>
            <w:r w:rsidRPr="003628A1">
              <w:t>9</w:t>
            </w:r>
            <w:r w:rsidR="004B0933">
              <w:t xml:space="preserve"> </w:t>
            </w:r>
            <w:r w:rsidRPr="003628A1">
              <w:t>of</w:t>
            </w:r>
            <w:r w:rsidR="004B0933">
              <w:t xml:space="preserve"> </w:t>
            </w:r>
            <w:r w:rsidRPr="003628A1">
              <w:t>the</w:t>
            </w:r>
            <w:r w:rsidR="004B0933">
              <w:t xml:space="preserve"> </w:t>
            </w:r>
            <w:r w:rsidRPr="003628A1">
              <w:t>market</w:t>
            </w:r>
            <w:r w:rsidR="004B0933">
              <w:t xml:space="preserve"> </w:t>
            </w:r>
            <w:r w:rsidRPr="003628A1">
              <w:t>rules</w:t>
            </w:r>
            <w:r w:rsidR="004B0933">
              <w:t xml:space="preserve"> </w:t>
            </w:r>
            <w:r w:rsidRPr="003628A1">
              <w:t>(ref.</w:t>
            </w:r>
            <w:r w:rsidR="004B0933">
              <w:t xml:space="preserve"> </w:t>
            </w:r>
            <w:r w:rsidRPr="003628A1">
              <w:t>9.3.1.4A).</w:t>
            </w:r>
          </w:p>
          <w:p w14:paraId="4F0900A9" w14:textId="77777777" w:rsidR="002C5F96" w:rsidRPr="003628A1" w:rsidRDefault="002C5F96" w:rsidP="00CA6734">
            <w:pPr>
              <w:pStyle w:val="TableBody"/>
            </w:pPr>
          </w:p>
        </w:tc>
      </w:tr>
      <w:tr w:rsidR="002C5F96" w:rsidRPr="003628A1" w14:paraId="66495724" w14:textId="77777777" w:rsidTr="01944320">
        <w:trPr>
          <w:trHeight w:val="1106"/>
          <w:jc w:val="center"/>
        </w:trPr>
        <w:tc>
          <w:tcPr>
            <w:tcW w:w="1818" w:type="dxa"/>
            <w:vAlign w:val="center"/>
          </w:tcPr>
          <w:p w14:paraId="5856AA13" w14:textId="77777777" w:rsidR="002C5F96" w:rsidRPr="003628A1" w:rsidRDefault="002C5F96" w:rsidP="00C17A66">
            <w:pPr>
              <w:pStyle w:val="TableBody"/>
              <w:jc w:val="center"/>
            </w:pPr>
            <w:r w:rsidRPr="003628A1">
              <w:lastRenderedPageBreak/>
              <w:t>DRACP</w:t>
            </w:r>
          </w:p>
        </w:tc>
        <w:tc>
          <w:tcPr>
            <w:tcW w:w="2746" w:type="dxa"/>
            <w:vAlign w:val="center"/>
          </w:tcPr>
          <w:p w14:paraId="0FC7914B" w14:textId="235F89EF" w:rsidR="002C5F96" w:rsidRPr="003628A1" w:rsidRDefault="002C5F96" w:rsidP="00CA6734">
            <w:pPr>
              <w:pStyle w:val="TableBody"/>
            </w:pPr>
            <w:r w:rsidRPr="003628A1">
              <w:t>Demand</w:t>
            </w:r>
            <w:r w:rsidR="004B0933">
              <w:t xml:space="preserve"> </w:t>
            </w:r>
            <w:r w:rsidRPr="003628A1">
              <w:t>Response</w:t>
            </w:r>
            <w:r w:rsidR="004B0933">
              <w:t xml:space="preserve"> </w:t>
            </w:r>
            <w:r w:rsidRPr="003628A1">
              <w:t>Auction</w:t>
            </w:r>
            <w:r w:rsidR="004B0933">
              <w:t xml:space="preserve"> </w:t>
            </w:r>
            <w:r w:rsidRPr="003628A1">
              <w:t>Clearing</w:t>
            </w:r>
            <w:r w:rsidR="004B0933">
              <w:t xml:space="preserve"> </w:t>
            </w:r>
            <w:r w:rsidRPr="003628A1">
              <w:t>Price</w:t>
            </w:r>
          </w:p>
        </w:tc>
        <w:tc>
          <w:tcPr>
            <w:tcW w:w="4333" w:type="dxa"/>
            <w:vAlign w:val="center"/>
          </w:tcPr>
          <w:p w14:paraId="761D9D6B" w14:textId="023330C7" w:rsidR="002C5F96" w:rsidRPr="003628A1" w:rsidRDefault="002C5F96" w:rsidP="00CA6734">
            <w:pPr>
              <w:pStyle w:val="TableBody"/>
            </w:pPr>
            <w:r w:rsidRPr="003628A1">
              <w:t>The</w:t>
            </w:r>
            <w:r w:rsidR="004B0933">
              <w:t xml:space="preserve"> </w:t>
            </w:r>
            <w:r w:rsidRPr="003628A1">
              <w:rPr>
                <w:i/>
              </w:rPr>
              <w:t>demand</w:t>
            </w:r>
            <w:r w:rsidR="004B0933">
              <w:rPr>
                <w:i/>
              </w:rPr>
              <w:t xml:space="preserve"> </w:t>
            </w:r>
            <w:r w:rsidRPr="003628A1">
              <w:rPr>
                <w:i/>
              </w:rPr>
              <w:t>response</w:t>
            </w:r>
            <w:r w:rsidR="004B0933">
              <w:rPr>
                <w:i/>
              </w:rPr>
              <w:t xml:space="preserve"> </w:t>
            </w:r>
            <w:r w:rsidRPr="003628A1">
              <w:rPr>
                <w:i/>
              </w:rPr>
              <w:t>auction</w:t>
            </w:r>
            <w:r w:rsidR="004B0933">
              <w:rPr>
                <w:i/>
              </w:rPr>
              <w:t xml:space="preserve"> </w:t>
            </w:r>
            <w:r w:rsidRPr="003628A1">
              <w:rPr>
                <w:i/>
              </w:rPr>
              <w:t>clearing</w:t>
            </w:r>
            <w:r w:rsidR="004B0933">
              <w:rPr>
                <w:i/>
              </w:rPr>
              <w:t xml:space="preserve"> </w:t>
            </w:r>
            <w:r w:rsidRPr="003628A1">
              <w:rPr>
                <w:i/>
              </w:rPr>
              <w:t>price</w:t>
            </w:r>
            <w:r w:rsidR="004B0933">
              <w:t xml:space="preserve"> </w:t>
            </w:r>
            <w:r w:rsidRPr="003628A1">
              <w:t>for</w:t>
            </w:r>
            <w:r w:rsidR="004B0933">
              <w:t xml:space="preserve"> </w:t>
            </w:r>
            <w:r w:rsidRPr="003628A1">
              <w:t>the</w:t>
            </w:r>
            <w:r w:rsidR="004B0933">
              <w:t xml:space="preserve"> </w:t>
            </w:r>
            <w:r w:rsidRPr="003628A1">
              <w:rPr>
                <w:i/>
              </w:rPr>
              <w:t>commitment</w:t>
            </w:r>
            <w:r w:rsidR="004B0933">
              <w:rPr>
                <w:i/>
              </w:rPr>
              <w:t xml:space="preserve"> </w:t>
            </w:r>
            <w:r w:rsidRPr="003628A1">
              <w:rPr>
                <w:i/>
              </w:rPr>
              <w:t>period</w:t>
            </w:r>
            <w:r w:rsidR="004B0933">
              <w:t xml:space="preserve"> </w:t>
            </w:r>
            <w:r w:rsidRPr="003628A1">
              <w:t>and</w:t>
            </w:r>
            <w:r w:rsidR="004B0933">
              <w:t xml:space="preserve"> </w:t>
            </w:r>
            <w:r w:rsidRPr="003628A1">
              <w:t>zone.</w:t>
            </w:r>
          </w:p>
        </w:tc>
        <w:tc>
          <w:tcPr>
            <w:tcW w:w="1940" w:type="dxa"/>
            <w:vAlign w:val="center"/>
          </w:tcPr>
          <w:p w14:paraId="692D1465" w14:textId="77777777" w:rsidR="002C5F96" w:rsidRPr="003628A1" w:rsidRDefault="002C5F96" w:rsidP="00CA6734">
            <w:pPr>
              <w:pStyle w:val="TableBody"/>
            </w:pPr>
            <w:r w:rsidRPr="003628A1">
              <w:t>N/A</w:t>
            </w:r>
          </w:p>
        </w:tc>
        <w:tc>
          <w:tcPr>
            <w:tcW w:w="3357" w:type="dxa"/>
            <w:vAlign w:val="center"/>
          </w:tcPr>
          <w:p w14:paraId="017450B8" w14:textId="386FF658" w:rsidR="002C5F96" w:rsidRPr="003628A1" w:rsidRDefault="002C5F96" w:rsidP="00CA6734">
            <w:pPr>
              <w:pStyle w:val="TableBody"/>
            </w:pPr>
            <w:r w:rsidRPr="003628A1">
              <w:t>Refer</w:t>
            </w:r>
            <w:r w:rsidR="004B0933">
              <w:t xml:space="preserve"> </w:t>
            </w:r>
            <w:r w:rsidRPr="003628A1">
              <w:t>to</w:t>
            </w:r>
            <w:r w:rsidR="004B0933">
              <w:t xml:space="preserve"> </w:t>
            </w:r>
            <w:r w:rsidRPr="003628A1">
              <w:t>Market</w:t>
            </w:r>
            <w:r w:rsidR="004B0933">
              <w:t xml:space="preserve"> </w:t>
            </w:r>
            <w:r w:rsidRPr="003628A1">
              <w:t>Manual</w:t>
            </w:r>
            <w:r w:rsidR="004B0933">
              <w:t xml:space="preserve"> </w:t>
            </w:r>
            <w:r w:rsidRPr="003628A1">
              <w:t>5.5</w:t>
            </w:r>
          </w:p>
        </w:tc>
      </w:tr>
      <w:tr w:rsidR="002C5F96" w:rsidRPr="003628A1" w14:paraId="2FBE0F8F" w14:textId="77777777" w:rsidTr="01944320">
        <w:trPr>
          <w:trHeight w:val="1106"/>
          <w:jc w:val="center"/>
        </w:trPr>
        <w:tc>
          <w:tcPr>
            <w:tcW w:w="1818" w:type="dxa"/>
            <w:vAlign w:val="center"/>
          </w:tcPr>
          <w:p w14:paraId="26A0F80B" w14:textId="08B2F5A4" w:rsidR="002C5F96" w:rsidRPr="003628A1" w:rsidRDefault="0092372A" w:rsidP="0092372A">
            <w:pPr>
              <w:pStyle w:val="TableBody"/>
            </w:pPr>
            <m:oMathPara>
              <m:oMath>
                <m:r>
                  <m:rPr>
                    <m:nor/>
                  </m:rPr>
                  <w:rPr>
                    <w:rFonts w:ascii="Cambria Math"/>
                  </w:rPr>
                  <m:t>DRAC</m:t>
                </m:r>
                <m:sSub>
                  <m:sSubPr>
                    <m:ctrlPr>
                      <w:rPr>
                        <w:rFonts w:ascii="Cambria Math" w:hAnsi="Cambria Math"/>
                      </w:rPr>
                    </m:ctrlPr>
                  </m:sSubPr>
                  <m:e>
                    <m:r>
                      <m:rPr>
                        <m:nor/>
                      </m:rPr>
                      <w:rPr>
                        <w:rFonts w:ascii="Cambria Math"/>
                      </w:rPr>
                      <m:t>P</m:t>
                    </m:r>
                  </m:e>
                  <m:sub>
                    <m:r>
                      <w:rPr>
                        <w:rFonts w:ascii="Cambria Math"/>
                      </w:rPr>
                      <m:t>h</m:t>
                    </m:r>
                    <m:ctrlPr>
                      <w:rPr>
                        <w:rFonts w:ascii="Cambria Math" w:hAnsi="Cambria Math"/>
                        <w:i/>
                      </w:rPr>
                    </m:ctrlPr>
                  </m:sub>
                </m:sSub>
              </m:oMath>
            </m:oMathPara>
          </w:p>
        </w:tc>
        <w:tc>
          <w:tcPr>
            <w:tcW w:w="2746" w:type="dxa"/>
            <w:vAlign w:val="center"/>
          </w:tcPr>
          <w:p w14:paraId="08587586" w14:textId="37E81579" w:rsidR="002C5F96" w:rsidRPr="003628A1" w:rsidRDefault="002C5F96" w:rsidP="00CA6734">
            <w:pPr>
              <w:pStyle w:val="TableBody"/>
            </w:pPr>
            <w:r w:rsidRPr="003628A1">
              <w:t>Hourly</w:t>
            </w:r>
            <w:r w:rsidR="004B0933">
              <w:t xml:space="preserve"> </w:t>
            </w:r>
            <w:r w:rsidRPr="003628A1">
              <w:t>Demand</w:t>
            </w:r>
            <w:r w:rsidR="004B0933">
              <w:t xml:space="preserve"> </w:t>
            </w:r>
            <w:r w:rsidRPr="003628A1">
              <w:t>Response</w:t>
            </w:r>
            <w:r w:rsidR="004B0933">
              <w:t xml:space="preserve"> </w:t>
            </w:r>
            <w:r w:rsidRPr="003628A1">
              <w:t>Auction</w:t>
            </w:r>
            <w:r w:rsidR="004B0933">
              <w:t xml:space="preserve"> </w:t>
            </w:r>
            <w:r w:rsidRPr="003628A1">
              <w:t>Clearing</w:t>
            </w:r>
            <w:r w:rsidR="004B0933">
              <w:t xml:space="preserve"> </w:t>
            </w:r>
            <w:r w:rsidRPr="003628A1">
              <w:t>Price</w:t>
            </w:r>
          </w:p>
        </w:tc>
        <w:tc>
          <w:tcPr>
            <w:tcW w:w="4333" w:type="dxa"/>
            <w:vAlign w:val="center"/>
          </w:tcPr>
          <w:p w14:paraId="44A139A5" w14:textId="2506E0DF" w:rsidR="002C5F96" w:rsidRPr="003628A1" w:rsidRDefault="002C5F96" w:rsidP="00CA6734">
            <w:pPr>
              <w:pStyle w:val="TableBody"/>
            </w:pPr>
            <w:r w:rsidRPr="003628A1">
              <w:t>The</w:t>
            </w:r>
            <w:r w:rsidR="004B0933">
              <w:t xml:space="preserve"> </w:t>
            </w:r>
            <w:r w:rsidRPr="003628A1">
              <w:rPr>
                <w:i/>
              </w:rPr>
              <w:t>demand</w:t>
            </w:r>
            <w:r w:rsidR="004B0933">
              <w:rPr>
                <w:i/>
              </w:rPr>
              <w:t xml:space="preserve"> </w:t>
            </w:r>
            <w:r w:rsidRPr="003628A1">
              <w:rPr>
                <w:i/>
              </w:rPr>
              <w:t>response</w:t>
            </w:r>
            <w:r w:rsidR="004B0933">
              <w:rPr>
                <w:i/>
              </w:rPr>
              <w:t xml:space="preserve"> </w:t>
            </w:r>
            <w:r w:rsidRPr="003628A1">
              <w:rPr>
                <w:i/>
              </w:rPr>
              <w:t>auction</w:t>
            </w:r>
            <w:r w:rsidR="004B0933">
              <w:rPr>
                <w:i/>
              </w:rPr>
              <w:t xml:space="preserve"> </w:t>
            </w:r>
            <w:r w:rsidRPr="003628A1">
              <w:rPr>
                <w:i/>
              </w:rPr>
              <w:t>clearing</w:t>
            </w:r>
            <w:r w:rsidR="004B0933">
              <w:rPr>
                <w:i/>
              </w:rPr>
              <w:t xml:space="preserve"> </w:t>
            </w:r>
            <w:r w:rsidRPr="003628A1">
              <w:rPr>
                <w:i/>
              </w:rPr>
              <w:t>price</w:t>
            </w:r>
            <w:r w:rsidR="004B0933">
              <w:t xml:space="preserve"> </w:t>
            </w:r>
            <w:r w:rsidRPr="003628A1">
              <w:t>for</w:t>
            </w:r>
            <w:r w:rsidR="004B0933">
              <w:t xml:space="preserve"> </w:t>
            </w:r>
            <w:r w:rsidRPr="003628A1">
              <w:t>the</w:t>
            </w:r>
            <w:r w:rsidR="004B0933">
              <w:t xml:space="preserve"> </w:t>
            </w:r>
            <w:r w:rsidRPr="003628A1">
              <w:rPr>
                <w:i/>
              </w:rPr>
              <w:t>commitment</w:t>
            </w:r>
            <w:r w:rsidR="004B0933">
              <w:rPr>
                <w:i/>
              </w:rPr>
              <w:t xml:space="preserve"> </w:t>
            </w:r>
            <w:r w:rsidRPr="003628A1">
              <w:rPr>
                <w:i/>
              </w:rPr>
              <w:t>period</w:t>
            </w:r>
            <w:r w:rsidR="004B0933">
              <w:t xml:space="preserve"> </w:t>
            </w:r>
            <w:r w:rsidRPr="003628A1">
              <w:t>and</w:t>
            </w:r>
            <w:r w:rsidR="004B0933">
              <w:t xml:space="preserve"> </w:t>
            </w:r>
            <w:r w:rsidRPr="003628A1">
              <w:t>zone</w:t>
            </w:r>
            <w:r w:rsidR="004B0933">
              <w:t xml:space="preserve"> </w:t>
            </w:r>
            <w:r w:rsidRPr="003628A1">
              <w:t>divided</w:t>
            </w:r>
            <w:r w:rsidR="004B0933">
              <w:t xml:space="preserve"> </w:t>
            </w:r>
            <w:r w:rsidRPr="003628A1">
              <w:t>by</w:t>
            </w:r>
            <w:r w:rsidR="004B0933">
              <w:t xml:space="preserve"> </w:t>
            </w:r>
            <w:r w:rsidRPr="003628A1">
              <w:t>the</w:t>
            </w:r>
            <w:r w:rsidR="004B0933">
              <w:t xml:space="preserve"> </w:t>
            </w:r>
            <w:r w:rsidRPr="003628A1">
              <w:t>hours</w:t>
            </w:r>
            <w:r w:rsidR="004B0933">
              <w:t xml:space="preserve"> </w:t>
            </w:r>
            <w:r w:rsidRPr="003628A1">
              <w:t>of</w:t>
            </w:r>
            <w:r w:rsidR="004B0933">
              <w:t xml:space="preserve"> </w:t>
            </w:r>
            <w:r w:rsidRPr="003628A1">
              <w:t>availability</w:t>
            </w:r>
            <w:r w:rsidR="004B0933">
              <w:t xml:space="preserve"> </w:t>
            </w:r>
            <w:r w:rsidRPr="003628A1">
              <w:t>for</w:t>
            </w:r>
            <w:r w:rsidR="004B0933">
              <w:t xml:space="preserve"> </w:t>
            </w:r>
            <w:r w:rsidRPr="003628A1">
              <w:t>a</w:t>
            </w:r>
            <w:r w:rsidR="004B0933">
              <w:t xml:space="preserve"> </w:t>
            </w:r>
            <w:r w:rsidRPr="003628A1">
              <w:t>day.</w:t>
            </w:r>
          </w:p>
        </w:tc>
        <w:tc>
          <w:tcPr>
            <w:tcW w:w="1940" w:type="dxa"/>
            <w:vAlign w:val="center"/>
          </w:tcPr>
          <w:p w14:paraId="782D4FF8" w14:textId="77777777" w:rsidR="002C5F96" w:rsidRPr="003628A1" w:rsidRDefault="002C5F96" w:rsidP="00CA6734">
            <w:pPr>
              <w:pStyle w:val="TableBody"/>
            </w:pPr>
            <w:r w:rsidRPr="003628A1">
              <w:t>N/A</w:t>
            </w:r>
          </w:p>
        </w:tc>
        <w:tc>
          <w:tcPr>
            <w:tcW w:w="3357" w:type="dxa"/>
            <w:vAlign w:val="center"/>
          </w:tcPr>
          <w:p w14:paraId="7D61E5E9" w14:textId="7CA3C8EF" w:rsidR="002C5F96" w:rsidRPr="003628A1" w:rsidRDefault="002C5F96" w:rsidP="00CA6734">
            <w:pPr>
              <w:pStyle w:val="TableBody"/>
            </w:pPr>
            <w:r w:rsidRPr="003628A1">
              <w:t>Refer</w:t>
            </w:r>
            <w:r w:rsidR="004B0933">
              <w:t xml:space="preserve"> </w:t>
            </w:r>
            <w:r w:rsidRPr="003628A1">
              <w:t>to</w:t>
            </w:r>
            <w:r w:rsidR="004B0933">
              <w:t xml:space="preserve"> </w:t>
            </w:r>
            <w:r w:rsidRPr="003628A1">
              <w:t>Market</w:t>
            </w:r>
            <w:r w:rsidR="004B0933">
              <w:t xml:space="preserve"> </w:t>
            </w:r>
            <w:r w:rsidRPr="003628A1">
              <w:t>Manual</w:t>
            </w:r>
            <w:r w:rsidR="004B0933">
              <w:t xml:space="preserve"> </w:t>
            </w:r>
            <w:r w:rsidRPr="003628A1">
              <w:t>5.5</w:t>
            </w:r>
          </w:p>
        </w:tc>
      </w:tr>
      <w:tr w:rsidR="002C5F96" w:rsidRPr="003628A1" w14:paraId="1EDC3A04" w14:textId="77777777" w:rsidTr="01944320">
        <w:trPr>
          <w:trHeight w:val="1106"/>
          <w:jc w:val="center"/>
        </w:trPr>
        <w:tc>
          <w:tcPr>
            <w:tcW w:w="1818" w:type="dxa"/>
            <w:vAlign w:val="center"/>
          </w:tcPr>
          <w:p w14:paraId="2967BACA" w14:textId="15DFFCEA" w:rsidR="002C5F96" w:rsidRPr="003628A1" w:rsidRDefault="0092372A" w:rsidP="0092372A">
            <w:pPr>
              <w:pStyle w:val="TableBody"/>
            </w:pPr>
            <m:oMathPara>
              <m:oMath>
                <m:r>
                  <m:rPr>
                    <m:nor/>
                  </m:rPr>
                  <w:rPr>
                    <w:rFonts w:ascii="Cambria Math"/>
                  </w:rPr>
                  <m:t>DRBO</m:t>
                </m:r>
                <m:sSub>
                  <m:sSubPr>
                    <m:ctrlPr>
                      <w:rPr>
                        <w:rFonts w:ascii="Cambria Math" w:hAnsi="Cambria Math"/>
                      </w:rPr>
                    </m:ctrlPr>
                  </m:sSubPr>
                  <m:e>
                    <m:r>
                      <m:rPr>
                        <m:nor/>
                      </m:rPr>
                      <w:rPr>
                        <w:rFonts w:ascii="Cambria Math"/>
                      </w:rPr>
                      <m:t>C</m:t>
                    </m:r>
                  </m:e>
                  <m:sub>
                    <m:r>
                      <w:rPr>
                        <w:rFonts w:ascii="Cambria Math"/>
                      </w:rPr>
                      <m:t>k</m:t>
                    </m:r>
                    <m:ctrlPr>
                      <w:rPr>
                        <w:rFonts w:ascii="Cambria Math" w:hAnsi="Cambria Math"/>
                        <w:i/>
                      </w:rPr>
                    </m:ctrlPr>
                  </m:sub>
                </m:sSub>
              </m:oMath>
            </m:oMathPara>
          </w:p>
        </w:tc>
        <w:tc>
          <w:tcPr>
            <w:tcW w:w="2746" w:type="dxa"/>
            <w:vAlign w:val="center"/>
          </w:tcPr>
          <w:p w14:paraId="0B75A90F" w14:textId="3D3DCFCA" w:rsidR="002C5F96" w:rsidRPr="003628A1" w:rsidRDefault="002C5F96" w:rsidP="00CA6734">
            <w:pPr>
              <w:pStyle w:val="TableBody"/>
            </w:pPr>
            <w:r w:rsidRPr="003628A1">
              <w:t>Demand</w:t>
            </w:r>
            <w:r w:rsidR="004B0933">
              <w:t xml:space="preserve"> </w:t>
            </w:r>
            <w:r w:rsidRPr="003628A1">
              <w:t>Response</w:t>
            </w:r>
            <w:r w:rsidR="004B0933">
              <w:t xml:space="preserve"> </w:t>
            </w:r>
            <w:r w:rsidRPr="003628A1">
              <w:t>Buy-Out</w:t>
            </w:r>
            <w:r w:rsidR="004B0933">
              <w:t xml:space="preserve"> </w:t>
            </w:r>
            <w:r w:rsidRPr="003628A1">
              <w:t>Capacity</w:t>
            </w:r>
          </w:p>
        </w:tc>
        <w:tc>
          <w:tcPr>
            <w:tcW w:w="4333" w:type="dxa"/>
            <w:vAlign w:val="center"/>
          </w:tcPr>
          <w:p w14:paraId="3BE3577A" w14:textId="606012E9" w:rsidR="002C5F96" w:rsidRPr="003628A1" w:rsidRDefault="002C5F96" w:rsidP="00CA6734">
            <w:pPr>
              <w:pStyle w:val="TableBody"/>
            </w:pPr>
            <w:r w:rsidRPr="003628A1">
              <w:t>The</w:t>
            </w:r>
            <w:r w:rsidR="004B0933">
              <w:t xml:space="preserve"> </w:t>
            </w:r>
            <w:r w:rsidRPr="003628A1">
              <w:t>buy-out</w:t>
            </w:r>
            <w:r w:rsidR="004B0933">
              <w:t xml:space="preserve"> </w:t>
            </w:r>
            <w:r w:rsidRPr="003628A1">
              <w:t>capacity</w:t>
            </w:r>
            <w:r w:rsidR="004B0933">
              <w:t xml:space="preserve"> </w:t>
            </w:r>
            <w:r w:rsidRPr="003628A1">
              <w:t>is</w:t>
            </w:r>
            <w:r w:rsidR="004B0933">
              <w:t xml:space="preserve"> </w:t>
            </w:r>
            <w:r w:rsidRPr="003628A1">
              <w:t>an</w:t>
            </w:r>
            <w:r w:rsidR="004B0933">
              <w:t xml:space="preserve"> </w:t>
            </w:r>
            <w:r w:rsidRPr="003628A1">
              <w:t>amount</w:t>
            </w:r>
            <w:r w:rsidR="004B0933">
              <w:t xml:space="preserve"> </w:t>
            </w:r>
            <w:r w:rsidRPr="003628A1">
              <w:t>that</w:t>
            </w:r>
            <w:r w:rsidR="004B0933">
              <w:t xml:space="preserve"> </w:t>
            </w:r>
            <w:r w:rsidRPr="003628A1">
              <w:t>is</w:t>
            </w:r>
            <w:r w:rsidR="004B0933">
              <w:t xml:space="preserve"> </w:t>
            </w:r>
            <w:r w:rsidRPr="003628A1">
              <w:t>being</w:t>
            </w:r>
            <w:r w:rsidR="004B0933">
              <w:t xml:space="preserve"> </w:t>
            </w:r>
            <w:r w:rsidRPr="003628A1">
              <w:t>reduced</w:t>
            </w:r>
            <w:r w:rsidR="004B0933">
              <w:t xml:space="preserve"> </w:t>
            </w:r>
            <w:r w:rsidRPr="003628A1">
              <w:t>from</w:t>
            </w:r>
            <w:r w:rsidR="004B0933">
              <w:t xml:space="preserve"> </w:t>
            </w:r>
            <w:r w:rsidRPr="003628A1">
              <w:t>the</w:t>
            </w:r>
            <w:r w:rsidR="004B0933">
              <w:t xml:space="preserve"> </w:t>
            </w:r>
            <w:r w:rsidRPr="003628A1">
              <w:rPr>
                <w:i/>
              </w:rPr>
              <w:t>demand</w:t>
            </w:r>
            <w:r w:rsidR="004B0933">
              <w:rPr>
                <w:i/>
              </w:rPr>
              <w:t xml:space="preserve"> </w:t>
            </w:r>
            <w:r w:rsidRPr="003628A1">
              <w:rPr>
                <w:i/>
              </w:rPr>
              <w:t>response</w:t>
            </w:r>
            <w:r w:rsidR="004B0933">
              <w:rPr>
                <w:i/>
              </w:rPr>
              <w:t xml:space="preserve"> </w:t>
            </w:r>
            <w:r w:rsidRPr="003628A1">
              <w:rPr>
                <w:i/>
              </w:rPr>
              <w:t>capacity</w:t>
            </w:r>
            <w:r w:rsidR="004B0933">
              <w:rPr>
                <w:i/>
              </w:rPr>
              <w:t xml:space="preserve"> </w:t>
            </w:r>
            <w:r w:rsidRPr="003628A1">
              <w:rPr>
                <w:i/>
              </w:rPr>
              <w:t>obligation</w:t>
            </w:r>
            <w:r w:rsidR="004B0933">
              <w:t xml:space="preserve"> </w:t>
            </w:r>
            <w:r w:rsidRPr="003628A1">
              <w:t>for</w:t>
            </w:r>
            <w:r w:rsidR="004B0933">
              <w:t xml:space="preserve"> </w:t>
            </w:r>
            <w:r w:rsidRPr="003628A1">
              <w:rPr>
                <w:i/>
              </w:rPr>
              <w:t>demand</w:t>
            </w:r>
            <w:r w:rsidR="004B0933">
              <w:rPr>
                <w:i/>
              </w:rPr>
              <w:t xml:space="preserve"> </w:t>
            </w:r>
            <w:r w:rsidRPr="003628A1">
              <w:rPr>
                <w:i/>
              </w:rPr>
              <w:t>response</w:t>
            </w:r>
            <w:r w:rsidR="004B0933">
              <w:rPr>
                <w:i/>
              </w:rPr>
              <w:t xml:space="preserve"> </w:t>
            </w:r>
            <w:r w:rsidRPr="003628A1">
              <w:rPr>
                <w:i/>
              </w:rPr>
              <w:t>market</w:t>
            </w:r>
            <w:r w:rsidR="004B0933">
              <w:rPr>
                <w:i/>
              </w:rPr>
              <w:t xml:space="preserve"> </w:t>
            </w:r>
            <w:r w:rsidRPr="003628A1">
              <w:rPr>
                <w:i/>
              </w:rPr>
              <w:t>participant</w:t>
            </w:r>
            <w:r w:rsidR="004B0933">
              <w:t xml:space="preserve"> </w:t>
            </w:r>
            <w:r w:rsidRPr="003628A1">
              <w:t>‘k’.</w:t>
            </w:r>
          </w:p>
        </w:tc>
        <w:tc>
          <w:tcPr>
            <w:tcW w:w="1940" w:type="dxa"/>
            <w:vAlign w:val="center"/>
          </w:tcPr>
          <w:p w14:paraId="1B9FB18C" w14:textId="77777777" w:rsidR="002C5F96" w:rsidRPr="003628A1" w:rsidRDefault="002C5F96" w:rsidP="00CA6734">
            <w:pPr>
              <w:pStyle w:val="TableBody"/>
            </w:pPr>
            <w:r w:rsidRPr="003628A1">
              <w:t>N/A</w:t>
            </w:r>
          </w:p>
        </w:tc>
        <w:tc>
          <w:tcPr>
            <w:tcW w:w="3357" w:type="dxa"/>
            <w:vAlign w:val="center"/>
          </w:tcPr>
          <w:p w14:paraId="586B139C" w14:textId="5D0A17BE" w:rsidR="002C5F96" w:rsidRPr="003628A1" w:rsidRDefault="002C5F96" w:rsidP="00CA6734">
            <w:pPr>
              <w:pStyle w:val="TableBody"/>
            </w:pPr>
            <w:r w:rsidRPr="003628A1">
              <w:t>Refer</w:t>
            </w:r>
            <w:r w:rsidR="004B0933">
              <w:t xml:space="preserve"> </w:t>
            </w:r>
            <w:r w:rsidRPr="003628A1">
              <w:t>to</w:t>
            </w:r>
            <w:r w:rsidR="004B0933">
              <w:t xml:space="preserve"> </w:t>
            </w:r>
            <w:r w:rsidRPr="003628A1">
              <w:t>Market</w:t>
            </w:r>
            <w:r w:rsidR="004B0933">
              <w:t xml:space="preserve"> </w:t>
            </w:r>
            <w:r w:rsidRPr="003628A1">
              <w:t>Manual</w:t>
            </w:r>
            <w:r w:rsidR="004B0933">
              <w:t xml:space="preserve"> </w:t>
            </w:r>
            <w:r w:rsidRPr="003628A1">
              <w:t>5.5</w:t>
            </w:r>
          </w:p>
        </w:tc>
      </w:tr>
      <w:tr w:rsidR="002C5F96" w:rsidRPr="003628A1" w14:paraId="44F1702C" w14:textId="77777777" w:rsidTr="01944320">
        <w:trPr>
          <w:trHeight w:val="1106"/>
          <w:jc w:val="center"/>
        </w:trPr>
        <w:tc>
          <w:tcPr>
            <w:tcW w:w="1818" w:type="dxa"/>
            <w:vAlign w:val="center"/>
          </w:tcPr>
          <w:p w14:paraId="01AA65FA" w14:textId="58F047F1" w:rsidR="002C5F96" w:rsidRPr="003628A1" w:rsidRDefault="0092372A" w:rsidP="0092372A">
            <w:pPr>
              <w:pStyle w:val="TableBody"/>
            </w:pPr>
            <m:oMathPara>
              <m:oMath>
                <m:r>
                  <m:rPr>
                    <m:nor/>
                  </m:rPr>
                  <w:rPr>
                    <w:rFonts w:ascii="Cambria Math"/>
                  </w:rPr>
                  <m:t>DRC</m:t>
                </m:r>
                <m:sSub>
                  <m:sSubPr>
                    <m:ctrlPr>
                      <w:rPr>
                        <w:rFonts w:ascii="Cambria Math" w:hAnsi="Cambria Math"/>
                      </w:rPr>
                    </m:ctrlPr>
                  </m:sSubPr>
                  <m:e>
                    <m:r>
                      <m:rPr>
                        <m:nor/>
                      </m:rPr>
                      <w:rPr>
                        <w:rFonts w:ascii="Cambria Math"/>
                      </w:rPr>
                      <m:t>O</m:t>
                    </m:r>
                  </m:e>
                  <m:sub>
                    <m:r>
                      <w:rPr>
                        <w:rFonts w:ascii="Cambria Math"/>
                      </w:rPr>
                      <m:t>k</m:t>
                    </m:r>
                    <m:ctrlPr>
                      <w:rPr>
                        <w:rFonts w:ascii="Cambria Math" w:hAnsi="Cambria Math"/>
                        <w:i/>
                      </w:rPr>
                    </m:ctrlPr>
                  </m:sub>
                </m:sSub>
              </m:oMath>
            </m:oMathPara>
          </w:p>
        </w:tc>
        <w:tc>
          <w:tcPr>
            <w:tcW w:w="2746" w:type="dxa"/>
            <w:vAlign w:val="center"/>
          </w:tcPr>
          <w:p w14:paraId="0116D5FB" w14:textId="3602D96F" w:rsidR="002C5F96" w:rsidRPr="003628A1" w:rsidRDefault="002C5F96" w:rsidP="00CA6734">
            <w:pPr>
              <w:pStyle w:val="TableBody"/>
            </w:pPr>
            <w:r w:rsidRPr="003628A1">
              <w:t>Demand</w:t>
            </w:r>
            <w:r w:rsidR="004B0933">
              <w:t xml:space="preserve"> </w:t>
            </w:r>
            <w:r w:rsidRPr="003628A1">
              <w:t>Response</w:t>
            </w:r>
            <w:r w:rsidR="004B0933">
              <w:t xml:space="preserve"> </w:t>
            </w:r>
            <w:r w:rsidRPr="003628A1">
              <w:t>Capacity</w:t>
            </w:r>
            <w:r w:rsidR="004B0933">
              <w:t xml:space="preserve"> </w:t>
            </w:r>
            <w:r w:rsidRPr="003628A1">
              <w:t>Obligation</w:t>
            </w:r>
            <w:r w:rsidR="004B0933">
              <w:t xml:space="preserve"> </w:t>
            </w:r>
            <w:r w:rsidRPr="003628A1">
              <w:t>(MW)</w:t>
            </w:r>
          </w:p>
        </w:tc>
        <w:tc>
          <w:tcPr>
            <w:tcW w:w="4333" w:type="dxa"/>
            <w:vAlign w:val="center"/>
          </w:tcPr>
          <w:p w14:paraId="641BAD77" w14:textId="5AF47B59" w:rsidR="002C5F96" w:rsidRPr="003628A1" w:rsidRDefault="002C5F96" w:rsidP="00CA6734">
            <w:pPr>
              <w:pStyle w:val="TableBody"/>
            </w:pPr>
            <w:r w:rsidRPr="003628A1">
              <w:t>The</w:t>
            </w:r>
            <w:r w:rsidR="004B0933">
              <w:t xml:space="preserve"> </w:t>
            </w:r>
            <w:r w:rsidRPr="003628A1">
              <w:rPr>
                <w:i/>
              </w:rPr>
              <w:t>demand</w:t>
            </w:r>
            <w:r w:rsidR="004B0933">
              <w:rPr>
                <w:i/>
              </w:rPr>
              <w:t xml:space="preserve"> </w:t>
            </w:r>
            <w:r w:rsidRPr="003628A1">
              <w:rPr>
                <w:i/>
              </w:rPr>
              <w:t>response</w:t>
            </w:r>
            <w:r w:rsidR="004B0933">
              <w:rPr>
                <w:i/>
              </w:rPr>
              <w:t xml:space="preserve"> </w:t>
            </w:r>
            <w:r w:rsidRPr="003628A1">
              <w:rPr>
                <w:i/>
              </w:rPr>
              <w:t>capacity</w:t>
            </w:r>
            <w:r w:rsidR="004B0933">
              <w:rPr>
                <w:i/>
              </w:rPr>
              <w:t xml:space="preserve"> </w:t>
            </w:r>
            <w:r w:rsidRPr="003628A1">
              <w:rPr>
                <w:i/>
              </w:rPr>
              <w:t>obligation</w:t>
            </w:r>
            <w:r w:rsidR="004B0933">
              <w:t xml:space="preserve"> </w:t>
            </w:r>
            <w:r w:rsidRPr="003628A1">
              <w:t>amount</w:t>
            </w:r>
            <w:r w:rsidR="004B0933">
              <w:t xml:space="preserve"> </w:t>
            </w:r>
            <w:r w:rsidRPr="003628A1">
              <w:t>for</w:t>
            </w:r>
            <w:r w:rsidR="004B0933">
              <w:t xml:space="preserve"> </w:t>
            </w:r>
            <w:r w:rsidRPr="003628A1">
              <w:t>the</w:t>
            </w:r>
            <w:r w:rsidR="004B0933">
              <w:t xml:space="preserve"> </w:t>
            </w:r>
            <w:r w:rsidRPr="003628A1">
              <w:rPr>
                <w:i/>
              </w:rPr>
              <w:t>commitment</w:t>
            </w:r>
            <w:r w:rsidR="004B0933">
              <w:rPr>
                <w:i/>
              </w:rPr>
              <w:t xml:space="preserve"> </w:t>
            </w:r>
            <w:r w:rsidRPr="003628A1">
              <w:rPr>
                <w:i/>
              </w:rPr>
              <w:t>period</w:t>
            </w:r>
            <w:r w:rsidR="004B0933">
              <w:t xml:space="preserve"> </w:t>
            </w:r>
            <w:r w:rsidRPr="003628A1">
              <w:t>and</w:t>
            </w:r>
            <w:r w:rsidR="004B0933">
              <w:t xml:space="preserve"> </w:t>
            </w:r>
            <w:r w:rsidRPr="003628A1">
              <w:t>zone</w:t>
            </w:r>
            <w:r w:rsidR="004B0933">
              <w:t xml:space="preserve"> </w:t>
            </w:r>
            <w:r w:rsidRPr="003628A1">
              <w:t>for</w:t>
            </w:r>
            <w:r w:rsidR="004B0933">
              <w:t xml:space="preserve"> </w:t>
            </w:r>
            <w:r w:rsidRPr="003628A1">
              <w:rPr>
                <w:i/>
              </w:rPr>
              <w:t>demand</w:t>
            </w:r>
            <w:r w:rsidR="004B0933">
              <w:rPr>
                <w:i/>
              </w:rPr>
              <w:t xml:space="preserve"> </w:t>
            </w:r>
            <w:r w:rsidRPr="003628A1">
              <w:rPr>
                <w:i/>
              </w:rPr>
              <w:t>response</w:t>
            </w:r>
            <w:r w:rsidR="004B0933">
              <w:rPr>
                <w:i/>
              </w:rPr>
              <w:t xml:space="preserve"> </w:t>
            </w:r>
            <w:r w:rsidRPr="003628A1">
              <w:rPr>
                <w:i/>
              </w:rPr>
              <w:t>market</w:t>
            </w:r>
            <w:r w:rsidR="004B0933">
              <w:rPr>
                <w:i/>
              </w:rPr>
              <w:t xml:space="preserve"> </w:t>
            </w:r>
            <w:r w:rsidRPr="003628A1">
              <w:rPr>
                <w:i/>
              </w:rPr>
              <w:t>participant</w:t>
            </w:r>
            <w:r w:rsidR="004B0933">
              <w:t xml:space="preserve"> </w:t>
            </w:r>
            <w:r w:rsidRPr="003628A1">
              <w:t>‘k’.</w:t>
            </w:r>
            <w:r w:rsidR="004B0933">
              <w:t xml:space="preserve"> </w:t>
            </w:r>
            <w:r w:rsidRPr="003628A1">
              <w:t>The</w:t>
            </w:r>
            <w:r w:rsidR="004B0933">
              <w:t xml:space="preserve"> </w:t>
            </w:r>
            <w:r w:rsidRPr="003628A1">
              <w:t>initial</w:t>
            </w:r>
            <w:r w:rsidR="004B0933">
              <w:t xml:space="preserve"> </w:t>
            </w:r>
            <w:r w:rsidRPr="003628A1">
              <w:t>capacity</w:t>
            </w:r>
            <w:r w:rsidR="004B0933">
              <w:t xml:space="preserve"> </w:t>
            </w:r>
            <w:r w:rsidRPr="003628A1">
              <w:t>obligation</w:t>
            </w:r>
            <w:r w:rsidR="004B0933">
              <w:t xml:space="preserve"> </w:t>
            </w:r>
            <w:r w:rsidRPr="003628A1">
              <w:t>is</w:t>
            </w:r>
            <w:r w:rsidR="004B0933">
              <w:t xml:space="preserve"> </w:t>
            </w:r>
            <w:r w:rsidRPr="003628A1">
              <w:t>acquired</w:t>
            </w:r>
            <w:r w:rsidR="004B0933">
              <w:t xml:space="preserve"> </w:t>
            </w:r>
            <w:r w:rsidRPr="003628A1">
              <w:t>through</w:t>
            </w:r>
            <w:r w:rsidR="004B0933">
              <w:t xml:space="preserve"> </w:t>
            </w:r>
            <w:r w:rsidRPr="003628A1">
              <w:t>the</w:t>
            </w:r>
            <w:r w:rsidR="004B0933">
              <w:t xml:space="preserve"> </w:t>
            </w:r>
            <w:r w:rsidRPr="003628A1">
              <w:rPr>
                <w:i/>
              </w:rPr>
              <w:t>demand</w:t>
            </w:r>
            <w:r w:rsidR="004B0933">
              <w:rPr>
                <w:i/>
              </w:rPr>
              <w:t xml:space="preserve"> </w:t>
            </w:r>
            <w:r w:rsidRPr="003628A1">
              <w:rPr>
                <w:i/>
              </w:rPr>
              <w:t>response</w:t>
            </w:r>
            <w:r w:rsidR="004B0933">
              <w:rPr>
                <w:i/>
              </w:rPr>
              <w:t xml:space="preserve"> </w:t>
            </w:r>
            <w:r w:rsidRPr="003628A1">
              <w:rPr>
                <w:i/>
              </w:rPr>
              <w:t>auction</w:t>
            </w:r>
            <w:r w:rsidR="004B0933">
              <w:t xml:space="preserve"> </w:t>
            </w:r>
            <w:r w:rsidRPr="003628A1">
              <w:t>and</w:t>
            </w:r>
            <w:r w:rsidR="004B0933">
              <w:t xml:space="preserve"> </w:t>
            </w:r>
            <w:r w:rsidRPr="003628A1">
              <w:t>subject</w:t>
            </w:r>
            <w:r w:rsidR="004B0933">
              <w:t xml:space="preserve"> </w:t>
            </w:r>
            <w:r w:rsidRPr="003628A1">
              <w:t>to</w:t>
            </w:r>
            <w:r w:rsidR="004B0933">
              <w:t xml:space="preserve"> </w:t>
            </w:r>
            <w:r w:rsidRPr="003628A1">
              <w:t>being</w:t>
            </w:r>
            <w:r w:rsidR="004B0933">
              <w:t xml:space="preserve"> </w:t>
            </w:r>
            <w:r w:rsidRPr="003628A1">
              <w:t>reduced</w:t>
            </w:r>
            <w:r w:rsidR="004B0933">
              <w:t xml:space="preserve"> </w:t>
            </w:r>
            <w:r w:rsidRPr="003628A1">
              <w:t>via</w:t>
            </w:r>
            <w:r w:rsidR="004B0933">
              <w:t xml:space="preserve"> </w:t>
            </w:r>
            <w:r w:rsidRPr="003628A1">
              <w:t>the</w:t>
            </w:r>
            <w:r w:rsidR="004B0933">
              <w:t xml:space="preserve"> </w:t>
            </w:r>
            <w:r w:rsidRPr="003628A1">
              <w:t>buy-out</w:t>
            </w:r>
            <w:r w:rsidR="004B0933">
              <w:t xml:space="preserve"> </w:t>
            </w:r>
            <w:r w:rsidRPr="003628A1">
              <w:t>process.</w:t>
            </w:r>
          </w:p>
        </w:tc>
        <w:tc>
          <w:tcPr>
            <w:tcW w:w="1940" w:type="dxa"/>
            <w:vAlign w:val="center"/>
          </w:tcPr>
          <w:p w14:paraId="14DA904F" w14:textId="77777777" w:rsidR="002C5F96" w:rsidRPr="003628A1" w:rsidRDefault="002C5F96" w:rsidP="00CA6734">
            <w:pPr>
              <w:pStyle w:val="TableBody"/>
            </w:pPr>
            <w:r w:rsidRPr="003628A1">
              <w:t>N/A</w:t>
            </w:r>
          </w:p>
        </w:tc>
        <w:tc>
          <w:tcPr>
            <w:tcW w:w="3357" w:type="dxa"/>
            <w:vAlign w:val="center"/>
          </w:tcPr>
          <w:p w14:paraId="1FDEE484" w14:textId="4046AAEC" w:rsidR="002C5F96" w:rsidRPr="003628A1" w:rsidRDefault="002C5F96" w:rsidP="00CA6734">
            <w:pPr>
              <w:pStyle w:val="TableBody"/>
            </w:pPr>
            <w:r w:rsidRPr="003628A1">
              <w:t>Refer</w:t>
            </w:r>
            <w:r w:rsidR="004B0933">
              <w:t xml:space="preserve"> </w:t>
            </w:r>
            <w:r w:rsidRPr="003628A1">
              <w:t>to</w:t>
            </w:r>
            <w:r w:rsidR="004B0933">
              <w:t xml:space="preserve"> </w:t>
            </w:r>
            <w:r w:rsidRPr="003628A1">
              <w:t>Market</w:t>
            </w:r>
            <w:r w:rsidR="004B0933">
              <w:t xml:space="preserve"> </w:t>
            </w:r>
            <w:r w:rsidRPr="003628A1">
              <w:t>Manual</w:t>
            </w:r>
            <w:r w:rsidR="004B0933">
              <w:t xml:space="preserve"> </w:t>
            </w:r>
            <w:r w:rsidRPr="003628A1">
              <w:t>5.5</w:t>
            </w:r>
          </w:p>
        </w:tc>
      </w:tr>
      <w:tr w:rsidR="002C5F96" w:rsidRPr="003628A1" w14:paraId="051D8DA3" w14:textId="77777777" w:rsidTr="01944320">
        <w:trPr>
          <w:trHeight w:val="1106"/>
          <w:jc w:val="center"/>
        </w:trPr>
        <w:tc>
          <w:tcPr>
            <w:tcW w:w="1818" w:type="dxa"/>
            <w:vAlign w:val="center"/>
          </w:tcPr>
          <w:p w14:paraId="7D69281D" w14:textId="091957F0" w:rsidR="002C5F96" w:rsidRPr="000F1632" w:rsidRDefault="00D00070" w:rsidP="0092372A">
            <w:pPr>
              <w:pStyle w:val="TableBody"/>
            </w:pPr>
            <m:oMathPara>
              <m:oMathParaPr>
                <m:jc m:val="left"/>
              </m:oMathParaPr>
              <m:oMath>
                <m:r>
                  <m:rPr>
                    <m:sty m:val="p"/>
                  </m:rPr>
                  <w:rPr>
                    <w:rFonts w:ascii="Cambria Math" w:hAnsi="Cambria Math"/>
                  </w:rPr>
                  <w:lastRenderedPageBreak/>
                  <m:t>DREB</m:t>
                </m:r>
                <m:sSub>
                  <m:sSubPr>
                    <m:ctrlPr>
                      <w:rPr>
                        <w:rFonts w:ascii="Cambria Math" w:hAnsi="Cambria Math"/>
                      </w:rPr>
                    </m:ctrlPr>
                  </m:sSubPr>
                  <m:e>
                    <m:sSup>
                      <m:sSupPr>
                        <m:ctrlPr>
                          <w:rPr>
                            <w:rFonts w:ascii="Cambria Math" w:hAnsi="Cambria Math"/>
                          </w:rPr>
                        </m:ctrlPr>
                      </m:sSupPr>
                      <m:e>
                        <m:r>
                          <m:rPr>
                            <m:sty m:val="p"/>
                          </m:rPr>
                          <w:rPr>
                            <w:rFonts w:ascii="Cambria Math"/>
                          </w:rPr>
                          <m:t>Q</m:t>
                        </m:r>
                      </m:e>
                      <m:sup>
                        <m:r>
                          <m:rPr>
                            <m:sty m:val="p"/>
                          </m:rPr>
                          <w:rPr>
                            <w:rFonts w:ascii="Cambria Math"/>
                          </w:rPr>
                          <m:t>m</m:t>
                        </m:r>
                      </m:sup>
                    </m:sSup>
                  </m:e>
                  <m:sub>
                    <m:r>
                      <m:rPr>
                        <m:sty m:val="p"/>
                      </m:rPr>
                      <w:rPr>
                        <w:rFonts w:ascii="Cambria Math"/>
                      </w:rPr>
                      <m:t>k,h</m:t>
                    </m:r>
                  </m:sub>
                </m:sSub>
              </m:oMath>
            </m:oMathPara>
          </w:p>
        </w:tc>
        <w:tc>
          <w:tcPr>
            <w:tcW w:w="2746" w:type="dxa"/>
            <w:vAlign w:val="center"/>
          </w:tcPr>
          <w:p w14:paraId="4634E276" w14:textId="062F69C4" w:rsidR="002C5F96" w:rsidRPr="003628A1" w:rsidRDefault="002C5F96" w:rsidP="00CA6734">
            <w:pPr>
              <w:pStyle w:val="TableBody"/>
            </w:pPr>
            <w:r w:rsidRPr="003628A1">
              <w:t>Demand</w:t>
            </w:r>
            <w:r w:rsidR="004B0933">
              <w:t xml:space="preserve"> </w:t>
            </w:r>
            <w:r w:rsidRPr="003628A1">
              <w:t>Response</w:t>
            </w:r>
            <w:r w:rsidR="004B0933">
              <w:t xml:space="preserve"> </w:t>
            </w:r>
            <w:r w:rsidRPr="003628A1">
              <w:t>Energy</w:t>
            </w:r>
            <w:r w:rsidR="004B0933">
              <w:t xml:space="preserve"> </w:t>
            </w:r>
            <w:r w:rsidRPr="003628A1">
              <w:t>Bid</w:t>
            </w:r>
            <w:r w:rsidR="004B0933">
              <w:t xml:space="preserve"> </w:t>
            </w:r>
            <w:r w:rsidRPr="003628A1">
              <w:t>Quantity</w:t>
            </w:r>
          </w:p>
        </w:tc>
        <w:tc>
          <w:tcPr>
            <w:tcW w:w="4333" w:type="dxa"/>
            <w:vAlign w:val="center"/>
          </w:tcPr>
          <w:p w14:paraId="75E0A181" w14:textId="098D30B2" w:rsidR="002C5F96" w:rsidRPr="000F1632" w:rsidRDefault="00D00070" w:rsidP="004F23AA">
            <w:pPr>
              <w:pStyle w:val="TableBody"/>
            </w:pPr>
            <w:r w:rsidRPr="000F1632">
              <w:rPr>
                <w:rStyle w:val="normaltextrun"/>
              </w:rPr>
              <w:t xml:space="preserve">The quantity (in MW) of </w:t>
            </w:r>
            <w:r w:rsidRPr="000F1632">
              <w:rPr>
                <w:rStyle w:val="normaltextrun"/>
                <w:i/>
              </w:rPr>
              <w:t>auction capacity</w:t>
            </w:r>
            <w:r w:rsidRPr="000F1632">
              <w:rPr>
                <w:rStyle w:val="normaltextrun"/>
              </w:rPr>
              <w:t xml:space="preserve"> made available by an </w:t>
            </w:r>
            <w:r w:rsidRPr="000F1632">
              <w:rPr>
                <w:rStyle w:val="normaltextrun"/>
                <w:i/>
              </w:rPr>
              <w:t>hourly demand response</w:t>
            </w:r>
            <w:r w:rsidRPr="0036034A">
              <w:rPr>
                <w:rStyle w:val="normaltextrun"/>
                <w:i/>
                <w:iCs/>
                <w:shd w:val="clear" w:color="auto" w:fill="FFFFFF"/>
              </w:rPr>
              <w:t xml:space="preserve"> resource</w:t>
            </w:r>
            <w:r w:rsidRPr="0036034A">
              <w:rPr>
                <w:rStyle w:val="normaltextrun"/>
                <w:shd w:val="clear" w:color="auto" w:fill="FFFFFF"/>
              </w:rPr>
              <w:t xml:space="preserve"> </w:t>
            </w:r>
            <w:r w:rsidR="003A260D">
              <w:rPr>
                <w:rStyle w:val="normaltextrun"/>
                <w:shd w:val="clear" w:color="auto" w:fill="FFFFFF"/>
              </w:rPr>
              <w:t xml:space="preserve">or </w:t>
            </w:r>
            <w:r w:rsidR="003A260D">
              <w:rPr>
                <w:rStyle w:val="normaltextrun"/>
                <w:i/>
                <w:shd w:val="clear" w:color="auto" w:fill="FFFFFF"/>
              </w:rPr>
              <w:t>capacity dispatchable load</w:t>
            </w:r>
            <w:r w:rsidR="003A260D" w:rsidRPr="000F1632">
              <w:rPr>
                <w:rStyle w:val="normaltextrun"/>
                <w:i/>
              </w:rPr>
              <w:t xml:space="preserve"> resource</w:t>
            </w:r>
            <w:r w:rsidR="003A260D" w:rsidRPr="000F1632">
              <w:rPr>
                <w:rStyle w:val="normaltextrun"/>
              </w:rPr>
              <w:t xml:space="preserve"> </w:t>
            </w:r>
            <w:r w:rsidRPr="000F1632">
              <w:rPr>
                <w:rStyle w:val="normaltextrun"/>
              </w:rPr>
              <w:t xml:space="preserve">for </w:t>
            </w:r>
            <w:r w:rsidRPr="000F1632">
              <w:rPr>
                <w:rStyle w:val="normaltextrun"/>
                <w:i/>
              </w:rPr>
              <w:t>capacity market participant</w:t>
            </w:r>
            <w:r w:rsidRPr="000F1632">
              <w:rPr>
                <w:rStyle w:val="normaltextrun"/>
              </w:rPr>
              <w:t xml:space="preserve"> ‘k’ at </w:t>
            </w:r>
            <w:r w:rsidRPr="000F1632">
              <w:rPr>
                <w:rStyle w:val="normaltextrun"/>
                <w:i/>
              </w:rPr>
              <w:t>delivery point</w:t>
            </w:r>
            <w:r w:rsidRPr="000F1632">
              <w:rPr>
                <w:rStyle w:val="normaltextrun"/>
              </w:rPr>
              <w:t xml:space="preserve"> ‘m’</w:t>
            </w:r>
            <w:r w:rsidRPr="000F1632">
              <w:rPr>
                <w:rStyle w:val="normaltextrun"/>
                <w:i/>
              </w:rPr>
              <w:t xml:space="preserve"> </w:t>
            </w:r>
            <w:r w:rsidRPr="000F1632">
              <w:rPr>
                <w:rStyle w:val="normaltextrun"/>
              </w:rPr>
              <w:t xml:space="preserve">in </w:t>
            </w:r>
            <w:r w:rsidRPr="000F1632">
              <w:rPr>
                <w:rStyle w:val="normaltextrun"/>
                <w:i/>
              </w:rPr>
              <w:t>settlement hour</w:t>
            </w:r>
            <w:r w:rsidRPr="000F1632">
              <w:rPr>
                <w:rStyle w:val="normaltextrun"/>
              </w:rPr>
              <w:t xml:space="preserve"> ‘h’ of the </w:t>
            </w:r>
            <w:r w:rsidRPr="000F1632">
              <w:rPr>
                <w:rStyle w:val="normaltextrun"/>
                <w:i/>
              </w:rPr>
              <w:t>availability window</w:t>
            </w:r>
            <w:r w:rsidRPr="000F1632">
              <w:rPr>
                <w:rStyle w:val="normaltextrun"/>
              </w:rPr>
              <w:t xml:space="preserve">, determined as the lesser of he </w:t>
            </w:r>
            <w:r w:rsidRPr="000F1632">
              <w:rPr>
                <w:rStyle w:val="normaltextrun"/>
                <w:i/>
              </w:rPr>
              <w:t>resource’s</w:t>
            </w:r>
            <w:r w:rsidRPr="000F1632">
              <w:rPr>
                <w:rStyle w:val="normaltextrun"/>
              </w:rPr>
              <w:t xml:space="preserve"> </w:t>
            </w:r>
            <w:r w:rsidRPr="000F1632">
              <w:rPr>
                <w:rStyle w:val="normaltextrun"/>
                <w:i/>
              </w:rPr>
              <w:t>energy bids</w:t>
            </w:r>
            <w:r w:rsidRPr="000F1632">
              <w:rPr>
                <w:rStyle w:val="normaltextrun"/>
              </w:rPr>
              <w:t xml:space="preserve"> submitted in the day-ahead commitment process, pre-dispatch, and </w:t>
            </w:r>
            <w:r w:rsidRPr="000F1632">
              <w:rPr>
                <w:rStyle w:val="normaltextrun"/>
                <w:i/>
              </w:rPr>
              <w:t>real-time energy market</w:t>
            </w:r>
            <w:r w:rsidRPr="000F1632">
              <w:rPr>
                <w:rStyle w:val="normaltextrun"/>
              </w:rPr>
              <w:t xml:space="preserve">, as applicable, and where such value exceeds the </w:t>
            </w:r>
            <m:oMath>
              <m:r>
                <m:rPr>
                  <m:nor/>
                </m:rPr>
                <w:rPr>
                  <w:rFonts w:ascii="Cambria Math"/>
                </w:rPr>
                <m:t>CAR</m:t>
              </m:r>
              <m:sSup>
                <m:sSupPr>
                  <m:ctrlPr>
                    <w:rPr>
                      <w:rFonts w:ascii="Cambria Math" w:hAnsi="Cambria Math"/>
                      <w:i/>
                    </w:rPr>
                  </m:ctrlPr>
                </m:sSupPr>
                <m:e>
                  <m:sSub>
                    <m:sSubPr>
                      <m:ctrlPr>
                        <w:rPr>
                          <w:rFonts w:ascii="Cambria Math" w:hAnsi="Cambria Math"/>
                        </w:rPr>
                      </m:ctrlPr>
                    </m:sSubPr>
                    <m:e>
                      <m:r>
                        <m:rPr>
                          <m:nor/>
                        </m:rPr>
                        <w:rPr>
                          <w:rFonts w:ascii="Cambria Math"/>
                        </w:rPr>
                        <m:t>C</m:t>
                      </m:r>
                    </m:e>
                    <m:sub>
                      <m:r>
                        <w:rPr>
                          <w:rFonts w:ascii="Cambria Math" w:hAnsi="Cambria Math"/>
                        </w:rPr>
                        <m:t>k</m:t>
                      </m:r>
                      <m:ctrlPr>
                        <w:rPr>
                          <w:rFonts w:ascii="Cambria Math" w:hAnsi="Cambria Math"/>
                          <w:i/>
                        </w:rPr>
                      </m:ctrlPr>
                    </m:sub>
                  </m:sSub>
                  <m:ctrlPr>
                    <w:rPr>
                      <w:rFonts w:ascii="Cambria Math" w:hAnsi="Cambria Math"/>
                    </w:rPr>
                  </m:ctrlPr>
                </m:e>
                <m:sup>
                  <m:r>
                    <m:rPr>
                      <m:nor/>
                    </m:rPr>
                    <w:rPr>
                      <w:rFonts w:ascii="Cambria Math"/>
                    </w:rPr>
                    <m:t>m</m:t>
                  </m:r>
                  <m:ctrlPr>
                    <w:rPr>
                      <w:rFonts w:ascii="Cambria Math" w:hAnsi="Cambria Math"/>
                    </w:rPr>
                  </m:ctrlPr>
                </m:sup>
              </m:sSup>
            </m:oMath>
            <w:r w:rsidRPr="000F1632">
              <w:rPr>
                <w:rStyle w:val="normaltextrun"/>
              </w:rPr>
              <w:t xml:space="preserve"> for the resource in the relevant </w:t>
            </w:r>
            <w:r w:rsidRPr="000F1632">
              <w:rPr>
                <w:rStyle w:val="normaltextrun"/>
                <w:i/>
              </w:rPr>
              <w:t xml:space="preserve">energy market billing, </w:t>
            </w:r>
            <w:r w:rsidRPr="000F1632">
              <w:rPr>
                <w:rStyle w:val="normaltextrun"/>
              </w:rPr>
              <w:t>the</w:t>
            </w:r>
            <w:r w:rsidRPr="000F1632">
              <w:rPr>
                <w:rStyle w:val="normaltextrun"/>
                <w:i/>
              </w:rPr>
              <w:t xml:space="preserve"> </w:t>
            </w:r>
            <m:oMath>
              <m:r>
                <m:rPr>
                  <m:sty m:val="p"/>
                </m:rPr>
                <w:rPr>
                  <w:rFonts w:ascii="Cambria Math" w:hAnsi="Cambria Math"/>
                </w:rPr>
                <m:t>DREB</m:t>
              </m:r>
              <m:sSub>
                <m:sSubPr>
                  <m:ctrlPr>
                    <w:rPr>
                      <w:rFonts w:ascii="Cambria Math" w:hAnsi="Cambria Math"/>
                    </w:rPr>
                  </m:ctrlPr>
                </m:sSubPr>
                <m:e>
                  <m:sSup>
                    <m:sSupPr>
                      <m:ctrlPr>
                        <w:rPr>
                          <w:rFonts w:ascii="Cambria Math" w:hAnsi="Cambria Math"/>
                        </w:rPr>
                      </m:ctrlPr>
                    </m:sSupPr>
                    <m:e>
                      <m:r>
                        <m:rPr>
                          <m:sty m:val="p"/>
                        </m:rPr>
                        <w:rPr>
                          <w:rFonts w:ascii="Cambria Math"/>
                        </w:rPr>
                        <m:t>Q</m:t>
                      </m:r>
                    </m:e>
                    <m:sup>
                      <m:r>
                        <w:rPr>
                          <w:rFonts w:ascii="Cambria Math"/>
                        </w:rPr>
                        <m:t>m</m:t>
                      </m:r>
                    </m:sup>
                  </m:sSup>
                </m:e>
                <m:sub>
                  <m:r>
                    <w:rPr>
                      <w:rFonts w:ascii="Cambria Math"/>
                    </w:rPr>
                    <m:t>k,</m:t>
                  </m:r>
                  <m:r>
                    <w:rPr>
                      <w:rFonts w:ascii="Cambria Math"/>
                    </w:rPr>
                    <m:t>h</m:t>
                  </m:r>
                  <m:ctrlPr>
                    <w:rPr>
                      <w:rFonts w:ascii="Cambria Math" w:hAnsi="Cambria Math"/>
                      <w:i/>
                    </w:rPr>
                  </m:ctrlPr>
                </m:sub>
              </m:sSub>
            </m:oMath>
            <w:r w:rsidRPr="000F1632">
              <w:rPr>
                <w:rStyle w:val="normaltextrun"/>
                <w:sz w:val="19"/>
                <w:vertAlign w:val="subscript"/>
              </w:rPr>
              <w:t> </w:t>
            </w:r>
            <w:r w:rsidRPr="000F1632">
              <w:rPr>
                <w:rStyle w:val="normaltextrun"/>
                <w:i/>
              </w:rPr>
              <w:t xml:space="preserve"> </w:t>
            </w:r>
            <w:r w:rsidRPr="000F1632">
              <w:rPr>
                <w:rStyle w:val="normaltextrun"/>
              </w:rPr>
              <w:t>shall equal such</w:t>
            </w:r>
            <w:r w:rsidRPr="000F1632">
              <w:rPr>
                <w:rStyle w:val="normaltextrun"/>
                <w:i/>
              </w:rPr>
              <w:t xml:space="preserve"> </w:t>
            </w:r>
            <m:oMath>
              <m:r>
                <m:rPr>
                  <m:sty m:val="p"/>
                </m:rPr>
                <w:rPr>
                  <w:rFonts w:ascii="Cambria Math" w:hAnsi="Cambria Math"/>
                </w:rPr>
                <w:br/>
              </m:r>
            </m:oMath>
            <m:oMathPara>
              <m:oMathParaPr>
                <m:jc m:val="left"/>
              </m:oMathParaPr>
              <m:oMath>
                <m:r>
                  <m:rPr>
                    <m:nor/>
                  </m:rPr>
                  <w:rPr>
                    <w:rFonts w:ascii="Cambria Math"/>
                  </w:rPr>
                  <m:t>CAR</m:t>
                </m:r>
                <m:sSup>
                  <m:sSupPr>
                    <m:ctrlPr>
                      <w:rPr>
                        <w:rFonts w:ascii="Cambria Math" w:hAnsi="Cambria Math"/>
                        <w:i/>
                      </w:rPr>
                    </m:ctrlPr>
                  </m:sSupPr>
                  <m:e>
                    <m:sSub>
                      <m:sSubPr>
                        <m:ctrlPr>
                          <w:rPr>
                            <w:rFonts w:ascii="Cambria Math" w:hAnsi="Cambria Math"/>
                          </w:rPr>
                        </m:ctrlPr>
                      </m:sSubPr>
                      <m:e>
                        <m:r>
                          <m:rPr>
                            <m:nor/>
                          </m:rPr>
                          <w:rPr>
                            <w:rFonts w:ascii="Cambria Math"/>
                          </w:rPr>
                          <m:t>C</m:t>
                        </m:r>
                      </m:e>
                      <m:sub>
                        <m:r>
                          <w:rPr>
                            <w:rFonts w:ascii="Cambria Math" w:hAnsi="Cambria Math"/>
                          </w:rPr>
                          <m:t>k</m:t>
                        </m:r>
                        <m:ctrlPr>
                          <w:rPr>
                            <w:rFonts w:ascii="Cambria Math" w:hAnsi="Cambria Math"/>
                            <w:i/>
                          </w:rPr>
                        </m:ctrlPr>
                      </m:sub>
                    </m:sSub>
                    <m:ctrlPr>
                      <w:rPr>
                        <w:rFonts w:ascii="Cambria Math" w:hAnsi="Cambria Math"/>
                      </w:rPr>
                    </m:ctrlPr>
                  </m:e>
                  <m:sup>
                    <m:r>
                      <m:rPr>
                        <m:nor/>
                      </m:rPr>
                      <w:rPr>
                        <w:rFonts w:ascii="Cambria Math"/>
                      </w:rPr>
                      <m:t>m</m:t>
                    </m:r>
                    <m:ctrlPr>
                      <w:rPr>
                        <w:rFonts w:ascii="Cambria Math" w:hAnsi="Cambria Math"/>
                      </w:rPr>
                    </m:ctrlPr>
                  </m:sup>
                </m:sSup>
              </m:oMath>
            </m:oMathPara>
          </w:p>
        </w:tc>
        <w:tc>
          <w:tcPr>
            <w:tcW w:w="1940" w:type="dxa"/>
            <w:vAlign w:val="center"/>
          </w:tcPr>
          <w:p w14:paraId="45A0CD7F" w14:textId="56F36C34" w:rsidR="002C5F96" w:rsidRPr="003628A1" w:rsidRDefault="00430328" w:rsidP="00ED74E8">
            <w:pPr>
              <w:pStyle w:val="TableBody"/>
            </w:pPr>
            <w:r>
              <w:t>9.3.1.10</w:t>
            </w:r>
          </w:p>
        </w:tc>
        <w:tc>
          <w:tcPr>
            <w:tcW w:w="3357" w:type="dxa"/>
            <w:vAlign w:val="center"/>
          </w:tcPr>
          <w:p w14:paraId="44F84FE3" w14:textId="17601C38" w:rsidR="002C5F96" w:rsidRPr="003628A1" w:rsidRDefault="004F0444" w:rsidP="00CA6734">
            <w:pPr>
              <w:pStyle w:val="TableBody"/>
            </w:pPr>
            <w:r w:rsidRPr="00BC4036">
              <w:t xml:space="preserve">Same as </w:t>
            </w:r>
            <w:r w:rsidRPr="00BC4036">
              <w:rPr>
                <w:i/>
              </w:rPr>
              <w:t>IESO</w:t>
            </w:r>
            <w:r w:rsidRPr="000F1632">
              <w:rPr>
                <w:i/>
              </w:rPr>
              <w:t xml:space="preserve"> </w:t>
            </w:r>
            <w:r w:rsidRPr="00C95C04">
              <w:rPr>
                <w:i/>
              </w:rPr>
              <w:t>market rules</w:t>
            </w:r>
          </w:p>
        </w:tc>
      </w:tr>
      <w:tr w:rsidR="002C5F96" w:rsidRPr="003628A1" w14:paraId="4BC54997" w14:textId="77777777" w:rsidTr="01944320">
        <w:trPr>
          <w:trHeight w:val="1106"/>
          <w:jc w:val="center"/>
        </w:trPr>
        <w:tc>
          <w:tcPr>
            <w:tcW w:w="1818" w:type="dxa"/>
            <w:vAlign w:val="center"/>
          </w:tcPr>
          <w:p w14:paraId="59CF5558" w14:textId="77777777" w:rsidR="002C5F96" w:rsidRPr="003628A1" w:rsidRDefault="002C5F96" w:rsidP="000F1632">
            <w:pPr>
              <w:pStyle w:val="TableBody"/>
              <w:jc w:val="center"/>
            </w:pPr>
            <w:r w:rsidRPr="003628A1">
              <w:t>DRNPF</w:t>
            </w:r>
          </w:p>
        </w:tc>
        <w:tc>
          <w:tcPr>
            <w:tcW w:w="2746" w:type="dxa"/>
            <w:vAlign w:val="center"/>
          </w:tcPr>
          <w:p w14:paraId="0209F47A" w14:textId="6A28652A" w:rsidR="002C5F96" w:rsidRPr="003628A1" w:rsidRDefault="002C5F96" w:rsidP="00CA6734">
            <w:pPr>
              <w:pStyle w:val="TableBody"/>
            </w:pPr>
            <w:r w:rsidRPr="003628A1">
              <w:t>Demand</w:t>
            </w:r>
            <w:r w:rsidR="004B0933">
              <w:t xml:space="preserve"> </w:t>
            </w:r>
            <w:r w:rsidRPr="003628A1">
              <w:t>Response</w:t>
            </w:r>
            <w:r w:rsidR="004B0933">
              <w:t xml:space="preserve"> </w:t>
            </w:r>
            <w:r w:rsidRPr="003628A1">
              <w:t>Non-Performance</w:t>
            </w:r>
            <w:r w:rsidR="004B0933">
              <w:t xml:space="preserve"> </w:t>
            </w:r>
            <w:r w:rsidRPr="003628A1">
              <w:t>Factor</w:t>
            </w:r>
          </w:p>
        </w:tc>
        <w:tc>
          <w:tcPr>
            <w:tcW w:w="4333" w:type="dxa"/>
            <w:vAlign w:val="center"/>
          </w:tcPr>
          <w:p w14:paraId="52F4A830" w14:textId="15B217F0" w:rsidR="002C5F96" w:rsidRPr="003628A1" w:rsidRDefault="002C5F96" w:rsidP="00CA6734">
            <w:pPr>
              <w:pStyle w:val="TableBody"/>
            </w:pPr>
            <w:r w:rsidRPr="003628A1">
              <w:t>The</w:t>
            </w:r>
            <w:r w:rsidR="004B0933">
              <w:t xml:space="preserve"> </w:t>
            </w:r>
            <w:r w:rsidRPr="003628A1">
              <w:t>non-performance</w:t>
            </w:r>
            <w:r w:rsidR="004B0933">
              <w:t xml:space="preserve"> </w:t>
            </w:r>
            <w:r w:rsidRPr="003628A1">
              <w:t>factor</w:t>
            </w:r>
            <w:r w:rsidR="004B0933">
              <w:t xml:space="preserve"> </w:t>
            </w:r>
            <w:r w:rsidRPr="003628A1">
              <w:t>as</w:t>
            </w:r>
            <w:r w:rsidR="004B0933">
              <w:t xml:space="preserve"> </w:t>
            </w:r>
            <w:r w:rsidRPr="003628A1">
              <w:t>listed</w:t>
            </w:r>
            <w:r w:rsidR="004B0933">
              <w:t xml:space="preserve"> </w:t>
            </w:r>
            <w:r w:rsidRPr="003628A1">
              <w:t>in</w:t>
            </w:r>
            <w:r w:rsidR="004B0933">
              <w:t xml:space="preserve"> </w:t>
            </w:r>
            <w:r w:rsidRPr="003628A1">
              <w:t>Section</w:t>
            </w:r>
            <w:r w:rsidR="004B0933">
              <w:t xml:space="preserve"> </w:t>
            </w:r>
            <w:r w:rsidRPr="003628A1">
              <w:t>7.1</w:t>
            </w:r>
            <w:r w:rsidR="004B0933">
              <w:t xml:space="preserve"> </w:t>
            </w:r>
            <w:r w:rsidRPr="003628A1">
              <w:t>of</w:t>
            </w:r>
            <w:r w:rsidR="004B0933">
              <w:t xml:space="preserve"> </w:t>
            </w:r>
            <w:r w:rsidRPr="003628A1">
              <w:t>Market</w:t>
            </w:r>
            <w:r w:rsidR="004B0933">
              <w:t xml:space="preserve"> </w:t>
            </w:r>
            <w:r w:rsidRPr="003628A1">
              <w:t>Manual</w:t>
            </w:r>
            <w:r w:rsidR="004B0933">
              <w:t xml:space="preserve"> </w:t>
            </w:r>
            <w:r w:rsidRPr="003628A1">
              <w:t>12</w:t>
            </w:r>
            <w:r w:rsidR="004B0933">
              <w:t xml:space="preserve"> </w:t>
            </w:r>
            <w:r w:rsidRPr="003628A1">
              <w:t>that</w:t>
            </w:r>
            <w:r w:rsidR="004B0933">
              <w:t xml:space="preserve"> </w:t>
            </w:r>
            <w:r w:rsidRPr="003628A1">
              <w:t>corresponds</w:t>
            </w:r>
            <w:r w:rsidR="004B0933">
              <w:t xml:space="preserve"> </w:t>
            </w:r>
            <w:r w:rsidRPr="003628A1">
              <w:t>and</w:t>
            </w:r>
            <w:r w:rsidR="004B0933">
              <w:t xml:space="preserve"> </w:t>
            </w:r>
            <w:r w:rsidRPr="003628A1">
              <w:t>applies</w:t>
            </w:r>
            <w:r w:rsidR="004B0933">
              <w:t xml:space="preserve"> </w:t>
            </w:r>
            <w:r w:rsidRPr="003628A1">
              <w:t>to</w:t>
            </w:r>
            <w:r w:rsidR="004B0933">
              <w:t xml:space="preserve"> </w:t>
            </w:r>
            <w:r w:rsidRPr="003628A1">
              <w:t>the</w:t>
            </w:r>
            <w:r w:rsidR="004B0933">
              <w:t xml:space="preserve"> </w:t>
            </w:r>
            <w:r w:rsidRPr="003628A1">
              <w:t>month</w:t>
            </w:r>
            <w:r w:rsidR="004B0933">
              <w:t xml:space="preserve"> </w:t>
            </w:r>
            <w:r w:rsidRPr="003628A1">
              <w:t>being</w:t>
            </w:r>
            <w:r w:rsidR="004B0933">
              <w:t xml:space="preserve"> </w:t>
            </w:r>
            <w:r w:rsidRPr="003628A1">
              <w:t>settled.</w:t>
            </w:r>
          </w:p>
        </w:tc>
        <w:tc>
          <w:tcPr>
            <w:tcW w:w="1940" w:type="dxa"/>
            <w:vAlign w:val="center"/>
          </w:tcPr>
          <w:p w14:paraId="0EE5184D" w14:textId="77777777" w:rsidR="002C5F96" w:rsidRPr="003628A1" w:rsidRDefault="002C5F96" w:rsidP="00CA6734">
            <w:pPr>
              <w:pStyle w:val="TableBody"/>
            </w:pPr>
            <w:r w:rsidRPr="003628A1">
              <w:t>N/A</w:t>
            </w:r>
          </w:p>
        </w:tc>
        <w:tc>
          <w:tcPr>
            <w:tcW w:w="3357" w:type="dxa"/>
            <w:vAlign w:val="center"/>
          </w:tcPr>
          <w:p w14:paraId="05E20ACF" w14:textId="008020A8" w:rsidR="002C5F96" w:rsidRPr="003628A1" w:rsidRDefault="002C5F96" w:rsidP="00CA6734">
            <w:pPr>
              <w:pStyle w:val="TableBody"/>
            </w:pPr>
            <w:r w:rsidRPr="003628A1">
              <w:t>Refer</w:t>
            </w:r>
            <w:r w:rsidR="004B0933">
              <w:t xml:space="preserve"> </w:t>
            </w:r>
            <w:r w:rsidRPr="003628A1">
              <w:t>to</w:t>
            </w:r>
            <w:r w:rsidR="004B0933">
              <w:t xml:space="preserve"> </w:t>
            </w:r>
            <w:r w:rsidRPr="003628A1">
              <w:t>Market</w:t>
            </w:r>
            <w:r w:rsidR="004B0933">
              <w:t xml:space="preserve"> </w:t>
            </w:r>
            <w:r w:rsidRPr="003628A1">
              <w:t>Manual</w:t>
            </w:r>
            <w:r w:rsidR="004B0933">
              <w:t xml:space="preserve"> </w:t>
            </w:r>
            <w:r w:rsidRPr="003628A1">
              <w:t>5.5</w:t>
            </w:r>
          </w:p>
        </w:tc>
      </w:tr>
      <w:tr w:rsidR="002C5F96" w:rsidRPr="003628A1" w14:paraId="452B4FED" w14:textId="77777777" w:rsidTr="01944320">
        <w:trPr>
          <w:jc w:val="center"/>
        </w:trPr>
        <w:tc>
          <w:tcPr>
            <w:tcW w:w="1818" w:type="dxa"/>
            <w:tcBorders>
              <w:top w:val="single" w:sz="4" w:space="0" w:color="auto"/>
              <w:left w:val="single" w:sz="4" w:space="0" w:color="auto"/>
              <w:bottom w:val="single" w:sz="4" w:space="0" w:color="auto"/>
              <w:right w:val="single" w:sz="4" w:space="0" w:color="auto"/>
            </w:tcBorders>
            <w:vAlign w:val="center"/>
          </w:tcPr>
          <w:p w14:paraId="6AA50E01" w14:textId="2C4F4B0F" w:rsidR="002C5F96" w:rsidRPr="000F1632" w:rsidRDefault="002C5F96" w:rsidP="000F1632">
            <w:pPr>
              <w:pStyle w:val="TableBody"/>
              <w:rPr>
                <w:sz w:val="20"/>
              </w:rPr>
            </w:pPr>
            <m:oMathPara>
              <m:oMath>
                <m:r>
                  <m:rPr>
                    <m:nor/>
                  </m:rPr>
                  <w:rPr>
                    <w:rFonts w:ascii="Cambria Math"/>
                  </w:rPr>
                  <w:br/>
                </m:r>
              </m:oMath>
              <m:oMath>
                <m:sSub>
                  <m:sSubPr>
                    <m:ctrlPr>
                      <w:rPr>
                        <w:rFonts w:ascii="Cambria Math" w:hAnsi="Cambria Math"/>
                      </w:rPr>
                    </m:ctrlPr>
                  </m:sSubPr>
                  <m:e>
                    <m:sSup>
                      <m:sSupPr>
                        <m:ctrlPr>
                          <w:rPr>
                            <w:rFonts w:ascii="Cambria Math" w:hAnsi="Cambria Math"/>
                          </w:rPr>
                        </m:ctrlPr>
                      </m:sSupPr>
                      <m:e>
                        <m:r>
                          <m:rPr>
                            <m:sty m:val="p"/>
                          </m:rPr>
                          <w:rPr>
                            <w:rFonts w:ascii="Cambria Math"/>
                          </w:rPr>
                          <m:t>DRSQty</m:t>
                        </m:r>
                      </m:e>
                      <m:sup>
                        <m:r>
                          <m:rPr>
                            <m:sty m:val="p"/>
                          </m:rPr>
                          <w:rPr>
                            <w:rFonts w:ascii="Cambria Math"/>
                          </w:rPr>
                          <m:t>m</m:t>
                        </m:r>
                      </m:sup>
                    </m:sSup>
                  </m:e>
                  <m:sub>
                    <m:r>
                      <m:rPr>
                        <m:sty m:val="p"/>
                      </m:rPr>
                      <w:rPr>
                        <w:rFonts w:ascii="Cambria Math"/>
                      </w:rPr>
                      <m:t>k,h</m:t>
                    </m:r>
                  </m:sub>
                </m:sSub>
              </m:oMath>
            </m:oMathPara>
          </w:p>
        </w:tc>
        <w:tc>
          <w:tcPr>
            <w:tcW w:w="2746" w:type="dxa"/>
            <w:tcBorders>
              <w:top w:val="single" w:sz="4" w:space="0" w:color="auto"/>
              <w:left w:val="single" w:sz="4" w:space="0" w:color="auto"/>
              <w:bottom w:val="single" w:sz="4" w:space="0" w:color="auto"/>
              <w:right w:val="single" w:sz="4" w:space="0" w:color="auto"/>
            </w:tcBorders>
            <w:vAlign w:val="center"/>
          </w:tcPr>
          <w:p w14:paraId="591728A2" w14:textId="5DD3E8CC" w:rsidR="002C5F96" w:rsidRPr="003628A1" w:rsidRDefault="002C5F96" w:rsidP="00CA6734">
            <w:pPr>
              <w:pStyle w:val="TableBody"/>
            </w:pPr>
            <w:r w:rsidRPr="003628A1">
              <w:t>Demand</w:t>
            </w:r>
            <w:r w:rsidR="004B0933">
              <w:t xml:space="preserve"> </w:t>
            </w:r>
            <w:r w:rsidRPr="003628A1">
              <w:t>Response</w:t>
            </w:r>
            <w:r w:rsidR="004B0933">
              <w:t xml:space="preserve"> </w:t>
            </w:r>
            <w:r w:rsidRPr="003628A1">
              <w:t>Scheduled</w:t>
            </w:r>
            <w:r w:rsidR="004B0933">
              <w:t xml:space="preserve"> </w:t>
            </w:r>
            <w:r w:rsidRPr="003628A1">
              <w:t>Quantity</w:t>
            </w:r>
          </w:p>
        </w:tc>
        <w:tc>
          <w:tcPr>
            <w:tcW w:w="4333" w:type="dxa"/>
            <w:tcBorders>
              <w:top w:val="single" w:sz="4" w:space="0" w:color="auto"/>
              <w:left w:val="single" w:sz="4" w:space="0" w:color="auto"/>
              <w:bottom w:val="single" w:sz="4" w:space="0" w:color="auto"/>
              <w:right w:val="single" w:sz="4" w:space="0" w:color="auto"/>
            </w:tcBorders>
            <w:vAlign w:val="center"/>
          </w:tcPr>
          <w:p w14:paraId="687EBABF" w14:textId="11958012" w:rsidR="002C5F96" w:rsidRPr="003628A1" w:rsidRDefault="004F0444" w:rsidP="00CA6734">
            <w:pPr>
              <w:pStyle w:val="TableBody"/>
            </w:pPr>
            <w:r w:rsidRPr="004271E1">
              <w:rPr>
                <w:szCs w:val="22"/>
              </w:rPr>
              <w:t xml:space="preserve"> The quantity of </w:t>
            </w:r>
            <w:r w:rsidRPr="004271E1">
              <w:rPr>
                <w:i/>
                <w:szCs w:val="22"/>
              </w:rPr>
              <w:t>energy</w:t>
            </w:r>
            <w:r w:rsidRPr="004271E1">
              <w:rPr>
                <w:szCs w:val="22"/>
              </w:rPr>
              <w:t xml:space="preserve"> (in MW) scheduled for withdrawal in the </w:t>
            </w:r>
            <w:r w:rsidRPr="004271E1">
              <w:rPr>
                <w:i/>
                <w:szCs w:val="22"/>
              </w:rPr>
              <w:t>real time market</w:t>
            </w:r>
            <w:r w:rsidRPr="004271E1">
              <w:rPr>
                <w:szCs w:val="22"/>
              </w:rPr>
              <w:t xml:space="preserve"> by </w:t>
            </w:r>
            <w:r w:rsidRPr="004271E1">
              <w:rPr>
                <w:i/>
                <w:szCs w:val="22"/>
              </w:rPr>
              <w:t>market participant</w:t>
            </w:r>
            <w:r w:rsidRPr="004271E1">
              <w:rPr>
                <w:szCs w:val="22"/>
              </w:rPr>
              <w:t xml:space="preserve"> ‘k’ at </w:t>
            </w:r>
            <w:r w:rsidRPr="004271E1">
              <w:rPr>
                <w:i/>
                <w:szCs w:val="22"/>
              </w:rPr>
              <w:t>delivery point</w:t>
            </w:r>
            <w:r w:rsidRPr="004271E1">
              <w:rPr>
                <w:szCs w:val="22"/>
              </w:rPr>
              <w:t xml:space="preserve"> ‘m’ for an </w:t>
            </w:r>
            <w:r w:rsidRPr="004271E1">
              <w:rPr>
                <w:i/>
                <w:szCs w:val="22"/>
              </w:rPr>
              <w:t>hourly demand response resource</w:t>
            </w:r>
            <w:r w:rsidRPr="004271E1">
              <w:rPr>
                <w:szCs w:val="22"/>
              </w:rPr>
              <w:t xml:space="preserve"> in </w:t>
            </w:r>
            <w:r w:rsidRPr="004271E1">
              <w:rPr>
                <w:i/>
                <w:szCs w:val="22"/>
              </w:rPr>
              <w:t>settlement hour</w:t>
            </w:r>
            <w:r w:rsidRPr="004271E1">
              <w:rPr>
                <w:szCs w:val="22"/>
              </w:rPr>
              <w:t xml:space="preserve"> ‘h’ of the </w:t>
            </w:r>
            <w:r w:rsidRPr="004271E1">
              <w:rPr>
                <w:i/>
                <w:szCs w:val="22"/>
              </w:rPr>
              <w:t>availability window</w:t>
            </w:r>
            <w:r w:rsidRPr="004271E1">
              <w:rPr>
                <w:szCs w:val="22"/>
              </w:rPr>
              <w:t xml:space="preserve">, as described in the </w:t>
            </w:r>
            <w:r w:rsidRPr="009474BF">
              <w:rPr>
                <w:i/>
              </w:rPr>
              <w:t>real</w:t>
            </w:r>
            <w:r w:rsidRPr="004271E1">
              <w:rPr>
                <w:i/>
                <w:szCs w:val="22"/>
              </w:rPr>
              <w:t xml:space="preserve"> </w:t>
            </w:r>
            <w:r w:rsidRPr="009474BF">
              <w:rPr>
                <w:i/>
              </w:rPr>
              <w:t>time schedule</w:t>
            </w:r>
            <w:r w:rsidRPr="004271E1">
              <w:rPr>
                <w:szCs w:val="22"/>
              </w:rPr>
              <w:t>.</w:t>
            </w:r>
          </w:p>
        </w:tc>
        <w:tc>
          <w:tcPr>
            <w:tcW w:w="1940" w:type="dxa"/>
            <w:tcBorders>
              <w:top w:val="single" w:sz="4" w:space="0" w:color="auto"/>
              <w:left w:val="single" w:sz="4" w:space="0" w:color="auto"/>
              <w:bottom w:val="single" w:sz="4" w:space="0" w:color="auto"/>
              <w:right w:val="single" w:sz="4" w:space="0" w:color="auto"/>
            </w:tcBorders>
            <w:vAlign w:val="center"/>
          </w:tcPr>
          <w:p w14:paraId="60CF20CE" w14:textId="2F5EDBD3" w:rsidR="002C5F96" w:rsidRPr="003628A1" w:rsidRDefault="004F0444" w:rsidP="00CA6734">
            <w:pPr>
              <w:pStyle w:val="TableBody"/>
            </w:pPr>
            <w:r>
              <w:t>9.3.1.10</w:t>
            </w:r>
          </w:p>
        </w:tc>
        <w:tc>
          <w:tcPr>
            <w:tcW w:w="3357" w:type="dxa"/>
            <w:tcBorders>
              <w:top w:val="single" w:sz="4" w:space="0" w:color="auto"/>
              <w:left w:val="single" w:sz="4" w:space="0" w:color="auto"/>
              <w:bottom w:val="single" w:sz="4" w:space="0" w:color="auto"/>
              <w:right w:val="single" w:sz="4" w:space="0" w:color="auto"/>
            </w:tcBorders>
            <w:vAlign w:val="center"/>
          </w:tcPr>
          <w:p w14:paraId="052A5C80" w14:textId="6B0F3B57" w:rsidR="002C5F96" w:rsidRPr="000F1632" w:rsidRDefault="000F1632" w:rsidP="004F0444">
            <w:pPr>
              <w:pStyle w:val="TableBody"/>
              <w:rPr>
                <w:i/>
              </w:rPr>
            </w:pPr>
            <w:r>
              <w:t xml:space="preserve">Same as </w:t>
            </w:r>
            <w:r>
              <w:rPr>
                <w:i/>
              </w:rPr>
              <w:t>IESO market rules</w:t>
            </w:r>
          </w:p>
        </w:tc>
      </w:tr>
      <w:tr w:rsidR="002C5F96" w:rsidRPr="003628A1" w14:paraId="576649AD" w14:textId="77777777" w:rsidTr="01944320">
        <w:trPr>
          <w:jc w:val="center"/>
        </w:trPr>
        <w:tc>
          <w:tcPr>
            <w:tcW w:w="1818" w:type="dxa"/>
            <w:tcBorders>
              <w:top w:val="single" w:sz="4" w:space="0" w:color="auto"/>
              <w:left w:val="single" w:sz="4" w:space="0" w:color="auto"/>
              <w:bottom w:val="single" w:sz="4" w:space="0" w:color="auto"/>
              <w:right w:val="single" w:sz="4" w:space="0" w:color="auto"/>
            </w:tcBorders>
            <w:vAlign w:val="center"/>
          </w:tcPr>
          <w:p w14:paraId="29A5FE22" w14:textId="77777777" w:rsidR="002C5F96" w:rsidRPr="003628A1" w:rsidRDefault="00674502" w:rsidP="000F1632">
            <w:pPr>
              <w:pStyle w:val="TableBody"/>
              <w:jc w:val="center"/>
              <w:rPr>
                <w:sz w:val="20"/>
              </w:rPr>
            </w:pPr>
            <w:r w:rsidRPr="003628A1">
              <w:t>EEQ</w:t>
            </w:r>
          </w:p>
        </w:tc>
        <w:tc>
          <w:tcPr>
            <w:tcW w:w="2746" w:type="dxa"/>
            <w:tcBorders>
              <w:top w:val="single" w:sz="4" w:space="0" w:color="auto"/>
              <w:left w:val="single" w:sz="4" w:space="0" w:color="auto"/>
              <w:bottom w:val="single" w:sz="4" w:space="0" w:color="auto"/>
              <w:right w:val="single" w:sz="4" w:space="0" w:color="auto"/>
            </w:tcBorders>
            <w:vAlign w:val="center"/>
          </w:tcPr>
          <w:p w14:paraId="60131952" w14:textId="4111590E" w:rsidR="002C5F96" w:rsidRPr="003628A1" w:rsidRDefault="002C5F96" w:rsidP="00CA6734">
            <w:pPr>
              <w:pStyle w:val="TableBody"/>
            </w:pPr>
            <w:r w:rsidRPr="003628A1">
              <w:t>Excluded</w:t>
            </w:r>
            <w:r w:rsidR="004B0933">
              <w:t xml:space="preserve"> </w:t>
            </w:r>
            <w:r w:rsidRPr="003628A1">
              <w:t>Energy</w:t>
            </w:r>
            <w:r w:rsidR="004B0933">
              <w:t xml:space="preserve"> </w:t>
            </w:r>
            <w:r w:rsidRPr="003628A1">
              <w:t>Quantity</w:t>
            </w:r>
          </w:p>
        </w:tc>
        <w:tc>
          <w:tcPr>
            <w:tcW w:w="4333" w:type="dxa"/>
            <w:tcBorders>
              <w:top w:val="single" w:sz="4" w:space="0" w:color="auto"/>
              <w:left w:val="single" w:sz="4" w:space="0" w:color="auto"/>
              <w:bottom w:val="single" w:sz="4" w:space="0" w:color="auto"/>
              <w:right w:val="single" w:sz="4" w:space="0" w:color="auto"/>
            </w:tcBorders>
            <w:vAlign w:val="center"/>
          </w:tcPr>
          <w:p w14:paraId="57BF36C1" w14:textId="2603C279" w:rsidR="002C5F96" w:rsidRPr="003628A1" w:rsidRDefault="002C5F96" w:rsidP="00CA6734">
            <w:pPr>
              <w:pStyle w:val="TableBody"/>
            </w:pPr>
            <w:r w:rsidRPr="003628A1">
              <w:t>The</w:t>
            </w:r>
            <w:r w:rsidR="004B0933">
              <w:t xml:space="preserve"> </w:t>
            </w:r>
            <w:r w:rsidRPr="003628A1">
              <w:t>total</w:t>
            </w:r>
            <w:r w:rsidR="004B0933">
              <w:t xml:space="preserve"> </w:t>
            </w:r>
            <w:r w:rsidRPr="003628A1">
              <w:t>volume</w:t>
            </w:r>
            <w:r w:rsidR="004B0933">
              <w:t xml:space="preserve"> </w:t>
            </w:r>
            <w:r w:rsidRPr="003628A1">
              <w:t>of</w:t>
            </w:r>
            <w:r w:rsidR="004B0933">
              <w:t xml:space="preserve"> </w:t>
            </w:r>
            <w:r w:rsidRPr="003628A1">
              <w:rPr>
                <w:i/>
              </w:rPr>
              <w:t>energy</w:t>
            </w:r>
            <w:r w:rsidR="004B0933">
              <w:t xml:space="preserve"> </w:t>
            </w:r>
            <w:r w:rsidRPr="003628A1">
              <w:t>(MWh)</w:t>
            </w:r>
            <w:r w:rsidR="004B0933">
              <w:t xml:space="preserve"> </w:t>
            </w:r>
            <w:r w:rsidRPr="003628A1">
              <w:t>supplied</w:t>
            </w:r>
            <w:r w:rsidR="004B0933">
              <w:t xml:space="preserve"> </w:t>
            </w:r>
            <w:r w:rsidRPr="003628A1">
              <w:t>to</w:t>
            </w:r>
            <w:r w:rsidR="004B0933">
              <w:t xml:space="preserve"> </w:t>
            </w:r>
            <w:r w:rsidRPr="003628A1">
              <w:t>Fort</w:t>
            </w:r>
            <w:r w:rsidR="004B0933">
              <w:t xml:space="preserve"> </w:t>
            </w:r>
            <w:r w:rsidRPr="003628A1">
              <w:t>Frances</w:t>
            </w:r>
            <w:r w:rsidR="004B0933">
              <w:t xml:space="preserve"> </w:t>
            </w:r>
            <w:r w:rsidRPr="003628A1">
              <w:t>Power</w:t>
            </w:r>
            <w:r w:rsidR="004B0933">
              <w:t xml:space="preserve"> </w:t>
            </w:r>
            <w:r w:rsidRPr="003628A1">
              <w:t>Corporation</w:t>
            </w:r>
            <w:r w:rsidR="004B0933">
              <w:t xml:space="preserve"> </w:t>
            </w:r>
            <w:r w:rsidRPr="003628A1">
              <w:lastRenderedPageBreak/>
              <w:t>Distribution</w:t>
            </w:r>
            <w:r w:rsidR="004B0933">
              <w:t xml:space="preserve"> </w:t>
            </w:r>
            <w:r w:rsidRPr="003628A1">
              <w:t>Inc.</w:t>
            </w:r>
            <w:r w:rsidR="004B0933">
              <w:t xml:space="preserve"> </w:t>
            </w:r>
            <w:r w:rsidRPr="003628A1">
              <w:t>by</w:t>
            </w:r>
            <w:r w:rsidR="004B0933">
              <w:t xml:space="preserve"> </w:t>
            </w:r>
            <w:r w:rsidRPr="003628A1">
              <w:t>Abitibi-Consolidated</w:t>
            </w:r>
            <w:r w:rsidR="004B0933">
              <w:t xml:space="preserve"> </w:t>
            </w:r>
            <w:r w:rsidRPr="003628A1">
              <w:t>Inc.</w:t>
            </w:r>
            <w:r w:rsidR="004B0933">
              <w:t xml:space="preserve"> </w:t>
            </w:r>
            <w:r w:rsidRPr="003628A1">
              <w:t>during</w:t>
            </w:r>
            <w:r w:rsidR="004B0933">
              <w:t xml:space="preserve"> </w:t>
            </w:r>
            <w:r w:rsidRPr="003628A1">
              <w:t>the</w:t>
            </w:r>
            <w:r w:rsidR="004B0933">
              <w:t xml:space="preserve"> </w:t>
            </w:r>
            <w:r w:rsidRPr="003628A1">
              <w:t>month.</w:t>
            </w:r>
          </w:p>
        </w:tc>
        <w:tc>
          <w:tcPr>
            <w:tcW w:w="1940" w:type="dxa"/>
            <w:tcBorders>
              <w:top w:val="single" w:sz="4" w:space="0" w:color="auto"/>
              <w:left w:val="single" w:sz="4" w:space="0" w:color="auto"/>
              <w:bottom w:val="single" w:sz="4" w:space="0" w:color="auto"/>
              <w:right w:val="single" w:sz="4" w:space="0" w:color="auto"/>
            </w:tcBorders>
            <w:vAlign w:val="center"/>
          </w:tcPr>
          <w:p w14:paraId="5DA46D64" w14:textId="57C2EE0D" w:rsidR="002C5F96" w:rsidRPr="003628A1" w:rsidRDefault="002C5F96" w:rsidP="00CA6734">
            <w:pPr>
              <w:pStyle w:val="TableBody"/>
            </w:pPr>
            <w:r w:rsidRPr="003628A1">
              <w:lastRenderedPageBreak/>
              <w:t>N/A</w:t>
            </w:r>
            <w:r w:rsidR="004B0933">
              <w:t xml:space="preserve"> </w:t>
            </w:r>
            <w:r w:rsidRPr="003628A1">
              <w:t>–</w:t>
            </w:r>
            <w:r w:rsidR="004B0933">
              <w:t xml:space="preserve"> </w:t>
            </w:r>
            <w:r w:rsidRPr="003628A1">
              <w:t>subject</w:t>
            </w:r>
            <w:r w:rsidR="004B0933">
              <w:t xml:space="preserve"> </w:t>
            </w:r>
            <w:r w:rsidRPr="003628A1">
              <w:t>to</w:t>
            </w:r>
            <w:r w:rsidR="004B0933">
              <w:t xml:space="preserve"> </w:t>
            </w:r>
            <w:r w:rsidRPr="003628A1">
              <w:t>regulations</w:t>
            </w:r>
            <w:r w:rsidR="004B0933">
              <w:t xml:space="preserve"> </w:t>
            </w:r>
            <w:r w:rsidRPr="003628A1">
              <w:t>made</w:t>
            </w:r>
            <w:r w:rsidR="004B0933">
              <w:t xml:space="preserve"> </w:t>
            </w:r>
            <w:r w:rsidRPr="003628A1">
              <w:lastRenderedPageBreak/>
              <w:t>pursuant</w:t>
            </w:r>
            <w:r w:rsidR="004B0933">
              <w:t xml:space="preserve"> </w:t>
            </w:r>
            <w:r w:rsidRPr="003628A1">
              <w:t>to</w:t>
            </w:r>
            <w:r w:rsidR="004B0933">
              <w:t xml:space="preserve"> </w:t>
            </w:r>
            <w:r w:rsidRPr="003628A1">
              <w:t>Bill</w:t>
            </w:r>
            <w:r w:rsidR="004B0933">
              <w:t xml:space="preserve"> </w:t>
            </w:r>
            <w:r w:rsidRPr="003628A1">
              <w:t>100.</w:t>
            </w:r>
          </w:p>
        </w:tc>
        <w:tc>
          <w:tcPr>
            <w:tcW w:w="3357" w:type="dxa"/>
            <w:tcBorders>
              <w:top w:val="single" w:sz="4" w:space="0" w:color="auto"/>
              <w:left w:val="single" w:sz="4" w:space="0" w:color="auto"/>
              <w:bottom w:val="single" w:sz="4" w:space="0" w:color="auto"/>
              <w:right w:val="single" w:sz="4" w:space="0" w:color="auto"/>
            </w:tcBorders>
            <w:vAlign w:val="center"/>
          </w:tcPr>
          <w:p w14:paraId="08058905" w14:textId="5BD1DDB4" w:rsidR="002C5F96" w:rsidRPr="003628A1" w:rsidRDefault="002C5F96" w:rsidP="00CA6734">
            <w:pPr>
              <w:pStyle w:val="TableBody"/>
            </w:pPr>
            <w:r w:rsidRPr="003628A1">
              <w:lastRenderedPageBreak/>
              <w:t>N/A</w:t>
            </w:r>
            <w:r w:rsidR="004B0933">
              <w:t xml:space="preserve"> </w:t>
            </w:r>
            <w:r w:rsidRPr="003628A1">
              <w:t>–</w:t>
            </w:r>
            <w:r w:rsidR="004B0933">
              <w:t xml:space="preserve"> </w:t>
            </w:r>
            <w:r w:rsidRPr="003628A1">
              <w:t>See</w:t>
            </w:r>
            <w:r w:rsidR="004B0933">
              <w:t xml:space="preserve"> </w:t>
            </w:r>
            <w:r w:rsidRPr="003628A1">
              <w:t>regulations.</w:t>
            </w:r>
          </w:p>
        </w:tc>
      </w:tr>
      <w:tr w:rsidR="002C5F96" w:rsidRPr="003628A1" w14:paraId="50509B67" w14:textId="77777777" w:rsidTr="01944320">
        <w:trPr>
          <w:jc w:val="center"/>
        </w:trPr>
        <w:tc>
          <w:tcPr>
            <w:tcW w:w="1818" w:type="dxa"/>
            <w:vAlign w:val="center"/>
          </w:tcPr>
          <w:p w14:paraId="0A2548EB" w14:textId="67DE60EE" w:rsidR="002C5F96" w:rsidRPr="003628A1" w:rsidRDefault="004B0933" w:rsidP="000F1632">
            <w:pPr>
              <w:pStyle w:val="TableBody"/>
              <w:jc w:val="center"/>
              <w:rPr>
                <w:sz w:val="20"/>
              </w:rPr>
            </w:pPr>
            <m:oMathPara>
              <m:oMath>
                <m:r>
                  <m:rPr>
                    <m:nor/>
                  </m:rPr>
                  <w:rPr>
                    <w:rFonts w:ascii="Cambria Math"/>
                  </w:rPr>
                  <m:t>EGE</m:t>
                </m:r>
                <m:sSub>
                  <m:sSubPr>
                    <m:ctrlPr>
                      <w:rPr>
                        <w:rFonts w:ascii="Cambria Math" w:hAnsi="Cambria Math"/>
                      </w:rPr>
                    </m:ctrlPr>
                  </m:sSubPr>
                  <m:e>
                    <m:r>
                      <m:rPr>
                        <m:nor/>
                      </m:rPr>
                      <w:rPr>
                        <w:rFonts w:ascii="Cambria Math"/>
                      </w:rPr>
                      <m:t>I</m:t>
                    </m:r>
                  </m:e>
                  <m:sub>
                    <m:r>
                      <w:rPr>
                        <w:rFonts w:ascii="Cambria Math"/>
                      </w:rPr>
                      <m:t>k</m:t>
                    </m:r>
                    <m:ctrlPr>
                      <w:rPr>
                        <w:rFonts w:ascii="Cambria Math" w:hAnsi="Cambria Math"/>
                        <w:i/>
                      </w:rPr>
                    </m:ctrlPr>
                  </m:sub>
                </m:sSub>
              </m:oMath>
            </m:oMathPara>
          </w:p>
        </w:tc>
        <w:tc>
          <w:tcPr>
            <w:tcW w:w="2746" w:type="dxa"/>
            <w:vAlign w:val="center"/>
          </w:tcPr>
          <w:p w14:paraId="536B1565" w14:textId="6D6A30D5" w:rsidR="002C5F96" w:rsidRPr="003628A1" w:rsidRDefault="002C5F96" w:rsidP="00CA6734">
            <w:pPr>
              <w:pStyle w:val="TableBody"/>
            </w:pPr>
            <w:r w:rsidRPr="003628A1">
              <w:t>Embedded</w:t>
            </w:r>
            <w:r w:rsidR="004B0933">
              <w:t xml:space="preserve"> </w:t>
            </w:r>
            <w:r w:rsidRPr="003628A1">
              <w:t>Generator</w:t>
            </w:r>
            <w:r w:rsidR="004B0933">
              <w:t xml:space="preserve"> </w:t>
            </w:r>
            <w:r w:rsidRPr="003628A1">
              <w:t>Energy</w:t>
            </w:r>
            <w:r w:rsidR="004B0933">
              <w:t xml:space="preserve"> </w:t>
            </w:r>
            <w:r w:rsidRPr="003628A1">
              <w:t>Injection</w:t>
            </w:r>
          </w:p>
        </w:tc>
        <w:tc>
          <w:tcPr>
            <w:tcW w:w="4333" w:type="dxa"/>
            <w:vAlign w:val="center"/>
          </w:tcPr>
          <w:p w14:paraId="4E209C1B" w14:textId="411409B8" w:rsidR="002C5F96" w:rsidRPr="003628A1" w:rsidRDefault="002C5F96" w:rsidP="00CA6734">
            <w:pPr>
              <w:pStyle w:val="TableBody"/>
            </w:pPr>
            <w:r w:rsidRPr="003628A1">
              <w:t>The</w:t>
            </w:r>
            <w:r w:rsidR="004B0933">
              <w:t xml:space="preserve"> </w:t>
            </w:r>
            <w:r w:rsidRPr="003628A1">
              <w:t>total</w:t>
            </w:r>
            <w:r w:rsidR="004B0933">
              <w:t xml:space="preserve"> </w:t>
            </w:r>
            <w:r w:rsidRPr="003628A1">
              <w:t>volume</w:t>
            </w:r>
            <w:r w:rsidR="004B0933">
              <w:t xml:space="preserve"> </w:t>
            </w:r>
            <w:r w:rsidRPr="003628A1">
              <w:t>of</w:t>
            </w:r>
            <w:r w:rsidR="004B0933">
              <w:t xml:space="preserve"> </w:t>
            </w:r>
            <w:r w:rsidRPr="003628A1">
              <w:rPr>
                <w:i/>
              </w:rPr>
              <w:t>energy</w:t>
            </w:r>
            <w:r w:rsidR="004B0933">
              <w:t xml:space="preserve"> </w:t>
            </w:r>
            <w:r w:rsidRPr="003628A1">
              <w:t>(MWh)</w:t>
            </w:r>
            <w:r w:rsidR="004B0933">
              <w:t xml:space="preserve"> </w:t>
            </w:r>
            <w:r w:rsidRPr="003628A1">
              <w:t>supplied</w:t>
            </w:r>
            <w:r w:rsidR="004B0933">
              <w:t xml:space="preserve"> </w:t>
            </w:r>
            <w:r w:rsidRPr="003628A1">
              <w:t>by</w:t>
            </w:r>
            <w:r w:rsidR="004B0933">
              <w:t xml:space="preserve"> </w:t>
            </w:r>
            <w:r w:rsidRPr="003628A1">
              <w:rPr>
                <w:i/>
              </w:rPr>
              <w:t>embedded</w:t>
            </w:r>
            <w:r w:rsidR="004B0933">
              <w:rPr>
                <w:i/>
              </w:rPr>
              <w:t xml:space="preserve"> </w:t>
            </w:r>
            <w:r w:rsidRPr="003628A1">
              <w:rPr>
                <w:i/>
              </w:rPr>
              <w:t>generator</w:t>
            </w:r>
            <w:r w:rsidRPr="003628A1">
              <w:t>s</w:t>
            </w:r>
            <w:r w:rsidR="004B0933">
              <w:t xml:space="preserve"> </w:t>
            </w:r>
            <w:r w:rsidRPr="003628A1">
              <w:t>during</w:t>
            </w:r>
            <w:r w:rsidR="004B0933">
              <w:t xml:space="preserve"> </w:t>
            </w:r>
            <w:r w:rsidRPr="003628A1">
              <w:t>the</w:t>
            </w:r>
            <w:r w:rsidR="004B0933">
              <w:t xml:space="preserve"> </w:t>
            </w:r>
            <w:r w:rsidRPr="003628A1">
              <w:t>month</w:t>
            </w:r>
            <w:r w:rsidR="004B0933">
              <w:t xml:space="preserve"> </w:t>
            </w:r>
            <w:r w:rsidRPr="003628A1">
              <w:t>to</w:t>
            </w:r>
            <w:r w:rsidR="004B0933">
              <w:t xml:space="preserve"> </w:t>
            </w:r>
            <w:r w:rsidRPr="003628A1">
              <w:rPr>
                <w:i/>
              </w:rPr>
              <w:t>distributors</w:t>
            </w:r>
            <w:r w:rsidR="004B0933">
              <w:t xml:space="preserve"> </w:t>
            </w:r>
            <w:r w:rsidRPr="003628A1">
              <w:t>who</w:t>
            </w:r>
            <w:r w:rsidR="004B0933">
              <w:t xml:space="preserve"> </w:t>
            </w:r>
            <w:r w:rsidRPr="003628A1">
              <w:t>are</w:t>
            </w:r>
            <w:r w:rsidR="004B0933">
              <w:t xml:space="preserve"> </w:t>
            </w:r>
            <w:r w:rsidRPr="003628A1">
              <w:rPr>
                <w:i/>
              </w:rPr>
              <w:t>market</w:t>
            </w:r>
            <w:r w:rsidR="004B0933">
              <w:rPr>
                <w:i/>
              </w:rPr>
              <w:t xml:space="preserve"> </w:t>
            </w:r>
            <w:r w:rsidRPr="003628A1">
              <w:rPr>
                <w:i/>
              </w:rPr>
              <w:t>participants</w:t>
            </w:r>
            <w:r w:rsidR="004B0933">
              <w:t xml:space="preserve"> </w:t>
            </w:r>
            <w:r w:rsidRPr="003628A1">
              <w:t>and</w:t>
            </w:r>
            <w:r w:rsidR="004B0933">
              <w:t xml:space="preserve"> </w:t>
            </w:r>
            <w:r w:rsidRPr="003628A1">
              <w:t>to</w:t>
            </w:r>
            <w:r w:rsidR="004B0933">
              <w:t xml:space="preserve"> </w:t>
            </w:r>
            <w:r w:rsidRPr="003628A1">
              <w:t>all</w:t>
            </w:r>
            <w:r w:rsidR="004B0933">
              <w:t xml:space="preserve"> </w:t>
            </w:r>
            <w:r w:rsidRPr="003628A1">
              <w:t>embedded</w:t>
            </w:r>
            <w:r w:rsidR="004B0933">
              <w:t xml:space="preserve"> </w:t>
            </w:r>
            <w:r w:rsidRPr="003628A1">
              <w:t>distributors</w:t>
            </w:r>
            <w:r w:rsidR="004B0933">
              <w:t xml:space="preserve"> </w:t>
            </w:r>
            <w:r w:rsidRPr="003628A1">
              <w:t>to</w:t>
            </w:r>
            <w:r w:rsidR="004B0933">
              <w:t xml:space="preserve"> </w:t>
            </w:r>
            <w:r w:rsidRPr="003628A1">
              <w:t>whom</w:t>
            </w:r>
            <w:r w:rsidR="004B0933">
              <w:t xml:space="preserve"> </w:t>
            </w:r>
            <w:r w:rsidRPr="003628A1">
              <w:t>the</w:t>
            </w:r>
            <w:r w:rsidR="004B0933">
              <w:t xml:space="preserve"> </w:t>
            </w:r>
            <w:r w:rsidRPr="003628A1">
              <w:rPr>
                <w:i/>
              </w:rPr>
              <w:t>market</w:t>
            </w:r>
            <w:r w:rsidR="004B0933">
              <w:rPr>
                <w:i/>
              </w:rPr>
              <w:t xml:space="preserve"> </w:t>
            </w:r>
            <w:r w:rsidRPr="003628A1">
              <w:rPr>
                <w:i/>
              </w:rPr>
              <w:t>participant</w:t>
            </w:r>
            <w:r w:rsidR="004B0933">
              <w:t xml:space="preserve"> </w:t>
            </w:r>
            <w:r w:rsidRPr="003628A1">
              <w:t>‘k’</w:t>
            </w:r>
            <w:r w:rsidR="004B0933">
              <w:t xml:space="preserve"> </w:t>
            </w:r>
            <w:r w:rsidRPr="003628A1">
              <w:t>is</w:t>
            </w:r>
            <w:r w:rsidR="004B0933">
              <w:t xml:space="preserve"> </w:t>
            </w:r>
            <w:r w:rsidRPr="003628A1">
              <w:t>the</w:t>
            </w:r>
            <w:r w:rsidR="004B0933">
              <w:t xml:space="preserve"> </w:t>
            </w:r>
            <w:r w:rsidRPr="003628A1">
              <w:t>host</w:t>
            </w:r>
            <w:r w:rsidR="004B0933">
              <w:t xml:space="preserve"> </w:t>
            </w:r>
            <w:r w:rsidRPr="003628A1">
              <w:rPr>
                <w:i/>
              </w:rPr>
              <w:t>distributor</w:t>
            </w:r>
            <w:r w:rsidRPr="003628A1">
              <w:t>,</w:t>
            </w:r>
            <w:r w:rsidR="004B0933">
              <w:t xml:space="preserve"> </w:t>
            </w:r>
            <w:r w:rsidRPr="003628A1">
              <w:t>adjusted</w:t>
            </w:r>
            <w:r w:rsidR="004B0933">
              <w:t xml:space="preserve"> </w:t>
            </w:r>
            <w:r w:rsidRPr="003628A1">
              <w:t>for</w:t>
            </w:r>
            <w:r w:rsidR="004B0933">
              <w:t xml:space="preserve"> </w:t>
            </w:r>
            <w:r w:rsidRPr="003628A1">
              <w:t>losses</w:t>
            </w:r>
            <w:r w:rsidR="004B0933">
              <w:t xml:space="preserve"> </w:t>
            </w:r>
            <w:r w:rsidRPr="003628A1">
              <w:t>as</w:t>
            </w:r>
            <w:r w:rsidR="004B0933">
              <w:t xml:space="preserve"> </w:t>
            </w:r>
            <w:r w:rsidRPr="003628A1">
              <w:t>required</w:t>
            </w:r>
            <w:r w:rsidR="004B0933">
              <w:t xml:space="preserve"> </w:t>
            </w:r>
            <w:r w:rsidRPr="003628A1">
              <w:t>by</w:t>
            </w:r>
            <w:r w:rsidR="004B0933">
              <w:t xml:space="preserve"> </w:t>
            </w:r>
            <w:r w:rsidRPr="003628A1">
              <w:t>the</w:t>
            </w:r>
            <w:r w:rsidR="004B0933">
              <w:t xml:space="preserve"> </w:t>
            </w:r>
            <w:r w:rsidRPr="003628A1">
              <w:rPr>
                <w:i/>
              </w:rPr>
              <w:t>OEB</w:t>
            </w:r>
            <w:r w:rsidRPr="003628A1">
              <w:t>,</w:t>
            </w:r>
            <w:r w:rsidR="004B0933">
              <w:t xml:space="preserve"> </w:t>
            </w:r>
            <w:r w:rsidRPr="003628A1">
              <w:t>Retail</w:t>
            </w:r>
            <w:r w:rsidR="004B0933">
              <w:t xml:space="preserve"> </w:t>
            </w:r>
            <w:r w:rsidRPr="003628A1">
              <w:t>Settlement</w:t>
            </w:r>
            <w:r w:rsidR="004B0933">
              <w:t xml:space="preserve"> </w:t>
            </w:r>
            <w:r w:rsidRPr="003628A1">
              <w:t>Code.</w:t>
            </w:r>
          </w:p>
        </w:tc>
        <w:tc>
          <w:tcPr>
            <w:tcW w:w="1940" w:type="dxa"/>
            <w:vAlign w:val="center"/>
          </w:tcPr>
          <w:p w14:paraId="54119E89" w14:textId="283F3A49" w:rsidR="002C5F96" w:rsidRPr="003628A1" w:rsidRDefault="002C5F96" w:rsidP="00CA6734">
            <w:pPr>
              <w:pStyle w:val="TableBody"/>
            </w:pPr>
            <w:r w:rsidRPr="003628A1">
              <w:t>N/A</w:t>
            </w:r>
            <w:r w:rsidR="004B0933">
              <w:t xml:space="preserve"> </w:t>
            </w:r>
            <w:r w:rsidRPr="003628A1">
              <w:t>–</w:t>
            </w:r>
            <w:r w:rsidR="004B0933">
              <w:t xml:space="preserve"> </w:t>
            </w:r>
            <w:r w:rsidRPr="003628A1">
              <w:t>subject</w:t>
            </w:r>
            <w:r w:rsidR="004B0933">
              <w:t xml:space="preserve"> </w:t>
            </w:r>
            <w:r w:rsidRPr="003628A1">
              <w:t>to</w:t>
            </w:r>
            <w:r w:rsidR="004B0933">
              <w:t xml:space="preserve"> </w:t>
            </w:r>
            <w:r w:rsidRPr="003628A1">
              <w:t>regulations</w:t>
            </w:r>
            <w:r w:rsidR="004B0933">
              <w:t xml:space="preserve"> </w:t>
            </w:r>
            <w:r w:rsidRPr="003628A1">
              <w:t>made</w:t>
            </w:r>
            <w:r w:rsidR="004B0933">
              <w:t xml:space="preserve"> </w:t>
            </w:r>
            <w:r w:rsidRPr="003628A1">
              <w:t>pursuant</w:t>
            </w:r>
            <w:r w:rsidR="004B0933">
              <w:t xml:space="preserve"> </w:t>
            </w:r>
            <w:r w:rsidRPr="003628A1">
              <w:t>to</w:t>
            </w:r>
            <w:r w:rsidR="004B0933">
              <w:t xml:space="preserve"> </w:t>
            </w:r>
            <w:r w:rsidRPr="003628A1">
              <w:t>Bill</w:t>
            </w:r>
            <w:r w:rsidR="004B0933">
              <w:t xml:space="preserve"> </w:t>
            </w:r>
            <w:r w:rsidRPr="003628A1">
              <w:t>100.</w:t>
            </w:r>
          </w:p>
        </w:tc>
        <w:tc>
          <w:tcPr>
            <w:tcW w:w="3357" w:type="dxa"/>
            <w:vAlign w:val="center"/>
          </w:tcPr>
          <w:p w14:paraId="42FBC8BC" w14:textId="53432F19" w:rsidR="002C5F96" w:rsidRPr="003628A1" w:rsidRDefault="002C5F96" w:rsidP="00CA6734">
            <w:pPr>
              <w:pStyle w:val="TableBody"/>
            </w:pPr>
            <w:r w:rsidRPr="003628A1">
              <w:t>N/A</w:t>
            </w:r>
            <w:r w:rsidR="004B0933">
              <w:t xml:space="preserve"> </w:t>
            </w:r>
            <w:r w:rsidRPr="003628A1">
              <w:t>–</w:t>
            </w:r>
            <w:r w:rsidR="004B0933">
              <w:t xml:space="preserve"> </w:t>
            </w:r>
            <w:r w:rsidRPr="003628A1">
              <w:t>See</w:t>
            </w:r>
            <w:r w:rsidR="004B0933">
              <w:t xml:space="preserve"> </w:t>
            </w:r>
            <w:r w:rsidRPr="003628A1">
              <w:t>regulations.</w:t>
            </w:r>
          </w:p>
        </w:tc>
      </w:tr>
      <w:tr w:rsidR="002C5F96" w:rsidRPr="003628A1" w14:paraId="2C75ED36" w14:textId="77777777" w:rsidTr="01944320">
        <w:trPr>
          <w:jc w:val="center"/>
        </w:trPr>
        <w:tc>
          <w:tcPr>
            <w:tcW w:w="1818" w:type="dxa"/>
            <w:vAlign w:val="center"/>
          </w:tcPr>
          <w:p w14:paraId="3F66A6B8" w14:textId="6B8AFE83" w:rsidR="002C5F96" w:rsidRPr="003628A1" w:rsidRDefault="00277BC3" w:rsidP="0092372A">
            <w:pPr>
              <w:pStyle w:val="TableBody"/>
            </w:pPr>
            <m:oMathPara>
              <m:oMath>
                <m:m>
                  <m:mPr>
                    <m:mcs>
                      <m:mc>
                        <m:mcPr>
                          <m:count m:val="1"/>
                          <m:mcJc m:val="center"/>
                        </m:mcPr>
                      </m:mc>
                    </m:mcs>
                    <m:ctrlPr>
                      <w:rPr>
                        <w:rFonts w:ascii="Cambria Math" w:hAnsi="Cambria Math"/>
                      </w:rPr>
                    </m:ctrlPr>
                  </m:mPr>
                  <m:mr>
                    <m:e>
                      <m:r>
                        <m:rPr>
                          <m:nor/>
                        </m:rPr>
                        <w:rPr>
                          <w:rFonts w:ascii="Cambria Math"/>
                        </w:rPr>
                        <m:t>EI</m:t>
                      </m:r>
                      <m:sSub>
                        <m:sSubPr>
                          <m:ctrlPr>
                            <w:rPr>
                              <w:rFonts w:ascii="Cambria Math" w:hAnsi="Cambria Math"/>
                            </w:rPr>
                          </m:ctrlPr>
                        </m:sSubPr>
                        <m:e>
                          <m:r>
                            <m:rPr>
                              <m:nor/>
                            </m:rPr>
                            <w:rPr>
                              <w:rFonts w:ascii="Cambria Math"/>
                            </w:rPr>
                            <m:t>M</m:t>
                          </m:r>
                        </m:e>
                        <m:sub>
                          <m:r>
                            <m:rPr>
                              <m:nor/>
                            </m:rPr>
                            <w:rPr>
                              <w:rFonts w:ascii="Cambria Math"/>
                            </w:rPr>
                            <m:t>k,h</m:t>
                          </m:r>
                        </m:sub>
                      </m:sSub>
                      <m:ctrlPr>
                        <w:rPr>
                          <w:rFonts w:ascii="Cambria Math" w:hAnsi="Cambria Math"/>
                          <w:i/>
                        </w:rPr>
                      </m:ctrlPr>
                    </m:e>
                  </m:mr>
                </m:m>
              </m:oMath>
            </m:oMathPara>
          </w:p>
        </w:tc>
        <w:tc>
          <w:tcPr>
            <w:tcW w:w="2746" w:type="dxa"/>
            <w:vAlign w:val="center"/>
          </w:tcPr>
          <w:p w14:paraId="6016B4B0" w14:textId="41298183" w:rsidR="002C5F96" w:rsidRPr="003628A1" w:rsidRDefault="002C5F96" w:rsidP="00CA6734">
            <w:pPr>
              <w:pStyle w:val="TableBody"/>
            </w:pPr>
            <w:r w:rsidRPr="003628A1">
              <w:t>Operating</w:t>
            </w:r>
            <w:r w:rsidR="004B0933">
              <w:t xml:space="preserve"> </w:t>
            </w:r>
            <w:r w:rsidRPr="003628A1">
              <w:t>Profit</w:t>
            </w:r>
            <w:r w:rsidR="004B0933">
              <w:t xml:space="preserve"> </w:t>
            </w:r>
            <w:r w:rsidRPr="003628A1">
              <w:t>Function</w:t>
            </w:r>
            <w:r w:rsidR="004B0933">
              <w:t xml:space="preserve"> </w:t>
            </w:r>
            <w:r w:rsidRPr="003628A1">
              <w:t>for</w:t>
            </w:r>
            <w:r w:rsidR="004B0933">
              <w:t xml:space="preserve"> </w:t>
            </w:r>
            <w:r w:rsidRPr="003628A1">
              <w:t>the</w:t>
            </w:r>
            <w:r w:rsidR="004B0933">
              <w:t xml:space="preserve"> </w:t>
            </w:r>
            <w:r w:rsidRPr="003628A1">
              <w:t>IMPORT</w:t>
            </w:r>
            <w:r w:rsidR="004B0933">
              <w:t xml:space="preserve"> </w:t>
            </w:r>
            <w:r w:rsidRPr="003628A1">
              <w:t>of</w:t>
            </w:r>
            <w:r w:rsidR="004B0933">
              <w:t xml:space="preserve"> </w:t>
            </w:r>
            <w:r w:rsidRPr="003628A1">
              <w:t>Energy</w:t>
            </w:r>
            <w:r w:rsidR="004B0933">
              <w:t xml:space="preserve"> </w:t>
            </w:r>
            <w:r w:rsidRPr="003628A1">
              <w:t>under</w:t>
            </w:r>
            <w:r w:rsidR="004B0933">
              <w:t xml:space="preserve"> </w:t>
            </w:r>
            <w:r w:rsidRPr="003628A1">
              <w:t>the</w:t>
            </w:r>
            <w:r w:rsidR="004B0933">
              <w:t xml:space="preserve"> </w:t>
            </w:r>
            <w:r w:rsidRPr="003628A1">
              <w:t>Intertie</w:t>
            </w:r>
            <w:r w:rsidR="004B0933">
              <w:t xml:space="preserve"> </w:t>
            </w:r>
            <w:r w:rsidRPr="003628A1">
              <w:t>Offer/Bid</w:t>
            </w:r>
            <w:r w:rsidR="004B0933">
              <w:t xml:space="preserve"> </w:t>
            </w:r>
            <w:r w:rsidRPr="003628A1">
              <w:t>Guarantee</w:t>
            </w:r>
            <w:r w:rsidR="004B0933">
              <w:t xml:space="preserve"> </w:t>
            </w:r>
            <w:r w:rsidRPr="003628A1">
              <w:t>Settlement</w:t>
            </w:r>
            <w:r w:rsidR="004B0933">
              <w:t xml:space="preserve"> </w:t>
            </w:r>
            <w:r w:rsidRPr="003628A1">
              <w:t>Credit</w:t>
            </w:r>
          </w:p>
        </w:tc>
        <w:tc>
          <w:tcPr>
            <w:tcW w:w="4333" w:type="dxa"/>
            <w:vAlign w:val="center"/>
          </w:tcPr>
          <w:p w14:paraId="621EA797" w14:textId="5D896B06" w:rsidR="002C5F96" w:rsidRPr="003628A1" w:rsidRDefault="002C5F96" w:rsidP="00CA6734">
            <w:pPr>
              <w:pStyle w:val="TableBody"/>
            </w:pPr>
            <w:r w:rsidRPr="003628A1">
              <w:t>This</w:t>
            </w:r>
            <w:r w:rsidR="004B0933">
              <w:t xml:space="preserve"> </w:t>
            </w:r>
            <w:r w:rsidRPr="003628A1">
              <w:t>Operating</w:t>
            </w:r>
            <w:r w:rsidR="004B0933">
              <w:t xml:space="preserve"> </w:t>
            </w:r>
            <w:r w:rsidRPr="003628A1">
              <w:t>Profit</w:t>
            </w:r>
            <w:r w:rsidR="004B0933">
              <w:t xml:space="preserve"> </w:t>
            </w:r>
            <w:r w:rsidRPr="003628A1">
              <w:t>function</w:t>
            </w:r>
            <w:r w:rsidR="004B0933">
              <w:t xml:space="preserve"> </w:t>
            </w:r>
            <w:r w:rsidRPr="003628A1">
              <w:t>is</w:t>
            </w:r>
            <w:r w:rsidR="004B0933">
              <w:t xml:space="preserve"> </w:t>
            </w:r>
            <w:r w:rsidRPr="003628A1">
              <w:t>used</w:t>
            </w:r>
            <w:r w:rsidR="004B0933">
              <w:t xml:space="preserve"> </w:t>
            </w:r>
            <w:r w:rsidRPr="003628A1">
              <w:t>for</w:t>
            </w:r>
            <w:r w:rsidR="004B0933">
              <w:t xml:space="preserve"> </w:t>
            </w:r>
            <w:r w:rsidRPr="003628A1">
              <w:t>the</w:t>
            </w:r>
            <w:r w:rsidR="004B0933">
              <w:t xml:space="preserve"> </w:t>
            </w:r>
            <w:r w:rsidRPr="003628A1">
              <w:t>calculation</w:t>
            </w:r>
            <w:r w:rsidR="004B0933">
              <w:t xml:space="preserve"> </w:t>
            </w:r>
            <w:r w:rsidRPr="003628A1">
              <w:t>of</w:t>
            </w:r>
            <w:r w:rsidR="004B0933">
              <w:t xml:space="preserve"> </w:t>
            </w:r>
            <w:r w:rsidRPr="003628A1">
              <w:t>the</w:t>
            </w:r>
            <w:r w:rsidR="004B0933">
              <w:t xml:space="preserve"> </w:t>
            </w:r>
            <w:r w:rsidRPr="003628A1">
              <w:t>Intertie</w:t>
            </w:r>
            <w:r w:rsidR="004B0933">
              <w:t xml:space="preserve"> </w:t>
            </w:r>
            <w:r w:rsidRPr="003628A1">
              <w:t>Offer/Bid</w:t>
            </w:r>
            <w:r w:rsidR="004B0933">
              <w:t xml:space="preserve"> </w:t>
            </w:r>
            <w:r w:rsidRPr="003628A1">
              <w:t>Guarantee</w:t>
            </w:r>
            <w:r w:rsidR="004B0933">
              <w:t xml:space="preserve"> </w:t>
            </w:r>
            <w:r w:rsidRPr="003628A1">
              <w:t>Settlement</w:t>
            </w:r>
            <w:r w:rsidR="004B0933">
              <w:t xml:space="preserve"> </w:t>
            </w:r>
            <w:r w:rsidRPr="003628A1">
              <w:t>Credit</w:t>
            </w:r>
            <w:r w:rsidR="004B0933">
              <w:t xml:space="preserve"> </w:t>
            </w:r>
            <w:r w:rsidRPr="003628A1">
              <w:t>(IOBG)</w:t>
            </w:r>
            <w:r w:rsidR="004B0933">
              <w:t xml:space="preserve"> </w:t>
            </w:r>
            <w:r w:rsidRPr="003628A1">
              <w:t>with</w:t>
            </w:r>
            <w:r w:rsidR="004B0933">
              <w:t xml:space="preserve"> </w:t>
            </w:r>
            <w:r w:rsidRPr="003628A1">
              <w:t>respect</w:t>
            </w:r>
            <w:r w:rsidR="004B0933">
              <w:t xml:space="preserve"> </w:t>
            </w:r>
            <w:r w:rsidRPr="003628A1">
              <w:t>the</w:t>
            </w:r>
            <w:r w:rsidR="004B0933">
              <w:t xml:space="preserve"> </w:t>
            </w:r>
            <w:r w:rsidRPr="003628A1">
              <w:t>IMPORT</w:t>
            </w:r>
            <w:r w:rsidR="004B0933">
              <w:t xml:space="preserve"> </w:t>
            </w:r>
            <w:r w:rsidRPr="003628A1">
              <w:t>of</w:t>
            </w:r>
            <w:r w:rsidR="004B0933">
              <w:t xml:space="preserve"> </w:t>
            </w:r>
            <w:r w:rsidRPr="003628A1">
              <w:rPr>
                <w:i/>
              </w:rPr>
              <w:t>energy</w:t>
            </w:r>
            <w:r w:rsidRPr="003628A1">
              <w:t>.</w:t>
            </w:r>
          </w:p>
        </w:tc>
        <w:tc>
          <w:tcPr>
            <w:tcW w:w="1940" w:type="dxa"/>
            <w:vAlign w:val="center"/>
          </w:tcPr>
          <w:p w14:paraId="4D103C06" w14:textId="77777777" w:rsidR="002C5F96" w:rsidRPr="003628A1" w:rsidRDefault="002C5F96" w:rsidP="00CA6734">
            <w:pPr>
              <w:pStyle w:val="TableBody"/>
            </w:pPr>
            <w:r w:rsidRPr="003628A1">
              <w:t>9.3.8A</w:t>
            </w:r>
          </w:p>
        </w:tc>
        <w:tc>
          <w:tcPr>
            <w:tcW w:w="3357" w:type="dxa"/>
            <w:vAlign w:val="center"/>
          </w:tcPr>
          <w:p w14:paraId="02DB88CD" w14:textId="6740FCF3" w:rsidR="002C5F96" w:rsidRPr="003628A1" w:rsidRDefault="0092372A" w:rsidP="0092372A">
            <w:pPr>
              <w:pStyle w:val="TableBody"/>
            </w:pPr>
            <m:oMath>
              <m:r>
                <m:rPr>
                  <m:nor/>
                </m:rPr>
                <w:rPr>
                  <w:rFonts w:ascii="Cambria Math"/>
                </w:rPr>
                <m:t>EI</m:t>
              </m:r>
              <m:sSub>
                <m:sSubPr>
                  <m:ctrlPr>
                    <w:rPr>
                      <w:rFonts w:ascii="Cambria Math" w:hAnsi="Cambria Math"/>
                    </w:rPr>
                  </m:ctrlPr>
                </m:sSubPr>
                <m:e>
                  <m:r>
                    <m:rPr>
                      <m:nor/>
                    </m:rPr>
                    <w:rPr>
                      <w:rFonts w:ascii="Cambria Math"/>
                    </w:rPr>
                    <m:t>M</m:t>
                  </m:r>
                </m:e>
                <m:sub>
                  <m:r>
                    <m:rPr>
                      <m:nor/>
                    </m:rPr>
                    <w:rPr>
                      <w:rFonts w:ascii="Cambria Math"/>
                    </w:rPr>
                    <m:t>k,h</m:t>
                  </m:r>
                </m:sub>
              </m:sSub>
            </m:oMath>
            <w:r w:rsidR="004B0933">
              <w:t xml:space="preserve"> </w:t>
            </w:r>
            <w:r w:rsidR="002C5F96" w:rsidRPr="003628A1">
              <w:t>IS</w:t>
            </w:r>
            <w:r w:rsidR="004B0933">
              <w:t xml:space="preserve"> </w:t>
            </w:r>
            <w:r w:rsidR="002C5F96" w:rsidRPr="003628A1">
              <w:t>NOT</w:t>
            </w:r>
            <w:r w:rsidR="004B0933">
              <w:t xml:space="preserve"> </w:t>
            </w:r>
            <w:r w:rsidR="002C5F96" w:rsidRPr="003628A1">
              <w:t>A</w:t>
            </w:r>
            <w:r w:rsidR="004B0933">
              <w:t xml:space="preserve"> </w:t>
            </w:r>
            <w:r w:rsidR="002C5F96" w:rsidRPr="003628A1">
              <w:t>VARIABLE</w:t>
            </w:r>
          </w:p>
          <w:p w14:paraId="3B1BD30D" w14:textId="1BC32D50" w:rsidR="002C5F96" w:rsidRPr="003628A1" w:rsidRDefault="0092372A" w:rsidP="0092372A">
            <w:pPr>
              <w:pStyle w:val="TableBody"/>
            </w:pPr>
            <m:oMath>
              <m:r>
                <m:rPr>
                  <m:nor/>
                </m:rPr>
                <w:rPr>
                  <w:rFonts w:ascii="Cambria Math"/>
                </w:rPr>
                <m:t>EI</m:t>
              </m:r>
              <m:sSub>
                <m:sSubPr>
                  <m:ctrlPr>
                    <w:rPr>
                      <w:rFonts w:ascii="Cambria Math" w:hAnsi="Cambria Math"/>
                    </w:rPr>
                  </m:ctrlPr>
                </m:sSubPr>
                <m:e>
                  <m:r>
                    <m:rPr>
                      <m:nor/>
                    </m:rPr>
                    <w:rPr>
                      <w:rFonts w:ascii="Cambria Math"/>
                    </w:rPr>
                    <m:t>M</m:t>
                  </m:r>
                </m:e>
                <m:sub>
                  <m:r>
                    <m:rPr>
                      <m:nor/>
                    </m:rPr>
                    <w:rPr>
                      <w:rFonts w:ascii="Cambria Math"/>
                    </w:rPr>
                    <m:t>k,h</m:t>
                  </m:r>
                </m:sub>
              </m:sSub>
            </m:oMath>
            <w:r w:rsidR="004B0933">
              <w:t xml:space="preserve"> </w:t>
            </w:r>
            <w:r w:rsidR="002C5F96" w:rsidRPr="003628A1">
              <w:t>is</w:t>
            </w:r>
            <w:r w:rsidR="004B0933">
              <w:t xml:space="preserve"> </w:t>
            </w:r>
            <w:r w:rsidR="002C5F96" w:rsidRPr="003628A1">
              <w:t>the</w:t>
            </w:r>
            <w:r w:rsidR="004B0933">
              <w:t xml:space="preserve"> </w:t>
            </w:r>
            <w:r w:rsidR="002C5F96" w:rsidRPr="003628A1">
              <w:t>output</w:t>
            </w:r>
            <w:r w:rsidR="004B0933">
              <w:t xml:space="preserve"> </w:t>
            </w:r>
            <w:r w:rsidR="002C5F96" w:rsidRPr="003628A1">
              <w:t>of</w:t>
            </w:r>
            <w:r w:rsidR="004B0933">
              <w:t xml:space="preserve"> </w:t>
            </w:r>
            <w:r w:rsidR="002C5F96" w:rsidRPr="003628A1">
              <w:t>a</w:t>
            </w:r>
            <w:r w:rsidR="004B0933">
              <w:t xml:space="preserve"> </w:t>
            </w:r>
            <w:r w:rsidR="002C5F96" w:rsidRPr="003628A1">
              <w:t>particular</w:t>
            </w:r>
            <w:r w:rsidR="004B0933">
              <w:t xml:space="preserve"> </w:t>
            </w:r>
            <w:r w:rsidR="002C5F96" w:rsidRPr="003628A1">
              <w:t>usage</w:t>
            </w:r>
            <w:r w:rsidR="004B0933">
              <w:t xml:space="preserve"> </w:t>
            </w:r>
            <w:r w:rsidR="002C5F96" w:rsidRPr="003628A1">
              <w:t>of</w:t>
            </w:r>
            <w:r w:rsidR="004B0933">
              <w:t xml:space="preserve"> </w:t>
            </w:r>
            <w:r w:rsidR="002C5F96" w:rsidRPr="003628A1">
              <w:t>the</w:t>
            </w:r>
            <w:r w:rsidR="004B0933">
              <w:t xml:space="preserve"> </w:t>
            </w:r>
            <w:r w:rsidR="002C5F96" w:rsidRPr="003628A1">
              <w:t>Operating</w:t>
            </w:r>
            <w:r w:rsidR="004B0933">
              <w:t xml:space="preserve"> </w:t>
            </w:r>
            <w:r w:rsidR="002C5F96" w:rsidRPr="003628A1">
              <w:t>Profit</w:t>
            </w:r>
            <w:r w:rsidR="004B0933">
              <w:t xml:space="preserve"> </w:t>
            </w:r>
            <w:r w:rsidR="002C5F96" w:rsidRPr="003628A1">
              <w:t>(OP)</w:t>
            </w:r>
            <w:r w:rsidR="004B0933">
              <w:t xml:space="preserve"> </w:t>
            </w:r>
            <w:r w:rsidR="002C5F96" w:rsidRPr="003628A1">
              <w:t>function</w:t>
            </w:r>
            <w:r w:rsidR="004B0933">
              <w:t xml:space="preserve"> </w:t>
            </w:r>
            <w:r w:rsidR="002C5F96" w:rsidRPr="003628A1">
              <w:t>defined</w:t>
            </w:r>
            <w:r w:rsidR="004B0933">
              <w:t xml:space="preserve"> </w:t>
            </w:r>
            <w:r w:rsidR="002C5F96" w:rsidRPr="003628A1">
              <w:t>within</w:t>
            </w:r>
            <w:r w:rsidR="004B0933">
              <w:t xml:space="preserve"> </w:t>
            </w:r>
            <w:r w:rsidR="002C5F96" w:rsidRPr="003628A1">
              <w:t>Chapter</w:t>
            </w:r>
            <w:r w:rsidR="004B0933">
              <w:t xml:space="preserve"> </w:t>
            </w:r>
            <w:r w:rsidR="002C5F96" w:rsidRPr="003628A1">
              <w:t>9,</w:t>
            </w:r>
            <w:r w:rsidR="004B0933">
              <w:t xml:space="preserve"> </w:t>
            </w:r>
            <w:r w:rsidR="002C5F96" w:rsidRPr="003628A1">
              <w:t>Section</w:t>
            </w:r>
            <w:r w:rsidR="004B0933">
              <w:t xml:space="preserve"> </w:t>
            </w:r>
            <w:r w:rsidR="002C5F96" w:rsidRPr="003628A1">
              <w:t>3.8A.</w:t>
            </w:r>
          </w:p>
          <w:p w14:paraId="357C6481" w14:textId="0320B227" w:rsidR="002C5F96" w:rsidRPr="003628A1" w:rsidRDefault="0092372A" w:rsidP="0092372A">
            <w:pPr>
              <w:pStyle w:val="TableBody"/>
            </w:pPr>
            <m:oMath>
              <m:r>
                <m:rPr>
                  <m:nor/>
                </m:rPr>
                <w:rPr>
                  <w:rFonts w:ascii="Cambria Math"/>
                </w:rPr>
                <m:t>EI</m:t>
              </m:r>
              <m:sSub>
                <m:sSubPr>
                  <m:ctrlPr>
                    <w:rPr>
                      <w:rFonts w:ascii="Cambria Math" w:hAnsi="Cambria Math"/>
                    </w:rPr>
                  </m:ctrlPr>
                </m:sSubPr>
                <m:e>
                  <m:r>
                    <m:rPr>
                      <m:nor/>
                    </m:rPr>
                    <w:rPr>
                      <w:rFonts w:ascii="Cambria Math"/>
                    </w:rPr>
                    <m:t>M</m:t>
                  </m:r>
                </m:e>
                <m:sub>
                  <m:r>
                    <m:rPr>
                      <m:nor/>
                    </m:rPr>
                    <w:rPr>
                      <w:rFonts w:ascii="Cambria Math"/>
                    </w:rPr>
                    <m:t>k,h</m:t>
                  </m:r>
                </m:sub>
              </m:sSub>
            </m:oMath>
            <w:r w:rsidR="004B0933">
              <w:t xml:space="preserve"> </w:t>
            </w:r>
            <w:r w:rsidR="002C5F96" w:rsidRPr="003628A1">
              <w:t>Input</w:t>
            </w:r>
            <w:r w:rsidR="004B0933">
              <w:t xml:space="preserve"> </w:t>
            </w:r>
            <w:r w:rsidR="002C5F96" w:rsidRPr="003628A1">
              <w:t>variables</w:t>
            </w:r>
            <w:r w:rsidR="004B0933">
              <w:t xml:space="preserve"> </w:t>
            </w:r>
            <w:r w:rsidR="002C5F96" w:rsidRPr="003628A1">
              <w:t>into</w:t>
            </w:r>
            <w:r w:rsidR="004B0933">
              <w:t xml:space="preserve"> </w:t>
            </w:r>
            <w:r w:rsidR="002C5F96" w:rsidRPr="003628A1">
              <w:t>the</w:t>
            </w:r>
            <w:r w:rsidR="004B0933">
              <w:t xml:space="preserve"> </w:t>
            </w:r>
            <w:r w:rsidR="002C5F96" w:rsidRPr="003628A1">
              <w:t>Operating</w:t>
            </w:r>
            <w:r w:rsidR="004B0933">
              <w:t xml:space="preserve"> </w:t>
            </w:r>
            <w:r w:rsidR="002C5F96" w:rsidRPr="003628A1">
              <w:t>Profit</w:t>
            </w:r>
            <w:r w:rsidR="004B0933">
              <w:t xml:space="preserve"> </w:t>
            </w:r>
            <w:r w:rsidR="002C5F96" w:rsidRPr="003628A1">
              <w:t>(OP)</w:t>
            </w:r>
            <w:r w:rsidR="004B0933">
              <w:t xml:space="preserve"> </w:t>
            </w:r>
            <w:r w:rsidR="002C5F96" w:rsidRPr="003628A1">
              <w:t>Function</w:t>
            </w:r>
            <w:r w:rsidR="004B0933">
              <w:t xml:space="preserve"> </w:t>
            </w:r>
            <w:r w:rsidR="002C5F96" w:rsidRPr="003628A1">
              <w:t>include:</w:t>
            </w:r>
          </w:p>
          <w:p w14:paraId="00287DFC" w14:textId="7ADB8E1F" w:rsidR="002C5F96" w:rsidRPr="003628A1" w:rsidRDefault="002C5F96" w:rsidP="00CA6734">
            <w:pPr>
              <w:pStyle w:val="TableBody"/>
            </w:pPr>
            <w:r w:rsidRPr="003628A1">
              <w:t>MQSI,</w:t>
            </w:r>
            <w:r w:rsidR="004B0933">
              <w:t xml:space="preserve"> </w:t>
            </w:r>
            <w:r w:rsidRPr="003628A1">
              <w:t>EMP,</w:t>
            </w:r>
            <w:r w:rsidR="004B0933">
              <w:t xml:space="preserve"> </w:t>
            </w:r>
            <w:r w:rsidRPr="003628A1">
              <w:t>and</w:t>
            </w:r>
            <w:r w:rsidR="004B0933">
              <w:t xml:space="preserve"> </w:t>
            </w:r>
            <w:r w:rsidRPr="003628A1">
              <w:t>BE.</w:t>
            </w:r>
          </w:p>
        </w:tc>
      </w:tr>
      <w:tr w:rsidR="002C5F96" w:rsidRPr="003628A1" w14:paraId="0B614ABD" w14:textId="77777777" w:rsidTr="01944320">
        <w:trPr>
          <w:jc w:val="center"/>
        </w:trPr>
        <w:tc>
          <w:tcPr>
            <w:tcW w:w="1818" w:type="dxa"/>
            <w:vAlign w:val="center"/>
          </w:tcPr>
          <w:p w14:paraId="431A0117" w14:textId="7B1A98B8" w:rsidR="002C5F96" w:rsidRPr="003628A1" w:rsidRDefault="0092372A" w:rsidP="0092372A">
            <w:pPr>
              <w:pStyle w:val="TableBody"/>
              <w:rPr>
                <w:vertAlign w:val="superscript"/>
              </w:rPr>
            </w:pPr>
            <m:oMathPara>
              <m:oMath>
                <m:r>
                  <m:rPr>
                    <m:nor/>
                  </m:rPr>
                  <w:rPr>
                    <w:rFonts w:ascii="Cambria Math"/>
                  </w:rPr>
                  <m:t>EM</m:t>
                </m:r>
                <m:sSup>
                  <m:sSupPr>
                    <m:ctrlPr>
                      <w:rPr>
                        <w:rFonts w:ascii="Cambria Math" w:hAnsi="Cambria Math"/>
                        <w:i/>
                      </w:rPr>
                    </m:ctrlPr>
                  </m:sSupPr>
                  <m:e>
                    <m:sSub>
                      <m:sSubPr>
                        <m:ctrlPr>
                          <w:rPr>
                            <w:rFonts w:ascii="Cambria Math" w:hAnsi="Cambria Math"/>
                          </w:rPr>
                        </m:ctrlPr>
                      </m:sSubPr>
                      <m:e>
                        <m:r>
                          <m:rPr>
                            <m:nor/>
                          </m:rPr>
                          <w:rPr>
                            <w:rFonts w:ascii="Cambria Math"/>
                          </w:rPr>
                          <m:t>P</m:t>
                        </m:r>
                      </m:e>
                      <m:sub>
                        <m:r>
                          <w:rPr>
                            <w:rFonts w:ascii="Cambria Math"/>
                          </w:rPr>
                          <m:t>h</m:t>
                        </m:r>
                        <m:ctrlPr>
                          <w:rPr>
                            <w:rFonts w:ascii="Cambria Math" w:hAnsi="Cambria Math"/>
                            <w:i/>
                          </w:rPr>
                        </m:ctrlPr>
                      </m:sub>
                    </m:sSub>
                    <m:ctrlPr>
                      <w:rPr>
                        <w:rFonts w:ascii="Cambria Math" w:hAnsi="Cambria Math"/>
                      </w:rPr>
                    </m:ctrlPr>
                  </m:e>
                  <m:sup>
                    <m:r>
                      <m:rPr>
                        <m:nor/>
                      </m:rPr>
                      <w:rPr>
                        <w:rFonts w:ascii="Cambria Math"/>
                      </w:rPr>
                      <m:t>i,t</m:t>
                    </m:r>
                    <m:ctrlPr>
                      <w:rPr>
                        <w:rFonts w:ascii="Cambria Math" w:hAnsi="Cambria Math"/>
                      </w:rPr>
                    </m:ctrlPr>
                  </m:sup>
                </m:sSup>
              </m:oMath>
            </m:oMathPara>
          </w:p>
        </w:tc>
        <w:tc>
          <w:tcPr>
            <w:tcW w:w="2746" w:type="dxa"/>
            <w:vAlign w:val="center"/>
          </w:tcPr>
          <w:p w14:paraId="57A8BABA" w14:textId="366D5530" w:rsidR="002C5F96" w:rsidRPr="003628A1" w:rsidRDefault="002C5F96" w:rsidP="00CA6734">
            <w:pPr>
              <w:pStyle w:val="TableBody"/>
            </w:pPr>
            <w:r w:rsidRPr="003628A1">
              <w:t>5-minute</w:t>
            </w:r>
            <w:r w:rsidR="004B0933">
              <w:t xml:space="preserve"> </w:t>
            </w:r>
            <w:r w:rsidRPr="003628A1">
              <w:t>Energy</w:t>
            </w:r>
            <w:r w:rsidR="004B0933">
              <w:t xml:space="preserve"> </w:t>
            </w:r>
            <w:r w:rsidRPr="003628A1">
              <w:t>Market</w:t>
            </w:r>
            <w:r w:rsidR="004B0933">
              <w:t xml:space="preserve"> </w:t>
            </w:r>
            <w:r w:rsidRPr="003628A1">
              <w:t>Price</w:t>
            </w:r>
            <w:r w:rsidR="004B0933">
              <w:t xml:space="preserve"> </w:t>
            </w:r>
            <w:r w:rsidRPr="003628A1">
              <w:t>at</w:t>
            </w:r>
            <w:r w:rsidR="004B0933">
              <w:t xml:space="preserve"> </w:t>
            </w:r>
            <w:r w:rsidRPr="003628A1">
              <w:t>the</w:t>
            </w:r>
            <w:r w:rsidR="004B0933">
              <w:t xml:space="preserve"> </w:t>
            </w:r>
            <w:r w:rsidRPr="003628A1">
              <w:t>Interties</w:t>
            </w:r>
          </w:p>
        </w:tc>
        <w:tc>
          <w:tcPr>
            <w:tcW w:w="4333" w:type="dxa"/>
            <w:vAlign w:val="center"/>
          </w:tcPr>
          <w:p w14:paraId="7F105692" w14:textId="2BAB3F80" w:rsidR="002C5F96" w:rsidRPr="003628A1" w:rsidRDefault="002C5F96" w:rsidP="00CA6734">
            <w:pPr>
              <w:pStyle w:val="TableBody"/>
            </w:pPr>
            <w:r w:rsidRPr="003628A1">
              <w:t>Energy</w:t>
            </w:r>
            <w:r w:rsidR="004B0933">
              <w:t xml:space="preserve"> </w:t>
            </w:r>
            <w:r w:rsidRPr="003628A1">
              <w:rPr>
                <w:i/>
              </w:rPr>
              <w:t>market</w:t>
            </w:r>
            <w:r w:rsidR="004B0933">
              <w:rPr>
                <w:i/>
              </w:rPr>
              <w:t xml:space="preserve"> </w:t>
            </w:r>
            <w:r w:rsidRPr="003628A1">
              <w:rPr>
                <w:i/>
              </w:rPr>
              <w:t>price</w:t>
            </w:r>
            <w:r w:rsidR="004B0933">
              <w:t xml:space="preserve"> </w:t>
            </w:r>
            <w:r w:rsidRPr="003628A1">
              <w:t>applicable</w:t>
            </w:r>
            <w:r w:rsidR="004B0933">
              <w:t xml:space="preserve"> </w:t>
            </w:r>
            <w:r w:rsidRPr="003628A1">
              <w:t>to</w:t>
            </w:r>
            <w:r w:rsidR="004B0933">
              <w:t xml:space="preserve"> </w:t>
            </w:r>
            <w:r w:rsidRPr="003628A1">
              <w:rPr>
                <w:i/>
              </w:rPr>
              <w:t>intertie</w:t>
            </w:r>
            <w:r w:rsidR="004B0933">
              <w:rPr>
                <w:i/>
              </w:rPr>
              <w:t xml:space="preserve"> </w:t>
            </w:r>
            <w:r w:rsidRPr="003628A1">
              <w:rPr>
                <w:i/>
              </w:rPr>
              <w:t>metering</w:t>
            </w:r>
            <w:r w:rsidR="004B0933">
              <w:rPr>
                <w:i/>
              </w:rPr>
              <w:t xml:space="preserve"> </w:t>
            </w:r>
            <w:r w:rsidRPr="003628A1">
              <w:rPr>
                <w:i/>
              </w:rPr>
              <w:t>point</w:t>
            </w:r>
            <w:r w:rsidR="004B0933">
              <w:t xml:space="preserve"> </w:t>
            </w:r>
            <w:r w:rsidRPr="003628A1">
              <w:t>‘i’</w:t>
            </w:r>
            <w:r w:rsidR="004B0933">
              <w:t xml:space="preserve"> </w:t>
            </w:r>
            <w:r w:rsidRPr="003628A1">
              <w:t>in</w:t>
            </w:r>
            <w:r w:rsidR="004B0933">
              <w:t xml:space="preserve"> </w:t>
            </w:r>
            <w:r w:rsidRPr="003628A1">
              <w:rPr>
                <w:i/>
              </w:rPr>
              <w:t>metering</w:t>
            </w:r>
            <w:r w:rsidR="004B0933">
              <w:rPr>
                <w:i/>
              </w:rPr>
              <w:t xml:space="preserve"> </w:t>
            </w:r>
            <w:r w:rsidRPr="003628A1">
              <w:rPr>
                <w:i/>
              </w:rPr>
              <w:t>interval</w:t>
            </w:r>
            <w:r w:rsidR="004B0933">
              <w:t xml:space="preserve"> </w:t>
            </w:r>
            <w:r w:rsidRPr="003628A1">
              <w:t>‘t’</w:t>
            </w:r>
            <w:r w:rsidR="004B0933">
              <w:t xml:space="preserve"> </w:t>
            </w:r>
            <w:r w:rsidRPr="003628A1">
              <w:t>of</w:t>
            </w:r>
            <w:r w:rsidR="004B0933">
              <w:t xml:space="preserve"> </w:t>
            </w:r>
            <w:r w:rsidRPr="003628A1">
              <w:rPr>
                <w:i/>
              </w:rPr>
              <w:t>settlement</w:t>
            </w:r>
            <w:r w:rsidR="004B0933">
              <w:rPr>
                <w:i/>
              </w:rPr>
              <w:t xml:space="preserve"> </w:t>
            </w:r>
            <w:r w:rsidRPr="003628A1">
              <w:rPr>
                <w:i/>
              </w:rPr>
              <w:t>hour</w:t>
            </w:r>
            <w:r w:rsidR="004B0933">
              <w:t xml:space="preserve"> </w:t>
            </w:r>
            <w:r w:rsidRPr="003628A1">
              <w:t>‘h’.</w:t>
            </w:r>
          </w:p>
        </w:tc>
        <w:tc>
          <w:tcPr>
            <w:tcW w:w="1940" w:type="dxa"/>
            <w:vAlign w:val="center"/>
          </w:tcPr>
          <w:p w14:paraId="30D6198C" w14:textId="77777777" w:rsidR="002C5F96" w:rsidRPr="003628A1" w:rsidRDefault="002C5F96" w:rsidP="00CA6734">
            <w:pPr>
              <w:pStyle w:val="TableBody"/>
            </w:pPr>
            <w:r w:rsidRPr="003628A1">
              <w:t>9.3.1.3</w:t>
            </w:r>
          </w:p>
        </w:tc>
        <w:tc>
          <w:tcPr>
            <w:tcW w:w="3357" w:type="dxa"/>
            <w:vAlign w:val="center"/>
          </w:tcPr>
          <w:p w14:paraId="209EE91A" w14:textId="4AC5B85C" w:rsidR="002C5F96" w:rsidRPr="003628A1" w:rsidRDefault="002C5F96" w:rsidP="00CA6734">
            <w:pPr>
              <w:pStyle w:val="TableBody"/>
            </w:pPr>
            <w:r w:rsidRPr="003628A1">
              <w:t>Same</w:t>
            </w:r>
            <w:r w:rsidR="004B0933">
              <w:t xml:space="preserve"> </w:t>
            </w:r>
            <w:r w:rsidRPr="003628A1">
              <w:t>as</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r w:rsidRPr="003628A1">
              <w:t>.</w:t>
            </w:r>
          </w:p>
        </w:tc>
      </w:tr>
      <w:tr w:rsidR="002C5F96" w:rsidRPr="003628A1" w14:paraId="3D1A2EB5" w14:textId="77777777" w:rsidTr="01944320">
        <w:trPr>
          <w:jc w:val="center"/>
        </w:trPr>
        <w:tc>
          <w:tcPr>
            <w:tcW w:w="1818" w:type="dxa"/>
            <w:vAlign w:val="center"/>
          </w:tcPr>
          <w:p w14:paraId="2E7CE24B" w14:textId="4B695CE7" w:rsidR="002C5F96" w:rsidRPr="003628A1" w:rsidRDefault="0092372A" w:rsidP="0092372A">
            <w:pPr>
              <w:pStyle w:val="TableBody"/>
              <w:rPr>
                <w:vertAlign w:val="superscript"/>
              </w:rPr>
            </w:pPr>
            <m:oMathPara>
              <m:oMath>
                <m:r>
                  <m:rPr>
                    <m:nor/>
                  </m:rPr>
                  <w:rPr>
                    <w:rFonts w:ascii="Cambria Math"/>
                  </w:rPr>
                  <m:t>EM</m:t>
                </m:r>
                <m:sSup>
                  <m:sSupPr>
                    <m:ctrlPr>
                      <w:rPr>
                        <w:rFonts w:ascii="Cambria Math" w:hAnsi="Cambria Math"/>
                        <w:i/>
                      </w:rPr>
                    </m:ctrlPr>
                  </m:sSupPr>
                  <m:e>
                    <m:sSub>
                      <m:sSubPr>
                        <m:ctrlPr>
                          <w:rPr>
                            <w:rFonts w:ascii="Cambria Math" w:hAnsi="Cambria Math"/>
                          </w:rPr>
                        </m:ctrlPr>
                      </m:sSubPr>
                      <m:e>
                        <m:r>
                          <m:rPr>
                            <m:nor/>
                          </m:rPr>
                          <w:rPr>
                            <w:rFonts w:ascii="Cambria Math"/>
                          </w:rPr>
                          <m:t>P</m:t>
                        </m:r>
                      </m:e>
                      <m:sub>
                        <m:r>
                          <w:rPr>
                            <w:rFonts w:ascii="Cambria Math"/>
                          </w:rPr>
                          <m:t>h</m:t>
                        </m:r>
                        <m:ctrlPr>
                          <w:rPr>
                            <w:rFonts w:ascii="Cambria Math" w:hAnsi="Cambria Math"/>
                            <w:i/>
                          </w:rPr>
                        </m:ctrlPr>
                      </m:sub>
                    </m:sSub>
                    <m:ctrlPr>
                      <w:rPr>
                        <w:rFonts w:ascii="Cambria Math" w:hAnsi="Cambria Math"/>
                      </w:rPr>
                    </m:ctrlPr>
                  </m:e>
                  <m:sup>
                    <m:r>
                      <m:rPr>
                        <m:nor/>
                      </m:rPr>
                      <w:rPr>
                        <w:rFonts w:ascii="Cambria Math"/>
                      </w:rPr>
                      <m:t>m,t</m:t>
                    </m:r>
                    <m:ctrlPr>
                      <w:rPr>
                        <w:rFonts w:ascii="Cambria Math" w:hAnsi="Cambria Math"/>
                      </w:rPr>
                    </m:ctrlPr>
                  </m:sup>
                </m:sSup>
              </m:oMath>
            </m:oMathPara>
          </w:p>
        </w:tc>
        <w:tc>
          <w:tcPr>
            <w:tcW w:w="2746" w:type="dxa"/>
            <w:vAlign w:val="center"/>
          </w:tcPr>
          <w:p w14:paraId="0802227A" w14:textId="47A145A4" w:rsidR="002C5F96" w:rsidRPr="003628A1" w:rsidRDefault="002C5F96" w:rsidP="00CA6734">
            <w:pPr>
              <w:pStyle w:val="TableBody"/>
            </w:pPr>
            <w:r w:rsidRPr="003628A1">
              <w:t>5-minute</w:t>
            </w:r>
            <w:r w:rsidR="004B0933">
              <w:t xml:space="preserve"> </w:t>
            </w:r>
            <w:r w:rsidRPr="003628A1">
              <w:t>Energy</w:t>
            </w:r>
            <w:r w:rsidR="004B0933">
              <w:t xml:space="preserve"> </w:t>
            </w:r>
            <w:r w:rsidRPr="003628A1">
              <w:t>Market</w:t>
            </w:r>
            <w:r w:rsidR="004B0933">
              <w:t xml:space="preserve"> </w:t>
            </w:r>
            <w:r w:rsidRPr="003628A1">
              <w:t>Price</w:t>
            </w:r>
            <w:r w:rsidR="004B0933">
              <w:t xml:space="preserve"> </w:t>
            </w:r>
            <w:r w:rsidRPr="003628A1">
              <w:t>within</w:t>
            </w:r>
            <w:r w:rsidR="004B0933">
              <w:t xml:space="preserve"> </w:t>
            </w:r>
            <w:r w:rsidRPr="003628A1">
              <w:t>Ontario</w:t>
            </w:r>
          </w:p>
        </w:tc>
        <w:tc>
          <w:tcPr>
            <w:tcW w:w="4333" w:type="dxa"/>
            <w:vAlign w:val="center"/>
          </w:tcPr>
          <w:p w14:paraId="54F163E2" w14:textId="032E817F" w:rsidR="002C5F96" w:rsidRPr="003628A1" w:rsidRDefault="002C5F96" w:rsidP="00CA6734">
            <w:pPr>
              <w:pStyle w:val="TableBody"/>
            </w:pPr>
            <w:r w:rsidRPr="003628A1">
              <w:t>Energy</w:t>
            </w:r>
            <w:r w:rsidR="004B0933">
              <w:t xml:space="preserve"> </w:t>
            </w:r>
            <w:r w:rsidRPr="003628A1">
              <w:rPr>
                <w:i/>
              </w:rPr>
              <w:t>market</w:t>
            </w:r>
            <w:r w:rsidR="004B0933">
              <w:rPr>
                <w:i/>
              </w:rPr>
              <w:t xml:space="preserve"> </w:t>
            </w:r>
            <w:r w:rsidRPr="003628A1">
              <w:rPr>
                <w:i/>
              </w:rPr>
              <w:t>price</w:t>
            </w:r>
            <w:r w:rsidR="004B0933">
              <w:t xml:space="preserve"> </w:t>
            </w:r>
            <w:r w:rsidRPr="003628A1">
              <w:t>applicable</w:t>
            </w:r>
            <w:r w:rsidR="004B0933">
              <w:t xml:space="preserve"> </w:t>
            </w:r>
            <w:r w:rsidRPr="003628A1">
              <w:t>to</w:t>
            </w:r>
            <w:r w:rsidR="004B0933">
              <w:t xml:space="preserve"> </w:t>
            </w:r>
            <w:r w:rsidRPr="003628A1">
              <w:rPr>
                <w:i/>
              </w:rPr>
              <w:t>RWM</w:t>
            </w:r>
            <w:r w:rsidR="004B0933">
              <w:t xml:space="preserve"> </w:t>
            </w:r>
            <w:r w:rsidRPr="003628A1">
              <w:t>‘m’</w:t>
            </w:r>
            <w:r w:rsidR="004B0933">
              <w:t xml:space="preserve"> </w:t>
            </w:r>
            <w:r w:rsidRPr="003628A1">
              <w:t>in</w:t>
            </w:r>
            <w:r w:rsidR="004B0933">
              <w:t xml:space="preserve"> </w:t>
            </w:r>
            <w:r w:rsidRPr="003628A1">
              <w:rPr>
                <w:i/>
              </w:rPr>
              <w:t>metering</w:t>
            </w:r>
            <w:r w:rsidR="004B0933">
              <w:rPr>
                <w:i/>
              </w:rPr>
              <w:t xml:space="preserve"> </w:t>
            </w:r>
            <w:r w:rsidRPr="003628A1">
              <w:rPr>
                <w:i/>
              </w:rPr>
              <w:t>interval</w:t>
            </w:r>
            <w:r w:rsidR="004B0933">
              <w:t xml:space="preserve"> </w:t>
            </w:r>
            <w:r w:rsidRPr="003628A1">
              <w:t>‘t’</w:t>
            </w:r>
            <w:r w:rsidR="004B0933">
              <w:t xml:space="preserve"> </w:t>
            </w:r>
            <w:r w:rsidRPr="003628A1">
              <w:t>of</w:t>
            </w:r>
            <w:r w:rsidR="004B0933">
              <w:t xml:space="preserve"> </w:t>
            </w:r>
            <w:r w:rsidRPr="003628A1">
              <w:rPr>
                <w:i/>
              </w:rPr>
              <w:t>settlement</w:t>
            </w:r>
            <w:r w:rsidR="004B0933">
              <w:rPr>
                <w:i/>
              </w:rPr>
              <w:t xml:space="preserve"> </w:t>
            </w:r>
            <w:r w:rsidRPr="003628A1">
              <w:rPr>
                <w:i/>
              </w:rPr>
              <w:t>hour</w:t>
            </w:r>
            <w:r w:rsidR="004B0933">
              <w:t xml:space="preserve"> </w:t>
            </w:r>
            <w:r w:rsidRPr="003628A1">
              <w:t>‘h’.</w:t>
            </w:r>
          </w:p>
        </w:tc>
        <w:tc>
          <w:tcPr>
            <w:tcW w:w="1940" w:type="dxa"/>
            <w:vAlign w:val="center"/>
          </w:tcPr>
          <w:p w14:paraId="4B91AC78" w14:textId="77777777" w:rsidR="002C5F96" w:rsidRPr="003628A1" w:rsidRDefault="002C5F96" w:rsidP="00CA6734">
            <w:pPr>
              <w:pStyle w:val="TableBody"/>
            </w:pPr>
            <w:r w:rsidRPr="003628A1">
              <w:t>9.3.1.3</w:t>
            </w:r>
          </w:p>
        </w:tc>
        <w:tc>
          <w:tcPr>
            <w:tcW w:w="3357" w:type="dxa"/>
            <w:vAlign w:val="center"/>
          </w:tcPr>
          <w:p w14:paraId="2E92497E" w14:textId="50DD4DDD" w:rsidR="002C5F96" w:rsidRPr="003628A1" w:rsidRDefault="002C5F96" w:rsidP="00CA6734">
            <w:pPr>
              <w:pStyle w:val="TableBody"/>
            </w:pPr>
            <w:r w:rsidRPr="003628A1">
              <w:t>Same</w:t>
            </w:r>
            <w:r w:rsidR="004B0933">
              <w:t xml:space="preserve"> </w:t>
            </w:r>
            <w:r w:rsidRPr="003628A1">
              <w:t>as</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r w:rsidRPr="003628A1">
              <w:t>.</w:t>
            </w:r>
          </w:p>
        </w:tc>
      </w:tr>
      <w:tr w:rsidR="002C5F96" w:rsidRPr="003628A1" w14:paraId="2B32BF60" w14:textId="77777777" w:rsidTr="01944320">
        <w:trPr>
          <w:trHeight w:val="1043"/>
          <w:jc w:val="center"/>
        </w:trPr>
        <w:tc>
          <w:tcPr>
            <w:tcW w:w="1818" w:type="dxa"/>
            <w:vAlign w:val="center"/>
          </w:tcPr>
          <w:p w14:paraId="307E979E" w14:textId="5D2B04F2" w:rsidR="002C5F96" w:rsidRPr="003628A1" w:rsidRDefault="0092372A" w:rsidP="0092372A">
            <w:pPr>
              <w:pStyle w:val="TableBody"/>
            </w:pPr>
            <m:oMathPara>
              <m:oMath>
                <m:r>
                  <m:rPr>
                    <m:nor/>
                  </m:rPr>
                  <w:rPr>
                    <w:rFonts w:ascii="Cambria Math"/>
                  </w:rPr>
                  <w:lastRenderedPageBreak/>
                  <m:t>EM</m:t>
                </m:r>
                <m:sSup>
                  <m:sSupPr>
                    <m:ctrlPr>
                      <w:rPr>
                        <w:rFonts w:ascii="Cambria Math" w:hAnsi="Cambria Math"/>
                        <w:i/>
                      </w:rPr>
                    </m:ctrlPr>
                  </m:sSupPr>
                  <m:e>
                    <m:sSub>
                      <m:sSubPr>
                        <m:ctrlPr>
                          <w:rPr>
                            <w:rFonts w:ascii="Cambria Math" w:hAnsi="Cambria Math"/>
                          </w:rPr>
                        </m:ctrlPr>
                      </m:sSubPr>
                      <m:e>
                        <m:r>
                          <m:rPr>
                            <m:nor/>
                          </m:rPr>
                          <w:rPr>
                            <w:rFonts w:ascii="Cambria Math"/>
                          </w:rPr>
                          <m:t>P</m:t>
                        </m:r>
                      </m:e>
                      <m:sub>
                        <m:r>
                          <w:rPr>
                            <w:rFonts w:ascii="Cambria Math"/>
                          </w:rPr>
                          <m:t>h</m:t>
                        </m:r>
                        <m:ctrlPr>
                          <w:rPr>
                            <w:rFonts w:ascii="Cambria Math" w:hAnsi="Cambria Math"/>
                            <w:i/>
                          </w:rPr>
                        </m:ctrlPr>
                      </m:sub>
                    </m:sSub>
                    <m:ctrlPr>
                      <w:rPr>
                        <w:rFonts w:ascii="Cambria Math" w:hAnsi="Cambria Math"/>
                      </w:rPr>
                    </m:ctrlPr>
                  </m:e>
                  <m:sup>
                    <m:r>
                      <m:rPr>
                        <m:nor/>
                      </m:rPr>
                      <w:rPr>
                        <w:rFonts w:ascii="Cambria Math"/>
                      </w:rPr>
                      <m:t>REF,t</m:t>
                    </m:r>
                    <m:ctrlPr>
                      <w:rPr>
                        <w:rFonts w:ascii="Cambria Math" w:hAnsi="Cambria Math"/>
                      </w:rPr>
                    </m:ctrlPr>
                  </m:sup>
                </m:sSup>
              </m:oMath>
            </m:oMathPara>
          </w:p>
        </w:tc>
        <w:tc>
          <w:tcPr>
            <w:tcW w:w="2746" w:type="dxa"/>
            <w:vAlign w:val="center"/>
          </w:tcPr>
          <w:p w14:paraId="038B5547" w14:textId="203E65A8" w:rsidR="002C5F96" w:rsidRPr="003628A1" w:rsidRDefault="002C5F96" w:rsidP="00CA6734">
            <w:pPr>
              <w:pStyle w:val="TableBody"/>
            </w:pPr>
            <w:r w:rsidRPr="003628A1">
              <w:t>5-minute</w:t>
            </w:r>
            <w:r w:rsidR="004B0933">
              <w:t xml:space="preserve"> </w:t>
            </w:r>
            <w:r w:rsidRPr="003628A1">
              <w:t>Energy</w:t>
            </w:r>
            <w:r w:rsidR="004B0933">
              <w:t xml:space="preserve"> </w:t>
            </w:r>
            <w:r w:rsidRPr="003628A1">
              <w:t>Market</w:t>
            </w:r>
            <w:r w:rsidR="004B0933">
              <w:t xml:space="preserve"> </w:t>
            </w:r>
            <w:r w:rsidRPr="003628A1">
              <w:t>Reference</w:t>
            </w:r>
            <w:r w:rsidR="004B0933">
              <w:t xml:space="preserve"> </w:t>
            </w:r>
            <w:r w:rsidRPr="003628A1">
              <w:t>Price</w:t>
            </w:r>
          </w:p>
        </w:tc>
        <w:tc>
          <w:tcPr>
            <w:tcW w:w="4333" w:type="dxa"/>
            <w:vAlign w:val="center"/>
          </w:tcPr>
          <w:p w14:paraId="13534635" w14:textId="6C3FE83E" w:rsidR="002C5F96" w:rsidRPr="003628A1" w:rsidRDefault="002C5F96" w:rsidP="00CA6734">
            <w:pPr>
              <w:pStyle w:val="TableBody"/>
            </w:pPr>
            <w:r w:rsidRPr="003628A1">
              <w:t>Reference</w:t>
            </w:r>
            <w:r w:rsidR="004B0933">
              <w:t xml:space="preserve"> </w:t>
            </w:r>
            <w:r w:rsidRPr="003628A1">
              <w:t>energy</w:t>
            </w:r>
            <w:r w:rsidR="004B0933">
              <w:t xml:space="preserve"> </w:t>
            </w:r>
            <w:r w:rsidRPr="003628A1">
              <w:rPr>
                <w:i/>
              </w:rPr>
              <w:t>market</w:t>
            </w:r>
            <w:r w:rsidR="004B0933">
              <w:rPr>
                <w:i/>
              </w:rPr>
              <w:t xml:space="preserve"> </w:t>
            </w:r>
            <w:r w:rsidRPr="003628A1">
              <w:rPr>
                <w:i/>
              </w:rPr>
              <w:t>price</w:t>
            </w:r>
            <w:r w:rsidR="004B0933">
              <w:t xml:space="preserve"> </w:t>
            </w:r>
            <w:r w:rsidRPr="003628A1">
              <w:t>used</w:t>
            </w:r>
            <w:r w:rsidR="004B0933">
              <w:t xml:space="preserve"> </w:t>
            </w:r>
            <w:r w:rsidRPr="003628A1">
              <w:t>to</w:t>
            </w:r>
            <w:r w:rsidR="004B0933">
              <w:t xml:space="preserve"> </w:t>
            </w:r>
            <w:r w:rsidRPr="003628A1">
              <w:t>value</w:t>
            </w:r>
            <w:r w:rsidR="004B0933">
              <w:t xml:space="preserve"> </w:t>
            </w:r>
            <w:r w:rsidRPr="003628A1">
              <w:t>losses</w:t>
            </w:r>
            <w:r w:rsidR="004B0933">
              <w:t xml:space="preserve"> </w:t>
            </w:r>
            <w:r w:rsidRPr="003628A1">
              <w:t>in</w:t>
            </w:r>
            <w:r w:rsidR="004B0933">
              <w:t xml:space="preserve"> </w:t>
            </w:r>
            <w:r w:rsidRPr="003628A1">
              <w:t>the</w:t>
            </w:r>
            <w:r w:rsidR="004B0933">
              <w:t xml:space="preserve"> </w:t>
            </w:r>
            <w:r w:rsidRPr="003628A1">
              <w:t>calculation</w:t>
            </w:r>
            <w:r w:rsidR="004B0933">
              <w:t xml:space="preserve"> </w:t>
            </w:r>
            <w:r w:rsidRPr="003628A1">
              <w:t>of</w:t>
            </w:r>
            <w:r w:rsidR="004B0933">
              <w:t xml:space="preserve"> </w:t>
            </w:r>
            <w:r w:rsidRPr="003628A1">
              <w:t>the</w:t>
            </w:r>
            <w:r w:rsidR="004B0933">
              <w:t xml:space="preserve"> </w:t>
            </w:r>
            <w:r w:rsidRPr="003628A1">
              <w:rPr>
                <w:i/>
              </w:rPr>
              <w:t>Transmission</w:t>
            </w:r>
            <w:r w:rsidR="004B0933">
              <w:rPr>
                <w:i/>
              </w:rPr>
              <w:t xml:space="preserve"> </w:t>
            </w:r>
            <w:r w:rsidRPr="003628A1">
              <w:rPr>
                <w:i/>
              </w:rPr>
              <w:t>Charge</w:t>
            </w:r>
            <w:r w:rsidR="004B0933">
              <w:rPr>
                <w:i/>
              </w:rPr>
              <w:t xml:space="preserve"> </w:t>
            </w:r>
            <w:r w:rsidRPr="003628A1">
              <w:rPr>
                <w:i/>
              </w:rPr>
              <w:t>Reduction</w:t>
            </w:r>
            <w:r w:rsidR="004B0933">
              <w:rPr>
                <w:i/>
              </w:rPr>
              <w:t xml:space="preserve"> </w:t>
            </w:r>
            <w:r w:rsidRPr="003628A1">
              <w:rPr>
                <w:i/>
              </w:rPr>
              <w:t>Fund</w:t>
            </w:r>
            <w:r w:rsidRPr="003628A1">
              <w:rPr>
                <w:rFonts w:ascii="Arial" w:hAnsi="Arial"/>
                <w:vertAlign w:val="superscript"/>
              </w:rPr>
              <w:footnoteReference w:id="2"/>
            </w:r>
            <w:r w:rsidR="004B0933">
              <w:t xml:space="preserve"> </w:t>
            </w:r>
            <w:r w:rsidRPr="003628A1">
              <w:t>during</w:t>
            </w:r>
            <w:r w:rsidR="004B0933">
              <w:t xml:space="preserve"> </w:t>
            </w:r>
            <w:r w:rsidRPr="003628A1">
              <w:t>in</w:t>
            </w:r>
            <w:r w:rsidR="004B0933">
              <w:t xml:space="preserve"> </w:t>
            </w:r>
            <w:r w:rsidRPr="003628A1">
              <w:rPr>
                <w:i/>
              </w:rPr>
              <w:t>metering</w:t>
            </w:r>
            <w:r w:rsidR="004B0933">
              <w:rPr>
                <w:i/>
              </w:rPr>
              <w:t xml:space="preserve"> </w:t>
            </w:r>
            <w:r w:rsidRPr="003628A1">
              <w:rPr>
                <w:i/>
              </w:rPr>
              <w:t>interval</w:t>
            </w:r>
            <w:r w:rsidR="004B0933">
              <w:t xml:space="preserve"> </w:t>
            </w:r>
            <w:r w:rsidRPr="003628A1">
              <w:t>‘t’</w:t>
            </w:r>
            <w:r w:rsidR="004B0933">
              <w:t xml:space="preserve"> </w:t>
            </w:r>
            <w:r w:rsidRPr="003628A1">
              <w:t>of</w:t>
            </w:r>
            <w:r w:rsidR="004B0933">
              <w:t xml:space="preserve"> </w:t>
            </w:r>
            <w:r w:rsidRPr="003628A1">
              <w:rPr>
                <w:i/>
              </w:rPr>
              <w:t>settlement</w:t>
            </w:r>
            <w:r w:rsidR="004B0933">
              <w:rPr>
                <w:i/>
              </w:rPr>
              <w:t xml:space="preserve"> </w:t>
            </w:r>
            <w:r w:rsidRPr="003628A1">
              <w:rPr>
                <w:i/>
              </w:rPr>
              <w:t>hour</w:t>
            </w:r>
            <w:r w:rsidR="004B0933">
              <w:t xml:space="preserve"> </w:t>
            </w:r>
            <w:r w:rsidRPr="003628A1">
              <w:t>‘h’.</w:t>
            </w:r>
          </w:p>
        </w:tc>
        <w:tc>
          <w:tcPr>
            <w:tcW w:w="1940" w:type="dxa"/>
            <w:vAlign w:val="center"/>
          </w:tcPr>
          <w:p w14:paraId="7CB928AE" w14:textId="77777777" w:rsidR="002C5F96" w:rsidRPr="003628A1" w:rsidRDefault="002C5F96" w:rsidP="00CA6734">
            <w:pPr>
              <w:pStyle w:val="TableBody"/>
            </w:pPr>
            <w:r w:rsidRPr="003628A1">
              <w:t>9.3.1.3</w:t>
            </w:r>
          </w:p>
          <w:p w14:paraId="665A9BB6" w14:textId="77777777" w:rsidR="002C5F96" w:rsidRPr="003628A1" w:rsidRDefault="002C5F96" w:rsidP="00CA6734">
            <w:pPr>
              <w:pStyle w:val="TableBody"/>
            </w:pPr>
            <w:r w:rsidRPr="003628A1">
              <w:t>and</w:t>
            </w:r>
          </w:p>
          <w:p w14:paraId="3D1482BD" w14:textId="77777777" w:rsidR="002C5F96" w:rsidRPr="003628A1" w:rsidRDefault="002C5F96" w:rsidP="00CA6734">
            <w:pPr>
              <w:pStyle w:val="TableBody"/>
            </w:pPr>
            <w:r w:rsidRPr="003628A1">
              <w:t>9.3.6.2</w:t>
            </w:r>
          </w:p>
        </w:tc>
        <w:tc>
          <w:tcPr>
            <w:tcW w:w="3357" w:type="dxa"/>
            <w:vAlign w:val="center"/>
          </w:tcPr>
          <w:p w14:paraId="56E85C88" w14:textId="08CE776F" w:rsidR="002C5F96" w:rsidRPr="003628A1" w:rsidRDefault="002C5F96" w:rsidP="00CA6734">
            <w:pPr>
              <w:pStyle w:val="TableBody"/>
            </w:pPr>
            <w:r w:rsidRPr="003628A1">
              <w:t>Same</w:t>
            </w:r>
            <w:r w:rsidR="004B0933">
              <w:t xml:space="preserve"> </w:t>
            </w:r>
            <w:r w:rsidRPr="003628A1">
              <w:t>as</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r w:rsidRPr="003628A1">
              <w:t>.</w:t>
            </w:r>
          </w:p>
        </w:tc>
      </w:tr>
      <w:tr w:rsidR="002C5F96" w:rsidRPr="003628A1" w14:paraId="737D3F21" w14:textId="77777777" w:rsidTr="01944320">
        <w:trPr>
          <w:trHeight w:val="845"/>
          <w:jc w:val="center"/>
        </w:trPr>
        <w:tc>
          <w:tcPr>
            <w:tcW w:w="1818" w:type="dxa"/>
            <w:vAlign w:val="center"/>
          </w:tcPr>
          <w:p w14:paraId="54E483EA" w14:textId="77777777" w:rsidR="002C5F96" w:rsidRPr="003628A1" w:rsidRDefault="002C5F96" w:rsidP="000F1632">
            <w:pPr>
              <w:pStyle w:val="TableBody"/>
              <w:jc w:val="center"/>
            </w:pPr>
            <w:r w:rsidRPr="003628A1">
              <w:t>ETS</w:t>
            </w:r>
          </w:p>
        </w:tc>
        <w:tc>
          <w:tcPr>
            <w:tcW w:w="2746" w:type="dxa"/>
            <w:vAlign w:val="center"/>
          </w:tcPr>
          <w:p w14:paraId="5DA59121" w14:textId="2E0009D3" w:rsidR="002C5F96" w:rsidRPr="003628A1" w:rsidRDefault="002C5F96" w:rsidP="00CA6734">
            <w:pPr>
              <w:pStyle w:val="TableBody"/>
            </w:pPr>
            <w:r w:rsidRPr="003628A1">
              <w:t>Export</w:t>
            </w:r>
            <w:r w:rsidR="004B0933">
              <w:t xml:space="preserve"> </w:t>
            </w:r>
            <w:r w:rsidRPr="003628A1">
              <w:t>Transmission</w:t>
            </w:r>
            <w:r w:rsidR="004B0933">
              <w:t xml:space="preserve"> </w:t>
            </w:r>
            <w:r w:rsidRPr="003628A1">
              <w:t>Service</w:t>
            </w:r>
            <w:r w:rsidR="004B0933">
              <w:t xml:space="preserve"> </w:t>
            </w:r>
            <w:r w:rsidRPr="003628A1">
              <w:t>Tariff</w:t>
            </w:r>
            <w:r w:rsidR="004B0933">
              <w:t xml:space="preserve"> </w:t>
            </w:r>
            <w:r w:rsidRPr="003628A1">
              <w:t>Rate</w:t>
            </w:r>
          </w:p>
        </w:tc>
        <w:tc>
          <w:tcPr>
            <w:tcW w:w="4333" w:type="dxa"/>
            <w:vAlign w:val="center"/>
          </w:tcPr>
          <w:p w14:paraId="33BD991F" w14:textId="2BFF058D" w:rsidR="002C5F96" w:rsidRPr="003628A1" w:rsidRDefault="002C5F96" w:rsidP="00CA6734">
            <w:pPr>
              <w:pStyle w:val="TableBody"/>
            </w:pPr>
            <w:r w:rsidRPr="003628A1">
              <w:t>Export</w:t>
            </w:r>
            <w:r w:rsidR="004B0933">
              <w:t xml:space="preserve"> </w:t>
            </w:r>
            <w:r w:rsidRPr="003628A1">
              <w:t>Transmission</w:t>
            </w:r>
            <w:r w:rsidR="004B0933">
              <w:t xml:space="preserve"> </w:t>
            </w:r>
            <w:r w:rsidRPr="003628A1">
              <w:t>Service</w:t>
            </w:r>
            <w:r w:rsidR="004B0933">
              <w:t xml:space="preserve"> </w:t>
            </w:r>
            <w:r w:rsidRPr="003628A1">
              <w:t>Tariff</w:t>
            </w:r>
            <w:r w:rsidR="004B0933">
              <w:t xml:space="preserve"> </w:t>
            </w:r>
            <w:r w:rsidRPr="003628A1">
              <w:t>Rate</w:t>
            </w:r>
            <w:r w:rsidR="004B0933">
              <w:t xml:space="preserve"> </w:t>
            </w:r>
            <w:r w:rsidRPr="003628A1">
              <w:t>in</w:t>
            </w:r>
            <w:r w:rsidR="004B0933">
              <w:t xml:space="preserve"> </w:t>
            </w:r>
            <w:r w:rsidRPr="003628A1">
              <w:t>units</w:t>
            </w:r>
            <w:r w:rsidR="004B0933">
              <w:t xml:space="preserve"> </w:t>
            </w:r>
            <w:r w:rsidRPr="003628A1">
              <w:t>of</w:t>
            </w:r>
            <w:r w:rsidR="004B0933">
              <w:t xml:space="preserve"> </w:t>
            </w:r>
            <w:r w:rsidRPr="003628A1">
              <w:t>$/MWh.</w:t>
            </w:r>
          </w:p>
        </w:tc>
        <w:tc>
          <w:tcPr>
            <w:tcW w:w="1940" w:type="dxa"/>
            <w:vAlign w:val="center"/>
          </w:tcPr>
          <w:p w14:paraId="0BA816F4" w14:textId="77777777" w:rsidR="002C5F96" w:rsidRPr="003628A1" w:rsidRDefault="002C5F96" w:rsidP="00CA6734">
            <w:pPr>
              <w:pStyle w:val="TableBody"/>
            </w:pPr>
            <w:r w:rsidRPr="003628A1">
              <w:t>N/A</w:t>
            </w:r>
          </w:p>
        </w:tc>
        <w:tc>
          <w:tcPr>
            <w:tcW w:w="3357" w:type="dxa"/>
            <w:vAlign w:val="center"/>
          </w:tcPr>
          <w:p w14:paraId="4A853634" w14:textId="5A1A9880" w:rsidR="002C5F96" w:rsidRPr="003628A1" w:rsidRDefault="002C5F96" w:rsidP="00CA6734">
            <w:pPr>
              <w:pStyle w:val="TableBody"/>
            </w:pPr>
            <w:r w:rsidRPr="003628A1">
              <w:rPr>
                <w:szCs w:val="22"/>
              </w:rPr>
              <w:t>Subject</w:t>
            </w:r>
            <w:r w:rsidR="004B0933">
              <w:rPr>
                <w:szCs w:val="22"/>
              </w:rPr>
              <w:t xml:space="preserve"> </w:t>
            </w:r>
            <w:r w:rsidRPr="003628A1">
              <w:rPr>
                <w:szCs w:val="22"/>
              </w:rPr>
              <w:t>to</w:t>
            </w:r>
            <w:r w:rsidR="004B0933">
              <w:rPr>
                <w:szCs w:val="22"/>
              </w:rPr>
              <w:t xml:space="preserve"> </w:t>
            </w:r>
            <w:r w:rsidRPr="003628A1">
              <w:rPr>
                <w:szCs w:val="22"/>
              </w:rPr>
              <w:t>the</w:t>
            </w:r>
            <w:r w:rsidR="004B0933">
              <w:rPr>
                <w:szCs w:val="22"/>
              </w:rPr>
              <w:t xml:space="preserve"> </w:t>
            </w:r>
            <w:r w:rsidRPr="003628A1">
              <w:rPr>
                <w:szCs w:val="22"/>
              </w:rPr>
              <w:t>OEB</w:t>
            </w:r>
            <w:r w:rsidR="004B0933">
              <w:rPr>
                <w:szCs w:val="22"/>
              </w:rPr>
              <w:t xml:space="preserve"> </w:t>
            </w:r>
            <w:r w:rsidRPr="003628A1">
              <w:rPr>
                <w:szCs w:val="22"/>
              </w:rPr>
              <w:t>“Ontario</w:t>
            </w:r>
            <w:r w:rsidR="004B0933">
              <w:rPr>
                <w:szCs w:val="22"/>
              </w:rPr>
              <w:t xml:space="preserve"> </w:t>
            </w:r>
            <w:r w:rsidRPr="003628A1">
              <w:rPr>
                <w:szCs w:val="22"/>
              </w:rPr>
              <w:t>Transmission</w:t>
            </w:r>
            <w:r w:rsidR="004B0933">
              <w:rPr>
                <w:szCs w:val="22"/>
              </w:rPr>
              <w:t xml:space="preserve"> </w:t>
            </w:r>
            <w:r w:rsidRPr="003628A1">
              <w:rPr>
                <w:szCs w:val="22"/>
              </w:rPr>
              <w:t>Rate</w:t>
            </w:r>
            <w:r w:rsidR="004B0933">
              <w:rPr>
                <w:szCs w:val="22"/>
              </w:rPr>
              <w:t xml:space="preserve"> </w:t>
            </w:r>
            <w:r w:rsidRPr="003628A1">
              <w:rPr>
                <w:szCs w:val="22"/>
              </w:rPr>
              <w:t>Order”.</w:t>
            </w:r>
          </w:p>
        </w:tc>
      </w:tr>
      <w:tr w:rsidR="002C5F96" w:rsidRPr="003628A1" w14:paraId="61CB23D4" w14:textId="77777777" w:rsidTr="01944320">
        <w:trPr>
          <w:jc w:val="center"/>
        </w:trPr>
        <w:tc>
          <w:tcPr>
            <w:tcW w:w="1818" w:type="dxa"/>
            <w:vAlign w:val="center"/>
          </w:tcPr>
          <w:p w14:paraId="26EBD7D1" w14:textId="4269BE34" w:rsidR="002C5F96" w:rsidRPr="003628A1" w:rsidRDefault="0092372A" w:rsidP="0092372A">
            <w:pPr>
              <w:pStyle w:val="TableBody"/>
            </w:pPr>
            <m:oMathPara>
              <m:oMath>
                <m:r>
                  <m:rPr>
                    <m:nor/>
                  </m:rPr>
                  <w:rPr>
                    <w:rFonts w:ascii="Cambria Math"/>
                  </w:rPr>
                  <m:t>F</m:t>
                </m:r>
                <m:sSup>
                  <m:sSupPr>
                    <m:ctrlPr>
                      <w:rPr>
                        <w:rFonts w:ascii="Cambria Math" w:hAnsi="Cambria Math"/>
                        <w:i/>
                      </w:rPr>
                    </m:ctrlPr>
                  </m:sSupPr>
                  <m:e>
                    <m:sSub>
                      <m:sSubPr>
                        <m:ctrlPr>
                          <w:rPr>
                            <w:rFonts w:ascii="Cambria Math" w:hAnsi="Cambria Math"/>
                          </w:rPr>
                        </m:ctrlPr>
                      </m:sSubPr>
                      <m:e>
                        <m:r>
                          <m:rPr>
                            <m:nor/>
                          </m:rPr>
                          <w:rPr>
                            <w:rFonts w:ascii="Cambria Math"/>
                          </w:rPr>
                          <m:t>P</m:t>
                        </m:r>
                      </m:e>
                      <m:sub>
                        <m:r>
                          <w:rPr>
                            <w:rFonts w:ascii="Cambria Math"/>
                          </w:rPr>
                          <m:t>h</m:t>
                        </m:r>
                        <m:ctrlPr>
                          <w:rPr>
                            <w:rFonts w:ascii="Cambria Math" w:hAnsi="Cambria Math"/>
                            <w:i/>
                          </w:rPr>
                        </m:ctrlPr>
                      </m:sub>
                    </m:sSub>
                  </m:e>
                  <m:sup>
                    <m:r>
                      <w:rPr>
                        <w:rFonts w:ascii="Cambria Math"/>
                      </w:rPr>
                      <m:t>m</m:t>
                    </m:r>
                  </m:sup>
                </m:sSup>
              </m:oMath>
            </m:oMathPara>
          </w:p>
        </w:tc>
        <w:tc>
          <w:tcPr>
            <w:tcW w:w="2746" w:type="dxa"/>
            <w:vAlign w:val="center"/>
          </w:tcPr>
          <w:p w14:paraId="40C32619" w14:textId="1A443D8B" w:rsidR="002C5F96" w:rsidRPr="003628A1" w:rsidRDefault="002C5F96" w:rsidP="00CA6734">
            <w:pPr>
              <w:pStyle w:val="TableBody"/>
            </w:pPr>
            <w:r w:rsidRPr="003628A1">
              <w:t>Fixed</w:t>
            </w:r>
            <w:r w:rsidR="004B0933">
              <w:t xml:space="preserve"> </w:t>
            </w:r>
            <w:r w:rsidRPr="003628A1">
              <w:t>Energy</w:t>
            </w:r>
            <w:r w:rsidR="004B0933">
              <w:t xml:space="preserve"> </w:t>
            </w:r>
            <w:r w:rsidRPr="003628A1">
              <w:t>Rate</w:t>
            </w:r>
          </w:p>
        </w:tc>
        <w:tc>
          <w:tcPr>
            <w:tcW w:w="4333" w:type="dxa"/>
            <w:vAlign w:val="center"/>
          </w:tcPr>
          <w:p w14:paraId="19995744" w14:textId="6A876194" w:rsidR="002C5F96" w:rsidRPr="003628A1" w:rsidRDefault="002C5F96" w:rsidP="00CA6734">
            <w:pPr>
              <w:pStyle w:val="TableBody"/>
            </w:pPr>
            <w:r w:rsidRPr="003628A1">
              <w:t>A</w:t>
            </w:r>
            <w:r w:rsidR="004B0933">
              <w:t xml:space="preserve"> </w:t>
            </w:r>
            <w:r w:rsidRPr="003628A1">
              <w:t>fixed</w:t>
            </w:r>
            <w:r w:rsidR="004B0933">
              <w:t xml:space="preserve"> </w:t>
            </w:r>
            <w:r w:rsidRPr="003628A1">
              <w:rPr>
                <w:i/>
              </w:rPr>
              <w:t>energy</w:t>
            </w:r>
            <w:r w:rsidR="004B0933">
              <w:t xml:space="preserve"> </w:t>
            </w:r>
            <w:r w:rsidRPr="003628A1">
              <w:t>rate</w:t>
            </w:r>
            <w:r w:rsidR="004B0933">
              <w:t xml:space="preserve"> </w:t>
            </w:r>
            <w:r w:rsidRPr="003628A1">
              <w:t>for</w:t>
            </w:r>
            <w:r w:rsidR="004B0933">
              <w:t xml:space="preserve"> </w:t>
            </w:r>
            <w:r w:rsidRPr="003628A1">
              <w:t>all</w:t>
            </w:r>
            <w:r w:rsidR="004B0933">
              <w:t xml:space="preserve"> </w:t>
            </w:r>
            <w:r w:rsidRPr="003628A1">
              <w:rPr>
                <w:i/>
              </w:rPr>
              <w:t>metering</w:t>
            </w:r>
            <w:r w:rsidR="004B0933">
              <w:rPr>
                <w:i/>
              </w:rPr>
              <w:t xml:space="preserve"> </w:t>
            </w:r>
            <w:r w:rsidRPr="003628A1">
              <w:rPr>
                <w:i/>
              </w:rPr>
              <w:t>intervals</w:t>
            </w:r>
            <w:r w:rsidR="004B0933">
              <w:t xml:space="preserve"> </w:t>
            </w:r>
            <w:r w:rsidRPr="003628A1">
              <w:t>in</w:t>
            </w:r>
            <w:r w:rsidR="004B0933">
              <w:t xml:space="preserve"> </w:t>
            </w:r>
            <w:r w:rsidRPr="003628A1">
              <w:rPr>
                <w:i/>
              </w:rPr>
              <w:t>settlement</w:t>
            </w:r>
            <w:r w:rsidR="004B0933">
              <w:rPr>
                <w:i/>
              </w:rPr>
              <w:t xml:space="preserve"> </w:t>
            </w:r>
            <w:r w:rsidRPr="003628A1">
              <w:rPr>
                <w:i/>
              </w:rPr>
              <w:t>hour</w:t>
            </w:r>
            <w:r w:rsidR="004B0933">
              <w:t xml:space="preserve"> </w:t>
            </w:r>
            <w:r w:rsidRPr="003628A1">
              <w:t>‘h’.</w:t>
            </w:r>
          </w:p>
        </w:tc>
        <w:tc>
          <w:tcPr>
            <w:tcW w:w="1940" w:type="dxa"/>
            <w:vAlign w:val="center"/>
          </w:tcPr>
          <w:p w14:paraId="2AB57870" w14:textId="7FBC7FCB" w:rsidR="002C5F96" w:rsidRPr="003628A1" w:rsidRDefault="002C5F96" w:rsidP="00CA6734">
            <w:pPr>
              <w:pStyle w:val="TableBody"/>
            </w:pPr>
            <w:r w:rsidRPr="003628A1">
              <w:t>N/A</w:t>
            </w:r>
            <w:r w:rsidR="004B0933">
              <w:t xml:space="preserve"> </w:t>
            </w:r>
            <w:r w:rsidRPr="003628A1">
              <w:t>–</w:t>
            </w:r>
            <w:r w:rsidR="004B0933">
              <w:t xml:space="preserve"> </w:t>
            </w:r>
            <w:r w:rsidRPr="003628A1">
              <w:t>subject</w:t>
            </w:r>
            <w:r w:rsidR="004B0933">
              <w:t xml:space="preserve"> </w:t>
            </w:r>
            <w:r w:rsidRPr="003628A1">
              <w:t>to</w:t>
            </w:r>
            <w:r w:rsidR="004B0933">
              <w:t xml:space="preserve"> </w:t>
            </w:r>
            <w:r w:rsidRPr="003628A1">
              <w:t>regulations</w:t>
            </w:r>
            <w:r w:rsidR="004B0933">
              <w:t xml:space="preserve"> </w:t>
            </w:r>
            <w:r w:rsidRPr="003628A1">
              <w:t>made</w:t>
            </w:r>
            <w:r w:rsidR="004B0933">
              <w:t xml:space="preserve"> </w:t>
            </w:r>
            <w:r w:rsidRPr="003628A1">
              <w:t>pursuant</w:t>
            </w:r>
            <w:r w:rsidR="004B0933">
              <w:t xml:space="preserve"> </w:t>
            </w:r>
            <w:r w:rsidRPr="003628A1">
              <w:t>to</w:t>
            </w:r>
            <w:r w:rsidR="004B0933">
              <w:t xml:space="preserve"> </w:t>
            </w:r>
            <w:r w:rsidRPr="003628A1">
              <w:rPr>
                <w:i/>
              </w:rPr>
              <w:t>Ontario</w:t>
            </w:r>
            <w:r w:rsidR="004B0933">
              <w:rPr>
                <w:i/>
              </w:rPr>
              <w:t xml:space="preserve"> </w:t>
            </w:r>
            <w:r w:rsidRPr="003628A1">
              <w:rPr>
                <w:i/>
              </w:rPr>
              <w:t>Energy</w:t>
            </w:r>
            <w:r w:rsidR="004B0933">
              <w:rPr>
                <w:i/>
              </w:rPr>
              <w:t xml:space="preserve"> </w:t>
            </w:r>
            <w:r w:rsidRPr="003628A1">
              <w:rPr>
                <w:i/>
              </w:rPr>
              <w:t>Board</w:t>
            </w:r>
            <w:r w:rsidR="004B0933">
              <w:rPr>
                <w:i/>
              </w:rPr>
              <w:t xml:space="preserve"> </w:t>
            </w:r>
            <w:r w:rsidRPr="003628A1">
              <w:rPr>
                <w:i/>
              </w:rPr>
              <w:t>Act,</w:t>
            </w:r>
            <w:r w:rsidR="004B0933">
              <w:rPr>
                <w:i/>
              </w:rPr>
              <w:t xml:space="preserve"> </w:t>
            </w:r>
            <w:r w:rsidRPr="003628A1">
              <w:rPr>
                <w:i/>
              </w:rPr>
              <w:t>1998</w:t>
            </w:r>
            <w:r w:rsidR="004B0933">
              <w:t xml:space="preserve"> </w:t>
            </w:r>
            <w:r w:rsidRPr="003628A1">
              <w:t>until</w:t>
            </w:r>
            <w:r w:rsidR="004B0933">
              <w:t xml:space="preserve"> </w:t>
            </w:r>
            <w:r w:rsidRPr="003628A1">
              <w:t>March</w:t>
            </w:r>
            <w:r w:rsidR="004B0933">
              <w:t xml:space="preserve"> </w:t>
            </w:r>
            <w:r w:rsidRPr="003628A1">
              <w:t>31,</w:t>
            </w:r>
            <w:r w:rsidR="004B0933">
              <w:t xml:space="preserve"> </w:t>
            </w:r>
            <w:r w:rsidRPr="003628A1">
              <w:t>2005</w:t>
            </w:r>
            <w:r w:rsidR="004B0933">
              <w:t xml:space="preserve"> </w:t>
            </w:r>
            <w:r w:rsidRPr="003628A1">
              <w:t>and</w:t>
            </w:r>
            <w:r w:rsidR="004B0933">
              <w:t xml:space="preserve"> </w:t>
            </w:r>
            <w:r w:rsidRPr="003628A1">
              <w:t>by</w:t>
            </w:r>
            <w:r w:rsidR="004B0933">
              <w:t xml:space="preserve"> </w:t>
            </w:r>
            <w:r w:rsidRPr="003628A1">
              <w:t>the</w:t>
            </w:r>
            <w:r w:rsidR="004B0933">
              <w:t xml:space="preserve"> </w:t>
            </w:r>
            <w:r w:rsidRPr="003628A1">
              <w:rPr>
                <w:i/>
              </w:rPr>
              <w:t>OEB</w:t>
            </w:r>
            <w:r w:rsidR="004B0933">
              <w:t xml:space="preserve"> </w:t>
            </w:r>
            <w:r w:rsidRPr="003628A1">
              <w:t>under</w:t>
            </w:r>
            <w:r w:rsidR="004B0933">
              <w:t xml:space="preserve"> </w:t>
            </w:r>
            <w:r w:rsidRPr="003628A1">
              <w:t>such</w:t>
            </w:r>
            <w:r w:rsidR="004B0933">
              <w:t xml:space="preserve"> </w:t>
            </w:r>
            <w:r w:rsidRPr="003628A1">
              <w:t>regulations</w:t>
            </w:r>
            <w:r w:rsidR="004B0933">
              <w:t xml:space="preserve"> </w:t>
            </w:r>
            <w:r w:rsidRPr="003628A1">
              <w:t>commencing</w:t>
            </w:r>
            <w:r w:rsidR="004B0933">
              <w:t xml:space="preserve"> </w:t>
            </w:r>
            <w:r w:rsidRPr="003628A1">
              <w:t>April</w:t>
            </w:r>
            <w:r w:rsidR="004B0933">
              <w:t xml:space="preserve"> </w:t>
            </w:r>
            <w:r w:rsidRPr="003628A1">
              <w:t>1,</w:t>
            </w:r>
            <w:r w:rsidR="004B0933">
              <w:t xml:space="preserve"> </w:t>
            </w:r>
            <w:r w:rsidRPr="003628A1">
              <w:t>2005.</w:t>
            </w:r>
          </w:p>
        </w:tc>
        <w:tc>
          <w:tcPr>
            <w:tcW w:w="3357" w:type="dxa"/>
            <w:vAlign w:val="center"/>
          </w:tcPr>
          <w:p w14:paraId="0EDA2507" w14:textId="1920B90A" w:rsidR="002C5F96" w:rsidRPr="003628A1" w:rsidRDefault="002C5F96" w:rsidP="00CA6734">
            <w:pPr>
              <w:pStyle w:val="TableBody"/>
            </w:pPr>
            <w:r w:rsidRPr="003628A1">
              <w:t>N/A</w:t>
            </w:r>
            <w:r w:rsidR="004B0933">
              <w:t xml:space="preserve"> </w:t>
            </w:r>
            <w:r w:rsidRPr="003628A1">
              <w:t>–</w:t>
            </w:r>
            <w:r w:rsidR="004B0933">
              <w:t xml:space="preserve"> </w:t>
            </w:r>
            <w:r w:rsidRPr="003628A1">
              <w:t>See</w:t>
            </w:r>
            <w:r w:rsidR="004B0933">
              <w:t xml:space="preserve"> </w:t>
            </w:r>
            <w:r w:rsidRPr="003628A1">
              <w:t>regulations.</w:t>
            </w:r>
          </w:p>
        </w:tc>
      </w:tr>
      <w:tr w:rsidR="002C5F96" w:rsidRPr="003628A1" w14:paraId="25D3C68D" w14:textId="77777777" w:rsidTr="01944320">
        <w:trPr>
          <w:jc w:val="center"/>
        </w:trPr>
        <w:tc>
          <w:tcPr>
            <w:tcW w:w="1818" w:type="dxa"/>
            <w:vAlign w:val="center"/>
          </w:tcPr>
          <w:p w14:paraId="492A7540" w14:textId="0A32802C" w:rsidR="002C5F96" w:rsidRPr="003628A1" w:rsidRDefault="0092372A" w:rsidP="0092372A">
            <w:pPr>
              <w:pStyle w:val="TableBody"/>
            </w:pPr>
            <m:oMathPara>
              <m:oMath>
                <m:r>
                  <m:rPr>
                    <m:nor/>
                  </m:rPr>
                  <w:rPr>
                    <w:rFonts w:ascii="Cambria Math"/>
                  </w:rPr>
                  <m:t>FP</m:t>
                </m:r>
                <m:sSup>
                  <m:sSupPr>
                    <m:ctrlPr>
                      <w:rPr>
                        <w:rFonts w:ascii="Cambria Math" w:hAnsi="Cambria Math"/>
                        <w:i/>
                      </w:rPr>
                    </m:ctrlPr>
                  </m:sSupPr>
                  <m:e>
                    <m:sSub>
                      <m:sSubPr>
                        <m:ctrlPr>
                          <w:rPr>
                            <w:rFonts w:ascii="Cambria Math" w:hAnsi="Cambria Math"/>
                          </w:rPr>
                        </m:ctrlPr>
                      </m:sSubPr>
                      <m:e>
                        <m:r>
                          <m:rPr>
                            <m:nor/>
                          </m:rPr>
                          <w:rPr>
                            <w:rFonts w:ascii="Cambria Math"/>
                          </w:rPr>
                          <m:t>C</m:t>
                        </m:r>
                      </m:e>
                      <m:sub>
                        <m:r>
                          <w:rPr>
                            <w:rFonts w:ascii="Cambria Math"/>
                          </w:rPr>
                          <m:t>h</m:t>
                        </m:r>
                        <m:ctrlPr>
                          <w:rPr>
                            <w:rFonts w:ascii="Cambria Math" w:hAnsi="Cambria Math"/>
                            <w:i/>
                          </w:rPr>
                        </m:ctrlPr>
                      </m:sub>
                    </m:sSub>
                  </m:e>
                  <m:sup>
                    <m:r>
                      <w:rPr>
                        <w:rFonts w:ascii="Cambria Math"/>
                      </w:rPr>
                      <m:t>m</m:t>
                    </m:r>
                  </m:sup>
                </m:sSup>
              </m:oMath>
            </m:oMathPara>
          </w:p>
        </w:tc>
        <w:tc>
          <w:tcPr>
            <w:tcW w:w="2746" w:type="dxa"/>
            <w:vAlign w:val="center"/>
          </w:tcPr>
          <w:p w14:paraId="7CE0EE0A" w14:textId="2C5FFFE3" w:rsidR="002C5F96" w:rsidRPr="003628A1" w:rsidRDefault="002C5F96" w:rsidP="00CA6734">
            <w:pPr>
              <w:pStyle w:val="TableBody"/>
            </w:pPr>
            <w:r w:rsidRPr="003628A1">
              <w:t>Rate</w:t>
            </w:r>
            <w:r w:rsidR="004B0933">
              <w:t xml:space="preserve"> </w:t>
            </w:r>
            <w:r w:rsidRPr="003628A1">
              <w:t>for</w:t>
            </w:r>
            <w:r w:rsidR="004B0933">
              <w:t xml:space="preserve"> </w:t>
            </w:r>
            <w:r w:rsidRPr="003628A1">
              <w:t>a</w:t>
            </w:r>
            <w:r w:rsidR="004B0933">
              <w:t xml:space="preserve"> </w:t>
            </w:r>
            <w:r w:rsidRPr="003628A1">
              <w:t>designated</w:t>
            </w:r>
            <w:r w:rsidR="004B0933">
              <w:t xml:space="preserve"> </w:t>
            </w:r>
            <w:r w:rsidRPr="003628A1">
              <w:t>group</w:t>
            </w:r>
            <w:r w:rsidR="004B0933">
              <w:t xml:space="preserve"> </w:t>
            </w:r>
            <w:r w:rsidRPr="003628A1">
              <w:t>of</w:t>
            </w:r>
            <w:r w:rsidR="004B0933">
              <w:t xml:space="preserve"> </w:t>
            </w:r>
            <w:r w:rsidRPr="003628A1">
              <w:rPr>
                <w:i/>
              </w:rPr>
              <w:t>charge</w:t>
            </w:r>
            <w:r w:rsidR="004B0933">
              <w:rPr>
                <w:i/>
              </w:rPr>
              <w:t xml:space="preserve"> </w:t>
            </w:r>
            <w:r w:rsidRPr="003628A1">
              <w:rPr>
                <w:i/>
              </w:rPr>
              <w:t>types</w:t>
            </w:r>
            <w:r w:rsidR="004B0933">
              <w:rPr>
                <w:i/>
              </w:rPr>
              <w:t xml:space="preserve"> </w:t>
            </w:r>
            <w:r w:rsidRPr="003628A1">
              <w:t>(see</w:t>
            </w:r>
            <w:r w:rsidR="004B0933">
              <w:t xml:space="preserve"> </w:t>
            </w:r>
            <w:r w:rsidRPr="003628A1">
              <w:t>description</w:t>
            </w:r>
            <w:r w:rsidR="004B0933">
              <w:t xml:space="preserve"> </w:t>
            </w:r>
            <w:r w:rsidRPr="003628A1">
              <w:t>of</w:t>
            </w:r>
            <w:r w:rsidR="004B0933">
              <w:t xml:space="preserve"> </w:t>
            </w:r>
            <w:r w:rsidRPr="003628A1">
              <w:rPr>
                <w:i/>
              </w:rPr>
              <w:t>charge</w:t>
            </w:r>
            <w:r w:rsidR="004B0933">
              <w:rPr>
                <w:i/>
              </w:rPr>
              <w:t xml:space="preserve"> </w:t>
            </w:r>
            <w:r w:rsidRPr="003628A1">
              <w:rPr>
                <w:i/>
              </w:rPr>
              <w:t>type</w:t>
            </w:r>
            <w:r w:rsidR="004B0933">
              <w:t xml:space="preserve"> </w:t>
            </w:r>
            <w:r w:rsidRPr="003628A1">
              <w:t>141)</w:t>
            </w:r>
          </w:p>
        </w:tc>
        <w:tc>
          <w:tcPr>
            <w:tcW w:w="4333" w:type="dxa"/>
            <w:vAlign w:val="center"/>
          </w:tcPr>
          <w:p w14:paraId="5C18F502" w14:textId="14CBFD00" w:rsidR="002C5F96" w:rsidRPr="003628A1" w:rsidRDefault="002C5F96" w:rsidP="00CA6734">
            <w:pPr>
              <w:pStyle w:val="TableBody"/>
            </w:pPr>
            <w:r w:rsidRPr="003628A1">
              <w:t>This</w:t>
            </w:r>
            <w:r w:rsidR="004B0933">
              <w:t xml:space="preserve"> </w:t>
            </w:r>
            <w:r w:rsidRPr="003628A1">
              <w:t>variable</w:t>
            </w:r>
            <w:r w:rsidR="004B0933">
              <w:t xml:space="preserve"> </w:t>
            </w:r>
            <w:r w:rsidRPr="003628A1">
              <w:t>is</w:t>
            </w:r>
            <w:r w:rsidR="004B0933">
              <w:t xml:space="preserve"> </w:t>
            </w:r>
            <w:r w:rsidRPr="003628A1">
              <w:t>reserved</w:t>
            </w:r>
            <w:r w:rsidR="004B0933">
              <w:t xml:space="preserve"> </w:t>
            </w:r>
            <w:r w:rsidRPr="003628A1">
              <w:t>for</w:t>
            </w:r>
            <w:r w:rsidR="004B0933">
              <w:t xml:space="preserve"> </w:t>
            </w:r>
            <w:r w:rsidRPr="003628A1">
              <w:rPr>
                <w:i/>
              </w:rPr>
              <w:t>charge</w:t>
            </w:r>
            <w:r w:rsidR="004B0933">
              <w:rPr>
                <w:i/>
              </w:rPr>
              <w:t xml:space="preserve"> </w:t>
            </w:r>
            <w:r w:rsidRPr="003628A1">
              <w:rPr>
                <w:i/>
              </w:rPr>
              <w:t>type</w:t>
            </w:r>
            <w:r w:rsidR="004B0933">
              <w:t xml:space="preserve"> </w:t>
            </w:r>
            <w:r w:rsidRPr="003628A1">
              <w:t>141</w:t>
            </w:r>
            <w:r w:rsidR="004B0933">
              <w:t xml:space="preserve"> </w:t>
            </w:r>
            <w:r w:rsidRPr="003628A1">
              <w:t>and</w:t>
            </w:r>
            <w:r w:rsidR="004B0933">
              <w:t xml:space="preserve"> </w:t>
            </w:r>
            <w:r w:rsidRPr="003628A1">
              <w:t>applies</w:t>
            </w:r>
            <w:r w:rsidR="004B0933">
              <w:t xml:space="preserve"> </w:t>
            </w:r>
            <w:r w:rsidRPr="003628A1">
              <w:t>with</w:t>
            </w:r>
            <w:r w:rsidR="004B0933">
              <w:t xml:space="preserve"> </w:t>
            </w:r>
            <w:r w:rsidRPr="003628A1">
              <w:t>respect</w:t>
            </w:r>
            <w:r w:rsidR="004B0933">
              <w:t xml:space="preserve"> </w:t>
            </w:r>
            <w:r w:rsidRPr="003628A1">
              <w:t>to</w:t>
            </w:r>
            <w:r w:rsidR="004B0933">
              <w:t xml:space="preserve"> </w:t>
            </w:r>
            <w:r w:rsidRPr="003628A1">
              <w:t>charges</w:t>
            </w:r>
            <w:r w:rsidR="004B0933">
              <w:t xml:space="preserve"> </w:t>
            </w:r>
            <w:r w:rsidRPr="003628A1">
              <w:t>for</w:t>
            </w:r>
            <w:r w:rsidR="004B0933">
              <w:t xml:space="preserve"> </w:t>
            </w:r>
            <w:r w:rsidRPr="003628A1">
              <w:t>the</w:t>
            </w:r>
            <w:r w:rsidR="004B0933">
              <w:t xml:space="preserve"> </w:t>
            </w:r>
            <w:r w:rsidRPr="003628A1">
              <w:t>period</w:t>
            </w:r>
            <w:r w:rsidR="004B0933">
              <w:t xml:space="preserve"> </w:t>
            </w:r>
            <w:r w:rsidRPr="003628A1">
              <w:t>commencing</w:t>
            </w:r>
            <w:r w:rsidR="004B0933">
              <w:t xml:space="preserve"> </w:t>
            </w:r>
            <w:r w:rsidRPr="003628A1">
              <w:t>December</w:t>
            </w:r>
            <w:r w:rsidR="004B0933">
              <w:t xml:space="preserve"> </w:t>
            </w:r>
            <w:r w:rsidRPr="003628A1">
              <w:t>1,</w:t>
            </w:r>
            <w:r w:rsidR="004B0933">
              <w:t xml:space="preserve"> </w:t>
            </w:r>
            <w:r w:rsidRPr="003628A1">
              <w:t>2002</w:t>
            </w:r>
            <w:r w:rsidR="004B0933">
              <w:t xml:space="preserve"> </w:t>
            </w:r>
            <w:r w:rsidRPr="003628A1">
              <w:t>and</w:t>
            </w:r>
            <w:r w:rsidR="004B0933">
              <w:t xml:space="preserve"> </w:t>
            </w:r>
            <w:r w:rsidRPr="003628A1">
              <w:t>ending</w:t>
            </w:r>
            <w:r w:rsidR="004B0933">
              <w:t xml:space="preserve"> </w:t>
            </w:r>
            <w:r w:rsidRPr="003628A1">
              <w:t>March</w:t>
            </w:r>
            <w:r w:rsidR="004B0933">
              <w:t xml:space="preserve"> </w:t>
            </w:r>
            <w:r w:rsidRPr="003628A1">
              <w:t>31,</w:t>
            </w:r>
            <w:r w:rsidR="004B0933">
              <w:t xml:space="preserve"> </w:t>
            </w:r>
            <w:r w:rsidRPr="003628A1">
              <w:t>2005.</w:t>
            </w:r>
            <w:r w:rsidR="004B0933">
              <w:t xml:space="preserve"> </w:t>
            </w:r>
            <w:r w:rsidRPr="003628A1">
              <w:t>See</w:t>
            </w:r>
            <w:r w:rsidR="004B0933">
              <w:t xml:space="preserve"> </w:t>
            </w:r>
            <w:r w:rsidRPr="003628A1">
              <w:t>Ontario</w:t>
            </w:r>
            <w:r w:rsidR="004B0933">
              <w:t xml:space="preserve"> </w:t>
            </w:r>
            <w:r w:rsidRPr="003628A1">
              <w:t>Regulation</w:t>
            </w:r>
            <w:r w:rsidR="004B0933">
              <w:t xml:space="preserve"> </w:t>
            </w:r>
            <w:r w:rsidRPr="003628A1">
              <w:t>436/02</w:t>
            </w:r>
            <w:r w:rsidR="004B0933">
              <w:t xml:space="preserve"> </w:t>
            </w:r>
            <w:r w:rsidRPr="003628A1">
              <w:t>and</w:t>
            </w:r>
            <w:r w:rsidR="004B0933">
              <w:t xml:space="preserve"> </w:t>
            </w:r>
            <w:r w:rsidRPr="003628A1">
              <w:t>Ontario</w:t>
            </w:r>
            <w:r w:rsidR="004B0933">
              <w:t xml:space="preserve"> </w:t>
            </w:r>
            <w:r w:rsidRPr="003628A1">
              <w:t>Regulation</w:t>
            </w:r>
            <w:r w:rsidR="004B0933">
              <w:t xml:space="preserve"> </w:t>
            </w:r>
            <w:r w:rsidRPr="003628A1">
              <w:t>98/05.</w:t>
            </w:r>
          </w:p>
        </w:tc>
        <w:tc>
          <w:tcPr>
            <w:tcW w:w="1940" w:type="dxa"/>
            <w:vAlign w:val="center"/>
          </w:tcPr>
          <w:p w14:paraId="447C45D6" w14:textId="0E2E54D7" w:rsidR="002C5F96" w:rsidRPr="003628A1" w:rsidRDefault="002C5F96" w:rsidP="00CA6734">
            <w:pPr>
              <w:pStyle w:val="TableBody"/>
            </w:pPr>
            <w:r w:rsidRPr="003628A1">
              <w:t>N/A</w:t>
            </w:r>
            <w:r w:rsidR="004B0933">
              <w:t xml:space="preserve"> </w:t>
            </w:r>
            <w:r w:rsidRPr="003628A1">
              <w:t>–</w:t>
            </w:r>
            <w:r w:rsidR="004B0933">
              <w:t xml:space="preserve"> </w:t>
            </w:r>
            <w:r w:rsidRPr="003628A1">
              <w:t>subject</w:t>
            </w:r>
            <w:r w:rsidR="004B0933">
              <w:t xml:space="preserve"> </w:t>
            </w:r>
            <w:r w:rsidRPr="003628A1">
              <w:t>to</w:t>
            </w:r>
            <w:r w:rsidR="004B0933">
              <w:t xml:space="preserve"> </w:t>
            </w:r>
            <w:r w:rsidRPr="003628A1">
              <w:t>regulations</w:t>
            </w:r>
            <w:r w:rsidR="004B0933">
              <w:t xml:space="preserve"> </w:t>
            </w:r>
            <w:r w:rsidRPr="003628A1">
              <w:t>made</w:t>
            </w:r>
            <w:r w:rsidR="004B0933">
              <w:t xml:space="preserve"> </w:t>
            </w:r>
            <w:r w:rsidRPr="003628A1">
              <w:t>pursuant</w:t>
            </w:r>
            <w:r w:rsidR="004B0933">
              <w:t xml:space="preserve"> </w:t>
            </w:r>
            <w:r w:rsidRPr="003628A1">
              <w:t>to</w:t>
            </w:r>
            <w:r w:rsidR="004B0933">
              <w:t xml:space="preserve"> </w:t>
            </w:r>
            <w:r w:rsidRPr="003628A1">
              <w:rPr>
                <w:i/>
              </w:rPr>
              <w:t>Ontario</w:t>
            </w:r>
            <w:r w:rsidR="004B0933">
              <w:rPr>
                <w:i/>
              </w:rPr>
              <w:t xml:space="preserve"> </w:t>
            </w:r>
            <w:r w:rsidRPr="003628A1">
              <w:rPr>
                <w:i/>
              </w:rPr>
              <w:t>Energy</w:t>
            </w:r>
            <w:r w:rsidR="004B0933">
              <w:rPr>
                <w:i/>
              </w:rPr>
              <w:t xml:space="preserve"> </w:t>
            </w:r>
            <w:r w:rsidRPr="003628A1">
              <w:rPr>
                <w:i/>
              </w:rPr>
              <w:t>Board</w:t>
            </w:r>
            <w:r w:rsidR="004B0933">
              <w:rPr>
                <w:i/>
              </w:rPr>
              <w:t xml:space="preserve"> </w:t>
            </w:r>
            <w:r w:rsidRPr="003628A1">
              <w:rPr>
                <w:i/>
              </w:rPr>
              <w:t>Act,</w:t>
            </w:r>
            <w:r w:rsidR="004B0933">
              <w:rPr>
                <w:i/>
              </w:rPr>
              <w:t xml:space="preserve"> </w:t>
            </w:r>
            <w:r w:rsidRPr="003628A1">
              <w:rPr>
                <w:i/>
              </w:rPr>
              <w:t>1998</w:t>
            </w:r>
            <w:r w:rsidRPr="003628A1">
              <w:t>.</w:t>
            </w:r>
          </w:p>
        </w:tc>
        <w:tc>
          <w:tcPr>
            <w:tcW w:w="3357" w:type="dxa"/>
            <w:vAlign w:val="center"/>
          </w:tcPr>
          <w:p w14:paraId="6E900319" w14:textId="2CDC2585" w:rsidR="002C5F96" w:rsidRPr="003628A1" w:rsidRDefault="002C5F96" w:rsidP="00CA6734">
            <w:pPr>
              <w:pStyle w:val="TableBody"/>
            </w:pPr>
            <w:r w:rsidRPr="003628A1">
              <w:t>N/A</w:t>
            </w:r>
            <w:r w:rsidR="004B0933">
              <w:t xml:space="preserve"> </w:t>
            </w:r>
            <w:r w:rsidRPr="003628A1">
              <w:t>–</w:t>
            </w:r>
            <w:r w:rsidR="004B0933">
              <w:t xml:space="preserve"> </w:t>
            </w:r>
            <w:r w:rsidRPr="003628A1">
              <w:t>See</w:t>
            </w:r>
            <w:r w:rsidR="004B0933">
              <w:t xml:space="preserve"> </w:t>
            </w:r>
            <w:r w:rsidRPr="003628A1">
              <w:t>regulations</w:t>
            </w:r>
          </w:p>
        </w:tc>
      </w:tr>
      <w:tr w:rsidR="002C5F96" w:rsidRPr="003628A1" w14:paraId="112A2EB3" w14:textId="77777777" w:rsidTr="01944320">
        <w:trPr>
          <w:jc w:val="center"/>
        </w:trPr>
        <w:tc>
          <w:tcPr>
            <w:tcW w:w="1818" w:type="dxa"/>
            <w:vAlign w:val="center"/>
          </w:tcPr>
          <w:p w14:paraId="4874DB6D" w14:textId="0891903D" w:rsidR="002C5F96" w:rsidRPr="003628A1" w:rsidRDefault="0092372A" w:rsidP="0092372A">
            <w:pPr>
              <w:pStyle w:val="TableBody"/>
              <w:rPr>
                <w:lang w:val="fr-CA"/>
              </w:rPr>
            </w:pPr>
            <m:oMathPara>
              <m:oMath>
                <m:r>
                  <m:rPr>
                    <m:nor/>
                  </m:rPr>
                  <w:rPr>
                    <w:rFonts w:ascii="Cambria Math"/>
                  </w:rPr>
                  <w:lastRenderedPageBreak/>
                  <m:t>GA_AQE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g,k,h,M</m:t>
                        </m:r>
                      </m:sub>
                    </m:sSub>
                    <m:ctrlPr>
                      <w:rPr>
                        <w:rFonts w:ascii="Cambria Math" w:hAnsi="Cambria Math"/>
                      </w:rPr>
                    </m:ctrlPr>
                  </m:e>
                  <m:sup>
                    <m:r>
                      <m:rPr>
                        <m:nor/>
                      </m:rPr>
                      <w:rPr>
                        <w:rFonts w:ascii="Cambria Math"/>
                      </w:rPr>
                      <m:t>m,t</m:t>
                    </m:r>
                    <m:ctrlPr>
                      <w:rPr>
                        <w:rFonts w:ascii="Cambria Math" w:hAnsi="Cambria Math"/>
                      </w:rPr>
                    </m:ctrlPr>
                  </m:sup>
                </m:sSup>
              </m:oMath>
            </m:oMathPara>
          </w:p>
        </w:tc>
        <w:tc>
          <w:tcPr>
            <w:tcW w:w="2746" w:type="dxa"/>
            <w:vAlign w:val="center"/>
          </w:tcPr>
          <w:p w14:paraId="4612B406" w14:textId="164B7702" w:rsidR="002C5F96" w:rsidRPr="003628A1" w:rsidRDefault="002C5F96" w:rsidP="00CA6734">
            <w:pPr>
              <w:pStyle w:val="TableBody"/>
            </w:pPr>
            <w:r w:rsidRPr="003628A1">
              <w:t>Allocated</w:t>
            </w:r>
            <w:r w:rsidR="004B0933">
              <w:t xml:space="preserve"> </w:t>
            </w:r>
            <w:r w:rsidRPr="003628A1">
              <w:t>Quantity</w:t>
            </w:r>
            <w:r w:rsidR="004B0933">
              <w:t xml:space="preserve"> </w:t>
            </w:r>
            <w:r w:rsidRPr="003628A1">
              <w:t>of</w:t>
            </w:r>
            <w:r w:rsidR="004B0933">
              <w:t xml:space="preserve"> </w:t>
            </w:r>
            <w:r w:rsidRPr="003628A1">
              <w:t>Energy</w:t>
            </w:r>
            <w:r w:rsidR="004B0933">
              <w:t xml:space="preserve"> </w:t>
            </w:r>
            <w:r w:rsidRPr="003628A1">
              <w:t>Withdrawn</w:t>
            </w:r>
            <w:r w:rsidR="004B0933">
              <w:t xml:space="preserve"> </w:t>
            </w:r>
            <w:r w:rsidRPr="003628A1">
              <w:t>for</w:t>
            </w:r>
            <w:r w:rsidR="004B0933">
              <w:t xml:space="preserve"> </w:t>
            </w:r>
            <w:r w:rsidRPr="003628A1">
              <w:t>elements</w:t>
            </w:r>
            <w:r w:rsidR="004B0933">
              <w:t xml:space="preserve"> </w:t>
            </w:r>
            <w:r w:rsidRPr="003628A1">
              <w:t>of</w:t>
            </w:r>
            <w:r w:rsidR="004B0933">
              <w:t xml:space="preserve"> </w:t>
            </w:r>
            <w:r w:rsidRPr="003628A1">
              <w:t>the</w:t>
            </w:r>
            <w:r w:rsidR="004B0933">
              <w:t xml:space="preserve"> </w:t>
            </w:r>
            <w:r w:rsidRPr="003628A1">
              <w:t>Global</w:t>
            </w:r>
            <w:r w:rsidR="004B0933">
              <w:t xml:space="preserve"> </w:t>
            </w:r>
            <w:r w:rsidRPr="003628A1">
              <w:t>Adjustment</w:t>
            </w:r>
            <w:r w:rsidR="004B0933">
              <w:t xml:space="preserve"> </w:t>
            </w:r>
            <w:r w:rsidRPr="003628A1">
              <w:t>distribution</w:t>
            </w:r>
          </w:p>
        </w:tc>
        <w:tc>
          <w:tcPr>
            <w:tcW w:w="4333" w:type="dxa"/>
            <w:vAlign w:val="center"/>
          </w:tcPr>
          <w:p w14:paraId="5F6FA2EF" w14:textId="2CA6A733" w:rsidR="00BE3855" w:rsidRDefault="002C5F96" w:rsidP="00CA6734">
            <w:pPr>
              <w:pStyle w:val="TableBody"/>
            </w:pPr>
            <w:r w:rsidRPr="003628A1">
              <w:t>Allocated</w:t>
            </w:r>
            <w:r w:rsidR="004B0933">
              <w:t xml:space="preserve"> </w:t>
            </w:r>
            <w:r w:rsidRPr="003628A1">
              <w:t>quantity</w:t>
            </w:r>
            <w:r w:rsidR="004B0933">
              <w:t xml:space="preserve"> </w:t>
            </w:r>
            <w:r w:rsidRPr="003628A1">
              <w:t>in</w:t>
            </w:r>
            <w:r w:rsidR="004B0933">
              <w:t xml:space="preserve"> </w:t>
            </w:r>
            <w:r w:rsidRPr="003628A1">
              <w:t>MWh</w:t>
            </w:r>
            <w:r w:rsidR="004B0933">
              <w:t xml:space="preserve"> </w:t>
            </w:r>
            <w:r w:rsidRPr="003628A1">
              <w:t>of</w:t>
            </w:r>
            <w:r w:rsidR="004B0933">
              <w:t xml:space="preserve"> </w:t>
            </w:r>
            <w:r w:rsidRPr="003628A1">
              <w:rPr>
                <w:i/>
              </w:rPr>
              <w:t>energy</w:t>
            </w:r>
            <w:r w:rsidR="004B0933">
              <w:t xml:space="preserve"> </w:t>
            </w:r>
            <w:r w:rsidRPr="003628A1">
              <w:t>withdrawn</w:t>
            </w:r>
            <w:r w:rsidR="004B0933">
              <w:t xml:space="preserve"> </w:t>
            </w:r>
            <w:r w:rsidRPr="003628A1">
              <w:t>by</w:t>
            </w:r>
            <w:r w:rsidR="004B0933">
              <w:t xml:space="preserve"> </w:t>
            </w:r>
            <w:r w:rsidRPr="003628A1">
              <w:rPr>
                <w:i/>
              </w:rPr>
              <w:t>market</w:t>
            </w:r>
            <w:r w:rsidR="004B0933">
              <w:rPr>
                <w:i/>
              </w:rPr>
              <w:t xml:space="preserve"> </w:t>
            </w:r>
            <w:r w:rsidRPr="003628A1">
              <w:rPr>
                <w:i/>
              </w:rPr>
              <w:t>participant</w:t>
            </w:r>
            <w:r w:rsidR="004B0933">
              <w:t xml:space="preserve"> </w:t>
            </w:r>
            <w:r w:rsidRPr="003628A1">
              <w:t>or</w:t>
            </w:r>
            <w:r w:rsidR="004B0933">
              <w:t xml:space="preserve"> </w:t>
            </w:r>
            <w:r w:rsidRPr="003628A1">
              <w:t>Distributor</w:t>
            </w:r>
            <w:r w:rsidR="004B0933">
              <w:t xml:space="preserve"> </w:t>
            </w:r>
            <w:r w:rsidRPr="003628A1">
              <w:t>‘k</w:t>
            </w:r>
            <w:r w:rsidRPr="003628A1">
              <w:rPr>
                <w:i/>
              </w:rPr>
              <w:t>’</w:t>
            </w:r>
            <w:r w:rsidR="004B0933">
              <w:t xml:space="preserve"> </w:t>
            </w:r>
            <w:r w:rsidRPr="003628A1">
              <w:t>at</w:t>
            </w:r>
            <w:r w:rsidR="004B0933">
              <w:t xml:space="preserve"> </w:t>
            </w:r>
            <w:r w:rsidRPr="003628A1">
              <w:rPr>
                <w:i/>
              </w:rPr>
              <w:t>RWM</w:t>
            </w:r>
            <w:r w:rsidR="004B0933">
              <w:t xml:space="preserve"> </w:t>
            </w:r>
            <w:r w:rsidRPr="003628A1">
              <w:t>‘m’</w:t>
            </w:r>
            <w:r w:rsidR="004B0933">
              <w:t xml:space="preserve"> </w:t>
            </w:r>
            <w:r w:rsidRPr="003628A1">
              <w:t>in</w:t>
            </w:r>
            <w:r w:rsidR="004B0933">
              <w:t xml:space="preserve"> </w:t>
            </w:r>
            <w:r w:rsidRPr="003628A1">
              <w:rPr>
                <w:i/>
              </w:rPr>
              <w:t>metering</w:t>
            </w:r>
            <w:r w:rsidR="004B0933">
              <w:rPr>
                <w:i/>
              </w:rPr>
              <w:t xml:space="preserve"> </w:t>
            </w:r>
            <w:r w:rsidRPr="003628A1">
              <w:rPr>
                <w:i/>
              </w:rPr>
              <w:t>interval</w:t>
            </w:r>
            <w:r w:rsidR="004B0933">
              <w:t xml:space="preserve"> </w:t>
            </w:r>
            <w:r w:rsidRPr="003628A1">
              <w:t>‘t’</w:t>
            </w:r>
            <w:r w:rsidR="004B0933">
              <w:t xml:space="preserve"> </w:t>
            </w:r>
            <w:r w:rsidRPr="003628A1">
              <w:t>of</w:t>
            </w:r>
            <w:r w:rsidR="004B0933">
              <w:t xml:space="preserve"> </w:t>
            </w:r>
            <w:r w:rsidRPr="003628A1">
              <w:rPr>
                <w:i/>
              </w:rPr>
              <w:t>settlement</w:t>
            </w:r>
            <w:r w:rsidR="004B0933">
              <w:rPr>
                <w:i/>
              </w:rPr>
              <w:t xml:space="preserve"> </w:t>
            </w:r>
            <w:r w:rsidRPr="003628A1">
              <w:rPr>
                <w:i/>
              </w:rPr>
              <w:t>hour</w:t>
            </w:r>
            <w:r w:rsidR="004B0933">
              <w:t xml:space="preserve"> </w:t>
            </w:r>
            <w:r w:rsidRPr="003628A1">
              <w:t>‘h’</w:t>
            </w:r>
            <w:r w:rsidR="004B0933">
              <w:t xml:space="preserve"> </w:t>
            </w:r>
            <w:r w:rsidRPr="003628A1">
              <w:t>in</w:t>
            </w:r>
            <w:r w:rsidR="004B0933">
              <w:t xml:space="preserve"> </w:t>
            </w:r>
            <w:r w:rsidRPr="003628A1">
              <w:t>month</w:t>
            </w:r>
            <w:r w:rsidR="004B0933">
              <w:t xml:space="preserve"> </w:t>
            </w:r>
            <w:r w:rsidRPr="003628A1">
              <w:t>‘M’</w:t>
            </w:r>
            <w:r w:rsidR="004B0933">
              <w:t xml:space="preserve"> </w:t>
            </w:r>
            <w:r w:rsidRPr="003628A1">
              <w:t>for</w:t>
            </w:r>
            <w:r w:rsidR="004B0933">
              <w:t xml:space="preserve"> </w:t>
            </w:r>
            <w:r w:rsidRPr="003628A1">
              <w:t>element</w:t>
            </w:r>
            <w:r w:rsidR="004B0933">
              <w:t xml:space="preserve"> </w:t>
            </w:r>
            <w:r w:rsidRPr="003628A1">
              <w:t>“g”</w:t>
            </w:r>
          </w:p>
          <w:p w14:paraId="16794403" w14:textId="5BC3361D" w:rsidR="002C5F96" w:rsidRPr="003628A1" w:rsidRDefault="002C5F96" w:rsidP="00CA6734">
            <w:pPr>
              <w:pStyle w:val="TableBody"/>
            </w:pPr>
            <w:r w:rsidRPr="003628A1">
              <w:t>Where</w:t>
            </w:r>
            <w:r w:rsidR="004B0933">
              <w:t xml:space="preserve"> </w:t>
            </w:r>
            <w:r w:rsidRPr="003628A1">
              <w:t>‘g’</w:t>
            </w:r>
            <w:r w:rsidR="004B0933">
              <w:t xml:space="preserve"> </w:t>
            </w:r>
            <w:r w:rsidRPr="003628A1">
              <w:t>is</w:t>
            </w:r>
            <w:r w:rsidR="004B0933">
              <w:t xml:space="preserve"> </w:t>
            </w:r>
            <w:r w:rsidRPr="003628A1">
              <w:t>1</w:t>
            </w:r>
            <w:r w:rsidR="004B0933">
              <w:t xml:space="preserve"> </w:t>
            </w:r>
            <w:r w:rsidRPr="003628A1">
              <w:t>for</w:t>
            </w:r>
            <w:r w:rsidR="004B0933">
              <w:t xml:space="preserve"> </w:t>
            </w:r>
            <w:r w:rsidRPr="003628A1">
              <w:t>Class</w:t>
            </w:r>
            <w:r w:rsidR="004B0933">
              <w:t xml:space="preserve"> </w:t>
            </w:r>
            <w:r w:rsidRPr="003628A1">
              <w:t>A</w:t>
            </w:r>
            <w:r w:rsidR="004B0933">
              <w:t xml:space="preserve"> </w:t>
            </w:r>
            <w:r w:rsidRPr="003628A1">
              <w:t>Market</w:t>
            </w:r>
            <w:r w:rsidR="004B0933">
              <w:t xml:space="preserve"> </w:t>
            </w:r>
            <w:r w:rsidRPr="003628A1">
              <w:t>Participant</w:t>
            </w:r>
            <w:r w:rsidR="004B0933">
              <w:t xml:space="preserve"> </w:t>
            </w:r>
            <w:r w:rsidRPr="003628A1">
              <w:t>or</w:t>
            </w:r>
            <w:r w:rsidR="004B0933">
              <w:t xml:space="preserve"> </w:t>
            </w:r>
            <w:r w:rsidRPr="003628A1">
              <w:t>Consumer</w:t>
            </w:r>
            <w:r w:rsidR="004B0933">
              <w:t xml:space="preserve"> </w:t>
            </w:r>
            <w:r w:rsidRPr="003628A1">
              <w:t>load,</w:t>
            </w:r>
            <w:r w:rsidR="004B0933">
              <w:t xml:space="preserve"> </w:t>
            </w:r>
            <w:r w:rsidRPr="003628A1">
              <w:t>and</w:t>
            </w:r>
            <w:r w:rsidR="004B0933">
              <w:t xml:space="preserve"> </w:t>
            </w:r>
            <w:r w:rsidRPr="003628A1">
              <w:t>2</w:t>
            </w:r>
            <w:r w:rsidR="004B0933">
              <w:t xml:space="preserve"> </w:t>
            </w:r>
            <w:r w:rsidRPr="003628A1">
              <w:t>for</w:t>
            </w:r>
            <w:r w:rsidR="004B0933">
              <w:t xml:space="preserve"> </w:t>
            </w:r>
            <w:r w:rsidRPr="003628A1">
              <w:rPr>
                <w:i/>
              </w:rPr>
              <w:t>energy</w:t>
            </w:r>
            <w:r w:rsidR="004B0933">
              <w:t xml:space="preserve"> </w:t>
            </w:r>
            <w:r w:rsidRPr="003628A1">
              <w:t>withdrawn</w:t>
            </w:r>
            <w:r w:rsidR="004B0933">
              <w:t xml:space="preserve"> </w:t>
            </w:r>
            <w:r w:rsidRPr="003628A1">
              <w:t>by</w:t>
            </w:r>
            <w:r w:rsidR="004B0933">
              <w:t xml:space="preserve"> </w:t>
            </w:r>
            <w:r w:rsidRPr="003628A1">
              <w:t>Generator</w:t>
            </w:r>
            <w:r w:rsidR="004B0933">
              <w:t xml:space="preserve"> </w:t>
            </w:r>
            <w:r w:rsidRPr="003628A1">
              <w:t>‘k’</w:t>
            </w:r>
            <w:r w:rsidR="004B0933">
              <w:t xml:space="preserve"> </w:t>
            </w:r>
            <w:r w:rsidRPr="003628A1">
              <w:t>in</w:t>
            </w:r>
            <w:r w:rsidR="004B0933">
              <w:t xml:space="preserve"> </w:t>
            </w:r>
            <w:r w:rsidRPr="003628A1">
              <w:t>the</w:t>
            </w:r>
            <w:r w:rsidR="004B0933">
              <w:t xml:space="preserve"> </w:t>
            </w:r>
            <w:r w:rsidRPr="003628A1">
              <w:t>course</w:t>
            </w:r>
            <w:r w:rsidR="004B0933">
              <w:t xml:space="preserve"> </w:t>
            </w:r>
            <w:r w:rsidRPr="003628A1">
              <w:t>of</w:t>
            </w:r>
            <w:r w:rsidR="004B0933">
              <w:t xml:space="preserve"> </w:t>
            </w:r>
            <w:r w:rsidRPr="003628A1">
              <w:t>providing</w:t>
            </w:r>
            <w:r w:rsidR="004B0933">
              <w:t xml:space="preserve"> </w:t>
            </w:r>
            <w:r w:rsidRPr="003628A1">
              <w:t>Ancillary</w:t>
            </w:r>
            <w:r w:rsidR="004B0933">
              <w:t xml:space="preserve"> </w:t>
            </w:r>
            <w:r w:rsidRPr="003628A1">
              <w:t>Services.</w:t>
            </w:r>
          </w:p>
        </w:tc>
        <w:tc>
          <w:tcPr>
            <w:tcW w:w="1940" w:type="dxa"/>
            <w:vAlign w:val="center"/>
          </w:tcPr>
          <w:p w14:paraId="4532E79A" w14:textId="77777777" w:rsidR="002C5F96" w:rsidRPr="003628A1" w:rsidRDefault="002C5F96" w:rsidP="00CA6734">
            <w:pPr>
              <w:pStyle w:val="TableBody"/>
            </w:pPr>
          </w:p>
        </w:tc>
        <w:tc>
          <w:tcPr>
            <w:tcW w:w="3357" w:type="dxa"/>
            <w:vAlign w:val="center"/>
          </w:tcPr>
          <w:p w14:paraId="4CEBE7D8" w14:textId="77777777" w:rsidR="002C5F96" w:rsidRPr="003628A1" w:rsidRDefault="002C5F96" w:rsidP="00CA6734">
            <w:pPr>
              <w:pStyle w:val="TableBody"/>
            </w:pPr>
          </w:p>
        </w:tc>
      </w:tr>
      <w:tr w:rsidR="002C5F96" w:rsidRPr="003628A1" w14:paraId="75FDC270" w14:textId="77777777" w:rsidTr="01944320">
        <w:trPr>
          <w:jc w:val="center"/>
        </w:trPr>
        <w:tc>
          <w:tcPr>
            <w:tcW w:w="1818" w:type="dxa"/>
            <w:vAlign w:val="center"/>
          </w:tcPr>
          <w:p w14:paraId="1A4E4BB7" w14:textId="6663FA36" w:rsidR="002C5F96" w:rsidRPr="003628A1" w:rsidRDefault="00277BC3" w:rsidP="0092372A">
            <w:pPr>
              <w:pStyle w:val="TableBody"/>
              <w:rPr>
                <w:szCs w:val="22"/>
              </w:rPr>
            </w:pPr>
            <m:oMathPara>
              <m:oMath>
                <m:m>
                  <m:mPr>
                    <m:mcs>
                      <m:mc>
                        <m:mcPr>
                          <m:count m:val="1"/>
                          <m:mcJc m:val="center"/>
                        </m:mcPr>
                      </m:mc>
                    </m:mcs>
                    <m:ctrlPr>
                      <w:rPr>
                        <w:rFonts w:ascii="Cambria Math" w:hAnsi="Cambria Math"/>
                      </w:rPr>
                    </m:ctrlPr>
                  </m:mPr>
                  <m:mr>
                    <m:e>
                      <m:r>
                        <m:rPr>
                          <m:nor/>
                        </m:rPr>
                        <w:rPr>
                          <w:rFonts w:ascii="Cambria Math"/>
                        </w:rPr>
                        <m:t>GA</m:t>
                      </m:r>
                      <m:sSub>
                        <m:sSubPr>
                          <m:ctrlPr>
                            <w:rPr>
                              <w:rFonts w:ascii="Cambria Math" w:hAnsi="Cambria Math"/>
                            </w:rPr>
                          </m:ctrlPr>
                        </m:sSubPr>
                        <m:e>
                          <m:r>
                            <m:rPr>
                              <m:nor/>
                            </m:rPr>
                            <w:rPr>
                              <w:rFonts w:ascii="Cambria Math"/>
                            </w:rPr>
                            <m:t>R</m:t>
                          </m:r>
                        </m:e>
                        <m:sub>
                          <m:r>
                            <w:rPr>
                              <w:rFonts w:ascii="Cambria Math"/>
                            </w:rPr>
                            <m:t>B</m:t>
                          </m:r>
                          <m:ctrlPr>
                            <w:rPr>
                              <w:rFonts w:ascii="Cambria Math" w:hAnsi="Cambria Math"/>
                              <w:i/>
                            </w:rPr>
                          </m:ctrlPr>
                        </m:sub>
                      </m:sSub>
                      <m:ctrlPr>
                        <w:rPr>
                          <w:rFonts w:ascii="Cambria Math" w:hAnsi="Cambria Math"/>
                          <w:i/>
                        </w:rPr>
                      </m:ctrlPr>
                    </m:e>
                  </m:mr>
                </m:m>
              </m:oMath>
            </m:oMathPara>
          </w:p>
        </w:tc>
        <w:tc>
          <w:tcPr>
            <w:tcW w:w="2746" w:type="dxa"/>
            <w:vAlign w:val="center"/>
          </w:tcPr>
          <w:p w14:paraId="48BB7848" w14:textId="5A701325" w:rsidR="002C5F96" w:rsidRPr="003628A1" w:rsidRDefault="002C5F96" w:rsidP="00CA6734">
            <w:pPr>
              <w:pStyle w:val="TableBody"/>
            </w:pPr>
            <w:r w:rsidRPr="003628A1">
              <w:t>Global</w:t>
            </w:r>
            <w:r w:rsidR="004B0933">
              <w:t xml:space="preserve"> </w:t>
            </w:r>
            <w:r w:rsidRPr="003628A1">
              <w:t>Adjustment</w:t>
            </w:r>
            <w:r w:rsidR="004B0933">
              <w:t xml:space="preserve"> </w:t>
            </w:r>
            <w:r w:rsidRPr="003628A1">
              <w:t>Rate</w:t>
            </w:r>
            <w:r w:rsidR="004B0933">
              <w:t xml:space="preserve"> </w:t>
            </w:r>
            <w:r w:rsidRPr="003628A1">
              <w:t>for</w:t>
            </w:r>
            <w:r w:rsidR="004B0933">
              <w:t xml:space="preserve"> </w:t>
            </w:r>
            <w:r w:rsidRPr="003628A1">
              <w:t>Class</w:t>
            </w:r>
            <w:r w:rsidR="004B0933">
              <w:t xml:space="preserve"> </w:t>
            </w:r>
            <w:r w:rsidRPr="003628A1">
              <w:t>B</w:t>
            </w:r>
          </w:p>
        </w:tc>
        <w:tc>
          <w:tcPr>
            <w:tcW w:w="4333" w:type="dxa"/>
            <w:vAlign w:val="center"/>
          </w:tcPr>
          <w:p w14:paraId="5B0242F6" w14:textId="645ABEA5" w:rsidR="002C5F96" w:rsidRPr="003628A1" w:rsidRDefault="002C5F96" w:rsidP="00CA6734">
            <w:pPr>
              <w:pStyle w:val="TableBody"/>
            </w:pPr>
            <w:r w:rsidRPr="003628A1">
              <w:t>GA</w:t>
            </w:r>
            <w:r w:rsidR="004B0933">
              <w:t xml:space="preserve"> </w:t>
            </w:r>
            <w:r w:rsidRPr="003628A1">
              <w:t>Class</w:t>
            </w:r>
            <w:r w:rsidR="004B0933">
              <w:t xml:space="preserve"> </w:t>
            </w:r>
            <w:r w:rsidRPr="003628A1">
              <w:t>B</w:t>
            </w:r>
            <w:r w:rsidR="004B0933">
              <w:t xml:space="preserve"> </w:t>
            </w:r>
            <w:r w:rsidRPr="003628A1">
              <w:t>Rate</w:t>
            </w:r>
            <w:r w:rsidR="008F3589" w:rsidRPr="003628A1">
              <w:t>.</w:t>
            </w:r>
          </w:p>
        </w:tc>
        <w:tc>
          <w:tcPr>
            <w:tcW w:w="1940" w:type="dxa"/>
            <w:vAlign w:val="center"/>
          </w:tcPr>
          <w:p w14:paraId="00CFCB49" w14:textId="77777777" w:rsidR="002C5F96" w:rsidRPr="003628A1" w:rsidRDefault="002C5F96" w:rsidP="00CA6734">
            <w:pPr>
              <w:pStyle w:val="TableBody"/>
            </w:pPr>
            <w:r w:rsidRPr="003628A1">
              <w:t>N/A</w:t>
            </w:r>
          </w:p>
        </w:tc>
        <w:tc>
          <w:tcPr>
            <w:tcW w:w="3357" w:type="dxa"/>
            <w:vAlign w:val="center"/>
          </w:tcPr>
          <w:p w14:paraId="3EB662EC" w14:textId="56CB55CE" w:rsidR="002C5F96" w:rsidRPr="003628A1" w:rsidRDefault="002C5F96" w:rsidP="00CA6734">
            <w:pPr>
              <w:pStyle w:val="TableBody"/>
            </w:pPr>
            <w:r w:rsidRPr="003628A1">
              <w:t>N/A</w:t>
            </w:r>
            <w:r w:rsidR="004B0933">
              <w:t xml:space="preserve"> </w:t>
            </w:r>
            <w:r w:rsidRPr="003628A1">
              <w:t>–</w:t>
            </w:r>
            <w:r w:rsidR="004B0933">
              <w:t xml:space="preserve"> </w:t>
            </w:r>
            <w:r w:rsidRPr="003628A1">
              <w:t>See</w:t>
            </w:r>
            <w:r w:rsidR="004B0933">
              <w:t xml:space="preserve"> </w:t>
            </w:r>
            <w:r w:rsidRPr="003628A1">
              <w:t>regulations.</w:t>
            </w:r>
          </w:p>
        </w:tc>
      </w:tr>
      <w:tr w:rsidR="002C5F96" w:rsidRPr="003628A1" w14:paraId="1EA22475" w14:textId="77777777" w:rsidTr="01944320">
        <w:trPr>
          <w:jc w:val="center"/>
        </w:trPr>
        <w:tc>
          <w:tcPr>
            <w:tcW w:w="1818" w:type="dxa"/>
            <w:vAlign w:val="center"/>
          </w:tcPr>
          <w:p w14:paraId="23192BAA" w14:textId="77777777" w:rsidR="002C5F96" w:rsidRPr="003628A1" w:rsidRDefault="002C5F96" w:rsidP="000F1632">
            <w:pPr>
              <w:pStyle w:val="TableBody"/>
              <w:jc w:val="center"/>
            </w:pPr>
            <w:r w:rsidRPr="003628A1">
              <w:rPr>
                <w:szCs w:val="22"/>
              </w:rPr>
              <w:t>GRP</w:t>
            </w:r>
          </w:p>
        </w:tc>
        <w:tc>
          <w:tcPr>
            <w:tcW w:w="2746" w:type="dxa"/>
            <w:vAlign w:val="center"/>
          </w:tcPr>
          <w:p w14:paraId="17ACDEAB" w14:textId="143C0AE0" w:rsidR="002C5F96" w:rsidRPr="003628A1" w:rsidRDefault="002C5F96" w:rsidP="00CA6734">
            <w:pPr>
              <w:pStyle w:val="TableBody"/>
            </w:pPr>
            <w:r w:rsidRPr="003628A1">
              <w:t>Generator</w:t>
            </w:r>
            <w:r w:rsidR="004B0933">
              <w:t xml:space="preserve"> </w:t>
            </w:r>
            <w:r w:rsidRPr="003628A1">
              <w:t>Regulated</w:t>
            </w:r>
            <w:r w:rsidR="004B0933">
              <w:t xml:space="preserve"> </w:t>
            </w:r>
            <w:r w:rsidRPr="003628A1">
              <w:t>Price</w:t>
            </w:r>
          </w:p>
        </w:tc>
        <w:tc>
          <w:tcPr>
            <w:tcW w:w="4333" w:type="dxa"/>
            <w:vAlign w:val="center"/>
          </w:tcPr>
          <w:p w14:paraId="5DE70BA7" w14:textId="61B6DE60" w:rsidR="002C5F96" w:rsidRPr="003628A1" w:rsidRDefault="002C5F96" w:rsidP="00CA6734">
            <w:pPr>
              <w:pStyle w:val="TableBody"/>
            </w:pPr>
            <w:r w:rsidRPr="003628A1">
              <w:t>A</w:t>
            </w:r>
            <w:r w:rsidR="004B0933">
              <w:t xml:space="preserve"> </w:t>
            </w:r>
            <w:r w:rsidRPr="003628A1">
              <w:t>regulated</w:t>
            </w:r>
            <w:r w:rsidR="004B0933">
              <w:t xml:space="preserve"> </w:t>
            </w:r>
            <w:r w:rsidRPr="003628A1">
              <w:t>price</w:t>
            </w:r>
            <w:r w:rsidR="004B0933">
              <w:t xml:space="preserve"> </w:t>
            </w:r>
            <w:r w:rsidRPr="003628A1">
              <w:t>($/MWh)</w:t>
            </w:r>
            <w:r w:rsidR="004B0933">
              <w:t xml:space="preserve"> </w:t>
            </w:r>
            <w:r w:rsidRPr="003628A1">
              <w:t>with</w:t>
            </w:r>
            <w:r w:rsidR="004B0933">
              <w:t xml:space="preserve"> </w:t>
            </w:r>
            <w:r w:rsidRPr="003628A1">
              <w:t>respect</w:t>
            </w:r>
            <w:r w:rsidR="004B0933">
              <w:t xml:space="preserve"> </w:t>
            </w:r>
            <w:r w:rsidRPr="003628A1">
              <w:t>to</w:t>
            </w:r>
            <w:r w:rsidR="004B0933">
              <w:t xml:space="preserve"> </w:t>
            </w:r>
            <w:r w:rsidRPr="003628A1">
              <w:t>output</w:t>
            </w:r>
            <w:r w:rsidR="004B0933">
              <w:t xml:space="preserve"> </w:t>
            </w:r>
            <w:r w:rsidRPr="003628A1">
              <w:t>of</w:t>
            </w:r>
            <w:r w:rsidR="004B0933">
              <w:t xml:space="preserve"> </w:t>
            </w:r>
            <w:r w:rsidRPr="003628A1">
              <w:t>OPG’s</w:t>
            </w:r>
            <w:r w:rsidR="004B0933">
              <w:t xml:space="preserve"> </w:t>
            </w:r>
            <w:r w:rsidRPr="003628A1">
              <w:t>regulated</w:t>
            </w:r>
            <w:r w:rsidR="004B0933">
              <w:t xml:space="preserve"> </w:t>
            </w:r>
            <w:r w:rsidRPr="003628A1">
              <w:t>generating</w:t>
            </w:r>
            <w:r w:rsidR="004B0933">
              <w:t xml:space="preserve"> </w:t>
            </w:r>
            <w:r w:rsidRPr="003628A1">
              <w:t>stations,</w:t>
            </w:r>
            <w:r w:rsidR="004B0933">
              <w:t xml:space="preserve"> </w:t>
            </w:r>
            <w:r w:rsidRPr="003628A1">
              <w:t>set</w:t>
            </w:r>
            <w:r w:rsidR="004B0933">
              <w:t xml:space="preserve"> </w:t>
            </w:r>
            <w:r w:rsidRPr="003628A1">
              <w:t>by</w:t>
            </w:r>
            <w:r w:rsidR="004B0933">
              <w:t xml:space="preserve"> </w:t>
            </w:r>
            <w:r w:rsidRPr="003628A1">
              <w:t>the</w:t>
            </w:r>
            <w:r w:rsidR="004B0933">
              <w:t xml:space="preserve"> </w:t>
            </w:r>
            <w:r w:rsidRPr="003628A1">
              <w:rPr>
                <w:i/>
              </w:rPr>
              <w:t>OEB.</w:t>
            </w:r>
          </w:p>
        </w:tc>
        <w:tc>
          <w:tcPr>
            <w:tcW w:w="1940" w:type="dxa"/>
            <w:vAlign w:val="center"/>
          </w:tcPr>
          <w:p w14:paraId="03B6F517" w14:textId="5B5B7AA7" w:rsidR="002C5F96" w:rsidRPr="003628A1" w:rsidRDefault="002C5F96" w:rsidP="00CA6734">
            <w:pPr>
              <w:pStyle w:val="TableBody"/>
            </w:pPr>
            <w:r w:rsidRPr="003628A1">
              <w:t>N/A</w:t>
            </w:r>
            <w:r w:rsidR="004B0933">
              <w:t xml:space="preserve"> </w:t>
            </w:r>
            <w:r w:rsidRPr="003628A1">
              <w:t>–</w:t>
            </w:r>
            <w:r w:rsidR="004B0933">
              <w:t xml:space="preserve"> </w:t>
            </w:r>
            <w:r w:rsidRPr="003628A1">
              <w:t>subject</w:t>
            </w:r>
            <w:r w:rsidR="004B0933">
              <w:t xml:space="preserve"> </w:t>
            </w:r>
            <w:r w:rsidRPr="003628A1">
              <w:t>to</w:t>
            </w:r>
            <w:r w:rsidR="004B0933">
              <w:t xml:space="preserve"> </w:t>
            </w:r>
            <w:r w:rsidRPr="003628A1">
              <w:t>regulation</w:t>
            </w:r>
            <w:r w:rsidR="004B0933">
              <w:t xml:space="preserve"> </w:t>
            </w:r>
            <w:r w:rsidRPr="003628A1">
              <w:t>by</w:t>
            </w:r>
            <w:r w:rsidR="004B0933">
              <w:t xml:space="preserve"> </w:t>
            </w:r>
            <w:r w:rsidRPr="003628A1">
              <w:t>the</w:t>
            </w:r>
            <w:r w:rsidR="004B0933">
              <w:t xml:space="preserve"> </w:t>
            </w:r>
            <w:r w:rsidRPr="003628A1">
              <w:t>Ontario</w:t>
            </w:r>
            <w:r w:rsidR="004B0933">
              <w:t xml:space="preserve"> </w:t>
            </w:r>
            <w:r w:rsidRPr="003628A1">
              <w:t>Energy</w:t>
            </w:r>
            <w:r w:rsidR="004B0933">
              <w:t xml:space="preserve"> </w:t>
            </w:r>
            <w:r w:rsidRPr="003628A1">
              <w:t>Board.</w:t>
            </w:r>
            <w:r w:rsidR="004B0933">
              <w:t xml:space="preserve"> </w:t>
            </w:r>
          </w:p>
        </w:tc>
        <w:tc>
          <w:tcPr>
            <w:tcW w:w="3357" w:type="dxa"/>
            <w:vAlign w:val="center"/>
          </w:tcPr>
          <w:p w14:paraId="1CE52AA8" w14:textId="51E0C394" w:rsidR="002C5F96" w:rsidRPr="003628A1" w:rsidRDefault="002C5F96" w:rsidP="00CA6734">
            <w:pPr>
              <w:pStyle w:val="TableBody"/>
            </w:pPr>
            <w:r w:rsidRPr="003628A1">
              <w:t>N/A</w:t>
            </w:r>
            <w:r w:rsidR="004B0933">
              <w:t xml:space="preserve"> </w:t>
            </w:r>
            <w:r w:rsidRPr="003628A1">
              <w:t>–</w:t>
            </w:r>
            <w:r w:rsidR="004B0933">
              <w:t xml:space="preserve"> </w:t>
            </w:r>
            <w:r w:rsidRPr="003628A1">
              <w:t>See</w:t>
            </w:r>
            <w:r w:rsidR="004B0933">
              <w:t xml:space="preserve"> </w:t>
            </w:r>
            <w:r w:rsidRPr="003628A1">
              <w:t>regulations</w:t>
            </w:r>
            <w:r w:rsidR="004B0933">
              <w:t xml:space="preserve"> </w:t>
            </w:r>
          </w:p>
        </w:tc>
      </w:tr>
      <w:tr w:rsidR="008E5719" w:rsidRPr="003628A1" w14:paraId="6B5A6AD3" w14:textId="77777777" w:rsidTr="01944320">
        <w:trPr>
          <w:jc w:val="center"/>
        </w:trPr>
        <w:tc>
          <w:tcPr>
            <w:tcW w:w="1818" w:type="dxa"/>
            <w:vAlign w:val="center"/>
          </w:tcPr>
          <w:p w14:paraId="4D5D6389" w14:textId="54CED0D5" w:rsidR="008E5719" w:rsidRPr="003628A1" w:rsidRDefault="0092372A" w:rsidP="0092372A">
            <w:pPr>
              <w:pStyle w:val="TableBody"/>
              <w:rPr>
                <w:szCs w:val="22"/>
              </w:rPr>
            </w:pPr>
            <m:oMathPara>
              <m:oMath>
                <m:r>
                  <m:rPr>
                    <m:nor/>
                  </m:rPr>
                  <w:rPr>
                    <w:rFonts w:ascii="Cambria Math"/>
                  </w:rPr>
                  <m:t>GSSR_AQE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oMath>
            </m:oMathPara>
          </w:p>
        </w:tc>
        <w:tc>
          <w:tcPr>
            <w:tcW w:w="2746" w:type="dxa"/>
            <w:vAlign w:val="center"/>
          </w:tcPr>
          <w:p w14:paraId="12C0601B" w14:textId="424F4EC1" w:rsidR="008E5719" w:rsidRPr="003628A1" w:rsidRDefault="005603B9" w:rsidP="00CA6734">
            <w:pPr>
              <w:pStyle w:val="TableBody"/>
            </w:pPr>
            <w:r w:rsidRPr="003628A1">
              <w:t>Qualified</w:t>
            </w:r>
            <w:r w:rsidR="004B0933">
              <w:t xml:space="preserve"> </w:t>
            </w:r>
            <w:r w:rsidR="008E5719" w:rsidRPr="003628A1">
              <w:t>Allocated</w:t>
            </w:r>
            <w:r w:rsidR="004B0933">
              <w:t xml:space="preserve"> </w:t>
            </w:r>
            <w:r w:rsidR="008E5719" w:rsidRPr="003628A1">
              <w:t>Quantity</w:t>
            </w:r>
            <w:r w:rsidR="004B0933">
              <w:t xml:space="preserve"> </w:t>
            </w:r>
            <w:r w:rsidR="008E5719" w:rsidRPr="003628A1">
              <w:t>of</w:t>
            </w:r>
            <w:r w:rsidR="004B0933">
              <w:t xml:space="preserve"> </w:t>
            </w:r>
            <w:r w:rsidR="008E5719" w:rsidRPr="003628A1">
              <w:t>Energy</w:t>
            </w:r>
            <w:r w:rsidR="004B0933">
              <w:t xml:space="preserve"> </w:t>
            </w:r>
            <w:r w:rsidR="008E5719" w:rsidRPr="003628A1">
              <w:t>Withdrawn</w:t>
            </w:r>
            <w:r w:rsidR="004B0933">
              <w:t xml:space="preserve"> </w:t>
            </w:r>
            <w:r w:rsidR="007B31FA" w:rsidRPr="003628A1">
              <w:t>for</w:t>
            </w:r>
            <w:r w:rsidR="004B0933">
              <w:t xml:space="preserve"> </w:t>
            </w:r>
            <w:r w:rsidR="007B31FA" w:rsidRPr="003628A1">
              <w:t>Generation</w:t>
            </w:r>
            <w:r w:rsidR="004B0933">
              <w:t xml:space="preserve"> </w:t>
            </w:r>
            <w:r w:rsidR="007B31FA" w:rsidRPr="003628A1">
              <w:t>Station</w:t>
            </w:r>
            <w:r w:rsidR="004B0933">
              <w:t xml:space="preserve"> </w:t>
            </w:r>
            <w:r w:rsidR="007B31FA" w:rsidRPr="003628A1">
              <w:t>Service</w:t>
            </w:r>
            <w:r w:rsidR="004B0933">
              <w:t xml:space="preserve"> </w:t>
            </w:r>
            <w:r w:rsidR="007B31FA" w:rsidRPr="003628A1">
              <w:t>Reimbursement</w:t>
            </w:r>
            <w:r w:rsidR="004B0933">
              <w:t xml:space="preserve"> </w:t>
            </w:r>
            <w:r w:rsidR="007B31FA" w:rsidRPr="003628A1">
              <w:t>(GSSR)</w:t>
            </w:r>
            <w:r w:rsidR="004B0933">
              <w:t xml:space="preserve"> </w:t>
            </w:r>
          </w:p>
        </w:tc>
        <w:tc>
          <w:tcPr>
            <w:tcW w:w="4333" w:type="dxa"/>
            <w:vAlign w:val="center"/>
          </w:tcPr>
          <w:p w14:paraId="79339D68" w14:textId="04DF3361" w:rsidR="008E5719" w:rsidRPr="003628A1" w:rsidRDefault="005603B9" w:rsidP="00CA6734">
            <w:pPr>
              <w:pStyle w:val="TableBody"/>
            </w:pPr>
            <w:r w:rsidRPr="003628A1">
              <w:t>Qualified</w:t>
            </w:r>
            <w:r w:rsidR="004B0933">
              <w:t xml:space="preserve"> </w:t>
            </w:r>
            <w:r w:rsidR="008E5719" w:rsidRPr="003628A1">
              <w:t>Allocated</w:t>
            </w:r>
            <w:r w:rsidR="004B0933">
              <w:t xml:space="preserve"> </w:t>
            </w:r>
            <w:r w:rsidR="008E5719" w:rsidRPr="003628A1">
              <w:t>quantity</w:t>
            </w:r>
            <w:r w:rsidR="004B0933">
              <w:t xml:space="preserve"> </w:t>
            </w:r>
            <w:r w:rsidR="008E5719" w:rsidRPr="003628A1">
              <w:t>in</w:t>
            </w:r>
            <w:r w:rsidR="004B0933">
              <w:t xml:space="preserve"> </w:t>
            </w:r>
            <w:r w:rsidR="008E5719" w:rsidRPr="003628A1">
              <w:t>MWh</w:t>
            </w:r>
            <w:r w:rsidR="004B0933">
              <w:t xml:space="preserve"> </w:t>
            </w:r>
            <w:r w:rsidR="008E5719" w:rsidRPr="003628A1">
              <w:t>of</w:t>
            </w:r>
            <w:r w:rsidR="004B0933">
              <w:t xml:space="preserve"> </w:t>
            </w:r>
            <w:r w:rsidR="008E5719" w:rsidRPr="003628A1">
              <w:rPr>
                <w:i/>
              </w:rPr>
              <w:t>energy</w:t>
            </w:r>
            <w:r w:rsidR="004B0933">
              <w:t xml:space="preserve"> </w:t>
            </w:r>
            <w:r w:rsidR="008E5719" w:rsidRPr="003628A1">
              <w:t>withdrawn</w:t>
            </w:r>
            <w:r w:rsidR="004B0933">
              <w:t xml:space="preserve"> </w:t>
            </w:r>
            <w:r w:rsidR="008E5719" w:rsidRPr="003628A1">
              <w:t>by</w:t>
            </w:r>
            <w:r w:rsidR="004B0933">
              <w:t xml:space="preserve"> </w:t>
            </w:r>
            <w:r w:rsidR="008E5719" w:rsidRPr="003628A1">
              <w:rPr>
                <w:i/>
              </w:rPr>
              <w:t>market</w:t>
            </w:r>
            <w:r w:rsidR="004B0933">
              <w:rPr>
                <w:i/>
              </w:rPr>
              <w:t xml:space="preserve"> </w:t>
            </w:r>
            <w:r w:rsidR="008E5719" w:rsidRPr="003628A1">
              <w:rPr>
                <w:i/>
              </w:rPr>
              <w:t>participant</w:t>
            </w:r>
            <w:r w:rsidR="004B0933">
              <w:t xml:space="preserve"> </w:t>
            </w:r>
            <w:r w:rsidR="008E5719" w:rsidRPr="003628A1">
              <w:t>‘k</w:t>
            </w:r>
            <w:r w:rsidR="008E5719" w:rsidRPr="003628A1">
              <w:rPr>
                <w:i/>
              </w:rPr>
              <w:t>’</w:t>
            </w:r>
            <w:r w:rsidR="004B0933">
              <w:rPr>
                <w:i/>
              </w:rPr>
              <w:t xml:space="preserve"> </w:t>
            </w:r>
            <w:r w:rsidR="008E5719" w:rsidRPr="003628A1">
              <w:t>at</w:t>
            </w:r>
            <w:r w:rsidR="004B0933">
              <w:t xml:space="preserve"> </w:t>
            </w:r>
            <w:r w:rsidR="008E5719" w:rsidRPr="003628A1">
              <w:rPr>
                <w:i/>
              </w:rPr>
              <w:t>RWM</w:t>
            </w:r>
            <w:r w:rsidR="004B0933">
              <w:t xml:space="preserve"> </w:t>
            </w:r>
            <w:r w:rsidR="008E5719" w:rsidRPr="003628A1">
              <w:t>‘m’</w:t>
            </w:r>
            <w:r w:rsidR="004B0933">
              <w:t xml:space="preserve"> </w:t>
            </w:r>
            <w:r w:rsidR="008E5719" w:rsidRPr="003628A1">
              <w:t>in</w:t>
            </w:r>
            <w:r w:rsidR="004B0933">
              <w:t xml:space="preserve"> </w:t>
            </w:r>
            <w:r w:rsidR="008E5719" w:rsidRPr="003628A1">
              <w:rPr>
                <w:i/>
              </w:rPr>
              <w:t>metering</w:t>
            </w:r>
            <w:r w:rsidR="004B0933">
              <w:rPr>
                <w:i/>
              </w:rPr>
              <w:t xml:space="preserve"> </w:t>
            </w:r>
            <w:r w:rsidR="008E5719" w:rsidRPr="003628A1">
              <w:rPr>
                <w:i/>
              </w:rPr>
              <w:t>interval</w:t>
            </w:r>
            <w:r w:rsidR="004B0933">
              <w:t xml:space="preserve"> </w:t>
            </w:r>
            <w:r w:rsidR="008E5719" w:rsidRPr="003628A1">
              <w:t>‘t’</w:t>
            </w:r>
            <w:r w:rsidR="004B0933">
              <w:t xml:space="preserve"> </w:t>
            </w:r>
            <w:r w:rsidR="008E5719" w:rsidRPr="003628A1">
              <w:t>of</w:t>
            </w:r>
            <w:r w:rsidR="004B0933">
              <w:t xml:space="preserve"> </w:t>
            </w:r>
            <w:r w:rsidR="008E5719" w:rsidRPr="003628A1">
              <w:rPr>
                <w:i/>
              </w:rPr>
              <w:t>settlement</w:t>
            </w:r>
            <w:r w:rsidR="004B0933">
              <w:rPr>
                <w:i/>
              </w:rPr>
              <w:t xml:space="preserve"> </w:t>
            </w:r>
            <w:r w:rsidR="008E5719" w:rsidRPr="003628A1">
              <w:rPr>
                <w:i/>
              </w:rPr>
              <w:t>hour</w:t>
            </w:r>
            <w:r w:rsidR="004B0933">
              <w:t xml:space="preserve"> </w:t>
            </w:r>
            <w:r w:rsidR="008E5719" w:rsidRPr="003628A1">
              <w:t>‘h’</w:t>
            </w:r>
            <w:r w:rsidR="004B0933">
              <w:t xml:space="preserve"> </w:t>
            </w:r>
            <w:r w:rsidR="00E209C2" w:rsidRPr="003628A1">
              <w:t>by</w:t>
            </w:r>
            <w:r w:rsidR="004B0933">
              <w:t xml:space="preserve"> </w:t>
            </w:r>
            <w:r w:rsidR="00E209C2" w:rsidRPr="003628A1">
              <w:t>an</w:t>
            </w:r>
            <w:r w:rsidR="004B0933">
              <w:t xml:space="preserve"> </w:t>
            </w:r>
            <w:r w:rsidR="005A1953" w:rsidRPr="003628A1">
              <w:t>eligible</w:t>
            </w:r>
            <w:r w:rsidR="004B0933">
              <w:t xml:space="preserve"> </w:t>
            </w:r>
            <w:r w:rsidR="005A1953" w:rsidRPr="003628A1">
              <w:t>generation</w:t>
            </w:r>
            <w:r w:rsidR="004B0933">
              <w:t xml:space="preserve"> </w:t>
            </w:r>
            <w:r w:rsidR="005A1953" w:rsidRPr="003628A1">
              <w:t>facility</w:t>
            </w:r>
            <w:r w:rsidR="004B0933">
              <w:t xml:space="preserve"> </w:t>
            </w:r>
          </w:p>
        </w:tc>
        <w:tc>
          <w:tcPr>
            <w:tcW w:w="1940" w:type="dxa"/>
            <w:vAlign w:val="center"/>
          </w:tcPr>
          <w:p w14:paraId="4C2AA86D" w14:textId="77777777" w:rsidR="008E5719" w:rsidRPr="003628A1" w:rsidRDefault="005603B9" w:rsidP="00CA6734">
            <w:pPr>
              <w:pStyle w:val="TableBody"/>
            </w:pPr>
            <w:r w:rsidRPr="003628A1">
              <w:t>9.2.1A.9</w:t>
            </w:r>
          </w:p>
        </w:tc>
        <w:tc>
          <w:tcPr>
            <w:tcW w:w="3357" w:type="dxa"/>
            <w:vAlign w:val="center"/>
          </w:tcPr>
          <w:p w14:paraId="1B8C2B00" w14:textId="77777777" w:rsidR="008E5719" w:rsidRPr="003628A1" w:rsidRDefault="008E5719" w:rsidP="00CA6734">
            <w:pPr>
              <w:pStyle w:val="TableBody"/>
            </w:pPr>
          </w:p>
        </w:tc>
      </w:tr>
      <w:tr w:rsidR="002C5F96" w:rsidRPr="003628A1" w14:paraId="43C7A723" w14:textId="77777777" w:rsidTr="000940EE">
        <w:trPr>
          <w:jc w:val="center"/>
        </w:trPr>
        <w:tc>
          <w:tcPr>
            <w:tcW w:w="1818" w:type="dxa"/>
            <w:vAlign w:val="center"/>
          </w:tcPr>
          <w:p w14:paraId="06C119F7" w14:textId="2BBC7582" w:rsidR="002C5F96" w:rsidRPr="003628A1" w:rsidRDefault="00277BC3" w:rsidP="00E6352D">
            <w:pPr>
              <w:pStyle w:val="TableBody"/>
              <w:rPr>
                <w:szCs w:val="22"/>
                <w:vertAlign w:val="subscript"/>
              </w:rPr>
            </w:pPr>
            <m:oMathPara>
              <m:oMath>
                <m:sSub>
                  <m:sSubPr>
                    <m:ctrlPr>
                      <w:rPr>
                        <w:rFonts w:ascii="Cambria Math" w:hAnsi="Cambria Math"/>
                      </w:rPr>
                    </m:ctrlPr>
                  </m:sSubPr>
                  <m:e>
                    <m:sSup>
                      <m:sSupPr>
                        <m:ctrlPr>
                          <w:rPr>
                            <w:rFonts w:ascii="Cambria Math" w:hAnsi="Cambria Math"/>
                          </w:rPr>
                        </m:ctrlPr>
                      </m:sSupPr>
                      <m:e>
                        <m:r>
                          <m:rPr>
                            <m:sty m:val="p"/>
                          </m:rPr>
                          <w:rPr>
                            <w:rFonts w:ascii="Cambria Math"/>
                          </w:rPr>
                          <m:t>HDRDC</m:t>
                        </m:r>
                      </m:e>
                      <m:sup>
                        <m:r>
                          <m:rPr>
                            <m:sty m:val="p"/>
                          </m:rPr>
                          <w:rPr>
                            <w:rFonts w:ascii="Cambria Math"/>
                          </w:rPr>
                          <m:t>m</m:t>
                        </m:r>
                      </m:sup>
                    </m:sSup>
                  </m:e>
                  <m:sub>
                    <m:r>
                      <m:rPr>
                        <m:sty m:val="p"/>
                      </m:rPr>
                      <w:rPr>
                        <w:rFonts w:ascii="Cambria Math"/>
                      </w:rPr>
                      <m:t>k,h</m:t>
                    </m:r>
                  </m:sub>
                </m:sSub>
              </m:oMath>
            </m:oMathPara>
          </w:p>
        </w:tc>
        <w:tc>
          <w:tcPr>
            <w:tcW w:w="2746" w:type="dxa"/>
            <w:vAlign w:val="center"/>
          </w:tcPr>
          <w:p w14:paraId="390DCF34" w14:textId="3DD66C9E" w:rsidR="002C5F96" w:rsidRPr="003628A1" w:rsidRDefault="002C5F96" w:rsidP="00CA6734">
            <w:pPr>
              <w:pStyle w:val="TableBody"/>
              <w:rPr>
                <w:i/>
              </w:rPr>
            </w:pPr>
            <w:r w:rsidRPr="003628A1">
              <w:t>Measured</w:t>
            </w:r>
            <w:r w:rsidR="004B0933">
              <w:t xml:space="preserve"> </w:t>
            </w:r>
            <w:r w:rsidRPr="003628A1">
              <w:t>hourly</w:t>
            </w:r>
            <w:r w:rsidR="004B0933">
              <w:t xml:space="preserve"> </w:t>
            </w:r>
            <w:r w:rsidRPr="003628A1">
              <w:rPr>
                <w:i/>
              </w:rPr>
              <w:t>demand</w:t>
            </w:r>
            <w:r w:rsidR="004B0933">
              <w:rPr>
                <w:i/>
              </w:rPr>
              <w:t xml:space="preserve"> </w:t>
            </w:r>
            <w:r w:rsidRPr="003628A1">
              <w:rPr>
                <w:i/>
              </w:rPr>
              <w:t>response</w:t>
            </w:r>
            <w:r w:rsidR="004B0933">
              <w:t xml:space="preserve"> </w:t>
            </w:r>
            <w:r w:rsidRPr="003628A1">
              <w:rPr>
                <w:i/>
              </w:rPr>
              <w:t>capacity</w:t>
            </w:r>
          </w:p>
        </w:tc>
        <w:tc>
          <w:tcPr>
            <w:tcW w:w="4333" w:type="dxa"/>
            <w:vAlign w:val="center"/>
          </w:tcPr>
          <w:p w14:paraId="554FACB9" w14:textId="77777777" w:rsidR="00CC78BC" w:rsidRPr="00DA2214" w:rsidRDefault="00CC78BC" w:rsidP="00CC78BC">
            <w:pPr>
              <w:pStyle w:val="TableBody"/>
            </w:pPr>
            <w:r w:rsidRPr="00DA2214">
              <w:t xml:space="preserve">The delivered capacity (in MWh) by </w:t>
            </w:r>
            <w:r w:rsidRPr="00DA2214">
              <w:rPr>
                <w:i/>
              </w:rPr>
              <w:t>hourly demand response resource</w:t>
            </w:r>
            <w:r w:rsidRPr="00DA2214">
              <w:t xml:space="preserve"> for </w:t>
            </w:r>
            <w:r w:rsidRPr="00DA2214">
              <w:rPr>
                <w:i/>
              </w:rPr>
              <w:t>capacity market participant</w:t>
            </w:r>
            <w:r w:rsidRPr="00DA2214">
              <w:t xml:space="preserve"> ‘k’ at </w:t>
            </w:r>
            <w:r w:rsidRPr="00465D1F">
              <w:rPr>
                <w:i/>
              </w:rPr>
              <w:t>delivery point</w:t>
            </w:r>
            <w:r w:rsidRPr="00DA2214">
              <w:t xml:space="preserve"> ‘m’ in </w:t>
            </w:r>
            <w:r w:rsidRPr="00DA2214">
              <w:rPr>
                <w:i/>
              </w:rPr>
              <w:t>settlement hour</w:t>
            </w:r>
            <w:r w:rsidRPr="00DA2214">
              <w:t xml:space="preserve"> ‘h’ within the </w:t>
            </w:r>
            <w:r w:rsidRPr="000940EE">
              <w:t xml:space="preserve">activation </w:t>
            </w:r>
            <w:r w:rsidRPr="000940EE">
              <w:lastRenderedPageBreak/>
              <w:t>window</w:t>
            </w:r>
            <w:r w:rsidRPr="00DA2214">
              <w:t xml:space="preserve"> of the applicable test activation, calculated as follows:</w:t>
            </w:r>
          </w:p>
          <w:p w14:paraId="03551141" w14:textId="20B20AD3" w:rsidR="00CC78BC" w:rsidRDefault="00CC78BC" w:rsidP="00CC78BC">
            <w:pPr>
              <w:pStyle w:val="TableBody"/>
              <w:rPr>
                <w:rFonts w:eastAsiaTheme="minorEastAsia"/>
                <w:szCs w:val="22"/>
              </w:rPr>
            </w:pPr>
            <w:r w:rsidRPr="006F162C">
              <w:rPr>
                <w:szCs w:val="22"/>
              </w:rPr>
              <w:t>Min</w:t>
            </w:r>
            <w:r>
              <w:rPr>
                <w:szCs w:val="22"/>
              </w:rPr>
              <w:t xml:space="preserve"> </w:t>
            </w:r>
            <w:r w:rsidRPr="006F162C">
              <w:rPr>
                <w:szCs w:val="22"/>
              </w:rPr>
              <w:t>(curtailed MW</w:t>
            </w:r>
            <w:r w:rsidRPr="006F162C">
              <w:rPr>
                <w:szCs w:val="22"/>
                <w:vertAlign w:val="superscript"/>
              </w:rPr>
              <w:t>m</w:t>
            </w:r>
            <w:r w:rsidRPr="006F162C">
              <w:rPr>
                <w:szCs w:val="22"/>
                <w:vertAlign w:val="subscript"/>
              </w:rPr>
              <w:t xml:space="preserve">k,h , </w:t>
            </w:r>
            <w:r w:rsidRPr="006F162C">
              <w:rPr>
                <w:szCs w:val="22"/>
              </w:rPr>
              <w:t>∑</w:t>
            </w:r>
            <w:r w:rsidRPr="006F162C">
              <w:rPr>
                <w:szCs w:val="22"/>
                <w:vertAlign w:val="superscript"/>
              </w:rPr>
              <w:t>12</w:t>
            </w:r>
            <w:r>
              <w:rPr>
                <w:szCs w:val="22"/>
                <w:vertAlign w:val="subscript"/>
              </w:rPr>
              <w:t>t=1</w:t>
            </w:r>
            <w:r w:rsidRPr="006F162C">
              <w:rPr>
                <w:szCs w:val="22"/>
              </w:rPr>
              <w:t xml:space="preserve"> (</w:t>
            </w:r>
            <w:r>
              <w:rPr>
                <w:szCs w:val="22"/>
              </w:rPr>
              <w:t>Min (TBQ</w:t>
            </w:r>
            <w:r w:rsidRPr="006F162C">
              <w:rPr>
                <w:szCs w:val="22"/>
                <w:vertAlign w:val="superscript"/>
              </w:rPr>
              <w:t>m</w:t>
            </w:r>
            <w:r w:rsidRPr="006F162C">
              <w:rPr>
                <w:szCs w:val="22"/>
                <w:vertAlign w:val="subscript"/>
              </w:rPr>
              <w:t>k,h</w:t>
            </w:r>
            <w:r>
              <w:rPr>
                <w:szCs w:val="22"/>
                <w:vertAlign w:val="subscript"/>
              </w:rPr>
              <w:t xml:space="preserve"> , </w:t>
            </w:r>
            <w:r>
              <w:rPr>
                <w:szCs w:val="22"/>
              </w:rPr>
              <w:t>CARC</w:t>
            </w:r>
            <w:r w:rsidRPr="006F162C">
              <w:rPr>
                <w:szCs w:val="22"/>
                <w:vertAlign w:val="superscript"/>
              </w:rPr>
              <w:t>m</w:t>
            </w:r>
            <w:r w:rsidRPr="006F162C">
              <w:rPr>
                <w:szCs w:val="22"/>
                <w:vertAlign w:val="subscript"/>
              </w:rPr>
              <w:t>k</w:t>
            </w:r>
            <w:r>
              <w:rPr>
                <w:szCs w:val="22"/>
                <w:vertAlign w:val="subscript"/>
              </w:rPr>
              <w:t xml:space="preserve"> , </w:t>
            </w:r>
            <w:r w:rsidRPr="006F162C">
              <w:rPr>
                <w:szCs w:val="22"/>
              </w:rPr>
              <w:t>C</w:t>
            </w:r>
            <w:r>
              <w:rPr>
                <w:szCs w:val="22"/>
              </w:rPr>
              <w:t>CO</w:t>
            </w:r>
            <w:r w:rsidRPr="006F162C">
              <w:rPr>
                <w:szCs w:val="22"/>
                <w:vertAlign w:val="superscript"/>
              </w:rPr>
              <w:t>m</w:t>
            </w:r>
            <w:r w:rsidRPr="006F162C">
              <w:rPr>
                <w:szCs w:val="22"/>
                <w:vertAlign w:val="subscript"/>
              </w:rPr>
              <w:t>k</w:t>
            </w:r>
            <w:r>
              <w:rPr>
                <w:szCs w:val="22"/>
                <w:vertAlign w:val="subscript"/>
              </w:rPr>
              <w:t>,h</w:t>
            </w:r>
            <w:r>
              <w:rPr>
                <w:szCs w:val="22"/>
              </w:rPr>
              <w:t>) ) - DQSY</w:t>
            </w:r>
            <w:r w:rsidRPr="006F162C">
              <w:rPr>
                <w:szCs w:val="22"/>
                <w:vertAlign w:val="superscript"/>
              </w:rPr>
              <w:t>m</w:t>
            </w:r>
            <w:r>
              <w:rPr>
                <w:szCs w:val="22"/>
                <w:vertAlign w:val="superscript"/>
              </w:rPr>
              <w:t>,t</w:t>
            </w:r>
            <w:r w:rsidRPr="006F162C">
              <w:rPr>
                <w:szCs w:val="22"/>
                <w:vertAlign w:val="subscript"/>
              </w:rPr>
              <w:t>k,h</w:t>
            </w:r>
            <w:r>
              <w:rPr>
                <w:szCs w:val="22"/>
              </w:rPr>
              <w:t>/12))</w:t>
            </w:r>
          </w:p>
          <w:p w14:paraId="5CBE9204" w14:textId="5510D50D" w:rsidR="00BE3855" w:rsidRDefault="00BE3855" w:rsidP="00DA2214">
            <w:pPr>
              <w:pStyle w:val="TableBody"/>
              <w:rPr>
                <w:rFonts w:eastAsiaTheme="minorEastAsia"/>
                <w:szCs w:val="22"/>
              </w:rPr>
            </w:pPr>
          </w:p>
          <w:p w14:paraId="62AD92EE" w14:textId="6E4FCB77" w:rsidR="00BE3855" w:rsidRDefault="0067645F" w:rsidP="00CA6734">
            <w:pPr>
              <w:pStyle w:val="TableBody"/>
            </w:pPr>
            <w:r w:rsidRPr="003628A1">
              <w:t>Where:</w:t>
            </w:r>
          </w:p>
          <w:p w14:paraId="58969E26" w14:textId="77777777" w:rsidR="00CC78BC" w:rsidRPr="004271E1" w:rsidRDefault="00CC78BC" w:rsidP="00CC78BC">
            <w:pPr>
              <w:pStyle w:val="ListParagraph"/>
              <w:numPr>
                <w:ilvl w:val="0"/>
                <w:numId w:val="65"/>
              </w:numPr>
              <w:spacing w:after="160" w:line="259" w:lineRule="auto"/>
              <w:contextualSpacing/>
              <w:rPr>
                <w:szCs w:val="22"/>
              </w:rPr>
            </w:pPr>
            <w:r w:rsidRPr="004271E1">
              <w:rPr>
                <w:szCs w:val="22"/>
              </w:rPr>
              <w:t>“Curtailed MW</w:t>
            </w:r>
            <w:r w:rsidRPr="004271E1">
              <w:rPr>
                <w:szCs w:val="22"/>
                <w:vertAlign w:val="superscript"/>
              </w:rPr>
              <w:t>m</w:t>
            </w:r>
            <w:r w:rsidRPr="004271E1">
              <w:rPr>
                <w:szCs w:val="22"/>
                <w:vertAlign w:val="subscript"/>
              </w:rPr>
              <w:t>k,h</w:t>
            </w:r>
            <w:r w:rsidRPr="004271E1">
              <w:rPr>
                <w:szCs w:val="22"/>
              </w:rPr>
              <w:t xml:space="preserve">” is the difference (in MWh) between baseline value, calculated in accordance with the applicable </w:t>
            </w:r>
            <w:r w:rsidRPr="004271E1">
              <w:rPr>
                <w:i/>
                <w:szCs w:val="22"/>
              </w:rPr>
              <w:t>market manual</w:t>
            </w:r>
            <w:r w:rsidRPr="004271E1">
              <w:rPr>
                <w:szCs w:val="22"/>
              </w:rPr>
              <w:t xml:space="preserve">, and actual consumption measurement data by </w:t>
            </w:r>
            <w:r w:rsidRPr="004271E1">
              <w:rPr>
                <w:i/>
                <w:szCs w:val="22"/>
              </w:rPr>
              <w:t>capacity market participant</w:t>
            </w:r>
            <w:r w:rsidRPr="004271E1">
              <w:rPr>
                <w:szCs w:val="22"/>
              </w:rPr>
              <w:t xml:space="preserve"> ’k’ at </w:t>
            </w:r>
            <w:r w:rsidRPr="004271E1">
              <w:rPr>
                <w:i/>
                <w:szCs w:val="22"/>
              </w:rPr>
              <w:t>delivery point</w:t>
            </w:r>
            <w:r w:rsidRPr="004271E1">
              <w:rPr>
                <w:szCs w:val="22"/>
              </w:rPr>
              <w:t xml:space="preserve"> ‘m’ for an </w:t>
            </w:r>
            <w:r w:rsidRPr="004271E1">
              <w:rPr>
                <w:i/>
                <w:szCs w:val="22"/>
              </w:rPr>
              <w:t>hourly demand response resource</w:t>
            </w:r>
            <w:r w:rsidRPr="004271E1">
              <w:rPr>
                <w:szCs w:val="22"/>
              </w:rPr>
              <w:t xml:space="preserve"> for </w:t>
            </w:r>
            <w:r w:rsidRPr="004271E1">
              <w:rPr>
                <w:i/>
                <w:szCs w:val="22"/>
              </w:rPr>
              <w:t>settlement hour</w:t>
            </w:r>
            <w:r w:rsidRPr="004271E1">
              <w:rPr>
                <w:szCs w:val="22"/>
              </w:rPr>
              <w:t xml:space="preserve"> ‘h’, as calculated in accordance with the applicable </w:t>
            </w:r>
            <w:r w:rsidRPr="004271E1">
              <w:rPr>
                <w:i/>
                <w:szCs w:val="22"/>
              </w:rPr>
              <w:t>market manual</w:t>
            </w:r>
            <w:r w:rsidRPr="004271E1">
              <w:rPr>
                <w:szCs w:val="22"/>
              </w:rPr>
              <w:t xml:space="preserve">. </w:t>
            </w:r>
          </w:p>
          <w:p w14:paraId="47412976" w14:textId="0157E819" w:rsidR="00CC78BC" w:rsidRDefault="00CC78BC" w:rsidP="00CC78BC">
            <w:pPr>
              <w:pStyle w:val="TableBody"/>
              <w:numPr>
                <w:ilvl w:val="0"/>
                <w:numId w:val="65"/>
              </w:numPr>
            </w:pPr>
            <w:r w:rsidRPr="004271E1">
              <w:rPr>
                <w:szCs w:val="22"/>
              </w:rPr>
              <w:t>“TBQ</w:t>
            </w:r>
            <w:r w:rsidRPr="004271E1">
              <w:rPr>
                <w:szCs w:val="22"/>
                <w:vertAlign w:val="superscript"/>
              </w:rPr>
              <w:t>m</w:t>
            </w:r>
            <w:r w:rsidRPr="004271E1">
              <w:rPr>
                <w:szCs w:val="22"/>
                <w:vertAlign w:val="subscript"/>
              </w:rPr>
              <w:t>k,h</w:t>
            </w:r>
            <w:r w:rsidRPr="004271E1">
              <w:rPr>
                <w:szCs w:val="22"/>
              </w:rPr>
              <w:t xml:space="preserve">” is the offered quantity of </w:t>
            </w:r>
            <w:r w:rsidRPr="004271E1">
              <w:rPr>
                <w:i/>
                <w:szCs w:val="22"/>
              </w:rPr>
              <w:t>energy</w:t>
            </w:r>
            <w:r w:rsidRPr="004271E1">
              <w:rPr>
                <w:szCs w:val="22"/>
              </w:rPr>
              <w:t xml:space="preserve"> (in MW) contained in the last lamination of the </w:t>
            </w:r>
            <w:r w:rsidRPr="004271E1">
              <w:rPr>
                <w:i/>
                <w:szCs w:val="22"/>
              </w:rPr>
              <w:t>price quantity pair</w:t>
            </w:r>
            <w:r w:rsidRPr="004271E1">
              <w:rPr>
                <w:szCs w:val="22"/>
              </w:rPr>
              <w:t xml:space="preserve"> of the </w:t>
            </w:r>
            <w:r w:rsidRPr="004271E1">
              <w:rPr>
                <w:i/>
                <w:szCs w:val="22"/>
              </w:rPr>
              <w:t>energy bid</w:t>
            </w:r>
            <w:r w:rsidRPr="004271E1">
              <w:rPr>
                <w:szCs w:val="22"/>
              </w:rPr>
              <w:t xml:space="preserve"> submitted in the </w:t>
            </w:r>
            <w:r w:rsidRPr="004271E1">
              <w:rPr>
                <w:i/>
                <w:szCs w:val="22"/>
              </w:rPr>
              <w:t>real time market</w:t>
            </w:r>
            <w:r w:rsidRPr="004271E1">
              <w:rPr>
                <w:szCs w:val="22"/>
              </w:rPr>
              <w:t xml:space="preserve"> by </w:t>
            </w:r>
            <w:r w:rsidRPr="004271E1">
              <w:rPr>
                <w:i/>
                <w:szCs w:val="22"/>
              </w:rPr>
              <w:t>capacity market participant</w:t>
            </w:r>
            <w:r w:rsidRPr="004271E1">
              <w:rPr>
                <w:szCs w:val="22"/>
              </w:rPr>
              <w:t xml:space="preserve"> ‘k’ at </w:t>
            </w:r>
            <w:r w:rsidRPr="004271E1">
              <w:rPr>
                <w:i/>
                <w:szCs w:val="22"/>
              </w:rPr>
              <w:t>delivery point</w:t>
            </w:r>
            <w:r w:rsidRPr="004271E1">
              <w:rPr>
                <w:szCs w:val="22"/>
              </w:rPr>
              <w:t xml:space="preserve"> ‘m’ for an </w:t>
            </w:r>
            <w:r w:rsidRPr="004271E1">
              <w:rPr>
                <w:i/>
                <w:szCs w:val="22"/>
              </w:rPr>
              <w:t>hourly demand response</w:t>
            </w:r>
            <w:r w:rsidRPr="004271E1">
              <w:rPr>
                <w:szCs w:val="22"/>
              </w:rPr>
              <w:t xml:space="preserve"> </w:t>
            </w:r>
            <w:r w:rsidRPr="004271E1">
              <w:rPr>
                <w:i/>
                <w:szCs w:val="22"/>
              </w:rPr>
              <w:t>resource</w:t>
            </w:r>
            <w:r w:rsidRPr="004271E1">
              <w:rPr>
                <w:szCs w:val="22"/>
              </w:rPr>
              <w:t xml:space="preserve"> in </w:t>
            </w:r>
            <w:r w:rsidRPr="004271E1">
              <w:rPr>
                <w:i/>
                <w:szCs w:val="22"/>
              </w:rPr>
              <w:t>settlement hour</w:t>
            </w:r>
            <w:r w:rsidRPr="004271E1">
              <w:rPr>
                <w:szCs w:val="22"/>
              </w:rPr>
              <w:t xml:space="preserve"> ‘h’</w:t>
            </w:r>
          </w:p>
          <w:p w14:paraId="2BF5D1AC" w14:textId="66DDA4E6" w:rsidR="002C5F96" w:rsidRPr="003628A1" w:rsidRDefault="002C5F96" w:rsidP="00E6352D">
            <w:pPr>
              <w:pStyle w:val="TableBody"/>
            </w:pPr>
          </w:p>
        </w:tc>
        <w:tc>
          <w:tcPr>
            <w:tcW w:w="1940" w:type="dxa"/>
            <w:vAlign w:val="center"/>
          </w:tcPr>
          <w:p w14:paraId="10798C94" w14:textId="0D6F49D8" w:rsidR="002C5F96" w:rsidRPr="003628A1" w:rsidRDefault="00E6352D" w:rsidP="00CA6734">
            <w:pPr>
              <w:pStyle w:val="TableBody"/>
            </w:pPr>
            <w:r>
              <w:lastRenderedPageBreak/>
              <w:t>9.3.1.10</w:t>
            </w:r>
          </w:p>
        </w:tc>
        <w:tc>
          <w:tcPr>
            <w:tcW w:w="3357" w:type="dxa"/>
            <w:vAlign w:val="center"/>
          </w:tcPr>
          <w:p w14:paraId="2212BC1F" w14:textId="3496C0E7" w:rsidR="002C5F96" w:rsidRPr="003628A1" w:rsidRDefault="00E6352D" w:rsidP="00CA6734">
            <w:pPr>
              <w:pStyle w:val="TableBody"/>
            </w:pPr>
            <w:r>
              <w:t xml:space="preserve">Same as </w:t>
            </w:r>
            <w:r>
              <w:rPr>
                <w:i/>
              </w:rPr>
              <w:t>IESO market rules</w:t>
            </w:r>
          </w:p>
        </w:tc>
      </w:tr>
      <w:tr w:rsidR="002C5F96" w:rsidRPr="003628A1" w14:paraId="0A9CA174" w14:textId="77777777" w:rsidTr="01944320">
        <w:trPr>
          <w:jc w:val="center"/>
        </w:trPr>
        <w:tc>
          <w:tcPr>
            <w:tcW w:w="1818" w:type="dxa"/>
            <w:vAlign w:val="center"/>
          </w:tcPr>
          <w:p w14:paraId="5D63B431" w14:textId="16733596" w:rsidR="002C5F96" w:rsidRPr="003628A1" w:rsidRDefault="00277BC3" w:rsidP="00E6352D">
            <w:pPr>
              <w:pStyle w:val="TableBody"/>
              <w:rPr>
                <w:vertAlign w:val="subscript"/>
              </w:rPr>
            </w:pPr>
            <m:oMathPara>
              <m:oMath>
                <m:sSub>
                  <m:sSubPr>
                    <m:ctrlPr>
                      <w:rPr>
                        <w:rFonts w:ascii="Cambria Math" w:hAnsi="Cambria Math"/>
                      </w:rPr>
                    </m:ctrlPr>
                  </m:sSubPr>
                  <m:e>
                    <m:sSup>
                      <m:sSupPr>
                        <m:ctrlPr>
                          <w:rPr>
                            <w:rFonts w:ascii="Cambria Math" w:hAnsi="Cambria Math"/>
                          </w:rPr>
                        </m:ctrlPr>
                      </m:sSupPr>
                      <m:e>
                        <m:r>
                          <m:rPr>
                            <m:sty m:val="p"/>
                          </m:rPr>
                          <w:rPr>
                            <w:rFonts w:ascii="Cambria Math"/>
                          </w:rPr>
                          <m:t>HDRBP</m:t>
                        </m:r>
                      </m:e>
                      <m:sup>
                        <m:r>
                          <m:rPr>
                            <m:sty m:val="p"/>
                          </m:rPr>
                          <w:rPr>
                            <w:rFonts w:ascii="Cambria Math"/>
                          </w:rPr>
                          <m:t>m</m:t>
                        </m:r>
                      </m:sup>
                    </m:sSup>
                  </m:e>
                  <m:sub>
                    <m:r>
                      <m:rPr>
                        <m:sty m:val="p"/>
                      </m:rPr>
                      <w:rPr>
                        <w:rFonts w:ascii="Cambria Math"/>
                      </w:rPr>
                      <m:t>k,h</m:t>
                    </m:r>
                  </m:sub>
                </m:sSub>
              </m:oMath>
            </m:oMathPara>
          </w:p>
        </w:tc>
        <w:tc>
          <w:tcPr>
            <w:tcW w:w="2746" w:type="dxa"/>
            <w:vAlign w:val="center"/>
          </w:tcPr>
          <w:p w14:paraId="5504AAC5" w14:textId="7F0E7089" w:rsidR="002C5F96" w:rsidRPr="003628A1" w:rsidRDefault="002C5F96" w:rsidP="00CA6734">
            <w:pPr>
              <w:pStyle w:val="TableBody"/>
            </w:pPr>
            <w:r w:rsidRPr="003628A1">
              <w:t>HDR</w:t>
            </w:r>
            <w:r w:rsidR="004B0933">
              <w:t xml:space="preserve"> </w:t>
            </w:r>
            <w:r w:rsidRPr="003628A1">
              <w:t>Bid</w:t>
            </w:r>
            <w:r w:rsidR="004B0933">
              <w:t xml:space="preserve"> </w:t>
            </w:r>
            <w:r w:rsidRPr="003628A1">
              <w:t>Price</w:t>
            </w:r>
          </w:p>
        </w:tc>
        <w:tc>
          <w:tcPr>
            <w:tcW w:w="4333" w:type="dxa"/>
            <w:vAlign w:val="center"/>
          </w:tcPr>
          <w:p w14:paraId="4BD4C3CE" w14:textId="2B327EA5" w:rsidR="002C5F96" w:rsidRPr="003628A1" w:rsidRDefault="00E6352D" w:rsidP="00CA6734">
            <w:pPr>
              <w:pStyle w:val="TableBody"/>
            </w:pPr>
            <w:r w:rsidRPr="005A3E0C">
              <w:rPr>
                <w:szCs w:val="22"/>
              </w:rPr>
              <w:t xml:space="preserve"> The price component (in $) of the </w:t>
            </w:r>
            <w:r w:rsidRPr="005A3E0C">
              <w:rPr>
                <w:i/>
                <w:szCs w:val="22"/>
              </w:rPr>
              <w:t>energy bid</w:t>
            </w:r>
            <w:r w:rsidRPr="005A3E0C">
              <w:rPr>
                <w:szCs w:val="22"/>
              </w:rPr>
              <w:t xml:space="preserve"> submitted in the </w:t>
            </w:r>
            <w:r w:rsidRPr="005A3E0C">
              <w:rPr>
                <w:i/>
                <w:szCs w:val="22"/>
              </w:rPr>
              <w:t>real time market</w:t>
            </w:r>
            <w:r w:rsidRPr="005A3E0C">
              <w:rPr>
                <w:szCs w:val="22"/>
              </w:rPr>
              <w:t xml:space="preserve"> for </w:t>
            </w:r>
            <w:r w:rsidRPr="005A3E0C">
              <w:rPr>
                <w:i/>
                <w:szCs w:val="22"/>
              </w:rPr>
              <w:t>hourly demand response</w:t>
            </w:r>
            <w:r w:rsidRPr="009474BF">
              <w:rPr>
                <w:i/>
              </w:rPr>
              <w:t xml:space="preserve"> resource</w:t>
            </w:r>
            <w:r w:rsidRPr="005A3E0C">
              <w:rPr>
                <w:szCs w:val="22"/>
              </w:rPr>
              <w:t xml:space="preserve"> by </w:t>
            </w:r>
            <w:r w:rsidRPr="005A3E0C">
              <w:rPr>
                <w:i/>
                <w:szCs w:val="22"/>
              </w:rPr>
              <w:t>capacity market participant</w:t>
            </w:r>
            <w:r w:rsidRPr="005A3E0C">
              <w:rPr>
                <w:szCs w:val="22"/>
              </w:rPr>
              <w:t xml:space="preserve"> ‘k’ at </w:t>
            </w:r>
            <w:r w:rsidRPr="005A3E0C">
              <w:rPr>
                <w:i/>
                <w:szCs w:val="22"/>
              </w:rPr>
              <w:t>delivery point</w:t>
            </w:r>
            <w:r w:rsidRPr="005A3E0C">
              <w:rPr>
                <w:szCs w:val="22"/>
              </w:rPr>
              <w:t xml:space="preserve"> ‘m’  for </w:t>
            </w:r>
            <w:r w:rsidRPr="005A3E0C">
              <w:rPr>
                <w:i/>
                <w:szCs w:val="22"/>
              </w:rPr>
              <w:t>settlement</w:t>
            </w:r>
            <w:r w:rsidRPr="009474BF">
              <w:rPr>
                <w:i/>
              </w:rPr>
              <w:t xml:space="preserve"> hour</w:t>
            </w:r>
            <w:r w:rsidRPr="005A3E0C">
              <w:rPr>
                <w:szCs w:val="22"/>
              </w:rPr>
              <w:t xml:space="preserve"> ‘h’ within the </w:t>
            </w:r>
            <w:r w:rsidRPr="005A3E0C">
              <w:rPr>
                <w:i/>
                <w:szCs w:val="22"/>
              </w:rPr>
              <w:t>availability</w:t>
            </w:r>
            <w:r w:rsidRPr="009474BF">
              <w:rPr>
                <w:i/>
              </w:rPr>
              <w:t xml:space="preserve"> window</w:t>
            </w:r>
          </w:p>
        </w:tc>
        <w:tc>
          <w:tcPr>
            <w:tcW w:w="1940" w:type="dxa"/>
            <w:vAlign w:val="center"/>
          </w:tcPr>
          <w:p w14:paraId="3C68A0FC" w14:textId="24BF6A2B" w:rsidR="002C5F96" w:rsidRPr="003628A1" w:rsidRDefault="00E6352D" w:rsidP="00CA6734">
            <w:pPr>
              <w:pStyle w:val="TableBody"/>
            </w:pPr>
            <w:r>
              <w:t>9.3.1.10</w:t>
            </w:r>
          </w:p>
        </w:tc>
        <w:tc>
          <w:tcPr>
            <w:tcW w:w="3357" w:type="dxa"/>
            <w:vAlign w:val="center"/>
          </w:tcPr>
          <w:p w14:paraId="14F4B3A6" w14:textId="7CDA6852" w:rsidR="002C5F96" w:rsidRPr="003628A1" w:rsidRDefault="00E6352D" w:rsidP="00CA6734">
            <w:pPr>
              <w:pStyle w:val="TableBody"/>
            </w:pPr>
            <w:r>
              <w:t xml:space="preserve">Same as </w:t>
            </w:r>
            <w:r>
              <w:rPr>
                <w:i/>
              </w:rPr>
              <w:t>IESO market rules.</w:t>
            </w:r>
          </w:p>
        </w:tc>
      </w:tr>
      <w:tr w:rsidR="002C5F96" w:rsidRPr="003628A1" w14:paraId="0A74CBB2" w14:textId="77777777" w:rsidTr="01944320">
        <w:trPr>
          <w:jc w:val="center"/>
        </w:trPr>
        <w:tc>
          <w:tcPr>
            <w:tcW w:w="1818" w:type="dxa"/>
            <w:vAlign w:val="center"/>
          </w:tcPr>
          <w:p w14:paraId="35EA90D2" w14:textId="77777777" w:rsidR="002C5F96" w:rsidRPr="003628A1" w:rsidRDefault="002C5F96" w:rsidP="00CC78BC">
            <w:pPr>
              <w:pStyle w:val="TableBody"/>
              <w:jc w:val="center"/>
            </w:pPr>
            <w:r w:rsidRPr="003628A1">
              <w:t>HDRTAPR</w:t>
            </w:r>
          </w:p>
        </w:tc>
        <w:tc>
          <w:tcPr>
            <w:tcW w:w="2746" w:type="dxa"/>
            <w:vAlign w:val="center"/>
          </w:tcPr>
          <w:p w14:paraId="02C28C2E" w14:textId="4C2002D8" w:rsidR="002C5F96" w:rsidRPr="003628A1" w:rsidRDefault="002C5F96" w:rsidP="00CA6734">
            <w:pPr>
              <w:pStyle w:val="TableBody"/>
            </w:pPr>
            <w:r w:rsidRPr="003628A1">
              <w:t>Out</w:t>
            </w:r>
            <w:r w:rsidR="004B0933">
              <w:t xml:space="preserve"> </w:t>
            </w:r>
            <w:r w:rsidRPr="003628A1">
              <w:t>of</w:t>
            </w:r>
            <w:r w:rsidR="004B0933">
              <w:t xml:space="preserve"> </w:t>
            </w:r>
            <w:r w:rsidRPr="003628A1">
              <w:t>Market</w:t>
            </w:r>
            <w:r w:rsidR="004B0933">
              <w:t xml:space="preserve"> </w:t>
            </w:r>
            <w:r w:rsidRPr="003628A1">
              <w:t>Test</w:t>
            </w:r>
            <w:r w:rsidR="004B0933">
              <w:t xml:space="preserve"> </w:t>
            </w:r>
            <w:r w:rsidRPr="003628A1">
              <w:t>Activation</w:t>
            </w:r>
            <w:r w:rsidR="004B0933">
              <w:t xml:space="preserve"> </w:t>
            </w:r>
            <w:r w:rsidRPr="003628A1">
              <w:t>Payment</w:t>
            </w:r>
            <w:r w:rsidR="004B0933">
              <w:t xml:space="preserve"> </w:t>
            </w:r>
            <w:r w:rsidRPr="003628A1">
              <w:t>Rate</w:t>
            </w:r>
          </w:p>
        </w:tc>
        <w:tc>
          <w:tcPr>
            <w:tcW w:w="4333" w:type="dxa"/>
            <w:vAlign w:val="center"/>
          </w:tcPr>
          <w:p w14:paraId="7C88638D" w14:textId="027919F1" w:rsidR="002C5F96" w:rsidRPr="003628A1" w:rsidRDefault="00E6352D" w:rsidP="00CA6734">
            <w:pPr>
              <w:pStyle w:val="TableBody"/>
            </w:pPr>
            <w:r w:rsidRPr="005A3E0C">
              <w:rPr>
                <w:szCs w:val="22"/>
              </w:rPr>
              <w:t xml:space="preserve">The out of market test activation rate (in $), as set out in the applicable </w:t>
            </w:r>
            <w:r w:rsidRPr="005A3E0C">
              <w:rPr>
                <w:i/>
                <w:szCs w:val="22"/>
              </w:rPr>
              <w:t>market manual.</w:t>
            </w:r>
          </w:p>
        </w:tc>
        <w:tc>
          <w:tcPr>
            <w:tcW w:w="1940" w:type="dxa"/>
            <w:vAlign w:val="center"/>
          </w:tcPr>
          <w:p w14:paraId="176003D3" w14:textId="449219E9" w:rsidR="002C5F96" w:rsidRPr="003628A1" w:rsidRDefault="00E6352D" w:rsidP="00E6352D">
            <w:pPr>
              <w:pStyle w:val="TableBody"/>
            </w:pPr>
            <w:r>
              <w:t>9.3.1.10</w:t>
            </w:r>
          </w:p>
        </w:tc>
        <w:tc>
          <w:tcPr>
            <w:tcW w:w="3357" w:type="dxa"/>
            <w:vAlign w:val="center"/>
          </w:tcPr>
          <w:p w14:paraId="597F79E9" w14:textId="126F1DE7" w:rsidR="002C5F96" w:rsidRPr="003628A1" w:rsidRDefault="00E6352D" w:rsidP="00CA6734">
            <w:pPr>
              <w:pStyle w:val="TableBody"/>
            </w:pPr>
            <w:r w:rsidRPr="00BC4036">
              <w:t xml:space="preserve"> Same as </w:t>
            </w:r>
            <w:r w:rsidRPr="00BC4036">
              <w:rPr>
                <w:i/>
              </w:rPr>
              <w:t>IESO</w:t>
            </w:r>
            <w:r w:rsidRPr="00BC4036">
              <w:t xml:space="preserve"> </w:t>
            </w:r>
            <w:r w:rsidRPr="00C95C04">
              <w:rPr>
                <w:i/>
              </w:rPr>
              <w:t>market rules</w:t>
            </w:r>
            <w:r w:rsidRPr="00BC4036">
              <w:t>.</w:t>
            </w:r>
          </w:p>
        </w:tc>
      </w:tr>
      <w:tr w:rsidR="002C5F96" w:rsidRPr="003628A1" w14:paraId="0A0C4AF7" w14:textId="77777777" w:rsidTr="01944320">
        <w:trPr>
          <w:jc w:val="center"/>
        </w:trPr>
        <w:tc>
          <w:tcPr>
            <w:tcW w:w="1818" w:type="dxa"/>
            <w:vAlign w:val="center"/>
          </w:tcPr>
          <w:p w14:paraId="3DB71C4B" w14:textId="00498FF2" w:rsidR="002C5F96" w:rsidRPr="003628A1" w:rsidRDefault="0092372A" w:rsidP="0092372A">
            <w:pPr>
              <w:pStyle w:val="TableBody"/>
              <w:rPr>
                <w:vertAlign w:val="subscript"/>
              </w:rPr>
            </w:pPr>
            <m:oMathPara>
              <m:oMath>
                <m:r>
                  <m:rPr>
                    <m:nor/>
                  </m:rPr>
                  <w:rPr>
                    <w:rFonts w:ascii="Cambria Math"/>
                  </w:rPr>
                  <m:t>HOE</m:t>
                </m:r>
                <m:sSub>
                  <m:sSubPr>
                    <m:ctrlPr>
                      <w:rPr>
                        <w:rFonts w:ascii="Cambria Math" w:hAnsi="Cambria Math"/>
                      </w:rPr>
                    </m:ctrlPr>
                  </m:sSubPr>
                  <m:e>
                    <m:r>
                      <m:rPr>
                        <m:nor/>
                      </m:rPr>
                      <w:rPr>
                        <w:rFonts w:ascii="Cambria Math"/>
                      </w:rPr>
                      <m:t>P</m:t>
                    </m:r>
                  </m:e>
                  <m:sub>
                    <m:r>
                      <w:rPr>
                        <w:rFonts w:ascii="Cambria Math"/>
                      </w:rPr>
                      <m:t>h</m:t>
                    </m:r>
                    <m:ctrlPr>
                      <w:rPr>
                        <w:rFonts w:ascii="Cambria Math" w:hAnsi="Cambria Math"/>
                        <w:i/>
                      </w:rPr>
                    </m:ctrlPr>
                  </m:sub>
                </m:sSub>
              </m:oMath>
            </m:oMathPara>
          </w:p>
        </w:tc>
        <w:tc>
          <w:tcPr>
            <w:tcW w:w="2746" w:type="dxa"/>
            <w:vAlign w:val="center"/>
          </w:tcPr>
          <w:p w14:paraId="34C53EAA" w14:textId="0B93E72C" w:rsidR="002C5F96" w:rsidRPr="003628A1" w:rsidRDefault="002C5F96" w:rsidP="00CA6734">
            <w:pPr>
              <w:pStyle w:val="TableBody"/>
            </w:pPr>
            <w:r w:rsidRPr="003628A1">
              <w:t>Hourly</w:t>
            </w:r>
            <w:r w:rsidR="004B0933">
              <w:t xml:space="preserve"> </w:t>
            </w:r>
            <w:r w:rsidRPr="003628A1">
              <w:t>Ontario</w:t>
            </w:r>
            <w:r w:rsidR="004B0933">
              <w:t xml:space="preserve"> </w:t>
            </w:r>
            <w:r w:rsidRPr="003628A1">
              <w:t>Energy</w:t>
            </w:r>
            <w:r w:rsidR="004B0933">
              <w:t xml:space="preserve"> </w:t>
            </w:r>
            <w:r w:rsidRPr="003628A1">
              <w:t>Price</w:t>
            </w:r>
          </w:p>
        </w:tc>
        <w:tc>
          <w:tcPr>
            <w:tcW w:w="4333" w:type="dxa"/>
            <w:vAlign w:val="center"/>
          </w:tcPr>
          <w:p w14:paraId="0E01DC4C" w14:textId="7D240684" w:rsidR="002C5F96" w:rsidRPr="003628A1" w:rsidRDefault="002C5F96" w:rsidP="00CA6734">
            <w:pPr>
              <w:pStyle w:val="TableBody"/>
            </w:pPr>
            <w:r w:rsidRPr="003628A1">
              <w:rPr>
                <w:i/>
              </w:rPr>
              <w:t>Hourly</w:t>
            </w:r>
            <w:r w:rsidR="004B0933">
              <w:rPr>
                <w:i/>
              </w:rPr>
              <w:t xml:space="preserve"> </w:t>
            </w:r>
            <w:r w:rsidRPr="003628A1">
              <w:rPr>
                <w:i/>
              </w:rPr>
              <w:t>Ontario</w:t>
            </w:r>
            <w:r w:rsidR="004B0933">
              <w:rPr>
                <w:i/>
              </w:rPr>
              <w:t xml:space="preserve"> </w:t>
            </w:r>
            <w:r w:rsidRPr="003628A1">
              <w:rPr>
                <w:i/>
              </w:rPr>
              <w:t>Energy</w:t>
            </w:r>
            <w:r w:rsidR="004B0933">
              <w:rPr>
                <w:i/>
              </w:rPr>
              <w:t xml:space="preserve"> </w:t>
            </w:r>
            <w:r w:rsidRPr="003628A1">
              <w:rPr>
                <w:i/>
              </w:rPr>
              <w:t>Price</w:t>
            </w:r>
            <w:r w:rsidR="004B0933">
              <w:t xml:space="preserve"> </w:t>
            </w:r>
            <w:r w:rsidRPr="003628A1">
              <w:t>in</w:t>
            </w:r>
            <w:r w:rsidR="004B0933">
              <w:t xml:space="preserve"> </w:t>
            </w:r>
            <w:r w:rsidRPr="003628A1">
              <w:rPr>
                <w:i/>
              </w:rPr>
              <w:t>settlement</w:t>
            </w:r>
            <w:r w:rsidR="004B0933">
              <w:rPr>
                <w:i/>
              </w:rPr>
              <w:t xml:space="preserve"> </w:t>
            </w:r>
            <w:r w:rsidRPr="003628A1">
              <w:rPr>
                <w:i/>
              </w:rPr>
              <w:t>hour</w:t>
            </w:r>
            <w:r w:rsidR="004B0933">
              <w:t xml:space="preserve"> </w:t>
            </w:r>
            <w:r w:rsidRPr="003628A1">
              <w:t>‘h’.</w:t>
            </w:r>
          </w:p>
        </w:tc>
        <w:tc>
          <w:tcPr>
            <w:tcW w:w="1940" w:type="dxa"/>
            <w:vAlign w:val="center"/>
          </w:tcPr>
          <w:p w14:paraId="786D0F98" w14:textId="77777777" w:rsidR="002C5F96" w:rsidRPr="003628A1" w:rsidRDefault="002C5F96" w:rsidP="00CA6734">
            <w:pPr>
              <w:pStyle w:val="TableBody"/>
            </w:pPr>
            <w:r w:rsidRPr="003628A1">
              <w:t>9.3.1.3</w:t>
            </w:r>
          </w:p>
        </w:tc>
        <w:tc>
          <w:tcPr>
            <w:tcW w:w="3357" w:type="dxa"/>
            <w:vAlign w:val="center"/>
          </w:tcPr>
          <w:p w14:paraId="0AFC3F12" w14:textId="426BF8B5" w:rsidR="002C5F96" w:rsidRPr="003628A1" w:rsidRDefault="002C5F96" w:rsidP="00CA6734">
            <w:pPr>
              <w:pStyle w:val="TableBody"/>
            </w:pPr>
            <w:r w:rsidRPr="003628A1">
              <w:t>Same</w:t>
            </w:r>
            <w:r w:rsidR="004B0933">
              <w:t xml:space="preserve"> </w:t>
            </w:r>
            <w:r w:rsidRPr="003628A1">
              <w:t>as</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r w:rsidRPr="003628A1">
              <w:t>.</w:t>
            </w:r>
          </w:p>
        </w:tc>
      </w:tr>
      <w:tr w:rsidR="002C5F96" w:rsidRPr="003628A1" w14:paraId="2BD8403A" w14:textId="77777777" w:rsidTr="01944320">
        <w:trPr>
          <w:trHeight w:val="863"/>
          <w:jc w:val="center"/>
        </w:trPr>
        <w:tc>
          <w:tcPr>
            <w:tcW w:w="1818" w:type="dxa"/>
            <w:vAlign w:val="center"/>
          </w:tcPr>
          <w:p w14:paraId="14A4ACC4" w14:textId="0B0C23B6" w:rsidR="002C5F96" w:rsidRPr="003628A1" w:rsidRDefault="00277BC3" w:rsidP="0092372A">
            <w:pPr>
              <w:pStyle w:val="TableBody"/>
            </w:pPr>
            <m:oMathPara>
              <m:oMath>
                <m:m>
                  <m:mPr>
                    <m:mcs>
                      <m:mc>
                        <m:mcPr>
                          <m:count m:val="1"/>
                          <m:mcJc m:val="center"/>
                        </m:mcPr>
                      </m:mc>
                    </m:mcs>
                    <m:ctrlPr>
                      <w:rPr>
                        <w:rFonts w:ascii="Cambria Math" w:hAnsi="Cambria Math"/>
                      </w:rPr>
                    </m:ctrlPr>
                  </m:mPr>
                  <m:mr>
                    <m:e>
                      <m:r>
                        <m:rPr>
                          <m:nor/>
                        </m:rPr>
                        <w:rPr>
                          <w:rFonts w:ascii="Cambria Math"/>
                        </w:rPr>
                        <m:t>IOG_F</m:t>
                      </m:r>
                      <m:sSup>
                        <m:sSupPr>
                          <m:ctrlPr>
                            <w:rPr>
                              <w:rFonts w:ascii="Cambria Math" w:hAnsi="Cambria Math"/>
                              <w:i/>
                            </w:rPr>
                          </m:ctrlPr>
                        </m:sSupPr>
                        <m:e>
                          <m:sSub>
                            <m:sSubPr>
                              <m:ctrlPr>
                                <w:rPr>
                                  <w:rFonts w:ascii="Cambria Math" w:hAnsi="Cambria Math"/>
                                </w:rPr>
                              </m:ctrlPr>
                            </m:sSubPr>
                            <m:e>
                              <m:r>
                                <m:rPr>
                                  <m:nor/>
                                </m:rPr>
                                <w:rPr>
                                  <w:rFonts w:ascii="Cambria Math"/>
                                </w:rPr>
                                <m:t>V</m:t>
                              </m:r>
                            </m:e>
                            <m:sub>
                              <m:r>
                                <m:rPr>
                                  <m:nor/>
                                </m:rPr>
                                <w:rPr>
                                  <w:rFonts w:ascii="Cambria Math"/>
                                </w:rPr>
                                <m:t>k,h</m:t>
                              </m:r>
                            </m:sub>
                          </m:sSub>
                        </m:e>
                        <m:sup>
                          <m:r>
                            <w:rPr>
                              <w:rFonts w:ascii="Cambria Math"/>
                            </w:rPr>
                            <m:t>i</m:t>
                          </m:r>
                        </m:sup>
                      </m:sSup>
                      <m:ctrlPr>
                        <w:rPr>
                          <w:rFonts w:ascii="Cambria Math" w:hAnsi="Cambria Math"/>
                          <w:i/>
                        </w:rPr>
                      </m:ctrlPr>
                    </m:e>
                  </m:mr>
                </m:m>
              </m:oMath>
            </m:oMathPara>
          </w:p>
        </w:tc>
        <w:tc>
          <w:tcPr>
            <w:tcW w:w="2746" w:type="dxa"/>
            <w:vAlign w:val="center"/>
          </w:tcPr>
          <w:p w14:paraId="0C84962D" w14:textId="14C54298" w:rsidR="002C5F96" w:rsidRPr="003628A1" w:rsidRDefault="002C5F96" w:rsidP="00CA6734">
            <w:pPr>
              <w:pStyle w:val="TableBody"/>
            </w:pPr>
            <w:r w:rsidRPr="003628A1">
              <w:t>IOG</w:t>
            </w:r>
            <w:r w:rsidR="004B0933">
              <w:t xml:space="preserve"> </w:t>
            </w:r>
            <w:r w:rsidRPr="003628A1">
              <w:t>Floor</w:t>
            </w:r>
            <w:r w:rsidR="004B0933">
              <w:t xml:space="preserve"> </w:t>
            </w:r>
            <w:r w:rsidRPr="003628A1">
              <w:t>Value</w:t>
            </w:r>
          </w:p>
        </w:tc>
        <w:tc>
          <w:tcPr>
            <w:tcW w:w="4333" w:type="dxa"/>
            <w:vAlign w:val="center"/>
          </w:tcPr>
          <w:p w14:paraId="62633770" w14:textId="561987FD" w:rsidR="00BE3855" w:rsidRDefault="002C5F96" w:rsidP="001A773D">
            <w:pPr>
              <w:pStyle w:val="TableBody"/>
              <w:spacing w:after="240"/>
              <w:rPr>
                <w:szCs w:val="22"/>
              </w:rPr>
            </w:pPr>
            <w:r w:rsidRPr="003628A1">
              <w:rPr>
                <w:szCs w:val="22"/>
              </w:rPr>
              <w:t>EFFECTIVE</w:t>
            </w:r>
            <w:r w:rsidR="004B0933">
              <w:rPr>
                <w:szCs w:val="22"/>
              </w:rPr>
              <w:t xml:space="preserve"> </w:t>
            </w:r>
            <w:r w:rsidRPr="003628A1">
              <w:rPr>
                <w:szCs w:val="22"/>
              </w:rPr>
              <w:t>OCTOBER</w:t>
            </w:r>
            <w:r w:rsidR="004B0933">
              <w:rPr>
                <w:szCs w:val="22"/>
              </w:rPr>
              <w:t xml:space="preserve"> </w:t>
            </w:r>
            <w:r w:rsidRPr="003628A1">
              <w:rPr>
                <w:szCs w:val="22"/>
              </w:rPr>
              <w:t>13,</w:t>
            </w:r>
            <w:r w:rsidR="004B0933">
              <w:rPr>
                <w:szCs w:val="22"/>
              </w:rPr>
              <w:t xml:space="preserve"> </w:t>
            </w:r>
            <w:r w:rsidRPr="003628A1">
              <w:rPr>
                <w:szCs w:val="22"/>
              </w:rPr>
              <w:t>2011,</w:t>
            </w:r>
            <w:r w:rsidR="004B0933">
              <w:rPr>
                <w:szCs w:val="22"/>
              </w:rPr>
              <w:t xml:space="preserve"> </w:t>
            </w:r>
            <w:r w:rsidRPr="003628A1">
              <w:rPr>
                <w:szCs w:val="22"/>
              </w:rPr>
              <w:t>THIS</w:t>
            </w:r>
            <w:r w:rsidR="004B0933">
              <w:rPr>
                <w:szCs w:val="22"/>
              </w:rPr>
              <w:t xml:space="preserve"> </w:t>
            </w:r>
            <w:r w:rsidRPr="003628A1">
              <w:rPr>
                <w:szCs w:val="22"/>
              </w:rPr>
              <w:t>VARIABLE</w:t>
            </w:r>
            <w:r w:rsidR="004B0933">
              <w:rPr>
                <w:szCs w:val="22"/>
              </w:rPr>
              <w:t xml:space="preserve"> </w:t>
            </w:r>
            <w:r w:rsidRPr="003628A1">
              <w:rPr>
                <w:szCs w:val="22"/>
              </w:rPr>
              <w:t>IS</w:t>
            </w:r>
            <w:r w:rsidR="004B0933">
              <w:rPr>
                <w:szCs w:val="22"/>
              </w:rPr>
              <w:t xml:space="preserve"> </w:t>
            </w:r>
            <w:r w:rsidRPr="003628A1">
              <w:rPr>
                <w:szCs w:val="22"/>
              </w:rPr>
              <w:t>NO</w:t>
            </w:r>
            <w:r w:rsidR="004B0933">
              <w:rPr>
                <w:szCs w:val="22"/>
              </w:rPr>
              <w:t xml:space="preserve"> </w:t>
            </w:r>
            <w:r w:rsidRPr="003628A1">
              <w:rPr>
                <w:szCs w:val="22"/>
              </w:rPr>
              <w:t>LONGER</w:t>
            </w:r>
            <w:r w:rsidR="004B0933">
              <w:rPr>
                <w:szCs w:val="22"/>
              </w:rPr>
              <w:t xml:space="preserve"> </w:t>
            </w:r>
            <w:r w:rsidRPr="003628A1">
              <w:rPr>
                <w:szCs w:val="22"/>
              </w:rPr>
              <w:t>USED</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CALCULATION</w:t>
            </w:r>
            <w:r w:rsidR="004B0933">
              <w:rPr>
                <w:szCs w:val="22"/>
              </w:rPr>
              <w:t xml:space="preserve"> </w:t>
            </w:r>
            <w:r w:rsidRPr="003628A1">
              <w:rPr>
                <w:szCs w:val="22"/>
              </w:rPr>
              <w:t>OF</w:t>
            </w:r>
            <w:r w:rsidR="004B0933">
              <w:rPr>
                <w:szCs w:val="22"/>
              </w:rPr>
              <w:t xml:space="preserve"> </w:t>
            </w:r>
            <w:r w:rsidRPr="003628A1">
              <w:rPr>
                <w:szCs w:val="22"/>
              </w:rPr>
              <w:t>ANY</w:t>
            </w:r>
            <w:r w:rsidR="004B0933">
              <w:rPr>
                <w:szCs w:val="22"/>
              </w:rPr>
              <w:t xml:space="preserve"> </w:t>
            </w:r>
            <w:r w:rsidRPr="003628A1">
              <w:rPr>
                <w:szCs w:val="22"/>
              </w:rPr>
              <w:t>SETTLEMENT.</w:t>
            </w:r>
          </w:p>
          <w:p w14:paraId="63A2FEFA" w14:textId="25C13ACB" w:rsidR="00BE3855" w:rsidRDefault="002C5F96" w:rsidP="002C20CC">
            <w:r w:rsidRPr="003628A1">
              <w:t>The</w:t>
            </w:r>
            <w:r w:rsidR="004B0933">
              <w:t xml:space="preserve"> </w:t>
            </w:r>
            <w:r w:rsidRPr="003628A1">
              <w:t>IOG_FVk,hi</w:t>
            </w:r>
            <w:r w:rsidR="004B0933">
              <w:t xml:space="preserve"> </w:t>
            </w:r>
            <w:r w:rsidRPr="003628A1">
              <w:t>is</w:t>
            </w:r>
            <w:r w:rsidR="004B0933">
              <w:t xml:space="preserve"> </w:t>
            </w:r>
            <w:r w:rsidRPr="003628A1">
              <w:t>a</w:t>
            </w:r>
            <w:r w:rsidR="004B0933">
              <w:t xml:space="preserve"> </w:t>
            </w:r>
            <w:r w:rsidRPr="003628A1">
              <w:t>floor</w:t>
            </w:r>
            <w:r w:rsidR="004B0933">
              <w:t xml:space="preserve"> </w:t>
            </w:r>
            <w:r w:rsidRPr="003628A1">
              <w:t>value</w:t>
            </w:r>
            <w:r w:rsidR="004B0933">
              <w:t xml:space="preserve"> </w:t>
            </w:r>
            <w:r w:rsidRPr="003628A1">
              <w:t>(in</w:t>
            </w:r>
            <w:r w:rsidR="004B0933">
              <w:t xml:space="preserve"> </w:t>
            </w:r>
            <w:r w:rsidRPr="003628A1">
              <w:t>dollars</w:t>
            </w:r>
            <w:r w:rsidR="004B0933">
              <w:t xml:space="preserve"> </w:t>
            </w:r>
            <w:r w:rsidRPr="003628A1">
              <w:t>to</w:t>
            </w:r>
            <w:r w:rsidR="004B0933">
              <w:t xml:space="preserve"> </w:t>
            </w:r>
            <w:r w:rsidRPr="003628A1">
              <w:t>the</w:t>
            </w:r>
            <w:r w:rsidR="004B0933">
              <w:t xml:space="preserve"> </w:t>
            </w:r>
            <w:r w:rsidRPr="003628A1">
              <w:t>nearest</w:t>
            </w:r>
            <w:r w:rsidR="004B0933">
              <w:t xml:space="preserve"> </w:t>
            </w:r>
            <w:r w:rsidRPr="003628A1">
              <w:t>cent)</w:t>
            </w:r>
            <w:r w:rsidR="004B0933">
              <w:t xml:space="preserve"> </w:t>
            </w:r>
            <w:r w:rsidRPr="003628A1">
              <w:t>derived</w:t>
            </w:r>
            <w:r w:rsidR="004B0933">
              <w:t xml:space="preserve"> </w:t>
            </w:r>
            <w:r w:rsidRPr="003628A1">
              <w:t>from:</w:t>
            </w:r>
          </w:p>
          <w:p w14:paraId="4188EDA7" w14:textId="546D29D2" w:rsidR="002C5F96" w:rsidRPr="003628A1" w:rsidRDefault="002C5F96" w:rsidP="002D4BA1">
            <w:pPr>
              <w:pStyle w:val="ListParagraph"/>
              <w:numPr>
                <w:ilvl w:val="0"/>
                <w:numId w:val="10"/>
              </w:numPr>
              <w:ind w:left="720"/>
            </w:pPr>
            <w:r w:rsidRPr="003628A1">
              <w:t>The</w:t>
            </w:r>
            <w:r w:rsidR="004B0933">
              <w:t xml:space="preserve"> </w:t>
            </w:r>
            <w:r w:rsidRPr="003628A1">
              <w:t>day-ahead</w:t>
            </w:r>
            <w:r w:rsidR="004B0933">
              <w:t xml:space="preserve"> </w:t>
            </w:r>
            <w:r w:rsidRPr="003628A1">
              <w:t>offer</w:t>
            </w:r>
            <w:r w:rsidR="004B0933">
              <w:t xml:space="preserve"> </w:t>
            </w:r>
            <w:r w:rsidRPr="003628A1">
              <w:t>prices</w:t>
            </w:r>
            <w:r w:rsidR="004B0933">
              <w:t xml:space="preserve"> </w:t>
            </w:r>
            <w:r w:rsidRPr="003628A1">
              <w:t>for</w:t>
            </w:r>
            <w:r w:rsidR="004B0933">
              <w:t xml:space="preserve"> </w:t>
            </w:r>
            <w:r w:rsidRPr="003628A1">
              <w:t>the</w:t>
            </w:r>
            <w:r w:rsidR="004B0933">
              <w:t xml:space="preserve"> </w:t>
            </w:r>
            <w:r w:rsidRPr="003628A1">
              <w:t>import</w:t>
            </w:r>
            <w:r w:rsidR="004B0933">
              <w:t xml:space="preserve"> </w:t>
            </w:r>
            <w:r w:rsidRPr="003628A1">
              <w:t>transaction</w:t>
            </w:r>
            <w:r w:rsidR="004B0933">
              <w:t xml:space="preserve"> </w:t>
            </w:r>
            <w:r w:rsidRPr="003628A1">
              <w:t>submitted</w:t>
            </w:r>
            <w:r w:rsidR="004B0933">
              <w:t xml:space="preserve"> </w:t>
            </w:r>
            <w:r w:rsidRPr="003628A1">
              <w:t>by</w:t>
            </w:r>
            <w:r w:rsidR="004B0933">
              <w:t xml:space="preserve"> </w:t>
            </w:r>
            <w:r w:rsidRPr="003628A1">
              <w:t>the</w:t>
            </w:r>
            <w:r w:rsidR="004B0933">
              <w:t xml:space="preserve"> </w:t>
            </w:r>
            <w:r w:rsidRPr="003628A1">
              <w:rPr>
                <w:i/>
              </w:rPr>
              <w:t>market</w:t>
            </w:r>
            <w:r w:rsidR="004B0933">
              <w:rPr>
                <w:i/>
              </w:rPr>
              <w:t xml:space="preserve"> </w:t>
            </w:r>
            <w:r w:rsidRPr="003628A1">
              <w:rPr>
                <w:i/>
              </w:rPr>
              <w:t>participant</w:t>
            </w:r>
            <w:r w:rsidR="004B0933">
              <w:t xml:space="preserve"> </w:t>
            </w:r>
            <w:r w:rsidRPr="003628A1">
              <w:t>over</w:t>
            </w:r>
            <w:r w:rsidR="004B0933">
              <w:t xml:space="preserve"> </w:t>
            </w:r>
            <w:r w:rsidRPr="003628A1">
              <w:t>the</w:t>
            </w:r>
            <w:r w:rsidR="004B0933">
              <w:t xml:space="preserve"> </w:t>
            </w:r>
            <w:r w:rsidRPr="003628A1">
              <w:t>range</w:t>
            </w:r>
            <w:r w:rsidR="004B0933">
              <w:t xml:space="preserve"> </w:t>
            </w:r>
            <w:r w:rsidRPr="003628A1">
              <w:t>of</w:t>
            </w:r>
            <w:r w:rsidR="004B0933">
              <w:t xml:space="preserve"> </w:t>
            </w:r>
            <w:r w:rsidRPr="003628A1">
              <w:t>the</w:t>
            </w:r>
            <w:r w:rsidR="004B0933">
              <w:t xml:space="preserve"> </w:t>
            </w:r>
            <w:r w:rsidRPr="003628A1">
              <w:rPr>
                <w:i/>
              </w:rPr>
              <w:t>pre-dispatch</w:t>
            </w:r>
            <w:r w:rsidR="004B0933">
              <w:rPr>
                <w:i/>
              </w:rPr>
              <w:t xml:space="preserve"> </w:t>
            </w:r>
            <w:r w:rsidRPr="003628A1">
              <w:rPr>
                <w:i/>
              </w:rPr>
              <w:t>of</w:t>
            </w:r>
            <w:r w:rsidR="004B0933">
              <w:rPr>
                <w:i/>
              </w:rPr>
              <w:t xml:space="preserve"> </w:t>
            </w:r>
            <w:r w:rsidRPr="003628A1">
              <w:rPr>
                <w:i/>
              </w:rPr>
              <w:t>record</w:t>
            </w:r>
            <w:r w:rsidR="004B0933">
              <w:t xml:space="preserve"> </w:t>
            </w:r>
            <w:r w:rsidRPr="003628A1">
              <w:t>constrained</w:t>
            </w:r>
            <w:r w:rsidR="004B0933">
              <w:t xml:space="preserve"> </w:t>
            </w:r>
            <w:r w:rsidRPr="003628A1">
              <w:t>quantity</w:t>
            </w:r>
            <w:r w:rsidR="004B0933">
              <w:t xml:space="preserve"> </w:t>
            </w:r>
            <w:r w:rsidRPr="003628A1">
              <w:t>scheduled</w:t>
            </w:r>
            <w:r w:rsidR="004B0933">
              <w:t xml:space="preserve"> </w:t>
            </w:r>
            <w:r w:rsidRPr="003628A1">
              <w:t>for</w:t>
            </w:r>
            <w:r w:rsidR="004B0933">
              <w:t xml:space="preserve"> </w:t>
            </w:r>
            <w:r w:rsidRPr="003628A1">
              <w:t>that</w:t>
            </w:r>
            <w:r w:rsidR="004B0933">
              <w:t xml:space="preserve"> </w:t>
            </w:r>
            <w:r w:rsidRPr="003628A1">
              <w:t>import</w:t>
            </w:r>
            <w:r w:rsidR="004B0933">
              <w:t xml:space="preserve"> </w:t>
            </w:r>
            <w:r w:rsidRPr="003628A1">
              <w:t>transaction;</w:t>
            </w:r>
            <w:r w:rsidR="004B0933">
              <w:t xml:space="preserve"> </w:t>
            </w:r>
            <w:r w:rsidRPr="003628A1">
              <w:t>and</w:t>
            </w:r>
          </w:p>
          <w:p w14:paraId="3D11F6BC" w14:textId="2D6B6932" w:rsidR="002C5F96" w:rsidRPr="003628A1" w:rsidRDefault="002C5F96" w:rsidP="002D4BA1">
            <w:pPr>
              <w:pStyle w:val="ListParagraph"/>
              <w:numPr>
                <w:ilvl w:val="0"/>
                <w:numId w:val="10"/>
              </w:numPr>
              <w:ind w:left="720"/>
            </w:pPr>
            <w:r w:rsidRPr="003628A1">
              <w:t>Real</w:t>
            </w:r>
            <w:r w:rsidRPr="003628A1">
              <w:rPr>
                <w:i/>
              </w:rPr>
              <w:t>-time</w:t>
            </w:r>
            <w:r w:rsidR="004B0933">
              <w:rPr>
                <w:i/>
              </w:rPr>
              <w:t xml:space="preserve"> </w:t>
            </w:r>
            <w:r w:rsidRPr="003628A1">
              <w:t>offer</w:t>
            </w:r>
            <w:r w:rsidR="004B0933">
              <w:t xml:space="preserve"> </w:t>
            </w:r>
            <w:r w:rsidRPr="003628A1">
              <w:t>prices</w:t>
            </w:r>
            <w:r w:rsidR="004B0933">
              <w:t xml:space="preserve"> </w:t>
            </w:r>
            <w:r w:rsidRPr="003628A1">
              <w:t>for</w:t>
            </w:r>
            <w:r w:rsidR="004B0933">
              <w:t xml:space="preserve"> </w:t>
            </w:r>
            <w:r w:rsidRPr="003628A1">
              <w:t>the</w:t>
            </w:r>
            <w:r w:rsidR="004B0933">
              <w:t xml:space="preserve"> </w:t>
            </w:r>
            <w:r w:rsidRPr="003628A1">
              <w:t>import</w:t>
            </w:r>
            <w:r w:rsidR="004B0933">
              <w:t xml:space="preserve"> </w:t>
            </w:r>
            <w:r w:rsidRPr="003628A1">
              <w:t>transaction</w:t>
            </w:r>
            <w:r w:rsidR="004B0933">
              <w:t xml:space="preserve"> </w:t>
            </w:r>
            <w:r w:rsidRPr="003628A1">
              <w:t>at</w:t>
            </w:r>
            <w:r w:rsidR="004B0933">
              <w:t xml:space="preserve"> </w:t>
            </w:r>
            <w:r w:rsidRPr="003628A1">
              <w:t>the</w:t>
            </w:r>
            <w:r w:rsidR="004B0933">
              <w:t xml:space="preserve"> </w:t>
            </w:r>
            <w:r w:rsidRPr="003628A1">
              <w:t>corresponding</w:t>
            </w:r>
            <w:r w:rsidR="004B0933">
              <w:t xml:space="preserve"> </w:t>
            </w:r>
            <w:r w:rsidRPr="003628A1">
              <w:t>location</w:t>
            </w:r>
            <w:r w:rsidR="004B0933">
              <w:t xml:space="preserve"> </w:t>
            </w:r>
            <w:r w:rsidRPr="003628A1">
              <w:t>in</w:t>
            </w:r>
            <w:r w:rsidR="004B0933">
              <w:t xml:space="preserve"> </w:t>
            </w:r>
            <w:r w:rsidRPr="003628A1">
              <w:t>the</w:t>
            </w:r>
            <w:r w:rsidR="004B0933">
              <w:t xml:space="preserve"> </w:t>
            </w:r>
            <w:r w:rsidRPr="003628A1">
              <w:t>corresponding</w:t>
            </w:r>
            <w:r w:rsidR="004B0933">
              <w:t xml:space="preserve"> </w:t>
            </w:r>
            <w:r w:rsidRPr="003628A1">
              <w:rPr>
                <w:i/>
              </w:rPr>
              <w:t>settlement</w:t>
            </w:r>
            <w:r w:rsidR="004B0933">
              <w:rPr>
                <w:i/>
              </w:rPr>
              <w:t xml:space="preserve"> </w:t>
            </w:r>
            <w:r w:rsidRPr="003628A1">
              <w:rPr>
                <w:i/>
              </w:rPr>
              <w:t>hour</w:t>
            </w:r>
            <w:r w:rsidR="004B0933">
              <w:t xml:space="preserve"> </w:t>
            </w:r>
            <w:r w:rsidRPr="003628A1">
              <w:t>for</w:t>
            </w:r>
            <w:r w:rsidR="004B0933">
              <w:t xml:space="preserve"> </w:t>
            </w:r>
            <w:r w:rsidRPr="003628A1">
              <w:t>any</w:t>
            </w:r>
            <w:r w:rsidR="004B0933">
              <w:t xml:space="preserve"> </w:t>
            </w:r>
            <w:r w:rsidRPr="003628A1">
              <w:t>additional</w:t>
            </w:r>
            <w:r w:rsidR="004B0933">
              <w:t xml:space="preserve"> </w:t>
            </w:r>
            <w:r w:rsidRPr="003628A1">
              <w:rPr>
                <w:i/>
              </w:rPr>
              <w:lastRenderedPageBreak/>
              <w:t>energy</w:t>
            </w:r>
            <w:r w:rsidR="004B0933">
              <w:t xml:space="preserve"> </w:t>
            </w:r>
            <w:r w:rsidRPr="003628A1">
              <w:t>scheduled</w:t>
            </w:r>
            <w:r w:rsidR="004B0933">
              <w:t xml:space="preserve"> </w:t>
            </w:r>
            <w:r w:rsidRPr="003628A1">
              <w:t>above</w:t>
            </w:r>
            <w:r w:rsidR="004B0933">
              <w:t xml:space="preserve"> </w:t>
            </w:r>
            <w:r w:rsidRPr="003628A1">
              <w:t>and</w:t>
            </w:r>
            <w:r w:rsidR="004B0933">
              <w:t xml:space="preserve"> </w:t>
            </w:r>
            <w:r w:rsidRPr="003628A1">
              <w:t>beyond</w:t>
            </w:r>
            <w:r w:rsidR="004B0933">
              <w:t xml:space="preserve"> </w:t>
            </w:r>
            <w:r w:rsidRPr="003628A1">
              <w:t>the</w:t>
            </w:r>
            <w:r w:rsidR="004B0933">
              <w:t xml:space="preserve"> </w:t>
            </w:r>
            <w:r w:rsidRPr="003628A1">
              <w:rPr>
                <w:i/>
              </w:rPr>
              <w:t>pre-dispatch</w:t>
            </w:r>
            <w:r w:rsidR="004B0933">
              <w:rPr>
                <w:i/>
              </w:rPr>
              <w:t xml:space="preserve"> </w:t>
            </w:r>
            <w:r w:rsidRPr="003628A1">
              <w:rPr>
                <w:i/>
              </w:rPr>
              <w:t>of</w:t>
            </w:r>
            <w:r w:rsidR="004B0933">
              <w:rPr>
                <w:i/>
              </w:rPr>
              <w:t xml:space="preserve"> </w:t>
            </w:r>
            <w:r w:rsidRPr="003628A1">
              <w:rPr>
                <w:i/>
              </w:rPr>
              <w:t>record</w:t>
            </w:r>
            <w:r w:rsidR="004B0933">
              <w:t xml:space="preserve"> </w:t>
            </w:r>
            <w:r w:rsidRPr="003628A1">
              <w:t>constrained</w:t>
            </w:r>
            <w:r w:rsidR="004B0933">
              <w:t xml:space="preserve"> </w:t>
            </w:r>
            <w:r w:rsidRPr="003628A1">
              <w:t>quantity</w:t>
            </w:r>
            <w:r w:rsidR="004B0933">
              <w:t xml:space="preserve"> </w:t>
            </w:r>
            <w:r w:rsidRPr="003628A1">
              <w:t>scheduled</w:t>
            </w:r>
            <w:r w:rsidR="004B0933">
              <w:t xml:space="preserve"> </w:t>
            </w:r>
            <w:r w:rsidRPr="003628A1">
              <w:t>for</w:t>
            </w:r>
            <w:r w:rsidR="004B0933">
              <w:t xml:space="preserve"> </w:t>
            </w:r>
            <w:r w:rsidRPr="003628A1">
              <w:t>that</w:t>
            </w:r>
            <w:r w:rsidR="004B0933">
              <w:t xml:space="preserve"> </w:t>
            </w:r>
            <w:r w:rsidRPr="003628A1">
              <w:t>import</w:t>
            </w:r>
            <w:r w:rsidR="004B0933">
              <w:t xml:space="preserve"> </w:t>
            </w:r>
            <w:r w:rsidRPr="003628A1">
              <w:t>transaction:</w:t>
            </w:r>
          </w:p>
          <w:p w14:paraId="753366AE" w14:textId="63C66BD5" w:rsidR="002C5F96" w:rsidRPr="003628A1" w:rsidRDefault="002C5F96" w:rsidP="0092372A">
            <w:pPr>
              <w:pStyle w:val="TableBody"/>
            </w:pPr>
            <w:r w:rsidRPr="003628A1">
              <w:rPr>
                <w:b/>
              </w:rPr>
              <w:t>NOTE:</w:t>
            </w:r>
            <w:r w:rsidR="004B0933">
              <w:rPr>
                <w:b/>
              </w:rPr>
              <w:t xml:space="preserve"> </w:t>
            </w:r>
            <w:r w:rsidRPr="003628A1">
              <w:t>The</w:t>
            </w:r>
            <w:r w:rsidR="004B0933">
              <w:t xml:space="preserve"> </w:t>
            </w:r>
            <m:oMath>
              <m:r>
                <m:rPr>
                  <m:nor/>
                </m:rPr>
                <w:rPr>
                  <w:rFonts w:ascii="Cambria Math"/>
                </w:rPr>
                <m:t>IOG_F</m:t>
              </m:r>
              <m:sSup>
                <m:sSupPr>
                  <m:ctrlPr>
                    <w:rPr>
                      <w:rFonts w:ascii="Cambria Math" w:hAnsi="Cambria Math"/>
                      <w:i/>
                    </w:rPr>
                  </m:ctrlPr>
                </m:sSupPr>
                <m:e>
                  <m:sSub>
                    <m:sSubPr>
                      <m:ctrlPr>
                        <w:rPr>
                          <w:rFonts w:ascii="Cambria Math" w:hAnsi="Cambria Math"/>
                        </w:rPr>
                      </m:ctrlPr>
                    </m:sSubPr>
                    <m:e>
                      <m:r>
                        <m:rPr>
                          <m:nor/>
                        </m:rPr>
                        <w:rPr>
                          <w:rFonts w:ascii="Cambria Math"/>
                        </w:rPr>
                        <m:t>V</m:t>
                      </m:r>
                    </m:e>
                    <m:sub>
                      <m:r>
                        <m:rPr>
                          <m:nor/>
                        </m:rPr>
                        <w:rPr>
                          <w:rFonts w:ascii="Cambria Math"/>
                        </w:rPr>
                        <m:t>k,h</m:t>
                      </m:r>
                    </m:sub>
                  </m:sSub>
                </m:e>
                <m:sup>
                  <m:r>
                    <w:rPr>
                      <w:rFonts w:ascii="Cambria Math"/>
                    </w:rPr>
                    <m:t>i</m:t>
                  </m:r>
                </m:sup>
              </m:sSup>
            </m:oMath>
            <w:r w:rsidR="004B0933">
              <w:t xml:space="preserve"> </w:t>
            </w:r>
            <w:r w:rsidRPr="003628A1">
              <w:t>is</w:t>
            </w:r>
            <w:r w:rsidR="004B0933">
              <w:t xml:space="preserve"> </w:t>
            </w:r>
            <w:r w:rsidRPr="003628A1">
              <w:t>formulated</w:t>
            </w:r>
            <w:r w:rsidR="004B0933">
              <w:t xml:space="preserve"> </w:t>
            </w:r>
            <w:r w:rsidRPr="003628A1">
              <w:t>in</w:t>
            </w:r>
            <w:r w:rsidR="004B0933">
              <w:t xml:space="preserve"> </w:t>
            </w:r>
            <w:r w:rsidRPr="003628A1">
              <w:t>the</w:t>
            </w:r>
            <w:r w:rsidR="004B0933">
              <w:t xml:space="preserve"> </w:t>
            </w:r>
            <w:r w:rsidRPr="003628A1">
              <w:t>manner</w:t>
            </w:r>
            <w:r w:rsidR="004B0933">
              <w:t xml:space="preserve"> </w:t>
            </w:r>
            <w:r w:rsidRPr="003628A1">
              <w:t>described</w:t>
            </w:r>
            <w:r w:rsidR="004B0933">
              <w:t xml:space="preserve"> </w:t>
            </w:r>
            <w:r w:rsidRPr="003628A1">
              <w:t>in</w:t>
            </w:r>
            <w:r w:rsidR="004B0933">
              <w:t xml:space="preserve"> </w:t>
            </w:r>
            <w:r w:rsidRPr="003628A1">
              <w:t>Chapter</w:t>
            </w:r>
            <w:r w:rsidR="004B0933">
              <w:t xml:space="preserve"> </w:t>
            </w:r>
            <w:r w:rsidRPr="003628A1">
              <w:t>9,</w:t>
            </w:r>
            <w:r w:rsidR="004B0933">
              <w:t xml:space="preserve"> </w:t>
            </w:r>
            <w:r w:rsidRPr="003628A1">
              <w:t>Section</w:t>
            </w:r>
            <w:r w:rsidR="004B0933">
              <w:t xml:space="preserve"> </w:t>
            </w:r>
            <w:r w:rsidRPr="003628A1">
              <w:t>3.8A.8</w:t>
            </w:r>
            <w:r w:rsidR="004B0933">
              <w:t xml:space="preserve"> </w:t>
            </w:r>
            <w:r w:rsidRPr="003628A1">
              <w:t>of</w:t>
            </w:r>
            <w:r w:rsidR="004B0933">
              <w:t xml:space="preserve"> </w:t>
            </w:r>
            <w:r w:rsidRPr="003628A1">
              <w:t>the</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r w:rsidR="004B0933">
              <w:t xml:space="preserve"> </w:t>
            </w:r>
            <w:r w:rsidRPr="003628A1">
              <w:t>and</w:t>
            </w:r>
            <w:r w:rsidR="004B0933">
              <w:t xml:space="preserve"> </w:t>
            </w:r>
            <w:r w:rsidRPr="003628A1">
              <w:t>is</w:t>
            </w:r>
            <w:r w:rsidR="004B0933">
              <w:t xml:space="preserve"> </w:t>
            </w:r>
            <w:r w:rsidRPr="003628A1">
              <w:t>used</w:t>
            </w:r>
            <w:r w:rsidR="004B0933">
              <w:t xml:space="preserve"> </w:t>
            </w:r>
            <w:r w:rsidRPr="003628A1">
              <w:t>in</w:t>
            </w:r>
            <w:r w:rsidR="004B0933">
              <w:t xml:space="preserve"> </w:t>
            </w:r>
            <w:r w:rsidRPr="003628A1">
              <w:t>the</w:t>
            </w:r>
            <w:r w:rsidR="004B0933">
              <w:t xml:space="preserve"> </w:t>
            </w:r>
            <w:r w:rsidRPr="003628A1">
              <w:t>formulation</w:t>
            </w:r>
            <w:r w:rsidR="004B0933">
              <w:t xml:space="preserve"> </w:t>
            </w:r>
            <w:r w:rsidRPr="003628A1">
              <w:t>of</w:t>
            </w:r>
            <w:r w:rsidR="004B0933">
              <w:t xml:space="preserve"> </w:t>
            </w:r>
            <w:r w:rsidRPr="003628A1">
              <w:t>the</w:t>
            </w:r>
            <w:r w:rsidR="004B0933">
              <w:t xml:space="preserve"> </w:t>
            </w:r>
            <w:r w:rsidRPr="003628A1">
              <w:t>intertie</w:t>
            </w:r>
            <w:r w:rsidR="004B0933">
              <w:t xml:space="preserve"> </w:t>
            </w:r>
            <w:r w:rsidRPr="003628A1">
              <w:t>offer</w:t>
            </w:r>
            <w:r w:rsidR="004B0933">
              <w:t xml:space="preserve"> </w:t>
            </w:r>
            <w:r w:rsidRPr="003628A1">
              <w:t>guarantee</w:t>
            </w:r>
            <w:r w:rsidR="004B0933">
              <w:t xml:space="preserve"> </w:t>
            </w:r>
            <w:r w:rsidRPr="003628A1">
              <w:t>adjustment</w:t>
            </w:r>
            <w:r w:rsidR="004B0933">
              <w:t xml:space="preserve"> </w:t>
            </w:r>
            <w:r w:rsidRPr="003628A1">
              <w:t>(see</w:t>
            </w:r>
            <w:r w:rsidR="004B0933">
              <w:t xml:space="preserve"> </w:t>
            </w:r>
            <w:r w:rsidRPr="003628A1">
              <w:t>also,</w:t>
            </w:r>
            <w:r w:rsidR="004B0933">
              <w:t xml:space="preserve"> </w:t>
            </w:r>
            <w:r w:rsidRPr="003628A1">
              <w:t>Section</w:t>
            </w:r>
            <w:r w:rsidR="004B0933">
              <w:t xml:space="preserve"> </w:t>
            </w:r>
            <w:r w:rsidRPr="003628A1">
              <w:t>2.2</w:t>
            </w:r>
            <w:r w:rsidR="004B0933">
              <w:t xml:space="preserve"> </w:t>
            </w:r>
            <w:r w:rsidRPr="003628A1">
              <w:t>entry</w:t>
            </w:r>
            <w:r w:rsidR="004B0933">
              <w:t xml:space="preserve"> </w:t>
            </w:r>
            <w:r w:rsidRPr="003628A1">
              <w:t>for</w:t>
            </w:r>
            <w:r w:rsidR="004B0933">
              <w:rPr>
                <w:i/>
              </w:rPr>
              <w:t xml:space="preserve"> </w:t>
            </w:r>
            <w:r w:rsidRPr="003628A1">
              <w:rPr>
                <w:i/>
              </w:rPr>
              <w:t>charge</w:t>
            </w:r>
            <w:r w:rsidR="004B0933">
              <w:rPr>
                <w:i/>
              </w:rPr>
              <w:t xml:space="preserve"> </w:t>
            </w:r>
            <w:r w:rsidRPr="003628A1">
              <w:rPr>
                <w:i/>
              </w:rPr>
              <w:t>type</w:t>
            </w:r>
            <w:r w:rsidR="004B0933">
              <w:rPr>
                <w:i/>
              </w:rPr>
              <w:t xml:space="preserve"> </w:t>
            </w:r>
            <w:r w:rsidRPr="003628A1">
              <w:t>1137</w:t>
            </w:r>
            <w:r w:rsidR="004B0933">
              <w:t xml:space="preserve"> </w:t>
            </w:r>
            <w:r w:rsidRPr="003628A1">
              <w:t>within</w:t>
            </w:r>
            <w:r w:rsidR="004B0933">
              <w:t xml:space="preserve"> </w:t>
            </w:r>
            <w:r w:rsidRPr="003628A1">
              <w:t>this</w:t>
            </w:r>
            <w:r w:rsidR="004B0933">
              <w:t xml:space="preserve"> </w:t>
            </w:r>
            <w:r w:rsidRPr="003628A1">
              <w:t>document).</w:t>
            </w:r>
          </w:p>
        </w:tc>
        <w:tc>
          <w:tcPr>
            <w:tcW w:w="1940" w:type="dxa"/>
            <w:vAlign w:val="center"/>
          </w:tcPr>
          <w:p w14:paraId="4FF71FFD" w14:textId="77777777" w:rsidR="002C5F96" w:rsidRPr="003628A1" w:rsidRDefault="002C5F96" w:rsidP="00CA6734">
            <w:pPr>
              <w:pStyle w:val="TableBody"/>
            </w:pPr>
            <w:r w:rsidRPr="003628A1">
              <w:lastRenderedPageBreak/>
              <w:t>9.3.8A.8</w:t>
            </w:r>
          </w:p>
        </w:tc>
        <w:tc>
          <w:tcPr>
            <w:tcW w:w="3357" w:type="dxa"/>
            <w:vAlign w:val="center"/>
          </w:tcPr>
          <w:p w14:paraId="569313A3" w14:textId="46D7D97F" w:rsidR="002C5F96" w:rsidRPr="003628A1" w:rsidRDefault="002C5F96" w:rsidP="00A548D1">
            <w:pPr>
              <w:pStyle w:val="TableBody"/>
              <w:spacing w:after="240"/>
            </w:pPr>
            <w:r w:rsidRPr="003628A1">
              <w:t>Same</w:t>
            </w:r>
            <w:r w:rsidR="004B0933">
              <w:t xml:space="preserve"> </w:t>
            </w:r>
            <w:r w:rsidRPr="003628A1">
              <w:t>as</w:t>
            </w:r>
            <w:r w:rsidR="004B0933">
              <w:t xml:space="preserve"> </w:t>
            </w:r>
            <w:r w:rsidRPr="003628A1">
              <w:rPr>
                <w:i/>
              </w:rPr>
              <w:t>IESO</w:t>
            </w:r>
            <w:r w:rsidR="004B0933">
              <w:rPr>
                <w:i/>
              </w:rPr>
              <w:t xml:space="preserve"> </w:t>
            </w:r>
            <w:r w:rsidRPr="003628A1">
              <w:rPr>
                <w:i/>
              </w:rPr>
              <w:t>market</w:t>
            </w:r>
            <w:r w:rsidR="004B0933">
              <w:rPr>
                <w:i/>
              </w:rPr>
              <w:t xml:space="preserve"> </w:t>
            </w:r>
            <w:r w:rsidRPr="003628A1">
              <w:rPr>
                <w:i/>
              </w:rPr>
              <w:t>rules</w:t>
            </w:r>
          </w:p>
          <w:p w14:paraId="3BCFBED2" w14:textId="725BA1EA" w:rsidR="002C5F96" w:rsidRPr="003628A1" w:rsidRDefault="002C5F96" w:rsidP="00CA6734">
            <w:pPr>
              <w:pStyle w:val="TableBody"/>
            </w:pPr>
            <w:r w:rsidRPr="003628A1">
              <w:t>See</w:t>
            </w:r>
            <w:r w:rsidR="004B0933">
              <w:t xml:space="preserve"> </w:t>
            </w:r>
            <w:r w:rsidRPr="003628A1">
              <w:t>Chapter</w:t>
            </w:r>
            <w:r w:rsidR="004B0933">
              <w:t xml:space="preserve"> </w:t>
            </w:r>
            <w:r w:rsidRPr="003628A1">
              <w:t>9,</w:t>
            </w:r>
            <w:r w:rsidR="004B0933">
              <w:t xml:space="preserve"> </w:t>
            </w:r>
            <w:r w:rsidRPr="003628A1">
              <w:t>Section</w:t>
            </w:r>
            <w:r w:rsidR="004B0933">
              <w:t xml:space="preserve"> </w:t>
            </w:r>
            <w:r w:rsidRPr="003628A1">
              <w:t>3.8A.8</w:t>
            </w:r>
            <w:r w:rsidR="004B0933">
              <w:t xml:space="preserve"> </w:t>
            </w:r>
            <w:r w:rsidRPr="003628A1">
              <w:t>for</w:t>
            </w:r>
            <w:r w:rsidR="004B0933">
              <w:t xml:space="preserve"> </w:t>
            </w:r>
            <w:r w:rsidRPr="003628A1">
              <w:t>details</w:t>
            </w:r>
            <w:r w:rsidR="004B0933">
              <w:t xml:space="preserve"> </w:t>
            </w:r>
            <w:r w:rsidRPr="003628A1">
              <w:t>concerning</w:t>
            </w:r>
            <w:r w:rsidR="004B0933">
              <w:t xml:space="preserve"> </w:t>
            </w:r>
            <w:r w:rsidRPr="003628A1">
              <w:t>its</w:t>
            </w:r>
            <w:r w:rsidR="004B0933">
              <w:t xml:space="preserve"> </w:t>
            </w:r>
            <w:r w:rsidRPr="003628A1">
              <w:t>formulation.</w:t>
            </w:r>
          </w:p>
        </w:tc>
      </w:tr>
      <w:tr w:rsidR="002C5F96" w:rsidRPr="003628A1" w14:paraId="601E6C16" w14:textId="77777777" w:rsidTr="01944320">
        <w:trPr>
          <w:jc w:val="center"/>
        </w:trPr>
        <w:tc>
          <w:tcPr>
            <w:tcW w:w="1818" w:type="dxa"/>
            <w:vAlign w:val="center"/>
          </w:tcPr>
          <w:p w14:paraId="2224C4EB" w14:textId="7C08E5EF" w:rsidR="002C5F96" w:rsidRPr="003628A1" w:rsidRDefault="0092372A" w:rsidP="0092372A">
            <w:pPr>
              <w:pStyle w:val="TableBody"/>
            </w:pPr>
            <m:oMathPara>
              <m:oMath>
                <m:r>
                  <m:rPr>
                    <m:nor/>
                  </m:rPr>
                  <w:rPr>
                    <w:rFonts w:ascii="Cambria Math"/>
                  </w:rPr>
                  <m:t>LC</m:t>
                </m:r>
                <m:sSup>
                  <m:sSupPr>
                    <m:ctrlPr>
                      <w:rPr>
                        <w:rFonts w:ascii="Cambria Math" w:hAnsi="Cambria Math"/>
                        <w:i/>
                      </w:rPr>
                    </m:ctrlPr>
                  </m:sSupPr>
                  <m:e>
                    <m:sSub>
                      <m:sSubPr>
                        <m:ctrlPr>
                          <w:rPr>
                            <w:rFonts w:ascii="Cambria Math" w:hAnsi="Cambria Math"/>
                          </w:rPr>
                        </m:ctrlPr>
                      </m:sSubPr>
                      <m:e>
                        <m:r>
                          <m:rPr>
                            <m:nor/>
                          </m:rPr>
                          <w:rPr>
                            <w:rFonts w:ascii="Cambria Math"/>
                          </w:rPr>
                          <m:t>D</m:t>
                        </m:r>
                      </m:e>
                      <m:sub>
                        <m:r>
                          <m:rPr>
                            <m:nor/>
                          </m:rPr>
                          <w:rPr>
                            <w:rFonts w:ascii="Cambria Math"/>
                          </w:rPr>
                          <m:t>k,h</m:t>
                        </m:r>
                      </m:sub>
                    </m:sSub>
                  </m:e>
                  <m:sup>
                    <m:r>
                      <w:rPr>
                        <w:rFonts w:ascii="Cambria Math"/>
                      </w:rPr>
                      <m:t>m</m:t>
                    </m:r>
                  </m:sup>
                </m:sSup>
              </m:oMath>
            </m:oMathPara>
          </w:p>
        </w:tc>
        <w:tc>
          <w:tcPr>
            <w:tcW w:w="2746" w:type="dxa"/>
            <w:vAlign w:val="center"/>
          </w:tcPr>
          <w:p w14:paraId="77A328A9" w14:textId="029F9995" w:rsidR="002C5F96" w:rsidRPr="003628A1" w:rsidRDefault="002C5F96" w:rsidP="00066FA9">
            <w:pPr>
              <w:pStyle w:val="TableBody"/>
            </w:pPr>
            <w:r w:rsidRPr="003628A1">
              <w:t>Line</w:t>
            </w:r>
            <w:r w:rsidR="004B0933">
              <w:t xml:space="preserve"> </w:t>
            </w:r>
            <w:r w:rsidRPr="003628A1">
              <w:t>Connection</w:t>
            </w:r>
            <w:r w:rsidR="004B0933">
              <w:t xml:space="preserve"> </w:t>
            </w:r>
            <w:r w:rsidRPr="003628A1">
              <w:t>Demand</w:t>
            </w:r>
            <w:r w:rsidR="004B0933">
              <w:t xml:space="preserve"> </w:t>
            </w:r>
            <w:r w:rsidRPr="003628A1">
              <w:t>(KW)</w:t>
            </w:r>
          </w:p>
        </w:tc>
        <w:tc>
          <w:tcPr>
            <w:tcW w:w="4333" w:type="dxa"/>
            <w:vAlign w:val="center"/>
          </w:tcPr>
          <w:p w14:paraId="495BCB90" w14:textId="580A3155" w:rsidR="002C5F96" w:rsidRPr="003628A1" w:rsidRDefault="002C5F96" w:rsidP="0092372A">
            <w:pPr>
              <w:pStyle w:val="TableBody"/>
            </w:pPr>
            <w:r w:rsidRPr="003628A1">
              <w:t>Billing</w:t>
            </w:r>
            <w:r w:rsidR="004B0933">
              <w:t xml:space="preserve"> </w:t>
            </w:r>
            <w:r w:rsidRPr="003628A1">
              <w:t>Demand</w:t>
            </w:r>
            <w:r w:rsidR="004B0933">
              <w:t xml:space="preserve"> </w:t>
            </w:r>
            <w:r w:rsidRPr="003628A1">
              <w:t>for</w:t>
            </w:r>
            <w:r w:rsidR="004B0933">
              <w:t xml:space="preserve"> </w:t>
            </w:r>
            <w:r w:rsidRPr="003628A1">
              <w:t>Line</w:t>
            </w:r>
            <w:r w:rsidR="004B0933">
              <w:t xml:space="preserve"> </w:t>
            </w:r>
            <w:r w:rsidRPr="003628A1">
              <w:t>Connection</w:t>
            </w:r>
            <w:r w:rsidR="004B0933">
              <w:t xml:space="preserve"> </w:t>
            </w:r>
            <w:r w:rsidRPr="003628A1">
              <w:t>Transmission</w:t>
            </w:r>
            <w:r w:rsidR="004B0933">
              <w:t xml:space="preserve"> </w:t>
            </w:r>
            <w:r w:rsidRPr="003628A1">
              <w:t>Service</w:t>
            </w:r>
            <w:r w:rsidR="004B0933">
              <w:t xml:space="preserve"> </w:t>
            </w:r>
            <w:r w:rsidRPr="003628A1">
              <w:t>(KW)</w:t>
            </w:r>
            <w:r w:rsidR="004B0933">
              <w:t xml:space="preserve"> </w:t>
            </w:r>
            <w:r w:rsidRPr="003628A1">
              <w:t>for</w:t>
            </w:r>
            <w:r w:rsidR="004B0933">
              <w:t xml:space="preserve"> </w:t>
            </w:r>
            <w:r w:rsidRPr="003628A1">
              <w:rPr>
                <w:i/>
              </w:rPr>
              <w:t>transmission</w:t>
            </w:r>
            <w:r w:rsidR="004B0933">
              <w:rPr>
                <w:i/>
              </w:rPr>
              <w:t xml:space="preserve"> </w:t>
            </w:r>
            <w:r w:rsidRPr="003628A1">
              <w:rPr>
                <w:i/>
              </w:rPr>
              <w:t>customer</w:t>
            </w:r>
            <w:r w:rsidR="004B0933">
              <w:t xml:space="preserve"> </w:t>
            </w:r>
            <w:r w:rsidRPr="003628A1">
              <w:t>‘k’</w:t>
            </w:r>
            <w:r w:rsidR="004B0933">
              <w:t xml:space="preserve"> </w:t>
            </w:r>
            <w:r w:rsidRPr="003628A1">
              <w:t>at</w:t>
            </w:r>
            <w:r w:rsidR="004B0933">
              <w:t xml:space="preserve"> </w:t>
            </w:r>
            <w:r w:rsidRPr="003628A1">
              <w:t>transmission</w:t>
            </w:r>
            <w:r w:rsidR="004B0933">
              <w:t xml:space="preserve"> </w:t>
            </w:r>
            <w:r w:rsidRPr="003628A1">
              <w:t>delivery</w:t>
            </w:r>
            <w:r w:rsidR="004B0933">
              <w:t xml:space="preserve"> </w:t>
            </w:r>
            <w:r w:rsidRPr="003628A1">
              <w:t>point</w:t>
            </w:r>
            <w:r w:rsidR="004B0933">
              <w:t xml:space="preserve"> </w:t>
            </w:r>
            <w:r w:rsidRPr="003628A1">
              <w:t>‘m’</w:t>
            </w:r>
            <w:r w:rsidR="004B0933">
              <w:t xml:space="preserve"> </w:t>
            </w:r>
            <w:r w:rsidRPr="003628A1">
              <w:t>during</w:t>
            </w:r>
            <w:r w:rsidR="004B0933">
              <w:t xml:space="preserve"> </w:t>
            </w:r>
            <w:r w:rsidRPr="003628A1">
              <w:rPr>
                <w:i/>
              </w:rPr>
              <w:t>settlement</w:t>
            </w:r>
            <w:r w:rsidR="004B0933">
              <w:rPr>
                <w:i/>
              </w:rPr>
              <w:t xml:space="preserve"> </w:t>
            </w:r>
            <w:r w:rsidRPr="003628A1">
              <w:rPr>
                <w:i/>
              </w:rPr>
              <w:t>hour</w:t>
            </w:r>
            <w:r w:rsidR="004B0933">
              <w:t xml:space="preserve"> </w:t>
            </w:r>
            <w:r w:rsidRPr="003628A1">
              <w:t>‘h’</w:t>
            </w:r>
            <w:r w:rsidR="004B0933">
              <w:t xml:space="preserve"> </w:t>
            </w:r>
            <w:r w:rsidRPr="003628A1">
              <w:t>in</w:t>
            </w:r>
            <w:r w:rsidR="004B0933">
              <w:t xml:space="preserve"> </w:t>
            </w:r>
            <w:r w:rsidRPr="003628A1">
              <w:t>which</w:t>
            </w:r>
            <w:r w:rsidR="004B0933">
              <w:t xml:space="preserve"> </w:t>
            </w:r>
            <m:oMath>
              <m:r>
                <m:rPr>
                  <m:nor/>
                </m:rPr>
                <w:rPr>
                  <w:rFonts w:ascii="Cambria Math"/>
                </w:rPr>
                <m:t>LC</m:t>
              </m:r>
              <m:sSup>
                <m:sSupPr>
                  <m:ctrlPr>
                    <w:rPr>
                      <w:rFonts w:ascii="Cambria Math" w:hAnsi="Cambria Math"/>
                      <w:i/>
                    </w:rPr>
                  </m:ctrlPr>
                </m:sSupPr>
                <m:e>
                  <m:sSub>
                    <m:sSubPr>
                      <m:ctrlPr>
                        <w:rPr>
                          <w:rFonts w:ascii="Cambria Math" w:hAnsi="Cambria Math"/>
                        </w:rPr>
                      </m:ctrlPr>
                    </m:sSubPr>
                    <m:e>
                      <m:r>
                        <m:rPr>
                          <m:nor/>
                        </m:rPr>
                        <w:rPr>
                          <w:rFonts w:ascii="Cambria Math"/>
                        </w:rPr>
                        <m:t>D</m:t>
                      </m:r>
                    </m:e>
                    <m:sub>
                      <m:r>
                        <m:rPr>
                          <m:nor/>
                        </m:rPr>
                        <w:rPr>
                          <w:rFonts w:ascii="Cambria Math"/>
                        </w:rPr>
                        <m:t>k,h</m:t>
                      </m:r>
                    </m:sub>
                  </m:sSub>
                </m:e>
                <m:sup>
                  <m:r>
                    <w:rPr>
                      <w:rFonts w:ascii="Cambria Math"/>
                    </w:rPr>
                    <m:t>m</m:t>
                  </m:r>
                </m:sup>
              </m:sSup>
            </m:oMath>
            <w:r w:rsidR="004B0933">
              <w:t xml:space="preserve"> </w:t>
            </w:r>
            <w:r w:rsidRPr="003628A1">
              <w:t>denotes</w:t>
            </w:r>
            <w:r w:rsidR="004B0933">
              <w:t xml:space="preserve"> </w:t>
            </w:r>
            <w:r w:rsidRPr="003628A1">
              <w:t>the</w:t>
            </w:r>
            <w:r w:rsidR="004B0933">
              <w:t xml:space="preserve"> </w:t>
            </w:r>
            <w:r w:rsidRPr="003628A1">
              <w:t>non-coincident</w:t>
            </w:r>
            <w:r w:rsidR="004B0933">
              <w:t xml:space="preserve"> </w:t>
            </w:r>
            <w:r w:rsidRPr="003628A1">
              <w:t>peak</w:t>
            </w:r>
            <w:r w:rsidR="004B0933">
              <w:t xml:space="preserve"> </w:t>
            </w:r>
            <w:r w:rsidRPr="003628A1">
              <w:t>demand</w:t>
            </w:r>
            <w:r w:rsidR="004B0933">
              <w:t xml:space="preserve"> </w:t>
            </w:r>
            <w:r w:rsidRPr="003628A1">
              <w:t>for</w:t>
            </w:r>
            <w:r w:rsidR="004B0933">
              <w:t xml:space="preserve"> </w:t>
            </w:r>
            <w:r w:rsidRPr="003628A1">
              <w:t>the</w:t>
            </w:r>
            <w:r w:rsidR="004B0933">
              <w:t xml:space="preserve"> </w:t>
            </w:r>
            <w:r w:rsidRPr="003628A1">
              <w:t>month.</w:t>
            </w:r>
          </w:p>
        </w:tc>
        <w:tc>
          <w:tcPr>
            <w:tcW w:w="1940" w:type="dxa"/>
            <w:vAlign w:val="center"/>
          </w:tcPr>
          <w:p w14:paraId="619D2A01" w14:textId="77777777" w:rsidR="002C5F96" w:rsidRPr="003628A1" w:rsidRDefault="002C5F96" w:rsidP="00066FA9">
            <w:pPr>
              <w:pStyle w:val="TableBody"/>
            </w:pPr>
            <w:r w:rsidRPr="003628A1">
              <w:t>N/A</w:t>
            </w:r>
          </w:p>
        </w:tc>
        <w:tc>
          <w:tcPr>
            <w:tcW w:w="3357" w:type="dxa"/>
            <w:vAlign w:val="center"/>
          </w:tcPr>
          <w:p w14:paraId="65614845" w14:textId="2CDDE6AB" w:rsidR="002C5F96" w:rsidRPr="003628A1" w:rsidRDefault="002C5F96" w:rsidP="00066FA9">
            <w:pPr>
              <w:pStyle w:val="TableBody"/>
            </w:pPr>
            <w:r w:rsidRPr="003628A1">
              <w:rPr>
                <w:szCs w:val="22"/>
              </w:rPr>
              <w:t>Subject</w:t>
            </w:r>
            <w:r w:rsidR="004B0933">
              <w:rPr>
                <w:szCs w:val="22"/>
              </w:rPr>
              <w:t xml:space="preserve"> </w:t>
            </w:r>
            <w:r w:rsidRPr="003628A1">
              <w:rPr>
                <w:szCs w:val="22"/>
              </w:rPr>
              <w:t>to</w:t>
            </w:r>
            <w:r w:rsidR="004B0933">
              <w:rPr>
                <w:szCs w:val="22"/>
              </w:rPr>
              <w:t xml:space="preserve"> </w:t>
            </w:r>
            <w:r w:rsidRPr="003628A1">
              <w:rPr>
                <w:szCs w:val="22"/>
              </w:rPr>
              <w:t>the</w:t>
            </w:r>
            <w:r w:rsidR="004B0933">
              <w:rPr>
                <w:szCs w:val="22"/>
              </w:rPr>
              <w:t xml:space="preserve"> </w:t>
            </w:r>
            <w:r w:rsidRPr="003628A1">
              <w:rPr>
                <w:szCs w:val="22"/>
              </w:rPr>
              <w:t>OEB</w:t>
            </w:r>
            <w:r w:rsidR="004B0933">
              <w:rPr>
                <w:szCs w:val="22"/>
              </w:rPr>
              <w:t xml:space="preserve"> </w:t>
            </w:r>
            <w:r w:rsidRPr="003628A1">
              <w:rPr>
                <w:szCs w:val="22"/>
              </w:rPr>
              <w:t>“Ontario</w:t>
            </w:r>
            <w:r w:rsidR="004B0933">
              <w:rPr>
                <w:szCs w:val="22"/>
              </w:rPr>
              <w:t xml:space="preserve"> </w:t>
            </w:r>
            <w:r w:rsidRPr="003628A1">
              <w:rPr>
                <w:szCs w:val="22"/>
              </w:rPr>
              <w:t>Transmission</w:t>
            </w:r>
            <w:r w:rsidR="004B0933">
              <w:rPr>
                <w:szCs w:val="22"/>
              </w:rPr>
              <w:t xml:space="preserve"> </w:t>
            </w:r>
            <w:r w:rsidRPr="003628A1">
              <w:rPr>
                <w:szCs w:val="22"/>
              </w:rPr>
              <w:t>Rate</w:t>
            </w:r>
            <w:r w:rsidR="004B0933">
              <w:rPr>
                <w:szCs w:val="22"/>
              </w:rPr>
              <w:t xml:space="preserve"> </w:t>
            </w:r>
            <w:r w:rsidRPr="003628A1">
              <w:rPr>
                <w:szCs w:val="22"/>
              </w:rPr>
              <w:t>Order”.</w:t>
            </w:r>
          </w:p>
        </w:tc>
      </w:tr>
      <w:tr w:rsidR="00A658FC" w:rsidRPr="003628A1" w14:paraId="5C4E5E71" w14:textId="77777777" w:rsidTr="01944320">
        <w:trPr>
          <w:jc w:val="center"/>
        </w:trPr>
        <w:tc>
          <w:tcPr>
            <w:tcW w:w="1818" w:type="dxa"/>
            <w:vAlign w:val="center"/>
          </w:tcPr>
          <w:p w14:paraId="0A256CD9" w14:textId="0E992535" w:rsidR="00A658FC" w:rsidRPr="003628A1" w:rsidRDefault="0092372A" w:rsidP="0092372A">
            <w:pPr>
              <w:pStyle w:val="TableBody"/>
            </w:pPr>
            <m:oMathPara>
              <m:oMath>
                <m:r>
                  <m:rPr>
                    <m:nor/>
                  </m:rPr>
                  <w:rPr>
                    <w:rFonts w:ascii="Cambria Math"/>
                  </w:rPr>
                  <m:t>MAX_CA</m:t>
                </m:r>
                <m:sSup>
                  <m:sSupPr>
                    <m:ctrlPr>
                      <w:rPr>
                        <w:rFonts w:ascii="Cambria Math" w:hAnsi="Cambria Math"/>
                        <w:i/>
                      </w:rPr>
                    </m:ctrlPr>
                  </m:sSupPr>
                  <m:e>
                    <m:sSub>
                      <m:sSubPr>
                        <m:ctrlPr>
                          <w:rPr>
                            <w:rFonts w:ascii="Cambria Math" w:hAnsi="Cambria Math"/>
                          </w:rPr>
                        </m:ctrlPr>
                      </m:sSubPr>
                      <m:e>
                        <m:r>
                          <m:rPr>
                            <m:nor/>
                          </m:rPr>
                          <w:rPr>
                            <w:rFonts w:ascii="Cambria Math"/>
                          </w:rPr>
                          <m:t>P</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oMath>
            </m:oMathPara>
          </w:p>
        </w:tc>
        <w:tc>
          <w:tcPr>
            <w:tcW w:w="2746" w:type="dxa"/>
            <w:vAlign w:val="center"/>
          </w:tcPr>
          <w:p w14:paraId="58CD870A" w14:textId="51E1DFCD" w:rsidR="00A658FC" w:rsidRPr="003628A1" w:rsidRDefault="00A658FC" w:rsidP="00066FA9">
            <w:pPr>
              <w:pStyle w:val="TableBody"/>
            </w:pPr>
            <w:r w:rsidRPr="003628A1">
              <w:t>Maximum</w:t>
            </w:r>
            <w:r w:rsidR="004B0933">
              <w:t xml:space="preserve"> </w:t>
            </w:r>
            <w:r w:rsidRPr="003628A1">
              <w:t>Capability</w:t>
            </w:r>
          </w:p>
        </w:tc>
        <w:tc>
          <w:tcPr>
            <w:tcW w:w="4333" w:type="dxa"/>
            <w:vAlign w:val="center"/>
          </w:tcPr>
          <w:p w14:paraId="5FC26C0A" w14:textId="56C651C1" w:rsidR="00A658FC" w:rsidRPr="003628A1" w:rsidRDefault="00A658FC" w:rsidP="00066FA9">
            <w:pPr>
              <w:pStyle w:val="TableBody"/>
            </w:pPr>
            <w:r w:rsidRPr="003628A1">
              <w:t>The</w:t>
            </w:r>
            <w:r w:rsidR="004B0933">
              <w:t xml:space="preserve"> </w:t>
            </w:r>
            <w:r w:rsidRPr="003628A1">
              <w:t>maximum</w:t>
            </w:r>
            <w:r w:rsidR="004B0933">
              <w:t xml:space="preserve"> </w:t>
            </w:r>
            <w:r w:rsidRPr="003628A1">
              <w:t>limit</w:t>
            </w:r>
            <w:r w:rsidR="004B0933">
              <w:t xml:space="preserve"> </w:t>
            </w:r>
            <w:r w:rsidRPr="003628A1">
              <w:t>used</w:t>
            </w:r>
            <w:r w:rsidR="004B0933">
              <w:t xml:space="preserve"> </w:t>
            </w:r>
            <w:r w:rsidRPr="003628A1">
              <w:t>in</w:t>
            </w:r>
            <w:r w:rsidR="004B0933">
              <w:t xml:space="preserve"> </w:t>
            </w:r>
            <w:r w:rsidRPr="003628A1">
              <w:t>determining</w:t>
            </w:r>
            <w:r w:rsidR="004B0933">
              <w:t xml:space="preserve"> </w:t>
            </w:r>
            <w:r w:rsidRPr="003628A1">
              <w:t>the</w:t>
            </w:r>
            <w:r w:rsidR="004B0933">
              <w:t xml:space="preserve"> </w:t>
            </w:r>
            <w:r w:rsidRPr="003628A1">
              <w:t>real-time</w:t>
            </w:r>
            <w:r w:rsidR="004B0933">
              <w:t xml:space="preserve"> </w:t>
            </w:r>
            <w:r w:rsidRPr="003628A1">
              <w:t>schedule</w:t>
            </w:r>
            <w:r w:rsidR="004B0933">
              <w:t xml:space="preserve"> </w:t>
            </w:r>
            <w:r w:rsidRPr="003628A1">
              <w:t>in</w:t>
            </w:r>
            <w:r w:rsidR="004B0933">
              <w:t xml:space="preserve"> </w:t>
            </w:r>
            <w:r w:rsidRPr="003628A1">
              <w:t>the</w:t>
            </w:r>
            <w:r w:rsidR="004B0933">
              <w:t xml:space="preserve"> </w:t>
            </w:r>
            <w:r w:rsidRPr="003628A1">
              <w:t>dispatch</w:t>
            </w:r>
            <w:r w:rsidR="004B0933">
              <w:t xml:space="preserve"> </w:t>
            </w:r>
            <w:r w:rsidRPr="003628A1">
              <w:t>scheduling</w:t>
            </w:r>
            <w:r w:rsidR="004B0933">
              <w:t xml:space="preserve"> </w:t>
            </w:r>
            <w:r w:rsidRPr="003628A1">
              <w:t>and</w:t>
            </w:r>
            <w:r w:rsidR="004B0933">
              <w:t xml:space="preserve"> </w:t>
            </w:r>
            <w:r w:rsidRPr="003628A1">
              <w:t>pricing</w:t>
            </w:r>
            <w:r w:rsidR="004B0933">
              <w:t xml:space="preserve"> </w:t>
            </w:r>
            <w:r w:rsidRPr="003628A1">
              <w:t>process</w:t>
            </w:r>
            <w:r w:rsidR="004B0933">
              <w:t xml:space="preserve"> </w:t>
            </w:r>
            <w:r w:rsidRPr="003628A1">
              <w:t>as</w:t>
            </w:r>
            <w:r w:rsidR="004B0933">
              <w:t xml:space="preserve"> </w:t>
            </w:r>
            <w:r w:rsidRPr="003628A1">
              <w:t>described</w:t>
            </w:r>
            <w:r w:rsidR="004B0933">
              <w:t xml:space="preserve"> </w:t>
            </w:r>
            <w:r w:rsidRPr="003628A1">
              <w:t>in</w:t>
            </w:r>
            <w:r w:rsidR="004B0933">
              <w:t xml:space="preserve"> </w:t>
            </w:r>
            <w:r w:rsidRPr="003628A1">
              <w:t>Chapter</w:t>
            </w:r>
            <w:r w:rsidR="004B0933">
              <w:t xml:space="preserve"> </w:t>
            </w:r>
            <w:r w:rsidRPr="003628A1">
              <w:t>7,</w:t>
            </w:r>
            <w:r w:rsidR="004B0933">
              <w:t xml:space="preserve"> </w:t>
            </w:r>
            <w:r w:rsidRPr="003628A1">
              <w:t>Appendix</w:t>
            </w:r>
            <w:r w:rsidR="004B0933">
              <w:t xml:space="preserve"> </w:t>
            </w:r>
            <w:r w:rsidRPr="003628A1">
              <w:t>7.5</w:t>
            </w:r>
            <w:r w:rsidR="004B0933">
              <w:t xml:space="preserve"> </w:t>
            </w:r>
            <w:r w:rsidRPr="003628A1">
              <w:t>for</w:t>
            </w:r>
            <w:r w:rsidR="004B0933">
              <w:t xml:space="preserve"> </w:t>
            </w:r>
            <w:r w:rsidRPr="003628A1">
              <w:t>each</w:t>
            </w:r>
            <w:r w:rsidR="004B0933">
              <w:t xml:space="preserve"> </w:t>
            </w:r>
            <w:r w:rsidRPr="003628A1">
              <w:t>interval</w:t>
            </w:r>
          </w:p>
        </w:tc>
        <w:tc>
          <w:tcPr>
            <w:tcW w:w="1940" w:type="dxa"/>
            <w:vAlign w:val="center"/>
          </w:tcPr>
          <w:p w14:paraId="40B79A91" w14:textId="77777777" w:rsidR="00A658FC" w:rsidRPr="003628A1" w:rsidRDefault="00A658FC" w:rsidP="00066FA9">
            <w:pPr>
              <w:pStyle w:val="TableBody"/>
            </w:pPr>
            <w:r w:rsidRPr="003628A1">
              <w:t>9.3.4.2</w:t>
            </w:r>
          </w:p>
        </w:tc>
        <w:tc>
          <w:tcPr>
            <w:tcW w:w="3357" w:type="dxa"/>
            <w:vAlign w:val="center"/>
          </w:tcPr>
          <w:p w14:paraId="5EB18BD5" w14:textId="77777777" w:rsidR="00A658FC" w:rsidRPr="003628A1" w:rsidRDefault="00A658FC" w:rsidP="00066FA9">
            <w:pPr>
              <w:pStyle w:val="TableBody"/>
              <w:rPr>
                <w:szCs w:val="22"/>
              </w:rPr>
            </w:pPr>
          </w:p>
        </w:tc>
      </w:tr>
      <w:tr w:rsidR="00A658FC" w:rsidRPr="003628A1" w14:paraId="1E5BE7C7" w14:textId="77777777" w:rsidTr="01944320">
        <w:trPr>
          <w:jc w:val="center"/>
        </w:trPr>
        <w:tc>
          <w:tcPr>
            <w:tcW w:w="1818" w:type="dxa"/>
            <w:vAlign w:val="center"/>
          </w:tcPr>
          <w:p w14:paraId="4589FCC0" w14:textId="77777777" w:rsidR="00A658FC" w:rsidRPr="003628A1" w:rsidRDefault="00A658FC" w:rsidP="00CC78BC">
            <w:pPr>
              <w:pStyle w:val="TableBody"/>
              <w:jc w:val="center"/>
              <w:rPr>
                <w:szCs w:val="22"/>
              </w:rPr>
            </w:pPr>
            <w:r w:rsidRPr="003628A1">
              <w:rPr>
                <w:szCs w:val="22"/>
              </w:rPr>
              <w:t>MDCAA</w:t>
            </w:r>
          </w:p>
        </w:tc>
        <w:tc>
          <w:tcPr>
            <w:tcW w:w="2746" w:type="dxa"/>
            <w:vAlign w:val="center"/>
          </w:tcPr>
          <w:p w14:paraId="59B23A93" w14:textId="1FA31D41" w:rsidR="00A658FC" w:rsidRPr="003628A1" w:rsidRDefault="00A658FC" w:rsidP="00066FA9">
            <w:pPr>
              <w:pStyle w:val="TableBody"/>
            </w:pPr>
            <w:r w:rsidRPr="003628A1">
              <w:rPr>
                <w:szCs w:val="22"/>
              </w:rPr>
              <w:t>Monthly</w:t>
            </w:r>
            <w:r w:rsidR="004B0933">
              <w:rPr>
                <w:szCs w:val="22"/>
              </w:rPr>
              <w:t xml:space="preserve"> </w:t>
            </w:r>
            <w:r w:rsidRPr="003628A1">
              <w:rPr>
                <w:szCs w:val="22"/>
              </w:rPr>
              <w:t>deferred</w:t>
            </w:r>
            <w:r w:rsidR="004B0933">
              <w:rPr>
                <w:szCs w:val="22"/>
              </w:rPr>
              <w:t xml:space="preserve"> </w:t>
            </w:r>
            <w:r w:rsidRPr="003628A1">
              <w:rPr>
                <w:szCs w:val="22"/>
              </w:rPr>
              <w:t>Class</w:t>
            </w:r>
            <w:r w:rsidR="004B0933">
              <w:rPr>
                <w:szCs w:val="22"/>
              </w:rPr>
              <w:t xml:space="preserve"> </w:t>
            </w:r>
            <w:r w:rsidRPr="003628A1">
              <w:rPr>
                <w:szCs w:val="22"/>
              </w:rPr>
              <w:t>A</w:t>
            </w:r>
            <w:r w:rsidR="004B0933">
              <w:rPr>
                <w:szCs w:val="22"/>
              </w:rPr>
              <w:t xml:space="preserve"> </w:t>
            </w:r>
            <w:r w:rsidRPr="003628A1">
              <w:rPr>
                <w:szCs w:val="22"/>
              </w:rPr>
              <w:t>amount</w:t>
            </w:r>
            <w:r w:rsidR="004B0933">
              <w:rPr>
                <w:szCs w:val="22"/>
              </w:rPr>
              <w:t xml:space="preserve"> </w:t>
            </w:r>
            <w:r w:rsidRPr="003628A1">
              <w:rPr>
                <w:szCs w:val="22"/>
              </w:rPr>
              <w:t>to</w:t>
            </w:r>
            <w:r w:rsidR="004B0933">
              <w:rPr>
                <w:szCs w:val="22"/>
              </w:rPr>
              <w:t xml:space="preserve"> </w:t>
            </w:r>
            <w:r w:rsidRPr="003628A1">
              <w:rPr>
                <w:szCs w:val="22"/>
              </w:rPr>
              <w:t>be</w:t>
            </w:r>
            <w:r w:rsidR="004B0933">
              <w:rPr>
                <w:szCs w:val="22"/>
              </w:rPr>
              <w:t xml:space="preserve"> </w:t>
            </w:r>
            <w:r w:rsidRPr="003628A1">
              <w:rPr>
                <w:szCs w:val="22"/>
              </w:rPr>
              <w:t>recovered</w:t>
            </w:r>
          </w:p>
        </w:tc>
        <w:tc>
          <w:tcPr>
            <w:tcW w:w="4333" w:type="dxa"/>
            <w:vAlign w:val="center"/>
          </w:tcPr>
          <w:p w14:paraId="257DF7AA" w14:textId="0160019E" w:rsidR="00A658FC" w:rsidRPr="003628A1" w:rsidRDefault="00A658FC" w:rsidP="00066FA9">
            <w:pPr>
              <w:pStyle w:val="TableBody"/>
            </w:pPr>
            <w:r w:rsidRPr="003628A1">
              <w:rPr>
                <w:szCs w:val="22"/>
              </w:rPr>
              <w:t>The</w:t>
            </w:r>
            <w:r w:rsidR="004B0933">
              <w:rPr>
                <w:szCs w:val="22"/>
              </w:rPr>
              <w:t xml:space="preserve"> </w:t>
            </w:r>
            <w:r w:rsidRPr="003628A1">
              <w:rPr>
                <w:szCs w:val="22"/>
              </w:rPr>
              <w:t>monthly</w:t>
            </w:r>
            <w:r w:rsidR="004B0933">
              <w:rPr>
                <w:szCs w:val="22"/>
              </w:rPr>
              <w:t xml:space="preserve"> </w:t>
            </w:r>
            <w:r w:rsidRPr="003628A1">
              <w:rPr>
                <w:szCs w:val="22"/>
              </w:rPr>
              <w:t>deferred</w:t>
            </w:r>
            <w:r w:rsidR="004B0933">
              <w:rPr>
                <w:szCs w:val="22"/>
              </w:rPr>
              <w:t xml:space="preserve"> </w:t>
            </w:r>
            <w:r w:rsidRPr="003628A1">
              <w:rPr>
                <w:szCs w:val="22"/>
              </w:rPr>
              <w:t>Class</w:t>
            </w:r>
            <w:r w:rsidR="004B0933">
              <w:rPr>
                <w:szCs w:val="22"/>
              </w:rPr>
              <w:t xml:space="preserve"> </w:t>
            </w:r>
            <w:r w:rsidRPr="003628A1">
              <w:rPr>
                <w:szCs w:val="22"/>
              </w:rPr>
              <w:t>A</w:t>
            </w:r>
            <w:r w:rsidR="004B0933">
              <w:rPr>
                <w:szCs w:val="22"/>
              </w:rPr>
              <w:t xml:space="preserve"> </w:t>
            </w:r>
            <w:r w:rsidRPr="003628A1">
              <w:rPr>
                <w:szCs w:val="22"/>
              </w:rPr>
              <w:t>amount</w:t>
            </w:r>
            <w:r w:rsidR="004B0933">
              <w:rPr>
                <w:szCs w:val="22"/>
              </w:rPr>
              <w:t xml:space="preserve"> </w:t>
            </w:r>
            <w:r w:rsidRPr="003628A1">
              <w:rPr>
                <w:szCs w:val="22"/>
              </w:rPr>
              <w:t>to</w:t>
            </w:r>
            <w:r w:rsidR="004B0933">
              <w:rPr>
                <w:szCs w:val="22"/>
              </w:rPr>
              <w:t xml:space="preserve"> </w:t>
            </w:r>
            <w:r w:rsidRPr="003628A1">
              <w:rPr>
                <w:szCs w:val="22"/>
              </w:rPr>
              <w:t>be</w:t>
            </w:r>
            <w:r w:rsidR="004B0933">
              <w:rPr>
                <w:szCs w:val="22"/>
              </w:rPr>
              <w:t xml:space="preserve"> </w:t>
            </w:r>
            <w:r w:rsidRPr="003628A1">
              <w:rPr>
                <w:szCs w:val="22"/>
              </w:rPr>
              <w:t>recovered</w:t>
            </w:r>
            <w:r w:rsidR="004B0933">
              <w:rPr>
                <w:szCs w:val="22"/>
              </w:rPr>
              <w:t xml:space="preserve"> </w:t>
            </w:r>
            <w:r w:rsidRPr="003628A1">
              <w:rPr>
                <w:szCs w:val="22"/>
              </w:rPr>
              <w:t>which</w:t>
            </w:r>
            <w:r w:rsidR="004B0933">
              <w:rPr>
                <w:szCs w:val="22"/>
              </w:rPr>
              <w:t xml:space="preserve"> </w:t>
            </w:r>
            <w:r w:rsidRPr="003628A1">
              <w:rPr>
                <w:szCs w:val="22"/>
              </w:rPr>
              <w:t>equals</w:t>
            </w:r>
            <w:r w:rsidR="004B0933">
              <w:rPr>
                <w:szCs w:val="22"/>
              </w:rPr>
              <w:t xml:space="preserve"> </w:t>
            </w:r>
            <w:r w:rsidRPr="003628A1">
              <w:rPr>
                <w:szCs w:val="22"/>
              </w:rPr>
              <w:t>one</w:t>
            </w:r>
            <w:r w:rsidR="004B0933">
              <w:rPr>
                <w:szCs w:val="22"/>
              </w:rPr>
              <w:t xml:space="preserve"> </w:t>
            </w:r>
            <w:r w:rsidRPr="003628A1">
              <w:rPr>
                <w:szCs w:val="22"/>
              </w:rPr>
              <w:t>twelfth</w:t>
            </w:r>
            <w:r w:rsidR="004B0933">
              <w:rPr>
                <w:szCs w:val="22"/>
              </w:rPr>
              <w:t xml:space="preserve"> </w:t>
            </w:r>
            <w:r w:rsidRPr="003628A1">
              <w:rPr>
                <w:rFonts w:cs="Helvetica"/>
                <w:lang w:val="en"/>
              </w:rPr>
              <w:t>of</w:t>
            </w:r>
            <w:r w:rsidR="004B0933">
              <w:rPr>
                <w:rFonts w:cs="Helvetica"/>
                <w:lang w:val="en"/>
              </w:rPr>
              <w:t xml:space="preserve"> </w:t>
            </w:r>
            <w:r w:rsidRPr="003628A1">
              <w:rPr>
                <w:rFonts w:cs="Helvetica"/>
                <w:lang w:val="en"/>
              </w:rPr>
              <w:t>the</w:t>
            </w:r>
            <w:r w:rsidR="004B0933">
              <w:rPr>
                <w:rFonts w:cs="Helvetica"/>
                <w:lang w:val="en"/>
              </w:rPr>
              <w:t xml:space="preserve"> </w:t>
            </w:r>
            <w:r w:rsidRPr="003628A1">
              <w:rPr>
                <w:rFonts w:cs="Helvetica"/>
                <w:lang w:val="en"/>
              </w:rPr>
              <w:t>total</w:t>
            </w:r>
            <w:r w:rsidR="004B0933">
              <w:rPr>
                <w:rFonts w:cs="Helvetica"/>
                <w:lang w:val="en"/>
              </w:rPr>
              <w:t xml:space="preserve"> </w:t>
            </w:r>
            <w:r w:rsidRPr="003628A1">
              <w:rPr>
                <w:rFonts w:cs="Helvetica"/>
                <w:lang w:val="en"/>
              </w:rPr>
              <w:t>Global</w:t>
            </w:r>
            <w:r w:rsidR="004B0933">
              <w:rPr>
                <w:rFonts w:cs="Helvetica"/>
                <w:lang w:val="en"/>
              </w:rPr>
              <w:t xml:space="preserve"> </w:t>
            </w:r>
            <w:r w:rsidRPr="003628A1">
              <w:rPr>
                <w:rFonts w:cs="Helvetica"/>
                <w:lang w:val="en"/>
              </w:rPr>
              <w:t>Adjustment</w:t>
            </w:r>
            <w:r w:rsidR="004B0933">
              <w:rPr>
                <w:rFonts w:cs="Helvetica"/>
                <w:lang w:val="en"/>
              </w:rPr>
              <w:t xml:space="preserve"> </w:t>
            </w:r>
            <w:r w:rsidRPr="003628A1">
              <w:rPr>
                <w:rFonts w:cs="Helvetica"/>
                <w:lang w:val="en"/>
              </w:rPr>
              <w:t>allocated</w:t>
            </w:r>
            <w:r w:rsidR="004B0933">
              <w:rPr>
                <w:rFonts w:cs="Helvetica"/>
                <w:lang w:val="en"/>
              </w:rPr>
              <w:t xml:space="preserve"> </w:t>
            </w:r>
            <w:r w:rsidRPr="003628A1">
              <w:rPr>
                <w:rFonts w:cs="Helvetica"/>
                <w:lang w:val="en"/>
              </w:rPr>
              <w:t>to</w:t>
            </w:r>
            <w:r w:rsidR="004B0933">
              <w:rPr>
                <w:rFonts w:cs="Helvetica"/>
                <w:lang w:val="en"/>
              </w:rPr>
              <w:t xml:space="preserve"> </w:t>
            </w:r>
            <w:r w:rsidRPr="003628A1">
              <w:rPr>
                <w:rFonts w:cs="Helvetica"/>
                <w:lang w:val="en"/>
              </w:rPr>
              <w:t>Class</w:t>
            </w:r>
            <w:r w:rsidR="004B0933">
              <w:rPr>
                <w:rFonts w:cs="Helvetica"/>
                <w:lang w:val="en"/>
              </w:rPr>
              <w:t xml:space="preserve"> </w:t>
            </w:r>
            <w:r w:rsidRPr="003628A1">
              <w:rPr>
                <w:rFonts w:cs="Helvetica"/>
                <w:lang w:val="en"/>
              </w:rPr>
              <w:t>A</w:t>
            </w:r>
            <w:r w:rsidR="004B0933">
              <w:rPr>
                <w:rFonts w:cs="Helvetica"/>
                <w:lang w:val="en"/>
              </w:rPr>
              <w:t xml:space="preserve"> </w:t>
            </w:r>
            <w:r w:rsidRPr="003628A1">
              <w:rPr>
                <w:rFonts w:cs="Helvetica"/>
                <w:lang w:val="en"/>
              </w:rPr>
              <w:t>customers</w:t>
            </w:r>
            <w:r w:rsidR="004B0933">
              <w:rPr>
                <w:rFonts w:cs="Helvetica"/>
                <w:lang w:val="en"/>
              </w:rPr>
              <w:t xml:space="preserve"> </w:t>
            </w:r>
            <w:r w:rsidRPr="003628A1">
              <w:rPr>
                <w:szCs w:val="22"/>
              </w:rPr>
              <w:t>that</w:t>
            </w:r>
            <w:r w:rsidR="004B0933">
              <w:rPr>
                <w:szCs w:val="22"/>
              </w:rPr>
              <w:t xml:space="preserve"> </w:t>
            </w:r>
            <w:r w:rsidRPr="003628A1">
              <w:rPr>
                <w:szCs w:val="22"/>
              </w:rPr>
              <w:t>was</w:t>
            </w:r>
            <w:r w:rsidR="004B0933">
              <w:rPr>
                <w:szCs w:val="22"/>
              </w:rPr>
              <w:t xml:space="preserve"> </w:t>
            </w:r>
            <w:r w:rsidRPr="003628A1">
              <w:rPr>
                <w:szCs w:val="22"/>
              </w:rPr>
              <w:t>deferred</w:t>
            </w:r>
            <w:r w:rsidR="004B0933">
              <w:rPr>
                <w:szCs w:val="22"/>
              </w:rPr>
              <w:t xml:space="preserve"> </w:t>
            </w:r>
            <w:r w:rsidRPr="003628A1">
              <w:rPr>
                <w:szCs w:val="22"/>
              </w:rPr>
              <w:t>in</w:t>
            </w:r>
            <w:r w:rsidR="004B0933">
              <w:rPr>
                <w:szCs w:val="22"/>
              </w:rPr>
              <w:t xml:space="preserve"> </w:t>
            </w:r>
            <w:r w:rsidRPr="003628A1">
              <w:rPr>
                <w:szCs w:val="22"/>
              </w:rPr>
              <w:t>April,</w:t>
            </w:r>
            <w:r w:rsidR="004B0933">
              <w:rPr>
                <w:szCs w:val="22"/>
              </w:rPr>
              <w:t xml:space="preserve"> </w:t>
            </w:r>
            <w:r w:rsidRPr="003628A1">
              <w:rPr>
                <w:szCs w:val="22"/>
              </w:rPr>
              <w:t>May</w:t>
            </w:r>
            <w:r w:rsidR="004B0933">
              <w:rPr>
                <w:szCs w:val="22"/>
              </w:rPr>
              <w:t xml:space="preserve"> </w:t>
            </w:r>
            <w:r w:rsidRPr="003628A1">
              <w:rPr>
                <w:szCs w:val="22"/>
              </w:rPr>
              <w:t>and</w:t>
            </w:r>
            <w:r w:rsidR="004B0933">
              <w:rPr>
                <w:szCs w:val="22"/>
              </w:rPr>
              <w:t xml:space="preserve"> </w:t>
            </w:r>
            <w:r w:rsidRPr="003628A1">
              <w:rPr>
                <w:szCs w:val="22"/>
              </w:rPr>
              <w:t>June</w:t>
            </w:r>
            <w:r w:rsidR="004B0933">
              <w:rPr>
                <w:szCs w:val="22"/>
              </w:rPr>
              <w:t xml:space="preserve"> </w:t>
            </w:r>
            <w:r w:rsidRPr="003628A1">
              <w:rPr>
                <w:szCs w:val="22"/>
              </w:rPr>
              <w:t>of</w:t>
            </w:r>
            <w:r w:rsidR="004B0933">
              <w:rPr>
                <w:szCs w:val="22"/>
              </w:rPr>
              <w:t xml:space="preserve"> </w:t>
            </w:r>
            <w:r w:rsidRPr="003628A1">
              <w:rPr>
                <w:szCs w:val="22"/>
              </w:rPr>
              <w:t>2020.</w:t>
            </w:r>
          </w:p>
        </w:tc>
        <w:tc>
          <w:tcPr>
            <w:tcW w:w="1940" w:type="dxa"/>
            <w:vAlign w:val="center"/>
          </w:tcPr>
          <w:p w14:paraId="6C92FB90" w14:textId="77777777" w:rsidR="00A658FC" w:rsidRPr="003628A1" w:rsidRDefault="00A658FC" w:rsidP="00066FA9">
            <w:pPr>
              <w:pStyle w:val="TableBody"/>
            </w:pPr>
            <w:r w:rsidRPr="003628A1">
              <w:t>N/A</w:t>
            </w:r>
          </w:p>
        </w:tc>
        <w:tc>
          <w:tcPr>
            <w:tcW w:w="3357" w:type="dxa"/>
            <w:vAlign w:val="center"/>
          </w:tcPr>
          <w:p w14:paraId="5DC9B61A" w14:textId="243ADDF3" w:rsidR="00A658FC" w:rsidRPr="003628A1" w:rsidRDefault="00A658FC" w:rsidP="00066FA9">
            <w:pPr>
              <w:pStyle w:val="TableBody"/>
              <w:rPr>
                <w:i/>
              </w:rPr>
            </w:pPr>
            <w:r w:rsidRPr="003628A1">
              <w:t>N/A</w:t>
            </w:r>
            <w:r w:rsidR="004B0933">
              <w:t xml:space="preserve"> </w:t>
            </w:r>
            <w:r w:rsidRPr="003628A1">
              <w:t>–</w:t>
            </w:r>
            <w:r w:rsidR="004B0933">
              <w:t xml:space="preserve"> </w:t>
            </w:r>
            <w:r w:rsidRPr="003628A1">
              <w:t>See</w:t>
            </w:r>
            <w:r w:rsidR="004B0933">
              <w:t xml:space="preserve"> </w:t>
            </w:r>
            <w:r w:rsidRPr="003628A1">
              <w:t>regulations.</w:t>
            </w:r>
          </w:p>
        </w:tc>
      </w:tr>
      <w:tr w:rsidR="00A658FC" w:rsidRPr="003628A1" w14:paraId="12D56CB5" w14:textId="77777777" w:rsidTr="01944320">
        <w:trPr>
          <w:jc w:val="center"/>
        </w:trPr>
        <w:tc>
          <w:tcPr>
            <w:tcW w:w="1818" w:type="dxa"/>
            <w:vAlign w:val="center"/>
          </w:tcPr>
          <w:p w14:paraId="46D77916" w14:textId="77777777" w:rsidR="00A658FC" w:rsidRPr="003628A1" w:rsidRDefault="00A658FC" w:rsidP="00CC78BC">
            <w:pPr>
              <w:pStyle w:val="TableBody"/>
              <w:jc w:val="center"/>
              <w:rPr>
                <w:szCs w:val="22"/>
              </w:rPr>
            </w:pPr>
            <w:r w:rsidRPr="003628A1">
              <w:lastRenderedPageBreak/>
              <w:t>MDCBA</w:t>
            </w:r>
          </w:p>
        </w:tc>
        <w:tc>
          <w:tcPr>
            <w:tcW w:w="2746" w:type="dxa"/>
            <w:vAlign w:val="center"/>
          </w:tcPr>
          <w:p w14:paraId="534D18E2" w14:textId="68632784" w:rsidR="00A658FC" w:rsidRPr="003628A1" w:rsidRDefault="00A658FC" w:rsidP="00066FA9">
            <w:pPr>
              <w:pStyle w:val="TableBody"/>
              <w:rPr>
                <w:szCs w:val="22"/>
              </w:rPr>
            </w:pPr>
            <w:r w:rsidRPr="003628A1">
              <w:rPr>
                <w:szCs w:val="22"/>
              </w:rPr>
              <w:t>Monthly</w:t>
            </w:r>
            <w:r w:rsidR="004B0933">
              <w:rPr>
                <w:szCs w:val="22"/>
              </w:rPr>
              <w:t xml:space="preserve"> </w:t>
            </w:r>
            <w:r w:rsidRPr="003628A1">
              <w:rPr>
                <w:szCs w:val="22"/>
              </w:rPr>
              <w:t>deferred</w:t>
            </w:r>
            <w:r w:rsidR="004B0933">
              <w:rPr>
                <w:szCs w:val="22"/>
              </w:rPr>
              <w:t xml:space="preserve"> </w:t>
            </w:r>
            <w:r w:rsidRPr="003628A1">
              <w:rPr>
                <w:szCs w:val="22"/>
              </w:rPr>
              <w:t>Class</w:t>
            </w:r>
            <w:r w:rsidR="004B0933">
              <w:rPr>
                <w:szCs w:val="22"/>
              </w:rPr>
              <w:t xml:space="preserve"> </w:t>
            </w:r>
            <w:r w:rsidRPr="003628A1">
              <w:rPr>
                <w:szCs w:val="22"/>
              </w:rPr>
              <w:t>B</w:t>
            </w:r>
            <w:r w:rsidR="004B0933">
              <w:rPr>
                <w:szCs w:val="22"/>
              </w:rPr>
              <w:t xml:space="preserve"> </w:t>
            </w:r>
            <w:r w:rsidRPr="003628A1">
              <w:rPr>
                <w:szCs w:val="22"/>
              </w:rPr>
              <w:t>amount</w:t>
            </w:r>
            <w:r w:rsidR="004B0933">
              <w:rPr>
                <w:szCs w:val="22"/>
              </w:rPr>
              <w:t xml:space="preserve"> </w:t>
            </w:r>
            <w:r w:rsidRPr="003628A1">
              <w:rPr>
                <w:szCs w:val="22"/>
              </w:rPr>
              <w:t>to</w:t>
            </w:r>
            <w:r w:rsidR="004B0933">
              <w:rPr>
                <w:szCs w:val="22"/>
              </w:rPr>
              <w:t xml:space="preserve"> </w:t>
            </w:r>
            <w:r w:rsidRPr="003628A1">
              <w:rPr>
                <w:szCs w:val="22"/>
              </w:rPr>
              <w:t>be</w:t>
            </w:r>
            <w:r w:rsidR="004B0933">
              <w:rPr>
                <w:szCs w:val="22"/>
              </w:rPr>
              <w:t xml:space="preserve"> </w:t>
            </w:r>
            <w:r w:rsidRPr="003628A1">
              <w:rPr>
                <w:szCs w:val="22"/>
              </w:rPr>
              <w:t>recovered</w:t>
            </w:r>
          </w:p>
        </w:tc>
        <w:tc>
          <w:tcPr>
            <w:tcW w:w="4333" w:type="dxa"/>
            <w:vAlign w:val="center"/>
          </w:tcPr>
          <w:p w14:paraId="4FC0726A" w14:textId="6F878A48" w:rsidR="00A658FC" w:rsidRPr="003628A1" w:rsidRDefault="00A658FC" w:rsidP="00066FA9">
            <w:pPr>
              <w:pStyle w:val="TableBody"/>
              <w:rPr>
                <w:szCs w:val="22"/>
              </w:rPr>
            </w:pPr>
            <w:r w:rsidRPr="003628A1">
              <w:rPr>
                <w:szCs w:val="22"/>
              </w:rPr>
              <w:t>The</w:t>
            </w:r>
            <w:r w:rsidR="004B0933">
              <w:rPr>
                <w:szCs w:val="22"/>
              </w:rPr>
              <w:t xml:space="preserve"> </w:t>
            </w:r>
            <w:r w:rsidRPr="003628A1">
              <w:rPr>
                <w:szCs w:val="22"/>
              </w:rPr>
              <w:t>monthly</w:t>
            </w:r>
            <w:r w:rsidR="004B0933">
              <w:rPr>
                <w:szCs w:val="22"/>
              </w:rPr>
              <w:t xml:space="preserve"> </w:t>
            </w:r>
            <w:r w:rsidRPr="003628A1">
              <w:rPr>
                <w:szCs w:val="22"/>
              </w:rPr>
              <w:t>deferred</w:t>
            </w:r>
            <w:r w:rsidR="004B0933">
              <w:rPr>
                <w:szCs w:val="22"/>
              </w:rPr>
              <w:t xml:space="preserve"> </w:t>
            </w:r>
            <w:r w:rsidRPr="003628A1">
              <w:rPr>
                <w:szCs w:val="22"/>
              </w:rPr>
              <w:t>Class</w:t>
            </w:r>
            <w:r w:rsidR="004B0933">
              <w:rPr>
                <w:szCs w:val="22"/>
              </w:rPr>
              <w:t xml:space="preserve"> </w:t>
            </w:r>
            <w:r w:rsidRPr="003628A1">
              <w:rPr>
                <w:szCs w:val="22"/>
              </w:rPr>
              <w:t>B</w:t>
            </w:r>
            <w:r w:rsidR="004B0933">
              <w:rPr>
                <w:szCs w:val="22"/>
              </w:rPr>
              <w:t xml:space="preserve"> </w:t>
            </w:r>
            <w:r w:rsidRPr="003628A1">
              <w:rPr>
                <w:szCs w:val="22"/>
              </w:rPr>
              <w:t>amount</w:t>
            </w:r>
            <w:r w:rsidR="004B0933">
              <w:rPr>
                <w:szCs w:val="22"/>
              </w:rPr>
              <w:t xml:space="preserve"> </w:t>
            </w:r>
            <w:r w:rsidRPr="003628A1">
              <w:rPr>
                <w:szCs w:val="22"/>
              </w:rPr>
              <w:t>to</w:t>
            </w:r>
            <w:r w:rsidR="004B0933">
              <w:rPr>
                <w:szCs w:val="22"/>
              </w:rPr>
              <w:t xml:space="preserve"> </w:t>
            </w:r>
            <w:r w:rsidRPr="003628A1">
              <w:rPr>
                <w:szCs w:val="22"/>
              </w:rPr>
              <w:t>be</w:t>
            </w:r>
            <w:r w:rsidR="004B0933">
              <w:rPr>
                <w:szCs w:val="22"/>
              </w:rPr>
              <w:t xml:space="preserve"> </w:t>
            </w:r>
            <w:r w:rsidRPr="003628A1">
              <w:rPr>
                <w:szCs w:val="22"/>
              </w:rPr>
              <w:t>recovered</w:t>
            </w:r>
            <w:r w:rsidR="004B0933">
              <w:rPr>
                <w:szCs w:val="22"/>
              </w:rPr>
              <w:t xml:space="preserve"> </w:t>
            </w:r>
            <w:r w:rsidRPr="003628A1">
              <w:rPr>
                <w:szCs w:val="22"/>
              </w:rPr>
              <w:t>equals</w:t>
            </w:r>
            <w:r w:rsidR="004B0933">
              <w:rPr>
                <w:szCs w:val="22"/>
              </w:rPr>
              <w:t xml:space="preserve"> </w:t>
            </w:r>
            <w:r w:rsidRPr="003628A1">
              <w:rPr>
                <w:szCs w:val="22"/>
              </w:rPr>
              <w:t>one</w:t>
            </w:r>
            <w:r w:rsidR="004B0933">
              <w:rPr>
                <w:szCs w:val="22"/>
              </w:rPr>
              <w:t xml:space="preserve"> </w:t>
            </w:r>
            <w:r w:rsidRPr="003628A1">
              <w:rPr>
                <w:szCs w:val="22"/>
              </w:rPr>
              <w:t>twelfth</w:t>
            </w:r>
            <w:r w:rsidR="004B0933">
              <w:rPr>
                <w:szCs w:val="22"/>
              </w:rPr>
              <w:t xml:space="preserve"> </w:t>
            </w:r>
            <w:r w:rsidRPr="003628A1">
              <w:t>of</w:t>
            </w:r>
            <w:r w:rsidR="004B0933">
              <w:t xml:space="preserve"> </w:t>
            </w:r>
            <w:r w:rsidRPr="003628A1">
              <w:t>the</w:t>
            </w:r>
            <w:r w:rsidR="004B0933">
              <w:t xml:space="preserve"> </w:t>
            </w:r>
            <w:r w:rsidRPr="003628A1">
              <w:t>total</w:t>
            </w:r>
            <w:r w:rsidR="004B0933">
              <w:t xml:space="preserve"> </w:t>
            </w:r>
            <w:r w:rsidRPr="003628A1">
              <w:t>Global</w:t>
            </w:r>
            <w:r w:rsidR="004B0933">
              <w:t xml:space="preserve"> </w:t>
            </w:r>
            <w:r w:rsidRPr="003628A1">
              <w:t>Adjustment</w:t>
            </w:r>
            <w:r w:rsidR="004B0933">
              <w:t xml:space="preserve"> </w:t>
            </w:r>
            <w:r w:rsidRPr="003628A1">
              <w:t>allocated</w:t>
            </w:r>
            <w:r w:rsidR="004B0933">
              <w:t xml:space="preserve"> </w:t>
            </w:r>
            <w:r w:rsidRPr="003628A1">
              <w:t>to</w:t>
            </w:r>
            <w:r w:rsidR="004B0933">
              <w:t xml:space="preserve"> </w:t>
            </w:r>
            <w:r w:rsidRPr="003628A1">
              <w:t>Class</w:t>
            </w:r>
            <w:r w:rsidR="004B0933">
              <w:t xml:space="preserve"> </w:t>
            </w:r>
            <w:r w:rsidRPr="003628A1">
              <w:t>B</w:t>
            </w:r>
            <w:r w:rsidR="004B0933">
              <w:t xml:space="preserve"> </w:t>
            </w:r>
            <w:r w:rsidRPr="003628A1">
              <w:t>customers</w:t>
            </w:r>
            <w:r w:rsidR="004B0933">
              <w:t xml:space="preserve"> </w:t>
            </w:r>
            <w:r w:rsidRPr="003628A1">
              <w:rPr>
                <w:szCs w:val="22"/>
              </w:rPr>
              <w:t>that</w:t>
            </w:r>
            <w:r w:rsidR="004B0933">
              <w:rPr>
                <w:szCs w:val="22"/>
              </w:rPr>
              <w:t xml:space="preserve"> </w:t>
            </w:r>
            <w:r w:rsidRPr="003628A1">
              <w:rPr>
                <w:szCs w:val="22"/>
              </w:rPr>
              <w:t>was</w:t>
            </w:r>
            <w:r w:rsidR="004B0933">
              <w:rPr>
                <w:szCs w:val="22"/>
              </w:rPr>
              <w:t xml:space="preserve"> </w:t>
            </w:r>
            <w:r w:rsidRPr="003628A1">
              <w:rPr>
                <w:szCs w:val="22"/>
              </w:rPr>
              <w:t>deferred</w:t>
            </w:r>
            <w:r w:rsidR="004B0933">
              <w:rPr>
                <w:szCs w:val="22"/>
              </w:rPr>
              <w:t xml:space="preserve"> </w:t>
            </w:r>
            <w:r w:rsidRPr="003628A1">
              <w:rPr>
                <w:szCs w:val="22"/>
              </w:rPr>
              <w:t>in</w:t>
            </w:r>
            <w:r w:rsidR="004B0933">
              <w:rPr>
                <w:szCs w:val="22"/>
              </w:rPr>
              <w:t xml:space="preserve"> </w:t>
            </w:r>
            <w:r w:rsidRPr="003628A1">
              <w:rPr>
                <w:szCs w:val="22"/>
              </w:rPr>
              <w:t>April,</w:t>
            </w:r>
            <w:r w:rsidR="004B0933">
              <w:rPr>
                <w:szCs w:val="22"/>
              </w:rPr>
              <w:t xml:space="preserve"> </w:t>
            </w:r>
            <w:r w:rsidRPr="003628A1">
              <w:rPr>
                <w:szCs w:val="22"/>
              </w:rPr>
              <w:t>May</w:t>
            </w:r>
            <w:r w:rsidR="004B0933">
              <w:rPr>
                <w:szCs w:val="22"/>
              </w:rPr>
              <w:t xml:space="preserve"> </w:t>
            </w:r>
            <w:r w:rsidRPr="003628A1">
              <w:rPr>
                <w:szCs w:val="22"/>
              </w:rPr>
              <w:t>and</w:t>
            </w:r>
            <w:r w:rsidR="004B0933">
              <w:rPr>
                <w:szCs w:val="22"/>
              </w:rPr>
              <w:t xml:space="preserve"> </w:t>
            </w:r>
            <w:r w:rsidRPr="003628A1">
              <w:rPr>
                <w:szCs w:val="22"/>
              </w:rPr>
              <w:t>June</w:t>
            </w:r>
            <w:r w:rsidR="004B0933">
              <w:rPr>
                <w:szCs w:val="22"/>
              </w:rPr>
              <w:t xml:space="preserve"> </w:t>
            </w:r>
            <w:r w:rsidRPr="003628A1">
              <w:rPr>
                <w:szCs w:val="22"/>
              </w:rPr>
              <w:t>of</w:t>
            </w:r>
            <w:r w:rsidR="004B0933">
              <w:rPr>
                <w:szCs w:val="22"/>
              </w:rPr>
              <w:t xml:space="preserve"> </w:t>
            </w:r>
            <w:r w:rsidRPr="003628A1">
              <w:rPr>
                <w:szCs w:val="22"/>
              </w:rPr>
              <w:t>2020.</w:t>
            </w:r>
          </w:p>
        </w:tc>
        <w:tc>
          <w:tcPr>
            <w:tcW w:w="1940" w:type="dxa"/>
            <w:vAlign w:val="center"/>
          </w:tcPr>
          <w:p w14:paraId="24F21DF5" w14:textId="77777777" w:rsidR="00A658FC" w:rsidRPr="003628A1" w:rsidRDefault="00A658FC" w:rsidP="00066FA9">
            <w:pPr>
              <w:pStyle w:val="TableBody"/>
            </w:pPr>
            <w:r w:rsidRPr="003628A1">
              <w:t>N/A</w:t>
            </w:r>
          </w:p>
          <w:p w14:paraId="7774047C" w14:textId="77777777" w:rsidR="00A658FC" w:rsidRPr="003628A1" w:rsidRDefault="00A658FC" w:rsidP="00066FA9">
            <w:pPr>
              <w:pStyle w:val="TableBody"/>
            </w:pPr>
          </w:p>
        </w:tc>
        <w:tc>
          <w:tcPr>
            <w:tcW w:w="3357" w:type="dxa"/>
            <w:vAlign w:val="center"/>
          </w:tcPr>
          <w:p w14:paraId="38DD0A00" w14:textId="4DDD79EE" w:rsidR="00A658FC" w:rsidRPr="003628A1" w:rsidRDefault="00A658FC" w:rsidP="00066FA9">
            <w:pPr>
              <w:pStyle w:val="TableBody"/>
            </w:pPr>
            <w:r w:rsidRPr="003628A1">
              <w:t>N/A</w:t>
            </w:r>
            <w:r w:rsidR="004B0933">
              <w:t xml:space="preserve"> </w:t>
            </w:r>
            <w:r w:rsidRPr="003628A1">
              <w:t>–</w:t>
            </w:r>
            <w:r w:rsidR="004B0933">
              <w:t xml:space="preserve"> </w:t>
            </w:r>
            <w:r w:rsidRPr="003628A1">
              <w:t>See</w:t>
            </w:r>
            <w:r w:rsidR="004B0933">
              <w:t xml:space="preserve"> </w:t>
            </w:r>
            <w:r w:rsidRPr="003628A1">
              <w:t>regulations.</w:t>
            </w:r>
          </w:p>
        </w:tc>
      </w:tr>
      <w:tr w:rsidR="00A658FC" w:rsidRPr="003628A1" w14:paraId="039E310C" w14:textId="77777777" w:rsidTr="01944320">
        <w:trPr>
          <w:jc w:val="center"/>
        </w:trPr>
        <w:tc>
          <w:tcPr>
            <w:tcW w:w="1818" w:type="dxa"/>
            <w:vAlign w:val="center"/>
          </w:tcPr>
          <w:p w14:paraId="20B812E7" w14:textId="70CAFDEB" w:rsidR="00A658FC" w:rsidRPr="003628A1" w:rsidRDefault="00277BC3" w:rsidP="0092372A">
            <w:pPr>
              <w:pStyle w:val="TableBody"/>
              <w:rPr>
                <w:szCs w:val="22"/>
              </w:rPr>
            </w:pPr>
            <m:oMathPara>
              <m:oMath>
                <m:m>
                  <m:mPr>
                    <m:mcs>
                      <m:mc>
                        <m:mcPr>
                          <m:count m:val="1"/>
                          <m:mcJc m:val="center"/>
                        </m:mcPr>
                      </m:mc>
                    </m:mcs>
                    <m:ctrlPr>
                      <w:rPr>
                        <w:rFonts w:ascii="Cambria Math" w:hAnsi="Cambria Math"/>
                      </w:rPr>
                    </m:ctrlPr>
                  </m:mPr>
                  <m:mr>
                    <m:e>
                      <m:r>
                        <m:rPr>
                          <m:nor/>
                        </m:rPr>
                        <w:rPr>
                          <w:rFonts w:ascii="Cambria Math"/>
                        </w:rPr>
                        <m:t>M</m:t>
                      </m:r>
                      <m:sSup>
                        <m:sSupPr>
                          <m:ctrlPr>
                            <w:rPr>
                              <w:rFonts w:ascii="Cambria Math" w:hAnsi="Cambria Math"/>
                              <w:i/>
                            </w:rPr>
                          </m:ctrlPr>
                        </m:sSupPr>
                        <m:e>
                          <m:sSub>
                            <m:sSubPr>
                              <m:ctrlPr>
                                <w:rPr>
                                  <w:rFonts w:ascii="Cambria Math" w:hAnsi="Cambria Math"/>
                                </w:rPr>
                              </m:ctrlPr>
                            </m:sSubPr>
                            <m:e>
                              <m:r>
                                <m:rPr>
                                  <m:nor/>
                                </m:rPr>
                                <w:rPr>
                                  <w:rFonts w:ascii="Cambria Math"/>
                                </w:rPr>
                                <m:t>C</m:t>
                              </m:r>
                            </m:e>
                            <m:sub>
                              <m:r>
                                <w:rPr>
                                  <w:rFonts w:ascii="Cambria Math"/>
                                </w:rPr>
                                <m:t>h</m:t>
                              </m:r>
                              <m:ctrlPr>
                                <w:rPr>
                                  <w:rFonts w:ascii="Cambria Math" w:hAnsi="Cambria Math"/>
                                  <w:i/>
                                </w:rPr>
                              </m:ctrlPr>
                            </m:sub>
                          </m:sSub>
                        </m:e>
                        <m:sup>
                          <m:r>
                            <w:rPr>
                              <w:rFonts w:ascii="Cambria Math"/>
                            </w:rPr>
                            <m:t>m</m:t>
                          </m:r>
                        </m:sup>
                      </m:sSup>
                      <m:ctrlPr>
                        <w:rPr>
                          <w:rFonts w:ascii="Cambria Math" w:hAnsi="Cambria Math"/>
                          <w:i/>
                        </w:rPr>
                      </m:ctrlPr>
                    </m:e>
                  </m:mr>
                </m:m>
              </m:oMath>
            </m:oMathPara>
          </w:p>
        </w:tc>
        <w:tc>
          <w:tcPr>
            <w:tcW w:w="2746" w:type="dxa"/>
            <w:vAlign w:val="center"/>
          </w:tcPr>
          <w:p w14:paraId="50B9F5C5" w14:textId="1AD438CB" w:rsidR="00A658FC" w:rsidRPr="003628A1" w:rsidRDefault="00A658FC" w:rsidP="00066FA9">
            <w:pPr>
              <w:pStyle w:val="TableBody"/>
            </w:pPr>
            <w:r w:rsidRPr="003628A1">
              <w:t>Minimum</w:t>
            </w:r>
            <w:r w:rsidR="004B0933">
              <w:t xml:space="preserve"> </w:t>
            </w:r>
            <w:r w:rsidRPr="003628A1">
              <w:t>Consumption</w:t>
            </w:r>
          </w:p>
        </w:tc>
        <w:tc>
          <w:tcPr>
            <w:tcW w:w="4333" w:type="dxa"/>
            <w:vAlign w:val="center"/>
          </w:tcPr>
          <w:p w14:paraId="091655D8" w14:textId="154CBAD3" w:rsidR="00A658FC" w:rsidRPr="003628A1" w:rsidRDefault="00A658FC" w:rsidP="00066FA9">
            <w:pPr>
              <w:pStyle w:val="TableBody"/>
            </w:pPr>
            <w:r w:rsidRPr="003628A1">
              <w:t>Used</w:t>
            </w:r>
            <w:r w:rsidR="004B0933">
              <w:t xml:space="preserve"> </w:t>
            </w:r>
            <w:r w:rsidRPr="003628A1">
              <w:t>for</w:t>
            </w:r>
            <w:r w:rsidR="004B0933">
              <w:t xml:space="preserve"> </w:t>
            </w:r>
            <w:r w:rsidRPr="003628A1">
              <w:t>the</w:t>
            </w:r>
            <w:r w:rsidR="004B0933">
              <w:t xml:space="preserve"> </w:t>
            </w:r>
            <w:r w:rsidRPr="003628A1">
              <w:t>OR</w:t>
            </w:r>
            <w:r w:rsidR="004B0933">
              <w:t xml:space="preserve"> </w:t>
            </w:r>
            <w:r w:rsidRPr="003628A1">
              <w:t>non-accessibility</w:t>
            </w:r>
            <w:r w:rsidR="004B0933">
              <w:t xml:space="preserve"> </w:t>
            </w:r>
            <w:r w:rsidRPr="003628A1">
              <w:t>charges</w:t>
            </w:r>
            <w:r w:rsidR="004B0933">
              <w:t xml:space="preserve"> </w:t>
            </w:r>
            <w:r w:rsidRPr="003628A1">
              <w:t>and</w:t>
            </w:r>
            <w:r w:rsidR="004B0933">
              <w:t xml:space="preserve"> </w:t>
            </w:r>
            <w:r w:rsidRPr="003628A1">
              <w:t>the</w:t>
            </w:r>
            <w:r w:rsidR="004B0933">
              <w:t xml:space="preserve"> </w:t>
            </w:r>
            <w:r w:rsidRPr="003628A1">
              <w:t>calculation</w:t>
            </w:r>
            <w:r w:rsidR="004B0933">
              <w:t xml:space="preserve"> </w:t>
            </w:r>
            <w:r w:rsidRPr="003628A1">
              <w:t>of</w:t>
            </w:r>
            <w:r w:rsidR="004B0933">
              <w:t xml:space="preserve"> </w:t>
            </w:r>
            <w:r w:rsidRPr="003628A1">
              <w:t>the</w:t>
            </w:r>
            <w:r w:rsidR="004B0933">
              <w:t xml:space="preserve"> </w:t>
            </w:r>
            <w:r w:rsidRPr="003628A1">
              <w:t>self-induced</w:t>
            </w:r>
            <w:r w:rsidR="004B0933">
              <w:t xml:space="preserve"> </w:t>
            </w:r>
            <w:r w:rsidRPr="003628A1">
              <w:t>dispatchable</w:t>
            </w:r>
            <w:r w:rsidR="004B0933">
              <w:t xml:space="preserve"> </w:t>
            </w:r>
            <w:r w:rsidRPr="003628A1">
              <w:t>load</w:t>
            </w:r>
            <w:r w:rsidR="004B0933">
              <w:t xml:space="preserve"> </w:t>
            </w:r>
            <w:r w:rsidRPr="003628A1">
              <w:t>CMSC</w:t>
            </w:r>
            <w:r w:rsidR="004B0933">
              <w:t xml:space="preserve"> </w:t>
            </w:r>
            <w:r w:rsidRPr="003628A1">
              <w:t>clawback</w:t>
            </w:r>
            <w:r w:rsidR="004B0933">
              <w:t xml:space="preserve"> </w:t>
            </w:r>
            <w:r w:rsidRPr="003628A1">
              <w:t>under</w:t>
            </w:r>
            <w:r w:rsidR="004B0933">
              <w:t xml:space="preserve"> </w:t>
            </w:r>
            <w:r w:rsidRPr="003628A1">
              <w:t>Business</w:t>
            </w:r>
            <w:r w:rsidR="004B0933">
              <w:t xml:space="preserve"> </w:t>
            </w:r>
            <w:r w:rsidRPr="003628A1">
              <w:t>Rule</w:t>
            </w:r>
            <w:r w:rsidR="004B0933">
              <w:t xml:space="preserve"> </w:t>
            </w:r>
            <w:r w:rsidRPr="003628A1">
              <w:t>2.</w:t>
            </w:r>
            <w:r w:rsidR="004B0933">
              <w:t xml:space="preserve"> </w:t>
            </w:r>
            <w:r w:rsidRPr="003628A1">
              <w:t>The</w:t>
            </w:r>
            <w:r w:rsidR="004B0933">
              <w:t xml:space="preserve"> </w:t>
            </w:r>
            <w:r w:rsidRPr="003628A1">
              <w:t>minimum</w:t>
            </w:r>
            <w:r w:rsidR="004B0933">
              <w:t xml:space="preserve"> </w:t>
            </w:r>
            <w:r w:rsidRPr="003628A1">
              <w:t>consumption</w:t>
            </w:r>
            <w:r w:rsidR="004B0933">
              <w:t xml:space="preserve"> </w:t>
            </w:r>
            <w:r w:rsidRPr="003628A1">
              <w:t>is</w:t>
            </w:r>
            <w:r w:rsidR="004B0933">
              <w:t xml:space="preserve"> </w:t>
            </w:r>
            <w:r w:rsidRPr="003628A1">
              <w:t>equal</w:t>
            </w:r>
            <w:r w:rsidR="004B0933">
              <w:t xml:space="preserve"> </w:t>
            </w:r>
            <w:r w:rsidRPr="003628A1">
              <w:t>to</w:t>
            </w:r>
            <w:r w:rsidR="004B0933">
              <w:t xml:space="preserve"> </w:t>
            </w:r>
            <w:r w:rsidRPr="003628A1">
              <w:t>the</w:t>
            </w:r>
            <w:r w:rsidR="004B0933">
              <w:t xml:space="preserve"> </w:t>
            </w:r>
            <w:r w:rsidRPr="003628A1">
              <w:t>quantity</w:t>
            </w:r>
            <w:r w:rsidR="004B0933">
              <w:t xml:space="preserve"> </w:t>
            </w:r>
            <w:r w:rsidRPr="003628A1">
              <w:t>in</w:t>
            </w:r>
            <w:r w:rsidR="004B0933">
              <w:t xml:space="preserve"> </w:t>
            </w:r>
            <w:r w:rsidRPr="003628A1">
              <w:t>the</w:t>
            </w:r>
            <w:r w:rsidR="004B0933">
              <w:t xml:space="preserve"> </w:t>
            </w:r>
            <w:r w:rsidRPr="003628A1">
              <w:t>price</w:t>
            </w:r>
            <w:r w:rsidR="004B0933">
              <w:t xml:space="preserve"> </w:t>
            </w:r>
            <w:r w:rsidRPr="003628A1">
              <w:t>quantity</w:t>
            </w:r>
            <w:r w:rsidR="004B0933">
              <w:t xml:space="preserve"> </w:t>
            </w:r>
            <w:r w:rsidRPr="003628A1">
              <w:t>pair</w:t>
            </w:r>
            <w:r w:rsidR="004B0933">
              <w:t xml:space="preserve"> </w:t>
            </w:r>
            <w:r w:rsidRPr="003628A1">
              <w:t>where</w:t>
            </w:r>
            <w:r w:rsidR="004B0933">
              <w:t xml:space="preserve"> </w:t>
            </w:r>
            <w:r w:rsidRPr="003628A1">
              <w:t>the</w:t>
            </w:r>
            <w:r w:rsidR="004B0933">
              <w:t xml:space="preserve"> </w:t>
            </w:r>
            <w:r w:rsidRPr="003628A1">
              <w:t>bidding</w:t>
            </w:r>
            <w:r w:rsidR="004B0933">
              <w:t xml:space="preserve"> </w:t>
            </w:r>
            <w:r w:rsidRPr="003628A1">
              <w:t>price</w:t>
            </w:r>
            <w:r w:rsidR="004B0933">
              <w:t xml:space="preserve"> </w:t>
            </w:r>
            <w:r w:rsidRPr="003628A1">
              <w:t>is</w:t>
            </w:r>
            <w:r w:rsidR="004B0933">
              <w:t xml:space="preserve"> </w:t>
            </w:r>
            <w:r w:rsidRPr="003628A1">
              <w:t>MMCP</w:t>
            </w:r>
            <w:r w:rsidR="004B0933">
              <w:t xml:space="preserve"> </w:t>
            </w:r>
            <w:r w:rsidRPr="003628A1">
              <w:t>(i.e.,</w:t>
            </w:r>
            <w:r w:rsidR="004B0933">
              <w:t xml:space="preserve"> </w:t>
            </w:r>
            <w:r w:rsidRPr="003628A1">
              <w:t>$2000)</w:t>
            </w:r>
            <w:r w:rsidR="004B0933">
              <w:t xml:space="preserve"> </w:t>
            </w:r>
            <w:r w:rsidRPr="003628A1">
              <w:t>at</w:t>
            </w:r>
            <w:r w:rsidR="004B0933">
              <w:t xml:space="preserve"> </w:t>
            </w:r>
            <w:r w:rsidRPr="003628A1">
              <w:rPr>
                <w:i/>
              </w:rPr>
              <w:t>RWM</w:t>
            </w:r>
            <w:r w:rsidR="004B0933">
              <w:rPr>
                <w:i/>
              </w:rPr>
              <w:t xml:space="preserve"> </w:t>
            </w:r>
            <w:r w:rsidRPr="003628A1">
              <w:rPr>
                <w:i/>
              </w:rPr>
              <w:t>metering</w:t>
            </w:r>
            <w:r w:rsidR="004B0933">
              <w:rPr>
                <w:i/>
              </w:rPr>
              <w:t xml:space="preserve"> </w:t>
            </w:r>
            <w:r w:rsidRPr="003628A1">
              <w:rPr>
                <w:i/>
              </w:rPr>
              <w:t>point</w:t>
            </w:r>
            <w:r w:rsidR="004B0933">
              <w:t xml:space="preserve"> </w:t>
            </w:r>
            <w:r w:rsidRPr="003628A1">
              <w:t>‘m’</w:t>
            </w:r>
            <w:r w:rsidR="004B0933">
              <w:t xml:space="preserve"> </w:t>
            </w:r>
            <w:r w:rsidRPr="003628A1">
              <w:t>for</w:t>
            </w:r>
            <w:r w:rsidR="004B0933">
              <w:t xml:space="preserve"> </w:t>
            </w:r>
            <w:r w:rsidRPr="003628A1">
              <w:t>settlement</w:t>
            </w:r>
            <w:r w:rsidR="004B0933">
              <w:t xml:space="preserve"> </w:t>
            </w:r>
            <w:r w:rsidRPr="003628A1">
              <w:t>hour</w:t>
            </w:r>
            <w:r w:rsidR="004B0933">
              <w:t xml:space="preserve"> </w:t>
            </w:r>
            <w:r w:rsidRPr="003628A1">
              <w:t>‘h’.</w:t>
            </w:r>
          </w:p>
        </w:tc>
        <w:tc>
          <w:tcPr>
            <w:tcW w:w="1940" w:type="dxa"/>
            <w:vAlign w:val="center"/>
          </w:tcPr>
          <w:p w14:paraId="38E7F9B0" w14:textId="33495344" w:rsidR="00A658FC" w:rsidRPr="003628A1" w:rsidRDefault="00A658FC" w:rsidP="00066FA9">
            <w:pPr>
              <w:pStyle w:val="TableBody"/>
            </w:pPr>
            <w:r w:rsidRPr="003628A1">
              <w:t>9.3.5.1A,</w:t>
            </w:r>
            <w:r w:rsidR="004B0933">
              <w:t xml:space="preserve"> </w:t>
            </w:r>
            <w:r w:rsidRPr="003628A1">
              <w:t>9.3.4.2</w:t>
            </w:r>
          </w:p>
        </w:tc>
        <w:tc>
          <w:tcPr>
            <w:tcW w:w="3357" w:type="dxa"/>
            <w:vAlign w:val="center"/>
          </w:tcPr>
          <w:p w14:paraId="3662B3F3" w14:textId="77777777" w:rsidR="00A658FC" w:rsidRPr="003628A1" w:rsidRDefault="00A658FC" w:rsidP="00066FA9">
            <w:pPr>
              <w:pStyle w:val="TableBody"/>
              <w:rPr>
                <w:i/>
              </w:rPr>
            </w:pPr>
          </w:p>
        </w:tc>
      </w:tr>
      <w:tr w:rsidR="00A658FC" w:rsidRPr="003628A1" w14:paraId="41B1886D" w14:textId="77777777" w:rsidTr="01944320">
        <w:trPr>
          <w:jc w:val="center"/>
        </w:trPr>
        <w:tc>
          <w:tcPr>
            <w:tcW w:w="1818" w:type="dxa"/>
            <w:vAlign w:val="center"/>
          </w:tcPr>
          <w:p w14:paraId="66CC3C93" w14:textId="77777777" w:rsidR="00A658FC" w:rsidRPr="003628A1" w:rsidRDefault="00A658FC" w:rsidP="00CC78BC">
            <w:pPr>
              <w:pStyle w:val="TableBody"/>
              <w:jc w:val="center"/>
            </w:pPr>
            <w:r w:rsidRPr="003628A1">
              <w:t>MI</w:t>
            </w:r>
          </w:p>
        </w:tc>
        <w:tc>
          <w:tcPr>
            <w:tcW w:w="2746" w:type="dxa"/>
            <w:vAlign w:val="center"/>
          </w:tcPr>
          <w:p w14:paraId="443CBB7A" w14:textId="397AEB6A" w:rsidR="00A658FC" w:rsidRPr="003628A1" w:rsidRDefault="00A658FC" w:rsidP="0092372A">
            <w:pPr>
              <w:pStyle w:val="TableBody"/>
            </w:pPr>
            <w:r w:rsidRPr="003628A1">
              <w:t>Ordered</w:t>
            </w:r>
            <w:r w:rsidR="004B0933">
              <w:t xml:space="preserve"> </w:t>
            </w:r>
            <w:r w:rsidRPr="003628A1">
              <w:t>matrix</w:t>
            </w:r>
            <w:r w:rsidR="004B0933">
              <w:t xml:space="preserve"> </w:t>
            </w:r>
            <w:r w:rsidRPr="003628A1">
              <w:t>of</w:t>
            </w:r>
            <w:r w:rsidR="004B0933">
              <w:t xml:space="preserve"> </w:t>
            </w:r>
            <m:oMath>
              <m:r>
                <m:rPr>
                  <m:nor/>
                </m:rPr>
                <w:rPr>
                  <w:rFonts w:ascii="Cambria Math"/>
                </w:rPr>
                <m:t>MQS</m:t>
              </m:r>
              <m:sSup>
                <m:sSupPr>
                  <m:ctrlPr>
                    <w:rPr>
                      <w:rFonts w:ascii="Cambria Math" w:hAnsi="Cambria Math"/>
                      <w:i/>
                    </w:rPr>
                  </m:ctrlPr>
                </m:sSupPr>
                <m:e>
                  <m:sSub>
                    <m:sSubPr>
                      <m:ctrlPr>
                        <w:rPr>
                          <w:rFonts w:ascii="Cambria Math" w:hAnsi="Cambria Math"/>
                        </w:rPr>
                      </m:ctrlPr>
                    </m:sSubPr>
                    <m:e>
                      <m:r>
                        <m:rPr>
                          <m:nor/>
                        </m:rPr>
                        <w:rPr>
                          <w:rFonts w:ascii="Cambria Math"/>
                        </w:rPr>
                        <m:t>I</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oMath>
            <w:r w:rsidR="004B0933">
              <w:t xml:space="preserve"> </w:t>
            </w:r>
            <w:r w:rsidRPr="003628A1">
              <w:t>and</w:t>
            </w:r>
            <w:r w:rsidR="004B0933">
              <w:t xml:space="preserve"> </w:t>
            </w:r>
            <w:r w:rsidRPr="003628A1">
              <w:t>corresponding</w:t>
            </w:r>
            <w:r w:rsidR="004B0933">
              <w:t xml:space="preserve"> </w:t>
            </w:r>
            <w:r w:rsidRPr="003628A1">
              <w:t>IOG</w:t>
            </w:r>
            <w:r w:rsidR="004B0933">
              <w:t xml:space="preserve"> </w:t>
            </w:r>
            <w:r w:rsidRPr="003628A1">
              <w:rPr>
                <w:i/>
              </w:rPr>
              <w:t>settlement</w:t>
            </w:r>
            <w:r w:rsidR="004B0933">
              <w:rPr>
                <w:i/>
              </w:rPr>
              <w:t xml:space="preserve"> </w:t>
            </w:r>
            <w:r w:rsidRPr="003628A1">
              <w:rPr>
                <w:i/>
              </w:rPr>
              <w:t>amounts</w:t>
            </w:r>
          </w:p>
        </w:tc>
        <w:tc>
          <w:tcPr>
            <w:tcW w:w="4333" w:type="dxa"/>
            <w:vAlign w:val="center"/>
          </w:tcPr>
          <w:p w14:paraId="68F11C9F" w14:textId="198E219E" w:rsidR="00A658FC" w:rsidRPr="003628A1" w:rsidRDefault="00A658FC" w:rsidP="0092372A">
            <w:pPr>
              <w:pStyle w:val="TableBody"/>
            </w:pPr>
            <w:r w:rsidRPr="003628A1">
              <w:t>Used</w:t>
            </w:r>
            <w:r w:rsidR="004B0933">
              <w:t xml:space="preserve"> </w:t>
            </w:r>
            <w:r w:rsidRPr="003628A1">
              <w:t>for</w:t>
            </w:r>
            <w:r w:rsidR="004B0933">
              <w:t xml:space="preserve"> </w:t>
            </w:r>
            <w:r w:rsidRPr="003628A1">
              <w:t>the</w:t>
            </w:r>
            <w:r w:rsidR="004B0933">
              <w:t xml:space="preserve"> </w:t>
            </w:r>
            <w:r w:rsidRPr="003628A1">
              <w:t>calculation</w:t>
            </w:r>
            <w:r w:rsidR="004B0933">
              <w:t xml:space="preserve"> </w:t>
            </w:r>
            <w:r w:rsidRPr="003628A1">
              <w:t>of</w:t>
            </w:r>
            <w:r w:rsidR="004B0933">
              <w:t xml:space="preserve"> </w:t>
            </w:r>
            <w:r w:rsidRPr="003628A1">
              <w:t>the</w:t>
            </w:r>
            <w:r w:rsidR="004B0933">
              <w:t xml:space="preserve"> </w:t>
            </w:r>
            <w:r w:rsidRPr="003628A1">
              <w:t>IOG</w:t>
            </w:r>
            <w:r w:rsidR="004B0933">
              <w:t xml:space="preserve"> </w:t>
            </w:r>
            <w:r w:rsidRPr="003628A1">
              <w:t>OFFSET</w:t>
            </w:r>
            <w:r w:rsidR="004B0933">
              <w:t xml:space="preserve"> </w:t>
            </w:r>
            <w:r w:rsidRPr="003628A1">
              <w:rPr>
                <w:i/>
              </w:rPr>
              <w:t>settlement</w:t>
            </w:r>
            <w:r w:rsidR="004B0933">
              <w:rPr>
                <w:i/>
              </w:rPr>
              <w:t xml:space="preserve"> </w:t>
            </w:r>
            <w:r w:rsidRPr="003628A1">
              <w:rPr>
                <w:i/>
              </w:rPr>
              <w:t>amount.</w:t>
            </w:r>
            <w:r w:rsidR="004B0933">
              <w:rPr>
                <w:i/>
              </w:rPr>
              <w:t xml:space="preserve"> </w:t>
            </w:r>
            <w:r w:rsidRPr="003628A1">
              <w:t>A</w:t>
            </w:r>
            <w:r w:rsidR="004B0933">
              <w:t xml:space="preserve"> </w:t>
            </w:r>
            <w:r w:rsidRPr="003628A1">
              <w:t>matrix</w:t>
            </w:r>
            <w:r w:rsidR="004B0933">
              <w:t xml:space="preserve"> </w:t>
            </w:r>
            <w:r w:rsidRPr="003628A1">
              <w:t>of</w:t>
            </w:r>
            <w:r w:rsidR="004B0933">
              <w:t xml:space="preserve"> </w:t>
            </w:r>
            <w:r w:rsidRPr="003628A1">
              <w:t>X</w:t>
            </w:r>
            <w:r w:rsidR="004B0933">
              <w:t xml:space="preserve"> </w:t>
            </w:r>
            <w:r w:rsidRPr="003628A1">
              <w:t>pairs</w:t>
            </w:r>
            <w:r w:rsidR="004B0933">
              <w:t xml:space="preserve"> </w:t>
            </w:r>
            <w:r w:rsidRPr="003628A1">
              <w:t>of</w:t>
            </w:r>
            <w:r w:rsidR="004B0933">
              <w:t xml:space="preserve"> </w:t>
            </w:r>
            <w:r w:rsidRPr="003628A1">
              <w:rPr>
                <w:i/>
              </w:rPr>
              <w:t>market</w:t>
            </w:r>
            <w:r w:rsidR="004B0933">
              <w:rPr>
                <w:i/>
              </w:rPr>
              <w:t xml:space="preserve"> </w:t>
            </w:r>
            <w:r w:rsidRPr="003628A1">
              <w:rPr>
                <w:i/>
              </w:rPr>
              <w:t>schedule</w:t>
            </w:r>
            <w:r w:rsidR="004B0933">
              <w:t xml:space="preserve"> </w:t>
            </w:r>
            <w:r w:rsidRPr="003628A1">
              <w:t>quantities</w:t>
            </w:r>
            <w:r w:rsidR="004B0933">
              <w:t xml:space="preserve"> </w:t>
            </w:r>
            <w:r w:rsidRPr="003628A1">
              <w:t>scheduled</w:t>
            </w:r>
            <w:r w:rsidR="004B0933">
              <w:t xml:space="preserve"> </w:t>
            </w:r>
            <w:r w:rsidRPr="003628A1">
              <w:t>for</w:t>
            </w:r>
            <w:r w:rsidR="004B0933">
              <w:t xml:space="preserve"> </w:t>
            </w:r>
            <w:r w:rsidRPr="003628A1">
              <w:t>injection</w:t>
            </w:r>
            <w:r w:rsidR="004B0933">
              <w:t xml:space="preserve"> </w:t>
            </w:r>
            <w:r w:rsidRPr="003628A1">
              <w:t>by</w:t>
            </w:r>
            <w:r w:rsidR="004B0933">
              <w:t xml:space="preserve"> </w:t>
            </w:r>
            <w:r w:rsidRPr="003628A1">
              <w:rPr>
                <w:i/>
              </w:rPr>
              <w:t>market</w:t>
            </w:r>
            <w:r w:rsidR="004B0933">
              <w:rPr>
                <w:i/>
              </w:rPr>
              <w:t xml:space="preserve"> </w:t>
            </w:r>
            <w:r w:rsidRPr="003628A1">
              <w:rPr>
                <w:i/>
              </w:rPr>
              <w:t>participant</w:t>
            </w:r>
            <w:r w:rsidR="004B0933">
              <w:t xml:space="preserve"> </w:t>
            </w:r>
            <w:r w:rsidRPr="003628A1">
              <w:t>‘k’</w:t>
            </w:r>
            <w:r w:rsidR="004B0933">
              <w:t xml:space="preserve"> </w:t>
            </w:r>
            <w:r w:rsidRPr="003628A1">
              <w:t>at</w:t>
            </w:r>
            <w:r w:rsidR="004B0933">
              <w:t xml:space="preserve"> </w:t>
            </w:r>
            <w:r w:rsidRPr="003628A1">
              <w:t>all</w:t>
            </w:r>
            <w:r w:rsidR="004B0933">
              <w:t xml:space="preserve"> </w:t>
            </w:r>
            <w:r w:rsidRPr="003628A1">
              <w:rPr>
                <w:i/>
              </w:rPr>
              <w:t>intertie</w:t>
            </w:r>
            <w:r w:rsidR="004B0933">
              <w:rPr>
                <w:i/>
              </w:rPr>
              <w:t xml:space="preserve"> </w:t>
            </w:r>
            <w:r w:rsidRPr="003628A1">
              <w:rPr>
                <w:i/>
              </w:rPr>
              <w:t>metering</w:t>
            </w:r>
            <w:r w:rsidR="004B0933">
              <w:rPr>
                <w:i/>
              </w:rPr>
              <w:t xml:space="preserve"> </w:t>
            </w:r>
            <w:r w:rsidRPr="003628A1">
              <w:rPr>
                <w:i/>
              </w:rPr>
              <w:t>points</w:t>
            </w:r>
            <w:r w:rsidR="004B0933">
              <w:t xml:space="preserve"> </w:t>
            </w:r>
            <w:r w:rsidRPr="003628A1">
              <w:t>‘i’</w:t>
            </w:r>
            <w:r w:rsidR="004B0933">
              <w:t xml:space="preserve"> </w:t>
            </w:r>
            <w:r w:rsidRPr="003628A1">
              <w:t>in</w:t>
            </w:r>
            <w:r w:rsidR="004B0933">
              <w:t xml:space="preserve"> </w:t>
            </w:r>
            <w:r w:rsidRPr="003628A1">
              <w:rPr>
                <w:i/>
              </w:rPr>
              <w:t>metering</w:t>
            </w:r>
            <w:r w:rsidR="004B0933">
              <w:rPr>
                <w:i/>
              </w:rPr>
              <w:t xml:space="preserve"> </w:t>
            </w:r>
            <w:r w:rsidRPr="003628A1">
              <w:rPr>
                <w:i/>
              </w:rPr>
              <w:t>interval</w:t>
            </w:r>
            <w:r w:rsidR="004B0933">
              <w:t xml:space="preserve"> </w:t>
            </w:r>
            <w:r w:rsidRPr="003628A1">
              <w:t>‘t’</w:t>
            </w:r>
            <w:r w:rsidR="004B0933">
              <w:t xml:space="preserve"> </w:t>
            </w:r>
            <w:r w:rsidRPr="003628A1">
              <w:t>of</w:t>
            </w:r>
            <w:r w:rsidR="004B0933">
              <w:t xml:space="preserve"> </w:t>
            </w:r>
            <w:r w:rsidRPr="003628A1">
              <w:rPr>
                <w:i/>
              </w:rPr>
              <w:t>settlement</w:t>
            </w:r>
            <w:r w:rsidR="004B0933">
              <w:rPr>
                <w:i/>
              </w:rPr>
              <w:t xml:space="preserve"> </w:t>
            </w:r>
            <w:r w:rsidRPr="003628A1">
              <w:rPr>
                <w:i/>
              </w:rPr>
              <w:t>hour</w:t>
            </w:r>
            <w:r w:rsidR="004B0933">
              <w:t xml:space="preserve"> </w:t>
            </w:r>
            <w:r w:rsidRPr="003628A1">
              <w:t>‘h’</w:t>
            </w:r>
            <w:r w:rsidR="004B0933">
              <w:t xml:space="preserve"> </w:t>
            </w:r>
            <w:r w:rsidRPr="003628A1">
              <w:t>(</w:t>
            </w:r>
            <m:oMath>
              <m:r>
                <m:rPr>
                  <m:nor/>
                </m:rPr>
                <w:rPr>
                  <w:rFonts w:ascii="Cambria Math"/>
                </w:rPr>
                <m:t>MQS</m:t>
              </m:r>
              <m:sSup>
                <m:sSupPr>
                  <m:ctrlPr>
                    <w:rPr>
                      <w:rFonts w:ascii="Cambria Math" w:hAnsi="Cambria Math"/>
                      <w:i/>
                    </w:rPr>
                  </m:ctrlPr>
                </m:sSupPr>
                <m:e>
                  <m:sSub>
                    <m:sSubPr>
                      <m:ctrlPr>
                        <w:rPr>
                          <w:rFonts w:ascii="Cambria Math" w:hAnsi="Cambria Math"/>
                        </w:rPr>
                      </m:ctrlPr>
                    </m:sSubPr>
                    <m:e>
                      <m:r>
                        <m:rPr>
                          <m:nor/>
                        </m:rPr>
                        <w:rPr>
                          <w:rFonts w:ascii="Cambria Math"/>
                        </w:rPr>
                        <m:t>I</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oMath>
            <w:r w:rsidRPr="003628A1">
              <w:t>)</w:t>
            </w:r>
            <w:r w:rsidR="004B0933">
              <w:t xml:space="preserve"> </w:t>
            </w:r>
            <w:r w:rsidRPr="003628A1">
              <w:t>paired</w:t>
            </w:r>
            <w:r w:rsidR="004B0933">
              <w:t xml:space="preserve"> </w:t>
            </w:r>
            <w:r w:rsidRPr="003628A1">
              <w:t>with</w:t>
            </w:r>
            <w:r w:rsidR="004B0933">
              <w:t xml:space="preserve"> </w:t>
            </w:r>
            <w:r w:rsidRPr="003628A1">
              <w:t>the</w:t>
            </w:r>
            <w:r w:rsidR="004B0933">
              <w:t xml:space="preserve"> </w:t>
            </w:r>
            <w:r w:rsidRPr="003628A1">
              <w:t>corresponding</w:t>
            </w:r>
            <w:r w:rsidR="004B0933">
              <w:t xml:space="preserve"> </w:t>
            </w:r>
            <w:r w:rsidRPr="003628A1">
              <w:t>component</w:t>
            </w:r>
            <w:r w:rsidR="004B0933">
              <w:t xml:space="preserve"> </w:t>
            </w:r>
            <w:r w:rsidRPr="003628A1">
              <w:t>of</w:t>
            </w:r>
            <w:r w:rsidR="004B0933">
              <w:t xml:space="preserve"> </w:t>
            </w:r>
            <w:r w:rsidRPr="003628A1">
              <w:t>the</w:t>
            </w:r>
            <w:r w:rsidR="004B0933">
              <w:t xml:space="preserve"> </w:t>
            </w:r>
            <w:r w:rsidRPr="003628A1">
              <w:t>intertie</w:t>
            </w:r>
            <w:r w:rsidR="004B0933">
              <w:t xml:space="preserve"> </w:t>
            </w:r>
            <w:r w:rsidRPr="003628A1">
              <w:t>offer</w:t>
            </w:r>
            <w:r w:rsidR="004B0933">
              <w:rPr>
                <w:i/>
              </w:rPr>
              <w:t xml:space="preserve"> </w:t>
            </w:r>
            <w:r w:rsidRPr="003628A1">
              <w:t>guarantee</w:t>
            </w:r>
            <w:r w:rsidR="004B0933">
              <w:t xml:space="preserve"> </w:t>
            </w:r>
            <w:r w:rsidRPr="003628A1">
              <w:t>settlement</w:t>
            </w:r>
            <w:r w:rsidR="004B0933">
              <w:t xml:space="preserve"> </w:t>
            </w:r>
            <w:r w:rsidRPr="003628A1">
              <w:t>credit</w:t>
            </w:r>
            <w:r w:rsidR="004B0933">
              <w:t xml:space="preserve"> </w:t>
            </w:r>
            <w:r w:rsidRPr="003628A1">
              <w:t>for</w:t>
            </w:r>
            <w:r w:rsidR="004B0933">
              <w:t xml:space="preserve"> </w:t>
            </w:r>
            <w:r w:rsidRPr="003628A1">
              <w:t>each</w:t>
            </w:r>
            <w:r w:rsidR="004B0933">
              <w:t xml:space="preserve"> </w:t>
            </w:r>
            <w:r w:rsidRPr="003628A1">
              <w:rPr>
                <w:i/>
              </w:rPr>
              <w:t>intertie</w:t>
            </w:r>
            <w:r w:rsidR="004B0933">
              <w:rPr>
                <w:i/>
              </w:rPr>
              <w:t xml:space="preserve"> </w:t>
            </w:r>
            <w:r w:rsidRPr="003628A1">
              <w:rPr>
                <w:i/>
              </w:rPr>
              <w:t>metering</w:t>
            </w:r>
            <w:r w:rsidR="004B0933">
              <w:rPr>
                <w:i/>
              </w:rPr>
              <w:t xml:space="preserve"> </w:t>
            </w:r>
            <w:r w:rsidRPr="003628A1">
              <w:rPr>
                <w:i/>
              </w:rPr>
              <w:t>point</w:t>
            </w:r>
            <w:r w:rsidR="004B0933">
              <w:t xml:space="preserve"> </w:t>
            </w:r>
            <w:r w:rsidRPr="003628A1">
              <w:t>‘i’.</w:t>
            </w:r>
            <w:r w:rsidR="004B0933">
              <w:t xml:space="preserve"> </w:t>
            </w:r>
            <w:r w:rsidRPr="003628A1">
              <w:t>See</w:t>
            </w:r>
            <w:r w:rsidR="004B0933">
              <w:t xml:space="preserve"> </w:t>
            </w:r>
            <w:r w:rsidRPr="003628A1">
              <w:t>equation</w:t>
            </w:r>
            <w:r w:rsidR="004B0933">
              <w:t xml:space="preserve"> </w:t>
            </w:r>
            <w:r w:rsidRPr="003628A1">
              <w:t>in</w:t>
            </w:r>
            <w:r w:rsidR="004B0933">
              <w:t xml:space="preserve"> </w:t>
            </w:r>
            <w:r w:rsidRPr="003628A1">
              <w:t>Chapter</w:t>
            </w:r>
            <w:r w:rsidR="004B0933">
              <w:t xml:space="preserve"> </w:t>
            </w:r>
            <w:r w:rsidRPr="003628A1">
              <w:t>9,</w:t>
            </w:r>
            <w:r w:rsidR="004B0933">
              <w:t xml:space="preserve"> </w:t>
            </w:r>
            <w:r w:rsidRPr="003628A1">
              <w:t>Section</w:t>
            </w:r>
            <w:r w:rsidR="004B0933">
              <w:t xml:space="preserve"> </w:t>
            </w:r>
            <w:r w:rsidRPr="003628A1">
              <w:t>3.8A.4</w:t>
            </w:r>
            <w:r w:rsidR="004B0933">
              <w:t xml:space="preserve"> </w:t>
            </w:r>
            <w:r w:rsidRPr="003628A1">
              <w:t>of</w:t>
            </w:r>
            <w:r w:rsidR="004B0933">
              <w:t xml:space="preserve"> </w:t>
            </w:r>
            <w:r w:rsidRPr="003628A1">
              <w:t>the</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r w:rsidR="004B0933">
              <w:t xml:space="preserve"> </w:t>
            </w:r>
            <w:r w:rsidRPr="003628A1">
              <w:t>for</w:t>
            </w:r>
            <w:r w:rsidR="004B0933">
              <w:t xml:space="preserve"> </w:t>
            </w:r>
            <w:r w:rsidRPr="003628A1">
              <w:t>further</w:t>
            </w:r>
            <w:r w:rsidR="004B0933">
              <w:t xml:space="preserve"> </w:t>
            </w:r>
            <w:r w:rsidRPr="003628A1">
              <w:t>details.</w:t>
            </w:r>
          </w:p>
        </w:tc>
        <w:tc>
          <w:tcPr>
            <w:tcW w:w="1940" w:type="dxa"/>
            <w:vAlign w:val="center"/>
          </w:tcPr>
          <w:p w14:paraId="04E3EFC9" w14:textId="77777777" w:rsidR="00A658FC" w:rsidRPr="003628A1" w:rsidRDefault="00A658FC" w:rsidP="00066FA9">
            <w:pPr>
              <w:pStyle w:val="TableBody"/>
            </w:pPr>
            <w:r w:rsidRPr="003628A1">
              <w:t>9.3.8A.4</w:t>
            </w:r>
          </w:p>
        </w:tc>
        <w:tc>
          <w:tcPr>
            <w:tcW w:w="3357" w:type="dxa"/>
            <w:vAlign w:val="center"/>
          </w:tcPr>
          <w:p w14:paraId="37729456" w14:textId="37B06F25" w:rsidR="00A658FC" w:rsidRPr="003628A1" w:rsidRDefault="00A658FC" w:rsidP="00066FA9">
            <w:pPr>
              <w:pStyle w:val="TableBody"/>
            </w:pPr>
            <w:r w:rsidRPr="003628A1">
              <w:t>Same</w:t>
            </w:r>
            <w:r w:rsidR="004B0933">
              <w:t xml:space="preserve"> </w:t>
            </w:r>
            <w:r w:rsidRPr="003628A1">
              <w:t>as</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r w:rsidRPr="003628A1">
              <w:t>.</w:t>
            </w:r>
          </w:p>
        </w:tc>
      </w:tr>
      <w:tr w:rsidR="00A658FC" w:rsidRPr="003628A1" w14:paraId="38E7224E" w14:textId="77777777" w:rsidTr="01944320">
        <w:trPr>
          <w:jc w:val="center"/>
        </w:trPr>
        <w:tc>
          <w:tcPr>
            <w:tcW w:w="1818" w:type="dxa"/>
            <w:vAlign w:val="center"/>
          </w:tcPr>
          <w:p w14:paraId="52CB87A0" w14:textId="7F6FBAD7" w:rsidR="00A658FC" w:rsidRPr="003628A1" w:rsidRDefault="0092372A" w:rsidP="0092372A">
            <w:pPr>
              <w:pStyle w:val="TableBody"/>
            </w:pPr>
            <m:oMathPara>
              <m:oMath>
                <m:r>
                  <m:rPr>
                    <m:nor/>
                  </m:rPr>
                  <w:rPr>
                    <w:rFonts w:ascii="Cambria Math"/>
                  </w:rPr>
                  <m:t>ML</m:t>
                </m:r>
                <m:sSup>
                  <m:sSupPr>
                    <m:ctrlPr>
                      <w:rPr>
                        <w:rFonts w:ascii="Cambria Math" w:hAnsi="Cambria Math"/>
                        <w:i/>
                      </w:rPr>
                    </m:ctrlPr>
                  </m:sSupPr>
                  <m:e>
                    <m:sSub>
                      <m:sSubPr>
                        <m:ctrlPr>
                          <w:rPr>
                            <w:rFonts w:ascii="Cambria Math" w:hAnsi="Cambria Math"/>
                          </w:rPr>
                        </m:ctrlPr>
                      </m:sSubPr>
                      <m:e>
                        <m:r>
                          <m:rPr>
                            <m:nor/>
                          </m:rPr>
                          <w:rPr>
                            <w:rFonts w:ascii="Cambria Math"/>
                          </w:rPr>
                          <m:t>P</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oMath>
            </m:oMathPara>
          </w:p>
        </w:tc>
        <w:tc>
          <w:tcPr>
            <w:tcW w:w="2746" w:type="dxa"/>
            <w:vAlign w:val="center"/>
          </w:tcPr>
          <w:p w14:paraId="651EF0A5" w14:textId="0C7BA79C" w:rsidR="00A658FC" w:rsidRPr="003628A1" w:rsidRDefault="00A658FC" w:rsidP="00066FA9">
            <w:pPr>
              <w:pStyle w:val="TableBody"/>
            </w:pPr>
            <w:r w:rsidRPr="003628A1">
              <w:t>Minimum</w:t>
            </w:r>
            <w:r w:rsidR="004B0933">
              <w:t xml:space="preserve"> </w:t>
            </w:r>
            <w:r w:rsidRPr="003628A1">
              <w:t>Loading</w:t>
            </w:r>
            <w:r w:rsidR="004B0933">
              <w:t xml:space="preserve"> </w:t>
            </w:r>
            <w:r w:rsidRPr="003628A1">
              <w:t>Point</w:t>
            </w:r>
          </w:p>
        </w:tc>
        <w:tc>
          <w:tcPr>
            <w:tcW w:w="4333" w:type="dxa"/>
            <w:vAlign w:val="center"/>
          </w:tcPr>
          <w:p w14:paraId="6F02DCE1" w14:textId="46E1341A" w:rsidR="00A658FC" w:rsidRPr="003628A1" w:rsidRDefault="00A658FC" w:rsidP="00066FA9">
            <w:pPr>
              <w:pStyle w:val="TableBody"/>
            </w:pPr>
            <w:r w:rsidRPr="003628A1">
              <w:rPr>
                <w:rFonts w:eastAsiaTheme="minorHAnsi"/>
                <w:lang w:eastAsia="en-US"/>
              </w:rPr>
              <w:t>Minimum</w:t>
            </w:r>
            <w:r w:rsidR="004B0933">
              <w:rPr>
                <w:rFonts w:eastAsiaTheme="minorHAnsi"/>
                <w:lang w:eastAsia="en-US"/>
              </w:rPr>
              <w:t xml:space="preserve"> </w:t>
            </w:r>
            <w:r w:rsidRPr="003628A1">
              <w:rPr>
                <w:rFonts w:eastAsiaTheme="minorHAnsi"/>
                <w:lang w:eastAsia="en-US"/>
              </w:rPr>
              <w:t>output</w:t>
            </w:r>
            <w:r w:rsidR="004B0933">
              <w:rPr>
                <w:rFonts w:eastAsiaTheme="minorHAnsi"/>
                <w:lang w:eastAsia="en-US"/>
              </w:rPr>
              <w:t xml:space="preserve"> </w:t>
            </w:r>
            <w:r w:rsidRPr="003628A1">
              <w:rPr>
                <w:rFonts w:eastAsiaTheme="minorHAnsi"/>
                <w:lang w:eastAsia="en-US"/>
              </w:rPr>
              <w:t>of</w:t>
            </w:r>
            <w:r w:rsidR="004B0933">
              <w:rPr>
                <w:rFonts w:eastAsiaTheme="minorHAnsi"/>
                <w:lang w:eastAsia="en-US"/>
              </w:rPr>
              <w:t xml:space="preserve"> </w:t>
            </w:r>
            <w:r w:rsidRPr="003628A1">
              <w:rPr>
                <w:rFonts w:eastAsiaTheme="minorHAnsi"/>
                <w:i/>
                <w:lang w:eastAsia="en-US"/>
              </w:rPr>
              <w:t>energy</w:t>
            </w:r>
            <w:r w:rsidR="004B0933">
              <w:rPr>
                <w:rFonts w:eastAsiaTheme="minorHAnsi"/>
                <w:lang w:eastAsia="en-US"/>
              </w:rPr>
              <w:t xml:space="preserve"> </w:t>
            </w:r>
            <w:r w:rsidRPr="003628A1">
              <w:rPr>
                <w:rFonts w:eastAsiaTheme="minorHAnsi"/>
                <w:lang w:eastAsia="en-US"/>
              </w:rPr>
              <w:t>the</w:t>
            </w:r>
            <w:r w:rsidR="004B0933">
              <w:rPr>
                <w:rFonts w:eastAsiaTheme="minorHAnsi"/>
                <w:lang w:eastAsia="en-US"/>
              </w:rPr>
              <w:t xml:space="preserve"> </w:t>
            </w:r>
            <w:r w:rsidRPr="003628A1">
              <w:rPr>
                <w:rFonts w:eastAsiaTheme="minorHAnsi"/>
                <w:i/>
                <w:iCs/>
                <w:lang w:eastAsia="en-US"/>
              </w:rPr>
              <w:t>market</w:t>
            </w:r>
            <w:r w:rsidR="004B0933">
              <w:rPr>
                <w:rFonts w:eastAsiaTheme="minorHAnsi"/>
                <w:i/>
                <w:iCs/>
                <w:lang w:eastAsia="en-US"/>
              </w:rPr>
              <w:t xml:space="preserve"> </w:t>
            </w:r>
            <w:r w:rsidRPr="003628A1">
              <w:rPr>
                <w:rFonts w:eastAsiaTheme="minorHAnsi"/>
                <w:i/>
                <w:iCs/>
                <w:lang w:eastAsia="en-US"/>
              </w:rPr>
              <w:t>participant</w:t>
            </w:r>
            <w:r w:rsidR="004B0933">
              <w:rPr>
                <w:rFonts w:eastAsiaTheme="minorHAnsi"/>
                <w:i/>
                <w:iCs/>
                <w:lang w:eastAsia="en-US"/>
              </w:rPr>
              <w:t xml:space="preserve"> </w:t>
            </w:r>
            <w:r w:rsidRPr="003628A1">
              <w:rPr>
                <w:rFonts w:eastAsiaTheme="minorHAnsi"/>
                <w:lang w:eastAsia="en-US"/>
              </w:rPr>
              <w:t>‘k’</w:t>
            </w:r>
            <w:r w:rsidR="004B0933">
              <w:rPr>
                <w:rFonts w:eastAsiaTheme="minorHAnsi"/>
                <w:lang w:eastAsia="en-US"/>
              </w:rPr>
              <w:t xml:space="preserve"> </w:t>
            </w:r>
            <w:r w:rsidRPr="003628A1">
              <w:rPr>
                <w:rFonts w:eastAsiaTheme="minorHAnsi"/>
                <w:lang w:eastAsia="en-US"/>
              </w:rPr>
              <w:t>at</w:t>
            </w:r>
            <w:r w:rsidR="004B0933">
              <w:rPr>
                <w:rFonts w:eastAsiaTheme="minorHAnsi"/>
                <w:lang w:eastAsia="en-US"/>
              </w:rPr>
              <w:t xml:space="preserve"> </w:t>
            </w:r>
            <w:r w:rsidRPr="003628A1">
              <w:rPr>
                <w:rFonts w:eastAsiaTheme="minorHAnsi"/>
                <w:i/>
                <w:iCs/>
                <w:lang w:eastAsia="en-US"/>
              </w:rPr>
              <w:t>delivery</w:t>
            </w:r>
            <w:r w:rsidR="004B0933">
              <w:rPr>
                <w:rFonts w:eastAsiaTheme="minorHAnsi"/>
                <w:i/>
                <w:iCs/>
                <w:lang w:eastAsia="en-US"/>
              </w:rPr>
              <w:t xml:space="preserve"> </w:t>
            </w:r>
            <w:r w:rsidRPr="003628A1">
              <w:rPr>
                <w:rFonts w:eastAsiaTheme="minorHAnsi"/>
                <w:i/>
                <w:iCs/>
                <w:lang w:eastAsia="en-US"/>
              </w:rPr>
              <w:t>point</w:t>
            </w:r>
            <w:r w:rsidR="004B0933">
              <w:rPr>
                <w:rFonts w:eastAsiaTheme="minorHAnsi"/>
                <w:i/>
                <w:iCs/>
                <w:lang w:eastAsia="en-US"/>
              </w:rPr>
              <w:t xml:space="preserve"> </w:t>
            </w:r>
            <w:r w:rsidRPr="003628A1">
              <w:rPr>
                <w:rFonts w:eastAsiaTheme="minorHAnsi"/>
                <w:lang w:eastAsia="en-US"/>
              </w:rPr>
              <w:t>‘m’</w:t>
            </w:r>
            <w:r w:rsidR="004B0933">
              <w:rPr>
                <w:rFonts w:eastAsiaTheme="minorHAnsi"/>
                <w:lang w:eastAsia="en-US"/>
              </w:rPr>
              <w:t xml:space="preserve"> </w:t>
            </w:r>
            <w:r w:rsidRPr="003628A1">
              <w:rPr>
                <w:rFonts w:eastAsiaTheme="minorHAnsi"/>
                <w:lang w:eastAsia="en-US"/>
              </w:rPr>
              <w:t>can</w:t>
            </w:r>
            <w:r w:rsidR="004B0933">
              <w:rPr>
                <w:rFonts w:eastAsiaTheme="minorHAnsi"/>
                <w:lang w:eastAsia="en-US"/>
              </w:rPr>
              <w:t xml:space="preserve"> </w:t>
            </w:r>
            <w:r w:rsidRPr="003628A1">
              <w:rPr>
                <w:rFonts w:eastAsiaTheme="minorHAnsi"/>
                <w:lang w:eastAsia="en-US"/>
              </w:rPr>
              <w:lastRenderedPageBreak/>
              <w:t>maintain</w:t>
            </w:r>
            <w:r w:rsidR="004B0933">
              <w:rPr>
                <w:rFonts w:eastAsiaTheme="minorHAnsi"/>
                <w:lang w:eastAsia="en-US"/>
              </w:rPr>
              <w:t xml:space="preserve"> </w:t>
            </w:r>
            <w:r w:rsidRPr="003628A1">
              <w:rPr>
                <w:rFonts w:eastAsiaTheme="minorHAnsi"/>
                <w:lang w:eastAsia="en-US"/>
              </w:rPr>
              <w:t>without</w:t>
            </w:r>
            <w:r w:rsidR="004B0933">
              <w:rPr>
                <w:rFonts w:eastAsiaTheme="minorHAnsi"/>
                <w:lang w:eastAsia="en-US"/>
              </w:rPr>
              <w:t xml:space="preserve"> </w:t>
            </w:r>
            <w:r w:rsidRPr="003628A1">
              <w:rPr>
                <w:rFonts w:eastAsiaTheme="minorHAnsi"/>
                <w:lang w:eastAsia="en-US"/>
              </w:rPr>
              <w:t>ignition</w:t>
            </w:r>
            <w:r w:rsidR="004B0933">
              <w:rPr>
                <w:rFonts w:eastAsiaTheme="minorHAnsi"/>
                <w:lang w:eastAsia="en-US"/>
              </w:rPr>
              <w:t xml:space="preserve"> </w:t>
            </w:r>
            <w:r w:rsidRPr="003628A1">
              <w:rPr>
                <w:rFonts w:eastAsiaTheme="minorHAnsi"/>
                <w:lang w:eastAsia="en-US"/>
              </w:rPr>
              <w:t>support</w:t>
            </w:r>
            <w:r w:rsidR="004B0933">
              <w:rPr>
                <w:rFonts w:eastAsiaTheme="minorHAnsi"/>
                <w:lang w:eastAsia="en-US"/>
              </w:rPr>
              <w:t xml:space="preserve"> </w:t>
            </w:r>
            <w:r w:rsidRPr="003628A1">
              <w:rPr>
                <w:rFonts w:eastAsiaTheme="minorHAnsi"/>
                <w:lang w:eastAsia="en-US"/>
              </w:rPr>
              <w:t>in</w:t>
            </w:r>
            <w:r w:rsidR="004B0933">
              <w:rPr>
                <w:rFonts w:eastAsiaTheme="minorHAnsi"/>
                <w:lang w:eastAsia="en-US"/>
              </w:rPr>
              <w:t xml:space="preserve"> </w:t>
            </w:r>
            <w:r w:rsidRPr="003628A1">
              <w:rPr>
                <w:rFonts w:eastAsiaTheme="minorHAnsi"/>
                <w:i/>
                <w:iCs/>
                <w:lang w:eastAsia="en-US"/>
              </w:rPr>
              <w:t>metering</w:t>
            </w:r>
            <w:r w:rsidR="004B0933">
              <w:rPr>
                <w:rFonts w:eastAsiaTheme="minorHAnsi"/>
                <w:i/>
                <w:iCs/>
                <w:lang w:eastAsia="en-US"/>
              </w:rPr>
              <w:t xml:space="preserve"> </w:t>
            </w:r>
            <w:r w:rsidRPr="003628A1">
              <w:rPr>
                <w:rFonts w:eastAsiaTheme="minorHAnsi"/>
                <w:i/>
                <w:iCs/>
                <w:lang w:eastAsia="en-US"/>
              </w:rPr>
              <w:t>interval</w:t>
            </w:r>
            <w:r w:rsidR="004B0933">
              <w:rPr>
                <w:rFonts w:eastAsiaTheme="minorHAnsi"/>
                <w:i/>
                <w:iCs/>
                <w:lang w:eastAsia="en-US"/>
              </w:rPr>
              <w:t xml:space="preserve"> </w:t>
            </w:r>
            <w:r w:rsidRPr="003628A1">
              <w:rPr>
                <w:rFonts w:eastAsiaTheme="minorHAnsi"/>
                <w:lang w:eastAsia="en-US"/>
              </w:rPr>
              <w:t>‘t’</w:t>
            </w:r>
            <w:r w:rsidR="004B0933">
              <w:rPr>
                <w:rFonts w:eastAsiaTheme="minorHAnsi"/>
                <w:lang w:eastAsia="en-US"/>
              </w:rPr>
              <w:t xml:space="preserve"> </w:t>
            </w:r>
            <w:r w:rsidRPr="003628A1">
              <w:rPr>
                <w:rFonts w:eastAsiaTheme="minorHAnsi"/>
                <w:lang w:eastAsia="en-US"/>
              </w:rPr>
              <w:t>of</w:t>
            </w:r>
            <w:r w:rsidR="004B0933">
              <w:rPr>
                <w:rFonts w:eastAsiaTheme="minorHAnsi"/>
                <w:lang w:eastAsia="en-US"/>
              </w:rPr>
              <w:t xml:space="preserve"> </w:t>
            </w:r>
            <w:r w:rsidRPr="003628A1">
              <w:rPr>
                <w:rFonts w:eastAsiaTheme="minorHAnsi"/>
                <w:i/>
                <w:iCs/>
                <w:lang w:eastAsia="en-US"/>
              </w:rPr>
              <w:t>settlement</w:t>
            </w:r>
            <w:r w:rsidR="004B0933">
              <w:rPr>
                <w:rFonts w:eastAsiaTheme="minorHAnsi"/>
                <w:i/>
                <w:iCs/>
                <w:lang w:eastAsia="en-US"/>
              </w:rPr>
              <w:t xml:space="preserve"> </w:t>
            </w:r>
            <w:r w:rsidRPr="003628A1">
              <w:rPr>
                <w:rFonts w:eastAsiaTheme="minorHAnsi"/>
                <w:i/>
                <w:iCs/>
                <w:lang w:eastAsia="en-US"/>
              </w:rPr>
              <w:t>hour</w:t>
            </w:r>
            <w:r w:rsidR="004B0933">
              <w:rPr>
                <w:rFonts w:eastAsiaTheme="minorHAnsi"/>
                <w:i/>
                <w:iCs/>
                <w:lang w:eastAsia="en-US"/>
              </w:rPr>
              <w:t xml:space="preserve"> </w:t>
            </w:r>
            <w:r w:rsidRPr="003628A1">
              <w:rPr>
                <w:rFonts w:eastAsiaTheme="minorHAnsi"/>
                <w:lang w:eastAsia="en-US"/>
              </w:rPr>
              <w:t>‘h’.</w:t>
            </w:r>
          </w:p>
        </w:tc>
        <w:tc>
          <w:tcPr>
            <w:tcW w:w="1940" w:type="dxa"/>
            <w:vAlign w:val="center"/>
          </w:tcPr>
          <w:p w14:paraId="5BE09601" w14:textId="77777777" w:rsidR="00A658FC" w:rsidRPr="003628A1" w:rsidRDefault="00A658FC" w:rsidP="00066FA9">
            <w:pPr>
              <w:pStyle w:val="TableBody"/>
            </w:pPr>
            <w:r w:rsidRPr="003628A1">
              <w:lastRenderedPageBreak/>
              <w:t>9.3.1.2B.7</w:t>
            </w:r>
          </w:p>
        </w:tc>
        <w:tc>
          <w:tcPr>
            <w:tcW w:w="3357" w:type="dxa"/>
            <w:vAlign w:val="center"/>
          </w:tcPr>
          <w:p w14:paraId="51E77E5A" w14:textId="02F658CA" w:rsidR="00A658FC" w:rsidRPr="003628A1" w:rsidRDefault="00A658FC" w:rsidP="00066FA9">
            <w:pPr>
              <w:pStyle w:val="TableBody"/>
            </w:pPr>
            <w:r w:rsidRPr="003628A1">
              <w:t>Same</w:t>
            </w:r>
            <w:r w:rsidR="004B0933">
              <w:t xml:space="preserve"> </w:t>
            </w:r>
            <w:r w:rsidRPr="003628A1">
              <w:t>as</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p>
        </w:tc>
      </w:tr>
      <w:tr w:rsidR="00A658FC" w:rsidRPr="003628A1" w14:paraId="0E096D05" w14:textId="77777777" w:rsidTr="01944320">
        <w:trPr>
          <w:jc w:val="center"/>
        </w:trPr>
        <w:tc>
          <w:tcPr>
            <w:tcW w:w="1818" w:type="dxa"/>
            <w:vAlign w:val="center"/>
          </w:tcPr>
          <w:p w14:paraId="161BDB7C" w14:textId="5748C023" w:rsidR="00A658FC" w:rsidRPr="003628A1" w:rsidRDefault="0092372A" w:rsidP="0092372A">
            <w:pPr>
              <w:pStyle w:val="TableBody"/>
            </w:pPr>
            <m:oMathPara>
              <m:oMath>
                <m:r>
                  <m:rPr>
                    <m:nor/>
                  </m:rPr>
                  <w:rPr>
                    <w:rFonts w:ascii="Cambria Math"/>
                  </w:rPr>
                  <m:t>MLP_CON</m:t>
                </m:r>
                <m:sSup>
                  <m:sSupPr>
                    <m:ctrlPr>
                      <w:rPr>
                        <w:rFonts w:ascii="Cambria Math" w:hAnsi="Cambria Math"/>
                        <w:i/>
                      </w:rPr>
                    </m:ctrlPr>
                  </m:sSupPr>
                  <m:e>
                    <m:sSub>
                      <m:sSubPr>
                        <m:ctrlPr>
                          <w:rPr>
                            <w:rFonts w:ascii="Cambria Math" w:hAnsi="Cambria Math"/>
                          </w:rPr>
                        </m:ctrlPr>
                      </m:sSubPr>
                      <m:e>
                        <m:r>
                          <m:rPr>
                            <m:nor/>
                          </m:rPr>
                          <w:rPr>
                            <w:rFonts w:ascii="Cambria Math"/>
                          </w:rPr>
                          <m:t>S</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oMath>
            </m:oMathPara>
          </w:p>
        </w:tc>
        <w:tc>
          <w:tcPr>
            <w:tcW w:w="2746" w:type="dxa"/>
            <w:vAlign w:val="center"/>
          </w:tcPr>
          <w:p w14:paraId="45BFF305" w14:textId="004C25B1" w:rsidR="00A658FC" w:rsidRPr="003628A1" w:rsidRDefault="00A658FC" w:rsidP="00066FA9">
            <w:pPr>
              <w:pStyle w:val="TableBody"/>
            </w:pPr>
            <w:r w:rsidRPr="003628A1">
              <w:t>Minimum</w:t>
            </w:r>
            <w:r w:rsidR="004B0933">
              <w:t xml:space="preserve"> </w:t>
            </w:r>
            <w:r w:rsidRPr="003628A1">
              <w:t>Loading</w:t>
            </w:r>
            <w:r w:rsidR="004B0933">
              <w:t xml:space="preserve"> </w:t>
            </w:r>
            <w:r w:rsidRPr="003628A1">
              <w:t>Point</w:t>
            </w:r>
            <w:r w:rsidR="004B0933">
              <w:t xml:space="preserve"> </w:t>
            </w:r>
            <w:r w:rsidRPr="003628A1">
              <w:t>for</w:t>
            </w:r>
            <w:r w:rsidR="004B0933">
              <w:t xml:space="preserve"> </w:t>
            </w:r>
            <w:r w:rsidRPr="003628A1">
              <w:t>a</w:t>
            </w:r>
            <w:r w:rsidR="004B0933">
              <w:t xml:space="preserve"> </w:t>
            </w:r>
            <w:r w:rsidRPr="003628A1">
              <w:t>steam</w:t>
            </w:r>
            <w:r w:rsidR="004B0933">
              <w:t xml:space="preserve"> </w:t>
            </w:r>
            <w:r w:rsidRPr="003628A1">
              <w:t>turbine</w:t>
            </w:r>
            <w:r w:rsidR="004B0933">
              <w:t xml:space="preserve"> </w:t>
            </w:r>
            <w:r w:rsidRPr="003628A1">
              <w:t>resource</w:t>
            </w:r>
            <w:r w:rsidR="004B0933">
              <w:t xml:space="preserve"> </w:t>
            </w:r>
            <w:r w:rsidRPr="003628A1">
              <w:t>or</w:t>
            </w:r>
            <w:r w:rsidR="004B0933">
              <w:t xml:space="preserve"> </w:t>
            </w:r>
            <w:r w:rsidRPr="003628A1">
              <w:t>a</w:t>
            </w:r>
            <w:r w:rsidR="004B0933">
              <w:t xml:space="preserve"> </w:t>
            </w:r>
            <w:r w:rsidRPr="003628A1">
              <w:t>combustion</w:t>
            </w:r>
            <w:r w:rsidR="004B0933">
              <w:t xml:space="preserve"> </w:t>
            </w:r>
            <w:r w:rsidRPr="003628A1">
              <w:t>turbine</w:t>
            </w:r>
            <w:r w:rsidR="004B0933">
              <w:t xml:space="preserve"> </w:t>
            </w:r>
            <w:r w:rsidRPr="003628A1">
              <w:t>resource</w:t>
            </w:r>
            <w:r w:rsidR="004B0933">
              <w:t xml:space="preserve"> </w:t>
            </w:r>
            <w:r w:rsidRPr="003628A1">
              <w:t>associated</w:t>
            </w:r>
            <w:r w:rsidR="004B0933">
              <w:t xml:space="preserve"> </w:t>
            </w:r>
            <w:r w:rsidRPr="003628A1">
              <w:t>to</w:t>
            </w:r>
            <w:r w:rsidR="004B0933">
              <w:t xml:space="preserve"> </w:t>
            </w:r>
            <w:r w:rsidRPr="003628A1">
              <w:t>a</w:t>
            </w:r>
            <w:r w:rsidR="004B0933">
              <w:t xml:space="preserve"> </w:t>
            </w:r>
            <w:r w:rsidRPr="003628A1">
              <w:t>pseudo</w:t>
            </w:r>
            <w:r w:rsidR="004B0933">
              <w:t xml:space="preserve"> </w:t>
            </w:r>
            <w:r w:rsidRPr="003628A1">
              <w:t>unit</w:t>
            </w:r>
          </w:p>
        </w:tc>
        <w:tc>
          <w:tcPr>
            <w:tcW w:w="4333" w:type="dxa"/>
            <w:vAlign w:val="center"/>
          </w:tcPr>
          <w:p w14:paraId="6FDAF1E3" w14:textId="2FAC832E" w:rsidR="00A658FC" w:rsidRPr="003628A1" w:rsidRDefault="00A658FC" w:rsidP="00066FA9">
            <w:pPr>
              <w:pStyle w:val="TableBody"/>
              <w:rPr>
                <w:rFonts w:eastAsiaTheme="minorHAnsi"/>
                <w:lang w:eastAsia="en-US"/>
              </w:rPr>
            </w:pPr>
            <w:r w:rsidRPr="003628A1">
              <w:rPr>
                <w:rFonts w:eastAsiaTheme="minorHAnsi"/>
                <w:lang w:eastAsia="en-US"/>
              </w:rPr>
              <w:t>Minimum</w:t>
            </w:r>
            <w:r w:rsidR="004B0933">
              <w:rPr>
                <w:rFonts w:eastAsiaTheme="minorHAnsi"/>
                <w:lang w:eastAsia="en-US"/>
              </w:rPr>
              <w:t xml:space="preserve"> </w:t>
            </w:r>
            <w:r w:rsidRPr="003628A1">
              <w:rPr>
                <w:rFonts w:eastAsiaTheme="minorHAnsi"/>
                <w:lang w:eastAsia="en-US"/>
              </w:rPr>
              <w:t>output</w:t>
            </w:r>
            <w:r w:rsidR="004B0933">
              <w:rPr>
                <w:rFonts w:eastAsiaTheme="minorHAnsi"/>
                <w:lang w:eastAsia="en-US"/>
              </w:rPr>
              <w:t xml:space="preserve"> </w:t>
            </w:r>
            <w:r w:rsidRPr="003628A1">
              <w:rPr>
                <w:rFonts w:eastAsiaTheme="minorHAnsi"/>
                <w:lang w:eastAsia="en-US"/>
              </w:rPr>
              <w:t>of</w:t>
            </w:r>
            <w:r w:rsidR="004B0933">
              <w:rPr>
                <w:rFonts w:eastAsiaTheme="minorHAnsi"/>
                <w:lang w:eastAsia="en-US"/>
              </w:rPr>
              <w:t xml:space="preserve"> </w:t>
            </w:r>
            <w:r w:rsidRPr="003628A1">
              <w:rPr>
                <w:rFonts w:eastAsiaTheme="minorHAnsi"/>
                <w:i/>
                <w:lang w:eastAsia="en-US"/>
              </w:rPr>
              <w:t>energy</w:t>
            </w:r>
            <w:r w:rsidR="004B0933">
              <w:rPr>
                <w:rFonts w:eastAsiaTheme="minorHAnsi"/>
                <w:lang w:eastAsia="en-US"/>
              </w:rPr>
              <w:t xml:space="preserve"> </w:t>
            </w:r>
            <w:r w:rsidRPr="003628A1">
              <w:rPr>
                <w:rFonts w:eastAsiaTheme="minorHAnsi"/>
                <w:lang w:eastAsia="en-US"/>
              </w:rPr>
              <w:t>the</w:t>
            </w:r>
            <w:r w:rsidR="004B0933">
              <w:rPr>
                <w:rFonts w:eastAsiaTheme="minorHAnsi"/>
                <w:lang w:eastAsia="en-US"/>
              </w:rPr>
              <w:t xml:space="preserve"> </w:t>
            </w:r>
            <w:r w:rsidRPr="003628A1">
              <w:rPr>
                <w:rFonts w:eastAsiaTheme="minorHAnsi"/>
                <w:i/>
                <w:iCs/>
                <w:lang w:eastAsia="en-US"/>
              </w:rPr>
              <w:t>market</w:t>
            </w:r>
            <w:r w:rsidR="004B0933">
              <w:rPr>
                <w:rFonts w:eastAsiaTheme="minorHAnsi"/>
                <w:i/>
                <w:iCs/>
                <w:lang w:eastAsia="en-US"/>
              </w:rPr>
              <w:t xml:space="preserve"> </w:t>
            </w:r>
            <w:r w:rsidRPr="003628A1">
              <w:rPr>
                <w:rFonts w:eastAsiaTheme="minorHAnsi"/>
                <w:i/>
                <w:iCs/>
                <w:lang w:eastAsia="en-US"/>
              </w:rPr>
              <w:t>participant</w:t>
            </w:r>
            <w:r w:rsidR="004B0933">
              <w:rPr>
                <w:rFonts w:eastAsiaTheme="minorHAnsi"/>
                <w:i/>
                <w:iCs/>
                <w:lang w:eastAsia="en-US"/>
              </w:rPr>
              <w:t xml:space="preserve"> </w:t>
            </w:r>
            <w:r w:rsidRPr="003628A1">
              <w:rPr>
                <w:rFonts w:eastAsiaTheme="minorHAnsi"/>
                <w:lang w:eastAsia="en-US"/>
              </w:rPr>
              <w:t>‘k’</w:t>
            </w:r>
            <w:r w:rsidR="004B0933">
              <w:rPr>
                <w:rFonts w:eastAsiaTheme="minorHAnsi"/>
                <w:lang w:eastAsia="en-US"/>
              </w:rPr>
              <w:t xml:space="preserve"> </w:t>
            </w:r>
            <w:r w:rsidRPr="003628A1">
              <w:rPr>
                <w:rFonts w:eastAsiaTheme="minorHAnsi"/>
                <w:lang w:eastAsia="en-US"/>
              </w:rPr>
              <w:t>at</w:t>
            </w:r>
            <w:r w:rsidR="004B0933">
              <w:rPr>
                <w:rFonts w:eastAsiaTheme="minorHAnsi"/>
                <w:lang w:eastAsia="en-US"/>
              </w:rPr>
              <w:t xml:space="preserve"> </w:t>
            </w:r>
            <w:r w:rsidRPr="003628A1">
              <w:rPr>
                <w:rFonts w:eastAsiaTheme="minorHAnsi"/>
                <w:i/>
                <w:iCs/>
                <w:lang w:eastAsia="en-US"/>
              </w:rPr>
              <w:t>delivery</w:t>
            </w:r>
            <w:r w:rsidR="004B0933">
              <w:rPr>
                <w:rFonts w:eastAsiaTheme="minorHAnsi"/>
                <w:i/>
                <w:iCs/>
                <w:lang w:eastAsia="en-US"/>
              </w:rPr>
              <w:t xml:space="preserve"> </w:t>
            </w:r>
            <w:r w:rsidRPr="003628A1">
              <w:rPr>
                <w:rFonts w:eastAsiaTheme="minorHAnsi"/>
                <w:i/>
                <w:iCs/>
                <w:lang w:eastAsia="en-US"/>
              </w:rPr>
              <w:t>point</w:t>
            </w:r>
            <w:r w:rsidR="004B0933">
              <w:rPr>
                <w:rFonts w:eastAsiaTheme="minorHAnsi"/>
                <w:i/>
                <w:iCs/>
                <w:lang w:eastAsia="en-US"/>
              </w:rPr>
              <w:t xml:space="preserve"> </w:t>
            </w:r>
            <w:r w:rsidRPr="003628A1">
              <w:rPr>
                <w:rFonts w:eastAsiaTheme="minorHAnsi"/>
                <w:lang w:eastAsia="en-US"/>
              </w:rPr>
              <w:t>‘m’</w:t>
            </w:r>
            <w:r w:rsidR="004B0933">
              <w:rPr>
                <w:rFonts w:eastAsiaTheme="minorHAnsi"/>
                <w:lang w:eastAsia="en-US"/>
              </w:rPr>
              <w:t xml:space="preserve"> </w:t>
            </w:r>
            <w:r w:rsidRPr="003628A1">
              <w:rPr>
                <w:rFonts w:eastAsiaTheme="minorHAnsi"/>
                <w:lang w:eastAsia="en-US"/>
              </w:rPr>
              <w:t>can</w:t>
            </w:r>
            <w:r w:rsidR="004B0933">
              <w:rPr>
                <w:rFonts w:eastAsiaTheme="minorHAnsi"/>
                <w:lang w:eastAsia="en-US"/>
              </w:rPr>
              <w:t xml:space="preserve"> </w:t>
            </w:r>
            <w:r w:rsidRPr="003628A1">
              <w:rPr>
                <w:rFonts w:eastAsiaTheme="minorHAnsi"/>
                <w:lang w:eastAsia="en-US"/>
              </w:rPr>
              <w:t>maintain</w:t>
            </w:r>
            <w:r w:rsidR="004B0933">
              <w:rPr>
                <w:rFonts w:eastAsiaTheme="minorHAnsi"/>
                <w:lang w:eastAsia="en-US"/>
              </w:rPr>
              <w:t xml:space="preserve"> </w:t>
            </w:r>
            <w:r w:rsidRPr="003628A1">
              <w:rPr>
                <w:rFonts w:eastAsiaTheme="minorHAnsi"/>
                <w:lang w:eastAsia="en-US"/>
              </w:rPr>
              <w:t>without</w:t>
            </w:r>
            <w:r w:rsidR="004B0933">
              <w:rPr>
                <w:rFonts w:eastAsiaTheme="minorHAnsi"/>
                <w:lang w:eastAsia="en-US"/>
              </w:rPr>
              <w:t xml:space="preserve"> </w:t>
            </w:r>
            <w:r w:rsidRPr="003628A1">
              <w:rPr>
                <w:rFonts w:eastAsiaTheme="minorHAnsi"/>
                <w:lang w:eastAsia="en-US"/>
              </w:rPr>
              <w:t>ignition</w:t>
            </w:r>
            <w:r w:rsidR="004B0933">
              <w:rPr>
                <w:rFonts w:eastAsiaTheme="minorHAnsi"/>
                <w:lang w:eastAsia="en-US"/>
              </w:rPr>
              <w:t xml:space="preserve"> </w:t>
            </w:r>
            <w:r w:rsidRPr="003628A1">
              <w:rPr>
                <w:rFonts w:eastAsiaTheme="minorHAnsi"/>
                <w:lang w:eastAsia="en-US"/>
              </w:rPr>
              <w:t>support</w:t>
            </w:r>
            <w:r w:rsidR="004B0933">
              <w:rPr>
                <w:rFonts w:eastAsiaTheme="minorHAnsi"/>
                <w:lang w:eastAsia="en-US"/>
              </w:rPr>
              <w:t xml:space="preserve"> </w:t>
            </w:r>
            <w:r w:rsidRPr="003628A1">
              <w:rPr>
                <w:rFonts w:eastAsiaTheme="minorHAnsi"/>
                <w:lang w:eastAsia="en-US"/>
              </w:rPr>
              <w:t>in</w:t>
            </w:r>
            <w:r w:rsidR="004B0933">
              <w:rPr>
                <w:rFonts w:eastAsiaTheme="minorHAnsi"/>
                <w:lang w:eastAsia="en-US"/>
              </w:rPr>
              <w:t xml:space="preserve"> </w:t>
            </w:r>
            <w:r w:rsidRPr="003628A1">
              <w:rPr>
                <w:rFonts w:eastAsiaTheme="minorHAnsi"/>
                <w:i/>
                <w:iCs/>
                <w:lang w:eastAsia="en-US"/>
              </w:rPr>
              <w:t>metering</w:t>
            </w:r>
            <w:r w:rsidR="004B0933">
              <w:rPr>
                <w:rFonts w:eastAsiaTheme="minorHAnsi"/>
                <w:i/>
                <w:iCs/>
                <w:lang w:eastAsia="en-US"/>
              </w:rPr>
              <w:t xml:space="preserve"> </w:t>
            </w:r>
            <w:r w:rsidRPr="003628A1">
              <w:rPr>
                <w:rFonts w:eastAsiaTheme="minorHAnsi"/>
                <w:i/>
                <w:iCs/>
                <w:lang w:eastAsia="en-US"/>
              </w:rPr>
              <w:t>interval</w:t>
            </w:r>
            <w:r w:rsidR="004B0933">
              <w:rPr>
                <w:rFonts w:eastAsiaTheme="minorHAnsi"/>
                <w:i/>
                <w:iCs/>
                <w:lang w:eastAsia="en-US"/>
              </w:rPr>
              <w:t xml:space="preserve"> </w:t>
            </w:r>
            <w:r w:rsidRPr="003628A1">
              <w:rPr>
                <w:rFonts w:eastAsiaTheme="minorHAnsi"/>
                <w:lang w:eastAsia="en-US"/>
              </w:rPr>
              <w:t>‘t’</w:t>
            </w:r>
            <w:r w:rsidR="004B0933">
              <w:rPr>
                <w:rFonts w:eastAsiaTheme="minorHAnsi"/>
                <w:lang w:eastAsia="en-US"/>
              </w:rPr>
              <w:t xml:space="preserve"> </w:t>
            </w:r>
            <w:r w:rsidRPr="003628A1">
              <w:rPr>
                <w:rFonts w:eastAsiaTheme="minorHAnsi"/>
                <w:lang w:eastAsia="en-US"/>
              </w:rPr>
              <w:t>of</w:t>
            </w:r>
            <w:r w:rsidR="004B0933">
              <w:rPr>
                <w:rFonts w:eastAsiaTheme="minorHAnsi"/>
                <w:lang w:eastAsia="en-US"/>
              </w:rPr>
              <w:t xml:space="preserve"> </w:t>
            </w:r>
            <w:r w:rsidRPr="003628A1">
              <w:rPr>
                <w:rFonts w:eastAsiaTheme="minorHAnsi"/>
                <w:i/>
                <w:iCs/>
                <w:lang w:eastAsia="en-US"/>
              </w:rPr>
              <w:t>settlement</w:t>
            </w:r>
            <w:r w:rsidR="004B0933">
              <w:rPr>
                <w:rFonts w:eastAsiaTheme="minorHAnsi"/>
                <w:i/>
                <w:iCs/>
                <w:lang w:eastAsia="en-US"/>
              </w:rPr>
              <w:t xml:space="preserve"> </w:t>
            </w:r>
            <w:r w:rsidRPr="003628A1">
              <w:rPr>
                <w:rFonts w:eastAsiaTheme="minorHAnsi"/>
                <w:i/>
                <w:iCs/>
                <w:lang w:eastAsia="en-US"/>
              </w:rPr>
              <w:t>hour</w:t>
            </w:r>
            <w:r w:rsidR="004B0933">
              <w:rPr>
                <w:rFonts w:eastAsiaTheme="minorHAnsi"/>
                <w:i/>
                <w:iCs/>
                <w:lang w:eastAsia="en-US"/>
              </w:rPr>
              <w:t xml:space="preserve"> </w:t>
            </w:r>
            <w:r w:rsidRPr="003628A1">
              <w:rPr>
                <w:rFonts w:eastAsiaTheme="minorHAnsi"/>
                <w:lang w:eastAsia="en-US"/>
              </w:rPr>
              <w:t>‘h’.</w:t>
            </w:r>
          </w:p>
        </w:tc>
        <w:tc>
          <w:tcPr>
            <w:tcW w:w="1940" w:type="dxa"/>
            <w:vAlign w:val="center"/>
          </w:tcPr>
          <w:p w14:paraId="3D7E80F5" w14:textId="77777777" w:rsidR="00A658FC" w:rsidRPr="003628A1" w:rsidRDefault="00A658FC" w:rsidP="00066FA9">
            <w:pPr>
              <w:pStyle w:val="TableBody"/>
            </w:pPr>
            <w:r w:rsidRPr="003628A1">
              <w:t>9.3.1.2B.7</w:t>
            </w:r>
          </w:p>
        </w:tc>
        <w:tc>
          <w:tcPr>
            <w:tcW w:w="3357" w:type="dxa"/>
            <w:vAlign w:val="center"/>
          </w:tcPr>
          <w:p w14:paraId="39261BA2" w14:textId="116A7ED2" w:rsidR="00A658FC" w:rsidRPr="003628A1" w:rsidRDefault="00A658FC" w:rsidP="00755FCE">
            <w:pPr>
              <w:pStyle w:val="TableBody"/>
              <w:spacing w:after="240"/>
              <w:rPr>
                <w:i/>
              </w:rPr>
            </w:pPr>
            <w:r w:rsidRPr="003628A1">
              <w:t>Same</w:t>
            </w:r>
            <w:r w:rsidR="004B0933">
              <w:t xml:space="preserve"> </w:t>
            </w:r>
            <w:r w:rsidRPr="003628A1">
              <w:t>as</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p>
          <w:p w14:paraId="1FEACEBA" w14:textId="5A1C64E6" w:rsidR="00A658FC" w:rsidRPr="003628A1" w:rsidRDefault="00A658FC" w:rsidP="00066FA9">
            <w:pPr>
              <w:pStyle w:val="TableBody"/>
              <w:rPr>
                <w:iCs/>
              </w:rPr>
            </w:pPr>
            <w:r w:rsidRPr="003628A1">
              <w:rPr>
                <w:iCs/>
              </w:rPr>
              <w:t>Refer</w:t>
            </w:r>
            <w:r w:rsidR="004B0933">
              <w:rPr>
                <w:iCs/>
              </w:rPr>
              <w:t xml:space="preserve"> </w:t>
            </w:r>
            <w:r w:rsidRPr="003628A1">
              <w:rPr>
                <w:iCs/>
              </w:rPr>
              <w:t>to</w:t>
            </w:r>
            <w:r w:rsidR="004B0933">
              <w:rPr>
                <w:iCs/>
              </w:rPr>
              <w:t xml:space="preserve"> </w:t>
            </w:r>
            <w:r w:rsidRPr="003628A1">
              <w:rPr>
                <w:iCs/>
              </w:rPr>
              <w:t>Market</w:t>
            </w:r>
            <w:r w:rsidR="004B0933">
              <w:rPr>
                <w:iCs/>
              </w:rPr>
              <w:t xml:space="preserve"> </w:t>
            </w:r>
            <w:r w:rsidRPr="003628A1">
              <w:rPr>
                <w:iCs/>
              </w:rPr>
              <w:t>Manual</w:t>
            </w:r>
            <w:r w:rsidR="004B0933">
              <w:rPr>
                <w:iCs/>
              </w:rPr>
              <w:t xml:space="preserve"> </w:t>
            </w:r>
            <w:r w:rsidRPr="003628A1">
              <w:rPr>
                <w:iCs/>
              </w:rPr>
              <w:t>9.4,</w:t>
            </w:r>
            <w:r w:rsidR="004B0933">
              <w:rPr>
                <w:iCs/>
              </w:rPr>
              <w:t xml:space="preserve"> </w:t>
            </w:r>
            <w:r w:rsidRPr="003628A1">
              <w:rPr>
                <w:iCs/>
              </w:rPr>
              <w:t>Section</w:t>
            </w:r>
            <w:r w:rsidR="004B0933">
              <w:rPr>
                <w:iCs/>
              </w:rPr>
              <w:t xml:space="preserve"> </w:t>
            </w:r>
            <w:r w:rsidRPr="003628A1">
              <w:rPr>
                <w:iCs/>
              </w:rPr>
              <w:t>4.1.2.2</w:t>
            </w:r>
            <w:r w:rsidR="004B0933">
              <w:rPr>
                <w:iCs/>
              </w:rPr>
              <w:t xml:space="preserve"> </w:t>
            </w:r>
            <w:r w:rsidRPr="003628A1">
              <w:rPr>
                <w:iCs/>
              </w:rPr>
              <w:t>for</w:t>
            </w:r>
            <w:r w:rsidR="004B0933">
              <w:rPr>
                <w:iCs/>
              </w:rPr>
              <w:t xml:space="preserve"> </w:t>
            </w:r>
            <w:r w:rsidRPr="003628A1">
              <w:rPr>
                <w:iCs/>
              </w:rPr>
              <w:t>a</w:t>
            </w:r>
            <w:r w:rsidR="004B0933">
              <w:rPr>
                <w:iCs/>
              </w:rPr>
              <w:t xml:space="preserve"> </w:t>
            </w:r>
            <w:r w:rsidRPr="003628A1">
              <w:rPr>
                <w:iCs/>
              </w:rPr>
              <w:t>detailed</w:t>
            </w:r>
            <w:r w:rsidR="004B0933">
              <w:rPr>
                <w:iCs/>
              </w:rPr>
              <w:t xml:space="preserve"> </w:t>
            </w:r>
            <w:r w:rsidRPr="003628A1">
              <w:rPr>
                <w:iCs/>
              </w:rPr>
              <w:t>description</w:t>
            </w:r>
            <w:r w:rsidR="004B0933">
              <w:rPr>
                <w:iCs/>
              </w:rPr>
              <w:t xml:space="preserve"> </w:t>
            </w:r>
            <w:r w:rsidRPr="003628A1">
              <w:rPr>
                <w:iCs/>
              </w:rPr>
              <w:t>of</w:t>
            </w:r>
            <w:r w:rsidR="004B0933">
              <w:rPr>
                <w:iCs/>
              </w:rPr>
              <w:t xml:space="preserve"> </w:t>
            </w:r>
            <w:r w:rsidRPr="003628A1">
              <w:rPr>
                <w:iCs/>
              </w:rPr>
              <w:t>constraints</w:t>
            </w:r>
            <w:r w:rsidR="004B0933">
              <w:rPr>
                <w:iCs/>
              </w:rPr>
              <w:t xml:space="preserve"> </w:t>
            </w:r>
            <w:r w:rsidRPr="003628A1">
              <w:rPr>
                <w:iCs/>
              </w:rPr>
              <w:t>applied</w:t>
            </w:r>
            <w:r w:rsidR="004B0933">
              <w:rPr>
                <w:iCs/>
              </w:rPr>
              <w:t xml:space="preserve"> </w:t>
            </w:r>
            <w:r w:rsidRPr="003628A1">
              <w:rPr>
                <w:iCs/>
              </w:rPr>
              <w:t>for</w:t>
            </w:r>
            <w:r w:rsidR="004B0933">
              <w:rPr>
                <w:iCs/>
              </w:rPr>
              <w:t xml:space="preserve"> </w:t>
            </w:r>
            <w:r w:rsidRPr="003628A1">
              <w:rPr>
                <w:iCs/>
              </w:rPr>
              <w:t>PCG</w:t>
            </w:r>
            <w:r w:rsidR="004B0933">
              <w:rPr>
                <w:iCs/>
              </w:rPr>
              <w:t xml:space="preserve"> </w:t>
            </w:r>
            <w:r w:rsidRPr="003628A1">
              <w:rPr>
                <w:iCs/>
              </w:rPr>
              <w:t>eligible</w:t>
            </w:r>
            <w:r w:rsidR="004B0933">
              <w:rPr>
                <w:iCs/>
              </w:rPr>
              <w:t xml:space="preserve"> </w:t>
            </w:r>
            <w:r w:rsidRPr="003628A1">
              <w:rPr>
                <w:iCs/>
              </w:rPr>
              <w:t>combined</w:t>
            </w:r>
            <w:r w:rsidR="004B0933">
              <w:rPr>
                <w:iCs/>
              </w:rPr>
              <w:t xml:space="preserve"> </w:t>
            </w:r>
            <w:r w:rsidRPr="003628A1">
              <w:rPr>
                <w:iCs/>
              </w:rPr>
              <w:t>cycle</w:t>
            </w:r>
            <w:r w:rsidR="004B0933">
              <w:rPr>
                <w:iCs/>
              </w:rPr>
              <w:t xml:space="preserve"> </w:t>
            </w:r>
            <w:r w:rsidRPr="003628A1">
              <w:rPr>
                <w:iCs/>
              </w:rPr>
              <w:t>plants.</w:t>
            </w:r>
            <w:r w:rsidR="004B0933">
              <w:rPr>
                <w:iCs/>
              </w:rPr>
              <w:t xml:space="preserve"> </w:t>
            </w:r>
          </w:p>
        </w:tc>
      </w:tr>
      <w:tr w:rsidR="00A658FC" w:rsidRPr="003628A1" w14:paraId="4E9FD29A" w14:textId="77777777" w:rsidTr="01944320">
        <w:trPr>
          <w:jc w:val="center"/>
        </w:trPr>
        <w:tc>
          <w:tcPr>
            <w:tcW w:w="1818" w:type="dxa"/>
            <w:vAlign w:val="center"/>
          </w:tcPr>
          <w:p w14:paraId="1AA81C2E" w14:textId="738FACC5" w:rsidR="00A658FC" w:rsidRPr="003628A1" w:rsidRDefault="0092372A" w:rsidP="0092372A">
            <w:pPr>
              <w:pStyle w:val="TableBody"/>
              <w:rPr>
                <w:vertAlign w:val="superscript"/>
              </w:rPr>
            </w:pPr>
            <m:oMathPara>
              <m:oMath>
                <m:r>
                  <m:rPr>
                    <m:nor/>
                  </m:rPr>
                  <w:rPr>
                    <w:rFonts w:ascii="Cambria Math"/>
                  </w:rPr>
                  <m:t>MQS</m:t>
                </m:r>
                <m:sSup>
                  <m:sSupPr>
                    <m:ctrlPr>
                      <w:rPr>
                        <w:rFonts w:ascii="Cambria Math" w:hAnsi="Cambria Math"/>
                        <w:i/>
                      </w:rPr>
                    </m:ctrlPr>
                  </m:sSupPr>
                  <m:e>
                    <m:sSub>
                      <m:sSubPr>
                        <m:ctrlPr>
                          <w:rPr>
                            <w:rFonts w:ascii="Cambria Math" w:hAnsi="Cambria Math"/>
                          </w:rPr>
                        </m:ctrlPr>
                      </m:sSubPr>
                      <m:e>
                        <m:r>
                          <m:rPr>
                            <m:nor/>
                          </m:rPr>
                          <w:rPr>
                            <w:rFonts w:ascii="Cambria Math"/>
                          </w:rPr>
                          <m:t>I</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oMath>
            </m:oMathPara>
          </w:p>
        </w:tc>
        <w:tc>
          <w:tcPr>
            <w:tcW w:w="2746" w:type="dxa"/>
            <w:vAlign w:val="center"/>
          </w:tcPr>
          <w:p w14:paraId="3E4DCF80" w14:textId="49869114" w:rsidR="00A658FC" w:rsidRPr="003628A1" w:rsidRDefault="00A658FC" w:rsidP="00066FA9">
            <w:pPr>
              <w:pStyle w:val="TableBody"/>
            </w:pPr>
            <w:r w:rsidRPr="003628A1">
              <w:t>Market</w:t>
            </w:r>
            <w:r w:rsidR="004B0933">
              <w:t xml:space="preserve"> </w:t>
            </w:r>
            <w:r w:rsidRPr="003628A1">
              <w:t>Quantity</w:t>
            </w:r>
            <w:r w:rsidR="004B0933">
              <w:t xml:space="preserve"> </w:t>
            </w:r>
            <w:r w:rsidRPr="003628A1">
              <w:t>Scheduled</w:t>
            </w:r>
            <w:r w:rsidR="004B0933">
              <w:t xml:space="preserve"> </w:t>
            </w:r>
            <w:r w:rsidRPr="003628A1">
              <w:t>for</w:t>
            </w:r>
            <w:r w:rsidR="004B0933">
              <w:t xml:space="preserve"> </w:t>
            </w:r>
            <w:r w:rsidRPr="003628A1">
              <w:t>Injection</w:t>
            </w:r>
          </w:p>
        </w:tc>
        <w:tc>
          <w:tcPr>
            <w:tcW w:w="4333" w:type="dxa"/>
            <w:vAlign w:val="center"/>
          </w:tcPr>
          <w:p w14:paraId="4A1E4395" w14:textId="6FD35783" w:rsidR="00A658FC" w:rsidRPr="003628A1" w:rsidRDefault="00A658FC" w:rsidP="00066FA9">
            <w:pPr>
              <w:pStyle w:val="TableBody"/>
            </w:pPr>
            <w:r w:rsidRPr="003628A1">
              <w:t>Market</w:t>
            </w:r>
            <w:r w:rsidR="004B0933">
              <w:t xml:space="preserve"> </w:t>
            </w:r>
            <w:r w:rsidRPr="003628A1">
              <w:t>quantity</w:t>
            </w:r>
            <w:r w:rsidR="004B0933">
              <w:t xml:space="preserve"> </w:t>
            </w:r>
            <w:r w:rsidRPr="003628A1">
              <w:t>scheduled</w:t>
            </w:r>
            <w:r w:rsidR="004B0933">
              <w:t xml:space="preserve"> </w:t>
            </w:r>
            <w:r w:rsidRPr="003628A1">
              <w:t>for</w:t>
            </w:r>
            <w:r w:rsidR="004B0933">
              <w:t xml:space="preserve"> </w:t>
            </w:r>
            <w:r w:rsidRPr="003628A1">
              <w:t>injection</w:t>
            </w:r>
            <w:r w:rsidR="004B0933">
              <w:t xml:space="preserve"> </w:t>
            </w:r>
            <w:r w:rsidRPr="003628A1">
              <w:t>in</w:t>
            </w:r>
            <w:r w:rsidR="004B0933">
              <w:t xml:space="preserve"> </w:t>
            </w:r>
            <w:r w:rsidRPr="003628A1">
              <w:t>the</w:t>
            </w:r>
            <w:r w:rsidR="004B0933">
              <w:t xml:space="preserve"> </w:t>
            </w:r>
            <w:r w:rsidRPr="003628A1">
              <w:rPr>
                <w:i/>
              </w:rPr>
              <w:t>market</w:t>
            </w:r>
            <w:r w:rsidR="004B0933">
              <w:rPr>
                <w:i/>
              </w:rPr>
              <w:t xml:space="preserve"> </w:t>
            </w:r>
            <w:r w:rsidRPr="003628A1">
              <w:rPr>
                <w:i/>
              </w:rPr>
              <w:t>schedule</w:t>
            </w:r>
            <w:r w:rsidR="004B0933">
              <w:t xml:space="preserve"> </w:t>
            </w:r>
            <w:r w:rsidRPr="003628A1">
              <w:t>by</w:t>
            </w:r>
            <w:r w:rsidR="004B0933">
              <w:t xml:space="preserve"> </w:t>
            </w:r>
            <w:r w:rsidRPr="003628A1">
              <w:rPr>
                <w:i/>
              </w:rPr>
              <w:t>market</w:t>
            </w:r>
            <w:r w:rsidR="004B0933">
              <w:rPr>
                <w:i/>
              </w:rPr>
              <w:t xml:space="preserve"> </w:t>
            </w:r>
            <w:r w:rsidRPr="003628A1">
              <w:rPr>
                <w:i/>
              </w:rPr>
              <w:t>participant</w:t>
            </w:r>
            <w:r w:rsidR="004B0933">
              <w:t xml:space="preserve"> </w:t>
            </w:r>
            <w:r w:rsidRPr="003628A1">
              <w:t>‘k</w:t>
            </w:r>
            <w:r w:rsidRPr="003628A1">
              <w:rPr>
                <w:i/>
              </w:rPr>
              <w:t>’</w:t>
            </w:r>
            <w:r w:rsidR="004B0933">
              <w:t xml:space="preserve"> </w:t>
            </w:r>
            <w:r w:rsidRPr="003628A1">
              <w:t>at</w:t>
            </w:r>
            <w:r w:rsidR="004B0933">
              <w:t xml:space="preserve"> </w:t>
            </w:r>
            <w:r w:rsidRPr="003628A1">
              <w:rPr>
                <w:i/>
              </w:rPr>
              <w:t>RWM</w:t>
            </w:r>
            <w:r w:rsidR="004B0933">
              <w:t xml:space="preserve"> </w:t>
            </w:r>
            <w:r w:rsidRPr="003628A1">
              <w:t>or</w:t>
            </w:r>
            <w:r w:rsidR="004B0933">
              <w:t xml:space="preserve"> </w:t>
            </w:r>
            <w:r w:rsidRPr="003628A1">
              <w:rPr>
                <w:i/>
              </w:rPr>
              <w:t>intertie</w:t>
            </w:r>
            <w:r w:rsidR="004B0933">
              <w:rPr>
                <w:i/>
              </w:rPr>
              <w:t xml:space="preserve"> </w:t>
            </w:r>
            <w:r w:rsidRPr="003628A1">
              <w:rPr>
                <w:i/>
              </w:rPr>
              <w:t>metering</w:t>
            </w:r>
            <w:r w:rsidR="004B0933">
              <w:rPr>
                <w:i/>
              </w:rPr>
              <w:t xml:space="preserve"> </w:t>
            </w:r>
            <w:r w:rsidRPr="003628A1">
              <w:rPr>
                <w:i/>
              </w:rPr>
              <w:t>point</w:t>
            </w:r>
            <w:r w:rsidR="004B0933">
              <w:t xml:space="preserve"> </w:t>
            </w:r>
            <w:r w:rsidRPr="003628A1">
              <w:t>‘m’</w:t>
            </w:r>
            <w:r w:rsidR="004B0933">
              <w:t xml:space="preserve"> </w:t>
            </w:r>
            <w:r w:rsidRPr="003628A1">
              <w:t>in</w:t>
            </w:r>
            <w:r w:rsidR="004B0933">
              <w:t xml:space="preserve"> </w:t>
            </w:r>
            <w:r w:rsidRPr="003628A1">
              <w:rPr>
                <w:i/>
              </w:rPr>
              <w:t>metering</w:t>
            </w:r>
            <w:r w:rsidR="004B0933">
              <w:rPr>
                <w:i/>
              </w:rPr>
              <w:t xml:space="preserve"> </w:t>
            </w:r>
            <w:r w:rsidRPr="003628A1">
              <w:rPr>
                <w:i/>
              </w:rPr>
              <w:t>interval</w:t>
            </w:r>
            <w:r w:rsidR="004B0933">
              <w:t xml:space="preserve"> </w:t>
            </w:r>
            <w:r w:rsidRPr="003628A1">
              <w:t>‘t’</w:t>
            </w:r>
            <w:r w:rsidR="004B0933">
              <w:t xml:space="preserve"> </w:t>
            </w:r>
            <w:r w:rsidRPr="003628A1">
              <w:t>of</w:t>
            </w:r>
            <w:r w:rsidR="004B0933">
              <w:t xml:space="preserve"> </w:t>
            </w:r>
            <w:r w:rsidRPr="003628A1">
              <w:rPr>
                <w:i/>
              </w:rPr>
              <w:t>settlement</w:t>
            </w:r>
            <w:r w:rsidR="004B0933">
              <w:rPr>
                <w:i/>
              </w:rPr>
              <w:t xml:space="preserve"> </w:t>
            </w:r>
            <w:r w:rsidRPr="003628A1">
              <w:rPr>
                <w:i/>
              </w:rPr>
              <w:t>hour</w:t>
            </w:r>
            <w:r w:rsidR="004B0933">
              <w:t xml:space="preserve"> </w:t>
            </w:r>
            <w:r w:rsidRPr="003628A1">
              <w:t>‘h’.</w:t>
            </w:r>
          </w:p>
        </w:tc>
        <w:tc>
          <w:tcPr>
            <w:tcW w:w="1940" w:type="dxa"/>
            <w:vAlign w:val="center"/>
          </w:tcPr>
          <w:p w14:paraId="06137C0E" w14:textId="77777777" w:rsidR="00A658FC" w:rsidRPr="003628A1" w:rsidRDefault="00A658FC" w:rsidP="00066FA9">
            <w:pPr>
              <w:pStyle w:val="TableBody"/>
            </w:pPr>
            <w:r w:rsidRPr="003628A1">
              <w:t>9.3.1.3</w:t>
            </w:r>
          </w:p>
        </w:tc>
        <w:tc>
          <w:tcPr>
            <w:tcW w:w="3357" w:type="dxa"/>
            <w:vAlign w:val="center"/>
          </w:tcPr>
          <w:p w14:paraId="348ADF28" w14:textId="78BD7A7C" w:rsidR="00A658FC" w:rsidRPr="003628A1" w:rsidRDefault="00A658FC" w:rsidP="00066FA9">
            <w:pPr>
              <w:pStyle w:val="TableBody"/>
            </w:pPr>
            <w:r w:rsidRPr="003628A1">
              <w:t>Same</w:t>
            </w:r>
            <w:r w:rsidR="004B0933">
              <w:t xml:space="preserve"> </w:t>
            </w:r>
            <w:r w:rsidRPr="003628A1">
              <w:t>as</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r w:rsidRPr="003628A1">
              <w:t>.</w:t>
            </w:r>
          </w:p>
        </w:tc>
      </w:tr>
      <w:tr w:rsidR="00A658FC" w:rsidRPr="003628A1" w14:paraId="643DDCD3" w14:textId="77777777" w:rsidTr="01944320">
        <w:trPr>
          <w:jc w:val="center"/>
        </w:trPr>
        <w:tc>
          <w:tcPr>
            <w:tcW w:w="1818" w:type="dxa"/>
            <w:vAlign w:val="center"/>
          </w:tcPr>
          <w:p w14:paraId="645F4C50" w14:textId="60EDCA4C" w:rsidR="00A658FC" w:rsidRPr="003628A1" w:rsidRDefault="00277BC3" w:rsidP="0092372A">
            <w:pPr>
              <w:pStyle w:val="TableBody"/>
              <w:rPr>
                <w:lang w:val="de-DE"/>
              </w:rPr>
            </w:pPr>
            <m:oMathPara>
              <m:oMath>
                <m:m>
                  <m:mPr>
                    <m:mcs>
                      <m:mc>
                        <m:mcPr>
                          <m:count m:val="1"/>
                          <m:mcJc m:val="center"/>
                        </m:mcPr>
                      </m:mc>
                    </m:mcs>
                    <m:ctrlPr>
                      <w:rPr>
                        <w:rFonts w:ascii="Cambria Math" w:hAnsi="Cambria Math"/>
                      </w:rPr>
                    </m:ctrlPr>
                  </m:mPr>
                  <m:mr>
                    <m:e>
                      <m:r>
                        <m:rPr>
                          <m:nor/>
                        </m:rPr>
                        <w:rPr>
                          <w:rFonts w:ascii="Cambria Math"/>
                        </w:rPr>
                        <m:t>MQSI</m:t>
                      </m:r>
                      <m:sSup>
                        <m:sSupPr>
                          <m:ctrlPr>
                            <w:rPr>
                              <w:rFonts w:ascii="Cambria Math" w:hAnsi="Cambria Math"/>
                              <w:i/>
                            </w:rPr>
                          </m:ctrlPr>
                        </m:sSupPr>
                        <m:e>
                          <m:sSub>
                            <m:sSubPr>
                              <m:ctrlPr>
                                <w:rPr>
                                  <w:rFonts w:ascii="Cambria Math" w:hAnsi="Cambria Math"/>
                                  <w:i/>
                                </w:rPr>
                              </m:ctrlPr>
                            </m:sSubPr>
                            <m:e>
                              <m:d>
                                <m:dPr>
                                  <m:begChr m:val="{"/>
                                  <m:endChr m:val="}"/>
                                  <m:ctrlPr>
                                    <w:rPr>
                                      <w:rFonts w:ascii="Cambria Math" w:hAnsi="Cambria Math"/>
                                    </w:rPr>
                                  </m:ctrlPr>
                                </m:dPr>
                                <m:e>
                                  <m:r>
                                    <m:rPr>
                                      <m:nor/>
                                    </m:rPr>
                                    <w:rPr>
                                      <w:rFonts w:ascii="Cambria Math"/>
                                    </w:rPr>
                                    <m:t>adj</m:t>
                                  </m:r>
                                </m:e>
                              </m:d>
                              <m:ctrlPr>
                                <w:rPr>
                                  <w:rFonts w:ascii="Cambria Math" w:hAnsi="Cambria Math"/>
                                </w:rPr>
                              </m:ctrlPr>
                            </m:e>
                            <m:sub>
                              <m:r>
                                <m:rPr>
                                  <m:nor/>
                                </m:rPr>
                                <w:rPr>
                                  <w:rFonts w:ascii="Cambria Math"/>
                                </w:rPr>
                                <m:t>k,h</m:t>
                              </m:r>
                              <m:ctrlPr>
                                <w:rPr>
                                  <w:rFonts w:ascii="Cambria Math" w:hAnsi="Cambria Math"/>
                                </w:rPr>
                              </m:ctrlPr>
                            </m:sub>
                          </m:sSub>
                          <m:ctrlPr>
                            <w:rPr>
                              <w:rFonts w:ascii="Cambria Math" w:hAnsi="Cambria Math"/>
                            </w:rPr>
                          </m:ctrlPr>
                        </m:e>
                        <m:sup>
                          <m:r>
                            <m:rPr>
                              <m:nor/>
                            </m:rPr>
                            <w:rPr>
                              <w:rFonts w:ascii="Cambria Math"/>
                            </w:rPr>
                            <m:t>m,t</m:t>
                          </m:r>
                          <m:ctrlPr>
                            <w:rPr>
                              <w:rFonts w:ascii="Cambria Math" w:hAnsi="Cambria Math"/>
                            </w:rPr>
                          </m:ctrlPr>
                        </m:sup>
                      </m:sSup>
                      <m:ctrlPr>
                        <w:rPr>
                          <w:rFonts w:ascii="Cambria Math" w:hAnsi="Cambria Math"/>
                          <w:i/>
                        </w:rPr>
                      </m:ctrlPr>
                    </m:e>
                  </m:mr>
                </m:m>
              </m:oMath>
            </m:oMathPara>
          </w:p>
        </w:tc>
        <w:tc>
          <w:tcPr>
            <w:tcW w:w="2746" w:type="dxa"/>
            <w:vAlign w:val="center"/>
          </w:tcPr>
          <w:p w14:paraId="36FF8842" w14:textId="2D00556A" w:rsidR="00A658FC" w:rsidRPr="003628A1" w:rsidRDefault="00A658FC" w:rsidP="00066FA9">
            <w:pPr>
              <w:pStyle w:val="TableBody"/>
            </w:pPr>
            <w:r w:rsidRPr="003628A1">
              <w:t>Adjusted</w:t>
            </w:r>
            <w:r w:rsidR="004B0933">
              <w:t xml:space="preserve"> </w:t>
            </w:r>
            <w:r w:rsidRPr="003628A1">
              <w:t>Market</w:t>
            </w:r>
            <w:r w:rsidR="004B0933">
              <w:t xml:space="preserve"> </w:t>
            </w:r>
            <w:r w:rsidRPr="003628A1">
              <w:t>Quantity</w:t>
            </w:r>
            <w:r w:rsidR="004B0933">
              <w:t xml:space="preserve"> </w:t>
            </w:r>
            <w:r w:rsidRPr="003628A1">
              <w:t>Scheduled</w:t>
            </w:r>
            <w:r w:rsidR="004B0933">
              <w:t xml:space="preserve"> </w:t>
            </w:r>
            <w:r w:rsidRPr="003628A1">
              <w:t>for</w:t>
            </w:r>
            <w:r w:rsidR="004B0933">
              <w:t xml:space="preserve"> </w:t>
            </w:r>
            <w:r w:rsidRPr="003628A1">
              <w:t>Injection</w:t>
            </w:r>
          </w:p>
        </w:tc>
        <w:tc>
          <w:tcPr>
            <w:tcW w:w="4333" w:type="dxa"/>
            <w:vAlign w:val="center"/>
          </w:tcPr>
          <w:p w14:paraId="041B14BC" w14:textId="6749AF59" w:rsidR="00A658FC" w:rsidRPr="003628A1" w:rsidRDefault="00A658FC" w:rsidP="00066FA9">
            <w:pPr>
              <w:pStyle w:val="TableBody"/>
              <w:spacing w:after="240"/>
              <w:rPr>
                <w:szCs w:val="22"/>
              </w:rPr>
            </w:pPr>
            <w:r w:rsidRPr="003628A1">
              <w:rPr>
                <w:szCs w:val="22"/>
              </w:rPr>
              <w:t>EFFECTIVE</w:t>
            </w:r>
            <w:r w:rsidR="004B0933">
              <w:rPr>
                <w:szCs w:val="22"/>
              </w:rPr>
              <w:t xml:space="preserve"> </w:t>
            </w:r>
            <w:r w:rsidRPr="003628A1">
              <w:rPr>
                <w:szCs w:val="22"/>
              </w:rPr>
              <w:t>OCTOBER</w:t>
            </w:r>
            <w:r w:rsidR="004B0933">
              <w:rPr>
                <w:szCs w:val="22"/>
              </w:rPr>
              <w:t xml:space="preserve"> </w:t>
            </w:r>
            <w:r w:rsidRPr="003628A1">
              <w:rPr>
                <w:szCs w:val="22"/>
              </w:rPr>
              <w:t>13,</w:t>
            </w:r>
            <w:r w:rsidR="004B0933">
              <w:rPr>
                <w:szCs w:val="22"/>
              </w:rPr>
              <w:t xml:space="preserve"> </w:t>
            </w:r>
            <w:r w:rsidRPr="003628A1">
              <w:rPr>
                <w:szCs w:val="22"/>
              </w:rPr>
              <w:t>2011,</w:t>
            </w:r>
            <w:r w:rsidR="004B0933">
              <w:rPr>
                <w:szCs w:val="22"/>
              </w:rPr>
              <w:t xml:space="preserve"> </w:t>
            </w:r>
            <w:r w:rsidRPr="003628A1">
              <w:rPr>
                <w:szCs w:val="22"/>
              </w:rPr>
              <w:t>THIS</w:t>
            </w:r>
            <w:r w:rsidR="004B0933">
              <w:rPr>
                <w:szCs w:val="22"/>
              </w:rPr>
              <w:t xml:space="preserve"> </w:t>
            </w:r>
            <w:r w:rsidRPr="003628A1">
              <w:rPr>
                <w:szCs w:val="22"/>
              </w:rPr>
              <w:t>VARIABLE</w:t>
            </w:r>
            <w:r w:rsidR="004B0933">
              <w:rPr>
                <w:szCs w:val="22"/>
              </w:rPr>
              <w:t xml:space="preserve"> </w:t>
            </w:r>
            <w:r w:rsidRPr="003628A1">
              <w:rPr>
                <w:szCs w:val="22"/>
              </w:rPr>
              <w:t>IS</w:t>
            </w:r>
            <w:r w:rsidR="004B0933">
              <w:rPr>
                <w:szCs w:val="22"/>
              </w:rPr>
              <w:t xml:space="preserve"> </w:t>
            </w:r>
            <w:r w:rsidRPr="003628A1">
              <w:rPr>
                <w:szCs w:val="22"/>
              </w:rPr>
              <w:t>NO</w:t>
            </w:r>
            <w:r w:rsidR="004B0933">
              <w:rPr>
                <w:szCs w:val="22"/>
              </w:rPr>
              <w:t xml:space="preserve"> </w:t>
            </w:r>
            <w:r w:rsidRPr="003628A1">
              <w:rPr>
                <w:szCs w:val="22"/>
              </w:rPr>
              <w:t>LONGER</w:t>
            </w:r>
            <w:r w:rsidR="004B0933">
              <w:rPr>
                <w:szCs w:val="22"/>
              </w:rPr>
              <w:t xml:space="preserve"> </w:t>
            </w:r>
            <w:r w:rsidRPr="003628A1">
              <w:rPr>
                <w:szCs w:val="22"/>
              </w:rPr>
              <w:t>USED</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CALCULATION</w:t>
            </w:r>
            <w:r w:rsidR="004B0933">
              <w:rPr>
                <w:szCs w:val="22"/>
              </w:rPr>
              <w:t xml:space="preserve"> </w:t>
            </w:r>
            <w:r w:rsidRPr="003628A1">
              <w:rPr>
                <w:szCs w:val="22"/>
              </w:rPr>
              <w:t>OF</w:t>
            </w:r>
            <w:r w:rsidR="004B0933">
              <w:rPr>
                <w:szCs w:val="22"/>
              </w:rPr>
              <w:t xml:space="preserve"> </w:t>
            </w:r>
            <w:r w:rsidRPr="003628A1">
              <w:rPr>
                <w:szCs w:val="22"/>
              </w:rPr>
              <w:t>ANY</w:t>
            </w:r>
            <w:r w:rsidR="004B0933">
              <w:rPr>
                <w:szCs w:val="22"/>
              </w:rPr>
              <w:t xml:space="preserve"> </w:t>
            </w:r>
            <w:r w:rsidRPr="003628A1">
              <w:rPr>
                <w:szCs w:val="22"/>
              </w:rPr>
              <w:t>SETTLEMENT.</w:t>
            </w:r>
          </w:p>
          <w:p w14:paraId="2F493BE7" w14:textId="081B3B6E" w:rsidR="00A658FC" w:rsidRPr="003628A1" w:rsidRDefault="00A658FC" w:rsidP="0092372A">
            <w:pPr>
              <w:pStyle w:val="TableBody"/>
            </w:pPr>
            <w:r w:rsidRPr="003628A1">
              <w:t>Used</w:t>
            </w:r>
            <w:r w:rsidR="004B0933">
              <w:t xml:space="preserve"> </w:t>
            </w:r>
            <w:r w:rsidRPr="003628A1">
              <w:t>for</w:t>
            </w:r>
            <w:r w:rsidR="004B0933">
              <w:t xml:space="preserve"> </w:t>
            </w:r>
            <w:r w:rsidRPr="003628A1">
              <w:t>the</w:t>
            </w:r>
            <w:r w:rsidR="004B0933">
              <w:t xml:space="preserve"> </w:t>
            </w:r>
            <w:r w:rsidRPr="003628A1">
              <w:t>calculation</w:t>
            </w:r>
            <w:r w:rsidR="004B0933">
              <w:t xml:space="preserve"> </w:t>
            </w:r>
            <w:r w:rsidRPr="003628A1">
              <w:t>of</w:t>
            </w:r>
            <w:r w:rsidR="004B0933">
              <w:t xml:space="preserve"> </w:t>
            </w:r>
            <w:r w:rsidRPr="003628A1">
              <w:t>the</w:t>
            </w:r>
            <w:r w:rsidR="004B0933">
              <w:t xml:space="preserve"> </w:t>
            </w:r>
            <w:r w:rsidRPr="003628A1">
              <w:t>IOG</w:t>
            </w:r>
            <w:r w:rsidR="004B0933">
              <w:t xml:space="preserve"> </w:t>
            </w:r>
            <w:r w:rsidRPr="003628A1">
              <w:t>OFFSET</w:t>
            </w:r>
            <w:r w:rsidR="004B0933">
              <w:t xml:space="preserve"> </w:t>
            </w:r>
            <w:r w:rsidRPr="003628A1">
              <w:rPr>
                <w:i/>
              </w:rPr>
              <w:t>settlement</w:t>
            </w:r>
            <w:r w:rsidR="004B0933">
              <w:rPr>
                <w:i/>
              </w:rPr>
              <w:t xml:space="preserve"> </w:t>
            </w:r>
            <w:r w:rsidRPr="003628A1">
              <w:rPr>
                <w:i/>
              </w:rPr>
              <w:t>amount.</w:t>
            </w:r>
            <w:r w:rsidR="004B0933">
              <w:t xml:space="preserve"> </w:t>
            </w:r>
            <m:oMath>
              <m:r>
                <m:rPr>
                  <m:nor/>
                </m:rPr>
                <w:rPr>
                  <w:rFonts w:ascii="Cambria Math"/>
                </w:rPr>
                <m:t>MQSI</m:t>
              </m:r>
              <m:sSup>
                <m:sSupPr>
                  <m:ctrlPr>
                    <w:rPr>
                      <w:rFonts w:ascii="Cambria Math" w:hAnsi="Cambria Math"/>
                      <w:i/>
                    </w:rPr>
                  </m:ctrlPr>
                </m:sSupPr>
                <m:e>
                  <m:sSub>
                    <m:sSubPr>
                      <m:ctrlPr>
                        <w:rPr>
                          <w:rFonts w:ascii="Cambria Math" w:hAnsi="Cambria Math"/>
                          <w:i/>
                        </w:rPr>
                      </m:ctrlPr>
                    </m:sSubPr>
                    <m:e>
                      <m:d>
                        <m:dPr>
                          <m:begChr m:val="{"/>
                          <m:endChr m:val="}"/>
                          <m:ctrlPr>
                            <w:rPr>
                              <w:rFonts w:ascii="Cambria Math" w:hAnsi="Cambria Math"/>
                            </w:rPr>
                          </m:ctrlPr>
                        </m:dPr>
                        <m:e>
                          <m:r>
                            <m:rPr>
                              <m:nor/>
                            </m:rPr>
                            <w:rPr>
                              <w:rFonts w:ascii="Cambria Math"/>
                            </w:rPr>
                            <m:t>adj</m:t>
                          </m:r>
                        </m:e>
                      </m:d>
                      <m:ctrlPr>
                        <w:rPr>
                          <w:rFonts w:ascii="Cambria Math" w:hAnsi="Cambria Math"/>
                        </w:rPr>
                      </m:ctrlPr>
                    </m:e>
                    <m:sub>
                      <m:r>
                        <m:rPr>
                          <m:nor/>
                        </m:rPr>
                        <w:rPr>
                          <w:rFonts w:ascii="Cambria Math"/>
                        </w:rPr>
                        <m:t>k,h</m:t>
                      </m:r>
                      <m:ctrlPr>
                        <w:rPr>
                          <w:rFonts w:ascii="Cambria Math" w:hAnsi="Cambria Math"/>
                        </w:rPr>
                      </m:ctrlPr>
                    </m:sub>
                  </m:sSub>
                  <m:ctrlPr>
                    <w:rPr>
                      <w:rFonts w:ascii="Cambria Math" w:hAnsi="Cambria Math"/>
                    </w:rPr>
                  </m:ctrlPr>
                </m:e>
                <m:sup>
                  <m:r>
                    <m:rPr>
                      <m:nor/>
                    </m:rPr>
                    <w:rPr>
                      <w:rFonts w:ascii="Cambria Math"/>
                    </w:rPr>
                    <m:t>i,t</m:t>
                  </m:r>
                  <m:ctrlPr>
                    <w:rPr>
                      <w:rFonts w:ascii="Cambria Math" w:hAnsi="Cambria Math"/>
                    </w:rPr>
                  </m:ctrlPr>
                </m:sup>
              </m:sSup>
            </m:oMath>
            <w:r w:rsidR="004B0933">
              <w:t xml:space="preserve"> </w:t>
            </w:r>
            <w:r w:rsidRPr="003628A1">
              <w:t>is</w:t>
            </w:r>
            <w:r w:rsidR="004B0933">
              <w:t xml:space="preserve"> </w:t>
            </w:r>
            <w:r w:rsidRPr="003628A1">
              <w:t>each</w:t>
            </w:r>
            <w:r w:rsidR="004B0933">
              <w:t xml:space="preserve"> </w:t>
            </w:r>
            <w:r w:rsidRPr="003628A1">
              <w:t>(and</w:t>
            </w:r>
            <w:r w:rsidR="004B0933">
              <w:t xml:space="preserve"> </w:t>
            </w:r>
            <w:r w:rsidRPr="003628A1">
              <w:t>where</w:t>
            </w:r>
            <w:r w:rsidR="004B0933">
              <w:t xml:space="preserve"> </w:t>
            </w:r>
            <w:r w:rsidRPr="003628A1">
              <w:t>applicable,</w:t>
            </w:r>
            <w:r w:rsidR="004B0933">
              <w:t xml:space="preserve"> </w:t>
            </w:r>
            <w:r w:rsidRPr="003628A1">
              <w:t>adjusted)</w:t>
            </w:r>
            <w:r w:rsidR="004B0933">
              <w:t xml:space="preserve"> </w:t>
            </w:r>
            <w:r w:rsidRPr="003628A1">
              <w:t>quantity</w:t>
            </w:r>
            <w:r w:rsidR="004B0933">
              <w:t xml:space="preserve"> </w:t>
            </w:r>
            <w:r w:rsidRPr="003628A1">
              <w:t>of</w:t>
            </w:r>
            <w:r w:rsidR="004B0933">
              <w:t xml:space="preserve"> </w:t>
            </w:r>
            <w:r w:rsidRPr="003628A1">
              <w:rPr>
                <w:i/>
              </w:rPr>
              <w:t>energy</w:t>
            </w:r>
            <w:r w:rsidR="004B0933">
              <w:t xml:space="preserve"> </w:t>
            </w:r>
            <w:r w:rsidRPr="003628A1">
              <w:t>scheduled</w:t>
            </w:r>
            <w:r w:rsidR="004B0933">
              <w:t xml:space="preserve"> </w:t>
            </w:r>
            <w:r w:rsidRPr="003628A1">
              <w:t>for</w:t>
            </w:r>
            <w:r w:rsidR="004B0933">
              <w:t xml:space="preserve"> </w:t>
            </w:r>
            <w:r w:rsidRPr="003628A1">
              <w:t>injection</w:t>
            </w:r>
            <w:r w:rsidR="004B0933">
              <w:t xml:space="preserve"> </w:t>
            </w:r>
            <w:r w:rsidRPr="003628A1">
              <w:t>in</w:t>
            </w:r>
            <w:r w:rsidR="004B0933">
              <w:t xml:space="preserve"> </w:t>
            </w:r>
            <w:r w:rsidRPr="003628A1">
              <w:t>the</w:t>
            </w:r>
            <w:r w:rsidR="004B0933">
              <w:t xml:space="preserve"> </w:t>
            </w:r>
            <w:r w:rsidRPr="003628A1">
              <w:rPr>
                <w:i/>
              </w:rPr>
              <w:t>market</w:t>
            </w:r>
            <w:r w:rsidR="004B0933">
              <w:rPr>
                <w:i/>
              </w:rPr>
              <w:t xml:space="preserve"> </w:t>
            </w:r>
            <w:r w:rsidRPr="003628A1">
              <w:rPr>
                <w:i/>
              </w:rPr>
              <w:t>schedule</w:t>
            </w:r>
            <w:r w:rsidR="004B0933">
              <w:t xml:space="preserve"> </w:t>
            </w:r>
            <w:r w:rsidRPr="003628A1">
              <w:t>by</w:t>
            </w:r>
            <w:r w:rsidR="004B0933">
              <w:t xml:space="preserve"> </w:t>
            </w:r>
            <w:r w:rsidRPr="003628A1">
              <w:rPr>
                <w:i/>
              </w:rPr>
              <w:t>market</w:t>
            </w:r>
            <w:r w:rsidR="004B0933">
              <w:rPr>
                <w:i/>
              </w:rPr>
              <w:t xml:space="preserve"> </w:t>
            </w:r>
            <w:r w:rsidRPr="003628A1">
              <w:rPr>
                <w:i/>
              </w:rPr>
              <w:t>participant</w:t>
            </w:r>
            <w:r w:rsidR="004B0933">
              <w:t xml:space="preserve"> </w:t>
            </w:r>
            <w:r w:rsidRPr="003628A1">
              <w:t>‘k’</w:t>
            </w:r>
            <w:r w:rsidR="004B0933">
              <w:t xml:space="preserve"> </w:t>
            </w:r>
            <w:r w:rsidRPr="003628A1">
              <w:t>at</w:t>
            </w:r>
            <w:r w:rsidR="004B0933">
              <w:t xml:space="preserve"> </w:t>
            </w:r>
            <w:r w:rsidRPr="003628A1">
              <w:t>an</w:t>
            </w:r>
            <w:r w:rsidR="004B0933">
              <w:t xml:space="preserve"> </w:t>
            </w:r>
            <w:r w:rsidRPr="003628A1">
              <w:rPr>
                <w:i/>
              </w:rPr>
              <w:t>intertie</w:t>
            </w:r>
            <w:r w:rsidR="004B0933">
              <w:rPr>
                <w:i/>
              </w:rPr>
              <w:t xml:space="preserve"> </w:t>
            </w:r>
            <w:r w:rsidRPr="003628A1">
              <w:rPr>
                <w:i/>
              </w:rPr>
              <w:t>metering</w:t>
            </w:r>
            <w:r w:rsidR="004B0933">
              <w:rPr>
                <w:i/>
              </w:rPr>
              <w:t xml:space="preserve"> </w:t>
            </w:r>
            <w:r w:rsidRPr="003628A1">
              <w:rPr>
                <w:i/>
              </w:rPr>
              <w:t>point</w:t>
            </w:r>
            <w:r w:rsidR="004B0933">
              <w:t xml:space="preserve"> </w:t>
            </w:r>
            <w:r w:rsidRPr="003628A1">
              <w:t>‘i’</w:t>
            </w:r>
            <w:r w:rsidR="004B0933">
              <w:t xml:space="preserve"> </w:t>
            </w:r>
            <w:r w:rsidRPr="003628A1">
              <w:t>in</w:t>
            </w:r>
            <w:r w:rsidR="004B0933">
              <w:t xml:space="preserve"> </w:t>
            </w:r>
            <w:r w:rsidRPr="003628A1">
              <w:rPr>
                <w:i/>
              </w:rPr>
              <w:t>metering</w:t>
            </w:r>
            <w:r w:rsidR="004B0933">
              <w:rPr>
                <w:i/>
              </w:rPr>
              <w:t xml:space="preserve"> </w:t>
            </w:r>
            <w:r w:rsidRPr="003628A1">
              <w:rPr>
                <w:i/>
              </w:rPr>
              <w:t>interval</w:t>
            </w:r>
            <w:r w:rsidR="004B0933">
              <w:t xml:space="preserve"> </w:t>
            </w:r>
            <w:r w:rsidRPr="003628A1">
              <w:t>‘t’</w:t>
            </w:r>
            <w:r w:rsidR="004B0933">
              <w:t xml:space="preserve"> </w:t>
            </w:r>
            <w:r w:rsidRPr="003628A1">
              <w:t>of</w:t>
            </w:r>
            <w:r w:rsidR="004B0933">
              <w:t xml:space="preserve"> </w:t>
            </w:r>
            <w:r w:rsidRPr="003628A1">
              <w:rPr>
                <w:i/>
              </w:rPr>
              <w:t>settlement</w:t>
            </w:r>
            <w:r w:rsidR="004B0933">
              <w:rPr>
                <w:i/>
              </w:rPr>
              <w:t xml:space="preserve"> </w:t>
            </w:r>
            <w:r w:rsidRPr="003628A1">
              <w:rPr>
                <w:i/>
              </w:rPr>
              <w:t>hour</w:t>
            </w:r>
            <w:r w:rsidR="004B0933">
              <w:t xml:space="preserve"> </w:t>
            </w:r>
            <w:r w:rsidRPr="003628A1">
              <w:t>‘h’</w:t>
            </w:r>
            <w:r w:rsidR="004B0933">
              <w:t xml:space="preserve"> </w:t>
            </w:r>
            <w:r w:rsidRPr="003628A1">
              <w:t>corresponding</w:t>
            </w:r>
            <w:r w:rsidR="004B0933">
              <w:t xml:space="preserve"> </w:t>
            </w:r>
            <w:r w:rsidRPr="003628A1">
              <w:t>with</w:t>
            </w:r>
            <w:r w:rsidR="004B0933">
              <w:t xml:space="preserve"> </w:t>
            </w:r>
            <w:r w:rsidRPr="003628A1">
              <w:t>each</w:t>
            </w:r>
            <w:r w:rsidR="004B0933">
              <w:t xml:space="preserve"> </w:t>
            </w:r>
            <w:r w:rsidRPr="003628A1">
              <w:t>quantity,</w:t>
            </w:r>
            <w:r w:rsidR="004B0933">
              <w:t xml:space="preserve"> </w:t>
            </w:r>
            <m:oMath>
              <m:r>
                <m:rPr>
                  <m:nor/>
                </m:rPr>
                <w:rPr>
                  <w:rFonts w:ascii="Cambria Math"/>
                </w:rPr>
                <m:t>MQS</m:t>
              </m:r>
              <m:sSup>
                <m:sSupPr>
                  <m:ctrlPr>
                    <w:rPr>
                      <w:rFonts w:ascii="Cambria Math" w:hAnsi="Cambria Math"/>
                      <w:i/>
                    </w:rPr>
                  </m:ctrlPr>
                </m:sSupPr>
                <m:e>
                  <m:sSub>
                    <m:sSubPr>
                      <m:ctrlPr>
                        <w:rPr>
                          <w:rFonts w:ascii="Cambria Math" w:hAnsi="Cambria Math"/>
                        </w:rPr>
                      </m:ctrlPr>
                    </m:sSubPr>
                    <m:e>
                      <m:r>
                        <m:rPr>
                          <m:nor/>
                        </m:rPr>
                        <w:rPr>
                          <w:rFonts w:ascii="Cambria Math"/>
                        </w:rPr>
                        <m:t>I</m:t>
                      </m:r>
                    </m:e>
                    <m:sub>
                      <m:r>
                        <m:rPr>
                          <m:nor/>
                        </m:rPr>
                        <w:rPr>
                          <w:rFonts w:ascii="Cambria Math"/>
                        </w:rPr>
                        <m:t>x*,k,h</m:t>
                      </m:r>
                    </m:sub>
                  </m:sSub>
                  <m:ctrlPr>
                    <w:rPr>
                      <w:rFonts w:ascii="Cambria Math" w:hAnsi="Cambria Math"/>
                    </w:rPr>
                  </m:ctrlPr>
                </m:e>
                <m:sup>
                  <m:r>
                    <m:rPr>
                      <m:nor/>
                    </m:rPr>
                    <w:rPr>
                      <w:rFonts w:ascii="Cambria Math"/>
                    </w:rPr>
                    <m:t>i,t</m:t>
                  </m:r>
                  <m:ctrlPr>
                    <w:rPr>
                      <w:rFonts w:ascii="Cambria Math" w:hAnsi="Cambria Math"/>
                    </w:rPr>
                  </m:ctrlPr>
                </m:sup>
              </m:sSup>
            </m:oMath>
            <w:r w:rsidR="004B0933">
              <w:t xml:space="preserve"> </w:t>
            </w:r>
            <w:r w:rsidRPr="003628A1">
              <w:t>in</w:t>
            </w:r>
            <w:r w:rsidR="004B0933">
              <w:t xml:space="preserve"> </w:t>
            </w:r>
            <w:r w:rsidRPr="003628A1">
              <w:t>matrix</w:t>
            </w:r>
            <w:r w:rsidR="004B0933">
              <w:t xml:space="preserve"> </w:t>
            </w:r>
            <w:r w:rsidRPr="003628A1">
              <w:t>MI,</w:t>
            </w:r>
            <w:r w:rsidR="004B0933">
              <w:t xml:space="preserve"> </w:t>
            </w:r>
            <w:r w:rsidRPr="003628A1">
              <w:t>row</w:t>
            </w:r>
            <w:r w:rsidR="004B0933">
              <w:t xml:space="preserve"> </w:t>
            </w:r>
            <w:r w:rsidRPr="003628A1">
              <w:t>x*.</w:t>
            </w:r>
          </w:p>
        </w:tc>
        <w:tc>
          <w:tcPr>
            <w:tcW w:w="1940" w:type="dxa"/>
            <w:vAlign w:val="center"/>
          </w:tcPr>
          <w:p w14:paraId="278BD274" w14:textId="77777777" w:rsidR="00A658FC" w:rsidRPr="003628A1" w:rsidRDefault="00A658FC" w:rsidP="00066FA9">
            <w:pPr>
              <w:pStyle w:val="TableBody"/>
            </w:pPr>
            <w:r w:rsidRPr="003628A1">
              <w:t>9.3.8A.4</w:t>
            </w:r>
          </w:p>
        </w:tc>
        <w:tc>
          <w:tcPr>
            <w:tcW w:w="3357" w:type="dxa"/>
            <w:vAlign w:val="center"/>
          </w:tcPr>
          <w:p w14:paraId="3A157532" w14:textId="5650A664" w:rsidR="00A658FC" w:rsidRPr="003628A1" w:rsidRDefault="00A658FC" w:rsidP="00066FA9">
            <w:pPr>
              <w:pStyle w:val="TableBody"/>
            </w:pPr>
            <w:r w:rsidRPr="003628A1">
              <w:t>Same</w:t>
            </w:r>
            <w:r w:rsidR="004B0933">
              <w:t xml:space="preserve"> </w:t>
            </w:r>
            <w:r w:rsidRPr="003628A1">
              <w:t>as</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r w:rsidRPr="003628A1">
              <w:t>.</w:t>
            </w:r>
          </w:p>
        </w:tc>
      </w:tr>
      <w:tr w:rsidR="00A658FC" w:rsidRPr="003628A1" w14:paraId="44D55138" w14:textId="77777777" w:rsidTr="01944320">
        <w:trPr>
          <w:jc w:val="center"/>
        </w:trPr>
        <w:tc>
          <w:tcPr>
            <w:tcW w:w="1818" w:type="dxa"/>
            <w:vAlign w:val="center"/>
          </w:tcPr>
          <w:p w14:paraId="344D6671" w14:textId="5F3C080B" w:rsidR="00A658FC" w:rsidRPr="003628A1" w:rsidRDefault="0092372A" w:rsidP="0092372A">
            <w:pPr>
              <w:pStyle w:val="TableBody"/>
              <w:rPr>
                <w:vertAlign w:val="superscript"/>
              </w:rPr>
            </w:pPr>
            <m:oMathPara>
              <m:oMath>
                <m:r>
                  <m:rPr>
                    <m:nor/>
                  </m:rPr>
                  <w:rPr>
                    <w:rFonts w:ascii="Cambria Math"/>
                  </w:rPr>
                  <w:lastRenderedPageBreak/>
                  <m:t>MQS</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oMath>
            </m:oMathPara>
          </w:p>
        </w:tc>
        <w:tc>
          <w:tcPr>
            <w:tcW w:w="2746" w:type="dxa"/>
            <w:vAlign w:val="center"/>
          </w:tcPr>
          <w:p w14:paraId="185FC416" w14:textId="7F619EE6" w:rsidR="00A658FC" w:rsidRPr="003628A1" w:rsidRDefault="00A658FC" w:rsidP="001E0714">
            <w:pPr>
              <w:pStyle w:val="TableBody"/>
            </w:pPr>
            <w:r w:rsidRPr="003628A1">
              <w:t>Market</w:t>
            </w:r>
            <w:r w:rsidR="004B0933">
              <w:t xml:space="preserve"> </w:t>
            </w:r>
            <w:r w:rsidRPr="003628A1">
              <w:t>Quantity</w:t>
            </w:r>
            <w:r w:rsidR="004B0933">
              <w:t xml:space="preserve"> </w:t>
            </w:r>
            <w:r w:rsidRPr="003628A1">
              <w:t>Scheduled</w:t>
            </w:r>
            <w:r w:rsidR="004B0933">
              <w:t xml:space="preserve"> </w:t>
            </w:r>
            <w:r w:rsidRPr="003628A1">
              <w:t>for</w:t>
            </w:r>
            <w:r w:rsidR="004B0933">
              <w:t xml:space="preserve"> </w:t>
            </w:r>
            <w:r w:rsidRPr="003628A1">
              <w:t>Withdrawal</w:t>
            </w:r>
          </w:p>
        </w:tc>
        <w:tc>
          <w:tcPr>
            <w:tcW w:w="4333" w:type="dxa"/>
            <w:vAlign w:val="center"/>
          </w:tcPr>
          <w:p w14:paraId="2CF23AF6" w14:textId="0F04F915" w:rsidR="00A658FC" w:rsidRPr="003628A1" w:rsidRDefault="00A658FC" w:rsidP="001E0714">
            <w:pPr>
              <w:pStyle w:val="TableBody"/>
            </w:pPr>
            <w:r w:rsidRPr="003628A1">
              <w:t>Market</w:t>
            </w:r>
            <w:r w:rsidR="004B0933">
              <w:t xml:space="preserve"> </w:t>
            </w:r>
            <w:r w:rsidRPr="003628A1">
              <w:t>quantity</w:t>
            </w:r>
            <w:r w:rsidR="004B0933">
              <w:t xml:space="preserve"> </w:t>
            </w:r>
            <w:r w:rsidRPr="003628A1">
              <w:t>scheduled</w:t>
            </w:r>
            <w:r w:rsidR="004B0933">
              <w:t xml:space="preserve"> </w:t>
            </w:r>
            <w:r w:rsidRPr="003628A1">
              <w:t>for</w:t>
            </w:r>
            <w:r w:rsidR="004B0933">
              <w:t xml:space="preserve"> </w:t>
            </w:r>
            <w:r w:rsidRPr="003628A1">
              <w:t>withdrawal</w:t>
            </w:r>
            <w:r w:rsidR="004B0933">
              <w:t xml:space="preserve"> </w:t>
            </w:r>
            <w:r w:rsidRPr="003628A1">
              <w:t>in</w:t>
            </w:r>
            <w:r w:rsidR="004B0933">
              <w:t xml:space="preserve"> </w:t>
            </w:r>
            <w:r w:rsidRPr="003628A1">
              <w:t>the</w:t>
            </w:r>
            <w:r w:rsidR="004B0933">
              <w:t xml:space="preserve"> </w:t>
            </w:r>
            <w:r w:rsidRPr="003628A1">
              <w:rPr>
                <w:i/>
              </w:rPr>
              <w:t>market</w:t>
            </w:r>
            <w:r w:rsidR="004B0933">
              <w:rPr>
                <w:i/>
              </w:rPr>
              <w:t xml:space="preserve"> </w:t>
            </w:r>
            <w:r w:rsidRPr="003628A1">
              <w:rPr>
                <w:i/>
              </w:rPr>
              <w:t>schedule</w:t>
            </w:r>
            <w:r w:rsidR="004B0933">
              <w:t xml:space="preserve"> </w:t>
            </w:r>
            <w:r w:rsidRPr="003628A1">
              <w:t>by</w:t>
            </w:r>
            <w:r w:rsidR="004B0933">
              <w:t xml:space="preserve"> </w:t>
            </w:r>
            <w:r w:rsidRPr="003628A1">
              <w:rPr>
                <w:i/>
              </w:rPr>
              <w:t>market</w:t>
            </w:r>
            <w:r w:rsidR="004B0933">
              <w:rPr>
                <w:i/>
              </w:rPr>
              <w:t xml:space="preserve"> </w:t>
            </w:r>
            <w:r w:rsidRPr="003628A1">
              <w:rPr>
                <w:i/>
              </w:rPr>
              <w:t>participant</w:t>
            </w:r>
            <w:r w:rsidR="004B0933">
              <w:t xml:space="preserve"> </w:t>
            </w:r>
            <w:r w:rsidRPr="003628A1">
              <w:t>‘k’</w:t>
            </w:r>
            <w:r w:rsidR="004B0933">
              <w:t xml:space="preserve"> </w:t>
            </w:r>
            <w:r w:rsidRPr="003628A1">
              <w:t>at</w:t>
            </w:r>
            <w:r w:rsidR="004B0933">
              <w:t xml:space="preserve"> </w:t>
            </w:r>
            <w:r w:rsidRPr="003628A1">
              <w:rPr>
                <w:i/>
              </w:rPr>
              <w:t>RWM</w:t>
            </w:r>
            <w:r w:rsidR="004B0933">
              <w:t xml:space="preserve"> </w:t>
            </w:r>
            <w:r w:rsidRPr="003628A1">
              <w:t>or</w:t>
            </w:r>
            <w:r w:rsidR="004B0933">
              <w:t xml:space="preserve"> </w:t>
            </w:r>
            <w:r w:rsidRPr="003628A1">
              <w:rPr>
                <w:i/>
              </w:rPr>
              <w:t>intertie</w:t>
            </w:r>
            <w:r w:rsidR="004B0933">
              <w:rPr>
                <w:i/>
              </w:rPr>
              <w:t xml:space="preserve"> </w:t>
            </w:r>
            <w:r w:rsidRPr="003628A1">
              <w:rPr>
                <w:i/>
              </w:rPr>
              <w:t>metering</w:t>
            </w:r>
            <w:r w:rsidR="004B0933">
              <w:rPr>
                <w:i/>
              </w:rPr>
              <w:t xml:space="preserve"> </w:t>
            </w:r>
            <w:r w:rsidRPr="003628A1">
              <w:rPr>
                <w:i/>
              </w:rPr>
              <w:t>point</w:t>
            </w:r>
            <w:r w:rsidR="004B0933">
              <w:t xml:space="preserve"> </w:t>
            </w:r>
            <w:r w:rsidRPr="003628A1">
              <w:t>‘m’</w:t>
            </w:r>
            <w:r w:rsidR="004B0933">
              <w:t xml:space="preserve"> </w:t>
            </w:r>
            <w:r w:rsidRPr="003628A1">
              <w:t>in</w:t>
            </w:r>
            <w:r w:rsidR="004B0933">
              <w:t xml:space="preserve"> </w:t>
            </w:r>
            <w:r w:rsidRPr="003628A1">
              <w:rPr>
                <w:i/>
              </w:rPr>
              <w:t>metering</w:t>
            </w:r>
            <w:r w:rsidR="004B0933">
              <w:rPr>
                <w:i/>
              </w:rPr>
              <w:t xml:space="preserve"> </w:t>
            </w:r>
            <w:r w:rsidRPr="003628A1">
              <w:rPr>
                <w:i/>
              </w:rPr>
              <w:t>interval</w:t>
            </w:r>
            <w:r w:rsidR="004B0933">
              <w:t xml:space="preserve"> </w:t>
            </w:r>
            <w:r w:rsidRPr="003628A1">
              <w:t>‘t’</w:t>
            </w:r>
            <w:r w:rsidR="004B0933">
              <w:t xml:space="preserve"> </w:t>
            </w:r>
            <w:r w:rsidRPr="003628A1">
              <w:t>of</w:t>
            </w:r>
            <w:r w:rsidR="004B0933">
              <w:t xml:space="preserve"> </w:t>
            </w:r>
            <w:r w:rsidRPr="003628A1">
              <w:rPr>
                <w:i/>
              </w:rPr>
              <w:t>settlement</w:t>
            </w:r>
            <w:r w:rsidR="004B0933">
              <w:rPr>
                <w:i/>
              </w:rPr>
              <w:t xml:space="preserve"> </w:t>
            </w:r>
            <w:r w:rsidRPr="003628A1">
              <w:rPr>
                <w:i/>
              </w:rPr>
              <w:t>hour</w:t>
            </w:r>
            <w:r w:rsidR="004B0933">
              <w:t xml:space="preserve"> </w:t>
            </w:r>
            <w:r w:rsidRPr="003628A1">
              <w:t>‘h’.</w:t>
            </w:r>
          </w:p>
        </w:tc>
        <w:tc>
          <w:tcPr>
            <w:tcW w:w="1940" w:type="dxa"/>
            <w:vAlign w:val="center"/>
          </w:tcPr>
          <w:p w14:paraId="63CCC755" w14:textId="77777777" w:rsidR="00A658FC" w:rsidRPr="003628A1" w:rsidRDefault="00A658FC" w:rsidP="001E0714">
            <w:pPr>
              <w:pStyle w:val="TableBody"/>
            </w:pPr>
            <w:r w:rsidRPr="003628A1">
              <w:t>9.3.1.3</w:t>
            </w:r>
          </w:p>
        </w:tc>
        <w:tc>
          <w:tcPr>
            <w:tcW w:w="3357" w:type="dxa"/>
            <w:vAlign w:val="center"/>
          </w:tcPr>
          <w:p w14:paraId="4207EB29" w14:textId="4BEAA164" w:rsidR="00A658FC" w:rsidRPr="003628A1" w:rsidRDefault="00A658FC" w:rsidP="001E0714">
            <w:pPr>
              <w:pStyle w:val="TableBody"/>
            </w:pPr>
            <w:r w:rsidRPr="003628A1">
              <w:t>Same</w:t>
            </w:r>
            <w:r w:rsidR="004B0933">
              <w:t xml:space="preserve"> </w:t>
            </w:r>
            <w:r w:rsidRPr="003628A1">
              <w:t>as</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r w:rsidRPr="003628A1">
              <w:t>.</w:t>
            </w:r>
          </w:p>
        </w:tc>
      </w:tr>
      <w:tr w:rsidR="00A658FC" w:rsidRPr="003628A1" w14:paraId="0326C67C" w14:textId="77777777" w:rsidTr="01944320">
        <w:trPr>
          <w:trHeight w:val="710"/>
          <w:jc w:val="center"/>
        </w:trPr>
        <w:tc>
          <w:tcPr>
            <w:tcW w:w="1818" w:type="dxa"/>
            <w:vAlign w:val="center"/>
          </w:tcPr>
          <w:p w14:paraId="4699BC91" w14:textId="023EB370" w:rsidR="00A658FC" w:rsidRPr="003628A1" w:rsidRDefault="0092372A" w:rsidP="0092372A">
            <w:pPr>
              <w:pStyle w:val="TableBody"/>
            </w:pPr>
            <m:oMathPara>
              <m:oMath>
                <m:r>
                  <m:rPr>
                    <m:nor/>
                  </m:rPr>
                  <w:rPr>
                    <w:rFonts w:ascii="Cambria Math"/>
                  </w:rPr>
                  <m:t>NS</m:t>
                </m:r>
                <m:sSup>
                  <m:sSupPr>
                    <m:ctrlPr>
                      <w:rPr>
                        <w:rFonts w:ascii="Cambria Math" w:hAnsi="Cambria Math"/>
                        <w:i/>
                      </w:rPr>
                    </m:ctrlPr>
                  </m:sSupPr>
                  <m:e>
                    <m:sSub>
                      <m:sSubPr>
                        <m:ctrlPr>
                          <w:rPr>
                            <w:rFonts w:ascii="Cambria Math" w:hAnsi="Cambria Math"/>
                          </w:rPr>
                        </m:ctrlPr>
                      </m:sSubPr>
                      <m:e>
                        <m:r>
                          <m:rPr>
                            <m:nor/>
                          </m:rPr>
                          <w:rPr>
                            <w:rFonts w:ascii="Cambria Math"/>
                          </w:rPr>
                          <m:t>D</m:t>
                        </m:r>
                      </m:e>
                      <m:sub>
                        <m:r>
                          <m:rPr>
                            <m:nor/>
                          </m:rPr>
                          <w:rPr>
                            <w:rFonts w:ascii="Cambria Math"/>
                          </w:rPr>
                          <m:t>k,h</m:t>
                        </m:r>
                      </m:sub>
                    </m:sSub>
                  </m:e>
                  <m:sup>
                    <m:r>
                      <w:rPr>
                        <w:rFonts w:ascii="Cambria Math"/>
                      </w:rPr>
                      <m:t>m</m:t>
                    </m:r>
                  </m:sup>
                </m:sSup>
              </m:oMath>
            </m:oMathPara>
          </w:p>
        </w:tc>
        <w:tc>
          <w:tcPr>
            <w:tcW w:w="2746" w:type="dxa"/>
            <w:vAlign w:val="center"/>
          </w:tcPr>
          <w:p w14:paraId="12E3DDBF" w14:textId="17EFBC7F" w:rsidR="00A658FC" w:rsidRPr="003628A1" w:rsidRDefault="00A658FC" w:rsidP="001E0714">
            <w:pPr>
              <w:pStyle w:val="TableBody"/>
            </w:pPr>
            <w:r w:rsidRPr="003628A1">
              <w:t>Network</w:t>
            </w:r>
            <w:r w:rsidR="004B0933">
              <w:t xml:space="preserve"> </w:t>
            </w:r>
            <w:r w:rsidRPr="003628A1">
              <w:t>Service</w:t>
            </w:r>
            <w:r w:rsidR="004B0933">
              <w:t xml:space="preserve"> </w:t>
            </w:r>
            <w:r w:rsidRPr="003628A1">
              <w:t>Demand</w:t>
            </w:r>
            <w:r w:rsidR="004B0933">
              <w:t xml:space="preserve"> </w:t>
            </w:r>
            <w:r w:rsidRPr="003628A1">
              <w:t>(KW)</w:t>
            </w:r>
          </w:p>
        </w:tc>
        <w:tc>
          <w:tcPr>
            <w:tcW w:w="4333" w:type="dxa"/>
            <w:vAlign w:val="center"/>
          </w:tcPr>
          <w:p w14:paraId="4ABE9E69" w14:textId="07FD31B7" w:rsidR="00A658FC" w:rsidRPr="003628A1" w:rsidRDefault="00A658FC" w:rsidP="001E0714">
            <w:pPr>
              <w:pStyle w:val="TableBody"/>
            </w:pPr>
            <w:r w:rsidRPr="003628A1">
              <w:t>The</w:t>
            </w:r>
            <w:r w:rsidR="004B0933">
              <w:t xml:space="preserve"> </w:t>
            </w:r>
            <w:r w:rsidRPr="003628A1">
              <w:t>Billing</w:t>
            </w:r>
            <w:r w:rsidR="004B0933">
              <w:t xml:space="preserve"> </w:t>
            </w:r>
            <w:r w:rsidRPr="003628A1">
              <w:t>Demand</w:t>
            </w:r>
            <w:r w:rsidR="004B0933">
              <w:t xml:space="preserve"> </w:t>
            </w:r>
            <w:r w:rsidRPr="003628A1">
              <w:t>for</w:t>
            </w:r>
            <w:r w:rsidR="004B0933">
              <w:t xml:space="preserve"> </w:t>
            </w:r>
            <w:r w:rsidRPr="003628A1">
              <w:t>Network</w:t>
            </w:r>
            <w:r w:rsidR="004B0933">
              <w:t xml:space="preserve"> </w:t>
            </w:r>
            <w:r w:rsidRPr="003628A1">
              <w:t>Transmission</w:t>
            </w:r>
            <w:r w:rsidR="004B0933">
              <w:t xml:space="preserve"> </w:t>
            </w:r>
            <w:r w:rsidRPr="003628A1">
              <w:t>Service</w:t>
            </w:r>
            <w:r w:rsidR="004B0933">
              <w:t xml:space="preserve"> </w:t>
            </w:r>
            <w:r w:rsidRPr="003628A1">
              <w:t>(KW)</w:t>
            </w:r>
            <w:r w:rsidR="004B0933">
              <w:t xml:space="preserve"> </w:t>
            </w:r>
            <w:r w:rsidRPr="003628A1">
              <w:t>is</w:t>
            </w:r>
            <w:r w:rsidR="004B0933">
              <w:t xml:space="preserve"> </w:t>
            </w:r>
            <w:r w:rsidRPr="003628A1">
              <w:t>defined</w:t>
            </w:r>
            <w:r w:rsidR="004B0933">
              <w:t xml:space="preserve"> </w:t>
            </w:r>
            <w:r w:rsidRPr="003628A1">
              <w:t>as</w:t>
            </w:r>
            <w:r w:rsidR="004B0933">
              <w:t xml:space="preserve"> </w:t>
            </w:r>
            <w:r w:rsidRPr="003628A1">
              <w:t>the</w:t>
            </w:r>
            <w:r w:rsidR="004B0933">
              <w:t xml:space="preserve"> </w:t>
            </w:r>
            <w:r w:rsidRPr="003628A1">
              <w:t>higher</w:t>
            </w:r>
            <w:r w:rsidR="004B0933">
              <w:t xml:space="preserve"> </w:t>
            </w:r>
            <w:r w:rsidRPr="003628A1">
              <w:t>of:</w:t>
            </w:r>
          </w:p>
          <w:p w14:paraId="0DCFFA90" w14:textId="34545BF0" w:rsidR="00A658FC" w:rsidRPr="003628A1" w:rsidRDefault="00A658FC" w:rsidP="001E0714">
            <w:pPr>
              <w:pStyle w:val="TableBody"/>
            </w:pPr>
            <w:r w:rsidRPr="003628A1">
              <w:t>transmission</w:t>
            </w:r>
            <w:r w:rsidR="004B0933">
              <w:t xml:space="preserve"> </w:t>
            </w:r>
            <w:r w:rsidRPr="003628A1">
              <w:t>customer</w:t>
            </w:r>
            <w:r w:rsidR="004B0933">
              <w:t xml:space="preserve"> </w:t>
            </w:r>
            <w:r w:rsidRPr="003628A1">
              <w:t>coincident</w:t>
            </w:r>
            <w:r w:rsidR="004B0933">
              <w:t xml:space="preserve"> </w:t>
            </w:r>
            <w:r w:rsidRPr="003628A1">
              <w:t>peak</w:t>
            </w:r>
            <w:r w:rsidR="004B0933">
              <w:t xml:space="preserve"> </w:t>
            </w:r>
            <w:r w:rsidRPr="003628A1">
              <w:t>demand</w:t>
            </w:r>
            <w:r w:rsidR="004B0933">
              <w:t xml:space="preserve"> </w:t>
            </w:r>
            <w:r w:rsidRPr="003628A1">
              <w:t>(KW)</w:t>
            </w:r>
            <w:r w:rsidR="004B0933">
              <w:t xml:space="preserve"> </w:t>
            </w:r>
            <w:r w:rsidRPr="003628A1">
              <w:t>in</w:t>
            </w:r>
            <w:r w:rsidR="004B0933">
              <w:t xml:space="preserve"> </w:t>
            </w:r>
            <w:r w:rsidRPr="003628A1">
              <w:t>the</w:t>
            </w:r>
            <w:r w:rsidR="004B0933">
              <w:t xml:space="preserve"> </w:t>
            </w:r>
            <w:r w:rsidRPr="003628A1">
              <w:t>hour</w:t>
            </w:r>
            <w:r w:rsidR="004B0933">
              <w:t xml:space="preserve"> </w:t>
            </w:r>
            <w:r w:rsidRPr="003628A1">
              <w:t>of</w:t>
            </w:r>
            <w:r w:rsidR="004B0933">
              <w:t xml:space="preserve"> </w:t>
            </w:r>
            <w:r w:rsidRPr="003628A1">
              <w:t>the</w:t>
            </w:r>
            <w:r w:rsidR="004B0933">
              <w:t xml:space="preserve"> </w:t>
            </w:r>
            <w:r w:rsidRPr="003628A1">
              <w:t>month</w:t>
            </w:r>
            <w:r w:rsidR="004B0933">
              <w:t xml:space="preserve"> </w:t>
            </w:r>
            <w:r w:rsidRPr="003628A1">
              <w:t>when</w:t>
            </w:r>
            <w:r w:rsidR="004B0933">
              <w:t xml:space="preserve"> </w:t>
            </w:r>
            <w:r w:rsidRPr="003628A1">
              <w:t>the</w:t>
            </w:r>
            <w:r w:rsidR="004B0933">
              <w:t xml:space="preserve"> </w:t>
            </w:r>
            <w:r w:rsidRPr="003628A1">
              <w:t>total</w:t>
            </w:r>
            <w:r w:rsidR="004B0933">
              <w:t xml:space="preserve"> </w:t>
            </w:r>
            <w:r w:rsidRPr="003628A1">
              <w:t>hourly</w:t>
            </w:r>
            <w:r w:rsidR="004B0933">
              <w:t xml:space="preserve"> </w:t>
            </w:r>
            <w:r w:rsidRPr="003628A1">
              <w:t>demand</w:t>
            </w:r>
            <w:r w:rsidR="004B0933">
              <w:t xml:space="preserve"> </w:t>
            </w:r>
            <w:r w:rsidRPr="003628A1">
              <w:t>of</w:t>
            </w:r>
            <w:r w:rsidR="004B0933">
              <w:t xml:space="preserve"> </w:t>
            </w:r>
            <w:r w:rsidRPr="003628A1">
              <w:t>all</w:t>
            </w:r>
            <w:r w:rsidR="004B0933">
              <w:t xml:space="preserve"> </w:t>
            </w:r>
            <w:r w:rsidRPr="003628A1">
              <w:t>PTS</w:t>
            </w:r>
            <w:r w:rsidR="004B0933">
              <w:t xml:space="preserve"> </w:t>
            </w:r>
            <w:r w:rsidRPr="003628A1">
              <w:t>customers</w:t>
            </w:r>
            <w:r w:rsidR="004B0933">
              <w:t xml:space="preserve"> </w:t>
            </w:r>
            <w:r w:rsidRPr="003628A1">
              <w:t>is</w:t>
            </w:r>
            <w:r w:rsidR="004B0933">
              <w:t xml:space="preserve"> </w:t>
            </w:r>
            <w:r w:rsidRPr="003628A1">
              <w:t>highest</w:t>
            </w:r>
            <w:r w:rsidR="004B0933">
              <w:t xml:space="preserve"> </w:t>
            </w:r>
            <w:r w:rsidRPr="003628A1">
              <w:t>for</w:t>
            </w:r>
            <w:r w:rsidR="004B0933">
              <w:t xml:space="preserve"> </w:t>
            </w:r>
            <w:r w:rsidRPr="003628A1">
              <w:t>the</w:t>
            </w:r>
            <w:r w:rsidR="004B0933">
              <w:t xml:space="preserve"> </w:t>
            </w:r>
            <w:r w:rsidRPr="003628A1">
              <w:t>month;</w:t>
            </w:r>
            <w:r w:rsidR="004B0933">
              <w:t xml:space="preserve"> </w:t>
            </w:r>
            <w:r w:rsidRPr="003628A1">
              <w:t>and</w:t>
            </w:r>
          </w:p>
          <w:p w14:paraId="7ECC26AC" w14:textId="142C6AA7" w:rsidR="00A658FC" w:rsidRPr="003628A1" w:rsidRDefault="00A658FC" w:rsidP="001E0714">
            <w:pPr>
              <w:pStyle w:val="TableBody"/>
            </w:pPr>
            <w:r w:rsidRPr="003628A1">
              <w:t>85%</w:t>
            </w:r>
            <w:r w:rsidR="004B0933">
              <w:t xml:space="preserve"> </w:t>
            </w:r>
            <w:r w:rsidRPr="003628A1">
              <w:t>of</w:t>
            </w:r>
            <w:r w:rsidR="004B0933">
              <w:t xml:space="preserve"> </w:t>
            </w:r>
            <w:r w:rsidRPr="003628A1">
              <w:t>the</w:t>
            </w:r>
            <w:r w:rsidR="004B0933">
              <w:t xml:space="preserve"> </w:t>
            </w:r>
            <w:r w:rsidRPr="003628A1">
              <w:t>customer</w:t>
            </w:r>
            <w:r w:rsidR="004B0933">
              <w:t xml:space="preserve"> </w:t>
            </w:r>
            <w:r w:rsidRPr="003628A1">
              <w:t>peak</w:t>
            </w:r>
            <w:r w:rsidR="004B0933">
              <w:t xml:space="preserve"> </w:t>
            </w:r>
            <w:r w:rsidRPr="003628A1">
              <w:t>demand</w:t>
            </w:r>
            <w:r w:rsidR="004B0933">
              <w:t xml:space="preserve"> </w:t>
            </w:r>
            <w:r w:rsidRPr="003628A1">
              <w:t>in</w:t>
            </w:r>
            <w:r w:rsidR="004B0933">
              <w:t xml:space="preserve"> </w:t>
            </w:r>
            <w:r w:rsidRPr="003628A1">
              <w:t>any</w:t>
            </w:r>
            <w:r w:rsidR="004B0933">
              <w:t xml:space="preserve"> </w:t>
            </w:r>
            <w:r w:rsidRPr="003628A1">
              <w:t>hour</w:t>
            </w:r>
            <w:r w:rsidR="004B0933">
              <w:t xml:space="preserve"> </w:t>
            </w:r>
            <w:r w:rsidRPr="003628A1">
              <w:t>during</w:t>
            </w:r>
            <w:r w:rsidR="004B0933">
              <w:t xml:space="preserve"> </w:t>
            </w:r>
            <w:r w:rsidRPr="003628A1">
              <w:t>the</w:t>
            </w:r>
            <w:r w:rsidR="004B0933">
              <w:t xml:space="preserve"> </w:t>
            </w:r>
            <w:r w:rsidRPr="003628A1">
              <w:t>peak</w:t>
            </w:r>
            <w:r w:rsidR="004B0933">
              <w:t xml:space="preserve"> </w:t>
            </w:r>
            <w:r w:rsidRPr="003628A1">
              <w:t>period</w:t>
            </w:r>
            <w:r w:rsidR="004B0933">
              <w:t xml:space="preserve"> </w:t>
            </w:r>
            <w:r w:rsidRPr="003628A1">
              <w:t>7</w:t>
            </w:r>
            <w:r w:rsidR="004B0933">
              <w:t xml:space="preserve"> </w:t>
            </w:r>
            <w:r w:rsidRPr="003628A1">
              <w:t>AM</w:t>
            </w:r>
            <w:r w:rsidR="004B0933">
              <w:t xml:space="preserve"> </w:t>
            </w:r>
            <w:r w:rsidRPr="003628A1">
              <w:t>to</w:t>
            </w:r>
            <w:r w:rsidR="004B0933">
              <w:t xml:space="preserve"> </w:t>
            </w:r>
            <w:r w:rsidRPr="003628A1">
              <w:t>7</w:t>
            </w:r>
            <w:r w:rsidR="004B0933">
              <w:t xml:space="preserve"> </w:t>
            </w:r>
            <w:r w:rsidRPr="003628A1">
              <w:t>PM</w:t>
            </w:r>
            <w:r w:rsidR="004B0933">
              <w:t xml:space="preserve"> </w:t>
            </w:r>
            <w:r w:rsidRPr="003628A1">
              <w:t>(local</w:t>
            </w:r>
            <w:r w:rsidR="004B0933">
              <w:t xml:space="preserve"> </w:t>
            </w:r>
            <w:r w:rsidRPr="003628A1">
              <w:t>time)</w:t>
            </w:r>
            <w:r w:rsidR="004B0933">
              <w:t xml:space="preserve"> </w:t>
            </w:r>
            <w:r w:rsidRPr="003628A1">
              <w:t>on</w:t>
            </w:r>
            <w:r w:rsidR="004B0933">
              <w:t xml:space="preserve"> </w:t>
            </w:r>
            <w:r w:rsidRPr="003628A1">
              <w:rPr>
                <w:i/>
              </w:rPr>
              <w:t>business</w:t>
            </w:r>
            <w:r w:rsidR="004B0933">
              <w:rPr>
                <w:i/>
              </w:rPr>
              <w:t xml:space="preserve"> </w:t>
            </w:r>
            <w:r w:rsidRPr="003628A1">
              <w:rPr>
                <w:i/>
              </w:rPr>
              <w:t>days</w:t>
            </w:r>
            <w:r w:rsidR="004B0933">
              <w:t xml:space="preserve"> </w:t>
            </w:r>
            <w:r w:rsidRPr="003628A1">
              <w:t>defined</w:t>
            </w:r>
            <w:r w:rsidR="004B0933">
              <w:t xml:space="preserve"> </w:t>
            </w:r>
            <w:r w:rsidRPr="003628A1">
              <w:t>by</w:t>
            </w:r>
            <w:r w:rsidR="004B0933">
              <w:t xml:space="preserve"> </w:t>
            </w:r>
            <w:r w:rsidRPr="003628A1">
              <w:t>the</w:t>
            </w:r>
            <w:r w:rsidR="004B0933">
              <w:t xml:space="preserve"> </w:t>
            </w:r>
            <w:r w:rsidRPr="003628A1">
              <w:rPr>
                <w:i/>
              </w:rPr>
              <w:t>IESO</w:t>
            </w:r>
            <w:r w:rsidRPr="003628A1">
              <w:t>.</w:t>
            </w:r>
          </w:p>
          <w:p w14:paraId="78F495CF" w14:textId="2D2292AD" w:rsidR="00A658FC" w:rsidRPr="003628A1" w:rsidRDefault="00A658FC" w:rsidP="001E0714">
            <w:pPr>
              <w:pStyle w:val="TableBody"/>
              <w:spacing w:after="240"/>
              <w:rPr>
                <w:sz w:val="24"/>
                <w:szCs w:val="24"/>
              </w:rPr>
            </w:pPr>
            <w:r w:rsidRPr="003628A1">
              <w:rPr>
                <w:sz w:val="24"/>
                <w:szCs w:val="24"/>
              </w:rPr>
              <w:t>For</w:t>
            </w:r>
            <w:r w:rsidR="004B0933">
              <w:rPr>
                <w:sz w:val="24"/>
                <w:szCs w:val="24"/>
              </w:rPr>
              <w:t xml:space="preserve"> </w:t>
            </w:r>
            <w:r w:rsidRPr="003628A1">
              <w:rPr>
                <w:sz w:val="24"/>
                <w:szCs w:val="24"/>
              </w:rPr>
              <w:t>the</w:t>
            </w:r>
            <w:r w:rsidR="004B0933">
              <w:rPr>
                <w:sz w:val="24"/>
                <w:szCs w:val="24"/>
              </w:rPr>
              <w:t xml:space="preserve"> </w:t>
            </w:r>
            <w:r w:rsidRPr="003628A1">
              <w:rPr>
                <w:sz w:val="24"/>
                <w:szCs w:val="24"/>
              </w:rPr>
              <w:t>purposes</w:t>
            </w:r>
            <w:r w:rsidR="004B0933">
              <w:rPr>
                <w:sz w:val="24"/>
                <w:szCs w:val="24"/>
              </w:rPr>
              <w:t xml:space="preserve"> </w:t>
            </w:r>
            <w:r w:rsidRPr="003628A1">
              <w:rPr>
                <w:sz w:val="24"/>
                <w:szCs w:val="24"/>
              </w:rPr>
              <w:t>of</w:t>
            </w:r>
            <w:r w:rsidR="004B0933">
              <w:rPr>
                <w:sz w:val="24"/>
                <w:szCs w:val="24"/>
              </w:rPr>
              <w:t xml:space="preserve"> </w:t>
            </w:r>
            <w:r w:rsidRPr="003628A1">
              <w:rPr>
                <w:sz w:val="24"/>
                <w:szCs w:val="24"/>
              </w:rPr>
              <w:t>determining</w:t>
            </w:r>
            <w:r w:rsidR="004B0933">
              <w:rPr>
                <w:sz w:val="24"/>
                <w:szCs w:val="24"/>
              </w:rPr>
              <w:t xml:space="preserve"> </w:t>
            </w:r>
            <w:r w:rsidRPr="003628A1">
              <w:rPr>
                <w:sz w:val="24"/>
                <w:szCs w:val="24"/>
              </w:rPr>
              <w:t>business</w:t>
            </w:r>
            <w:r w:rsidR="004B0933">
              <w:rPr>
                <w:sz w:val="24"/>
                <w:szCs w:val="24"/>
              </w:rPr>
              <w:t xml:space="preserve"> </w:t>
            </w:r>
            <w:r w:rsidRPr="003628A1">
              <w:rPr>
                <w:sz w:val="24"/>
                <w:szCs w:val="24"/>
              </w:rPr>
              <w:t>days</w:t>
            </w:r>
            <w:r w:rsidR="004B0933">
              <w:rPr>
                <w:sz w:val="24"/>
                <w:szCs w:val="24"/>
              </w:rPr>
              <w:t xml:space="preserve"> </w:t>
            </w:r>
            <w:r w:rsidRPr="003628A1">
              <w:rPr>
                <w:sz w:val="24"/>
                <w:szCs w:val="24"/>
              </w:rPr>
              <w:t>for</w:t>
            </w:r>
            <w:r w:rsidR="004B0933">
              <w:rPr>
                <w:sz w:val="24"/>
                <w:szCs w:val="24"/>
              </w:rPr>
              <w:t xml:space="preserve"> </w:t>
            </w:r>
            <w:r w:rsidRPr="003628A1">
              <w:rPr>
                <w:sz w:val="24"/>
                <w:szCs w:val="24"/>
              </w:rPr>
              <w:t>calculating</w:t>
            </w:r>
            <w:r w:rsidR="004B0933">
              <w:rPr>
                <w:sz w:val="24"/>
                <w:szCs w:val="24"/>
              </w:rPr>
              <w:t xml:space="preserve"> </w:t>
            </w:r>
            <w:r w:rsidRPr="003628A1">
              <w:rPr>
                <w:sz w:val="24"/>
                <w:szCs w:val="24"/>
              </w:rPr>
              <w:t>transmission</w:t>
            </w:r>
            <w:r w:rsidR="004B0933">
              <w:rPr>
                <w:sz w:val="24"/>
                <w:szCs w:val="24"/>
              </w:rPr>
              <w:t xml:space="preserve"> </w:t>
            </w:r>
            <w:r w:rsidRPr="003628A1">
              <w:rPr>
                <w:sz w:val="24"/>
                <w:szCs w:val="24"/>
              </w:rPr>
              <w:t>charges,</w:t>
            </w:r>
            <w:r w:rsidR="004B0933">
              <w:rPr>
                <w:sz w:val="24"/>
                <w:szCs w:val="24"/>
              </w:rPr>
              <w:t xml:space="preserve"> </w:t>
            </w:r>
            <w:r w:rsidRPr="003628A1">
              <w:rPr>
                <w:sz w:val="24"/>
                <w:szCs w:val="24"/>
              </w:rPr>
              <w:t>the</w:t>
            </w:r>
            <w:r w:rsidR="004B0933">
              <w:rPr>
                <w:sz w:val="24"/>
                <w:szCs w:val="24"/>
              </w:rPr>
              <w:t xml:space="preserve"> </w:t>
            </w:r>
            <w:r w:rsidRPr="003628A1">
              <w:rPr>
                <w:i/>
                <w:iCs/>
                <w:sz w:val="24"/>
                <w:szCs w:val="24"/>
              </w:rPr>
              <w:t>IESO</w:t>
            </w:r>
            <w:r w:rsidR="004B0933">
              <w:rPr>
                <w:i/>
                <w:iCs/>
                <w:sz w:val="24"/>
                <w:szCs w:val="24"/>
              </w:rPr>
              <w:t xml:space="preserve"> </w:t>
            </w:r>
            <w:r w:rsidRPr="003628A1">
              <w:rPr>
                <w:sz w:val="24"/>
                <w:szCs w:val="24"/>
              </w:rPr>
              <w:t>uses</w:t>
            </w:r>
            <w:r w:rsidR="004B0933">
              <w:rPr>
                <w:sz w:val="24"/>
                <w:szCs w:val="24"/>
              </w:rPr>
              <w:t xml:space="preserve"> </w:t>
            </w:r>
            <w:r w:rsidRPr="003628A1">
              <w:rPr>
                <w:sz w:val="24"/>
                <w:szCs w:val="24"/>
              </w:rPr>
              <w:t>the</w:t>
            </w:r>
            <w:r w:rsidR="004B0933">
              <w:rPr>
                <w:sz w:val="24"/>
                <w:szCs w:val="24"/>
              </w:rPr>
              <w:t xml:space="preserve"> </w:t>
            </w:r>
            <w:r w:rsidRPr="003628A1">
              <w:rPr>
                <w:sz w:val="24"/>
                <w:szCs w:val="24"/>
              </w:rPr>
              <w:t>holidays</w:t>
            </w:r>
            <w:r w:rsidR="004B0933">
              <w:rPr>
                <w:sz w:val="24"/>
                <w:szCs w:val="24"/>
              </w:rPr>
              <w:t xml:space="preserve"> </w:t>
            </w:r>
            <w:r w:rsidRPr="003628A1">
              <w:rPr>
                <w:sz w:val="24"/>
                <w:szCs w:val="24"/>
              </w:rPr>
              <w:t>identified</w:t>
            </w:r>
            <w:r w:rsidR="004B0933">
              <w:rPr>
                <w:sz w:val="24"/>
                <w:szCs w:val="24"/>
              </w:rPr>
              <w:t xml:space="preserve"> </w:t>
            </w:r>
            <w:r w:rsidRPr="003628A1">
              <w:rPr>
                <w:sz w:val="24"/>
                <w:szCs w:val="24"/>
              </w:rPr>
              <w:t>by</w:t>
            </w:r>
            <w:r w:rsidR="004B0933">
              <w:rPr>
                <w:sz w:val="24"/>
                <w:szCs w:val="24"/>
              </w:rPr>
              <w:t xml:space="preserve"> </w:t>
            </w:r>
            <w:r w:rsidRPr="003628A1">
              <w:rPr>
                <w:sz w:val="24"/>
                <w:szCs w:val="24"/>
              </w:rPr>
              <w:t>the</w:t>
            </w:r>
            <w:r w:rsidR="004B0933">
              <w:rPr>
                <w:sz w:val="24"/>
                <w:szCs w:val="24"/>
              </w:rPr>
              <w:t xml:space="preserve"> </w:t>
            </w:r>
            <w:r w:rsidRPr="003628A1">
              <w:rPr>
                <w:sz w:val="24"/>
                <w:szCs w:val="24"/>
              </w:rPr>
              <w:t>Ontario</w:t>
            </w:r>
            <w:r w:rsidR="004B0933">
              <w:rPr>
                <w:sz w:val="24"/>
                <w:szCs w:val="24"/>
              </w:rPr>
              <w:t xml:space="preserve"> </w:t>
            </w:r>
            <w:r w:rsidRPr="003628A1">
              <w:rPr>
                <w:sz w:val="24"/>
                <w:szCs w:val="24"/>
              </w:rPr>
              <w:t>Energy</w:t>
            </w:r>
            <w:r w:rsidR="004B0933">
              <w:rPr>
                <w:sz w:val="24"/>
                <w:szCs w:val="24"/>
              </w:rPr>
              <w:t xml:space="preserve"> </w:t>
            </w:r>
            <w:r w:rsidRPr="003628A1">
              <w:rPr>
                <w:sz w:val="24"/>
                <w:szCs w:val="24"/>
              </w:rPr>
              <w:t>Board.</w:t>
            </w:r>
          </w:p>
          <w:p w14:paraId="35192F3D" w14:textId="13EF7120" w:rsidR="00A658FC" w:rsidRPr="003628A1" w:rsidRDefault="00A658FC" w:rsidP="001E0714">
            <w:pPr>
              <w:pStyle w:val="TableBody"/>
            </w:pPr>
            <w:r w:rsidRPr="003628A1">
              <w:t>The</w:t>
            </w:r>
            <w:r w:rsidR="004B0933">
              <w:t xml:space="preserve"> </w:t>
            </w:r>
            <w:r w:rsidRPr="003628A1">
              <w:t>peak</w:t>
            </w:r>
            <w:r w:rsidR="004B0933">
              <w:t xml:space="preserve"> </w:t>
            </w:r>
            <w:r w:rsidRPr="003628A1">
              <w:t>period</w:t>
            </w:r>
            <w:r w:rsidR="004B0933">
              <w:t xml:space="preserve"> </w:t>
            </w:r>
            <w:r w:rsidRPr="003628A1">
              <w:t>hours</w:t>
            </w:r>
            <w:r w:rsidR="004B0933">
              <w:t xml:space="preserve"> </w:t>
            </w:r>
            <w:r w:rsidRPr="003628A1">
              <w:t>will</w:t>
            </w:r>
            <w:r w:rsidR="004B0933">
              <w:t xml:space="preserve"> </w:t>
            </w:r>
            <w:r w:rsidRPr="003628A1">
              <w:t>be</w:t>
            </w:r>
            <w:r w:rsidR="004B0933">
              <w:t xml:space="preserve"> </w:t>
            </w:r>
            <w:r w:rsidRPr="003628A1">
              <w:t>between</w:t>
            </w:r>
            <w:r w:rsidR="004B0933">
              <w:t xml:space="preserve"> </w:t>
            </w:r>
            <w:r w:rsidRPr="003628A1">
              <w:t>0700</w:t>
            </w:r>
            <w:r w:rsidR="004B0933">
              <w:t xml:space="preserve"> </w:t>
            </w:r>
            <w:r w:rsidRPr="003628A1">
              <w:t>and</w:t>
            </w:r>
            <w:r w:rsidR="004B0933">
              <w:t xml:space="preserve"> </w:t>
            </w:r>
            <w:r w:rsidRPr="003628A1">
              <w:t>1900</w:t>
            </w:r>
            <w:r w:rsidR="004B0933">
              <w:t xml:space="preserve"> </w:t>
            </w:r>
            <w:r w:rsidRPr="003628A1">
              <w:t>hours</w:t>
            </w:r>
            <w:r w:rsidR="004B0933">
              <w:t xml:space="preserve"> </w:t>
            </w:r>
            <w:r w:rsidRPr="003628A1">
              <w:t>Eastern</w:t>
            </w:r>
            <w:r w:rsidR="004B0933">
              <w:t xml:space="preserve"> </w:t>
            </w:r>
            <w:r w:rsidRPr="003628A1">
              <w:t>Standard</w:t>
            </w:r>
            <w:r w:rsidR="004B0933">
              <w:t xml:space="preserve"> </w:t>
            </w:r>
            <w:r w:rsidRPr="003628A1">
              <w:t>Time</w:t>
            </w:r>
            <w:r w:rsidR="004B0933">
              <w:t xml:space="preserve"> </w:t>
            </w:r>
            <w:r w:rsidRPr="003628A1">
              <w:t>during</w:t>
            </w:r>
            <w:r w:rsidR="004B0933">
              <w:t xml:space="preserve"> </w:t>
            </w:r>
            <w:r w:rsidRPr="003628A1">
              <w:t>winter</w:t>
            </w:r>
            <w:r w:rsidR="004B0933">
              <w:t xml:space="preserve"> </w:t>
            </w:r>
            <w:r w:rsidRPr="003628A1">
              <w:t>(i.e.</w:t>
            </w:r>
            <w:r w:rsidR="004B0933">
              <w:t xml:space="preserve"> </w:t>
            </w:r>
            <w:r w:rsidRPr="003628A1">
              <w:t>during</w:t>
            </w:r>
            <w:r w:rsidR="004B0933">
              <w:t xml:space="preserve"> </w:t>
            </w:r>
            <w:r w:rsidRPr="003628A1">
              <w:t>standard</w:t>
            </w:r>
            <w:r w:rsidR="004B0933">
              <w:t xml:space="preserve"> </w:t>
            </w:r>
            <w:r w:rsidRPr="003628A1">
              <w:t>time)</w:t>
            </w:r>
            <w:r w:rsidR="004B0933">
              <w:t xml:space="preserve"> </w:t>
            </w:r>
            <w:r w:rsidRPr="003628A1">
              <w:t>and</w:t>
            </w:r>
            <w:r w:rsidR="004B0933">
              <w:t xml:space="preserve"> </w:t>
            </w:r>
            <w:r w:rsidRPr="003628A1">
              <w:t>0600</w:t>
            </w:r>
            <w:r w:rsidR="004B0933">
              <w:t xml:space="preserve"> </w:t>
            </w:r>
            <w:r w:rsidRPr="003628A1">
              <w:t>to</w:t>
            </w:r>
            <w:r w:rsidR="004B0933">
              <w:t xml:space="preserve"> </w:t>
            </w:r>
            <w:r w:rsidRPr="003628A1">
              <w:t>1800</w:t>
            </w:r>
            <w:r w:rsidR="004B0933">
              <w:t xml:space="preserve"> </w:t>
            </w:r>
            <w:r w:rsidRPr="003628A1">
              <w:t>hours</w:t>
            </w:r>
            <w:r w:rsidR="004B0933">
              <w:t xml:space="preserve"> </w:t>
            </w:r>
            <w:r w:rsidRPr="003628A1">
              <w:t>during</w:t>
            </w:r>
            <w:r w:rsidR="004B0933">
              <w:t xml:space="preserve"> </w:t>
            </w:r>
            <w:r w:rsidRPr="003628A1">
              <w:t>summer</w:t>
            </w:r>
            <w:r w:rsidR="004B0933">
              <w:t xml:space="preserve"> </w:t>
            </w:r>
            <w:r w:rsidRPr="003628A1">
              <w:t>(i.e.</w:t>
            </w:r>
            <w:r w:rsidR="004B0933">
              <w:t xml:space="preserve"> </w:t>
            </w:r>
            <w:r w:rsidRPr="003628A1">
              <w:t>during</w:t>
            </w:r>
            <w:r w:rsidR="004B0933">
              <w:t xml:space="preserve"> </w:t>
            </w:r>
            <w:r w:rsidRPr="003628A1">
              <w:t>daylight</w:t>
            </w:r>
            <w:r w:rsidR="004B0933">
              <w:t xml:space="preserve"> </w:t>
            </w:r>
            <w:r w:rsidRPr="003628A1">
              <w:t>savings</w:t>
            </w:r>
            <w:r w:rsidR="004B0933">
              <w:t xml:space="preserve"> </w:t>
            </w:r>
            <w:r w:rsidRPr="003628A1">
              <w:t>time),</w:t>
            </w:r>
            <w:r w:rsidR="004B0933">
              <w:t xml:space="preserve"> </w:t>
            </w:r>
            <w:r w:rsidRPr="003628A1">
              <w:t>in</w:t>
            </w:r>
            <w:r w:rsidR="004B0933">
              <w:t xml:space="preserve"> </w:t>
            </w:r>
            <w:r w:rsidRPr="003628A1">
              <w:t>conformance</w:t>
            </w:r>
            <w:r w:rsidR="004B0933">
              <w:t xml:space="preserve"> </w:t>
            </w:r>
            <w:r w:rsidRPr="003628A1">
              <w:t>with</w:t>
            </w:r>
            <w:r w:rsidR="004B0933">
              <w:t xml:space="preserve"> </w:t>
            </w:r>
            <w:r w:rsidRPr="003628A1">
              <w:t>the</w:t>
            </w:r>
            <w:r w:rsidR="004B0933">
              <w:t xml:space="preserve"> </w:t>
            </w:r>
            <w:r w:rsidRPr="003628A1">
              <w:t>meter</w:t>
            </w:r>
            <w:r w:rsidR="004B0933">
              <w:t xml:space="preserve"> </w:t>
            </w:r>
            <w:r w:rsidRPr="003628A1">
              <w:t>time</w:t>
            </w:r>
            <w:r w:rsidR="004B0933">
              <w:t xml:space="preserve"> </w:t>
            </w:r>
            <w:r w:rsidRPr="003628A1">
              <w:t>standard</w:t>
            </w:r>
            <w:r w:rsidR="004B0933">
              <w:t xml:space="preserve"> </w:t>
            </w:r>
            <w:r w:rsidRPr="003628A1">
              <w:t>used</w:t>
            </w:r>
            <w:r w:rsidR="004B0933">
              <w:t xml:space="preserve"> </w:t>
            </w:r>
            <w:r w:rsidRPr="003628A1">
              <w:t>by</w:t>
            </w:r>
            <w:r w:rsidR="004B0933">
              <w:t xml:space="preserve"> </w:t>
            </w:r>
            <w:r w:rsidRPr="003628A1">
              <w:t>the</w:t>
            </w:r>
            <w:r w:rsidR="004B0933">
              <w:t xml:space="preserve"> </w:t>
            </w:r>
            <w:r w:rsidRPr="003628A1">
              <w:rPr>
                <w:i/>
              </w:rPr>
              <w:t>IESO</w:t>
            </w:r>
            <w:r w:rsidR="004B0933">
              <w:t xml:space="preserve"> </w:t>
            </w:r>
            <w:r w:rsidRPr="003628A1">
              <w:t>settlement</w:t>
            </w:r>
            <w:r w:rsidR="004B0933">
              <w:t xml:space="preserve"> </w:t>
            </w:r>
            <w:r w:rsidRPr="003628A1">
              <w:t>systems.</w:t>
            </w:r>
          </w:p>
        </w:tc>
        <w:tc>
          <w:tcPr>
            <w:tcW w:w="1940" w:type="dxa"/>
            <w:vAlign w:val="center"/>
          </w:tcPr>
          <w:p w14:paraId="223609BC" w14:textId="77777777" w:rsidR="00A658FC" w:rsidRPr="003628A1" w:rsidRDefault="00A658FC" w:rsidP="001E0714">
            <w:pPr>
              <w:pStyle w:val="TableBody"/>
            </w:pPr>
            <w:r w:rsidRPr="003628A1">
              <w:t>N/A</w:t>
            </w:r>
          </w:p>
        </w:tc>
        <w:tc>
          <w:tcPr>
            <w:tcW w:w="3357" w:type="dxa"/>
            <w:vAlign w:val="center"/>
          </w:tcPr>
          <w:p w14:paraId="0E202B38" w14:textId="3216DD35" w:rsidR="00A658FC" w:rsidRPr="003628A1" w:rsidRDefault="00A658FC" w:rsidP="001E0714">
            <w:pPr>
              <w:pStyle w:val="TableBody"/>
              <w:rPr>
                <w:b/>
              </w:rPr>
            </w:pPr>
            <w:r w:rsidRPr="003628A1">
              <w:rPr>
                <w:szCs w:val="22"/>
              </w:rPr>
              <w:t>Subject</w:t>
            </w:r>
            <w:r w:rsidR="004B0933">
              <w:rPr>
                <w:szCs w:val="22"/>
              </w:rPr>
              <w:t xml:space="preserve"> </w:t>
            </w:r>
            <w:r w:rsidRPr="003628A1">
              <w:rPr>
                <w:szCs w:val="22"/>
              </w:rPr>
              <w:t>to</w:t>
            </w:r>
            <w:r w:rsidR="004B0933">
              <w:rPr>
                <w:szCs w:val="22"/>
              </w:rPr>
              <w:t xml:space="preserve"> </w:t>
            </w:r>
            <w:r w:rsidRPr="003628A1">
              <w:rPr>
                <w:szCs w:val="22"/>
              </w:rPr>
              <w:t>the</w:t>
            </w:r>
            <w:r w:rsidR="004B0933">
              <w:rPr>
                <w:szCs w:val="22"/>
              </w:rPr>
              <w:t xml:space="preserve"> </w:t>
            </w:r>
            <w:r w:rsidRPr="003628A1">
              <w:rPr>
                <w:szCs w:val="22"/>
              </w:rPr>
              <w:t>OEB</w:t>
            </w:r>
            <w:r w:rsidR="004B0933">
              <w:rPr>
                <w:szCs w:val="22"/>
              </w:rPr>
              <w:t xml:space="preserve"> </w:t>
            </w:r>
            <w:r w:rsidRPr="003628A1">
              <w:rPr>
                <w:szCs w:val="22"/>
              </w:rPr>
              <w:t>“Ontario</w:t>
            </w:r>
            <w:r w:rsidR="004B0933">
              <w:rPr>
                <w:szCs w:val="22"/>
              </w:rPr>
              <w:t xml:space="preserve"> </w:t>
            </w:r>
            <w:r w:rsidRPr="003628A1">
              <w:rPr>
                <w:szCs w:val="22"/>
              </w:rPr>
              <w:t>Transmission</w:t>
            </w:r>
            <w:r w:rsidR="004B0933">
              <w:rPr>
                <w:szCs w:val="22"/>
              </w:rPr>
              <w:t xml:space="preserve"> </w:t>
            </w:r>
            <w:r w:rsidRPr="003628A1">
              <w:rPr>
                <w:szCs w:val="22"/>
              </w:rPr>
              <w:t>Rate</w:t>
            </w:r>
            <w:r w:rsidR="004B0933">
              <w:rPr>
                <w:szCs w:val="22"/>
              </w:rPr>
              <w:t xml:space="preserve"> </w:t>
            </w:r>
            <w:r w:rsidRPr="003628A1">
              <w:rPr>
                <w:szCs w:val="22"/>
              </w:rPr>
              <w:t>Order”.</w:t>
            </w:r>
          </w:p>
        </w:tc>
      </w:tr>
      <w:tr w:rsidR="00A658FC" w:rsidRPr="003628A1" w14:paraId="3C03B909" w14:textId="77777777" w:rsidTr="01944320">
        <w:trPr>
          <w:jc w:val="center"/>
        </w:trPr>
        <w:tc>
          <w:tcPr>
            <w:tcW w:w="1818" w:type="dxa"/>
            <w:vAlign w:val="center"/>
          </w:tcPr>
          <w:p w14:paraId="01992CF0" w14:textId="4BDAD9F2" w:rsidR="00A658FC" w:rsidRPr="003628A1" w:rsidRDefault="00277BC3" w:rsidP="00137E44">
            <w:pPr>
              <w:pStyle w:val="TableBody"/>
            </w:pPr>
            <m:oMathPara>
              <m:oMath>
                <m:sSub>
                  <m:sSubPr>
                    <m:ctrlPr>
                      <w:rPr>
                        <w:rFonts w:ascii="Cambria Math" w:hAnsi="Cambria Math"/>
                      </w:rPr>
                    </m:ctrlPr>
                  </m:sSubPr>
                  <m:e>
                    <m:sSup>
                      <m:sSupPr>
                        <m:ctrlPr>
                          <w:rPr>
                            <w:rFonts w:ascii="Cambria Math" w:hAnsi="Cambria Math"/>
                          </w:rPr>
                        </m:ctrlPr>
                      </m:sSupPr>
                      <m:e>
                        <m:r>
                          <m:rPr>
                            <m:sty m:val="p"/>
                          </m:rPr>
                          <w:rPr>
                            <w:rFonts w:ascii="Cambria Math"/>
                          </w:rPr>
                          <m:t>OCMW</m:t>
                        </m:r>
                      </m:e>
                      <m:sup>
                        <m:r>
                          <m:rPr>
                            <m:sty m:val="p"/>
                          </m:rPr>
                          <w:rPr>
                            <w:rFonts w:ascii="Cambria Math"/>
                          </w:rPr>
                          <m:t>i</m:t>
                        </m:r>
                      </m:sup>
                    </m:sSup>
                  </m:e>
                  <m:sub>
                    <m:r>
                      <m:rPr>
                        <m:sty m:val="p"/>
                      </m:rPr>
                      <w:rPr>
                        <w:rFonts w:ascii="Cambria Math"/>
                      </w:rPr>
                      <m:t>k</m:t>
                    </m:r>
                  </m:sub>
                </m:sSub>
              </m:oMath>
            </m:oMathPara>
          </w:p>
        </w:tc>
        <w:tc>
          <w:tcPr>
            <w:tcW w:w="2746" w:type="dxa"/>
            <w:vAlign w:val="center"/>
          </w:tcPr>
          <w:p w14:paraId="6C5D94E8" w14:textId="2B67A677" w:rsidR="00A658FC" w:rsidRPr="003628A1" w:rsidRDefault="00A658FC" w:rsidP="00A22452">
            <w:pPr>
              <w:pStyle w:val="TableBody"/>
            </w:pPr>
            <w:r w:rsidRPr="003628A1">
              <w:t>Over</w:t>
            </w:r>
            <w:r w:rsidR="004B0933">
              <w:t xml:space="preserve"> </w:t>
            </w:r>
            <w:r w:rsidRPr="003628A1">
              <w:t>committed</w:t>
            </w:r>
            <w:r w:rsidR="004B0933">
              <w:t xml:space="preserve"> </w:t>
            </w:r>
            <w:r w:rsidRPr="003628A1">
              <w:t>MWs</w:t>
            </w:r>
          </w:p>
        </w:tc>
        <w:tc>
          <w:tcPr>
            <w:tcW w:w="4333" w:type="dxa"/>
            <w:vAlign w:val="center"/>
          </w:tcPr>
          <w:p w14:paraId="5D266F13" w14:textId="24D8D262" w:rsidR="00A658FC" w:rsidRPr="003628A1" w:rsidRDefault="00137E44" w:rsidP="00A22452">
            <w:pPr>
              <w:pStyle w:val="TableBody"/>
            </w:pPr>
            <w:r w:rsidRPr="005A3E0C">
              <w:rPr>
                <w:szCs w:val="22"/>
              </w:rPr>
              <w:t xml:space="preserve"> The </w:t>
            </w:r>
            <w:r w:rsidRPr="005A3E0C">
              <w:rPr>
                <w:i/>
                <w:szCs w:val="22"/>
              </w:rPr>
              <w:t>over committed capacity</w:t>
            </w:r>
            <w:r w:rsidRPr="005A3E0C">
              <w:rPr>
                <w:szCs w:val="22"/>
              </w:rPr>
              <w:t xml:space="preserve"> (in MW) of a </w:t>
            </w:r>
            <w:r w:rsidRPr="005A3E0C">
              <w:rPr>
                <w:i/>
                <w:szCs w:val="22"/>
              </w:rPr>
              <w:t>generator-backed capacity import resource</w:t>
            </w:r>
            <w:r w:rsidRPr="00CC78BC">
              <w:t xml:space="preserve"> </w:t>
            </w:r>
            <w:r w:rsidRPr="005A3E0C">
              <w:rPr>
                <w:szCs w:val="22"/>
              </w:rPr>
              <w:t>for</w:t>
            </w:r>
            <w:r w:rsidRPr="00CC78BC">
              <w:t xml:space="preserve"> </w:t>
            </w:r>
            <w:r w:rsidRPr="005A3E0C">
              <w:rPr>
                <w:i/>
                <w:szCs w:val="22"/>
              </w:rPr>
              <w:t>capacity market participant</w:t>
            </w:r>
            <w:r w:rsidRPr="005A3E0C">
              <w:rPr>
                <w:szCs w:val="22"/>
              </w:rPr>
              <w:t xml:space="preserve"> ‘k’ at </w:t>
            </w:r>
            <w:r w:rsidRPr="005A3E0C">
              <w:rPr>
                <w:i/>
                <w:szCs w:val="22"/>
              </w:rPr>
              <w:t>intertie metering point</w:t>
            </w:r>
            <w:r w:rsidRPr="005A3E0C" w:rsidDel="0042065F">
              <w:rPr>
                <w:i/>
                <w:szCs w:val="22"/>
              </w:rPr>
              <w:t xml:space="preserve"> </w:t>
            </w:r>
            <w:r w:rsidRPr="005A3E0C">
              <w:rPr>
                <w:szCs w:val="22"/>
              </w:rPr>
              <w:t xml:space="preserve">‘i’, as determined by the </w:t>
            </w:r>
            <w:r w:rsidRPr="005A3E0C">
              <w:rPr>
                <w:i/>
                <w:szCs w:val="22"/>
              </w:rPr>
              <w:t>IESO</w:t>
            </w:r>
            <w:r w:rsidRPr="00CC78BC">
              <w:rPr>
                <w:rFonts w:ascii="Tahoma" w:hAnsi="Tahoma"/>
              </w:rPr>
              <w:t>.</w:t>
            </w:r>
          </w:p>
        </w:tc>
        <w:tc>
          <w:tcPr>
            <w:tcW w:w="1940" w:type="dxa"/>
            <w:vAlign w:val="center"/>
          </w:tcPr>
          <w:p w14:paraId="2680212B" w14:textId="393FCD49" w:rsidR="00A658FC" w:rsidRPr="003628A1" w:rsidRDefault="00137E44" w:rsidP="00137E44">
            <w:pPr>
              <w:pStyle w:val="TableBody"/>
            </w:pPr>
            <w:r>
              <w:t>9.3.1.10</w:t>
            </w:r>
          </w:p>
        </w:tc>
        <w:tc>
          <w:tcPr>
            <w:tcW w:w="3357" w:type="dxa"/>
            <w:vAlign w:val="center"/>
          </w:tcPr>
          <w:p w14:paraId="1C852C5D" w14:textId="4952F4EA" w:rsidR="00A658FC" w:rsidRPr="003628A1" w:rsidRDefault="00A658FC" w:rsidP="00A22452">
            <w:pPr>
              <w:pStyle w:val="TableBody"/>
            </w:pPr>
            <w:r w:rsidRPr="003628A1">
              <w:t>Same</w:t>
            </w:r>
            <w:r w:rsidR="004B0933">
              <w:t xml:space="preserve"> </w:t>
            </w:r>
            <w:r w:rsidRPr="003628A1">
              <w:t>as</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r w:rsidRPr="003628A1">
              <w:t>.</w:t>
            </w:r>
          </w:p>
        </w:tc>
      </w:tr>
      <w:tr w:rsidR="00A658FC" w:rsidRPr="003628A1" w14:paraId="2EC5114A" w14:textId="77777777" w:rsidTr="01944320">
        <w:trPr>
          <w:jc w:val="center"/>
        </w:trPr>
        <w:tc>
          <w:tcPr>
            <w:tcW w:w="1818" w:type="dxa"/>
            <w:vAlign w:val="center"/>
          </w:tcPr>
          <w:p w14:paraId="75DE7285" w14:textId="77777777" w:rsidR="00A658FC" w:rsidRPr="003628A1" w:rsidRDefault="00A658FC" w:rsidP="00CC78BC">
            <w:pPr>
              <w:pStyle w:val="TableBody"/>
              <w:jc w:val="center"/>
            </w:pPr>
            <w:r w:rsidRPr="003628A1">
              <w:t>ONPAO</w:t>
            </w:r>
          </w:p>
        </w:tc>
        <w:tc>
          <w:tcPr>
            <w:tcW w:w="2746" w:type="dxa"/>
            <w:vAlign w:val="center"/>
          </w:tcPr>
          <w:p w14:paraId="71DC59DD" w14:textId="3B735EC7" w:rsidR="00A658FC" w:rsidRPr="003628A1" w:rsidRDefault="00A658FC" w:rsidP="00A22452">
            <w:pPr>
              <w:pStyle w:val="TableBody"/>
            </w:pPr>
            <w:r w:rsidRPr="003628A1">
              <w:t>Ontario</w:t>
            </w:r>
            <w:r w:rsidR="004B0933">
              <w:t xml:space="preserve"> </w:t>
            </w:r>
            <w:r w:rsidRPr="003628A1">
              <w:t>Power</w:t>
            </w:r>
            <w:r w:rsidR="004B0933">
              <w:t xml:space="preserve"> </w:t>
            </w:r>
            <w:r w:rsidRPr="003628A1">
              <w:t>Generation</w:t>
            </w:r>
            <w:r w:rsidR="004B0933">
              <w:t xml:space="preserve"> </w:t>
            </w:r>
            <w:r w:rsidRPr="003628A1">
              <w:t>Non-Prescribed</w:t>
            </w:r>
            <w:r w:rsidR="004B0933">
              <w:t xml:space="preserve"> </w:t>
            </w:r>
            <w:r w:rsidRPr="003628A1">
              <w:t>Assets</w:t>
            </w:r>
            <w:r w:rsidR="004B0933">
              <w:t xml:space="preserve"> </w:t>
            </w:r>
            <w:r w:rsidRPr="003628A1">
              <w:t>Output</w:t>
            </w:r>
          </w:p>
        </w:tc>
        <w:tc>
          <w:tcPr>
            <w:tcW w:w="4333" w:type="dxa"/>
            <w:vAlign w:val="center"/>
          </w:tcPr>
          <w:p w14:paraId="0C4763F5" w14:textId="178CC44D" w:rsidR="00BE3855" w:rsidRDefault="00A658FC" w:rsidP="00A22452">
            <w:pPr>
              <w:pStyle w:val="TableBody"/>
              <w:spacing w:after="240"/>
            </w:pPr>
            <w:r w:rsidRPr="003628A1">
              <w:t>OPG’s</w:t>
            </w:r>
            <w:r w:rsidR="004B0933">
              <w:t xml:space="preserve"> </w:t>
            </w:r>
            <w:r w:rsidRPr="003628A1">
              <w:t>Non-Prescribed</w:t>
            </w:r>
            <w:r w:rsidR="004B0933">
              <w:t xml:space="preserve"> </w:t>
            </w:r>
            <w:r w:rsidRPr="003628A1">
              <w:t>Assets</w:t>
            </w:r>
            <w:r w:rsidR="004B0933">
              <w:t xml:space="preserve"> </w:t>
            </w:r>
            <w:r w:rsidRPr="003628A1">
              <w:t>are</w:t>
            </w:r>
            <w:r w:rsidR="004B0933">
              <w:t xml:space="preserve"> </w:t>
            </w:r>
            <w:r w:rsidRPr="003628A1">
              <w:t>those</w:t>
            </w:r>
            <w:r w:rsidR="004B0933">
              <w:t xml:space="preserve"> </w:t>
            </w:r>
            <w:r w:rsidRPr="003628A1">
              <w:t>generation</w:t>
            </w:r>
            <w:r w:rsidR="004B0933">
              <w:t xml:space="preserve"> </w:t>
            </w:r>
            <w:r w:rsidRPr="003628A1">
              <w:t>assets</w:t>
            </w:r>
            <w:r w:rsidR="004B0933">
              <w:t xml:space="preserve"> </w:t>
            </w:r>
            <w:r w:rsidRPr="003628A1">
              <w:t>operated</w:t>
            </w:r>
            <w:r w:rsidR="004B0933">
              <w:t xml:space="preserve"> </w:t>
            </w:r>
            <w:r w:rsidRPr="003628A1">
              <w:t>and</w:t>
            </w:r>
            <w:r w:rsidR="004B0933">
              <w:t xml:space="preserve"> </w:t>
            </w:r>
            <w:r w:rsidRPr="003628A1">
              <w:t>controlled</w:t>
            </w:r>
            <w:r w:rsidR="004B0933">
              <w:t xml:space="preserve"> </w:t>
            </w:r>
            <w:r w:rsidRPr="003628A1">
              <w:t>by</w:t>
            </w:r>
            <w:r w:rsidR="004B0933">
              <w:t xml:space="preserve"> </w:t>
            </w:r>
            <w:r w:rsidRPr="003628A1">
              <w:t>Ontario</w:t>
            </w:r>
            <w:r w:rsidR="004B0933">
              <w:t xml:space="preserve"> </w:t>
            </w:r>
            <w:r w:rsidRPr="003628A1">
              <w:t>Power</w:t>
            </w:r>
            <w:r w:rsidR="004B0933">
              <w:t xml:space="preserve"> </w:t>
            </w:r>
            <w:r w:rsidRPr="003628A1">
              <w:t>Generation</w:t>
            </w:r>
            <w:r w:rsidR="004B0933">
              <w:t xml:space="preserve"> </w:t>
            </w:r>
            <w:r w:rsidRPr="003628A1">
              <w:t>in</w:t>
            </w:r>
            <w:r w:rsidR="004B0933">
              <w:t xml:space="preserve"> </w:t>
            </w:r>
            <w:r w:rsidRPr="003628A1">
              <w:t>service</w:t>
            </w:r>
            <w:r w:rsidR="004B0933">
              <w:t xml:space="preserve"> </w:t>
            </w:r>
            <w:r w:rsidRPr="003628A1">
              <w:t>as</w:t>
            </w:r>
            <w:r w:rsidR="004B0933">
              <w:t xml:space="preserve"> </w:t>
            </w:r>
            <w:r w:rsidRPr="003628A1">
              <w:t>of</w:t>
            </w:r>
            <w:r w:rsidR="004B0933">
              <w:t xml:space="preserve"> </w:t>
            </w:r>
            <w:r w:rsidRPr="003628A1">
              <w:t>January</w:t>
            </w:r>
            <w:r w:rsidR="004B0933">
              <w:t xml:space="preserve"> </w:t>
            </w:r>
            <w:r w:rsidRPr="003628A1">
              <w:t>1,</w:t>
            </w:r>
            <w:r w:rsidR="004B0933">
              <w:t xml:space="preserve"> </w:t>
            </w:r>
            <w:r w:rsidRPr="003628A1">
              <w:t>2006,</w:t>
            </w:r>
            <w:r w:rsidR="004B0933">
              <w:t xml:space="preserve"> </w:t>
            </w:r>
            <w:r w:rsidRPr="003628A1">
              <w:t>excluding</w:t>
            </w:r>
            <w:r w:rsidR="004B0933">
              <w:t xml:space="preserve"> </w:t>
            </w:r>
            <w:r w:rsidRPr="003628A1">
              <w:t>Lennox</w:t>
            </w:r>
            <w:r w:rsidR="004B0933">
              <w:t xml:space="preserve"> </w:t>
            </w:r>
            <w:r w:rsidRPr="003628A1">
              <w:t>Generating</w:t>
            </w:r>
            <w:r w:rsidR="004B0933">
              <w:t xml:space="preserve"> </w:t>
            </w:r>
            <w:r w:rsidRPr="003628A1">
              <w:t>Station,</w:t>
            </w:r>
            <w:r w:rsidR="004B0933">
              <w:t xml:space="preserve"> </w:t>
            </w:r>
            <w:r w:rsidRPr="003628A1">
              <w:t>that</w:t>
            </w:r>
            <w:r w:rsidR="004B0933">
              <w:t xml:space="preserve"> </w:t>
            </w:r>
            <w:r w:rsidRPr="003628A1">
              <w:t>are</w:t>
            </w:r>
            <w:r w:rsidR="004B0933">
              <w:t xml:space="preserve"> </w:t>
            </w:r>
            <w:r w:rsidRPr="003628A1">
              <w:t>not</w:t>
            </w:r>
            <w:r w:rsidR="004B0933">
              <w:t xml:space="preserve"> </w:t>
            </w:r>
            <w:r w:rsidRPr="003628A1">
              <w:t>prescribed</w:t>
            </w:r>
            <w:r w:rsidR="004B0933">
              <w:t xml:space="preserve"> </w:t>
            </w:r>
            <w:r w:rsidRPr="003628A1">
              <w:t>assets</w:t>
            </w:r>
            <w:r w:rsidR="004B0933">
              <w:t xml:space="preserve"> </w:t>
            </w:r>
            <w:r w:rsidRPr="003628A1">
              <w:t>under</w:t>
            </w:r>
            <w:r w:rsidR="004B0933">
              <w:t xml:space="preserve"> </w:t>
            </w:r>
            <w:r w:rsidRPr="003628A1">
              <w:t>section</w:t>
            </w:r>
            <w:r w:rsidR="004B0933">
              <w:t xml:space="preserve"> </w:t>
            </w:r>
            <w:r w:rsidRPr="003628A1">
              <w:t>78.1</w:t>
            </w:r>
            <w:r w:rsidR="004B0933">
              <w:t xml:space="preserve"> </w:t>
            </w:r>
            <w:r w:rsidRPr="003628A1">
              <w:t>of</w:t>
            </w:r>
            <w:r w:rsidR="004B0933">
              <w:t xml:space="preserve"> </w:t>
            </w:r>
            <w:r w:rsidRPr="003628A1">
              <w:t>the</w:t>
            </w:r>
            <w:r w:rsidR="004B0933">
              <w:t xml:space="preserve"> </w:t>
            </w:r>
            <w:r w:rsidRPr="003628A1">
              <w:rPr>
                <w:i/>
              </w:rPr>
              <w:t>Ontario</w:t>
            </w:r>
            <w:r w:rsidR="004B0933">
              <w:rPr>
                <w:i/>
              </w:rPr>
              <w:t xml:space="preserve"> </w:t>
            </w:r>
            <w:r w:rsidRPr="003628A1">
              <w:rPr>
                <w:i/>
              </w:rPr>
              <w:t>Energy</w:t>
            </w:r>
            <w:r w:rsidR="004B0933">
              <w:rPr>
                <w:i/>
              </w:rPr>
              <w:t xml:space="preserve"> </w:t>
            </w:r>
            <w:r w:rsidRPr="003628A1">
              <w:rPr>
                <w:i/>
              </w:rPr>
              <w:t>Board</w:t>
            </w:r>
            <w:r w:rsidR="004B0933">
              <w:rPr>
                <w:i/>
              </w:rPr>
              <w:t xml:space="preserve"> </w:t>
            </w:r>
            <w:r w:rsidRPr="003628A1">
              <w:rPr>
                <w:i/>
              </w:rPr>
              <w:t>Act,</w:t>
            </w:r>
            <w:r w:rsidR="004B0933">
              <w:rPr>
                <w:i/>
              </w:rPr>
              <w:t xml:space="preserve"> </w:t>
            </w:r>
            <w:r w:rsidRPr="003628A1">
              <w:rPr>
                <w:i/>
              </w:rPr>
              <w:t>1998</w:t>
            </w:r>
            <w:r w:rsidR="004B0933">
              <w:t xml:space="preserve"> </w:t>
            </w:r>
            <w:r w:rsidRPr="003628A1">
              <w:t>as</w:t>
            </w:r>
            <w:r w:rsidR="004B0933">
              <w:t xml:space="preserve"> </w:t>
            </w:r>
            <w:r w:rsidRPr="003628A1">
              <w:t>amended</w:t>
            </w:r>
            <w:r w:rsidR="004B0933">
              <w:t xml:space="preserve"> </w:t>
            </w:r>
            <w:r w:rsidRPr="003628A1">
              <w:t>by</w:t>
            </w:r>
            <w:r w:rsidR="004B0933">
              <w:t xml:space="preserve"> </w:t>
            </w:r>
            <w:r w:rsidRPr="003628A1">
              <w:t>the</w:t>
            </w:r>
            <w:r w:rsidR="004B0933">
              <w:t xml:space="preserve"> </w:t>
            </w:r>
            <w:r w:rsidRPr="003628A1">
              <w:t>“Electricity</w:t>
            </w:r>
            <w:r w:rsidR="004B0933">
              <w:t xml:space="preserve"> </w:t>
            </w:r>
            <w:r w:rsidRPr="003628A1">
              <w:t>Restructuring</w:t>
            </w:r>
            <w:r w:rsidR="004B0933">
              <w:t xml:space="preserve"> </w:t>
            </w:r>
            <w:r w:rsidRPr="003628A1">
              <w:t>Act,</w:t>
            </w:r>
            <w:r w:rsidR="004B0933">
              <w:t xml:space="preserve"> </w:t>
            </w:r>
            <w:r w:rsidRPr="003628A1">
              <w:t>2004”.</w:t>
            </w:r>
          </w:p>
          <w:p w14:paraId="0A39D799" w14:textId="3259842F" w:rsidR="00BE3855" w:rsidRDefault="00A658FC" w:rsidP="00A22452">
            <w:pPr>
              <w:pStyle w:val="TableBody"/>
            </w:pPr>
            <w:r w:rsidRPr="003628A1">
              <w:t>ONPAO</w:t>
            </w:r>
            <w:r w:rsidR="004B0933">
              <w:t xml:space="preserve"> </w:t>
            </w:r>
            <w:r w:rsidRPr="003628A1">
              <w:t>refers</w:t>
            </w:r>
            <w:r w:rsidR="004B0933">
              <w:t xml:space="preserve"> </w:t>
            </w:r>
            <w:r w:rsidRPr="003628A1">
              <w:t>to</w:t>
            </w:r>
            <w:r w:rsidR="004B0933">
              <w:t xml:space="preserve"> </w:t>
            </w:r>
            <w:r w:rsidRPr="003628A1">
              <w:t>the</w:t>
            </w:r>
            <w:r w:rsidR="004B0933">
              <w:t xml:space="preserve"> </w:t>
            </w:r>
            <w:r w:rsidRPr="003628A1">
              <w:t>generation</w:t>
            </w:r>
            <w:r w:rsidR="004B0933">
              <w:t xml:space="preserve"> </w:t>
            </w:r>
            <w:r w:rsidRPr="003628A1">
              <w:t>output</w:t>
            </w:r>
            <w:r w:rsidR="004B0933">
              <w:t xml:space="preserve"> </w:t>
            </w:r>
            <w:r w:rsidRPr="003628A1">
              <w:t>from</w:t>
            </w:r>
            <w:r w:rsidR="004B0933">
              <w:t xml:space="preserve"> </w:t>
            </w:r>
            <w:r w:rsidRPr="003628A1">
              <w:t>OPG’s</w:t>
            </w:r>
            <w:r w:rsidR="004B0933">
              <w:t xml:space="preserve"> </w:t>
            </w:r>
            <w:r w:rsidRPr="003628A1">
              <w:t>Non-Prescribed</w:t>
            </w:r>
            <w:r w:rsidR="004B0933">
              <w:t xml:space="preserve"> </w:t>
            </w:r>
            <w:r w:rsidRPr="003628A1">
              <w:t>Assets,</w:t>
            </w:r>
            <w:r w:rsidR="004B0933">
              <w:t xml:space="preserve"> </w:t>
            </w:r>
            <w:r w:rsidRPr="003628A1">
              <w:t>over</w:t>
            </w:r>
            <w:r w:rsidR="004B0933">
              <w:t xml:space="preserve"> </w:t>
            </w:r>
            <w:r w:rsidRPr="003628A1">
              <w:t>each</w:t>
            </w:r>
            <w:r w:rsidR="004B0933">
              <w:t xml:space="preserve"> </w:t>
            </w:r>
            <w:r w:rsidRPr="003628A1">
              <w:t>hour</w:t>
            </w:r>
            <w:r w:rsidR="004B0933">
              <w:t xml:space="preserve"> </w:t>
            </w:r>
            <w:r w:rsidRPr="003628A1">
              <w:t>of</w:t>
            </w:r>
            <w:r w:rsidR="004B0933">
              <w:t xml:space="preserve"> </w:t>
            </w:r>
            <w:r w:rsidRPr="003628A1">
              <w:t>the</w:t>
            </w:r>
            <w:r w:rsidR="004B0933">
              <w:t xml:space="preserve"> </w:t>
            </w:r>
            <w:r w:rsidRPr="003628A1">
              <w:t>quarter</w:t>
            </w:r>
            <w:r w:rsidR="004B0933">
              <w:t xml:space="preserve"> </w:t>
            </w:r>
            <w:r w:rsidRPr="003628A1">
              <w:t>adjusted</w:t>
            </w:r>
            <w:r w:rsidR="004B0933">
              <w:t xml:space="preserve"> </w:t>
            </w:r>
            <w:r w:rsidRPr="003628A1">
              <w:t>to</w:t>
            </w:r>
            <w:r w:rsidR="004B0933">
              <w:t xml:space="preserve"> </w:t>
            </w:r>
            <w:r w:rsidRPr="003628A1">
              <w:t>take</w:t>
            </w:r>
            <w:r w:rsidR="004B0933">
              <w:t xml:space="preserve"> </w:t>
            </w:r>
            <w:r w:rsidRPr="003628A1">
              <w:t>account</w:t>
            </w:r>
            <w:r w:rsidR="004B0933">
              <w:t xml:space="preserve"> </w:t>
            </w:r>
            <w:r w:rsidRPr="003628A1">
              <w:t>of</w:t>
            </w:r>
            <w:r w:rsidR="004B0933">
              <w:t xml:space="preserve"> </w:t>
            </w:r>
            <w:r w:rsidRPr="003628A1">
              <w:t>volumes</w:t>
            </w:r>
            <w:r w:rsidR="004B0933">
              <w:t xml:space="preserve"> </w:t>
            </w:r>
            <w:r w:rsidRPr="003628A1">
              <w:t>sold</w:t>
            </w:r>
            <w:r w:rsidR="004B0933">
              <w:t xml:space="preserve"> </w:t>
            </w:r>
            <w:r w:rsidRPr="003628A1">
              <w:t>through</w:t>
            </w:r>
            <w:r w:rsidR="004B0933">
              <w:t xml:space="preserve"> </w:t>
            </w:r>
            <w:r w:rsidRPr="003628A1">
              <w:t>forward</w:t>
            </w:r>
            <w:r w:rsidR="004B0933">
              <w:t xml:space="preserve"> </w:t>
            </w:r>
            <w:r w:rsidRPr="003628A1">
              <w:t>contracts</w:t>
            </w:r>
            <w:r w:rsidR="004B0933">
              <w:t xml:space="preserve"> </w:t>
            </w:r>
            <w:r w:rsidRPr="003628A1">
              <w:t>in</w:t>
            </w:r>
            <w:r w:rsidR="004B0933">
              <w:t xml:space="preserve"> </w:t>
            </w:r>
            <w:r w:rsidRPr="003628A1">
              <w:t>effect</w:t>
            </w:r>
            <w:r w:rsidR="004B0933">
              <w:t xml:space="preserve"> </w:t>
            </w:r>
            <w:r w:rsidRPr="003628A1">
              <w:t>as</w:t>
            </w:r>
            <w:r w:rsidR="004B0933">
              <w:t xml:space="preserve"> </w:t>
            </w:r>
            <w:r w:rsidRPr="003628A1">
              <w:t>of</w:t>
            </w:r>
            <w:r w:rsidR="004B0933">
              <w:t xml:space="preserve"> </w:t>
            </w:r>
            <w:r w:rsidRPr="003628A1">
              <w:t>January</w:t>
            </w:r>
            <w:r w:rsidR="004B0933">
              <w:t xml:space="preserve"> </w:t>
            </w:r>
            <w:r w:rsidRPr="003628A1">
              <w:t>1,</w:t>
            </w:r>
            <w:r w:rsidR="004B0933">
              <w:t xml:space="preserve"> </w:t>
            </w:r>
            <w:r w:rsidRPr="003628A1">
              <w:t>2005.</w:t>
            </w:r>
            <w:r w:rsidR="004B0933">
              <w:t xml:space="preserve"> </w:t>
            </w:r>
            <w:r w:rsidRPr="003628A1">
              <w:t>For</w:t>
            </w:r>
            <w:r w:rsidR="004B0933">
              <w:t xml:space="preserve"> </w:t>
            </w:r>
            <w:r w:rsidRPr="003628A1">
              <w:t>greater</w:t>
            </w:r>
            <w:r w:rsidR="004B0933">
              <w:t xml:space="preserve"> </w:t>
            </w:r>
            <w:r w:rsidRPr="003628A1">
              <w:t>certainty,</w:t>
            </w:r>
            <w:r w:rsidR="004B0933">
              <w:t xml:space="preserve"> </w:t>
            </w:r>
            <w:r w:rsidRPr="003628A1">
              <w:t>any</w:t>
            </w:r>
            <w:r w:rsidR="004B0933">
              <w:t xml:space="preserve"> </w:t>
            </w:r>
            <w:r w:rsidRPr="003628A1">
              <w:t>output</w:t>
            </w:r>
            <w:r w:rsidR="004B0933">
              <w:t xml:space="preserve"> </w:t>
            </w:r>
            <w:r w:rsidRPr="003628A1">
              <w:t>from</w:t>
            </w:r>
            <w:r w:rsidR="004B0933">
              <w:t xml:space="preserve"> </w:t>
            </w:r>
            <w:r w:rsidRPr="003628A1">
              <w:t>ONPA</w:t>
            </w:r>
            <w:r w:rsidR="004B0933">
              <w:t xml:space="preserve"> </w:t>
            </w:r>
            <w:r w:rsidRPr="003628A1">
              <w:t>resulting</w:t>
            </w:r>
            <w:r w:rsidR="004B0933">
              <w:t xml:space="preserve"> </w:t>
            </w:r>
            <w:r w:rsidRPr="003628A1">
              <w:t>from</w:t>
            </w:r>
            <w:r w:rsidR="004B0933">
              <w:t xml:space="preserve"> </w:t>
            </w:r>
            <w:r w:rsidRPr="003628A1">
              <w:t>fuel</w:t>
            </w:r>
            <w:r w:rsidR="004B0933">
              <w:t xml:space="preserve"> </w:t>
            </w:r>
            <w:r w:rsidRPr="003628A1">
              <w:t>conversion</w:t>
            </w:r>
            <w:r w:rsidR="004B0933">
              <w:t xml:space="preserve"> </w:t>
            </w:r>
            <w:r w:rsidRPr="003628A1">
              <w:t>by</w:t>
            </w:r>
            <w:r w:rsidR="004B0933">
              <w:t xml:space="preserve"> </w:t>
            </w:r>
            <w:r w:rsidRPr="003628A1">
              <w:t>Ontario</w:t>
            </w:r>
            <w:r w:rsidR="004B0933">
              <w:t xml:space="preserve"> </w:t>
            </w:r>
            <w:r w:rsidRPr="003628A1">
              <w:t>Power</w:t>
            </w:r>
            <w:r w:rsidR="004B0933">
              <w:t xml:space="preserve"> </w:t>
            </w:r>
            <w:r w:rsidRPr="003628A1">
              <w:t>Generation</w:t>
            </w:r>
            <w:r w:rsidR="004B0933">
              <w:t xml:space="preserve"> </w:t>
            </w:r>
            <w:r w:rsidRPr="003628A1">
              <w:t>in</w:t>
            </w:r>
            <w:r w:rsidR="004B0933">
              <w:t xml:space="preserve"> </w:t>
            </w:r>
            <w:r w:rsidRPr="003628A1">
              <w:t>ONPA,</w:t>
            </w:r>
            <w:r w:rsidR="004B0933">
              <w:t xml:space="preserve"> </w:t>
            </w:r>
            <w:r w:rsidRPr="003628A1">
              <w:t>or</w:t>
            </w:r>
            <w:r w:rsidR="004B0933">
              <w:t xml:space="preserve"> </w:t>
            </w:r>
            <w:r w:rsidRPr="003628A1">
              <w:t>incremental</w:t>
            </w:r>
            <w:r w:rsidR="004B0933">
              <w:t xml:space="preserve"> </w:t>
            </w:r>
            <w:r w:rsidRPr="003628A1">
              <w:t>output</w:t>
            </w:r>
            <w:r w:rsidR="004B0933">
              <w:t xml:space="preserve"> </w:t>
            </w:r>
            <w:r w:rsidRPr="003628A1">
              <w:t>from</w:t>
            </w:r>
            <w:r w:rsidR="004B0933">
              <w:t xml:space="preserve"> </w:t>
            </w:r>
            <w:r w:rsidRPr="003628A1">
              <w:t>ONPA</w:t>
            </w:r>
            <w:r w:rsidR="004B0933">
              <w:t xml:space="preserve"> </w:t>
            </w:r>
            <w:r w:rsidRPr="003628A1">
              <w:t>resulting</w:t>
            </w:r>
            <w:r w:rsidR="004B0933">
              <w:t xml:space="preserve"> </w:t>
            </w:r>
            <w:r w:rsidRPr="003628A1">
              <w:t>from</w:t>
            </w:r>
            <w:r w:rsidR="004B0933">
              <w:t xml:space="preserve"> </w:t>
            </w:r>
            <w:r w:rsidRPr="003628A1">
              <w:t>refurbishment</w:t>
            </w:r>
            <w:r w:rsidR="004B0933">
              <w:t xml:space="preserve"> </w:t>
            </w:r>
            <w:r w:rsidRPr="003628A1">
              <w:t>or</w:t>
            </w:r>
            <w:r w:rsidR="004B0933">
              <w:t xml:space="preserve"> </w:t>
            </w:r>
            <w:r w:rsidRPr="003628A1">
              <w:t>expansion</w:t>
            </w:r>
            <w:r w:rsidR="004B0933">
              <w:t xml:space="preserve"> </w:t>
            </w:r>
            <w:r w:rsidRPr="003628A1">
              <w:t>is</w:t>
            </w:r>
            <w:r w:rsidR="004B0933">
              <w:t xml:space="preserve"> </w:t>
            </w:r>
            <w:r w:rsidRPr="003628A1">
              <w:t>to</w:t>
            </w:r>
            <w:r w:rsidR="004B0933">
              <w:t xml:space="preserve"> </w:t>
            </w:r>
            <w:r w:rsidRPr="003628A1">
              <w:t>be</w:t>
            </w:r>
            <w:r w:rsidR="004B0933">
              <w:t xml:space="preserve"> </w:t>
            </w:r>
            <w:r w:rsidRPr="003628A1">
              <w:t>excluded</w:t>
            </w:r>
            <w:r w:rsidR="004B0933">
              <w:t xml:space="preserve"> </w:t>
            </w:r>
            <w:r w:rsidRPr="003628A1">
              <w:t>from</w:t>
            </w:r>
            <w:r w:rsidR="004B0933">
              <w:t xml:space="preserve"> </w:t>
            </w:r>
            <w:r w:rsidRPr="003628A1">
              <w:t>ONPAO.</w:t>
            </w:r>
          </w:p>
          <w:p w14:paraId="70D7F503" w14:textId="252EF5F7" w:rsidR="00A658FC" w:rsidRPr="003628A1" w:rsidRDefault="00A658FC" w:rsidP="00A22452">
            <w:pPr>
              <w:pStyle w:val="TableBody"/>
            </w:pPr>
            <w:r w:rsidRPr="003628A1">
              <w:t>Incremental</w:t>
            </w:r>
            <w:r w:rsidR="004B0933">
              <w:t xml:space="preserve"> </w:t>
            </w:r>
            <w:r w:rsidRPr="003628A1">
              <w:t>Output</w:t>
            </w:r>
            <w:r w:rsidR="004B0933">
              <w:t xml:space="preserve"> </w:t>
            </w:r>
            <w:r w:rsidRPr="003628A1">
              <w:t>is</w:t>
            </w:r>
            <w:r w:rsidR="004B0933">
              <w:t xml:space="preserve"> </w:t>
            </w:r>
            <w:r w:rsidRPr="003628A1">
              <w:t>defined</w:t>
            </w:r>
            <w:r w:rsidR="004B0933">
              <w:t xml:space="preserve"> </w:t>
            </w:r>
            <w:r w:rsidRPr="003628A1">
              <w:t>as:</w:t>
            </w:r>
          </w:p>
          <w:p w14:paraId="27DF7006" w14:textId="2C00EA0D" w:rsidR="00A658FC" w:rsidRPr="003628A1" w:rsidRDefault="00A658FC" w:rsidP="00A22452">
            <w:pPr>
              <w:pStyle w:val="TableBody"/>
            </w:pPr>
            <w:r w:rsidRPr="003628A1">
              <w:t>generation</w:t>
            </w:r>
            <w:r w:rsidR="004B0933">
              <w:t xml:space="preserve"> </w:t>
            </w:r>
            <w:r w:rsidRPr="003628A1">
              <w:t>output</w:t>
            </w:r>
            <w:r w:rsidR="004B0933">
              <w:t xml:space="preserve"> </w:t>
            </w:r>
            <w:r w:rsidR="0006225B" w:rsidRPr="003628A1">
              <w:t>×</w:t>
            </w:r>
            <w:r w:rsidR="004B0933">
              <w:t xml:space="preserve"> </w:t>
            </w:r>
            <w:r w:rsidRPr="003628A1">
              <w:t>(new</w:t>
            </w:r>
            <w:r w:rsidR="004B0933">
              <w:t xml:space="preserve"> </w:t>
            </w:r>
            <w:r w:rsidRPr="003628A1">
              <w:t>total</w:t>
            </w:r>
            <w:r w:rsidR="004B0933">
              <w:t xml:space="preserve"> </w:t>
            </w:r>
            <w:r w:rsidRPr="003628A1">
              <w:t>installed</w:t>
            </w:r>
            <w:r w:rsidR="004B0933">
              <w:t xml:space="preserve"> </w:t>
            </w:r>
            <w:r w:rsidRPr="003628A1">
              <w:t>capacity</w:t>
            </w:r>
            <w:r w:rsidR="004B0933">
              <w:t xml:space="preserve"> </w:t>
            </w:r>
            <w:r w:rsidRPr="003628A1">
              <w:t>–</w:t>
            </w:r>
            <w:r w:rsidR="004B0933">
              <w:t xml:space="preserve"> </w:t>
            </w:r>
            <w:r w:rsidRPr="003628A1">
              <w:t>installed</w:t>
            </w:r>
            <w:r w:rsidR="004B0933">
              <w:t xml:space="preserve"> </w:t>
            </w:r>
            <w:r w:rsidRPr="003628A1">
              <w:t>capacity</w:t>
            </w:r>
            <w:r w:rsidR="004B0933">
              <w:t xml:space="preserve"> </w:t>
            </w:r>
            <w:r w:rsidRPr="003628A1">
              <w:t>as</w:t>
            </w:r>
            <w:r w:rsidR="004B0933">
              <w:t xml:space="preserve"> </w:t>
            </w:r>
            <w:r w:rsidRPr="003628A1">
              <w:t>of</w:t>
            </w:r>
            <w:r w:rsidR="004B0933">
              <w:t xml:space="preserve"> </w:t>
            </w:r>
            <w:r w:rsidRPr="003628A1">
              <w:t>January</w:t>
            </w:r>
            <w:r w:rsidR="004B0933">
              <w:t xml:space="preserve"> </w:t>
            </w:r>
            <w:r w:rsidRPr="003628A1">
              <w:t>1,</w:t>
            </w:r>
            <w:r w:rsidR="004B0933">
              <w:t xml:space="preserve"> </w:t>
            </w:r>
            <w:r w:rsidRPr="003628A1">
              <w:t>2006)</w:t>
            </w:r>
            <w:r w:rsidR="004B0933">
              <w:t xml:space="preserve"> </w:t>
            </w:r>
            <w:r w:rsidRPr="003628A1">
              <w:t>/</w:t>
            </w:r>
            <w:r w:rsidR="004B0933">
              <w:t xml:space="preserve"> </w:t>
            </w:r>
            <w:r w:rsidRPr="003628A1">
              <w:t>new</w:t>
            </w:r>
            <w:r w:rsidR="004B0933">
              <w:t xml:space="preserve"> </w:t>
            </w:r>
            <w:r w:rsidRPr="003628A1">
              <w:t>total</w:t>
            </w:r>
            <w:r w:rsidR="004B0933">
              <w:t xml:space="preserve"> </w:t>
            </w:r>
            <w:r w:rsidRPr="003628A1">
              <w:t>installed</w:t>
            </w:r>
            <w:r w:rsidR="004B0933">
              <w:t xml:space="preserve"> </w:t>
            </w:r>
            <w:r w:rsidRPr="003628A1">
              <w:t>capacity.</w:t>
            </w:r>
          </w:p>
        </w:tc>
        <w:tc>
          <w:tcPr>
            <w:tcW w:w="1940" w:type="dxa"/>
            <w:vAlign w:val="center"/>
          </w:tcPr>
          <w:p w14:paraId="41D95A71" w14:textId="77777777" w:rsidR="00A658FC" w:rsidRPr="003628A1" w:rsidRDefault="00A658FC" w:rsidP="00A22452">
            <w:pPr>
              <w:pStyle w:val="TableBody"/>
            </w:pPr>
            <w:r w:rsidRPr="003628A1">
              <w:t>N/A</w:t>
            </w:r>
          </w:p>
        </w:tc>
        <w:tc>
          <w:tcPr>
            <w:tcW w:w="3357" w:type="dxa"/>
            <w:vAlign w:val="center"/>
          </w:tcPr>
          <w:p w14:paraId="4A6F66BC" w14:textId="4926B687" w:rsidR="00A658FC" w:rsidRPr="003628A1" w:rsidRDefault="00A658FC" w:rsidP="00A22452">
            <w:pPr>
              <w:pStyle w:val="TableBody"/>
            </w:pPr>
            <w:r w:rsidRPr="003628A1">
              <w:t>The</w:t>
            </w:r>
            <w:r w:rsidR="004B0933">
              <w:t xml:space="preserve"> </w:t>
            </w:r>
            <w:r w:rsidRPr="003628A1">
              <w:t>formula</w:t>
            </w:r>
            <w:r w:rsidR="004B0933">
              <w:t xml:space="preserve"> </w:t>
            </w:r>
            <w:r w:rsidRPr="003628A1">
              <w:t>for</w:t>
            </w:r>
            <w:r w:rsidR="004B0933">
              <w:t xml:space="preserve"> </w:t>
            </w:r>
            <w:r w:rsidRPr="003628A1">
              <w:t>calculating</w:t>
            </w:r>
            <w:r w:rsidR="004B0933">
              <w:t xml:space="preserve"> </w:t>
            </w:r>
            <w:r w:rsidRPr="003628A1">
              <w:t>the</w:t>
            </w:r>
            <w:r w:rsidR="004B0933">
              <w:t xml:space="preserve"> </w:t>
            </w:r>
            <w:r w:rsidRPr="003628A1">
              <w:t>OPG</w:t>
            </w:r>
            <w:r w:rsidR="004B0933">
              <w:t xml:space="preserve"> </w:t>
            </w:r>
            <w:r w:rsidRPr="003628A1">
              <w:t>Rebate</w:t>
            </w:r>
            <w:r w:rsidR="004B0933">
              <w:t xml:space="preserve"> </w:t>
            </w:r>
            <w:r w:rsidRPr="003628A1">
              <w:t>is</w:t>
            </w:r>
            <w:r w:rsidR="004B0933">
              <w:t xml:space="preserve"> </w:t>
            </w:r>
            <w:r w:rsidRPr="003628A1">
              <w:t>subject</w:t>
            </w:r>
            <w:r w:rsidR="004B0933">
              <w:t xml:space="preserve"> </w:t>
            </w:r>
            <w:r w:rsidRPr="003628A1">
              <w:t>to</w:t>
            </w:r>
            <w:r w:rsidR="004B0933">
              <w:t xml:space="preserve"> </w:t>
            </w:r>
            <w:r w:rsidRPr="003628A1">
              <w:t>Ministerial</w:t>
            </w:r>
            <w:r w:rsidR="004B0933">
              <w:t xml:space="preserve"> </w:t>
            </w:r>
            <w:r w:rsidRPr="003628A1">
              <w:t>Directive</w:t>
            </w:r>
            <w:r w:rsidR="004B0933">
              <w:t xml:space="preserve"> </w:t>
            </w:r>
            <w:r w:rsidRPr="003628A1">
              <w:t>made</w:t>
            </w:r>
            <w:r w:rsidR="004B0933">
              <w:t xml:space="preserve"> </w:t>
            </w:r>
            <w:r w:rsidRPr="003628A1">
              <w:t>under</w:t>
            </w:r>
            <w:r w:rsidR="004B0933">
              <w:t xml:space="preserve"> </w:t>
            </w:r>
            <w:r w:rsidRPr="003628A1">
              <w:t>Order-in-Council</w:t>
            </w:r>
            <w:r w:rsidR="004B0933">
              <w:t xml:space="preserve"> </w:t>
            </w:r>
            <w:r w:rsidRPr="003628A1">
              <w:t>1062/2006</w:t>
            </w:r>
            <w:r w:rsidR="004B0933">
              <w:t xml:space="preserve"> </w:t>
            </w:r>
            <w:r w:rsidRPr="003628A1">
              <w:t>(May</w:t>
            </w:r>
            <w:r w:rsidR="004B0933">
              <w:t xml:space="preserve"> </w:t>
            </w:r>
            <w:r w:rsidRPr="003628A1">
              <w:t>17,</w:t>
            </w:r>
            <w:r w:rsidR="004B0933">
              <w:t xml:space="preserve"> </w:t>
            </w:r>
            <w:r w:rsidRPr="003628A1">
              <w:t>2006).</w:t>
            </w:r>
          </w:p>
        </w:tc>
      </w:tr>
      <w:tr w:rsidR="00A658FC" w:rsidRPr="003628A1" w14:paraId="6194A56D" w14:textId="77777777" w:rsidTr="01944320">
        <w:trPr>
          <w:trHeight w:val="863"/>
          <w:jc w:val="center"/>
        </w:trPr>
        <w:tc>
          <w:tcPr>
            <w:tcW w:w="1818" w:type="dxa"/>
            <w:vAlign w:val="center"/>
          </w:tcPr>
          <w:p w14:paraId="5935194D" w14:textId="77777777" w:rsidR="00A658FC" w:rsidRPr="003628A1" w:rsidRDefault="00A658FC" w:rsidP="00CC78BC">
            <w:pPr>
              <w:pStyle w:val="TableBody"/>
              <w:jc w:val="center"/>
            </w:pPr>
            <w:r w:rsidRPr="003628A1">
              <w:lastRenderedPageBreak/>
              <w:t>OP</w:t>
            </w:r>
          </w:p>
        </w:tc>
        <w:tc>
          <w:tcPr>
            <w:tcW w:w="2746" w:type="dxa"/>
            <w:vAlign w:val="center"/>
          </w:tcPr>
          <w:p w14:paraId="65187B82" w14:textId="05B8A180" w:rsidR="00A658FC" w:rsidRPr="003628A1" w:rsidRDefault="00A658FC" w:rsidP="00A92489">
            <w:pPr>
              <w:pStyle w:val="TableBody"/>
            </w:pPr>
            <w:r w:rsidRPr="003628A1">
              <w:t>Operating</w:t>
            </w:r>
            <w:r w:rsidR="004B0933">
              <w:t xml:space="preserve"> </w:t>
            </w:r>
            <w:r w:rsidRPr="003628A1">
              <w:t>Profit</w:t>
            </w:r>
            <w:r w:rsidR="004B0933">
              <w:t xml:space="preserve"> </w:t>
            </w:r>
            <w:r w:rsidRPr="003628A1">
              <w:t>Function</w:t>
            </w:r>
          </w:p>
        </w:tc>
        <w:tc>
          <w:tcPr>
            <w:tcW w:w="4333" w:type="dxa"/>
            <w:vAlign w:val="center"/>
          </w:tcPr>
          <w:p w14:paraId="77471093" w14:textId="17BEC70A" w:rsidR="00A658FC" w:rsidRPr="003628A1" w:rsidRDefault="00A658FC" w:rsidP="00A92489">
            <w:pPr>
              <w:pStyle w:val="TableBody"/>
            </w:pPr>
            <w:r w:rsidRPr="003628A1">
              <w:t>The</w:t>
            </w:r>
            <w:r w:rsidR="004B0933">
              <w:t xml:space="preserve"> </w:t>
            </w:r>
            <w:r w:rsidRPr="003628A1">
              <w:t>Operating</w:t>
            </w:r>
            <w:r w:rsidR="004B0933">
              <w:t xml:space="preserve"> </w:t>
            </w:r>
            <w:r w:rsidRPr="003628A1">
              <w:t>Profit</w:t>
            </w:r>
            <w:r w:rsidR="004B0933">
              <w:t xml:space="preserve"> </w:t>
            </w:r>
            <w:r w:rsidRPr="003628A1">
              <w:t>function</w:t>
            </w:r>
            <w:r w:rsidR="004B0933">
              <w:t xml:space="preserve"> </w:t>
            </w:r>
            <w:r w:rsidRPr="003628A1">
              <w:t>is</w:t>
            </w:r>
            <w:r w:rsidR="004B0933">
              <w:t xml:space="preserve"> </w:t>
            </w:r>
            <w:r w:rsidRPr="003628A1">
              <w:t>used</w:t>
            </w:r>
            <w:r w:rsidR="004B0933">
              <w:t xml:space="preserve"> </w:t>
            </w:r>
            <w:r w:rsidRPr="003628A1">
              <w:t>for</w:t>
            </w:r>
            <w:r w:rsidR="004B0933">
              <w:t xml:space="preserve"> </w:t>
            </w:r>
            <w:r w:rsidRPr="003628A1">
              <w:t>the</w:t>
            </w:r>
            <w:r w:rsidR="004B0933">
              <w:t xml:space="preserve"> </w:t>
            </w:r>
            <w:r w:rsidRPr="003628A1">
              <w:t>calculation</w:t>
            </w:r>
            <w:r w:rsidR="004B0933">
              <w:t xml:space="preserve"> </w:t>
            </w:r>
            <w:r w:rsidRPr="003628A1">
              <w:t>of</w:t>
            </w:r>
            <w:r w:rsidR="004B0933">
              <w:t xml:space="preserve"> </w:t>
            </w:r>
            <w:r w:rsidRPr="003628A1">
              <w:t>the</w:t>
            </w:r>
            <w:r w:rsidR="004B0933">
              <w:t xml:space="preserve"> </w:t>
            </w:r>
            <w:r w:rsidRPr="003628A1">
              <w:t>Congestion</w:t>
            </w:r>
            <w:r w:rsidR="004B0933">
              <w:t xml:space="preserve"> </w:t>
            </w:r>
            <w:r w:rsidRPr="003628A1">
              <w:t>Management</w:t>
            </w:r>
            <w:r w:rsidR="004B0933">
              <w:t xml:space="preserve"> </w:t>
            </w:r>
            <w:r w:rsidRPr="003628A1">
              <w:t>Settlement</w:t>
            </w:r>
            <w:r w:rsidR="004B0933">
              <w:t xml:space="preserve"> </w:t>
            </w:r>
            <w:r w:rsidRPr="003628A1">
              <w:t>Credit</w:t>
            </w:r>
            <w:r w:rsidR="004B0933">
              <w:t xml:space="preserve"> </w:t>
            </w:r>
            <w:r w:rsidRPr="003628A1">
              <w:t>(CMSC)</w:t>
            </w:r>
            <w:r w:rsidR="004B0933">
              <w:t xml:space="preserve"> </w:t>
            </w:r>
            <w:r w:rsidRPr="003628A1">
              <w:t>with</w:t>
            </w:r>
            <w:r w:rsidR="004B0933">
              <w:t xml:space="preserve"> </w:t>
            </w:r>
            <w:r w:rsidRPr="003628A1">
              <w:t>respect</w:t>
            </w:r>
            <w:r w:rsidR="004B0933">
              <w:t xml:space="preserve"> </w:t>
            </w:r>
            <w:r w:rsidRPr="003628A1">
              <w:t>to</w:t>
            </w:r>
            <w:r w:rsidR="004B0933">
              <w:t xml:space="preserve"> </w:t>
            </w:r>
            <w:r w:rsidRPr="003628A1">
              <w:t>constrained</w:t>
            </w:r>
            <w:r w:rsidR="004B0933">
              <w:t xml:space="preserve"> </w:t>
            </w:r>
            <w:r w:rsidRPr="003628A1">
              <w:t>on/off</w:t>
            </w:r>
            <w:r w:rsidR="004B0933">
              <w:t xml:space="preserve"> </w:t>
            </w:r>
            <w:r w:rsidRPr="003628A1">
              <w:t>payments</w:t>
            </w:r>
            <w:r w:rsidR="004B0933">
              <w:t xml:space="preserve"> </w:t>
            </w:r>
            <w:r w:rsidRPr="003628A1">
              <w:t>for</w:t>
            </w:r>
            <w:r w:rsidR="004B0933">
              <w:t xml:space="preserve"> </w:t>
            </w:r>
            <w:r w:rsidRPr="003628A1">
              <w:rPr>
                <w:i/>
              </w:rPr>
              <w:t>energy</w:t>
            </w:r>
            <w:r w:rsidRPr="003628A1">
              <w:t>,</w:t>
            </w:r>
            <w:r w:rsidR="004B0933">
              <w:t xml:space="preserve"> </w:t>
            </w:r>
            <w:r w:rsidRPr="003628A1">
              <w:rPr>
                <w:i/>
              </w:rPr>
              <w:t>operating</w:t>
            </w:r>
            <w:r w:rsidR="004B0933">
              <w:rPr>
                <w:i/>
              </w:rPr>
              <w:t xml:space="preserve"> </w:t>
            </w:r>
            <w:r w:rsidRPr="003628A1">
              <w:rPr>
                <w:i/>
              </w:rPr>
              <w:t>reserve</w:t>
            </w:r>
            <w:r w:rsidRPr="003628A1">
              <w:t>.</w:t>
            </w:r>
            <w:r w:rsidR="004B0933">
              <w:t xml:space="preserve"> </w:t>
            </w:r>
            <w:r w:rsidRPr="003628A1">
              <w:t>It</w:t>
            </w:r>
            <w:r w:rsidR="004B0933">
              <w:t xml:space="preserve"> </w:t>
            </w:r>
            <w:r w:rsidRPr="003628A1">
              <w:t>is</w:t>
            </w:r>
            <w:r w:rsidR="004B0933">
              <w:t xml:space="preserve"> </w:t>
            </w:r>
            <w:r w:rsidRPr="003628A1">
              <w:t>also</w:t>
            </w:r>
            <w:r w:rsidR="004B0933">
              <w:t xml:space="preserve"> </w:t>
            </w:r>
            <w:r w:rsidRPr="003628A1">
              <w:t>used</w:t>
            </w:r>
            <w:r w:rsidR="004B0933">
              <w:t xml:space="preserve"> </w:t>
            </w:r>
            <w:r w:rsidRPr="003628A1">
              <w:t>for</w:t>
            </w:r>
            <w:r w:rsidR="004B0933">
              <w:t xml:space="preserve"> </w:t>
            </w:r>
            <w:r w:rsidRPr="003628A1">
              <w:t>the</w:t>
            </w:r>
            <w:r w:rsidR="004B0933">
              <w:t xml:space="preserve"> </w:t>
            </w:r>
            <w:r w:rsidRPr="003628A1">
              <w:t>calculation</w:t>
            </w:r>
            <w:r w:rsidR="004B0933">
              <w:t xml:space="preserve"> </w:t>
            </w:r>
            <w:r w:rsidRPr="003628A1">
              <w:t>of</w:t>
            </w:r>
            <w:r w:rsidR="004B0933">
              <w:t xml:space="preserve"> </w:t>
            </w:r>
            <w:r w:rsidRPr="003628A1">
              <w:t>the</w:t>
            </w:r>
            <w:r w:rsidR="004B0933">
              <w:t xml:space="preserve"> </w:t>
            </w:r>
            <w:r w:rsidRPr="003628A1">
              <w:t>Day-Ahead</w:t>
            </w:r>
            <w:r w:rsidR="004B0933">
              <w:t xml:space="preserve"> </w:t>
            </w:r>
            <w:r w:rsidRPr="003628A1">
              <w:t>Production</w:t>
            </w:r>
            <w:r w:rsidR="004B0933">
              <w:t xml:space="preserve"> </w:t>
            </w:r>
            <w:r w:rsidRPr="003628A1">
              <w:t>Cost</w:t>
            </w:r>
            <w:r w:rsidR="004B0933">
              <w:t xml:space="preserve"> </w:t>
            </w:r>
            <w:r w:rsidRPr="003628A1">
              <w:t>Guarantee</w:t>
            </w:r>
            <w:r w:rsidR="004B0933">
              <w:t xml:space="preserve"> </w:t>
            </w:r>
            <w:r w:rsidRPr="003628A1">
              <w:t>components,</w:t>
            </w:r>
            <w:r w:rsidR="004B0933">
              <w:t xml:space="preserve"> </w:t>
            </w:r>
            <w:r w:rsidRPr="003628A1">
              <w:t>the</w:t>
            </w:r>
            <w:r w:rsidR="004B0933">
              <w:t xml:space="preserve"> </w:t>
            </w:r>
            <w:r w:rsidRPr="003628A1">
              <w:t>Day-Ahead</w:t>
            </w:r>
            <w:r w:rsidR="004B0933">
              <w:t xml:space="preserve"> </w:t>
            </w:r>
            <w:r w:rsidRPr="003628A1">
              <w:t>Generator</w:t>
            </w:r>
            <w:r w:rsidR="004B0933">
              <w:t xml:space="preserve"> </w:t>
            </w:r>
            <w:r w:rsidRPr="003628A1">
              <w:t>Withdrawal</w:t>
            </w:r>
            <w:r w:rsidR="004B0933">
              <w:t xml:space="preserve"> </w:t>
            </w:r>
            <w:r w:rsidRPr="003628A1">
              <w:t>Charge,</w:t>
            </w:r>
            <w:r w:rsidR="004B0933">
              <w:t xml:space="preserve"> </w:t>
            </w:r>
            <w:r w:rsidRPr="003628A1">
              <w:t>the</w:t>
            </w:r>
            <w:r w:rsidR="004B0933">
              <w:t xml:space="preserve"> </w:t>
            </w:r>
            <w:r w:rsidRPr="003628A1">
              <w:t>Day-Ahead</w:t>
            </w:r>
            <w:r w:rsidR="004B0933">
              <w:t xml:space="preserve"> </w:t>
            </w:r>
            <w:r w:rsidRPr="003628A1">
              <w:t>Import</w:t>
            </w:r>
            <w:r w:rsidR="004B0933">
              <w:t xml:space="preserve"> </w:t>
            </w:r>
            <w:r w:rsidRPr="003628A1">
              <w:t>and</w:t>
            </w:r>
            <w:r w:rsidR="004B0933">
              <w:t xml:space="preserve"> </w:t>
            </w:r>
            <w:r w:rsidRPr="003628A1">
              <w:t>Export</w:t>
            </w:r>
            <w:r w:rsidR="004B0933">
              <w:t xml:space="preserve"> </w:t>
            </w:r>
            <w:r w:rsidRPr="003628A1">
              <w:t>failure</w:t>
            </w:r>
            <w:r w:rsidR="004B0933">
              <w:t xml:space="preserve"> </w:t>
            </w:r>
            <w:r w:rsidRPr="003628A1">
              <w:t>charges,</w:t>
            </w:r>
            <w:r w:rsidR="004B0933">
              <w:t xml:space="preserve"> </w:t>
            </w:r>
            <w:r w:rsidRPr="003628A1">
              <w:t>and</w:t>
            </w:r>
            <w:r w:rsidR="004B0933">
              <w:t xml:space="preserve"> </w:t>
            </w:r>
            <w:r w:rsidRPr="003628A1">
              <w:t>the</w:t>
            </w:r>
            <w:r w:rsidR="004B0933">
              <w:t xml:space="preserve"> </w:t>
            </w:r>
            <w:r w:rsidRPr="003628A1">
              <w:t>Import</w:t>
            </w:r>
            <w:r w:rsidR="004B0933">
              <w:t xml:space="preserve"> </w:t>
            </w:r>
            <w:r w:rsidRPr="003628A1">
              <w:t>Offer</w:t>
            </w:r>
            <w:r w:rsidR="004B0933">
              <w:t xml:space="preserve"> </w:t>
            </w:r>
            <w:r w:rsidRPr="003628A1">
              <w:t>Guarantee</w:t>
            </w:r>
            <w:r w:rsidR="004B0933">
              <w:t xml:space="preserve"> </w:t>
            </w:r>
            <w:r w:rsidRPr="003628A1">
              <w:t>Settlement</w:t>
            </w:r>
            <w:r w:rsidR="004B0933">
              <w:t xml:space="preserve"> </w:t>
            </w:r>
            <w:r w:rsidRPr="003628A1">
              <w:t>Credit.</w:t>
            </w:r>
            <w:r w:rsidR="004B0933">
              <w:t xml:space="preserve"> </w:t>
            </w:r>
          </w:p>
        </w:tc>
        <w:tc>
          <w:tcPr>
            <w:tcW w:w="1940" w:type="dxa"/>
            <w:vAlign w:val="center"/>
          </w:tcPr>
          <w:p w14:paraId="7C53DC3F" w14:textId="77777777" w:rsidR="00A658FC" w:rsidRPr="003628A1" w:rsidRDefault="00A658FC" w:rsidP="00A92489">
            <w:pPr>
              <w:pStyle w:val="TableBody"/>
            </w:pPr>
            <w:r w:rsidRPr="003628A1">
              <w:t>9.3.5.2</w:t>
            </w:r>
          </w:p>
          <w:p w14:paraId="38355F0A" w14:textId="77777777" w:rsidR="00A658FC" w:rsidRPr="003628A1" w:rsidRDefault="00A658FC" w:rsidP="00A92489">
            <w:pPr>
              <w:pStyle w:val="TableBody"/>
            </w:pPr>
            <w:r w:rsidRPr="003628A1">
              <w:t>and</w:t>
            </w:r>
          </w:p>
          <w:p w14:paraId="728BC9BD" w14:textId="77777777" w:rsidR="00A658FC" w:rsidRPr="003628A1" w:rsidRDefault="00A658FC" w:rsidP="00A92489">
            <w:pPr>
              <w:pStyle w:val="TableBody"/>
            </w:pPr>
            <w:r w:rsidRPr="003628A1">
              <w:t>9.3.8A.2</w:t>
            </w:r>
          </w:p>
        </w:tc>
        <w:tc>
          <w:tcPr>
            <w:tcW w:w="3357" w:type="dxa"/>
            <w:vAlign w:val="center"/>
          </w:tcPr>
          <w:p w14:paraId="77C73FF5" w14:textId="503822B2" w:rsidR="00A658FC" w:rsidRPr="003628A1" w:rsidRDefault="00A658FC" w:rsidP="00A92489">
            <w:pPr>
              <w:pStyle w:val="TableBody"/>
            </w:pPr>
            <w:r w:rsidRPr="003628A1">
              <w:t>OP</w:t>
            </w:r>
            <w:r w:rsidR="004B0933">
              <w:t xml:space="preserve"> </w:t>
            </w:r>
            <w:r w:rsidRPr="003628A1">
              <w:t>IS</w:t>
            </w:r>
            <w:r w:rsidR="004B0933">
              <w:t xml:space="preserve"> </w:t>
            </w:r>
            <w:r w:rsidRPr="003628A1">
              <w:t>NOT</w:t>
            </w:r>
            <w:r w:rsidR="004B0933">
              <w:t xml:space="preserve"> </w:t>
            </w:r>
            <w:r w:rsidRPr="003628A1">
              <w:t>A</w:t>
            </w:r>
            <w:r w:rsidR="004B0933">
              <w:t xml:space="preserve"> </w:t>
            </w:r>
            <w:r w:rsidRPr="003628A1">
              <w:t>VARIABLE</w:t>
            </w:r>
          </w:p>
          <w:p w14:paraId="31ED9437" w14:textId="3564B2CE" w:rsidR="00A658FC" w:rsidRPr="003628A1" w:rsidRDefault="00A658FC" w:rsidP="00A92489">
            <w:pPr>
              <w:pStyle w:val="TableBody"/>
            </w:pPr>
            <w:r w:rsidRPr="003628A1">
              <w:t>OP</w:t>
            </w:r>
            <w:r w:rsidR="004B0933">
              <w:t xml:space="preserve"> </w:t>
            </w:r>
            <w:r w:rsidRPr="003628A1">
              <w:t>is</w:t>
            </w:r>
            <w:r w:rsidR="004B0933">
              <w:t xml:space="preserve"> </w:t>
            </w:r>
            <w:r w:rsidRPr="003628A1">
              <w:t>a</w:t>
            </w:r>
            <w:r w:rsidR="004B0933">
              <w:t xml:space="preserve"> </w:t>
            </w:r>
            <w:r w:rsidRPr="003628A1">
              <w:t>mathematical</w:t>
            </w:r>
            <w:r w:rsidR="004B0933">
              <w:t xml:space="preserve"> </w:t>
            </w:r>
            <w:r w:rsidRPr="003628A1">
              <w:t>function</w:t>
            </w:r>
            <w:r w:rsidR="004B0933">
              <w:t xml:space="preserve"> </w:t>
            </w:r>
            <w:r w:rsidRPr="003628A1">
              <w:t>defined</w:t>
            </w:r>
            <w:r w:rsidR="004B0933">
              <w:t xml:space="preserve"> </w:t>
            </w:r>
            <w:r w:rsidRPr="003628A1">
              <w:t>within</w:t>
            </w:r>
            <w:r w:rsidR="004B0933">
              <w:t xml:space="preserve"> </w:t>
            </w:r>
            <w:r w:rsidRPr="003628A1">
              <w:t>Chapter</w:t>
            </w:r>
            <w:r w:rsidR="004B0933">
              <w:t xml:space="preserve"> </w:t>
            </w:r>
            <w:r w:rsidRPr="003628A1">
              <w:t>9,</w:t>
            </w:r>
            <w:r w:rsidR="004B0933">
              <w:t xml:space="preserve"> </w:t>
            </w:r>
            <w:r w:rsidRPr="003628A1">
              <w:t>section</w:t>
            </w:r>
            <w:r w:rsidR="004B0933">
              <w:t xml:space="preserve"> </w:t>
            </w:r>
            <w:r w:rsidRPr="003628A1">
              <w:t>3.5.2.</w:t>
            </w:r>
            <w:r w:rsidR="004B0933">
              <w:t xml:space="preserve"> </w:t>
            </w:r>
            <w:r w:rsidRPr="003628A1">
              <w:t>of</w:t>
            </w:r>
            <w:r w:rsidR="004B0933">
              <w:t xml:space="preserve"> </w:t>
            </w:r>
            <w:r w:rsidRPr="003628A1">
              <w:t>the</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p>
          <w:p w14:paraId="62DDB635" w14:textId="7929FDC5" w:rsidR="00BE3855" w:rsidRDefault="00A658FC" w:rsidP="00A92489">
            <w:pPr>
              <w:pStyle w:val="TableBody"/>
            </w:pPr>
            <w:r w:rsidRPr="003628A1">
              <w:t>Input</w:t>
            </w:r>
            <w:r w:rsidR="004B0933">
              <w:t xml:space="preserve"> </w:t>
            </w:r>
            <w:r w:rsidRPr="003628A1">
              <w:t>variables</w:t>
            </w:r>
            <w:r w:rsidR="004B0933">
              <w:t xml:space="preserve"> </w:t>
            </w:r>
            <w:r w:rsidRPr="003628A1">
              <w:t>include:</w:t>
            </w:r>
          </w:p>
          <w:p w14:paraId="14C88A1C" w14:textId="57C70C3D" w:rsidR="00A658FC" w:rsidRPr="003628A1" w:rsidRDefault="00A658FC" w:rsidP="00A92489">
            <w:pPr>
              <w:pStyle w:val="TableBody"/>
            </w:pPr>
            <w:r w:rsidRPr="003628A1">
              <w:t>MQSI,</w:t>
            </w:r>
            <w:r w:rsidR="004B0933">
              <w:t xml:space="preserve"> </w:t>
            </w:r>
            <w:r w:rsidRPr="003628A1">
              <w:t>MQSW,</w:t>
            </w:r>
            <w:r w:rsidR="004B0933">
              <w:t xml:space="preserve"> </w:t>
            </w:r>
            <w:r w:rsidRPr="003628A1">
              <w:t>SQROR</w:t>
            </w:r>
          </w:p>
          <w:p w14:paraId="6C67004E" w14:textId="33A67591" w:rsidR="00A658FC" w:rsidRPr="003628A1" w:rsidRDefault="00A658FC" w:rsidP="00A92489">
            <w:pPr>
              <w:pStyle w:val="TableBody"/>
            </w:pPr>
            <w:r w:rsidRPr="003628A1">
              <w:t>AQEI,</w:t>
            </w:r>
            <w:r w:rsidR="004B0933">
              <w:t xml:space="preserve"> </w:t>
            </w:r>
            <w:r w:rsidRPr="003628A1">
              <w:t>AQEW,</w:t>
            </w:r>
            <w:r w:rsidR="004B0933">
              <w:t xml:space="preserve"> </w:t>
            </w:r>
            <w:r w:rsidRPr="003628A1">
              <w:t>AQOR</w:t>
            </w:r>
          </w:p>
          <w:p w14:paraId="25F4D88F" w14:textId="51B0692E" w:rsidR="00BE3855" w:rsidRDefault="00A658FC" w:rsidP="00A92489">
            <w:pPr>
              <w:pStyle w:val="TableBody"/>
            </w:pPr>
            <w:r w:rsidRPr="003628A1">
              <w:t>SQEI,</w:t>
            </w:r>
            <w:r w:rsidR="004B0933">
              <w:t xml:space="preserve"> </w:t>
            </w:r>
            <w:r w:rsidRPr="003628A1">
              <w:t>SQEW,</w:t>
            </w:r>
          </w:p>
          <w:p w14:paraId="42B70B4C" w14:textId="1AABB9E4" w:rsidR="00A658FC" w:rsidRPr="003628A1" w:rsidRDefault="00A658FC" w:rsidP="00A92489">
            <w:pPr>
              <w:pStyle w:val="TableBody"/>
            </w:pPr>
            <w:r w:rsidRPr="003628A1">
              <w:t>DSQI,</w:t>
            </w:r>
            <w:r w:rsidR="004B0933">
              <w:t xml:space="preserve"> </w:t>
            </w:r>
            <w:r w:rsidRPr="003628A1">
              <w:t>DSQW,</w:t>
            </w:r>
            <w:r w:rsidR="004B0933">
              <w:t xml:space="preserve"> </w:t>
            </w:r>
            <w:r w:rsidRPr="003628A1">
              <w:t>DSQR</w:t>
            </w:r>
          </w:p>
          <w:p w14:paraId="03393A48" w14:textId="43EF2136" w:rsidR="00A658FC" w:rsidRPr="003628A1" w:rsidRDefault="00A658FC" w:rsidP="00A92489">
            <w:pPr>
              <w:pStyle w:val="TableBody"/>
              <w:spacing w:after="240"/>
            </w:pPr>
            <w:r w:rsidRPr="003628A1">
              <w:t>DA_DQSI,</w:t>
            </w:r>
            <w:r w:rsidR="004B0933">
              <w:t xml:space="preserve"> </w:t>
            </w:r>
            <w:r w:rsidRPr="003628A1">
              <w:t>DA_DQSW,</w:t>
            </w:r>
            <w:r w:rsidR="004B0933">
              <w:t xml:space="preserve"> </w:t>
            </w:r>
            <w:r w:rsidRPr="003628A1">
              <w:t>PD_DQSI,</w:t>
            </w:r>
            <w:r w:rsidR="004B0933">
              <w:t xml:space="preserve"> </w:t>
            </w:r>
            <w:r w:rsidRPr="003628A1">
              <w:t>PD_DQSW</w:t>
            </w:r>
          </w:p>
          <w:p w14:paraId="7A38EB56" w14:textId="599F58D4" w:rsidR="00A658FC" w:rsidRPr="003628A1" w:rsidRDefault="00A658FC" w:rsidP="0092372A">
            <w:pPr>
              <w:pStyle w:val="TableBody"/>
              <w:rPr>
                <w:vertAlign w:val="subscript"/>
              </w:rPr>
            </w:pPr>
            <w:r w:rsidRPr="003628A1">
              <w:t>BE,</w:t>
            </w:r>
            <w:r w:rsidR="004B0933">
              <w:t xml:space="preserve"> </w:t>
            </w:r>
            <w:r w:rsidRPr="003628A1">
              <w:t>BL,</w:t>
            </w:r>
            <w:r w:rsidR="004B0933">
              <w:t xml:space="preserve"> </w:t>
            </w:r>
            <m:oMath>
              <m:r>
                <m:rPr>
                  <m:nor/>
                </m:rPr>
                <w:rPr>
                  <w:rFonts w:ascii="Cambria Math"/>
                </w:rPr>
                <m:t>B</m:t>
              </m:r>
              <m:sSub>
                <m:sSubPr>
                  <m:ctrlPr>
                    <w:rPr>
                      <w:rFonts w:ascii="Cambria Math" w:hAnsi="Cambria Math"/>
                    </w:rPr>
                  </m:ctrlPr>
                </m:sSubPr>
                <m:e>
                  <m:r>
                    <m:rPr>
                      <m:nor/>
                    </m:rPr>
                    <w:rPr>
                      <w:rFonts w:ascii="Cambria Math"/>
                    </w:rPr>
                    <m:t>R</m:t>
                  </m:r>
                </m:e>
                <m:sub>
                  <m:r>
                    <w:rPr>
                      <w:rFonts w:ascii="Cambria Math"/>
                    </w:rPr>
                    <m:t>r</m:t>
                  </m:r>
                  <m:ctrlPr>
                    <w:rPr>
                      <w:rFonts w:ascii="Cambria Math" w:hAnsi="Cambria Math"/>
                      <w:i/>
                    </w:rPr>
                  </m:ctrlPr>
                </m:sub>
              </m:sSub>
            </m:oMath>
          </w:p>
          <w:p w14:paraId="74A942F7" w14:textId="17447FFB" w:rsidR="00A658FC" w:rsidRPr="003628A1" w:rsidRDefault="00A658FC" w:rsidP="00A92489">
            <w:pPr>
              <w:pStyle w:val="TableBody"/>
            </w:pPr>
            <w:r w:rsidRPr="003628A1">
              <w:t>PD_BE,</w:t>
            </w:r>
            <w:r w:rsidR="004B0933">
              <w:t xml:space="preserve"> </w:t>
            </w:r>
            <w:r w:rsidRPr="003628A1">
              <w:t>PD_BL</w:t>
            </w:r>
          </w:p>
          <w:p w14:paraId="1C7B0055" w14:textId="0CF19F65" w:rsidR="00A658FC" w:rsidRPr="003628A1" w:rsidRDefault="00A658FC" w:rsidP="00A92489">
            <w:pPr>
              <w:pStyle w:val="TableBody"/>
              <w:rPr>
                <w:lang w:val="pt-PT"/>
              </w:rPr>
            </w:pPr>
            <w:r w:rsidRPr="003628A1">
              <w:rPr>
                <w:lang w:val="pt-PT"/>
              </w:rPr>
              <w:t>DA_BE,</w:t>
            </w:r>
            <w:r w:rsidR="004B0933">
              <w:rPr>
                <w:lang w:val="pt-PT"/>
              </w:rPr>
              <w:t xml:space="preserve"> </w:t>
            </w:r>
            <w:r w:rsidRPr="003628A1">
              <w:rPr>
                <w:lang w:val="pt-PT"/>
              </w:rPr>
              <w:t>DA_BL</w:t>
            </w:r>
          </w:p>
          <w:p w14:paraId="35C8876F" w14:textId="77777777" w:rsidR="00A658FC" w:rsidRPr="003628A1" w:rsidRDefault="00A658FC" w:rsidP="00A92489">
            <w:pPr>
              <w:pStyle w:val="TableBody"/>
              <w:rPr>
                <w:lang w:val="pt-PT"/>
              </w:rPr>
            </w:pPr>
            <w:r w:rsidRPr="003628A1">
              <w:rPr>
                <w:lang w:val="pt-PT"/>
              </w:rPr>
              <w:t>EMP</w:t>
            </w:r>
          </w:p>
          <w:p w14:paraId="69007CE5" w14:textId="5910C14B" w:rsidR="00A658FC" w:rsidRPr="003628A1" w:rsidRDefault="00A658FC" w:rsidP="00A92489">
            <w:pPr>
              <w:pStyle w:val="TableBody"/>
              <w:rPr>
                <w:lang w:val="pt-PT"/>
              </w:rPr>
            </w:pPr>
            <w:r w:rsidRPr="003628A1">
              <w:rPr>
                <w:lang w:val="pt-PT"/>
              </w:rPr>
              <w:t>MLP,</w:t>
            </w:r>
            <w:r w:rsidR="004B0933">
              <w:rPr>
                <w:lang w:val="pt-PT"/>
              </w:rPr>
              <w:t xml:space="preserve"> </w:t>
            </w:r>
            <w:r w:rsidRPr="003628A1">
              <w:rPr>
                <w:lang w:val="pt-PT"/>
              </w:rPr>
              <w:t>MLP</w:t>
            </w:r>
            <w:r w:rsidR="004B0933">
              <w:rPr>
                <w:lang w:val="pt-PT"/>
              </w:rPr>
              <w:t xml:space="preserve"> </w:t>
            </w:r>
            <w:r w:rsidRPr="003628A1">
              <w:rPr>
                <w:lang w:val="pt-PT"/>
              </w:rPr>
              <w:t>CONS</w:t>
            </w:r>
          </w:p>
          <w:p w14:paraId="52C459A5" w14:textId="77777777" w:rsidR="00A658FC" w:rsidRPr="003628A1" w:rsidRDefault="00A658FC" w:rsidP="00A92489">
            <w:pPr>
              <w:pStyle w:val="TableBody"/>
            </w:pPr>
            <w:r w:rsidRPr="003628A1">
              <w:t>DIPC</w:t>
            </w:r>
          </w:p>
          <w:p w14:paraId="51B003D4" w14:textId="77777777" w:rsidR="00A658FC" w:rsidRPr="003628A1" w:rsidRDefault="00A658FC" w:rsidP="00A92489">
            <w:pPr>
              <w:pStyle w:val="TableBody"/>
              <w:spacing w:after="240"/>
            </w:pPr>
            <w:r w:rsidRPr="003628A1">
              <w:t>OPCAP</w:t>
            </w:r>
          </w:p>
          <w:p w14:paraId="6E514C6F" w14:textId="32AD0E44" w:rsidR="00A658FC" w:rsidRPr="003628A1" w:rsidRDefault="00A658FC" w:rsidP="0092372A">
            <w:pPr>
              <w:pStyle w:val="TableBody"/>
            </w:pPr>
            <w:r w:rsidRPr="003628A1">
              <w:t>OP</w:t>
            </w:r>
            <w:r w:rsidR="004B0933">
              <w:t xml:space="preserve"> </w:t>
            </w:r>
            <w:r w:rsidRPr="003628A1">
              <w:t>is</w:t>
            </w:r>
            <w:r w:rsidR="004B0933">
              <w:t xml:space="preserve"> </w:t>
            </w:r>
            <w:r w:rsidRPr="003628A1">
              <w:t>also</w:t>
            </w:r>
            <w:r w:rsidR="004B0933">
              <w:t xml:space="preserve"> </w:t>
            </w:r>
            <w:r w:rsidRPr="003628A1">
              <w:t>used</w:t>
            </w:r>
            <w:r w:rsidR="004B0933">
              <w:t xml:space="preserve"> </w:t>
            </w:r>
            <w:r w:rsidRPr="003628A1">
              <w:t>within</w:t>
            </w:r>
            <w:r w:rsidR="004B0933">
              <w:t xml:space="preserve"> </w:t>
            </w:r>
            <w:r w:rsidRPr="003628A1">
              <w:t>Chapter</w:t>
            </w:r>
            <w:r w:rsidR="004B0933">
              <w:t xml:space="preserve"> </w:t>
            </w:r>
            <w:r w:rsidRPr="003628A1">
              <w:t>9,</w:t>
            </w:r>
            <w:r w:rsidR="004B0933">
              <w:t xml:space="preserve"> </w:t>
            </w:r>
            <w:r w:rsidRPr="003628A1">
              <w:t>Section</w:t>
            </w:r>
            <w:r w:rsidR="004B0933">
              <w:t xml:space="preserve"> </w:t>
            </w:r>
            <w:r w:rsidRPr="003628A1">
              <w:t>9.8A.2</w:t>
            </w:r>
            <w:r w:rsidR="004B0933">
              <w:t xml:space="preserve"> </w:t>
            </w:r>
            <w:r w:rsidRPr="003628A1">
              <w:t>of</w:t>
            </w:r>
            <w:r w:rsidR="004B0933">
              <w:t xml:space="preserve"> </w:t>
            </w:r>
            <w:r w:rsidRPr="003628A1">
              <w:t>the</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r w:rsidR="004B0933">
              <w:t xml:space="preserve"> </w:t>
            </w:r>
            <w:r w:rsidRPr="003628A1">
              <w:t>to</w:t>
            </w:r>
            <w:r w:rsidR="004B0933">
              <w:t xml:space="preserve"> </w:t>
            </w:r>
            <w:r w:rsidRPr="003628A1">
              <w:t>derive</w:t>
            </w:r>
            <w:r w:rsidR="004B0933">
              <w:t xml:space="preserve"> </w:t>
            </w:r>
            <w:r w:rsidRPr="003628A1">
              <w:t>the</w:t>
            </w:r>
            <w:r w:rsidR="004B0933">
              <w:t xml:space="preserve"> </w:t>
            </w:r>
            <w:r w:rsidRPr="003628A1">
              <w:t>Energy</w:t>
            </w:r>
            <w:r w:rsidR="004B0933">
              <w:t xml:space="preserve"> </w:t>
            </w:r>
            <w:r w:rsidRPr="003628A1">
              <w:t>Import</w:t>
            </w:r>
            <w:r w:rsidR="004B0933">
              <w:t xml:space="preserve"> </w:t>
            </w:r>
            <w:r w:rsidRPr="003628A1">
              <w:t>(</w:t>
            </w:r>
            <m:oMath>
              <m:r>
                <m:rPr>
                  <m:nor/>
                </m:rPr>
                <w:rPr>
                  <w:rFonts w:ascii="Cambria Math"/>
                </w:rPr>
                <m:t>EI</m:t>
              </m:r>
              <m:sSub>
                <m:sSubPr>
                  <m:ctrlPr>
                    <w:rPr>
                      <w:rFonts w:ascii="Cambria Math" w:hAnsi="Cambria Math"/>
                    </w:rPr>
                  </m:ctrlPr>
                </m:sSubPr>
                <m:e>
                  <m:r>
                    <m:rPr>
                      <m:nor/>
                    </m:rPr>
                    <w:rPr>
                      <w:rFonts w:ascii="Cambria Math"/>
                    </w:rPr>
                    <m:t>M</m:t>
                  </m:r>
                </m:e>
                <m:sub>
                  <m:r>
                    <m:rPr>
                      <m:nor/>
                    </m:rPr>
                    <w:rPr>
                      <w:rFonts w:ascii="Cambria Math"/>
                    </w:rPr>
                    <m:t>k,h</m:t>
                  </m:r>
                </m:sub>
              </m:sSub>
            </m:oMath>
            <w:r w:rsidRPr="003628A1">
              <w:t>)</w:t>
            </w:r>
            <w:r w:rsidR="004B0933">
              <w:t xml:space="preserve"> </w:t>
            </w:r>
            <w:r w:rsidRPr="003628A1">
              <w:t>sub-component</w:t>
            </w:r>
            <w:r w:rsidR="004B0933">
              <w:t xml:space="preserve"> </w:t>
            </w:r>
            <w:r w:rsidRPr="003628A1">
              <w:t>of</w:t>
            </w:r>
            <w:r w:rsidR="004B0933">
              <w:t xml:space="preserve"> </w:t>
            </w:r>
            <w:r w:rsidRPr="003628A1">
              <w:t>the</w:t>
            </w:r>
            <w:r w:rsidR="004B0933">
              <w:t xml:space="preserve"> </w:t>
            </w:r>
            <w:r w:rsidRPr="003628A1">
              <w:lastRenderedPageBreak/>
              <w:t>Intertie</w:t>
            </w:r>
            <w:r w:rsidR="004B0933">
              <w:t xml:space="preserve"> </w:t>
            </w:r>
            <w:r w:rsidRPr="003628A1">
              <w:t>Offer</w:t>
            </w:r>
            <w:r w:rsidR="004B0933">
              <w:t xml:space="preserve"> </w:t>
            </w:r>
            <w:r w:rsidRPr="003628A1">
              <w:t>Settlement</w:t>
            </w:r>
            <w:r w:rsidR="004B0933">
              <w:t xml:space="preserve"> </w:t>
            </w:r>
            <w:r w:rsidRPr="003628A1">
              <w:t>Credit</w:t>
            </w:r>
            <w:r w:rsidR="004B0933">
              <w:t xml:space="preserve"> </w:t>
            </w:r>
            <w:r w:rsidRPr="003628A1">
              <w:t>(IOG)</w:t>
            </w:r>
            <w:r w:rsidR="004B0933">
              <w:t xml:space="preserve"> </w:t>
            </w:r>
            <w:r w:rsidRPr="003628A1">
              <w:t>using</w:t>
            </w:r>
            <w:r w:rsidR="004B0933">
              <w:t xml:space="preserve"> </w:t>
            </w:r>
            <w:r w:rsidRPr="003628A1">
              <w:t>the</w:t>
            </w:r>
            <w:r w:rsidR="004B0933">
              <w:t xml:space="preserve"> </w:t>
            </w:r>
            <w:r w:rsidRPr="003628A1">
              <w:t>following</w:t>
            </w:r>
            <w:r w:rsidR="004B0933">
              <w:t xml:space="preserve"> </w:t>
            </w:r>
            <w:r w:rsidRPr="003628A1">
              <w:t>input</w:t>
            </w:r>
            <w:r w:rsidR="004B0933">
              <w:t xml:space="preserve"> </w:t>
            </w:r>
            <w:r w:rsidRPr="003628A1">
              <w:t>variables:</w:t>
            </w:r>
          </w:p>
          <w:p w14:paraId="3FEE20B5" w14:textId="77777777" w:rsidR="00A658FC" w:rsidRPr="003628A1" w:rsidRDefault="00A658FC" w:rsidP="00A92489">
            <w:pPr>
              <w:pStyle w:val="TableBody"/>
            </w:pPr>
            <w:r w:rsidRPr="003628A1">
              <w:t>MQSI</w:t>
            </w:r>
          </w:p>
          <w:p w14:paraId="2D698643" w14:textId="77777777" w:rsidR="00A658FC" w:rsidRPr="003628A1" w:rsidRDefault="00A658FC" w:rsidP="00A92489">
            <w:pPr>
              <w:pStyle w:val="TableBody"/>
            </w:pPr>
            <w:r w:rsidRPr="003628A1">
              <w:t>BE</w:t>
            </w:r>
          </w:p>
          <w:p w14:paraId="44508F42" w14:textId="77777777" w:rsidR="00A658FC" w:rsidRPr="003628A1" w:rsidRDefault="00A658FC" w:rsidP="00A92489">
            <w:pPr>
              <w:pStyle w:val="TableBody"/>
            </w:pPr>
            <w:r w:rsidRPr="003628A1">
              <w:t>EMP</w:t>
            </w:r>
          </w:p>
        </w:tc>
      </w:tr>
      <w:tr w:rsidR="00A658FC" w:rsidRPr="003628A1" w14:paraId="5747E50C" w14:textId="77777777" w:rsidTr="01944320">
        <w:trPr>
          <w:trHeight w:val="863"/>
          <w:jc w:val="center"/>
        </w:trPr>
        <w:tc>
          <w:tcPr>
            <w:tcW w:w="1818" w:type="dxa"/>
            <w:vAlign w:val="center"/>
          </w:tcPr>
          <w:p w14:paraId="1E9B2742" w14:textId="5EB5C3A1" w:rsidR="00A658FC" w:rsidRPr="003628A1" w:rsidRDefault="0092372A" w:rsidP="0092372A">
            <w:pPr>
              <w:pStyle w:val="TableBody"/>
            </w:pPr>
            <m:oMathPara>
              <m:oMath>
                <m:r>
                  <m:rPr>
                    <m:nor/>
                  </m:rPr>
                  <w:rPr>
                    <w:rFonts w:ascii="Cambria Math"/>
                  </w:rPr>
                  <w:lastRenderedPageBreak/>
                  <m:t>OPCA</m:t>
                </m:r>
                <m:sSup>
                  <m:sSupPr>
                    <m:ctrlPr>
                      <w:rPr>
                        <w:rFonts w:ascii="Cambria Math" w:hAnsi="Cambria Math"/>
                        <w:i/>
                      </w:rPr>
                    </m:ctrlPr>
                  </m:sSupPr>
                  <m:e>
                    <m:sSub>
                      <m:sSubPr>
                        <m:ctrlPr>
                          <w:rPr>
                            <w:rFonts w:ascii="Cambria Math" w:hAnsi="Cambria Math"/>
                          </w:rPr>
                        </m:ctrlPr>
                      </m:sSubPr>
                      <m:e>
                        <m:r>
                          <m:rPr>
                            <m:nor/>
                          </m:rPr>
                          <w:rPr>
                            <w:rFonts w:ascii="Cambria Math"/>
                          </w:rPr>
                          <m:t>P</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oMath>
            </m:oMathPara>
          </w:p>
        </w:tc>
        <w:tc>
          <w:tcPr>
            <w:tcW w:w="2746" w:type="dxa"/>
            <w:vAlign w:val="center"/>
          </w:tcPr>
          <w:p w14:paraId="413DCE97" w14:textId="3E8F33F9" w:rsidR="00A658FC" w:rsidRPr="003628A1" w:rsidRDefault="00A658FC" w:rsidP="00EA319D">
            <w:pPr>
              <w:pStyle w:val="TableBody"/>
            </w:pPr>
            <w:r w:rsidRPr="003628A1">
              <w:t>Operating</w:t>
            </w:r>
            <w:r w:rsidR="004B0933">
              <w:t xml:space="preserve"> </w:t>
            </w:r>
            <w:r w:rsidRPr="003628A1">
              <w:t>Capacity</w:t>
            </w:r>
          </w:p>
        </w:tc>
        <w:tc>
          <w:tcPr>
            <w:tcW w:w="4333" w:type="dxa"/>
            <w:vAlign w:val="center"/>
          </w:tcPr>
          <w:p w14:paraId="7B2B58DC" w14:textId="1D5BD3DE" w:rsidR="00A658FC" w:rsidRPr="003628A1" w:rsidRDefault="00A658FC" w:rsidP="00EA319D">
            <w:pPr>
              <w:pStyle w:val="TableBody"/>
            </w:pPr>
            <w:r w:rsidRPr="003628A1">
              <w:rPr>
                <w:rFonts w:eastAsiaTheme="minorHAnsi"/>
                <w:lang w:eastAsia="en-US"/>
              </w:rPr>
              <w:t>De-rating</w:t>
            </w:r>
            <w:r w:rsidR="004B0933">
              <w:rPr>
                <w:rFonts w:eastAsiaTheme="minorHAnsi"/>
                <w:lang w:eastAsia="en-US"/>
              </w:rPr>
              <w:t xml:space="preserve"> </w:t>
            </w:r>
            <w:r w:rsidRPr="003628A1">
              <w:rPr>
                <w:rFonts w:eastAsiaTheme="minorHAnsi"/>
                <w:lang w:eastAsia="en-US"/>
              </w:rPr>
              <w:t>of</w:t>
            </w:r>
            <w:r w:rsidR="004B0933">
              <w:rPr>
                <w:rFonts w:eastAsiaTheme="minorHAnsi"/>
                <w:lang w:eastAsia="en-US"/>
              </w:rPr>
              <w:t xml:space="preserve"> </w:t>
            </w:r>
            <w:r w:rsidRPr="003628A1">
              <w:rPr>
                <w:rFonts w:eastAsiaTheme="minorHAnsi"/>
                <w:lang w:eastAsia="en-US"/>
              </w:rPr>
              <w:t>the</w:t>
            </w:r>
            <w:r w:rsidR="004B0933">
              <w:rPr>
                <w:rFonts w:eastAsiaTheme="minorHAnsi"/>
                <w:lang w:eastAsia="en-US"/>
              </w:rPr>
              <w:t xml:space="preserve"> </w:t>
            </w:r>
            <w:r w:rsidRPr="003628A1">
              <w:rPr>
                <w:rFonts w:eastAsiaTheme="minorHAnsi"/>
                <w:lang w:eastAsia="en-US"/>
              </w:rPr>
              <w:t>generation</w:t>
            </w:r>
            <w:r w:rsidR="004B0933">
              <w:rPr>
                <w:rFonts w:eastAsiaTheme="minorHAnsi"/>
                <w:lang w:eastAsia="en-US"/>
              </w:rPr>
              <w:t xml:space="preserve"> </w:t>
            </w:r>
            <w:r w:rsidRPr="003628A1">
              <w:rPr>
                <w:rFonts w:eastAsiaTheme="minorHAnsi"/>
                <w:lang w:eastAsia="en-US"/>
              </w:rPr>
              <w:t>unit</w:t>
            </w:r>
            <w:r w:rsidR="004B0933">
              <w:rPr>
                <w:rFonts w:eastAsiaTheme="minorHAnsi"/>
                <w:lang w:eastAsia="en-US"/>
              </w:rPr>
              <w:t xml:space="preserve"> </w:t>
            </w:r>
            <w:r w:rsidRPr="003628A1">
              <w:rPr>
                <w:rFonts w:eastAsiaTheme="minorHAnsi"/>
                <w:lang w:eastAsia="en-US"/>
              </w:rPr>
              <w:t>by</w:t>
            </w:r>
            <w:r w:rsidR="004B0933">
              <w:rPr>
                <w:rFonts w:eastAsiaTheme="minorHAnsi"/>
                <w:lang w:eastAsia="en-US"/>
              </w:rPr>
              <w:t xml:space="preserve"> </w:t>
            </w:r>
            <w:r w:rsidRPr="003628A1">
              <w:rPr>
                <w:rFonts w:eastAsiaTheme="minorHAnsi"/>
                <w:i/>
                <w:iCs/>
                <w:lang w:eastAsia="en-US"/>
              </w:rPr>
              <w:t>market</w:t>
            </w:r>
            <w:r w:rsidR="004B0933">
              <w:rPr>
                <w:rFonts w:eastAsiaTheme="minorHAnsi"/>
                <w:i/>
                <w:iCs/>
                <w:lang w:eastAsia="en-US"/>
              </w:rPr>
              <w:t xml:space="preserve"> </w:t>
            </w:r>
            <w:r w:rsidRPr="003628A1">
              <w:rPr>
                <w:rFonts w:eastAsiaTheme="minorHAnsi"/>
                <w:i/>
                <w:iCs/>
                <w:lang w:eastAsia="en-US"/>
              </w:rPr>
              <w:t>participant</w:t>
            </w:r>
            <w:r w:rsidR="004B0933">
              <w:rPr>
                <w:rFonts w:eastAsiaTheme="minorHAnsi"/>
                <w:i/>
                <w:iCs/>
                <w:lang w:eastAsia="en-US"/>
              </w:rPr>
              <w:t xml:space="preserve"> </w:t>
            </w:r>
            <w:r w:rsidRPr="003628A1">
              <w:rPr>
                <w:rFonts w:eastAsiaTheme="minorHAnsi"/>
                <w:lang w:eastAsia="en-US"/>
              </w:rPr>
              <w:t>‘k’</w:t>
            </w:r>
            <w:r w:rsidR="004B0933">
              <w:rPr>
                <w:rFonts w:eastAsiaTheme="minorHAnsi"/>
                <w:lang w:eastAsia="en-US"/>
              </w:rPr>
              <w:t xml:space="preserve"> </w:t>
            </w:r>
            <w:r w:rsidRPr="003628A1">
              <w:rPr>
                <w:rFonts w:eastAsiaTheme="minorHAnsi"/>
                <w:lang w:eastAsia="en-US"/>
              </w:rPr>
              <w:t>at</w:t>
            </w:r>
            <w:r w:rsidR="004B0933">
              <w:rPr>
                <w:rFonts w:eastAsiaTheme="minorHAnsi"/>
                <w:lang w:eastAsia="en-US"/>
              </w:rPr>
              <w:t xml:space="preserve"> </w:t>
            </w:r>
            <w:r w:rsidRPr="003628A1">
              <w:rPr>
                <w:rFonts w:eastAsiaTheme="minorHAnsi"/>
                <w:i/>
                <w:iCs/>
                <w:lang w:eastAsia="en-US"/>
              </w:rPr>
              <w:t>delivery</w:t>
            </w:r>
            <w:r w:rsidR="004B0933">
              <w:rPr>
                <w:rFonts w:eastAsiaTheme="minorHAnsi"/>
                <w:i/>
                <w:iCs/>
                <w:lang w:eastAsia="en-US"/>
              </w:rPr>
              <w:t xml:space="preserve"> </w:t>
            </w:r>
            <w:r w:rsidRPr="003628A1">
              <w:rPr>
                <w:rFonts w:eastAsiaTheme="minorHAnsi"/>
                <w:i/>
                <w:iCs/>
                <w:lang w:eastAsia="en-US"/>
              </w:rPr>
              <w:t>point</w:t>
            </w:r>
            <w:r w:rsidR="004B0933">
              <w:rPr>
                <w:rFonts w:eastAsiaTheme="minorHAnsi"/>
                <w:i/>
                <w:iCs/>
                <w:lang w:eastAsia="en-US"/>
              </w:rPr>
              <w:t xml:space="preserve"> </w:t>
            </w:r>
            <w:r w:rsidRPr="003628A1">
              <w:rPr>
                <w:rFonts w:eastAsiaTheme="minorHAnsi"/>
                <w:lang w:eastAsia="en-US"/>
              </w:rPr>
              <w:t>‘m’</w:t>
            </w:r>
            <w:r w:rsidR="004B0933">
              <w:rPr>
                <w:rFonts w:eastAsiaTheme="minorHAnsi"/>
                <w:lang w:eastAsia="en-US"/>
              </w:rPr>
              <w:t xml:space="preserve"> </w:t>
            </w:r>
            <w:r w:rsidRPr="003628A1">
              <w:rPr>
                <w:rFonts w:eastAsiaTheme="minorHAnsi"/>
                <w:lang w:eastAsia="en-US"/>
              </w:rPr>
              <w:t>in</w:t>
            </w:r>
            <w:r w:rsidR="004B0933">
              <w:rPr>
                <w:rFonts w:eastAsiaTheme="minorHAnsi"/>
                <w:lang w:eastAsia="en-US"/>
              </w:rPr>
              <w:t xml:space="preserve"> </w:t>
            </w:r>
            <w:r w:rsidRPr="003628A1">
              <w:rPr>
                <w:rFonts w:eastAsiaTheme="minorHAnsi"/>
                <w:i/>
                <w:iCs/>
                <w:lang w:eastAsia="en-US"/>
              </w:rPr>
              <w:t>metering</w:t>
            </w:r>
            <w:r w:rsidR="004B0933">
              <w:rPr>
                <w:rFonts w:eastAsiaTheme="minorHAnsi"/>
                <w:i/>
                <w:iCs/>
                <w:lang w:eastAsia="en-US"/>
              </w:rPr>
              <w:t xml:space="preserve"> </w:t>
            </w:r>
            <w:r w:rsidRPr="003628A1">
              <w:rPr>
                <w:rFonts w:eastAsiaTheme="minorHAnsi"/>
                <w:i/>
                <w:iCs/>
                <w:lang w:eastAsia="en-US"/>
              </w:rPr>
              <w:t>interval</w:t>
            </w:r>
            <w:r w:rsidR="004B0933">
              <w:rPr>
                <w:rFonts w:eastAsiaTheme="minorHAnsi"/>
                <w:i/>
                <w:iCs/>
                <w:lang w:eastAsia="en-US"/>
              </w:rPr>
              <w:t xml:space="preserve"> </w:t>
            </w:r>
            <w:r w:rsidRPr="003628A1">
              <w:rPr>
                <w:rFonts w:eastAsiaTheme="minorHAnsi"/>
                <w:lang w:eastAsia="en-US"/>
              </w:rPr>
              <w:t>‘t’</w:t>
            </w:r>
            <w:r w:rsidR="004B0933">
              <w:rPr>
                <w:rFonts w:eastAsiaTheme="minorHAnsi"/>
                <w:lang w:eastAsia="en-US"/>
              </w:rPr>
              <w:t xml:space="preserve"> </w:t>
            </w:r>
            <w:r w:rsidRPr="003628A1">
              <w:rPr>
                <w:rFonts w:eastAsiaTheme="minorHAnsi"/>
                <w:lang w:eastAsia="en-US"/>
              </w:rPr>
              <w:t>of</w:t>
            </w:r>
            <w:r w:rsidR="004B0933">
              <w:rPr>
                <w:rFonts w:eastAsiaTheme="minorHAnsi"/>
                <w:lang w:eastAsia="en-US"/>
              </w:rPr>
              <w:t xml:space="preserve"> </w:t>
            </w:r>
            <w:r w:rsidRPr="003628A1">
              <w:rPr>
                <w:rFonts w:eastAsiaTheme="minorHAnsi"/>
                <w:i/>
                <w:iCs/>
                <w:lang w:eastAsia="en-US"/>
              </w:rPr>
              <w:t>settlement</w:t>
            </w:r>
            <w:r w:rsidR="004B0933">
              <w:rPr>
                <w:rFonts w:eastAsiaTheme="minorHAnsi"/>
                <w:i/>
                <w:iCs/>
                <w:lang w:eastAsia="en-US"/>
              </w:rPr>
              <w:t xml:space="preserve"> </w:t>
            </w:r>
            <w:r w:rsidRPr="003628A1">
              <w:rPr>
                <w:rFonts w:eastAsiaTheme="minorHAnsi"/>
                <w:i/>
                <w:iCs/>
                <w:lang w:eastAsia="en-US"/>
              </w:rPr>
              <w:t>hour</w:t>
            </w:r>
            <w:r w:rsidR="004B0933">
              <w:rPr>
                <w:rFonts w:eastAsiaTheme="minorHAnsi"/>
                <w:i/>
                <w:iCs/>
                <w:lang w:eastAsia="en-US"/>
              </w:rPr>
              <w:t xml:space="preserve"> </w:t>
            </w:r>
            <w:r w:rsidRPr="003628A1">
              <w:rPr>
                <w:rFonts w:eastAsiaTheme="minorHAnsi"/>
                <w:lang w:eastAsia="en-US"/>
              </w:rPr>
              <w:t>‘h’.</w:t>
            </w:r>
          </w:p>
        </w:tc>
        <w:tc>
          <w:tcPr>
            <w:tcW w:w="1940" w:type="dxa"/>
            <w:vAlign w:val="center"/>
          </w:tcPr>
          <w:p w14:paraId="48FCE03D" w14:textId="77777777" w:rsidR="00A658FC" w:rsidRPr="003628A1" w:rsidRDefault="00A658FC" w:rsidP="00EA319D">
            <w:pPr>
              <w:pStyle w:val="TableBody"/>
            </w:pPr>
            <w:r w:rsidRPr="003628A1">
              <w:t>9.3.1.2B.7</w:t>
            </w:r>
          </w:p>
        </w:tc>
        <w:tc>
          <w:tcPr>
            <w:tcW w:w="3357" w:type="dxa"/>
            <w:vAlign w:val="center"/>
          </w:tcPr>
          <w:p w14:paraId="283368CA" w14:textId="284E0131" w:rsidR="00A658FC" w:rsidRPr="003628A1" w:rsidRDefault="00A658FC" w:rsidP="00EA319D">
            <w:pPr>
              <w:pStyle w:val="TableBody"/>
            </w:pPr>
            <w:r w:rsidRPr="003628A1">
              <w:t>Same</w:t>
            </w:r>
            <w:r w:rsidR="004B0933">
              <w:t xml:space="preserve"> </w:t>
            </w:r>
            <w:r w:rsidRPr="003628A1">
              <w:t>as</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r w:rsidRPr="003628A1">
              <w:t>.</w:t>
            </w:r>
          </w:p>
        </w:tc>
      </w:tr>
      <w:tr w:rsidR="00A658FC" w:rsidRPr="003628A1" w14:paraId="72ECA906" w14:textId="77777777" w:rsidTr="01944320">
        <w:trPr>
          <w:jc w:val="center"/>
        </w:trPr>
        <w:tc>
          <w:tcPr>
            <w:tcW w:w="1818" w:type="dxa"/>
            <w:vAlign w:val="center"/>
          </w:tcPr>
          <w:p w14:paraId="7C2AEB20" w14:textId="0CAFEC14" w:rsidR="00A658FC" w:rsidRPr="003628A1" w:rsidRDefault="0092372A" w:rsidP="0092372A">
            <w:pPr>
              <w:pStyle w:val="TableBody"/>
            </w:pPr>
            <m:oMathPara>
              <m:oMath>
                <m:r>
                  <m:rPr>
                    <m:nor/>
                  </m:rPr>
                  <w:rPr>
                    <w:rFonts w:ascii="Cambria Math"/>
                  </w:rPr>
                  <m:t>OPE</m:t>
                </m:r>
                <m:sSup>
                  <m:sSupPr>
                    <m:ctrlPr>
                      <w:rPr>
                        <w:rFonts w:ascii="Cambria Math" w:hAnsi="Cambria Math"/>
                        <w:i/>
                      </w:rPr>
                    </m:ctrlPr>
                  </m:sSupPr>
                  <m:e>
                    <m:sSub>
                      <m:sSubPr>
                        <m:ctrlPr>
                          <w:rPr>
                            <w:rFonts w:ascii="Cambria Math" w:hAnsi="Cambria Math"/>
                            <w:i/>
                          </w:rPr>
                        </m:ctrlPr>
                      </m:sSubPr>
                      <m:e>
                        <m:d>
                          <m:dPr>
                            <m:begChr m:val="{"/>
                            <m:endChr m:val="}"/>
                            <m:ctrlPr>
                              <w:rPr>
                                <w:rFonts w:ascii="Cambria Math" w:hAnsi="Cambria Math"/>
                              </w:rPr>
                            </m:ctrlPr>
                          </m:dPr>
                          <m:e>
                            <m:r>
                              <m:rPr>
                                <m:nor/>
                              </m:rPr>
                              <w:rPr>
                                <w:rFonts w:ascii="Cambria Math"/>
                              </w:rPr>
                              <m:t>adj</m:t>
                            </m:r>
                          </m:e>
                        </m:d>
                        <m:ctrlPr>
                          <w:rPr>
                            <w:rFonts w:ascii="Cambria Math" w:hAnsi="Cambria Math"/>
                          </w:rPr>
                        </m:ctrlPr>
                      </m:e>
                      <m:sub>
                        <m:r>
                          <m:rPr>
                            <m:nor/>
                          </m:rPr>
                          <w:rPr>
                            <w:rFonts w:ascii="Cambria Math"/>
                          </w:rPr>
                          <m:t>k,h</m:t>
                        </m:r>
                        <m:ctrlPr>
                          <w:rPr>
                            <w:rFonts w:ascii="Cambria Math" w:hAnsi="Cambria Math"/>
                          </w:rPr>
                        </m:ctrlPr>
                      </m:sub>
                    </m:sSub>
                  </m:e>
                  <m:sup>
                    <m:r>
                      <w:rPr>
                        <w:rFonts w:ascii="Cambria Math"/>
                      </w:rPr>
                      <m:t>i</m:t>
                    </m:r>
                  </m:sup>
                </m:sSup>
              </m:oMath>
            </m:oMathPara>
          </w:p>
        </w:tc>
        <w:tc>
          <w:tcPr>
            <w:tcW w:w="2746" w:type="dxa"/>
            <w:vAlign w:val="center"/>
          </w:tcPr>
          <w:p w14:paraId="158B2ECD" w14:textId="3AE5F8A9" w:rsidR="00A658FC" w:rsidRPr="003628A1" w:rsidRDefault="00A658FC" w:rsidP="00EA319D">
            <w:pPr>
              <w:pStyle w:val="TableBody"/>
            </w:pPr>
            <w:r w:rsidRPr="003628A1">
              <w:t>Adjusted</w:t>
            </w:r>
            <w:r w:rsidR="004B0933">
              <w:t xml:space="preserve"> </w:t>
            </w:r>
            <w:r w:rsidRPr="003628A1">
              <w:t>CMSC</w:t>
            </w:r>
            <w:r w:rsidR="004B0933">
              <w:t xml:space="preserve"> </w:t>
            </w:r>
            <w:r w:rsidRPr="003628A1">
              <w:t>component</w:t>
            </w:r>
            <w:r w:rsidR="004B0933">
              <w:t xml:space="preserve"> </w:t>
            </w:r>
            <w:r w:rsidRPr="003628A1">
              <w:t>for</w:t>
            </w:r>
            <w:r w:rsidR="004B0933">
              <w:t xml:space="preserve"> </w:t>
            </w:r>
            <w:r w:rsidRPr="003628A1">
              <w:rPr>
                <w:i/>
              </w:rPr>
              <w:t>energy</w:t>
            </w:r>
            <w:r w:rsidR="004B0933">
              <w:t xml:space="preserve"> </w:t>
            </w:r>
            <w:r w:rsidRPr="003628A1">
              <w:t>used</w:t>
            </w:r>
            <w:r w:rsidR="004B0933">
              <w:t xml:space="preserve"> </w:t>
            </w:r>
            <w:r w:rsidRPr="003628A1">
              <w:t>in</w:t>
            </w:r>
            <w:r w:rsidR="004B0933">
              <w:t xml:space="preserve"> </w:t>
            </w:r>
            <w:r w:rsidRPr="003628A1">
              <w:t>the</w:t>
            </w:r>
            <w:r w:rsidR="004B0933">
              <w:t xml:space="preserve"> </w:t>
            </w:r>
            <w:r w:rsidRPr="003628A1">
              <w:t>DA-Ahead</w:t>
            </w:r>
            <w:r w:rsidR="004B0933">
              <w:t xml:space="preserve"> </w:t>
            </w:r>
            <w:r w:rsidRPr="003628A1">
              <w:t>IOG</w:t>
            </w:r>
          </w:p>
        </w:tc>
        <w:tc>
          <w:tcPr>
            <w:tcW w:w="4333" w:type="dxa"/>
            <w:vAlign w:val="center"/>
          </w:tcPr>
          <w:p w14:paraId="178F31D6" w14:textId="07522EC1" w:rsidR="00A658FC" w:rsidRPr="003628A1" w:rsidRDefault="00A658FC" w:rsidP="00EA319D">
            <w:pPr>
              <w:pStyle w:val="TableBody"/>
              <w:rPr>
                <w:szCs w:val="22"/>
              </w:rPr>
            </w:pPr>
            <w:r w:rsidRPr="003628A1">
              <w:rPr>
                <w:szCs w:val="22"/>
              </w:rPr>
              <w:t>EFFECTIVE</w:t>
            </w:r>
            <w:r w:rsidR="004B0933">
              <w:rPr>
                <w:szCs w:val="22"/>
              </w:rPr>
              <w:t xml:space="preserve"> </w:t>
            </w:r>
            <w:r w:rsidRPr="003628A1">
              <w:rPr>
                <w:szCs w:val="22"/>
              </w:rPr>
              <w:t>OCTOBER</w:t>
            </w:r>
            <w:r w:rsidR="004B0933">
              <w:rPr>
                <w:szCs w:val="22"/>
              </w:rPr>
              <w:t xml:space="preserve"> </w:t>
            </w:r>
            <w:r w:rsidRPr="003628A1">
              <w:rPr>
                <w:szCs w:val="22"/>
              </w:rPr>
              <w:t>13,</w:t>
            </w:r>
            <w:r w:rsidR="004B0933">
              <w:rPr>
                <w:szCs w:val="22"/>
              </w:rPr>
              <w:t xml:space="preserve"> </w:t>
            </w:r>
            <w:r w:rsidRPr="003628A1">
              <w:rPr>
                <w:szCs w:val="22"/>
              </w:rPr>
              <w:t>2011,</w:t>
            </w:r>
            <w:r w:rsidR="004B0933">
              <w:rPr>
                <w:szCs w:val="22"/>
              </w:rPr>
              <w:t xml:space="preserve"> </w:t>
            </w:r>
            <w:r w:rsidRPr="003628A1">
              <w:rPr>
                <w:szCs w:val="22"/>
              </w:rPr>
              <w:t>THIS</w:t>
            </w:r>
            <w:r w:rsidR="004B0933">
              <w:rPr>
                <w:szCs w:val="22"/>
              </w:rPr>
              <w:t xml:space="preserve"> </w:t>
            </w:r>
            <w:r w:rsidRPr="003628A1">
              <w:rPr>
                <w:szCs w:val="22"/>
              </w:rPr>
              <w:t>VARIABLE</w:t>
            </w:r>
            <w:r w:rsidR="004B0933">
              <w:rPr>
                <w:szCs w:val="22"/>
              </w:rPr>
              <w:t xml:space="preserve"> </w:t>
            </w:r>
            <w:r w:rsidRPr="003628A1">
              <w:rPr>
                <w:szCs w:val="22"/>
              </w:rPr>
              <w:t>IS</w:t>
            </w:r>
            <w:r w:rsidR="004B0933">
              <w:rPr>
                <w:szCs w:val="22"/>
              </w:rPr>
              <w:t xml:space="preserve"> </w:t>
            </w:r>
            <w:r w:rsidRPr="003628A1">
              <w:rPr>
                <w:szCs w:val="22"/>
              </w:rPr>
              <w:t>NO</w:t>
            </w:r>
            <w:r w:rsidR="004B0933">
              <w:rPr>
                <w:szCs w:val="22"/>
              </w:rPr>
              <w:t xml:space="preserve"> </w:t>
            </w:r>
            <w:r w:rsidRPr="003628A1">
              <w:rPr>
                <w:szCs w:val="22"/>
              </w:rPr>
              <w:t>LONGER</w:t>
            </w:r>
            <w:r w:rsidR="004B0933">
              <w:rPr>
                <w:szCs w:val="22"/>
              </w:rPr>
              <w:t xml:space="preserve"> </w:t>
            </w:r>
            <w:r w:rsidRPr="003628A1">
              <w:rPr>
                <w:szCs w:val="22"/>
              </w:rPr>
              <w:t>USED</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CALCULATION</w:t>
            </w:r>
            <w:r w:rsidR="004B0933">
              <w:rPr>
                <w:szCs w:val="22"/>
              </w:rPr>
              <w:t xml:space="preserve"> </w:t>
            </w:r>
            <w:r w:rsidRPr="003628A1">
              <w:rPr>
                <w:szCs w:val="22"/>
              </w:rPr>
              <w:t>OF</w:t>
            </w:r>
            <w:r w:rsidR="004B0933">
              <w:rPr>
                <w:szCs w:val="22"/>
              </w:rPr>
              <w:t xml:space="preserve"> </w:t>
            </w:r>
            <w:r w:rsidRPr="003628A1">
              <w:rPr>
                <w:szCs w:val="22"/>
              </w:rPr>
              <w:t>ANY</w:t>
            </w:r>
            <w:r w:rsidR="004B0933">
              <w:rPr>
                <w:szCs w:val="22"/>
              </w:rPr>
              <w:t xml:space="preserve"> </w:t>
            </w:r>
            <w:r w:rsidRPr="003628A1">
              <w:rPr>
                <w:szCs w:val="22"/>
              </w:rPr>
              <w:t>SETTLEMENT.</w:t>
            </w:r>
          </w:p>
          <w:p w14:paraId="6B779D88" w14:textId="1BDD836A" w:rsidR="00A658FC" w:rsidRPr="003628A1" w:rsidRDefault="00A658FC" w:rsidP="00EA319D">
            <w:pPr>
              <w:pStyle w:val="TableBody"/>
            </w:pPr>
            <w:r w:rsidRPr="003628A1">
              <w:t>This</w:t>
            </w:r>
            <w:r w:rsidR="004B0933">
              <w:t xml:space="preserve"> </w:t>
            </w:r>
            <w:r w:rsidRPr="003628A1">
              <w:t>congestion</w:t>
            </w:r>
            <w:r w:rsidR="004B0933">
              <w:t xml:space="preserve"> </w:t>
            </w:r>
            <w:r w:rsidRPr="003628A1">
              <w:t>management</w:t>
            </w:r>
            <w:r w:rsidR="004B0933">
              <w:t xml:space="preserve"> </w:t>
            </w:r>
            <w:r w:rsidRPr="003628A1">
              <w:rPr>
                <w:i/>
              </w:rPr>
              <w:t>settlement</w:t>
            </w:r>
            <w:r w:rsidR="004B0933">
              <w:t xml:space="preserve"> </w:t>
            </w:r>
            <w:r w:rsidRPr="003628A1">
              <w:t>credit</w:t>
            </w:r>
            <w:r w:rsidR="004B0933">
              <w:t xml:space="preserve"> </w:t>
            </w:r>
            <w:r w:rsidRPr="003628A1">
              <w:rPr>
                <w:i/>
              </w:rPr>
              <w:t>settlement</w:t>
            </w:r>
            <w:r w:rsidR="004B0933">
              <w:rPr>
                <w:i/>
              </w:rPr>
              <w:t xml:space="preserve"> </w:t>
            </w:r>
            <w:r w:rsidRPr="003628A1">
              <w:rPr>
                <w:i/>
              </w:rPr>
              <w:t>amount</w:t>
            </w:r>
            <w:r w:rsidR="004B0933">
              <w:t xml:space="preserve"> </w:t>
            </w:r>
            <w:r w:rsidRPr="003628A1">
              <w:t>(CMSC)</w:t>
            </w:r>
            <w:r w:rsidR="004B0933">
              <w:t xml:space="preserve"> </w:t>
            </w:r>
            <w:r w:rsidRPr="003628A1">
              <w:t>component</w:t>
            </w:r>
            <w:r w:rsidR="004B0933">
              <w:t xml:space="preserve"> </w:t>
            </w:r>
            <w:r w:rsidRPr="003628A1">
              <w:t>is</w:t>
            </w:r>
            <w:r w:rsidR="004B0933">
              <w:t xml:space="preserve"> </w:t>
            </w:r>
            <w:r w:rsidRPr="003628A1">
              <w:t>specifically</w:t>
            </w:r>
            <w:r w:rsidR="004B0933">
              <w:t xml:space="preserve"> </w:t>
            </w:r>
            <w:r w:rsidRPr="003628A1">
              <w:t>used</w:t>
            </w:r>
            <w:r w:rsidR="004B0933">
              <w:t xml:space="preserve"> </w:t>
            </w:r>
            <w:r w:rsidRPr="003628A1">
              <w:t>in</w:t>
            </w:r>
            <w:r w:rsidR="004B0933">
              <w:t xml:space="preserve"> </w:t>
            </w:r>
            <w:r w:rsidRPr="003628A1">
              <w:t>the</w:t>
            </w:r>
            <w:r w:rsidR="004B0933">
              <w:t xml:space="preserve"> </w:t>
            </w:r>
            <w:r w:rsidRPr="003628A1">
              <w:t>calculation</w:t>
            </w:r>
            <w:r w:rsidR="004B0933">
              <w:t xml:space="preserve"> </w:t>
            </w:r>
            <w:r w:rsidRPr="003628A1">
              <w:t>of</w:t>
            </w:r>
            <w:r w:rsidR="004B0933">
              <w:t xml:space="preserve"> </w:t>
            </w:r>
            <w:r w:rsidRPr="003628A1">
              <w:t>the</w:t>
            </w:r>
            <w:r w:rsidR="004B0933">
              <w:t xml:space="preserve"> </w:t>
            </w:r>
            <w:r w:rsidRPr="003628A1">
              <w:t>Day-Ahead</w:t>
            </w:r>
            <w:r w:rsidR="004B0933">
              <w:t xml:space="preserve"> </w:t>
            </w:r>
            <w:r w:rsidRPr="003628A1">
              <w:t>IOG</w:t>
            </w:r>
            <w:r w:rsidR="004B0933">
              <w:t xml:space="preserve"> </w:t>
            </w:r>
            <w:r w:rsidRPr="003628A1">
              <w:t>for</w:t>
            </w:r>
            <w:r w:rsidR="004B0933">
              <w:t xml:space="preserve"> </w:t>
            </w:r>
            <w:r w:rsidRPr="003628A1">
              <w:t>import</w:t>
            </w:r>
            <w:r w:rsidR="004B0933">
              <w:t xml:space="preserve"> </w:t>
            </w:r>
            <w:r w:rsidRPr="003628A1">
              <w:t>transactions</w:t>
            </w:r>
            <w:r w:rsidR="004B0933">
              <w:t xml:space="preserve"> </w:t>
            </w:r>
            <w:r w:rsidRPr="003628A1">
              <w:t>that</w:t>
            </w:r>
            <w:r w:rsidR="004B0933">
              <w:t xml:space="preserve"> </w:t>
            </w:r>
            <w:r w:rsidRPr="003628A1">
              <w:t>are</w:t>
            </w:r>
            <w:r w:rsidR="004B0933">
              <w:t xml:space="preserve"> </w:t>
            </w:r>
            <w:r w:rsidRPr="003628A1">
              <w:t>subject</w:t>
            </w:r>
            <w:r w:rsidR="004B0933">
              <w:t xml:space="preserve"> </w:t>
            </w:r>
            <w:r w:rsidRPr="003628A1">
              <w:t>to</w:t>
            </w:r>
            <w:r w:rsidR="004B0933">
              <w:t xml:space="preserve"> </w:t>
            </w:r>
            <w:r w:rsidRPr="003628A1">
              <w:t>a</w:t>
            </w:r>
            <w:r w:rsidR="004B0933">
              <w:t xml:space="preserve"> </w:t>
            </w:r>
            <w:r w:rsidRPr="003628A1">
              <w:rPr>
                <w:i/>
              </w:rPr>
              <w:t>constrained-on</w:t>
            </w:r>
            <w:r w:rsidR="004B0933">
              <w:rPr>
                <w:i/>
              </w:rPr>
              <w:t xml:space="preserve"> </w:t>
            </w:r>
            <w:r w:rsidRPr="003628A1">
              <w:rPr>
                <w:i/>
              </w:rPr>
              <w:t>event</w:t>
            </w:r>
            <w:r w:rsidR="004B0933">
              <w:rPr>
                <w:i/>
              </w:rPr>
              <w:t xml:space="preserve"> </w:t>
            </w:r>
            <w:r w:rsidRPr="003628A1">
              <w:t>in</w:t>
            </w:r>
            <w:r w:rsidR="004B0933">
              <w:t xml:space="preserve"> </w:t>
            </w:r>
            <w:r w:rsidRPr="003628A1">
              <w:t>the</w:t>
            </w:r>
            <w:r w:rsidR="004B0933">
              <w:t xml:space="preserve"> </w:t>
            </w:r>
            <w:r w:rsidRPr="003628A1">
              <w:rPr>
                <w:i/>
              </w:rPr>
              <w:t>real-time</w:t>
            </w:r>
            <w:r w:rsidR="004B0933">
              <w:rPr>
                <w:i/>
              </w:rPr>
              <w:t xml:space="preserve"> </w:t>
            </w:r>
            <w:r w:rsidRPr="003628A1">
              <w:rPr>
                <w:i/>
              </w:rPr>
              <w:t>market</w:t>
            </w:r>
            <w:r w:rsidRPr="003628A1">
              <w:t>.</w:t>
            </w:r>
          </w:p>
          <w:p w14:paraId="66E34C7C" w14:textId="66BDF5CA" w:rsidR="00A658FC" w:rsidRPr="003628A1" w:rsidRDefault="0092372A" w:rsidP="0092372A">
            <w:pPr>
              <w:pStyle w:val="TableBody"/>
            </w:pPr>
            <m:oMath>
              <m:r>
                <m:rPr>
                  <m:nor/>
                </m:rPr>
                <w:rPr>
                  <w:rFonts w:ascii="Cambria Math"/>
                </w:rPr>
                <m:t>OPE</m:t>
              </m:r>
              <m:sSup>
                <m:sSupPr>
                  <m:ctrlPr>
                    <w:rPr>
                      <w:rFonts w:ascii="Cambria Math" w:hAnsi="Cambria Math"/>
                      <w:i/>
                    </w:rPr>
                  </m:ctrlPr>
                </m:sSupPr>
                <m:e>
                  <m:sSub>
                    <m:sSubPr>
                      <m:ctrlPr>
                        <w:rPr>
                          <w:rFonts w:ascii="Cambria Math" w:hAnsi="Cambria Math"/>
                          <w:i/>
                        </w:rPr>
                      </m:ctrlPr>
                    </m:sSubPr>
                    <m:e>
                      <m:d>
                        <m:dPr>
                          <m:begChr m:val="{"/>
                          <m:endChr m:val="}"/>
                          <m:ctrlPr>
                            <w:rPr>
                              <w:rFonts w:ascii="Cambria Math" w:hAnsi="Cambria Math"/>
                            </w:rPr>
                          </m:ctrlPr>
                        </m:dPr>
                        <m:e>
                          <m:r>
                            <m:rPr>
                              <m:nor/>
                            </m:rPr>
                            <w:rPr>
                              <w:rFonts w:ascii="Cambria Math"/>
                            </w:rPr>
                            <m:t>adj</m:t>
                          </m:r>
                        </m:e>
                      </m:d>
                      <m:ctrlPr>
                        <w:rPr>
                          <w:rFonts w:ascii="Cambria Math" w:hAnsi="Cambria Math"/>
                        </w:rPr>
                      </m:ctrlPr>
                    </m:e>
                    <m:sub>
                      <m:r>
                        <m:rPr>
                          <m:nor/>
                        </m:rPr>
                        <w:rPr>
                          <w:rFonts w:ascii="Cambria Math"/>
                        </w:rPr>
                        <m:t>k,h</m:t>
                      </m:r>
                      <m:ctrlPr>
                        <w:rPr>
                          <w:rFonts w:ascii="Cambria Math" w:hAnsi="Cambria Math"/>
                        </w:rPr>
                      </m:ctrlPr>
                    </m:sub>
                  </m:sSub>
                </m:e>
                <m:sup>
                  <m:r>
                    <w:rPr>
                      <w:rFonts w:ascii="Cambria Math"/>
                    </w:rPr>
                    <m:t>i</m:t>
                  </m:r>
                </m:sup>
              </m:sSup>
            </m:oMath>
            <w:r w:rsidR="004B0933">
              <w:t xml:space="preserve"> </w:t>
            </w:r>
            <w:r w:rsidR="00A658FC" w:rsidRPr="003628A1">
              <w:t>is</w:t>
            </w:r>
            <w:r w:rsidR="004B0933">
              <w:t xml:space="preserve"> </w:t>
            </w:r>
            <w:r w:rsidR="00A658FC" w:rsidRPr="003628A1">
              <w:t>an</w:t>
            </w:r>
            <w:r w:rsidR="004B0933">
              <w:t xml:space="preserve"> </w:t>
            </w:r>
            <w:r w:rsidR="00A658FC" w:rsidRPr="003628A1">
              <w:t>adjusted</w:t>
            </w:r>
            <w:r w:rsidR="004B0933">
              <w:t xml:space="preserve"> </w:t>
            </w:r>
            <w:r w:rsidR="00A658FC" w:rsidRPr="003628A1">
              <w:t>component</w:t>
            </w:r>
            <w:r w:rsidR="004B0933">
              <w:t xml:space="preserve"> </w:t>
            </w:r>
            <w:r w:rsidR="00A658FC" w:rsidRPr="003628A1">
              <w:t>of</w:t>
            </w:r>
            <w:r w:rsidR="004B0933">
              <w:t xml:space="preserve"> </w:t>
            </w:r>
            <w:r w:rsidR="00A658FC" w:rsidRPr="003628A1">
              <w:t>The</w:t>
            </w:r>
            <w:r w:rsidR="004B0933">
              <w:t xml:space="preserve"> </w:t>
            </w:r>
            <w:r w:rsidR="00A658FC" w:rsidRPr="003628A1">
              <w:t>congestion</w:t>
            </w:r>
            <w:r w:rsidR="004B0933">
              <w:t xml:space="preserve"> </w:t>
            </w:r>
            <w:r w:rsidR="00A658FC" w:rsidRPr="003628A1">
              <w:t>management</w:t>
            </w:r>
            <w:r w:rsidR="004B0933">
              <w:t xml:space="preserve"> </w:t>
            </w:r>
            <w:r w:rsidR="00A658FC" w:rsidRPr="003628A1">
              <w:rPr>
                <w:i/>
              </w:rPr>
              <w:t>settlement</w:t>
            </w:r>
            <w:r w:rsidR="004B0933">
              <w:t xml:space="preserve"> </w:t>
            </w:r>
            <w:r w:rsidR="00A658FC" w:rsidRPr="003628A1">
              <w:t>credit</w:t>
            </w:r>
            <w:r w:rsidR="004B0933">
              <w:t xml:space="preserve"> </w:t>
            </w:r>
            <w:r w:rsidR="00A658FC" w:rsidRPr="003628A1">
              <w:rPr>
                <w:i/>
              </w:rPr>
              <w:t>settlement</w:t>
            </w:r>
            <w:r w:rsidR="004B0933">
              <w:rPr>
                <w:i/>
              </w:rPr>
              <w:t xml:space="preserve"> </w:t>
            </w:r>
            <w:r w:rsidR="00A658FC" w:rsidRPr="003628A1">
              <w:rPr>
                <w:i/>
              </w:rPr>
              <w:t>amount</w:t>
            </w:r>
            <w:r w:rsidR="004B0933">
              <w:t xml:space="preserve"> </w:t>
            </w:r>
            <w:r w:rsidR="00A658FC" w:rsidRPr="003628A1">
              <w:t>(CMSC)</w:t>
            </w:r>
            <w:r w:rsidR="004B0933">
              <w:t xml:space="preserve"> </w:t>
            </w:r>
            <w:r w:rsidR="00A658FC" w:rsidRPr="003628A1">
              <w:t>for</w:t>
            </w:r>
            <w:r w:rsidR="004B0933">
              <w:t xml:space="preserve"> </w:t>
            </w:r>
            <w:r w:rsidR="00A658FC" w:rsidRPr="003628A1">
              <w:rPr>
                <w:i/>
              </w:rPr>
              <w:t>market</w:t>
            </w:r>
            <w:r w:rsidR="004B0933">
              <w:rPr>
                <w:i/>
              </w:rPr>
              <w:t xml:space="preserve"> </w:t>
            </w:r>
            <w:r w:rsidR="00A658FC" w:rsidRPr="003628A1">
              <w:rPr>
                <w:i/>
              </w:rPr>
              <w:t>participant</w:t>
            </w:r>
            <w:r w:rsidR="004B0933">
              <w:t xml:space="preserve"> </w:t>
            </w:r>
            <w:r w:rsidR="00A658FC" w:rsidRPr="003628A1">
              <w:t>‘k’</w:t>
            </w:r>
            <w:r w:rsidR="004B0933">
              <w:t xml:space="preserve"> </w:t>
            </w:r>
            <w:r w:rsidR="00A658FC" w:rsidRPr="003628A1">
              <w:t>at</w:t>
            </w:r>
            <w:r w:rsidR="004B0933">
              <w:t xml:space="preserve"> </w:t>
            </w:r>
            <w:r w:rsidR="00A658FC" w:rsidRPr="003628A1">
              <w:rPr>
                <w:i/>
              </w:rPr>
              <w:t>intertie</w:t>
            </w:r>
            <w:r w:rsidR="004B0933">
              <w:rPr>
                <w:i/>
              </w:rPr>
              <w:t xml:space="preserve"> </w:t>
            </w:r>
            <w:r w:rsidR="00A658FC" w:rsidRPr="003628A1">
              <w:rPr>
                <w:i/>
              </w:rPr>
              <w:t>metering</w:t>
            </w:r>
            <w:r w:rsidR="004B0933">
              <w:rPr>
                <w:i/>
              </w:rPr>
              <w:t xml:space="preserve"> </w:t>
            </w:r>
            <w:r w:rsidR="00A658FC" w:rsidRPr="003628A1">
              <w:rPr>
                <w:i/>
              </w:rPr>
              <w:t>point</w:t>
            </w:r>
            <w:r w:rsidR="004B0933">
              <w:t xml:space="preserve"> </w:t>
            </w:r>
            <w:r w:rsidR="00A658FC" w:rsidRPr="003628A1">
              <w:t>‘i’</w:t>
            </w:r>
            <w:r w:rsidR="004B0933">
              <w:t xml:space="preserve"> </w:t>
            </w:r>
            <w:r w:rsidR="00A658FC" w:rsidRPr="003628A1">
              <w:t>for</w:t>
            </w:r>
            <w:r w:rsidR="004B0933">
              <w:t xml:space="preserve"> </w:t>
            </w:r>
            <w:r w:rsidR="00A658FC" w:rsidRPr="003628A1">
              <w:rPr>
                <w:i/>
              </w:rPr>
              <w:t>settlement</w:t>
            </w:r>
            <w:r w:rsidR="004B0933">
              <w:rPr>
                <w:i/>
              </w:rPr>
              <w:t xml:space="preserve"> </w:t>
            </w:r>
            <w:r w:rsidR="00A658FC" w:rsidRPr="003628A1">
              <w:rPr>
                <w:i/>
              </w:rPr>
              <w:t>hour</w:t>
            </w:r>
            <w:r w:rsidR="004B0933">
              <w:t xml:space="preserve"> </w:t>
            </w:r>
            <w:r w:rsidR="00A658FC" w:rsidRPr="003628A1">
              <w:t>‘h’</w:t>
            </w:r>
            <w:r w:rsidR="004B0933">
              <w:t xml:space="preserve"> </w:t>
            </w:r>
            <w:r w:rsidR="00A658FC" w:rsidRPr="003628A1">
              <w:t>in</w:t>
            </w:r>
            <w:r w:rsidR="004B0933">
              <w:t xml:space="preserve"> </w:t>
            </w:r>
            <w:r w:rsidR="00A658FC" w:rsidRPr="003628A1">
              <w:t>which</w:t>
            </w:r>
            <w:r w:rsidR="004B0933">
              <w:t xml:space="preserve"> </w:t>
            </w:r>
            <w:r w:rsidR="00A658FC" w:rsidRPr="003628A1">
              <w:t>the</w:t>
            </w:r>
            <w:r w:rsidR="004B0933">
              <w:t xml:space="preserve"> </w:t>
            </w:r>
            <w:r w:rsidR="00A658FC" w:rsidRPr="003628A1">
              <w:t>constrained</w:t>
            </w:r>
            <w:r w:rsidR="004B0933">
              <w:t xml:space="preserve"> </w:t>
            </w:r>
            <w:r w:rsidR="00A658FC" w:rsidRPr="003628A1">
              <w:t>schedule</w:t>
            </w:r>
            <w:r w:rsidR="004B0933">
              <w:t xml:space="preserve"> </w:t>
            </w:r>
            <w:r w:rsidR="00A658FC" w:rsidRPr="003628A1">
              <w:t>is</w:t>
            </w:r>
            <w:r w:rsidR="004B0933">
              <w:t xml:space="preserve"> </w:t>
            </w:r>
            <w:r w:rsidR="00A658FC" w:rsidRPr="003628A1">
              <w:t>the</w:t>
            </w:r>
            <w:r w:rsidR="004B0933">
              <w:t xml:space="preserve"> </w:t>
            </w:r>
            <w:r w:rsidR="00A658FC" w:rsidRPr="003628A1">
              <w:t>lesser</w:t>
            </w:r>
            <w:r w:rsidR="004B0933">
              <w:t xml:space="preserve"> </w:t>
            </w:r>
            <w:r w:rsidR="00A658FC" w:rsidRPr="003628A1">
              <w:t>of</w:t>
            </w:r>
            <w:r w:rsidR="004B0933">
              <w:t xml:space="preserve"> </w:t>
            </w:r>
            <m:oMath>
              <m:r>
                <m:rPr>
                  <m:nor/>
                </m:rPr>
                <w:rPr>
                  <w:rFonts w:ascii="Cambria Math"/>
                </w:rPr>
                <m:t>PDR_DQS</m:t>
              </m:r>
              <m:sSup>
                <m:sSupPr>
                  <m:ctrlPr>
                    <w:rPr>
                      <w:rFonts w:ascii="Cambria Math" w:hAnsi="Cambria Math"/>
                      <w:i/>
                    </w:rPr>
                  </m:ctrlPr>
                </m:sSupPr>
                <m:e>
                  <m:sSub>
                    <m:sSubPr>
                      <m:ctrlPr>
                        <w:rPr>
                          <w:rFonts w:ascii="Cambria Math" w:hAnsi="Cambria Math"/>
                        </w:rPr>
                      </m:ctrlPr>
                    </m:sSubPr>
                    <m:e>
                      <m:r>
                        <m:rPr>
                          <m:nor/>
                        </m:rPr>
                        <w:rPr>
                          <w:rFonts w:ascii="Cambria Math"/>
                        </w:rPr>
                        <m:t>I</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oMath>
            <w:r w:rsidR="004B0933">
              <w:t xml:space="preserve"> </w:t>
            </w:r>
            <w:r w:rsidR="00A658FC" w:rsidRPr="003628A1">
              <w:t>or</w:t>
            </w:r>
            <w:r w:rsidR="004B0933">
              <w:t xml:space="preserve"> </w:t>
            </w:r>
            <m:oMath>
              <m:r>
                <m:rPr>
                  <m:nor/>
                </m:rPr>
                <w:rPr>
                  <w:rFonts w:ascii="Cambria Math"/>
                </w:rPr>
                <w:lastRenderedPageBreak/>
                <m:t>DQS</m:t>
              </m:r>
              <m:sSup>
                <m:sSupPr>
                  <m:ctrlPr>
                    <w:rPr>
                      <w:rFonts w:ascii="Cambria Math" w:hAnsi="Cambria Math"/>
                      <w:i/>
                    </w:rPr>
                  </m:ctrlPr>
                </m:sSupPr>
                <m:e>
                  <m:sSub>
                    <m:sSubPr>
                      <m:ctrlPr>
                        <w:rPr>
                          <w:rFonts w:ascii="Cambria Math" w:hAnsi="Cambria Math"/>
                        </w:rPr>
                      </m:ctrlPr>
                    </m:sSubPr>
                    <m:e>
                      <m:r>
                        <m:rPr>
                          <m:nor/>
                        </m:rPr>
                        <w:rPr>
                          <w:rFonts w:ascii="Cambria Math"/>
                        </w:rPr>
                        <m:t>I</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oMath>
            <w:r w:rsidR="004B0933">
              <w:t xml:space="preserve"> </w:t>
            </w:r>
            <w:r w:rsidR="00A658FC" w:rsidRPr="003628A1">
              <w:t>but</w:t>
            </w:r>
            <w:r w:rsidR="004B0933">
              <w:t xml:space="preserve"> </w:t>
            </w:r>
            <w:r w:rsidR="00A658FC" w:rsidRPr="003628A1">
              <w:t>in</w:t>
            </w:r>
            <w:r w:rsidR="004B0933">
              <w:t xml:space="preserve"> </w:t>
            </w:r>
            <w:r w:rsidR="00A658FC" w:rsidRPr="003628A1">
              <w:t>all</w:t>
            </w:r>
            <w:r w:rsidR="004B0933">
              <w:t xml:space="preserve"> </w:t>
            </w:r>
            <w:r w:rsidR="00A658FC" w:rsidRPr="003628A1">
              <w:t>instances,</w:t>
            </w:r>
            <w:r w:rsidR="004B0933">
              <w:t xml:space="preserve"> </w:t>
            </w:r>
            <w:r w:rsidR="00A658FC" w:rsidRPr="003628A1">
              <w:t>greater</w:t>
            </w:r>
            <w:r w:rsidR="004B0933">
              <w:t xml:space="preserve"> </w:t>
            </w:r>
            <w:r w:rsidR="00A658FC" w:rsidRPr="003628A1">
              <w:t>than</w:t>
            </w:r>
            <w:r w:rsidR="004B0933">
              <w:t xml:space="preserve"> </w:t>
            </w:r>
            <w:r w:rsidR="00A658FC" w:rsidRPr="003628A1">
              <w:t>or</w:t>
            </w:r>
            <w:r w:rsidR="004B0933">
              <w:t xml:space="preserve"> </w:t>
            </w:r>
            <w:r w:rsidR="00A658FC" w:rsidRPr="003628A1">
              <w:t>equal</w:t>
            </w:r>
            <w:r w:rsidR="004B0933">
              <w:t xml:space="preserve"> </w:t>
            </w:r>
            <w:r w:rsidR="00A658FC" w:rsidRPr="003628A1">
              <w:t>to</w:t>
            </w:r>
            <w:r w:rsidR="004B0933">
              <w:t xml:space="preserve"> </w:t>
            </w:r>
            <m:oMath>
              <m:r>
                <m:rPr>
                  <m:nor/>
                </m:rPr>
                <w:rPr>
                  <w:rFonts w:ascii="Cambria Math"/>
                </w:rPr>
                <m:t>MQS</m:t>
              </m:r>
              <m:sSup>
                <m:sSupPr>
                  <m:ctrlPr>
                    <w:rPr>
                      <w:rFonts w:ascii="Cambria Math" w:hAnsi="Cambria Math"/>
                      <w:i/>
                    </w:rPr>
                  </m:ctrlPr>
                </m:sSupPr>
                <m:e>
                  <m:sSub>
                    <m:sSubPr>
                      <m:ctrlPr>
                        <w:rPr>
                          <w:rFonts w:ascii="Cambria Math" w:hAnsi="Cambria Math"/>
                        </w:rPr>
                      </m:ctrlPr>
                    </m:sSubPr>
                    <m:e>
                      <m:r>
                        <m:rPr>
                          <m:nor/>
                        </m:rPr>
                        <w:rPr>
                          <w:rFonts w:ascii="Cambria Math"/>
                        </w:rPr>
                        <m:t>I</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oMath>
            <w:r w:rsidR="00A658FC" w:rsidRPr="003628A1">
              <w:t>.</w:t>
            </w:r>
          </w:p>
        </w:tc>
        <w:tc>
          <w:tcPr>
            <w:tcW w:w="1940" w:type="dxa"/>
            <w:vAlign w:val="center"/>
          </w:tcPr>
          <w:p w14:paraId="38FA2869" w14:textId="77777777" w:rsidR="00A658FC" w:rsidRPr="003628A1" w:rsidRDefault="00A658FC" w:rsidP="00EA319D">
            <w:pPr>
              <w:pStyle w:val="TableBody"/>
            </w:pPr>
            <w:r w:rsidRPr="003628A1">
              <w:lastRenderedPageBreak/>
              <w:t>9.3.8A.2A</w:t>
            </w:r>
          </w:p>
        </w:tc>
        <w:tc>
          <w:tcPr>
            <w:tcW w:w="3357" w:type="dxa"/>
            <w:vAlign w:val="center"/>
          </w:tcPr>
          <w:p w14:paraId="6FED052E" w14:textId="14E8A7FA" w:rsidR="00A658FC" w:rsidRPr="003628A1" w:rsidRDefault="00A658FC" w:rsidP="00EA319D">
            <w:pPr>
              <w:pStyle w:val="TableBody"/>
            </w:pPr>
            <w:r w:rsidRPr="003628A1">
              <w:t>‘OP’</w:t>
            </w:r>
            <w:r w:rsidR="004B0933">
              <w:t xml:space="preserve"> </w:t>
            </w:r>
            <w:r w:rsidRPr="003628A1">
              <w:t>is</w:t>
            </w:r>
            <w:r w:rsidR="004B0933">
              <w:t xml:space="preserve"> </w:t>
            </w:r>
            <w:r w:rsidRPr="003628A1">
              <w:t>a</w:t>
            </w:r>
            <w:r w:rsidR="004B0933">
              <w:t xml:space="preserve"> </w:t>
            </w:r>
            <w:r w:rsidRPr="003628A1">
              <w:t>mathematical</w:t>
            </w:r>
            <w:r w:rsidR="004B0933">
              <w:t xml:space="preserve"> </w:t>
            </w:r>
            <w:r w:rsidRPr="003628A1">
              <w:t>function</w:t>
            </w:r>
            <w:r w:rsidR="004B0933">
              <w:t xml:space="preserve"> </w:t>
            </w:r>
            <w:r w:rsidRPr="003628A1">
              <w:t>used</w:t>
            </w:r>
            <w:r w:rsidR="004B0933">
              <w:t xml:space="preserve"> </w:t>
            </w:r>
            <w:r w:rsidRPr="003628A1">
              <w:t>within</w:t>
            </w:r>
            <w:r w:rsidR="004B0933">
              <w:t xml:space="preserve"> </w:t>
            </w:r>
            <w:r w:rsidRPr="003628A1">
              <w:t>Chapter</w:t>
            </w:r>
            <w:r w:rsidR="004B0933">
              <w:t xml:space="preserve"> </w:t>
            </w:r>
            <w:r w:rsidRPr="003628A1">
              <w:t>9,</w:t>
            </w:r>
            <w:r w:rsidR="004B0933">
              <w:t xml:space="preserve"> </w:t>
            </w:r>
            <w:r w:rsidRPr="003628A1">
              <w:t>Section</w:t>
            </w:r>
            <w:r w:rsidR="004B0933">
              <w:t xml:space="preserve"> </w:t>
            </w:r>
            <w:r w:rsidRPr="003628A1">
              <w:t>9.3.8A.2A</w:t>
            </w:r>
            <w:r w:rsidR="004B0933">
              <w:t xml:space="preserve"> </w:t>
            </w:r>
            <w:r w:rsidRPr="003628A1">
              <w:t>of</w:t>
            </w:r>
            <w:r w:rsidR="004B0933">
              <w:t xml:space="preserve"> </w:t>
            </w:r>
            <w:r w:rsidRPr="003628A1">
              <w:t>the</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r w:rsidR="004B0933">
              <w:t xml:space="preserve"> </w:t>
            </w:r>
            <w:r w:rsidRPr="003628A1">
              <w:t>to</w:t>
            </w:r>
            <w:r w:rsidR="004B0933">
              <w:t xml:space="preserve"> </w:t>
            </w:r>
            <w:r w:rsidRPr="003628A1">
              <w:t>derive</w:t>
            </w:r>
            <w:r w:rsidR="004B0933">
              <w:t xml:space="preserve"> </w:t>
            </w:r>
            <w:r w:rsidRPr="003628A1">
              <w:t>Day-Ahead</w:t>
            </w:r>
            <w:r w:rsidR="004B0933">
              <w:t xml:space="preserve"> </w:t>
            </w:r>
            <w:r w:rsidRPr="003628A1">
              <w:t>Intertie</w:t>
            </w:r>
            <w:r w:rsidR="004B0933">
              <w:t xml:space="preserve"> </w:t>
            </w:r>
            <w:r w:rsidRPr="003628A1">
              <w:t>Offer</w:t>
            </w:r>
            <w:r w:rsidR="004B0933">
              <w:t xml:space="preserve"> </w:t>
            </w:r>
            <w:r w:rsidRPr="003628A1">
              <w:t>Guarantee.</w:t>
            </w:r>
            <w:r w:rsidR="004B0933">
              <w:t xml:space="preserve"> </w:t>
            </w:r>
            <w:r w:rsidRPr="003628A1">
              <w:t>Please</w:t>
            </w:r>
            <w:r w:rsidR="004B0933">
              <w:t xml:space="preserve"> </w:t>
            </w:r>
            <w:r w:rsidRPr="003628A1">
              <w:t>see</w:t>
            </w:r>
            <w:r w:rsidR="004B0933">
              <w:t xml:space="preserve"> </w:t>
            </w:r>
            <w:r w:rsidRPr="003628A1">
              <w:t>the</w:t>
            </w:r>
            <w:r w:rsidR="004B0933">
              <w:t xml:space="preserve"> </w:t>
            </w:r>
            <w:r w:rsidRPr="003628A1">
              <w:rPr>
                <w:i/>
              </w:rPr>
              <w:t>market</w:t>
            </w:r>
            <w:r w:rsidR="004B0933">
              <w:rPr>
                <w:i/>
              </w:rPr>
              <w:t xml:space="preserve"> </w:t>
            </w:r>
            <w:r w:rsidRPr="003628A1">
              <w:rPr>
                <w:i/>
              </w:rPr>
              <w:t>rules</w:t>
            </w:r>
            <w:r w:rsidR="004B0933">
              <w:t xml:space="preserve"> </w:t>
            </w:r>
            <w:r w:rsidRPr="003628A1">
              <w:t>for</w:t>
            </w:r>
            <w:r w:rsidR="004B0933">
              <w:t xml:space="preserve"> </w:t>
            </w:r>
            <w:r w:rsidRPr="003628A1">
              <w:t>information</w:t>
            </w:r>
            <w:r w:rsidR="004B0933">
              <w:t xml:space="preserve"> </w:t>
            </w:r>
            <w:r w:rsidRPr="003628A1">
              <w:t>regarding</w:t>
            </w:r>
            <w:r w:rsidR="004B0933">
              <w:t xml:space="preserve"> </w:t>
            </w:r>
            <w:r w:rsidRPr="003628A1">
              <w:t>its</w:t>
            </w:r>
            <w:r w:rsidR="004B0933">
              <w:t xml:space="preserve"> </w:t>
            </w:r>
            <w:r w:rsidRPr="003628A1">
              <w:t>formulation.</w:t>
            </w:r>
          </w:p>
        </w:tc>
      </w:tr>
      <w:tr w:rsidR="00A658FC" w:rsidRPr="003628A1" w14:paraId="79180909" w14:textId="77777777" w:rsidTr="01944320">
        <w:trPr>
          <w:jc w:val="center"/>
        </w:trPr>
        <w:tc>
          <w:tcPr>
            <w:tcW w:w="1818" w:type="dxa"/>
            <w:vAlign w:val="center"/>
          </w:tcPr>
          <w:p w14:paraId="7C1D39FF" w14:textId="77777777" w:rsidR="00A658FC" w:rsidRPr="003628A1" w:rsidRDefault="00A658FC" w:rsidP="00CC78BC">
            <w:pPr>
              <w:pStyle w:val="TableBody"/>
              <w:jc w:val="center"/>
            </w:pPr>
            <w:r w:rsidRPr="003628A1">
              <w:t>ORL</w:t>
            </w:r>
          </w:p>
        </w:tc>
        <w:tc>
          <w:tcPr>
            <w:tcW w:w="2746" w:type="dxa"/>
            <w:vAlign w:val="center"/>
          </w:tcPr>
          <w:p w14:paraId="0846DE5B" w14:textId="59EC2ECD" w:rsidR="00A658FC" w:rsidRPr="003628A1" w:rsidRDefault="00A658FC" w:rsidP="008D5CDD">
            <w:pPr>
              <w:pStyle w:val="TableBody"/>
            </w:pPr>
            <w:r w:rsidRPr="003628A1">
              <w:t>Ontario</w:t>
            </w:r>
            <w:r w:rsidR="004B0933">
              <w:t xml:space="preserve"> </w:t>
            </w:r>
            <w:r w:rsidRPr="003628A1">
              <w:t>Power</w:t>
            </w:r>
            <w:r w:rsidR="004B0933">
              <w:t xml:space="preserve"> </w:t>
            </w:r>
            <w:r w:rsidRPr="003628A1">
              <w:t>Generation</w:t>
            </w:r>
            <w:r w:rsidR="004B0933">
              <w:t xml:space="preserve"> </w:t>
            </w:r>
            <w:r w:rsidRPr="003628A1">
              <w:t>Revenue</w:t>
            </w:r>
            <w:r w:rsidR="004B0933">
              <w:t xml:space="preserve"> </w:t>
            </w:r>
            <w:r w:rsidRPr="003628A1">
              <w:t>Limit</w:t>
            </w:r>
          </w:p>
        </w:tc>
        <w:tc>
          <w:tcPr>
            <w:tcW w:w="4333" w:type="dxa"/>
            <w:vAlign w:val="center"/>
          </w:tcPr>
          <w:p w14:paraId="42AE1EC9" w14:textId="7B271C8F" w:rsidR="00BE3855" w:rsidRDefault="00A658FC" w:rsidP="008D5CDD">
            <w:pPr>
              <w:pStyle w:val="TableBody"/>
              <w:spacing w:after="240"/>
            </w:pPr>
            <w:r w:rsidRPr="003628A1">
              <w:t>For</w:t>
            </w:r>
            <w:r w:rsidR="004B0933">
              <w:t xml:space="preserve"> </w:t>
            </w:r>
            <w:r w:rsidRPr="003628A1">
              <w:t>the</w:t>
            </w:r>
            <w:r w:rsidR="004B0933">
              <w:t xml:space="preserve"> </w:t>
            </w:r>
            <w:r w:rsidRPr="003628A1">
              <w:t>period</w:t>
            </w:r>
            <w:r w:rsidR="004B0933">
              <w:t xml:space="preserve"> </w:t>
            </w:r>
            <w:r w:rsidRPr="003628A1">
              <w:t>May</w:t>
            </w:r>
            <w:r w:rsidR="004B0933">
              <w:t xml:space="preserve"> </w:t>
            </w:r>
            <w:r w:rsidRPr="003628A1">
              <w:t>1,</w:t>
            </w:r>
            <w:r w:rsidR="004B0933">
              <w:t xml:space="preserve"> </w:t>
            </w:r>
            <w:r w:rsidRPr="003628A1">
              <w:t>2006</w:t>
            </w:r>
            <w:r w:rsidR="004B0933">
              <w:t xml:space="preserve"> </w:t>
            </w:r>
            <w:r w:rsidRPr="003628A1">
              <w:t>to</w:t>
            </w:r>
            <w:r w:rsidR="004B0933">
              <w:t xml:space="preserve"> </w:t>
            </w:r>
            <w:r w:rsidRPr="003628A1">
              <w:t>April</w:t>
            </w:r>
            <w:r w:rsidR="004B0933">
              <w:t xml:space="preserve"> </w:t>
            </w:r>
            <w:r w:rsidRPr="003628A1">
              <w:t>30,</w:t>
            </w:r>
            <w:r w:rsidR="004B0933">
              <w:t xml:space="preserve"> </w:t>
            </w:r>
            <w:r w:rsidRPr="003628A1">
              <w:t>2007</w:t>
            </w:r>
            <w:r w:rsidR="004B0933">
              <w:t xml:space="preserve"> </w:t>
            </w:r>
            <w:r w:rsidRPr="003628A1">
              <w:t>ORL</w:t>
            </w:r>
            <w:r w:rsidR="004B0933">
              <w:t xml:space="preserve"> </w:t>
            </w:r>
            <w:r w:rsidRPr="003628A1">
              <w:t>is</w:t>
            </w:r>
            <w:r w:rsidR="004B0933">
              <w:t xml:space="preserve"> </w:t>
            </w:r>
            <w:r w:rsidRPr="003628A1">
              <w:t>equal</w:t>
            </w:r>
            <w:r w:rsidR="004B0933">
              <w:t xml:space="preserve"> </w:t>
            </w:r>
            <w:r w:rsidRPr="003628A1">
              <w:t>to</w:t>
            </w:r>
            <w:r w:rsidR="004B0933">
              <w:t xml:space="preserve"> </w:t>
            </w:r>
            <w:r w:rsidRPr="003628A1">
              <w:t>$46/</w:t>
            </w:r>
            <w:r w:rsidR="004B0933">
              <w:t xml:space="preserve"> </w:t>
            </w:r>
            <w:r w:rsidRPr="003628A1">
              <w:t>MWh.</w:t>
            </w:r>
          </w:p>
          <w:p w14:paraId="208FD0F6" w14:textId="2C82BB57" w:rsidR="00BE3855" w:rsidRDefault="00A658FC" w:rsidP="008D5CDD">
            <w:pPr>
              <w:pStyle w:val="TableBody"/>
            </w:pPr>
            <w:r w:rsidRPr="003628A1">
              <w:t>For</w:t>
            </w:r>
            <w:r w:rsidR="004B0933">
              <w:t xml:space="preserve"> </w:t>
            </w:r>
            <w:r w:rsidRPr="003628A1">
              <w:t>the</w:t>
            </w:r>
            <w:r w:rsidR="004B0933">
              <w:t xml:space="preserve"> </w:t>
            </w:r>
            <w:r w:rsidRPr="003628A1">
              <w:t>period</w:t>
            </w:r>
            <w:r w:rsidR="004B0933">
              <w:t xml:space="preserve"> </w:t>
            </w:r>
            <w:r w:rsidRPr="003628A1">
              <w:t>May</w:t>
            </w:r>
            <w:r w:rsidR="004B0933">
              <w:t xml:space="preserve"> </w:t>
            </w:r>
            <w:r w:rsidRPr="003628A1">
              <w:t>1,</w:t>
            </w:r>
            <w:r w:rsidR="004B0933">
              <w:t xml:space="preserve"> </w:t>
            </w:r>
            <w:r w:rsidRPr="003628A1">
              <w:t>2007</w:t>
            </w:r>
            <w:r w:rsidR="004B0933">
              <w:t xml:space="preserve"> </w:t>
            </w:r>
            <w:r w:rsidRPr="003628A1">
              <w:t>to</w:t>
            </w:r>
            <w:r w:rsidR="004B0933">
              <w:t xml:space="preserve"> </w:t>
            </w:r>
            <w:r w:rsidRPr="003628A1">
              <w:t>April</w:t>
            </w:r>
            <w:r w:rsidR="004B0933">
              <w:t xml:space="preserve"> </w:t>
            </w:r>
            <w:r w:rsidRPr="003628A1">
              <w:t>30,</w:t>
            </w:r>
            <w:r w:rsidR="004B0933">
              <w:t xml:space="preserve"> </w:t>
            </w:r>
            <w:r w:rsidRPr="003628A1">
              <w:t>2008</w:t>
            </w:r>
            <w:r w:rsidR="004B0933">
              <w:t xml:space="preserve"> </w:t>
            </w:r>
            <w:r w:rsidRPr="003628A1">
              <w:t>ORL</w:t>
            </w:r>
            <w:r w:rsidR="004B0933">
              <w:t xml:space="preserve"> </w:t>
            </w:r>
            <w:r w:rsidRPr="003628A1">
              <w:t>is</w:t>
            </w:r>
            <w:r w:rsidR="004B0933">
              <w:t xml:space="preserve"> </w:t>
            </w:r>
            <w:r w:rsidRPr="003628A1">
              <w:t>equal</w:t>
            </w:r>
            <w:r w:rsidR="004B0933">
              <w:t xml:space="preserve"> </w:t>
            </w:r>
            <w:r w:rsidRPr="003628A1">
              <w:t>to</w:t>
            </w:r>
            <w:r w:rsidR="004B0933">
              <w:t xml:space="preserve"> </w:t>
            </w:r>
            <w:r w:rsidRPr="003628A1">
              <w:t>$47/</w:t>
            </w:r>
            <w:r w:rsidR="004B0933">
              <w:t xml:space="preserve"> </w:t>
            </w:r>
            <w:r w:rsidRPr="003628A1">
              <w:t>MWh.</w:t>
            </w:r>
          </w:p>
          <w:p w14:paraId="53B33C02" w14:textId="044DAAE2" w:rsidR="00A658FC" w:rsidRPr="003628A1" w:rsidRDefault="00A658FC" w:rsidP="008D5CDD">
            <w:pPr>
              <w:pStyle w:val="TableBody"/>
            </w:pPr>
            <w:r w:rsidRPr="003628A1">
              <w:t>For</w:t>
            </w:r>
            <w:r w:rsidR="004B0933">
              <w:t xml:space="preserve"> </w:t>
            </w:r>
            <w:r w:rsidRPr="003628A1">
              <w:t>the</w:t>
            </w:r>
            <w:r w:rsidR="004B0933">
              <w:t xml:space="preserve"> </w:t>
            </w:r>
            <w:r w:rsidRPr="003628A1">
              <w:t>period</w:t>
            </w:r>
            <w:r w:rsidR="004B0933">
              <w:t xml:space="preserve"> </w:t>
            </w:r>
            <w:r w:rsidRPr="003628A1">
              <w:t>May</w:t>
            </w:r>
            <w:r w:rsidR="004B0933">
              <w:t xml:space="preserve"> </w:t>
            </w:r>
            <w:r w:rsidRPr="003628A1">
              <w:t>1,</w:t>
            </w:r>
            <w:r w:rsidR="004B0933">
              <w:t xml:space="preserve"> </w:t>
            </w:r>
            <w:r w:rsidRPr="003628A1">
              <w:t>2008</w:t>
            </w:r>
            <w:r w:rsidR="004B0933">
              <w:t xml:space="preserve"> </w:t>
            </w:r>
            <w:r w:rsidRPr="003628A1">
              <w:t>to</w:t>
            </w:r>
            <w:r w:rsidR="004B0933">
              <w:t xml:space="preserve"> </w:t>
            </w:r>
            <w:r w:rsidRPr="003628A1">
              <w:t>April</w:t>
            </w:r>
            <w:r w:rsidR="004B0933">
              <w:t xml:space="preserve"> </w:t>
            </w:r>
            <w:r w:rsidRPr="003628A1">
              <w:t>30,</w:t>
            </w:r>
            <w:r w:rsidR="004B0933">
              <w:t xml:space="preserve"> </w:t>
            </w:r>
            <w:r w:rsidRPr="003628A1">
              <w:t>2009</w:t>
            </w:r>
            <w:r w:rsidR="004B0933">
              <w:t xml:space="preserve"> </w:t>
            </w:r>
            <w:r w:rsidRPr="003628A1">
              <w:t>ORL</w:t>
            </w:r>
            <w:r w:rsidR="004B0933">
              <w:t xml:space="preserve"> </w:t>
            </w:r>
            <w:r w:rsidRPr="003628A1">
              <w:t>is</w:t>
            </w:r>
            <w:r w:rsidR="004B0933">
              <w:t xml:space="preserve"> </w:t>
            </w:r>
            <w:r w:rsidRPr="003628A1">
              <w:t>equal</w:t>
            </w:r>
            <w:r w:rsidR="004B0933">
              <w:t xml:space="preserve"> </w:t>
            </w:r>
            <w:r w:rsidRPr="003628A1">
              <w:t>to</w:t>
            </w:r>
            <w:r w:rsidR="004B0933">
              <w:t xml:space="preserve"> </w:t>
            </w:r>
            <w:r w:rsidRPr="003628A1">
              <w:t>$48/</w:t>
            </w:r>
            <w:r w:rsidR="004B0933">
              <w:t xml:space="preserve"> </w:t>
            </w:r>
            <w:r w:rsidRPr="003628A1">
              <w:t>MWh.</w:t>
            </w:r>
          </w:p>
        </w:tc>
        <w:tc>
          <w:tcPr>
            <w:tcW w:w="1940" w:type="dxa"/>
            <w:vAlign w:val="center"/>
          </w:tcPr>
          <w:p w14:paraId="1E11FB42" w14:textId="77777777" w:rsidR="00A658FC" w:rsidRPr="003628A1" w:rsidRDefault="00A658FC" w:rsidP="008D5CDD">
            <w:pPr>
              <w:pStyle w:val="TableBody"/>
            </w:pPr>
            <w:r w:rsidRPr="003628A1">
              <w:t>N/A</w:t>
            </w:r>
          </w:p>
        </w:tc>
        <w:tc>
          <w:tcPr>
            <w:tcW w:w="3357" w:type="dxa"/>
            <w:vAlign w:val="center"/>
          </w:tcPr>
          <w:p w14:paraId="32E0E759" w14:textId="00F33416" w:rsidR="00A658FC" w:rsidRPr="003628A1" w:rsidRDefault="00A658FC" w:rsidP="008D5CDD">
            <w:pPr>
              <w:pStyle w:val="TableBody"/>
            </w:pPr>
            <w:r w:rsidRPr="003628A1">
              <w:t>The</w:t>
            </w:r>
            <w:r w:rsidR="004B0933">
              <w:t xml:space="preserve"> </w:t>
            </w:r>
            <w:r w:rsidRPr="003628A1">
              <w:t>formula</w:t>
            </w:r>
            <w:r w:rsidR="004B0933">
              <w:t xml:space="preserve"> </w:t>
            </w:r>
            <w:r w:rsidRPr="003628A1">
              <w:t>for</w:t>
            </w:r>
            <w:r w:rsidR="004B0933">
              <w:t xml:space="preserve"> </w:t>
            </w:r>
            <w:r w:rsidRPr="003628A1">
              <w:t>calculating</w:t>
            </w:r>
            <w:r w:rsidR="004B0933">
              <w:t xml:space="preserve"> </w:t>
            </w:r>
            <w:r w:rsidRPr="003628A1">
              <w:t>the</w:t>
            </w:r>
            <w:r w:rsidR="004B0933">
              <w:t xml:space="preserve"> </w:t>
            </w:r>
            <w:r w:rsidRPr="003628A1">
              <w:t>OPG</w:t>
            </w:r>
            <w:r w:rsidR="004B0933">
              <w:t xml:space="preserve"> </w:t>
            </w:r>
            <w:r w:rsidRPr="003628A1">
              <w:t>Rebate</w:t>
            </w:r>
            <w:r w:rsidR="004B0933">
              <w:t xml:space="preserve"> </w:t>
            </w:r>
            <w:r w:rsidRPr="003628A1">
              <w:t>is</w:t>
            </w:r>
            <w:r w:rsidR="004B0933">
              <w:t xml:space="preserve"> </w:t>
            </w:r>
            <w:r w:rsidRPr="003628A1">
              <w:t>subject</w:t>
            </w:r>
            <w:r w:rsidR="004B0933">
              <w:t xml:space="preserve"> </w:t>
            </w:r>
            <w:r w:rsidRPr="003628A1">
              <w:t>to</w:t>
            </w:r>
            <w:r w:rsidR="004B0933">
              <w:t xml:space="preserve"> </w:t>
            </w:r>
            <w:r w:rsidRPr="003628A1">
              <w:t>Ministerial</w:t>
            </w:r>
            <w:r w:rsidR="004B0933">
              <w:t xml:space="preserve"> </w:t>
            </w:r>
            <w:r w:rsidRPr="003628A1">
              <w:t>Directive</w:t>
            </w:r>
            <w:r w:rsidR="004B0933">
              <w:t xml:space="preserve"> </w:t>
            </w:r>
            <w:r w:rsidRPr="003628A1">
              <w:t>made</w:t>
            </w:r>
            <w:r w:rsidR="004B0933">
              <w:t xml:space="preserve"> </w:t>
            </w:r>
            <w:r w:rsidRPr="003628A1">
              <w:t>under</w:t>
            </w:r>
            <w:r w:rsidR="004B0933">
              <w:t xml:space="preserve"> </w:t>
            </w:r>
            <w:r w:rsidRPr="003628A1">
              <w:t>Order-in-Council</w:t>
            </w:r>
            <w:r w:rsidR="004B0933">
              <w:t xml:space="preserve"> </w:t>
            </w:r>
            <w:r w:rsidRPr="003628A1">
              <w:t>1062/2006</w:t>
            </w:r>
            <w:r w:rsidR="004B0933">
              <w:t xml:space="preserve"> </w:t>
            </w:r>
            <w:r w:rsidRPr="003628A1">
              <w:t>(May</w:t>
            </w:r>
            <w:r w:rsidR="004B0933">
              <w:t xml:space="preserve"> </w:t>
            </w:r>
            <w:r w:rsidRPr="003628A1">
              <w:t>17,</w:t>
            </w:r>
            <w:r w:rsidR="004B0933">
              <w:t xml:space="preserve"> </w:t>
            </w:r>
            <w:r w:rsidRPr="003628A1">
              <w:t>2006).</w:t>
            </w:r>
          </w:p>
        </w:tc>
      </w:tr>
      <w:tr w:rsidR="00A658FC" w:rsidRPr="003628A1" w14:paraId="2B9BC006" w14:textId="77777777" w:rsidTr="01944320">
        <w:trPr>
          <w:jc w:val="center"/>
        </w:trPr>
        <w:tc>
          <w:tcPr>
            <w:tcW w:w="1818" w:type="dxa"/>
            <w:vAlign w:val="center"/>
          </w:tcPr>
          <w:p w14:paraId="2A1F97F4" w14:textId="77777777" w:rsidR="00A658FC" w:rsidRPr="003628A1" w:rsidRDefault="00A658FC" w:rsidP="00CC78BC">
            <w:pPr>
              <w:pStyle w:val="TableBody"/>
              <w:jc w:val="center"/>
            </w:pPr>
            <w:r w:rsidRPr="003628A1">
              <w:t>PAA</w:t>
            </w:r>
          </w:p>
        </w:tc>
        <w:tc>
          <w:tcPr>
            <w:tcW w:w="2746" w:type="dxa"/>
            <w:vAlign w:val="center"/>
          </w:tcPr>
          <w:p w14:paraId="191544E2" w14:textId="12EA7FB6" w:rsidR="00A658FC" w:rsidRPr="003628A1" w:rsidRDefault="00A658FC" w:rsidP="008D5CDD">
            <w:pPr>
              <w:pStyle w:val="TableBody"/>
            </w:pPr>
            <w:r w:rsidRPr="003628A1">
              <w:t>Pilot</w:t>
            </w:r>
            <w:r w:rsidR="004B0933">
              <w:t xml:space="preserve"> </w:t>
            </w:r>
            <w:r w:rsidRPr="003628A1">
              <w:t>Auction</w:t>
            </w:r>
            <w:r w:rsidR="004B0933">
              <w:t xml:space="preserve"> </w:t>
            </w:r>
            <w:r w:rsidRPr="003628A1">
              <w:t>Amount</w:t>
            </w:r>
          </w:p>
        </w:tc>
        <w:tc>
          <w:tcPr>
            <w:tcW w:w="4333" w:type="dxa"/>
            <w:vAlign w:val="center"/>
          </w:tcPr>
          <w:p w14:paraId="60005263" w14:textId="0E7B135C" w:rsidR="00A658FC" w:rsidRPr="003628A1" w:rsidRDefault="00A658FC" w:rsidP="008D5CDD">
            <w:pPr>
              <w:pStyle w:val="TableBody"/>
              <w:spacing w:after="240"/>
            </w:pPr>
            <w:r w:rsidRPr="003628A1">
              <w:t>Refers</w:t>
            </w:r>
            <w:r w:rsidR="004B0933">
              <w:t xml:space="preserve"> </w:t>
            </w:r>
            <w:r w:rsidRPr="003628A1">
              <w:t>to</w:t>
            </w:r>
            <w:r w:rsidR="004B0933">
              <w:t xml:space="preserve"> </w:t>
            </w:r>
            <w:r w:rsidRPr="003628A1">
              <w:t>the</w:t>
            </w:r>
            <w:r w:rsidR="004B0933">
              <w:t xml:space="preserve"> </w:t>
            </w:r>
            <w:r w:rsidRPr="003628A1">
              <w:t>Pilot</w:t>
            </w:r>
            <w:r w:rsidR="004B0933">
              <w:t xml:space="preserve"> </w:t>
            </w:r>
            <w:r w:rsidRPr="003628A1">
              <w:t>Auction</w:t>
            </w:r>
            <w:r w:rsidR="004B0933">
              <w:t xml:space="preserve"> </w:t>
            </w:r>
            <w:r w:rsidRPr="003628A1">
              <w:t>administered</w:t>
            </w:r>
            <w:r w:rsidR="004B0933">
              <w:t xml:space="preserve"> </w:t>
            </w:r>
            <w:r w:rsidRPr="003628A1">
              <w:t>by</w:t>
            </w:r>
            <w:r w:rsidR="004B0933">
              <w:t xml:space="preserve"> </w:t>
            </w:r>
            <w:r w:rsidRPr="003628A1">
              <w:t>the</w:t>
            </w:r>
            <w:r w:rsidR="004B0933">
              <w:t xml:space="preserve"> </w:t>
            </w:r>
            <w:r w:rsidRPr="003628A1">
              <w:rPr>
                <w:i/>
              </w:rPr>
              <w:t>Ontario</w:t>
            </w:r>
            <w:r w:rsidR="004B0933">
              <w:rPr>
                <w:i/>
              </w:rPr>
              <w:t xml:space="preserve"> </w:t>
            </w:r>
            <w:r w:rsidRPr="003628A1">
              <w:rPr>
                <w:i/>
              </w:rPr>
              <w:t>Power</w:t>
            </w:r>
            <w:r w:rsidR="004B0933">
              <w:rPr>
                <w:i/>
              </w:rPr>
              <w:t xml:space="preserve"> </w:t>
            </w:r>
            <w:r w:rsidRPr="003628A1">
              <w:rPr>
                <w:i/>
              </w:rPr>
              <w:t>Authority</w:t>
            </w:r>
            <w:r w:rsidR="004B0933">
              <w:t xml:space="preserve"> </w:t>
            </w:r>
            <w:r w:rsidRPr="003628A1">
              <w:t>in</w:t>
            </w:r>
            <w:r w:rsidR="004B0933">
              <w:t xml:space="preserve"> </w:t>
            </w:r>
            <w:r w:rsidRPr="003628A1">
              <w:t>the</w:t>
            </w:r>
            <w:r w:rsidR="004B0933">
              <w:t xml:space="preserve"> </w:t>
            </w:r>
            <w:r w:rsidRPr="003628A1">
              <w:t>first</w:t>
            </w:r>
            <w:r w:rsidR="004B0933">
              <w:t xml:space="preserve"> </w:t>
            </w:r>
            <w:r w:rsidRPr="003628A1">
              <w:t>half</w:t>
            </w:r>
            <w:r w:rsidR="004B0933">
              <w:t xml:space="preserve"> </w:t>
            </w:r>
            <w:r w:rsidRPr="003628A1">
              <w:t>of</w:t>
            </w:r>
            <w:r w:rsidR="004B0933">
              <w:t xml:space="preserve"> </w:t>
            </w:r>
            <w:r w:rsidRPr="003628A1">
              <w:t>2006.</w:t>
            </w:r>
          </w:p>
          <w:p w14:paraId="5FDE2D61" w14:textId="727542B1" w:rsidR="00A658FC" w:rsidRPr="003628A1" w:rsidRDefault="00A658FC" w:rsidP="008D5CDD">
            <w:pPr>
              <w:pStyle w:val="TableBody"/>
            </w:pPr>
            <w:r w:rsidRPr="003628A1">
              <w:t>The</w:t>
            </w:r>
            <w:r w:rsidR="004B0933">
              <w:t xml:space="preserve"> </w:t>
            </w:r>
            <w:r w:rsidRPr="003628A1">
              <w:t>volume</w:t>
            </w:r>
            <w:r w:rsidR="004B0933">
              <w:t xml:space="preserve"> </w:t>
            </w:r>
            <w:r w:rsidRPr="003628A1">
              <w:t>in</w:t>
            </w:r>
            <w:r w:rsidR="004B0933">
              <w:t xml:space="preserve"> </w:t>
            </w:r>
            <w:r w:rsidRPr="003628A1">
              <w:t>MWh</w:t>
            </w:r>
            <w:r w:rsidR="004B0933">
              <w:t xml:space="preserve"> </w:t>
            </w:r>
            <w:r w:rsidRPr="003628A1">
              <w:t>over</w:t>
            </w:r>
            <w:r w:rsidR="004B0933">
              <w:t xml:space="preserve"> </w:t>
            </w:r>
            <w:r w:rsidRPr="003628A1">
              <w:t>each</w:t>
            </w:r>
            <w:r w:rsidR="004B0933">
              <w:t xml:space="preserve"> </w:t>
            </w:r>
            <w:r w:rsidRPr="003628A1">
              <w:t>hour</w:t>
            </w:r>
            <w:r w:rsidR="004B0933">
              <w:t xml:space="preserve"> </w:t>
            </w:r>
            <w:r w:rsidRPr="003628A1">
              <w:t>in</w:t>
            </w:r>
            <w:r w:rsidR="004B0933">
              <w:t xml:space="preserve"> </w:t>
            </w:r>
            <w:r w:rsidRPr="003628A1">
              <w:t>the</w:t>
            </w:r>
            <w:r w:rsidR="004B0933">
              <w:t xml:space="preserve"> </w:t>
            </w:r>
            <w:r w:rsidRPr="003628A1">
              <w:t>quarter</w:t>
            </w:r>
            <w:r w:rsidR="004B0933">
              <w:t xml:space="preserve"> </w:t>
            </w:r>
            <w:r w:rsidRPr="003628A1">
              <w:t>that</w:t>
            </w:r>
            <w:r w:rsidR="004B0933">
              <w:t xml:space="preserve"> </w:t>
            </w:r>
            <w:r w:rsidRPr="003628A1">
              <w:t>is</w:t>
            </w:r>
            <w:r w:rsidR="004B0933">
              <w:t xml:space="preserve"> </w:t>
            </w:r>
            <w:r w:rsidRPr="003628A1">
              <w:t>sold</w:t>
            </w:r>
            <w:r w:rsidR="004B0933">
              <w:t xml:space="preserve"> </w:t>
            </w:r>
            <w:r w:rsidRPr="003628A1">
              <w:t>by</w:t>
            </w:r>
            <w:r w:rsidR="004B0933">
              <w:t xml:space="preserve"> </w:t>
            </w:r>
            <w:r w:rsidRPr="003628A1">
              <w:t>Ontario</w:t>
            </w:r>
            <w:r w:rsidR="004B0933">
              <w:t xml:space="preserve"> </w:t>
            </w:r>
            <w:r w:rsidRPr="003628A1">
              <w:t>Power</w:t>
            </w:r>
            <w:r w:rsidR="004B0933">
              <w:t xml:space="preserve"> </w:t>
            </w:r>
            <w:r w:rsidRPr="003628A1">
              <w:t>Generation</w:t>
            </w:r>
            <w:r w:rsidR="004B0933">
              <w:t xml:space="preserve"> </w:t>
            </w:r>
            <w:r w:rsidRPr="003628A1">
              <w:t>through</w:t>
            </w:r>
            <w:r w:rsidR="004B0933">
              <w:t xml:space="preserve"> </w:t>
            </w:r>
            <w:r w:rsidRPr="003628A1">
              <w:t>the</w:t>
            </w:r>
            <w:r w:rsidR="004B0933">
              <w:t xml:space="preserve"> </w:t>
            </w:r>
            <w:r w:rsidRPr="003628A1">
              <w:t>PA.</w:t>
            </w:r>
            <w:r w:rsidR="004B0933">
              <w:t xml:space="preserve"> </w:t>
            </w:r>
          </w:p>
        </w:tc>
        <w:tc>
          <w:tcPr>
            <w:tcW w:w="1940" w:type="dxa"/>
            <w:vAlign w:val="center"/>
          </w:tcPr>
          <w:p w14:paraId="697FCA29" w14:textId="77777777" w:rsidR="00A658FC" w:rsidRPr="003628A1" w:rsidRDefault="00A658FC" w:rsidP="008D5CDD">
            <w:pPr>
              <w:pStyle w:val="TableBody"/>
            </w:pPr>
            <w:r w:rsidRPr="003628A1">
              <w:t>N/A</w:t>
            </w:r>
          </w:p>
        </w:tc>
        <w:tc>
          <w:tcPr>
            <w:tcW w:w="3357" w:type="dxa"/>
            <w:vAlign w:val="center"/>
          </w:tcPr>
          <w:p w14:paraId="667B849F" w14:textId="434E5E6F" w:rsidR="00A658FC" w:rsidRPr="003628A1" w:rsidRDefault="00A658FC" w:rsidP="008D5CDD">
            <w:pPr>
              <w:pStyle w:val="TableBody"/>
            </w:pPr>
            <w:r w:rsidRPr="003628A1">
              <w:t>The</w:t>
            </w:r>
            <w:r w:rsidR="004B0933">
              <w:t xml:space="preserve"> </w:t>
            </w:r>
            <w:r w:rsidRPr="003628A1">
              <w:t>formula</w:t>
            </w:r>
            <w:r w:rsidR="004B0933">
              <w:t xml:space="preserve"> </w:t>
            </w:r>
            <w:r w:rsidRPr="003628A1">
              <w:t>for</w:t>
            </w:r>
            <w:r w:rsidR="004B0933">
              <w:t xml:space="preserve"> </w:t>
            </w:r>
            <w:r w:rsidRPr="003628A1">
              <w:t>calculating</w:t>
            </w:r>
            <w:r w:rsidR="004B0933">
              <w:t xml:space="preserve"> </w:t>
            </w:r>
            <w:r w:rsidRPr="003628A1">
              <w:t>the</w:t>
            </w:r>
            <w:r w:rsidR="004B0933">
              <w:t xml:space="preserve"> </w:t>
            </w:r>
            <w:r w:rsidRPr="003628A1">
              <w:t>OPG</w:t>
            </w:r>
            <w:r w:rsidR="004B0933">
              <w:t xml:space="preserve"> </w:t>
            </w:r>
            <w:r w:rsidRPr="003628A1">
              <w:t>Rebate</w:t>
            </w:r>
            <w:r w:rsidR="004B0933">
              <w:t xml:space="preserve"> </w:t>
            </w:r>
            <w:r w:rsidRPr="003628A1">
              <w:t>is</w:t>
            </w:r>
            <w:r w:rsidR="004B0933">
              <w:t xml:space="preserve"> </w:t>
            </w:r>
            <w:r w:rsidRPr="003628A1">
              <w:t>subject</w:t>
            </w:r>
            <w:r w:rsidR="004B0933">
              <w:t xml:space="preserve"> </w:t>
            </w:r>
            <w:r w:rsidRPr="003628A1">
              <w:t>to</w:t>
            </w:r>
            <w:r w:rsidR="004B0933">
              <w:t xml:space="preserve"> </w:t>
            </w:r>
            <w:r w:rsidRPr="003628A1">
              <w:t>Ministerial</w:t>
            </w:r>
            <w:r w:rsidR="004B0933">
              <w:t xml:space="preserve"> </w:t>
            </w:r>
            <w:r w:rsidRPr="003628A1">
              <w:t>Directive</w:t>
            </w:r>
            <w:r w:rsidR="004B0933">
              <w:t xml:space="preserve"> </w:t>
            </w:r>
            <w:r w:rsidRPr="003628A1">
              <w:t>made</w:t>
            </w:r>
            <w:r w:rsidR="004B0933">
              <w:t xml:space="preserve"> </w:t>
            </w:r>
            <w:r w:rsidRPr="003628A1">
              <w:t>under</w:t>
            </w:r>
            <w:r w:rsidR="004B0933">
              <w:t xml:space="preserve"> </w:t>
            </w:r>
            <w:r w:rsidRPr="003628A1">
              <w:t>Order-in-Council</w:t>
            </w:r>
            <w:r w:rsidR="004B0933">
              <w:t xml:space="preserve"> </w:t>
            </w:r>
            <w:r w:rsidRPr="003628A1">
              <w:t>1062/2006</w:t>
            </w:r>
            <w:r w:rsidR="004B0933">
              <w:t xml:space="preserve"> </w:t>
            </w:r>
            <w:r w:rsidRPr="003628A1">
              <w:t>(May</w:t>
            </w:r>
            <w:r w:rsidR="004B0933">
              <w:t xml:space="preserve"> </w:t>
            </w:r>
            <w:r w:rsidRPr="003628A1">
              <w:t>17,</w:t>
            </w:r>
            <w:r w:rsidR="004B0933">
              <w:t xml:space="preserve"> </w:t>
            </w:r>
            <w:r w:rsidRPr="003628A1">
              <w:t>2006).</w:t>
            </w:r>
          </w:p>
        </w:tc>
      </w:tr>
      <w:tr w:rsidR="00A658FC" w:rsidRPr="003628A1" w14:paraId="46315312" w14:textId="77777777" w:rsidTr="01944320">
        <w:trPr>
          <w:jc w:val="center"/>
        </w:trPr>
        <w:tc>
          <w:tcPr>
            <w:tcW w:w="1818" w:type="dxa"/>
            <w:vAlign w:val="center"/>
          </w:tcPr>
          <w:p w14:paraId="11226E1D" w14:textId="77777777" w:rsidR="00A658FC" w:rsidRPr="003628A1" w:rsidRDefault="00A658FC" w:rsidP="00CC78BC">
            <w:pPr>
              <w:pStyle w:val="TableBody"/>
              <w:jc w:val="center"/>
            </w:pPr>
            <w:r w:rsidRPr="003628A1">
              <w:t>PAORL</w:t>
            </w:r>
          </w:p>
        </w:tc>
        <w:tc>
          <w:tcPr>
            <w:tcW w:w="2746" w:type="dxa"/>
            <w:vAlign w:val="center"/>
          </w:tcPr>
          <w:p w14:paraId="70E71065" w14:textId="51AF9450" w:rsidR="00A658FC" w:rsidRPr="003628A1" w:rsidRDefault="00A658FC" w:rsidP="008D5CDD">
            <w:pPr>
              <w:pStyle w:val="TableBody"/>
            </w:pPr>
            <w:r w:rsidRPr="003628A1">
              <w:t>Pilot</w:t>
            </w:r>
            <w:r w:rsidR="004B0933">
              <w:t xml:space="preserve"> </w:t>
            </w:r>
            <w:r w:rsidRPr="003628A1">
              <w:t>Auction</w:t>
            </w:r>
            <w:r w:rsidR="004B0933">
              <w:t xml:space="preserve"> </w:t>
            </w:r>
            <w:r w:rsidRPr="003628A1">
              <w:t>Ontario</w:t>
            </w:r>
            <w:r w:rsidR="004B0933">
              <w:t xml:space="preserve"> </w:t>
            </w:r>
            <w:r w:rsidRPr="003628A1">
              <w:t>Power</w:t>
            </w:r>
            <w:r w:rsidR="004B0933">
              <w:t xml:space="preserve"> </w:t>
            </w:r>
            <w:r w:rsidRPr="003628A1">
              <w:t>Generation</w:t>
            </w:r>
            <w:r w:rsidR="004B0933">
              <w:t xml:space="preserve"> </w:t>
            </w:r>
            <w:r w:rsidRPr="003628A1">
              <w:t>Revenue</w:t>
            </w:r>
            <w:r w:rsidR="004B0933">
              <w:t xml:space="preserve"> </w:t>
            </w:r>
            <w:r w:rsidRPr="003628A1">
              <w:t>Limit</w:t>
            </w:r>
          </w:p>
        </w:tc>
        <w:tc>
          <w:tcPr>
            <w:tcW w:w="4333" w:type="dxa"/>
            <w:vAlign w:val="center"/>
          </w:tcPr>
          <w:p w14:paraId="4913A195" w14:textId="619994F0" w:rsidR="00BE3855" w:rsidRDefault="00A658FC" w:rsidP="008D5CDD">
            <w:pPr>
              <w:pStyle w:val="TableBody"/>
              <w:spacing w:after="240"/>
            </w:pPr>
            <w:r w:rsidRPr="003628A1">
              <w:t>For</w:t>
            </w:r>
            <w:r w:rsidR="004B0933">
              <w:t xml:space="preserve"> </w:t>
            </w:r>
            <w:r w:rsidRPr="003628A1">
              <w:t>the</w:t>
            </w:r>
            <w:r w:rsidR="004B0933">
              <w:t xml:space="preserve"> </w:t>
            </w:r>
            <w:r w:rsidRPr="003628A1">
              <w:t>period</w:t>
            </w:r>
            <w:r w:rsidR="004B0933">
              <w:t xml:space="preserve"> </w:t>
            </w:r>
            <w:r w:rsidRPr="003628A1">
              <w:t>May</w:t>
            </w:r>
            <w:r w:rsidR="004B0933">
              <w:t xml:space="preserve"> </w:t>
            </w:r>
            <w:r w:rsidRPr="003628A1">
              <w:t>1,</w:t>
            </w:r>
            <w:r w:rsidR="004B0933">
              <w:t xml:space="preserve"> </w:t>
            </w:r>
            <w:r w:rsidRPr="003628A1">
              <w:t>2006</w:t>
            </w:r>
            <w:r w:rsidR="004B0933">
              <w:t xml:space="preserve"> </w:t>
            </w:r>
            <w:r w:rsidRPr="003628A1">
              <w:t>to</w:t>
            </w:r>
            <w:r w:rsidR="004B0933">
              <w:t xml:space="preserve"> </w:t>
            </w:r>
            <w:r w:rsidRPr="003628A1">
              <w:t>April</w:t>
            </w:r>
            <w:r w:rsidR="004B0933">
              <w:t xml:space="preserve"> </w:t>
            </w:r>
            <w:r w:rsidRPr="003628A1">
              <w:t>30,</w:t>
            </w:r>
            <w:r w:rsidR="004B0933">
              <w:t xml:space="preserve"> </w:t>
            </w:r>
            <w:r w:rsidRPr="003628A1">
              <w:t>2007</w:t>
            </w:r>
            <w:r w:rsidR="004B0933">
              <w:t xml:space="preserve"> </w:t>
            </w:r>
            <w:r w:rsidRPr="003628A1">
              <w:t>PAORL</w:t>
            </w:r>
            <w:r w:rsidR="004B0933">
              <w:t xml:space="preserve"> </w:t>
            </w:r>
            <w:r w:rsidRPr="003628A1">
              <w:t>is</w:t>
            </w:r>
            <w:r w:rsidR="004B0933">
              <w:t xml:space="preserve"> </w:t>
            </w:r>
            <w:r w:rsidRPr="003628A1">
              <w:t>equal</w:t>
            </w:r>
            <w:r w:rsidR="004B0933">
              <w:t xml:space="preserve"> </w:t>
            </w:r>
            <w:r w:rsidRPr="003628A1">
              <w:t>to</w:t>
            </w:r>
            <w:r w:rsidR="004B0933">
              <w:t xml:space="preserve"> </w:t>
            </w:r>
            <w:r w:rsidRPr="003628A1">
              <w:t>$51/</w:t>
            </w:r>
            <w:r w:rsidR="004B0933">
              <w:t xml:space="preserve"> </w:t>
            </w:r>
            <w:r w:rsidRPr="003628A1">
              <w:t>MWh.</w:t>
            </w:r>
          </w:p>
          <w:p w14:paraId="2EBF68D1" w14:textId="12CBFA94" w:rsidR="00BE3855" w:rsidRDefault="00A658FC" w:rsidP="008D5CDD">
            <w:pPr>
              <w:pStyle w:val="TableBody"/>
            </w:pPr>
            <w:r w:rsidRPr="003628A1">
              <w:t>For</w:t>
            </w:r>
            <w:r w:rsidR="004B0933">
              <w:t xml:space="preserve"> </w:t>
            </w:r>
            <w:r w:rsidRPr="003628A1">
              <w:t>the</w:t>
            </w:r>
            <w:r w:rsidR="004B0933">
              <w:t xml:space="preserve"> </w:t>
            </w:r>
            <w:r w:rsidRPr="003628A1">
              <w:t>period</w:t>
            </w:r>
            <w:r w:rsidR="004B0933">
              <w:t xml:space="preserve"> </w:t>
            </w:r>
            <w:r w:rsidRPr="003628A1">
              <w:t>May</w:t>
            </w:r>
            <w:r w:rsidR="004B0933">
              <w:t xml:space="preserve"> </w:t>
            </w:r>
            <w:r w:rsidRPr="003628A1">
              <w:t>1,</w:t>
            </w:r>
            <w:r w:rsidR="004B0933">
              <w:t xml:space="preserve"> </w:t>
            </w:r>
            <w:r w:rsidRPr="003628A1">
              <w:t>2007</w:t>
            </w:r>
            <w:r w:rsidR="004B0933">
              <w:t xml:space="preserve"> </w:t>
            </w:r>
            <w:r w:rsidRPr="003628A1">
              <w:t>to</w:t>
            </w:r>
            <w:r w:rsidR="004B0933">
              <w:t xml:space="preserve"> </w:t>
            </w:r>
            <w:r w:rsidRPr="003628A1">
              <w:t>April</w:t>
            </w:r>
            <w:r w:rsidR="004B0933">
              <w:t xml:space="preserve"> </w:t>
            </w:r>
            <w:r w:rsidRPr="003628A1">
              <w:t>30,</w:t>
            </w:r>
            <w:r w:rsidR="004B0933">
              <w:t xml:space="preserve"> </w:t>
            </w:r>
            <w:r w:rsidRPr="003628A1">
              <w:t>2008</w:t>
            </w:r>
            <w:r w:rsidR="004B0933">
              <w:t xml:space="preserve"> </w:t>
            </w:r>
            <w:r w:rsidRPr="003628A1">
              <w:t>PAORL</w:t>
            </w:r>
            <w:r w:rsidR="004B0933">
              <w:t xml:space="preserve"> </w:t>
            </w:r>
            <w:r w:rsidRPr="003628A1">
              <w:t>is</w:t>
            </w:r>
            <w:r w:rsidR="004B0933">
              <w:t xml:space="preserve"> </w:t>
            </w:r>
            <w:r w:rsidRPr="003628A1">
              <w:t>equal</w:t>
            </w:r>
            <w:r w:rsidR="004B0933">
              <w:t xml:space="preserve"> </w:t>
            </w:r>
            <w:r w:rsidRPr="003628A1">
              <w:t>to</w:t>
            </w:r>
            <w:r w:rsidR="004B0933">
              <w:t xml:space="preserve"> </w:t>
            </w:r>
            <w:r w:rsidRPr="003628A1">
              <w:t>$52/</w:t>
            </w:r>
            <w:r w:rsidR="004B0933">
              <w:t xml:space="preserve"> </w:t>
            </w:r>
            <w:r w:rsidRPr="003628A1">
              <w:t>MWh.</w:t>
            </w:r>
          </w:p>
          <w:p w14:paraId="1DCD62A6" w14:textId="19190C0A" w:rsidR="00A658FC" w:rsidRPr="003628A1" w:rsidRDefault="00A658FC" w:rsidP="008D5CDD">
            <w:pPr>
              <w:pStyle w:val="TableBody"/>
            </w:pPr>
            <w:r w:rsidRPr="003628A1">
              <w:t>For</w:t>
            </w:r>
            <w:r w:rsidR="004B0933">
              <w:t xml:space="preserve"> </w:t>
            </w:r>
            <w:r w:rsidRPr="003628A1">
              <w:t>the</w:t>
            </w:r>
            <w:r w:rsidR="004B0933">
              <w:t xml:space="preserve"> </w:t>
            </w:r>
            <w:r w:rsidRPr="003628A1">
              <w:t>period</w:t>
            </w:r>
            <w:r w:rsidR="004B0933">
              <w:t xml:space="preserve"> </w:t>
            </w:r>
            <w:r w:rsidRPr="003628A1">
              <w:t>May</w:t>
            </w:r>
            <w:r w:rsidR="004B0933">
              <w:t xml:space="preserve"> </w:t>
            </w:r>
            <w:r w:rsidRPr="003628A1">
              <w:t>1,</w:t>
            </w:r>
            <w:r w:rsidR="004B0933">
              <w:t xml:space="preserve"> </w:t>
            </w:r>
            <w:r w:rsidRPr="003628A1">
              <w:t>2008</w:t>
            </w:r>
            <w:r w:rsidR="004B0933">
              <w:t xml:space="preserve"> </w:t>
            </w:r>
            <w:r w:rsidRPr="003628A1">
              <w:t>to</w:t>
            </w:r>
            <w:r w:rsidR="004B0933">
              <w:t xml:space="preserve"> </w:t>
            </w:r>
            <w:r w:rsidRPr="003628A1">
              <w:t>April</w:t>
            </w:r>
            <w:r w:rsidR="004B0933">
              <w:t xml:space="preserve"> </w:t>
            </w:r>
            <w:r w:rsidRPr="003628A1">
              <w:t>30,</w:t>
            </w:r>
            <w:r w:rsidR="004B0933">
              <w:t xml:space="preserve"> </w:t>
            </w:r>
            <w:r w:rsidRPr="003628A1">
              <w:t>2009</w:t>
            </w:r>
            <w:r w:rsidR="004B0933">
              <w:t xml:space="preserve"> </w:t>
            </w:r>
            <w:r w:rsidRPr="003628A1">
              <w:t>PAORL</w:t>
            </w:r>
            <w:r w:rsidR="004B0933">
              <w:t xml:space="preserve"> </w:t>
            </w:r>
            <w:r w:rsidRPr="003628A1">
              <w:t>is</w:t>
            </w:r>
            <w:r w:rsidR="004B0933">
              <w:t xml:space="preserve"> </w:t>
            </w:r>
            <w:r w:rsidRPr="003628A1">
              <w:t>equal</w:t>
            </w:r>
            <w:r w:rsidR="004B0933">
              <w:t xml:space="preserve"> </w:t>
            </w:r>
            <w:r w:rsidRPr="003628A1">
              <w:t>to</w:t>
            </w:r>
            <w:r w:rsidR="004B0933">
              <w:t xml:space="preserve"> </w:t>
            </w:r>
            <w:r w:rsidRPr="003628A1">
              <w:t>$53/</w:t>
            </w:r>
            <w:r w:rsidR="004B0933">
              <w:t xml:space="preserve"> </w:t>
            </w:r>
            <w:r w:rsidRPr="003628A1">
              <w:t>MWh.</w:t>
            </w:r>
          </w:p>
        </w:tc>
        <w:tc>
          <w:tcPr>
            <w:tcW w:w="1940" w:type="dxa"/>
            <w:vAlign w:val="center"/>
          </w:tcPr>
          <w:p w14:paraId="6B4E3E1D" w14:textId="77777777" w:rsidR="00A658FC" w:rsidRPr="003628A1" w:rsidRDefault="00A658FC" w:rsidP="008D5CDD">
            <w:pPr>
              <w:pStyle w:val="TableBody"/>
            </w:pPr>
            <w:r w:rsidRPr="003628A1">
              <w:t>N/A</w:t>
            </w:r>
          </w:p>
        </w:tc>
        <w:tc>
          <w:tcPr>
            <w:tcW w:w="3357" w:type="dxa"/>
            <w:vAlign w:val="center"/>
          </w:tcPr>
          <w:p w14:paraId="33B1C723" w14:textId="3FC99EF2" w:rsidR="00A658FC" w:rsidRPr="003628A1" w:rsidRDefault="00A658FC" w:rsidP="008D5CDD">
            <w:pPr>
              <w:pStyle w:val="TableBody"/>
            </w:pPr>
            <w:r w:rsidRPr="003628A1">
              <w:t>The</w:t>
            </w:r>
            <w:r w:rsidR="004B0933">
              <w:t xml:space="preserve"> </w:t>
            </w:r>
            <w:r w:rsidRPr="003628A1">
              <w:t>formula</w:t>
            </w:r>
            <w:r w:rsidR="004B0933">
              <w:t xml:space="preserve"> </w:t>
            </w:r>
            <w:r w:rsidRPr="003628A1">
              <w:t>for</w:t>
            </w:r>
            <w:r w:rsidR="004B0933">
              <w:t xml:space="preserve"> </w:t>
            </w:r>
            <w:r w:rsidRPr="003628A1">
              <w:t>calculating</w:t>
            </w:r>
            <w:r w:rsidR="004B0933">
              <w:t xml:space="preserve"> </w:t>
            </w:r>
            <w:r w:rsidRPr="003628A1">
              <w:t>the</w:t>
            </w:r>
            <w:r w:rsidR="004B0933">
              <w:t xml:space="preserve"> </w:t>
            </w:r>
            <w:r w:rsidRPr="003628A1">
              <w:t>OPG</w:t>
            </w:r>
            <w:r w:rsidR="004B0933">
              <w:t xml:space="preserve"> </w:t>
            </w:r>
            <w:r w:rsidRPr="003628A1">
              <w:t>Rebate</w:t>
            </w:r>
            <w:r w:rsidR="004B0933">
              <w:t xml:space="preserve"> </w:t>
            </w:r>
            <w:r w:rsidRPr="003628A1">
              <w:t>is</w:t>
            </w:r>
            <w:r w:rsidR="004B0933">
              <w:t xml:space="preserve"> </w:t>
            </w:r>
            <w:r w:rsidRPr="003628A1">
              <w:t>subject</w:t>
            </w:r>
            <w:r w:rsidR="004B0933">
              <w:t xml:space="preserve"> </w:t>
            </w:r>
            <w:r w:rsidRPr="003628A1">
              <w:t>to</w:t>
            </w:r>
            <w:r w:rsidR="004B0933">
              <w:t xml:space="preserve"> </w:t>
            </w:r>
            <w:r w:rsidRPr="003628A1">
              <w:t>Ministerial</w:t>
            </w:r>
            <w:r w:rsidR="004B0933">
              <w:t xml:space="preserve"> </w:t>
            </w:r>
            <w:r w:rsidRPr="003628A1">
              <w:t>Directive</w:t>
            </w:r>
            <w:r w:rsidR="004B0933">
              <w:t xml:space="preserve"> </w:t>
            </w:r>
            <w:r w:rsidRPr="003628A1">
              <w:t>made</w:t>
            </w:r>
            <w:r w:rsidR="004B0933">
              <w:t xml:space="preserve"> </w:t>
            </w:r>
            <w:r w:rsidRPr="003628A1">
              <w:t>under</w:t>
            </w:r>
            <w:r w:rsidR="004B0933">
              <w:t xml:space="preserve"> </w:t>
            </w:r>
            <w:r w:rsidRPr="003628A1">
              <w:t>Order-in-Council</w:t>
            </w:r>
            <w:r w:rsidR="004B0933">
              <w:t xml:space="preserve"> </w:t>
            </w:r>
            <w:r w:rsidRPr="003628A1">
              <w:t>1062/2006</w:t>
            </w:r>
            <w:r w:rsidR="004B0933">
              <w:t xml:space="preserve"> </w:t>
            </w:r>
            <w:r w:rsidRPr="003628A1">
              <w:t>(May</w:t>
            </w:r>
            <w:r w:rsidR="004B0933">
              <w:t xml:space="preserve"> </w:t>
            </w:r>
            <w:r w:rsidRPr="003628A1">
              <w:t>17,</w:t>
            </w:r>
            <w:r w:rsidR="004B0933">
              <w:t xml:space="preserve"> </w:t>
            </w:r>
            <w:r w:rsidRPr="003628A1">
              <w:t>2006).</w:t>
            </w:r>
          </w:p>
        </w:tc>
      </w:tr>
      <w:tr w:rsidR="00A658FC" w:rsidRPr="003628A1" w14:paraId="45C64F56" w14:textId="77777777" w:rsidTr="01944320">
        <w:trPr>
          <w:jc w:val="center"/>
        </w:trPr>
        <w:tc>
          <w:tcPr>
            <w:tcW w:w="1818" w:type="dxa"/>
            <w:vAlign w:val="center"/>
          </w:tcPr>
          <w:p w14:paraId="6D4CACB5" w14:textId="77777777" w:rsidR="00A658FC" w:rsidRPr="003628A1" w:rsidRDefault="00A658FC" w:rsidP="00CC78BC">
            <w:pPr>
              <w:pStyle w:val="TableBody"/>
              <w:jc w:val="center"/>
            </w:pPr>
            <w:r w:rsidRPr="003628A1">
              <w:lastRenderedPageBreak/>
              <w:t>PAP</w:t>
            </w:r>
          </w:p>
        </w:tc>
        <w:tc>
          <w:tcPr>
            <w:tcW w:w="2746" w:type="dxa"/>
            <w:vAlign w:val="center"/>
          </w:tcPr>
          <w:p w14:paraId="318A8D6C" w14:textId="4060268E" w:rsidR="00A658FC" w:rsidRPr="003628A1" w:rsidRDefault="00A658FC" w:rsidP="00B225E7">
            <w:pPr>
              <w:pStyle w:val="TableBody"/>
            </w:pPr>
            <w:r w:rsidRPr="003628A1">
              <w:t>Pilot</w:t>
            </w:r>
            <w:r w:rsidR="004B0933">
              <w:t xml:space="preserve"> </w:t>
            </w:r>
            <w:r w:rsidRPr="003628A1">
              <w:t>Auction</w:t>
            </w:r>
            <w:r w:rsidR="004B0933">
              <w:t xml:space="preserve"> </w:t>
            </w:r>
            <w:r w:rsidRPr="003628A1">
              <w:t>Price</w:t>
            </w:r>
          </w:p>
        </w:tc>
        <w:tc>
          <w:tcPr>
            <w:tcW w:w="4333" w:type="dxa"/>
            <w:vAlign w:val="center"/>
          </w:tcPr>
          <w:p w14:paraId="2B6030D7" w14:textId="50AC3E7C" w:rsidR="00A658FC" w:rsidRPr="003628A1" w:rsidRDefault="00A658FC" w:rsidP="00B225E7">
            <w:pPr>
              <w:pStyle w:val="TableBody"/>
            </w:pPr>
            <w:r w:rsidRPr="003628A1">
              <w:t>The</w:t>
            </w:r>
            <w:r w:rsidR="004B0933">
              <w:t xml:space="preserve"> </w:t>
            </w:r>
            <w:r w:rsidRPr="003628A1">
              <w:t>weighted</w:t>
            </w:r>
            <w:r w:rsidR="004B0933">
              <w:t xml:space="preserve"> </w:t>
            </w:r>
            <w:r w:rsidRPr="003628A1">
              <w:t>average</w:t>
            </w:r>
            <w:r w:rsidR="004B0933">
              <w:t xml:space="preserve"> </w:t>
            </w:r>
            <w:r w:rsidRPr="003628A1">
              <w:t>auction</w:t>
            </w:r>
            <w:r w:rsidR="004B0933">
              <w:t xml:space="preserve"> </w:t>
            </w:r>
            <w:r w:rsidRPr="003628A1">
              <w:t>price</w:t>
            </w:r>
            <w:r w:rsidR="004B0933">
              <w:t xml:space="preserve"> </w:t>
            </w:r>
            <w:r w:rsidRPr="003628A1">
              <w:t>in</w:t>
            </w:r>
            <w:r w:rsidR="004B0933">
              <w:t xml:space="preserve"> </w:t>
            </w:r>
            <w:r w:rsidRPr="003628A1">
              <w:t>$/</w:t>
            </w:r>
            <w:r w:rsidR="004B0933">
              <w:t xml:space="preserve"> </w:t>
            </w:r>
            <w:r w:rsidRPr="003628A1">
              <w:t>MWh</w:t>
            </w:r>
            <w:r w:rsidR="004B0933">
              <w:t xml:space="preserve"> </w:t>
            </w:r>
            <w:r w:rsidRPr="003628A1">
              <w:t>over</w:t>
            </w:r>
            <w:r w:rsidR="004B0933">
              <w:t xml:space="preserve"> </w:t>
            </w:r>
            <w:r w:rsidRPr="003628A1">
              <w:t>each</w:t>
            </w:r>
            <w:r w:rsidR="004B0933">
              <w:t xml:space="preserve"> </w:t>
            </w:r>
            <w:r w:rsidRPr="003628A1">
              <w:t>hour</w:t>
            </w:r>
            <w:r w:rsidR="004B0933">
              <w:t xml:space="preserve"> </w:t>
            </w:r>
            <w:r w:rsidRPr="003628A1">
              <w:t>of</w:t>
            </w:r>
            <w:r w:rsidR="004B0933">
              <w:t xml:space="preserve"> </w:t>
            </w:r>
            <w:r w:rsidRPr="003628A1">
              <w:t>the</w:t>
            </w:r>
            <w:r w:rsidR="004B0933">
              <w:t xml:space="preserve"> </w:t>
            </w:r>
            <w:r w:rsidRPr="003628A1">
              <w:t>quarter</w:t>
            </w:r>
            <w:r w:rsidR="004B0933">
              <w:t xml:space="preserve"> </w:t>
            </w:r>
            <w:r w:rsidRPr="003628A1">
              <w:t>realized</w:t>
            </w:r>
            <w:r w:rsidR="004B0933">
              <w:t xml:space="preserve"> </w:t>
            </w:r>
            <w:r w:rsidRPr="003628A1">
              <w:t>for</w:t>
            </w:r>
            <w:r w:rsidR="004B0933">
              <w:t xml:space="preserve"> </w:t>
            </w:r>
            <w:r w:rsidRPr="003628A1">
              <w:t>the</w:t>
            </w:r>
            <w:r w:rsidR="004B0933">
              <w:t xml:space="preserve"> </w:t>
            </w:r>
            <w:r w:rsidRPr="003628A1">
              <w:t>PAA</w:t>
            </w:r>
            <w:r w:rsidR="004B0933">
              <w:t xml:space="preserve"> </w:t>
            </w:r>
            <w:r w:rsidRPr="003628A1">
              <w:t>by</w:t>
            </w:r>
            <w:r w:rsidR="004B0933">
              <w:t xml:space="preserve"> </w:t>
            </w:r>
            <w:r w:rsidRPr="003628A1">
              <w:t>Ontario</w:t>
            </w:r>
            <w:r w:rsidR="004B0933">
              <w:t xml:space="preserve"> </w:t>
            </w:r>
            <w:r w:rsidRPr="003628A1">
              <w:t>Power</w:t>
            </w:r>
            <w:r w:rsidR="004B0933">
              <w:t xml:space="preserve"> </w:t>
            </w:r>
            <w:r w:rsidRPr="003628A1">
              <w:t>Generation.</w:t>
            </w:r>
          </w:p>
        </w:tc>
        <w:tc>
          <w:tcPr>
            <w:tcW w:w="1940" w:type="dxa"/>
            <w:vAlign w:val="center"/>
          </w:tcPr>
          <w:p w14:paraId="243E8252" w14:textId="77777777" w:rsidR="00A658FC" w:rsidRPr="003628A1" w:rsidRDefault="00A658FC" w:rsidP="00B225E7">
            <w:pPr>
              <w:pStyle w:val="TableBody"/>
            </w:pPr>
            <w:r w:rsidRPr="003628A1">
              <w:t>N/A</w:t>
            </w:r>
          </w:p>
        </w:tc>
        <w:tc>
          <w:tcPr>
            <w:tcW w:w="3357" w:type="dxa"/>
            <w:vAlign w:val="center"/>
          </w:tcPr>
          <w:p w14:paraId="0D1A51F1" w14:textId="54A820D1" w:rsidR="00A658FC" w:rsidRPr="003628A1" w:rsidRDefault="00A658FC" w:rsidP="00B225E7">
            <w:pPr>
              <w:pStyle w:val="TableBody"/>
            </w:pPr>
            <w:r w:rsidRPr="003628A1">
              <w:t>The</w:t>
            </w:r>
            <w:r w:rsidR="004B0933">
              <w:t xml:space="preserve"> </w:t>
            </w:r>
            <w:r w:rsidRPr="003628A1">
              <w:t>formula</w:t>
            </w:r>
            <w:r w:rsidR="004B0933">
              <w:t xml:space="preserve"> </w:t>
            </w:r>
            <w:r w:rsidRPr="003628A1">
              <w:t>for</w:t>
            </w:r>
            <w:r w:rsidR="004B0933">
              <w:t xml:space="preserve"> </w:t>
            </w:r>
            <w:r w:rsidRPr="003628A1">
              <w:t>calculating</w:t>
            </w:r>
            <w:r w:rsidR="004B0933">
              <w:t xml:space="preserve"> </w:t>
            </w:r>
            <w:r w:rsidRPr="003628A1">
              <w:t>the</w:t>
            </w:r>
            <w:r w:rsidR="004B0933">
              <w:t xml:space="preserve"> </w:t>
            </w:r>
            <w:r w:rsidRPr="003628A1">
              <w:t>OPG</w:t>
            </w:r>
            <w:r w:rsidR="004B0933">
              <w:t xml:space="preserve"> </w:t>
            </w:r>
            <w:r w:rsidRPr="003628A1">
              <w:t>Rebate</w:t>
            </w:r>
            <w:r w:rsidR="004B0933">
              <w:t xml:space="preserve"> </w:t>
            </w:r>
            <w:r w:rsidRPr="003628A1">
              <w:t>is</w:t>
            </w:r>
            <w:r w:rsidR="004B0933">
              <w:t xml:space="preserve"> </w:t>
            </w:r>
            <w:r w:rsidRPr="003628A1">
              <w:t>subject</w:t>
            </w:r>
            <w:r w:rsidR="004B0933">
              <w:t xml:space="preserve"> </w:t>
            </w:r>
            <w:r w:rsidRPr="003628A1">
              <w:t>to</w:t>
            </w:r>
            <w:r w:rsidR="004B0933">
              <w:t xml:space="preserve"> </w:t>
            </w:r>
            <w:r w:rsidRPr="003628A1">
              <w:t>Ministerial</w:t>
            </w:r>
            <w:r w:rsidR="004B0933">
              <w:t xml:space="preserve"> </w:t>
            </w:r>
            <w:r w:rsidRPr="003628A1">
              <w:t>Directive</w:t>
            </w:r>
            <w:r w:rsidR="004B0933">
              <w:t xml:space="preserve"> </w:t>
            </w:r>
            <w:r w:rsidRPr="003628A1">
              <w:t>made</w:t>
            </w:r>
            <w:r w:rsidR="004B0933">
              <w:t xml:space="preserve"> </w:t>
            </w:r>
            <w:r w:rsidRPr="003628A1">
              <w:t>under</w:t>
            </w:r>
            <w:r w:rsidR="004B0933">
              <w:t xml:space="preserve"> </w:t>
            </w:r>
            <w:r w:rsidRPr="003628A1">
              <w:t>Order-in-Council</w:t>
            </w:r>
            <w:r w:rsidR="004B0933">
              <w:t xml:space="preserve"> </w:t>
            </w:r>
            <w:r w:rsidRPr="003628A1">
              <w:t>1062/2006</w:t>
            </w:r>
            <w:r w:rsidR="004B0933">
              <w:t xml:space="preserve"> </w:t>
            </w:r>
            <w:r w:rsidRPr="003628A1">
              <w:t>(May</w:t>
            </w:r>
            <w:r w:rsidR="004B0933">
              <w:t xml:space="preserve"> </w:t>
            </w:r>
            <w:r w:rsidRPr="003628A1">
              <w:t>17,</w:t>
            </w:r>
            <w:r w:rsidR="004B0933">
              <w:t xml:space="preserve"> </w:t>
            </w:r>
            <w:r w:rsidRPr="003628A1">
              <w:t>2006).</w:t>
            </w:r>
          </w:p>
        </w:tc>
      </w:tr>
      <w:tr w:rsidR="00A658FC" w:rsidRPr="003628A1" w14:paraId="6BF13612" w14:textId="77777777" w:rsidTr="01944320">
        <w:trPr>
          <w:jc w:val="center"/>
        </w:trPr>
        <w:tc>
          <w:tcPr>
            <w:tcW w:w="1818" w:type="dxa"/>
            <w:vAlign w:val="center"/>
          </w:tcPr>
          <w:p w14:paraId="63DE6657" w14:textId="303F1750" w:rsidR="00A658FC" w:rsidRPr="003628A1" w:rsidRDefault="0092372A" w:rsidP="0092372A">
            <w:pPr>
              <w:pStyle w:val="TableBody"/>
            </w:pPr>
            <m:oMathPara>
              <m:oMath>
                <m:r>
                  <m:rPr>
                    <m:nor/>
                  </m:rPr>
                  <w:rPr>
                    <w:rFonts w:ascii="Cambria Math"/>
                  </w:rPr>
                  <m:t>PB_I</m:t>
                </m:r>
                <m:sSup>
                  <m:sSupPr>
                    <m:ctrlPr>
                      <w:rPr>
                        <w:rFonts w:ascii="Cambria Math" w:hAnsi="Cambria Math"/>
                        <w:i/>
                      </w:rPr>
                    </m:ctrlPr>
                  </m:sSupPr>
                  <m:e>
                    <m:sSub>
                      <m:sSubPr>
                        <m:ctrlPr>
                          <w:rPr>
                            <w:rFonts w:ascii="Cambria Math" w:hAnsi="Cambria Math"/>
                          </w:rPr>
                        </m:ctrlPr>
                      </m:sSubPr>
                      <m:e>
                        <m:r>
                          <m:rPr>
                            <m:nor/>
                          </m:rPr>
                          <w:rPr>
                            <w:rFonts w:ascii="Cambria Math"/>
                          </w:rPr>
                          <m:t>M</m:t>
                        </m:r>
                      </m:e>
                      <m:sub>
                        <m:r>
                          <w:rPr>
                            <w:rFonts w:ascii="Cambria Math"/>
                          </w:rPr>
                          <m:t>h</m:t>
                        </m:r>
                        <m:ctrlPr>
                          <w:rPr>
                            <w:rFonts w:ascii="Cambria Math" w:hAnsi="Cambria Math"/>
                            <w:i/>
                          </w:rPr>
                        </m:ctrlPr>
                      </m:sub>
                    </m:sSub>
                  </m:e>
                  <m:sup>
                    <m:r>
                      <w:rPr>
                        <w:rFonts w:ascii="Cambria Math"/>
                      </w:rPr>
                      <m:t>t</m:t>
                    </m:r>
                  </m:sup>
                </m:sSup>
              </m:oMath>
            </m:oMathPara>
          </w:p>
        </w:tc>
        <w:tc>
          <w:tcPr>
            <w:tcW w:w="2746" w:type="dxa"/>
            <w:vAlign w:val="center"/>
          </w:tcPr>
          <w:p w14:paraId="6608F81C" w14:textId="3103AEFA" w:rsidR="00A658FC" w:rsidRPr="003628A1" w:rsidRDefault="00A658FC" w:rsidP="00B225E7">
            <w:pPr>
              <w:pStyle w:val="TableBody"/>
            </w:pPr>
            <w:r w:rsidRPr="003628A1">
              <w:t>Price</w:t>
            </w:r>
            <w:r w:rsidR="004B0933">
              <w:t xml:space="preserve"> </w:t>
            </w:r>
            <w:r w:rsidRPr="003628A1">
              <w:t>bias</w:t>
            </w:r>
            <w:r w:rsidR="004B0933">
              <w:t xml:space="preserve"> </w:t>
            </w:r>
            <w:r w:rsidRPr="003628A1">
              <w:t>adjustment</w:t>
            </w:r>
            <w:r w:rsidR="004B0933">
              <w:t xml:space="preserve"> </w:t>
            </w:r>
            <w:r w:rsidRPr="003628A1">
              <w:t>factor</w:t>
            </w:r>
            <w:r w:rsidR="004B0933">
              <w:t xml:space="preserve"> </w:t>
            </w:r>
            <w:r w:rsidRPr="003628A1">
              <w:t>for</w:t>
            </w:r>
            <w:r w:rsidR="004B0933">
              <w:t xml:space="preserve"> </w:t>
            </w:r>
            <w:r w:rsidRPr="003628A1">
              <w:t>import</w:t>
            </w:r>
            <w:r w:rsidR="004B0933">
              <w:t xml:space="preserve"> </w:t>
            </w:r>
            <w:r w:rsidRPr="003628A1">
              <w:t>transactions</w:t>
            </w:r>
          </w:p>
        </w:tc>
        <w:tc>
          <w:tcPr>
            <w:tcW w:w="4333" w:type="dxa"/>
            <w:vAlign w:val="center"/>
          </w:tcPr>
          <w:p w14:paraId="01234894" w14:textId="6790D33B" w:rsidR="00A658FC" w:rsidRPr="003628A1" w:rsidRDefault="00A658FC" w:rsidP="00B225E7">
            <w:pPr>
              <w:pStyle w:val="TableBody"/>
              <w:rPr>
                <w:i/>
              </w:rPr>
            </w:pPr>
            <w:r w:rsidRPr="003628A1">
              <w:t>Price</w:t>
            </w:r>
            <w:r w:rsidR="004B0933">
              <w:t xml:space="preserve"> </w:t>
            </w:r>
            <w:r w:rsidRPr="003628A1">
              <w:t>bias</w:t>
            </w:r>
            <w:r w:rsidR="004B0933">
              <w:t xml:space="preserve"> </w:t>
            </w:r>
            <w:r w:rsidRPr="003628A1">
              <w:t>adjustment</w:t>
            </w:r>
            <w:r w:rsidR="004B0933">
              <w:t xml:space="preserve"> </w:t>
            </w:r>
            <w:r w:rsidRPr="003628A1">
              <w:t>factor</w:t>
            </w:r>
            <w:r w:rsidR="004B0933">
              <w:t xml:space="preserve"> </w:t>
            </w:r>
            <w:r w:rsidRPr="003628A1">
              <w:t>for</w:t>
            </w:r>
            <w:r w:rsidR="004B0933">
              <w:t xml:space="preserve"> </w:t>
            </w:r>
            <w:r w:rsidRPr="003628A1">
              <w:t>import</w:t>
            </w:r>
            <w:r w:rsidR="004B0933">
              <w:t xml:space="preserve"> </w:t>
            </w:r>
            <w:r w:rsidRPr="003628A1">
              <w:t>transactions</w:t>
            </w:r>
            <w:r w:rsidR="004B0933">
              <w:t xml:space="preserve"> </w:t>
            </w:r>
            <w:r w:rsidRPr="003628A1">
              <w:t>in</w:t>
            </w:r>
            <w:r w:rsidR="004B0933">
              <w:t xml:space="preserve"> </w:t>
            </w:r>
            <w:r w:rsidRPr="003628A1">
              <w:t>effect</w:t>
            </w:r>
            <w:r w:rsidR="004B0933">
              <w:t xml:space="preserve"> </w:t>
            </w:r>
            <w:r w:rsidRPr="003628A1">
              <w:t>during</w:t>
            </w:r>
            <w:r w:rsidR="004B0933">
              <w:t xml:space="preserve"> </w:t>
            </w:r>
            <w:r w:rsidRPr="003628A1">
              <w:rPr>
                <w:i/>
              </w:rPr>
              <w:t>metering</w:t>
            </w:r>
            <w:r w:rsidR="004B0933">
              <w:rPr>
                <w:i/>
              </w:rPr>
              <w:t xml:space="preserve"> </w:t>
            </w:r>
            <w:r w:rsidRPr="003628A1">
              <w:rPr>
                <w:i/>
              </w:rPr>
              <w:t>interval</w:t>
            </w:r>
            <w:r w:rsidR="004B0933">
              <w:t xml:space="preserve"> </w:t>
            </w:r>
            <w:r w:rsidRPr="003628A1">
              <w:t>‘t’</w:t>
            </w:r>
            <w:r w:rsidR="004B0933">
              <w:t xml:space="preserve"> </w:t>
            </w:r>
            <w:r w:rsidRPr="003628A1">
              <w:t>of</w:t>
            </w:r>
            <w:r w:rsidR="004B0933">
              <w:t xml:space="preserve"> </w:t>
            </w:r>
            <w:r w:rsidRPr="003628A1">
              <w:rPr>
                <w:i/>
              </w:rPr>
              <w:t>settlement</w:t>
            </w:r>
            <w:r w:rsidR="004B0933">
              <w:rPr>
                <w:i/>
              </w:rPr>
              <w:t xml:space="preserve"> </w:t>
            </w:r>
            <w:r w:rsidRPr="003628A1">
              <w:rPr>
                <w:i/>
              </w:rPr>
              <w:t>hour</w:t>
            </w:r>
            <w:r w:rsidR="004B0933">
              <w:t xml:space="preserve"> </w:t>
            </w:r>
            <w:r w:rsidRPr="003628A1">
              <w:t>‘h’.</w:t>
            </w:r>
          </w:p>
        </w:tc>
        <w:tc>
          <w:tcPr>
            <w:tcW w:w="1940" w:type="dxa"/>
            <w:vAlign w:val="center"/>
          </w:tcPr>
          <w:p w14:paraId="41A419A7" w14:textId="77777777" w:rsidR="00A658FC" w:rsidRPr="003628A1" w:rsidRDefault="00A658FC" w:rsidP="00B225E7">
            <w:pPr>
              <w:pStyle w:val="TableBody"/>
            </w:pPr>
            <w:r w:rsidRPr="003628A1">
              <w:t>9.3.8C.3</w:t>
            </w:r>
          </w:p>
        </w:tc>
        <w:tc>
          <w:tcPr>
            <w:tcW w:w="3357" w:type="dxa"/>
            <w:vAlign w:val="center"/>
          </w:tcPr>
          <w:p w14:paraId="4F78E4E0" w14:textId="169463EF" w:rsidR="00A658FC" w:rsidRPr="003628A1" w:rsidRDefault="00A658FC" w:rsidP="00B225E7">
            <w:pPr>
              <w:pStyle w:val="TableBody"/>
            </w:pPr>
            <w:r w:rsidRPr="003628A1">
              <w:t>Same</w:t>
            </w:r>
            <w:r w:rsidR="004B0933">
              <w:t xml:space="preserve"> </w:t>
            </w:r>
            <w:r w:rsidRPr="003628A1">
              <w:t>as</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p>
        </w:tc>
      </w:tr>
      <w:tr w:rsidR="00A658FC" w:rsidRPr="003628A1" w14:paraId="3D6E51C6" w14:textId="77777777" w:rsidTr="01944320">
        <w:trPr>
          <w:jc w:val="center"/>
        </w:trPr>
        <w:tc>
          <w:tcPr>
            <w:tcW w:w="1818" w:type="dxa"/>
            <w:vAlign w:val="center"/>
          </w:tcPr>
          <w:p w14:paraId="1FB4426F" w14:textId="1B1592CC" w:rsidR="00A658FC" w:rsidRPr="003628A1" w:rsidRDefault="0092372A" w:rsidP="0092372A">
            <w:pPr>
              <w:pStyle w:val="TableBody"/>
            </w:pPr>
            <m:oMathPara>
              <m:oMath>
                <m:r>
                  <m:rPr>
                    <m:nor/>
                  </m:rPr>
                  <w:rPr>
                    <w:rFonts w:ascii="Cambria Math"/>
                  </w:rPr>
                  <m:t>PB_E</m:t>
                </m:r>
                <m:sSup>
                  <m:sSupPr>
                    <m:ctrlPr>
                      <w:rPr>
                        <w:rFonts w:ascii="Cambria Math" w:hAnsi="Cambria Math"/>
                        <w:i/>
                      </w:rPr>
                    </m:ctrlPr>
                  </m:sSupPr>
                  <m:e>
                    <m:sSub>
                      <m:sSubPr>
                        <m:ctrlPr>
                          <w:rPr>
                            <w:rFonts w:ascii="Cambria Math" w:hAnsi="Cambria Math"/>
                          </w:rPr>
                        </m:ctrlPr>
                      </m:sSubPr>
                      <m:e>
                        <m:r>
                          <m:rPr>
                            <m:nor/>
                          </m:rPr>
                          <w:rPr>
                            <w:rFonts w:ascii="Cambria Math"/>
                          </w:rPr>
                          <m:t>X</m:t>
                        </m:r>
                      </m:e>
                      <m:sub>
                        <m:r>
                          <w:rPr>
                            <w:rFonts w:ascii="Cambria Math"/>
                          </w:rPr>
                          <m:t>h</m:t>
                        </m:r>
                        <m:ctrlPr>
                          <w:rPr>
                            <w:rFonts w:ascii="Cambria Math" w:hAnsi="Cambria Math"/>
                            <w:i/>
                          </w:rPr>
                        </m:ctrlPr>
                      </m:sub>
                    </m:sSub>
                  </m:e>
                  <m:sup>
                    <m:r>
                      <w:rPr>
                        <w:rFonts w:ascii="Cambria Math"/>
                      </w:rPr>
                      <m:t>t</m:t>
                    </m:r>
                  </m:sup>
                </m:sSup>
              </m:oMath>
            </m:oMathPara>
          </w:p>
        </w:tc>
        <w:tc>
          <w:tcPr>
            <w:tcW w:w="2746" w:type="dxa"/>
            <w:vAlign w:val="center"/>
          </w:tcPr>
          <w:p w14:paraId="61655365" w14:textId="7EEA6FE2" w:rsidR="00A658FC" w:rsidRPr="003628A1" w:rsidRDefault="00A658FC" w:rsidP="00B225E7">
            <w:pPr>
              <w:pStyle w:val="TableBody"/>
            </w:pPr>
            <w:r w:rsidRPr="003628A1">
              <w:rPr>
                <w:szCs w:val="22"/>
              </w:rPr>
              <w:t>Price</w:t>
            </w:r>
            <w:r w:rsidR="004B0933">
              <w:rPr>
                <w:szCs w:val="22"/>
              </w:rPr>
              <w:t xml:space="preserve"> </w:t>
            </w:r>
            <w:r w:rsidRPr="003628A1">
              <w:rPr>
                <w:szCs w:val="22"/>
              </w:rPr>
              <w:t>bias</w:t>
            </w:r>
            <w:r w:rsidR="004B0933">
              <w:rPr>
                <w:szCs w:val="22"/>
              </w:rPr>
              <w:t xml:space="preserve"> </w:t>
            </w:r>
            <w:r w:rsidRPr="003628A1">
              <w:rPr>
                <w:szCs w:val="22"/>
              </w:rPr>
              <w:t>adjustment</w:t>
            </w:r>
            <w:r w:rsidR="004B0933">
              <w:rPr>
                <w:szCs w:val="22"/>
              </w:rPr>
              <w:t xml:space="preserve"> </w:t>
            </w:r>
            <w:r w:rsidRPr="003628A1">
              <w:rPr>
                <w:szCs w:val="22"/>
              </w:rPr>
              <w:t>factor</w:t>
            </w:r>
            <w:r w:rsidR="004B0933">
              <w:rPr>
                <w:szCs w:val="22"/>
              </w:rPr>
              <w:t xml:space="preserve"> </w:t>
            </w:r>
            <w:r w:rsidRPr="003628A1">
              <w:rPr>
                <w:szCs w:val="22"/>
              </w:rPr>
              <w:t>for</w:t>
            </w:r>
            <w:r w:rsidR="004B0933">
              <w:rPr>
                <w:szCs w:val="22"/>
              </w:rPr>
              <w:t xml:space="preserve"> </w:t>
            </w:r>
            <w:r w:rsidRPr="003628A1">
              <w:rPr>
                <w:szCs w:val="22"/>
              </w:rPr>
              <w:t>export</w:t>
            </w:r>
            <w:r w:rsidR="004B0933">
              <w:rPr>
                <w:szCs w:val="22"/>
              </w:rPr>
              <w:t xml:space="preserve"> </w:t>
            </w:r>
            <w:r w:rsidRPr="003628A1">
              <w:rPr>
                <w:szCs w:val="22"/>
              </w:rPr>
              <w:t>transactions</w:t>
            </w:r>
          </w:p>
        </w:tc>
        <w:tc>
          <w:tcPr>
            <w:tcW w:w="4333" w:type="dxa"/>
            <w:vAlign w:val="center"/>
          </w:tcPr>
          <w:p w14:paraId="073D36F1" w14:textId="4ADFF68D" w:rsidR="00A658FC" w:rsidRPr="003628A1" w:rsidRDefault="00A658FC" w:rsidP="00B225E7">
            <w:pPr>
              <w:pStyle w:val="TableBody"/>
              <w:rPr>
                <w:i/>
              </w:rPr>
            </w:pPr>
            <w:r w:rsidRPr="003628A1">
              <w:rPr>
                <w:szCs w:val="22"/>
              </w:rPr>
              <w:t>Price</w:t>
            </w:r>
            <w:r w:rsidR="004B0933">
              <w:rPr>
                <w:szCs w:val="22"/>
              </w:rPr>
              <w:t xml:space="preserve"> </w:t>
            </w:r>
            <w:r w:rsidRPr="003628A1">
              <w:rPr>
                <w:szCs w:val="22"/>
              </w:rPr>
              <w:t>bias</w:t>
            </w:r>
            <w:r w:rsidR="004B0933">
              <w:rPr>
                <w:szCs w:val="22"/>
              </w:rPr>
              <w:t xml:space="preserve"> </w:t>
            </w:r>
            <w:r w:rsidRPr="003628A1">
              <w:rPr>
                <w:szCs w:val="22"/>
              </w:rPr>
              <w:t>adjustment</w:t>
            </w:r>
            <w:r w:rsidR="004B0933">
              <w:rPr>
                <w:szCs w:val="22"/>
              </w:rPr>
              <w:t xml:space="preserve"> </w:t>
            </w:r>
            <w:r w:rsidRPr="003628A1">
              <w:rPr>
                <w:szCs w:val="22"/>
              </w:rPr>
              <w:t>factor</w:t>
            </w:r>
            <w:r w:rsidR="004B0933">
              <w:rPr>
                <w:szCs w:val="22"/>
              </w:rPr>
              <w:t xml:space="preserve"> </w:t>
            </w:r>
            <w:r w:rsidRPr="003628A1">
              <w:rPr>
                <w:szCs w:val="22"/>
              </w:rPr>
              <w:t>for</w:t>
            </w:r>
            <w:r w:rsidR="004B0933">
              <w:rPr>
                <w:szCs w:val="22"/>
              </w:rPr>
              <w:t xml:space="preserve"> </w:t>
            </w:r>
            <w:r w:rsidRPr="003628A1">
              <w:rPr>
                <w:szCs w:val="22"/>
              </w:rPr>
              <w:t>export</w:t>
            </w:r>
            <w:r w:rsidR="004B0933">
              <w:rPr>
                <w:szCs w:val="22"/>
              </w:rPr>
              <w:t xml:space="preserve"> </w:t>
            </w:r>
            <w:r w:rsidRPr="003628A1">
              <w:rPr>
                <w:szCs w:val="22"/>
              </w:rPr>
              <w:t>transactions</w:t>
            </w:r>
            <w:r w:rsidR="004B0933">
              <w:rPr>
                <w:szCs w:val="22"/>
              </w:rPr>
              <w:t xml:space="preserve"> </w:t>
            </w:r>
            <w:r w:rsidRPr="003628A1">
              <w:rPr>
                <w:szCs w:val="22"/>
              </w:rPr>
              <w:t>in</w:t>
            </w:r>
            <w:r w:rsidR="004B0933">
              <w:rPr>
                <w:szCs w:val="22"/>
              </w:rPr>
              <w:t xml:space="preserve"> </w:t>
            </w:r>
            <w:r w:rsidRPr="003628A1">
              <w:rPr>
                <w:szCs w:val="22"/>
              </w:rPr>
              <w:t>effect</w:t>
            </w:r>
            <w:r w:rsidR="004B0933">
              <w:rPr>
                <w:szCs w:val="22"/>
              </w:rPr>
              <w:t xml:space="preserve"> </w:t>
            </w:r>
            <w:r w:rsidRPr="003628A1">
              <w:rPr>
                <w:szCs w:val="22"/>
              </w:rPr>
              <w:t>during</w:t>
            </w:r>
            <w:r w:rsidR="004B0933">
              <w:rPr>
                <w:szCs w:val="22"/>
              </w:rPr>
              <w:t xml:space="preserve"> </w:t>
            </w:r>
            <w:r w:rsidRPr="003628A1">
              <w:rPr>
                <w:i/>
                <w:szCs w:val="22"/>
              </w:rPr>
              <w:t>metering</w:t>
            </w:r>
            <w:r w:rsidR="004B0933">
              <w:rPr>
                <w:i/>
                <w:szCs w:val="22"/>
              </w:rPr>
              <w:t xml:space="preserve"> </w:t>
            </w:r>
            <w:r w:rsidRPr="003628A1">
              <w:rPr>
                <w:i/>
                <w:szCs w:val="22"/>
              </w:rPr>
              <w:t>interval</w:t>
            </w:r>
            <w:r w:rsidR="004B0933">
              <w:rPr>
                <w:szCs w:val="22"/>
              </w:rPr>
              <w:t xml:space="preserve"> </w:t>
            </w:r>
            <w:r w:rsidRPr="003628A1">
              <w:rPr>
                <w:szCs w:val="22"/>
              </w:rPr>
              <w:t>‘t’</w:t>
            </w:r>
            <w:r w:rsidR="004B0933">
              <w:rPr>
                <w:szCs w:val="22"/>
              </w:rPr>
              <w:t xml:space="preserve"> </w:t>
            </w:r>
            <w:r w:rsidRPr="003628A1">
              <w:rPr>
                <w:szCs w:val="22"/>
              </w:rPr>
              <w:t>of</w:t>
            </w:r>
            <w:r w:rsidR="004B0933">
              <w:rPr>
                <w:szCs w:val="22"/>
              </w:rPr>
              <w:t xml:space="preserve"> </w:t>
            </w:r>
            <w:r w:rsidRPr="003628A1">
              <w:rPr>
                <w:i/>
                <w:szCs w:val="22"/>
              </w:rPr>
              <w:t>settlement</w:t>
            </w:r>
            <w:r w:rsidR="004B0933">
              <w:rPr>
                <w:i/>
                <w:szCs w:val="22"/>
              </w:rPr>
              <w:t xml:space="preserve"> </w:t>
            </w:r>
            <w:r w:rsidRPr="003628A1">
              <w:rPr>
                <w:i/>
                <w:szCs w:val="22"/>
              </w:rPr>
              <w:t>hour</w:t>
            </w:r>
            <w:r w:rsidR="004B0933">
              <w:rPr>
                <w:szCs w:val="22"/>
              </w:rPr>
              <w:t xml:space="preserve"> </w:t>
            </w:r>
            <w:r w:rsidRPr="003628A1">
              <w:rPr>
                <w:szCs w:val="22"/>
              </w:rPr>
              <w:t>‘h’.</w:t>
            </w:r>
          </w:p>
        </w:tc>
        <w:tc>
          <w:tcPr>
            <w:tcW w:w="1940" w:type="dxa"/>
            <w:vAlign w:val="center"/>
          </w:tcPr>
          <w:p w14:paraId="52716895" w14:textId="77777777" w:rsidR="00A658FC" w:rsidRPr="003628A1" w:rsidRDefault="00A658FC" w:rsidP="00B225E7">
            <w:pPr>
              <w:pStyle w:val="TableBody"/>
            </w:pPr>
            <w:r w:rsidRPr="003628A1">
              <w:t>9.3.8C.5</w:t>
            </w:r>
          </w:p>
        </w:tc>
        <w:tc>
          <w:tcPr>
            <w:tcW w:w="3357" w:type="dxa"/>
            <w:vAlign w:val="center"/>
          </w:tcPr>
          <w:p w14:paraId="63C5FC56" w14:textId="7B1A878E" w:rsidR="00A658FC" w:rsidRPr="003628A1" w:rsidRDefault="00A658FC" w:rsidP="00B225E7">
            <w:pPr>
              <w:pStyle w:val="TableBody"/>
            </w:pPr>
            <w:r w:rsidRPr="003628A1">
              <w:t>Same</w:t>
            </w:r>
            <w:r w:rsidR="004B0933">
              <w:t xml:space="preserve"> </w:t>
            </w:r>
            <w:r w:rsidRPr="003628A1">
              <w:t>as</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p>
        </w:tc>
      </w:tr>
      <w:tr w:rsidR="00A658FC" w:rsidRPr="003628A1" w14:paraId="40494D37" w14:textId="77777777" w:rsidTr="01944320">
        <w:trPr>
          <w:jc w:val="center"/>
        </w:trPr>
        <w:tc>
          <w:tcPr>
            <w:tcW w:w="1818" w:type="dxa"/>
            <w:vAlign w:val="center"/>
          </w:tcPr>
          <w:p w14:paraId="4C43ED4C" w14:textId="6A68EE8B" w:rsidR="00A658FC" w:rsidRPr="003628A1" w:rsidRDefault="0092372A" w:rsidP="0092372A">
            <w:pPr>
              <w:pStyle w:val="TableBody"/>
              <w:rPr>
                <w:szCs w:val="22"/>
              </w:rPr>
            </w:pPr>
            <m:oMathPara>
              <m:oMath>
                <m:r>
                  <m:rPr>
                    <m:nor/>
                  </m:rPr>
                  <w:rPr>
                    <w:rFonts w:ascii="Cambria Math"/>
                  </w:rPr>
                  <m:t>PD_B</m:t>
                </m:r>
                <m:sSup>
                  <m:sSupPr>
                    <m:ctrlPr>
                      <w:rPr>
                        <w:rFonts w:ascii="Cambria Math" w:hAnsi="Cambria Math"/>
                        <w:i/>
                      </w:rPr>
                    </m:ctrlPr>
                  </m:sSupPr>
                  <m:e>
                    <m:sSub>
                      <m:sSubPr>
                        <m:ctrlPr>
                          <w:rPr>
                            <w:rFonts w:ascii="Cambria Math" w:hAnsi="Cambria Math"/>
                          </w:rPr>
                        </m:ctrlPr>
                      </m:sSubPr>
                      <m:e>
                        <m:r>
                          <m:rPr>
                            <m:nor/>
                          </m:rPr>
                          <w:rPr>
                            <w:rFonts w:ascii="Cambria Math"/>
                          </w:rPr>
                          <m:t>E</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oMath>
            </m:oMathPara>
          </w:p>
        </w:tc>
        <w:tc>
          <w:tcPr>
            <w:tcW w:w="2746" w:type="dxa"/>
            <w:vAlign w:val="center"/>
          </w:tcPr>
          <w:p w14:paraId="64F36AAD" w14:textId="6746E4A1" w:rsidR="00A658FC" w:rsidRPr="003628A1" w:rsidRDefault="00A658FC" w:rsidP="00B225E7">
            <w:pPr>
              <w:pStyle w:val="TableBody"/>
              <w:rPr>
                <w:szCs w:val="22"/>
              </w:rPr>
            </w:pPr>
            <w:r w:rsidRPr="003628A1">
              <w:rPr>
                <w:i/>
                <w:iCs/>
                <w:szCs w:val="22"/>
              </w:rPr>
              <w:t>Energy</w:t>
            </w:r>
            <w:r w:rsidR="004B0933">
              <w:rPr>
                <w:i/>
                <w:iCs/>
                <w:szCs w:val="22"/>
              </w:rPr>
              <w:t xml:space="preserve"> </w:t>
            </w:r>
            <w:r w:rsidRPr="003628A1">
              <w:rPr>
                <w:i/>
                <w:iCs/>
                <w:szCs w:val="22"/>
              </w:rPr>
              <w:t>Offer</w:t>
            </w:r>
            <w:r w:rsidR="004B0933">
              <w:rPr>
                <w:i/>
                <w:iCs/>
                <w:szCs w:val="22"/>
              </w:rPr>
              <w:t xml:space="preserve"> </w:t>
            </w:r>
            <w:r w:rsidRPr="003628A1">
              <w:rPr>
                <w:szCs w:val="22"/>
              </w:rPr>
              <w:t>submitted</w:t>
            </w:r>
            <w:r w:rsidR="004B0933">
              <w:rPr>
                <w:szCs w:val="22"/>
              </w:rPr>
              <w:t xml:space="preserve"> </w:t>
            </w:r>
            <w:r w:rsidRPr="003628A1">
              <w:rPr>
                <w:szCs w:val="22"/>
              </w:rPr>
              <w:t>into</w:t>
            </w:r>
            <w:r w:rsidR="004B0933">
              <w:rPr>
                <w:szCs w:val="22"/>
              </w:rPr>
              <w:t xml:space="preserve"> </w:t>
            </w:r>
            <w:r w:rsidRPr="003628A1">
              <w:rPr>
                <w:szCs w:val="22"/>
              </w:rPr>
              <w:t>the</w:t>
            </w:r>
            <w:r w:rsidR="004B0933">
              <w:rPr>
                <w:szCs w:val="22"/>
              </w:rPr>
              <w:t xml:space="preserve"> </w:t>
            </w:r>
            <w:r w:rsidRPr="003628A1">
              <w:rPr>
                <w:iCs/>
                <w:szCs w:val="22"/>
              </w:rPr>
              <w:t>Pre-dispatch</w:t>
            </w:r>
          </w:p>
        </w:tc>
        <w:tc>
          <w:tcPr>
            <w:tcW w:w="4333" w:type="dxa"/>
            <w:vAlign w:val="center"/>
          </w:tcPr>
          <w:p w14:paraId="69506887" w14:textId="3341027F" w:rsidR="00A658FC" w:rsidRPr="003628A1" w:rsidRDefault="00A658FC" w:rsidP="00B225E7">
            <w:pPr>
              <w:pStyle w:val="TableBody"/>
              <w:rPr>
                <w:szCs w:val="22"/>
              </w:rPr>
            </w:pPr>
            <w:r w:rsidRPr="003628A1">
              <w:rPr>
                <w:rFonts w:eastAsiaTheme="minorHAnsi"/>
                <w:i/>
                <w:iCs/>
                <w:lang w:eastAsia="en-US"/>
              </w:rPr>
              <w:t>Energy</w:t>
            </w:r>
            <w:r w:rsidR="004B0933">
              <w:rPr>
                <w:rFonts w:eastAsiaTheme="minorHAnsi"/>
                <w:i/>
                <w:iCs/>
                <w:lang w:eastAsia="en-US"/>
              </w:rPr>
              <w:t xml:space="preserve"> </w:t>
            </w:r>
            <w:r w:rsidRPr="003628A1">
              <w:rPr>
                <w:rFonts w:eastAsiaTheme="minorHAnsi"/>
                <w:i/>
                <w:iCs/>
                <w:lang w:eastAsia="en-US"/>
              </w:rPr>
              <w:t>offers</w:t>
            </w:r>
            <w:r w:rsidR="004B0933">
              <w:rPr>
                <w:rFonts w:eastAsiaTheme="minorHAnsi"/>
                <w:i/>
                <w:iCs/>
                <w:lang w:eastAsia="en-US"/>
              </w:rPr>
              <w:t xml:space="preserve"> </w:t>
            </w:r>
            <w:r w:rsidRPr="003628A1">
              <w:rPr>
                <w:rFonts w:eastAsiaTheme="minorHAnsi"/>
                <w:lang w:eastAsia="en-US"/>
              </w:rPr>
              <w:t>submitted</w:t>
            </w:r>
            <w:r w:rsidR="004B0933">
              <w:rPr>
                <w:rFonts w:eastAsiaTheme="minorHAnsi"/>
                <w:lang w:eastAsia="en-US"/>
              </w:rPr>
              <w:t xml:space="preserve"> </w:t>
            </w:r>
            <w:r w:rsidRPr="003628A1">
              <w:rPr>
                <w:rFonts w:eastAsiaTheme="minorHAnsi"/>
                <w:lang w:eastAsia="en-US"/>
              </w:rPr>
              <w:t>in</w:t>
            </w:r>
            <w:r w:rsidR="004B0933">
              <w:rPr>
                <w:rFonts w:eastAsiaTheme="minorHAnsi"/>
                <w:lang w:eastAsia="en-US"/>
              </w:rPr>
              <w:t xml:space="preserve"> </w:t>
            </w:r>
            <w:r w:rsidRPr="003628A1">
              <w:rPr>
                <w:rFonts w:eastAsiaTheme="minorHAnsi"/>
                <w:iCs/>
                <w:lang w:eastAsia="en-US"/>
              </w:rPr>
              <w:t>Pre-dispatch</w:t>
            </w:r>
            <w:r w:rsidRPr="003628A1">
              <w:rPr>
                <w:rFonts w:eastAsiaTheme="minorHAnsi"/>
                <w:lang w:eastAsia="en-US"/>
              </w:rPr>
              <w:t>,</w:t>
            </w:r>
            <w:r w:rsidR="004B0933">
              <w:rPr>
                <w:rFonts w:eastAsiaTheme="minorHAnsi"/>
                <w:lang w:eastAsia="en-US"/>
              </w:rPr>
              <w:t xml:space="preserve"> </w:t>
            </w:r>
            <w:r w:rsidRPr="003628A1">
              <w:rPr>
                <w:rFonts w:eastAsiaTheme="minorHAnsi"/>
                <w:lang w:eastAsia="en-US"/>
              </w:rPr>
              <w:t>represented</w:t>
            </w:r>
            <w:r w:rsidR="004B0933">
              <w:rPr>
                <w:rFonts w:eastAsiaTheme="minorHAnsi"/>
                <w:lang w:eastAsia="en-US"/>
              </w:rPr>
              <w:t xml:space="preserve"> </w:t>
            </w:r>
            <w:r w:rsidRPr="003628A1">
              <w:rPr>
                <w:rFonts w:eastAsiaTheme="minorHAnsi"/>
                <w:lang w:eastAsia="en-US"/>
              </w:rPr>
              <w:t>as</w:t>
            </w:r>
            <w:r w:rsidR="004B0933">
              <w:rPr>
                <w:rFonts w:eastAsiaTheme="minorHAnsi"/>
                <w:lang w:eastAsia="en-US"/>
              </w:rPr>
              <w:t xml:space="preserve"> </w:t>
            </w:r>
            <w:r w:rsidRPr="003628A1">
              <w:rPr>
                <w:rFonts w:eastAsiaTheme="minorHAnsi"/>
                <w:lang w:eastAsia="en-US"/>
              </w:rPr>
              <w:t>an</w:t>
            </w:r>
            <w:r w:rsidR="004B0933">
              <w:rPr>
                <w:rFonts w:eastAsiaTheme="minorHAnsi"/>
                <w:lang w:eastAsia="en-US"/>
              </w:rPr>
              <w:t xml:space="preserve"> </w:t>
            </w:r>
            <w:r w:rsidRPr="003628A1">
              <w:rPr>
                <w:rFonts w:eastAsiaTheme="minorHAnsi"/>
                <w:lang w:eastAsia="en-US"/>
              </w:rPr>
              <w:t>N</w:t>
            </w:r>
            <w:r w:rsidR="004B0933">
              <w:rPr>
                <w:rFonts w:eastAsiaTheme="minorHAnsi"/>
                <w:lang w:eastAsia="en-US"/>
              </w:rPr>
              <w:t xml:space="preserve"> </w:t>
            </w:r>
            <w:r w:rsidRPr="003628A1">
              <w:rPr>
                <w:rFonts w:eastAsiaTheme="minorHAnsi"/>
                <w:lang w:eastAsia="en-US"/>
              </w:rPr>
              <w:t>by</w:t>
            </w:r>
            <w:r w:rsidR="004B0933">
              <w:rPr>
                <w:rFonts w:eastAsiaTheme="minorHAnsi"/>
                <w:lang w:eastAsia="en-US"/>
              </w:rPr>
              <w:t xml:space="preserve"> </w:t>
            </w:r>
            <w:r w:rsidRPr="003628A1">
              <w:rPr>
                <w:rFonts w:eastAsiaTheme="minorHAnsi"/>
                <w:lang w:eastAsia="en-US"/>
              </w:rPr>
              <w:t>2</w:t>
            </w:r>
            <w:r w:rsidR="004B0933">
              <w:rPr>
                <w:rFonts w:eastAsiaTheme="minorHAnsi"/>
                <w:lang w:eastAsia="en-US"/>
              </w:rPr>
              <w:t xml:space="preserve"> </w:t>
            </w:r>
            <w:r w:rsidRPr="003628A1">
              <w:rPr>
                <w:rFonts w:eastAsiaTheme="minorHAnsi"/>
                <w:lang w:eastAsia="en-US"/>
              </w:rPr>
              <w:t>matrix</w:t>
            </w:r>
            <w:r w:rsidR="004B0933">
              <w:rPr>
                <w:rFonts w:eastAsiaTheme="minorHAnsi"/>
                <w:lang w:eastAsia="en-US"/>
              </w:rPr>
              <w:t xml:space="preserve"> </w:t>
            </w:r>
            <w:r w:rsidRPr="003628A1">
              <w:rPr>
                <w:rFonts w:eastAsiaTheme="minorHAnsi"/>
                <w:lang w:eastAsia="en-US"/>
              </w:rPr>
              <w:t>of</w:t>
            </w:r>
            <w:r w:rsidR="004B0933">
              <w:rPr>
                <w:rFonts w:eastAsiaTheme="minorHAnsi"/>
                <w:lang w:eastAsia="en-US"/>
              </w:rPr>
              <w:t xml:space="preserve"> </w:t>
            </w:r>
            <w:r w:rsidRPr="003628A1">
              <w:rPr>
                <w:rFonts w:eastAsiaTheme="minorHAnsi"/>
                <w:i/>
                <w:iCs/>
                <w:lang w:eastAsia="en-US"/>
              </w:rPr>
              <w:t>price-quantity</w:t>
            </w:r>
            <w:r w:rsidR="004B0933">
              <w:rPr>
                <w:rFonts w:eastAsiaTheme="minorHAnsi"/>
                <w:i/>
                <w:iCs/>
                <w:lang w:eastAsia="en-US"/>
              </w:rPr>
              <w:t xml:space="preserve"> </w:t>
            </w:r>
            <w:r w:rsidRPr="003628A1">
              <w:rPr>
                <w:rFonts w:eastAsiaTheme="minorHAnsi"/>
                <w:i/>
                <w:iCs/>
                <w:lang w:eastAsia="en-US"/>
              </w:rPr>
              <w:t>pairs</w:t>
            </w:r>
            <w:r w:rsidR="004B0933">
              <w:rPr>
                <w:rFonts w:eastAsiaTheme="minorHAnsi"/>
                <w:i/>
                <w:iCs/>
                <w:lang w:eastAsia="en-US"/>
              </w:rPr>
              <w:t xml:space="preserve"> </w:t>
            </w:r>
            <w:r w:rsidRPr="003628A1">
              <w:rPr>
                <w:rFonts w:eastAsiaTheme="minorHAnsi"/>
                <w:lang w:eastAsia="en-US"/>
              </w:rPr>
              <w:t>for</w:t>
            </w:r>
            <w:r w:rsidR="004B0933">
              <w:rPr>
                <w:rFonts w:eastAsiaTheme="minorHAnsi"/>
                <w:lang w:eastAsia="en-US"/>
              </w:rPr>
              <w:t xml:space="preserve"> </w:t>
            </w:r>
            <w:r w:rsidRPr="003628A1">
              <w:rPr>
                <w:rFonts w:eastAsiaTheme="minorHAnsi"/>
                <w:lang w:eastAsia="en-US"/>
              </w:rPr>
              <w:t>each</w:t>
            </w:r>
            <w:r w:rsidR="004B0933">
              <w:rPr>
                <w:rFonts w:eastAsiaTheme="minorHAnsi"/>
                <w:lang w:eastAsia="en-US"/>
              </w:rPr>
              <w:t xml:space="preserve"> </w:t>
            </w:r>
            <w:r w:rsidRPr="003628A1">
              <w:rPr>
                <w:rFonts w:eastAsiaTheme="minorHAnsi"/>
                <w:i/>
                <w:iCs/>
                <w:lang w:eastAsia="en-US"/>
              </w:rPr>
              <w:t>market</w:t>
            </w:r>
            <w:r w:rsidR="004B0933">
              <w:rPr>
                <w:rFonts w:eastAsiaTheme="minorHAnsi"/>
                <w:i/>
                <w:iCs/>
                <w:lang w:eastAsia="en-US"/>
              </w:rPr>
              <w:t xml:space="preserve"> </w:t>
            </w:r>
            <w:r w:rsidRPr="003628A1">
              <w:rPr>
                <w:rFonts w:eastAsiaTheme="minorHAnsi"/>
                <w:i/>
                <w:iCs/>
                <w:lang w:eastAsia="en-US"/>
              </w:rPr>
              <w:t>participant</w:t>
            </w:r>
            <w:r w:rsidR="004B0933">
              <w:rPr>
                <w:rFonts w:eastAsiaTheme="minorHAnsi"/>
                <w:i/>
                <w:iCs/>
                <w:lang w:eastAsia="en-US"/>
              </w:rPr>
              <w:t xml:space="preserve"> </w:t>
            </w:r>
            <w:r w:rsidRPr="003628A1">
              <w:rPr>
                <w:rFonts w:eastAsiaTheme="minorHAnsi"/>
                <w:lang w:eastAsia="en-US"/>
              </w:rPr>
              <w:t>‘k’</w:t>
            </w:r>
            <w:r w:rsidR="004B0933">
              <w:rPr>
                <w:rFonts w:eastAsiaTheme="minorHAnsi"/>
                <w:lang w:eastAsia="en-US"/>
              </w:rPr>
              <w:t xml:space="preserve"> </w:t>
            </w:r>
            <w:r w:rsidRPr="003628A1">
              <w:rPr>
                <w:rFonts w:eastAsiaTheme="minorHAnsi"/>
                <w:lang w:eastAsia="en-US"/>
              </w:rPr>
              <w:t>at</w:t>
            </w:r>
            <w:r w:rsidR="004B0933">
              <w:rPr>
                <w:rFonts w:eastAsiaTheme="minorHAnsi"/>
                <w:lang w:eastAsia="en-US"/>
              </w:rPr>
              <w:t xml:space="preserve"> </w:t>
            </w:r>
            <w:r w:rsidRPr="003628A1">
              <w:rPr>
                <w:rFonts w:eastAsiaTheme="minorHAnsi"/>
                <w:i/>
                <w:iCs/>
                <w:lang w:eastAsia="en-US"/>
              </w:rPr>
              <w:t>intertie</w:t>
            </w:r>
            <w:r w:rsidR="004B0933">
              <w:rPr>
                <w:rFonts w:eastAsiaTheme="minorHAnsi"/>
                <w:i/>
                <w:iCs/>
                <w:lang w:eastAsia="en-US"/>
              </w:rPr>
              <w:t xml:space="preserve"> </w:t>
            </w:r>
            <w:r w:rsidRPr="003628A1">
              <w:rPr>
                <w:rFonts w:eastAsiaTheme="minorHAnsi"/>
                <w:i/>
                <w:iCs/>
                <w:lang w:eastAsia="en-US"/>
              </w:rPr>
              <w:t>metering</w:t>
            </w:r>
            <w:r w:rsidR="004B0933">
              <w:rPr>
                <w:rFonts w:eastAsiaTheme="minorHAnsi"/>
                <w:i/>
                <w:iCs/>
                <w:lang w:eastAsia="en-US"/>
              </w:rPr>
              <w:t xml:space="preserve"> </w:t>
            </w:r>
            <w:r w:rsidRPr="003628A1">
              <w:rPr>
                <w:rFonts w:eastAsiaTheme="minorHAnsi"/>
                <w:i/>
                <w:iCs/>
                <w:lang w:eastAsia="en-US"/>
              </w:rPr>
              <w:t>point</w:t>
            </w:r>
            <w:r w:rsidR="004B0933">
              <w:rPr>
                <w:rFonts w:eastAsiaTheme="minorHAnsi"/>
                <w:i/>
                <w:iCs/>
                <w:lang w:eastAsia="en-US"/>
              </w:rPr>
              <w:t xml:space="preserve"> </w:t>
            </w:r>
            <w:r w:rsidRPr="003628A1">
              <w:rPr>
                <w:rFonts w:eastAsiaTheme="minorHAnsi"/>
                <w:lang w:eastAsia="en-US"/>
              </w:rPr>
              <w:t>‘i’</w:t>
            </w:r>
            <w:r w:rsidR="004B0933">
              <w:rPr>
                <w:rFonts w:eastAsiaTheme="minorHAnsi"/>
                <w:lang w:eastAsia="en-US"/>
              </w:rPr>
              <w:t xml:space="preserve"> </w:t>
            </w:r>
            <w:r w:rsidRPr="003628A1">
              <w:rPr>
                <w:rFonts w:eastAsiaTheme="minorHAnsi"/>
                <w:lang w:eastAsia="en-US"/>
              </w:rPr>
              <w:t>during</w:t>
            </w:r>
            <w:r w:rsidR="004B0933">
              <w:rPr>
                <w:rFonts w:eastAsiaTheme="minorHAnsi"/>
                <w:lang w:eastAsia="en-US"/>
              </w:rPr>
              <w:t xml:space="preserve"> </w:t>
            </w:r>
            <w:r w:rsidRPr="003628A1">
              <w:rPr>
                <w:rFonts w:eastAsiaTheme="minorHAnsi"/>
                <w:i/>
                <w:iCs/>
                <w:lang w:eastAsia="en-US"/>
              </w:rPr>
              <w:t>metering</w:t>
            </w:r>
            <w:r w:rsidR="004B0933">
              <w:rPr>
                <w:rFonts w:eastAsiaTheme="minorHAnsi"/>
                <w:i/>
                <w:iCs/>
                <w:lang w:eastAsia="en-US"/>
              </w:rPr>
              <w:t xml:space="preserve"> </w:t>
            </w:r>
            <w:r w:rsidRPr="003628A1">
              <w:rPr>
                <w:rFonts w:eastAsiaTheme="minorHAnsi"/>
                <w:i/>
                <w:iCs/>
                <w:lang w:eastAsia="en-US"/>
              </w:rPr>
              <w:t>interval</w:t>
            </w:r>
            <w:r w:rsidR="004B0933">
              <w:rPr>
                <w:rFonts w:eastAsiaTheme="minorHAnsi"/>
                <w:i/>
                <w:iCs/>
                <w:lang w:eastAsia="en-US"/>
              </w:rPr>
              <w:t xml:space="preserve"> </w:t>
            </w:r>
            <w:r w:rsidRPr="003628A1">
              <w:rPr>
                <w:rFonts w:eastAsiaTheme="minorHAnsi"/>
                <w:lang w:eastAsia="en-US"/>
              </w:rPr>
              <w:t>‘t’</w:t>
            </w:r>
            <w:r w:rsidR="004B0933">
              <w:rPr>
                <w:rFonts w:eastAsiaTheme="minorHAnsi"/>
                <w:lang w:eastAsia="en-US"/>
              </w:rPr>
              <w:t xml:space="preserve"> </w:t>
            </w:r>
            <w:r w:rsidRPr="003628A1">
              <w:rPr>
                <w:rFonts w:eastAsiaTheme="minorHAnsi"/>
                <w:lang w:eastAsia="en-US"/>
              </w:rPr>
              <w:t>of</w:t>
            </w:r>
            <w:r w:rsidR="004B0933">
              <w:rPr>
                <w:rFonts w:eastAsiaTheme="minorHAnsi"/>
                <w:lang w:eastAsia="en-US"/>
              </w:rPr>
              <w:t xml:space="preserve"> </w:t>
            </w:r>
            <w:r w:rsidRPr="003628A1">
              <w:rPr>
                <w:rFonts w:eastAsiaTheme="minorHAnsi"/>
                <w:i/>
                <w:iCs/>
                <w:lang w:eastAsia="en-US"/>
              </w:rPr>
              <w:t>settlement</w:t>
            </w:r>
            <w:r w:rsidR="004B0933">
              <w:rPr>
                <w:rFonts w:eastAsiaTheme="minorHAnsi"/>
                <w:i/>
                <w:iCs/>
                <w:lang w:eastAsia="en-US"/>
              </w:rPr>
              <w:t xml:space="preserve"> </w:t>
            </w:r>
            <w:r w:rsidRPr="003628A1">
              <w:rPr>
                <w:rFonts w:eastAsiaTheme="minorHAnsi"/>
                <w:i/>
                <w:iCs/>
                <w:lang w:eastAsia="en-US"/>
              </w:rPr>
              <w:t>hour</w:t>
            </w:r>
            <w:r w:rsidR="004B0933">
              <w:rPr>
                <w:rFonts w:eastAsiaTheme="minorHAnsi"/>
                <w:i/>
                <w:iCs/>
                <w:lang w:eastAsia="en-US"/>
              </w:rPr>
              <w:t xml:space="preserve"> </w:t>
            </w:r>
            <w:r w:rsidRPr="003628A1">
              <w:rPr>
                <w:rFonts w:eastAsiaTheme="minorHAnsi"/>
                <w:lang w:eastAsia="en-US"/>
              </w:rPr>
              <w:t>‘h’</w:t>
            </w:r>
            <w:r w:rsidR="004B0933">
              <w:rPr>
                <w:rFonts w:eastAsiaTheme="minorHAnsi"/>
                <w:lang w:eastAsia="en-US"/>
              </w:rPr>
              <w:t xml:space="preserve"> </w:t>
            </w:r>
            <w:r w:rsidRPr="003628A1">
              <w:rPr>
                <w:rFonts w:eastAsiaTheme="minorHAnsi"/>
                <w:lang w:eastAsia="en-US"/>
              </w:rPr>
              <w:t>arranged</w:t>
            </w:r>
            <w:r w:rsidR="004B0933">
              <w:rPr>
                <w:rFonts w:eastAsiaTheme="minorHAnsi"/>
                <w:lang w:eastAsia="en-US"/>
              </w:rPr>
              <w:t xml:space="preserve"> </w:t>
            </w:r>
            <w:r w:rsidRPr="003628A1">
              <w:rPr>
                <w:rFonts w:eastAsiaTheme="minorHAnsi"/>
                <w:lang w:eastAsia="en-US"/>
              </w:rPr>
              <w:t>in</w:t>
            </w:r>
            <w:r w:rsidR="004B0933">
              <w:rPr>
                <w:rFonts w:eastAsiaTheme="minorHAnsi"/>
                <w:lang w:eastAsia="en-US"/>
              </w:rPr>
              <w:t xml:space="preserve"> </w:t>
            </w:r>
            <w:r w:rsidRPr="003628A1">
              <w:rPr>
                <w:rFonts w:eastAsiaTheme="minorHAnsi"/>
                <w:lang w:eastAsia="en-US"/>
              </w:rPr>
              <w:t>ascending</w:t>
            </w:r>
            <w:r w:rsidR="004B0933">
              <w:rPr>
                <w:rFonts w:eastAsiaTheme="minorHAnsi"/>
                <w:lang w:eastAsia="en-US"/>
              </w:rPr>
              <w:t xml:space="preserve"> </w:t>
            </w:r>
            <w:r w:rsidRPr="003628A1">
              <w:rPr>
                <w:rFonts w:eastAsiaTheme="minorHAnsi"/>
                <w:lang w:eastAsia="en-US"/>
              </w:rPr>
              <w:t>order</w:t>
            </w:r>
            <w:r w:rsidR="004B0933">
              <w:rPr>
                <w:rFonts w:eastAsiaTheme="minorHAnsi"/>
                <w:lang w:eastAsia="en-US"/>
              </w:rPr>
              <w:t xml:space="preserve"> </w:t>
            </w:r>
            <w:r w:rsidRPr="003628A1">
              <w:rPr>
                <w:rFonts w:eastAsiaTheme="minorHAnsi"/>
                <w:lang w:eastAsia="en-US"/>
              </w:rPr>
              <w:t>by</w:t>
            </w:r>
            <w:r w:rsidR="004B0933">
              <w:rPr>
                <w:rFonts w:eastAsiaTheme="minorHAnsi"/>
                <w:lang w:eastAsia="en-US"/>
              </w:rPr>
              <w:t xml:space="preserve"> </w:t>
            </w:r>
            <w:r w:rsidRPr="003628A1">
              <w:rPr>
                <w:rFonts w:eastAsiaTheme="minorHAnsi"/>
                <w:lang w:eastAsia="en-US"/>
              </w:rPr>
              <w:t>the</w:t>
            </w:r>
            <w:r w:rsidR="004B0933">
              <w:rPr>
                <w:rFonts w:eastAsiaTheme="minorHAnsi"/>
                <w:lang w:eastAsia="en-US"/>
              </w:rPr>
              <w:t xml:space="preserve"> </w:t>
            </w:r>
            <w:r w:rsidRPr="003628A1">
              <w:rPr>
                <w:rFonts w:eastAsiaTheme="minorHAnsi"/>
                <w:lang w:eastAsia="en-US"/>
              </w:rPr>
              <w:t>offered</w:t>
            </w:r>
            <w:r w:rsidR="004B0933">
              <w:rPr>
                <w:rFonts w:eastAsiaTheme="minorHAnsi"/>
                <w:lang w:eastAsia="en-US"/>
              </w:rPr>
              <w:t xml:space="preserve"> </w:t>
            </w:r>
            <w:r w:rsidRPr="003628A1">
              <w:rPr>
                <w:rFonts w:eastAsiaTheme="minorHAnsi"/>
                <w:lang w:eastAsia="en-US"/>
              </w:rPr>
              <w:t>price</w:t>
            </w:r>
            <w:r w:rsidR="004B0933">
              <w:rPr>
                <w:rFonts w:eastAsiaTheme="minorHAnsi"/>
                <w:lang w:eastAsia="en-US"/>
              </w:rPr>
              <w:t xml:space="preserve"> </w:t>
            </w:r>
            <w:r w:rsidRPr="003628A1">
              <w:rPr>
                <w:rFonts w:eastAsiaTheme="minorHAnsi"/>
                <w:lang w:eastAsia="en-US"/>
              </w:rPr>
              <w:t>in</w:t>
            </w:r>
            <w:r w:rsidR="004B0933">
              <w:rPr>
                <w:rFonts w:eastAsiaTheme="minorHAnsi"/>
                <w:lang w:eastAsia="en-US"/>
              </w:rPr>
              <w:t xml:space="preserve"> </w:t>
            </w:r>
            <w:r w:rsidRPr="003628A1">
              <w:rPr>
                <w:rFonts w:eastAsiaTheme="minorHAnsi"/>
                <w:lang w:eastAsia="en-US"/>
              </w:rPr>
              <w:t>each</w:t>
            </w:r>
            <w:r w:rsidR="004B0933">
              <w:rPr>
                <w:rFonts w:eastAsiaTheme="minorHAnsi"/>
                <w:lang w:eastAsia="en-US"/>
              </w:rPr>
              <w:t xml:space="preserve"> </w:t>
            </w:r>
            <w:r w:rsidRPr="003628A1">
              <w:rPr>
                <w:rFonts w:eastAsiaTheme="minorHAnsi"/>
                <w:i/>
                <w:iCs/>
                <w:lang w:eastAsia="en-US"/>
              </w:rPr>
              <w:t>price</w:t>
            </w:r>
            <w:r w:rsidR="004B0933">
              <w:rPr>
                <w:rFonts w:eastAsiaTheme="minorHAnsi"/>
                <w:i/>
                <w:iCs/>
                <w:lang w:eastAsia="en-US"/>
              </w:rPr>
              <w:t xml:space="preserve"> </w:t>
            </w:r>
            <w:r w:rsidRPr="003628A1">
              <w:rPr>
                <w:rFonts w:eastAsiaTheme="minorHAnsi"/>
                <w:i/>
                <w:iCs/>
                <w:lang w:eastAsia="en-US"/>
              </w:rPr>
              <w:t>quantity</w:t>
            </w:r>
            <w:r w:rsidR="004B0933">
              <w:rPr>
                <w:rFonts w:eastAsiaTheme="minorHAnsi"/>
                <w:i/>
                <w:iCs/>
                <w:lang w:eastAsia="en-US"/>
              </w:rPr>
              <w:t xml:space="preserve"> </w:t>
            </w:r>
            <w:r w:rsidRPr="003628A1">
              <w:rPr>
                <w:rFonts w:eastAsiaTheme="minorHAnsi"/>
                <w:i/>
                <w:iCs/>
                <w:lang w:eastAsia="en-US"/>
              </w:rPr>
              <w:t>pair</w:t>
            </w:r>
            <w:r w:rsidR="004B0933">
              <w:rPr>
                <w:rFonts w:eastAsiaTheme="minorHAnsi"/>
                <w:i/>
                <w:iCs/>
                <w:lang w:eastAsia="en-US"/>
              </w:rPr>
              <w:t xml:space="preserve"> </w:t>
            </w:r>
            <w:r w:rsidRPr="003628A1">
              <w:rPr>
                <w:rFonts w:eastAsiaTheme="minorHAnsi"/>
                <w:lang w:eastAsia="en-US"/>
              </w:rPr>
              <w:t>where</w:t>
            </w:r>
            <w:r w:rsidR="004B0933">
              <w:rPr>
                <w:rFonts w:eastAsiaTheme="minorHAnsi"/>
                <w:lang w:eastAsia="en-US"/>
              </w:rPr>
              <w:t xml:space="preserve"> </w:t>
            </w:r>
            <w:r w:rsidRPr="003628A1">
              <w:rPr>
                <w:rFonts w:eastAsiaTheme="minorHAnsi"/>
                <w:lang w:eastAsia="en-US"/>
              </w:rPr>
              <w:t>offered</w:t>
            </w:r>
            <w:r w:rsidR="004B0933">
              <w:rPr>
                <w:rFonts w:eastAsiaTheme="minorHAnsi"/>
                <w:lang w:eastAsia="en-US"/>
              </w:rPr>
              <w:t xml:space="preserve"> </w:t>
            </w:r>
            <w:r w:rsidRPr="003628A1">
              <w:rPr>
                <w:rFonts w:eastAsiaTheme="minorHAnsi"/>
                <w:lang w:eastAsia="en-US"/>
              </w:rPr>
              <w:t>prices</w:t>
            </w:r>
            <w:r w:rsidR="004B0933">
              <w:rPr>
                <w:rFonts w:eastAsiaTheme="minorHAnsi"/>
                <w:lang w:eastAsia="en-US"/>
              </w:rPr>
              <w:t xml:space="preserve"> </w:t>
            </w:r>
            <w:r w:rsidRPr="003628A1">
              <w:rPr>
                <w:rFonts w:eastAsiaTheme="minorHAnsi"/>
                <w:lang w:eastAsia="en-US"/>
              </w:rPr>
              <w:t>‘P’</w:t>
            </w:r>
            <w:r w:rsidR="004B0933">
              <w:rPr>
                <w:rFonts w:eastAsiaTheme="minorHAnsi"/>
                <w:lang w:eastAsia="en-US"/>
              </w:rPr>
              <w:t xml:space="preserve"> </w:t>
            </w:r>
            <w:r w:rsidRPr="003628A1">
              <w:rPr>
                <w:rFonts w:eastAsiaTheme="minorHAnsi"/>
                <w:lang w:eastAsia="en-US"/>
              </w:rPr>
              <w:t>are</w:t>
            </w:r>
            <w:r w:rsidR="004B0933">
              <w:rPr>
                <w:rFonts w:eastAsiaTheme="minorHAnsi"/>
                <w:lang w:eastAsia="en-US"/>
              </w:rPr>
              <w:t xml:space="preserve"> </w:t>
            </w:r>
            <w:r w:rsidRPr="003628A1">
              <w:rPr>
                <w:rFonts w:eastAsiaTheme="minorHAnsi"/>
                <w:lang w:eastAsia="en-US"/>
              </w:rPr>
              <w:t>in</w:t>
            </w:r>
            <w:r w:rsidR="004B0933">
              <w:rPr>
                <w:rFonts w:eastAsiaTheme="minorHAnsi"/>
                <w:lang w:eastAsia="en-US"/>
              </w:rPr>
              <w:t xml:space="preserve"> </w:t>
            </w:r>
            <w:r w:rsidRPr="003628A1">
              <w:rPr>
                <w:rFonts w:eastAsiaTheme="minorHAnsi"/>
                <w:lang w:eastAsia="en-US"/>
              </w:rPr>
              <w:t>column</w:t>
            </w:r>
            <w:r w:rsidR="004B0933">
              <w:rPr>
                <w:rFonts w:eastAsiaTheme="minorHAnsi"/>
                <w:lang w:eastAsia="en-US"/>
              </w:rPr>
              <w:t xml:space="preserve"> </w:t>
            </w:r>
            <w:r w:rsidRPr="003628A1">
              <w:rPr>
                <w:rFonts w:eastAsiaTheme="minorHAnsi"/>
                <w:lang w:eastAsia="en-US"/>
              </w:rPr>
              <w:t>1</w:t>
            </w:r>
            <w:r w:rsidR="004B0933">
              <w:rPr>
                <w:rFonts w:eastAsiaTheme="minorHAnsi"/>
                <w:lang w:eastAsia="en-US"/>
              </w:rPr>
              <w:t xml:space="preserve"> </w:t>
            </w:r>
            <w:r w:rsidRPr="003628A1">
              <w:rPr>
                <w:rFonts w:eastAsiaTheme="minorHAnsi"/>
                <w:lang w:eastAsia="en-US"/>
              </w:rPr>
              <w:t>and</w:t>
            </w:r>
            <w:r w:rsidR="004B0933">
              <w:rPr>
                <w:rFonts w:eastAsiaTheme="minorHAnsi"/>
                <w:lang w:eastAsia="en-US"/>
              </w:rPr>
              <w:t xml:space="preserve"> </w:t>
            </w:r>
            <w:r w:rsidRPr="003628A1">
              <w:rPr>
                <w:rFonts w:eastAsiaTheme="minorHAnsi"/>
                <w:lang w:eastAsia="en-US"/>
              </w:rPr>
              <w:t>offered</w:t>
            </w:r>
            <w:r w:rsidR="004B0933">
              <w:rPr>
                <w:rFonts w:eastAsiaTheme="minorHAnsi"/>
                <w:lang w:eastAsia="en-US"/>
              </w:rPr>
              <w:t xml:space="preserve"> </w:t>
            </w:r>
            <w:r w:rsidRPr="003628A1">
              <w:rPr>
                <w:rFonts w:eastAsiaTheme="minorHAnsi"/>
                <w:lang w:eastAsia="en-US"/>
              </w:rPr>
              <w:t>quantities</w:t>
            </w:r>
            <w:r w:rsidR="004B0933">
              <w:rPr>
                <w:rFonts w:eastAsiaTheme="minorHAnsi"/>
                <w:lang w:eastAsia="en-US"/>
              </w:rPr>
              <w:t xml:space="preserve"> </w:t>
            </w:r>
            <w:r w:rsidRPr="003628A1">
              <w:rPr>
                <w:rFonts w:eastAsiaTheme="minorHAnsi"/>
                <w:lang w:eastAsia="en-US"/>
              </w:rPr>
              <w:t>‘Q’</w:t>
            </w:r>
            <w:r w:rsidR="004B0933">
              <w:rPr>
                <w:rFonts w:eastAsiaTheme="minorHAnsi"/>
                <w:lang w:eastAsia="en-US"/>
              </w:rPr>
              <w:t xml:space="preserve"> </w:t>
            </w:r>
            <w:r w:rsidRPr="003628A1">
              <w:rPr>
                <w:rFonts w:eastAsiaTheme="minorHAnsi"/>
                <w:lang w:eastAsia="en-US"/>
              </w:rPr>
              <w:t>are</w:t>
            </w:r>
            <w:r w:rsidR="004B0933">
              <w:rPr>
                <w:rFonts w:eastAsiaTheme="minorHAnsi"/>
                <w:lang w:eastAsia="en-US"/>
              </w:rPr>
              <w:t xml:space="preserve"> </w:t>
            </w:r>
            <w:r w:rsidRPr="003628A1">
              <w:rPr>
                <w:rFonts w:eastAsiaTheme="minorHAnsi"/>
                <w:lang w:eastAsia="en-US"/>
              </w:rPr>
              <w:t>in</w:t>
            </w:r>
            <w:r w:rsidR="004B0933">
              <w:rPr>
                <w:rFonts w:eastAsiaTheme="minorHAnsi"/>
                <w:lang w:eastAsia="en-US"/>
              </w:rPr>
              <w:t xml:space="preserve"> </w:t>
            </w:r>
            <w:r w:rsidRPr="003628A1">
              <w:rPr>
                <w:rFonts w:eastAsiaTheme="minorHAnsi"/>
                <w:lang w:eastAsia="en-US"/>
              </w:rPr>
              <w:t>column</w:t>
            </w:r>
            <w:r w:rsidR="004B0933">
              <w:rPr>
                <w:rFonts w:eastAsiaTheme="minorHAnsi"/>
                <w:lang w:eastAsia="en-US"/>
              </w:rPr>
              <w:t xml:space="preserve"> </w:t>
            </w:r>
            <w:r w:rsidRPr="003628A1">
              <w:rPr>
                <w:rFonts w:eastAsiaTheme="minorHAnsi"/>
                <w:lang w:eastAsia="en-US"/>
              </w:rPr>
              <w:t>2.</w:t>
            </w:r>
          </w:p>
        </w:tc>
        <w:tc>
          <w:tcPr>
            <w:tcW w:w="1940" w:type="dxa"/>
            <w:vAlign w:val="center"/>
          </w:tcPr>
          <w:p w14:paraId="4CC702A5" w14:textId="77777777" w:rsidR="00A658FC" w:rsidRPr="003628A1" w:rsidRDefault="00A658FC" w:rsidP="00B225E7">
            <w:pPr>
              <w:pStyle w:val="TableBody"/>
            </w:pPr>
            <w:r w:rsidRPr="003628A1">
              <w:rPr>
                <w:sz w:val="24"/>
                <w:szCs w:val="24"/>
              </w:rPr>
              <w:t>9.3.1.2D</w:t>
            </w:r>
          </w:p>
        </w:tc>
        <w:tc>
          <w:tcPr>
            <w:tcW w:w="3357" w:type="dxa"/>
            <w:vAlign w:val="center"/>
          </w:tcPr>
          <w:p w14:paraId="09BD5A99" w14:textId="221F535D" w:rsidR="00A658FC" w:rsidRPr="003628A1" w:rsidRDefault="00A658FC" w:rsidP="00B225E7">
            <w:pPr>
              <w:pStyle w:val="TableBody"/>
            </w:pPr>
            <w:r w:rsidRPr="003628A1">
              <w:t>Same</w:t>
            </w:r>
            <w:r w:rsidR="004B0933">
              <w:t xml:space="preserve"> </w:t>
            </w:r>
            <w:r w:rsidRPr="003628A1">
              <w:t>as</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p>
        </w:tc>
      </w:tr>
      <w:tr w:rsidR="00A658FC" w:rsidRPr="003628A1" w14:paraId="20F0C8AA" w14:textId="77777777" w:rsidTr="01944320">
        <w:trPr>
          <w:jc w:val="center"/>
        </w:trPr>
        <w:tc>
          <w:tcPr>
            <w:tcW w:w="1818" w:type="dxa"/>
            <w:vAlign w:val="center"/>
          </w:tcPr>
          <w:p w14:paraId="57240235" w14:textId="51FFBFEF" w:rsidR="00A658FC" w:rsidRPr="003628A1" w:rsidRDefault="0092372A" w:rsidP="0092372A">
            <w:pPr>
              <w:pStyle w:val="TableBody"/>
              <w:rPr>
                <w:szCs w:val="22"/>
              </w:rPr>
            </w:pPr>
            <m:oMathPara>
              <m:oMath>
                <m:r>
                  <m:rPr>
                    <m:nor/>
                  </m:rPr>
                  <w:rPr>
                    <w:rFonts w:ascii="Cambria Math"/>
                  </w:rPr>
                  <m:t>PD_B</m:t>
                </m:r>
                <m:sSup>
                  <m:sSupPr>
                    <m:ctrlPr>
                      <w:rPr>
                        <w:rFonts w:ascii="Cambria Math" w:hAnsi="Cambria Math"/>
                        <w:i/>
                      </w:rPr>
                    </m:ctrlPr>
                  </m:sSupPr>
                  <m:e>
                    <m:sSub>
                      <m:sSubPr>
                        <m:ctrlPr>
                          <w:rPr>
                            <w:rFonts w:ascii="Cambria Math" w:hAnsi="Cambria Math"/>
                          </w:rPr>
                        </m:ctrlPr>
                      </m:sSubPr>
                      <m:e>
                        <m:r>
                          <m:rPr>
                            <m:nor/>
                          </m:rPr>
                          <w:rPr>
                            <w:rFonts w:ascii="Cambria Math"/>
                          </w:rPr>
                          <m:t>L</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oMath>
            </m:oMathPara>
          </w:p>
        </w:tc>
        <w:tc>
          <w:tcPr>
            <w:tcW w:w="2746" w:type="dxa"/>
            <w:vAlign w:val="center"/>
          </w:tcPr>
          <w:p w14:paraId="1B75932F" w14:textId="71927785" w:rsidR="00A658FC" w:rsidRPr="003628A1" w:rsidRDefault="00A658FC" w:rsidP="00B225E7">
            <w:pPr>
              <w:pStyle w:val="TableBody"/>
              <w:rPr>
                <w:i/>
                <w:szCs w:val="22"/>
              </w:rPr>
            </w:pPr>
            <w:r w:rsidRPr="003628A1">
              <w:rPr>
                <w:i/>
                <w:iCs/>
                <w:szCs w:val="22"/>
              </w:rPr>
              <w:t>Energy</w:t>
            </w:r>
            <w:r w:rsidR="004B0933">
              <w:rPr>
                <w:i/>
                <w:iCs/>
                <w:szCs w:val="22"/>
              </w:rPr>
              <w:t xml:space="preserve"> </w:t>
            </w:r>
            <w:r w:rsidRPr="003628A1">
              <w:rPr>
                <w:iCs/>
                <w:szCs w:val="22"/>
              </w:rPr>
              <w:t>Bid</w:t>
            </w:r>
            <w:r w:rsidR="004B0933">
              <w:rPr>
                <w:i/>
                <w:iCs/>
                <w:szCs w:val="22"/>
              </w:rPr>
              <w:t xml:space="preserve"> </w:t>
            </w:r>
            <w:r w:rsidRPr="003628A1">
              <w:rPr>
                <w:szCs w:val="22"/>
              </w:rPr>
              <w:t>submitted</w:t>
            </w:r>
            <w:r w:rsidR="004B0933">
              <w:rPr>
                <w:szCs w:val="22"/>
              </w:rPr>
              <w:t xml:space="preserve"> </w:t>
            </w:r>
            <w:r w:rsidRPr="003628A1">
              <w:rPr>
                <w:szCs w:val="22"/>
              </w:rPr>
              <w:t>into</w:t>
            </w:r>
            <w:r w:rsidR="004B0933">
              <w:rPr>
                <w:szCs w:val="22"/>
              </w:rPr>
              <w:t xml:space="preserve"> </w:t>
            </w:r>
            <w:r w:rsidRPr="003628A1">
              <w:rPr>
                <w:szCs w:val="22"/>
              </w:rPr>
              <w:t>the</w:t>
            </w:r>
            <w:r w:rsidR="004B0933">
              <w:rPr>
                <w:szCs w:val="22"/>
              </w:rPr>
              <w:t xml:space="preserve"> </w:t>
            </w:r>
            <w:r w:rsidRPr="003628A1">
              <w:rPr>
                <w:iCs/>
                <w:szCs w:val="22"/>
              </w:rPr>
              <w:t>Pre-dispatch</w:t>
            </w:r>
          </w:p>
        </w:tc>
        <w:tc>
          <w:tcPr>
            <w:tcW w:w="4333" w:type="dxa"/>
            <w:vAlign w:val="center"/>
          </w:tcPr>
          <w:p w14:paraId="089C2315" w14:textId="13A1C7D4" w:rsidR="00A658FC" w:rsidRPr="003628A1" w:rsidRDefault="00A658FC" w:rsidP="00B225E7">
            <w:pPr>
              <w:pStyle w:val="TableBody"/>
              <w:rPr>
                <w:i/>
                <w:szCs w:val="22"/>
              </w:rPr>
            </w:pPr>
            <w:r w:rsidRPr="003628A1">
              <w:rPr>
                <w:rFonts w:eastAsiaTheme="minorHAnsi"/>
                <w:iCs/>
                <w:lang w:eastAsia="en-US"/>
              </w:rPr>
              <w:t>Energy</w:t>
            </w:r>
            <w:r w:rsidR="004B0933">
              <w:rPr>
                <w:rFonts w:eastAsiaTheme="minorHAnsi"/>
                <w:iCs/>
                <w:lang w:eastAsia="en-US"/>
              </w:rPr>
              <w:t xml:space="preserve"> </w:t>
            </w:r>
            <w:r w:rsidRPr="003628A1">
              <w:rPr>
                <w:rFonts w:eastAsiaTheme="minorHAnsi"/>
                <w:iCs/>
                <w:lang w:eastAsia="en-US"/>
              </w:rPr>
              <w:t>bids</w:t>
            </w:r>
            <w:r w:rsidR="004B0933">
              <w:rPr>
                <w:rFonts w:eastAsiaTheme="minorHAnsi"/>
                <w:i/>
                <w:iCs/>
                <w:lang w:eastAsia="en-US"/>
              </w:rPr>
              <w:t xml:space="preserve"> </w:t>
            </w:r>
            <w:r w:rsidRPr="003628A1">
              <w:rPr>
                <w:rFonts w:eastAsiaTheme="minorHAnsi"/>
                <w:lang w:eastAsia="en-US"/>
              </w:rPr>
              <w:t>submitted</w:t>
            </w:r>
            <w:r w:rsidR="004B0933">
              <w:rPr>
                <w:rFonts w:eastAsiaTheme="minorHAnsi"/>
                <w:lang w:eastAsia="en-US"/>
              </w:rPr>
              <w:t xml:space="preserve"> </w:t>
            </w:r>
            <w:r w:rsidRPr="003628A1">
              <w:rPr>
                <w:rFonts w:eastAsiaTheme="minorHAnsi"/>
                <w:lang w:eastAsia="en-US"/>
              </w:rPr>
              <w:t>in</w:t>
            </w:r>
            <w:r w:rsidR="004B0933">
              <w:rPr>
                <w:rFonts w:eastAsiaTheme="minorHAnsi"/>
                <w:lang w:eastAsia="en-US"/>
              </w:rPr>
              <w:t xml:space="preserve"> </w:t>
            </w:r>
            <w:r w:rsidRPr="003628A1">
              <w:rPr>
                <w:rFonts w:eastAsiaTheme="minorHAnsi"/>
                <w:i/>
                <w:iCs/>
                <w:lang w:eastAsia="en-US"/>
              </w:rPr>
              <w:t>pre-dispatch</w:t>
            </w:r>
            <w:r w:rsidRPr="003628A1">
              <w:rPr>
                <w:rFonts w:eastAsiaTheme="minorHAnsi"/>
                <w:lang w:eastAsia="en-US"/>
              </w:rPr>
              <w:t>,</w:t>
            </w:r>
            <w:r w:rsidR="004B0933">
              <w:rPr>
                <w:rFonts w:eastAsiaTheme="minorHAnsi"/>
                <w:lang w:eastAsia="en-US"/>
              </w:rPr>
              <w:t xml:space="preserve"> </w:t>
            </w:r>
            <w:r w:rsidRPr="003628A1">
              <w:rPr>
                <w:rFonts w:eastAsiaTheme="minorHAnsi"/>
                <w:lang w:eastAsia="en-US"/>
              </w:rPr>
              <w:t>represented</w:t>
            </w:r>
            <w:r w:rsidR="004B0933">
              <w:rPr>
                <w:rFonts w:eastAsiaTheme="minorHAnsi"/>
                <w:lang w:eastAsia="en-US"/>
              </w:rPr>
              <w:t xml:space="preserve"> </w:t>
            </w:r>
            <w:r w:rsidRPr="003628A1">
              <w:rPr>
                <w:rFonts w:eastAsiaTheme="minorHAnsi"/>
                <w:lang w:eastAsia="en-US"/>
              </w:rPr>
              <w:t>as</w:t>
            </w:r>
            <w:r w:rsidR="004B0933">
              <w:rPr>
                <w:rFonts w:eastAsiaTheme="minorHAnsi"/>
                <w:lang w:eastAsia="en-US"/>
              </w:rPr>
              <w:t xml:space="preserve"> </w:t>
            </w:r>
            <w:r w:rsidRPr="003628A1">
              <w:rPr>
                <w:rFonts w:eastAsiaTheme="minorHAnsi"/>
                <w:lang w:eastAsia="en-US"/>
              </w:rPr>
              <w:t>an</w:t>
            </w:r>
            <w:r w:rsidR="004B0933">
              <w:rPr>
                <w:rFonts w:eastAsiaTheme="minorHAnsi"/>
                <w:lang w:eastAsia="en-US"/>
              </w:rPr>
              <w:t xml:space="preserve"> </w:t>
            </w:r>
            <w:r w:rsidRPr="003628A1">
              <w:rPr>
                <w:rFonts w:eastAsiaTheme="minorHAnsi"/>
                <w:lang w:eastAsia="en-US"/>
              </w:rPr>
              <w:t>N</w:t>
            </w:r>
            <w:r w:rsidR="004B0933">
              <w:rPr>
                <w:rFonts w:eastAsiaTheme="minorHAnsi"/>
                <w:lang w:eastAsia="en-US"/>
              </w:rPr>
              <w:t xml:space="preserve"> </w:t>
            </w:r>
            <w:r w:rsidRPr="003628A1">
              <w:rPr>
                <w:rFonts w:eastAsiaTheme="minorHAnsi"/>
                <w:lang w:eastAsia="en-US"/>
              </w:rPr>
              <w:t>by</w:t>
            </w:r>
            <w:r w:rsidR="004B0933">
              <w:rPr>
                <w:rFonts w:eastAsiaTheme="minorHAnsi"/>
                <w:lang w:eastAsia="en-US"/>
              </w:rPr>
              <w:t xml:space="preserve"> </w:t>
            </w:r>
            <w:r w:rsidRPr="003628A1">
              <w:rPr>
                <w:rFonts w:eastAsiaTheme="minorHAnsi"/>
                <w:lang w:eastAsia="en-US"/>
              </w:rPr>
              <w:t>2</w:t>
            </w:r>
            <w:r w:rsidR="004B0933">
              <w:rPr>
                <w:rFonts w:eastAsiaTheme="minorHAnsi"/>
                <w:lang w:eastAsia="en-US"/>
              </w:rPr>
              <w:t xml:space="preserve"> </w:t>
            </w:r>
            <w:r w:rsidRPr="003628A1">
              <w:rPr>
                <w:rFonts w:eastAsiaTheme="minorHAnsi"/>
                <w:lang w:eastAsia="en-US"/>
              </w:rPr>
              <w:t>matrix</w:t>
            </w:r>
            <w:r w:rsidR="004B0933">
              <w:rPr>
                <w:rFonts w:eastAsiaTheme="minorHAnsi"/>
                <w:lang w:eastAsia="en-US"/>
              </w:rPr>
              <w:t xml:space="preserve"> </w:t>
            </w:r>
            <w:r w:rsidRPr="003628A1">
              <w:rPr>
                <w:rFonts w:eastAsiaTheme="minorHAnsi"/>
                <w:lang w:eastAsia="en-US"/>
              </w:rPr>
              <w:t>of</w:t>
            </w:r>
            <w:r w:rsidR="004B0933">
              <w:rPr>
                <w:rFonts w:eastAsiaTheme="minorHAnsi"/>
                <w:lang w:eastAsia="en-US"/>
              </w:rPr>
              <w:t xml:space="preserve"> </w:t>
            </w:r>
            <w:r w:rsidRPr="003628A1">
              <w:rPr>
                <w:rFonts w:eastAsiaTheme="minorHAnsi"/>
                <w:i/>
                <w:iCs/>
                <w:lang w:eastAsia="en-US"/>
              </w:rPr>
              <w:t>price-quantity</w:t>
            </w:r>
            <w:r w:rsidR="004B0933">
              <w:rPr>
                <w:rFonts w:eastAsiaTheme="minorHAnsi"/>
                <w:i/>
                <w:iCs/>
                <w:lang w:eastAsia="en-US"/>
              </w:rPr>
              <w:t xml:space="preserve"> </w:t>
            </w:r>
            <w:r w:rsidRPr="003628A1">
              <w:rPr>
                <w:rFonts w:eastAsiaTheme="minorHAnsi"/>
                <w:i/>
                <w:iCs/>
                <w:lang w:eastAsia="en-US"/>
              </w:rPr>
              <w:t>pairs</w:t>
            </w:r>
            <w:r w:rsidR="004B0933">
              <w:rPr>
                <w:rFonts w:eastAsiaTheme="minorHAnsi"/>
                <w:i/>
                <w:iCs/>
                <w:lang w:eastAsia="en-US"/>
              </w:rPr>
              <w:t xml:space="preserve"> </w:t>
            </w:r>
            <w:r w:rsidRPr="003628A1">
              <w:rPr>
                <w:rFonts w:eastAsiaTheme="minorHAnsi"/>
                <w:lang w:eastAsia="en-US"/>
              </w:rPr>
              <w:t>for</w:t>
            </w:r>
            <w:r w:rsidR="004B0933">
              <w:rPr>
                <w:rFonts w:eastAsiaTheme="minorHAnsi"/>
                <w:lang w:eastAsia="en-US"/>
              </w:rPr>
              <w:t xml:space="preserve"> </w:t>
            </w:r>
            <w:r w:rsidRPr="003628A1">
              <w:rPr>
                <w:rFonts w:eastAsiaTheme="minorHAnsi"/>
                <w:lang w:eastAsia="en-US"/>
              </w:rPr>
              <w:t>each</w:t>
            </w:r>
            <w:r w:rsidR="004B0933">
              <w:rPr>
                <w:rFonts w:eastAsiaTheme="minorHAnsi"/>
                <w:lang w:eastAsia="en-US"/>
              </w:rPr>
              <w:t xml:space="preserve"> </w:t>
            </w:r>
            <w:r w:rsidRPr="003628A1">
              <w:rPr>
                <w:rFonts w:eastAsiaTheme="minorHAnsi"/>
                <w:i/>
                <w:iCs/>
                <w:lang w:eastAsia="en-US"/>
              </w:rPr>
              <w:t>market</w:t>
            </w:r>
            <w:r w:rsidR="004B0933">
              <w:rPr>
                <w:rFonts w:eastAsiaTheme="minorHAnsi"/>
                <w:i/>
                <w:iCs/>
                <w:lang w:eastAsia="en-US"/>
              </w:rPr>
              <w:t xml:space="preserve"> </w:t>
            </w:r>
            <w:r w:rsidRPr="003628A1">
              <w:rPr>
                <w:rFonts w:eastAsiaTheme="minorHAnsi"/>
                <w:i/>
                <w:iCs/>
                <w:lang w:eastAsia="en-US"/>
              </w:rPr>
              <w:t>participant</w:t>
            </w:r>
            <w:r w:rsidR="004B0933">
              <w:rPr>
                <w:rFonts w:eastAsiaTheme="minorHAnsi"/>
                <w:i/>
                <w:iCs/>
                <w:lang w:eastAsia="en-US"/>
              </w:rPr>
              <w:t xml:space="preserve"> </w:t>
            </w:r>
            <w:r w:rsidRPr="003628A1">
              <w:rPr>
                <w:rFonts w:eastAsiaTheme="minorHAnsi"/>
                <w:lang w:eastAsia="en-US"/>
              </w:rPr>
              <w:t>‘k’</w:t>
            </w:r>
            <w:r w:rsidR="004B0933">
              <w:rPr>
                <w:rFonts w:eastAsiaTheme="minorHAnsi"/>
                <w:lang w:eastAsia="en-US"/>
              </w:rPr>
              <w:t xml:space="preserve"> </w:t>
            </w:r>
            <w:r w:rsidRPr="003628A1">
              <w:rPr>
                <w:rFonts w:eastAsiaTheme="minorHAnsi"/>
                <w:lang w:eastAsia="en-US"/>
              </w:rPr>
              <w:t>at</w:t>
            </w:r>
            <w:r w:rsidR="004B0933">
              <w:rPr>
                <w:rFonts w:eastAsiaTheme="minorHAnsi"/>
                <w:lang w:eastAsia="en-US"/>
              </w:rPr>
              <w:t xml:space="preserve"> </w:t>
            </w:r>
            <w:r w:rsidRPr="003628A1">
              <w:rPr>
                <w:rFonts w:eastAsiaTheme="minorHAnsi"/>
                <w:i/>
                <w:iCs/>
                <w:lang w:eastAsia="en-US"/>
              </w:rPr>
              <w:t>intertie</w:t>
            </w:r>
            <w:r w:rsidR="004B0933">
              <w:rPr>
                <w:rFonts w:eastAsiaTheme="minorHAnsi"/>
                <w:i/>
                <w:iCs/>
                <w:lang w:eastAsia="en-US"/>
              </w:rPr>
              <w:t xml:space="preserve"> </w:t>
            </w:r>
            <w:r w:rsidRPr="003628A1">
              <w:rPr>
                <w:rFonts w:eastAsiaTheme="minorHAnsi"/>
                <w:i/>
                <w:iCs/>
                <w:lang w:eastAsia="en-US"/>
              </w:rPr>
              <w:t>metering</w:t>
            </w:r>
            <w:r w:rsidR="004B0933">
              <w:rPr>
                <w:rFonts w:eastAsiaTheme="minorHAnsi"/>
                <w:i/>
                <w:iCs/>
                <w:lang w:eastAsia="en-US"/>
              </w:rPr>
              <w:t xml:space="preserve"> </w:t>
            </w:r>
            <w:r w:rsidRPr="003628A1">
              <w:rPr>
                <w:rFonts w:eastAsiaTheme="minorHAnsi"/>
                <w:i/>
                <w:iCs/>
                <w:lang w:eastAsia="en-US"/>
              </w:rPr>
              <w:t>point</w:t>
            </w:r>
            <w:r w:rsidR="004B0933">
              <w:rPr>
                <w:rFonts w:eastAsiaTheme="minorHAnsi"/>
                <w:i/>
                <w:iCs/>
                <w:lang w:eastAsia="en-US"/>
              </w:rPr>
              <w:t xml:space="preserve"> </w:t>
            </w:r>
            <w:r w:rsidRPr="003628A1">
              <w:rPr>
                <w:rFonts w:eastAsiaTheme="minorHAnsi"/>
                <w:lang w:eastAsia="en-US"/>
              </w:rPr>
              <w:t>‘i’</w:t>
            </w:r>
            <w:r w:rsidR="004B0933">
              <w:rPr>
                <w:rFonts w:eastAsiaTheme="minorHAnsi"/>
                <w:lang w:eastAsia="en-US"/>
              </w:rPr>
              <w:t xml:space="preserve"> </w:t>
            </w:r>
            <w:r w:rsidRPr="003628A1">
              <w:rPr>
                <w:rFonts w:eastAsiaTheme="minorHAnsi"/>
                <w:lang w:eastAsia="en-US"/>
              </w:rPr>
              <w:t>during</w:t>
            </w:r>
            <w:r w:rsidR="004B0933">
              <w:rPr>
                <w:rFonts w:eastAsiaTheme="minorHAnsi"/>
                <w:lang w:eastAsia="en-US"/>
              </w:rPr>
              <w:t xml:space="preserve"> </w:t>
            </w:r>
            <w:r w:rsidRPr="003628A1">
              <w:rPr>
                <w:rFonts w:eastAsiaTheme="minorHAnsi"/>
                <w:i/>
                <w:iCs/>
                <w:lang w:eastAsia="en-US"/>
              </w:rPr>
              <w:t>metering</w:t>
            </w:r>
            <w:r w:rsidR="004B0933">
              <w:rPr>
                <w:rFonts w:eastAsiaTheme="minorHAnsi"/>
                <w:i/>
                <w:iCs/>
                <w:lang w:eastAsia="en-US"/>
              </w:rPr>
              <w:t xml:space="preserve"> </w:t>
            </w:r>
            <w:r w:rsidRPr="003628A1">
              <w:rPr>
                <w:rFonts w:eastAsiaTheme="minorHAnsi"/>
                <w:i/>
                <w:iCs/>
                <w:lang w:eastAsia="en-US"/>
              </w:rPr>
              <w:t>interval</w:t>
            </w:r>
            <w:r w:rsidR="004B0933">
              <w:rPr>
                <w:rFonts w:eastAsiaTheme="minorHAnsi"/>
                <w:i/>
                <w:iCs/>
                <w:lang w:eastAsia="en-US"/>
              </w:rPr>
              <w:t xml:space="preserve"> </w:t>
            </w:r>
            <w:r w:rsidRPr="003628A1">
              <w:rPr>
                <w:rFonts w:eastAsiaTheme="minorHAnsi"/>
                <w:lang w:eastAsia="en-US"/>
              </w:rPr>
              <w:t>‘t’</w:t>
            </w:r>
            <w:r w:rsidR="004B0933">
              <w:rPr>
                <w:rFonts w:eastAsiaTheme="minorHAnsi"/>
                <w:lang w:eastAsia="en-US"/>
              </w:rPr>
              <w:t xml:space="preserve"> </w:t>
            </w:r>
            <w:r w:rsidRPr="003628A1">
              <w:rPr>
                <w:rFonts w:eastAsiaTheme="minorHAnsi"/>
                <w:lang w:eastAsia="en-US"/>
              </w:rPr>
              <w:t>of</w:t>
            </w:r>
            <w:r w:rsidR="004B0933">
              <w:rPr>
                <w:rFonts w:eastAsiaTheme="minorHAnsi"/>
                <w:lang w:eastAsia="en-US"/>
              </w:rPr>
              <w:t xml:space="preserve"> </w:t>
            </w:r>
            <w:r w:rsidRPr="003628A1">
              <w:rPr>
                <w:rFonts w:eastAsiaTheme="minorHAnsi"/>
                <w:i/>
                <w:iCs/>
                <w:lang w:eastAsia="en-US"/>
              </w:rPr>
              <w:t>settlement</w:t>
            </w:r>
            <w:r w:rsidR="004B0933">
              <w:rPr>
                <w:rFonts w:eastAsiaTheme="minorHAnsi"/>
                <w:i/>
                <w:iCs/>
                <w:lang w:eastAsia="en-US"/>
              </w:rPr>
              <w:t xml:space="preserve"> </w:t>
            </w:r>
            <w:r w:rsidRPr="003628A1">
              <w:rPr>
                <w:rFonts w:eastAsiaTheme="minorHAnsi"/>
                <w:i/>
                <w:iCs/>
                <w:lang w:eastAsia="en-US"/>
              </w:rPr>
              <w:t>hour</w:t>
            </w:r>
            <w:r w:rsidR="004B0933">
              <w:rPr>
                <w:rFonts w:eastAsiaTheme="minorHAnsi"/>
                <w:i/>
                <w:iCs/>
                <w:lang w:eastAsia="en-US"/>
              </w:rPr>
              <w:t xml:space="preserve"> </w:t>
            </w:r>
            <w:r w:rsidRPr="003628A1">
              <w:rPr>
                <w:rFonts w:eastAsiaTheme="minorHAnsi"/>
                <w:lang w:eastAsia="en-US"/>
              </w:rPr>
              <w:t>‘h’</w:t>
            </w:r>
            <w:r w:rsidR="004B0933">
              <w:rPr>
                <w:rFonts w:eastAsiaTheme="minorHAnsi"/>
                <w:lang w:eastAsia="en-US"/>
              </w:rPr>
              <w:t xml:space="preserve"> </w:t>
            </w:r>
            <w:r w:rsidRPr="003628A1">
              <w:rPr>
                <w:rFonts w:eastAsiaTheme="minorHAnsi"/>
                <w:lang w:eastAsia="en-US"/>
              </w:rPr>
              <w:t>arranged</w:t>
            </w:r>
            <w:r w:rsidR="004B0933">
              <w:rPr>
                <w:rFonts w:eastAsiaTheme="minorHAnsi"/>
                <w:lang w:eastAsia="en-US"/>
              </w:rPr>
              <w:t xml:space="preserve"> </w:t>
            </w:r>
            <w:r w:rsidRPr="003628A1">
              <w:rPr>
                <w:rFonts w:eastAsiaTheme="minorHAnsi"/>
                <w:lang w:eastAsia="en-US"/>
              </w:rPr>
              <w:t>in</w:t>
            </w:r>
            <w:r w:rsidR="004B0933">
              <w:rPr>
                <w:rFonts w:eastAsiaTheme="minorHAnsi"/>
                <w:lang w:eastAsia="en-US"/>
              </w:rPr>
              <w:t xml:space="preserve"> </w:t>
            </w:r>
            <w:r w:rsidRPr="003628A1">
              <w:rPr>
                <w:rFonts w:eastAsiaTheme="minorHAnsi"/>
                <w:lang w:eastAsia="en-US"/>
              </w:rPr>
              <w:t>ascending</w:t>
            </w:r>
            <w:r w:rsidR="004B0933">
              <w:rPr>
                <w:rFonts w:eastAsiaTheme="minorHAnsi"/>
                <w:lang w:eastAsia="en-US"/>
              </w:rPr>
              <w:t xml:space="preserve"> </w:t>
            </w:r>
            <w:r w:rsidRPr="003628A1">
              <w:rPr>
                <w:rFonts w:eastAsiaTheme="minorHAnsi"/>
                <w:lang w:eastAsia="en-US"/>
              </w:rPr>
              <w:t>order</w:t>
            </w:r>
            <w:r w:rsidR="004B0933">
              <w:rPr>
                <w:rFonts w:eastAsiaTheme="minorHAnsi"/>
                <w:lang w:eastAsia="en-US"/>
              </w:rPr>
              <w:t xml:space="preserve"> </w:t>
            </w:r>
            <w:r w:rsidRPr="003628A1">
              <w:rPr>
                <w:rFonts w:eastAsiaTheme="minorHAnsi"/>
                <w:lang w:eastAsia="en-US"/>
              </w:rPr>
              <w:t>by</w:t>
            </w:r>
            <w:r w:rsidR="004B0933">
              <w:rPr>
                <w:rFonts w:eastAsiaTheme="minorHAnsi"/>
                <w:lang w:eastAsia="en-US"/>
              </w:rPr>
              <w:t xml:space="preserve"> </w:t>
            </w:r>
            <w:r w:rsidRPr="003628A1">
              <w:rPr>
                <w:rFonts w:eastAsiaTheme="minorHAnsi"/>
                <w:lang w:eastAsia="en-US"/>
              </w:rPr>
              <w:t>the</w:t>
            </w:r>
            <w:r w:rsidR="004B0933">
              <w:rPr>
                <w:rFonts w:eastAsiaTheme="minorHAnsi"/>
                <w:lang w:eastAsia="en-US"/>
              </w:rPr>
              <w:t xml:space="preserve"> </w:t>
            </w:r>
            <w:r w:rsidRPr="003628A1">
              <w:rPr>
                <w:rFonts w:eastAsiaTheme="minorHAnsi"/>
                <w:lang w:eastAsia="en-US"/>
              </w:rPr>
              <w:t>offered</w:t>
            </w:r>
            <w:r w:rsidR="004B0933">
              <w:rPr>
                <w:rFonts w:eastAsiaTheme="minorHAnsi"/>
                <w:lang w:eastAsia="en-US"/>
              </w:rPr>
              <w:t xml:space="preserve"> </w:t>
            </w:r>
            <w:r w:rsidRPr="003628A1">
              <w:rPr>
                <w:rFonts w:eastAsiaTheme="minorHAnsi"/>
                <w:lang w:eastAsia="en-US"/>
              </w:rPr>
              <w:t>price</w:t>
            </w:r>
            <w:r w:rsidR="004B0933">
              <w:rPr>
                <w:rFonts w:eastAsiaTheme="minorHAnsi"/>
                <w:lang w:eastAsia="en-US"/>
              </w:rPr>
              <w:t xml:space="preserve"> </w:t>
            </w:r>
            <w:r w:rsidRPr="003628A1">
              <w:rPr>
                <w:rFonts w:eastAsiaTheme="minorHAnsi"/>
                <w:lang w:eastAsia="en-US"/>
              </w:rPr>
              <w:t>in</w:t>
            </w:r>
            <w:r w:rsidR="004B0933">
              <w:rPr>
                <w:rFonts w:eastAsiaTheme="minorHAnsi"/>
                <w:lang w:eastAsia="en-US"/>
              </w:rPr>
              <w:t xml:space="preserve"> </w:t>
            </w:r>
            <w:r w:rsidRPr="003628A1">
              <w:rPr>
                <w:rFonts w:eastAsiaTheme="minorHAnsi"/>
                <w:lang w:eastAsia="en-US"/>
              </w:rPr>
              <w:t>each</w:t>
            </w:r>
            <w:r w:rsidR="004B0933">
              <w:rPr>
                <w:rFonts w:eastAsiaTheme="minorHAnsi"/>
                <w:lang w:eastAsia="en-US"/>
              </w:rPr>
              <w:t xml:space="preserve"> </w:t>
            </w:r>
            <w:r w:rsidRPr="003628A1">
              <w:rPr>
                <w:rFonts w:eastAsiaTheme="minorHAnsi"/>
                <w:i/>
                <w:iCs/>
                <w:lang w:eastAsia="en-US"/>
              </w:rPr>
              <w:lastRenderedPageBreak/>
              <w:t>price</w:t>
            </w:r>
            <w:r w:rsidR="004B0933">
              <w:rPr>
                <w:rFonts w:eastAsiaTheme="minorHAnsi"/>
                <w:i/>
                <w:iCs/>
                <w:lang w:eastAsia="en-US"/>
              </w:rPr>
              <w:t xml:space="preserve"> </w:t>
            </w:r>
            <w:r w:rsidRPr="003628A1">
              <w:rPr>
                <w:rFonts w:eastAsiaTheme="minorHAnsi"/>
                <w:i/>
                <w:iCs/>
                <w:lang w:eastAsia="en-US"/>
              </w:rPr>
              <w:t>quantity</w:t>
            </w:r>
            <w:r w:rsidR="004B0933">
              <w:rPr>
                <w:rFonts w:eastAsiaTheme="minorHAnsi"/>
                <w:i/>
                <w:iCs/>
                <w:lang w:eastAsia="en-US"/>
              </w:rPr>
              <w:t xml:space="preserve"> </w:t>
            </w:r>
            <w:r w:rsidRPr="003628A1">
              <w:rPr>
                <w:rFonts w:eastAsiaTheme="minorHAnsi"/>
                <w:i/>
                <w:iCs/>
                <w:lang w:eastAsia="en-US"/>
              </w:rPr>
              <w:t>pair</w:t>
            </w:r>
            <w:r w:rsidR="004B0933">
              <w:rPr>
                <w:rFonts w:eastAsiaTheme="minorHAnsi"/>
                <w:i/>
                <w:iCs/>
                <w:lang w:eastAsia="en-US"/>
              </w:rPr>
              <w:t xml:space="preserve"> </w:t>
            </w:r>
            <w:r w:rsidRPr="003628A1">
              <w:rPr>
                <w:rFonts w:eastAsiaTheme="minorHAnsi"/>
                <w:lang w:eastAsia="en-US"/>
              </w:rPr>
              <w:t>where</w:t>
            </w:r>
            <w:r w:rsidR="004B0933">
              <w:rPr>
                <w:rFonts w:eastAsiaTheme="minorHAnsi"/>
                <w:lang w:eastAsia="en-US"/>
              </w:rPr>
              <w:t xml:space="preserve"> </w:t>
            </w:r>
            <w:r w:rsidRPr="003628A1">
              <w:rPr>
                <w:rFonts w:eastAsiaTheme="minorHAnsi"/>
                <w:lang w:eastAsia="en-US"/>
              </w:rPr>
              <w:t>offered</w:t>
            </w:r>
            <w:r w:rsidR="004B0933">
              <w:rPr>
                <w:rFonts w:eastAsiaTheme="minorHAnsi"/>
                <w:lang w:eastAsia="en-US"/>
              </w:rPr>
              <w:t xml:space="preserve"> </w:t>
            </w:r>
            <w:r w:rsidRPr="003628A1">
              <w:rPr>
                <w:rFonts w:eastAsiaTheme="minorHAnsi"/>
                <w:lang w:eastAsia="en-US"/>
              </w:rPr>
              <w:t>prices</w:t>
            </w:r>
            <w:r w:rsidR="004B0933">
              <w:rPr>
                <w:rFonts w:eastAsiaTheme="minorHAnsi"/>
                <w:lang w:eastAsia="en-US"/>
              </w:rPr>
              <w:t xml:space="preserve"> </w:t>
            </w:r>
            <w:r w:rsidRPr="003628A1">
              <w:rPr>
                <w:rFonts w:eastAsiaTheme="minorHAnsi"/>
                <w:lang w:eastAsia="en-US"/>
              </w:rPr>
              <w:t>‘P’</w:t>
            </w:r>
            <w:r w:rsidR="004B0933">
              <w:rPr>
                <w:rFonts w:eastAsiaTheme="minorHAnsi"/>
                <w:lang w:eastAsia="en-US"/>
              </w:rPr>
              <w:t xml:space="preserve"> </w:t>
            </w:r>
            <w:r w:rsidRPr="003628A1">
              <w:rPr>
                <w:rFonts w:eastAsiaTheme="minorHAnsi"/>
                <w:lang w:eastAsia="en-US"/>
              </w:rPr>
              <w:t>are</w:t>
            </w:r>
            <w:r w:rsidR="004B0933">
              <w:rPr>
                <w:rFonts w:eastAsiaTheme="minorHAnsi"/>
                <w:lang w:eastAsia="en-US"/>
              </w:rPr>
              <w:t xml:space="preserve"> </w:t>
            </w:r>
            <w:r w:rsidRPr="003628A1">
              <w:rPr>
                <w:rFonts w:eastAsiaTheme="minorHAnsi"/>
                <w:lang w:eastAsia="en-US"/>
              </w:rPr>
              <w:t>in</w:t>
            </w:r>
            <w:r w:rsidR="004B0933">
              <w:rPr>
                <w:rFonts w:eastAsiaTheme="minorHAnsi"/>
                <w:lang w:eastAsia="en-US"/>
              </w:rPr>
              <w:t xml:space="preserve"> </w:t>
            </w:r>
            <w:r w:rsidRPr="003628A1">
              <w:rPr>
                <w:rFonts w:eastAsiaTheme="minorHAnsi"/>
                <w:lang w:eastAsia="en-US"/>
              </w:rPr>
              <w:t>column</w:t>
            </w:r>
            <w:r w:rsidR="004B0933">
              <w:rPr>
                <w:rFonts w:eastAsiaTheme="minorHAnsi"/>
                <w:lang w:eastAsia="en-US"/>
              </w:rPr>
              <w:t xml:space="preserve"> </w:t>
            </w:r>
            <w:r w:rsidRPr="003628A1">
              <w:rPr>
                <w:rFonts w:eastAsiaTheme="minorHAnsi"/>
                <w:lang w:eastAsia="en-US"/>
              </w:rPr>
              <w:t>1</w:t>
            </w:r>
            <w:r w:rsidR="004B0933">
              <w:rPr>
                <w:rFonts w:eastAsiaTheme="minorHAnsi"/>
                <w:lang w:eastAsia="en-US"/>
              </w:rPr>
              <w:t xml:space="preserve"> </w:t>
            </w:r>
            <w:r w:rsidRPr="003628A1">
              <w:rPr>
                <w:rFonts w:eastAsiaTheme="minorHAnsi"/>
                <w:lang w:eastAsia="en-US"/>
              </w:rPr>
              <w:t>and</w:t>
            </w:r>
            <w:r w:rsidR="004B0933">
              <w:rPr>
                <w:rFonts w:eastAsiaTheme="minorHAnsi"/>
                <w:lang w:eastAsia="en-US"/>
              </w:rPr>
              <w:t xml:space="preserve"> </w:t>
            </w:r>
            <w:r w:rsidRPr="003628A1">
              <w:rPr>
                <w:rFonts w:eastAsiaTheme="minorHAnsi"/>
                <w:lang w:eastAsia="en-US"/>
              </w:rPr>
              <w:t>offered</w:t>
            </w:r>
            <w:r w:rsidR="004B0933">
              <w:rPr>
                <w:rFonts w:eastAsiaTheme="minorHAnsi"/>
                <w:lang w:eastAsia="en-US"/>
              </w:rPr>
              <w:t xml:space="preserve"> </w:t>
            </w:r>
            <w:r w:rsidRPr="003628A1">
              <w:rPr>
                <w:rFonts w:eastAsiaTheme="minorHAnsi"/>
                <w:lang w:eastAsia="en-US"/>
              </w:rPr>
              <w:t>quantities</w:t>
            </w:r>
            <w:r w:rsidR="004B0933">
              <w:rPr>
                <w:rFonts w:eastAsiaTheme="minorHAnsi"/>
                <w:lang w:eastAsia="en-US"/>
              </w:rPr>
              <w:t xml:space="preserve"> </w:t>
            </w:r>
            <w:r w:rsidRPr="003628A1">
              <w:rPr>
                <w:rFonts w:eastAsiaTheme="minorHAnsi"/>
                <w:lang w:eastAsia="en-US"/>
              </w:rPr>
              <w:t>‘Q’</w:t>
            </w:r>
            <w:r w:rsidR="004B0933">
              <w:rPr>
                <w:rFonts w:eastAsiaTheme="minorHAnsi"/>
                <w:lang w:eastAsia="en-US"/>
              </w:rPr>
              <w:t xml:space="preserve"> </w:t>
            </w:r>
            <w:r w:rsidRPr="003628A1">
              <w:rPr>
                <w:rFonts w:eastAsiaTheme="minorHAnsi"/>
                <w:lang w:eastAsia="en-US"/>
              </w:rPr>
              <w:t>are</w:t>
            </w:r>
            <w:r w:rsidR="004B0933">
              <w:rPr>
                <w:rFonts w:eastAsiaTheme="minorHAnsi"/>
                <w:lang w:eastAsia="en-US"/>
              </w:rPr>
              <w:t xml:space="preserve"> </w:t>
            </w:r>
            <w:r w:rsidRPr="003628A1">
              <w:rPr>
                <w:rFonts w:eastAsiaTheme="minorHAnsi"/>
                <w:lang w:eastAsia="en-US"/>
              </w:rPr>
              <w:t>in</w:t>
            </w:r>
            <w:r w:rsidR="004B0933">
              <w:rPr>
                <w:rFonts w:eastAsiaTheme="minorHAnsi"/>
                <w:lang w:eastAsia="en-US"/>
              </w:rPr>
              <w:t xml:space="preserve"> </w:t>
            </w:r>
            <w:r w:rsidRPr="003628A1">
              <w:rPr>
                <w:rFonts w:eastAsiaTheme="minorHAnsi"/>
                <w:lang w:eastAsia="en-US"/>
              </w:rPr>
              <w:t>column</w:t>
            </w:r>
            <w:r w:rsidR="004B0933">
              <w:rPr>
                <w:rFonts w:eastAsiaTheme="minorHAnsi"/>
                <w:lang w:eastAsia="en-US"/>
              </w:rPr>
              <w:t xml:space="preserve"> </w:t>
            </w:r>
            <w:r w:rsidRPr="003628A1">
              <w:rPr>
                <w:rFonts w:eastAsiaTheme="minorHAnsi"/>
                <w:lang w:eastAsia="en-US"/>
              </w:rPr>
              <w:t>2.</w:t>
            </w:r>
          </w:p>
        </w:tc>
        <w:tc>
          <w:tcPr>
            <w:tcW w:w="1940" w:type="dxa"/>
            <w:vAlign w:val="center"/>
          </w:tcPr>
          <w:p w14:paraId="68FA8829" w14:textId="77777777" w:rsidR="00A658FC" w:rsidRPr="003628A1" w:rsidRDefault="00A658FC" w:rsidP="00B225E7">
            <w:pPr>
              <w:pStyle w:val="TableBody"/>
            </w:pPr>
            <w:r w:rsidRPr="003628A1">
              <w:rPr>
                <w:sz w:val="24"/>
                <w:szCs w:val="24"/>
              </w:rPr>
              <w:lastRenderedPageBreak/>
              <w:t>9.3.1.2D</w:t>
            </w:r>
          </w:p>
        </w:tc>
        <w:tc>
          <w:tcPr>
            <w:tcW w:w="3357" w:type="dxa"/>
            <w:vAlign w:val="center"/>
          </w:tcPr>
          <w:p w14:paraId="6E467B30" w14:textId="56FD451F" w:rsidR="00A658FC" w:rsidRPr="003628A1" w:rsidRDefault="00A658FC" w:rsidP="00B225E7">
            <w:pPr>
              <w:pStyle w:val="TableBody"/>
            </w:pPr>
            <w:r w:rsidRPr="003628A1">
              <w:t>Same</w:t>
            </w:r>
            <w:r w:rsidR="004B0933">
              <w:t xml:space="preserve"> </w:t>
            </w:r>
            <w:r w:rsidRPr="003628A1">
              <w:t>as</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p>
        </w:tc>
      </w:tr>
      <w:tr w:rsidR="00A658FC" w:rsidRPr="003628A1" w14:paraId="5BCEB3A1" w14:textId="77777777" w:rsidTr="01944320">
        <w:trPr>
          <w:jc w:val="center"/>
        </w:trPr>
        <w:tc>
          <w:tcPr>
            <w:tcW w:w="1818" w:type="dxa"/>
            <w:vAlign w:val="center"/>
          </w:tcPr>
          <w:p w14:paraId="504EEEB5" w14:textId="78E03AA0" w:rsidR="00A658FC" w:rsidRPr="003628A1" w:rsidRDefault="0092372A" w:rsidP="0092372A">
            <w:pPr>
              <w:pStyle w:val="TableBody"/>
            </w:pPr>
            <m:oMathPara>
              <m:oMath>
                <m:r>
                  <m:rPr>
                    <m:nor/>
                  </m:rPr>
                  <w:rPr>
                    <w:rFonts w:ascii="Cambria Math"/>
                  </w:rPr>
                  <m:t>PD_DQS</m:t>
                </m:r>
                <m:sSup>
                  <m:sSupPr>
                    <m:ctrlPr>
                      <w:rPr>
                        <w:rFonts w:ascii="Cambria Math" w:hAnsi="Cambria Math"/>
                        <w:i/>
                      </w:rPr>
                    </m:ctrlPr>
                  </m:sSupPr>
                  <m:e>
                    <m:sSub>
                      <m:sSubPr>
                        <m:ctrlPr>
                          <w:rPr>
                            <w:rFonts w:ascii="Cambria Math" w:hAnsi="Cambria Math"/>
                          </w:rPr>
                        </m:ctrlPr>
                      </m:sSubPr>
                      <m:e>
                        <m:r>
                          <m:rPr>
                            <m:nor/>
                          </m:rPr>
                          <w:rPr>
                            <w:rFonts w:ascii="Cambria Math"/>
                          </w:rPr>
                          <m:t>I</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oMath>
            </m:oMathPara>
          </w:p>
        </w:tc>
        <w:tc>
          <w:tcPr>
            <w:tcW w:w="2746" w:type="dxa"/>
            <w:vAlign w:val="center"/>
          </w:tcPr>
          <w:p w14:paraId="7F28847F" w14:textId="26E84BA4" w:rsidR="00A658FC" w:rsidRPr="003628A1" w:rsidRDefault="00A658FC" w:rsidP="00B225E7">
            <w:pPr>
              <w:pStyle w:val="TableBody"/>
            </w:pPr>
            <w:r w:rsidRPr="003628A1">
              <w:rPr>
                <w:i/>
                <w:szCs w:val="22"/>
              </w:rPr>
              <w:t>Pre-dispatch</w:t>
            </w:r>
            <w:r w:rsidR="004B0933">
              <w:rPr>
                <w:i/>
                <w:szCs w:val="22"/>
              </w:rPr>
              <w:t xml:space="preserve"> </w:t>
            </w:r>
            <w:r w:rsidRPr="003628A1">
              <w:rPr>
                <w:szCs w:val="22"/>
              </w:rPr>
              <w:t>quantity</w:t>
            </w:r>
            <w:r w:rsidR="004B0933">
              <w:rPr>
                <w:szCs w:val="22"/>
              </w:rPr>
              <w:t xml:space="preserve"> </w:t>
            </w:r>
            <w:r w:rsidRPr="003628A1">
              <w:rPr>
                <w:szCs w:val="22"/>
              </w:rPr>
              <w:t>scheduled</w:t>
            </w:r>
            <w:r w:rsidR="004B0933">
              <w:rPr>
                <w:szCs w:val="22"/>
              </w:rPr>
              <w:t xml:space="preserve"> </w:t>
            </w:r>
            <w:r w:rsidRPr="003628A1">
              <w:rPr>
                <w:szCs w:val="22"/>
              </w:rPr>
              <w:t>for</w:t>
            </w:r>
            <w:r w:rsidR="004B0933">
              <w:rPr>
                <w:szCs w:val="22"/>
              </w:rPr>
              <w:t xml:space="preserve"> </w:t>
            </w:r>
            <w:r w:rsidRPr="003628A1">
              <w:rPr>
                <w:szCs w:val="22"/>
              </w:rPr>
              <w:t>injection</w:t>
            </w:r>
            <w:r w:rsidR="004B0933">
              <w:rPr>
                <w:szCs w:val="22"/>
              </w:rPr>
              <w:t xml:space="preserve"> </w:t>
            </w:r>
            <w:r w:rsidRPr="003628A1">
              <w:rPr>
                <w:szCs w:val="22"/>
              </w:rPr>
              <w:t>at</w:t>
            </w:r>
            <w:r w:rsidR="004B0933">
              <w:rPr>
                <w:szCs w:val="22"/>
              </w:rPr>
              <w:t xml:space="preserve"> </w:t>
            </w:r>
            <w:r w:rsidRPr="003628A1">
              <w:rPr>
                <w:szCs w:val="22"/>
              </w:rPr>
              <w:t>an</w:t>
            </w:r>
            <w:r w:rsidR="004B0933">
              <w:rPr>
                <w:szCs w:val="22"/>
              </w:rPr>
              <w:t xml:space="preserve"> </w:t>
            </w:r>
            <w:r w:rsidRPr="003628A1">
              <w:rPr>
                <w:i/>
                <w:szCs w:val="22"/>
              </w:rPr>
              <w:t>intertie</w:t>
            </w:r>
            <w:r w:rsidR="004B0933">
              <w:rPr>
                <w:i/>
                <w:szCs w:val="22"/>
              </w:rPr>
              <w:t xml:space="preserve"> </w:t>
            </w:r>
            <w:r w:rsidRPr="003628A1">
              <w:rPr>
                <w:i/>
                <w:szCs w:val="22"/>
              </w:rPr>
              <w:t>metering</w:t>
            </w:r>
            <w:r w:rsidR="004B0933">
              <w:rPr>
                <w:i/>
                <w:szCs w:val="22"/>
              </w:rPr>
              <w:t xml:space="preserve"> </w:t>
            </w:r>
            <w:r w:rsidRPr="003628A1">
              <w:rPr>
                <w:i/>
                <w:szCs w:val="22"/>
              </w:rPr>
              <w:t>point</w:t>
            </w:r>
          </w:p>
        </w:tc>
        <w:tc>
          <w:tcPr>
            <w:tcW w:w="4333" w:type="dxa"/>
            <w:vAlign w:val="center"/>
          </w:tcPr>
          <w:p w14:paraId="506FE7CF" w14:textId="364E4FE1" w:rsidR="00A658FC" w:rsidRPr="003628A1" w:rsidRDefault="00A658FC" w:rsidP="00B225E7">
            <w:pPr>
              <w:pStyle w:val="TableBody"/>
              <w:rPr>
                <w:i/>
              </w:rPr>
            </w:pPr>
            <w:r w:rsidRPr="003628A1">
              <w:rPr>
                <w:i/>
                <w:szCs w:val="22"/>
              </w:rPr>
              <w:t>Pre-</w:t>
            </w:r>
            <w:r w:rsidR="004B0933">
              <w:rPr>
                <w:i/>
                <w:szCs w:val="22"/>
              </w:rPr>
              <w:t xml:space="preserve"> </w:t>
            </w:r>
            <w:r w:rsidRPr="003628A1">
              <w:rPr>
                <w:i/>
                <w:szCs w:val="22"/>
              </w:rPr>
              <w:t>dispatch</w:t>
            </w:r>
            <w:r w:rsidR="004B0933">
              <w:rPr>
                <w:i/>
                <w:szCs w:val="22"/>
              </w:rPr>
              <w:t xml:space="preserve"> </w:t>
            </w:r>
            <w:r w:rsidRPr="003628A1">
              <w:rPr>
                <w:szCs w:val="22"/>
              </w:rPr>
              <w:t>constrained</w:t>
            </w:r>
            <w:r w:rsidR="004B0933">
              <w:rPr>
                <w:szCs w:val="22"/>
              </w:rPr>
              <w:t xml:space="preserve"> </w:t>
            </w:r>
            <w:r w:rsidRPr="003628A1">
              <w:rPr>
                <w:szCs w:val="22"/>
              </w:rPr>
              <w:t>quantity</w:t>
            </w:r>
            <w:r w:rsidR="004B0933">
              <w:rPr>
                <w:szCs w:val="22"/>
              </w:rPr>
              <w:t xml:space="preserve"> </w:t>
            </w:r>
            <w:r w:rsidRPr="003628A1">
              <w:rPr>
                <w:szCs w:val="22"/>
              </w:rPr>
              <w:t>scheduled</w:t>
            </w:r>
            <w:r w:rsidR="004B0933">
              <w:rPr>
                <w:szCs w:val="22"/>
              </w:rPr>
              <w:t xml:space="preserve"> </w:t>
            </w:r>
            <w:r w:rsidRPr="003628A1">
              <w:rPr>
                <w:szCs w:val="22"/>
              </w:rPr>
              <w:t>for</w:t>
            </w:r>
            <w:r w:rsidR="004B0933">
              <w:rPr>
                <w:szCs w:val="22"/>
              </w:rPr>
              <w:t xml:space="preserve"> </w:t>
            </w:r>
            <w:r w:rsidRPr="003628A1">
              <w:rPr>
                <w:szCs w:val="22"/>
              </w:rPr>
              <w:t>injection</w:t>
            </w:r>
            <w:r w:rsidR="004B0933">
              <w:rPr>
                <w:szCs w:val="22"/>
              </w:rPr>
              <w:t xml:space="preserve"> </w:t>
            </w:r>
            <w:r w:rsidRPr="003628A1">
              <w:rPr>
                <w:szCs w:val="22"/>
              </w:rPr>
              <w:t>by</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‘k’</w:t>
            </w:r>
            <w:r w:rsidR="004B0933">
              <w:rPr>
                <w:szCs w:val="22"/>
              </w:rPr>
              <w:t xml:space="preserve"> </w:t>
            </w:r>
            <w:r w:rsidRPr="003628A1">
              <w:rPr>
                <w:szCs w:val="22"/>
              </w:rPr>
              <w:t>at</w:t>
            </w:r>
            <w:r w:rsidR="004B0933">
              <w:rPr>
                <w:szCs w:val="22"/>
              </w:rPr>
              <w:t xml:space="preserve"> </w:t>
            </w:r>
            <w:r w:rsidRPr="003628A1">
              <w:rPr>
                <w:i/>
                <w:szCs w:val="22"/>
              </w:rPr>
              <w:t>intertie</w:t>
            </w:r>
            <w:r w:rsidR="004B0933">
              <w:rPr>
                <w:szCs w:val="22"/>
              </w:rPr>
              <w:t xml:space="preserve"> </w:t>
            </w:r>
            <w:r w:rsidRPr="003628A1">
              <w:rPr>
                <w:i/>
                <w:szCs w:val="22"/>
              </w:rPr>
              <w:t>metering</w:t>
            </w:r>
            <w:r w:rsidR="004B0933">
              <w:rPr>
                <w:i/>
                <w:szCs w:val="22"/>
              </w:rPr>
              <w:t xml:space="preserve"> </w:t>
            </w:r>
            <w:r w:rsidRPr="003628A1">
              <w:rPr>
                <w:i/>
                <w:szCs w:val="22"/>
              </w:rPr>
              <w:t>point</w:t>
            </w:r>
            <w:r w:rsidR="004B0933">
              <w:rPr>
                <w:szCs w:val="22"/>
              </w:rPr>
              <w:t xml:space="preserve"> </w:t>
            </w:r>
            <w:r w:rsidRPr="003628A1">
              <w:rPr>
                <w:szCs w:val="22"/>
              </w:rPr>
              <w:t>‘i’</w:t>
            </w:r>
            <w:r w:rsidR="004B0933">
              <w:rPr>
                <w:szCs w:val="22"/>
              </w:rPr>
              <w:t xml:space="preserve"> </w:t>
            </w:r>
            <w:r w:rsidRPr="003628A1">
              <w:rPr>
                <w:szCs w:val="22"/>
              </w:rPr>
              <w:t>during</w:t>
            </w:r>
            <w:r w:rsidR="004B0933">
              <w:rPr>
                <w:szCs w:val="22"/>
              </w:rPr>
              <w:t xml:space="preserve"> </w:t>
            </w:r>
            <w:r w:rsidRPr="003628A1">
              <w:rPr>
                <w:i/>
                <w:szCs w:val="22"/>
              </w:rPr>
              <w:t>metering</w:t>
            </w:r>
            <w:r w:rsidR="004B0933">
              <w:rPr>
                <w:i/>
                <w:szCs w:val="22"/>
              </w:rPr>
              <w:t xml:space="preserve"> </w:t>
            </w:r>
            <w:r w:rsidRPr="003628A1">
              <w:rPr>
                <w:i/>
                <w:szCs w:val="22"/>
              </w:rPr>
              <w:t>interval</w:t>
            </w:r>
            <w:r w:rsidR="004B0933">
              <w:rPr>
                <w:szCs w:val="22"/>
              </w:rPr>
              <w:t xml:space="preserve"> </w:t>
            </w:r>
            <w:r w:rsidRPr="003628A1">
              <w:rPr>
                <w:szCs w:val="22"/>
              </w:rPr>
              <w:t>‘t’</w:t>
            </w:r>
            <w:r w:rsidR="004B0933">
              <w:rPr>
                <w:szCs w:val="22"/>
              </w:rPr>
              <w:t xml:space="preserve"> </w:t>
            </w:r>
            <w:r w:rsidRPr="003628A1">
              <w:rPr>
                <w:szCs w:val="22"/>
              </w:rPr>
              <w:t>of</w:t>
            </w:r>
            <w:r w:rsidR="004B0933">
              <w:rPr>
                <w:szCs w:val="22"/>
              </w:rPr>
              <w:t xml:space="preserve"> </w:t>
            </w:r>
            <w:r w:rsidRPr="003628A1">
              <w:rPr>
                <w:i/>
                <w:szCs w:val="22"/>
              </w:rPr>
              <w:t>settlement</w:t>
            </w:r>
            <w:r w:rsidR="004B0933">
              <w:rPr>
                <w:i/>
                <w:szCs w:val="22"/>
              </w:rPr>
              <w:t xml:space="preserve"> </w:t>
            </w:r>
            <w:r w:rsidRPr="003628A1">
              <w:rPr>
                <w:i/>
                <w:szCs w:val="22"/>
              </w:rPr>
              <w:t>hour</w:t>
            </w:r>
            <w:r w:rsidR="004B0933">
              <w:rPr>
                <w:szCs w:val="22"/>
              </w:rPr>
              <w:t xml:space="preserve"> </w:t>
            </w:r>
            <w:r w:rsidRPr="003628A1">
              <w:rPr>
                <w:szCs w:val="22"/>
              </w:rPr>
              <w:t>‘h’</w:t>
            </w:r>
            <w:r w:rsidRPr="003628A1">
              <w:rPr>
                <w:i/>
                <w:szCs w:val="22"/>
              </w:rPr>
              <w:t>.</w:t>
            </w:r>
          </w:p>
        </w:tc>
        <w:tc>
          <w:tcPr>
            <w:tcW w:w="1940" w:type="dxa"/>
            <w:vAlign w:val="center"/>
          </w:tcPr>
          <w:p w14:paraId="701CCAC9" w14:textId="77777777" w:rsidR="00A658FC" w:rsidRPr="003628A1" w:rsidRDefault="00A658FC" w:rsidP="00B225E7">
            <w:pPr>
              <w:pStyle w:val="TableBody"/>
            </w:pPr>
            <w:r w:rsidRPr="003628A1">
              <w:t>9.3.1.2C</w:t>
            </w:r>
          </w:p>
        </w:tc>
        <w:tc>
          <w:tcPr>
            <w:tcW w:w="3357" w:type="dxa"/>
            <w:vAlign w:val="center"/>
          </w:tcPr>
          <w:p w14:paraId="1B9C7204" w14:textId="42D106AA" w:rsidR="00A658FC" w:rsidRPr="003628A1" w:rsidRDefault="00A658FC" w:rsidP="00B225E7">
            <w:pPr>
              <w:pStyle w:val="TableBody"/>
            </w:pPr>
            <w:r w:rsidRPr="003628A1">
              <w:t>Same</w:t>
            </w:r>
            <w:r w:rsidR="004B0933">
              <w:t xml:space="preserve"> </w:t>
            </w:r>
            <w:r w:rsidRPr="003628A1">
              <w:t>as</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p>
        </w:tc>
      </w:tr>
      <w:tr w:rsidR="00A658FC" w:rsidRPr="003628A1" w14:paraId="21BC1E91" w14:textId="77777777" w:rsidTr="01944320">
        <w:trPr>
          <w:jc w:val="center"/>
        </w:trPr>
        <w:tc>
          <w:tcPr>
            <w:tcW w:w="1818" w:type="dxa"/>
            <w:vAlign w:val="center"/>
          </w:tcPr>
          <w:p w14:paraId="23CE1FD3" w14:textId="4C6F0494" w:rsidR="00A658FC" w:rsidRPr="003628A1" w:rsidRDefault="0092372A" w:rsidP="0092372A">
            <w:pPr>
              <w:pStyle w:val="TableBody"/>
            </w:pPr>
            <m:oMathPara>
              <m:oMath>
                <m:r>
                  <m:rPr>
                    <m:nor/>
                  </m:rPr>
                  <w:rPr>
                    <w:rFonts w:ascii="Cambria Math"/>
                  </w:rPr>
                  <m:t>PD_DQS</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oMath>
            </m:oMathPara>
          </w:p>
        </w:tc>
        <w:tc>
          <w:tcPr>
            <w:tcW w:w="2746" w:type="dxa"/>
            <w:vAlign w:val="center"/>
          </w:tcPr>
          <w:p w14:paraId="35A7B08E" w14:textId="62D87DA3" w:rsidR="00A658FC" w:rsidRPr="003628A1" w:rsidRDefault="00A658FC" w:rsidP="00B225E7">
            <w:pPr>
              <w:pStyle w:val="TableBody"/>
            </w:pPr>
            <w:r w:rsidRPr="003628A1">
              <w:rPr>
                <w:i/>
                <w:szCs w:val="22"/>
              </w:rPr>
              <w:t>Pre-dispatch</w:t>
            </w:r>
            <w:r w:rsidR="004B0933">
              <w:rPr>
                <w:i/>
                <w:szCs w:val="22"/>
              </w:rPr>
              <w:t xml:space="preserve"> </w:t>
            </w:r>
            <w:r w:rsidRPr="003628A1">
              <w:rPr>
                <w:szCs w:val="22"/>
              </w:rPr>
              <w:t>quantity</w:t>
            </w:r>
            <w:r w:rsidR="004B0933">
              <w:rPr>
                <w:szCs w:val="22"/>
              </w:rPr>
              <w:t xml:space="preserve"> </w:t>
            </w:r>
            <w:r w:rsidRPr="003628A1">
              <w:rPr>
                <w:szCs w:val="22"/>
              </w:rPr>
              <w:t>scheduled</w:t>
            </w:r>
            <w:r w:rsidR="004B0933">
              <w:rPr>
                <w:szCs w:val="22"/>
              </w:rPr>
              <w:t xml:space="preserve"> </w:t>
            </w:r>
            <w:r w:rsidRPr="003628A1">
              <w:rPr>
                <w:szCs w:val="22"/>
              </w:rPr>
              <w:t>for</w:t>
            </w:r>
            <w:r w:rsidR="004B0933">
              <w:rPr>
                <w:szCs w:val="22"/>
              </w:rPr>
              <w:t xml:space="preserve"> </w:t>
            </w:r>
            <w:r w:rsidRPr="003628A1">
              <w:rPr>
                <w:szCs w:val="22"/>
              </w:rPr>
              <w:t>withdrawal</w:t>
            </w:r>
            <w:r w:rsidR="004B0933">
              <w:rPr>
                <w:szCs w:val="22"/>
              </w:rPr>
              <w:t xml:space="preserve"> </w:t>
            </w:r>
            <w:r w:rsidRPr="003628A1">
              <w:rPr>
                <w:szCs w:val="22"/>
              </w:rPr>
              <w:t>at</w:t>
            </w:r>
            <w:r w:rsidR="004B0933">
              <w:rPr>
                <w:szCs w:val="22"/>
              </w:rPr>
              <w:t xml:space="preserve"> </w:t>
            </w:r>
            <w:r w:rsidRPr="003628A1">
              <w:rPr>
                <w:szCs w:val="22"/>
              </w:rPr>
              <w:t>an</w:t>
            </w:r>
            <w:r w:rsidR="004B0933">
              <w:rPr>
                <w:szCs w:val="22"/>
              </w:rPr>
              <w:t xml:space="preserve"> </w:t>
            </w:r>
            <w:r w:rsidRPr="003628A1">
              <w:rPr>
                <w:i/>
                <w:szCs w:val="22"/>
              </w:rPr>
              <w:t>intertie</w:t>
            </w:r>
            <w:r w:rsidR="004B0933">
              <w:rPr>
                <w:i/>
                <w:szCs w:val="22"/>
              </w:rPr>
              <w:t xml:space="preserve"> </w:t>
            </w:r>
            <w:r w:rsidRPr="003628A1">
              <w:rPr>
                <w:i/>
                <w:szCs w:val="22"/>
              </w:rPr>
              <w:t>metering</w:t>
            </w:r>
            <w:r w:rsidR="004B0933">
              <w:rPr>
                <w:i/>
                <w:szCs w:val="22"/>
              </w:rPr>
              <w:t xml:space="preserve"> </w:t>
            </w:r>
            <w:r w:rsidRPr="003628A1">
              <w:rPr>
                <w:i/>
                <w:szCs w:val="22"/>
              </w:rPr>
              <w:t>point</w:t>
            </w:r>
          </w:p>
        </w:tc>
        <w:tc>
          <w:tcPr>
            <w:tcW w:w="4333" w:type="dxa"/>
            <w:vAlign w:val="center"/>
          </w:tcPr>
          <w:p w14:paraId="7D2CF553" w14:textId="29A74ABE" w:rsidR="00A658FC" w:rsidRPr="003628A1" w:rsidRDefault="00A658FC" w:rsidP="00B225E7">
            <w:pPr>
              <w:pStyle w:val="TableBody"/>
              <w:rPr>
                <w:i/>
              </w:rPr>
            </w:pPr>
            <w:r w:rsidRPr="003628A1">
              <w:rPr>
                <w:i/>
                <w:szCs w:val="22"/>
              </w:rPr>
              <w:t>Pre-</w:t>
            </w:r>
            <w:r w:rsidR="004B0933">
              <w:rPr>
                <w:i/>
                <w:szCs w:val="22"/>
              </w:rPr>
              <w:t xml:space="preserve"> </w:t>
            </w:r>
            <w:r w:rsidRPr="003628A1">
              <w:rPr>
                <w:i/>
                <w:szCs w:val="22"/>
              </w:rPr>
              <w:t>dispatch</w:t>
            </w:r>
            <w:r w:rsidR="004B0933">
              <w:rPr>
                <w:szCs w:val="22"/>
              </w:rPr>
              <w:t xml:space="preserve"> </w:t>
            </w:r>
            <w:r w:rsidRPr="003628A1">
              <w:rPr>
                <w:szCs w:val="22"/>
              </w:rPr>
              <w:t>constrained</w:t>
            </w:r>
            <w:r w:rsidR="004B0933">
              <w:rPr>
                <w:szCs w:val="22"/>
              </w:rPr>
              <w:t xml:space="preserve"> </w:t>
            </w:r>
            <w:r w:rsidRPr="003628A1">
              <w:rPr>
                <w:szCs w:val="22"/>
              </w:rPr>
              <w:t>quantity</w:t>
            </w:r>
            <w:r w:rsidR="004B0933">
              <w:rPr>
                <w:szCs w:val="22"/>
              </w:rPr>
              <w:t xml:space="preserve"> </w:t>
            </w:r>
            <w:r w:rsidRPr="003628A1">
              <w:rPr>
                <w:szCs w:val="22"/>
              </w:rPr>
              <w:t>scheduled</w:t>
            </w:r>
            <w:r w:rsidR="004B0933">
              <w:rPr>
                <w:szCs w:val="22"/>
              </w:rPr>
              <w:t xml:space="preserve"> </w:t>
            </w:r>
            <w:r w:rsidRPr="003628A1">
              <w:rPr>
                <w:szCs w:val="22"/>
              </w:rPr>
              <w:t>for</w:t>
            </w:r>
            <w:r w:rsidR="004B0933">
              <w:rPr>
                <w:szCs w:val="22"/>
              </w:rPr>
              <w:t xml:space="preserve"> </w:t>
            </w:r>
            <w:r w:rsidRPr="003628A1">
              <w:rPr>
                <w:szCs w:val="22"/>
              </w:rPr>
              <w:t>withdrawal</w:t>
            </w:r>
            <w:r w:rsidR="004B0933">
              <w:rPr>
                <w:szCs w:val="22"/>
              </w:rPr>
              <w:t xml:space="preserve"> </w:t>
            </w:r>
            <w:r w:rsidRPr="003628A1">
              <w:rPr>
                <w:szCs w:val="22"/>
              </w:rPr>
              <w:t>by</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‘k’</w:t>
            </w:r>
            <w:r w:rsidR="004B0933">
              <w:rPr>
                <w:szCs w:val="22"/>
              </w:rPr>
              <w:t xml:space="preserve"> </w:t>
            </w:r>
            <w:r w:rsidRPr="003628A1">
              <w:rPr>
                <w:szCs w:val="22"/>
              </w:rPr>
              <w:t>at</w:t>
            </w:r>
            <w:r w:rsidR="004B0933">
              <w:rPr>
                <w:szCs w:val="22"/>
              </w:rPr>
              <w:t xml:space="preserve"> </w:t>
            </w:r>
            <w:r w:rsidRPr="003628A1">
              <w:rPr>
                <w:i/>
                <w:szCs w:val="22"/>
              </w:rPr>
              <w:t>intertie</w:t>
            </w:r>
            <w:r w:rsidR="004B0933">
              <w:rPr>
                <w:szCs w:val="22"/>
              </w:rPr>
              <w:t xml:space="preserve"> </w:t>
            </w:r>
            <w:r w:rsidRPr="003628A1">
              <w:rPr>
                <w:i/>
                <w:szCs w:val="22"/>
              </w:rPr>
              <w:t>metering</w:t>
            </w:r>
            <w:r w:rsidR="004B0933">
              <w:rPr>
                <w:i/>
                <w:szCs w:val="22"/>
              </w:rPr>
              <w:t xml:space="preserve"> </w:t>
            </w:r>
            <w:r w:rsidRPr="003628A1">
              <w:rPr>
                <w:i/>
                <w:szCs w:val="22"/>
              </w:rPr>
              <w:t>point</w:t>
            </w:r>
            <w:r w:rsidR="004B0933">
              <w:rPr>
                <w:szCs w:val="22"/>
              </w:rPr>
              <w:t xml:space="preserve"> </w:t>
            </w:r>
            <w:r w:rsidRPr="003628A1">
              <w:rPr>
                <w:szCs w:val="22"/>
              </w:rPr>
              <w:t>‘i’</w:t>
            </w:r>
            <w:r w:rsidR="004B0933">
              <w:rPr>
                <w:szCs w:val="22"/>
              </w:rPr>
              <w:t xml:space="preserve"> </w:t>
            </w:r>
            <w:r w:rsidRPr="003628A1">
              <w:rPr>
                <w:szCs w:val="22"/>
              </w:rPr>
              <w:t>during</w:t>
            </w:r>
            <w:r w:rsidR="004B0933">
              <w:rPr>
                <w:szCs w:val="22"/>
              </w:rPr>
              <w:t xml:space="preserve"> </w:t>
            </w:r>
            <w:r w:rsidRPr="003628A1">
              <w:rPr>
                <w:i/>
                <w:szCs w:val="22"/>
              </w:rPr>
              <w:t>metering</w:t>
            </w:r>
            <w:r w:rsidR="004B0933">
              <w:rPr>
                <w:i/>
                <w:szCs w:val="22"/>
              </w:rPr>
              <w:t xml:space="preserve"> </w:t>
            </w:r>
            <w:r w:rsidRPr="003628A1">
              <w:rPr>
                <w:i/>
                <w:szCs w:val="22"/>
              </w:rPr>
              <w:t>interval</w:t>
            </w:r>
            <w:r w:rsidR="004B0933">
              <w:rPr>
                <w:szCs w:val="22"/>
              </w:rPr>
              <w:t xml:space="preserve"> </w:t>
            </w:r>
            <w:r w:rsidRPr="003628A1">
              <w:rPr>
                <w:szCs w:val="22"/>
              </w:rPr>
              <w:t>‘t’</w:t>
            </w:r>
            <w:r w:rsidR="004B0933">
              <w:rPr>
                <w:szCs w:val="22"/>
              </w:rPr>
              <w:t xml:space="preserve"> </w:t>
            </w:r>
            <w:r w:rsidRPr="003628A1">
              <w:rPr>
                <w:szCs w:val="22"/>
              </w:rPr>
              <w:t>of</w:t>
            </w:r>
            <w:r w:rsidR="004B0933">
              <w:rPr>
                <w:szCs w:val="22"/>
              </w:rPr>
              <w:t xml:space="preserve"> </w:t>
            </w:r>
            <w:r w:rsidRPr="003628A1">
              <w:rPr>
                <w:i/>
                <w:szCs w:val="22"/>
              </w:rPr>
              <w:t>settlement</w:t>
            </w:r>
            <w:r w:rsidR="004B0933">
              <w:rPr>
                <w:i/>
                <w:szCs w:val="22"/>
              </w:rPr>
              <w:t xml:space="preserve"> </w:t>
            </w:r>
            <w:r w:rsidRPr="003628A1">
              <w:rPr>
                <w:i/>
                <w:szCs w:val="22"/>
              </w:rPr>
              <w:t>hour</w:t>
            </w:r>
            <w:r w:rsidR="004B0933">
              <w:rPr>
                <w:szCs w:val="22"/>
              </w:rPr>
              <w:t xml:space="preserve"> </w:t>
            </w:r>
            <w:r w:rsidRPr="003628A1">
              <w:rPr>
                <w:szCs w:val="22"/>
              </w:rPr>
              <w:t>‘h’</w:t>
            </w:r>
            <w:r w:rsidRPr="003628A1">
              <w:rPr>
                <w:i/>
                <w:szCs w:val="22"/>
              </w:rPr>
              <w:t>.</w:t>
            </w:r>
          </w:p>
        </w:tc>
        <w:tc>
          <w:tcPr>
            <w:tcW w:w="1940" w:type="dxa"/>
            <w:vAlign w:val="center"/>
          </w:tcPr>
          <w:p w14:paraId="40CC64C4" w14:textId="77777777" w:rsidR="00A658FC" w:rsidRPr="003628A1" w:rsidRDefault="00A658FC" w:rsidP="00B225E7">
            <w:pPr>
              <w:pStyle w:val="TableBody"/>
            </w:pPr>
            <w:r w:rsidRPr="003628A1">
              <w:t>9.3.1.2C</w:t>
            </w:r>
          </w:p>
        </w:tc>
        <w:tc>
          <w:tcPr>
            <w:tcW w:w="3357" w:type="dxa"/>
            <w:vAlign w:val="center"/>
          </w:tcPr>
          <w:p w14:paraId="7C429787" w14:textId="7659E4AF" w:rsidR="00A658FC" w:rsidRPr="003628A1" w:rsidRDefault="00A658FC" w:rsidP="00B225E7">
            <w:pPr>
              <w:pStyle w:val="TableBody"/>
            </w:pPr>
            <w:r w:rsidRPr="003628A1">
              <w:t>Same</w:t>
            </w:r>
            <w:r w:rsidR="004B0933">
              <w:t xml:space="preserve"> </w:t>
            </w:r>
            <w:r w:rsidRPr="003628A1">
              <w:t>as</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p>
        </w:tc>
      </w:tr>
      <w:tr w:rsidR="00A658FC" w:rsidRPr="003628A1" w14:paraId="7ACB3B5A" w14:textId="77777777" w:rsidTr="01944320">
        <w:trPr>
          <w:jc w:val="center"/>
        </w:trPr>
        <w:tc>
          <w:tcPr>
            <w:tcW w:w="1818" w:type="dxa"/>
            <w:vAlign w:val="center"/>
          </w:tcPr>
          <w:p w14:paraId="48ED525A" w14:textId="10B51F55" w:rsidR="00A658FC" w:rsidRPr="003628A1" w:rsidRDefault="0092372A" w:rsidP="0092372A">
            <w:pPr>
              <w:pStyle w:val="TableBody"/>
              <w:rPr>
                <w:szCs w:val="22"/>
              </w:rPr>
            </w:pPr>
            <m:oMathPara>
              <m:oMath>
                <m:r>
                  <m:rPr>
                    <m:nor/>
                  </m:rPr>
                  <w:rPr>
                    <w:rFonts w:ascii="Cambria Math"/>
                  </w:rPr>
                  <m:t>PD_ELM</m:t>
                </m:r>
                <m:sSup>
                  <m:sSupPr>
                    <m:ctrlPr>
                      <w:rPr>
                        <w:rFonts w:ascii="Cambria Math" w:hAnsi="Cambria Math"/>
                        <w:i/>
                      </w:rPr>
                    </m:ctrlPr>
                  </m:sSupPr>
                  <m:e>
                    <m:sSub>
                      <m:sSubPr>
                        <m:ctrlPr>
                          <w:rPr>
                            <w:rFonts w:ascii="Cambria Math" w:hAnsi="Cambria Math"/>
                          </w:rPr>
                        </m:ctrlPr>
                      </m:sSubPr>
                      <m:e>
                        <m:r>
                          <m:rPr>
                            <m:nor/>
                          </m:rPr>
                          <w:rPr>
                            <w:rFonts w:ascii="Cambria Math"/>
                          </w:rPr>
                          <m:t>P</m:t>
                        </m:r>
                      </m:e>
                      <m:sub>
                        <m:r>
                          <w:rPr>
                            <w:rFonts w:ascii="Cambria Math"/>
                          </w:rPr>
                          <m:t>h</m:t>
                        </m:r>
                        <m:ctrlPr>
                          <w:rPr>
                            <w:rFonts w:ascii="Cambria Math" w:hAnsi="Cambria Math"/>
                            <w:i/>
                          </w:rPr>
                        </m:ctrlPr>
                      </m:sub>
                    </m:sSub>
                    <m:ctrlPr>
                      <w:rPr>
                        <w:rFonts w:ascii="Cambria Math" w:hAnsi="Cambria Math"/>
                      </w:rPr>
                    </m:ctrlPr>
                  </m:e>
                  <m:sup>
                    <m:r>
                      <m:rPr>
                        <m:nor/>
                      </m:rPr>
                      <w:rPr>
                        <w:rFonts w:ascii="Cambria Math"/>
                      </w:rPr>
                      <m:t>m,t</m:t>
                    </m:r>
                    <m:ctrlPr>
                      <w:rPr>
                        <w:rFonts w:ascii="Cambria Math" w:hAnsi="Cambria Math"/>
                      </w:rPr>
                    </m:ctrlPr>
                  </m:sup>
                </m:sSup>
              </m:oMath>
            </m:oMathPara>
          </w:p>
        </w:tc>
        <w:tc>
          <w:tcPr>
            <w:tcW w:w="2746" w:type="dxa"/>
            <w:vAlign w:val="center"/>
          </w:tcPr>
          <w:p w14:paraId="537D30F1" w14:textId="67036DC6" w:rsidR="00A658FC" w:rsidRPr="003628A1" w:rsidRDefault="00A658FC" w:rsidP="00B225E7">
            <w:pPr>
              <w:pStyle w:val="TableBody"/>
              <w:rPr>
                <w:szCs w:val="22"/>
              </w:rPr>
            </w:pPr>
            <w:r w:rsidRPr="003628A1">
              <w:rPr>
                <w:i/>
                <w:szCs w:val="22"/>
              </w:rPr>
              <w:t>Pre-dispatch</w:t>
            </w:r>
            <w:r w:rsidR="004B0933">
              <w:rPr>
                <w:szCs w:val="22"/>
              </w:rPr>
              <w:t xml:space="preserve"> </w:t>
            </w:r>
            <w:r w:rsidRPr="003628A1">
              <w:rPr>
                <w:szCs w:val="22"/>
              </w:rPr>
              <w:t>constrained</w:t>
            </w:r>
            <w:r w:rsidR="004B0933">
              <w:rPr>
                <w:szCs w:val="22"/>
              </w:rPr>
              <w:t xml:space="preserve"> </w:t>
            </w:r>
            <w:r w:rsidRPr="003628A1">
              <w:rPr>
                <w:szCs w:val="22"/>
              </w:rPr>
              <w:t>schedule</w:t>
            </w:r>
            <w:r w:rsidR="004B0933">
              <w:rPr>
                <w:szCs w:val="22"/>
              </w:rPr>
              <w:t xml:space="preserve"> </w:t>
            </w:r>
            <w:r w:rsidRPr="003628A1">
              <w:rPr>
                <w:szCs w:val="22"/>
              </w:rPr>
              <w:t>price</w:t>
            </w:r>
            <w:r w:rsidR="004B0933">
              <w:rPr>
                <w:szCs w:val="22"/>
              </w:rPr>
              <w:t xml:space="preserve"> </w:t>
            </w:r>
            <w:r w:rsidRPr="003628A1">
              <w:rPr>
                <w:szCs w:val="22"/>
              </w:rPr>
              <w:t>for</w:t>
            </w:r>
            <w:r w:rsidR="004B0933">
              <w:rPr>
                <w:szCs w:val="22"/>
              </w:rPr>
              <w:t xml:space="preserve"> </w:t>
            </w:r>
            <w:r w:rsidRPr="003628A1">
              <w:rPr>
                <w:szCs w:val="22"/>
              </w:rPr>
              <w:t>an</w:t>
            </w:r>
            <w:r w:rsidR="004B0933">
              <w:rPr>
                <w:szCs w:val="22"/>
              </w:rPr>
              <w:t xml:space="preserve"> </w:t>
            </w:r>
            <w:r w:rsidRPr="003628A1">
              <w:rPr>
                <w:i/>
                <w:szCs w:val="22"/>
              </w:rPr>
              <w:t>intertie</w:t>
            </w:r>
            <w:r w:rsidR="004B0933">
              <w:rPr>
                <w:i/>
                <w:szCs w:val="22"/>
              </w:rPr>
              <w:t xml:space="preserve"> </w:t>
            </w:r>
            <w:r w:rsidRPr="003628A1">
              <w:rPr>
                <w:i/>
                <w:szCs w:val="22"/>
              </w:rPr>
              <w:t>metering</w:t>
            </w:r>
            <w:r w:rsidR="004B0933">
              <w:rPr>
                <w:i/>
                <w:szCs w:val="22"/>
              </w:rPr>
              <w:t xml:space="preserve"> </w:t>
            </w:r>
            <w:r w:rsidRPr="003628A1">
              <w:rPr>
                <w:i/>
                <w:szCs w:val="22"/>
              </w:rPr>
              <w:t>point</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export</w:t>
            </w:r>
            <w:r w:rsidR="004B0933">
              <w:rPr>
                <w:szCs w:val="22"/>
              </w:rPr>
              <w:t xml:space="preserve"> </w:t>
            </w:r>
            <w:r w:rsidRPr="003628A1">
              <w:rPr>
                <w:szCs w:val="22"/>
              </w:rPr>
              <w:t>zone</w:t>
            </w:r>
          </w:p>
        </w:tc>
        <w:tc>
          <w:tcPr>
            <w:tcW w:w="4333" w:type="dxa"/>
            <w:vAlign w:val="center"/>
          </w:tcPr>
          <w:p w14:paraId="04CB7D1F" w14:textId="3EB19E14" w:rsidR="00A658FC" w:rsidRPr="003628A1" w:rsidRDefault="00A658FC" w:rsidP="00B225E7">
            <w:pPr>
              <w:pStyle w:val="TableBody"/>
              <w:rPr>
                <w:i/>
                <w:szCs w:val="22"/>
              </w:rPr>
            </w:pPr>
            <w:r w:rsidRPr="003628A1">
              <w:rPr>
                <w:i/>
              </w:rPr>
              <w:t>Pre-dispatch</w:t>
            </w:r>
            <w:r w:rsidR="004B0933">
              <w:t xml:space="preserve"> </w:t>
            </w:r>
            <w:r w:rsidRPr="003628A1">
              <w:t>constrained</w:t>
            </w:r>
            <w:r w:rsidR="004B0933">
              <w:t xml:space="preserve"> </w:t>
            </w:r>
            <w:r w:rsidRPr="003628A1">
              <w:t>schedule</w:t>
            </w:r>
            <w:r w:rsidR="004B0933">
              <w:t xml:space="preserve"> </w:t>
            </w:r>
            <w:r w:rsidRPr="003628A1">
              <w:t>intertie</w:t>
            </w:r>
            <w:r w:rsidR="004B0933">
              <w:t xml:space="preserve"> </w:t>
            </w:r>
            <w:r w:rsidRPr="003628A1">
              <w:t>price</w:t>
            </w:r>
            <w:r w:rsidR="004B0933">
              <w:t xml:space="preserve"> </w:t>
            </w:r>
            <w:r w:rsidRPr="003628A1">
              <w:t>at</w:t>
            </w:r>
            <w:r w:rsidR="004B0933">
              <w:t xml:space="preserve"> </w:t>
            </w:r>
            <w:r w:rsidRPr="003628A1">
              <w:t>the</w:t>
            </w:r>
            <w:r w:rsidR="004B0933">
              <w:t xml:space="preserve"> </w:t>
            </w:r>
            <w:r w:rsidRPr="003628A1">
              <w:rPr>
                <w:i/>
              </w:rPr>
              <w:t>delivery</w:t>
            </w:r>
            <w:r w:rsidR="004B0933">
              <w:rPr>
                <w:i/>
              </w:rPr>
              <w:t xml:space="preserve"> </w:t>
            </w:r>
            <w:r w:rsidRPr="003628A1">
              <w:rPr>
                <w:i/>
              </w:rPr>
              <w:t>point</w:t>
            </w:r>
            <w:r w:rsidR="004B0933">
              <w:t xml:space="preserve"> </w:t>
            </w:r>
            <w:r w:rsidRPr="003628A1">
              <w:t>‘m</w:t>
            </w:r>
            <w:r w:rsidR="004B0933">
              <w:t xml:space="preserve"> </w:t>
            </w:r>
            <w:r w:rsidRPr="003628A1">
              <w:t>’</w:t>
            </w:r>
            <w:r w:rsidR="004B0933">
              <w:t xml:space="preserve"> </w:t>
            </w:r>
            <w:r w:rsidRPr="003628A1">
              <w:t>of</w:t>
            </w:r>
            <w:r w:rsidR="004B0933">
              <w:t xml:space="preserve"> </w:t>
            </w:r>
            <w:r w:rsidRPr="003628A1">
              <w:t>the</w:t>
            </w:r>
            <w:r w:rsidR="004B0933">
              <w:t xml:space="preserve"> </w:t>
            </w:r>
            <w:r w:rsidRPr="003628A1">
              <w:t>sink</w:t>
            </w:r>
            <w:r w:rsidR="004B0933">
              <w:t xml:space="preserve"> </w:t>
            </w:r>
            <w:r w:rsidRPr="003628A1">
              <w:t>for</w:t>
            </w:r>
            <w:r w:rsidR="004B0933">
              <w:t xml:space="preserve"> </w:t>
            </w:r>
            <w:r w:rsidRPr="003628A1">
              <w:t>the</w:t>
            </w:r>
            <w:r w:rsidR="004B0933">
              <w:t xml:space="preserve"> </w:t>
            </w:r>
            <w:r w:rsidRPr="003628A1">
              <w:t>export</w:t>
            </w:r>
            <w:r w:rsidR="004B0933">
              <w:t xml:space="preserve"> </w:t>
            </w:r>
            <w:r w:rsidRPr="003628A1">
              <w:t>transaction</w:t>
            </w:r>
            <w:r w:rsidR="004B0933">
              <w:t xml:space="preserve"> </w:t>
            </w:r>
            <w:r w:rsidRPr="003628A1">
              <w:rPr>
                <w:rFonts w:eastAsiaTheme="minorHAnsi"/>
                <w:lang w:eastAsia="en-US"/>
              </w:rPr>
              <w:t>during</w:t>
            </w:r>
            <w:r w:rsidR="004B0933">
              <w:rPr>
                <w:rFonts w:eastAsiaTheme="minorHAnsi"/>
                <w:lang w:eastAsia="en-US"/>
              </w:rPr>
              <w:t xml:space="preserve"> </w:t>
            </w:r>
            <w:r w:rsidRPr="003628A1">
              <w:rPr>
                <w:rFonts w:eastAsiaTheme="minorHAnsi"/>
                <w:i/>
                <w:iCs/>
                <w:lang w:eastAsia="en-US"/>
              </w:rPr>
              <w:t>metering</w:t>
            </w:r>
            <w:r w:rsidR="004B0933">
              <w:rPr>
                <w:rFonts w:eastAsiaTheme="minorHAnsi"/>
                <w:i/>
                <w:iCs/>
                <w:lang w:eastAsia="en-US"/>
              </w:rPr>
              <w:t xml:space="preserve"> </w:t>
            </w:r>
            <w:r w:rsidRPr="003628A1">
              <w:rPr>
                <w:rFonts w:eastAsiaTheme="minorHAnsi"/>
                <w:i/>
                <w:iCs/>
                <w:lang w:eastAsia="en-US"/>
              </w:rPr>
              <w:t>interval</w:t>
            </w:r>
            <w:r w:rsidR="004B0933">
              <w:rPr>
                <w:rFonts w:eastAsiaTheme="minorHAnsi"/>
                <w:i/>
                <w:iCs/>
                <w:lang w:eastAsia="en-US"/>
              </w:rPr>
              <w:t xml:space="preserve"> </w:t>
            </w:r>
            <w:r w:rsidRPr="003628A1">
              <w:rPr>
                <w:rFonts w:eastAsiaTheme="minorHAnsi"/>
                <w:lang w:eastAsia="en-US"/>
              </w:rPr>
              <w:t>‘t’</w:t>
            </w:r>
            <w:r w:rsidR="004B0933">
              <w:rPr>
                <w:rFonts w:eastAsiaTheme="minorHAnsi"/>
                <w:lang w:eastAsia="en-US"/>
              </w:rPr>
              <w:t xml:space="preserve"> </w:t>
            </w:r>
            <w:r w:rsidRPr="003628A1">
              <w:rPr>
                <w:rFonts w:eastAsiaTheme="minorHAnsi"/>
                <w:lang w:eastAsia="en-US"/>
              </w:rPr>
              <w:t>of</w:t>
            </w:r>
            <w:r w:rsidR="004B0933">
              <w:rPr>
                <w:rFonts w:eastAsiaTheme="minorHAnsi"/>
                <w:lang w:eastAsia="en-US"/>
              </w:rPr>
              <w:t xml:space="preserve"> </w:t>
            </w:r>
            <w:r w:rsidRPr="003628A1">
              <w:rPr>
                <w:rFonts w:eastAsiaTheme="minorHAnsi"/>
                <w:i/>
                <w:iCs/>
                <w:lang w:eastAsia="en-US"/>
              </w:rPr>
              <w:t>settlement</w:t>
            </w:r>
            <w:r w:rsidR="004B0933">
              <w:rPr>
                <w:rFonts w:eastAsiaTheme="minorHAnsi"/>
                <w:i/>
                <w:iCs/>
                <w:lang w:eastAsia="en-US"/>
              </w:rPr>
              <w:t xml:space="preserve"> </w:t>
            </w:r>
            <w:r w:rsidRPr="003628A1">
              <w:rPr>
                <w:rFonts w:eastAsiaTheme="minorHAnsi"/>
                <w:i/>
                <w:iCs/>
                <w:lang w:eastAsia="en-US"/>
              </w:rPr>
              <w:t>hour</w:t>
            </w:r>
            <w:r w:rsidR="004B0933">
              <w:rPr>
                <w:rFonts w:eastAsiaTheme="minorHAnsi"/>
                <w:i/>
                <w:iCs/>
                <w:lang w:eastAsia="en-US"/>
              </w:rPr>
              <w:t xml:space="preserve"> </w:t>
            </w:r>
            <w:r w:rsidRPr="003628A1">
              <w:rPr>
                <w:rFonts w:eastAsiaTheme="minorHAnsi"/>
                <w:lang w:eastAsia="en-US"/>
              </w:rPr>
              <w:t>‘h’.</w:t>
            </w:r>
          </w:p>
        </w:tc>
        <w:tc>
          <w:tcPr>
            <w:tcW w:w="1940" w:type="dxa"/>
            <w:vAlign w:val="center"/>
          </w:tcPr>
          <w:p w14:paraId="0D8BD380" w14:textId="77777777" w:rsidR="00A658FC" w:rsidRPr="003628A1" w:rsidRDefault="00A658FC" w:rsidP="00B225E7">
            <w:pPr>
              <w:pStyle w:val="TableBody"/>
            </w:pPr>
            <w:r w:rsidRPr="003628A1">
              <w:t>9.3.1.2C</w:t>
            </w:r>
          </w:p>
        </w:tc>
        <w:tc>
          <w:tcPr>
            <w:tcW w:w="3357" w:type="dxa"/>
            <w:vAlign w:val="center"/>
          </w:tcPr>
          <w:p w14:paraId="483D82AE" w14:textId="6CFA3215" w:rsidR="00A658FC" w:rsidRPr="003628A1" w:rsidRDefault="00A658FC" w:rsidP="00B225E7">
            <w:pPr>
              <w:pStyle w:val="TableBody"/>
            </w:pPr>
            <w:r w:rsidRPr="003628A1">
              <w:t>Same</w:t>
            </w:r>
            <w:r w:rsidR="004B0933">
              <w:t xml:space="preserve"> </w:t>
            </w:r>
            <w:r w:rsidRPr="003628A1">
              <w:t>as</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p>
        </w:tc>
      </w:tr>
      <w:tr w:rsidR="00A658FC" w:rsidRPr="003628A1" w14:paraId="30BDA9BE" w14:textId="77777777" w:rsidTr="01944320">
        <w:trPr>
          <w:jc w:val="center"/>
        </w:trPr>
        <w:tc>
          <w:tcPr>
            <w:tcW w:w="1818" w:type="dxa"/>
            <w:vAlign w:val="center"/>
          </w:tcPr>
          <w:p w14:paraId="61B0EC58" w14:textId="293FB03F" w:rsidR="00A658FC" w:rsidRPr="003628A1" w:rsidRDefault="00277BC3" w:rsidP="0092372A">
            <w:pPr>
              <w:pStyle w:val="TableBody"/>
            </w:pPr>
            <m:oMathPara>
              <m:oMath>
                <m:m>
                  <m:mPr>
                    <m:mcs>
                      <m:mc>
                        <m:mcPr>
                          <m:count m:val="1"/>
                          <m:mcJc m:val="center"/>
                        </m:mcPr>
                      </m:mc>
                    </m:mcs>
                    <m:ctrlPr>
                      <w:rPr>
                        <w:rFonts w:ascii="Cambria Math" w:hAnsi="Cambria Math"/>
                      </w:rPr>
                    </m:ctrlPr>
                  </m:mPr>
                  <m:mr>
                    <m:e>
                      <m:r>
                        <m:rPr>
                          <m:nor/>
                        </m:rPr>
                        <w:rPr>
                          <w:rFonts w:ascii="Cambria Math"/>
                        </w:rPr>
                        <m:t>PD_EM</m:t>
                      </m:r>
                      <m:sSup>
                        <m:sSupPr>
                          <m:ctrlPr>
                            <w:rPr>
                              <w:rFonts w:ascii="Cambria Math" w:hAnsi="Cambria Math"/>
                              <w:i/>
                            </w:rPr>
                          </m:ctrlPr>
                        </m:sSupPr>
                        <m:e>
                          <m:sSub>
                            <m:sSubPr>
                              <m:ctrlPr>
                                <w:rPr>
                                  <w:rFonts w:ascii="Cambria Math" w:hAnsi="Cambria Math"/>
                                </w:rPr>
                              </m:ctrlPr>
                            </m:sSubPr>
                            <m:e>
                              <m:r>
                                <m:rPr>
                                  <m:nor/>
                                </m:rPr>
                                <w:rPr>
                                  <w:rFonts w:ascii="Cambria Math"/>
                                </w:rPr>
                                <m:t>P</m:t>
                              </m:r>
                            </m:e>
                            <m:sub>
                              <m:r>
                                <w:rPr>
                                  <w:rFonts w:ascii="Cambria Math"/>
                                </w:rPr>
                                <m:t>h</m:t>
                              </m:r>
                              <m:ctrlPr>
                                <w:rPr>
                                  <w:rFonts w:ascii="Cambria Math" w:hAnsi="Cambria Math"/>
                                  <w:i/>
                                </w:rPr>
                              </m:ctrlPr>
                            </m:sub>
                          </m:sSub>
                          <m:ctrlPr>
                            <w:rPr>
                              <w:rFonts w:ascii="Cambria Math" w:hAnsi="Cambria Math"/>
                            </w:rPr>
                          </m:ctrlPr>
                        </m:e>
                        <m:sup>
                          <m:r>
                            <m:rPr>
                              <m:nor/>
                            </m:rPr>
                            <w:rPr>
                              <w:rFonts w:ascii="Cambria Math"/>
                            </w:rPr>
                            <m:t>m,t</m:t>
                          </m:r>
                          <m:ctrlPr>
                            <w:rPr>
                              <w:rFonts w:ascii="Cambria Math" w:hAnsi="Cambria Math"/>
                            </w:rPr>
                          </m:ctrlPr>
                        </m:sup>
                      </m:sSup>
                      <m:ctrlPr>
                        <w:rPr>
                          <w:rFonts w:ascii="Cambria Math" w:hAnsi="Cambria Math"/>
                          <w:i/>
                        </w:rPr>
                      </m:ctrlPr>
                    </m:e>
                  </m:mr>
                </m:m>
              </m:oMath>
            </m:oMathPara>
          </w:p>
        </w:tc>
        <w:tc>
          <w:tcPr>
            <w:tcW w:w="2746" w:type="dxa"/>
            <w:vAlign w:val="center"/>
          </w:tcPr>
          <w:p w14:paraId="5B67E786" w14:textId="2320CBE4" w:rsidR="00A658FC" w:rsidRPr="003628A1" w:rsidRDefault="00A658FC" w:rsidP="00B225E7">
            <w:pPr>
              <w:pStyle w:val="TableBody"/>
            </w:pPr>
            <w:r w:rsidRPr="003628A1">
              <w:rPr>
                <w:szCs w:val="22"/>
              </w:rPr>
              <w:t>Pre-dispatch</w:t>
            </w:r>
            <w:r w:rsidR="004B0933">
              <w:rPr>
                <w:i/>
                <w:szCs w:val="22"/>
              </w:rPr>
              <w:t xml:space="preserve"> </w:t>
            </w:r>
            <w:r w:rsidRPr="003628A1">
              <w:rPr>
                <w:szCs w:val="22"/>
              </w:rPr>
              <w:t>energy</w:t>
            </w:r>
            <w:r w:rsidR="004B0933">
              <w:rPr>
                <w:szCs w:val="22"/>
              </w:rPr>
              <w:t xml:space="preserve"> </w:t>
            </w:r>
            <w:r w:rsidRPr="003628A1">
              <w:rPr>
                <w:szCs w:val="22"/>
              </w:rPr>
              <w:t>market</w:t>
            </w:r>
            <w:r w:rsidR="004B0933">
              <w:rPr>
                <w:szCs w:val="22"/>
              </w:rPr>
              <w:t xml:space="preserve"> </w:t>
            </w:r>
            <w:r w:rsidRPr="003628A1">
              <w:rPr>
                <w:szCs w:val="22"/>
              </w:rPr>
              <w:t>price</w:t>
            </w:r>
            <w:r w:rsidR="004B0933">
              <w:rPr>
                <w:szCs w:val="22"/>
              </w:rPr>
              <w:t xml:space="preserve"> </w:t>
            </w:r>
            <w:r w:rsidRPr="003628A1">
              <w:rPr>
                <w:szCs w:val="22"/>
              </w:rPr>
              <w:t>for</w:t>
            </w:r>
            <w:r w:rsidR="004B0933">
              <w:rPr>
                <w:szCs w:val="22"/>
              </w:rPr>
              <w:t xml:space="preserve"> </w:t>
            </w:r>
            <w:r w:rsidRPr="003628A1">
              <w:rPr>
                <w:szCs w:val="22"/>
              </w:rPr>
              <w:t>Ontario</w:t>
            </w:r>
            <w:r w:rsidR="004B0933">
              <w:rPr>
                <w:szCs w:val="22"/>
              </w:rPr>
              <w:t xml:space="preserve"> </w:t>
            </w:r>
          </w:p>
        </w:tc>
        <w:tc>
          <w:tcPr>
            <w:tcW w:w="4333" w:type="dxa"/>
            <w:vAlign w:val="center"/>
          </w:tcPr>
          <w:p w14:paraId="3C29EDAD" w14:textId="00B1E6C5" w:rsidR="00A658FC" w:rsidRPr="003628A1" w:rsidRDefault="00A658FC" w:rsidP="00B225E7">
            <w:pPr>
              <w:pStyle w:val="TableBody"/>
              <w:rPr>
                <w:i/>
              </w:rPr>
            </w:pPr>
            <w:r w:rsidRPr="003628A1">
              <w:rPr>
                <w:i/>
                <w:szCs w:val="22"/>
              </w:rPr>
              <w:t>Pre-dispatch</w:t>
            </w:r>
            <w:r w:rsidR="004B0933">
              <w:rPr>
                <w:szCs w:val="22"/>
              </w:rPr>
              <w:t xml:space="preserve"> </w:t>
            </w:r>
            <w:r w:rsidRPr="003628A1">
              <w:rPr>
                <w:szCs w:val="22"/>
              </w:rPr>
              <w:t>projected</w:t>
            </w:r>
            <w:r w:rsidR="004B0933">
              <w:rPr>
                <w:szCs w:val="22"/>
              </w:rPr>
              <w:t xml:space="preserve"> </w:t>
            </w:r>
            <w:r w:rsidRPr="003628A1">
              <w:rPr>
                <w:i/>
                <w:szCs w:val="22"/>
              </w:rPr>
              <w:t>energy</w:t>
            </w:r>
            <w:r w:rsidR="004B0933">
              <w:rPr>
                <w:i/>
                <w:szCs w:val="22"/>
              </w:rPr>
              <w:t xml:space="preserve"> </w:t>
            </w:r>
            <w:r w:rsidRPr="003628A1">
              <w:rPr>
                <w:i/>
                <w:szCs w:val="22"/>
              </w:rPr>
              <w:t>market</w:t>
            </w:r>
            <w:r w:rsidR="004B0933">
              <w:rPr>
                <w:i/>
                <w:szCs w:val="22"/>
              </w:rPr>
              <w:t xml:space="preserve"> </w:t>
            </w:r>
            <w:r w:rsidRPr="003628A1">
              <w:rPr>
                <w:i/>
                <w:szCs w:val="22"/>
              </w:rPr>
              <w:t>price</w:t>
            </w:r>
            <w:r w:rsidR="004B0933">
              <w:rPr>
                <w:szCs w:val="22"/>
              </w:rPr>
              <w:t xml:space="preserve"> </w:t>
            </w:r>
            <w:r w:rsidRPr="003628A1">
              <w:rPr>
                <w:szCs w:val="22"/>
              </w:rPr>
              <w:t>applicable</w:t>
            </w:r>
            <w:r w:rsidR="004B0933">
              <w:rPr>
                <w:szCs w:val="22"/>
              </w:rPr>
              <w:t xml:space="preserve"> </w:t>
            </w:r>
            <w:r w:rsidRPr="003628A1">
              <w:rPr>
                <w:szCs w:val="22"/>
              </w:rPr>
              <w:t>to</w:t>
            </w:r>
            <w:r w:rsidR="004B0933">
              <w:rPr>
                <w:szCs w:val="22"/>
              </w:rPr>
              <w:t xml:space="preserve"> </w:t>
            </w:r>
            <w:r w:rsidRPr="003628A1">
              <w:rPr>
                <w:szCs w:val="22"/>
              </w:rPr>
              <w:t>all</w:t>
            </w:r>
            <w:r w:rsidR="004B0933">
              <w:rPr>
                <w:szCs w:val="22"/>
              </w:rPr>
              <w:t xml:space="preserve"> </w:t>
            </w:r>
            <w:r w:rsidRPr="003628A1">
              <w:rPr>
                <w:i/>
                <w:szCs w:val="22"/>
              </w:rPr>
              <w:t>delivery</w:t>
            </w:r>
            <w:r w:rsidR="004B0933">
              <w:rPr>
                <w:i/>
                <w:szCs w:val="22"/>
              </w:rPr>
              <w:t xml:space="preserve"> </w:t>
            </w:r>
            <w:r w:rsidRPr="003628A1">
              <w:rPr>
                <w:i/>
                <w:szCs w:val="22"/>
              </w:rPr>
              <w:t>points</w:t>
            </w:r>
            <w:r w:rsidR="004B0933">
              <w:rPr>
                <w:szCs w:val="22"/>
              </w:rPr>
              <w:t xml:space="preserve"> </w:t>
            </w:r>
            <w:r w:rsidRPr="003628A1">
              <w:rPr>
                <w:szCs w:val="22"/>
              </w:rPr>
              <w:t>‘m’</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Ontario</w:t>
            </w:r>
            <w:r w:rsidR="004B0933">
              <w:rPr>
                <w:szCs w:val="22"/>
              </w:rPr>
              <w:t xml:space="preserve"> </w:t>
            </w:r>
            <w:r w:rsidRPr="003628A1">
              <w:rPr>
                <w:szCs w:val="22"/>
              </w:rPr>
              <w:t>zone</w:t>
            </w:r>
            <w:r w:rsidR="004B0933">
              <w:rPr>
                <w:szCs w:val="22"/>
              </w:rPr>
              <w:t xml:space="preserve"> </w:t>
            </w:r>
            <w:r w:rsidRPr="003628A1">
              <w:rPr>
                <w:szCs w:val="22"/>
              </w:rPr>
              <w:t>in</w:t>
            </w:r>
            <w:r w:rsidR="004B0933">
              <w:rPr>
                <w:szCs w:val="22"/>
              </w:rPr>
              <w:t xml:space="preserve"> </w:t>
            </w:r>
            <w:r w:rsidRPr="003628A1">
              <w:rPr>
                <w:i/>
                <w:szCs w:val="22"/>
              </w:rPr>
              <w:t>metering</w:t>
            </w:r>
            <w:r w:rsidR="004B0933">
              <w:rPr>
                <w:i/>
                <w:szCs w:val="22"/>
              </w:rPr>
              <w:t xml:space="preserve"> </w:t>
            </w:r>
            <w:r w:rsidRPr="003628A1">
              <w:rPr>
                <w:i/>
                <w:szCs w:val="22"/>
              </w:rPr>
              <w:t>interval</w:t>
            </w:r>
            <w:r w:rsidR="004B0933">
              <w:rPr>
                <w:szCs w:val="22"/>
              </w:rPr>
              <w:t xml:space="preserve"> </w:t>
            </w:r>
            <w:r w:rsidRPr="003628A1">
              <w:rPr>
                <w:szCs w:val="22"/>
              </w:rPr>
              <w:t>‘t’</w:t>
            </w:r>
            <w:r w:rsidR="004B0933">
              <w:rPr>
                <w:szCs w:val="22"/>
              </w:rPr>
              <w:t xml:space="preserve"> </w:t>
            </w:r>
            <w:r w:rsidRPr="003628A1">
              <w:rPr>
                <w:szCs w:val="22"/>
              </w:rPr>
              <w:t>of</w:t>
            </w:r>
            <w:r w:rsidR="004B0933">
              <w:rPr>
                <w:szCs w:val="22"/>
              </w:rPr>
              <w:t xml:space="preserve"> </w:t>
            </w:r>
            <w:r w:rsidRPr="003628A1">
              <w:rPr>
                <w:i/>
                <w:szCs w:val="22"/>
              </w:rPr>
              <w:t>settlement</w:t>
            </w:r>
            <w:r w:rsidR="004B0933">
              <w:rPr>
                <w:i/>
                <w:szCs w:val="22"/>
              </w:rPr>
              <w:t xml:space="preserve"> </w:t>
            </w:r>
            <w:r w:rsidRPr="003628A1">
              <w:rPr>
                <w:i/>
                <w:szCs w:val="22"/>
              </w:rPr>
              <w:t>hour</w:t>
            </w:r>
            <w:r w:rsidR="004B0933">
              <w:rPr>
                <w:szCs w:val="22"/>
              </w:rPr>
              <w:t xml:space="preserve"> </w:t>
            </w:r>
            <w:r w:rsidRPr="003628A1">
              <w:rPr>
                <w:szCs w:val="22"/>
              </w:rPr>
              <w:t>‘h’.</w:t>
            </w:r>
          </w:p>
        </w:tc>
        <w:tc>
          <w:tcPr>
            <w:tcW w:w="1940" w:type="dxa"/>
            <w:vAlign w:val="center"/>
          </w:tcPr>
          <w:p w14:paraId="2F8FD233" w14:textId="77777777" w:rsidR="00A658FC" w:rsidRPr="003628A1" w:rsidRDefault="00A658FC" w:rsidP="00B225E7">
            <w:pPr>
              <w:pStyle w:val="TableBody"/>
            </w:pPr>
            <w:r w:rsidRPr="003628A1">
              <w:t>9.3.1.2C</w:t>
            </w:r>
          </w:p>
        </w:tc>
        <w:tc>
          <w:tcPr>
            <w:tcW w:w="3357" w:type="dxa"/>
            <w:vAlign w:val="center"/>
          </w:tcPr>
          <w:p w14:paraId="3B7FCBE3" w14:textId="72615E10" w:rsidR="00A658FC" w:rsidRPr="003628A1" w:rsidRDefault="00A658FC" w:rsidP="00B225E7">
            <w:pPr>
              <w:pStyle w:val="TableBody"/>
            </w:pPr>
            <w:r w:rsidRPr="003628A1">
              <w:t>Same</w:t>
            </w:r>
            <w:r w:rsidR="004B0933">
              <w:t xml:space="preserve"> </w:t>
            </w:r>
            <w:r w:rsidRPr="003628A1">
              <w:t>as</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p>
        </w:tc>
      </w:tr>
      <w:tr w:rsidR="00A658FC" w:rsidRPr="003628A1" w14:paraId="20B41899" w14:textId="77777777" w:rsidTr="01944320">
        <w:trPr>
          <w:jc w:val="center"/>
        </w:trPr>
        <w:tc>
          <w:tcPr>
            <w:tcW w:w="1818" w:type="dxa"/>
            <w:vAlign w:val="center"/>
          </w:tcPr>
          <w:p w14:paraId="7725B589" w14:textId="34829ADD" w:rsidR="00A658FC" w:rsidRPr="003628A1" w:rsidRDefault="0092372A" w:rsidP="0092372A">
            <w:pPr>
              <w:pStyle w:val="TableBody"/>
              <w:rPr>
                <w:szCs w:val="22"/>
              </w:rPr>
            </w:pPr>
            <m:oMathPara>
              <m:oMath>
                <m:r>
                  <m:rPr>
                    <m:nor/>
                  </m:rPr>
                  <w:rPr>
                    <w:rFonts w:ascii="Cambria Math"/>
                  </w:rPr>
                  <m:t>PD_ILM</m:t>
                </m:r>
                <m:sSup>
                  <m:sSupPr>
                    <m:ctrlPr>
                      <w:rPr>
                        <w:rFonts w:ascii="Cambria Math" w:hAnsi="Cambria Math"/>
                        <w:i/>
                      </w:rPr>
                    </m:ctrlPr>
                  </m:sSupPr>
                  <m:e>
                    <m:sSub>
                      <m:sSubPr>
                        <m:ctrlPr>
                          <w:rPr>
                            <w:rFonts w:ascii="Cambria Math" w:hAnsi="Cambria Math"/>
                          </w:rPr>
                        </m:ctrlPr>
                      </m:sSubPr>
                      <m:e>
                        <m:r>
                          <m:rPr>
                            <m:nor/>
                          </m:rPr>
                          <w:rPr>
                            <w:rFonts w:ascii="Cambria Math"/>
                          </w:rPr>
                          <m:t>P</m:t>
                        </m:r>
                      </m:e>
                      <m:sub>
                        <m:r>
                          <w:rPr>
                            <w:rFonts w:ascii="Cambria Math"/>
                          </w:rPr>
                          <m:t>h</m:t>
                        </m:r>
                        <m:ctrlPr>
                          <w:rPr>
                            <w:rFonts w:ascii="Cambria Math" w:hAnsi="Cambria Math"/>
                            <w:i/>
                          </w:rPr>
                        </m:ctrlPr>
                      </m:sub>
                    </m:sSub>
                    <m:ctrlPr>
                      <w:rPr>
                        <w:rFonts w:ascii="Cambria Math" w:hAnsi="Cambria Math"/>
                      </w:rPr>
                    </m:ctrlPr>
                  </m:e>
                  <m:sup>
                    <m:r>
                      <m:rPr>
                        <m:nor/>
                      </m:rPr>
                      <w:rPr>
                        <w:rFonts w:ascii="Cambria Math"/>
                      </w:rPr>
                      <m:t>m,t</m:t>
                    </m:r>
                    <m:ctrlPr>
                      <w:rPr>
                        <w:rFonts w:ascii="Cambria Math" w:hAnsi="Cambria Math"/>
                      </w:rPr>
                    </m:ctrlPr>
                  </m:sup>
                </m:sSup>
              </m:oMath>
            </m:oMathPara>
          </w:p>
        </w:tc>
        <w:tc>
          <w:tcPr>
            <w:tcW w:w="2746" w:type="dxa"/>
            <w:vAlign w:val="center"/>
          </w:tcPr>
          <w:p w14:paraId="7CB24EF6" w14:textId="5465AAEF" w:rsidR="00A658FC" w:rsidRPr="003628A1" w:rsidRDefault="00A658FC" w:rsidP="00B225E7">
            <w:pPr>
              <w:pStyle w:val="TableBody"/>
              <w:rPr>
                <w:szCs w:val="22"/>
              </w:rPr>
            </w:pPr>
            <w:r w:rsidRPr="003628A1">
              <w:rPr>
                <w:i/>
                <w:szCs w:val="22"/>
              </w:rPr>
              <w:t>Pre-dispatch</w:t>
            </w:r>
            <w:r w:rsidR="004B0933">
              <w:rPr>
                <w:szCs w:val="22"/>
              </w:rPr>
              <w:t xml:space="preserve"> </w:t>
            </w:r>
            <w:r w:rsidRPr="003628A1">
              <w:rPr>
                <w:szCs w:val="22"/>
              </w:rPr>
              <w:t>constrained</w:t>
            </w:r>
            <w:r w:rsidR="004B0933">
              <w:rPr>
                <w:szCs w:val="22"/>
              </w:rPr>
              <w:t xml:space="preserve"> </w:t>
            </w:r>
            <w:r w:rsidRPr="003628A1">
              <w:rPr>
                <w:szCs w:val="22"/>
              </w:rPr>
              <w:t>schedule</w:t>
            </w:r>
            <w:r w:rsidR="004B0933">
              <w:rPr>
                <w:szCs w:val="22"/>
              </w:rPr>
              <w:t xml:space="preserve"> </w:t>
            </w:r>
            <w:r w:rsidRPr="003628A1">
              <w:rPr>
                <w:szCs w:val="22"/>
              </w:rPr>
              <w:t>price</w:t>
            </w:r>
            <w:r w:rsidR="004B0933">
              <w:rPr>
                <w:szCs w:val="22"/>
              </w:rPr>
              <w:t xml:space="preserve"> </w:t>
            </w:r>
            <w:r w:rsidRPr="003628A1">
              <w:rPr>
                <w:szCs w:val="22"/>
              </w:rPr>
              <w:t>for</w:t>
            </w:r>
            <w:r w:rsidR="004B0933">
              <w:rPr>
                <w:szCs w:val="22"/>
              </w:rPr>
              <w:t xml:space="preserve"> </w:t>
            </w:r>
            <w:r w:rsidRPr="003628A1">
              <w:rPr>
                <w:szCs w:val="22"/>
              </w:rPr>
              <w:t>an</w:t>
            </w:r>
            <w:r w:rsidR="004B0933">
              <w:rPr>
                <w:szCs w:val="22"/>
              </w:rPr>
              <w:t xml:space="preserve"> </w:t>
            </w:r>
            <w:r w:rsidRPr="003628A1">
              <w:rPr>
                <w:i/>
                <w:szCs w:val="22"/>
              </w:rPr>
              <w:t>intertie</w:t>
            </w:r>
            <w:r w:rsidR="004B0933">
              <w:rPr>
                <w:i/>
                <w:szCs w:val="22"/>
              </w:rPr>
              <w:t xml:space="preserve"> </w:t>
            </w:r>
            <w:r w:rsidRPr="003628A1">
              <w:rPr>
                <w:i/>
                <w:szCs w:val="22"/>
              </w:rPr>
              <w:t>metering</w:t>
            </w:r>
            <w:r w:rsidR="004B0933">
              <w:rPr>
                <w:i/>
                <w:szCs w:val="22"/>
              </w:rPr>
              <w:t xml:space="preserve"> </w:t>
            </w:r>
            <w:r w:rsidRPr="003628A1">
              <w:rPr>
                <w:i/>
                <w:szCs w:val="22"/>
              </w:rPr>
              <w:t>point</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import</w:t>
            </w:r>
            <w:r w:rsidR="004B0933">
              <w:rPr>
                <w:szCs w:val="22"/>
              </w:rPr>
              <w:t xml:space="preserve"> </w:t>
            </w:r>
            <w:r w:rsidRPr="003628A1">
              <w:rPr>
                <w:szCs w:val="22"/>
              </w:rPr>
              <w:t>zone</w:t>
            </w:r>
          </w:p>
        </w:tc>
        <w:tc>
          <w:tcPr>
            <w:tcW w:w="4333" w:type="dxa"/>
            <w:vAlign w:val="center"/>
          </w:tcPr>
          <w:p w14:paraId="5F8C3FDB" w14:textId="683CB9B8" w:rsidR="00A658FC" w:rsidRPr="003628A1" w:rsidRDefault="00A658FC" w:rsidP="00B225E7">
            <w:pPr>
              <w:pStyle w:val="TableBody"/>
              <w:rPr>
                <w:i/>
                <w:szCs w:val="22"/>
              </w:rPr>
            </w:pPr>
            <w:r w:rsidRPr="003628A1">
              <w:rPr>
                <w:i/>
              </w:rPr>
              <w:t>Pre-dispatch</w:t>
            </w:r>
            <w:r w:rsidR="004B0933">
              <w:t xml:space="preserve"> </w:t>
            </w:r>
            <w:r w:rsidRPr="003628A1">
              <w:t>constrained</w:t>
            </w:r>
            <w:r w:rsidR="004B0933">
              <w:t xml:space="preserve"> </w:t>
            </w:r>
            <w:r w:rsidRPr="003628A1">
              <w:t>schedule</w:t>
            </w:r>
            <w:r w:rsidR="004B0933">
              <w:t xml:space="preserve"> </w:t>
            </w:r>
            <w:r w:rsidRPr="003628A1">
              <w:t>intertie</w:t>
            </w:r>
            <w:r w:rsidR="004B0933">
              <w:t xml:space="preserve"> </w:t>
            </w:r>
            <w:r w:rsidRPr="003628A1">
              <w:t>price</w:t>
            </w:r>
            <w:r w:rsidR="004B0933">
              <w:t xml:space="preserve"> </w:t>
            </w:r>
            <w:r w:rsidRPr="003628A1">
              <w:t>at</w:t>
            </w:r>
            <w:r w:rsidR="004B0933">
              <w:t xml:space="preserve"> </w:t>
            </w:r>
            <w:r w:rsidRPr="003628A1">
              <w:t>the</w:t>
            </w:r>
            <w:r w:rsidR="004B0933">
              <w:t xml:space="preserve"> </w:t>
            </w:r>
            <w:r w:rsidRPr="003628A1">
              <w:rPr>
                <w:i/>
              </w:rPr>
              <w:t>delivery</w:t>
            </w:r>
            <w:r w:rsidR="004B0933">
              <w:rPr>
                <w:i/>
              </w:rPr>
              <w:t xml:space="preserve"> </w:t>
            </w:r>
            <w:r w:rsidRPr="003628A1">
              <w:rPr>
                <w:i/>
              </w:rPr>
              <w:t>point</w:t>
            </w:r>
            <w:r w:rsidR="004B0933">
              <w:t xml:space="preserve"> </w:t>
            </w:r>
            <w:r w:rsidRPr="003628A1">
              <w:t>‘m’</w:t>
            </w:r>
            <w:r w:rsidR="004B0933">
              <w:t xml:space="preserve"> </w:t>
            </w:r>
            <w:r w:rsidRPr="003628A1">
              <w:t>of</w:t>
            </w:r>
            <w:r w:rsidR="004B0933">
              <w:t xml:space="preserve"> </w:t>
            </w:r>
            <w:r w:rsidRPr="003628A1">
              <w:t>the</w:t>
            </w:r>
            <w:r w:rsidR="004B0933">
              <w:t xml:space="preserve"> </w:t>
            </w:r>
            <w:r w:rsidRPr="003628A1">
              <w:t>source</w:t>
            </w:r>
            <w:r w:rsidR="004B0933">
              <w:t xml:space="preserve"> </w:t>
            </w:r>
            <w:r w:rsidRPr="003628A1">
              <w:t>for</w:t>
            </w:r>
            <w:r w:rsidR="004B0933">
              <w:t xml:space="preserve"> </w:t>
            </w:r>
            <w:r w:rsidRPr="003628A1">
              <w:t>the</w:t>
            </w:r>
            <w:r w:rsidR="004B0933">
              <w:t xml:space="preserve"> </w:t>
            </w:r>
            <w:r w:rsidRPr="003628A1">
              <w:t>import</w:t>
            </w:r>
            <w:r w:rsidR="004B0933">
              <w:t xml:space="preserve"> </w:t>
            </w:r>
            <w:r w:rsidRPr="003628A1">
              <w:t>transaction</w:t>
            </w:r>
            <w:r w:rsidR="004B0933">
              <w:t xml:space="preserve"> </w:t>
            </w:r>
            <w:r w:rsidRPr="003628A1">
              <w:rPr>
                <w:rFonts w:eastAsiaTheme="minorHAnsi"/>
                <w:lang w:eastAsia="en-US"/>
              </w:rPr>
              <w:t>during</w:t>
            </w:r>
            <w:r w:rsidR="004B0933">
              <w:rPr>
                <w:rFonts w:eastAsiaTheme="minorHAnsi"/>
                <w:lang w:eastAsia="en-US"/>
              </w:rPr>
              <w:t xml:space="preserve"> </w:t>
            </w:r>
            <w:r w:rsidRPr="003628A1">
              <w:rPr>
                <w:rFonts w:eastAsiaTheme="minorHAnsi"/>
                <w:i/>
                <w:iCs/>
                <w:lang w:eastAsia="en-US"/>
              </w:rPr>
              <w:t>metering</w:t>
            </w:r>
            <w:r w:rsidR="004B0933">
              <w:rPr>
                <w:rFonts w:eastAsiaTheme="minorHAnsi"/>
                <w:i/>
                <w:iCs/>
                <w:lang w:eastAsia="en-US"/>
              </w:rPr>
              <w:t xml:space="preserve"> </w:t>
            </w:r>
            <w:r w:rsidRPr="003628A1">
              <w:rPr>
                <w:rFonts w:eastAsiaTheme="minorHAnsi"/>
                <w:i/>
                <w:iCs/>
                <w:lang w:eastAsia="en-US"/>
              </w:rPr>
              <w:t>interval</w:t>
            </w:r>
            <w:r w:rsidR="004B0933">
              <w:rPr>
                <w:rFonts w:eastAsiaTheme="minorHAnsi"/>
                <w:i/>
                <w:iCs/>
                <w:lang w:eastAsia="en-US"/>
              </w:rPr>
              <w:t xml:space="preserve"> </w:t>
            </w:r>
            <w:r w:rsidRPr="003628A1">
              <w:rPr>
                <w:rFonts w:eastAsiaTheme="minorHAnsi"/>
                <w:lang w:eastAsia="en-US"/>
              </w:rPr>
              <w:t>‘t’</w:t>
            </w:r>
            <w:r w:rsidR="004B0933">
              <w:rPr>
                <w:rFonts w:eastAsiaTheme="minorHAnsi"/>
                <w:lang w:eastAsia="en-US"/>
              </w:rPr>
              <w:t xml:space="preserve"> </w:t>
            </w:r>
            <w:r w:rsidRPr="003628A1">
              <w:rPr>
                <w:rFonts w:eastAsiaTheme="minorHAnsi"/>
                <w:lang w:eastAsia="en-US"/>
              </w:rPr>
              <w:t>of</w:t>
            </w:r>
            <w:r w:rsidR="004B0933">
              <w:rPr>
                <w:rFonts w:eastAsiaTheme="minorHAnsi"/>
                <w:lang w:eastAsia="en-US"/>
              </w:rPr>
              <w:t xml:space="preserve"> </w:t>
            </w:r>
            <w:r w:rsidRPr="003628A1">
              <w:rPr>
                <w:rFonts w:eastAsiaTheme="minorHAnsi"/>
                <w:i/>
                <w:iCs/>
                <w:lang w:eastAsia="en-US"/>
              </w:rPr>
              <w:t>settlement</w:t>
            </w:r>
            <w:r w:rsidR="004B0933">
              <w:rPr>
                <w:rFonts w:eastAsiaTheme="minorHAnsi"/>
                <w:i/>
                <w:iCs/>
                <w:lang w:eastAsia="en-US"/>
              </w:rPr>
              <w:t xml:space="preserve"> </w:t>
            </w:r>
            <w:r w:rsidRPr="003628A1">
              <w:rPr>
                <w:rFonts w:eastAsiaTheme="minorHAnsi"/>
                <w:i/>
                <w:iCs/>
                <w:lang w:eastAsia="en-US"/>
              </w:rPr>
              <w:t>hour</w:t>
            </w:r>
            <w:r w:rsidR="004B0933">
              <w:rPr>
                <w:rFonts w:eastAsiaTheme="minorHAnsi"/>
                <w:i/>
                <w:iCs/>
                <w:lang w:eastAsia="en-US"/>
              </w:rPr>
              <w:t xml:space="preserve"> </w:t>
            </w:r>
            <w:r w:rsidRPr="003628A1">
              <w:rPr>
                <w:rFonts w:eastAsiaTheme="minorHAnsi"/>
                <w:lang w:eastAsia="en-US"/>
              </w:rPr>
              <w:t>‘h’.</w:t>
            </w:r>
          </w:p>
        </w:tc>
        <w:tc>
          <w:tcPr>
            <w:tcW w:w="1940" w:type="dxa"/>
            <w:vAlign w:val="center"/>
          </w:tcPr>
          <w:p w14:paraId="227AA494" w14:textId="77777777" w:rsidR="00A658FC" w:rsidRPr="003628A1" w:rsidRDefault="00A658FC" w:rsidP="00B225E7">
            <w:pPr>
              <w:pStyle w:val="TableBody"/>
            </w:pPr>
            <w:r w:rsidRPr="003628A1">
              <w:t>9.3.1.2C</w:t>
            </w:r>
          </w:p>
        </w:tc>
        <w:tc>
          <w:tcPr>
            <w:tcW w:w="3357" w:type="dxa"/>
            <w:vAlign w:val="center"/>
          </w:tcPr>
          <w:p w14:paraId="56088A72" w14:textId="6B5E08FD" w:rsidR="00A658FC" w:rsidRPr="003628A1" w:rsidRDefault="00A658FC" w:rsidP="00B225E7">
            <w:pPr>
              <w:pStyle w:val="TableBody"/>
            </w:pPr>
            <w:r w:rsidRPr="003628A1">
              <w:t>Same</w:t>
            </w:r>
            <w:r w:rsidR="004B0933">
              <w:t xml:space="preserve"> </w:t>
            </w:r>
            <w:r w:rsidRPr="003628A1">
              <w:t>as</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p>
        </w:tc>
      </w:tr>
      <w:tr w:rsidR="00A658FC" w:rsidRPr="003628A1" w14:paraId="0C2416BC" w14:textId="77777777" w:rsidTr="01944320">
        <w:trPr>
          <w:jc w:val="center"/>
        </w:trPr>
        <w:tc>
          <w:tcPr>
            <w:tcW w:w="1818" w:type="dxa"/>
            <w:vAlign w:val="center"/>
          </w:tcPr>
          <w:p w14:paraId="38206F9D" w14:textId="56186AB0" w:rsidR="00A658FC" w:rsidRPr="003628A1" w:rsidRDefault="0092372A" w:rsidP="0092372A">
            <w:pPr>
              <w:pStyle w:val="TableBody"/>
              <w:rPr>
                <w:szCs w:val="22"/>
              </w:rPr>
            </w:pPr>
            <m:oMathPara>
              <m:oMath>
                <m:r>
                  <m:rPr>
                    <m:nor/>
                  </m:rPr>
                  <w:rPr>
                    <w:rFonts w:ascii="Cambria Math"/>
                  </w:rPr>
                  <w:lastRenderedPageBreak/>
                  <m:t>PD</m:t>
                </m:r>
                <m:sSub>
                  <m:sSubPr>
                    <m:ctrlPr>
                      <w:rPr>
                        <w:rFonts w:ascii="Cambria Math" w:hAnsi="Cambria Math"/>
                      </w:rPr>
                    </m:ctrlPr>
                  </m:sSubPr>
                  <m:e>
                    <m:r>
                      <m:rPr>
                        <m:nor/>
                      </m:rPr>
                      <w:rPr>
                        <w:rFonts w:ascii="Cambria Math"/>
                      </w:rPr>
                      <m:t>F</m:t>
                    </m:r>
                  </m:e>
                  <m:sub>
                    <m:r>
                      <m:rPr>
                        <m:nor/>
                      </m:rPr>
                      <w:rPr>
                        <w:rFonts w:ascii="Cambria Math"/>
                      </w:rPr>
                      <m:t>k,m,d</m:t>
                    </m:r>
                  </m:sub>
                </m:sSub>
              </m:oMath>
            </m:oMathPara>
          </w:p>
        </w:tc>
        <w:tc>
          <w:tcPr>
            <w:tcW w:w="2746" w:type="dxa"/>
            <w:vAlign w:val="center"/>
          </w:tcPr>
          <w:p w14:paraId="4F669F31" w14:textId="2B21BDD9" w:rsidR="00A658FC" w:rsidRPr="003628A1" w:rsidRDefault="00A658FC" w:rsidP="00B225E7">
            <w:pPr>
              <w:pStyle w:val="TableBody"/>
              <w:rPr>
                <w:szCs w:val="22"/>
              </w:rPr>
            </w:pPr>
            <w:r w:rsidRPr="003628A1">
              <w:t>Peak</w:t>
            </w:r>
            <w:r w:rsidR="004B0933">
              <w:t xml:space="preserve"> </w:t>
            </w:r>
            <w:r w:rsidRPr="003628A1">
              <w:t>Demand</w:t>
            </w:r>
            <w:r w:rsidR="004B0933">
              <w:t xml:space="preserve"> </w:t>
            </w:r>
            <w:r w:rsidRPr="003628A1">
              <w:t>Factor</w:t>
            </w:r>
          </w:p>
        </w:tc>
        <w:tc>
          <w:tcPr>
            <w:tcW w:w="4333" w:type="dxa"/>
            <w:vAlign w:val="center"/>
          </w:tcPr>
          <w:p w14:paraId="2EF60DBE" w14:textId="6BBAE901" w:rsidR="00A658FC" w:rsidRPr="003628A1" w:rsidRDefault="00A658FC" w:rsidP="00B225E7">
            <w:pPr>
              <w:pStyle w:val="TableBody"/>
              <w:rPr>
                <w:i/>
                <w:szCs w:val="22"/>
              </w:rPr>
            </w:pPr>
            <w:r w:rsidRPr="003628A1">
              <w:t>The</w:t>
            </w:r>
            <w:r w:rsidR="004B0933">
              <w:t xml:space="preserve"> </w:t>
            </w:r>
            <w:r w:rsidRPr="003628A1">
              <w:t>Peak</w:t>
            </w:r>
            <w:r w:rsidR="004B0933">
              <w:t xml:space="preserve"> </w:t>
            </w:r>
            <w:r w:rsidRPr="003628A1">
              <w:t>Demand</w:t>
            </w:r>
            <w:r w:rsidR="004B0933">
              <w:t xml:space="preserve"> </w:t>
            </w:r>
            <w:r w:rsidRPr="003628A1">
              <w:t>Factor</w:t>
            </w:r>
            <w:r w:rsidR="004B0933">
              <w:t xml:space="preserve"> </w:t>
            </w:r>
            <w:r w:rsidRPr="003628A1">
              <w:t>for</w:t>
            </w:r>
            <w:r w:rsidR="004B0933">
              <w:t xml:space="preserve"> </w:t>
            </w:r>
            <w:r w:rsidRPr="003628A1">
              <w:t>Class</w:t>
            </w:r>
            <w:r w:rsidR="004B0933">
              <w:t xml:space="preserve"> </w:t>
            </w:r>
            <w:r w:rsidRPr="003628A1">
              <w:t>A</w:t>
            </w:r>
            <w:r w:rsidR="004B0933">
              <w:t xml:space="preserve"> </w:t>
            </w:r>
            <w:r w:rsidRPr="003628A1">
              <w:t>Market</w:t>
            </w:r>
            <w:r w:rsidR="004B0933">
              <w:t xml:space="preserve"> </w:t>
            </w:r>
            <w:r w:rsidRPr="003628A1">
              <w:t>Participant</w:t>
            </w:r>
            <w:r w:rsidR="004B0933">
              <w:t xml:space="preserve"> </w:t>
            </w:r>
            <w:r w:rsidRPr="003628A1">
              <w:t>or</w:t>
            </w:r>
            <w:r w:rsidR="004B0933">
              <w:t xml:space="preserve"> </w:t>
            </w:r>
            <w:r w:rsidRPr="003628A1">
              <w:t>Distributor</w:t>
            </w:r>
            <w:r w:rsidR="004B0933">
              <w:t xml:space="preserve"> </w:t>
            </w:r>
            <w:r w:rsidRPr="003628A1">
              <w:t>‘k’</w:t>
            </w:r>
            <w:r w:rsidR="004B0933">
              <w:t xml:space="preserve"> </w:t>
            </w:r>
            <w:r w:rsidRPr="003628A1">
              <w:t>for</w:t>
            </w:r>
            <w:r w:rsidR="004B0933">
              <w:t xml:space="preserve"> </w:t>
            </w:r>
            <w:r w:rsidRPr="003628A1">
              <w:t>month</w:t>
            </w:r>
            <w:r w:rsidR="004B0933">
              <w:t xml:space="preserve"> </w:t>
            </w:r>
            <w:r w:rsidRPr="003628A1">
              <w:t>‘m’</w:t>
            </w:r>
            <w:r w:rsidR="004B0933">
              <w:t xml:space="preserve"> </w:t>
            </w:r>
            <w:r w:rsidRPr="003628A1">
              <w:t>with</w:t>
            </w:r>
            <w:r w:rsidR="004B0933">
              <w:t xml:space="preserve"> </w:t>
            </w:r>
            <w:r w:rsidRPr="003628A1">
              <w:t>effectiveness</w:t>
            </w:r>
            <w:r w:rsidR="004B0933">
              <w:t xml:space="preserve"> </w:t>
            </w:r>
            <w:r w:rsidRPr="003628A1">
              <w:t>ratio</w:t>
            </w:r>
            <w:r w:rsidR="004B0933">
              <w:t xml:space="preserve"> </w:t>
            </w:r>
            <w:r w:rsidRPr="003628A1">
              <w:t>‘d’.</w:t>
            </w:r>
          </w:p>
        </w:tc>
        <w:tc>
          <w:tcPr>
            <w:tcW w:w="1940" w:type="dxa"/>
            <w:vAlign w:val="center"/>
          </w:tcPr>
          <w:p w14:paraId="3079FDED" w14:textId="07FBF405" w:rsidR="00A658FC" w:rsidRPr="003628A1" w:rsidRDefault="00A658FC" w:rsidP="00B225E7">
            <w:pPr>
              <w:pStyle w:val="TableBody"/>
            </w:pPr>
            <w:r w:rsidRPr="003628A1">
              <w:t>N/A</w:t>
            </w:r>
            <w:r w:rsidR="004B0933">
              <w:t xml:space="preserve"> </w:t>
            </w:r>
            <w:r w:rsidRPr="003628A1">
              <w:t>–</w:t>
            </w:r>
            <w:r w:rsidR="004B0933">
              <w:t xml:space="preserve"> </w:t>
            </w:r>
            <w:r w:rsidRPr="003628A1">
              <w:t>subject</w:t>
            </w:r>
            <w:r w:rsidR="004B0933">
              <w:t xml:space="preserve"> </w:t>
            </w:r>
            <w:r w:rsidRPr="003628A1">
              <w:t>to</w:t>
            </w:r>
            <w:r w:rsidR="004B0933">
              <w:t xml:space="preserve"> </w:t>
            </w:r>
            <w:r w:rsidRPr="003628A1">
              <w:t>regulation</w:t>
            </w:r>
            <w:r w:rsidR="004B0933">
              <w:t xml:space="preserve"> </w:t>
            </w:r>
            <w:r w:rsidRPr="003628A1">
              <w:t>by</w:t>
            </w:r>
            <w:r w:rsidR="004B0933">
              <w:t xml:space="preserve"> </w:t>
            </w:r>
            <w:r w:rsidRPr="003628A1">
              <w:t>the</w:t>
            </w:r>
            <w:r w:rsidR="004B0933">
              <w:t xml:space="preserve"> </w:t>
            </w:r>
            <w:r w:rsidRPr="003628A1">
              <w:rPr>
                <w:i/>
              </w:rPr>
              <w:t>Ontario</w:t>
            </w:r>
            <w:r w:rsidR="004B0933">
              <w:rPr>
                <w:i/>
              </w:rPr>
              <w:t xml:space="preserve"> </w:t>
            </w:r>
            <w:r w:rsidRPr="003628A1">
              <w:rPr>
                <w:i/>
              </w:rPr>
              <w:t>Energy</w:t>
            </w:r>
            <w:r w:rsidR="004B0933">
              <w:rPr>
                <w:i/>
              </w:rPr>
              <w:t xml:space="preserve"> </w:t>
            </w:r>
            <w:r w:rsidRPr="003628A1">
              <w:rPr>
                <w:i/>
              </w:rPr>
              <w:t>Board</w:t>
            </w:r>
          </w:p>
        </w:tc>
        <w:tc>
          <w:tcPr>
            <w:tcW w:w="3357" w:type="dxa"/>
            <w:vAlign w:val="center"/>
          </w:tcPr>
          <w:p w14:paraId="530F4703" w14:textId="26E52DBA" w:rsidR="00A658FC" w:rsidRPr="003628A1" w:rsidRDefault="00A658FC" w:rsidP="00B225E7">
            <w:pPr>
              <w:pStyle w:val="TableBody"/>
            </w:pPr>
            <w:r w:rsidRPr="003628A1">
              <w:t>N/A</w:t>
            </w:r>
            <w:r w:rsidR="004B0933">
              <w:t xml:space="preserve"> </w:t>
            </w:r>
            <w:r w:rsidRPr="003628A1">
              <w:t>–</w:t>
            </w:r>
            <w:r w:rsidR="004B0933">
              <w:t xml:space="preserve"> </w:t>
            </w:r>
            <w:r w:rsidRPr="003628A1">
              <w:t>See</w:t>
            </w:r>
            <w:r w:rsidR="004B0933">
              <w:t xml:space="preserve"> </w:t>
            </w:r>
            <w:r w:rsidRPr="003628A1">
              <w:t>regulations.</w:t>
            </w:r>
          </w:p>
        </w:tc>
      </w:tr>
      <w:tr w:rsidR="00A658FC" w:rsidRPr="003628A1" w14:paraId="262A948B" w14:textId="77777777" w:rsidTr="01944320">
        <w:trPr>
          <w:jc w:val="center"/>
        </w:trPr>
        <w:tc>
          <w:tcPr>
            <w:tcW w:w="1818" w:type="dxa"/>
            <w:vAlign w:val="center"/>
          </w:tcPr>
          <w:p w14:paraId="5F88D933" w14:textId="057CBCCA" w:rsidR="00A658FC" w:rsidRPr="003628A1" w:rsidRDefault="0092372A" w:rsidP="0092372A">
            <w:pPr>
              <w:pStyle w:val="TableBody"/>
            </w:pPr>
            <m:oMathPara>
              <m:oMath>
                <m:r>
                  <m:rPr>
                    <m:nor/>
                  </m:rPr>
                  <w:rPr>
                    <w:rFonts w:ascii="Cambria Math"/>
                  </w:rPr>
                  <m:t>PDR_B</m:t>
                </m:r>
                <m:sSup>
                  <m:sSupPr>
                    <m:ctrlPr>
                      <w:rPr>
                        <w:rFonts w:ascii="Cambria Math" w:hAnsi="Cambria Math"/>
                        <w:i/>
                      </w:rPr>
                    </m:ctrlPr>
                  </m:sSupPr>
                  <m:e>
                    <m:sSub>
                      <m:sSubPr>
                        <m:ctrlPr>
                          <w:rPr>
                            <w:rFonts w:ascii="Cambria Math" w:hAnsi="Cambria Math"/>
                          </w:rPr>
                        </m:ctrlPr>
                      </m:sSubPr>
                      <m:e>
                        <m:r>
                          <m:rPr>
                            <m:nor/>
                          </m:rPr>
                          <w:rPr>
                            <w:rFonts w:ascii="Cambria Math"/>
                          </w:rPr>
                          <m:t>E</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oMath>
            </m:oMathPara>
          </w:p>
        </w:tc>
        <w:tc>
          <w:tcPr>
            <w:tcW w:w="2746" w:type="dxa"/>
            <w:vAlign w:val="center"/>
          </w:tcPr>
          <w:p w14:paraId="20016E7E" w14:textId="4DAD3391" w:rsidR="00A658FC" w:rsidRPr="003628A1" w:rsidRDefault="00A658FC" w:rsidP="00B225E7">
            <w:pPr>
              <w:pStyle w:val="TableBody"/>
            </w:pPr>
            <w:r w:rsidRPr="003628A1">
              <w:rPr>
                <w:i/>
                <w:szCs w:val="22"/>
              </w:rPr>
              <w:t>Energy</w:t>
            </w:r>
            <w:r w:rsidR="004B0933">
              <w:rPr>
                <w:i/>
                <w:szCs w:val="22"/>
              </w:rPr>
              <w:t xml:space="preserve"> </w:t>
            </w:r>
            <w:r w:rsidRPr="003628A1">
              <w:rPr>
                <w:i/>
                <w:szCs w:val="22"/>
              </w:rPr>
              <w:t>Offer</w:t>
            </w:r>
            <w:r w:rsidR="004B0933">
              <w:rPr>
                <w:szCs w:val="22"/>
              </w:rPr>
              <w:t xml:space="preserve"> </w:t>
            </w:r>
            <w:r w:rsidRPr="003628A1">
              <w:rPr>
                <w:szCs w:val="22"/>
              </w:rPr>
              <w:t>submitted</w:t>
            </w:r>
            <w:r w:rsidR="004B0933">
              <w:rPr>
                <w:szCs w:val="22"/>
              </w:rPr>
              <w:t xml:space="preserve"> </w:t>
            </w:r>
            <w:r w:rsidRPr="003628A1">
              <w:rPr>
                <w:szCs w:val="22"/>
              </w:rPr>
              <w:t>into</w:t>
            </w:r>
            <w:r w:rsidR="004B0933">
              <w:rPr>
                <w:szCs w:val="22"/>
              </w:rPr>
              <w:t xml:space="preserve"> </w:t>
            </w:r>
            <w:r w:rsidRPr="003628A1">
              <w:rPr>
                <w:szCs w:val="22"/>
              </w:rPr>
              <w:t>the</w:t>
            </w:r>
            <w:r w:rsidR="004B0933">
              <w:rPr>
                <w:szCs w:val="22"/>
              </w:rPr>
              <w:t xml:space="preserve"> </w:t>
            </w:r>
            <w:r w:rsidRPr="003628A1">
              <w:rPr>
                <w:i/>
                <w:szCs w:val="22"/>
              </w:rPr>
              <w:t>pre-dispatch</w:t>
            </w:r>
            <w:r w:rsidR="004B0933">
              <w:rPr>
                <w:i/>
                <w:szCs w:val="22"/>
              </w:rPr>
              <w:t xml:space="preserve"> </w:t>
            </w:r>
            <w:r w:rsidRPr="003628A1">
              <w:rPr>
                <w:i/>
                <w:szCs w:val="22"/>
              </w:rPr>
              <w:t>of</w:t>
            </w:r>
            <w:r w:rsidR="004B0933">
              <w:rPr>
                <w:i/>
                <w:szCs w:val="22"/>
              </w:rPr>
              <w:t xml:space="preserve"> </w:t>
            </w:r>
            <w:r w:rsidRPr="003628A1">
              <w:rPr>
                <w:i/>
                <w:szCs w:val="22"/>
              </w:rPr>
              <w:t>record</w:t>
            </w:r>
          </w:p>
        </w:tc>
        <w:tc>
          <w:tcPr>
            <w:tcW w:w="4333" w:type="dxa"/>
            <w:vAlign w:val="center"/>
          </w:tcPr>
          <w:p w14:paraId="2247134B" w14:textId="079DCBF9" w:rsidR="00BE3855" w:rsidRDefault="00A658FC" w:rsidP="00B225E7">
            <w:pPr>
              <w:pStyle w:val="TableBody"/>
              <w:spacing w:after="240"/>
              <w:rPr>
                <w:szCs w:val="22"/>
              </w:rPr>
            </w:pPr>
            <w:r w:rsidRPr="003628A1">
              <w:rPr>
                <w:szCs w:val="22"/>
              </w:rPr>
              <w:t>EFFECTIVE</w:t>
            </w:r>
            <w:r w:rsidR="004B0933">
              <w:rPr>
                <w:szCs w:val="22"/>
              </w:rPr>
              <w:t xml:space="preserve"> </w:t>
            </w:r>
            <w:r w:rsidRPr="003628A1">
              <w:rPr>
                <w:szCs w:val="22"/>
              </w:rPr>
              <w:t>OCTOBER</w:t>
            </w:r>
            <w:r w:rsidR="004B0933">
              <w:rPr>
                <w:szCs w:val="22"/>
              </w:rPr>
              <w:t xml:space="preserve"> </w:t>
            </w:r>
            <w:r w:rsidRPr="003628A1">
              <w:rPr>
                <w:szCs w:val="22"/>
              </w:rPr>
              <w:t>13,</w:t>
            </w:r>
            <w:r w:rsidR="004B0933">
              <w:rPr>
                <w:szCs w:val="22"/>
              </w:rPr>
              <w:t xml:space="preserve"> </w:t>
            </w:r>
            <w:r w:rsidRPr="003628A1">
              <w:rPr>
                <w:szCs w:val="22"/>
              </w:rPr>
              <w:t>2011,</w:t>
            </w:r>
            <w:r w:rsidR="004B0933">
              <w:rPr>
                <w:szCs w:val="22"/>
              </w:rPr>
              <w:t xml:space="preserve"> </w:t>
            </w:r>
            <w:r w:rsidRPr="003628A1">
              <w:rPr>
                <w:szCs w:val="22"/>
              </w:rPr>
              <w:t>THIS</w:t>
            </w:r>
            <w:r w:rsidR="004B0933">
              <w:rPr>
                <w:szCs w:val="22"/>
              </w:rPr>
              <w:t xml:space="preserve"> </w:t>
            </w:r>
            <w:r w:rsidRPr="003628A1">
              <w:rPr>
                <w:szCs w:val="22"/>
              </w:rPr>
              <w:t>VARIABLE</w:t>
            </w:r>
            <w:r w:rsidR="004B0933">
              <w:rPr>
                <w:szCs w:val="22"/>
              </w:rPr>
              <w:t xml:space="preserve"> </w:t>
            </w:r>
            <w:r w:rsidRPr="003628A1">
              <w:rPr>
                <w:szCs w:val="22"/>
              </w:rPr>
              <w:t>IS</w:t>
            </w:r>
            <w:r w:rsidR="004B0933">
              <w:rPr>
                <w:szCs w:val="22"/>
              </w:rPr>
              <w:t xml:space="preserve"> </w:t>
            </w:r>
            <w:r w:rsidRPr="003628A1">
              <w:rPr>
                <w:szCs w:val="22"/>
              </w:rPr>
              <w:t>NO</w:t>
            </w:r>
            <w:r w:rsidR="004B0933">
              <w:rPr>
                <w:szCs w:val="22"/>
              </w:rPr>
              <w:t xml:space="preserve"> </w:t>
            </w:r>
            <w:r w:rsidRPr="003628A1">
              <w:rPr>
                <w:szCs w:val="22"/>
              </w:rPr>
              <w:t>LONGER</w:t>
            </w:r>
            <w:r w:rsidR="004B0933">
              <w:rPr>
                <w:szCs w:val="22"/>
              </w:rPr>
              <w:t xml:space="preserve"> </w:t>
            </w:r>
            <w:r w:rsidRPr="003628A1">
              <w:rPr>
                <w:szCs w:val="22"/>
              </w:rPr>
              <w:t>USED</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CALCULATION</w:t>
            </w:r>
            <w:r w:rsidR="004B0933">
              <w:rPr>
                <w:szCs w:val="22"/>
              </w:rPr>
              <w:t xml:space="preserve"> </w:t>
            </w:r>
            <w:r w:rsidRPr="003628A1">
              <w:rPr>
                <w:szCs w:val="22"/>
              </w:rPr>
              <w:t>OF</w:t>
            </w:r>
            <w:r w:rsidR="004B0933">
              <w:rPr>
                <w:szCs w:val="22"/>
              </w:rPr>
              <w:t xml:space="preserve"> </w:t>
            </w:r>
            <w:r w:rsidRPr="003628A1">
              <w:rPr>
                <w:szCs w:val="22"/>
              </w:rPr>
              <w:t>ANY</w:t>
            </w:r>
            <w:r w:rsidR="004B0933">
              <w:rPr>
                <w:szCs w:val="22"/>
              </w:rPr>
              <w:t xml:space="preserve"> </w:t>
            </w:r>
            <w:r w:rsidRPr="003628A1">
              <w:rPr>
                <w:szCs w:val="22"/>
              </w:rPr>
              <w:t>SETTLEMENT.</w:t>
            </w:r>
          </w:p>
          <w:p w14:paraId="47B8B5EA" w14:textId="76EA6AD5" w:rsidR="00A658FC" w:rsidRPr="003628A1" w:rsidRDefault="00A658FC" w:rsidP="00B225E7">
            <w:pPr>
              <w:pStyle w:val="TableBody"/>
            </w:pPr>
            <w:r w:rsidRPr="003628A1">
              <w:rPr>
                <w:i/>
                <w:noProof w:val="0"/>
                <w:szCs w:val="22"/>
              </w:rPr>
              <w:t>Energy</w:t>
            </w:r>
            <w:r w:rsidR="004B0933">
              <w:rPr>
                <w:i/>
                <w:noProof w:val="0"/>
                <w:szCs w:val="22"/>
              </w:rPr>
              <w:t xml:space="preserve"> </w:t>
            </w:r>
            <w:r w:rsidRPr="003628A1">
              <w:rPr>
                <w:i/>
                <w:noProof w:val="0"/>
                <w:szCs w:val="22"/>
              </w:rPr>
              <w:t>offers</w:t>
            </w:r>
            <w:r w:rsidR="004B0933">
              <w:rPr>
                <w:noProof w:val="0"/>
                <w:szCs w:val="22"/>
              </w:rPr>
              <w:t xml:space="preserve"> </w:t>
            </w:r>
            <w:r w:rsidRPr="003628A1">
              <w:rPr>
                <w:noProof w:val="0"/>
                <w:szCs w:val="22"/>
              </w:rPr>
              <w:t>submitted</w:t>
            </w:r>
            <w:r w:rsidR="004B0933">
              <w:rPr>
                <w:noProof w:val="0"/>
                <w:szCs w:val="22"/>
              </w:rPr>
              <w:t xml:space="preserve"> </w:t>
            </w:r>
            <w:r w:rsidRPr="003628A1">
              <w:rPr>
                <w:noProof w:val="0"/>
                <w:szCs w:val="22"/>
              </w:rPr>
              <w:t>into</w:t>
            </w:r>
            <w:r w:rsidR="004B0933">
              <w:rPr>
                <w:noProof w:val="0"/>
                <w:szCs w:val="22"/>
              </w:rPr>
              <w:t xml:space="preserve"> </w:t>
            </w:r>
            <w:r w:rsidRPr="003628A1">
              <w:rPr>
                <w:noProof w:val="0"/>
                <w:szCs w:val="22"/>
              </w:rPr>
              <w:t>the</w:t>
            </w:r>
            <w:r w:rsidR="004B0933">
              <w:rPr>
                <w:noProof w:val="0"/>
                <w:szCs w:val="22"/>
              </w:rPr>
              <w:t xml:space="preserve"> </w:t>
            </w:r>
            <w:r w:rsidRPr="003628A1">
              <w:rPr>
                <w:i/>
                <w:noProof w:val="0"/>
                <w:szCs w:val="22"/>
              </w:rPr>
              <w:t>pre-dispatch</w:t>
            </w:r>
            <w:r w:rsidR="004B0933">
              <w:rPr>
                <w:i/>
                <w:noProof w:val="0"/>
                <w:szCs w:val="22"/>
              </w:rPr>
              <w:t xml:space="preserve"> </w:t>
            </w:r>
            <w:r w:rsidRPr="003628A1">
              <w:rPr>
                <w:i/>
                <w:noProof w:val="0"/>
                <w:szCs w:val="22"/>
              </w:rPr>
              <w:t>of</w:t>
            </w:r>
            <w:r w:rsidR="004B0933">
              <w:rPr>
                <w:i/>
                <w:noProof w:val="0"/>
                <w:szCs w:val="22"/>
              </w:rPr>
              <w:t xml:space="preserve"> </w:t>
            </w:r>
            <w:r w:rsidRPr="003628A1">
              <w:rPr>
                <w:i/>
                <w:noProof w:val="0"/>
                <w:szCs w:val="22"/>
              </w:rPr>
              <w:t>record,</w:t>
            </w:r>
            <w:r w:rsidR="004B0933">
              <w:rPr>
                <w:i/>
                <w:noProof w:val="0"/>
                <w:szCs w:val="22"/>
              </w:rPr>
              <w:t xml:space="preserve"> </w:t>
            </w:r>
            <w:r w:rsidRPr="003628A1">
              <w:rPr>
                <w:noProof w:val="0"/>
                <w:szCs w:val="22"/>
              </w:rPr>
              <w:t>represented</w:t>
            </w:r>
            <w:r w:rsidR="004B0933">
              <w:rPr>
                <w:noProof w:val="0"/>
                <w:szCs w:val="22"/>
              </w:rPr>
              <w:t xml:space="preserve"> </w:t>
            </w:r>
            <w:r w:rsidRPr="003628A1">
              <w:rPr>
                <w:noProof w:val="0"/>
                <w:szCs w:val="22"/>
              </w:rPr>
              <w:t>as</w:t>
            </w:r>
            <w:r w:rsidR="004B0933">
              <w:rPr>
                <w:noProof w:val="0"/>
                <w:szCs w:val="22"/>
              </w:rPr>
              <w:t xml:space="preserve"> </w:t>
            </w:r>
            <w:r w:rsidRPr="003628A1">
              <w:rPr>
                <w:noProof w:val="0"/>
                <w:szCs w:val="22"/>
              </w:rPr>
              <w:t>an</w:t>
            </w:r>
            <w:r w:rsidR="004B0933">
              <w:rPr>
                <w:noProof w:val="0"/>
                <w:szCs w:val="22"/>
              </w:rPr>
              <w:t xml:space="preserve"> </w:t>
            </w:r>
            <w:r w:rsidRPr="003628A1">
              <w:rPr>
                <w:noProof w:val="0"/>
                <w:szCs w:val="22"/>
              </w:rPr>
              <w:t>n</w:t>
            </w:r>
            <w:r w:rsidR="004B0933">
              <w:rPr>
                <w:noProof w:val="0"/>
                <w:szCs w:val="22"/>
              </w:rPr>
              <w:t xml:space="preserve"> </w:t>
            </w:r>
            <w:r w:rsidRPr="003628A1">
              <w:rPr>
                <w:noProof w:val="0"/>
                <w:szCs w:val="22"/>
              </w:rPr>
              <w:t>by</w:t>
            </w:r>
            <w:r w:rsidR="004B0933">
              <w:rPr>
                <w:noProof w:val="0"/>
                <w:szCs w:val="22"/>
              </w:rPr>
              <w:t xml:space="preserve"> </w:t>
            </w:r>
            <w:r w:rsidRPr="003628A1">
              <w:rPr>
                <w:noProof w:val="0"/>
                <w:szCs w:val="22"/>
              </w:rPr>
              <w:t>2</w:t>
            </w:r>
            <w:r w:rsidR="004B0933">
              <w:rPr>
                <w:noProof w:val="0"/>
                <w:szCs w:val="22"/>
              </w:rPr>
              <w:t xml:space="preserve"> </w:t>
            </w:r>
            <w:r w:rsidRPr="003628A1">
              <w:rPr>
                <w:noProof w:val="0"/>
                <w:szCs w:val="22"/>
              </w:rPr>
              <w:t>matrix</w:t>
            </w:r>
            <w:r w:rsidR="004B0933">
              <w:rPr>
                <w:noProof w:val="0"/>
                <w:szCs w:val="22"/>
              </w:rPr>
              <w:t xml:space="preserve"> </w:t>
            </w:r>
            <w:r w:rsidRPr="003628A1">
              <w:rPr>
                <w:noProof w:val="0"/>
                <w:szCs w:val="22"/>
              </w:rPr>
              <w:t>of</w:t>
            </w:r>
            <w:r w:rsidR="004B0933">
              <w:rPr>
                <w:noProof w:val="0"/>
                <w:szCs w:val="22"/>
              </w:rPr>
              <w:t xml:space="preserve"> </w:t>
            </w:r>
            <w:r w:rsidRPr="003628A1">
              <w:rPr>
                <w:i/>
                <w:noProof w:val="0"/>
                <w:szCs w:val="22"/>
              </w:rPr>
              <w:t>price-quantity</w:t>
            </w:r>
            <w:r w:rsidR="004B0933">
              <w:rPr>
                <w:i/>
                <w:noProof w:val="0"/>
                <w:szCs w:val="22"/>
              </w:rPr>
              <w:t xml:space="preserve"> </w:t>
            </w:r>
            <w:r w:rsidRPr="003628A1">
              <w:rPr>
                <w:i/>
                <w:noProof w:val="0"/>
                <w:szCs w:val="22"/>
              </w:rPr>
              <w:t>pairs</w:t>
            </w:r>
            <w:r w:rsidR="004B0933">
              <w:rPr>
                <w:noProof w:val="0"/>
                <w:szCs w:val="22"/>
              </w:rPr>
              <w:t xml:space="preserve"> </w:t>
            </w:r>
            <w:r w:rsidRPr="003628A1">
              <w:rPr>
                <w:noProof w:val="0"/>
                <w:szCs w:val="22"/>
              </w:rPr>
              <w:t>for</w:t>
            </w:r>
            <w:r w:rsidR="004B0933">
              <w:rPr>
                <w:noProof w:val="0"/>
                <w:szCs w:val="22"/>
              </w:rPr>
              <w:t xml:space="preserve"> </w:t>
            </w:r>
            <w:r w:rsidRPr="003628A1">
              <w:rPr>
                <w:noProof w:val="0"/>
                <w:szCs w:val="22"/>
              </w:rPr>
              <w:t>each</w:t>
            </w:r>
            <w:r w:rsidR="004B0933">
              <w:rPr>
                <w:noProof w:val="0"/>
                <w:szCs w:val="22"/>
              </w:rPr>
              <w:t xml:space="preserve"> </w:t>
            </w:r>
            <w:r w:rsidRPr="003628A1">
              <w:rPr>
                <w:i/>
                <w:noProof w:val="0"/>
                <w:szCs w:val="22"/>
              </w:rPr>
              <w:t>market</w:t>
            </w:r>
            <w:r w:rsidR="004B0933">
              <w:rPr>
                <w:i/>
                <w:noProof w:val="0"/>
                <w:szCs w:val="22"/>
              </w:rPr>
              <w:t xml:space="preserve"> </w:t>
            </w:r>
            <w:r w:rsidRPr="003628A1">
              <w:rPr>
                <w:i/>
                <w:noProof w:val="0"/>
                <w:szCs w:val="22"/>
              </w:rPr>
              <w:t>participant</w:t>
            </w:r>
            <w:r w:rsidR="004B0933">
              <w:rPr>
                <w:noProof w:val="0"/>
                <w:szCs w:val="22"/>
              </w:rPr>
              <w:t xml:space="preserve"> </w:t>
            </w:r>
            <w:r w:rsidRPr="003628A1">
              <w:rPr>
                <w:noProof w:val="0"/>
                <w:szCs w:val="22"/>
              </w:rPr>
              <w:t>‘k’</w:t>
            </w:r>
            <w:r w:rsidR="004B0933">
              <w:rPr>
                <w:noProof w:val="0"/>
                <w:szCs w:val="22"/>
              </w:rPr>
              <w:t xml:space="preserve"> </w:t>
            </w:r>
            <w:r w:rsidRPr="003628A1">
              <w:rPr>
                <w:noProof w:val="0"/>
                <w:szCs w:val="22"/>
              </w:rPr>
              <w:t>at</w:t>
            </w:r>
            <w:r w:rsidR="004B0933">
              <w:rPr>
                <w:noProof w:val="0"/>
                <w:szCs w:val="22"/>
              </w:rPr>
              <w:t xml:space="preserve"> </w:t>
            </w:r>
            <w:r w:rsidRPr="003628A1">
              <w:rPr>
                <w:i/>
                <w:noProof w:val="0"/>
                <w:szCs w:val="22"/>
              </w:rPr>
              <w:t>intertie</w:t>
            </w:r>
            <w:r w:rsidR="004B0933">
              <w:rPr>
                <w:i/>
                <w:noProof w:val="0"/>
                <w:szCs w:val="22"/>
              </w:rPr>
              <w:t xml:space="preserve"> </w:t>
            </w:r>
            <w:r w:rsidRPr="003628A1">
              <w:rPr>
                <w:i/>
                <w:noProof w:val="0"/>
                <w:szCs w:val="22"/>
              </w:rPr>
              <w:t>metering</w:t>
            </w:r>
            <w:r w:rsidR="004B0933">
              <w:rPr>
                <w:i/>
                <w:noProof w:val="0"/>
                <w:szCs w:val="22"/>
              </w:rPr>
              <w:t xml:space="preserve"> </w:t>
            </w:r>
            <w:r w:rsidRPr="003628A1">
              <w:rPr>
                <w:i/>
                <w:noProof w:val="0"/>
                <w:szCs w:val="22"/>
              </w:rPr>
              <w:t>point</w:t>
            </w:r>
            <w:r w:rsidR="004B0933">
              <w:rPr>
                <w:noProof w:val="0"/>
                <w:szCs w:val="22"/>
              </w:rPr>
              <w:t xml:space="preserve"> </w:t>
            </w:r>
            <w:r w:rsidRPr="003628A1">
              <w:rPr>
                <w:noProof w:val="0"/>
                <w:szCs w:val="22"/>
              </w:rPr>
              <w:t>‘i’</w:t>
            </w:r>
            <w:r w:rsidR="004B0933">
              <w:rPr>
                <w:noProof w:val="0"/>
                <w:szCs w:val="22"/>
              </w:rPr>
              <w:t xml:space="preserve"> </w:t>
            </w:r>
            <w:r w:rsidRPr="003628A1">
              <w:rPr>
                <w:noProof w:val="0"/>
                <w:szCs w:val="22"/>
              </w:rPr>
              <w:t>during</w:t>
            </w:r>
            <w:r w:rsidR="004B0933">
              <w:rPr>
                <w:noProof w:val="0"/>
                <w:szCs w:val="22"/>
              </w:rPr>
              <w:t xml:space="preserve"> </w:t>
            </w:r>
            <w:r w:rsidRPr="003628A1">
              <w:rPr>
                <w:i/>
                <w:noProof w:val="0"/>
                <w:szCs w:val="22"/>
              </w:rPr>
              <w:t>metering</w:t>
            </w:r>
            <w:r w:rsidR="004B0933">
              <w:rPr>
                <w:i/>
                <w:noProof w:val="0"/>
                <w:szCs w:val="22"/>
              </w:rPr>
              <w:t xml:space="preserve"> </w:t>
            </w:r>
            <w:r w:rsidRPr="003628A1">
              <w:rPr>
                <w:i/>
                <w:noProof w:val="0"/>
                <w:szCs w:val="22"/>
              </w:rPr>
              <w:t>interval</w:t>
            </w:r>
            <w:r w:rsidR="004B0933">
              <w:rPr>
                <w:noProof w:val="0"/>
                <w:szCs w:val="22"/>
              </w:rPr>
              <w:t xml:space="preserve"> </w:t>
            </w:r>
            <w:r w:rsidRPr="003628A1">
              <w:rPr>
                <w:noProof w:val="0"/>
                <w:szCs w:val="22"/>
              </w:rPr>
              <w:t>‘t’</w:t>
            </w:r>
            <w:r w:rsidR="004B0933">
              <w:rPr>
                <w:noProof w:val="0"/>
                <w:szCs w:val="22"/>
              </w:rPr>
              <w:t xml:space="preserve"> </w:t>
            </w:r>
            <w:r w:rsidRPr="003628A1">
              <w:rPr>
                <w:noProof w:val="0"/>
                <w:szCs w:val="22"/>
              </w:rPr>
              <w:t>of</w:t>
            </w:r>
            <w:r w:rsidR="004B0933">
              <w:rPr>
                <w:noProof w:val="0"/>
                <w:szCs w:val="22"/>
              </w:rPr>
              <w:t xml:space="preserve"> </w:t>
            </w:r>
            <w:r w:rsidRPr="003628A1">
              <w:rPr>
                <w:i/>
                <w:noProof w:val="0"/>
                <w:szCs w:val="22"/>
              </w:rPr>
              <w:t>settlement</w:t>
            </w:r>
            <w:r w:rsidR="004B0933">
              <w:rPr>
                <w:i/>
                <w:noProof w:val="0"/>
                <w:szCs w:val="22"/>
              </w:rPr>
              <w:t xml:space="preserve"> </w:t>
            </w:r>
            <w:r w:rsidRPr="003628A1">
              <w:rPr>
                <w:i/>
                <w:noProof w:val="0"/>
                <w:szCs w:val="22"/>
              </w:rPr>
              <w:t>hour</w:t>
            </w:r>
            <w:r w:rsidR="004B0933">
              <w:rPr>
                <w:noProof w:val="0"/>
                <w:szCs w:val="22"/>
              </w:rPr>
              <w:t xml:space="preserve"> </w:t>
            </w:r>
            <w:r w:rsidRPr="003628A1">
              <w:rPr>
                <w:noProof w:val="0"/>
                <w:szCs w:val="22"/>
              </w:rPr>
              <w:t>‘h’</w:t>
            </w:r>
            <w:r w:rsidR="004B0933">
              <w:rPr>
                <w:noProof w:val="0"/>
                <w:szCs w:val="22"/>
              </w:rPr>
              <w:t xml:space="preserve"> </w:t>
            </w:r>
            <w:r w:rsidRPr="003628A1">
              <w:rPr>
                <w:noProof w:val="0"/>
                <w:szCs w:val="22"/>
              </w:rPr>
              <w:t>arranged</w:t>
            </w:r>
            <w:r w:rsidR="004B0933">
              <w:rPr>
                <w:noProof w:val="0"/>
                <w:szCs w:val="22"/>
              </w:rPr>
              <w:t xml:space="preserve"> </w:t>
            </w:r>
            <w:r w:rsidRPr="003628A1">
              <w:rPr>
                <w:noProof w:val="0"/>
                <w:szCs w:val="22"/>
              </w:rPr>
              <w:t>in</w:t>
            </w:r>
            <w:r w:rsidR="004B0933">
              <w:rPr>
                <w:noProof w:val="0"/>
                <w:szCs w:val="22"/>
              </w:rPr>
              <w:t xml:space="preserve"> </w:t>
            </w:r>
            <w:r w:rsidRPr="003628A1">
              <w:rPr>
                <w:noProof w:val="0"/>
                <w:szCs w:val="22"/>
              </w:rPr>
              <w:t>ascending</w:t>
            </w:r>
            <w:r w:rsidR="004B0933">
              <w:rPr>
                <w:noProof w:val="0"/>
                <w:szCs w:val="22"/>
              </w:rPr>
              <w:t xml:space="preserve"> </w:t>
            </w:r>
            <w:r w:rsidRPr="003628A1">
              <w:rPr>
                <w:noProof w:val="0"/>
                <w:szCs w:val="22"/>
              </w:rPr>
              <w:t>order</w:t>
            </w:r>
            <w:r w:rsidR="004B0933">
              <w:rPr>
                <w:noProof w:val="0"/>
                <w:szCs w:val="22"/>
              </w:rPr>
              <w:t xml:space="preserve"> </w:t>
            </w:r>
            <w:r w:rsidRPr="003628A1">
              <w:rPr>
                <w:noProof w:val="0"/>
                <w:szCs w:val="22"/>
              </w:rPr>
              <w:t>by</w:t>
            </w:r>
            <w:r w:rsidR="004B0933">
              <w:rPr>
                <w:noProof w:val="0"/>
                <w:szCs w:val="22"/>
              </w:rPr>
              <w:t xml:space="preserve"> </w:t>
            </w:r>
            <w:r w:rsidRPr="003628A1">
              <w:rPr>
                <w:noProof w:val="0"/>
                <w:szCs w:val="22"/>
              </w:rPr>
              <w:t>the</w:t>
            </w:r>
            <w:r w:rsidR="004B0933">
              <w:rPr>
                <w:noProof w:val="0"/>
                <w:szCs w:val="22"/>
              </w:rPr>
              <w:t xml:space="preserve"> </w:t>
            </w:r>
            <w:r w:rsidRPr="003628A1">
              <w:rPr>
                <w:noProof w:val="0"/>
                <w:szCs w:val="22"/>
              </w:rPr>
              <w:t>offered</w:t>
            </w:r>
            <w:r w:rsidR="004B0933">
              <w:rPr>
                <w:noProof w:val="0"/>
                <w:szCs w:val="22"/>
              </w:rPr>
              <w:t xml:space="preserve"> </w:t>
            </w:r>
            <w:r w:rsidRPr="003628A1">
              <w:rPr>
                <w:noProof w:val="0"/>
                <w:szCs w:val="22"/>
              </w:rPr>
              <w:t>price</w:t>
            </w:r>
            <w:r w:rsidR="004B0933">
              <w:rPr>
                <w:noProof w:val="0"/>
                <w:szCs w:val="22"/>
              </w:rPr>
              <w:t xml:space="preserve"> </w:t>
            </w:r>
            <w:r w:rsidRPr="003628A1">
              <w:rPr>
                <w:noProof w:val="0"/>
                <w:szCs w:val="22"/>
              </w:rPr>
              <w:t>in</w:t>
            </w:r>
            <w:r w:rsidR="004B0933">
              <w:rPr>
                <w:noProof w:val="0"/>
                <w:szCs w:val="22"/>
              </w:rPr>
              <w:t xml:space="preserve"> </w:t>
            </w:r>
            <w:r w:rsidRPr="003628A1">
              <w:rPr>
                <w:noProof w:val="0"/>
                <w:szCs w:val="22"/>
              </w:rPr>
              <w:t>each</w:t>
            </w:r>
            <w:r w:rsidR="004B0933">
              <w:rPr>
                <w:noProof w:val="0"/>
                <w:szCs w:val="22"/>
              </w:rPr>
              <w:t xml:space="preserve"> </w:t>
            </w:r>
            <w:r w:rsidRPr="003628A1">
              <w:rPr>
                <w:i/>
                <w:noProof w:val="0"/>
                <w:szCs w:val="22"/>
              </w:rPr>
              <w:t>price-quantity</w:t>
            </w:r>
            <w:r w:rsidR="004B0933">
              <w:rPr>
                <w:i/>
                <w:noProof w:val="0"/>
                <w:szCs w:val="22"/>
              </w:rPr>
              <w:t xml:space="preserve"> </w:t>
            </w:r>
            <w:r w:rsidRPr="003628A1">
              <w:rPr>
                <w:i/>
                <w:noProof w:val="0"/>
                <w:szCs w:val="22"/>
              </w:rPr>
              <w:t>pair</w:t>
            </w:r>
            <w:r w:rsidRPr="003628A1">
              <w:rPr>
                <w:noProof w:val="0"/>
                <w:szCs w:val="22"/>
              </w:rPr>
              <w:t>,</w:t>
            </w:r>
            <w:r w:rsidR="004B0933">
              <w:rPr>
                <w:szCs w:val="22"/>
              </w:rPr>
              <w:t xml:space="preserve"> </w:t>
            </w:r>
            <w:r w:rsidRPr="003628A1">
              <w:rPr>
                <w:szCs w:val="22"/>
              </w:rPr>
              <w:t>where</w:t>
            </w:r>
            <w:r w:rsidR="004B0933">
              <w:rPr>
                <w:szCs w:val="22"/>
              </w:rPr>
              <w:t xml:space="preserve"> </w:t>
            </w:r>
            <w:r w:rsidRPr="003628A1">
              <w:rPr>
                <w:i/>
                <w:szCs w:val="22"/>
              </w:rPr>
              <w:t>offered</w:t>
            </w:r>
            <w:r w:rsidR="004B0933">
              <w:rPr>
                <w:szCs w:val="22"/>
              </w:rPr>
              <w:t xml:space="preserve"> </w:t>
            </w:r>
            <w:r w:rsidRPr="003628A1">
              <w:rPr>
                <w:i/>
                <w:szCs w:val="22"/>
              </w:rPr>
              <w:t>prices</w:t>
            </w:r>
            <w:r w:rsidR="004B0933">
              <w:rPr>
                <w:szCs w:val="22"/>
              </w:rPr>
              <w:t xml:space="preserve"> </w:t>
            </w:r>
            <w:r w:rsidRPr="003628A1">
              <w:rPr>
                <w:szCs w:val="22"/>
              </w:rPr>
              <w:t>are</w:t>
            </w:r>
            <w:r w:rsidR="004B0933">
              <w:rPr>
                <w:szCs w:val="22"/>
              </w:rPr>
              <w:t xml:space="preserve"> </w:t>
            </w:r>
            <w:r w:rsidRPr="003628A1">
              <w:rPr>
                <w:szCs w:val="22"/>
              </w:rPr>
              <w:t>in</w:t>
            </w:r>
            <w:r w:rsidR="004B0933">
              <w:rPr>
                <w:szCs w:val="22"/>
              </w:rPr>
              <w:t xml:space="preserve"> </w:t>
            </w:r>
            <w:r w:rsidRPr="003628A1">
              <w:rPr>
                <w:szCs w:val="22"/>
              </w:rPr>
              <w:t>column</w:t>
            </w:r>
            <w:r w:rsidR="004B0933">
              <w:rPr>
                <w:szCs w:val="22"/>
              </w:rPr>
              <w:t xml:space="preserve"> </w:t>
            </w:r>
            <w:r w:rsidRPr="003628A1">
              <w:rPr>
                <w:szCs w:val="22"/>
              </w:rPr>
              <w:t>1</w:t>
            </w:r>
            <w:r w:rsidR="004B0933">
              <w:rPr>
                <w:szCs w:val="22"/>
              </w:rPr>
              <w:t xml:space="preserve"> </w:t>
            </w:r>
            <w:r w:rsidRPr="003628A1">
              <w:rPr>
                <w:szCs w:val="22"/>
              </w:rPr>
              <w:t>and</w:t>
            </w:r>
            <w:r w:rsidR="004B0933">
              <w:rPr>
                <w:szCs w:val="22"/>
              </w:rPr>
              <w:t xml:space="preserve"> </w:t>
            </w:r>
            <w:r w:rsidRPr="003628A1">
              <w:rPr>
                <w:i/>
                <w:szCs w:val="22"/>
              </w:rPr>
              <w:t>offered</w:t>
            </w:r>
            <w:r w:rsidR="004B0933">
              <w:rPr>
                <w:i/>
                <w:szCs w:val="22"/>
              </w:rPr>
              <w:t xml:space="preserve"> </w:t>
            </w:r>
            <w:r w:rsidRPr="003628A1">
              <w:rPr>
                <w:i/>
                <w:szCs w:val="22"/>
              </w:rPr>
              <w:t>quantities</w:t>
            </w:r>
            <w:r w:rsidR="004B0933">
              <w:rPr>
                <w:szCs w:val="22"/>
              </w:rPr>
              <w:t xml:space="preserve"> </w:t>
            </w:r>
            <w:r w:rsidRPr="003628A1">
              <w:rPr>
                <w:szCs w:val="22"/>
              </w:rPr>
              <w:t>are</w:t>
            </w:r>
            <w:r w:rsidR="004B0933">
              <w:rPr>
                <w:szCs w:val="22"/>
              </w:rPr>
              <w:t xml:space="preserve"> </w:t>
            </w:r>
            <w:r w:rsidRPr="003628A1">
              <w:rPr>
                <w:szCs w:val="22"/>
              </w:rPr>
              <w:t>in</w:t>
            </w:r>
            <w:r w:rsidR="004B0933">
              <w:rPr>
                <w:szCs w:val="22"/>
              </w:rPr>
              <w:t xml:space="preserve"> </w:t>
            </w:r>
            <w:r w:rsidRPr="003628A1">
              <w:rPr>
                <w:szCs w:val="22"/>
              </w:rPr>
              <w:t>column</w:t>
            </w:r>
            <w:r w:rsidR="004B0933">
              <w:rPr>
                <w:szCs w:val="22"/>
              </w:rPr>
              <w:t xml:space="preserve"> </w:t>
            </w:r>
            <w:r w:rsidRPr="003628A1">
              <w:rPr>
                <w:szCs w:val="22"/>
              </w:rPr>
              <w:t>2.</w:t>
            </w:r>
          </w:p>
        </w:tc>
        <w:tc>
          <w:tcPr>
            <w:tcW w:w="1940" w:type="dxa"/>
            <w:vAlign w:val="center"/>
          </w:tcPr>
          <w:p w14:paraId="14279BE4" w14:textId="77777777" w:rsidR="00A658FC" w:rsidRPr="003628A1" w:rsidRDefault="00A658FC" w:rsidP="00B225E7">
            <w:pPr>
              <w:pStyle w:val="TableBody"/>
            </w:pPr>
            <w:r w:rsidRPr="003628A1">
              <w:t>9.3.1.2B</w:t>
            </w:r>
          </w:p>
        </w:tc>
        <w:tc>
          <w:tcPr>
            <w:tcW w:w="3357" w:type="dxa"/>
            <w:vAlign w:val="center"/>
          </w:tcPr>
          <w:p w14:paraId="4E94310D" w14:textId="096F8552" w:rsidR="00A658FC" w:rsidRPr="003628A1" w:rsidRDefault="00A658FC" w:rsidP="00B225E7">
            <w:pPr>
              <w:pStyle w:val="TableBody"/>
            </w:pPr>
            <w:r w:rsidRPr="003628A1">
              <w:t>Same</w:t>
            </w:r>
            <w:r w:rsidR="004B0933">
              <w:t xml:space="preserve"> </w:t>
            </w:r>
            <w:r w:rsidRPr="003628A1">
              <w:t>as</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p>
        </w:tc>
      </w:tr>
      <w:tr w:rsidR="00A658FC" w:rsidRPr="003628A1" w14:paraId="532C7346" w14:textId="77777777" w:rsidTr="01944320">
        <w:trPr>
          <w:jc w:val="center"/>
        </w:trPr>
        <w:tc>
          <w:tcPr>
            <w:tcW w:w="1818" w:type="dxa"/>
            <w:vAlign w:val="center"/>
          </w:tcPr>
          <w:p w14:paraId="4A9163A6" w14:textId="47BC586A" w:rsidR="00A658FC" w:rsidRPr="003628A1" w:rsidRDefault="0092372A" w:rsidP="0092372A">
            <w:pPr>
              <w:pStyle w:val="TableBody"/>
            </w:pPr>
            <m:oMathPara>
              <m:oMath>
                <m:r>
                  <m:rPr>
                    <m:nor/>
                  </m:rPr>
                  <w:rPr>
                    <w:rFonts w:ascii="Cambria Math"/>
                  </w:rPr>
                  <m:t>PDR_DQS</m:t>
                </m:r>
                <m:sSup>
                  <m:sSupPr>
                    <m:ctrlPr>
                      <w:rPr>
                        <w:rFonts w:ascii="Cambria Math" w:hAnsi="Cambria Math"/>
                        <w:i/>
                      </w:rPr>
                    </m:ctrlPr>
                  </m:sSupPr>
                  <m:e>
                    <m:sSub>
                      <m:sSubPr>
                        <m:ctrlPr>
                          <w:rPr>
                            <w:rFonts w:ascii="Cambria Math" w:hAnsi="Cambria Math"/>
                          </w:rPr>
                        </m:ctrlPr>
                      </m:sSubPr>
                      <m:e>
                        <m:r>
                          <m:rPr>
                            <m:nor/>
                          </m:rPr>
                          <w:rPr>
                            <w:rFonts w:ascii="Cambria Math"/>
                          </w:rPr>
                          <m:t>I</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oMath>
            </m:oMathPara>
          </w:p>
        </w:tc>
        <w:tc>
          <w:tcPr>
            <w:tcW w:w="2746" w:type="dxa"/>
            <w:vAlign w:val="center"/>
          </w:tcPr>
          <w:p w14:paraId="46A8B843" w14:textId="014C4204" w:rsidR="00A658FC" w:rsidRPr="003628A1" w:rsidRDefault="00A658FC" w:rsidP="00B225E7">
            <w:pPr>
              <w:pStyle w:val="TableBody"/>
            </w:pPr>
            <w:r w:rsidRPr="003628A1">
              <w:rPr>
                <w:i/>
                <w:szCs w:val="22"/>
              </w:rPr>
              <w:t>Pre-dispatch</w:t>
            </w:r>
            <w:r w:rsidR="004B0933">
              <w:rPr>
                <w:i/>
                <w:szCs w:val="22"/>
              </w:rPr>
              <w:t xml:space="preserve"> </w:t>
            </w:r>
            <w:r w:rsidRPr="003628A1">
              <w:rPr>
                <w:i/>
                <w:szCs w:val="22"/>
              </w:rPr>
              <w:t>of</w:t>
            </w:r>
            <w:r w:rsidR="004B0933">
              <w:rPr>
                <w:i/>
                <w:szCs w:val="22"/>
              </w:rPr>
              <w:t xml:space="preserve"> </w:t>
            </w:r>
            <w:r w:rsidRPr="003628A1">
              <w:rPr>
                <w:i/>
                <w:szCs w:val="22"/>
              </w:rPr>
              <w:t>record</w:t>
            </w:r>
            <w:r w:rsidR="004B0933">
              <w:rPr>
                <w:szCs w:val="22"/>
              </w:rPr>
              <w:t xml:space="preserve"> </w:t>
            </w:r>
            <w:r w:rsidRPr="003628A1">
              <w:rPr>
                <w:szCs w:val="22"/>
              </w:rPr>
              <w:t>dispatch</w:t>
            </w:r>
            <w:r w:rsidR="004B0933">
              <w:rPr>
                <w:szCs w:val="22"/>
              </w:rPr>
              <w:t xml:space="preserve"> </w:t>
            </w:r>
            <w:r w:rsidRPr="003628A1">
              <w:rPr>
                <w:szCs w:val="22"/>
              </w:rPr>
              <w:t>quantity</w:t>
            </w:r>
            <w:r w:rsidR="004B0933">
              <w:rPr>
                <w:szCs w:val="22"/>
              </w:rPr>
              <w:t xml:space="preserve"> </w:t>
            </w:r>
            <w:r w:rsidRPr="003628A1">
              <w:rPr>
                <w:szCs w:val="22"/>
              </w:rPr>
              <w:t>scheduled</w:t>
            </w:r>
            <w:r w:rsidR="004B0933">
              <w:rPr>
                <w:szCs w:val="22"/>
              </w:rPr>
              <w:t xml:space="preserve"> </w:t>
            </w:r>
            <w:r w:rsidRPr="003628A1">
              <w:rPr>
                <w:szCs w:val="22"/>
              </w:rPr>
              <w:t>for</w:t>
            </w:r>
            <w:r w:rsidR="004B0933">
              <w:rPr>
                <w:szCs w:val="22"/>
              </w:rPr>
              <w:t xml:space="preserve"> </w:t>
            </w:r>
            <w:r w:rsidRPr="003628A1">
              <w:rPr>
                <w:szCs w:val="22"/>
              </w:rPr>
              <w:t>injection</w:t>
            </w:r>
            <w:r w:rsidR="004B0933">
              <w:rPr>
                <w:szCs w:val="22"/>
              </w:rPr>
              <w:t xml:space="preserve"> </w:t>
            </w:r>
            <w:r w:rsidRPr="003628A1">
              <w:rPr>
                <w:szCs w:val="22"/>
              </w:rPr>
              <w:t>at</w:t>
            </w:r>
            <w:r w:rsidR="004B0933">
              <w:rPr>
                <w:szCs w:val="22"/>
              </w:rPr>
              <w:t xml:space="preserve"> </w:t>
            </w:r>
            <w:r w:rsidRPr="003628A1">
              <w:rPr>
                <w:szCs w:val="22"/>
              </w:rPr>
              <w:t>an</w:t>
            </w:r>
            <w:r w:rsidR="004B0933">
              <w:rPr>
                <w:szCs w:val="22"/>
              </w:rPr>
              <w:t xml:space="preserve"> </w:t>
            </w:r>
            <w:r w:rsidRPr="003628A1">
              <w:rPr>
                <w:i/>
                <w:szCs w:val="22"/>
              </w:rPr>
              <w:t>intertie</w:t>
            </w:r>
            <w:r w:rsidR="004B0933">
              <w:rPr>
                <w:i/>
                <w:szCs w:val="22"/>
              </w:rPr>
              <w:t xml:space="preserve"> </w:t>
            </w:r>
            <w:r w:rsidRPr="003628A1">
              <w:rPr>
                <w:i/>
                <w:szCs w:val="22"/>
              </w:rPr>
              <w:t>metering</w:t>
            </w:r>
            <w:r w:rsidR="004B0933">
              <w:rPr>
                <w:i/>
                <w:szCs w:val="22"/>
              </w:rPr>
              <w:t xml:space="preserve"> </w:t>
            </w:r>
            <w:r w:rsidRPr="003628A1">
              <w:rPr>
                <w:i/>
                <w:szCs w:val="22"/>
              </w:rPr>
              <w:t>point</w:t>
            </w:r>
          </w:p>
        </w:tc>
        <w:tc>
          <w:tcPr>
            <w:tcW w:w="4333" w:type="dxa"/>
            <w:vAlign w:val="center"/>
          </w:tcPr>
          <w:p w14:paraId="14B0C1D5" w14:textId="47774B9A" w:rsidR="00BE3855" w:rsidRDefault="00A658FC" w:rsidP="00B225E7">
            <w:pPr>
              <w:pStyle w:val="TableBody"/>
              <w:spacing w:after="240"/>
              <w:rPr>
                <w:szCs w:val="22"/>
              </w:rPr>
            </w:pPr>
            <w:r w:rsidRPr="003628A1">
              <w:rPr>
                <w:szCs w:val="22"/>
              </w:rPr>
              <w:t>EFFECTIVE</w:t>
            </w:r>
            <w:r w:rsidR="004B0933">
              <w:rPr>
                <w:szCs w:val="22"/>
              </w:rPr>
              <w:t xml:space="preserve"> </w:t>
            </w:r>
            <w:r w:rsidRPr="003628A1">
              <w:rPr>
                <w:szCs w:val="22"/>
              </w:rPr>
              <w:t>OCTOBER</w:t>
            </w:r>
            <w:r w:rsidR="004B0933">
              <w:rPr>
                <w:szCs w:val="22"/>
              </w:rPr>
              <w:t xml:space="preserve"> </w:t>
            </w:r>
            <w:r w:rsidRPr="003628A1">
              <w:rPr>
                <w:szCs w:val="22"/>
              </w:rPr>
              <w:t>13,</w:t>
            </w:r>
            <w:r w:rsidR="004B0933">
              <w:rPr>
                <w:szCs w:val="22"/>
              </w:rPr>
              <w:t xml:space="preserve"> </w:t>
            </w:r>
            <w:r w:rsidRPr="003628A1">
              <w:rPr>
                <w:szCs w:val="22"/>
              </w:rPr>
              <w:t>2011,</w:t>
            </w:r>
            <w:r w:rsidR="004B0933">
              <w:rPr>
                <w:szCs w:val="22"/>
              </w:rPr>
              <w:t xml:space="preserve"> </w:t>
            </w:r>
            <w:r w:rsidRPr="003628A1">
              <w:rPr>
                <w:szCs w:val="22"/>
              </w:rPr>
              <w:t>THIS</w:t>
            </w:r>
            <w:r w:rsidR="004B0933">
              <w:rPr>
                <w:szCs w:val="22"/>
              </w:rPr>
              <w:t xml:space="preserve"> </w:t>
            </w:r>
            <w:r w:rsidRPr="003628A1">
              <w:rPr>
                <w:szCs w:val="22"/>
              </w:rPr>
              <w:t>VARIABLE</w:t>
            </w:r>
            <w:r w:rsidR="004B0933">
              <w:rPr>
                <w:szCs w:val="22"/>
              </w:rPr>
              <w:t xml:space="preserve"> </w:t>
            </w:r>
            <w:r w:rsidRPr="003628A1">
              <w:rPr>
                <w:szCs w:val="22"/>
              </w:rPr>
              <w:t>IS</w:t>
            </w:r>
            <w:r w:rsidR="004B0933">
              <w:rPr>
                <w:szCs w:val="22"/>
              </w:rPr>
              <w:t xml:space="preserve"> </w:t>
            </w:r>
            <w:r w:rsidRPr="003628A1">
              <w:rPr>
                <w:szCs w:val="22"/>
              </w:rPr>
              <w:t>NO</w:t>
            </w:r>
            <w:r w:rsidR="004B0933">
              <w:rPr>
                <w:szCs w:val="22"/>
              </w:rPr>
              <w:t xml:space="preserve"> </w:t>
            </w:r>
            <w:r w:rsidRPr="003628A1">
              <w:rPr>
                <w:szCs w:val="22"/>
              </w:rPr>
              <w:t>LONGER</w:t>
            </w:r>
            <w:r w:rsidR="004B0933">
              <w:rPr>
                <w:szCs w:val="22"/>
              </w:rPr>
              <w:t xml:space="preserve"> </w:t>
            </w:r>
            <w:r w:rsidRPr="003628A1">
              <w:rPr>
                <w:szCs w:val="22"/>
              </w:rPr>
              <w:t>USED</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CALCULATION</w:t>
            </w:r>
            <w:r w:rsidR="004B0933">
              <w:rPr>
                <w:szCs w:val="22"/>
              </w:rPr>
              <w:t xml:space="preserve"> </w:t>
            </w:r>
            <w:r w:rsidRPr="003628A1">
              <w:rPr>
                <w:szCs w:val="22"/>
              </w:rPr>
              <w:t>OF</w:t>
            </w:r>
            <w:r w:rsidR="004B0933">
              <w:rPr>
                <w:szCs w:val="22"/>
              </w:rPr>
              <w:t xml:space="preserve"> </w:t>
            </w:r>
            <w:r w:rsidRPr="003628A1">
              <w:rPr>
                <w:szCs w:val="22"/>
              </w:rPr>
              <w:t>ANY</w:t>
            </w:r>
            <w:r w:rsidR="004B0933">
              <w:rPr>
                <w:szCs w:val="22"/>
              </w:rPr>
              <w:t xml:space="preserve"> </w:t>
            </w:r>
            <w:r w:rsidRPr="003628A1">
              <w:rPr>
                <w:szCs w:val="22"/>
              </w:rPr>
              <w:t>SETTLEMENT.</w:t>
            </w:r>
          </w:p>
          <w:p w14:paraId="78AE5C95" w14:textId="3C4DD954" w:rsidR="00A658FC" w:rsidRPr="003628A1" w:rsidRDefault="00A658FC" w:rsidP="00B225E7">
            <w:pPr>
              <w:pStyle w:val="TableBody"/>
              <w:rPr>
                <w:i/>
              </w:rPr>
            </w:pPr>
            <w:r w:rsidRPr="003628A1">
              <w:rPr>
                <w:i/>
                <w:szCs w:val="22"/>
              </w:rPr>
              <w:t>Pre-dispatch</w:t>
            </w:r>
            <w:r w:rsidR="004B0933">
              <w:rPr>
                <w:i/>
                <w:szCs w:val="22"/>
              </w:rPr>
              <w:t xml:space="preserve"> </w:t>
            </w:r>
            <w:r w:rsidRPr="003628A1">
              <w:rPr>
                <w:i/>
                <w:szCs w:val="22"/>
              </w:rPr>
              <w:t>of</w:t>
            </w:r>
            <w:r w:rsidR="004B0933">
              <w:rPr>
                <w:i/>
                <w:szCs w:val="22"/>
              </w:rPr>
              <w:t xml:space="preserve"> </w:t>
            </w:r>
            <w:r w:rsidRPr="003628A1">
              <w:rPr>
                <w:i/>
                <w:szCs w:val="22"/>
              </w:rPr>
              <w:t>record</w:t>
            </w:r>
            <w:r w:rsidR="004B0933">
              <w:rPr>
                <w:szCs w:val="22"/>
              </w:rPr>
              <w:t xml:space="preserve"> </w:t>
            </w:r>
            <w:r w:rsidRPr="003628A1">
              <w:rPr>
                <w:szCs w:val="22"/>
              </w:rPr>
              <w:t>constrained</w:t>
            </w:r>
            <w:r w:rsidR="004B0933">
              <w:rPr>
                <w:szCs w:val="22"/>
              </w:rPr>
              <w:t xml:space="preserve"> </w:t>
            </w:r>
            <w:r w:rsidRPr="003628A1">
              <w:rPr>
                <w:szCs w:val="22"/>
              </w:rPr>
              <w:t>quantity</w:t>
            </w:r>
            <w:r w:rsidR="004B0933">
              <w:rPr>
                <w:szCs w:val="22"/>
              </w:rPr>
              <w:t xml:space="preserve"> </w:t>
            </w:r>
            <w:r w:rsidRPr="003628A1">
              <w:rPr>
                <w:szCs w:val="22"/>
              </w:rPr>
              <w:t>scheduled</w:t>
            </w:r>
            <w:r w:rsidR="004B0933">
              <w:rPr>
                <w:szCs w:val="22"/>
              </w:rPr>
              <w:t xml:space="preserve"> </w:t>
            </w:r>
            <w:r w:rsidRPr="003628A1">
              <w:rPr>
                <w:szCs w:val="22"/>
              </w:rPr>
              <w:t>for</w:t>
            </w:r>
            <w:r w:rsidR="004B0933">
              <w:rPr>
                <w:szCs w:val="22"/>
              </w:rPr>
              <w:t xml:space="preserve"> </w:t>
            </w:r>
            <w:r w:rsidRPr="003628A1">
              <w:rPr>
                <w:szCs w:val="22"/>
              </w:rPr>
              <w:t>injection</w:t>
            </w:r>
            <w:r w:rsidR="004B0933">
              <w:rPr>
                <w:szCs w:val="22"/>
              </w:rPr>
              <w:t xml:space="preserve"> </w:t>
            </w:r>
            <w:r w:rsidRPr="003628A1">
              <w:rPr>
                <w:szCs w:val="22"/>
              </w:rPr>
              <w:t>by</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‘k’</w:t>
            </w:r>
            <w:r w:rsidR="004B0933">
              <w:rPr>
                <w:szCs w:val="22"/>
              </w:rPr>
              <w:t xml:space="preserve"> </w:t>
            </w:r>
            <w:r w:rsidRPr="003628A1">
              <w:rPr>
                <w:szCs w:val="22"/>
              </w:rPr>
              <w:t>for</w:t>
            </w:r>
            <w:r w:rsidR="004B0933">
              <w:rPr>
                <w:szCs w:val="22"/>
              </w:rPr>
              <w:t xml:space="preserve"> </w:t>
            </w:r>
            <w:r w:rsidRPr="003628A1">
              <w:rPr>
                <w:szCs w:val="22"/>
              </w:rPr>
              <w:t>an</w:t>
            </w:r>
            <w:r w:rsidR="004B0933">
              <w:rPr>
                <w:szCs w:val="22"/>
              </w:rPr>
              <w:t xml:space="preserve"> </w:t>
            </w:r>
            <w:r w:rsidRPr="003628A1">
              <w:rPr>
                <w:szCs w:val="22"/>
              </w:rPr>
              <w:t>import</w:t>
            </w:r>
            <w:r w:rsidR="004B0933">
              <w:rPr>
                <w:szCs w:val="22"/>
              </w:rPr>
              <w:t xml:space="preserve"> </w:t>
            </w:r>
            <w:r w:rsidRPr="003628A1">
              <w:rPr>
                <w:szCs w:val="22"/>
              </w:rPr>
              <w:t>transaction</w:t>
            </w:r>
            <w:r w:rsidR="004B0933">
              <w:rPr>
                <w:szCs w:val="22"/>
              </w:rPr>
              <w:t xml:space="preserve"> </w:t>
            </w:r>
            <w:r w:rsidRPr="003628A1">
              <w:rPr>
                <w:szCs w:val="22"/>
              </w:rPr>
              <w:t>at</w:t>
            </w:r>
            <w:r w:rsidR="004B0933">
              <w:rPr>
                <w:szCs w:val="22"/>
              </w:rPr>
              <w:t xml:space="preserve"> </w:t>
            </w:r>
            <w:r w:rsidRPr="003628A1">
              <w:rPr>
                <w:i/>
                <w:szCs w:val="22"/>
              </w:rPr>
              <w:t>intertie</w:t>
            </w:r>
            <w:r w:rsidR="004B0933">
              <w:rPr>
                <w:i/>
                <w:szCs w:val="22"/>
              </w:rPr>
              <w:t xml:space="preserve"> </w:t>
            </w:r>
            <w:r w:rsidRPr="003628A1">
              <w:rPr>
                <w:i/>
                <w:szCs w:val="22"/>
              </w:rPr>
              <w:t>metering</w:t>
            </w:r>
            <w:r w:rsidR="004B0933">
              <w:rPr>
                <w:i/>
                <w:szCs w:val="22"/>
              </w:rPr>
              <w:t xml:space="preserve"> </w:t>
            </w:r>
            <w:r w:rsidRPr="003628A1">
              <w:rPr>
                <w:i/>
                <w:szCs w:val="22"/>
              </w:rPr>
              <w:t>point</w:t>
            </w:r>
            <w:r w:rsidR="004B0933">
              <w:rPr>
                <w:szCs w:val="22"/>
              </w:rPr>
              <w:t xml:space="preserve"> </w:t>
            </w:r>
            <w:r w:rsidRPr="003628A1">
              <w:rPr>
                <w:szCs w:val="22"/>
              </w:rPr>
              <w:t>‘i’</w:t>
            </w:r>
            <w:r w:rsidR="004B0933">
              <w:rPr>
                <w:szCs w:val="22"/>
              </w:rPr>
              <w:t xml:space="preserve"> </w:t>
            </w:r>
            <w:r w:rsidRPr="003628A1">
              <w:rPr>
                <w:szCs w:val="22"/>
              </w:rPr>
              <w:t>during</w:t>
            </w:r>
            <w:r w:rsidR="004B0933">
              <w:rPr>
                <w:szCs w:val="22"/>
              </w:rPr>
              <w:t xml:space="preserve"> </w:t>
            </w:r>
            <w:r w:rsidRPr="003628A1">
              <w:rPr>
                <w:i/>
                <w:szCs w:val="22"/>
              </w:rPr>
              <w:t>metering</w:t>
            </w:r>
            <w:r w:rsidR="004B0933">
              <w:rPr>
                <w:i/>
                <w:szCs w:val="22"/>
              </w:rPr>
              <w:t xml:space="preserve"> </w:t>
            </w:r>
            <w:r w:rsidRPr="003628A1">
              <w:rPr>
                <w:i/>
                <w:szCs w:val="22"/>
              </w:rPr>
              <w:t>interval</w:t>
            </w:r>
            <w:r w:rsidR="004B0933">
              <w:rPr>
                <w:szCs w:val="22"/>
              </w:rPr>
              <w:t xml:space="preserve"> </w:t>
            </w:r>
            <w:r w:rsidRPr="003628A1">
              <w:rPr>
                <w:szCs w:val="22"/>
              </w:rPr>
              <w:t>‘t’</w:t>
            </w:r>
            <w:r w:rsidR="004B0933">
              <w:rPr>
                <w:szCs w:val="22"/>
              </w:rPr>
              <w:t xml:space="preserve"> </w:t>
            </w:r>
            <w:r w:rsidRPr="003628A1">
              <w:rPr>
                <w:szCs w:val="22"/>
              </w:rPr>
              <w:t>of</w:t>
            </w:r>
            <w:r w:rsidR="004B0933">
              <w:rPr>
                <w:szCs w:val="22"/>
              </w:rPr>
              <w:t xml:space="preserve"> </w:t>
            </w:r>
            <w:r w:rsidRPr="003628A1">
              <w:rPr>
                <w:i/>
                <w:szCs w:val="22"/>
              </w:rPr>
              <w:t>settlement</w:t>
            </w:r>
            <w:r w:rsidR="004B0933">
              <w:rPr>
                <w:i/>
                <w:szCs w:val="22"/>
              </w:rPr>
              <w:t xml:space="preserve"> </w:t>
            </w:r>
            <w:r w:rsidRPr="003628A1">
              <w:rPr>
                <w:i/>
                <w:szCs w:val="22"/>
              </w:rPr>
              <w:t>hour</w:t>
            </w:r>
            <w:r w:rsidR="004B0933">
              <w:rPr>
                <w:szCs w:val="22"/>
              </w:rPr>
              <w:t xml:space="preserve"> </w:t>
            </w:r>
            <w:r w:rsidRPr="003628A1">
              <w:rPr>
                <w:szCs w:val="22"/>
              </w:rPr>
              <w:t>‘h’.</w:t>
            </w:r>
          </w:p>
        </w:tc>
        <w:tc>
          <w:tcPr>
            <w:tcW w:w="1940" w:type="dxa"/>
            <w:vAlign w:val="center"/>
          </w:tcPr>
          <w:p w14:paraId="5422BCF5" w14:textId="77777777" w:rsidR="00A658FC" w:rsidRPr="003628A1" w:rsidRDefault="00A658FC" w:rsidP="00B225E7">
            <w:pPr>
              <w:pStyle w:val="TableBody"/>
            </w:pPr>
            <w:r w:rsidRPr="003628A1">
              <w:t>9.3.1.2A</w:t>
            </w:r>
          </w:p>
        </w:tc>
        <w:tc>
          <w:tcPr>
            <w:tcW w:w="3357" w:type="dxa"/>
            <w:vAlign w:val="center"/>
          </w:tcPr>
          <w:p w14:paraId="53B7F485" w14:textId="7D968C4C" w:rsidR="00A658FC" w:rsidRPr="003628A1" w:rsidRDefault="00A658FC" w:rsidP="00B225E7">
            <w:pPr>
              <w:pStyle w:val="TableBody"/>
            </w:pPr>
            <w:r w:rsidRPr="003628A1">
              <w:t>Same</w:t>
            </w:r>
            <w:r w:rsidR="004B0933">
              <w:t xml:space="preserve"> </w:t>
            </w:r>
            <w:r w:rsidRPr="003628A1">
              <w:t>as</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p>
        </w:tc>
      </w:tr>
      <w:tr w:rsidR="00A658FC" w:rsidRPr="003628A1" w14:paraId="349DD060" w14:textId="77777777" w:rsidTr="01944320">
        <w:trPr>
          <w:jc w:val="center"/>
        </w:trPr>
        <w:tc>
          <w:tcPr>
            <w:tcW w:w="1818" w:type="dxa"/>
            <w:vAlign w:val="center"/>
          </w:tcPr>
          <w:p w14:paraId="6B4F1FEA" w14:textId="70DE08CF" w:rsidR="00A658FC" w:rsidRPr="003628A1" w:rsidRDefault="0092372A" w:rsidP="0092372A">
            <w:pPr>
              <w:pStyle w:val="TableBody"/>
            </w:pPr>
            <m:oMathPara>
              <m:oMath>
                <m:r>
                  <m:rPr>
                    <m:nor/>
                  </m:rPr>
                  <w:rPr>
                    <w:rFonts w:ascii="Cambria Math"/>
                  </w:rPr>
                  <w:lastRenderedPageBreak/>
                  <m:t>PDR_DQS</m:t>
                </m:r>
                <m:sSup>
                  <m:sSupPr>
                    <m:ctrlPr>
                      <w:rPr>
                        <w:rFonts w:ascii="Cambria Math" w:hAnsi="Cambria Math"/>
                        <w:i/>
                      </w:rPr>
                    </m:ctrlPr>
                  </m:sSupPr>
                  <m:e>
                    <m:sSub>
                      <m:sSubPr>
                        <m:ctrlPr>
                          <w:rPr>
                            <w:rFonts w:ascii="Cambria Math" w:hAnsi="Cambria Math"/>
                          </w:rPr>
                        </m:ctrlPr>
                      </m:sSubPr>
                      <m:e>
                        <m:r>
                          <m:rPr>
                            <m:nor/>
                          </m:rPr>
                          <w:rPr>
                            <w:rFonts w:ascii="Cambria Math"/>
                          </w:rPr>
                          <m:t>I</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oMath>
            </m:oMathPara>
          </w:p>
        </w:tc>
        <w:tc>
          <w:tcPr>
            <w:tcW w:w="2746" w:type="dxa"/>
            <w:vAlign w:val="center"/>
          </w:tcPr>
          <w:p w14:paraId="55884BE4" w14:textId="13BE3D3B" w:rsidR="00A658FC" w:rsidRPr="003628A1" w:rsidRDefault="00A658FC" w:rsidP="0026634B">
            <w:pPr>
              <w:pStyle w:val="TableBody"/>
            </w:pPr>
            <w:r w:rsidRPr="003628A1">
              <w:rPr>
                <w:i/>
                <w:szCs w:val="22"/>
              </w:rPr>
              <w:t>Pre-dispatch</w:t>
            </w:r>
            <w:r w:rsidR="004B0933">
              <w:rPr>
                <w:i/>
                <w:szCs w:val="22"/>
              </w:rPr>
              <w:t xml:space="preserve"> </w:t>
            </w:r>
            <w:r w:rsidRPr="003628A1">
              <w:rPr>
                <w:i/>
                <w:szCs w:val="22"/>
              </w:rPr>
              <w:t>of</w:t>
            </w:r>
            <w:r w:rsidR="004B0933">
              <w:rPr>
                <w:i/>
                <w:szCs w:val="22"/>
              </w:rPr>
              <w:t xml:space="preserve"> </w:t>
            </w:r>
            <w:r w:rsidRPr="003628A1">
              <w:rPr>
                <w:i/>
                <w:szCs w:val="22"/>
              </w:rPr>
              <w:t>record</w:t>
            </w:r>
            <w:r w:rsidR="004B0933">
              <w:rPr>
                <w:szCs w:val="22"/>
              </w:rPr>
              <w:t xml:space="preserve"> </w:t>
            </w:r>
            <w:r w:rsidRPr="003628A1">
              <w:rPr>
                <w:szCs w:val="22"/>
              </w:rPr>
              <w:t>dispatch</w:t>
            </w:r>
            <w:r w:rsidR="004B0933">
              <w:rPr>
                <w:szCs w:val="22"/>
              </w:rPr>
              <w:t xml:space="preserve"> </w:t>
            </w:r>
            <w:r w:rsidRPr="003628A1">
              <w:rPr>
                <w:szCs w:val="22"/>
              </w:rPr>
              <w:t>quantity</w:t>
            </w:r>
            <w:r w:rsidR="004B0933">
              <w:rPr>
                <w:szCs w:val="22"/>
              </w:rPr>
              <w:t xml:space="preserve"> </w:t>
            </w:r>
            <w:r w:rsidRPr="003628A1">
              <w:rPr>
                <w:szCs w:val="22"/>
              </w:rPr>
              <w:t>scheduled</w:t>
            </w:r>
            <w:r w:rsidR="004B0933">
              <w:rPr>
                <w:szCs w:val="22"/>
              </w:rPr>
              <w:t xml:space="preserve"> </w:t>
            </w:r>
            <w:r w:rsidRPr="003628A1">
              <w:rPr>
                <w:szCs w:val="22"/>
              </w:rPr>
              <w:t>for</w:t>
            </w:r>
            <w:r w:rsidR="004B0933">
              <w:rPr>
                <w:szCs w:val="22"/>
              </w:rPr>
              <w:t xml:space="preserve"> </w:t>
            </w:r>
            <w:r w:rsidRPr="003628A1">
              <w:rPr>
                <w:szCs w:val="22"/>
              </w:rPr>
              <w:t>injection</w:t>
            </w:r>
            <w:r w:rsidR="004B0933">
              <w:rPr>
                <w:szCs w:val="22"/>
              </w:rPr>
              <w:t xml:space="preserve"> </w:t>
            </w:r>
            <w:r w:rsidRPr="003628A1">
              <w:rPr>
                <w:szCs w:val="22"/>
              </w:rPr>
              <w:t>at</w:t>
            </w:r>
            <w:r w:rsidR="004B0933">
              <w:rPr>
                <w:szCs w:val="22"/>
              </w:rPr>
              <w:t xml:space="preserve"> </w:t>
            </w:r>
            <w:r w:rsidRPr="003628A1">
              <w:rPr>
                <w:szCs w:val="22"/>
              </w:rPr>
              <w:t>a</w:t>
            </w:r>
            <w:r w:rsidR="004B0933">
              <w:rPr>
                <w:szCs w:val="22"/>
              </w:rPr>
              <w:t xml:space="preserve"> </w:t>
            </w:r>
            <w:r w:rsidRPr="003628A1">
              <w:rPr>
                <w:i/>
                <w:szCs w:val="22"/>
              </w:rPr>
              <w:t>delivery</w:t>
            </w:r>
            <w:r w:rsidR="004B0933">
              <w:rPr>
                <w:i/>
                <w:szCs w:val="22"/>
              </w:rPr>
              <w:t xml:space="preserve"> </w:t>
            </w:r>
            <w:r w:rsidRPr="003628A1">
              <w:rPr>
                <w:i/>
                <w:szCs w:val="22"/>
              </w:rPr>
              <w:t>point</w:t>
            </w:r>
          </w:p>
        </w:tc>
        <w:tc>
          <w:tcPr>
            <w:tcW w:w="4333" w:type="dxa"/>
            <w:vAlign w:val="center"/>
          </w:tcPr>
          <w:p w14:paraId="55ED944C" w14:textId="6059BF62" w:rsidR="00BE3855" w:rsidRDefault="00A658FC" w:rsidP="0026634B">
            <w:pPr>
              <w:pStyle w:val="TableBody"/>
              <w:rPr>
                <w:szCs w:val="22"/>
              </w:rPr>
            </w:pPr>
            <w:r w:rsidRPr="003628A1">
              <w:rPr>
                <w:szCs w:val="22"/>
              </w:rPr>
              <w:t>EFFECTIVE</w:t>
            </w:r>
            <w:r w:rsidR="004B0933">
              <w:rPr>
                <w:szCs w:val="22"/>
              </w:rPr>
              <w:t xml:space="preserve"> </w:t>
            </w:r>
            <w:r w:rsidRPr="003628A1">
              <w:rPr>
                <w:szCs w:val="22"/>
              </w:rPr>
              <w:t>OCTOBER</w:t>
            </w:r>
            <w:r w:rsidR="004B0933">
              <w:rPr>
                <w:szCs w:val="22"/>
              </w:rPr>
              <w:t xml:space="preserve"> </w:t>
            </w:r>
            <w:r w:rsidRPr="003628A1">
              <w:rPr>
                <w:szCs w:val="22"/>
              </w:rPr>
              <w:t>13,</w:t>
            </w:r>
            <w:r w:rsidR="004B0933">
              <w:rPr>
                <w:szCs w:val="22"/>
              </w:rPr>
              <w:t xml:space="preserve"> </w:t>
            </w:r>
            <w:r w:rsidRPr="003628A1">
              <w:rPr>
                <w:szCs w:val="22"/>
              </w:rPr>
              <w:t>2011,</w:t>
            </w:r>
            <w:r w:rsidR="004B0933">
              <w:rPr>
                <w:szCs w:val="22"/>
              </w:rPr>
              <w:t xml:space="preserve"> </w:t>
            </w:r>
            <w:r w:rsidRPr="003628A1">
              <w:rPr>
                <w:szCs w:val="22"/>
              </w:rPr>
              <w:t>THIS</w:t>
            </w:r>
            <w:r w:rsidR="004B0933">
              <w:rPr>
                <w:szCs w:val="22"/>
              </w:rPr>
              <w:t xml:space="preserve"> </w:t>
            </w:r>
            <w:r w:rsidRPr="003628A1">
              <w:rPr>
                <w:szCs w:val="22"/>
              </w:rPr>
              <w:t>VARIABLE</w:t>
            </w:r>
            <w:r w:rsidR="004B0933">
              <w:rPr>
                <w:szCs w:val="22"/>
              </w:rPr>
              <w:t xml:space="preserve"> </w:t>
            </w:r>
            <w:r w:rsidRPr="003628A1">
              <w:rPr>
                <w:szCs w:val="22"/>
              </w:rPr>
              <w:t>IS</w:t>
            </w:r>
            <w:r w:rsidR="004B0933">
              <w:rPr>
                <w:szCs w:val="22"/>
              </w:rPr>
              <w:t xml:space="preserve"> </w:t>
            </w:r>
            <w:r w:rsidRPr="003628A1">
              <w:rPr>
                <w:szCs w:val="22"/>
              </w:rPr>
              <w:t>NO</w:t>
            </w:r>
            <w:r w:rsidR="004B0933">
              <w:rPr>
                <w:szCs w:val="22"/>
              </w:rPr>
              <w:t xml:space="preserve"> </w:t>
            </w:r>
            <w:r w:rsidRPr="003628A1">
              <w:rPr>
                <w:szCs w:val="22"/>
              </w:rPr>
              <w:t>LONGER</w:t>
            </w:r>
            <w:r w:rsidR="004B0933">
              <w:rPr>
                <w:szCs w:val="22"/>
              </w:rPr>
              <w:t xml:space="preserve"> </w:t>
            </w:r>
            <w:r w:rsidRPr="003628A1">
              <w:rPr>
                <w:szCs w:val="22"/>
              </w:rPr>
              <w:t>USED</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CALCULATION</w:t>
            </w:r>
            <w:r w:rsidR="004B0933">
              <w:rPr>
                <w:szCs w:val="22"/>
              </w:rPr>
              <w:t xml:space="preserve"> </w:t>
            </w:r>
            <w:r w:rsidRPr="003628A1">
              <w:rPr>
                <w:szCs w:val="22"/>
              </w:rPr>
              <w:t>OF</w:t>
            </w:r>
            <w:r w:rsidR="004B0933">
              <w:rPr>
                <w:szCs w:val="22"/>
              </w:rPr>
              <w:t xml:space="preserve"> </w:t>
            </w:r>
            <w:r w:rsidRPr="003628A1">
              <w:rPr>
                <w:szCs w:val="22"/>
              </w:rPr>
              <w:t>ANY</w:t>
            </w:r>
            <w:r w:rsidR="004B0933">
              <w:rPr>
                <w:szCs w:val="22"/>
              </w:rPr>
              <w:t xml:space="preserve"> </w:t>
            </w:r>
            <w:r w:rsidRPr="003628A1">
              <w:rPr>
                <w:szCs w:val="22"/>
              </w:rPr>
              <w:t>SETTLEMENT.</w:t>
            </w:r>
          </w:p>
          <w:p w14:paraId="35CC9F69" w14:textId="5C08BAA8" w:rsidR="00A658FC" w:rsidRPr="003628A1" w:rsidRDefault="00A658FC" w:rsidP="0026634B">
            <w:pPr>
              <w:pStyle w:val="TableBody"/>
              <w:rPr>
                <w:i/>
                <w:szCs w:val="22"/>
              </w:rPr>
            </w:pPr>
          </w:p>
          <w:p w14:paraId="060C4A27" w14:textId="63BE72AD" w:rsidR="00A658FC" w:rsidRPr="003628A1" w:rsidRDefault="00A658FC" w:rsidP="0026634B">
            <w:pPr>
              <w:pStyle w:val="TableBody"/>
              <w:rPr>
                <w:i/>
              </w:rPr>
            </w:pPr>
            <w:r w:rsidRPr="003628A1">
              <w:rPr>
                <w:i/>
                <w:szCs w:val="22"/>
              </w:rPr>
              <w:t>Pre-dispatch</w:t>
            </w:r>
            <w:r w:rsidR="004B0933">
              <w:rPr>
                <w:i/>
                <w:szCs w:val="22"/>
              </w:rPr>
              <w:t xml:space="preserve"> </w:t>
            </w:r>
            <w:r w:rsidRPr="003628A1">
              <w:rPr>
                <w:i/>
                <w:szCs w:val="22"/>
              </w:rPr>
              <w:t>of</w:t>
            </w:r>
            <w:r w:rsidR="004B0933">
              <w:rPr>
                <w:i/>
                <w:szCs w:val="22"/>
              </w:rPr>
              <w:t xml:space="preserve"> </w:t>
            </w:r>
            <w:r w:rsidRPr="003628A1">
              <w:rPr>
                <w:i/>
                <w:szCs w:val="22"/>
              </w:rPr>
              <w:t>record</w:t>
            </w:r>
            <w:r w:rsidR="004B0933">
              <w:rPr>
                <w:szCs w:val="22"/>
              </w:rPr>
              <w:t xml:space="preserve"> </w:t>
            </w:r>
            <w:r w:rsidRPr="003628A1">
              <w:rPr>
                <w:szCs w:val="22"/>
              </w:rPr>
              <w:t>constrained</w:t>
            </w:r>
            <w:r w:rsidR="004B0933">
              <w:rPr>
                <w:szCs w:val="22"/>
              </w:rPr>
              <w:t xml:space="preserve"> </w:t>
            </w:r>
            <w:r w:rsidRPr="003628A1">
              <w:rPr>
                <w:szCs w:val="22"/>
              </w:rPr>
              <w:t>quantity</w:t>
            </w:r>
            <w:r w:rsidR="004B0933">
              <w:rPr>
                <w:szCs w:val="22"/>
              </w:rPr>
              <w:t xml:space="preserve"> </w:t>
            </w:r>
            <w:r w:rsidRPr="003628A1">
              <w:rPr>
                <w:szCs w:val="22"/>
              </w:rPr>
              <w:t>scheduled</w:t>
            </w:r>
            <w:r w:rsidR="004B0933">
              <w:rPr>
                <w:szCs w:val="22"/>
              </w:rPr>
              <w:t xml:space="preserve"> </w:t>
            </w:r>
            <w:r w:rsidRPr="003628A1">
              <w:rPr>
                <w:szCs w:val="22"/>
              </w:rPr>
              <w:t>for</w:t>
            </w:r>
            <w:r w:rsidR="004B0933">
              <w:rPr>
                <w:szCs w:val="22"/>
              </w:rPr>
              <w:t xml:space="preserve"> </w:t>
            </w:r>
            <w:r w:rsidRPr="003628A1">
              <w:rPr>
                <w:szCs w:val="22"/>
              </w:rPr>
              <w:t>injection</w:t>
            </w:r>
            <w:r w:rsidR="004B0933">
              <w:rPr>
                <w:szCs w:val="22"/>
              </w:rPr>
              <w:t xml:space="preserve"> </w:t>
            </w:r>
            <w:r w:rsidRPr="003628A1">
              <w:rPr>
                <w:szCs w:val="22"/>
              </w:rPr>
              <w:t>by</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‘k’</w:t>
            </w:r>
            <w:r w:rsidR="004B0933">
              <w:rPr>
                <w:szCs w:val="22"/>
              </w:rPr>
              <w:t xml:space="preserve"> </w:t>
            </w:r>
            <w:r w:rsidRPr="003628A1">
              <w:rPr>
                <w:szCs w:val="22"/>
              </w:rPr>
              <w:t>at</w:t>
            </w:r>
            <w:r w:rsidR="004B0933">
              <w:rPr>
                <w:szCs w:val="22"/>
              </w:rPr>
              <w:t xml:space="preserve"> </w:t>
            </w:r>
            <w:r w:rsidRPr="003628A1">
              <w:rPr>
                <w:i/>
                <w:szCs w:val="22"/>
              </w:rPr>
              <w:t>delivery</w:t>
            </w:r>
            <w:r w:rsidR="004B0933">
              <w:rPr>
                <w:i/>
                <w:szCs w:val="22"/>
              </w:rPr>
              <w:t xml:space="preserve"> </w:t>
            </w:r>
            <w:r w:rsidRPr="003628A1">
              <w:rPr>
                <w:i/>
                <w:szCs w:val="22"/>
              </w:rPr>
              <w:t>point</w:t>
            </w:r>
            <w:r w:rsidR="004B0933">
              <w:rPr>
                <w:szCs w:val="22"/>
              </w:rPr>
              <w:t xml:space="preserve"> </w:t>
            </w:r>
            <w:r w:rsidRPr="003628A1">
              <w:rPr>
                <w:szCs w:val="22"/>
              </w:rPr>
              <w:t>‘m’</w:t>
            </w:r>
            <w:r w:rsidR="004B0933">
              <w:rPr>
                <w:szCs w:val="22"/>
              </w:rPr>
              <w:t xml:space="preserve"> </w:t>
            </w:r>
            <w:r w:rsidRPr="003628A1">
              <w:rPr>
                <w:szCs w:val="22"/>
              </w:rPr>
              <w:t>during</w:t>
            </w:r>
            <w:r w:rsidR="004B0933">
              <w:rPr>
                <w:szCs w:val="22"/>
              </w:rPr>
              <w:t xml:space="preserve"> </w:t>
            </w:r>
            <w:r w:rsidRPr="003628A1">
              <w:rPr>
                <w:i/>
                <w:szCs w:val="22"/>
              </w:rPr>
              <w:t>metering</w:t>
            </w:r>
            <w:r w:rsidR="004B0933">
              <w:rPr>
                <w:i/>
                <w:szCs w:val="22"/>
              </w:rPr>
              <w:t xml:space="preserve"> </w:t>
            </w:r>
            <w:r w:rsidRPr="003628A1">
              <w:rPr>
                <w:i/>
                <w:szCs w:val="22"/>
              </w:rPr>
              <w:t>interval</w:t>
            </w:r>
            <w:r w:rsidR="004B0933">
              <w:rPr>
                <w:szCs w:val="22"/>
              </w:rPr>
              <w:t xml:space="preserve"> </w:t>
            </w:r>
            <w:r w:rsidRPr="003628A1">
              <w:rPr>
                <w:szCs w:val="22"/>
              </w:rPr>
              <w:t>‘t’</w:t>
            </w:r>
            <w:r w:rsidR="004B0933">
              <w:rPr>
                <w:szCs w:val="22"/>
              </w:rPr>
              <w:t xml:space="preserve"> </w:t>
            </w:r>
            <w:r w:rsidRPr="003628A1">
              <w:rPr>
                <w:szCs w:val="22"/>
              </w:rPr>
              <w:t>of</w:t>
            </w:r>
            <w:r w:rsidR="004B0933">
              <w:rPr>
                <w:szCs w:val="22"/>
              </w:rPr>
              <w:t xml:space="preserve"> </w:t>
            </w:r>
            <w:r w:rsidRPr="003628A1">
              <w:rPr>
                <w:i/>
                <w:szCs w:val="22"/>
              </w:rPr>
              <w:t>settlement</w:t>
            </w:r>
            <w:r w:rsidR="004B0933">
              <w:rPr>
                <w:i/>
                <w:szCs w:val="22"/>
              </w:rPr>
              <w:t xml:space="preserve"> </w:t>
            </w:r>
            <w:r w:rsidRPr="003628A1">
              <w:rPr>
                <w:i/>
                <w:szCs w:val="22"/>
              </w:rPr>
              <w:t>hour</w:t>
            </w:r>
            <w:r w:rsidR="004B0933">
              <w:rPr>
                <w:szCs w:val="22"/>
              </w:rPr>
              <w:t xml:space="preserve"> </w:t>
            </w:r>
            <w:r w:rsidRPr="003628A1">
              <w:rPr>
                <w:szCs w:val="22"/>
              </w:rPr>
              <w:t>‘h’.</w:t>
            </w:r>
          </w:p>
        </w:tc>
        <w:tc>
          <w:tcPr>
            <w:tcW w:w="1940" w:type="dxa"/>
            <w:vAlign w:val="center"/>
          </w:tcPr>
          <w:p w14:paraId="208566D4" w14:textId="77777777" w:rsidR="00A658FC" w:rsidRPr="003628A1" w:rsidRDefault="00A658FC" w:rsidP="0026634B">
            <w:pPr>
              <w:pStyle w:val="TableBody"/>
            </w:pPr>
            <w:r w:rsidRPr="003628A1">
              <w:t>9.3.1.2A</w:t>
            </w:r>
          </w:p>
        </w:tc>
        <w:tc>
          <w:tcPr>
            <w:tcW w:w="3357" w:type="dxa"/>
            <w:vAlign w:val="center"/>
          </w:tcPr>
          <w:p w14:paraId="38C69062" w14:textId="11434ECD" w:rsidR="00A658FC" w:rsidRPr="003628A1" w:rsidRDefault="00A658FC" w:rsidP="0026634B">
            <w:pPr>
              <w:pStyle w:val="TableBody"/>
            </w:pPr>
            <w:r w:rsidRPr="003628A1">
              <w:t>Same</w:t>
            </w:r>
            <w:r w:rsidR="004B0933">
              <w:t xml:space="preserve"> </w:t>
            </w:r>
            <w:r w:rsidRPr="003628A1">
              <w:t>as</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p>
        </w:tc>
      </w:tr>
      <w:tr w:rsidR="00A658FC" w:rsidRPr="003628A1" w14:paraId="68F728D5" w14:textId="77777777" w:rsidTr="01944320">
        <w:trPr>
          <w:jc w:val="center"/>
        </w:trPr>
        <w:tc>
          <w:tcPr>
            <w:tcW w:w="1818" w:type="dxa"/>
            <w:vAlign w:val="center"/>
          </w:tcPr>
          <w:p w14:paraId="254FC55F" w14:textId="561370BC" w:rsidR="00A658FC" w:rsidRPr="003628A1" w:rsidRDefault="0092372A" w:rsidP="0092372A">
            <w:pPr>
              <w:pStyle w:val="TableBody"/>
              <w:rPr>
                <w:szCs w:val="22"/>
              </w:rPr>
            </w:pPr>
            <m:oMathPara>
              <m:oMath>
                <m:r>
                  <m:rPr>
                    <m:nor/>
                  </m:rPr>
                  <w:rPr>
                    <w:rFonts w:ascii="Cambria Math"/>
                  </w:rPr>
                  <m:t>PG</m:t>
                </m:r>
                <m:sSub>
                  <m:sSubPr>
                    <m:ctrlPr>
                      <w:rPr>
                        <w:rFonts w:ascii="Cambria Math" w:hAnsi="Cambria Math"/>
                      </w:rPr>
                    </m:ctrlPr>
                  </m:sSubPr>
                  <m:e>
                    <m:r>
                      <m:rPr>
                        <m:nor/>
                      </m:rPr>
                      <w:rPr>
                        <w:rFonts w:ascii="Cambria Math"/>
                      </w:rPr>
                      <m:t>S</m:t>
                    </m:r>
                  </m:e>
                  <m:sub>
                    <m:r>
                      <m:rPr>
                        <m:nor/>
                      </m:rPr>
                      <w:rPr>
                        <w:rFonts w:ascii="Cambria Math"/>
                      </w:rPr>
                      <m:t>h,M</m:t>
                    </m:r>
                  </m:sub>
                </m:sSub>
              </m:oMath>
            </m:oMathPara>
          </w:p>
        </w:tc>
        <w:tc>
          <w:tcPr>
            <w:tcW w:w="2746" w:type="dxa"/>
            <w:vAlign w:val="center"/>
          </w:tcPr>
          <w:p w14:paraId="0053A6D5" w14:textId="2282637A" w:rsidR="00A658FC" w:rsidRPr="003628A1" w:rsidRDefault="00A658FC" w:rsidP="0026634B">
            <w:pPr>
              <w:pStyle w:val="TableBody"/>
              <w:rPr>
                <w:i/>
                <w:szCs w:val="22"/>
              </w:rPr>
            </w:pPr>
            <w:r w:rsidRPr="003628A1">
              <w:t>Allocated</w:t>
            </w:r>
            <w:r w:rsidR="004B0933">
              <w:t xml:space="preserve"> </w:t>
            </w:r>
            <w:r w:rsidRPr="003628A1">
              <w:t>Quantity</w:t>
            </w:r>
            <w:r w:rsidR="004B0933">
              <w:t xml:space="preserve"> </w:t>
            </w:r>
            <w:r w:rsidRPr="003628A1">
              <w:t>of</w:t>
            </w:r>
            <w:r w:rsidR="004B0933">
              <w:t xml:space="preserve"> </w:t>
            </w:r>
            <w:r w:rsidRPr="003628A1">
              <w:t>Energy</w:t>
            </w:r>
            <w:r w:rsidR="004B0933">
              <w:t xml:space="preserve"> </w:t>
            </w:r>
            <w:r w:rsidRPr="003628A1">
              <w:t>Withdrawn</w:t>
            </w:r>
            <w:r w:rsidR="004B0933">
              <w:t xml:space="preserve"> </w:t>
            </w:r>
            <w:r w:rsidRPr="003628A1">
              <w:t>by</w:t>
            </w:r>
            <w:r w:rsidR="004B0933">
              <w:t xml:space="preserve"> </w:t>
            </w:r>
            <w:r w:rsidRPr="003628A1">
              <w:t>OPG</w:t>
            </w:r>
            <w:r w:rsidR="004B0933">
              <w:t xml:space="preserve"> </w:t>
            </w:r>
            <w:r w:rsidRPr="003628A1">
              <w:t>at</w:t>
            </w:r>
            <w:r w:rsidR="004B0933">
              <w:t xml:space="preserve"> </w:t>
            </w:r>
            <w:r w:rsidRPr="003628A1">
              <w:t>Beck</w:t>
            </w:r>
            <w:r w:rsidR="004B0933">
              <w:t xml:space="preserve"> </w:t>
            </w:r>
            <w:r w:rsidRPr="003628A1">
              <w:t>Pump</w:t>
            </w:r>
            <w:r w:rsidR="004B0933">
              <w:t xml:space="preserve"> </w:t>
            </w:r>
            <w:r w:rsidRPr="003628A1">
              <w:t>Generating</w:t>
            </w:r>
            <w:r w:rsidR="004B0933">
              <w:t xml:space="preserve"> </w:t>
            </w:r>
            <w:r w:rsidRPr="003628A1">
              <w:t>Station</w:t>
            </w:r>
          </w:p>
        </w:tc>
        <w:tc>
          <w:tcPr>
            <w:tcW w:w="4333" w:type="dxa"/>
            <w:vAlign w:val="center"/>
          </w:tcPr>
          <w:p w14:paraId="2433DA46" w14:textId="3128B129" w:rsidR="00A658FC" w:rsidRPr="003628A1" w:rsidRDefault="00A658FC" w:rsidP="0026634B">
            <w:pPr>
              <w:pStyle w:val="TableBody"/>
              <w:rPr>
                <w:i/>
                <w:szCs w:val="22"/>
              </w:rPr>
            </w:pPr>
            <w:r w:rsidRPr="003628A1">
              <w:t>Allocated</w:t>
            </w:r>
            <w:r w:rsidR="004B0933">
              <w:t xml:space="preserve"> </w:t>
            </w:r>
            <w:r w:rsidRPr="003628A1">
              <w:t>quantity</w:t>
            </w:r>
            <w:r w:rsidR="004B0933">
              <w:t xml:space="preserve"> </w:t>
            </w:r>
            <w:r w:rsidRPr="003628A1">
              <w:t>in</w:t>
            </w:r>
            <w:r w:rsidR="004B0933">
              <w:t xml:space="preserve"> </w:t>
            </w:r>
            <w:r w:rsidRPr="003628A1">
              <w:t>MWh</w:t>
            </w:r>
            <w:r w:rsidR="004B0933">
              <w:t xml:space="preserve"> </w:t>
            </w:r>
            <w:r w:rsidRPr="003628A1">
              <w:t>of</w:t>
            </w:r>
            <w:r w:rsidR="004B0933">
              <w:t xml:space="preserve"> </w:t>
            </w:r>
            <w:r w:rsidRPr="003628A1">
              <w:rPr>
                <w:i/>
              </w:rPr>
              <w:t>energy</w:t>
            </w:r>
            <w:r w:rsidR="004B0933">
              <w:t xml:space="preserve"> </w:t>
            </w:r>
            <w:r w:rsidRPr="003628A1">
              <w:t>withdrawn</w:t>
            </w:r>
            <w:r w:rsidR="004B0933">
              <w:t xml:space="preserve"> </w:t>
            </w:r>
            <w:r w:rsidRPr="003628A1">
              <w:t>by</w:t>
            </w:r>
            <w:r w:rsidR="004B0933">
              <w:t xml:space="preserve"> </w:t>
            </w:r>
            <w:r w:rsidRPr="003628A1">
              <w:t>OPG</w:t>
            </w:r>
            <w:r w:rsidR="004B0933">
              <w:t xml:space="preserve"> </w:t>
            </w:r>
            <w:r w:rsidRPr="003628A1">
              <w:t>at</w:t>
            </w:r>
            <w:r w:rsidR="004B0933">
              <w:t xml:space="preserve"> </w:t>
            </w:r>
            <w:r w:rsidRPr="003628A1">
              <w:t>Beck</w:t>
            </w:r>
            <w:r w:rsidR="004B0933">
              <w:t xml:space="preserve"> </w:t>
            </w:r>
            <w:r w:rsidRPr="003628A1">
              <w:t>Pump</w:t>
            </w:r>
            <w:r w:rsidR="004B0933">
              <w:t xml:space="preserve"> </w:t>
            </w:r>
            <w:r w:rsidRPr="003628A1">
              <w:t>Generating</w:t>
            </w:r>
            <w:r w:rsidR="004B0933">
              <w:t xml:space="preserve"> </w:t>
            </w:r>
            <w:r w:rsidRPr="003628A1">
              <w:t>Station</w:t>
            </w:r>
            <w:r w:rsidR="004B0933">
              <w:t xml:space="preserve"> </w:t>
            </w:r>
            <w:r w:rsidRPr="003628A1">
              <w:t>in</w:t>
            </w:r>
            <w:r w:rsidR="004B0933">
              <w:t xml:space="preserve"> </w:t>
            </w:r>
            <w:r w:rsidRPr="003628A1">
              <w:rPr>
                <w:i/>
              </w:rPr>
              <w:t>metering</w:t>
            </w:r>
            <w:r w:rsidR="004B0933">
              <w:rPr>
                <w:i/>
              </w:rPr>
              <w:t xml:space="preserve"> </w:t>
            </w:r>
            <w:r w:rsidRPr="003628A1">
              <w:rPr>
                <w:i/>
              </w:rPr>
              <w:t>interval</w:t>
            </w:r>
            <w:r w:rsidR="004B0933">
              <w:t xml:space="preserve"> </w:t>
            </w:r>
            <w:r w:rsidRPr="003628A1">
              <w:t>‘t’</w:t>
            </w:r>
            <w:r w:rsidR="004B0933">
              <w:t xml:space="preserve"> </w:t>
            </w:r>
            <w:r w:rsidRPr="003628A1">
              <w:t>of</w:t>
            </w:r>
            <w:r w:rsidR="004B0933">
              <w:t xml:space="preserve"> </w:t>
            </w:r>
            <w:r w:rsidRPr="003628A1">
              <w:rPr>
                <w:i/>
              </w:rPr>
              <w:t>settlement</w:t>
            </w:r>
            <w:r w:rsidR="004B0933">
              <w:rPr>
                <w:i/>
              </w:rPr>
              <w:t xml:space="preserve"> </w:t>
            </w:r>
            <w:r w:rsidRPr="003628A1">
              <w:rPr>
                <w:i/>
              </w:rPr>
              <w:t>hour</w:t>
            </w:r>
            <w:r w:rsidR="004B0933">
              <w:t xml:space="preserve"> </w:t>
            </w:r>
            <w:r w:rsidRPr="003628A1">
              <w:t>‘h’</w:t>
            </w:r>
            <w:r w:rsidR="004B0933">
              <w:t xml:space="preserve"> </w:t>
            </w:r>
            <w:r w:rsidRPr="003628A1">
              <w:t>for</w:t>
            </w:r>
            <w:r w:rsidR="004B0933">
              <w:t xml:space="preserve"> </w:t>
            </w:r>
            <w:r w:rsidRPr="003628A1">
              <w:t>month</w:t>
            </w:r>
            <w:r w:rsidR="004B0933">
              <w:t xml:space="preserve"> </w:t>
            </w:r>
            <w:r w:rsidRPr="003628A1">
              <w:t>‘M’.</w:t>
            </w:r>
          </w:p>
        </w:tc>
        <w:tc>
          <w:tcPr>
            <w:tcW w:w="1940" w:type="dxa"/>
            <w:vAlign w:val="center"/>
          </w:tcPr>
          <w:p w14:paraId="74497F4D" w14:textId="77777777" w:rsidR="00A658FC" w:rsidRPr="003628A1" w:rsidRDefault="00A658FC" w:rsidP="0026634B">
            <w:pPr>
              <w:pStyle w:val="TableBody"/>
            </w:pPr>
          </w:p>
        </w:tc>
        <w:tc>
          <w:tcPr>
            <w:tcW w:w="3357" w:type="dxa"/>
            <w:vAlign w:val="center"/>
          </w:tcPr>
          <w:p w14:paraId="42A5AD53" w14:textId="77777777" w:rsidR="00A658FC" w:rsidRPr="003628A1" w:rsidRDefault="00A658FC" w:rsidP="0026634B">
            <w:pPr>
              <w:pStyle w:val="TableBody"/>
            </w:pPr>
          </w:p>
        </w:tc>
      </w:tr>
      <w:tr w:rsidR="00A658FC" w:rsidRPr="003628A1" w14:paraId="51F8AF60" w14:textId="77777777" w:rsidTr="01944320">
        <w:trPr>
          <w:jc w:val="center"/>
        </w:trPr>
        <w:tc>
          <w:tcPr>
            <w:tcW w:w="1818" w:type="dxa"/>
            <w:vAlign w:val="center"/>
          </w:tcPr>
          <w:p w14:paraId="6CE671DB" w14:textId="58EDF790" w:rsidR="00A658FC" w:rsidRPr="003628A1" w:rsidRDefault="0092372A" w:rsidP="0092372A">
            <w:pPr>
              <w:pStyle w:val="TableBody"/>
              <w:rPr>
                <w:vertAlign w:val="superscript"/>
              </w:rPr>
            </w:pPr>
            <m:oMathPara>
              <m:oMath>
                <m:r>
                  <m:rPr>
                    <m:nor/>
                  </m:rPr>
                  <w:rPr>
                    <w:rFonts w:ascii="Cambria Math"/>
                  </w:rPr>
                  <m:t>PRO</m:t>
                </m:r>
                <m:sSup>
                  <m:sSupPr>
                    <m:ctrlPr>
                      <w:rPr>
                        <w:rFonts w:ascii="Cambria Math" w:hAnsi="Cambria Math"/>
                        <w:i/>
                      </w:rPr>
                    </m:ctrlPr>
                  </m:sSupPr>
                  <m:e>
                    <m:sSub>
                      <m:sSubPr>
                        <m:ctrlPr>
                          <w:rPr>
                            <w:rFonts w:ascii="Cambria Math" w:hAnsi="Cambria Math"/>
                          </w:rPr>
                        </m:ctrlPr>
                      </m:sSubPr>
                      <m:e>
                        <m:r>
                          <m:rPr>
                            <m:nor/>
                          </m:rPr>
                          <w:rPr>
                            <w:rFonts w:ascii="Cambria Math"/>
                          </w:rPr>
                          <m:t>R</m:t>
                        </m:r>
                      </m:e>
                      <m:sub>
                        <m:r>
                          <m:rPr>
                            <m:nor/>
                          </m:rPr>
                          <w:rPr>
                            <w:rFonts w:ascii="Cambria Math"/>
                          </w:rPr>
                          <m:t>r,h</m:t>
                        </m:r>
                      </m:sub>
                    </m:sSub>
                    <m:ctrlPr>
                      <w:rPr>
                        <w:rFonts w:ascii="Cambria Math" w:hAnsi="Cambria Math"/>
                      </w:rPr>
                    </m:ctrlPr>
                  </m:e>
                  <m:sup>
                    <m:r>
                      <m:rPr>
                        <m:nor/>
                      </m:rPr>
                      <w:rPr>
                        <w:rFonts w:ascii="Cambria Math"/>
                      </w:rPr>
                      <m:t>m,t</m:t>
                    </m:r>
                    <m:ctrlPr>
                      <w:rPr>
                        <w:rFonts w:ascii="Cambria Math" w:hAnsi="Cambria Math"/>
                      </w:rPr>
                    </m:ctrlPr>
                  </m:sup>
                </m:sSup>
              </m:oMath>
            </m:oMathPara>
          </w:p>
        </w:tc>
        <w:tc>
          <w:tcPr>
            <w:tcW w:w="2746" w:type="dxa"/>
            <w:vAlign w:val="center"/>
          </w:tcPr>
          <w:p w14:paraId="5FAACFC6" w14:textId="16652D8D" w:rsidR="00A658FC" w:rsidRPr="003628A1" w:rsidRDefault="00A658FC" w:rsidP="0026634B">
            <w:pPr>
              <w:pStyle w:val="TableBody"/>
            </w:pPr>
            <w:r w:rsidRPr="003628A1">
              <w:t>5-minute</w:t>
            </w:r>
            <w:r w:rsidR="004B0933">
              <w:t xml:space="preserve"> </w:t>
            </w:r>
            <w:r w:rsidRPr="003628A1">
              <w:t>Operating</w:t>
            </w:r>
            <w:r w:rsidR="004B0933">
              <w:t xml:space="preserve"> </w:t>
            </w:r>
            <w:r w:rsidRPr="003628A1">
              <w:t>Reserve</w:t>
            </w:r>
            <w:r w:rsidR="004B0933">
              <w:t xml:space="preserve"> </w:t>
            </w:r>
            <w:r w:rsidRPr="003628A1">
              <w:t>Price</w:t>
            </w:r>
          </w:p>
        </w:tc>
        <w:tc>
          <w:tcPr>
            <w:tcW w:w="4333" w:type="dxa"/>
            <w:vAlign w:val="center"/>
          </w:tcPr>
          <w:p w14:paraId="36F1CA74" w14:textId="560EEB82" w:rsidR="00A658FC" w:rsidRPr="003628A1" w:rsidRDefault="00A658FC" w:rsidP="0026634B">
            <w:pPr>
              <w:pStyle w:val="TableBody"/>
            </w:pPr>
            <w:r w:rsidRPr="003628A1">
              <w:rPr>
                <w:i/>
              </w:rPr>
              <w:t>Market</w:t>
            </w:r>
            <w:r w:rsidR="004B0933">
              <w:rPr>
                <w:i/>
              </w:rPr>
              <w:t xml:space="preserve"> </w:t>
            </w:r>
            <w:r w:rsidRPr="003628A1">
              <w:rPr>
                <w:i/>
              </w:rPr>
              <w:t>price</w:t>
            </w:r>
            <w:r w:rsidR="004B0933">
              <w:t xml:space="preserve"> </w:t>
            </w:r>
            <w:r w:rsidRPr="003628A1">
              <w:t>in</w:t>
            </w:r>
            <w:r w:rsidR="004B0933">
              <w:t xml:space="preserve"> </w:t>
            </w:r>
            <w:r w:rsidRPr="003628A1">
              <w:t>$/MW</w:t>
            </w:r>
            <w:r w:rsidR="004B0933">
              <w:t xml:space="preserve"> </w:t>
            </w:r>
            <w:r w:rsidRPr="003628A1">
              <w:t>of</w:t>
            </w:r>
            <w:r w:rsidR="004B0933">
              <w:t xml:space="preserve"> </w:t>
            </w:r>
            <w:r w:rsidRPr="003628A1">
              <w:rPr>
                <w:i/>
              </w:rPr>
              <w:t>class</w:t>
            </w:r>
            <w:r w:rsidR="004B0933">
              <w:rPr>
                <w:i/>
              </w:rPr>
              <w:t xml:space="preserve"> </w:t>
            </w:r>
            <w:r w:rsidRPr="003628A1">
              <w:rPr>
                <w:i/>
              </w:rPr>
              <w:t>r</w:t>
            </w:r>
            <w:r w:rsidR="004B0933">
              <w:rPr>
                <w:i/>
              </w:rPr>
              <w:t xml:space="preserve"> </w:t>
            </w:r>
            <w:r w:rsidRPr="003628A1">
              <w:rPr>
                <w:i/>
              </w:rPr>
              <w:t>reserve</w:t>
            </w:r>
            <w:r w:rsidR="004B0933">
              <w:t xml:space="preserve"> </w:t>
            </w:r>
            <w:r w:rsidRPr="003628A1">
              <w:t>in</w:t>
            </w:r>
            <w:r w:rsidR="004B0933">
              <w:t xml:space="preserve"> </w:t>
            </w:r>
            <w:r w:rsidRPr="003628A1">
              <w:rPr>
                <w:i/>
              </w:rPr>
              <w:t>metering</w:t>
            </w:r>
            <w:r w:rsidR="004B0933">
              <w:rPr>
                <w:i/>
              </w:rPr>
              <w:t xml:space="preserve"> </w:t>
            </w:r>
            <w:r w:rsidRPr="003628A1">
              <w:rPr>
                <w:i/>
              </w:rPr>
              <w:t>interval</w:t>
            </w:r>
            <w:r w:rsidR="004B0933">
              <w:t xml:space="preserve"> </w:t>
            </w:r>
            <w:r w:rsidRPr="003628A1">
              <w:t>‘t’</w:t>
            </w:r>
            <w:r w:rsidR="004B0933">
              <w:t xml:space="preserve"> </w:t>
            </w:r>
            <w:r w:rsidRPr="003628A1">
              <w:t>of</w:t>
            </w:r>
            <w:r w:rsidR="004B0933">
              <w:rPr>
                <w:i/>
              </w:rPr>
              <w:t xml:space="preserve"> </w:t>
            </w:r>
            <w:r w:rsidRPr="003628A1">
              <w:rPr>
                <w:i/>
              </w:rPr>
              <w:t>settlement</w:t>
            </w:r>
            <w:r w:rsidR="004B0933">
              <w:rPr>
                <w:i/>
              </w:rPr>
              <w:t xml:space="preserve"> </w:t>
            </w:r>
            <w:r w:rsidRPr="003628A1">
              <w:rPr>
                <w:i/>
              </w:rPr>
              <w:t>hour</w:t>
            </w:r>
            <w:r w:rsidR="004B0933">
              <w:t xml:space="preserve"> </w:t>
            </w:r>
            <w:r w:rsidRPr="003628A1">
              <w:t>‘h’</w:t>
            </w:r>
            <w:r w:rsidR="004B0933">
              <w:t xml:space="preserve"> </w:t>
            </w:r>
            <w:r w:rsidRPr="003628A1">
              <w:t>at</w:t>
            </w:r>
            <w:r w:rsidR="004B0933">
              <w:t xml:space="preserve"> </w:t>
            </w:r>
            <w:r w:rsidRPr="003628A1">
              <w:rPr>
                <w:i/>
              </w:rPr>
              <w:t>RWM</w:t>
            </w:r>
            <w:r w:rsidR="004B0933">
              <w:t xml:space="preserve"> </w:t>
            </w:r>
            <w:r w:rsidRPr="003628A1">
              <w:t>‘m’</w:t>
            </w:r>
            <w:r w:rsidR="004B0933">
              <w:rPr>
                <w:i/>
              </w:rPr>
              <w:t xml:space="preserve"> </w:t>
            </w:r>
            <w:r w:rsidRPr="003628A1">
              <w:t>or</w:t>
            </w:r>
            <w:r w:rsidR="004B0933">
              <w:t xml:space="preserve"> </w:t>
            </w:r>
            <w:r w:rsidRPr="003628A1">
              <w:rPr>
                <w:i/>
              </w:rPr>
              <w:t>intertie</w:t>
            </w:r>
            <w:r w:rsidR="004B0933">
              <w:rPr>
                <w:i/>
              </w:rPr>
              <w:t xml:space="preserve"> </w:t>
            </w:r>
            <w:r w:rsidRPr="003628A1">
              <w:rPr>
                <w:i/>
              </w:rPr>
              <w:t>metering</w:t>
            </w:r>
            <w:r w:rsidR="004B0933">
              <w:rPr>
                <w:i/>
              </w:rPr>
              <w:t xml:space="preserve"> </w:t>
            </w:r>
            <w:r w:rsidRPr="003628A1">
              <w:rPr>
                <w:i/>
              </w:rPr>
              <w:t>point</w:t>
            </w:r>
            <w:r w:rsidR="004B0933">
              <w:t xml:space="preserve"> </w:t>
            </w:r>
            <w:r w:rsidRPr="003628A1">
              <w:t>‘m’.</w:t>
            </w:r>
          </w:p>
        </w:tc>
        <w:tc>
          <w:tcPr>
            <w:tcW w:w="1940" w:type="dxa"/>
            <w:vAlign w:val="center"/>
          </w:tcPr>
          <w:p w14:paraId="74F090B7" w14:textId="77777777" w:rsidR="00A658FC" w:rsidRPr="003628A1" w:rsidRDefault="00A658FC" w:rsidP="0026634B">
            <w:pPr>
              <w:pStyle w:val="TableBody"/>
            </w:pPr>
            <w:r w:rsidRPr="003628A1">
              <w:t>9.3.1.4</w:t>
            </w:r>
          </w:p>
        </w:tc>
        <w:tc>
          <w:tcPr>
            <w:tcW w:w="3357" w:type="dxa"/>
            <w:vAlign w:val="center"/>
          </w:tcPr>
          <w:p w14:paraId="4BECAEBF" w14:textId="0C8914E2" w:rsidR="00A658FC" w:rsidRPr="003628A1" w:rsidRDefault="00A658FC" w:rsidP="0026634B">
            <w:pPr>
              <w:pStyle w:val="TableBody"/>
            </w:pPr>
            <w:r w:rsidRPr="003628A1">
              <w:t>Same</w:t>
            </w:r>
            <w:r w:rsidR="004B0933">
              <w:t xml:space="preserve"> </w:t>
            </w:r>
            <w:r w:rsidRPr="003628A1">
              <w:t>as</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r w:rsidRPr="003628A1">
              <w:t>.</w:t>
            </w:r>
          </w:p>
        </w:tc>
      </w:tr>
      <w:tr w:rsidR="00A658FC" w:rsidRPr="003628A1" w14:paraId="72C6C537" w14:textId="77777777" w:rsidTr="01944320">
        <w:trPr>
          <w:jc w:val="center"/>
        </w:trPr>
        <w:tc>
          <w:tcPr>
            <w:tcW w:w="1818" w:type="dxa"/>
            <w:vAlign w:val="center"/>
          </w:tcPr>
          <w:p w14:paraId="4C6CD57C" w14:textId="0371409F" w:rsidR="00A658FC" w:rsidRPr="003628A1" w:rsidRDefault="0092372A" w:rsidP="0092372A">
            <w:pPr>
              <w:pStyle w:val="TableBody"/>
            </w:pPr>
            <m:oMathPara>
              <m:oMath>
                <m:r>
                  <m:rPr>
                    <m:nor/>
                  </m:rPr>
                  <w:rPr>
                    <w:rFonts w:ascii="Cambria Math"/>
                  </w:rPr>
                  <m:t>PS</m:t>
                </m:r>
                <m:sSup>
                  <m:sSupPr>
                    <m:ctrlPr>
                      <w:rPr>
                        <w:rFonts w:ascii="Cambria Math" w:hAnsi="Cambria Math"/>
                        <w:i/>
                      </w:rPr>
                    </m:ctrlPr>
                  </m:sSupPr>
                  <m:e>
                    <m:sSub>
                      <m:sSubPr>
                        <m:ctrlPr>
                          <w:rPr>
                            <w:rFonts w:ascii="Cambria Math" w:hAnsi="Cambria Math"/>
                          </w:rPr>
                        </m:ctrlPr>
                      </m:sSubPr>
                      <m:e>
                        <m:r>
                          <m:rPr>
                            <m:nor/>
                          </m:rPr>
                          <w:rPr>
                            <w:rFonts w:ascii="Cambria Math"/>
                          </w:rPr>
                          <m:t>T</m:t>
                        </m:r>
                      </m:e>
                      <m:sub>
                        <m:r>
                          <m:rPr>
                            <m:nor/>
                          </m:rPr>
                          <w:rPr>
                            <w:rFonts w:ascii="Cambria Math"/>
                          </w:rPr>
                          <m:t>k,h</m:t>
                        </m:r>
                      </m:sub>
                    </m:sSub>
                    <m:ctrlPr>
                      <w:rPr>
                        <w:rFonts w:ascii="Cambria Math" w:hAnsi="Cambria Math"/>
                      </w:rPr>
                    </m:ctrlPr>
                  </m:e>
                  <m:sup>
                    <m:r>
                      <m:rPr>
                        <m:nor/>
                      </m:rPr>
                      <w:rPr>
                        <w:rFonts w:ascii="Cambria Math"/>
                      </w:rPr>
                      <m:t>p,t</m:t>
                    </m:r>
                    <m:ctrlPr>
                      <w:rPr>
                        <w:rFonts w:ascii="Cambria Math" w:hAnsi="Cambria Math"/>
                      </w:rPr>
                    </m:ctrlPr>
                  </m:sup>
                </m:sSup>
              </m:oMath>
            </m:oMathPara>
          </w:p>
        </w:tc>
        <w:tc>
          <w:tcPr>
            <w:tcW w:w="2746" w:type="dxa"/>
            <w:vAlign w:val="center"/>
          </w:tcPr>
          <w:p w14:paraId="0646C733" w14:textId="293DC985" w:rsidR="00A658FC" w:rsidRPr="003628A1" w:rsidRDefault="00A658FC" w:rsidP="0026634B">
            <w:pPr>
              <w:pStyle w:val="TableBody"/>
            </w:pPr>
            <w:r w:rsidRPr="003628A1">
              <w:t>Steam</w:t>
            </w:r>
            <w:r w:rsidR="004B0933">
              <w:t xml:space="preserve"> </w:t>
            </w:r>
            <w:r w:rsidRPr="003628A1">
              <w:t>turbine</w:t>
            </w:r>
            <w:r w:rsidR="004B0933">
              <w:t xml:space="preserve"> </w:t>
            </w:r>
            <w:r w:rsidRPr="003628A1">
              <w:t>portion</w:t>
            </w:r>
            <w:r w:rsidR="004B0933">
              <w:t xml:space="preserve"> </w:t>
            </w:r>
            <w:r w:rsidRPr="003628A1">
              <w:t>from</w:t>
            </w:r>
            <w:r w:rsidR="004B0933">
              <w:t xml:space="preserve"> </w:t>
            </w:r>
            <w:r w:rsidRPr="003628A1">
              <w:t>Daily</w:t>
            </w:r>
            <w:r w:rsidR="004B0933">
              <w:t xml:space="preserve"> </w:t>
            </w:r>
            <w:r w:rsidRPr="003628A1">
              <w:t>Generator</w:t>
            </w:r>
            <w:r w:rsidR="004B0933">
              <w:t xml:space="preserve"> </w:t>
            </w:r>
            <w:r w:rsidRPr="003628A1">
              <w:t>Data</w:t>
            </w:r>
            <w:r w:rsidR="004B0933">
              <w:t xml:space="preserve"> </w:t>
            </w:r>
          </w:p>
        </w:tc>
        <w:tc>
          <w:tcPr>
            <w:tcW w:w="4333" w:type="dxa"/>
            <w:vAlign w:val="center"/>
          </w:tcPr>
          <w:p w14:paraId="64549823" w14:textId="3B3DD956" w:rsidR="00A658FC" w:rsidRPr="003628A1" w:rsidRDefault="00A658FC" w:rsidP="0026634B">
            <w:pPr>
              <w:pStyle w:val="TableBody"/>
              <w:rPr>
                <w:i/>
              </w:rPr>
            </w:pPr>
            <w:r w:rsidRPr="003628A1">
              <w:t>The</w:t>
            </w:r>
            <w:r w:rsidR="004B0933">
              <w:t xml:space="preserve"> </w:t>
            </w:r>
            <w:r w:rsidRPr="003628A1">
              <w:t>percentage</w:t>
            </w:r>
            <w:r w:rsidR="004B0933">
              <w:t xml:space="preserve"> </w:t>
            </w:r>
            <w:r w:rsidRPr="003628A1">
              <w:t>of</w:t>
            </w:r>
            <w:r w:rsidR="004B0933">
              <w:t xml:space="preserve"> </w:t>
            </w:r>
            <w:r w:rsidRPr="003628A1">
              <w:t>the</w:t>
            </w:r>
            <w:r w:rsidR="004B0933">
              <w:t xml:space="preserve"> </w:t>
            </w:r>
            <w:r w:rsidRPr="003628A1">
              <w:rPr>
                <w:i/>
              </w:rPr>
              <w:t>pseudo-unit</w:t>
            </w:r>
            <w:r w:rsidRPr="003628A1">
              <w:t>’s</w:t>
            </w:r>
            <w:r w:rsidR="004B0933">
              <w:t xml:space="preserve"> </w:t>
            </w:r>
            <w:r w:rsidRPr="003628A1">
              <w:t>schedule</w:t>
            </w:r>
            <w:r w:rsidR="004B0933">
              <w:t xml:space="preserve"> </w:t>
            </w:r>
            <w:r w:rsidRPr="003628A1">
              <w:t>that</w:t>
            </w:r>
            <w:r w:rsidR="004B0933">
              <w:t xml:space="preserve"> </w:t>
            </w:r>
            <w:r w:rsidRPr="003628A1">
              <w:t>relates</w:t>
            </w:r>
            <w:r w:rsidR="004B0933">
              <w:t xml:space="preserve"> </w:t>
            </w:r>
            <w:r w:rsidRPr="003628A1">
              <w:t>to</w:t>
            </w:r>
            <w:r w:rsidR="004B0933">
              <w:t xml:space="preserve"> </w:t>
            </w:r>
            <w:r w:rsidRPr="003628A1">
              <w:t>the</w:t>
            </w:r>
            <w:r w:rsidR="004B0933">
              <w:t xml:space="preserve"> </w:t>
            </w:r>
            <w:r w:rsidRPr="003628A1">
              <w:t>steam</w:t>
            </w:r>
            <w:r w:rsidR="004B0933">
              <w:t xml:space="preserve"> </w:t>
            </w:r>
            <w:r w:rsidRPr="003628A1">
              <w:t>turbine</w:t>
            </w:r>
            <w:r w:rsidR="004B0933">
              <w:t xml:space="preserve"> </w:t>
            </w:r>
            <w:r w:rsidRPr="003628A1">
              <w:t>in</w:t>
            </w:r>
            <w:r w:rsidR="004B0933">
              <w:t xml:space="preserve"> </w:t>
            </w:r>
            <w:r w:rsidRPr="003628A1">
              <w:t>association</w:t>
            </w:r>
            <w:r w:rsidR="004B0933">
              <w:t xml:space="preserve"> </w:t>
            </w:r>
            <w:r w:rsidRPr="003628A1">
              <w:t>with</w:t>
            </w:r>
            <w:r w:rsidR="004B0933">
              <w:t xml:space="preserve"> </w:t>
            </w:r>
            <w:r w:rsidRPr="003628A1">
              <w:rPr>
                <w:i/>
              </w:rPr>
              <w:t>offer</w:t>
            </w:r>
            <w:r w:rsidR="004B0933">
              <w:rPr>
                <w:i/>
              </w:rPr>
              <w:t xml:space="preserve"> </w:t>
            </w:r>
            <w:r w:rsidRPr="003628A1">
              <w:rPr>
                <w:i/>
              </w:rPr>
              <w:t>k</w:t>
            </w:r>
            <w:r w:rsidR="004B0933">
              <w:rPr>
                <w:rFonts w:eastAsiaTheme="minorHAnsi"/>
                <w:iCs/>
                <w:lang w:eastAsia="en-US"/>
              </w:rPr>
              <w:t xml:space="preserve"> </w:t>
            </w:r>
            <w:r w:rsidRPr="003628A1">
              <w:rPr>
                <w:rFonts w:eastAsiaTheme="minorHAnsi"/>
                <w:lang w:eastAsia="en-US"/>
              </w:rPr>
              <w:t>for</w:t>
            </w:r>
            <w:r w:rsidR="004B0933">
              <w:rPr>
                <w:rFonts w:eastAsiaTheme="minorHAnsi"/>
                <w:lang w:eastAsia="en-US"/>
              </w:rPr>
              <w:t xml:space="preserve"> </w:t>
            </w:r>
            <w:r w:rsidRPr="003628A1">
              <w:rPr>
                <w:rFonts w:eastAsiaTheme="minorHAnsi"/>
                <w:i/>
                <w:iCs/>
                <w:lang w:eastAsia="en-US"/>
              </w:rPr>
              <w:t>market</w:t>
            </w:r>
            <w:r w:rsidR="004B0933">
              <w:rPr>
                <w:rFonts w:eastAsiaTheme="minorHAnsi"/>
                <w:i/>
                <w:iCs/>
                <w:lang w:eastAsia="en-US"/>
              </w:rPr>
              <w:t xml:space="preserve"> </w:t>
            </w:r>
            <w:r w:rsidRPr="003628A1">
              <w:rPr>
                <w:rFonts w:eastAsiaTheme="minorHAnsi"/>
                <w:i/>
                <w:iCs/>
                <w:lang w:eastAsia="en-US"/>
              </w:rPr>
              <w:t>participant</w:t>
            </w:r>
            <w:r w:rsidR="004B0933">
              <w:rPr>
                <w:rFonts w:eastAsiaTheme="minorHAnsi"/>
                <w:i/>
                <w:iCs/>
                <w:lang w:eastAsia="en-US"/>
              </w:rPr>
              <w:t xml:space="preserve"> </w:t>
            </w:r>
            <w:r w:rsidRPr="003628A1">
              <w:rPr>
                <w:rFonts w:eastAsiaTheme="minorHAnsi"/>
                <w:lang w:eastAsia="en-US"/>
              </w:rPr>
              <w:t>‘k’</w:t>
            </w:r>
            <w:r w:rsidR="004B0933">
              <w:rPr>
                <w:rFonts w:eastAsiaTheme="minorHAnsi"/>
                <w:lang w:eastAsia="en-US"/>
              </w:rPr>
              <w:t xml:space="preserve"> </w:t>
            </w:r>
            <w:r w:rsidRPr="003628A1">
              <w:rPr>
                <w:rFonts w:eastAsiaTheme="minorHAnsi"/>
                <w:lang w:eastAsia="en-US"/>
              </w:rPr>
              <w:t>at</w:t>
            </w:r>
            <w:r w:rsidR="004B0933">
              <w:rPr>
                <w:rFonts w:eastAsiaTheme="minorHAnsi"/>
                <w:lang w:eastAsia="en-US"/>
              </w:rPr>
              <w:t xml:space="preserve"> </w:t>
            </w:r>
            <w:r w:rsidRPr="003628A1">
              <w:rPr>
                <w:rFonts w:eastAsiaTheme="minorHAnsi"/>
                <w:i/>
                <w:iCs/>
                <w:lang w:eastAsia="en-US"/>
              </w:rPr>
              <w:t>pseudo</w:t>
            </w:r>
            <w:r w:rsidR="004B0933">
              <w:rPr>
                <w:rFonts w:eastAsiaTheme="minorHAnsi"/>
                <w:i/>
                <w:iCs/>
                <w:lang w:eastAsia="en-US"/>
              </w:rPr>
              <w:t xml:space="preserve"> </w:t>
            </w:r>
            <w:r w:rsidRPr="003628A1">
              <w:rPr>
                <w:rFonts w:eastAsiaTheme="minorHAnsi"/>
                <w:i/>
                <w:iCs/>
                <w:lang w:eastAsia="en-US"/>
              </w:rPr>
              <w:t>unit</w:t>
            </w:r>
            <w:r w:rsidR="004B0933">
              <w:rPr>
                <w:rFonts w:eastAsiaTheme="minorHAnsi"/>
                <w:i/>
                <w:iCs/>
                <w:lang w:eastAsia="en-US"/>
              </w:rPr>
              <w:t xml:space="preserve"> </w:t>
            </w:r>
            <w:r w:rsidRPr="003628A1">
              <w:rPr>
                <w:rFonts w:eastAsiaTheme="minorHAnsi"/>
                <w:lang w:eastAsia="en-US"/>
              </w:rPr>
              <w:t>‘p’</w:t>
            </w:r>
            <w:r w:rsidR="004B0933">
              <w:rPr>
                <w:rFonts w:eastAsiaTheme="minorHAnsi"/>
                <w:lang w:eastAsia="en-US"/>
              </w:rPr>
              <w:t xml:space="preserve"> </w:t>
            </w:r>
            <w:r w:rsidRPr="003628A1">
              <w:rPr>
                <w:rFonts w:eastAsiaTheme="minorHAnsi"/>
                <w:lang w:eastAsia="en-US"/>
              </w:rPr>
              <w:t>during</w:t>
            </w:r>
            <w:r w:rsidR="004B0933">
              <w:rPr>
                <w:rFonts w:eastAsiaTheme="minorHAnsi"/>
                <w:lang w:eastAsia="en-US"/>
              </w:rPr>
              <w:t xml:space="preserve"> </w:t>
            </w:r>
            <w:r w:rsidRPr="003628A1">
              <w:rPr>
                <w:rFonts w:eastAsiaTheme="minorHAnsi"/>
                <w:i/>
                <w:iCs/>
                <w:lang w:eastAsia="en-US"/>
              </w:rPr>
              <w:t>metering</w:t>
            </w:r>
            <w:r w:rsidR="004B0933">
              <w:rPr>
                <w:rFonts w:eastAsiaTheme="minorHAnsi"/>
                <w:i/>
                <w:iCs/>
                <w:lang w:eastAsia="en-US"/>
              </w:rPr>
              <w:t xml:space="preserve"> </w:t>
            </w:r>
            <w:r w:rsidRPr="003628A1">
              <w:rPr>
                <w:rFonts w:eastAsiaTheme="minorHAnsi"/>
                <w:i/>
                <w:iCs/>
                <w:lang w:eastAsia="en-US"/>
              </w:rPr>
              <w:t>interval</w:t>
            </w:r>
            <w:r w:rsidR="004B0933">
              <w:rPr>
                <w:rFonts w:eastAsiaTheme="minorHAnsi"/>
                <w:i/>
                <w:iCs/>
                <w:lang w:eastAsia="en-US"/>
              </w:rPr>
              <w:t xml:space="preserve"> </w:t>
            </w:r>
            <w:r w:rsidRPr="003628A1">
              <w:rPr>
                <w:rFonts w:eastAsiaTheme="minorHAnsi"/>
                <w:lang w:eastAsia="en-US"/>
              </w:rPr>
              <w:t>‘t’</w:t>
            </w:r>
            <w:r w:rsidR="004B0933">
              <w:rPr>
                <w:rFonts w:eastAsiaTheme="minorHAnsi"/>
                <w:lang w:eastAsia="en-US"/>
              </w:rPr>
              <w:t xml:space="preserve"> </w:t>
            </w:r>
            <w:r w:rsidRPr="003628A1">
              <w:rPr>
                <w:rFonts w:eastAsiaTheme="minorHAnsi"/>
                <w:lang w:eastAsia="en-US"/>
              </w:rPr>
              <w:t>of</w:t>
            </w:r>
            <w:r w:rsidR="004B0933">
              <w:rPr>
                <w:rFonts w:eastAsiaTheme="minorHAnsi"/>
                <w:lang w:eastAsia="en-US"/>
              </w:rPr>
              <w:t xml:space="preserve"> </w:t>
            </w:r>
            <w:r w:rsidRPr="003628A1">
              <w:rPr>
                <w:rFonts w:eastAsiaTheme="minorHAnsi"/>
                <w:i/>
                <w:iCs/>
                <w:lang w:eastAsia="en-US"/>
              </w:rPr>
              <w:t>settlement</w:t>
            </w:r>
            <w:r w:rsidR="004B0933">
              <w:rPr>
                <w:rFonts w:eastAsiaTheme="minorHAnsi"/>
                <w:i/>
                <w:iCs/>
                <w:lang w:eastAsia="en-US"/>
              </w:rPr>
              <w:t xml:space="preserve"> </w:t>
            </w:r>
            <w:r w:rsidRPr="003628A1">
              <w:rPr>
                <w:rFonts w:eastAsiaTheme="minorHAnsi"/>
                <w:i/>
                <w:iCs/>
                <w:lang w:eastAsia="en-US"/>
              </w:rPr>
              <w:t>hour</w:t>
            </w:r>
            <w:r w:rsidR="004B0933">
              <w:rPr>
                <w:rFonts w:eastAsiaTheme="minorHAnsi"/>
                <w:i/>
                <w:iCs/>
                <w:lang w:eastAsia="en-US"/>
              </w:rPr>
              <w:t xml:space="preserve"> </w:t>
            </w:r>
            <w:r w:rsidRPr="003628A1">
              <w:rPr>
                <w:rFonts w:eastAsiaTheme="minorHAnsi"/>
                <w:lang w:eastAsia="en-US"/>
              </w:rPr>
              <w:t>‘h’.</w:t>
            </w:r>
          </w:p>
        </w:tc>
        <w:tc>
          <w:tcPr>
            <w:tcW w:w="1940" w:type="dxa"/>
            <w:vAlign w:val="center"/>
          </w:tcPr>
          <w:p w14:paraId="1C5D61CA" w14:textId="77777777" w:rsidR="00A658FC" w:rsidRPr="003628A1" w:rsidRDefault="00A658FC" w:rsidP="0026634B">
            <w:pPr>
              <w:pStyle w:val="TableBody"/>
            </w:pPr>
            <w:r w:rsidRPr="003628A1">
              <w:t>7.2.2.2</w:t>
            </w:r>
          </w:p>
        </w:tc>
        <w:tc>
          <w:tcPr>
            <w:tcW w:w="3357" w:type="dxa"/>
            <w:vAlign w:val="center"/>
          </w:tcPr>
          <w:p w14:paraId="457D4B83" w14:textId="6350F9A9" w:rsidR="00A658FC" w:rsidRPr="003628A1" w:rsidRDefault="00A658FC" w:rsidP="0026634B">
            <w:pPr>
              <w:pStyle w:val="TableBody"/>
            </w:pPr>
            <w:r w:rsidRPr="003628A1">
              <w:t>Same</w:t>
            </w:r>
            <w:r w:rsidR="004B0933">
              <w:t xml:space="preserve"> </w:t>
            </w:r>
            <w:r w:rsidRPr="003628A1">
              <w:t>as</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r w:rsidRPr="003628A1">
              <w:t>.</w:t>
            </w:r>
          </w:p>
        </w:tc>
      </w:tr>
      <w:tr w:rsidR="00A658FC" w:rsidRPr="003628A1" w14:paraId="01554141" w14:textId="77777777" w:rsidTr="01944320">
        <w:trPr>
          <w:trHeight w:val="800"/>
          <w:jc w:val="center"/>
        </w:trPr>
        <w:tc>
          <w:tcPr>
            <w:tcW w:w="1818" w:type="dxa"/>
            <w:vAlign w:val="center"/>
          </w:tcPr>
          <w:p w14:paraId="4E88CD02" w14:textId="77777777" w:rsidR="00A658FC" w:rsidRPr="003628A1" w:rsidRDefault="00A658FC" w:rsidP="00CC78BC">
            <w:pPr>
              <w:pStyle w:val="TableBody"/>
              <w:jc w:val="center"/>
            </w:pPr>
            <w:r w:rsidRPr="003628A1">
              <w:t>PTS-L</w:t>
            </w:r>
          </w:p>
        </w:tc>
        <w:tc>
          <w:tcPr>
            <w:tcW w:w="2746" w:type="dxa"/>
            <w:vAlign w:val="center"/>
          </w:tcPr>
          <w:p w14:paraId="712DB3A5" w14:textId="51CC23B1" w:rsidR="00A658FC" w:rsidRPr="003628A1" w:rsidRDefault="00A658FC" w:rsidP="0026634B">
            <w:pPr>
              <w:pStyle w:val="TableBody"/>
            </w:pPr>
            <w:r w:rsidRPr="003628A1">
              <w:t>Provincial</w:t>
            </w:r>
            <w:r w:rsidR="004B0933">
              <w:t xml:space="preserve"> </w:t>
            </w:r>
            <w:r w:rsidRPr="003628A1">
              <w:t>Transmission</w:t>
            </w:r>
            <w:r w:rsidR="004B0933">
              <w:t xml:space="preserve"> </w:t>
            </w:r>
            <w:r w:rsidRPr="003628A1">
              <w:t>Service</w:t>
            </w:r>
            <w:r w:rsidR="004B0933">
              <w:t xml:space="preserve"> </w:t>
            </w:r>
            <w:r w:rsidRPr="003628A1">
              <w:t>Line</w:t>
            </w:r>
            <w:r w:rsidR="004B0933">
              <w:t xml:space="preserve"> </w:t>
            </w:r>
            <w:r w:rsidRPr="003628A1">
              <w:t>Connection</w:t>
            </w:r>
            <w:r w:rsidR="004B0933">
              <w:t xml:space="preserve"> </w:t>
            </w:r>
            <w:r w:rsidRPr="003628A1">
              <w:t>Service</w:t>
            </w:r>
            <w:r w:rsidR="004B0933">
              <w:t xml:space="preserve"> </w:t>
            </w:r>
            <w:r w:rsidRPr="003628A1">
              <w:t>Rate</w:t>
            </w:r>
            <w:r w:rsidR="004B0933">
              <w:t xml:space="preserve"> </w:t>
            </w:r>
            <w:r w:rsidRPr="003628A1">
              <w:t>($/KW)</w:t>
            </w:r>
          </w:p>
        </w:tc>
        <w:tc>
          <w:tcPr>
            <w:tcW w:w="4333" w:type="dxa"/>
            <w:vAlign w:val="center"/>
          </w:tcPr>
          <w:p w14:paraId="0151ACB1" w14:textId="245B26AC" w:rsidR="00A658FC" w:rsidRPr="003628A1" w:rsidRDefault="00A658FC" w:rsidP="0026634B">
            <w:pPr>
              <w:pStyle w:val="TableBody"/>
            </w:pPr>
            <w:r w:rsidRPr="003628A1">
              <w:t>Line</w:t>
            </w:r>
            <w:r w:rsidR="004B0933">
              <w:t xml:space="preserve"> </w:t>
            </w:r>
            <w:r w:rsidRPr="003628A1">
              <w:t>Connection</w:t>
            </w:r>
            <w:r w:rsidR="004B0933">
              <w:t xml:space="preserve"> </w:t>
            </w:r>
            <w:r w:rsidRPr="003628A1">
              <w:t>Transmission</w:t>
            </w:r>
            <w:r w:rsidR="004B0933">
              <w:t xml:space="preserve"> </w:t>
            </w:r>
            <w:r w:rsidRPr="003628A1">
              <w:t>Tariff</w:t>
            </w:r>
            <w:r w:rsidR="004B0933">
              <w:t xml:space="preserve"> </w:t>
            </w:r>
            <w:r w:rsidRPr="003628A1">
              <w:t>Service</w:t>
            </w:r>
            <w:r w:rsidR="004B0933">
              <w:t xml:space="preserve"> </w:t>
            </w:r>
            <w:r w:rsidRPr="003628A1">
              <w:t>Rate</w:t>
            </w:r>
            <w:r w:rsidR="004B0933">
              <w:t xml:space="preserve"> </w:t>
            </w:r>
            <w:r w:rsidRPr="003628A1">
              <w:t>in</w:t>
            </w:r>
            <w:r w:rsidR="004B0933">
              <w:t xml:space="preserve"> </w:t>
            </w:r>
            <w:r w:rsidRPr="003628A1">
              <w:t>units</w:t>
            </w:r>
            <w:r w:rsidR="004B0933">
              <w:t xml:space="preserve"> </w:t>
            </w:r>
            <w:r w:rsidRPr="003628A1">
              <w:t>of</w:t>
            </w:r>
            <w:r w:rsidR="004B0933">
              <w:t xml:space="preserve"> </w:t>
            </w:r>
            <w:r w:rsidRPr="003628A1">
              <w:t>dollars</w:t>
            </w:r>
            <w:r w:rsidR="004B0933">
              <w:t xml:space="preserve"> </w:t>
            </w:r>
            <w:r w:rsidRPr="003628A1">
              <w:t>per</w:t>
            </w:r>
            <w:r w:rsidR="004B0933">
              <w:t xml:space="preserve"> </w:t>
            </w:r>
            <w:r w:rsidRPr="003628A1">
              <w:t>kilowatt.</w:t>
            </w:r>
          </w:p>
        </w:tc>
        <w:tc>
          <w:tcPr>
            <w:tcW w:w="1940" w:type="dxa"/>
            <w:vAlign w:val="center"/>
          </w:tcPr>
          <w:p w14:paraId="355ABD92" w14:textId="77777777" w:rsidR="00A658FC" w:rsidRPr="003628A1" w:rsidRDefault="00A658FC" w:rsidP="0026634B">
            <w:pPr>
              <w:pStyle w:val="TableBody"/>
            </w:pPr>
            <w:r w:rsidRPr="003628A1">
              <w:t>N/A</w:t>
            </w:r>
          </w:p>
        </w:tc>
        <w:tc>
          <w:tcPr>
            <w:tcW w:w="3357" w:type="dxa"/>
            <w:vAlign w:val="center"/>
          </w:tcPr>
          <w:p w14:paraId="75275783" w14:textId="1D0D7EEB" w:rsidR="00A658FC" w:rsidRPr="003628A1" w:rsidRDefault="00A658FC" w:rsidP="0026634B">
            <w:pPr>
              <w:pStyle w:val="TableBody"/>
            </w:pPr>
            <w:r w:rsidRPr="003628A1">
              <w:rPr>
                <w:szCs w:val="22"/>
              </w:rPr>
              <w:t>Subject</w:t>
            </w:r>
            <w:r w:rsidR="004B0933">
              <w:rPr>
                <w:szCs w:val="22"/>
              </w:rPr>
              <w:t xml:space="preserve"> </w:t>
            </w:r>
            <w:r w:rsidRPr="003628A1">
              <w:rPr>
                <w:szCs w:val="22"/>
              </w:rPr>
              <w:t>to</w:t>
            </w:r>
            <w:r w:rsidR="004B0933">
              <w:rPr>
                <w:szCs w:val="22"/>
              </w:rPr>
              <w:t xml:space="preserve"> </w:t>
            </w:r>
            <w:r w:rsidRPr="003628A1">
              <w:rPr>
                <w:szCs w:val="22"/>
              </w:rPr>
              <w:t>the</w:t>
            </w:r>
            <w:r w:rsidR="004B0933">
              <w:rPr>
                <w:szCs w:val="22"/>
              </w:rPr>
              <w:t xml:space="preserve"> </w:t>
            </w:r>
            <w:r w:rsidRPr="003628A1">
              <w:rPr>
                <w:szCs w:val="22"/>
              </w:rPr>
              <w:t>OEB</w:t>
            </w:r>
            <w:r w:rsidR="004B0933">
              <w:rPr>
                <w:szCs w:val="22"/>
              </w:rPr>
              <w:t xml:space="preserve"> </w:t>
            </w:r>
            <w:r w:rsidRPr="003628A1">
              <w:rPr>
                <w:szCs w:val="22"/>
              </w:rPr>
              <w:t>“Ontario</w:t>
            </w:r>
            <w:r w:rsidR="004B0933">
              <w:rPr>
                <w:szCs w:val="22"/>
              </w:rPr>
              <w:t xml:space="preserve"> </w:t>
            </w:r>
            <w:r w:rsidRPr="003628A1">
              <w:rPr>
                <w:szCs w:val="22"/>
              </w:rPr>
              <w:t>Transmission</w:t>
            </w:r>
            <w:r w:rsidR="004B0933">
              <w:rPr>
                <w:szCs w:val="22"/>
              </w:rPr>
              <w:t xml:space="preserve"> </w:t>
            </w:r>
            <w:r w:rsidRPr="003628A1">
              <w:rPr>
                <w:szCs w:val="22"/>
              </w:rPr>
              <w:t>Rate</w:t>
            </w:r>
            <w:r w:rsidR="004B0933">
              <w:rPr>
                <w:szCs w:val="22"/>
              </w:rPr>
              <w:t xml:space="preserve"> </w:t>
            </w:r>
            <w:r w:rsidRPr="003628A1">
              <w:rPr>
                <w:szCs w:val="22"/>
              </w:rPr>
              <w:t>Order”.</w:t>
            </w:r>
          </w:p>
        </w:tc>
      </w:tr>
      <w:tr w:rsidR="00A658FC" w:rsidRPr="003628A1" w14:paraId="0D1557AD" w14:textId="77777777" w:rsidTr="01944320">
        <w:trPr>
          <w:trHeight w:val="800"/>
          <w:jc w:val="center"/>
        </w:trPr>
        <w:tc>
          <w:tcPr>
            <w:tcW w:w="1818" w:type="dxa"/>
            <w:vAlign w:val="center"/>
          </w:tcPr>
          <w:p w14:paraId="3EB511D6" w14:textId="77777777" w:rsidR="00A658FC" w:rsidRPr="003628A1" w:rsidRDefault="00A658FC" w:rsidP="00CC78BC">
            <w:pPr>
              <w:pStyle w:val="TableBody"/>
              <w:jc w:val="center"/>
            </w:pPr>
            <w:r w:rsidRPr="003628A1">
              <w:lastRenderedPageBreak/>
              <w:t>PTS-N</w:t>
            </w:r>
          </w:p>
        </w:tc>
        <w:tc>
          <w:tcPr>
            <w:tcW w:w="2746" w:type="dxa"/>
            <w:vAlign w:val="center"/>
          </w:tcPr>
          <w:p w14:paraId="437A1390" w14:textId="637D221F" w:rsidR="00A658FC" w:rsidRPr="003628A1" w:rsidRDefault="00A658FC" w:rsidP="0026634B">
            <w:pPr>
              <w:pStyle w:val="TableBody"/>
            </w:pPr>
            <w:r w:rsidRPr="003628A1">
              <w:t>Provincial</w:t>
            </w:r>
            <w:r w:rsidR="004B0933">
              <w:t xml:space="preserve"> </w:t>
            </w:r>
            <w:r w:rsidRPr="003628A1">
              <w:t>Transmission</w:t>
            </w:r>
            <w:r w:rsidR="004B0933">
              <w:t xml:space="preserve"> </w:t>
            </w:r>
            <w:r w:rsidRPr="003628A1">
              <w:t>Service</w:t>
            </w:r>
            <w:r w:rsidR="004B0933">
              <w:t xml:space="preserve"> </w:t>
            </w:r>
            <w:r w:rsidRPr="003628A1">
              <w:t>Network</w:t>
            </w:r>
            <w:r w:rsidR="004B0933">
              <w:t xml:space="preserve"> </w:t>
            </w:r>
            <w:r w:rsidRPr="003628A1">
              <w:t>Service</w:t>
            </w:r>
            <w:r w:rsidR="004B0933">
              <w:t xml:space="preserve"> </w:t>
            </w:r>
            <w:r w:rsidRPr="003628A1">
              <w:t>Rate</w:t>
            </w:r>
            <w:r w:rsidR="004B0933">
              <w:t xml:space="preserve"> </w:t>
            </w:r>
            <w:r w:rsidRPr="003628A1">
              <w:t>($/KW)</w:t>
            </w:r>
          </w:p>
        </w:tc>
        <w:tc>
          <w:tcPr>
            <w:tcW w:w="4333" w:type="dxa"/>
            <w:vAlign w:val="center"/>
          </w:tcPr>
          <w:p w14:paraId="3D4D51EE" w14:textId="7615047E" w:rsidR="00A658FC" w:rsidRPr="003628A1" w:rsidRDefault="00A658FC" w:rsidP="0026634B">
            <w:pPr>
              <w:pStyle w:val="TableBody"/>
            </w:pPr>
            <w:r w:rsidRPr="003628A1">
              <w:t>Network</w:t>
            </w:r>
            <w:r w:rsidR="004B0933">
              <w:t xml:space="preserve"> </w:t>
            </w:r>
            <w:r w:rsidRPr="003628A1">
              <w:t>Transmission</w:t>
            </w:r>
            <w:r w:rsidR="004B0933">
              <w:t xml:space="preserve"> </w:t>
            </w:r>
            <w:r w:rsidRPr="003628A1">
              <w:t>Tariff</w:t>
            </w:r>
            <w:r w:rsidR="004B0933">
              <w:t xml:space="preserve"> </w:t>
            </w:r>
            <w:r w:rsidRPr="003628A1">
              <w:t>Service</w:t>
            </w:r>
            <w:r w:rsidR="004B0933">
              <w:t xml:space="preserve"> </w:t>
            </w:r>
            <w:r w:rsidRPr="003628A1">
              <w:t>Rate</w:t>
            </w:r>
            <w:r w:rsidR="004B0933">
              <w:t xml:space="preserve"> </w:t>
            </w:r>
            <w:r w:rsidRPr="003628A1">
              <w:t>in</w:t>
            </w:r>
            <w:r w:rsidR="004B0933">
              <w:t xml:space="preserve"> </w:t>
            </w:r>
            <w:r w:rsidRPr="003628A1">
              <w:t>units</w:t>
            </w:r>
            <w:r w:rsidR="004B0933">
              <w:t xml:space="preserve"> </w:t>
            </w:r>
            <w:r w:rsidRPr="003628A1">
              <w:t>of</w:t>
            </w:r>
            <w:r w:rsidR="004B0933">
              <w:t xml:space="preserve"> </w:t>
            </w:r>
            <w:r w:rsidRPr="003628A1">
              <w:t>dollars</w:t>
            </w:r>
            <w:r w:rsidR="004B0933">
              <w:t xml:space="preserve"> </w:t>
            </w:r>
            <w:r w:rsidRPr="003628A1">
              <w:t>per</w:t>
            </w:r>
            <w:r w:rsidR="004B0933">
              <w:t xml:space="preserve"> </w:t>
            </w:r>
            <w:r w:rsidRPr="003628A1">
              <w:t>kilowatt.</w:t>
            </w:r>
          </w:p>
        </w:tc>
        <w:tc>
          <w:tcPr>
            <w:tcW w:w="1940" w:type="dxa"/>
            <w:vAlign w:val="center"/>
          </w:tcPr>
          <w:p w14:paraId="5A4CF066" w14:textId="77777777" w:rsidR="00A658FC" w:rsidRPr="003628A1" w:rsidRDefault="00A658FC" w:rsidP="0026634B">
            <w:pPr>
              <w:pStyle w:val="TableBody"/>
            </w:pPr>
            <w:r w:rsidRPr="003628A1">
              <w:t>N/A</w:t>
            </w:r>
          </w:p>
        </w:tc>
        <w:tc>
          <w:tcPr>
            <w:tcW w:w="3357" w:type="dxa"/>
            <w:vAlign w:val="center"/>
          </w:tcPr>
          <w:p w14:paraId="54AF6A32" w14:textId="1893B5EF" w:rsidR="00A658FC" w:rsidRPr="003628A1" w:rsidRDefault="00A658FC" w:rsidP="0026634B">
            <w:pPr>
              <w:pStyle w:val="TableBody"/>
              <w:rPr>
                <w:szCs w:val="22"/>
              </w:rPr>
            </w:pPr>
            <w:r w:rsidRPr="003628A1">
              <w:rPr>
                <w:szCs w:val="22"/>
              </w:rPr>
              <w:t>Subject</w:t>
            </w:r>
            <w:r w:rsidR="004B0933">
              <w:rPr>
                <w:szCs w:val="22"/>
              </w:rPr>
              <w:t xml:space="preserve"> </w:t>
            </w:r>
            <w:r w:rsidRPr="003628A1">
              <w:rPr>
                <w:szCs w:val="22"/>
              </w:rPr>
              <w:t>to</w:t>
            </w:r>
            <w:r w:rsidR="004B0933">
              <w:rPr>
                <w:szCs w:val="22"/>
              </w:rPr>
              <w:t xml:space="preserve"> </w:t>
            </w:r>
            <w:r w:rsidRPr="003628A1">
              <w:rPr>
                <w:szCs w:val="22"/>
              </w:rPr>
              <w:t>the</w:t>
            </w:r>
            <w:r w:rsidR="004B0933">
              <w:rPr>
                <w:szCs w:val="22"/>
              </w:rPr>
              <w:t xml:space="preserve"> </w:t>
            </w:r>
            <w:r w:rsidRPr="003628A1">
              <w:rPr>
                <w:szCs w:val="22"/>
              </w:rPr>
              <w:t>OEB</w:t>
            </w:r>
            <w:r w:rsidR="004B0933">
              <w:rPr>
                <w:szCs w:val="22"/>
              </w:rPr>
              <w:t xml:space="preserve"> </w:t>
            </w:r>
            <w:r w:rsidRPr="003628A1">
              <w:rPr>
                <w:szCs w:val="22"/>
              </w:rPr>
              <w:t>“Ontario</w:t>
            </w:r>
            <w:r w:rsidR="004B0933">
              <w:rPr>
                <w:szCs w:val="22"/>
              </w:rPr>
              <w:t xml:space="preserve"> </w:t>
            </w:r>
            <w:r w:rsidRPr="003628A1">
              <w:rPr>
                <w:szCs w:val="22"/>
              </w:rPr>
              <w:t>Transmission</w:t>
            </w:r>
            <w:r w:rsidR="004B0933">
              <w:rPr>
                <w:szCs w:val="22"/>
              </w:rPr>
              <w:t xml:space="preserve"> </w:t>
            </w:r>
            <w:r w:rsidRPr="003628A1">
              <w:rPr>
                <w:szCs w:val="22"/>
              </w:rPr>
              <w:t>Rate</w:t>
            </w:r>
            <w:r w:rsidR="004B0933">
              <w:rPr>
                <w:szCs w:val="22"/>
              </w:rPr>
              <w:t xml:space="preserve"> </w:t>
            </w:r>
            <w:r w:rsidRPr="003628A1">
              <w:rPr>
                <w:szCs w:val="22"/>
              </w:rPr>
              <w:t>Order”.</w:t>
            </w:r>
          </w:p>
          <w:p w14:paraId="6889E4A4" w14:textId="77777777" w:rsidR="00A658FC" w:rsidRPr="003628A1" w:rsidRDefault="00A658FC" w:rsidP="0026634B">
            <w:pPr>
              <w:pStyle w:val="TableBody"/>
            </w:pPr>
          </w:p>
        </w:tc>
      </w:tr>
      <w:tr w:rsidR="00A658FC" w:rsidRPr="003628A1" w14:paraId="43B749A5" w14:textId="77777777" w:rsidTr="01944320">
        <w:trPr>
          <w:trHeight w:val="800"/>
          <w:jc w:val="center"/>
        </w:trPr>
        <w:tc>
          <w:tcPr>
            <w:tcW w:w="1818" w:type="dxa"/>
            <w:vAlign w:val="center"/>
          </w:tcPr>
          <w:p w14:paraId="06D13123" w14:textId="77777777" w:rsidR="00A658FC" w:rsidRPr="003628A1" w:rsidRDefault="00A658FC" w:rsidP="00CC78BC">
            <w:pPr>
              <w:pStyle w:val="TableBody"/>
              <w:jc w:val="center"/>
            </w:pPr>
            <w:r w:rsidRPr="003628A1">
              <w:t>PTS-T</w:t>
            </w:r>
          </w:p>
        </w:tc>
        <w:tc>
          <w:tcPr>
            <w:tcW w:w="2746" w:type="dxa"/>
            <w:vAlign w:val="center"/>
          </w:tcPr>
          <w:p w14:paraId="2256C26A" w14:textId="173B46EC" w:rsidR="00A658FC" w:rsidRPr="003628A1" w:rsidRDefault="00A658FC" w:rsidP="0026634B">
            <w:pPr>
              <w:pStyle w:val="TableBody"/>
            </w:pPr>
            <w:r w:rsidRPr="003628A1">
              <w:t>Provincial</w:t>
            </w:r>
            <w:r w:rsidR="004B0933">
              <w:t xml:space="preserve"> </w:t>
            </w:r>
            <w:r w:rsidRPr="003628A1">
              <w:t>Transmission</w:t>
            </w:r>
            <w:r w:rsidR="004B0933">
              <w:t xml:space="preserve"> </w:t>
            </w:r>
            <w:r w:rsidRPr="003628A1">
              <w:t>Service</w:t>
            </w:r>
            <w:r w:rsidR="004B0933">
              <w:t xml:space="preserve"> </w:t>
            </w:r>
            <w:r w:rsidRPr="003628A1">
              <w:t>Transformation</w:t>
            </w:r>
            <w:r w:rsidR="004B0933">
              <w:t xml:space="preserve"> </w:t>
            </w:r>
            <w:r w:rsidRPr="003628A1">
              <w:t>Connection</w:t>
            </w:r>
            <w:r w:rsidR="004B0933">
              <w:t xml:space="preserve"> </w:t>
            </w:r>
            <w:r w:rsidRPr="003628A1">
              <w:t>Service</w:t>
            </w:r>
            <w:r w:rsidR="004B0933">
              <w:t xml:space="preserve"> </w:t>
            </w:r>
            <w:r w:rsidRPr="003628A1">
              <w:t>Rate</w:t>
            </w:r>
            <w:r w:rsidR="004B0933">
              <w:t xml:space="preserve"> </w:t>
            </w:r>
            <w:r w:rsidRPr="003628A1">
              <w:t>($/KW)</w:t>
            </w:r>
          </w:p>
        </w:tc>
        <w:tc>
          <w:tcPr>
            <w:tcW w:w="4333" w:type="dxa"/>
            <w:vAlign w:val="center"/>
          </w:tcPr>
          <w:p w14:paraId="756D26E9" w14:textId="29092462" w:rsidR="00A658FC" w:rsidRPr="003628A1" w:rsidRDefault="00A658FC" w:rsidP="0026634B">
            <w:pPr>
              <w:pStyle w:val="TableBody"/>
            </w:pPr>
            <w:r w:rsidRPr="003628A1">
              <w:t>Transformation</w:t>
            </w:r>
            <w:r w:rsidR="004B0933">
              <w:t xml:space="preserve"> </w:t>
            </w:r>
            <w:r w:rsidRPr="003628A1">
              <w:t>Connection</w:t>
            </w:r>
            <w:r w:rsidR="004B0933">
              <w:t xml:space="preserve"> </w:t>
            </w:r>
            <w:r w:rsidRPr="003628A1">
              <w:t>Service</w:t>
            </w:r>
            <w:r w:rsidR="004B0933">
              <w:t xml:space="preserve"> </w:t>
            </w:r>
            <w:r w:rsidRPr="003628A1">
              <w:t>Transmission</w:t>
            </w:r>
            <w:r w:rsidR="004B0933">
              <w:t xml:space="preserve"> </w:t>
            </w:r>
            <w:r w:rsidRPr="003628A1">
              <w:t>Tariff</w:t>
            </w:r>
            <w:r w:rsidR="004B0933">
              <w:t xml:space="preserve"> </w:t>
            </w:r>
            <w:r w:rsidRPr="003628A1">
              <w:t>Rate</w:t>
            </w:r>
            <w:r w:rsidR="004B0933">
              <w:t xml:space="preserve"> </w:t>
            </w:r>
            <w:r w:rsidRPr="003628A1">
              <w:t>in</w:t>
            </w:r>
            <w:r w:rsidR="004B0933">
              <w:t xml:space="preserve"> </w:t>
            </w:r>
            <w:r w:rsidRPr="003628A1">
              <w:t>units</w:t>
            </w:r>
            <w:r w:rsidR="004B0933">
              <w:t xml:space="preserve"> </w:t>
            </w:r>
            <w:r w:rsidRPr="003628A1">
              <w:t>of</w:t>
            </w:r>
            <w:r w:rsidR="004B0933">
              <w:t xml:space="preserve"> </w:t>
            </w:r>
            <w:r w:rsidRPr="003628A1">
              <w:t>dollars</w:t>
            </w:r>
            <w:r w:rsidR="004B0933">
              <w:t xml:space="preserve"> </w:t>
            </w:r>
            <w:r w:rsidRPr="003628A1">
              <w:t>per</w:t>
            </w:r>
            <w:r w:rsidR="004B0933">
              <w:t xml:space="preserve"> </w:t>
            </w:r>
            <w:r w:rsidRPr="003628A1">
              <w:t>kilowatt.</w:t>
            </w:r>
          </w:p>
        </w:tc>
        <w:tc>
          <w:tcPr>
            <w:tcW w:w="1940" w:type="dxa"/>
            <w:vAlign w:val="center"/>
          </w:tcPr>
          <w:p w14:paraId="777AA0A4" w14:textId="77777777" w:rsidR="00A658FC" w:rsidRPr="003628A1" w:rsidRDefault="00A658FC" w:rsidP="0026634B">
            <w:pPr>
              <w:pStyle w:val="TableBody"/>
            </w:pPr>
            <w:r w:rsidRPr="003628A1">
              <w:t>N/A</w:t>
            </w:r>
          </w:p>
        </w:tc>
        <w:tc>
          <w:tcPr>
            <w:tcW w:w="3357" w:type="dxa"/>
            <w:vAlign w:val="center"/>
          </w:tcPr>
          <w:p w14:paraId="3671B847" w14:textId="075E9036" w:rsidR="00A658FC" w:rsidRPr="003628A1" w:rsidRDefault="00A658FC" w:rsidP="0026634B">
            <w:pPr>
              <w:pStyle w:val="TableBody"/>
            </w:pPr>
            <w:r w:rsidRPr="003628A1">
              <w:rPr>
                <w:szCs w:val="22"/>
              </w:rPr>
              <w:t>Subject</w:t>
            </w:r>
            <w:r w:rsidR="004B0933">
              <w:rPr>
                <w:szCs w:val="22"/>
              </w:rPr>
              <w:t xml:space="preserve"> </w:t>
            </w:r>
            <w:r w:rsidRPr="003628A1">
              <w:rPr>
                <w:szCs w:val="22"/>
              </w:rPr>
              <w:t>to</w:t>
            </w:r>
            <w:r w:rsidR="004B0933">
              <w:rPr>
                <w:szCs w:val="22"/>
              </w:rPr>
              <w:t xml:space="preserve"> </w:t>
            </w:r>
            <w:r w:rsidRPr="003628A1">
              <w:rPr>
                <w:szCs w:val="22"/>
              </w:rPr>
              <w:t>the</w:t>
            </w:r>
            <w:r w:rsidR="004B0933">
              <w:rPr>
                <w:szCs w:val="22"/>
              </w:rPr>
              <w:t xml:space="preserve"> </w:t>
            </w:r>
            <w:r w:rsidRPr="003628A1">
              <w:rPr>
                <w:szCs w:val="22"/>
              </w:rPr>
              <w:t>OEB</w:t>
            </w:r>
            <w:r w:rsidR="004B0933">
              <w:rPr>
                <w:szCs w:val="22"/>
              </w:rPr>
              <w:t xml:space="preserve"> </w:t>
            </w:r>
            <w:r w:rsidRPr="003628A1">
              <w:rPr>
                <w:szCs w:val="22"/>
              </w:rPr>
              <w:t>“Ontario</w:t>
            </w:r>
            <w:r w:rsidR="004B0933">
              <w:rPr>
                <w:szCs w:val="22"/>
              </w:rPr>
              <w:t xml:space="preserve"> </w:t>
            </w:r>
            <w:r w:rsidRPr="003628A1">
              <w:rPr>
                <w:szCs w:val="22"/>
              </w:rPr>
              <w:t>Transmission</w:t>
            </w:r>
            <w:r w:rsidR="004B0933">
              <w:rPr>
                <w:szCs w:val="22"/>
              </w:rPr>
              <w:t xml:space="preserve"> </w:t>
            </w:r>
            <w:r w:rsidRPr="003628A1">
              <w:rPr>
                <w:szCs w:val="22"/>
              </w:rPr>
              <w:t>Rate</w:t>
            </w:r>
            <w:r w:rsidR="004B0933">
              <w:rPr>
                <w:szCs w:val="22"/>
              </w:rPr>
              <w:t xml:space="preserve"> </w:t>
            </w:r>
            <w:r w:rsidRPr="003628A1">
              <w:rPr>
                <w:szCs w:val="22"/>
              </w:rPr>
              <w:t>Order”.</w:t>
            </w:r>
          </w:p>
        </w:tc>
      </w:tr>
      <w:tr w:rsidR="00A658FC" w:rsidRPr="003628A1" w14:paraId="45EFF8ED" w14:textId="77777777" w:rsidTr="01944320">
        <w:trPr>
          <w:jc w:val="center"/>
        </w:trPr>
        <w:tc>
          <w:tcPr>
            <w:tcW w:w="1818" w:type="dxa"/>
            <w:vAlign w:val="center"/>
          </w:tcPr>
          <w:p w14:paraId="69910E37" w14:textId="5F00EF02" w:rsidR="00A658FC" w:rsidRPr="003628A1" w:rsidRDefault="0092372A" w:rsidP="0092372A">
            <w:pPr>
              <w:pStyle w:val="TableBody"/>
              <w:rPr>
                <w:vertAlign w:val="superscript"/>
              </w:rPr>
            </w:pPr>
            <m:oMathPara>
              <m:oMath>
                <m:r>
                  <m:rPr>
                    <m:nor/>
                  </m:rPr>
                  <w:rPr>
                    <w:rFonts w:ascii="Cambria Math"/>
                  </w:rPr>
                  <m:t>QT</m:t>
                </m:r>
                <m:sSup>
                  <m:sSupPr>
                    <m:ctrlPr>
                      <w:rPr>
                        <w:rFonts w:ascii="Cambria Math" w:hAnsi="Cambria Math"/>
                        <w:i/>
                      </w:rPr>
                    </m:ctrlPr>
                  </m:sSupPr>
                  <m:e>
                    <m:sSub>
                      <m:sSubPr>
                        <m:ctrlPr>
                          <w:rPr>
                            <w:rFonts w:ascii="Cambria Math" w:hAnsi="Cambria Math"/>
                          </w:rPr>
                        </m:ctrlPr>
                      </m:sSubPr>
                      <m:e>
                        <m:r>
                          <m:rPr>
                            <m:nor/>
                          </m:rPr>
                          <w:rPr>
                            <w:rFonts w:ascii="Cambria Math"/>
                          </w:rPr>
                          <m:t>R</m:t>
                        </m:r>
                      </m:e>
                      <m:sub>
                        <m:r>
                          <m:rPr>
                            <m:nor/>
                          </m:rPr>
                          <w:rPr>
                            <w:rFonts w:ascii="Cambria Math"/>
                          </w:rPr>
                          <m:t>k,h</m:t>
                        </m:r>
                      </m:sub>
                    </m:sSub>
                    <m:ctrlPr>
                      <w:rPr>
                        <w:rFonts w:ascii="Cambria Math" w:hAnsi="Cambria Math"/>
                      </w:rPr>
                    </m:ctrlPr>
                  </m:e>
                  <m:sup>
                    <m:r>
                      <m:rPr>
                        <m:nor/>
                      </m:rPr>
                      <w:rPr>
                        <w:rFonts w:ascii="Cambria Math"/>
                      </w:rPr>
                      <m:t>i,j</m:t>
                    </m:r>
                    <m:ctrlPr>
                      <w:rPr>
                        <w:rFonts w:ascii="Cambria Math" w:hAnsi="Cambria Math"/>
                      </w:rPr>
                    </m:ctrlPr>
                  </m:sup>
                </m:sSup>
              </m:oMath>
            </m:oMathPara>
          </w:p>
        </w:tc>
        <w:tc>
          <w:tcPr>
            <w:tcW w:w="2746" w:type="dxa"/>
            <w:vAlign w:val="center"/>
          </w:tcPr>
          <w:p w14:paraId="7CDB348F" w14:textId="38F6235F" w:rsidR="00A658FC" w:rsidRPr="003628A1" w:rsidRDefault="00A658FC" w:rsidP="0026634B">
            <w:pPr>
              <w:pStyle w:val="TableBody"/>
            </w:pPr>
            <w:r w:rsidRPr="003628A1">
              <w:t>Quantity</w:t>
            </w:r>
            <w:r w:rsidR="004B0933">
              <w:t xml:space="preserve"> </w:t>
            </w:r>
            <w:r w:rsidRPr="003628A1">
              <w:t>of</w:t>
            </w:r>
            <w:r w:rsidR="004B0933">
              <w:t xml:space="preserve"> </w:t>
            </w:r>
            <w:r w:rsidRPr="003628A1">
              <w:t>Transmission</w:t>
            </w:r>
            <w:r w:rsidR="004B0933">
              <w:t xml:space="preserve"> </w:t>
            </w:r>
            <w:r w:rsidRPr="003628A1">
              <w:t>Rights</w:t>
            </w:r>
            <w:r w:rsidR="004B0933">
              <w:t xml:space="preserve"> </w:t>
            </w:r>
            <w:r w:rsidRPr="003628A1">
              <w:t>Owned</w:t>
            </w:r>
          </w:p>
        </w:tc>
        <w:tc>
          <w:tcPr>
            <w:tcW w:w="4333" w:type="dxa"/>
            <w:vAlign w:val="center"/>
          </w:tcPr>
          <w:p w14:paraId="007C5753" w14:textId="2036BC6B" w:rsidR="00A658FC" w:rsidRPr="003628A1" w:rsidRDefault="00A658FC" w:rsidP="0026634B">
            <w:pPr>
              <w:pStyle w:val="TableBody"/>
            </w:pPr>
            <w:r w:rsidRPr="003628A1">
              <w:t>Quantity</w:t>
            </w:r>
            <w:r w:rsidR="004B0933">
              <w:t xml:space="preserve"> </w:t>
            </w:r>
            <w:r w:rsidRPr="003628A1">
              <w:t>of</w:t>
            </w:r>
            <w:r w:rsidR="004B0933">
              <w:t xml:space="preserve"> </w:t>
            </w:r>
            <w:r w:rsidRPr="003628A1">
              <w:t>TRs</w:t>
            </w:r>
            <w:r w:rsidR="004B0933">
              <w:t xml:space="preserve"> </w:t>
            </w:r>
            <w:r w:rsidRPr="003628A1">
              <w:t>in</w:t>
            </w:r>
            <w:r w:rsidR="004B0933">
              <w:t xml:space="preserve"> </w:t>
            </w:r>
            <w:r w:rsidRPr="003628A1">
              <w:t>MW</w:t>
            </w:r>
            <w:r w:rsidR="004B0933">
              <w:t xml:space="preserve"> </w:t>
            </w:r>
            <w:r w:rsidRPr="003628A1">
              <w:t>assigned</w:t>
            </w:r>
            <w:r w:rsidR="004B0933">
              <w:t xml:space="preserve"> </w:t>
            </w:r>
            <w:r w:rsidRPr="003628A1">
              <w:t>to</w:t>
            </w:r>
            <w:r w:rsidR="004B0933">
              <w:t xml:space="preserve"> </w:t>
            </w:r>
            <w:r w:rsidRPr="003628A1">
              <w:rPr>
                <w:i/>
              </w:rPr>
              <w:t>market</w:t>
            </w:r>
            <w:r w:rsidR="004B0933">
              <w:rPr>
                <w:i/>
              </w:rPr>
              <w:t xml:space="preserve"> </w:t>
            </w:r>
            <w:r w:rsidRPr="003628A1">
              <w:rPr>
                <w:i/>
              </w:rPr>
              <w:t>participant</w:t>
            </w:r>
            <w:r w:rsidR="004B0933">
              <w:t xml:space="preserve"> </w:t>
            </w:r>
            <w:r w:rsidRPr="003628A1">
              <w:t>‘k’</w:t>
            </w:r>
            <w:r w:rsidR="004B0933">
              <w:t xml:space="preserve"> </w:t>
            </w:r>
            <w:r w:rsidRPr="003628A1">
              <w:t>for</w:t>
            </w:r>
            <w:r w:rsidR="004B0933">
              <w:t xml:space="preserve"> </w:t>
            </w:r>
            <w:r w:rsidRPr="003628A1">
              <w:t>transmission</w:t>
            </w:r>
            <w:r w:rsidR="004B0933">
              <w:t xml:space="preserve"> </w:t>
            </w:r>
            <w:r w:rsidRPr="003628A1">
              <w:t>from</w:t>
            </w:r>
            <w:r w:rsidR="004B0933">
              <w:t xml:space="preserve"> </w:t>
            </w:r>
            <w:r w:rsidRPr="003628A1">
              <w:t>injection</w:t>
            </w:r>
            <w:r w:rsidR="004B0933">
              <w:t xml:space="preserve"> </w:t>
            </w:r>
            <w:r w:rsidRPr="003628A1">
              <w:rPr>
                <w:i/>
              </w:rPr>
              <w:t>TR</w:t>
            </w:r>
            <w:r w:rsidR="004B0933">
              <w:rPr>
                <w:i/>
              </w:rPr>
              <w:t xml:space="preserve"> </w:t>
            </w:r>
            <w:r w:rsidRPr="003628A1">
              <w:rPr>
                <w:i/>
              </w:rPr>
              <w:t>zone</w:t>
            </w:r>
            <w:r w:rsidR="004B0933">
              <w:rPr>
                <w:i/>
              </w:rPr>
              <w:t xml:space="preserve"> </w:t>
            </w:r>
            <w:r w:rsidRPr="003628A1">
              <w:t>‘i’</w:t>
            </w:r>
            <w:r w:rsidR="004B0933">
              <w:rPr>
                <w:i/>
              </w:rPr>
              <w:t xml:space="preserve"> </w:t>
            </w:r>
            <w:r w:rsidRPr="003628A1">
              <w:t>to</w:t>
            </w:r>
            <w:r w:rsidR="004B0933">
              <w:t xml:space="preserve"> </w:t>
            </w:r>
            <w:r w:rsidRPr="003628A1">
              <w:t>withdrawal</w:t>
            </w:r>
            <w:r w:rsidR="004B0933">
              <w:t xml:space="preserve"> </w:t>
            </w:r>
            <w:r w:rsidRPr="003628A1">
              <w:rPr>
                <w:i/>
              </w:rPr>
              <w:t>TR</w:t>
            </w:r>
            <w:r w:rsidR="004B0933">
              <w:rPr>
                <w:i/>
              </w:rPr>
              <w:t xml:space="preserve"> </w:t>
            </w:r>
            <w:r w:rsidRPr="003628A1">
              <w:rPr>
                <w:i/>
              </w:rPr>
              <w:t>zone</w:t>
            </w:r>
            <w:r w:rsidR="004B0933">
              <w:rPr>
                <w:i/>
              </w:rPr>
              <w:t xml:space="preserve"> </w:t>
            </w:r>
            <w:r w:rsidRPr="003628A1">
              <w:t>‘j’.</w:t>
            </w:r>
          </w:p>
        </w:tc>
        <w:tc>
          <w:tcPr>
            <w:tcW w:w="1940" w:type="dxa"/>
            <w:vAlign w:val="center"/>
          </w:tcPr>
          <w:p w14:paraId="3D2ECAEB" w14:textId="77777777" w:rsidR="00A658FC" w:rsidRPr="003628A1" w:rsidRDefault="00A658FC" w:rsidP="0026634B">
            <w:pPr>
              <w:pStyle w:val="TableBody"/>
            </w:pPr>
            <w:r w:rsidRPr="003628A1">
              <w:t>9.3.1.8</w:t>
            </w:r>
          </w:p>
          <w:p w14:paraId="472B62F4" w14:textId="77777777" w:rsidR="00A658FC" w:rsidRPr="003628A1" w:rsidRDefault="00A658FC" w:rsidP="0026634B">
            <w:pPr>
              <w:pStyle w:val="TableBody"/>
            </w:pPr>
            <w:r w:rsidRPr="003628A1">
              <w:t>and</w:t>
            </w:r>
          </w:p>
          <w:p w14:paraId="667FF7D1" w14:textId="77777777" w:rsidR="00A658FC" w:rsidRPr="003628A1" w:rsidRDefault="00A658FC" w:rsidP="0026634B">
            <w:pPr>
              <w:pStyle w:val="TableBody"/>
            </w:pPr>
            <w:r w:rsidRPr="003628A1">
              <w:t>8.4.2</w:t>
            </w:r>
          </w:p>
        </w:tc>
        <w:tc>
          <w:tcPr>
            <w:tcW w:w="3357" w:type="dxa"/>
            <w:vAlign w:val="center"/>
          </w:tcPr>
          <w:p w14:paraId="5652EA36" w14:textId="79CBB600" w:rsidR="00A658FC" w:rsidRPr="003628A1" w:rsidRDefault="00A658FC" w:rsidP="0026634B">
            <w:pPr>
              <w:pStyle w:val="TableBody"/>
            </w:pPr>
            <w:r w:rsidRPr="003628A1">
              <w:t>Same</w:t>
            </w:r>
            <w:r w:rsidR="004B0933">
              <w:t xml:space="preserve"> </w:t>
            </w:r>
            <w:r w:rsidRPr="003628A1">
              <w:t>as</w:t>
            </w:r>
            <w:r w:rsidR="004B0933">
              <w:t xml:space="preserve"> </w:t>
            </w:r>
            <w:r w:rsidRPr="003628A1">
              <w:rPr>
                <w:i/>
              </w:rPr>
              <w:t>IESO</w:t>
            </w:r>
            <w:r w:rsidR="004B0933">
              <w:t xml:space="preserve"> </w:t>
            </w:r>
            <w:r w:rsidRPr="003628A1">
              <w:rPr>
                <w:i/>
              </w:rPr>
              <w:t>market</w:t>
            </w:r>
            <w:r w:rsidR="004B0933">
              <w:rPr>
                <w:i/>
              </w:rPr>
              <w:t xml:space="preserve"> </w:t>
            </w:r>
            <w:r w:rsidRPr="003628A1">
              <w:rPr>
                <w:i/>
              </w:rPr>
              <w:t>rules</w:t>
            </w:r>
            <w:r w:rsidRPr="003628A1">
              <w:t>.</w:t>
            </w:r>
          </w:p>
        </w:tc>
      </w:tr>
      <w:tr w:rsidR="004F23AA" w:rsidRPr="003628A1" w14:paraId="0555ECF6" w14:textId="77777777" w:rsidTr="01944320">
        <w:trPr>
          <w:jc w:val="center"/>
        </w:trPr>
        <w:tc>
          <w:tcPr>
            <w:tcW w:w="1818" w:type="dxa"/>
            <w:vAlign w:val="center"/>
          </w:tcPr>
          <w:p w14:paraId="6F988C7F" w14:textId="4AB29AA8" w:rsidR="004F23AA" w:rsidRPr="004F23AA" w:rsidRDefault="004F23AA" w:rsidP="004F23AA">
            <w:pPr>
              <w:pStyle w:val="TableBody"/>
            </w:pPr>
            <m:oMathPara>
              <m:oMath>
                <m:r>
                  <m:rPr>
                    <m:sty m:val="p"/>
                  </m:rPr>
                  <w:rPr>
                    <w:rFonts w:ascii="Cambria Math" w:hAnsi="Cambria Math"/>
                  </w:rPr>
                  <m:t>RA</m:t>
                </m:r>
                <m:sSub>
                  <m:sSubPr>
                    <m:ctrlPr>
                      <w:rPr>
                        <w:rFonts w:ascii="Cambria Math" w:hAnsi="Cambria Math"/>
                      </w:rPr>
                    </m:ctrlPr>
                  </m:sSubPr>
                  <m:e>
                    <m:sSup>
                      <m:sSupPr>
                        <m:ctrlPr>
                          <w:rPr>
                            <w:rFonts w:ascii="Cambria Math" w:hAnsi="Cambria Math"/>
                          </w:rPr>
                        </m:ctrlPr>
                      </m:sSupPr>
                      <m:e>
                        <m:r>
                          <m:rPr>
                            <m:sty m:val="p"/>
                          </m:rPr>
                          <w:rPr>
                            <w:rFonts w:ascii="Cambria Math"/>
                          </w:rPr>
                          <m:t>C</m:t>
                        </m:r>
                      </m:e>
                      <m:sup>
                        <m:r>
                          <m:rPr>
                            <m:sty m:val="p"/>
                          </m:rPr>
                          <w:rPr>
                            <w:rFonts w:ascii="Cambria Math"/>
                          </w:rPr>
                          <m:t>m</m:t>
                        </m:r>
                      </m:sup>
                    </m:sSup>
                  </m:e>
                  <m:sub>
                    <m:r>
                      <m:rPr>
                        <m:sty m:val="p"/>
                      </m:rPr>
                      <w:rPr>
                        <w:rFonts w:ascii="Cambria Math"/>
                      </w:rPr>
                      <m:t>k</m:t>
                    </m:r>
                  </m:sub>
                </m:sSub>
              </m:oMath>
            </m:oMathPara>
          </w:p>
        </w:tc>
        <w:tc>
          <w:tcPr>
            <w:tcW w:w="2746" w:type="dxa"/>
            <w:vAlign w:val="center"/>
          </w:tcPr>
          <w:p w14:paraId="4A52DB92" w14:textId="2829AF30" w:rsidR="004F23AA" w:rsidRPr="003628A1" w:rsidRDefault="004F23AA" w:rsidP="004F23AA">
            <w:pPr>
              <w:pStyle w:val="TableBody"/>
            </w:pPr>
            <w:r>
              <w:t>Resource Available Capacity (MW)</w:t>
            </w:r>
          </w:p>
        </w:tc>
        <w:tc>
          <w:tcPr>
            <w:tcW w:w="4333" w:type="dxa"/>
            <w:vAlign w:val="center"/>
          </w:tcPr>
          <w:p w14:paraId="21983976" w14:textId="2E461085" w:rsidR="004F23AA" w:rsidRPr="00B220E3" w:rsidRDefault="004F23AA" w:rsidP="004F23AA">
            <w:pPr>
              <w:pStyle w:val="TableText"/>
            </w:pPr>
            <w:r>
              <w:t>T</w:t>
            </w:r>
            <w:r w:rsidRPr="00B220E3">
              <w:t xml:space="preserve">he available capacity (in MW) of </w:t>
            </w:r>
            <w:r w:rsidRPr="00B220E3">
              <w:rPr>
                <w:i/>
              </w:rPr>
              <w:t>capacity auction resource</w:t>
            </w:r>
            <w:r w:rsidRPr="00B220E3">
              <w:t xml:space="preserve"> at </w:t>
            </w:r>
            <w:r w:rsidRPr="00B220E3">
              <w:rPr>
                <w:i/>
              </w:rPr>
              <w:t>delivery point</w:t>
            </w:r>
            <w:r w:rsidRPr="00B220E3">
              <w:t xml:space="preserve"> </w:t>
            </w:r>
            <w:r w:rsidR="006F098A">
              <w:t xml:space="preserve">or </w:t>
            </w:r>
            <w:r w:rsidR="006F098A">
              <w:rPr>
                <w:i/>
              </w:rPr>
              <w:t>intertie metering point</w:t>
            </w:r>
            <w:r w:rsidR="006F098A" w:rsidRPr="00CC78BC">
              <w:t xml:space="preserve"> </w:t>
            </w:r>
            <w:r w:rsidRPr="00B220E3">
              <w:t xml:space="preserve">‘m’ for </w:t>
            </w:r>
            <w:r w:rsidRPr="00B220E3">
              <w:rPr>
                <w:i/>
              </w:rPr>
              <w:t>capacity market participant</w:t>
            </w:r>
            <w:r w:rsidRPr="00B220E3">
              <w:t xml:space="preserve"> ‘k’ in the applicable </w:t>
            </w:r>
            <w:r w:rsidRPr="00B220E3">
              <w:rPr>
                <w:i/>
              </w:rPr>
              <w:t>obligation period</w:t>
            </w:r>
            <w:r w:rsidRPr="00B220E3">
              <w:t>, and is determined in accordance with the following: </w:t>
            </w:r>
          </w:p>
          <w:p w14:paraId="67E1202F" w14:textId="77777777" w:rsidR="004F23AA" w:rsidRPr="00B220E3" w:rsidRDefault="004F23AA" w:rsidP="004F23AA">
            <w:pPr>
              <w:pStyle w:val="TableText"/>
            </w:pPr>
            <w:r w:rsidRPr="00B220E3">
              <w:t xml:space="preserve">For </w:t>
            </w:r>
            <w:r w:rsidRPr="00B220E3">
              <w:rPr>
                <w:i/>
              </w:rPr>
              <w:t>capacity dispatchable load resources</w:t>
            </w:r>
            <w:r w:rsidRPr="00B220E3">
              <w:t xml:space="preserve"> and </w:t>
            </w:r>
            <w:r w:rsidRPr="00B220E3">
              <w:rPr>
                <w:i/>
              </w:rPr>
              <w:t>hourly demand response resources</w:t>
            </w:r>
            <w:r w:rsidRPr="00B220E3">
              <w:t>:  </w:t>
            </w:r>
          </w:p>
          <w:p w14:paraId="429C8D61" w14:textId="77777777" w:rsidR="004F23AA" w:rsidRPr="00B220E3" w:rsidRDefault="004F23AA" w:rsidP="004F23AA">
            <w:pPr>
              <w:pStyle w:val="TableText"/>
            </w:pPr>
            <w:r w:rsidRPr="00B220E3">
              <w:t> </w:t>
            </w:r>
          </w:p>
          <w:p w14:paraId="0AE8A812" w14:textId="4DD2FF16" w:rsidR="004F23AA" w:rsidRPr="00CC78BC" w:rsidRDefault="004F23AA" w:rsidP="004F23AA">
            <w:pPr>
              <w:pStyle w:val="TableText"/>
              <w:rPr>
                <w:lang w:val="es-CO"/>
              </w:rPr>
            </w:pPr>
            <m:oMath>
              <m:r>
                <m:rPr>
                  <m:sty m:val="p"/>
                </m:rPr>
                <w:rPr>
                  <w:rFonts w:ascii="Cambria Math" w:hAnsi="Cambria Math"/>
                  <w:lang w:val="es-CO"/>
                </w:rPr>
                <m:t>RA</m:t>
              </m:r>
              <m:sSub>
                <m:sSubPr>
                  <m:ctrlPr>
                    <w:rPr>
                      <w:rFonts w:ascii="Cambria Math" w:hAnsi="Cambria Math"/>
                    </w:rPr>
                  </m:ctrlPr>
                </m:sSubPr>
                <m:e>
                  <m:sSup>
                    <m:sSupPr>
                      <m:ctrlPr>
                        <w:rPr>
                          <w:rFonts w:ascii="Cambria Math" w:hAnsi="Cambria Math"/>
                          <w:noProof/>
                          <w:lang w:val="en-CA"/>
                        </w:rPr>
                      </m:ctrlPr>
                    </m:sSupPr>
                    <m:e>
                      <m:r>
                        <m:rPr>
                          <m:sty m:val="p"/>
                        </m:rPr>
                        <w:rPr>
                          <w:rFonts w:ascii="Cambria Math"/>
                          <w:lang w:val="es-CO"/>
                        </w:rPr>
                        <m:t>C</m:t>
                      </m:r>
                    </m:e>
                    <m:sup>
                      <m:r>
                        <m:rPr>
                          <m:sty m:val="p"/>
                        </m:rPr>
                        <w:rPr>
                          <w:rFonts w:ascii="Cambria Math"/>
                          <w:lang w:val="es-CO"/>
                        </w:rPr>
                        <m:t>m</m:t>
                      </m:r>
                    </m:sup>
                  </m:sSup>
                </m:e>
                <m:sub>
                  <m:r>
                    <m:rPr>
                      <m:sty m:val="p"/>
                    </m:rPr>
                    <w:rPr>
                      <w:rFonts w:ascii="Cambria Math"/>
                      <w:lang w:val="es-CO"/>
                    </w:rPr>
                    <m:t>k</m:t>
                  </m:r>
                </m:sub>
              </m:sSub>
            </m:oMath>
            <w:r w:rsidRPr="00CC78BC">
              <w:rPr>
                <w:lang w:val="es-CO"/>
              </w:rPr>
              <w:t xml:space="preserve"> = MIN(</w:t>
            </w:r>
            <m:oMath>
              <m:r>
                <m:rPr>
                  <m:sty m:val="p"/>
                </m:rPr>
                <w:rPr>
                  <w:rFonts w:ascii="Cambria Math" w:hAnsi="Cambria Math"/>
                  <w:lang w:val="es-CO"/>
                </w:rPr>
                <m:t>DREB</m:t>
              </m:r>
              <m:sSub>
                <m:sSubPr>
                  <m:ctrlPr>
                    <w:rPr>
                      <w:rFonts w:ascii="Cambria Math" w:hAnsi="Cambria Math"/>
                    </w:rPr>
                  </m:ctrlPr>
                </m:sSubPr>
                <m:e>
                  <m:sSup>
                    <m:sSupPr>
                      <m:ctrlPr>
                        <w:rPr>
                          <w:rFonts w:ascii="Cambria Math" w:hAnsi="Cambria Math"/>
                          <w:noProof/>
                          <w:lang w:val="en-CA"/>
                        </w:rPr>
                      </m:ctrlPr>
                    </m:sSupPr>
                    <m:e>
                      <m:r>
                        <m:rPr>
                          <m:sty m:val="p"/>
                        </m:rPr>
                        <w:rPr>
                          <w:rFonts w:ascii="Cambria Math"/>
                          <w:lang w:val="es-CO"/>
                        </w:rPr>
                        <m:t>Q</m:t>
                      </m:r>
                    </m:e>
                    <m:sup>
                      <m:r>
                        <w:rPr>
                          <w:rFonts w:ascii="Cambria Math"/>
                        </w:rPr>
                        <m:t>m</m:t>
                      </m:r>
                    </m:sup>
                  </m:sSup>
                </m:e>
                <m:sub>
                  <m:r>
                    <w:rPr>
                      <w:rFonts w:ascii="Cambria Math"/>
                    </w:rPr>
                    <m:t>k</m:t>
                  </m:r>
                  <m:r>
                    <w:rPr>
                      <w:rFonts w:ascii="Cambria Math"/>
                      <w:lang w:val="es-CO"/>
                    </w:rPr>
                    <m:t>,</m:t>
                  </m:r>
                  <m:r>
                    <w:rPr>
                      <w:rFonts w:ascii="Cambria Math"/>
                      <w:lang w:val="es-CO"/>
                    </w:rPr>
                    <m:t>h</m:t>
                  </m:r>
                  <m:ctrlPr>
                    <w:rPr>
                      <w:rFonts w:ascii="Cambria Math" w:hAnsi="Cambria Math"/>
                      <w:i/>
                    </w:rPr>
                  </m:ctrlPr>
                </m:sub>
              </m:sSub>
            </m:oMath>
            <w:r w:rsidRPr="00CC78BC">
              <w:rPr>
                <w:lang w:val="es-CO"/>
              </w:rPr>
              <w:t>, (1.15*</w:t>
            </w:r>
            <w:r w:rsidRPr="00883830">
              <w:rPr>
                <w:lang w:val="es-CO"/>
              </w:rPr>
              <w:t xml:space="preserve"> </w:t>
            </w:r>
            <m:oMath>
              <m:r>
                <m:rPr>
                  <m:nor/>
                </m:rPr>
                <w:rPr>
                  <w:rFonts w:ascii="Cambria Math"/>
                  <w:lang w:val="es-CO"/>
                </w:rPr>
                <w:br/>
                <m:t>CC</m:t>
              </m:r>
              <m:sSub>
                <m:sSubPr>
                  <m:ctrlPr>
                    <w:rPr>
                      <w:rFonts w:ascii="Cambria Math" w:hAnsi="Cambria Math"/>
                    </w:rPr>
                  </m:ctrlPr>
                </m:sSubPr>
                <m:e>
                  <m:sSup>
                    <m:sSupPr>
                      <m:ctrlPr>
                        <w:rPr>
                          <w:rFonts w:ascii="Cambria Math" w:hAnsi="Cambria Math"/>
                          <w:noProof/>
                          <w:lang w:val="en-CA"/>
                        </w:rPr>
                      </m:ctrlPr>
                    </m:sSupPr>
                    <m:e>
                      <m:r>
                        <m:rPr>
                          <m:sty m:val="p"/>
                        </m:rPr>
                        <w:rPr>
                          <w:rFonts w:ascii="Cambria Math"/>
                          <w:lang w:val="es-CO"/>
                        </w:rPr>
                        <m:t>O</m:t>
                      </m:r>
                    </m:e>
                    <m:sup>
                      <m:r>
                        <w:rPr>
                          <w:rFonts w:ascii="Cambria Math"/>
                        </w:rPr>
                        <m:t>m</m:t>
                      </m:r>
                    </m:sup>
                  </m:sSup>
                </m:e>
                <m:sub>
                  <m:r>
                    <w:rPr>
                      <w:rFonts w:ascii="Cambria Math"/>
                    </w:rPr>
                    <m:t>k</m:t>
                  </m:r>
                  <m:r>
                    <w:rPr>
                      <w:rFonts w:ascii="Cambria Math"/>
                      <w:lang w:val="es-CO"/>
                    </w:rPr>
                    <m:t>,</m:t>
                  </m:r>
                  <m:r>
                    <w:rPr>
                      <w:rFonts w:ascii="Cambria Math"/>
                      <w:lang w:val="es-CO"/>
                    </w:rPr>
                    <m:t>h</m:t>
                  </m:r>
                  <m:ctrlPr>
                    <w:rPr>
                      <w:rFonts w:ascii="Cambria Math" w:hAnsi="Cambria Math"/>
                      <w:i/>
                    </w:rPr>
                  </m:ctrlPr>
                </m:sub>
              </m:sSub>
            </m:oMath>
            <w:r w:rsidRPr="00CC78BC">
              <w:rPr>
                <w:lang w:val="es-CO"/>
              </w:rPr>
              <w:t xml:space="preserve">), </w:t>
            </w:r>
            <m:oMath>
              <m:r>
                <m:rPr>
                  <m:nor/>
                </m:rPr>
                <w:rPr>
                  <w:rFonts w:ascii="Cambria Math"/>
                  <w:lang w:val="es-CO"/>
                </w:rPr>
                <m:t>CICA</m:t>
              </m:r>
              <m:sSub>
                <m:sSubPr>
                  <m:ctrlPr>
                    <w:rPr>
                      <w:rFonts w:ascii="Cambria Math" w:hAnsi="Cambria Math"/>
                    </w:rPr>
                  </m:ctrlPr>
                </m:sSubPr>
                <m:e>
                  <m:sSup>
                    <m:sSupPr>
                      <m:ctrlPr>
                        <w:rPr>
                          <w:rFonts w:ascii="Cambria Math" w:hAnsi="Cambria Math"/>
                          <w:noProof/>
                          <w:lang w:val="en-CA"/>
                        </w:rPr>
                      </m:ctrlPr>
                    </m:sSupPr>
                    <m:e>
                      <m:r>
                        <m:rPr>
                          <m:sty m:val="p"/>
                        </m:rPr>
                        <w:rPr>
                          <w:rFonts w:ascii="Cambria Math"/>
                          <w:lang w:val="es-CO"/>
                        </w:rPr>
                        <m:t>P</m:t>
                      </m:r>
                    </m:e>
                    <m:sup>
                      <m:r>
                        <m:rPr>
                          <m:sty m:val="p"/>
                        </m:rPr>
                        <w:rPr>
                          <w:rFonts w:ascii="Cambria Math"/>
                          <w:lang w:val="es-CO"/>
                        </w:rPr>
                        <m:t>m</m:t>
                      </m:r>
                    </m:sup>
                  </m:sSup>
                </m:e>
                <m:sub>
                  <m:r>
                    <m:rPr>
                      <m:sty m:val="p"/>
                    </m:rPr>
                    <w:rPr>
                      <w:rFonts w:ascii="Cambria Math"/>
                      <w:lang w:val="es-CO"/>
                    </w:rPr>
                    <m:t>k</m:t>
                  </m:r>
                </m:sub>
              </m:sSub>
            </m:oMath>
            <w:r w:rsidRPr="00CC78BC">
              <w:rPr>
                <w:lang w:val="es-CO"/>
              </w:rPr>
              <w:t xml:space="preserve">, </w:t>
            </w:r>
            <m:oMath>
              <m:r>
                <m:rPr>
                  <m:sty m:val="p"/>
                </m:rPr>
                <w:rPr>
                  <w:rFonts w:ascii="Cambria Math" w:hAnsi="Cambria Math"/>
                  <w:lang w:val="es-CO"/>
                </w:rPr>
                <m:t>CAR</m:t>
              </m:r>
              <m:sSup>
                <m:sSupPr>
                  <m:ctrlPr>
                    <w:rPr>
                      <w:rFonts w:ascii="Cambria Math" w:hAnsi="Cambria Math"/>
                    </w:rPr>
                  </m:ctrlPr>
                </m:sSupPr>
                <m:e>
                  <m:sSub>
                    <m:sSubPr>
                      <m:ctrlPr>
                        <w:rPr>
                          <w:rFonts w:ascii="Cambria Math" w:hAnsi="Cambria Math"/>
                        </w:rPr>
                      </m:ctrlPr>
                    </m:sSubPr>
                    <m:e>
                      <m:r>
                        <m:rPr>
                          <m:nor/>
                        </m:rPr>
                        <w:rPr>
                          <w:rFonts w:ascii="Cambria Math"/>
                          <w:lang w:val="es-CO"/>
                        </w:rPr>
                        <m:t>C</m:t>
                      </m:r>
                    </m:e>
                    <m:sub>
                      <m:r>
                        <m:rPr>
                          <m:nor/>
                        </m:rPr>
                        <w:rPr>
                          <w:rFonts w:ascii="Cambria Math"/>
                          <w:lang w:val="es-CO"/>
                        </w:rPr>
                        <m:t>k</m:t>
                      </m:r>
                    </m:sub>
                  </m:sSub>
                </m:e>
                <m:sup>
                  <m:r>
                    <m:rPr>
                      <m:sty m:val="p"/>
                    </m:rPr>
                    <w:rPr>
                      <w:rFonts w:ascii="Cambria Math" w:hAnsi="Cambria Math"/>
                      <w:lang w:val="es-CO"/>
                    </w:rPr>
                    <m:t>m</m:t>
                  </m:r>
                </m:sup>
              </m:sSup>
            </m:oMath>
            <w:r w:rsidRPr="00CC78BC">
              <w:rPr>
                <w:lang w:val="es-CO"/>
              </w:rPr>
              <w:t>) </w:t>
            </w:r>
          </w:p>
          <w:p w14:paraId="1A84683F" w14:textId="77777777" w:rsidR="004F23AA" w:rsidRPr="00CC78BC" w:rsidRDefault="004F23AA" w:rsidP="004F23AA">
            <w:pPr>
              <w:pStyle w:val="TableText"/>
              <w:rPr>
                <w:lang w:val="es-CO"/>
              </w:rPr>
            </w:pPr>
            <w:r w:rsidRPr="00CC78BC">
              <w:rPr>
                <w:lang w:val="es-CO"/>
              </w:rPr>
              <w:t> </w:t>
            </w:r>
          </w:p>
          <w:p w14:paraId="64A00B15" w14:textId="77777777" w:rsidR="004F23AA" w:rsidRPr="00B220E3" w:rsidRDefault="004F23AA" w:rsidP="004F23AA">
            <w:pPr>
              <w:pStyle w:val="TableText"/>
            </w:pPr>
            <w:r w:rsidRPr="00B220E3">
              <w:t>Where: </w:t>
            </w:r>
          </w:p>
          <w:p w14:paraId="6AD6086E" w14:textId="61D0AC37" w:rsidR="004F23AA" w:rsidRPr="00B220E3" w:rsidRDefault="004F23AA" w:rsidP="004F23AA">
            <w:pPr>
              <w:pStyle w:val="TableText"/>
              <w:rPr>
                <w:i/>
              </w:rPr>
            </w:pPr>
            <m:oMath>
              <m:r>
                <m:rPr>
                  <m:sty m:val="p"/>
                </m:rPr>
                <w:rPr>
                  <w:rFonts w:ascii="Cambria Math" w:hAnsi="Cambria Math"/>
                </w:rPr>
                <w:lastRenderedPageBreak/>
                <m:t>CAR</m:t>
              </m:r>
              <m:sSup>
                <m:sSupPr>
                  <m:ctrlPr>
                    <w:rPr>
                      <w:rFonts w:ascii="Cambria Math" w:hAnsi="Cambria Math"/>
                    </w:rPr>
                  </m:ctrlPr>
                </m:sSupPr>
                <m:e>
                  <m:sSub>
                    <m:sSubPr>
                      <m:ctrlPr>
                        <w:rPr>
                          <w:rFonts w:ascii="Cambria Math" w:hAnsi="Cambria Math"/>
                        </w:rPr>
                      </m:ctrlPr>
                    </m:sSubPr>
                    <m:e>
                      <m:r>
                        <m:rPr>
                          <m:nor/>
                        </m:rPr>
                        <w:rPr>
                          <w:rFonts w:ascii="Cambria Math"/>
                        </w:rPr>
                        <m:t>C</m:t>
                      </m:r>
                    </m:e>
                    <m:sub>
                      <m:r>
                        <m:rPr>
                          <m:nor/>
                        </m:rPr>
                        <w:rPr>
                          <w:rFonts w:ascii="Cambria Math"/>
                        </w:rPr>
                        <m:t>k</m:t>
                      </m:r>
                    </m:sub>
                  </m:sSub>
                </m:e>
                <m:sup>
                  <m:r>
                    <m:rPr>
                      <m:sty m:val="p"/>
                    </m:rPr>
                    <w:rPr>
                      <w:rFonts w:ascii="Cambria Math" w:hAnsi="Cambria Math"/>
                    </w:rPr>
                    <m:t>m</m:t>
                  </m:r>
                </m:sup>
              </m:sSup>
            </m:oMath>
            <w:r w:rsidRPr="00B220E3">
              <w:t xml:space="preserve"> is only applicable to virtual </w:t>
            </w:r>
            <w:r w:rsidRPr="00B220E3">
              <w:rPr>
                <w:i/>
              </w:rPr>
              <w:t>hourly demand response resources </w:t>
            </w:r>
          </w:p>
          <w:p w14:paraId="300E6211" w14:textId="77777777" w:rsidR="004F23AA" w:rsidRPr="00B220E3" w:rsidRDefault="004F23AA" w:rsidP="004F23AA">
            <w:pPr>
              <w:pStyle w:val="TableText"/>
            </w:pPr>
            <w:r w:rsidRPr="00B220E3">
              <w:t> </w:t>
            </w:r>
          </w:p>
          <w:p w14:paraId="32D4F4A0" w14:textId="77777777" w:rsidR="004F23AA" w:rsidRPr="00B220E3" w:rsidRDefault="004F23AA" w:rsidP="004F23AA">
            <w:pPr>
              <w:pStyle w:val="TableText"/>
            </w:pPr>
            <w:r w:rsidRPr="00B220E3">
              <w:t xml:space="preserve">For </w:t>
            </w:r>
            <w:r w:rsidRPr="00B220E3">
              <w:rPr>
                <w:i/>
              </w:rPr>
              <w:t>capacity generation resources</w:t>
            </w:r>
            <w:r w:rsidRPr="00B220E3">
              <w:t xml:space="preserve">, </w:t>
            </w:r>
            <w:r w:rsidRPr="00B220E3">
              <w:rPr>
                <w:i/>
              </w:rPr>
              <w:t>system-backed capacity import resources, generator-backed capacity import resources and capacity storage resources</w:t>
            </w:r>
            <w:r w:rsidRPr="00B220E3">
              <w:t>:  </w:t>
            </w:r>
          </w:p>
          <w:p w14:paraId="2EB97EC9" w14:textId="77777777" w:rsidR="004F23AA" w:rsidRPr="00B220E3" w:rsidRDefault="004F23AA" w:rsidP="004F23AA">
            <w:pPr>
              <w:pStyle w:val="TableText"/>
            </w:pPr>
            <w:r w:rsidRPr="00B220E3">
              <w:t> </w:t>
            </w:r>
          </w:p>
          <w:p w14:paraId="65CA21B5" w14:textId="77777777" w:rsidR="004F23AA" w:rsidRPr="00883830" w:rsidRDefault="004F23AA" w:rsidP="004F23AA">
            <w:pPr>
              <w:pStyle w:val="TableText"/>
              <w:rPr>
                <w:lang w:val="es-CO"/>
              </w:rPr>
            </w:pPr>
            <m:oMath>
              <m:r>
                <m:rPr>
                  <m:sty m:val="p"/>
                </m:rPr>
                <w:rPr>
                  <w:rFonts w:ascii="Cambria Math" w:hAnsi="Cambria Math"/>
                  <w:lang w:val="es-CO"/>
                </w:rPr>
                <m:t>RA</m:t>
              </m:r>
              <m:sSub>
                <m:sSubPr>
                  <m:ctrlPr>
                    <w:rPr>
                      <w:rFonts w:ascii="Cambria Math" w:hAnsi="Cambria Math"/>
                    </w:rPr>
                  </m:ctrlPr>
                </m:sSubPr>
                <m:e>
                  <m:sSup>
                    <m:sSupPr>
                      <m:ctrlPr>
                        <w:rPr>
                          <w:rFonts w:ascii="Cambria Math" w:hAnsi="Cambria Math"/>
                          <w:noProof/>
                          <w:lang w:val="en-CA"/>
                        </w:rPr>
                      </m:ctrlPr>
                    </m:sSupPr>
                    <m:e>
                      <m:r>
                        <m:rPr>
                          <m:sty m:val="p"/>
                        </m:rPr>
                        <w:rPr>
                          <w:rFonts w:ascii="Cambria Math"/>
                          <w:lang w:val="es-CO"/>
                        </w:rPr>
                        <m:t>C</m:t>
                      </m:r>
                    </m:e>
                    <m:sup>
                      <m:r>
                        <m:rPr>
                          <m:sty m:val="p"/>
                        </m:rPr>
                        <w:rPr>
                          <w:rFonts w:ascii="Cambria Math"/>
                          <w:lang w:val="es-CO"/>
                        </w:rPr>
                        <m:t>m</m:t>
                      </m:r>
                    </m:sup>
                  </m:sSup>
                </m:e>
                <m:sub>
                  <m:r>
                    <m:rPr>
                      <m:sty m:val="p"/>
                    </m:rPr>
                    <w:rPr>
                      <w:rFonts w:ascii="Cambria Math"/>
                      <w:lang w:val="es-CO"/>
                    </w:rPr>
                    <m:t>k</m:t>
                  </m:r>
                </m:sub>
              </m:sSub>
            </m:oMath>
            <w:r w:rsidRPr="00CC78BC">
              <w:rPr>
                <w:lang w:val="es-CO"/>
              </w:rPr>
              <w:t xml:space="preserve"> = MIN(</w:t>
            </w:r>
            <m:oMath>
              <m:sSub>
                <m:sSubPr>
                  <m:ctrlPr>
                    <w:rPr>
                      <w:rFonts w:ascii="Cambria Math" w:hAnsi="Cambria Math"/>
                    </w:rPr>
                  </m:ctrlPr>
                </m:sSubPr>
                <m:e>
                  <m:sSup>
                    <m:sSupPr>
                      <m:ctrlPr>
                        <w:rPr>
                          <w:rFonts w:ascii="Cambria Math" w:hAnsi="Cambria Math"/>
                          <w:noProof/>
                          <w:lang w:val="en-CA"/>
                        </w:rPr>
                      </m:ctrlPr>
                    </m:sSupPr>
                    <m:e>
                      <m:r>
                        <m:rPr>
                          <m:sty m:val="p"/>
                        </m:rPr>
                        <w:rPr>
                          <w:rFonts w:ascii="Cambria Math"/>
                          <w:lang w:val="es-CO"/>
                        </w:rPr>
                        <m:t>CAEO</m:t>
                      </m:r>
                    </m:e>
                    <m:sup>
                      <m:r>
                        <m:rPr>
                          <m:sty m:val="p"/>
                        </m:rPr>
                        <w:rPr>
                          <w:rFonts w:ascii="Cambria Math"/>
                          <w:lang w:val="es-CO"/>
                        </w:rPr>
                        <m:t>m</m:t>
                      </m:r>
                    </m:sup>
                  </m:sSup>
                </m:e>
                <m:sub>
                  <m:r>
                    <m:rPr>
                      <m:sty m:val="p"/>
                    </m:rPr>
                    <w:rPr>
                      <w:rFonts w:ascii="Cambria Math" w:hAnsi="Cambria Math"/>
                      <w:lang w:val="es-CO"/>
                    </w:rPr>
                    <m:t>h,k</m:t>
                  </m:r>
                </m:sub>
              </m:sSub>
            </m:oMath>
            <w:r w:rsidRPr="00CC78BC">
              <w:rPr>
                <w:lang w:val="es-CO"/>
              </w:rPr>
              <w:t xml:space="preserve">, (1.15* </w:t>
            </w:r>
            <m:oMath>
              <m:r>
                <m:rPr>
                  <m:nor/>
                </m:rPr>
                <w:rPr>
                  <w:rFonts w:ascii="Cambria Math"/>
                  <w:lang w:val="es-CO"/>
                </w:rPr>
                <m:t>CC</m:t>
              </m:r>
              <m:sSub>
                <m:sSubPr>
                  <m:ctrlPr>
                    <w:rPr>
                      <w:rFonts w:ascii="Cambria Math" w:hAnsi="Cambria Math"/>
                    </w:rPr>
                  </m:ctrlPr>
                </m:sSubPr>
                <m:e>
                  <m:sSup>
                    <m:sSupPr>
                      <m:ctrlPr>
                        <w:rPr>
                          <w:rFonts w:ascii="Cambria Math" w:hAnsi="Cambria Math"/>
                          <w:noProof/>
                          <w:lang w:val="en-CA"/>
                        </w:rPr>
                      </m:ctrlPr>
                    </m:sSupPr>
                    <m:e>
                      <m:r>
                        <m:rPr>
                          <m:sty m:val="p"/>
                        </m:rPr>
                        <w:rPr>
                          <w:rFonts w:ascii="Cambria Math"/>
                          <w:lang w:val="es-CO"/>
                        </w:rPr>
                        <m:t>O</m:t>
                      </m:r>
                    </m:e>
                    <m:sup>
                      <m:r>
                        <m:rPr>
                          <m:sty m:val="p"/>
                        </m:rPr>
                        <w:rPr>
                          <w:rFonts w:ascii="Cambria Math"/>
                          <w:lang w:val="es-CO"/>
                        </w:rPr>
                        <m:t>m</m:t>
                      </m:r>
                    </m:sup>
                  </m:sSup>
                </m:e>
                <m:sub>
                  <m:r>
                    <m:rPr>
                      <m:sty m:val="p"/>
                    </m:rPr>
                    <w:rPr>
                      <w:rFonts w:ascii="Cambria Math"/>
                      <w:lang w:val="es-CO"/>
                    </w:rPr>
                    <m:t>k,h</m:t>
                  </m:r>
                </m:sub>
              </m:sSub>
            </m:oMath>
            <w:r w:rsidRPr="00CC78BC">
              <w:rPr>
                <w:lang w:val="es-CO"/>
              </w:rPr>
              <w:t xml:space="preserve">), </w:t>
            </w:r>
            <m:oMath>
              <m:r>
                <m:rPr>
                  <m:nor/>
                </m:rPr>
                <w:rPr>
                  <w:rFonts w:ascii="Cambria Math"/>
                  <w:lang w:val="es-CO"/>
                </w:rPr>
                <m:t>CICA</m:t>
              </m:r>
              <m:sSub>
                <m:sSubPr>
                  <m:ctrlPr>
                    <w:rPr>
                      <w:rFonts w:ascii="Cambria Math" w:hAnsi="Cambria Math"/>
                    </w:rPr>
                  </m:ctrlPr>
                </m:sSubPr>
                <m:e>
                  <m:sSup>
                    <m:sSupPr>
                      <m:ctrlPr>
                        <w:rPr>
                          <w:rFonts w:ascii="Cambria Math" w:hAnsi="Cambria Math"/>
                          <w:noProof/>
                          <w:lang w:val="en-CA"/>
                        </w:rPr>
                      </m:ctrlPr>
                    </m:sSupPr>
                    <m:e>
                      <m:r>
                        <m:rPr>
                          <m:sty m:val="p"/>
                        </m:rPr>
                        <w:rPr>
                          <w:rFonts w:ascii="Cambria Math"/>
                          <w:lang w:val="es-CO"/>
                        </w:rPr>
                        <m:t>P</m:t>
                      </m:r>
                    </m:e>
                    <m:sup>
                      <m:r>
                        <m:rPr>
                          <m:sty m:val="p"/>
                        </m:rPr>
                        <w:rPr>
                          <w:rFonts w:ascii="Cambria Math"/>
                          <w:lang w:val="es-CO"/>
                        </w:rPr>
                        <m:t>m</m:t>
                      </m:r>
                    </m:sup>
                  </m:sSup>
                </m:e>
                <m:sub>
                  <m:r>
                    <m:rPr>
                      <m:sty m:val="p"/>
                    </m:rPr>
                    <w:rPr>
                      <w:rFonts w:ascii="Cambria Math"/>
                      <w:lang w:val="es-CO"/>
                    </w:rPr>
                    <m:t>k</m:t>
                  </m:r>
                </m:sub>
              </m:sSub>
            </m:oMath>
            <w:r w:rsidR="00444A91" w:rsidRPr="00CC78BC">
              <w:rPr>
                <w:lang w:val="es-CO"/>
              </w:rPr>
              <w:t>) </w:t>
            </w:r>
          </w:p>
          <w:p w14:paraId="67BE5E8E" w14:textId="144083A8" w:rsidR="004F23AA" w:rsidRPr="00CC78BC" w:rsidRDefault="004F23AA" w:rsidP="00CC78BC">
            <w:pPr>
              <w:pStyle w:val="TableBody"/>
              <w:rPr>
                <w:lang w:val="es-CO"/>
              </w:rPr>
            </w:pPr>
          </w:p>
        </w:tc>
        <w:tc>
          <w:tcPr>
            <w:tcW w:w="1940" w:type="dxa"/>
            <w:vAlign w:val="center"/>
          </w:tcPr>
          <w:p w14:paraId="0D3E6AB8" w14:textId="62ACCD89" w:rsidR="004F23AA" w:rsidRPr="003628A1" w:rsidRDefault="002331DC" w:rsidP="004F23AA">
            <w:pPr>
              <w:pStyle w:val="TableBody"/>
            </w:pPr>
            <w:r>
              <w:lastRenderedPageBreak/>
              <w:t>9.3.1.10</w:t>
            </w:r>
          </w:p>
        </w:tc>
        <w:tc>
          <w:tcPr>
            <w:tcW w:w="3357" w:type="dxa"/>
            <w:vAlign w:val="center"/>
          </w:tcPr>
          <w:p w14:paraId="2E90D55C" w14:textId="3A3A149B" w:rsidR="004F23AA" w:rsidRPr="002331DC" w:rsidRDefault="002331DC" w:rsidP="004F23AA">
            <w:pPr>
              <w:pStyle w:val="TableBody"/>
              <w:rPr>
                <w:i/>
              </w:rPr>
            </w:pPr>
            <w:r>
              <w:t xml:space="preserve">Same as </w:t>
            </w:r>
            <w:r>
              <w:rPr>
                <w:i/>
              </w:rPr>
              <w:t>IESO market rules</w:t>
            </w:r>
          </w:p>
        </w:tc>
      </w:tr>
      <w:tr w:rsidR="004F23AA" w:rsidRPr="003628A1" w14:paraId="46C4A9F2" w14:textId="77777777" w:rsidTr="01944320">
        <w:trPr>
          <w:trHeight w:val="1223"/>
          <w:jc w:val="center"/>
        </w:trPr>
        <w:tc>
          <w:tcPr>
            <w:tcW w:w="1818" w:type="dxa"/>
            <w:vAlign w:val="center"/>
          </w:tcPr>
          <w:p w14:paraId="222D77BD" w14:textId="08751D6B" w:rsidR="004F23AA" w:rsidRPr="003628A1" w:rsidRDefault="004F23AA" w:rsidP="004F23AA">
            <w:pPr>
              <w:pStyle w:val="TableBody"/>
            </w:pPr>
            <m:oMathPara>
              <m:oMath>
                <m:r>
                  <m:rPr>
                    <m:nor/>
                  </m:rPr>
                  <w:rPr>
                    <w:rFonts w:ascii="Cambria Math"/>
                  </w:rPr>
                  <m:t>RP</m:t>
                </m:r>
                <m:sSub>
                  <m:sSubPr>
                    <m:ctrlPr>
                      <w:rPr>
                        <w:rFonts w:ascii="Cambria Math" w:hAnsi="Cambria Math"/>
                      </w:rPr>
                    </m:ctrlPr>
                  </m:sSubPr>
                  <m:e>
                    <m:r>
                      <m:rPr>
                        <m:nor/>
                      </m:rPr>
                      <w:rPr>
                        <w:rFonts w:ascii="Cambria Math"/>
                      </w:rPr>
                      <m:t>P</m:t>
                    </m:r>
                  </m:e>
                  <m:sub>
                    <m:r>
                      <w:rPr>
                        <w:rFonts w:ascii="Cambria Math"/>
                      </w:rPr>
                      <m:t>l</m:t>
                    </m:r>
                    <m:ctrlPr>
                      <w:rPr>
                        <w:rFonts w:ascii="Cambria Math" w:hAnsi="Cambria Math"/>
                        <w:i/>
                      </w:rPr>
                    </m:ctrlPr>
                  </m:sub>
                </m:sSub>
              </m:oMath>
            </m:oMathPara>
          </w:p>
        </w:tc>
        <w:tc>
          <w:tcPr>
            <w:tcW w:w="2746" w:type="dxa"/>
            <w:vAlign w:val="center"/>
          </w:tcPr>
          <w:p w14:paraId="455746C1" w14:textId="35AE84FD" w:rsidR="004F23AA" w:rsidRPr="003628A1" w:rsidRDefault="004F23AA" w:rsidP="004F23AA">
            <w:pPr>
              <w:pStyle w:val="TableBody"/>
            </w:pPr>
            <w:r w:rsidRPr="003628A1">
              <w:t>Regulated</w:t>
            </w:r>
            <w:r>
              <w:t xml:space="preserve"> </w:t>
            </w:r>
            <w:r w:rsidRPr="003628A1">
              <w:t>Price</w:t>
            </w:r>
            <w:r>
              <w:t xml:space="preserve"> </w:t>
            </w:r>
            <w:r w:rsidRPr="003628A1">
              <w:t>Plan</w:t>
            </w:r>
          </w:p>
        </w:tc>
        <w:tc>
          <w:tcPr>
            <w:tcW w:w="4333" w:type="dxa"/>
            <w:vAlign w:val="center"/>
          </w:tcPr>
          <w:p w14:paraId="404243B0" w14:textId="26161199" w:rsidR="004F23AA" w:rsidRPr="003628A1" w:rsidRDefault="004F23AA" w:rsidP="004F23AA">
            <w:pPr>
              <w:pStyle w:val="TableBody"/>
            </w:pPr>
            <w:r w:rsidRPr="003628A1">
              <w:t>A</w:t>
            </w:r>
            <w:r>
              <w:t xml:space="preserve"> </w:t>
            </w:r>
            <w:r w:rsidRPr="003628A1">
              <w:t>fixed</w:t>
            </w:r>
            <w:r>
              <w:t xml:space="preserve"> </w:t>
            </w:r>
            <w:r w:rsidRPr="003628A1">
              <w:rPr>
                <w:i/>
              </w:rPr>
              <w:t>energy</w:t>
            </w:r>
            <w:r>
              <w:t xml:space="preserve"> </w:t>
            </w:r>
            <w:r w:rsidRPr="003628A1">
              <w:t>rate</w:t>
            </w:r>
            <w:r>
              <w:t xml:space="preserve"> </w:t>
            </w:r>
            <w:r w:rsidRPr="003628A1">
              <w:t>for</w:t>
            </w:r>
            <w:r>
              <w:t xml:space="preserve"> </w:t>
            </w:r>
            <w:r w:rsidRPr="003628A1">
              <w:t>all</w:t>
            </w:r>
            <w:r>
              <w:t xml:space="preserve"> </w:t>
            </w:r>
            <w:r w:rsidRPr="003628A1">
              <w:rPr>
                <w:i/>
              </w:rPr>
              <w:t>metering</w:t>
            </w:r>
            <w:r>
              <w:rPr>
                <w:i/>
              </w:rPr>
              <w:t xml:space="preserve"> </w:t>
            </w:r>
            <w:r w:rsidRPr="003628A1">
              <w:rPr>
                <w:i/>
              </w:rPr>
              <w:t>intervals</w:t>
            </w:r>
            <w:r>
              <w:t xml:space="preserve"> </w:t>
            </w:r>
            <w:r w:rsidRPr="003628A1">
              <w:t>based</w:t>
            </w:r>
            <w:r>
              <w:t xml:space="preserve"> </w:t>
            </w:r>
            <w:r w:rsidRPr="003628A1">
              <w:t>on</w:t>
            </w:r>
            <w:r>
              <w:t xml:space="preserve"> </w:t>
            </w:r>
            <w:r w:rsidRPr="003628A1">
              <w:t>consumption</w:t>
            </w:r>
            <w:r>
              <w:t xml:space="preserve"> </w:t>
            </w:r>
            <w:r w:rsidRPr="003628A1">
              <w:t>level</w:t>
            </w:r>
            <w:r>
              <w:t xml:space="preserve"> </w:t>
            </w:r>
            <w:r w:rsidRPr="003628A1">
              <w:t>l.</w:t>
            </w:r>
          </w:p>
        </w:tc>
        <w:tc>
          <w:tcPr>
            <w:tcW w:w="1940" w:type="dxa"/>
            <w:vAlign w:val="center"/>
          </w:tcPr>
          <w:p w14:paraId="492B8E27" w14:textId="266EBB12" w:rsidR="004F23AA" w:rsidRPr="003628A1" w:rsidRDefault="004F23AA" w:rsidP="004F23AA">
            <w:pPr>
              <w:pStyle w:val="TableBody"/>
            </w:pPr>
            <w:r w:rsidRPr="003628A1">
              <w:t>N/A</w:t>
            </w:r>
            <w:r>
              <w:t xml:space="preserve"> </w:t>
            </w:r>
            <w:r w:rsidRPr="003628A1">
              <w:t>–</w:t>
            </w:r>
            <w:r>
              <w:t xml:space="preserve"> </w:t>
            </w:r>
            <w:r w:rsidRPr="003628A1">
              <w:t>subject</w:t>
            </w:r>
            <w:r>
              <w:t xml:space="preserve"> </w:t>
            </w:r>
            <w:r w:rsidRPr="003628A1">
              <w:t>to</w:t>
            </w:r>
            <w:r>
              <w:t xml:space="preserve"> </w:t>
            </w:r>
            <w:r w:rsidRPr="003628A1">
              <w:t>regulation</w:t>
            </w:r>
            <w:r>
              <w:t xml:space="preserve"> </w:t>
            </w:r>
            <w:r w:rsidRPr="003628A1">
              <w:t>by</w:t>
            </w:r>
            <w:r>
              <w:t xml:space="preserve"> </w:t>
            </w:r>
            <w:r w:rsidRPr="003628A1">
              <w:t>the</w:t>
            </w:r>
            <w:r>
              <w:t xml:space="preserve"> </w:t>
            </w:r>
            <w:r w:rsidRPr="003628A1">
              <w:rPr>
                <w:i/>
              </w:rPr>
              <w:t>Ontario</w:t>
            </w:r>
            <w:r>
              <w:rPr>
                <w:i/>
              </w:rPr>
              <w:t xml:space="preserve"> </w:t>
            </w:r>
            <w:r w:rsidRPr="003628A1">
              <w:rPr>
                <w:i/>
              </w:rPr>
              <w:t>Energy</w:t>
            </w:r>
            <w:r>
              <w:rPr>
                <w:i/>
              </w:rPr>
              <w:t xml:space="preserve"> </w:t>
            </w:r>
            <w:r w:rsidRPr="003628A1">
              <w:rPr>
                <w:i/>
              </w:rPr>
              <w:t>Board</w:t>
            </w:r>
          </w:p>
        </w:tc>
        <w:tc>
          <w:tcPr>
            <w:tcW w:w="3357" w:type="dxa"/>
            <w:vAlign w:val="center"/>
          </w:tcPr>
          <w:p w14:paraId="26F9587E" w14:textId="4F1D5036" w:rsidR="004F23AA" w:rsidRPr="003628A1" w:rsidRDefault="004F23AA" w:rsidP="004F23AA">
            <w:pPr>
              <w:pStyle w:val="TableBody"/>
            </w:pPr>
            <w:r w:rsidRPr="003628A1">
              <w:t>N/A</w:t>
            </w:r>
            <w:r>
              <w:t xml:space="preserve"> </w:t>
            </w:r>
            <w:r w:rsidRPr="003628A1">
              <w:t>–</w:t>
            </w:r>
            <w:r>
              <w:t xml:space="preserve"> </w:t>
            </w:r>
            <w:r w:rsidRPr="003628A1">
              <w:t>See</w:t>
            </w:r>
            <w:r>
              <w:t xml:space="preserve"> </w:t>
            </w:r>
            <w:r w:rsidRPr="003628A1">
              <w:t>regulations.</w:t>
            </w:r>
          </w:p>
        </w:tc>
      </w:tr>
      <w:tr w:rsidR="004F23AA" w:rsidRPr="003628A1" w14:paraId="0C854B17" w14:textId="77777777" w:rsidTr="01944320">
        <w:trPr>
          <w:trHeight w:val="1223"/>
          <w:jc w:val="center"/>
        </w:trPr>
        <w:tc>
          <w:tcPr>
            <w:tcW w:w="1818" w:type="dxa"/>
            <w:vAlign w:val="center"/>
          </w:tcPr>
          <w:p w14:paraId="01B89065" w14:textId="7A8D3BF7" w:rsidR="004F23AA" w:rsidRPr="003628A1" w:rsidRDefault="004F23AA" w:rsidP="004F23AA">
            <w:pPr>
              <w:pStyle w:val="TableBody"/>
            </w:pPr>
            <m:oMathPara>
              <m:oMath>
                <m:r>
                  <m:rPr>
                    <m:nor/>
                  </m:rPr>
                  <w:rPr>
                    <w:rFonts w:ascii="Cambria Math"/>
                  </w:rPr>
                  <m:t>RPPV</m:t>
                </m:r>
                <m:sSub>
                  <m:sSubPr>
                    <m:ctrlPr>
                      <w:rPr>
                        <w:rFonts w:ascii="Cambria Math" w:hAnsi="Cambria Math"/>
                      </w:rPr>
                    </m:ctrlPr>
                  </m:sSubPr>
                  <m:e>
                    <m:r>
                      <m:rPr>
                        <m:nor/>
                      </m:rPr>
                      <w:rPr>
                        <w:rFonts w:ascii="Cambria Math"/>
                      </w:rPr>
                      <m:t>A</m:t>
                    </m:r>
                  </m:e>
                  <m:sub>
                    <m:r>
                      <w:rPr>
                        <w:rFonts w:ascii="Cambria Math"/>
                      </w:rPr>
                      <m:t>k</m:t>
                    </m:r>
                    <m:ctrlPr>
                      <w:rPr>
                        <w:rFonts w:ascii="Cambria Math" w:hAnsi="Cambria Math"/>
                        <w:i/>
                      </w:rPr>
                    </m:ctrlPr>
                  </m:sub>
                </m:sSub>
              </m:oMath>
            </m:oMathPara>
          </w:p>
        </w:tc>
        <w:tc>
          <w:tcPr>
            <w:tcW w:w="2746" w:type="dxa"/>
            <w:vAlign w:val="center"/>
          </w:tcPr>
          <w:p w14:paraId="20882040" w14:textId="70BA3A7D" w:rsidR="004F23AA" w:rsidRPr="003628A1" w:rsidRDefault="004F23AA" w:rsidP="004F23AA">
            <w:pPr>
              <w:pStyle w:val="TableBody"/>
            </w:pPr>
            <w:r w:rsidRPr="003628A1">
              <w:rPr>
                <w:szCs w:val="22"/>
              </w:rPr>
              <w:t>Total</w:t>
            </w:r>
            <w:r>
              <w:rPr>
                <w:szCs w:val="22"/>
              </w:rPr>
              <w:t xml:space="preserve"> </w:t>
            </w:r>
            <w:r w:rsidRPr="003628A1">
              <w:rPr>
                <w:szCs w:val="22"/>
              </w:rPr>
              <w:t>volume</w:t>
            </w:r>
            <w:r>
              <w:rPr>
                <w:szCs w:val="22"/>
              </w:rPr>
              <w:t xml:space="preserve"> </w:t>
            </w:r>
            <w:r w:rsidRPr="003628A1">
              <w:rPr>
                <w:szCs w:val="22"/>
              </w:rPr>
              <w:t>of</w:t>
            </w:r>
            <w:r>
              <w:rPr>
                <w:szCs w:val="22"/>
              </w:rPr>
              <w:t xml:space="preserve"> </w:t>
            </w:r>
            <w:r w:rsidRPr="003628A1">
              <w:rPr>
                <w:szCs w:val="22"/>
              </w:rPr>
              <w:t>electricity</w:t>
            </w:r>
            <w:r>
              <w:rPr>
                <w:szCs w:val="22"/>
              </w:rPr>
              <w:t xml:space="preserve"> </w:t>
            </w:r>
            <w:r w:rsidRPr="003628A1">
              <w:rPr>
                <w:szCs w:val="22"/>
              </w:rPr>
              <w:t>distributed</w:t>
            </w:r>
            <w:r>
              <w:rPr>
                <w:szCs w:val="22"/>
              </w:rPr>
              <w:t xml:space="preserve"> </w:t>
            </w:r>
            <w:r w:rsidRPr="003628A1">
              <w:rPr>
                <w:szCs w:val="22"/>
              </w:rPr>
              <w:t>to</w:t>
            </w:r>
            <w:r>
              <w:rPr>
                <w:szCs w:val="22"/>
              </w:rPr>
              <w:t xml:space="preserve"> </w:t>
            </w:r>
            <w:r w:rsidRPr="003628A1">
              <w:rPr>
                <w:szCs w:val="22"/>
              </w:rPr>
              <w:t>prescribed</w:t>
            </w:r>
            <w:r>
              <w:rPr>
                <w:szCs w:val="22"/>
              </w:rPr>
              <w:t xml:space="preserve"> </w:t>
            </w:r>
            <w:r w:rsidRPr="003628A1">
              <w:rPr>
                <w:szCs w:val="22"/>
              </w:rPr>
              <w:t>Class</w:t>
            </w:r>
            <w:r>
              <w:rPr>
                <w:szCs w:val="22"/>
              </w:rPr>
              <w:t xml:space="preserve"> </w:t>
            </w:r>
            <w:r w:rsidRPr="003628A1">
              <w:rPr>
                <w:szCs w:val="22"/>
              </w:rPr>
              <w:t>B</w:t>
            </w:r>
            <w:r>
              <w:rPr>
                <w:szCs w:val="22"/>
              </w:rPr>
              <w:t xml:space="preserve"> </w:t>
            </w:r>
            <w:r w:rsidRPr="003628A1">
              <w:rPr>
                <w:szCs w:val="22"/>
              </w:rPr>
              <w:t>consumers</w:t>
            </w:r>
          </w:p>
        </w:tc>
        <w:tc>
          <w:tcPr>
            <w:tcW w:w="4333" w:type="dxa"/>
            <w:vAlign w:val="center"/>
          </w:tcPr>
          <w:p w14:paraId="2149FB84" w14:textId="08413088" w:rsidR="004F23AA" w:rsidRPr="003628A1" w:rsidRDefault="004F23AA" w:rsidP="004F23AA">
            <w:pPr>
              <w:pStyle w:val="TableBody"/>
            </w:pPr>
            <w:r w:rsidRPr="003628A1">
              <w:rPr>
                <w:rFonts w:cs="Helvetica"/>
                <w:lang w:val="en"/>
              </w:rPr>
              <w:t>The</w:t>
            </w:r>
            <w:r>
              <w:rPr>
                <w:rFonts w:cs="Helvetica"/>
                <w:lang w:val="en"/>
              </w:rPr>
              <w:t xml:space="preserve"> </w:t>
            </w:r>
            <w:r w:rsidRPr="003628A1">
              <w:rPr>
                <w:rFonts w:cs="Helvetica"/>
                <w:lang w:val="en"/>
              </w:rPr>
              <w:t>total</w:t>
            </w:r>
            <w:r>
              <w:rPr>
                <w:rFonts w:cs="Helvetica"/>
                <w:lang w:val="en"/>
              </w:rPr>
              <w:t xml:space="preserve"> </w:t>
            </w:r>
            <w:r w:rsidRPr="003628A1">
              <w:rPr>
                <w:rFonts w:cs="Helvetica"/>
                <w:lang w:val="en"/>
              </w:rPr>
              <w:t>volume</w:t>
            </w:r>
            <w:r>
              <w:rPr>
                <w:rFonts w:cs="Helvetica"/>
                <w:lang w:val="en"/>
              </w:rPr>
              <w:t xml:space="preserve"> </w:t>
            </w:r>
            <w:r w:rsidRPr="003628A1">
              <w:rPr>
                <w:rFonts w:cs="Helvetica"/>
                <w:lang w:val="en"/>
              </w:rPr>
              <w:t>of</w:t>
            </w:r>
            <w:r>
              <w:rPr>
                <w:rFonts w:cs="Helvetica"/>
                <w:lang w:val="en"/>
              </w:rPr>
              <w:t xml:space="preserve"> </w:t>
            </w:r>
            <w:r w:rsidRPr="003628A1">
              <w:rPr>
                <w:rFonts w:cs="Helvetica"/>
                <w:lang w:val="en"/>
              </w:rPr>
              <w:t>electricity</w:t>
            </w:r>
            <w:r>
              <w:rPr>
                <w:rFonts w:cs="Helvetica"/>
                <w:lang w:val="en"/>
              </w:rPr>
              <w:t xml:space="preserve"> </w:t>
            </w:r>
            <w:r w:rsidRPr="003628A1">
              <w:rPr>
                <w:rFonts w:cs="Helvetica"/>
                <w:lang w:val="en"/>
              </w:rPr>
              <w:t>distributed</w:t>
            </w:r>
            <w:r>
              <w:rPr>
                <w:rFonts w:cs="Helvetica"/>
                <w:lang w:val="en"/>
              </w:rPr>
              <w:t xml:space="preserve"> </w:t>
            </w:r>
            <w:r w:rsidRPr="003628A1">
              <w:rPr>
                <w:rFonts w:cs="Helvetica"/>
                <w:lang w:val="en"/>
              </w:rPr>
              <w:t>to</w:t>
            </w:r>
            <w:r>
              <w:rPr>
                <w:rFonts w:cs="Helvetica"/>
                <w:lang w:val="en"/>
              </w:rPr>
              <w:t xml:space="preserve"> </w:t>
            </w:r>
            <w:r w:rsidRPr="003628A1">
              <w:rPr>
                <w:rFonts w:cs="Helvetica"/>
                <w:lang w:val="en"/>
              </w:rPr>
              <w:t>Class</w:t>
            </w:r>
            <w:r>
              <w:rPr>
                <w:rFonts w:cs="Helvetica"/>
                <w:lang w:val="en"/>
              </w:rPr>
              <w:t xml:space="preserve"> </w:t>
            </w:r>
            <w:r w:rsidRPr="003628A1">
              <w:rPr>
                <w:rFonts w:cs="Helvetica"/>
                <w:lang w:val="en"/>
              </w:rPr>
              <w:t>B</w:t>
            </w:r>
            <w:r>
              <w:rPr>
                <w:rFonts w:cs="Helvetica"/>
                <w:lang w:val="en"/>
              </w:rPr>
              <w:t xml:space="preserve"> </w:t>
            </w:r>
            <w:r w:rsidRPr="003628A1">
              <w:rPr>
                <w:rFonts w:cs="Helvetica"/>
                <w:lang w:val="en"/>
              </w:rPr>
              <w:t>consumers</w:t>
            </w:r>
            <w:r>
              <w:rPr>
                <w:rFonts w:cs="Helvetica"/>
                <w:lang w:val="en"/>
              </w:rPr>
              <w:t xml:space="preserve"> </w:t>
            </w:r>
            <w:r w:rsidRPr="003628A1">
              <w:rPr>
                <w:rFonts w:cs="Helvetica"/>
                <w:lang w:val="en"/>
              </w:rPr>
              <w:t>whose</w:t>
            </w:r>
            <w:r>
              <w:rPr>
                <w:rFonts w:cs="Helvetica"/>
                <w:lang w:val="en"/>
              </w:rPr>
              <w:t xml:space="preserve"> </w:t>
            </w:r>
            <w:r w:rsidRPr="003628A1">
              <w:rPr>
                <w:rFonts w:cs="Helvetica"/>
                <w:lang w:val="en"/>
              </w:rPr>
              <w:t>rates</w:t>
            </w:r>
            <w:r>
              <w:rPr>
                <w:rFonts w:cs="Helvetica"/>
                <w:lang w:val="en"/>
              </w:rPr>
              <w:t xml:space="preserve"> </w:t>
            </w:r>
            <w:r w:rsidRPr="003628A1">
              <w:rPr>
                <w:rFonts w:cs="Helvetica"/>
                <w:lang w:val="en"/>
              </w:rPr>
              <w:t>are</w:t>
            </w:r>
            <w:r>
              <w:rPr>
                <w:rFonts w:cs="Helvetica"/>
                <w:lang w:val="en"/>
              </w:rPr>
              <w:t xml:space="preserve"> </w:t>
            </w:r>
            <w:r w:rsidRPr="003628A1">
              <w:rPr>
                <w:rFonts w:cs="Helvetica"/>
                <w:lang w:val="en"/>
              </w:rPr>
              <w:t>determined</w:t>
            </w:r>
            <w:r>
              <w:rPr>
                <w:rFonts w:cs="Helvetica"/>
                <w:lang w:val="en"/>
              </w:rPr>
              <w:t xml:space="preserve"> </w:t>
            </w:r>
            <w:r w:rsidRPr="003628A1">
              <w:rPr>
                <w:rFonts w:cs="Helvetica"/>
                <w:lang w:val="en"/>
              </w:rPr>
              <w:t>under</w:t>
            </w:r>
            <w:r>
              <w:rPr>
                <w:rFonts w:cs="Helvetica"/>
                <w:lang w:val="en"/>
              </w:rPr>
              <w:t xml:space="preserve"> </w:t>
            </w:r>
            <w:r w:rsidRPr="003628A1">
              <w:rPr>
                <w:rFonts w:cs="Helvetica"/>
                <w:lang w:val="en"/>
              </w:rPr>
              <w:t>subsection</w:t>
            </w:r>
            <w:r>
              <w:rPr>
                <w:rFonts w:cs="Helvetica"/>
                <w:lang w:val="en"/>
              </w:rPr>
              <w:t xml:space="preserve"> </w:t>
            </w:r>
            <w:r w:rsidRPr="003628A1">
              <w:rPr>
                <w:rFonts w:cs="Helvetica"/>
                <w:lang w:val="en"/>
              </w:rPr>
              <w:t>79.16</w:t>
            </w:r>
            <w:r>
              <w:rPr>
                <w:rFonts w:cs="Helvetica"/>
                <w:lang w:val="en"/>
              </w:rPr>
              <w:t xml:space="preserve"> </w:t>
            </w:r>
            <w:r w:rsidRPr="003628A1">
              <w:rPr>
                <w:rFonts w:cs="Helvetica"/>
                <w:lang w:val="en"/>
              </w:rPr>
              <w:t>(1)</w:t>
            </w:r>
            <w:r>
              <w:rPr>
                <w:rFonts w:cs="Helvetica"/>
                <w:lang w:val="en"/>
              </w:rPr>
              <w:t xml:space="preserve"> </w:t>
            </w:r>
            <w:r w:rsidRPr="003628A1">
              <w:rPr>
                <w:rFonts w:cs="Helvetica"/>
                <w:lang w:val="en"/>
              </w:rPr>
              <w:t>of</w:t>
            </w:r>
            <w:r>
              <w:rPr>
                <w:rFonts w:cs="Helvetica"/>
                <w:lang w:val="en"/>
              </w:rPr>
              <w:t xml:space="preserve"> </w:t>
            </w:r>
            <w:r w:rsidRPr="003628A1">
              <w:rPr>
                <w:rFonts w:cs="Helvetica"/>
                <w:lang w:val="en"/>
              </w:rPr>
              <w:t>the</w:t>
            </w:r>
            <w:r>
              <w:rPr>
                <w:rFonts w:cs="Helvetica"/>
                <w:lang w:val="en"/>
              </w:rPr>
              <w:t xml:space="preserve"> </w:t>
            </w:r>
            <w:r w:rsidRPr="003628A1">
              <w:rPr>
                <w:rFonts w:cs="Helvetica"/>
                <w:i/>
                <w:iCs/>
                <w:lang w:val="en"/>
              </w:rPr>
              <w:t>Ontario</w:t>
            </w:r>
            <w:r>
              <w:rPr>
                <w:rFonts w:cs="Helvetica"/>
                <w:i/>
                <w:iCs/>
                <w:lang w:val="en"/>
              </w:rPr>
              <w:t xml:space="preserve"> </w:t>
            </w:r>
            <w:r w:rsidRPr="003628A1">
              <w:rPr>
                <w:rFonts w:cs="Helvetica"/>
                <w:i/>
                <w:iCs/>
                <w:lang w:val="en"/>
              </w:rPr>
              <w:t>Energy</w:t>
            </w:r>
            <w:r>
              <w:rPr>
                <w:rFonts w:cs="Helvetica"/>
                <w:i/>
                <w:iCs/>
                <w:lang w:val="en"/>
              </w:rPr>
              <w:t xml:space="preserve"> </w:t>
            </w:r>
            <w:r w:rsidRPr="003628A1">
              <w:rPr>
                <w:rFonts w:cs="Helvetica"/>
                <w:i/>
                <w:iCs/>
                <w:lang w:val="en"/>
              </w:rPr>
              <w:t>Board</w:t>
            </w:r>
            <w:r>
              <w:rPr>
                <w:rFonts w:cs="Helvetica"/>
                <w:i/>
                <w:iCs/>
                <w:lang w:val="en"/>
              </w:rPr>
              <w:t xml:space="preserve"> </w:t>
            </w:r>
            <w:r w:rsidRPr="003628A1">
              <w:rPr>
                <w:rFonts w:cs="Helvetica"/>
                <w:i/>
                <w:iCs/>
                <w:lang w:val="en"/>
              </w:rPr>
              <w:t>Act,</w:t>
            </w:r>
            <w:r>
              <w:rPr>
                <w:rFonts w:cs="Helvetica"/>
                <w:i/>
                <w:iCs/>
                <w:lang w:val="en"/>
              </w:rPr>
              <w:t xml:space="preserve"> </w:t>
            </w:r>
            <w:r w:rsidRPr="003628A1">
              <w:rPr>
                <w:rFonts w:cs="Helvetica"/>
                <w:i/>
                <w:iCs/>
                <w:lang w:val="en"/>
              </w:rPr>
              <w:t>1998</w:t>
            </w:r>
            <w:r>
              <w:rPr>
                <w:rFonts w:cs="Helvetica"/>
                <w:lang w:val="en"/>
              </w:rPr>
              <w:t xml:space="preserve"> </w:t>
            </w:r>
            <w:r w:rsidRPr="003628A1">
              <w:rPr>
                <w:rFonts w:cs="Helvetica"/>
                <w:lang w:val="en"/>
              </w:rPr>
              <w:t>during</w:t>
            </w:r>
            <w:r>
              <w:rPr>
                <w:rFonts w:cs="Helvetica"/>
                <w:lang w:val="en"/>
              </w:rPr>
              <w:t xml:space="preserve"> </w:t>
            </w:r>
            <w:r w:rsidRPr="003628A1">
              <w:rPr>
                <w:rFonts w:cs="Helvetica"/>
                <w:lang w:val="en"/>
              </w:rPr>
              <w:t>the</w:t>
            </w:r>
            <w:r>
              <w:rPr>
                <w:rFonts w:cs="Helvetica"/>
                <w:lang w:val="en"/>
              </w:rPr>
              <w:t xml:space="preserve"> </w:t>
            </w:r>
            <w:r w:rsidRPr="003628A1">
              <w:rPr>
                <w:rFonts w:cs="Helvetica"/>
                <w:lang w:val="en"/>
              </w:rPr>
              <w:t>month</w:t>
            </w:r>
            <w:r>
              <w:rPr>
                <w:rFonts w:cs="Helvetica"/>
                <w:lang w:val="en"/>
              </w:rPr>
              <w:t xml:space="preserve"> </w:t>
            </w:r>
            <w:r w:rsidRPr="003628A1">
              <w:rPr>
                <w:rFonts w:cs="Helvetica"/>
                <w:lang w:val="en"/>
              </w:rPr>
              <w:t>by</w:t>
            </w:r>
            <w:r>
              <w:rPr>
                <w:rFonts w:cs="Helvetica"/>
                <w:lang w:val="en"/>
              </w:rPr>
              <w:t xml:space="preserve"> </w:t>
            </w:r>
            <w:r w:rsidRPr="003628A1">
              <w:rPr>
                <w:rFonts w:cs="Helvetica"/>
                <w:lang w:val="en"/>
              </w:rPr>
              <w:t>licensed</w:t>
            </w:r>
            <w:r>
              <w:rPr>
                <w:rFonts w:cs="Helvetica"/>
                <w:lang w:val="en"/>
              </w:rPr>
              <w:t xml:space="preserve"> </w:t>
            </w:r>
            <w:r w:rsidRPr="003628A1">
              <w:rPr>
                <w:rFonts w:cs="Helvetica"/>
                <w:lang w:val="en"/>
              </w:rPr>
              <w:t>distributor</w:t>
            </w:r>
            <w:r>
              <w:rPr>
                <w:rFonts w:cs="Helvetica"/>
                <w:lang w:val="en"/>
              </w:rPr>
              <w:t xml:space="preserve"> </w:t>
            </w:r>
            <w:r w:rsidRPr="003628A1">
              <w:rPr>
                <w:rFonts w:cs="Helvetica"/>
                <w:lang w:val="en"/>
              </w:rPr>
              <w:t>‘k’.</w:t>
            </w:r>
          </w:p>
        </w:tc>
        <w:tc>
          <w:tcPr>
            <w:tcW w:w="1940" w:type="dxa"/>
            <w:vAlign w:val="center"/>
          </w:tcPr>
          <w:p w14:paraId="2E42AD47" w14:textId="77777777" w:rsidR="004F23AA" w:rsidRPr="003628A1" w:rsidRDefault="004F23AA" w:rsidP="004F23AA">
            <w:pPr>
              <w:pStyle w:val="TableBody"/>
            </w:pPr>
            <w:r w:rsidRPr="003628A1">
              <w:t>N/A</w:t>
            </w:r>
          </w:p>
        </w:tc>
        <w:tc>
          <w:tcPr>
            <w:tcW w:w="3357" w:type="dxa"/>
            <w:vAlign w:val="center"/>
          </w:tcPr>
          <w:p w14:paraId="4EFE4AB8" w14:textId="1F303786" w:rsidR="004F23AA" w:rsidRPr="003628A1" w:rsidRDefault="004F23AA" w:rsidP="004F23AA">
            <w:pPr>
              <w:pStyle w:val="TableBody"/>
            </w:pPr>
            <w:r w:rsidRPr="003628A1">
              <w:t>N/A</w:t>
            </w:r>
            <w:r>
              <w:t xml:space="preserve"> </w:t>
            </w:r>
            <w:r w:rsidRPr="003628A1">
              <w:t>–</w:t>
            </w:r>
            <w:r>
              <w:t xml:space="preserve"> </w:t>
            </w:r>
            <w:r w:rsidRPr="003628A1">
              <w:t>See</w:t>
            </w:r>
            <w:r>
              <w:t xml:space="preserve"> </w:t>
            </w:r>
            <w:r w:rsidRPr="003628A1">
              <w:t>regulations.</w:t>
            </w:r>
          </w:p>
        </w:tc>
      </w:tr>
      <w:tr w:rsidR="004F23AA" w:rsidRPr="003628A1" w14:paraId="7919301F" w14:textId="77777777" w:rsidTr="01944320">
        <w:trPr>
          <w:trHeight w:val="1223"/>
          <w:jc w:val="center"/>
        </w:trPr>
        <w:tc>
          <w:tcPr>
            <w:tcW w:w="1818" w:type="dxa"/>
            <w:vAlign w:val="center"/>
          </w:tcPr>
          <w:p w14:paraId="709E6773" w14:textId="77777777" w:rsidR="004F23AA" w:rsidRPr="003628A1" w:rsidRDefault="004F23AA" w:rsidP="00CC78BC">
            <w:pPr>
              <w:pStyle w:val="TableBody"/>
              <w:jc w:val="center"/>
            </w:pPr>
            <w:r w:rsidRPr="003628A1">
              <w:t>RQ</w:t>
            </w:r>
          </w:p>
        </w:tc>
        <w:tc>
          <w:tcPr>
            <w:tcW w:w="2746" w:type="dxa"/>
            <w:vAlign w:val="center"/>
          </w:tcPr>
          <w:p w14:paraId="07F3AC87" w14:textId="71D6EA90" w:rsidR="004F23AA" w:rsidRPr="003628A1" w:rsidRDefault="004F23AA" w:rsidP="004F23AA">
            <w:pPr>
              <w:pStyle w:val="TableBody"/>
            </w:pPr>
            <w:r w:rsidRPr="003628A1">
              <w:t>Reallocate</w:t>
            </w:r>
            <w:r>
              <w:t xml:space="preserve"> </w:t>
            </w:r>
            <w:r w:rsidRPr="003628A1">
              <w:t>Quantity</w:t>
            </w:r>
          </w:p>
        </w:tc>
        <w:tc>
          <w:tcPr>
            <w:tcW w:w="4333" w:type="dxa"/>
            <w:vAlign w:val="center"/>
          </w:tcPr>
          <w:p w14:paraId="2A2E735D" w14:textId="5274C803" w:rsidR="004F23AA" w:rsidRPr="003628A1" w:rsidRDefault="004F23AA" w:rsidP="004F23AA">
            <w:pPr>
              <w:pStyle w:val="TableBody"/>
            </w:pPr>
            <w:r w:rsidRPr="003628A1">
              <w:t>A</w:t>
            </w:r>
            <w:r>
              <w:t xml:space="preserve"> </w:t>
            </w:r>
            <w:r w:rsidRPr="003628A1">
              <w:t>quantity</w:t>
            </w:r>
            <w:r>
              <w:t xml:space="preserve"> </w:t>
            </w:r>
            <w:r w:rsidRPr="003628A1">
              <w:t>derived</w:t>
            </w:r>
            <w:r>
              <w:t xml:space="preserve"> </w:t>
            </w:r>
            <w:r w:rsidRPr="003628A1">
              <w:t>from</w:t>
            </w:r>
            <w:r>
              <w:t xml:space="preserve"> </w:t>
            </w:r>
            <w:r w:rsidRPr="003628A1">
              <w:t>a</w:t>
            </w:r>
            <w:r>
              <w:t xml:space="preserve"> </w:t>
            </w:r>
            <w:r w:rsidRPr="003628A1">
              <w:rPr>
                <w:i/>
              </w:rPr>
              <w:t>physical</w:t>
            </w:r>
            <w:r>
              <w:rPr>
                <w:i/>
              </w:rPr>
              <w:t xml:space="preserve"> </w:t>
            </w:r>
            <w:r w:rsidRPr="003628A1">
              <w:rPr>
                <w:i/>
              </w:rPr>
              <w:t>bilateral</w:t>
            </w:r>
            <w:r>
              <w:rPr>
                <w:i/>
              </w:rPr>
              <w:t xml:space="preserve"> </w:t>
            </w:r>
            <w:r w:rsidRPr="003628A1">
              <w:rPr>
                <w:i/>
              </w:rPr>
              <w:t>contract</w:t>
            </w:r>
            <w:r>
              <w:rPr>
                <w:i/>
              </w:rPr>
              <w:t xml:space="preserve"> </w:t>
            </w:r>
            <w:r w:rsidRPr="003628A1">
              <w:rPr>
                <w:i/>
              </w:rPr>
              <w:t>quantity</w:t>
            </w:r>
            <w:r>
              <w:rPr>
                <w:i/>
              </w:rPr>
              <w:t xml:space="preserve"> </w:t>
            </w:r>
            <w:r w:rsidRPr="003628A1">
              <w:t>(</w:t>
            </w:r>
            <m:oMath>
              <m:r>
                <m:rPr>
                  <m:nor/>
                </m:rPr>
                <w:rPr>
                  <w:rFonts w:ascii="Cambria Math"/>
                </w:rPr>
                <m:t>BC</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k,b,h</m:t>
                      </m:r>
                    </m:sub>
                  </m:sSub>
                  <m:ctrlPr>
                    <w:rPr>
                      <w:rFonts w:ascii="Cambria Math" w:hAnsi="Cambria Math"/>
                    </w:rPr>
                  </m:ctrlPr>
                </m:e>
                <m:sup>
                  <m:r>
                    <m:rPr>
                      <m:nor/>
                    </m:rPr>
                    <w:rPr>
                      <w:rFonts w:ascii="Cambria Math"/>
                    </w:rPr>
                    <m:t>m,t</m:t>
                  </m:r>
                  <m:ctrlPr>
                    <w:rPr>
                      <w:rFonts w:ascii="Cambria Math" w:hAnsi="Cambria Math"/>
                    </w:rPr>
                  </m:ctrlPr>
                </m:sup>
              </m:sSup>
            </m:oMath>
            <w:r>
              <w:t xml:space="preserve"> </w:t>
            </w:r>
            <w:r w:rsidRPr="003628A1">
              <w:t>or</w:t>
            </w:r>
            <w:r>
              <w:t xml:space="preserve"> </w:t>
            </w:r>
            <m:oMath>
              <m:r>
                <m:rPr>
                  <m:nor/>
                </m:rPr>
                <w:rPr>
                  <w:rFonts w:ascii="Cambria Math"/>
                </w:rPr>
                <m:t>BC</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s,k,h</m:t>
                      </m:r>
                    </m:sub>
                  </m:sSub>
                  <m:ctrlPr>
                    <w:rPr>
                      <w:rFonts w:ascii="Cambria Math" w:hAnsi="Cambria Math"/>
                    </w:rPr>
                  </m:ctrlPr>
                </m:e>
                <m:sup>
                  <m:r>
                    <m:rPr>
                      <m:nor/>
                    </m:rPr>
                    <w:rPr>
                      <w:rFonts w:ascii="Cambria Math"/>
                    </w:rPr>
                    <m:t>m,t</m:t>
                  </m:r>
                  <m:ctrlPr>
                    <w:rPr>
                      <w:rFonts w:ascii="Cambria Math" w:hAnsi="Cambria Math"/>
                    </w:rPr>
                  </m:ctrlPr>
                </m:sup>
              </m:sSup>
            </m:oMath>
            <w:r w:rsidRPr="003628A1">
              <w:t>)</w:t>
            </w:r>
            <w:r>
              <w:t xml:space="preserve"> </w:t>
            </w:r>
            <w:r w:rsidRPr="003628A1">
              <w:t>in</w:t>
            </w:r>
            <w:r>
              <w:t xml:space="preserve"> </w:t>
            </w:r>
            <w:r w:rsidRPr="003628A1">
              <w:t>order</w:t>
            </w:r>
            <w:r>
              <w:t xml:space="preserve"> </w:t>
            </w:r>
            <w:r w:rsidRPr="003628A1">
              <w:t>to</w:t>
            </w:r>
            <w:r>
              <w:t xml:space="preserve"> </w:t>
            </w:r>
            <w:r w:rsidRPr="003628A1">
              <w:t>reallocate</w:t>
            </w:r>
            <w:r>
              <w:t xml:space="preserve"> </w:t>
            </w:r>
            <w:r w:rsidRPr="003628A1">
              <w:t>a</w:t>
            </w:r>
            <w:r>
              <w:t xml:space="preserve"> </w:t>
            </w:r>
            <w:r w:rsidRPr="003628A1">
              <w:t>component</w:t>
            </w:r>
            <w:r>
              <w:t xml:space="preserve"> </w:t>
            </w:r>
            <w:r w:rsidRPr="003628A1">
              <w:t>of</w:t>
            </w:r>
            <w:r>
              <w:t xml:space="preserve"> </w:t>
            </w:r>
            <w:r w:rsidRPr="003628A1">
              <w:rPr>
                <w:i/>
              </w:rPr>
              <w:t>hourly</w:t>
            </w:r>
            <w:r>
              <w:rPr>
                <w:i/>
              </w:rPr>
              <w:t xml:space="preserve"> </w:t>
            </w:r>
            <w:r w:rsidRPr="003628A1">
              <w:rPr>
                <w:i/>
              </w:rPr>
              <w:t>uplift</w:t>
            </w:r>
            <w:r>
              <w:t xml:space="preserve"> </w:t>
            </w:r>
            <w:r w:rsidRPr="003628A1">
              <w:t>from</w:t>
            </w:r>
            <w:r>
              <w:t xml:space="preserve"> </w:t>
            </w:r>
            <w:r w:rsidRPr="003628A1">
              <w:t>the</w:t>
            </w:r>
            <w:r>
              <w:t xml:space="preserve"> </w:t>
            </w:r>
            <w:r w:rsidRPr="003628A1">
              <w:rPr>
                <w:i/>
              </w:rPr>
              <w:t>buying</w:t>
            </w:r>
            <w:r>
              <w:rPr>
                <w:i/>
              </w:rPr>
              <w:t xml:space="preserve"> </w:t>
            </w:r>
            <w:r w:rsidRPr="003628A1">
              <w:rPr>
                <w:i/>
              </w:rPr>
              <w:t>market</w:t>
            </w:r>
            <w:r>
              <w:rPr>
                <w:i/>
              </w:rPr>
              <w:t xml:space="preserve"> </w:t>
            </w:r>
            <w:r w:rsidRPr="003628A1">
              <w:rPr>
                <w:i/>
              </w:rPr>
              <w:t>participant</w:t>
            </w:r>
            <w:r>
              <w:t xml:space="preserve"> </w:t>
            </w:r>
            <w:r w:rsidRPr="003628A1">
              <w:t>to</w:t>
            </w:r>
            <w:r>
              <w:t xml:space="preserve"> </w:t>
            </w:r>
            <w:r w:rsidRPr="003628A1">
              <w:t>the</w:t>
            </w:r>
            <w:r>
              <w:t xml:space="preserve"> </w:t>
            </w:r>
            <w:r w:rsidRPr="003628A1">
              <w:rPr>
                <w:i/>
              </w:rPr>
              <w:t>selling</w:t>
            </w:r>
            <w:r>
              <w:rPr>
                <w:i/>
              </w:rPr>
              <w:t xml:space="preserve"> </w:t>
            </w:r>
            <w:r w:rsidRPr="003628A1">
              <w:rPr>
                <w:i/>
              </w:rPr>
              <w:t>market</w:t>
            </w:r>
            <w:r>
              <w:rPr>
                <w:i/>
              </w:rPr>
              <w:t xml:space="preserve"> </w:t>
            </w:r>
            <w:r w:rsidRPr="003628A1">
              <w:rPr>
                <w:i/>
              </w:rPr>
              <w:t>participant</w:t>
            </w:r>
            <w:r>
              <w:t xml:space="preserve"> </w:t>
            </w:r>
            <w:r w:rsidRPr="003628A1">
              <w:t>in</w:t>
            </w:r>
            <w:r>
              <w:t xml:space="preserve"> </w:t>
            </w:r>
            <w:r w:rsidRPr="003628A1">
              <w:t>direct</w:t>
            </w:r>
            <w:r>
              <w:t xml:space="preserve"> </w:t>
            </w:r>
            <w:r w:rsidRPr="003628A1">
              <w:lastRenderedPageBreak/>
              <w:t>proportion</w:t>
            </w:r>
            <w:r>
              <w:t xml:space="preserve"> </w:t>
            </w:r>
            <w:r w:rsidRPr="003628A1">
              <w:t>to</w:t>
            </w:r>
            <w:r>
              <w:t xml:space="preserve"> </w:t>
            </w:r>
            <w:r w:rsidRPr="003628A1">
              <w:t>the</w:t>
            </w:r>
            <w:r>
              <w:t xml:space="preserve"> </w:t>
            </w:r>
            <w:r w:rsidRPr="003628A1">
              <w:t>size</w:t>
            </w:r>
            <w:r>
              <w:t xml:space="preserve"> </w:t>
            </w:r>
            <w:r w:rsidRPr="003628A1">
              <w:t>of</w:t>
            </w:r>
            <w:r>
              <w:t xml:space="preserve"> </w:t>
            </w:r>
            <w:r w:rsidRPr="003628A1">
              <w:t>the</w:t>
            </w:r>
            <w:r>
              <w:t xml:space="preserve"> </w:t>
            </w:r>
            <w:r w:rsidRPr="003628A1">
              <w:rPr>
                <w:i/>
              </w:rPr>
              <w:t>physical</w:t>
            </w:r>
            <w:r>
              <w:rPr>
                <w:i/>
              </w:rPr>
              <w:t xml:space="preserve"> </w:t>
            </w:r>
            <w:r w:rsidRPr="003628A1">
              <w:rPr>
                <w:i/>
              </w:rPr>
              <w:t>bilateral</w:t>
            </w:r>
            <w:r>
              <w:rPr>
                <w:i/>
              </w:rPr>
              <w:t xml:space="preserve"> </w:t>
            </w:r>
            <w:r w:rsidRPr="003628A1">
              <w:rPr>
                <w:i/>
              </w:rPr>
              <w:t>contract.</w:t>
            </w:r>
          </w:p>
        </w:tc>
        <w:tc>
          <w:tcPr>
            <w:tcW w:w="1940" w:type="dxa"/>
            <w:vAlign w:val="center"/>
          </w:tcPr>
          <w:p w14:paraId="530C72BA" w14:textId="77777777" w:rsidR="004F23AA" w:rsidRPr="003628A1" w:rsidRDefault="004F23AA" w:rsidP="004F23AA">
            <w:pPr>
              <w:pStyle w:val="TableBody"/>
            </w:pPr>
            <w:r w:rsidRPr="003628A1">
              <w:lastRenderedPageBreak/>
              <w:t>N/A</w:t>
            </w:r>
          </w:p>
        </w:tc>
        <w:tc>
          <w:tcPr>
            <w:tcW w:w="3357" w:type="dxa"/>
            <w:vAlign w:val="center"/>
          </w:tcPr>
          <w:p w14:paraId="1F9A2F66" w14:textId="0014C3A7" w:rsidR="004F23AA" w:rsidRPr="003628A1" w:rsidRDefault="004F23AA" w:rsidP="004F23AA">
            <w:pPr>
              <w:pStyle w:val="TableBody"/>
            </w:pPr>
            <w:r w:rsidRPr="003628A1">
              <w:t>See</w:t>
            </w:r>
            <w:r>
              <w:t xml:space="preserve"> </w:t>
            </w:r>
            <w:r w:rsidRPr="003628A1">
              <w:t>hourly</w:t>
            </w:r>
            <w:r>
              <w:t xml:space="preserve"> </w:t>
            </w:r>
            <w:r w:rsidRPr="003628A1">
              <w:t>uplift</w:t>
            </w:r>
            <w:r>
              <w:t xml:space="preserve"> </w:t>
            </w:r>
            <w:r w:rsidRPr="003628A1">
              <w:t>charge</w:t>
            </w:r>
            <w:r>
              <w:t xml:space="preserve"> </w:t>
            </w:r>
            <w:r w:rsidRPr="003628A1">
              <w:t>types</w:t>
            </w:r>
            <w:r>
              <w:t xml:space="preserve"> </w:t>
            </w:r>
            <w:r w:rsidRPr="003628A1">
              <w:t>in</w:t>
            </w:r>
            <w:r>
              <w:t xml:space="preserve"> </w:t>
            </w:r>
            <w:r w:rsidRPr="003628A1">
              <w:t>Section</w:t>
            </w:r>
            <w:r>
              <w:t xml:space="preserve"> </w:t>
            </w:r>
            <w:r w:rsidRPr="003628A1">
              <w:t>2.2</w:t>
            </w:r>
          </w:p>
        </w:tc>
      </w:tr>
      <w:tr w:rsidR="004F23AA" w:rsidRPr="003628A1" w14:paraId="786F6715" w14:textId="77777777" w:rsidTr="01944320">
        <w:trPr>
          <w:trHeight w:val="1223"/>
          <w:jc w:val="center"/>
        </w:trPr>
        <w:tc>
          <w:tcPr>
            <w:tcW w:w="1818" w:type="dxa"/>
            <w:vAlign w:val="center"/>
          </w:tcPr>
          <w:p w14:paraId="56580DD2" w14:textId="0152E4CF" w:rsidR="004F23AA" w:rsidRPr="003628A1" w:rsidRDefault="004F23AA" w:rsidP="004F23AA">
            <w:pPr>
              <w:pStyle w:val="TableBody"/>
            </w:pPr>
            <m:oMathPara>
              <m:oMath>
                <m:r>
                  <m:rPr>
                    <m:nor/>
                  </m:rPr>
                  <w:rPr>
                    <w:rFonts w:ascii="Cambria Math"/>
                  </w:rPr>
                  <m:t>SQE</m:t>
                </m:r>
                <m:sSup>
                  <m:sSupPr>
                    <m:ctrlPr>
                      <w:rPr>
                        <w:rFonts w:ascii="Cambria Math" w:hAnsi="Cambria Math"/>
                        <w:i/>
                      </w:rPr>
                    </m:ctrlPr>
                  </m:sSupPr>
                  <m:e>
                    <m:sSub>
                      <m:sSubPr>
                        <m:ctrlPr>
                          <w:rPr>
                            <w:rFonts w:ascii="Cambria Math" w:hAnsi="Cambria Math"/>
                          </w:rPr>
                        </m:ctrlPr>
                      </m:sSubPr>
                      <m:e>
                        <m:r>
                          <m:rPr>
                            <m:nor/>
                          </m:rPr>
                          <w:rPr>
                            <w:rFonts w:ascii="Cambria Math"/>
                          </w:rPr>
                          <m:t>I</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oMath>
            </m:oMathPara>
          </w:p>
        </w:tc>
        <w:tc>
          <w:tcPr>
            <w:tcW w:w="2746" w:type="dxa"/>
            <w:vAlign w:val="center"/>
          </w:tcPr>
          <w:p w14:paraId="0B17152C" w14:textId="1E0DAA2D" w:rsidR="004F23AA" w:rsidRPr="003628A1" w:rsidRDefault="004F23AA" w:rsidP="004F23AA">
            <w:pPr>
              <w:pStyle w:val="TableBody"/>
            </w:pPr>
            <w:r w:rsidRPr="003628A1">
              <w:t>Scheduled</w:t>
            </w:r>
            <w:r>
              <w:t xml:space="preserve"> </w:t>
            </w:r>
            <w:r w:rsidRPr="003628A1">
              <w:t>Quantity</w:t>
            </w:r>
            <w:r>
              <w:t xml:space="preserve"> </w:t>
            </w:r>
            <w:r w:rsidRPr="003628A1">
              <w:t>of</w:t>
            </w:r>
            <w:r>
              <w:t xml:space="preserve"> </w:t>
            </w:r>
            <w:r w:rsidRPr="003628A1">
              <w:t>Energy</w:t>
            </w:r>
            <w:r>
              <w:t xml:space="preserve"> </w:t>
            </w:r>
            <w:r w:rsidRPr="003628A1">
              <w:t>Injected</w:t>
            </w:r>
            <w:r>
              <w:t xml:space="preserve"> </w:t>
            </w:r>
            <w:r w:rsidRPr="003628A1">
              <w:t>at</w:t>
            </w:r>
            <w:r>
              <w:t xml:space="preserve"> </w:t>
            </w:r>
            <w:r w:rsidRPr="003628A1">
              <w:t>an</w:t>
            </w:r>
            <w:r>
              <w:t xml:space="preserve"> </w:t>
            </w:r>
            <w:r w:rsidRPr="003628A1">
              <w:rPr>
                <w:i/>
              </w:rPr>
              <w:t>intertie</w:t>
            </w:r>
            <w:r>
              <w:rPr>
                <w:i/>
              </w:rPr>
              <w:t xml:space="preserve"> </w:t>
            </w:r>
            <w:r w:rsidRPr="003628A1">
              <w:rPr>
                <w:i/>
              </w:rPr>
              <w:t>metering</w:t>
            </w:r>
            <w:r>
              <w:rPr>
                <w:i/>
              </w:rPr>
              <w:t xml:space="preserve"> </w:t>
            </w:r>
            <w:r w:rsidRPr="003628A1">
              <w:rPr>
                <w:i/>
              </w:rPr>
              <w:t>point</w:t>
            </w:r>
          </w:p>
        </w:tc>
        <w:tc>
          <w:tcPr>
            <w:tcW w:w="4333" w:type="dxa"/>
            <w:vAlign w:val="center"/>
          </w:tcPr>
          <w:p w14:paraId="0F93F155" w14:textId="59A2BF3A" w:rsidR="004F23AA" w:rsidRPr="003628A1" w:rsidRDefault="004F23AA" w:rsidP="004F23AA">
            <w:pPr>
              <w:pStyle w:val="TableBody"/>
            </w:pPr>
            <w:r w:rsidRPr="003628A1">
              <w:t>Scheduled</w:t>
            </w:r>
            <w:r>
              <w:t xml:space="preserve"> </w:t>
            </w:r>
            <w:r w:rsidRPr="003628A1">
              <w:t>quantity</w:t>
            </w:r>
            <w:r>
              <w:t xml:space="preserve"> </w:t>
            </w:r>
            <w:r w:rsidRPr="003628A1">
              <w:t>in</w:t>
            </w:r>
            <w:r>
              <w:t xml:space="preserve"> </w:t>
            </w:r>
            <w:r w:rsidRPr="003628A1">
              <w:t>MWh</w:t>
            </w:r>
            <w:r>
              <w:t xml:space="preserve"> </w:t>
            </w:r>
            <w:r w:rsidRPr="003628A1">
              <w:t>of</w:t>
            </w:r>
            <w:r>
              <w:t xml:space="preserve"> </w:t>
            </w:r>
            <w:r w:rsidRPr="003628A1">
              <w:rPr>
                <w:i/>
              </w:rPr>
              <w:t>energy</w:t>
            </w:r>
            <w:r>
              <w:t xml:space="preserve"> </w:t>
            </w:r>
            <w:r w:rsidRPr="003628A1">
              <w:t>injected</w:t>
            </w:r>
            <w:r>
              <w:t xml:space="preserve"> </w:t>
            </w:r>
            <w:r w:rsidRPr="003628A1">
              <w:t>by</w:t>
            </w:r>
            <w:r>
              <w:t xml:space="preserve"> </w:t>
            </w:r>
            <w:r w:rsidRPr="003628A1">
              <w:rPr>
                <w:i/>
              </w:rPr>
              <w:t>market</w:t>
            </w:r>
            <w:r>
              <w:rPr>
                <w:i/>
              </w:rPr>
              <w:t xml:space="preserve"> </w:t>
            </w:r>
            <w:r w:rsidRPr="003628A1">
              <w:rPr>
                <w:i/>
              </w:rPr>
              <w:t>participant</w:t>
            </w:r>
            <w:r>
              <w:t xml:space="preserve"> </w:t>
            </w:r>
            <w:r w:rsidRPr="003628A1">
              <w:t>‘k’</w:t>
            </w:r>
            <w:r>
              <w:t xml:space="preserve"> </w:t>
            </w:r>
            <w:r w:rsidRPr="003628A1">
              <w:t>at</w:t>
            </w:r>
            <w:r>
              <w:t xml:space="preserve"> </w:t>
            </w:r>
            <w:r w:rsidRPr="003628A1">
              <w:rPr>
                <w:i/>
              </w:rPr>
              <w:t>intertie</w:t>
            </w:r>
            <w:r>
              <w:rPr>
                <w:i/>
              </w:rPr>
              <w:t xml:space="preserve"> </w:t>
            </w:r>
            <w:r w:rsidRPr="003628A1">
              <w:rPr>
                <w:i/>
              </w:rPr>
              <w:t>metering</w:t>
            </w:r>
            <w:r>
              <w:rPr>
                <w:i/>
              </w:rPr>
              <w:t xml:space="preserve"> </w:t>
            </w:r>
            <w:r w:rsidRPr="003628A1">
              <w:rPr>
                <w:i/>
              </w:rPr>
              <w:t>point</w:t>
            </w:r>
            <w:r>
              <w:rPr>
                <w:i/>
              </w:rPr>
              <w:t xml:space="preserve"> </w:t>
            </w:r>
            <w:r w:rsidRPr="003628A1">
              <w:rPr>
                <w:i/>
              </w:rPr>
              <w:t>‘</w:t>
            </w:r>
            <w:r w:rsidRPr="003628A1">
              <w:t>i’</w:t>
            </w:r>
            <w:r>
              <w:t xml:space="preserve"> </w:t>
            </w:r>
            <w:r w:rsidRPr="003628A1">
              <w:t>for</w:t>
            </w:r>
            <w:r>
              <w:t xml:space="preserve"> </w:t>
            </w:r>
            <w:r w:rsidRPr="003628A1">
              <w:t>each</w:t>
            </w:r>
            <w:r>
              <w:t xml:space="preserve"> </w:t>
            </w:r>
            <w:r w:rsidRPr="003628A1">
              <w:rPr>
                <w:i/>
              </w:rPr>
              <w:t>metering</w:t>
            </w:r>
            <w:r>
              <w:rPr>
                <w:i/>
              </w:rPr>
              <w:t xml:space="preserve"> </w:t>
            </w:r>
            <w:r w:rsidRPr="003628A1">
              <w:rPr>
                <w:i/>
              </w:rPr>
              <w:t>interval</w:t>
            </w:r>
            <w:r>
              <w:t xml:space="preserve"> </w:t>
            </w:r>
            <w:r w:rsidRPr="003628A1">
              <w:t>‘t’</w:t>
            </w:r>
            <w:r>
              <w:t xml:space="preserve"> </w:t>
            </w:r>
            <w:r w:rsidRPr="003628A1">
              <w:t>in</w:t>
            </w:r>
            <w:r>
              <w:t xml:space="preserve"> </w:t>
            </w:r>
            <w:r w:rsidRPr="003628A1">
              <w:rPr>
                <w:i/>
              </w:rPr>
              <w:t>settlement</w:t>
            </w:r>
            <w:r>
              <w:rPr>
                <w:i/>
              </w:rPr>
              <w:t xml:space="preserve"> </w:t>
            </w:r>
            <w:r w:rsidRPr="003628A1">
              <w:rPr>
                <w:i/>
              </w:rPr>
              <w:t>hour</w:t>
            </w:r>
            <w:r>
              <w:t xml:space="preserve"> </w:t>
            </w:r>
            <w:r w:rsidRPr="003628A1">
              <w:t>‘h’.</w:t>
            </w:r>
          </w:p>
        </w:tc>
        <w:tc>
          <w:tcPr>
            <w:tcW w:w="1940" w:type="dxa"/>
            <w:vAlign w:val="center"/>
          </w:tcPr>
          <w:p w14:paraId="399E1422" w14:textId="77777777" w:rsidR="004F23AA" w:rsidRPr="003628A1" w:rsidRDefault="004F23AA" w:rsidP="004F23AA">
            <w:pPr>
              <w:pStyle w:val="TableBody"/>
            </w:pPr>
            <w:r w:rsidRPr="003628A1">
              <w:t>9.3.1.9</w:t>
            </w:r>
          </w:p>
        </w:tc>
        <w:tc>
          <w:tcPr>
            <w:tcW w:w="3357" w:type="dxa"/>
            <w:vAlign w:val="center"/>
          </w:tcPr>
          <w:p w14:paraId="0077366B" w14:textId="5BBCA240" w:rsidR="004F23AA" w:rsidRPr="003628A1" w:rsidRDefault="004F23AA" w:rsidP="004F23AA">
            <w:pPr>
              <w:pStyle w:val="TableBody"/>
            </w:pPr>
            <w:r w:rsidRPr="003628A1">
              <w:t>This</w:t>
            </w:r>
            <w:r>
              <w:t xml:space="preserve"> </w:t>
            </w:r>
            <w:r w:rsidRPr="003628A1">
              <w:t>variable</w:t>
            </w:r>
            <w:r>
              <w:t xml:space="preserve"> </w:t>
            </w:r>
            <w:r w:rsidRPr="003628A1">
              <w:t>is</w:t>
            </w:r>
            <w:r>
              <w:t xml:space="preserve"> </w:t>
            </w:r>
            <w:r w:rsidRPr="003628A1">
              <w:t>a</w:t>
            </w:r>
            <w:r>
              <w:t xml:space="preserve"> </w:t>
            </w:r>
            <w:r w:rsidRPr="003628A1">
              <w:t>sub-set</w:t>
            </w:r>
            <w:r>
              <w:t xml:space="preserve"> </w:t>
            </w:r>
            <w:r w:rsidRPr="003628A1">
              <w:t>of</w:t>
            </w:r>
            <w:r>
              <w:t xml:space="preserve"> </w:t>
            </w:r>
            <w:r w:rsidRPr="003628A1">
              <w:t>variable</w:t>
            </w:r>
            <w:r>
              <w:t xml:space="preserve"> </w:t>
            </w:r>
            <w:r w:rsidRPr="003628A1">
              <w:t>AQEI</w:t>
            </w:r>
            <w:r>
              <w:t xml:space="preserve"> </w:t>
            </w:r>
            <w:r w:rsidRPr="003628A1">
              <w:t>described</w:t>
            </w:r>
            <w:r>
              <w:t xml:space="preserve"> </w:t>
            </w:r>
            <w:r w:rsidRPr="003628A1">
              <w:t>in</w:t>
            </w:r>
            <w:r>
              <w:t xml:space="preserve"> </w:t>
            </w:r>
            <w:r w:rsidRPr="003628A1">
              <w:t>Section</w:t>
            </w:r>
            <w:r>
              <w:t xml:space="preserve"> </w:t>
            </w:r>
            <w:r w:rsidRPr="003628A1">
              <w:t>3.1.9</w:t>
            </w:r>
            <w:r>
              <w:t xml:space="preserve"> </w:t>
            </w:r>
            <w:r w:rsidRPr="003628A1">
              <w:t>of</w:t>
            </w:r>
            <w:r>
              <w:t xml:space="preserve"> </w:t>
            </w:r>
            <w:r w:rsidRPr="003628A1">
              <w:t>Chapter</w:t>
            </w:r>
            <w:r>
              <w:t xml:space="preserve"> </w:t>
            </w:r>
            <w:r w:rsidRPr="003628A1">
              <w:t>9</w:t>
            </w:r>
            <w:r>
              <w:t xml:space="preserve"> </w:t>
            </w:r>
            <w:r w:rsidRPr="003628A1">
              <w:t>of</w:t>
            </w:r>
            <w:r>
              <w:t xml:space="preserve"> </w:t>
            </w:r>
            <w:r w:rsidRPr="003628A1">
              <w:t>the</w:t>
            </w:r>
            <w:r>
              <w:t xml:space="preserve"> </w:t>
            </w:r>
            <w:r w:rsidRPr="003628A1">
              <w:rPr>
                <w:i/>
              </w:rPr>
              <w:t>market</w:t>
            </w:r>
            <w:r>
              <w:rPr>
                <w:i/>
              </w:rPr>
              <w:t xml:space="preserve"> </w:t>
            </w:r>
            <w:r w:rsidRPr="003628A1">
              <w:rPr>
                <w:i/>
              </w:rPr>
              <w:t>rules</w:t>
            </w:r>
            <w:r w:rsidRPr="003628A1">
              <w:t>,</w:t>
            </w:r>
            <w:r>
              <w:t xml:space="preserve"> </w:t>
            </w:r>
            <w:r w:rsidRPr="003628A1">
              <w:t>specifically</w:t>
            </w:r>
            <w:r>
              <w:t xml:space="preserve"> </w:t>
            </w:r>
            <w:r w:rsidRPr="003628A1">
              <w:t>referring</w:t>
            </w:r>
            <w:r>
              <w:t xml:space="preserve"> </w:t>
            </w:r>
            <w:r w:rsidRPr="003628A1">
              <w:t>to</w:t>
            </w:r>
            <w:r>
              <w:t xml:space="preserve"> </w:t>
            </w:r>
            <w:r w:rsidRPr="003628A1">
              <w:t>those</w:t>
            </w:r>
            <w:r>
              <w:t xml:space="preserve"> </w:t>
            </w:r>
            <w:r w:rsidRPr="003628A1">
              <w:t>quantities</w:t>
            </w:r>
            <w:r>
              <w:t xml:space="preserve"> </w:t>
            </w:r>
            <w:r w:rsidRPr="003628A1">
              <w:t>derived</w:t>
            </w:r>
            <w:r>
              <w:t xml:space="preserve"> </w:t>
            </w:r>
            <w:r w:rsidRPr="003628A1">
              <w:t>from</w:t>
            </w:r>
            <w:r>
              <w:t xml:space="preserve"> </w:t>
            </w:r>
            <w:r w:rsidRPr="003628A1">
              <w:rPr>
                <w:i/>
              </w:rPr>
              <w:t>interchange</w:t>
            </w:r>
            <w:r>
              <w:rPr>
                <w:i/>
              </w:rPr>
              <w:t xml:space="preserve"> </w:t>
            </w:r>
            <w:r w:rsidRPr="003628A1">
              <w:rPr>
                <w:i/>
              </w:rPr>
              <w:t>schedule</w:t>
            </w:r>
            <w:r>
              <w:rPr>
                <w:i/>
              </w:rPr>
              <w:t xml:space="preserve"> </w:t>
            </w:r>
            <w:r w:rsidRPr="003628A1">
              <w:rPr>
                <w:i/>
              </w:rPr>
              <w:t>data</w:t>
            </w:r>
            <w:r w:rsidRPr="003628A1">
              <w:t>.</w:t>
            </w:r>
          </w:p>
        </w:tc>
      </w:tr>
      <w:tr w:rsidR="004F23AA" w:rsidRPr="003628A1" w14:paraId="7CE15404" w14:textId="77777777" w:rsidTr="01944320">
        <w:trPr>
          <w:trHeight w:val="1223"/>
          <w:jc w:val="center"/>
        </w:trPr>
        <w:tc>
          <w:tcPr>
            <w:tcW w:w="1818" w:type="dxa"/>
            <w:vAlign w:val="center"/>
          </w:tcPr>
          <w:p w14:paraId="64D28405" w14:textId="268110F1" w:rsidR="004F23AA" w:rsidRPr="003628A1" w:rsidRDefault="004F23AA" w:rsidP="004F23AA">
            <w:pPr>
              <w:pStyle w:val="TableBody"/>
            </w:pPr>
            <m:oMathPara>
              <m:oMath>
                <m:r>
                  <m:rPr>
                    <m:nor/>
                  </m:rPr>
                  <w:rPr>
                    <w:rFonts w:ascii="Cambria Math"/>
                  </w:rPr>
                  <m:t>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oMath>
            </m:oMathPara>
          </w:p>
        </w:tc>
        <w:tc>
          <w:tcPr>
            <w:tcW w:w="2746" w:type="dxa"/>
            <w:vAlign w:val="center"/>
          </w:tcPr>
          <w:p w14:paraId="7B1F8EB3" w14:textId="1F06141F" w:rsidR="004F23AA" w:rsidRPr="003628A1" w:rsidRDefault="004F23AA" w:rsidP="004F23AA">
            <w:pPr>
              <w:pStyle w:val="TableBody"/>
            </w:pPr>
            <w:r w:rsidRPr="003628A1">
              <w:t>Scheduled</w:t>
            </w:r>
            <w:r>
              <w:t xml:space="preserve"> </w:t>
            </w:r>
            <w:r w:rsidRPr="003628A1">
              <w:t>Quantity</w:t>
            </w:r>
            <w:r>
              <w:t xml:space="preserve"> </w:t>
            </w:r>
            <w:r w:rsidRPr="003628A1">
              <w:t>of</w:t>
            </w:r>
            <w:r>
              <w:t xml:space="preserve"> </w:t>
            </w:r>
            <w:r w:rsidRPr="003628A1">
              <w:t>Energy</w:t>
            </w:r>
            <w:r>
              <w:t xml:space="preserve"> </w:t>
            </w:r>
            <w:r w:rsidRPr="003628A1">
              <w:t>Withdrawn</w:t>
            </w:r>
            <w:r>
              <w:t xml:space="preserve"> </w:t>
            </w:r>
            <w:r w:rsidRPr="003628A1">
              <w:t>at</w:t>
            </w:r>
            <w:r>
              <w:t xml:space="preserve"> </w:t>
            </w:r>
            <w:r w:rsidRPr="003628A1">
              <w:t>an</w:t>
            </w:r>
            <w:r>
              <w:t xml:space="preserve"> </w:t>
            </w:r>
            <w:r w:rsidRPr="003628A1">
              <w:rPr>
                <w:i/>
              </w:rPr>
              <w:t>intertie</w:t>
            </w:r>
            <w:r>
              <w:rPr>
                <w:i/>
              </w:rPr>
              <w:t xml:space="preserve"> </w:t>
            </w:r>
            <w:r w:rsidRPr="003628A1">
              <w:rPr>
                <w:i/>
              </w:rPr>
              <w:t>metering</w:t>
            </w:r>
            <w:r>
              <w:rPr>
                <w:i/>
              </w:rPr>
              <w:t xml:space="preserve"> </w:t>
            </w:r>
            <w:r w:rsidRPr="003628A1">
              <w:rPr>
                <w:i/>
              </w:rPr>
              <w:t>point</w:t>
            </w:r>
          </w:p>
        </w:tc>
        <w:tc>
          <w:tcPr>
            <w:tcW w:w="4333" w:type="dxa"/>
            <w:vAlign w:val="center"/>
          </w:tcPr>
          <w:p w14:paraId="04B275E5" w14:textId="638FAE03" w:rsidR="004F23AA" w:rsidRPr="003628A1" w:rsidRDefault="004F23AA" w:rsidP="004F23AA">
            <w:pPr>
              <w:pStyle w:val="TableBody"/>
            </w:pPr>
            <w:r w:rsidRPr="003628A1">
              <w:t>Scheduled</w:t>
            </w:r>
            <w:r>
              <w:t xml:space="preserve"> </w:t>
            </w:r>
            <w:r w:rsidRPr="003628A1">
              <w:t>quantity</w:t>
            </w:r>
            <w:r>
              <w:t xml:space="preserve"> </w:t>
            </w:r>
            <w:r w:rsidRPr="003628A1">
              <w:t>in</w:t>
            </w:r>
            <w:r>
              <w:t xml:space="preserve"> </w:t>
            </w:r>
            <w:r w:rsidRPr="003628A1">
              <w:t>MWh</w:t>
            </w:r>
            <w:r>
              <w:t xml:space="preserve"> </w:t>
            </w:r>
            <w:r w:rsidRPr="003628A1">
              <w:t>of</w:t>
            </w:r>
            <w:r>
              <w:t xml:space="preserve"> </w:t>
            </w:r>
            <w:r w:rsidRPr="003628A1">
              <w:rPr>
                <w:i/>
              </w:rPr>
              <w:t>energy</w:t>
            </w:r>
            <w:r>
              <w:t xml:space="preserve"> </w:t>
            </w:r>
            <w:r w:rsidRPr="003628A1">
              <w:t>withdrawn</w:t>
            </w:r>
            <w:r>
              <w:t xml:space="preserve"> </w:t>
            </w:r>
            <w:r w:rsidRPr="003628A1">
              <w:t>by</w:t>
            </w:r>
            <w:r>
              <w:t xml:space="preserve"> </w:t>
            </w:r>
            <w:r w:rsidRPr="003628A1">
              <w:rPr>
                <w:i/>
              </w:rPr>
              <w:t>market</w:t>
            </w:r>
            <w:r>
              <w:rPr>
                <w:i/>
              </w:rPr>
              <w:t xml:space="preserve"> </w:t>
            </w:r>
            <w:r w:rsidRPr="003628A1">
              <w:rPr>
                <w:i/>
              </w:rPr>
              <w:t>participant</w:t>
            </w:r>
            <w:r>
              <w:t xml:space="preserve"> </w:t>
            </w:r>
            <w:r w:rsidRPr="003628A1">
              <w:t>‘k’</w:t>
            </w:r>
            <w:r>
              <w:t xml:space="preserve"> </w:t>
            </w:r>
            <w:r w:rsidRPr="003628A1">
              <w:t>at</w:t>
            </w:r>
            <w:r>
              <w:t xml:space="preserve"> </w:t>
            </w:r>
            <w:r w:rsidRPr="003628A1">
              <w:rPr>
                <w:i/>
              </w:rPr>
              <w:t>intertie</w:t>
            </w:r>
            <w:r>
              <w:rPr>
                <w:i/>
              </w:rPr>
              <w:t xml:space="preserve"> </w:t>
            </w:r>
            <w:r w:rsidRPr="003628A1">
              <w:rPr>
                <w:i/>
              </w:rPr>
              <w:t>metering</w:t>
            </w:r>
            <w:r>
              <w:rPr>
                <w:i/>
              </w:rPr>
              <w:t xml:space="preserve"> </w:t>
            </w:r>
            <w:r w:rsidRPr="003628A1">
              <w:rPr>
                <w:i/>
              </w:rPr>
              <w:t>point</w:t>
            </w:r>
            <w:r>
              <w:t xml:space="preserve"> </w:t>
            </w:r>
            <w:r w:rsidRPr="003628A1">
              <w:t>‘i’</w:t>
            </w:r>
            <w:r>
              <w:t xml:space="preserve"> </w:t>
            </w:r>
            <w:r w:rsidRPr="003628A1">
              <w:t>for</w:t>
            </w:r>
            <w:r>
              <w:t xml:space="preserve"> </w:t>
            </w:r>
            <w:r w:rsidRPr="003628A1">
              <w:t>each</w:t>
            </w:r>
            <w:r>
              <w:t xml:space="preserve"> </w:t>
            </w:r>
            <w:r w:rsidRPr="003628A1">
              <w:rPr>
                <w:i/>
              </w:rPr>
              <w:t>metering</w:t>
            </w:r>
            <w:r>
              <w:rPr>
                <w:i/>
              </w:rPr>
              <w:t xml:space="preserve"> </w:t>
            </w:r>
            <w:r w:rsidRPr="003628A1">
              <w:rPr>
                <w:i/>
              </w:rPr>
              <w:t>interval</w:t>
            </w:r>
            <w:r>
              <w:t xml:space="preserve"> </w:t>
            </w:r>
            <w:r w:rsidRPr="003628A1">
              <w:t>‘t’</w:t>
            </w:r>
            <w:r>
              <w:t xml:space="preserve"> </w:t>
            </w:r>
            <w:r w:rsidRPr="003628A1">
              <w:t>in</w:t>
            </w:r>
            <w:r>
              <w:t xml:space="preserve"> </w:t>
            </w:r>
            <w:r w:rsidRPr="003628A1">
              <w:rPr>
                <w:i/>
              </w:rPr>
              <w:t>settlement</w:t>
            </w:r>
            <w:r>
              <w:rPr>
                <w:i/>
              </w:rPr>
              <w:t xml:space="preserve"> </w:t>
            </w:r>
            <w:r w:rsidRPr="003628A1">
              <w:rPr>
                <w:i/>
              </w:rPr>
              <w:t>hour</w:t>
            </w:r>
            <w:r>
              <w:t xml:space="preserve"> </w:t>
            </w:r>
            <w:r w:rsidRPr="003628A1">
              <w:t>‘h’.</w:t>
            </w:r>
          </w:p>
        </w:tc>
        <w:tc>
          <w:tcPr>
            <w:tcW w:w="1940" w:type="dxa"/>
            <w:vAlign w:val="center"/>
          </w:tcPr>
          <w:p w14:paraId="4D619840" w14:textId="77777777" w:rsidR="004F23AA" w:rsidRPr="003628A1" w:rsidRDefault="004F23AA" w:rsidP="004F23AA">
            <w:pPr>
              <w:pStyle w:val="TableBody"/>
            </w:pPr>
            <w:r w:rsidRPr="003628A1">
              <w:t>9.3.1.9</w:t>
            </w:r>
          </w:p>
        </w:tc>
        <w:tc>
          <w:tcPr>
            <w:tcW w:w="3357" w:type="dxa"/>
            <w:vAlign w:val="center"/>
          </w:tcPr>
          <w:p w14:paraId="341AA2B9" w14:textId="1AE54D05" w:rsidR="004F23AA" w:rsidRPr="003628A1" w:rsidRDefault="004F23AA" w:rsidP="004F23AA">
            <w:pPr>
              <w:pStyle w:val="TableBody"/>
            </w:pPr>
            <w:r w:rsidRPr="003628A1">
              <w:t>This</w:t>
            </w:r>
            <w:r>
              <w:t xml:space="preserve"> </w:t>
            </w:r>
            <w:r w:rsidRPr="003628A1">
              <w:t>variable</w:t>
            </w:r>
            <w:r>
              <w:t xml:space="preserve"> </w:t>
            </w:r>
            <w:r w:rsidRPr="003628A1">
              <w:t>is</w:t>
            </w:r>
            <w:r>
              <w:t xml:space="preserve"> </w:t>
            </w:r>
            <w:r w:rsidRPr="003628A1">
              <w:t>a</w:t>
            </w:r>
            <w:r>
              <w:t xml:space="preserve"> </w:t>
            </w:r>
            <w:r w:rsidRPr="003628A1">
              <w:t>subset</w:t>
            </w:r>
            <w:r>
              <w:t xml:space="preserve"> </w:t>
            </w:r>
            <w:r w:rsidRPr="003628A1">
              <w:t>of</w:t>
            </w:r>
            <w:r>
              <w:t xml:space="preserve"> </w:t>
            </w:r>
            <w:r w:rsidRPr="003628A1">
              <w:t>variable</w:t>
            </w:r>
            <w:r>
              <w:t xml:space="preserve"> </w:t>
            </w:r>
            <w:r w:rsidRPr="003628A1">
              <w:t>AQEW</w:t>
            </w:r>
            <w:r>
              <w:t xml:space="preserve"> </w:t>
            </w:r>
            <w:r w:rsidRPr="003628A1">
              <w:t>described</w:t>
            </w:r>
            <w:r>
              <w:t xml:space="preserve"> </w:t>
            </w:r>
            <w:r w:rsidRPr="003628A1">
              <w:t>in</w:t>
            </w:r>
            <w:r>
              <w:t xml:space="preserve"> </w:t>
            </w:r>
            <w:r w:rsidRPr="003628A1">
              <w:t>Section</w:t>
            </w:r>
            <w:r>
              <w:t xml:space="preserve"> </w:t>
            </w:r>
            <w:r w:rsidRPr="003628A1">
              <w:t>3.1.9</w:t>
            </w:r>
            <w:r>
              <w:t xml:space="preserve"> </w:t>
            </w:r>
            <w:r w:rsidRPr="003628A1">
              <w:t>of</w:t>
            </w:r>
            <w:r>
              <w:t xml:space="preserve"> </w:t>
            </w:r>
            <w:r w:rsidRPr="003628A1">
              <w:t>Chapter</w:t>
            </w:r>
            <w:r>
              <w:t xml:space="preserve"> </w:t>
            </w:r>
            <w:r w:rsidRPr="003628A1">
              <w:t>9</w:t>
            </w:r>
            <w:r>
              <w:t xml:space="preserve"> </w:t>
            </w:r>
            <w:r w:rsidRPr="003628A1">
              <w:t>of</w:t>
            </w:r>
            <w:r>
              <w:t xml:space="preserve"> </w:t>
            </w:r>
            <w:r w:rsidRPr="003628A1">
              <w:t>the</w:t>
            </w:r>
            <w:r>
              <w:t xml:space="preserve"> </w:t>
            </w:r>
            <w:r w:rsidRPr="003628A1">
              <w:rPr>
                <w:i/>
              </w:rPr>
              <w:t>market</w:t>
            </w:r>
            <w:r>
              <w:rPr>
                <w:i/>
              </w:rPr>
              <w:t xml:space="preserve"> </w:t>
            </w:r>
            <w:r w:rsidRPr="003628A1">
              <w:rPr>
                <w:i/>
              </w:rPr>
              <w:t>rules</w:t>
            </w:r>
            <w:r w:rsidRPr="003628A1">
              <w:t>,</w:t>
            </w:r>
            <w:r>
              <w:t xml:space="preserve"> </w:t>
            </w:r>
            <w:r w:rsidRPr="003628A1">
              <w:t>specifically</w:t>
            </w:r>
            <w:r>
              <w:t xml:space="preserve"> </w:t>
            </w:r>
            <w:r w:rsidRPr="003628A1">
              <w:t>referring</w:t>
            </w:r>
            <w:r>
              <w:t xml:space="preserve"> </w:t>
            </w:r>
            <w:r w:rsidRPr="003628A1">
              <w:t>to</w:t>
            </w:r>
            <w:r>
              <w:t xml:space="preserve"> </w:t>
            </w:r>
            <w:r w:rsidRPr="003628A1">
              <w:t>those</w:t>
            </w:r>
            <w:r>
              <w:t xml:space="preserve"> </w:t>
            </w:r>
            <w:r w:rsidRPr="003628A1">
              <w:t>quantities</w:t>
            </w:r>
            <w:r>
              <w:t xml:space="preserve"> </w:t>
            </w:r>
            <w:r w:rsidRPr="003628A1">
              <w:t>derived</w:t>
            </w:r>
            <w:r>
              <w:t xml:space="preserve"> </w:t>
            </w:r>
            <w:r w:rsidRPr="003628A1">
              <w:t>from</w:t>
            </w:r>
            <w:r>
              <w:t xml:space="preserve"> </w:t>
            </w:r>
            <w:r w:rsidRPr="003628A1">
              <w:rPr>
                <w:i/>
              </w:rPr>
              <w:t>interchange</w:t>
            </w:r>
            <w:r>
              <w:rPr>
                <w:i/>
              </w:rPr>
              <w:t xml:space="preserve"> </w:t>
            </w:r>
            <w:r w:rsidRPr="003628A1">
              <w:rPr>
                <w:i/>
              </w:rPr>
              <w:t>schedule</w:t>
            </w:r>
            <w:r>
              <w:rPr>
                <w:i/>
              </w:rPr>
              <w:t xml:space="preserve"> </w:t>
            </w:r>
            <w:r w:rsidRPr="003628A1">
              <w:rPr>
                <w:i/>
              </w:rPr>
              <w:t>data</w:t>
            </w:r>
            <w:r w:rsidRPr="003628A1">
              <w:t>.</w:t>
            </w:r>
          </w:p>
        </w:tc>
      </w:tr>
      <w:tr w:rsidR="004F23AA" w:rsidRPr="003628A1" w14:paraId="2BE60B08" w14:textId="77777777" w:rsidTr="01944320">
        <w:trPr>
          <w:trHeight w:val="1223"/>
          <w:jc w:val="center"/>
        </w:trPr>
        <w:tc>
          <w:tcPr>
            <w:tcW w:w="1818" w:type="dxa"/>
            <w:vAlign w:val="center"/>
          </w:tcPr>
          <w:p w14:paraId="6B612239" w14:textId="56763C1F" w:rsidR="004F23AA" w:rsidRPr="003628A1" w:rsidRDefault="004F23AA" w:rsidP="004F23AA">
            <w:pPr>
              <w:pStyle w:val="TableBody"/>
              <w:rPr>
                <w:vertAlign w:val="superscript"/>
              </w:rPr>
            </w:pPr>
            <m:oMathPara>
              <m:oMath>
                <m:r>
                  <m:rPr>
                    <m:nor/>
                  </m:rPr>
                  <w:rPr>
                    <w:rFonts w:ascii="Cambria Math"/>
                  </w:rPr>
                  <m:t>SQRO</m:t>
                </m:r>
                <m:sSup>
                  <m:sSupPr>
                    <m:ctrlPr>
                      <w:rPr>
                        <w:rFonts w:ascii="Cambria Math" w:hAnsi="Cambria Math"/>
                        <w:i/>
                      </w:rPr>
                    </m:ctrlPr>
                  </m:sSupPr>
                  <m:e>
                    <m:sSub>
                      <m:sSubPr>
                        <m:ctrlPr>
                          <w:rPr>
                            <w:rFonts w:ascii="Cambria Math" w:hAnsi="Cambria Math"/>
                          </w:rPr>
                        </m:ctrlPr>
                      </m:sSubPr>
                      <m:e>
                        <m:r>
                          <m:rPr>
                            <m:nor/>
                          </m:rPr>
                          <w:rPr>
                            <w:rFonts w:ascii="Cambria Math"/>
                          </w:rPr>
                          <m:t>R</m:t>
                        </m:r>
                      </m:e>
                      <m:sub>
                        <m:r>
                          <m:rPr>
                            <m:nor/>
                          </m:rPr>
                          <w:rPr>
                            <w:rFonts w:ascii="Cambria Math"/>
                          </w:rPr>
                          <m:t>r,k,h</m:t>
                        </m:r>
                      </m:sub>
                    </m:sSub>
                    <m:ctrlPr>
                      <w:rPr>
                        <w:rFonts w:ascii="Cambria Math" w:hAnsi="Cambria Math"/>
                      </w:rPr>
                    </m:ctrlPr>
                  </m:e>
                  <m:sup>
                    <m:r>
                      <m:rPr>
                        <m:nor/>
                      </m:rPr>
                      <w:rPr>
                        <w:rFonts w:ascii="Cambria Math"/>
                      </w:rPr>
                      <m:t>m,t</m:t>
                    </m:r>
                    <m:ctrlPr>
                      <w:rPr>
                        <w:rFonts w:ascii="Cambria Math" w:hAnsi="Cambria Math"/>
                      </w:rPr>
                    </m:ctrlPr>
                  </m:sup>
                </m:sSup>
              </m:oMath>
            </m:oMathPara>
          </w:p>
        </w:tc>
        <w:tc>
          <w:tcPr>
            <w:tcW w:w="2746" w:type="dxa"/>
            <w:vAlign w:val="center"/>
          </w:tcPr>
          <w:p w14:paraId="086ADFD1" w14:textId="78D159B6" w:rsidR="004F23AA" w:rsidRPr="003628A1" w:rsidRDefault="004F23AA" w:rsidP="004F23AA">
            <w:pPr>
              <w:pStyle w:val="TableBody"/>
            </w:pPr>
            <w:r w:rsidRPr="003628A1">
              <w:t>Scheduled</w:t>
            </w:r>
            <w:r>
              <w:t xml:space="preserve"> </w:t>
            </w:r>
            <w:r w:rsidRPr="003628A1">
              <w:t>Quantity</w:t>
            </w:r>
            <w:r>
              <w:t xml:space="preserve"> </w:t>
            </w:r>
            <w:r w:rsidRPr="003628A1">
              <w:t>of</w:t>
            </w:r>
            <w:r>
              <w:t xml:space="preserve"> </w:t>
            </w:r>
            <w:r w:rsidRPr="003628A1">
              <w:t>class</w:t>
            </w:r>
            <w:r>
              <w:t xml:space="preserve"> </w:t>
            </w:r>
            <w:r w:rsidRPr="003628A1">
              <w:t>r</w:t>
            </w:r>
            <w:r>
              <w:t xml:space="preserve"> </w:t>
            </w:r>
            <w:r w:rsidRPr="003628A1">
              <w:t>Operating</w:t>
            </w:r>
            <w:r>
              <w:t xml:space="preserve"> </w:t>
            </w:r>
            <w:r w:rsidRPr="003628A1">
              <w:t>Reserve</w:t>
            </w:r>
          </w:p>
        </w:tc>
        <w:tc>
          <w:tcPr>
            <w:tcW w:w="4333" w:type="dxa"/>
            <w:vAlign w:val="center"/>
          </w:tcPr>
          <w:p w14:paraId="07191930" w14:textId="76AB4366" w:rsidR="004F23AA" w:rsidRPr="003628A1" w:rsidRDefault="004F23AA" w:rsidP="004F23AA">
            <w:pPr>
              <w:pStyle w:val="TableBody"/>
            </w:pPr>
            <w:r w:rsidRPr="003628A1">
              <w:t>Market</w:t>
            </w:r>
            <w:r>
              <w:t xml:space="preserve"> </w:t>
            </w:r>
            <w:r w:rsidRPr="003628A1">
              <w:t>Schedule</w:t>
            </w:r>
            <w:r>
              <w:t xml:space="preserve"> </w:t>
            </w:r>
            <w:r w:rsidRPr="003628A1">
              <w:t>quantity</w:t>
            </w:r>
            <w:r>
              <w:t xml:space="preserve"> </w:t>
            </w:r>
            <w:r w:rsidRPr="003628A1">
              <w:t>in</w:t>
            </w:r>
            <w:r>
              <w:t xml:space="preserve"> </w:t>
            </w:r>
            <w:r w:rsidRPr="003628A1">
              <w:t>MW</w:t>
            </w:r>
            <w:r>
              <w:t xml:space="preserve"> </w:t>
            </w:r>
            <w:r w:rsidRPr="003628A1">
              <w:t>of</w:t>
            </w:r>
            <w:r>
              <w:t xml:space="preserve"> </w:t>
            </w:r>
            <w:r w:rsidRPr="003628A1">
              <w:rPr>
                <w:i/>
              </w:rPr>
              <w:t>class</w:t>
            </w:r>
            <w:r>
              <w:rPr>
                <w:i/>
              </w:rPr>
              <w:t xml:space="preserve"> </w:t>
            </w:r>
            <w:r w:rsidRPr="003628A1">
              <w:rPr>
                <w:i/>
              </w:rPr>
              <w:t>r</w:t>
            </w:r>
            <w:r>
              <w:rPr>
                <w:i/>
              </w:rPr>
              <w:t xml:space="preserve"> </w:t>
            </w:r>
            <w:r w:rsidRPr="003628A1">
              <w:rPr>
                <w:i/>
              </w:rPr>
              <w:t>reserve</w:t>
            </w:r>
            <w:r>
              <w:rPr>
                <w:i/>
              </w:rPr>
              <w:t xml:space="preserve"> </w:t>
            </w:r>
            <w:r w:rsidRPr="003628A1">
              <w:t>for</w:t>
            </w:r>
            <w:r>
              <w:t xml:space="preserve"> </w:t>
            </w:r>
            <w:r w:rsidRPr="003628A1">
              <w:rPr>
                <w:i/>
              </w:rPr>
              <w:t>market</w:t>
            </w:r>
            <w:r>
              <w:rPr>
                <w:i/>
              </w:rPr>
              <w:t xml:space="preserve"> </w:t>
            </w:r>
            <w:r w:rsidRPr="003628A1">
              <w:rPr>
                <w:i/>
              </w:rPr>
              <w:t>participant</w:t>
            </w:r>
            <w:r>
              <w:t xml:space="preserve"> </w:t>
            </w:r>
            <w:r w:rsidRPr="003628A1">
              <w:t>‘k’</w:t>
            </w:r>
            <w:r>
              <w:t xml:space="preserve"> </w:t>
            </w:r>
            <w:r w:rsidRPr="003628A1">
              <w:t>in</w:t>
            </w:r>
            <w:r>
              <w:t xml:space="preserve"> </w:t>
            </w:r>
            <w:r w:rsidRPr="003628A1">
              <w:rPr>
                <w:i/>
              </w:rPr>
              <w:t>metering</w:t>
            </w:r>
            <w:r>
              <w:rPr>
                <w:i/>
              </w:rPr>
              <w:t xml:space="preserve"> </w:t>
            </w:r>
            <w:r w:rsidRPr="003628A1">
              <w:rPr>
                <w:i/>
              </w:rPr>
              <w:t>interval</w:t>
            </w:r>
            <w:r>
              <w:t xml:space="preserve"> </w:t>
            </w:r>
            <w:r w:rsidRPr="003628A1">
              <w:t>‘t’</w:t>
            </w:r>
            <w:r>
              <w:t xml:space="preserve"> </w:t>
            </w:r>
            <w:r w:rsidRPr="003628A1">
              <w:t>of</w:t>
            </w:r>
            <w:r>
              <w:t xml:space="preserve"> </w:t>
            </w:r>
            <w:r w:rsidRPr="003628A1">
              <w:rPr>
                <w:i/>
              </w:rPr>
              <w:t>settlement</w:t>
            </w:r>
            <w:r>
              <w:rPr>
                <w:i/>
              </w:rPr>
              <w:t xml:space="preserve"> </w:t>
            </w:r>
            <w:r w:rsidRPr="003628A1">
              <w:rPr>
                <w:i/>
              </w:rPr>
              <w:t>hour</w:t>
            </w:r>
            <w:r>
              <w:t xml:space="preserve"> </w:t>
            </w:r>
            <w:r w:rsidRPr="003628A1">
              <w:t>‘h’</w:t>
            </w:r>
            <w:r>
              <w:t xml:space="preserve"> </w:t>
            </w:r>
            <w:r w:rsidRPr="003628A1">
              <w:t>at</w:t>
            </w:r>
            <w:r>
              <w:t xml:space="preserve"> </w:t>
            </w:r>
            <w:r w:rsidRPr="003628A1">
              <w:rPr>
                <w:i/>
              </w:rPr>
              <w:t>RWM</w:t>
            </w:r>
            <w:r>
              <w:rPr>
                <w:i/>
              </w:rPr>
              <w:t xml:space="preserve"> </w:t>
            </w:r>
            <w:r w:rsidRPr="003628A1">
              <w:rPr>
                <w:i/>
              </w:rPr>
              <w:t>‘</w:t>
            </w:r>
            <w:r w:rsidRPr="003628A1">
              <w:t>m’.</w:t>
            </w:r>
          </w:p>
        </w:tc>
        <w:tc>
          <w:tcPr>
            <w:tcW w:w="1940" w:type="dxa"/>
            <w:vAlign w:val="center"/>
          </w:tcPr>
          <w:p w14:paraId="68E80C1E" w14:textId="77777777" w:rsidR="004F23AA" w:rsidRPr="003628A1" w:rsidRDefault="004F23AA" w:rsidP="004F23AA">
            <w:pPr>
              <w:pStyle w:val="TableBody"/>
            </w:pPr>
            <w:r w:rsidRPr="003628A1">
              <w:t>9.3.1.4</w:t>
            </w:r>
          </w:p>
        </w:tc>
        <w:tc>
          <w:tcPr>
            <w:tcW w:w="3357" w:type="dxa"/>
            <w:vAlign w:val="center"/>
          </w:tcPr>
          <w:p w14:paraId="2925D841" w14:textId="0FAC7E4B" w:rsidR="004F23AA" w:rsidRPr="003628A1" w:rsidRDefault="004F23AA" w:rsidP="004F23AA">
            <w:pPr>
              <w:pStyle w:val="TableBody"/>
            </w:pPr>
            <w:r w:rsidRPr="003628A1">
              <w:t>Same</w:t>
            </w:r>
            <w:r>
              <w:t xml:space="preserve"> </w:t>
            </w:r>
            <w:r w:rsidRPr="003628A1">
              <w:t>as</w:t>
            </w:r>
            <w:r>
              <w:t xml:space="preserve"> </w:t>
            </w:r>
            <w:r w:rsidRPr="003628A1">
              <w:rPr>
                <w:i/>
              </w:rPr>
              <w:t>IESO</w:t>
            </w:r>
            <w:r>
              <w:t xml:space="preserve"> </w:t>
            </w:r>
            <w:r w:rsidRPr="003628A1">
              <w:rPr>
                <w:i/>
              </w:rPr>
              <w:t>market</w:t>
            </w:r>
            <w:r>
              <w:rPr>
                <w:i/>
              </w:rPr>
              <w:t xml:space="preserve"> </w:t>
            </w:r>
            <w:r w:rsidRPr="003628A1">
              <w:rPr>
                <w:i/>
              </w:rPr>
              <w:t>rules</w:t>
            </w:r>
            <w:r w:rsidRPr="003628A1">
              <w:t>.</w:t>
            </w:r>
          </w:p>
        </w:tc>
      </w:tr>
      <w:tr w:rsidR="004F23AA" w:rsidRPr="003628A1" w14:paraId="7B548175" w14:textId="77777777" w:rsidTr="01944320">
        <w:trPr>
          <w:jc w:val="center"/>
        </w:trPr>
        <w:tc>
          <w:tcPr>
            <w:tcW w:w="1818" w:type="dxa"/>
            <w:vAlign w:val="center"/>
          </w:tcPr>
          <w:p w14:paraId="33420E72" w14:textId="76787F5A" w:rsidR="004F23AA" w:rsidRPr="003628A1" w:rsidRDefault="004F23AA" w:rsidP="004F23AA">
            <w:pPr>
              <w:pStyle w:val="TableBody"/>
            </w:pPr>
            <m:oMathPara>
              <m:oMath>
                <m:r>
                  <m:rPr>
                    <m:nor/>
                  </m:rPr>
                  <w:rPr>
                    <w:rFonts w:ascii="Cambria Math"/>
                  </w:rPr>
                  <m:t>TAO</m:t>
                </m:r>
                <m:sSup>
                  <m:sSupPr>
                    <m:ctrlPr>
                      <w:rPr>
                        <w:rFonts w:ascii="Cambria Math" w:hAnsi="Cambria Math"/>
                        <w:i/>
                      </w:rPr>
                    </m:ctrlPr>
                  </m:sSupPr>
                  <m:e>
                    <m:sSub>
                      <m:sSubPr>
                        <m:ctrlPr>
                          <w:rPr>
                            <w:rFonts w:ascii="Cambria Math" w:hAnsi="Cambria Math"/>
                          </w:rPr>
                        </m:ctrlPr>
                      </m:sSubPr>
                      <m:e>
                        <m:r>
                          <m:rPr>
                            <m:nor/>
                          </m:rPr>
                          <w:rPr>
                            <w:rFonts w:ascii="Cambria Math"/>
                          </w:rPr>
                          <m:t>R</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oMath>
            </m:oMathPara>
          </w:p>
        </w:tc>
        <w:tc>
          <w:tcPr>
            <w:tcW w:w="2746" w:type="dxa"/>
            <w:vAlign w:val="center"/>
          </w:tcPr>
          <w:p w14:paraId="0830EB68" w14:textId="59BC70EA" w:rsidR="004F23AA" w:rsidRPr="003628A1" w:rsidRDefault="004F23AA" w:rsidP="004F23AA">
            <w:pPr>
              <w:pStyle w:val="TableBody"/>
            </w:pPr>
            <w:r w:rsidRPr="003628A1">
              <w:t>Total</w:t>
            </w:r>
            <w:r>
              <w:t xml:space="preserve"> </w:t>
            </w:r>
            <w:r w:rsidRPr="003628A1">
              <w:t>Accessible</w:t>
            </w:r>
            <w:r>
              <w:t xml:space="preserve"> </w:t>
            </w:r>
            <w:r w:rsidRPr="003628A1">
              <w:t>Operating</w:t>
            </w:r>
            <w:r>
              <w:t xml:space="preserve"> </w:t>
            </w:r>
            <w:r w:rsidRPr="003628A1">
              <w:t>Reserve</w:t>
            </w:r>
          </w:p>
        </w:tc>
        <w:tc>
          <w:tcPr>
            <w:tcW w:w="4333" w:type="dxa"/>
            <w:vAlign w:val="center"/>
          </w:tcPr>
          <w:p w14:paraId="57C3ACE7" w14:textId="20975937" w:rsidR="004F23AA" w:rsidRPr="003628A1" w:rsidRDefault="004F23AA" w:rsidP="004F23AA">
            <w:pPr>
              <w:pStyle w:val="TableBody"/>
            </w:pPr>
            <w:r w:rsidRPr="003628A1">
              <w:t>Quantity</w:t>
            </w:r>
            <w:r>
              <w:t xml:space="preserve"> </w:t>
            </w:r>
            <w:r w:rsidRPr="003628A1">
              <w:t>of</w:t>
            </w:r>
            <w:r>
              <w:t xml:space="preserve"> </w:t>
            </w:r>
            <w:r w:rsidRPr="003628A1">
              <w:t>operating</w:t>
            </w:r>
            <w:r>
              <w:t xml:space="preserve"> </w:t>
            </w:r>
            <w:r w:rsidRPr="003628A1">
              <w:t>reserve</w:t>
            </w:r>
            <w:r>
              <w:rPr>
                <w:i/>
              </w:rPr>
              <w:t xml:space="preserve"> </w:t>
            </w:r>
            <w:r w:rsidRPr="003628A1">
              <w:t>available</w:t>
            </w:r>
            <w:r>
              <w:t xml:space="preserve"> </w:t>
            </w:r>
            <w:r w:rsidRPr="003628A1">
              <w:t>from</w:t>
            </w:r>
            <w:r>
              <w:t xml:space="preserve"> </w:t>
            </w:r>
            <w:r w:rsidRPr="003628A1">
              <w:rPr>
                <w:i/>
              </w:rPr>
              <w:t>market</w:t>
            </w:r>
            <w:r>
              <w:rPr>
                <w:i/>
              </w:rPr>
              <w:t xml:space="preserve"> </w:t>
            </w:r>
            <w:r w:rsidRPr="003628A1">
              <w:rPr>
                <w:i/>
              </w:rPr>
              <w:t>participant</w:t>
            </w:r>
            <w:r>
              <w:t xml:space="preserve"> </w:t>
            </w:r>
            <w:r w:rsidRPr="003628A1">
              <w:t>‘k’</w:t>
            </w:r>
            <w:r>
              <w:t xml:space="preserve"> </w:t>
            </w:r>
            <w:r w:rsidRPr="003628A1">
              <w:t>in</w:t>
            </w:r>
            <w:r>
              <w:t xml:space="preserve"> </w:t>
            </w:r>
            <w:r w:rsidRPr="003628A1">
              <w:rPr>
                <w:i/>
              </w:rPr>
              <w:t>metering</w:t>
            </w:r>
            <w:r>
              <w:rPr>
                <w:i/>
              </w:rPr>
              <w:t xml:space="preserve"> </w:t>
            </w:r>
            <w:r w:rsidRPr="003628A1">
              <w:rPr>
                <w:i/>
              </w:rPr>
              <w:t>interval</w:t>
            </w:r>
            <w:r>
              <w:t xml:space="preserve"> </w:t>
            </w:r>
            <w:r w:rsidRPr="003628A1">
              <w:t>‘t’</w:t>
            </w:r>
            <w:r>
              <w:t xml:space="preserve"> </w:t>
            </w:r>
            <w:r w:rsidRPr="003628A1">
              <w:t>of</w:t>
            </w:r>
            <w:r>
              <w:t xml:space="preserve"> </w:t>
            </w:r>
            <w:r w:rsidRPr="003628A1">
              <w:rPr>
                <w:i/>
              </w:rPr>
              <w:t>settlement</w:t>
            </w:r>
            <w:r>
              <w:rPr>
                <w:i/>
              </w:rPr>
              <w:t xml:space="preserve"> </w:t>
            </w:r>
            <w:r w:rsidRPr="003628A1">
              <w:rPr>
                <w:i/>
              </w:rPr>
              <w:t>hour</w:t>
            </w:r>
            <w:r>
              <w:t xml:space="preserve"> </w:t>
            </w:r>
            <w:r w:rsidRPr="003628A1">
              <w:t>‘h’</w:t>
            </w:r>
            <w:r>
              <w:t xml:space="preserve"> </w:t>
            </w:r>
            <w:r w:rsidRPr="003628A1">
              <w:t>at</w:t>
            </w:r>
            <w:r>
              <w:t xml:space="preserve"> </w:t>
            </w:r>
            <w:r w:rsidRPr="003628A1">
              <w:rPr>
                <w:i/>
              </w:rPr>
              <w:t>RWM</w:t>
            </w:r>
            <w:r>
              <w:rPr>
                <w:i/>
              </w:rPr>
              <w:t xml:space="preserve"> </w:t>
            </w:r>
            <w:r w:rsidRPr="003628A1">
              <w:rPr>
                <w:i/>
              </w:rPr>
              <w:t>‘</w:t>
            </w:r>
            <w:r w:rsidRPr="003628A1">
              <w:t>m’.</w:t>
            </w:r>
          </w:p>
        </w:tc>
        <w:tc>
          <w:tcPr>
            <w:tcW w:w="1940" w:type="dxa"/>
            <w:vAlign w:val="center"/>
          </w:tcPr>
          <w:p w14:paraId="08CCF5A2" w14:textId="77777777" w:rsidR="004F23AA" w:rsidRPr="003628A1" w:rsidRDefault="004F23AA" w:rsidP="004F23AA">
            <w:pPr>
              <w:pStyle w:val="TableBody"/>
            </w:pPr>
            <w:r w:rsidRPr="003628A1">
              <w:t>9.3.4.2</w:t>
            </w:r>
          </w:p>
        </w:tc>
        <w:tc>
          <w:tcPr>
            <w:tcW w:w="3357" w:type="dxa"/>
            <w:vAlign w:val="center"/>
          </w:tcPr>
          <w:p w14:paraId="39F807EA" w14:textId="18AEF4F1" w:rsidR="004F23AA" w:rsidRPr="003628A1" w:rsidRDefault="004F23AA" w:rsidP="004F23AA">
            <w:pPr>
              <w:pStyle w:val="TableBody"/>
              <w:rPr>
                <w:szCs w:val="22"/>
              </w:rPr>
            </w:pPr>
            <w:r w:rsidRPr="003628A1">
              <w:t>Same</w:t>
            </w:r>
            <w:r>
              <w:t xml:space="preserve"> </w:t>
            </w:r>
            <w:r w:rsidRPr="003628A1">
              <w:t>as</w:t>
            </w:r>
            <w:r>
              <w:t xml:space="preserve"> </w:t>
            </w:r>
            <w:r w:rsidRPr="003628A1">
              <w:rPr>
                <w:i/>
              </w:rPr>
              <w:t>IESO</w:t>
            </w:r>
            <w:r>
              <w:t xml:space="preserve"> </w:t>
            </w:r>
            <w:r w:rsidRPr="003628A1">
              <w:rPr>
                <w:i/>
              </w:rPr>
              <w:t>market</w:t>
            </w:r>
            <w:r>
              <w:rPr>
                <w:i/>
              </w:rPr>
              <w:t xml:space="preserve"> </w:t>
            </w:r>
            <w:r w:rsidRPr="003628A1">
              <w:rPr>
                <w:i/>
              </w:rPr>
              <w:t>rules</w:t>
            </w:r>
            <w:r w:rsidRPr="003628A1">
              <w:t>.</w:t>
            </w:r>
          </w:p>
        </w:tc>
      </w:tr>
      <w:tr w:rsidR="004F23AA" w:rsidRPr="003628A1" w14:paraId="7A53C3D6" w14:textId="77777777" w:rsidTr="01944320">
        <w:trPr>
          <w:jc w:val="center"/>
        </w:trPr>
        <w:tc>
          <w:tcPr>
            <w:tcW w:w="1818" w:type="dxa"/>
            <w:vAlign w:val="center"/>
          </w:tcPr>
          <w:p w14:paraId="73F76375" w14:textId="25BA3DCB" w:rsidR="004F23AA" w:rsidRPr="003628A1" w:rsidRDefault="004F23AA" w:rsidP="004F23AA">
            <w:pPr>
              <w:pStyle w:val="TableBody"/>
            </w:pPr>
            <m:oMathPara>
              <m:oMath>
                <m:r>
                  <m:rPr>
                    <m:nor/>
                  </m:rPr>
                  <w:rPr>
                    <w:rFonts w:ascii="Cambria Math"/>
                  </w:rPr>
                  <w:lastRenderedPageBreak/>
                  <m:t>TC</m:t>
                </m:r>
                <m:sSup>
                  <m:sSupPr>
                    <m:ctrlPr>
                      <w:rPr>
                        <w:rFonts w:ascii="Cambria Math" w:hAnsi="Cambria Math"/>
                        <w:i/>
                      </w:rPr>
                    </m:ctrlPr>
                  </m:sSupPr>
                  <m:e>
                    <m:sSub>
                      <m:sSubPr>
                        <m:ctrlPr>
                          <w:rPr>
                            <w:rFonts w:ascii="Cambria Math" w:hAnsi="Cambria Math"/>
                          </w:rPr>
                        </m:ctrlPr>
                      </m:sSubPr>
                      <m:e>
                        <m:r>
                          <m:rPr>
                            <m:nor/>
                          </m:rPr>
                          <w:rPr>
                            <w:rFonts w:ascii="Cambria Math"/>
                          </w:rPr>
                          <m:t>D</m:t>
                        </m:r>
                      </m:e>
                      <m:sub>
                        <m:r>
                          <m:rPr>
                            <m:nor/>
                          </m:rPr>
                          <w:rPr>
                            <w:rFonts w:ascii="Cambria Math"/>
                          </w:rPr>
                          <m:t>k,h</m:t>
                        </m:r>
                      </m:sub>
                    </m:sSub>
                  </m:e>
                  <m:sup>
                    <m:r>
                      <w:rPr>
                        <w:rFonts w:ascii="Cambria Math"/>
                      </w:rPr>
                      <m:t>m</m:t>
                    </m:r>
                  </m:sup>
                </m:sSup>
              </m:oMath>
            </m:oMathPara>
          </w:p>
        </w:tc>
        <w:tc>
          <w:tcPr>
            <w:tcW w:w="2746" w:type="dxa"/>
            <w:vAlign w:val="center"/>
          </w:tcPr>
          <w:p w14:paraId="74AF6661" w14:textId="61C507DA" w:rsidR="004F23AA" w:rsidRPr="003628A1" w:rsidRDefault="004F23AA" w:rsidP="004F23AA">
            <w:pPr>
              <w:pStyle w:val="TableBody"/>
            </w:pPr>
            <w:r w:rsidRPr="003628A1">
              <w:t>Transformation</w:t>
            </w:r>
            <w:r>
              <w:t xml:space="preserve"> </w:t>
            </w:r>
            <w:r w:rsidRPr="003628A1">
              <w:t>Connection</w:t>
            </w:r>
            <w:r>
              <w:t xml:space="preserve"> </w:t>
            </w:r>
            <w:r w:rsidRPr="003628A1">
              <w:t>Demand</w:t>
            </w:r>
            <w:r>
              <w:t xml:space="preserve"> </w:t>
            </w:r>
            <w:r w:rsidRPr="003628A1">
              <w:t>(KW)</w:t>
            </w:r>
          </w:p>
        </w:tc>
        <w:tc>
          <w:tcPr>
            <w:tcW w:w="4333" w:type="dxa"/>
            <w:vAlign w:val="center"/>
          </w:tcPr>
          <w:p w14:paraId="07F78037" w14:textId="18270600" w:rsidR="004F23AA" w:rsidRPr="003628A1" w:rsidRDefault="004F23AA" w:rsidP="004F23AA">
            <w:pPr>
              <w:pStyle w:val="TableBody"/>
            </w:pPr>
            <w:r w:rsidRPr="003628A1">
              <w:t>Billing</w:t>
            </w:r>
            <w:r>
              <w:t xml:space="preserve"> </w:t>
            </w:r>
            <w:r w:rsidRPr="003628A1">
              <w:t>Demand</w:t>
            </w:r>
            <w:r>
              <w:t xml:space="preserve"> </w:t>
            </w:r>
            <w:r w:rsidRPr="003628A1">
              <w:t>for</w:t>
            </w:r>
            <w:r>
              <w:t xml:space="preserve"> </w:t>
            </w:r>
            <w:r w:rsidRPr="003628A1">
              <w:t>Transformation</w:t>
            </w:r>
            <w:r>
              <w:t xml:space="preserve"> </w:t>
            </w:r>
            <w:r w:rsidRPr="003628A1">
              <w:t>Connection</w:t>
            </w:r>
            <w:r>
              <w:t xml:space="preserve"> </w:t>
            </w:r>
            <w:r w:rsidRPr="003628A1">
              <w:t>Transmission</w:t>
            </w:r>
            <w:r>
              <w:t xml:space="preserve"> </w:t>
            </w:r>
            <w:r w:rsidRPr="003628A1">
              <w:t>Service</w:t>
            </w:r>
            <w:r>
              <w:t xml:space="preserve"> </w:t>
            </w:r>
            <w:r w:rsidRPr="003628A1">
              <w:t>(KW)</w:t>
            </w:r>
            <w:r>
              <w:t xml:space="preserve"> </w:t>
            </w:r>
            <w:r w:rsidRPr="003628A1">
              <w:t>for</w:t>
            </w:r>
            <w:r>
              <w:t xml:space="preserve"> </w:t>
            </w:r>
            <w:r w:rsidRPr="003628A1">
              <w:rPr>
                <w:i/>
              </w:rPr>
              <w:t>transmission</w:t>
            </w:r>
            <w:r>
              <w:rPr>
                <w:i/>
              </w:rPr>
              <w:t xml:space="preserve"> </w:t>
            </w:r>
            <w:r w:rsidRPr="003628A1">
              <w:rPr>
                <w:i/>
              </w:rPr>
              <w:t>customer</w:t>
            </w:r>
            <w:r>
              <w:t xml:space="preserve"> </w:t>
            </w:r>
            <w:r w:rsidRPr="003628A1">
              <w:t>‘k’</w:t>
            </w:r>
            <w:r>
              <w:t xml:space="preserve"> </w:t>
            </w:r>
            <w:r w:rsidRPr="003628A1">
              <w:t>at</w:t>
            </w:r>
            <w:r>
              <w:t xml:space="preserve"> </w:t>
            </w:r>
            <w:r w:rsidRPr="003628A1">
              <w:t>transmission</w:t>
            </w:r>
            <w:r>
              <w:t xml:space="preserve"> </w:t>
            </w:r>
            <w:r w:rsidRPr="003628A1">
              <w:t>delivery</w:t>
            </w:r>
            <w:r>
              <w:t xml:space="preserve"> </w:t>
            </w:r>
            <w:r w:rsidRPr="003628A1">
              <w:t>point</w:t>
            </w:r>
            <w:r>
              <w:t xml:space="preserve"> </w:t>
            </w:r>
            <w:r w:rsidRPr="003628A1">
              <w:t>m</w:t>
            </w:r>
            <w:r>
              <w:t xml:space="preserve"> </w:t>
            </w:r>
            <w:r w:rsidRPr="003628A1">
              <w:t>during</w:t>
            </w:r>
            <w:r>
              <w:t xml:space="preserve"> </w:t>
            </w:r>
            <w:r w:rsidRPr="003628A1">
              <w:rPr>
                <w:i/>
              </w:rPr>
              <w:t>settlement</w:t>
            </w:r>
            <w:r>
              <w:rPr>
                <w:i/>
              </w:rPr>
              <w:t xml:space="preserve"> </w:t>
            </w:r>
            <w:r w:rsidRPr="003628A1">
              <w:rPr>
                <w:i/>
              </w:rPr>
              <w:t>hour</w:t>
            </w:r>
            <w:r>
              <w:t xml:space="preserve"> </w:t>
            </w:r>
            <w:r w:rsidRPr="003628A1">
              <w:t>‘h’</w:t>
            </w:r>
            <w:r>
              <w:t xml:space="preserve"> </w:t>
            </w:r>
            <w:r w:rsidRPr="003628A1">
              <w:t>in</w:t>
            </w:r>
            <w:r>
              <w:t xml:space="preserve"> </w:t>
            </w:r>
            <w:r w:rsidRPr="003628A1">
              <w:t>which</w:t>
            </w:r>
            <w:r>
              <w:t xml:space="preserve"> </w:t>
            </w:r>
            <m:oMath>
              <m:r>
                <m:rPr>
                  <m:nor/>
                </m:rPr>
                <w:rPr>
                  <w:rFonts w:ascii="Cambria Math"/>
                </w:rPr>
                <m:t>TC</m:t>
              </m:r>
              <m:sSup>
                <m:sSupPr>
                  <m:ctrlPr>
                    <w:rPr>
                      <w:rFonts w:ascii="Cambria Math" w:hAnsi="Cambria Math"/>
                      <w:i/>
                    </w:rPr>
                  </m:ctrlPr>
                </m:sSupPr>
                <m:e>
                  <m:sSub>
                    <m:sSubPr>
                      <m:ctrlPr>
                        <w:rPr>
                          <w:rFonts w:ascii="Cambria Math" w:hAnsi="Cambria Math"/>
                        </w:rPr>
                      </m:ctrlPr>
                    </m:sSubPr>
                    <m:e>
                      <m:r>
                        <m:rPr>
                          <m:nor/>
                        </m:rPr>
                        <w:rPr>
                          <w:rFonts w:ascii="Cambria Math"/>
                        </w:rPr>
                        <m:t>D</m:t>
                      </m:r>
                    </m:e>
                    <m:sub>
                      <m:r>
                        <m:rPr>
                          <m:nor/>
                        </m:rPr>
                        <w:rPr>
                          <w:rFonts w:ascii="Cambria Math"/>
                        </w:rPr>
                        <m:t>k,h</m:t>
                      </m:r>
                    </m:sub>
                  </m:sSub>
                </m:e>
                <m:sup>
                  <m:r>
                    <w:rPr>
                      <w:rFonts w:ascii="Cambria Math"/>
                    </w:rPr>
                    <m:t>m</m:t>
                  </m:r>
                </m:sup>
              </m:sSup>
            </m:oMath>
            <w:r>
              <w:t xml:space="preserve"> </w:t>
            </w:r>
            <w:r w:rsidRPr="003628A1">
              <w:t>denotes</w:t>
            </w:r>
            <w:r>
              <w:t xml:space="preserve"> </w:t>
            </w:r>
            <w:r w:rsidRPr="003628A1">
              <w:t>the</w:t>
            </w:r>
            <w:r>
              <w:t xml:space="preserve"> </w:t>
            </w:r>
            <w:r w:rsidRPr="003628A1">
              <w:t>non-coincident</w:t>
            </w:r>
            <w:r>
              <w:t xml:space="preserve"> </w:t>
            </w:r>
            <w:r w:rsidRPr="003628A1">
              <w:t>peak</w:t>
            </w:r>
            <w:r>
              <w:t xml:space="preserve"> </w:t>
            </w:r>
            <w:r w:rsidRPr="003628A1">
              <w:t>demand</w:t>
            </w:r>
            <w:r>
              <w:t xml:space="preserve"> </w:t>
            </w:r>
            <w:r w:rsidRPr="003628A1">
              <w:t>for</w:t>
            </w:r>
            <w:r>
              <w:t xml:space="preserve"> </w:t>
            </w:r>
            <w:r w:rsidRPr="003628A1">
              <w:t>the</w:t>
            </w:r>
            <w:r>
              <w:t xml:space="preserve"> </w:t>
            </w:r>
            <w:r w:rsidRPr="003628A1">
              <w:t>month.</w:t>
            </w:r>
          </w:p>
        </w:tc>
        <w:tc>
          <w:tcPr>
            <w:tcW w:w="1940" w:type="dxa"/>
            <w:vAlign w:val="center"/>
          </w:tcPr>
          <w:p w14:paraId="3CFE83E4" w14:textId="77777777" w:rsidR="004F23AA" w:rsidRPr="003628A1" w:rsidRDefault="004F23AA" w:rsidP="004F23AA">
            <w:pPr>
              <w:pStyle w:val="TableBody"/>
            </w:pPr>
            <w:r w:rsidRPr="003628A1">
              <w:t>N/A</w:t>
            </w:r>
          </w:p>
        </w:tc>
        <w:tc>
          <w:tcPr>
            <w:tcW w:w="3357" w:type="dxa"/>
            <w:vAlign w:val="center"/>
          </w:tcPr>
          <w:p w14:paraId="0B16875D" w14:textId="5EA0AA29" w:rsidR="004F23AA" w:rsidRPr="003628A1" w:rsidRDefault="004F23AA" w:rsidP="004F23AA">
            <w:pPr>
              <w:pStyle w:val="TableBody"/>
            </w:pPr>
            <w:r w:rsidRPr="003628A1">
              <w:rPr>
                <w:szCs w:val="22"/>
              </w:rPr>
              <w:t>Subject</w:t>
            </w:r>
            <w:r>
              <w:rPr>
                <w:szCs w:val="22"/>
              </w:rPr>
              <w:t xml:space="preserve"> </w:t>
            </w:r>
            <w:r w:rsidRPr="003628A1">
              <w:rPr>
                <w:szCs w:val="22"/>
              </w:rPr>
              <w:t>to</w:t>
            </w:r>
            <w:r>
              <w:rPr>
                <w:szCs w:val="22"/>
              </w:rPr>
              <w:t xml:space="preserve"> </w:t>
            </w:r>
            <w:r w:rsidRPr="003628A1">
              <w:rPr>
                <w:szCs w:val="22"/>
              </w:rPr>
              <w:t>the</w:t>
            </w:r>
            <w:r>
              <w:rPr>
                <w:szCs w:val="22"/>
              </w:rPr>
              <w:t xml:space="preserve"> </w:t>
            </w:r>
            <w:r w:rsidRPr="003628A1">
              <w:rPr>
                <w:szCs w:val="22"/>
              </w:rPr>
              <w:t>OEB</w:t>
            </w:r>
            <w:r>
              <w:rPr>
                <w:szCs w:val="22"/>
              </w:rPr>
              <w:t xml:space="preserve"> </w:t>
            </w:r>
            <w:r w:rsidRPr="003628A1">
              <w:rPr>
                <w:szCs w:val="22"/>
              </w:rPr>
              <w:t>“Ontario</w:t>
            </w:r>
            <w:r>
              <w:rPr>
                <w:szCs w:val="22"/>
              </w:rPr>
              <w:t xml:space="preserve"> </w:t>
            </w:r>
            <w:r w:rsidRPr="003628A1">
              <w:rPr>
                <w:szCs w:val="22"/>
              </w:rPr>
              <w:t>Transmission</w:t>
            </w:r>
            <w:r>
              <w:rPr>
                <w:szCs w:val="22"/>
              </w:rPr>
              <w:t xml:space="preserve"> </w:t>
            </w:r>
            <w:r w:rsidRPr="003628A1">
              <w:rPr>
                <w:szCs w:val="22"/>
              </w:rPr>
              <w:t>Rate</w:t>
            </w:r>
            <w:r>
              <w:rPr>
                <w:szCs w:val="22"/>
              </w:rPr>
              <w:t xml:space="preserve"> </w:t>
            </w:r>
            <w:r w:rsidRPr="003628A1">
              <w:rPr>
                <w:szCs w:val="22"/>
              </w:rPr>
              <w:t>Order”.</w:t>
            </w:r>
          </w:p>
        </w:tc>
      </w:tr>
      <w:tr w:rsidR="004F23AA" w:rsidRPr="003628A1" w14:paraId="51112D8D" w14:textId="77777777" w:rsidTr="01944320">
        <w:trPr>
          <w:jc w:val="center"/>
        </w:trPr>
        <w:tc>
          <w:tcPr>
            <w:tcW w:w="1818" w:type="dxa"/>
            <w:vAlign w:val="center"/>
          </w:tcPr>
          <w:p w14:paraId="7A8CECC3" w14:textId="240B42F2" w:rsidR="004F23AA" w:rsidRPr="003628A1" w:rsidRDefault="004F23AA" w:rsidP="004F23AA">
            <w:pPr>
              <w:pStyle w:val="TableBody"/>
              <w:rPr>
                <w:vertAlign w:val="subscript"/>
              </w:rPr>
            </w:pPr>
            <m:oMathPara>
              <m:oMath>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k,h,c</m:t>
                    </m:r>
                  </m:sub>
                </m:sSub>
              </m:oMath>
            </m:oMathPara>
          </w:p>
        </w:tc>
        <w:tc>
          <w:tcPr>
            <w:tcW w:w="2746" w:type="dxa"/>
            <w:vAlign w:val="center"/>
          </w:tcPr>
          <w:p w14:paraId="0B63F725" w14:textId="27A53141" w:rsidR="004F23AA" w:rsidRPr="003628A1" w:rsidRDefault="004F23AA" w:rsidP="004F23AA">
            <w:pPr>
              <w:pStyle w:val="TableBody"/>
            </w:pPr>
            <w:r w:rsidRPr="003628A1">
              <w:t>Total</w:t>
            </w:r>
            <w:r>
              <w:t xml:space="preserve"> </w:t>
            </w:r>
            <w:r w:rsidRPr="003628A1">
              <w:t>Market</w:t>
            </w:r>
            <w:r>
              <w:t xml:space="preserve"> </w:t>
            </w:r>
            <w:r w:rsidRPr="003628A1">
              <w:t>Settlement</w:t>
            </w:r>
            <w:r>
              <w:t xml:space="preserve"> </w:t>
            </w:r>
            <w:r w:rsidRPr="003628A1">
              <w:t>Amount</w:t>
            </w:r>
          </w:p>
        </w:tc>
        <w:tc>
          <w:tcPr>
            <w:tcW w:w="4333" w:type="dxa"/>
            <w:vAlign w:val="center"/>
          </w:tcPr>
          <w:p w14:paraId="150CF520" w14:textId="7AC5EA69" w:rsidR="004F23AA" w:rsidRPr="003628A1" w:rsidRDefault="004F23AA" w:rsidP="004F23AA">
            <w:pPr>
              <w:pStyle w:val="TableBody"/>
            </w:pPr>
            <w:r w:rsidRPr="003628A1">
              <w:t>Total</w:t>
            </w:r>
            <w:r>
              <w:t xml:space="preserve"> </w:t>
            </w:r>
            <w:r w:rsidRPr="003628A1">
              <w:rPr>
                <w:i/>
              </w:rPr>
              <w:t>settlement</w:t>
            </w:r>
            <w:r>
              <w:rPr>
                <w:i/>
              </w:rPr>
              <w:t xml:space="preserve"> </w:t>
            </w:r>
            <w:r w:rsidRPr="003628A1">
              <w:rPr>
                <w:i/>
              </w:rPr>
              <w:t>amount</w:t>
            </w:r>
            <w:r>
              <w:t xml:space="preserve"> </w:t>
            </w:r>
            <w:r w:rsidRPr="003628A1">
              <w:t>(dollars)</w:t>
            </w:r>
            <w:r>
              <w:t xml:space="preserve"> </w:t>
            </w:r>
            <w:r w:rsidRPr="003628A1">
              <w:t>for</w:t>
            </w:r>
            <w:r>
              <w:t xml:space="preserve"> </w:t>
            </w:r>
            <w:r w:rsidRPr="003628A1">
              <w:t>the</w:t>
            </w:r>
            <w:r>
              <w:t xml:space="preserve"> </w:t>
            </w:r>
            <w:r w:rsidRPr="003628A1">
              <w:t>market</w:t>
            </w:r>
            <w:r>
              <w:t xml:space="preserve"> </w:t>
            </w:r>
            <w:r w:rsidRPr="003628A1">
              <w:t>used</w:t>
            </w:r>
            <w:r>
              <w:t xml:space="preserve"> </w:t>
            </w:r>
            <w:r w:rsidRPr="003628A1">
              <w:t>in</w:t>
            </w:r>
            <w:r>
              <w:t xml:space="preserve"> </w:t>
            </w:r>
            <w:r w:rsidRPr="003628A1">
              <w:rPr>
                <w:i/>
              </w:rPr>
              <w:t>hourly</w:t>
            </w:r>
            <w:r>
              <w:rPr>
                <w:i/>
              </w:rPr>
              <w:t xml:space="preserve"> </w:t>
            </w:r>
            <w:r w:rsidRPr="003628A1">
              <w:rPr>
                <w:i/>
              </w:rPr>
              <w:t>uplift</w:t>
            </w:r>
            <w:r>
              <w:t xml:space="preserve"> </w:t>
            </w:r>
            <w:r w:rsidRPr="003628A1">
              <w:t>and</w:t>
            </w:r>
            <w:r>
              <w:t xml:space="preserve"> </w:t>
            </w:r>
            <w:r w:rsidRPr="003628A1">
              <w:t>calculations</w:t>
            </w:r>
            <w:r>
              <w:t xml:space="preserve"> </w:t>
            </w:r>
            <w:r w:rsidRPr="003628A1">
              <w:t>for</w:t>
            </w:r>
            <w:r>
              <w:t xml:space="preserve"> </w:t>
            </w:r>
            <w:r w:rsidRPr="003628A1">
              <w:t>various</w:t>
            </w:r>
            <w:r>
              <w:t xml:space="preserve"> </w:t>
            </w:r>
            <w:r w:rsidRPr="003628A1">
              <w:t>other</w:t>
            </w:r>
            <w:r>
              <w:t xml:space="preserve"> </w:t>
            </w:r>
            <w:r w:rsidRPr="003628A1">
              <w:t>non-hourly</w:t>
            </w:r>
            <w:r>
              <w:t xml:space="preserve"> </w:t>
            </w:r>
            <w:r w:rsidRPr="003628A1">
              <w:rPr>
                <w:i/>
              </w:rPr>
              <w:t>settlement</w:t>
            </w:r>
            <w:r>
              <w:rPr>
                <w:i/>
              </w:rPr>
              <w:t xml:space="preserve"> </w:t>
            </w:r>
            <w:r w:rsidRPr="003628A1">
              <w:rPr>
                <w:i/>
              </w:rPr>
              <w:t>amounts</w:t>
            </w:r>
            <w:r>
              <w:t xml:space="preserve"> </w:t>
            </w:r>
            <w:r w:rsidRPr="003628A1">
              <w:t>for</w:t>
            </w:r>
            <w:r>
              <w:t xml:space="preserve"> </w:t>
            </w:r>
            <w:r w:rsidRPr="003628A1">
              <w:rPr>
                <w:i/>
              </w:rPr>
              <w:t>market</w:t>
            </w:r>
            <w:r>
              <w:rPr>
                <w:i/>
              </w:rPr>
              <w:t xml:space="preserve"> </w:t>
            </w:r>
            <w:r w:rsidRPr="003628A1">
              <w:rPr>
                <w:i/>
              </w:rPr>
              <w:t>participant</w:t>
            </w:r>
            <w:r>
              <w:t xml:space="preserve"> </w:t>
            </w:r>
            <w:r w:rsidRPr="003628A1">
              <w:t>‘k’</w:t>
            </w:r>
            <w:r>
              <w:t xml:space="preserve"> </w:t>
            </w:r>
            <w:r w:rsidRPr="003628A1">
              <w:t>or</w:t>
            </w:r>
            <w:r>
              <w:t xml:space="preserve"> </w:t>
            </w:r>
            <w:r w:rsidRPr="003628A1">
              <w:rPr>
                <w:i/>
              </w:rPr>
              <w:t>transmission</w:t>
            </w:r>
            <w:r>
              <w:rPr>
                <w:i/>
              </w:rPr>
              <w:t xml:space="preserve"> </w:t>
            </w:r>
            <w:r w:rsidRPr="003628A1">
              <w:rPr>
                <w:i/>
              </w:rPr>
              <w:t>customer</w:t>
            </w:r>
            <w:r>
              <w:t xml:space="preserve"> </w:t>
            </w:r>
            <w:r w:rsidRPr="003628A1">
              <w:t>‘k’</w:t>
            </w:r>
            <w:r>
              <w:t xml:space="preserve"> </w:t>
            </w:r>
            <w:r w:rsidRPr="003628A1">
              <w:t>during</w:t>
            </w:r>
            <w:r>
              <w:t xml:space="preserve"> </w:t>
            </w:r>
            <w:r w:rsidRPr="003628A1">
              <w:rPr>
                <w:i/>
              </w:rPr>
              <w:t>settlement</w:t>
            </w:r>
            <w:r>
              <w:rPr>
                <w:i/>
              </w:rPr>
              <w:t xml:space="preserve"> </w:t>
            </w:r>
            <w:r w:rsidRPr="003628A1">
              <w:rPr>
                <w:i/>
              </w:rPr>
              <w:t>hour</w:t>
            </w:r>
            <w:r>
              <w:t xml:space="preserve"> </w:t>
            </w:r>
            <w:r w:rsidRPr="003628A1">
              <w:t>‘h’</w:t>
            </w:r>
            <w:r>
              <w:t xml:space="preserve"> </w:t>
            </w:r>
            <w:r w:rsidRPr="003628A1">
              <w:t>with</w:t>
            </w:r>
            <w:r>
              <w:t xml:space="preserve"> </w:t>
            </w:r>
            <w:r w:rsidRPr="003628A1">
              <w:t>respect</w:t>
            </w:r>
            <w:r>
              <w:t xml:space="preserve"> </w:t>
            </w:r>
            <w:r w:rsidRPr="003628A1">
              <w:t>to</w:t>
            </w:r>
            <w:r>
              <w:t xml:space="preserve"> </w:t>
            </w:r>
            <w:r w:rsidRPr="003628A1">
              <w:rPr>
                <w:i/>
              </w:rPr>
              <w:t>charge</w:t>
            </w:r>
            <w:r>
              <w:rPr>
                <w:i/>
              </w:rPr>
              <w:t xml:space="preserve"> </w:t>
            </w:r>
            <w:r w:rsidRPr="003628A1">
              <w:rPr>
                <w:i/>
              </w:rPr>
              <w:t>type</w:t>
            </w:r>
            <w:r>
              <w:t xml:space="preserve"> </w:t>
            </w:r>
            <w:r w:rsidRPr="003628A1">
              <w:t>‘c’.</w:t>
            </w:r>
          </w:p>
        </w:tc>
        <w:tc>
          <w:tcPr>
            <w:tcW w:w="1940" w:type="dxa"/>
            <w:vAlign w:val="center"/>
          </w:tcPr>
          <w:p w14:paraId="2D248652" w14:textId="77777777" w:rsidR="004F23AA" w:rsidRPr="003628A1" w:rsidRDefault="004F23AA" w:rsidP="004F23AA">
            <w:pPr>
              <w:pStyle w:val="TableBody"/>
            </w:pPr>
            <w:r w:rsidRPr="003628A1">
              <w:t>N/A</w:t>
            </w:r>
          </w:p>
        </w:tc>
        <w:tc>
          <w:tcPr>
            <w:tcW w:w="3357" w:type="dxa"/>
            <w:vAlign w:val="center"/>
          </w:tcPr>
          <w:p w14:paraId="6D41CC61" w14:textId="407F9D06" w:rsidR="004F23AA" w:rsidRPr="003628A1" w:rsidRDefault="004F23AA" w:rsidP="004F23AA">
            <w:pPr>
              <w:pStyle w:val="TableBody"/>
            </w:pPr>
            <w:r w:rsidRPr="003628A1">
              <w:t>This</w:t>
            </w:r>
            <w:r>
              <w:t xml:space="preserve"> </w:t>
            </w:r>
            <w:r w:rsidRPr="003628A1">
              <w:t>is</w:t>
            </w:r>
            <w:r>
              <w:t xml:space="preserve"> </w:t>
            </w:r>
            <w:r w:rsidRPr="003628A1">
              <w:t>purely</w:t>
            </w:r>
            <w:r>
              <w:t xml:space="preserve"> </w:t>
            </w:r>
            <w:r w:rsidRPr="003628A1">
              <w:t>a</w:t>
            </w:r>
            <w:r>
              <w:t xml:space="preserve"> </w:t>
            </w:r>
            <w:r w:rsidRPr="003628A1">
              <w:t>notational</w:t>
            </w:r>
            <w:r>
              <w:t xml:space="preserve"> </w:t>
            </w:r>
            <w:r w:rsidRPr="003628A1">
              <w:t>term</w:t>
            </w:r>
            <w:r>
              <w:t xml:space="preserve"> </w:t>
            </w:r>
            <w:r w:rsidRPr="003628A1">
              <w:t>is</w:t>
            </w:r>
            <w:r>
              <w:t xml:space="preserve"> </w:t>
            </w:r>
            <w:r w:rsidRPr="003628A1">
              <w:t>used</w:t>
            </w:r>
            <w:r>
              <w:t xml:space="preserve"> </w:t>
            </w:r>
            <w:r w:rsidRPr="003628A1">
              <w:t>within</w:t>
            </w:r>
            <w:r>
              <w:t xml:space="preserve"> </w:t>
            </w:r>
            <w:r w:rsidRPr="003628A1">
              <w:t>the</w:t>
            </w:r>
            <w:r>
              <w:t xml:space="preserve"> </w:t>
            </w:r>
            <w:r w:rsidRPr="003628A1">
              <w:t>documentation</w:t>
            </w:r>
            <w:r>
              <w:t xml:space="preserve"> </w:t>
            </w:r>
            <w:r w:rsidRPr="003628A1">
              <w:t>to</w:t>
            </w:r>
            <w:r>
              <w:t xml:space="preserve"> </w:t>
            </w:r>
            <w:r w:rsidRPr="003628A1">
              <w:t>describe</w:t>
            </w:r>
            <w:r>
              <w:t xml:space="preserve"> </w:t>
            </w:r>
            <w:r w:rsidRPr="003628A1">
              <w:t>the</w:t>
            </w:r>
            <w:r>
              <w:t xml:space="preserve"> </w:t>
            </w:r>
            <w:r w:rsidRPr="003628A1">
              <w:t>aggregation</w:t>
            </w:r>
            <w:r>
              <w:t xml:space="preserve"> </w:t>
            </w:r>
            <w:r w:rsidRPr="003628A1">
              <w:t>of</w:t>
            </w:r>
            <w:r>
              <w:t xml:space="preserve"> </w:t>
            </w:r>
            <w:r w:rsidRPr="003628A1">
              <w:t>various</w:t>
            </w:r>
            <w:r>
              <w:t xml:space="preserve"> </w:t>
            </w:r>
            <w:r w:rsidRPr="003628A1">
              <w:rPr>
                <w:i/>
              </w:rPr>
              <w:t>settlement</w:t>
            </w:r>
            <w:r>
              <w:rPr>
                <w:i/>
              </w:rPr>
              <w:t xml:space="preserve"> </w:t>
            </w:r>
            <w:r w:rsidRPr="003628A1">
              <w:rPr>
                <w:i/>
              </w:rPr>
              <w:t>amounts.</w:t>
            </w:r>
          </w:p>
          <w:p w14:paraId="104AA837" w14:textId="07F9060D" w:rsidR="004F23AA" w:rsidRPr="003628A1" w:rsidRDefault="004F23AA" w:rsidP="004F23AA">
            <w:pPr>
              <w:pStyle w:val="TableBody"/>
            </w:pPr>
            <w:r w:rsidRPr="003628A1">
              <w:t>A</w:t>
            </w:r>
            <w:r>
              <w:t xml:space="preserve"> </w:t>
            </w:r>
            <w:r w:rsidRPr="003628A1">
              <w:t>summation</w:t>
            </w:r>
            <w:r>
              <w:t xml:space="preserve"> </w:t>
            </w:r>
            <w:r w:rsidRPr="003628A1">
              <w:t>across</w:t>
            </w:r>
            <w:r>
              <w:t xml:space="preserve"> </w:t>
            </w:r>
            <w:r w:rsidRPr="003628A1">
              <w:rPr>
                <w:i/>
              </w:rPr>
              <w:t>charge</w:t>
            </w:r>
            <w:r>
              <w:rPr>
                <w:i/>
              </w:rPr>
              <w:t xml:space="preserve"> </w:t>
            </w:r>
            <w:r w:rsidRPr="003628A1">
              <w:rPr>
                <w:i/>
              </w:rPr>
              <w:t>type</w:t>
            </w:r>
            <w:r>
              <w:t xml:space="preserve"> </w:t>
            </w:r>
            <w:r w:rsidRPr="003628A1">
              <w:t>‘c’</w:t>
            </w:r>
            <w:r>
              <w:t xml:space="preserve"> </w:t>
            </w:r>
            <w:r w:rsidRPr="003628A1">
              <w:t>denotes</w:t>
            </w:r>
            <w:r>
              <w:t xml:space="preserve"> </w:t>
            </w:r>
            <w:r w:rsidRPr="003628A1">
              <w:t>an</w:t>
            </w:r>
            <w:r>
              <w:t xml:space="preserve"> </w:t>
            </w:r>
            <w:r w:rsidRPr="003628A1">
              <w:t>aggregation</w:t>
            </w:r>
            <w:r>
              <w:t xml:space="preserve"> </w:t>
            </w:r>
            <w:r w:rsidRPr="003628A1">
              <w:t>of</w:t>
            </w:r>
            <w:r>
              <w:t xml:space="preserve"> </w:t>
            </w:r>
            <w:r w:rsidRPr="003628A1">
              <w:t>all</w:t>
            </w:r>
            <w:r>
              <w:t xml:space="preserve"> </w:t>
            </w:r>
            <w:r w:rsidRPr="003628A1">
              <w:rPr>
                <w:i/>
              </w:rPr>
              <w:t>settlement</w:t>
            </w:r>
            <w:r>
              <w:rPr>
                <w:i/>
              </w:rPr>
              <w:t xml:space="preserve"> </w:t>
            </w:r>
            <w:r w:rsidRPr="003628A1">
              <w:rPr>
                <w:i/>
              </w:rPr>
              <w:t>amounts</w:t>
            </w:r>
            <w:r>
              <w:t xml:space="preserve"> </w:t>
            </w:r>
            <w:r w:rsidRPr="003628A1">
              <w:t>for</w:t>
            </w:r>
            <w:r>
              <w:t xml:space="preserve"> </w:t>
            </w:r>
            <w:r w:rsidRPr="003628A1">
              <w:t>that</w:t>
            </w:r>
            <w:r>
              <w:t xml:space="preserve"> </w:t>
            </w:r>
            <w:r w:rsidRPr="003628A1">
              <w:rPr>
                <w:i/>
              </w:rPr>
              <w:t>charge</w:t>
            </w:r>
            <w:r>
              <w:rPr>
                <w:i/>
              </w:rPr>
              <w:t xml:space="preserve"> </w:t>
            </w:r>
            <w:r w:rsidRPr="003628A1">
              <w:rPr>
                <w:i/>
              </w:rPr>
              <w:t>type</w:t>
            </w:r>
            <w:r>
              <w:t xml:space="preserve"> </w:t>
            </w:r>
            <w:r w:rsidRPr="003628A1">
              <w:t>for</w:t>
            </w:r>
            <w:r>
              <w:t xml:space="preserve"> </w:t>
            </w:r>
            <w:r w:rsidRPr="003628A1">
              <w:t>the</w:t>
            </w:r>
            <w:r>
              <w:t xml:space="preserve"> </w:t>
            </w:r>
            <w:r w:rsidRPr="003628A1">
              <w:t>time</w:t>
            </w:r>
            <w:r>
              <w:t xml:space="preserve"> </w:t>
            </w:r>
            <w:r w:rsidRPr="003628A1">
              <w:t>period</w:t>
            </w:r>
            <w:r>
              <w:t xml:space="preserve"> </w:t>
            </w:r>
            <w:r w:rsidRPr="003628A1">
              <w:t>concerned.</w:t>
            </w:r>
          </w:p>
          <w:p w14:paraId="1B240CF1" w14:textId="5CA99D76" w:rsidR="004F23AA" w:rsidRPr="003628A1" w:rsidRDefault="004F23AA" w:rsidP="004F23AA">
            <w:pPr>
              <w:pStyle w:val="TableBody"/>
            </w:pPr>
            <w:r w:rsidRPr="003628A1">
              <w:t>e.g.:</w:t>
            </w:r>
            <w:r>
              <w:t xml:space="preserve"> </w:t>
            </w:r>
            <m:oMath>
              <m:sSup>
                <m:sSupPr>
                  <m:ctrlPr>
                    <w:rPr>
                      <w:rFonts w:ascii="Cambria Math" w:hAnsi="Cambria Math"/>
                      <w:i/>
                    </w:rPr>
                  </m:ctrlPr>
                </m:sSupPr>
                <m:e>
                  <m:sSub>
                    <m:sSubPr>
                      <m:ctrlPr>
                        <w:rPr>
                          <w:rFonts w:ascii="Cambria Math" w:hAnsi="Cambria Math"/>
                          <w:i/>
                        </w:rPr>
                      </m:ctrlPr>
                    </m:sSubPr>
                    <m:e>
                      <m:r>
                        <w:rPr>
                          <w:rFonts w:ascii="Cambria Math"/>
                        </w:rPr>
                        <m:t>∑</m:t>
                      </m:r>
                    </m:e>
                    <m:sub>
                      <m:r>
                        <w:rPr>
                          <w:rFonts w:ascii="Cambria Math"/>
                        </w:rPr>
                        <m:t>c</m:t>
                      </m:r>
                    </m:sub>
                  </m:sSub>
                </m:e>
                <m:sup>
                  <m:r>
                    <w:rPr>
                      <w:rFonts w:ascii="Cambria Math"/>
                    </w:rPr>
                    <m:t>T</m:t>
                  </m:r>
                </m:sup>
              </m:sSup>
            </m:oMath>
            <w:r>
              <w:rPr>
                <w:sz w:val="18"/>
              </w:rPr>
              <w:t xml:space="preserve"> </w:t>
            </w:r>
            <w:r w:rsidRPr="003628A1">
              <w:t>indicates</w:t>
            </w:r>
            <w:r>
              <w:t xml:space="preserve"> </w:t>
            </w:r>
            <w:r w:rsidRPr="003628A1">
              <w:t>a</w:t>
            </w:r>
            <w:r>
              <w:t xml:space="preserve"> </w:t>
            </w:r>
            <w:r w:rsidRPr="003628A1">
              <w:t>summation</w:t>
            </w:r>
            <w:r>
              <w:t xml:space="preserve"> </w:t>
            </w:r>
            <w:r w:rsidRPr="003628A1">
              <w:t>of</w:t>
            </w:r>
            <w:r>
              <w:t xml:space="preserve"> </w:t>
            </w:r>
            <w:r w:rsidRPr="003628A1">
              <w:t>all</w:t>
            </w:r>
            <w:r>
              <w:t xml:space="preserve"> </w:t>
            </w:r>
            <w:r w:rsidRPr="003628A1">
              <w:rPr>
                <w:i/>
              </w:rPr>
              <w:t>settlement</w:t>
            </w:r>
            <w:r>
              <w:rPr>
                <w:i/>
              </w:rPr>
              <w:t xml:space="preserve"> </w:t>
            </w:r>
            <w:r w:rsidRPr="003628A1">
              <w:rPr>
                <w:i/>
              </w:rPr>
              <w:t>amounts</w:t>
            </w:r>
            <w:r>
              <w:t xml:space="preserve"> </w:t>
            </w:r>
            <w:r w:rsidRPr="003628A1">
              <w:t>for</w:t>
            </w:r>
            <w:r>
              <w:t xml:space="preserve"> </w:t>
            </w:r>
            <w:r w:rsidRPr="003628A1">
              <w:rPr>
                <w:i/>
              </w:rPr>
              <w:t>charge</w:t>
            </w:r>
            <w:r>
              <w:rPr>
                <w:i/>
              </w:rPr>
              <w:t xml:space="preserve"> </w:t>
            </w:r>
            <w:r w:rsidRPr="003628A1">
              <w:rPr>
                <w:i/>
              </w:rPr>
              <w:t>type</w:t>
            </w:r>
            <w:r>
              <w:t xml:space="preserve"> </w:t>
            </w:r>
            <w:r w:rsidRPr="003628A1">
              <w:t>‘c’</w:t>
            </w:r>
            <w:r>
              <w:t xml:space="preserve"> </w:t>
            </w:r>
            <w:r w:rsidRPr="003628A1">
              <w:t>during</w:t>
            </w:r>
            <w:r>
              <w:t xml:space="preserve"> </w:t>
            </w:r>
            <w:r w:rsidRPr="003628A1">
              <w:t>all</w:t>
            </w:r>
            <w:r>
              <w:t xml:space="preserve"> </w:t>
            </w:r>
            <w:r w:rsidRPr="003628A1">
              <w:rPr>
                <w:i/>
              </w:rPr>
              <w:t>metering</w:t>
            </w:r>
            <w:r>
              <w:rPr>
                <w:i/>
              </w:rPr>
              <w:t xml:space="preserve"> </w:t>
            </w:r>
            <w:r w:rsidRPr="003628A1">
              <w:rPr>
                <w:i/>
              </w:rPr>
              <w:t>intervals</w:t>
            </w:r>
            <w:r>
              <w:t xml:space="preserve"> </w:t>
            </w:r>
            <w:r w:rsidRPr="003628A1">
              <w:t>‘T’.</w:t>
            </w:r>
          </w:p>
        </w:tc>
      </w:tr>
      <w:tr w:rsidR="004F23AA" w:rsidRPr="003628A1" w14:paraId="614A5F02" w14:textId="77777777" w:rsidTr="01944320">
        <w:trPr>
          <w:trHeight w:val="710"/>
          <w:jc w:val="center"/>
        </w:trPr>
        <w:tc>
          <w:tcPr>
            <w:tcW w:w="1818" w:type="dxa"/>
            <w:vAlign w:val="center"/>
          </w:tcPr>
          <w:p w14:paraId="1B0D5650" w14:textId="77777777" w:rsidR="004F23AA" w:rsidRPr="003628A1" w:rsidRDefault="004F23AA" w:rsidP="00CC78BC">
            <w:pPr>
              <w:pStyle w:val="TableBody"/>
              <w:jc w:val="center"/>
            </w:pPr>
            <w:r w:rsidRPr="003628A1">
              <w:t>TLQ</w:t>
            </w:r>
          </w:p>
        </w:tc>
        <w:tc>
          <w:tcPr>
            <w:tcW w:w="2746" w:type="dxa"/>
            <w:vAlign w:val="center"/>
          </w:tcPr>
          <w:p w14:paraId="69B4F79A" w14:textId="611543D0" w:rsidR="004F23AA" w:rsidRPr="003628A1" w:rsidRDefault="004F23AA" w:rsidP="004F23AA">
            <w:pPr>
              <w:pStyle w:val="TableBody"/>
            </w:pPr>
            <w:r w:rsidRPr="003628A1">
              <w:t>Threshold</w:t>
            </w:r>
            <w:r>
              <w:t xml:space="preserve"> </w:t>
            </w:r>
            <w:r w:rsidRPr="003628A1">
              <w:t>Load</w:t>
            </w:r>
            <w:r>
              <w:t xml:space="preserve"> </w:t>
            </w:r>
            <w:r w:rsidRPr="003628A1">
              <w:t>Quantity</w:t>
            </w:r>
          </w:p>
        </w:tc>
        <w:tc>
          <w:tcPr>
            <w:tcW w:w="4333" w:type="dxa"/>
            <w:vAlign w:val="center"/>
          </w:tcPr>
          <w:p w14:paraId="5E8BC628" w14:textId="08665C2B" w:rsidR="004F23AA" w:rsidRPr="003628A1" w:rsidRDefault="004F23AA" w:rsidP="004F23AA">
            <w:pPr>
              <w:pStyle w:val="TableBody"/>
            </w:pPr>
            <w:r w:rsidRPr="003628A1">
              <w:t>A</w:t>
            </w:r>
            <w:r>
              <w:t xml:space="preserve"> </w:t>
            </w:r>
            <w:r w:rsidRPr="003628A1">
              <w:t>threshold</w:t>
            </w:r>
            <w:r>
              <w:t xml:space="preserve"> </w:t>
            </w:r>
            <w:r w:rsidRPr="003628A1">
              <w:t>(kWh)</w:t>
            </w:r>
            <w:r>
              <w:t xml:space="preserve"> </w:t>
            </w:r>
            <w:r w:rsidRPr="003628A1">
              <w:t>with</w:t>
            </w:r>
            <w:r>
              <w:t xml:space="preserve"> </w:t>
            </w:r>
            <w:r w:rsidRPr="003628A1">
              <w:t>respect</w:t>
            </w:r>
            <w:r>
              <w:t xml:space="preserve"> </w:t>
            </w:r>
            <w:r w:rsidRPr="003628A1">
              <w:t>to</w:t>
            </w:r>
            <w:r>
              <w:t xml:space="preserve"> </w:t>
            </w:r>
            <w:r w:rsidRPr="003628A1">
              <w:t>monthly</w:t>
            </w:r>
            <w:r>
              <w:t xml:space="preserve"> </w:t>
            </w:r>
            <w:r w:rsidRPr="003628A1">
              <w:t>consumption</w:t>
            </w:r>
            <w:r>
              <w:t xml:space="preserve"> </w:t>
            </w:r>
            <w:r w:rsidRPr="003628A1">
              <w:t>of</w:t>
            </w:r>
            <w:r>
              <w:t xml:space="preserve"> </w:t>
            </w:r>
            <w:r w:rsidRPr="003628A1">
              <w:t>regulated</w:t>
            </w:r>
            <w:r>
              <w:t xml:space="preserve"> </w:t>
            </w:r>
            <w:r w:rsidRPr="003628A1">
              <w:t>customers,</w:t>
            </w:r>
            <w:r>
              <w:t xml:space="preserve"> </w:t>
            </w:r>
            <w:r w:rsidRPr="003628A1">
              <w:t>set</w:t>
            </w:r>
            <w:r>
              <w:t xml:space="preserve"> </w:t>
            </w:r>
            <w:r w:rsidRPr="003628A1">
              <w:t>by</w:t>
            </w:r>
            <w:r>
              <w:t xml:space="preserve"> </w:t>
            </w:r>
            <w:r w:rsidRPr="003628A1">
              <w:t>the</w:t>
            </w:r>
            <w:r>
              <w:t xml:space="preserve"> </w:t>
            </w:r>
            <w:r w:rsidRPr="003628A1">
              <w:rPr>
                <w:i/>
              </w:rPr>
              <w:t>OEB.</w:t>
            </w:r>
          </w:p>
        </w:tc>
        <w:tc>
          <w:tcPr>
            <w:tcW w:w="1940" w:type="dxa"/>
            <w:vAlign w:val="center"/>
          </w:tcPr>
          <w:p w14:paraId="333DC5FF" w14:textId="4B7E3843" w:rsidR="004F23AA" w:rsidRPr="003628A1" w:rsidRDefault="004F23AA" w:rsidP="004F23AA">
            <w:pPr>
              <w:pStyle w:val="TableBody"/>
            </w:pPr>
            <w:r w:rsidRPr="003628A1">
              <w:t>N/A</w:t>
            </w:r>
            <w:r>
              <w:t xml:space="preserve"> </w:t>
            </w:r>
            <w:r w:rsidRPr="003628A1">
              <w:t>–</w:t>
            </w:r>
            <w:r>
              <w:t xml:space="preserve"> </w:t>
            </w:r>
            <w:r w:rsidRPr="003628A1">
              <w:t>subject</w:t>
            </w:r>
            <w:r>
              <w:t xml:space="preserve"> </w:t>
            </w:r>
            <w:r w:rsidRPr="003628A1">
              <w:t>to</w:t>
            </w:r>
            <w:r>
              <w:t xml:space="preserve"> </w:t>
            </w:r>
            <w:r w:rsidRPr="003628A1">
              <w:t>regulation</w:t>
            </w:r>
            <w:r>
              <w:t xml:space="preserve"> </w:t>
            </w:r>
            <w:r w:rsidRPr="003628A1">
              <w:t>by</w:t>
            </w:r>
            <w:r>
              <w:t xml:space="preserve"> </w:t>
            </w:r>
            <w:r w:rsidRPr="003628A1">
              <w:t>the</w:t>
            </w:r>
            <w:r>
              <w:t xml:space="preserve"> </w:t>
            </w:r>
            <w:r w:rsidRPr="003628A1">
              <w:rPr>
                <w:i/>
              </w:rPr>
              <w:t>Ontario</w:t>
            </w:r>
            <w:r>
              <w:rPr>
                <w:i/>
              </w:rPr>
              <w:t xml:space="preserve"> </w:t>
            </w:r>
            <w:r w:rsidRPr="003628A1">
              <w:rPr>
                <w:i/>
              </w:rPr>
              <w:t>Energy</w:t>
            </w:r>
            <w:r>
              <w:rPr>
                <w:i/>
              </w:rPr>
              <w:t xml:space="preserve"> </w:t>
            </w:r>
            <w:r w:rsidRPr="003628A1">
              <w:rPr>
                <w:i/>
              </w:rPr>
              <w:t>Board.</w:t>
            </w:r>
          </w:p>
        </w:tc>
        <w:tc>
          <w:tcPr>
            <w:tcW w:w="3357" w:type="dxa"/>
            <w:vAlign w:val="center"/>
          </w:tcPr>
          <w:p w14:paraId="63E19CD4" w14:textId="5BA7E7FB" w:rsidR="004F23AA" w:rsidRPr="003628A1" w:rsidRDefault="004F23AA" w:rsidP="004F23AA">
            <w:pPr>
              <w:pStyle w:val="TableBody"/>
            </w:pPr>
            <w:r w:rsidRPr="003628A1">
              <w:t>N/A</w:t>
            </w:r>
            <w:r>
              <w:t xml:space="preserve"> </w:t>
            </w:r>
            <w:r w:rsidRPr="003628A1">
              <w:t>–</w:t>
            </w:r>
            <w:r>
              <w:t xml:space="preserve"> </w:t>
            </w:r>
            <w:r w:rsidRPr="003628A1">
              <w:t>See</w:t>
            </w:r>
            <w:r>
              <w:t xml:space="preserve"> </w:t>
            </w:r>
            <w:r w:rsidRPr="003628A1">
              <w:t>regulations.</w:t>
            </w:r>
          </w:p>
        </w:tc>
      </w:tr>
      <w:tr w:rsidR="004F23AA" w:rsidRPr="003628A1" w14:paraId="4C13D196" w14:textId="77777777" w:rsidTr="01944320">
        <w:trPr>
          <w:trHeight w:val="953"/>
          <w:jc w:val="center"/>
        </w:trPr>
        <w:tc>
          <w:tcPr>
            <w:tcW w:w="1818" w:type="dxa"/>
            <w:vAlign w:val="center"/>
          </w:tcPr>
          <w:p w14:paraId="7D2BC270" w14:textId="1E3D0306" w:rsidR="004F23AA" w:rsidRPr="003628A1" w:rsidRDefault="004F23AA" w:rsidP="004F23AA">
            <w:pPr>
              <w:pStyle w:val="TableBody"/>
            </w:pPr>
            <m:oMathPara>
              <m:oMath>
                <m:r>
                  <m:rPr>
                    <m:nor/>
                  </m:rPr>
                  <w:rPr>
                    <w:rFonts w:ascii="Cambria Math"/>
                  </w:rPr>
                  <m:t>T</m:t>
                </m:r>
                <m:sSub>
                  <m:sSubPr>
                    <m:ctrlPr>
                      <w:rPr>
                        <w:rFonts w:ascii="Cambria Math" w:hAnsi="Cambria Math"/>
                      </w:rPr>
                    </m:ctrlPr>
                  </m:sSubPr>
                  <m:e>
                    <m:r>
                      <m:rPr>
                        <m:nor/>
                      </m:rPr>
                      <w:rPr>
                        <w:rFonts w:ascii="Cambria Math"/>
                      </w:rPr>
                      <m:t>P</m:t>
                    </m:r>
                  </m:e>
                  <m:sub>
                    <m:r>
                      <w:rPr>
                        <w:rFonts w:ascii="Cambria Math"/>
                      </w:rPr>
                      <m:t>c</m:t>
                    </m:r>
                    <m:ctrlPr>
                      <w:rPr>
                        <w:rFonts w:ascii="Cambria Math" w:hAnsi="Cambria Math"/>
                        <w:i/>
                      </w:rPr>
                    </m:ctrlPr>
                  </m:sub>
                </m:sSub>
              </m:oMath>
            </m:oMathPara>
          </w:p>
        </w:tc>
        <w:tc>
          <w:tcPr>
            <w:tcW w:w="2746" w:type="dxa"/>
            <w:vAlign w:val="center"/>
          </w:tcPr>
          <w:p w14:paraId="12CF466A" w14:textId="408BC4EB" w:rsidR="004F23AA" w:rsidRPr="003628A1" w:rsidRDefault="004F23AA" w:rsidP="004F23AA">
            <w:pPr>
              <w:pStyle w:val="TableBody"/>
            </w:pPr>
            <w:r w:rsidRPr="003628A1">
              <w:t>Tariff</w:t>
            </w:r>
            <w:r>
              <w:t xml:space="preserve"> </w:t>
            </w:r>
            <w:r w:rsidRPr="003628A1">
              <w:t>price</w:t>
            </w:r>
          </w:p>
        </w:tc>
        <w:tc>
          <w:tcPr>
            <w:tcW w:w="4333" w:type="dxa"/>
            <w:vAlign w:val="center"/>
          </w:tcPr>
          <w:p w14:paraId="34CD1093" w14:textId="2B1151B8" w:rsidR="004F23AA" w:rsidRPr="003628A1" w:rsidRDefault="004F23AA" w:rsidP="004F23AA">
            <w:pPr>
              <w:pStyle w:val="TableBody"/>
            </w:pPr>
            <w:r w:rsidRPr="003628A1">
              <w:t>A</w:t>
            </w:r>
            <w:r>
              <w:t xml:space="preserve"> </w:t>
            </w:r>
            <w:r w:rsidRPr="003628A1">
              <w:t>stipulated</w:t>
            </w:r>
            <w:r>
              <w:t xml:space="preserve"> </w:t>
            </w:r>
            <w:r w:rsidRPr="003628A1">
              <w:t>rate</w:t>
            </w:r>
            <w:r>
              <w:t xml:space="preserve"> </w:t>
            </w:r>
            <w:r w:rsidRPr="003628A1">
              <w:t>($/MWh,</w:t>
            </w:r>
            <w:r>
              <w:t xml:space="preserve"> </w:t>
            </w:r>
            <w:r w:rsidRPr="003628A1">
              <w:t>$/KW)</w:t>
            </w:r>
            <w:r>
              <w:t xml:space="preserve"> </w:t>
            </w:r>
            <w:r w:rsidRPr="003628A1">
              <w:t>used</w:t>
            </w:r>
            <w:r>
              <w:t xml:space="preserve"> </w:t>
            </w:r>
            <w:r w:rsidRPr="003628A1">
              <w:t>in</w:t>
            </w:r>
            <w:r>
              <w:t xml:space="preserve"> </w:t>
            </w:r>
            <w:r w:rsidRPr="003628A1">
              <w:t>the</w:t>
            </w:r>
            <w:r>
              <w:t xml:space="preserve"> </w:t>
            </w:r>
            <w:r w:rsidRPr="003628A1">
              <w:t>calculation</w:t>
            </w:r>
            <w:r>
              <w:t xml:space="preserve"> </w:t>
            </w:r>
            <w:r w:rsidRPr="003628A1">
              <w:t>of</w:t>
            </w:r>
            <w:r>
              <w:t xml:space="preserve"> </w:t>
            </w:r>
            <w:r w:rsidRPr="003628A1">
              <w:t>a</w:t>
            </w:r>
            <w:r>
              <w:t xml:space="preserve"> </w:t>
            </w:r>
            <w:r w:rsidRPr="003628A1">
              <w:t>specific</w:t>
            </w:r>
            <w:r>
              <w:t xml:space="preserve"> </w:t>
            </w:r>
            <w:r w:rsidRPr="003628A1">
              <w:rPr>
                <w:i/>
              </w:rPr>
              <w:t>charge</w:t>
            </w:r>
            <w:r>
              <w:rPr>
                <w:i/>
              </w:rPr>
              <w:t xml:space="preserve"> </w:t>
            </w:r>
            <w:r w:rsidRPr="003628A1">
              <w:rPr>
                <w:i/>
              </w:rPr>
              <w:t>type</w:t>
            </w:r>
            <w:r>
              <w:t xml:space="preserve"> </w:t>
            </w:r>
            <w:r w:rsidRPr="003628A1">
              <w:t>‘c’.</w:t>
            </w:r>
          </w:p>
        </w:tc>
        <w:tc>
          <w:tcPr>
            <w:tcW w:w="1940" w:type="dxa"/>
            <w:vAlign w:val="center"/>
          </w:tcPr>
          <w:p w14:paraId="3A01967E" w14:textId="77777777" w:rsidR="004F23AA" w:rsidRPr="003628A1" w:rsidRDefault="004F23AA" w:rsidP="004F23AA">
            <w:pPr>
              <w:pStyle w:val="TableBody"/>
            </w:pPr>
            <w:r w:rsidRPr="003628A1">
              <w:t>N/A</w:t>
            </w:r>
          </w:p>
        </w:tc>
        <w:tc>
          <w:tcPr>
            <w:tcW w:w="3357" w:type="dxa"/>
            <w:vAlign w:val="center"/>
          </w:tcPr>
          <w:p w14:paraId="69F7375D" w14:textId="47E3FD0F" w:rsidR="004F23AA" w:rsidRPr="003628A1" w:rsidRDefault="004F23AA" w:rsidP="004F23AA">
            <w:pPr>
              <w:pStyle w:val="TableBody"/>
            </w:pPr>
            <w:r w:rsidRPr="003628A1">
              <w:t>This</w:t>
            </w:r>
            <w:r>
              <w:t xml:space="preserve"> </w:t>
            </w:r>
            <w:r w:rsidRPr="003628A1">
              <w:t>is</w:t>
            </w:r>
            <w:r>
              <w:t xml:space="preserve"> </w:t>
            </w:r>
            <w:r w:rsidRPr="003628A1">
              <w:t>purely</w:t>
            </w:r>
            <w:r>
              <w:t xml:space="preserve"> </w:t>
            </w:r>
            <w:r w:rsidRPr="003628A1">
              <w:t>a</w:t>
            </w:r>
            <w:r>
              <w:t xml:space="preserve"> </w:t>
            </w:r>
            <w:r w:rsidRPr="003628A1">
              <w:t>notational</w:t>
            </w:r>
            <w:r>
              <w:t xml:space="preserve"> </w:t>
            </w:r>
            <w:r w:rsidRPr="003628A1">
              <w:t>term</w:t>
            </w:r>
            <w:r>
              <w:t xml:space="preserve"> </w:t>
            </w:r>
            <w:r w:rsidRPr="003628A1">
              <w:t>is</w:t>
            </w:r>
            <w:r>
              <w:t xml:space="preserve"> </w:t>
            </w:r>
            <w:r w:rsidRPr="003628A1">
              <w:t>used</w:t>
            </w:r>
            <w:r>
              <w:t xml:space="preserve"> </w:t>
            </w:r>
            <w:r w:rsidRPr="003628A1">
              <w:t>within</w:t>
            </w:r>
            <w:r>
              <w:t xml:space="preserve"> </w:t>
            </w:r>
            <w:r w:rsidRPr="003628A1">
              <w:t>the</w:t>
            </w:r>
            <w:r>
              <w:t xml:space="preserve"> </w:t>
            </w:r>
            <w:r w:rsidRPr="003628A1">
              <w:t>documentation</w:t>
            </w:r>
            <w:r>
              <w:t xml:space="preserve"> </w:t>
            </w:r>
            <w:r w:rsidRPr="003628A1">
              <w:t>to</w:t>
            </w:r>
            <w:r>
              <w:t xml:space="preserve"> </w:t>
            </w:r>
            <w:r w:rsidRPr="003628A1">
              <w:t>describe</w:t>
            </w:r>
            <w:r>
              <w:t xml:space="preserve"> </w:t>
            </w:r>
            <w:r w:rsidRPr="003628A1">
              <w:t>the</w:t>
            </w:r>
            <w:r>
              <w:t xml:space="preserve"> </w:t>
            </w:r>
            <w:r w:rsidRPr="003628A1">
              <w:t>unique</w:t>
            </w:r>
            <w:r>
              <w:t xml:space="preserve"> </w:t>
            </w:r>
            <w:r w:rsidRPr="003628A1">
              <w:t>per</w:t>
            </w:r>
            <w:r>
              <w:t xml:space="preserve"> </w:t>
            </w:r>
            <w:r w:rsidRPr="003628A1">
              <w:t>MW</w:t>
            </w:r>
            <w:r>
              <w:t xml:space="preserve"> </w:t>
            </w:r>
            <w:r w:rsidRPr="003628A1">
              <w:t>or</w:t>
            </w:r>
            <w:r>
              <w:t xml:space="preserve"> </w:t>
            </w:r>
            <w:r w:rsidRPr="003628A1">
              <w:t>per</w:t>
            </w:r>
            <w:r>
              <w:t xml:space="preserve"> </w:t>
            </w:r>
            <w:r w:rsidRPr="003628A1">
              <w:t>MWh</w:t>
            </w:r>
            <w:r>
              <w:t xml:space="preserve"> </w:t>
            </w:r>
            <w:r w:rsidRPr="003628A1">
              <w:t>rate</w:t>
            </w:r>
            <w:r>
              <w:t xml:space="preserve"> </w:t>
            </w:r>
            <w:r w:rsidRPr="003628A1">
              <w:t>applied</w:t>
            </w:r>
            <w:r>
              <w:t xml:space="preserve"> </w:t>
            </w:r>
            <w:r w:rsidRPr="003628A1">
              <w:t>to</w:t>
            </w:r>
            <w:r>
              <w:t xml:space="preserve"> </w:t>
            </w:r>
            <w:r w:rsidRPr="003628A1">
              <w:t>specific</w:t>
            </w:r>
            <w:r>
              <w:t xml:space="preserve"> </w:t>
            </w:r>
            <w:r w:rsidRPr="003628A1">
              <w:lastRenderedPageBreak/>
              <w:t>quantities</w:t>
            </w:r>
            <w:r>
              <w:t xml:space="preserve"> </w:t>
            </w:r>
            <w:r w:rsidRPr="003628A1">
              <w:t>in</w:t>
            </w:r>
            <w:r>
              <w:t xml:space="preserve"> </w:t>
            </w:r>
            <w:r w:rsidRPr="003628A1">
              <w:t>order</w:t>
            </w:r>
            <w:r>
              <w:t xml:space="preserve"> </w:t>
            </w:r>
            <w:r w:rsidRPr="003628A1">
              <w:t>to</w:t>
            </w:r>
            <w:r>
              <w:t xml:space="preserve"> </w:t>
            </w:r>
            <w:r w:rsidRPr="003628A1">
              <w:t>calculate</w:t>
            </w:r>
            <w:r>
              <w:t xml:space="preserve"> </w:t>
            </w:r>
            <w:r w:rsidRPr="003628A1">
              <w:t>various</w:t>
            </w:r>
            <w:r>
              <w:t xml:space="preserve"> </w:t>
            </w:r>
            <w:r w:rsidRPr="003628A1">
              <w:rPr>
                <w:i/>
              </w:rPr>
              <w:t>settlement</w:t>
            </w:r>
            <w:r>
              <w:t xml:space="preserve"> </w:t>
            </w:r>
            <w:r w:rsidRPr="003628A1">
              <w:rPr>
                <w:i/>
              </w:rPr>
              <w:t>amounts</w:t>
            </w:r>
            <w:r w:rsidRPr="003628A1">
              <w:t>.</w:t>
            </w:r>
          </w:p>
        </w:tc>
      </w:tr>
      <w:tr w:rsidR="004F23AA" w:rsidRPr="003628A1" w14:paraId="011B8EE5" w14:textId="77777777" w:rsidTr="01944320">
        <w:trPr>
          <w:trHeight w:val="629"/>
          <w:jc w:val="center"/>
        </w:trPr>
        <w:tc>
          <w:tcPr>
            <w:tcW w:w="1818" w:type="dxa"/>
            <w:vAlign w:val="center"/>
          </w:tcPr>
          <w:p w14:paraId="2F5C496D" w14:textId="77777777" w:rsidR="004F23AA" w:rsidRPr="003628A1" w:rsidRDefault="004F23AA" w:rsidP="00CC78BC">
            <w:pPr>
              <w:pStyle w:val="TableBody"/>
              <w:jc w:val="center"/>
            </w:pPr>
            <w:r w:rsidRPr="003628A1">
              <w:lastRenderedPageBreak/>
              <w:t>TRMP</w:t>
            </w:r>
          </w:p>
        </w:tc>
        <w:tc>
          <w:tcPr>
            <w:tcW w:w="2746" w:type="dxa"/>
            <w:vAlign w:val="center"/>
          </w:tcPr>
          <w:p w14:paraId="02799D96" w14:textId="3BD0C898" w:rsidR="004F23AA" w:rsidRPr="003628A1" w:rsidRDefault="004F23AA" w:rsidP="004F23AA">
            <w:pPr>
              <w:pStyle w:val="TableBody"/>
            </w:pPr>
            <w:r w:rsidRPr="003628A1">
              <w:t>TR</w:t>
            </w:r>
            <w:r>
              <w:t xml:space="preserve"> </w:t>
            </w:r>
            <w:r w:rsidRPr="003628A1">
              <w:t>Market</w:t>
            </w:r>
            <w:r>
              <w:t xml:space="preserve"> </w:t>
            </w:r>
            <w:r w:rsidRPr="003628A1">
              <w:t>Clearing</w:t>
            </w:r>
            <w:r>
              <w:t xml:space="preserve"> </w:t>
            </w:r>
            <w:r w:rsidRPr="003628A1">
              <w:t>Price</w:t>
            </w:r>
          </w:p>
        </w:tc>
        <w:tc>
          <w:tcPr>
            <w:tcW w:w="4333" w:type="dxa"/>
            <w:vAlign w:val="center"/>
          </w:tcPr>
          <w:p w14:paraId="0E9F45CF" w14:textId="28910CB1" w:rsidR="004F23AA" w:rsidRPr="003628A1" w:rsidRDefault="004F23AA" w:rsidP="004F23AA">
            <w:pPr>
              <w:pStyle w:val="TableBody"/>
            </w:pPr>
            <w:r w:rsidRPr="003628A1">
              <w:t>The</w:t>
            </w:r>
            <w:r>
              <w:t xml:space="preserve"> </w:t>
            </w:r>
            <w:r w:rsidRPr="003628A1">
              <w:t>price</w:t>
            </w:r>
            <w:r>
              <w:t xml:space="preserve"> </w:t>
            </w:r>
            <w:r w:rsidRPr="003628A1">
              <w:t>of</w:t>
            </w:r>
            <w:r>
              <w:t xml:space="preserve"> </w:t>
            </w:r>
            <w:r w:rsidRPr="003628A1">
              <w:t>each</w:t>
            </w:r>
            <w:r>
              <w:t xml:space="preserve"> </w:t>
            </w:r>
            <w:r w:rsidRPr="003628A1">
              <w:rPr>
                <w:i/>
              </w:rPr>
              <w:t>transmission</w:t>
            </w:r>
            <w:r>
              <w:rPr>
                <w:i/>
              </w:rPr>
              <w:t xml:space="preserve"> </w:t>
            </w:r>
            <w:r w:rsidRPr="003628A1">
              <w:rPr>
                <w:i/>
              </w:rPr>
              <w:t>right</w:t>
            </w:r>
            <w:r>
              <w:t xml:space="preserve"> </w:t>
            </w:r>
            <w:r w:rsidRPr="003628A1">
              <w:t>in</w:t>
            </w:r>
            <w:r>
              <w:t xml:space="preserve"> </w:t>
            </w:r>
            <w:r w:rsidRPr="003628A1">
              <w:t>a</w:t>
            </w:r>
            <w:r>
              <w:t xml:space="preserve"> </w:t>
            </w:r>
            <w:r w:rsidRPr="003628A1">
              <w:t>single</w:t>
            </w:r>
            <w:r>
              <w:t xml:space="preserve"> </w:t>
            </w:r>
            <w:r w:rsidRPr="003628A1">
              <w:t>round</w:t>
            </w:r>
            <w:r>
              <w:t xml:space="preserve"> </w:t>
            </w:r>
            <w:r w:rsidRPr="003628A1">
              <w:t>of</w:t>
            </w:r>
            <w:r>
              <w:t xml:space="preserve"> </w:t>
            </w:r>
            <w:r w:rsidRPr="003628A1">
              <w:t>a</w:t>
            </w:r>
            <w:r>
              <w:t xml:space="preserve"> </w:t>
            </w:r>
            <w:r w:rsidRPr="003628A1">
              <w:rPr>
                <w:i/>
              </w:rPr>
              <w:t>TR</w:t>
            </w:r>
            <w:r>
              <w:rPr>
                <w:i/>
              </w:rPr>
              <w:t xml:space="preserve"> </w:t>
            </w:r>
            <w:r w:rsidRPr="003628A1">
              <w:rPr>
                <w:i/>
              </w:rPr>
              <w:t>auction</w:t>
            </w:r>
            <w:r w:rsidRPr="003628A1">
              <w:t>.</w:t>
            </w:r>
          </w:p>
        </w:tc>
        <w:tc>
          <w:tcPr>
            <w:tcW w:w="1940" w:type="dxa"/>
            <w:vAlign w:val="center"/>
          </w:tcPr>
          <w:p w14:paraId="0F45C02A" w14:textId="77777777" w:rsidR="004F23AA" w:rsidRPr="003628A1" w:rsidRDefault="004F23AA" w:rsidP="004F23AA">
            <w:pPr>
              <w:pStyle w:val="TableBody"/>
            </w:pPr>
            <w:r w:rsidRPr="003628A1">
              <w:t>8.4.15</w:t>
            </w:r>
          </w:p>
        </w:tc>
        <w:tc>
          <w:tcPr>
            <w:tcW w:w="3357" w:type="dxa"/>
            <w:vAlign w:val="center"/>
          </w:tcPr>
          <w:p w14:paraId="01E9CAF3" w14:textId="02C04D5A" w:rsidR="004F23AA" w:rsidRPr="003628A1" w:rsidRDefault="004F23AA" w:rsidP="004F23AA">
            <w:pPr>
              <w:pStyle w:val="TableBody"/>
            </w:pPr>
            <w:r w:rsidRPr="003628A1">
              <w:t>Same</w:t>
            </w:r>
            <w:r>
              <w:t xml:space="preserve"> </w:t>
            </w:r>
            <w:r w:rsidRPr="003628A1">
              <w:t>as</w:t>
            </w:r>
            <w:r>
              <w:t xml:space="preserve"> </w:t>
            </w:r>
            <w:r w:rsidRPr="003628A1">
              <w:rPr>
                <w:i/>
              </w:rPr>
              <w:t>IESO</w:t>
            </w:r>
            <w:r>
              <w:t xml:space="preserve"> </w:t>
            </w:r>
            <w:r w:rsidRPr="003628A1">
              <w:rPr>
                <w:i/>
              </w:rPr>
              <w:t>market</w:t>
            </w:r>
            <w:r>
              <w:rPr>
                <w:i/>
              </w:rPr>
              <w:t xml:space="preserve"> </w:t>
            </w:r>
            <w:r w:rsidRPr="003628A1">
              <w:rPr>
                <w:i/>
              </w:rPr>
              <w:t>rules</w:t>
            </w:r>
            <w:r w:rsidRPr="003628A1">
              <w:t>.</w:t>
            </w:r>
          </w:p>
        </w:tc>
      </w:tr>
      <w:tr w:rsidR="004F23AA" w:rsidRPr="003628A1" w14:paraId="74F0728C" w14:textId="77777777" w:rsidTr="01944320">
        <w:trPr>
          <w:trHeight w:val="629"/>
          <w:jc w:val="center"/>
        </w:trPr>
        <w:tc>
          <w:tcPr>
            <w:tcW w:w="1818" w:type="dxa"/>
            <w:vAlign w:val="center"/>
          </w:tcPr>
          <w:p w14:paraId="194586AB" w14:textId="77777777" w:rsidR="004F23AA" w:rsidRPr="003628A1" w:rsidRDefault="004F23AA" w:rsidP="00CC78BC">
            <w:pPr>
              <w:pStyle w:val="TableBody"/>
              <w:jc w:val="center"/>
            </w:pPr>
            <w:r w:rsidRPr="003628A1">
              <w:t>TRCAD</w:t>
            </w:r>
          </w:p>
        </w:tc>
        <w:tc>
          <w:tcPr>
            <w:tcW w:w="2746" w:type="dxa"/>
            <w:vAlign w:val="center"/>
          </w:tcPr>
          <w:p w14:paraId="1B4BFD53" w14:textId="7BD0CF5F" w:rsidR="004F23AA" w:rsidRPr="003628A1" w:rsidRDefault="004F23AA" w:rsidP="004F23AA">
            <w:pPr>
              <w:pStyle w:val="TableBody"/>
            </w:pPr>
            <w:r w:rsidRPr="003628A1">
              <w:t>TR</w:t>
            </w:r>
            <w:r>
              <w:t xml:space="preserve"> </w:t>
            </w:r>
            <w:r w:rsidRPr="003628A1">
              <w:t>Clearing</w:t>
            </w:r>
            <w:r>
              <w:t xml:space="preserve"> </w:t>
            </w:r>
            <w:r w:rsidRPr="003628A1">
              <w:t>Account</w:t>
            </w:r>
            <w:r>
              <w:t xml:space="preserve"> </w:t>
            </w:r>
            <w:r w:rsidRPr="003628A1">
              <w:t>Disbursements</w:t>
            </w:r>
          </w:p>
        </w:tc>
        <w:tc>
          <w:tcPr>
            <w:tcW w:w="4333" w:type="dxa"/>
            <w:vAlign w:val="center"/>
          </w:tcPr>
          <w:p w14:paraId="4D420A23" w14:textId="5C33DBD5" w:rsidR="004F23AA" w:rsidRPr="003628A1" w:rsidRDefault="004F23AA" w:rsidP="004F23AA">
            <w:pPr>
              <w:pStyle w:val="TableBody"/>
            </w:pPr>
            <w:r w:rsidRPr="003628A1">
              <w:t>The</w:t>
            </w:r>
            <w:r>
              <w:t xml:space="preserve"> </w:t>
            </w:r>
            <w:r w:rsidRPr="003628A1">
              <w:t>total</w:t>
            </w:r>
            <w:r>
              <w:t xml:space="preserve"> </w:t>
            </w:r>
            <w:r w:rsidRPr="003628A1">
              <w:t>dollar</w:t>
            </w:r>
            <w:r>
              <w:t xml:space="preserve"> </w:t>
            </w:r>
            <w:r w:rsidRPr="003628A1">
              <w:t>value</w:t>
            </w:r>
            <w:r>
              <w:t xml:space="preserve"> </w:t>
            </w:r>
            <w:r w:rsidRPr="003628A1">
              <w:t>of</w:t>
            </w:r>
            <w:r>
              <w:t xml:space="preserve"> </w:t>
            </w:r>
            <w:r w:rsidRPr="003628A1">
              <w:t>all</w:t>
            </w:r>
            <w:r>
              <w:t xml:space="preserve"> </w:t>
            </w:r>
            <w:r w:rsidRPr="003628A1">
              <w:t>disbursements</w:t>
            </w:r>
            <w:r>
              <w:t xml:space="preserve"> </w:t>
            </w:r>
            <w:r w:rsidRPr="003628A1">
              <w:t>from</w:t>
            </w:r>
            <w:r>
              <w:t xml:space="preserve"> </w:t>
            </w:r>
            <w:r w:rsidRPr="003628A1">
              <w:t>the</w:t>
            </w:r>
            <w:r>
              <w:t xml:space="preserve"> </w:t>
            </w:r>
            <w:r w:rsidRPr="003628A1">
              <w:rPr>
                <w:i/>
              </w:rPr>
              <w:t>TR</w:t>
            </w:r>
            <w:r>
              <w:rPr>
                <w:i/>
              </w:rPr>
              <w:t xml:space="preserve"> </w:t>
            </w:r>
            <w:r w:rsidRPr="003628A1">
              <w:rPr>
                <w:i/>
              </w:rPr>
              <w:t>clearing</w:t>
            </w:r>
            <w:r>
              <w:rPr>
                <w:i/>
              </w:rPr>
              <w:t xml:space="preserve"> </w:t>
            </w:r>
            <w:r w:rsidRPr="003628A1">
              <w:rPr>
                <w:i/>
              </w:rPr>
              <w:t>account</w:t>
            </w:r>
            <w:r>
              <w:rPr>
                <w:i/>
              </w:rPr>
              <w:t xml:space="preserve"> </w:t>
            </w:r>
            <w:r w:rsidRPr="003628A1">
              <w:t>authorized</w:t>
            </w:r>
            <w:r>
              <w:t xml:space="preserve"> </w:t>
            </w:r>
            <w:r w:rsidRPr="003628A1">
              <w:t>by</w:t>
            </w:r>
            <w:r>
              <w:t xml:space="preserve"> </w:t>
            </w:r>
            <w:r w:rsidRPr="003628A1">
              <w:t>the</w:t>
            </w:r>
            <w:r>
              <w:t xml:space="preserve"> </w:t>
            </w:r>
            <w:r w:rsidRPr="003628A1">
              <w:rPr>
                <w:i/>
              </w:rPr>
              <w:t>IESO</w:t>
            </w:r>
            <w:r>
              <w:rPr>
                <w:i/>
              </w:rPr>
              <w:t xml:space="preserve"> </w:t>
            </w:r>
            <w:r w:rsidRPr="003628A1">
              <w:rPr>
                <w:i/>
              </w:rPr>
              <w:t>Board</w:t>
            </w:r>
            <w:r>
              <w:rPr>
                <w:i/>
              </w:rPr>
              <w:t xml:space="preserve"> </w:t>
            </w:r>
            <w:r w:rsidRPr="003628A1">
              <w:t>in</w:t>
            </w:r>
            <w:r>
              <w:t xml:space="preserve"> </w:t>
            </w:r>
            <w:r w:rsidRPr="003628A1">
              <w:t>the</w:t>
            </w:r>
            <w:r>
              <w:t xml:space="preserve"> </w:t>
            </w:r>
            <w:r w:rsidRPr="003628A1">
              <w:t>current</w:t>
            </w:r>
            <w:r>
              <w:t xml:space="preserve"> </w:t>
            </w:r>
            <w:r w:rsidRPr="003628A1">
              <w:rPr>
                <w:i/>
              </w:rPr>
              <w:t>energy</w:t>
            </w:r>
            <w:r>
              <w:rPr>
                <w:i/>
              </w:rPr>
              <w:t xml:space="preserve"> </w:t>
            </w:r>
            <w:r w:rsidRPr="003628A1">
              <w:rPr>
                <w:i/>
              </w:rPr>
              <w:t>market</w:t>
            </w:r>
            <w:r>
              <w:rPr>
                <w:i/>
              </w:rPr>
              <w:t xml:space="preserve"> </w:t>
            </w:r>
            <w:r w:rsidRPr="003628A1">
              <w:rPr>
                <w:i/>
              </w:rPr>
              <w:t>billing</w:t>
            </w:r>
            <w:r>
              <w:rPr>
                <w:i/>
              </w:rPr>
              <w:t xml:space="preserve"> </w:t>
            </w:r>
            <w:r w:rsidRPr="003628A1">
              <w:rPr>
                <w:i/>
              </w:rPr>
              <w:t>period</w:t>
            </w:r>
            <w:r w:rsidRPr="003628A1">
              <w:t>.</w:t>
            </w:r>
          </w:p>
        </w:tc>
        <w:tc>
          <w:tcPr>
            <w:tcW w:w="1940" w:type="dxa"/>
            <w:vAlign w:val="center"/>
          </w:tcPr>
          <w:p w14:paraId="798BBA7A" w14:textId="77777777" w:rsidR="004F23AA" w:rsidRPr="003628A1" w:rsidRDefault="004F23AA" w:rsidP="004F23AA">
            <w:pPr>
              <w:pStyle w:val="TableBody"/>
            </w:pPr>
            <w:r w:rsidRPr="003628A1">
              <w:t>9.4.7.2</w:t>
            </w:r>
          </w:p>
        </w:tc>
        <w:tc>
          <w:tcPr>
            <w:tcW w:w="3357" w:type="dxa"/>
            <w:vAlign w:val="center"/>
          </w:tcPr>
          <w:p w14:paraId="007DCB64" w14:textId="06CE1602" w:rsidR="004F23AA" w:rsidRPr="003628A1" w:rsidRDefault="004F23AA" w:rsidP="004F23AA">
            <w:pPr>
              <w:pStyle w:val="TableBody"/>
            </w:pPr>
            <w:r w:rsidRPr="003628A1">
              <w:t>Same</w:t>
            </w:r>
            <w:r>
              <w:t xml:space="preserve"> </w:t>
            </w:r>
            <w:r w:rsidRPr="003628A1">
              <w:t>as</w:t>
            </w:r>
            <w:r>
              <w:t xml:space="preserve"> </w:t>
            </w:r>
            <w:r w:rsidRPr="003628A1">
              <w:rPr>
                <w:i/>
              </w:rPr>
              <w:t>IESO</w:t>
            </w:r>
            <w:r>
              <w:t xml:space="preserve"> </w:t>
            </w:r>
            <w:r w:rsidRPr="003628A1">
              <w:rPr>
                <w:i/>
              </w:rPr>
              <w:t>market</w:t>
            </w:r>
            <w:r>
              <w:rPr>
                <w:i/>
              </w:rPr>
              <w:t xml:space="preserve"> </w:t>
            </w:r>
            <w:r w:rsidRPr="003628A1">
              <w:rPr>
                <w:i/>
              </w:rPr>
              <w:t>rules.</w:t>
            </w:r>
          </w:p>
        </w:tc>
      </w:tr>
      <w:tr w:rsidR="004F23AA" w:rsidRPr="003628A1" w14:paraId="312A50EA" w14:textId="77777777" w:rsidTr="01944320">
        <w:trPr>
          <w:trHeight w:val="629"/>
          <w:jc w:val="center"/>
        </w:trPr>
        <w:tc>
          <w:tcPr>
            <w:tcW w:w="1818" w:type="dxa"/>
            <w:vAlign w:val="center"/>
          </w:tcPr>
          <w:p w14:paraId="4767600B" w14:textId="29F9FA08" w:rsidR="004F23AA" w:rsidRPr="003628A1" w:rsidRDefault="004F23AA" w:rsidP="00CC78BC">
            <w:pPr>
              <w:pStyle w:val="TableBody"/>
              <w:jc w:val="center"/>
            </w:pPr>
            <m:oMathPara>
              <m:oMath>
                <m:r>
                  <m:rPr>
                    <m:nor/>
                  </m:rPr>
                  <w:rPr>
                    <w:rFonts w:ascii="Cambria Math"/>
                  </w:rPr>
                  <m:t>TRCA</m:t>
                </m:r>
                <m:sSub>
                  <m:sSubPr>
                    <m:ctrlPr>
                      <w:rPr>
                        <w:rFonts w:ascii="Cambria Math" w:hAnsi="Cambria Math"/>
                      </w:rPr>
                    </m:ctrlPr>
                  </m:sSubPr>
                  <m:e>
                    <m:r>
                      <m:rPr>
                        <m:nor/>
                      </m:rPr>
                      <w:rPr>
                        <w:rFonts w:ascii="Cambria Math"/>
                      </w:rPr>
                      <m:t>D</m:t>
                    </m:r>
                  </m:e>
                  <m:sub>
                    <m:r>
                      <w:rPr>
                        <w:rFonts w:ascii="Cambria Math"/>
                      </w:rPr>
                      <m:t>E</m:t>
                    </m:r>
                    <m:ctrlPr>
                      <w:rPr>
                        <w:rFonts w:ascii="Cambria Math" w:hAnsi="Cambria Math"/>
                        <w:i/>
                      </w:rPr>
                    </m:ctrlPr>
                  </m:sub>
                </m:sSub>
              </m:oMath>
            </m:oMathPara>
          </w:p>
        </w:tc>
        <w:tc>
          <w:tcPr>
            <w:tcW w:w="2746" w:type="dxa"/>
            <w:vAlign w:val="center"/>
          </w:tcPr>
          <w:p w14:paraId="63DC5CB0" w14:textId="4F19CAEF" w:rsidR="004F23AA" w:rsidRPr="003628A1" w:rsidRDefault="004F23AA" w:rsidP="004F23AA">
            <w:pPr>
              <w:pStyle w:val="TableBody"/>
            </w:pPr>
            <w:r w:rsidRPr="003628A1">
              <w:t>TR</w:t>
            </w:r>
            <w:r>
              <w:t xml:space="preserve"> </w:t>
            </w:r>
            <w:r w:rsidRPr="003628A1">
              <w:t>Clearing</w:t>
            </w:r>
            <w:r>
              <w:t xml:space="preserve"> </w:t>
            </w:r>
            <w:r w:rsidRPr="003628A1">
              <w:t>Account</w:t>
            </w:r>
            <w:r>
              <w:t xml:space="preserve"> </w:t>
            </w:r>
            <w:r w:rsidRPr="003628A1">
              <w:t>Disbursements</w:t>
            </w:r>
            <w:r>
              <w:t xml:space="preserve"> </w:t>
            </w:r>
            <w:r w:rsidRPr="003628A1">
              <w:t>for</w:t>
            </w:r>
            <w:r>
              <w:t xml:space="preserve"> </w:t>
            </w:r>
            <w:r w:rsidRPr="003628A1">
              <w:t>Exporters</w:t>
            </w:r>
          </w:p>
        </w:tc>
        <w:tc>
          <w:tcPr>
            <w:tcW w:w="4333" w:type="dxa"/>
            <w:vAlign w:val="center"/>
          </w:tcPr>
          <w:p w14:paraId="17DCABD9" w14:textId="29222CA2" w:rsidR="004F23AA" w:rsidRPr="003628A1" w:rsidRDefault="004F23AA" w:rsidP="004F23AA">
            <w:pPr>
              <w:pStyle w:val="TableBody"/>
            </w:pPr>
            <w:r w:rsidRPr="003628A1">
              <w:t>The</w:t>
            </w:r>
            <w:r>
              <w:t xml:space="preserve"> </w:t>
            </w:r>
            <w:r w:rsidRPr="003628A1">
              <w:t>proportion</w:t>
            </w:r>
            <w:r>
              <w:t xml:space="preserve"> </w:t>
            </w:r>
            <w:r w:rsidRPr="003628A1">
              <w:t>of</w:t>
            </w:r>
            <w:r>
              <w:t xml:space="preserve"> </w:t>
            </w:r>
            <w:r w:rsidRPr="003628A1">
              <w:t>the</w:t>
            </w:r>
            <w:r>
              <w:t xml:space="preserve"> </w:t>
            </w:r>
            <w:r w:rsidRPr="003628A1">
              <w:t>total</w:t>
            </w:r>
            <w:r>
              <w:t xml:space="preserve"> </w:t>
            </w:r>
            <w:r w:rsidRPr="003628A1">
              <w:t>dollar</w:t>
            </w:r>
            <w:r>
              <w:t xml:space="preserve"> </w:t>
            </w:r>
            <w:r w:rsidRPr="003628A1">
              <w:t>value</w:t>
            </w:r>
            <w:r>
              <w:t xml:space="preserve"> </w:t>
            </w:r>
            <w:r w:rsidRPr="003628A1">
              <w:t>of</w:t>
            </w:r>
            <w:r>
              <w:t xml:space="preserve"> </w:t>
            </w:r>
            <w:r w:rsidRPr="003628A1">
              <w:t>all</w:t>
            </w:r>
            <w:r>
              <w:t xml:space="preserve"> </w:t>
            </w:r>
            <w:r w:rsidRPr="003628A1">
              <w:t>disbursements</w:t>
            </w:r>
            <w:r>
              <w:t xml:space="preserve"> </w:t>
            </w:r>
            <w:r w:rsidRPr="003628A1">
              <w:t>from</w:t>
            </w:r>
            <w:r>
              <w:t xml:space="preserve"> </w:t>
            </w:r>
            <w:r w:rsidRPr="003628A1">
              <w:t>the</w:t>
            </w:r>
            <w:r>
              <w:t xml:space="preserve"> </w:t>
            </w:r>
            <w:r w:rsidRPr="003628A1">
              <w:rPr>
                <w:i/>
              </w:rPr>
              <w:t>TR</w:t>
            </w:r>
            <w:r>
              <w:rPr>
                <w:i/>
              </w:rPr>
              <w:t xml:space="preserve"> </w:t>
            </w:r>
            <w:r w:rsidRPr="003628A1">
              <w:rPr>
                <w:i/>
              </w:rPr>
              <w:t>clearing</w:t>
            </w:r>
            <w:r>
              <w:rPr>
                <w:i/>
              </w:rPr>
              <w:t xml:space="preserve"> </w:t>
            </w:r>
            <w:r w:rsidRPr="003628A1">
              <w:rPr>
                <w:i/>
              </w:rPr>
              <w:t>account</w:t>
            </w:r>
            <w:r>
              <w:rPr>
                <w:i/>
              </w:rPr>
              <w:t xml:space="preserve"> </w:t>
            </w:r>
            <w:r w:rsidRPr="003628A1">
              <w:t>authorized</w:t>
            </w:r>
            <w:r>
              <w:t xml:space="preserve"> </w:t>
            </w:r>
            <w:r w:rsidRPr="003628A1">
              <w:t>by</w:t>
            </w:r>
            <w:r>
              <w:t xml:space="preserve"> </w:t>
            </w:r>
            <w:r w:rsidRPr="003628A1">
              <w:t>the</w:t>
            </w:r>
            <w:r>
              <w:t xml:space="preserve"> </w:t>
            </w:r>
            <w:r w:rsidRPr="003628A1">
              <w:rPr>
                <w:i/>
              </w:rPr>
              <w:t>IESO</w:t>
            </w:r>
            <w:r>
              <w:rPr>
                <w:i/>
              </w:rPr>
              <w:t xml:space="preserve"> </w:t>
            </w:r>
            <w:r w:rsidRPr="003628A1">
              <w:rPr>
                <w:i/>
              </w:rPr>
              <w:t>Board</w:t>
            </w:r>
            <w:r>
              <w:rPr>
                <w:i/>
              </w:rPr>
              <w:t xml:space="preserve"> </w:t>
            </w:r>
            <w:r w:rsidRPr="003628A1">
              <w:t>in</w:t>
            </w:r>
            <w:r>
              <w:t xml:space="preserve"> </w:t>
            </w:r>
            <w:r w:rsidRPr="003628A1">
              <w:t>the</w:t>
            </w:r>
            <w:r>
              <w:t xml:space="preserve"> </w:t>
            </w:r>
            <w:r w:rsidRPr="003628A1">
              <w:t>current</w:t>
            </w:r>
            <w:r>
              <w:t xml:space="preserve"> </w:t>
            </w:r>
            <w:r w:rsidRPr="003628A1">
              <w:rPr>
                <w:i/>
              </w:rPr>
              <w:t>energy</w:t>
            </w:r>
            <w:r>
              <w:rPr>
                <w:i/>
              </w:rPr>
              <w:t xml:space="preserve"> </w:t>
            </w:r>
            <w:r w:rsidRPr="003628A1">
              <w:rPr>
                <w:i/>
              </w:rPr>
              <w:t>market</w:t>
            </w:r>
            <w:r>
              <w:rPr>
                <w:i/>
              </w:rPr>
              <w:t xml:space="preserve"> </w:t>
            </w:r>
            <w:r w:rsidRPr="003628A1">
              <w:rPr>
                <w:i/>
              </w:rPr>
              <w:t>billing</w:t>
            </w:r>
            <w:r>
              <w:rPr>
                <w:i/>
              </w:rPr>
              <w:t xml:space="preserve"> </w:t>
            </w:r>
            <w:r w:rsidRPr="003628A1">
              <w:rPr>
                <w:i/>
              </w:rPr>
              <w:t>period</w:t>
            </w:r>
            <w:r>
              <w:rPr>
                <w:i/>
              </w:rPr>
              <w:t xml:space="preserve"> </w:t>
            </w:r>
            <w:r w:rsidRPr="003628A1">
              <w:t>allocated</w:t>
            </w:r>
            <w:r>
              <w:t xml:space="preserve"> </w:t>
            </w:r>
            <w:r w:rsidRPr="003628A1">
              <w:t>to</w:t>
            </w:r>
            <w:r>
              <w:t xml:space="preserve"> </w:t>
            </w:r>
            <w:r w:rsidRPr="003628A1">
              <w:t>exporters.</w:t>
            </w:r>
          </w:p>
        </w:tc>
        <w:tc>
          <w:tcPr>
            <w:tcW w:w="1940" w:type="dxa"/>
            <w:vAlign w:val="center"/>
          </w:tcPr>
          <w:p w14:paraId="07B96A7E" w14:textId="77777777" w:rsidR="004F23AA" w:rsidRPr="003628A1" w:rsidRDefault="004F23AA" w:rsidP="004F23AA">
            <w:pPr>
              <w:pStyle w:val="TableBody"/>
            </w:pPr>
            <w:r w:rsidRPr="003628A1">
              <w:t>9.4.7.2</w:t>
            </w:r>
          </w:p>
        </w:tc>
        <w:tc>
          <w:tcPr>
            <w:tcW w:w="3357" w:type="dxa"/>
            <w:vAlign w:val="center"/>
          </w:tcPr>
          <w:p w14:paraId="6F372243" w14:textId="02EC0F8B" w:rsidR="004F23AA" w:rsidRPr="003628A1" w:rsidRDefault="004F23AA" w:rsidP="004F23AA">
            <w:pPr>
              <w:pStyle w:val="TableBody"/>
            </w:pPr>
            <w:r w:rsidRPr="003628A1">
              <w:t>Same</w:t>
            </w:r>
            <w:r>
              <w:t xml:space="preserve"> </w:t>
            </w:r>
            <w:r w:rsidRPr="003628A1">
              <w:t>as</w:t>
            </w:r>
            <w:r>
              <w:t xml:space="preserve"> </w:t>
            </w:r>
            <w:r w:rsidRPr="003628A1">
              <w:rPr>
                <w:i/>
              </w:rPr>
              <w:t>IESO</w:t>
            </w:r>
            <w:r>
              <w:t xml:space="preserve"> </w:t>
            </w:r>
            <w:r w:rsidRPr="003628A1">
              <w:rPr>
                <w:i/>
              </w:rPr>
              <w:t>market</w:t>
            </w:r>
            <w:r>
              <w:rPr>
                <w:i/>
              </w:rPr>
              <w:t xml:space="preserve"> </w:t>
            </w:r>
            <w:r w:rsidRPr="003628A1">
              <w:rPr>
                <w:i/>
              </w:rPr>
              <w:t>rules.</w:t>
            </w:r>
          </w:p>
        </w:tc>
      </w:tr>
      <w:tr w:rsidR="004F23AA" w:rsidRPr="003628A1" w14:paraId="3C086455" w14:textId="77777777" w:rsidTr="01944320">
        <w:trPr>
          <w:trHeight w:val="629"/>
          <w:jc w:val="center"/>
        </w:trPr>
        <w:tc>
          <w:tcPr>
            <w:tcW w:w="1818" w:type="dxa"/>
            <w:vAlign w:val="center"/>
          </w:tcPr>
          <w:p w14:paraId="3F6EDC20" w14:textId="296E568F" w:rsidR="004F23AA" w:rsidRPr="003628A1" w:rsidRDefault="004F23AA" w:rsidP="00CC78BC">
            <w:pPr>
              <w:pStyle w:val="TableBody"/>
              <w:jc w:val="center"/>
            </w:pPr>
            <m:oMathPara>
              <m:oMath>
                <m:r>
                  <m:rPr>
                    <m:nor/>
                  </m:rPr>
                  <w:rPr>
                    <w:rFonts w:ascii="Cambria Math"/>
                  </w:rPr>
                  <m:t>TRCA</m:t>
                </m:r>
                <m:sSub>
                  <m:sSubPr>
                    <m:ctrlPr>
                      <w:rPr>
                        <w:rFonts w:ascii="Cambria Math" w:hAnsi="Cambria Math"/>
                      </w:rPr>
                    </m:ctrlPr>
                  </m:sSubPr>
                  <m:e>
                    <m:r>
                      <m:rPr>
                        <m:nor/>
                      </m:rPr>
                      <w:rPr>
                        <w:rFonts w:ascii="Cambria Math"/>
                      </w:rPr>
                      <m:t>D</m:t>
                    </m:r>
                  </m:e>
                  <m:sub>
                    <m:r>
                      <w:rPr>
                        <w:rFonts w:ascii="Cambria Math"/>
                      </w:rPr>
                      <m:t>L</m:t>
                    </m:r>
                    <m:ctrlPr>
                      <w:rPr>
                        <w:rFonts w:ascii="Cambria Math" w:hAnsi="Cambria Math"/>
                        <w:i/>
                      </w:rPr>
                    </m:ctrlPr>
                  </m:sub>
                </m:sSub>
              </m:oMath>
            </m:oMathPara>
          </w:p>
        </w:tc>
        <w:tc>
          <w:tcPr>
            <w:tcW w:w="2746" w:type="dxa"/>
            <w:vAlign w:val="center"/>
          </w:tcPr>
          <w:p w14:paraId="1AFF9D88" w14:textId="25F60D8D" w:rsidR="004F23AA" w:rsidRPr="003628A1" w:rsidRDefault="004F23AA" w:rsidP="004F23AA">
            <w:pPr>
              <w:pStyle w:val="TableBody"/>
            </w:pPr>
            <w:r w:rsidRPr="003628A1">
              <w:t>TR</w:t>
            </w:r>
            <w:r>
              <w:t xml:space="preserve"> </w:t>
            </w:r>
            <w:r w:rsidRPr="003628A1">
              <w:t>Clearing</w:t>
            </w:r>
            <w:r>
              <w:t xml:space="preserve"> </w:t>
            </w:r>
            <w:r w:rsidRPr="003628A1">
              <w:t>Account</w:t>
            </w:r>
            <w:r>
              <w:t xml:space="preserve"> </w:t>
            </w:r>
            <w:r w:rsidRPr="003628A1">
              <w:t>Disbursements</w:t>
            </w:r>
            <w:r>
              <w:t xml:space="preserve"> </w:t>
            </w:r>
            <w:r w:rsidRPr="003628A1">
              <w:t>for</w:t>
            </w:r>
            <w:r>
              <w:t xml:space="preserve"> </w:t>
            </w:r>
            <w:r w:rsidRPr="003628A1">
              <w:t>Loads</w:t>
            </w:r>
          </w:p>
        </w:tc>
        <w:tc>
          <w:tcPr>
            <w:tcW w:w="4333" w:type="dxa"/>
            <w:vAlign w:val="center"/>
          </w:tcPr>
          <w:p w14:paraId="5B4B1F14" w14:textId="4F2479BF" w:rsidR="004F23AA" w:rsidRPr="003628A1" w:rsidRDefault="004F23AA" w:rsidP="004F23AA">
            <w:pPr>
              <w:pStyle w:val="TableBody"/>
            </w:pPr>
            <w:r w:rsidRPr="003628A1">
              <w:t>The</w:t>
            </w:r>
            <w:r>
              <w:t xml:space="preserve"> </w:t>
            </w:r>
            <w:r w:rsidRPr="003628A1">
              <w:t>proportion</w:t>
            </w:r>
            <w:r>
              <w:t xml:space="preserve"> </w:t>
            </w:r>
            <w:r w:rsidRPr="003628A1">
              <w:t>of</w:t>
            </w:r>
            <w:r>
              <w:t xml:space="preserve"> </w:t>
            </w:r>
            <w:r w:rsidRPr="003628A1">
              <w:t>the</w:t>
            </w:r>
            <w:r>
              <w:t xml:space="preserve"> </w:t>
            </w:r>
            <w:r w:rsidRPr="003628A1">
              <w:t>total</w:t>
            </w:r>
            <w:r>
              <w:t xml:space="preserve"> </w:t>
            </w:r>
            <w:r w:rsidRPr="003628A1">
              <w:t>dollar</w:t>
            </w:r>
            <w:r>
              <w:t xml:space="preserve"> </w:t>
            </w:r>
            <w:r w:rsidRPr="003628A1">
              <w:t>value</w:t>
            </w:r>
            <w:r>
              <w:t xml:space="preserve"> </w:t>
            </w:r>
            <w:r w:rsidRPr="003628A1">
              <w:t>of</w:t>
            </w:r>
            <w:r>
              <w:t xml:space="preserve"> </w:t>
            </w:r>
            <w:r w:rsidRPr="003628A1">
              <w:t>all</w:t>
            </w:r>
            <w:r>
              <w:t xml:space="preserve"> </w:t>
            </w:r>
            <w:r w:rsidRPr="003628A1">
              <w:t>disbursements</w:t>
            </w:r>
            <w:r>
              <w:t xml:space="preserve"> </w:t>
            </w:r>
            <w:r w:rsidRPr="003628A1">
              <w:t>from</w:t>
            </w:r>
            <w:r>
              <w:t xml:space="preserve"> </w:t>
            </w:r>
            <w:r w:rsidRPr="003628A1">
              <w:t>the</w:t>
            </w:r>
            <w:r>
              <w:t xml:space="preserve"> </w:t>
            </w:r>
            <w:r w:rsidRPr="003628A1">
              <w:rPr>
                <w:i/>
              </w:rPr>
              <w:t>TR</w:t>
            </w:r>
            <w:r>
              <w:rPr>
                <w:i/>
              </w:rPr>
              <w:t xml:space="preserve"> </w:t>
            </w:r>
            <w:r w:rsidRPr="003628A1">
              <w:rPr>
                <w:i/>
              </w:rPr>
              <w:t>clearing</w:t>
            </w:r>
            <w:r>
              <w:rPr>
                <w:i/>
              </w:rPr>
              <w:t xml:space="preserve"> </w:t>
            </w:r>
            <w:r w:rsidRPr="003628A1">
              <w:rPr>
                <w:i/>
              </w:rPr>
              <w:t>account</w:t>
            </w:r>
            <w:r>
              <w:rPr>
                <w:i/>
              </w:rPr>
              <w:t xml:space="preserve"> </w:t>
            </w:r>
            <w:r w:rsidRPr="003628A1">
              <w:t>authorized</w:t>
            </w:r>
            <w:r>
              <w:t xml:space="preserve"> </w:t>
            </w:r>
            <w:r w:rsidRPr="003628A1">
              <w:t>by</w:t>
            </w:r>
            <w:r>
              <w:t xml:space="preserve"> </w:t>
            </w:r>
            <w:r w:rsidRPr="003628A1">
              <w:t>the</w:t>
            </w:r>
            <w:r>
              <w:t xml:space="preserve"> </w:t>
            </w:r>
            <w:r w:rsidRPr="003628A1">
              <w:rPr>
                <w:i/>
              </w:rPr>
              <w:t>IESO</w:t>
            </w:r>
            <w:r>
              <w:rPr>
                <w:i/>
              </w:rPr>
              <w:t xml:space="preserve"> </w:t>
            </w:r>
            <w:r w:rsidRPr="003628A1">
              <w:rPr>
                <w:i/>
              </w:rPr>
              <w:t>Board</w:t>
            </w:r>
            <w:r>
              <w:rPr>
                <w:i/>
              </w:rPr>
              <w:t xml:space="preserve"> </w:t>
            </w:r>
            <w:r w:rsidRPr="003628A1">
              <w:t>in</w:t>
            </w:r>
            <w:r>
              <w:t xml:space="preserve"> </w:t>
            </w:r>
            <w:r w:rsidRPr="003628A1">
              <w:t>the</w:t>
            </w:r>
            <w:r>
              <w:t xml:space="preserve"> </w:t>
            </w:r>
            <w:r w:rsidRPr="003628A1">
              <w:t>current</w:t>
            </w:r>
            <w:r>
              <w:t xml:space="preserve"> </w:t>
            </w:r>
            <w:r w:rsidRPr="003628A1">
              <w:rPr>
                <w:i/>
              </w:rPr>
              <w:t>energy</w:t>
            </w:r>
            <w:r>
              <w:rPr>
                <w:i/>
              </w:rPr>
              <w:t xml:space="preserve"> </w:t>
            </w:r>
            <w:r w:rsidRPr="003628A1">
              <w:rPr>
                <w:i/>
              </w:rPr>
              <w:t>market</w:t>
            </w:r>
            <w:r>
              <w:rPr>
                <w:i/>
              </w:rPr>
              <w:t xml:space="preserve"> </w:t>
            </w:r>
            <w:r w:rsidRPr="003628A1">
              <w:rPr>
                <w:i/>
              </w:rPr>
              <w:t>billing</w:t>
            </w:r>
            <w:r>
              <w:rPr>
                <w:i/>
              </w:rPr>
              <w:t xml:space="preserve"> </w:t>
            </w:r>
            <w:r w:rsidRPr="003628A1">
              <w:rPr>
                <w:i/>
              </w:rPr>
              <w:t>period</w:t>
            </w:r>
            <w:r>
              <w:t xml:space="preserve"> </w:t>
            </w:r>
            <w:r w:rsidRPr="003628A1">
              <w:t>allocated</w:t>
            </w:r>
            <w:r>
              <w:t xml:space="preserve"> </w:t>
            </w:r>
            <w:r w:rsidRPr="003628A1">
              <w:t>to</w:t>
            </w:r>
            <w:r>
              <w:t xml:space="preserve"> </w:t>
            </w:r>
            <w:r w:rsidRPr="003628A1">
              <w:t>loads.</w:t>
            </w:r>
          </w:p>
        </w:tc>
        <w:tc>
          <w:tcPr>
            <w:tcW w:w="1940" w:type="dxa"/>
            <w:vAlign w:val="center"/>
          </w:tcPr>
          <w:p w14:paraId="6BF436B4" w14:textId="77777777" w:rsidR="004F23AA" w:rsidRPr="003628A1" w:rsidRDefault="004F23AA" w:rsidP="004F23AA">
            <w:pPr>
              <w:pStyle w:val="TableBody"/>
            </w:pPr>
            <w:r w:rsidRPr="003628A1">
              <w:t>9.4.7.2</w:t>
            </w:r>
          </w:p>
        </w:tc>
        <w:tc>
          <w:tcPr>
            <w:tcW w:w="3357" w:type="dxa"/>
            <w:vAlign w:val="center"/>
          </w:tcPr>
          <w:p w14:paraId="12E37B93" w14:textId="13636661" w:rsidR="004F23AA" w:rsidRPr="003628A1" w:rsidRDefault="004F23AA" w:rsidP="004F23AA">
            <w:pPr>
              <w:pStyle w:val="TableBody"/>
            </w:pPr>
            <w:r w:rsidRPr="003628A1">
              <w:t>Same</w:t>
            </w:r>
            <w:r>
              <w:t xml:space="preserve"> </w:t>
            </w:r>
            <w:r w:rsidRPr="003628A1">
              <w:t>as</w:t>
            </w:r>
            <w:r>
              <w:t xml:space="preserve"> </w:t>
            </w:r>
            <w:r w:rsidRPr="003628A1">
              <w:rPr>
                <w:i/>
              </w:rPr>
              <w:t>IESO</w:t>
            </w:r>
            <w:r>
              <w:t xml:space="preserve"> </w:t>
            </w:r>
            <w:r w:rsidRPr="003628A1">
              <w:rPr>
                <w:i/>
              </w:rPr>
              <w:t>market</w:t>
            </w:r>
            <w:r>
              <w:rPr>
                <w:i/>
              </w:rPr>
              <w:t xml:space="preserve"> </w:t>
            </w:r>
            <w:r w:rsidRPr="003628A1">
              <w:rPr>
                <w:i/>
              </w:rPr>
              <w:t>rules.</w:t>
            </w:r>
          </w:p>
        </w:tc>
      </w:tr>
      <w:tr w:rsidR="004F23AA" w:rsidRPr="003628A1" w14:paraId="189483A9" w14:textId="77777777" w:rsidTr="01944320">
        <w:trPr>
          <w:trHeight w:val="629"/>
          <w:jc w:val="center"/>
        </w:trPr>
        <w:tc>
          <w:tcPr>
            <w:tcW w:w="1818" w:type="dxa"/>
            <w:vAlign w:val="center"/>
          </w:tcPr>
          <w:p w14:paraId="28FDF7FB" w14:textId="77777777" w:rsidR="004F23AA" w:rsidRPr="003628A1" w:rsidRDefault="004F23AA" w:rsidP="00CC78BC">
            <w:pPr>
              <w:pStyle w:val="TableBody"/>
              <w:jc w:val="center"/>
            </w:pPr>
            <w:r w:rsidRPr="003628A1">
              <w:rPr>
                <w:szCs w:val="24"/>
              </w:rPr>
              <w:t>TRCAR</w:t>
            </w:r>
          </w:p>
        </w:tc>
        <w:tc>
          <w:tcPr>
            <w:tcW w:w="2746" w:type="dxa"/>
            <w:vAlign w:val="center"/>
          </w:tcPr>
          <w:p w14:paraId="321F2FA0" w14:textId="52607907" w:rsidR="004F23AA" w:rsidRPr="003628A1" w:rsidRDefault="004F23AA" w:rsidP="004F23AA">
            <w:pPr>
              <w:pStyle w:val="TableBody"/>
            </w:pPr>
            <w:r w:rsidRPr="003628A1">
              <w:t>TR</w:t>
            </w:r>
            <w:r>
              <w:t xml:space="preserve"> </w:t>
            </w:r>
            <w:r w:rsidRPr="003628A1">
              <w:t>Shortfall</w:t>
            </w:r>
            <w:r>
              <w:t xml:space="preserve"> </w:t>
            </w:r>
            <w:r w:rsidRPr="003628A1">
              <w:t>Recovery</w:t>
            </w:r>
            <w:r>
              <w:t xml:space="preserve"> </w:t>
            </w:r>
            <w:r w:rsidRPr="003628A1">
              <w:t>Amount</w:t>
            </w:r>
          </w:p>
        </w:tc>
        <w:tc>
          <w:tcPr>
            <w:tcW w:w="4333" w:type="dxa"/>
            <w:vAlign w:val="center"/>
          </w:tcPr>
          <w:p w14:paraId="7172E5FD" w14:textId="5729B9A2" w:rsidR="004F23AA" w:rsidRPr="003628A1" w:rsidRDefault="004F23AA" w:rsidP="004F23AA">
            <w:pPr>
              <w:pStyle w:val="TableBody"/>
            </w:pPr>
            <w:r w:rsidRPr="003628A1">
              <w:t>The</w:t>
            </w:r>
            <w:r>
              <w:t xml:space="preserve"> </w:t>
            </w:r>
            <w:r w:rsidRPr="003628A1">
              <w:t>total</w:t>
            </w:r>
            <w:r>
              <w:t xml:space="preserve"> </w:t>
            </w:r>
            <w:r w:rsidRPr="003628A1">
              <w:t>dollar</w:t>
            </w:r>
            <w:r>
              <w:t xml:space="preserve"> </w:t>
            </w:r>
            <w:r w:rsidRPr="003628A1">
              <w:t>value</w:t>
            </w:r>
            <w:r>
              <w:t xml:space="preserve"> </w:t>
            </w:r>
            <w:r w:rsidRPr="003628A1">
              <w:t>of</w:t>
            </w:r>
            <w:r>
              <w:t xml:space="preserve"> </w:t>
            </w:r>
            <w:r w:rsidRPr="003628A1">
              <w:t>TR</w:t>
            </w:r>
            <w:r>
              <w:t xml:space="preserve"> </w:t>
            </w:r>
            <w:r w:rsidRPr="003628A1">
              <w:t>shortfall</w:t>
            </w:r>
            <w:r>
              <w:t xml:space="preserve"> </w:t>
            </w:r>
            <w:r w:rsidRPr="003628A1">
              <w:t>recovery</w:t>
            </w:r>
            <w:r>
              <w:t xml:space="preserve"> </w:t>
            </w:r>
            <w:r w:rsidRPr="003628A1">
              <w:t>from</w:t>
            </w:r>
            <w:r>
              <w:t xml:space="preserve"> </w:t>
            </w:r>
            <w:r w:rsidRPr="003628A1">
              <w:t>the</w:t>
            </w:r>
            <w:r>
              <w:t xml:space="preserve"> </w:t>
            </w:r>
            <w:r w:rsidRPr="003628A1">
              <w:rPr>
                <w:i/>
              </w:rPr>
              <w:t>TR</w:t>
            </w:r>
            <w:r>
              <w:rPr>
                <w:i/>
              </w:rPr>
              <w:t xml:space="preserve"> </w:t>
            </w:r>
            <w:r w:rsidRPr="003628A1">
              <w:rPr>
                <w:i/>
              </w:rPr>
              <w:t>clearing</w:t>
            </w:r>
            <w:r>
              <w:rPr>
                <w:i/>
              </w:rPr>
              <w:t xml:space="preserve"> </w:t>
            </w:r>
            <w:r w:rsidRPr="003628A1">
              <w:rPr>
                <w:i/>
              </w:rPr>
              <w:t>account</w:t>
            </w:r>
            <w:r>
              <w:t xml:space="preserve"> </w:t>
            </w:r>
            <w:r w:rsidRPr="003628A1">
              <w:t>authorized</w:t>
            </w:r>
            <w:r>
              <w:t xml:space="preserve"> </w:t>
            </w:r>
            <w:r w:rsidRPr="003628A1">
              <w:t>by</w:t>
            </w:r>
            <w:r>
              <w:t xml:space="preserve"> </w:t>
            </w:r>
            <w:r w:rsidRPr="003628A1">
              <w:t>the</w:t>
            </w:r>
            <w:r>
              <w:t xml:space="preserve"> </w:t>
            </w:r>
            <w:r w:rsidRPr="003628A1">
              <w:rPr>
                <w:i/>
              </w:rPr>
              <w:t>IESO</w:t>
            </w:r>
            <w:r>
              <w:rPr>
                <w:i/>
              </w:rPr>
              <w:t xml:space="preserve"> </w:t>
            </w:r>
            <w:r w:rsidRPr="003628A1">
              <w:rPr>
                <w:i/>
              </w:rPr>
              <w:t>Board</w:t>
            </w:r>
            <w:r>
              <w:t xml:space="preserve"> </w:t>
            </w:r>
            <w:r w:rsidRPr="003628A1">
              <w:t>in</w:t>
            </w:r>
            <w:r>
              <w:t xml:space="preserve"> </w:t>
            </w:r>
            <w:r w:rsidRPr="003628A1">
              <w:t>the</w:t>
            </w:r>
            <w:r>
              <w:t xml:space="preserve"> </w:t>
            </w:r>
            <w:r w:rsidRPr="003628A1">
              <w:t>current</w:t>
            </w:r>
            <w:r>
              <w:t xml:space="preserve"> </w:t>
            </w:r>
            <w:r w:rsidRPr="003628A1">
              <w:rPr>
                <w:i/>
              </w:rPr>
              <w:t>energy</w:t>
            </w:r>
            <w:r>
              <w:rPr>
                <w:i/>
              </w:rPr>
              <w:t xml:space="preserve"> </w:t>
            </w:r>
            <w:r w:rsidRPr="003628A1">
              <w:rPr>
                <w:i/>
              </w:rPr>
              <w:t>market</w:t>
            </w:r>
            <w:r>
              <w:rPr>
                <w:i/>
              </w:rPr>
              <w:t xml:space="preserve"> </w:t>
            </w:r>
            <w:r w:rsidRPr="003628A1">
              <w:rPr>
                <w:i/>
              </w:rPr>
              <w:t>billing</w:t>
            </w:r>
            <w:r>
              <w:rPr>
                <w:i/>
              </w:rPr>
              <w:t xml:space="preserve"> </w:t>
            </w:r>
            <w:r w:rsidRPr="003628A1">
              <w:rPr>
                <w:i/>
              </w:rPr>
              <w:t>period</w:t>
            </w:r>
            <w:r w:rsidRPr="003628A1">
              <w:t>.</w:t>
            </w:r>
          </w:p>
        </w:tc>
        <w:tc>
          <w:tcPr>
            <w:tcW w:w="1940" w:type="dxa"/>
            <w:vAlign w:val="center"/>
          </w:tcPr>
          <w:p w14:paraId="5FEE0515" w14:textId="77777777" w:rsidR="004F23AA" w:rsidRPr="003628A1" w:rsidRDefault="004F23AA" w:rsidP="004F23AA">
            <w:pPr>
              <w:pStyle w:val="TableBody"/>
            </w:pPr>
            <w:r w:rsidRPr="003628A1">
              <w:t>9.4.7.2</w:t>
            </w:r>
          </w:p>
        </w:tc>
        <w:tc>
          <w:tcPr>
            <w:tcW w:w="3357" w:type="dxa"/>
            <w:vAlign w:val="center"/>
          </w:tcPr>
          <w:p w14:paraId="4945DF4E" w14:textId="08D3A666" w:rsidR="004F23AA" w:rsidRPr="003628A1" w:rsidRDefault="004F23AA" w:rsidP="004F23AA">
            <w:pPr>
              <w:pStyle w:val="TableBody"/>
            </w:pPr>
            <w:r w:rsidRPr="003628A1">
              <w:t>Same</w:t>
            </w:r>
            <w:r>
              <w:t xml:space="preserve"> </w:t>
            </w:r>
            <w:r w:rsidRPr="003628A1">
              <w:t>as</w:t>
            </w:r>
            <w:r>
              <w:t xml:space="preserve"> </w:t>
            </w:r>
            <w:r w:rsidRPr="003628A1">
              <w:rPr>
                <w:i/>
              </w:rPr>
              <w:t>IESO</w:t>
            </w:r>
            <w:r>
              <w:t xml:space="preserve"> </w:t>
            </w:r>
            <w:r w:rsidRPr="003628A1">
              <w:rPr>
                <w:i/>
              </w:rPr>
              <w:t>market</w:t>
            </w:r>
            <w:r>
              <w:rPr>
                <w:i/>
              </w:rPr>
              <w:t xml:space="preserve"> </w:t>
            </w:r>
            <w:r w:rsidRPr="003628A1">
              <w:rPr>
                <w:i/>
              </w:rPr>
              <w:t>rules.</w:t>
            </w:r>
          </w:p>
        </w:tc>
      </w:tr>
      <w:tr w:rsidR="004F23AA" w:rsidRPr="003628A1" w14:paraId="4469DBDD" w14:textId="77777777" w:rsidTr="01944320">
        <w:trPr>
          <w:trHeight w:val="629"/>
          <w:jc w:val="center"/>
        </w:trPr>
        <w:tc>
          <w:tcPr>
            <w:tcW w:w="1818" w:type="dxa"/>
            <w:vAlign w:val="center"/>
          </w:tcPr>
          <w:p w14:paraId="148BB972" w14:textId="2381926F" w:rsidR="004F23AA" w:rsidRPr="003628A1" w:rsidRDefault="00277BC3" w:rsidP="004F23AA">
            <w:pPr>
              <w:pStyle w:val="TableBody"/>
            </w:pPr>
            <m:oMathPara>
              <m:oMath>
                <m:sSub>
                  <m:sSubPr>
                    <m:ctrlPr>
                      <w:rPr>
                        <w:rFonts w:ascii="Cambria Math" w:hAnsi="Cambria Math"/>
                        <w:i/>
                      </w:rPr>
                    </m:ctrlPr>
                  </m:sSubPr>
                  <m:e>
                    <m:r>
                      <w:rPr>
                        <w:rFonts w:ascii="Cambria Math"/>
                      </w:rPr>
                      <m:t>U</m:t>
                    </m:r>
                  </m:e>
                  <m:sub>
                    <m:r>
                      <w:rPr>
                        <w:rFonts w:ascii="Cambria Math"/>
                      </w:rPr>
                      <m:t>k</m:t>
                    </m:r>
                  </m:sub>
                </m:sSub>
              </m:oMath>
            </m:oMathPara>
          </w:p>
        </w:tc>
        <w:tc>
          <w:tcPr>
            <w:tcW w:w="2746" w:type="dxa"/>
            <w:vAlign w:val="center"/>
          </w:tcPr>
          <w:p w14:paraId="4F561617" w14:textId="10C608B9" w:rsidR="004F23AA" w:rsidRPr="003628A1" w:rsidRDefault="004F23AA" w:rsidP="004F23AA">
            <w:pPr>
              <w:pStyle w:val="TableBody"/>
            </w:pPr>
            <w:r w:rsidRPr="003628A1">
              <w:t>Energy</w:t>
            </w:r>
            <w:r>
              <w:t xml:space="preserve"> </w:t>
            </w:r>
            <w:r w:rsidRPr="003628A1">
              <w:t>Storage</w:t>
            </w:r>
            <w:r>
              <w:t xml:space="preserve"> </w:t>
            </w:r>
            <w:r w:rsidRPr="003628A1">
              <w:t>Facility</w:t>
            </w:r>
            <w:r>
              <w:t xml:space="preserve"> </w:t>
            </w:r>
            <w:r w:rsidRPr="003628A1">
              <w:t>Injection</w:t>
            </w:r>
          </w:p>
        </w:tc>
        <w:tc>
          <w:tcPr>
            <w:tcW w:w="4333" w:type="dxa"/>
            <w:vAlign w:val="center"/>
          </w:tcPr>
          <w:p w14:paraId="59D7FBA2" w14:textId="4BD03934" w:rsidR="004F23AA" w:rsidRDefault="004F23AA" w:rsidP="004F23AA">
            <w:pPr>
              <w:pStyle w:val="TableBody"/>
              <w:rPr>
                <w:szCs w:val="22"/>
              </w:rPr>
            </w:pPr>
            <w:r w:rsidRPr="003628A1">
              <w:rPr>
                <w:szCs w:val="22"/>
              </w:rPr>
              <w:t>The</w:t>
            </w:r>
            <w:r>
              <w:rPr>
                <w:szCs w:val="22"/>
              </w:rPr>
              <w:t xml:space="preserve"> </w:t>
            </w:r>
            <w:r w:rsidRPr="003628A1">
              <w:rPr>
                <w:szCs w:val="22"/>
              </w:rPr>
              <w:t>total</w:t>
            </w:r>
            <w:r>
              <w:rPr>
                <w:szCs w:val="22"/>
              </w:rPr>
              <w:t xml:space="preserve"> </w:t>
            </w:r>
            <w:r w:rsidRPr="003628A1">
              <w:rPr>
                <w:szCs w:val="22"/>
              </w:rPr>
              <w:t>volume</w:t>
            </w:r>
            <w:r>
              <w:rPr>
                <w:szCs w:val="22"/>
              </w:rPr>
              <w:t xml:space="preserve"> </w:t>
            </w:r>
            <w:r w:rsidRPr="003628A1">
              <w:rPr>
                <w:szCs w:val="22"/>
              </w:rPr>
              <w:t>of</w:t>
            </w:r>
            <w:r>
              <w:rPr>
                <w:szCs w:val="22"/>
              </w:rPr>
              <w:t xml:space="preserve"> </w:t>
            </w:r>
            <w:r w:rsidRPr="003628A1">
              <w:rPr>
                <w:i/>
                <w:iCs/>
                <w:szCs w:val="22"/>
              </w:rPr>
              <w:t>energy</w:t>
            </w:r>
            <w:r>
              <w:rPr>
                <w:i/>
                <w:iCs/>
                <w:szCs w:val="22"/>
              </w:rPr>
              <w:t xml:space="preserve"> </w:t>
            </w:r>
            <w:r w:rsidRPr="003628A1">
              <w:rPr>
                <w:szCs w:val="22"/>
              </w:rPr>
              <w:t>(MWh)</w:t>
            </w:r>
            <w:r>
              <w:rPr>
                <w:szCs w:val="22"/>
              </w:rPr>
              <w:t xml:space="preserve"> </w:t>
            </w:r>
            <w:r w:rsidRPr="003628A1">
              <w:rPr>
                <w:szCs w:val="22"/>
              </w:rPr>
              <w:t>conveyed</w:t>
            </w:r>
            <w:r>
              <w:rPr>
                <w:szCs w:val="22"/>
              </w:rPr>
              <w:t xml:space="preserve"> </w:t>
            </w:r>
            <w:r w:rsidRPr="003628A1">
              <w:rPr>
                <w:szCs w:val="22"/>
              </w:rPr>
              <w:t>back</w:t>
            </w:r>
            <w:r>
              <w:rPr>
                <w:szCs w:val="22"/>
              </w:rPr>
              <w:t xml:space="preserve"> </w:t>
            </w:r>
            <w:r w:rsidRPr="003628A1">
              <w:rPr>
                <w:szCs w:val="22"/>
              </w:rPr>
              <w:t>into</w:t>
            </w:r>
            <w:r>
              <w:rPr>
                <w:szCs w:val="22"/>
              </w:rPr>
              <w:t xml:space="preserve"> </w:t>
            </w:r>
            <w:r w:rsidRPr="003628A1">
              <w:rPr>
                <w:szCs w:val="22"/>
              </w:rPr>
              <w:t>the</w:t>
            </w:r>
            <w:r>
              <w:rPr>
                <w:szCs w:val="22"/>
              </w:rPr>
              <w:t xml:space="preserve"> </w:t>
            </w:r>
            <w:r w:rsidRPr="003628A1">
              <w:rPr>
                <w:i/>
                <w:szCs w:val="22"/>
              </w:rPr>
              <w:t>IESO-controlled</w:t>
            </w:r>
            <w:r>
              <w:rPr>
                <w:i/>
                <w:szCs w:val="22"/>
              </w:rPr>
              <w:t xml:space="preserve"> </w:t>
            </w:r>
            <w:r w:rsidRPr="003628A1">
              <w:rPr>
                <w:i/>
                <w:szCs w:val="22"/>
              </w:rPr>
              <w:t>grid</w:t>
            </w:r>
            <w:r>
              <w:rPr>
                <w:szCs w:val="22"/>
              </w:rPr>
              <w:t xml:space="preserve"> </w:t>
            </w:r>
            <w:r w:rsidRPr="003628A1">
              <w:rPr>
                <w:szCs w:val="22"/>
              </w:rPr>
              <w:t>during</w:t>
            </w:r>
            <w:r>
              <w:rPr>
                <w:szCs w:val="22"/>
              </w:rPr>
              <w:t xml:space="preserve"> </w:t>
            </w:r>
            <w:r w:rsidRPr="003628A1">
              <w:rPr>
                <w:szCs w:val="22"/>
              </w:rPr>
              <w:t>the</w:t>
            </w:r>
            <w:r>
              <w:rPr>
                <w:szCs w:val="22"/>
              </w:rPr>
              <w:t xml:space="preserve"> </w:t>
            </w:r>
            <w:r w:rsidRPr="003628A1">
              <w:rPr>
                <w:szCs w:val="22"/>
              </w:rPr>
              <w:t>month</w:t>
            </w:r>
            <w:r>
              <w:rPr>
                <w:szCs w:val="22"/>
              </w:rPr>
              <w:t xml:space="preserve"> </w:t>
            </w:r>
            <w:r w:rsidRPr="003628A1">
              <w:rPr>
                <w:szCs w:val="22"/>
              </w:rPr>
              <w:t>by</w:t>
            </w:r>
            <w:r>
              <w:rPr>
                <w:szCs w:val="22"/>
              </w:rPr>
              <w:t xml:space="preserve"> </w:t>
            </w:r>
            <w:r w:rsidRPr="003628A1">
              <w:rPr>
                <w:szCs w:val="22"/>
              </w:rPr>
              <w:t>energy</w:t>
            </w:r>
            <w:r>
              <w:rPr>
                <w:szCs w:val="22"/>
              </w:rPr>
              <w:t xml:space="preserve"> </w:t>
            </w:r>
            <w:r w:rsidRPr="003628A1">
              <w:rPr>
                <w:szCs w:val="22"/>
              </w:rPr>
              <w:t>storage</w:t>
            </w:r>
            <w:r>
              <w:rPr>
                <w:szCs w:val="22"/>
              </w:rPr>
              <w:t xml:space="preserve"> </w:t>
            </w:r>
            <w:r w:rsidRPr="003628A1">
              <w:rPr>
                <w:szCs w:val="22"/>
              </w:rPr>
              <w:t>facilities</w:t>
            </w:r>
            <w:r>
              <w:rPr>
                <w:szCs w:val="22"/>
              </w:rPr>
              <w:t xml:space="preserve"> </w:t>
            </w:r>
            <w:r w:rsidRPr="003628A1">
              <w:rPr>
                <w:szCs w:val="22"/>
              </w:rPr>
              <w:t>associated</w:t>
            </w:r>
            <w:r>
              <w:rPr>
                <w:szCs w:val="22"/>
              </w:rPr>
              <w:t xml:space="preserve"> </w:t>
            </w:r>
            <w:r w:rsidRPr="003628A1">
              <w:rPr>
                <w:szCs w:val="22"/>
              </w:rPr>
              <w:t>with</w:t>
            </w:r>
            <w:r>
              <w:rPr>
                <w:szCs w:val="22"/>
              </w:rPr>
              <w:t xml:space="preserve"> </w:t>
            </w:r>
            <w:r w:rsidRPr="003628A1">
              <w:rPr>
                <w:szCs w:val="22"/>
              </w:rPr>
              <w:t>Class</w:t>
            </w:r>
            <w:r>
              <w:rPr>
                <w:szCs w:val="22"/>
              </w:rPr>
              <w:t xml:space="preserve"> </w:t>
            </w:r>
            <w:r w:rsidRPr="003628A1">
              <w:rPr>
                <w:szCs w:val="22"/>
              </w:rPr>
              <w:t>B</w:t>
            </w:r>
            <w:r>
              <w:rPr>
                <w:szCs w:val="22"/>
              </w:rPr>
              <w:t xml:space="preserve"> </w:t>
            </w:r>
            <w:r w:rsidRPr="003628A1">
              <w:rPr>
                <w:i/>
                <w:szCs w:val="22"/>
              </w:rPr>
              <w:t>market</w:t>
            </w:r>
            <w:r>
              <w:rPr>
                <w:i/>
                <w:szCs w:val="22"/>
              </w:rPr>
              <w:t xml:space="preserve"> </w:t>
            </w:r>
            <w:r w:rsidRPr="003628A1">
              <w:rPr>
                <w:i/>
                <w:szCs w:val="22"/>
              </w:rPr>
              <w:t>participant</w:t>
            </w:r>
            <w:r>
              <w:rPr>
                <w:szCs w:val="22"/>
              </w:rPr>
              <w:t xml:space="preserve"> </w:t>
            </w:r>
            <w:r w:rsidRPr="003628A1">
              <w:rPr>
                <w:szCs w:val="22"/>
              </w:rPr>
              <w:t>‘k’</w:t>
            </w:r>
            <w:r>
              <w:rPr>
                <w:szCs w:val="22"/>
              </w:rPr>
              <w:t xml:space="preserve"> </w:t>
            </w:r>
            <w:r w:rsidRPr="003628A1">
              <w:rPr>
                <w:szCs w:val="22"/>
              </w:rPr>
              <w:t>and</w:t>
            </w:r>
            <w:r>
              <w:rPr>
                <w:szCs w:val="22"/>
              </w:rPr>
              <w:t xml:space="preserve"> </w:t>
            </w:r>
            <w:r w:rsidRPr="003628A1">
              <w:rPr>
                <w:szCs w:val="22"/>
              </w:rPr>
              <w:t>the</w:t>
            </w:r>
            <w:r>
              <w:rPr>
                <w:szCs w:val="22"/>
              </w:rPr>
              <w:t xml:space="preserve"> </w:t>
            </w:r>
            <w:r w:rsidRPr="003628A1">
              <w:rPr>
                <w:szCs w:val="22"/>
              </w:rPr>
              <w:t>total</w:t>
            </w:r>
            <w:r>
              <w:rPr>
                <w:szCs w:val="22"/>
              </w:rPr>
              <w:t xml:space="preserve"> </w:t>
            </w:r>
            <w:r w:rsidRPr="003628A1">
              <w:rPr>
                <w:szCs w:val="22"/>
              </w:rPr>
              <w:t>volume</w:t>
            </w:r>
            <w:r>
              <w:rPr>
                <w:szCs w:val="22"/>
              </w:rPr>
              <w:t xml:space="preserve"> </w:t>
            </w:r>
            <w:r w:rsidRPr="003628A1">
              <w:rPr>
                <w:szCs w:val="22"/>
              </w:rPr>
              <w:t>of</w:t>
            </w:r>
            <w:r>
              <w:rPr>
                <w:szCs w:val="22"/>
              </w:rPr>
              <w:t xml:space="preserve"> </w:t>
            </w:r>
            <w:r w:rsidRPr="003628A1">
              <w:rPr>
                <w:i/>
                <w:iCs/>
                <w:szCs w:val="22"/>
              </w:rPr>
              <w:t>energy</w:t>
            </w:r>
            <w:r>
              <w:rPr>
                <w:i/>
                <w:iCs/>
                <w:szCs w:val="22"/>
              </w:rPr>
              <w:t xml:space="preserve"> </w:t>
            </w:r>
            <w:r w:rsidRPr="003628A1">
              <w:rPr>
                <w:szCs w:val="22"/>
              </w:rPr>
              <w:t>(MWh)</w:t>
            </w:r>
            <w:r>
              <w:rPr>
                <w:szCs w:val="22"/>
              </w:rPr>
              <w:t xml:space="preserve"> </w:t>
            </w:r>
            <w:r w:rsidRPr="003628A1">
              <w:rPr>
                <w:szCs w:val="22"/>
              </w:rPr>
              <w:t>conveyed</w:t>
            </w:r>
            <w:r>
              <w:rPr>
                <w:szCs w:val="22"/>
              </w:rPr>
              <w:t xml:space="preserve"> </w:t>
            </w:r>
            <w:r w:rsidRPr="003628A1">
              <w:rPr>
                <w:szCs w:val="22"/>
              </w:rPr>
              <w:t>back</w:t>
            </w:r>
            <w:r>
              <w:rPr>
                <w:szCs w:val="22"/>
              </w:rPr>
              <w:t xml:space="preserve"> </w:t>
            </w:r>
            <w:r w:rsidRPr="003628A1">
              <w:rPr>
                <w:szCs w:val="22"/>
              </w:rPr>
              <w:t>into</w:t>
            </w:r>
            <w:r>
              <w:rPr>
                <w:szCs w:val="22"/>
              </w:rPr>
              <w:t xml:space="preserve"> </w:t>
            </w:r>
            <w:r w:rsidRPr="003628A1">
              <w:rPr>
                <w:szCs w:val="22"/>
              </w:rPr>
              <w:t>the</w:t>
            </w:r>
            <w:r>
              <w:rPr>
                <w:szCs w:val="22"/>
              </w:rPr>
              <w:t xml:space="preserve"> </w:t>
            </w:r>
            <w:r w:rsidRPr="003628A1">
              <w:rPr>
                <w:i/>
                <w:szCs w:val="22"/>
              </w:rPr>
              <w:t>distribution</w:t>
            </w:r>
            <w:r>
              <w:rPr>
                <w:i/>
                <w:szCs w:val="22"/>
              </w:rPr>
              <w:t xml:space="preserve"> </w:t>
            </w:r>
            <w:r w:rsidRPr="003628A1">
              <w:rPr>
                <w:i/>
                <w:szCs w:val="22"/>
              </w:rPr>
              <w:t>system</w:t>
            </w:r>
            <w:r>
              <w:rPr>
                <w:szCs w:val="22"/>
              </w:rPr>
              <w:t xml:space="preserve"> </w:t>
            </w:r>
            <w:r w:rsidRPr="003628A1">
              <w:rPr>
                <w:szCs w:val="22"/>
              </w:rPr>
              <w:t>during</w:t>
            </w:r>
            <w:r>
              <w:rPr>
                <w:szCs w:val="22"/>
              </w:rPr>
              <w:t xml:space="preserve"> </w:t>
            </w:r>
            <w:r w:rsidRPr="003628A1">
              <w:rPr>
                <w:szCs w:val="22"/>
              </w:rPr>
              <w:t>the</w:t>
            </w:r>
            <w:r>
              <w:rPr>
                <w:szCs w:val="22"/>
              </w:rPr>
              <w:t xml:space="preserve"> </w:t>
            </w:r>
            <w:r w:rsidRPr="003628A1">
              <w:rPr>
                <w:szCs w:val="22"/>
              </w:rPr>
              <w:t>month</w:t>
            </w:r>
            <w:r>
              <w:rPr>
                <w:szCs w:val="22"/>
              </w:rPr>
              <w:t xml:space="preserve"> </w:t>
            </w:r>
            <w:r w:rsidRPr="003628A1">
              <w:rPr>
                <w:szCs w:val="22"/>
              </w:rPr>
              <w:t>by</w:t>
            </w:r>
            <w:r>
              <w:rPr>
                <w:szCs w:val="22"/>
              </w:rPr>
              <w:t xml:space="preserve"> </w:t>
            </w:r>
            <w:r w:rsidRPr="003628A1">
              <w:rPr>
                <w:szCs w:val="22"/>
              </w:rPr>
              <w:t>energy</w:t>
            </w:r>
            <w:r>
              <w:rPr>
                <w:szCs w:val="22"/>
              </w:rPr>
              <w:t xml:space="preserve"> </w:t>
            </w:r>
            <w:r w:rsidRPr="003628A1">
              <w:rPr>
                <w:szCs w:val="22"/>
              </w:rPr>
              <w:t>storage</w:t>
            </w:r>
            <w:r>
              <w:rPr>
                <w:szCs w:val="22"/>
              </w:rPr>
              <w:t xml:space="preserve"> </w:t>
            </w:r>
            <w:r w:rsidRPr="003628A1">
              <w:rPr>
                <w:szCs w:val="22"/>
              </w:rPr>
              <w:t>facilities</w:t>
            </w:r>
            <w:r>
              <w:rPr>
                <w:szCs w:val="22"/>
              </w:rPr>
              <w:t xml:space="preserve"> </w:t>
            </w:r>
            <w:r w:rsidRPr="003628A1">
              <w:rPr>
                <w:szCs w:val="22"/>
              </w:rPr>
              <w:t>that</w:t>
            </w:r>
            <w:r>
              <w:rPr>
                <w:szCs w:val="22"/>
              </w:rPr>
              <w:t xml:space="preserve"> </w:t>
            </w:r>
            <w:r w:rsidRPr="003628A1">
              <w:rPr>
                <w:szCs w:val="22"/>
              </w:rPr>
              <w:t>are</w:t>
            </w:r>
            <w:r>
              <w:rPr>
                <w:szCs w:val="22"/>
              </w:rPr>
              <w:t xml:space="preserve"> </w:t>
            </w:r>
            <w:r w:rsidRPr="003628A1">
              <w:rPr>
                <w:szCs w:val="22"/>
              </w:rPr>
              <w:t>Class</w:t>
            </w:r>
            <w:r>
              <w:rPr>
                <w:szCs w:val="22"/>
              </w:rPr>
              <w:t xml:space="preserve"> </w:t>
            </w:r>
            <w:r w:rsidRPr="003628A1">
              <w:rPr>
                <w:szCs w:val="22"/>
              </w:rPr>
              <w:t>B</w:t>
            </w:r>
            <w:r>
              <w:rPr>
                <w:szCs w:val="22"/>
              </w:rPr>
              <w:t xml:space="preserve"> </w:t>
            </w:r>
            <w:r w:rsidRPr="003628A1">
              <w:rPr>
                <w:szCs w:val="22"/>
              </w:rPr>
              <w:t>consumers</w:t>
            </w:r>
            <w:r>
              <w:rPr>
                <w:szCs w:val="22"/>
              </w:rPr>
              <w:t xml:space="preserve"> </w:t>
            </w:r>
            <w:r w:rsidRPr="003628A1">
              <w:rPr>
                <w:szCs w:val="22"/>
              </w:rPr>
              <w:t>of</w:t>
            </w:r>
            <w:r>
              <w:rPr>
                <w:szCs w:val="22"/>
              </w:rPr>
              <w:t xml:space="preserve"> </w:t>
            </w:r>
            <w:r w:rsidRPr="003628A1">
              <w:rPr>
                <w:i/>
                <w:szCs w:val="22"/>
              </w:rPr>
              <w:t>distributor</w:t>
            </w:r>
            <w:r>
              <w:rPr>
                <w:szCs w:val="22"/>
              </w:rPr>
              <w:t xml:space="preserve"> </w:t>
            </w:r>
            <w:r w:rsidRPr="003628A1">
              <w:rPr>
                <w:szCs w:val="22"/>
              </w:rPr>
              <w:t>‘k’.</w:t>
            </w:r>
          </w:p>
          <w:p w14:paraId="20BDD393" w14:textId="165F1C93" w:rsidR="004F23AA" w:rsidRPr="003628A1" w:rsidRDefault="004F23AA" w:rsidP="004F23AA">
            <w:pPr>
              <w:pStyle w:val="TableBody"/>
            </w:pPr>
          </w:p>
        </w:tc>
        <w:tc>
          <w:tcPr>
            <w:tcW w:w="1940" w:type="dxa"/>
            <w:vAlign w:val="center"/>
          </w:tcPr>
          <w:p w14:paraId="2D6A828C" w14:textId="77777777" w:rsidR="004F23AA" w:rsidRPr="003628A1" w:rsidRDefault="004F23AA" w:rsidP="004F23AA">
            <w:pPr>
              <w:pStyle w:val="TableBody"/>
            </w:pPr>
            <w:r w:rsidRPr="003628A1">
              <w:t>N/A</w:t>
            </w:r>
          </w:p>
        </w:tc>
        <w:tc>
          <w:tcPr>
            <w:tcW w:w="3357" w:type="dxa"/>
            <w:vAlign w:val="center"/>
          </w:tcPr>
          <w:p w14:paraId="6A1F0E06" w14:textId="518DE97B" w:rsidR="004F23AA" w:rsidRPr="003628A1" w:rsidRDefault="004F23AA" w:rsidP="004F23AA">
            <w:pPr>
              <w:pStyle w:val="TableBody"/>
            </w:pPr>
            <w:r w:rsidRPr="003628A1">
              <w:t>N/A</w:t>
            </w:r>
            <w:r>
              <w:t xml:space="preserve"> </w:t>
            </w:r>
            <w:r w:rsidRPr="003628A1">
              <w:t>–</w:t>
            </w:r>
            <w:r>
              <w:t xml:space="preserve"> </w:t>
            </w:r>
            <w:r w:rsidRPr="003628A1">
              <w:t>See</w:t>
            </w:r>
            <w:r>
              <w:t xml:space="preserve"> </w:t>
            </w:r>
            <w:r w:rsidRPr="003628A1">
              <w:t>regulations.</w:t>
            </w:r>
          </w:p>
        </w:tc>
      </w:tr>
      <w:tr w:rsidR="004F23AA" w:rsidRPr="003628A1" w14:paraId="04FB6AA8" w14:textId="77777777" w:rsidTr="01944320">
        <w:trPr>
          <w:trHeight w:val="629"/>
          <w:jc w:val="center"/>
        </w:trPr>
        <w:tc>
          <w:tcPr>
            <w:tcW w:w="1818" w:type="dxa"/>
            <w:vAlign w:val="center"/>
          </w:tcPr>
          <w:p w14:paraId="2C248567" w14:textId="45542FC8" w:rsidR="004F23AA" w:rsidRPr="003628A1" w:rsidRDefault="00277BC3" w:rsidP="004F23AA">
            <w:pPr>
              <w:pStyle w:val="TableBody"/>
              <w:rPr>
                <w:rFonts w:ascii="Arial" w:hAnsi="Arial"/>
                <w:b/>
              </w:rPr>
            </w:pPr>
            <m:oMathPara>
              <m:oMath>
                <m:sSup>
                  <m:sSupPr>
                    <m:ctrlPr>
                      <w:rPr>
                        <w:rFonts w:ascii="Cambria Math" w:hAnsi="Cambria Math"/>
                        <w:i/>
                      </w:rPr>
                    </m:ctrlPr>
                  </m:sSupPr>
                  <m:e>
                    <m:sSub>
                      <m:sSubPr>
                        <m:ctrlPr>
                          <w:rPr>
                            <w:rFonts w:ascii="Cambria Math" w:hAnsi="Cambria Math"/>
                            <w:i/>
                          </w:rPr>
                        </m:ctrlPr>
                      </m:sSubPr>
                      <m:e>
                        <m:r>
                          <w:rPr>
                            <w:rFonts w:ascii="Cambria Math"/>
                          </w:rPr>
                          <m:t>X</m:t>
                        </m:r>
                      </m:e>
                      <m:sub>
                        <m:r>
                          <w:rPr>
                            <w:rFonts w:ascii="Cambria Math"/>
                          </w:rPr>
                          <m:t>h</m:t>
                        </m:r>
                      </m:sub>
                    </m:sSub>
                    <m:ctrlPr>
                      <w:rPr>
                        <w:rFonts w:ascii="Cambria Math" w:hAnsi="Cambria Math"/>
                      </w:rPr>
                    </m:ctrlPr>
                  </m:e>
                  <m:sup>
                    <m:r>
                      <m:rPr>
                        <m:nor/>
                      </m:rPr>
                      <w:rPr>
                        <w:rFonts w:ascii="Cambria Math"/>
                      </w:rPr>
                      <m:t>m,t</m:t>
                    </m:r>
                    <m:ctrlPr>
                      <w:rPr>
                        <w:rFonts w:ascii="Cambria Math" w:hAnsi="Cambria Math"/>
                      </w:rPr>
                    </m:ctrlPr>
                  </m:sup>
                </m:sSup>
              </m:oMath>
            </m:oMathPara>
          </w:p>
        </w:tc>
        <w:tc>
          <w:tcPr>
            <w:tcW w:w="2746" w:type="dxa"/>
            <w:vAlign w:val="center"/>
          </w:tcPr>
          <w:p w14:paraId="101E8B46" w14:textId="1F20D2AA" w:rsidR="004F23AA" w:rsidRPr="003628A1" w:rsidRDefault="004F23AA" w:rsidP="004F23AA">
            <w:pPr>
              <w:pStyle w:val="TableBody"/>
            </w:pPr>
            <w:r w:rsidRPr="003628A1">
              <w:t>Settlement</w:t>
            </w:r>
            <w:r>
              <w:t xml:space="preserve"> </w:t>
            </w:r>
            <w:r w:rsidRPr="003628A1">
              <w:t>Floor</w:t>
            </w:r>
            <w:r>
              <w:t xml:space="preserve"> </w:t>
            </w:r>
            <w:r w:rsidRPr="003628A1">
              <w:t>Price</w:t>
            </w:r>
            <w:r>
              <w:t xml:space="preserve"> </w:t>
            </w:r>
            <w:r w:rsidRPr="003628A1">
              <w:t>for</w:t>
            </w:r>
            <w:r>
              <w:t xml:space="preserve"> </w:t>
            </w:r>
            <w:r w:rsidRPr="003628A1">
              <w:t>exports</w:t>
            </w:r>
          </w:p>
        </w:tc>
        <w:tc>
          <w:tcPr>
            <w:tcW w:w="4333" w:type="dxa"/>
            <w:vAlign w:val="center"/>
          </w:tcPr>
          <w:p w14:paraId="7ED1C183" w14:textId="4F91DAB9" w:rsidR="004F23AA" w:rsidRPr="003628A1" w:rsidRDefault="004F23AA" w:rsidP="004F23AA">
            <w:pPr>
              <w:pStyle w:val="TableBody"/>
            </w:pPr>
            <w:r w:rsidRPr="003628A1">
              <w:t>A</w:t>
            </w:r>
            <w:r>
              <w:t xml:space="preserve"> </w:t>
            </w:r>
            <w:r w:rsidRPr="003628A1">
              <w:rPr>
                <w:i/>
              </w:rPr>
              <w:t>settlement</w:t>
            </w:r>
            <w:r>
              <w:t xml:space="preserve"> </w:t>
            </w:r>
            <w:r w:rsidRPr="003628A1">
              <w:t>floor</w:t>
            </w:r>
            <w:r>
              <w:t xml:space="preserve"> </w:t>
            </w:r>
            <w:r w:rsidRPr="003628A1">
              <w:t>price</w:t>
            </w:r>
            <w:r>
              <w:t xml:space="preserve"> </w:t>
            </w:r>
            <w:r w:rsidRPr="003628A1">
              <w:t>for</w:t>
            </w:r>
            <w:r>
              <w:t xml:space="preserve"> </w:t>
            </w:r>
            <w:r w:rsidRPr="003628A1">
              <w:rPr>
                <w:i/>
              </w:rPr>
              <w:t>energy</w:t>
            </w:r>
            <w:r>
              <w:t xml:space="preserve"> </w:t>
            </w:r>
            <w:r w:rsidRPr="003628A1">
              <w:t>applicable</w:t>
            </w:r>
            <w:r>
              <w:t xml:space="preserve"> </w:t>
            </w:r>
            <w:r w:rsidRPr="003628A1">
              <w:t>to</w:t>
            </w:r>
            <w:r>
              <w:t xml:space="preserve"> </w:t>
            </w:r>
            <w:r w:rsidRPr="003628A1">
              <w:rPr>
                <w:i/>
              </w:rPr>
              <w:t>intertie</w:t>
            </w:r>
            <w:r>
              <w:rPr>
                <w:i/>
              </w:rPr>
              <w:t xml:space="preserve"> </w:t>
            </w:r>
            <w:r w:rsidRPr="003628A1">
              <w:rPr>
                <w:i/>
              </w:rPr>
              <w:t>metering</w:t>
            </w:r>
            <w:r>
              <w:rPr>
                <w:i/>
              </w:rPr>
              <w:t xml:space="preserve"> </w:t>
            </w:r>
            <w:r w:rsidRPr="003628A1">
              <w:rPr>
                <w:i/>
              </w:rPr>
              <w:t>point</w:t>
            </w:r>
            <w:r>
              <w:t xml:space="preserve"> </w:t>
            </w:r>
            <w:r w:rsidRPr="003628A1">
              <w:t>‘m’</w:t>
            </w:r>
            <w:r>
              <w:t xml:space="preserve"> </w:t>
            </w:r>
            <w:r w:rsidRPr="003628A1">
              <w:rPr>
                <w:i/>
              </w:rPr>
              <w:t>metering</w:t>
            </w:r>
            <w:r>
              <w:t xml:space="preserve"> </w:t>
            </w:r>
            <w:r w:rsidRPr="003628A1">
              <w:rPr>
                <w:i/>
              </w:rPr>
              <w:t>interval</w:t>
            </w:r>
            <w:r>
              <w:t xml:space="preserve"> </w:t>
            </w:r>
            <w:r w:rsidRPr="003628A1">
              <w:t>‘t’</w:t>
            </w:r>
            <w:r>
              <w:t xml:space="preserve"> </w:t>
            </w:r>
            <w:r w:rsidRPr="003628A1">
              <w:t>in</w:t>
            </w:r>
            <w:r>
              <w:t xml:space="preserve"> </w:t>
            </w:r>
            <w:r w:rsidRPr="003628A1">
              <w:rPr>
                <w:i/>
              </w:rPr>
              <w:t>settlement</w:t>
            </w:r>
            <w:r>
              <w:rPr>
                <w:i/>
              </w:rPr>
              <w:t xml:space="preserve"> </w:t>
            </w:r>
            <w:r w:rsidRPr="003628A1">
              <w:rPr>
                <w:i/>
              </w:rPr>
              <w:t>hour</w:t>
            </w:r>
            <w:r>
              <w:t xml:space="preserve"> </w:t>
            </w:r>
            <w:r w:rsidRPr="003628A1">
              <w:t>‘h’</w:t>
            </w:r>
            <w:r>
              <w:t xml:space="preserve"> </w:t>
            </w:r>
            <w:r w:rsidRPr="003628A1">
              <w:t>as</w:t>
            </w:r>
            <w:r>
              <w:t xml:space="preserve"> </w:t>
            </w:r>
            <w:r w:rsidRPr="003628A1">
              <w:t>set</w:t>
            </w:r>
            <w:r>
              <w:t xml:space="preserve"> </w:t>
            </w:r>
            <w:r w:rsidRPr="003628A1">
              <w:t>in</w:t>
            </w:r>
            <w:r>
              <w:t xml:space="preserve"> </w:t>
            </w:r>
            <w:r w:rsidRPr="003628A1">
              <w:t>the</w:t>
            </w:r>
            <w:r>
              <w:t xml:space="preserve"> </w:t>
            </w:r>
            <w:r w:rsidRPr="003628A1">
              <w:t>applicable</w:t>
            </w:r>
            <w:r>
              <w:t xml:space="preserve"> </w:t>
            </w:r>
            <w:r w:rsidRPr="003628A1">
              <w:rPr>
                <w:i/>
              </w:rPr>
              <w:t>market</w:t>
            </w:r>
            <w:r>
              <w:rPr>
                <w:i/>
              </w:rPr>
              <w:t xml:space="preserve"> </w:t>
            </w:r>
            <w:r w:rsidRPr="003628A1">
              <w:rPr>
                <w:i/>
              </w:rPr>
              <w:t>manual</w:t>
            </w:r>
            <w:r w:rsidRPr="003628A1">
              <w:t>.</w:t>
            </w:r>
            <w:r>
              <w:t xml:space="preserve"> </w:t>
            </w:r>
            <w:r w:rsidRPr="003628A1">
              <w:t>The</w:t>
            </w:r>
            <w:r>
              <w:t xml:space="preserve"> </w:t>
            </w:r>
            <w:r w:rsidRPr="003628A1">
              <w:t>need</w:t>
            </w:r>
            <w:r>
              <w:t xml:space="preserve"> </w:t>
            </w:r>
            <w:r w:rsidRPr="003628A1">
              <w:t>for</w:t>
            </w:r>
            <w:r>
              <w:t xml:space="preserve"> </w:t>
            </w:r>
            <w:r w:rsidRPr="003628A1">
              <w:t>a</w:t>
            </w:r>
            <w:r>
              <w:t xml:space="preserve"> </w:t>
            </w:r>
            <w:r w:rsidRPr="003628A1">
              <w:rPr>
                <w:i/>
              </w:rPr>
              <w:t>settlement</w:t>
            </w:r>
            <w:r>
              <w:t xml:space="preserve"> </w:t>
            </w:r>
            <w:r w:rsidRPr="003628A1">
              <w:t>floor</w:t>
            </w:r>
            <w:r>
              <w:t xml:space="preserve"> </w:t>
            </w:r>
            <w:r w:rsidRPr="003628A1">
              <w:t>price</w:t>
            </w:r>
            <w:r>
              <w:t xml:space="preserve"> </w:t>
            </w:r>
            <w:r w:rsidRPr="003628A1">
              <w:t>other</w:t>
            </w:r>
            <w:r>
              <w:t xml:space="preserve"> </w:t>
            </w:r>
            <w:r w:rsidRPr="003628A1">
              <w:t>than</w:t>
            </w:r>
            <w:r>
              <w:t xml:space="preserve"> </w:t>
            </w:r>
            <w:r w:rsidRPr="003628A1">
              <w:rPr>
                <w:i/>
              </w:rPr>
              <w:t>MMCP</w:t>
            </w:r>
            <w:r>
              <w:t xml:space="preserve"> </w:t>
            </w:r>
            <w:r w:rsidRPr="003628A1">
              <w:t>shall</w:t>
            </w:r>
            <w:r>
              <w:t xml:space="preserve"> </w:t>
            </w:r>
            <w:r w:rsidRPr="003628A1">
              <w:t>remain</w:t>
            </w:r>
            <w:r>
              <w:t xml:space="preserve"> </w:t>
            </w:r>
            <w:r w:rsidRPr="003628A1">
              <w:t>in</w:t>
            </w:r>
            <w:r>
              <w:t xml:space="preserve"> </w:t>
            </w:r>
            <w:r w:rsidRPr="003628A1">
              <w:t>effect</w:t>
            </w:r>
            <w:r>
              <w:t xml:space="preserve"> </w:t>
            </w:r>
            <w:r w:rsidRPr="003628A1">
              <w:t>only</w:t>
            </w:r>
            <w:r>
              <w:t xml:space="preserve"> </w:t>
            </w:r>
            <w:r w:rsidRPr="003628A1">
              <w:t>until</w:t>
            </w:r>
            <w:r>
              <w:t xml:space="preserve"> </w:t>
            </w:r>
            <w:r w:rsidRPr="003628A1">
              <w:t>floor</w:t>
            </w:r>
            <w:r>
              <w:t xml:space="preserve"> </w:t>
            </w:r>
            <w:r w:rsidRPr="003628A1">
              <w:t>prices</w:t>
            </w:r>
            <w:r>
              <w:t xml:space="preserve"> </w:t>
            </w:r>
            <w:r w:rsidRPr="003628A1">
              <w:t>for</w:t>
            </w:r>
            <w:r>
              <w:t xml:space="preserve"> </w:t>
            </w:r>
            <w:r w:rsidRPr="003628A1">
              <w:rPr>
                <w:i/>
              </w:rPr>
              <w:t>energy</w:t>
            </w:r>
            <w:r>
              <w:rPr>
                <w:i/>
              </w:rPr>
              <w:t xml:space="preserve"> </w:t>
            </w:r>
            <w:r w:rsidRPr="003628A1">
              <w:rPr>
                <w:i/>
              </w:rPr>
              <w:t>offers</w:t>
            </w:r>
            <w:r>
              <w:t xml:space="preserve"> </w:t>
            </w:r>
            <w:r w:rsidRPr="003628A1">
              <w:t>from</w:t>
            </w:r>
            <w:r>
              <w:t xml:space="preserve"> </w:t>
            </w:r>
            <w:r w:rsidRPr="003628A1">
              <w:rPr>
                <w:i/>
              </w:rPr>
              <w:t>registered</w:t>
            </w:r>
            <w:r>
              <w:t xml:space="preserve"> </w:t>
            </w:r>
            <w:r w:rsidRPr="003628A1">
              <w:rPr>
                <w:i/>
              </w:rPr>
              <w:t>market</w:t>
            </w:r>
            <w:r>
              <w:t xml:space="preserve"> </w:t>
            </w:r>
            <w:r w:rsidRPr="003628A1">
              <w:rPr>
                <w:i/>
              </w:rPr>
              <w:t>participants</w:t>
            </w:r>
            <w:r>
              <w:t xml:space="preserve"> </w:t>
            </w:r>
            <w:r w:rsidRPr="003628A1">
              <w:t>that</w:t>
            </w:r>
            <w:r>
              <w:t xml:space="preserve"> </w:t>
            </w:r>
            <w:r w:rsidRPr="003628A1">
              <w:t>are</w:t>
            </w:r>
            <w:r>
              <w:t xml:space="preserve"> </w:t>
            </w:r>
            <w:r w:rsidRPr="003628A1">
              <w:rPr>
                <w:i/>
              </w:rPr>
              <w:t>variable</w:t>
            </w:r>
            <w:r>
              <w:t xml:space="preserve"> </w:t>
            </w:r>
            <w:r w:rsidRPr="003628A1">
              <w:rPr>
                <w:i/>
              </w:rPr>
              <w:t>generators</w:t>
            </w:r>
            <w:r>
              <w:t xml:space="preserve"> </w:t>
            </w:r>
            <w:r w:rsidRPr="003628A1">
              <w:t>or</w:t>
            </w:r>
            <w:r>
              <w:t xml:space="preserve"> </w:t>
            </w:r>
            <w:r w:rsidRPr="003628A1">
              <w:t>nuclear</w:t>
            </w:r>
            <w:r>
              <w:t xml:space="preserve"> </w:t>
            </w:r>
            <w:r w:rsidRPr="003628A1">
              <w:rPr>
                <w:i/>
              </w:rPr>
              <w:t>generators</w:t>
            </w:r>
            <w:r>
              <w:t xml:space="preserve"> </w:t>
            </w:r>
            <w:r w:rsidRPr="003628A1">
              <w:t>go</w:t>
            </w:r>
            <w:r>
              <w:t xml:space="preserve"> </w:t>
            </w:r>
            <w:r w:rsidRPr="003628A1">
              <w:t>into</w:t>
            </w:r>
            <w:r>
              <w:t xml:space="preserve"> </w:t>
            </w:r>
            <w:r w:rsidRPr="003628A1">
              <w:t>effect.</w:t>
            </w:r>
          </w:p>
        </w:tc>
        <w:tc>
          <w:tcPr>
            <w:tcW w:w="1940" w:type="dxa"/>
            <w:vAlign w:val="center"/>
          </w:tcPr>
          <w:p w14:paraId="4FF9AA90" w14:textId="77777777" w:rsidR="004F23AA" w:rsidRPr="003628A1" w:rsidRDefault="004F23AA" w:rsidP="004F23AA">
            <w:pPr>
              <w:pStyle w:val="TableBody"/>
            </w:pPr>
            <w:r w:rsidRPr="003628A1">
              <w:t>9.3.1.3</w:t>
            </w:r>
          </w:p>
        </w:tc>
        <w:tc>
          <w:tcPr>
            <w:tcW w:w="3357" w:type="dxa"/>
            <w:vAlign w:val="center"/>
          </w:tcPr>
          <w:p w14:paraId="38112669" w14:textId="70546105" w:rsidR="004F23AA" w:rsidRPr="003628A1" w:rsidRDefault="004F23AA" w:rsidP="004F23AA">
            <w:pPr>
              <w:pStyle w:val="TableBody"/>
            </w:pPr>
            <w:r w:rsidRPr="003628A1">
              <w:t>Same</w:t>
            </w:r>
            <w:r>
              <w:t xml:space="preserve"> </w:t>
            </w:r>
            <w:r w:rsidRPr="003628A1">
              <w:t>as</w:t>
            </w:r>
            <w:r>
              <w:t xml:space="preserve"> </w:t>
            </w:r>
            <w:r w:rsidRPr="003628A1">
              <w:rPr>
                <w:i/>
              </w:rPr>
              <w:t>IESO</w:t>
            </w:r>
            <w:r>
              <w:t xml:space="preserve"> </w:t>
            </w:r>
            <w:r w:rsidRPr="003628A1">
              <w:rPr>
                <w:i/>
              </w:rPr>
              <w:t>market</w:t>
            </w:r>
            <w:r>
              <w:rPr>
                <w:i/>
              </w:rPr>
              <w:t xml:space="preserve"> </w:t>
            </w:r>
            <w:r w:rsidRPr="003628A1">
              <w:rPr>
                <w:i/>
              </w:rPr>
              <w:t>rules</w:t>
            </w:r>
          </w:p>
        </w:tc>
      </w:tr>
    </w:tbl>
    <w:p w14:paraId="3385EA01" w14:textId="77777777" w:rsidR="00BE284F" w:rsidRPr="003628A1" w:rsidRDefault="00BE284F">
      <w:pPr>
        <w:spacing w:after="0"/>
      </w:pPr>
      <w:r w:rsidRPr="003628A1">
        <w:br w:type="page"/>
      </w:r>
    </w:p>
    <w:p w14:paraId="336EF192" w14:textId="5C087148" w:rsidR="00BE284F" w:rsidRPr="003628A1" w:rsidRDefault="008A2CC1" w:rsidP="00CC78BC">
      <w:pPr>
        <w:pStyle w:val="Heading2"/>
        <w:spacing w:before="480" w:after="80"/>
        <w:rPr>
          <w:sz w:val="32"/>
          <w:szCs w:val="32"/>
        </w:rPr>
      </w:pPr>
      <w:bookmarkStart w:id="235" w:name="_Toc239755753"/>
      <w:bookmarkStart w:id="236" w:name="_Toc300047611"/>
      <w:bookmarkStart w:id="237" w:name="_Toc136264570"/>
      <w:bookmarkStart w:id="238" w:name="_Toc163463156"/>
      <w:r w:rsidRPr="003628A1">
        <w:rPr>
          <w:sz w:val="32"/>
          <w:szCs w:val="32"/>
        </w:rPr>
        <w:lastRenderedPageBreak/>
        <w:t>2.2</w:t>
      </w:r>
      <w:r w:rsidR="00967C38">
        <w:rPr>
          <w:sz w:val="32"/>
          <w:szCs w:val="32"/>
        </w:rPr>
        <w:tab/>
      </w:r>
      <w:r w:rsidR="00BE284F" w:rsidRPr="003628A1">
        <w:rPr>
          <w:sz w:val="32"/>
          <w:szCs w:val="32"/>
        </w:rPr>
        <w:t>Charge</w:t>
      </w:r>
      <w:r w:rsidR="004B0933">
        <w:rPr>
          <w:sz w:val="32"/>
          <w:szCs w:val="32"/>
        </w:rPr>
        <w:t xml:space="preserve"> </w:t>
      </w:r>
      <w:r w:rsidR="00BE284F" w:rsidRPr="003628A1">
        <w:rPr>
          <w:sz w:val="32"/>
          <w:szCs w:val="32"/>
        </w:rPr>
        <w:t>Types</w:t>
      </w:r>
      <w:r w:rsidR="004B0933">
        <w:rPr>
          <w:sz w:val="32"/>
          <w:szCs w:val="32"/>
        </w:rPr>
        <w:t xml:space="preserve"> </w:t>
      </w:r>
      <w:r w:rsidR="00BE284F" w:rsidRPr="003628A1">
        <w:rPr>
          <w:sz w:val="32"/>
          <w:szCs w:val="32"/>
        </w:rPr>
        <w:t>and</w:t>
      </w:r>
      <w:r w:rsidR="004B0933">
        <w:rPr>
          <w:sz w:val="32"/>
          <w:szCs w:val="32"/>
        </w:rPr>
        <w:t xml:space="preserve"> </w:t>
      </w:r>
      <w:r w:rsidR="00BE284F" w:rsidRPr="003628A1">
        <w:rPr>
          <w:sz w:val="32"/>
          <w:szCs w:val="32"/>
        </w:rPr>
        <w:t>Equations</w:t>
      </w:r>
      <w:bookmarkEnd w:id="235"/>
      <w:bookmarkEnd w:id="236"/>
      <w:bookmarkEnd w:id="237"/>
      <w:bookmarkEnd w:id="238"/>
    </w:p>
    <w:p w14:paraId="42363346" w14:textId="02E53EB5" w:rsidR="00BE284F" w:rsidRPr="003628A1" w:rsidRDefault="00BE284F" w:rsidP="00D23659">
      <w:pPr>
        <w:spacing w:before="120" w:after="120"/>
      </w:pPr>
      <w:r w:rsidRPr="003628A1">
        <w:t>The</w:t>
      </w:r>
      <w:r w:rsidR="004B0933">
        <w:t xml:space="preserve"> </w:t>
      </w:r>
      <w:r w:rsidRPr="003628A1">
        <w:t>following</w:t>
      </w:r>
      <w:r w:rsidR="004B0933">
        <w:t xml:space="preserve"> </w:t>
      </w:r>
      <w:r w:rsidRPr="003628A1">
        <w:t>table</w:t>
      </w:r>
      <w:r w:rsidR="004B0933">
        <w:t xml:space="preserve"> </w:t>
      </w:r>
      <w:r w:rsidRPr="003628A1">
        <w:t>contains</w:t>
      </w:r>
      <w:r w:rsidR="004B0933">
        <w:t xml:space="preserve"> </w:t>
      </w:r>
      <w:r w:rsidRPr="003628A1">
        <w:t>the</w:t>
      </w:r>
      <w:r w:rsidR="004B0933">
        <w:t xml:space="preserve"> </w:t>
      </w:r>
      <w:r w:rsidRPr="003628A1">
        <w:rPr>
          <w:i/>
        </w:rPr>
        <w:t>IESO</w:t>
      </w:r>
      <w:r w:rsidR="004B0933">
        <w:rPr>
          <w:i/>
        </w:rPr>
        <w:t xml:space="preserve"> </w:t>
      </w:r>
      <w:r w:rsidRPr="003628A1">
        <w:rPr>
          <w:i/>
        </w:rPr>
        <w:t>charge</w:t>
      </w:r>
      <w:r w:rsidR="004B0933">
        <w:t xml:space="preserve"> </w:t>
      </w:r>
      <w:r w:rsidRPr="003628A1">
        <w:rPr>
          <w:i/>
        </w:rPr>
        <w:t>types</w:t>
      </w:r>
      <w:r w:rsidR="004B0933">
        <w:t xml:space="preserve"> </w:t>
      </w:r>
      <w:r w:rsidRPr="003628A1">
        <w:t>and</w:t>
      </w:r>
      <w:r w:rsidR="004B0933">
        <w:t xml:space="preserve"> </w:t>
      </w:r>
      <w:r w:rsidRPr="003628A1">
        <w:t>equations</w:t>
      </w:r>
      <w:r w:rsidR="004B0933">
        <w:t xml:space="preserve"> </w:t>
      </w:r>
      <w:r w:rsidRPr="003628A1">
        <w:t>that</w:t>
      </w:r>
      <w:r w:rsidR="004B0933">
        <w:t xml:space="preserve"> </w:t>
      </w:r>
      <w:r w:rsidRPr="003628A1">
        <w:t>are</w:t>
      </w:r>
      <w:r w:rsidR="004B0933">
        <w:t xml:space="preserve"> </w:t>
      </w:r>
      <w:r w:rsidRPr="003628A1">
        <w:t>part</w:t>
      </w:r>
      <w:r w:rsidR="004B0933">
        <w:t xml:space="preserve"> </w:t>
      </w:r>
      <w:r w:rsidRPr="003628A1">
        <w:t>of</w:t>
      </w:r>
      <w:r w:rsidR="004B0933">
        <w:t xml:space="preserve"> </w:t>
      </w:r>
      <w:r w:rsidRPr="003628A1">
        <w:t>an</w:t>
      </w:r>
      <w:r w:rsidR="004B0933">
        <w:t xml:space="preserve"> </w:t>
      </w:r>
      <w:r w:rsidRPr="003628A1">
        <w:t>active</w:t>
      </w:r>
      <w:r w:rsidR="004B0933">
        <w:t xml:space="preserve"> </w:t>
      </w:r>
      <w:r w:rsidRPr="003628A1">
        <w:rPr>
          <w:i/>
        </w:rPr>
        <w:t>IESO-administered</w:t>
      </w:r>
      <w:r w:rsidR="004B0933">
        <w:rPr>
          <w:i/>
        </w:rPr>
        <w:t xml:space="preserve"> </w:t>
      </w:r>
      <w:r w:rsidRPr="003628A1">
        <w:rPr>
          <w:i/>
        </w:rPr>
        <w:t>market</w:t>
      </w:r>
      <w:r w:rsidRPr="003628A1">
        <w:t>.</w:t>
      </w:r>
    </w:p>
    <w:p w14:paraId="3EDC8440" w14:textId="550BCCCB" w:rsidR="00BE3855" w:rsidRDefault="00681D8A" w:rsidP="00681D8A">
      <w:r w:rsidRPr="003628A1">
        <w:rPr>
          <w:b/>
          <w:snapToGrid w:val="0"/>
        </w:rPr>
        <w:t>Notice</w:t>
      </w:r>
      <w:r w:rsidR="004B0933">
        <w:rPr>
          <w:b/>
          <w:snapToGrid w:val="0"/>
        </w:rPr>
        <w:t xml:space="preserve"> </w:t>
      </w:r>
      <w:r w:rsidRPr="003628A1">
        <w:rPr>
          <w:b/>
          <w:snapToGrid w:val="0"/>
        </w:rPr>
        <w:t>to</w:t>
      </w:r>
      <w:r w:rsidR="004B0933">
        <w:rPr>
          <w:b/>
          <w:snapToGrid w:val="0"/>
        </w:rPr>
        <w:t xml:space="preserve"> </w:t>
      </w:r>
      <w:r w:rsidRPr="003628A1">
        <w:rPr>
          <w:b/>
          <w:snapToGrid w:val="0"/>
        </w:rPr>
        <w:t>Electricity</w:t>
      </w:r>
      <w:r w:rsidR="004B0933">
        <w:rPr>
          <w:b/>
          <w:snapToGrid w:val="0"/>
        </w:rPr>
        <w:t xml:space="preserve"> </w:t>
      </w:r>
      <w:r w:rsidRPr="003628A1">
        <w:rPr>
          <w:b/>
          <w:snapToGrid w:val="0"/>
        </w:rPr>
        <w:t>Storage</w:t>
      </w:r>
      <w:r w:rsidR="004B0933">
        <w:rPr>
          <w:b/>
          <w:snapToGrid w:val="0"/>
        </w:rPr>
        <w:t xml:space="preserve"> </w:t>
      </w:r>
      <w:r w:rsidRPr="003628A1">
        <w:rPr>
          <w:b/>
          <w:snapToGrid w:val="0"/>
        </w:rPr>
        <w:t>Participants</w:t>
      </w:r>
      <w:r w:rsidR="004B0933">
        <w:rPr>
          <w:snapToGrid w:val="0"/>
        </w:rPr>
        <w:t xml:space="preserve"> </w:t>
      </w:r>
      <w:r w:rsidRPr="003628A1">
        <w:rPr>
          <w:snapToGrid w:val="0"/>
        </w:rPr>
        <w:t>–</w:t>
      </w:r>
      <w:r w:rsidR="004B0933">
        <w:rPr>
          <w:snapToGrid w:val="0"/>
        </w:rPr>
        <w:t xml:space="preserve"> </w:t>
      </w:r>
      <w:r w:rsidRPr="003628A1">
        <w:rPr>
          <w:snapToGrid w:val="0"/>
        </w:rPr>
        <w:t>As</w:t>
      </w:r>
      <w:r w:rsidR="004B0933">
        <w:rPr>
          <w:snapToGrid w:val="0"/>
        </w:rPr>
        <w:t xml:space="preserve"> </w:t>
      </w:r>
      <w:r w:rsidRPr="003628A1">
        <w:rPr>
          <w:snapToGrid w:val="0"/>
        </w:rPr>
        <w:t>of</w:t>
      </w:r>
      <w:r w:rsidR="004B0933">
        <w:rPr>
          <w:snapToGrid w:val="0"/>
        </w:rPr>
        <w:t xml:space="preserve"> </w:t>
      </w:r>
      <w:r w:rsidRPr="003628A1">
        <w:rPr>
          <w:snapToGrid w:val="0"/>
        </w:rPr>
        <w:t>January</w:t>
      </w:r>
      <w:r w:rsidR="004B0933">
        <w:rPr>
          <w:snapToGrid w:val="0"/>
        </w:rPr>
        <w:t xml:space="preserve"> </w:t>
      </w:r>
      <w:r w:rsidRPr="003628A1">
        <w:rPr>
          <w:snapToGrid w:val="0"/>
        </w:rPr>
        <w:t>2021,</w:t>
      </w:r>
      <w:r w:rsidR="004B0933">
        <w:rPr>
          <w:snapToGrid w:val="0"/>
        </w:rPr>
        <w:t xml:space="preserve"> </w:t>
      </w:r>
      <w:r w:rsidRPr="003628A1">
        <w:rPr>
          <w:snapToGrid w:val="0"/>
        </w:rPr>
        <w:t>substantial</w:t>
      </w:r>
      <w:r w:rsidR="004B0933">
        <w:rPr>
          <w:snapToGrid w:val="0"/>
        </w:rPr>
        <w:t xml:space="preserve"> </w:t>
      </w:r>
      <w:r w:rsidR="00CF54F9" w:rsidRPr="003628A1">
        <w:rPr>
          <w:snapToGrid w:val="0"/>
        </w:rPr>
        <w:t>amendments</w:t>
      </w:r>
      <w:r w:rsidR="004B0933">
        <w:rPr>
          <w:snapToGrid w:val="0"/>
        </w:rPr>
        <w:t xml:space="preserve"> </w:t>
      </w:r>
      <w:r w:rsidR="00CF54F9" w:rsidRPr="003628A1">
        <w:rPr>
          <w:snapToGrid w:val="0"/>
        </w:rPr>
        <w:t>to</w:t>
      </w:r>
      <w:r w:rsidR="004B0933">
        <w:rPr>
          <w:snapToGrid w:val="0"/>
        </w:rPr>
        <w:t xml:space="preserve"> </w:t>
      </w:r>
      <w:r w:rsidR="00CF54F9" w:rsidRPr="003628A1">
        <w:rPr>
          <w:snapToGrid w:val="0"/>
        </w:rPr>
        <w:t>the</w:t>
      </w:r>
      <w:r w:rsidR="004B0933">
        <w:rPr>
          <w:snapToGrid w:val="0"/>
        </w:rPr>
        <w:t xml:space="preserve"> </w:t>
      </w:r>
      <w:r w:rsidRPr="003628A1">
        <w:rPr>
          <w:i/>
          <w:snapToGrid w:val="0"/>
        </w:rPr>
        <w:t>market</w:t>
      </w:r>
      <w:r w:rsidR="004B0933">
        <w:rPr>
          <w:i/>
          <w:snapToGrid w:val="0"/>
        </w:rPr>
        <w:t xml:space="preserve"> </w:t>
      </w:r>
      <w:r w:rsidRPr="003628A1">
        <w:rPr>
          <w:i/>
          <w:snapToGrid w:val="0"/>
        </w:rPr>
        <w:t>rule</w:t>
      </w:r>
      <w:r w:rsidR="00CF54F9" w:rsidRPr="003628A1">
        <w:rPr>
          <w:i/>
          <w:snapToGrid w:val="0"/>
        </w:rPr>
        <w:t>s</w:t>
      </w:r>
      <w:r w:rsidR="004B0933">
        <w:rPr>
          <w:snapToGrid w:val="0"/>
        </w:rPr>
        <w:t xml:space="preserve"> </w:t>
      </w:r>
      <w:r w:rsidRPr="003628A1">
        <w:rPr>
          <w:snapToGrid w:val="0"/>
        </w:rPr>
        <w:t>came</w:t>
      </w:r>
      <w:r w:rsidR="004B0933">
        <w:rPr>
          <w:snapToGrid w:val="0"/>
        </w:rPr>
        <w:t xml:space="preserve"> </w:t>
      </w:r>
      <w:r w:rsidRPr="003628A1">
        <w:rPr>
          <w:snapToGrid w:val="0"/>
        </w:rPr>
        <w:t>into</w:t>
      </w:r>
      <w:r w:rsidR="004B0933">
        <w:rPr>
          <w:snapToGrid w:val="0"/>
        </w:rPr>
        <w:t xml:space="preserve"> </w:t>
      </w:r>
      <w:r w:rsidRPr="003628A1">
        <w:rPr>
          <w:snapToGrid w:val="0"/>
        </w:rPr>
        <w:t>effect</w:t>
      </w:r>
      <w:r w:rsidR="004B0933">
        <w:rPr>
          <w:snapToGrid w:val="0"/>
        </w:rPr>
        <w:t xml:space="preserve"> </w:t>
      </w:r>
      <w:r w:rsidRPr="003628A1">
        <w:rPr>
          <w:snapToGrid w:val="0"/>
        </w:rPr>
        <w:t>allowing</w:t>
      </w:r>
      <w:r w:rsidR="004B0933">
        <w:rPr>
          <w:snapToGrid w:val="0"/>
        </w:rPr>
        <w:t xml:space="preserve"> </w:t>
      </w:r>
      <w:r w:rsidRPr="003628A1">
        <w:rPr>
          <w:snapToGrid w:val="0"/>
        </w:rPr>
        <w:t>for</w:t>
      </w:r>
      <w:r w:rsidR="004B0933">
        <w:rPr>
          <w:snapToGrid w:val="0"/>
        </w:rPr>
        <w:t xml:space="preserve"> </w:t>
      </w:r>
      <w:r w:rsidRPr="003628A1">
        <w:rPr>
          <w:snapToGrid w:val="0"/>
        </w:rPr>
        <w:t>increased</w:t>
      </w:r>
      <w:r w:rsidR="004B0933">
        <w:rPr>
          <w:snapToGrid w:val="0"/>
        </w:rPr>
        <w:t xml:space="preserve"> </w:t>
      </w:r>
      <w:r w:rsidRPr="003628A1">
        <w:rPr>
          <w:snapToGrid w:val="0"/>
        </w:rPr>
        <w:t>participation</w:t>
      </w:r>
      <w:r w:rsidR="004B0933">
        <w:rPr>
          <w:snapToGrid w:val="0"/>
        </w:rPr>
        <w:t xml:space="preserve"> </w:t>
      </w:r>
      <w:r w:rsidRPr="003628A1">
        <w:rPr>
          <w:snapToGrid w:val="0"/>
        </w:rPr>
        <w:t>of</w:t>
      </w:r>
      <w:r w:rsidR="004B0933">
        <w:rPr>
          <w:snapToGrid w:val="0"/>
        </w:rPr>
        <w:t xml:space="preserve"> </w:t>
      </w:r>
      <w:r w:rsidRPr="003628A1">
        <w:rPr>
          <w:i/>
          <w:snapToGrid w:val="0"/>
        </w:rPr>
        <w:t>electricity</w:t>
      </w:r>
      <w:r w:rsidR="004B0933">
        <w:rPr>
          <w:i/>
          <w:snapToGrid w:val="0"/>
        </w:rPr>
        <w:t xml:space="preserve"> </w:t>
      </w:r>
      <w:r w:rsidRPr="003628A1">
        <w:rPr>
          <w:i/>
          <w:snapToGrid w:val="0"/>
        </w:rPr>
        <w:t>storage</w:t>
      </w:r>
      <w:r w:rsidR="004B0933">
        <w:rPr>
          <w:i/>
          <w:snapToGrid w:val="0"/>
        </w:rPr>
        <w:t xml:space="preserve"> </w:t>
      </w:r>
      <w:r w:rsidRPr="003628A1">
        <w:rPr>
          <w:i/>
          <w:snapToGrid w:val="0"/>
        </w:rPr>
        <w:t>participants</w:t>
      </w:r>
      <w:r w:rsidR="004B0933">
        <w:rPr>
          <w:snapToGrid w:val="0"/>
        </w:rPr>
        <w:t xml:space="preserve"> </w:t>
      </w:r>
      <w:r w:rsidRPr="003628A1">
        <w:rPr>
          <w:snapToGrid w:val="0"/>
        </w:rPr>
        <w:t>and</w:t>
      </w:r>
      <w:r w:rsidR="004B0933">
        <w:rPr>
          <w:snapToGrid w:val="0"/>
        </w:rPr>
        <w:t xml:space="preserve"> </w:t>
      </w:r>
      <w:r w:rsidRPr="003628A1">
        <w:rPr>
          <w:i/>
          <w:snapToGrid w:val="0"/>
        </w:rPr>
        <w:t>electricity</w:t>
      </w:r>
      <w:r w:rsidR="004B0933">
        <w:rPr>
          <w:i/>
          <w:snapToGrid w:val="0"/>
        </w:rPr>
        <w:t xml:space="preserve"> </w:t>
      </w:r>
      <w:r w:rsidRPr="003628A1">
        <w:rPr>
          <w:i/>
          <w:snapToGrid w:val="0"/>
        </w:rPr>
        <w:t>storage</w:t>
      </w:r>
      <w:r w:rsidR="004B0933">
        <w:rPr>
          <w:i/>
          <w:snapToGrid w:val="0"/>
        </w:rPr>
        <w:t xml:space="preserve"> </w:t>
      </w:r>
      <w:r w:rsidRPr="003628A1">
        <w:rPr>
          <w:i/>
          <w:snapToGrid w:val="0"/>
        </w:rPr>
        <w:t>facilities</w:t>
      </w:r>
      <w:r w:rsidR="004B0933">
        <w:rPr>
          <w:snapToGrid w:val="0"/>
        </w:rPr>
        <w:t xml:space="preserve"> </w:t>
      </w:r>
      <w:r w:rsidRPr="003628A1">
        <w:rPr>
          <w:snapToGrid w:val="0"/>
        </w:rPr>
        <w:t>in</w:t>
      </w:r>
      <w:r w:rsidR="004B0933">
        <w:rPr>
          <w:snapToGrid w:val="0"/>
        </w:rPr>
        <w:t xml:space="preserve"> </w:t>
      </w:r>
      <w:r w:rsidRPr="003628A1">
        <w:rPr>
          <w:snapToGrid w:val="0"/>
        </w:rPr>
        <w:t>the</w:t>
      </w:r>
      <w:r w:rsidR="004B0933">
        <w:rPr>
          <w:snapToGrid w:val="0"/>
        </w:rPr>
        <w:t xml:space="preserve"> </w:t>
      </w:r>
      <w:r w:rsidRPr="003628A1">
        <w:rPr>
          <w:i/>
          <w:snapToGrid w:val="0"/>
        </w:rPr>
        <w:t>IESO-administered</w:t>
      </w:r>
      <w:r w:rsidR="004B0933">
        <w:rPr>
          <w:i/>
          <w:snapToGrid w:val="0"/>
        </w:rPr>
        <w:t xml:space="preserve"> </w:t>
      </w:r>
      <w:r w:rsidRPr="003628A1">
        <w:rPr>
          <w:i/>
          <w:snapToGrid w:val="0"/>
        </w:rPr>
        <w:t>markets</w:t>
      </w:r>
      <w:r w:rsidR="004B0933">
        <w:rPr>
          <w:i/>
          <w:snapToGrid w:val="0"/>
        </w:rPr>
        <w:t xml:space="preserve"> </w:t>
      </w:r>
      <w:r w:rsidRPr="003628A1">
        <w:rPr>
          <w:snapToGrid w:val="0"/>
        </w:rPr>
        <w:t>and</w:t>
      </w:r>
      <w:r w:rsidR="004B0933">
        <w:rPr>
          <w:snapToGrid w:val="0"/>
        </w:rPr>
        <w:t xml:space="preserve"> </w:t>
      </w:r>
      <w:r w:rsidRPr="003628A1">
        <w:rPr>
          <w:snapToGrid w:val="0"/>
        </w:rPr>
        <w:t>on</w:t>
      </w:r>
      <w:r w:rsidR="004B0933">
        <w:rPr>
          <w:snapToGrid w:val="0"/>
        </w:rPr>
        <w:t xml:space="preserve"> </w:t>
      </w:r>
      <w:r w:rsidRPr="003628A1">
        <w:rPr>
          <w:snapToGrid w:val="0"/>
        </w:rPr>
        <w:t>the</w:t>
      </w:r>
      <w:r w:rsidR="004B0933">
        <w:rPr>
          <w:snapToGrid w:val="0"/>
        </w:rPr>
        <w:t xml:space="preserve"> </w:t>
      </w:r>
      <w:r w:rsidRPr="003628A1">
        <w:rPr>
          <w:i/>
          <w:snapToGrid w:val="0"/>
        </w:rPr>
        <w:t>IESO-controlled</w:t>
      </w:r>
      <w:r w:rsidR="004B0933">
        <w:rPr>
          <w:i/>
          <w:snapToGrid w:val="0"/>
        </w:rPr>
        <w:t xml:space="preserve"> </w:t>
      </w:r>
      <w:r w:rsidRPr="003628A1">
        <w:rPr>
          <w:i/>
          <w:snapToGrid w:val="0"/>
        </w:rPr>
        <w:t>grid.</w:t>
      </w:r>
      <w:r w:rsidR="004B0933">
        <w:rPr>
          <w:snapToGrid w:val="0"/>
        </w:rPr>
        <w:t xml:space="preserve"> </w:t>
      </w:r>
      <w:r w:rsidRPr="003628A1">
        <w:rPr>
          <w:snapToGrid w:val="0"/>
        </w:rPr>
        <w:t>However,</w:t>
      </w:r>
      <w:r w:rsidR="004B0933">
        <w:rPr>
          <w:snapToGrid w:val="0"/>
        </w:rPr>
        <w:t xml:space="preserve"> </w:t>
      </w:r>
      <w:r w:rsidRPr="003628A1">
        <w:rPr>
          <w:snapToGrid w:val="0"/>
        </w:rPr>
        <w:t>the</w:t>
      </w:r>
      <w:r w:rsidR="004B0933">
        <w:rPr>
          <w:snapToGrid w:val="0"/>
        </w:rPr>
        <w:t xml:space="preserve"> </w:t>
      </w:r>
      <w:r w:rsidRPr="003628A1">
        <w:rPr>
          <w:i/>
          <w:snapToGrid w:val="0"/>
        </w:rPr>
        <w:t>IESO</w:t>
      </w:r>
      <w:r w:rsidR="004B0933">
        <w:rPr>
          <w:snapToGrid w:val="0"/>
        </w:rPr>
        <w:t xml:space="preserve"> </w:t>
      </w:r>
      <w:r w:rsidRPr="003628A1">
        <w:rPr>
          <w:snapToGrid w:val="0"/>
        </w:rPr>
        <w:t>does</w:t>
      </w:r>
      <w:r w:rsidR="004B0933">
        <w:rPr>
          <w:snapToGrid w:val="0"/>
        </w:rPr>
        <w:t xml:space="preserve"> </w:t>
      </w:r>
      <w:r w:rsidRPr="003628A1">
        <w:rPr>
          <w:snapToGrid w:val="0"/>
        </w:rPr>
        <w:t>not</w:t>
      </w:r>
      <w:r w:rsidR="004B0933">
        <w:rPr>
          <w:snapToGrid w:val="0"/>
        </w:rPr>
        <w:t xml:space="preserve"> </w:t>
      </w:r>
      <w:r w:rsidRPr="003628A1">
        <w:rPr>
          <w:snapToGrid w:val="0"/>
        </w:rPr>
        <w:t>anticipate</w:t>
      </w:r>
      <w:r w:rsidR="004B0933">
        <w:rPr>
          <w:snapToGrid w:val="0"/>
        </w:rPr>
        <w:t xml:space="preserve"> </w:t>
      </w:r>
      <w:r w:rsidRPr="003628A1">
        <w:rPr>
          <w:snapToGrid w:val="0"/>
        </w:rPr>
        <w:t>updating</w:t>
      </w:r>
      <w:r w:rsidR="004B0933">
        <w:rPr>
          <w:snapToGrid w:val="0"/>
        </w:rPr>
        <w:t xml:space="preserve"> </w:t>
      </w:r>
      <w:r w:rsidRPr="003628A1">
        <w:rPr>
          <w:snapToGrid w:val="0"/>
        </w:rPr>
        <w:t>the</w:t>
      </w:r>
      <w:r w:rsidR="004B0933">
        <w:rPr>
          <w:snapToGrid w:val="0"/>
        </w:rPr>
        <w:t xml:space="preserve"> </w:t>
      </w:r>
      <w:r w:rsidRPr="003628A1">
        <w:rPr>
          <w:i/>
          <w:snapToGrid w:val="0"/>
        </w:rPr>
        <w:t>charge</w:t>
      </w:r>
      <w:r w:rsidR="004B0933">
        <w:rPr>
          <w:i/>
          <w:snapToGrid w:val="0"/>
        </w:rPr>
        <w:t xml:space="preserve"> </w:t>
      </w:r>
      <w:r w:rsidRPr="003628A1">
        <w:rPr>
          <w:i/>
          <w:snapToGrid w:val="0"/>
        </w:rPr>
        <w:t>types</w:t>
      </w:r>
      <w:r w:rsidR="004B0933">
        <w:rPr>
          <w:snapToGrid w:val="0"/>
        </w:rPr>
        <w:t xml:space="preserve"> </w:t>
      </w:r>
      <w:r w:rsidRPr="003628A1">
        <w:rPr>
          <w:snapToGrid w:val="0"/>
        </w:rPr>
        <w:t>and</w:t>
      </w:r>
      <w:r w:rsidR="004B0933">
        <w:rPr>
          <w:snapToGrid w:val="0"/>
        </w:rPr>
        <w:t xml:space="preserve"> </w:t>
      </w:r>
      <w:r w:rsidRPr="003628A1">
        <w:rPr>
          <w:snapToGrid w:val="0"/>
        </w:rPr>
        <w:t>equations</w:t>
      </w:r>
      <w:r w:rsidR="004B0933">
        <w:rPr>
          <w:snapToGrid w:val="0"/>
        </w:rPr>
        <w:t xml:space="preserve"> </w:t>
      </w:r>
      <w:r w:rsidRPr="003628A1">
        <w:rPr>
          <w:snapToGrid w:val="0"/>
        </w:rPr>
        <w:t>set</w:t>
      </w:r>
      <w:r w:rsidR="004B0933">
        <w:rPr>
          <w:snapToGrid w:val="0"/>
        </w:rPr>
        <w:t xml:space="preserve"> </w:t>
      </w:r>
      <w:r w:rsidRPr="003628A1">
        <w:rPr>
          <w:snapToGrid w:val="0"/>
        </w:rPr>
        <w:t>out</w:t>
      </w:r>
      <w:r w:rsidR="004B0933">
        <w:rPr>
          <w:snapToGrid w:val="0"/>
        </w:rPr>
        <w:t xml:space="preserve"> </w:t>
      </w:r>
      <w:r w:rsidRPr="003628A1">
        <w:rPr>
          <w:snapToGrid w:val="0"/>
        </w:rPr>
        <w:t>in</w:t>
      </w:r>
      <w:r w:rsidR="004B0933">
        <w:rPr>
          <w:snapToGrid w:val="0"/>
        </w:rPr>
        <w:t xml:space="preserve"> </w:t>
      </w:r>
      <w:r w:rsidRPr="003628A1">
        <w:rPr>
          <w:snapToGrid w:val="0"/>
        </w:rPr>
        <w:t>this</w:t>
      </w:r>
      <w:r w:rsidR="004B0933">
        <w:rPr>
          <w:snapToGrid w:val="0"/>
        </w:rPr>
        <w:t xml:space="preserve"> </w:t>
      </w:r>
      <w:r w:rsidRPr="003628A1">
        <w:rPr>
          <w:snapToGrid w:val="0"/>
        </w:rPr>
        <w:t>Section</w:t>
      </w:r>
      <w:r w:rsidR="004B0933">
        <w:rPr>
          <w:snapToGrid w:val="0"/>
        </w:rPr>
        <w:t xml:space="preserve"> </w:t>
      </w:r>
      <w:r w:rsidRPr="003628A1">
        <w:rPr>
          <w:snapToGrid w:val="0"/>
        </w:rPr>
        <w:t>2.2,</w:t>
      </w:r>
      <w:r w:rsidR="004B0933">
        <w:rPr>
          <w:snapToGrid w:val="0"/>
        </w:rPr>
        <w:t xml:space="preserve"> </w:t>
      </w:r>
      <w:r w:rsidRPr="003628A1">
        <w:rPr>
          <w:snapToGrid w:val="0"/>
        </w:rPr>
        <w:t>the</w:t>
      </w:r>
      <w:r w:rsidR="004B0933">
        <w:rPr>
          <w:snapToGrid w:val="0"/>
        </w:rPr>
        <w:t xml:space="preserve"> </w:t>
      </w:r>
      <w:r w:rsidRPr="003628A1">
        <w:rPr>
          <w:snapToGrid w:val="0"/>
        </w:rPr>
        <w:t>variable</w:t>
      </w:r>
      <w:r w:rsidR="004B0933">
        <w:rPr>
          <w:snapToGrid w:val="0"/>
        </w:rPr>
        <w:t xml:space="preserve"> </w:t>
      </w:r>
      <w:r w:rsidRPr="003628A1">
        <w:rPr>
          <w:snapToGrid w:val="0"/>
        </w:rPr>
        <w:t>descriptions</w:t>
      </w:r>
      <w:r w:rsidR="004B0933">
        <w:rPr>
          <w:snapToGrid w:val="0"/>
        </w:rPr>
        <w:t xml:space="preserve"> </w:t>
      </w:r>
      <w:r w:rsidRPr="003628A1">
        <w:rPr>
          <w:snapToGrid w:val="0"/>
        </w:rPr>
        <w:t>set</w:t>
      </w:r>
      <w:r w:rsidR="004B0933">
        <w:rPr>
          <w:snapToGrid w:val="0"/>
        </w:rPr>
        <w:t xml:space="preserve"> </w:t>
      </w:r>
      <w:r w:rsidRPr="003628A1">
        <w:rPr>
          <w:snapToGrid w:val="0"/>
        </w:rPr>
        <w:t>out</w:t>
      </w:r>
      <w:r w:rsidR="004B0933">
        <w:rPr>
          <w:snapToGrid w:val="0"/>
        </w:rPr>
        <w:t xml:space="preserve"> </w:t>
      </w:r>
      <w:r w:rsidRPr="003628A1">
        <w:rPr>
          <w:snapToGrid w:val="0"/>
        </w:rPr>
        <w:t>in</w:t>
      </w:r>
      <w:r w:rsidR="004B0933">
        <w:rPr>
          <w:snapToGrid w:val="0"/>
        </w:rPr>
        <w:t xml:space="preserve"> </w:t>
      </w:r>
      <w:r w:rsidRPr="003628A1">
        <w:rPr>
          <w:snapToGrid w:val="0"/>
        </w:rPr>
        <w:t>Section</w:t>
      </w:r>
      <w:r w:rsidR="004B0933">
        <w:rPr>
          <w:snapToGrid w:val="0"/>
        </w:rPr>
        <w:t xml:space="preserve"> </w:t>
      </w:r>
      <w:r w:rsidRPr="003628A1">
        <w:rPr>
          <w:snapToGrid w:val="0"/>
        </w:rPr>
        <w:t>2.1</w:t>
      </w:r>
      <w:r w:rsidR="004B0933">
        <w:rPr>
          <w:snapToGrid w:val="0"/>
        </w:rPr>
        <w:t xml:space="preserve"> </w:t>
      </w:r>
      <w:r w:rsidRPr="003628A1">
        <w:rPr>
          <w:snapToGrid w:val="0"/>
        </w:rPr>
        <w:t>above,</w:t>
      </w:r>
      <w:r w:rsidR="004B0933">
        <w:rPr>
          <w:snapToGrid w:val="0"/>
        </w:rPr>
        <w:t xml:space="preserve"> </w:t>
      </w:r>
      <w:r w:rsidRPr="003628A1">
        <w:rPr>
          <w:snapToGrid w:val="0"/>
        </w:rPr>
        <w:t>or</w:t>
      </w:r>
      <w:r w:rsidR="004B0933">
        <w:rPr>
          <w:snapToGrid w:val="0"/>
        </w:rPr>
        <w:t xml:space="preserve"> </w:t>
      </w:r>
      <w:r w:rsidRPr="003628A1">
        <w:rPr>
          <w:snapToGrid w:val="0"/>
        </w:rPr>
        <w:t>any</w:t>
      </w:r>
      <w:r w:rsidR="004B0933">
        <w:rPr>
          <w:snapToGrid w:val="0"/>
        </w:rPr>
        <w:t xml:space="preserve"> </w:t>
      </w:r>
      <w:r w:rsidRPr="003628A1">
        <w:rPr>
          <w:snapToGrid w:val="0"/>
        </w:rPr>
        <w:t>other</w:t>
      </w:r>
      <w:r w:rsidR="004B0933">
        <w:rPr>
          <w:snapToGrid w:val="0"/>
        </w:rPr>
        <w:t xml:space="preserve"> </w:t>
      </w:r>
      <w:r w:rsidRPr="003628A1">
        <w:rPr>
          <w:snapToGrid w:val="0"/>
        </w:rPr>
        <w:t>potentially</w:t>
      </w:r>
      <w:r w:rsidR="004B0933">
        <w:rPr>
          <w:snapToGrid w:val="0"/>
        </w:rPr>
        <w:t xml:space="preserve"> </w:t>
      </w:r>
      <w:r w:rsidRPr="003628A1">
        <w:rPr>
          <w:snapToGrid w:val="0"/>
        </w:rPr>
        <w:t>affected</w:t>
      </w:r>
      <w:r w:rsidR="004B0933">
        <w:rPr>
          <w:snapToGrid w:val="0"/>
        </w:rPr>
        <w:t xml:space="preserve"> </w:t>
      </w:r>
      <w:r w:rsidRPr="003628A1">
        <w:rPr>
          <w:snapToGrid w:val="0"/>
        </w:rPr>
        <w:t>parts</w:t>
      </w:r>
      <w:r w:rsidR="004B0933">
        <w:rPr>
          <w:snapToGrid w:val="0"/>
        </w:rPr>
        <w:t xml:space="preserve"> </w:t>
      </w:r>
      <w:r w:rsidRPr="003628A1">
        <w:rPr>
          <w:snapToGrid w:val="0"/>
        </w:rPr>
        <w:t>of</w:t>
      </w:r>
      <w:r w:rsidR="004B0933">
        <w:rPr>
          <w:snapToGrid w:val="0"/>
        </w:rPr>
        <w:t xml:space="preserve"> </w:t>
      </w:r>
      <w:r w:rsidRPr="003628A1">
        <w:rPr>
          <w:snapToGrid w:val="0"/>
        </w:rPr>
        <w:t>this</w:t>
      </w:r>
      <w:r w:rsidR="004B0933">
        <w:rPr>
          <w:snapToGrid w:val="0"/>
        </w:rPr>
        <w:t xml:space="preserve"> </w:t>
      </w:r>
      <w:r w:rsidRPr="003628A1">
        <w:rPr>
          <w:snapToGrid w:val="0"/>
        </w:rPr>
        <w:t>document</w:t>
      </w:r>
      <w:r w:rsidR="004B0933">
        <w:rPr>
          <w:snapToGrid w:val="0"/>
        </w:rPr>
        <w:t xml:space="preserve"> </w:t>
      </w:r>
      <w:r w:rsidRPr="003628A1">
        <w:rPr>
          <w:snapToGrid w:val="0"/>
        </w:rPr>
        <w:t>to</w:t>
      </w:r>
      <w:r w:rsidR="004B0933">
        <w:rPr>
          <w:snapToGrid w:val="0"/>
        </w:rPr>
        <w:t xml:space="preserve"> </w:t>
      </w:r>
      <w:r w:rsidRPr="003628A1">
        <w:rPr>
          <w:snapToGrid w:val="0"/>
        </w:rPr>
        <w:t>reflect</w:t>
      </w:r>
      <w:r w:rsidR="004B0933">
        <w:rPr>
          <w:snapToGrid w:val="0"/>
        </w:rPr>
        <w:t xml:space="preserve"> </w:t>
      </w:r>
      <w:r w:rsidRPr="003628A1">
        <w:rPr>
          <w:snapToGrid w:val="0"/>
        </w:rPr>
        <w:t>those</w:t>
      </w:r>
      <w:r w:rsidR="004B0933">
        <w:rPr>
          <w:snapToGrid w:val="0"/>
        </w:rPr>
        <w:t xml:space="preserve"> </w:t>
      </w:r>
      <w:r w:rsidRPr="003628A1">
        <w:rPr>
          <w:i/>
          <w:snapToGrid w:val="0"/>
        </w:rPr>
        <w:t>market</w:t>
      </w:r>
      <w:r w:rsidR="004B0933">
        <w:rPr>
          <w:i/>
          <w:snapToGrid w:val="0"/>
        </w:rPr>
        <w:t xml:space="preserve"> </w:t>
      </w:r>
      <w:r w:rsidRPr="003628A1">
        <w:rPr>
          <w:i/>
          <w:snapToGrid w:val="0"/>
        </w:rPr>
        <w:t>rule</w:t>
      </w:r>
      <w:r w:rsidR="004B0933">
        <w:rPr>
          <w:i/>
          <w:snapToGrid w:val="0"/>
        </w:rPr>
        <w:t xml:space="preserve"> </w:t>
      </w:r>
      <w:r w:rsidRPr="003628A1">
        <w:rPr>
          <w:snapToGrid w:val="0"/>
        </w:rPr>
        <w:t>amendments</w:t>
      </w:r>
      <w:r w:rsidR="004B0933">
        <w:rPr>
          <w:snapToGrid w:val="0"/>
        </w:rPr>
        <w:t xml:space="preserve"> </w:t>
      </w:r>
      <w:r w:rsidRPr="003628A1">
        <w:t>until</w:t>
      </w:r>
      <w:r w:rsidR="004B0933">
        <w:t xml:space="preserve"> </w:t>
      </w:r>
      <w:r w:rsidRPr="003628A1">
        <w:t>the</w:t>
      </w:r>
      <w:r w:rsidR="004B0933">
        <w:t xml:space="preserve"> </w:t>
      </w:r>
      <w:r w:rsidRPr="003628A1">
        <w:rPr>
          <w:i/>
        </w:rPr>
        <w:t>IESO</w:t>
      </w:r>
      <w:r w:rsidRPr="003628A1">
        <w:t>’s</w:t>
      </w:r>
      <w:r w:rsidR="004B0933">
        <w:t xml:space="preserve"> </w:t>
      </w:r>
      <w:r w:rsidRPr="003628A1">
        <w:t>commercial</w:t>
      </w:r>
      <w:r w:rsidR="004B0933">
        <w:t xml:space="preserve"> </w:t>
      </w:r>
      <w:r w:rsidRPr="003628A1">
        <w:t>reconciliation</w:t>
      </w:r>
      <w:r w:rsidR="004B0933">
        <w:t xml:space="preserve"> </w:t>
      </w:r>
      <w:r w:rsidRPr="003628A1">
        <w:t>tools</w:t>
      </w:r>
      <w:r w:rsidR="004B0933">
        <w:t xml:space="preserve"> </w:t>
      </w:r>
      <w:r w:rsidRPr="003628A1">
        <w:t>shall</w:t>
      </w:r>
      <w:r w:rsidR="004B0933">
        <w:t xml:space="preserve"> </w:t>
      </w:r>
      <w:r w:rsidRPr="003628A1">
        <w:t>have</w:t>
      </w:r>
      <w:r w:rsidR="004B0933">
        <w:t xml:space="preserve"> </w:t>
      </w:r>
      <w:r w:rsidRPr="003628A1">
        <w:t>been</w:t>
      </w:r>
      <w:r w:rsidR="004B0933">
        <w:t xml:space="preserve"> </w:t>
      </w:r>
      <w:r w:rsidRPr="003628A1">
        <w:t>updated.</w:t>
      </w:r>
      <w:r w:rsidR="004B0933">
        <w:t xml:space="preserve"> </w:t>
      </w:r>
      <w:r w:rsidRPr="003628A1">
        <w:t>Therefore,</w:t>
      </w:r>
      <w:r w:rsidR="004B0933">
        <w:t xml:space="preserve"> </w:t>
      </w:r>
      <w:r w:rsidRPr="003628A1">
        <w:t>until</w:t>
      </w:r>
      <w:r w:rsidR="004B0933">
        <w:t xml:space="preserve"> </w:t>
      </w:r>
      <w:r w:rsidRPr="003628A1">
        <w:t>such</w:t>
      </w:r>
      <w:r w:rsidR="004B0933">
        <w:t xml:space="preserve"> </w:t>
      </w:r>
      <w:r w:rsidRPr="003628A1">
        <w:t>time,</w:t>
      </w:r>
      <w:r w:rsidR="004B0933">
        <w:t xml:space="preserve"> </w:t>
      </w:r>
      <w:r w:rsidRPr="003628A1">
        <w:t>settlement</w:t>
      </w:r>
      <w:r w:rsidR="004B0933">
        <w:t xml:space="preserve"> </w:t>
      </w:r>
      <w:r w:rsidRPr="003628A1">
        <w:t>programs</w:t>
      </w:r>
      <w:r w:rsidR="00BD0F97" w:rsidRPr="003628A1">
        <w:t>,</w:t>
      </w:r>
      <w:r w:rsidR="004B0933">
        <w:t xml:space="preserve"> </w:t>
      </w:r>
      <w:r w:rsidR="000A7516" w:rsidRPr="003628A1">
        <w:t>variable</w:t>
      </w:r>
      <w:r w:rsidR="004B0933">
        <w:t xml:space="preserve"> </w:t>
      </w:r>
      <w:r w:rsidR="000A7516" w:rsidRPr="003628A1">
        <w:t>descriptions,</w:t>
      </w:r>
      <w:r w:rsidR="004B0933">
        <w:t xml:space="preserve"> </w:t>
      </w:r>
      <w:r w:rsidRPr="003628A1">
        <w:rPr>
          <w:i/>
        </w:rPr>
        <w:t>charge</w:t>
      </w:r>
      <w:r w:rsidR="004B0933">
        <w:rPr>
          <w:i/>
        </w:rPr>
        <w:t xml:space="preserve"> </w:t>
      </w:r>
      <w:r w:rsidRPr="003628A1">
        <w:rPr>
          <w:i/>
        </w:rPr>
        <w:t>types</w:t>
      </w:r>
      <w:r w:rsidR="004B0933">
        <w:t xml:space="preserve"> </w:t>
      </w:r>
      <w:r w:rsidR="00BD0F97" w:rsidRPr="003628A1">
        <w:t>and</w:t>
      </w:r>
      <w:r w:rsidR="004B0933">
        <w:t xml:space="preserve"> </w:t>
      </w:r>
      <w:r w:rsidR="00BD0F97" w:rsidRPr="003628A1">
        <w:t>equations</w:t>
      </w:r>
      <w:r w:rsidR="004B0933">
        <w:t xml:space="preserve"> </w:t>
      </w:r>
      <w:r w:rsidR="00CF54F9" w:rsidRPr="003628A1">
        <w:t>will</w:t>
      </w:r>
      <w:r w:rsidR="004B0933">
        <w:t xml:space="preserve"> </w:t>
      </w:r>
      <w:r w:rsidR="00CF54F9" w:rsidRPr="003628A1">
        <w:t>be</w:t>
      </w:r>
      <w:r w:rsidR="004B0933">
        <w:t xml:space="preserve"> </w:t>
      </w:r>
      <w:r w:rsidR="00CF54F9" w:rsidRPr="003628A1">
        <w:t>applied</w:t>
      </w:r>
      <w:r w:rsidR="004B0933">
        <w:t xml:space="preserve"> </w:t>
      </w:r>
      <w:r w:rsidR="00CF54F9" w:rsidRPr="003628A1">
        <w:t>to</w:t>
      </w:r>
      <w:r w:rsidR="004B0933">
        <w:t xml:space="preserve"> </w:t>
      </w:r>
      <w:r w:rsidRPr="003628A1">
        <w:rPr>
          <w:i/>
        </w:rPr>
        <w:t>electricity</w:t>
      </w:r>
      <w:r w:rsidR="004B0933">
        <w:rPr>
          <w:i/>
        </w:rPr>
        <w:t xml:space="preserve"> </w:t>
      </w:r>
      <w:r w:rsidRPr="003628A1">
        <w:rPr>
          <w:i/>
        </w:rPr>
        <w:t>storage</w:t>
      </w:r>
      <w:r w:rsidR="004B0933">
        <w:rPr>
          <w:i/>
        </w:rPr>
        <w:t xml:space="preserve"> </w:t>
      </w:r>
      <w:r w:rsidRPr="003628A1">
        <w:rPr>
          <w:i/>
        </w:rPr>
        <w:t>participants</w:t>
      </w:r>
      <w:r w:rsidR="004B0933">
        <w:t xml:space="preserve"> </w:t>
      </w:r>
      <w:r w:rsidR="00CF54F9" w:rsidRPr="003628A1">
        <w:t>and</w:t>
      </w:r>
      <w:r w:rsidR="004B0933">
        <w:t xml:space="preserve"> </w:t>
      </w:r>
      <w:r w:rsidR="00CF54F9" w:rsidRPr="003628A1">
        <w:t>their</w:t>
      </w:r>
      <w:r w:rsidR="004B0933">
        <w:t xml:space="preserve"> </w:t>
      </w:r>
      <w:r w:rsidR="00CF54F9" w:rsidRPr="003628A1">
        <w:rPr>
          <w:i/>
        </w:rPr>
        <w:t>electricity</w:t>
      </w:r>
      <w:r w:rsidR="004B0933">
        <w:rPr>
          <w:i/>
        </w:rPr>
        <w:t xml:space="preserve"> </w:t>
      </w:r>
      <w:r w:rsidR="00CF54F9" w:rsidRPr="003628A1">
        <w:rPr>
          <w:i/>
        </w:rPr>
        <w:t>storage</w:t>
      </w:r>
      <w:r w:rsidR="004B0933">
        <w:rPr>
          <w:i/>
        </w:rPr>
        <w:t xml:space="preserve"> </w:t>
      </w:r>
      <w:r w:rsidR="00CF54F9" w:rsidRPr="003628A1">
        <w:rPr>
          <w:i/>
        </w:rPr>
        <w:t>facilities</w:t>
      </w:r>
      <w:r w:rsidR="004B0933">
        <w:t xml:space="preserve"> </w:t>
      </w:r>
      <w:r w:rsidR="00CF54F9" w:rsidRPr="003628A1">
        <w:t>as</w:t>
      </w:r>
      <w:r w:rsidR="004B0933">
        <w:t xml:space="preserve"> </w:t>
      </w:r>
      <w:r w:rsidR="00CF54F9" w:rsidRPr="003628A1">
        <w:t>follows</w:t>
      </w:r>
      <w:r w:rsidR="001D3C51" w:rsidRPr="003628A1">
        <w:t>:</w:t>
      </w:r>
    </w:p>
    <w:p w14:paraId="68255C99" w14:textId="75C1B16D" w:rsidR="00BE3855" w:rsidRDefault="001D3C51" w:rsidP="002D4BA1">
      <w:pPr>
        <w:pStyle w:val="ListParagraph"/>
        <w:numPr>
          <w:ilvl w:val="0"/>
          <w:numId w:val="3"/>
        </w:numPr>
      </w:pPr>
      <w:r w:rsidRPr="003628A1">
        <w:t>the</w:t>
      </w:r>
      <w:r w:rsidR="004B0933">
        <w:t xml:space="preserve"> </w:t>
      </w:r>
      <w:r w:rsidRPr="003628A1">
        <w:t>relevant</w:t>
      </w:r>
      <w:r w:rsidR="004B0933">
        <w:t xml:space="preserve"> </w:t>
      </w:r>
      <w:r w:rsidRPr="003628A1">
        <w:t>provisions</w:t>
      </w:r>
      <w:r w:rsidR="004B0933">
        <w:t xml:space="preserve"> </w:t>
      </w:r>
      <w:r w:rsidRPr="003628A1">
        <w:t>of</w:t>
      </w:r>
      <w:r w:rsidR="004B0933">
        <w:t xml:space="preserve"> </w:t>
      </w:r>
      <w:r w:rsidR="00681D8A" w:rsidRPr="003628A1">
        <w:t>Market</w:t>
      </w:r>
      <w:r w:rsidR="004B0933">
        <w:t xml:space="preserve"> </w:t>
      </w:r>
      <w:r w:rsidR="00681D8A" w:rsidRPr="003628A1">
        <w:t>Manual</w:t>
      </w:r>
      <w:r w:rsidR="004B0933">
        <w:t xml:space="preserve"> </w:t>
      </w:r>
      <w:r w:rsidR="00681D8A" w:rsidRPr="003628A1">
        <w:t>5:</w:t>
      </w:r>
      <w:r w:rsidR="004B0933">
        <w:t xml:space="preserve"> </w:t>
      </w:r>
      <w:r w:rsidR="00681D8A" w:rsidRPr="003628A1">
        <w:t>Settlements,</w:t>
      </w:r>
      <w:r w:rsidR="004B0933">
        <w:t xml:space="preserve"> </w:t>
      </w:r>
      <w:r w:rsidR="00681D8A" w:rsidRPr="003628A1">
        <w:t>Part</w:t>
      </w:r>
      <w:r w:rsidR="004B0933">
        <w:t xml:space="preserve"> </w:t>
      </w:r>
      <w:r w:rsidR="00681D8A" w:rsidRPr="003628A1">
        <w:t>5.5:</w:t>
      </w:r>
      <w:r w:rsidR="004B0933">
        <w:t xml:space="preserve"> </w:t>
      </w:r>
      <w:r w:rsidR="00681D8A" w:rsidRPr="003628A1">
        <w:t>Physical</w:t>
      </w:r>
      <w:r w:rsidR="004B0933">
        <w:t xml:space="preserve"> </w:t>
      </w:r>
      <w:r w:rsidR="00681D8A" w:rsidRPr="003628A1">
        <w:t>Markets</w:t>
      </w:r>
      <w:r w:rsidR="004B0933">
        <w:t xml:space="preserve"> </w:t>
      </w:r>
      <w:r w:rsidR="00681D8A" w:rsidRPr="003628A1">
        <w:t>Settlement</w:t>
      </w:r>
      <w:r w:rsidR="004B0933">
        <w:t xml:space="preserve"> </w:t>
      </w:r>
      <w:r w:rsidR="00681D8A" w:rsidRPr="003628A1">
        <w:t>Statements</w:t>
      </w:r>
      <w:r w:rsidR="004B0933">
        <w:t xml:space="preserve"> </w:t>
      </w:r>
      <w:r w:rsidR="00F7221F" w:rsidRPr="003628A1">
        <w:t>and</w:t>
      </w:r>
      <w:r w:rsidR="004B0933">
        <w:t xml:space="preserve"> </w:t>
      </w:r>
      <w:r w:rsidR="00F7221F" w:rsidRPr="003628A1">
        <w:t>all</w:t>
      </w:r>
      <w:r w:rsidR="004B0933">
        <w:t xml:space="preserve"> </w:t>
      </w:r>
      <w:r w:rsidR="00F7221F" w:rsidRPr="003628A1">
        <w:t>other</w:t>
      </w:r>
      <w:r w:rsidR="004B0933">
        <w:t xml:space="preserve"> </w:t>
      </w:r>
      <w:r w:rsidR="00F7221F" w:rsidRPr="003628A1">
        <w:t>relevant</w:t>
      </w:r>
      <w:r w:rsidR="004B0933">
        <w:t xml:space="preserve"> </w:t>
      </w:r>
      <w:r w:rsidR="00F7221F" w:rsidRPr="003628A1">
        <w:rPr>
          <w:i/>
        </w:rPr>
        <w:t>market</w:t>
      </w:r>
      <w:r w:rsidR="004B0933">
        <w:rPr>
          <w:i/>
        </w:rPr>
        <w:t xml:space="preserve"> </w:t>
      </w:r>
      <w:r w:rsidR="00F7221F" w:rsidRPr="003628A1">
        <w:rPr>
          <w:i/>
        </w:rPr>
        <w:t>manuals</w:t>
      </w:r>
      <w:r w:rsidR="004B0933">
        <w:t xml:space="preserve"> </w:t>
      </w:r>
      <w:r w:rsidR="00973F43" w:rsidRPr="003628A1">
        <w:t>have</w:t>
      </w:r>
      <w:r w:rsidR="004B0933">
        <w:t xml:space="preserve"> </w:t>
      </w:r>
      <w:r w:rsidR="00681D8A" w:rsidRPr="003628A1">
        <w:t>been</w:t>
      </w:r>
      <w:r w:rsidR="004B0933">
        <w:t xml:space="preserve"> </w:t>
      </w:r>
      <w:r w:rsidR="00681D8A" w:rsidRPr="003628A1">
        <w:t>updated</w:t>
      </w:r>
      <w:r w:rsidR="004B0933">
        <w:t xml:space="preserve"> </w:t>
      </w:r>
      <w:r w:rsidR="00681D8A" w:rsidRPr="003628A1">
        <w:t>to</w:t>
      </w:r>
      <w:r w:rsidR="004B0933">
        <w:t xml:space="preserve"> </w:t>
      </w:r>
      <w:r w:rsidR="00681D8A" w:rsidRPr="003628A1">
        <w:t>reflect</w:t>
      </w:r>
      <w:r w:rsidR="004B0933">
        <w:t xml:space="preserve"> </w:t>
      </w:r>
      <w:r w:rsidR="00681D8A" w:rsidRPr="003628A1">
        <w:t>the</w:t>
      </w:r>
      <w:r w:rsidR="004B0933">
        <w:t xml:space="preserve"> </w:t>
      </w:r>
      <w:r w:rsidR="00681D8A" w:rsidRPr="003628A1">
        <w:t>aforementioned</w:t>
      </w:r>
      <w:r w:rsidR="004B0933">
        <w:t xml:space="preserve"> </w:t>
      </w:r>
      <w:r w:rsidR="00681D8A" w:rsidRPr="003628A1">
        <w:rPr>
          <w:i/>
        </w:rPr>
        <w:t>market</w:t>
      </w:r>
      <w:r w:rsidR="004B0933">
        <w:rPr>
          <w:i/>
        </w:rPr>
        <w:t xml:space="preserve"> </w:t>
      </w:r>
      <w:r w:rsidR="00681D8A" w:rsidRPr="003628A1">
        <w:rPr>
          <w:i/>
        </w:rPr>
        <w:t>rule</w:t>
      </w:r>
      <w:r w:rsidR="004B0933">
        <w:t xml:space="preserve"> </w:t>
      </w:r>
      <w:r w:rsidR="00681D8A" w:rsidRPr="003628A1">
        <w:t>amendments</w:t>
      </w:r>
      <w:r w:rsidR="004B0933">
        <w:t xml:space="preserve"> </w:t>
      </w:r>
      <w:r w:rsidR="00BD0F97" w:rsidRPr="003628A1">
        <w:t>with</w:t>
      </w:r>
      <w:r w:rsidR="004B0933">
        <w:t xml:space="preserve"> </w:t>
      </w:r>
      <w:r w:rsidR="00BD0F97" w:rsidRPr="003628A1">
        <w:t>respect</w:t>
      </w:r>
      <w:r w:rsidR="004B0933">
        <w:t xml:space="preserve"> </w:t>
      </w:r>
      <w:r w:rsidR="00BD0F97" w:rsidRPr="003628A1">
        <w:t>to</w:t>
      </w:r>
      <w:r w:rsidR="004B0933">
        <w:t xml:space="preserve"> </w:t>
      </w:r>
      <w:r w:rsidR="00973F43" w:rsidRPr="003628A1">
        <w:t>settlements</w:t>
      </w:r>
      <w:r w:rsidR="004B0933">
        <w:t xml:space="preserve"> </w:t>
      </w:r>
      <w:r w:rsidR="00973F43" w:rsidRPr="003628A1">
        <w:t>of</w:t>
      </w:r>
      <w:r w:rsidR="004B0933">
        <w:t xml:space="preserve"> </w:t>
      </w:r>
      <w:r w:rsidR="00973F43" w:rsidRPr="003628A1">
        <w:t>transactions</w:t>
      </w:r>
      <w:r w:rsidR="004B0933">
        <w:t xml:space="preserve"> </w:t>
      </w:r>
      <w:r w:rsidR="008B4ADA" w:rsidRPr="003628A1">
        <w:t>and</w:t>
      </w:r>
      <w:r w:rsidR="004B0933">
        <w:t xml:space="preserve"> </w:t>
      </w:r>
      <w:r w:rsidR="000A7516" w:rsidRPr="003628A1">
        <w:t>other</w:t>
      </w:r>
      <w:r w:rsidR="004B0933">
        <w:t xml:space="preserve"> </w:t>
      </w:r>
      <w:r w:rsidR="00973F43" w:rsidRPr="003628A1">
        <w:t>circumstances</w:t>
      </w:r>
      <w:r w:rsidR="004B0933">
        <w:t xml:space="preserve"> </w:t>
      </w:r>
      <w:r w:rsidR="00973F43" w:rsidRPr="003628A1">
        <w:t>relating</w:t>
      </w:r>
      <w:r w:rsidR="004B0933">
        <w:t xml:space="preserve"> </w:t>
      </w:r>
      <w:r w:rsidR="00973F43" w:rsidRPr="003628A1">
        <w:t>to</w:t>
      </w:r>
      <w:r w:rsidR="004B0933">
        <w:t xml:space="preserve"> </w:t>
      </w:r>
      <w:r w:rsidR="00BD0F97" w:rsidRPr="003628A1">
        <w:rPr>
          <w:i/>
        </w:rPr>
        <w:t>electricity</w:t>
      </w:r>
      <w:r w:rsidR="004B0933">
        <w:rPr>
          <w:i/>
        </w:rPr>
        <w:t xml:space="preserve"> </w:t>
      </w:r>
      <w:r w:rsidR="00BD0F97" w:rsidRPr="003628A1">
        <w:rPr>
          <w:i/>
        </w:rPr>
        <w:t>storage</w:t>
      </w:r>
      <w:r w:rsidR="004B0933">
        <w:rPr>
          <w:i/>
        </w:rPr>
        <w:t xml:space="preserve"> </w:t>
      </w:r>
      <w:r w:rsidR="00973F43" w:rsidRPr="003628A1">
        <w:rPr>
          <w:i/>
        </w:rPr>
        <w:t>participants</w:t>
      </w:r>
      <w:r w:rsidR="004B0933">
        <w:t xml:space="preserve"> </w:t>
      </w:r>
      <w:r w:rsidR="00973F43" w:rsidRPr="003628A1">
        <w:t>and</w:t>
      </w:r>
      <w:r w:rsidR="004B0933">
        <w:t xml:space="preserve"> </w:t>
      </w:r>
      <w:r w:rsidR="00973F43" w:rsidRPr="003628A1">
        <w:rPr>
          <w:i/>
        </w:rPr>
        <w:t>electricity</w:t>
      </w:r>
      <w:r w:rsidR="004B0933">
        <w:rPr>
          <w:i/>
        </w:rPr>
        <w:t xml:space="preserve"> </w:t>
      </w:r>
      <w:r w:rsidR="00973F43" w:rsidRPr="003628A1">
        <w:rPr>
          <w:i/>
        </w:rPr>
        <w:t>storage</w:t>
      </w:r>
      <w:r w:rsidR="004B0933">
        <w:rPr>
          <w:i/>
        </w:rPr>
        <w:t xml:space="preserve"> </w:t>
      </w:r>
      <w:r w:rsidR="00973F43" w:rsidRPr="003628A1">
        <w:rPr>
          <w:i/>
        </w:rPr>
        <w:t>facilities</w:t>
      </w:r>
      <w:r w:rsidR="00BD0F97" w:rsidRPr="003628A1">
        <w:t>,</w:t>
      </w:r>
      <w:r w:rsidR="004B0933">
        <w:t xml:space="preserve"> </w:t>
      </w:r>
      <w:r w:rsidRPr="003628A1">
        <w:t>and</w:t>
      </w:r>
      <w:r w:rsidR="00D9563F" w:rsidRPr="003628A1">
        <w:t>;</w:t>
      </w:r>
    </w:p>
    <w:p w14:paraId="48DD433C" w14:textId="366A4609" w:rsidR="00681D8A" w:rsidRPr="003628A1" w:rsidRDefault="00BD0F97" w:rsidP="002D4BA1">
      <w:pPr>
        <w:pStyle w:val="ListParagraph"/>
        <w:numPr>
          <w:ilvl w:val="0"/>
          <w:numId w:val="3"/>
        </w:numPr>
        <w:spacing w:after="240"/>
      </w:pPr>
      <w:r w:rsidRPr="003628A1">
        <w:t>based</w:t>
      </w:r>
      <w:r w:rsidR="004B0933">
        <w:t xml:space="preserve"> </w:t>
      </w:r>
      <w:r w:rsidRPr="003628A1">
        <w:t>on</w:t>
      </w:r>
      <w:r w:rsidR="004B0933">
        <w:t xml:space="preserve"> </w:t>
      </w:r>
      <w:r w:rsidRPr="003628A1">
        <w:t>the</w:t>
      </w:r>
      <w:r w:rsidR="001D3C51" w:rsidRPr="003628A1">
        <w:t>se</w:t>
      </w:r>
      <w:r w:rsidR="004B0933">
        <w:t xml:space="preserve"> </w:t>
      </w:r>
      <w:r w:rsidR="001D3C51" w:rsidRPr="003628A1">
        <w:t>updated</w:t>
      </w:r>
      <w:r w:rsidR="004B0933">
        <w:t xml:space="preserve"> </w:t>
      </w:r>
      <w:r w:rsidR="001D3C51" w:rsidRPr="003628A1">
        <w:t>provisions,</w:t>
      </w:r>
      <w:r w:rsidR="004B0933">
        <w:rPr>
          <w:i/>
        </w:rPr>
        <w:t xml:space="preserve"> </w:t>
      </w:r>
      <w:r w:rsidR="008B4ADA" w:rsidRPr="003628A1">
        <w:t>the</w:t>
      </w:r>
      <w:r w:rsidR="004B0933">
        <w:t xml:space="preserve"> </w:t>
      </w:r>
      <w:r w:rsidR="000A7516" w:rsidRPr="003628A1">
        <w:t>variable</w:t>
      </w:r>
      <w:r w:rsidR="004B0933">
        <w:t xml:space="preserve"> </w:t>
      </w:r>
      <w:r w:rsidR="000A7516" w:rsidRPr="003628A1">
        <w:t>descriptions,</w:t>
      </w:r>
      <w:r w:rsidR="004B0933">
        <w:t xml:space="preserve"> </w:t>
      </w:r>
      <w:r w:rsidRPr="003628A1">
        <w:rPr>
          <w:i/>
        </w:rPr>
        <w:t>charge</w:t>
      </w:r>
      <w:r w:rsidR="004B0933">
        <w:rPr>
          <w:i/>
        </w:rPr>
        <w:t xml:space="preserve"> </w:t>
      </w:r>
      <w:r w:rsidRPr="003628A1">
        <w:rPr>
          <w:i/>
        </w:rPr>
        <w:t>types</w:t>
      </w:r>
      <w:r w:rsidR="004B0933">
        <w:t xml:space="preserve"> </w:t>
      </w:r>
      <w:r w:rsidRPr="003628A1">
        <w:t>and</w:t>
      </w:r>
      <w:r w:rsidR="004B0933">
        <w:t xml:space="preserve"> </w:t>
      </w:r>
      <w:r w:rsidRPr="003628A1">
        <w:t>equations</w:t>
      </w:r>
      <w:r w:rsidR="004B0933">
        <w:t xml:space="preserve"> </w:t>
      </w:r>
      <w:r w:rsidRPr="003628A1">
        <w:t>set</w:t>
      </w:r>
      <w:r w:rsidR="004B0933">
        <w:t xml:space="preserve"> </w:t>
      </w:r>
      <w:r w:rsidRPr="003628A1">
        <w:t>out</w:t>
      </w:r>
      <w:r w:rsidR="004B0933">
        <w:t xml:space="preserve"> </w:t>
      </w:r>
      <w:r w:rsidR="00CF54F9" w:rsidRPr="003628A1">
        <w:t>in</w:t>
      </w:r>
      <w:r w:rsidR="004B0933">
        <w:t xml:space="preserve"> </w:t>
      </w:r>
      <w:r w:rsidR="00CF54F9" w:rsidRPr="003628A1">
        <w:t>this</w:t>
      </w:r>
      <w:r w:rsidR="004B0933">
        <w:t xml:space="preserve"> </w:t>
      </w:r>
      <w:r w:rsidR="001D3C51" w:rsidRPr="003628A1">
        <w:t>document</w:t>
      </w:r>
      <w:r w:rsidR="004B0933">
        <w:t xml:space="preserve"> </w:t>
      </w:r>
      <w:r w:rsidR="001D3C51" w:rsidRPr="003628A1">
        <w:t>will</w:t>
      </w:r>
      <w:r w:rsidR="008B4ADA" w:rsidRPr="003628A1">
        <w:t>,</w:t>
      </w:r>
      <w:r w:rsidR="004B0933">
        <w:t xml:space="preserve"> </w:t>
      </w:r>
      <w:r w:rsidR="008B4ADA" w:rsidRPr="003628A1">
        <w:t>as</w:t>
      </w:r>
      <w:r w:rsidR="004B0933">
        <w:t xml:space="preserve"> </w:t>
      </w:r>
      <w:r w:rsidR="008B4ADA" w:rsidRPr="003628A1">
        <w:t>appropriate,</w:t>
      </w:r>
      <w:r w:rsidR="004B0933">
        <w:t xml:space="preserve"> </w:t>
      </w:r>
      <w:r w:rsidR="001D3C51" w:rsidRPr="003628A1">
        <w:t>be</w:t>
      </w:r>
      <w:r w:rsidR="004B0933">
        <w:t xml:space="preserve"> </w:t>
      </w:r>
      <w:r w:rsidR="001D3C51" w:rsidRPr="003628A1">
        <w:t>applied</w:t>
      </w:r>
      <w:r w:rsidR="004B0933">
        <w:t xml:space="preserve"> </w:t>
      </w:r>
      <w:r w:rsidR="00973F43" w:rsidRPr="003628A1">
        <w:t>to</w:t>
      </w:r>
      <w:r w:rsidR="004B0933">
        <w:t xml:space="preserve"> </w:t>
      </w:r>
      <w:r w:rsidR="000A7516" w:rsidRPr="003628A1">
        <w:t>the</w:t>
      </w:r>
      <w:r w:rsidR="004B0933">
        <w:t xml:space="preserve"> </w:t>
      </w:r>
      <w:r w:rsidR="000A7516" w:rsidRPr="003628A1">
        <w:t>settlement</w:t>
      </w:r>
      <w:r w:rsidR="004B0933">
        <w:t xml:space="preserve"> </w:t>
      </w:r>
      <w:r w:rsidR="000A7516" w:rsidRPr="003628A1">
        <w:t>of</w:t>
      </w:r>
      <w:r w:rsidR="004B0933">
        <w:t xml:space="preserve"> </w:t>
      </w:r>
      <w:r w:rsidR="000A7516" w:rsidRPr="003628A1">
        <w:t>a</w:t>
      </w:r>
      <w:r w:rsidR="00973F43" w:rsidRPr="003628A1">
        <w:t>ll</w:t>
      </w:r>
      <w:r w:rsidR="004B0933">
        <w:t xml:space="preserve"> </w:t>
      </w:r>
      <w:r w:rsidR="001D3C51" w:rsidRPr="003628A1">
        <w:t>relevant</w:t>
      </w:r>
      <w:r w:rsidR="004B0933">
        <w:t xml:space="preserve"> </w:t>
      </w:r>
      <w:r w:rsidR="00973F43" w:rsidRPr="003628A1">
        <w:t>transactions</w:t>
      </w:r>
      <w:r w:rsidR="004B0933">
        <w:t xml:space="preserve"> </w:t>
      </w:r>
      <w:r w:rsidR="008B4ADA" w:rsidRPr="003628A1">
        <w:t>and</w:t>
      </w:r>
      <w:r w:rsidR="004B0933">
        <w:t xml:space="preserve"> </w:t>
      </w:r>
      <w:r w:rsidR="000A7516" w:rsidRPr="003628A1">
        <w:t>other</w:t>
      </w:r>
      <w:r w:rsidR="004B0933">
        <w:t xml:space="preserve"> </w:t>
      </w:r>
      <w:r w:rsidR="001D3C51" w:rsidRPr="003628A1">
        <w:t>circumstances,</w:t>
      </w:r>
      <w:r w:rsidR="004B0933">
        <w:t xml:space="preserve"> </w:t>
      </w:r>
      <w:r w:rsidRPr="003628A1">
        <w:t>subject</w:t>
      </w:r>
      <w:r w:rsidR="004B0933">
        <w:t xml:space="preserve"> </w:t>
      </w:r>
      <w:r w:rsidRPr="003628A1">
        <w:t>to</w:t>
      </w:r>
      <w:r w:rsidR="004B0933">
        <w:t xml:space="preserve"> </w:t>
      </w:r>
      <w:r w:rsidR="00CF54F9" w:rsidRPr="003628A1">
        <w:t>the</w:t>
      </w:r>
      <w:r w:rsidR="004B0933">
        <w:t xml:space="preserve"> </w:t>
      </w:r>
      <w:r w:rsidR="00CF54F9" w:rsidRPr="003628A1">
        <w:t>making</w:t>
      </w:r>
      <w:r w:rsidR="004B0933">
        <w:t xml:space="preserve"> </w:t>
      </w:r>
      <w:r w:rsidR="00CF54F9" w:rsidRPr="003628A1">
        <w:t>of</w:t>
      </w:r>
      <w:r w:rsidR="004B0933">
        <w:t xml:space="preserve"> </w:t>
      </w:r>
      <w:r w:rsidR="00973F43" w:rsidRPr="003628A1">
        <w:t>any</w:t>
      </w:r>
      <w:r w:rsidR="004B0933">
        <w:t xml:space="preserve"> </w:t>
      </w:r>
      <w:r w:rsidRPr="003628A1">
        <w:t>alterations</w:t>
      </w:r>
      <w:r w:rsidR="004B0933">
        <w:t xml:space="preserve"> </w:t>
      </w:r>
      <w:r w:rsidR="001D3C51" w:rsidRPr="003628A1">
        <w:t>to</w:t>
      </w:r>
      <w:r w:rsidR="004B0933">
        <w:t xml:space="preserve"> </w:t>
      </w:r>
      <w:r w:rsidR="001D3C51" w:rsidRPr="003628A1">
        <w:t>such</w:t>
      </w:r>
      <w:r w:rsidR="004B0933">
        <w:t xml:space="preserve"> </w:t>
      </w:r>
      <w:r w:rsidR="000A7516" w:rsidRPr="003628A1">
        <w:t>variable</w:t>
      </w:r>
      <w:r w:rsidR="004B0933">
        <w:t xml:space="preserve"> </w:t>
      </w:r>
      <w:r w:rsidR="000A7516" w:rsidRPr="003628A1">
        <w:t>descriptions,</w:t>
      </w:r>
      <w:r w:rsidR="004B0933">
        <w:t xml:space="preserve"> </w:t>
      </w:r>
      <w:r w:rsidR="001D3C51" w:rsidRPr="003628A1">
        <w:rPr>
          <w:i/>
        </w:rPr>
        <w:t>charge</w:t>
      </w:r>
      <w:r w:rsidR="004B0933">
        <w:rPr>
          <w:i/>
        </w:rPr>
        <w:t xml:space="preserve"> </w:t>
      </w:r>
      <w:r w:rsidR="001D3C51" w:rsidRPr="003628A1">
        <w:rPr>
          <w:i/>
        </w:rPr>
        <w:t>types</w:t>
      </w:r>
      <w:r w:rsidR="004B0933">
        <w:t xml:space="preserve"> </w:t>
      </w:r>
      <w:r w:rsidR="001D3C51" w:rsidRPr="003628A1">
        <w:t>and</w:t>
      </w:r>
      <w:r w:rsidR="004B0933">
        <w:t xml:space="preserve"> </w:t>
      </w:r>
      <w:r w:rsidR="001D3C51" w:rsidRPr="003628A1">
        <w:t>equations</w:t>
      </w:r>
      <w:r w:rsidR="004B0933">
        <w:t xml:space="preserve"> </w:t>
      </w:r>
      <w:r w:rsidRPr="003628A1">
        <w:t>as</w:t>
      </w:r>
      <w:r w:rsidR="004B0933">
        <w:t xml:space="preserve"> </w:t>
      </w:r>
      <w:r w:rsidR="00CF54F9" w:rsidRPr="003628A1">
        <w:t>may</w:t>
      </w:r>
      <w:r w:rsidR="004B0933">
        <w:t xml:space="preserve"> </w:t>
      </w:r>
      <w:r w:rsidR="00CF54F9" w:rsidRPr="003628A1">
        <w:t>be</w:t>
      </w:r>
      <w:r w:rsidR="004B0933">
        <w:t xml:space="preserve"> </w:t>
      </w:r>
      <w:r w:rsidR="00CF54F9" w:rsidRPr="003628A1">
        <w:t>necessar</w:t>
      </w:r>
      <w:r w:rsidRPr="003628A1">
        <w:t>y</w:t>
      </w:r>
      <w:r w:rsidR="004B0933">
        <w:t xml:space="preserve"> </w:t>
      </w:r>
      <w:r w:rsidR="008B4ADA" w:rsidRPr="003628A1">
        <w:t>to</w:t>
      </w:r>
      <w:r w:rsidR="004B0933">
        <w:t xml:space="preserve"> </w:t>
      </w:r>
      <w:r w:rsidR="008B4ADA" w:rsidRPr="003628A1">
        <w:t>properly</w:t>
      </w:r>
      <w:r w:rsidR="004B0933">
        <w:t xml:space="preserve"> </w:t>
      </w:r>
      <w:r w:rsidR="008B4ADA" w:rsidRPr="003628A1">
        <w:t>apply</w:t>
      </w:r>
      <w:r w:rsidR="004B0933">
        <w:t xml:space="preserve"> </w:t>
      </w:r>
      <w:r w:rsidR="008B4ADA" w:rsidRPr="003628A1">
        <w:t>them</w:t>
      </w:r>
      <w:r w:rsidR="004B0933">
        <w:t xml:space="preserve"> </w:t>
      </w:r>
      <w:r w:rsidR="00CF54F9" w:rsidRPr="003628A1">
        <w:t>in</w:t>
      </w:r>
      <w:r w:rsidR="004B0933">
        <w:t xml:space="preserve"> </w:t>
      </w:r>
      <w:r w:rsidR="00973F43" w:rsidRPr="003628A1">
        <w:t>respect</w:t>
      </w:r>
      <w:r w:rsidR="004B0933">
        <w:t xml:space="preserve"> </w:t>
      </w:r>
      <w:r w:rsidR="00973F43" w:rsidRPr="003628A1">
        <w:t>of</w:t>
      </w:r>
      <w:r w:rsidR="004B0933">
        <w:t xml:space="preserve"> </w:t>
      </w:r>
      <w:r w:rsidR="00CF54F9" w:rsidRPr="003628A1">
        <w:t>each</w:t>
      </w:r>
      <w:r w:rsidR="004B0933">
        <w:t xml:space="preserve"> </w:t>
      </w:r>
      <w:r w:rsidR="001D3C51" w:rsidRPr="003628A1">
        <w:t>such</w:t>
      </w:r>
      <w:r w:rsidR="004B0933">
        <w:t xml:space="preserve"> </w:t>
      </w:r>
      <w:r w:rsidR="008B4ADA" w:rsidRPr="003628A1">
        <w:t>transaction</w:t>
      </w:r>
      <w:r w:rsidR="004B0933">
        <w:t xml:space="preserve"> </w:t>
      </w:r>
      <w:r w:rsidR="008B4ADA" w:rsidRPr="003628A1">
        <w:t>or</w:t>
      </w:r>
      <w:r w:rsidR="004B0933">
        <w:t xml:space="preserve"> </w:t>
      </w:r>
      <w:r w:rsidR="000A7516" w:rsidRPr="003628A1">
        <w:t>other</w:t>
      </w:r>
      <w:r w:rsidR="004B0933">
        <w:t xml:space="preserve"> </w:t>
      </w:r>
      <w:r w:rsidR="00CF54F9" w:rsidRPr="003628A1">
        <w:t>circumstance</w:t>
      </w:r>
      <w:r w:rsidR="00973F43" w:rsidRPr="003628A1">
        <w:t>.</w:t>
      </w:r>
    </w:p>
    <w:tbl>
      <w:tblPr>
        <w:tblW w:w="14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able presents information in several rows and two columns. The row headers are as follows: Charge Type Number; Charge Type Name; Settlement Amount Acronym; Market Rules Reference; Equation; Settlement Resolution; Cashflow; H S T Tax Treatment within Ontario; H S T Tax Treatment for U S, Manitoba and Quebec Generation; H S T Tax Treatment for US Load; H S T Tax Treatment for Manitoba and Quebec Load; Effective Start Trading Day; Effective End Trading Day; Comments.&#10;"/>
      </w:tblPr>
      <w:tblGrid>
        <w:gridCol w:w="1334"/>
        <w:gridCol w:w="12690"/>
      </w:tblGrid>
      <w:tr w:rsidR="00BE284F" w:rsidRPr="003628A1" w14:paraId="1867DCA3" w14:textId="77777777" w:rsidTr="001373A7">
        <w:trPr>
          <w:cantSplit/>
          <w:tblHeader/>
          <w:jc w:val="center"/>
        </w:trPr>
        <w:tc>
          <w:tcPr>
            <w:tcW w:w="14024" w:type="dxa"/>
            <w:gridSpan w:val="2"/>
            <w:shd w:val="clear" w:color="auto" w:fill="D9D9D9" w:themeFill="background1" w:themeFillShade="D9"/>
          </w:tcPr>
          <w:p w14:paraId="3C7CBCE8" w14:textId="50E8445D" w:rsidR="00BE284F" w:rsidRPr="003628A1" w:rsidRDefault="00BE284F" w:rsidP="00BE284F">
            <w:pPr>
              <w:pStyle w:val="TableHead"/>
            </w:pPr>
            <w:r w:rsidRPr="003628A1">
              <w:t>Key</w:t>
            </w:r>
            <w:r w:rsidR="004B0933">
              <w:t xml:space="preserve"> </w:t>
            </w:r>
            <w:r w:rsidRPr="003628A1">
              <w:t>to</w:t>
            </w:r>
            <w:r w:rsidR="004B0933">
              <w:t xml:space="preserve"> </w:t>
            </w:r>
            <w:r w:rsidRPr="003628A1">
              <w:t>the</w:t>
            </w:r>
            <w:r w:rsidR="004B0933">
              <w:t xml:space="preserve"> </w:t>
            </w:r>
            <w:r w:rsidRPr="003628A1">
              <w:t>Table</w:t>
            </w:r>
            <w:r w:rsidR="004B0933">
              <w:t xml:space="preserve"> </w:t>
            </w:r>
            <w:r w:rsidRPr="003628A1">
              <w:t>Below</w:t>
            </w:r>
          </w:p>
        </w:tc>
      </w:tr>
      <w:tr w:rsidR="00BE284F" w:rsidRPr="003628A1" w14:paraId="1901A1B6" w14:textId="77777777" w:rsidTr="001373A7">
        <w:trPr>
          <w:cantSplit/>
          <w:jc w:val="center"/>
        </w:trPr>
        <w:tc>
          <w:tcPr>
            <w:tcW w:w="1334" w:type="dxa"/>
            <w:shd w:val="clear" w:color="auto" w:fill="auto"/>
            <w:vAlign w:val="center"/>
          </w:tcPr>
          <w:p w14:paraId="63881036" w14:textId="09B658C3" w:rsidR="00BE284F" w:rsidRPr="00411327" w:rsidRDefault="00BE284F" w:rsidP="00411327">
            <w:pPr>
              <w:pStyle w:val="TableBody"/>
              <w:jc w:val="center"/>
              <w:rPr>
                <w:b/>
              </w:rPr>
            </w:pPr>
            <w:r w:rsidRPr="00411327">
              <w:rPr>
                <w:b/>
              </w:rPr>
              <w:t>Charge</w:t>
            </w:r>
            <w:r w:rsidR="004B0933" w:rsidRPr="00411327">
              <w:rPr>
                <w:b/>
              </w:rPr>
              <w:t xml:space="preserve"> </w:t>
            </w:r>
            <w:r w:rsidRPr="00411327">
              <w:rPr>
                <w:b/>
              </w:rPr>
              <w:t>Type</w:t>
            </w:r>
            <w:r w:rsidR="004B0933" w:rsidRPr="00411327">
              <w:rPr>
                <w:b/>
              </w:rPr>
              <w:t xml:space="preserve"> </w:t>
            </w:r>
            <w:r w:rsidRPr="00411327">
              <w:rPr>
                <w:b/>
              </w:rPr>
              <w:t>Number</w:t>
            </w:r>
          </w:p>
        </w:tc>
        <w:tc>
          <w:tcPr>
            <w:tcW w:w="12690" w:type="dxa"/>
            <w:shd w:val="clear" w:color="auto" w:fill="auto"/>
            <w:vAlign w:val="center"/>
          </w:tcPr>
          <w:p w14:paraId="75E2CDE4" w14:textId="16BBFC74" w:rsidR="00BE284F" w:rsidRPr="003628A1" w:rsidRDefault="00BE284F" w:rsidP="00EF2BAD">
            <w:pPr>
              <w:pStyle w:val="TableBody"/>
            </w:pPr>
            <w:r w:rsidRPr="003628A1">
              <w:t>The</w:t>
            </w:r>
            <w:r w:rsidR="004B0933">
              <w:t xml:space="preserve"> </w:t>
            </w:r>
            <w:r w:rsidRPr="003628A1">
              <w:t>designation</w:t>
            </w:r>
            <w:r w:rsidR="004B0933">
              <w:t xml:space="preserve"> </w:t>
            </w:r>
            <w:r w:rsidRPr="003628A1">
              <w:t>number</w:t>
            </w:r>
            <w:r w:rsidR="004B0933">
              <w:t xml:space="preserve"> </w:t>
            </w:r>
            <w:r w:rsidRPr="003628A1">
              <w:t>for</w:t>
            </w:r>
            <w:r w:rsidR="004B0933">
              <w:t xml:space="preserve"> </w:t>
            </w:r>
            <w:r w:rsidRPr="003628A1">
              <w:t>each</w:t>
            </w:r>
            <w:r w:rsidR="004B0933">
              <w:t xml:space="preserve"> </w:t>
            </w:r>
            <w:r w:rsidRPr="003628A1">
              <w:rPr>
                <w:i/>
              </w:rPr>
              <w:t>charge</w:t>
            </w:r>
            <w:r w:rsidR="004B0933">
              <w:rPr>
                <w:i/>
              </w:rPr>
              <w:t xml:space="preserve"> </w:t>
            </w:r>
            <w:r w:rsidRPr="003628A1">
              <w:rPr>
                <w:i/>
              </w:rPr>
              <w:t>type</w:t>
            </w:r>
            <w:r w:rsidR="004B0933">
              <w:rPr>
                <w:i/>
              </w:rPr>
              <w:t xml:space="preserve"> </w:t>
            </w:r>
            <w:r w:rsidRPr="003628A1">
              <w:t>enumerated</w:t>
            </w:r>
            <w:r w:rsidR="004B0933">
              <w:t xml:space="preserve"> </w:t>
            </w:r>
            <w:r w:rsidRPr="003628A1">
              <w:t>below</w:t>
            </w:r>
            <w:r w:rsidR="004B0933">
              <w:t xml:space="preserve"> </w:t>
            </w:r>
            <w:r w:rsidRPr="003628A1">
              <w:t>–</w:t>
            </w:r>
            <w:r w:rsidR="004B0933">
              <w:t xml:space="preserve"> </w:t>
            </w:r>
            <w:r w:rsidRPr="003628A1">
              <w:t>which</w:t>
            </w:r>
            <w:r w:rsidR="004B0933">
              <w:t xml:space="preserve"> </w:t>
            </w:r>
            <w:r w:rsidRPr="003628A1">
              <w:t>correspond</w:t>
            </w:r>
            <w:r w:rsidR="004B0933">
              <w:t xml:space="preserve"> </w:t>
            </w:r>
            <w:r w:rsidRPr="003628A1">
              <w:t>to</w:t>
            </w:r>
            <w:r w:rsidR="004B0933">
              <w:t xml:space="preserve"> </w:t>
            </w:r>
            <w:r w:rsidRPr="003628A1">
              <w:t>the</w:t>
            </w:r>
            <w:r w:rsidR="004B0933">
              <w:t xml:space="preserve"> </w:t>
            </w:r>
            <w:r w:rsidRPr="003628A1">
              <w:rPr>
                <w:i/>
              </w:rPr>
              <w:t>charge</w:t>
            </w:r>
            <w:r w:rsidR="004B0933">
              <w:rPr>
                <w:i/>
              </w:rPr>
              <w:t xml:space="preserve"> </w:t>
            </w:r>
            <w:r w:rsidRPr="003628A1">
              <w:rPr>
                <w:i/>
              </w:rPr>
              <w:t>type</w:t>
            </w:r>
            <w:r w:rsidR="004B0933">
              <w:rPr>
                <w:i/>
              </w:rPr>
              <w:t xml:space="preserve"> </w:t>
            </w:r>
            <w:r w:rsidRPr="003628A1">
              <w:t>numbers</w:t>
            </w:r>
            <w:r w:rsidR="004B0933">
              <w:t xml:space="preserve"> </w:t>
            </w:r>
            <w:r w:rsidRPr="003628A1">
              <w:t>used</w:t>
            </w:r>
            <w:r w:rsidR="004B0933">
              <w:t xml:space="preserve"> </w:t>
            </w:r>
            <w:r w:rsidRPr="003628A1">
              <w:t>on</w:t>
            </w:r>
            <w:r w:rsidR="004B0933">
              <w:t xml:space="preserve"> </w:t>
            </w:r>
            <w:r w:rsidRPr="003628A1">
              <w:rPr>
                <w:i/>
              </w:rPr>
              <w:t>settlement</w:t>
            </w:r>
            <w:r w:rsidR="004B0933">
              <w:t xml:space="preserve"> </w:t>
            </w:r>
            <w:r w:rsidRPr="003628A1">
              <w:rPr>
                <w:i/>
              </w:rPr>
              <w:t>statements</w:t>
            </w:r>
            <w:r w:rsidR="004B0933">
              <w:t xml:space="preserve"> </w:t>
            </w:r>
            <w:r w:rsidRPr="003628A1">
              <w:t>and</w:t>
            </w:r>
            <w:r w:rsidR="004B0933">
              <w:t xml:space="preserve"> </w:t>
            </w:r>
            <w:r w:rsidRPr="003628A1">
              <w:rPr>
                <w:i/>
              </w:rPr>
              <w:t>invoices.</w:t>
            </w:r>
          </w:p>
        </w:tc>
      </w:tr>
      <w:tr w:rsidR="00BE284F" w:rsidRPr="003628A1" w14:paraId="47B5F99F" w14:textId="77777777" w:rsidTr="001373A7">
        <w:trPr>
          <w:cantSplit/>
          <w:jc w:val="center"/>
        </w:trPr>
        <w:tc>
          <w:tcPr>
            <w:tcW w:w="1334" w:type="dxa"/>
            <w:shd w:val="clear" w:color="auto" w:fill="auto"/>
            <w:vAlign w:val="center"/>
          </w:tcPr>
          <w:p w14:paraId="6EA57C96" w14:textId="63F51CA5" w:rsidR="00BE284F" w:rsidRPr="00411327" w:rsidRDefault="00BE284F" w:rsidP="00411327">
            <w:pPr>
              <w:pStyle w:val="TableBody"/>
              <w:jc w:val="center"/>
              <w:rPr>
                <w:b/>
              </w:rPr>
            </w:pPr>
            <w:r w:rsidRPr="00411327">
              <w:rPr>
                <w:b/>
              </w:rPr>
              <w:t>Charge</w:t>
            </w:r>
            <w:r w:rsidR="004B0933" w:rsidRPr="00411327">
              <w:rPr>
                <w:b/>
              </w:rPr>
              <w:t xml:space="preserve"> </w:t>
            </w:r>
            <w:r w:rsidRPr="00411327">
              <w:rPr>
                <w:b/>
              </w:rPr>
              <w:t>Type</w:t>
            </w:r>
            <w:r w:rsidR="004B0933" w:rsidRPr="00411327">
              <w:rPr>
                <w:b/>
              </w:rPr>
              <w:t xml:space="preserve"> </w:t>
            </w:r>
            <w:r w:rsidRPr="00411327">
              <w:rPr>
                <w:b/>
              </w:rPr>
              <w:t>Name</w:t>
            </w:r>
          </w:p>
        </w:tc>
        <w:tc>
          <w:tcPr>
            <w:tcW w:w="12690" w:type="dxa"/>
            <w:shd w:val="clear" w:color="auto" w:fill="auto"/>
            <w:vAlign w:val="center"/>
          </w:tcPr>
          <w:p w14:paraId="5DA96C8B" w14:textId="316F3705" w:rsidR="00BE284F" w:rsidRPr="003628A1" w:rsidRDefault="00BE284F" w:rsidP="00EF2BAD">
            <w:pPr>
              <w:pStyle w:val="TableBody"/>
            </w:pPr>
            <w:r w:rsidRPr="003628A1">
              <w:t>The</w:t>
            </w:r>
            <w:r w:rsidR="004B0933">
              <w:t xml:space="preserve"> </w:t>
            </w:r>
            <w:r w:rsidRPr="003628A1">
              <w:t>name</w:t>
            </w:r>
            <w:r w:rsidR="004B0933">
              <w:t xml:space="preserve"> </w:t>
            </w:r>
            <w:r w:rsidRPr="003628A1">
              <w:t>of</w:t>
            </w:r>
            <w:r w:rsidR="004B0933">
              <w:t xml:space="preserve"> </w:t>
            </w:r>
            <w:r w:rsidRPr="003628A1">
              <w:t>the</w:t>
            </w:r>
            <w:r w:rsidR="004B0933">
              <w:t xml:space="preserve"> </w:t>
            </w:r>
            <w:r w:rsidRPr="003628A1">
              <w:rPr>
                <w:i/>
              </w:rPr>
              <w:t>charge</w:t>
            </w:r>
            <w:r w:rsidR="004B0933">
              <w:rPr>
                <w:i/>
              </w:rPr>
              <w:t xml:space="preserve"> </w:t>
            </w:r>
            <w:r w:rsidRPr="003628A1">
              <w:rPr>
                <w:i/>
              </w:rPr>
              <w:t>type.</w:t>
            </w:r>
          </w:p>
        </w:tc>
      </w:tr>
      <w:tr w:rsidR="00BE284F" w:rsidRPr="003628A1" w14:paraId="297FE8A5" w14:textId="77777777" w:rsidTr="001373A7">
        <w:trPr>
          <w:cantSplit/>
          <w:jc w:val="center"/>
        </w:trPr>
        <w:tc>
          <w:tcPr>
            <w:tcW w:w="1334" w:type="dxa"/>
            <w:shd w:val="clear" w:color="auto" w:fill="auto"/>
            <w:vAlign w:val="center"/>
          </w:tcPr>
          <w:p w14:paraId="2B361C88" w14:textId="0FF5D50A" w:rsidR="00BE284F" w:rsidRPr="00411327" w:rsidRDefault="00BE284F" w:rsidP="00411327">
            <w:pPr>
              <w:pStyle w:val="TableBody"/>
              <w:jc w:val="center"/>
              <w:rPr>
                <w:b/>
              </w:rPr>
            </w:pPr>
            <w:r w:rsidRPr="00411327">
              <w:rPr>
                <w:b/>
              </w:rPr>
              <w:t>Settlement</w:t>
            </w:r>
            <w:r w:rsidR="004B0933" w:rsidRPr="00411327">
              <w:rPr>
                <w:b/>
              </w:rPr>
              <w:t xml:space="preserve"> </w:t>
            </w:r>
            <w:r w:rsidRPr="00411327">
              <w:rPr>
                <w:b/>
              </w:rPr>
              <w:t>Amount</w:t>
            </w:r>
            <w:r w:rsidR="004B0933" w:rsidRPr="00411327">
              <w:rPr>
                <w:b/>
              </w:rPr>
              <w:t xml:space="preserve"> </w:t>
            </w:r>
            <w:r w:rsidRPr="00411327">
              <w:rPr>
                <w:b/>
              </w:rPr>
              <w:t>Acronym</w:t>
            </w:r>
          </w:p>
        </w:tc>
        <w:tc>
          <w:tcPr>
            <w:tcW w:w="12690" w:type="dxa"/>
            <w:shd w:val="clear" w:color="auto" w:fill="auto"/>
            <w:vAlign w:val="center"/>
          </w:tcPr>
          <w:p w14:paraId="55F16A17" w14:textId="1601CAA1" w:rsidR="00BE284F" w:rsidRPr="003628A1" w:rsidRDefault="00BE284F" w:rsidP="00EF2BAD">
            <w:pPr>
              <w:pStyle w:val="TableBody"/>
            </w:pPr>
            <w:r w:rsidRPr="003628A1">
              <w:t>The</w:t>
            </w:r>
            <w:r w:rsidR="004B0933">
              <w:t xml:space="preserve"> </w:t>
            </w:r>
            <w:r w:rsidRPr="003628A1">
              <w:t>abbreviated</w:t>
            </w:r>
            <w:r w:rsidR="004B0933">
              <w:t xml:space="preserve"> </w:t>
            </w:r>
            <w:r w:rsidRPr="003628A1">
              <w:t>name</w:t>
            </w:r>
            <w:r w:rsidR="004B0933">
              <w:t xml:space="preserve"> </w:t>
            </w:r>
            <w:r w:rsidRPr="003628A1">
              <w:t>of</w:t>
            </w:r>
            <w:r w:rsidR="004B0933">
              <w:t xml:space="preserve"> </w:t>
            </w:r>
            <w:r w:rsidRPr="003628A1">
              <w:t>the</w:t>
            </w:r>
            <w:r w:rsidR="004B0933">
              <w:t xml:space="preserve"> </w:t>
            </w:r>
            <w:r w:rsidRPr="003628A1">
              <w:t>variable</w:t>
            </w:r>
            <w:r w:rsidR="004B0933">
              <w:t xml:space="preserve"> </w:t>
            </w:r>
            <w:r w:rsidRPr="003628A1">
              <w:t>used</w:t>
            </w:r>
            <w:r w:rsidR="004B0933">
              <w:t xml:space="preserve"> </w:t>
            </w:r>
            <w:r w:rsidRPr="003628A1">
              <w:t>to</w:t>
            </w:r>
            <w:r w:rsidR="004B0933">
              <w:t xml:space="preserve"> </w:t>
            </w:r>
            <w:r w:rsidRPr="003628A1">
              <w:t>describe</w:t>
            </w:r>
            <w:r w:rsidR="004B0933">
              <w:t xml:space="preserve"> </w:t>
            </w:r>
            <w:r w:rsidRPr="003628A1">
              <w:t>the</w:t>
            </w:r>
            <w:r w:rsidR="004B0933">
              <w:t xml:space="preserve"> </w:t>
            </w:r>
            <w:r w:rsidRPr="003628A1">
              <w:rPr>
                <w:i/>
              </w:rPr>
              <w:t>settlement</w:t>
            </w:r>
            <w:r w:rsidR="004B0933">
              <w:rPr>
                <w:i/>
              </w:rPr>
              <w:t xml:space="preserve"> </w:t>
            </w:r>
            <w:r w:rsidRPr="003628A1">
              <w:rPr>
                <w:i/>
              </w:rPr>
              <w:t>amount</w:t>
            </w:r>
            <w:r w:rsidR="004B0933">
              <w:rPr>
                <w:i/>
              </w:rPr>
              <w:t xml:space="preserve"> </w:t>
            </w:r>
            <w:r w:rsidRPr="003628A1">
              <w:t>within</w:t>
            </w:r>
            <w:r w:rsidR="004B0933">
              <w:t xml:space="preserve"> </w:t>
            </w:r>
            <w:r w:rsidRPr="003628A1">
              <w:t>the</w:t>
            </w:r>
            <w:r w:rsidR="004B0933">
              <w:t xml:space="preserve"> </w:t>
            </w:r>
            <w:r w:rsidRPr="003628A1">
              <w:rPr>
                <w:i/>
              </w:rPr>
              <w:t>IESO</w:t>
            </w:r>
            <w:r w:rsidR="004B0933">
              <w:rPr>
                <w:i/>
              </w:rPr>
              <w:t xml:space="preserve"> </w:t>
            </w:r>
            <w:r w:rsidRPr="003628A1">
              <w:rPr>
                <w:i/>
              </w:rPr>
              <w:t>market</w:t>
            </w:r>
            <w:r w:rsidR="004B0933">
              <w:rPr>
                <w:i/>
              </w:rPr>
              <w:t xml:space="preserve"> </w:t>
            </w:r>
            <w:r w:rsidRPr="003628A1">
              <w:rPr>
                <w:i/>
              </w:rPr>
              <w:t>rules</w:t>
            </w:r>
            <w:r w:rsidRPr="003628A1">
              <w:t>.</w:t>
            </w:r>
          </w:p>
        </w:tc>
      </w:tr>
      <w:tr w:rsidR="00BE284F" w:rsidRPr="003628A1" w14:paraId="766EB01A" w14:textId="77777777" w:rsidTr="001373A7">
        <w:trPr>
          <w:cantSplit/>
          <w:jc w:val="center"/>
        </w:trPr>
        <w:tc>
          <w:tcPr>
            <w:tcW w:w="1334" w:type="dxa"/>
            <w:shd w:val="clear" w:color="auto" w:fill="auto"/>
            <w:vAlign w:val="center"/>
          </w:tcPr>
          <w:p w14:paraId="2B0CD82F" w14:textId="582C7FE5" w:rsidR="00BE284F" w:rsidRPr="00411327" w:rsidRDefault="00BE284F" w:rsidP="00411327">
            <w:pPr>
              <w:pStyle w:val="TableBody"/>
              <w:jc w:val="center"/>
              <w:rPr>
                <w:b/>
              </w:rPr>
            </w:pPr>
            <w:r w:rsidRPr="00411327">
              <w:rPr>
                <w:b/>
              </w:rPr>
              <w:lastRenderedPageBreak/>
              <w:t>Market</w:t>
            </w:r>
            <w:r w:rsidR="004B0933" w:rsidRPr="00411327">
              <w:rPr>
                <w:b/>
              </w:rPr>
              <w:t xml:space="preserve"> </w:t>
            </w:r>
            <w:r w:rsidRPr="00411327">
              <w:rPr>
                <w:b/>
              </w:rPr>
              <w:t>Rules</w:t>
            </w:r>
            <w:r w:rsidR="004B0933" w:rsidRPr="00411327">
              <w:rPr>
                <w:b/>
              </w:rPr>
              <w:t xml:space="preserve"> </w:t>
            </w:r>
            <w:r w:rsidRPr="00411327">
              <w:rPr>
                <w:b/>
              </w:rPr>
              <w:t>Refer</w:t>
            </w:r>
            <w:r w:rsidR="005873CC" w:rsidRPr="00411327">
              <w:rPr>
                <w:b/>
              </w:rPr>
              <w:t>ence</w:t>
            </w:r>
          </w:p>
        </w:tc>
        <w:tc>
          <w:tcPr>
            <w:tcW w:w="12690" w:type="dxa"/>
            <w:shd w:val="clear" w:color="auto" w:fill="auto"/>
          </w:tcPr>
          <w:p w14:paraId="26CE5F8A" w14:textId="2AC5B2BB" w:rsidR="00BE284F" w:rsidRPr="003628A1" w:rsidRDefault="00BE284F" w:rsidP="00EF2BAD">
            <w:pPr>
              <w:pStyle w:val="TableBody"/>
            </w:pPr>
            <w:r w:rsidRPr="003628A1">
              <w:t>The</w:t>
            </w:r>
            <w:r w:rsidR="004B0933">
              <w:t xml:space="preserve"> </w:t>
            </w:r>
            <w:r w:rsidRPr="003628A1">
              <w:t>relevant</w:t>
            </w:r>
            <w:r w:rsidR="004B0933">
              <w:t xml:space="preserve"> </w:t>
            </w:r>
            <w:r w:rsidRPr="003628A1">
              <w:t>reference</w:t>
            </w:r>
            <w:r w:rsidR="004B0933">
              <w:t xml:space="preserve"> </w:t>
            </w:r>
            <w:r w:rsidRPr="003628A1">
              <w:t>to</w:t>
            </w:r>
            <w:r w:rsidR="004B0933">
              <w:t xml:space="preserve"> </w:t>
            </w:r>
            <w:r w:rsidRPr="003628A1">
              <w:t>the</w:t>
            </w:r>
            <w:r w:rsidR="004B0933">
              <w:t xml:space="preserve"> </w:t>
            </w:r>
            <w:r w:rsidRPr="003628A1">
              <w:t>variable</w:t>
            </w:r>
            <w:r w:rsidR="004B0933">
              <w:t xml:space="preserve"> </w:t>
            </w:r>
            <w:r w:rsidRPr="003628A1">
              <w:t>in</w:t>
            </w:r>
            <w:r w:rsidR="004B0933">
              <w:t xml:space="preserve"> </w:t>
            </w:r>
            <w:r w:rsidRPr="003628A1">
              <w:t>question</w:t>
            </w:r>
            <w:r w:rsidR="004B0933">
              <w:t xml:space="preserve"> </w:t>
            </w:r>
            <w:r w:rsidRPr="003628A1">
              <w:t>within</w:t>
            </w:r>
            <w:r w:rsidR="004B0933">
              <w:t xml:space="preserve"> </w:t>
            </w:r>
            <w:r w:rsidRPr="003628A1">
              <w:t>the</w:t>
            </w:r>
            <w:r w:rsidR="004B0933">
              <w:t xml:space="preserve"> </w:t>
            </w:r>
            <w:r w:rsidRPr="003628A1">
              <w:rPr>
                <w:i/>
              </w:rPr>
              <w:t>IESO</w:t>
            </w:r>
            <w:r w:rsidR="004B0933">
              <w:rPr>
                <w:i/>
              </w:rPr>
              <w:t xml:space="preserve"> </w:t>
            </w:r>
            <w:r w:rsidRPr="003628A1">
              <w:rPr>
                <w:i/>
              </w:rPr>
              <w:t>market</w:t>
            </w:r>
            <w:r w:rsidR="004B0933">
              <w:rPr>
                <w:i/>
              </w:rPr>
              <w:t xml:space="preserve"> </w:t>
            </w:r>
            <w:r w:rsidRPr="003628A1">
              <w:rPr>
                <w:i/>
              </w:rPr>
              <w:t>rules</w:t>
            </w:r>
            <w:r w:rsidRPr="003628A1">
              <w:t>.</w:t>
            </w:r>
          </w:p>
          <w:p w14:paraId="5633EA27" w14:textId="1D57ED66" w:rsidR="00BE284F" w:rsidRPr="003628A1" w:rsidRDefault="00BE284F" w:rsidP="00715FBA">
            <w:pPr>
              <w:pStyle w:val="TableBody"/>
              <w:spacing w:after="240"/>
            </w:pPr>
            <w:r w:rsidRPr="003628A1">
              <w:t>The</w:t>
            </w:r>
            <w:r w:rsidR="004B0933">
              <w:t xml:space="preserve"> </w:t>
            </w:r>
            <w:r w:rsidRPr="003628A1">
              <w:t>format</w:t>
            </w:r>
            <w:r w:rsidR="004B0933">
              <w:t xml:space="preserve"> </w:t>
            </w:r>
            <w:r w:rsidRPr="003628A1">
              <w:t>for</w:t>
            </w:r>
            <w:r w:rsidR="004B0933">
              <w:t xml:space="preserve"> </w:t>
            </w:r>
            <w:r w:rsidRPr="003628A1">
              <w:t>each</w:t>
            </w:r>
            <w:r w:rsidR="004B0933">
              <w:t xml:space="preserve"> </w:t>
            </w:r>
            <w:r w:rsidRPr="003628A1">
              <w:t>reference</w:t>
            </w:r>
            <w:r w:rsidR="004B0933">
              <w:t xml:space="preserve"> </w:t>
            </w:r>
            <w:r w:rsidRPr="003628A1">
              <w:t>is:</w:t>
            </w:r>
          </w:p>
          <w:p w14:paraId="5118D344" w14:textId="5D131981" w:rsidR="00BE284F" w:rsidRPr="003628A1" w:rsidRDefault="00BE284F" w:rsidP="00715FBA">
            <w:pPr>
              <w:pStyle w:val="TableBody"/>
              <w:spacing w:after="240"/>
            </w:pPr>
            <w:r w:rsidRPr="003628A1">
              <w:t>[Chapter]</w:t>
            </w:r>
            <w:r w:rsidR="004B0933">
              <w:t xml:space="preserve"> </w:t>
            </w:r>
            <w:r w:rsidRPr="003628A1">
              <w:t>[Section</w:t>
            </w:r>
            <w:r w:rsidR="004B0933">
              <w:t xml:space="preserve"> </w:t>
            </w:r>
            <w:r w:rsidRPr="003628A1">
              <w:t>number]</w:t>
            </w:r>
          </w:p>
          <w:p w14:paraId="4DAAF75D" w14:textId="1342497E" w:rsidR="00BE284F" w:rsidRPr="003628A1" w:rsidRDefault="00BE284F" w:rsidP="00715FBA">
            <w:pPr>
              <w:pStyle w:val="TableBody"/>
              <w:spacing w:after="240"/>
            </w:pPr>
            <w:r w:rsidRPr="003628A1">
              <w:t>For</w:t>
            </w:r>
            <w:r w:rsidR="004B0933">
              <w:t xml:space="preserve"> </w:t>
            </w:r>
            <w:r w:rsidRPr="003628A1">
              <w:t>example:</w:t>
            </w:r>
          </w:p>
          <w:p w14:paraId="69AEA6E8" w14:textId="518607E9" w:rsidR="00BE284F" w:rsidRPr="003628A1" w:rsidRDefault="00BE284F" w:rsidP="00715FBA">
            <w:pPr>
              <w:pStyle w:val="TableBody"/>
              <w:spacing w:after="240"/>
            </w:pPr>
            <w:r w:rsidRPr="003628A1">
              <w:t>“Chapter</w:t>
            </w:r>
            <w:r w:rsidR="004B0933">
              <w:t xml:space="preserve"> </w:t>
            </w:r>
            <w:r w:rsidRPr="003628A1">
              <w:t>9</w:t>
            </w:r>
            <w:r w:rsidR="004B0933">
              <w:t xml:space="preserve"> </w:t>
            </w:r>
            <w:r w:rsidRPr="003628A1">
              <w:t>Section</w:t>
            </w:r>
            <w:r w:rsidR="004B0933">
              <w:t xml:space="preserve"> </w:t>
            </w:r>
            <w:r w:rsidRPr="003628A1">
              <w:t>3.1.6”</w:t>
            </w:r>
            <w:r w:rsidR="004B0933">
              <w:t xml:space="preserve"> </w:t>
            </w:r>
            <w:r w:rsidRPr="003628A1">
              <w:t>would</w:t>
            </w:r>
            <w:r w:rsidR="004B0933">
              <w:t xml:space="preserve"> </w:t>
            </w:r>
            <w:r w:rsidRPr="003628A1">
              <w:t>appear</w:t>
            </w:r>
            <w:r w:rsidR="004B0933">
              <w:t xml:space="preserve"> </w:t>
            </w:r>
            <w:r w:rsidRPr="003628A1">
              <w:t>as:</w:t>
            </w:r>
          </w:p>
          <w:p w14:paraId="56A79792" w14:textId="77777777" w:rsidR="00BE284F" w:rsidRPr="003628A1" w:rsidRDefault="00BE284F" w:rsidP="00EF2BAD">
            <w:pPr>
              <w:pStyle w:val="TableBody"/>
            </w:pPr>
            <w:r w:rsidRPr="003628A1">
              <w:t>9.3.1.6</w:t>
            </w:r>
          </w:p>
        </w:tc>
      </w:tr>
      <w:tr w:rsidR="00BE284F" w:rsidRPr="003628A1" w14:paraId="223697F7" w14:textId="77777777" w:rsidTr="001373A7">
        <w:trPr>
          <w:cantSplit/>
          <w:jc w:val="center"/>
        </w:trPr>
        <w:tc>
          <w:tcPr>
            <w:tcW w:w="1334" w:type="dxa"/>
            <w:shd w:val="clear" w:color="auto" w:fill="auto"/>
            <w:vAlign w:val="center"/>
          </w:tcPr>
          <w:p w14:paraId="0F66BD26" w14:textId="77777777" w:rsidR="00BE284F" w:rsidRPr="00411327" w:rsidRDefault="00BE284F" w:rsidP="00411327">
            <w:pPr>
              <w:pStyle w:val="TableBody"/>
              <w:jc w:val="center"/>
              <w:rPr>
                <w:b/>
              </w:rPr>
            </w:pPr>
            <w:r w:rsidRPr="00411327">
              <w:rPr>
                <w:b/>
              </w:rPr>
              <w:t>Equation</w:t>
            </w:r>
          </w:p>
        </w:tc>
        <w:tc>
          <w:tcPr>
            <w:tcW w:w="12690" w:type="dxa"/>
            <w:shd w:val="clear" w:color="auto" w:fill="auto"/>
            <w:vAlign w:val="center"/>
          </w:tcPr>
          <w:p w14:paraId="73731D43" w14:textId="0E8C8F3C" w:rsidR="00BE284F" w:rsidRPr="003628A1" w:rsidRDefault="00BE284F" w:rsidP="00EF2BAD">
            <w:pPr>
              <w:pStyle w:val="TableBody"/>
            </w:pPr>
            <w:r w:rsidRPr="003628A1">
              <w:t>The</w:t>
            </w:r>
            <w:r w:rsidR="004B0933">
              <w:t xml:space="preserve"> </w:t>
            </w:r>
            <w:r w:rsidRPr="003628A1">
              <w:t>equation</w:t>
            </w:r>
            <w:r w:rsidR="004B0933">
              <w:t xml:space="preserve"> </w:t>
            </w:r>
            <w:r w:rsidRPr="003628A1">
              <w:t>used</w:t>
            </w:r>
            <w:r w:rsidR="004B0933">
              <w:t xml:space="preserve"> </w:t>
            </w:r>
            <w:r w:rsidRPr="003628A1">
              <w:t>by</w:t>
            </w:r>
            <w:r w:rsidR="004B0933">
              <w:t xml:space="preserve"> </w:t>
            </w:r>
            <w:r w:rsidRPr="003628A1">
              <w:t>the</w:t>
            </w:r>
            <w:r w:rsidR="004B0933">
              <w:t xml:space="preserve"> </w:t>
            </w:r>
            <w:r w:rsidRPr="003628A1">
              <w:rPr>
                <w:i/>
              </w:rPr>
              <w:t>IESO</w:t>
            </w:r>
            <w:r w:rsidR="004B0933">
              <w:rPr>
                <w:i/>
              </w:rPr>
              <w:t xml:space="preserve"> </w:t>
            </w:r>
            <w:r w:rsidRPr="003628A1">
              <w:rPr>
                <w:i/>
              </w:rPr>
              <w:t>settlements</w:t>
            </w:r>
            <w:r w:rsidR="004B0933">
              <w:rPr>
                <w:i/>
              </w:rPr>
              <w:t xml:space="preserve"> </w:t>
            </w:r>
            <w:r w:rsidRPr="003628A1">
              <w:rPr>
                <w:i/>
              </w:rPr>
              <w:t>process</w:t>
            </w:r>
            <w:r w:rsidR="004B0933">
              <w:t xml:space="preserve"> </w:t>
            </w:r>
            <w:r w:rsidRPr="003628A1">
              <w:t>to</w:t>
            </w:r>
            <w:r w:rsidR="004B0933">
              <w:t xml:space="preserve"> </w:t>
            </w:r>
            <w:r w:rsidRPr="003628A1">
              <w:t>calculate</w:t>
            </w:r>
            <w:r w:rsidR="004B0933">
              <w:t xml:space="preserve"> </w:t>
            </w:r>
            <w:r w:rsidRPr="003628A1">
              <w:t>the</w:t>
            </w:r>
            <w:r w:rsidR="004B0933">
              <w:t xml:space="preserve"> </w:t>
            </w:r>
            <w:r w:rsidRPr="003628A1">
              <w:rPr>
                <w:i/>
              </w:rPr>
              <w:t>settlement</w:t>
            </w:r>
            <w:r w:rsidR="004B0933">
              <w:rPr>
                <w:i/>
              </w:rPr>
              <w:t xml:space="preserve"> </w:t>
            </w:r>
            <w:r w:rsidRPr="003628A1">
              <w:rPr>
                <w:i/>
              </w:rPr>
              <w:t>amount</w:t>
            </w:r>
            <w:r w:rsidR="004B0933">
              <w:t xml:space="preserve"> </w:t>
            </w:r>
            <w:r w:rsidRPr="003628A1">
              <w:t>related</w:t>
            </w:r>
            <w:r w:rsidR="004B0933">
              <w:t xml:space="preserve"> </w:t>
            </w:r>
            <w:r w:rsidRPr="003628A1">
              <w:t>to</w:t>
            </w:r>
            <w:r w:rsidR="004B0933">
              <w:t xml:space="preserve"> </w:t>
            </w:r>
            <w:r w:rsidRPr="003628A1">
              <w:t>each</w:t>
            </w:r>
            <w:r w:rsidR="004B0933">
              <w:t xml:space="preserve"> </w:t>
            </w:r>
            <w:r w:rsidRPr="003628A1">
              <w:rPr>
                <w:i/>
              </w:rPr>
              <w:t>charge</w:t>
            </w:r>
            <w:r w:rsidR="004B0933">
              <w:rPr>
                <w:i/>
              </w:rPr>
              <w:t xml:space="preserve"> </w:t>
            </w:r>
            <w:r w:rsidRPr="003628A1">
              <w:rPr>
                <w:i/>
              </w:rPr>
              <w:t>type</w:t>
            </w:r>
            <w:r w:rsidRPr="003628A1">
              <w:t>.</w:t>
            </w:r>
          </w:p>
        </w:tc>
      </w:tr>
      <w:tr w:rsidR="00BE284F" w:rsidRPr="003628A1" w14:paraId="2F8CE7A6" w14:textId="77777777" w:rsidTr="001373A7">
        <w:trPr>
          <w:cantSplit/>
          <w:jc w:val="center"/>
        </w:trPr>
        <w:tc>
          <w:tcPr>
            <w:tcW w:w="1334" w:type="dxa"/>
            <w:shd w:val="clear" w:color="auto" w:fill="auto"/>
            <w:vAlign w:val="center"/>
          </w:tcPr>
          <w:p w14:paraId="2370A5B1" w14:textId="0D420233" w:rsidR="00BE284F" w:rsidRPr="00411327" w:rsidRDefault="00BE284F" w:rsidP="00411327">
            <w:pPr>
              <w:pStyle w:val="TableBody"/>
              <w:jc w:val="center"/>
              <w:rPr>
                <w:b/>
              </w:rPr>
            </w:pPr>
            <w:r w:rsidRPr="00411327">
              <w:rPr>
                <w:b/>
              </w:rPr>
              <w:t>Settlement</w:t>
            </w:r>
            <w:r w:rsidR="004B0933" w:rsidRPr="00411327">
              <w:rPr>
                <w:b/>
              </w:rPr>
              <w:t xml:space="preserve"> </w:t>
            </w:r>
            <w:r w:rsidRPr="00411327">
              <w:rPr>
                <w:b/>
              </w:rPr>
              <w:t>Resolution</w:t>
            </w:r>
          </w:p>
        </w:tc>
        <w:tc>
          <w:tcPr>
            <w:tcW w:w="12690" w:type="dxa"/>
            <w:shd w:val="clear" w:color="auto" w:fill="auto"/>
          </w:tcPr>
          <w:p w14:paraId="33912B4D" w14:textId="3B050B9B" w:rsidR="00BE284F" w:rsidRPr="003628A1" w:rsidRDefault="00BE284F" w:rsidP="00A768EB">
            <w:pPr>
              <w:pStyle w:val="TableBody"/>
              <w:spacing w:after="240"/>
            </w:pPr>
            <w:r w:rsidRPr="003628A1">
              <w:t>The</w:t>
            </w:r>
            <w:r w:rsidR="004B0933">
              <w:t xml:space="preserve"> </w:t>
            </w:r>
            <w:r w:rsidRPr="003628A1">
              <w:t>level</w:t>
            </w:r>
            <w:r w:rsidR="004B0933">
              <w:t xml:space="preserve"> </w:t>
            </w:r>
            <w:r w:rsidRPr="003628A1">
              <w:t>of</w:t>
            </w:r>
            <w:r w:rsidR="004B0933">
              <w:t xml:space="preserve"> </w:t>
            </w:r>
            <w:r w:rsidRPr="003628A1">
              <w:t>granularity</w:t>
            </w:r>
            <w:r w:rsidR="004B0933">
              <w:t xml:space="preserve"> </w:t>
            </w:r>
            <w:r w:rsidRPr="003628A1">
              <w:t>by</w:t>
            </w:r>
            <w:r w:rsidR="004B0933">
              <w:t xml:space="preserve"> </w:t>
            </w:r>
            <w:r w:rsidRPr="003628A1">
              <w:t>which</w:t>
            </w:r>
            <w:r w:rsidR="004B0933">
              <w:t xml:space="preserve"> </w:t>
            </w:r>
            <w:r w:rsidRPr="003628A1">
              <w:t>the</w:t>
            </w:r>
            <w:r w:rsidR="004B0933">
              <w:t xml:space="preserve"> </w:t>
            </w:r>
            <w:r w:rsidRPr="003628A1">
              <w:rPr>
                <w:i/>
              </w:rPr>
              <w:t>IESO</w:t>
            </w:r>
            <w:r w:rsidR="004B0933">
              <w:rPr>
                <w:i/>
              </w:rPr>
              <w:t xml:space="preserve"> </w:t>
            </w:r>
            <w:r w:rsidRPr="003628A1">
              <w:rPr>
                <w:i/>
              </w:rPr>
              <w:t>settlements</w:t>
            </w:r>
            <w:r w:rsidR="004B0933">
              <w:rPr>
                <w:i/>
              </w:rPr>
              <w:t xml:space="preserve"> </w:t>
            </w:r>
            <w:r w:rsidRPr="003628A1">
              <w:rPr>
                <w:i/>
              </w:rPr>
              <w:t>process</w:t>
            </w:r>
            <w:r w:rsidR="004B0933">
              <w:t xml:space="preserve"> </w:t>
            </w:r>
            <w:r w:rsidRPr="003628A1">
              <w:t>calculates</w:t>
            </w:r>
            <w:r w:rsidR="004B0933">
              <w:t xml:space="preserve"> </w:t>
            </w:r>
            <w:r w:rsidRPr="003628A1">
              <w:t>the</w:t>
            </w:r>
            <w:r w:rsidR="004B0933">
              <w:t xml:space="preserve"> </w:t>
            </w:r>
            <w:r w:rsidRPr="003628A1">
              <w:rPr>
                <w:i/>
              </w:rPr>
              <w:t>settlement</w:t>
            </w:r>
            <w:r w:rsidR="004B0933">
              <w:rPr>
                <w:i/>
              </w:rPr>
              <w:t xml:space="preserve"> </w:t>
            </w:r>
            <w:r w:rsidRPr="003628A1">
              <w:rPr>
                <w:i/>
              </w:rPr>
              <w:t>amount</w:t>
            </w:r>
            <w:r w:rsidR="004B0933">
              <w:rPr>
                <w:i/>
              </w:rPr>
              <w:t xml:space="preserve"> </w:t>
            </w:r>
            <w:r w:rsidRPr="003628A1">
              <w:t>(for</w:t>
            </w:r>
            <w:r w:rsidR="004B0933">
              <w:t xml:space="preserve"> </w:t>
            </w:r>
            <w:r w:rsidRPr="003628A1">
              <w:t>which</w:t>
            </w:r>
            <w:r w:rsidR="004B0933">
              <w:t xml:space="preserve"> </w:t>
            </w:r>
            <w:r w:rsidRPr="003628A1">
              <w:t>the</w:t>
            </w:r>
            <w:r w:rsidR="004B0933">
              <w:t xml:space="preserve"> </w:t>
            </w:r>
            <w:r w:rsidRPr="003628A1">
              <w:rPr>
                <w:i/>
              </w:rPr>
              <w:t>charge</w:t>
            </w:r>
            <w:r w:rsidR="004B0933">
              <w:rPr>
                <w:i/>
              </w:rPr>
              <w:t xml:space="preserve"> </w:t>
            </w:r>
            <w:r w:rsidRPr="003628A1">
              <w:rPr>
                <w:i/>
              </w:rPr>
              <w:t>type</w:t>
            </w:r>
            <w:r w:rsidR="004B0933">
              <w:t xml:space="preserve"> </w:t>
            </w:r>
            <w:r w:rsidRPr="003628A1">
              <w:t>is</w:t>
            </w:r>
            <w:r w:rsidR="004B0933">
              <w:t xml:space="preserve"> </w:t>
            </w:r>
            <w:r w:rsidRPr="003628A1">
              <w:t>related),</w:t>
            </w:r>
            <w:r w:rsidR="004B0933">
              <w:t xml:space="preserve"> </w:t>
            </w:r>
            <w:r w:rsidRPr="003628A1">
              <w:t>and</w:t>
            </w:r>
            <w:r w:rsidR="004B0933">
              <w:t xml:space="preserve"> </w:t>
            </w:r>
            <w:r w:rsidRPr="003628A1">
              <w:t>provides</w:t>
            </w:r>
            <w:r w:rsidR="004B0933">
              <w:t xml:space="preserve"> </w:t>
            </w:r>
            <w:r w:rsidRPr="003628A1">
              <w:t>the</w:t>
            </w:r>
            <w:r w:rsidR="004B0933">
              <w:t xml:space="preserve"> </w:t>
            </w:r>
            <w:r w:rsidRPr="003628A1">
              <w:t>supporting</w:t>
            </w:r>
            <w:r w:rsidR="004B0933">
              <w:t xml:space="preserve"> </w:t>
            </w:r>
            <w:r w:rsidRPr="003628A1">
              <w:t>data</w:t>
            </w:r>
            <w:r w:rsidR="004B0933">
              <w:t xml:space="preserve"> </w:t>
            </w:r>
            <w:r w:rsidRPr="003628A1">
              <w:t>in</w:t>
            </w:r>
            <w:r w:rsidR="004B0933">
              <w:t xml:space="preserve"> </w:t>
            </w:r>
            <w:r w:rsidRPr="003628A1">
              <w:t>the</w:t>
            </w:r>
            <w:r w:rsidR="004B0933">
              <w:t xml:space="preserve"> </w:t>
            </w:r>
            <w:r w:rsidRPr="003628A1">
              <w:t>settlement</w:t>
            </w:r>
            <w:r w:rsidR="004B0933">
              <w:t xml:space="preserve"> </w:t>
            </w:r>
            <w:r w:rsidRPr="003628A1">
              <w:t>data</w:t>
            </w:r>
            <w:r w:rsidR="004B0933">
              <w:t xml:space="preserve"> </w:t>
            </w:r>
            <w:r w:rsidRPr="003628A1">
              <w:t>file.</w:t>
            </w:r>
          </w:p>
          <w:p w14:paraId="50C9F35B" w14:textId="77777777" w:rsidR="00BE284F" w:rsidRPr="003628A1" w:rsidRDefault="00BE284F" w:rsidP="00F2433D">
            <w:pPr>
              <w:pStyle w:val="TableBody"/>
              <w:spacing w:after="240"/>
            </w:pPr>
            <w:r w:rsidRPr="003628A1">
              <w:t>Where:</w:t>
            </w:r>
          </w:p>
          <w:p w14:paraId="34D42FBF" w14:textId="6C1B2AFF" w:rsidR="0007324A" w:rsidRPr="003628A1" w:rsidRDefault="00BE284F" w:rsidP="002D4BA1">
            <w:pPr>
              <w:pStyle w:val="ListParagraph"/>
              <w:numPr>
                <w:ilvl w:val="0"/>
                <w:numId w:val="8"/>
              </w:numPr>
              <w:spacing w:before="20" w:after="40"/>
              <w:ind w:left="360"/>
              <w:rPr>
                <w:rFonts w:ascii="Arial" w:hAnsi="Arial"/>
                <w:b/>
                <w:bCs/>
                <w:i/>
                <w:noProof/>
                <w:shd w:val="solid" w:color="FFFFFF" w:fill="FFFFFF"/>
              </w:rPr>
            </w:pPr>
            <w:r w:rsidRPr="003628A1">
              <w:t>“Interval”</w:t>
            </w:r>
            <w:r w:rsidR="004B0933">
              <w:t xml:space="preserve"> </w:t>
            </w:r>
            <w:r w:rsidRPr="003628A1">
              <w:t>means</w:t>
            </w:r>
            <w:r w:rsidR="004B0933">
              <w:t xml:space="preserve"> </w:t>
            </w:r>
            <w:r w:rsidRPr="003628A1">
              <w:t>that</w:t>
            </w:r>
            <w:r w:rsidR="004B0933">
              <w:t xml:space="preserve"> </w:t>
            </w:r>
            <w:r w:rsidRPr="003628A1">
              <w:t>the</w:t>
            </w:r>
            <w:r w:rsidR="004B0933">
              <w:t xml:space="preserve"> </w:t>
            </w:r>
            <w:r w:rsidRPr="003628A1">
              <w:t>calculations</w:t>
            </w:r>
            <w:r w:rsidR="004B0933">
              <w:t xml:space="preserve"> </w:t>
            </w:r>
            <w:r w:rsidRPr="003628A1">
              <w:t>are</w:t>
            </w:r>
            <w:r w:rsidR="004B0933">
              <w:t xml:space="preserve"> </w:t>
            </w:r>
            <w:r w:rsidRPr="003628A1">
              <w:t>performed</w:t>
            </w:r>
            <w:r w:rsidR="004B0933">
              <w:t xml:space="preserve"> </w:t>
            </w:r>
            <w:r w:rsidRPr="003628A1">
              <w:t>on</w:t>
            </w:r>
            <w:r w:rsidR="004B0933">
              <w:t xml:space="preserve"> </w:t>
            </w:r>
            <w:r w:rsidRPr="003628A1">
              <w:t>the</w:t>
            </w:r>
            <w:r w:rsidR="004B0933">
              <w:t xml:space="preserve"> </w:t>
            </w:r>
            <w:r w:rsidRPr="003628A1">
              <w:t>basis</w:t>
            </w:r>
            <w:r w:rsidR="004B0933">
              <w:t xml:space="preserve"> </w:t>
            </w:r>
            <w:r w:rsidRPr="003628A1">
              <w:t>of</w:t>
            </w:r>
            <w:r w:rsidR="004B0933">
              <w:t xml:space="preserve"> </w:t>
            </w:r>
            <w:r w:rsidRPr="003628A1">
              <w:t>each</w:t>
            </w:r>
            <w:r w:rsidR="004B0933">
              <w:t xml:space="preserve"> </w:t>
            </w:r>
            <w:r w:rsidRPr="003628A1">
              <w:t>relevant,</w:t>
            </w:r>
            <w:r w:rsidR="004B0933">
              <w:t xml:space="preserve"> </w:t>
            </w:r>
            <w:r w:rsidRPr="003628A1">
              <w:t>5-minute</w:t>
            </w:r>
            <w:r w:rsidR="004B0933">
              <w:t xml:space="preserve"> </w:t>
            </w:r>
            <w:r w:rsidRPr="003628A1">
              <w:rPr>
                <w:i/>
              </w:rPr>
              <w:t>metering</w:t>
            </w:r>
            <w:r w:rsidR="004B0933">
              <w:rPr>
                <w:i/>
              </w:rPr>
              <w:t xml:space="preserve"> </w:t>
            </w:r>
            <w:r w:rsidRPr="003628A1">
              <w:rPr>
                <w:i/>
              </w:rPr>
              <w:t>interval</w:t>
            </w:r>
            <w:r w:rsidRPr="003628A1">
              <w:t>;</w:t>
            </w:r>
          </w:p>
          <w:p w14:paraId="4B3887BB" w14:textId="71533D26" w:rsidR="0007324A" w:rsidRPr="003628A1" w:rsidRDefault="00BE284F" w:rsidP="002D4BA1">
            <w:pPr>
              <w:pStyle w:val="ListParagraph"/>
              <w:numPr>
                <w:ilvl w:val="0"/>
                <w:numId w:val="8"/>
              </w:numPr>
              <w:spacing w:before="20" w:after="40"/>
              <w:ind w:left="360"/>
              <w:rPr>
                <w:rFonts w:ascii="Arial" w:hAnsi="Arial"/>
                <w:b/>
                <w:bCs/>
                <w:i/>
                <w:noProof/>
                <w:shd w:val="solid" w:color="FFFFFF" w:fill="FFFFFF"/>
              </w:rPr>
            </w:pPr>
            <w:r w:rsidRPr="003628A1">
              <w:t>“Hourly”</w:t>
            </w:r>
            <w:r w:rsidR="004B0933">
              <w:t xml:space="preserve"> </w:t>
            </w:r>
            <w:r w:rsidRPr="003628A1">
              <w:t>means</w:t>
            </w:r>
            <w:r w:rsidR="004B0933">
              <w:t xml:space="preserve"> </w:t>
            </w:r>
            <w:r w:rsidRPr="003628A1">
              <w:t>that</w:t>
            </w:r>
            <w:r w:rsidR="004B0933">
              <w:t xml:space="preserve"> </w:t>
            </w:r>
            <w:r w:rsidRPr="003628A1">
              <w:t>the</w:t>
            </w:r>
            <w:r w:rsidR="004B0933">
              <w:t xml:space="preserve"> </w:t>
            </w:r>
            <w:r w:rsidRPr="003628A1">
              <w:t>calculations</w:t>
            </w:r>
            <w:r w:rsidR="004B0933">
              <w:t xml:space="preserve"> </w:t>
            </w:r>
            <w:r w:rsidRPr="003628A1">
              <w:t>are</w:t>
            </w:r>
            <w:r w:rsidR="004B0933">
              <w:t xml:space="preserve"> </w:t>
            </w:r>
            <w:r w:rsidRPr="003628A1">
              <w:t>performed</w:t>
            </w:r>
            <w:r w:rsidR="004B0933">
              <w:t xml:space="preserve"> </w:t>
            </w:r>
            <w:r w:rsidRPr="003628A1">
              <w:t>on</w:t>
            </w:r>
            <w:r w:rsidR="004B0933">
              <w:t xml:space="preserve"> </w:t>
            </w:r>
            <w:r w:rsidRPr="003628A1">
              <w:t>the</w:t>
            </w:r>
            <w:r w:rsidR="004B0933">
              <w:t xml:space="preserve"> </w:t>
            </w:r>
            <w:r w:rsidRPr="003628A1">
              <w:t>basis</w:t>
            </w:r>
            <w:r w:rsidR="004B0933">
              <w:t xml:space="preserve"> </w:t>
            </w:r>
            <w:r w:rsidRPr="003628A1">
              <w:t>of</w:t>
            </w:r>
            <w:r w:rsidR="004B0933">
              <w:t xml:space="preserve"> </w:t>
            </w:r>
            <w:r w:rsidRPr="003628A1">
              <w:t>each</w:t>
            </w:r>
            <w:r w:rsidR="004B0933">
              <w:t xml:space="preserve"> </w:t>
            </w:r>
            <w:r w:rsidRPr="003628A1">
              <w:rPr>
                <w:i/>
              </w:rPr>
              <w:t>settlement</w:t>
            </w:r>
            <w:r w:rsidR="004B0933">
              <w:rPr>
                <w:i/>
              </w:rPr>
              <w:t xml:space="preserve"> </w:t>
            </w:r>
            <w:r w:rsidRPr="003628A1">
              <w:rPr>
                <w:i/>
              </w:rPr>
              <w:t>hour</w:t>
            </w:r>
            <w:r w:rsidRPr="003628A1">
              <w:t>;</w:t>
            </w:r>
          </w:p>
          <w:p w14:paraId="52BBE680" w14:textId="26DDB4C7" w:rsidR="0007324A" w:rsidRPr="003628A1" w:rsidRDefault="00BE284F" w:rsidP="002D4BA1">
            <w:pPr>
              <w:pStyle w:val="ListParagraph"/>
              <w:numPr>
                <w:ilvl w:val="0"/>
                <w:numId w:val="8"/>
              </w:numPr>
              <w:spacing w:before="20" w:after="40"/>
              <w:ind w:left="360"/>
              <w:rPr>
                <w:rFonts w:ascii="Arial" w:hAnsi="Arial"/>
                <w:b/>
                <w:bCs/>
                <w:i/>
                <w:noProof/>
                <w:shd w:val="solid" w:color="FFFFFF" w:fill="FFFFFF"/>
              </w:rPr>
            </w:pPr>
            <w:r w:rsidRPr="003628A1">
              <w:t>“Daily”</w:t>
            </w:r>
            <w:r w:rsidR="004B0933">
              <w:t xml:space="preserve"> </w:t>
            </w:r>
            <w:r w:rsidRPr="003628A1">
              <w:t>means</w:t>
            </w:r>
            <w:r w:rsidR="004B0933">
              <w:t xml:space="preserve"> </w:t>
            </w:r>
            <w:r w:rsidRPr="003628A1">
              <w:t>that</w:t>
            </w:r>
            <w:r w:rsidR="004B0933">
              <w:t xml:space="preserve"> </w:t>
            </w:r>
            <w:r w:rsidRPr="003628A1">
              <w:t>the</w:t>
            </w:r>
            <w:r w:rsidR="004B0933">
              <w:t xml:space="preserve"> </w:t>
            </w:r>
            <w:r w:rsidRPr="003628A1">
              <w:t>calculations</w:t>
            </w:r>
            <w:r w:rsidR="004B0933">
              <w:t xml:space="preserve"> </w:t>
            </w:r>
            <w:r w:rsidRPr="003628A1">
              <w:t>are</w:t>
            </w:r>
            <w:r w:rsidR="004B0933">
              <w:t xml:space="preserve"> </w:t>
            </w:r>
            <w:r w:rsidRPr="003628A1">
              <w:t>performed</w:t>
            </w:r>
            <w:r w:rsidR="004B0933">
              <w:t xml:space="preserve"> </w:t>
            </w:r>
            <w:r w:rsidRPr="003628A1">
              <w:t>on</w:t>
            </w:r>
            <w:r w:rsidR="004B0933">
              <w:t xml:space="preserve"> </w:t>
            </w:r>
            <w:r w:rsidRPr="003628A1">
              <w:t>the</w:t>
            </w:r>
            <w:r w:rsidR="004B0933">
              <w:t xml:space="preserve"> </w:t>
            </w:r>
            <w:r w:rsidRPr="003628A1">
              <w:t>basis</w:t>
            </w:r>
            <w:r w:rsidR="004B0933">
              <w:t xml:space="preserve"> </w:t>
            </w:r>
            <w:r w:rsidRPr="003628A1">
              <w:t>of</w:t>
            </w:r>
            <w:r w:rsidR="004B0933">
              <w:t xml:space="preserve"> </w:t>
            </w:r>
            <w:r w:rsidRPr="003628A1">
              <w:t>each</w:t>
            </w:r>
            <w:r w:rsidR="004B0933">
              <w:t xml:space="preserve"> </w:t>
            </w:r>
            <w:r w:rsidRPr="003628A1">
              <w:t>calendar</w:t>
            </w:r>
            <w:r w:rsidR="004B0933">
              <w:t xml:space="preserve"> </w:t>
            </w:r>
            <w:r w:rsidRPr="003628A1">
              <w:t>day;</w:t>
            </w:r>
          </w:p>
          <w:p w14:paraId="0D86A6FA" w14:textId="0C1BF8CF" w:rsidR="0007324A" w:rsidRPr="003628A1" w:rsidRDefault="00BE284F" w:rsidP="002D4BA1">
            <w:pPr>
              <w:pStyle w:val="ListParagraph"/>
              <w:numPr>
                <w:ilvl w:val="0"/>
                <w:numId w:val="8"/>
              </w:numPr>
              <w:spacing w:before="20" w:after="40"/>
              <w:ind w:left="360"/>
              <w:rPr>
                <w:rFonts w:ascii="Arial" w:hAnsi="Arial"/>
                <w:b/>
                <w:bCs/>
                <w:i/>
                <w:noProof/>
                <w:shd w:val="solid" w:color="FFFFFF" w:fill="FFFFFF"/>
              </w:rPr>
            </w:pPr>
            <w:r w:rsidRPr="003628A1">
              <w:t>“Monthly”</w:t>
            </w:r>
            <w:r w:rsidR="004B0933">
              <w:t xml:space="preserve"> </w:t>
            </w:r>
            <w:r w:rsidRPr="003628A1">
              <w:t>means</w:t>
            </w:r>
            <w:r w:rsidR="004B0933">
              <w:t xml:space="preserve"> </w:t>
            </w:r>
            <w:r w:rsidRPr="003628A1">
              <w:t>that</w:t>
            </w:r>
            <w:r w:rsidR="004B0933">
              <w:t xml:space="preserve"> </w:t>
            </w:r>
            <w:r w:rsidRPr="003628A1">
              <w:t>the</w:t>
            </w:r>
            <w:r w:rsidR="004B0933">
              <w:t xml:space="preserve"> </w:t>
            </w:r>
            <w:r w:rsidRPr="003628A1">
              <w:t>calculations</w:t>
            </w:r>
            <w:r w:rsidR="004B0933">
              <w:t xml:space="preserve"> </w:t>
            </w:r>
            <w:r w:rsidRPr="003628A1">
              <w:t>are</w:t>
            </w:r>
            <w:r w:rsidR="004B0933">
              <w:t xml:space="preserve"> </w:t>
            </w:r>
            <w:r w:rsidRPr="003628A1">
              <w:t>performed</w:t>
            </w:r>
            <w:r w:rsidR="004B0933">
              <w:t xml:space="preserve"> </w:t>
            </w:r>
            <w:r w:rsidRPr="003628A1">
              <w:t>on</w:t>
            </w:r>
            <w:r w:rsidR="004B0933">
              <w:t xml:space="preserve"> </w:t>
            </w:r>
            <w:r w:rsidRPr="003628A1">
              <w:t>the</w:t>
            </w:r>
            <w:r w:rsidR="004B0933">
              <w:t xml:space="preserve"> </w:t>
            </w:r>
            <w:r w:rsidRPr="003628A1">
              <w:t>basis</w:t>
            </w:r>
            <w:r w:rsidR="004B0933">
              <w:t xml:space="preserve"> </w:t>
            </w:r>
            <w:r w:rsidRPr="003628A1">
              <w:t>of</w:t>
            </w:r>
            <w:r w:rsidR="004B0933">
              <w:t xml:space="preserve"> </w:t>
            </w:r>
            <w:r w:rsidRPr="003628A1">
              <w:t>a</w:t>
            </w:r>
            <w:r w:rsidR="004B0933">
              <w:t xml:space="preserve"> </w:t>
            </w:r>
            <w:r w:rsidRPr="003628A1">
              <w:t>calendar</w:t>
            </w:r>
            <w:r w:rsidR="004B0933">
              <w:t xml:space="preserve"> </w:t>
            </w:r>
            <w:r w:rsidRPr="003628A1">
              <w:t>month</w:t>
            </w:r>
            <w:r w:rsidR="004B0933">
              <w:t xml:space="preserve"> </w:t>
            </w:r>
            <w:r w:rsidRPr="003628A1">
              <w:t>(equivalent</w:t>
            </w:r>
            <w:r w:rsidR="004B0933">
              <w:t xml:space="preserve"> </w:t>
            </w:r>
            <w:r w:rsidRPr="003628A1">
              <w:t>to</w:t>
            </w:r>
            <w:r w:rsidR="004B0933">
              <w:t xml:space="preserve"> </w:t>
            </w:r>
            <w:r w:rsidRPr="003628A1">
              <w:t>a</w:t>
            </w:r>
            <w:r w:rsidR="004B0933">
              <w:t xml:space="preserve"> </w:t>
            </w:r>
            <w:r w:rsidRPr="003628A1">
              <w:t>real-time</w:t>
            </w:r>
            <w:r w:rsidR="004B0933">
              <w:t xml:space="preserve"> </w:t>
            </w:r>
            <w:r w:rsidRPr="003628A1">
              <w:t>market</w:t>
            </w:r>
            <w:r w:rsidR="004B0933">
              <w:t xml:space="preserve"> </w:t>
            </w:r>
            <w:r w:rsidRPr="003628A1">
              <w:rPr>
                <w:i/>
              </w:rPr>
              <w:t>billing</w:t>
            </w:r>
            <w:r w:rsidR="004B0933">
              <w:rPr>
                <w:i/>
              </w:rPr>
              <w:t xml:space="preserve"> </w:t>
            </w:r>
            <w:r w:rsidRPr="003628A1">
              <w:rPr>
                <w:i/>
              </w:rPr>
              <w:t>period</w:t>
            </w:r>
            <w:r w:rsidRPr="003628A1">
              <w:t>);</w:t>
            </w:r>
          </w:p>
          <w:p w14:paraId="01C07C92" w14:textId="6650E44C" w:rsidR="0007324A" w:rsidRPr="003628A1" w:rsidRDefault="00BE284F" w:rsidP="002D4BA1">
            <w:pPr>
              <w:pStyle w:val="ListParagraph"/>
              <w:numPr>
                <w:ilvl w:val="0"/>
                <w:numId w:val="8"/>
              </w:numPr>
              <w:spacing w:before="20" w:after="40"/>
              <w:ind w:left="360"/>
              <w:rPr>
                <w:rFonts w:ascii="Arial" w:hAnsi="Arial"/>
                <w:b/>
                <w:bCs/>
                <w:i/>
                <w:noProof/>
                <w:shd w:val="solid" w:color="FFFFFF" w:fill="FFFFFF"/>
              </w:rPr>
            </w:pPr>
            <w:r w:rsidRPr="003628A1">
              <w:t>“Quarterly”</w:t>
            </w:r>
            <w:r w:rsidR="004B0933">
              <w:t xml:space="preserve"> </w:t>
            </w:r>
            <w:r w:rsidRPr="003628A1">
              <w:t>means</w:t>
            </w:r>
            <w:r w:rsidR="004B0933">
              <w:t xml:space="preserve"> </w:t>
            </w:r>
            <w:r w:rsidRPr="003628A1">
              <w:t>that</w:t>
            </w:r>
            <w:r w:rsidR="004B0933">
              <w:t xml:space="preserve"> </w:t>
            </w:r>
            <w:r w:rsidRPr="003628A1">
              <w:t>the</w:t>
            </w:r>
            <w:r w:rsidR="004B0933">
              <w:t xml:space="preserve"> </w:t>
            </w:r>
            <w:r w:rsidRPr="003628A1">
              <w:t>calculations</w:t>
            </w:r>
            <w:r w:rsidR="004B0933">
              <w:t xml:space="preserve"> </w:t>
            </w:r>
            <w:r w:rsidRPr="003628A1">
              <w:t>are</w:t>
            </w:r>
            <w:r w:rsidR="004B0933">
              <w:t xml:space="preserve"> </w:t>
            </w:r>
            <w:r w:rsidRPr="003628A1">
              <w:t>performed</w:t>
            </w:r>
            <w:r w:rsidR="004B0933">
              <w:t xml:space="preserve"> </w:t>
            </w:r>
            <w:r w:rsidRPr="003628A1">
              <w:t>on</w:t>
            </w:r>
            <w:r w:rsidR="004B0933">
              <w:t xml:space="preserve"> </w:t>
            </w:r>
            <w:r w:rsidRPr="003628A1">
              <w:t>the</w:t>
            </w:r>
            <w:r w:rsidR="004B0933">
              <w:t xml:space="preserve"> </w:t>
            </w:r>
            <w:r w:rsidRPr="003628A1">
              <w:t>basis</w:t>
            </w:r>
            <w:r w:rsidR="004B0933">
              <w:t xml:space="preserve"> </w:t>
            </w:r>
            <w:r w:rsidRPr="003628A1">
              <w:t>of</w:t>
            </w:r>
            <w:r w:rsidR="004B0933">
              <w:t xml:space="preserve"> </w:t>
            </w:r>
            <w:r w:rsidRPr="003628A1">
              <w:t>3</w:t>
            </w:r>
            <w:r w:rsidR="004B0933">
              <w:t xml:space="preserve"> </w:t>
            </w:r>
            <w:r w:rsidRPr="003628A1">
              <w:t>month</w:t>
            </w:r>
            <w:r w:rsidR="004B0933">
              <w:t xml:space="preserve"> </w:t>
            </w:r>
            <w:r w:rsidRPr="003628A1">
              <w:t>intervals;</w:t>
            </w:r>
          </w:p>
          <w:p w14:paraId="5077A5E9" w14:textId="6F183461" w:rsidR="00BE284F" w:rsidRPr="003628A1" w:rsidRDefault="00BE284F" w:rsidP="002D4BA1">
            <w:pPr>
              <w:pStyle w:val="ListParagraph"/>
              <w:numPr>
                <w:ilvl w:val="0"/>
                <w:numId w:val="8"/>
              </w:numPr>
              <w:spacing w:before="20" w:after="40"/>
              <w:ind w:left="360"/>
            </w:pPr>
            <w:r w:rsidRPr="003628A1">
              <w:t>“Yearly”</w:t>
            </w:r>
            <w:r w:rsidR="004B0933">
              <w:t xml:space="preserve"> </w:t>
            </w:r>
            <w:r w:rsidRPr="003628A1">
              <w:t>means</w:t>
            </w:r>
            <w:r w:rsidR="004B0933">
              <w:t xml:space="preserve"> </w:t>
            </w:r>
            <w:r w:rsidRPr="003628A1">
              <w:t>that</w:t>
            </w:r>
            <w:r w:rsidR="004B0933">
              <w:t xml:space="preserve"> </w:t>
            </w:r>
            <w:r w:rsidRPr="003628A1">
              <w:t>the</w:t>
            </w:r>
            <w:r w:rsidR="004B0933">
              <w:t xml:space="preserve"> </w:t>
            </w:r>
            <w:r w:rsidRPr="003628A1">
              <w:t>calculations</w:t>
            </w:r>
            <w:r w:rsidR="004B0933">
              <w:t xml:space="preserve"> </w:t>
            </w:r>
            <w:r w:rsidRPr="003628A1">
              <w:t>are</w:t>
            </w:r>
            <w:r w:rsidR="004B0933">
              <w:t xml:space="preserve"> </w:t>
            </w:r>
            <w:r w:rsidRPr="003628A1">
              <w:t>performed</w:t>
            </w:r>
            <w:r w:rsidR="004B0933">
              <w:t xml:space="preserve"> </w:t>
            </w:r>
            <w:r w:rsidRPr="003628A1">
              <w:t>on</w:t>
            </w:r>
            <w:r w:rsidR="004B0933">
              <w:t xml:space="preserve"> </w:t>
            </w:r>
            <w:r w:rsidRPr="003628A1">
              <w:t>the</w:t>
            </w:r>
            <w:r w:rsidR="004B0933">
              <w:t xml:space="preserve"> </w:t>
            </w:r>
            <w:r w:rsidRPr="003628A1">
              <w:t>basis</w:t>
            </w:r>
            <w:r w:rsidR="004B0933">
              <w:t xml:space="preserve"> </w:t>
            </w:r>
            <w:r w:rsidRPr="003628A1">
              <w:t>of</w:t>
            </w:r>
            <w:r w:rsidR="004B0933">
              <w:t xml:space="preserve"> </w:t>
            </w:r>
            <w:r w:rsidRPr="003628A1">
              <w:t>a</w:t>
            </w:r>
            <w:r w:rsidR="004B0933">
              <w:t xml:space="preserve"> </w:t>
            </w:r>
            <w:r w:rsidRPr="003628A1">
              <w:t>calendar</w:t>
            </w:r>
            <w:r w:rsidR="004B0933">
              <w:t xml:space="preserve"> </w:t>
            </w:r>
            <w:r w:rsidRPr="003628A1">
              <w:t>year.</w:t>
            </w:r>
          </w:p>
          <w:p w14:paraId="1924B052" w14:textId="77777777" w:rsidR="0007324A" w:rsidRPr="003628A1" w:rsidRDefault="0007324A" w:rsidP="00EF2BAD">
            <w:pPr>
              <w:pStyle w:val="TableBody"/>
            </w:pPr>
          </w:p>
        </w:tc>
      </w:tr>
      <w:tr w:rsidR="00BE284F" w:rsidRPr="003628A1" w14:paraId="5A55A739" w14:textId="77777777" w:rsidTr="001373A7">
        <w:trPr>
          <w:cantSplit/>
          <w:jc w:val="center"/>
        </w:trPr>
        <w:tc>
          <w:tcPr>
            <w:tcW w:w="1334" w:type="dxa"/>
            <w:shd w:val="clear" w:color="auto" w:fill="auto"/>
            <w:vAlign w:val="center"/>
          </w:tcPr>
          <w:p w14:paraId="4B9F8513" w14:textId="77777777" w:rsidR="00BE284F" w:rsidRPr="00411327" w:rsidRDefault="00BE284F" w:rsidP="00411327">
            <w:pPr>
              <w:pStyle w:val="TableBody"/>
              <w:jc w:val="center"/>
              <w:rPr>
                <w:b/>
              </w:rPr>
            </w:pPr>
            <w:r w:rsidRPr="00411327">
              <w:rPr>
                <w:b/>
              </w:rPr>
              <w:lastRenderedPageBreak/>
              <w:t>Cashflow</w:t>
            </w:r>
          </w:p>
        </w:tc>
        <w:tc>
          <w:tcPr>
            <w:tcW w:w="12690" w:type="dxa"/>
            <w:shd w:val="clear" w:color="auto" w:fill="auto"/>
          </w:tcPr>
          <w:p w14:paraId="41C10577" w14:textId="7EE61398" w:rsidR="00BE284F" w:rsidRPr="003628A1" w:rsidRDefault="00BE284F" w:rsidP="004C77B8">
            <w:pPr>
              <w:pStyle w:val="TableBody"/>
              <w:spacing w:after="240"/>
              <w:rPr>
                <w:szCs w:val="22"/>
              </w:rPr>
            </w:pPr>
            <w:r w:rsidRPr="003628A1">
              <w:rPr>
                <w:szCs w:val="22"/>
              </w:rPr>
              <w:t>This</w:t>
            </w:r>
            <w:r w:rsidR="004B0933">
              <w:rPr>
                <w:szCs w:val="22"/>
              </w:rPr>
              <w:t xml:space="preserve"> </w:t>
            </w:r>
            <w:r w:rsidRPr="003628A1">
              <w:rPr>
                <w:szCs w:val="22"/>
              </w:rPr>
              <w:t>column</w:t>
            </w:r>
            <w:r w:rsidR="004B0933">
              <w:rPr>
                <w:szCs w:val="22"/>
              </w:rPr>
              <w:t xml:space="preserve"> </w:t>
            </w:r>
            <w:r w:rsidRPr="003628A1">
              <w:rPr>
                <w:szCs w:val="22"/>
              </w:rPr>
              <w:t>indicates</w:t>
            </w:r>
            <w:r w:rsidR="004B0933">
              <w:rPr>
                <w:szCs w:val="22"/>
              </w:rPr>
              <w:t xml:space="preserve"> </w:t>
            </w:r>
            <w:r w:rsidRPr="003628A1">
              <w:rPr>
                <w:szCs w:val="22"/>
              </w:rPr>
              <w:t>whether</w:t>
            </w:r>
            <w:r w:rsidR="004B0933">
              <w:rPr>
                <w:szCs w:val="22"/>
              </w:rPr>
              <w:t xml:space="preserve"> </w:t>
            </w:r>
            <w:r w:rsidRPr="003628A1">
              <w:rPr>
                <w:szCs w:val="22"/>
              </w:rPr>
              <w:t>or</w:t>
            </w:r>
            <w:r w:rsidR="004B0933">
              <w:rPr>
                <w:szCs w:val="22"/>
              </w:rPr>
              <w:t xml:space="preserve"> </w:t>
            </w:r>
            <w:r w:rsidRPr="003628A1">
              <w:rPr>
                <w:szCs w:val="22"/>
              </w:rPr>
              <w:t>not</w:t>
            </w:r>
            <w:r w:rsidR="004B0933">
              <w:rPr>
                <w:szCs w:val="22"/>
              </w:rPr>
              <w:t xml:space="preserve"> </w:t>
            </w:r>
            <w:r w:rsidRPr="003628A1">
              <w:rPr>
                <w:szCs w:val="22"/>
              </w:rPr>
              <w:t>the</w:t>
            </w:r>
            <w:r w:rsidR="004B0933">
              <w:rPr>
                <w:szCs w:val="22"/>
              </w:rPr>
              <w:t xml:space="preserve"> </w:t>
            </w:r>
            <w:r w:rsidRPr="003628A1">
              <w:rPr>
                <w:i/>
                <w:szCs w:val="22"/>
              </w:rPr>
              <w:t>settlement</w:t>
            </w:r>
            <w:r w:rsidR="004B0933">
              <w:rPr>
                <w:i/>
                <w:szCs w:val="22"/>
              </w:rPr>
              <w:t xml:space="preserve"> </w:t>
            </w:r>
            <w:r w:rsidRPr="003628A1">
              <w:rPr>
                <w:i/>
                <w:szCs w:val="22"/>
              </w:rPr>
              <w:t>amount</w:t>
            </w:r>
            <w:r w:rsidR="004B0933">
              <w:rPr>
                <w:i/>
                <w:szCs w:val="22"/>
              </w:rPr>
              <w:t xml:space="preserve"> </w:t>
            </w:r>
            <w:r w:rsidRPr="003628A1">
              <w:rPr>
                <w:szCs w:val="22"/>
              </w:rPr>
              <w:t>(for</w:t>
            </w:r>
            <w:r w:rsidR="004B0933">
              <w:rPr>
                <w:szCs w:val="22"/>
              </w:rPr>
              <w:t xml:space="preserve"> </w:t>
            </w:r>
            <w:r w:rsidRPr="003628A1">
              <w:rPr>
                <w:szCs w:val="22"/>
              </w:rPr>
              <w:t>which</w:t>
            </w:r>
            <w:r w:rsidR="004B0933">
              <w:rPr>
                <w:szCs w:val="22"/>
              </w:rPr>
              <w:t xml:space="preserve"> </w:t>
            </w:r>
            <w:r w:rsidRPr="003628A1">
              <w:rPr>
                <w:szCs w:val="22"/>
              </w:rPr>
              <w:t>the</w:t>
            </w:r>
            <w:r w:rsidR="004B0933">
              <w:rPr>
                <w:szCs w:val="22"/>
              </w:rPr>
              <w:t xml:space="preserve"> </w:t>
            </w:r>
            <w:r w:rsidRPr="003628A1">
              <w:rPr>
                <w:i/>
                <w:szCs w:val="22"/>
              </w:rPr>
              <w:t>charge</w:t>
            </w:r>
            <w:r w:rsidR="004B0933">
              <w:rPr>
                <w:i/>
                <w:szCs w:val="22"/>
              </w:rPr>
              <w:t xml:space="preserve"> </w:t>
            </w:r>
            <w:r w:rsidRPr="003628A1">
              <w:rPr>
                <w:i/>
                <w:szCs w:val="22"/>
              </w:rPr>
              <w:t>type</w:t>
            </w:r>
            <w:r w:rsidR="004B0933">
              <w:rPr>
                <w:szCs w:val="22"/>
              </w:rPr>
              <w:t xml:space="preserve"> </w:t>
            </w:r>
            <w:r w:rsidRPr="003628A1">
              <w:rPr>
                <w:szCs w:val="22"/>
              </w:rPr>
              <w:t>is</w:t>
            </w:r>
            <w:r w:rsidR="004B0933">
              <w:rPr>
                <w:szCs w:val="22"/>
              </w:rPr>
              <w:t xml:space="preserve"> </w:t>
            </w:r>
            <w:r w:rsidRPr="003628A1">
              <w:rPr>
                <w:szCs w:val="22"/>
              </w:rPr>
              <w:t>related)</w:t>
            </w:r>
            <w:r w:rsidR="004B0933">
              <w:rPr>
                <w:szCs w:val="22"/>
              </w:rPr>
              <w:t xml:space="preserve"> </w:t>
            </w:r>
            <w:r w:rsidRPr="003628A1">
              <w:rPr>
                <w:szCs w:val="22"/>
              </w:rPr>
              <w:t>is:</w:t>
            </w:r>
          </w:p>
          <w:p w14:paraId="5F39468A" w14:textId="313366E3" w:rsidR="007B41F3" w:rsidRPr="003628A1" w:rsidRDefault="00BE284F" w:rsidP="002D4BA1">
            <w:pPr>
              <w:pStyle w:val="ListParagraph"/>
              <w:numPr>
                <w:ilvl w:val="0"/>
                <w:numId w:val="8"/>
              </w:numPr>
              <w:spacing w:before="20" w:after="40"/>
              <w:ind w:left="360"/>
              <w:rPr>
                <w:szCs w:val="22"/>
              </w:rPr>
            </w:pPr>
            <w:r w:rsidRPr="003628A1">
              <w:rPr>
                <w:szCs w:val="22"/>
              </w:rPr>
              <w:t>“Due</w:t>
            </w:r>
            <w:r w:rsidR="004B0933">
              <w:rPr>
                <w:szCs w:val="22"/>
              </w:rPr>
              <w:t xml:space="preserve"> </w:t>
            </w:r>
            <w:r w:rsidRPr="003628A1">
              <w:rPr>
                <w:i/>
                <w:szCs w:val="22"/>
              </w:rPr>
              <w:t>IESO</w:t>
            </w:r>
            <w:r w:rsidRPr="003628A1">
              <w:rPr>
                <w:szCs w:val="22"/>
              </w:rPr>
              <w:t>”</w:t>
            </w:r>
            <w:r w:rsidR="004B0933">
              <w:rPr>
                <w:szCs w:val="22"/>
              </w:rPr>
              <w:t xml:space="preserve"> </w:t>
            </w:r>
            <w:r w:rsidRPr="003628A1">
              <w:rPr>
                <w:szCs w:val="22"/>
              </w:rPr>
              <w:t>–</w:t>
            </w:r>
            <w:r w:rsidR="004B0933">
              <w:rPr>
                <w:szCs w:val="22"/>
              </w:rPr>
              <w:t xml:space="preserve"> </w:t>
            </w:r>
            <w:r w:rsidRPr="003628A1">
              <w:rPr>
                <w:szCs w:val="22"/>
              </w:rPr>
              <w:t>which</w:t>
            </w:r>
            <w:r w:rsidR="004B0933">
              <w:rPr>
                <w:szCs w:val="22"/>
              </w:rPr>
              <w:t xml:space="preserve"> </w:t>
            </w:r>
            <w:r w:rsidRPr="003628A1">
              <w:rPr>
                <w:szCs w:val="22"/>
              </w:rPr>
              <w:t>means,</w:t>
            </w:r>
            <w:r w:rsidR="004B0933">
              <w:rPr>
                <w:szCs w:val="22"/>
              </w:rPr>
              <w:t xml:space="preserve"> </w:t>
            </w:r>
            <w:r w:rsidRPr="003628A1">
              <w:rPr>
                <w:szCs w:val="22"/>
              </w:rPr>
              <w:t>owed</w:t>
            </w:r>
            <w:r w:rsidR="004B0933">
              <w:rPr>
                <w:szCs w:val="22"/>
              </w:rPr>
              <w:t xml:space="preserve"> </w:t>
            </w:r>
            <w:r w:rsidRPr="003628A1">
              <w:rPr>
                <w:szCs w:val="22"/>
              </w:rPr>
              <w:t>to</w:t>
            </w:r>
            <w:r w:rsidR="004B0933">
              <w:rPr>
                <w:szCs w:val="22"/>
              </w:rPr>
              <w:t xml:space="preserve"> </w:t>
            </w:r>
            <w:r w:rsidRPr="003628A1">
              <w:rPr>
                <w:szCs w:val="22"/>
              </w:rPr>
              <w:t>the</w:t>
            </w:r>
            <w:r w:rsidR="004B0933">
              <w:rPr>
                <w:szCs w:val="22"/>
              </w:rPr>
              <w:t xml:space="preserve"> </w:t>
            </w:r>
            <w:r w:rsidRPr="003628A1">
              <w:rPr>
                <w:i/>
                <w:szCs w:val="22"/>
              </w:rPr>
              <w:t>IESO</w:t>
            </w:r>
            <w:r w:rsidR="004B0933">
              <w:rPr>
                <w:szCs w:val="22"/>
              </w:rPr>
              <w:t xml:space="preserve"> </w:t>
            </w:r>
            <w:r w:rsidRPr="003628A1">
              <w:rPr>
                <w:szCs w:val="22"/>
              </w:rPr>
              <w:t>by</w:t>
            </w:r>
            <w:r w:rsidR="004B0933">
              <w:rPr>
                <w:szCs w:val="22"/>
              </w:rPr>
              <w:t xml:space="preserve"> </w:t>
            </w:r>
            <w:r w:rsidRPr="003628A1">
              <w:rPr>
                <w:szCs w:val="22"/>
              </w:rPr>
              <w:t>the</w:t>
            </w:r>
            <w:r w:rsidR="004B0933">
              <w:rPr>
                <w:szCs w:val="22"/>
              </w:rPr>
              <w:t xml:space="preserve"> </w:t>
            </w:r>
            <w:r w:rsidRPr="003628A1">
              <w:rPr>
                <w:i/>
                <w:szCs w:val="22"/>
              </w:rPr>
              <w:t>market</w:t>
            </w:r>
            <w:r w:rsidR="004B0933">
              <w:rPr>
                <w:i/>
                <w:szCs w:val="22"/>
              </w:rPr>
              <w:t xml:space="preserve"> </w:t>
            </w:r>
            <w:r w:rsidR="00D07794" w:rsidRPr="003628A1">
              <w:rPr>
                <w:i/>
                <w:szCs w:val="22"/>
              </w:rPr>
              <w:t>participant</w:t>
            </w:r>
            <w:r w:rsidR="00D07794" w:rsidRPr="003628A1">
              <w:rPr>
                <w:szCs w:val="22"/>
              </w:rPr>
              <w:t>;</w:t>
            </w:r>
            <w:r w:rsidR="004B0933">
              <w:rPr>
                <w:szCs w:val="22"/>
              </w:rPr>
              <w:t xml:space="preserve"> </w:t>
            </w:r>
            <w:r w:rsidR="00D07794" w:rsidRPr="003628A1">
              <w:rPr>
                <w:szCs w:val="22"/>
              </w:rPr>
              <w:t>*</w:t>
            </w:r>
            <w:r w:rsidRPr="003628A1">
              <w:rPr>
                <w:szCs w:val="22"/>
              </w:rPr>
              <w:t>**</w:t>
            </w:r>
            <w:r w:rsidR="004B0933">
              <w:rPr>
                <w:szCs w:val="22"/>
              </w:rPr>
              <w:t xml:space="preserve"> </w:t>
            </w:r>
            <w:r w:rsidRPr="003628A1">
              <w:rPr>
                <w:szCs w:val="22"/>
              </w:rPr>
              <w:t>or</w:t>
            </w:r>
          </w:p>
          <w:p w14:paraId="3353F2FA" w14:textId="00A24CC0" w:rsidR="007B41F3" w:rsidRPr="003628A1" w:rsidRDefault="00BE284F" w:rsidP="002D4BA1">
            <w:pPr>
              <w:pStyle w:val="ListParagraph"/>
              <w:numPr>
                <w:ilvl w:val="0"/>
                <w:numId w:val="8"/>
              </w:numPr>
              <w:spacing w:before="20" w:after="40"/>
              <w:ind w:left="360"/>
              <w:rPr>
                <w:szCs w:val="22"/>
              </w:rPr>
            </w:pPr>
            <w:r w:rsidRPr="003628A1">
              <w:rPr>
                <w:szCs w:val="22"/>
              </w:rPr>
              <w:t>“Due</w:t>
            </w:r>
            <w:r w:rsidR="004B0933">
              <w:rPr>
                <w:szCs w:val="22"/>
              </w:rPr>
              <w:t xml:space="preserve"> </w:t>
            </w:r>
            <w:r w:rsidRPr="003628A1">
              <w:rPr>
                <w:szCs w:val="22"/>
              </w:rPr>
              <w:t>MP”</w:t>
            </w:r>
            <w:r w:rsidR="004B0933">
              <w:rPr>
                <w:szCs w:val="22"/>
              </w:rPr>
              <w:t xml:space="preserve"> </w:t>
            </w:r>
            <w:r w:rsidRPr="003628A1">
              <w:rPr>
                <w:szCs w:val="22"/>
              </w:rPr>
              <w:t>–</w:t>
            </w:r>
            <w:r w:rsidR="004B0933">
              <w:rPr>
                <w:szCs w:val="22"/>
              </w:rPr>
              <w:t xml:space="preserve"> </w:t>
            </w:r>
            <w:r w:rsidRPr="003628A1">
              <w:rPr>
                <w:szCs w:val="22"/>
              </w:rPr>
              <w:t>which</w:t>
            </w:r>
            <w:r w:rsidR="004B0933">
              <w:rPr>
                <w:szCs w:val="22"/>
              </w:rPr>
              <w:t xml:space="preserve"> </w:t>
            </w:r>
            <w:r w:rsidRPr="003628A1">
              <w:rPr>
                <w:szCs w:val="22"/>
              </w:rPr>
              <w:t>means,</w:t>
            </w:r>
            <w:r w:rsidR="004B0933">
              <w:rPr>
                <w:szCs w:val="22"/>
              </w:rPr>
              <w:t xml:space="preserve"> </w:t>
            </w:r>
            <w:r w:rsidRPr="003628A1">
              <w:rPr>
                <w:szCs w:val="22"/>
              </w:rPr>
              <w:t>owed</w:t>
            </w:r>
            <w:r w:rsidR="004B0933">
              <w:rPr>
                <w:szCs w:val="22"/>
              </w:rPr>
              <w:t xml:space="preserve"> </w:t>
            </w:r>
            <w:r w:rsidRPr="003628A1">
              <w:rPr>
                <w:szCs w:val="22"/>
              </w:rPr>
              <w:t>to</w:t>
            </w:r>
            <w:r w:rsidR="004B0933">
              <w:rPr>
                <w:szCs w:val="22"/>
              </w:rPr>
              <w:t xml:space="preserve"> </w:t>
            </w:r>
            <w:r w:rsidRPr="003628A1">
              <w:rPr>
                <w:szCs w:val="22"/>
              </w:rPr>
              <w:t>the</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by</w:t>
            </w:r>
            <w:r w:rsidR="004B0933">
              <w:rPr>
                <w:szCs w:val="22"/>
              </w:rPr>
              <w:t xml:space="preserve"> </w:t>
            </w:r>
            <w:r w:rsidRPr="003628A1">
              <w:rPr>
                <w:szCs w:val="22"/>
              </w:rPr>
              <w:t>the</w:t>
            </w:r>
            <w:r w:rsidR="004B0933">
              <w:rPr>
                <w:szCs w:val="22"/>
              </w:rPr>
              <w:t xml:space="preserve"> </w:t>
            </w:r>
            <w:r w:rsidR="00D07794" w:rsidRPr="003628A1">
              <w:rPr>
                <w:i/>
                <w:szCs w:val="22"/>
              </w:rPr>
              <w:t>IESO</w:t>
            </w:r>
            <w:r w:rsidR="00D07794" w:rsidRPr="003628A1">
              <w:rPr>
                <w:szCs w:val="22"/>
              </w:rPr>
              <w:t>;</w:t>
            </w:r>
            <w:r w:rsidR="004B0933">
              <w:rPr>
                <w:szCs w:val="22"/>
              </w:rPr>
              <w:t xml:space="preserve"> </w:t>
            </w:r>
            <w:r w:rsidR="00D07794" w:rsidRPr="003628A1">
              <w:rPr>
                <w:szCs w:val="22"/>
              </w:rPr>
              <w:t>*</w:t>
            </w:r>
            <w:r w:rsidRPr="003628A1">
              <w:rPr>
                <w:szCs w:val="22"/>
              </w:rPr>
              <w:t>**</w:t>
            </w:r>
            <w:r w:rsidR="004B0933">
              <w:rPr>
                <w:szCs w:val="22"/>
              </w:rPr>
              <w:t xml:space="preserve"> </w:t>
            </w:r>
            <w:r w:rsidRPr="003628A1">
              <w:rPr>
                <w:szCs w:val="22"/>
              </w:rPr>
              <w:t>or</w:t>
            </w:r>
          </w:p>
          <w:p w14:paraId="369D284E" w14:textId="264BE413" w:rsidR="007B41F3" w:rsidRPr="003628A1" w:rsidRDefault="00BE284F" w:rsidP="002D4BA1">
            <w:pPr>
              <w:pStyle w:val="ListParagraph"/>
              <w:numPr>
                <w:ilvl w:val="0"/>
                <w:numId w:val="8"/>
              </w:numPr>
              <w:spacing w:before="20" w:after="400"/>
              <w:ind w:left="360"/>
              <w:rPr>
                <w:szCs w:val="22"/>
              </w:rPr>
            </w:pPr>
            <w:r w:rsidRPr="003628A1">
              <w:rPr>
                <w:szCs w:val="22"/>
              </w:rPr>
              <w:t>“Either</w:t>
            </w:r>
            <w:r w:rsidR="004B0933">
              <w:rPr>
                <w:szCs w:val="22"/>
              </w:rPr>
              <w:t xml:space="preserve"> </w:t>
            </w:r>
            <w:r w:rsidRPr="003628A1">
              <w:rPr>
                <w:szCs w:val="22"/>
              </w:rPr>
              <w:t>Way”</w:t>
            </w:r>
            <w:r w:rsidR="004B0933">
              <w:rPr>
                <w:szCs w:val="22"/>
              </w:rPr>
              <w:t xml:space="preserve"> </w:t>
            </w:r>
            <w:r w:rsidRPr="003628A1">
              <w:rPr>
                <w:szCs w:val="22"/>
              </w:rPr>
              <w:t>–</w:t>
            </w:r>
            <w:r w:rsidR="004B0933">
              <w:rPr>
                <w:szCs w:val="22"/>
              </w:rPr>
              <w:t xml:space="preserve"> </w:t>
            </w:r>
            <w:r w:rsidRPr="003628A1">
              <w:rPr>
                <w:szCs w:val="22"/>
              </w:rPr>
              <w:t>which</w:t>
            </w:r>
            <w:r w:rsidR="004B0933">
              <w:rPr>
                <w:szCs w:val="22"/>
              </w:rPr>
              <w:t xml:space="preserve"> </w:t>
            </w:r>
            <w:r w:rsidRPr="003628A1">
              <w:rPr>
                <w:szCs w:val="22"/>
              </w:rPr>
              <w:t>indicates</w:t>
            </w:r>
            <w:r w:rsidR="004B0933">
              <w:rPr>
                <w:szCs w:val="22"/>
              </w:rPr>
              <w:t xml:space="preserve"> </w:t>
            </w:r>
            <w:r w:rsidRPr="003628A1">
              <w:rPr>
                <w:szCs w:val="22"/>
              </w:rPr>
              <w:t>that</w:t>
            </w:r>
            <w:r w:rsidR="004B0933">
              <w:rPr>
                <w:szCs w:val="22"/>
              </w:rPr>
              <w:t xml:space="preserve"> </w:t>
            </w:r>
            <w:r w:rsidRPr="003628A1">
              <w:rPr>
                <w:szCs w:val="22"/>
              </w:rPr>
              <w:t>the</w:t>
            </w:r>
            <w:r w:rsidR="004B0933">
              <w:rPr>
                <w:szCs w:val="22"/>
              </w:rPr>
              <w:t xml:space="preserve"> </w:t>
            </w:r>
            <w:r w:rsidRPr="003628A1">
              <w:rPr>
                <w:i/>
                <w:szCs w:val="22"/>
              </w:rPr>
              <w:t>settlement</w:t>
            </w:r>
            <w:r w:rsidR="004B0933">
              <w:rPr>
                <w:i/>
                <w:szCs w:val="22"/>
              </w:rPr>
              <w:t xml:space="preserve"> </w:t>
            </w:r>
            <w:r w:rsidRPr="003628A1">
              <w:rPr>
                <w:i/>
                <w:szCs w:val="22"/>
              </w:rPr>
              <w:t>amount</w:t>
            </w:r>
            <w:r w:rsidR="004B0933">
              <w:rPr>
                <w:szCs w:val="22"/>
              </w:rPr>
              <w:t xml:space="preserve"> </w:t>
            </w:r>
            <w:r w:rsidRPr="003628A1">
              <w:rPr>
                <w:szCs w:val="22"/>
              </w:rPr>
              <w:t>in</w:t>
            </w:r>
            <w:r w:rsidR="004B0933">
              <w:rPr>
                <w:szCs w:val="22"/>
              </w:rPr>
              <w:t xml:space="preserve"> </w:t>
            </w:r>
            <w:r w:rsidRPr="003628A1">
              <w:rPr>
                <w:szCs w:val="22"/>
              </w:rPr>
              <w:t>question</w:t>
            </w:r>
            <w:r w:rsidR="004B0933">
              <w:rPr>
                <w:szCs w:val="22"/>
              </w:rPr>
              <w:t xml:space="preserve"> </w:t>
            </w:r>
            <w:r w:rsidRPr="003628A1">
              <w:rPr>
                <w:szCs w:val="22"/>
              </w:rPr>
              <w:t>could</w:t>
            </w:r>
            <w:r w:rsidR="004B0933">
              <w:rPr>
                <w:szCs w:val="22"/>
              </w:rPr>
              <w:t xml:space="preserve"> </w:t>
            </w:r>
            <w:r w:rsidRPr="003628A1">
              <w:rPr>
                <w:szCs w:val="22"/>
              </w:rPr>
              <w:t>be</w:t>
            </w:r>
            <w:r w:rsidR="004B0933">
              <w:rPr>
                <w:szCs w:val="22"/>
              </w:rPr>
              <w:t xml:space="preserve"> </w:t>
            </w:r>
            <w:r w:rsidRPr="003628A1">
              <w:rPr>
                <w:szCs w:val="22"/>
              </w:rPr>
              <w:t>either</w:t>
            </w:r>
            <w:r w:rsidR="004B0933">
              <w:rPr>
                <w:szCs w:val="22"/>
              </w:rPr>
              <w:t xml:space="preserve"> </w:t>
            </w:r>
            <w:r w:rsidRPr="003628A1">
              <w:rPr>
                <w:szCs w:val="22"/>
              </w:rPr>
              <w:t>owed</w:t>
            </w:r>
            <w:r w:rsidR="004B0933">
              <w:rPr>
                <w:szCs w:val="22"/>
              </w:rPr>
              <w:t xml:space="preserve"> </w:t>
            </w:r>
            <w:r w:rsidRPr="003628A1">
              <w:rPr>
                <w:szCs w:val="22"/>
              </w:rPr>
              <w:t>to</w:t>
            </w:r>
            <w:r w:rsidR="004B0933">
              <w:rPr>
                <w:szCs w:val="22"/>
              </w:rPr>
              <w:t xml:space="preserve"> </w:t>
            </w:r>
            <w:r w:rsidRPr="003628A1">
              <w:rPr>
                <w:szCs w:val="22"/>
              </w:rPr>
              <w:t>the</w:t>
            </w:r>
            <w:r w:rsidR="004B0933">
              <w:rPr>
                <w:szCs w:val="22"/>
              </w:rPr>
              <w:t xml:space="preserve"> </w:t>
            </w:r>
            <w:r w:rsidRPr="003628A1">
              <w:rPr>
                <w:i/>
                <w:szCs w:val="22"/>
              </w:rPr>
              <w:t>IESO</w:t>
            </w:r>
            <w:r w:rsidR="004B0933">
              <w:rPr>
                <w:szCs w:val="22"/>
              </w:rPr>
              <w:t xml:space="preserve"> </w:t>
            </w:r>
            <w:r w:rsidRPr="003628A1">
              <w:rPr>
                <w:szCs w:val="22"/>
              </w:rPr>
              <w:t>by</w:t>
            </w:r>
            <w:r w:rsidR="004B0933">
              <w:rPr>
                <w:szCs w:val="22"/>
              </w:rPr>
              <w:t xml:space="preserve"> </w:t>
            </w:r>
            <w:r w:rsidRPr="003628A1">
              <w:rPr>
                <w:szCs w:val="22"/>
              </w:rPr>
              <w:t>the</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or</w:t>
            </w:r>
            <w:r w:rsidR="004B0933">
              <w:rPr>
                <w:szCs w:val="22"/>
              </w:rPr>
              <w:t xml:space="preserve"> </w:t>
            </w:r>
            <w:r w:rsidRPr="003628A1">
              <w:rPr>
                <w:szCs w:val="22"/>
              </w:rPr>
              <w:t>owed</w:t>
            </w:r>
            <w:r w:rsidR="004B0933">
              <w:rPr>
                <w:szCs w:val="22"/>
              </w:rPr>
              <w:t xml:space="preserve"> </w:t>
            </w:r>
            <w:r w:rsidRPr="003628A1">
              <w:rPr>
                <w:szCs w:val="22"/>
              </w:rPr>
              <w:t>to</w:t>
            </w:r>
            <w:r w:rsidR="004B0933">
              <w:rPr>
                <w:szCs w:val="22"/>
              </w:rPr>
              <w:t xml:space="preserve"> </w:t>
            </w:r>
            <w:r w:rsidRPr="003628A1">
              <w:rPr>
                <w:szCs w:val="22"/>
              </w:rPr>
              <w:t>the</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by</w:t>
            </w:r>
            <w:r w:rsidR="004B0933">
              <w:rPr>
                <w:szCs w:val="22"/>
              </w:rPr>
              <w:t xml:space="preserve"> </w:t>
            </w:r>
            <w:r w:rsidRPr="003628A1">
              <w:rPr>
                <w:szCs w:val="22"/>
              </w:rPr>
              <w:t>the</w:t>
            </w:r>
            <w:r w:rsidR="004B0933">
              <w:rPr>
                <w:szCs w:val="22"/>
              </w:rPr>
              <w:t xml:space="preserve"> </w:t>
            </w:r>
            <w:r w:rsidRPr="003628A1">
              <w:rPr>
                <w:i/>
                <w:szCs w:val="22"/>
              </w:rPr>
              <w:t>IESO</w:t>
            </w:r>
            <w:r w:rsidR="004B0933">
              <w:rPr>
                <w:szCs w:val="22"/>
              </w:rPr>
              <w:t xml:space="preserve"> </w:t>
            </w:r>
            <w:r w:rsidRPr="003628A1">
              <w:rPr>
                <w:szCs w:val="22"/>
              </w:rPr>
              <w:t>in</w:t>
            </w:r>
            <w:r w:rsidR="004B0933">
              <w:rPr>
                <w:szCs w:val="22"/>
              </w:rPr>
              <w:t xml:space="preserve"> </w:t>
            </w:r>
            <w:r w:rsidRPr="003628A1">
              <w:rPr>
                <w:szCs w:val="22"/>
              </w:rPr>
              <w:t>any</w:t>
            </w:r>
            <w:r w:rsidR="004B0933">
              <w:rPr>
                <w:szCs w:val="22"/>
              </w:rPr>
              <w:t xml:space="preserve"> </w:t>
            </w:r>
            <w:r w:rsidRPr="003628A1">
              <w:rPr>
                <w:szCs w:val="22"/>
              </w:rPr>
              <w:t>given</w:t>
            </w:r>
            <w:r w:rsidR="004B0933">
              <w:rPr>
                <w:szCs w:val="22"/>
              </w:rPr>
              <w:t xml:space="preserve"> </w:t>
            </w:r>
            <w:r w:rsidRPr="003628A1">
              <w:rPr>
                <w:szCs w:val="22"/>
              </w:rPr>
              <w:t>time</w:t>
            </w:r>
            <w:r w:rsidR="004B0933">
              <w:rPr>
                <w:szCs w:val="22"/>
              </w:rPr>
              <w:t xml:space="preserve"> </w:t>
            </w:r>
            <w:r w:rsidRPr="003628A1">
              <w:rPr>
                <w:szCs w:val="22"/>
              </w:rPr>
              <w:t>period</w:t>
            </w:r>
            <w:r w:rsidR="004B0933">
              <w:rPr>
                <w:szCs w:val="22"/>
              </w:rPr>
              <w:t xml:space="preserve"> </w:t>
            </w:r>
            <w:r w:rsidRPr="003628A1">
              <w:rPr>
                <w:szCs w:val="22"/>
              </w:rPr>
              <w:t>(according</w:t>
            </w:r>
            <w:r w:rsidR="004B0933">
              <w:rPr>
                <w:szCs w:val="22"/>
              </w:rPr>
              <w:t xml:space="preserve"> </w:t>
            </w:r>
            <w:r w:rsidRPr="003628A1">
              <w:rPr>
                <w:szCs w:val="22"/>
              </w:rPr>
              <w:t>to</w:t>
            </w:r>
            <w:r w:rsidR="004B0933">
              <w:rPr>
                <w:szCs w:val="22"/>
              </w:rPr>
              <w:t xml:space="preserve"> </w:t>
            </w:r>
            <w:r w:rsidRPr="003628A1">
              <w:rPr>
                <w:szCs w:val="22"/>
              </w:rPr>
              <w:t>the</w:t>
            </w:r>
            <w:r w:rsidR="004B0933">
              <w:rPr>
                <w:szCs w:val="22"/>
              </w:rPr>
              <w:t xml:space="preserve"> </w:t>
            </w:r>
            <w:r w:rsidRPr="003628A1">
              <w:rPr>
                <w:szCs w:val="22"/>
              </w:rPr>
              <w:t>applicable</w:t>
            </w:r>
            <w:r w:rsidR="004B0933">
              <w:rPr>
                <w:szCs w:val="22"/>
              </w:rPr>
              <w:t xml:space="preserve"> </w:t>
            </w:r>
            <w:r w:rsidRPr="003628A1">
              <w:rPr>
                <w:szCs w:val="22"/>
              </w:rPr>
              <w:t>“settlements</w:t>
            </w:r>
            <w:r w:rsidR="004B0933">
              <w:rPr>
                <w:szCs w:val="22"/>
              </w:rPr>
              <w:t xml:space="preserve"> </w:t>
            </w:r>
            <w:r w:rsidRPr="003628A1">
              <w:rPr>
                <w:szCs w:val="22"/>
              </w:rPr>
              <w:t>resolution”).</w:t>
            </w:r>
          </w:p>
          <w:p w14:paraId="534A095A" w14:textId="2D608A6E" w:rsidR="00BE284F" w:rsidRPr="003628A1" w:rsidRDefault="00BE284F" w:rsidP="00EF2BAD">
            <w:pPr>
              <w:pStyle w:val="TableBody"/>
              <w:rPr>
                <w:b/>
              </w:rPr>
            </w:pPr>
            <w:r w:rsidRPr="003628A1">
              <w:rPr>
                <w:b/>
              </w:rPr>
              <w:t>***NOTE</w:t>
            </w:r>
            <w:r w:rsidR="004B0933">
              <w:rPr>
                <w:b/>
              </w:rPr>
              <w:t xml:space="preserve"> </w:t>
            </w:r>
            <w:r w:rsidRPr="003628A1">
              <w:rPr>
                <w:b/>
              </w:rPr>
              <w:t>in</w:t>
            </w:r>
            <w:r w:rsidR="004B0933">
              <w:rPr>
                <w:b/>
              </w:rPr>
              <w:t xml:space="preserve"> </w:t>
            </w:r>
            <w:r w:rsidRPr="003628A1">
              <w:rPr>
                <w:b/>
              </w:rPr>
              <w:t>cases</w:t>
            </w:r>
            <w:r w:rsidR="004B0933">
              <w:rPr>
                <w:b/>
              </w:rPr>
              <w:t xml:space="preserve"> </w:t>
            </w:r>
            <w:r w:rsidRPr="003628A1">
              <w:rPr>
                <w:b/>
              </w:rPr>
              <w:t>where</w:t>
            </w:r>
            <w:r w:rsidR="004B0933">
              <w:rPr>
                <w:b/>
              </w:rPr>
              <w:t xml:space="preserve"> </w:t>
            </w:r>
            <w:r w:rsidRPr="003628A1">
              <w:rPr>
                <w:b/>
              </w:rPr>
              <w:t>a</w:t>
            </w:r>
            <w:r w:rsidR="004B0933">
              <w:rPr>
                <w:b/>
              </w:rPr>
              <w:t xml:space="preserve"> </w:t>
            </w:r>
            <w:r w:rsidRPr="003628A1">
              <w:rPr>
                <w:b/>
              </w:rPr>
              <w:t>Cashflow</w:t>
            </w:r>
            <w:r w:rsidR="004B0933">
              <w:rPr>
                <w:b/>
              </w:rPr>
              <w:t xml:space="preserve"> </w:t>
            </w:r>
            <w:r w:rsidRPr="003628A1">
              <w:rPr>
                <w:b/>
              </w:rPr>
              <w:t>is</w:t>
            </w:r>
            <w:r w:rsidR="004B0933">
              <w:rPr>
                <w:b/>
              </w:rPr>
              <w:t xml:space="preserve"> </w:t>
            </w:r>
            <w:r w:rsidRPr="003628A1">
              <w:rPr>
                <w:b/>
              </w:rPr>
              <w:t>designated</w:t>
            </w:r>
            <w:r w:rsidR="004B0933">
              <w:rPr>
                <w:b/>
              </w:rPr>
              <w:t xml:space="preserve"> </w:t>
            </w:r>
            <w:r w:rsidRPr="003628A1">
              <w:rPr>
                <w:b/>
              </w:rPr>
              <w:t>as</w:t>
            </w:r>
            <w:r w:rsidR="004B0933">
              <w:rPr>
                <w:b/>
              </w:rPr>
              <w:t xml:space="preserve"> </w:t>
            </w:r>
            <w:r w:rsidRPr="003628A1">
              <w:rPr>
                <w:b/>
              </w:rPr>
              <w:t>“Due</w:t>
            </w:r>
            <w:r w:rsidR="004B0933">
              <w:rPr>
                <w:b/>
              </w:rPr>
              <w:t xml:space="preserve"> </w:t>
            </w:r>
            <w:r w:rsidRPr="003628A1">
              <w:rPr>
                <w:b/>
                <w:i/>
              </w:rPr>
              <w:t>IESO</w:t>
            </w:r>
            <w:r w:rsidRPr="003628A1">
              <w:rPr>
                <w:b/>
              </w:rPr>
              <w:t>”</w:t>
            </w:r>
            <w:r w:rsidR="004B0933">
              <w:rPr>
                <w:b/>
              </w:rPr>
              <w:t xml:space="preserve"> </w:t>
            </w:r>
            <w:r w:rsidRPr="003628A1">
              <w:rPr>
                <w:b/>
              </w:rPr>
              <w:t>or</w:t>
            </w:r>
            <w:r w:rsidR="004B0933">
              <w:rPr>
                <w:b/>
              </w:rPr>
              <w:t xml:space="preserve"> </w:t>
            </w:r>
            <w:r w:rsidRPr="003628A1">
              <w:rPr>
                <w:b/>
              </w:rPr>
              <w:t>“Due</w:t>
            </w:r>
            <w:r w:rsidR="004B0933">
              <w:rPr>
                <w:b/>
              </w:rPr>
              <w:t xml:space="preserve"> </w:t>
            </w:r>
            <w:r w:rsidRPr="003628A1">
              <w:rPr>
                <w:b/>
              </w:rPr>
              <w:t>MP”</w:t>
            </w:r>
            <w:r w:rsidR="004B0933">
              <w:rPr>
                <w:b/>
              </w:rPr>
              <w:t xml:space="preserve"> </w:t>
            </w:r>
            <w:r w:rsidRPr="003628A1">
              <w:rPr>
                <w:b/>
              </w:rPr>
              <w:t>this</w:t>
            </w:r>
            <w:r w:rsidR="004B0933">
              <w:rPr>
                <w:b/>
              </w:rPr>
              <w:t xml:space="preserve"> </w:t>
            </w:r>
            <w:r w:rsidRPr="003628A1">
              <w:rPr>
                <w:b/>
              </w:rPr>
              <w:t>should</w:t>
            </w:r>
            <w:r w:rsidR="004B0933">
              <w:rPr>
                <w:b/>
              </w:rPr>
              <w:t xml:space="preserve"> </w:t>
            </w:r>
            <w:r w:rsidRPr="003628A1">
              <w:rPr>
                <w:b/>
              </w:rPr>
              <w:t>be</w:t>
            </w:r>
            <w:r w:rsidR="004B0933">
              <w:rPr>
                <w:b/>
              </w:rPr>
              <w:t xml:space="preserve"> </w:t>
            </w:r>
            <w:r w:rsidRPr="003628A1">
              <w:rPr>
                <w:b/>
              </w:rPr>
              <w:t>read</w:t>
            </w:r>
            <w:r w:rsidR="004B0933">
              <w:rPr>
                <w:b/>
              </w:rPr>
              <w:t xml:space="preserve"> </w:t>
            </w:r>
            <w:r w:rsidRPr="003628A1">
              <w:rPr>
                <w:b/>
              </w:rPr>
              <w:t>in</w:t>
            </w:r>
            <w:r w:rsidR="004B0933">
              <w:rPr>
                <w:b/>
              </w:rPr>
              <w:t xml:space="preserve"> </w:t>
            </w:r>
            <w:r w:rsidRPr="003628A1">
              <w:rPr>
                <w:b/>
              </w:rPr>
              <w:t>the</w:t>
            </w:r>
            <w:r w:rsidR="004B0933">
              <w:rPr>
                <w:b/>
              </w:rPr>
              <w:t xml:space="preserve"> </w:t>
            </w:r>
            <w:r w:rsidRPr="003628A1">
              <w:rPr>
                <w:b/>
              </w:rPr>
              <w:t>context</w:t>
            </w:r>
            <w:r w:rsidR="004B0933">
              <w:rPr>
                <w:b/>
              </w:rPr>
              <w:t xml:space="preserve"> </w:t>
            </w:r>
            <w:r w:rsidRPr="003628A1">
              <w:rPr>
                <w:b/>
              </w:rPr>
              <w:t>of</w:t>
            </w:r>
            <w:r w:rsidR="004B0933">
              <w:rPr>
                <w:b/>
              </w:rPr>
              <w:t xml:space="preserve"> </w:t>
            </w:r>
            <w:r w:rsidRPr="003628A1">
              <w:rPr>
                <w:b/>
              </w:rPr>
              <w:t>its</w:t>
            </w:r>
            <w:r w:rsidR="004B0933">
              <w:rPr>
                <w:b/>
              </w:rPr>
              <w:t xml:space="preserve"> </w:t>
            </w:r>
            <w:r w:rsidRPr="003628A1">
              <w:rPr>
                <w:b/>
              </w:rPr>
              <w:t>intended</w:t>
            </w:r>
            <w:r w:rsidR="004B0933">
              <w:rPr>
                <w:b/>
              </w:rPr>
              <w:t xml:space="preserve"> </w:t>
            </w:r>
            <w:r w:rsidRPr="003628A1">
              <w:rPr>
                <w:b/>
              </w:rPr>
              <w:t>use</w:t>
            </w:r>
            <w:r w:rsidR="004B0933">
              <w:rPr>
                <w:b/>
              </w:rPr>
              <w:t xml:space="preserve"> </w:t>
            </w:r>
            <w:r w:rsidRPr="003628A1">
              <w:rPr>
                <w:b/>
              </w:rPr>
              <w:t>in</w:t>
            </w:r>
            <w:r w:rsidR="004B0933">
              <w:rPr>
                <w:b/>
              </w:rPr>
              <w:t xml:space="preserve"> </w:t>
            </w:r>
            <w:r w:rsidRPr="003628A1">
              <w:rPr>
                <w:b/>
              </w:rPr>
              <w:t>the</w:t>
            </w:r>
            <w:r w:rsidR="004B0933">
              <w:rPr>
                <w:b/>
              </w:rPr>
              <w:t xml:space="preserve"> </w:t>
            </w:r>
            <w:r w:rsidRPr="003628A1">
              <w:rPr>
                <w:b/>
              </w:rPr>
              <w:t>normal</w:t>
            </w:r>
            <w:r w:rsidR="004B0933">
              <w:rPr>
                <w:b/>
              </w:rPr>
              <w:t xml:space="preserve"> </w:t>
            </w:r>
            <w:r w:rsidRPr="003628A1">
              <w:rPr>
                <w:b/>
              </w:rPr>
              <w:t>course</w:t>
            </w:r>
            <w:r w:rsidR="004B0933">
              <w:rPr>
                <w:b/>
              </w:rPr>
              <w:t xml:space="preserve"> </w:t>
            </w:r>
            <w:r w:rsidRPr="003628A1">
              <w:rPr>
                <w:b/>
              </w:rPr>
              <w:t>of</w:t>
            </w:r>
            <w:r w:rsidR="004B0933">
              <w:rPr>
                <w:b/>
              </w:rPr>
              <w:t xml:space="preserve"> </w:t>
            </w:r>
            <w:r w:rsidRPr="003628A1">
              <w:rPr>
                <w:b/>
                <w:i/>
              </w:rPr>
              <w:t>settlements</w:t>
            </w:r>
            <w:r w:rsidRPr="003628A1">
              <w:rPr>
                <w:b/>
              </w:rPr>
              <w:t>.</w:t>
            </w:r>
            <w:r w:rsidR="004B0933">
              <w:rPr>
                <w:b/>
              </w:rPr>
              <w:t xml:space="preserve"> </w:t>
            </w:r>
            <w:r w:rsidRPr="003628A1">
              <w:rPr>
                <w:b/>
              </w:rPr>
              <w:t>However,</w:t>
            </w:r>
            <w:r w:rsidR="004B0933">
              <w:rPr>
                <w:b/>
              </w:rPr>
              <w:t xml:space="preserve"> </w:t>
            </w:r>
            <w:r w:rsidRPr="003628A1">
              <w:rPr>
                <w:b/>
              </w:rPr>
              <w:t>such</w:t>
            </w:r>
            <w:r w:rsidR="004B0933">
              <w:rPr>
                <w:b/>
              </w:rPr>
              <w:t xml:space="preserve"> </w:t>
            </w:r>
            <w:r w:rsidRPr="003628A1">
              <w:rPr>
                <w:b/>
              </w:rPr>
              <w:t>cashflows</w:t>
            </w:r>
            <w:r w:rsidR="004B0933">
              <w:rPr>
                <w:b/>
              </w:rPr>
              <w:t xml:space="preserve"> </w:t>
            </w:r>
            <w:r w:rsidRPr="003628A1">
              <w:rPr>
                <w:b/>
              </w:rPr>
              <w:t>can</w:t>
            </w:r>
            <w:r w:rsidR="004B0933">
              <w:rPr>
                <w:b/>
              </w:rPr>
              <w:t xml:space="preserve"> </w:t>
            </w:r>
            <w:r w:rsidRPr="003628A1">
              <w:rPr>
                <w:b/>
              </w:rPr>
              <w:t>always</w:t>
            </w:r>
            <w:r w:rsidR="004B0933">
              <w:rPr>
                <w:b/>
              </w:rPr>
              <w:t xml:space="preserve"> </w:t>
            </w:r>
            <w:r w:rsidRPr="003628A1">
              <w:rPr>
                <w:b/>
              </w:rPr>
              <w:t>be</w:t>
            </w:r>
            <w:r w:rsidR="004B0933">
              <w:rPr>
                <w:b/>
              </w:rPr>
              <w:t xml:space="preserve"> </w:t>
            </w:r>
            <w:r w:rsidRPr="003628A1">
              <w:rPr>
                <w:b/>
              </w:rPr>
              <w:t>REVERSED</w:t>
            </w:r>
            <w:r w:rsidR="004B0933">
              <w:rPr>
                <w:b/>
              </w:rPr>
              <w:t xml:space="preserve"> </w:t>
            </w:r>
            <w:r w:rsidRPr="003628A1">
              <w:rPr>
                <w:b/>
              </w:rPr>
              <w:t>in</w:t>
            </w:r>
            <w:r w:rsidR="004B0933">
              <w:rPr>
                <w:b/>
              </w:rPr>
              <w:t xml:space="preserve"> </w:t>
            </w:r>
            <w:r w:rsidRPr="003628A1">
              <w:rPr>
                <w:b/>
              </w:rPr>
              <w:t>situations</w:t>
            </w:r>
            <w:r w:rsidR="004B0933">
              <w:rPr>
                <w:b/>
              </w:rPr>
              <w:t xml:space="preserve"> </w:t>
            </w:r>
            <w:r w:rsidRPr="003628A1">
              <w:rPr>
                <w:b/>
              </w:rPr>
              <w:t>where</w:t>
            </w:r>
            <w:r w:rsidR="004B0933">
              <w:rPr>
                <w:b/>
              </w:rPr>
              <w:t xml:space="preserve"> </w:t>
            </w:r>
            <w:r w:rsidRPr="003628A1">
              <w:rPr>
                <w:b/>
              </w:rPr>
              <w:t>an</w:t>
            </w:r>
            <w:r w:rsidR="004B0933">
              <w:rPr>
                <w:b/>
              </w:rPr>
              <w:t xml:space="preserve"> </w:t>
            </w:r>
            <w:r w:rsidRPr="003628A1">
              <w:rPr>
                <w:b/>
              </w:rPr>
              <w:t>adjustment</w:t>
            </w:r>
            <w:r w:rsidR="004B0933">
              <w:rPr>
                <w:b/>
              </w:rPr>
              <w:t xml:space="preserve"> </w:t>
            </w:r>
            <w:r w:rsidRPr="003628A1">
              <w:rPr>
                <w:b/>
              </w:rPr>
              <w:t>is</w:t>
            </w:r>
            <w:r w:rsidR="004B0933">
              <w:rPr>
                <w:b/>
              </w:rPr>
              <w:t xml:space="preserve"> </w:t>
            </w:r>
            <w:r w:rsidRPr="003628A1">
              <w:rPr>
                <w:b/>
              </w:rPr>
              <w:t>applied</w:t>
            </w:r>
            <w:r w:rsidR="004B0933">
              <w:rPr>
                <w:b/>
              </w:rPr>
              <w:t xml:space="preserve"> </w:t>
            </w:r>
            <w:r w:rsidRPr="003628A1">
              <w:rPr>
                <w:b/>
              </w:rPr>
              <w:t>to</w:t>
            </w:r>
            <w:r w:rsidR="004B0933">
              <w:rPr>
                <w:b/>
              </w:rPr>
              <w:t xml:space="preserve"> </w:t>
            </w:r>
            <w:r w:rsidRPr="003628A1">
              <w:rPr>
                <w:b/>
              </w:rPr>
              <w:t>a</w:t>
            </w:r>
            <w:r w:rsidR="004B0933">
              <w:rPr>
                <w:b/>
              </w:rPr>
              <w:t xml:space="preserve"> </w:t>
            </w:r>
            <w:r w:rsidRPr="003628A1">
              <w:rPr>
                <w:b/>
                <w:i/>
              </w:rPr>
              <w:t>market</w:t>
            </w:r>
            <w:r w:rsidR="004B0933">
              <w:rPr>
                <w:b/>
                <w:i/>
              </w:rPr>
              <w:t xml:space="preserve"> </w:t>
            </w:r>
            <w:r w:rsidRPr="003628A1">
              <w:rPr>
                <w:b/>
                <w:i/>
              </w:rPr>
              <w:t>participant</w:t>
            </w:r>
            <w:r w:rsidRPr="003628A1">
              <w:rPr>
                <w:b/>
              </w:rPr>
              <w:t>,</w:t>
            </w:r>
            <w:r w:rsidR="004B0933">
              <w:rPr>
                <w:b/>
              </w:rPr>
              <w:t xml:space="preserve"> </w:t>
            </w:r>
            <w:r w:rsidRPr="003628A1">
              <w:rPr>
                <w:b/>
              </w:rPr>
              <w:t>or</w:t>
            </w:r>
            <w:r w:rsidR="004B0933">
              <w:rPr>
                <w:b/>
              </w:rPr>
              <w:t xml:space="preserve"> </w:t>
            </w:r>
            <w:r w:rsidRPr="003628A1">
              <w:rPr>
                <w:b/>
              </w:rPr>
              <w:t>the</w:t>
            </w:r>
            <w:r w:rsidR="004B0933">
              <w:rPr>
                <w:b/>
              </w:rPr>
              <w:t xml:space="preserve"> </w:t>
            </w:r>
            <w:r w:rsidRPr="003628A1">
              <w:rPr>
                <w:b/>
              </w:rPr>
              <w:t>application</w:t>
            </w:r>
            <w:r w:rsidR="004B0933">
              <w:rPr>
                <w:b/>
              </w:rPr>
              <w:t xml:space="preserve"> </w:t>
            </w:r>
            <w:r w:rsidRPr="003628A1">
              <w:rPr>
                <w:b/>
              </w:rPr>
              <w:t>of</w:t>
            </w:r>
            <w:r w:rsidR="004B0933">
              <w:rPr>
                <w:b/>
              </w:rPr>
              <w:t xml:space="preserve"> </w:t>
            </w:r>
            <w:r w:rsidRPr="003628A1">
              <w:rPr>
                <w:b/>
              </w:rPr>
              <w:t>a</w:t>
            </w:r>
            <w:r w:rsidR="004B0933">
              <w:rPr>
                <w:b/>
              </w:rPr>
              <w:t xml:space="preserve"> </w:t>
            </w:r>
            <w:r w:rsidRPr="003628A1">
              <w:rPr>
                <w:b/>
              </w:rPr>
              <w:t>per-unit</w:t>
            </w:r>
            <w:r w:rsidR="004B0933">
              <w:rPr>
                <w:b/>
              </w:rPr>
              <w:t xml:space="preserve"> </w:t>
            </w:r>
            <w:r w:rsidRPr="003628A1">
              <w:rPr>
                <w:b/>
              </w:rPr>
              <w:t>charge</w:t>
            </w:r>
            <w:r w:rsidR="004B0933">
              <w:rPr>
                <w:b/>
              </w:rPr>
              <w:t xml:space="preserve"> </w:t>
            </w:r>
            <w:r w:rsidRPr="003628A1">
              <w:rPr>
                <w:b/>
              </w:rPr>
              <w:t>in</w:t>
            </w:r>
            <w:r w:rsidR="004B0933">
              <w:rPr>
                <w:b/>
              </w:rPr>
              <w:t xml:space="preserve"> </w:t>
            </w:r>
            <w:r w:rsidRPr="003628A1">
              <w:rPr>
                <w:b/>
              </w:rPr>
              <w:t>order</w:t>
            </w:r>
            <w:r w:rsidR="004B0933">
              <w:rPr>
                <w:b/>
              </w:rPr>
              <w:t xml:space="preserve"> </w:t>
            </w:r>
            <w:r w:rsidRPr="003628A1">
              <w:rPr>
                <w:b/>
              </w:rPr>
              <w:t>to</w:t>
            </w:r>
            <w:r w:rsidR="004B0933">
              <w:rPr>
                <w:b/>
              </w:rPr>
              <w:t xml:space="preserve"> </w:t>
            </w:r>
            <w:r w:rsidRPr="003628A1">
              <w:rPr>
                <w:b/>
              </w:rPr>
              <w:t>offset</w:t>
            </w:r>
            <w:r w:rsidR="004B0933">
              <w:rPr>
                <w:b/>
              </w:rPr>
              <w:t xml:space="preserve"> </w:t>
            </w:r>
            <w:r w:rsidRPr="003628A1">
              <w:rPr>
                <w:b/>
              </w:rPr>
              <w:t>an</w:t>
            </w:r>
            <w:r w:rsidR="004B0933">
              <w:rPr>
                <w:b/>
              </w:rPr>
              <w:t xml:space="preserve"> </w:t>
            </w:r>
            <w:r w:rsidRPr="003628A1">
              <w:rPr>
                <w:b/>
              </w:rPr>
              <w:t>adjustment</w:t>
            </w:r>
            <w:r w:rsidR="004B0933">
              <w:rPr>
                <w:b/>
              </w:rPr>
              <w:t xml:space="preserve"> </w:t>
            </w:r>
            <w:r w:rsidRPr="003628A1">
              <w:rPr>
                <w:b/>
              </w:rPr>
              <w:t>to</w:t>
            </w:r>
            <w:r w:rsidR="004B0933">
              <w:rPr>
                <w:b/>
              </w:rPr>
              <w:t xml:space="preserve"> </w:t>
            </w:r>
            <w:r w:rsidRPr="003628A1">
              <w:rPr>
                <w:b/>
              </w:rPr>
              <w:t>another</w:t>
            </w:r>
            <w:r w:rsidR="004B0933">
              <w:rPr>
                <w:b/>
              </w:rPr>
              <w:t xml:space="preserve"> </w:t>
            </w:r>
            <w:r w:rsidRPr="003628A1">
              <w:rPr>
                <w:b/>
                <w:i/>
              </w:rPr>
              <w:t>market</w:t>
            </w:r>
            <w:r w:rsidR="004B0933">
              <w:rPr>
                <w:b/>
                <w:i/>
              </w:rPr>
              <w:t xml:space="preserve"> </w:t>
            </w:r>
            <w:r w:rsidRPr="003628A1">
              <w:rPr>
                <w:b/>
                <w:i/>
              </w:rPr>
              <w:t>participant</w:t>
            </w:r>
            <w:r w:rsidRPr="003628A1">
              <w:rPr>
                <w:b/>
              </w:rPr>
              <w:t>.</w:t>
            </w:r>
          </w:p>
        </w:tc>
      </w:tr>
      <w:tr w:rsidR="00BE284F" w:rsidRPr="003628A1" w14:paraId="0760A0B9" w14:textId="77777777" w:rsidTr="001373A7">
        <w:trPr>
          <w:cantSplit/>
          <w:jc w:val="center"/>
        </w:trPr>
        <w:tc>
          <w:tcPr>
            <w:tcW w:w="1334" w:type="dxa"/>
            <w:shd w:val="clear" w:color="auto" w:fill="auto"/>
            <w:vAlign w:val="center"/>
          </w:tcPr>
          <w:p w14:paraId="22FD1445" w14:textId="7F19CD70" w:rsidR="00EC284E" w:rsidRPr="00411327" w:rsidRDefault="00814ABF" w:rsidP="00411327">
            <w:pPr>
              <w:pStyle w:val="TableBody"/>
              <w:jc w:val="center"/>
              <w:rPr>
                <w:b/>
              </w:rPr>
            </w:pPr>
            <w:r w:rsidRPr="00411327">
              <w:rPr>
                <w:b/>
              </w:rPr>
              <w:t>HST</w:t>
            </w:r>
            <w:r w:rsidR="004B0933" w:rsidRPr="00411327">
              <w:rPr>
                <w:b/>
              </w:rPr>
              <w:t xml:space="preserve"> </w:t>
            </w:r>
            <w:r w:rsidR="00BE284F" w:rsidRPr="00411327">
              <w:rPr>
                <w:b/>
              </w:rPr>
              <w:t>Tax</w:t>
            </w:r>
            <w:r w:rsidR="004B0933" w:rsidRPr="00411327">
              <w:rPr>
                <w:b/>
              </w:rPr>
              <w:t xml:space="preserve"> </w:t>
            </w:r>
            <w:r w:rsidR="00BE284F" w:rsidRPr="00411327">
              <w:rPr>
                <w:b/>
              </w:rPr>
              <w:t>Treatment</w:t>
            </w:r>
            <w:r w:rsidR="004B0933" w:rsidRPr="00411327">
              <w:rPr>
                <w:b/>
              </w:rPr>
              <w:t xml:space="preserve"> </w:t>
            </w:r>
            <w:r w:rsidR="00BE284F" w:rsidRPr="00411327">
              <w:rPr>
                <w:b/>
              </w:rPr>
              <w:t>within</w:t>
            </w:r>
            <w:r w:rsidR="004B0933" w:rsidRPr="00411327">
              <w:rPr>
                <w:b/>
              </w:rPr>
              <w:t xml:space="preserve"> </w:t>
            </w:r>
            <w:r w:rsidRPr="00411327">
              <w:rPr>
                <w:b/>
              </w:rPr>
              <w:t>Ontario</w:t>
            </w:r>
          </w:p>
        </w:tc>
        <w:tc>
          <w:tcPr>
            <w:tcW w:w="12690" w:type="dxa"/>
            <w:shd w:val="clear" w:color="auto" w:fill="auto"/>
          </w:tcPr>
          <w:p w14:paraId="61FF5762" w14:textId="0BE7BC05" w:rsidR="007B41F3" w:rsidRPr="003628A1" w:rsidRDefault="00BE284F" w:rsidP="002D4BA1">
            <w:pPr>
              <w:pStyle w:val="ListParagraph"/>
              <w:numPr>
                <w:ilvl w:val="0"/>
                <w:numId w:val="8"/>
              </w:numPr>
              <w:spacing w:before="20" w:after="40"/>
              <w:ind w:left="360"/>
              <w:rPr>
                <w:szCs w:val="22"/>
              </w:rPr>
            </w:pPr>
            <w:r w:rsidRPr="003628A1">
              <w:rPr>
                <w:szCs w:val="22"/>
              </w:rPr>
              <w:t>This</w:t>
            </w:r>
            <w:r w:rsidR="004B0933">
              <w:rPr>
                <w:szCs w:val="22"/>
              </w:rPr>
              <w:t xml:space="preserve"> </w:t>
            </w:r>
            <w:r w:rsidRPr="003628A1">
              <w:rPr>
                <w:szCs w:val="22"/>
              </w:rPr>
              <w:t>column</w:t>
            </w:r>
            <w:r w:rsidR="004B0933">
              <w:rPr>
                <w:szCs w:val="22"/>
              </w:rPr>
              <w:t xml:space="preserve"> </w:t>
            </w:r>
            <w:r w:rsidRPr="003628A1">
              <w:rPr>
                <w:szCs w:val="22"/>
              </w:rPr>
              <w:t>indicates</w:t>
            </w:r>
            <w:r w:rsidR="004B0933">
              <w:rPr>
                <w:szCs w:val="22"/>
              </w:rPr>
              <w:t xml:space="preserve"> </w:t>
            </w:r>
            <w:r w:rsidRPr="003628A1">
              <w:rPr>
                <w:szCs w:val="22"/>
              </w:rPr>
              <w:t>the</w:t>
            </w:r>
            <w:r w:rsidR="004B0933">
              <w:rPr>
                <w:szCs w:val="22"/>
              </w:rPr>
              <w:t xml:space="preserve"> </w:t>
            </w:r>
            <w:r w:rsidRPr="003628A1">
              <w:rPr>
                <w:szCs w:val="22"/>
              </w:rPr>
              <w:t>percentage</w:t>
            </w:r>
            <w:r w:rsidR="004B0933">
              <w:rPr>
                <w:szCs w:val="22"/>
              </w:rPr>
              <w:t xml:space="preserve"> </w:t>
            </w:r>
            <w:r w:rsidRPr="003628A1">
              <w:rPr>
                <w:szCs w:val="22"/>
              </w:rPr>
              <w:t>levy</w:t>
            </w:r>
            <w:r w:rsidR="004B0933">
              <w:rPr>
                <w:szCs w:val="22"/>
              </w:rPr>
              <w:t xml:space="preserve"> </w:t>
            </w:r>
            <w:r w:rsidRPr="003628A1">
              <w:rPr>
                <w:szCs w:val="22"/>
              </w:rPr>
              <w:t>as</w:t>
            </w:r>
            <w:r w:rsidR="004B0933">
              <w:rPr>
                <w:szCs w:val="22"/>
              </w:rPr>
              <w:t xml:space="preserve"> </w:t>
            </w:r>
            <w:r w:rsidRPr="003628A1">
              <w:rPr>
                <w:szCs w:val="22"/>
              </w:rPr>
              <w:t>per</w:t>
            </w:r>
            <w:r w:rsidR="004B0933">
              <w:rPr>
                <w:szCs w:val="22"/>
              </w:rPr>
              <w:t xml:space="preserve"> </w:t>
            </w:r>
            <w:r w:rsidRPr="003628A1">
              <w:rPr>
                <w:szCs w:val="22"/>
              </w:rPr>
              <w:t>the</w:t>
            </w:r>
            <w:r w:rsidR="004B0933">
              <w:rPr>
                <w:szCs w:val="22"/>
              </w:rPr>
              <w:t xml:space="preserve"> </w:t>
            </w:r>
            <w:r w:rsidR="00814ABF" w:rsidRPr="003628A1">
              <w:rPr>
                <w:szCs w:val="22"/>
              </w:rPr>
              <w:t>Harmonized</w:t>
            </w:r>
            <w:r w:rsidR="004B0933">
              <w:rPr>
                <w:szCs w:val="22"/>
              </w:rPr>
              <w:t xml:space="preserve"> </w:t>
            </w:r>
            <w:r w:rsidR="00814ABF" w:rsidRPr="003628A1">
              <w:rPr>
                <w:szCs w:val="22"/>
              </w:rPr>
              <w:t>Sales</w:t>
            </w:r>
            <w:r w:rsidR="004B0933">
              <w:rPr>
                <w:szCs w:val="22"/>
              </w:rPr>
              <w:t xml:space="preserve"> </w:t>
            </w:r>
            <w:r w:rsidRPr="003628A1">
              <w:rPr>
                <w:szCs w:val="22"/>
              </w:rPr>
              <w:t>Tax</w:t>
            </w:r>
            <w:r w:rsidR="004B0933">
              <w:rPr>
                <w:szCs w:val="22"/>
              </w:rPr>
              <w:t xml:space="preserve"> </w:t>
            </w:r>
            <w:r w:rsidRPr="003628A1">
              <w:rPr>
                <w:szCs w:val="22"/>
              </w:rPr>
              <w:t>(</w:t>
            </w:r>
            <w:r w:rsidR="00814ABF" w:rsidRPr="003628A1">
              <w:rPr>
                <w:szCs w:val="22"/>
              </w:rPr>
              <w:t>HST</w:t>
            </w:r>
            <w:r w:rsidRPr="003628A1">
              <w:rPr>
                <w:szCs w:val="22"/>
              </w:rPr>
              <w:t>).</w:t>
            </w:r>
          </w:p>
          <w:p w14:paraId="1BC82CE9" w14:textId="4022B087" w:rsidR="007B41F3" w:rsidRPr="003628A1" w:rsidRDefault="00BE284F" w:rsidP="002D4BA1">
            <w:pPr>
              <w:pStyle w:val="ListParagraph"/>
              <w:numPr>
                <w:ilvl w:val="0"/>
                <w:numId w:val="8"/>
              </w:numPr>
              <w:spacing w:before="20" w:after="40"/>
              <w:ind w:left="360"/>
              <w:rPr>
                <w:szCs w:val="22"/>
              </w:rPr>
            </w:pPr>
            <w:r w:rsidRPr="003628A1">
              <w:rPr>
                <w:szCs w:val="22"/>
              </w:rPr>
              <w:t>Zone</w:t>
            </w:r>
            <w:r w:rsidR="004B0933">
              <w:rPr>
                <w:szCs w:val="22"/>
              </w:rPr>
              <w:t xml:space="preserve"> </w:t>
            </w:r>
            <w:r w:rsidRPr="003628A1">
              <w:rPr>
                <w:szCs w:val="22"/>
              </w:rPr>
              <w:t>used</w:t>
            </w:r>
            <w:r w:rsidR="004B0933">
              <w:rPr>
                <w:szCs w:val="22"/>
              </w:rPr>
              <w:t xml:space="preserve"> </w:t>
            </w:r>
            <w:r w:rsidRPr="003628A1">
              <w:rPr>
                <w:szCs w:val="22"/>
              </w:rPr>
              <w:t>for</w:t>
            </w:r>
            <w:r w:rsidR="004B0933">
              <w:rPr>
                <w:szCs w:val="22"/>
              </w:rPr>
              <w:t xml:space="preserve"> </w:t>
            </w:r>
            <w:r w:rsidRPr="003628A1">
              <w:rPr>
                <w:szCs w:val="22"/>
              </w:rPr>
              <w:t>Tax</w:t>
            </w:r>
            <w:r w:rsidR="004B0933">
              <w:rPr>
                <w:szCs w:val="22"/>
              </w:rPr>
              <w:t xml:space="preserve"> </w:t>
            </w:r>
            <w:r w:rsidRPr="003628A1">
              <w:rPr>
                <w:szCs w:val="22"/>
              </w:rPr>
              <w:t>Basis</w:t>
            </w:r>
            <w:r w:rsidR="004B0933">
              <w:rPr>
                <w:szCs w:val="22"/>
              </w:rPr>
              <w:t xml:space="preserve"> </w:t>
            </w:r>
            <w:r w:rsidR="00DE6943" w:rsidRPr="003628A1">
              <w:rPr>
                <w:szCs w:val="22"/>
              </w:rPr>
              <w:t>is</w:t>
            </w:r>
            <w:r w:rsidR="004B0933">
              <w:rPr>
                <w:szCs w:val="22"/>
              </w:rPr>
              <w:t xml:space="preserve"> </w:t>
            </w:r>
            <w:r w:rsidRPr="003628A1">
              <w:rPr>
                <w:szCs w:val="22"/>
              </w:rPr>
              <w:t>(ONZN)</w:t>
            </w:r>
            <w:r w:rsidR="004B0933">
              <w:rPr>
                <w:szCs w:val="22"/>
              </w:rPr>
              <w:t xml:space="preserve"> </w:t>
            </w:r>
            <w:r w:rsidRPr="003628A1">
              <w:rPr>
                <w:szCs w:val="22"/>
              </w:rPr>
              <w:t>for</w:t>
            </w:r>
            <w:r w:rsidR="004B0933">
              <w:rPr>
                <w:szCs w:val="22"/>
              </w:rPr>
              <w:t xml:space="preserve"> </w:t>
            </w:r>
            <w:r w:rsidRPr="003628A1">
              <w:rPr>
                <w:szCs w:val="22"/>
              </w:rPr>
              <w:t>Ontario.</w:t>
            </w:r>
          </w:p>
          <w:p w14:paraId="696FA61B" w14:textId="5AE37BE8" w:rsidR="007B41F3" w:rsidRPr="003628A1" w:rsidRDefault="00BE284F" w:rsidP="002D4BA1">
            <w:pPr>
              <w:pStyle w:val="ListParagraph"/>
              <w:numPr>
                <w:ilvl w:val="0"/>
                <w:numId w:val="8"/>
              </w:numPr>
              <w:spacing w:before="20" w:after="40"/>
              <w:ind w:left="360"/>
              <w:rPr>
                <w:szCs w:val="22"/>
              </w:rPr>
            </w:pPr>
            <w:r w:rsidRPr="003628A1">
              <w:rPr>
                <w:szCs w:val="22"/>
              </w:rPr>
              <w:t>The</w:t>
            </w:r>
            <w:r w:rsidR="004B0933">
              <w:rPr>
                <w:szCs w:val="22"/>
              </w:rPr>
              <w:t xml:space="preserve"> </w:t>
            </w:r>
            <w:r w:rsidRPr="003628A1">
              <w:rPr>
                <w:szCs w:val="22"/>
              </w:rPr>
              <w:t>applicable</w:t>
            </w:r>
            <w:r w:rsidR="004B0933">
              <w:rPr>
                <w:szCs w:val="22"/>
              </w:rPr>
              <w:t xml:space="preserve"> </w:t>
            </w:r>
            <w:r w:rsidRPr="003628A1">
              <w:rPr>
                <w:szCs w:val="22"/>
              </w:rPr>
              <w:t>Zone</w:t>
            </w:r>
            <w:r w:rsidR="004B0933">
              <w:rPr>
                <w:szCs w:val="22"/>
              </w:rPr>
              <w:t xml:space="preserve"> </w:t>
            </w:r>
            <w:r w:rsidRPr="003628A1">
              <w:rPr>
                <w:szCs w:val="22"/>
              </w:rPr>
              <w:t>ID</w:t>
            </w:r>
            <w:r w:rsidR="004B0933">
              <w:rPr>
                <w:szCs w:val="22"/>
              </w:rPr>
              <w:t xml:space="preserve"> </w:t>
            </w:r>
            <w:r w:rsidRPr="003628A1">
              <w:rPr>
                <w:szCs w:val="22"/>
              </w:rPr>
              <w:t>may</w:t>
            </w:r>
            <w:r w:rsidR="004B0933">
              <w:rPr>
                <w:szCs w:val="22"/>
              </w:rPr>
              <w:t xml:space="preserve"> </w:t>
            </w:r>
            <w:r w:rsidRPr="003628A1">
              <w:rPr>
                <w:szCs w:val="22"/>
              </w:rPr>
              <w:t>be</w:t>
            </w:r>
            <w:r w:rsidR="004B0933">
              <w:rPr>
                <w:szCs w:val="22"/>
              </w:rPr>
              <w:t xml:space="preserve"> </w:t>
            </w:r>
            <w:r w:rsidRPr="003628A1">
              <w:rPr>
                <w:szCs w:val="22"/>
              </w:rPr>
              <w:t>found</w:t>
            </w:r>
            <w:r w:rsidR="004B0933">
              <w:rPr>
                <w:szCs w:val="22"/>
              </w:rPr>
              <w:t xml:space="preserve"> </w:t>
            </w:r>
            <w:r w:rsidRPr="003628A1">
              <w:rPr>
                <w:szCs w:val="22"/>
              </w:rPr>
              <w:t>in</w:t>
            </w:r>
            <w:r w:rsidR="004B0933">
              <w:rPr>
                <w:szCs w:val="22"/>
              </w:rPr>
              <w:t xml:space="preserve"> </w:t>
            </w:r>
            <w:r w:rsidRPr="003628A1">
              <w:rPr>
                <w:szCs w:val="22"/>
              </w:rPr>
              <w:t>column</w:t>
            </w:r>
            <w:r w:rsidR="004B0933">
              <w:rPr>
                <w:szCs w:val="22"/>
              </w:rPr>
              <w:t xml:space="preserve"> </w:t>
            </w:r>
            <w:r w:rsidRPr="003628A1">
              <w:rPr>
                <w:szCs w:val="22"/>
              </w:rPr>
              <w:t>7</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Pr="003628A1">
              <w:rPr>
                <w:szCs w:val="22"/>
              </w:rPr>
              <w:t>applicable</w:t>
            </w:r>
            <w:r w:rsidR="004B0933">
              <w:rPr>
                <w:szCs w:val="22"/>
              </w:rPr>
              <w:t xml:space="preserve"> </w:t>
            </w:r>
            <w:r w:rsidRPr="003628A1">
              <w:rPr>
                <w:szCs w:val="22"/>
              </w:rPr>
              <w:t>settlement</w:t>
            </w:r>
            <w:r w:rsidR="004B0933">
              <w:rPr>
                <w:szCs w:val="22"/>
              </w:rPr>
              <w:t xml:space="preserve"> </w:t>
            </w:r>
            <w:r w:rsidRPr="003628A1">
              <w:rPr>
                <w:szCs w:val="22"/>
              </w:rPr>
              <w:t>statement</w:t>
            </w:r>
            <w:r w:rsidR="004B0933">
              <w:rPr>
                <w:szCs w:val="22"/>
              </w:rPr>
              <w:t xml:space="preserve"> </w:t>
            </w:r>
            <w:r w:rsidRPr="003628A1">
              <w:rPr>
                <w:szCs w:val="22"/>
              </w:rPr>
              <w:t>detail</w:t>
            </w:r>
            <w:r w:rsidR="004B0933">
              <w:rPr>
                <w:szCs w:val="22"/>
              </w:rPr>
              <w:t xml:space="preserve"> </w:t>
            </w:r>
            <w:r w:rsidRPr="003628A1">
              <w:rPr>
                <w:szCs w:val="22"/>
              </w:rPr>
              <w:t>record</w:t>
            </w:r>
            <w:r w:rsidR="004B0933">
              <w:rPr>
                <w:szCs w:val="22"/>
              </w:rPr>
              <w:t xml:space="preserve"> </w:t>
            </w:r>
            <w:r w:rsidRPr="003628A1">
              <w:rPr>
                <w:szCs w:val="22"/>
              </w:rPr>
              <w:t>(see</w:t>
            </w:r>
            <w:r w:rsidR="004B0933">
              <w:rPr>
                <w:szCs w:val="22"/>
              </w:rPr>
              <w:t xml:space="preserve"> </w:t>
            </w:r>
            <w:r w:rsidRPr="003628A1">
              <w:rPr>
                <w:szCs w:val="22"/>
              </w:rPr>
              <w:t>also,</w:t>
            </w:r>
            <w:r w:rsidR="004B0933">
              <w:rPr>
                <w:szCs w:val="22"/>
              </w:rPr>
              <w:t xml:space="preserve"> </w:t>
            </w:r>
            <w:r w:rsidRPr="003628A1">
              <w:rPr>
                <w:szCs w:val="22"/>
              </w:rPr>
              <w:t>the</w:t>
            </w:r>
            <w:r w:rsidR="004B0933">
              <w:rPr>
                <w:szCs w:val="22"/>
              </w:rPr>
              <w:t xml:space="preserve"> </w:t>
            </w:r>
            <w:r w:rsidRPr="003628A1">
              <w:rPr>
                <w:szCs w:val="22"/>
              </w:rPr>
              <w:t>Technical</w:t>
            </w:r>
            <w:r w:rsidR="004B0933">
              <w:rPr>
                <w:szCs w:val="22"/>
              </w:rPr>
              <w:t xml:space="preserve"> </w:t>
            </w:r>
            <w:r w:rsidRPr="003628A1">
              <w:rPr>
                <w:szCs w:val="22"/>
              </w:rPr>
              <w:t>Interface</w:t>
            </w:r>
            <w:r w:rsidR="004B0933">
              <w:rPr>
                <w:szCs w:val="22"/>
              </w:rPr>
              <w:t xml:space="preserve"> </w:t>
            </w:r>
            <w:r w:rsidRPr="003628A1">
              <w:rPr>
                <w:szCs w:val="22"/>
              </w:rPr>
              <w:t>Document</w:t>
            </w:r>
            <w:r w:rsidR="004B0933">
              <w:rPr>
                <w:szCs w:val="22"/>
              </w:rPr>
              <w:t xml:space="preserve"> </w:t>
            </w:r>
            <w:r w:rsidRPr="003628A1">
              <w:rPr>
                <w:szCs w:val="22"/>
              </w:rPr>
              <w:t>entitled,</w:t>
            </w:r>
            <w:r w:rsidR="004B0933">
              <w:rPr>
                <w:szCs w:val="22"/>
              </w:rPr>
              <w:t xml:space="preserve"> </w:t>
            </w:r>
            <w:r w:rsidRPr="003628A1">
              <w:rPr>
                <w:szCs w:val="22"/>
              </w:rPr>
              <w:t>“Detail</w:t>
            </w:r>
            <w:r w:rsidR="004B0933">
              <w:rPr>
                <w:szCs w:val="22"/>
              </w:rPr>
              <w:t xml:space="preserve"> </w:t>
            </w:r>
            <w:r w:rsidRPr="003628A1">
              <w:rPr>
                <w:szCs w:val="22"/>
              </w:rPr>
              <w:t>Field</w:t>
            </w:r>
            <w:r w:rsidR="004B0933">
              <w:rPr>
                <w:szCs w:val="22"/>
              </w:rPr>
              <w:t xml:space="preserve"> </w:t>
            </w:r>
            <w:r w:rsidRPr="003628A1">
              <w:rPr>
                <w:szCs w:val="22"/>
              </w:rPr>
              <w:t>Description”).</w:t>
            </w:r>
          </w:p>
          <w:p w14:paraId="7B44543D" w14:textId="05699F00" w:rsidR="007B41F3" w:rsidRPr="003628A1" w:rsidRDefault="00BE284F" w:rsidP="002D4BA1">
            <w:pPr>
              <w:pStyle w:val="ListParagraph"/>
              <w:numPr>
                <w:ilvl w:val="0"/>
                <w:numId w:val="8"/>
              </w:numPr>
              <w:spacing w:before="20" w:after="40"/>
              <w:ind w:left="360"/>
              <w:rPr>
                <w:szCs w:val="22"/>
              </w:rPr>
            </w:pPr>
            <w:r w:rsidRPr="003628A1">
              <w:rPr>
                <w:szCs w:val="22"/>
              </w:rPr>
              <w:t>A</w:t>
            </w:r>
            <w:r w:rsidR="004B0933">
              <w:rPr>
                <w:szCs w:val="22"/>
              </w:rPr>
              <w:t xml:space="preserve"> </w:t>
            </w:r>
            <w:r w:rsidRPr="003628A1">
              <w:rPr>
                <w:szCs w:val="22"/>
              </w:rPr>
              <w:t>complete</w:t>
            </w:r>
            <w:r w:rsidR="004B0933">
              <w:rPr>
                <w:szCs w:val="22"/>
              </w:rPr>
              <w:t xml:space="preserve"> </w:t>
            </w:r>
            <w:r w:rsidRPr="003628A1">
              <w:rPr>
                <w:szCs w:val="22"/>
              </w:rPr>
              <w:t>list</w:t>
            </w:r>
            <w:r w:rsidR="004B0933">
              <w:rPr>
                <w:szCs w:val="22"/>
              </w:rPr>
              <w:t xml:space="preserve"> </w:t>
            </w:r>
            <w:r w:rsidRPr="003628A1">
              <w:rPr>
                <w:szCs w:val="22"/>
              </w:rPr>
              <w:t>of</w:t>
            </w:r>
            <w:r w:rsidR="004B0933">
              <w:rPr>
                <w:szCs w:val="22"/>
              </w:rPr>
              <w:t xml:space="preserve"> </w:t>
            </w:r>
            <w:r w:rsidRPr="003628A1">
              <w:rPr>
                <w:szCs w:val="22"/>
              </w:rPr>
              <w:t>Zones</w:t>
            </w:r>
            <w:r w:rsidR="004B0933">
              <w:rPr>
                <w:szCs w:val="22"/>
              </w:rPr>
              <w:t xml:space="preserve"> </w:t>
            </w:r>
            <w:r w:rsidRPr="003628A1">
              <w:rPr>
                <w:szCs w:val="22"/>
              </w:rPr>
              <w:t>may</w:t>
            </w:r>
            <w:r w:rsidR="004B0933">
              <w:rPr>
                <w:szCs w:val="22"/>
              </w:rPr>
              <w:t xml:space="preserve"> </w:t>
            </w:r>
            <w:r w:rsidRPr="003628A1">
              <w:rPr>
                <w:szCs w:val="22"/>
              </w:rPr>
              <w:t>be</w:t>
            </w:r>
            <w:r w:rsidR="004B0933">
              <w:rPr>
                <w:szCs w:val="22"/>
              </w:rPr>
              <w:t xml:space="preserve"> </w:t>
            </w:r>
            <w:r w:rsidRPr="003628A1">
              <w:rPr>
                <w:szCs w:val="22"/>
              </w:rPr>
              <w:t>found</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Technical</w:t>
            </w:r>
            <w:r w:rsidR="004B0933">
              <w:rPr>
                <w:szCs w:val="22"/>
              </w:rPr>
              <w:t xml:space="preserve"> </w:t>
            </w:r>
            <w:r w:rsidRPr="003628A1">
              <w:rPr>
                <w:szCs w:val="22"/>
              </w:rPr>
              <w:t>Interface</w:t>
            </w:r>
            <w:r w:rsidR="004B0933">
              <w:rPr>
                <w:szCs w:val="22"/>
              </w:rPr>
              <w:t xml:space="preserve"> </w:t>
            </w:r>
            <w:r w:rsidRPr="003628A1">
              <w:rPr>
                <w:szCs w:val="22"/>
              </w:rPr>
              <w:t>Document</w:t>
            </w:r>
            <w:r w:rsidR="004B0933">
              <w:rPr>
                <w:szCs w:val="22"/>
              </w:rPr>
              <w:t xml:space="preserve"> </w:t>
            </w:r>
            <w:r w:rsidRPr="003628A1">
              <w:rPr>
                <w:szCs w:val="22"/>
              </w:rPr>
              <w:t>entitled,</w:t>
            </w:r>
            <w:r w:rsidR="004B0933">
              <w:rPr>
                <w:szCs w:val="22"/>
              </w:rPr>
              <w:t xml:space="preserve"> </w:t>
            </w:r>
            <w:r w:rsidRPr="003628A1">
              <w:rPr>
                <w:szCs w:val="22"/>
              </w:rPr>
              <w:t>“Standing</w:t>
            </w:r>
            <w:r w:rsidR="004B0933">
              <w:rPr>
                <w:szCs w:val="22"/>
              </w:rPr>
              <w:t xml:space="preserve"> </w:t>
            </w:r>
            <w:r w:rsidRPr="003628A1">
              <w:rPr>
                <w:szCs w:val="22"/>
              </w:rPr>
              <w:t>Data”.</w:t>
            </w:r>
          </w:p>
        </w:tc>
      </w:tr>
      <w:tr w:rsidR="00BE284F" w:rsidRPr="003628A1" w14:paraId="2DC8265F" w14:textId="77777777" w:rsidTr="001373A7">
        <w:trPr>
          <w:cantSplit/>
          <w:jc w:val="center"/>
        </w:trPr>
        <w:tc>
          <w:tcPr>
            <w:tcW w:w="1334" w:type="dxa"/>
            <w:shd w:val="clear" w:color="auto" w:fill="auto"/>
            <w:vAlign w:val="center"/>
          </w:tcPr>
          <w:p w14:paraId="210296BA" w14:textId="75641D92" w:rsidR="00EC284E" w:rsidRPr="00411327" w:rsidRDefault="00814ABF" w:rsidP="00411327">
            <w:pPr>
              <w:pStyle w:val="TableBody"/>
              <w:jc w:val="center"/>
              <w:rPr>
                <w:b/>
              </w:rPr>
            </w:pPr>
            <w:r w:rsidRPr="00411327">
              <w:rPr>
                <w:b/>
              </w:rPr>
              <w:t>HST</w:t>
            </w:r>
            <w:r w:rsidR="004B0933" w:rsidRPr="00411327">
              <w:rPr>
                <w:b/>
              </w:rPr>
              <w:t xml:space="preserve"> </w:t>
            </w:r>
            <w:r w:rsidR="00BE284F" w:rsidRPr="00411327">
              <w:rPr>
                <w:b/>
              </w:rPr>
              <w:t>Tax</w:t>
            </w:r>
            <w:r w:rsidR="004B0933" w:rsidRPr="00411327">
              <w:rPr>
                <w:b/>
              </w:rPr>
              <w:t xml:space="preserve"> </w:t>
            </w:r>
            <w:r w:rsidR="00BE284F" w:rsidRPr="00411327">
              <w:rPr>
                <w:b/>
              </w:rPr>
              <w:t>Treatment</w:t>
            </w:r>
            <w:r w:rsidR="004B0933" w:rsidRPr="00411327">
              <w:rPr>
                <w:b/>
              </w:rPr>
              <w:t xml:space="preserve"> </w:t>
            </w:r>
            <w:r w:rsidR="00BE284F" w:rsidRPr="00411327">
              <w:rPr>
                <w:b/>
              </w:rPr>
              <w:t>for</w:t>
            </w:r>
            <w:r w:rsidR="004B0933" w:rsidRPr="00411327">
              <w:rPr>
                <w:b/>
              </w:rPr>
              <w:t xml:space="preserve"> </w:t>
            </w:r>
            <w:r w:rsidR="00BE284F" w:rsidRPr="00411327">
              <w:rPr>
                <w:b/>
              </w:rPr>
              <w:t>U</w:t>
            </w:r>
            <w:r w:rsidR="00DA077B" w:rsidRPr="00411327">
              <w:rPr>
                <w:b/>
              </w:rPr>
              <w:t>.</w:t>
            </w:r>
            <w:r w:rsidR="00BE284F" w:rsidRPr="00411327">
              <w:rPr>
                <w:b/>
              </w:rPr>
              <w:t>S</w:t>
            </w:r>
            <w:r w:rsidR="00DA077B" w:rsidRPr="00411327">
              <w:rPr>
                <w:b/>
              </w:rPr>
              <w:t>.</w:t>
            </w:r>
            <w:r w:rsidRPr="00411327">
              <w:rPr>
                <w:b/>
              </w:rPr>
              <w:t>,</w:t>
            </w:r>
            <w:r w:rsidR="004B0933" w:rsidRPr="00411327">
              <w:rPr>
                <w:b/>
              </w:rPr>
              <w:t xml:space="preserve"> </w:t>
            </w:r>
            <w:r w:rsidRPr="00411327">
              <w:rPr>
                <w:b/>
              </w:rPr>
              <w:t>Manitoba</w:t>
            </w:r>
            <w:r w:rsidR="004B0933" w:rsidRPr="00411327">
              <w:rPr>
                <w:b/>
              </w:rPr>
              <w:t xml:space="preserve"> </w:t>
            </w:r>
            <w:r w:rsidRPr="00411327">
              <w:rPr>
                <w:b/>
              </w:rPr>
              <w:t>and</w:t>
            </w:r>
            <w:r w:rsidR="004B0933" w:rsidRPr="00411327">
              <w:rPr>
                <w:b/>
              </w:rPr>
              <w:t xml:space="preserve"> </w:t>
            </w:r>
            <w:r w:rsidRPr="00411327">
              <w:rPr>
                <w:b/>
              </w:rPr>
              <w:t>Quebec</w:t>
            </w:r>
            <w:r w:rsidR="004B0933" w:rsidRPr="00411327">
              <w:rPr>
                <w:b/>
              </w:rPr>
              <w:t xml:space="preserve"> </w:t>
            </w:r>
            <w:r w:rsidR="00BE284F" w:rsidRPr="00411327">
              <w:rPr>
                <w:b/>
              </w:rPr>
              <w:t>Generation</w:t>
            </w:r>
          </w:p>
        </w:tc>
        <w:tc>
          <w:tcPr>
            <w:tcW w:w="12690" w:type="dxa"/>
            <w:shd w:val="clear" w:color="auto" w:fill="auto"/>
          </w:tcPr>
          <w:p w14:paraId="7B5D15EA" w14:textId="729184E8" w:rsidR="007B41F3" w:rsidRPr="003628A1" w:rsidRDefault="00BE284F" w:rsidP="002D4BA1">
            <w:pPr>
              <w:pStyle w:val="ListParagraph"/>
              <w:numPr>
                <w:ilvl w:val="0"/>
                <w:numId w:val="8"/>
              </w:numPr>
              <w:spacing w:before="20" w:after="40"/>
              <w:ind w:left="360"/>
              <w:rPr>
                <w:szCs w:val="22"/>
              </w:rPr>
            </w:pPr>
            <w:r w:rsidRPr="003628A1">
              <w:rPr>
                <w:szCs w:val="22"/>
              </w:rPr>
              <w:t>This</w:t>
            </w:r>
            <w:r w:rsidR="004B0933">
              <w:rPr>
                <w:szCs w:val="22"/>
              </w:rPr>
              <w:t xml:space="preserve"> </w:t>
            </w:r>
            <w:r w:rsidRPr="003628A1">
              <w:rPr>
                <w:szCs w:val="22"/>
              </w:rPr>
              <w:t>column</w:t>
            </w:r>
            <w:r w:rsidR="004B0933">
              <w:rPr>
                <w:szCs w:val="22"/>
              </w:rPr>
              <w:t xml:space="preserve"> </w:t>
            </w:r>
            <w:r w:rsidRPr="003628A1">
              <w:rPr>
                <w:szCs w:val="22"/>
              </w:rPr>
              <w:t>indicates</w:t>
            </w:r>
            <w:r w:rsidR="004B0933">
              <w:rPr>
                <w:szCs w:val="22"/>
              </w:rPr>
              <w:t xml:space="preserve"> </w:t>
            </w:r>
            <w:r w:rsidRPr="003628A1">
              <w:rPr>
                <w:szCs w:val="22"/>
              </w:rPr>
              <w:t>the</w:t>
            </w:r>
            <w:r w:rsidR="004B0933">
              <w:rPr>
                <w:szCs w:val="22"/>
              </w:rPr>
              <w:t xml:space="preserve"> </w:t>
            </w:r>
            <w:r w:rsidRPr="003628A1">
              <w:rPr>
                <w:szCs w:val="22"/>
              </w:rPr>
              <w:t>percentage</w:t>
            </w:r>
            <w:r w:rsidR="004B0933">
              <w:rPr>
                <w:szCs w:val="22"/>
              </w:rPr>
              <w:t xml:space="preserve"> </w:t>
            </w:r>
            <w:r w:rsidRPr="003628A1">
              <w:rPr>
                <w:szCs w:val="22"/>
              </w:rPr>
              <w:t>levy</w:t>
            </w:r>
            <w:r w:rsidR="004B0933">
              <w:rPr>
                <w:szCs w:val="22"/>
              </w:rPr>
              <w:t xml:space="preserve"> </w:t>
            </w:r>
            <w:r w:rsidRPr="003628A1">
              <w:rPr>
                <w:szCs w:val="22"/>
              </w:rPr>
              <w:t>as</w:t>
            </w:r>
            <w:r w:rsidR="004B0933">
              <w:rPr>
                <w:szCs w:val="22"/>
              </w:rPr>
              <w:t xml:space="preserve"> </w:t>
            </w:r>
            <w:r w:rsidRPr="003628A1">
              <w:rPr>
                <w:szCs w:val="22"/>
              </w:rPr>
              <w:t>per</w:t>
            </w:r>
            <w:r w:rsidR="004B0933">
              <w:rPr>
                <w:szCs w:val="22"/>
              </w:rPr>
              <w:t xml:space="preserve"> </w:t>
            </w:r>
            <w:r w:rsidRPr="003628A1">
              <w:rPr>
                <w:szCs w:val="22"/>
              </w:rPr>
              <w:t>the</w:t>
            </w:r>
            <w:r w:rsidR="004B0933">
              <w:rPr>
                <w:szCs w:val="22"/>
              </w:rPr>
              <w:t xml:space="preserve"> </w:t>
            </w:r>
            <w:r w:rsidR="00814ABF" w:rsidRPr="003628A1">
              <w:rPr>
                <w:szCs w:val="22"/>
              </w:rPr>
              <w:t>Harmonized</w:t>
            </w:r>
            <w:r w:rsidR="004B0933">
              <w:rPr>
                <w:szCs w:val="22"/>
              </w:rPr>
              <w:t xml:space="preserve"> </w:t>
            </w:r>
            <w:r w:rsidR="00814ABF" w:rsidRPr="003628A1">
              <w:rPr>
                <w:szCs w:val="22"/>
              </w:rPr>
              <w:t>Sales</w:t>
            </w:r>
            <w:r w:rsidR="004B0933">
              <w:rPr>
                <w:szCs w:val="22"/>
              </w:rPr>
              <w:t xml:space="preserve"> </w:t>
            </w:r>
            <w:r w:rsidRPr="003628A1">
              <w:rPr>
                <w:szCs w:val="22"/>
              </w:rPr>
              <w:t>Tax</w:t>
            </w:r>
            <w:r w:rsidR="004B0933">
              <w:rPr>
                <w:szCs w:val="22"/>
              </w:rPr>
              <w:t xml:space="preserve"> </w:t>
            </w:r>
            <w:r w:rsidRPr="003628A1">
              <w:rPr>
                <w:szCs w:val="22"/>
              </w:rPr>
              <w:t>(</w:t>
            </w:r>
            <w:r w:rsidR="00814ABF" w:rsidRPr="003628A1">
              <w:rPr>
                <w:szCs w:val="22"/>
              </w:rPr>
              <w:t>HST</w:t>
            </w:r>
            <w:r w:rsidRPr="003628A1">
              <w:rPr>
                <w:szCs w:val="22"/>
              </w:rPr>
              <w:t>).</w:t>
            </w:r>
          </w:p>
          <w:p w14:paraId="3D1EA2A0" w14:textId="77F02032" w:rsidR="007B41F3" w:rsidRPr="003628A1" w:rsidRDefault="00BE284F" w:rsidP="002D4BA1">
            <w:pPr>
              <w:pStyle w:val="ListParagraph"/>
              <w:numPr>
                <w:ilvl w:val="0"/>
                <w:numId w:val="8"/>
              </w:numPr>
              <w:spacing w:before="20" w:after="40"/>
              <w:ind w:left="360"/>
              <w:rPr>
                <w:szCs w:val="22"/>
              </w:rPr>
            </w:pPr>
            <w:r w:rsidRPr="003628A1">
              <w:rPr>
                <w:szCs w:val="22"/>
              </w:rPr>
              <w:t>Zones</w:t>
            </w:r>
            <w:r w:rsidR="004B0933">
              <w:rPr>
                <w:szCs w:val="22"/>
              </w:rPr>
              <w:t xml:space="preserve"> </w:t>
            </w:r>
            <w:r w:rsidRPr="003628A1">
              <w:rPr>
                <w:szCs w:val="22"/>
              </w:rPr>
              <w:t>used</w:t>
            </w:r>
            <w:r w:rsidR="004B0933">
              <w:rPr>
                <w:szCs w:val="22"/>
              </w:rPr>
              <w:t xml:space="preserve"> </w:t>
            </w:r>
            <w:r w:rsidRPr="003628A1">
              <w:rPr>
                <w:szCs w:val="22"/>
              </w:rPr>
              <w:t>for</w:t>
            </w:r>
            <w:r w:rsidR="004B0933">
              <w:rPr>
                <w:szCs w:val="22"/>
              </w:rPr>
              <w:t xml:space="preserve"> </w:t>
            </w:r>
            <w:r w:rsidRPr="003628A1">
              <w:rPr>
                <w:szCs w:val="22"/>
              </w:rPr>
              <w:t>Tax</w:t>
            </w:r>
            <w:r w:rsidR="004B0933">
              <w:rPr>
                <w:szCs w:val="22"/>
              </w:rPr>
              <w:t xml:space="preserve"> </w:t>
            </w:r>
            <w:r w:rsidRPr="003628A1">
              <w:rPr>
                <w:szCs w:val="22"/>
              </w:rPr>
              <w:t>Basis</w:t>
            </w:r>
            <w:r w:rsidR="004B0933">
              <w:rPr>
                <w:szCs w:val="22"/>
              </w:rPr>
              <w:t xml:space="preserve"> </w:t>
            </w:r>
            <w:r w:rsidR="00795FF0" w:rsidRPr="003628A1">
              <w:rPr>
                <w:szCs w:val="22"/>
              </w:rPr>
              <w:t>are</w:t>
            </w:r>
            <w:r w:rsidR="004B0933">
              <w:rPr>
                <w:szCs w:val="22"/>
              </w:rPr>
              <w:t xml:space="preserve"> </w:t>
            </w:r>
            <w:r w:rsidR="00DE6943" w:rsidRPr="003628A1">
              <w:rPr>
                <w:szCs w:val="22"/>
              </w:rPr>
              <w:t>(</w:t>
            </w:r>
            <w:r w:rsidRPr="003628A1">
              <w:rPr>
                <w:szCs w:val="22"/>
              </w:rPr>
              <w:t>NYSI</w:t>
            </w:r>
            <w:r w:rsidR="00DE6943" w:rsidRPr="003628A1">
              <w:rPr>
                <w:szCs w:val="22"/>
              </w:rPr>
              <w:t>)</w:t>
            </w:r>
            <w:r w:rsidR="004B0933">
              <w:rPr>
                <w:szCs w:val="22"/>
              </w:rPr>
              <w:t xml:space="preserve"> </w:t>
            </w:r>
            <w:r w:rsidRPr="003628A1">
              <w:rPr>
                <w:szCs w:val="22"/>
              </w:rPr>
              <w:t>for</w:t>
            </w:r>
            <w:r w:rsidR="004B0933">
              <w:rPr>
                <w:szCs w:val="22"/>
              </w:rPr>
              <w:t xml:space="preserve"> </w:t>
            </w:r>
            <w:r w:rsidRPr="003628A1">
              <w:rPr>
                <w:szCs w:val="22"/>
              </w:rPr>
              <w:t>US</w:t>
            </w:r>
            <w:r w:rsidR="004B0933">
              <w:rPr>
                <w:szCs w:val="22"/>
              </w:rPr>
              <w:t xml:space="preserve"> </w:t>
            </w:r>
            <w:r w:rsidRPr="003628A1">
              <w:rPr>
                <w:szCs w:val="22"/>
              </w:rPr>
              <w:t>Generation</w:t>
            </w:r>
            <w:r w:rsidR="00DE6943" w:rsidRPr="003628A1">
              <w:rPr>
                <w:szCs w:val="22"/>
              </w:rPr>
              <w:t>,</w:t>
            </w:r>
            <w:r w:rsidR="004B0933">
              <w:rPr>
                <w:szCs w:val="22"/>
              </w:rPr>
              <w:t xml:space="preserve"> </w:t>
            </w:r>
            <w:r w:rsidR="00DE6943" w:rsidRPr="003628A1">
              <w:rPr>
                <w:szCs w:val="22"/>
              </w:rPr>
              <w:t>(</w:t>
            </w:r>
            <w:r w:rsidR="00814ABF" w:rsidRPr="003628A1">
              <w:rPr>
                <w:szCs w:val="22"/>
              </w:rPr>
              <w:t>MBSI</w:t>
            </w:r>
            <w:r w:rsidR="00DE6943" w:rsidRPr="003628A1">
              <w:rPr>
                <w:szCs w:val="22"/>
              </w:rPr>
              <w:t>)</w:t>
            </w:r>
            <w:r w:rsidR="004B0933">
              <w:rPr>
                <w:szCs w:val="22"/>
              </w:rPr>
              <w:t xml:space="preserve"> </w:t>
            </w:r>
            <w:r w:rsidR="00DE6943" w:rsidRPr="003628A1">
              <w:rPr>
                <w:szCs w:val="22"/>
              </w:rPr>
              <w:t>for</w:t>
            </w:r>
            <w:r w:rsidR="004B0933">
              <w:rPr>
                <w:szCs w:val="22"/>
              </w:rPr>
              <w:t xml:space="preserve"> </w:t>
            </w:r>
            <w:r w:rsidR="00DE6943" w:rsidRPr="003628A1">
              <w:rPr>
                <w:szCs w:val="22"/>
              </w:rPr>
              <w:t>Manitoba</w:t>
            </w:r>
            <w:r w:rsidR="004B0933">
              <w:rPr>
                <w:szCs w:val="22"/>
              </w:rPr>
              <w:t xml:space="preserve"> </w:t>
            </w:r>
            <w:r w:rsidR="00DE6943" w:rsidRPr="003628A1">
              <w:rPr>
                <w:szCs w:val="22"/>
              </w:rPr>
              <w:t>Generation</w:t>
            </w:r>
            <w:r w:rsidR="004B0933">
              <w:rPr>
                <w:szCs w:val="22"/>
              </w:rPr>
              <w:t xml:space="preserve"> </w:t>
            </w:r>
            <w:r w:rsidR="00DE6943" w:rsidRPr="003628A1">
              <w:rPr>
                <w:szCs w:val="22"/>
              </w:rPr>
              <w:t>and</w:t>
            </w:r>
            <w:r w:rsidR="004B0933">
              <w:rPr>
                <w:szCs w:val="22"/>
              </w:rPr>
              <w:t xml:space="preserve"> </w:t>
            </w:r>
            <w:r w:rsidR="00DE6943" w:rsidRPr="003628A1">
              <w:rPr>
                <w:szCs w:val="22"/>
              </w:rPr>
              <w:t>(</w:t>
            </w:r>
            <w:r w:rsidR="00814ABF" w:rsidRPr="003628A1">
              <w:rPr>
                <w:szCs w:val="22"/>
              </w:rPr>
              <w:t>PQSI</w:t>
            </w:r>
            <w:r w:rsidR="00DE6943" w:rsidRPr="003628A1">
              <w:rPr>
                <w:szCs w:val="22"/>
              </w:rPr>
              <w:t>)</w:t>
            </w:r>
            <w:r w:rsidR="004B0933">
              <w:rPr>
                <w:szCs w:val="22"/>
              </w:rPr>
              <w:t xml:space="preserve"> </w:t>
            </w:r>
            <w:r w:rsidR="00DE6943" w:rsidRPr="003628A1">
              <w:rPr>
                <w:szCs w:val="22"/>
              </w:rPr>
              <w:t>for</w:t>
            </w:r>
            <w:r w:rsidR="004B0933">
              <w:rPr>
                <w:szCs w:val="22"/>
              </w:rPr>
              <w:t xml:space="preserve"> </w:t>
            </w:r>
            <w:r w:rsidR="0073064D" w:rsidRPr="003628A1">
              <w:rPr>
                <w:szCs w:val="22"/>
              </w:rPr>
              <w:t>Quebec</w:t>
            </w:r>
            <w:r w:rsidR="004B0933">
              <w:rPr>
                <w:szCs w:val="22"/>
              </w:rPr>
              <w:t xml:space="preserve"> </w:t>
            </w:r>
            <w:r w:rsidR="00DE6943" w:rsidRPr="003628A1">
              <w:rPr>
                <w:szCs w:val="22"/>
              </w:rPr>
              <w:t>Generation</w:t>
            </w:r>
            <w:r w:rsidRPr="003628A1">
              <w:rPr>
                <w:szCs w:val="22"/>
              </w:rPr>
              <w:t>.</w:t>
            </w:r>
          </w:p>
          <w:p w14:paraId="5B51AE43" w14:textId="228E1354" w:rsidR="007B41F3" w:rsidRPr="003628A1" w:rsidRDefault="00BE284F" w:rsidP="002D4BA1">
            <w:pPr>
              <w:pStyle w:val="ListParagraph"/>
              <w:numPr>
                <w:ilvl w:val="0"/>
                <w:numId w:val="8"/>
              </w:numPr>
              <w:spacing w:before="20" w:after="40"/>
              <w:ind w:left="360"/>
              <w:rPr>
                <w:szCs w:val="22"/>
              </w:rPr>
            </w:pPr>
            <w:r w:rsidRPr="003628A1">
              <w:rPr>
                <w:szCs w:val="22"/>
              </w:rPr>
              <w:t>The</w:t>
            </w:r>
            <w:r w:rsidR="004B0933">
              <w:rPr>
                <w:szCs w:val="22"/>
              </w:rPr>
              <w:t xml:space="preserve"> </w:t>
            </w:r>
            <w:r w:rsidRPr="003628A1">
              <w:rPr>
                <w:szCs w:val="22"/>
              </w:rPr>
              <w:t>applicable</w:t>
            </w:r>
            <w:r w:rsidR="004B0933">
              <w:rPr>
                <w:szCs w:val="22"/>
              </w:rPr>
              <w:t xml:space="preserve"> </w:t>
            </w:r>
            <w:r w:rsidRPr="003628A1">
              <w:rPr>
                <w:szCs w:val="22"/>
              </w:rPr>
              <w:t>Zone</w:t>
            </w:r>
            <w:r w:rsidR="004B0933">
              <w:rPr>
                <w:szCs w:val="22"/>
              </w:rPr>
              <w:t xml:space="preserve"> </w:t>
            </w:r>
            <w:r w:rsidRPr="003628A1">
              <w:rPr>
                <w:szCs w:val="22"/>
              </w:rPr>
              <w:t>ID</w:t>
            </w:r>
            <w:r w:rsidR="004B0933">
              <w:rPr>
                <w:szCs w:val="22"/>
              </w:rPr>
              <w:t xml:space="preserve"> </w:t>
            </w:r>
            <w:r w:rsidRPr="003628A1">
              <w:rPr>
                <w:szCs w:val="22"/>
              </w:rPr>
              <w:t>may</w:t>
            </w:r>
            <w:r w:rsidR="004B0933">
              <w:rPr>
                <w:szCs w:val="22"/>
              </w:rPr>
              <w:t xml:space="preserve"> </w:t>
            </w:r>
            <w:r w:rsidRPr="003628A1">
              <w:rPr>
                <w:szCs w:val="22"/>
              </w:rPr>
              <w:t>be</w:t>
            </w:r>
            <w:r w:rsidR="004B0933">
              <w:rPr>
                <w:szCs w:val="22"/>
              </w:rPr>
              <w:t xml:space="preserve"> </w:t>
            </w:r>
            <w:r w:rsidRPr="003628A1">
              <w:rPr>
                <w:szCs w:val="22"/>
              </w:rPr>
              <w:t>found</w:t>
            </w:r>
            <w:r w:rsidR="004B0933">
              <w:rPr>
                <w:szCs w:val="22"/>
              </w:rPr>
              <w:t xml:space="preserve"> </w:t>
            </w:r>
            <w:r w:rsidRPr="003628A1">
              <w:rPr>
                <w:szCs w:val="22"/>
              </w:rPr>
              <w:t>in</w:t>
            </w:r>
            <w:r w:rsidR="004B0933">
              <w:rPr>
                <w:szCs w:val="22"/>
              </w:rPr>
              <w:t xml:space="preserve"> </w:t>
            </w:r>
            <w:r w:rsidRPr="003628A1">
              <w:rPr>
                <w:szCs w:val="22"/>
              </w:rPr>
              <w:t>column</w:t>
            </w:r>
            <w:r w:rsidR="004B0933">
              <w:rPr>
                <w:szCs w:val="22"/>
              </w:rPr>
              <w:t xml:space="preserve"> </w:t>
            </w:r>
            <w:r w:rsidRPr="003628A1">
              <w:rPr>
                <w:szCs w:val="22"/>
              </w:rPr>
              <w:t>7</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Pr="003628A1">
              <w:rPr>
                <w:szCs w:val="22"/>
              </w:rPr>
              <w:t>applicable</w:t>
            </w:r>
            <w:r w:rsidR="004B0933">
              <w:rPr>
                <w:szCs w:val="22"/>
              </w:rPr>
              <w:t xml:space="preserve"> </w:t>
            </w:r>
            <w:r w:rsidRPr="003628A1">
              <w:rPr>
                <w:szCs w:val="22"/>
              </w:rPr>
              <w:t>settlement</w:t>
            </w:r>
            <w:r w:rsidR="004B0933">
              <w:rPr>
                <w:szCs w:val="22"/>
              </w:rPr>
              <w:t xml:space="preserve"> </w:t>
            </w:r>
            <w:r w:rsidRPr="003628A1">
              <w:rPr>
                <w:szCs w:val="22"/>
              </w:rPr>
              <w:t>statement</w:t>
            </w:r>
            <w:r w:rsidR="004B0933">
              <w:rPr>
                <w:szCs w:val="22"/>
              </w:rPr>
              <w:t xml:space="preserve"> </w:t>
            </w:r>
            <w:r w:rsidRPr="003628A1">
              <w:rPr>
                <w:szCs w:val="22"/>
              </w:rPr>
              <w:t>detail</w:t>
            </w:r>
            <w:r w:rsidR="004B0933">
              <w:rPr>
                <w:szCs w:val="22"/>
              </w:rPr>
              <w:t xml:space="preserve"> </w:t>
            </w:r>
            <w:r w:rsidRPr="003628A1">
              <w:rPr>
                <w:szCs w:val="22"/>
              </w:rPr>
              <w:t>record</w:t>
            </w:r>
            <w:r w:rsidR="004B0933">
              <w:rPr>
                <w:szCs w:val="22"/>
              </w:rPr>
              <w:t xml:space="preserve"> </w:t>
            </w:r>
            <w:r w:rsidRPr="003628A1">
              <w:rPr>
                <w:szCs w:val="22"/>
              </w:rPr>
              <w:t>(see</w:t>
            </w:r>
            <w:r w:rsidR="004B0933">
              <w:rPr>
                <w:szCs w:val="22"/>
              </w:rPr>
              <w:t xml:space="preserve"> </w:t>
            </w:r>
            <w:r w:rsidRPr="003628A1">
              <w:rPr>
                <w:szCs w:val="22"/>
              </w:rPr>
              <w:t>also,</w:t>
            </w:r>
            <w:r w:rsidR="004B0933">
              <w:rPr>
                <w:szCs w:val="22"/>
              </w:rPr>
              <w:t xml:space="preserve"> </w:t>
            </w:r>
            <w:r w:rsidRPr="003628A1">
              <w:rPr>
                <w:szCs w:val="22"/>
              </w:rPr>
              <w:t>the</w:t>
            </w:r>
            <w:r w:rsidR="004B0933">
              <w:rPr>
                <w:szCs w:val="22"/>
              </w:rPr>
              <w:t xml:space="preserve"> </w:t>
            </w:r>
            <w:r w:rsidRPr="003628A1">
              <w:rPr>
                <w:szCs w:val="22"/>
              </w:rPr>
              <w:t>Technical</w:t>
            </w:r>
            <w:r w:rsidR="004B0933">
              <w:rPr>
                <w:szCs w:val="22"/>
              </w:rPr>
              <w:t xml:space="preserve"> </w:t>
            </w:r>
            <w:r w:rsidRPr="003628A1">
              <w:rPr>
                <w:szCs w:val="22"/>
              </w:rPr>
              <w:t>Interface</w:t>
            </w:r>
            <w:r w:rsidR="004B0933">
              <w:rPr>
                <w:szCs w:val="22"/>
              </w:rPr>
              <w:t xml:space="preserve"> </w:t>
            </w:r>
            <w:r w:rsidRPr="003628A1">
              <w:rPr>
                <w:szCs w:val="22"/>
              </w:rPr>
              <w:t>Document</w:t>
            </w:r>
            <w:r w:rsidR="004B0933">
              <w:rPr>
                <w:szCs w:val="22"/>
              </w:rPr>
              <w:t xml:space="preserve"> </w:t>
            </w:r>
            <w:r w:rsidRPr="003628A1">
              <w:rPr>
                <w:szCs w:val="22"/>
              </w:rPr>
              <w:t>entitled,</w:t>
            </w:r>
            <w:r w:rsidR="004B0933">
              <w:rPr>
                <w:szCs w:val="22"/>
              </w:rPr>
              <w:t xml:space="preserve"> </w:t>
            </w:r>
            <w:r w:rsidRPr="003628A1">
              <w:rPr>
                <w:szCs w:val="22"/>
              </w:rPr>
              <w:t>“Detail</w:t>
            </w:r>
            <w:r w:rsidR="004B0933">
              <w:rPr>
                <w:szCs w:val="22"/>
              </w:rPr>
              <w:t xml:space="preserve"> </w:t>
            </w:r>
            <w:r w:rsidRPr="003628A1">
              <w:rPr>
                <w:szCs w:val="22"/>
              </w:rPr>
              <w:t>Field</w:t>
            </w:r>
            <w:r w:rsidR="004B0933">
              <w:rPr>
                <w:szCs w:val="22"/>
              </w:rPr>
              <w:t xml:space="preserve"> </w:t>
            </w:r>
            <w:r w:rsidRPr="003628A1">
              <w:rPr>
                <w:szCs w:val="22"/>
              </w:rPr>
              <w:t>Description”).</w:t>
            </w:r>
          </w:p>
          <w:p w14:paraId="67972DE2" w14:textId="23F4B70D" w:rsidR="007B41F3" w:rsidRPr="003628A1" w:rsidRDefault="00BE284F" w:rsidP="002D4BA1">
            <w:pPr>
              <w:pStyle w:val="ListParagraph"/>
              <w:numPr>
                <w:ilvl w:val="0"/>
                <w:numId w:val="8"/>
              </w:numPr>
              <w:spacing w:before="20" w:after="40"/>
              <w:ind w:left="360"/>
              <w:rPr>
                <w:szCs w:val="22"/>
              </w:rPr>
            </w:pPr>
            <w:r w:rsidRPr="003628A1">
              <w:rPr>
                <w:szCs w:val="22"/>
              </w:rPr>
              <w:t>A</w:t>
            </w:r>
            <w:r w:rsidR="004B0933">
              <w:rPr>
                <w:szCs w:val="22"/>
              </w:rPr>
              <w:t xml:space="preserve"> </w:t>
            </w:r>
            <w:r w:rsidRPr="003628A1">
              <w:rPr>
                <w:szCs w:val="22"/>
              </w:rPr>
              <w:t>complete</w:t>
            </w:r>
            <w:r w:rsidR="004B0933">
              <w:rPr>
                <w:szCs w:val="22"/>
              </w:rPr>
              <w:t xml:space="preserve"> </w:t>
            </w:r>
            <w:r w:rsidRPr="003628A1">
              <w:rPr>
                <w:szCs w:val="22"/>
              </w:rPr>
              <w:t>list</w:t>
            </w:r>
            <w:r w:rsidR="004B0933">
              <w:rPr>
                <w:szCs w:val="22"/>
              </w:rPr>
              <w:t xml:space="preserve"> </w:t>
            </w:r>
            <w:r w:rsidRPr="003628A1">
              <w:rPr>
                <w:szCs w:val="22"/>
              </w:rPr>
              <w:t>of</w:t>
            </w:r>
            <w:r w:rsidR="004B0933">
              <w:rPr>
                <w:szCs w:val="22"/>
              </w:rPr>
              <w:t xml:space="preserve"> </w:t>
            </w:r>
            <w:r w:rsidRPr="003628A1">
              <w:rPr>
                <w:szCs w:val="22"/>
              </w:rPr>
              <w:t>Zones</w:t>
            </w:r>
            <w:r w:rsidR="004B0933">
              <w:rPr>
                <w:szCs w:val="22"/>
              </w:rPr>
              <w:t xml:space="preserve"> </w:t>
            </w:r>
            <w:r w:rsidRPr="003628A1">
              <w:rPr>
                <w:szCs w:val="22"/>
              </w:rPr>
              <w:t>may</w:t>
            </w:r>
            <w:r w:rsidR="004B0933">
              <w:rPr>
                <w:szCs w:val="22"/>
              </w:rPr>
              <w:t xml:space="preserve"> </w:t>
            </w:r>
            <w:r w:rsidRPr="003628A1">
              <w:rPr>
                <w:szCs w:val="22"/>
              </w:rPr>
              <w:t>be</w:t>
            </w:r>
            <w:r w:rsidR="004B0933">
              <w:rPr>
                <w:szCs w:val="22"/>
              </w:rPr>
              <w:t xml:space="preserve"> </w:t>
            </w:r>
            <w:r w:rsidRPr="003628A1">
              <w:rPr>
                <w:szCs w:val="22"/>
              </w:rPr>
              <w:t>found</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Technical</w:t>
            </w:r>
            <w:r w:rsidR="004B0933">
              <w:rPr>
                <w:szCs w:val="22"/>
              </w:rPr>
              <w:t xml:space="preserve"> </w:t>
            </w:r>
            <w:r w:rsidRPr="003628A1">
              <w:rPr>
                <w:szCs w:val="22"/>
              </w:rPr>
              <w:t>Interface</w:t>
            </w:r>
            <w:r w:rsidR="004B0933">
              <w:rPr>
                <w:szCs w:val="22"/>
              </w:rPr>
              <w:t xml:space="preserve"> </w:t>
            </w:r>
            <w:r w:rsidRPr="003628A1">
              <w:rPr>
                <w:szCs w:val="22"/>
              </w:rPr>
              <w:t>Document</w:t>
            </w:r>
            <w:r w:rsidR="004B0933">
              <w:rPr>
                <w:szCs w:val="22"/>
              </w:rPr>
              <w:t xml:space="preserve"> </w:t>
            </w:r>
            <w:r w:rsidRPr="003628A1">
              <w:rPr>
                <w:szCs w:val="22"/>
              </w:rPr>
              <w:t>entitled,</w:t>
            </w:r>
            <w:r w:rsidR="004B0933">
              <w:rPr>
                <w:szCs w:val="22"/>
              </w:rPr>
              <w:t xml:space="preserve"> </w:t>
            </w:r>
            <w:r w:rsidRPr="003628A1">
              <w:rPr>
                <w:szCs w:val="22"/>
              </w:rPr>
              <w:t>“Standing</w:t>
            </w:r>
            <w:r w:rsidR="004B0933">
              <w:rPr>
                <w:szCs w:val="22"/>
              </w:rPr>
              <w:t xml:space="preserve"> </w:t>
            </w:r>
            <w:r w:rsidRPr="003628A1">
              <w:rPr>
                <w:szCs w:val="22"/>
              </w:rPr>
              <w:t>Data”.</w:t>
            </w:r>
          </w:p>
        </w:tc>
      </w:tr>
      <w:tr w:rsidR="00BE284F" w:rsidRPr="003628A1" w14:paraId="0FD63BE7" w14:textId="77777777" w:rsidTr="001373A7">
        <w:trPr>
          <w:cantSplit/>
          <w:jc w:val="center"/>
        </w:trPr>
        <w:tc>
          <w:tcPr>
            <w:tcW w:w="1334" w:type="dxa"/>
            <w:shd w:val="clear" w:color="auto" w:fill="auto"/>
          </w:tcPr>
          <w:p w14:paraId="7274DA3C" w14:textId="7F434F1F" w:rsidR="00BE284F" w:rsidRPr="00411327" w:rsidRDefault="00814ABF" w:rsidP="00411327">
            <w:pPr>
              <w:pStyle w:val="TableBody"/>
              <w:jc w:val="center"/>
              <w:rPr>
                <w:b/>
              </w:rPr>
            </w:pPr>
            <w:r w:rsidRPr="00411327">
              <w:rPr>
                <w:b/>
              </w:rPr>
              <w:t>HST</w:t>
            </w:r>
            <w:r w:rsidR="004B0933" w:rsidRPr="00411327">
              <w:rPr>
                <w:b/>
              </w:rPr>
              <w:t xml:space="preserve"> </w:t>
            </w:r>
            <w:r w:rsidR="00BE284F" w:rsidRPr="00411327">
              <w:rPr>
                <w:b/>
              </w:rPr>
              <w:t>Tax</w:t>
            </w:r>
            <w:r w:rsidR="004B0933" w:rsidRPr="00411327">
              <w:rPr>
                <w:b/>
              </w:rPr>
              <w:t xml:space="preserve"> </w:t>
            </w:r>
            <w:r w:rsidR="00BE284F" w:rsidRPr="00411327">
              <w:rPr>
                <w:b/>
              </w:rPr>
              <w:t>Treatment</w:t>
            </w:r>
            <w:r w:rsidR="004B0933" w:rsidRPr="00411327">
              <w:rPr>
                <w:b/>
              </w:rPr>
              <w:t xml:space="preserve"> </w:t>
            </w:r>
            <w:r w:rsidR="00BE284F" w:rsidRPr="00411327">
              <w:rPr>
                <w:b/>
              </w:rPr>
              <w:t>for</w:t>
            </w:r>
            <w:r w:rsidR="004B0933" w:rsidRPr="00411327">
              <w:rPr>
                <w:b/>
              </w:rPr>
              <w:t xml:space="preserve"> </w:t>
            </w:r>
            <w:r w:rsidR="00BE284F" w:rsidRPr="00411327">
              <w:rPr>
                <w:b/>
              </w:rPr>
              <w:t>US</w:t>
            </w:r>
            <w:r w:rsidR="004B0933" w:rsidRPr="00411327">
              <w:rPr>
                <w:b/>
              </w:rPr>
              <w:t xml:space="preserve"> </w:t>
            </w:r>
            <w:r w:rsidR="00BE284F" w:rsidRPr="00411327">
              <w:rPr>
                <w:b/>
              </w:rPr>
              <w:t>Load</w:t>
            </w:r>
          </w:p>
        </w:tc>
        <w:tc>
          <w:tcPr>
            <w:tcW w:w="12690" w:type="dxa"/>
            <w:shd w:val="clear" w:color="auto" w:fill="auto"/>
          </w:tcPr>
          <w:p w14:paraId="07E513D4" w14:textId="2F0FA042" w:rsidR="007B41F3" w:rsidRPr="003628A1" w:rsidRDefault="00BE284F" w:rsidP="002D4BA1">
            <w:pPr>
              <w:pStyle w:val="ListParagraph"/>
              <w:numPr>
                <w:ilvl w:val="0"/>
                <w:numId w:val="8"/>
              </w:numPr>
              <w:spacing w:before="20" w:after="40"/>
              <w:ind w:left="360"/>
              <w:rPr>
                <w:szCs w:val="22"/>
              </w:rPr>
            </w:pPr>
            <w:r w:rsidRPr="003628A1">
              <w:rPr>
                <w:szCs w:val="22"/>
              </w:rPr>
              <w:t>This</w:t>
            </w:r>
            <w:r w:rsidR="004B0933">
              <w:rPr>
                <w:szCs w:val="22"/>
              </w:rPr>
              <w:t xml:space="preserve"> </w:t>
            </w:r>
            <w:r w:rsidRPr="003628A1">
              <w:rPr>
                <w:szCs w:val="22"/>
              </w:rPr>
              <w:t>column</w:t>
            </w:r>
            <w:r w:rsidR="004B0933">
              <w:rPr>
                <w:szCs w:val="22"/>
              </w:rPr>
              <w:t xml:space="preserve"> </w:t>
            </w:r>
            <w:r w:rsidRPr="003628A1">
              <w:rPr>
                <w:szCs w:val="22"/>
              </w:rPr>
              <w:t>indicates</w:t>
            </w:r>
            <w:r w:rsidR="004B0933">
              <w:rPr>
                <w:szCs w:val="22"/>
              </w:rPr>
              <w:t xml:space="preserve"> </w:t>
            </w:r>
            <w:r w:rsidRPr="003628A1">
              <w:rPr>
                <w:szCs w:val="22"/>
              </w:rPr>
              <w:t>the</w:t>
            </w:r>
            <w:r w:rsidR="004B0933">
              <w:rPr>
                <w:szCs w:val="22"/>
              </w:rPr>
              <w:t xml:space="preserve"> </w:t>
            </w:r>
            <w:r w:rsidRPr="003628A1">
              <w:rPr>
                <w:szCs w:val="22"/>
              </w:rPr>
              <w:t>percentage</w:t>
            </w:r>
            <w:r w:rsidR="004B0933">
              <w:rPr>
                <w:szCs w:val="22"/>
              </w:rPr>
              <w:t xml:space="preserve"> </w:t>
            </w:r>
            <w:r w:rsidRPr="003628A1">
              <w:rPr>
                <w:szCs w:val="22"/>
              </w:rPr>
              <w:t>levy</w:t>
            </w:r>
            <w:r w:rsidR="004B0933">
              <w:rPr>
                <w:szCs w:val="22"/>
              </w:rPr>
              <w:t xml:space="preserve"> </w:t>
            </w:r>
            <w:r w:rsidRPr="003628A1">
              <w:rPr>
                <w:szCs w:val="22"/>
              </w:rPr>
              <w:t>as</w:t>
            </w:r>
            <w:r w:rsidR="004B0933">
              <w:rPr>
                <w:szCs w:val="22"/>
              </w:rPr>
              <w:t xml:space="preserve"> </w:t>
            </w:r>
            <w:r w:rsidRPr="003628A1">
              <w:rPr>
                <w:szCs w:val="22"/>
              </w:rPr>
              <w:t>per</w:t>
            </w:r>
            <w:r w:rsidR="004B0933">
              <w:rPr>
                <w:szCs w:val="22"/>
              </w:rPr>
              <w:t xml:space="preserve"> </w:t>
            </w:r>
            <w:r w:rsidRPr="003628A1">
              <w:rPr>
                <w:szCs w:val="22"/>
              </w:rPr>
              <w:t>the</w:t>
            </w:r>
            <w:r w:rsidR="004B0933">
              <w:rPr>
                <w:szCs w:val="22"/>
              </w:rPr>
              <w:t xml:space="preserve"> </w:t>
            </w:r>
            <w:r w:rsidR="00814ABF" w:rsidRPr="003628A1">
              <w:rPr>
                <w:szCs w:val="22"/>
              </w:rPr>
              <w:t>Harmonized</w:t>
            </w:r>
            <w:r w:rsidR="004B0933">
              <w:rPr>
                <w:szCs w:val="22"/>
              </w:rPr>
              <w:t xml:space="preserve"> </w:t>
            </w:r>
            <w:r w:rsidR="00814ABF" w:rsidRPr="003628A1">
              <w:rPr>
                <w:szCs w:val="22"/>
              </w:rPr>
              <w:t>Sales</w:t>
            </w:r>
            <w:r w:rsidR="004B0933">
              <w:rPr>
                <w:szCs w:val="22"/>
              </w:rPr>
              <w:t xml:space="preserve"> </w:t>
            </w:r>
            <w:r w:rsidRPr="003628A1">
              <w:rPr>
                <w:szCs w:val="22"/>
              </w:rPr>
              <w:t>Tax</w:t>
            </w:r>
            <w:r w:rsidR="004B0933">
              <w:rPr>
                <w:szCs w:val="22"/>
              </w:rPr>
              <w:t xml:space="preserve"> </w:t>
            </w:r>
            <w:r w:rsidRPr="003628A1">
              <w:rPr>
                <w:szCs w:val="22"/>
              </w:rPr>
              <w:t>(</w:t>
            </w:r>
            <w:r w:rsidR="00814ABF" w:rsidRPr="003628A1">
              <w:rPr>
                <w:szCs w:val="22"/>
              </w:rPr>
              <w:t>HST</w:t>
            </w:r>
            <w:r w:rsidRPr="003628A1">
              <w:rPr>
                <w:szCs w:val="22"/>
              </w:rPr>
              <w:t>).</w:t>
            </w:r>
          </w:p>
          <w:p w14:paraId="7A36725F" w14:textId="1EDEA2DE" w:rsidR="007B41F3" w:rsidRPr="003628A1" w:rsidRDefault="00BE284F" w:rsidP="002D4BA1">
            <w:pPr>
              <w:pStyle w:val="ListParagraph"/>
              <w:numPr>
                <w:ilvl w:val="0"/>
                <w:numId w:val="8"/>
              </w:numPr>
              <w:spacing w:before="20" w:after="40"/>
              <w:ind w:left="360"/>
              <w:rPr>
                <w:szCs w:val="22"/>
              </w:rPr>
            </w:pPr>
            <w:r w:rsidRPr="003628A1">
              <w:rPr>
                <w:szCs w:val="22"/>
              </w:rPr>
              <w:t>Zone</w:t>
            </w:r>
            <w:r w:rsidR="004B0933">
              <w:rPr>
                <w:szCs w:val="22"/>
              </w:rPr>
              <w:t xml:space="preserve"> </w:t>
            </w:r>
            <w:r w:rsidRPr="003628A1">
              <w:rPr>
                <w:szCs w:val="22"/>
              </w:rPr>
              <w:t>used</w:t>
            </w:r>
            <w:r w:rsidR="004B0933">
              <w:rPr>
                <w:szCs w:val="22"/>
              </w:rPr>
              <w:t xml:space="preserve"> </w:t>
            </w:r>
            <w:r w:rsidRPr="003628A1">
              <w:rPr>
                <w:szCs w:val="22"/>
              </w:rPr>
              <w:t>for</w:t>
            </w:r>
            <w:r w:rsidR="004B0933">
              <w:rPr>
                <w:szCs w:val="22"/>
              </w:rPr>
              <w:t xml:space="preserve"> </w:t>
            </w:r>
            <w:r w:rsidRPr="003628A1">
              <w:rPr>
                <w:szCs w:val="22"/>
              </w:rPr>
              <w:t>Tax</w:t>
            </w:r>
            <w:r w:rsidR="004B0933">
              <w:rPr>
                <w:szCs w:val="22"/>
              </w:rPr>
              <w:t xml:space="preserve"> </w:t>
            </w:r>
            <w:r w:rsidRPr="003628A1">
              <w:rPr>
                <w:szCs w:val="22"/>
              </w:rPr>
              <w:t>Basis</w:t>
            </w:r>
            <w:r w:rsidR="004B0933">
              <w:rPr>
                <w:szCs w:val="22"/>
              </w:rPr>
              <w:t xml:space="preserve"> </w:t>
            </w:r>
            <w:r w:rsidRPr="003628A1">
              <w:rPr>
                <w:szCs w:val="22"/>
              </w:rPr>
              <w:t>is</w:t>
            </w:r>
            <w:r w:rsidR="004B0933">
              <w:rPr>
                <w:szCs w:val="22"/>
              </w:rPr>
              <w:t xml:space="preserve"> </w:t>
            </w:r>
            <w:r w:rsidR="00DE6943" w:rsidRPr="003628A1">
              <w:rPr>
                <w:szCs w:val="22"/>
              </w:rPr>
              <w:t>(</w:t>
            </w:r>
            <w:r w:rsidRPr="003628A1">
              <w:rPr>
                <w:szCs w:val="22"/>
              </w:rPr>
              <w:t>NYSI</w:t>
            </w:r>
            <w:r w:rsidR="00DE6943" w:rsidRPr="003628A1">
              <w:rPr>
                <w:szCs w:val="22"/>
              </w:rPr>
              <w:t>)</w:t>
            </w:r>
            <w:r w:rsidR="004B0933">
              <w:rPr>
                <w:szCs w:val="22"/>
              </w:rPr>
              <w:t xml:space="preserve"> </w:t>
            </w:r>
            <w:r w:rsidRPr="003628A1">
              <w:rPr>
                <w:szCs w:val="22"/>
              </w:rPr>
              <w:t>for</w:t>
            </w:r>
            <w:r w:rsidR="004B0933">
              <w:rPr>
                <w:szCs w:val="22"/>
              </w:rPr>
              <w:t xml:space="preserve"> </w:t>
            </w:r>
            <w:r w:rsidRPr="003628A1">
              <w:rPr>
                <w:szCs w:val="22"/>
              </w:rPr>
              <w:t>US</w:t>
            </w:r>
            <w:r w:rsidR="004B0933">
              <w:rPr>
                <w:szCs w:val="22"/>
              </w:rPr>
              <w:t xml:space="preserve"> </w:t>
            </w:r>
            <w:r w:rsidRPr="003628A1">
              <w:rPr>
                <w:szCs w:val="22"/>
              </w:rPr>
              <w:t>Load.</w:t>
            </w:r>
          </w:p>
          <w:p w14:paraId="15CE95DC" w14:textId="7325DC59" w:rsidR="007B41F3" w:rsidRPr="003628A1" w:rsidRDefault="00BE284F" w:rsidP="002D4BA1">
            <w:pPr>
              <w:pStyle w:val="ListParagraph"/>
              <w:numPr>
                <w:ilvl w:val="0"/>
                <w:numId w:val="8"/>
              </w:numPr>
              <w:spacing w:before="20" w:after="40"/>
              <w:ind w:left="360"/>
              <w:rPr>
                <w:szCs w:val="22"/>
              </w:rPr>
            </w:pPr>
            <w:r w:rsidRPr="003628A1">
              <w:rPr>
                <w:szCs w:val="22"/>
              </w:rPr>
              <w:t>The</w:t>
            </w:r>
            <w:r w:rsidR="004B0933">
              <w:rPr>
                <w:szCs w:val="22"/>
              </w:rPr>
              <w:t xml:space="preserve"> </w:t>
            </w:r>
            <w:r w:rsidRPr="003628A1">
              <w:rPr>
                <w:szCs w:val="22"/>
              </w:rPr>
              <w:t>applicable</w:t>
            </w:r>
            <w:r w:rsidR="004B0933">
              <w:rPr>
                <w:szCs w:val="22"/>
              </w:rPr>
              <w:t xml:space="preserve"> </w:t>
            </w:r>
            <w:r w:rsidRPr="003628A1">
              <w:rPr>
                <w:szCs w:val="22"/>
              </w:rPr>
              <w:t>Zone</w:t>
            </w:r>
            <w:r w:rsidR="004B0933">
              <w:rPr>
                <w:szCs w:val="22"/>
              </w:rPr>
              <w:t xml:space="preserve"> </w:t>
            </w:r>
            <w:r w:rsidRPr="003628A1">
              <w:rPr>
                <w:szCs w:val="22"/>
              </w:rPr>
              <w:t>ID</w:t>
            </w:r>
            <w:r w:rsidR="004B0933">
              <w:rPr>
                <w:szCs w:val="22"/>
              </w:rPr>
              <w:t xml:space="preserve"> </w:t>
            </w:r>
            <w:r w:rsidRPr="003628A1">
              <w:rPr>
                <w:szCs w:val="22"/>
              </w:rPr>
              <w:t>may</w:t>
            </w:r>
            <w:r w:rsidR="004B0933">
              <w:rPr>
                <w:szCs w:val="22"/>
              </w:rPr>
              <w:t xml:space="preserve"> </w:t>
            </w:r>
            <w:r w:rsidRPr="003628A1">
              <w:rPr>
                <w:szCs w:val="22"/>
              </w:rPr>
              <w:t>be</w:t>
            </w:r>
            <w:r w:rsidR="004B0933">
              <w:rPr>
                <w:szCs w:val="22"/>
              </w:rPr>
              <w:t xml:space="preserve"> </w:t>
            </w:r>
            <w:r w:rsidRPr="003628A1">
              <w:rPr>
                <w:szCs w:val="22"/>
              </w:rPr>
              <w:t>found</w:t>
            </w:r>
            <w:r w:rsidR="004B0933">
              <w:rPr>
                <w:szCs w:val="22"/>
              </w:rPr>
              <w:t xml:space="preserve"> </w:t>
            </w:r>
            <w:r w:rsidRPr="003628A1">
              <w:rPr>
                <w:szCs w:val="22"/>
              </w:rPr>
              <w:t>in</w:t>
            </w:r>
            <w:r w:rsidR="004B0933">
              <w:rPr>
                <w:szCs w:val="22"/>
              </w:rPr>
              <w:t xml:space="preserve"> </w:t>
            </w:r>
            <w:r w:rsidRPr="003628A1">
              <w:rPr>
                <w:szCs w:val="22"/>
              </w:rPr>
              <w:t>column</w:t>
            </w:r>
            <w:r w:rsidR="004B0933">
              <w:rPr>
                <w:szCs w:val="22"/>
              </w:rPr>
              <w:t xml:space="preserve"> </w:t>
            </w:r>
            <w:r w:rsidRPr="003628A1">
              <w:rPr>
                <w:szCs w:val="22"/>
              </w:rPr>
              <w:t>7</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Pr="003628A1">
              <w:rPr>
                <w:szCs w:val="22"/>
              </w:rPr>
              <w:t>applicable</w:t>
            </w:r>
            <w:r w:rsidR="004B0933">
              <w:rPr>
                <w:szCs w:val="22"/>
              </w:rPr>
              <w:t xml:space="preserve"> </w:t>
            </w:r>
            <w:r w:rsidRPr="003628A1">
              <w:rPr>
                <w:szCs w:val="22"/>
              </w:rPr>
              <w:t>settlement</w:t>
            </w:r>
            <w:r w:rsidR="004B0933">
              <w:rPr>
                <w:szCs w:val="22"/>
              </w:rPr>
              <w:t xml:space="preserve"> </w:t>
            </w:r>
            <w:r w:rsidRPr="003628A1">
              <w:rPr>
                <w:szCs w:val="22"/>
              </w:rPr>
              <w:t>statement</w:t>
            </w:r>
            <w:r w:rsidR="004B0933">
              <w:rPr>
                <w:szCs w:val="22"/>
              </w:rPr>
              <w:t xml:space="preserve"> </w:t>
            </w:r>
            <w:r w:rsidRPr="003628A1">
              <w:rPr>
                <w:szCs w:val="22"/>
              </w:rPr>
              <w:t>detail</w:t>
            </w:r>
            <w:r w:rsidR="004B0933">
              <w:rPr>
                <w:szCs w:val="22"/>
              </w:rPr>
              <w:t xml:space="preserve"> </w:t>
            </w:r>
            <w:r w:rsidRPr="003628A1">
              <w:rPr>
                <w:szCs w:val="22"/>
              </w:rPr>
              <w:t>record</w:t>
            </w:r>
            <w:r w:rsidR="004B0933">
              <w:rPr>
                <w:szCs w:val="22"/>
              </w:rPr>
              <w:t xml:space="preserve"> </w:t>
            </w:r>
            <w:r w:rsidRPr="003628A1">
              <w:rPr>
                <w:szCs w:val="22"/>
              </w:rPr>
              <w:t>(see</w:t>
            </w:r>
            <w:r w:rsidR="004B0933">
              <w:rPr>
                <w:szCs w:val="22"/>
              </w:rPr>
              <w:t xml:space="preserve"> </w:t>
            </w:r>
            <w:r w:rsidRPr="003628A1">
              <w:rPr>
                <w:szCs w:val="22"/>
              </w:rPr>
              <w:t>also,</w:t>
            </w:r>
            <w:r w:rsidR="004B0933">
              <w:rPr>
                <w:szCs w:val="22"/>
              </w:rPr>
              <w:t xml:space="preserve"> </w:t>
            </w:r>
            <w:r w:rsidRPr="003628A1">
              <w:rPr>
                <w:szCs w:val="22"/>
              </w:rPr>
              <w:t>the</w:t>
            </w:r>
            <w:r w:rsidR="004B0933">
              <w:rPr>
                <w:szCs w:val="22"/>
              </w:rPr>
              <w:t xml:space="preserve"> </w:t>
            </w:r>
            <w:r w:rsidRPr="003628A1">
              <w:rPr>
                <w:szCs w:val="22"/>
              </w:rPr>
              <w:t>Technical</w:t>
            </w:r>
            <w:r w:rsidR="004B0933">
              <w:rPr>
                <w:szCs w:val="22"/>
              </w:rPr>
              <w:t xml:space="preserve"> </w:t>
            </w:r>
            <w:r w:rsidRPr="003628A1">
              <w:rPr>
                <w:szCs w:val="22"/>
              </w:rPr>
              <w:t>Interface</w:t>
            </w:r>
            <w:r w:rsidR="004B0933">
              <w:rPr>
                <w:szCs w:val="22"/>
              </w:rPr>
              <w:t xml:space="preserve"> </w:t>
            </w:r>
            <w:r w:rsidRPr="003628A1">
              <w:rPr>
                <w:szCs w:val="22"/>
              </w:rPr>
              <w:t>Document</w:t>
            </w:r>
            <w:r w:rsidR="004B0933">
              <w:rPr>
                <w:szCs w:val="22"/>
              </w:rPr>
              <w:t xml:space="preserve"> </w:t>
            </w:r>
            <w:r w:rsidRPr="003628A1">
              <w:rPr>
                <w:szCs w:val="22"/>
              </w:rPr>
              <w:t>entitled,</w:t>
            </w:r>
            <w:r w:rsidR="004B0933">
              <w:rPr>
                <w:szCs w:val="22"/>
              </w:rPr>
              <w:t xml:space="preserve"> </w:t>
            </w:r>
            <w:r w:rsidRPr="003628A1">
              <w:rPr>
                <w:szCs w:val="22"/>
              </w:rPr>
              <w:t>“Detail</w:t>
            </w:r>
            <w:r w:rsidR="004B0933">
              <w:rPr>
                <w:szCs w:val="22"/>
              </w:rPr>
              <w:t xml:space="preserve"> </w:t>
            </w:r>
            <w:r w:rsidRPr="003628A1">
              <w:rPr>
                <w:szCs w:val="22"/>
              </w:rPr>
              <w:t>Field</w:t>
            </w:r>
            <w:r w:rsidR="004B0933">
              <w:rPr>
                <w:szCs w:val="22"/>
              </w:rPr>
              <w:t xml:space="preserve"> </w:t>
            </w:r>
            <w:r w:rsidRPr="003628A1">
              <w:rPr>
                <w:szCs w:val="22"/>
              </w:rPr>
              <w:t>Description”).</w:t>
            </w:r>
          </w:p>
          <w:p w14:paraId="3157C967" w14:textId="798475A3" w:rsidR="007B41F3" w:rsidRPr="003628A1" w:rsidRDefault="00BE284F" w:rsidP="002D4BA1">
            <w:pPr>
              <w:pStyle w:val="ListParagraph"/>
              <w:numPr>
                <w:ilvl w:val="0"/>
                <w:numId w:val="8"/>
              </w:numPr>
              <w:spacing w:before="20" w:after="40"/>
              <w:ind w:left="360"/>
              <w:rPr>
                <w:szCs w:val="22"/>
              </w:rPr>
            </w:pPr>
            <w:r w:rsidRPr="003628A1">
              <w:rPr>
                <w:szCs w:val="22"/>
              </w:rPr>
              <w:t>A</w:t>
            </w:r>
            <w:r w:rsidR="004B0933">
              <w:rPr>
                <w:szCs w:val="22"/>
              </w:rPr>
              <w:t xml:space="preserve"> </w:t>
            </w:r>
            <w:r w:rsidRPr="003628A1">
              <w:rPr>
                <w:szCs w:val="22"/>
              </w:rPr>
              <w:t>complete</w:t>
            </w:r>
            <w:r w:rsidR="004B0933">
              <w:rPr>
                <w:szCs w:val="22"/>
              </w:rPr>
              <w:t xml:space="preserve"> </w:t>
            </w:r>
            <w:r w:rsidRPr="003628A1">
              <w:rPr>
                <w:szCs w:val="22"/>
              </w:rPr>
              <w:t>list</w:t>
            </w:r>
            <w:r w:rsidR="004B0933">
              <w:rPr>
                <w:szCs w:val="22"/>
              </w:rPr>
              <w:t xml:space="preserve"> </w:t>
            </w:r>
            <w:r w:rsidRPr="003628A1">
              <w:rPr>
                <w:szCs w:val="22"/>
              </w:rPr>
              <w:t>of</w:t>
            </w:r>
            <w:r w:rsidR="004B0933">
              <w:rPr>
                <w:szCs w:val="22"/>
              </w:rPr>
              <w:t xml:space="preserve"> </w:t>
            </w:r>
            <w:r w:rsidRPr="003628A1">
              <w:rPr>
                <w:szCs w:val="22"/>
              </w:rPr>
              <w:t>Zones</w:t>
            </w:r>
            <w:r w:rsidR="004B0933">
              <w:rPr>
                <w:szCs w:val="22"/>
              </w:rPr>
              <w:t xml:space="preserve"> </w:t>
            </w:r>
            <w:r w:rsidRPr="003628A1">
              <w:rPr>
                <w:szCs w:val="22"/>
              </w:rPr>
              <w:t>may</w:t>
            </w:r>
            <w:r w:rsidR="004B0933">
              <w:rPr>
                <w:szCs w:val="22"/>
              </w:rPr>
              <w:t xml:space="preserve"> </w:t>
            </w:r>
            <w:r w:rsidRPr="003628A1">
              <w:rPr>
                <w:szCs w:val="22"/>
              </w:rPr>
              <w:t>be</w:t>
            </w:r>
            <w:r w:rsidR="004B0933">
              <w:rPr>
                <w:szCs w:val="22"/>
              </w:rPr>
              <w:t xml:space="preserve"> </w:t>
            </w:r>
            <w:r w:rsidRPr="003628A1">
              <w:rPr>
                <w:szCs w:val="22"/>
              </w:rPr>
              <w:t>found</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Technical</w:t>
            </w:r>
            <w:r w:rsidR="004B0933">
              <w:rPr>
                <w:szCs w:val="22"/>
              </w:rPr>
              <w:t xml:space="preserve"> </w:t>
            </w:r>
            <w:r w:rsidRPr="003628A1">
              <w:rPr>
                <w:szCs w:val="22"/>
              </w:rPr>
              <w:t>Interface</w:t>
            </w:r>
            <w:r w:rsidR="004B0933">
              <w:rPr>
                <w:szCs w:val="22"/>
              </w:rPr>
              <w:t xml:space="preserve"> </w:t>
            </w:r>
            <w:r w:rsidRPr="003628A1">
              <w:rPr>
                <w:szCs w:val="22"/>
              </w:rPr>
              <w:t>Document</w:t>
            </w:r>
            <w:r w:rsidR="004B0933">
              <w:rPr>
                <w:szCs w:val="22"/>
              </w:rPr>
              <w:t xml:space="preserve"> </w:t>
            </w:r>
            <w:r w:rsidRPr="003628A1">
              <w:rPr>
                <w:szCs w:val="22"/>
              </w:rPr>
              <w:t>entitled,</w:t>
            </w:r>
            <w:r w:rsidR="004B0933">
              <w:rPr>
                <w:szCs w:val="22"/>
              </w:rPr>
              <w:t xml:space="preserve"> </w:t>
            </w:r>
            <w:r w:rsidRPr="003628A1">
              <w:rPr>
                <w:szCs w:val="22"/>
              </w:rPr>
              <w:t>“Standing</w:t>
            </w:r>
            <w:r w:rsidR="004B0933">
              <w:rPr>
                <w:szCs w:val="22"/>
              </w:rPr>
              <w:t xml:space="preserve"> </w:t>
            </w:r>
            <w:r w:rsidRPr="003628A1">
              <w:rPr>
                <w:szCs w:val="22"/>
              </w:rPr>
              <w:t>Data”.</w:t>
            </w:r>
          </w:p>
        </w:tc>
      </w:tr>
      <w:tr w:rsidR="00814ABF" w:rsidRPr="003628A1" w14:paraId="4CC47DD8" w14:textId="77777777" w:rsidTr="001373A7">
        <w:trPr>
          <w:cantSplit/>
          <w:jc w:val="center"/>
        </w:trPr>
        <w:tc>
          <w:tcPr>
            <w:tcW w:w="1334" w:type="dxa"/>
            <w:shd w:val="clear" w:color="auto" w:fill="auto"/>
            <w:vAlign w:val="center"/>
          </w:tcPr>
          <w:p w14:paraId="28C4CB56" w14:textId="617EAA8E" w:rsidR="00EC284E" w:rsidRPr="00411327" w:rsidRDefault="00814ABF" w:rsidP="00411327">
            <w:pPr>
              <w:pStyle w:val="TableBody"/>
              <w:jc w:val="center"/>
              <w:rPr>
                <w:b/>
              </w:rPr>
            </w:pPr>
            <w:r w:rsidRPr="00411327">
              <w:rPr>
                <w:b/>
              </w:rPr>
              <w:lastRenderedPageBreak/>
              <w:t>HST</w:t>
            </w:r>
            <w:r w:rsidR="004B0933" w:rsidRPr="00411327">
              <w:rPr>
                <w:b/>
              </w:rPr>
              <w:t xml:space="preserve"> </w:t>
            </w:r>
            <w:r w:rsidRPr="00411327">
              <w:rPr>
                <w:b/>
              </w:rPr>
              <w:t>Tax</w:t>
            </w:r>
            <w:r w:rsidR="004B0933" w:rsidRPr="00411327">
              <w:rPr>
                <w:b/>
              </w:rPr>
              <w:t xml:space="preserve"> </w:t>
            </w:r>
            <w:r w:rsidRPr="00411327">
              <w:rPr>
                <w:b/>
              </w:rPr>
              <w:t>Treatment</w:t>
            </w:r>
            <w:r w:rsidR="004B0933" w:rsidRPr="00411327">
              <w:rPr>
                <w:b/>
              </w:rPr>
              <w:t xml:space="preserve"> </w:t>
            </w:r>
            <w:r w:rsidRPr="00411327">
              <w:rPr>
                <w:b/>
              </w:rPr>
              <w:t>for</w:t>
            </w:r>
            <w:r w:rsidR="004B0933" w:rsidRPr="00411327">
              <w:rPr>
                <w:b/>
              </w:rPr>
              <w:t xml:space="preserve"> </w:t>
            </w:r>
            <w:r w:rsidRPr="00411327">
              <w:rPr>
                <w:b/>
              </w:rPr>
              <w:t>Manitoba</w:t>
            </w:r>
            <w:r w:rsidR="004B0933" w:rsidRPr="00411327">
              <w:rPr>
                <w:b/>
              </w:rPr>
              <w:t xml:space="preserve"> </w:t>
            </w:r>
            <w:r w:rsidRPr="00411327">
              <w:rPr>
                <w:b/>
              </w:rPr>
              <w:t>and</w:t>
            </w:r>
            <w:r w:rsidR="004B0933" w:rsidRPr="00411327">
              <w:rPr>
                <w:b/>
              </w:rPr>
              <w:t xml:space="preserve"> </w:t>
            </w:r>
            <w:r w:rsidRPr="00411327">
              <w:rPr>
                <w:b/>
              </w:rPr>
              <w:t>Quebec</w:t>
            </w:r>
            <w:r w:rsidR="004B0933" w:rsidRPr="00411327">
              <w:rPr>
                <w:b/>
              </w:rPr>
              <w:t xml:space="preserve"> </w:t>
            </w:r>
            <w:r w:rsidRPr="00411327">
              <w:rPr>
                <w:b/>
              </w:rPr>
              <w:t>Load</w:t>
            </w:r>
          </w:p>
        </w:tc>
        <w:tc>
          <w:tcPr>
            <w:tcW w:w="12690" w:type="dxa"/>
            <w:shd w:val="clear" w:color="auto" w:fill="auto"/>
          </w:tcPr>
          <w:p w14:paraId="20B9617C" w14:textId="6E6F86CE" w:rsidR="007B41F3" w:rsidRPr="003628A1" w:rsidRDefault="00814ABF" w:rsidP="002D4BA1">
            <w:pPr>
              <w:pStyle w:val="ListParagraph"/>
              <w:numPr>
                <w:ilvl w:val="0"/>
                <w:numId w:val="8"/>
              </w:numPr>
              <w:spacing w:before="20" w:after="40"/>
              <w:ind w:left="360"/>
            </w:pPr>
            <w:r w:rsidRPr="003628A1">
              <w:rPr>
                <w:szCs w:val="22"/>
              </w:rPr>
              <w:t>This</w:t>
            </w:r>
            <w:r w:rsidR="004B0933">
              <w:t xml:space="preserve"> </w:t>
            </w:r>
            <w:r w:rsidRPr="003628A1">
              <w:t>colu</w:t>
            </w:r>
            <w:r w:rsidR="009B4FED" w:rsidRPr="003628A1">
              <w:t>mn</w:t>
            </w:r>
            <w:r w:rsidR="004B0933">
              <w:t xml:space="preserve"> </w:t>
            </w:r>
            <w:r w:rsidR="009B4FED" w:rsidRPr="003628A1">
              <w:t>indicates</w:t>
            </w:r>
            <w:r w:rsidR="004B0933">
              <w:t xml:space="preserve"> </w:t>
            </w:r>
            <w:r w:rsidR="009B4FED" w:rsidRPr="003628A1">
              <w:t>the</w:t>
            </w:r>
            <w:r w:rsidR="004B0933">
              <w:t xml:space="preserve"> </w:t>
            </w:r>
            <w:r w:rsidR="009B4FED" w:rsidRPr="003628A1">
              <w:t>percentage</w:t>
            </w:r>
            <w:r w:rsidR="004B0933">
              <w:t xml:space="preserve"> </w:t>
            </w:r>
            <w:r w:rsidR="009B4FED" w:rsidRPr="003628A1">
              <w:t>lev</w:t>
            </w:r>
            <w:r w:rsidRPr="003628A1">
              <w:t>y</w:t>
            </w:r>
            <w:r w:rsidR="004B0933">
              <w:t xml:space="preserve"> </w:t>
            </w:r>
            <w:r w:rsidRPr="003628A1">
              <w:t>as</w:t>
            </w:r>
            <w:r w:rsidR="004B0933">
              <w:t xml:space="preserve"> </w:t>
            </w:r>
            <w:r w:rsidRPr="003628A1">
              <w:t>per</w:t>
            </w:r>
            <w:r w:rsidR="004B0933">
              <w:t xml:space="preserve"> </w:t>
            </w:r>
            <w:r w:rsidRPr="003628A1">
              <w:t>the</w:t>
            </w:r>
            <w:r w:rsidR="004B0933">
              <w:t xml:space="preserve"> </w:t>
            </w:r>
            <w:r w:rsidRPr="003628A1">
              <w:t>Harmonized</w:t>
            </w:r>
            <w:r w:rsidR="004B0933">
              <w:t xml:space="preserve"> </w:t>
            </w:r>
            <w:r w:rsidRPr="003628A1">
              <w:t>Sales</w:t>
            </w:r>
            <w:r w:rsidR="004B0933">
              <w:t xml:space="preserve"> </w:t>
            </w:r>
            <w:r w:rsidRPr="003628A1">
              <w:t>Tax</w:t>
            </w:r>
            <w:r w:rsidR="004B0933">
              <w:t xml:space="preserve"> </w:t>
            </w:r>
            <w:r w:rsidRPr="003628A1">
              <w:t>(HST).</w:t>
            </w:r>
          </w:p>
          <w:p w14:paraId="02DD9137" w14:textId="12AC9933" w:rsidR="007B41F3" w:rsidRPr="003628A1" w:rsidRDefault="0073064D" w:rsidP="002D4BA1">
            <w:pPr>
              <w:pStyle w:val="ListParagraph"/>
              <w:numPr>
                <w:ilvl w:val="0"/>
                <w:numId w:val="8"/>
              </w:numPr>
              <w:spacing w:before="20" w:after="40"/>
              <w:ind w:left="360"/>
            </w:pPr>
            <w:r w:rsidRPr="003628A1">
              <w:rPr>
                <w:szCs w:val="22"/>
              </w:rPr>
              <w:t>Zones</w:t>
            </w:r>
            <w:r w:rsidR="004B0933">
              <w:t xml:space="preserve"> </w:t>
            </w:r>
            <w:r w:rsidRPr="003628A1">
              <w:t>used</w:t>
            </w:r>
            <w:r w:rsidR="004B0933">
              <w:t xml:space="preserve"> </w:t>
            </w:r>
            <w:r w:rsidRPr="003628A1">
              <w:t>for</w:t>
            </w:r>
            <w:r w:rsidR="004B0933">
              <w:t xml:space="preserve"> </w:t>
            </w:r>
            <w:r w:rsidRPr="003628A1">
              <w:t>Tax</w:t>
            </w:r>
            <w:r w:rsidR="004B0933">
              <w:t xml:space="preserve"> </w:t>
            </w:r>
            <w:r w:rsidRPr="003628A1">
              <w:t>Basis</w:t>
            </w:r>
            <w:r w:rsidR="004B0933">
              <w:t xml:space="preserve"> </w:t>
            </w:r>
            <w:r w:rsidR="00DE6943" w:rsidRPr="003628A1">
              <w:t>are</w:t>
            </w:r>
            <w:r w:rsidR="004B0933">
              <w:t xml:space="preserve"> </w:t>
            </w:r>
            <w:r w:rsidR="00DE6943" w:rsidRPr="003628A1">
              <w:t>(</w:t>
            </w:r>
            <w:r w:rsidR="00814ABF" w:rsidRPr="003628A1">
              <w:t>MBSI</w:t>
            </w:r>
            <w:r w:rsidR="000023D0" w:rsidRPr="003628A1">
              <w:t>)</w:t>
            </w:r>
            <w:r w:rsidR="004B0933">
              <w:t xml:space="preserve"> </w:t>
            </w:r>
            <w:r w:rsidR="000023D0" w:rsidRPr="003628A1">
              <w:t>for</w:t>
            </w:r>
            <w:r w:rsidR="004B0933">
              <w:t xml:space="preserve"> </w:t>
            </w:r>
            <w:r w:rsidR="000023D0" w:rsidRPr="003628A1">
              <w:t>Manitoba</w:t>
            </w:r>
            <w:r w:rsidR="004B0933">
              <w:t xml:space="preserve"> </w:t>
            </w:r>
            <w:r w:rsidR="000023D0" w:rsidRPr="003628A1">
              <w:t>Load</w:t>
            </w:r>
            <w:r w:rsidR="004B0933">
              <w:t xml:space="preserve"> </w:t>
            </w:r>
            <w:r w:rsidR="00814ABF" w:rsidRPr="003628A1">
              <w:t>and</w:t>
            </w:r>
            <w:r w:rsidR="004B0933">
              <w:t xml:space="preserve"> </w:t>
            </w:r>
            <w:r w:rsidR="000023D0" w:rsidRPr="003628A1">
              <w:t>(</w:t>
            </w:r>
            <w:r w:rsidR="00814ABF" w:rsidRPr="003628A1">
              <w:t>PQSI</w:t>
            </w:r>
            <w:r w:rsidR="000023D0" w:rsidRPr="003628A1">
              <w:t>)</w:t>
            </w:r>
            <w:r w:rsidR="004B0933">
              <w:t xml:space="preserve"> </w:t>
            </w:r>
            <w:r w:rsidRPr="003628A1">
              <w:t>for</w:t>
            </w:r>
            <w:r w:rsidR="004B0933">
              <w:t xml:space="preserve"> </w:t>
            </w:r>
            <w:r w:rsidRPr="003628A1">
              <w:t>Quebec</w:t>
            </w:r>
            <w:r w:rsidR="004B0933">
              <w:t xml:space="preserve"> </w:t>
            </w:r>
            <w:r w:rsidR="000023D0" w:rsidRPr="003628A1">
              <w:t>Load</w:t>
            </w:r>
            <w:r w:rsidRPr="003628A1">
              <w:t>.</w:t>
            </w:r>
          </w:p>
          <w:p w14:paraId="0918A32E" w14:textId="3060EAFA" w:rsidR="007B41F3" w:rsidRPr="003628A1" w:rsidRDefault="00814ABF" w:rsidP="002D4BA1">
            <w:pPr>
              <w:pStyle w:val="ListParagraph"/>
              <w:numPr>
                <w:ilvl w:val="0"/>
                <w:numId w:val="8"/>
              </w:numPr>
              <w:spacing w:before="20" w:after="40"/>
              <w:ind w:left="360"/>
            </w:pPr>
            <w:r w:rsidRPr="003628A1">
              <w:rPr>
                <w:szCs w:val="22"/>
              </w:rPr>
              <w:t>The</w:t>
            </w:r>
            <w:r w:rsidR="004B0933">
              <w:t xml:space="preserve"> </w:t>
            </w:r>
            <w:r w:rsidRPr="003628A1">
              <w:t>applicable</w:t>
            </w:r>
            <w:r w:rsidR="004B0933">
              <w:t xml:space="preserve"> </w:t>
            </w:r>
            <w:r w:rsidRPr="003628A1">
              <w:t>Zone</w:t>
            </w:r>
            <w:r w:rsidR="004B0933">
              <w:t xml:space="preserve"> </w:t>
            </w:r>
            <w:r w:rsidRPr="003628A1">
              <w:t>ID</w:t>
            </w:r>
            <w:r w:rsidR="004B0933">
              <w:t xml:space="preserve"> </w:t>
            </w:r>
            <w:r w:rsidRPr="003628A1">
              <w:t>may</w:t>
            </w:r>
            <w:r w:rsidR="004B0933">
              <w:t xml:space="preserve"> </w:t>
            </w:r>
            <w:r w:rsidRPr="003628A1">
              <w:t>be</w:t>
            </w:r>
            <w:r w:rsidR="004B0933">
              <w:t xml:space="preserve"> </w:t>
            </w:r>
            <w:r w:rsidRPr="003628A1">
              <w:t>found</w:t>
            </w:r>
            <w:r w:rsidR="004B0933">
              <w:t xml:space="preserve"> </w:t>
            </w:r>
            <w:r w:rsidRPr="003628A1">
              <w:t>in</w:t>
            </w:r>
            <w:r w:rsidR="004B0933">
              <w:t xml:space="preserve"> </w:t>
            </w:r>
            <w:r w:rsidRPr="003628A1">
              <w:t>column</w:t>
            </w:r>
            <w:r w:rsidR="004B0933">
              <w:t xml:space="preserve"> </w:t>
            </w:r>
            <w:r w:rsidRPr="003628A1">
              <w:t>7</w:t>
            </w:r>
            <w:r w:rsidR="004B0933">
              <w:t xml:space="preserve"> </w:t>
            </w:r>
            <w:r w:rsidRPr="003628A1">
              <w:t>of</w:t>
            </w:r>
            <w:r w:rsidR="004B0933">
              <w:t xml:space="preserve"> </w:t>
            </w:r>
            <w:r w:rsidRPr="003628A1">
              <w:t>the</w:t>
            </w:r>
            <w:r w:rsidR="004B0933">
              <w:t xml:space="preserve"> </w:t>
            </w:r>
            <w:r w:rsidRPr="003628A1">
              <w:t>applicable</w:t>
            </w:r>
            <w:r w:rsidR="004B0933">
              <w:t xml:space="preserve"> </w:t>
            </w:r>
            <w:r w:rsidRPr="003628A1">
              <w:t>settlement</w:t>
            </w:r>
            <w:r w:rsidR="004B0933">
              <w:t xml:space="preserve"> </w:t>
            </w:r>
            <w:r w:rsidRPr="003628A1">
              <w:t>statement</w:t>
            </w:r>
            <w:r w:rsidR="004B0933">
              <w:t xml:space="preserve"> </w:t>
            </w:r>
            <w:r w:rsidRPr="003628A1">
              <w:t>detail</w:t>
            </w:r>
            <w:r w:rsidR="004B0933">
              <w:t xml:space="preserve"> </w:t>
            </w:r>
            <w:r w:rsidRPr="003628A1">
              <w:t>record</w:t>
            </w:r>
            <w:r w:rsidR="004B0933">
              <w:t xml:space="preserve"> </w:t>
            </w:r>
            <w:r w:rsidRPr="003628A1">
              <w:t>(see</w:t>
            </w:r>
            <w:r w:rsidR="004B0933">
              <w:t xml:space="preserve"> </w:t>
            </w:r>
            <w:r w:rsidRPr="003628A1">
              <w:t>also,</w:t>
            </w:r>
            <w:r w:rsidR="004B0933">
              <w:t xml:space="preserve"> </w:t>
            </w:r>
            <w:r w:rsidRPr="003628A1">
              <w:t>the</w:t>
            </w:r>
            <w:r w:rsidR="004B0933">
              <w:t xml:space="preserve"> </w:t>
            </w:r>
            <w:r w:rsidRPr="003628A1">
              <w:t>Technical</w:t>
            </w:r>
            <w:r w:rsidR="004B0933">
              <w:t xml:space="preserve"> </w:t>
            </w:r>
            <w:r w:rsidRPr="003628A1">
              <w:t>Interface</w:t>
            </w:r>
            <w:r w:rsidR="004B0933">
              <w:t xml:space="preserve"> </w:t>
            </w:r>
            <w:r w:rsidRPr="003628A1">
              <w:t>Document</w:t>
            </w:r>
            <w:r w:rsidR="004B0933">
              <w:t xml:space="preserve"> </w:t>
            </w:r>
            <w:r w:rsidRPr="003628A1">
              <w:t>entitled,</w:t>
            </w:r>
            <w:r w:rsidR="004B0933">
              <w:t xml:space="preserve"> </w:t>
            </w:r>
            <w:r w:rsidRPr="003628A1">
              <w:t>“Detail</w:t>
            </w:r>
            <w:r w:rsidR="004B0933">
              <w:t xml:space="preserve"> </w:t>
            </w:r>
            <w:r w:rsidRPr="003628A1">
              <w:t>Field</w:t>
            </w:r>
            <w:r w:rsidR="004B0933">
              <w:t xml:space="preserve"> </w:t>
            </w:r>
            <w:r w:rsidRPr="003628A1">
              <w:t>Description”).</w:t>
            </w:r>
          </w:p>
          <w:p w14:paraId="1138D809" w14:textId="08F76705" w:rsidR="007B41F3" w:rsidRPr="003628A1" w:rsidRDefault="009B4FED" w:rsidP="002D4BA1">
            <w:pPr>
              <w:pStyle w:val="ListParagraph"/>
              <w:numPr>
                <w:ilvl w:val="0"/>
                <w:numId w:val="8"/>
              </w:numPr>
              <w:spacing w:before="20" w:after="40"/>
              <w:ind w:left="360"/>
            </w:pPr>
            <w:r w:rsidRPr="003628A1">
              <w:t>A</w:t>
            </w:r>
            <w:r w:rsidR="004B0933">
              <w:t xml:space="preserve"> </w:t>
            </w:r>
            <w:r w:rsidRPr="003628A1">
              <w:t>complete</w:t>
            </w:r>
            <w:r w:rsidR="004B0933">
              <w:t xml:space="preserve"> </w:t>
            </w:r>
            <w:r w:rsidRPr="003628A1">
              <w:t>list</w:t>
            </w:r>
            <w:r w:rsidR="004B0933">
              <w:t xml:space="preserve"> </w:t>
            </w:r>
            <w:r w:rsidRPr="003628A1">
              <w:t>of</w:t>
            </w:r>
            <w:r w:rsidR="004B0933">
              <w:t xml:space="preserve"> </w:t>
            </w:r>
            <w:r w:rsidRPr="003628A1">
              <w:t>Zones</w:t>
            </w:r>
            <w:r w:rsidR="004B0933">
              <w:t xml:space="preserve"> </w:t>
            </w:r>
            <w:r w:rsidRPr="003628A1">
              <w:t>may</w:t>
            </w:r>
            <w:r w:rsidR="004B0933">
              <w:t xml:space="preserve"> </w:t>
            </w:r>
            <w:r w:rsidRPr="003628A1">
              <w:t>be</w:t>
            </w:r>
            <w:r w:rsidR="004B0933">
              <w:t xml:space="preserve"> </w:t>
            </w:r>
            <w:r w:rsidRPr="003628A1">
              <w:t>found</w:t>
            </w:r>
            <w:r w:rsidR="004B0933">
              <w:t xml:space="preserve"> </w:t>
            </w:r>
            <w:r w:rsidRPr="003628A1">
              <w:t>in</w:t>
            </w:r>
            <w:r w:rsidR="004B0933">
              <w:t xml:space="preserve"> </w:t>
            </w:r>
            <w:r w:rsidRPr="003628A1">
              <w:t>the</w:t>
            </w:r>
            <w:r w:rsidR="004B0933">
              <w:t xml:space="preserve"> </w:t>
            </w:r>
            <w:r w:rsidRPr="003628A1">
              <w:t>Technical</w:t>
            </w:r>
            <w:r w:rsidR="004B0933">
              <w:t xml:space="preserve"> </w:t>
            </w:r>
            <w:r w:rsidRPr="003628A1">
              <w:t>Interface</w:t>
            </w:r>
            <w:r w:rsidR="004B0933">
              <w:t xml:space="preserve"> </w:t>
            </w:r>
            <w:r w:rsidRPr="003628A1">
              <w:t>Document</w:t>
            </w:r>
            <w:r w:rsidR="004B0933">
              <w:t xml:space="preserve"> </w:t>
            </w:r>
            <w:r w:rsidRPr="003628A1">
              <w:t>entitled,</w:t>
            </w:r>
            <w:r w:rsidR="004B0933">
              <w:t xml:space="preserve"> </w:t>
            </w:r>
            <w:r w:rsidRPr="003628A1">
              <w:t>“Standing</w:t>
            </w:r>
            <w:r w:rsidR="004B0933">
              <w:t xml:space="preserve"> </w:t>
            </w:r>
            <w:r w:rsidRPr="003628A1">
              <w:t>Data”.</w:t>
            </w:r>
          </w:p>
        </w:tc>
      </w:tr>
      <w:tr w:rsidR="005873CC" w:rsidRPr="003628A1" w14:paraId="4919EBD2" w14:textId="77777777" w:rsidTr="001373A7">
        <w:trPr>
          <w:cantSplit/>
          <w:jc w:val="center"/>
        </w:trPr>
        <w:tc>
          <w:tcPr>
            <w:tcW w:w="1334" w:type="dxa"/>
            <w:shd w:val="clear" w:color="auto" w:fill="auto"/>
            <w:vAlign w:val="center"/>
          </w:tcPr>
          <w:p w14:paraId="291C94FC" w14:textId="09B0269D" w:rsidR="005873CC" w:rsidRPr="00411327" w:rsidRDefault="001373A7" w:rsidP="00411327">
            <w:pPr>
              <w:pStyle w:val="TableBody"/>
              <w:jc w:val="center"/>
              <w:rPr>
                <w:b/>
              </w:rPr>
            </w:pPr>
            <w:r w:rsidRPr="00411327">
              <w:rPr>
                <w:b/>
              </w:rPr>
              <w:t>Effective</w:t>
            </w:r>
            <w:r w:rsidR="004B0933" w:rsidRPr="00411327">
              <w:rPr>
                <w:b/>
              </w:rPr>
              <w:t xml:space="preserve"> </w:t>
            </w:r>
            <w:r w:rsidRPr="00411327">
              <w:rPr>
                <w:b/>
              </w:rPr>
              <w:t>Start</w:t>
            </w:r>
            <w:r w:rsidR="004B0933" w:rsidRPr="00411327">
              <w:rPr>
                <w:b/>
              </w:rPr>
              <w:t xml:space="preserve"> </w:t>
            </w:r>
            <w:r w:rsidRPr="00411327">
              <w:rPr>
                <w:b/>
              </w:rPr>
              <w:t>Trading</w:t>
            </w:r>
            <w:r w:rsidR="004B0933" w:rsidRPr="00411327">
              <w:rPr>
                <w:b/>
              </w:rPr>
              <w:t xml:space="preserve"> </w:t>
            </w:r>
            <w:r w:rsidRPr="00411327">
              <w:rPr>
                <w:b/>
              </w:rPr>
              <w:t>Day</w:t>
            </w:r>
          </w:p>
        </w:tc>
        <w:tc>
          <w:tcPr>
            <w:tcW w:w="12690" w:type="dxa"/>
            <w:shd w:val="clear" w:color="auto" w:fill="auto"/>
            <w:vAlign w:val="center"/>
          </w:tcPr>
          <w:p w14:paraId="488C4AAF" w14:textId="0B6826E1" w:rsidR="005873CC" w:rsidRPr="003628A1" w:rsidRDefault="001373A7" w:rsidP="002D4BA1">
            <w:pPr>
              <w:pStyle w:val="ListParagraph"/>
              <w:numPr>
                <w:ilvl w:val="0"/>
                <w:numId w:val="8"/>
              </w:numPr>
              <w:spacing w:before="20" w:after="40"/>
              <w:ind w:left="360"/>
            </w:pPr>
            <w:r w:rsidRPr="003628A1">
              <w:rPr>
                <w:szCs w:val="22"/>
              </w:rPr>
              <w:t>This</w:t>
            </w:r>
            <w:r w:rsidR="004B0933">
              <w:t xml:space="preserve"> </w:t>
            </w:r>
            <w:r w:rsidRPr="003628A1">
              <w:t>column</w:t>
            </w:r>
            <w:r w:rsidR="004B0933">
              <w:t xml:space="preserve"> </w:t>
            </w:r>
            <w:r w:rsidRPr="003628A1">
              <w:t>indicates</w:t>
            </w:r>
            <w:r w:rsidR="004B0933">
              <w:t xml:space="preserve"> </w:t>
            </w:r>
            <w:r w:rsidRPr="003628A1">
              <w:t>the</w:t>
            </w:r>
            <w:r w:rsidR="004B0933">
              <w:t xml:space="preserve"> </w:t>
            </w:r>
            <w:r w:rsidRPr="003628A1">
              <w:t>effective</w:t>
            </w:r>
            <w:r w:rsidR="004B0933">
              <w:t xml:space="preserve"> </w:t>
            </w:r>
            <w:r w:rsidRPr="003628A1">
              <w:t>start</w:t>
            </w:r>
            <w:r w:rsidR="004B0933">
              <w:t xml:space="preserve"> </w:t>
            </w:r>
            <w:r w:rsidRPr="003628A1">
              <w:rPr>
                <w:i/>
              </w:rPr>
              <w:t>trading</w:t>
            </w:r>
            <w:r w:rsidR="004B0933">
              <w:rPr>
                <w:i/>
              </w:rPr>
              <w:t xml:space="preserve"> </w:t>
            </w:r>
            <w:r w:rsidRPr="003628A1">
              <w:rPr>
                <w:i/>
              </w:rPr>
              <w:t>day</w:t>
            </w:r>
            <w:r w:rsidR="004B0933">
              <w:t xml:space="preserve"> </w:t>
            </w:r>
            <w:r w:rsidRPr="003628A1">
              <w:t>of</w:t>
            </w:r>
            <w:r w:rsidR="004B0933">
              <w:t xml:space="preserve"> </w:t>
            </w:r>
            <w:r w:rsidRPr="003628A1">
              <w:t>the</w:t>
            </w:r>
            <w:r w:rsidR="004B0933">
              <w:t xml:space="preserve"> </w:t>
            </w:r>
            <w:r w:rsidRPr="003628A1">
              <w:rPr>
                <w:i/>
              </w:rPr>
              <w:t>charge</w:t>
            </w:r>
            <w:r w:rsidR="004B0933">
              <w:rPr>
                <w:i/>
              </w:rPr>
              <w:t xml:space="preserve"> </w:t>
            </w:r>
            <w:r w:rsidRPr="003628A1">
              <w:rPr>
                <w:i/>
              </w:rPr>
              <w:t>type</w:t>
            </w:r>
            <w:r w:rsidRPr="003628A1">
              <w:t>.</w:t>
            </w:r>
          </w:p>
        </w:tc>
      </w:tr>
      <w:tr w:rsidR="005873CC" w:rsidRPr="003628A1" w14:paraId="239FBCB9" w14:textId="77777777" w:rsidTr="001373A7">
        <w:trPr>
          <w:cantSplit/>
          <w:jc w:val="center"/>
        </w:trPr>
        <w:tc>
          <w:tcPr>
            <w:tcW w:w="1334" w:type="dxa"/>
            <w:shd w:val="clear" w:color="auto" w:fill="auto"/>
            <w:vAlign w:val="center"/>
          </w:tcPr>
          <w:p w14:paraId="0278C5BD" w14:textId="11485F66" w:rsidR="005873CC" w:rsidRPr="00411327" w:rsidRDefault="001373A7" w:rsidP="00411327">
            <w:pPr>
              <w:pStyle w:val="TableBody"/>
              <w:jc w:val="center"/>
              <w:rPr>
                <w:b/>
              </w:rPr>
            </w:pPr>
            <w:r w:rsidRPr="00411327">
              <w:rPr>
                <w:b/>
              </w:rPr>
              <w:t>Effective</w:t>
            </w:r>
            <w:r w:rsidR="004B0933" w:rsidRPr="00411327">
              <w:rPr>
                <w:b/>
              </w:rPr>
              <w:t xml:space="preserve"> </w:t>
            </w:r>
            <w:r w:rsidRPr="00411327">
              <w:rPr>
                <w:b/>
              </w:rPr>
              <w:t>End</w:t>
            </w:r>
            <w:r w:rsidR="004B0933" w:rsidRPr="00411327">
              <w:rPr>
                <w:b/>
              </w:rPr>
              <w:t xml:space="preserve"> </w:t>
            </w:r>
            <w:r w:rsidRPr="00411327">
              <w:rPr>
                <w:b/>
              </w:rPr>
              <w:t>Trading</w:t>
            </w:r>
            <w:r w:rsidR="004B0933" w:rsidRPr="00411327">
              <w:rPr>
                <w:b/>
              </w:rPr>
              <w:t xml:space="preserve"> </w:t>
            </w:r>
            <w:r w:rsidRPr="00411327">
              <w:rPr>
                <w:b/>
              </w:rPr>
              <w:t>Day</w:t>
            </w:r>
          </w:p>
        </w:tc>
        <w:tc>
          <w:tcPr>
            <w:tcW w:w="12690" w:type="dxa"/>
            <w:shd w:val="clear" w:color="auto" w:fill="auto"/>
            <w:vAlign w:val="center"/>
          </w:tcPr>
          <w:p w14:paraId="6E468D18" w14:textId="50263813" w:rsidR="005873CC" w:rsidRPr="003628A1" w:rsidRDefault="001373A7" w:rsidP="002D4BA1">
            <w:pPr>
              <w:pStyle w:val="ListParagraph"/>
              <w:numPr>
                <w:ilvl w:val="0"/>
                <w:numId w:val="8"/>
              </w:numPr>
              <w:spacing w:before="20" w:after="40"/>
              <w:ind w:left="360"/>
            </w:pPr>
            <w:r w:rsidRPr="003628A1">
              <w:rPr>
                <w:szCs w:val="22"/>
              </w:rPr>
              <w:t>This</w:t>
            </w:r>
            <w:r w:rsidR="004B0933">
              <w:t xml:space="preserve"> </w:t>
            </w:r>
            <w:r w:rsidRPr="003628A1">
              <w:t>column</w:t>
            </w:r>
            <w:r w:rsidR="004B0933">
              <w:t xml:space="preserve"> </w:t>
            </w:r>
            <w:r w:rsidRPr="003628A1">
              <w:t>indicates</w:t>
            </w:r>
            <w:r w:rsidR="004B0933">
              <w:t xml:space="preserve"> </w:t>
            </w:r>
            <w:r w:rsidRPr="003628A1">
              <w:t>the</w:t>
            </w:r>
            <w:r w:rsidR="004B0933">
              <w:t xml:space="preserve"> </w:t>
            </w:r>
            <w:r w:rsidRPr="003628A1">
              <w:t>effective</w:t>
            </w:r>
            <w:r w:rsidR="004B0933">
              <w:t xml:space="preserve"> </w:t>
            </w:r>
            <w:r w:rsidRPr="003628A1">
              <w:t>end</w:t>
            </w:r>
            <w:r w:rsidR="004B0933">
              <w:t xml:space="preserve"> </w:t>
            </w:r>
            <w:r w:rsidRPr="003628A1">
              <w:rPr>
                <w:i/>
              </w:rPr>
              <w:t>trading</w:t>
            </w:r>
            <w:r w:rsidR="004B0933">
              <w:rPr>
                <w:i/>
              </w:rPr>
              <w:t xml:space="preserve"> </w:t>
            </w:r>
            <w:r w:rsidRPr="003628A1">
              <w:rPr>
                <w:i/>
              </w:rPr>
              <w:t>day</w:t>
            </w:r>
            <w:r w:rsidR="004B0933">
              <w:t xml:space="preserve"> </w:t>
            </w:r>
            <w:r w:rsidRPr="003628A1">
              <w:t>of</w:t>
            </w:r>
            <w:r w:rsidR="004B0933">
              <w:t xml:space="preserve"> </w:t>
            </w:r>
            <w:r w:rsidRPr="003628A1">
              <w:t>the</w:t>
            </w:r>
            <w:r w:rsidR="004B0933">
              <w:t xml:space="preserve"> </w:t>
            </w:r>
            <w:r w:rsidRPr="003628A1">
              <w:rPr>
                <w:i/>
              </w:rPr>
              <w:t>charge</w:t>
            </w:r>
            <w:r w:rsidR="004B0933">
              <w:rPr>
                <w:i/>
              </w:rPr>
              <w:t xml:space="preserve"> </w:t>
            </w:r>
            <w:r w:rsidRPr="003628A1">
              <w:rPr>
                <w:i/>
              </w:rPr>
              <w:t>type</w:t>
            </w:r>
            <w:r w:rsidRPr="003628A1">
              <w:t>.</w:t>
            </w:r>
          </w:p>
        </w:tc>
      </w:tr>
      <w:tr w:rsidR="001373A7" w:rsidRPr="003628A1" w14:paraId="012B7228" w14:textId="77777777" w:rsidTr="001373A7">
        <w:trPr>
          <w:cantSplit/>
          <w:jc w:val="center"/>
        </w:trPr>
        <w:tc>
          <w:tcPr>
            <w:tcW w:w="1334" w:type="dxa"/>
            <w:shd w:val="clear" w:color="auto" w:fill="auto"/>
            <w:vAlign w:val="center"/>
          </w:tcPr>
          <w:p w14:paraId="4217B815" w14:textId="77777777" w:rsidR="001373A7" w:rsidRPr="00411327" w:rsidRDefault="001373A7" w:rsidP="00411327">
            <w:pPr>
              <w:pStyle w:val="TableBody"/>
              <w:jc w:val="center"/>
              <w:rPr>
                <w:b/>
              </w:rPr>
            </w:pPr>
            <w:r w:rsidRPr="00411327">
              <w:rPr>
                <w:b/>
              </w:rPr>
              <w:t>Comments</w:t>
            </w:r>
          </w:p>
        </w:tc>
        <w:tc>
          <w:tcPr>
            <w:tcW w:w="12690" w:type="dxa"/>
            <w:shd w:val="clear" w:color="auto" w:fill="auto"/>
            <w:vAlign w:val="center"/>
          </w:tcPr>
          <w:p w14:paraId="22FDE448" w14:textId="37231A37" w:rsidR="001373A7" w:rsidRPr="003628A1" w:rsidRDefault="001373A7" w:rsidP="00E71755">
            <w:pPr>
              <w:pStyle w:val="TableBody"/>
            </w:pPr>
            <w:r w:rsidRPr="003628A1">
              <w:t>This</w:t>
            </w:r>
            <w:r w:rsidR="004B0933">
              <w:t xml:space="preserve"> </w:t>
            </w:r>
            <w:r w:rsidRPr="003628A1">
              <w:t>column</w:t>
            </w:r>
            <w:r w:rsidR="004B0933">
              <w:t xml:space="preserve"> </w:t>
            </w:r>
            <w:r w:rsidRPr="003628A1">
              <w:t>notes</w:t>
            </w:r>
            <w:r w:rsidR="004B0933">
              <w:t xml:space="preserve"> </w:t>
            </w:r>
            <w:r w:rsidRPr="003628A1">
              <w:t>any</w:t>
            </w:r>
            <w:r w:rsidR="004B0933">
              <w:t xml:space="preserve"> </w:t>
            </w:r>
            <w:r w:rsidRPr="003628A1">
              <w:rPr>
                <w:i/>
              </w:rPr>
              <w:t>charge</w:t>
            </w:r>
            <w:r w:rsidR="004B0933">
              <w:rPr>
                <w:i/>
              </w:rPr>
              <w:t xml:space="preserve"> </w:t>
            </w:r>
            <w:r w:rsidRPr="003628A1">
              <w:rPr>
                <w:i/>
              </w:rPr>
              <w:t>types</w:t>
            </w:r>
            <w:r w:rsidR="004B0933">
              <w:t xml:space="preserve"> </w:t>
            </w:r>
            <w:r w:rsidRPr="003628A1">
              <w:t>that</w:t>
            </w:r>
            <w:r w:rsidR="004B0933">
              <w:t xml:space="preserve"> </w:t>
            </w:r>
            <w:r w:rsidRPr="003628A1">
              <w:t>are</w:t>
            </w:r>
            <w:r w:rsidR="004B0933">
              <w:t xml:space="preserve"> </w:t>
            </w:r>
            <w:r w:rsidRPr="003628A1">
              <w:t>governed</w:t>
            </w:r>
            <w:r w:rsidR="004B0933">
              <w:t xml:space="preserve"> </w:t>
            </w:r>
            <w:r w:rsidRPr="003628A1">
              <w:t>by</w:t>
            </w:r>
            <w:r w:rsidR="004B0933">
              <w:t xml:space="preserve"> </w:t>
            </w:r>
            <w:r w:rsidRPr="003628A1">
              <w:t>various</w:t>
            </w:r>
            <w:r w:rsidR="004B0933">
              <w:t xml:space="preserve"> </w:t>
            </w:r>
            <w:r w:rsidRPr="003628A1">
              <w:t>documentation</w:t>
            </w:r>
            <w:r w:rsidR="004B0933">
              <w:t xml:space="preserve"> </w:t>
            </w:r>
            <w:r w:rsidRPr="003628A1">
              <w:t>other</w:t>
            </w:r>
            <w:r w:rsidR="004B0933">
              <w:t xml:space="preserve"> </w:t>
            </w:r>
            <w:r w:rsidRPr="003628A1">
              <w:t>than</w:t>
            </w:r>
            <w:r w:rsidR="004B0933">
              <w:t xml:space="preserve"> </w:t>
            </w:r>
            <w:r w:rsidRPr="003628A1">
              <w:t>the</w:t>
            </w:r>
            <w:r w:rsidR="004B0933">
              <w:t xml:space="preserve"> </w:t>
            </w:r>
            <w:r w:rsidRPr="003628A1">
              <w:rPr>
                <w:i/>
              </w:rPr>
              <w:t>IESO</w:t>
            </w:r>
            <w:r w:rsidR="004B0933">
              <w:rPr>
                <w:i/>
              </w:rPr>
              <w:t xml:space="preserve"> </w:t>
            </w:r>
            <w:r w:rsidRPr="003628A1">
              <w:rPr>
                <w:i/>
              </w:rPr>
              <w:t>market</w:t>
            </w:r>
            <w:r w:rsidR="004B0933">
              <w:rPr>
                <w:i/>
              </w:rPr>
              <w:t xml:space="preserve"> </w:t>
            </w:r>
            <w:r w:rsidRPr="003628A1">
              <w:rPr>
                <w:i/>
              </w:rPr>
              <w:t>rules</w:t>
            </w:r>
            <w:r w:rsidR="004B0933">
              <w:t xml:space="preserve"> </w:t>
            </w:r>
            <w:r w:rsidRPr="003628A1">
              <w:t>and</w:t>
            </w:r>
            <w:r w:rsidR="004B0933">
              <w:t xml:space="preserve"> </w:t>
            </w:r>
            <w:r w:rsidRPr="003628A1">
              <w:t>additional</w:t>
            </w:r>
            <w:r w:rsidR="004B0933">
              <w:t xml:space="preserve"> </w:t>
            </w:r>
            <w:r w:rsidRPr="003628A1">
              <w:t>details</w:t>
            </w:r>
            <w:r w:rsidR="004B0933">
              <w:t xml:space="preserve"> </w:t>
            </w:r>
            <w:r w:rsidRPr="003628A1">
              <w:t>for</w:t>
            </w:r>
            <w:r w:rsidR="004B0933">
              <w:t xml:space="preserve"> </w:t>
            </w:r>
            <w:r w:rsidRPr="003628A1">
              <w:t>“Effective</w:t>
            </w:r>
            <w:r w:rsidR="004B0933">
              <w:t xml:space="preserve"> </w:t>
            </w:r>
            <w:r w:rsidRPr="003628A1">
              <w:t>Start</w:t>
            </w:r>
            <w:r w:rsidR="004B0933">
              <w:t xml:space="preserve"> </w:t>
            </w:r>
            <w:r w:rsidRPr="003628A1">
              <w:t>Trading</w:t>
            </w:r>
            <w:r w:rsidR="004B0933">
              <w:t xml:space="preserve"> </w:t>
            </w:r>
            <w:r w:rsidRPr="003628A1">
              <w:t>Day”</w:t>
            </w:r>
            <w:r w:rsidR="004B0933">
              <w:t xml:space="preserve"> </w:t>
            </w:r>
            <w:r w:rsidRPr="003628A1">
              <w:t>and</w:t>
            </w:r>
            <w:r w:rsidR="004B0933">
              <w:t xml:space="preserve"> </w:t>
            </w:r>
            <w:r w:rsidRPr="003628A1">
              <w:t>“Effective</w:t>
            </w:r>
            <w:r w:rsidR="004B0933">
              <w:t xml:space="preserve"> </w:t>
            </w:r>
            <w:r w:rsidRPr="003628A1">
              <w:t>End</w:t>
            </w:r>
            <w:r w:rsidR="004B0933">
              <w:t xml:space="preserve"> </w:t>
            </w:r>
            <w:r w:rsidRPr="003628A1">
              <w:t>Trading</w:t>
            </w:r>
            <w:r w:rsidR="004B0933">
              <w:t xml:space="preserve"> </w:t>
            </w:r>
            <w:r w:rsidRPr="003628A1">
              <w:t>Day”</w:t>
            </w:r>
            <w:r w:rsidR="004B0933">
              <w:t xml:space="preserve"> </w:t>
            </w:r>
            <w:r w:rsidRPr="003628A1">
              <w:t>columns,</w:t>
            </w:r>
            <w:r w:rsidR="004B0933">
              <w:t xml:space="preserve"> </w:t>
            </w:r>
            <w:r w:rsidRPr="003628A1">
              <w:t>where</w:t>
            </w:r>
            <w:r w:rsidR="004B0933">
              <w:t xml:space="preserve"> </w:t>
            </w:r>
            <w:r w:rsidRPr="003628A1">
              <w:t>applicable.</w:t>
            </w:r>
            <w:r w:rsidR="004B0933">
              <w:t xml:space="preserve"> </w:t>
            </w:r>
          </w:p>
        </w:tc>
      </w:tr>
    </w:tbl>
    <w:p w14:paraId="4159C39E" w14:textId="77777777" w:rsidR="00BE284F" w:rsidRPr="003628A1" w:rsidRDefault="00BE284F">
      <w:pPr>
        <w:spacing w:after="0"/>
      </w:pPr>
      <w:r w:rsidRPr="003628A1">
        <w:br w:type="page"/>
      </w:r>
    </w:p>
    <w:p w14:paraId="2BB26761" w14:textId="77777777" w:rsidR="000B0882" w:rsidRPr="003628A1" w:rsidRDefault="000B0882" w:rsidP="00BE284F">
      <w:pPr>
        <w:pStyle w:val="TableHead"/>
        <w:rPr>
          <w:sz w:val="16"/>
          <w:szCs w:val="16"/>
        </w:rPr>
        <w:sectPr w:rsidR="000B0882" w:rsidRPr="003628A1" w:rsidSect="00DE6F6D">
          <w:headerReference w:type="even" r:id="rId22"/>
          <w:headerReference w:type="default" r:id="rId23"/>
          <w:footerReference w:type="even" r:id="rId24"/>
          <w:footerReference w:type="default" r:id="rId25"/>
          <w:pgSz w:w="15840" w:h="12240" w:orient="landscape" w:code="1"/>
          <w:pgMar w:top="1800" w:right="1440" w:bottom="1440" w:left="1440" w:header="720" w:footer="720" w:gutter="0"/>
          <w:cols w:space="720"/>
        </w:sectPr>
      </w:pPr>
    </w:p>
    <w:tbl>
      <w:tblPr>
        <w:tblW w:w="17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able shows information in several rows and columns. The column headers are as follows: Charge Type Number; Charge Type Name; Settlement Amount Acronym; Market Rules Reference; Equation; Settlement Resolution; Cashflow (See Note at Beginning of this Section); H S T Tax Treatment within Ontario (percentage); H S T Tax Treatment for U S (percentage), Manitoba and Quebec Generation (percentage); H S T Tax Treatment for US Load (percentage); H S T Tax Treatment for Manitoba and Quebec Load (percentage); Effective Start Trading Day; Effective End Trading Day; Comments.&#10;"/>
      </w:tblPr>
      <w:tblGrid>
        <w:gridCol w:w="805"/>
        <w:gridCol w:w="1305"/>
        <w:gridCol w:w="129"/>
        <w:gridCol w:w="875"/>
        <w:gridCol w:w="487"/>
        <w:gridCol w:w="494"/>
        <w:gridCol w:w="3555"/>
        <w:gridCol w:w="990"/>
        <w:gridCol w:w="1068"/>
        <w:gridCol w:w="953"/>
        <w:gridCol w:w="1061"/>
        <w:gridCol w:w="1080"/>
        <w:gridCol w:w="990"/>
        <w:gridCol w:w="1371"/>
        <w:gridCol w:w="1353"/>
        <w:gridCol w:w="1362"/>
      </w:tblGrid>
      <w:tr w:rsidR="000B0882" w:rsidRPr="003628A1" w14:paraId="35A23BF3" w14:textId="77777777" w:rsidTr="008C2EB7">
        <w:trPr>
          <w:tblHeader/>
          <w:jc w:val="center"/>
        </w:trPr>
        <w:tc>
          <w:tcPr>
            <w:tcW w:w="805" w:type="dxa"/>
            <w:tcBorders>
              <w:bottom w:val="single" w:sz="24" w:space="0" w:color="auto"/>
            </w:tcBorders>
            <w:shd w:val="clear" w:color="auto" w:fill="D9D9D9" w:themeFill="background1" w:themeFillShade="D9"/>
            <w:vAlign w:val="center"/>
          </w:tcPr>
          <w:p w14:paraId="7634CC0D" w14:textId="57CDC735" w:rsidR="000B0882" w:rsidRPr="003628A1" w:rsidRDefault="000B0882" w:rsidP="00BE284F">
            <w:pPr>
              <w:pStyle w:val="TableHead"/>
              <w:rPr>
                <w:sz w:val="16"/>
                <w:szCs w:val="16"/>
              </w:rPr>
            </w:pPr>
            <w:r w:rsidRPr="003628A1">
              <w:rPr>
                <w:sz w:val="16"/>
                <w:szCs w:val="16"/>
              </w:rPr>
              <w:lastRenderedPageBreak/>
              <w:t>Charge</w:t>
            </w:r>
            <w:r w:rsidR="004B0933">
              <w:rPr>
                <w:sz w:val="16"/>
                <w:szCs w:val="16"/>
              </w:rPr>
              <w:t xml:space="preserve"> </w:t>
            </w:r>
            <w:r w:rsidRPr="003628A1">
              <w:rPr>
                <w:sz w:val="16"/>
                <w:szCs w:val="16"/>
              </w:rPr>
              <w:t>Type</w:t>
            </w:r>
            <w:r w:rsidR="004B0933">
              <w:rPr>
                <w:sz w:val="16"/>
                <w:szCs w:val="16"/>
              </w:rPr>
              <w:t xml:space="preserve"> </w:t>
            </w:r>
            <w:r w:rsidRPr="003628A1">
              <w:rPr>
                <w:sz w:val="16"/>
                <w:szCs w:val="16"/>
              </w:rPr>
              <w:t>Number</w:t>
            </w:r>
          </w:p>
        </w:tc>
        <w:tc>
          <w:tcPr>
            <w:tcW w:w="1305" w:type="dxa"/>
            <w:tcBorders>
              <w:bottom w:val="single" w:sz="24" w:space="0" w:color="auto"/>
            </w:tcBorders>
            <w:shd w:val="clear" w:color="auto" w:fill="D9D9D9" w:themeFill="background1" w:themeFillShade="D9"/>
            <w:vAlign w:val="center"/>
          </w:tcPr>
          <w:p w14:paraId="62850A6D" w14:textId="608AAFC8" w:rsidR="000B0882" w:rsidRPr="003628A1" w:rsidRDefault="000B0882" w:rsidP="00BE284F">
            <w:pPr>
              <w:pStyle w:val="TableHead"/>
              <w:rPr>
                <w:sz w:val="16"/>
                <w:szCs w:val="16"/>
              </w:rPr>
            </w:pPr>
            <w:r w:rsidRPr="003628A1">
              <w:rPr>
                <w:sz w:val="16"/>
                <w:szCs w:val="16"/>
              </w:rPr>
              <w:t>Charge</w:t>
            </w:r>
            <w:r w:rsidR="004B0933">
              <w:rPr>
                <w:sz w:val="16"/>
                <w:szCs w:val="16"/>
              </w:rPr>
              <w:t xml:space="preserve"> </w:t>
            </w:r>
            <w:r w:rsidRPr="003628A1">
              <w:rPr>
                <w:sz w:val="16"/>
                <w:szCs w:val="16"/>
              </w:rPr>
              <w:t>Type</w:t>
            </w:r>
            <w:r w:rsidR="004B0933">
              <w:rPr>
                <w:sz w:val="16"/>
                <w:szCs w:val="16"/>
              </w:rPr>
              <w:t xml:space="preserve"> </w:t>
            </w:r>
            <w:r w:rsidRPr="003628A1">
              <w:rPr>
                <w:sz w:val="16"/>
                <w:szCs w:val="16"/>
              </w:rPr>
              <w:t>Name</w:t>
            </w:r>
          </w:p>
        </w:tc>
        <w:tc>
          <w:tcPr>
            <w:tcW w:w="1004" w:type="dxa"/>
            <w:gridSpan w:val="2"/>
            <w:tcBorders>
              <w:bottom w:val="single" w:sz="24" w:space="0" w:color="auto"/>
            </w:tcBorders>
            <w:shd w:val="clear" w:color="auto" w:fill="D9D9D9" w:themeFill="background1" w:themeFillShade="D9"/>
            <w:vAlign w:val="center"/>
          </w:tcPr>
          <w:p w14:paraId="24EDF39B" w14:textId="72070912" w:rsidR="000B0882" w:rsidRPr="003628A1" w:rsidRDefault="000B0882" w:rsidP="00BE284F">
            <w:pPr>
              <w:pStyle w:val="TableHead"/>
              <w:rPr>
                <w:sz w:val="16"/>
                <w:szCs w:val="16"/>
              </w:rPr>
            </w:pPr>
            <w:r w:rsidRPr="003628A1">
              <w:rPr>
                <w:sz w:val="16"/>
                <w:szCs w:val="16"/>
              </w:rPr>
              <w:t>Settlement</w:t>
            </w:r>
            <w:r w:rsidR="004B0933">
              <w:rPr>
                <w:sz w:val="16"/>
                <w:szCs w:val="16"/>
              </w:rPr>
              <w:t xml:space="preserve"> </w:t>
            </w:r>
            <w:r w:rsidRPr="003628A1">
              <w:rPr>
                <w:sz w:val="16"/>
                <w:szCs w:val="16"/>
              </w:rPr>
              <w:t>Amount</w:t>
            </w:r>
            <w:r w:rsidR="004B0933">
              <w:rPr>
                <w:sz w:val="16"/>
                <w:szCs w:val="16"/>
              </w:rPr>
              <w:t xml:space="preserve"> </w:t>
            </w:r>
            <w:r w:rsidRPr="003628A1">
              <w:rPr>
                <w:sz w:val="16"/>
                <w:szCs w:val="16"/>
              </w:rPr>
              <w:t>Acronym</w:t>
            </w:r>
          </w:p>
        </w:tc>
        <w:tc>
          <w:tcPr>
            <w:tcW w:w="981" w:type="dxa"/>
            <w:gridSpan w:val="2"/>
            <w:tcBorders>
              <w:bottom w:val="single" w:sz="24" w:space="0" w:color="auto"/>
            </w:tcBorders>
            <w:shd w:val="clear" w:color="auto" w:fill="D9D9D9" w:themeFill="background1" w:themeFillShade="D9"/>
            <w:vAlign w:val="center"/>
          </w:tcPr>
          <w:p w14:paraId="57A74C63" w14:textId="442AEC21" w:rsidR="000B0882" w:rsidRPr="003628A1" w:rsidRDefault="000B0882" w:rsidP="00BE284F">
            <w:pPr>
              <w:pStyle w:val="TableHead"/>
              <w:rPr>
                <w:sz w:val="16"/>
                <w:szCs w:val="16"/>
              </w:rPr>
            </w:pPr>
            <w:r w:rsidRPr="003628A1">
              <w:rPr>
                <w:sz w:val="16"/>
                <w:szCs w:val="16"/>
              </w:rPr>
              <w:t>Market</w:t>
            </w:r>
            <w:r w:rsidR="004B0933">
              <w:rPr>
                <w:sz w:val="16"/>
                <w:szCs w:val="16"/>
              </w:rPr>
              <w:t xml:space="preserve"> </w:t>
            </w:r>
            <w:r w:rsidRPr="003628A1">
              <w:rPr>
                <w:sz w:val="16"/>
                <w:szCs w:val="16"/>
              </w:rPr>
              <w:t>Rules</w:t>
            </w:r>
            <w:r w:rsidR="004B0933">
              <w:rPr>
                <w:sz w:val="16"/>
                <w:szCs w:val="16"/>
              </w:rPr>
              <w:t xml:space="preserve"> </w:t>
            </w:r>
            <w:r w:rsidRPr="003628A1">
              <w:rPr>
                <w:sz w:val="16"/>
                <w:szCs w:val="16"/>
              </w:rPr>
              <w:t>Reference</w:t>
            </w:r>
          </w:p>
        </w:tc>
        <w:tc>
          <w:tcPr>
            <w:tcW w:w="3555" w:type="dxa"/>
            <w:tcBorders>
              <w:bottom w:val="single" w:sz="24" w:space="0" w:color="auto"/>
            </w:tcBorders>
            <w:shd w:val="clear" w:color="auto" w:fill="D9D9D9" w:themeFill="background1" w:themeFillShade="D9"/>
            <w:vAlign w:val="center"/>
          </w:tcPr>
          <w:p w14:paraId="482A4BF4" w14:textId="77777777" w:rsidR="000B0882" w:rsidRPr="003628A1" w:rsidRDefault="000B0882" w:rsidP="00BE284F">
            <w:pPr>
              <w:pStyle w:val="TableHead"/>
              <w:rPr>
                <w:sz w:val="16"/>
                <w:szCs w:val="16"/>
              </w:rPr>
            </w:pPr>
            <w:r w:rsidRPr="003628A1">
              <w:rPr>
                <w:sz w:val="16"/>
                <w:szCs w:val="16"/>
              </w:rPr>
              <w:t>Equation</w:t>
            </w:r>
          </w:p>
        </w:tc>
        <w:tc>
          <w:tcPr>
            <w:tcW w:w="990" w:type="dxa"/>
            <w:tcBorders>
              <w:bottom w:val="single" w:sz="24" w:space="0" w:color="auto"/>
            </w:tcBorders>
            <w:shd w:val="clear" w:color="auto" w:fill="D9D9D9" w:themeFill="background1" w:themeFillShade="D9"/>
            <w:vAlign w:val="center"/>
          </w:tcPr>
          <w:p w14:paraId="19B0AF40" w14:textId="5CB218D6" w:rsidR="000B0882" w:rsidRPr="003628A1" w:rsidRDefault="000B0882" w:rsidP="00BE284F">
            <w:pPr>
              <w:pStyle w:val="TableHead"/>
              <w:rPr>
                <w:sz w:val="16"/>
                <w:szCs w:val="16"/>
              </w:rPr>
            </w:pPr>
            <w:r w:rsidRPr="003628A1">
              <w:rPr>
                <w:sz w:val="16"/>
                <w:szCs w:val="16"/>
              </w:rPr>
              <w:t>Settlement</w:t>
            </w:r>
            <w:r w:rsidR="004B0933">
              <w:rPr>
                <w:sz w:val="16"/>
                <w:szCs w:val="16"/>
              </w:rPr>
              <w:t xml:space="preserve"> </w:t>
            </w:r>
            <w:r w:rsidRPr="003628A1">
              <w:rPr>
                <w:sz w:val="16"/>
                <w:szCs w:val="16"/>
              </w:rPr>
              <w:t>Resolution</w:t>
            </w:r>
          </w:p>
        </w:tc>
        <w:tc>
          <w:tcPr>
            <w:tcW w:w="1068" w:type="dxa"/>
            <w:tcBorders>
              <w:bottom w:val="single" w:sz="24" w:space="0" w:color="auto"/>
            </w:tcBorders>
            <w:shd w:val="clear" w:color="auto" w:fill="D9D9D9" w:themeFill="background1" w:themeFillShade="D9"/>
            <w:vAlign w:val="center"/>
          </w:tcPr>
          <w:p w14:paraId="2A3FFB66" w14:textId="77777777" w:rsidR="000B0882" w:rsidRPr="003628A1" w:rsidRDefault="000B0882" w:rsidP="00BE284F">
            <w:pPr>
              <w:pStyle w:val="TableHead"/>
              <w:ind w:left="-36"/>
              <w:rPr>
                <w:sz w:val="16"/>
                <w:szCs w:val="16"/>
              </w:rPr>
            </w:pPr>
            <w:r w:rsidRPr="003628A1">
              <w:rPr>
                <w:sz w:val="16"/>
                <w:szCs w:val="16"/>
              </w:rPr>
              <w:t>Cashflow</w:t>
            </w:r>
          </w:p>
          <w:p w14:paraId="739C4707" w14:textId="3137190D" w:rsidR="000B0882" w:rsidRPr="003628A1" w:rsidRDefault="000B0882" w:rsidP="00BE284F">
            <w:pPr>
              <w:pStyle w:val="TableHead"/>
              <w:ind w:left="-36"/>
              <w:rPr>
                <w:b w:val="0"/>
                <w:sz w:val="16"/>
                <w:szCs w:val="16"/>
              </w:rPr>
            </w:pPr>
            <w:r w:rsidRPr="003628A1">
              <w:rPr>
                <w:b w:val="0"/>
                <w:sz w:val="16"/>
                <w:szCs w:val="16"/>
              </w:rPr>
              <w:t>(See</w:t>
            </w:r>
            <w:r w:rsidR="004B0933">
              <w:rPr>
                <w:b w:val="0"/>
                <w:sz w:val="16"/>
                <w:szCs w:val="16"/>
              </w:rPr>
              <w:t xml:space="preserve"> </w:t>
            </w:r>
            <w:r w:rsidRPr="003628A1">
              <w:rPr>
                <w:b w:val="0"/>
                <w:sz w:val="16"/>
                <w:szCs w:val="16"/>
              </w:rPr>
              <w:t>Note</w:t>
            </w:r>
            <w:r w:rsidR="004B0933">
              <w:rPr>
                <w:b w:val="0"/>
                <w:sz w:val="16"/>
                <w:szCs w:val="16"/>
              </w:rPr>
              <w:t xml:space="preserve"> </w:t>
            </w:r>
            <w:r w:rsidRPr="003628A1">
              <w:rPr>
                <w:b w:val="0"/>
                <w:sz w:val="16"/>
                <w:szCs w:val="16"/>
              </w:rPr>
              <w:t>at</w:t>
            </w:r>
            <w:r w:rsidR="004B0933">
              <w:rPr>
                <w:b w:val="0"/>
                <w:sz w:val="16"/>
                <w:szCs w:val="16"/>
              </w:rPr>
              <w:t xml:space="preserve"> </w:t>
            </w:r>
            <w:r w:rsidRPr="003628A1">
              <w:rPr>
                <w:b w:val="0"/>
                <w:sz w:val="16"/>
                <w:szCs w:val="16"/>
              </w:rPr>
              <w:t>Beginning</w:t>
            </w:r>
            <w:r w:rsidR="004B0933">
              <w:rPr>
                <w:b w:val="0"/>
                <w:sz w:val="16"/>
                <w:szCs w:val="16"/>
              </w:rPr>
              <w:t xml:space="preserve"> </w:t>
            </w:r>
            <w:r w:rsidRPr="003628A1">
              <w:rPr>
                <w:b w:val="0"/>
                <w:sz w:val="16"/>
                <w:szCs w:val="16"/>
              </w:rPr>
              <w:t>of</w:t>
            </w:r>
            <w:r w:rsidR="004B0933">
              <w:rPr>
                <w:b w:val="0"/>
                <w:sz w:val="16"/>
                <w:szCs w:val="16"/>
              </w:rPr>
              <w:t xml:space="preserve"> </w:t>
            </w:r>
            <w:r w:rsidRPr="003628A1">
              <w:rPr>
                <w:b w:val="0"/>
                <w:sz w:val="16"/>
                <w:szCs w:val="16"/>
              </w:rPr>
              <w:t>this</w:t>
            </w:r>
            <w:r w:rsidR="004B0933">
              <w:rPr>
                <w:b w:val="0"/>
                <w:sz w:val="16"/>
                <w:szCs w:val="16"/>
              </w:rPr>
              <w:t xml:space="preserve"> </w:t>
            </w:r>
            <w:r w:rsidRPr="003628A1">
              <w:rPr>
                <w:b w:val="0"/>
                <w:sz w:val="16"/>
                <w:szCs w:val="16"/>
              </w:rPr>
              <w:t>Section)</w:t>
            </w:r>
          </w:p>
        </w:tc>
        <w:tc>
          <w:tcPr>
            <w:tcW w:w="953" w:type="dxa"/>
            <w:tcBorders>
              <w:bottom w:val="single" w:sz="24" w:space="0" w:color="auto"/>
            </w:tcBorders>
            <w:shd w:val="clear" w:color="auto" w:fill="D9D9D9" w:themeFill="background1" w:themeFillShade="D9"/>
            <w:vAlign w:val="center"/>
          </w:tcPr>
          <w:p w14:paraId="4D5DC29D" w14:textId="6382D4FA" w:rsidR="000B0882" w:rsidRPr="003628A1" w:rsidRDefault="000B0882">
            <w:pPr>
              <w:pStyle w:val="TableHead"/>
              <w:rPr>
                <w:sz w:val="16"/>
                <w:szCs w:val="16"/>
              </w:rPr>
            </w:pPr>
            <w:r w:rsidRPr="003628A1">
              <w:rPr>
                <w:sz w:val="16"/>
                <w:szCs w:val="16"/>
              </w:rPr>
              <w:t>HST</w:t>
            </w:r>
            <w:r w:rsidR="004B0933">
              <w:rPr>
                <w:sz w:val="16"/>
                <w:szCs w:val="16"/>
              </w:rPr>
              <w:t xml:space="preserve"> </w:t>
            </w:r>
            <w:r w:rsidRPr="003628A1">
              <w:rPr>
                <w:sz w:val="16"/>
                <w:szCs w:val="16"/>
              </w:rPr>
              <w:t>Tax</w:t>
            </w:r>
            <w:r w:rsidR="004B0933">
              <w:rPr>
                <w:sz w:val="16"/>
                <w:szCs w:val="16"/>
              </w:rPr>
              <w:t xml:space="preserve"> </w:t>
            </w:r>
            <w:r w:rsidRPr="003628A1">
              <w:rPr>
                <w:sz w:val="16"/>
                <w:szCs w:val="16"/>
              </w:rPr>
              <w:t>Treatment</w:t>
            </w:r>
            <w:r w:rsidR="004B0933">
              <w:rPr>
                <w:sz w:val="16"/>
                <w:szCs w:val="16"/>
              </w:rPr>
              <w:t xml:space="preserve"> </w:t>
            </w:r>
            <w:r w:rsidRPr="003628A1">
              <w:rPr>
                <w:sz w:val="16"/>
                <w:szCs w:val="16"/>
              </w:rPr>
              <w:t>within</w:t>
            </w:r>
            <w:r w:rsidR="004B0933">
              <w:rPr>
                <w:sz w:val="16"/>
                <w:szCs w:val="16"/>
              </w:rPr>
              <w:t xml:space="preserve"> </w:t>
            </w:r>
            <w:r w:rsidRPr="003628A1">
              <w:rPr>
                <w:sz w:val="16"/>
                <w:szCs w:val="16"/>
              </w:rPr>
              <w:t>Ontario</w:t>
            </w:r>
          </w:p>
          <w:p w14:paraId="20FFF09B" w14:textId="77777777" w:rsidR="000B0882" w:rsidRPr="003628A1" w:rsidRDefault="000B0882">
            <w:pPr>
              <w:pStyle w:val="TableHead"/>
              <w:rPr>
                <w:sz w:val="16"/>
                <w:szCs w:val="16"/>
              </w:rPr>
            </w:pPr>
            <w:r w:rsidRPr="003628A1">
              <w:rPr>
                <w:sz w:val="16"/>
                <w:szCs w:val="16"/>
              </w:rPr>
              <w:t>(%)</w:t>
            </w:r>
          </w:p>
        </w:tc>
        <w:tc>
          <w:tcPr>
            <w:tcW w:w="1061" w:type="dxa"/>
            <w:tcBorders>
              <w:bottom w:val="single" w:sz="24" w:space="0" w:color="auto"/>
            </w:tcBorders>
            <w:shd w:val="clear" w:color="auto" w:fill="D9D9D9" w:themeFill="background1" w:themeFillShade="D9"/>
            <w:vAlign w:val="center"/>
          </w:tcPr>
          <w:p w14:paraId="49D84F01" w14:textId="1F336C55" w:rsidR="00BE3855" w:rsidRDefault="000B0882">
            <w:pPr>
              <w:pStyle w:val="TableHead"/>
              <w:rPr>
                <w:sz w:val="16"/>
                <w:szCs w:val="16"/>
              </w:rPr>
            </w:pPr>
            <w:r w:rsidRPr="003628A1">
              <w:rPr>
                <w:sz w:val="16"/>
                <w:szCs w:val="16"/>
              </w:rPr>
              <w:t>HST</w:t>
            </w:r>
            <w:r w:rsidR="004B0933">
              <w:rPr>
                <w:sz w:val="16"/>
                <w:szCs w:val="16"/>
              </w:rPr>
              <w:t xml:space="preserve"> </w:t>
            </w:r>
            <w:r w:rsidRPr="003628A1">
              <w:rPr>
                <w:sz w:val="16"/>
                <w:szCs w:val="16"/>
              </w:rPr>
              <w:t>Tax</w:t>
            </w:r>
            <w:r w:rsidR="004B0933">
              <w:rPr>
                <w:sz w:val="16"/>
                <w:szCs w:val="16"/>
              </w:rPr>
              <w:t xml:space="preserve"> </w:t>
            </w:r>
            <w:r w:rsidRPr="003628A1">
              <w:rPr>
                <w:sz w:val="16"/>
                <w:szCs w:val="16"/>
              </w:rPr>
              <w:t>Treatment</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U.S.,</w:t>
            </w:r>
            <w:r w:rsidR="004B0933">
              <w:rPr>
                <w:sz w:val="16"/>
                <w:szCs w:val="16"/>
              </w:rPr>
              <w:t xml:space="preserve"> </w:t>
            </w:r>
            <w:r w:rsidRPr="003628A1">
              <w:rPr>
                <w:sz w:val="16"/>
                <w:szCs w:val="16"/>
              </w:rPr>
              <w:t>Manitoba,</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Quebec</w:t>
            </w:r>
            <w:r w:rsidR="004B0933">
              <w:rPr>
                <w:sz w:val="16"/>
                <w:szCs w:val="16"/>
              </w:rPr>
              <w:t xml:space="preserve"> </w:t>
            </w:r>
            <w:r w:rsidRPr="003628A1">
              <w:rPr>
                <w:sz w:val="16"/>
                <w:szCs w:val="16"/>
              </w:rPr>
              <w:t>Generation</w:t>
            </w:r>
          </w:p>
          <w:p w14:paraId="3C32BB0B" w14:textId="7C5E5463" w:rsidR="000B0882" w:rsidRPr="003628A1" w:rsidRDefault="000B0882">
            <w:pPr>
              <w:pStyle w:val="TableHead"/>
              <w:rPr>
                <w:sz w:val="16"/>
                <w:szCs w:val="16"/>
              </w:rPr>
            </w:pPr>
            <w:r w:rsidRPr="003628A1">
              <w:rPr>
                <w:sz w:val="16"/>
                <w:szCs w:val="16"/>
              </w:rPr>
              <w:t>(%)</w:t>
            </w:r>
          </w:p>
        </w:tc>
        <w:tc>
          <w:tcPr>
            <w:tcW w:w="1080" w:type="dxa"/>
            <w:tcBorders>
              <w:bottom w:val="single" w:sz="24" w:space="0" w:color="auto"/>
            </w:tcBorders>
            <w:shd w:val="clear" w:color="auto" w:fill="D9D9D9" w:themeFill="background1" w:themeFillShade="D9"/>
            <w:vAlign w:val="center"/>
          </w:tcPr>
          <w:p w14:paraId="796435AA" w14:textId="3993A250" w:rsidR="00BE3855" w:rsidRDefault="000B0882" w:rsidP="0037320E">
            <w:pPr>
              <w:pStyle w:val="TableHead"/>
              <w:rPr>
                <w:sz w:val="16"/>
                <w:szCs w:val="16"/>
              </w:rPr>
            </w:pPr>
            <w:r w:rsidRPr="003628A1">
              <w:rPr>
                <w:sz w:val="16"/>
                <w:szCs w:val="16"/>
              </w:rPr>
              <w:t>HST</w:t>
            </w:r>
            <w:r w:rsidR="004B0933">
              <w:rPr>
                <w:sz w:val="16"/>
                <w:szCs w:val="16"/>
              </w:rPr>
              <w:t xml:space="preserve"> </w:t>
            </w:r>
            <w:r w:rsidRPr="003628A1">
              <w:rPr>
                <w:sz w:val="16"/>
                <w:szCs w:val="16"/>
              </w:rPr>
              <w:t>Tax</w:t>
            </w:r>
            <w:r w:rsidR="004B0933">
              <w:rPr>
                <w:sz w:val="16"/>
                <w:szCs w:val="16"/>
              </w:rPr>
              <w:t xml:space="preserve"> </w:t>
            </w:r>
            <w:r w:rsidRPr="003628A1">
              <w:rPr>
                <w:sz w:val="16"/>
                <w:szCs w:val="16"/>
              </w:rPr>
              <w:t>Treatment</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U.S.</w:t>
            </w:r>
            <w:r w:rsidR="004B0933">
              <w:rPr>
                <w:sz w:val="16"/>
                <w:szCs w:val="16"/>
              </w:rPr>
              <w:t xml:space="preserve"> </w:t>
            </w:r>
            <w:r w:rsidRPr="003628A1">
              <w:rPr>
                <w:sz w:val="16"/>
                <w:szCs w:val="16"/>
              </w:rPr>
              <w:t>Load</w:t>
            </w:r>
          </w:p>
          <w:p w14:paraId="507A1895" w14:textId="0A5BA8B7" w:rsidR="000B0882" w:rsidRPr="003628A1" w:rsidRDefault="000B0882" w:rsidP="0037320E">
            <w:pPr>
              <w:pStyle w:val="TableHead"/>
              <w:rPr>
                <w:sz w:val="16"/>
                <w:szCs w:val="16"/>
              </w:rPr>
            </w:pPr>
            <w:r w:rsidRPr="003628A1">
              <w:rPr>
                <w:sz w:val="16"/>
                <w:szCs w:val="16"/>
              </w:rPr>
              <w:t>(%)</w:t>
            </w:r>
          </w:p>
        </w:tc>
        <w:tc>
          <w:tcPr>
            <w:tcW w:w="990" w:type="dxa"/>
            <w:tcBorders>
              <w:bottom w:val="single" w:sz="24" w:space="0" w:color="auto"/>
            </w:tcBorders>
            <w:shd w:val="clear" w:color="auto" w:fill="D9D9D9" w:themeFill="background1" w:themeFillShade="D9"/>
            <w:vAlign w:val="center"/>
          </w:tcPr>
          <w:p w14:paraId="770DE13F" w14:textId="0895FBC6" w:rsidR="000B0882" w:rsidRPr="003628A1" w:rsidRDefault="000B0882">
            <w:pPr>
              <w:pStyle w:val="TableHead"/>
              <w:rPr>
                <w:sz w:val="16"/>
                <w:szCs w:val="16"/>
              </w:rPr>
            </w:pPr>
            <w:r w:rsidRPr="003628A1">
              <w:rPr>
                <w:sz w:val="16"/>
                <w:szCs w:val="16"/>
              </w:rPr>
              <w:t>HST</w:t>
            </w:r>
            <w:r w:rsidR="004B0933">
              <w:rPr>
                <w:sz w:val="16"/>
                <w:szCs w:val="16"/>
              </w:rPr>
              <w:t xml:space="preserve"> </w:t>
            </w:r>
            <w:r w:rsidRPr="003628A1">
              <w:rPr>
                <w:sz w:val="16"/>
                <w:szCs w:val="16"/>
              </w:rPr>
              <w:t>Tax</w:t>
            </w:r>
            <w:r w:rsidR="004B0933">
              <w:rPr>
                <w:sz w:val="16"/>
                <w:szCs w:val="16"/>
              </w:rPr>
              <w:t xml:space="preserve"> </w:t>
            </w:r>
            <w:r w:rsidRPr="003628A1">
              <w:rPr>
                <w:sz w:val="16"/>
                <w:szCs w:val="16"/>
              </w:rPr>
              <w:t>Treatment</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Manitoba</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Quebec</w:t>
            </w:r>
            <w:r w:rsidR="004B0933">
              <w:rPr>
                <w:sz w:val="16"/>
                <w:szCs w:val="16"/>
              </w:rPr>
              <w:t xml:space="preserve"> </w:t>
            </w:r>
            <w:r w:rsidRPr="003628A1">
              <w:rPr>
                <w:sz w:val="16"/>
                <w:szCs w:val="16"/>
              </w:rPr>
              <w:t>Load</w:t>
            </w:r>
          </w:p>
          <w:p w14:paraId="6A872060" w14:textId="77777777" w:rsidR="000B0882" w:rsidRPr="003628A1" w:rsidRDefault="000B0882">
            <w:pPr>
              <w:pStyle w:val="TableHead"/>
              <w:rPr>
                <w:sz w:val="16"/>
                <w:szCs w:val="16"/>
              </w:rPr>
            </w:pPr>
            <w:r w:rsidRPr="003628A1">
              <w:rPr>
                <w:sz w:val="16"/>
                <w:szCs w:val="16"/>
              </w:rPr>
              <w:t>(%)</w:t>
            </w:r>
          </w:p>
        </w:tc>
        <w:tc>
          <w:tcPr>
            <w:tcW w:w="1371" w:type="dxa"/>
            <w:tcBorders>
              <w:bottom w:val="single" w:sz="24" w:space="0" w:color="auto"/>
            </w:tcBorders>
            <w:shd w:val="clear" w:color="auto" w:fill="D9D9D9" w:themeFill="background1" w:themeFillShade="D9"/>
            <w:vAlign w:val="center"/>
          </w:tcPr>
          <w:p w14:paraId="5CF1F1B1" w14:textId="11303462" w:rsidR="000B0882" w:rsidRPr="003628A1" w:rsidRDefault="001373A7" w:rsidP="00BE284F">
            <w:pPr>
              <w:pStyle w:val="TableHead"/>
              <w:rPr>
                <w:sz w:val="16"/>
                <w:szCs w:val="16"/>
              </w:rPr>
            </w:pPr>
            <w:r w:rsidRPr="003628A1">
              <w:rPr>
                <w:sz w:val="16"/>
                <w:szCs w:val="16"/>
              </w:rPr>
              <w:t>Effective</w:t>
            </w:r>
            <w:r w:rsidR="004B0933">
              <w:rPr>
                <w:sz w:val="16"/>
                <w:szCs w:val="16"/>
              </w:rPr>
              <w:t xml:space="preserve"> </w:t>
            </w:r>
            <w:r w:rsidRPr="003628A1">
              <w:rPr>
                <w:sz w:val="16"/>
                <w:szCs w:val="16"/>
              </w:rPr>
              <w:t>Start</w:t>
            </w:r>
            <w:r w:rsidR="004B0933">
              <w:rPr>
                <w:sz w:val="16"/>
                <w:szCs w:val="16"/>
              </w:rPr>
              <w:t xml:space="preserve"> </w:t>
            </w:r>
            <w:r w:rsidRPr="003628A1">
              <w:rPr>
                <w:sz w:val="16"/>
                <w:szCs w:val="16"/>
              </w:rPr>
              <w:t>Trading</w:t>
            </w:r>
            <w:r w:rsidR="004B0933">
              <w:rPr>
                <w:sz w:val="16"/>
                <w:szCs w:val="16"/>
              </w:rPr>
              <w:t xml:space="preserve"> </w:t>
            </w:r>
            <w:r w:rsidRPr="003628A1">
              <w:rPr>
                <w:sz w:val="16"/>
                <w:szCs w:val="16"/>
              </w:rPr>
              <w:t>Day</w:t>
            </w:r>
          </w:p>
        </w:tc>
        <w:tc>
          <w:tcPr>
            <w:tcW w:w="1353" w:type="dxa"/>
            <w:tcBorders>
              <w:bottom w:val="single" w:sz="24" w:space="0" w:color="auto"/>
            </w:tcBorders>
            <w:shd w:val="clear" w:color="auto" w:fill="D9D9D9" w:themeFill="background1" w:themeFillShade="D9"/>
            <w:vAlign w:val="center"/>
          </w:tcPr>
          <w:p w14:paraId="48D205F1" w14:textId="2A02C6F4" w:rsidR="000B0882" w:rsidRPr="003628A1" w:rsidRDefault="001373A7" w:rsidP="00BE284F">
            <w:pPr>
              <w:pStyle w:val="TableHead"/>
              <w:rPr>
                <w:sz w:val="16"/>
                <w:szCs w:val="16"/>
              </w:rPr>
            </w:pPr>
            <w:r w:rsidRPr="003628A1">
              <w:rPr>
                <w:sz w:val="16"/>
                <w:szCs w:val="16"/>
              </w:rPr>
              <w:t>Effective</w:t>
            </w:r>
            <w:r w:rsidR="004B0933">
              <w:rPr>
                <w:sz w:val="16"/>
                <w:szCs w:val="16"/>
              </w:rPr>
              <w:t xml:space="preserve"> </w:t>
            </w:r>
            <w:r w:rsidRPr="003628A1">
              <w:rPr>
                <w:sz w:val="16"/>
                <w:szCs w:val="16"/>
              </w:rPr>
              <w:t>End</w:t>
            </w:r>
            <w:r w:rsidR="004B0933">
              <w:rPr>
                <w:sz w:val="16"/>
                <w:szCs w:val="16"/>
              </w:rPr>
              <w:t xml:space="preserve"> </w:t>
            </w:r>
            <w:r w:rsidRPr="003628A1">
              <w:rPr>
                <w:sz w:val="16"/>
                <w:szCs w:val="16"/>
              </w:rPr>
              <w:t>Trading</w:t>
            </w:r>
            <w:r w:rsidR="004B0933">
              <w:rPr>
                <w:sz w:val="16"/>
                <w:szCs w:val="16"/>
              </w:rPr>
              <w:t xml:space="preserve"> </w:t>
            </w:r>
            <w:r w:rsidRPr="003628A1">
              <w:rPr>
                <w:sz w:val="16"/>
                <w:szCs w:val="16"/>
              </w:rPr>
              <w:t>Day</w:t>
            </w:r>
          </w:p>
        </w:tc>
        <w:tc>
          <w:tcPr>
            <w:tcW w:w="1362" w:type="dxa"/>
            <w:tcBorders>
              <w:bottom w:val="single" w:sz="24" w:space="0" w:color="auto"/>
            </w:tcBorders>
            <w:shd w:val="clear" w:color="auto" w:fill="D9D9D9" w:themeFill="background1" w:themeFillShade="D9"/>
            <w:vAlign w:val="center"/>
          </w:tcPr>
          <w:p w14:paraId="3C3AC4F2" w14:textId="77777777" w:rsidR="000B0882" w:rsidRPr="003628A1" w:rsidRDefault="000B0882" w:rsidP="00BE284F">
            <w:pPr>
              <w:pStyle w:val="TableHead"/>
              <w:rPr>
                <w:sz w:val="16"/>
                <w:szCs w:val="16"/>
              </w:rPr>
            </w:pPr>
            <w:r w:rsidRPr="003628A1">
              <w:rPr>
                <w:sz w:val="16"/>
                <w:szCs w:val="16"/>
              </w:rPr>
              <w:t>Comments</w:t>
            </w:r>
          </w:p>
        </w:tc>
      </w:tr>
      <w:tr w:rsidR="000B0882" w:rsidRPr="003628A1" w14:paraId="7E9B52E7" w14:textId="77777777" w:rsidTr="00C24B04">
        <w:trPr>
          <w:jc w:val="center"/>
        </w:trPr>
        <w:tc>
          <w:tcPr>
            <w:tcW w:w="805" w:type="dxa"/>
            <w:tcBorders>
              <w:top w:val="single" w:sz="24" w:space="0" w:color="auto"/>
            </w:tcBorders>
            <w:shd w:val="pct25" w:color="000000" w:fill="FFFFFF"/>
            <w:vAlign w:val="center"/>
          </w:tcPr>
          <w:p w14:paraId="2BE2B06C" w14:textId="77777777" w:rsidR="000B0882" w:rsidRPr="003628A1" w:rsidRDefault="000B0882" w:rsidP="00BE284F">
            <w:pPr>
              <w:jc w:val="center"/>
              <w:rPr>
                <w:b/>
                <w:sz w:val="28"/>
              </w:rPr>
            </w:pPr>
          </w:p>
        </w:tc>
        <w:tc>
          <w:tcPr>
            <w:tcW w:w="1434" w:type="dxa"/>
            <w:gridSpan w:val="2"/>
            <w:tcBorders>
              <w:top w:val="single" w:sz="24" w:space="0" w:color="auto"/>
            </w:tcBorders>
            <w:shd w:val="pct25" w:color="000000" w:fill="FFFFFF"/>
            <w:vAlign w:val="center"/>
          </w:tcPr>
          <w:p w14:paraId="3296DC3A" w14:textId="77777777" w:rsidR="000B0882" w:rsidRPr="003628A1" w:rsidRDefault="000B0882">
            <w:pPr>
              <w:jc w:val="center"/>
              <w:rPr>
                <w:b/>
                <w:sz w:val="24"/>
                <w:szCs w:val="24"/>
              </w:rPr>
            </w:pPr>
          </w:p>
        </w:tc>
        <w:tc>
          <w:tcPr>
            <w:tcW w:w="1362" w:type="dxa"/>
            <w:gridSpan w:val="2"/>
            <w:tcBorders>
              <w:top w:val="single" w:sz="24" w:space="0" w:color="auto"/>
            </w:tcBorders>
            <w:shd w:val="pct25" w:color="000000" w:fill="FFFFFF"/>
            <w:vAlign w:val="center"/>
          </w:tcPr>
          <w:p w14:paraId="608B715D" w14:textId="77777777" w:rsidR="000B0882" w:rsidRPr="003628A1" w:rsidRDefault="000B0882">
            <w:pPr>
              <w:jc w:val="center"/>
              <w:rPr>
                <w:b/>
                <w:sz w:val="24"/>
                <w:szCs w:val="24"/>
              </w:rPr>
            </w:pPr>
          </w:p>
        </w:tc>
        <w:tc>
          <w:tcPr>
            <w:tcW w:w="14277" w:type="dxa"/>
            <w:gridSpan w:val="11"/>
            <w:tcBorders>
              <w:top w:val="single" w:sz="24" w:space="0" w:color="auto"/>
            </w:tcBorders>
            <w:shd w:val="pct25" w:color="000000" w:fill="FFFFFF"/>
            <w:vAlign w:val="center"/>
          </w:tcPr>
          <w:p w14:paraId="6088E3E3" w14:textId="72FFD96A" w:rsidR="000B0882" w:rsidRPr="003628A1" w:rsidRDefault="000B0882" w:rsidP="004F351D">
            <w:pPr>
              <w:pStyle w:val="TableHead"/>
              <w:rPr>
                <w:sz w:val="24"/>
                <w:szCs w:val="24"/>
              </w:rPr>
            </w:pPr>
            <w:r w:rsidRPr="003628A1">
              <w:rPr>
                <w:sz w:val="24"/>
                <w:szCs w:val="24"/>
              </w:rPr>
              <w:t>Financial</w:t>
            </w:r>
            <w:r w:rsidR="004B0933">
              <w:rPr>
                <w:sz w:val="24"/>
                <w:szCs w:val="24"/>
              </w:rPr>
              <w:t xml:space="preserve"> </w:t>
            </w:r>
            <w:r w:rsidRPr="003628A1">
              <w:rPr>
                <w:sz w:val="24"/>
                <w:szCs w:val="24"/>
              </w:rPr>
              <w:t>Market</w:t>
            </w:r>
            <w:r w:rsidR="004B0933">
              <w:rPr>
                <w:sz w:val="24"/>
                <w:szCs w:val="24"/>
              </w:rPr>
              <w:t xml:space="preserve"> </w:t>
            </w:r>
            <w:r w:rsidRPr="003628A1">
              <w:rPr>
                <w:sz w:val="24"/>
                <w:szCs w:val="24"/>
              </w:rPr>
              <w:t>Charge</w:t>
            </w:r>
            <w:r w:rsidR="004B0933">
              <w:rPr>
                <w:sz w:val="24"/>
                <w:szCs w:val="24"/>
              </w:rPr>
              <w:t xml:space="preserve"> </w:t>
            </w:r>
            <w:r w:rsidRPr="003628A1">
              <w:rPr>
                <w:sz w:val="24"/>
                <w:szCs w:val="24"/>
              </w:rPr>
              <w:t>Types</w:t>
            </w:r>
          </w:p>
        </w:tc>
      </w:tr>
      <w:tr w:rsidR="000B0882" w:rsidRPr="003628A1" w14:paraId="07A7FDA5" w14:textId="77777777" w:rsidTr="008C2EB7">
        <w:trPr>
          <w:jc w:val="center"/>
        </w:trPr>
        <w:tc>
          <w:tcPr>
            <w:tcW w:w="805" w:type="dxa"/>
            <w:tcBorders>
              <w:top w:val="single" w:sz="24" w:space="0" w:color="auto"/>
            </w:tcBorders>
            <w:vAlign w:val="center"/>
          </w:tcPr>
          <w:p w14:paraId="27C86726" w14:textId="77777777" w:rsidR="000B0882" w:rsidRPr="003628A1" w:rsidRDefault="000B0882" w:rsidP="003F1601">
            <w:pPr>
              <w:pStyle w:val="TableBody"/>
              <w:jc w:val="center"/>
              <w:rPr>
                <w:sz w:val="16"/>
                <w:szCs w:val="16"/>
              </w:rPr>
            </w:pPr>
            <w:r w:rsidRPr="003628A1">
              <w:rPr>
                <w:sz w:val="16"/>
                <w:szCs w:val="16"/>
              </w:rPr>
              <w:t>52</w:t>
            </w:r>
          </w:p>
        </w:tc>
        <w:tc>
          <w:tcPr>
            <w:tcW w:w="1305" w:type="dxa"/>
            <w:tcBorders>
              <w:top w:val="single" w:sz="24" w:space="0" w:color="auto"/>
            </w:tcBorders>
            <w:vAlign w:val="center"/>
          </w:tcPr>
          <w:p w14:paraId="4E29E0C4" w14:textId="23ACC01B" w:rsidR="000B0882" w:rsidRPr="003628A1" w:rsidRDefault="000B0882" w:rsidP="007E0D72">
            <w:pPr>
              <w:pStyle w:val="TableBody"/>
              <w:rPr>
                <w:sz w:val="16"/>
                <w:szCs w:val="16"/>
              </w:rPr>
            </w:pPr>
            <w:bookmarkStart w:id="247" w:name="OLE_LINK74"/>
            <w:r w:rsidRPr="003628A1">
              <w:rPr>
                <w:sz w:val="16"/>
                <w:szCs w:val="16"/>
              </w:rPr>
              <w:t>Transmission</w:t>
            </w:r>
            <w:r w:rsidR="004B0933">
              <w:rPr>
                <w:sz w:val="16"/>
                <w:szCs w:val="16"/>
              </w:rPr>
              <w:t xml:space="preserve"> </w:t>
            </w:r>
            <w:r w:rsidRPr="003628A1">
              <w:rPr>
                <w:sz w:val="16"/>
                <w:szCs w:val="16"/>
              </w:rPr>
              <w:t>Rights</w:t>
            </w:r>
            <w:r w:rsidR="004B0933">
              <w:rPr>
                <w:sz w:val="16"/>
                <w:szCs w:val="16"/>
              </w:rPr>
              <w:t xml:space="preserve"> </w:t>
            </w:r>
            <w:r w:rsidRPr="003628A1">
              <w:rPr>
                <w:sz w:val="16"/>
                <w:szCs w:val="16"/>
              </w:rPr>
              <w:t>Auction</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Debit</w:t>
            </w:r>
            <w:bookmarkEnd w:id="247"/>
          </w:p>
        </w:tc>
        <w:tc>
          <w:tcPr>
            <w:tcW w:w="1004" w:type="dxa"/>
            <w:gridSpan w:val="2"/>
            <w:tcBorders>
              <w:top w:val="single" w:sz="24" w:space="0" w:color="auto"/>
            </w:tcBorders>
            <w:vAlign w:val="center"/>
          </w:tcPr>
          <w:p w14:paraId="37A08F61" w14:textId="77777777" w:rsidR="000B0882" w:rsidRPr="003628A1" w:rsidRDefault="000B0882" w:rsidP="003F1601">
            <w:pPr>
              <w:pStyle w:val="TableBody"/>
              <w:jc w:val="center"/>
              <w:rPr>
                <w:sz w:val="16"/>
                <w:szCs w:val="16"/>
              </w:rPr>
            </w:pPr>
            <w:r w:rsidRPr="003628A1">
              <w:rPr>
                <w:sz w:val="16"/>
                <w:szCs w:val="16"/>
              </w:rPr>
              <w:t>N/A</w:t>
            </w:r>
          </w:p>
        </w:tc>
        <w:tc>
          <w:tcPr>
            <w:tcW w:w="981" w:type="dxa"/>
            <w:gridSpan w:val="2"/>
            <w:tcBorders>
              <w:top w:val="single" w:sz="24" w:space="0" w:color="auto"/>
            </w:tcBorders>
            <w:vAlign w:val="center"/>
          </w:tcPr>
          <w:p w14:paraId="25A93D5A" w14:textId="77777777" w:rsidR="000B0882" w:rsidRPr="003628A1" w:rsidRDefault="000B0882" w:rsidP="003F1601">
            <w:pPr>
              <w:pStyle w:val="TableBody"/>
              <w:jc w:val="center"/>
              <w:rPr>
                <w:sz w:val="16"/>
                <w:szCs w:val="16"/>
              </w:rPr>
            </w:pPr>
            <w:r w:rsidRPr="003628A1">
              <w:rPr>
                <w:sz w:val="16"/>
                <w:szCs w:val="16"/>
              </w:rPr>
              <w:t>8.4.17</w:t>
            </w:r>
          </w:p>
        </w:tc>
        <w:tc>
          <w:tcPr>
            <w:tcW w:w="3555" w:type="dxa"/>
            <w:tcBorders>
              <w:top w:val="single" w:sz="24" w:space="0" w:color="auto"/>
            </w:tcBorders>
            <w:vAlign w:val="center"/>
          </w:tcPr>
          <w:p w14:paraId="68A3799D" w14:textId="7F1F4488" w:rsidR="000B0882" w:rsidRPr="003628A1" w:rsidRDefault="0092372A" w:rsidP="0092372A">
            <w:pPr>
              <w:pStyle w:val="TableBody"/>
              <w:jc w:val="center"/>
              <w:rPr>
                <w:sz w:val="16"/>
                <w:szCs w:val="16"/>
              </w:rPr>
            </w:pPr>
            <m:oMathPara>
              <m:oMath>
                <m:r>
                  <m:rPr>
                    <m:nor/>
                  </m:rPr>
                  <w:rPr>
                    <w:rFonts w:ascii="Cambria Math"/>
                  </w:rPr>
                  <m:t>QT</m:t>
                </m:r>
                <m:sSup>
                  <m:sSupPr>
                    <m:ctrlPr>
                      <w:rPr>
                        <w:rFonts w:ascii="Cambria Math" w:hAnsi="Cambria Math"/>
                        <w:i/>
                      </w:rPr>
                    </m:ctrlPr>
                  </m:sSupPr>
                  <m:e>
                    <m:sSub>
                      <m:sSubPr>
                        <m:ctrlPr>
                          <w:rPr>
                            <w:rFonts w:ascii="Cambria Math" w:hAnsi="Cambria Math"/>
                          </w:rPr>
                        </m:ctrlPr>
                      </m:sSubPr>
                      <m:e>
                        <m:r>
                          <m:rPr>
                            <m:nor/>
                          </m:rPr>
                          <w:rPr>
                            <w:rFonts w:ascii="Cambria Math"/>
                          </w:rPr>
                          <m:t>R</m:t>
                        </m:r>
                      </m:e>
                      <m:sub>
                        <m:r>
                          <m:rPr>
                            <m:nor/>
                          </m:rPr>
                          <w:rPr>
                            <w:rFonts w:ascii="Cambria Math"/>
                          </w:rPr>
                          <m:t>k,h</m:t>
                        </m:r>
                      </m:sub>
                    </m:sSub>
                    <m:ctrlPr>
                      <w:rPr>
                        <w:rFonts w:ascii="Cambria Math" w:hAnsi="Cambria Math"/>
                      </w:rPr>
                    </m:ctrlPr>
                  </m:e>
                  <m:sup>
                    <m:r>
                      <m:rPr>
                        <m:nor/>
                      </m:rPr>
                      <w:rPr>
                        <w:rFonts w:ascii="Cambria Math"/>
                      </w:rPr>
                      <m:t>i,j</m:t>
                    </m:r>
                    <m:ctrlPr>
                      <w:rPr>
                        <w:rFonts w:ascii="Cambria Math" w:hAnsi="Cambria Math"/>
                      </w:rPr>
                    </m:ctrlPr>
                  </m:sup>
                </m:sSup>
                <m:r>
                  <w:rPr>
                    <w:rFonts w:ascii="Cambria Math"/>
                  </w:rPr>
                  <m:t>×</m:t>
                </m:r>
                <m:r>
                  <m:rPr>
                    <m:nor/>
                  </m:rPr>
                  <w:rPr>
                    <w:rFonts w:ascii="Cambria Math"/>
                  </w:rPr>
                  <m:t> </m:t>
                </m:r>
                <m:r>
                  <m:rPr>
                    <m:nor/>
                  </m:rPr>
                  <w:rPr>
                    <w:rFonts w:ascii="Cambria Math"/>
                  </w:rPr>
                  <m:t>TRMP</m:t>
                </m:r>
              </m:oMath>
            </m:oMathPara>
          </w:p>
        </w:tc>
        <w:tc>
          <w:tcPr>
            <w:tcW w:w="990" w:type="dxa"/>
            <w:tcBorders>
              <w:top w:val="single" w:sz="24" w:space="0" w:color="auto"/>
            </w:tcBorders>
            <w:vAlign w:val="center"/>
          </w:tcPr>
          <w:p w14:paraId="627D66A8" w14:textId="77777777" w:rsidR="000B0882" w:rsidRPr="003628A1" w:rsidRDefault="000B0882" w:rsidP="003F1601">
            <w:pPr>
              <w:pStyle w:val="TableBody"/>
              <w:jc w:val="center"/>
              <w:rPr>
                <w:sz w:val="16"/>
                <w:szCs w:val="16"/>
              </w:rPr>
            </w:pPr>
            <w:r w:rsidRPr="003628A1">
              <w:rPr>
                <w:sz w:val="16"/>
                <w:szCs w:val="16"/>
              </w:rPr>
              <w:t>Daily</w:t>
            </w:r>
          </w:p>
        </w:tc>
        <w:tc>
          <w:tcPr>
            <w:tcW w:w="1068" w:type="dxa"/>
            <w:tcBorders>
              <w:top w:val="single" w:sz="24" w:space="0" w:color="auto"/>
            </w:tcBorders>
            <w:vAlign w:val="center"/>
          </w:tcPr>
          <w:p w14:paraId="7FD82713" w14:textId="0F2A690E" w:rsidR="000B0882" w:rsidRPr="003628A1" w:rsidRDefault="000B0882" w:rsidP="003F1601">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24" w:space="0" w:color="auto"/>
            </w:tcBorders>
            <w:vAlign w:val="center"/>
          </w:tcPr>
          <w:p w14:paraId="22600142" w14:textId="77777777" w:rsidR="000B0882" w:rsidRPr="003628A1" w:rsidRDefault="000B0882" w:rsidP="003F1601">
            <w:pPr>
              <w:pStyle w:val="TableBody"/>
              <w:jc w:val="center"/>
              <w:rPr>
                <w:snapToGrid w:val="0"/>
                <w:sz w:val="16"/>
                <w:szCs w:val="16"/>
              </w:rPr>
            </w:pPr>
            <w:r w:rsidRPr="003628A1">
              <w:rPr>
                <w:snapToGrid w:val="0"/>
                <w:sz w:val="16"/>
                <w:szCs w:val="16"/>
              </w:rPr>
              <w:t>Exempt</w:t>
            </w:r>
          </w:p>
        </w:tc>
        <w:tc>
          <w:tcPr>
            <w:tcW w:w="1061" w:type="dxa"/>
            <w:tcBorders>
              <w:top w:val="single" w:sz="24" w:space="0" w:color="auto"/>
            </w:tcBorders>
            <w:vAlign w:val="center"/>
          </w:tcPr>
          <w:p w14:paraId="581D1678" w14:textId="77777777" w:rsidR="000B0882" w:rsidRPr="003628A1" w:rsidRDefault="000B0882" w:rsidP="003F1601">
            <w:pPr>
              <w:pStyle w:val="TableBody"/>
              <w:jc w:val="center"/>
              <w:rPr>
                <w:snapToGrid w:val="0"/>
                <w:sz w:val="16"/>
                <w:szCs w:val="16"/>
              </w:rPr>
            </w:pPr>
            <w:r w:rsidRPr="003628A1">
              <w:rPr>
                <w:snapToGrid w:val="0"/>
                <w:sz w:val="16"/>
                <w:szCs w:val="16"/>
              </w:rPr>
              <w:t>Exempt</w:t>
            </w:r>
          </w:p>
        </w:tc>
        <w:tc>
          <w:tcPr>
            <w:tcW w:w="1080" w:type="dxa"/>
            <w:tcBorders>
              <w:top w:val="single" w:sz="24" w:space="0" w:color="auto"/>
            </w:tcBorders>
            <w:vAlign w:val="center"/>
          </w:tcPr>
          <w:p w14:paraId="6EF3DD19" w14:textId="77777777" w:rsidR="000B0882" w:rsidRPr="003628A1" w:rsidRDefault="000B0882" w:rsidP="003F1601">
            <w:pPr>
              <w:pStyle w:val="TableBody"/>
              <w:jc w:val="center"/>
              <w:rPr>
                <w:snapToGrid w:val="0"/>
                <w:sz w:val="16"/>
                <w:szCs w:val="16"/>
              </w:rPr>
            </w:pPr>
            <w:r w:rsidRPr="003628A1">
              <w:rPr>
                <w:snapToGrid w:val="0"/>
                <w:sz w:val="16"/>
                <w:szCs w:val="16"/>
              </w:rPr>
              <w:t>Exempt</w:t>
            </w:r>
          </w:p>
        </w:tc>
        <w:tc>
          <w:tcPr>
            <w:tcW w:w="990" w:type="dxa"/>
            <w:tcBorders>
              <w:top w:val="single" w:sz="24" w:space="0" w:color="auto"/>
            </w:tcBorders>
            <w:vAlign w:val="center"/>
          </w:tcPr>
          <w:p w14:paraId="1C75EA51" w14:textId="77777777" w:rsidR="000B0882" w:rsidRPr="003628A1" w:rsidRDefault="000B0882" w:rsidP="003F1601">
            <w:pPr>
              <w:pStyle w:val="TableBody"/>
              <w:jc w:val="center"/>
              <w:rPr>
                <w:sz w:val="16"/>
                <w:szCs w:val="16"/>
              </w:rPr>
            </w:pPr>
            <w:r w:rsidRPr="003628A1">
              <w:rPr>
                <w:sz w:val="16"/>
                <w:szCs w:val="16"/>
              </w:rPr>
              <w:t>Exempt</w:t>
            </w:r>
          </w:p>
        </w:tc>
        <w:tc>
          <w:tcPr>
            <w:tcW w:w="1371" w:type="dxa"/>
            <w:tcBorders>
              <w:top w:val="single" w:sz="24" w:space="0" w:color="auto"/>
            </w:tcBorders>
            <w:vAlign w:val="center"/>
          </w:tcPr>
          <w:p w14:paraId="72AADDFE" w14:textId="77777777" w:rsidR="000B0882" w:rsidRPr="003628A1" w:rsidRDefault="000B0882" w:rsidP="003F1601">
            <w:pPr>
              <w:pStyle w:val="TableBody"/>
              <w:jc w:val="center"/>
              <w:rPr>
                <w:sz w:val="16"/>
                <w:szCs w:val="16"/>
              </w:rPr>
            </w:pPr>
          </w:p>
        </w:tc>
        <w:tc>
          <w:tcPr>
            <w:tcW w:w="1353" w:type="dxa"/>
            <w:tcBorders>
              <w:top w:val="single" w:sz="24" w:space="0" w:color="auto"/>
            </w:tcBorders>
            <w:vAlign w:val="center"/>
          </w:tcPr>
          <w:p w14:paraId="20135ECC" w14:textId="77777777" w:rsidR="000B0882" w:rsidRPr="003628A1" w:rsidRDefault="000B0882" w:rsidP="003F1601">
            <w:pPr>
              <w:pStyle w:val="TableBody"/>
              <w:jc w:val="center"/>
              <w:rPr>
                <w:sz w:val="16"/>
                <w:szCs w:val="16"/>
              </w:rPr>
            </w:pPr>
          </w:p>
        </w:tc>
        <w:tc>
          <w:tcPr>
            <w:tcW w:w="1362" w:type="dxa"/>
            <w:tcBorders>
              <w:top w:val="single" w:sz="24" w:space="0" w:color="auto"/>
            </w:tcBorders>
            <w:vAlign w:val="center"/>
          </w:tcPr>
          <w:p w14:paraId="222885F6" w14:textId="77777777" w:rsidR="000B0882" w:rsidRPr="003628A1" w:rsidRDefault="000B0882" w:rsidP="003F1601">
            <w:pPr>
              <w:pStyle w:val="TableBody"/>
              <w:jc w:val="center"/>
              <w:rPr>
                <w:sz w:val="16"/>
                <w:szCs w:val="16"/>
              </w:rPr>
            </w:pPr>
          </w:p>
        </w:tc>
      </w:tr>
      <w:tr w:rsidR="000B0882" w:rsidRPr="003628A1" w14:paraId="02A5A044" w14:textId="77777777" w:rsidTr="00C24B04">
        <w:trPr>
          <w:jc w:val="center"/>
        </w:trPr>
        <w:tc>
          <w:tcPr>
            <w:tcW w:w="805" w:type="dxa"/>
            <w:tcBorders>
              <w:top w:val="single" w:sz="24" w:space="0" w:color="auto"/>
            </w:tcBorders>
            <w:shd w:val="pct25" w:color="000000" w:fill="FFFFFF"/>
            <w:vAlign w:val="center"/>
          </w:tcPr>
          <w:p w14:paraId="52BA5D29" w14:textId="77777777" w:rsidR="000B0882" w:rsidRPr="003628A1" w:rsidRDefault="000B0882" w:rsidP="007E0D72">
            <w:pPr>
              <w:rPr>
                <w:b/>
                <w:sz w:val="28"/>
              </w:rPr>
            </w:pPr>
          </w:p>
        </w:tc>
        <w:tc>
          <w:tcPr>
            <w:tcW w:w="1434" w:type="dxa"/>
            <w:gridSpan w:val="2"/>
            <w:tcBorders>
              <w:top w:val="single" w:sz="24" w:space="0" w:color="auto"/>
            </w:tcBorders>
            <w:shd w:val="pct25" w:color="000000" w:fill="FFFFFF"/>
            <w:vAlign w:val="center"/>
          </w:tcPr>
          <w:p w14:paraId="5294CCE7" w14:textId="77777777" w:rsidR="000B0882" w:rsidRPr="003628A1" w:rsidRDefault="000B0882" w:rsidP="007E0D72">
            <w:pPr>
              <w:rPr>
                <w:b/>
                <w:sz w:val="24"/>
                <w:szCs w:val="24"/>
              </w:rPr>
            </w:pPr>
          </w:p>
        </w:tc>
        <w:tc>
          <w:tcPr>
            <w:tcW w:w="1362" w:type="dxa"/>
            <w:gridSpan w:val="2"/>
            <w:tcBorders>
              <w:top w:val="single" w:sz="24" w:space="0" w:color="auto"/>
            </w:tcBorders>
            <w:shd w:val="pct25" w:color="000000" w:fill="FFFFFF"/>
            <w:vAlign w:val="center"/>
          </w:tcPr>
          <w:p w14:paraId="3185A00C" w14:textId="77777777" w:rsidR="000B0882" w:rsidRPr="003628A1" w:rsidRDefault="000B0882">
            <w:pPr>
              <w:jc w:val="center"/>
              <w:rPr>
                <w:b/>
                <w:sz w:val="24"/>
                <w:szCs w:val="24"/>
              </w:rPr>
            </w:pPr>
          </w:p>
        </w:tc>
        <w:tc>
          <w:tcPr>
            <w:tcW w:w="14277" w:type="dxa"/>
            <w:gridSpan w:val="11"/>
            <w:tcBorders>
              <w:top w:val="single" w:sz="24" w:space="0" w:color="auto"/>
            </w:tcBorders>
            <w:shd w:val="pct25" w:color="000000" w:fill="FFFFFF"/>
            <w:vAlign w:val="center"/>
          </w:tcPr>
          <w:p w14:paraId="6E59B5F0" w14:textId="438039AB" w:rsidR="000B0882" w:rsidRPr="003628A1" w:rsidRDefault="000B0882" w:rsidP="004F351D">
            <w:pPr>
              <w:pStyle w:val="TableHead"/>
              <w:rPr>
                <w:b w:val="0"/>
                <w:sz w:val="24"/>
                <w:szCs w:val="24"/>
              </w:rPr>
            </w:pPr>
            <w:r w:rsidRPr="003628A1">
              <w:rPr>
                <w:sz w:val="24"/>
                <w:szCs w:val="24"/>
              </w:rPr>
              <w:t>Physical</w:t>
            </w:r>
            <w:r w:rsidR="004B0933">
              <w:rPr>
                <w:sz w:val="24"/>
                <w:szCs w:val="24"/>
              </w:rPr>
              <w:t xml:space="preserve"> </w:t>
            </w:r>
            <w:r w:rsidRPr="003628A1">
              <w:rPr>
                <w:sz w:val="24"/>
                <w:szCs w:val="24"/>
              </w:rPr>
              <w:t>Market</w:t>
            </w:r>
            <w:r w:rsidR="004B0933">
              <w:rPr>
                <w:sz w:val="24"/>
                <w:szCs w:val="24"/>
              </w:rPr>
              <w:t xml:space="preserve"> </w:t>
            </w:r>
            <w:r w:rsidRPr="003628A1">
              <w:rPr>
                <w:sz w:val="24"/>
                <w:szCs w:val="24"/>
              </w:rPr>
              <w:t>Charge</w:t>
            </w:r>
            <w:r w:rsidR="004B0933">
              <w:rPr>
                <w:sz w:val="24"/>
                <w:szCs w:val="24"/>
              </w:rPr>
              <w:t xml:space="preserve"> </w:t>
            </w:r>
            <w:r w:rsidRPr="003628A1">
              <w:rPr>
                <w:sz w:val="24"/>
                <w:szCs w:val="24"/>
              </w:rPr>
              <w:t>Types</w:t>
            </w:r>
          </w:p>
        </w:tc>
      </w:tr>
      <w:tr w:rsidR="008E5719" w:rsidRPr="003628A1" w14:paraId="6CD76C4F" w14:textId="77777777" w:rsidTr="008C2EB7">
        <w:trPr>
          <w:trHeight w:val="912"/>
          <w:jc w:val="center"/>
        </w:trPr>
        <w:tc>
          <w:tcPr>
            <w:tcW w:w="805" w:type="dxa"/>
            <w:tcBorders>
              <w:top w:val="single" w:sz="24" w:space="0" w:color="auto"/>
            </w:tcBorders>
            <w:vAlign w:val="center"/>
          </w:tcPr>
          <w:p w14:paraId="27020FB8" w14:textId="77777777" w:rsidR="008E5719" w:rsidRPr="003628A1" w:rsidRDefault="008E5719" w:rsidP="003F1601">
            <w:pPr>
              <w:pStyle w:val="TableBody"/>
              <w:jc w:val="center"/>
              <w:rPr>
                <w:sz w:val="16"/>
                <w:szCs w:val="16"/>
              </w:rPr>
            </w:pPr>
            <w:r w:rsidRPr="003628A1">
              <w:rPr>
                <w:sz w:val="16"/>
                <w:szCs w:val="16"/>
              </w:rPr>
              <w:t>100</w:t>
            </w:r>
          </w:p>
        </w:tc>
        <w:tc>
          <w:tcPr>
            <w:tcW w:w="1305" w:type="dxa"/>
            <w:tcBorders>
              <w:top w:val="single" w:sz="24" w:space="0" w:color="auto"/>
            </w:tcBorders>
            <w:vAlign w:val="center"/>
          </w:tcPr>
          <w:p w14:paraId="098A96AF" w14:textId="64343D33" w:rsidR="008E5719" w:rsidRPr="008D319C" w:rsidRDefault="008E5719" w:rsidP="008D319C">
            <w:pPr>
              <w:pStyle w:val="TableBody"/>
              <w:rPr>
                <w:sz w:val="16"/>
                <w:szCs w:val="16"/>
                <w:lang w:val="en-US"/>
              </w:rPr>
            </w:pPr>
            <w:r w:rsidRPr="003628A1">
              <w:rPr>
                <w:sz w:val="16"/>
                <w:szCs w:val="16"/>
              </w:rPr>
              <w:t>Net</w:t>
            </w:r>
            <w:r w:rsidR="004B0933">
              <w:rPr>
                <w:sz w:val="16"/>
                <w:szCs w:val="16"/>
              </w:rPr>
              <w:t xml:space="preserve"> </w:t>
            </w:r>
            <w:r w:rsidRPr="003628A1">
              <w:rPr>
                <w:sz w:val="16"/>
                <w:szCs w:val="16"/>
              </w:rPr>
              <w:t>Energy</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Generators</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Dispatchable</w:t>
            </w:r>
            <w:r w:rsidR="004B0933">
              <w:rPr>
                <w:sz w:val="16"/>
                <w:szCs w:val="16"/>
              </w:rPr>
              <w:t xml:space="preserve"> </w:t>
            </w:r>
            <w:r w:rsidRPr="003628A1">
              <w:rPr>
                <w:sz w:val="16"/>
                <w:szCs w:val="16"/>
              </w:rPr>
              <w:t>Load</w:t>
            </w:r>
          </w:p>
        </w:tc>
        <w:tc>
          <w:tcPr>
            <w:tcW w:w="1004" w:type="dxa"/>
            <w:gridSpan w:val="2"/>
            <w:tcBorders>
              <w:top w:val="single" w:sz="24" w:space="0" w:color="auto"/>
            </w:tcBorders>
            <w:vAlign w:val="center"/>
          </w:tcPr>
          <w:p w14:paraId="4E2D9528" w14:textId="25F06901" w:rsidR="008E5719" w:rsidRPr="003628A1" w:rsidRDefault="0092372A" w:rsidP="0092372A">
            <w:pPr>
              <w:pStyle w:val="TableBody"/>
              <w:jc w:val="center"/>
              <w:rPr>
                <w:sz w:val="16"/>
                <w:szCs w:val="16"/>
                <w:vertAlign w:val="subscript"/>
              </w:rPr>
            </w:pPr>
            <m:oMathPara>
              <m:oMath>
                <m:r>
                  <m:rPr>
                    <m:nor/>
                  </m:rPr>
                  <w:rPr>
                    <w:rFonts w:ascii="Cambria Math"/>
                    <w:sz w:val="16"/>
                    <w:szCs w:val="16"/>
                  </w:rPr>
                  <m:t>NEMS</m:t>
                </m:r>
                <m:sSub>
                  <m:sSubPr>
                    <m:ctrlPr>
                      <w:rPr>
                        <w:rFonts w:ascii="Cambria Math" w:hAnsi="Cambria Math"/>
                        <w:sz w:val="16"/>
                        <w:szCs w:val="16"/>
                      </w:rPr>
                    </m:ctrlPr>
                  </m:sSubPr>
                  <m:e>
                    <m:r>
                      <m:rPr>
                        <m:nor/>
                      </m:rPr>
                      <w:rPr>
                        <w:rFonts w:ascii="Cambria Math"/>
                        <w:sz w:val="16"/>
                        <w:szCs w:val="16"/>
                      </w:rPr>
                      <m:t>C</m:t>
                    </m:r>
                  </m:e>
                  <m:sub>
                    <m:r>
                      <m:rPr>
                        <m:nor/>
                      </m:rPr>
                      <w:rPr>
                        <w:rFonts w:ascii="Cambria Math"/>
                        <w:sz w:val="16"/>
                        <w:szCs w:val="16"/>
                      </w:rPr>
                      <m:t>k,h</m:t>
                    </m:r>
                  </m:sub>
                </m:sSub>
              </m:oMath>
            </m:oMathPara>
          </w:p>
        </w:tc>
        <w:tc>
          <w:tcPr>
            <w:tcW w:w="981" w:type="dxa"/>
            <w:gridSpan w:val="2"/>
            <w:tcBorders>
              <w:top w:val="single" w:sz="24" w:space="0" w:color="auto"/>
            </w:tcBorders>
            <w:vAlign w:val="center"/>
          </w:tcPr>
          <w:p w14:paraId="45BFF806" w14:textId="77777777" w:rsidR="008E5719" w:rsidRPr="003628A1" w:rsidRDefault="008E5719" w:rsidP="003F1601">
            <w:pPr>
              <w:pStyle w:val="TableBody"/>
              <w:jc w:val="center"/>
              <w:rPr>
                <w:sz w:val="16"/>
                <w:szCs w:val="16"/>
              </w:rPr>
            </w:pPr>
            <w:r w:rsidRPr="003628A1">
              <w:rPr>
                <w:sz w:val="16"/>
                <w:szCs w:val="16"/>
              </w:rPr>
              <w:t>9.3.3.2</w:t>
            </w:r>
          </w:p>
        </w:tc>
        <w:tc>
          <w:tcPr>
            <w:tcW w:w="3555" w:type="dxa"/>
            <w:tcBorders>
              <w:top w:val="single" w:sz="24" w:space="0" w:color="auto"/>
            </w:tcBorders>
            <w:vAlign w:val="center"/>
          </w:tcPr>
          <w:p w14:paraId="709AC582" w14:textId="2D9DCA1B" w:rsidR="008E5719" w:rsidRPr="003628A1" w:rsidRDefault="008E5719" w:rsidP="00EE267D">
            <w:pPr>
              <w:pStyle w:val="TableBody"/>
              <w:rPr>
                <w:szCs w:val="22"/>
              </w:rPr>
            </w:pPr>
            <w:r w:rsidRPr="003628A1">
              <w:rPr>
                <w:szCs w:val="22"/>
              </w:rPr>
              <w:t>For</w:t>
            </w:r>
            <w:r w:rsidR="004B0933">
              <w:rPr>
                <w:szCs w:val="22"/>
              </w:rPr>
              <w:t xml:space="preserve"> </w:t>
            </w:r>
            <w:r w:rsidRPr="003628A1">
              <w:rPr>
                <w:i/>
                <w:szCs w:val="22"/>
              </w:rPr>
              <w:t>dispatchable</w:t>
            </w:r>
            <w:r w:rsidR="004B0933">
              <w:rPr>
                <w:szCs w:val="22"/>
              </w:rPr>
              <w:t xml:space="preserve"> </w:t>
            </w:r>
            <w:r w:rsidRPr="003628A1">
              <w:rPr>
                <w:i/>
                <w:szCs w:val="22"/>
              </w:rPr>
              <w:t>facilities</w:t>
            </w:r>
            <w:r w:rsidR="004B0933">
              <w:rPr>
                <w:szCs w:val="22"/>
              </w:rPr>
              <w:t xml:space="preserve"> </w:t>
            </w:r>
            <w:r w:rsidRPr="003628A1">
              <w:rPr>
                <w:szCs w:val="22"/>
              </w:rPr>
              <w:t>or</w:t>
            </w:r>
            <w:r w:rsidR="004B0933">
              <w:rPr>
                <w:szCs w:val="22"/>
              </w:rPr>
              <w:t xml:space="preserve"> </w:t>
            </w:r>
            <w:r w:rsidRPr="003628A1">
              <w:rPr>
                <w:szCs w:val="22"/>
              </w:rPr>
              <w:t>an</w:t>
            </w:r>
            <w:r w:rsidR="004B0933">
              <w:rPr>
                <w:szCs w:val="22"/>
              </w:rPr>
              <w:t xml:space="preserve"> </w:t>
            </w:r>
            <w:r w:rsidRPr="003628A1">
              <w:rPr>
                <w:i/>
                <w:szCs w:val="22"/>
              </w:rPr>
              <w:t>intertie</w:t>
            </w:r>
            <w:r w:rsidR="004B0933">
              <w:rPr>
                <w:i/>
                <w:szCs w:val="22"/>
              </w:rPr>
              <w:t xml:space="preserve"> </w:t>
            </w:r>
            <w:r w:rsidRPr="003628A1">
              <w:rPr>
                <w:i/>
                <w:szCs w:val="22"/>
              </w:rPr>
              <w:t>metering</w:t>
            </w:r>
            <w:r w:rsidR="004B0933">
              <w:rPr>
                <w:i/>
                <w:szCs w:val="22"/>
              </w:rPr>
              <w:t xml:space="preserve"> </w:t>
            </w:r>
            <w:r w:rsidRPr="003628A1">
              <w:rPr>
                <w:i/>
                <w:szCs w:val="22"/>
              </w:rPr>
              <w:t>point</w:t>
            </w:r>
            <w:r w:rsidR="004B0933">
              <w:rPr>
                <w:szCs w:val="22"/>
              </w:rPr>
              <w:t xml:space="preserve"> </w:t>
            </w:r>
            <w:r w:rsidRPr="003628A1">
              <w:rPr>
                <w:szCs w:val="22"/>
              </w:rPr>
              <w:t>associated</w:t>
            </w:r>
            <w:r w:rsidR="004B0933">
              <w:rPr>
                <w:szCs w:val="22"/>
              </w:rPr>
              <w:t xml:space="preserve"> </w:t>
            </w:r>
            <w:r w:rsidRPr="003628A1">
              <w:rPr>
                <w:szCs w:val="22"/>
              </w:rPr>
              <w:t>with:</w:t>
            </w:r>
          </w:p>
          <w:p w14:paraId="7C98096E" w14:textId="76508A66" w:rsidR="008E5719" w:rsidRPr="003628A1" w:rsidRDefault="008E5719" w:rsidP="002D4BA1">
            <w:pPr>
              <w:pStyle w:val="ListParagraph"/>
              <w:numPr>
                <w:ilvl w:val="0"/>
                <w:numId w:val="9"/>
              </w:numPr>
              <w:ind w:left="1080" w:hanging="720"/>
              <w:rPr>
                <w:szCs w:val="22"/>
              </w:rPr>
            </w:pPr>
            <w:r w:rsidRPr="003628A1">
              <w:rPr>
                <w:szCs w:val="22"/>
              </w:rPr>
              <w:t>An</w:t>
            </w:r>
            <w:r w:rsidR="004B0933">
              <w:rPr>
                <w:szCs w:val="22"/>
              </w:rPr>
              <w:t xml:space="preserve"> </w:t>
            </w:r>
            <w:r w:rsidRPr="003628A1">
              <w:rPr>
                <w:szCs w:val="22"/>
              </w:rPr>
              <w:t>injecting</w:t>
            </w:r>
            <w:r w:rsidR="004B0933">
              <w:rPr>
                <w:szCs w:val="22"/>
              </w:rPr>
              <w:t xml:space="preserve"> </w:t>
            </w:r>
            <w:r w:rsidRPr="003628A1">
              <w:rPr>
                <w:i/>
                <w:szCs w:val="22"/>
              </w:rPr>
              <w:t>boundary</w:t>
            </w:r>
            <w:r w:rsidR="004B0933">
              <w:rPr>
                <w:szCs w:val="22"/>
              </w:rPr>
              <w:t xml:space="preserve"> </w:t>
            </w:r>
            <w:r w:rsidRPr="003628A1">
              <w:rPr>
                <w:i/>
                <w:szCs w:val="22"/>
              </w:rPr>
              <w:t>entity</w:t>
            </w:r>
            <w:r w:rsidRPr="003628A1">
              <w:rPr>
                <w:szCs w:val="22"/>
              </w:rPr>
              <w:t>;</w:t>
            </w:r>
          </w:p>
          <w:p w14:paraId="6FAEAEE1" w14:textId="73B4E90E" w:rsidR="008E5719" w:rsidRPr="003628A1" w:rsidRDefault="008E5719" w:rsidP="002D4BA1">
            <w:pPr>
              <w:pStyle w:val="ListParagraph"/>
              <w:numPr>
                <w:ilvl w:val="0"/>
                <w:numId w:val="9"/>
              </w:numPr>
              <w:ind w:left="1080" w:hanging="720"/>
              <w:rPr>
                <w:szCs w:val="22"/>
              </w:rPr>
            </w:pPr>
            <w:r w:rsidRPr="003628A1">
              <w:rPr>
                <w:szCs w:val="22"/>
              </w:rPr>
              <w:t>A</w:t>
            </w:r>
            <w:r w:rsidR="004B0933">
              <w:rPr>
                <w:szCs w:val="22"/>
              </w:rPr>
              <w:t xml:space="preserve"> </w:t>
            </w:r>
            <w:r w:rsidRPr="003628A1">
              <w:rPr>
                <w:szCs w:val="22"/>
              </w:rPr>
              <w:t>withdrawing</w:t>
            </w:r>
            <w:r w:rsidR="004B0933">
              <w:rPr>
                <w:szCs w:val="22"/>
              </w:rPr>
              <w:t xml:space="preserve"> </w:t>
            </w:r>
            <w:r w:rsidRPr="003628A1">
              <w:rPr>
                <w:i/>
                <w:szCs w:val="22"/>
              </w:rPr>
              <w:t>boundary</w:t>
            </w:r>
            <w:r w:rsidR="004B0933">
              <w:rPr>
                <w:szCs w:val="22"/>
              </w:rPr>
              <w:t xml:space="preserve"> </w:t>
            </w:r>
            <w:r w:rsidRPr="003628A1">
              <w:rPr>
                <w:i/>
                <w:szCs w:val="22"/>
              </w:rPr>
              <w:t>entity</w:t>
            </w:r>
            <w:r w:rsidR="004B0933">
              <w:rPr>
                <w:szCs w:val="22"/>
              </w:rPr>
              <w:t xml:space="preserve"> </w:t>
            </w:r>
            <w:r w:rsidRPr="003628A1">
              <w:rPr>
                <w:szCs w:val="22"/>
              </w:rPr>
              <w:t>where</w:t>
            </w:r>
            <w:r w:rsidR="004B0933">
              <w:rPr>
                <w:szCs w:val="22"/>
              </w:rPr>
              <w:t xml:space="preserve"> </w:t>
            </w:r>
            <w:r w:rsidRPr="003628A1">
              <w:rPr>
                <w:szCs w:val="22"/>
              </w:rPr>
              <w:t>the</w:t>
            </w:r>
            <w:r w:rsidR="004B0933">
              <w:rPr>
                <w:szCs w:val="22"/>
              </w:rPr>
              <w:t xml:space="preserve"> </w:t>
            </w:r>
            <w:r w:rsidRPr="003628A1">
              <w:rPr>
                <w:szCs w:val="22"/>
              </w:rPr>
              <w:t>associated</w:t>
            </w:r>
            <w:r w:rsidR="004B0933">
              <w:rPr>
                <w:szCs w:val="22"/>
              </w:rPr>
              <w:t xml:space="preserve"> </w:t>
            </w:r>
            <w:r w:rsidRPr="003628A1">
              <w:rPr>
                <w:i/>
                <w:szCs w:val="22"/>
              </w:rPr>
              <w:t>intertie</w:t>
            </w:r>
            <w:r w:rsidR="004B0933">
              <w:rPr>
                <w:szCs w:val="22"/>
              </w:rPr>
              <w:t xml:space="preserve"> </w:t>
            </w:r>
            <w:r w:rsidRPr="003628A1">
              <w:rPr>
                <w:i/>
                <w:szCs w:val="22"/>
              </w:rPr>
              <w:t>congestion</w:t>
            </w:r>
            <w:r w:rsidR="004B0933">
              <w:rPr>
                <w:szCs w:val="22"/>
              </w:rPr>
              <w:t xml:space="preserve"> </w:t>
            </w:r>
            <w:r w:rsidRPr="003628A1">
              <w:rPr>
                <w:i/>
                <w:szCs w:val="22"/>
              </w:rPr>
              <w:t>price</w:t>
            </w:r>
            <w:r w:rsidR="004B0933">
              <w:rPr>
                <w:szCs w:val="22"/>
              </w:rPr>
              <w:t xml:space="preserve"> </w:t>
            </w:r>
            <w:r w:rsidRPr="003628A1">
              <w:rPr>
                <w:szCs w:val="22"/>
              </w:rPr>
              <w:t>is</w:t>
            </w:r>
            <w:r w:rsidR="004B0933">
              <w:rPr>
                <w:szCs w:val="22"/>
              </w:rPr>
              <w:t xml:space="preserve"> </w:t>
            </w:r>
            <w:r w:rsidRPr="003628A1">
              <w:rPr>
                <w:szCs w:val="22"/>
              </w:rPr>
              <w:t>less</w:t>
            </w:r>
            <w:r w:rsidR="004B0933">
              <w:rPr>
                <w:szCs w:val="22"/>
              </w:rPr>
              <w:t xml:space="preserve"> </w:t>
            </w:r>
            <w:r w:rsidRPr="003628A1">
              <w:rPr>
                <w:szCs w:val="22"/>
              </w:rPr>
              <w:t>than</w:t>
            </w:r>
            <w:r w:rsidR="004B0933">
              <w:rPr>
                <w:szCs w:val="22"/>
              </w:rPr>
              <w:t xml:space="preserve"> </w:t>
            </w:r>
            <w:r w:rsidRPr="003628A1">
              <w:rPr>
                <w:szCs w:val="22"/>
              </w:rPr>
              <w:t>zero;</w:t>
            </w:r>
          </w:p>
          <w:p w14:paraId="1B77D990" w14:textId="3573296D" w:rsidR="008E5719" w:rsidRPr="003628A1" w:rsidRDefault="008E5719" w:rsidP="002D4BA1">
            <w:pPr>
              <w:pStyle w:val="ListParagraph"/>
              <w:numPr>
                <w:ilvl w:val="0"/>
                <w:numId w:val="9"/>
              </w:numPr>
              <w:ind w:left="1080" w:hanging="720"/>
              <w:rPr>
                <w:szCs w:val="22"/>
              </w:rPr>
            </w:pPr>
            <w:r w:rsidRPr="003628A1">
              <w:rPr>
                <w:szCs w:val="22"/>
              </w:rPr>
              <w:t>A</w:t>
            </w:r>
            <w:r w:rsidR="004B0933">
              <w:rPr>
                <w:szCs w:val="22"/>
              </w:rPr>
              <w:t xml:space="preserve"> </w:t>
            </w:r>
            <w:r w:rsidRPr="003628A1">
              <w:rPr>
                <w:szCs w:val="22"/>
              </w:rPr>
              <w:t>withdrawing</w:t>
            </w:r>
            <w:r w:rsidR="004B0933">
              <w:rPr>
                <w:szCs w:val="22"/>
              </w:rPr>
              <w:t xml:space="preserve"> </w:t>
            </w:r>
            <w:r w:rsidRPr="003628A1">
              <w:rPr>
                <w:i/>
                <w:szCs w:val="22"/>
              </w:rPr>
              <w:t>boundary</w:t>
            </w:r>
            <w:r w:rsidR="004B0933">
              <w:rPr>
                <w:szCs w:val="22"/>
              </w:rPr>
              <w:t xml:space="preserve"> </w:t>
            </w:r>
            <w:r w:rsidRPr="003628A1">
              <w:rPr>
                <w:i/>
                <w:szCs w:val="22"/>
              </w:rPr>
              <w:t>entity</w:t>
            </w:r>
            <w:r w:rsidR="004B0933">
              <w:rPr>
                <w:szCs w:val="22"/>
              </w:rPr>
              <w:t xml:space="preserve"> </w:t>
            </w:r>
            <w:r w:rsidRPr="003628A1">
              <w:rPr>
                <w:szCs w:val="22"/>
              </w:rPr>
              <w:t>conducting</w:t>
            </w:r>
            <w:r w:rsidR="004B0933">
              <w:rPr>
                <w:szCs w:val="22"/>
              </w:rPr>
              <w:t xml:space="preserve"> </w:t>
            </w:r>
            <w:r w:rsidRPr="003628A1">
              <w:rPr>
                <w:szCs w:val="22"/>
              </w:rPr>
              <w:t>a</w:t>
            </w:r>
            <w:r w:rsidR="004B0933">
              <w:rPr>
                <w:szCs w:val="22"/>
              </w:rPr>
              <w:t xml:space="preserve"> </w:t>
            </w:r>
            <w:r w:rsidRPr="003628A1">
              <w:rPr>
                <w:szCs w:val="22"/>
              </w:rPr>
              <w:t>wheeling</w:t>
            </w:r>
            <w:r w:rsidR="004B0933">
              <w:rPr>
                <w:szCs w:val="22"/>
              </w:rPr>
              <w:t xml:space="preserve"> </w:t>
            </w:r>
            <w:r w:rsidRPr="003628A1">
              <w:rPr>
                <w:szCs w:val="22"/>
              </w:rPr>
              <w:t>through</w:t>
            </w:r>
            <w:r w:rsidR="004B0933">
              <w:rPr>
                <w:szCs w:val="22"/>
              </w:rPr>
              <w:t xml:space="preserve"> </w:t>
            </w:r>
            <w:r w:rsidRPr="003628A1">
              <w:rPr>
                <w:szCs w:val="22"/>
              </w:rPr>
              <w:t>transaction</w:t>
            </w:r>
            <w:r w:rsidR="004B0933">
              <w:rPr>
                <w:szCs w:val="22"/>
              </w:rPr>
              <w:t xml:space="preserve"> </w:t>
            </w:r>
            <w:r w:rsidRPr="003628A1">
              <w:rPr>
                <w:szCs w:val="22"/>
              </w:rPr>
              <w:t>that</w:t>
            </w:r>
            <w:r w:rsidR="004B0933">
              <w:rPr>
                <w:szCs w:val="22"/>
              </w:rPr>
              <w:t xml:space="preserve"> </w:t>
            </w:r>
            <w:r w:rsidRPr="003628A1">
              <w:rPr>
                <w:szCs w:val="22"/>
              </w:rPr>
              <w:t>is</w:t>
            </w:r>
            <w:r w:rsidR="004B0933">
              <w:rPr>
                <w:szCs w:val="22"/>
              </w:rPr>
              <w:t xml:space="preserve"> </w:t>
            </w:r>
            <w:r w:rsidRPr="003628A1">
              <w:rPr>
                <w:szCs w:val="22"/>
              </w:rPr>
              <w:t>linked</w:t>
            </w:r>
            <w:r w:rsidR="004B0933">
              <w:rPr>
                <w:szCs w:val="22"/>
              </w:rPr>
              <w:t xml:space="preserve"> </w:t>
            </w:r>
            <w:r w:rsidRPr="003628A1">
              <w:rPr>
                <w:szCs w:val="22"/>
              </w:rPr>
              <w:t>as</w:t>
            </w:r>
            <w:r w:rsidR="004B0933">
              <w:rPr>
                <w:szCs w:val="22"/>
              </w:rPr>
              <w:t xml:space="preserve"> </w:t>
            </w:r>
            <w:r w:rsidRPr="003628A1">
              <w:rPr>
                <w:szCs w:val="22"/>
              </w:rPr>
              <w:t>per</w:t>
            </w:r>
            <w:r w:rsidR="004B0933">
              <w:rPr>
                <w:szCs w:val="22"/>
              </w:rPr>
              <w:t xml:space="preserve"> </w:t>
            </w:r>
            <w:r w:rsidRPr="003628A1">
              <w:rPr>
                <w:szCs w:val="22"/>
              </w:rPr>
              <w:t>Chapter</w:t>
            </w:r>
            <w:r w:rsidR="004B0933">
              <w:rPr>
                <w:szCs w:val="22"/>
              </w:rPr>
              <w:t xml:space="preserve"> </w:t>
            </w:r>
            <w:r w:rsidRPr="003628A1">
              <w:rPr>
                <w:szCs w:val="22"/>
              </w:rPr>
              <w:t>7,</w:t>
            </w:r>
            <w:r w:rsidR="004B0933">
              <w:rPr>
                <w:szCs w:val="22"/>
              </w:rPr>
              <w:t xml:space="preserve"> </w:t>
            </w:r>
            <w:r w:rsidRPr="003628A1">
              <w:rPr>
                <w:szCs w:val="22"/>
              </w:rPr>
              <w:t>section</w:t>
            </w:r>
            <w:r w:rsidR="004B0933">
              <w:rPr>
                <w:szCs w:val="22"/>
              </w:rPr>
              <w:t xml:space="preserve"> </w:t>
            </w:r>
            <w:r w:rsidRPr="003628A1">
              <w:rPr>
                <w:szCs w:val="22"/>
              </w:rPr>
              <w:t>3.5.82</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Pr="003628A1">
              <w:rPr>
                <w:i/>
                <w:szCs w:val="22"/>
              </w:rPr>
              <w:t>market</w:t>
            </w:r>
            <w:r w:rsidR="004B0933">
              <w:rPr>
                <w:szCs w:val="22"/>
              </w:rPr>
              <w:t xml:space="preserve"> </w:t>
            </w:r>
            <w:r w:rsidRPr="003628A1">
              <w:rPr>
                <w:i/>
                <w:szCs w:val="22"/>
              </w:rPr>
              <w:t>rules</w:t>
            </w:r>
          </w:p>
          <w:p w14:paraId="0F381D94" w14:textId="3254474B" w:rsidR="00CA5E81" w:rsidRPr="003628A1" w:rsidRDefault="00277BC3" w:rsidP="0092372A">
            <w:pPr>
              <w:pStyle w:val="TableBody"/>
              <w:rPr>
                <w:szCs w:val="22"/>
              </w:rPr>
            </w:pPr>
            <m:oMathPara>
              <m:oMath>
                <m:sSub>
                  <m:sSubPr>
                    <m:ctrlPr>
                      <w:rPr>
                        <w:rFonts w:ascii="Cambria Math" w:hAnsi="Cambria Math"/>
                        <w:i/>
                      </w:rPr>
                    </m:ctrlPr>
                  </m:sSubPr>
                  <m:e>
                    <m:r>
                      <w:rPr>
                        <w:rFonts w:ascii="Cambria Math"/>
                      </w:rPr>
                      <m:t>Σ</m:t>
                    </m:r>
                  </m:e>
                  <m:sub>
                    <m:r>
                      <m:rPr>
                        <m:nor/>
                      </m:rPr>
                      <w:rPr>
                        <w:rFonts w:ascii="Cambria Math"/>
                      </w:rPr>
                      <m:t>t,M,</m:t>
                    </m:r>
                    <m:ctrlPr>
                      <w:rPr>
                        <w:rFonts w:ascii="Cambria Math" w:hAnsi="Cambria Math"/>
                      </w:rPr>
                    </m:ctrlPr>
                  </m:sub>
                </m:sSub>
                <m:r>
                  <w:rPr>
                    <w:rFonts w:ascii="Cambria Math"/>
                  </w:rPr>
                  <m:t>(</m:t>
                </m:r>
                <m:r>
                  <m:rPr>
                    <m:nor/>
                  </m:rPr>
                  <w:rPr>
                    <w:rFonts w:ascii="Cambria Math"/>
                  </w:rPr>
                  <m:t>EM</m:t>
                </m:r>
                <m:sSup>
                  <m:sSupPr>
                    <m:ctrlPr>
                      <w:rPr>
                        <w:rFonts w:ascii="Cambria Math" w:hAnsi="Cambria Math"/>
                        <w:i/>
                      </w:rPr>
                    </m:ctrlPr>
                  </m:sSupPr>
                  <m:e>
                    <m:sSub>
                      <m:sSubPr>
                        <m:ctrlPr>
                          <w:rPr>
                            <w:rFonts w:ascii="Cambria Math" w:hAnsi="Cambria Math"/>
                          </w:rPr>
                        </m:ctrlPr>
                      </m:sSubPr>
                      <m:e>
                        <m:r>
                          <m:rPr>
                            <m:nor/>
                          </m:rPr>
                          <w:rPr>
                            <w:rFonts w:ascii="Cambria Math"/>
                          </w:rPr>
                          <m:t>P</m:t>
                        </m:r>
                      </m:e>
                      <m:sub>
                        <m:r>
                          <w:rPr>
                            <w:rFonts w:ascii="Cambria Math"/>
                          </w:rPr>
                          <m:t>h</m:t>
                        </m:r>
                        <m:ctrlPr>
                          <w:rPr>
                            <w:rFonts w:ascii="Cambria Math" w:hAnsi="Cambria Math"/>
                            <w:i/>
                          </w:rPr>
                        </m:ctrlP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I</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m:t>
                </m:r>
                <m:r>
                  <m:rPr>
                    <m:nor/>
                  </m:rPr>
                  <w:rPr>
                    <w:rFonts w:ascii="Cambria Math"/>
                  </w:rPr>
                  <m:t>+</m:t>
                </m:r>
                <m:r>
                  <m:rPr>
                    <m:sty m:val="p"/>
                  </m:rPr>
                  <w:rPr>
                    <w:rFonts w:ascii="Cambria Math"/>
                  </w:rPr>
                  <m:t> </m:t>
                </m:r>
                <m:r>
                  <m:rPr>
                    <m:sty m:val="p"/>
                  </m:rPr>
                  <w:rPr>
                    <w:rFonts w:ascii="Cambria Math"/>
                  </w:rPr>
                  <w:br/>
                </m:r>
              </m:oMath>
              <m:oMath>
                <m:r>
                  <m:rPr>
                    <m:nor/>
                  </m:rPr>
                  <w:rPr>
                    <w:rFonts w:ascii="Cambria Math"/>
                  </w:rPr>
                  <m:t>SQE</m:t>
                </m:r>
                <m:sSup>
                  <m:sSupPr>
                    <m:ctrlPr>
                      <w:rPr>
                        <w:rFonts w:ascii="Cambria Math" w:hAnsi="Cambria Math"/>
                        <w:i/>
                      </w:rPr>
                    </m:ctrlPr>
                  </m:sSupPr>
                  <m:e>
                    <m:sSub>
                      <m:sSubPr>
                        <m:ctrlPr>
                          <w:rPr>
                            <w:rFonts w:ascii="Cambria Math" w:hAnsi="Cambria Math"/>
                          </w:rPr>
                        </m:ctrlPr>
                      </m:sSubPr>
                      <m:e>
                        <m:r>
                          <m:rPr>
                            <m:nor/>
                          </m:rPr>
                          <w:rPr>
                            <w:rFonts w:ascii="Cambria Math"/>
                          </w:rPr>
                          <m:t>I</m:t>
                        </m:r>
                      </m:e>
                      <m:sub>
                        <m:r>
                          <w:rPr>
                            <w:rFonts w:ascii="Cambria Math"/>
                          </w:rPr>
                          <m:t>h</m:t>
                        </m:r>
                        <m:ctrlPr>
                          <w:rPr>
                            <w:rFonts w:ascii="Cambria Math" w:hAnsi="Cambria Math"/>
                            <w:i/>
                          </w:rPr>
                        </m:ctrlPr>
                      </m:sub>
                    </m:sSub>
                  </m:e>
                  <m:sup>
                    <m:r>
                      <w:rPr>
                        <w:rFonts w:ascii="Cambria Math"/>
                      </w:rPr>
                      <m:t>i</m:t>
                    </m:r>
                  </m:sup>
                </m:sSup>
                <m: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nor/>
                  </m:rPr>
                  <w:rPr>
                    <w:rFonts w:ascii="Cambria Math"/>
                  </w:rPr>
                  <m:t>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w:rPr>
                            <w:rFonts w:ascii="Cambria Math"/>
                          </w:rPr>
                          <m:t>h</m:t>
                        </m:r>
                        <m:ctrlPr>
                          <w:rPr>
                            <w:rFonts w:ascii="Cambria Math" w:hAnsi="Cambria Math"/>
                            <w:i/>
                          </w:rPr>
                        </m:ctrlPr>
                      </m:sub>
                    </m:sSub>
                  </m:e>
                  <m:sup>
                    <m:r>
                      <w:rPr>
                        <w:rFonts w:ascii="Cambria Math"/>
                      </w:rPr>
                      <m:t>i</m:t>
                    </m:r>
                  </m:sup>
                </m:sSup>
                <m:r>
                  <w:rPr>
                    <w:rFonts w:ascii="Cambria Math"/>
                  </w:rPr>
                  <m:t>)</m:t>
                </m:r>
                <m:r>
                  <m:rPr>
                    <m:sty m:val="p"/>
                  </m:rPr>
                  <w:rPr>
                    <w:rFonts w:ascii="Cambria Math"/>
                  </w:rPr>
                  <w:br/>
                </m:r>
              </m:oMath>
            </m:oMathPara>
            <m:oMath>
              <m:r>
                <w:rPr>
                  <w:rFonts w:ascii="Cambria Math"/>
                </w:rPr>
                <m:t>+</m:t>
              </m:r>
              <m:sSub>
                <m:sSubPr>
                  <m:ctrlPr>
                    <w:rPr>
                      <w:rFonts w:ascii="Cambria Math" w:hAnsi="Cambria Math"/>
                      <w:i/>
                    </w:rPr>
                  </m:ctrlPr>
                </m:sSubPr>
                <m:e>
                  <m:r>
                    <w:rPr>
                      <w:rFonts w:ascii="Cambria Math"/>
                    </w:rPr>
                    <m:t>Σ</m:t>
                  </m:r>
                </m:e>
                <m:sub>
                  <m:r>
                    <m:rPr>
                      <m:nor/>
                    </m:rPr>
                    <w:rPr>
                      <w:rFonts w:ascii="Cambria Math"/>
                    </w:rPr>
                    <m:t>s,b</m:t>
                  </m:r>
                  <m:ctrlPr>
                    <w:rPr>
                      <w:rFonts w:ascii="Cambria Math" w:hAnsi="Cambria Math"/>
                    </w:rPr>
                  </m:ctrlPr>
                </m:sub>
              </m:sSub>
              <m:r>
                <w:rPr>
                  <w:rFonts w:ascii="Cambria Math"/>
                </w:rPr>
                <m:t>(</m:t>
              </m:r>
              <m:r>
                <m:rPr>
                  <m:nor/>
                </m:rPr>
                <w:rPr>
                  <w:rFonts w:ascii="Cambria Math"/>
                </w:rPr>
                <m:t>BC</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s,k,h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m:t>
              </m:r>
              <m:r>
                <m:rPr>
                  <m:nor/>
                </m:rPr>
                <w:rPr>
                  <w:rFonts w:ascii="Cambria Math"/>
                </w:rPr>
                <m:t>BC</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k,b,h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oMath>
            <w:r w:rsidR="0092372A" w:rsidRPr="003628A1">
              <w:rPr>
                <w:szCs w:val="22"/>
              </w:rPr>
              <w:t xml:space="preserve"> </w:t>
            </w:r>
            <w:r w:rsidR="00CA5E81" w:rsidRPr="003628A1">
              <w:rPr>
                <w:szCs w:val="22"/>
              </w:rPr>
              <w:t>For</w:t>
            </w:r>
            <w:r w:rsidR="004B0933">
              <w:rPr>
                <w:szCs w:val="22"/>
              </w:rPr>
              <w:t xml:space="preserve"> </w:t>
            </w:r>
            <w:r w:rsidR="00CA5E81" w:rsidRPr="003628A1">
              <w:rPr>
                <w:szCs w:val="22"/>
              </w:rPr>
              <w:t>an</w:t>
            </w:r>
            <w:r w:rsidR="004B0933">
              <w:rPr>
                <w:i/>
                <w:szCs w:val="22"/>
              </w:rPr>
              <w:t xml:space="preserve"> </w:t>
            </w:r>
            <w:r w:rsidR="00CA5E81" w:rsidRPr="003628A1">
              <w:rPr>
                <w:i/>
                <w:szCs w:val="22"/>
              </w:rPr>
              <w:t>intertie</w:t>
            </w:r>
            <w:r w:rsidR="004B0933">
              <w:rPr>
                <w:i/>
                <w:szCs w:val="22"/>
              </w:rPr>
              <w:t xml:space="preserve"> </w:t>
            </w:r>
            <w:r w:rsidR="00CA5E81" w:rsidRPr="003628A1">
              <w:rPr>
                <w:i/>
                <w:szCs w:val="22"/>
              </w:rPr>
              <w:t>metering</w:t>
            </w:r>
            <w:r w:rsidR="004B0933">
              <w:rPr>
                <w:i/>
                <w:szCs w:val="22"/>
              </w:rPr>
              <w:t xml:space="preserve"> </w:t>
            </w:r>
            <w:r w:rsidR="00CA5E81" w:rsidRPr="003628A1">
              <w:rPr>
                <w:i/>
                <w:szCs w:val="22"/>
              </w:rPr>
              <w:t>point</w:t>
            </w:r>
            <w:r w:rsidR="004B0933">
              <w:rPr>
                <w:i/>
                <w:szCs w:val="22"/>
              </w:rPr>
              <w:t xml:space="preserve"> </w:t>
            </w:r>
            <w:r w:rsidR="00CA5E81" w:rsidRPr="003628A1">
              <w:rPr>
                <w:szCs w:val="22"/>
              </w:rPr>
              <w:t>associated</w:t>
            </w:r>
            <w:r w:rsidR="004B0933">
              <w:rPr>
                <w:szCs w:val="22"/>
              </w:rPr>
              <w:t xml:space="preserve"> </w:t>
            </w:r>
            <w:r w:rsidR="00CA5E81" w:rsidRPr="003628A1">
              <w:rPr>
                <w:szCs w:val="22"/>
              </w:rPr>
              <w:t>with</w:t>
            </w:r>
            <w:r w:rsidR="004B0933">
              <w:rPr>
                <w:szCs w:val="22"/>
              </w:rPr>
              <w:t xml:space="preserve"> </w:t>
            </w:r>
            <w:r w:rsidR="00CA5E81" w:rsidRPr="003628A1">
              <w:rPr>
                <w:szCs w:val="22"/>
              </w:rPr>
              <w:t>a</w:t>
            </w:r>
            <w:r w:rsidR="004B0933">
              <w:rPr>
                <w:szCs w:val="22"/>
              </w:rPr>
              <w:t xml:space="preserve"> </w:t>
            </w:r>
            <w:r w:rsidR="00CA5E81" w:rsidRPr="003628A1">
              <w:rPr>
                <w:szCs w:val="22"/>
              </w:rPr>
              <w:t>withdrawing</w:t>
            </w:r>
            <w:r w:rsidR="004B0933">
              <w:rPr>
                <w:i/>
                <w:szCs w:val="22"/>
              </w:rPr>
              <w:t xml:space="preserve"> </w:t>
            </w:r>
            <w:r w:rsidR="00CA5E81" w:rsidRPr="003628A1">
              <w:rPr>
                <w:i/>
                <w:szCs w:val="22"/>
              </w:rPr>
              <w:t>boundary</w:t>
            </w:r>
            <w:r w:rsidR="004B0933">
              <w:rPr>
                <w:i/>
                <w:szCs w:val="22"/>
              </w:rPr>
              <w:t xml:space="preserve"> </w:t>
            </w:r>
            <w:r w:rsidR="00CA5E81" w:rsidRPr="003628A1">
              <w:rPr>
                <w:i/>
                <w:szCs w:val="22"/>
              </w:rPr>
              <w:t>entity</w:t>
            </w:r>
            <w:r w:rsidR="004B0933">
              <w:rPr>
                <w:i/>
                <w:szCs w:val="22"/>
              </w:rPr>
              <w:t xml:space="preserve"> </w:t>
            </w:r>
            <w:r w:rsidR="00CA5E81" w:rsidRPr="003628A1">
              <w:rPr>
                <w:szCs w:val="22"/>
              </w:rPr>
              <w:t>where</w:t>
            </w:r>
            <w:r w:rsidR="004B0933">
              <w:rPr>
                <w:szCs w:val="22"/>
              </w:rPr>
              <w:t xml:space="preserve"> </w:t>
            </w:r>
            <w:r w:rsidR="00CA5E81" w:rsidRPr="003628A1">
              <w:rPr>
                <w:szCs w:val="22"/>
              </w:rPr>
              <w:t>that</w:t>
            </w:r>
            <w:r w:rsidR="004B0933">
              <w:rPr>
                <w:i/>
                <w:szCs w:val="22"/>
              </w:rPr>
              <w:t xml:space="preserve"> </w:t>
            </w:r>
            <w:r w:rsidR="00CA5E81" w:rsidRPr="003628A1">
              <w:rPr>
                <w:i/>
                <w:szCs w:val="22"/>
              </w:rPr>
              <w:t>intertie</w:t>
            </w:r>
            <w:r w:rsidR="004B0933">
              <w:rPr>
                <w:i/>
                <w:szCs w:val="22"/>
              </w:rPr>
              <w:t xml:space="preserve"> </w:t>
            </w:r>
            <w:r w:rsidR="00CA5E81" w:rsidRPr="003628A1">
              <w:rPr>
                <w:i/>
                <w:szCs w:val="22"/>
              </w:rPr>
              <w:t>congestion</w:t>
            </w:r>
            <w:r w:rsidR="004B0933">
              <w:rPr>
                <w:i/>
                <w:szCs w:val="22"/>
              </w:rPr>
              <w:t xml:space="preserve"> </w:t>
            </w:r>
            <w:r w:rsidR="00CA5E81" w:rsidRPr="003628A1">
              <w:rPr>
                <w:i/>
                <w:szCs w:val="22"/>
              </w:rPr>
              <w:t>price</w:t>
            </w:r>
            <w:r w:rsidR="004B0933">
              <w:rPr>
                <w:i/>
                <w:szCs w:val="22"/>
              </w:rPr>
              <w:t xml:space="preserve"> </w:t>
            </w:r>
            <w:r w:rsidR="00CA5E81" w:rsidRPr="003628A1">
              <w:rPr>
                <w:szCs w:val="22"/>
              </w:rPr>
              <w:t>is</w:t>
            </w:r>
            <w:r w:rsidR="004B0933">
              <w:rPr>
                <w:szCs w:val="22"/>
              </w:rPr>
              <w:t xml:space="preserve"> </w:t>
            </w:r>
            <w:r w:rsidR="00CA5E81" w:rsidRPr="003628A1">
              <w:rPr>
                <w:szCs w:val="22"/>
              </w:rPr>
              <w:t>not</w:t>
            </w:r>
            <w:r w:rsidR="004B0933">
              <w:rPr>
                <w:szCs w:val="22"/>
              </w:rPr>
              <w:t xml:space="preserve"> </w:t>
            </w:r>
            <w:r w:rsidR="00CA5E81" w:rsidRPr="003628A1">
              <w:rPr>
                <w:szCs w:val="22"/>
              </w:rPr>
              <w:t>less</w:t>
            </w:r>
            <w:r w:rsidR="004B0933">
              <w:rPr>
                <w:szCs w:val="22"/>
              </w:rPr>
              <w:t xml:space="preserve"> </w:t>
            </w:r>
            <w:r w:rsidR="00CA5E81" w:rsidRPr="003628A1">
              <w:rPr>
                <w:szCs w:val="22"/>
              </w:rPr>
              <w:t>than</w:t>
            </w:r>
            <w:r w:rsidR="004B0933">
              <w:rPr>
                <w:i/>
                <w:szCs w:val="22"/>
              </w:rPr>
              <w:t xml:space="preserve"> </w:t>
            </w:r>
            <w:r w:rsidR="00CA5E81" w:rsidRPr="003628A1">
              <w:rPr>
                <w:szCs w:val="22"/>
              </w:rPr>
              <w:t>zero:</w:t>
            </w:r>
          </w:p>
          <w:p w14:paraId="5FE22B79" w14:textId="424042E7" w:rsidR="00CA5E81" w:rsidRPr="005B4646" w:rsidRDefault="00277BC3" w:rsidP="0092372A">
            <w:pPr>
              <w:pStyle w:val="TableBody"/>
              <w:rPr>
                <w:szCs w:val="22"/>
              </w:rPr>
            </w:pPr>
            <m:oMathPara>
              <m:oMath>
                <m:sSub>
                  <m:sSubPr>
                    <m:ctrlPr>
                      <w:rPr>
                        <w:rFonts w:ascii="Cambria Math" w:hAnsi="Cambria Math"/>
                        <w:i/>
                      </w:rPr>
                    </m:ctrlPr>
                  </m:sSubPr>
                  <m:e>
                    <m:r>
                      <w:rPr>
                        <w:rFonts w:ascii="Cambria Math"/>
                      </w:rPr>
                      <m:t>Σ</m:t>
                    </m:r>
                  </m:e>
                  <m:sub>
                    <m:r>
                      <m:rPr>
                        <m:nor/>
                      </m:rPr>
                      <w:rPr>
                        <w:rFonts w:ascii="Cambria Math"/>
                      </w:rPr>
                      <m:t>t,M,</m:t>
                    </m:r>
                    <m:ctrlPr>
                      <w:rPr>
                        <w:rFonts w:ascii="Cambria Math" w:hAnsi="Cambria Math"/>
                      </w:rPr>
                    </m:ctrlPr>
                  </m:sub>
                </m:sSub>
                <m:r>
                  <w:rPr>
                    <w:rFonts w:ascii="Cambria Math"/>
                  </w:rPr>
                  <m:t>((</m:t>
                </m:r>
                <m:r>
                  <m:rPr>
                    <m:nor/>
                  </m:rPr>
                  <w:rPr>
                    <w:rFonts w:ascii="Cambria Math"/>
                  </w:rPr>
                  <m:t>MAX</m:t>
                </m:r>
                <m:r>
                  <m:rPr>
                    <m:sty m:val="p"/>
                  </m:rPr>
                  <w:rPr>
                    <w:rFonts w:ascii="Cambria Math"/>
                  </w:rPr>
                  <m:t>(</m:t>
                </m:r>
                <m:sSup>
                  <m:sSupPr>
                    <m:ctrlPr>
                      <w:rPr>
                        <w:rFonts w:ascii="Cambria Math" w:hAnsi="Cambria Math"/>
                        <w:i/>
                      </w:rPr>
                    </m:ctrlPr>
                  </m:sSupPr>
                  <m:e>
                    <m:sSub>
                      <m:sSubPr>
                        <m:ctrlPr>
                          <w:rPr>
                            <w:rFonts w:ascii="Cambria Math" w:hAnsi="Cambria Math"/>
                            <w:i/>
                          </w:rPr>
                        </m:ctrlPr>
                      </m:sSubPr>
                      <m:e>
                        <m:r>
                          <w:rPr>
                            <w:rFonts w:ascii="Cambria Math"/>
                          </w:rPr>
                          <m:t>X</m:t>
                        </m:r>
                      </m:e>
                      <m:sub>
                        <m:r>
                          <w:rPr>
                            <w:rFonts w:ascii="Cambria Math"/>
                          </w:rPr>
                          <m:t>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nor/>
                  </m:rPr>
                  <w:rPr>
                    <w:rFonts w:ascii="Cambria Math"/>
                  </w:rPr>
                  <m:t>EM</m:t>
                </m:r>
                <m:sSup>
                  <m:sSupPr>
                    <m:ctrlPr>
                      <w:rPr>
                        <w:rFonts w:ascii="Cambria Math" w:hAnsi="Cambria Math"/>
                        <w:i/>
                      </w:rPr>
                    </m:ctrlPr>
                  </m:sSupPr>
                  <m:e>
                    <m:sSub>
                      <m:sSubPr>
                        <m:ctrlPr>
                          <w:rPr>
                            <w:rFonts w:ascii="Cambria Math" w:hAnsi="Cambria Math"/>
                          </w:rPr>
                        </m:ctrlPr>
                      </m:sSubPr>
                      <m:e>
                        <m:r>
                          <m:rPr>
                            <m:nor/>
                          </m:rPr>
                          <w:rPr>
                            <w:rFonts w:ascii="Cambria Math"/>
                          </w:rPr>
                          <m:t>P</m:t>
                        </m:r>
                      </m:e>
                      <m:sub>
                        <m:r>
                          <w:rPr>
                            <w:rFonts w:ascii="Cambria Math"/>
                          </w:rPr>
                          <m:t>h</m:t>
                        </m:r>
                        <m:ctrlPr>
                          <w:rPr>
                            <w:rFonts w:ascii="Cambria Math" w:hAnsi="Cambria Math"/>
                            <w:i/>
                          </w:rPr>
                        </m:ctrlP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I</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oMath>
            </m:oMathPara>
          </w:p>
        </w:tc>
        <w:tc>
          <w:tcPr>
            <w:tcW w:w="990" w:type="dxa"/>
            <w:tcBorders>
              <w:top w:val="single" w:sz="24" w:space="0" w:color="auto"/>
            </w:tcBorders>
            <w:vAlign w:val="center"/>
          </w:tcPr>
          <w:p w14:paraId="02AAA9B6" w14:textId="77777777" w:rsidR="008E5719" w:rsidRPr="003628A1" w:rsidRDefault="008E5719" w:rsidP="003F1601">
            <w:pPr>
              <w:pStyle w:val="TableBody"/>
              <w:jc w:val="center"/>
              <w:rPr>
                <w:sz w:val="16"/>
                <w:szCs w:val="16"/>
              </w:rPr>
            </w:pPr>
            <w:r w:rsidRPr="003628A1">
              <w:rPr>
                <w:sz w:val="16"/>
                <w:szCs w:val="16"/>
              </w:rPr>
              <w:lastRenderedPageBreak/>
              <w:t>Interval</w:t>
            </w:r>
          </w:p>
        </w:tc>
        <w:tc>
          <w:tcPr>
            <w:tcW w:w="1068" w:type="dxa"/>
            <w:tcBorders>
              <w:top w:val="single" w:sz="24" w:space="0" w:color="auto"/>
            </w:tcBorders>
            <w:vAlign w:val="center"/>
          </w:tcPr>
          <w:p w14:paraId="683D5C0B" w14:textId="025E621C" w:rsidR="008E5719" w:rsidRPr="003628A1" w:rsidRDefault="008E5719" w:rsidP="003F1601">
            <w:pPr>
              <w:pStyle w:val="TableBody"/>
              <w:jc w:val="center"/>
              <w:rPr>
                <w:sz w:val="16"/>
                <w:szCs w:val="16"/>
              </w:rPr>
            </w:pPr>
            <w:r w:rsidRPr="003628A1">
              <w:rPr>
                <w:sz w:val="16"/>
                <w:szCs w:val="16"/>
              </w:rPr>
              <w:t>Either</w:t>
            </w:r>
            <w:r w:rsidR="004B0933">
              <w:rPr>
                <w:sz w:val="16"/>
                <w:szCs w:val="16"/>
              </w:rPr>
              <w:t xml:space="preserve"> </w:t>
            </w:r>
            <w:r w:rsidRPr="003628A1">
              <w:rPr>
                <w:sz w:val="16"/>
                <w:szCs w:val="16"/>
              </w:rPr>
              <w:t>Way</w:t>
            </w:r>
          </w:p>
        </w:tc>
        <w:tc>
          <w:tcPr>
            <w:tcW w:w="953" w:type="dxa"/>
            <w:tcBorders>
              <w:top w:val="single" w:sz="24" w:space="0" w:color="auto"/>
            </w:tcBorders>
            <w:vAlign w:val="center"/>
          </w:tcPr>
          <w:p w14:paraId="1501034B" w14:textId="77777777" w:rsidR="008E5719" w:rsidRPr="003628A1" w:rsidRDefault="008E5719" w:rsidP="003F1601">
            <w:pPr>
              <w:pStyle w:val="TableBody"/>
              <w:jc w:val="center"/>
              <w:rPr>
                <w:snapToGrid w:val="0"/>
                <w:sz w:val="16"/>
                <w:szCs w:val="16"/>
              </w:rPr>
            </w:pPr>
            <w:r w:rsidRPr="003628A1">
              <w:rPr>
                <w:snapToGrid w:val="0"/>
                <w:sz w:val="16"/>
                <w:szCs w:val="16"/>
              </w:rPr>
              <w:t>13</w:t>
            </w:r>
          </w:p>
        </w:tc>
        <w:tc>
          <w:tcPr>
            <w:tcW w:w="1061" w:type="dxa"/>
            <w:tcBorders>
              <w:top w:val="single" w:sz="24" w:space="0" w:color="auto"/>
            </w:tcBorders>
            <w:vAlign w:val="center"/>
          </w:tcPr>
          <w:p w14:paraId="62E810F0" w14:textId="77777777" w:rsidR="008E5719" w:rsidRPr="003628A1" w:rsidRDefault="008E5719" w:rsidP="003F1601">
            <w:pPr>
              <w:pStyle w:val="TableBody"/>
              <w:jc w:val="center"/>
              <w:rPr>
                <w:snapToGrid w:val="0"/>
                <w:sz w:val="16"/>
                <w:szCs w:val="16"/>
              </w:rPr>
            </w:pPr>
            <w:r w:rsidRPr="003628A1">
              <w:rPr>
                <w:snapToGrid w:val="0"/>
                <w:sz w:val="16"/>
                <w:szCs w:val="16"/>
              </w:rPr>
              <w:t>13</w:t>
            </w:r>
          </w:p>
        </w:tc>
        <w:tc>
          <w:tcPr>
            <w:tcW w:w="1080" w:type="dxa"/>
            <w:tcBorders>
              <w:top w:val="single" w:sz="24" w:space="0" w:color="auto"/>
            </w:tcBorders>
            <w:vAlign w:val="center"/>
          </w:tcPr>
          <w:p w14:paraId="7BDEA5F8" w14:textId="77777777" w:rsidR="008E5719" w:rsidRPr="003628A1" w:rsidRDefault="008E5719" w:rsidP="003F1601">
            <w:pPr>
              <w:pStyle w:val="TableBody"/>
              <w:jc w:val="center"/>
              <w:rPr>
                <w:snapToGrid w:val="0"/>
                <w:sz w:val="16"/>
                <w:szCs w:val="16"/>
              </w:rPr>
            </w:pPr>
            <w:r w:rsidRPr="003628A1">
              <w:rPr>
                <w:snapToGrid w:val="0"/>
                <w:sz w:val="16"/>
                <w:szCs w:val="16"/>
              </w:rPr>
              <w:t>0</w:t>
            </w:r>
          </w:p>
        </w:tc>
        <w:tc>
          <w:tcPr>
            <w:tcW w:w="990" w:type="dxa"/>
            <w:tcBorders>
              <w:top w:val="single" w:sz="24" w:space="0" w:color="auto"/>
            </w:tcBorders>
            <w:vAlign w:val="center"/>
          </w:tcPr>
          <w:p w14:paraId="279212AE" w14:textId="77777777" w:rsidR="008E5719" w:rsidRPr="003628A1" w:rsidRDefault="008E5719" w:rsidP="003F1601">
            <w:pPr>
              <w:pStyle w:val="TableBody"/>
              <w:jc w:val="center"/>
              <w:rPr>
                <w:sz w:val="16"/>
                <w:szCs w:val="16"/>
              </w:rPr>
            </w:pPr>
            <w:r w:rsidRPr="003628A1">
              <w:rPr>
                <w:sz w:val="16"/>
                <w:szCs w:val="16"/>
              </w:rPr>
              <w:t>13</w:t>
            </w:r>
          </w:p>
        </w:tc>
        <w:tc>
          <w:tcPr>
            <w:tcW w:w="1371" w:type="dxa"/>
            <w:tcBorders>
              <w:top w:val="single" w:sz="24" w:space="0" w:color="auto"/>
            </w:tcBorders>
            <w:vAlign w:val="center"/>
          </w:tcPr>
          <w:p w14:paraId="29E37328" w14:textId="4756916C" w:rsidR="008E5719" w:rsidRPr="003628A1" w:rsidRDefault="008E5719" w:rsidP="003F1601">
            <w:pPr>
              <w:pStyle w:val="TableBody"/>
              <w:jc w:val="center"/>
              <w:rPr>
                <w:sz w:val="16"/>
                <w:szCs w:val="16"/>
              </w:rPr>
            </w:pPr>
            <w:r w:rsidRPr="003628A1">
              <w:rPr>
                <w:sz w:val="16"/>
                <w:szCs w:val="16"/>
              </w:rPr>
              <w:t>May</w:t>
            </w:r>
            <w:r w:rsidR="004B0933">
              <w:rPr>
                <w:sz w:val="16"/>
                <w:szCs w:val="16"/>
              </w:rPr>
              <w:t xml:space="preserve"> </w:t>
            </w:r>
            <w:r w:rsidRPr="003628A1">
              <w:rPr>
                <w:sz w:val="16"/>
                <w:szCs w:val="16"/>
              </w:rPr>
              <w:t>1,</w:t>
            </w:r>
            <w:r w:rsidR="004B0933">
              <w:rPr>
                <w:sz w:val="16"/>
                <w:szCs w:val="16"/>
              </w:rPr>
              <w:t xml:space="preserve"> </w:t>
            </w:r>
            <w:r w:rsidRPr="003628A1">
              <w:rPr>
                <w:sz w:val="16"/>
                <w:szCs w:val="16"/>
              </w:rPr>
              <w:t>2002</w:t>
            </w:r>
          </w:p>
        </w:tc>
        <w:tc>
          <w:tcPr>
            <w:tcW w:w="1353" w:type="dxa"/>
            <w:tcBorders>
              <w:top w:val="single" w:sz="24" w:space="0" w:color="auto"/>
            </w:tcBorders>
            <w:vAlign w:val="center"/>
          </w:tcPr>
          <w:p w14:paraId="15C5861F" w14:textId="47ECB55D" w:rsidR="008E5719" w:rsidRPr="003628A1" w:rsidRDefault="008E5719" w:rsidP="003F1601">
            <w:pPr>
              <w:pStyle w:val="TableBody"/>
              <w:jc w:val="center"/>
              <w:rPr>
                <w:sz w:val="16"/>
                <w:szCs w:val="16"/>
              </w:rPr>
            </w:pPr>
            <w:r w:rsidRPr="003628A1">
              <w:rPr>
                <w:sz w:val="16"/>
                <w:szCs w:val="16"/>
              </w:rPr>
              <w:t>April</w:t>
            </w:r>
            <w:r w:rsidR="004B0933">
              <w:rPr>
                <w:sz w:val="16"/>
                <w:szCs w:val="16"/>
              </w:rPr>
              <w:t xml:space="preserve"> </w:t>
            </w:r>
            <w:r w:rsidRPr="003628A1">
              <w:rPr>
                <w:sz w:val="16"/>
                <w:szCs w:val="16"/>
              </w:rPr>
              <w:t>30,</w:t>
            </w:r>
            <w:r w:rsidR="004B0933">
              <w:rPr>
                <w:sz w:val="16"/>
                <w:szCs w:val="16"/>
              </w:rPr>
              <w:t xml:space="preserve"> </w:t>
            </w:r>
            <w:r w:rsidRPr="003628A1">
              <w:rPr>
                <w:sz w:val="16"/>
                <w:szCs w:val="16"/>
              </w:rPr>
              <w:t>2023</w:t>
            </w:r>
          </w:p>
        </w:tc>
        <w:tc>
          <w:tcPr>
            <w:tcW w:w="1362" w:type="dxa"/>
            <w:tcBorders>
              <w:top w:val="single" w:sz="24" w:space="0" w:color="auto"/>
            </w:tcBorders>
            <w:vAlign w:val="center"/>
          </w:tcPr>
          <w:p w14:paraId="55B71CC4" w14:textId="77777777" w:rsidR="008E5719" w:rsidRPr="003628A1" w:rsidRDefault="008E5719" w:rsidP="003F1601">
            <w:pPr>
              <w:pStyle w:val="TableBody"/>
              <w:jc w:val="center"/>
              <w:rPr>
                <w:sz w:val="16"/>
                <w:szCs w:val="16"/>
              </w:rPr>
            </w:pPr>
          </w:p>
        </w:tc>
      </w:tr>
      <w:tr w:rsidR="008E5719" w:rsidRPr="003628A1" w14:paraId="1EB1830C" w14:textId="77777777" w:rsidTr="008C2EB7">
        <w:trPr>
          <w:jc w:val="center"/>
        </w:trPr>
        <w:tc>
          <w:tcPr>
            <w:tcW w:w="805" w:type="dxa"/>
            <w:vAlign w:val="center"/>
          </w:tcPr>
          <w:p w14:paraId="1F62FC20" w14:textId="77777777" w:rsidR="008E5719" w:rsidRPr="003628A1" w:rsidRDefault="008E5719" w:rsidP="00F26FCA">
            <w:pPr>
              <w:pStyle w:val="TableBody"/>
              <w:jc w:val="center"/>
              <w:rPr>
                <w:sz w:val="16"/>
                <w:szCs w:val="16"/>
              </w:rPr>
            </w:pPr>
            <w:r w:rsidRPr="003628A1">
              <w:rPr>
                <w:sz w:val="16"/>
                <w:szCs w:val="16"/>
              </w:rPr>
              <w:t>101</w:t>
            </w:r>
          </w:p>
        </w:tc>
        <w:tc>
          <w:tcPr>
            <w:tcW w:w="1305" w:type="dxa"/>
            <w:vAlign w:val="center"/>
          </w:tcPr>
          <w:p w14:paraId="336F20FB" w14:textId="5233D8EA" w:rsidR="008E5719" w:rsidRPr="003628A1" w:rsidRDefault="008E5719" w:rsidP="0005511B">
            <w:pPr>
              <w:pStyle w:val="TableBody"/>
              <w:rPr>
                <w:sz w:val="16"/>
                <w:szCs w:val="16"/>
              </w:rPr>
            </w:pPr>
            <w:r w:rsidRPr="003628A1">
              <w:rPr>
                <w:sz w:val="16"/>
                <w:szCs w:val="16"/>
              </w:rPr>
              <w:t>Net</w:t>
            </w:r>
            <w:r w:rsidR="004B0933">
              <w:rPr>
                <w:sz w:val="16"/>
                <w:szCs w:val="16"/>
              </w:rPr>
              <w:t xml:space="preserve"> </w:t>
            </w:r>
            <w:r w:rsidRPr="003628A1">
              <w:rPr>
                <w:sz w:val="16"/>
                <w:szCs w:val="16"/>
              </w:rPr>
              <w:t>Energy</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Non-dispatchable</w:t>
            </w:r>
            <w:r w:rsidR="004B0933">
              <w:rPr>
                <w:sz w:val="16"/>
                <w:szCs w:val="16"/>
              </w:rPr>
              <w:t xml:space="preserve"> </w:t>
            </w:r>
            <w:r w:rsidRPr="003628A1">
              <w:rPr>
                <w:sz w:val="16"/>
                <w:szCs w:val="16"/>
              </w:rPr>
              <w:t>Load</w:t>
            </w:r>
          </w:p>
        </w:tc>
        <w:tc>
          <w:tcPr>
            <w:tcW w:w="1004" w:type="dxa"/>
            <w:gridSpan w:val="2"/>
            <w:vAlign w:val="center"/>
          </w:tcPr>
          <w:p w14:paraId="4951105B" w14:textId="03F66C5F" w:rsidR="008E5719" w:rsidRPr="003628A1" w:rsidRDefault="00277BC3" w:rsidP="0092372A">
            <w:pPr>
              <w:pStyle w:val="TableBody"/>
              <w:rPr>
                <w:sz w:val="16"/>
                <w:szCs w:val="16"/>
                <w:vertAlign w:val="subscript"/>
              </w:rPr>
            </w:pPr>
            <m:oMathPara>
              <m:oMath>
                <m:m>
                  <m:mPr>
                    <m:mcs>
                      <m:mc>
                        <m:mcPr>
                          <m:count m:val="1"/>
                          <m:mcJc m:val="center"/>
                        </m:mcPr>
                      </m:mc>
                    </m:mcs>
                    <m:ctrlPr>
                      <w:rPr>
                        <w:rFonts w:ascii="Cambria Math" w:hAnsi="Cambria Math"/>
                        <w:sz w:val="16"/>
                        <w:szCs w:val="16"/>
                      </w:rPr>
                    </m:ctrlPr>
                  </m:mPr>
                  <m:mr>
                    <m:e>
                      <m:r>
                        <m:rPr>
                          <m:nor/>
                        </m:rPr>
                        <w:rPr>
                          <w:rFonts w:ascii="Cambria Math"/>
                          <w:sz w:val="16"/>
                          <w:szCs w:val="16"/>
                        </w:rPr>
                        <m:t>NEMS</m:t>
                      </m:r>
                      <m:sSub>
                        <m:sSubPr>
                          <m:ctrlPr>
                            <w:rPr>
                              <w:rFonts w:ascii="Cambria Math" w:hAnsi="Cambria Math"/>
                              <w:sz w:val="16"/>
                              <w:szCs w:val="16"/>
                            </w:rPr>
                          </m:ctrlPr>
                        </m:sSubPr>
                        <m:e>
                          <m:r>
                            <m:rPr>
                              <m:nor/>
                            </m:rPr>
                            <w:rPr>
                              <w:rFonts w:ascii="Cambria Math"/>
                              <w:sz w:val="16"/>
                              <w:szCs w:val="16"/>
                            </w:rPr>
                            <m:t>C</m:t>
                          </m:r>
                        </m:e>
                        <m:sub>
                          <m:r>
                            <m:rPr>
                              <m:nor/>
                            </m:rPr>
                            <w:rPr>
                              <w:rFonts w:ascii="Cambria Math"/>
                              <w:sz w:val="16"/>
                              <w:szCs w:val="16"/>
                            </w:rPr>
                            <m:t>k,h</m:t>
                          </m:r>
                        </m:sub>
                      </m:sSub>
                      <m:ctrlPr>
                        <w:rPr>
                          <w:rFonts w:ascii="Cambria Math" w:hAnsi="Cambria Math"/>
                          <w:i/>
                          <w:sz w:val="16"/>
                          <w:szCs w:val="16"/>
                        </w:rPr>
                      </m:ctrlPr>
                    </m:e>
                  </m:mr>
                </m:m>
              </m:oMath>
            </m:oMathPara>
          </w:p>
        </w:tc>
        <w:tc>
          <w:tcPr>
            <w:tcW w:w="981" w:type="dxa"/>
            <w:gridSpan w:val="2"/>
            <w:vAlign w:val="center"/>
          </w:tcPr>
          <w:p w14:paraId="45ED3E5D" w14:textId="77777777" w:rsidR="008E5719" w:rsidRPr="003628A1" w:rsidRDefault="008E5719" w:rsidP="0005511B">
            <w:pPr>
              <w:pStyle w:val="TableBody"/>
              <w:rPr>
                <w:sz w:val="16"/>
                <w:szCs w:val="16"/>
              </w:rPr>
            </w:pPr>
            <w:r w:rsidRPr="003628A1">
              <w:rPr>
                <w:sz w:val="16"/>
                <w:szCs w:val="16"/>
              </w:rPr>
              <w:t>9.3</w:t>
            </w:r>
          </w:p>
        </w:tc>
        <w:tc>
          <w:tcPr>
            <w:tcW w:w="3555" w:type="dxa"/>
            <w:vAlign w:val="center"/>
          </w:tcPr>
          <w:p w14:paraId="397E3E51" w14:textId="23D6948B" w:rsidR="008E5719" w:rsidRPr="003628A1" w:rsidRDefault="0092372A" w:rsidP="0092372A">
            <w:pPr>
              <w:pStyle w:val="TableBody"/>
              <w:rPr>
                <w:sz w:val="16"/>
                <w:szCs w:val="16"/>
              </w:rPr>
            </w:pPr>
            <m:oMathPara>
              <m:oMath>
                <m:r>
                  <m:rPr>
                    <m:nor/>
                  </m:rPr>
                  <w:rPr>
                    <w:rFonts w:ascii="Cambria Math"/>
                  </w:rPr>
                  <m:t>HOE</m:t>
                </m:r>
                <m:sSub>
                  <m:sSubPr>
                    <m:ctrlPr>
                      <w:rPr>
                        <w:rFonts w:ascii="Cambria Math" w:hAnsi="Cambria Math"/>
                      </w:rPr>
                    </m:ctrlPr>
                  </m:sSubPr>
                  <m:e>
                    <m:r>
                      <m:rPr>
                        <m:nor/>
                      </m:rPr>
                      <w:rPr>
                        <w:rFonts w:ascii="Cambria Math"/>
                      </w:rPr>
                      <m:t>P</m:t>
                    </m:r>
                  </m:e>
                  <m:sub>
                    <m:r>
                      <w:rPr>
                        <w:rFonts w:ascii="Cambria Math"/>
                      </w:rPr>
                      <m:t>h</m:t>
                    </m:r>
                    <m:ctrlPr>
                      <w:rPr>
                        <w:rFonts w:ascii="Cambria Math" w:hAnsi="Cambria Math"/>
                        <w:i/>
                      </w:rPr>
                    </m:ctrlPr>
                  </m:sub>
                </m:sSub>
                <m:r>
                  <w:rPr>
                    <w:rFonts w:ascii="Cambria Math"/>
                  </w:rPr>
                  <m:t>×</m:t>
                </m:r>
                <m:sSub>
                  <m:sSubPr>
                    <m:ctrlPr>
                      <w:rPr>
                        <w:rFonts w:ascii="Cambria Math" w:hAnsi="Cambria Math"/>
                        <w:i/>
                      </w:rPr>
                    </m:ctrlPr>
                  </m:sSubPr>
                  <m:e>
                    <m:r>
                      <w:rPr>
                        <w:rFonts w:ascii="Cambria Math"/>
                      </w:rPr>
                      <m:t>Σ</m:t>
                    </m:r>
                  </m:e>
                  <m:sub>
                    <m:r>
                      <m:rPr>
                        <m:nor/>
                      </m:rPr>
                      <w:rPr>
                        <w:rFonts w:ascii="Cambria Math"/>
                      </w:rPr>
                      <m:t>t,m</m:t>
                    </m:r>
                    <m:ctrlPr>
                      <w:rPr>
                        <w:rFonts w:ascii="Cambria Math" w:hAnsi="Cambria Math"/>
                      </w:rPr>
                    </m:ctrlPr>
                  </m:sub>
                </m:sSub>
                <m: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I</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 – </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sty m:val="p"/>
                  </m:rPr>
                  <w:rPr>
                    <w:rFonts w:ascii="Cambria Math"/>
                  </w:rPr>
                  <w:br/>
                </m:r>
              </m:oMath>
              <m:oMath>
                <m:sSub>
                  <m:sSubPr>
                    <m:ctrlPr>
                      <w:rPr>
                        <w:rFonts w:ascii="Cambria Math" w:hAnsi="Cambria Math"/>
                        <w:i/>
                      </w:rPr>
                    </m:ctrlPr>
                  </m:sSubPr>
                  <m:e>
                    <m:r>
                      <w:rPr>
                        <w:rFonts w:ascii="Cambria Math"/>
                      </w:rPr>
                      <m:t>Σ</m:t>
                    </m:r>
                  </m:e>
                  <m:sub>
                    <m:r>
                      <w:rPr>
                        <w:rFonts w:ascii="Cambria Math"/>
                      </w:rPr>
                      <m:t>s</m:t>
                    </m:r>
                  </m:sub>
                </m:sSub>
                <m:r>
                  <m:rPr>
                    <m:nor/>
                  </m:rPr>
                  <w:rPr>
                    <w:rFonts w:ascii="Cambria Math"/>
                  </w:rPr>
                  <m:t>BC</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s,k,h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m:t>
                </m:r>
                <m:sSub>
                  <m:sSubPr>
                    <m:ctrlPr>
                      <w:rPr>
                        <w:rFonts w:ascii="Cambria Math" w:hAnsi="Cambria Math"/>
                      </w:rPr>
                    </m:ctrlPr>
                  </m:sSubPr>
                  <m:e>
                    <m:r>
                      <m:rPr>
                        <m:nor/>
                      </m:rPr>
                      <w:rPr>
                        <w:rFonts w:ascii="Cambria Math"/>
                      </w:rPr>
                      <m:t>Σ</m:t>
                    </m:r>
                  </m:e>
                  <m:sub>
                    <m:r>
                      <m:rPr>
                        <m:nor/>
                      </m:rPr>
                      <w:rPr>
                        <w:rFonts w:ascii="Cambria Math"/>
                      </w:rPr>
                      <m:t>n,b,t</m:t>
                    </m:r>
                  </m:sub>
                </m:sSub>
                <m:r>
                  <w:rPr>
                    <w:rFonts w:ascii="Cambria Math"/>
                  </w:rPr>
                  <m:t>(</m:t>
                </m:r>
                <m:r>
                  <m:rPr>
                    <m:nor/>
                  </m:rPr>
                  <w:rPr>
                    <w:rFonts w:ascii="Cambria Math"/>
                  </w:rPr>
                  <m:t>EM</m:t>
                </m:r>
                <m:sSup>
                  <m:sSupPr>
                    <m:ctrlPr>
                      <w:rPr>
                        <w:rFonts w:ascii="Cambria Math" w:hAnsi="Cambria Math"/>
                        <w:i/>
                      </w:rPr>
                    </m:ctrlPr>
                  </m:sSupPr>
                  <m:e>
                    <m:sSub>
                      <m:sSubPr>
                        <m:ctrlPr>
                          <w:rPr>
                            <w:rFonts w:ascii="Cambria Math" w:hAnsi="Cambria Math"/>
                          </w:rPr>
                        </m:ctrlPr>
                      </m:sSubPr>
                      <m:e>
                        <m:r>
                          <m:rPr>
                            <m:nor/>
                          </m:rPr>
                          <w:rPr>
                            <w:rFonts w:ascii="Cambria Math"/>
                          </w:rPr>
                          <m:t>P</m:t>
                        </m:r>
                      </m:e>
                      <m:sub>
                        <m:r>
                          <w:rPr>
                            <w:rFonts w:ascii="Cambria Math"/>
                          </w:rPr>
                          <m:t>h</m:t>
                        </m:r>
                        <m:ctrlPr>
                          <w:rPr>
                            <w:rFonts w:ascii="Cambria Math" w:hAnsi="Cambria Math"/>
                            <w:i/>
                          </w:rPr>
                        </m:ctrlP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BC</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k,b,h</m:t>
                        </m:r>
                      </m:sub>
                    </m:sSub>
                    <m:ctrlPr>
                      <w:rPr>
                        <w:rFonts w:ascii="Cambria Math" w:hAnsi="Cambria Math"/>
                      </w:rPr>
                    </m:ctrlPr>
                  </m:e>
                  <m:sup>
                    <m:r>
                      <m:rPr>
                        <m:nor/>
                      </m:rPr>
                      <w:rPr>
                        <w:rFonts w:ascii="Cambria Math"/>
                      </w:rPr>
                      <m:t>n,t</m:t>
                    </m:r>
                    <m:ctrlPr>
                      <w:rPr>
                        <w:rFonts w:ascii="Cambria Math" w:hAnsi="Cambria Math"/>
                      </w:rPr>
                    </m:ctrlPr>
                  </m:sup>
                </m:sSup>
              </m:oMath>
            </m:oMathPara>
          </w:p>
        </w:tc>
        <w:tc>
          <w:tcPr>
            <w:tcW w:w="990" w:type="dxa"/>
            <w:vAlign w:val="center"/>
          </w:tcPr>
          <w:p w14:paraId="3B297CAC" w14:textId="77777777" w:rsidR="008E5719" w:rsidRPr="003628A1" w:rsidRDefault="008E5719" w:rsidP="00A64C87">
            <w:pPr>
              <w:pStyle w:val="TableBody"/>
              <w:jc w:val="center"/>
              <w:rPr>
                <w:sz w:val="16"/>
                <w:szCs w:val="16"/>
              </w:rPr>
            </w:pPr>
            <w:r w:rsidRPr="003628A1">
              <w:rPr>
                <w:sz w:val="16"/>
                <w:szCs w:val="16"/>
              </w:rPr>
              <w:t>Hourly</w:t>
            </w:r>
          </w:p>
        </w:tc>
        <w:tc>
          <w:tcPr>
            <w:tcW w:w="1068" w:type="dxa"/>
            <w:vAlign w:val="center"/>
          </w:tcPr>
          <w:p w14:paraId="41A0A4C2" w14:textId="1058BDB3" w:rsidR="008E5719" w:rsidRPr="003628A1" w:rsidRDefault="008E5719" w:rsidP="00A64C87">
            <w:pPr>
              <w:pStyle w:val="TableBody"/>
              <w:jc w:val="center"/>
              <w:rPr>
                <w:sz w:val="16"/>
                <w:szCs w:val="16"/>
              </w:rPr>
            </w:pPr>
            <w:r w:rsidRPr="003628A1">
              <w:rPr>
                <w:sz w:val="16"/>
                <w:szCs w:val="16"/>
              </w:rPr>
              <w:t>Either</w:t>
            </w:r>
            <w:r w:rsidR="004B0933">
              <w:rPr>
                <w:sz w:val="16"/>
                <w:szCs w:val="16"/>
              </w:rPr>
              <w:t xml:space="preserve"> </w:t>
            </w:r>
            <w:r w:rsidRPr="003628A1">
              <w:rPr>
                <w:sz w:val="16"/>
                <w:szCs w:val="16"/>
              </w:rPr>
              <w:t>Way</w:t>
            </w:r>
          </w:p>
        </w:tc>
        <w:tc>
          <w:tcPr>
            <w:tcW w:w="953" w:type="dxa"/>
            <w:vAlign w:val="center"/>
          </w:tcPr>
          <w:p w14:paraId="4ADD6AE3" w14:textId="77777777" w:rsidR="008E5719" w:rsidRPr="003628A1" w:rsidRDefault="008E5719" w:rsidP="00A64C87">
            <w:pPr>
              <w:pStyle w:val="TableBody"/>
              <w:jc w:val="center"/>
              <w:rPr>
                <w:snapToGrid w:val="0"/>
                <w:sz w:val="16"/>
                <w:szCs w:val="16"/>
              </w:rPr>
            </w:pPr>
            <w:r w:rsidRPr="003628A1">
              <w:rPr>
                <w:snapToGrid w:val="0"/>
                <w:sz w:val="16"/>
                <w:szCs w:val="16"/>
              </w:rPr>
              <w:t>13</w:t>
            </w:r>
          </w:p>
        </w:tc>
        <w:tc>
          <w:tcPr>
            <w:tcW w:w="1061" w:type="dxa"/>
            <w:vAlign w:val="center"/>
          </w:tcPr>
          <w:p w14:paraId="2B5A5A16" w14:textId="77777777" w:rsidR="008E5719" w:rsidRPr="003628A1" w:rsidRDefault="008E5719" w:rsidP="00A64C87">
            <w:pPr>
              <w:pStyle w:val="TableBody"/>
              <w:jc w:val="center"/>
              <w:rPr>
                <w:snapToGrid w:val="0"/>
                <w:sz w:val="16"/>
                <w:szCs w:val="16"/>
              </w:rPr>
            </w:pPr>
            <w:r w:rsidRPr="003628A1">
              <w:rPr>
                <w:snapToGrid w:val="0"/>
                <w:sz w:val="16"/>
                <w:szCs w:val="16"/>
              </w:rPr>
              <w:t>N/A</w:t>
            </w:r>
          </w:p>
        </w:tc>
        <w:tc>
          <w:tcPr>
            <w:tcW w:w="1080" w:type="dxa"/>
            <w:vAlign w:val="center"/>
          </w:tcPr>
          <w:p w14:paraId="443ECCBE" w14:textId="77777777" w:rsidR="008E5719" w:rsidRPr="003628A1" w:rsidRDefault="008E5719" w:rsidP="00A64C87">
            <w:pPr>
              <w:pStyle w:val="TableBody"/>
              <w:jc w:val="center"/>
              <w:rPr>
                <w:snapToGrid w:val="0"/>
                <w:sz w:val="16"/>
                <w:szCs w:val="16"/>
              </w:rPr>
            </w:pPr>
            <w:r w:rsidRPr="003628A1">
              <w:rPr>
                <w:snapToGrid w:val="0"/>
                <w:sz w:val="16"/>
                <w:szCs w:val="16"/>
              </w:rPr>
              <w:t>N/A</w:t>
            </w:r>
          </w:p>
        </w:tc>
        <w:tc>
          <w:tcPr>
            <w:tcW w:w="990" w:type="dxa"/>
            <w:vAlign w:val="center"/>
          </w:tcPr>
          <w:p w14:paraId="38416B31" w14:textId="77777777" w:rsidR="008E5719" w:rsidRPr="003628A1" w:rsidRDefault="008E5719" w:rsidP="00A64C87">
            <w:pPr>
              <w:pStyle w:val="TableBody"/>
              <w:jc w:val="center"/>
              <w:rPr>
                <w:sz w:val="16"/>
                <w:szCs w:val="16"/>
              </w:rPr>
            </w:pPr>
            <w:r w:rsidRPr="003628A1">
              <w:rPr>
                <w:sz w:val="16"/>
                <w:szCs w:val="16"/>
              </w:rPr>
              <w:t>N/A</w:t>
            </w:r>
          </w:p>
        </w:tc>
        <w:tc>
          <w:tcPr>
            <w:tcW w:w="1371" w:type="dxa"/>
            <w:vAlign w:val="center"/>
          </w:tcPr>
          <w:p w14:paraId="40BA0C4B" w14:textId="777F2B70" w:rsidR="008E5719" w:rsidRPr="003628A1" w:rsidRDefault="008E5719" w:rsidP="00A64C87">
            <w:pPr>
              <w:pStyle w:val="TableBody"/>
              <w:jc w:val="center"/>
              <w:rPr>
                <w:sz w:val="16"/>
                <w:szCs w:val="16"/>
              </w:rPr>
            </w:pPr>
            <w:r w:rsidRPr="003628A1">
              <w:rPr>
                <w:sz w:val="16"/>
                <w:szCs w:val="16"/>
              </w:rPr>
              <w:t>May</w:t>
            </w:r>
            <w:r w:rsidR="004B0933">
              <w:rPr>
                <w:sz w:val="16"/>
                <w:szCs w:val="16"/>
              </w:rPr>
              <w:t xml:space="preserve"> </w:t>
            </w:r>
            <w:r w:rsidRPr="003628A1">
              <w:rPr>
                <w:sz w:val="16"/>
                <w:szCs w:val="16"/>
              </w:rPr>
              <w:t>1,</w:t>
            </w:r>
            <w:r w:rsidR="004B0933">
              <w:rPr>
                <w:sz w:val="16"/>
                <w:szCs w:val="16"/>
              </w:rPr>
              <w:t xml:space="preserve"> </w:t>
            </w:r>
            <w:r w:rsidRPr="003628A1">
              <w:rPr>
                <w:sz w:val="16"/>
                <w:szCs w:val="16"/>
              </w:rPr>
              <w:t>2002</w:t>
            </w:r>
          </w:p>
        </w:tc>
        <w:tc>
          <w:tcPr>
            <w:tcW w:w="1353" w:type="dxa"/>
            <w:vAlign w:val="center"/>
          </w:tcPr>
          <w:p w14:paraId="3C767CC0" w14:textId="45066208" w:rsidR="008E5719" w:rsidRPr="003628A1" w:rsidRDefault="008E5719" w:rsidP="00A64C87">
            <w:pPr>
              <w:pStyle w:val="TableBody"/>
              <w:jc w:val="center"/>
              <w:rPr>
                <w:sz w:val="16"/>
                <w:szCs w:val="16"/>
              </w:rPr>
            </w:pPr>
            <w:r w:rsidRPr="003628A1">
              <w:rPr>
                <w:sz w:val="16"/>
                <w:szCs w:val="16"/>
              </w:rPr>
              <w:t>April</w:t>
            </w:r>
            <w:r w:rsidR="004B0933">
              <w:rPr>
                <w:sz w:val="16"/>
                <w:szCs w:val="16"/>
              </w:rPr>
              <w:t xml:space="preserve"> </w:t>
            </w:r>
            <w:r w:rsidRPr="003628A1">
              <w:rPr>
                <w:sz w:val="16"/>
                <w:szCs w:val="16"/>
              </w:rPr>
              <w:t>30,</w:t>
            </w:r>
            <w:r w:rsidR="004B0933">
              <w:rPr>
                <w:sz w:val="16"/>
                <w:szCs w:val="16"/>
              </w:rPr>
              <w:t xml:space="preserve"> </w:t>
            </w:r>
            <w:r w:rsidRPr="003628A1">
              <w:rPr>
                <w:sz w:val="16"/>
                <w:szCs w:val="16"/>
              </w:rPr>
              <w:t>2023</w:t>
            </w:r>
          </w:p>
        </w:tc>
        <w:tc>
          <w:tcPr>
            <w:tcW w:w="1362" w:type="dxa"/>
            <w:vAlign w:val="center"/>
          </w:tcPr>
          <w:p w14:paraId="289CB3FC" w14:textId="77777777" w:rsidR="008E5719" w:rsidRPr="003628A1" w:rsidRDefault="008E5719" w:rsidP="0005511B">
            <w:pPr>
              <w:pStyle w:val="TableBody"/>
              <w:rPr>
                <w:sz w:val="16"/>
                <w:szCs w:val="16"/>
              </w:rPr>
            </w:pPr>
          </w:p>
        </w:tc>
      </w:tr>
      <w:tr w:rsidR="008E5719" w:rsidRPr="003628A1" w14:paraId="01FFF526" w14:textId="77777777" w:rsidTr="008C2EB7">
        <w:trPr>
          <w:trHeight w:val="566"/>
          <w:jc w:val="center"/>
        </w:trPr>
        <w:tc>
          <w:tcPr>
            <w:tcW w:w="805" w:type="dxa"/>
            <w:vAlign w:val="center"/>
          </w:tcPr>
          <w:p w14:paraId="1AFD1530" w14:textId="77777777" w:rsidR="008E5719" w:rsidRPr="003628A1" w:rsidRDefault="008E5719" w:rsidP="00F26FCA">
            <w:pPr>
              <w:pStyle w:val="TableBody"/>
              <w:jc w:val="center"/>
              <w:rPr>
                <w:sz w:val="16"/>
                <w:szCs w:val="16"/>
              </w:rPr>
            </w:pPr>
            <w:r w:rsidRPr="003628A1">
              <w:rPr>
                <w:sz w:val="16"/>
                <w:szCs w:val="16"/>
              </w:rPr>
              <w:t>102</w:t>
            </w:r>
          </w:p>
        </w:tc>
        <w:tc>
          <w:tcPr>
            <w:tcW w:w="1305" w:type="dxa"/>
            <w:vAlign w:val="center"/>
          </w:tcPr>
          <w:p w14:paraId="7A22A442" w14:textId="165E663F" w:rsidR="008E5719" w:rsidRPr="003628A1" w:rsidRDefault="008E5719" w:rsidP="0005511B">
            <w:pPr>
              <w:pStyle w:val="TableBody"/>
              <w:rPr>
                <w:sz w:val="16"/>
                <w:szCs w:val="16"/>
              </w:rPr>
            </w:pPr>
            <w:r w:rsidRPr="003628A1">
              <w:rPr>
                <w:sz w:val="16"/>
                <w:szCs w:val="16"/>
              </w:rPr>
              <w:t>TR</w:t>
            </w:r>
            <w:r w:rsidR="004B0933">
              <w:rPr>
                <w:sz w:val="16"/>
                <w:szCs w:val="16"/>
              </w:rPr>
              <w:t xml:space="preserve"> </w:t>
            </w:r>
            <w:r w:rsidRPr="003628A1">
              <w:rPr>
                <w:sz w:val="16"/>
                <w:szCs w:val="16"/>
              </w:rPr>
              <w:t>Clearing</w:t>
            </w:r>
            <w:r w:rsidR="004B0933">
              <w:rPr>
                <w:sz w:val="16"/>
                <w:szCs w:val="16"/>
              </w:rPr>
              <w:t xml:space="preserve"> </w:t>
            </w:r>
            <w:r w:rsidRPr="003628A1">
              <w:rPr>
                <w:sz w:val="16"/>
                <w:szCs w:val="16"/>
              </w:rPr>
              <w:t>Account</w:t>
            </w:r>
            <w:r w:rsidR="004B0933">
              <w:rPr>
                <w:sz w:val="16"/>
                <w:szCs w:val="16"/>
              </w:rPr>
              <w:t xml:space="preserve"> </w:t>
            </w:r>
            <w:r w:rsidRPr="003628A1">
              <w:rPr>
                <w:sz w:val="16"/>
                <w:szCs w:val="16"/>
              </w:rPr>
              <w:t>Credit</w:t>
            </w:r>
          </w:p>
        </w:tc>
        <w:tc>
          <w:tcPr>
            <w:tcW w:w="1004" w:type="dxa"/>
            <w:gridSpan w:val="2"/>
            <w:vAlign w:val="center"/>
          </w:tcPr>
          <w:p w14:paraId="1E045F4E" w14:textId="251FC1ED" w:rsidR="008E5719" w:rsidRPr="003628A1" w:rsidRDefault="0092372A" w:rsidP="0092372A">
            <w:pPr>
              <w:pStyle w:val="TableBody"/>
              <w:rPr>
                <w:sz w:val="16"/>
                <w:szCs w:val="16"/>
              </w:rPr>
            </w:pPr>
            <m:oMathPara>
              <m:oMath>
                <m:r>
                  <m:rPr>
                    <m:nor/>
                  </m:rPr>
                  <w:rPr>
                    <w:rFonts w:ascii="Cambria Math"/>
                    <w:sz w:val="16"/>
                    <w:szCs w:val="16"/>
                  </w:rPr>
                  <m:t>TRCA</m:t>
                </m:r>
                <m:sSub>
                  <m:sSubPr>
                    <m:ctrlPr>
                      <w:rPr>
                        <w:rFonts w:ascii="Cambria Math" w:hAnsi="Cambria Math"/>
                        <w:sz w:val="16"/>
                        <w:szCs w:val="16"/>
                      </w:rPr>
                    </m:ctrlPr>
                  </m:sSubPr>
                  <m:e>
                    <m:r>
                      <m:rPr>
                        <m:nor/>
                      </m:rPr>
                      <w:rPr>
                        <w:rFonts w:ascii="Cambria Math"/>
                        <w:sz w:val="16"/>
                        <w:szCs w:val="16"/>
                      </w:rPr>
                      <m:t>C</m:t>
                    </m:r>
                  </m:e>
                  <m:sub>
                    <m:r>
                      <w:rPr>
                        <w:rFonts w:ascii="Cambria Math"/>
                        <w:sz w:val="16"/>
                        <w:szCs w:val="16"/>
                      </w:rPr>
                      <m:t>k</m:t>
                    </m:r>
                    <m:ctrlPr>
                      <w:rPr>
                        <w:rFonts w:ascii="Cambria Math" w:hAnsi="Cambria Math"/>
                        <w:i/>
                        <w:sz w:val="16"/>
                        <w:szCs w:val="16"/>
                      </w:rPr>
                    </m:ctrlPr>
                  </m:sub>
                </m:sSub>
              </m:oMath>
            </m:oMathPara>
          </w:p>
        </w:tc>
        <w:tc>
          <w:tcPr>
            <w:tcW w:w="981" w:type="dxa"/>
            <w:gridSpan w:val="2"/>
            <w:vAlign w:val="center"/>
          </w:tcPr>
          <w:p w14:paraId="28C8F965" w14:textId="77777777" w:rsidR="008E5719" w:rsidRPr="003628A1" w:rsidRDefault="008E5719" w:rsidP="0005511B">
            <w:pPr>
              <w:pStyle w:val="TableBody"/>
              <w:rPr>
                <w:sz w:val="16"/>
                <w:szCs w:val="16"/>
              </w:rPr>
            </w:pPr>
            <w:r w:rsidRPr="003628A1">
              <w:rPr>
                <w:sz w:val="16"/>
                <w:szCs w:val="16"/>
              </w:rPr>
              <w:t>9.4.7.2</w:t>
            </w:r>
          </w:p>
        </w:tc>
        <w:tc>
          <w:tcPr>
            <w:tcW w:w="3555" w:type="dxa"/>
            <w:vAlign w:val="center"/>
          </w:tcPr>
          <w:p w14:paraId="41146B29" w14:textId="1A39E54F" w:rsidR="008E5719" w:rsidRPr="003628A1" w:rsidRDefault="008E5719" w:rsidP="0005511B">
            <w:pPr>
              <w:pStyle w:val="TableBody"/>
              <w:rPr>
                <w:b/>
                <w:sz w:val="20"/>
                <w:lang w:val="de-DE"/>
              </w:rPr>
            </w:pPr>
            <w:r w:rsidRPr="003628A1">
              <w:rPr>
                <w:b/>
                <w:sz w:val="20"/>
                <w:lang w:val="de-DE"/>
              </w:rPr>
              <w:t>For</w:t>
            </w:r>
            <w:r w:rsidR="004B0933">
              <w:rPr>
                <w:b/>
                <w:sz w:val="20"/>
                <w:lang w:val="de-DE"/>
              </w:rPr>
              <w:t xml:space="preserve"> </w:t>
            </w:r>
            <w:r w:rsidRPr="003628A1">
              <w:rPr>
                <w:b/>
                <w:sz w:val="20"/>
                <w:lang w:val="de-DE"/>
              </w:rPr>
              <w:t>loads:</w:t>
            </w:r>
          </w:p>
          <w:p w14:paraId="475FEB12" w14:textId="5205E89E" w:rsidR="008E5719" w:rsidRPr="003628A1" w:rsidRDefault="0092372A" w:rsidP="0092372A">
            <w:pPr>
              <w:pStyle w:val="TableBody"/>
              <w:rPr>
                <w:sz w:val="20"/>
                <w:lang w:val="de-DE"/>
              </w:rPr>
            </w:pPr>
            <m:oMathPara>
              <m:oMath>
                <m:r>
                  <m:rPr>
                    <m:nor/>
                  </m:rPr>
                  <w:rPr>
                    <w:rFonts w:ascii="Cambria Math"/>
                    <w:sz w:val="20"/>
                  </w:rPr>
                  <m:t>TRCA</m:t>
                </m:r>
                <m:sSub>
                  <m:sSubPr>
                    <m:ctrlPr>
                      <w:rPr>
                        <w:rFonts w:ascii="Cambria Math" w:hAnsi="Cambria Math"/>
                        <w:sz w:val="20"/>
                      </w:rPr>
                    </m:ctrlPr>
                  </m:sSubPr>
                  <m:e>
                    <m:r>
                      <m:rPr>
                        <m:nor/>
                      </m:rPr>
                      <w:rPr>
                        <w:rFonts w:ascii="Cambria Math"/>
                        <w:sz w:val="20"/>
                      </w:rPr>
                      <m:t>C</m:t>
                    </m:r>
                  </m:e>
                  <m:sub>
                    <m:r>
                      <w:rPr>
                        <w:rFonts w:ascii="Cambria Math"/>
                        <w:sz w:val="20"/>
                      </w:rPr>
                      <m:t>k</m:t>
                    </m:r>
                    <m:ctrlPr>
                      <w:rPr>
                        <w:rFonts w:ascii="Cambria Math" w:hAnsi="Cambria Math"/>
                        <w:i/>
                        <w:sz w:val="20"/>
                      </w:rPr>
                    </m:ctrlPr>
                  </m:sub>
                </m:sSub>
                <m:r>
                  <m:rPr>
                    <m:nor/>
                  </m:rPr>
                  <w:rPr>
                    <w:rFonts w:ascii="Cambria Math"/>
                    <w:sz w:val="20"/>
                  </w:rPr>
                  <m:t>= TRCA</m:t>
                </m:r>
                <m:sSub>
                  <m:sSubPr>
                    <m:ctrlPr>
                      <w:rPr>
                        <w:rFonts w:ascii="Cambria Math" w:hAnsi="Cambria Math"/>
                        <w:sz w:val="20"/>
                      </w:rPr>
                    </m:ctrlPr>
                  </m:sSubPr>
                  <m:e>
                    <m:r>
                      <m:rPr>
                        <m:nor/>
                      </m:rPr>
                      <w:rPr>
                        <w:rFonts w:ascii="Cambria Math"/>
                        <w:sz w:val="20"/>
                      </w:rPr>
                      <m:t>D</m:t>
                    </m:r>
                  </m:e>
                  <m:sub>
                    <m:r>
                      <w:rPr>
                        <w:rFonts w:ascii="Cambria Math"/>
                        <w:sz w:val="20"/>
                      </w:rPr>
                      <m:t>L</m:t>
                    </m:r>
                    <m:ctrlPr>
                      <w:rPr>
                        <w:rFonts w:ascii="Cambria Math" w:hAnsi="Cambria Math"/>
                        <w:i/>
                        <w:sz w:val="20"/>
                      </w:rPr>
                    </m:ctrlPr>
                  </m:sub>
                </m:sSub>
                <m:r>
                  <w:rPr>
                    <w:rFonts w:ascii="Cambria Math"/>
                    <w:sz w:val="20"/>
                  </w:rPr>
                  <m:t>×</m:t>
                </m:r>
                <m:sSup>
                  <m:sSupPr>
                    <m:ctrlPr>
                      <w:rPr>
                        <w:rFonts w:ascii="Cambria Math" w:hAnsi="Cambria Math"/>
                        <w:i/>
                        <w:sz w:val="20"/>
                      </w:rPr>
                    </m:ctrlPr>
                  </m:sSupPr>
                  <m:e>
                    <m:sSub>
                      <m:sSubPr>
                        <m:ctrlPr>
                          <w:rPr>
                            <w:rFonts w:ascii="Cambria Math" w:hAnsi="Cambria Math"/>
                            <w:i/>
                            <w:sz w:val="20"/>
                          </w:rPr>
                        </m:ctrlPr>
                      </m:sSubPr>
                      <m:e>
                        <m:r>
                          <w:rPr>
                            <w:rFonts w:ascii="Cambria Math"/>
                            <w:sz w:val="20"/>
                          </w:rPr>
                          <m:t>∑</m:t>
                        </m:r>
                      </m:e>
                      <m:sub>
                        <m:r>
                          <w:rPr>
                            <w:rFonts w:ascii="Cambria Math"/>
                            <w:sz w:val="20"/>
                          </w:rPr>
                          <m:t>H</m:t>
                        </m:r>
                      </m:sub>
                    </m:sSub>
                    <m:ctrlPr>
                      <w:rPr>
                        <w:rFonts w:ascii="Cambria Math" w:hAnsi="Cambria Math"/>
                        <w:sz w:val="20"/>
                      </w:rPr>
                    </m:ctrlPr>
                  </m:e>
                  <m:sup>
                    <m:r>
                      <m:rPr>
                        <m:nor/>
                      </m:rPr>
                      <w:rPr>
                        <w:rFonts w:ascii="Cambria Math"/>
                        <w:sz w:val="20"/>
                      </w:rPr>
                      <m:t>M,T</m:t>
                    </m:r>
                    <m:ctrlPr>
                      <w:rPr>
                        <w:rFonts w:ascii="Cambria Math" w:hAnsi="Cambria Math"/>
                        <w:sz w:val="20"/>
                      </w:rPr>
                    </m:ctrlPr>
                  </m:sup>
                </m:sSup>
                <m:r>
                  <m:rPr>
                    <m:sty m:val="p"/>
                  </m:rPr>
                  <w:rPr>
                    <w:rFonts w:ascii="Cambria Math"/>
                    <w:sz w:val="20"/>
                  </w:rPr>
                  <w:br/>
                </m:r>
              </m:oMath>
              <m:oMath>
                <m:r>
                  <w:rPr>
                    <w:rFonts w:ascii="Cambria Math"/>
                    <w:sz w:val="20"/>
                  </w:rPr>
                  <m:t>[(</m:t>
                </m:r>
                <m:r>
                  <m:rPr>
                    <m:nor/>
                  </m:rPr>
                  <w:rPr>
                    <w:rFonts w:ascii="Cambria Math"/>
                    <w:sz w:val="20"/>
                  </w:rPr>
                  <m:t>AQE</m:t>
                </m:r>
                <m:sSup>
                  <m:sSupPr>
                    <m:ctrlPr>
                      <w:rPr>
                        <w:rFonts w:ascii="Cambria Math" w:hAnsi="Cambria Math"/>
                        <w:i/>
                        <w:sz w:val="20"/>
                      </w:rPr>
                    </m:ctrlPr>
                  </m:sSupPr>
                  <m:e>
                    <m:sSub>
                      <m:sSubPr>
                        <m:ctrlPr>
                          <w:rPr>
                            <w:rFonts w:ascii="Cambria Math" w:hAnsi="Cambria Math"/>
                            <w:sz w:val="20"/>
                          </w:rPr>
                        </m:ctrlPr>
                      </m:sSubPr>
                      <m:e>
                        <m:r>
                          <m:rPr>
                            <m:nor/>
                          </m:rPr>
                          <w:rPr>
                            <w:rFonts w:ascii="Cambria Math"/>
                            <w:sz w:val="20"/>
                          </w:rPr>
                          <m:t>W</m:t>
                        </m:r>
                      </m:e>
                      <m:sub>
                        <m:r>
                          <m:rPr>
                            <m:nor/>
                          </m:rPr>
                          <w:rPr>
                            <w:rFonts w:ascii="Cambria Math"/>
                            <w:sz w:val="20"/>
                          </w:rPr>
                          <m:t>k,h</m:t>
                        </m:r>
                      </m:sub>
                    </m:sSub>
                    <m:ctrlPr>
                      <w:rPr>
                        <w:rFonts w:ascii="Cambria Math" w:hAnsi="Cambria Math"/>
                        <w:sz w:val="20"/>
                      </w:rPr>
                    </m:ctrlPr>
                  </m:e>
                  <m:sup>
                    <m:r>
                      <m:rPr>
                        <m:nor/>
                      </m:rPr>
                      <w:rPr>
                        <w:rFonts w:ascii="Cambria Math"/>
                        <w:sz w:val="20"/>
                      </w:rPr>
                      <m:t>m,t</m:t>
                    </m:r>
                    <m:ctrlPr>
                      <w:rPr>
                        <w:rFonts w:ascii="Cambria Math" w:hAnsi="Cambria Math"/>
                        <w:sz w:val="20"/>
                      </w:rPr>
                    </m:ctrlPr>
                  </m:sup>
                </m:sSup>
                <m:r>
                  <w:rPr>
                    <w:rFonts w:ascii="Cambria Math"/>
                    <w:sz w:val="20"/>
                  </w:rPr>
                  <m:t>)/</m:t>
                </m:r>
                <m:sSup>
                  <m:sSupPr>
                    <m:ctrlPr>
                      <w:rPr>
                        <w:rFonts w:ascii="Cambria Math" w:hAnsi="Cambria Math"/>
                        <w:i/>
                        <w:sz w:val="20"/>
                      </w:rPr>
                    </m:ctrlPr>
                  </m:sSupPr>
                  <m:e>
                    <m:sSub>
                      <m:sSubPr>
                        <m:ctrlPr>
                          <w:rPr>
                            <w:rFonts w:ascii="Cambria Math" w:hAnsi="Cambria Math"/>
                            <w:i/>
                            <w:sz w:val="20"/>
                          </w:rPr>
                        </m:ctrlPr>
                      </m:sSubPr>
                      <m:e>
                        <m:r>
                          <w:rPr>
                            <w:rFonts w:ascii="Cambria Math"/>
                            <w:sz w:val="20"/>
                          </w:rPr>
                          <m:t>∑</m:t>
                        </m:r>
                      </m:e>
                      <m:sub>
                        <m:r>
                          <m:rPr>
                            <m:nor/>
                          </m:rPr>
                          <w:rPr>
                            <w:rFonts w:ascii="Cambria Math"/>
                            <w:sz w:val="20"/>
                          </w:rPr>
                          <m:t>K,H</m:t>
                        </m:r>
                        <m:ctrlPr>
                          <w:rPr>
                            <w:rFonts w:ascii="Cambria Math" w:hAnsi="Cambria Math"/>
                            <w:sz w:val="20"/>
                          </w:rPr>
                        </m:ctrlPr>
                      </m:sub>
                    </m:sSub>
                    <m:ctrlPr>
                      <w:rPr>
                        <w:rFonts w:ascii="Cambria Math" w:hAnsi="Cambria Math"/>
                        <w:sz w:val="20"/>
                      </w:rPr>
                    </m:ctrlPr>
                  </m:e>
                  <m:sup>
                    <m:r>
                      <m:rPr>
                        <m:nor/>
                      </m:rPr>
                      <w:rPr>
                        <w:rFonts w:ascii="Cambria Math"/>
                        <w:sz w:val="20"/>
                      </w:rPr>
                      <m:t>M,T</m:t>
                    </m:r>
                    <m:ctrlPr>
                      <w:rPr>
                        <w:rFonts w:ascii="Cambria Math" w:hAnsi="Cambria Math"/>
                        <w:sz w:val="20"/>
                      </w:rPr>
                    </m:ctrlPr>
                  </m:sup>
                </m:sSup>
                <m:r>
                  <w:rPr>
                    <w:rFonts w:ascii="Cambria Math"/>
                    <w:sz w:val="20"/>
                  </w:rPr>
                  <m:t>(</m:t>
                </m:r>
                <m:r>
                  <m:rPr>
                    <m:nor/>
                  </m:rPr>
                  <w:rPr>
                    <w:rFonts w:ascii="Cambria Math"/>
                    <w:sz w:val="20"/>
                  </w:rPr>
                  <m:t>AQE</m:t>
                </m:r>
                <m:sSup>
                  <m:sSupPr>
                    <m:ctrlPr>
                      <w:rPr>
                        <w:rFonts w:ascii="Cambria Math" w:hAnsi="Cambria Math"/>
                        <w:i/>
                        <w:sz w:val="20"/>
                      </w:rPr>
                    </m:ctrlPr>
                  </m:sSupPr>
                  <m:e>
                    <m:sSub>
                      <m:sSubPr>
                        <m:ctrlPr>
                          <w:rPr>
                            <w:rFonts w:ascii="Cambria Math" w:hAnsi="Cambria Math"/>
                            <w:sz w:val="20"/>
                          </w:rPr>
                        </m:ctrlPr>
                      </m:sSubPr>
                      <m:e>
                        <m:r>
                          <m:rPr>
                            <m:nor/>
                          </m:rPr>
                          <w:rPr>
                            <w:rFonts w:ascii="Cambria Math"/>
                            <w:sz w:val="20"/>
                          </w:rPr>
                          <m:t>W</m:t>
                        </m:r>
                      </m:e>
                      <m:sub>
                        <m:r>
                          <m:rPr>
                            <m:nor/>
                          </m:rPr>
                          <w:rPr>
                            <w:rFonts w:ascii="Cambria Math"/>
                            <w:sz w:val="20"/>
                          </w:rPr>
                          <m:t>k,h</m:t>
                        </m:r>
                      </m:sub>
                    </m:sSub>
                    <m:ctrlPr>
                      <w:rPr>
                        <w:rFonts w:ascii="Cambria Math" w:hAnsi="Cambria Math"/>
                        <w:sz w:val="20"/>
                      </w:rPr>
                    </m:ctrlPr>
                  </m:e>
                  <m:sup>
                    <m:r>
                      <m:rPr>
                        <m:nor/>
                      </m:rPr>
                      <w:rPr>
                        <w:rFonts w:ascii="Cambria Math"/>
                        <w:sz w:val="20"/>
                      </w:rPr>
                      <m:t>m,t</m:t>
                    </m:r>
                    <m:ctrlPr>
                      <w:rPr>
                        <w:rFonts w:ascii="Cambria Math" w:hAnsi="Cambria Math"/>
                        <w:sz w:val="20"/>
                      </w:rPr>
                    </m:ctrlPr>
                  </m:sup>
                </m:sSup>
                <m:r>
                  <w:rPr>
                    <w:rFonts w:ascii="Cambria Math"/>
                    <w:sz w:val="20"/>
                  </w:rPr>
                  <m:t>)]</m:t>
                </m:r>
              </m:oMath>
            </m:oMathPara>
          </w:p>
          <w:p w14:paraId="45C9EFF3" w14:textId="49B74B3B" w:rsidR="008E5719" w:rsidRPr="003628A1" w:rsidRDefault="008E5719" w:rsidP="0005511B">
            <w:pPr>
              <w:pStyle w:val="TableBody"/>
              <w:rPr>
                <w:b/>
                <w:sz w:val="20"/>
                <w:lang w:val="de-DE"/>
              </w:rPr>
            </w:pPr>
            <w:r w:rsidRPr="003628A1">
              <w:rPr>
                <w:b/>
                <w:sz w:val="20"/>
                <w:lang w:val="de-DE"/>
              </w:rPr>
              <w:t>For</w:t>
            </w:r>
            <w:r w:rsidR="004B0933">
              <w:rPr>
                <w:b/>
                <w:sz w:val="20"/>
                <w:lang w:val="de-DE"/>
              </w:rPr>
              <w:t xml:space="preserve"> </w:t>
            </w:r>
            <w:r w:rsidRPr="003628A1">
              <w:rPr>
                <w:b/>
                <w:sz w:val="20"/>
                <w:lang w:val="de-DE"/>
              </w:rPr>
              <w:t>exporters:</w:t>
            </w:r>
          </w:p>
          <w:p w14:paraId="6F071205" w14:textId="67F7347E" w:rsidR="008E5719" w:rsidRPr="003628A1" w:rsidRDefault="0092372A" w:rsidP="0092372A">
            <w:pPr>
              <w:pStyle w:val="TableBody"/>
              <w:rPr>
                <w:sz w:val="20"/>
                <w:lang w:val="de-DE"/>
              </w:rPr>
            </w:pPr>
            <m:oMathPara>
              <m:oMath>
                <m:r>
                  <m:rPr>
                    <m:nor/>
                  </m:rPr>
                  <w:rPr>
                    <w:rFonts w:ascii="Cambria Math"/>
                    <w:sz w:val="20"/>
                  </w:rPr>
                  <m:t>TRCA</m:t>
                </m:r>
                <m:sSub>
                  <m:sSubPr>
                    <m:ctrlPr>
                      <w:rPr>
                        <w:rFonts w:ascii="Cambria Math" w:hAnsi="Cambria Math"/>
                        <w:sz w:val="20"/>
                      </w:rPr>
                    </m:ctrlPr>
                  </m:sSubPr>
                  <m:e>
                    <m:r>
                      <m:rPr>
                        <m:nor/>
                      </m:rPr>
                      <w:rPr>
                        <w:rFonts w:ascii="Cambria Math"/>
                        <w:sz w:val="20"/>
                      </w:rPr>
                      <m:t>C</m:t>
                    </m:r>
                  </m:e>
                  <m:sub>
                    <m:r>
                      <w:rPr>
                        <w:rFonts w:ascii="Cambria Math"/>
                        <w:sz w:val="20"/>
                      </w:rPr>
                      <m:t>k</m:t>
                    </m:r>
                    <m:ctrlPr>
                      <w:rPr>
                        <w:rFonts w:ascii="Cambria Math" w:hAnsi="Cambria Math"/>
                        <w:i/>
                        <w:sz w:val="20"/>
                      </w:rPr>
                    </m:ctrlPr>
                  </m:sub>
                </m:sSub>
                <m:r>
                  <m:rPr>
                    <m:nor/>
                  </m:rPr>
                  <w:rPr>
                    <w:rFonts w:ascii="Cambria Math"/>
                    <w:sz w:val="20"/>
                  </w:rPr>
                  <m:t> </m:t>
                </m:r>
                <m:r>
                  <m:rPr>
                    <m:nor/>
                  </m:rPr>
                  <w:rPr>
                    <w:rFonts w:ascii="Cambria Math"/>
                    <w:sz w:val="20"/>
                  </w:rPr>
                  <m:t>= TRCA</m:t>
                </m:r>
                <m:sSub>
                  <m:sSubPr>
                    <m:ctrlPr>
                      <w:rPr>
                        <w:rFonts w:ascii="Cambria Math" w:hAnsi="Cambria Math"/>
                        <w:sz w:val="20"/>
                      </w:rPr>
                    </m:ctrlPr>
                  </m:sSubPr>
                  <m:e>
                    <m:r>
                      <m:rPr>
                        <m:nor/>
                      </m:rPr>
                      <w:rPr>
                        <w:rFonts w:ascii="Cambria Math"/>
                        <w:sz w:val="20"/>
                      </w:rPr>
                      <m:t>D</m:t>
                    </m:r>
                  </m:e>
                  <m:sub>
                    <m:r>
                      <w:rPr>
                        <w:rFonts w:ascii="Cambria Math"/>
                        <w:sz w:val="20"/>
                      </w:rPr>
                      <m:t>E</m:t>
                    </m:r>
                    <m:ctrlPr>
                      <w:rPr>
                        <w:rFonts w:ascii="Cambria Math" w:hAnsi="Cambria Math"/>
                        <w:i/>
                        <w:sz w:val="20"/>
                      </w:rPr>
                    </m:ctrlPr>
                  </m:sub>
                </m:sSub>
                <m:r>
                  <w:rPr>
                    <w:rFonts w:ascii="Cambria Math"/>
                    <w:sz w:val="20"/>
                  </w:rPr>
                  <m:t>×</m:t>
                </m:r>
                <m:sSup>
                  <m:sSupPr>
                    <m:ctrlPr>
                      <w:rPr>
                        <w:rFonts w:ascii="Cambria Math" w:hAnsi="Cambria Math"/>
                        <w:i/>
                        <w:sz w:val="20"/>
                      </w:rPr>
                    </m:ctrlPr>
                  </m:sSupPr>
                  <m:e>
                    <m:sSub>
                      <m:sSubPr>
                        <m:ctrlPr>
                          <w:rPr>
                            <w:rFonts w:ascii="Cambria Math" w:hAnsi="Cambria Math"/>
                            <w:i/>
                            <w:sz w:val="20"/>
                          </w:rPr>
                        </m:ctrlPr>
                      </m:sSubPr>
                      <m:e>
                        <m:r>
                          <w:rPr>
                            <w:rFonts w:ascii="Cambria Math"/>
                            <w:sz w:val="20"/>
                          </w:rPr>
                          <m:t>∑</m:t>
                        </m:r>
                      </m:e>
                      <m:sub>
                        <m:r>
                          <w:rPr>
                            <w:rFonts w:ascii="Cambria Math"/>
                            <w:sz w:val="20"/>
                          </w:rPr>
                          <m:t>H</m:t>
                        </m:r>
                      </m:sub>
                    </m:sSub>
                    <m:ctrlPr>
                      <w:rPr>
                        <w:rFonts w:ascii="Cambria Math" w:hAnsi="Cambria Math"/>
                        <w:sz w:val="20"/>
                      </w:rPr>
                    </m:ctrlPr>
                  </m:e>
                  <m:sup>
                    <m:r>
                      <m:rPr>
                        <m:nor/>
                      </m:rPr>
                      <w:rPr>
                        <w:rFonts w:ascii="Cambria Math"/>
                        <w:sz w:val="20"/>
                      </w:rPr>
                      <m:t>I,T</m:t>
                    </m:r>
                    <m:ctrlPr>
                      <w:rPr>
                        <w:rFonts w:ascii="Cambria Math" w:hAnsi="Cambria Math"/>
                        <w:sz w:val="20"/>
                      </w:rPr>
                    </m:ctrlPr>
                  </m:sup>
                </m:sSup>
                <m:r>
                  <m:rPr>
                    <m:sty m:val="p"/>
                  </m:rPr>
                  <w:rPr>
                    <w:rFonts w:ascii="Cambria Math"/>
                    <w:sz w:val="20"/>
                  </w:rPr>
                  <w:br/>
                </m:r>
              </m:oMath>
              <m:oMath>
                <m:r>
                  <w:rPr>
                    <w:rFonts w:ascii="Cambria Math"/>
                    <w:sz w:val="20"/>
                  </w:rPr>
                  <m:t>[(</m:t>
                </m:r>
                <m:r>
                  <m:rPr>
                    <m:nor/>
                  </m:rPr>
                  <w:rPr>
                    <w:rFonts w:ascii="Cambria Math"/>
                    <w:sz w:val="20"/>
                  </w:rPr>
                  <m:t>SQE</m:t>
                </m:r>
                <m:sSup>
                  <m:sSupPr>
                    <m:ctrlPr>
                      <w:rPr>
                        <w:rFonts w:ascii="Cambria Math" w:hAnsi="Cambria Math"/>
                        <w:i/>
                        <w:sz w:val="20"/>
                      </w:rPr>
                    </m:ctrlPr>
                  </m:sSupPr>
                  <m:e>
                    <m:sSub>
                      <m:sSubPr>
                        <m:ctrlPr>
                          <w:rPr>
                            <w:rFonts w:ascii="Cambria Math" w:hAnsi="Cambria Math"/>
                            <w:sz w:val="20"/>
                          </w:rPr>
                        </m:ctrlPr>
                      </m:sSubPr>
                      <m:e>
                        <m:r>
                          <m:rPr>
                            <m:nor/>
                          </m:rPr>
                          <w:rPr>
                            <w:rFonts w:ascii="Cambria Math"/>
                            <w:sz w:val="20"/>
                          </w:rPr>
                          <m:t>W</m:t>
                        </m:r>
                      </m:e>
                      <m:sub>
                        <m:r>
                          <m:rPr>
                            <m:nor/>
                          </m:rPr>
                          <w:rPr>
                            <w:rFonts w:ascii="Cambria Math"/>
                            <w:sz w:val="20"/>
                          </w:rPr>
                          <m:t>k,h</m:t>
                        </m:r>
                      </m:sub>
                    </m:sSub>
                    <m:ctrlPr>
                      <w:rPr>
                        <w:rFonts w:ascii="Cambria Math" w:hAnsi="Cambria Math"/>
                        <w:sz w:val="20"/>
                      </w:rPr>
                    </m:ctrlPr>
                  </m:e>
                  <m:sup>
                    <m:r>
                      <m:rPr>
                        <m:nor/>
                      </m:rPr>
                      <w:rPr>
                        <w:rFonts w:ascii="Cambria Math"/>
                        <w:sz w:val="20"/>
                      </w:rPr>
                      <m:t>i,t</m:t>
                    </m:r>
                    <m:ctrlPr>
                      <w:rPr>
                        <w:rFonts w:ascii="Cambria Math" w:hAnsi="Cambria Math"/>
                        <w:sz w:val="20"/>
                      </w:rPr>
                    </m:ctrlPr>
                  </m:sup>
                </m:sSup>
                <m:r>
                  <w:rPr>
                    <w:rFonts w:ascii="Cambria Math"/>
                    <w:sz w:val="20"/>
                  </w:rPr>
                  <m:t>)/</m:t>
                </m:r>
                <m:sSup>
                  <m:sSupPr>
                    <m:ctrlPr>
                      <w:rPr>
                        <w:rFonts w:ascii="Cambria Math" w:hAnsi="Cambria Math"/>
                        <w:i/>
                        <w:sz w:val="20"/>
                      </w:rPr>
                    </m:ctrlPr>
                  </m:sSupPr>
                  <m:e>
                    <m:sSub>
                      <m:sSubPr>
                        <m:ctrlPr>
                          <w:rPr>
                            <w:rFonts w:ascii="Cambria Math" w:hAnsi="Cambria Math"/>
                            <w:i/>
                            <w:sz w:val="20"/>
                          </w:rPr>
                        </m:ctrlPr>
                      </m:sSubPr>
                      <m:e>
                        <m:r>
                          <w:rPr>
                            <w:rFonts w:ascii="Cambria Math"/>
                            <w:sz w:val="20"/>
                          </w:rPr>
                          <m:t>∑</m:t>
                        </m:r>
                      </m:e>
                      <m:sub>
                        <m:r>
                          <m:rPr>
                            <m:nor/>
                          </m:rPr>
                          <w:rPr>
                            <w:rFonts w:ascii="Cambria Math"/>
                            <w:sz w:val="20"/>
                          </w:rPr>
                          <m:t>K,H</m:t>
                        </m:r>
                        <m:ctrlPr>
                          <w:rPr>
                            <w:rFonts w:ascii="Cambria Math" w:hAnsi="Cambria Math"/>
                            <w:sz w:val="20"/>
                          </w:rPr>
                        </m:ctrlPr>
                      </m:sub>
                    </m:sSub>
                    <m:ctrlPr>
                      <w:rPr>
                        <w:rFonts w:ascii="Cambria Math" w:hAnsi="Cambria Math"/>
                        <w:sz w:val="20"/>
                      </w:rPr>
                    </m:ctrlPr>
                  </m:e>
                  <m:sup>
                    <m:r>
                      <m:rPr>
                        <m:nor/>
                      </m:rPr>
                      <w:rPr>
                        <w:rFonts w:ascii="Cambria Math"/>
                        <w:sz w:val="20"/>
                      </w:rPr>
                      <m:t>I,T</m:t>
                    </m:r>
                    <m:ctrlPr>
                      <w:rPr>
                        <w:rFonts w:ascii="Cambria Math" w:hAnsi="Cambria Math"/>
                        <w:sz w:val="20"/>
                      </w:rPr>
                    </m:ctrlPr>
                  </m:sup>
                </m:sSup>
                <m:r>
                  <w:rPr>
                    <w:rFonts w:ascii="Cambria Math"/>
                    <w:sz w:val="20"/>
                  </w:rPr>
                  <m:t>(</m:t>
                </m:r>
                <m:r>
                  <m:rPr>
                    <m:nor/>
                  </m:rPr>
                  <w:rPr>
                    <w:rFonts w:ascii="Cambria Math"/>
                    <w:sz w:val="20"/>
                  </w:rPr>
                  <m:t>SQE</m:t>
                </m:r>
                <m:sSup>
                  <m:sSupPr>
                    <m:ctrlPr>
                      <w:rPr>
                        <w:rFonts w:ascii="Cambria Math" w:hAnsi="Cambria Math"/>
                        <w:i/>
                        <w:sz w:val="20"/>
                      </w:rPr>
                    </m:ctrlPr>
                  </m:sSupPr>
                  <m:e>
                    <m:sSub>
                      <m:sSubPr>
                        <m:ctrlPr>
                          <w:rPr>
                            <w:rFonts w:ascii="Cambria Math" w:hAnsi="Cambria Math"/>
                            <w:sz w:val="20"/>
                          </w:rPr>
                        </m:ctrlPr>
                      </m:sSubPr>
                      <m:e>
                        <m:r>
                          <m:rPr>
                            <m:nor/>
                          </m:rPr>
                          <w:rPr>
                            <w:rFonts w:ascii="Cambria Math"/>
                            <w:sz w:val="20"/>
                          </w:rPr>
                          <m:t>W</m:t>
                        </m:r>
                      </m:e>
                      <m:sub>
                        <m:r>
                          <m:rPr>
                            <m:nor/>
                          </m:rPr>
                          <w:rPr>
                            <w:rFonts w:ascii="Cambria Math"/>
                            <w:sz w:val="20"/>
                          </w:rPr>
                          <m:t>k,h</m:t>
                        </m:r>
                      </m:sub>
                    </m:sSub>
                    <m:ctrlPr>
                      <w:rPr>
                        <w:rFonts w:ascii="Cambria Math" w:hAnsi="Cambria Math"/>
                        <w:sz w:val="20"/>
                      </w:rPr>
                    </m:ctrlPr>
                  </m:e>
                  <m:sup>
                    <m:r>
                      <m:rPr>
                        <m:nor/>
                      </m:rPr>
                      <w:rPr>
                        <w:rFonts w:ascii="Cambria Math"/>
                        <w:sz w:val="20"/>
                      </w:rPr>
                      <m:t>i,t</m:t>
                    </m:r>
                    <m:ctrlPr>
                      <w:rPr>
                        <w:rFonts w:ascii="Cambria Math" w:hAnsi="Cambria Math"/>
                        <w:sz w:val="20"/>
                      </w:rPr>
                    </m:ctrlPr>
                  </m:sup>
                </m:sSup>
                <m:r>
                  <w:rPr>
                    <w:rFonts w:ascii="Cambria Math"/>
                    <w:sz w:val="20"/>
                  </w:rPr>
                  <m:t>)]</m:t>
                </m:r>
              </m:oMath>
            </m:oMathPara>
          </w:p>
          <w:p w14:paraId="4924B903" w14:textId="77777777" w:rsidR="008E5719" w:rsidRPr="003628A1" w:rsidRDefault="008E5719" w:rsidP="0005511B">
            <w:pPr>
              <w:pStyle w:val="TableBody"/>
              <w:rPr>
                <w:b/>
                <w:sz w:val="20"/>
                <w:lang w:val="de-DE"/>
              </w:rPr>
            </w:pPr>
            <w:r w:rsidRPr="003628A1">
              <w:rPr>
                <w:b/>
                <w:sz w:val="20"/>
                <w:lang w:val="de-DE"/>
              </w:rPr>
              <w:t>Where</w:t>
            </w:r>
          </w:p>
          <w:p w14:paraId="69FFA86F" w14:textId="71EB3D6B" w:rsidR="008E5719" w:rsidRPr="003628A1" w:rsidRDefault="0092372A" w:rsidP="0092372A">
            <w:pPr>
              <w:pStyle w:val="TableBody"/>
              <w:spacing w:before="120"/>
              <w:rPr>
                <w:sz w:val="18"/>
                <w:szCs w:val="18"/>
              </w:rPr>
            </w:pPr>
            <m:oMath>
              <m:r>
                <m:rPr>
                  <m:nor/>
                </m:rPr>
                <w:rPr>
                  <w:rFonts w:ascii="Cambria Math"/>
                  <w:sz w:val="20"/>
                </w:rPr>
                <m:t>TRCA</m:t>
              </m:r>
              <m:sSub>
                <m:sSubPr>
                  <m:ctrlPr>
                    <w:rPr>
                      <w:rFonts w:ascii="Cambria Math" w:hAnsi="Cambria Math"/>
                      <w:sz w:val="20"/>
                    </w:rPr>
                  </m:ctrlPr>
                </m:sSubPr>
                <m:e>
                  <m:r>
                    <m:rPr>
                      <m:nor/>
                    </m:rPr>
                    <w:rPr>
                      <w:rFonts w:ascii="Cambria Math"/>
                      <w:sz w:val="20"/>
                    </w:rPr>
                    <m:t>D</m:t>
                  </m:r>
                </m:e>
                <m:sub>
                  <m:r>
                    <w:rPr>
                      <w:rFonts w:ascii="Cambria Math"/>
                      <w:sz w:val="20"/>
                    </w:rPr>
                    <m:t>L</m:t>
                  </m:r>
                  <m:ctrlPr>
                    <w:rPr>
                      <w:rFonts w:ascii="Cambria Math" w:hAnsi="Cambria Math"/>
                      <w:i/>
                      <w:sz w:val="20"/>
                    </w:rPr>
                  </m:ctrlPr>
                </m:sub>
              </m:sSub>
              <m:r>
                <w:rPr>
                  <w:rFonts w:ascii="Cambria Math"/>
                  <w:sz w:val="20"/>
                </w:rPr>
                <m:t>=(</m:t>
              </m:r>
              <m:sSub>
                <m:sSubPr>
                  <m:ctrlPr>
                    <w:rPr>
                      <w:rFonts w:ascii="Cambria Math" w:hAnsi="Cambria Math"/>
                      <w:i/>
                      <w:sz w:val="20"/>
                    </w:rPr>
                  </m:ctrlPr>
                </m:sSubPr>
                <m:e>
                  <m:r>
                    <w:rPr>
                      <w:rFonts w:ascii="Cambria Math"/>
                      <w:sz w:val="20"/>
                    </w:rPr>
                    <m:t>∑</m:t>
                  </m:r>
                </m:e>
                <m:sub>
                  <m:r>
                    <w:rPr>
                      <w:rFonts w:ascii="Cambria Math"/>
                      <w:sz w:val="20"/>
                    </w:rPr>
                    <m:t>K</m:t>
                  </m:r>
                </m:sub>
              </m:sSub>
              <m:r>
                <m:rPr>
                  <m:nor/>
                </m:rPr>
                <w:rPr>
                  <w:rFonts w:ascii="Cambria Math"/>
                  <w:sz w:val="20"/>
                </w:rPr>
                <m:t>T</m:t>
              </m:r>
              <m:sSub>
                <m:sSubPr>
                  <m:ctrlPr>
                    <w:rPr>
                      <w:rFonts w:ascii="Cambria Math" w:hAnsi="Cambria Math"/>
                      <w:sz w:val="20"/>
                    </w:rPr>
                  </m:ctrlPr>
                </m:sSubPr>
                <m:e>
                  <m:r>
                    <m:rPr>
                      <m:nor/>
                    </m:rPr>
                    <w:rPr>
                      <w:rFonts w:ascii="Cambria Math"/>
                      <w:sz w:val="20"/>
                    </w:rPr>
                    <m:t>D</m:t>
                  </m:r>
                </m:e>
                <m:sub>
                  <m:r>
                    <w:rPr>
                      <w:rFonts w:ascii="Cambria Math"/>
                      <w:sz w:val="20"/>
                    </w:rPr>
                    <m:t>C</m:t>
                  </m:r>
                  <m:ctrlPr>
                    <w:rPr>
                      <w:rFonts w:ascii="Cambria Math" w:hAnsi="Cambria Math"/>
                      <w:i/>
                      <w:sz w:val="20"/>
                    </w:rPr>
                  </m:ctrlPr>
                </m:sub>
              </m:sSub>
              <m:r>
                <w:rPr>
                  <w:rFonts w:ascii="Cambria Math"/>
                  <w:sz w:val="20"/>
                </w:rPr>
                <m:t>/</m:t>
              </m:r>
              <m:sSub>
                <m:sSubPr>
                  <m:ctrlPr>
                    <w:rPr>
                      <w:rFonts w:ascii="Cambria Math" w:hAnsi="Cambria Math"/>
                      <w:i/>
                      <w:sz w:val="20"/>
                    </w:rPr>
                  </m:ctrlPr>
                </m:sSubPr>
                <m:e>
                  <m:r>
                    <w:rPr>
                      <w:rFonts w:ascii="Cambria Math"/>
                      <w:sz w:val="20"/>
                    </w:rPr>
                    <m:t>∑</m:t>
                  </m:r>
                </m:e>
                <m:sub>
                  <m:r>
                    <w:rPr>
                      <w:rFonts w:ascii="Cambria Math"/>
                      <w:sz w:val="20"/>
                    </w:rPr>
                    <m:t>K</m:t>
                  </m:r>
                </m:sub>
              </m:sSub>
              <m:r>
                <m:rPr>
                  <m:nor/>
                </m:rPr>
                <w:rPr>
                  <w:rFonts w:ascii="Cambria Math"/>
                  <w:sz w:val="20"/>
                </w:rPr>
                <m:t>T</m:t>
              </m:r>
              <m:sSub>
                <m:sSubPr>
                  <m:ctrlPr>
                    <w:rPr>
                      <w:rFonts w:ascii="Cambria Math" w:hAnsi="Cambria Math"/>
                      <w:sz w:val="20"/>
                    </w:rPr>
                  </m:ctrlPr>
                </m:sSubPr>
                <m:e>
                  <m:r>
                    <m:rPr>
                      <m:nor/>
                    </m:rPr>
                    <w:rPr>
                      <w:rFonts w:ascii="Cambria Math"/>
                      <w:sz w:val="20"/>
                    </w:rPr>
                    <m:t>D</m:t>
                  </m:r>
                </m:e>
                <m:sub>
                  <m:r>
                    <m:rPr>
                      <m:nor/>
                    </m:rPr>
                    <w:rPr>
                      <w:rFonts w:ascii="Cambria Math"/>
                      <w:sz w:val="20"/>
                    </w:rPr>
                    <m:t>C,C1</m:t>
                  </m:r>
                </m:sub>
              </m:sSub>
              <m:r>
                <w:rPr>
                  <w:rFonts w:ascii="Cambria Math"/>
                  <w:sz w:val="20"/>
                </w:rPr>
                <m:t>)</m:t>
              </m:r>
              <m:r>
                <w:rPr>
                  <w:rFonts w:ascii="Cambria Math"/>
                  <w:sz w:val="20"/>
                </w:rPr>
                <m:t>×</m:t>
              </m:r>
              <m:r>
                <m:rPr>
                  <m:nor/>
                </m:rPr>
                <w:rPr>
                  <w:rFonts w:ascii="Cambria Math"/>
                  <w:sz w:val="20"/>
                </w:rPr>
                <m:t>TRCADTRCA</m:t>
              </m:r>
              <m:sSub>
                <m:sSubPr>
                  <m:ctrlPr>
                    <w:rPr>
                      <w:rFonts w:ascii="Cambria Math" w:hAnsi="Cambria Math"/>
                      <w:sz w:val="20"/>
                    </w:rPr>
                  </m:ctrlPr>
                </m:sSubPr>
                <m:e>
                  <m:r>
                    <m:rPr>
                      <m:nor/>
                    </m:rPr>
                    <w:rPr>
                      <w:rFonts w:ascii="Cambria Math"/>
                      <w:sz w:val="20"/>
                    </w:rPr>
                    <m:t>D</m:t>
                  </m:r>
                </m:e>
                <m:sub>
                  <m:r>
                    <w:rPr>
                      <w:rFonts w:ascii="Cambria Math"/>
                      <w:sz w:val="20"/>
                    </w:rPr>
                    <m:t>E</m:t>
                  </m:r>
                  <m:ctrlPr>
                    <w:rPr>
                      <w:rFonts w:ascii="Cambria Math" w:hAnsi="Cambria Math"/>
                      <w:i/>
                      <w:sz w:val="20"/>
                    </w:rPr>
                  </m:ctrlPr>
                </m:sub>
              </m:sSub>
              <m:r>
                <m:rPr>
                  <m:nor/>
                </m:rPr>
                <w:rPr>
                  <w:rFonts w:ascii="Cambria Math"/>
                  <w:sz w:val="20"/>
                </w:rPr>
                <m:t xml:space="preserve">= </m:t>
              </m:r>
              <m:r>
                <m:rPr>
                  <m:sty m:val="p"/>
                </m:rPr>
                <w:rPr>
                  <w:rFonts w:ascii="Cambria Math"/>
                  <w:sz w:val="20"/>
                </w:rPr>
                <m:t>(</m:t>
              </m:r>
              <m:sSub>
                <m:sSubPr>
                  <m:ctrlPr>
                    <w:rPr>
                      <w:rFonts w:ascii="Cambria Math" w:hAnsi="Cambria Math"/>
                      <w:sz w:val="20"/>
                    </w:rPr>
                  </m:ctrlPr>
                </m:sSubPr>
                <m:e>
                  <m:r>
                    <m:rPr>
                      <m:sty m:val="p"/>
                    </m:rPr>
                    <w:rPr>
                      <w:rFonts w:ascii="Cambria Math"/>
                      <w:sz w:val="20"/>
                    </w:rPr>
                    <m:t>∑</m:t>
                  </m:r>
                </m:e>
                <m:sub>
                  <m:r>
                    <w:rPr>
                      <w:rFonts w:ascii="Cambria Math"/>
                      <w:sz w:val="20"/>
                    </w:rPr>
                    <m:t>K</m:t>
                  </m:r>
                  <m:ctrlPr>
                    <w:rPr>
                      <w:rFonts w:ascii="Cambria Math" w:hAnsi="Cambria Math"/>
                      <w:i/>
                      <w:sz w:val="20"/>
                    </w:rPr>
                  </m:ctrlPr>
                </m:sub>
              </m:sSub>
              <m:r>
                <m:rPr>
                  <m:nor/>
                </m:rPr>
                <w:rPr>
                  <w:rFonts w:ascii="Cambria Math"/>
                  <w:sz w:val="20"/>
                </w:rPr>
                <m:t>T</m:t>
              </m:r>
              <m:sSub>
                <m:sSubPr>
                  <m:ctrlPr>
                    <w:rPr>
                      <w:rFonts w:ascii="Cambria Math" w:hAnsi="Cambria Math"/>
                      <w:sz w:val="20"/>
                    </w:rPr>
                  </m:ctrlPr>
                </m:sSubPr>
                <m:e>
                  <m:r>
                    <m:rPr>
                      <m:nor/>
                    </m:rPr>
                    <w:rPr>
                      <w:rFonts w:ascii="Cambria Math"/>
                      <w:sz w:val="20"/>
                    </w:rPr>
                    <m:t>D</m:t>
                  </m:r>
                </m:e>
                <m:sub>
                  <m:r>
                    <m:rPr>
                      <m:nor/>
                    </m:rPr>
                    <w:rPr>
                      <w:rFonts w:ascii="Cambria Math"/>
                      <w:sz w:val="20"/>
                    </w:rPr>
                    <m:t>C1</m:t>
                  </m:r>
                </m:sub>
              </m:sSub>
              <m:r>
                <w:rPr>
                  <w:rFonts w:ascii="Cambria Math"/>
                  <w:sz w:val="20"/>
                </w:rPr>
                <m:t>/</m:t>
              </m:r>
              <m:sSub>
                <m:sSubPr>
                  <m:ctrlPr>
                    <w:rPr>
                      <w:rFonts w:ascii="Cambria Math" w:hAnsi="Cambria Math"/>
                      <w:i/>
                      <w:sz w:val="20"/>
                    </w:rPr>
                  </m:ctrlPr>
                </m:sSubPr>
                <m:e>
                  <m:r>
                    <w:rPr>
                      <w:rFonts w:ascii="Cambria Math"/>
                      <w:sz w:val="20"/>
                    </w:rPr>
                    <m:t>∑</m:t>
                  </m:r>
                </m:e>
                <m:sub>
                  <m:r>
                    <w:rPr>
                      <w:rFonts w:ascii="Cambria Math"/>
                      <w:sz w:val="20"/>
                    </w:rPr>
                    <m:t>K</m:t>
                  </m:r>
                </m:sub>
              </m:sSub>
              <m:r>
                <m:rPr>
                  <m:nor/>
                </m:rPr>
                <w:rPr>
                  <w:rFonts w:ascii="Cambria Math"/>
                  <w:sz w:val="20"/>
                </w:rPr>
                <m:t>T</m:t>
              </m:r>
              <m:sSub>
                <m:sSubPr>
                  <m:ctrlPr>
                    <w:rPr>
                      <w:rFonts w:ascii="Cambria Math" w:hAnsi="Cambria Math"/>
                      <w:sz w:val="20"/>
                    </w:rPr>
                  </m:ctrlPr>
                </m:sSubPr>
                <m:e>
                  <m:r>
                    <m:rPr>
                      <m:nor/>
                    </m:rPr>
                    <w:rPr>
                      <w:rFonts w:ascii="Cambria Math"/>
                      <w:sz w:val="20"/>
                    </w:rPr>
                    <m:t>D</m:t>
                  </m:r>
                </m:e>
                <m:sub>
                  <m:r>
                    <m:rPr>
                      <m:nor/>
                    </m:rPr>
                    <w:rPr>
                      <w:rFonts w:ascii="Cambria Math"/>
                      <w:sz w:val="20"/>
                    </w:rPr>
                    <m:t>C,C1</m:t>
                  </m:r>
                </m:sub>
              </m:sSub>
              <m:r>
                <w:rPr>
                  <w:rFonts w:ascii="Cambria Math"/>
                  <w:sz w:val="20"/>
                </w:rPr>
                <m:t>)</m:t>
              </m:r>
              <m:r>
                <w:rPr>
                  <w:rFonts w:ascii="Cambria Math"/>
                  <w:sz w:val="20"/>
                </w:rPr>
                <m:t>×</m:t>
              </m:r>
              <m:r>
                <m:rPr>
                  <m:nor/>
                </m:rPr>
                <w:rPr>
                  <w:rFonts w:ascii="Cambria Math"/>
                  <w:sz w:val="20"/>
                </w:rPr>
                <m:t>TRCAD</m:t>
              </m:r>
            </m:oMath>
            <w:r w:rsidR="008E5719" w:rsidRPr="003628A1">
              <w:rPr>
                <w:sz w:val="20"/>
              </w:rPr>
              <w:t>Where</w:t>
            </w:r>
            <w:r w:rsidR="004B0933">
              <w:rPr>
                <w:sz w:val="20"/>
              </w:rPr>
              <w:t xml:space="preserve"> </w:t>
            </w:r>
            <w:r w:rsidR="008E5719" w:rsidRPr="003628A1">
              <w:rPr>
                <w:sz w:val="20"/>
              </w:rPr>
              <w:t>‘C’</w:t>
            </w:r>
            <w:r w:rsidR="004B0933">
              <w:rPr>
                <w:sz w:val="20"/>
              </w:rPr>
              <w:t xml:space="preserve"> </w:t>
            </w:r>
            <w:r w:rsidR="008E5719" w:rsidRPr="003628A1">
              <w:rPr>
                <w:sz w:val="20"/>
              </w:rPr>
              <w:t>is</w:t>
            </w:r>
            <w:r w:rsidR="004B0933">
              <w:rPr>
                <w:sz w:val="20"/>
              </w:rPr>
              <w:t xml:space="preserve"> </w:t>
            </w:r>
            <w:r w:rsidR="008E5719" w:rsidRPr="003628A1">
              <w:rPr>
                <w:sz w:val="20"/>
              </w:rPr>
              <w:t>the</w:t>
            </w:r>
            <w:r w:rsidR="004B0933">
              <w:rPr>
                <w:sz w:val="20"/>
              </w:rPr>
              <w:t xml:space="preserve"> </w:t>
            </w:r>
            <w:r w:rsidR="008E5719" w:rsidRPr="003628A1">
              <w:rPr>
                <w:sz w:val="20"/>
              </w:rPr>
              <w:t>set</w:t>
            </w:r>
            <w:r w:rsidR="004B0933">
              <w:rPr>
                <w:sz w:val="20"/>
              </w:rPr>
              <w:t xml:space="preserve"> </w:t>
            </w:r>
            <w:r w:rsidR="008E5719" w:rsidRPr="003628A1">
              <w:rPr>
                <w:sz w:val="20"/>
              </w:rPr>
              <w:t>of</w:t>
            </w:r>
            <w:r w:rsidR="004B0933">
              <w:rPr>
                <w:sz w:val="20"/>
              </w:rPr>
              <w:t xml:space="preserve"> </w:t>
            </w:r>
            <w:r w:rsidR="008E5719" w:rsidRPr="003628A1">
              <w:rPr>
                <w:sz w:val="20"/>
              </w:rPr>
              <w:t>all</w:t>
            </w:r>
            <w:r w:rsidR="004B0933">
              <w:rPr>
                <w:sz w:val="20"/>
              </w:rPr>
              <w:t xml:space="preserve"> </w:t>
            </w:r>
            <w:r w:rsidR="008E5719" w:rsidRPr="003628A1">
              <w:rPr>
                <w:i/>
                <w:sz w:val="20"/>
              </w:rPr>
              <w:t>monthly</w:t>
            </w:r>
            <w:r w:rsidR="004B0933">
              <w:rPr>
                <w:i/>
                <w:sz w:val="20"/>
              </w:rPr>
              <w:t xml:space="preserve"> </w:t>
            </w:r>
            <w:r w:rsidR="008E5719" w:rsidRPr="003628A1">
              <w:rPr>
                <w:i/>
                <w:sz w:val="18"/>
                <w:szCs w:val="18"/>
              </w:rPr>
              <w:t>service</w:t>
            </w:r>
            <w:r w:rsidR="004B0933">
              <w:rPr>
                <w:i/>
                <w:sz w:val="18"/>
                <w:szCs w:val="18"/>
              </w:rPr>
              <w:t xml:space="preserve"> </w:t>
            </w:r>
            <w:r w:rsidR="008E5719" w:rsidRPr="003628A1">
              <w:rPr>
                <w:i/>
                <w:sz w:val="18"/>
                <w:szCs w:val="18"/>
              </w:rPr>
              <w:t>charge</w:t>
            </w:r>
            <w:r w:rsidR="004B0933">
              <w:rPr>
                <w:i/>
                <w:sz w:val="18"/>
                <w:szCs w:val="18"/>
              </w:rPr>
              <w:t xml:space="preserve"> </w:t>
            </w:r>
            <w:r w:rsidR="008E5719" w:rsidRPr="003628A1">
              <w:rPr>
                <w:i/>
                <w:sz w:val="18"/>
                <w:szCs w:val="18"/>
              </w:rPr>
              <w:t>types</w:t>
            </w:r>
            <w:r w:rsidR="004B0933">
              <w:rPr>
                <w:i/>
                <w:sz w:val="18"/>
                <w:szCs w:val="18"/>
              </w:rPr>
              <w:t xml:space="preserve"> </w:t>
            </w:r>
            <w:r w:rsidR="008E5719" w:rsidRPr="003628A1">
              <w:rPr>
                <w:i/>
                <w:sz w:val="18"/>
                <w:szCs w:val="18"/>
              </w:rPr>
              <w:t>c</w:t>
            </w:r>
            <w:r w:rsidR="004B0933">
              <w:rPr>
                <w:i/>
                <w:sz w:val="18"/>
                <w:szCs w:val="18"/>
              </w:rPr>
              <w:t xml:space="preserve"> </w:t>
            </w:r>
            <w:r w:rsidR="008E5719" w:rsidRPr="003628A1">
              <w:rPr>
                <w:i/>
                <w:sz w:val="18"/>
                <w:szCs w:val="18"/>
              </w:rPr>
              <w:t>as</w:t>
            </w:r>
            <w:r w:rsidR="004B0933">
              <w:rPr>
                <w:i/>
                <w:sz w:val="18"/>
                <w:szCs w:val="18"/>
              </w:rPr>
              <w:t xml:space="preserve"> </w:t>
            </w:r>
            <w:r w:rsidR="008E5719" w:rsidRPr="003628A1">
              <w:rPr>
                <w:i/>
                <w:sz w:val="18"/>
                <w:szCs w:val="18"/>
              </w:rPr>
              <w:t>follows:</w:t>
            </w:r>
            <w:r w:rsidR="004B0933">
              <w:rPr>
                <w:i/>
                <w:sz w:val="18"/>
                <w:szCs w:val="18"/>
              </w:rPr>
              <w:t xml:space="preserve"> </w:t>
            </w:r>
            <w:r w:rsidR="008E5719" w:rsidRPr="003628A1">
              <w:rPr>
                <w:i/>
                <w:sz w:val="18"/>
                <w:szCs w:val="18"/>
              </w:rPr>
              <w:t>650,651,652.</w:t>
            </w:r>
          </w:p>
          <w:p w14:paraId="0FED9EB1" w14:textId="2137E7CC" w:rsidR="008E5719" w:rsidRPr="003628A1" w:rsidRDefault="008E5719" w:rsidP="0005511B">
            <w:pPr>
              <w:pStyle w:val="TableBody"/>
              <w:rPr>
                <w:i/>
                <w:sz w:val="18"/>
                <w:szCs w:val="18"/>
              </w:rPr>
            </w:pPr>
            <w:r w:rsidRPr="003628A1">
              <w:rPr>
                <w:sz w:val="18"/>
                <w:szCs w:val="18"/>
              </w:rPr>
              <w:lastRenderedPageBreak/>
              <w:t>Where</w:t>
            </w:r>
            <w:r w:rsidR="004B0933">
              <w:rPr>
                <w:sz w:val="18"/>
                <w:szCs w:val="18"/>
              </w:rPr>
              <w:t xml:space="preserve"> </w:t>
            </w:r>
            <w:r w:rsidRPr="003628A1">
              <w:rPr>
                <w:sz w:val="18"/>
                <w:szCs w:val="18"/>
              </w:rPr>
              <w:t>‘C1’</w:t>
            </w:r>
            <w:r w:rsidR="004B0933">
              <w:rPr>
                <w:sz w:val="18"/>
                <w:szCs w:val="18"/>
              </w:rPr>
              <w:t xml:space="preserve"> </w:t>
            </w:r>
            <w:r w:rsidRPr="003628A1">
              <w:rPr>
                <w:sz w:val="18"/>
                <w:szCs w:val="18"/>
              </w:rPr>
              <w:t>is</w:t>
            </w:r>
            <w:r w:rsidR="004B0933">
              <w:rPr>
                <w:sz w:val="18"/>
                <w:szCs w:val="18"/>
              </w:rPr>
              <w:t xml:space="preserve"> </w:t>
            </w:r>
            <w:r w:rsidRPr="003628A1">
              <w:rPr>
                <w:sz w:val="18"/>
                <w:szCs w:val="18"/>
              </w:rPr>
              <w:t>the</w:t>
            </w:r>
            <w:r w:rsidR="004B0933">
              <w:rPr>
                <w:sz w:val="18"/>
                <w:szCs w:val="18"/>
              </w:rPr>
              <w:t xml:space="preserve"> </w:t>
            </w:r>
            <w:r w:rsidRPr="003628A1">
              <w:rPr>
                <w:sz w:val="18"/>
                <w:szCs w:val="18"/>
              </w:rPr>
              <w:t>set</w:t>
            </w:r>
            <w:r w:rsidR="004B0933">
              <w:rPr>
                <w:sz w:val="18"/>
                <w:szCs w:val="18"/>
              </w:rPr>
              <w:t xml:space="preserve"> </w:t>
            </w:r>
            <w:r w:rsidRPr="003628A1">
              <w:rPr>
                <w:sz w:val="18"/>
                <w:szCs w:val="18"/>
              </w:rPr>
              <w:t>of</w:t>
            </w:r>
            <w:r w:rsidR="004B0933">
              <w:rPr>
                <w:sz w:val="18"/>
                <w:szCs w:val="18"/>
              </w:rPr>
              <w:t xml:space="preserve"> </w:t>
            </w:r>
            <w:r w:rsidRPr="003628A1">
              <w:rPr>
                <w:sz w:val="18"/>
                <w:szCs w:val="18"/>
              </w:rPr>
              <w:t>all</w:t>
            </w:r>
            <w:r w:rsidR="004B0933">
              <w:rPr>
                <w:sz w:val="18"/>
                <w:szCs w:val="18"/>
              </w:rPr>
              <w:t xml:space="preserve"> </w:t>
            </w:r>
            <w:r w:rsidRPr="003628A1">
              <w:rPr>
                <w:i/>
                <w:sz w:val="18"/>
                <w:szCs w:val="18"/>
              </w:rPr>
              <w:t>monthly</w:t>
            </w:r>
            <w:r w:rsidR="004B0933">
              <w:rPr>
                <w:i/>
                <w:sz w:val="18"/>
                <w:szCs w:val="18"/>
              </w:rPr>
              <w:t xml:space="preserve"> </w:t>
            </w:r>
            <w:r w:rsidRPr="003628A1">
              <w:rPr>
                <w:i/>
                <w:sz w:val="18"/>
                <w:szCs w:val="18"/>
              </w:rPr>
              <w:t>export</w:t>
            </w:r>
            <w:r w:rsidR="004B0933">
              <w:rPr>
                <w:i/>
                <w:sz w:val="18"/>
                <w:szCs w:val="18"/>
              </w:rPr>
              <w:t xml:space="preserve"> </w:t>
            </w:r>
            <w:r w:rsidRPr="003628A1">
              <w:rPr>
                <w:i/>
                <w:sz w:val="18"/>
                <w:szCs w:val="18"/>
              </w:rPr>
              <w:t>transmission</w:t>
            </w:r>
            <w:r w:rsidR="004B0933">
              <w:rPr>
                <w:i/>
                <w:sz w:val="18"/>
                <w:szCs w:val="18"/>
              </w:rPr>
              <w:t xml:space="preserve"> </w:t>
            </w:r>
            <w:r w:rsidRPr="003628A1">
              <w:rPr>
                <w:i/>
                <w:sz w:val="18"/>
                <w:szCs w:val="18"/>
              </w:rPr>
              <w:t>charge</w:t>
            </w:r>
            <w:r w:rsidR="004B0933">
              <w:rPr>
                <w:i/>
                <w:sz w:val="18"/>
                <w:szCs w:val="18"/>
              </w:rPr>
              <w:t xml:space="preserve"> </w:t>
            </w:r>
            <w:r w:rsidRPr="003628A1">
              <w:rPr>
                <w:i/>
                <w:sz w:val="18"/>
                <w:szCs w:val="18"/>
              </w:rPr>
              <w:t>types</w:t>
            </w:r>
            <w:r w:rsidR="004B0933">
              <w:rPr>
                <w:i/>
                <w:sz w:val="18"/>
                <w:szCs w:val="18"/>
              </w:rPr>
              <w:t xml:space="preserve"> </w:t>
            </w:r>
            <w:r w:rsidRPr="003628A1">
              <w:rPr>
                <w:i/>
                <w:sz w:val="18"/>
                <w:szCs w:val="18"/>
              </w:rPr>
              <w:t>c</w:t>
            </w:r>
            <w:r w:rsidR="004B0933">
              <w:rPr>
                <w:i/>
                <w:sz w:val="18"/>
                <w:szCs w:val="18"/>
              </w:rPr>
              <w:t xml:space="preserve"> </w:t>
            </w:r>
            <w:r w:rsidRPr="003628A1">
              <w:rPr>
                <w:i/>
                <w:sz w:val="18"/>
                <w:szCs w:val="18"/>
              </w:rPr>
              <w:t>as</w:t>
            </w:r>
            <w:r w:rsidR="004B0933">
              <w:rPr>
                <w:i/>
                <w:sz w:val="18"/>
                <w:szCs w:val="18"/>
              </w:rPr>
              <w:t xml:space="preserve"> </w:t>
            </w:r>
            <w:r w:rsidRPr="003628A1">
              <w:rPr>
                <w:i/>
                <w:sz w:val="18"/>
                <w:szCs w:val="18"/>
              </w:rPr>
              <w:t>follows:653.</w:t>
            </w:r>
          </w:p>
          <w:p w14:paraId="04187F4F" w14:textId="5108CA39" w:rsidR="00BE3855" w:rsidRDefault="008E5719" w:rsidP="0005511B">
            <w:pPr>
              <w:pStyle w:val="TableBody"/>
              <w:rPr>
                <w:sz w:val="18"/>
                <w:szCs w:val="18"/>
              </w:rPr>
            </w:pPr>
            <w:r w:rsidRPr="003628A1">
              <w:rPr>
                <w:sz w:val="18"/>
                <w:szCs w:val="18"/>
              </w:rPr>
              <w:t>Where</w:t>
            </w:r>
            <w:r w:rsidR="004B0933">
              <w:rPr>
                <w:sz w:val="18"/>
                <w:szCs w:val="18"/>
              </w:rPr>
              <w:t xml:space="preserve"> </w:t>
            </w:r>
            <w:r w:rsidRPr="003628A1">
              <w:rPr>
                <w:sz w:val="18"/>
                <w:szCs w:val="18"/>
              </w:rPr>
              <w:t>‘H’</w:t>
            </w:r>
            <w:r w:rsidR="004B0933">
              <w:rPr>
                <w:sz w:val="18"/>
                <w:szCs w:val="18"/>
              </w:rPr>
              <w:t xml:space="preserve"> </w:t>
            </w:r>
            <w:r w:rsidRPr="003628A1">
              <w:rPr>
                <w:sz w:val="18"/>
                <w:szCs w:val="18"/>
              </w:rPr>
              <w:t>is</w:t>
            </w:r>
            <w:r w:rsidR="004B0933">
              <w:rPr>
                <w:sz w:val="18"/>
                <w:szCs w:val="18"/>
              </w:rPr>
              <w:t xml:space="preserve"> </w:t>
            </w:r>
            <w:r w:rsidRPr="003628A1">
              <w:rPr>
                <w:sz w:val="18"/>
                <w:szCs w:val="18"/>
              </w:rPr>
              <w:t>the</w:t>
            </w:r>
            <w:r w:rsidR="004B0933">
              <w:rPr>
                <w:sz w:val="18"/>
                <w:szCs w:val="18"/>
              </w:rPr>
              <w:t xml:space="preserve"> </w:t>
            </w:r>
            <w:r w:rsidRPr="003628A1">
              <w:rPr>
                <w:sz w:val="18"/>
                <w:szCs w:val="18"/>
              </w:rPr>
              <w:t>set</w:t>
            </w:r>
            <w:r w:rsidR="004B0933">
              <w:rPr>
                <w:sz w:val="18"/>
                <w:szCs w:val="18"/>
              </w:rPr>
              <w:t xml:space="preserve"> </w:t>
            </w:r>
            <w:r w:rsidRPr="003628A1">
              <w:rPr>
                <w:sz w:val="18"/>
                <w:szCs w:val="18"/>
              </w:rPr>
              <w:t>of</w:t>
            </w:r>
            <w:r w:rsidR="004B0933">
              <w:rPr>
                <w:sz w:val="18"/>
                <w:szCs w:val="18"/>
              </w:rPr>
              <w:t xml:space="preserve"> </w:t>
            </w:r>
            <w:r w:rsidRPr="003628A1">
              <w:rPr>
                <w:sz w:val="18"/>
                <w:szCs w:val="18"/>
              </w:rPr>
              <w:t>all</w:t>
            </w:r>
            <w:r w:rsidR="004B0933">
              <w:rPr>
                <w:sz w:val="18"/>
                <w:szCs w:val="18"/>
              </w:rPr>
              <w:t xml:space="preserve"> </w:t>
            </w:r>
            <w:r w:rsidRPr="003628A1">
              <w:rPr>
                <w:sz w:val="18"/>
                <w:szCs w:val="18"/>
              </w:rPr>
              <w:t>s</w:t>
            </w:r>
            <w:r w:rsidRPr="003628A1">
              <w:rPr>
                <w:i/>
                <w:sz w:val="18"/>
                <w:szCs w:val="18"/>
              </w:rPr>
              <w:t>ettlement</w:t>
            </w:r>
            <w:r w:rsidR="004B0933">
              <w:rPr>
                <w:i/>
                <w:sz w:val="18"/>
                <w:szCs w:val="18"/>
              </w:rPr>
              <w:t xml:space="preserve"> </w:t>
            </w:r>
            <w:r w:rsidRPr="003628A1">
              <w:rPr>
                <w:i/>
                <w:sz w:val="18"/>
                <w:szCs w:val="18"/>
              </w:rPr>
              <w:t>hours</w:t>
            </w:r>
            <w:r w:rsidR="004B0933">
              <w:rPr>
                <w:sz w:val="18"/>
                <w:szCs w:val="18"/>
              </w:rPr>
              <w:t xml:space="preserve"> </w:t>
            </w:r>
            <w:r w:rsidRPr="003628A1">
              <w:rPr>
                <w:sz w:val="18"/>
                <w:szCs w:val="18"/>
              </w:rPr>
              <w:t>‘h’</w:t>
            </w:r>
            <w:r w:rsidR="004B0933">
              <w:rPr>
                <w:sz w:val="18"/>
                <w:szCs w:val="18"/>
              </w:rPr>
              <w:t xml:space="preserve"> </w:t>
            </w:r>
            <w:r w:rsidRPr="003628A1">
              <w:rPr>
                <w:sz w:val="18"/>
                <w:szCs w:val="18"/>
              </w:rPr>
              <w:t>in</w:t>
            </w:r>
            <w:r w:rsidR="004B0933">
              <w:rPr>
                <w:sz w:val="18"/>
                <w:szCs w:val="18"/>
              </w:rPr>
              <w:t xml:space="preserve"> </w:t>
            </w:r>
            <w:r w:rsidRPr="003628A1">
              <w:rPr>
                <w:sz w:val="18"/>
                <w:szCs w:val="18"/>
              </w:rPr>
              <w:t>the</w:t>
            </w:r>
            <w:r w:rsidR="004B0933">
              <w:rPr>
                <w:sz w:val="18"/>
                <w:szCs w:val="18"/>
              </w:rPr>
              <w:t xml:space="preserve"> </w:t>
            </w:r>
            <w:r w:rsidRPr="003628A1">
              <w:rPr>
                <w:i/>
                <w:sz w:val="18"/>
                <w:szCs w:val="18"/>
              </w:rPr>
              <w:t>billing</w:t>
            </w:r>
            <w:r w:rsidR="004B0933">
              <w:rPr>
                <w:i/>
                <w:sz w:val="18"/>
                <w:szCs w:val="18"/>
              </w:rPr>
              <w:t xml:space="preserve"> </w:t>
            </w:r>
            <w:r w:rsidRPr="003628A1">
              <w:rPr>
                <w:i/>
                <w:sz w:val="18"/>
                <w:szCs w:val="18"/>
              </w:rPr>
              <w:t>periods</w:t>
            </w:r>
            <w:r w:rsidR="004B0933">
              <w:rPr>
                <w:i/>
                <w:sz w:val="18"/>
                <w:szCs w:val="18"/>
              </w:rPr>
              <w:t xml:space="preserve"> </w:t>
            </w:r>
            <w:r w:rsidRPr="003628A1">
              <w:rPr>
                <w:sz w:val="18"/>
                <w:szCs w:val="18"/>
              </w:rPr>
              <w:t>immediately</w:t>
            </w:r>
            <w:r w:rsidR="004B0933">
              <w:rPr>
                <w:sz w:val="18"/>
                <w:szCs w:val="18"/>
              </w:rPr>
              <w:t xml:space="preserve"> </w:t>
            </w:r>
            <w:r w:rsidRPr="003628A1">
              <w:rPr>
                <w:sz w:val="18"/>
                <w:szCs w:val="18"/>
              </w:rPr>
              <w:t>preceding</w:t>
            </w:r>
            <w:r w:rsidR="004B0933">
              <w:rPr>
                <w:sz w:val="18"/>
                <w:szCs w:val="18"/>
              </w:rPr>
              <w:t xml:space="preserve"> </w:t>
            </w:r>
            <w:r w:rsidRPr="003628A1">
              <w:rPr>
                <w:sz w:val="18"/>
                <w:szCs w:val="18"/>
              </w:rPr>
              <w:t>the</w:t>
            </w:r>
            <w:r w:rsidR="004B0933">
              <w:rPr>
                <w:sz w:val="18"/>
                <w:szCs w:val="18"/>
              </w:rPr>
              <w:t xml:space="preserve"> </w:t>
            </w:r>
            <w:r w:rsidRPr="003628A1">
              <w:rPr>
                <w:sz w:val="18"/>
                <w:szCs w:val="18"/>
              </w:rPr>
              <w:t>current</w:t>
            </w:r>
            <w:r w:rsidR="004B0933">
              <w:rPr>
                <w:sz w:val="18"/>
                <w:szCs w:val="18"/>
              </w:rPr>
              <w:t xml:space="preserve"> </w:t>
            </w:r>
            <w:r w:rsidRPr="003628A1">
              <w:rPr>
                <w:i/>
                <w:sz w:val="18"/>
                <w:szCs w:val="18"/>
              </w:rPr>
              <w:t>billing</w:t>
            </w:r>
            <w:r w:rsidR="004B0933">
              <w:rPr>
                <w:i/>
                <w:sz w:val="18"/>
                <w:szCs w:val="18"/>
              </w:rPr>
              <w:t xml:space="preserve"> </w:t>
            </w:r>
            <w:r w:rsidRPr="003628A1">
              <w:rPr>
                <w:i/>
                <w:sz w:val="18"/>
                <w:szCs w:val="18"/>
              </w:rPr>
              <w:t>period</w:t>
            </w:r>
            <w:r w:rsidRPr="003628A1">
              <w:rPr>
                <w:sz w:val="18"/>
                <w:szCs w:val="18"/>
              </w:rPr>
              <w:t>,</w:t>
            </w:r>
            <w:r w:rsidR="004B0933">
              <w:rPr>
                <w:sz w:val="18"/>
                <w:szCs w:val="18"/>
              </w:rPr>
              <w:t xml:space="preserve"> </w:t>
            </w:r>
            <w:r w:rsidRPr="003628A1">
              <w:rPr>
                <w:sz w:val="18"/>
                <w:szCs w:val="18"/>
              </w:rPr>
              <w:t>as</w:t>
            </w:r>
            <w:r w:rsidR="004B0933">
              <w:rPr>
                <w:sz w:val="18"/>
                <w:szCs w:val="18"/>
              </w:rPr>
              <w:t xml:space="preserve"> </w:t>
            </w:r>
            <w:r w:rsidRPr="003628A1">
              <w:rPr>
                <w:sz w:val="18"/>
                <w:szCs w:val="18"/>
              </w:rPr>
              <w:t>determined</w:t>
            </w:r>
            <w:r w:rsidR="004B0933">
              <w:rPr>
                <w:sz w:val="18"/>
                <w:szCs w:val="18"/>
              </w:rPr>
              <w:t xml:space="preserve"> </w:t>
            </w:r>
            <w:r w:rsidRPr="003628A1">
              <w:rPr>
                <w:sz w:val="18"/>
                <w:szCs w:val="18"/>
              </w:rPr>
              <w:t>by</w:t>
            </w:r>
            <w:r w:rsidR="004B0933">
              <w:rPr>
                <w:sz w:val="18"/>
                <w:szCs w:val="18"/>
              </w:rPr>
              <w:t xml:space="preserve"> </w:t>
            </w:r>
            <w:r w:rsidRPr="003628A1">
              <w:rPr>
                <w:i/>
                <w:sz w:val="18"/>
                <w:szCs w:val="18"/>
              </w:rPr>
              <w:t>IESO</w:t>
            </w:r>
            <w:r w:rsidR="004B0933">
              <w:rPr>
                <w:i/>
                <w:sz w:val="18"/>
                <w:szCs w:val="18"/>
              </w:rPr>
              <w:t xml:space="preserve"> </w:t>
            </w:r>
            <w:r w:rsidRPr="003628A1">
              <w:rPr>
                <w:i/>
                <w:sz w:val="18"/>
                <w:szCs w:val="18"/>
              </w:rPr>
              <w:t>Board.</w:t>
            </w:r>
          </w:p>
          <w:p w14:paraId="1C98C126" w14:textId="5951B695" w:rsidR="008E5719" w:rsidRPr="003628A1" w:rsidRDefault="008E5719" w:rsidP="0005511B">
            <w:pPr>
              <w:pStyle w:val="TableBody"/>
              <w:rPr>
                <w:sz w:val="18"/>
                <w:szCs w:val="18"/>
              </w:rPr>
            </w:pPr>
            <w:r w:rsidRPr="003628A1">
              <w:rPr>
                <w:sz w:val="18"/>
                <w:szCs w:val="18"/>
              </w:rPr>
              <w:t>Where</w:t>
            </w:r>
            <w:r w:rsidR="004B0933">
              <w:rPr>
                <w:sz w:val="18"/>
                <w:szCs w:val="18"/>
              </w:rPr>
              <w:t xml:space="preserve"> </w:t>
            </w:r>
            <w:r w:rsidRPr="003628A1">
              <w:rPr>
                <w:sz w:val="18"/>
                <w:szCs w:val="18"/>
              </w:rPr>
              <w:t>‘T’</w:t>
            </w:r>
            <w:r w:rsidR="004B0933">
              <w:rPr>
                <w:sz w:val="18"/>
                <w:szCs w:val="18"/>
              </w:rPr>
              <w:t xml:space="preserve"> </w:t>
            </w:r>
            <w:r w:rsidRPr="003628A1">
              <w:rPr>
                <w:sz w:val="18"/>
                <w:szCs w:val="18"/>
              </w:rPr>
              <w:t>is</w:t>
            </w:r>
            <w:r w:rsidR="004B0933">
              <w:rPr>
                <w:sz w:val="18"/>
                <w:szCs w:val="18"/>
              </w:rPr>
              <w:t xml:space="preserve"> </w:t>
            </w:r>
            <w:r w:rsidRPr="003628A1">
              <w:rPr>
                <w:sz w:val="18"/>
                <w:szCs w:val="18"/>
              </w:rPr>
              <w:t>the</w:t>
            </w:r>
            <w:r w:rsidR="004B0933">
              <w:rPr>
                <w:sz w:val="18"/>
                <w:szCs w:val="18"/>
              </w:rPr>
              <w:t xml:space="preserve"> </w:t>
            </w:r>
            <w:r w:rsidRPr="003628A1">
              <w:rPr>
                <w:sz w:val="18"/>
                <w:szCs w:val="18"/>
              </w:rPr>
              <w:t>set</w:t>
            </w:r>
            <w:r w:rsidR="004B0933">
              <w:rPr>
                <w:sz w:val="18"/>
                <w:szCs w:val="18"/>
              </w:rPr>
              <w:t xml:space="preserve"> </w:t>
            </w:r>
            <w:r w:rsidRPr="003628A1">
              <w:rPr>
                <w:sz w:val="18"/>
                <w:szCs w:val="18"/>
              </w:rPr>
              <w:t>of</w:t>
            </w:r>
            <w:r w:rsidR="004B0933">
              <w:rPr>
                <w:sz w:val="18"/>
                <w:szCs w:val="18"/>
              </w:rPr>
              <w:t xml:space="preserve"> </w:t>
            </w:r>
            <w:r w:rsidRPr="003628A1">
              <w:rPr>
                <w:sz w:val="18"/>
                <w:szCs w:val="18"/>
              </w:rPr>
              <w:t>all</w:t>
            </w:r>
            <w:r w:rsidR="004B0933">
              <w:rPr>
                <w:sz w:val="18"/>
                <w:szCs w:val="18"/>
              </w:rPr>
              <w:t xml:space="preserve"> </w:t>
            </w:r>
            <w:r w:rsidRPr="003628A1">
              <w:rPr>
                <w:i/>
                <w:sz w:val="18"/>
                <w:szCs w:val="18"/>
              </w:rPr>
              <w:t>metering</w:t>
            </w:r>
            <w:r w:rsidR="004B0933">
              <w:rPr>
                <w:i/>
                <w:sz w:val="18"/>
                <w:szCs w:val="18"/>
              </w:rPr>
              <w:t xml:space="preserve"> </w:t>
            </w:r>
            <w:r w:rsidRPr="003628A1">
              <w:rPr>
                <w:i/>
                <w:sz w:val="18"/>
                <w:szCs w:val="18"/>
              </w:rPr>
              <w:t>intervals</w:t>
            </w:r>
            <w:r w:rsidR="004B0933">
              <w:rPr>
                <w:sz w:val="18"/>
                <w:szCs w:val="18"/>
              </w:rPr>
              <w:t xml:space="preserve"> </w:t>
            </w:r>
            <w:r w:rsidRPr="003628A1">
              <w:rPr>
                <w:sz w:val="18"/>
                <w:szCs w:val="18"/>
              </w:rPr>
              <w:t>‘t’</w:t>
            </w:r>
            <w:r w:rsidR="004B0933">
              <w:rPr>
                <w:sz w:val="18"/>
                <w:szCs w:val="18"/>
              </w:rPr>
              <w:t xml:space="preserve"> </w:t>
            </w:r>
            <w:r w:rsidRPr="003628A1">
              <w:rPr>
                <w:sz w:val="18"/>
                <w:szCs w:val="18"/>
              </w:rPr>
              <w:t>in</w:t>
            </w:r>
            <w:r w:rsidR="004B0933">
              <w:rPr>
                <w:sz w:val="18"/>
                <w:szCs w:val="18"/>
              </w:rPr>
              <w:t xml:space="preserve"> </w:t>
            </w:r>
            <w:r w:rsidRPr="003628A1">
              <w:rPr>
                <w:sz w:val="18"/>
                <w:szCs w:val="18"/>
              </w:rPr>
              <w:t>the</w:t>
            </w:r>
            <w:r w:rsidR="004B0933">
              <w:rPr>
                <w:sz w:val="18"/>
                <w:szCs w:val="18"/>
              </w:rPr>
              <w:t xml:space="preserve"> </w:t>
            </w:r>
            <w:r w:rsidRPr="003628A1">
              <w:rPr>
                <w:sz w:val="18"/>
                <w:szCs w:val="18"/>
              </w:rPr>
              <w:t>set</w:t>
            </w:r>
            <w:r w:rsidR="004B0933">
              <w:rPr>
                <w:sz w:val="18"/>
                <w:szCs w:val="18"/>
              </w:rPr>
              <w:t xml:space="preserve"> </w:t>
            </w:r>
            <w:r w:rsidRPr="003628A1">
              <w:rPr>
                <w:sz w:val="18"/>
                <w:szCs w:val="18"/>
              </w:rPr>
              <w:t>of</w:t>
            </w:r>
            <w:r w:rsidR="004B0933">
              <w:rPr>
                <w:sz w:val="18"/>
                <w:szCs w:val="18"/>
              </w:rPr>
              <w:t xml:space="preserve"> </w:t>
            </w:r>
            <w:r w:rsidRPr="003628A1">
              <w:rPr>
                <w:sz w:val="18"/>
                <w:szCs w:val="18"/>
              </w:rPr>
              <w:t>all</w:t>
            </w:r>
            <w:r w:rsidR="004B0933">
              <w:rPr>
                <w:sz w:val="18"/>
                <w:szCs w:val="18"/>
              </w:rPr>
              <w:t xml:space="preserve"> </w:t>
            </w:r>
            <w:r w:rsidRPr="003628A1">
              <w:rPr>
                <w:i/>
                <w:sz w:val="18"/>
                <w:szCs w:val="18"/>
              </w:rPr>
              <w:t>settlement</w:t>
            </w:r>
            <w:r w:rsidR="004B0933">
              <w:rPr>
                <w:i/>
                <w:sz w:val="18"/>
                <w:szCs w:val="18"/>
              </w:rPr>
              <w:t xml:space="preserve"> </w:t>
            </w:r>
            <w:r w:rsidRPr="003628A1">
              <w:rPr>
                <w:i/>
                <w:sz w:val="18"/>
                <w:szCs w:val="18"/>
              </w:rPr>
              <w:t>hours</w:t>
            </w:r>
            <w:r w:rsidR="004B0933">
              <w:rPr>
                <w:sz w:val="18"/>
                <w:szCs w:val="18"/>
              </w:rPr>
              <w:t xml:space="preserve"> </w:t>
            </w:r>
            <w:r w:rsidRPr="003628A1">
              <w:rPr>
                <w:sz w:val="18"/>
                <w:szCs w:val="18"/>
              </w:rPr>
              <w:t>‘H’.</w:t>
            </w:r>
          </w:p>
          <w:p w14:paraId="238CDF23" w14:textId="3A4F01FC" w:rsidR="00BE3855" w:rsidRDefault="008E5719" w:rsidP="0005511B">
            <w:pPr>
              <w:pStyle w:val="TableBody"/>
              <w:rPr>
                <w:sz w:val="18"/>
                <w:szCs w:val="18"/>
              </w:rPr>
            </w:pPr>
            <w:r w:rsidRPr="003628A1">
              <w:rPr>
                <w:sz w:val="18"/>
                <w:szCs w:val="18"/>
              </w:rPr>
              <w:t>Where</w:t>
            </w:r>
            <w:r w:rsidR="004B0933">
              <w:rPr>
                <w:sz w:val="18"/>
                <w:szCs w:val="18"/>
              </w:rPr>
              <w:t xml:space="preserve"> </w:t>
            </w:r>
            <w:r w:rsidRPr="003628A1">
              <w:rPr>
                <w:sz w:val="18"/>
                <w:szCs w:val="18"/>
              </w:rPr>
              <w:t>‘M’</w:t>
            </w:r>
            <w:r w:rsidR="004B0933">
              <w:rPr>
                <w:sz w:val="18"/>
                <w:szCs w:val="18"/>
              </w:rPr>
              <w:t xml:space="preserve"> </w:t>
            </w:r>
            <w:r w:rsidRPr="003628A1">
              <w:rPr>
                <w:sz w:val="18"/>
                <w:szCs w:val="18"/>
              </w:rPr>
              <w:t>is</w:t>
            </w:r>
            <w:r w:rsidR="004B0933">
              <w:rPr>
                <w:sz w:val="18"/>
                <w:szCs w:val="18"/>
              </w:rPr>
              <w:t xml:space="preserve"> </w:t>
            </w:r>
            <w:r w:rsidRPr="003628A1">
              <w:rPr>
                <w:sz w:val="18"/>
                <w:szCs w:val="18"/>
              </w:rPr>
              <w:t>the</w:t>
            </w:r>
            <w:r w:rsidR="004B0933">
              <w:rPr>
                <w:sz w:val="18"/>
                <w:szCs w:val="18"/>
              </w:rPr>
              <w:t xml:space="preserve"> </w:t>
            </w:r>
            <w:r w:rsidRPr="003628A1">
              <w:rPr>
                <w:sz w:val="18"/>
                <w:szCs w:val="18"/>
              </w:rPr>
              <w:t>set</w:t>
            </w:r>
            <w:r w:rsidR="004B0933">
              <w:rPr>
                <w:sz w:val="18"/>
                <w:szCs w:val="18"/>
              </w:rPr>
              <w:t xml:space="preserve"> </w:t>
            </w:r>
            <w:r w:rsidRPr="003628A1">
              <w:rPr>
                <w:sz w:val="18"/>
                <w:szCs w:val="18"/>
              </w:rPr>
              <w:t>of</w:t>
            </w:r>
            <w:r w:rsidR="004B0933">
              <w:rPr>
                <w:sz w:val="18"/>
                <w:szCs w:val="18"/>
              </w:rPr>
              <w:t xml:space="preserve"> </w:t>
            </w:r>
            <w:r w:rsidRPr="003628A1">
              <w:rPr>
                <w:sz w:val="18"/>
                <w:szCs w:val="18"/>
              </w:rPr>
              <w:t>all</w:t>
            </w:r>
            <w:r w:rsidR="004B0933">
              <w:rPr>
                <w:i/>
                <w:sz w:val="18"/>
                <w:szCs w:val="18"/>
              </w:rPr>
              <w:t xml:space="preserve"> </w:t>
            </w:r>
            <w:r w:rsidRPr="003628A1">
              <w:rPr>
                <w:i/>
                <w:sz w:val="18"/>
                <w:szCs w:val="18"/>
              </w:rPr>
              <w:t>delivery</w:t>
            </w:r>
            <w:r w:rsidR="004B0933">
              <w:rPr>
                <w:i/>
                <w:sz w:val="18"/>
                <w:szCs w:val="18"/>
              </w:rPr>
              <w:t xml:space="preserve"> </w:t>
            </w:r>
            <w:r w:rsidRPr="003628A1">
              <w:rPr>
                <w:i/>
                <w:sz w:val="18"/>
                <w:szCs w:val="18"/>
              </w:rPr>
              <w:t>points</w:t>
            </w:r>
            <w:r w:rsidR="004B0933">
              <w:rPr>
                <w:sz w:val="18"/>
                <w:szCs w:val="18"/>
              </w:rPr>
              <w:t xml:space="preserve"> </w:t>
            </w:r>
            <w:r w:rsidRPr="003628A1">
              <w:rPr>
                <w:sz w:val="18"/>
                <w:szCs w:val="18"/>
              </w:rPr>
              <w:t>‘m’,</w:t>
            </w:r>
            <w:r w:rsidR="004B0933">
              <w:rPr>
                <w:sz w:val="18"/>
                <w:szCs w:val="18"/>
              </w:rPr>
              <w:t xml:space="preserve"> </w:t>
            </w:r>
            <w:r w:rsidRPr="003628A1">
              <w:rPr>
                <w:sz w:val="18"/>
                <w:szCs w:val="18"/>
              </w:rPr>
              <w:t>excluding</w:t>
            </w:r>
            <w:r w:rsidR="004B0933">
              <w:rPr>
                <w:sz w:val="18"/>
                <w:szCs w:val="18"/>
              </w:rPr>
              <w:t xml:space="preserve"> </w:t>
            </w:r>
            <w:r w:rsidRPr="003628A1">
              <w:rPr>
                <w:sz w:val="18"/>
                <w:szCs w:val="18"/>
              </w:rPr>
              <w:t>any</w:t>
            </w:r>
            <w:r w:rsidR="004B0933">
              <w:rPr>
                <w:i/>
                <w:sz w:val="18"/>
                <w:szCs w:val="18"/>
              </w:rPr>
              <w:t xml:space="preserve"> </w:t>
            </w:r>
            <w:r w:rsidRPr="003628A1">
              <w:rPr>
                <w:i/>
                <w:sz w:val="18"/>
                <w:szCs w:val="18"/>
              </w:rPr>
              <w:t>intertie</w:t>
            </w:r>
            <w:r w:rsidR="004B0933">
              <w:rPr>
                <w:i/>
                <w:sz w:val="18"/>
                <w:szCs w:val="18"/>
              </w:rPr>
              <w:t xml:space="preserve"> </w:t>
            </w:r>
            <w:r w:rsidRPr="003628A1">
              <w:rPr>
                <w:i/>
                <w:sz w:val="18"/>
                <w:szCs w:val="18"/>
              </w:rPr>
              <w:t>metering</w:t>
            </w:r>
            <w:r w:rsidR="004B0933">
              <w:rPr>
                <w:i/>
                <w:sz w:val="18"/>
                <w:szCs w:val="18"/>
              </w:rPr>
              <w:t xml:space="preserve"> </w:t>
            </w:r>
            <w:r w:rsidRPr="003628A1">
              <w:rPr>
                <w:i/>
                <w:sz w:val="18"/>
                <w:szCs w:val="18"/>
              </w:rPr>
              <w:t>points</w:t>
            </w:r>
            <w:r w:rsidRPr="003628A1">
              <w:rPr>
                <w:sz w:val="18"/>
                <w:szCs w:val="18"/>
              </w:rPr>
              <w:t>.</w:t>
            </w:r>
          </w:p>
          <w:p w14:paraId="67D132CE" w14:textId="5681EF82" w:rsidR="00BE3855" w:rsidRDefault="008E5719" w:rsidP="0005511B">
            <w:pPr>
              <w:pStyle w:val="TableBody"/>
              <w:rPr>
                <w:sz w:val="18"/>
                <w:szCs w:val="18"/>
              </w:rPr>
            </w:pPr>
            <w:r w:rsidRPr="003628A1">
              <w:rPr>
                <w:sz w:val="18"/>
                <w:szCs w:val="18"/>
              </w:rPr>
              <w:t>Where</w:t>
            </w:r>
            <w:r w:rsidR="004B0933">
              <w:rPr>
                <w:sz w:val="18"/>
                <w:szCs w:val="18"/>
              </w:rPr>
              <w:t xml:space="preserve"> </w:t>
            </w:r>
            <w:r w:rsidRPr="003628A1">
              <w:rPr>
                <w:sz w:val="18"/>
                <w:szCs w:val="18"/>
              </w:rPr>
              <w:t>‘I’</w:t>
            </w:r>
            <w:r w:rsidR="004B0933">
              <w:rPr>
                <w:sz w:val="18"/>
                <w:szCs w:val="18"/>
              </w:rPr>
              <w:t xml:space="preserve"> </w:t>
            </w:r>
            <w:r w:rsidRPr="003628A1">
              <w:rPr>
                <w:sz w:val="18"/>
                <w:szCs w:val="18"/>
              </w:rPr>
              <w:t>is</w:t>
            </w:r>
            <w:r w:rsidR="004B0933">
              <w:rPr>
                <w:sz w:val="18"/>
                <w:szCs w:val="18"/>
              </w:rPr>
              <w:t xml:space="preserve"> </w:t>
            </w:r>
            <w:r w:rsidRPr="003628A1">
              <w:rPr>
                <w:sz w:val="18"/>
                <w:szCs w:val="18"/>
              </w:rPr>
              <w:t>the</w:t>
            </w:r>
            <w:r w:rsidR="004B0933">
              <w:rPr>
                <w:sz w:val="18"/>
                <w:szCs w:val="18"/>
              </w:rPr>
              <w:t xml:space="preserve"> </w:t>
            </w:r>
            <w:r w:rsidRPr="003628A1">
              <w:rPr>
                <w:sz w:val="18"/>
                <w:szCs w:val="18"/>
              </w:rPr>
              <w:t>set</w:t>
            </w:r>
            <w:r w:rsidR="004B0933">
              <w:rPr>
                <w:sz w:val="18"/>
                <w:szCs w:val="18"/>
              </w:rPr>
              <w:t xml:space="preserve"> </w:t>
            </w:r>
            <w:r w:rsidRPr="003628A1">
              <w:rPr>
                <w:sz w:val="18"/>
                <w:szCs w:val="18"/>
              </w:rPr>
              <w:t>of</w:t>
            </w:r>
            <w:r w:rsidR="004B0933">
              <w:rPr>
                <w:sz w:val="18"/>
                <w:szCs w:val="18"/>
              </w:rPr>
              <w:t xml:space="preserve"> </w:t>
            </w:r>
            <w:r w:rsidRPr="003628A1">
              <w:rPr>
                <w:sz w:val="18"/>
                <w:szCs w:val="18"/>
              </w:rPr>
              <w:t>all</w:t>
            </w:r>
            <w:r w:rsidR="004B0933">
              <w:rPr>
                <w:i/>
                <w:sz w:val="18"/>
                <w:szCs w:val="18"/>
              </w:rPr>
              <w:t xml:space="preserve"> </w:t>
            </w:r>
            <w:r w:rsidRPr="003628A1">
              <w:rPr>
                <w:i/>
                <w:sz w:val="18"/>
                <w:szCs w:val="18"/>
              </w:rPr>
              <w:t>intertie</w:t>
            </w:r>
            <w:r w:rsidR="004B0933">
              <w:rPr>
                <w:i/>
                <w:sz w:val="18"/>
                <w:szCs w:val="18"/>
              </w:rPr>
              <w:t xml:space="preserve"> </w:t>
            </w:r>
            <w:r w:rsidRPr="003628A1">
              <w:rPr>
                <w:i/>
                <w:sz w:val="18"/>
                <w:szCs w:val="18"/>
              </w:rPr>
              <w:t>metering</w:t>
            </w:r>
            <w:r w:rsidR="004B0933">
              <w:rPr>
                <w:i/>
                <w:sz w:val="18"/>
                <w:szCs w:val="18"/>
              </w:rPr>
              <w:t xml:space="preserve"> </w:t>
            </w:r>
            <w:r w:rsidRPr="003628A1">
              <w:rPr>
                <w:i/>
                <w:sz w:val="18"/>
                <w:szCs w:val="18"/>
              </w:rPr>
              <w:t>points</w:t>
            </w:r>
            <w:r w:rsidR="004B0933">
              <w:rPr>
                <w:sz w:val="18"/>
                <w:szCs w:val="18"/>
              </w:rPr>
              <w:t xml:space="preserve"> </w:t>
            </w:r>
            <w:r w:rsidRPr="003628A1">
              <w:rPr>
                <w:sz w:val="18"/>
                <w:szCs w:val="18"/>
              </w:rPr>
              <w:t>‘i’.</w:t>
            </w:r>
          </w:p>
          <w:p w14:paraId="2542ACC5" w14:textId="4E2949A8" w:rsidR="008E5719" w:rsidRPr="003628A1" w:rsidRDefault="008E5719" w:rsidP="0005511B">
            <w:pPr>
              <w:pStyle w:val="TableBody"/>
              <w:rPr>
                <w:sz w:val="16"/>
                <w:szCs w:val="16"/>
              </w:rPr>
            </w:pPr>
            <w:r w:rsidRPr="003628A1">
              <w:rPr>
                <w:sz w:val="18"/>
                <w:szCs w:val="18"/>
              </w:rPr>
              <w:t>Where</w:t>
            </w:r>
            <w:r w:rsidR="004B0933">
              <w:rPr>
                <w:sz w:val="18"/>
                <w:szCs w:val="18"/>
              </w:rPr>
              <w:t xml:space="preserve"> </w:t>
            </w:r>
            <w:r w:rsidRPr="003628A1">
              <w:rPr>
                <w:sz w:val="18"/>
                <w:szCs w:val="18"/>
              </w:rPr>
              <w:t>‘K’</w:t>
            </w:r>
            <w:r w:rsidR="004B0933">
              <w:rPr>
                <w:sz w:val="18"/>
                <w:szCs w:val="18"/>
              </w:rPr>
              <w:t xml:space="preserve"> </w:t>
            </w:r>
            <w:r w:rsidRPr="003628A1">
              <w:rPr>
                <w:sz w:val="18"/>
                <w:szCs w:val="18"/>
              </w:rPr>
              <w:t>is</w:t>
            </w:r>
            <w:r w:rsidR="004B0933">
              <w:rPr>
                <w:sz w:val="18"/>
                <w:szCs w:val="18"/>
              </w:rPr>
              <w:t xml:space="preserve"> </w:t>
            </w:r>
            <w:r w:rsidRPr="003628A1">
              <w:rPr>
                <w:sz w:val="18"/>
                <w:szCs w:val="18"/>
              </w:rPr>
              <w:t>the</w:t>
            </w:r>
            <w:r w:rsidR="004B0933">
              <w:rPr>
                <w:sz w:val="18"/>
                <w:szCs w:val="18"/>
              </w:rPr>
              <w:t xml:space="preserve"> </w:t>
            </w:r>
            <w:r w:rsidRPr="003628A1">
              <w:rPr>
                <w:sz w:val="18"/>
                <w:szCs w:val="18"/>
              </w:rPr>
              <w:t>set</w:t>
            </w:r>
            <w:r w:rsidR="004B0933">
              <w:rPr>
                <w:sz w:val="18"/>
                <w:szCs w:val="18"/>
              </w:rPr>
              <w:t xml:space="preserve"> </w:t>
            </w:r>
            <w:r w:rsidRPr="003628A1">
              <w:rPr>
                <w:sz w:val="18"/>
                <w:szCs w:val="18"/>
              </w:rPr>
              <w:t>of</w:t>
            </w:r>
            <w:r w:rsidR="004B0933">
              <w:rPr>
                <w:sz w:val="18"/>
                <w:szCs w:val="18"/>
              </w:rPr>
              <w:t xml:space="preserve"> </w:t>
            </w:r>
            <w:r w:rsidRPr="003628A1">
              <w:rPr>
                <w:sz w:val="18"/>
                <w:szCs w:val="18"/>
              </w:rPr>
              <w:t>all</w:t>
            </w:r>
            <w:r w:rsidR="004B0933">
              <w:rPr>
                <w:sz w:val="18"/>
                <w:szCs w:val="18"/>
              </w:rPr>
              <w:t xml:space="preserve"> </w:t>
            </w:r>
            <w:r w:rsidRPr="003628A1">
              <w:rPr>
                <w:i/>
                <w:sz w:val="18"/>
                <w:szCs w:val="18"/>
              </w:rPr>
              <w:t>market</w:t>
            </w:r>
            <w:r w:rsidR="004B0933">
              <w:rPr>
                <w:i/>
                <w:sz w:val="18"/>
                <w:szCs w:val="18"/>
              </w:rPr>
              <w:t xml:space="preserve"> </w:t>
            </w:r>
            <w:r w:rsidRPr="003628A1">
              <w:rPr>
                <w:i/>
                <w:sz w:val="18"/>
                <w:szCs w:val="18"/>
              </w:rPr>
              <w:t>participants</w:t>
            </w:r>
            <w:r w:rsidR="004B0933">
              <w:rPr>
                <w:sz w:val="16"/>
                <w:szCs w:val="16"/>
              </w:rPr>
              <w:t xml:space="preserve"> </w:t>
            </w:r>
            <w:r w:rsidRPr="003628A1">
              <w:rPr>
                <w:sz w:val="16"/>
                <w:szCs w:val="16"/>
              </w:rPr>
              <w:t>‘k’.</w:t>
            </w:r>
          </w:p>
        </w:tc>
        <w:tc>
          <w:tcPr>
            <w:tcW w:w="990" w:type="dxa"/>
            <w:vAlign w:val="center"/>
          </w:tcPr>
          <w:p w14:paraId="09EAC707" w14:textId="68AA7992" w:rsidR="008E5719" w:rsidRPr="003628A1" w:rsidRDefault="008E5719" w:rsidP="00A64C87">
            <w:pPr>
              <w:pStyle w:val="TableBody"/>
              <w:jc w:val="center"/>
              <w:rPr>
                <w:sz w:val="16"/>
                <w:szCs w:val="16"/>
              </w:rPr>
            </w:pPr>
            <w:r w:rsidRPr="003628A1">
              <w:rPr>
                <w:sz w:val="16"/>
                <w:szCs w:val="16"/>
              </w:rPr>
              <w:lastRenderedPageBreak/>
              <w:t>Monthly</w:t>
            </w:r>
            <w:r w:rsidR="004B0933">
              <w:rPr>
                <w:sz w:val="16"/>
                <w:szCs w:val="16"/>
              </w:rPr>
              <w:t xml:space="preserve"> </w:t>
            </w:r>
            <w:r w:rsidRPr="003628A1">
              <w:rPr>
                <w:sz w:val="16"/>
                <w:szCs w:val="16"/>
              </w:rPr>
              <w:t>(when</w:t>
            </w:r>
            <w:r w:rsidR="004B0933">
              <w:rPr>
                <w:sz w:val="16"/>
                <w:szCs w:val="16"/>
              </w:rPr>
              <w:t xml:space="preserve"> </w:t>
            </w:r>
            <w:r w:rsidRPr="003628A1">
              <w:rPr>
                <w:sz w:val="16"/>
                <w:szCs w:val="16"/>
              </w:rPr>
              <w:t>applicable)</w:t>
            </w:r>
          </w:p>
        </w:tc>
        <w:tc>
          <w:tcPr>
            <w:tcW w:w="1068" w:type="dxa"/>
            <w:vAlign w:val="center"/>
          </w:tcPr>
          <w:p w14:paraId="0EE219A2" w14:textId="7492377A" w:rsidR="008E5719" w:rsidRPr="003628A1" w:rsidRDefault="008E5719" w:rsidP="00A64C87">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MP</w:t>
            </w:r>
          </w:p>
        </w:tc>
        <w:tc>
          <w:tcPr>
            <w:tcW w:w="953" w:type="dxa"/>
            <w:vAlign w:val="center"/>
          </w:tcPr>
          <w:p w14:paraId="12FE1746" w14:textId="77777777" w:rsidR="008E5719" w:rsidRPr="003628A1" w:rsidRDefault="008E5719" w:rsidP="00A64C87">
            <w:pPr>
              <w:pStyle w:val="TableBody"/>
              <w:jc w:val="center"/>
              <w:rPr>
                <w:snapToGrid w:val="0"/>
                <w:sz w:val="16"/>
                <w:szCs w:val="16"/>
              </w:rPr>
            </w:pPr>
            <w:r w:rsidRPr="003628A1">
              <w:rPr>
                <w:snapToGrid w:val="0"/>
                <w:sz w:val="16"/>
                <w:szCs w:val="16"/>
              </w:rPr>
              <w:t>13</w:t>
            </w:r>
          </w:p>
        </w:tc>
        <w:tc>
          <w:tcPr>
            <w:tcW w:w="1061" w:type="dxa"/>
            <w:vAlign w:val="center"/>
          </w:tcPr>
          <w:p w14:paraId="38CF8D7B" w14:textId="77777777" w:rsidR="008E5719" w:rsidRPr="003628A1" w:rsidRDefault="008E5719" w:rsidP="00A64C87">
            <w:pPr>
              <w:pStyle w:val="TableBody"/>
              <w:jc w:val="center"/>
              <w:rPr>
                <w:snapToGrid w:val="0"/>
                <w:sz w:val="16"/>
                <w:szCs w:val="16"/>
              </w:rPr>
            </w:pPr>
            <w:r w:rsidRPr="003628A1">
              <w:rPr>
                <w:snapToGrid w:val="0"/>
                <w:sz w:val="16"/>
                <w:szCs w:val="16"/>
              </w:rPr>
              <w:t>N/A</w:t>
            </w:r>
          </w:p>
        </w:tc>
        <w:tc>
          <w:tcPr>
            <w:tcW w:w="1080" w:type="dxa"/>
            <w:vAlign w:val="center"/>
          </w:tcPr>
          <w:p w14:paraId="0D73723E" w14:textId="77777777" w:rsidR="008E5719" w:rsidRPr="003628A1" w:rsidRDefault="008E5719" w:rsidP="00A64C87">
            <w:pPr>
              <w:pStyle w:val="TableBody"/>
              <w:jc w:val="center"/>
              <w:rPr>
                <w:snapToGrid w:val="0"/>
                <w:sz w:val="16"/>
                <w:szCs w:val="16"/>
              </w:rPr>
            </w:pPr>
            <w:r w:rsidRPr="003628A1">
              <w:rPr>
                <w:snapToGrid w:val="0"/>
                <w:sz w:val="16"/>
                <w:szCs w:val="16"/>
              </w:rPr>
              <w:t>0</w:t>
            </w:r>
          </w:p>
        </w:tc>
        <w:tc>
          <w:tcPr>
            <w:tcW w:w="990" w:type="dxa"/>
            <w:vAlign w:val="center"/>
          </w:tcPr>
          <w:p w14:paraId="20F25DBC" w14:textId="77777777" w:rsidR="008E5719" w:rsidRPr="003628A1" w:rsidRDefault="008E5719" w:rsidP="00A64C87">
            <w:pPr>
              <w:pStyle w:val="TableBody"/>
              <w:jc w:val="center"/>
              <w:rPr>
                <w:sz w:val="16"/>
                <w:szCs w:val="16"/>
              </w:rPr>
            </w:pPr>
            <w:r w:rsidRPr="003628A1">
              <w:rPr>
                <w:sz w:val="16"/>
                <w:szCs w:val="16"/>
              </w:rPr>
              <w:t>13</w:t>
            </w:r>
          </w:p>
        </w:tc>
        <w:tc>
          <w:tcPr>
            <w:tcW w:w="1371" w:type="dxa"/>
            <w:vAlign w:val="center"/>
          </w:tcPr>
          <w:p w14:paraId="0D02CB65" w14:textId="77777777" w:rsidR="008E5719" w:rsidRPr="003628A1" w:rsidRDefault="008E5719" w:rsidP="00A64C87">
            <w:pPr>
              <w:pStyle w:val="TableBody"/>
              <w:jc w:val="center"/>
              <w:rPr>
                <w:sz w:val="16"/>
                <w:szCs w:val="16"/>
              </w:rPr>
            </w:pPr>
          </w:p>
        </w:tc>
        <w:tc>
          <w:tcPr>
            <w:tcW w:w="1353" w:type="dxa"/>
            <w:vAlign w:val="center"/>
          </w:tcPr>
          <w:p w14:paraId="3F4189DA" w14:textId="77777777" w:rsidR="008E5719" w:rsidRPr="003628A1" w:rsidRDefault="008E5719" w:rsidP="00A64C87">
            <w:pPr>
              <w:pStyle w:val="TableBody"/>
              <w:jc w:val="center"/>
              <w:rPr>
                <w:sz w:val="16"/>
                <w:szCs w:val="16"/>
              </w:rPr>
            </w:pPr>
          </w:p>
        </w:tc>
        <w:tc>
          <w:tcPr>
            <w:tcW w:w="1362" w:type="dxa"/>
            <w:vAlign w:val="center"/>
          </w:tcPr>
          <w:p w14:paraId="505257D2" w14:textId="63AE95DA" w:rsidR="008E5719" w:rsidRPr="003628A1" w:rsidRDefault="008E5719" w:rsidP="0005511B">
            <w:pPr>
              <w:pStyle w:val="TableBody"/>
              <w:rPr>
                <w:sz w:val="16"/>
                <w:szCs w:val="16"/>
              </w:rPr>
            </w:pPr>
            <w:r w:rsidRPr="003628A1">
              <w:rPr>
                <w:sz w:val="16"/>
                <w:szCs w:val="16"/>
              </w:rPr>
              <w:t>The</w:t>
            </w:r>
            <w:r w:rsidR="004B0933">
              <w:rPr>
                <w:sz w:val="16"/>
                <w:szCs w:val="16"/>
              </w:rPr>
              <w:t xml:space="preserve"> </w:t>
            </w:r>
            <w:r w:rsidRPr="003628A1">
              <w:rPr>
                <w:i/>
                <w:sz w:val="16"/>
                <w:szCs w:val="16"/>
              </w:rPr>
              <w:t>billing</w:t>
            </w:r>
            <w:r w:rsidR="004B0933">
              <w:rPr>
                <w:i/>
                <w:sz w:val="16"/>
                <w:szCs w:val="16"/>
              </w:rPr>
              <w:t xml:space="preserve"> </w:t>
            </w:r>
            <w:r w:rsidRPr="003628A1">
              <w:rPr>
                <w:i/>
                <w:sz w:val="16"/>
                <w:szCs w:val="16"/>
              </w:rPr>
              <w:t>period</w:t>
            </w:r>
            <w:r w:rsidR="004B0933">
              <w:rPr>
                <w:sz w:val="16"/>
                <w:szCs w:val="16"/>
              </w:rPr>
              <w:t xml:space="preserve"> </w:t>
            </w:r>
            <w:r w:rsidRPr="003628A1">
              <w:rPr>
                <w:sz w:val="16"/>
                <w:szCs w:val="16"/>
              </w:rPr>
              <w:t>is</w:t>
            </w:r>
            <w:r w:rsidR="004B0933">
              <w:rPr>
                <w:sz w:val="16"/>
                <w:szCs w:val="16"/>
              </w:rPr>
              <w:t xml:space="preserve"> </w:t>
            </w:r>
            <w:r w:rsidRPr="003628A1">
              <w:rPr>
                <w:sz w:val="16"/>
                <w:szCs w:val="16"/>
              </w:rPr>
              <w:t>defined</w:t>
            </w:r>
            <w:r w:rsidR="004B0933">
              <w:rPr>
                <w:sz w:val="16"/>
                <w:szCs w:val="16"/>
              </w:rPr>
              <w:t xml:space="preserve"> </w:t>
            </w:r>
            <w:r w:rsidRPr="003628A1">
              <w:rPr>
                <w:sz w:val="16"/>
                <w:szCs w:val="16"/>
              </w:rPr>
              <w:t>in</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t>Manual</w:t>
            </w:r>
            <w:r w:rsidR="004B0933">
              <w:rPr>
                <w:sz w:val="16"/>
                <w:szCs w:val="16"/>
              </w:rPr>
              <w:t xml:space="preserve"> </w:t>
            </w:r>
            <w:r w:rsidRPr="003628A1">
              <w:rPr>
                <w:sz w:val="16"/>
                <w:szCs w:val="16"/>
              </w:rPr>
              <w:t>5.5:</w:t>
            </w:r>
            <w:r w:rsidR="004B0933">
              <w:rPr>
                <w:sz w:val="16"/>
                <w:szCs w:val="16"/>
              </w:rPr>
              <w:t xml:space="preserve"> </w:t>
            </w:r>
            <w:r w:rsidRPr="003628A1">
              <w:rPr>
                <w:sz w:val="16"/>
                <w:szCs w:val="16"/>
              </w:rPr>
              <w:t>Settlements</w:t>
            </w:r>
            <w:r w:rsidR="004B0933">
              <w:rPr>
                <w:sz w:val="16"/>
                <w:szCs w:val="16"/>
              </w:rPr>
              <w:t xml:space="preserve"> </w:t>
            </w:r>
            <w:r w:rsidRPr="003628A1">
              <w:rPr>
                <w:sz w:val="16"/>
                <w:szCs w:val="16"/>
              </w:rPr>
              <w:t>Part</w:t>
            </w:r>
            <w:r w:rsidR="004B0933">
              <w:rPr>
                <w:sz w:val="16"/>
                <w:szCs w:val="16"/>
              </w:rPr>
              <w:t xml:space="preserve"> </w:t>
            </w:r>
            <w:r w:rsidRPr="003628A1">
              <w:rPr>
                <w:sz w:val="16"/>
                <w:szCs w:val="16"/>
              </w:rPr>
              <w:t>5.5:</w:t>
            </w:r>
            <w:r w:rsidR="004B0933">
              <w:rPr>
                <w:sz w:val="16"/>
                <w:szCs w:val="16"/>
              </w:rPr>
              <w:t xml:space="preserve"> </w:t>
            </w:r>
            <w:r w:rsidRPr="003628A1">
              <w:rPr>
                <w:sz w:val="16"/>
                <w:szCs w:val="16"/>
              </w:rPr>
              <w:t>Physical</w:t>
            </w:r>
            <w:r w:rsidR="004B0933">
              <w:rPr>
                <w:sz w:val="16"/>
                <w:szCs w:val="16"/>
              </w:rPr>
              <w:t xml:space="preserve"> </w:t>
            </w:r>
            <w:r w:rsidRPr="003628A1">
              <w:rPr>
                <w:sz w:val="16"/>
                <w:szCs w:val="16"/>
              </w:rPr>
              <w:t>Markets</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Statements,</w:t>
            </w:r>
            <w:r w:rsidR="004B0933">
              <w:rPr>
                <w:sz w:val="16"/>
                <w:szCs w:val="16"/>
              </w:rPr>
              <w:t xml:space="preserve"> </w:t>
            </w:r>
            <w:r w:rsidRPr="003628A1">
              <w:rPr>
                <w:sz w:val="16"/>
                <w:szCs w:val="16"/>
              </w:rPr>
              <w:t>section</w:t>
            </w:r>
            <w:r w:rsidR="004B0933">
              <w:rPr>
                <w:sz w:val="16"/>
                <w:szCs w:val="16"/>
              </w:rPr>
              <w:t xml:space="preserve"> </w:t>
            </w:r>
            <w:r w:rsidRPr="003628A1">
              <w:rPr>
                <w:sz w:val="16"/>
                <w:szCs w:val="16"/>
              </w:rPr>
              <w:t>1.6.27</w:t>
            </w:r>
          </w:p>
        </w:tc>
      </w:tr>
      <w:tr w:rsidR="008E5719" w:rsidRPr="003628A1" w14:paraId="14AD6718" w14:textId="77777777" w:rsidTr="008C2EB7">
        <w:trPr>
          <w:trHeight w:val="566"/>
          <w:jc w:val="center"/>
        </w:trPr>
        <w:tc>
          <w:tcPr>
            <w:tcW w:w="805" w:type="dxa"/>
            <w:tcBorders>
              <w:bottom w:val="single" w:sz="4" w:space="0" w:color="auto"/>
            </w:tcBorders>
            <w:vAlign w:val="center"/>
          </w:tcPr>
          <w:p w14:paraId="536C6ED2" w14:textId="77777777" w:rsidR="008E5719" w:rsidRPr="003628A1" w:rsidRDefault="008E5719" w:rsidP="000B109E">
            <w:pPr>
              <w:pStyle w:val="TableBody"/>
              <w:jc w:val="center"/>
              <w:rPr>
                <w:sz w:val="16"/>
                <w:szCs w:val="16"/>
              </w:rPr>
            </w:pPr>
            <w:r w:rsidRPr="003628A1">
              <w:rPr>
                <w:sz w:val="16"/>
                <w:szCs w:val="16"/>
              </w:rPr>
              <w:t>103</w:t>
            </w:r>
          </w:p>
        </w:tc>
        <w:tc>
          <w:tcPr>
            <w:tcW w:w="1305" w:type="dxa"/>
            <w:tcBorders>
              <w:bottom w:val="single" w:sz="4" w:space="0" w:color="auto"/>
            </w:tcBorders>
            <w:vAlign w:val="center"/>
          </w:tcPr>
          <w:p w14:paraId="01E45B17" w14:textId="3A99D2D9" w:rsidR="008E5719" w:rsidRPr="003628A1" w:rsidRDefault="008E5719" w:rsidP="00281AEE">
            <w:pPr>
              <w:pStyle w:val="TableBody"/>
              <w:rPr>
                <w:sz w:val="16"/>
                <w:szCs w:val="16"/>
              </w:rPr>
            </w:pPr>
            <w:r w:rsidRPr="003628A1">
              <w:rPr>
                <w:sz w:val="16"/>
                <w:szCs w:val="16"/>
              </w:rPr>
              <w:t>Transmission</w:t>
            </w:r>
            <w:r w:rsidR="004B0933">
              <w:rPr>
                <w:sz w:val="16"/>
                <w:szCs w:val="16"/>
              </w:rPr>
              <w:t xml:space="preserve"> </w:t>
            </w:r>
            <w:r w:rsidRPr="003628A1">
              <w:rPr>
                <w:sz w:val="16"/>
                <w:szCs w:val="16"/>
              </w:rPr>
              <w:t>Charge</w:t>
            </w:r>
            <w:r w:rsidR="004B0933">
              <w:rPr>
                <w:sz w:val="16"/>
                <w:szCs w:val="16"/>
              </w:rPr>
              <w:t xml:space="preserve"> </w:t>
            </w:r>
            <w:r w:rsidRPr="003628A1">
              <w:rPr>
                <w:sz w:val="16"/>
                <w:szCs w:val="16"/>
              </w:rPr>
              <w:t>Reduction</w:t>
            </w:r>
            <w:r w:rsidR="004B0933">
              <w:rPr>
                <w:sz w:val="16"/>
                <w:szCs w:val="16"/>
              </w:rPr>
              <w:t xml:space="preserve"> </w:t>
            </w:r>
            <w:r w:rsidRPr="003628A1">
              <w:rPr>
                <w:sz w:val="16"/>
                <w:szCs w:val="16"/>
              </w:rPr>
              <w:t>Fund</w:t>
            </w:r>
          </w:p>
        </w:tc>
        <w:tc>
          <w:tcPr>
            <w:tcW w:w="1004" w:type="dxa"/>
            <w:gridSpan w:val="2"/>
            <w:tcBorders>
              <w:bottom w:val="single" w:sz="4" w:space="0" w:color="auto"/>
            </w:tcBorders>
            <w:vAlign w:val="center"/>
          </w:tcPr>
          <w:p w14:paraId="308741F2" w14:textId="73D8F170" w:rsidR="008E5719" w:rsidRPr="003628A1" w:rsidRDefault="0092372A" w:rsidP="0092372A">
            <w:pPr>
              <w:pStyle w:val="TableBody"/>
              <w:jc w:val="center"/>
              <w:rPr>
                <w:sz w:val="16"/>
                <w:szCs w:val="16"/>
              </w:rPr>
            </w:pPr>
            <m:oMathPara>
              <m:oMath>
                <m:r>
                  <m:rPr>
                    <m:nor/>
                  </m:rPr>
                  <w:rPr>
                    <w:rFonts w:ascii="Cambria Math"/>
                    <w:sz w:val="16"/>
                    <w:szCs w:val="16"/>
                  </w:rPr>
                  <m:t>TCR</m:t>
                </m:r>
                <m:sSub>
                  <m:sSubPr>
                    <m:ctrlPr>
                      <w:rPr>
                        <w:rFonts w:ascii="Cambria Math" w:hAnsi="Cambria Math"/>
                        <w:sz w:val="16"/>
                        <w:szCs w:val="16"/>
                      </w:rPr>
                    </m:ctrlPr>
                  </m:sSubPr>
                  <m:e>
                    <m:r>
                      <m:rPr>
                        <m:nor/>
                      </m:rPr>
                      <w:rPr>
                        <w:rFonts w:ascii="Cambria Math"/>
                        <w:sz w:val="16"/>
                        <w:szCs w:val="16"/>
                      </w:rPr>
                      <m:t>F</m:t>
                    </m:r>
                  </m:e>
                  <m:sub>
                    <m:r>
                      <w:rPr>
                        <w:rFonts w:ascii="Cambria Math"/>
                        <w:sz w:val="16"/>
                        <w:szCs w:val="16"/>
                      </w:rPr>
                      <m:t>h</m:t>
                    </m:r>
                    <m:ctrlPr>
                      <w:rPr>
                        <w:rFonts w:ascii="Cambria Math" w:hAnsi="Cambria Math"/>
                        <w:i/>
                        <w:sz w:val="16"/>
                        <w:szCs w:val="16"/>
                      </w:rPr>
                    </m:ctrlPr>
                  </m:sub>
                </m:sSub>
              </m:oMath>
            </m:oMathPara>
          </w:p>
        </w:tc>
        <w:tc>
          <w:tcPr>
            <w:tcW w:w="981" w:type="dxa"/>
            <w:gridSpan w:val="2"/>
            <w:tcBorders>
              <w:bottom w:val="single" w:sz="4" w:space="0" w:color="auto"/>
            </w:tcBorders>
            <w:vAlign w:val="center"/>
          </w:tcPr>
          <w:p w14:paraId="4FF9AA6C" w14:textId="77777777" w:rsidR="008E5719" w:rsidRPr="003628A1" w:rsidRDefault="008E5719" w:rsidP="00ED72CE">
            <w:pPr>
              <w:pStyle w:val="TableBody"/>
              <w:rPr>
                <w:sz w:val="16"/>
                <w:szCs w:val="16"/>
              </w:rPr>
            </w:pPr>
            <w:r w:rsidRPr="003628A1">
              <w:rPr>
                <w:sz w:val="16"/>
                <w:szCs w:val="16"/>
              </w:rPr>
              <w:t>9.3.6.2</w:t>
            </w:r>
          </w:p>
          <w:p w14:paraId="380BC2FB" w14:textId="77777777" w:rsidR="008E5719" w:rsidRPr="003628A1" w:rsidRDefault="008E5719" w:rsidP="00ED72CE">
            <w:pPr>
              <w:pStyle w:val="TableBody"/>
              <w:rPr>
                <w:sz w:val="16"/>
                <w:szCs w:val="16"/>
              </w:rPr>
            </w:pPr>
            <w:r w:rsidRPr="003628A1">
              <w:rPr>
                <w:sz w:val="16"/>
                <w:szCs w:val="16"/>
              </w:rPr>
              <w:t>and</w:t>
            </w:r>
          </w:p>
          <w:p w14:paraId="3643F78B" w14:textId="77777777" w:rsidR="008E5719" w:rsidRPr="003628A1" w:rsidRDefault="008E5719" w:rsidP="00ED72CE">
            <w:pPr>
              <w:pStyle w:val="TableBody"/>
              <w:rPr>
                <w:sz w:val="16"/>
                <w:szCs w:val="16"/>
              </w:rPr>
            </w:pPr>
            <w:r w:rsidRPr="003628A1">
              <w:rPr>
                <w:sz w:val="16"/>
                <w:szCs w:val="16"/>
              </w:rPr>
              <w:t>8.4.18</w:t>
            </w:r>
          </w:p>
        </w:tc>
        <w:tc>
          <w:tcPr>
            <w:tcW w:w="3555" w:type="dxa"/>
            <w:tcBorders>
              <w:bottom w:val="single" w:sz="4" w:space="0" w:color="auto"/>
            </w:tcBorders>
            <w:vAlign w:val="center"/>
          </w:tcPr>
          <w:p w14:paraId="687C5999" w14:textId="05020BCD" w:rsidR="008E5719" w:rsidRPr="003628A1" w:rsidRDefault="0092372A" w:rsidP="0092372A">
            <w:pPr>
              <w:pStyle w:val="TableBody"/>
              <w:jc w:val="center"/>
              <w:rPr>
                <w:sz w:val="16"/>
                <w:szCs w:val="16"/>
              </w:rPr>
            </w:pPr>
            <m:oMathPara>
              <m:oMath>
                <m:r>
                  <w:rPr>
                    <w:rFonts w:ascii="Cambria Math"/>
                  </w:rPr>
                  <m:t>(</m:t>
                </m:r>
                <m:sSub>
                  <m:sSubPr>
                    <m:ctrlPr>
                      <w:rPr>
                        <w:rFonts w:ascii="Cambria Math" w:hAnsi="Cambria Math"/>
                        <w:i/>
                      </w:rPr>
                    </m:ctrlPr>
                  </m:sSubPr>
                  <m:e>
                    <m:r>
                      <w:rPr>
                        <w:rFonts w:ascii="Cambria Math"/>
                      </w:rPr>
                      <m:t>Σ</m:t>
                    </m:r>
                  </m:e>
                  <m:sub>
                    <m:r>
                      <m:rPr>
                        <m:nor/>
                      </m:rPr>
                      <w:rPr>
                        <w:rFonts w:ascii="Cambria Math"/>
                      </w:rPr>
                      <m:t>t,m</m:t>
                    </m:r>
                    <m:ctrlPr>
                      <w:rPr>
                        <w:rFonts w:ascii="Cambria Math" w:hAnsi="Cambria Math"/>
                      </w:rPr>
                    </m:ctrlPr>
                  </m:sub>
                </m:sSub>
                <m:r>
                  <w:rPr>
                    <w:rFonts w:ascii="Cambria Math"/>
                  </w:rPr>
                  <m:t>(</m:t>
                </m:r>
                <m:r>
                  <m:rPr>
                    <m:nor/>
                  </m:rPr>
                  <w:rPr>
                    <w:rFonts w:ascii="Cambria Math"/>
                  </w:rPr>
                  <m:t>EM</m:t>
                </m:r>
                <m:sSup>
                  <m:sSupPr>
                    <m:ctrlPr>
                      <w:rPr>
                        <w:rFonts w:ascii="Cambria Math" w:hAnsi="Cambria Math"/>
                        <w:i/>
                      </w:rPr>
                    </m:ctrlPr>
                  </m:sSupPr>
                  <m:e>
                    <m:sSub>
                      <m:sSubPr>
                        <m:ctrlPr>
                          <w:rPr>
                            <w:rFonts w:ascii="Cambria Math" w:hAnsi="Cambria Math"/>
                          </w:rPr>
                        </m:ctrlPr>
                      </m:sSubPr>
                      <m:e>
                        <m:r>
                          <m:rPr>
                            <m:nor/>
                          </m:rPr>
                          <w:rPr>
                            <w:rFonts w:ascii="Cambria Math"/>
                          </w:rPr>
                          <m:t>P</m:t>
                        </m:r>
                      </m:e>
                      <m:sub>
                        <m:r>
                          <w:rPr>
                            <w:rFonts w:ascii="Cambria Math"/>
                          </w:rPr>
                          <m:t>h</m:t>
                        </m:r>
                        <m:ctrlPr>
                          <w:rPr>
                            <w:rFonts w:ascii="Cambria Math" w:hAnsi="Cambria Math"/>
                            <w:i/>
                          </w:rPr>
                        </m:ctrlP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  – </m:t>
                </m:r>
                <m:r>
                  <w:rPr>
                    <w:rFonts w:ascii="Cambria Math"/>
                  </w:rPr>
                  <m:t xml:space="preserve"> </m:t>
                </m:r>
                <m:r>
                  <m:rPr>
                    <m:nor/>
                  </m:rPr>
                  <w:rPr>
                    <w:rFonts w:ascii="Cambria Math"/>
                  </w:rPr>
                  <m:t>EM</m:t>
                </m:r>
                <m:sSup>
                  <m:sSupPr>
                    <m:ctrlPr>
                      <w:rPr>
                        <w:rFonts w:ascii="Cambria Math" w:hAnsi="Cambria Math"/>
                        <w:i/>
                      </w:rPr>
                    </m:ctrlPr>
                  </m:sSupPr>
                  <m:e>
                    <m:sSub>
                      <m:sSubPr>
                        <m:ctrlPr>
                          <w:rPr>
                            <w:rFonts w:ascii="Cambria Math" w:hAnsi="Cambria Math"/>
                          </w:rPr>
                        </m:ctrlPr>
                      </m:sSubPr>
                      <m:e>
                        <m:r>
                          <m:rPr>
                            <m:nor/>
                          </m:rPr>
                          <w:rPr>
                            <w:rFonts w:ascii="Cambria Math"/>
                          </w:rPr>
                          <m:t>P</m:t>
                        </m:r>
                      </m:e>
                      <m:sub>
                        <m:r>
                          <w:rPr>
                            <w:rFonts w:ascii="Cambria Math"/>
                          </w:rPr>
                          <m:t>h</m:t>
                        </m:r>
                        <m:ctrlPr>
                          <w:rPr>
                            <w:rFonts w:ascii="Cambria Math" w:hAnsi="Cambria Math"/>
                            <w:i/>
                          </w:rPr>
                        </m:ctrlPr>
                      </m:sub>
                    </m:sSub>
                    <m:ctrlPr>
                      <w:rPr>
                        <w:rFonts w:ascii="Cambria Math" w:hAnsi="Cambria Math"/>
                      </w:rPr>
                    </m:ctrlPr>
                  </m:e>
                  <m:sup>
                    <m:r>
                      <m:rPr>
                        <m:nor/>
                      </m:rPr>
                      <w:rPr>
                        <w:rFonts w:ascii="Cambria Math"/>
                      </w:rPr>
                      <m:t>REF,t</m:t>
                    </m:r>
                    <m:ctrlPr>
                      <w:rPr>
                        <w:rFonts w:ascii="Cambria Math" w:hAnsi="Cambria Math"/>
                      </w:rPr>
                    </m:ctrlPr>
                  </m:sup>
                </m:sSup>
                <m:r>
                  <w:rPr>
                    <w:rFonts w:ascii="Cambria Math"/>
                  </w:rPr>
                  <m:t xml:space="preserve">) </m:t>
                </m:r>
                <m:r>
                  <w:rPr>
                    <w:rFonts w:ascii="Cambria Math"/>
                  </w:rPr>
                  <m:t>×</m:t>
                </m:r>
                <m:r>
                  <m:rPr>
                    <m:sty m:val="p"/>
                  </m:rPr>
                  <w:rPr>
                    <w:rFonts w:ascii="Cambria Math"/>
                  </w:rPr>
                  <w:br/>
                </m:r>
              </m:oMath>
              <m:oMath>
                <m:sSub>
                  <m:sSubPr>
                    <m:ctrlPr>
                      <w:rPr>
                        <w:rFonts w:ascii="Cambria Math" w:hAnsi="Cambria Math"/>
                        <w:i/>
                      </w:rPr>
                    </m:ctrlPr>
                  </m:sSubPr>
                  <m:e>
                    <m:r>
                      <w:rPr>
                        <w:rFonts w:ascii="Cambria Math"/>
                      </w:rPr>
                      <m:t>Σ</m:t>
                    </m:r>
                  </m:e>
                  <m:sub>
                    <m:r>
                      <w:rPr>
                        <w:rFonts w:ascii="Cambria Math"/>
                      </w:rPr>
                      <m:t>k</m:t>
                    </m:r>
                  </m:sub>
                </m:sSub>
                <m: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w:rPr>
                    <w:rFonts w:ascii="Cambria Math"/>
                  </w:rPr>
                  <m:t> </m:t>
                </m:r>
                <m:r>
                  <m:rPr>
                    <m:nor/>
                  </m:rPr>
                  <w:rPr>
                    <w:rFonts w:ascii="Cambria Math"/>
                  </w:rPr>
                  <m:t>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 – </m:t>
                </m:r>
                <m:r>
                  <m:rPr>
                    <m:sty m:val="p"/>
                  </m:rPr>
                  <w:rPr>
                    <w:rFonts w:ascii="Cambria Math"/>
                  </w:rPr>
                  <w:br/>
                </m:r>
              </m:oMath>
              <m:oMath>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I</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 – </m:t>
                </m:r>
                <m:r>
                  <m:rPr>
                    <m:nor/>
                  </m:rPr>
                  <w:rPr>
                    <w:rFonts w:ascii="Cambria Math"/>
                  </w:rPr>
                  <m:t>SQE</m:t>
                </m:r>
                <m:sSup>
                  <m:sSupPr>
                    <m:ctrlPr>
                      <w:rPr>
                        <w:rFonts w:ascii="Cambria Math" w:hAnsi="Cambria Math"/>
                        <w:i/>
                      </w:rPr>
                    </m:ctrlPr>
                  </m:sSupPr>
                  <m:e>
                    <m:sSub>
                      <m:sSubPr>
                        <m:ctrlPr>
                          <w:rPr>
                            <w:rFonts w:ascii="Cambria Math" w:hAnsi="Cambria Math"/>
                          </w:rPr>
                        </m:ctrlPr>
                      </m:sSubPr>
                      <m:e>
                        <m:r>
                          <m:rPr>
                            <m:nor/>
                          </m:rPr>
                          <w:rPr>
                            <w:rFonts w:ascii="Cambria Math"/>
                          </w:rPr>
                          <m:t>I</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r>
                  <w:rPr>
                    <w:rFonts w:ascii="Cambria Math"/>
                  </w:rPr>
                  <m:t> – </m:t>
                </m:r>
                <m:sSub>
                  <m:sSubPr>
                    <m:ctrlPr>
                      <w:rPr>
                        <w:rFonts w:ascii="Cambria Math" w:hAnsi="Cambria Math"/>
                        <w:i/>
                      </w:rPr>
                    </m:ctrlPr>
                  </m:sSubPr>
                  <m:e>
                    <m:r>
                      <w:rPr>
                        <w:rFonts w:ascii="Cambria Math"/>
                      </w:rPr>
                      <m:t>Σ</m:t>
                    </m:r>
                  </m:e>
                  <m:sub>
                    <m:r>
                      <w:rPr>
                        <w:rFonts w:ascii="Cambria Math"/>
                      </w:rPr>
                      <m:t>k</m:t>
                    </m:r>
                  </m:sub>
                </m:sSub>
                <m:r>
                  <m:rPr>
                    <m:nor/>
                  </m:rPr>
                  <w:rPr>
                    <w:rFonts w:ascii="Cambria Math"/>
                  </w:rPr>
                  <m:t>TRS</m:t>
                </m:r>
                <m:sSub>
                  <m:sSubPr>
                    <m:ctrlPr>
                      <w:rPr>
                        <w:rFonts w:ascii="Cambria Math" w:hAnsi="Cambria Math"/>
                      </w:rPr>
                    </m:ctrlPr>
                  </m:sSubPr>
                  <m:e>
                    <m:r>
                      <m:rPr>
                        <m:nor/>
                      </m:rPr>
                      <w:rPr>
                        <w:rFonts w:ascii="Cambria Math"/>
                      </w:rPr>
                      <m:t>C</m:t>
                    </m:r>
                  </m:e>
                  <m:sub>
                    <m:r>
                      <m:rPr>
                        <m:nor/>
                      </m:rPr>
                      <w:rPr>
                        <w:rFonts w:ascii="Cambria Math"/>
                      </w:rPr>
                      <m:t>k,h</m:t>
                    </m:r>
                  </m:sub>
                </m:sSub>
              </m:oMath>
            </m:oMathPara>
          </w:p>
        </w:tc>
        <w:tc>
          <w:tcPr>
            <w:tcW w:w="990" w:type="dxa"/>
            <w:tcBorders>
              <w:bottom w:val="single" w:sz="4" w:space="0" w:color="auto"/>
            </w:tcBorders>
            <w:vAlign w:val="center"/>
          </w:tcPr>
          <w:p w14:paraId="05863514" w14:textId="77777777" w:rsidR="008E5719" w:rsidRPr="003628A1" w:rsidRDefault="008E5719" w:rsidP="000B109E">
            <w:pPr>
              <w:pStyle w:val="TableBody"/>
              <w:jc w:val="center"/>
              <w:rPr>
                <w:sz w:val="16"/>
                <w:szCs w:val="16"/>
              </w:rPr>
            </w:pPr>
            <w:r w:rsidRPr="003628A1">
              <w:rPr>
                <w:sz w:val="16"/>
                <w:szCs w:val="16"/>
              </w:rPr>
              <w:t>Hourly</w:t>
            </w:r>
          </w:p>
        </w:tc>
        <w:tc>
          <w:tcPr>
            <w:tcW w:w="1068" w:type="dxa"/>
            <w:tcBorders>
              <w:bottom w:val="single" w:sz="4" w:space="0" w:color="auto"/>
            </w:tcBorders>
            <w:vAlign w:val="center"/>
          </w:tcPr>
          <w:p w14:paraId="08AEE25D" w14:textId="129A45C5" w:rsidR="008E5719" w:rsidRPr="003628A1" w:rsidRDefault="008E5719" w:rsidP="000B109E">
            <w:pPr>
              <w:pStyle w:val="TableBody"/>
              <w:jc w:val="center"/>
              <w:rPr>
                <w:sz w:val="16"/>
                <w:szCs w:val="16"/>
              </w:rPr>
            </w:pPr>
            <w:r w:rsidRPr="003628A1">
              <w:rPr>
                <w:sz w:val="16"/>
                <w:szCs w:val="16"/>
              </w:rPr>
              <w:t>Accumulates</w:t>
            </w:r>
            <w:r w:rsidR="004B0933">
              <w:rPr>
                <w:sz w:val="16"/>
                <w:szCs w:val="16"/>
              </w:rPr>
              <w:t xml:space="preserve"> </w:t>
            </w:r>
            <w:r w:rsidRPr="003628A1">
              <w:rPr>
                <w:sz w:val="16"/>
                <w:szCs w:val="16"/>
              </w:rPr>
              <w:t>in</w:t>
            </w:r>
            <w:r w:rsidR="004B0933">
              <w:rPr>
                <w:sz w:val="16"/>
                <w:szCs w:val="16"/>
              </w:rPr>
              <w:t xml:space="preserve"> </w:t>
            </w:r>
            <w:r w:rsidRPr="003628A1">
              <w:rPr>
                <w:sz w:val="16"/>
                <w:szCs w:val="16"/>
              </w:rPr>
              <w:t>the</w:t>
            </w:r>
            <w:r w:rsidR="004B0933">
              <w:rPr>
                <w:sz w:val="16"/>
                <w:szCs w:val="16"/>
              </w:rPr>
              <w:t xml:space="preserve"> </w:t>
            </w:r>
            <w:r w:rsidRPr="003628A1">
              <w:rPr>
                <w:i/>
                <w:sz w:val="16"/>
                <w:szCs w:val="16"/>
              </w:rPr>
              <w:t>TR</w:t>
            </w:r>
            <w:r w:rsidR="004B0933">
              <w:rPr>
                <w:i/>
                <w:sz w:val="16"/>
                <w:szCs w:val="16"/>
              </w:rPr>
              <w:t xml:space="preserve"> </w:t>
            </w:r>
            <w:r w:rsidRPr="003628A1">
              <w:rPr>
                <w:i/>
                <w:sz w:val="16"/>
                <w:szCs w:val="16"/>
              </w:rPr>
              <w:t>Clearing</w:t>
            </w:r>
            <w:r w:rsidR="004B0933">
              <w:rPr>
                <w:i/>
                <w:sz w:val="16"/>
                <w:szCs w:val="16"/>
              </w:rPr>
              <w:t xml:space="preserve"> </w:t>
            </w:r>
            <w:r w:rsidRPr="003628A1">
              <w:rPr>
                <w:i/>
                <w:sz w:val="16"/>
                <w:szCs w:val="16"/>
              </w:rPr>
              <w:t>Account</w:t>
            </w:r>
          </w:p>
        </w:tc>
        <w:tc>
          <w:tcPr>
            <w:tcW w:w="953" w:type="dxa"/>
            <w:tcBorders>
              <w:bottom w:val="single" w:sz="4" w:space="0" w:color="auto"/>
            </w:tcBorders>
            <w:vAlign w:val="center"/>
          </w:tcPr>
          <w:p w14:paraId="382EAFB3" w14:textId="77777777" w:rsidR="008E5719" w:rsidRPr="003628A1" w:rsidRDefault="008E5719" w:rsidP="000B109E">
            <w:pPr>
              <w:pStyle w:val="TableBody"/>
              <w:jc w:val="center"/>
              <w:rPr>
                <w:snapToGrid w:val="0"/>
                <w:sz w:val="16"/>
                <w:szCs w:val="16"/>
              </w:rPr>
            </w:pPr>
            <w:r w:rsidRPr="003628A1">
              <w:rPr>
                <w:snapToGrid w:val="0"/>
                <w:sz w:val="16"/>
                <w:szCs w:val="16"/>
              </w:rPr>
              <w:t>N/A</w:t>
            </w:r>
          </w:p>
        </w:tc>
        <w:tc>
          <w:tcPr>
            <w:tcW w:w="1061" w:type="dxa"/>
            <w:tcBorders>
              <w:bottom w:val="single" w:sz="4" w:space="0" w:color="auto"/>
            </w:tcBorders>
            <w:vAlign w:val="center"/>
          </w:tcPr>
          <w:p w14:paraId="72173C6B" w14:textId="77777777" w:rsidR="008E5719" w:rsidRPr="003628A1" w:rsidRDefault="008E5719" w:rsidP="000B109E">
            <w:pPr>
              <w:pStyle w:val="TableBody"/>
              <w:jc w:val="center"/>
              <w:rPr>
                <w:snapToGrid w:val="0"/>
                <w:sz w:val="16"/>
                <w:szCs w:val="16"/>
              </w:rPr>
            </w:pPr>
            <w:r w:rsidRPr="003628A1">
              <w:rPr>
                <w:snapToGrid w:val="0"/>
                <w:sz w:val="16"/>
                <w:szCs w:val="16"/>
              </w:rPr>
              <w:t>N/A</w:t>
            </w:r>
          </w:p>
        </w:tc>
        <w:tc>
          <w:tcPr>
            <w:tcW w:w="1080" w:type="dxa"/>
            <w:tcBorders>
              <w:bottom w:val="single" w:sz="4" w:space="0" w:color="auto"/>
            </w:tcBorders>
            <w:vAlign w:val="center"/>
          </w:tcPr>
          <w:p w14:paraId="0075BF46" w14:textId="77777777" w:rsidR="008E5719" w:rsidRPr="003628A1" w:rsidRDefault="008E5719" w:rsidP="000B109E">
            <w:pPr>
              <w:pStyle w:val="TableBody"/>
              <w:jc w:val="center"/>
              <w:rPr>
                <w:snapToGrid w:val="0"/>
                <w:sz w:val="16"/>
                <w:szCs w:val="16"/>
              </w:rPr>
            </w:pPr>
            <w:r w:rsidRPr="003628A1">
              <w:rPr>
                <w:snapToGrid w:val="0"/>
                <w:sz w:val="16"/>
                <w:szCs w:val="16"/>
              </w:rPr>
              <w:t>N/A</w:t>
            </w:r>
          </w:p>
        </w:tc>
        <w:tc>
          <w:tcPr>
            <w:tcW w:w="990" w:type="dxa"/>
            <w:tcBorders>
              <w:bottom w:val="single" w:sz="4" w:space="0" w:color="auto"/>
            </w:tcBorders>
            <w:vAlign w:val="center"/>
          </w:tcPr>
          <w:p w14:paraId="40379135" w14:textId="77777777" w:rsidR="008E5719" w:rsidRPr="003628A1" w:rsidRDefault="008E5719" w:rsidP="000B109E">
            <w:pPr>
              <w:pStyle w:val="TableBody"/>
              <w:jc w:val="center"/>
              <w:rPr>
                <w:sz w:val="16"/>
                <w:szCs w:val="16"/>
              </w:rPr>
            </w:pPr>
            <w:r w:rsidRPr="003628A1">
              <w:rPr>
                <w:sz w:val="16"/>
                <w:szCs w:val="16"/>
              </w:rPr>
              <w:t>N/A</w:t>
            </w:r>
          </w:p>
        </w:tc>
        <w:tc>
          <w:tcPr>
            <w:tcW w:w="1371" w:type="dxa"/>
            <w:tcBorders>
              <w:bottom w:val="single" w:sz="4" w:space="0" w:color="auto"/>
            </w:tcBorders>
            <w:vAlign w:val="center"/>
          </w:tcPr>
          <w:p w14:paraId="2ECA819D" w14:textId="77777777" w:rsidR="008E5719" w:rsidRPr="003628A1" w:rsidRDefault="008E5719" w:rsidP="000B109E">
            <w:pPr>
              <w:pStyle w:val="TableBody"/>
              <w:jc w:val="center"/>
              <w:rPr>
                <w:sz w:val="16"/>
                <w:szCs w:val="16"/>
              </w:rPr>
            </w:pPr>
          </w:p>
        </w:tc>
        <w:tc>
          <w:tcPr>
            <w:tcW w:w="1353" w:type="dxa"/>
            <w:tcBorders>
              <w:bottom w:val="single" w:sz="4" w:space="0" w:color="auto"/>
            </w:tcBorders>
            <w:vAlign w:val="center"/>
          </w:tcPr>
          <w:p w14:paraId="29DB1D6F" w14:textId="77777777" w:rsidR="008E5719" w:rsidRPr="003628A1" w:rsidRDefault="008E5719" w:rsidP="000B109E">
            <w:pPr>
              <w:pStyle w:val="TableBody"/>
              <w:jc w:val="center"/>
              <w:rPr>
                <w:sz w:val="16"/>
                <w:szCs w:val="16"/>
              </w:rPr>
            </w:pPr>
          </w:p>
        </w:tc>
        <w:tc>
          <w:tcPr>
            <w:tcW w:w="1362" w:type="dxa"/>
            <w:tcBorders>
              <w:bottom w:val="single" w:sz="4" w:space="0" w:color="auto"/>
            </w:tcBorders>
            <w:vAlign w:val="center"/>
          </w:tcPr>
          <w:p w14:paraId="5604E40B" w14:textId="4F1D8BDA" w:rsidR="008E5719" w:rsidRPr="003628A1" w:rsidRDefault="008E5719" w:rsidP="00D869BA">
            <w:pPr>
              <w:pStyle w:val="TableBody"/>
              <w:rPr>
                <w:sz w:val="16"/>
                <w:szCs w:val="16"/>
              </w:rPr>
            </w:pPr>
            <w:r w:rsidRPr="003628A1">
              <w:rPr>
                <w:sz w:val="16"/>
                <w:szCs w:val="16"/>
              </w:rPr>
              <w:t>See</w:t>
            </w:r>
            <w:r w:rsidR="004B0933">
              <w:rPr>
                <w:sz w:val="16"/>
                <w:szCs w:val="16"/>
              </w:rPr>
              <w:t xml:space="preserve"> </w:t>
            </w:r>
            <w:r w:rsidRPr="003628A1">
              <w:rPr>
                <w:i/>
                <w:sz w:val="16"/>
                <w:szCs w:val="16"/>
              </w:rPr>
              <w:t>IESO</w:t>
            </w:r>
            <w:r w:rsidR="004B0933">
              <w:rPr>
                <w:sz w:val="16"/>
                <w:szCs w:val="16"/>
              </w:rPr>
              <w:t xml:space="preserve"> </w:t>
            </w:r>
            <w:r w:rsidRPr="003628A1">
              <w:rPr>
                <w:i/>
                <w:sz w:val="16"/>
                <w:szCs w:val="16"/>
              </w:rPr>
              <w:t>market</w:t>
            </w:r>
            <w:r w:rsidR="004B0933">
              <w:rPr>
                <w:i/>
                <w:sz w:val="16"/>
                <w:szCs w:val="16"/>
              </w:rPr>
              <w:t xml:space="preserve"> </w:t>
            </w:r>
            <w:r w:rsidRPr="003628A1">
              <w:rPr>
                <w:i/>
                <w:sz w:val="16"/>
                <w:szCs w:val="16"/>
              </w:rPr>
              <w:t>rules</w:t>
            </w:r>
            <w:r w:rsidRPr="003628A1">
              <w:rPr>
                <w:sz w:val="16"/>
                <w:szCs w:val="16"/>
              </w:rPr>
              <w:t>,</w:t>
            </w:r>
            <w:r w:rsidR="004B0933">
              <w:rPr>
                <w:sz w:val="16"/>
                <w:szCs w:val="16"/>
              </w:rPr>
              <w:t xml:space="preserve"> </w:t>
            </w:r>
            <w:r w:rsidRPr="003628A1">
              <w:rPr>
                <w:sz w:val="16"/>
                <w:szCs w:val="16"/>
              </w:rPr>
              <w:t>Chapter</w:t>
            </w:r>
            <w:r w:rsidR="004B0933">
              <w:rPr>
                <w:sz w:val="16"/>
                <w:szCs w:val="16"/>
              </w:rPr>
              <w:t xml:space="preserve"> </w:t>
            </w:r>
            <w:r w:rsidRPr="003628A1">
              <w:rPr>
                <w:sz w:val="16"/>
                <w:szCs w:val="16"/>
              </w:rPr>
              <w:t>8</w:t>
            </w:r>
            <w:r w:rsidR="004B0933">
              <w:rPr>
                <w:sz w:val="16"/>
                <w:szCs w:val="16"/>
              </w:rPr>
              <w:t xml:space="preserve"> </w:t>
            </w:r>
            <w:r w:rsidRPr="003628A1">
              <w:rPr>
                <w:sz w:val="16"/>
                <w:szCs w:val="16"/>
              </w:rPr>
              <w:t>Section</w:t>
            </w:r>
            <w:r w:rsidR="004B0933">
              <w:rPr>
                <w:sz w:val="16"/>
                <w:szCs w:val="16"/>
              </w:rPr>
              <w:t xml:space="preserve"> </w:t>
            </w:r>
            <w:r w:rsidRPr="003628A1">
              <w:rPr>
                <w:sz w:val="16"/>
                <w:szCs w:val="16"/>
              </w:rPr>
              <w:t>4.18</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further</w:t>
            </w:r>
            <w:r w:rsidR="004B0933">
              <w:rPr>
                <w:sz w:val="16"/>
                <w:szCs w:val="16"/>
              </w:rPr>
              <w:t xml:space="preserve"> </w:t>
            </w:r>
            <w:r w:rsidRPr="003628A1">
              <w:rPr>
                <w:sz w:val="16"/>
                <w:szCs w:val="16"/>
              </w:rPr>
              <w:t>details.</w:t>
            </w:r>
          </w:p>
        </w:tc>
      </w:tr>
      <w:tr w:rsidR="008E5719" w:rsidRPr="003628A1" w14:paraId="753F1073" w14:textId="77777777" w:rsidTr="008C2EB7">
        <w:trPr>
          <w:trHeight w:val="566"/>
          <w:jc w:val="center"/>
        </w:trPr>
        <w:tc>
          <w:tcPr>
            <w:tcW w:w="805" w:type="dxa"/>
            <w:tcBorders>
              <w:bottom w:val="single" w:sz="2" w:space="0" w:color="auto"/>
            </w:tcBorders>
            <w:vAlign w:val="center"/>
          </w:tcPr>
          <w:p w14:paraId="5B58C92D" w14:textId="77777777" w:rsidR="008E5719" w:rsidRPr="003628A1" w:rsidRDefault="008E5719" w:rsidP="000B109E">
            <w:pPr>
              <w:pStyle w:val="TableBody"/>
              <w:jc w:val="center"/>
              <w:rPr>
                <w:sz w:val="16"/>
                <w:szCs w:val="16"/>
              </w:rPr>
            </w:pPr>
            <w:r w:rsidRPr="003628A1">
              <w:rPr>
                <w:sz w:val="16"/>
                <w:szCs w:val="16"/>
              </w:rPr>
              <w:t>104</w:t>
            </w:r>
          </w:p>
        </w:tc>
        <w:tc>
          <w:tcPr>
            <w:tcW w:w="1305" w:type="dxa"/>
            <w:tcBorders>
              <w:bottom w:val="single" w:sz="2" w:space="0" w:color="auto"/>
            </w:tcBorders>
            <w:vAlign w:val="center"/>
          </w:tcPr>
          <w:p w14:paraId="782AABCB" w14:textId="723DD2AE" w:rsidR="008E5719" w:rsidRPr="003628A1" w:rsidRDefault="008E5719" w:rsidP="00281AEE">
            <w:pPr>
              <w:pStyle w:val="TableBody"/>
              <w:rPr>
                <w:sz w:val="16"/>
                <w:szCs w:val="16"/>
              </w:rPr>
            </w:pPr>
            <w:r w:rsidRPr="003628A1">
              <w:rPr>
                <w:sz w:val="16"/>
                <w:szCs w:val="16"/>
              </w:rPr>
              <w:t>Transmission</w:t>
            </w:r>
            <w:r w:rsidR="004B0933">
              <w:rPr>
                <w:sz w:val="16"/>
                <w:szCs w:val="16"/>
              </w:rPr>
              <w:t xml:space="preserve"> </w:t>
            </w:r>
            <w:r w:rsidRPr="003628A1">
              <w:rPr>
                <w:sz w:val="16"/>
                <w:szCs w:val="16"/>
              </w:rPr>
              <w:t>Rights</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Credit</w:t>
            </w:r>
          </w:p>
        </w:tc>
        <w:tc>
          <w:tcPr>
            <w:tcW w:w="1004" w:type="dxa"/>
            <w:gridSpan w:val="2"/>
            <w:tcBorders>
              <w:bottom w:val="single" w:sz="2" w:space="0" w:color="auto"/>
            </w:tcBorders>
            <w:vAlign w:val="center"/>
          </w:tcPr>
          <w:p w14:paraId="180D92E5" w14:textId="662CBFF4" w:rsidR="008E5719" w:rsidRPr="003628A1" w:rsidRDefault="0092372A" w:rsidP="0092372A">
            <w:pPr>
              <w:pStyle w:val="TableBody"/>
              <w:jc w:val="center"/>
              <w:rPr>
                <w:sz w:val="16"/>
                <w:szCs w:val="16"/>
                <w:vertAlign w:val="subscript"/>
              </w:rPr>
            </w:pPr>
            <m:oMathPara>
              <m:oMath>
                <m:r>
                  <m:rPr>
                    <m:nor/>
                  </m:rPr>
                  <w:rPr>
                    <w:rFonts w:ascii="Cambria Math"/>
                    <w:sz w:val="16"/>
                    <w:szCs w:val="16"/>
                  </w:rPr>
                  <m:t>TRS</m:t>
                </m:r>
                <m:sSub>
                  <m:sSubPr>
                    <m:ctrlPr>
                      <w:rPr>
                        <w:rFonts w:ascii="Cambria Math" w:hAnsi="Cambria Math"/>
                        <w:sz w:val="16"/>
                        <w:szCs w:val="16"/>
                      </w:rPr>
                    </m:ctrlPr>
                  </m:sSubPr>
                  <m:e>
                    <m:r>
                      <m:rPr>
                        <m:nor/>
                      </m:rPr>
                      <w:rPr>
                        <w:rFonts w:ascii="Cambria Math"/>
                        <w:sz w:val="16"/>
                        <w:szCs w:val="16"/>
                      </w:rPr>
                      <m:t>C</m:t>
                    </m:r>
                  </m:e>
                  <m:sub>
                    <m:r>
                      <m:rPr>
                        <m:nor/>
                      </m:rPr>
                      <w:rPr>
                        <w:rFonts w:ascii="Cambria Math"/>
                        <w:sz w:val="16"/>
                        <w:szCs w:val="16"/>
                      </w:rPr>
                      <m:t>k,h</m:t>
                    </m:r>
                  </m:sub>
                </m:sSub>
              </m:oMath>
            </m:oMathPara>
          </w:p>
        </w:tc>
        <w:tc>
          <w:tcPr>
            <w:tcW w:w="981" w:type="dxa"/>
            <w:gridSpan w:val="2"/>
            <w:tcBorders>
              <w:bottom w:val="single" w:sz="2" w:space="0" w:color="auto"/>
            </w:tcBorders>
            <w:vAlign w:val="center"/>
          </w:tcPr>
          <w:p w14:paraId="5BC91050" w14:textId="77777777" w:rsidR="008E5719" w:rsidRPr="003628A1" w:rsidRDefault="008E5719" w:rsidP="000B109E">
            <w:pPr>
              <w:pStyle w:val="TableBody"/>
              <w:jc w:val="center"/>
              <w:rPr>
                <w:sz w:val="16"/>
                <w:szCs w:val="16"/>
              </w:rPr>
            </w:pPr>
            <w:r w:rsidRPr="003628A1">
              <w:rPr>
                <w:sz w:val="16"/>
                <w:szCs w:val="16"/>
              </w:rPr>
              <w:t>9.3.6.1</w:t>
            </w:r>
          </w:p>
        </w:tc>
        <w:tc>
          <w:tcPr>
            <w:tcW w:w="3555" w:type="dxa"/>
            <w:tcBorders>
              <w:bottom w:val="single" w:sz="2" w:space="0" w:color="auto"/>
            </w:tcBorders>
            <w:vAlign w:val="center"/>
          </w:tcPr>
          <w:p w14:paraId="4B83C4F3" w14:textId="0E963629" w:rsidR="008E5719" w:rsidRPr="003628A1" w:rsidRDefault="0092372A" w:rsidP="0092372A">
            <w:pPr>
              <w:pStyle w:val="TableBody"/>
              <w:jc w:val="center"/>
              <w:rPr>
                <w:sz w:val="16"/>
                <w:szCs w:val="16"/>
                <w:lang w:val="fr-CA"/>
              </w:rPr>
            </w:pPr>
            <m:oMathPara>
              <m:oMath>
                <m:r>
                  <m:rPr>
                    <m:nor/>
                  </m:rPr>
                  <w:rPr>
                    <w:rFonts w:ascii="Cambria Math"/>
                  </w:rPr>
                  <m:t>MAX</m:t>
                </m:r>
                <m:r>
                  <m:rPr>
                    <m:sty m:val="p"/>
                  </m:rPr>
                  <w:rPr>
                    <w:rFonts w:ascii="Cambria Math"/>
                  </w:rPr>
                  <m:t>((</m:t>
                </m:r>
                <m:r>
                  <w:rPr>
                    <w:rFonts w:ascii="Cambria Math"/>
                  </w:rPr>
                  <m:t>0),</m:t>
                </m:r>
                <m:r>
                  <w:rPr>
                    <w:rFonts w:ascii="Cambria Math"/>
                  </w:rPr>
                  <m:t> </m:t>
                </m:r>
                <m:r>
                  <w:rPr>
                    <w:rFonts w:ascii="Cambria Math"/>
                  </w:rPr>
                  <m:t>(</m:t>
                </m:r>
                <m:sSub>
                  <m:sSubPr>
                    <m:ctrlPr>
                      <w:rPr>
                        <w:rFonts w:ascii="Cambria Math" w:hAnsi="Cambria Math"/>
                        <w:i/>
                      </w:rPr>
                    </m:ctrlPr>
                  </m:sSubPr>
                  <m:e>
                    <m:r>
                      <w:rPr>
                        <w:rFonts w:ascii="Cambria Math"/>
                      </w:rPr>
                      <m:t>Σ</m:t>
                    </m:r>
                  </m:e>
                  <m:sub>
                    <m:r>
                      <m:rPr>
                        <m:nor/>
                      </m:rPr>
                      <w:rPr>
                        <w:rFonts w:ascii="Cambria Math"/>
                      </w:rPr>
                      <m:t>j,i</m:t>
                    </m:r>
                    <m:ctrlPr>
                      <w:rPr>
                        <w:rFonts w:ascii="Cambria Math" w:hAnsi="Cambria Math"/>
                      </w:rPr>
                    </m:ctrlPr>
                  </m:sub>
                </m:sSub>
                <m:r>
                  <w:rPr>
                    <w:rFonts w:ascii="Cambria Math"/>
                  </w:rPr>
                  <m:t>1/12</m:t>
                </m:r>
                <m:r>
                  <w:rPr>
                    <w:rFonts w:ascii="Cambria Math"/>
                  </w:rPr>
                  <m:t> × </m:t>
                </m:r>
                <m:r>
                  <m:rPr>
                    <m:nor/>
                  </m:rPr>
                  <w:rPr>
                    <w:rFonts w:ascii="Cambria Math"/>
                  </w:rPr>
                  <m:t>QT</m:t>
                </m:r>
                <m:sSup>
                  <m:sSupPr>
                    <m:ctrlPr>
                      <w:rPr>
                        <w:rFonts w:ascii="Cambria Math" w:hAnsi="Cambria Math"/>
                        <w:i/>
                      </w:rPr>
                    </m:ctrlPr>
                  </m:sSupPr>
                  <m:e>
                    <m:sSub>
                      <m:sSubPr>
                        <m:ctrlPr>
                          <w:rPr>
                            <w:rFonts w:ascii="Cambria Math" w:hAnsi="Cambria Math"/>
                          </w:rPr>
                        </m:ctrlPr>
                      </m:sSubPr>
                      <m:e>
                        <m:r>
                          <m:rPr>
                            <m:nor/>
                          </m:rPr>
                          <w:rPr>
                            <w:rFonts w:ascii="Cambria Math"/>
                          </w:rPr>
                          <m:t>R</m:t>
                        </m:r>
                      </m:e>
                      <m:sub>
                        <m:r>
                          <m:rPr>
                            <m:nor/>
                          </m:rPr>
                          <w:rPr>
                            <w:rFonts w:ascii="Cambria Math"/>
                          </w:rPr>
                          <m:t>k,h</m:t>
                        </m:r>
                      </m:sub>
                    </m:sSub>
                    <m:ctrlPr>
                      <w:rPr>
                        <w:rFonts w:ascii="Cambria Math" w:hAnsi="Cambria Math"/>
                      </w:rPr>
                    </m:ctrlPr>
                  </m:e>
                  <m:sup>
                    <m:r>
                      <m:rPr>
                        <m:nor/>
                      </m:rPr>
                      <w:rPr>
                        <w:rFonts w:ascii="Cambria Math"/>
                      </w:rPr>
                      <m:t>i,j</m:t>
                    </m:r>
                    <m:ctrlPr>
                      <w:rPr>
                        <w:rFonts w:ascii="Cambria Math" w:hAnsi="Cambria Math"/>
                      </w:rPr>
                    </m:ctrlPr>
                  </m:sup>
                </m:sSup>
                <m:r>
                  <m:rPr>
                    <m:sty m:val="p"/>
                  </m:rPr>
                  <w:rPr>
                    <w:rFonts w:ascii="Cambria Math"/>
                  </w:rPr>
                  <w:br/>
                </m:r>
              </m:oMath>
              <m:oMath>
                <m:r>
                  <w:rPr>
                    <w:rFonts w:ascii="Cambria Math"/>
                  </w:rPr>
                  <m:t> × </m:t>
                </m:r>
                <m:sSub>
                  <m:sSubPr>
                    <m:ctrlPr>
                      <w:rPr>
                        <w:rFonts w:ascii="Cambria Math" w:hAnsi="Cambria Math"/>
                        <w:i/>
                      </w:rPr>
                    </m:ctrlPr>
                  </m:sSubPr>
                  <m:e>
                    <m:r>
                      <w:rPr>
                        <w:rFonts w:ascii="Cambria Math"/>
                      </w:rPr>
                      <m:t>Σ</m:t>
                    </m:r>
                  </m:e>
                  <m:sub>
                    <m:r>
                      <w:rPr>
                        <w:rFonts w:ascii="Cambria Math"/>
                      </w:rPr>
                      <m:t>t</m:t>
                    </m:r>
                  </m:sub>
                </m:sSub>
                <m:r>
                  <w:rPr>
                    <w:rFonts w:ascii="Cambria Math"/>
                  </w:rPr>
                  <m:t>(</m:t>
                </m:r>
                <m:r>
                  <m:rPr>
                    <m:nor/>
                  </m:rPr>
                  <w:rPr>
                    <w:rFonts w:ascii="Cambria Math"/>
                  </w:rPr>
                  <m:t>EM</m:t>
                </m:r>
                <m:sSup>
                  <m:sSupPr>
                    <m:ctrlPr>
                      <w:rPr>
                        <w:rFonts w:ascii="Cambria Math" w:hAnsi="Cambria Math"/>
                        <w:i/>
                      </w:rPr>
                    </m:ctrlPr>
                  </m:sSupPr>
                  <m:e>
                    <m:sSub>
                      <m:sSubPr>
                        <m:ctrlPr>
                          <w:rPr>
                            <w:rFonts w:ascii="Cambria Math" w:hAnsi="Cambria Math"/>
                          </w:rPr>
                        </m:ctrlPr>
                      </m:sSubPr>
                      <m:e>
                        <m:r>
                          <m:rPr>
                            <m:nor/>
                          </m:rPr>
                          <w:rPr>
                            <w:rFonts w:ascii="Cambria Math"/>
                          </w:rPr>
                          <m:t>P</m:t>
                        </m:r>
                      </m:e>
                      <m:sub>
                        <m:r>
                          <w:rPr>
                            <w:rFonts w:ascii="Cambria Math"/>
                          </w:rPr>
                          <m:t>h</m:t>
                        </m:r>
                        <m:ctrlPr>
                          <w:rPr>
                            <w:rFonts w:ascii="Cambria Math" w:hAnsi="Cambria Math"/>
                            <w:i/>
                          </w:rPr>
                        </m:ctrlPr>
                      </m:sub>
                    </m:sSub>
                    <m:ctrlPr>
                      <w:rPr>
                        <w:rFonts w:ascii="Cambria Math" w:hAnsi="Cambria Math"/>
                      </w:rPr>
                    </m:ctrlPr>
                  </m:e>
                  <m:sup>
                    <m:r>
                      <m:rPr>
                        <m:nor/>
                      </m:rPr>
                      <w:rPr>
                        <w:rFonts w:ascii="Cambria Math"/>
                      </w:rPr>
                      <m:t>j,t</m:t>
                    </m:r>
                    <m:ctrlPr>
                      <w:rPr>
                        <w:rFonts w:ascii="Cambria Math" w:hAnsi="Cambria Math"/>
                      </w:rPr>
                    </m:ctrlPr>
                  </m:sup>
                </m:sSup>
                <m:r>
                  <w:rPr>
                    <w:rFonts w:ascii="Cambria Math"/>
                  </w:rPr>
                  <m:t> – </m:t>
                </m:r>
                <m:r>
                  <m:rPr>
                    <m:nor/>
                  </m:rPr>
                  <w:rPr>
                    <w:rFonts w:ascii="Cambria Math"/>
                  </w:rPr>
                  <m:t>EM</m:t>
                </m:r>
                <m:sSup>
                  <m:sSupPr>
                    <m:ctrlPr>
                      <w:rPr>
                        <w:rFonts w:ascii="Cambria Math" w:hAnsi="Cambria Math"/>
                        <w:i/>
                      </w:rPr>
                    </m:ctrlPr>
                  </m:sSupPr>
                  <m:e>
                    <m:sSub>
                      <m:sSubPr>
                        <m:ctrlPr>
                          <w:rPr>
                            <w:rFonts w:ascii="Cambria Math" w:hAnsi="Cambria Math"/>
                          </w:rPr>
                        </m:ctrlPr>
                      </m:sSubPr>
                      <m:e>
                        <m:r>
                          <m:rPr>
                            <m:nor/>
                          </m:rPr>
                          <w:rPr>
                            <w:rFonts w:ascii="Cambria Math"/>
                          </w:rPr>
                          <m:t>P</m:t>
                        </m:r>
                      </m:e>
                      <m:sub>
                        <m:r>
                          <w:rPr>
                            <w:rFonts w:ascii="Cambria Math"/>
                          </w:rPr>
                          <m:t>h</m:t>
                        </m:r>
                        <m:ctrlPr>
                          <w:rPr>
                            <w:rFonts w:ascii="Cambria Math" w:hAnsi="Cambria Math"/>
                            <w:i/>
                          </w:rPr>
                        </m:ctrlP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oMath>
            </m:oMathPara>
          </w:p>
        </w:tc>
        <w:tc>
          <w:tcPr>
            <w:tcW w:w="990" w:type="dxa"/>
            <w:tcBorders>
              <w:bottom w:val="single" w:sz="2" w:space="0" w:color="auto"/>
            </w:tcBorders>
            <w:vAlign w:val="center"/>
          </w:tcPr>
          <w:p w14:paraId="192769BC" w14:textId="77777777" w:rsidR="008E5719" w:rsidRPr="003628A1" w:rsidRDefault="008E5719" w:rsidP="000B109E">
            <w:pPr>
              <w:pStyle w:val="TableBody"/>
              <w:jc w:val="center"/>
              <w:rPr>
                <w:sz w:val="16"/>
                <w:szCs w:val="16"/>
              </w:rPr>
            </w:pPr>
            <w:r w:rsidRPr="003628A1">
              <w:rPr>
                <w:sz w:val="16"/>
                <w:szCs w:val="16"/>
              </w:rPr>
              <w:t>Hourly</w:t>
            </w:r>
          </w:p>
        </w:tc>
        <w:tc>
          <w:tcPr>
            <w:tcW w:w="1068" w:type="dxa"/>
            <w:tcBorders>
              <w:bottom w:val="single" w:sz="2" w:space="0" w:color="auto"/>
            </w:tcBorders>
            <w:vAlign w:val="center"/>
          </w:tcPr>
          <w:p w14:paraId="18100167" w14:textId="48FC8588" w:rsidR="008E5719" w:rsidRPr="003628A1" w:rsidRDefault="008E5719" w:rsidP="000B109E">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MP</w:t>
            </w:r>
          </w:p>
        </w:tc>
        <w:tc>
          <w:tcPr>
            <w:tcW w:w="953" w:type="dxa"/>
            <w:tcBorders>
              <w:bottom w:val="single" w:sz="2" w:space="0" w:color="auto"/>
            </w:tcBorders>
            <w:vAlign w:val="center"/>
          </w:tcPr>
          <w:p w14:paraId="3912976C" w14:textId="77777777" w:rsidR="008E5719" w:rsidRPr="003628A1" w:rsidRDefault="008E5719" w:rsidP="000B109E">
            <w:pPr>
              <w:pStyle w:val="TableBody"/>
              <w:jc w:val="center"/>
              <w:rPr>
                <w:snapToGrid w:val="0"/>
                <w:sz w:val="16"/>
                <w:szCs w:val="16"/>
              </w:rPr>
            </w:pPr>
            <w:r w:rsidRPr="003628A1">
              <w:rPr>
                <w:snapToGrid w:val="0"/>
                <w:sz w:val="16"/>
                <w:szCs w:val="16"/>
              </w:rPr>
              <w:t>0</w:t>
            </w:r>
          </w:p>
        </w:tc>
        <w:tc>
          <w:tcPr>
            <w:tcW w:w="1061" w:type="dxa"/>
            <w:tcBorders>
              <w:bottom w:val="single" w:sz="2" w:space="0" w:color="auto"/>
            </w:tcBorders>
            <w:vAlign w:val="center"/>
          </w:tcPr>
          <w:p w14:paraId="1947DD42" w14:textId="77777777" w:rsidR="008E5719" w:rsidRPr="003628A1" w:rsidRDefault="008E5719" w:rsidP="000B109E">
            <w:pPr>
              <w:pStyle w:val="TableBody"/>
              <w:jc w:val="center"/>
              <w:rPr>
                <w:snapToGrid w:val="0"/>
                <w:sz w:val="16"/>
                <w:szCs w:val="16"/>
              </w:rPr>
            </w:pPr>
            <w:r w:rsidRPr="003628A1">
              <w:rPr>
                <w:snapToGrid w:val="0"/>
                <w:sz w:val="16"/>
                <w:szCs w:val="16"/>
              </w:rPr>
              <w:t>0</w:t>
            </w:r>
          </w:p>
        </w:tc>
        <w:tc>
          <w:tcPr>
            <w:tcW w:w="1080" w:type="dxa"/>
            <w:tcBorders>
              <w:bottom w:val="single" w:sz="2" w:space="0" w:color="auto"/>
            </w:tcBorders>
            <w:vAlign w:val="center"/>
          </w:tcPr>
          <w:p w14:paraId="74FFEA57" w14:textId="77777777" w:rsidR="008E5719" w:rsidRPr="003628A1" w:rsidRDefault="008E5719" w:rsidP="000B109E">
            <w:pPr>
              <w:pStyle w:val="TableBody"/>
              <w:jc w:val="center"/>
              <w:rPr>
                <w:snapToGrid w:val="0"/>
                <w:sz w:val="16"/>
                <w:szCs w:val="16"/>
              </w:rPr>
            </w:pPr>
            <w:r w:rsidRPr="003628A1">
              <w:rPr>
                <w:snapToGrid w:val="0"/>
                <w:sz w:val="16"/>
                <w:szCs w:val="16"/>
              </w:rPr>
              <w:t>0</w:t>
            </w:r>
          </w:p>
        </w:tc>
        <w:tc>
          <w:tcPr>
            <w:tcW w:w="990" w:type="dxa"/>
            <w:tcBorders>
              <w:bottom w:val="single" w:sz="2" w:space="0" w:color="auto"/>
            </w:tcBorders>
            <w:vAlign w:val="center"/>
          </w:tcPr>
          <w:p w14:paraId="18CE02BF" w14:textId="77777777" w:rsidR="008E5719" w:rsidRPr="003628A1" w:rsidRDefault="008E5719" w:rsidP="000B109E">
            <w:pPr>
              <w:pStyle w:val="TableBody"/>
              <w:jc w:val="center"/>
              <w:rPr>
                <w:sz w:val="16"/>
                <w:szCs w:val="16"/>
              </w:rPr>
            </w:pPr>
            <w:r w:rsidRPr="003628A1">
              <w:rPr>
                <w:sz w:val="16"/>
                <w:szCs w:val="16"/>
              </w:rPr>
              <w:t>0</w:t>
            </w:r>
          </w:p>
        </w:tc>
        <w:tc>
          <w:tcPr>
            <w:tcW w:w="1371" w:type="dxa"/>
            <w:tcBorders>
              <w:bottom w:val="single" w:sz="2" w:space="0" w:color="auto"/>
            </w:tcBorders>
            <w:vAlign w:val="center"/>
          </w:tcPr>
          <w:p w14:paraId="324C05AC" w14:textId="77777777" w:rsidR="008E5719" w:rsidRPr="003628A1" w:rsidRDefault="008E5719" w:rsidP="000B109E">
            <w:pPr>
              <w:pStyle w:val="TableBody"/>
              <w:jc w:val="center"/>
              <w:rPr>
                <w:sz w:val="16"/>
                <w:szCs w:val="16"/>
              </w:rPr>
            </w:pPr>
          </w:p>
        </w:tc>
        <w:tc>
          <w:tcPr>
            <w:tcW w:w="1353" w:type="dxa"/>
            <w:tcBorders>
              <w:bottom w:val="single" w:sz="2" w:space="0" w:color="auto"/>
            </w:tcBorders>
            <w:vAlign w:val="center"/>
          </w:tcPr>
          <w:p w14:paraId="29825860" w14:textId="77777777" w:rsidR="008E5719" w:rsidRPr="003628A1" w:rsidRDefault="008E5719" w:rsidP="000B109E">
            <w:pPr>
              <w:pStyle w:val="TableBody"/>
              <w:jc w:val="center"/>
              <w:rPr>
                <w:sz w:val="16"/>
                <w:szCs w:val="16"/>
              </w:rPr>
            </w:pPr>
          </w:p>
        </w:tc>
        <w:tc>
          <w:tcPr>
            <w:tcW w:w="1362" w:type="dxa"/>
            <w:tcBorders>
              <w:bottom w:val="single" w:sz="2" w:space="0" w:color="auto"/>
            </w:tcBorders>
            <w:vAlign w:val="center"/>
          </w:tcPr>
          <w:p w14:paraId="088519E5" w14:textId="77777777" w:rsidR="008E5719" w:rsidRPr="003628A1" w:rsidRDefault="008E5719" w:rsidP="00D869BA">
            <w:pPr>
              <w:pStyle w:val="TableBody"/>
              <w:rPr>
                <w:sz w:val="16"/>
                <w:szCs w:val="16"/>
              </w:rPr>
            </w:pPr>
          </w:p>
        </w:tc>
      </w:tr>
      <w:tr w:rsidR="008E5719" w:rsidRPr="003628A1" w14:paraId="72B03340" w14:textId="77777777" w:rsidTr="008C2EB7">
        <w:trPr>
          <w:trHeight w:val="566"/>
          <w:jc w:val="center"/>
        </w:trPr>
        <w:tc>
          <w:tcPr>
            <w:tcW w:w="805" w:type="dxa"/>
            <w:tcBorders>
              <w:bottom w:val="single" w:sz="2" w:space="0" w:color="auto"/>
            </w:tcBorders>
            <w:vAlign w:val="center"/>
          </w:tcPr>
          <w:p w14:paraId="0F66F6B4" w14:textId="77777777" w:rsidR="008E5719" w:rsidRPr="003628A1" w:rsidRDefault="008E5719" w:rsidP="000B109E">
            <w:pPr>
              <w:pStyle w:val="TableBody"/>
              <w:jc w:val="center"/>
              <w:rPr>
                <w:sz w:val="16"/>
                <w:szCs w:val="16"/>
              </w:rPr>
            </w:pPr>
            <w:r w:rsidRPr="003628A1">
              <w:rPr>
                <w:sz w:val="16"/>
                <w:szCs w:val="16"/>
              </w:rPr>
              <w:t>105</w:t>
            </w:r>
          </w:p>
        </w:tc>
        <w:tc>
          <w:tcPr>
            <w:tcW w:w="1305" w:type="dxa"/>
            <w:tcBorders>
              <w:bottom w:val="single" w:sz="2" w:space="0" w:color="auto"/>
            </w:tcBorders>
            <w:vAlign w:val="center"/>
          </w:tcPr>
          <w:p w14:paraId="7C1312A8" w14:textId="7D0B9685" w:rsidR="008E5719" w:rsidRPr="003628A1" w:rsidRDefault="008E5719" w:rsidP="000B109E">
            <w:pPr>
              <w:pStyle w:val="TableBody"/>
              <w:jc w:val="center"/>
              <w:rPr>
                <w:sz w:val="16"/>
                <w:szCs w:val="16"/>
              </w:rPr>
            </w:pPr>
            <w:r w:rsidRPr="003628A1">
              <w:rPr>
                <w:sz w:val="16"/>
                <w:szCs w:val="16"/>
              </w:rPr>
              <w:t>Congestion</w:t>
            </w:r>
            <w:r w:rsidR="004B0933">
              <w:rPr>
                <w:sz w:val="16"/>
                <w:szCs w:val="16"/>
              </w:rPr>
              <w:t xml:space="preserve"> </w:t>
            </w:r>
            <w:r w:rsidRPr="003628A1">
              <w:rPr>
                <w:sz w:val="16"/>
                <w:szCs w:val="16"/>
              </w:rPr>
              <w:t>Management</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Credit</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Energy</w:t>
            </w:r>
          </w:p>
        </w:tc>
        <w:tc>
          <w:tcPr>
            <w:tcW w:w="1004" w:type="dxa"/>
            <w:gridSpan w:val="2"/>
            <w:tcBorders>
              <w:bottom w:val="single" w:sz="2" w:space="0" w:color="auto"/>
            </w:tcBorders>
            <w:vAlign w:val="center"/>
          </w:tcPr>
          <w:p w14:paraId="02BFAAE0" w14:textId="595DBB87" w:rsidR="008E5719" w:rsidRPr="003628A1" w:rsidRDefault="0092372A" w:rsidP="0092372A">
            <w:pPr>
              <w:pStyle w:val="TableBody"/>
              <w:jc w:val="center"/>
              <w:rPr>
                <w:sz w:val="16"/>
                <w:szCs w:val="16"/>
              </w:rPr>
            </w:pPr>
            <m:oMathPara>
              <m:oMath>
                <m:r>
                  <m:rPr>
                    <m:nor/>
                  </m:rPr>
                  <w:rPr>
                    <w:rFonts w:ascii="Cambria Math"/>
                    <w:sz w:val="16"/>
                    <w:szCs w:val="16"/>
                  </w:rPr>
                  <m:t>CMS</m:t>
                </m:r>
                <m:sSub>
                  <m:sSubPr>
                    <m:ctrlPr>
                      <w:rPr>
                        <w:rFonts w:ascii="Cambria Math" w:hAnsi="Cambria Math"/>
                        <w:sz w:val="16"/>
                        <w:szCs w:val="16"/>
                      </w:rPr>
                    </m:ctrlPr>
                  </m:sSubPr>
                  <m:e>
                    <m:r>
                      <m:rPr>
                        <m:nor/>
                      </m:rPr>
                      <w:rPr>
                        <w:rFonts w:ascii="Cambria Math"/>
                        <w:sz w:val="16"/>
                        <w:szCs w:val="16"/>
                      </w:rPr>
                      <m:t>C</m:t>
                    </m:r>
                  </m:e>
                  <m:sub>
                    <m:r>
                      <m:rPr>
                        <m:nor/>
                      </m:rPr>
                      <w:rPr>
                        <w:rFonts w:ascii="Cambria Math"/>
                        <w:sz w:val="16"/>
                        <w:szCs w:val="16"/>
                      </w:rPr>
                      <m:t>k,h</m:t>
                    </m:r>
                  </m:sub>
                </m:sSub>
              </m:oMath>
            </m:oMathPara>
          </w:p>
        </w:tc>
        <w:tc>
          <w:tcPr>
            <w:tcW w:w="981" w:type="dxa"/>
            <w:gridSpan w:val="2"/>
            <w:tcBorders>
              <w:bottom w:val="single" w:sz="2" w:space="0" w:color="auto"/>
            </w:tcBorders>
            <w:vAlign w:val="center"/>
          </w:tcPr>
          <w:p w14:paraId="0E0AFFF6" w14:textId="77777777" w:rsidR="008E5719" w:rsidRPr="003628A1" w:rsidRDefault="008E5719" w:rsidP="004C2056">
            <w:pPr>
              <w:pStyle w:val="TableBody"/>
              <w:rPr>
                <w:sz w:val="16"/>
                <w:szCs w:val="16"/>
              </w:rPr>
            </w:pPr>
            <w:r w:rsidRPr="003628A1">
              <w:rPr>
                <w:sz w:val="16"/>
                <w:szCs w:val="16"/>
              </w:rPr>
              <w:t>9.3.5.2</w:t>
            </w:r>
          </w:p>
          <w:p w14:paraId="570A36C4" w14:textId="77777777" w:rsidR="008E5719" w:rsidRPr="003628A1" w:rsidRDefault="008E5719" w:rsidP="004C2056">
            <w:pPr>
              <w:pStyle w:val="TableBody"/>
              <w:rPr>
                <w:sz w:val="16"/>
                <w:szCs w:val="16"/>
              </w:rPr>
            </w:pPr>
            <w:r w:rsidRPr="003628A1">
              <w:rPr>
                <w:sz w:val="16"/>
                <w:szCs w:val="16"/>
              </w:rPr>
              <w:t>to</w:t>
            </w:r>
          </w:p>
          <w:p w14:paraId="3DE3E91A" w14:textId="77777777" w:rsidR="008E5719" w:rsidRPr="003628A1" w:rsidRDefault="008E5719" w:rsidP="004C2056">
            <w:pPr>
              <w:pStyle w:val="TableBody"/>
              <w:rPr>
                <w:sz w:val="16"/>
                <w:szCs w:val="16"/>
              </w:rPr>
            </w:pPr>
            <w:r w:rsidRPr="003628A1">
              <w:rPr>
                <w:sz w:val="16"/>
                <w:szCs w:val="16"/>
              </w:rPr>
              <w:t>9.3.5.7</w:t>
            </w:r>
          </w:p>
        </w:tc>
        <w:tc>
          <w:tcPr>
            <w:tcW w:w="3555" w:type="dxa"/>
            <w:tcBorders>
              <w:bottom w:val="single" w:sz="2" w:space="0" w:color="auto"/>
            </w:tcBorders>
            <w:vAlign w:val="center"/>
          </w:tcPr>
          <w:p w14:paraId="1BFA332A" w14:textId="6117D92D" w:rsidR="008E5719" w:rsidRPr="003628A1" w:rsidRDefault="0092372A" w:rsidP="0092372A">
            <w:pPr>
              <w:pStyle w:val="TableBody"/>
              <w:rPr>
                <w:szCs w:val="22"/>
              </w:rPr>
            </w:pPr>
            <m:oMathPara>
              <m:oMath>
                <m:r>
                  <m:rPr>
                    <m:nor/>
                  </m:rPr>
                  <w:rPr>
                    <w:rFonts w:ascii="Cambria Math" w:hAnsi="Cambria Math"/>
                    <w:szCs w:val="22"/>
                  </w:rPr>
                  <m:t>OP</m:t>
                </m:r>
                <m:r>
                  <m:rPr>
                    <m:sty m:val="p"/>
                  </m:rPr>
                  <w:rPr>
                    <w:rFonts w:ascii="Cambria Math" w:hAnsi="Cambria Math"/>
                    <w:szCs w:val="22"/>
                  </w:rPr>
                  <m:t>(</m:t>
                </m:r>
                <m:r>
                  <m:rPr>
                    <m:nor/>
                  </m:rPr>
                  <w:rPr>
                    <w:rFonts w:ascii="Cambria Math" w:hAnsi="Cambria Math"/>
                    <w:szCs w:val="22"/>
                  </w:rPr>
                  <m:t>EM</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hAnsi="Cambria Math"/>
                            <w:szCs w:val="22"/>
                          </w:rPr>
                          <m:t>P</m:t>
                        </m:r>
                      </m:e>
                      <m:sub>
                        <m:r>
                          <w:rPr>
                            <w:rFonts w:ascii="Cambria Math" w:hAnsi="Cambria Math"/>
                            <w:szCs w:val="22"/>
                          </w:rPr>
                          <m:t>h</m:t>
                        </m:r>
                        <m:ctrlPr>
                          <w:rPr>
                            <w:rFonts w:ascii="Cambria Math" w:hAnsi="Cambria Math"/>
                            <w:i/>
                            <w:szCs w:val="22"/>
                          </w:rPr>
                        </m:ctrlPr>
                      </m:sub>
                    </m:sSub>
                    <m:ctrlPr>
                      <w:rPr>
                        <w:rFonts w:ascii="Cambria Math" w:hAnsi="Cambria Math"/>
                        <w:szCs w:val="22"/>
                      </w:rPr>
                    </m:ctrlPr>
                  </m:e>
                  <m:sup>
                    <m:r>
                      <m:rPr>
                        <m:nor/>
                      </m:rPr>
                      <w:rPr>
                        <w:rFonts w:ascii="Cambria Math" w:hAnsi="Cambria Math"/>
                        <w:szCs w:val="22"/>
                      </w:rPr>
                      <m:t>m,t</m:t>
                    </m:r>
                    <m:ctrlPr>
                      <w:rPr>
                        <w:rFonts w:ascii="Cambria Math" w:hAnsi="Cambria Math"/>
                        <w:szCs w:val="22"/>
                      </w:rPr>
                    </m:ctrlPr>
                  </m:sup>
                </m:sSup>
                <m:r>
                  <m:rPr>
                    <m:nor/>
                  </m:rPr>
                  <w:rPr>
                    <w:rFonts w:ascii="Cambria Math" w:hAnsi="Cambria Math"/>
                    <w:szCs w:val="22"/>
                  </w:rPr>
                  <m:t>, MQS</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hAnsi="Cambria Math"/>
                            <w:szCs w:val="22"/>
                          </w:rPr>
                          <m:t>I</m:t>
                        </m:r>
                      </m:e>
                      <m:sub>
                        <m:r>
                          <m:rPr>
                            <m:nor/>
                          </m:rPr>
                          <w:rPr>
                            <w:rFonts w:ascii="Cambria Math" w:hAnsi="Cambria Math"/>
                            <w:szCs w:val="22"/>
                          </w:rPr>
                          <m:t>k,h</m:t>
                        </m:r>
                      </m:sub>
                    </m:sSub>
                    <m:ctrlPr>
                      <w:rPr>
                        <w:rFonts w:ascii="Cambria Math" w:hAnsi="Cambria Math"/>
                        <w:szCs w:val="22"/>
                      </w:rPr>
                    </m:ctrlPr>
                  </m:e>
                  <m:sup>
                    <m:r>
                      <m:rPr>
                        <m:nor/>
                      </m:rPr>
                      <w:rPr>
                        <w:rFonts w:ascii="Cambria Math" w:hAnsi="Cambria Math"/>
                        <w:szCs w:val="22"/>
                      </w:rPr>
                      <m:t>m,t</m:t>
                    </m:r>
                    <m:ctrlPr>
                      <w:rPr>
                        <w:rFonts w:ascii="Cambria Math" w:hAnsi="Cambria Math"/>
                        <w:szCs w:val="22"/>
                      </w:rPr>
                    </m:ctrlPr>
                  </m:sup>
                </m:sSup>
                <m:r>
                  <m:rPr>
                    <m:nor/>
                  </m:rPr>
                  <w:rPr>
                    <w:rFonts w:ascii="Cambria Math" w:hAnsi="Cambria Math"/>
                    <w:szCs w:val="22"/>
                  </w:rPr>
                  <m:t>, BE</m:t>
                </m:r>
                <m:r>
                  <m:rPr>
                    <m:sty m:val="p"/>
                  </m:rPr>
                  <w:rPr>
                    <w:rFonts w:ascii="Cambria Math" w:hAnsi="Cambria Math"/>
                    <w:szCs w:val="22"/>
                  </w:rPr>
                  <m:t>)</m:t>
                </m:r>
                <m:r>
                  <w:rPr>
                    <w:rFonts w:ascii="Cambria Math" w:hAnsi="Cambria Math"/>
                    <w:szCs w:val="22"/>
                  </w:rPr>
                  <m:t xml:space="preserve"> </m:t>
                </m:r>
                <m:r>
                  <m:rPr>
                    <m:sty m:val="p"/>
                  </m:rPr>
                  <w:rPr>
                    <w:rFonts w:ascii="Cambria Math" w:hAnsi="Cambria Math"/>
                    <w:szCs w:val="22"/>
                  </w:rPr>
                  <w:br/>
                </m:r>
              </m:oMath>
              <m:oMath>
                <m:r>
                  <m:rPr>
                    <m:nor/>
                  </m:rPr>
                  <w:rPr>
                    <w:rFonts w:ascii="Cambria Math" w:hAnsi="Cambria Math"/>
                    <w:szCs w:val="22"/>
                  </w:rPr>
                  <m:t>– MAX</m:t>
                </m:r>
                <m:r>
                  <m:rPr>
                    <m:sty m:val="p"/>
                  </m:rPr>
                  <w:rPr>
                    <w:rFonts w:ascii="Cambria Math" w:hAnsi="Cambria Math"/>
                    <w:szCs w:val="22"/>
                  </w:rPr>
                  <m:t>(</m:t>
                </m:r>
                <m:r>
                  <m:rPr>
                    <m:nor/>
                  </m:rPr>
                  <w:rPr>
                    <w:rFonts w:ascii="Cambria Math" w:hAnsi="Cambria Math"/>
                    <w:szCs w:val="22"/>
                  </w:rPr>
                  <m:t>OP</m:t>
                </m:r>
                <m:r>
                  <m:rPr>
                    <m:sty m:val="p"/>
                  </m:rPr>
                  <w:rPr>
                    <w:rFonts w:ascii="Cambria Math" w:hAnsi="Cambria Math"/>
                    <w:szCs w:val="22"/>
                  </w:rPr>
                  <m:t>(</m:t>
                </m:r>
                <m:r>
                  <m:rPr>
                    <m:nor/>
                  </m:rPr>
                  <w:rPr>
                    <w:rFonts w:ascii="Cambria Math" w:hAnsi="Cambria Math"/>
                    <w:szCs w:val="22"/>
                  </w:rPr>
                  <m:t>EM</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hAnsi="Cambria Math"/>
                            <w:szCs w:val="22"/>
                          </w:rPr>
                          <m:t>P</m:t>
                        </m:r>
                      </m:e>
                      <m:sub>
                        <m:r>
                          <w:rPr>
                            <w:rFonts w:ascii="Cambria Math" w:hAnsi="Cambria Math"/>
                            <w:szCs w:val="22"/>
                          </w:rPr>
                          <m:t>h</m:t>
                        </m:r>
                        <m:ctrlPr>
                          <w:rPr>
                            <w:rFonts w:ascii="Cambria Math" w:hAnsi="Cambria Math"/>
                            <w:i/>
                            <w:szCs w:val="22"/>
                          </w:rPr>
                        </m:ctrlPr>
                      </m:sub>
                    </m:sSub>
                    <m:ctrlPr>
                      <w:rPr>
                        <w:rFonts w:ascii="Cambria Math" w:hAnsi="Cambria Math"/>
                        <w:szCs w:val="22"/>
                      </w:rPr>
                    </m:ctrlPr>
                  </m:e>
                  <m:sup>
                    <m:r>
                      <m:rPr>
                        <m:nor/>
                      </m:rPr>
                      <w:rPr>
                        <w:rFonts w:ascii="Cambria Math" w:hAnsi="Cambria Math"/>
                        <w:szCs w:val="22"/>
                      </w:rPr>
                      <m:t>m,t</m:t>
                    </m:r>
                    <m:ctrlPr>
                      <w:rPr>
                        <w:rFonts w:ascii="Cambria Math" w:hAnsi="Cambria Math"/>
                        <w:szCs w:val="22"/>
                      </w:rPr>
                    </m:ctrlPr>
                  </m:sup>
                </m:sSup>
                <m:r>
                  <m:rPr>
                    <m:nor/>
                  </m:rPr>
                  <w:rPr>
                    <w:rFonts w:ascii="Cambria Math" w:hAnsi="Cambria Math"/>
                    <w:szCs w:val="22"/>
                  </w:rPr>
                  <m:t>, DQS</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hAnsi="Cambria Math"/>
                            <w:szCs w:val="22"/>
                          </w:rPr>
                          <m:t>I</m:t>
                        </m:r>
                      </m:e>
                      <m:sub>
                        <m:r>
                          <m:rPr>
                            <m:nor/>
                          </m:rPr>
                          <w:rPr>
                            <w:rFonts w:ascii="Cambria Math" w:hAnsi="Cambria Math"/>
                            <w:szCs w:val="22"/>
                          </w:rPr>
                          <m:t>k,h</m:t>
                        </m:r>
                      </m:sub>
                    </m:sSub>
                    <m:ctrlPr>
                      <w:rPr>
                        <w:rFonts w:ascii="Cambria Math" w:hAnsi="Cambria Math"/>
                        <w:szCs w:val="22"/>
                      </w:rPr>
                    </m:ctrlPr>
                  </m:e>
                  <m:sup>
                    <m:r>
                      <m:rPr>
                        <m:nor/>
                      </m:rPr>
                      <w:rPr>
                        <w:rFonts w:ascii="Cambria Math" w:hAnsi="Cambria Math"/>
                        <w:szCs w:val="22"/>
                      </w:rPr>
                      <m:t>m,t</m:t>
                    </m:r>
                    <m:ctrlPr>
                      <w:rPr>
                        <w:rFonts w:ascii="Cambria Math" w:hAnsi="Cambria Math"/>
                        <w:szCs w:val="22"/>
                      </w:rPr>
                    </m:ctrlPr>
                  </m:sup>
                </m:sSup>
                <m:r>
                  <m:rPr>
                    <m:nor/>
                  </m:rPr>
                  <w:rPr>
                    <w:rFonts w:ascii="Cambria Math" w:hAnsi="Cambria Math"/>
                    <w:szCs w:val="22"/>
                  </w:rPr>
                  <m:t xml:space="preserve">, </m:t>
                </m:r>
                <m:r>
                  <m:rPr>
                    <m:sty m:val="p"/>
                  </m:rPr>
                  <w:rPr>
                    <w:rFonts w:ascii="Cambria Math" w:hAnsi="Cambria Math"/>
                    <w:szCs w:val="22"/>
                  </w:rPr>
                  <w:br/>
                </m:r>
              </m:oMath>
            </m:oMathPara>
            <m:oMath>
              <m:r>
                <m:rPr>
                  <m:nor/>
                </m:rPr>
                <w:rPr>
                  <w:rFonts w:ascii="Cambria Math" w:hAnsi="Cambria Math"/>
                  <w:szCs w:val="22"/>
                </w:rPr>
                <m:t>BE</m:t>
              </m:r>
              <m:r>
                <m:rPr>
                  <m:sty m:val="p"/>
                </m:rPr>
                <w:rPr>
                  <w:rFonts w:ascii="Cambria Math" w:hAnsi="Cambria Math"/>
                  <w:szCs w:val="22"/>
                </w:rPr>
                <m:t>)</m:t>
              </m:r>
              <m:r>
                <m:rPr>
                  <m:nor/>
                </m:rPr>
                <w:rPr>
                  <w:rFonts w:ascii="Cambria Math" w:hAnsi="Cambria Math"/>
                  <w:szCs w:val="22"/>
                </w:rPr>
                <m:t>, OP</m:t>
              </m:r>
              <m:r>
                <m:rPr>
                  <m:sty m:val="p"/>
                </m:rPr>
                <w:rPr>
                  <w:rFonts w:ascii="Cambria Math" w:hAnsi="Cambria Math"/>
                  <w:szCs w:val="22"/>
                </w:rPr>
                <m:t>(</m:t>
              </m:r>
              <m:r>
                <m:rPr>
                  <m:nor/>
                </m:rPr>
                <w:rPr>
                  <w:rFonts w:ascii="Cambria Math" w:hAnsi="Cambria Math"/>
                  <w:szCs w:val="22"/>
                </w:rPr>
                <m:t>EM</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hAnsi="Cambria Math"/>
                          <w:szCs w:val="22"/>
                        </w:rPr>
                        <m:t>P</m:t>
                      </m:r>
                    </m:e>
                    <m:sub>
                      <m:r>
                        <w:rPr>
                          <w:rFonts w:ascii="Cambria Math" w:hAnsi="Cambria Math"/>
                          <w:szCs w:val="22"/>
                        </w:rPr>
                        <m:t>h</m:t>
                      </m:r>
                      <m:ctrlPr>
                        <w:rPr>
                          <w:rFonts w:ascii="Cambria Math" w:hAnsi="Cambria Math"/>
                          <w:i/>
                          <w:szCs w:val="22"/>
                        </w:rPr>
                      </m:ctrlPr>
                    </m:sub>
                  </m:sSub>
                  <m:ctrlPr>
                    <w:rPr>
                      <w:rFonts w:ascii="Cambria Math" w:hAnsi="Cambria Math"/>
                      <w:szCs w:val="22"/>
                    </w:rPr>
                  </m:ctrlPr>
                </m:e>
                <m:sup>
                  <m:r>
                    <m:rPr>
                      <m:nor/>
                    </m:rPr>
                    <w:rPr>
                      <w:rFonts w:ascii="Cambria Math" w:hAnsi="Cambria Math"/>
                      <w:szCs w:val="22"/>
                    </w:rPr>
                    <m:t>m,t</m:t>
                  </m:r>
                  <m:ctrlPr>
                    <w:rPr>
                      <w:rFonts w:ascii="Cambria Math" w:hAnsi="Cambria Math"/>
                      <w:szCs w:val="22"/>
                    </w:rPr>
                  </m:ctrlPr>
                </m:sup>
              </m:sSup>
              <m:r>
                <m:rPr>
                  <m:nor/>
                </m:rPr>
                <w:rPr>
                  <w:rFonts w:ascii="Cambria Math" w:hAnsi="Cambria Math"/>
                  <w:szCs w:val="22"/>
                </w:rPr>
                <m:t>,AQE</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hAnsi="Cambria Math"/>
                          <w:szCs w:val="22"/>
                        </w:rPr>
                        <m:t>I</m:t>
                      </m:r>
                    </m:e>
                    <m:sub>
                      <m:r>
                        <m:rPr>
                          <m:nor/>
                        </m:rPr>
                        <w:rPr>
                          <w:rFonts w:ascii="Cambria Math" w:hAnsi="Cambria Math"/>
                          <w:szCs w:val="22"/>
                        </w:rPr>
                        <m:t>k,h</m:t>
                      </m:r>
                    </m:sub>
                  </m:sSub>
                  <m:ctrlPr>
                    <w:rPr>
                      <w:rFonts w:ascii="Cambria Math" w:hAnsi="Cambria Math"/>
                      <w:szCs w:val="22"/>
                    </w:rPr>
                  </m:ctrlPr>
                </m:e>
                <m:sup>
                  <m:r>
                    <m:rPr>
                      <m:nor/>
                    </m:rPr>
                    <w:rPr>
                      <w:rFonts w:ascii="Cambria Math" w:hAnsi="Cambria Math"/>
                      <w:szCs w:val="22"/>
                    </w:rPr>
                    <m:t>m,t</m:t>
                  </m:r>
                  <m:ctrlPr>
                    <w:rPr>
                      <w:rFonts w:ascii="Cambria Math" w:hAnsi="Cambria Math"/>
                      <w:szCs w:val="22"/>
                    </w:rPr>
                  </m:ctrlPr>
                </m:sup>
              </m:sSup>
              <m:r>
                <m:rPr>
                  <m:nor/>
                </m:rPr>
                <w:rPr>
                  <w:rFonts w:ascii="Cambria Math" w:hAnsi="Cambria Math"/>
                  <w:szCs w:val="22"/>
                </w:rPr>
                <m:t>, BE</m:t>
              </m:r>
              <m:r>
                <m:rPr>
                  <m:sty m:val="p"/>
                </m:rPr>
                <w:rPr>
                  <w:rFonts w:ascii="Cambria Math" w:hAnsi="Cambria Math"/>
                  <w:szCs w:val="22"/>
                </w:rPr>
                <m:t>))</m:t>
              </m:r>
            </m:oMath>
            <w:r w:rsidRPr="003628A1">
              <w:rPr>
                <w:szCs w:val="22"/>
              </w:rPr>
              <w:t xml:space="preserve"> </w:t>
            </w:r>
            <w:r w:rsidR="008E5719" w:rsidRPr="003628A1">
              <w:rPr>
                <w:szCs w:val="22"/>
              </w:rPr>
              <w:t>Subject</w:t>
            </w:r>
            <w:r w:rsidR="004B0933">
              <w:rPr>
                <w:szCs w:val="22"/>
              </w:rPr>
              <w:t xml:space="preserve"> </w:t>
            </w:r>
            <w:r w:rsidR="008E5719" w:rsidRPr="003628A1">
              <w:rPr>
                <w:szCs w:val="22"/>
              </w:rPr>
              <w:t>to</w:t>
            </w:r>
            <w:r w:rsidR="004B0933">
              <w:rPr>
                <w:szCs w:val="22"/>
              </w:rPr>
              <w:t xml:space="preserve"> </w:t>
            </w:r>
            <w:r w:rsidR="008E5719" w:rsidRPr="003628A1">
              <w:rPr>
                <w:szCs w:val="22"/>
              </w:rPr>
              <w:t>the</w:t>
            </w:r>
            <w:r w:rsidR="004B0933">
              <w:rPr>
                <w:szCs w:val="22"/>
              </w:rPr>
              <w:t xml:space="preserve"> </w:t>
            </w:r>
            <w:r w:rsidR="008E5719" w:rsidRPr="003628A1">
              <w:rPr>
                <w:szCs w:val="22"/>
              </w:rPr>
              <w:t>mathematical</w:t>
            </w:r>
            <w:r w:rsidR="004B0933">
              <w:rPr>
                <w:szCs w:val="22"/>
              </w:rPr>
              <w:t xml:space="preserve"> </w:t>
            </w:r>
            <w:r w:rsidR="008E5719" w:rsidRPr="003628A1">
              <w:rPr>
                <w:szCs w:val="22"/>
              </w:rPr>
              <w:t>sign</w:t>
            </w:r>
            <w:r w:rsidR="004B0933">
              <w:rPr>
                <w:szCs w:val="22"/>
              </w:rPr>
              <w:t xml:space="preserve"> </w:t>
            </w:r>
            <w:r w:rsidR="008E5719" w:rsidRPr="003628A1">
              <w:rPr>
                <w:szCs w:val="22"/>
              </w:rPr>
              <w:t>of</w:t>
            </w:r>
            <w:r w:rsidR="004B0933">
              <w:rPr>
                <w:szCs w:val="22"/>
              </w:rPr>
              <w:t xml:space="preserve"> </w:t>
            </w:r>
            <w:r w:rsidR="008E5719" w:rsidRPr="003628A1">
              <w:rPr>
                <w:szCs w:val="22"/>
              </w:rPr>
              <w:t>(DQSI-MQSI)</w:t>
            </w:r>
            <w:r w:rsidR="004B0933">
              <w:rPr>
                <w:szCs w:val="22"/>
              </w:rPr>
              <w:t xml:space="preserve"> </w:t>
            </w:r>
            <w:r w:rsidR="008E5719" w:rsidRPr="003628A1">
              <w:rPr>
                <w:szCs w:val="22"/>
              </w:rPr>
              <w:t>being</w:t>
            </w:r>
            <w:r w:rsidR="004B0933">
              <w:rPr>
                <w:szCs w:val="22"/>
              </w:rPr>
              <w:t xml:space="preserve"> </w:t>
            </w:r>
            <w:r w:rsidR="008E5719" w:rsidRPr="003628A1">
              <w:rPr>
                <w:szCs w:val="22"/>
              </w:rPr>
              <w:t>equal</w:t>
            </w:r>
            <w:r w:rsidR="004B0933">
              <w:rPr>
                <w:szCs w:val="22"/>
              </w:rPr>
              <w:t xml:space="preserve"> </w:t>
            </w:r>
            <w:r w:rsidR="008E5719" w:rsidRPr="003628A1">
              <w:rPr>
                <w:szCs w:val="22"/>
              </w:rPr>
              <w:t>to</w:t>
            </w:r>
            <w:r w:rsidR="004B0933">
              <w:rPr>
                <w:szCs w:val="22"/>
              </w:rPr>
              <w:t xml:space="preserve"> </w:t>
            </w:r>
            <w:r w:rsidR="008E5719" w:rsidRPr="003628A1">
              <w:rPr>
                <w:szCs w:val="22"/>
              </w:rPr>
              <w:t>the</w:t>
            </w:r>
            <w:r w:rsidR="004B0933">
              <w:rPr>
                <w:szCs w:val="22"/>
              </w:rPr>
              <w:t xml:space="preserve"> </w:t>
            </w:r>
            <w:r w:rsidR="008E5719" w:rsidRPr="003628A1">
              <w:rPr>
                <w:szCs w:val="22"/>
              </w:rPr>
              <w:t>mathematical</w:t>
            </w:r>
            <w:r w:rsidR="004B0933">
              <w:rPr>
                <w:szCs w:val="22"/>
              </w:rPr>
              <w:t xml:space="preserve"> </w:t>
            </w:r>
            <w:r w:rsidR="008E5719" w:rsidRPr="003628A1">
              <w:rPr>
                <w:szCs w:val="22"/>
              </w:rPr>
              <w:t>sign</w:t>
            </w:r>
            <w:r w:rsidR="004B0933">
              <w:rPr>
                <w:szCs w:val="22"/>
              </w:rPr>
              <w:t xml:space="preserve"> </w:t>
            </w:r>
            <w:r w:rsidR="008E5719" w:rsidRPr="003628A1">
              <w:rPr>
                <w:szCs w:val="22"/>
              </w:rPr>
              <w:t>of</w:t>
            </w:r>
            <w:r w:rsidR="004B0933">
              <w:rPr>
                <w:szCs w:val="22"/>
              </w:rPr>
              <w:t xml:space="preserve"> </w:t>
            </w:r>
            <w:r w:rsidR="008E5719" w:rsidRPr="003628A1">
              <w:rPr>
                <w:szCs w:val="22"/>
              </w:rPr>
              <w:t>(AQEI-MQSI).</w:t>
            </w:r>
            <w:r w:rsidR="004B0933">
              <w:rPr>
                <w:szCs w:val="22"/>
              </w:rPr>
              <w:t xml:space="preserve"> </w:t>
            </w:r>
            <m:oMath>
              <m:r>
                <m:rPr>
                  <m:nor/>
                </m:rPr>
                <w:rPr>
                  <w:rFonts w:ascii="Cambria Math" w:hAnsi="Cambria Math"/>
                  <w:szCs w:val="22"/>
                </w:rPr>
                <w:lastRenderedPageBreak/>
                <m:t>AQE</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hAnsi="Cambria Math"/>
                          <w:szCs w:val="22"/>
                        </w:rPr>
                        <m:t>I</m:t>
                      </m:r>
                    </m:e>
                    <m:sub>
                      <m:r>
                        <m:rPr>
                          <m:nor/>
                        </m:rPr>
                        <w:rPr>
                          <w:rFonts w:ascii="Cambria Math" w:hAnsi="Cambria Math"/>
                          <w:szCs w:val="22"/>
                        </w:rPr>
                        <m:t>k,h</m:t>
                      </m:r>
                    </m:sub>
                  </m:sSub>
                  <m:ctrlPr>
                    <w:rPr>
                      <w:rFonts w:ascii="Cambria Math" w:hAnsi="Cambria Math"/>
                      <w:szCs w:val="22"/>
                    </w:rPr>
                  </m:ctrlPr>
                </m:e>
                <m:sup>
                  <m:r>
                    <m:rPr>
                      <m:nor/>
                    </m:rPr>
                    <w:rPr>
                      <w:rFonts w:ascii="Cambria Math" w:hAnsi="Cambria Math"/>
                      <w:szCs w:val="22"/>
                    </w:rPr>
                    <m:t>m,t</m:t>
                  </m:r>
                  <m:ctrlPr>
                    <w:rPr>
                      <w:rFonts w:ascii="Cambria Math" w:hAnsi="Cambria Math"/>
                      <w:szCs w:val="22"/>
                    </w:rPr>
                  </m:ctrlPr>
                </m:sup>
              </m:sSup>
            </m:oMath>
            <w:r w:rsidR="004B0933">
              <w:rPr>
                <w:szCs w:val="22"/>
              </w:rPr>
              <w:t xml:space="preserve"> </w:t>
            </w:r>
            <w:r w:rsidR="008E5719" w:rsidRPr="003628A1">
              <w:rPr>
                <w:szCs w:val="22"/>
              </w:rPr>
              <w:t>and</w:t>
            </w:r>
            <w:r w:rsidR="004B0933">
              <w:rPr>
                <w:szCs w:val="22"/>
              </w:rPr>
              <w:t xml:space="preserve"> </w:t>
            </w:r>
            <m:oMath>
              <m:r>
                <m:rPr>
                  <m:nor/>
                </m:rPr>
                <w:rPr>
                  <w:rFonts w:ascii="Cambria Math" w:hAnsi="Cambria Math"/>
                  <w:szCs w:val="22"/>
                </w:rPr>
                <m:t>EM</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hAnsi="Cambria Math"/>
                          <w:szCs w:val="22"/>
                        </w:rPr>
                        <m:t>P</m:t>
                      </m:r>
                    </m:e>
                    <m:sub>
                      <m:r>
                        <w:rPr>
                          <w:rFonts w:ascii="Cambria Math" w:hAnsi="Cambria Math"/>
                          <w:szCs w:val="22"/>
                        </w:rPr>
                        <m:t>h</m:t>
                      </m:r>
                      <m:ctrlPr>
                        <w:rPr>
                          <w:rFonts w:ascii="Cambria Math" w:hAnsi="Cambria Math"/>
                          <w:i/>
                          <w:szCs w:val="22"/>
                        </w:rPr>
                      </m:ctrlPr>
                    </m:sub>
                  </m:sSub>
                  <m:ctrlPr>
                    <w:rPr>
                      <w:rFonts w:ascii="Cambria Math" w:hAnsi="Cambria Math"/>
                      <w:szCs w:val="22"/>
                    </w:rPr>
                  </m:ctrlPr>
                </m:e>
                <m:sup>
                  <m:r>
                    <m:rPr>
                      <m:nor/>
                    </m:rPr>
                    <w:rPr>
                      <w:rFonts w:ascii="Cambria Math" w:hAnsi="Cambria Math"/>
                      <w:szCs w:val="22"/>
                    </w:rPr>
                    <m:t>m,t</m:t>
                  </m:r>
                  <m:ctrlPr>
                    <w:rPr>
                      <w:rFonts w:ascii="Cambria Math" w:hAnsi="Cambria Math"/>
                      <w:szCs w:val="22"/>
                    </w:rPr>
                  </m:ctrlPr>
                </m:sup>
              </m:sSup>
            </m:oMath>
            <w:r w:rsidR="004B0933">
              <w:rPr>
                <w:szCs w:val="22"/>
              </w:rPr>
              <w:t xml:space="preserve"> </w:t>
            </w:r>
            <w:r w:rsidR="008E5719" w:rsidRPr="003628A1">
              <w:rPr>
                <w:szCs w:val="22"/>
              </w:rPr>
              <w:t>may</w:t>
            </w:r>
            <w:r w:rsidR="004B0933">
              <w:rPr>
                <w:szCs w:val="22"/>
              </w:rPr>
              <w:t xml:space="preserve"> </w:t>
            </w:r>
            <w:r w:rsidR="008E5719" w:rsidRPr="003628A1">
              <w:rPr>
                <w:szCs w:val="22"/>
              </w:rPr>
              <w:t>be</w:t>
            </w:r>
            <w:r w:rsidR="004B0933">
              <w:rPr>
                <w:szCs w:val="22"/>
              </w:rPr>
              <w:t xml:space="preserve"> </w:t>
            </w:r>
            <w:r w:rsidR="008E5719" w:rsidRPr="003628A1">
              <w:rPr>
                <w:szCs w:val="22"/>
              </w:rPr>
              <w:t>substituted</w:t>
            </w:r>
            <w:r w:rsidR="004B0933">
              <w:rPr>
                <w:szCs w:val="22"/>
              </w:rPr>
              <w:t xml:space="preserve"> </w:t>
            </w:r>
            <w:r w:rsidR="008E5719" w:rsidRPr="003628A1">
              <w:rPr>
                <w:szCs w:val="22"/>
              </w:rPr>
              <w:t>with</w:t>
            </w:r>
            <w:r w:rsidR="004B0933">
              <w:rPr>
                <w:szCs w:val="22"/>
              </w:rPr>
              <w:t xml:space="preserve"> </w:t>
            </w:r>
            <m:oMath>
              <m:r>
                <m:rPr>
                  <m:nor/>
                </m:rPr>
                <w:rPr>
                  <w:rFonts w:ascii="Cambria Math" w:hAnsi="Cambria Math"/>
                  <w:szCs w:val="22"/>
                </w:rPr>
                <m:t>SQE</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hAnsi="Cambria Math"/>
                          <w:szCs w:val="22"/>
                        </w:rPr>
                        <m:t>I</m:t>
                      </m:r>
                    </m:e>
                    <m:sub>
                      <m:r>
                        <m:rPr>
                          <m:nor/>
                        </m:rPr>
                        <w:rPr>
                          <w:rFonts w:ascii="Cambria Math" w:hAnsi="Cambria Math"/>
                          <w:szCs w:val="22"/>
                        </w:rPr>
                        <m:t>k,h</m:t>
                      </m:r>
                    </m:sub>
                  </m:sSub>
                  <m:ctrlPr>
                    <w:rPr>
                      <w:rFonts w:ascii="Cambria Math" w:hAnsi="Cambria Math"/>
                      <w:szCs w:val="22"/>
                    </w:rPr>
                  </m:ctrlPr>
                </m:e>
                <m:sup>
                  <m:r>
                    <m:rPr>
                      <m:nor/>
                    </m:rPr>
                    <w:rPr>
                      <w:rFonts w:ascii="Cambria Math" w:hAnsi="Cambria Math"/>
                      <w:szCs w:val="22"/>
                    </w:rPr>
                    <m:t>i,t</m:t>
                  </m:r>
                  <m:ctrlPr>
                    <w:rPr>
                      <w:rFonts w:ascii="Cambria Math" w:hAnsi="Cambria Math"/>
                      <w:szCs w:val="22"/>
                    </w:rPr>
                  </m:ctrlPr>
                </m:sup>
              </m:sSup>
            </m:oMath>
            <w:r w:rsidR="004B0933">
              <w:rPr>
                <w:szCs w:val="22"/>
              </w:rPr>
              <w:t xml:space="preserve"> </w:t>
            </w:r>
            <w:r w:rsidR="008E5719" w:rsidRPr="003628A1">
              <w:rPr>
                <w:szCs w:val="22"/>
              </w:rPr>
              <w:t>and</w:t>
            </w:r>
            <w:r w:rsidR="004B0933">
              <w:rPr>
                <w:szCs w:val="22"/>
              </w:rPr>
              <w:t xml:space="preserve"> </w:t>
            </w:r>
            <m:oMath>
              <m:r>
                <m:rPr>
                  <m:nor/>
                </m:rPr>
                <w:rPr>
                  <w:rFonts w:ascii="Cambria Math"/>
                  <w:szCs w:val="22"/>
                </w:rPr>
                <m:t>EM</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szCs w:val="22"/>
                        </w:rPr>
                        <m:t>P</m:t>
                      </m:r>
                    </m:e>
                    <m:sub>
                      <m:r>
                        <w:rPr>
                          <w:rFonts w:ascii="Cambria Math"/>
                          <w:szCs w:val="22"/>
                        </w:rPr>
                        <m:t>h</m:t>
                      </m:r>
                      <m:ctrlPr>
                        <w:rPr>
                          <w:rFonts w:ascii="Cambria Math" w:hAnsi="Cambria Math"/>
                          <w:i/>
                          <w:szCs w:val="22"/>
                        </w:rPr>
                      </m:ctrlPr>
                    </m:sub>
                  </m:sSub>
                  <m:ctrlPr>
                    <w:rPr>
                      <w:rFonts w:ascii="Cambria Math" w:hAnsi="Cambria Math"/>
                      <w:szCs w:val="22"/>
                    </w:rPr>
                  </m:ctrlPr>
                </m:e>
                <m:sup>
                  <m:r>
                    <m:rPr>
                      <m:nor/>
                    </m:rPr>
                    <w:rPr>
                      <w:rFonts w:ascii="Cambria Math"/>
                      <w:szCs w:val="22"/>
                    </w:rPr>
                    <m:t>i,t</m:t>
                  </m:r>
                  <m:ctrlPr>
                    <w:rPr>
                      <w:rFonts w:ascii="Cambria Math" w:hAnsi="Cambria Math"/>
                      <w:szCs w:val="22"/>
                    </w:rPr>
                  </m:ctrlPr>
                </m:sup>
              </m:sSup>
            </m:oMath>
            <w:r w:rsidR="004B0933">
              <w:rPr>
                <w:szCs w:val="22"/>
              </w:rPr>
              <w:t xml:space="preserve"> </w:t>
            </w:r>
            <w:r w:rsidR="008E5719" w:rsidRPr="003628A1">
              <w:rPr>
                <w:szCs w:val="22"/>
              </w:rPr>
              <w:t>respectively,</w:t>
            </w:r>
            <w:r w:rsidR="004B0933">
              <w:rPr>
                <w:szCs w:val="22"/>
              </w:rPr>
              <w:t xml:space="preserve"> </w:t>
            </w:r>
            <w:r w:rsidR="008E5719" w:rsidRPr="003628A1">
              <w:rPr>
                <w:szCs w:val="22"/>
              </w:rPr>
              <w:t>where</w:t>
            </w:r>
            <w:r w:rsidR="004B0933">
              <w:rPr>
                <w:szCs w:val="22"/>
              </w:rPr>
              <w:t xml:space="preserve"> </w:t>
            </w:r>
            <w:r w:rsidR="008E5719" w:rsidRPr="003628A1">
              <w:rPr>
                <w:szCs w:val="22"/>
              </w:rPr>
              <w:t>the</w:t>
            </w:r>
            <w:r w:rsidR="004B0933">
              <w:rPr>
                <w:szCs w:val="22"/>
              </w:rPr>
              <w:t xml:space="preserve"> </w:t>
            </w:r>
            <w:r w:rsidR="008E5719" w:rsidRPr="003628A1">
              <w:rPr>
                <w:szCs w:val="22"/>
              </w:rPr>
              <w:t>application</w:t>
            </w:r>
            <w:r w:rsidR="004B0933">
              <w:rPr>
                <w:szCs w:val="22"/>
              </w:rPr>
              <w:t xml:space="preserve"> </w:t>
            </w:r>
            <w:r w:rsidR="008E5719" w:rsidRPr="003628A1">
              <w:rPr>
                <w:szCs w:val="22"/>
              </w:rPr>
              <w:t>of</w:t>
            </w:r>
            <w:r w:rsidR="004B0933">
              <w:rPr>
                <w:szCs w:val="22"/>
              </w:rPr>
              <w:t xml:space="preserve"> </w:t>
            </w:r>
            <w:r w:rsidR="008E5719" w:rsidRPr="003628A1">
              <w:rPr>
                <w:szCs w:val="22"/>
              </w:rPr>
              <w:t>this</w:t>
            </w:r>
            <w:r w:rsidR="004B0933">
              <w:rPr>
                <w:szCs w:val="22"/>
              </w:rPr>
              <w:t xml:space="preserve"> </w:t>
            </w:r>
            <w:r w:rsidR="008E5719" w:rsidRPr="003628A1">
              <w:rPr>
                <w:szCs w:val="22"/>
              </w:rPr>
              <w:t>equation</w:t>
            </w:r>
            <w:r w:rsidR="004B0933">
              <w:rPr>
                <w:szCs w:val="22"/>
              </w:rPr>
              <w:t xml:space="preserve"> </w:t>
            </w:r>
            <w:r w:rsidR="008E5719" w:rsidRPr="003628A1">
              <w:rPr>
                <w:szCs w:val="22"/>
              </w:rPr>
              <w:t>pertains</w:t>
            </w:r>
            <w:r w:rsidR="004B0933">
              <w:rPr>
                <w:szCs w:val="22"/>
              </w:rPr>
              <w:t xml:space="preserve"> </w:t>
            </w:r>
            <w:r w:rsidR="008E5719" w:rsidRPr="003628A1">
              <w:rPr>
                <w:szCs w:val="22"/>
              </w:rPr>
              <w:t>to</w:t>
            </w:r>
            <w:r w:rsidR="004B0933">
              <w:rPr>
                <w:szCs w:val="22"/>
              </w:rPr>
              <w:t xml:space="preserve"> </w:t>
            </w:r>
            <w:r w:rsidR="008E5719" w:rsidRPr="003628A1">
              <w:rPr>
                <w:i/>
                <w:szCs w:val="22"/>
              </w:rPr>
              <w:t>intertie</w:t>
            </w:r>
            <w:r w:rsidR="004B0933">
              <w:rPr>
                <w:i/>
                <w:szCs w:val="22"/>
              </w:rPr>
              <w:t xml:space="preserve"> </w:t>
            </w:r>
            <w:r w:rsidR="008E5719" w:rsidRPr="003628A1">
              <w:rPr>
                <w:i/>
                <w:szCs w:val="22"/>
              </w:rPr>
              <w:t>metering</w:t>
            </w:r>
            <w:r w:rsidR="004B0933">
              <w:rPr>
                <w:i/>
                <w:szCs w:val="22"/>
              </w:rPr>
              <w:t xml:space="preserve"> </w:t>
            </w:r>
            <w:r w:rsidR="008E5719" w:rsidRPr="003628A1">
              <w:rPr>
                <w:i/>
                <w:szCs w:val="22"/>
              </w:rPr>
              <w:t>point</w:t>
            </w:r>
            <w:r w:rsidR="004B0933">
              <w:rPr>
                <w:szCs w:val="22"/>
              </w:rPr>
              <w:t xml:space="preserve"> </w:t>
            </w:r>
            <w:r w:rsidR="008E5719" w:rsidRPr="003628A1">
              <w:rPr>
                <w:szCs w:val="22"/>
              </w:rPr>
              <w:t>‘i’.</w:t>
            </w:r>
          </w:p>
          <w:p w14:paraId="688987D4" w14:textId="77777777" w:rsidR="008E5719" w:rsidRPr="003628A1" w:rsidRDefault="008E5719" w:rsidP="00F33786">
            <w:pPr>
              <w:pStyle w:val="TableBody"/>
              <w:rPr>
                <w:szCs w:val="22"/>
              </w:rPr>
            </w:pPr>
            <w:r w:rsidRPr="003628A1">
              <w:rPr>
                <w:szCs w:val="22"/>
              </w:rPr>
              <w:t>or</w:t>
            </w:r>
          </w:p>
          <w:p w14:paraId="78B3179E" w14:textId="06D1A618" w:rsidR="003E0D71" w:rsidRDefault="0092372A" w:rsidP="0092372A">
            <w:pPr>
              <w:pStyle w:val="TableBody"/>
              <w:rPr>
                <w:szCs w:val="22"/>
              </w:rPr>
            </w:pPr>
            <m:oMathPara>
              <m:oMath>
                <m:r>
                  <m:rPr>
                    <m:nor/>
                  </m:rPr>
                  <w:rPr>
                    <w:rFonts w:ascii="Cambria Math"/>
                    <w:szCs w:val="22"/>
                  </w:rPr>
                  <m:t>–</m:t>
                </m:r>
                <m:r>
                  <m:rPr>
                    <m:nor/>
                  </m:rPr>
                  <w:rPr>
                    <w:rFonts w:ascii="Cambria Math"/>
                    <w:szCs w:val="22"/>
                  </w:rPr>
                  <m:t>1OP</m:t>
                </m:r>
                <m:r>
                  <m:rPr>
                    <m:sty m:val="p"/>
                  </m:rPr>
                  <w:rPr>
                    <w:rFonts w:ascii="Cambria Math"/>
                    <w:szCs w:val="22"/>
                  </w:rPr>
                  <m:t>(</m:t>
                </m:r>
                <m:r>
                  <m:rPr>
                    <m:nor/>
                  </m:rPr>
                  <w:rPr>
                    <w:rFonts w:ascii="Cambria Math"/>
                    <w:szCs w:val="22"/>
                  </w:rPr>
                  <m:t>EM</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szCs w:val="22"/>
                          </w:rPr>
                          <m:t>P</m:t>
                        </m:r>
                      </m:e>
                      <m:sub>
                        <m:r>
                          <w:rPr>
                            <w:rFonts w:ascii="Cambria Math"/>
                            <w:szCs w:val="22"/>
                          </w:rPr>
                          <m:t>h</m:t>
                        </m:r>
                        <m:ctrlPr>
                          <w:rPr>
                            <w:rFonts w:ascii="Cambria Math" w:hAnsi="Cambria Math"/>
                            <w:i/>
                            <w:szCs w:val="22"/>
                          </w:rPr>
                        </m:ctrlPr>
                      </m:sub>
                    </m:sSub>
                    <m:ctrlPr>
                      <w:rPr>
                        <w:rFonts w:ascii="Cambria Math" w:hAnsi="Cambria Math"/>
                        <w:szCs w:val="22"/>
                      </w:rPr>
                    </m:ctrlPr>
                  </m:e>
                  <m:sup>
                    <m:r>
                      <m:rPr>
                        <m:nor/>
                      </m:rPr>
                      <w:rPr>
                        <w:rFonts w:ascii="Cambria Math"/>
                        <w:szCs w:val="22"/>
                      </w:rPr>
                      <m:t>m,t</m:t>
                    </m:r>
                    <m:ctrlPr>
                      <w:rPr>
                        <w:rFonts w:ascii="Cambria Math" w:hAnsi="Cambria Math"/>
                        <w:szCs w:val="22"/>
                      </w:rPr>
                    </m:ctrlPr>
                  </m:sup>
                </m:sSup>
                <m:r>
                  <m:rPr>
                    <m:nor/>
                  </m:rPr>
                  <w:rPr>
                    <w:rFonts w:ascii="Cambria Math"/>
                    <w:szCs w:val="22"/>
                  </w:rPr>
                  <m:t>, MQS</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szCs w:val="22"/>
                          </w:rPr>
                          <m:t>W</m:t>
                        </m:r>
                      </m:e>
                      <m:sub>
                        <m:r>
                          <m:rPr>
                            <m:nor/>
                          </m:rPr>
                          <w:rPr>
                            <w:rFonts w:ascii="Cambria Math"/>
                            <w:szCs w:val="22"/>
                          </w:rPr>
                          <m:t>k,h</m:t>
                        </m:r>
                      </m:sub>
                    </m:sSub>
                    <m:ctrlPr>
                      <w:rPr>
                        <w:rFonts w:ascii="Cambria Math" w:hAnsi="Cambria Math"/>
                        <w:szCs w:val="22"/>
                      </w:rPr>
                    </m:ctrlPr>
                  </m:e>
                  <m:sup>
                    <m:r>
                      <m:rPr>
                        <m:nor/>
                      </m:rPr>
                      <w:rPr>
                        <w:rFonts w:ascii="Cambria Math"/>
                        <w:szCs w:val="22"/>
                      </w:rPr>
                      <m:t>m,t</m:t>
                    </m:r>
                    <m:ctrlPr>
                      <w:rPr>
                        <w:rFonts w:ascii="Cambria Math" w:hAnsi="Cambria Math"/>
                        <w:szCs w:val="22"/>
                      </w:rPr>
                    </m:ctrlPr>
                  </m:sup>
                </m:sSup>
                <m:r>
                  <m:rPr>
                    <m:nor/>
                  </m:rPr>
                  <w:rPr>
                    <w:rFonts w:ascii="Cambria Math"/>
                    <w:szCs w:val="22"/>
                  </w:rPr>
                  <m:t>,</m:t>
                </m:r>
                <m:r>
                  <m:rPr>
                    <m:nor/>
                  </m:rPr>
                  <w:rPr>
                    <w:rFonts w:ascii="Cambria Math"/>
                    <w:szCs w:val="22"/>
                  </w:rPr>
                  <m:t> </m:t>
                </m:r>
                <m:r>
                  <m:rPr>
                    <m:nor/>
                  </m:rPr>
                  <w:rPr>
                    <w:rFonts w:ascii="Cambria Math"/>
                    <w:szCs w:val="22"/>
                  </w:rPr>
                  <m:t>BL</m:t>
                </m:r>
                <m:r>
                  <m:rPr>
                    <m:sty m:val="p"/>
                  </m:rPr>
                  <w:rPr>
                    <w:rFonts w:ascii="Cambria Math"/>
                    <w:szCs w:val="22"/>
                  </w:rPr>
                  <m:t>)</m:t>
                </m:r>
                <m:r>
                  <m:rPr>
                    <m:nor/>
                  </m:rPr>
                  <w:rPr>
                    <w:rFonts w:ascii="Cambria Math"/>
                    <w:szCs w:val="22"/>
                  </w:rPr>
                  <m:t xml:space="preserve"> </m:t>
                </m:r>
                <m:r>
                  <m:rPr>
                    <m:nor/>
                  </m:rPr>
                  <w:rPr>
                    <w:rFonts w:ascii="Cambria Math"/>
                    <w:szCs w:val="22"/>
                  </w:rPr>
                  <m:t>–</m:t>
                </m:r>
                <m:r>
                  <m:rPr>
                    <m:nor/>
                  </m:rPr>
                  <w:rPr>
                    <w:rFonts w:ascii="Cambria Math"/>
                    <w:szCs w:val="22"/>
                  </w:rPr>
                  <m:t xml:space="preserve"> MAX</m:t>
                </m:r>
                <m:r>
                  <m:rPr>
                    <m:sty m:val="p"/>
                  </m:rPr>
                  <w:rPr>
                    <w:rFonts w:ascii="Cambria Math"/>
                    <w:szCs w:val="22"/>
                  </w:rPr>
                  <w:br/>
                </m:r>
              </m:oMath>
              <m:oMath>
                <m:r>
                  <w:rPr>
                    <w:rFonts w:ascii="Cambria Math"/>
                    <w:szCs w:val="22"/>
                  </w:rPr>
                  <m:t>(</m:t>
                </m:r>
                <m:r>
                  <w:rPr>
                    <w:rFonts w:ascii="Cambria Math"/>
                    <w:szCs w:val="22"/>
                  </w:rPr>
                  <m:t>-</m:t>
                </m:r>
                <m:r>
                  <m:rPr>
                    <m:nor/>
                  </m:rPr>
                  <w:rPr>
                    <w:rFonts w:ascii="Cambria Math"/>
                    <w:szCs w:val="22"/>
                  </w:rPr>
                  <m:t>1OP</m:t>
                </m:r>
                <m:r>
                  <m:rPr>
                    <m:sty m:val="p"/>
                  </m:rPr>
                  <w:rPr>
                    <w:rFonts w:ascii="Cambria Math"/>
                    <w:szCs w:val="22"/>
                  </w:rPr>
                  <m:t>(</m:t>
                </m:r>
                <m:r>
                  <m:rPr>
                    <m:nor/>
                  </m:rPr>
                  <w:rPr>
                    <w:rFonts w:ascii="Cambria Math"/>
                    <w:szCs w:val="22"/>
                  </w:rPr>
                  <m:t>EM</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szCs w:val="22"/>
                          </w:rPr>
                          <m:t>P</m:t>
                        </m:r>
                      </m:e>
                      <m:sub>
                        <m:r>
                          <w:rPr>
                            <w:rFonts w:ascii="Cambria Math"/>
                            <w:szCs w:val="22"/>
                          </w:rPr>
                          <m:t>h</m:t>
                        </m:r>
                        <m:ctrlPr>
                          <w:rPr>
                            <w:rFonts w:ascii="Cambria Math" w:hAnsi="Cambria Math"/>
                            <w:i/>
                            <w:szCs w:val="22"/>
                          </w:rPr>
                        </m:ctrlPr>
                      </m:sub>
                    </m:sSub>
                    <m:ctrlPr>
                      <w:rPr>
                        <w:rFonts w:ascii="Cambria Math" w:hAnsi="Cambria Math"/>
                        <w:szCs w:val="22"/>
                      </w:rPr>
                    </m:ctrlPr>
                  </m:e>
                  <m:sup>
                    <m:r>
                      <m:rPr>
                        <m:nor/>
                      </m:rPr>
                      <w:rPr>
                        <w:rFonts w:ascii="Cambria Math"/>
                        <w:szCs w:val="22"/>
                      </w:rPr>
                      <m:t>m,t</m:t>
                    </m:r>
                    <m:ctrlPr>
                      <w:rPr>
                        <w:rFonts w:ascii="Cambria Math" w:hAnsi="Cambria Math"/>
                        <w:szCs w:val="22"/>
                      </w:rPr>
                    </m:ctrlPr>
                  </m:sup>
                </m:sSup>
                <m:r>
                  <m:rPr>
                    <m:nor/>
                  </m:rPr>
                  <w:rPr>
                    <w:rFonts w:ascii="Cambria Math"/>
                    <w:szCs w:val="22"/>
                  </w:rPr>
                  <m:t>, DQS</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szCs w:val="22"/>
                          </w:rPr>
                          <m:t>W</m:t>
                        </m:r>
                      </m:e>
                      <m:sub>
                        <m:r>
                          <m:rPr>
                            <m:nor/>
                          </m:rPr>
                          <w:rPr>
                            <w:rFonts w:ascii="Cambria Math"/>
                            <w:szCs w:val="22"/>
                          </w:rPr>
                          <m:t>k,h</m:t>
                        </m:r>
                      </m:sub>
                    </m:sSub>
                    <m:ctrlPr>
                      <w:rPr>
                        <w:rFonts w:ascii="Cambria Math" w:hAnsi="Cambria Math"/>
                        <w:szCs w:val="22"/>
                      </w:rPr>
                    </m:ctrlPr>
                  </m:e>
                  <m:sup>
                    <m:r>
                      <m:rPr>
                        <m:nor/>
                      </m:rPr>
                      <w:rPr>
                        <w:rFonts w:ascii="Cambria Math"/>
                        <w:szCs w:val="22"/>
                      </w:rPr>
                      <m:t>m,t</m:t>
                    </m:r>
                    <m:ctrlPr>
                      <w:rPr>
                        <w:rFonts w:ascii="Cambria Math" w:hAnsi="Cambria Math"/>
                        <w:szCs w:val="22"/>
                      </w:rPr>
                    </m:ctrlPr>
                  </m:sup>
                </m:sSup>
                <m:r>
                  <m:rPr>
                    <m:nor/>
                  </m:rPr>
                  <w:rPr>
                    <w:rFonts w:ascii="Cambria Math"/>
                    <w:szCs w:val="22"/>
                  </w:rPr>
                  <m:t>, BL</m:t>
                </m:r>
                <m:r>
                  <m:rPr>
                    <m:sty m:val="p"/>
                  </m:rPr>
                  <w:rPr>
                    <w:rFonts w:ascii="Cambria Math"/>
                    <w:szCs w:val="22"/>
                  </w:rPr>
                  <m:t>)</m:t>
                </m:r>
                <m:r>
                  <w:rPr>
                    <w:rFonts w:ascii="Cambria Math"/>
                    <w:szCs w:val="22"/>
                  </w:rPr>
                  <m:t>,</m:t>
                </m:r>
                <m:r>
                  <m:rPr>
                    <m:sty m:val="p"/>
                  </m:rPr>
                  <w:rPr>
                    <w:rFonts w:ascii="Cambria Math"/>
                    <w:szCs w:val="22"/>
                  </w:rPr>
                  <w:br/>
                </m:r>
              </m:oMath>
              <m:oMath>
                <m:r>
                  <m:rPr>
                    <m:nor/>
                  </m:rPr>
                  <w:rPr>
                    <w:rFonts w:ascii="Cambria Math"/>
                    <w:szCs w:val="22"/>
                  </w:rPr>
                  <m:t xml:space="preserve"> </m:t>
                </m:r>
                <m:r>
                  <m:rPr>
                    <m:nor/>
                  </m:rPr>
                  <w:rPr>
                    <w:rFonts w:ascii="Cambria Math"/>
                    <w:szCs w:val="22"/>
                  </w:rPr>
                  <m:t>–</m:t>
                </m:r>
                <m:r>
                  <m:rPr>
                    <m:nor/>
                  </m:rPr>
                  <w:rPr>
                    <w:rFonts w:ascii="Cambria Math"/>
                    <w:szCs w:val="22"/>
                  </w:rPr>
                  <m:t>1OP</m:t>
                </m:r>
                <m:r>
                  <m:rPr>
                    <m:sty m:val="p"/>
                  </m:rPr>
                  <w:rPr>
                    <w:rFonts w:ascii="Cambria Math"/>
                    <w:szCs w:val="22"/>
                  </w:rPr>
                  <m:t>(</m:t>
                </m:r>
                <m:r>
                  <m:rPr>
                    <m:nor/>
                  </m:rPr>
                  <w:rPr>
                    <w:rFonts w:ascii="Cambria Math"/>
                    <w:szCs w:val="22"/>
                  </w:rPr>
                  <m:t>EM</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szCs w:val="22"/>
                          </w:rPr>
                          <m:t>P</m:t>
                        </m:r>
                      </m:e>
                      <m:sub>
                        <m:r>
                          <w:rPr>
                            <w:rFonts w:ascii="Cambria Math"/>
                            <w:szCs w:val="22"/>
                          </w:rPr>
                          <m:t>h</m:t>
                        </m:r>
                        <m:ctrlPr>
                          <w:rPr>
                            <w:rFonts w:ascii="Cambria Math" w:hAnsi="Cambria Math"/>
                            <w:i/>
                            <w:szCs w:val="22"/>
                          </w:rPr>
                        </m:ctrlPr>
                      </m:sub>
                    </m:sSub>
                    <m:ctrlPr>
                      <w:rPr>
                        <w:rFonts w:ascii="Cambria Math" w:hAnsi="Cambria Math"/>
                        <w:szCs w:val="22"/>
                      </w:rPr>
                    </m:ctrlPr>
                  </m:e>
                  <m:sup>
                    <m:r>
                      <m:rPr>
                        <m:nor/>
                      </m:rPr>
                      <w:rPr>
                        <w:rFonts w:ascii="Cambria Math"/>
                        <w:szCs w:val="22"/>
                      </w:rPr>
                      <m:t>m,t</m:t>
                    </m:r>
                    <m:ctrlPr>
                      <w:rPr>
                        <w:rFonts w:ascii="Cambria Math" w:hAnsi="Cambria Math"/>
                        <w:szCs w:val="22"/>
                      </w:rPr>
                    </m:ctrlPr>
                  </m:sup>
                </m:sSup>
                <m:r>
                  <m:rPr>
                    <m:nor/>
                  </m:rPr>
                  <w:rPr>
                    <w:rFonts w:ascii="Cambria Math"/>
                    <w:szCs w:val="22"/>
                  </w:rPr>
                  <m:t>, AQE</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szCs w:val="22"/>
                          </w:rPr>
                          <m:t>W</m:t>
                        </m:r>
                      </m:e>
                      <m:sub>
                        <m:r>
                          <m:rPr>
                            <m:nor/>
                          </m:rPr>
                          <w:rPr>
                            <w:rFonts w:ascii="Cambria Math"/>
                            <w:szCs w:val="22"/>
                          </w:rPr>
                          <m:t>k,h</m:t>
                        </m:r>
                      </m:sub>
                    </m:sSub>
                    <m:ctrlPr>
                      <w:rPr>
                        <w:rFonts w:ascii="Cambria Math" w:hAnsi="Cambria Math"/>
                        <w:szCs w:val="22"/>
                      </w:rPr>
                    </m:ctrlPr>
                  </m:e>
                  <m:sup>
                    <m:r>
                      <m:rPr>
                        <m:nor/>
                      </m:rPr>
                      <w:rPr>
                        <w:rFonts w:ascii="Cambria Math"/>
                        <w:szCs w:val="22"/>
                      </w:rPr>
                      <m:t>m,t</m:t>
                    </m:r>
                    <m:ctrlPr>
                      <w:rPr>
                        <w:rFonts w:ascii="Cambria Math" w:hAnsi="Cambria Math"/>
                        <w:szCs w:val="22"/>
                      </w:rPr>
                    </m:ctrlPr>
                  </m:sup>
                </m:sSup>
                <m:r>
                  <m:rPr>
                    <m:nor/>
                  </m:rPr>
                  <w:rPr>
                    <w:rFonts w:ascii="Cambria Math"/>
                    <w:szCs w:val="22"/>
                  </w:rPr>
                  <m:t>, BL</m:t>
                </m:r>
                <m:r>
                  <m:rPr>
                    <m:sty m:val="p"/>
                  </m:rPr>
                  <w:rPr>
                    <w:rFonts w:ascii="Cambria Math"/>
                    <w:szCs w:val="22"/>
                  </w:rPr>
                  <m:t>))</m:t>
                </m:r>
              </m:oMath>
            </m:oMathPara>
          </w:p>
          <w:p w14:paraId="7F2CCB58" w14:textId="153132E1" w:rsidR="008E5719" w:rsidRPr="003628A1" w:rsidRDefault="008E5719" w:rsidP="0092372A">
            <w:pPr>
              <w:pStyle w:val="TableBody"/>
              <w:rPr>
                <w:szCs w:val="22"/>
              </w:rPr>
            </w:pPr>
            <w:r w:rsidRPr="003628A1">
              <w:rPr>
                <w:szCs w:val="22"/>
              </w:rPr>
              <w:t>Subject</w:t>
            </w:r>
            <w:r w:rsidR="004B0933">
              <w:rPr>
                <w:szCs w:val="22"/>
              </w:rPr>
              <w:t xml:space="preserve"> </w:t>
            </w:r>
            <w:r w:rsidRPr="003628A1">
              <w:rPr>
                <w:szCs w:val="22"/>
              </w:rPr>
              <w:t>to</w:t>
            </w:r>
            <w:r w:rsidR="004B0933">
              <w:rPr>
                <w:szCs w:val="22"/>
              </w:rPr>
              <w:t xml:space="preserve"> </w:t>
            </w:r>
            <w:r w:rsidRPr="003628A1">
              <w:rPr>
                <w:szCs w:val="22"/>
              </w:rPr>
              <w:t>the</w:t>
            </w:r>
            <w:r w:rsidR="004B0933">
              <w:rPr>
                <w:szCs w:val="22"/>
              </w:rPr>
              <w:t xml:space="preserve"> </w:t>
            </w:r>
            <w:r w:rsidRPr="003628A1">
              <w:rPr>
                <w:szCs w:val="22"/>
              </w:rPr>
              <w:t>mathematical</w:t>
            </w:r>
            <w:r w:rsidR="004B0933">
              <w:rPr>
                <w:szCs w:val="22"/>
              </w:rPr>
              <w:t xml:space="preserve"> </w:t>
            </w:r>
            <w:r w:rsidRPr="003628A1">
              <w:rPr>
                <w:szCs w:val="22"/>
              </w:rPr>
              <w:t>sign</w:t>
            </w:r>
            <w:r w:rsidR="004B0933">
              <w:rPr>
                <w:szCs w:val="22"/>
              </w:rPr>
              <w:t xml:space="preserve"> </w:t>
            </w:r>
            <w:r w:rsidRPr="003628A1">
              <w:rPr>
                <w:szCs w:val="22"/>
              </w:rPr>
              <w:t>of</w:t>
            </w:r>
            <w:r w:rsidR="004B0933">
              <w:rPr>
                <w:szCs w:val="22"/>
              </w:rPr>
              <w:t xml:space="preserve"> </w:t>
            </w:r>
            <w:r w:rsidRPr="003628A1">
              <w:rPr>
                <w:szCs w:val="22"/>
              </w:rPr>
              <w:t>(DQSW-MQSW)</w:t>
            </w:r>
            <w:r w:rsidR="004B0933">
              <w:rPr>
                <w:szCs w:val="22"/>
              </w:rPr>
              <w:t xml:space="preserve"> </w:t>
            </w:r>
            <w:r w:rsidRPr="003628A1">
              <w:rPr>
                <w:szCs w:val="22"/>
              </w:rPr>
              <w:t>being</w:t>
            </w:r>
            <w:r w:rsidR="004B0933">
              <w:rPr>
                <w:szCs w:val="22"/>
              </w:rPr>
              <w:t xml:space="preserve"> </w:t>
            </w:r>
            <w:r w:rsidRPr="003628A1">
              <w:rPr>
                <w:szCs w:val="22"/>
              </w:rPr>
              <w:t>equal</w:t>
            </w:r>
            <w:r w:rsidR="004B0933">
              <w:rPr>
                <w:szCs w:val="22"/>
              </w:rPr>
              <w:t xml:space="preserve"> </w:t>
            </w:r>
            <w:r w:rsidRPr="003628A1">
              <w:rPr>
                <w:szCs w:val="22"/>
              </w:rPr>
              <w:t>to</w:t>
            </w:r>
            <w:r w:rsidR="004B0933">
              <w:rPr>
                <w:szCs w:val="22"/>
              </w:rPr>
              <w:t xml:space="preserve"> </w:t>
            </w:r>
            <w:r w:rsidRPr="003628A1">
              <w:rPr>
                <w:szCs w:val="22"/>
              </w:rPr>
              <w:t>the</w:t>
            </w:r>
            <w:r w:rsidR="004B0933">
              <w:rPr>
                <w:szCs w:val="22"/>
              </w:rPr>
              <w:t xml:space="preserve"> </w:t>
            </w:r>
            <w:r w:rsidRPr="003628A1">
              <w:rPr>
                <w:szCs w:val="22"/>
              </w:rPr>
              <w:t>mathematical</w:t>
            </w:r>
            <w:r w:rsidR="004B0933">
              <w:rPr>
                <w:szCs w:val="22"/>
              </w:rPr>
              <w:t xml:space="preserve"> </w:t>
            </w:r>
            <w:r w:rsidRPr="003628A1">
              <w:rPr>
                <w:szCs w:val="22"/>
              </w:rPr>
              <w:t>sign</w:t>
            </w:r>
            <w:r w:rsidR="004B0933">
              <w:rPr>
                <w:szCs w:val="22"/>
              </w:rPr>
              <w:t xml:space="preserve"> </w:t>
            </w:r>
            <w:r w:rsidRPr="003628A1">
              <w:rPr>
                <w:szCs w:val="22"/>
              </w:rPr>
              <w:t>of</w:t>
            </w:r>
            <w:r w:rsidR="004B0933">
              <w:rPr>
                <w:szCs w:val="22"/>
              </w:rPr>
              <w:t xml:space="preserve"> </w:t>
            </w:r>
            <w:r w:rsidRPr="003628A1">
              <w:rPr>
                <w:szCs w:val="22"/>
              </w:rPr>
              <w:t>(AQEW-MQSW).</w:t>
            </w:r>
            <w:r w:rsidR="004B0933">
              <w:rPr>
                <w:szCs w:val="22"/>
              </w:rPr>
              <w:t xml:space="preserve"> </w:t>
            </w:r>
            <m:oMath>
              <m:r>
                <m:rPr>
                  <m:nor/>
                </m:rPr>
                <w:rPr>
                  <w:rFonts w:ascii="Cambria Math" w:hAnsi="Cambria Math"/>
                  <w:szCs w:val="22"/>
                </w:rPr>
                <m:t>AQE</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hAnsi="Cambria Math"/>
                          <w:szCs w:val="22"/>
                        </w:rPr>
                        <m:t>W</m:t>
                      </m:r>
                    </m:e>
                    <m:sub>
                      <m:r>
                        <m:rPr>
                          <m:nor/>
                        </m:rPr>
                        <w:rPr>
                          <w:rFonts w:ascii="Cambria Math" w:hAnsi="Cambria Math"/>
                          <w:szCs w:val="22"/>
                        </w:rPr>
                        <m:t>k,h</m:t>
                      </m:r>
                    </m:sub>
                  </m:sSub>
                  <m:ctrlPr>
                    <w:rPr>
                      <w:rFonts w:ascii="Cambria Math" w:hAnsi="Cambria Math"/>
                      <w:szCs w:val="22"/>
                    </w:rPr>
                  </m:ctrlPr>
                </m:e>
                <m:sup>
                  <m:r>
                    <m:rPr>
                      <m:nor/>
                    </m:rPr>
                    <w:rPr>
                      <w:rFonts w:ascii="Cambria Math" w:hAnsi="Cambria Math"/>
                      <w:szCs w:val="22"/>
                    </w:rPr>
                    <m:t>m,t</m:t>
                  </m:r>
                  <m:ctrlPr>
                    <w:rPr>
                      <w:rFonts w:ascii="Cambria Math" w:hAnsi="Cambria Math"/>
                      <w:szCs w:val="22"/>
                    </w:rPr>
                  </m:ctrlPr>
                </m:sup>
              </m:sSup>
            </m:oMath>
            <w:r w:rsidR="004B0933">
              <w:rPr>
                <w:szCs w:val="22"/>
              </w:rPr>
              <w:t xml:space="preserve"> </w:t>
            </w:r>
            <w:r w:rsidRPr="003628A1">
              <w:rPr>
                <w:szCs w:val="22"/>
              </w:rPr>
              <w:t>and</w:t>
            </w:r>
            <w:r w:rsidR="004B0933">
              <w:rPr>
                <w:szCs w:val="22"/>
              </w:rPr>
              <w:t xml:space="preserve"> </w:t>
            </w:r>
            <m:oMath>
              <m:r>
                <m:rPr>
                  <m:nor/>
                </m:rPr>
                <w:rPr>
                  <w:rFonts w:ascii="Cambria Math" w:hAnsi="Cambria Math"/>
                  <w:szCs w:val="22"/>
                </w:rPr>
                <m:t>EM</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hAnsi="Cambria Math"/>
                          <w:szCs w:val="22"/>
                        </w:rPr>
                        <m:t>P</m:t>
                      </m:r>
                    </m:e>
                    <m:sub>
                      <m:r>
                        <w:rPr>
                          <w:rFonts w:ascii="Cambria Math" w:hAnsi="Cambria Math"/>
                          <w:szCs w:val="22"/>
                        </w:rPr>
                        <m:t>h</m:t>
                      </m:r>
                      <m:ctrlPr>
                        <w:rPr>
                          <w:rFonts w:ascii="Cambria Math" w:hAnsi="Cambria Math"/>
                          <w:i/>
                          <w:szCs w:val="22"/>
                        </w:rPr>
                      </m:ctrlPr>
                    </m:sub>
                  </m:sSub>
                  <m:ctrlPr>
                    <w:rPr>
                      <w:rFonts w:ascii="Cambria Math" w:hAnsi="Cambria Math"/>
                      <w:szCs w:val="22"/>
                    </w:rPr>
                  </m:ctrlPr>
                </m:e>
                <m:sup>
                  <m:r>
                    <m:rPr>
                      <m:nor/>
                    </m:rPr>
                    <w:rPr>
                      <w:rFonts w:ascii="Cambria Math" w:hAnsi="Cambria Math"/>
                      <w:szCs w:val="22"/>
                    </w:rPr>
                    <m:t>m,t</m:t>
                  </m:r>
                  <m:ctrlPr>
                    <w:rPr>
                      <w:rFonts w:ascii="Cambria Math" w:hAnsi="Cambria Math"/>
                      <w:szCs w:val="22"/>
                    </w:rPr>
                  </m:ctrlPr>
                </m:sup>
              </m:sSup>
            </m:oMath>
            <w:r w:rsidR="004B0933">
              <w:rPr>
                <w:szCs w:val="22"/>
              </w:rPr>
              <w:t xml:space="preserve"> </w:t>
            </w:r>
            <w:r w:rsidRPr="003628A1">
              <w:rPr>
                <w:szCs w:val="22"/>
              </w:rPr>
              <w:t>may</w:t>
            </w:r>
            <w:r w:rsidR="004B0933">
              <w:rPr>
                <w:szCs w:val="22"/>
              </w:rPr>
              <w:t xml:space="preserve"> </w:t>
            </w:r>
            <w:r w:rsidRPr="003628A1">
              <w:rPr>
                <w:szCs w:val="22"/>
              </w:rPr>
              <w:t>be</w:t>
            </w:r>
            <w:r w:rsidR="004B0933">
              <w:rPr>
                <w:szCs w:val="22"/>
              </w:rPr>
              <w:t xml:space="preserve"> </w:t>
            </w:r>
            <w:r w:rsidRPr="003628A1">
              <w:rPr>
                <w:szCs w:val="22"/>
              </w:rPr>
              <w:t>substituted</w:t>
            </w:r>
            <w:r w:rsidR="004B0933">
              <w:rPr>
                <w:szCs w:val="22"/>
              </w:rPr>
              <w:t xml:space="preserve"> </w:t>
            </w:r>
            <w:r w:rsidRPr="003628A1">
              <w:rPr>
                <w:szCs w:val="22"/>
              </w:rPr>
              <w:t>with</w:t>
            </w:r>
            <w:r w:rsidR="004B0933">
              <w:rPr>
                <w:szCs w:val="22"/>
              </w:rPr>
              <w:t xml:space="preserve"> </w:t>
            </w:r>
            <m:oMath>
              <m:r>
                <m:rPr>
                  <m:nor/>
                </m:rPr>
                <w:rPr>
                  <w:rFonts w:ascii="Cambria Math" w:hAnsi="Cambria Math"/>
                  <w:szCs w:val="22"/>
                </w:rPr>
                <m:t>SQE</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hAnsi="Cambria Math"/>
                          <w:szCs w:val="22"/>
                        </w:rPr>
                        <m:t>W</m:t>
                      </m:r>
                    </m:e>
                    <m:sub>
                      <m:r>
                        <m:rPr>
                          <m:nor/>
                        </m:rPr>
                        <w:rPr>
                          <w:rFonts w:ascii="Cambria Math" w:hAnsi="Cambria Math"/>
                          <w:szCs w:val="22"/>
                        </w:rPr>
                        <m:t>k,h</m:t>
                      </m:r>
                    </m:sub>
                  </m:sSub>
                  <m:ctrlPr>
                    <w:rPr>
                      <w:rFonts w:ascii="Cambria Math" w:hAnsi="Cambria Math"/>
                      <w:szCs w:val="22"/>
                    </w:rPr>
                  </m:ctrlPr>
                </m:e>
                <m:sup>
                  <m:r>
                    <m:rPr>
                      <m:nor/>
                    </m:rPr>
                    <w:rPr>
                      <w:rFonts w:ascii="Cambria Math" w:hAnsi="Cambria Math"/>
                      <w:szCs w:val="22"/>
                    </w:rPr>
                    <m:t>i,t</m:t>
                  </m:r>
                  <m:ctrlPr>
                    <w:rPr>
                      <w:rFonts w:ascii="Cambria Math" w:hAnsi="Cambria Math"/>
                      <w:szCs w:val="22"/>
                    </w:rPr>
                  </m:ctrlPr>
                </m:sup>
              </m:sSup>
            </m:oMath>
            <w:r w:rsidR="004B0933">
              <w:rPr>
                <w:szCs w:val="22"/>
              </w:rPr>
              <w:t xml:space="preserve"> </w:t>
            </w:r>
            <w:r w:rsidRPr="003628A1">
              <w:rPr>
                <w:szCs w:val="22"/>
              </w:rPr>
              <w:t>and</w:t>
            </w:r>
            <w:r w:rsidR="004B0933">
              <w:rPr>
                <w:szCs w:val="22"/>
              </w:rPr>
              <w:t xml:space="preserve"> </w:t>
            </w:r>
            <m:oMath>
              <m:r>
                <m:rPr>
                  <m:nor/>
                </m:rPr>
                <w:rPr>
                  <w:rFonts w:ascii="Cambria Math"/>
                  <w:szCs w:val="22"/>
                </w:rPr>
                <m:t>EM</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szCs w:val="22"/>
                        </w:rPr>
                        <m:t>P</m:t>
                      </m:r>
                    </m:e>
                    <m:sub>
                      <m:r>
                        <w:rPr>
                          <w:rFonts w:ascii="Cambria Math"/>
                          <w:szCs w:val="22"/>
                        </w:rPr>
                        <m:t>h</m:t>
                      </m:r>
                      <m:ctrlPr>
                        <w:rPr>
                          <w:rFonts w:ascii="Cambria Math" w:hAnsi="Cambria Math"/>
                          <w:i/>
                          <w:szCs w:val="22"/>
                        </w:rPr>
                      </m:ctrlPr>
                    </m:sub>
                  </m:sSub>
                  <m:ctrlPr>
                    <w:rPr>
                      <w:rFonts w:ascii="Cambria Math" w:hAnsi="Cambria Math"/>
                      <w:szCs w:val="22"/>
                    </w:rPr>
                  </m:ctrlPr>
                </m:e>
                <m:sup>
                  <m:r>
                    <m:rPr>
                      <m:nor/>
                    </m:rPr>
                    <w:rPr>
                      <w:rFonts w:ascii="Cambria Math"/>
                      <w:szCs w:val="22"/>
                    </w:rPr>
                    <m:t>i,t</m:t>
                  </m:r>
                  <m:ctrlPr>
                    <w:rPr>
                      <w:rFonts w:ascii="Cambria Math" w:hAnsi="Cambria Math"/>
                      <w:szCs w:val="22"/>
                    </w:rPr>
                  </m:ctrlPr>
                </m:sup>
              </m:sSup>
            </m:oMath>
            <w:r w:rsidR="004B0933">
              <w:rPr>
                <w:szCs w:val="22"/>
              </w:rPr>
              <w:t xml:space="preserve"> </w:t>
            </w:r>
            <w:r w:rsidRPr="003628A1">
              <w:rPr>
                <w:szCs w:val="22"/>
              </w:rPr>
              <w:t>respectively,</w:t>
            </w:r>
            <w:r w:rsidR="004B0933">
              <w:rPr>
                <w:szCs w:val="22"/>
              </w:rPr>
              <w:t xml:space="preserve"> </w:t>
            </w:r>
            <w:r w:rsidRPr="003628A1">
              <w:rPr>
                <w:szCs w:val="22"/>
              </w:rPr>
              <w:t>where</w:t>
            </w:r>
            <w:r w:rsidR="004B0933">
              <w:rPr>
                <w:szCs w:val="22"/>
              </w:rPr>
              <w:t xml:space="preserve"> </w:t>
            </w:r>
            <w:r w:rsidRPr="003628A1">
              <w:rPr>
                <w:szCs w:val="22"/>
              </w:rPr>
              <w:t>the</w:t>
            </w:r>
            <w:r w:rsidR="004B0933">
              <w:rPr>
                <w:szCs w:val="22"/>
              </w:rPr>
              <w:t xml:space="preserve"> </w:t>
            </w:r>
            <w:r w:rsidRPr="003628A1">
              <w:rPr>
                <w:szCs w:val="22"/>
              </w:rPr>
              <w:t>application</w:t>
            </w:r>
            <w:r w:rsidR="004B0933">
              <w:rPr>
                <w:szCs w:val="22"/>
              </w:rPr>
              <w:t xml:space="preserve"> </w:t>
            </w:r>
            <w:r w:rsidRPr="003628A1">
              <w:rPr>
                <w:szCs w:val="22"/>
              </w:rPr>
              <w:t>of</w:t>
            </w:r>
            <w:r w:rsidR="004B0933">
              <w:rPr>
                <w:szCs w:val="22"/>
              </w:rPr>
              <w:t xml:space="preserve"> </w:t>
            </w:r>
            <w:r w:rsidRPr="003628A1">
              <w:rPr>
                <w:szCs w:val="22"/>
              </w:rPr>
              <w:t>this</w:t>
            </w:r>
            <w:r w:rsidR="004B0933">
              <w:rPr>
                <w:szCs w:val="22"/>
              </w:rPr>
              <w:t xml:space="preserve"> </w:t>
            </w:r>
            <w:r w:rsidRPr="003628A1">
              <w:rPr>
                <w:szCs w:val="22"/>
              </w:rPr>
              <w:t>equation</w:t>
            </w:r>
            <w:r w:rsidR="004B0933">
              <w:rPr>
                <w:szCs w:val="22"/>
              </w:rPr>
              <w:t xml:space="preserve"> </w:t>
            </w:r>
            <w:r w:rsidRPr="003628A1">
              <w:rPr>
                <w:szCs w:val="22"/>
              </w:rPr>
              <w:t>pertains</w:t>
            </w:r>
            <w:r w:rsidR="004B0933">
              <w:rPr>
                <w:szCs w:val="22"/>
              </w:rPr>
              <w:t xml:space="preserve"> </w:t>
            </w:r>
            <w:r w:rsidRPr="003628A1">
              <w:rPr>
                <w:szCs w:val="22"/>
              </w:rPr>
              <w:t>to</w:t>
            </w:r>
            <w:r w:rsidR="004B0933">
              <w:rPr>
                <w:szCs w:val="22"/>
              </w:rPr>
              <w:t xml:space="preserve"> </w:t>
            </w:r>
            <w:r w:rsidRPr="003628A1">
              <w:rPr>
                <w:i/>
                <w:szCs w:val="22"/>
              </w:rPr>
              <w:t>intertie</w:t>
            </w:r>
            <w:r w:rsidR="004B0933">
              <w:rPr>
                <w:i/>
                <w:szCs w:val="22"/>
              </w:rPr>
              <w:t xml:space="preserve"> </w:t>
            </w:r>
            <w:r w:rsidRPr="003628A1">
              <w:rPr>
                <w:i/>
                <w:szCs w:val="22"/>
              </w:rPr>
              <w:t>metering</w:t>
            </w:r>
            <w:r w:rsidR="004B0933">
              <w:rPr>
                <w:i/>
                <w:szCs w:val="22"/>
              </w:rPr>
              <w:t xml:space="preserve"> </w:t>
            </w:r>
            <w:r w:rsidRPr="003628A1">
              <w:rPr>
                <w:i/>
                <w:szCs w:val="22"/>
              </w:rPr>
              <w:t>point</w:t>
            </w:r>
            <w:r w:rsidR="004B0933">
              <w:rPr>
                <w:szCs w:val="22"/>
              </w:rPr>
              <w:t xml:space="preserve"> </w:t>
            </w:r>
            <w:r w:rsidRPr="003628A1">
              <w:rPr>
                <w:szCs w:val="22"/>
              </w:rPr>
              <w:t>‘i’.</w:t>
            </w:r>
          </w:p>
          <w:p w14:paraId="7481EE6B" w14:textId="77777777" w:rsidR="008E5719" w:rsidRPr="003628A1" w:rsidRDefault="008E5719" w:rsidP="00F33786">
            <w:pPr>
              <w:pStyle w:val="TableBody"/>
              <w:rPr>
                <w:szCs w:val="22"/>
              </w:rPr>
            </w:pPr>
            <w:r w:rsidRPr="003628A1">
              <w:rPr>
                <w:szCs w:val="22"/>
              </w:rPr>
              <w:t>or</w:t>
            </w:r>
          </w:p>
          <w:p w14:paraId="37A47E06" w14:textId="58B8DBF4" w:rsidR="008E5719" w:rsidRPr="003628A1" w:rsidRDefault="008E5719" w:rsidP="008248B0">
            <w:pPr>
              <w:pStyle w:val="TableBody"/>
              <w:spacing w:after="400"/>
              <w:rPr>
                <w:szCs w:val="22"/>
              </w:rPr>
            </w:pPr>
            <w:r w:rsidRPr="003628A1">
              <w:rPr>
                <w:szCs w:val="22"/>
              </w:rPr>
              <w:t>For</w:t>
            </w:r>
            <w:r w:rsidR="004B0933">
              <w:rPr>
                <w:szCs w:val="22"/>
              </w:rPr>
              <w:t xml:space="preserve"> </w:t>
            </w:r>
            <w:r w:rsidRPr="003628A1">
              <w:rPr>
                <w:i/>
                <w:szCs w:val="22"/>
              </w:rPr>
              <w:t>variable</w:t>
            </w:r>
            <w:r w:rsidR="004B0933">
              <w:rPr>
                <w:i/>
                <w:szCs w:val="22"/>
              </w:rPr>
              <w:t xml:space="preserve"> </w:t>
            </w:r>
            <w:r w:rsidRPr="003628A1">
              <w:rPr>
                <w:i/>
                <w:szCs w:val="22"/>
              </w:rPr>
              <w:t>generators</w:t>
            </w:r>
            <w:r w:rsidR="004B0933">
              <w:rPr>
                <w:szCs w:val="22"/>
              </w:rPr>
              <w:t xml:space="preserve"> </w:t>
            </w:r>
            <w:r w:rsidRPr="003628A1">
              <w:rPr>
                <w:szCs w:val="22"/>
              </w:rPr>
              <w:t>that</w:t>
            </w:r>
            <w:r w:rsidR="004B0933">
              <w:rPr>
                <w:szCs w:val="22"/>
              </w:rPr>
              <w:t xml:space="preserve"> </w:t>
            </w:r>
            <w:r w:rsidRPr="003628A1">
              <w:rPr>
                <w:szCs w:val="22"/>
              </w:rPr>
              <w:t>are</w:t>
            </w:r>
            <w:r w:rsidR="004B0933">
              <w:rPr>
                <w:szCs w:val="22"/>
              </w:rPr>
              <w:t xml:space="preserve"> </w:t>
            </w:r>
            <w:r w:rsidRPr="003628A1">
              <w:rPr>
                <w:szCs w:val="22"/>
              </w:rPr>
              <w:t>registered</w:t>
            </w:r>
            <w:r w:rsidR="004B0933">
              <w:rPr>
                <w:szCs w:val="22"/>
              </w:rPr>
              <w:t xml:space="preserve"> </w:t>
            </w:r>
            <w:r w:rsidRPr="003628A1">
              <w:rPr>
                <w:i/>
                <w:szCs w:val="22"/>
              </w:rPr>
              <w:t>market</w:t>
            </w:r>
            <w:r w:rsidR="004B0933">
              <w:rPr>
                <w:i/>
                <w:szCs w:val="22"/>
              </w:rPr>
              <w:t xml:space="preserve"> </w:t>
            </w:r>
            <w:r w:rsidRPr="003628A1">
              <w:rPr>
                <w:i/>
                <w:szCs w:val="22"/>
              </w:rPr>
              <w:t>participants</w:t>
            </w:r>
            <w:r w:rsidR="004B0933">
              <w:rPr>
                <w:i/>
                <w:szCs w:val="22"/>
              </w:rPr>
              <w:t xml:space="preserve"> </w:t>
            </w:r>
            <w:r w:rsidRPr="003628A1">
              <w:rPr>
                <w:szCs w:val="22"/>
              </w:rPr>
              <w:t>whose</w:t>
            </w:r>
            <w:r w:rsidR="004B0933">
              <w:rPr>
                <w:szCs w:val="22"/>
              </w:rPr>
              <w:t xml:space="preserve"> </w:t>
            </w:r>
            <w:r w:rsidRPr="003628A1">
              <w:rPr>
                <w:i/>
                <w:szCs w:val="22"/>
              </w:rPr>
              <w:t>registered</w:t>
            </w:r>
            <w:r w:rsidR="004B0933">
              <w:rPr>
                <w:i/>
                <w:szCs w:val="22"/>
              </w:rPr>
              <w:t xml:space="preserve"> </w:t>
            </w:r>
            <w:r w:rsidRPr="003628A1">
              <w:rPr>
                <w:i/>
                <w:szCs w:val="22"/>
              </w:rPr>
              <w:t>facility</w:t>
            </w:r>
            <w:r w:rsidR="004B0933">
              <w:rPr>
                <w:szCs w:val="22"/>
              </w:rPr>
              <w:t xml:space="preserve"> </w:t>
            </w:r>
            <w:r w:rsidRPr="003628A1">
              <w:rPr>
                <w:szCs w:val="22"/>
              </w:rPr>
              <w:t>is</w:t>
            </w:r>
            <w:r w:rsidR="004B0933">
              <w:rPr>
                <w:szCs w:val="22"/>
              </w:rPr>
              <w:t xml:space="preserve"> </w:t>
            </w:r>
            <w:r w:rsidRPr="003628A1">
              <w:rPr>
                <w:szCs w:val="22"/>
              </w:rPr>
              <w:t>operating</w:t>
            </w:r>
            <w:r w:rsidR="004B0933">
              <w:rPr>
                <w:szCs w:val="22"/>
              </w:rPr>
              <w:t xml:space="preserve"> </w:t>
            </w:r>
            <w:r w:rsidRPr="003628A1">
              <w:rPr>
                <w:szCs w:val="22"/>
              </w:rPr>
              <w:t>under</w:t>
            </w:r>
            <w:r w:rsidR="004B0933">
              <w:rPr>
                <w:szCs w:val="22"/>
              </w:rPr>
              <w:t xml:space="preserve"> </w:t>
            </w:r>
            <w:r w:rsidRPr="003628A1">
              <w:rPr>
                <w:szCs w:val="22"/>
              </w:rPr>
              <w:t>a</w:t>
            </w:r>
            <w:r w:rsidR="004B0933">
              <w:rPr>
                <w:szCs w:val="22"/>
              </w:rPr>
              <w:t xml:space="preserve"> </w:t>
            </w:r>
            <w:r w:rsidRPr="003628A1">
              <w:rPr>
                <w:szCs w:val="22"/>
              </w:rPr>
              <w:t>release</w:t>
            </w:r>
            <w:r w:rsidR="004B0933">
              <w:rPr>
                <w:szCs w:val="22"/>
              </w:rPr>
              <w:t xml:space="preserve"> </w:t>
            </w:r>
            <w:r w:rsidRPr="003628A1">
              <w:rPr>
                <w:szCs w:val="22"/>
              </w:rPr>
              <w:t>notification</w:t>
            </w:r>
            <w:r w:rsidR="004B0933">
              <w:rPr>
                <w:szCs w:val="22"/>
              </w:rPr>
              <w:t xml:space="preserve"> </w:t>
            </w:r>
            <w:r w:rsidRPr="003628A1">
              <w:rPr>
                <w:szCs w:val="22"/>
              </w:rPr>
              <w:t>for</w:t>
            </w:r>
            <w:r w:rsidR="004B0933">
              <w:rPr>
                <w:szCs w:val="22"/>
              </w:rPr>
              <w:t xml:space="preserve"> </w:t>
            </w:r>
            <w:r w:rsidRPr="003628A1">
              <w:rPr>
                <w:szCs w:val="22"/>
              </w:rPr>
              <w:t>any</w:t>
            </w:r>
            <w:r w:rsidR="004B0933">
              <w:rPr>
                <w:szCs w:val="22"/>
              </w:rPr>
              <w:t xml:space="preserve"> </w:t>
            </w:r>
            <w:r w:rsidRPr="003628A1">
              <w:rPr>
                <w:szCs w:val="22"/>
              </w:rPr>
              <w:t>given</w:t>
            </w:r>
            <w:r w:rsidR="004B0933">
              <w:rPr>
                <w:szCs w:val="22"/>
              </w:rPr>
              <w:t xml:space="preserve"> </w:t>
            </w:r>
            <w:r w:rsidRPr="003628A1">
              <w:rPr>
                <w:i/>
                <w:szCs w:val="22"/>
              </w:rPr>
              <w:t>dispatch</w:t>
            </w:r>
            <w:r w:rsidR="004B0933">
              <w:rPr>
                <w:i/>
                <w:szCs w:val="22"/>
              </w:rPr>
              <w:t xml:space="preserve"> </w:t>
            </w:r>
            <w:r w:rsidRPr="003628A1">
              <w:rPr>
                <w:i/>
                <w:szCs w:val="22"/>
              </w:rPr>
              <w:t>interval</w:t>
            </w:r>
            <w:r w:rsidRPr="003628A1">
              <w:rPr>
                <w:szCs w:val="22"/>
              </w:rPr>
              <w:t>,</w:t>
            </w:r>
            <w:r w:rsidR="004B0933">
              <w:rPr>
                <w:szCs w:val="22"/>
              </w:rPr>
              <w:t xml:space="preserve"> </w:t>
            </w:r>
            <w:r w:rsidRPr="003628A1">
              <w:rPr>
                <w:szCs w:val="22"/>
              </w:rPr>
              <w:t>and</w:t>
            </w:r>
            <w:r w:rsidR="004B0933">
              <w:rPr>
                <w:szCs w:val="22"/>
              </w:rPr>
              <w:t xml:space="preserve"> </w:t>
            </w:r>
            <w:r w:rsidRPr="003628A1">
              <w:rPr>
                <w:szCs w:val="22"/>
              </w:rPr>
              <w:t>the</w:t>
            </w:r>
            <w:r w:rsidR="004B0933">
              <w:rPr>
                <w:szCs w:val="22"/>
              </w:rPr>
              <w:t xml:space="preserve"> </w:t>
            </w:r>
            <w:r w:rsidRPr="003628A1">
              <w:rPr>
                <w:i/>
                <w:szCs w:val="22"/>
              </w:rPr>
              <w:t>facility</w:t>
            </w:r>
            <w:r w:rsidRPr="003628A1">
              <w:rPr>
                <w:szCs w:val="22"/>
              </w:rPr>
              <w:t>’s</w:t>
            </w:r>
            <w:r w:rsidR="004B0933">
              <w:rPr>
                <w:szCs w:val="22"/>
              </w:rPr>
              <w:t xml:space="preserve"> </w:t>
            </w:r>
            <w:r w:rsidRPr="003628A1">
              <w:rPr>
                <w:szCs w:val="22"/>
              </w:rPr>
              <w:t>market</w:t>
            </w:r>
            <w:r w:rsidR="004B0933">
              <w:rPr>
                <w:szCs w:val="22"/>
              </w:rPr>
              <w:t xml:space="preserve"> </w:t>
            </w:r>
            <w:r w:rsidRPr="003628A1">
              <w:rPr>
                <w:szCs w:val="22"/>
              </w:rPr>
              <w:t>schedule</w:t>
            </w:r>
            <w:r w:rsidR="004B0933">
              <w:rPr>
                <w:szCs w:val="22"/>
              </w:rPr>
              <w:t xml:space="preserve"> </w:t>
            </w:r>
            <w:r w:rsidRPr="003628A1">
              <w:rPr>
                <w:szCs w:val="22"/>
              </w:rPr>
              <w:t>quantity</w:t>
            </w:r>
            <w:r w:rsidR="004B0933">
              <w:rPr>
                <w:szCs w:val="22"/>
              </w:rPr>
              <w:t xml:space="preserve"> </w:t>
            </w:r>
            <w:r w:rsidRPr="003628A1">
              <w:rPr>
                <w:szCs w:val="22"/>
              </w:rPr>
              <w:t>is</w:t>
            </w:r>
            <w:r w:rsidR="004B0933">
              <w:rPr>
                <w:szCs w:val="22"/>
              </w:rPr>
              <w:t xml:space="preserve"> </w:t>
            </w:r>
            <w:r w:rsidRPr="003628A1">
              <w:rPr>
                <w:szCs w:val="22"/>
              </w:rPr>
              <w:t>less</w:t>
            </w:r>
            <w:r w:rsidR="004B0933">
              <w:rPr>
                <w:szCs w:val="22"/>
              </w:rPr>
              <w:t xml:space="preserve"> </w:t>
            </w:r>
            <w:r w:rsidRPr="003628A1">
              <w:rPr>
                <w:szCs w:val="22"/>
              </w:rPr>
              <w:t>than</w:t>
            </w:r>
            <w:r w:rsidR="004B0933">
              <w:rPr>
                <w:szCs w:val="22"/>
              </w:rPr>
              <w:t xml:space="preserve"> </w:t>
            </w:r>
            <w:r w:rsidRPr="003628A1">
              <w:rPr>
                <w:szCs w:val="22"/>
              </w:rPr>
              <w:t>the</w:t>
            </w:r>
            <w:r w:rsidR="004B0933">
              <w:rPr>
                <w:szCs w:val="22"/>
              </w:rPr>
              <w:t xml:space="preserve"> </w:t>
            </w:r>
            <w:r w:rsidRPr="003628A1">
              <w:rPr>
                <w:szCs w:val="22"/>
              </w:rPr>
              <w:t>corresponding</w:t>
            </w:r>
            <w:r w:rsidR="004B0933">
              <w:rPr>
                <w:szCs w:val="22"/>
              </w:rPr>
              <w:t xml:space="preserve"> </w:t>
            </w:r>
            <w:r w:rsidRPr="003628A1">
              <w:rPr>
                <w:szCs w:val="22"/>
              </w:rPr>
              <w:t>quantity</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lastRenderedPageBreak/>
              <w:t>constrained</w:t>
            </w:r>
            <w:r w:rsidR="004B0933">
              <w:rPr>
                <w:szCs w:val="22"/>
              </w:rPr>
              <w:t xml:space="preserve"> </w:t>
            </w:r>
            <w:r w:rsidRPr="003628A1">
              <w:rPr>
                <w:szCs w:val="22"/>
              </w:rPr>
              <w:t>schedule</w:t>
            </w:r>
            <w:r w:rsidR="004B0933">
              <w:rPr>
                <w:szCs w:val="22"/>
              </w:rPr>
              <w:t xml:space="preserve"> </w:t>
            </w:r>
            <w:r w:rsidRPr="003628A1">
              <w:rPr>
                <w:szCs w:val="22"/>
              </w:rPr>
              <w:t>for</w:t>
            </w:r>
            <w:r w:rsidR="004B0933">
              <w:rPr>
                <w:szCs w:val="22"/>
              </w:rPr>
              <w:t xml:space="preserve"> </w:t>
            </w:r>
            <w:r w:rsidRPr="003628A1">
              <w:rPr>
                <w:szCs w:val="22"/>
              </w:rPr>
              <w:t>the</w:t>
            </w:r>
            <w:r w:rsidR="004B0933">
              <w:rPr>
                <w:szCs w:val="22"/>
              </w:rPr>
              <w:t xml:space="preserve"> </w:t>
            </w:r>
            <w:r w:rsidRPr="003628A1">
              <w:rPr>
                <w:szCs w:val="22"/>
              </w:rPr>
              <w:t>same</w:t>
            </w:r>
            <w:r w:rsidR="004B0933">
              <w:rPr>
                <w:szCs w:val="22"/>
              </w:rPr>
              <w:t xml:space="preserve"> </w:t>
            </w:r>
            <w:r w:rsidRPr="003628A1">
              <w:rPr>
                <w:szCs w:val="22"/>
              </w:rPr>
              <w:t>dispatch</w:t>
            </w:r>
            <w:r w:rsidR="004B0933">
              <w:rPr>
                <w:szCs w:val="22"/>
              </w:rPr>
              <w:t xml:space="preserve"> </w:t>
            </w:r>
            <w:r w:rsidRPr="003628A1">
              <w:rPr>
                <w:szCs w:val="22"/>
              </w:rPr>
              <w:t>interval</w:t>
            </w:r>
            <w:r w:rsidR="004B0933">
              <w:rPr>
                <w:szCs w:val="22"/>
              </w:rPr>
              <w:t xml:space="preserve"> </w:t>
            </w:r>
            <w:r w:rsidRPr="003628A1">
              <w:rPr>
                <w:szCs w:val="22"/>
              </w:rPr>
              <w:t>as</w:t>
            </w:r>
            <w:r w:rsidR="004B0933">
              <w:rPr>
                <w:szCs w:val="22"/>
              </w:rPr>
              <w:t xml:space="preserve"> </w:t>
            </w:r>
            <w:r w:rsidRPr="003628A1">
              <w:rPr>
                <w:szCs w:val="22"/>
              </w:rPr>
              <w:t>a</w:t>
            </w:r>
            <w:r w:rsidR="004B0933">
              <w:rPr>
                <w:szCs w:val="22"/>
              </w:rPr>
              <w:t xml:space="preserve"> </w:t>
            </w:r>
            <w:r w:rsidRPr="003628A1">
              <w:rPr>
                <w:szCs w:val="22"/>
              </w:rPr>
              <w:t>result</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Pr="003628A1">
              <w:rPr>
                <w:i/>
                <w:szCs w:val="22"/>
              </w:rPr>
              <w:t>market</w:t>
            </w:r>
            <w:r w:rsidR="004B0933">
              <w:rPr>
                <w:i/>
                <w:szCs w:val="22"/>
              </w:rPr>
              <w:t xml:space="preserve"> </w:t>
            </w:r>
            <w:r w:rsidRPr="003628A1">
              <w:rPr>
                <w:i/>
                <w:szCs w:val="22"/>
              </w:rPr>
              <w:t>participant</w:t>
            </w:r>
            <w:r w:rsidRPr="003628A1">
              <w:rPr>
                <w:szCs w:val="22"/>
              </w:rPr>
              <w:t>’s</w:t>
            </w:r>
            <w:r w:rsidR="004B0933">
              <w:rPr>
                <w:szCs w:val="22"/>
              </w:rPr>
              <w:t xml:space="preserve"> </w:t>
            </w:r>
            <w:r w:rsidRPr="003628A1">
              <w:rPr>
                <w:szCs w:val="22"/>
              </w:rPr>
              <w:t>offers</w:t>
            </w:r>
            <w:r w:rsidR="004B0933">
              <w:rPr>
                <w:szCs w:val="22"/>
              </w:rPr>
              <w:t xml:space="preserve"> </w:t>
            </w:r>
            <w:r w:rsidRPr="003628A1">
              <w:rPr>
                <w:szCs w:val="22"/>
              </w:rPr>
              <w:t>being</w:t>
            </w:r>
            <w:r w:rsidR="004B0933">
              <w:rPr>
                <w:szCs w:val="22"/>
              </w:rPr>
              <w:t xml:space="preserve"> </w:t>
            </w:r>
            <w:r w:rsidRPr="003628A1">
              <w:rPr>
                <w:szCs w:val="22"/>
              </w:rPr>
              <w:t>partially</w:t>
            </w:r>
            <w:r w:rsidR="004B0933">
              <w:rPr>
                <w:szCs w:val="22"/>
              </w:rPr>
              <w:t xml:space="preserve"> </w:t>
            </w:r>
            <w:r w:rsidRPr="003628A1">
              <w:rPr>
                <w:szCs w:val="22"/>
              </w:rPr>
              <w:t>or</w:t>
            </w:r>
            <w:r w:rsidR="004B0933">
              <w:rPr>
                <w:szCs w:val="22"/>
              </w:rPr>
              <w:t xml:space="preserve"> </w:t>
            </w:r>
            <w:r w:rsidRPr="003628A1">
              <w:rPr>
                <w:szCs w:val="22"/>
              </w:rPr>
              <w:t>fully</w:t>
            </w:r>
            <w:r w:rsidR="004B0933">
              <w:rPr>
                <w:szCs w:val="22"/>
              </w:rPr>
              <w:t xml:space="preserve"> </w:t>
            </w:r>
            <w:r w:rsidRPr="003628A1">
              <w:rPr>
                <w:szCs w:val="22"/>
              </w:rPr>
              <w:t>uneconomic:</w:t>
            </w:r>
          </w:p>
          <w:p w14:paraId="1E236F32" w14:textId="1199E0C7" w:rsidR="008E5719" w:rsidRPr="003628A1" w:rsidRDefault="0092372A" w:rsidP="0092372A">
            <w:pPr>
              <w:pStyle w:val="TableBody"/>
              <w:spacing w:after="120"/>
              <w:rPr>
                <w:szCs w:val="22"/>
              </w:rPr>
            </w:pPr>
            <m:oMathPara>
              <m:oMath>
                <m:r>
                  <m:rPr>
                    <m:nor/>
                  </m:rPr>
                  <w:rPr>
                    <w:rFonts w:ascii="Cambria Math"/>
                    <w:szCs w:val="22"/>
                  </w:rPr>
                  <m:t>OPE</m:t>
                </m:r>
                <m:r>
                  <m:rPr>
                    <m:sty m:val="p"/>
                  </m:rPr>
                  <w:rPr>
                    <w:rFonts w:ascii="Cambria Math"/>
                    <w:szCs w:val="22"/>
                  </w:rPr>
                  <m:t>(</m:t>
                </m:r>
                <m:r>
                  <m:rPr>
                    <m:nor/>
                  </m:rPr>
                  <w:rPr>
                    <w:rFonts w:ascii="Cambria Math"/>
                    <w:szCs w:val="22"/>
                  </w:rPr>
                  <m:t>EM</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szCs w:val="22"/>
                          </w:rPr>
                          <m:t>P</m:t>
                        </m:r>
                      </m:e>
                      <m:sub>
                        <m:r>
                          <w:rPr>
                            <w:rFonts w:ascii="Cambria Math"/>
                            <w:szCs w:val="22"/>
                          </w:rPr>
                          <m:t>h</m:t>
                        </m:r>
                        <m:ctrlPr>
                          <w:rPr>
                            <w:rFonts w:ascii="Cambria Math" w:hAnsi="Cambria Math"/>
                            <w:i/>
                            <w:szCs w:val="22"/>
                          </w:rPr>
                        </m:ctrlPr>
                      </m:sub>
                    </m:sSub>
                    <m:ctrlPr>
                      <w:rPr>
                        <w:rFonts w:ascii="Cambria Math" w:hAnsi="Cambria Math"/>
                        <w:szCs w:val="22"/>
                      </w:rPr>
                    </m:ctrlPr>
                  </m:e>
                  <m:sup>
                    <m:r>
                      <m:rPr>
                        <m:nor/>
                      </m:rPr>
                      <w:rPr>
                        <w:rFonts w:ascii="Cambria Math"/>
                        <w:szCs w:val="22"/>
                      </w:rPr>
                      <m:t>m,t</m:t>
                    </m:r>
                    <m:ctrlPr>
                      <w:rPr>
                        <w:rFonts w:ascii="Cambria Math" w:hAnsi="Cambria Math"/>
                        <w:szCs w:val="22"/>
                      </w:rPr>
                    </m:ctrlPr>
                  </m:sup>
                </m:sSup>
                <m:r>
                  <m:rPr>
                    <m:nor/>
                  </m:rPr>
                  <w:rPr>
                    <w:rFonts w:ascii="Cambria Math"/>
                    <w:szCs w:val="22"/>
                  </w:rPr>
                  <m:t>, MQS</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szCs w:val="22"/>
                          </w:rPr>
                          <m:t>I</m:t>
                        </m:r>
                      </m:e>
                      <m:sub>
                        <m:r>
                          <m:rPr>
                            <m:nor/>
                          </m:rPr>
                          <w:rPr>
                            <w:rFonts w:ascii="Cambria Math"/>
                            <w:szCs w:val="22"/>
                          </w:rPr>
                          <m:t>k,h</m:t>
                        </m:r>
                      </m:sub>
                    </m:sSub>
                    <m:ctrlPr>
                      <w:rPr>
                        <w:rFonts w:ascii="Cambria Math" w:hAnsi="Cambria Math"/>
                        <w:szCs w:val="22"/>
                      </w:rPr>
                    </m:ctrlPr>
                  </m:e>
                  <m:sup>
                    <m:r>
                      <m:rPr>
                        <m:nor/>
                      </m:rPr>
                      <w:rPr>
                        <w:rFonts w:ascii="Cambria Math"/>
                        <w:szCs w:val="22"/>
                      </w:rPr>
                      <m:t>m,t</m:t>
                    </m:r>
                    <m:ctrlPr>
                      <w:rPr>
                        <w:rFonts w:ascii="Cambria Math" w:hAnsi="Cambria Math"/>
                        <w:szCs w:val="22"/>
                      </w:rPr>
                    </m:ctrlPr>
                  </m:sup>
                </m:sSup>
                <m:r>
                  <m:rPr>
                    <m:nor/>
                  </m:rPr>
                  <w:rPr>
                    <w:rFonts w:ascii="Cambria Math"/>
                    <w:szCs w:val="22"/>
                  </w:rPr>
                  <m:t>,</m:t>
                </m:r>
                <m:r>
                  <m:rPr>
                    <m:nor/>
                  </m:rPr>
                  <w:rPr>
                    <w:rFonts w:ascii="Cambria Math"/>
                    <w:szCs w:val="22"/>
                  </w:rPr>
                  <m:t> </m:t>
                </m:r>
                <m:r>
                  <m:rPr>
                    <m:nor/>
                  </m:rPr>
                  <w:rPr>
                    <w:rFonts w:ascii="Cambria Math"/>
                    <w:szCs w:val="22"/>
                  </w:rPr>
                  <m:t>BE</m:t>
                </m:r>
                <m:r>
                  <m:rPr>
                    <m:sty m:val="p"/>
                  </m:rPr>
                  <w:rPr>
                    <w:rFonts w:ascii="Cambria Math"/>
                    <w:szCs w:val="22"/>
                  </w:rPr>
                  <m:t>)</m:t>
                </m:r>
                <m:r>
                  <m:rPr>
                    <m:sty m:val="p"/>
                  </m:rPr>
                  <w:rPr>
                    <w:rFonts w:ascii="Cambria Math"/>
                    <w:szCs w:val="22"/>
                  </w:rPr>
                  <w:br/>
                </m:r>
              </m:oMath>
              <m:oMath>
                <m:r>
                  <w:rPr>
                    <w:rFonts w:ascii="Cambria Math"/>
                    <w:szCs w:val="22"/>
                  </w:rPr>
                  <m:t>-</m:t>
                </m:r>
                <m:r>
                  <m:rPr>
                    <m:nor/>
                  </m:rPr>
                  <w:rPr>
                    <w:rFonts w:ascii="Cambria Math"/>
                    <w:szCs w:val="22"/>
                  </w:rPr>
                  <m:t>OP</m:t>
                </m:r>
                <m:r>
                  <m:rPr>
                    <m:sty m:val="p"/>
                  </m:rPr>
                  <w:rPr>
                    <w:rFonts w:ascii="Cambria Math"/>
                    <w:szCs w:val="22"/>
                  </w:rPr>
                  <m:t>(</m:t>
                </m:r>
                <m:r>
                  <m:rPr>
                    <m:nor/>
                  </m:rPr>
                  <w:rPr>
                    <w:rFonts w:ascii="Cambria Math"/>
                    <w:szCs w:val="22"/>
                  </w:rPr>
                  <m:t>EM</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szCs w:val="22"/>
                          </w:rPr>
                          <m:t>P</m:t>
                        </m:r>
                      </m:e>
                      <m:sub>
                        <m:r>
                          <w:rPr>
                            <w:rFonts w:ascii="Cambria Math"/>
                            <w:szCs w:val="22"/>
                          </w:rPr>
                          <m:t>h</m:t>
                        </m:r>
                        <m:ctrlPr>
                          <w:rPr>
                            <w:rFonts w:ascii="Cambria Math" w:hAnsi="Cambria Math"/>
                            <w:i/>
                            <w:szCs w:val="22"/>
                          </w:rPr>
                        </m:ctrlPr>
                      </m:sub>
                    </m:sSub>
                    <m:ctrlPr>
                      <w:rPr>
                        <w:rFonts w:ascii="Cambria Math" w:hAnsi="Cambria Math"/>
                        <w:szCs w:val="22"/>
                      </w:rPr>
                    </m:ctrlPr>
                  </m:e>
                  <m:sup>
                    <m:r>
                      <m:rPr>
                        <m:nor/>
                      </m:rPr>
                      <w:rPr>
                        <w:rFonts w:ascii="Cambria Math"/>
                        <w:szCs w:val="22"/>
                      </w:rPr>
                      <m:t>m,t</m:t>
                    </m:r>
                    <m:ctrlPr>
                      <w:rPr>
                        <w:rFonts w:ascii="Cambria Math" w:hAnsi="Cambria Math"/>
                        <w:szCs w:val="22"/>
                      </w:rPr>
                    </m:ctrlPr>
                  </m:sup>
                </m:sSup>
                <m:r>
                  <m:rPr>
                    <m:nor/>
                  </m:rPr>
                  <w:rPr>
                    <w:rFonts w:ascii="Cambria Math"/>
                    <w:szCs w:val="22"/>
                  </w:rPr>
                  <m:t>,AQE</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szCs w:val="22"/>
                          </w:rPr>
                          <m:t>I</m:t>
                        </m:r>
                      </m:e>
                      <m:sub>
                        <m:r>
                          <m:rPr>
                            <m:nor/>
                          </m:rPr>
                          <w:rPr>
                            <w:rFonts w:ascii="Cambria Math"/>
                            <w:szCs w:val="22"/>
                          </w:rPr>
                          <m:t>k,h</m:t>
                        </m:r>
                      </m:sub>
                    </m:sSub>
                    <m:ctrlPr>
                      <w:rPr>
                        <w:rFonts w:ascii="Cambria Math" w:hAnsi="Cambria Math"/>
                        <w:szCs w:val="22"/>
                      </w:rPr>
                    </m:ctrlPr>
                  </m:e>
                  <m:sup>
                    <m:r>
                      <m:rPr>
                        <m:nor/>
                      </m:rPr>
                      <w:rPr>
                        <w:rFonts w:ascii="Cambria Math"/>
                        <w:szCs w:val="22"/>
                      </w:rPr>
                      <m:t>m,t</m:t>
                    </m:r>
                    <m:ctrlPr>
                      <w:rPr>
                        <w:rFonts w:ascii="Cambria Math" w:hAnsi="Cambria Math"/>
                        <w:szCs w:val="22"/>
                      </w:rPr>
                    </m:ctrlPr>
                  </m:sup>
                </m:sSup>
                <m:r>
                  <m:rPr>
                    <m:nor/>
                  </m:rPr>
                  <w:rPr>
                    <w:rFonts w:ascii="Cambria Math"/>
                    <w:szCs w:val="22"/>
                  </w:rPr>
                  <m:t>, BE</m:t>
                </m:r>
                <m:r>
                  <m:rPr>
                    <m:sty m:val="p"/>
                  </m:rPr>
                  <w:rPr>
                    <w:rFonts w:ascii="Cambria Math"/>
                    <w:szCs w:val="22"/>
                  </w:rPr>
                  <m:t>)</m:t>
                </m:r>
              </m:oMath>
            </m:oMathPara>
          </w:p>
          <w:p w14:paraId="17213B40" w14:textId="2722113D" w:rsidR="008E5719" w:rsidRPr="003628A1" w:rsidRDefault="008E5719" w:rsidP="00F33786">
            <w:pPr>
              <w:pStyle w:val="TableBody"/>
              <w:rPr>
                <w:szCs w:val="22"/>
              </w:rPr>
            </w:pPr>
            <w:r w:rsidRPr="003628A1">
              <w:rPr>
                <w:szCs w:val="22"/>
              </w:rPr>
              <w:t>See</w:t>
            </w:r>
            <w:r w:rsidR="004B0933">
              <w:rPr>
                <w:szCs w:val="22"/>
              </w:rPr>
              <w:t xml:space="preserve"> </w:t>
            </w:r>
            <w:r w:rsidRPr="003628A1">
              <w:rPr>
                <w:szCs w:val="22"/>
              </w:rPr>
              <w:t>9.3.5.2</w:t>
            </w:r>
            <w:r w:rsidR="004B0933">
              <w:rPr>
                <w:szCs w:val="22"/>
              </w:rPr>
              <w:t xml:space="preserve"> </w:t>
            </w:r>
            <w:r w:rsidRPr="003628A1">
              <w:rPr>
                <w:szCs w:val="22"/>
              </w:rPr>
              <w:t>for</w:t>
            </w:r>
            <w:r w:rsidR="004B0933">
              <w:rPr>
                <w:szCs w:val="22"/>
              </w:rPr>
              <w:t xml:space="preserve"> </w:t>
            </w:r>
            <w:r w:rsidRPr="003628A1">
              <w:rPr>
                <w:szCs w:val="22"/>
              </w:rPr>
              <w:t>the</w:t>
            </w:r>
            <w:r w:rsidR="004B0933">
              <w:rPr>
                <w:szCs w:val="22"/>
              </w:rPr>
              <w:t xml:space="preserve"> </w:t>
            </w:r>
            <w:r w:rsidRPr="003628A1">
              <w:rPr>
                <w:szCs w:val="22"/>
              </w:rPr>
              <w:t>definition</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Pr="003628A1">
              <w:rPr>
                <w:szCs w:val="22"/>
              </w:rPr>
              <w:t>Operating</w:t>
            </w:r>
            <w:r w:rsidR="004B0933">
              <w:rPr>
                <w:szCs w:val="22"/>
              </w:rPr>
              <w:t xml:space="preserve"> </w:t>
            </w:r>
            <w:r w:rsidRPr="003628A1">
              <w:rPr>
                <w:szCs w:val="22"/>
              </w:rPr>
              <w:t>Profit</w:t>
            </w:r>
            <w:r w:rsidR="004B0933">
              <w:rPr>
                <w:szCs w:val="22"/>
              </w:rPr>
              <w:t xml:space="preserve"> </w:t>
            </w:r>
            <w:r w:rsidRPr="003628A1">
              <w:rPr>
                <w:szCs w:val="22"/>
              </w:rPr>
              <w:t>(OP)</w:t>
            </w:r>
            <w:r w:rsidR="004B0933">
              <w:rPr>
                <w:szCs w:val="22"/>
              </w:rPr>
              <w:t xml:space="preserve"> </w:t>
            </w:r>
            <w:r w:rsidRPr="003628A1">
              <w:rPr>
                <w:szCs w:val="22"/>
              </w:rPr>
              <w:t>function</w:t>
            </w:r>
            <w:r w:rsidR="004B0933">
              <w:rPr>
                <w:szCs w:val="22"/>
              </w:rPr>
              <w:t xml:space="preserve"> </w:t>
            </w:r>
            <w:r w:rsidRPr="003628A1">
              <w:rPr>
                <w:szCs w:val="22"/>
              </w:rPr>
              <w:t>referenced</w:t>
            </w:r>
            <w:r w:rsidR="004B0933">
              <w:rPr>
                <w:szCs w:val="22"/>
              </w:rPr>
              <w:t xml:space="preserve"> </w:t>
            </w:r>
            <w:r w:rsidRPr="003628A1">
              <w:rPr>
                <w:szCs w:val="22"/>
              </w:rPr>
              <w:t>above.</w:t>
            </w:r>
          </w:p>
        </w:tc>
        <w:tc>
          <w:tcPr>
            <w:tcW w:w="990" w:type="dxa"/>
            <w:tcBorders>
              <w:bottom w:val="single" w:sz="2" w:space="0" w:color="auto"/>
            </w:tcBorders>
            <w:vAlign w:val="center"/>
          </w:tcPr>
          <w:p w14:paraId="70EABC45" w14:textId="77777777" w:rsidR="008E5719" w:rsidRPr="003628A1" w:rsidRDefault="008E5719" w:rsidP="000B109E">
            <w:pPr>
              <w:pStyle w:val="TableBody"/>
              <w:jc w:val="center"/>
              <w:rPr>
                <w:sz w:val="16"/>
                <w:szCs w:val="16"/>
              </w:rPr>
            </w:pPr>
            <w:r w:rsidRPr="003628A1">
              <w:rPr>
                <w:sz w:val="16"/>
                <w:szCs w:val="16"/>
              </w:rPr>
              <w:lastRenderedPageBreak/>
              <w:t>Interval</w:t>
            </w:r>
          </w:p>
        </w:tc>
        <w:tc>
          <w:tcPr>
            <w:tcW w:w="1068" w:type="dxa"/>
            <w:tcBorders>
              <w:bottom w:val="single" w:sz="2" w:space="0" w:color="auto"/>
            </w:tcBorders>
            <w:vAlign w:val="center"/>
          </w:tcPr>
          <w:p w14:paraId="7845A1D8" w14:textId="40954404" w:rsidR="008E5719" w:rsidRPr="003628A1" w:rsidRDefault="008E5719" w:rsidP="000B109E">
            <w:pPr>
              <w:pStyle w:val="TableBody"/>
              <w:jc w:val="center"/>
              <w:rPr>
                <w:sz w:val="16"/>
                <w:szCs w:val="16"/>
              </w:rPr>
            </w:pPr>
            <w:r w:rsidRPr="003628A1">
              <w:rPr>
                <w:sz w:val="16"/>
                <w:szCs w:val="16"/>
              </w:rPr>
              <w:t>Either</w:t>
            </w:r>
            <w:r w:rsidR="004B0933">
              <w:rPr>
                <w:sz w:val="16"/>
                <w:szCs w:val="16"/>
              </w:rPr>
              <w:t xml:space="preserve"> </w:t>
            </w:r>
            <w:r w:rsidRPr="003628A1">
              <w:rPr>
                <w:sz w:val="16"/>
                <w:szCs w:val="16"/>
              </w:rPr>
              <w:t>Way</w:t>
            </w:r>
          </w:p>
        </w:tc>
        <w:tc>
          <w:tcPr>
            <w:tcW w:w="953" w:type="dxa"/>
            <w:tcBorders>
              <w:bottom w:val="single" w:sz="2" w:space="0" w:color="auto"/>
            </w:tcBorders>
            <w:vAlign w:val="center"/>
          </w:tcPr>
          <w:p w14:paraId="225EC233" w14:textId="77777777" w:rsidR="008E5719" w:rsidRPr="003628A1" w:rsidRDefault="008E5719" w:rsidP="000B109E">
            <w:pPr>
              <w:pStyle w:val="TableBody"/>
              <w:jc w:val="center"/>
              <w:rPr>
                <w:snapToGrid w:val="0"/>
                <w:sz w:val="16"/>
                <w:szCs w:val="16"/>
              </w:rPr>
            </w:pPr>
            <w:r w:rsidRPr="003628A1">
              <w:rPr>
                <w:snapToGrid w:val="0"/>
                <w:sz w:val="16"/>
                <w:szCs w:val="16"/>
              </w:rPr>
              <w:t>13</w:t>
            </w:r>
          </w:p>
        </w:tc>
        <w:tc>
          <w:tcPr>
            <w:tcW w:w="1061" w:type="dxa"/>
            <w:tcBorders>
              <w:bottom w:val="single" w:sz="2" w:space="0" w:color="auto"/>
            </w:tcBorders>
            <w:vAlign w:val="center"/>
          </w:tcPr>
          <w:p w14:paraId="284CD334" w14:textId="77777777" w:rsidR="008E5719" w:rsidRPr="003628A1" w:rsidRDefault="008E5719" w:rsidP="000B109E">
            <w:pPr>
              <w:pStyle w:val="TableBody"/>
              <w:jc w:val="center"/>
              <w:rPr>
                <w:snapToGrid w:val="0"/>
                <w:sz w:val="16"/>
                <w:szCs w:val="16"/>
              </w:rPr>
            </w:pPr>
            <w:r w:rsidRPr="003628A1">
              <w:rPr>
                <w:snapToGrid w:val="0"/>
                <w:sz w:val="16"/>
                <w:szCs w:val="16"/>
              </w:rPr>
              <w:t>13</w:t>
            </w:r>
          </w:p>
        </w:tc>
        <w:tc>
          <w:tcPr>
            <w:tcW w:w="1080" w:type="dxa"/>
            <w:tcBorders>
              <w:bottom w:val="single" w:sz="2" w:space="0" w:color="auto"/>
            </w:tcBorders>
            <w:vAlign w:val="center"/>
          </w:tcPr>
          <w:p w14:paraId="264F3FF8" w14:textId="77777777" w:rsidR="008E5719" w:rsidRPr="003628A1" w:rsidRDefault="008E5719" w:rsidP="000B109E">
            <w:pPr>
              <w:pStyle w:val="TableBody"/>
              <w:jc w:val="center"/>
              <w:rPr>
                <w:snapToGrid w:val="0"/>
                <w:sz w:val="16"/>
                <w:szCs w:val="16"/>
              </w:rPr>
            </w:pPr>
            <w:r w:rsidRPr="003628A1">
              <w:rPr>
                <w:snapToGrid w:val="0"/>
                <w:sz w:val="16"/>
                <w:szCs w:val="16"/>
              </w:rPr>
              <w:t>13</w:t>
            </w:r>
          </w:p>
        </w:tc>
        <w:tc>
          <w:tcPr>
            <w:tcW w:w="990" w:type="dxa"/>
            <w:tcBorders>
              <w:bottom w:val="single" w:sz="2" w:space="0" w:color="auto"/>
            </w:tcBorders>
            <w:vAlign w:val="center"/>
          </w:tcPr>
          <w:p w14:paraId="4955CAE9" w14:textId="77777777" w:rsidR="008E5719" w:rsidRPr="003628A1" w:rsidRDefault="008E5719" w:rsidP="000B109E">
            <w:pPr>
              <w:pStyle w:val="TableBody"/>
              <w:jc w:val="center"/>
              <w:rPr>
                <w:sz w:val="16"/>
                <w:szCs w:val="16"/>
              </w:rPr>
            </w:pPr>
            <w:r w:rsidRPr="003628A1">
              <w:rPr>
                <w:sz w:val="16"/>
                <w:szCs w:val="16"/>
              </w:rPr>
              <w:t>13</w:t>
            </w:r>
          </w:p>
        </w:tc>
        <w:tc>
          <w:tcPr>
            <w:tcW w:w="1371" w:type="dxa"/>
            <w:tcBorders>
              <w:bottom w:val="single" w:sz="2" w:space="0" w:color="auto"/>
            </w:tcBorders>
            <w:vAlign w:val="center"/>
          </w:tcPr>
          <w:p w14:paraId="7B5620DC" w14:textId="77777777" w:rsidR="008E5719" w:rsidRPr="003628A1" w:rsidRDefault="008E5719" w:rsidP="000B109E">
            <w:pPr>
              <w:pStyle w:val="TableBody"/>
              <w:jc w:val="center"/>
              <w:rPr>
                <w:sz w:val="16"/>
                <w:szCs w:val="16"/>
              </w:rPr>
            </w:pPr>
          </w:p>
        </w:tc>
        <w:tc>
          <w:tcPr>
            <w:tcW w:w="1353" w:type="dxa"/>
            <w:tcBorders>
              <w:bottom w:val="single" w:sz="2" w:space="0" w:color="auto"/>
            </w:tcBorders>
            <w:vAlign w:val="center"/>
          </w:tcPr>
          <w:p w14:paraId="32379E6B" w14:textId="77777777" w:rsidR="008E5719" w:rsidRPr="003628A1" w:rsidRDefault="008E5719" w:rsidP="000B109E">
            <w:pPr>
              <w:pStyle w:val="TableBody"/>
              <w:jc w:val="center"/>
              <w:rPr>
                <w:sz w:val="16"/>
                <w:szCs w:val="16"/>
              </w:rPr>
            </w:pPr>
          </w:p>
        </w:tc>
        <w:tc>
          <w:tcPr>
            <w:tcW w:w="1362" w:type="dxa"/>
            <w:tcBorders>
              <w:bottom w:val="single" w:sz="2" w:space="0" w:color="auto"/>
            </w:tcBorders>
            <w:vAlign w:val="center"/>
          </w:tcPr>
          <w:p w14:paraId="1AC54A83" w14:textId="5AC784B8" w:rsidR="008E5719" w:rsidRPr="003628A1" w:rsidRDefault="008E5719" w:rsidP="000B4B52">
            <w:pPr>
              <w:pStyle w:val="TableBody"/>
              <w:spacing w:after="400"/>
              <w:rPr>
                <w:sz w:val="16"/>
                <w:szCs w:val="16"/>
              </w:rPr>
            </w:pPr>
            <w:r w:rsidRPr="003628A1">
              <w:rPr>
                <w:sz w:val="16"/>
                <w:szCs w:val="16"/>
              </w:rPr>
              <w:t>This</w:t>
            </w:r>
            <w:r w:rsidR="004B0933">
              <w:rPr>
                <w:sz w:val="16"/>
                <w:szCs w:val="16"/>
              </w:rPr>
              <w:t xml:space="preserve"> </w:t>
            </w:r>
            <w:r w:rsidRPr="003628A1">
              <w:rPr>
                <w:i/>
                <w:sz w:val="16"/>
                <w:szCs w:val="16"/>
              </w:rPr>
              <w:t>charge</w:t>
            </w:r>
            <w:r w:rsidR="004B0933">
              <w:rPr>
                <w:sz w:val="16"/>
                <w:szCs w:val="16"/>
              </w:rPr>
              <w:t xml:space="preserve"> </w:t>
            </w:r>
            <w:r w:rsidRPr="003628A1">
              <w:rPr>
                <w:i/>
                <w:sz w:val="16"/>
                <w:szCs w:val="16"/>
              </w:rPr>
              <w:t>type</w:t>
            </w:r>
            <w:r w:rsidR="004B0933">
              <w:rPr>
                <w:sz w:val="16"/>
                <w:szCs w:val="16"/>
              </w:rPr>
              <w:t xml:space="preserve"> </w:t>
            </w:r>
            <w:r w:rsidRPr="003628A1">
              <w:rPr>
                <w:sz w:val="16"/>
                <w:szCs w:val="16"/>
              </w:rPr>
              <w:t>holds</w:t>
            </w:r>
            <w:r w:rsidR="004B0933">
              <w:rPr>
                <w:sz w:val="16"/>
                <w:szCs w:val="16"/>
              </w:rPr>
              <w:t xml:space="preserve"> </w:t>
            </w:r>
            <w:r w:rsidRPr="003628A1">
              <w:rPr>
                <w:sz w:val="16"/>
                <w:szCs w:val="16"/>
              </w:rPr>
              <w:t>the</w:t>
            </w:r>
            <w:r w:rsidR="004B0933">
              <w:rPr>
                <w:sz w:val="16"/>
                <w:szCs w:val="16"/>
              </w:rPr>
              <w:t xml:space="preserve"> </w:t>
            </w:r>
            <w:r w:rsidRPr="003628A1">
              <w:rPr>
                <w:i/>
                <w:sz w:val="16"/>
                <w:szCs w:val="16"/>
              </w:rPr>
              <w:t>market</w:t>
            </w:r>
            <w:r w:rsidR="004B0933">
              <w:rPr>
                <w:i/>
                <w:sz w:val="16"/>
                <w:szCs w:val="16"/>
              </w:rPr>
              <w:t xml:space="preserve"> </w:t>
            </w:r>
            <w:r w:rsidRPr="003628A1">
              <w:rPr>
                <w:i/>
                <w:sz w:val="16"/>
                <w:szCs w:val="16"/>
              </w:rPr>
              <w:t>participant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expected</w:t>
            </w:r>
            <w:r w:rsidR="004B0933">
              <w:rPr>
                <w:sz w:val="16"/>
                <w:szCs w:val="16"/>
              </w:rPr>
              <w:t xml:space="preserve"> </w:t>
            </w:r>
            <w:r w:rsidRPr="003628A1">
              <w:rPr>
                <w:sz w:val="16"/>
                <w:szCs w:val="16"/>
              </w:rPr>
              <w:t>profits</w:t>
            </w:r>
            <w:r w:rsidR="004B0933">
              <w:rPr>
                <w:sz w:val="16"/>
                <w:szCs w:val="16"/>
              </w:rPr>
              <w:t xml:space="preserve"> </w:t>
            </w:r>
            <w:r w:rsidRPr="003628A1">
              <w:rPr>
                <w:sz w:val="16"/>
                <w:szCs w:val="16"/>
              </w:rPr>
              <w:t>implied</w:t>
            </w:r>
            <w:r w:rsidR="004B0933">
              <w:rPr>
                <w:sz w:val="16"/>
                <w:szCs w:val="16"/>
              </w:rPr>
              <w:t xml:space="preserve"> </w:t>
            </w:r>
            <w:r w:rsidRPr="003628A1">
              <w:rPr>
                <w:sz w:val="16"/>
                <w:szCs w:val="16"/>
              </w:rPr>
              <w:t>by</w:t>
            </w:r>
            <w:r w:rsidR="004B0933">
              <w:rPr>
                <w:sz w:val="16"/>
                <w:szCs w:val="16"/>
              </w:rPr>
              <w:t xml:space="preserve"> </w:t>
            </w:r>
            <w:r w:rsidRPr="003628A1">
              <w:rPr>
                <w:sz w:val="16"/>
                <w:szCs w:val="16"/>
              </w:rPr>
              <w:t>the</w:t>
            </w:r>
            <w:r w:rsidR="004B0933">
              <w:rPr>
                <w:sz w:val="16"/>
                <w:szCs w:val="16"/>
              </w:rPr>
              <w:t xml:space="preserve"> </w:t>
            </w:r>
            <w:r w:rsidRPr="003628A1">
              <w:rPr>
                <w:i/>
                <w:sz w:val="16"/>
                <w:szCs w:val="16"/>
              </w:rPr>
              <w:t>market</w:t>
            </w:r>
            <w:r w:rsidR="004B0933">
              <w:rPr>
                <w:i/>
                <w:sz w:val="16"/>
                <w:szCs w:val="16"/>
              </w:rPr>
              <w:t xml:space="preserve"> </w:t>
            </w:r>
            <w:r w:rsidRPr="003628A1">
              <w:rPr>
                <w:i/>
                <w:sz w:val="16"/>
                <w:szCs w:val="16"/>
              </w:rPr>
              <w:t>schedule</w:t>
            </w:r>
            <w:r w:rsidR="004B0933">
              <w:rPr>
                <w:sz w:val="16"/>
                <w:szCs w:val="16"/>
              </w:rPr>
              <w:t xml:space="preserve"> </w:t>
            </w:r>
            <w:r w:rsidRPr="003628A1">
              <w:rPr>
                <w:sz w:val="16"/>
                <w:szCs w:val="16"/>
              </w:rPr>
              <w:t>derived</w:t>
            </w:r>
            <w:r w:rsidR="004B0933">
              <w:rPr>
                <w:sz w:val="16"/>
                <w:szCs w:val="16"/>
              </w:rPr>
              <w:t xml:space="preserve"> </w:t>
            </w:r>
            <w:r w:rsidRPr="003628A1">
              <w:rPr>
                <w:sz w:val="16"/>
                <w:szCs w:val="16"/>
              </w:rPr>
              <w:t>on</w:t>
            </w:r>
            <w:r w:rsidR="004B0933">
              <w:rPr>
                <w:sz w:val="16"/>
                <w:szCs w:val="16"/>
              </w:rPr>
              <w:t xml:space="preserve"> </w:t>
            </w:r>
            <w:r w:rsidRPr="003628A1">
              <w:rPr>
                <w:i/>
                <w:sz w:val="16"/>
                <w:szCs w:val="16"/>
              </w:rPr>
              <w:t>dispatch</w:t>
            </w:r>
            <w:r w:rsidR="004B0933">
              <w:rPr>
                <w:i/>
                <w:sz w:val="16"/>
                <w:szCs w:val="16"/>
              </w:rPr>
              <w:t xml:space="preserve"> </w:t>
            </w:r>
            <w:r w:rsidRPr="003628A1">
              <w:rPr>
                <w:i/>
                <w:sz w:val="16"/>
                <w:szCs w:val="16"/>
              </w:rPr>
              <w:t>data</w:t>
            </w:r>
            <w:r w:rsidR="004B0933">
              <w:rPr>
                <w:sz w:val="16"/>
                <w:szCs w:val="16"/>
              </w:rPr>
              <w:t xml:space="preserve"> </w:t>
            </w:r>
            <w:r w:rsidRPr="003628A1">
              <w:rPr>
                <w:sz w:val="16"/>
                <w:szCs w:val="16"/>
              </w:rPr>
              <w:t>provided</w:t>
            </w:r>
            <w:r w:rsidR="004B0933">
              <w:rPr>
                <w:sz w:val="16"/>
                <w:szCs w:val="16"/>
              </w:rPr>
              <w:t xml:space="preserve"> </w:t>
            </w:r>
            <w:r w:rsidRPr="003628A1">
              <w:rPr>
                <w:sz w:val="16"/>
                <w:szCs w:val="16"/>
              </w:rPr>
              <w:t>by</w:t>
            </w:r>
            <w:r w:rsidR="004B0933">
              <w:rPr>
                <w:sz w:val="16"/>
                <w:szCs w:val="16"/>
              </w:rPr>
              <w:t xml:space="preserve"> </w:t>
            </w:r>
            <w:r w:rsidRPr="003628A1">
              <w:rPr>
                <w:sz w:val="16"/>
                <w:szCs w:val="16"/>
              </w:rPr>
              <w:t>that</w:t>
            </w:r>
            <w:r w:rsidR="004B0933">
              <w:rPr>
                <w:sz w:val="16"/>
                <w:szCs w:val="16"/>
              </w:rPr>
              <w:t xml:space="preserve"> </w:t>
            </w:r>
            <w:r w:rsidRPr="003628A1">
              <w:rPr>
                <w:i/>
                <w:sz w:val="16"/>
                <w:szCs w:val="16"/>
              </w:rPr>
              <w:lastRenderedPageBreak/>
              <w:t>market</w:t>
            </w:r>
            <w:r w:rsidR="004B0933">
              <w:rPr>
                <w:i/>
                <w:sz w:val="16"/>
                <w:szCs w:val="16"/>
              </w:rPr>
              <w:t xml:space="preserve"> </w:t>
            </w:r>
            <w:r w:rsidRPr="003628A1">
              <w:rPr>
                <w:i/>
                <w:sz w:val="16"/>
                <w:szCs w:val="16"/>
              </w:rPr>
              <w:t>participant</w:t>
            </w:r>
            <w:r w:rsidRPr="003628A1">
              <w:rPr>
                <w:sz w:val="16"/>
                <w:szCs w:val="16"/>
              </w:rPr>
              <w:t>.</w:t>
            </w:r>
          </w:p>
          <w:p w14:paraId="25CCEF26" w14:textId="12ECFADD" w:rsidR="008E5719" w:rsidRPr="003628A1" w:rsidRDefault="008E5719" w:rsidP="000B4B52">
            <w:pPr>
              <w:pStyle w:val="TableBody"/>
              <w:spacing w:after="400"/>
              <w:rPr>
                <w:sz w:val="16"/>
                <w:szCs w:val="16"/>
              </w:rPr>
            </w:pPr>
            <w:r w:rsidRPr="003628A1">
              <w:rPr>
                <w:sz w:val="16"/>
                <w:szCs w:val="16"/>
              </w:rPr>
              <w:t>Offer</w:t>
            </w:r>
            <w:r w:rsidR="004B0933">
              <w:rPr>
                <w:sz w:val="16"/>
                <w:szCs w:val="16"/>
              </w:rPr>
              <w:t xml:space="preserve"> </w:t>
            </w:r>
            <w:r w:rsidRPr="003628A1">
              <w:rPr>
                <w:sz w:val="16"/>
                <w:szCs w:val="16"/>
              </w:rPr>
              <w:t>prices</w:t>
            </w:r>
            <w:r w:rsidR="004B0933">
              <w:rPr>
                <w:sz w:val="16"/>
                <w:szCs w:val="16"/>
              </w:rPr>
              <w:t xml:space="preserve"> </w:t>
            </w:r>
            <w:r w:rsidRPr="003628A1">
              <w:rPr>
                <w:sz w:val="16"/>
                <w:szCs w:val="16"/>
              </w:rPr>
              <w:t>in</w:t>
            </w:r>
            <w:r w:rsidR="004B0933">
              <w:rPr>
                <w:sz w:val="16"/>
                <w:szCs w:val="16"/>
              </w:rPr>
              <w:t xml:space="preserve"> </w:t>
            </w:r>
            <w:r w:rsidRPr="003628A1">
              <w:rPr>
                <w:sz w:val="16"/>
                <w:szCs w:val="16"/>
              </w:rPr>
              <w:t>matrix</w:t>
            </w:r>
            <w:r w:rsidR="004B0933">
              <w:rPr>
                <w:sz w:val="16"/>
                <w:szCs w:val="16"/>
              </w:rPr>
              <w:t xml:space="preserve"> </w:t>
            </w:r>
            <w:r w:rsidRPr="003628A1">
              <w:rPr>
                <w:sz w:val="16"/>
                <w:szCs w:val="16"/>
              </w:rPr>
              <w:t>‘BE’</w:t>
            </w:r>
            <w:r w:rsidR="004B0933">
              <w:rPr>
                <w:sz w:val="16"/>
                <w:szCs w:val="16"/>
              </w:rPr>
              <w:t xml:space="preserve"> </w:t>
            </w:r>
            <w:r w:rsidRPr="003628A1">
              <w:rPr>
                <w:sz w:val="16"/>
                <w:szCs w:val="16"/>
              </w:rPr>
              <w:t>may</w:t>
            </w:r>
            <w:r w:rsidR="004B0933">
              <w:rPr>
                <w:sz w:val="16"/>
                <w:szCs w:val="16"/>
              </w:rPr>
              <w:t xml:space="preserve"> </w:t>
            </w:r>
            <w:r w:rsidRPr="003628A1">
              <w:rPr>
                <w:sz w:val="16"/>
                <w:szCs w:val="16"/>
              </w:rPr>
              <w:t>be</w:t>
            </w:r>
            <w:r w:rsidR="004B0933">
              <w:rPr>
                <w:sz w:val="16"/>
                <w:szCs w:val="16"/>
              </w:rPr>
              <w:t xml:space="preserve"> </w:t>
            </w:r>
            <w:r w:rsidRPr="003628A1">
              <w:rPr>
                <w:sz w:val="16"/>
                <w:szCs w:val="16"/>
              </w:rPr>
              <w:t>revised</w:t>
            </w:r>
            <w:r w:rsidR="004B0933">
              <w:rPr>
                <w:sz w:val="16"/>
                <w:szCs w:val="16"/>
              </w:rPr>
              <w:t xml:space="preserve"> </w:t>
            </w:r>
            <w:r w:rsidRPr="003628A1">
              <w:rPr>
                <w:sz w:val="16"/>
                <w:szCs w:val="16"/>
              </w:rPr>
              <w:t>down</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a</w:t>
            </w:r>
            <w:r w:rsidR="004B0933">
              <w:rPr>
                <w:sz w:val="16"/>
                <w:szCs w:val="16"/>
              </w:rPr>
              <w:t xml:space="preserve"> </w:t>
            </w:r>
            <w:r w:rsidRPr="003628A1">
              <w:rPr>
                <w:sz w:val="16"/>
                <w:szCs w:val="16"/>
              </w:rPr>
              <w:t>lower</w:t>
            </w:r>
            <w:r w:rsidR="004B0933">
              <w:rPr>
                <w:sz w:val="16"/>
                <w:szCs w:val="16"/>
              </w:rPr>
              <w:t xml:space="preserve"> </w:t>
            </w:r>
            <w:r w:rsidRPr="003628A1">
              <w:rPr>
                <w:sz w:val="16"/>
                <w:szCs w:val="16"/>
              </w:rPr>
              <w:t>limit</w:t>
            </w:r>
            <w:r w:rsidR="004B0933">
              <w:rPr>
                <w:sz w:val="16"/>
                <w:szCs w:val="16"/>
              </w:rPr>
              <w:t xml:space="preserve"> </w:t>
            </w:r>
            <w:r w:rsidRPr="003628A1">
              <w:rPr>
                <w:sz w:val="16"/>
                <w:szCs w:val="16"/>
              </w:rPr>
              <w:t>as</w:t>
            </w:r>
            <w:r w:rsidR="004B0933">
              <w:rPr>
                <w:sz w:val="16"/>
                <w:szCs w:val="16"/>
              </w:rPr>
              <w:t xml:space="preserve"> </w:t>
            </w:r>
            <w:r w:rsidRPr="003628A1">
              <w:rPr>
                <w:sz w:val="16"/>
                <w:szCs w:val="16"/>
              </w:rPr>
              <w:t>described</w:t>
            </w:r>
            <w:r w:rsidR="004B0933">
              <w:rPr>
                <w:sz w:val="16"/>
                <w:szCs w:val="16"/>
              </w:rPr>
              <w:t xml:space="preserve"> </w:t>
            </w:r>
            <w:r w:rsidRPr="003628A1">
              <w:rPr>
                <w:sz w:val="16"/>
                <w:szCs w:val="16"/>
              </w:rPr>
              <w:t>in</w:t>
            </w:r>
            <w:r w:rsidR="004B0933">
              <w:rPr>
                <w:sz w:val="16"/>
                <w:szCs w:val="16"/>
              </w:rPr>
              <w:t xml:space="preserve"> </w:t>
            </w:r>
            <w:r w:rsidRPr="003628A1">
              <w:rPr>
                <w:sz w:val="16"/>
                <w:szCs w:val="16"/>
              </w:rPr>
              <w:t>9.3.5.6.</w:t>
            </w:r>
            <w:r w:rsidR="004B0933">
              <w:rPr>
                <w:sz w:val="16"/>
                <w:szCs w:val="16"/>
              </w:rPr>
              <w:t xml:space="preserve"> </w:t>
            </w:r>
            <w:r w:rsidRPr="003628A1">
              <w:rPr>
                <w:sz w:val="16"/>
                <w:szCs w:val="16"/>
              </w:rPr>
              <w:t>See</w:t>
            </w:r>
            <w:r w:rsidR="004B0933">
              <w:rPr>
                <w:sz w:val="16"/>
                <w:szCs w:val="16"/>
              </w:rPr>
              <w:t xml:space="preserve"> </w:t>
            </w:r>
            <w:r w:rsidRPr="003628A1">
              <w:rPr>
                <w:sz w:val="16"/>
                <w:szCs w:val="16"/>
              </w:rPr>
              <w:t>also:</w:t>
            </w:r>
            <w:r w:rsidR="004B0933">
              <w:rPr>
                <w:sz w:val="16"/>
                <w:szCs w:val="16"/>
              </w:rPr>
              <w:t xml:space="preserve"> </w:t>
            </w:r>
            <w:r w:rsidRPr="003628A1">
              <w:rPr>
                <w:sz w:val="16"/>
                <w:szCs w:val="16"/>
              </w:rPr>
              <w:t>description</w:t>
            </w:r>
            <w:r w:rsidR="004B0933">
              <w:rPr>
                <w:sz w:val="16"/>
                <w:szCs w:val="16"/>
              </w:rPr>
              <w:t xml:space="preserve"> </w:t>
            </w:r>
            <w:r w:rsidRPr="003628A1">
              <w:rPr>
                <w:sz w:val="16"/>
                <w:szCs w:val="16"/>
              </w:rPr>
              <w:t>of</w:t>
            </w:r>
            <w:r w:rsidR="004B0933">
              <w:rPr>
                <w:sz w:val="16"/>
                <w:szCs w:val="16"/>
              </w:rPr>
              <w:t xml:space="preserve"> </w:t>
            </w:r>
            <w:r w:rsidRPr="003628A1">
              <w:rPr>
                <w:sz w:val="16"/>
                <w:szCs w:val="16"/>
              </w:rPr>
              <w:t>variable</w:t>
            </w:r>
            <w:r w:rsidR="004B0933">
              <w:rPr>
                <w:sz w:val="16"/>
                <w:szCs w:val="16"/>
              </w:rPr>
              <w:t xml:space="preserve"> </w:t>
            </w:r>
            <w:r w:rsidRPr="003628A1">
              <w:rPr>
                <w:sz w:val="16"/>
                <w:szCs w:val="16"/>
              </w:rPr>
              <w:t>‘BE’</w:t>
            </w:r>
            <w:r w:rsidR="004B0933">
              <w:rPr>
                <w:sz w:val="16"/>
                <w:szCs w:val="16"/>
              </w:rPr>
              <w:t xml:space="preserve"> </w:t>
            </w:r>
            <w:r w:rsidRPr="003628A1">
              <w:rPr>
                <w:sz w:val="16"/>
                <w:szCs w:val="16"/>
              </w:rPr>
              <w:t>in</w:t>
            </w:r>
            <w:r w:rsidR="004B0933">
              <w:rPr>
                <w:sz w:val="16"/>
                <w:szCs w:val="16"/>
              </w:rPr>
              <w:t xml:space="preserve"> </w:t>
            </w:r>
            <w:r w:rsidRPr="003628A1">
              <w:rPr>
                <w:sz w:val="16"/>
                <w:szCs w:val="16"/>
              </w:rPr>
              <w:t>Section</w:t>
            </w:r>
            <w:r w:rsidR="004B0933">
              <w:rPr>
                <w:sz w:val="16"/>
                <w:szCs w:val="16"/>
              </w:rPr>
              <w:t xml:space="preserve"> </w:t>
            </w:r>
            <w:r w:rsidRPr="003628A1">
              <w:rPr>
                <w:sz w:val="16"/>
                <w:szCs w:val="16"/>
              </w:rPr>
              <w:t>2.2.</w:t>
            </w:r>
          </w:p>
          <w:p w14:paraId="7C7A1623" w14:textId="303358CA" w:rsidR="008E5719" w:rsidRPr="003628A1" w:rsidRDefault="008E5719" w:rsidP="00D869BA">
            <w:pPr>
              <w:pStyle w:val="TableBody"/>
              <w:rPr>
                <w:sz w:val="16"/>
                <w:szCs w:val="16"/>
              </w:rPr>
            </w:pPr>
            <w:r w:rsidRPr="003628A1">
              <w:rPr>
                <w:sz w:val="16"/>
                <w:szCs w:val="16"/>
              </w:rPr>
              <w:t>The</w:t>
            </w:r>
            <w:r w:rsidR="004B0933">
              <w:rPr>
                <w:sz w:val="16"/>
                <w:szCs w:val="16"/>
              </w:rPr>
              <w:t xml:space="preserve"> </w:t>
            </w:r>
            <w:r w:rsidRPr="003628A1">
              <w:rPr>
                <w:sz w:val="16"/>
                <w:szCs w:val="16"/>
              </w:rPr>
              <w:t>bid</w:t>
            </w:r>
            <w:r w:rsidR="004B0933">
              <w:rPr>
                <w:sz w:val="16"/>
                <w:szCs w:val="16"/>
              </w:rPr>
              <w:t xml:space="preserve"> </w:t>
            </w:r>
            <w:r w:rsidRPr="003628A1">
              <w:rPr>
                <w:sz w:val="16"/>
                <w:szCs w:val="16"/>
              </w:rPr>
              <w:t>prices</w:t>
            </w:r>
            <w:r w:rsidR="004B0933">
              <w:rPr>
                <w:sz w:val="16"/>
                <w:szCs w:val="16"/>
              </w:rPr>
              <w:t xml:space="preserve"> </w:t>
            </w:r>
            <w:r w:rsidRPr="003628A1">
              <w:rPr>
                <w:sz w:val="16"/>
                <w:szCs w:val="16"/>
              </w:rPr>
              <w:t>in</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matrix</w:t>
            </w:r>
            <w:r w:rsidR="004B0933">
              <w:rPr>
                <w:sz w:val="16"/>
                <w:szCs w:val="16"/>
              </w:rPr>
              <w:t xml:space="preserve"> </w:t>
            </w:r>
            <w:r w:rsidRPr="003628A1">
              <w:rPr>
                <w:sz w:val="16"/>
                <w:szCs w:val="16"/>
              </w:rPr>
              <w:t>BL</w:t>
            </w:r>
            <w:r w:rsidR="004B0933">
              <w:rPr>
                <w:sz w:val="16"/>
                <w:szCs w:val="16"/>
              </w:rPr>
              <w:t xml:space="preserve"> </w:t>
            </w:r>
            <w:r w:rsidRPr="003628A1">
              <w:rPr>
                <w:sz w:val="16"/>
                <w:szCs w:val="16"/>
              </w:rPr>
              <w:t>may</w:t>
            </w:r>
            <w:r w:rsidR="004B0933">
              <w:rPr>
                <w:sz w:val="16"/>
                <w:szCs w:val="16"/>
              </w:rPr>
              <w:t xml:space="preserve"> </w:t>
            </w:r>
            <w:r w:rsidRPr="003628A1">
              <w:rPr>
                <w:sz w:val="16"/>
                <w:szCs w:val="16"/>
              </w:rPr>
              <w:t>be</w:t>
            </w:r>
            <w:r w:rsidR="004B0933">
              <w:rPr>
                <w:sz w:val="16"/>
                <w:szCs w:val="16"/>
              </w:rPr>
              <w:t xml:space="preserve"> </w:t>
            </w:r>
            <w:r w:rsidRPr="003628A1">
              <w:rPr>
                <w:sz w:val="16"/>
                <w:szCs w:val="16"/>
              </w:rPr>
              <w:t>revised</w:t>
            </w:r>
            <w:r w:rsidR="004B0933">
              <w:rPr>
                <w:sz w:val="16"/>
                <w:szCs w:val="16"/>
              </w:rPr>
              <w:t xml:space="preserve"> </w:t>
            </w:r>
            <w:r w:rsidRPr="003628A1">
              <w:rPr>
                <w:sz w:val="16"/>
                <w:szCs w:val="16"/>
              </w:rPr>
              <w:t>as</w:t>
            </w:r>
            <w:r w:rsidR="004B0933">
              <w:rPr>
                <w:sz w:val="16"/>
                <w:szCs w:val="16"/>
              </w:rPr>
              <w:t xml:space="preserve"> </w:t>
            </w:r>
            <w:r w:rsidRPr="003628A1">
              <w:rPr>
                <w:sz w:val="16"/>
                <w:szCs w:val="16"/>
              </w:rPr>
              <w:t>described</w:t>
            </w:r>
            <w:r w:rsidR="004B0933">
              <w:rPr>
                <w:sz w:val="16"/>
                <w:szCs w:val="16"/>
              </w:rPr>
              <w:t xml:space="preserve"> </w:t>
            </w:r>
            <w:r w:rsidRPr="003628A1">
              <w:rPr>
                <w:sz w:val="16"/>
                <w:szCs w:val="16"/>
              </w:rPr>
              <w:t>in</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t>Manual</w:t>
            </w:r>
            <w:r w:rsidR="004B0933">
              <w:rPr>
                <w:sz w:val="16"/>
                <w:szCs w:val="16"/>
              </w:rPr>
              <w:t xml:space="preserve"> </w:t>
            </w:r>
            <w:r w:rsidRPr="003628A1">
              <w:rPr>
                <w:sz w:val="16"/>
                <w:szCs w:val="16"/>
              </w:rPr>
              <w:t>5:</w:t>
            </w:r>
            <w:r w:rsidR="004B0933">
              <w:rPr>
                <w:sz w:val="16"/>
                <w:szCs w:val="16"/>
              </w:rPr>
              <w:t xml:space="preserve"> </w:t>
            </w:r>
            <w:r w:rsidRPr="003628A1">
              <w:rPr>
                <w:sz w:val="16"/>
                <w:szCs w:val="16"/>
              </w:rPr>
              <w:t>Settlements</w:t>
            </w:r>
            <w:r w:rsidR="004B0933">
              <w:rPr>
                <w:sz w:val="16"/>
                <w:szCs w:val="16"/>
              </w:rPr>
              <w:t xml:space="preserve"> </w:t>
            </w:r>
            <w:r w:rsidRPr="003628A1">
              <w:rPr>
                <w:sz w:val="16"/>
                <w:szCs w:val="16"/>
              </w:rPr>
              <w:t>Part</w:t>
            </w:r>
            <w:r w:rsidR="004B0933">
              <w:rPr>
                <w:sz w:val="16"/>
                <w:szCs w:val="16"/>
              </w:rPr>
              <w:t xml:space="preserve"> </w:t>
            </w:r>
            <w:r w:rsidRPr="003628A1">
              <w:rPr>
                <w:sz w:val="16"/>
                <w:szCs w:val="16"/>
              </w:rPr>
              <w:t>5.5:</w:t>
            </w:r>
            <w:r w:rsidR="004B0933">
              <w:rPr>
                <w:sz w:val="16"/>
                <w:szCs w:val="16"/>
              </w:rPr>
              <w:t xml:space="preserve"> </w:t>
            </w:r>
            <w:r w:rsidRPr="003628A1">
              <w:rPr>
                <w:sz w:val="16"/>
                <w:szCs w:val="16"/>
              </w:rPr>
              <w:t>Physical</w:t>
            </w:r>
            <w:r w:rsidR="004B0933">
              <w:rPr>
                <w:sz w:val="16"/>
                <w:szCs w:val="16"/>
              </w:rPr>
              <w:t xml:space="preserve"> </w:t>
            </w:r>
            <w:r w:rsidRPr="003628A1">
              <w:rPr>
                <w:sz w:val="16"/>
                <w:szCs w:val="16"/>
              </w:rPr>
              <w:t>Markets</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Statements,</w:t>
            </w:r>
            <w:r w:rsidR="004B0933">
              <w:rPr>
                <w:sz w:val="16"/>
                <w:szCs w:val="16"/>
              </w:rPr>
              <w:t xml:space="preserve"> </w:t>
            </w:r>
            <w:r w:rsidRPr="003628A1">
              <w:rPr>
                <w:sz w:val="16"/>
                <w:szCs w:val="16"/>
              </w:rPr>
              <w:t>section</w:t>
            </w:r>
            <w:r w:rsidR="004B0933">
              <w:rPr>
                <w:sz w:val="16"/>
                <w:szCs w:val="16"/>
              </w:rPr>
              <w:t xml:space="preserve"> </w:t>
            </w:r>
            <w:r w:rsidRPr="003628A1">
              <w:rPr>
                <w:sz w:val="16"/>
                <w:szCs w:val="16"/>
              </w:rPr>
              <w:t>1.6.8.</w:t>
            </w:r>
          </w:p>
        </w:tc>
      </w:tr>
      <w:tr w:rsidR="008E5719" w:rsidRPr="003628A1" w14:paraId="37065699" w14:textId="77777777" w:rsidTr="008C2EB7">
        <w:trPr>
          <w:trHeight w:val="1340"/>
          <w:jc w:val="center"/>
        </w:trPr>
        <w:tc>
          <w:tcPr>
            <w:tcW w:w="805" w:type="dxa"/>
            <w:tcBorders>
              <w:top w:val="single" w:sz="2" w:space="0" w:color="auto"/>
              <w:bottom w:val="single" w:sz="4" w:space="0" w:color="auto"/>
            </w:tcBorders>
            <w:vAlign w:val="center"/>
          </w:tcPr>
          <w:p w14:paraId="6CAB05E0" w14:textId="77777777" w:rsidR="008E5719" w:rsidRPr="003628A1" w:rsidRDefault="008E5719" w:rsidP="00F26FCA">
            <w:pPr>
              <w:pStyle w:val="TableBody"/>
              <w:jc w:val="center"/>
              <w:rPr>
                <w:sz w:val="16"/>
                <w:szCs w:val="16"/>
              </w:rPr>
            </w:pPr>
            <w:r w:rsidRPr="003628A1">
              <w:rPr>
                <w:sz w:val="16"/>
                <w:szCs w:val="16"/>
              </w:rPr>
              <w:lastRenderedPageBreak/>
              <w:t>106</w:t>
            </w:r>
          </w:p>
        </w:tc>
        <w:tc>
          <w:tcPr>
            <w:tcW w:w="1305" w:type="dxa"/>
            <w:tcBorders>
              <w:top w:val="single" w:sz="2" w:space="0" w:color="auto"/>
              <w:bottom w:val="single" w:sz="4" w:space="0" w:color="auto"/>
            </w:tcBorders>
            <w:vAlign w:val="center"/>
          </w:tcPr>
          <w:p w14:paraId="780D444E" w14:textId="697025EF" w:rsidR="008E5719" w:rsidRPr="003628A1" w:rsidRDefault="008E5719" w:rsidP="008631CE">
            <w:pPr>
              <w:pStyle w:val="TableBody"/>
              <w:rPr>
                <w:sz w:val="16"/>
                <w:szCs w:val="16"/>
              </w:rPr>
            </w:pPr>
            <w:r w:rsidRPr="003628A1">
              <w:rPr>
                <w:sz w:val="16"/>
                <w:szCs w:val="16"/>
              </w:rPr>
              <w:t>Congestion</w:t>
            </w:r>
            <w:r w:rsidR="004B0933">
              <w:rPr>
                <w:sz w:val="16"/>
                <w:szCs w:val="16"/>
              </w:rPr>
              <w:t xml:space="preserve"> </w:t>
            </w:r>
            <w:r w:rsidRPr="003628A1">
              <w:rPr>
                <w:sz w:val="16"/>
                <w:szCs w:val="16"/>
              </w:rPr>
              <w:t>Management</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Credit</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10</w:t>
            </w:r>
            <w:r w:rsidR="004B0933">
              <w:rPr>
                <w:sz w:val="16"/>
                <w:szCs w:val="16"/>
              </w:rPr>
              <w:t xml:space="preserve"> </w:t>
            </w:r>
            <w:r w:rsidRPr="003628A1">
              <w:rPr>
                <w:sz w:val="16"/>
                <w:szCs w:val="16"/>
              </w:rPr>
              <w:t>Minute</w:t>
            </w:r>
            <w:r w:rsidR="004B0933">
              <w:rPr>
                <w:sz w:val="16"/>
                <w:szCs w:val="16"/>
              </w:rPr>
              <w:t xml:space="preserve"> </w:t>
            </w:r>
            <w:r w:rsidRPr="003628A1">
              <w:rPr>
                <w:sz w:val="16"/>
                <w:szCs w:val="16"/>
              </w:rPr>
              <w:t>Spinning</w:t>
            </w:r>
            <w:r w:rsidR="004B0933">
              <w:rPr>
                <w:sz w:val="16"/>
                <w:szCs w:val="16"/>
              </w:rPr>
              <w:t xml:space="preserve"> </w:t>
            </w:r>
            <w:r w:rsidRPr="003628A1">
              <w:rPr>
                <w:sz w:val="16"/>
                <w:szCs w:val="16"/>
              </w:rPr>
              <w:t>Reserve</w:t>
            </w:r>
          </w:p>
        </w:tc>
        <w:tc>
          <w:tcPr>
            <w:tcW w:w="1004" w:type="dxa"/>
            <w:gridSpan w:val="2"/>
            <w:tcBorders>
              <w:top w:val="single" w:sz="2" w:space="0" w:color="auto"/>
              <w:bottom w:val="single" w:sz="4" w:space="0" w:color="auto"/>
            </w:tcBorders>
            <w:vAlign w:val="center"/>
          </w:tcPr>
          <w:p w14:paraId="30024DC3" w14:textId="238201B7" w:rsidR="008E5719" w:rsidRPr="003628A1" w:rsidRDefault="0092372A" w:rsidP="0092372A">
            <w:pPr>
              <w:pStyle w:val="TableBody"/>
              <w:rPr>
                <w:sz w:val="16"/>
                <w:szCs w:val="16"/>
              </w:rPr>
            </w:pPr>
            <m:oMathPara>
              <m:oMath>
                <m:r>
                  <m:rPr>
                    <m:nor/>
                  </m:rPr>
                  <w:rPr>
                    <w:rFonts w:ascii="Cambria Math"/>
                    <w:sz w:val="16"/>
                    <w:szCs w:val="16"/>
                  </w:rPr>
                  <m:t>CMS</m:t>
                </m:r>
                <m:sSub>
                  <m:sSubPr>
                    <m:ctrlPr>
                      <w:rPr>
                        <w:rFonts w:ascii="Cambria Math" w:hAnsi="Cambria Math"/>
                        <w:sz w:val="16"/>
                        <w:szCs w:val="16"/>
                      </w:rPr>
                    </m:ctrlPr>
                  </m:sSubPr>
                  <m:e>
                    <m:r>
                      <m:rPr>
                        <m:nor/>
                      </m:rPr>
                      <w:rPr>
                        <w:rFonts w:ascii="Cambria Math"/>
                        <w:sz w:val="16"/>
                        <w:szCs w:val="16"/>
                      </w:rPr>
                      <m:t>C</m:t>
                    </m:r>
                  </m:e>
                  <m:sub>
                    <m:r>
                      <m:rPr>
                        <m:nor/>
                      </m:rPr>
                      <w:rPr>
                        <w:rFonts w:ascii="Cambria Math"/>
                        <w:sz w:val="16"/>
                        <w:szCs w:val="16"/>
                      </w:rPr>
                      <m:t>r,k,h</m:t>
                    </m:r>
                  </m:sub>
                </m:sSub>
              </m:oMath>
            </m:oMathPara>
          </w:p>
        </w:tc>
        <w:tc>
          <w:tcPr>
            <w:tcW w:w="981" w:type="dxa"/>
            <w:gridSpan w:val="2"/>
            <w:tcBorders>
              <w:top w:val="single" w:sz="2" w:space="0" w:color="auto"/>
              <w:bottom w:val="single" w:sz="4" w:space="0" w:color="auto"/>
            </w:tcBorders>
            <w:vAlign w:val="center"/>
          </w:tcPr>
          <w:p w14:paraId="636DFB31" w14:textId="77777777" w:rsidR="008E5719" w:rsidRPr="003628A1" w:rsidRDefault="008E5719" w:rsidP="008631CE">
            <w:pPr>
              <w:pStyle w:val="TableBody"/>
              <w:rPr>
                <w:sz w:val="16"/>
                <w:szCs w:val="16"/>
              </w:rPr>
            </w:pPr>
            <w:r w:rsidRPr="003628A1">
              <w:rPr>
                <w:sz w:val="16"/>
                <w:szCs w:val="16"/>
              </w:rPr>
              <w:t>9.3.5.2</w:t>
            </w:r>
          </w:p>
        </w:tc>
        <w:tc>
          <w:tcPr>
            <w:tcW w:w="3555" w:type="dxa"/>
            <w:tcBorders>
              <w:top w:val="single" w:sz="2" w:space="0" w:color="auto"/>
              <w:bottom w:val="single" w:sz="4" w:space="0" w:color="auto"/>
            </w:tcBorders>
            <w:vAlign w:val="center"/>
          </w:tcPr>
          <w:p w14:paraId="33487964" w14:textId="186BF420" w:rsidR="008E5719" w:rsidRPr="003628A1" w:rsidRDefault="0092372A" w:rsidP="0092372A">
            <w:pPr>
              <w:pStyle w:val="TableBody"/>
              <w:rPr>
                <w:szCs w:val="22"/>
              </w:rPr>
            </w:pPr>
            <m:oMathPara>
              <m:oMath>
                <m:r>
                  <m:rPr>
                    <m:nor/>
                  </m:rPr>
                  <w:rPr>
                    <w:rFonts w:ascii="Cambria Math"/>
                    <w:szCs w:val="22"/>
                  </w:rPr>
                  <m:t>OP</m:t>
                </m:r>
                <m:r>
                  <m:rPr>
                    <m:sty m:val="p"/>
                  </m:rPr>
                  <w:rPr>
                    <w:rFonts w:ascii="Cambria Math"/>
                    <w:szCs w:val="22"/>
                  </w:rPr>
                  <m:t>(</m:t>
                </m:r>
                <m:r>
                  <m:rPr>
                    <m:nor/>
                  </m:rPr>
                  <w:rPr>
                    <w:rFonts w:ascii="Cambria Math"/>
                    <w:szCs w:val="22"/>
                  </w:rPr>
                  <m:t>PRO</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szCs w:val="22"/>
                          </w:rPr>
                          <m:t>R</m:t>
                        </m:r>
                      </m:e>
                      <m:sub>
                        <m:r>
                          <m:rPr>
                            <m:nor/>
                          </m:rPr>
                          <w:rPr>
                            <w:rFonts w:ascii="Cambria Math"/>
                            <w:szCs w:val="22"/>
                          </w:rPr>
                          <m:t>r,h</m:t>
                        </m:r>
                      </m:sub>
                    </m:sSub>
                    <m:ctrlPr>
                      <w:rPr>
                        <w:rFonts w:ascii="Cambria Math" w:hAnsi="Cambria Math"/>
                        <w:szCs w:val="22"/>
                      </w:rPr>
                    </m:ctrlPr>
                  </m:e>
                  <m:sup>
                    <m:r>
                      <m:rPr>
                        <m:nor/>
                      </m:rPr>
                      <w:rPr>
                        <w:rFonts w:ascii="Cambria Math"/>
                        <w:szCs w:val="22"/>
                      </w:rPr>
                      <m:t>m,t</m:t>
                    </m:r>
                    <m:ctrlPr>
                      <w:rPr>
                        <w:rFonts w:ascii="Cambria Math" w:hAnsi="Cambria Math"/>
                        <w:szCs w:val="22"/>
                      </w:rPr>
                    </m:ctrlPr>
                  </m:sup>
                </m:sSup>
                <m:r>
                  <m:rPr>
                    <m:nor/>
                  </m:rPr>
                  <w:rPr>
                    <w:rFonts w:ascii="Cambria Math"/>
                    <w:szCs w:val="22"/>
                  </w:rPr>
                  <m:t>, SQRO</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szCs w:val="22"/>
                          </w:rPr>
                          <m:t>R</m:t>
                        </m:r>
                      </m:e>
                      <m:sub>
                        <m:r>
                          <m:rPr>
                            <m:nor/>
                          </m:rPr>
                          <w:rPr>
                            <w:rFonts w:ascii="Cambria Math"/>
                            <w:szCs w:val="22"/>
                          </w:rPr>
                          <m:t>r,k,h</m:t>
                        </m:r>
                      </m:sub>
                    </m:sSub>
                    <m:ctrlPr>
                      <w:rPr>
                        <w:rFonts w:ascii="Cambria Math" w:hAnsi="Cambria Math"/>
                        <w:szCs w:val="22"/>
                      </w:rPr>
                    </m:ctrlPr>
                  </m:e>
                  <m:sup>
                    <m:r>
                      <m:rPr>
                        <m:nor/>
                      </m:rPr>
                      <w:rPr>
                        <w:rFonts w:ascii="Cambria Math"/>
                        <w:szCs w:val="22"/>
                      </w:rPr>
                      <m:t>m,t</m:t>
                    </m:r>
                    <m:ctrlPr>
                      <w:rPr>
                        <w:rFonts w:ascii="Cambria Math" w:hAnsi="Cambria Math"/>
                        <w:szCs w:val="22"/>
                      </w:rPr>
                    </m:ctrlPr>
                  </m:sup>
                </m:sSup>
                <m:r>
                  <m:rPr>
                    <m:nor/>
                  </m:rPr>
                  <w:rPr>
                    <w:rFonts w:ascii="Cambria Math"/>
                    <w:szCs w:val="22"/>
                  </w:rPr>
                  <m:t>,</m:t>
                </m:r>
                <m:r>
                  <m:rPr>
                    <m:nor/>
                  </m:rPr>
                  <w:rPr>
                    <w:rFonts w:ascii="Cambria Math"/>
                    <w:szCs w:val="22"/>
                  </w:rPr>
                  <m:t> </m:t>
                </m:r>
                <m:r>
                  <m:rPr>
                    <m:nor/>
                  </m:rPr>
                  <w:rPr>
                    <w:rFonts w:ascii="Cambria Math"/>
                    <w:szCs w:val="22"/>
                  </w:rPr>
                  <m:t>B</m:t>
                </m:r>
                <m:sSub>
                  <m:sSubPr>
                    <m:ctrlPr>
                      <w:rPr>
                        <w:rFonts w:ascii="Cambria Math" w:hAnsi="Cambria Math"/>
                        <w:szCs w:val="22"/>
                      </w:rPr>
                    </m:ctrlPr>
                  </m:sSubPr>
                  <m:e>
                    <m:r>
                      <m:rPr>
                        <m:nor/>
                      </m:rPr>
                      <w:rPr>
                        <w:rFonts w:ascii="Cambria Math"/>
                        <w:szCs w:val="22"/>
                      </w:rPr>
                      <m:t>R</m:t>
                    </m:r>
                  </m:e>
                  <m:sub>
                    <m:r>
                      <w:rPr>
                        <w:rFonts w:ascii="Cambria Math"/>
                        <w:szCs w:val="22"/>
                      </w:rPr>
                      <m:t>r</m:t>
                    </m:r>
                    <m:ctrlPr>
                      <w:rPr>
                        <w:rFonts w:ascii="Cambria Math" w:hAnsi="Cambria Math"/>
                        <w:i/>
                        <w:szCs w:val="22"/>
                      </w:rPr>
                    </m:ctrlPr>
                  </m:sub>
                </m:sSub>
                <m:r>
                  <w:rPr>
                    <w:rFonts w:ascii="Cambria Math"/>
                    <w:szCs w:val="22"/>
                  </w:rPr>
                  <m:t>)</m:t>
                </m:r>
                <m:r>
                  <m:rPr>
                    <m:nor/>
                  </m:rPr>
                  <w:rPr>
                    <w:rFonts w:ascii="Cambria Math"/>
                    <w:szCs w:val="22"/>
                  </w:rPr>
                  <m:t xml:space="preserve"> </m:t>
                </m:r>
                <m:r>
                  <m:rPr>
                    <m:nor/>
                  </m:rPr>
                  <w:rPr>
                    <w:rFonts w:ascii="Cambria Math"/>
                    <w:szCs w:val="22"/>
                  </w:rPr>
                  <m:t>–</m:t>
                </m:r>
                <m:r>
                  <m:rPr>
                    <m:sty m:val="p"/>
                  </m:rPr>
                  <w:rPr>
                    <w:rFonts w:ascii="Cambria Math"/>
                    <w:szCs w:val="22"/>
                  </w:rPr>
                  <w:br/>
                </m:r>
              </m:oMath>
              <m:oMath>
                <m:r>
                  <m:rPr>
                    <m:nor/>
                  </m:rPr>
                  <w:rPr>
                    <w:rFonts w:ascii="Cambria Math"/>
                    <w:szCs w:val="22"/>
                  </w:rPr>
                  <m:t xml:space="preserve"> MAX</m:t>
                </m:r>
                <m:r>
                  <m:rPr>
                    <m:sty m:val="p"/>
                  </m:rPr>
                  <w:rPr>
                    <w:rFonts w:ascii="Cambria Math"/>
                    <w:szCs w:val="22"/>
                  </w:rPr>
                  <m:t>(</m:t>
                </m:r>
                <m:r>
                  <m:rPr>
                    <m:nor/>
                  </m:rPr>
                  <w:rPr>
                    <w:rFonts w:ascii="Cambria Math"/>
                    <w:szCs w:val="22"/>
                  </w:rPr>
                  <m:t>OP</m:t>
                </m:r>
                <m:r>
                  <m:rPr>
                    <m:sty m:val="p"/>
                  </m:rPr>
                  <w:rPr>
                    <w:rFonts w:ascii="Cambria Math"/>
                    <w:szCs w:val="22"/>
                  </w:rPr>
                  <m:t>(</m:t>
                </m:r>
                <m:r>
                  <m:rPr>
                    <m:nor/>
                  </m:rPr>
                  <w:rPr>
                    <w:rFonts w:ascii="Cambria Math"/>
                    <w:szCs w:val="22"/>
                  </w:rPr>
                  <m:t>PRO</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szCs w:val="22"/>
                          </w:rPr>
                          <m:t>R</m:t>
                        </m:r>
                      </m:e>
                      <m:sub>
                        <m:r>
                          <m:rPr>
                            <m:nor/>
                          </m:rPr>
                          <w:rPr>
                            <w:rFonts w:ascii="Cambria Math"/>
                            <w:szCs w:val="22"/>
                          </w:rPr>
                          <m:t>r,h</m:t>
                        </m:r>
                      </m:sub>
                    </m:sSub>
                    <m:ctrlPr>
                      <w:rPr>
                        <w:rFonts w:ascii="Cambria Math" w:hAnsi="Cambria Math"/>
                        <w:szCs w:val="22"/>
                      </w:rPr>
                    </m:ctrlPr>
                  </m:e>
                  <m:sup>
                    <m:r>
                      <m:rPr>
                        <m:nor/>
                      </m:rPr>
                      <w:rPr>
                        <w:rFonts w:ascii="Cambria Math"/>
                        <w:szCs w:val="22"/>
                      </w:rPr>
                      <m:t>m,t</m:t>
                    </m:r>
                    <m:ctrlPr>
                      <w:rPr>
                        <w:rFonts w:ascii="Cambria Math" w:hAnsi="Cambria Math"/>
                        <w:szCs w:val="22"/>
                      </w:rPr>
                    </m:ctrlPr>
                  </m:sup>
                </m:sSup>
                <m:r>
                  <m:rPr>
                    <m:nor/>
                  </m:rPr>
                  <w:rPr>
                    <w:rFonts w:ascii="Cambria Math"/>
                    <w:szCs w:val="22"/>
                  </w:rPr>
                  <m:t>, DQS</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szCs w:val="22"/>
                          </w:rPr>
                          <m:t>R</m:t>
                        </m:r>
                      </m:e>
                      <m:sub>
                        <m:r>
                          <m:rPr>
                            <m:nor/>
                          </m:rPr>
                          <w:rPr>
                            <w:rFonts w:ascii="Cambria Math"/>
                            <w:szCs w:val="22"/>
                          </w:rPr>
                          <m:t>r,k,h</m:t>
                        </m:r>
                      </m:sub>
                    </m:sSub>
                    <m:ctrlPr>
                      <w:rPr>
                        <w:rFonts w:ascii="Cambria Math" w:hAnsi="Cambria Math"/>
                        <w:szCs w:val="22"/>
                      </w:rPr>
                    </m:ctrlPr>
                  </m:e>
                  <m:sup>
                    <m:r>
                      <m:rPr>
                        <m:nor/>
                      </m:rPr>
                      <w:rPr>
                        <w:rFonts w:ascii="Cambria Math"/>
                        <w:szCs w:val="22"/>
                      </w:rPr>
                      <m:t>m,t</m:t>
                    </m:r>
                    <m:ctrlPr>
                      <w:rPr>
                        <w:rFonts w:ascii="Cambria Math" w:hAnsi="Cambria Math"/>
                        <w:szCs w:val="22"/>
                      </w:rPr>
                    </m:ctrlPr>
                  </m:sup>
                </m:sSup>
                <m:r>
                  <m:rPr>
                    <m:nor/>
                  </m:rPr>
                  <w:rPr>
                    <w:rFonts w:ascii="Cambria Math"/>
                    <w:szCs w:val="22"/>
                  </w:rPr>
                  <m:t>, B</m:t>
                </m:r>
                <m:sSub>
                  <m:sSubPr>
                    <m:ctrlPr>
                      <w:rPr>
                        <w:rFonts w:ascii="Cambria Math" w:hAnsi="Cambria Math"/>
                        <w:szCs w:val="22"/>
                      </w:rPr>
                    </m:ctrlPr>
                  </m:sSubPr>
                  <m:e>
                    <m:r>
                      <m:rPr>
                        <m:nor/>
                      </m:rPr>
                      <w:rPr>
                        <w:rFonts w:ascii="Cambria Math"/>
                        <w:szCs w:val="22"/>
                      </w:rPr>
                      <m:t>R</m:t>
                    </m:r>
                  </m:e>
                  <m:sub>
                    <m:r>
                      <w:rPr>
                        <w:rFonts w:ascii="Cambria Math"/>
                        <w:szCs w:val="22"/>
                      </w:rPr>
                      <m:t>r</m:t>
                    </m:r>
                    <m:ctrlPr>
                      <w:rPr>
                        <w:rFonts w:ascii="Cambria Math" w:hAnsi="Cambria Math"/>
                        <w:i/>
                        <w:szCs w:val="22"/>
                      </w:rPr>
                    </m:ctrlPr>
                  </m:sub>
                </m:sSub>
                <m:r>
                  <w:rPr>
                    <w:rFonts w:ascii="Cambria Math"/>
                    <w:szCs w:val="22"/>
                  </w:rPr>
                  <m:t>),</m:t>
                </m:r>
                <m:r>
                  <m:rPr>
                    <m:sty m:val="p"/>
                  </m:rPr>
                  <w:rPr>
                    <w:rFonts w:ascii="Cambria Math"/>
                    <w:szCs w:val="22"/>
                  </w:rPr>
                  <w:br/>
                </m:r>
              </m:oMath>
            </m:oMathPara>
            <m:oMath>
              <m:r>
                <m:rPr>
                  <m:nor/>
                </m:rPr>
                <w:rPr>
                  <w:rFonts w:ascii="Cambria Math"/>
                  <w:szCs w:val="22"/>
                </w:rPr>
                <m:t>OP</m:t>
              </m:r>
              <m:r>
                <m:rPr>
                  <m:sty m:val="p"/>
                </m:rPr>
                <w:rPr>
                  <w:rFonts w:ascii="Cambria Math"/>
                  <w:szCs w:val="22"/>
                </w:rPr>
                <m:t>(</m:t>
              </m:r>
              <m:r>
                <m:rPr>
                  <m:nor/>
                </m:rPr>
                <w:rPr>
                  <w:rFonts w:ascii="Cambria Math"/>
                  <w:szCs w:val="22"/>
                </w:rPr>
                <m:t>PRO</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szCs w:val="22"/>
                        </w:rPr>
                        <m:t>R</m:t>
                      </m:r>
                    </m:e>
                    <m:sub>
                      <m:r>
                        <m:rPr>
                          <m:nor/>
                        </m:rPr>
                        <w:rPr>
                          <w:rFonts w:ascii="Cambria Math"/>
                          <w:szCs w:val="22"/>
                        </w:rPr>
                        <m:t>r,h</m:t>
                      </m:r>
                    </m:sub>
                  </m:sSub>
                  <m:ctrlPr>
                    <w:rPr>
                      <w:rFonts w:ascii="Cambria Math" w:hAnsi="Cambria Math"/>
                      <w:szCs w:val="22"/>
                    </w:rPr>
                  </m:ctrlPr>
                </m:e>
                <m:sup>
                  <m:r>
                    <m:rPr>
                      <m:nor/>
                    </m:rPr>
                    <w:rPr>
                      <w:rFonts w:ascii="Cambria Math"/>
                      <w:szCs w:val="22"/>
                    </w:rPr>
                    <m:t>m,t</m:t>
                  </m:r>
                  <m:ctrlPr>
                    <w:rPr>
                      <w:rFonts w:ascii="Cambria Math" w:hAnsi="Cambria Math"/>
                      <w:szCs w:val="22"/>
                    </w:rPr>
                  </m:ctrlPr>
                </m:sup>
              </m:sSup>
              <m:r>
                <m:rPr>
                  <m:nor/>
                </m:rPr>
                <w:rPr>
                  <w:rFonts w:ascii="Cambria Math"/>
                  <w:szCs w:val="22"/>
                </w:rPr>
                <m:t>, AQO</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szCs w:val="22"/>
                        </w:rPr>
                        <m:t>R</m:t>
                      </m:r>
                    </m:e>
                    <m:sub>
                      <m:r>
                        <m:rPr>
                          <m:nor/>
                        </m:rPr>
                        <w:rPr>
                          <w:rFonts w:ascii="Cambria Math"/>
                          <w:szCs w:val="22"/>
                        </w:rPr>
                        <m:t>r,k,h</m:t>
                      </m:r>
                    </m:sub>
                  </m:sSub>
                  <m:ctrlPr>
                    <w:rPr>
                      <w:rFonts w:ascii="Cambria Math" w:hAnsi="Cambria Math"/>
                      <w:szCs w:val="22"/>
                    </w:rPr>
                  </m:ctrlPr>
                </m:e>
                <m:sup>
                  <m:r>
                    <m:rPr>
                      <m:nor/>
                    </m:rPr>
                    <w:rPr>
                      <w:rFonts w:ascii="Cambria Math"/>
                      <w:szCs w:val="22"/>
                    </w:rPr>
                    <m:t>m,t</m:t>
                  </m:r>
                  <m:ctrlPr>
                    <w:rPr>
                      <w:rFonts w:ascii="Cambria Math" w:hAnsi="Cambria Math"/>
                      <w:szCs w:val="22"/>
                    </w:rPr>
                  </m:ctrlPr>
                </m:sup>
              </m:sSup>
              <m:r>
                <m:rPr>
                  <m:nor/>
                </m:rPr>
                <w:rPr>
                  <w:rFonts w:ascii="Cambria Math"/>
                  <w:szCs w:val="22"/>
                </w:rPr>
                <m:t>, B</m:t>
              </m:r>
              <m:sSub>
                <m:sSubPr>
                  <m:ctrlPr>
                    <w:rPr>
                      <w:rFonts w:ascii="Cambria Math" w:hAnsi="Cambria Math"/>
                      <w:szCs w:val="22"/>
                    </w:rPr>
                  </m:ctrlPr>
                </m:sSubPr>
                <m:e>
                  <m:r>
                    <m:rPr>
                      <m:nor/>
                    </m:rPr>
                    <w:rPr>
                      <w:rFonts w:ascii="Cambria Math"/>
                      <w:szCs w:val="22"/>
                    </w:rPr>
                    <m:t>R</m:t>
                  </m:r>
                </m:e>
                <m:sub>
                  <m:r>
                    <w:rPr>
                      <w:rFonts w:ascii="Cambria Math"/>
                      <w:szCs w:val="22"/>
                    </w:rPr>
                    <m:t>r</m:t>
                  </m:r>
                  <m:ctrlPr>
                    <w:rPr>
                      <w:rFonts w:ascii="Cambria Math" w:hAnsi="Cambria Math"/>
                      <w:i/>
                      <w:szCs w:val="22"/>
                    </w:rPr>
                  </m:ctrlPr>
                </m:sub>
              </m:sSub>
              <m:r>
                <w:rPr>
                  <w:rFonts w:ascii="Cambria Math"/>
                  <w:szCs w:val="22"/>
                </w:rPr>
                <m:t>))</m:t>
              </m:r>
            </m:oMath>
            <w:r w:rsidRPr="003628A1">
              <w:rPr>
                <w:szCs w:val="22"/>
              </w:rPr>
              <w:t xml:space="preserve"> </w:t>
            </w:r>
            <w:r w:rsidR="008E5719" w:rsidRPr="003628A1">
              <w:rPr>
                <w:szCs w:val="22"/>
              </w:rPr>
              <w:t>See</w:t>
            </w:r>
            <w:r w:rsidR="004B0933">
              <w:rPr>
                <w:szCs w:val="22"/>
              </w:rPr>
              <w:t xml:space="preserve"> </w:t>
            </w:r>
            <w:r w:rsidR="008E5719" w:rsidRPr="003628A1">
              <w:rPr>
                <w:szCs w:val="22"/>
              </w:rPr>
              <w:t>9.3.5.2</w:t>
            </w:r>
            <w:r w:rsidR="004B0933">
              <w:rPr>
                <w:szCs w:val="22"/>
              </w:rPr>
              <w:t xml:space="preserve"> </w:t>
            </w:r>
            <w:r w:rsidR="008E5719" w:rsidRPr="003628A1">
              <w:rPr>
                <w:szCs w:val="22"/>
              </w:rPr>
              <w:t>for</w:t>
            </w:r>
            <w:r w:rsidR="004B0933">
              <w:rPr>
                <w:szCs w:val="22"/>
              </w:rPr>
              <w:t xml:space="preserve"> </w:t>
            </w:r>
            <w:r w:rsidR="008E5719" w:rsidRPr="003628A1">
              <w:rPr>
                <w:szCs w:val="22"/>
              </w:rPr>
              <w:t>the</w:t>
            </w:r>
            <w:r w:rsidR="004B0933">
              <w:rPr>
                <w:szCs w:val="22"/>
              </w:rPr>
              <w:t xml:space="preserve"> </w:t>
            </w:r>
            <w:r w:rsidR="008E5719" w:rsidRPr="003628A1">
              <w:rPr>
                <w:szCs w:val="22"/>
              </w:rPr>
              <w:t>definition</w:t>
            </w:r>
            <w:r w:rsidR="004B0933">
              <w:rPr>
                <w:szCs w:val="22"/>
              </w:rPr>
              <w:t xml:space="preserve"> </w:t>
            </w:r>
            <w:r w:rsidR="008E5719" w:rsidRPr="003628A1">
              <w:rPr>
                <w:szCs w:val="22"/>
              </w:rPr>
              <w:t>of</w:t>
            </w:r>
            <w:r w:rsidR="004B0933">
              <w:rPr>
                <w:szCs w:val="22"/>
              </w:rPr>
              <w:t xml:space="preserve"> </w:t>
            </w:r>
            <w:r w:rsidR="008E5719" w:rsidRPr="003628A1">
              <w:rPr>
                <w:szCs w:val="22"/>
              </w:rPr>
              <w:t>the</w:t>
            </w:r>
            <w:r w:rsidR="004B0933">
              <w:rPr>
                <w:szCs w:val="22"/>
              </w:rPr>
              <w:t xml:space="preserve"> </w:t>
            </w:r>
            <w:r w:rsidR="008E5719" w:rsidRPr="003628A1">
              <w:rPr>
                <w:szCs w:val="22"/>
              </w:rPr>
              <w:t>Operating</w:t>
            </w:r>
            <w:r w:rsidR="004B0933">
              <w:rPr>
                <w:szCs w:val="22"/>
              </w:rPr>
              <w:t xml:space="preserve"> </w:t>
            </w:r>
            <w:r w:rsidR="008E5719" w:rsidRPr="003628A1">
              <w:rPr>
                <w:szCs w:val="22"/>
              </w:rPr>
              <w:t>Profit</w:t>
            </w:r>
            <w:r w:rsidR="004B0933">
              <w:rPr>
                <w:szCs w:val="22"/>
              </w:rPr>
              <w:t xml:space="preserve"> </w:t>
            </w:r>
            <w:r w:rsidR="008E5719" w:rsidRPr="003628A1">
              <w:rPr>
                <w:szCs w:val="22"/>
              </w:rPr>
              <w:t>(OP)</w:t>
            </w:r>
            <w:r w:rsidR="004B0933">
              <w:rPr>
                <w:szCs w:val="22"/>
              </w:rPr>
              <w:t xml:space="preserve"> </w:t>
            </w:r>
            <w:r w:rsidR="008E5719" w:rsidRPr="003628A1">
              <w:rPr>
                <w:szCs w:val="22"/>
              </w:rPr>
              <w:t>function</w:t>
            </w:r>
            <w:r w:rsidR="004B0933">
              <w:rPr>
                <w:szCs w:val="22"/>
              </w:rPr>
              <w:t xml:space="preserve"> </w:t>
            </w:r>
            <w:r w:rsidR="008E5719" w:rsidRPr="003628A1">
              <w:rPr>
                <w:szCs w:val="22"/>
              </w:rPr>
              <w:t>referenced</w:t>
            </w:r>
            <w:r w:rsidR="004B0933">
              <w:rPr>
                <w:szCs w:val="22"/>
              </w:rPr>
              <w:t xml:space="preserve"> </w:t>
            </w:r>
            <w:r w:rsidR="008E5719" w:rsidRPr="003628A1">
              <w:rPr>
                <w:szCs w:val="22"/>
              </w:rPr>
              <w:t>above.</w:t>
            </w:r>
          </w:p>
        </w:tc>
        <w:tc>
          <w:tcPr>
            <w:tcW w:w="990" w:type="dxa"/>
            <w:tcBorders>
              <w:top w:val="single" w:sz="2" w:space="0" w:color="auto"/>
              <w:bottom w:val="single" w:sz="4" w:space="0" w:color="auto"/>
            </w:tcBorders>
            <w:vAlign w:val="center"/>
          </w:tcPr>
          <w:p w14:paraId="7E65C492" w14:textId="77777777" w:rsidR="008E5719" w:rsidRPr="003628A1" w:rsidRDefault="008E5719" w:rsidP="008631CE">
            <w:pPr>
              <w:pStyle w:val="TableBody"/>
              <w:rPr>
                <w:sz w:val="16"/>
                <w:szCs w:val="16"/>
              </w:rPr>
            </w:pPr>
            <w:r w:rsidRPr="003628A1">
              <w:rPr>
                <w:sz w:val="16"/>
                <w:szCs w:val="16"/>
              </w:rPr>
              <w:t>Interval</w:t>
            </w:r>
          </w:p>
        </w:tc>
        <w:tc>
          <w:tcPr>
            <w:tcW w:w="1068" w:type="dxa"/>
            <w:tcBorders>
              <w:top w:val="single" w:sz="2" w:space="0" w:color="auto"/>
              <w:bottom w:val="single" w:sz="4" w:space="0" w:color="auto"/>
            </w:tcBorders>
            <w:vAlign w:val="center"/>
          </w:tcPr>
          <w:p w14:paraId="21330DAD" w14:textId="65D2A4E6" w:rsidR="008E5719" w:rsidRPr="003628A1" w:rsidRDefault="008E5719" w:rsidP="008631CE">
            <w:pPr>
              <w:pStyle w:val="TableBody"/>
              <w:rPr>
                <w:sz w:val="16"/>
                <w:szCs w:val="16"/>
              </w:rPr>
            </w:pPr>
            <w:r w:rsidRPr="003628A1">
              <w:rPr>
                <w:sz w:val="16"/>
                <w:szCs w:val="16"/>
              </w:rPr>
              <w:t>Either</w:t>
            </w:r>
            <w:r w:rsidR="004B0933">
              <w:rPr>
                <w:sz w:val="16"/>
                <w:szCs w:val="16"/>
              </w:rPr>
              <w:t xml:space="preserve"> </w:t>
            </w:r>
            <w:r w:rsidRPr="003628A1">
              <w:rPr>
                <w:sz w:val="16"/>
                <w:szCs w:val="16"/>
              </w:rPr>
              <w:t>Way</w:t>
            </w:r>
          </w:p>
        </w:tc>
        <w:tc>
          <w:tcPr>
            <w:tcW w:w="953" w:type="dxa"/>
            <w:tcBorders>
              <w:top w:val="single" w:sz="2" w:space="0" w:color="auto"/>
              <w:bottom w:val="single" w:sz="4" w:space="0" w:color="auto"/>
            </w:tcBorders>
            <w:vAlign w:val="center"/>
          </w:tcPr>
          <w:p w14:paraId="3EA06A68" w14:textId="77777777" w:rsidR="008E5719" w:rsidRPr="003628A1" w:rsidRDefault="008E5719" w:rsidP="008631CE">
            <w:pPr>
              <w:pStyle w:val="TableBody"/>
              <w:rPr>
                <w:sz w:val="16"/>
                <w:szCs w:val="16"/>
              </w:rPr>
            </w:pPr>
            <w:r w:rsidRPr="003628A1">
              <w:rPr>
                <w:sz w:val="16"/>
                <w:szCs w:val="16"/>
              </w:rPr>
              <w:t>13</w:t>
            </w:r>
          </w:p>
        </w:tc>
        <w:tc>
          <w:tcPr>
            <w:tcW w:w="1061" w:type="dxa"/>
            <w:tcBorders>
              <w:top w:val="single" w:sz="2" w:space="0" w:color="auto"/>
              <w:bottom w:val="single" w:sz="4" w:space="0" w:color="auto"/>
            </w:tcBorders>
            <w:vAlign w:val="center"/>
          </w:tcPr>
          <w:p w14:paraId="2B1EF957" w14:textId="77777777" w:rsidR="008E5719" w:rsidRPr="003628A1" w:rsidRDefault="008E5719" w:rsidP="008631CE">
            <w:pPr>
              <w:pStyle w:val="TableBody"/>
              <w:rPr>
                <w:sz w:val="16"/>
                <w:szCs w:val="16"/>
              </w:rPr>
            </w:pPr>
            <w:r w:rsidRPr="003628A1">
              <w:rPr>
                <w:sz w:val="16"/>
                <w:szCs w:val="16"/>
              </w:rPr>
              <w:t>N/A</w:t>
            </w:r>
          </w:p>
        </w:tc>
        <w:tc>
          <w:tcPr>
            <w:tcW w:w="1080" w:type="dxa"/>
            <w:tcBorders>
              <w:top w:val="single" w:sz="2" w:space="0" w:color="auto"/>
              <w:bottom w:val="single" w:sz="4" w:space="0" w:color="auto"/>
            </w:tcBorders>
            <w:vAlign w:val="center"/>
          </w:tcPr>
          <w:p w14:paraId="48784074" w14:textId="57BCCC54" w:rsidR="008E5719" w:rsidRPr="003628A1" w:rsidRDefault="004B0933" w:rsidP="008631CE">
            <w:pPr>
              <w:pStyle w:val="TableBody"/>
              <w:rPr>
                <w:sz w:val="16"/>
                <w:szCs w:val="16"/>
              </w:rPr>
            </w:pPr>
            <w:r>
              <w:rPr>
                <w:sz w:val="16"/>
                <w:szCs w:val="16"/>
              </w:rPr>
              <w:t xml:space="preserve"> </w:t>
            </w:r>
            <w:r w:rsidR="008E5719" w:rsidRPr="003628A1">
              <w:rPr>
                <w:sz w:val="16"/>
                <w:szCs w:val="16"/>
              </w:rPr>
              <w:t>N/A</w:t>
            </w:r>
          </w:p>
          <w:p w14:paraId="484D7097" w14:textId="77777777" w:rsidR="008E5719" w:rsidRPr="003628A1" w:rsidRDefault="008E5719" w:rsidP="008631CE">
            <w:pPr>
              <w:pStyle w:val="TableBody"/>
              <w:rPr>
                <w:sz w:val="16"/>
                <w:szCs w:val="16"/>
              </w:rPr>
            </w:pPr>
          </w:p>
        </w:tc>
        <w:tc>
          <w:tcPr>
            <w:tcW w:w="990" w:type="dxa"/>
            <w:tcBorders>
              <w:top w:val="single" w:sz="2" w:space="0" w:color="auto"/>
              <w:bottom w:val="single" w:sz="4" w:space="0" w:color="auto"/>
            </w:tcBorders>
            <w:vAlign w:val="center"/>
          </w:tcPr>
          <w:p w14:paraId="5DE53183" w14:textId="77777777" w:rsidR="008E5719" w:rsidRPr="003628A1" w:rsidRDefault="008E5719" w:rsidP="008631CE">
            <w:pPr>
              <w:pStyle w:val="TableBody"/>
              <w:rPr>
                <w:sz w:val="16"/>
                <w:szCs w:val="16"/>
              </w:rPr>
            </w:pPr>
            <w:r w:rsidRPr="003628A1">
              <w:rPr>
                <w:sz w:val="16"/>
                <w:szCs w:val="16"/>
              </w:rPr>
              <w:t>N/A</w:t>
            </w:r>
          </w:p>
        </w:tc>
        <w:tc>
          <w:tcPr>
            <w:tcW w:w="1371" w:type="dxa"/>
            <w:tcBorders>
              <w:top w:val="single" w:sz="2" w:space="0" w:color="auto"/>
              <w:bottom w:val="single" w:sz="4" w:space="0" w:color="auto"/>
            </w:tcBorders>
            <w:vAlign w:val="center"/>
          </w:tcPr>
          <w:p w14:paraId="3CA95491" w14:textId="77777777" w:rsidR="008E5719" w:rsidRPr="003628A1" w:rsidRDefault="008E5719" w:rsidP="008631CE">
            <w:pPr>
              <w:pStyle w:val="TableBody"/>
              <w:rPr>
                <w:sz w:val="16"/>
                <w:szCs w:val="16"/>
              </w:rPr>
            </w:pPr>
          </w:p>
        </w:tc>
        <w:tc>
          <w:tcPr>
            <w:tcW w:w="1353" w:type="dxa"/>
            <w:tcBorders>
              <w:top w:val="single" w:sz="2" w:space="0" w:color="auto"/>
              <w:bottom w:val="single" w:sz="4" w:space="0" w:color="auto"/>
            </w:tcBorders>
            <w:vAlign w:val="center"/>
          </w:tcPr>
          <w:p w14:paraId="471E20AF" w14:textId="77777777" w:rsidR="008E5719" w:rsidRPr="003628A1" w:rsidRDefault="008E5719" w:rsidP="008631CE">
            <w:pPr>
              <w:pStyle w:val="TableBody"/>
              <w:rPr>
                <w:sz w:val="16"/>
                <w:szCs w:val="16"/>
              </w:rPr>
            </w:pPr>
          </w:p>
        </w:tc>
        <w:tc>
          <w:tcPr>
            <w:tcW w:w="1362" w:type="dxa"/>
            <w:tcBorders>
              <w:top w:val="single" w:sz="2" w:space="0" w:color="auto"/>
              <w:bottom w:val="single" w:sz="4" w:space="0" w:color="auto"/>
            </w:tcBorders>
            <w:vAlign w:val="center"/>
          </w:tcPr>
          <w:p w14:paraId="69D8A387" w14:textId="51AF347E" w:rsidR="008E5719" w:rsidRPr="003628A1" w:rsidRDefault="008E5719" w:rsidP="008631CE">
            <w:pPr>
              <w:pStyle w:val="TableBody"/>
              <w:rPr>
                <w:sz w:val="16"/>
                <w:szCs w:val="16"/>
              </w:rPr>
            </w:pPr>
            <w:r w:rsidRPr="003628A1">
              <w:rPr>
                <w:sz w:val="16"/>
                <w:szCs w:val="16"/>
              </w:rPr>
              <w:t>This</w:t>
            </w:r>
            <w:r w:rsidR="004B0933">
              <w:rPr>
                <w:sz w:val="16"/>
                <w:szCs w:val="16"/>
              </w:rPr>
              <w:t xml:space="preserve"> </w:t>
            </w:r>
            <w:r w:rsidRPr="003628A1">
              <w:rPr>
                <w:sz w:val="16"/>
                <w:szCs w:val="16"/>
              </w:rPr>
              <w:t>charge</w:t>
            </w:r>
            <w:r w:rsidR="004B0933">
              <w:rPr>
                <w:sz w:val="16"/>
                <w:szCs w:val="16"/>
              </w:rPr>
              <w:t xml:space="preserve"> </w:t>
            </w:r>
            <w:r w:rsidRPr="003628A1">
              <w:rPr>
                <w:sz w:val="16"/>
                <w:szCs w:val="16"/>
              </w:rPr>
              <w:t>type</w:t>
            </w:r>
            <w:r w:rsidR="004B0933">
              <w:rPr>
                <w:sz w:val="16"/>
                <w:szCs w:val="16"/>
              </w:rPr>
              <w:t xml:space="preserve"> </w:t>
            </w:r>
            <w:r w:rsidRPr="003628A1">
              <w:rPr>
                <w:sz w:val="16"/>
                <w:szCs w:val="16"/>
              </w:rPr>
              <w:t>holds</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t>participant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expected</w:t>
            </w:r>
            <w:r w:rsidR="004B0933">
              <w:rPr>
                <w:sz w:val="16"/>
                <w:szCs w:val="16"/>
              </w:rPr>
              <w:t xml:space="preserve"> </w:t>
            </w:r>
            <w:r w:rsidRPr="003628A1">
              <w:rPr>
                <w:sz w:val="16"/>
                <w:szCs w:val="16"/>
              </w:rPr>
              <w:t>profits</w:t>
            </w:r>
            <w:r w:rsidR="004B0933">
              <w:rPr>
                <w:sz w:val="16"/>
                <w:szCs w:val="16"/>
              </w:rPr>
              <w:t xml:space="preserve"> </w:t>
            </w:r>
            <w:r w:rsidRPr="003628A1">
              <w:rPr>
                <w:sz w:val="16"/>
                <w:szCs w:val="16"/>
              </w:rPr>
              <w:t>implied</w:t>
            </w:r>
            <w:r w:rsidR="004B0933">
              <w:rPr>
                <w:sz w:val="16"/>
                <w:szCs w:val="16"/>
              </w:rPr>
              <w:t xml:space="preserve"> </w:t>
            </w:r>
            <w:r w:rsidRPr="003628A1">
              <w:rPr>
                <w:sz w:val="16"/>
                <w:szCs w:val="16"/>
              </w:rPr>
              <w:t>by</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t>schedule</w:t>
            </w:r>
            <w:r w:rsidR="004B0933">
              <w:rPr>
                <w:sz w:val="16"/>
                <w:szCs w:val="16"/>
              </w:rPr>
              <w:t xml:space="preserve"> </w:t>
            </w:r>
            <w:r w:rsidRPr="003628A1">
              <w:rPr>
                <w:sz w:val="16"/>
                <w:szCs w:val="16"/>
              </w:rPr>
              <w:t>derived</w:t>
            </w:r>
            <w:r w:rsidR="004B0933">
              <w:rPr>
                <w:sz w:val="16"/>
                <w:szCs w:val="16"/>
              </w:rPr>
              <w:t xml:space="preserve"> </w:t>
            </w:r>
            <w:r w:rsidRPr="003628A1">
              <w:rPr>
                <w:sz w:val="16"/>
                <w:szCs w:val="16"/>
              </w:rPr>
              <w:t>on</w:t>
            </w:r>
            <w:r w:rsidR="004B0933">
              <w:rPr>
                <w:sz w:val="16"/>
                <w:szCs w:val="16"/>
              </w:rPr>
              <w:t xml:space="preserve"> </w:t>
            </w:r>
            <w:r w:rsidRPr="003628A1">
              <w:rPr>
                <w:sz w:val="16"/>
                <w:szCs w:val="16"/>
              </w:rPr>
              <w:t>dispatch</w:t>
            </w:r>
            <w:r w:rsidR="004B0933">
              <w:rPr>
                <w:sz w:val="16"/>
                <w:szCs w:val="16"/>
              </w:rPr>
              <w:t xml:space="preserve"> </w:t>
            </w:r>
            <w:r w:rsidRPr="003628A1">
              <w:rPr>
                <w:sz w:val="16"/>
                <w:szCs w:val="16"/>
              </w:rPr>
              <w:t>data</w:t>
            </w:r>
            <w:r w:rsidR="004B0933">
              <w:rPr>
                <w:sz w:val="16"/>
                <w:szCs w:val="16"/>
              </w:rPr>
              <w:t xml:space="preserve"> </w:t>
            </w:r>
            <w:r w:rsidRPr="003628A1">
              <w:rPr>
                <w:sz w:val="16"/>
                <w:szCs w:val="16"/>
              </w:rPr>
              <w:t>provided</w:t>
            </w:r>
            <w:r w:rsidR="004B0933">
              <w:rPr>
                <w:sz w:val="16"/>
                <w:szCs w:val="16"/>
              </w:rPr>
              <w:t xml:space="preserve"> </w:t>
            </w:r>
            <w:r w:rsidRPr="003628A1">
              <w:rPr>
                <w:sz w:val="16"/>
                <w:szCs w:val="16"/>
              </w:rPr>
              <w:t>by</w:t>
            </w:r>
            <w:r w:rsidR="004B0933">
              <w:rPr>
                <w:sz w:val="16"/>
                <w:szCs w:val="16"/>
              </w:rPr>
              <w:t xml:space="preserve"> </w:t>
            </w:r>
            <w:r w:rsidRPr="003628A1">
              <w:rPr>
                <w:sz w:val="16"/>
                <w:szCs w:val="16"/>
              </w:rPr>
              <w:t>that</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t>participant.</w:t>
            </w:r>
          </w:p>
        </w:tc>
      </w:tr>
      <w:tr w:rsidR="008E5719" w:rsidRPr="003628A1" w14:paraId="18DC22D9" w14:textId="77777777" w:rsidTr="008C2EB7">
        <w:trPr>
          <w:trHeight w:val="998"/>
          <w:jc w:val="center"/>
        </w:trPr>
        <w:tc>
          <w:tcPr>
            <w:tcW w:w="805" w:type="dxa"/>
            <w:tcBorders>
              <w:top w:val="single" w:sz="2" w:space="0" w:color="auto"/>
              <w:bottom w:val="single" w:sz="4" w:space="0" w:color="auto"/>
            </w:tcBorders>
            <w:vAlign w:val="center"/>
          </w:tcPr>
          <w:p w14:paraId="0934FC49" w14:textId="77777777" w:rsidR="008E5719" w:rsidRPr="003628A1" w:rsidRDefault="008E5719" w:rsidP="00F26FCA">
            <w:pPr>
              <w:pStyle w:val="TableBody"/>
              <w:jc w:val="center"/>
              <w:rPr>
                <w:sz w:val="16"/>
                <w:szCs w:val="16"/>
              </w:rPr>
            </w:pPr>
            <w:r w:rsidRPr="003628A1">
              <w:rPr>
                <w:sz w:val="16"/>
                <w:szCs w:val="16"/>
              </w:rPr>
              <w:t>107</w:t>
            </w:r>
          </w:p>
        </w:tc>
        <w:tc>
          <w:tcPr>
            <w:tcW w:w="1305" w:type="dxa"/>
            <w:tcBorders>
              <w:top w:val="single" w:sz="2" w:space="0" w:color="auto"/>
              <w:bottom w:val="single" w:sz="4" w:space="0" w:color="auto"/>
            </w:tcBorders>
            <w:vAlign w:val="center"/>
          </w:tcPr>
          <w:p w14:paraId="50BF21AF" w14:textId="1D33037D" w:rsidR="008E5719" w:rsidRPr="003628A1" w:rsidRDefault="008E5719" w:rsidP="008631CE">
            <w:pPr>
              <w:pStyle w:val="TableBody"/>
              <w:rPr>
                <w:sz w:val="16"/>
                <w:szCs w:val="16"/>
              </w:rPr>
            </w:pPr>
            <w:r w:rsidRPr="003628A1">
              <w:rPr>
                <w:sz w:val="16"/>
                <w:szCs w:val="16"/>
              </w:rPr>
              <w:t>Congestion</w:t>
            </w:r>
            <w:r w:rsidR="004B0933">
              <w:rPr>
                <w:sz w:val="16"/>
                <w:szCs w:val="16"/>
              </w:rPr>
              <w:t xml:space="preserve"> </w:t>
            </w:r>
            <w:r w:rsidRPr="003628A1">
              <w:rPr>
                <w:sz w:val="16"/>
                <w:szCs w:val="16"/>
              </w:rPr>
              <w:t>Management</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Credit</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10</w:t>
            </w:r>
            <w:r w:rsidR="004B0933">
              <w:rPr>
                <w:sz w:val="16"/>
                <w:szCs w:val="16"/>
              </w:rPr>
              <w:t xml:space="preserve"> </w:t>
            </w:r>
            <w:r w:rsidRPr="003628A1">
              <w:rPr>
                <w:sz w:val="16"/>
                <w:szCs w:val="16"/>
              </w:rPr>
              <w:t>Minute</w:t>
            </w:r>
            <w:r w:rsidR="004B0933">
              <w:rPr>
                <w:sz w:val="16"/>
                <w:szCs w:val="16"/>
              </w:rPr>
              <w:t xml:space="preserve"> </w:t>
            </w:r>
            <w:r w:rsidRPr="003628A1">
              <w:rPr>
                <w:sz w:val="16"/>
                <w:szCs w:val="16"/>
              </w:rPr>
              <w:t>Non-spinning</w:t>
            </w:r>
            <w:r w:rsidR="004B0933">
              <w:rPr>
                <w:sz w:val="16"/>
                <w:szCs w:val="16"/>
              </w:rPr>
              <w:t xml:space="preserve"> </w:t>
            </w:r>
            <w:r w:rsidRPr="003628A1">
              <w:rPr>
                <w:sz w:val="16"/>
                <w:szCs w:val="16"/>
              </w:rPr>
              <w:t>Reserve</w:t>
            </w:r>
          </w:p>
        </w:tc>
        <w:tc>
          <w:tcPr>
            <w:tcW w:w="1004" w:type="dxa"/>
            <w:gridSpan w:val="2"/>
            <w:tcBorders>
              <w:top w:val="single" w:sz="2" w:space="0" w:color="auto"/>
              <w:bottom w:val="single" w:sz="4" w:space="0" w:color="auto"/>
            </w:tcBorders>
            <w:vAlign w:val="center"/>
          </w:tcPr>
          <w:p w14:paraId="4F7C1402" w14:textId="1576FD98" w:rsidR="008E5719" w:rsidRPr="003628A1" w:rsidRDefault="0092372A" w:rsidP="0092372A">
            <w:pPr>
              <w:pStyle w:val="TableBody"/>
              <w:rPr>
                <w:sz w:val="16"/>
                <w:szCs w:val="16"/>
              </w:rPr>
            </w:pPr>
            <m:oMathPara>
              <m:oMath>
                <m:r>
                  <m:rPr>
                    <m:nor/>
                  </m:rPr>
                  <w:rPr>
                    <w:rFonts w:ascii="Cambria Math"/>
                    <w:sz w:val="16"/>
                    <w:szCs w:val="16"/>
                  </w:rPr>
                  <m:t>CMS</m:t>
                </m:r>
                <m:sSub>
                  <m:sSubPr>
                    <m:ctrlPr>
                      <w:rPr>
                        <w:rFonts w:ascii="Cambria Math" w:hAnsi="Cambria Math"/>
                        <w:sz w:val="16"/>
                        <w:szCs w:val="16"/>
                      </w:rPr>
                    </m:ctrlPr>
                  </m:sSubPr>
                  <m:e>
                    <m:r>
                      <m:rPr>
                        <m:nor/>
                      </m:rPr>
                      <w:rPr>
                        <w:rFonts w:ascii="Cambria Math"/>
                        <w:sz w:val="16"/>
                        <w:szCs w:val="16"/>
                      </w:rPr>
                      <m:t>C</m:t>
                    </m:r>
                  </m:e>
                  <m:sub>
                    <m:r>
                      <m:rPr>
                        <m:nor/>
                      </m:rPr>
                      <w:rPr>
                        <w:rFonts w:ascii="Cambria Math"/>
                        <w:sz w:val="16"/>
                        <w:szCs w:val="16"/>
                      </w:rPr>
                      <m:t>r,k,h</m:t>
                    </m:r>
                  </m:sub>
                </m:sSub>
              </m:oMath>
            </m:oMathPara>
          </w:p>
        </w:tc>
        <w:tc>
          <w:tcPr>
            <w:tcW w:w="981" w:type="dxa"/>
            <w:gridSpan w:val="2"/>
            <w:tcBorders>
              <w:top w:val="single" w:sz="2" w:space="0" w:color="auto"/>
              <w:bottom w:val="single" w:sz="4" w:space="0" w:color="auto"/>
            </w:tcBorders>
            <w:vAlign w:val="center"/>
          </w:tcPr>
          <w:p w14:paraId="66187DF8" w14:textId="77777777" w:rsidR="008E5719" w:rsidRPr="003628A1" w:rsidRDefault="008E5719" w:rsidP="008631CE">
            <w:pPr>
              <w:pStyle w:val="TableBody"/>
              <w:rPr>
                <w:sz w:val="16"/>
                <w:szCs w:val="16"/>
              </w:rPr>
            </w:pPr>
            <w:r w:rsidRPr="003628A1">
              <w:rPr>
                <w:sz w:val="16"/>
                <w:szCs w:val="16"/>
              </w:rPr>
              <w:t>9.3.5.2</w:t>
            </w:r>
          </w:p>
        </w:tc>
        <w:tc>
          <w:tcPr>
            <w:tcW w:w="3555" w:type="dxa"/>
            <w:tcBorders>
              <w:top w:val="single" w:sz="2" w:space="0" w:color="auto"/>
              <w:bottom w:val="single" w:sz="4" w:space="0" w:color="auto"/>
            </w:tcBorders>
            <w:vAlign w:val="center"/>
          </w:tcPr>
          <w:p w14:paraId="5FA0BCF2" w14:textId="1095268C" w:rsidR="008E5719" w:rsidRPr="003628A1" w:rsidRDefault="0092372A" w:rsidP="0092372A">
            <w:pPr>
              <w:pStyle w:val="TableBody"/>
              <w:spacing w:before="120"/>
              <w:rPr>
                <w:szCs w:val="22"/>
              </w:rPr>
            </w:pPr>
            <m:oMathPara>
              <m:oMath>
                <m:r>
                  <m:rPr>
                    <m:nor/>
                  </m:rPr>
                  <w:rPr>
                    <w:rFonts w:ascii="Cambria Math"/>
                    <w:szCs w:val="22"/>
                  </w:rPr>
                  <m:t>OP</m:t>
                </m:r>
                <m:r>
                  <m:rPr>
                    <m:sty m:val="p"/>
                  </m:rPr>
                  <w:rPr>
                    <w:rFonts w:ascii="Cambria Math"/>
                    <w:szCs w:val="22"/>
                  </w:rPr>
                  <m:t>(</m:t>
                </m:r>
                <m:r>
                  <m:rPr>
                    <m:nor/>
                  </m:rPr>
                  <w:rPr>
                    <w:rFonts w:ascii="Cambria Math"/>
                    <w:szCs w:val="22"/>
                  </w:rPr>
                  <m:t>PRO</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szCs w:val="22"/>
                          </w:rPr>
                          <m:t>R</m:t>
                        </m:r>
                      </m:e>
                      <m:sub>
                        <m:r>
                          <m:rPr>
                            <m:nor/>
                          </m:rPr>
                          <w:rPr>
                            <w:rFonts w:ascii="Cambria Math"/>
                            <w:szCs w:val="22"/>
                          </w:rPr>
                          <m:t>r,h</m:t>
                        </m:r>
                      </m:sub>
                    </m:sSub>
                    <m:ctrlPr>
                      <w:rPr>
                        <w:rFonts w:ascii="Cambria Math" w:hAnsi="Cambria Math"/>
                        <w:szCs w:val="22"/>
                      </w:rPr>
                    </m:ctrlPr>
                  </m:e>
                  <m:sup>
                    <m:r>
                      <m:rPr>
                        <m:nor/>
                      </m:rPr>
                      <w:rPr>
                        <w:rFonts w:ascii="Cambria Math"/>
                        <w:szCs w:val="22"/>
                      </w:rPr>
                      <m:t>m,t</m:t>
                    </m:r>
                    <m:ctrlPr>
                      <w:rPr>
                        <w:rFonts w:ascii="Cambria Math" w:hAnsi="Cambria Math"/>
                        <w:szCs w:val="22"/>
                      </w:rPr>
                    </m:ctrlPr>
                  </m:sup>
                </m:sSup>
                <m:r>
                  <m:rPr>
                    <m:nor/>
                  </m:rPr>
                  <w:rPr>
                    <w:rFonts w:ascii="Cambria Math"/>
                    <w:szCs w:val="22"/>
                  </w:rPr>
                  <m:t>, SQRO</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szCs w:val="22"/>
                          </w:rPr>
                          <m:t>R</m:t>
                        </m:r>
                      </m:e>
                      <m:sub>
                        <m:r>
                          <m:rPr>
                            <m:nor/>
                          </m:rPr>
                          <w:rPr>
                            <w:rFonts w:ascii="Cambria Math"/>
                            <w:szCs w:val="22"/>
                          </w:rPr>
                          <m:t>r,k,h</m:t>
                        </m:r>
                      </m:sub>
                    </m:sSub>
                    <m:ctrlPr>
                      <w:rPr>
                        <w:rFonts w:ascii="Cambria Math" w:hAnsi="Cambria Math"/>
                        <w:szCs w:val="22"/>
                      </w:rPr>
                    </m:ctrlPr>
                  </m:e>
                  <m:sup>
                    <m:r>
                      <m:rPr>
                        <m:nor/>
                      </m:rPr>
                      <w:rPr>
                        <w:rFonts w:ascii="Cambria Math"/>
                        <w:szCs w:val="22"/>
                      </w:rPr>
                      <m:t>m,t</m:t>
                    </m:r>
                    <m:ctrlPr>
                      <w:rPr>
                        <w:rFonts w:ascii="Cambria Math" w:hAnsi="Cambria Math"/>
                        <w:szCs w:val="22"/>
                      </w:rPr>
                    </m:ctrlPr>
                  </m:sup>
                </m:sSup>
                <m:r>
                  <m:rPr>
                    <m:nor/>
                  </m:rPr>
                  <w:rPr>
                    <w:rFonts w:ascii="Cambria Math"/>
                    <w:szCs w:val="22"/>
                  </w:rPr>
                  <m:t>,</m:t>
                </m:r>
                <m:r>
                  <m:rPr>
                    <m:nor/>
                  </m:rPr>
                  <w:rPr>
                    <w:rFonts w:ascii="Cambria Math"/>
                    <w:szCs w:val="22"/>
                  </w:rPr>
                  <m:t> </m:t>
                </m:r>
                <m:r>
                  <m:rPr>
                    <m:nor/>
                  </m:rPr>
                  <w:rPr>
                    <w:rFonts w:ascii="Cambria Math"/>
                    <w:szCs w:val="22"/>
                  </w:rPr>
                  <m:t>B</m:t>
                </m:r>
                <m:sSub>
                  <m:sSubPr>
                    <m:ctrlPr>
                      <w:rPr>
                        <w:rFonts w:ascii="Cambria Math" w:hAnsi="Cambria Math"/>
                        <w:szCs w:val="22"/>
                      </w:rPr>
                    </m:ctrlPr>
                  </m:sSubPr>
                  <m:e>
                    <m:r>
                      <m:rPr>
                        <m:nor/>
                      </m:rPr>
                      <w:rPr>
                        <w:rFonts w:ascii="Cambria Math"/>
                        <w:szCs w:val="22"/>
                      </w:rPr>
                      <m:t>R</m:t>
                    </m:r>
                  </m:e>
                  <m:sub>
                    <m:r>
                      <w:rPr>
                        <w:rFonts w:ascii="Cambria Math"/>
                        <w:szCs w:val="22"/>
                      </w:rPr>
                      <m:t>r</m:t>
                    </m:r>
                    <m:ctrlPr>
                      <w:rPr>
                        <w:rFonts w:ascii="Cambria Math" w:hAnsi="Cambria Math"/>
                        <w:i/>
                        <w:szCs w:val="22"/>
                      </w:rPr>
                    </m:ctrlPr>
                  </m:sub>
                </m:sSub>
                <m:r>
                  <w:rPr>
                    <w:rFonts w:ascii="Cambria Math"/>
                    <w:szCs w:val="22"/>
                  </w:rPr>
                  <m:t>)</m:t>
                </m:r>
                <m:r>
                  <m:rPr>
                    <m:nor/>
                  </m:rPr>
                  <w:rPr>
                    <w:rFonts w:ascii="Cambria Math"/>
                    <w:szCs w:val="22"/>
                  </w:rPr>
                  <m:t xml:space="preserve"> </m:t>
                </m:r>
                <m:r>
                  <m:rPr>
                    <m:nor/>
                  </m:rPr>
                  <w:rPr>
                    <w:rFonts w:ascii="Cambria Math"/>
                    <w:szCs w:val="22"/>
                  </w:rPr>
                  <m:t>–</m:t>
                </m:r>
                <m:r>
                  <m:rPr>
                    <m:sty m:val="p"/>
                  </m:rPr>
                  <w:rPr>
                    <w:rFonts w:ascii="Cambria Math"/>
                    <w:szCs w:val="22"/>
                  </w:rPr>
                  <w:br/>
                </m:r>
              </m:oMath>
              <m:oMath>
                <m:r>
                  <m:rPr>
                    <m:nor/>
                  </m:rPr>
                  <w:rPr>
                    <w:rFonts w:ascii="Cambria Math"/>
                    <w:szCs w:val="22"/>
                  </w:rPr>
                  <m:t>MAX</m:t>
                </m:r>
                <m:r>
                  <m:rPr>
                    <m:sty m:val="p"/>
                  </m:rPr>
                  <w:rPr>
                    <w:rFonts w:ascii="Cambria Math"/>
                    <w:szCs w:val="22"/>
                  </w:rPr>
                  <m:t>(</m:t>
                </m:r>
                <m:r>
                  <m:rPr>
                    <m:nor/>
                  </m:rPr>
                  <w:rPr>
                    <w:rFonts w:ascii="Cambria Math"/>
                    <w:szCs w:val="22"/>
                  </w:rPr>
                  <m:t>OP</m:t>
                </m:r>
                <m:r>
                  <m:rPr>
                    <m:sty m:val="p"/>
                  </m:rPr>
                  <w:rPr>
                    <w:rFonts w:ascii="Cambria Math"/>
                    <w:szCs w:val="22"/>
                  </w:rPr>
                  <m:t>(</m:t>
                </m:r>
                <m:r>
                  <m:rPr>
                    <m:nor/>
                  </m:rPr>
                  <w:rPr>
                    <w:rFonts w:ascii="Cambria Math"/>
                    <w:szCs w:val="22"/>
                  </w:rPr>
                  <m:t>PRO</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szCs w:val="22"/>
                          </w:rPr>
                          <m:t>R</m:t>
                        </m:r>
                      </m:e>
                      <m:sub>
                        <m:r>
                          <m:rPr>
                            <m:nor/>
                          </m:rPr>
                          <w:rPr>
                            <w:rFonts w:ascii="Cambria Math"/>
                            <w:szCs w:val="22"/>
                          </w:rPr>
                          <m:t>r,h</m:t>
                        </m:r>
                      </m:sub>
                    </m:sSub>
                    <m:ctrlPr>
                      <w:rPr>
                        <w:rFonts w:ascii="Cambria Math" w:hAnsi="Cambria Math"/>
                        <w:szCs w:val="22"/>
                      </w:rPr>
                    </m:ctrlPr>
                  </m:e>
                  <m:sup>
                    <m:r>
                      <m:rPr>
                        <m:nor/>
                      </m:rPr>
                      <w:rPr>
                        <w:rFonts w:ascii="Cambria Math"/>
                        <w:szCs w:val="22"/>
                      </w:rPr>
                      <m:t>m,t</m:t>
                    </m:r>
                    <m:ctrlPr>
                      <w:rPr>
                        <w:rFonts w:ascii="Cambria Math" w:hAnsi="Cambria Math"/>
                        <w:szCs w:val="22"/>
                      </w:rPr>
                    </m:ctrlPr>
                  </m:sup>
                </m:sSup>
                <m:r>
                  <m:rPr>
                    <m:nor/>
                  </m:rPr>
                  <w:rPr>
                    <w:rFonts w:ascii="Cambria Math"/>
                    <w:szCs w:val="22"/>
                  </w:rPr>
                  <m:t>, DQS</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szCs w:val="22"/>
                          </w:rPr>
                          <m:t>R</m:t>
                        </m:r>
                      </m:e>
                      <m:sub>
                        <m:r>
                          <m:rPr>
                            <m:nor/>
                          </m:rPr>
                          <w:rPr>
                            <w:rFonts w:ascii="Cambria Math"/>
                            <w:szCs w:val="22"/>
                          </w:rPr>
                          <m:t>r,k,h</m:t>
                        </m:r>
                      </m:sub>
                    </m:sSub>
                    <m:ctrlPr>
                      <w:rPr>
                        <w:rFonts w:ascii="Cambria Math" w:hAnsi="Cambria Math"/>
                        <w:szCs w:val="22"/>
                      </w:rPr>
                    </m:ctrlPr>
                  </m:e>
                  <m:sup>
                    <m:r>
                      <m:rPr>
                        <m:nor/>
                      </m:rPr>
                      <w:rPr>
                        <w:rFonts w:ascii="Cambria Math"/>
                        <w:szCs w:val="22"/>
                      </w:rPr>
                      <m:t>m,t</m:t>
                    </m:r>
                    <m:ctrlPr>
                      <w:rPr>
                        <w:rFonts w:ascii="Cambria Math" w:hAnsi="Cambria Math"/>
                        <w:szCs w:val="22"/>
                      </w:rPr>
                    </m:ctrlPr>
                  </m:sup>
                </m:sSup>
                <m:r>
                  <m:rPr>
                    <m:nor/>
                  </m:rPr>
                  <w:rPr>
                    <w:rFonts w:ascii="Cambria Math"/>
                    <w:szCs w:val="22"/>
                  </w:rPr>
                  <m:t>, B</m:t>
                </m:r>
                <m:sSub>
                  <m:sSubPr>
                    <m:ctrlPr>
                      <w:rPr>
                        <w:rFonts w:ascii="Cambria Math" w:hAnsi="Cambria Math"/>
                        <w:szCs w:val="22"/>
                      </w:rPr>
                    </m:ctrlPr>
                  </m:sSubPr>
                  <m:e>
                    <m:r>
                      <m:rPr>
                        <m:nor/>
                      </m:rPr>
                      <w:rPr>
                        <w:rFonts w:ascii="Cambria Math"/>
                        <w:szCs w:val="22"/>
                      </w:rPr>
                      <m:t>R</m:t>
                    </m:r>
                  </m:e>
                  <m:sub>
                    <m:r>
                      <w:rPr>
                        <w:rFonts w:ascii="Cambria Math"/>
                        <w:szCs w:val="22"/>
                      </w:rPr>
                      <m:t>r</m:t>
                    </m:r>
                    <m:ctrlPr>
                      <w:rPr>
                        <w:rFonts w:ascii="Cambria Math" w:hAnsi="Cambria Math"/>
                        <w:i/>
                        <w:szCs w:val="22"/>
                      </w:rPr>
                    </m:ctrlPr>
                  </m:sub>
                </m:sSub>
                <m:r>
                  <w:rPr>
                    <w:rFonts w:ascii="Cambria Math"/>
                    <w:szCs w:val="22"/>
                  </w:rPr>
                  <m:t>)</m:t>
                </m:r>
                <m:r>
                  <m:rPr>
                    <m:nor/>
                  </m:rPr>
                  <w:rPr>
                    <w:rFonts w:ascii="Cambria Math"/>
                    <w:szCs w:val="22"/>
                  </w:rPr>
                  <m:t xml:space="preserve">, </m:t>
                </m:r>
                <m:r>
                  <m:rPr>
                    <m:sty m:val="p"/>
                  </m:rPr>
                  <w:rPr>
                    <w:rFonts w:ascii="Cambria Math"/>
                    <w:szCs w:val="22"/>
                  </w:rPr>
                  <w:br/>
                </m:r>
              </m:oMath>
            </m:oMathPara>
            <m:oMath>
              <m:r>
                <m:rPr>
                  <m:nor/>
                </m:rPr>
                <w:rPr>
                  <w:rFonts w:ascii="Cambria Math"/>
                  <w:szCs w:val="22"/>
                </w:rPr>
                <m:t>OP</m:t>
              </m:r>
              <m:r>
                <m:rPr>
                  <m:sty m:val="p"/>
                </m:rPr>
                <w:rPr>
                  <w:rFonts w:ascii="Cambria Math"/>
                  <w:szCs w:val="22"/>
                </w:rPr>
                <m:t>(</m:t>
              </m:r>
              <m:r>
                <m:rPr>
                  <m:nor/>
                </m:rPr>
                <w:rPr>
                  <w:rFonts w:ascii="Cambria Math"/>
                  <w:szCs w:val="22"/>
                </w:rPr>
                <m:t>PRO</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szCs w:val="22"/>
                        </w:rPr>
                        <m:t>R</m:t>
                      </m:r>
                    </m:e>
                    <m:sub>
                      <m:r>
                        <m:rPr>
                          <m:nor/>
                        </m:rPr>
                        <w:rPr>
                          <w:rFonts w:ascii="Cambria Math"/>
                          <w:szCs w:val="22"/>
                        </w:rPr>
                        <m:t>r,h</m:t>
                      </m:r>
                    </m:sub>
                  </m:sSub>
                  <m:ctrlPr>
                    <w:rPr>
                      <w:rFonts w:ascii="Cambria Math" w:hAnsi="Cambria Math"/>
                      <w:szCs w:val="22"/>
                    </w:rPr>
                  </m:ctrlPr>
                </m:e>
                <m:sup>
                  <m:r>
                    <m:rPr>
                      <m:nor/>
                    </m:rPr>
                    <w:rPr>
                      <w:rFonts w:ascii="Cambria Math"/>
                      <w:szCs w:val="22"/>
                    </w:rPr>
                    <m:t>m,t</m:t>
                  </m:r>
                  <m:ctrlPr>
                    <w:rPr>
                      <w:rFonts w:ascii="Cambria Math" w:hAnsi="Cambria Math"/>
                      <w:szCs w:val="22"/>
                    </w:rPr>
                  </m:ctrlPr>
                </m:sup>
              </m:sSup>
              <m:r>
                <m:rPr>
                  <m:nor/>
                </m:rPr>
                <w:rPr>
                  <w:rFonts w:ascii="Cambria Math"/>
                  <w:szCs w:val="22"/>
                </w:rPr>
                <m:t>, AQO</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szCs w:val="22"/>
                        </w:rPr>
                        <m:t>R</m:t>
                      </m:r>
                    </m:e>
                    <m:sub>
                      <m:r>
                        <m:rPr>
                          <m:nor/>
                        </m:rPr>
                        <w:rPr>
                          <w:rFonts w:ascii="Cambria Math"/>
                          <w:szCs w:val="22"/>
                        </w:rPr>
                        <m:t>r,k,h</m:t>
                      </m:r>
                    </m:sub>
                  </m:sSub>
                  <m:ctrlPr>
                    <w:rPr>
                      <w:rFonts w:ascii="Cambria Math" w:hAnsi="Cambria Math"/>
                      <w:szCs w:val="22"/>
                    </w:rPr>
                  </m:ctrlPr>
                </m:e>
                <m:sup>
                  <m:r>
                    <m:rPr>
                      <m:nor/>
                    </m:rPr>
                    <w:rPr>
                      <w:rFonts w:ascii="Cambria Math"/>
                      <w:szCs w:val="22"/>
                    </w:rPr>
                    <m:t>m,t</m:t>
                  </m:r>
                  <m:ctrlPr>
                    <w:rPr>
                      <w:rFonts w:ascii="Cambria Math" w:hAnsi="Cambria Math"/>
                      <w:szCs w:val="22"/>
                    </w:rPr>
                  </m:ctrlPr>
                </m:sup>
              </m:sSup>
              <m:r>
                <m:rPr>
                  <m:nor/>
                </m:rPr>
                <w:rPr>
                  <w:rFonts w:ascii="Cambria Math"/>
                  <w:szCs w:val="22"/>
                </w:rPr>
                <m:t>, B</m:t>
              </m:r>
              <m:sSub>
                <m:sSubPr>
                  <m:ctrlPr>
                    <w:rPr>
                      <w:rFonts w:ascii="Cambria Math" w:hAnsi="Cambria Math"/>
                      <w:szCs w:val="22"/>
                    </w:rPr>
                  </m:ctrlPr>
                </m:sSubPr>
                <m:e>
                  <m:r>
                    <m:rPr>
                      <m:nor/>
                    </m:rPr>
                    <w:rPr>
                      <w:rFonts w:ascii="Cambria Math"/>
                      <w:szCs w:val="22"/>
                    </w:rPr>
                    <m:t>R</m:t>
                  </m:r>
                </m:e>
                <m:sub>
                  <m:r>
                    <w:rPr>
                      <w:rFonts w:ascii="Cambria Math"/>
                      <w:szCs w:val="22"/>
                    </w:rPr>
                    <m:t>r</m:t>
                  </m:r>
                  <m:ctrlPr>
                    <w:rPr>
                      <w:rFonts w:ascii="Cambria Math" w:hAnsi="Cambria Math"/>
                      <w:i/>
                      <w:szCs w:val="22"/>
                    </w:rPr>
                  </m:ctrlPr>
                </m:sub>
              </m:sSub>
              <m:r>
                <w:rPr>
                  <w:rFonts w:ascii="Cambria Math"/>
                  <w:szCs w:val="22"/>
                </w:rPr>
                <m:t>))</m:t>
              </m:r>
            </m:oMath>
            <w:r w:rsidRPr="003628A1">
              <w:rPr>
                <w:szCs w:val="22"/>
              </w:rPr>
              <w:t xml:space="preserve"> </w:t>
            </w:r>
            <w:r w:rsidR="008E5719" w:rsidRPr="003628A1">
              <w:rPr>
                <w:szCs w:val="22"/>
              </w:rPr>
              <w:t>See</w:t>
            </w:r>
            <w:r w:rsidR="004B0933">
              <w:rPr>
                <w:szCs w:val="22"/>
              </w:rPr>
              <w:t xml:space="preserve"> </w:t>
            </w:r>
            <w:r w:rsidR="008E5719" w:rsidRPr="003628A1">
              <w:rPr>
                <w:szCs w:val="22"/>
              </w:rPr>
              <w:t>9.3.5.2</w:t>
            </w:r>
            <w:r w:rsidR="004B0933">
              <w:rPr>
                <w:szCs w:val="22"/>
              </w:rPr>
              <w:t xml:space="preserve"> </w:t>
            </w:r>
            <w:r w:rsidR="008E5719" w:rsidRPr="003628A1">
              <w:rPr>
                <w:szCs w:val="22"/>
              </w:rPr>
              <w:t>for</w:t>
            </w:r>
            <w:r w:rsidR="004B0933">
              <w:rPr>
                <w:szCs w:val="22"/>
              </w:rPr>
              <w:t xml:space="preserve"> </w:t>
            </w:r>
            <w:r w:rsidR="008E5719" w:rsidRPr="003628A1">
              <w:rPr>
                <w:szCs w:val="22"/>
              </w:rPr>
              <w:t>the</w:t>
            </w:r>
            <w:r w:rsidR="004B0933">
              <w:rPr>
                <w:szCs w:val="22"/>
              </w:rPr>
              <w:t xml:space="preserve"> </w:t>
            </w:r>
            <w:r w:rsidR="008E5719" w:rsidRPr="003628A1">
              <w:rPr>
                <w:szCs w:val="22"/>
              </w:rPr>
              <w:t>definition</w:t>
            </w:r>
            <w:r w:rsidR="004B0933">
              <w:rPr>
                <w:szCs w:val="22"/>
              </w:rPr>
              <w:t xml:space="preserve"> </w:t>
            </w:r>
            <w:r w:rsidR="008E5719" w:rsidRPr="003628A1">
              <w:rPr>
                <w:szCs w:val="22"/>
              </w:rPr>
              <w:t>of</w:t>
            </w:r>
            <w:r w:rsidR="004B0933">
              <w:rPr>
                <w:szCs w:val="22"/>
              </w:rPr>
              <w:t xml:space="preserve"> </w:t>
            </w:r>
            <w:r w:rsidR="008E5719" w:rsidRPr="003628A1">
              <w:rPr>
                <w:szCs w:val="22"/>
              </w:rPr>
              <w:t>the</w:t>
            </w:r>
            <w:r w:rsidR="004B0933">
              <w:rPr>
                <w:szCs w:val="22"/>
              </w:rPr>
              <w:t xml:space="preserve"> </w:t>
            </w:r>
            <w:r w:rsidR="008E5719" w:rsidRPr="003628A1">
              <w:rPr>
                <w:szCs w:val="22"/>
              </w:rPr>
              <w:t>Operating</w:t>
            </w:r>
            <w:r w:rsidR="004B0933">
              <w:rPr>
                <w:szCs w:val="22"/>
              </w:rPr>
              <w:t xml:space="preserve"> </w:t>
            </w:r>
            <w:r w:rsidR="008E5719" w:rsidRPr="003628A1">
              <w:rPr>
                <w:szCs w:val="22"/>
              </w:rPr>
              <w:t>Profit</w:t>
            </w:r>
            <w:r w:rsidR="004B0933">
              <w:rPr>
                <w:szCs w:val="22"/>
              </w:rPr>
              <w:t xml:space="preserve"> </w:t>
            </w:r>
            <w:r w:rsidR="008E5719" w:rsidRPr="003628A1">
              <w:rPr>
                <w:szCs w:val="22"/>
              </w:rPr>
              <w:t>(OP)</w:t>
            </w:r>
            <w:r w:rsidR="004B0933">
              <w:rPr>
                <w:szCs w:val="22"/>
              </w:rPr>
              <w:t xml:space="preserve"> </w:t>
            </w:r>
            <w:r w:rsidR="008E5719" w:rsidRPr="003628A1">
              <w:rPr>
                <w:szCs w:val="22"/>
              </w:rPr>
              <w:t>function</w:t>
            </w:r>
            <w:r w:rsidR="004B0933">
              <w:rPr>
                <w:szCs w:val="22"/>
              </w:rPr>
              <w:t xml:space="preserve"> </w:t>
            </w:r>
            <w:r w:rsidR="008E5719" w:rsidRPr="003628A1">
              <w:rPr>
                <w:szCs w:val="22"/>
              </w:rPr>
              <w:t>referenced</w:t>
            </w:r>
            <w:r w:rsidR="004B0933">
              <w:rPr>
                <w:szCs w:val="22"/>
              </w:rPr>
              <w:t xml:space="preserve"> </w:t>
            </w:r>
            <w:r w:rsidR="008E5719" w:rsidRPr="003628A1">
              <w:rPr>
                <w:szCs w:val="22"/>
              </w:rPr>
              <w:t>above.</w:t>
            </w:r>
          </w:p>
        </w:tc>
        <w:tc>
          <w:tcPr>
            <w:tcW w:w="990" w:type="dxa"/>
            <w:tcBorders>
              <w:top w:val="single" w:sz="2" w:space="0" w:color="auto"/>
              <w:bottom w:val="single" w:sz="4" w:space="0" w:color="auto"/>
            </w:tcBorders>
            <w:vAlign w:val="center"/>
          </w:tcPr>
          <w:p w14:paraId="347D8AB9" w14:textId="77777777" w:rsidR="008E5719" w:rsidRPr="003628A1" w:rsidRDefault="008E5719" w:rsidP="008631CE">
            <w:pPr>
              <w:pStyle w:val="TableBody"/>
              <w:rPr>
                <w:sz w:val="16"/>
                <w:szCs w:val="16"/>
              </w:rPr>
            </w:pPr>
            <w:r w:rsidRPr="003628A1">
              <w:rPr>
                <w:sz w:val="16"/>
                <w:szCs w:val="16"/>
              </w:rPr>
              <w:t>Interval</w:t>
            </w:r>
          </w:p>
        </w:tc>
        <w:tc>
          <w:tcPr>
            <w:tcW w:w="1068" w:type="dxa"/>
            <w:tcBorders>
              <w:top w:val="single" w:sz="2" w:space="0" w:color="auto"/>
              <w:bottom w:val="single" w:sz="4" w:space="0" w:color="auto"/>
            </w:tcBorders>
            <w:vAlign w:val="center"/>
          </w:tcPr>
          <w:p w14:paraId="4F3FA9E2" w14:textId="2ECE0F4A" w:rsidR="008E5719" w:rsidRPr="003628A1" w:rsidRDefault="008E5719" w:rsidP="008631CE">
            <w:pPr>
              <w:pStyle w:val="TableBody"/>
              <w:rPr>
                <w:sz w:val="16"/>
                <w:szCs w:val="16"/>
              </w:rPr>
            </w:pPr>
            <w:r w:rsidRPr="003628A1">
              <w:rPr>
                <w:sz w:val="16"/>
                <w:szCs w:val="16"/>
              </w:rPr>
              <w:t>Either</w:t>
            </w:r>
            <w:r w:rsidR="004B0933">
              <w:rPr>
                <w:sz w:val="16"/>
                <w:szCs w:val="16"/>
              </w:rPr>
              <w:t xml:space="preserve"> </w:t>
            </w:r>
            <w:r w:rsidRPr="003628A1">
              <w:rPr>
                <w:sz w:val="16"/>
                <w:szCs w:val="16"/>
              </w:rPr>
              <w:t>Way</w:t>
            </w:r>
          </w:p>
        </w:tc>
        <w:tc>
          <w:tcPr>
            <w:tcW w:w="953" w:type="dxa"/>
            <w:tcBorders>
              <w:top w:val="single" w:sz="2" w:space="0" w:color="auto"/>
              <w:bottom w:val="single" w:sz="4" w:space="0" w:color="auto"/>
            </w:tcBorders>
            <w:vAlign w:val="center"/>
          </w:tcPr>
          <w:p w14:paraId="5865124D" w14:textId="77777777" w:rsidR="008E5719" w:rsidRPr="003628A1" w:rsidRDefault="008E5719" w:rsidP="008631CE">
            <w:pPr>
              <w:pStyle w:val="TableBody"/>
              <w:rPr>
                <w:sz w:val="16"/>
                <w:szCs w:val="16"/>
              </w:rPr>
            </w:pPr>
            <w:r w:rsidRPr="003628A1">
              <w:rPr>
                <w:sz w:val="16"/>
                <w:szCs w:val="16"/>
              </w:rPr>
              <w:t>13</w:t>
            </w:r>
          </w:p>
        </w:tc>
        <w:tc>
          <w:tcPr>
            <w:tcW w:w="1061" w:type="dxa"/>
            <w:tcBorders>
              <w:top w:val="single" w:sz="2" w:space="0" w:color="auto"/>
              <w:bottom w:val="single" w:sz="4" w:space="0" w:color="auto"/>
            </w:tcBorders>
            <w:vAlign w:val="center"/>
          </w:tcPr>
          <w:p w14:paraId="387BED96" w14:textId="77777777" w:rsidR="008E5719" w:rsidRPr="003628A1" w:rsidRDefault="008E5719" w:rsidP="008631CE">
            <w:pPr>
              <w:pStyle w:val="TableBody"/>
              <w:rPr>
                <w:sz w:val="16"/>
                <w:szCs w:val="16"/>
              </w:rPr>
            </w:pPr>
            <w:r w:rsidRPr="003628A1">
              <w:rPr>
                <w:sz w:val="16"/>
                <w:szCs w:val="16"/>
              </w:rPr>
              <w:t>N/A</w:t>
            </w:r>
          </w:p>
        </w:tc>
        <w:tc>
          <w:tcPr>
            <w:tcW w:w="1080" w:type="dxa"/>
            <w:tcBorders>
              <w:top w:val="single" w:sz="2" w:space="0" w:color="auto"/>
              <w:bottom w:val="single" w:sz="4" w:space="0" w:color="auto"/>
            </w:tcBorders>
            <w:vAlign w:val="center"/>
          </w:tcPr>
          <w:p w14:paraId="7AEE700D" w14:textId="6FD87034" w:rsidR="008E5719" w:rsidRPr="003628A1" w:rsidRDefault="008E5719" w:rsidP="008631CE">
            <w:pPr>
              <w:pStyle w:val="TableBody"/>
              <w:rPr>
                <w:sz w:val="16"/>
                <w:szCs w:val="16"/>
              </w:rPr>
            </w:pPr>
            <w:r w:rsidRPr="003628A1">
              <w:rPr>
                <w:sz w:val="16"/>
                <w:szCs w:val="16"/>
              </w:rPr>
              <w:t>N/A</w:t>
            </w:r>
          </w:p>
        </w:tc>
        <w:tc>
          <w:tcPr>
            <w:tcW w:w="990" w:type="dxa"/>
            <w:tcBorders>
              <w:top w:val="single" w:sz="2" w:space="0" w:color="auto"/>
              <w:bottom w:val="single" w:sz="4" w:space="0" w:color="auto"/>
            </w:tcBorders>
            <w:vAlign w:val="center"/>
          </w:tcPr>
          <w:p w14:paraId="284D9F68" w14:textId="77777777" w:rsidR="008E5719" w:rsidRPr="003628A1" w:rsidRDefault="008E5719" w:rsidP="008631CE">
            <w:pPr>
              <w:pStyle w:val="TableBody"/>
              <w:rPr>
                <w:sz w:val="16"/>
                <w:szCs w:val="16"/>
              </w:rPr>
            </w:pPr>
            <w:r w:rsidRPr="003628A1">
              <w:rPr>
                <w:sz w:val="16"/>
                <w:szCs w:val="16"/>
              </w:rPr>
              <w:t>N/A</w:t>
            </w:r>
          </w:p>
        </w:tc>
        <w:tc>
          <w:tcPr>
            <w:tcW w:w="1371" w:type="dxa"/>
            <w:tcBorders>
              <w:top w:val="single" w:sz="2" w:space="0" w:color="auto"/>
              <w:bottom w:val="single" w:sz="4" w:space="0" w:color="auto"/>
            </w:tcBorders>
            <w:vAlign w:val="center"/>
          </w:tcPr>
          <w:p w14:paraId="44E915D9" w14:textId="77777777" w:rsidR="008E5719" w:rsidRPr="003628A1" w:rsidRDefault="008E5719" w:rsidP="008631CE">
            <w:pPr>
              <w:pStyle w:val="TableBody"/>
              <w:rPr>
                <w:sz w:val="16"/>
                <w:szCs w:val="16"/>
              </w:rPr>
            </w:pPr>
          </w:p>
        </w:tc>
        <w:tc>
          <w:tcPr>
            <w:tcW w:w="1353" w:type="dxa"/>
            <w:tcBorders>
              <w:top w:val="single" w:sz="2" w:space="0" w:color="auto"/>
              <w:bottom w:val="single" w:sz="4" w:space="0" w:color="auto"/>
            </w:tcBorders>
            <w:vAlign w:val="center"/>
          </w:tcPr>
          <w:p w14:paraId="3CF80118" w14:textId="77777777" w:rsidR="008E5719" w:rsidRPr="003628A1" w:rsidRDefault="008E5719" w:rsidP="008631CE">
            <w:pPr>
              <w:pStyle w:val="TableBody"/>
              <w:rPr>
                <w:sz w:val="16"/>
                <w:szCs w:val="16"/>
              </w:rPr>
            </w:pPr>
          </w:p>
        </w:tc>
        <w:tc>
          <w:tcPr>
            <w:tcW w:w="1362" w:type="dxa"/>
            <w:tcBorders>
              <w:top w:val="single" w:sz="2" w:space="0" w:color="auto"/>
              <w:bottom w:val="single" w:sz="4" w:space="0" w:color="auto"/>
            </w:tcBorders>
            <w:vAlign w:val="center"/>
          </w:tcPr>
          <w:p w14:paraId="114ED8B4" w14:textId="1B4C55FC" w:rsidR="008E5719" w:rsidRPr="003628A1" w:rsidRDefault="008E5719" w:rsidP="008631CE">
            <w:pPr>
              <w:pStyle w:val="TableBody"/>
              <w:rPr>
                <w:sz w:val="16"/>
                <w:szCs w:val="16"/>
              </w:rPr>
            </w:pPr>
            <w:r w:rsidRPr="003628A1">
              <w:rPr>
                <w:sz w:val="16"/>
                <w:szCs w:val="16"/>
              </w:rPr>
              <w:t>This</w:t>
            </w:r>
            <w:r w:rsidR="004B0933">
              <w:rPr>
                <w:sz w:val="16"/>
                <w:szCs w:val="16"/>
              </w:rPr>
              <w:t xml:space="preserve"> </w:t>
            </w:r>
            <w:r w:rsidRPr="003628A1">
              <w:rPr>
                <w:sz w:val="16"/>
                <w:szCs w:val="16"/>
              </w:rPr>
              <w:t>charge</w:t>
            </w:r>
            <w:r w:rsidR="004B0933">
              <w:rPr>
                <w:sz w:val="16"/>
                <w:szCs w:val="16"/>
              </w:rPr>
              <w:t xml:space="preserve"> </w:t>
            </w:r>
            <w:r w:rsidRPr="003628A1">
              <w:rPr>
                <w:sz w:val="16"/>
                <w:szCs w:val="16"/>
              </w:rPr>
              <w:t>type</w:t>
            </w:r>
            <w:r w:rsidR="004B0933">
              <w:rPr>
                <w:sz w:val="16"/>
                <w:szCs w:val="16"/>
              </w:rPr>
              <w:t xml:space="preserve"> </w:t>
            </w:r>
            <w:r w:rsidRPr="003628A1">
              <w:rPr>
                <w:sz w:val="16"/>
                <w:szCs w:val="16"/>
              </w:rPr>
              <w:t>holds</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t>participant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expected</w:t>
            </w:r>
            <w:r w:rsidR="004B0933">
              <w:rPr>
                <w:sz w:val="16"/>
                <w:szCs w:val="16"/>
              </w:rPr>
              <w:t xml:space="preserve"> </w:t>
            </w:r>
            <w:r w:rsidRPr="003628A1">
              <w:rPr>
                <w:sz w:val="16"/>
                <w:szCs w:val="16"/>
              </w:rPr>
              <w:t>profits</w:t>
            </w:r>
            <w:r w:rsidR="004B0933">
              <w:rPr>
                <w:sz w:val="16"/>
                <w:szCs w:val="16"/>
              </w:rPr>
              <w:t xml:space="preserve"> </w:t>
            </w:r>
            <w:r w:rsidRPr="003628A1">
              <w:rPr>
                <w:sz w:val="16"/>
                <w:szCs w:val="16"/>
              </w:rPr>
              <w:t>implied</w:t>
            </w:r>
            <w:r w:rsidR="004B0933">
              <w:rPr>
                <w:sz w:val="16"/>
                <w:szCs w:val="16"/>
              </w:rPr>
              <w:t xml:space="preserve"> </w:t>
            </w:r>
            <w:r w:rsidRPr="003628A1">
              <w:rPr>
                <w:sz w:val="16"/>
                <w:szCs w:val="16"/>
              </w:rPr>
              <w:t>by</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t>schedule</w:t>
            </w:r>
            <w:r w:rsidR="004B0933">
              <w:rPr>
                <w:sz w:val="16"/>
                <w:szCs w:val="16"/>
              </w:rPr>
              <w:t xml:space="preserve"> </w:t>
            </w:r>
            <w:r w:rsidRPr="003628A1">
              <w:rPr>
                <w:sz w:val="16"/>
                <w:szCs w:val="16"/>
              </w:rPr>
              <w:t>derived</w:t>
            </w:r>
            <w:r w:rsidR="004B0933">
              <w:rPr>
                <w:sz w:val="16"/>
                <w:szCs w:val="16"/>
              </w:rPr>
              <w:t xml:space="preserve"> </w:t>
            </w:r>
            <w:r w:rsidRPr="003628A1">
              <w:rPr>
                <w:sz w:val="16"/>
                <w:szCs w:val="16"/>
              </w:rPr>
              <w:t>on</w:t>
            </w:r>
            <w:r w:rsidR="004B0933">
              <w:rPr>
                <w:sz w:val="16"/>
                <w:szCs w:val="16"/>
              </w:rPr>
              <w:t xml:space="preserve"> </w:t>
            </w:r>
            <w:r w:rsidRPr="003628A1">
              <w:rPr>
                <w:sz w:val="16"/>
                <w:szCs w:val="16"/>
              </w:rPr>
              <w:t>dispatch</w:t>
            </w:r>
            <w:r w:rsidR="004B0933">
              <w:rPr>
                <w:sz w:val="16"/>
                <w:szCs w:val="16"/>
              </w:rPr>
              <w:t xml:space="preserve"> </w:t>
            </w:r>
            <w:r w:rsidRPr="003628A1">
              <w:rPr>
                <w:sz w:val="16"/>
                <w:szCs w:val="16"/>
              </w:rPr>
              <w:t>data</w:t>
            </w:r>
            <w:r w:rsidR="004B0933">
              <w:rPr>
                <w:sz w:val="16"/>
                <w:szCs w:val="16"/>
              </w:rPr>
              <w:t xml:space="preserve"> </w:t>
            </w:r>
            <w:r w:rsidRPr="003628A1">
              <w:rPr>
                <w:sz w:val="16"/>
                <w:szCs w:val="16"/>
              </w:rPr>
              <w:t>provided</w:t>
            </w:r>
            <w:r w:rsidR="004B0933">
              <w:rPr>
                <w:sz w:val="16"/>
                <w:szCs w:val="16"/>
              </w:rPr>
              <w:t xml:space="preserve"> </w:t>
            </w:r>
            <w:r w:rsidRPr="003628A1">
              <w:rPr>
                <w:sz w:val="16"/>
                <w:szCs w:val="16"/>
              </w:rPr>
              <w:t>by</w:t>
            </w:r>
            <w:r w:rsidR="004B0933">
              <w:rPr>
                <w:sz w:val="16"/>
                <w:szCs w:val="16"/>
              </w:rPr>
              <w:t xml:space="preserve"> </w:t>
            </w:r>
            <w:r w:rsidRPr="003628A1">
              <w:rPr>
                <w:sz w:val="16"/>
                <w:szCs w:val="16"/>
              </w:rPr>
              <w:t>that</w:t>
            </w:r>
            <w:r w:rsidR="004B0933">
              <w:rPr>
                <w:sz w:val="16"/>
                <w:szCs w:val="16"/>
              </w:rPr>
              <w:t xml:space="preserve"> </w:t>
            </w:r>
            <w:r w:rsidRPr="003628A1">
              <w:rPr>
                <w:sz w:val="16"/>
                <w:szCs w:val="16"/>
              </w:rPr>
              <w:lastRenderedPageBreak/>
              <w:t>market</w:t>
            </w:r>
            <w:r w:rsidR="004B0933">
              <w:rPr>
                <w:sz w:val="16"/>
                <w:szCs w:val="16"/>
              </w:rPr>
              <w:t xml:space="preserve"> </w:t>
            </w:r>
            <w:r w:rsidRPr="003628A1">
              <w:rPr>
                <w:sz w:val="16"/>
                <w:szCs w:val="16"/>
              </w:rPr>
              <w:t>participant.</w:t>
            </w:r>
          </w:p>
        </w:tc>
      </w:tr>
      <w:tr w:rsidR="008E5719" w:rsidRPr="003628A1" w14:paraId="54952F26" w14:textId="77777777" w:rsidTr="008C2EB7">
        <w:trPr>
          <w:jc w:val="center"/>
        </w:trPr>
        <w:tc>
          <w:tcPr>
            <w:tcW w:w="805" w:type="dxa"/>
            <w:vAlign w:val="center"/>
          </w:tcPr>
          <w:p w14:paraId="50318DD0" w14:textId="77777777" w:rsidR="008E5719" w:rsidRPr="003628A1" w:rsidRDefault="008E5719" w:rsidP="00F26FCA">
            <w:pPr>
              <w:pStyle w:val="TableBody"/>
              <w:jc w:val="center"/>
              <w:rPr>
                <w:sz w:val="16"/>
                <w:szCs w:val="16"/>
              </w:rPr>
            </w:pPr>
            <w:r w:rsidRPr="003628A1">
              <w:rPr>
                <w:sz w:val="16"/>
                <w:szCs w:val="16"/>
              </w:rPr>
              <w:lastRenderedPageBreak/>
              <w:t>108</w:t>
            </w:r>
          </w:p>
        </w:tc>
        <w:tc>
          <w:tcPr>
            <w:tcW w:w="1305" w:type="dxa"/>
            <w:vAlign w:val="center"/>
          </w:tcPr>
          <w:p w14:paraId="181A3A22" w14:textId="64A37978" w:rsidR="008E5719" w:rsidRPr="003628A1" w:rsidRDefault="008E5719" w:rsidP="0005511B">
            <w:pPr>
              <w:pStyle w:val="TableBody"/>
              <w:rPr>
                <w:sz w:val="16"/>
                <w:szCs w:val="16"/>
              </w:rPr>
            </w:pPr>
            <w:r w:rsidRPr="003628A1">
              <w:rPr>
                <w:sz w:val="16"/>
                <w:szCs w:val="16"/>
              </w:rPr>
              <w:t>Congestion</w:t>
            </w:r>
            <w:r w:rsidR="004B0933">
              <w:rPr>
                <w:sz w:val="16"/>
                <w:szCs w:val="16"/>
              </w:rPr>
              <w:t xml:space="preserve"> </w:t>
            </w:r>
            <w:r w:rsidRPr="003628A1">
              <w:rPr>
                <w:sz w:val="16"/>
                <w:szCs w:val="16"/>
              </w:rPr>
              <w:t>Management</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Credit</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30</w:t>
            </w:r>
            <w:r w:rsidR="004B0933">
              <w:rPr>
                <w:sz w:val="16"/>
                <w:szCs w:val="16"/>
              </w:rPr>
              <w:t xml:space="preserve"> </w:t>
            </w:r>
            <w:r w:rsidRPr="003628A1">
              <w:rPr>
                <w:sz w:val="16"/>
                <w:szCs w:val="16"/>
              </w:rPr>
              <w:t>Minute</w:t>
            </w:r>
            <w:r w:rsidR="004B0933">
              <w:rPr>
                <w:sz w:val="16"/>
                <w:szCs w:val="16"/>
              </w:rPr>
              <w:t xml:space="preserve"> </w:t>
            </w:r>
            <w:r w:rsidRPr="003628A1">
              <w:rPr>
                <w:sz w:val="16"/>
                <w:szCs w:val="16"/>
              </w:rPr>
              <w:t>Operating</w:t>
            </w:r>
            <w:r w:rsidR="004B0933">
              <w:rPr>
                <w:sz w:val="16"/>
                <w:szCs w:val="16"/>
              </w:rPr>
              <w:t xml:space="preserve"> </w:t>
            </w:r>
            <w:r w:rsidRPr="003628A1">
              <w:rPr>
                <w:sz w:val="16"/>
                <w:szCs w:val="16"/>
              </w:rPr>
              <w:t>Reserve</w:t>
            </w:r>
          </w:p>
        </w:tc>
        <w:tc>
          <w:tcPr>
            <w:tcW w:w="1004" w:type="dxa"/>
            <w:gridSpan w:val="2"/>
            <w:vAlign w:val="center"/>
          </w:tcPr>
          <w:p w14:paraId="4134EE76" w14:textId="086CA1F8" w:rsidR="008E5719" w:rsidRPr="003628A1" w:rsidRDefault="00277BC3" w:rsidP="0092372A">
            <w:pPr>
              <w:pStyle w:val="TableBody"/>
              <w:rPr>
                <w:sz w:val="16"/>
                <w:szCs w:val="16"/>
                <w:vertAlign w:val="subscript"/>
              </w:rPr>
            </w:pPr>
            <m:oMathPara>
              <m:oMath>
                <m:m>
                  <m:mPr>
                    <m:mcs>
                      <m:mc>
                        <m:mcPr>
                          <m:count m:val="1"/>
                          <m:mcJc m:val="center"/>
                        </m:mcPr>
                      </m:mc>
                    </m:mcs>
                    <m:ctrlPr>
                      <w:rPr>
                        <w:rFonts w:ascii="Cambria Math" w:hAnsi="Cambria Math"/>
                        <w:sz w:val="16"/>
                        <w:szCs w:val="16"/>
                      </w:rPr>
                    </m:ctrlPr>
                  </m:mPr>
                  <m:mr>
                    <m:e>
                      <m:r>
                        <m:rPr>
                          <m:nor/>
                        </m:rPr>
                        <w:rPr>
                          <w:rFonts w:ascii="Cambria Math"/>
                          <w:sz w:val="16"/>
                          <w:szCs w:val="16"/>
                        </w:rPr>
                        <m:t>CMS</m:t>
                      </m:r>
                      <m:sSub>
                        <m:sSubPr>
                          <m:ctrlPr>
                            <w:rPr>
                              <w:rFonts w:ascii="Cambria Math" w:hAnsi="Cambria Math"/>
                              <w:sz w:val="16"/>
                              <w:szCs w:val="16"/>
                            </w:rPr>
                          </m:ctrlPr>
                        </m:sSubPr>
                        <m:e>
                          <m:r>
                            <m:rPr>
                              <m:nor/>
                            </m:rPr>
                            <w:rPr>
                              <w:rFonts w:ascii="Cambria Math"/>
                              <w:sz w:val="16"/>
                              <w:szCs w:val="16"/>
                            </w:rPr>
                            <m:t>C</m:t>
                          </m:r>
                        </m:e>
                        <m:sub>
                          <m:r>
                            <m:rPr>
                              <m:nor/>
                            </m:rPr>
                            <w:rPr>
                              <w:rFonts w:ascii="Cambria Math"/>
                              <w:sz w:val="16"/>
                              <w:szCs w:val="16"/>
                            </w:rPr>
                            <m:t>r,k,h</m:t>
                          </m:r>
                        </m:sub>
                      </m:sSub>
                      <m:ctrlPr>
                        <w:rPr>
                          <w:rFonts w:ascii="Cambria Math" w:hAnsi="Cambria Math"/>
                          <w:i/>
                          <w:sz w:val="16"/>
                          <w:szCs w:val="16"/>
                        </w:rPr>
                      </m:ctrlPr>
                    </m:e>
                  </m:mr>
                </m:m>
              </m:oMath>
            </m:oMathPara>
          </w:p>
        </w:tc>
        <w:tc>
          <w:tcPr>
            <w:tcW w:w="981" w:type="dxa"/>
            <w:gridSpan w:val="2"/>
            <w:vAlign w:val="center"/>
          </w:tcPr>
          <w:p w14:paraId="26AD02FB" w14:textId="77777777" w:rsidR="008E5719" w:rsidRPr="003628A1" w:rsidRDefault="008E5719" w:rsidP="0005511B">
            <w:pPr>
              <w:pStyle w:val="TableBody"/>
              <w:rPr>
                <w:sz w:val="16"/>
                <w:szCs w:val="16"/>
              </w:rPr>
            </w:pPr>
            <w:r w:rsidRPr="003628A1">
              <w:rPr>
                <w:sz w:val="16"/>
                <w:szCs w:val="16"/>
              </w:rPr>
              <w:t>9.3.5.2</w:t>
            </w:r>
          </w:p>
        </w:tc>
        <w:tc>
          <w:tcPr>
            <w:tcW w:w="3555" w:type="dxa"/>
            <w:vAlign w:val="center"/>
          </w:tcPr>
          <w:p w14:paraId="65B878B1" w14:textId="3DE4DFF4" w:rsidR="008E5719" w:rsidRPr="003628A1" w:rsidRDefault="0092372A" w:rsidP="0092372A">
            <w:pPr>
              <w:pStyle w:val="TableBody"/>
              <w:rPr>
                <w:szCs w:val="22"/>
              </w:rPr>
            </w:pPr>
            <m:oMathPara>
              <m:oMath>
                <m:r>
                  <m:rPr>
                    <m:nor/>
                  </m:rPr>
                  <w:rPr>
                    <w:rFonts w:ascii="Cambria Math"/>
                    <w:szCs w:val="22"/>
                  </w:rPr>
                  <m:t>OP</m:t>
                </m:r>
                <m:r>
                  <m:rPr>
                    <m:sty m:val="p"/>
                  </m:rPr>
                  <w:rPr>
                    <w:rFonts w:ascii="Cambria Math"/>
                    <w:szCs w:val="22"/>
                  </w:rPr>
                  <m:t>(</m:t>
                </m:r>
                <m:r>
                  <m:rPr>
                    <m:nor/>
                  </m:rPr>
                  <w:rPr>
                    <w:rFonts w:ascii="Cambria Math"/>
                    <w:szCs w:val="22"/>
                  </w:rPr>
                  <m:t>PRO</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szCs w:val="22"/>
                          </w:rPr>
                          <m:t>R</m:t>
                        </m:r>
                      </m:e>
                      <m:sub>
                        <m:r>
                          <m:rPr>
                            <m:nor/>
                          </m:rPr>
                          <w:rPr>
                            <w:rFonts w:ascii="Cambria Math"/>
                            <w:szCs w:val="22"/>
                          </w:rPr>
                          <m:t>r,h</m:t>
                        </m:r>
                      </m:sub>
                    </m:sSub>
                    <m:ctrlPr>
                      <w:rPr>
                        <w:rFonts w:ascii="Cambria Math" w:hAnsi="Cambria Math"/>
                        <w:szCs w:val="22"/>
                      </w:rPr>
                    </m:ctrlPr>
                  </m:e>
                  <m:sup>
                    <m:r>
                      <m:rPr>
                        <m:nor/>
                      </m:rPr>
                      <w:rPr>
                        <w:rFonts w:ascii="Cambria Math"/>
                        <w:szCs w:val="22"/>
                      </w:rPr>
                      <m:t>m,t</m:t>
                    </m:r>
                    <m:ctrlPr>
                      <w:rPr>
                        <w:rFonts w:ascii="Cambria Math" w:hAnsi="Cambria Math"/>
                        <w:szCs w:val="22"/>
                      </w:rPr>
                    </m:ctrlPr>
                  </m:sup>
                </m:sSup>
                <m:r>
                  <m:rPr>
                    <m:nor/>
                  </m:rPr>
                  <w:rPr>
                    <w:rFonts w:ascii="Cambria Math"/>
                    <w:szCs w:val="22"/>
                  </w:rPr>
                  <m:t>, SQRO</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szCs w:val="22"/>
                          </w:rPr>
                          <m:t>R</m:t>
                        </m:r>
                      </m:e>
                      <m:sub>
                        <m:r>
                          <m:rPr>
                            <m:nor/>
                          </m:rPr>
                          <w:rPr>
                            <w:rFonts w:ascii="Cambria Math"/>
                            <w:szCs w:val="22"/>
                          </w:rPr>
                          <m:t>r,k,h</m:t>
                        </m:r>
                      </m:sub>
                    </m:sSub>
                    <m:ctrlPr>
                      <w:rPr>
                        <w:rFonts w:ascii="Cambria Math" w:hAnsi="Cambria Math"/>
                        <w:szCs w:val="22"/>
                      </w:rPr>
                    </m:ctrlPr>
                  </m:e>
                  <m:sup>
                    <m:r>
                      <m:rPr>
                        <m:nor/>
                      </m:rPr>
                      <w:rPr>
                        <w:rFonts w:ascii="Cambria Math"/>
                        <w:szCs w:val="22"/>
                      </w:rPr>
                      <m:t>m,t</m:t>
                    </m:r>
                    <m:ctrlPr>
                      <w:rPr>
                        <w:rFonts w:ascii="Cambria Math" w:hAnsi="Cambria Math"/>
                        <w:szCs w:val="22"/>
                      </w:rPr>
                    </m:ctrlPr>
                  </m:sup>
                </m:sSup>
                <m:r>
                  <m:rPr>
                    <m:nor/>
                  </m:rPr>
                  <w:rPr>
                    <w:rFonts w:ascii="Cambria Math"/>
                    <w:szCs w:val="22"/>
                  </w:rPr>
                  <m:t>,</m:t>
                </m:r>
                <m:r>
                  <m:rPr>
                    <m:nor/>
                  </m:rPr>
                  <w:rPr>
                    <w:rFonts w:ascii="Cambria Math"/>
                    <w:szCs w:val="22"/>
                  </w:rPr>
                  <m:t> </m:t>
                </m:r>
                <m:r>
                  <m:rPr>
                    <m:nor/>
                  </m:rPr>
                  <w:rPr>
                    <w:rFonts w:ascii="Cambria Math"/>
                    <w:szCs w:val="22"/>
                  </w:rPr>
                  <m:t>B</m:t>
                </m:r>
                <m:sSub>
                  <m:sSubPr>
                    <m:ctrlPr>
                      <w:rPr>
                        <w:rFonts w:ascii="Cambria Math" w:hAnsi="Cambria Math"/>
                        <w:szCs w:val="22"/>
                      </w:rPr>
                    </m:ctrlPr>
                  </m:sSubPr>
                  <m:e>
                    <m:r>
                      <m:rPr>
                        <m:nor/>
                      </m:rPr>
                      <w:rPr>
                        <w:rFonts w:ascii="Cambria Math"/>
                        <w:szCs w:val="22"/>
                      </w:rPr>
                      <m:t>R</m:t>
                    </m:r>
                  </m:e>
                  <m:sub>
                    <m:r>
                      <w:rPr>
                        <w:rFonts w:ascii="Cambria Math"/>
                        <w:szCs w:val="22"/>
                      </w:rPr>
                      <m:t>r</m:t>
                    </m:r>
                    <m:ctrlPr>
                      <w:rPr>
                        <w:rFonts w:ascii="Cambria Math" w:hAnsi="Cambria Math"/>
                        <w:i/>
                        <w:szCs w:val="22"/>
                      </w:rPr>
                    </m:ctrlPr>
                  </m:sub>
                </m:sSub>
                <m:r>
                  <w:rPr>
                    <w:rFonts w:ascii="Cambria Math"/>
                    <w:szCs w:val="22"/>
                  </w:rPr>
                  <m:t xml:space="preserve">) </m:t>
                </m:r>
                <m:r>
                  <m:rPr>
                    <m:sty m:val="p"/>
                  </m:rPr>
                  <w:rPr>
                    <w:rFonts w:ascii="Cambria Math"/>
                    <w:szCs w:val="22"/>
                  </w:rPr>
                  <w:br/>
                </m:r>
              </m:oMath>
              <m:oMath>
                <m:r>
                  <m:rPr>
                    <m:nor/>
                  </m:rPr>
                  <w:rPr>
                    <w:rFonts w:ascii="Cambria Math"/>
                    <w:szCs w:val="22"/>
                  </w:rPr>
                  <m:t>–</m:t>
                </m:r>
                <m:r>
                  <m:rPr>
                    <m:nor/>
                  </m:rPr>
                  <w:rPr>
                    <w:rFonts w:ascii="Cambria Math"/>
                    <w:szCs w:val="22"/>
                  </w:rPr>
                  <m:t xml:space="preserve"> MAX</m:t>
                </m:r>
                <m:r>
                  <m:rPr>
                    <m:sty m:val="p"/>
                  </m:rPr>
                  <w:rPr>
                    <w:rFonts w:ascii="Cambria Math"/>
                    <w:szCs w:val="22"/>
                  </w:rPr>
                  <m:t>(</m:t>
                </m:r>
                <m:r>
                  <m:rPr>
                    <m:nor/>
                  </m:rPr>
                  <w:rPr>
                    <w:rFonts w:ascii="Cambria Math"/>
                    <w:szCs w:val="22"/>
                  </w:rPr>
                  <m:t>OP</m:t>
                </m:r>
                <m:r>
                  <m:rPr>
                    <m:sty m:val="p"/>
                  </m:rPr>
                  <w:rPr>
                    <w:rFonts w:ascii="Cambria Math"/>
                    <w:szCs w:val="22"/>
                  </w:rPr>
                  <m:t>(</m:t>
                </m:r>
                <m:r>
                  <m:rPr>
                    <m:nor/>
                  </m:rPr>
                  <w:rPr>
                    <w:rFonts w:ascii="Cambria Math"/>
                    <w:szCs w:val="22"/>
                  </w:rPr>
                  <m:t>PRO</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szCs w:val="22"/>
                          </w:rPr>
                          <m:t>R</m:t>
                        </m:r>
                      </m:e>
                      <m:sub>
                        <m:r>
                          <m:rPr>
                            <m:nor/>
                          </m:rPr>
                          <w:rPr>
                            <w:rFonts w:ascii="Cambria Math"/>
                            <w:szCs w:val="22"/>
                          </w:rPr>
                          <m:t>r,h</m:t>
                        </m:r>
                      </m:sub>
                    </m:sSub>
                    <m:ctrlPr>
                      <w:rPr>
                        <w:rFonts w:ascii="Cambria Math" w:hAnsi="Cambria Math"/>
                        <w:szCs w:val="22"/>
                      </w:rPr>
                    </m:ctrlPr>
                  </m:e>
                  <m:sup>
                    <m:r>
                      <m:rPr>
                        <m:nor/>
                      </m:rPr>
                      <w:rPr>
                        <w:rFonts w:ascii="Cambria Math"/>
                        <w:szCs w:val="22"/>
                      </w:rPr>
                      <m:t>m,t</m:t>
                    </m:r>
                    <m:ctrlPr>
                      <w:rPr>
                        <w:rFonts w:ascii="Cambria Math" w:hAnsi="Cambria Math"/>
                        <w:szCs w:val="22"/>
                      </w:rPr>
                    </m:ctrlPr>
                  </m:sup>
                </m:sSup>
                <m:r>
                  <m:rPr>
                    <m:nor/>
                  </m:rPr>
                  <w:rPr>
                    <w:rFonts w:ascii="Cambria Math"/>
                    <w:szCs w:val="22"/>
                  </w:rPr>
                  <m:t>, DQS</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szCs w:val="22"/>
                          </w:rPr>
                          <m:t>R</m:t>
                        </m:r>
                      </m:e>
                      <m:sub>
                        <m:r>
                          <m:rPr>
                            <m:nor/>
                          </m:rPr>
                          <w:rPr>
                            <w:rFonts w:ascii="Cambria Math"/>
                            <w:szCs w:val="22"/>
                          </w:rPr>
                          <m:t>r,k,h</m:t>
                        </m:r>
                      </m:sub>
                    </m:sSub>
                    <m:ctrlPr>
                      <w:rPr>
                        <w:rFonts w:ascii="Cambria Math" w:hAnsi="Cambria Math"/>
                        <w:szCs w:val="22"/>
                      </w:rPr>
                    </m:ctrlPr>
                  </m:e>
                  <m:sup>
                    <m:r>
                      <m:rPr>
                        <m:nor/>
                      </m:rPr>
                      <w:rPr>
                        <w:rFonts w:ascii="Cambria Math"/>
                        <w:szCs w:val="22"/>
                      </w:rPr>
                      <m:t>m,t</m:t>
                    </m:r>
                    <m:ctrlPr>
                      <w:rPr>
                        <w:rFonts w:ascii="Cambria Math" w:hAnsi="Cambria Math"/>
                        <w:szCs w:val="22"/>
                      </w:rPr>
                    </m:ctrlPr>
                  </m:sup>
                </m:sSup>
                <m:r>
                  <m:rPr>
                    <m:nor/>
                  </m:rPr>
                  <w:rPr>
                    <w:rFonts w:ascii="Cambria Math"/>
                    <w:szCs w:val="22"/>
                  </w:rPr>
                  <m:t>, B</m:t>
                </m:r>
                <m:sSub>
                  <m:sSubPr>
                    <m:ctrlPr>
                      <w:rPr>
                        <w:rFonts w:ascii="Cambria Math" w:hAnsi="Cambria Math"/>
                        <w:szCs w:val="22"/>
                      </w:rPr>
                    </m:ctrlPr>
                  </m:sSubPr>
                  <m:e>
                    <m:r>
                      <m:rPr>
                        <m:nor/>
                      </m:rPr>
                      <w:rPr>
                        <w:rFonts w:ascii="Cambria Math"/>
                        <w:szCs w:val="22"/>
                      </w:rPr>
                      <m:t>R</m:t>
                    </m:r>
                  </m:e>
                  <m:sub>
                    <m:r>
                      <w:rPr>
                        <w:rFonts w:ascii="Cambria Math"/>
                        <w:szCs w:val="22"/>
                      </w:rPr>
                      <m:t>r</m:t>
                    </m:r>
                    <m:ctrlPr>
                      <w:rPr>
                        <w:rFonts w:ascii="Cambria Math" w:hAnsi="Cambria Math"/>
                        <w:i/>
                        <w:szCs w:val="22"/>
                      </w:rPr>
                    </m:ctrlPr>
                  </m:sub>
                </m:sSub>
                <m:r>
                  <w:rPr>
                    <w:rFonts w:ascii="Cambria Math"/>
                    <w:szCs w:val="22"/>
                  </w:rPr>
                  <m:t>)</m:t>
                </m:r>
                <m:r>
                  <m:rPr>
                    <m:nor/>
                  </m:rPr>
                  <w:rPr>
                    <w:rFonts w:ascii="Cambria Math"/>
                    <w:szCs w:val="22"/>
                  </w:rPr>
                  <m:t xml:space="preserve">, </m:t>
                </m:r>
                <m:r>
                  <m:rPr>
                    <m:sty m:val="p"/>
                  </m:rPr>
                  <w:rPr>
                    <w:rFonts w:ascii="Cambria Math"/>
                    <w:szCs w:val="22"/>
                  </w:rPr>
                  <w:br/>
                </m:r>
              </m:oMath>
            </m:oMathPara>
            <m:oMath>
              <m:r>
                <m:rPr>
                  <m:nor/>
                </m:rPr>
                <w:rPr>
                  <w:rFonts w:ascii="Cambria Math"/>
                  <w:szCs w:val="22"/>
                </w:rPr>
                <m:t>OP</m:t>
              </m:r>
              <m:r>
                <m:rPr>
                  <m:sty m:val="p"/>
                </m:rPr>
                <w:rPr>
                  <w:rFonts w:ascii="Cambria Math"/>
                  <w:szCs w:val="22"/>
                </w:rPr>
                <m:t>(</m:t>
              </m:r>
              <m:r>
                <m:rPr>
                  <m:nor/>
                </m:rPr>
                <w:rPr>
                  <w:rFonts w:ascii="Cambria Math"/>
                  <w:szCs w:val="22"/>
                </w:rPr>
                <m:t>PRO</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szCs w:val="22"/>
                        </w:rPr>
                        <m:t>R</m:t>
                      </m:r>
                    </m:e>
                    <m:sub>
                      <m:r>
                        <m:rPr>
                          <m:nor/>
                        </m:rPr>
                        <w:rPr>
                          <w:rFonts w:ascii="Cambria Math"/>
                          <w:szCs w:val="22"/>
                        </w:rPr>
                        <m:t>r,h</m:t>
                      </m:r>
                    </m:sub>
                  </m:sSub>
                  <m:ctrlPr>
                    <w:rPr>
                      <w:rFonts w:ascii="Cambria Math" w:hAnsi="Cambria Math"/>
                      <w:szCs w:val="22"/>
                    </w:rPr>
                  </m:ctrlPr>
                </m:e>
                <m:sup>
                  <m:r>
                    <m:rPr>
                      <m:nor/>
                    </m:rPr>
                    <w:rPr>
                      <w:rFonts w:ascii="Cambria Math"/>
                      <w:szCs w:val="22"/>
                    </w:rPr>
                    <m:t>m,t</m:t>
                  </m:r>
                  <m:ctrlPr>
                    <w:rPr>
                      <w:rFonts w:ascii="Cambria Math" w:hAnsi="Cambria Math"/>
                      <w:szCs w:val="22"/>
                    </w:rPr>
                  </m:ctrlPr>
                </m:sup>
              </m:sSup>
              <m:r>
                <m:rPr>
                  <m:nor/>
                </m:rPr>
                <w:rPr>
                  <w:rFonts w:ascii="Cambria Math"/>
                  <w:szCs w:val="22"/>
                </w:rPr>
                <m:t>, AQO</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szCs w:val="22"/>
                        </w:rPr>
                        <m:t>R</m:t>
                      </m:r>
                    </m:e>
                    <m:sub>
                      <m:r>
                        <m:rPr>
                          <m:nor/>
                        </m:rPr>
                        <w:rPr>
                          <w:rFonts w:ascii="Cambria Math"/>
                          <w:szCs w:val="22"/>
                        </w:rPr>
                        <m:t>r,k,h</m:t>
                      </m:r>
                    </m:sub>
                  </m:sSub>
                  <m:ctrlPr>
                    <w:rPr>
                      <w:rFonts w:ascii="Cambria Math" w:hAnsi="Cambria Math"/>
                      <w:szCs w:val="22"/>
                    </w:rPr>
                  </m:ctrlPr>
                </m:e>
                <m:sup>
                  <m:r>
                    <m:rPr>
                      <m:nor/>
                    </m:rPr>
                    <w:rPr>
                      <w:rFonts w:ascii="Cambria Math"/>
                      <w:szCs w:val="22"/>
                    </w:rPr>
                    <m:t>m,t</m:t>
                  </m:r>
                  <m:ctrlPr>
                    <w:rPr>
                      <w:rFonts w:ascii="Cambria Math" w:hAnsi="Cambria Math"/>
                      <w:szCs w:val="22"/>
                    </w:rPr>
                  </m:ctrlPr>
                </m:sup>
              </m:sSup>
              <m:r>
                <m:rPr>
                  <m:nor/>
                </m:rPr>
                <w:rPr>
                  <w:rFonts w:ascii="Cambria Math"/>
                  <w:szCs w:val="22"/>
                </w:rPr>
                <m:t>, B</m:t>
              </m:r>
              <m:sSub>
                <m:sSubPr>
                  <m:ctrlPr>
                    <w:rPr>
                      <w:rFonts w:ascii="Cambria Math" w:hAnsi="Cambria Math"/>
                      <w:szCs w:val="22"/>
                    </w:rPr>
                  </m:ctrlPr>
                </m:sSubPr>
                <m:e>
                  <m:r>
                    <m:rPr>
                      <m:nor/>
                    </m:rPr>
                    <w:rPr>
                      <w:rFonts w:ascii="Cambria Math"/>
                      <w:szCs w:val="22"/>
                    </w:rPr>
                    <m:t>R</m:t>
                  </m:r>
                </m:e>
                <m:sub>
                  <m:r>
                    <w:rPr>
                      <w:rFonts w:ascii="Cambria Math"/>
                      <w:szCs w:val="22"/>
                    </w:rPr>
                    <m:t>r</m:t>
                  </m:r>
                  <m:ctrlPr>
                    <w:rPr>
                      <w:rFonts w:ascii="Cambria Math" w:hAnsi="Cambria Math"/>
                      <w:i/>
                      <w:szCs w:val="22"/>
                    </w:rPr>
                  </m:ctrlPr>
                </m:sub>
              </m:sSub>
              <m:r>
                <w:rPr>
                  <w:rFonts w:ascii="Cambria Math"/>
                  <w:szCs w:val="22"/>
                </w:rPr>
                <m:t>))</m:t>
              </m:r>
            </m:oMath>
            <w:r w:rsidRPr="003628A1">
              <w:rPr>
                <w:szCs w:val="22"/>
              </w:rPr>
              <w:t xml:space="preserve"> </w:t>
            </w:r>
            <w:r w:rsidR="008E5719" w:rsidRPr="003628A1">
              <w:rPr>
                <w:szCs w:val="22"/>
              </w:rPr>
              <w:t>See</w:t>
            </w:r>
            <w:r w:rsidR="004B0933">
              <w:rPr>
                <w:szCs w:val="22"/>
              </w:rPr>
              <w:t xml:space="preserve"> </w:t>
            </w:r>
            <w:r w:rsidR="008E5719" w:rsidRPr="003628A1">
              <w:rPr>
                <w:szCs w:val="22"/>
              </w:rPr>
              <w:t>9.3.5.2</w:t>
            </w:r>
            <w:r w:rsidR="004B0933">
              <w:rPr>
                <w:szCs w:val="22"/>
              </w:rPr>
              <w:t xml:space="preserve"> </w:t>
            </w:r>
            <w:r w:rsidR="008E5719" w:rsidRPr="003628A1">
              <w:rPr>
                <w:szCs w:val="22"/>
              </w:rPr>
              <w:t>for</w:t>
            </w:r>
            <w:r w:rsidR="004B0933">
              <w:rPr>
                <w:szCs w:val="22"/>
              </w:rPr>
              <w:t xml:space="preserve"> </w:t>
            </w:r>
            <w:r w:rsidR="008E5719" w:rsidRPr="003628A1">
              <w:rPr>
                <w:szCs w:val="22"/>
              </w:rPr>
              <w:t>the</w:t>
            </w:r>
            <w:r w:rsidR="004B0933">
              <w:rPr>
                <w:szCs w:val="22"/>
              </w:rPr>
              <w:t xml:space="preserve"> </w:t>
            </w:r>
            <w:r w:rsidR="008E5719" w:rsidRPr="003628A1">
              <w:rPr>
                <w:szCs w:val="22"/>
              </w:rPr>
              <w:t>definition</w:t>
            </w:r>
            <w:r w:rsidR="004B0933">
              <w:rPr>
                <w:szCs w:val="22"/>
              </w:rPr>
              <w:t xml:space="preserve"> </w:t>
            </w:r>
            <w:r w:rsidR="008E5719" w:rsidRPr="003628A1">
              <w:rPr>
                <w:szCs w:val="22"/>
              </w:rPr>
              <w:t>of</w:t>
            </w:r>
            <w:r w:rsidR="004B0933">
              <w:rPr>
                <w:szCs w:val="22"/>
              </w:rPr>
              <w:t xml:space="preserve"> </w:t>
            </w:r>
            <w:r w:rsidR="008E5719" w:rsidRPr="003628A1">
              <w:rPr>
                <w:szCs w:val="22"/>
              </w:rPr>
              <w:t>the</w:t>
            </w:r>
            <w:r w:rsidR="004B0933">
              <w:rPr>
                <w:szCs w:val="22"/>
              </w:rPr>
              <w:t xml:space="preserve"> </w:t>
            </w:r>
            <w:r w:rsidR="008E5719" w:rsidRPr="003628A1">
              <w:rPr>
                <w:szCs w:val="22"/>
              </w:rPr>
              <w:t>Operating</w:t>
            </w:r>
            <w:r w:rsidR="004B0933">
              <w:rPr>
                <w:szCs w:val="22"/>
              </w:rPr>
              <w:t xml:space="preserve"> </w:t>
            </w:r>
            <w:r w:rsidR="008E5719" w:rsidRPr="003628A1">
              <w:rPr>
                <w:szCs w:val="22"/>
              </w:rPr>
              <w:t>Profit</w:t>
            </w:r>
            <w:r w:rsidR="004B0933">
              <w:rPr>
                <w:szCs w:val="22"/>
              </w:rPr>
              <w:t xml:space="preserve"> </w:t>
            </w:r>
            <w:r w:rsidR="008E5719" w:rsidRPr="003628A1">
              <w:rPr>
                <w:szCs w:val="22"/>
              </w:rPr>
              <w:t>(OP)</w:t>
            </w:r>
            <w:r w:rsidR="004B0933">
              <w:rPr>
                <w:szCs w:val="22"/>
              </w:rPr>
              <w:t xml:space="preserve"> </w:t>
            </w:r>
            <w:r w:rsidR="008E5719" w:rsidRPr="003628A1">
              <w:rPr>
                <w:szCs w:val="22"/>
              </w:rPr>
              <w:t>function</w:t>
            </w:r>
            <w:r w:rsidR="004B0933">
              <w:rPr>
                <w:szCs w:val="22"/>
              </w:rPr>
              <w:t xml:space="preserve"> </w:t>
            </w:r>
            <w:r w:rsidR="008E5719" w:rsidRPr="003628A1">
              <w:rPr>
                <w:szCs w:val="22"/>
              </w:rPr>
              <w:t>referenced</w:t>
            </w:r>
            <w:r w:rsidR="004B0933">
              <w:rPr>
                <w:szCs w:val="22"/>
              </w:rPr>
              <w:t xml:space="preserve"> </w:t>
            </w:r>
            <w:r w:rsidR="008E5719" w:rsidRPr="003628A1">
              <w:rPr>
                <w:szCs w:val="22"/>
              </w:rPr>
              <w:t>above.</w:t>
            </w:r>
          </w:p>
        </w:tc>
        <w:tc>
          <w:tcPr>
            <w:tcW w:w="990" w:type="dxa"/>
            <w:vAlign w:val="center"/>
          </w:tcPr>
          <w:p w14:paraId="70FB077F" w14:textId="77777777" w:rsidR="008E5719" w:rsidRPr="003628A1" w:rsidRDefault="008E5719" w:rsidP="0005511B">
            <w:pPr>
              <w:pStyle w:val="TableBody"/>
              <w:rPr>
                <w:sz w:val="16"/>
                <w:szCs w:val="16"/>
              </w:rPr>
            </w:pPr>
            <w:r w:rsidRPr="003628A1">
              <w:rPr>
                <w:sz w:val="16"/>
                <w:szCs w:val="16"/>
              </w:rPr>
              <w:t>Interval</w:t>
            </w:r>
          </w:p>
        </w:tc>
        <w:tc>
          <w:tcPr>
            <w:tcW w:w="1068" w:type="dxa"/>
            <w:vAlign w:val="center"/>
          </w:tcPr>
          <w:p w14:paraId="695B943C" w14:textId="70724BBB" w:rsidR="008E5719" w:rsidRPr="003628A1" w:rsidRDefault="008E5719" w:rsidP="0005511B">
            <w:pPr>
              <w:pStyle w:val="TableBody"/>
              <w:rPr>
                <w:sz w:val="16"/>
                <w:szCs w:val="16"/>
              </w:rPr>
            </w:pPr>
            <w:r w:rsidRPr="003628A1">
              <w:rPr>
                <w:sz w:val="16"/>
                <w:szCs w:val="16"/>
              </w:rPr>
              <w:t>Either</w:t>
            </w:r>
            <w:r w:rsidR="004B0933">
              <w:rPr>
                <w:sz w:val="16"/>
                <w:szCs w:val="16"/>
              </w:rPr>
              <w:t xml:space="preserve"> </w:t>
            </w:r>
            <w:r w:rsidRPr="003628A1">
              <w:rPr>
                <w:sz w:val="16"/>
                <w:szCs w:val="16"/>
              </w:rPr>
              <w:t>way</w:t>
            </w:r>
          </w:p>
        </w:tc>
        <w:tc>
          <w:tcPr>
            <w:tcW w:w="953" w:type="dxa"/>
            <w:vAlign w:val="center"/>
          </w:tcPr>
          <w:p w14:paraId="7952C0CC" w14:textId="77777777" w:rsidR="008E5719" w:rsidRPr="003628A1" w:rsidRDefault="008E5719" w:rsidP="0005511B">
            <w:pPr>
              <w:pStyle w:val="TableBody"/>
              <w:rPr>
                <w:snapToGrid w:val="0"/>
                <w:sz w:val="16"/>
                <w:szCs w:val="16"/>
              </w:rPr>
            </w:pPr>
            <w:r w:rsidRPr="003628A1">
              <w:rPr>
                <w:snapToGrid w:val="0"/>
                <w:sz w:val="16"/>
                <w:szCs w:val="16"/>
              </w:rPr>
              <w:t>13</w:t>
            </w:r>
          </w:p>
        </w:tc>
        <w:tc>
          <w:tcPr>
            <w:tcW w:w="1061" w:type="dxa"/>
            <w:vAlign w:val="center"/>
          </w:tcPr>
          <w:p w14:paraId="76BB4DBD" w14:textId="77777777" w:rsidR="008E5719" w:rsidRPr="003628A1" w:rsidRDefault="008E5719" w:rsidP="0005511B">
            <w:pPr>
              <w:pStyle w:val="TableBody"/>
              <w:rPr>
                <w:snapToGrid w:val="0"/>
                <w:sz w:val="16"/>
                <w:szCs w:val="16"/>
              </w:rPr>
            </w:pPr>
            <w:r w:rsidRPr="003628A1">
              <w:rPr>
                <w:snapToGrid w:val="0"/>
                <w:sz w:val="16"/>
                <w:szCs w:val="16"/>
              </w:rPr>
              <w:t>N/A</w:t>
            </w:r>
          </w:p>
        </w:tc>
        <w:tc>
          <w:tcPr>
            <w:tcW w:w="1080" w:type="dxa"/>
            <w:vAlign w:val="center"/>
          </w:tcPr>
          <w:p w14:paraId="0AA240C7" w14:textId="77777777" w:rsidR="008E5719" w:rsidRPr="003628A1" w:rsidRDefault="008E5719" w:rsidP="0005511B">
            <w:pPr>
              <w:pStyle w:val="TableBody"/>
              <w:rPr>
                <w:snapToGrid w:val="0"/>
                <w:sz w:val="16"/>
                <w:szCs w:val="16"/>
              </w:rPr>
            </w:pPr>
          </w:p>
          <w:p w14:paraId="0D9BC22D" w14:textId="77777777" w:rsidR="008E5719" w:rsidRPr="003628A1" w:rsidRDefault="008E5719" w:rsidP="0005511B">
            <w:pPr>
              <w:pStyle w:val="TableBody"/>
              <w:rPr>
                <w:snapToGrid w:val="0"/>
                <w:sz w:val="16"/>
                <w:szCs w:val="16"/>
              </w:rPr>
            </w:pPr>
            <w:r w:rsidRPr="003628A1">
              <w:rPr>
                <w:snapToGrid w:val="0"/>
                <w:sz w:val="16"/>
                <w:szCs w:val="16"/>
              </w:rPr>
              <w:t>N/A</w:t>
            </w:r>
          </w:p>
          <w:p w14:paraId="2B74EE73" w14:textId="77777777" w:rsidR="008E5719" w:rsidRPr="003628A1" w:rsidRDefault="008E5719" w:rsidP="0005511B">
            <w:pPr>
              <w:pStyle w:val="TableBody"/>
              <w:rPr>
                <w:snapToGrid w:val="0"/>
                <w:sz w:val="16"/>
                <w:szCs w:val="16"/>
              </w:rPr>
            </w:pPr>
          </w:p>
        </w:tc>
        <w:tc>
          <w:tcPr>
            <w:tcW w:w="990" w:type="dxa"/>
            <w:vAlign w:val="center"/>
          </w:tcPr>
          <w:p w14:paraId="3FEC6ACC" w14:textId="77777777" w:rsidR="008E5719" w:rsidRPr="003628A1" w:rsidRDefault="008E5719" w:rsidP="0005511B">
            <w:pPr>
              <w:pStyle w:val="TableBody"/>
              <w:rPr>
                <w:sz w:val="16"/>
                <w:szCs w:val="16"/>
              </w:rPr>
            </w:pPr>
            <w:r w:rsidRPr="003628A1">
              <w:rPr>
                <w:sz w:val="16"/>
                <w:szCs w:val="16"/>
              </w:rPr>
              <w:t>N/A</w:t>
            </w:r>
          </w:p>
        </w:tc>
        <w:tc>
          <w:tcPr>
            <w:tcW w:w="1371" w:type="dxa"/>
            <w:vAlign w:val="center"/>
          </w:tcPr>
          <w:p w14:paraId="6BC9F6B6" w14:textId="77777777" w:rsidR="008E5719" w:rsidRPr="003628A1" w:rsidRDefault="008E5719" w:rsidP="0005511B">
            <w:pPr>
              <w:pStyle w:val="TableBody"/>
              <w:rPr>
                <w:sz w:val="16"/>
                <w:szCs w:val="16"/>
              </w:rPr>
            </w:pPr>
          </w:p>
        </w:tc>
        <w:tc>
          <w:tcPr>
            <w:tcW w:w="1353" w:type="dxa"/>
            <w:vAlign w:val="center"/>
          </w:tcPr>
          <w:p w14:paraId="3E0AA5D2" w14:textId="77777777" w:rsidR="008E5719" w:rsidRPr="003628A1" w:rsidRDefault="008E5719" w:rsidP="0005511B">
            <w:pPr>
              <w:pStyle w:val="TableBody"/>
              <w:rPr>
                <w:sz w:val="16"/>
                <w:szCs w:val="16"/>
              </w:rPr>
            </w:pPr>
          </w:p>
        </w:tc>
        <w:tc>
          <w:tcPr>
            <w:tcW w:w="1362" w:type="dxa"/>
            <w:vAlign w:val="center"/>
          </w:tcPr>
          <w:p w14:paraId="39882CF3" w14:textId="7A289384" w:rsidR="008E5719" w:rsidRPr="003628A1" w:rsidRDefault="008E5719" w:rsidP="0005511B">
            <w:pPr>
              <w:pStyle w:val="TableBody"/>
              <w:rPr>
                <w:sz w:val="16"/>
                <w:szCs w:val="16"/>
              </w:rPr>
            </w:pPr>
            <w:r w:rsidRPr="003628A1">
              <w:rPr>
                <w:sz w:val="16"/>
                <w:szCs w:val="16"/>
              </w:rPr>
              <w:t>This</w:t>
            </w:r>
            <w:r w:rsidR="004B0933">
              <w:rPr>
                <w:sz w:val="16"/>
                <w:szCs w:val="16"/>
              </w:rPr>
              <w:t xml:space="preserve"> </w:t>
            </w:r>
            <w:r w:rsidRPr="003628A1">
              <w:rPr>
                <w:i/>
                <w:sz w:val="16"/>
                <w:szCs w:val="16"/>
              </w:rPr>
              <w:t>charge</w:t>
            </w:r>
            <w:r w:rsidR="004B0933">
              <w:rPr>
                <w:sz w:val="16"/>
                <w:szCs w:val="16"/>
              </w:rPr>
              <w:t xml:space="preserve"> </w:t>
            </w:r>
            <w:r w:rsidRPr="003628A1">
              <w:rPr>
                <w:i/>
                <w:sz w:val="16"/>
                <w:szCs w:val="16"/>
              </w:rPr>
              <w:t>type</w:t>
            </w:r>
            <w:r w:rsidR="004B0933">
              <w:rPr>
                <w:sz w:val="16"/>
                <w:szCs w:val="16"/>
              </w:rPr>
              <w:t xml:space="preserve"> </w:t>
            </w:r>
            <w:r w:rsidRPr="003628A1">
              <w:rPr>
                <w:sz w:val="16"/>
                <w:szCs w:val="16"/>
              </w:rPr>
              <w:t>holds</w:t>
            </w:r>
            <w:r w:rsidR="004B0933">
              <w:rPr>
                <w:sz w:val="16"/>
                <w:szCs w:val="16"/>
              </w:rPr>
              <w:t xml:space="preserve"> </w:t>
            </w:r>
            <w:r w:rsidRPr="003628A1">
              <w:rPr>
                <w:i/>
                <w:sz w:val="16"/>
                <w:szCs w:val="16"/>
              </w:rPr>
              <w:t>the</w:t>
            </w:r>
            <w:r w:rsidR="004B0933">
              <w:rPr>
                <w:i/>
                <w:sz w:val="16"/>
                <w:szCs w:val="16"/>
              </w:rPr>
              <w:t xml:space="preserve"> </w:t>
            </w:r>
            <w:r w:rsidRPr="003628A1">
              <w:rPr>
                <w:i/>
                <w:sz w:val="16"/>
                <w:szCs w:val="16"/>
              </w:rPr>
              <w:t>market</w:t>
            </w:r>
            <w:r w:rsidR="004B0933">
              <w:rPr>
                <w:i/>
                <w:sz w:val="16"/>
                <w:szCs w:val="16"/>
              </w:rPr>
              <w:t xml:space="preserve"> </w:t>
            </w:r>
            <w:r w:rsidRPr="003628A1">
              <w:rPr>
                <w:i/>
                <w:sz w:val="16"/>
                <w:szCs w:val="16"/>
              </w:rPr>
              <w:t>participant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expected</w:t>
            </w:r>
            <w:r w:rsidR="004B0933">
              <w:rPr>
                <w:sz w:val="16"/>
                <w:szCs w:val="16"/>
              </w:rPr>
              <w:t xml:space="preserve"> </w:t>
            </w:r>
            <w:r w:rsidRPr="003628A1">
              <w:rPr>
                <w:sz w:val="16"/>
                <w:szCs w:val="16"/>
              </w:rPr>
              <w:t>profits</w:t>
            </w:r>
            <w:r w:rsidR="004B0933">
              <w:rPr>
                <w:sz w:val="16"/>
                <w:szCs w:val="16"/>
              </w:rPr>
              <w:t xml:space="preserve"> </w:t>
            </w:r>
            <w:r w:rsidRPr="003628A1">
              <w:rPr>
                <w:sz w:val="16"/>
                <w:szCs w:val="16"/>
              </w:rPr>
              <w:t>implied</w:t>
            </w:r>
            <w:r w:rsidR="004B0933">
              <w:rPr>
                <w:sz w:val="16"/>
                <w:szCs w:val="16"/>
              </w:rPr>
              <w:t xml:space="preserve"> </w:t>
            </w:r>
            <w:r w:rsidRPr="003628A1">
              <w:rPr>
                <w:sz w:val="16"/>
                <w:szCs w:val="16"/>
              </w:rPr>
              <w:t>by</w:t>
            </w:r>
            <w:r w:rsidR="004B0933">
              <w:rPr>
                <w:sz w:val="16"/>
                <w:szCs w:val="16"/>
              </w:rPr>
              <w:t xml:space="preserve"> </w:t>
            </w:r>
            <w:r w:rsidRPr="003628A1">
              <w:rPr>
                <w:sz w:val="16"/>
                <w:szCs w:val="16"/>
              </w:rPr>
              <w:t>the</w:t>
            </w:r>
            <w:r w:rsidR="004B0933">
              <w:rPr>
                <w:sz w:val="16"/>
                <w:szCs w:val="16"/>
              </w:rPr>
              <w:t xml:space="preserve"> </w:t>
            </w:r>
            <w:r w:rsidRPr="003628A1">
              <w:rPr>
                <w:i/>
                <w:sz w:val="16"/>
                <w:szCs w:val="16"/>
              </w:rPr>
              <w:t>market</w:t>
            </w:r>
            <w:r w:rsidR="004B0933">
              <w:rPr>
                <w:i/>
                <w:sz w:val="16"/>
                <w:szCs w:val="16"/>
              </w:rPr>
              <w:t xml:space="preserve"> </w:t>
            </w:r>
            <w:r w:rsidRPr="003628A1">
              <w:rPr>
                <w:i/>
                <w:sz w:val="16"/>
                <w:szCs w:val="16"/>
              </w:rPr>
              <w:t>schedule</w:t>
            </w:r>
            <w:r w:rsidR="004B0933">
              <w:rPr>
                <w:sz w:val="16"/>
                <w:szCs w:val="16"/>
              </w:rPr>
              <w:t xml:space="preserve"> </w:t>
            </w:r>
            <w:r w:rsidRPr="003628A1">
              <w:rPr>
                <w:sz w:val="16"/>
                <w:szCs w:val="16"/>
              </w:rPr>
              <w:t>derived</w:t>
            </w:r>
            <w:r w:rsidR="004B0933">
              <w:rPr>
                <w:sz w:val="16"/>
                <w:szCs w:val="16"/>
              </w:rPr>
              <w:t xml:space="preserve"> </w:t>
            </w:r>
            <w:r w:rsidRPr="003628A1">
              <w:rPr>
                <w:sz w:val="16"/>
                <w:szCs w:val="16"/>
              </w:rPr>
              <w:t>on</w:t>
            </w:r>
            <w:r w:rsidR="004B0933">
              <w:rPr>
                <w:sz w:val="16"/>
                <w:szCs w:val="16"/>
              </w:rPr>
              <w:t xml:space="preserve"> </w:t>
            </w:r>
            <w:r w:rsidRPr="003628A1">
              <w:rPr>
                <w:i/>
                <w:sz w:val="16"/>
                <w:szCs w:val="16"/>
              </w:rPr>
              <w:t>dispatch</w:t>
            </w:r>
            <w:r w:rsidR="004B0933">
              <w:rPr>
                <w:i/>
                <w:sz w:val="16"/>
                <w:szCs w:val="16"/>
              </w:rPr>
              <w:t xml:space="preserve"> </w:t>
            </w:r>
            <w:r w:rsidRPr="003628A1">
              <w:rPr>
                <w:i/>
                <w:sz w:val="16"/>
                <w:szCs w:val="16"/>
              </w:rPr>
              <w:t>data</w:t>
            </w:r>
            <w:r w:rsidR="004B0933">
              <w:rPr>
                <w:sz w:val="16"/>
                <w:szCs w:val="16"/>
              </w:rPr>
              <w:t xml:space="preserve"> </w:t>
            </w:r>
            <w:r w:rsidRPr="003628A1">
              <w:rPr>
                <w:sz w:val="16"/>
                <w:szCs w:val="16"/>
              </w:rPr>
              <w:t>provided</w:t>
            </w:r>
            <w:r w:rsidR="004B0933">
              <w:rPr>
                <w:sz w:val="16"/>
                <w:szCs w:val="16"/>
              </w:rPr>
              <w:t xml:space="preserve"> </w:t>
            </w:r>
            <w:r w:rsidRPr="003628A1">
              <w:rPr>
                <w:sz w:val="16"/>
                <w:szCs w:val="16"/>
              </w:rPr>
              <w:t>by</w:t>
            </w:r>
            <w:r w:rsidR="004B0933">
              <w:rPr>
                <w:sz w:val="16"/>
                <w:szCs w:val="16"/>
              </w:rPr>
              <w:t xml:space="preserve"> </w:t>
            </w:r>
            <w:r w:rsidRPr="003628A1">
              <w:rPr>
                <w:sz w:val="16"/>
                <w:szCs w:val="16"/>
              </w:rPr>
              <w:t>that</w:t>
            </w:r>
            <w:r w:rsidR="004B0933">
              <w:rPr>
                <w:sz w:val="16"/>
                <w:szCs w:val="16"/>
              </w:rPr>
              <w:t xml:space="preserve"> </w:t>
            </w:r>
            <w:r w:rsidRPr="003628A1">
              <w:rPr>
                <w:i/>
                <w:sz w:val="16"/>
                <w:szCs w:val="16"/>
              </w:rPr>
              <w:t>market</w:t>
            </w:r>
            <w:r w:rsidR="004B0933">
              <w:rPr>
                <w:i/>
                <w:sz w:val="16"/>
                <w:szCs w:val="16"/>
              </w:rPr>
              <w:t xml:space="preserve"> </w:t>
            </w:r>
            <w:r w:rsidRPr="003628A1">
              <w:rPr>
                <w:i/>
                <w:sz w:val="16"/>
                <w:szCs w:val="16"/>
              </w:rPr>
              <w:t>participant</w:t>
            </w:r>
            <w:r w:rsidRPr="003628A1">
              <w:rPr>
                <w:sz w:val="16"/>
                <w:szCs w:val="16"/>
              </w:rPr>
              <w:t>.</w:t>
            </w:r>
          </w:p>
          <w:p w14:paraId="383140F1" w14:textId="77777777" w:rsidR="008E5719" w:rsidRPr="003628A1" w:rsidRDefault="008E5719" w:rsidP="0005511B">
            <w:pPr>
              <w:pStyle w:val="TableBody"/>
              <w:rPr>
                <w:sz w:val="16"/>
                <w:szCs w:val="16"/>
              </w:rPr>
            </w:pPr>
          </w:p>
        </w:tc>
      </w:tr>
      <w:tr w:rsidR="008E5719" w:rsidRPr="003628A1" w14:paraId="6DE0ECC8" w14:textId="77777777" w:rsidTr="008C2EB7">
        <w:trPr>
          <w:jc w:val="center"/>
        </w:trPr>
        <w:tc>
          <w:tcPr>
            <w:tcW w:w="805" w:type="dxa"/>
            <w:vAlign w:val="center"/>
          </w:tcPr>
          <w:p w14:paraId="7A3E9739" w14:textId="77777777" w:rsidR="008E5719" w:rsidRPr="003628A1" w:rsidRDefault="008E5719" w:rsidP="00F26FCA">
            <w:pPr>
              <w:pStyle w:val="TableBody"/>
              <w:jc w:val="center"/>
              <w:rPr>
                <w:sz w:val="16"/>
                <w:szCs w:val="16"/>
              </w:rPr>
            </w:pPr>
            <w:r w:rsidRPr="003628A1">
              <w:rPr>
                <w:sz w:val="16"/>
                <w:szCs w:val="16"/>
              </w:rPr>
              <w:t>111</w:t>
            </w:r>
          </w:p>
        </w:tc>
        <w:tc>
          <w:tcPr>
            <w:tcW w:w="1305" w:type="dxa"/>
            <w:vAlign w:val="center"/>
          </w:tcPr>
          <w:p w14:paraId="4E3C5E6A" w14:textId="7DA4FD3E" w:rsidR="008E5719" w:rsidRPr="003628A1" w:rsidRDefault="008E5719" w:rsidP="0005511B">
            <w:pPr>
              <w:pStyle w:val="TableBody"/>
              <w:rPr>
                <w:sz w:val="16"/>
                <w:szCs w:val="16"/>
              </w:rPr>
            </w:pPr>
            <w:r w:rsidRPr="003628A1">
              <w:rPr>
                <w:sz w:val="16"/>
                <w:szCs w:val="16"/>
              </w:rPr>
              <w:t>Northern</w:t>
            </w:r>
            <w:r w:rsidR="004B0933">
              <w:rPr>
                <w:sz w:val="16"/>
                <w:szCs w:val="16"/>
              </w:rPr>
              <w:t xml:space="preserve"> </w:t>
            </w:r>
            <w:r w:rsidRPr="003628A1">
              <w:rPr>
                <w:sz w:val="16"/>
                <w:szCs w:val="16"/>
              </w:rPr>
              <w:t>Pulp</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Paper</w:t>
            </w:r>
            <w:r w:rsidR="004B0933">
              <w:rPr>
                <w:sz w:val="16"/>
                <w:szCs w:val="16"/>
              </w:rPr>
              <w:t xml:space="preserve"> </w:t>
            </w:r>
            <w:r w:rsidRPr="003628A1">
              <w:rPr>
                <w:sz w:val="16"/>
                <w:szCs w:val="16"/>
              </w:rPr>
              <w:t>Mill</w:t>
            </w:r>
            <w:r w:rsidR="004B0933">
              <w:rPr>
                <w:sz w:val="16"/>
                <w:szCs w:val="16"/>
              </w:rPr>
              <w:t xml:space="preserve"> </w:t>
            </w:r>
            <w:r w:rsidRPr="003628A1">
              <w:rPr>
                <w:sz w:val="16"/>
                <w:szCs w:val="16"/>
              </w:rPr>
              <w:t>Electricity</w:t>
            </w:r>
            <w:r w:rsidR="004B0933">
              <w:rPr>
                <w:sz w:val="16"/>
                <w:szCs w:val="16"/>
              </w:rPr>
              <w:t xml:space="preserve"> </w:t>
            </w:r>
            <w:r w:rsidRPr="003628A1">
              <w:rPr>
                <w:sz w:val="16"/>
                <w:szCs w:val="16"/>
              </w:rPr>
              <w:t>Transition</w:t>
            </w:r>
            <w:r w:rsidR="004B0933">
              <w:rPr>
                <w:sz w:val="16"/>
                <w:szCs w:val="16"/>
              </w:rPr>
              <w:t xml:space="preserve"> </w:t>
            </w:r>
            <w:r w:rsidRPr="003628A1">
              <w:rPr>
                <w:sz w:val="16"/>
                <w:szCs w:val="16"/>
              </w:rPr>
              <w:t>Program</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p>
        </w:tc>
        <w:tc>
          <w:tcPr>
            <w:tcW w:w="1004" w:type="dxa"/>
            <w:gridSpan w:val="2"/>
            <w:vAlign w:val="center"/>
          </w:tcPr>
          <w:p w14:paraId="7CFEFA52" w14:textId="77777777" w:rsidR="008E5719" w:rsidRPr="003628A1" w:rsidRDefault="008E5719" w:rsidP="0005511B">
            <w:pPr>
              <w:pStyle w:val="TableBody"/>
              <w:rPr>
                <w:sz w:val="16"/>
                <w:szCs w:val="16"/>
              </w:rPr>
            </w:pPr>
            <w:r w:rsidRPr="003628A1">
              <w:rPr>
                <w:sz w:val="16"/>
                <w:szCs w:val="16"/>
              </w:rPr>
              <w:t>N/A</w:t>
            </w:r>
          </w:p>
        </w:tc>
        <w:tc>
          <w:tcPr>
            <w:tcW w:w="981" w:type="dxa"/>
            <w:gridSpan w:val="2"/>
            <w:vAlign w:val="center"/>
          </w:tcPr>
          <w:p w14:paraId="5CD6189E" w14:textId="77777777" w:rsidR="008E5719" w:rsidRPr="003628A1" w:rsidRDefault="008E5719" w:rsidP="0005511B">
            <w:pPr>
              <w:pStyle w:val="TableBody"/>
              <w:rPr>
                <w:sz w:val="16"/>
                <w:szCs w:val="16"/>
              </w:rPr>
            </w:pPr>
            <w:r w:rsidRPr="003628A1">
              <w:rPr>
                <w:sz w:val="16"/>
                <w:szCs w:val="16"/>
              </w:rPr>
              <w:t>N/A</w:t>
            </w:r>
          </w:p>
        </w:tc>
        <w:tc>
          <w:tcPr>
            <w:tcW w:w="3555" w:type="dxa"/>
            <w:vAlign w:val="center"/>
          </w:tcPr>
          <w:p w14:paraId="1C7B56EB" w14:textId="4907F72E" w:rsidR="008E5719" w:rsidRPr="003628A1" w:rsidRDefault="0092372A" w:rsidP="0092372A">
            <w:pPr>
              <w:pStyle w:val="TableBody"/>
              <w:rPr>
                <w:szCs w:val="22"/>
              </w:rPr>
            </w:pPr>
            <m:oMathPara>
              <m:oMath>
                <m:r>
                  <m:rPr>
                    <m:nor/>
                  </m:rPr>
                  <w:rPr>
                    <w:rFonts w:ascii="Cambria Math"/>
                    <w:szCs w:val="22"/>
                  </w:rPr>
                  <m:t xml:space="preserve">= </m:t>
                </m:r>
                <m:sSup>
                  <m:sSupPr>
                    <m:ctrlPr>
                      <w:rPr>
                        <w:rFonts w:ascii="Cambria Math" w:hAnsi="Cambria Math"/>
                        <w:i/>
                        <w:szCs w:val="22"/>
                      </w:rPr>
                    </m:ctrlPr>
                  </m:sSupPr>
                  <m:e>
                    <m:sSub>
                      <m:sSubPr>
                        <m:ctrlPr>
                          <w:rPr>
                            <w:rFonts w:ascii="Cambria Math" w:hAnsi="Cambria Math"/>
                            <w:szCs w:val="22"/>
                          </w:rPr>
                        </m:ctrlPr>
                      </m:sSubPr>
                      <m:e>
                        <m:r>
                          <m:rPr>
                            <m:sty m:val="p"/>
                          </m:rPr>
                          <w:rPr>
                            <w:rFonts w:ascii="Cambria Math"/>
                            <w:szCs w:val="22"/>
                          </w:rPr>
                          <m:t>∑</m:t>
                        </m:r>
                      </m:e>
                      <m:sub>
                        <m:r>
                          <m:rPr>
                            <m:nor/>
                          </m:rPr>
                          <w:rPr>
                            <w:rFonts w:ascii="Cambria Math"/>
                            <w:szCs w:val="22"/>
                          </w:rPr>
                          <m:t>M H</m:t>
                        </m:r>
                      </m:sub>
                    </m:sSub>
                  </m:e>
                  <m:sup>
                    <m:r>
                      <w:rPr>
                        <w:rFonts w:ascii="Cambria Math"/>
                        <w:szCs w:val="22"/>
                      </w:rPr>
                      <m:t>T</m:t>
                    </m:r>
                  </m:sup>
                </m:sSup>
                <m:r>
                  <w:rPr>
                    <w:rFonts w:ascii="Cambria Math"/>
                    <w:szCs w:val="22"/>
                  </w:rPr>
                  <m:t>(</m:t>
                </m:r>
                <m:r>
                  <m:rPr>
                    <m:nor/>
                  </m:rPr>
                  <w:rPr>
                    <w:rFonts w:ascii="Cambria Math"/>
                    <w:szCs w:val="22"/>
                  </w:rPr>
                  <m:t>AQE</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szCs w:val="22"/>
                          </w:rPr>
                          <m:t>W</m:t>
                        </m:r>
                      </m:e>
                      <m:sub>
                        <m:r>
                          <m:rPr>
                            <m:nor/>
                          </m:rPr>
                          <w:rPr>
                            <w:rFonts w:ascii="Cambria Math"/>
                            <w:szCs w:val="22"/>
                          </w:rPr>
                          <m:t>mh</m:t>
                        </m:r>
                      </m:sub>
                    </m:sSub>
                  </m:e>
                  <m:sup>
                    <m:r>
                      <w:rPr>
                        <w:rFonts w:ascii="Cambria Math"/>
                        <w:szCs w:val="22"/>
                      </w:rPr>
                      <m:t>t</m:t>
                    </m:r>
                  </m:sup>
                </m:sSup>
                <m:r>
                  <w:rPr>
                    <w:rFonts w:ascii="Cambria Math"/>
                    <w:szCs w:val="22"/>
                  </w:rPr>
                  <m:t>)</m:t>
                </m:r>
                <m:r>
                  <w:rPr>
                    <w:rFonts w:ascii="Cambria Math"/>
                    <w:szCs w:val="22"/>
                  </w:rPr>
                  <m:t>×</m:t>
                </m:r>
                <m:r>
                  <w:rPr>
                    <w:rFonts w:ascii="Cambria Math"/>
                    <w:szCs w:val="22"/>
                  </w:rPr>
                  <m:t>(</m:t>
                </m:r>
                <m:r>
                  <m:rPr>
                    <m:nor/>
                  </m:rPr>
                  <w:rPr>
                    <w:rFonts w:ascii="Cambria Math"/>
                    <w:szCs w:val="22"/>
                  </w:rPr>
                  <m:t>Tprate</m:t>
                </m:r>
                <m:r>
                  <m:rPr>
                    <m:sty m:val="p"/>
                  </m:rPr>
                  <w:rPr>
                    <w:rFonts w:ascii="Cambria Math"/>
                    <w:szCs w:val="22"/>
                  </w:rPr>
                  <m:t>)</m:t>
                </m:r>
              </m:oMath>
            </m:oMathPara>
          </w:p>
          <w:p w14:paraId="42C22FF7" w14:textId="77777777" w:rsidR="008E5719" w:rsidRPr="003628A1" w:rsidRDefault="008E5719" w:rsidP="0005511B">
            <w:pPr>
              <w:pStyle w:val="TableBody"/>
              <w:rPr>
                <w:szCs w:val="22"/>
              </w:rPr>
            </w:pPr>
            <w:r w:rsidRPr="003628A1">
              <w:rPr>
                <w:szCs w:val="22"/>
              </w:rPr>
              <w:t>Where:</w:t>
            </w:r>
          </w:p>
          <w:p w14:paraId="2EB6F238" w14:textId="70516CDF" w:rsidR="008E5719" w:rsidRPr="003628A1" w:rsidRDefault="008E5719" w:rsidP="0005511B">
            <w:pPr>
              <w:pStyle w:val="TableBody"/>
              <w:rPr>
                <w:szCs w:val="22"/>
              </w:rPr>
            </w:pPr>
            <w:r w:rsidRPr="003628A1">
              <w:rPr>
                <w:szCs w:val="22"/>
              </w:rPr>
              <w:t>Tprate</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transition</w:t>
            </w:r>
            <w:r w:rsidR="004B0933">
              <w:rPr>
                <w:szCs w:val="22"/>
              </w:rPr>
              <w:t xml:space="preserve"> </w:t>
            </w:r>
            <w:r w:rsidRPr="003628A1">
              <w:rPr>
                <w:szCs w:val="22"/>
              </w:rPr>
              <w:t>program</w:t>
            </w:r>
            <w:r w:rsidR="004B0933">
              <w:rPr>
                <w:szCs w:val="22"/>
              </w:rPr>
              <w:t xml:space="preserve"> </w:t>
            </w:r>
            <w:r w:rsidRPr="003628A1">
              <w:rPr>
                <w:szCs w:val="22"/>
              </w:rPr>
              <w:t>rate</w:t>
            </w:r>
          </w:p>
          <w:p w14:paraId="3B771FDE" w14:textId="5C64AAF7" w:rsidR="008E5719" w:rsidRPr="003628A1" w:rsidRDefault="008E5719" w:rsidP="0005511B">
            <w:pPr>
              <w:pStyle w:val="TableBody"/>
              <w:rPr>
                <w:szCs w:val="22"/>
              </w:rPr>
            </w:pPr>
            <w:r w:rsidRPr="003628A1">
              <w:rPr>
                <w:szCs w:val="22"/>
              </w:rPr>
              <w:t>‘M’</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delivery</w:t>
            </w:r>
            <w:r w:rsidR="004B0933">
              <w:rPr>
                <w:i/>
                <w:szCs w:val="22"/>
              </w:rPr>
              <w:t xml:space="preserve"> </w:t>
            </w:r>
            <w:r w:rsidRPr="003628A1">
              <w:rPr>
                <w:i/>
                <w:szCs w:val="22"/>
              </w:rPr>
              <w:t>points</w:t>
            </w:r>
            <w:r w:rsidR="004B0933">
              <w:rPr>
                <w:szCs w:val="22"/>
              </w:rPr>
              <w:t xml:space="preserve"> </w:t>
            </w:r>
            <w:r w:rsidRPr="003628A1">
              <w:rPr>
                <w:szCs w:val="22"/>
              </w:rPr>
              <w:t>‘m’</w:t>
            </w:r>
            <w:r w:rsidR="004B0933">
              <w:rPr>
                <w:szCs w:val="22"/>
              </w:rPr>
              <w:t xml:space="preserve"> </w:t>
            </w:r>
            <w:r w:rsidRPr="003628A1">
              <w:rPr>
                <w:szCs w:val="22"/>
              </w:rPr>
              <w:t>for</w:t>
            </w:r>
            <w:r w:rsidR="004B0933">
              <w:rPr>
                <w:szCs w:val="22"/>
              </w:rPr>
              <w:t xml:space="preserve"> </w:t>
            </w:r>
            <w:r w:rsidRPr="003628A1">
              <w:rPr>
                <w:szCs w:val="22"/>
              </w:rPr>
              <w:t>all</w:t>
            </w:r>
            <w:r w:rsidR="004B0933">
              <w:rPr>
                <w:szCs w:val="22"/>
              </w:rPr>
              <w:t xml:space="preserve"> </w:t>
            </w:r>
            <w:r w:rsidRPr="003628A1">
              <w:rPr>
                <w:i/>
                <w:szCs w:val="22"/>
              </w:rPr>
              <w:t>market</w:t>
            </w:r>
            <w:r w:rsidR="004B0933">
              <w:rPr>
                <w:i/>
                <w:szCs w:val="22"/>
              </w:rPr>
              <w:t xml:space="preserve"> </w:t>
            </w:r>
            <w:r w:rsidRPr="003628A1">
              <w:rPr>
                <w:i/>
                <w:szCs w:val="22"/>
              </w:rPr>
              <w:t>participant</w:t>
            </w:r>
            <w:r w:rsidRPr="003628A1">
              <w:rPr>
                <w:szCs w:val="22"/>
              </w:rPr>
              <w:t>-eligible</w:t>
            </w:r>
            <w:r w:rsidR="004B0933">
              <w:rPr>
                <w:szCs w:val="22"/>
              </w:rPr>
              <w:t xml:space="preserve"> </w:t>
            </w:r>
            <w:r w:rsidRPr="003628A1">
              <w:rPr>
                <w:i/>
                <w:szCs w:val="22"/>
              </w:rPr>
              <w:t>facilities</w:t>
            </w:r>
            <w:r w:rsidRPr="003628A1">
              <w:rPr>
                <w:szCs w:val="22"/>
              </w:rPr>
              <w:t>.</w:t>
            </w:r>
          </w:p>
          <w:p w14:paraId="640E5319" w14:textId="13D5C837" w:rsidR="008E5719" w:rsidRPr="003628A1" w:rsidRDefault="008E5719" w:rsidP="0005511B">
            <w:pPr>
              <w:pStyle w:val="TableBody"/>
              <w:rPr>
                <w:szCs w:val="22"/>
              </w:rPr>
            </w:pPr>
            <w:r w:rsidRPr="003628A1">
              <w:rPr>
                <w:szCs w:val="22"/>
              </w:rPr>
              <w:t>‘H’</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szCs w:val="22"/>
              </w:rPr>
              <w:t xml:space="preserve"> </w:t>
            </w:r>
            <w:r w:rsidRPr="003628A1">
              <w:rPr>
                <w:szCs w:val="22"/>
              </w:rPr>
              <w:t>‘h’</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settlement</w:t>
            </w:r>
            <w:r w:rsidR="004B0933">
              <w:rPr>
                <w:szCs w:val="22"/>
              </w:rPr>
              <w:t xml:space="preserve"> </w:t>
            </w:r>
            <w:r w:rsidRPr="003628A1">
              <w:rPr>
                <w:szCs w:val="22"/>
              </w:rPr>
              <w:t>period.</w:t>
            </w:r>
          </w:p>
          <w:p w14:paraId="1496E2EA" w14:textId="21643057" w:rsidR="008E5719" w:rsidRPr="003628A1" w:rsidRDefault="008E5719" w:rsidP="0005511B">
            <w:pPr>
              <w:pStyle w:val="TableBody"/>
              <w:rPr>
                <w:szCs w:val="22"/>
              </w:rPr>
            </w:pPr>
            <w:r w:rsidRPr="003628A1">
              <w:rPr>
                <w:szCs w:val="22"/>
              </w:rPr>
              <w:t>‘T’</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metering</w:t>
            </w:r>
            <w:r w:rsidR="004B0933">
              <w:rPr>
                <w:i/>
                <w:szCs w:val="22"/>
              </w:rPr>
              <w:t xml:space="preserve"> </w:t>
            </w:r>
            <w:r w:rsidRPr="003628A1">
              <w:rPr>
                <w:i/>
                <w:szCs w:val="22"/>
              </w:rPr>
              <w:t>intervals</w:t>
            </w:r>
            <w:r w:rsidR="004B0933">
              <w:rPr>
                <w:szCs w:val="22"/>
              </w:rPr>
              <w:t xml:space="preserve"> </w:t>
            </w:r>
            <w:r w:rsidRPr="003628A1">
              <w:rPr>
                <w:szCs w:val="22"/>
              </w:rPr>
              <w:t>‘t’</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i/>
                <w:szCs w:val="22"/>
              </w:rPr>
              <w:t xml:space="preserve"> </w:t>
            </w:r>
            <w:r w:rsidRPr="003628A1">
              <w:rPr>
                <w:szCs w:val="22"/>
              </w:rPr>
              <w:t>5</w:t>
            </w:r>
          </w:p>
          <w:p w14:paraId="7B8BF602" w14:textId="77777777" w:rsidR="008E5719" w:rsidRPr="003628A1" w:rsidRDefault="008E5719" w:rsidP="0005511B">
            <w:pPr>
              <w:pStyle w:val="TableBody"/>
              <w:rPr>
                <w:szCs w:val="22"/>
              </w:rPr>
            </w:pPr>
            <w:r w:rsidRPr="003628A1">
              <w:rPr>
                <w:szCs w:val="22"/>
              </w:rPr>
              <w:t>H’.</w:t>
            </w:r>
          </w:p>
          <w:p w14:paraId="4369A41C" w14:textId="4E2618EB" w:rsidR="008E5719" w:rsidRPr="003628A1" w:rsidRDefault="008E5719" w:rsidP="0005511B">
            <w:pPr>
              <w:pStyle w:val="TableBody"/>
              <w:rPr>
                <w:szCs w:val="22"/>
              </w:rPr>
            </w:pPr>
            <w:r w:rsidRPr="003628A1">
              <w:rPr>
                <w:szCs w:val="22"/>
              </w:rPr>
              <w:lastRenderedPageBreak/>
              <w:t>‘AQEW’</w:t>
            </w:r>
            <w:r w:rsidR="004B0933">
              <w:rPr>
                <w:szCs w:val="22"/>
              </w:rPr>
              <w:t xml:space="preserve"> </w:t>
            </w:r>
            <w:r w:rsidRPr="003628A1">
              <w:rPr>
                <w:szCs w:val="22"/>
              </w:rPr>
              <w:t>is</w:t>
            </w:r>
            <w:r w:rsidR="004B0933">
              <w:rPr>
                <w:szCs w:val="22"/>
              </w:rPr>
              <w:t xml:space="preserve"> </w:t>
            </w:r>
            <w:r w:rsidRPr="003628A1">
              <w:rPr>
                <w:szCs w:val="22"/>
              </w:rPr>
              <w:t>limited</w:t>
            </w:r>
            <w:r w:rsidR="004B0933">
              <w:rPr>
                <w:szCs w:val="22"/>
              </w:rPr>
              <w:t xml:space="preserve"> </w:t>
            </w:r>
            <w:r w:rsidRPr="003628A1">
              <w:rPr>
                <w:szCs w:val="22"/>
              </w:rPr>
              <w:t>to</w:t>
            </w:r>
            <w:r w:rsidR="004B0933">
              <w:rPr>
                <w:szCs w:val="22"/>
              </w:rPr>
              <w:t xml:space="preserve"> </w:t>
            </w:r>
            <w:r w:rsidRPr="003628A1">
              <w:rPr>
                <w:szCs w:val="22"/>
              </w:rPr>
              <w:t>a</w:t>
            </w:r>
            <w:r w:rsidR="004B0933">
              <w:rPr>
                <w:szCs w:val="22"/>
              </w:rPr>
              <w:t xml:space="preserve"> </w:t>
            </w:r>
            <w:r w:rsidRPr="003628A1">
              <w:rPr>
                <w:szCs w:val="22"/>
              </w:rPr>
              <w:t>maximum</w:t>
            </w:r>
            <w:r w:rsidR="004B0933">
              <w:rPr>
                <w:szCs w:val="22"/>
              </w:rPr>
              <w:t xml:space="preserve"> </w:t>
            </w:r>
            <w:r w:rsidRPr="003628A1">
              <w:rPr>
                <w:szCs w:val="22"/>
              </w:rPr>
              <w:t>of</w:t>
            </w:r>
            <w:r w:rsidR="004B0933">
              <w:rPr>
                <w:szCs w:val="22"/>
              </w:rPr>
              <w:t xml:space="preserve"> </w:t>
            </w:r>
            <w:r w:rsidRPr="003628A1">
              <w:rPr>
                <w:szCs w:val="22"/>
              </w:rPr>
              <w:t>1,000,000</w:t>
            </w:r>
            <w:r w:rsidR="004B0933">
              <w:rPr>
                <w:szCs w:val="22"/>
              </w:rPr>
              <w:t xml:space="preserve"> </w:t>
            </w:r>
            <w:r w:rsidRPr="003628A1">
              <w:rPr>
                <w:szCs w:val="22"/>
              </w:rPr>
              <w:t>MWh</w:t>
            </w:r>
            <w:r w:rsidR="004B0933">
              <w:rPr>
                <w:szCs w:val="22"/>
              </w:rPr>
              <w:t xml:space="preserve"> </w:t>
            </w:r>
            <w:r w:rsidRPr="003628A1">
              <w:rPr>
                <w:szCs w:val="22"/>
              </w:rPr>
              <w:t>annually</w:t>
            </w:r>
            <w:r w:rsidR="004B0933">
              <w:rPr>
                <w:szCs w:val="22"/>
              </w:rPr>
              <w:t xml:space="preserve"> </w:t>
            </w:r>
            <w:r w:rsidRPr="003628A1">
              <w:rPr>
                <w:szCs w:val="22"/>
              </w:rPr>
              <w:t>per</w:t>
            </w:r>
            <w:r w:rsidR="004B0933">
              <w:rPr>
                <w:szCs w:val="22"/>
              </w:rPr>
              <w:t xml:space="preserve"> </w:t>
            </w:r>
            <w:r w:rsidRPr="003628A1">
              <w:rPr>
                <w:szCs w:val="22"/>
              </w:rPr>
              <w:t>eligible</w:t>
            </w:r>
            <w:r w:rsidR="004B0933">
              <w:rPr>
                <w:szCs w:val="22"/>
              </w:rPr>
              <w:t xml:space="preserve"> </w:t>
            </w:r>
            <w:r w:rsidRPr="003628A1">
              <w:rPr>
                <w:i/>
                <w:szCs w:val="22"/>
              </w:rPr>
              <w:t>market</w:t>
            </w:r>
            <w:r w:rsidR="004B0933">
              <w:rPr>
                <w:i/>
                <w:szCs w:val="22"/>
              </w:rPr>
              <w:t xml:space="preserve"> </w:t>
            </w:r>
            <w:r w:rsidRPr="003628A1">
              <w:rPr>
                <w:i/>
                <w:szCs w:val="22"/>
              </w:rPr>
              <w:t>participant</w:t>
            </w:r>
            <w:r w:rsidRPr="003628A1">
              <w:rPr>
                <w:szCs w:val="22"/>
              </w:rPr>
              <w:t>.</w:t>
            </w:r>
          </w:p>
        </w:tc>
        <w:tc>
          <w:tcPr>
            <w:tcW w:w="990" w:type="dxa"/>
            <w:vAlign w:val="center"/>
          </w:tcPr>
          <w:p w14:paraId="46C9A9E7" w14:textId="77777777" w:rsidR="008E5719" w:rsidRPr="003628A1" w:rsidRDefault="008E5719" w:rsidP="0005511B">
            <w:pPr>
              <w:pStyle w:val="TableBody"/>
              <w:rPr>
                <w:sz w:val="16"/>
                <w:szCs w:val="16"/>
              </w:rPr>
            </w:pPr>
            <w:r w:rsidRPr="003628A1">
              <w:rPr>
                <w:sz w:val="16"/>
                <w:szCs w:val="16"/>
              </w:rPr>
              <w:lastRenderedPageBreak/>
              <w:t>Quarterly</w:t>
            </w:r>
          </w:p>
        </w:tc>
        <w:tc>
          <w:tcPr>
            <w:tcW w:w="1068" w:type="dxa"/>
            <w:vAlign w:val="center"/>
          </w:tcPr>
          <w:p w14:paraId="4187D3B1" w14:textId="013933BA" w:rsidR="008E5719" w:rsidRPr="003628A1" w:rsidRDefault="008E5719" w:rsidP="0005511B">
            <w:pPr>
              <w:pStyle w:val="TableBody"/>
              <w:rPr>
                <w:sz w:val="16"/>
                <w:szCs w:val="16"/>
              </w:rPr>
            </w:pPr>
            <w:r w:rsidRPr="003628A1">
              <w:rPr>
                <w:sz w:val="16"/>
                <w:szCs w:val="16"/>
              </w:rPr>
              <w:t>Due</w:t>
            </w:r>
            <w:r w:rsidR="004B0933">
              <w:rPr>
                <w:sz w:val="16"/>
                <w:szCs w:val="16"/>
              </w:rPr>
              <w:t xml:space="preserve"> </w:t>
            </w:r>
            <w:r w:rsidRPr="003628A1">
              <w:rPr>
                <w:sz w:val="16"/>
                <w:szCs w:val="16"/>
              </w:rPr>
              <w:t>MP</w:t>
            </w:r>
          </w:p>
        </w:tc>
        <w:tc>
          <w:tcPr>
            <w:tcW w:w="953" w:type="dxa"/>
            <w:vAlign w:val="center"/>
          </w:tcPr>
          <w:p w14:paraId="12D0FFCD" w14:textId="77777777" w:rsidR="008E5719" w:rsidRPr="003628A1" w:rsidRDefault="008E5719" w:rsidP="0005511B">
            <w:pPr>
              <w:pStyle w:val="TableBody"/>
              <w:rPr>
                <w:snapToGrid w:val="0"/>
                <w:sz w:val="16"/>
                <w:szCs w:val="16"/>
              </w:rPr>
            </w:pPr>
            <w:r w:rsidRPr="003628A1">
              <w:rPr>
                <w:snapToGrid w:val="0"/>
                <w:sz w:val="16"/>
                <w:szCs w:val="16"/>
              </w:rPr>
              <w:t>13</w:t>
            </w:r>
          </w:p>
        </w:tc>
        <w:tc>
          <w:tcPr>
            <w:tcW w:w="1061" w:type="dxa"/>
            <w:vAlign w:val="center"/>
          </w:tcPr>
          <w:p w14:paraId="76F20E6C" w14:textId="77777777" w:rsidR="008E5719" w:rsidRPr="003628A1" w:rsidRDefault="008E5719" w:rsidP="0005511B">
            <w:pPr>
              <w:pStyle w:val="TableBody"/>
              <w:rPr>
                <w:snapToGrid w:val="0"/>
                <w:sz w:val="16"/>
                <w:szCs w:val="16"/>
              </w:rPr>
            </w:pPr>
            <w:r w:rsidRPr="003628A1">
              <w:rPr>
                <w:snapToGrid w:val="0"/>
                <w:sz w:val="16"/>
                <w:szCs w:val="16"/>
              </w:rPr>
              <w:t>N/A</w:t>
            </w:r>
          </w:p>
        </w:tc>
        <w:tc>
          <w:tcPr>
            <w:tcW w:w="1080" w:type="dxa"/>
            <w:vAlign w:val="center"/>
          </w:tcPr>
          <w:p w14:paraId="3F2032DB" w14:textId="77777777" w:rsidR="008E5719" w:rsidRPr="003628A1" w:rsidRDefault="008E5719" w:rsidP="0005511B">
            <w:pPr>
              <w:pStyle w:val="TableBody"/>
              <w:rPr>
                <w:snapToGrid w:val="0"/>
                <w:sz w:val="16"/>
                <w:szCs w:val="16"/>
              </w:rPr>
            </w:pPr>
            <w:r w:rsidRPr="003628A1">
              <w:rPr>
                <w:snapToGrid w:val="0"/>
                <w:sz w:val="16"/>
                <w:szCs w:val="16"/>
              </w:rPr>
              <w:t>N/A</w:t>
            </w:r>
          </w:p>
        </w:tc>
        <w:tc>
          <w:tcPr>
            <w:tcW w:w="990" w:type="dxa"/>
            <w:vAlign w:val="center"/>
          </w:tcPr>
          <w:p w14:paraId="514BCB82" w14:textId="77777777" w:rsidR="008E5719" w:rsidRPr="003628A1" w:rsidRDefault="008E5719" w:rsidP="0005511B">
            <w:pPr>
              <w:pStyle w:val="TableBody"/>
              <w:rPr>
                <w:sz w:val="16"/>
                <w:szCs w:val="16"/>
              </w:rPr>
            </w:pPr>
            <w:r w:rsidRPr="003628A1">
              <w:rPr>
                <w:sz w:val="16"/>
                <w:szCs w:val="16"/>
              </w:rPr>
              <w:t>N/A</w:t>
            </w:r>
          </w:p>
        </w:tc>
        <w:tc>
          <w:tcPr>
            <w:tcW w:w="1371" w:type="dxa"/>
            <w:vAlign w:val="center"/>
          </w:tcPr>
          <w:p w14:paraId="63CB0CCC" w14:textId="77777777" w:rsidR="008E5719" w:rsidRPr="003628A1" w:rsidRDefault="008E5719" w:rsidP="0005511B">
            <w:pPr>
              <w:pStyle w:val="TableBody"/>
              <w:rPr>
                <w:sz w:val="16"/>
                <w:szCs w:val="16"/>
              </w:rPr>
            </w:pPr>
          </w:p>
        </w:tc>
        <w:tc>
          <w:tcPr>
            <w:tcW w:w="1353" w:type="dxa"/>
            <w:vAlign w:val="center"/>
          </w:tcPr>
          <w:p w14:paraId="7FB6CE63" w14:textId="77777777" w:rsidR="008E5719" w:rsidRPr="003628A1" w:rsidRDefault="008E5719" w:rsidP="0005511B">
            <w:pPr>
              <w:pStyle w:val="TableBody"/>
              <w:rPr>
                <w:sz w:val="16"/>
                <w:szCs w:val="16"/>
              </w:rPr>
            </w:pPr>
          </w:p>
        </w:tc>
        <w:tc>
          <w:tcPr>
            <w:tcW w:w="1362" w:type="dxa"/>
            <w:vAlign w:val="center"/>
          </w:tcPr>
          <w:p w14:paraId="3C6B8289" w14:textId="51087747" w:rsidR="00BE3855" w:rsidRDefault="008E5719" w:rsidP="0005511B">
            <w:pPr>
              <w:pStyle w:val="TableBody"/>
              <w:rPr>
                <w:sz w:val="16"/>
                <w:szCs w:val="16"/>
              </w:rPr>
            </w:pPr>
            <w:r w:rsidRPr="003628A1">
              <w:rPr>
                <w:sz w:val="16"/>
                <w:szCs w:val="16"/>
              </w:rPr>
              <w:t>Eligibility,</w:t>
            </w:r>
            <w:r w:rsidR="004B0933">
              <w:rPr>
                <w:sz w:val="16"/>
                <w:szCs w:val="16"/>
              </w:rPr>
              <w:t xml:space="preserve"> </w:t>
            </w:r>
            <w:r w:rsidRPr="003628A1">
              <w:rPr>
                <w:sz w:val="16"/>
                <w:szCs w:val="16"/>
              </w:rPr>
              <w:t>rates,</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other</w:t>
            </w:r>
            <w:r w:rsidR="004B0933">
              <w:rPr>
                <w:sz w:val="16"/>
                <w:szCs w:val="16"/>
              </w:rPr>
              <w:t xml:space="preserve"> </w:t>
            </w:r>
            <w:r w:rsidRPr="003628A1">
              <w:rPr>
                <w:sz w:val="16"/>
                <w:szCs w:val="16"/>
              </w:rPr>
              <w:t>implementation</w:t>
            </w:r>
            <w:r w:rsidR="004B0933">
              <w:rPr>
                <w:sz w:val="16"/>
                <w:szCs w:val="16"/>
              </w:rPr>
              <w:t xml:space="preserve"> </w:t>
            </w:r>
            <w:r w:rsidRPr="003628A1">
              <w:rPr>
                <w:sz w:val="16"/>
                <w:szCs w:val="16"/>
              </w:rPr>
              <w:t>details</w:t>
            </w:r>
            <w:r w:rsidR="004B0933">
              <w:rPr>
                <w:sz w:val="16"/>
                <w:szCs w:val="16"/>
              </w:rPr>
              <w:t xml:space="preserve"> </w:t>
            </w:r>
            <w:r w:rsidRPr="003628A1">
              <w:rPr>
                <w:sz w:val="16"/>
                <w:szCs w:val="16"/>
              </w:rPr>
              <w:t>subject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Ministry</w:t>
            </w:r>
            <w:r w:rsidR="004B0933">
              <w:rPr>
                <w:sz w:val="16"/>
                <w:szCs w:val="16"/>
              </w:rPr>
              <w:t xml:space="preserve"> </w:t>
            </w:r>
            <w:r w:rsidRPr="003628A1">
              <w:rPr>
                <w:sz w:val="16"/>
                <w:szCs w:val="16"/>
              </w:rPr>
              <w:t>of</w:t>
            </w:r>
            <w:r w:rsidR="004B0933">
              <w:rPr>
                <w:sz w:val="16"/>
                <w:szCs w:val="16"/>
              </w:rPr>
              <w:t xml:space="preserve"> </w:t>
            </w:r>
            <w:r w:rsidRPr="003628A1">
              <w:rPr>
                <w:sz w:val="16"/>
                <w:szCs w:val="16"/>
              </w:rPr>
              <w:t>Natural</w:t>
            </w:r>
            <w:r w:rsidR="004B0933">
              <w:rPr>
                <w:sz w:val="16"/>
                <w:szCs w:val="16"/>
              </w:rPr>
              <w:t xml:space="preserve"> </w:t>
            </w:r>
            <w:r w:rsidRPr="003628A1">
              <w:rPr>
                <w:sz w:val="16"/>
                <w:szCs w:val="16"/>
              </w:rPr>
              <w:t>Resources</w:t>
            </w:r>
            <w:r w:rsidR="004B0933">
              <w:rPr>
                <w:sz w:val="16"/>
                <w:szCs w:val="16"/>
              </w:rPr>
              <w:t xml:space="preserve"> </w:t>
            </w:r>
            <w:r w:rsidRPr="003628A1">
              <w:rPr>
                <w:sz w:val="16"/>
                <w:szCs w:val="16"/>
              </w:rPr>
              <w:t>specifications.</w:t>
            </w:r>
          </w:p>
          <w:p w14:paraId="06EA8445" w14:textId="0C6CB591" w:rsidR="008E5719" w:rsidRPr="003628A1" w:rsidRDefault="008E5719" w:rsidP="0005511B">
            <w:pPr>
              <w:pStyle w:val="TableBody"/>
              <w:rPr>
                <w:sz w:val="16"/>
                <w:szCs w:val="16"/>
              </w:rPr>
            </w:pPr>
            <w:r w:rsidRPr="003628A1">
              <w:rPr>
                <w:sz w:val="16"/>
                <w:szCs w:val="16"/>
              </w:rPr>
              <w:t>This</w:t>
            </w:r>
            <w:r w:rsidR="004B0933">
              <w:rPr>
                <w:sz w:val="16"/>
                <w:szCs w:val="16"/>
              </w:rPr>
              <w:t xml:space="preserve"> </w:t>
            </w:r>
            <w:r w:rsidRPr="003628A1">
              <w:rPr>
                <w:sz w:val="16"/>
                <w:szCs w:val="16"/>
              </w:rPr>
              <w:t>program</w:t>
            </w:r>
            <w:r w:rsidR="004B0933">
              <w:rPr>
                <w:sz w:val="16"/>
                <w:szCs w:val="16"/>
              </w:rPr>
              <w:t xml:space="preserve"> </w:t>
            </w:r>
            <w:r w:rsidRPr="003628A1">
              <w:rPr>
                <w:sz w:val="16"/>
                <w:szCs w:val="16"/>
              </w:rPr>
              <w:t>ends</w:t>
            </w:r>
            <w:r w:rsidR="004B0933">
              <w:rPr>
                <w:sz w:val="16"/>
                <w:szCs w:val="16"/>
              </w:rPr>
              <w:t xml:space="preserve"> </w:t>
            </w:r>
            <w:r w:rsidRPr="003628A1">
              <w:rPr>
                <w:sz w:val="16"/>
                <w:szCs w:val="16"/>
              </w:rPr>
              <w:t>on</w:t>
            </w:r>
            <w:r w:rsidR="004B0933">
              <w:rPr>
                <w:sz w:val="16"/>
                <w:szCs w:val="16"/>
              </w:rPr>
              <w:t xml:space="preserve"> </w:t>
            </w:r>
            <w:r w:rsidRPr="003628A1">
              <w:rPr>
                <w:sz w:val="16"/>
                <w:szCs w:val="16"/>
              </w:rPr>
              <w:t>September</w:t>
            </w:r>
            <w:r w:rsidR="004B0933">
              <w:rPr>
                <w:sz w:val="16"/>
                <w:szCs w:val="16"/>
              </w:rPr>
              <w:t xml:space="preserve"> </w:t>
            </w:r>
            <w:r w:rsidRPr="003628A1">
              <w:rPr>
                <w:sz w:val="16"/>
                <w:szCs w:val="16"/>
              </w:rPr>
              <w:t>30,</w:t>
            </w:r>
            <w:r w:rsidR="004B0933">
              <w:rPr>
                <w:sz w:val="16"/>
                <w:szCs w:val="16"/>
              </w:rPr>
              <w:t xml:space="preserve"> </w:t>
            </w:r>
            <w:r w:rsidRPr="003628A1">
              <w:rPr>
                <w:sz w:val="16"/>
                <w:szCs w:val="16"/>
              </w:rPr>
              <w:t>2010.</w:t>
            </w:r>
          </w:p>
        </w:tc>
      </w:tr>
      <w:tr w:rsidR="008E5719" w:rsidRPr="003628A1" w14:paraId="6773D727" w14:textId="77777777" w:rsidTr="008C2EB7">
        <w:trPr>
          <w:jc w:val="center"/>
        </w:trPr>
        <w:tc>
          <w:tcPr>
            <w:tcW w:w="805" w:type="dxa"/>
            <w:vAlign w:val="center"/>
          </w:tcPr>
          <w:p w14:paraId="68E8AAD1" w14:textId="77777777" w:rsidR="008E5719" w:rsidRPr="003628A1" w:rsidRDefault="008E5719" w:rsidP="00F26FCA">
            <w:pPr>
              <w:pStyle w:val="TableBody"/>
              <w:jc w:val="center"/>
              <w:rPr>
                <w:sz w:val="16"/>
                <w:szCs w:val="16"/>
              </w:rPr>
            </w:pPr>
            <w:r w:rsidRPr="003628A1">
              <w:rPr>
                <w:sz w:val="16"/>
                <w:szCs w:val="16"/>
              </w:rPr>
              <w:t>112</w:t>
            </w:r>
          </w:p>
        </w:tc>
        <w:tc>
          <w:tcPr>
            <w:tcW w:w="1305" w:type="dxa"/>
            <w:vAlign w:val="center"/>
          </w:tcPr>
          <w:p w14:paraId="40EDFF00" w14:textId="419113C1" w:rsidR="008E5719" w:rsidRPr="003628A1" w:rsidRDefault="008E5719" w:rsidP="0005511B">
            <w:pPr>
              <w:pStyle w:val="TableBody"/>
              <w:rPr>
                <w:sz w:val="16"/>
                <w:szCs w:val="16"/>
              </w:rPr>
            </w:pPr>
            <w:r w:rsidRPr="003628A1">
              <w:rPr>
                <w:sz w:val="16"/>
                <w:szCs w:val="16"/>
              </w:rPr>
              <w:t>Ontario</w:t>
            </w:r>
            <w:r w:rsidR="004B0933">
              <w:rPr>
                <w:sz w:val="16"/>
                <w:szCs w:val="16"/>
              </w:rPr>
              <w:t xml:space="preserve"> </w:t>
            </w:r>
            <w:r w:rsidRPr="003628A1">
              <w:rPr>
                <w:sz w:val="16"/>
                <w:szCs w:val="16"/>
              </w:rPr>
              <w:t>Power</w:t>
            </w:r>
            <w:r w:rsidR="004B0933">
              <w:rPr>
                <w:sz w:val="16"/>
                <w:szCs w:val="16"/>
              </w:rPr>
              <w:t xml:space="preserve"> </w:t>
            </w:r>
            <w:r w:rsidRPr="003628A1">
              <w:rPr>
                <w:sz w:val="16"/>
                <w:szCs w:val="16"/>
              </w:rPr>
              <w:t>Generation</w:t>
            </w:r>
            <w:r w:rsidR="004B0933">
              <w:rPr>
                <w:sz w:val="16"/>
                <w:szCs w:val="16"/>
              </w:rPr>
              <w:t xml:space="preserve"> </w:t>
            </w:r>
            <w:r w:rsidRPr="003628A1">
              <w:rPr>
                <w:sz w:val="16"/>
                <w:szCs w:val="16"/>
              </w:rPr>
              <w:t>Rebate</w:t>
            </w:r>
          </w:p>
        </w:tc>
        <w:tc>
          <w:tcPr>
            <w:tcW w:w="1004" w:type="dxa"/>
            <w:gridSpan w:val="2"/>
            <w:vAlign w:val="center"/>
          </w:tcPr>
          <w:p w14:paraId="055C6C22" w14:textId="77777777" w:rsidR="008E5719" w:rsidRPr="003628A1" w:rsidRDefault="008E5719" w:rsidP="0005511B">
            <w:pPr>
              <w:pStyle w:val="TableBody"/>
              <w:rPr>
                <w:sz w:val="16"/>
                <w:szCs w:val="16"/>
              </w:rPr>
            </w:pPr>
            <w:r w:rsidRPr="003628A1">
              <w:rPr>
                <w:sz w:val="16"/>
                <w:szCs w:val="16"/>
              </w:rPr>
              <w:t>N/A</w:t>
            </w:r>
          </w:p>
        </w:tc>
        <w:tc>
          <w:tcPr>
            <w:tcW w:w="981" w:type="dxa"/>
            <w:gridSpan w:val="2"/>
            <w:vAlign w:val="center"/>
          </w:tcPr>
          <w:p w14:paraId="45AD129E" w14:textId="77777777" w:rsidR="008E5719" w:rsidRPr="003628A1" w:rsidRDefault="008E5719" w:rsidP="0005511B">
            <w:pPr>
              <w:pStyle w:val="TableBody"/>
              <w:rPr>
                <w:sz w:val="16"/>
                <w:szCs w:val="16"/>
              </w:rPr>
            </w:pPr>
            <w:r w:rsidRPr="003628A1">
              <w:rPr>
                <w:sz w:val="16"/>
                <w:szCs w:val="16"/>
              </w:rPr>
              <w:t>N/A</w:t>
            </w:r>
          </w:p>
        </w:tc>
        <w:tc>
          <w:tcPr>
            <w:tcW w:w="3555" w:type="dxa"/>
            <w:vAlign w:val="center"/>
          </w:tcPr>
          <w:p w14:paraId="1BB00F11" w14:textId="41D03921" w:rsidR="008E5719" w:rsidRPr="003628A1" w:rsidRDefault="008E5719" w:rsidP="0005511B">
            <w:pPr>
              <w:pStyle w:val="TableBody"/>
              <w:rPr>
                <w:b/>
                <w:szCs w:val="22"/>
                <w:u w:val="single"/>
              </w:rPr>
            </w:pPr>
            <w:r w:rsidRPr="003628A1">
              <w:rPr>
                <w:b/>
                <w:szCs w:val="22"/>
                <w:u w:val="single"/>
              </w:rPr>
              <w:t>**</w:t>
            </w:r>
            <w:r w:rsidR="004B0933">
              <w:rPr>
                <w:b/>
                <w:szCs w:val="22"/>
                <w:u w:val="single"/>
              </w:rPr>
              <w:t xml:space="preserve"> </w:t>
            </w:r>
            <w:r w:rsidRPr="003628A1">
              <w:rPr>
                <w:b/>
                <w:szCs w:val="22"/>
                <w:u w:val="single"/>
              </w:rPr>
              <w:t>CALCULATIONS</w:t>
            </w:r>
            <w:r w:rsidR="004B0933">
              <w:rPr>
                <w:b/>
                <w:szCs w:val="22"/>
                <w:u w:val="single"/>
              </w:rPr>
              <w:t xml:space="preserve"> </w:t>
            </w:r>
            <w:r w:rsidRPr="003628A1">
              <w:rPr>
                <w:b/>
                <w:szCs w:val="22"/>
                <w:u w:val="single"/>
              </w:rPr>
              <w:t>FOR</w:t>
            </w:r>
            <w:r w:rsidR="004B0933">
              <w:rPr>
                <w:b/>
                <w:szCs w:val="22"/>
                <w:u w:val="single"/>
              </w:rPr>
              <w:t xml:space="preserve"> </w:t>
            </w:r>
            <w:r w:rsidRPr="003628A1">
              <w:rPr>
                <w:b/>
                <w:i/>
                <w:szCs w:val="22"/>
                <w:u w:val="single"/>
              </w:rPr>
              <w:t>CHARGE</w:t>
            </w:r>
            <w:r w:rsidR="004B0933">
              <w:rPr>
                <w:b/>
                <w:i/>
                <w:szCs w:val="22"/>
                <w:u w:val="single"/>
              </w:rPr>
              <w:t xml:space="preserve"> </w:t>
            </w:r>
            <w:r w:rsidRPr="003628A1">
              <w:rPr>
                <w:b/>
                <w:i/>
                <w:szCs w:val="22"/>
                <w:u w:val="single"/>
              </w:rPr>
              <w:t>TYPE</w:t>
            </w:r>
            <w:r w:rsidR="004B0933">
              <w:rPr>
                <w:b/>
                <w:szCs w:val="22"/>
                <w:u w:val="single"/>
              </w:rPr>
              <w:t xml:space="preserve"> </w:t>
            </w:r>
            <w:r w:rsidRPr="003628A1">
              <w:rPr>
                <w:b/>
                <w:szCs w:val="22"/>
                <w:u w:val="single"/>
              </w:rPr>
              <w:t>112</w:t>
            </w:r>
            <w:r w:rsidR="004B0933">
              <w:rPr>
                <w:b/>
                <w:szCs w:val="22"/>
                <w:u w:val="single"/>
              </w:rPr>
              <w:t xml:space="preserve"> </w:t>
            </w:r>
            <w:r w:rsidRPr="003628A1">
              <w:rPr>
                <w:b/>
                <w:szCs w:val="22"/>
                <w:u w:val="single"/>
              </w:rPr>
              <w:t>END</w:t>
            </w:r>
            <w:r w:rsidR="004B0933">
              <w:rPr>
                <w:b/>
                <w:szCs w:val="22"/>
                <w:u w:val="single"/>
              </w:rPr>
              <w:t xml:space="preserve"> </w:t>
            </w:r>
            <w:r w:rsidRPr="003628A1">
              <w:rPr>
                <w:b/>
                <w:szCs w:val="22"/>
                <w:u w:val="single"/>
              </w:rPr>
              <w:t>April</w:t>
            </w:r>
            <w:r w:rsidR="004B0933">
              <w:rPr>
                <w:b/>
                <w:szCs w:val="22"/>
                <w:u w:val="single"/>
              </w:rPr>
              <w:t xml:space="preserve"> </w:t>
            </w:r>
            <w:r w:rsidRPr="003628A1">
              <w:rPr>
                <w:b/>
                <w:szCs w:val="22"/>
                <w:u w:val="single"/>
              </w:rPr>
              <w:t>30,</w:t>
            </w:r>
            <w:r w:rsidR="004B0933">
              <w:rPr>
                <w:b/>
                <w:szCs w:val="22"/>
                <w:u w:val="single"/>
              </w:rPr>
              <w:t xml:space="preserve"> </w:t>
            </w:r>
            <w:r w:rsidRPr="003628A1">
              <w:rPr>
                <w:b/>
                <w:szCs w:val="22"/>
                <w:u w:val="single"/>
              </w:rPr>
              <w:t>2009</w:t>
            </w:r>
            <w:r w:rsidR="004B0933">
              <w:rPr>
                <w:b/>
                <w:szCs w:val="22"/>
                <w:u w:val="single"/>
              </w:rPr>
              <w:t xml:space="preserve"> </w:t>
            </w:r>
            <w:r w:rsidRPr="003628A1">
              <w:rPr>
                <w:b/>
                <w:szCs w:val="22"/>
                <w:u w:val="single"/>
              </w:rPr>
              <w:t>**</w:t>
            </w:r>
          </w:p>
          <w:p w14:paraId="4C3EC695" w14:textId="4705DA0F" w:rsidR="008E5719" w:rsidRPr="003628A1" w:rsidRDefault="0092372A" w:rsidP="0092372A">
            <w:pPr>
              <w:pStyle w:val="TableBody"/>
              <w:rPr>
                <w:szCs w:val="22"/>
              </w:rPr>
            </w:pPr>
            <m:oMathPara>
              <m:oMath>
                <m:r>
                  <m:rPr>
                    <m:nor/>
                  </m:rPr>
                  <w:rPr>
                    <w:rFonts w:ascii="Cambria Math"/>
                    <w:szCs w:val="22"/>
                  </w:rPr>
                  <m:t>= T</m:t>
                </m:r>
                <m:sSub>
                  <m:sSubPr>
                    <m:ctrlPr>
                      <w:rPr>
                        <w:rFonts w:ascii="Cambria Math" w:hAnsi="Cambria Math"/>
                        <w:szCs w:val="22"/>
                      </w:rPr>
                    </m:ctrlPr>
                  </m:sSubPr>
                  <m:e>
                    <m:r>
                      <m:rPr>
                        <m:nor/>
                      </m:rPr>
                      <w:rPr>
                        <w:rFonts w:ascii="Cambria Math"/>
                        <w:szCs w:val="22"/>
                      </w:rPr>
                      <m:t>D</m:t>
                    </m:r>
                  </m:e>
                  <m:sub>
                    <m:r>
                      <m:rPr>
                        <m:nor/>
                      </m:rPr>
                      <w:rPr>
                        <w:rFonts w:ascii="Cambria Math"/>
                        <w:szCs w:val="22"/>
                      </w:rPr>
                      <m:t>162</m:t>
                    </m:r>
                  </m:sub>
                </m:sSub>
                <m:r>
                  <w:rPr>
                    <w:rFonts w:ascii="Cambria Math"/>
                    <w:szCs w:val="22"/>
                  </w:rPr>
                  <m:t>×</m:t>
                </m:r>
                <m:r>
                  <w:rPr>
                    <w:rFonts w:ascii="Cambria Math"/>
                    <w:szCs w:val="22"/>
                  </w:rPr>
                  <m:t xml:space="preserve"> [(</m:t>
                </m:r>
                <m:r>
                  <m:rPr>
                    <m:nor/>
                  </m:rPr>
                  <w:rPr>
                    <w:rFonts w:ascii="Cambria Math"/>
                    <w:szCs w:val="22"/>
                  </w:rPr>
                  <m:t>AQE</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szCs w:val="22"/>
                          </w:rPr>
                          <m:t>W</m:t>
                        </m:r>
                      </m:e>
                      <m:sub>
                        <m:r>
                          <m:rPr>
                            <m:nor/>
                          </m:rPr>
                          <w:rPr>
                            <w:rFonts w:ascii="Cambria Math"/>
                            <w:szCs w:val="22"/>
                          </w:rPr>
                          <m:t>k,h</m:t>
                        </m:r>
                      </m:sub>
                    </m:sSub>
                  </m:e>
                  <m:sup>
                    <m:r>
                      <w:rPr>
                        <w:rFonts w:ascii="Cambria Math"/>
                        <w:szCs w:val="22"/>
                      </w:rPr>
                      <m:t>t</m:t>
                    </m:r>
                  </m:sup>
                </m:sSup>
                <m:r>
                  <w:rPr>
                    <w:rFonts w:ascii="Cambria Math"/>
                    <w:szCs w:val="22"/>
                  </w:rPr>
                  <m:t>)/</m:t>
                </m:r>
                <m:sSup>
                  <m:sSupPr>
                    <m:ctrlPr>
                      <w:rPr>
                        <w:rFonts w:ascii="Cambria Math" w:hAnsi="Cambria Math"/>
                        <w:i/>
                        <w:szCs w:val="22"/>
                      </w:rPr>
                    </m:ctrlPr>
                  </m:sSupPr>
                  <m:e>
                    <m:sSub>
                      <m:sSubPr>
                        <m:ctrlPr>
                          <w:rPr>
                            <w:rFonts w:ascii="Cambria Math" w:hAnsi="Cambria Math"/>
                            <w:i/>
                            <w:szCs w:val="22"/>
                          </w:rPr>
                        </m:ctrlPr>
                      </m:sSubPr>
                      <m:e>
                        <m:r>
                          <w:rPr>
                            <w:rFonts w:ascii="Cambria Math"/>
                            <w:szCs w:val="22"/>
                          </w:rPr>
                          <m:t>∑</m:t>
                        </m:r>
                      </m:e>
                      <m:sub>
                        <m:r>
                          <m:rPr>
                            <m:nor/>
                          </m:rPr>
                          <w:rPr>
                            <w:rFonts w:ascii="Cambria Math"/>
                            <w:szCs w:val="22"/>
                          </w:rPr>
                          <m:t>K,H</m:t>
                        </m:r>
                        <m:ctrlPr>
                          <w:rPr>
                            <w:rFonts w:ascii="Cambria Math" w:hAnsi="Cambria Math"/>
                            <w:szCs w:val="22"/>
                          </w:rPr>
                        </m:ctrlPr>
                      </m:sub>
                    </m:sSub>
                  </m:e>
                  <m:sup>
                    <m:r>
                      <w:rPr>
                        <w:rFonts w:ascii="Cambria Math"/>
                        <w:szCs w:val="22"/>
                      </w:rPr>
                      <m:t>T</m:t>
                    </m:r>
                  </m:sup>
                </m:sSup>
                <m:r>
                  <m:rPr>
                    <m:sty m:val="p"/>
                  </m:rPr>
                  <w:rPr>
                    <w:rFonts w:ascii="Cambria Math"/>
                    <w:szCs w:val="22"/>
                  </w:rPr>
                  <w:br/>
                </m:r>
              </m:oMath>
              <m:oMath>
                <m:r>
                  <w:rPr>
                    <w:rFonts w:ascii="Cambria Math"/>
                    <w:szCs w:val="22"/>
                  </w:rPr>
                  <m:t>(</m:t>
                </m:r>
                <m:r>
                  <m:rPr>
                    <m:nor/>
                  </m:rPr>
                  <w:rPr>
                    <w:rFonts w:ascii="Cambria Math"/>
                    <w:szCs w:val="22"/>
                  </w:rPr>
                  <m:t>AQE</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szCs w:val="22"/>
                          </w:rPr>
                          <m:t>W</m:t>
                        </m:r>
                      </m:e>
                      <m:sub>
                        <m:r>
                          <m:rPr>
                            <m:nor/>
                          </m:rPr>
                          <w:rPr>
                            <w:rFonts w:ascii="Cambria Math"/>
                            <w:szCs w:val="22"/>
                          </w:rPr>
                          <m:t>k,h</m:t>
                        </m:r>
                      </m:sub>
                    </m:sSub>
                  </m:e>
                  <m:sup>
                    <m:r>
                      <w:rPr>
                        <w:rFonts w:ascii="Cambria Math"/>
                        <w:szCs w:val="22"/>
                      </w:rPr>
                      <m:t>t</m:t>
                    </m:r>
                  </m:sup>
                </m:sSup>
                <m:r>
                  <w:rPr>
                    <w:rFonts w:ascii="Cambria Math"/>
                    <w:szCs w:val="22"/>
                  </w:rPr>
                  <m:t>)]</m:t>
                </m:r>
              </m:oMath>
            </m:oMathPara>
          </w:p>
          <w:p w14:paraId="1F551FF1" w14:textId="77777777" w:rsidR="008E5719" w:rsidRPr="003628A1" w:rsidRDefault="008E5719" w:rsidP="0005511B">
            <w:pPr>
              <w:pStyle w:val="TableBody"/>
              <w:rPr>
                <w:szCs w:val="22"/>
              </w:rPr>
            </w:pPr>
            <w:r w:rsidRPr="003628A1">
              <w:rPr>
                <w:szCs w:val="22"/>
              </w:rPr>
              <w:t>Where:</w:t>
            </w:r>
          </w:p>
          <w:p w14:paraId="1FB723EA" w14:textId="48573A20" w:rsidR="008E5719" w:rsidRPr="003628A1" w:rsidRDefault="008E5719" w:rsidP="0005511B">
            <w:pPr>
              <w:pStyle w:val="TableBody"/>
              <w:rPr>
                <w:szCs w:val="22"/>
              </w:rPr>
            </w:pPr>
            <w:r w:rsidRPr="003628A1">
              <w:rPr>
                <w:szCs w:val="22"/>
              </w:rPr>
              <w:t>‘K’</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szCs w:val="22"/>
              </w:rPr>
              <w:t>Ontario</w:t>
            </w:r>
            <w:r w:rsidR="004B0933">
              <w:rPr>
                <w:szCs w:val="22"/>
              </w:rPr>
              <w:t xml:space="preserve"> </w:t>
            </w:r>
            <w:r w:rsidRPr="003628A1">
              <w:rPr>
                <w:i/>
                <w:szCs w:val="22"/>
              </w:rPr>
              <w:t>market</w:t>
            </w:r>
            <w:r w:rsidR="004B0933">
              <w:rPr>
                <w:i/>
                <w:szCs w:val="22"/>
              </w:rPr>
              <w:t xml:space="preserve"> </w:t>
            </w:r>
            <w:r w:rsidRPr="003628A1">
              <w:rPr>
                <w:i/>
                <w:szCs w:val="22"/>
              </w:rPr>
              <w:t>participants</w:t>
            </w:r>
            <w:r w:rsidR="004B0933">
              <w:rPr>
                <w:szCs w:val="22"/>
              </w:rPr>
              <w:t xml:space="preserve"> </w:t>
            </w:r>
            <w:r w:rsidRPr="003628A1">
              <w:rPr>
                <w:szCs w:val="22"/>
              </w:rPr>
              <w:t>‘k’</w:t>
            </w:r>
          </w:p>
          <w:p w14:paraId="4FE986CC" w14:textId="2AFB4229" w:rsidR="008E5719" w:rsidRPr="003628A1" w:rsidRDefault="008E5719" w:rsidP="0005511B">
            <w:pPr>
              <w:pStyle w:val="TableBody"/>
              <w:rPr>
                <w:szCs w:val="22"/>
              </w:rPr>
            </w:pPr>
            <w:r w:rsidRPr="003628A1">
              <w:rPr>
                <w:szCs w:val="22"/>
              </w:rPr>
              <w:t>‘H’</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i/>
                <w:szCs w:val="22"/>
              </w:rPr>
              <w:t xml:space="preserve"> </w:t>
            </w:r>
            <w:r w:rsidRPr="003628A1">
              <w:rPr>
                <w:szCs w:val="22"/>
              </w:rPr>
              <w:t>‘h’</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applicable</w:t>
            </w:r>
            <w:r w:rsidR="004B0933">
              <w:rPr>
                <w:szCs w:val="22"/>
              </w:rPr>
              <w:t xml:space="preserve"> </w:t>
            </w:r>
            <w:r w:rsidRPr="003628A1">
              <w:rPr>
                <w:szCs w:val="22"/>
              </w:rPr>
              <w:t>quarter.</w:t>
            </w:r>
          </w:p>
          <w:p w14:paraId="4CE52231" w14:textId="60366350" w:rsidR="008E5719" w:rsidRPr="003628A1" w:rsidRDefault="008E5719" w:rsidP="0005511B">
            <w:pPr>
              <w:pStyle w:val="TableBody"/>
              <w:rPr>
                <w:szCs w:val="22"/>
              </w:rPr>
            </w:pPr>
            <w:r w:rsidRPr="003628A1">
              <w:rPr>
                <w:szCs w:val="22"/>
              </w:rPr>
              <w:t>‘T’</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metering</w:t>
            </w:r>
            <w:r w:rsidR="004B0933">
              <w:rPr>
                <w:i/>
                <w:szCs w:val="22"/>
              </w:rPr>
              <w:t xml:space="preserve"> </w:t>
            </w:r>
            <w:r w:rsidRPr="003628A1">
              <w:rPr>
                <w:i/>
                <w:szCs w:val="22"/>
              </w:rPr>
              <w:t>intervals</w:t>
            </w:r>
            <w:r w:rsidR="004B0933">
              <w:rPr>
                <w:szCs w:val="22"/>
              </w:rPr>
              <w:t xml:space="preserve"> </w:t>
            </w:r>
            <w:r w:rsidRPr="003628A1">
              <w:rPr>
                <w:szCs w:val="22"/>
              </w:rPr>
              <w:t>‘t’</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i/>
                <w:szCs w:val="22"/>
              </w:rPr>
              <w:t xml:space="preserve"> </w:t>
            </w:r>
            <w:r w:rsidRPr="003628A1">
              <w:rPr>
                <w:szCs w:val="22"/>
              </w:rPr>
              <w:t>‘H’.</w:t>
            </w:r>
          </w:p>
        </w:tc>
        <w:tc>
          <w:tcPr>
            <w:tcW w:w="990" w:type="dxa"/>
            <w:vAlign w:val="center"/>
          </w:tcPr>
          <w:p w14:paraId="0D5D82BA" w14:textId="711887B1" w:rsidR="008E5719" w:rsidRPr="003628A1" w:rsidRDefault="008E5719" w:rsidP="00771FF0">
            <w:pPr>
              <w:pStyle w:val="TableBody"/>
              <w:jc w:val="center"/>
              <w:rPr>
                <w:sz w:val="16"/>
                <w:szCs w:val="16"/>
              </w:rPr>
            </w:pPr>
            <w:r w:rsidRPr="003628A1">
              <w:rPr>
                <w:sz w:val="16"/>
                <w:szCs w:val="16"/>
              </w:rPr>
              <w:t>May</w:t>
            </w:r>
            <w:r w:rsidR="004B0933">
              <w:rPr>
                <w:sz w:val="16"/>
                <w:szCs w:val="16"/>
              </w:rPr>
              <w:t xml:space="preserve"> </w:t>
            </w:r>
            <w:r w:rsidRPr="003628A1">
              <w:rPr>
                <w:sz w:val="16"/>
                <w:szCs w:val="16"/>
              </w:rPr>
              <w:t>1,</w:t>
            </w:r>
            <w:r w:rsidR="004B0933">
              <w:rPr>
                <w:sz w:val="16"/>
                <w:szCs w:val="16"/>
              </w:rPr>
              <w:t xml:space="preserve"> </w:t>
            </w:r>
            <w:r w:rsidRPr="003628A1">
              <w:rPr>
                <w:sz w:val="16"/>
                <w:szCs w:val="16"/>
              </w:rPr>
              <w:t>2006</w:t>
            </w:r>
          </w:p>
          <w:p w14:paraId="576CD3A3" w14:textId="6470B163" w:rsidR="008E5719" w:rsidRPr="003628A1" w:rsidRDefault="008E5719" w:rsidP="00771FF0">
            <w:pPr>
              <w:pStyle w:val="TableBody"/>
              <w:jc w:val="center"/>
              <w:rPr>
                <w:sz w:val="16"/>
                <w:szCs w:val="16"/>
              </w:rPr>
            </w:pPr>
            <w:r w:rsidRPr="003628A1">
              <w:rPr>
                <w:sz w:val="16"/>
                <w:szCs w:val="16"/>
              </w:rPr>
              <w:t>to</w:t>
            </w:r>
          </w:p>
          <w:p w14:paraId="05000BA8" w14:textId="7319A00A" w:rsidR="008E5719" w:rsidRPr="003628A1" w:rsidRDefault="008E5719" w:rsidP="00771FF0">
            <w:pPr>
              <w:pStyle w:val="TableBody"/>
              <w:jc w:val="center"/>
              <w:rPr>
                <w:sz w:val="16"/>
                <w:szCs w:val="16"/>
              </w:rPr>
            </w:pPr>
            <w:r w:rsidRPr="003628A1">
              <w:rPr>
                <w:sz w:val="16"/>
                <w:szCs w:val="16"/>
              </w:rPr>
              <w:t>April</w:t>
            </w:r>
            <w:r w:rsidR="004B0933">
              <w:rPr>
                <w:sz w:val="16"/>
                <w:szCs w:val="16"/>
              </w:rPr>
              <w:t xml:space="preserve"> </w:t>
            </w:r>
            <w:r w:rsidRPr="003628A1">
              <w:rPr>
                <w:sz w:val="16"/>
                <w:szCs w:val="16"/>
              </w:rPr>
              <w:t>30,</w:t>
            </w:r>
            <w:r w:rsidR="004B0933">
              <w:rPr>
                <w:sz w:val="16"/>
                <w:szCs w:val="16"/>
              </w:rPr>
              <w:t xml:space="preserve"> </w:t>
            </w:r>
            <w:r w:rsidRPr="003628A1">
              <w:rPr>
                <w:sz w:val="16"/>
                <w:szCs w:val="16"/>
              </w:rPr>
              <w:t>2009</w:t>
            </w:r>
          </w:p>
        </w:tc>
        <w:tc>
          <w:tcPr>
            <w:tcW w:w="1068" w:type="dxa"/>
            <w:vAlign w:val="center"/>
          </w:tcPr>
          <w:p w14:paraId="6DCBCDAC" w14:textId="40D74313" w:rsidR="008E5719" w:rsidRPr="003628A1" w:rsidRDefault="008E5719" w:rsidP="0089743F">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MP</w:t>
            </w:r>
          </w:p>
        </w:tc>
        <w:tc>
          <w:tcPr>
            <w:tcW w:w="953" w:type="dxa"/>
            <w:vAlign w:val="center"/>
          </w:tcPr>
          <w:p w14:paraId="3E9E2EAE" w14:textId="77777777" w:rsidR="008E5719" w:rsidRPr="003628A1" w:rsidRDefault="008E5719" w:rsidP="0089743F">
            <w:pPr>
              <w:pStyle w:val="TableBody"/>
              <w:jc w:val="center"/>
              <w:rPr>
                <w:snapToGrid w:val="0"/>
                <w:sz w:val="16"/>
                <w:szCs w:val="16"/>
              </w:rPr>
            </w:pPr>
            <w:r w:rsidRPr="003628A1">
              <w:rPr>
                <w:snapToGrid w:val="0"/>
                <w:sz w:val="16"/>
                <w:szCs w:val="16"/>
              </w:rPr>
              <w:t>13</w:t>
            </w:r>
          </w:p>
        </w:tc>
        <w:tc>
          <w:tcPr>
            <w:tcW w:w="1061" w:type="dxa"/>
            <w:vAlign w:val="center"/>
          </w:tcPr>
          <w:p w14:paraId="557191F7" w14:textId="77777777" w:rsidR="008E5719" w:rsidRPr="003628A1" w:rsidRDefault="008E5719" w:rsidP="0089743F">
            <w:pPr>
              <w:pStyle w:val="TableBody"/>
              <w:jc w:val="center"/>
              <w:rPr>
                <w:snapToGrid w:val="0"/>
                <w:sz w:val="16"/>
                <w:szCs w:val="16"/>
              </w:rPr>
            </w:pPr>
            <w:r w:rsidRPr="003628A1">
              <w:rPr>
                <w:sz w:val="16"/>
                <w:szCs w:val="16"/>
              </w:rPr>
              <w:t>N/A</w:t>
            </w:r>
          </w:p>
        </w:tc>
        <w:tc>
          <w:tcPr>
            <w:tcW w:w="1080" w:type="dxa"/>
            <w:vAlign w:val="center"/>
          </w:tcPr>
          <w:p w14:paraId="00F998E3" w14:textId="77777777" w:rsidR="008E5719" w:rsidRPr="003628A1" w:rsidRDefault="008E5719" w:rsidP="0089743F">
            <w:pPr>
              <w:pStyle w:val="TableBody"/>
              <w:jc w:val="center"/>
              <w:rPr>
                <w:snapToGrid w:val="0"/>
                <w:sz w:val="16"/>
                <w:szCs w:val="16"/>
              </w:rPr>
            </w:pPr>
            <w:r w:rsidRPr="003628A1">
              <w:rPr>
                <w:sz w:val="16"/>
                <w:szCs w:val="16"/>
              </w:rPr>
              <w:t>N/A</w:t>
            </w:r>
          </w:p>
        </w:tc>
        <w:tc>
          <w:tcPr>
            <w:tcW w:w="990" w:type="dxa"/>
            <w:vAlign w:val="center"/>
          </w:tcPr>
          <w:p w14:paraId="026ADC04" w14:textId="77777777" w:rsidR="008E5719" w:rsidRPr="003628A1" w:rsidRDefault="008E5719" w:rsidP="0089743F">
            <w:pPr>
              <w:pStyle w:val="TableBody"/>
              <w:jc w:val="center"/>
              <w:rPr>
                <w:sz w:val="16"/>
                <w:szCs w:val="16"/>
              </w:rPr>
            </w:pPr>
            <w:r w:rsidRPr="003628A1">
              <w:rPr>
                <w:sz w:val="16"/>
                <w:szCs w:val="16"/>
              </w:rPr>
              <w:t>N/A</w:t>
            </w:r>
          </w:p>
        </w:tc>
        <w:tc>
          <w:tcPr>
            <w:tcW w:w="1371" w:type="dxa"/>
            <w:vAlign w:val="center"/>
          </w:tcPr>
          <w:p w14:paraId="588724A0" w14:textId="77777777" w:rsidR="008E5719" w:rsidRPr="003628A1" w:rsidRDefault="008E5719" w:rsidP="0089743F">
            <w:pPr>
              <w:pStyle w:val="TableBody"/>
              <w:jc w:val="center"/>
              <w:rPr>
                <w:sz w:val="16"/>
                <w:szCs w:val="16"/>
              </w:rPr>
            </w:pPr>
          </w:p>
        </w:tc>
        <w:tc>
          <w:tcPr>
            <w:tcW w:w="1353" w:type="dxa"/>
            <w:vAlign w:val="center"/>
          </w:tcPr>
          <w:p w14:paraId="5394E2AE" w14:textId="77777777" w:rsidR="008E5719" w:rsidRPr="003628A1" w:rsidRDefault="008E5719" w:rsidP="0089743F">
            <w:pPr>
              <w:pStyle w:val="TableBody"/>
              <w:jc w:val="center"/>
              <w:rPr>
                <w:sz w:val="16"/>
                <w:szCs w:val="16"/>
              </w:rPr>
            </w:pPr>
          </w:p>
        </w:tc>
        <w:tc>
          <w:tcPr>
            <w:tcW w:w="1362" w:type="dxa"/>
            <w:vAlign w:val="center"/>
          </w:tcPr>
          <w:p w14:paraId="11C9028F" w14:textId="2B87CA30" w:rsidR="008E5719" w:rsidRPr="003628A1" w:rsidRDefault="008E5719" w:rsidP="0005511B">
            <w:pPr>
              <w:pStyle w:val="TableBody"/>
              <w:rPr>
                <w:sz w:val="16"/>
                <w:szCs w:val="16"/>
              </w:rPr>
            </w:pPr>
            <w:r w:rsidRPr="003628A1">
              <w:rPr>
                <w:sz w:val="16"/>
                <w:szCs w:val="16"/>
              </w:rPr>
              <w:t>The</w:t>
            </w:r>
            <w:r w:rsidR="004B0933">
              <w:rPr>
                <w:sz w:val="16"/>
                <w:szCs w:val="16"/>
              </w:rPr>
              <w:t xml:space="preserve"> </w:t>
            </w:r>
            <w:r w:rsidRPr="003628A1">
              <w:rPr>
                <w:sz w:val="16"/>
                <w:szCs w:val="16"/>
              </w:rPr>
              <w:t>Ontario</w:t>
            </w:r>
            <w:r w:rsidR="004B0933">
              <w:rPr>
                <w:sz w:val="16"/>
                <w:szCs w:val="16"/>
              </w:rPr>
              <w:t xml:space="preserve"> </w:t>
            </w:r>
            <w:r w:rsidRPr="003628A1">
              <w:rPr>
                <w:sz w:val="16"/>
                <w:szCs w:val="16"/>
              </w:rPr>
              <w:t>Power</w:t>
            </w:r>
            <w:r w:rsidR="004B0933">
              <w:rPr>
                <w:sz w:val="16"/>
                <w:szCs w:val="16"/>
              </w:rPr>
              <w:t xml:space="preserve"> </w:t>
            </w:r>
            <w:r w:rsidRPr="003628A1">
              <w:rPr>
                <w:sz w:val="16"/>
                <w:szCs w:val="16"/>
              </w:rPr>
              <w:t>Generation</w:t>
            </w:r>
            <w:r w:rsidR="004B0933">
              <w:rPr>
                <w:sz w:val="16"/>
                <w:szCs w:val="16"/>
              </w:rPr>
              <w:t xml:space="preserve"> </w:t>
            </w:r>
            <w:r w:rsidRPr="003628A1">
              <w:rPr>
                <w:sz w:val="16"/>
                <w:szCs w:val="16"/>
              </w:rPr>
              <w:t>Rebate</w:t>
            </w:r>
            <w:r w:rsidR="004B0933">
              <w:rPr>
                <w:sz w:val="16"/>
                <w:szCs w:val="16"/>
              </w:rPr>
              <w:t xml:space="preserve"> </w:t>
            </w:r>
            <w:r w:rsidRPr="003628A1">
              <w:rPr>
                <w:sz w:val="16"/>
                <w:szCs w:val="16"/>
              </w:rPr>
              <w:t>payments</w:t>
            </w:r>
            <w:r w:rsidR="004B0933">
              <w:rPr>
                <w:sz w:val="16"/>
                <w:szCs w:val="16"/>
              </w:rPr>
              <w:t xml:space="preserve"> </w:t>
            </w:r>
            <w:r w:rsidRPr="003628A1">
              <w:rPr>
                <w:sz w:val="16"/>
                <w:szCs w:val="16"/>
              </w:rPr>
              <w:t>will</w:t>
            </w:r>
            <w:r w:rsidR="004B0933">
              <w:rPr>
                <w:sz w:val="16"/>
                <w:szCs w:val="16"/>
              </w:rPr>
              <w:t xml:space="preserve"> </w:t>
            </w:r>
            <w:r w:rsidRPr="003628A1">
              <w:rPr>
                <w:sz w:val="16"/>
                <w:szCs w:val="16"/>
              </w:rPr>
              <w:t>be</w:t>
            </w:r>
            <w:r w:rsidR="004B0933">
              <w:rPr>
                <w:sz w:val="16"/>
                <w:szCs w:val="16"/>
              </w:rPr>
              <w:t xml:space="preserve"> </w:t>
            </w:r>
            <w:r w:rsidRPr="003628A1">
              <w:rPr>
                <w:sz w:val="16"/>
                <w:szCs w:val="16"/>
              </w:rPr>
              <w:t>based</w:t>
            </w:r>
            <w:r w:rsidR="004B0933">
              <w:rPr>
                <w:sz w:val="16"/>
                <w:szCs w:val="16"/>
              </w:rPr>
              <w:t xml:space="preserve"> </w:t>
            </w:r>
            <w:r w:rsidRPr="003628A1">
              <w:rPr>
                <w:sz w:val="16"/>
                <w:szCs w:val="16"/>
              </w:rPr>
              <w:t>on</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allocated</w:t>
            </w:r>
            <w:r w:rsidR="004B0933">
              <w:rPr>
                <w:sz w:val="16"/>
                <w:szCs w:val="16"/>
              </w:rPr>
              <w:t xml:space="preserve"> </w:t>
            </w:r>
            <w:r w:rsidRPr="003628A1">
              <w:rPr>
                <w:sz w:val="16"/>
                <w:szCs w:val="16"/>
              </w:rPr>
              <w:t>quantity</w:t>
            </w:r>
            <w:r w:rsidR="004B0933">
              <w:rPr>
                <w:sz w:val="16"/>
                <w:szCs w:val="16"/>
              </w:rPr>
              <w:t xml:space="preserve"> </w:t>
            </w:r>
            <w:r w:rsidRPr="003628A1">
              <w:rPr>
                <w:sz w:val="16"/>
                <w:szCs w:val="16"/>
              </w:rPr>
              <w:t>of</w:t>
            </w:r>
            <w:r w:rsidR="004B0933">
              <w:rPr>
                <w:sz w:val="16"/>
                <w:szCs w:val="16"/>
              </w:rPr>
              <w:t xml:space="preserve"> </w:t>
            </w:r>
            <w:r w:rsidRPr="003628A1">
              <w:rPr>
                <w:i/>
                <w:sz w:val="16"/>
                <w:szCs w:val="16"/>
              </w:rPr>
              <w:t>energy</w:t>
            </w:r>
            <w:r w:rsidR="004B0933">
              <w:rPr>
                <w:i/>
                <w:sz w:val="16"/>
                <w:szCs w:val="16"/>
              </w:rPr>
              <w:t xml:space="preserve"> </w:t>
            </w:r>
            <w:r w:rsidRPr="003628A1">
              <w:rPr>
                <w:sz w:val="16"/>
                <w:szCs w:val="16"/>
              </w:rPr>
              <w:t>withdrawn</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applicable</w:t>
            </w:r>
            <w:r w:rsidR="004B0933">
              <w:rPr>
                <w:sz w:val="16"/>
                <w:szCs w:val="16"/>
              </w:rPr>
              <w:t xml:space="preserve"> </w:t>
            </w:r>
            <w:r w:rsidRPr="003628A1">
              <w:rPr>
                <w:sz w:val="16"/>
                <w:szCs w:val="16"/>
              </w:rPr>
              <w:t>quarter.</w:t>
            </w:r>
          </w:p>
        </w:tc>
      </w:tr>
      <w:tr w:rsidR="008E5719" w:rsidRPr="003628A1" w14:paraId="5DEF05C7" w14:textId="77777777" w:rsidTr="008C2EB7">
        <w:trPr>
          <w:jc w:val="center"/>
        </w:trPr>
        <w:tc>
          <w:tcPr>
            <w:tcW w:w="805" w:type="dxa"/>
            <w:vAlign w:val="center"/>
          </w:tcPr>
          <w:p w14:paraId="6211DDA4" w14:textId="77777777" w:rsidR="008E5719" w:rsidRPr="003628A1" w:rsidRDefault="008E5719" w:rsidP="00F26FCA">
            <w:pPr>
              <w:pStyle w:val="TableBody"/>
              <w:jc w:val="center"/>
              <w:rPr>
                <w:sz w:val="16"/>
                <w:szCs w:val="16"/>
              </w:rPr>
            </w:pPr>
            <w:r w:rsidRPr="003628A1">
              <w:rPr>
                <w:sz w:val="16"/>
                <w:szCs w:val="16"/>
              </w:rPr>
              <w:t>113</w:t>
            </w:r>
          </w:p>
        </w:tc>
        <w:tc>
          <w:tcPr>
            <w:tcW w:w="1305" w:type="dxa"/>
            <w:vAlign w:val="center"/>
          </w:tcPr>
          <w:p w14:paraId="6270BAB0" w14:textId="6AB67E47" w:rsidR="008E5719" w:rsidRPr="003628A1" w:rsidRDefault="008E5719" w:rsidP="0005511B">
            <w:pPr>
              <w:pStyle w:val="TableBody"/>
              <w:rPr>
                <w:sz w:val="16"/>
                <w:szCs w:val="16"/>
              </w:rPr>
            </w:pPr>
            <w:r w:rsidRPr="003628A1">
              <w:rPr>
                <w:sz w:val="16"/>
                <w:szCs w:val="16"/>
              </w:rPr>
              <w:t>Additional</w:t>
            </w:r>
            <w:r w:rsidR="004B0933">
              <w:rPr>
                <w:sz w:val="16"/>
                <w:szCs w:val="16"/>
              </w:rPr>
              <w:t xml:space="preserve"> </w:t>
            </w:r>
            <w:r w:rsidRPr="003628A1">
              <w:rPr>
                <w:sz w:val="16"/>
                <w:szCs w:val="16"/>
              </w:rPr>
              <w:t>Compensation</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Administrative</w:t>
            </w:r>
            <w:r w:rsidR="004B0933">
              <w:rPr>
                <w:sz w:val="16"/>
                <w:szCs w:val="16"/>
              </w:rPr>
              <w:t xml:space="preserve"> </w:t>
            </w:r>
            <w:r w:rsidRPr="003628A1">
              <w:rPr>
                <w:sz w:val="16"/>
                <w:szCs w:val="16"/>
              </w:rPr>
              <w:t>Pricing</w:t>
            </w:r>
            <w:r w:rsidR="004B0933">
              <w:rPr>
                <w:sz w:val="16"/>
                <w:szCs w:val="16"/>
              </w:rPr>
              <w:t xml:space="preserve"> </w:t>
            </w:r>
            <w:r w:rsidRPr="003628A1">
              <w:rPr>
                <w:sz w:val="16"/>
                <w:szCs w:val="16"/>
              </w:rPr>
              <w:t>Credit</w:t>
            </w:r>
          </w:p>
        </w:tc>
        <w:tc>
          <w:tcPr>
            <w:tcW w:w="1004" w:type="dxa"/>
            <w:gridSpan w:val="2"/>
            <w:vAlign w:val="center"/>
          </w:tcPr>
          <w:p w14:paraId="19B6D12D" w14:textId="77777777" w:rsidR="008E5719" w:rsidRPr="003628A1" w:rsidRDefault="008E5719" w:rsidP="0005511B">
            <w:pPr>
              <w:pStyle w:val="TableBody"/>
              <w:rPr>
                <w:sz w:val="16"/>
                <w:szCs w:val="16"/>
              </w:rPr>
            </w:pPr>
            <w:r w:rsidRPr="003628A1">
              <w:rPr>
                <w:sz w:val="16"/>
                <w:szCs w:val="16"/>
              </w:rPr>
              <w:t>N/A</w:t>
            </w:r>
          </w:p>
        </w:tc>
        <w:tc>
          <w:tcPr>
            <w:tcW w:w="981" w:type="dxa"/>
            <w:gridSpan w:val="2"/>
            <w:vAlign w:val="center"/>
          </w:tcPr>
          <w:p w14:paraId="158359A8" w14:textId="77777777" w:rsidR="008E5719" w:rsidRPr="003628A1" w:rsidRDefault="008E5719" w:rsidP="0005511B">
            <w:pPr>
              <w:pStyle w:val="TableBody"/>
              <w:rPr>
                <w:sz w:val="16"/>
                <w:szCs w:val="16"/>
              </w:rPr>
            </w:pPr>
            <w:r w:rsidRPr="003628A1">
              <w:rPr>
                <w:sz w:val="16"/>
                <w:szCs w:val="16"/>
              </w:rPr>
              <w:t>7.8.4A.16</w:t>
            </w:r>
          </w:p>
          <w:p w14:paraId="6B133F3F" w14:textId="77777777" w:rsidR="008E5719" w:rsidRPr="003628A1" w:rsidRDefault="008E5719" w:rsidP="0005511B">
            <w:pPr>
              <w:pStyle w:val="TableBody"/>
              <w:rPr>
                <w:sz w:val="16"/>
                <w:szCs w:val="16"/>
              </w:rPr>
            </w:pPr>
            <w:r w:rsidRPr="003628A1">
              <w:rPr>
                <w:sz w:val="16"/>
                <w:szCs w:val="16"/>
              </w:rPr>
              <w:t>or</w:t>
            </w:r>
          </w:p>
          <w:p w14:paraId="5C6E3D16" w14:textId="77777777" w:rsidR="008E5719" w:rsidRPr="003628A1" w:rsidRDefault="008E5719" w:rsidP="0005511B">
            <w:pPr>
              <w:pStyle w:val="TableBody"/>
              <w:rPr>
                <w:sz w:val="16"/>
                <w:szCs w:val="16"/>
              </w:rPr>
            </w:pPr>
            <w:r w:rsidRPr="003628A1">
              <w:rPr>
                <w:sz w:val="16"/>
                <w:szCs w:val="16"/>
              </w:rPr>
              <w:t>7.8.4A.10</w:t>
            </w:r>
          </w:p>
          <w:p w14:paraId="0C2A4FBC" w14:textId="77777777" w:rsidR="008E5719" w:rsidRPr="003628A1" w:rsidRDefault="008E5719" w:rsidP="0005511B">
            <w:pPr>
              <w:pStyle w:val="TableBody"/>
              <w:rPr>
                <w:sz w:val="16"/>
                <w:szCs w:val="16"/>
              </w:rPr>
            </w:pPr>
            <w:r w:rsidRPr="003628A1">
              <w:rPr>
                <w:sz w:val="16"/>
                <w:szCs w:val="16"/>
              </w:rPr>
              <w:t>or</w:t>
            </w:r>
          </w:p>
          <w:p w14:paraId="4E419180" w14:textId="77777777" w:rsidR="008E5719" w:rsidRPr="003628A1" w:rsidRDefault="008E5719" w:rsidP="0005511B">
            <w:pPr>
              <w:pStyle w:val="TableBody"/>
              <w:rPr>
                <w:sz w:val="16"/>
                <w:szCs w:val="16"/>
              </w:rPr>
            </w:pPr>
            <w:r w:rsidRPr="003628A1">
              <w:rPr>
                <w:sz w:val="16"/>
                <w:szCs w:val="16"/>
              </w:rPr>
              <w:t>7.13.6.2</w:t>
            </w:r>
          </w:p>
        </w:tc>
        <w:tc>
          <w:tcPr>
            <w:tcW w:w="3555" w:type="dxa"/>
            <w:vAlign w:val="center"/>
          </w:tcPr>
          <w:p w14:paraId="4477A9CD" w14:textId="0F0F1393" w:rsidR="008E5719" w:rsidRPr="003628A1" w:rsidRDefault="008E5719" w:rsidP="0005511B">
            <w:pPr>
              <w:pStyle w:val="TableBody"/>
              <w:rPr>
                <w:szCs w:val="22"/>
              </w:rPr>
            </w:pPr>
            <w:r w:rsidRPr="003628A1">
              <w:rPr>
                <w:szCs w:val="22"/>
              </w:rPr>
              <w:t>Manual</w:t>
            </w:r>
            <w:r w:rsidR="004B0933">
              <w:rPr>
                <w:szCs w:val="22"/>
              </w:rPr>
              <w:t xml:space="preserve"> </w:t>
            </w:r>
            <w:r w:rsidRPr="003628A1">
              <w:rPr>
                <w:szCs w:val="22"/>
              </w:rPr>
              <w:t>Entry</w:t>
            </w:r>
            <w:r w:rsidR="004B0933">
              <w:rPr>
                <w:szCs w:val="22"/>
              </w:rPr>
              <w:t xml:space="preserve"> </w:t>
            </w:r>
            <w:r w:rsidRPr="003628A1">
              <w:rPr>
                <w:szCs w:val="22"/>
              </w:rPr>
              <w:t>as</w:t>
            </w:r>
            <w:r w:rsidR="004B0933">
              <w:rPr>
                <w:szCs w:val="22"/>
              </w:rPr>
              <w:t xml:space="preserve"> </w:t>
            </w:r>
            <w:r w:rsidRPr="003628A1">
              <w:rPr>
                <w:szCs w:val="22"/>
              </w:rPr>
              <w:t>per</w:t>
            </w:r>
            <w:r w:rsidR="004B0933">
              <w:rPr>
                <w:szCs w:val="22"/>
              </w:rPr>
              <w:t xml:space="preserve"> </w:t>
            </w:r>
            <w:r w:rsidRPr="003628A1">
              <w:rPr>
                <w:szCs w:val="22"/>
              </w:rPr>
              <w:t>7.8.4A.16,</w:t>
            </w:r>
            <w:r w:rsidR="004B0933">
              <w:rPr>
                <w:szCs w:val="22"/>
              </w:rPr>
              <w:t xml:space="preserve"> </w:t>
            </w:r>
            <w:r w:rsidRPr="003628A1">
              <w:rPr>
                <w:szCs w:val="22"/>
              </w:rPr>
              <w:t>or</w:t>
            </w:r>
            <w:r w:rsidR="004B0933">
              <w:rPr>
                <w:szCs w:val="22"/>
              </w:rPr>
              <w:t xml:space="preserve"> </w:t>
            </w:r>
            <w:r w:rsidRPr="003628A1">
              <w:rPr>
                <w:szCs w:val="22"/>
              </w:rPr>
              <w:t>7.8.4A.10,</w:t>
            </w:r>
            <w:r w:rsidR="004B0933">
              <w:rPr>
                <w:szCs w:val="22"/>
              </w:rPr>
              <w:t xml:space="preserve"> </w:t>
            </w:r>
            <w:r w:rsidRPr="003628A1">
              <w:rPr>
                <w:szCs w:val="22"/>
              </w:rPr>
              <w:t>or</w:t>
            </w:r>
            <w:r w:rsidR="004B0933">
              <w:rPr>
                <w:szCs w:val="22"/>
              </w:rPr>
              <w:t xml:space="preserve"> </w:t>
            </w:r>
            <w:r w:rsidRPr="003628A1">
              <w:rPr>
                <w:szCs w:val="22"/>
              </w:rPr>
              <w:t>7.13.6.2.</w:t>
            </w:r>
          </w:p>
        </w:tc>
        <w:tc>
          <w:tcPr>
            <w:tcW w:w="990" w:type="dxa"/>
            <w:vAlign w:val="center"/>
          </w:tcPr>
          <w:p w14:paraId="3DB9F032" w14:textId="77777777" w:rsidR="008E5719" w:rsidRPr="003628A1" w:rsidRDefault="008E5719" w:rsidP="0089743F">
            <w:pPr>
              <w:pStyle w:val="TableBody"/>
              <w:jc w:val="center"/>
              <w:rPr>
                <w:sz w:val="16"/>
                <w:szCs w:val="16"/>
              </w:rPr>
            </w:pPr>
            <w:r w:rsidRPr="003628A1">
              <w:rPr>
                <w:sz w:val="16"/>
                <w:szCs w:val="16"/>
              </w:rPr>
              <w:t>Monthly</w:t>
            </w:r>
          </w:p>
        </w:tc>
        <w:tc>
          <w:tcPr>
            <w:tcW w:w="1068" w:type="dxa"/>
            <w:vAlign w:val="center"/>
          </w:tcPr>
          <w:p w14:paraId="21407606" w14:textId="405EB9BD" w:rsidR="008E5719" w:rsidRPr="003628A1" w:rsidRDefault="008E5719" w:rsidP="0089743F">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MP</w:t>
            </w:r>
          </w:p>
        </w:tc>
        <w:tc>
          <w:tcPr>
            <w:tcW w:w="953" w:type="dxa"/>
            <w:vAlign w:val="center"/>
          </w:tcPr>
          <w:p w14:paraId="40FC7F13" w14:textId="77777777" w:rsidR="008E5719" w:rsidRPr="003628A1" w:rsidRDefault="008E5719" w:rsidP="0089743F">
            <w:pPr>
              <w:pStyle w:val="TableBody"/>
              <w:jc w:val="center"/>
              <w:rPr>
                <w:snapToGrid w:val="0"/>
                <w:sz w:val="16"/>
                <w:szCs w:val="16"/>
              </w:rPr>
            </w:pPr>
            <w:r w:rsidRPr="003628A1">
              <w:rPr>
                <w:snapToGrid w:val="0"/>
                <w:sz w:val="16"/>
                <w:szCs w:val="16"/>
              </w:rPr>
              <w:t>13</w:t>
            </w:r>
          </w:p>
        </w:tc>
        <w:tc>
          <w:tcPr>
            <w:tcW w:w="1061" w:type="dxa"/>
            <w:vAlign w:val="center"/>
          </w:tcPr>
          <w:p w14:paraId="31A3CCE7" w14:textId="77777777" w:rsidR="008E5719" w:rsidRPr="003628A1" w:rsidRDefault="008E5719" w:rsidP="0089743F">
            <w:pPr>
              <w:pStyle w:val="TableBody"/>
              <w:jc w:val="center"/>
              <w:rPr>
                <w:snapToGrid w:val="0"/>
                <w:sz w:val="16"/>
                <w:szCs w:val="16"/>
              </w:rPr>
            </w:pPr>
            <w:r w:rsidRPr="003628A1">
              <w:rPr>
                <w:snapToGrid w:val="0"/>
                <w:sz w:val="16"/>
                <w:szCs w:val="16"/>
              </w:rPr>
              <w:t>13</w:t>
            </w:r>
          </w:p>
        </w:tc>
        <w:tc>
          <w:tcPr>
            <w:tcW w:w="1080" w:type="dxa"/>
            <w:vAlign w:val="center"/>
          </w:tcPr>
          <w:p w14:paraId="73F87AF4" w14:textId="77777777" w:rsidR="008E5719" w:rsidRPr="003628A1" w:rsidRDefault="008E5719" w:rsidP="0089743F">
            <w:pPr>
              <w:pStyle w:val="TableBody"/>
              <w:jc w:val="center"/>
              <w:rPr>
                <w:snapToGrid w:val="0"/>
                <w:sz w:val="16"/>
                <w:szCs w:val="16"/>
              </w:rPr>
            </w:pPr>
            <w:r w:rsidRPr="003628A1">
              <w:rPr>
                <w:snapToGrid w:val="0"/>
                <w:sz w:val="16"/>
                <w:szCs w:val="16"/>
              </w:rPr>
              <w:t>0</w:t>
            </w:r>
          </w:p>
        </w:tc>
        <w:tc>
          <w:tcPr>
            <w:tcW w:w="990" w:type="dxa"/>
            <w:vAlign w:val="center"/>
          </w:tcPr>
          <w:p w14:paraId="1E91D5F5" w14:textId="77777777" w:rsidR="008E5719" w:rsidRPr="003628A1" w:rsidRDefault="008E5719" w:rsidP="0089743F">
            <w:pPr>
              <w:pStyle w:val="TableBody"/>
              <w:jc w:val="center"/>
              <w:rPr>
                <w:sz w:val="16"/>
                <w:szCs w:val="16"/>
              </w:rPr>
            </w:pPr>
            <w:r w:rsidRPr="003628A1">
              <w:rPr>
                <w:sz w:val="16"/>
                <w:szCs w:val="16"/>
              </w:rPr>
              <w:t>13</w:t>
            </w:r>
          </w:p>
        </w:tc>
        <w:tc>
          <w:tcPr>
            <w:tcW w:w="1371" w:type="dxa"/>
            <w:vAlign w:val="center"/>
          </w:tcPr>
          <w:p w14:paraId="5BC9E075" w14:textId="77777777" w:rsidR="008E5719" w:rsidRPr="003628A1" w:rsidRDefault="008E5719" w:rsidP="0089743F">
            <w:pPr>
              <w:pStyle w:val="TableBody"/>
              <w:jc w:val="center"/>
              <w:rPr>
                <w:sz w:val="16"/>
                <w:szCs w:val="16"/>
              </w:rPr>
            </w:pPr>
          </w:p>
        </w:tc>
        <w:tc>
          <w:tcPr>
            <w:tcW w:w="1353" w:type="dxa"/>
            <w:vAlign w:val="center"/>
          </w:tcPr>
          <w:p w14:paraId="6AB4DB24" w14:textId="77777777" w:rsidR="008E5719" w:rsidRPr="003628A1" w:rsidRDefault="008E5719" w:rsidP="0089743F">
            <w:pPr>
              <w:pStyle w:val="TableBody"/>
              <w:jc w:val="center"/>
              <w:rPr>
                <w:sz w:val="16"/>
                <w:szCs w:val="16"/>
              </w:rPr>
            </w:pPr>
          </w:p>
        </w:tc>
        <w:tc>
          <w:tcPr>
            <w:tcW w:w="1362" w:type="dxa"/>
            <w:vAlign w:val="center"/>
          </w:tcPr>
          <w:p w14:paraId="3747F0D6" w14:textId="55C71C1F" w:rsidR="008E5719" w:rsidRPr="003628A1" w:rsidRDefault="008E5719" w:rsidP="0005511B">
            <w:pPr>
              <w:pStyle w:val="TableBody"/>
              <w:rPr>
                <w:sz w:val="16"/>
                <w:szCs w:val="16"/>
              </w:rPr>
            </w:pPr>
            <w:r w:rsidRPr="003628A1">
              <w:rPr>
                <w:sz w:val="16"/>
                <w:szCs w:val="16"/>
              </w:rPr>
              <w:t>This</w:t>
            </w:r>
            <w:r w:rsidR="004B0933">
              <w:rPr>
                <w:sz w:val="16"/>
                <w:szCs w:val="16"/>
              </w:rPr>
              <w:t xml:space="preserve"> </w:t>
            </w:r>
            <w:r w:rsidRPr="003628A1">
              <w:rPr>
                <w:sz w:val="16"/>
                <w:szCs w:val="16"/>
              </w:rPr>
              <w:t>charge</w:t>
            </w:r>
            <w:r w:rsidR="004B0933">
              <w:rPr>
                <w:sz w:val="16"/>
                <w:szCs w:val="16"/>
              </w:rPr>
              <w:t xml:space="preserve"> </w:t>
            </w:r>
            <w:r w:rsidRPr="003628A1">
              <w:rPr>
                <w:sz w:val="16"/>
                <w:szCs w:val="16"/>
              </w:rPr>
              <w:t>will</w:t>
            </w:r>
            <w:r w:rsidR="004B0933">
              <w:rPr>
                <w:sz w:val="16"/>
                <w:szCs w:val="16"/>
              </w:rPr>
              <w:t xml:space="preserve"> </w:t>
            </w:r>
            <w:r w:rsidRPr="003628A1">
              <w:rPr>
                <w:sz w:val="16"/>
                <w:szCs w:val="16"/>
              </w:rPr>
              <w:t>still</w:t>
            </w:r>
            <w:r w:rsidR="004B0933">
              <w:rPr>
                <w:sz w:val="16"/>
                <w:szCs w:val="16"/>
              </w:rPr>
              <w:t xml:space="preserve"> </w:t>
            </w:r>
            <w:r w:rsidRPr="003628A1">
              <w:rPr>
                <w:sz w:val="16"/>
                <w:szCs w:val="16"/>
              </w:rPr>
              <w:t>be</w:t>
            </w:r>
            <w:r w:rsidR="004B0933">
              <w:rPr>
                <w:sz w:val="16"/>
                <w:szCs w:val="16"/>
              </w:rPr>
              <w:t xml:space="preserve"> </w:t>
            </w:r>
            <w:r w:rsidRPr="003628A1">
              <w:rPr>
                <w:sz w:val="16"/>
                <w:szCs w:val="16"/>
              </w:rPr>
              <w:t>used</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t>suspension</w:t>
            </w:r>
            <w:r w:rsidR="004B0933">
              <w:rPr>
                <w:sz w:val="16"/>
                <w:szCs w:val="16"/>
              </w:rPr>
              <w:t xml:space="preserve"> </w:t>
            </w:r>
            <w:r w:rsidRPr="003628A1">
              <w:rPr>
                <w:sz w:val="16"/>
                <w:szCs w:val="16"/>
              </w:rPr>
              <w:t>events</w:t>
            </w:r>
          </w:p>
        </w:tc>
      </w:tr>
      <w:tr w:rsidR="008E5719" w:rsidRPr="003628A1" w14:paraId="15F3EA65" w14:textId="77777777" w:rsidTr="008C2EB7">
        <w:trPr>
          <w:jc w:val="center"/>
        </w:trPr>
        <w:tc>
          <w:tcPr>
            <w:tcW w:w="805" w:type="dxa"/>
            <w:vAlign w:val="center"/>
          </w:tcPr>
          <w:p w14:paraId="35BD7A6F" w14:textId="77777777" w:rsidR="008E5719" w:rsidRPr="003628A1" w:rsidRDefault="008E5719" w:rsidP="00F26FCA">
            <w:pPr>
              <w:pStyle w:val="TableBody"/>
              <w:jc w:val="center"/>
              <w:rPr>
                <w:sz w:val="16"/>
                <w:szCs w:val="16"/>
              </w:rPr>
            </w:pPr>
            <w:r w:rsidRPr="003628A1">
              <w:rPr>
                <w:sz w:val="16"/>
                <w:szCs w:val="16"/>
              </w:rPr>
              <w:t>114</w:t>
            </w:r>
          </w:p>
        </w:tc>
        <w:tc>
          <w:tcPr>
            <w:tcW w:w="1305" w:type="dxa"/>
            <w:vAlign w:val="center"/>
          </w:tcPr>
          <w:p w14:paraId="410ED7AE" w14:textId="6B72DC3D" w:rsidR="008E5719" w:rsidRPr="003628A1" w:rsidRDefault="008E5719" w:rsidP="0005511B">
            <w:pPr>
              <w:pStyle w:val="TableBody"/>
              <w:rPr>
                <w:sz w:val="16"/>
                <w:szCs w:val="16"/>
              </w:rPr>
            </w:pPr>
            <w:r w:rsidRPr="003628A1">
              <w:rPr>
                <w:sz w:val="16"/>
                <w:szCs w:val="16"/>
              </w:rPr>
              <w:t>Outage</w:t>
            </w:r>
            <w:r w:rsidR="004B0933">
              <w:rPr>
                <w:sz w:val="16"/>
                <w:szCs w:val="16"/>
              </w:rPr>
              <w:t xml:space="preserve"> </w:t>
            </w:r>
            <w:r w:rsidRPr="003628A1">
              <w:rPr>
                <w:sz w:val="16"/>
                <w:szCs w:val="16"/>
              </w:rPr>
              <w:t>Cancellation/Deferral</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Credit.</w:t>
            </w:r>
          </w:p>
        </w:tc>
        <w:tc>
          <w:tcPr>
            <w:tcW w:w="1004" w:type="dxa"/>
            <w:gridSpan w:val="2"/>
            <w:vAlign w:val="center"/>
          </w:tcPr>
          <w:p w14:paraId="71750281" w14:textId="77777777" w:rsidR="008E5719" w:rsidRPr="003628A1" w:rsidRDefault="008E5719" w:rsidP="00674F92">
            <w:pPr>
              <w:pStyle w:val="TableBody"/>
              <w:jc w:val="center"/>
              <w:rPr>
                <w:sz w:val="16"/>
                <w:szCs w:val="16"/>
              </w:rPr>
            </w:pPr>
            <w:r w:rsidRPr="003628A1">
              <w:rPr>
                <w:sz w:val="16"/>
                <w:szCs w:val="16"/>
              </w:rPr>
              <w:t>N/A</w:t>
            </w:r>
          </w:p>
        </w:tc>
        <w:tc>
          <w:tcPr>
            <w:tcW w:w="981" w:type="dxa"/>
            <w:gridSpan w:val="2"/>
            <w:vAlign w:val="center"/>
          </w:tcPr>
          <w:p w14:paraId="30EDF5F7" w14:textId="77777777" w:rsidR="008E5719" w:rsidRPr="003628A1" w:rsidRDefault="008E5719" w:rsidP="0005511B">
            <w:pPr>
              <w:pStyle w:val="TableBody"/>
              <w:rPr>
                <w:sz w:val="16"/>
                <w:szCs w:val="16"/>
              </w:rPr>
            </w:pPr>
            <w:r w:rsidRPr="003628A1">
              <w:rPr>
                <w:sz w:val="16"/>
                <w:szCs w:val="16"/>
              </w:rPr>
              <w:t>5.6.7.4</w:t>
            </w:r>
          </w:p>
        </w:tc>
        <w:tc>
          <w:tcPr>
            <w:tcW w:w="3555" w:type="dxa"/>
            <w:vAlign w:val="center"/>
          </w:tcPr>
          <w:p w14:paraId="3401DC2C" w14:textId="26D8347E" w:rsidR="008E5719" w:rsidRPr="003628A1" w:rsidRDefault="008E5719" w:rsidP="0005511B">
            <w:pPr>
              <w:pStyle w:val="TableBody"/>
              <w:rPr>
                <w:szCs w:val="22"/>
              </w:rPr>
            </w:pPr>
            <w:r w:rsidRPr="003628A1">
              <w:rPr>
                <w:szCs w:val="22"/>
              </w:rPr>
              <w:t>Manual</w:t>
            </w:r>
            <w:r w:rsidR="004B0933">
              <w:rPr>
                <w:szCs w:val="22"/>
              </w:rPr>
              <w:t xml:space="preserve"> </w:t>
            </w:r>
            <w:r w:rsidRPr="003628A1">
              <w:rPr>
                <w:szCs w:val="22"/>
              </w:rPr>
              <w:t>Entry</w:t>
            </w:r>
            <w:r w:rsidR="004B0933">
              <w:rPr>
                <w:szCs w:val="22"/>
              </w:rPr>
              <w:t xml:space="preserve"> </w:t>
            </w:r>
            <w:r w:rsidRPr="003628A1">
              <w:rPr>
                <w:szCs w:val="22"/>
              </w:rPr>
              <w:t>as</w:t>
            </w:r>
            <w:r w:rsidR="004B0933">
              <w:rPr>
                <w:szCs w:val="22"/>
              </w:rPr>
              <w:t xml:space="preserve"> </w:t>
            </w:r>
            <w:r w:rsidRPr="003628A1">
              <w:rPr>
                <w:szCs w:val="22"/>
              </w:rPr>
              <w:t>per</w:t>
            </w:r>
            <w:r w:rsidR="004B0933">
              <w:rPr>
                <w:szCs w:val="22"/>
              </w:rPr>
              <w:t xml:space="preserve"> </w:t>
            </w:r>
            <w:r w:rsidRPr="003628A1">
              <w:rPr>
                <w:szCs w:val="22"/>
              </w:rPr>
              <w:t>5.6.7.4.</w:t>
            </w:r>
          </w:p>
        </w:tc>
        <w:tc>
          <w:tcPr>
            <w:tcW w:w="990" w:type="dxa"/>
            <w:vAlign w:val="center"/>
          </w:tcPr>
          <w:p w14:paraId="46685CD9" w14:textId="77777777" w:rsidR="008E5719" w:rsidRPr="003628A1" w:rsidRDefault="008E5719" w:rsidP="00674F92">
            <w:pPr>
              <w:pStyle w:val="TableBody"/>
              <w:jc w:val="center"/>
              <w:rPr>
                <w:sz w:val="16"/>
                <w:szCs w:val="16"/>
              </w:rPr>
            </w:pPr>
            <w:r w:rsidRPr="003628A1">
              <w:rPr>
                <w:sz w:val="16"/>
                <w:szCs w:val="16"/>
              </w:rPr>
              <w:t>Monthly</w:t>
            </w:r>
          </w:p>
        </w:tc>
        <w:tc>
          <w:tcPr>
            <w:tcW w:w="1068" w:type="dxa"/>
            <w:vAlign w:val="center"/>
          </w:tcPr>
          <w:p w14:paraId="2CBEDB02" w14:textId="133C369C" w:rsidR="008E5719" w:rsidRPr="003628A1" w:rsidRDefault="008E5719" w:rsidP="00674F92">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MP</w:t>
            </w:r>
          </w:p>
        </w:tc>
        <w:tc>
          <w:tcPr>
            <w:tcW w:w="953" w:type="dxa"/>
            <w:vAlign w:val="center"/>
          </w:tcPr>
          <w:p w14:paraId="30E49DF7" w14:textId="77777777" w:rsidR="008E5719" w:rsidRPr="003628A1" w:rsidRDefault="008E5719" w:rsidP="00674F92">
            <w:pPr>
              <w:pStyle w:val="TableBody"/>
              <w:jc w:val="center"/>
              <w:rPr>
                <w:snapToGrid w:val="0"/>
                <w:sz w:val="16"/>
                <w:szCs w:val="16"/>
              </w:rPr>
            </w:pPr>
            <w:r w:rsidRPr="003628A1">
              <w:rPr>
                <w:snapToGrid w:val="0"/>
                <w:sz w:val="16"/>
                <w:szCs w:val="16"/>
              </w:rPr>
              <w:t>13</w:t>
            </w:r>
          </w:p>
        </w:tc>
        <w:tc>
          <w:tcPr>
            <w:tcW w:w="1061" w:type="dxa"/>
            <w:vAlign w:val="center"/>
          </w:tcPr>
          <w:p w14:paraId="4D8CD616" w14:textId="77777777" w:rsidR="008E5719" w:rsidRPr="003628A1" w:rsidRDefault="008E5719" w:rsidP="00674F92">
            <w:pPr>
              <w:pStyle w:val="TableBody"/>
              <w:jc w:val="center"/>
              <w:rPr>
                <w:snapToGrid w:val="0"/>
                <w:sz w:val="16"/>
                <w:szCs w:val="16"/>
              </w:rPr>
            </w:pPr>
            <w:r w:rsidRPr="003628A1">
              <w:rPr>
                <w:snapToGrid w:val="0"/>
                <w:sz w:val="16"/>
                <w:szCs w:val="16"/>
              </w:rPr>
              <w:t>N/A</w:t>
            </w:r>
          </w:p>
        </w:tc>
        <w:tc>
          <w:tcPr>
            <w:tcW w:w="1080" w:type="dxa"/>
            <w:vAlign w:val="center"/>
          </w:tcPr>
          <w:p w14:paraId="2EFDDD2A" w14:textId="77777777" w:rsidR="008E5719" w:rsidRPr="003628A1" w:rsidRDefault="008E5719" w:rsidP="00674F92">
            <w:pPr>
              <w:pStyle w:val="TableBody"/>
              <w:jc w:val="center"/>
              <w:rPr>
                <w:snapToGrid w:val="0"/>
                <w:sz w:val="16"/>
                <w:szCs w:val="16"/>
              </w:rPr>
            </w:pPr>
            <w:r w:rsidRPr="003628A1">
              <w:rPr>
                <w:snapToGrid w:val="0"/>
                <w:sz w:val="16"/>
                <w:szCs w:val="16"/>
              </w:rPr>
              <w:t>N/A</w:t>
            </w:r>
          </w:p>
        </w:tc>
        <w:tc>
          <w:tcPr>
            <w:tcW w:w="990" w:type="dxa"/>
            <w:vAlign w:val="center"/>
          </w:tcPr>
          <w:p w14:paraId="5C1A5F8F" w14:textId="77777777" w:rsidR="008E5719" w:rsidRPr="003628A1" w:rsidRDefault="008E5719" w:rsidP="00674F92">
            <w:pPr>
              <w:pStyle w:val="TableBody"/>
              <w:jc w:val="center"/>
              <w:rPr>
                <w:sz w:val="16"/>
                <w:szCs w:val="16"/>
              </w:rPr>
            </w:pPr>
            <w:r w:rsidRPr="003628A1">
              <w:rPr>
                <w:sz w:val="16"/>
                <w:szCs w:val="16"/>
              </w:rPr>
              <w:t>N/A</w:t>
            </w:r>
          </w:p>
        </w:tc>
        <w:tc>
          <w:tcPr>
            <w:tcW w:w="1371" w:type="dxa"/>
            <w:vAlign w:val="center"/>
          </w:tcPr>
          <w:p w14:paraId="7AD0DFD7" w14:textId="77777777" w:rsidR="008E5719" w:rsidRPr="003628A1" w:rsidRDefault="008E5719" w:rsidP="00674F92">
            <w:pPr>
              <w:pStyle w:val="TableBody"/>
              <w:jc w:val="center"/>
              <w:rPr>
                <w:sz w:val="16"/>
                <w:szCs w:val="16"/>
              </w:rPr>
            </w:pPr>
          </w:p>
        </w:tc>
        <w:tc>
          <w:tcPr>
            <w:tcW w:w="1353" w:type="dxa"/>
            <w:vAlign w:val="center"/>
          </w:tcPr>
          <w:p w14:paraId="3A2834B7" w14:textId="77777777" w:rsidR="008E5719" w:rsidRPr="003628A1" w:rsidRDefault="008E5719" w:rsidP="00674F92">
            <w:pPr>
              <w:pStyle w:val="TableBody"/>
              <w:jc w:val="center"/>
              <w:rPr>
                <w:sz w:val="16"/>
                <w:szCs w:val="16"/>
              </w:rPr>
            </w:pPr>
          </w:p>
        </w:tc>
        <w:tc>
          <w:tcPr>
            <w:tcW w:w="1362" w:type="dxa"/>
            <w:vAlign w:val="center"/>
          </w:tcPr>
          <w:p w14:paraId="337B22D4" w14:textId="77777777" w:rsidR="008E5719" w:rsidRPr="003628A1" w:rsidRDefault="008E5719" w:rsidP="00674F92">
            <w:pPr>
              <w:pStyle w:val="TableBody"/>
              <w:jc w:val="center"/>
              <w:rPr>
                <w:sz w:val="16"/>
                <w:szCs w:val="16"/>
              </w:rPr>
            </w:pPr>
          </w:p>
        </w:tc>
      </w:tr>
      <w:tr w:rsidR="008E5719" w:rsidRPr="003628A1" w14:paraId="1CE50F82" w14:textId="77777777" w:rsidTr="008C2EB7">
        <w:trPr>
          <w:jc w:val="center"/>
        </w:trPr>
        <w:tc>
          <w:tcPr>
            <w:tcW w:w="805" w:type="dxa"/>
            <w:vAlign w:val="center"/>
          </w:tcPr>
          <w:p w14:paraId="4973F431" w14:textId="77777777" w:rsidR="008E5719" w:rsidRPr="003628A1" w:rsidRDefault="008E5719" w:rsidP="00F26FCA">
            <w:pPr>
              <w:pStyle w:val="TableBody"/>
              <w:jc w:val="center"/>
              <w:rPr>
                <w:sz w:val="16"/>
                <w:szCs w:val="16"/>
              </w:rPr>
            </w:pPr>
            <w:r w:rsidRPr="003628A1">
              <w:rPr>
                <w:sz w:val="16"/>
                <w:szCs w:val="16"/>
              </w:rPr>
              <w:lastRenderedPageBreak/>
              <w:t>115</w:t>
            </w:r>
          </w:p>
        </w:tc>
        <w:tc>
          <w:tcPr>
            <w:tcW w:w="1305" w:type="dxa"/>
            <w:vAlign w:val="center"/>
          </w:tcPr>
          <w:p w14:paraId="006BCAEE" w14:textId="430C3848" w:rsidR="008E5719" w:rsidRPr="003628A1" w:rsidRDefault="008E5719" w:rsidP="0005511B">
            <w:pPr>
              <w:pStyle w:val="TableBody"/>
              <w:rPr>
                <w:sz w:val="16"/>
                <w:szCs w:val="16"/>
              </w:rPr>
            </w:pPr>
            <w:r w:rsidRPr="003628A1">
              <w:rPr>
                <w:sz w:val="16"/>
                <w:szCs w:val="16"/>
              </w:rPr>
              <w:t>Unrecoverable</w:t>
            </w:r>
            <w:r w:rsidR="004B0933">
              <w:rPr>
                <w:sz w:val="16"/>
                <w:szCs w:val="16"/>
              </w:rPr>
              <w:t xml:space="preserve"> </w:t>
            </w:r>
            <w:r w:rsidRPr="003628A1">
              <w:rPr>
                <w:sz w:val="16"/>
                <w:szCs w:val="16"/>
              </w:rPr>
              <w:t>Testing</w:t>
            </w:r>
            <w:r w:rsidR="004B0933">
              <w:rPr>
                <w:sz w:val="16"/>
                <w:szCs w:val="16"/>
              </w:rPr>
              <w:t xml:space="preserve"> </w:t>
            </w:r>
            <w:r w:rsidRPr="003628A1">
              <w:rPr>
                <w:sz w:val="16"/>
                <w:szCs w:val="16"/>
              </w:rPr>
              <w:t>Costs</w:t>
            </w:r>
            <w:r w:rsidR="004B0933">
              <w:rPr>
                <w:sz w:val="16"/>
                <w:szCs w:val="16"/>
              </w:rPr>
              <w:t xml:space="preserve"> </w:t>
            </w:r>
            <w:r w:rsidRPr="003628A1">
              <w:rPr>
                <w:sz w:val="16"/>
                <w:szCs w:val="16"/>
              </w:rPr>
              <w:t>Credit</w:t>
            </w:r>
          </w:p>
        </w:tc>
        <w:tc>
          <w:tcPr>
            <w:tcW w:w="1004" w:type="dxa"/>
            <w:gridSpan w:val="2"/>
            <w:vAlign w:val="center"/>
          </w:tcPr>
          <w:p w14:paraId="4254B8BE" w14:textId="77777777" w:rsidR="008E5719" w:rsidRPr="003628A1" w:rsidRDefault="008E5719" w:rsidP="00674F92">
            <w:pPr>
              <w:pStyle w:val="TableBody"/>
              <w:jc w:val="center"/>
              <w:rPr>
                <w:sz w:val="16"/>
                <w:szCs w:val="16"/>
              </w:rPr>
            </w:pPr>
            <w:r w:rsidRPr="003628A1">
              <w:rPr>
                <w:sz w:val="16"/>
                <w:szCs w:val="16"/>
              </w:rPr>
              <w:t>N/A</w:t>
            </w:r>
          </w:p>
        </w:tc>
        <w:tc>
          <w:tcPr>
            <w:tcW w:w="981" w:type="dxa"/>
            <w:gridSpan w:val="2"/>
            <w:vAlign w:val="center"/>
          </w:tcPr>
          <w:p w14:paraId="47403847" w14:textId="77777777" w:rsidR="008E5719" w:rsidRPr="003628A1" w:rsidRDefault="008E5719" w:rsidP="0005511B">
            <w:pPr>
              <w:pStyle w:val="TableBody"/>
              <w:rPr>
                <w:sz w:val="16"/>
                <w:szCs w:val="16"/>
              </w:rPr>
            </w:pPr>
            <w:r w:rsidRPr="003628A1">
              <w:rPr>
                <w:sz w:val="16"/>
                <w:szCs w:val="16"/>
              </w:rPr>
              <w:t>9.4.8.1.1</w:t>
            </w:r>
          </w:p>
          <w:p w14:paraId="05BBC647" w14:textId="77777777" w:rsidR="008E5719" w:rsidRPr="003628A1" w:rsidRDefault="008E5719" w:rsidP="0005511B">
            <w:pPr>
              <w:pStyle w:val="TableBody"/>
              <w:rPr>
                <w:sz w:val="16"/>
                <w:szCs w:val="16"/>
              </w:rPr>
            </w:pPr>
            <w:r w:rsidRPr="003628A1">
              <w:rPr>
                <w:sz w:val="16"/>
                <w:szCs w:val="16"/>
              </w:rPr>
              <w:t>and4.5.3.4</w:t>
            </w:r>
          </w:p>
        </w:tc>
        <w:tc>
          <w:tcPr>
            <w:tcW w:w="3555" w:type="dxa"/>
            <w:vAlign w:val="center"/>
          </w:tcPr>
          <w:p w14:paraId="0FB2340A" w14:textId="3EC6F671" w:rsidR="008E5719" w:rsidRPr="003628A1" w:rsidRDefault="008E5719" w:rsidP="0005511B">
            <w:pPr>
              <w:pStyle w:val="TableBody"/>
              <w:rPr>
                <w:szCs w:val="22"/>
              </w:rPr>
            </w:pPr>
            <w:r w:rsidRPr="003628A1">
              <w:rPr>
                <w:szCs w:val="22"/>
              </w:rPr>
              <w:t>Manual</w:t>
            </w:r>
            <w:r w:rsidR="004B0933">
              <w:rPr>
                <w:szCs w:val="22"/>
              </w:rPr>
              <w:t xml:space="preserve"> </w:t>
            </w:r>
            <w:r w:rsidRPr="003628A1">
              <w:rPr>
                <w:szCs w:val="22"/>
              </w:rPr>
              <w:t>Entry</w:t>
            </w:r>
            <w:r w:rsidR="004B0933">
              <w:rPr>
                <w:szCs w:val="22"/>
              </w:rPr>
              <w:t xml:space="preserve"> </w:t>
            </w:r>
            <w:r w:rsidRPr="003628A1">
              <w:rPr>
                <w:szCs w:val="22"/>
              </w:rPr>
              <w:t>as</w:t>
            </w:r>
            <w:r w:rsidR="004B0933">
              <w:rPr>
                <w:szCs w:val="22"/>
              </w:rPr>
              <w:t xml:space="preserve"> </w:t>
            </w:r>
            <w:r w:rsidRPr="003628A1">
              <w:rPr>
                <w:szCs w:val="22"/>
              </w:rPr>
              <w:t>per</w:t>
            </w:r>
            <w:r w:rsidR="004B0933">
              <w:rPr>
                <w:szCs w:val="22"/>
              </w:rPr>
              <w:t xml:space="preserve"> </w:t>
            </w:r>
            <w:r w:rsidRPr="003628A1">
              <w:rPr>
                <w:szCs w:val="22"/>
              </w:rPr>
              <w:t>4.5.3.4.</w:t>
            </w:r>
          </w:p>
        </w:tc>
        <w:tc>
          <w:tcPr>
            <w:tcW w:w="990" w:type="dxa"/>
            <w:vAlign w:val="center"/>
          </w:tcPr>
          <w:p w14:paraId="4283177C" w14:textId="77777777" w:rsidR="008E5719" w:rsidRPr="003628A1" w:rsidRDefault="008E5719" w:rsidP="00674F92">
            <w:pPr>
              <w:pStyle w:val="TableBody"/>
              <w:jc w:val="center"/>
              <w:rPr>
                <w:sz w:val="16"/>
                <w:szCs w:val="16"/>
              </w:rPr>
            </w:pPr>
            <w:r w:rsidRPr="003628A1">
              <w:rPr>
                <w:sz w:val="16"/>
                <w:szCs w:val="16"/>
              </w:rPr>
              <w:t>Monthly</w:t>
            </w:r>
          </w:p>
        </w:tc>
        <w:tc>
          <w:tcPr>
            <w:tcW w:w="1068" w:type="dxa"/>
            <w:vAlign w:val="center"/>
          </w:tcPr>
          <w:p w14:paraId="3A28BE33" w14:textId="179CF4FA" w:rsidR="008E5719" w:rsidRPr="003628A1" w:rsidRDefault="008E5719" w:rsidP="00674F92">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MP</w:t>
            </w:r>
          </w:p>
        </w:tc>
        <w:tc>
          <w:tcPr>
            <w:tcW w:w="953" w:type="dxa"/>
            <w:vAlign w:val="center"/>
          </w:tcPr>
          <w:p w14:paraId="48156F50" w14:textId="77777777" w:rsidR="008E5719" w:rsidRPr="003628A1" w:rsidRDefault="008E5719" w:rsidP="00674F92">
            <w:pPr>
              <w:pStyle w:val="TableBody"/>
              <w:jc w:val="center"/>
              <w:rPr>
                <w:snapToGrid w:val="0"/>
                <w:sz w:val="16"/>
                <w:szCs w:val="16"/>
              </w:rPr>
            </w:pPr>
            <w:r w:rsidRPr="003628A1">
              <w:rPr>
                <w:snapToGrid w:val="0"/>
                <w:sz w:val="16"/>
                <w:szCs w:val="16"/>
              </w:rPr>
              <w:t>13</w:t>
            </w:r>
          </w:p>
        </w:tc>
        <w:tc>
          <w:tcPr>
            <w:tcW w:w="1061" w:type="dxa"/>
            <w:vAlign w:val="center"/>
          </w:tcPr>
          <w:p w14:paraId="795C2028" w14:textId="77777777" w:rsidR="008E5719" w:rsidRPr="003628A1" w:rsidRDefault="008E5719" w:rsidP="00674F92">
            <w:pPr>
              <w:pStyle w:val="TableBody"/>
              <w:jc w:val="center"/>
              <w:rPr>
                <w:snapToGrid w:val="0"/>
                <w:sz w:val="16"/>
                <w:szCs w:val="16"/>
              </w:rPr>
            </w:pPr>
            <w:r w:rsidRPr="003628A1">
              <w:rPr>
                <w:snapToGrid w:val="0"/>
                <w:sz w:val="16"/>
                <w:szCs w:val="16"/>
              </w:rPr>
              <w:t>13</w:t>
            </w:r>
          </w:p>
        </w:tc>
        <w:tc>
          <w:tcPr>
            <w:tcW w:w="1080" w:type="dxa"/>
            <w:vAlign w:val="center"/>
          </w:tcPr>
          <w:p w14:paraId="5E4AA567" w14:textId="77777777" w:rsidR="008E5719" w:rsidRPr="003628A1" w:rsidRDefault="008E5719" w:rsidP="00674F92">
            <w:pPr>
              <w:pStyle w:val="TableBody"/>
              <w:jc w:val="center"/>
              <w:rPr>
                <w:snapToGrid w:val="0"/>
                <w:sz w:val="16"/>
                <w:szCs w:val="16"/>
              </w:rPr>
            </w:pPr>
            <w:r w:rsidRPr="003628A1">
              <w:rPr>
                <w:snapToGrid w:val="0"/>
                <w:sz w:val="16"/>
                <w:szCs w:val="16"/>
              </w:rPr>
              <w:t>13</w:t>
            </w:r>
          </w:p>
        </w:tc>
        <w:tc>
          <w:tcPr>
            <w:tcW w:w="990" w:type="dxa"/>
            <w:vAlign w:val="center"/>
          </w:tcPr>
          <w:p w14:paraId="70B83875" w14:textId="77777777" w:rsidR="008E5719" w:rsidRPr="003628A1" w:rsidRDefault="008E5719" w:rsidP="00674F92">
            <w:pPr>
              <w:pStyle w:val="TableBody"/>
              <w:jc w:val="center"/>
              <w:rPr>
                <w:sz w:val="16"/>
                <w:szCs w:val="16"/>
              </w:rPr>
            </w:pPr>
            <w:r w:rsidRPr="003628A1">
              <w:rPr>
                <w:sz w:val="16"/>
                <w:szCs w:val="16"/>
              </w:rPr>
              <w:t>13</w:t>
            </w:r>
          </w:p>
        </w:tc>
        <w:tc>
          <w:tcPr>
            <w:tcW w:w="1371" w:type="dxa"/>
            <w:vAlign w:val="center"/>
          </w:tcPr>
          <w:p w14:paraId="665ACAC0" w14:textId="77777777" w:rsidR="008E5719" w:rsidRPr="003628A1" w:rsidRDefault="008E5719" w:rsidP="00674F92">
            <w:pPr>
              <w:pStyle w:val="TableBody"/>
              <w:jc w:val="center"/>
              <w:rPr>
                <w:sz w:val="16"/>
                <w:szCs w:val="16"/>
              </w:rPr>
            </w:pPr>
          </w:p>
        </w:tc>
        <w:tc>
          <w:tcPr>
            <w:tcW w:w="1353" w:type="dxa"/>
            <w:vAlign w:val="center"/>
          </w:tcPr>
          <w:p w14:paraId="44211778" w14:textId="77777777" w:rsidR="008E5719" w:rsidRPr="003628A1" w:rsidRDefault="008E5719" w:rsidP="00674F92">
            <w:pPr>
              <w:pStyle w:val="TableBody"/>
              <w:jc w:val="center"/>
              <w:rPr>
                <w:sz w:val="16"/>
                <w:szCs w:val="16"/>
              </w:rPr>
            </w:pPr>
          </w:p>
        </w:tc>
        <w:tc>
          <w:tcPr>
            <w:tcW w:w="1362" w:type="dxa"/>
            <w:vAlign w:val="center"/>
          </w:tcPr>
          <w:p w14:paraId="448E29C4" w14:textId="77777777" w:rsidR="008E5719" w:rsidRPr="003628A1" w:rsidRDefault="008E5719" w:rsidP="00674F92">
            <w:pPr>
              <w:pStyle w:val="TableBody"/>
              <w:jc w:val="center"/>
              <w:rPr>
                <w:sz w:val="16"/>
                <w:szCs w:val="16"/>
              </w:rPr>
            </w:pPr>
          </w:p>
        </w:tc>
      </w:tr>
      <w:tr w:rsidR="008E5719" w:rsidRPr="003628A1" w14:paraId="0FE21B07" w14:textId="77777777" w:rsidTr="008C2EB7">
        <w:trPr>
          <w:jc w:val="center"/>
        </w:trPr>
        <w:tc>
          <w:tcPr>
            <w:tcW w:w="805" w:type="dxa"/>
            <w:vAlign w:val="center"/>
          </w:tcPr>
          <w:p w14:paraId="1A90B6C2" w14:textId="77777777" w:rsidR="008E5719" w:rsidRPr="003628A1" w:rsidRDefault="008E5719" w:rsidP="00F26FCA">
            <w:pPr>
              <w:pStyle w:val="TableBody"/>
              <w:jc w:val="center"/>
              <w:rPr>
                <w:sz w:val="16"/>
                <w:szCs w:val="16"/>
              </w:rPr>
            </w:pPr>
            <w:r w:rsidRPr="003628A1">
              <w:rPr>
                <w:sz w:val="16"/>
                <w:szCs w:val="16"/>
              </w:rPr>
              <w:t>116</w:t>
            </w:r>
          </w:p>
        </w:tc>
        <w:tc>
          <w:tcPr>
            <w:tcW w:w="1305" w:type="dxa"/>
            <w:vAlign w:val="center"/>
          </w:tcPr>
          <w:p w14:paraId="3CC003B9" w14:textId="23870610" w:rsidR="008E5719" w:rsidRPr="003628A1" w:rsidRDefault="008E5719" w:rsidP="0005511B">
            <w:pPr>
              <w:pStyle w:val="TableBody"/>
              <w:rPr>
                <w:sz w:val="16"/>
                <w:szCs w:val="16"/>
              </w:rPr>
            </w:pPr>
            <w:r w:rsidRPr="003628A1">
              <w:rPr>
                <w:sz w:val="16"/>
                <w:szCs w:val="16"/>
              </w:rPr>
              <w:t>Tieline</w:t>
            </w:r>
            <w:r w:rsidR="004B0933">
              <w:rPr>
                <w:sz w:val="16"/>
                <w:szCs w:val="16"/>
              </w:rPr>
              <w:t xml:space="preserve"> </w:t>
            </w:r>
            <w:r w:rsidRPr="003628A1">
              <w:rPr>
                <w:sz w:val="16"/>
                <w:szCs w:val="16"/>
              </w:rPr>
              <w:t>Maintenance</w:t>
            </w:r>
            <w:r w:rsidR="004B0933">
              <w:rPr>
                <w:sz w:val="16"/>
                <w:szCs w:val="16"/>
              </w:rPr>
              <w:t xml:space="preserve"> </w:t>
            </w:r>
            <w:r w:rsidRPr="003628A1">
              <w:rPr>
                <w:sz w:val="16"/>
                <w:szCs w:val="16"/>
              </w:rPr>
              <w:t>Reliability</w:t>
            </w:r>
            <w:r w:rsidR="004B0933">
              <w:rPr>
                <w:sz w:val="16"/>
                <w:szCs w:val="16"/>
              </w:rPr>
              <w:t xml:space="preserve"> </w:t>
            </w:r>
            <w:r w:rsidRPr="003628A1">
              <w:rPr>
                <w:sz w:val="16"/>
                <w:szCs w:val="16"/>
              </w:rPr>
              <w:t>Credit</w:t>
            </w:r>
          </w:p>
        </w:tc>
        <w:tc>
          <w:tcPr>
            <w:tcW w:w="1004" w:type="dxa"/>
            <w:gridSpan w:val="2"/>
            <w:vAlign w:val="center"/>
          </w:tcPr>
          <w:p w14:paraId="2D5BA27B" w14:textId="77777777" w:rsidR="008E5719" w:rsidRPr="003628A1" w:rsidRDefault="008E5719" w:rsidP="00674F92">
            <w:pPr>
              <w:pStyle w:val="TableBody"/>
              <w:jc w:val="center"/>
              <w:rPr>
                <w:sz w:val="16"/>
                <w:szCs w:val="16"/>
              </w:rPr>
            </w:pPr>
            <w:r w:rsidRPr="003628A1">
              <w:rPr>
                <w:sz w:val="16"/>
                <w:szCs w:val="16"/>
              </w:rPr>
              <w:t>N/A</w:t>
            </w:r>
          </w:p>
        </w:tc>
        <w:tc>
          <w:tcPr>
            <w:tcW w:w="981" w:type="dxa"/>
            <w:gridSpan w:val="2"/>
            <w:vAlign w:val="center"/>
          </w:tcPr>
          <w:p w14:paraId="2F750D18" w14:textId="77777777" w:rsidR="008E5719" w:rsidRPr="003628A1" w:rsidRDefault="008E5719" w:rsidP="0005511B">
            <w:pPr>
              <w:pStyle w:val="TableBody"/>
              <w:rPr>
                <w:sz w:val="16"/>
                <w:szCs w:val="16"/>
              </w:rPr>
            </w:pPr>
            <w:r w:rsidRPr="003628A1">
              <w:rPr>
                <w:sz w:val="16"/>
                <w:szCs w:val="16"/>
              </w:rPr>
              <w:t>9.4.8.1.2</w:t>
            </w:r>
          </w:p>
          <w:p w14:paraId="38842557" w14:textId="77777777" w:rsidR="008E5719" w:rsidRPr="003628A1" w:rsidRDefault="008E5719" w:rsidP="0005511B">
            <w:pPr>
              <w:pStyle w:val="TableBody"/>
              <w:rPr>
                <w:sz w:val="16"/>
                <w:szCs w:val="16"/>
              </w:rPr>
            </w:pPr>
            <w:r w:rsidRPr="003628A1">
              <w:rPr>
                <w:sz w:val="16"/>
                <w:szCs w:val="16"/>
              </w:rPr>
              <w:t>and</w:t>
            </w:r>
          </w:p>
          <w:p w14:paraId="4099495B" w14:textId="77777777" w:rsidR="008E5719" w:rsidRPr="003628A1" w:rsidRDefault="008E5719" w:rsidP="0005511B">
            <w:pPr>
              <w:pStyle w:val="TableBody"/>
              <w:rPr>
                <w:sz w:val="16"/>
                <w:szCs w:val="16"/>
              </w:rPr>
            </w:pPr>
            <w:r w:rsidRPr="003628A1">
              <w:rPr>
                <w:sz w:val="16"/>
                <w:szCs w:val="16"/>
              </w:rPr>
              <w:t>5.5.3.4</w:t>
            </w:r>
          </w:p>
        </w:tc>
        <w:tc>
          <w:tcPr>
            <w:tcW w:w="3555" w:type="dxa"/>
            <w:vAlign w:val="center"/>
          </w:tcPr>
          <w:p w14:paraId="539FFE3A" w14:textId="542D31FB" w:rsidR="008E5719" w:rsidRPr="003628A1" w:rsidRDefault="008E5719" w:rsidP="0005511B">
            <w:pPr>
              <w:pStyle w:val="TableBody"/>
              <w:rPr>
                <w:szCs w:val="22"/>
              </w:rPr>
            </w:pPr>
            <w:r w:rsidRPr="003628A1">
              <w:rPr>
                <w:szCs w:val="22"/>
              </w:rPr>
              <w:t>Manual</w:t>
            </w:r>
            <w:r w:rsidR="004B0933">
              <w:rPr>
                <w:szCs w:val="22"/>
              </w:rPr>
              <w:t xml:space="preserve"> </w:t>
            </w:r>
            <w:r w:rsidRPr="003628A1">
              <w:rPr>
                <w:szCs w:val="22"/>
              </w:rPr>
              <w:t>Entry</w:t>
            </w:r>
            <w:r w:rsidR="004B0933">
              <w:rPr>
                <w:szCs w:val="22"/>
              </w:rPr>
              <w:t xml:space="preserve"> </w:t>
            </w:r>
            <w:r w:rsidRPr="003628A1">
              <w:rPr>
                <w:szCs w:val="22"/>
              </w:rPr>
              <w:t>as</w:t>
            </w:r>
            <w:r w:rsidR="004B0933">
              <w:rPr>
                <w:szCs w:val="22"/>
              </w:rPr>
              <w:t xml:space="preserve"> </w:t>
            </w:r>
            <w:r w:rsidRPr="003628A1">
              <w:rPr>
                <w:szCs w:val="22"/>
              </w:rPr>
              <w:t>per</w:t>
            </w:r>
            <w:r w:rsidR="004B0933">
              <w:rPr>
                <w:szCs w:val="22"/>
              </w:rPr>
              <w:t xml:space="preserve"> </w:t>
            </w:r>
            <w:r w:rsidRPr="003628A1">
              <w:rPr>
                <w:szCs w:val="22"/>
              </w:rPr>
              <w:t>5.5.3.4.</w:t>
            </w:r>
          </w:p>
        </w:tc>
        <w:tc>
          <w:tcPr>
            <w:tcW w:w="990" w:type="dxa"/>
            <w:vAlign w:val="center"/>
          </w:tcPr>
          <w:p w14:paraId="3BE8CC90" w14:textId="77777777" w:rsidR="008E5719" w:rsidRPr="003628A1" w:rsidRDefault="008E5719" w:rsidP="00674F92">
            <w:pPr>
              <w:pStyle w:val="TableBody"/>
              <w:jc w:val="center"/>
              <w:rPr>
                <w:sz w:val="16"/>
                <w:szCs w:val="16"/>
              </w:rPr>
            </w:pPr>
            <w:r w:rsidRPr="003628A1">
              <w:rPr>
                <w:sz w:val="16"/>
                <w:szCs w:val="16"/>
              </w:rPr>
              <w:t>Monthly</w:t>
            </w:r>
          </w:p>
        </w:tc>
        <w:tc>
          <w:tcPr>
            <w:tcW w:w="1068" w:type="dxa"/>
            <w:vAlign w:val="center"/>
          </w:tcPr>
          <w:p w14:paraId="6CFC93D1" w14:textId="7D4DF081" w:rsidR="008E5719" w:rsidRPr="003628A1" w:rsidRDefault="008E5719" w:rsidP="00674F92">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MP</w:t>
            </w:r>
          </w:p>
        </w:tc>
        <w:tc>
          <w:tcPr>
            <w:tcW w:w="953" w:type="dxa"/>
            <w:vAlign w:val="center"/>
          </w:tcPr>
          <w:p w14:paraId="30BF9B28" w14:textId="77777777" w:rsidR="008E5719" w:rsidRPr="003628A1" w:rsidRDefault="008E5719" w:rsidP="00674F92">
            <w:pPr>
              <w:pStyle w:val="TableBody"/>
              <w:jc w:val="center"/>
              <w:rPr>
                <w:snapToGrid w:val="0"/>
                <w:sz w:val="16"/>
                <w:szCs w:val="16"/>
              </w:rPr>
            </w:pPr>
            <w:r w:rsidRPr="003628A1">
              <w:rPr>
                <w:snapToGrid w:val="0"/>
                <w:sz w:val="16"/>
                <w:szCs w:val="16"/>
              </w:rPr>
              <w:t>13</w:t>
            </w:r>
          </w:p>
        </w:tc>
        <w:tc>
          <w:tcPr>
            <w:tcW w:w="1061" w:type="dxa"/>
            <w:vAlign w:val="center"/>
          </w:tcPr>
          <w:p w14:paraId="41B02C77" w14:textId="77777777" w:rsidR="008E5719" w:rsidRPr="003628A1" w:rsidRDefault="008E5719" w:rsidP="00674F92">
            <w:pPr>
              <w:pStyle w:val="TableBody"/>
              <w:jc w:val="center"/>
              <w:rPr>
                <w:snapToGrid w:val="0"/>
                <w:sz w:val="16"/>
                <w:szCs w:val="16"/>
              </w:rPr>
            </w:pPr>
            <w:r w:rsidRPr="003628A1">
              <w:rPr>
                <w:snapToGrid w:val="0"/>
                <w:sz w:val="16"/>
                <w:szCs w:val="16"/>
              </w:rPr>
              <w:t>13</w:t>
            </w:r>
          </w:p>
        </w:tc>
        <w:tc>
          <w:tcPr>
            <w:tcW w:w="1080" w:type="dxa"/>
            <w:vAlign w:val="center"/>
          </w:tcPr>
          <w:p w14:paraId="1EA6B064" w14:textId="77777777" w:rsidR="008E5719" w:rsidRPr="003628A1" w:rsidRDefault="008E5719" w:rsidP="00674F92">
            <w:pPr>
              <w:pStyle w:val="TableBody"/>
              <w:jc w:val="center"/>
              <w:rPr>
                <w:snapToGrid w:val="0"/>
                <w:sz w:val="16"/>
                <w:szCs w:val="16"/>
              </w:rPr>
            </w:pPr>
            <w:r w:rsidRPr="003628A1">
              <w:rPr>
                <w:snapToGrid w:val="0"/>
                <w:sz w:val="16"/>
                <w:szCs w:val="16"/>
              </w:rPr>
              <w:t>13</w:t>
            </w:r>
          </w:p>
        </w:tc>
        <w:tc>
          <w:tcPr>
            <w:tcW w:w="990" w:type="dxa"/>
            <w:vAlign w:val="center"/>
          </w:tcPr>
          <w:p w14:paraId="7BC9BA07" w14:textId="77777777" w:rsidR="008E5719" w:rsidRPr="003628A1" w:rsidRDefault="008E5719" w:rsidP="00674F92">
            <w:pPr>
              <w:pStyle w:val="TableBody"/>
              <w:jc w:val="center"/>
              <w:rPr>
                <w:sz w:val="16"/>
                <w:szCs w:val="16"/>
              </w:rPr>
            </w:pPr>
            <w:r w:rsidRPr="003628A1">
              <w:rPr>
                <w:sz w:val="16"/>
                <w:szCs w:val="16"/>
              </w:rPr>
              <w:t>13</w:t>
            </w:r>
          </w:p>
        </w:tc>
        <w:tc>
          <w:tcPr>
            <w:tcW w:w="1371" w:type="dxa"/>
            <w:vAlign w:val="center"/>
          </w:tcPr>
          <w:p w14:paraId="04F2863F" w14:textId="77777777" w:rsidR="008E5719" w:rsidRPr="003628A1" w:rsidRDefault="008E5719" w:rsidP="00674F92">
            <w:pPr>
              <w:pStyle w:val="TableBody"/>
              <w:jc w:val="center"/>
              <w:rPr>
                <w:sz w:val="16"/>
                <w:szCs w:val="16"/>
              </w:rPr>
            </w:pPr>
          </w:p>
        </w:tc>
        <w:tc>
          <w:tcPr>
            <w:tcW w:w="1353" w:type="dxa"/>
            <w:vAlign w:val="center"/>
          </w:tcPr>
          <w:p w14:paraId="6714E159" w14:textId="77777777" w:rsidR="008E5719" w:rsidRPr="003628A1" w:rsidRDefault="008E5719" w:rsidP="00674F92">
            <w:pPr>
              <w:pStyle w:val="TableBody"/>
              <w:jc w:val="center"/>
              <w:rPr>
                <w:sz w:val="16"/>
                <w:szCs w:val="16"/>
              </w:rPr>
            </w:pPr>
          </w:p>
        </w:tc>
        <w:tc>
          <w:tcPr>
            <w:tcW w:w="1362" w:type="dxa"/>
            <w:vAlign w:val="center"/>
          </w:tcPr>
          <w:p w14:paraId="2715F198" w14:textId="77777777" w:rsidR="008E5719" w:rsidRPr="003628A1" w:rsidRDefault="008E5719" w:rsidP="00674F92">
            <w:pPr>
              <w:pStyle w:val="TableBody"/>
              <w:jc w:val="center"/>
              <w:rPr>
                <w:sz w:val="16"/>
                <w:szCs w:val="16"/>
              </w:rPr>
            </w:pPr>
          </w:p>
        </w:tc>
      </w:tr>
      <w:tr w:rsidR="008E5719" w:rsidRPr="003628A1" w14:paraId="7B36D50D" w14:textId="77777777" w:rsidTr="008C2EB7">
        <w:trPr>
          <w:jc w:val="center"/>
        </w:trPr>
        <w:tc>
          <w:tcPr>
            <w:tcW w:w="805" w:type="dxa"/>
            <w:vAlign w:val="center"/>
          </w:tcPr>
          <w:p w14:paraId="7033A7F8" w14:textId="77777777" w:rsidR="008E5719" w:rsidRPr="003628A1" w:rsidRDefault="008E5719" w:rsidP="00F26FCA">
            <w:pPr>
              <w:pStyle w:val="TableBody"/>
              <w:jc w:val="center"/>
              <w:rPr>
                <w:sz w:val="16"/>
                <w:szCs w:val="16"/>
              </w:rPr>
            </w:pPr>
            <w:r w:rsidRPr="003628A1">
              <w:rPr>
                <w:sz w:val="16"/>
                <w:szCs w:val="16"/>
              </w:rPr>
              <w:t>118</w:t>
            </w:r>
          </w:p>
        </w:tc>
        <w:tc>
          <w:tcPr>
            <w:tcW w:w="1305" w:type="dxa"/>
            <w:vAlign w:val="center"/>
          </w:tcPr>
          <w:p w14:paraId="08BFB96D" w14:textId="2BAF57D2" w:rsidR="008E5719" w:rsidRPr="003628A1" w:rsidRDefault="008E5719" w:rsidP="0005511B">
            <w:pPr>
              <w:pStyle w:val="TableBody"/>
              <w:rPr>
                <w:sz w:val="16"/>
                <w:szCs w:val="16"/>
              </w:rPr>
            </w:pPr>
            <w:r w:rsidRPr="003628A1">
              <w:rPr>
                <w:sz w:val="16"/>
                <w:szCs w:val="16"/>
              </w:rPr>
              <w:t>Emergency</w:t>
            </w:r>
            <w:r w:rsidR="004B0933">
              <w:rPr>
                <w:sz w:val="16"/>
                <w:szCs w:val="16"/>
              </w:rPr>
              <w:t xml:space="preserve"> </w:t>
            </w:r>
            <w:r w:rsidRPr="003628A1">
              <w:rPr>
                <w:sz w:val="16"/>
                <w:szCs w:val="16"/>
              </w:rPr>
              <w:t>Energy</w:t>
            </w:r>
            <w:r w:rsidR="004B0933">
              <w:rPr>
                <w:sz w:val="16"/>
                <w:szCs w:val="16"/>
              </w:rPr>
              <w:t xml:space="preserve"> </w:t>
            </w:r>
            <w:r w:rsidRPr="003628A1">
              <w:rPr>
                <w:sz w:val="16"/>
                <w:szCs w:val="16"/>
              </w:rPr>
              <w:t>Rebate</w:t>
            </w:r>
          </w:p>
        </w:tc>
        <w:tc>
          <w:tcPr>
            <w:tcW w:w="1004" w:type="dxa"/>
            <w:gridSpan w:val="2"/>
            <w:vAlign w:val="center"/>
          </w:tcPr>
          <w:p w14:paraId="3E394677" w14:textId="77777777" w:rsidR="008E5719" w:rsidRPr="003628A1" w:rsidRDefault="008E5719" w:rsidP="00674F92">
            <w:pPr>
              <w:pStyle w:val="TableBody"/>
              <w:jc w:val="center"/>
              <w:rPr>
                <w:sz w:val="16"/>
                <w:szCs w:val="16"/>
              </w:rPr>
            </w:pPr>
            <w:r w:rsidRPr="003628A1">
              <w:rPr>
                <w:sz w:val="16"/>
                <w:szCs w:val="16"/>
              </w:rPr>
              <w:t>N/A</w:t>
            </w:r>
          </w:p>
        </w:tc>
        <w:tc>
          <w:tcPr>
            <w:tcW w:w="981" w:type="dxa"/>
            <w:gridSpan w:val="2"/>
            <w:vAlign w:val="center"/>
          </w:tcPr>
          <w:p w14:paraId="36512217" w14:textId="77777777" w:rsidR="008E5719" w:rsidRPr="003628A1" w:rsidRDefault="008E5719" w:rsidP="0005511B">
            <w:pPr>
              <w:pStyle w:val="TableBody"/>
              <w:rPr>
                <w:sz w:val="16"/>
                <w:szCs w:val="16"/>
              </w:rPr>
            </w:pPr>
            <w:r w:rsidRPr="003628A1">
              <w:rPr>
                <w:sz w:val="16"/>
                <w:szCs w:val="16"/>
              </w:rPr>
              <w:t>9.4.8.2</w:t>
            </w:r>
          </w:p>
          <w:p w14:paraId="6195A48B" w14:textId="77777777" w:rsidR="008E5719" w:rsidRPr="003628A1" w:rsidRDefault="008E5719" w:rsidP="0005511B">
            <w:pPr>
              <w:pStyle w:val="TableBody"/>
              <w:rPr>
                <w:sz w:val="16"/>
                <w:szCs w:val="16"/>
              </w:rPr>
            </w:pPr>
            <w:r w:rsidRPr="003628A1">
              <w:rPr>
                <w:sz w:val="16"/>
                <w:szCs w:val="16"/>
              </w:rPr>
              <w:t>and</w:t>
            </w:r>
          </w:p>
          <w:p w14:paraId="44D660AE" w14:textId="77777777" w:rsidR="008E5719" w:rsidRPr="003628A1" w:rsidRDefault="008E5719" w:rsidP="0005511B">
            <w:pPr>
              <w:pStyle w:val="TableBody"/>
              <w:rPr>
                <w:sz w:val="16"/>
                <w:szCs w:val="16"/>
              </w:rPr>
            </w:pPr>
            <w:r w:rsidRPr="003628A1">
              <w:rPr>
                <w:sz w:val="16"/>
                <w:szCs w:val="16"/>
              </w:rPr>
              <w:t>5.4.4A.1</w:t>
            </w:r>
          </w:p>
        </w:tc>
        <w:tc>
          <w:tcPr>
            <w:tcW w:w="3555" w:type="dxa"/>
            <w:vAlign w:val="center"/>
          </w:tcPr>
          <w:p w14:paraId="29DAE30B" w14:textId="08A6A07A" w:rsidR="00D36966" w:rsidRDefault="0092372A" w:rsidP="0092372A">
            <w:pPr>
              <w:pStyle w:val="TableBody"/>
              <w:rPr>
                <w:szCs w:val="22"/>
              </w:rPr>
            </w:pPr>
            <m:oMathPara>
              <m:oMath>
                <m:r>
                  <m:rPr>
                    <m:nor/>
                  </m:rPr>
                  <w:rPr>
                    <w:rFonts w:ascii="Cambria Math"/>
                    <w:szCs w:val="22"/>
                  </w:rPr>
                  <m:t xml:space="preserve">= </m:t>
                </m:r>
                <m:sSup>
                  <m:sSupPr>
                    <m:ctrlPr>
                      <w:rPr>
                        <w:rFonts w:ascii="Cambria Math" w:hAnsi="Cambria Math"/>
                        <w:i/>
                        <w:szCs w:val="22"/>
                      </w:rPr>
                    </m:ctrlPr>
                  </m:sSupPr>
                  <m:e>
                    <m:sSub>
                      <m:sSubPr>
                        <m:ctrlPr>
                          <w:rPr>
                            <w:rFonts w:ascii="Cambria Math" w:hAnsi="Cambria Math"/>
                            <w:szCs w:val="22"/>
                          </w:rPr>
                        </m:ctrlPr>
                      </m:sSubPr>
                      <m:e>
                        <m:r>
                          <m:rPr>
                            <m:sty m:val="p"/>
                          </m:rPr>
                          <w:rPr>
                            <w:rFonts w:ascii="Cambria Math"/>
                            <w:szCs w:val="22"/>
                          </w:rPr>
                          <m:t>∑</m:t>
                        </m:r>
                      </m:e>
                      <m:sub>
                        <m:r>
                          <m:rPr>
                            <m:nor/>
                          </m:rPr>
                          <w:rPr>
                            <w:rFonts w:ascii="Cambria Math"/>
                            <w:szCs w:val="22"/>
                          </w:rPr>
                          <m:t>H,c</m:t>
                        </m:r>
                      </m:sub>
                    </m:sSub>
                    <m:ctrlPr>
                      <w:rPr>
                        <w:rFonts w:ascii="Cambria Math" w:hAnsi="Cambria Math"/>
                        <w:szCs w:val="22"/>
                      </w:rPr>
                    </m:ctrlPr>
                  </m:e>
                  <m:sup>
                    <m:r>
                      <m:rPr>
                        <m:nor/>
                      </m:rPr>
                      <w:rPr>
                        <w:rFonts w:ascii="Cambria Math"/>
                        <w:szCs w:val="22"/>
                      </w:rPr>
                      <m:t>M,T</m:t>
                    </m:r>
                    <m:ctrlPr>
                      <w:rPr>
                        <w:rFonts w:ascii="Cambria Math" w:hAnsi="Cambria Math"/>
                        <w:szCs w:val="22"/>
                      </w:rPr>
                    </m:ctrlPr>
                  </m:sup>
                </m:sSup>
                <m:r>
                  <m:rPr>
                    <m:nor/>
                  </m:rPr>
                  <w:rPr>
                    <w:rFonts w:ascii="Cambria Math"/>
                    <w:szCs w:val="22"/>
                  </w:rPr>
                  <m:t>T</m:t>
                </m:r>
                <m:sSub>
                  <m:sSubPr>
                    <m:ctrlPr>
                      <w:rPr>
                        <w:rFonts w:ascii="Cambria Math" w:hAnsi="Cambria Math"/>
                        <w:szCs w:val="22"/>
                      </w:rPr>
                    </m:ctrlPr>
                  </m:sSubPr>
                  <m:e>
                    <m:r>
                      <m:rPr>
                        <m:nor/>
                      </m:rPr>
                      <w:rPr>
                        <w:rFonts w:ascii="Cambria Math"/>
                        <w:szCs w:val="22"/>
                      </w:rPr>
                      <m:t>D</m:t>
                    </m:r>
                  </m:e>
                  <m:sub>
                    <m:r>
                      <w:rPr>
                        <w:rFonts w:ascii="Cambria Math"/>
                        <w:szCs w:val="22"/>
                      </w:rPr>
                      <m:t>c</m:t>
                    </m:r>
                    <m:ctrlPr>
                      <w:rPr>
                        <w:rFonts w:ascii="Cambria Math" w:hAnsi="Cambria Math"/>
                        <w:i/>
                        <w:szCs w:val="22"/>
                      </w:rPr>
                    </m:ctrlPr>
                  </m:sub>
                </m:sSub>
                <m:r>
                  <w:rPr>
                    <w:rFonts w:ascii="Cambria Math"/>
                    <w:szCs w:val="22"/>
                  </w:rPr>
                  <m:t>×</m:t>
                </m:r>
                <m:r>
                  <w:rPr>
                    <w:rFonts w:ascii="Cambria Math"/>
                    <w:szCs w:val="22"/>
                  </w:rPr>
                  <m:t xml:space="preserve"> [(</m:t>
                </m:r>
                <m:r>
                  <m:rPr>
                    <m:nor/>
                  </m:rPr>
                  <w:rPr>
                    <w:rFonts w:ascii="Cambria Math"/>
                    <w:szCs w:val="22"/>
                  </w:rPr>
                  <m:t>AQE</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szCs w:val="22"/>
                          </w:rPr>
                          <m:t>W</m:t>
                        </m:r>
                      </m:e>
                      <m:sub>
                        <m:r>
                          <m:rPr>
                            <m:nor/>
                          </m:rPr>
                          <w:rPr>
                            <w:rFonts w:ascii="Cambria Math"/>
                            <w:szCs w:val="22"/>
                          </w:rPr>
                          <m:t>k,h</m:t>
                        </m:r>
                      </m:sub>
                    </m:sSub>
                    <m:ctrlPr>
                      <w:rPr>
                        <w:rFonts w:ascii="Cambria Math" w:hAnsi="Cambria Math"/>
                        <w:szCs w:val="22"/>
                      </w:rPr>
                    </m:ctrlPr>
                  </m:e>
                  <m:sup>
                    <m:r>
                      <m:rPr>
                        <m:nor/>
                      </m:rPr>
                      <w:rPr>
                        <w:rFonts w:ascii="Cambria Math"/>
                        <w:szCs w:val="22"/>
                      </w:rPr>
                      <m:t>m,t</m:t>
                    </m:r>
                    <m:ctrlPr>
                      <w:rPr>
                        <w:rFonts w:ascii="Cambria Math" w:hAnsi="Cambria Math"/>
                        <w:szCs w:val="22"/>
                      </w:rPr>
                    </m:ctrlPr>
                  </m:sup>
                </m:sSup>
                <m:r>
                  <m:rPr>
                    <m:sty m:val="p"/>
                  </m:rPr>
                  <w:rPr>
                    <w:rFonts w:ascii="Cambria Math"/>
                    <w:szCs w:val="22"/>
                  </w:rPr>
                  <w:br/>
                </m:r>
              </m:oMath>
              <m:oMath>
                <m:r>
                  <m:rPr>
                    <m:nor/>
                  </m:rPr>
                  <w:rPr>
                    <w:rFonts w:ascii="Cambria Math"/>
                    <w:szCs w:val="22"/>
                  </w:rPr>
                  <m:t>+ SQE</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szCs w:val="22"/>
                          </w:rPr>
                          <m:t>W</m:t>
                        </m:r>
                      </m:e>
                      <m:sub>
                        <m:r>
                          <m:rPr>
                            <m:nor/>
                          </m:rPr>
                          <w:rPr>
                            <w:rFonts w:ascii="Cambria Math"/>
                            <w:szCs w:val="22"/>
                          </w:rPr>
                          <m:t>k,h</m:t>
                        </m:r>
                      </m:sub>
                    </m:sSub>
                    <m:ctrlPr>
                      <w:rPr>
                        <w:rFonts w:ascii="Cambria Math" w:hAnsi="Cambria Math"/>
                        <w:szCs w:val="22"/>
                      </w:rPr>
                    </m:ctrlPr>
                  </m:e>
                  <m:sup>
                    <m:r>
                      <m:rPr>
                        <m:nor/>
                      </m:rPr>
                      <w:rPr>
                        <w:rFonts w:ascii="Cambria Math"/>
                        <w:szCs w:val="22"/>
                      </w:rPr>
                      <m:t>i,t</m:t>
                    </m:r>
                    <m:ctrlPr>
                      <w:rPr>
                        <w:rFonts w:ascii="Cambria Math" w:hAnsi="Cambria Math"/>
                        <w:szCs w:val="22"/>
                      </w:rPr>
                    </m:ctrlPr>
                  </m:sup>
                </m:sSup>
                <m:r>
                  <w:rPr>
                    <w:rFonts w:ascii="Cambria Math"/>
                    <w:szCs w:val="22"/>
                  </w:rPr>
                  <m:t>)/</m:t>
                </m:r>
                <m:sSup>
                  <m:sSupPr>
                    <m:ctrlPr>
                      <w:rPr>
                        <w:rFonts w:ascii="Cambria Math" w:hAnsi="Cambria Math"/>
                        <w:i/>
                        <w:szCs w:val="22"/>
                      </w:rPr>
                    </m:ctrlPr>
                  </m:sSupPr>
                  <m:e>
                    <m:sSub>
                      <m:sSubPr>
                        <m:ctrlPr>
                          <w:rPr>
                            <w:rFonts w:ascii="Cambria Math" w:hAnsi="Cambria Math"/>
                            <w:i/>
                            <w:szCs w:val="22"/>
                          </w:rPr>
                        </m:ctrlPr>
                      </m:sSubPr>
                      <m:e>
                        <m:r>
                          <w:rPr>
                            <w:rFonts w:ascii="Cambria Math"/>
                            <w:szCs w:val="22"/>
                          </w:rPr>
                          <m:t>∑</m:t>
                        </m:r>
                      </m:e>
                      <m:sub>
                        <m:r>
                          <m:rPr>
                            <m:nor/>
                          </m:rPr>
                          <w:rPr>
                            <w:rFonts w:ascii="Cambria Math"/>
                            <w:szCs w:val="22"/>
                          </w:rPr>
                          <m:t>k,H</m:t>
                        </m:r>
                        <m:ctrlPr>
                          <w:rPr>
                            <w:rFonts w:ascii="Cambria Math" w:hAnsi="Cambria Math"/>
                            <w:szCs w:val="22"/>
                          </w:rPr>
                        </m:ctrlPr>
                      </m:sub>
                    </m:sSub>
                    <m:ctrlPr>
                      <w:rPr>
                        <w:rFonts w:ascii="Cambria Math" w:hAnsi="Cambria Math"/>
                        <w:szCs w:val="22"/>
                      </w:rPr>
                    </m:ctrlPr>
                  </m:e>
                  <m:sup>
                    <m:r>
                      <m:rPr>
                        <m:nor/>
                      </m:rPr>
                      <w:rPr>
                        <w:rFonts w:ascii="Cambria Math"/>
                        <w:szCs w:val="22"/>
                      </w:rPr>
                      <m:t>M,T</m:t>
                    </m:r>
                    <m:ctrlPr>
                      <w:rPr>
                        <w:rFonts w:ascii="Cambria Math" w:hAnsi="Cambria Math"/>
                        <w:szCs w:val="22"/>
                      </w:rPr>
                    </m:ctrlPr>
                  </m:sup>
                </m:sSup>
                <m:r>
                  <m:rPr>
                    <m:sty m:val="p"/>
                  </m:rPr>
                  <w:rPr>
                    <w:rFonts w:ascii="Cambria Math"/>
                    <w:szCs w:val="22"/>
                  </w:rPr>
                  <w:br/>
                </m:r>
              </m:oMath>
              <m:oMath>
                <m:r>
                  <w:rPr>
                    <w:rFonts w:ascii="Cambria Math"/>
                    <w:szCs w:val="22"/>
                  </w:rPr>
                  <m:t>(</m:t>
                </m:r>
                <m:r>
                  <m:rPr>
                    <m:nor/>
                  </m:rPr>
                  <w:rPr>
                    <w:rFonts w:ascii="Cambria Math"/>
                    <w:szCs w:val="22"/>
                  </w:rPr>
                  <m:t>AQE</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szCs w:val="22"/>
                          </w:rPr>
                          <m:t>W</m:t>
                        </m:r>
                      </m:e>
                      <m:sub>
                        <m:r>
                          <m:rPr>
                            <m:nor/>
                          </m:rPr>
                          <w:rPr>
                            <w:rFonts w:ascii="Cambria Math"/>
                            <w:szCs w:val="22"/>
                          </w:rPr>
                          <m:t>k,h</m:t>
                        </m:r>
                      </m:sub>
                    </m:sSub>
                    <m:ctrlPr>
                      <w:rPr>
                        <w:rFonts w:ascii="Cambria Math" w:hAnsi="Cambria Math"/>
                        <w:szCs w:val="22"/>
                      </w:rPr>
                    </m:ctrlPr>
                  </m:e>
                  <m:sup>
                    <m:r>
                      <m:rPr>
                        <m:nor/>
                      </m:rPr>
                      <w:rPr>
                        <w:rFonts w:ascii="Cambria Math"/>
                        <w:szCs w:val="22"/>
                      </w:rPr>
                      <m:t>m,t</m:t>
                    </m:r>
                    <m:ctrlPr>
                      <w:rPr>
                        <w:rFonts w:ascii="Cambria Math" w:hAnsi="Cambria Math"/>
                        <w:szCs w:val="22"/>
                      </w:rPr>
                    </m:ctrlPr>
                  </m:sup>
                </m:sSup>
                <m:r>
                  <m:rPr>
                    <m:nor/>
                  </m:rPr>
                  <w:rPr>
                    <w:rFonts w:ascii="Cambria Math"/>
                    <w:szCs w:val="22"/>
                  </w:rPr>
                  <m:t>+ SQE</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szCs w:val="22"/>
                          </w:rPr>
                          <m:t>W</m:t>
                        </m:r>
                      </m:e>
                      <m:sub>
                        <m:r>
                          <m:rPr>
                            <m:nor/>
                          </m:rPr>
                          <w:rPr>
                            <w:rFonts w:ascii="Cambria Math"/>
                            <w:szCs w:val="22"/>
                          </w:rPr>
                          <m:t>k,h</m:t>
                        </m:r>
                      </m:sub>
                    </m:sSub>
                    <m:ctrlPr>
                      <w:rPr>
                        <w:rFonts w:ascii="Cambria Math" w:hAnsi="Cambria Math"/>
                        <w:szCs w:val="22"/>
                      </w:rPr>
                    </m:ctrlPr>
                  </m:e>
                  <m:sup>
                    <m:r>
                      <m:rPr>
                        <m:nor/>
                      </m:rPr>
                      <w:rPr>
                        <w:rFonts w:ascii="Cambria Math"/>
                        <w:szCs w:val="22"/>
                      </w:rPr>
                      <m:t>i,t</m:t>
                    </m:r>
                    <m:ctrlPr>
                      <w:rPr>
                        <w:rFonts w:ascii="Cambria Math" w:hAnsi="Cambria Math"/>
                        <w:szCs w:val="22"/>
                      </w:rPr>
                    </m:ctrlPr>
                  </m:sup>
                </m:sSup>
                <m:r>
                  <w:rPr>
                    <w:rFonts w:ascii="Cambria Math"/>
                    <w:szCs w:val="22"/>
                  </w:rPr>
                  <m:t>)]</m:t>
                </m:r>
              </m:oMath>
            </m:oMathPara>
          </w:p>
          <w:p w14:paraId="3297A61E" w14:textId="4D44E66D" w:rsidR="008E5719" w:rsidRPr="003628A1" w:rsidRDefault="008E5719" w:rsidP="0005511B">
            <w:pPr>
              <w:pStyle w:val="TableBody"/>
              <w:rPr>
                <w:szCs w:val="22"/>
              </w:rPr>
            </w:pPr>
            <w:r w:rsidRPr="003628A1">
              <w:rPr>
                <w:szCs w:val="22"/>
              </w:rPr>
              <w:t>Where</w:t>
            </w:r>
            <w:r w:rsidR="004B0933">
              <w:rPr>
                <w:szCs w:val="22"/>
              </w:rPr>
              <w:t xml:space="preserve"> </w:t>
            </w:r>
            <w:r w:rsidRPr="003628A1">
              <w:rPr>
                <w:szCs w:val="22"/>
              </w:rPr>
              <w:t>‘H’</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szCs w:val="22"/>
              </w:rPr>
              <w:t xml:space="preserve"> </w:t>
            </w:r>
            <w:r w:rsidRPr="003628A1">
              <w:rPr>
                <w:szCs w:val="22"/>
              </w:rPr>
              <w:t>‘h’</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month.</w:t>
            </w:r>
          </w:p>
          <w:p w14:paraId="7ECC998C" w14:textId="3B13B166" w:rsidR="008E5719" w:rsidRPr="003628A1" w:rsidRDefault="008E5719" w:rsidP="0005511B">
            <w:pPr>
              <w:pStyle w:val="TableBody"/>
              <w:rPr>
                <w:szCs w:val="22"/>
              </w:rPr>
            </w:pPr>
            <w:r w:rsidRPr="003628A1">
              <w:rPr>
                <w:szCs w:val="22"/>
              </w:rPr>
              <w:t>Where</w:t>
            </w:r>
            <w:r w:rsidR="004B0933">
              <w:rPr>
                <w:szCs w:val="22"/>
              </w:rPr>
              <w:t xml:space="preserve"> </w:t>
            </w:r>
            <w:r w:rsidRPr="003628A1">
              <w:rPr>
                <w:szCs w:val="22"/>
              </w:rPr>
              <w:t>‘T’</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i/>
                <w:szCs w:val="22"/>
              </w:rPr>
              <w:t>all</w:t>
            </w:r>
            <w:r w:rsidR="004B0933">
              <w:rPr>
                <w:i/>
                <w:szCs w:val="22"/>
              </w:rPr>
              <w:t xml:space="preserve"> </w:t>
            </w:r>
            <w:r w:rsidRPr="003628A1">
              <w:rPr>
                <w:i/>
                <w:szCs w:val="22"/>
              </w:rPr>
              <w:t>metering</w:t>
            </w:r>
            <w:r w:rsidR="004B0933">
              <w:rPr>
                <w:i/>
                <w:szCs w:val="22"/>
              </w:rPr>
              <w:t xml:space="preserve"> </w:t>
            </w:r>
            <w:r w:rsidRPr="003628A1">
              <w:rPr>
                <w:i/>
                <w:szCs w:val="22"/>
              </w:rPr>
              <w:t>intervals</w:t>
            </w:r>
            <w:r w:rsidR="004B0933">
              <w:rPr>
                <w:i/>
                <w:szCs w:val="22"/>
              </w:rPr>
              <w:t xml:space="preserve"> </w:t>
            </w:r>
            <w:r w:rsidRPr="003628A1">
              <w:rPr>
                <w:szCs w:val="22"/>
              </w:rPr>
              <w:t>‘t’</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szCs w:val="22"/>
              </w:rPr>
              <w:t xml:space="preserve"> </w:t>
            </w:r>
            <w:r w:rsidRPr="003628A1">
              <w:rPr>
                <w:szCs w:val="22"/>
              </w:rPr>
              <w:t>‘H’.</w:t>
            </w:r>
          </w:p>
        </w:tc>
        <w:tc>
          <w:tcPr>
            <w:tcW w:w="990" w:type="dxa"/>
            <w:vAlign w:val="center"/>
          </w:tcPr>
          <w:p w14:paraId="0A2B8919" w14:textId="77777777" w:rsidR="008E5719" w:rsidRPr="003628A1" w:rsidRDefault="008E5719" w:rsidP="00674F92">
            <w:pPr>
              <w:pStyle w:val="TableBody"/>
              <w:jc w:val="center"/>
              <w:rPr>
                <w:sz w:val="16"/>
                <w:szCs w:val="16"/>
              </w:rPr>
            </w:pPr>
            <w:r w:rsidRPr="003628A1">
              <w:rPr>
                <w:sz w:val="16"/>
                <w:szCs w:val="16"/>
              </w:rPr>
              <w:t>Monthly</w:t>
            </w:r>
          </w:p>
        </w:tc>
        <w:tc>
          <w:tcPr>
            <w:tcW w:w="1068" w:type="dxa"/>
            <w:vAlign w:val="center"/>
          </w:tcPr>
          <w:p w14:paraId="433733A9" w14:textId="1A09F339" w:rsidR="008E5719" w:rsidRPr="003628A1" w:rsidRDefault="008E5719" w:rsidP="00674F92">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MP</w:t>
            </w:r>
          </w:p>
        </w:tc>
        <w:tc>
          <w:tcPr>
            <w:tcW w:w="953" w:type="dxa"/>
            <w:vAlign w:val="center"/>
          </w:tcPr>
          <w:p w14:paraId="37C5C159" w14:textId="77777777" w:rsidR="008E5719" w:rsidRPr="003628A1" w:rsidRDefault="008E5719" w:rsidP="00674F92">
            <w:pPr>
              <w:pStyle w:val="TableBody"/>
              <w:jc w:val="center"/>
              <w:rPr>
                <w:snapToGrid w:val="0"/>
                <w:sz w:val="16"/>
                <w:szCs w:val="16"/>
              </w:rPr>
            </w:pPr>
            <w:r w:rsidRPr="003628A1">
              <w:rPr>
                <w:snapToGrid w:val="0"/>
                <w:sz w:val="16"/>
                <w:szCs w:val="16"/>
              </w:rPr>
              <w:t>13</w:t>
            </w:r>
          </w:p>
        </w:tc>
        <w:tc>
          <w:tcPr>
            <w:tcW w:w="1061" w:type="dxa"/>
            <w:vAlign w:val="center"/>
          </w:tcPr>
          <w:p w14:paraId="38973CD6" w14:textId="77777777" w:rsidR="008E5719" w:rsidRPr="003628A1" w:rsidRDefault="008E5719" w:rsidP="00674F92">
            <w:pPr>
              <w:pStyle w:val="TableBody"/>
              <w:jc w:val="center"/>
              <w:rPr>
                <w:snapToGrid w:val="0"/>
                <w:sz w:val="16"/>
                <w:szCs w:val="16"/>
              </w:rPr>
            </w:pPr>
            <w:r w:rsidRPr="003628A1">
              <w:rPr>
                <w:snapToGrid w:val="0"/>
                <w:sz w:val="16"/>
                <w:szCs w:val="16"/>
              </w:rPr>
              <w:t>N/A</w:t>
            </w:r>
          </w:p>
        </w:tc>
        <w:tc>
          <w:tcPr>
            <w:tcW w:w="1080" w:type="dxa"/>
            <w:vAlign w:val="center"/>
          </w:tcPr>
          <w:p w14:paraId="1D05BEDA" w14:textId="77777777" w:rsidR="008E5719" w:rsidRPr="003628A1" w:rsidRDefault="008E5719" w:rsidP="00674F92">
            <w:pPr>
              <w:pStyle w:val="TableBody"/>
              <w:jc w:val="center"/>
              <w:rPr>
                <w:snapToGrid w:val="0"/>
                <w:sz w:val="16"/>
                <w:szCs w:val="16"/>
              </w:rPr>
            </w:pPr>
            <w:r w:rsidRPr="003628A1">
              <w:rPr>
                <w:snapToGrid w:val="0"/>
                <w:sz w:val="16"/>
                <w:szCs w:val="16"/>
              </w:rPr>
              <w:t>0</w:t>
            </w:r>
          </w:p>
        </w:tc>
        <w:tc>
          <w:tcPr>
            <w:tcW w:w="990" w:type="dxa"/>
            <w:vAlign w:val="center"/>
          </w:tcPr>
          <w:p w14:paraId="00777443" w14:textId="77777777" w:rsidR="008E5719" w:rsidRPr="003628A1" w:rsidRDefault="008E5719" w:rsidP="00674F92">
            <w:pPr>
              <w:pStyle w:val="TableBody"/>
              <w:jc w:val="center"/>
              <w:rPr>
                <w:sz w:val="16"/>
                <w:szCs w:val="16"/>
              </w:rPr>
            </w:pPr>
            <w:r w:rsidRPr="003628A1">
              <w:rPr>
                <w:sz w:val="16"/>
                <w:szCs w:val="16"/>
              </w:rPr>
              <w:t>13</w:t>
            </w:r>
          </w:p>
        </w:tc>
        <w:tc>
          <w:tcPr>
            <w:tcW w:w="1371" w:type="dxa"/>
            <w:vAlign w:val="center"/>
          </w:tcPr>
          <w:p w14:paraId="01B3D143" w14:textId="77777777" w:rsidR="008E5719" w:rsidRPr="003628A1" w:rsidRDefault="008E5719" w:rsidP="00674F92">
            <w:pPr>
              <w:pStyle w:val="TableBody"/>
              <w:jc w:val="center"/>
              <w:rPr>
                <w:sz w:val="16"/>
                <w:szCs w:val="16"/>
              </w:rPr>
            </w:pPr>
          </w:p>
        </w:tc>
        <w:tc>
          <w:tcPr>
            <w:tcW w:w="1353" w:type="dxa"/>
            <w:vAlign w:val="center"/>
          </w:tcPr>
          <w:p w14:paraId="6A6F9D2D" w14:textId="77777777" w:rsidR="008E5719" w:rsidRPr="003628A1" w:rsidRDefault="008E5719" w:rsidP="00674F92">
            <w:pPr>
              <w:pStyle w:val="TableBody"/>
              <w:jc w:val="center"/>
              <w:rPr>
                <w:sz w:val="16"/>
                <w:szCs w:val="16"/>
              </w:rPr>
            </w:pPr>
          </w:p>
        </w:tc>
        <w:tc>
          <w:tcPr>
            <w:tcW w:w="1362" w:type="dxa"/>
            <w:vAlign w:val="center"/>
          </w:tcPr>
          <w:p w14:paraId="56EDC8A2" w14:textId="77777777" w:rsidR="008E5719" w:rsidRPr="003628A1" w:rsidRDefault="008E5719" w:rsidP="00674F92">
            <w:pPr>
              <w:pStyle w:val="TableBody"/>
              <w:jc w:val="center"/>
              <w:rPr>
                <w:sz w:val="16"/>
                <w:szCs w:val="16"/>
              </w:rPr>
            </w:pPr>
          </w:p>
        </w:tc>
      </w:tr>
      <w:tr w:rsidR="008E5719" w:rsidRPr="003628A1" w14:paraId="6F3D0B3B" w14:textId="77777777" w:rsidTr="008C2EB7">
        <w:trPr>
          <w:jc w:val="center"/>
        </w:trPr>
        <w:tc>
          <w:tcPr>
            <w:tcW w:w="805" w:type="dxa"/>
            <w:vAlign w:val="center"/>
          </w:tcPr>
          <w:p w14:paraId="01984AA3" w14:textId="77777777" w:rsidR="008E5719" w:rsidRPr="003628A1" w:rsidRDefault="008E5719" w:rsidP="00F26FCA">
            <w:pPr>
              <w:pStyle w:val="TableBody"/>
              <w:jc w:val="center"/>
              <w:rPr>
                <w:sz w:val="16"/>
                <w:szCs w:val="16"/>
              </w:rPr>
            </w:pPr>
            <w:r w:rsidRPr="003628A1">
              <w:rPr>
                <w:sz w:val="16"/>
                <w:szCs w:val="16"/>
              </w:rPr>
              <w:t>119</w:t>
            </w:r>
          </w:p>
        </w:tc>
        <w:tc>
          <w:tcPr>
            <w:tcW w:w="1305" w:type="dxa"/>
            <w:vAlign w:val="center"/>
          </w:tcPr>
          <w:p w14:paraId="4A740CE1" w14:textId="68BDF38D" w:rsidR="008E5719" w:rsidRPr="003628A1" w:rsidRDefault="008E5719" w:rsidP="0005511B">
            <w:pPr>
              <w:pStyle w:val="TableBody"/>
              <w:rPr>
                <w:sz w:val="16"/>
                <w:szCs w:val="16"/>
              </w:rPr>
            </w:pPr>
            <w:r w:rsidRPr="003628A1">
              <w:rPr>
                <w:sz w:val="16"/>
                <w:szCs w:val="16"/>
              </w:rPr>
              <w:t>Station</w:t>
            </w:r>
            <w:r w:rsidR="004B0933">
              <w:rPr>
                <w:sz w:val="16"/>
                <w:szCs w:val="16"/>
              </w:rPr>
              <w:t xml:space="preserve"> </w:t>
            </w:r>
            <w:r w:rsidRPr="003628A1">
              <w:rPr>
                <w:sz w:val="16"/>
                <w:szCs w:val="16"/>
              </w:rPr>
              <w:t>Service</w:t>
            </w:r>
            <w:r w:rsidR="004B0933">
              <w:rPr>
                <w:sz w:val="16"/>
                <w:szCs w:val="16"/>
              </w:rPr>
              <w:t xml:space="preserve"> </w:t>
            </w:r>
            <w:r w:rsidRPr="003628A1">
              <w:rPr>
                <w:sz w:val="16"/>
                <w:szCs w:val="16"/>
              </w:rPr>
              <w:t>Reimbursement</w:t>
            </w:r>
            <w:r w:rsidR="004B0933">
              <w:rPr>
                <w:sz w:val="16"/>
                <w:szCs w:val="16"/>
              </w:rPr>
              <w:t xml:space="preserve"> </w:t>
            </w:r>
            <w:r w:rsidRPr="003628A1">
              <w:rPr>
                <w:sz w:val="16"/>
                <w:szCs w:val="16"/>
              </w:rPr>
              <w:t>Credit</w:t>
            </w:r>
          </w:p>
        </w:tc>
        <w:tc>
          <w:tcPr>
            <w:tcW w:w="1004" w:type="dxa"/>
            <w:gridSpan w:val="2"/>
            <w:vAlign w:val="center"/>
          </w:tcPr>
          <w:p w14:paraId="611F0062" w14:textId="77777777" w:rsidR="008E5719" w:rsidRPr="003628A1" w:rsidRDefault="008E5719" w:rsidP="00674F92">
            <w:pPr>
              <w:pStyle w:val="TableBody"/>
              <w:jc w:val="center"/>
              <w:rPr>
                <w:sz w:val="16"/>
                <w:szCs w:val="16"/>
              </w:rPr>
            </w:pPr>
            <w:r w:rsidRPr="003628A1">
              <w:rPr>
                <w:sz w:val="16"/>
                <w:szCs w:val="16"/>
              </w:rPr>
              <w:t>N/A</w:t>
            </w:r>
          </w:p>
        </w:tc>
        <w:tc>
          <w:tcPr>
            <w:tcW w:w="981" w:type="dxa"/>
            <w:gridSpan w:val="2"/>
            <w:vAlign w:val="center"/>
          </w:tcPr>
          <w:p w14:paraId="4A476BBB" w14:textId="77777777" w:rsidR="008E5719" w:rsidRPr="003628A1" w:rsidRDefault="008E5719" w:rsidP="00D55DF7">
            <w:pPr>
              <w:pStyle w:val="TableBody"/>
              <w:jc w:val="center"/>
              <w:rPr>
                <w:sz w:val="16"/>
                <w:szCs w:val="16"/>
              </w:rPr>
            </w:pPr>
            <w:r w:rsidRPr="003628A1">
              <w:rPr>
                <w:sz w:val="16"/>
                <w:szCs w:val="16"/>
              </w:rPr>
              <w:t>9.4.8.1.6</w:t>
            </w:r>
          </w:p>
          <w:p w14:paraId="30FCC90A" w14:textId="77777777" w:rsidR="008E5719" w:rsidRPr="003628A1" w:rsidRDefault="008E5719" w:rsidP="00D55DF7">
            <w:pPr>
              <w:pStyle w:val="TableBody"/>
              <w:jc w:val="center"/>
              <w:rPr>
                <w:sz w:val="16"/>
                <w:szCs w:val="16"/>
              </w:rPr>
            </w:pPr>
            <w:r w:rsidRPr="003628A1">
              <w:rPr>
                <w:sz w:val="16"/>
                <w:szCs w:val="16"/>
              </w:rPr>
              <w:t>and</w:t>
            </w:r>
          </w:p>
          <w:p w14:paraId="6CB951E2" w14:textId="4B6A4C7F" w:rsidR="008E5719" w:rsidRPr="003628A1" w:rsidRDefault="008E5719" w:rsidP="00D55DF7">
            <w:pPr>
              <w:pStyle w:val="TableBody"/>
              <w:jc w:val="center"/>
              <w:rPr>
                <w:sz w:val="16"/>
                <w:szCs w:val="16"/>
              </w:rPr>
            </w:pPr>
            <w:r w:rsidRPr="003628A1">
              <w:rPr>
                <w:sz w:val="16"/>
                <w:szCs w:val="16"/>
              </w:rPr>
              <w:t>9.2.1A.9</w:t>
            </w:r>
            <w:r w:rsidR="004B0933">
              <w:rPr>
                <w:sz w:val="16"/>
                <w:szCs w:val="16"/>
              </w:rPr>
              <w:t xml:space="preserve"> </w:t>
            </w:r>
            <w:r w:rsidRPr="003628A1">
              <w:rPr>
                <w:sz w:val="16"/>
                <w:szCs w:val="16"/>
              </w:rPr>
              <w:t>-2.1A14</w:t>
            </w:r>
          </w:p>
          <w:p w14:paraId="1C872F5C" w14:textId="77777777" w:rsidR="008E5719" w:rsidRPr="003628A1" w:rsidRDefault="008E5719" w:rsidP="0005511B">
            <w:pPr>
              <w:pStyle w:val="TableBody"/>
              <w:rPr>
                <w:sz w:val="16"/>
                <w:szCs w:val="16"/>
              </w:rPr>
            </w:pPr>
          </w:p>
        </w:tc>
        <w:tc>
          <w:tcPr>
            <w:tcW w:w="3555" w:type="dxa"/>
            <w:vAlign w:val="center"/>
          </w:tcPr>
          <w:p w14:paraId="09309166" w14:textId="35E70F86" w:rsidR="008E5719" w:rsidRPr="003628A1" w:rsidRDefault="008E5719" w:rsidP="0005511B">
            <w:pPr>
              <w:pStyle w:val="TableBody"/>
              <w:rPr>
                <w:szCs w:val="22"/>
              </w:rPr>
            </w:pPr>
            <w:r w:rsidRPr="003628A1">
              <w:rPr>
                <w:szCs w:val="22"/>
              </w:rPr>
              <w:t>=</w:t>
            </w:r>
            <w:r w:rsidR="004B0933">
              <w:rPr>
                <w:szCs w:val="22"/>
              </w:rPr>
              <w:t xml:space="preserve"> </w:t>
            </w:r>
            <w:r w:rsidRPr="003628A1">
              <w:rPr>
                <w:szCs w:val="22"/>
              </w:rPr>
              <w:t>{TD</w:t>
            </w:r>
            <w:r w:rsidRPr="003628A1">
              <w:rPr>
                <w:szCs w:val="22"/>
                <w:vertAlign w:val="subscript"/>
              </w:rPr>
              <w:t>C,k,h</w:t>
            </w:r>
            <w:r w:rsidR="004B0933">
              <w:rPr>
                <w:szCs w:val="22"/>
                <w:vertAlign w:val="subscript"/>
              </w:rPr>
              <w:t xml:space="preserve"> </w:t>
            </w:r>
            <w:r w:rsidRPr="003628A1">
              <w:rPr>
                <w:szCs w:val="22"/>
                <w:vertAlign w:val="superscript"/>
              </w:rPr>
              <w:t>m,T</w:t>
            </w:r>
            <w:r w:rsidR="004B0933">
              <w:rPr>
                <w:szCs w:val="22"/>
              </w:rPr>
              <w:t xml:space="preserve"> </w:t>
            </w:r>
            <w:r w:rsidR="00262DBB" w:rsidRPr="003628A1">
              <w:rPr>
                <w:szCs w:val="22"/>
              </w:rPr>
              <w:t>×</w:t>
            </w:r>
            <w:r w:rsidR="004B0933">
              <w:rPr>
                <w:szCs w:val="22"/>
              </w:rPr>
              <w:t xml:space="preserve"> </w:t>
            </w:r>
            <w:r w:rsidRPr="003628A1">
              <w:rPr>
                <w:szCs w:val="22"/>
              </w:rPr>
              <w:t>[∑</w:t>
            </w:r>
            <w:r w:rsidRPr="003628A1">
              <w:rPr>
                <w:szCs w:val="22"/>
                <w:vertAlign w:val="superscript"/>
              </w:rPr>
              <w:t>T2</w:t>
            </w:r>
            <w:r w:rsidR="004B0933">
              <w:rPr>
                <w:szCs w:val="22"/>
              </w:rPr>
              <w:t xml:space="preserve"> </w:t>
            </w:r>
            <w:r w:rsidRPr="003628A1">
              <w:rPr>
                <w:szCs w:val="22"/>
              </w:rPr>
              <w:t>(AQEW</w:t>
            </w:r>
            <w:r w:rsidRPr="003628A1">
              <w:rPr>
                <w:szCs w:val="22"/>
                <w:vertAlign w:val="subscript"/>
              </w:rPr>
              <w:t>k,h</w:t>
            </w:r>
            <w:r w:rsidRPr="003628A1">
              <w:rPr>
                <w:szCs w:val="22"/>
                <w:vertAlign w:val="superscript"/>
              </w:rPr>
              <w:t>M,t</w:t>
            </w:r>
            <w:r w:rsidRPr="003628A1">
              <w:rPr>
                <w:szCs w:val="22"/>
              </w:rPr>
              <w:t>)</w:t>
            </w:r>
            <w:r w:rsidR="004B0933">
              <w:rPr>
                <w:szCs w:val="22"/>
              </w:rPr>
              <w:t xml:space="preserve"> </w:t>
            </w:r>
            <w:r w:rsidRPr="003628A1">
              <w:rPr>
                <w:szCs w:val="22"/>
              </w:rPr>
              <w:t>/</w:t>
            </w:r>
            <w:r w:rsidR="004B0933">
              <w:rPr>
                <w:szCs w:val="22"/>
              </w:rPr>
              <w:t xml:space="preserve"> </w:t>
            </w:r>
            <w:r w:rsidRPr="003628A1">
              <w:rPr>
                <w:szCs w:val="22"/>
              </w:rPr>
              <w:t>∑</w:t>
            </w:r>
            <w:r w:rsidRPr="003628A1">
              <w:rPr>
                <w:szCs w:val="22"/>
                <w:vertAlign w:val="subscript"/>
              </w:rPr>
              <w:t>K,h</w:t>
            </w:r>
            <w:r w:rsidRPr="003628A1">
              <w:rPr>
                <w:szCs w:val="22"/>
                <w:vertAlign w:val="superscript"/>
              </w:rPr>
              <w:t>T</w:t>
            </w:r>
            <w:r w:rsidR="004B0933">
              <w:rPr>
                <w:szCs w:val="22"/>
              </w:rPr>
              <w:t xml:space="preserve"> </w:t>
            </w:r>
            <w:r w:rsidRPr="003628A1">
              <w:rPr>
                <w:szCs w:val="22"/>
              </w:rPr>
              <w:t>(AQEW</w:t>
            </w:r>
            <w:r w:rsidRPr="003628A1">
              <w:rPr>
                <w:szCs w:val="22"/>
                <w:vertAlign w:val="subscript"/>
              </w:rPr>
              <w:t>k,h</w:t>
            </w:r>
            <w:r w:rsidRPr="003628A1">
              <w:rPr>
                <w:szCs w:val="22"/>
                <w:vertAlign w:val="superscript"/>
              </w:rPr>
              <w:t>m,t</w:t>
            </w:r>
            <w:r w:rsidR="004B0933">
              <w:rPr>
                <w:szCs w:val="22"/>
                <w:vertAlign w:val="superscript"/>
              </w:rPr>
              <w:t xml:space="preserve"> </w:t>
            </w:r>
            <w:r w:rsidRPr="003628A1">
              <w:rPr>
                <w:szCs w:val="22"/>
              </w:rPr>
              <w:t>+</w:t>
            </w:r>
            <w:r w:rsidR="004B0933">
              <w:rPr>
                <w:szCs w:val="22"/>
              </w:rPr>
              <w:t xml:space="preserve"> </w:t>
            </w:r>
            <w:r w:rsidRPr="003628A1">
              <w:rPr>
                <w:szCs w:val="22"/>
              </w:rPr>
              <w:t>SQEW</w:t>
            </w:r>
            <w:r w:rsidRPr="003628A1">
              <w:rPr>
                <w:szCs w:val="22"/>
                <w:vertAlign w:val="subscript"/>
              </w:rPr>
              <w:t>k,h</w:t>
            </w:r>
            <w:r w:rsidRPr="003628A1">
              <w:rPr>
                <w:szCs w:val="22"/>
                <w:vertAlign w:val="superscript"/>
              </w:rPr>
              <w:t>i,t</w:t>
            </w:r>
            <w:r w:rsidR="004B0933">
              <w:rPr>
                <w:szCs w:val="22"/>
                <w:vertAlign w:val="superscript"/>
              </w:rPr>
              <w:t xml:space="preserve"> </w:t>
            </w:r>
            <w:r w:rsidRPr="003628A1">
              <w:rPr>
                <w:szCs w:val="22"/>
              </w:rPr>
              <w:t>)]}</w:t>
            </w:r>
            <w:r w:rsidR="004B0933">
              <w:rPr>
                <w:szCs w:val="22"/>
              </w:rPr>
              <w:t xml:space="preserve"> </w:t>
            </w:r>
            <w:r w:rsidRPr="003628A1">
              <w:rPr>
                <w:szCs w:val="22"/>
              </w:rPr>
              <w:t>+</w:t>
            </w:r>
            <w:r w:rsidR="004B0933">
              <w:rPr>
                <w:szCs w:val="22"/>
              </w:rPr>
              <w:t xml:space="preserve"> </w:t>
            </w:r>
            <w:r w:rsidRPr="003628A1">
              <w:rPr>
                <w:szCs w:val="22"/>
              </w:rPr>
              <w:t>{TD</w:t>
            </w:r>
            <w:r w:rsidRPr="003628A1">
              <w:rPr>
                <w:szCs w:val="22"/>
                <w:vertAlign w:val="subscript"/>
              </w:rPr>
              <w:t>C2,k,H</w:t>
            </w:r>
            <w:r w:rsidR="004B0933">
              <w:rPr>
                <w:szCs w:val="22"/>
                <w:vertAlign w:val="subscript"/>
              </w:rPr>
              <w:t xml:space="preserve"> </w:t>
            </w:r>
            <w:r w:rsidRPr="003628A1">
              <w:rPr>
                <w:szCs w:val="22"/>
                <w:vertAlign w:val="superscript"/>
              </w:rPr>
              <w:t>m,T</w:t>
            </w:r>
            <w:r w:rsidR="004B0933">
              <w:rPr>
                <w:szCs w:val="22"/>
              </w:rPr>
              <w:t xml:space="preserve"> </w:t>
            </w:r>
            <w:r w:rsidR="00262DBB" w:rsidRPr="003628A1">
              <w:rPr>
                <w:szCs w:val="22"/>
              </w:rPr>
              <w:t>×</w:t>
            </w:r>
            <w:r w:rsidR="004B0933">
              <w:rPr>
                <w:szCs w:val="22"/>
              </w:rPr>
              <w:t xml:space="preserve"> </w:t>
            </w:r>
            <w:r w:rsidRPr="003628A1">
              <w:rPr>
                <w:szCs w:val="22"/>
              </w:rPr>
              <w:t>[∑</w:t>
            </w:r>
            <w:r w:rsidRPr="003628A1">
              <w:rPr>
                <w:szCs w:val="22"/>
                <w:vertAlign w:val="subscript"/>
              </w:rPr>
              <w:t>H2</w:t>
            </w:r>
            <w:r w:rsidRPr="003628A1">
              <w:rPr>
                <w:szCs w:val="22"/>
                <w:vertAlign w:val="superscript"/>
              </w:rPr>
              <w:t>T2</w:t>
            </w:r>
            <w:r w:rsidR="004B0933">
              <w:rPr>
                <w:szCs w:val="22"/>
              </w:rPr>
              <w:t xml:space="preserve"> </w:t>
            </w:r>
            <w:r w:rsidRPr="003628A1">
              <w:rPr>
                <w:szCs w:val="22"/>
              </w:rPr>
              <w:t>(AQEW</w:t>
            </w:r>
            <w:r w:rsidRPr="003628A1">
              <w:rPr>
                <w:szCs w:val="22"/>
                <w:vertAlign w:val="subscript"/>
              </w:rPr>
              <w:t>k,h</w:t>
            </w:r>
            <w:r w:rsidRPr="003628A1">
              <w:rPr>
                <w:szCs w:val="22"/>
                <w:vertAlign w:val="superscript"/>
              </w:rPr>
              <w:t>M,t</w:t>
            </w:r>
            <w:r w:rsidRPr="003628A1">
              <w:rPr>
                <w:szCs w:val="22"/>
              </w:rPr>
              <w:t>)</w:t>
            </w:r>
            <w:r w:rsidR="004B0933">
              <w:rPr>
                <w:szCs w:val="22"/>
              </w:rPr>
              <w:t xml:space="preserve"> </w:t>
            </w:r>
            <w:r w:rsidRPr="003628A1">
              <w:rPr>
                <w:szCs w:val="22"/>
              </w:rPr>
              <w:t>/</w:t>
            </w:r>
            <w:r w:rsidR="004B0933">
              <w:rPr>
                <w:szCs w:val="22"/>
              </w:rPr>
              <w:t xml:space="preserve"> </w:t>
            </w:r>
            <w:r w:rsidRPr="003628A1">
              <w:rPr>
                <w:szCs w:val="22"/>
              </w:rPr>
              <w:t>∑</w:t>
            </w:r>
            <w:r w:rsidRPr="003628A1">
              <w:rPr>
                <w:szCs w:val="22"/>
                <w:vertAlign w:val="subscript"/>
              </w:rPr>
              <w:t>K,H</w:t>
            </w:r>
            <w:r w:rsidRPr="003628A1">
              <w:rPr>
                <w:szCs w:val="22"/>
                <w:vertAlign w:val="superscript"/>
              </w:rPr>
              <w:t>T</w:t>
            </w:r>
            <w:r w:rsidR="004B0933">
              <w:rPr>
                <w:szCs w:val="22"/>
              </w:rPr>
              <w:t xml:space="preserve"> </w:t>
            </w:r>
            <w:r w:rsidRPr="003628A1">
              <w:rPr>
                <w:szCs w:val="22"/>
              </w:rPr>
              <w:t>(AQEW</w:t>
            </w:r>
            <w:r w:rsidRPr="003628A1">
              <w:rPr>
                <w:szCs w:val="22"/>
                <w:vertAlign w:val="subscript"/>
              </w:rPr>
              <w:t>k,h</w:t>
            </w:r>
            <w:r w:rsidRPr="003628A1">
              <w:rPr>
                <w:szCs w:val="22"/>
                <w:vertAlign w:val="superscript"/>
              </w:rPr>
              <w:t>m,t</w:t>
            </w:r>
            <w:r w:rsidR="004B0933">
              <w:rPr>
                <w:szCs w:val="22"/>
              </w:rPr>
              <w:t xml:space="preserve"> </w:t>
            </w:r>
            <w:r w:rsidRPr="003628A1">
              <w:rPr>
                <w:szCs w:val="22"/>
              </w:rPr>
              <w:t>+</w:t>
            </w:r>
            <w:r w:rsidR="004B0933">
              <w:rPr>
                <w:szCs w:val="22"/>
              </w:rPr>
              <w:t xml:space="preserve"> </w:t>
            </w:r>
            <w:r w:rsidRPr="003628A1">
              <w:rPr>
                <w:szCs w:val="22"/>
              </w:rPr>
              <w:t>SQEW</w:t>
            </w:r>
            <w:r w:rsidRPr="003628A1">
              <w:rPr>
                <w:szCs w:val="22"/>
                <w:vertAlign w:val="subscript"/>
              </w:rPr>
              <w:t>k,h</w:t>
            </w:r>
            <w:r w:rsidRPr="003628A1">
              <w:rPr>
                <w:szCs w:val="22"/>
                <w:vertAlign w:val="superscript"/>
              </w:rPr>
              <w:t>i,t</w:t>
            </w:r>
            <w:r w:rsidR="004B0933">
              <w:rPr>
                <w:szCs w:val="22"/>
                <w:vertAlign w:val="superscript"/>
              </w:rPr>
              <w:t xml:space="preserve"> </w:t>
            </w:r>
            <w:r w:rsidRPr="003628A1">
              <w:rPr>
                <w:szCs w:val="22"/>
              </w:rPr>
              <w:t>)]}</w:t>
            </w:r>
            <w:r w:rsidR="004B0933">
              <w:rPr>
                <w:szCs w:val="22"/>
              </w:rPr>
              <w:t xml:space="preserve"> </w:t>
            </w:r>
            <w:r w:rsidRPr="003628A1">
              <w:rPr>
                <w:szCs w:val="22"/>
              </w:rPr>
              <w:t>+</w:t>
            </w:r>
            <w:r w:rsidR="004B0933">
              <w:rPr>
                <w:szCs w:val="22"/>
              </w:rPr>
              <w:t xml:space="preserve"> </w:t>
            </w:r>
            <w:r w:rsidRPr="003628A1">
              <w:rPr>
                <w:szCs w:val="22"/>
              </w:rPr>
              <w:t>{TD</w:t>
            </w:r>
            <w:r w:rsidRPr="003628A1">
              <w:rPr>
                <w:szCs w:val="22"/>
                <w:vertAlign w:val="subscript"/>
              </w:rPr>
              <w:t>C3,k,H</w:t>
            </w:r>
            <w:r w:rsidR="004B0933">
              <w:rPr>
                <w:szCs w:val="22"/>
                <w:vertAlign w:val="subscript"/>
              </w:rPr>
              <w:t xml:space="preserve"> </w:t>
            </w:r>
            <w:r w:rsidRPr="003628A1">
              <w:rPr>
                <w:szCs w:val="22"/>
                <w:vertAlign w:val="superscript"/>
              </w:rPr>
              <w:t>m,T</w:t>
            </w:r>
            <w:r w:rsidR="004B0933">
              <w:rPr>
                <w:szCs w:val="22"/>
              </w:rPr>
              <w:t xml:space="preserve"> </w:t>
            </w:r>
            <w:r w:rsidR="00262DBB" w:rsidRPr="003628A1">
              <w:rPr>
                <w:szCs w:val="22"/>
              </w:rPr>
              <w:t>×</w:t>
            </w:r>
            <w:r w:rsidR="004B0933">
              <w:rPr>
                <w:szCs w:val="22"/>
              </w:rPr>
              <w:t xml:space="preserve"> </w:t>
            </w:r>
            <w:r w:rsidRPr="003628A1">
              <w:rPr>
                <w:szCs w:val="22"/>
              </w:rPr>
              <w:t>[∑</w:t>
            </w:r>
            <w:r w:rsidRPr="003628A1">
              <w:rPr>
                <w:szCs w:val="22"/>
                <w:vertAlign w:val="subscript"/>
              </w:rPr>
              <w:t>H4</w:t>
            </w:r>
            <w:r w:rsidRPr="003628A1">
              <w:rPr>
                <w:szCs w:val="22"/>
                <w:vertAlign w:val="superscript"/>
              </w:rPr>
              <w:t>T2</w:t>
            </w:r>
            <w:r w:rsidR="004B0933">
              <w:rPr>
                <w:szCs w:val="22"/>
              </w:rPr>
              <w:t xml:space="preserve"> </w:t>
            </w:r>
            <w:r w:rsidRPr="003628A1">
              <w:rPr>
                <w:szCs w:val="22"/>
              </w:rPr>
              <w:t>(AQEW</w:t>
            </w:r>
            <w:r w:rsidRPr="003628A1">
              <w:rPr>
                <w:szCs w:val="22"/>
                <w:vertAlign w:val="subscript"/>
              </w:rPr>
              <w:t>k,h</w:t>
            </w:r>
            <w:r w:rsidRPr="003628A1">
              <w:rPr>
                <w:szCs w:val="22"/>
                <w:vertAlign w:val="superscript"/>
              </w:rPr>
              <w:t>M,t</w:t>
            </w:r>
            <w:r w:rsidRPr="003628A1">
              <w:rPr>
                <w:szCs w:val="22"/>
              </w:rPr>
              <w:t>)</w:t>
            </w:r>
            <w:r w:rsidR="004B0933">
              <w:rPr>
                <w:szCs w:val="22"/>
              </w:rPr>
              <w:t xml:space="preserve"> </w:t>
            </w:r>
            <w:r w:rsidRPr="003628A1">
              <w:rPr>
                <w:szCs w:val="22"/>
              </w:rPr>
              <w:t>/</w:t>
            </w:r>
            <w:r w:rsidR="004B0933">
              <w:rPr>
                <w:szCs w:val="22"/>
              </w:rPr>
              <w:t xml:space="preserve"> </w:t>
            </w:r>
            <w:r w:rsidRPr="003628A1">
              <w:rPr>
                <w:szCs w:val="22"/>
              </w:rPr>
              <w:t>∑</w:t>
            </w:r>
            <w:r w:rsidRPr="003628A1">
              <w:rPr>
                <w:szCs w:val="22"/>
                <w:vertAlign w:val="subscript"/>
              </w:rPr>
              <w:t>K,H3</w:t>
            </w:r>
            <w:r w:rsidRPr="003628A1">
              <w:rPr>
                <w:szCs w:val="22"/>
                <w:vertAlign w:val="superscript"/>
              </w:rPr>
              <w:t>T</w:t>
            </w:r>
            <w:r w:rsidR="004B0933">
              <w:rPr>
                <w:szCs w:val="22"/>
              </w:rPr>
              <w:t xml:space="preserve"> </w:t>
            </w:r>
            <w:r w:rsidRPr="003628A1">
              <w:rPr>
                <w:szCs w:val="22"/>
              </w:rPr>
              <w:t>(AQEW</w:t>
            </w:r>
            <w:r w:rsidRPr="003628A1">
              <w:rPr>
                <w:szCs w:val="22"/>
                <w:vertAlign w:val="subscript"/>
              </w:rPr>
              <w:t>k,h</w:t>
            </w:r>
            <w:r w:rsidRPr="003628A1">
              <w:rPr>
                <w:szCs w:val="22"/>
                <w:vertAlign w:val="superscript"/>
              </w:rPr>
              <w:t>m,t</w:t>
            </w:r>
            <w:r w:rsidR="004B0933">
              <w:rPr>
                <w:szCs w:val="22"/>
              </w:rPr>
              <w:t xml:space="preserve"> </w:t>
            </w:r>
            <w:r w:rsidRPr="003628A1">
              <w:rPr>
                <w:szCs w:val="22"/>
              </w:rPr>
              <w:t>+</w:t>
            </w:r>
            <w:r w:rsidR="004B0933">
              <w:rPr>
                <w:szCs w:val="22"/>
              </w:rPr>
              <w:t xml:space="preserve"> </w:t>
            </w:r>
            <w:r w:rsidRPr="003628A1">
              <w:rPr>
                <w:szCs w:val="22"/>
              </w:rPr>
              <w:t>SQEW</w:t>
            </w:r>
            <w:r w:rsidRPr="003628A1">
              <w:rPr>
                <w:szCs w:val="22"/>
                <w:vertAlign w:val="subscript"/>
              </w:rPr>
              <w:t>k,h</w:t>
            </w:r>
            <w:r w:rsidRPr="003628A1">
              <w:rPr>
                <w:szCs w:val="22"/>
                <w:vertAlign w:val="superscript"/>
              </w:rPr>
              <w:t>i,t</w:t>
            </w:r>
            <w:r w:rsidR="004B0933">
              <w:rPr>
                <w:szCs w:val="22"/>
                <w:vertAlign w:val="superscript"/>
              </w:rPr>
              <w:t xml:space="preserve"> </w:t>
            </w:r>
            <w:r w:rsidRPr="003628A1">
              <w:rPr>
                <w:szCs w:val="22"/>
              </w:rPr>
              <w:t>)]}</w:t>
            </w:r>
          </w:p>
          <w:p w14:paraId="5F4C9C45" w14:textId="77777777" w:rsidR="008E5719" w:rsidRPr="003628A1" w:rsidRDefault="008E5719" w:rsidP="004A41E2">
            <w:pPr>
              <w:pStyle w:val="TableBody"/>
              <w:spacing w:before="240"/>
              <w:rPr>
                <w:szCs w:val="22"/>
              </w:rPr>
            </w:pPr>
            <w:r w:rsidRPr="003628A1">
              <w:rPr>
                <w:szCs w:val="22"/>
              </w:rPr>
              <w:t>Where:</w:t>
            </w:r>
          </w:p>
          <w:p w14:paraId="1913FF26" w14:textId="492AEC88" w:rsidR="008E5719" w:rsidRPr="003628A1" w:rsidRDefault="008E5719" w:rsidP="0005511B">
            <w:pPr>
              <w:pStyle w:val="TableBody"/>
              <w:rPr>
                <w:szCs w:val="22"/>
              </w:rPr>
            </w:pPr>
            <w:r w:rsidRPr="003628A1">
              <w:rPr>
                <w:szCs w:val="22"/>
              </w:rPr>
              <w:t>‘T’</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metering</w:t>
            </w:r>
            <w:r w:rsidR="004B0933">
              <w:rPr>
                <w:i/>
                <w:szCs w:val="22"/>
              </w:rPr>
              <w:t xml:space="preserve"> </w:t>
            </w:r>
            <w:r w:rsidRPr="003628A1">
              <w:rPr>
                <w:i/>
                <w:szCs w:val="22"/>
              </w:rPr>
              <w:t>intervals</w:t>
            </w:r>
            <w:r w:rsidR="004B0933">
              <w:rPr>
                <w:szCs w:val="22"/>
              </w:rPr>
              <w:t xml:space="preserve"> </w:t>
            </w:r>
            <w:r w:rsidRPr="003628A1">
              <w:rPr>
                <w:szCs w:val="22"/>
              </w:rPr>
              <w:t>in</w:t>
            </w:r>
            <w:r w:rsidR="004B0933">
              <w:rPr>
                <w:szCs w:val="22"/>
              </w:rPr>
              <w:t xml:space="preserve"> </w:t>
            </w:r>
            <w:r w:rsidRPr="003628A1">
              <w:rPr>
                <w:i/>
                <w:szCs w:val="22"/>
              </w:rPr>
              <w:t>settlement</w:t>
            </w:r>
            <w:r w:rsidR="004B0933">
              <w:rPr>
                <w:szCs w:val="22"/>
              </w:rPr>
              <w:t xml:space="preserve"> </w:t>
            </w:r>
            <w:r w:rsidRPr="003628A1">
              <w:rPr>
                <w:i/>
                <w:szCs w:val="22"/>
              </w:rPr>
              <w:t>hour</w:t>
            </w:r>
            <w:r w:rsidR="004B0933">
              <w:rPr>
                <w:szCs w:val="22"/>
              </w:rPr>
              <w:t xml:space="preserve"> </w:t>
            </w:r>
            <w:r w:rsidRPr="003628A1">
              <w:rPr>
                <w:szCs w:val="22"/>
              </w:rPr>
              <w:t>‘h’.</w:t>
            </w:r>
          </w:p>
          <w:p w14:paraId="367B1373" w14:textId="4C06FA6E" w:rsidR="00BE3855" w:rsidRDefault="008E5719" w:rsidP="0005511B">
            <w:pPr>
              <w:pStyle w:val="TableBody"/>
              <w:rPr>
                <w:szCs w:val="22"/>
              </w:rPr>
            </w:pPr>
            <w:r w:rsidRPr="003628A1">
              <w:rPr>
                <w:szCs w:val="22"/>
              </w:rPr>
              <w:lastRenderedPageBreak/>
              <w:t>‘M’</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eligible</w:t>
            </w:r>
            <w:r w:rsidR="004B0933">
              <w:rPr>
                <w:szCs w:val="22"/>
              </w:rPr>
              <w:t xml:space="preserve"> </w:t>
            </w:r>
            <w:r w:rsidRPr="003628A1">
              <w:rPr>
                <w:szCs w:val="22"/>
              </w:rPr>
              <w:t>generation</w:t>
            </w:r>
            <w:r w:rsidR="004B0933">
              <w:rPr>
                <w:szCs w:val="22"/>
              </w:rPr>
              <w:t xml:space="preserve"> </w:t>
            </w:r>
            <w:r w:rsidRPr="003628A1">
              <w:rPr>
                <w:szCs w:val="22"/>
              </w:rPr>
              <w:t>station</w:t>
            </w:r>
            <w:r w:rsidR="004B0933">
              <w:rPr>
                <w:szCs w:val="22"/>
              </w:rPr>
              <w:t xml:space="preserve"> </w:t>
            </w:r>
            <w:r w:rsidRPr="003628A1">
              <w:rPr>
                <w:szCs w:val="22"/>
              </w:rPr>
              <w:t>service</w:t>
            </w:r>
            <w:r w:rsidR="004B0933">
              <w:rPr>
                <w:szCs w:val="22"/>
              </w:rPr>
              <w:t xml:space="preserve"> </w:t>
            </w:r>
            <w:r w:rsidRPr="003628A1">
              <w:rPr>
                <w:szCs w:val="22"/>
              </w:rPr>
              <w:t>delivery</w:t>
            </w:r>
            <w:r w:rsidR="004B0933">
              <w:rPr>
                <w:szCs w:val="22"/>
              </w:rPr>
              <w:t xml:space="preserve"> </w:t>
            </w:r>
            <w:r w:rsidRPr="003628A1">
              <w:rPr>
                <w:szCs w:val="22"/>
              </w:rPr>
              <w:t>point</w:t>
            </w:r>
            <w:r w:rsidR="004B0933">
              <w:rPr>
                <w:szCs w:val="22"/>
              </w:rPr>
              <w:t xml:space="preserve"> </w:t>
            </w:r>
            <w:r w:rsidRPr="003628A1">
              <w:rPr>
                <w:szCs w:val="22"/>
              </w:rPr>
              <w:t>‘m’</w:t>
            </w:r>
            <w:r w:rsidR="004B0933">
              <w:rPr>
                <w:szCs w:val="22"/>
              </w:rPr>
              <w:t xml:space="preserve"> </w:t>
            </w:r>
            <w:r w:rsidRPr="003628A1">
              <w:rPr>
                <w:szCs w:val="22"/>
              </w:rPr>
              <w:t>of</w:t>
            </w:r>
            <w:r w:rsidR="004B0933">
              <w:rPr>
                <w:szCs w:val="22"/>
              </w:rPr>
              <w:t xml:space="preserve"> </w:t>
            </w:r>
            <w:r w:rsidRPr="003628A1">
              <w:rPr>
                <w:szCs w:val="22"/>
              </w:rPr>
              <w:t>market</w:t>
            </w:r>
            <w:r w:rsidR="004B0933">
              <w:rPr>
                <w:szCs w:val="22"/>
              </w:rPr>
              <w:t xml:space="preserve"> </w:t>
            </w:r>
            <w:r w:rsidRPr="003628A1">
              <w:rPr>
                <w:szCs w:val="22"/>
              </w:rPr>
              <w:t>participant</w:t>
            </w:r>
            <w:r w:rsidR="004B0933">
              <w:rPr>
                <w:szCs w:val="22"/>
              </w:rPr>
              <w:t xml:space="preserve"> </w:t>
            </w:r>
            <w:r w:rsidRPr="003628A1">
              <w:rPr>
                <w:szCs w:val="22"/>
              </w:rPr>
              <w:t>‘k’</w:t>
            </w:r>
          </w:p>
          <w:p w14:paraId="654F4F10" w14:textId="11728370" w:rsidR="008E5719" w:rsidRPr="003628A1" w:rsidRDefault="004B0933" w:rsidP="0005511B">
            <w:pPr>
              <w:pStyle w:val="TableBody"/>
              <w:rPr>
                <w:szCs w:val="22"/>
              </w:rPr>
            </w:pPr>
            <w:r>
              <w:rPr>
                <w:szCs w:val="22"/>
              </w:rPr>
              <w:t xml:space="preserve"> </w:t>
            </w:r>
            <w:r w:rsidR="008E5719" w:rsidRPr="003628A1">
              <w:rPr>
                <w:szCs w:val="22"/>
              </w:rPr>
              <w:t>‘C’</w:t>
            </w:r>
            <w:r>
              <w:rPr>
                <w:szCs w:val="22"/>
              </w:rPr>
              <w:t xml:space="preserve"> </w:t>
            </w:r>
            <w:r w:rsidR="008E5719" w:rsidRPr="003628A1">
              <w:rPr>
                <w:szCs w:val="22"/>
              </w:rPr>
              <w:t>is</w:t>
            </w:r>
            <w:r>
              <w:rPr>
                <w:szCs w:val="22"/>
              </w:rPr>
              <w:t xml:space="preserve"> </w:t>
            </w:r>
            <w:r w:rsidR="008E5719" w:rsidRPr="003628A1">
              <w:rPr>
                <w:szCs w:val="22"/>
              </w:rPr>
              <w:t>the</w:t>
            </w:r>
            <w:r>
              <w:rPr>
                <w:szCs w:val="22"/>
              </w:rPr>
              <w:t xml:space="preserve"> </w:t>
            </w:r>
            <w:r w:rsidR="008E5719" w:rsidRPr="003628A1">
              <w:rPr>
                <w:szCs w:val="22"/>
              </w:rPr>
              <w:t>set</w:t>
            </w:r>
            <w:r>
              <w:rPr>
                <w:szCs w:val="22"/>
              </w:rPr>
              <w:t xml:space="preserve"> </w:t>
            </w:r>
            <w:r w:rsidR="008E5719" w:rsidRPr="003628A1">
              <w:rPr>
                <w:szCs w:val="22"/>
              </w:rPr>
              <w:t>of</w:t>
            </w:r>
            <w:r>
              <w:rPr>
                <w:szCs w:val="22"/>
              </w:rPr>
              <w:t xml:space="preserve"> </w:t>
            </w:r>
            <w:r w:rsidR="008E5719" w:rsidRPr="003628A1">
              <w:rPr>
                <w:szCs w:val="22"/>
              </w:rPr>
              <w:t>the</w:t>
            </w:r>
            <w:r>
              <w:rPr>
                <w:szCs w:val="22"/>
              </w:rPr>
              <w:t xml:space="preserve"> </w:t>
            </w:r>
            <w:r w:rsidR="008E5719" w:rsidRPr="003628A1">
              <w:rPr>
                <w:szCs w:val="22"/>
              </w:rPr>
              <w:t>following</w:t>
            </w:r>
            <w:r>
              <w:rPr>
                <w:szCs w:val="22"/>
              </w:rPr>
              <w:t xml:space="preserve"> </w:t>
            </w:r>
            <w:r w:rsidR="008E5719" w:rsidRPr="003628A1">
              <w:rPr>
                <w:szCs w:val="22"/>
              </w:rPr>
              <w:t>hourly</w:t>
            </w:r>
            <w:r>
              <w:rPr>
                <w:szCs w:val="22"/>
              </w:rPr>
              <w:t xml:space="preserve"> </w:t>
            </w:r>
            <w:r w:rsidR="008E5719" w:rsidRPr="003628A1">
              <w:rPr>
                <w:szCs w:val="22"/>
              </w:rPr>
              <w:t>uplift</w:t>
            </w:r>
            <w:r>
              <w:rPr>
                <w:szCs w:val="22"/>
              </w:rPr>
              <w:t xml:space="preserve"> </w:t>
            </w:r>
            <w:r w:rsidR="008E5719" w:rsidRPr="003628A1">
              <w:rPr>
                <w:i/>
                <w:szCs w:val="22"/>
              </w:rPr>
              <w:t>charge</w:t>
            </w:r>
            <w:r>
              <w:rPr>
                <w:i/>
                <w:szCs w:val="22"/>
              </w:rPr>
              <w:t xml:space="preserve"> </w:t>
            </w:r>
            <w:r w:rsidR="008E5719" w:rsidRPr="003628A1">
              <w:rPr>
                <w:i/>
                <w:szCs w:val="22"/>
              </w:rPr>
              <w:t>type</w:t>
            </w:r>
            <w:r>
              <w:rPr>
                <w:szCs w:val="22"/>
              </w:rPr>
              <w:t xml:space="preserve"> </w:t>
            </w:r>
            <w:r w:rsidR="008E5719" w:rsidRPr="003628A1">
              <w:rPr>
                <w:szCs w:val="22"/>
              </w:rPr>
              <w:t>c</w:t>
            </w:r>
            <w:r>
              <w:rPr>
                <w:szCs w:val="22"/>
              </w:rPr>
              <w:t xml:space="preserve"> </w:t>
            </w:r>
            <w:r w:rsidR="008E5719" w:rsidRPr="003628A1">
              <w:rPr>
                <w:szCs w:val="22"/>
              </w:rPr>
              <w:t>as</w:t>
            </w:r>
            <w:r>
              <w:rPr>
                <w:szCs w:val="22"/>
              </w:rPr>
              <w:t xml:space="preserve"> </w:t>
            </w:r>
            <w:r w:rsidR="008E5719" w:rsidRPr="003628A1">
              <w:rPr>
                <w:szCs w:val="22"/>
              </w:rPr>
              <w:t>follows:</w:t>
            </w:r>
          </w:p>
          <w:p w14:paraId="2E98F8CC" w14:textId="3CA34268" w:rsidR="008E5719" w:rsidRPr="003628A1" w:rsidRDefault="008E5719" w:rsidP="0005511B">
            <w:pPr>
              <w:pStyle w:val="TableBody"/>
              <w:rPr>
                <w:szCs w:val="22"/>
              </w:rPr>
            </w:pPr>
            <w:r w:rsidRPr="003628A1">
              <w:rPr>
                <w:szCs w:val="22"/>
              </w:rPr>
              <w:t>150,</w:t>
            </w:r>
            <w:r w:rsidR="004B0933">
              <w:rPr>
                <w:szCs w:val="22"/>
              </w:rPr>
              <w:t xml:space="preserve"> </w:t>
            </w:r>
            <w:r w:rsidRPr="003628A1">
              <w:rPr>
                <w:szCs w:val="22"/>
              </w:rPr>
              <w:t>155,</w:t>
            </w:r>
            <w:r w:rsidR="004B0933">
              <w:rPr>
                <w:szCs w:val="22"/>
              </w:rPr>
              <w:t xml:space="preserve"> </w:t>
            </w:r>
            <w:r w:rsidRPr="003628A1">
              <w:rPr>
                <w:szCs w:val="22"/>
              </w:rPr>
              <w:t>250,</w:t>
            </w:r>
            <w:r w:rsidR="004B0933">
              <w:rPr>
                <w:szCs w:val="22"/>
              </w:rPr>
              <w:t xml:space="preserve"> </w:t>
            </w:r>
            <w:r w:rsidRPr="003628A1">
              <w:rPr>
                <w:szCs w:val="22"/>
              </w:rPr>
              <w:t>252,</w:t>
            </w:r>
            <w:r w:rsidR="004B0933">
              <w:rPr>
                <w:szCs w:val="22"/>
              </w:rPr>
              <w:t xml:space="preserve"> </w:t>
            </w:r>
            <w:r w:rsidRPr="003628A1">
              <w:rPr>
                <w:szCs w:val="22"/>
              </w:rPr>
              <w:t>254,</w:t>
            </w:r>
            <w:r w:rsidR="004B0933">
              <w:rPr>
                <w:szCs w:val="22"/>
              </w:rPr>
              <w:t xml:space="preserve"> </w:t>
            </w:r>
            <w:r w:rsidRPr="003628A1">
              <w:rPr>
                <w:szCs w:val="22"/>
              </w:rPr>
              <w:t>451</w:t>
            </w:r>
          </w:p>
          <w:p w14:paraId="3D8D77BC" w14:textId="3FA2C0BA" w:rsidR="008E5719" w:rsidRPr="003628A1" w:rsidRDefault="008E5719" w:rsidP="0005511B">
            <w:pPr>
              <w:pStyle w:val="TableBody"/>
              <w:rPr>
                <w:szCs w:val="22"/>
              </w:rPr>
            </w:pPr>
            <w:r w:rsidRPr="003628A1">
              <w:rPr>
                <w:szCs w:val="22"/>
              </w:rPr>
              <w:t>‘T2’</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metering</w:t>
            </w:r>
            <w:r w:rsidR="004B0933">
              <w:rPr>
                <w:i/>
                <w:szCs w:val="22"/>
              </w:rPr>
              <w:t xml:space="preserve"> </w:t>
            </w:r>
            <w:r w:rsidRPr="003628A1">
              <w:rPr>
                <w:i/>
                <w:szCs w:val="22"/>
              </w:rPr>
              <w:t>intervals</w:t>
            </w:r>
            <w:r w:rsidR="004B0933">
              <w:rPr>
                <w:szCs w:val="22"/>
              </w:rPr>
              <w:t xml:space="preserve"> </w:t>
            </w:r>
            <w:r w:rsidRPr="003628A1">
              <w:rPr>
                <w:szCs w:val="22"/>
              </w:rPr>
              <w:t>in</w:t>
            </w:r>
            <w:r w:rsidR="004B0933">
              <w:rPr>
                <w:szCs w:val="22"/>
              </w:rPr>
              <w:t xml:space="preserve"> </w:t>
            </w:r>
            <w:r w:rsidRPr="003628A1">
              <w:rPr>
                <w:i/>
                <w:szCs w:val="22"/>
              </w:rPr>
              <w:t>settlement</w:t>
            </w:r>
            <w:r w:rsidR="004B0933">
              <w:rPr>
                <w:i/>
                <w:szCs w:val="22"/>
              </w:rPr>
              <w:t xml:space="preserve"> </w:t>
            </w:r>
            <w:r w:rsidRPr="003628A1">
              <w:rPr>
                <w:i/>
                <w:szCs w:val="22"/>
              </w:rPr>
              <w:t>hour</w:t>
            </w:r>
            <w:r w:rsidR="004B0933">
              <w:rPr>
                <w:i/>
                <w:szCs w:val="22"/>
              </w:rPr>
              <w:t xml:space="preserve"> </w:t>
            </w:r>
            <w:r w:rsidRPr="003628A1">
              <w:rPr>
                <w:szCs w:val="22"/>
              </w:rPr>
              <w:t>‘h’</w:t>
            </w:r>
            <w:r w:rsidR="004B0933">
              <w:rPr>
                <w:szCs w:val="22"/>
              </w:rPr>
              <w:t xml:space="preserve"> </w:t>
            </w:r>
            <w:r w:rsidRPr="003628A1">
              <w:rPr>
                <w:szCs w:val="22"/>
              </w:rPr>
              <w:t>where</w:t>
            </w:r>
            <w:r w:rsidR="004B0933">
              <w:rPr>
                <w:szCs w:val="22"/>
              </w:rPr>
              <w:t xml:space="preserve"> </w:t>
            </w:r>
            <w:r w:rsidRPr="003628A1">
              <w:rPr>
                <w:szCs w:val="22"/>
              </w:rPr>
              <w:t>the</w:t>
            </w:r>
            <w:r w:rsidR="004B0933">
              <w:rPr>
                <w:szCs w:val="22"/>
              </w:rPr>
              <w:t xml:space="preserve"> </w:t>
            </w:r>
            <w:r w:rsidRPr="003628A1">
              <w:rPr>
                <w:szCs w:val="22"/>
              </w:rPr>
              <w:t>eligible</w:t>
            </w:r>
            <w:r w:rsidR="004B0933">
              <w:rPr>
                <w:szCs w:val="22"/>
              </w:rPr>
              <w:t xml:space="preserve"> </w:t>
            </w:r>
            <w:r w:rsidRPr="003628A1">
              <w:rPr>
                <w:i/>
                <w:szCs w:val="22"/>
              </w:rPr>
              <w:t>generation</w:t>
            </w:r>
            <w:r w:rsidR="004B0933">
              <w:rPr>
                <w:i/>
                <w:szCs w:val="22"/>
              </w:rPr>
              <w:t xml:space="preserve"> </w:t>
            </w:r>
            <w:r w:rsidRPr="003628A1">
              <w:rPr>
                <w:i/>
                <w:szCs w:val="22"/>
              </w:rPr>
              <w:t>facility</w:t>
            </w:r>
            <w:r w:rsidR="004B0933">
              <w:rPr>
                <w:szCs w:val="22"/>
              </w:rPr>
              <w:t xml:space="preserve"> </w:t>
            </w:r>
            <w:r w:rsidRPr="003628A1">
              <w:rPr>
                <w:szCs w:val="22"/>
              </w:rPr>
              <w:t>was</w:t>
            </w:r>
            <w:r w:rsidR="004B0933">
              <w:rPr>
                <w:szCs w:val="22"/>
              </w:rPr>
              <w:t xml:space="preserve"> </w:t>
            </w:r>
            <w:r w:rsidRPr="003628A1">
              <w:rPr>
                <w:szCs w:val="22"/>
              </w:rPr>
              <w:t>a</w:t>
            </w:r>
            <w:r w:rsidR="004B0933">
              <w:rPr>
                <w:szCs w:val="22"/>
              </w:rPr>
              <w:t xml:space="preserve"> </w:t>
            </w:r>
            <w:r w:rsidRPr="003628A1">
              <w:rPr>
                <w:szCs w:val="22"/>
              </w:rPr>
              <w:t>net</w:t>
            </w:r>
            <w:r w:rsidR="004B0933">
              <w:rPr>
                <w:szCs w:val="22"/>
              </w:rPr>
              <w:t xml:space="preserve"> </w:t>
            </w:r>
            <w:r w:rsidRPr="003628A1">
              <w:rPr>
                <w:szCs w:val="22"/>
              </w:rPr>
              <w:t>injector</w:t>
            </w:r>
            <w:r w:rsidR="004B0933">
              <w:rPr>
                <w:szCs w:val="22"/>
              </w:rPr>
              <w:t xml:space="preserve"> </w:t>
            </w:r>
            <w:r w:rsidRPr="003628A1">
              <w:rPr>
                <w:szCs w:val="22"/>
              </w:rPr>
              <w:t>of</w:t>
            </w:r>
            <w:r w:rsidR="004B0933">
              <w:rPr>
                <w:szCs w:val="22"/>
              </w:rPr>
              <w:t xml:space="preserve"> </w:t>
            </w:r>
            <w:r w:rsidRPr="003628A1">
              <w:rPr>
                <w:i/>
                <w:szCs w:val="22"/>
              </w:rPr>
              <w:t>energy</w:t>
            </w:r>
            <w:r w:rsidR="004B0933">
              <w:rPr>
                <w:szCs w:val="22"/>
              </w:rPr>
              <w:t xml:space="preserve"> </w:t>
            </w:r>
            <w:r w:rsidRPr="003628A1">
              <w:rPr>
                <w:szCs w:val="22"/>
              </w:rPr>
              <w:t>into</w:t>
            </w:r>
            <w:r w:rsidR="004B0933">
              <w:rPr>
                <w:szCs w:val="22"/>
              </w:rPr>
              <w:t xml:space="preserve"> </w:t>
            </w:r>
            <w:r w:rsidRPr="003628A1">
              <w:rPr>
                <w:szCs w:val="22"/>
              </w:rPr>
              <w:t>the</w:t>
            </w:r>
            <w:r w:rsidR="004B0933">
              <w:rPr>
                <w:szCs w:val="22"/>
              </w:rPr>
              <w:t xml:space="preserve"> </w:t>
            </w:r>
            <w:r w:rsidRPr="003628A1">
              <w:rPr>
                <w:i/>
                <w:szCs w:val="22"/>
              </w:rPr>
              <w:t>IESO-controlled</w:t>
            </w:r>
            <w:r w:rsidR="004B0933">
              <w:rPr>
                <w:i/>
                <w:szCs w:val="22"/>
              </w:rPr>
              <w:t xml:space="preserve"> </w:t>
            </w:r>
            <w:r w:rsidRPr="003628A1">
              <w:rPr>
                <w:i/>
                <w:szCs w:val="22"/>
              </w:rPr>
              <w:t>grid</w:t>
            </w:r>
            <w:r w:rsidRPr="003628A1">
              <w:rPr>
                <w:szCs w:val="22"/>
              </w:rPr>
              <w:t>.</w:t>
            </w:r>
          </w:p>
          <w:p w14:paraId="3D014943" w14:textId="14AB90D8" w:rsidR="00BE3855" w:rsidRDefault="008E5719" w:rsidP="0005511B">
            <w:pPr>
              <w:pStyle w:val="TableBody"/>
              <w:rPr>
                <w:szCs w:val="22"/>
              </w:rPr>
            </w:pPr>
            <w:r w:rsidRPr="003628A1">
              <w:rPr>
                <w:szCs w:val="22"/>
              </w:rPr>
              <w:t>‘K’</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market</w:t>
            </w:r>
            <w:r w:rsidR="004B0933">
              <w:rPr>
                <w:i/>
                <w:szCs w:val="22"/>
              </w:rPr>
              <w:t xml:space="preserve"> </w:t>
            </w:r>
            <w:r w:rsidRPr="003628A1">
              <w:rPr>
                <w:i/>
                <w:szCs w:val="22"/>
              </w:rPr>
              <w:t>participants</w:t>
            </w:r>
          </w:p>
          <w:p w14:paraId="1ED3217E" w14:textId="29BA0541" w:rsidR="008E5719" w:rsidRPr="003628A1" w:rsidRDefault="008E5719" w:rsidP="0005511B">
            <w:pPr>
              <w:pStyle w:val="TableBody"/>
              <w:rPr>
                <w:szCs w:val="22"/>
              </w:rPr>
            </w:pPr>
            <w:r w:rsidRPr="003628A1">
              <w:rPr>
                <w:szCs w:val="22"/>
              </w:rPr>
              <w:t>‘C2’</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Pr="003628A1">
              <w:rPr>
                <w:szCs w:val="22"/>
              </w:rPr>
              <w:t>following</w:t>
            </w:r>
            <w:r w:rsidR="004B0933">
              <w:rPr>
                <w:szCs w:val="22"/>
              </w:rPr>
              <w:t xml:space="preserve"> </w:t>
            </w:r>
            <w:r w:rsidRPr="003628A1">
              <w:rPr>
                <w:szCs w:val="22"/>
              </w:rPr>
              <w:t>non-hourly</w:t>
            </w:r>
            <w:r w:rsidR="004B0933">
              <w:rPr>
                <w:szCs w:val="22"/>
              </w:rPr>
              <w:t xml:space="preserve"> </w:t>
            </w:r>
            <w:r w:rsidRPr="003628A1">
              <w:rPr>
                <w:szCs w:val="22"/>
              </w:rPr>
              <w:t>monthly</w:t>
            </w:r>
            <w:r w:rsidR="004B0933">
              <w:rPr>
                <w:szCs w:val="22"/>
              </w:rPr>
              <w:t xml:space="preserve"> </w:t>
            </w:r>
            <w:r w:rsidRPr="003628A1">
              <w:rPr>
                <w:i/>
                <w:szCs w:val="22"/>
              </w:rPr>
              <w:t>charge</w:t>
            </w:r>
            <w:r w:rsidR="004B0933">
              <w:rPr>
                <w:i/>
                <w:szCs w:val="22"/>
              </w:rPr>
              <w:t xml:space="preserve"> </w:t>
            </w:r>
            <w:r w:rsidRPr="003628A1">
              <w:rPr>
                <w:i/>
                <w:szCs w:val="22"/>
              </w:rPr>
              <w:t>type</w:t>
            </w:r>
            <w:r w:rsidR="004B0933">
              <w:rPr>
                <w:szCs w:val="22"/>
              </w:rPr>
              <w:t xml:space="preserve"> </w:t>
            </w:r>
            <w:r w:rsidRPr="003628A1">
              <w:rPr>
                <w:szCs w:val="22"/>
              </w:rPr>
              <w:t>‘c’</w:t>
            </w:r>
            <w:r w:rsidR="004B0933">
              <w:rPr>
                <w:szCs w:val="22"/>
              </w:rPr>
              <w:t xml:space="preserve"> </w:t>
            </w:r>
            <w:r w:rsidRPr="003628A1">
              <w:rPr>
                <w:szCs w:val="22"/>
              </w:rPr>
              <w:t>as</w:t>
            </w:r>
            <w:r w:rsidR="004B0933">
              <w:rPr>
                <w:szCs w:val="22"/>
              </w:rPr>
              <w:t xml:space="preserve"> </w:t>
            </w:r>
            <w:r w:rsidRPr="003628A1">
              <w:rPr>
                <w:szCs w:val="22"/>
              </w:rPr>
              <w:t>follows:</w:t>
            </w:r>
          </w:p>
          <w:p w14:paraId="24B89672" w14:textId="7817A9CF" w:rsidR="008E5719" w:rsidRPr="003628A1" w:rsidRDefault="008E5719" w:rsidP="0005511B">
            <w:pPr>
              <w:pStyle w:val="TableBody"/>
              <w:rPr>
                <w:szCs w:val="22"/>
              </w:rPr>
            </w:pPr>
            <w:r w:rsidRPr="003628A1">
              <w:rPr>
                <w:szCs w:val="22"/>
              </w:rPr>
              <w:t>163,164,165,166,167,168,169,183,</w:t>
            </w:r>
            <w:r w:rsidR="004B0933">
              <w:rPr>
                <w:szCs w:val="22"/>
              </w:rPr>
              <w:t xml:space="preserve"> </w:t>
            </w:r>
            <w:r w:rsidRPr="003628A1">
              <w:rPr>
                <w:szCs w:val="22"/>
              </w:rPr>
              <w:t>184,450,452,454,460,550,1188,</w:t>
            </w:r>
            <w:r w:rsidR="004B0933">
              <w:rPr>
                <w:szCs w:val="22"/>
              </w:rPr>
              <w:t xml:space="preserve"> </w:t>
            </w:r>
            <w:r w:rsidRPr="003628A1">
              <w:rPr>
                <w:szCs w:val="22"/>
              </w:rPr>
              <w:t>1650</w:t>
            </w:r>
          </w:p>
          <w:p w14:paraId="58706BAE" w14:textId="04D7C7C5" w:rsidR="008E5719" w:rsidRPr="003628A1" w:rsidRDefault="008E5719" w:rsidP="0005511B">
            <w:pPr>
              <w:pStyle w:val="TableBody"/>
              <w:rPr>
                <w:szCs w:val="22"/>
              </w:rPr>
            </w:pPr>
            <w:r w:rsidRPr="003628A1">
              <w:rPr>
                <w:szCs w:val="22"/>
              </w:rPr>
              <w:t>‘C3’</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Pr="003628A1">
              <w:rPr>
                <w:szCs w:val="22"/>
              </w:rPr>
              <w:t>following</w:t>
            </w:r>
            <w:r w:rsidR="004B0933">
              <w:rPr>
                <w:szCs w:val="22"/>
              </w:rPr>
              <w:t xml:space="preserve"> </w:t>
            </w:r>
            <w:r w:rsidRPr="003628A1">
              <w:rPr>
                <w:szCs w:val="22"/>
              </w:rPr>
              <w:t>daily</w:t>
            </w:r>
            <w:r w:rsidR="004B0933">
              <w:rPr>
                <w:szCs w:val="22"/>
              </w:rPr>
              <w:t xml:space="preserve"> </w:t>
            </w:r>
            <w:r w:rsidRPr="003628A1">
              <w:rPr>
                <w:i/>
                <w:szCs w:val="22"/>
              </w:rPr>
              <w:t>charge</w:t>
            </w:r>
            <w:r w:rsidR="004B0933">
              <w:rPr>
                <w:i/>
                <w:szCs w:val="22"/>
              </w:rPr>
              <w:t xml:space="preserve"> </w:t>
            </w:r>
            <w:r w:rsidRPr="003628A1">
              <w:rPr>
                <w:i/>
                <w:szCs w:val="22"/>
              </w:rPr>
              <w:t>type</w:t>
            </w:r>
            <w:r w:rsidR="004B0933">
              <w:rPr>
                <w:szCs w:val="22"/>
              </w:rPr>
              <w:t xml:space="preserve"> </w:t>
            </w:r>
            <w:r w:rsidRPr="003628A1">
              <w:rPr>
                <w:szCs w:val="22"/>
              </w:rPr>
              <w:t>‘c’</w:t>
            </w:r>
            <w:r w:rsidR="004B0933">
              <w:rPr>
                <w:szCs w:val="22"/>
              </w:rPr>
              <w:t xml:space="preserve"> </w:t>
            </w:r>
            <w:r w:rsidRPr="003628A1">
              <w:rPr>
                <w:szCs w:val="22"/>
              </w:rPr>
              <w:t>as</w:t>
            </w:r>
            <w:r w:rsidR="004B0933">
              <w:rPr>
                <w:szCs w:val="22"/>
              </w:rPr>
              <w:t xml:space="preserve"> </w:t>
            </w:r>
            <w:r w:rsidRPr="003628A1">
              <w:rPr>
                <w:szCs w:val="22"/>
              </w:rPr>
              <w:t>follows:</w:t>
            </w:r>
          </w:p>
          <w:p w14:paraId="6BDFCB00" w14:textId="50E9BA69" w:rsidR="008E5719" w:rsidRPr="003628A1" w:rsidRDefault="008E5719" w:rsidP="0005511B">
            <w:pPr>
              <w:pStyle w:val="TableBody"/>
              <w:rPr>
                <w:szCs w:val="22"/>
              </w:rPr>
            </w:pPr>
            <w:r w:rsidRPr="003628A1">
              <w:rPr>
                <w:szCs w:val="22"/>
              </w:rPr>
              <w:t>1550,</w:t>
            </w:r>
            <w:r w:rsidR="004B0933">
              <w:rPr>
                <w:szCs w:val="22"/>
              </w:rPr>
              <w:t xml:space="preserve"> </w:t>
            </w:r>
            <w:r w:rsidRPr="003628A1">
              <w:rPr>
                <w:szCs w:val="22"/>
              </w:rPr>
              <w:t>1560</w:t>
            </w:r>
          </w:p>
          <w:p w14:paraId="390A919D" w14:textId="68614E53" w:rsidR="008E5719" w:rsidRPr="003628A1" w:rsidRDefault="008E5719" w:rsidP="00D20EBA">
            <w:pPr>
              <w:pStyle w:val="TableBody"/>
              <w:spacing w:before="240"/>
              <w:rPr>
                <w:i/>
                <w:szCs w:val="22"/>
              </w:rPr>
            </w:pPr>
            <w:r w:rsidRPr="003628A1">
              <w:rPr>
                <w:szCs w:val="22"/>
              </w:rPr>
              <w:t>‘H’</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szCs w:val="22"/>
              </w:rPr>
              <w:t xml:space="preserve"> </w:t>
            </w:r>
            <w:r w:rsidRPr="003628A1">
              <w:rPr>
                <w:szCs w:val="22"/>
              </w:rPr>
              <w:t>‘h’</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i/>
                <w:szCs w:val="22"/>
              </w:rPr>
              <w:t>billing</w:t>
            </w:r>
            <w:r w:rsidR="004B0933">
              <w:rPr>
                <w:i/>
                <w:szCs w:val="22"/>
              </w:rPr>
              <w:t xml:space="preserve"> </w:t>
            </w:r>
            <w:r w:rsidRPr="003628A1">
              <w:rPr>
                <w:i/>
                <w:szCs w:val="22"/>
              </w:rPr>
              <w:t>period</w:t>
            </w:r>
          </w:p>
          <w:p w14:paraId="6580FD03" w14:textId="5BDF1BBB" w:rsidR="008E5719" w:rsidRPr="003628A1" w:rsidRDefault="008E5719" w:rsidP="0005511B">
            <w:pPr>
              <w:pStyle w:val="TableBody"/>
              <w:rPr>
                <w:szCs w:val="22"/>
              </w:rPr>
            </w:pPr>
            <w:r w:rsidRPr="003628A1">
              <w:rPr>
                <w:szCs w:val="22"/>
              </w:rPr>
              <w:lastRenderedPageBreak/>
              <w:t>‘H2’</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szCs w:val="22"/>
              </w:rPr>
              <w:t xml:space="preserve"> </w:t>
            </w:r>
            <w:r w:rsidRPr="003628A1">
              <w:rPr>
                <w:szCs w:val="22"/>
              </w:rPr>
              <w:t>‘h’</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i/>
                <w:szCs w:val="22"/>
              </w:rPr>
              <w:t>billing</w:t>
            </w:r>
            <w:r w:rsidR="004B0933">
              <w:rPr>
                <w:i/>
                <w:szCs w:val="22"/>
              </w:rPr>
              <w:t xml:space="preserve"> </w:t>
            </w:r>
            <w:r w:rsidRPr="003628A1">
              <w:rPr>
                <w:i/>
                <w:szCs w:val="22"/>
              </w:rPr>
              <w:t>period</w:t>
            </w:r>
            <w:r w:rsidR="004B0933">
              <w:rPr>
                <w:i/>
                <w:szCs w:val="22"/>
              </w:rPr>
              <w:t xml:space="preserve"> </w:t>
            </w:r>
            <w:r w:rsidRPr="003628A1">
              <w:rPr>
                <w:szCs w:val="22"/>
              </w:rPr>
              <w:t>where</w:t>
            </w:r>
            <w:r w:rsidR="004B0933">
              <w:rPr>
                <w:szCs w:val="22"/>
              </w:rPr>
              <w:t xml:space="preserve"> </w:t>
            </w:r>
            <w:r w:rsidRPr="003628A1">
              <w:rPr>
                <w:szCs w:val="22"/>
              </w:rPr>
              <w:t>the</w:t>
            </w:r>
            <w:r w:rsidR="004B0933">
              <w:rPr>
                <w:szCs w:val="22"/>
              </w:rPr>
              <w:t xml:space="preserve"> </w:t>
            </w:r>
            <w:r w:rsidRPr="003628A1">
              <w:rPr>
                <w:szCs w:val="22"/>
              </w:rPr>
              <w:t>eligible</w:t>
            </w:r>
            <w:r w:rsidR="004B0933">
              <w:rPr>
                <w:szCs w:val="22"/>
              </w:rPr>
              <w:t xml:space="preserve"> </w:t>
            </w:r>
            <w:r w:rsidRPr="003628A1">
              <w:rPr>
                <w:i/>
                <w:szCs w:val="22"/>
              </w:rPr>
              <w:t>generation</w:t>
            </w:r>
            <w:r w:rsidR="004B0933">
              <w:rPr>
                <w:i/>
                <w:szCs w:val="22"/>
              </w:rPr>
              <w:t xml:space="preserve"> </w:t>
            </w:r>
            <w:r w:rsidRPr="003628A1">
              <w:rPr>
                <w:i/>
                <w:szCs w:val="22"/>
              </w:rPr>
              <w:t>facility</w:t>
            </w:r>
            <w:r w:rsidR="004B0933">
              <w:rPr>
                <w:szCs w:val="22"/>
              </w:rPr>
              <w:t xml:space="preserve"> </w:t>
            </w:r>
            <w:r w:rsidRPr="003628A1">
              <w:rPr>
                <w:szCs w:val="22"/>
              </w:rPr>
              <w:t>was</w:t>
            </w:r>
            <w:r w:rsidR="004B0933">
              <w:rPr>
                <w:szCs w:val="22"/>
              </w:rPr>
              <w:t xml:space="preserve"> </w:t>
            </w:r>
            <w:r w:rsidRPr="003628A1">
              <w:rPr>
                <w:szCs w:val="22"/>
              </w:rPr>
              <w:t>a</w:t>
            </w:r>
            <w:r w:rsidR="004B0933">
              <w:rPr>
                <w:szCs w:val="22"/>
              </w:rPr>
              <w:t xml:space="preserve"> </w:t>
            </w:r>
            <w:r w:rsidRPr="003628A1">
              <w:rPr>
                <w:szCs w:val="22"/>
              </w:rPr>
              <w:t>net</w:t>
            </w:r>
            <w:r w:rsidR="004B0933">
              <w:rPr>
                <w:szCs w:val="22"/>
              </w:rPr>
              <w:t xml:space="preserve"> </w:t>
            </w:r>
            <w:r w:rsidRPr="003628A1">
              <w:rPr>
                <w:szCs w:val="22"/>
              </w:rPr>
              <w:t>injector</w:t>
            </w:r>
            <w:r w:rsidR="004B0933">
              <w:rPr>
                <w:szCs w:val="22"/>
              </w:rPr>
              <w:t xml:space="preserve"> </w:t>
            </w:r>
            <w:r w:rsidRPr="003628A1">
              <w:rPr>
                <w:szCs w:val="22"/>
              </w:rPr>
              <w:t>of</w:t>
            </w:r>
            <w:r w:rsidR="004B0933">
              <w:rPr>
                <w:szCs w:val="22"/>
              </w:rPr>
              <w:t xml:space="preserve"> </w:t>
            </w:r>
            <w:r w:rsidRPr="003628A1">
              <w:rPr>
                <w:i/>
                <w:szCs w:val="22"/>
              </w:rPr>
              <w:t>energy</w:t>
            </w:r>
            <w:r w:rsidR="004B0933">
              <w:rPr>
                <w:szCs w:val="22"/>
              </w:rPr>
              <w:t xml:space="preserve"> </w:t>
            </w:r>
            <w:r w:rsidRPr="003628A1">
              <w:rPr>
                <w:szCs w:val="22"/>
              </w:rPr>
              <w:t>into</w:t>
            </w:r>
            <w:r w:rsidR="004B0933">
              <w:rPr>
                <w:szCs w:val="22"/>
              </w:rPr>
              <w:t xml:space="preserve"> </w:t>
            </w:r>
            <w:r w:rsidRPr="003628A1">
              <w:rPr>
                <w:szCs w:val="22"/>
              </w:rPr>
              <w:t>the</w:t>
            </w:r>
            <w:r w:rsidR="004B0933">
              <w:rPr>
                <w:szCs w:val="22"/>
              </w:rPr>
              <w:t xml:space="preserve"> </w:t>
            </w:r>
            <w:r w:rsidRPr="003628A1">
              <w:rPr>
                <w:i/>
                <w:szCs w:val="22"/>
              </w:rPr>
              <w:t>IESO-controlled</w:t>
            </w:r>
            <w:r w:rsidR="004B0933">
              <w:rPr>
                <w:i/>
                <w:szCs w:val="22"/>
              </w:rPr>
              <w:t xml:space="preserve"> </w:t>
            </w:r>
            <w:r w:rsidRPr="003628A1">
              <w:rPr>
                <w:i/>
                <w:szCs w:val="22"/>
              </w:rPr>
              <w:t>grid</w:t>
            </w:r>
            <w:r w:rsidRPr="003628A1">
              <w:rPr>
                <w:szCs w:val="22"/>
              </w:rPr>
              <w:t>.</w:t>
            </w:r>
          </w:p>
          <w:p w14:paraId="20775926" w14:textId="62D8CB30" w:rsidR="008E5719" w:rsidRPr="003628A1" w:rsidRDefault="008E5719" w:rsidP="0005511B">
            <w:pPr>
              <w:pStyle w:val="TableBody"/>
              <w:rPr>
                <w:i/>
                <w:szCs w:val="22"/>
              </w:rPr>
            </w:pPr>
            <w:r w:rsidRPr="003628A1">
              <w:rPr>
                <w:szCs w:val="22"/>
              </w:rPr>
              <w:t>‘H3’</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szCs w:val="22"/>
              </w:rPr>
              <w:t xml:space="preserve"> </w:t>
            </w:r>
            <w:r w:rsidRPr="003628A1">
              <w:rPr>
                <w:szCs w:val="22"/>
              </w:rPr>
              <w:t>‘h’</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day</w:t>
            </w:r>
          </w:p>
          <w:p w14:paraId="1DA3C05A" w14:textId="59BFDDF7" w:rsidR="008E5719" w:rsidRPr="003628A1" w:rsidRDefault="008E5719" w:rsidP="0005511B">
            <w:pPr>
              <w:pStyle w:val="TableBody"/>
              <w:rPr>
                <w:szCs w:val="22"/>
                <w:lang w:val="de-DE"/>
              </w:rPr>
            </w:pPr>
            <w:r w:rsidRPr="003628A1">
              <w:rPr>
                <w:szCs w:val="22"/>
              </w:rPr>
              <w:t>‘H4’</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szCs w:val="22"/>
              </w:rPr>
              <w:t xml:space="preserve"> </w:t>
            </w:r>
            <w:r w:rsidRPr="003628A1">
              <w:rPr>
                <w:szCs w:val="22"/>
              </w:rPr>
              <w:t>‘h’</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day</w:t>
            </w:r>
            <w:r w:rsidR="004B0933">
              <w:rPr>
                <w:szCs w:val="22"/>
              </w:rPr>
              <w:t xml:space="preserve"> </w:t>
            </w:r>
            <w:r w:rsidRPr="003628A1">
              <w:rPr>
                <w:szCs w:val="22"/>
              </w:rPr>
              <w:t>where</w:t>
            </w:r>
            <w:r w:rsidR="004B0933">
              <w:rPr>
                <w:szCs w:val="22"/>
              </w:rPr>
              <w:t xml:space="preserve"> </w:t>
            </w:r>
            <w:r w:rsidRPr="003628A1">
              <w:rPr>
                <w:szCs w:val="22"/>
              </w:rPr>
              <w:t>the</w:t>
            </w:r>
            <w:r w:rsidR="004B0933">
              <w:rPr>
                <w:szCs w:val="22"/>
              </w:rPr>
              <w:t xml:space="preserve"> </w:t>
            </w:r>
            <w:r w:rsidRPr="003628A1">
              <w:rPr>
                <w:szCs w:val="22"/>
              </w:rPr>
              <w:t>eligible</w:t>
            </w:r>
            <w:r w:rsidR="004B0933">
              <w:rPr>
                <w:szCs w:val="22"/>
              </w:rPr>
              <w:t xml:space="preserve"> </w:t>
            </w:r>
            <w:r w:rsidRPr="003628A1">
              <w:rPr>
                <w:i/>
                <w:szCs w:val="22"/>
              </w:rPr>
              <w:t>generation</w:t>
            </w:r>
            <w:r w:rsidR="004B0933">
              <w:rPr>
                <w:i/>
                <w:szCs w:val="22"/>
              </w:rPr>
              <w:t xml:space="preserve"> </w:t>
            </w:r>
            <w:r w:rsidRPr="003628A1">
              <w:rPr>
                <w:i/>
                <w:szCs w:val="22"/>
              </w:rPr>
              <w:t>facility</w:t>
            </w:r>
            <w:r w:rsidR="004B0933">
              <w:rPr>
                <w:szCs w:val="22"/>
              </w:rPr>
              <w:t xml:space="preserve"> </w:t>
            </w:r>
            <w:r w:rsidRPr="003628A1">
              <w:rPr>
                <w:szCs w:val="22"/>
              </w:rPr>
              <w:t>was</w:t>
            </w:r>
            <w:r w:rsidR="004B0933">
              <w:rPr>
                <w:szCs w:val="22"/>
              </w:rPr>
              <w:t xml:space="preserve"> </w:t>
            </w:r>
            <w:r w:rsidRPr="003628A1">
              <w:rPr>
                <w:szCs w:val="22"/>
              </w:rPr>
              <w:t>a</w:t>
            </w:r>
            <w:r w:rsidR="004B0933">
              <w:rPr>
                <w:szCs w:val="22"/>
              </w:rPr>
              <w:t xml:space="preserve"> </w:t>
            </w:r>
            <w:r w:rsidRPr="003628A1">
              <w:rPr>
                <w:szCs w:val="22"/>
              </w:rPr>
              <w:t>net</w:t>
            </w:r>
            <w:r w:rsidR="004B0933">
              <w:rPr>
                <w:szCs w:val="22"/>
              </w:rPr>
              <w:t xml:space="preserve"> </w:t>
            </w:r>
            <w:r w:rsidRPr="003628A1">
              <w:rPr>
                <w:szCs w:val="22"/>
              </w:rPr>
              <w:t>injector</w:t>
            </w:r>
            <w:r w:rsidR="004B0933">
              <w:rPr>
                <w:szCs w:val="22"/>
              </w:rPr>
              <w:t xml:space="preserve"> </w:t>
            </w:r>
            <w:r w:rsidRPr="003628A1">
              <w:rPr>
                <w:szCs w:val="22"/>
              </w:rPr>
              <w:t>of</w:t>
            </w:r>
            <w:r w:rsidR="004B0933">
              <w:rPr>
                <w:szCs w:val="22"/>
              </w:rPr>
              <w:t xml:space="preserve"> </w:t>
            </w:r>
            <w:r w:rsidRPr="003628A1">
              <w:rPr>
                <w:i/>
                <w:szCs w:val="22"/>
              </w:rPr>
              <w:t>energy</w:t>
            </w:r>
            <w:r w:rsidR="004B0933">
              <w:rPr>
                <w:szCs w:val="22"/>
              </w:rPr>
              <w:t xml:space="preserve"> </w:t>
            </w:r>
            <w:r w:rsidRPr="003628A1">
              <w:rPr>
                <w:szCs w:val="22"/>
              </w:rPr>
              <w:t>into</w:t>
            </w:r>
            <w:r w:rsidR="004B0933">
              <w:rPr>
                <w:szCs w:val="22"/>
              </w:rPr>
              <w:t xml:space="preserve"> </w:t>
            </w:r>
            <w:r w:rsidRPr="003628A1">
              <w:rPr>
                <w:szCs w:val="22"/>
              </w:rPr>
              <w:t>the</w:t>
            </w:r>
            <w:r w:rsidR="004B0933">
              <w:rPr>
                <w:szCs w:val="22"/>
              </w:rPr>
              <w:t xml:space="preserve"> </w:t>
            </w:r>
            <w:r w:rsidRPr="003628A1">
              <w:rPr>
                <w:i/>
                <w:szCs w:val="22"/>
              </w:rPr>
              <w:t>IESO-controlled</w:t>
            </w:r>
            <w:r w:rsidR="004B0933">
              <w:rPr>
                <w:i/>
                <w:szCs w:val="22"/>
              </w:rPr>
              <w:t xml:space="preserve"> </w:t>
            </w:r>
            <w:r w:rsidRPr="003628A1">
              <w:rPr>
                <w:i/>
                <w:szCs w:val="22"/>
              </w:rPr>
              <w:t>grid</w:t>
            </w:r>
            <w:r w:rsidRPr="003628A1">
              <w:rPr>
                <w:szCs w:val="22"/>
              </w:rPr>
              <w:t>.</w:t>
            </w:r>
          </w:p>
        </w:tc>
        <w:tc>
          <w:tcPr>
            <w:tcW w:w="990" w:type="dxa"/>
            <w:vAlign w:val="center"/>
          </w:tcPr>
          <w:p w14:paraId="2E17035B" w14:textId="77777777" w:rsidR="008E5719" w:rsidRPr="003628A1" w:rsidRDefault="008E5719" w:rsidP="00674F92">
            <w:pPr>
              <w:pStyle w:val="TableBody"/>
              <w:jc w:val="center"/>
              <w:rPr>
                <w:sz w:val="16"/>
                <w:szCs w:val="16"/>
              </w:rPr>
            </w:pPr>
            <w:r w:rsidRPr="003628A1">
              <w:rPr>
                <w:sz w:val="16"/>
                <w:szCs w:val="16"/>
              </w:rPr>
              <w:lastRenderedPageBreak/>
              <w:t>Monthly</w:t>
            </w:r>
          </w:p>
        </w:tc>
        <w:tc>
          <w:tcPr>
            <w:tcW w:w="1068" w:type="dxa"/>
            <w:vAlign w:val="center"/>
          </w:tcPr>
          <w:p w14:paraId="43E8788D" w14:textId="6756989E" w:rsidR="008E5719" w:rsidRPr="003628A1" w:rsidRDefault="008E5719" w:rsidP="00674F92">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MP</w:t>
            </w:r>
          </w:p>
        </w:tc>
        <w:tc>
          <w:tcPr>
            <w:tcW w:w="953" w:type="dxa"/>
            <w:vAlign w:val="center"/>
          </w:tcPr>
          <w:p w14:paraId="48657F6E" w14:textId="77777777" w:rsidR="008E5719" w:rsidRPr="003628A1" w:rsidRDefault="008E5719" w:rsidP="00674F92">
            <w:pPr>
              <w:pStyle w:val="TableBody"/>
              <w:jc w:val="center"/>
              <w:rPr>
                <w:snapToGrid w:val="0"/>
                <w:sz w:val="16"/>
                <w:szCs w:val="16"/>
              </w:rPr>
            </w:pPr>
            <w:r w:rsidRPr="003628A1">
              <w:rPr>
                <w:snapToGrid w:val="0"/>
                <w:sz w:val="16"/>
                <w:szCs w:val="16"/>
              </w:rPr>
              <w:t>13</w:t>
            </w:r>
          </w:p>
        </w:tc>
        <w:tc>
          <w:tcPr>
            <w:tcW w:w="1061" w:type="dxa"/>
            <w:vAlign w:val="center"/>
          </w:tcPr>
          <w:p w14:paraId="78D6805D" w14:textId="77777777" w:rsidR="008E5719" w:rsidRPr="003628A1" w:rsidRDefault="008E5719" w:rsidP="00674F92">
            <w:pPr>
              <w:pStyle w:val="TableBody"/>
              <w:jc w:val="center"/>
              <w:rPr>
                <w:snapToGrid w:val="0"/>
                <w:sz w:val="16"/>
                <w:szCs w:val="16"/>
              </w:rPr>
            </w:pPr>
            <w:r w:rsidRPr="003628A1">
              <w:rPr>
                <w:snapToGrid w:val="0"/>
                <w:sz w:val="16"/>
                <w:szCs w:val="16"/>
              </w:rPr>
              <w:t>N/A</w:t>
            </w:r>
          </w:p>
        </w:tc>
        <w:tc>
          <w:tcPr>
            <w:tcW w:w="1080" w:type="dxa"/>
            <w:vAlign w:val="center"/>
          </w:tcPr>
          <w:p w14:paraId="58077515" w14:textId="77777777" w:rsidR="008E5719" w:rsidRPr="003628A1" w:rsidRDefault="008E5719" w:rsidP="00674F92">
            <w:pPr>
              <w:pStyle w:val="TableBody"/>
              <w:jc w:val="center"/>
              <w:rPr>
                <w:snapToGrid w:val="0"/>
                <w:sz w:val="16"/>
                <w:szCs w:val="16"/>
              </w:rPr>
            </w:pPr>
            <w:r w:rsidRPr="003628A1">
              <w:rPr>
                <w:snapToGrid w:val="0"/>
                <w:sz w:val="16"/>
                <w:szCs w:val="16"/>
              </w:rPr>
              <w:t>N/A</w:t>
            </w:r>
          </w:p>
        </w:tc>
        <w:tc>
          <w:tcPr>
            <w:tcW w:w="990" w:type="dxa"/>
            <w:vAlign w:val="center"/>
          </w:tcPr>
          <w:p w14:paraId="312385DD" w14:textId="77777777" w:rsidR="008E5719" w:rsidRPr="003628A1" w:rsidRDefault="008E5719" w:rsidP="00674F92">
            <w:pPr>
              <w:pStyle w:val="TableBody"/>
              <w:jc w:val="center"/>
              <w:rPr>
                <w:sz w:val="16"/>
                <w:szCs w:val="16"/>
              </w:rPr>
            </w:pPr>
            <w:r w:rsidRPr="003628A1">
              <w:rPr>
                <w:sz w:val="16"/>
                <w:szCs w:val="16"/>
              </w:rPr>
              <w:t>N/A</w:t>
            </w:r>
          </w:p>
        </w:tc>
        <w:tc>
          <w:tcPr>
            <w:tcW w:w="1371" w:type="dxa"/>
            <w:vAlign w:val="center"/>
          </w:tcPr>
          <w:p w14:paraId="3AD343F4" w14:textId="789AF58C" w:rsidR="008E5719" w:rsidRPr="003628A1" w:rsidRDefault="008E5719" w:rsidP="00674F92">
            <w:pPr>
              <w:pStyle w:val="TableBody"/>
              <w:jc w:val="center"/>
              <w:rPr>
                <w:sz w:val="16"/>
                <w:szCs w:val="16"/>
              </w:rPr>
            </w:pPr>
            <w:r w:rsidRPr="003628A1">
              <w:rPr>
                <w:sz w:val="16"/>
                <w:szCs w:val="16"/>
              </w:rPr>
              <w:t>June</w:t>
            </w:r>
            <w:r w:rsidR="004B0933">
              <w:rPr>
                <w:sz w:val="16"/>
                <w:szCs w:val="16"/>
              </w:rPr>
              <w:t xml:space="preserve"> </w:t>
            </w:r>
            <w:r w:rsidRPr="003628A1">
              <w:rPr>
                <w:sz w:val="16"/>
                <w:szCs w:val="16"/>
              </w:rPr>
              <w:t>1,</w:t>
            </w:r>
            <w:r w:rsidR="004B0933">
              <w:rPr>
                <w:sz w:val="16"/>
                <w:szCs w:val="16"/>
              </w:rPr>
              <w:t xml:space="preserve"> </w:t>
            </w:r>
            <w:r w:rsidRPr="003628A1">
              <w:rPr>
                <w:sz w:val="16"/>
                <w:szCs w:val="16"/>
              </w:rPr>
              <w:t>2002</w:t>
            </w:r>
          </w:p>
        </w:tc>
        <w:tc>
          <w:tcPr>
            <w:tcW w:w="1353" w:type="dxa"/>
            <w:vAlign w:val="center"/>
          </w:tcPr>
          <w:p w14:paraId="55E2CB38" w14:textId="3F5945F3" w:rsidR="008E5719" w:rsidRPr="003628A1" w:rsidRDefault="008E5719" w:rsidP="00674F92">
            <w:pPr>
              <w:pStyle w:val="TableBody"/>
              <w:jc w:val="center"/>
              <w:rPr>
                <w:sz w:val="16"/>
                <w:szCs w:val="16"/>
              </w:rPr>
            </w:pPr>
            <w:r w:rsidRPr="003628A1">
              <w:rPr>
                <w:sz w:val="16"/>
                <w:szCs w:val="16"/>
              </w:rPr>
              <w:t>April</w:t>
            </w:r>
            <w:r w:rsidR="004B0933">
              <w:rPr>
                <w:sz w:val="16"/>
                <w:szCs w:val="16"/>
              </w:rPr>
              <w:t xml:space="preserve"> </w:t>
            </w:r>
            <w:r w:rsidRPr="003628A1">
              <w:rPr>
                <w:sz w:val="16"/>
                <w:szCs w:val="16"/>
              </w:rPr>
              <w:t>30,</w:t>
            </w:r>
            <w:r w:rsidR="004B0933">
              <w:rPr>
                <w:sz w:val="16"/>
                <w:szCs w:val="16"/>
              </w:rPr>
              <w:t xml:space="preserve"> </w:t>
            </w:r>
            <w:r w:rsidRPr="003628A1">
              <w:rPr>
                <w:sz w:val="16"/>
                <w:szCs w:val="16"/>
              </w:rPr>
              <w:t>2023</w:t>
            </w:r>
          </w:p>
        </w:tc>
        <w:tc>
          <w:tcPr>
            <w:tcW w:w="1362" w:type="dxa"/>
            <w:vAlign w:val="center"/>
          </w:tcPr>
          <w:p w14:paraId="789B0C8A" w14:textId="77777777" w:rsidR="008E5719" w:rsidRPr="003628A1" w:rsidRDefault="008E5719" w:rsidP="00674F92">
            <w:pPr>
              <w:pStyle w:val="TableBody"/>
              <w:jc w:val="center"/>
              <w:rPr>
                <w:sz w:val="16"/>
                <w:szCs w:val="16"/>
              </w:rPr>
            </w:pPr>
          </w:p>
        </w:tc>
      </w:tr>
      <w:tr w:rsidR="008E5719" w:rsidRPr="003628A1" w14:paraId="25494735" w14:textId="77777777" w:rsidTr="008C2EB7">
        <w:trPr>
          <w:jc w:val="center"/>
        </w:trPr>
        <w:tc>
          <w:tcPr>
            <w:tcW w:w="805" w:type="dxa"/>
            <w:vAlign w:val="center"/>
          </w:tcPr>
          <w:p w14:paraId="13E4D571" w14:textId="77777777" w:rsidR="008E5719" w:rsidRPr="003628A1" w:rsidRDefault="008E5719" w:rsidP="00F26FCA">
            <w:pPr>
              <w:pStyle w:val="TableBody"/>
              <w:jc w:val="center"/>
              <w:rPr>
                <w:sz w:val="16"/>
                <w:szCs w:val="16"/>
              </w:rPr>
            </w:pPr>
            <w:r w:rsidRPr="003628A1">
              <w:rPr>
                <w:sz w:val="16"/>
                <w:szCs w:val="16"/>
              </w:rPr>
              <w:lastRenderedPageBreak/>
              <w:t>119</w:t>
            </w:r>
          </w:p>
        </w:tc>
        <w:tc>
          <w:tcPr>
            <w:tcW w:w="1305" w:type="dxa"/>
            <w:vAlign w:val="center"/>
          </w:tcPr>
          <w:p w14:paraId="4CDCFF08" w14:textId="1A23C4A5" w:rsidR="008E5719" w:rsidRPr="003628A1" w:rsidRDefault="008E5719" w:rsidP="0005511B">
            <w:pPr>
              <w:pStyle w:val="TableBody"/>
              <w:rPr>
                <w:sz w:val="16"/>
                <w:szCs w:val="16"/>
              </w:rPr>
            </w:pPr>
            <w:r w:rsidRPr="003628A1">
              <w:rPr>
                <w:sz w:val="16"/>
                <w:szCs w:val="16"/>
              </w:rPr>
              <w:t>Station</w:t>
            </w:r>
            <w:r w:rsidR="004B0933">
              <w:rPr>
                <w:sz w:val="16"/>
                <w:szCs w:val="16"/>
              </w:rPr>
              <w:t xml:space="preserve"> </w:t>
            </w:r>
            <w:r w:rsidRPr="003628A1">
              <w:rPr>
                <w:sz w:val="16"/>
                <w:szCs w:val="16"/>
              </w:rPr>
              <w:t>Service</w:t>
            </w:r>
            <w:r w:rsidR="004B0933">
              <w:rPr>
                <w:sz w:val="16"/>
                <w:szCs w:val="16"/>
              </w:rPr>
              <w:t xml:space="preserve"> </w:t>
            </w:r>
            <w:r w:rsidRPr="003628A1">
              <w:rPr>
                <w:sz w:val="16"/>
                <w:szCs w:val="16"/>
              </w:rPr>
              <w:t>Reimbursement</w:t>
            </w:r>
            <w:r w:rsidR="004B0933">
              <w:rPr>
                <w:sz w:val="16"/>
                <w:szCs w:val="16"/>
              </w:rPr>
              <w:t xml:space="preserve"> </w:t>
            </w:r>
            <w:r w:rsidRPr="003628A1">
              <w:rPr>
                <w:sz w:val="16"/>
                <w:szCs w:val="16"/>
              </w:rPr>
              <w:t>Credit</w:t>
            </w:r>
          </w:p>
        </w:tc>
        <w:tc>
          <w:tcPr>
            <w:tcW w:w="1004" w:type="dxa"/>
            <w:gridSpan w:val="2"/>
            <w:vAlign w:val="center"/>
          </w:tcPr>
          <w:p w14:paraId="5530AB79" w14:textId="77777777" w:rsidR="008E5719" w:rsidRPr="003628A1" w:rsidRDefault="008E5719" w:rsidP="00674F92">
            <w:pPr>
              <w:pStyle w:val="TableBody"/>
              <w:jc w:val="center"/>
              <w:rPr>
                <w:sz w:val="16"/>
                <w:szCs w:val="16"/>
              </w:rPr>
            </w:pPr>
            <w:r w:rsidRPr="003628A1">
              <w:rPr>
                <w:sz w:val="16"/>
                <w:szCs w:val="16"/>
              </w:rPr>
              <w:t>N/A</w:t>
            </w:r>
          </w:p>
        </w:tc>
        <w:tc>
          <w:tcPr>
            <w:tcW w:w="981" w:type="dxa"/>
            <w:gridSpan w:val="2"/>
            <w:vAlign w:val="center"/>
          </w:tcPr>
          <w:p w14:paraId="1BDD06C7" w14:textId="77777777" w:rsidR="008E5719" w:rsidRPr="003628A1" w:rsidRDefault="008E5719" w:rsidP="0005511B">
            <w:pPr>
              <w:pStyle w:val="TableBody"/>
              <w:rPr>
                <w:sz w:val="16"/>
                <w:szCs w:val="16"/>
              </w:rPr>
            </w:pPr>
            <w:r w:rsidRPr="003628A1">
              <w:rPr>
                <w:sz w:val="16"/>
                <w:szCs w:val="16"/>
              </w:rPr>
              <w:t>9.4.8.1.6</w:t>
            </w:r>
          </w:p>
          <w:p w14:paraId="0959AEAD" w14:textId="77777777" w:rsidR="008E5719" w:rsidRPr="003628A1" w:rsidRDefault="008E5719" w:rsidP="0005511B">
            <w:pPr>
              <w:pStyle w:val="TableBody"/>
              <w:rPr>
                <w:sz w:val="16"/>
                <w:szCs w:val="16"/>
              </w:rPr>
            </w:pPr>
            <w:r w:rsidRPr="003628A1">
              <w:rPr>
                <w:sz w:val="16"/>
                <w:szCs w:val="16"/>
              </w:rPr>
              <w:t>and</w:t>
            </w:r>
          </w:p>
          <w:p w14:paraId="508EE708" w14:textId="3394AA8A" w:rsidR="008E5719" w:rsidRPr="003628A1" w:rsidRDefault="008E5719" w:rsidP="0005511B">
            <w:pPr>
              <w:pStyle w:val="TableBody"/>
              <w:rPr>
                <w:sz w:val="16"/>
                <w:szCs w:val="16"/>
              </w:rPr>
            </w:pPr>
            <w:r w:rsidRPr="003628A1">
              <w:rPr>
                <w:sz w:val="16"/>
                <w:szCs w:val="16"/>
              </w:rPr>
              <w:t>9.2.1A.9</w:t>
            </w:r>
            <w:r w:rsidR="004B0933">
              <w:rPr>
                <w:sz w:val="16"/>
                <w:szCs w:val="16"/>
              </w:rPr>
              <w:t xml:space="preserve"> </w:t>
            </w:r>
            <w:r w:rsidRPr="003628A1">
              <w:rPr>
                <w:sz w:val="16"/>
                <w:szCs w:val="16"/>
              </w:rPr>
              <w:t>-2.1A14</w:t>
            </w:r>
          </w:p>
          <w:p w14:paraId="154202FD" w14:textId="77777777" w:rsidR="008E5719" w:rsidRPr="003628A1" w:rsidRDefault="008E5719" w:rsidP="0005511B">
            <w:pPr>
              <w:pStyle w:val="TableBody"/>
              <w:rPr>
                <w:sz w:val="16"/>
                <w:szCs w:val="16"/>
              </w:rPr>
            </w:pPr>
          </w:p>
        </w:tc>
        <w:tc>
          <w:tcPr>
            <w:tcW w:w="3555" w:type="dxa"/>
            <w:vAlign w:val="center"/>
          </w:tcPr>
          <w:p w14:paraId="207958A9" w14:textId="37F1736B" w:rsidR="008E5719" w:rsidRPr="003628A1" w:rsidRDefault="008E5719" w:rsidP="00454BFD">
            <w:pPr>
              <w:pStyle w:val="TableBody"/>
              <w:spacing w:after="240"/>
              <w:rPr>
                <w:szCs w:val="22"/>
              </w:rPr>
            </w:pPr>
            <w:r w:rsidRPr="003628A1">
              <w:rPr>
                <w:szCs w:val="22"/>
              </w:rPr>
              <w:t>=</w:t>
            </w:r>
            <w:r w:rsidR="004B0933">
              <w:rPr>
                <w:szCs w:val="22"/>
              </w:rPr>
              <w:t xml:space="preserve"> </w:t>
            </w:r>
            <w:r w:rsidRPr="003628A1">
              <w:rPr>
                <w:szCs w:val="22"/>
              </w:rPr>
              <w:t>{TD</w:t>
            </w:r>
            <w:r w:rsidRPr="003628A1">
              <w:rPr>
                <w:szCs w:val="22"/>
                <w:vertAlign w:val="subscript"/>
              </w:rPr>
              <w:t>C,k,h</w:t>
            </w:r>
            <w:r w:rsidR="004B0933">
              <w:rPr>
                <w:szCs w:val="22"/>
                <w:vertAlign w:val="subscript"/>
              </w:rPr>
              <w:t xml:space="preserve"> </w:t>
            </w:r>
            <w:r w:rsidRPr="003628A1">
              <w:rPr>
                <w:szCs w:val="22"/>
                <w:vertAlign w:val="superscript"/>
              </w:rPr>
              <w:t>m,T</w:t>
            </w:r>
            <w:r w:rsidR="004B0933">
              <w:rPr>
                <w:szCs w:val="22"/>
              </w:rPr>
              <w:t xml:space="preserve"> </w:t>
            </w:r>
            <w:r w:rsidR="00262DBB" w:rsidRPr="003628A1">
              <w:rPr>
                <w:szCs w:val="22"/>
              </w:rPr>
              <w:t>×</w:t>
            </w:r>
            <w:r w:rsidR="004B0933">
              <w:rPr>
                <w:szCs w:val="22"/>
              </w:rPr>
              <w:t xml:space="preserve"> </w:t>
            </w:r>
            <w:r w:rsidRPr="003628A1">
              <w:rPr>
                <w:szCs w:val="22"/>
              </w:rPr>
              <w:t>[∑</w:t>
            </w:r>
            <w:r w:rsidRPr="003628A1">
              <w:rPr>
                <w:szCs w:val="22"/>
                <w:vertAlign w:val="superscript"/>
              </w:rPr>
              <w:t>T2</w:t>
            </w:r>
            <w:r w:rsidR="004B0933">
              <w:rPr>
                <w:szCs w:val="22"/>
              </w:rPr>
              <w:t xml:space="preserve"> </w:t>
            </w:r>
            <w:r w:rsidRPr="003628A1">
              <w:rPr>
                <w:szCs w:val="22"/>
              </w:rPr>
              <w:t>(AQEW</w:t>
            </w:r>
            <w:r w:rsidRPr="003628A1">
              <w:rPr>
                <w:szCs w:val="22"/>
                <w:vertAlign w:val="subscript"/>
              </w:rPr>
              <w:t>k,h</w:t>
            </w:r>
            <w:r w:rsidRPr="003628A1">
              <w:rPr>
                <w:szCs w:val="22"/>
                <w:vertAlign w:val="superscript"/>
              </w:rPr>
              <w:t>M,t</w:t>
            </w:r>
            <w:r w:rsidRPr="003628A1">
              <w:rPr>
                <w:szCs w:val="22"/>
              </w:rPr>
              <w:t>)</w:t>
            </w:r>
            <w:r w:rsidR="004B0933">
              <w:rPr>
                <w:szCs w:val="22"/>
              </w:rPr>
              <w:t xml:space="preserve"> </w:t>
            </w:r>
            <w:r w:rsidRPr="003628A1">
              <w:rPr>
                <w:szCs w:val="22"/>
              </w:rPr>
              <w:t>/</w:t>
            </w:r>
            <w:r w:rsidR="004B0933">
              <w:rPr>
                <w:szCs w:val="22"/>
              </w:rPr>
              <w:t xml:space="preserve"> </w:t>
            </w:r>
            <w:r w:rsidRPr="003628A1">
              <w:rPr>
                <w:szCs w:val="22"/>
              </w:rPr>
              <w:t>∑</w:t>
            </w:r>
            <w:r w:rsidRPr="003628A1">
              <w:rPr>
                <w:szCs w:val="22"/>
                <w:vertAlign w:val="subscript"/>
              </w:rPr>
              <w:t>K,h</w:t>
            </w:r>
            <w:r w:rsidRPr="003628A1">
              <w:rPr>
                <w:szCs w:val="22"/>
                <w:vertAlign w:val="superscript"/>
              </w:rPr>
              <w:t>T</w:t>
            </w:r>
            <w:r w:rsidR="004B0933">
              <w:rPr>
                <w:szCs w:val="22"/>
              </w:rPr>
              <w:t xml:space="preserve"> </w:t>
            </w:r>
            <w:r w:rsidRPr="003628A1">
              <w:rPr>
                <w:szCs w:val="22"/>
              </w:rPr>
              <w:t>(AQEW</w:t>
            </w:r>
            <w:r w:rsidRPr="003628A1">
              <w:rPr>
                <w:szCs w:val="22"/>
                <w:vertAlign w:val="subscript"/>
              </w:rPr>
              <w:t>k,h</w:t>
            </w:r>
            <w:r w:rsidRPr="003628A1">
              <w:rPr>
                <w:szCs w:val="22"/>
                <w:vertAlign w:val="superscript"/>
              </w:rPr>
              <w:t>m,t</w:t>
            </w:r>
            <w:r w:rsidR="004B0933">
              <w:rPr>
                <w:szCs w:val="22"/>
                <w:vertAlign w:val="superscript"/>
              </w:rPr>
              <w:t xml:space="preserve"> </w:t>
            </w:r>
            <w:r w:rsidRPr="003628A1">
              <w:rPr>
                <w:szCs w:val="22"/>
              </w:rPr>
              <w:t>+</w:t>
            </w:r>
            <w:r w:rsidR="004B0933">
              <w:rPr>
                <w:szCs w:val="22"/>
              </w:rPr>
              <w:t xml:space="preserve"> </w:t>
            </w:r>
            <w:r w:rsidRPr="003628A1">
              <w:rPr>
                <w:szCs w:val="22"/>
              </w:rPr>
              <w:t>SQEW</w:t>
            </w:r>
            <w:r w:rsidRPr="003628A1">
              <w:rPr>
                <w:szCs w:val="22"/>
                <w:vertAlign w:val="subscript"/>
              </w:rPr>
              <w:t>k,h</w:t>
            </w:r>
            <w:r w:rsidRPr="003628A1">
              <w:rPr>
                <w:szCs w:val="22"/>
                <w:vertAlign w:val="superscript"/>
              </w:rPr>
              <w:t>i,t</w:t>
            </w:r>
            <w:r w:rsidR="004B0933">
              <w:rPr>
                <w:szCs w:val="22"/>
                <w:vertAlign w:val="superscript"/>
              </w:rPr>
              <w:t xml:space="preserve"> </w:t>
            </w:r>
            <w:r w:rsidRPr="003628A1">
              <w:rPr>
                <w:szCs w:val="22"/>
              </w:rPr>
              <w:t>)]}</w:t>
            </w:r>
            <w:r w:rsidR="004B0933">
              <w:rPr>
                <w:szCs w:val="22"/>
              </w:rPr>
              <w:t xml:space="preserve"> </w:t>
            </w:r>
            <w:r w:rsidRPr="003628A1">
              <w:rPr>
                <w:szCs w:val="22"/>
              </w:rPr>
              <w:t>+</w:t>
            </w:r>
            <w:r w:rsidR="004B0933">
              <w:rPr>
                <w:szCs w:val="22"/>
              </w:rPr>
              <w:t xml:space="preserve"> </w:t>
            </w:r>
            <w:r w:rsidRPr="003628A1">
              <w:rPr>
                <w:szCs w:val="22"/>
              </w:rPr>
              <w:t>{TD</w:t>
            </w:r>
            <w:r w:rsidRPr="003628A1">
              <w:rPr>
                <w:szCs w:val="22"/>
                <w:vertAlign w:val="subscript"/>
              </w:rPr>
              <w:t>C2,k,H</w:t>
            </w:r>
            <w:r w:rsidR="004B0933">
              <w:rPr>
                <w:szCs w:val="22"/>
                <w:vertAlign w:val="subscript"/>
              </w:rPr>
              <w:t xml:space="preserve"> </w:t>
            </w:r>
            <w:r w:rsidRPr="003628A1">
              <w:rPr>
                <w:szCs w:val="22"/>
                <w:vertAlign w:val="superscript"/>
              </w:rPr>
              <w:t>m,T</w:t>
            </w:r>
            <w:r w:rsidR="004B0933">
              <w:rPr>
                <w:szCs w:val="22"/>
              </w:rPr>
              <w:t xml:space="preserve"> </w:t>
            </w:r>
            <w:r w:rsidR="00262DBB" w:rsidRPr="003628A1">
              <w:rPr>
                <w:szCs w:val="22"/>
              </w:rPr>
              <w:t>×</w:t>
            </w:r>
            <w:r w:rsidR="004B0933">
              <w:rPr>
                <w:szCs w:val="22"/>
              </w:rPr>
              <w:t xml:space="preserve"> </w:t>
            </w:r>
            <w:r w:rsidRPr="003628A1">
              <w:rPr>
                <w:szCs w:val="22"/>
              </w:rPr>
              <w:t>[∑</w:t>
            </w:r>
            <w:r w:rsidRPr="003628A1">
              <w:rPr>
                <w:szCs w:val="22"/>
                <w:vertAlign w:val="subscript"/>
              </w:rPr>
              <w:t>H2</w:t>
            </w:r>
            <w:r w:rsidRPr="003628A1">
              <w:rPr>
                <w:szCs w:val="22"/>
                <w:vertAlign w:val="superscript"/>
              </w:rPr>
              <w:t>T2</w:t>
            </w:r>
            <w:r w:rsidR="004B0933">
              <w:rPr>
                <w:szCs w:val="22"/>
              </w:rPr>
              <w:t xml:space="preserve"> </w:t>
            </w:r>
            <w:r w:rsidRPr="003628A1">
              <w:rPr>
                <w:szCs w:val="22"/>
              </w:rPr>
              <w:t>(AQEW</w:t>
            </w:r>
            <w:r w:rsidRPr="003628A1">
              <w:rPr>
                <w:szCs w:val="22"/>
                <w:vertAlign w:val="subscript"/>
              </w:rPr>
              <w:t>k,h</w:t>
            </w:r>
            <w:r w:rsidRPr="003628A1">
              <w:rPr>
                <w:szCs w:val="22"/>
                <w:vertAlign w:val="superscript"/>
              </w:rPr>
              <w:t>M,t</w:t>
            </w:r>
            <w:r w:rsidRPr="003628A1">
              <w:rPr>
                <w:szCs w:val="22"/>
              </w:rPr>
              <w:t>)</w:t>
            </w:r>
            <w:r w:rsidR="004B0933">
              <w:rPr>
                <w:szCs w:val="22"/>
              </w:rPr>
              <w:t xml:space="preserve"> </w:t>
            </w:r>
            <w:r w:rsidRPr="003628A1">
              <w:rPr>
                <w:szCs w:val="22"/>
              </w:rPr>
              <w:t>/</w:t>
            </w:r>
            <w:r w:rsidR="004B0933">
              <w:rPr>
                <w:szCs w:val="22"/>
              </w:rPr>
              <w:t xml:space="preserve"> </w:t>
            </w:r>
            <w:r w:rsidRPr="003628A1">
              <w:rPr>
                <w:szCs w:val="22"/>
              </w:rPr>
              <w:t>∑</w:t>
            </w:r>
            <w:r w:rsidRPr="003628A1">
              <w:rPr>
                <w:szCs w:val="22"/>
                <w:vertAlign w:val="subscript"/>
              </w:rPr>
              <w:t>K,H</w:t>
            </w:r>
            <w:r w:rsidRPr="003628A1">
              <w:rPr>
                <w:szCs w:val="22"/>
                <w:vertAlign w:val="superscript"/>
              </w:rPr>
              <w:t>T</w:t>
            </w:r>
            <w:r w:rsidR="004B0933">
              <w:rPr>
                <w:szCs w:val="22"/>
              </w:rPr>
              <w:t xml:space="preserve"> </w:t>
            </w:r>
            <w:r w:rsidRPr="003628A1">
              <w:rPr>
                <w:szCs w:val="22"/>
              </w:rPr>
              <w:t>(AQEW</w:t>
            </w:r>
            <w:r w:rsidRPr="003628A1">
              <w:rPr>
                <w:szCs w:val="22"/>
                <w:vertAlign w:val="subscript"/>
              </w:rPr>
              <w:t>k,h</w:t>
            </w:r>
            <w:r w:rsidRPr="003628A1">
              <w:rPr>
                <w:szCs w:val="22"/>
                <w:vertAlign w:val="superscript"/>
              </w:rPr>
              <w:t>m,t</w:t>
            </w:r>
            <w:r w:rsidR="004B0933">
              <w:rPr>
                <w:szCs w:val="22"/>
              </w:rPr>
              <w:t xml:space="preserve"> </w:t>
            </w:r>
            <w:r w:rsidRPr="003628A1">
              <w:rPr>
                <w:szCs w:val="22"/>
              </w:rPr>
              <w:t>+</w:t>
            </w:r>
            <w:r w:rsidR="004B0933">
              <w:rPr>
                <w:szCs w:val="22"/>
              </w:rPr>
              <w:t xml:space="preserve"> </w:t>
            </w:r>
            <w:r w:rsidRPr="003628A1">
              <w:rPr>
                <w:szCs w:val="22"/>
              </w:rPr>
              <w:t>SQEW</w:t>
            </w:r>
            <w:r w:rsidRPr="003628A1">
              <w:rPr>
                <w:szCs w:val="22"/>
                <w:vertAlign w:val="subscript"/>
              </w:rPr>
              <w:t>k,h</w:t>
            </w:r>
            <w:r w:rsidRPr="003628A1">
              <w:rPr>
                <w:szCs w:val="22"/>
                <w:vertAlign w:val="superscript"/>
              </w:rPr>
              <w:t>i,t</w:t>
            </w:r>
            <w:r w:rsidR="004B0933">
              <w:rPr>
                <w:szCs w:val="22"/>
                <w:vertAlign w:val="superscript"/>
              </w:rPr>
              <w:t xml:space="preserve"> </w:t>
            </w:r>
            <w:r w:rsidRPr="003628A1">
              <w:rPr>
                <w:szCs w:val="22"/>
              </w:rPr>
              <w:t>)]}</w:t>
            </w:r>
            <w:r w:rsidR="004B0933">
              <w:rPr>
                <w:szCs w:val="22"/>
              </w:rPr>
              <w:t xml:space="preserve"> </w:t>
            </w:r>
            <w:r w:rsidRPr="003628A1">
              <w:rPr>
                <w:szCs w:val="22"/>
              </w:rPr>
              <w:t>+</w:t>
            </w:r>
            <w:r w:rsidR="004B0933">
              <w:rPr>
                <w:szCs w:val="22"/>
              </w:rPr>
              <w:t xml:space="preserve"> </w:t>
            </w:r>
            <w:r w:rsidRPr="003628A1">
              <w:rPr>
                <w:szCs w:val="22"/>
              </w:rPr>
              <w:t>{TD</w:t>
            </w:r>
            <w:r w:rsidRPr="003628A1">
              <w:rPr>
                <w:szCs w:val="22"/>
                <w:vertAlign w:val="subscript"/>
              </w:rPr>
              <w:t>C3,k,H</w:t>
            </w:r>
            <w:r w:rsidR="004B0933">
              <w:rPr>
                <w:szCs w:val="22"/>
                <w:vertAlign w:val="subscript"/>
              </w:rPr>
              <w:t xml:space="preserve"> </w:t>
            </w:r>
            <w:r w:rsidRPr="003628A1">
              <w:rPr>
                <w:szCs w:val="22"/>
                <w:vertAlign w:val="superscript"/>
              </w:rPr>
              <w:t>m,T</w:t>
            </w:r>
            <w:r w:rsidR="004B0933">
              <w:rPr>
                <w:szCs w:val="22"/>
              </w:rPr>
              <w:t xml:space="preserve"> </w:t>
            </w:r>
            <w:r w:rsidR="00262DBB" w:rsidRPr="003628A1">
              <w:rPr>
                <w:szCs w:val="22"/>
              </w:rPr>
              <w:t>×</w:t>
            </w:r>
            <w:r w:rsidR="004B0933">
              <w:rPr>
                <w:szCs w:val="22"/>
              </w:rPr>
              <w:t xml:space="preserve"> </w:t>
            </w:r>
            <w:r w:rsidRPr="003628A1">
              <w:rPr>
                <w:szCs w:val="22"/>
              </w:rPr>
              <w:t>[∑</w:t>
            </w:r>
            <w:r w:rsidRPr="003628A1">
              <w:rPr>
                <w:szCs w:val="22"/>
                <w:vertAlign w:val="subscript"/>
              </w:rPr>
              <w:t>H4</w:t>
            </w:r>
            <w:r w:rsidRPr="003628A1">
              <w:rPr>
                <w:szCs w:val="22"/>
                <w:vertAlign w:val="superscript"/>
              </w:rPr>
              <w:t>T2</w:t>
            </w:r>
            <w:r w:rsidR="004B0933">
              <w:rPr>
                <w:szCs w:val="22"/>
              </w:rPr>
              <w:t xml:space="preserve"> </w:t>
            </w:r>
            <w:r w:rsidRPr="003628A1">
              <w:rPr>
                <w:szCs w:val="22"/>
              </w:rPr>
              <w:t>(AQEW</w:t>
            </w:r>
            <w:r w:rsidRPr="003628A1">
              <w:rPr>
                <w:szCs w:val="22"/>
                <w:vertAlign w:val="subscript"/>
              </w:rPr>
              <w:t>k,h</w:t>
            </w:r>
            <w:r w:rsidRPr="003628A1">
              <w:rPr>
                <w:szCs w:val="22"/>
                <w:vertAlign w:val="superscript"/>
              </w:rPr>
              <w:t>M,t</w:t>
            </w:r>
            <w:r w:rsidRPr="003628A1">
              <w:rPr>
                <w:szCs w:val="22"/>
              </w:rPr>
              <w:t>)</w:t>
            </w:r>
            <w:r w:rsidR="004B0933">
              <w:rPr>
                <w:szCs w:val="22"/>
              </w:rPr>
              <w:t xml:space="preserve"> </w:t>
            </w:r>
            <w:r w:rsidRPr="003628A1">
              <w:rPr>
                <w:szCs w:val="22"/>
              </w:rPr>
              <w:t>/</w:t>
            </w:r>
            <w:r w:rsidR="004B0933">
              <w:rPr>
                <w:szCs w:val="22"/>
              </w:rPr>
              <w:t xml:space="preserve"> </w:t>
            </w:r>
            <w:r w:rsidRPr="003628A1">
              <w:rPr>
                <w:szCs w:val="22"/>
              </w:rPr>
              <w:t>∑</w:t>
            </w:r>
            <w:r w:rsidRPr="003628A1">
              <w:rPr>
                <w:szCs w:val="22"/>
                <w:vertAlign w:val="subscript"/>
              </w:rPr>
              <w:t>K,H3</w:t>
            </w:r>
            <w:r w:rsidRPr="003628A1">
              <w:rPr>
                <w:szCs w:val="22"/>
                <w:vertAlign w:val="superscript"/>
              </w:rPr>
              <w:t>T</w:t>
            </w:r>
            <w:r w:rsidR="004B0933">
              <w:rPr>
                <w:szCs w:val="22"/>
              </w:rPr>
              <w:t xml:space="preserve"> </w:t>
            </w:r>
            <w:r w:rsidRPr="003628A1">
              <w:rPr>
                <w:szCs w:val="22"/>
              </w:rPr>
              <w:t>(AQEW</w:t>
            </w:r>
            <w:r w:rsidRPr="003628A1">
              <w:rPr>
                <w:szCs w:val="22"/>
                <w:vertAlign w:val="subscript"/>
              </w:rPr>
              <w:t>k,h</w:t>
            </w:r>
            <w:r w:rsidRPr="003628A1">
              <w:rPr>
                <w:szCs w:val="22"/>
                <w:vertAlign w:val="superscript"/>
              </w:rPr>
              <w:t>m,t</w:t>
            </w:r>
            <w:r w:rsidR="004B0933">
              <w:rPr>
                <w:szCs w:val="22"/>
              </w:rPr>
              <w:t xml:space="preserve"> </w:t>
            </w:r>
            <w:r w:rsidRPr="003628A1">
              <w:rPr>
                <w:szCs w:val="22"/>
              </w:rPr>
              <w:t>+</w:t>
            </w:r>
            <w:r w:rsidR="004B0933">
              <w:rPr>
                <w:szCs w:val="22"/>
              </w:rPr>
              <w:t xml:space="preserve"> </w:t>
            </w:r>
            <w:r w:rsidRPr="003628A1">
              <w:rPr>
                <w:szCs w:val="22"/>
              </w:rPr>
              <w:t>SQEW</w:t>
            </w:r>
            <w:r w:rsidRPr="003628A1">
              <w:rPr>
                <w:szCs w:val="22"/>
                <w:vertAlign w:val="subscript"/>
              </w:rPr>
              <w:t>k,h</w:t>
            </w:r>
            <w:r w:rsidRPr="003628A1">
              <w:rPr>
                <w:szCs w:val="22"/>
                <w:vertAlign w:val="superscript"/>
              </w:rPr>
              <w:t>i,t</w:t>
            </w:r>
            <w:r w:rsidR="004B0933">
              <w:rPr>
                <w:szCs w:val="22"/>
                <w:vertAlign w:val="superscript"/>
              </w:rPr>
              <w:t xml:space="preserve"> </w:t>
            </w:r>
            <w:r w:rsidRPr="003628A1">
              <w:rPr>
                <w:szCs w:val="22"/>
              </w:rPr>
              <w:t>)]}</w:t>
            </w:r>
          </w:p>
          <w:p w14:paraId="5F2848BE" w14:textId="77777777" w:rsidR="008E5719" w:rsidRPr="003628A1" w:rsidRDefault="008E5719" w:rsidP="0005511B">
            <w:pPr>
              <w:pStyle w:val="TableBody"/>
              <w:rPr>
                <w:szCs w:val="22"/>
              </w:rPr>
            </w:pPr>
            <w:r w:rsidRPr="003628A1">
              <w:rPr>
                <w:szCs w:val="22"/>
              </w:rPr>
              <w:t>Where:</w:t>
            </w:r>
          </w:p>
          <w:p w14:paraId="277B9BFC" w14:textId="5DAF0AFF" w:rsidR="008E5719" w:rsidRPr="003628A1" w:rsidRDefault="008E5719" w:rsidP="0005511B">
            <w:pPr>
              <w:pStyle w:val="TableBody"/>
              <w:rPr>
                <w:szCs w:val="22"/>
              </w:rPr>
            </w:pPr>
            <w:r w:rsidRPr="003628A1">
              <w:rPr>
                <w:szCs w:val="22"/>
              </w:rPr>
              <w:t>‘T’</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metering</w:t>
            </w:r>
            <w:r w:rsidR="004B0933">
              <w:rPr>
                <w:i/>
                <w:szCs w:val="22"/>
              </w:rPr>
              <w:t xml:space="preserve"> </w:t>
            </w:r>
            <w:r w:rsidRPr="003628A1">
              <w:rPr>
                <w:i/>
                <w:szCs w:val="22"/>
              </w:rPr>
              <w:t>intervals</w:t>
            </w:r>
            <w:r w:rsidR="004B0933">
              <w:rPr>
                <w:szCs w:val="22"/>
              </w:rPr>
              <w:t xml:space="preserve"> </w:t>
            </w:r>
            <w:r w:rsidRPr="003628A1">
              <w:rPr>
                <w:szCs w:val="22"/>
              </w:rPr>
              <w:t>in</w:t>
            </w:r>
            <w:r w:rsidR="004B0933">
              <w:rPr>
                <w:szCs w:val="22"/>
              </w:rPr>
              <w:t xml:space="preserve"> </w:t>
            </w:r>
            <w:r w:rsidRPr="003628A1">
              <w:rPr>
                <w:i/>
                <w:szCs w:val="22"/>
              </w:rPr>
              <w:t>settlement</w:t>
            </w:r>
            <w:r w:rsidR="004B0933">
              <w:rPr>
                <w:szCs w:val="22"/>
              </w:rPr>
              <w:t xml:space="preserve"> </w:t>
            </w:r>
            <w:r w:rsidRPr="003628A1">
              <w:rPr>
                <w:i/>
                <w:szCs w:val="22"/>
              </w:rPr>
              <w:t>hour</w:t>
            </w:r>
            <w:r w:rsidR="004B0933">
              <w:rPr>
                <w:szCs w:val="22"/>
              </w:rPr>
              <w:t xml:space="preserve"> </w:t>
            </w:r>
            <w:r w:rsidRPr="003628A1">
              <w:rPr>
                <w:szCs w:val="22"/>
              </w:rPr>
              <w:t>‘h’.</w:t>
            </w:r>
          </w:p>
          <w:p w14:paraId="252CFD87" w14:textId="32B21121" w:rsidR="00BE3855" w:rsidRDefault="008E5719" w:rsidP="0005511B">
            <w:pPr>
              <w:pStyle w:val="TableBody"/>
              <w:rPr>
                <w:szCs w:val="22"/>
              </w:rPr>
            </w:pPr>
            <w:r w:rsidRPr="003628A1">
              <w:rPr>
                <w:szCs w:val="22"/>
              </w:rPr>
              <w:t>‘M’</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eligible</w:t>
            </w:r>
            <w:r w:rsidR="004B0933">
              <w:rPr>
                <w:szCs w:val="22"/>
              </w:rPr>
              <w:t xml:space="preserve"> </w:t>
            </w:r>
            <w:r w:rsidRPr="003628A1">
              <w:rPr>
                <w:szCs w:val="22"/>
              </w:rPr>
              <w:t>generation</w:t>
            </w:r>
            <w:r w:rsidR="004B0933">
              <w:rPr>
                <w:szCs w:val="22"/>
              </w:rPr>
              <w:t xml:space="preserve"> </w:t>
            </w:r>
            <w:r w:rsidRPr="003628A1">
              <w:rPr>
                <w:szCs w:val="22"/>
              </w:rPr>
              <w:t>station</w:t>
            </w:r>
            <w:r w:rsidR="004B0933">
              <w:rPr>
                <w:szCs w:val="22"/>
              </w:rPr>
              <w:t xml:space="preserve"> </w:t>
            </w:r>
            <w:r w:rsidRPr="003628A1">
              <w:rPr>
                <w:szCs w:val="22"/>
              </w:rPr>
              <w:t>service</w:t>
            </w:r>
            <w:r w:rsidR="004B0933">
              <w:rPr>
                <w:szCs w:val="22"/>
              </w:rPr>
              <w:t xml:space="preserve"> </w:t>
            </w:r>
            <w:r w:rsidRPr="003628A1">
              <w:rPr>
                <w:szCs w:val="22"/>
              </w:rPr>
              <w:t>delivery</w:t>
            </w:r>
            <w:r w:rsidR="004B0933">
              <w:rPr>
                <w:szCs w:val="22"/>
              </w:rPr>
              <w:t xml:space="preserve"> </w:t>
            </w:r>
            <w:r w:rsidRPr="003628A1">
              <w:rPr>
                <w:szCs w:val="22"/>
              </w:rPr>
              <w:t>point</w:t>
            </w:r>
            <w:r w:rsidR="004B0933">
              <w:rPr>
                <w:szCs w:val="22"/>
              </w:rPr>
              <w:t xml:space="preserve"> </w:t>
            </w:r>
            <w:r w:rsidRPr="003628A1">
              <w:rPr>
                <w:szCs w:val="22"/>
              </w:rPr>
              <w:t>‘m’</w:t>
            </w:r>
            <w:r w:rsidR="004B0933">
              <w:rPr>
                <w:szCs w:val="22"/>
              </w:rPr>
              <w:t xml:space="preserve"> </w:t>
            </w:r>
            <w:r w:rsidRPr="003628A1">
              <w:rPr>
                <w:szCs w:val="22"/>
              </w:rPr>
              <w:t>of</w:t>
            </w:r>
            <w:r w:rsidR="004B0933">
              <w:rPr>
                <w:szCs w:val="22"/>
              </w:rPr>
              <w:t xml:space="preserve"> </w:t>
            </w:r>
            <w:r w:rsidRPr="003628A1">
              <w:rPr>
                <w:szCs w:val="22"/>
              </w:rPr>
              <w:t>market</w:t>
            </w:r>
            <w:r w:rsidR="004B0933">
              <w:rPr>
                <w:szCs w:val="22"/>
              </w:rPr>
              <w:t xml:space="preserve"> </w:t>
            </w:r>
            <w:r w:rsidRPr="003628A1">
              <w:rPr>
                <w:szCs w:val="22"/>
              </w:rPr>
              <w:t>participant</w:t>
            </w:r>
            <w:r w:rsidR="004B0933">
              <w:rPr>
                <w:szCs w:val="22"/>
              </w:rPr>
              <w:t xml:space="preserve"> </w:t>
            </w:r>
            <w:r w:rsidRPr="003628A1">
              <w:rPr>
                <w:szCs w:val="22"/>
              </w:rPr>
              <w:t>‘k’</w:t>
            </w:r>
          </w:p>
          <w:p w14:paraId="60F30111" w14:textId="470E6CC4" w:rsidR="008E5719" w:rsidRPr="003628A1" w:rsidRDefault="004B0933" w:rsidP="0005511B">
            <w:pPr>
              <w:pStyle w:val="TableBody"/>
              <w:rPr>
                <w:szCs w:val="22"/>
              </w:rPr>
            </w:pPr>
            <w:r>
              <w:rPr>
                <w:szCs w:val="22"/>
              </w:rPr>
              <w:lastRenderedPageBreak/>
              <w:t xml:space="preserve"> </w:t>
            </w:r>
            <w:r w:rsidR="008E5719" w:rsidRPr="003628A1">
              <w:rPr>
                <w:szCs w:val="22"/>
              </w:rPr>
              <w:t>‘C’</w:t>
            </w:r>
            <w:r>
              <w:rPr>
                <w:szCs w:val="22"/>
              </w:rPr>
              <w:t xml:space="preserve"> </w:t>
            </w:r>
            <w:r w:rsidR="008E5719" w:rsidRPr="003628A1">
              <w:rPr>
                <w:szCs w:val="22"/>
              </w:rPr>
              <w:t>is</w:t>
            </w:r>
            <w:r>
              <w:rPr>
                <w:szCs w:val="22"/>
              </w:rPr>
              <w:t xml:space="preserve"> </w:t>
            </w:r>
            <w:r w:rsidR="008E5719" w:rsidRPr="003628A1">
              <w:rPr>
                <w:szCs w:val="22"/>
              </w:rPr>
              <w:t>the</w:t>
            </w:r>
            <w:r>
              <w:rPr>
                <w:szCs w:val="22"/>
              </w:rPr>
              <w:t xml:space="preserve"> </w:t>
            </w:r>
            <w:r w:rsidR="008E5719" w:rsidRPr="003628A1">
              <w:rPr>
                <w:szCs w:val="22"/>
              </w:rPr>
              <w:t>set</w:t>
            </w:r>
            <w:r>
              <w:rPr>
                <w:szCs w:val="22"/>
              </w:rPr>
              <w:t xml:space="preserve"> </w:t>
            </w:r>
            <w:r w:rsidR="008E5719" w:rsidRPr="003628A1">
              <w:rPr>
                <w:szCs w:val="22"/>
              </w:rPr>
              <w:t>of</w:t>
            </w:r>
            <w:r>
              <w:rPr>
                <w:szCs w:val="22"/>
              </w:rPr>
              <w:t xml:space="preserve"> </w:t>
            </w:r>
            <w:r w:rsidR="008E5719" w:rsidRPr="003628A1">
              <w:rPr>
                <w:szCs w:val="22"/>
              </w:rPr>
              <w:t>the</w:t>
            </w:r>
            <w:r>
              <w:rPr>
                <w:szCs w:val="22"/>
              </w:rPr>
              <w:t xml:space="preserve"> </w:t>
            </w:r>
            <w:r w:rsidR="008E5719" w:rsidRPr="003628A1">
              <w:rPr>
                <w:szCs w:val="22"/>
              </w:rPr>
              <w:t>following</w:t>
            </w:r>
            <w:r>
              <w:rPr>
                <w:szCs w:val="22"/>
              </w:rPr>
              <w:t xml:space="preserve"> </w:t>
            </w:r>
            <w:r w:rsidR="008E5719" w:rsidRPr="003628A1">
              <w:rPr>
                <w:szCs w:val="22"/>
              </w:rPr>
              <w:t>hourly</w:t>
            </w:r>
            <w:r>
              <w:rPr>
                <w:szCs w:val="22"/>
              </w:rPr>
              <w:t xml:space="preserve"> </w:t>
            </w:r>
            <w:r w:rsidR="008E5719" w:rsidRPr="003628A1">
              <w:rPr>
                <w:szCs w:val="22"/>
              </w:rPr>
              <w:t>uplift</w:t>
            </w:r>
            <w:r>
              <w:rPr>
                <w:szCs w:val="22"/>
              </w:rPr>
              <w:t xml:space="preserve"> </w:t>
            </w:r>
            <w:r w:rsidR="008E5719" w:rsidRPr="003628A1">
              <w:rPr>
                <w:i/>
                <w:szCs w:val="22"/>
              </w:rPr>
              <w:t>charge</w:t>
            </w:r>
            <w:r>
              <w:rPr>
                <w:i/>
                <w:szCs w:val="22"/>
              </w:rPr>
              <w:t xml:space="preserve"> </w:t>
            </w:r>
            <w:r w:rsidR="008E5719" w:rsidRPr="003628A1">
              <w:rPr>
                <w:i/>
                <w:szCs w:val="22"/>
              </w:rPr>
              <w:t>type</w:t>
            </w:r>
            <w:r>
              <w:rPr>
                <w:szCs w:val="22"/>
              </w:rPr>
              <w:t xml:space="preserve"> </w:t>
            </w:r>
            <w:r w:rsidR="008E5719" w:rsidRPr="003628A1">
              <w:rPr>
                <w:szCs w:val="22"/>
              </w:rPr>
              <w:t>c</w:t>
            </w:r>
            <w:r>
              <w:rPr>
                <w:szCs w:val="22"/>
              </w:rPr>
              <w:t xml:space="preserve"> </w:t>
            </w:r>
            <w:r w:rsidR="008E5719" w:rsidRPr="003628A1">
              <w:rPr>
                <w:szCs w:val="22"/>
              </w:rPr>
              <w:t>as</w:t>
            </w:r>
            <w:r>
              <w:rPr>
                <w:szCs w:val="22"/>
              </w:rPr>
              <w:t xml:space="preserve"> </w:t>
            </w:r>
            <w:r w:rsidR="008E5719" w:rsidRPr="003628A1">
              <w:rPr>
                <w:szCs w:val="22"/>
              </w:rPr>
              <w:t>follows:</w:t>
            </w:r>
          </w:p>
          <w:p w14:paraId="657CC38A" w14:textId="3548AACE" w:rsidR="008E5719" w:rsidRPr="003628A1" w:rsidRDefault="008E5719" w:rsidP="0005511B">
            <w:pPr>
              <w:pStyle w:val="TableBody"/>
              <w:rPr>
                <w:szCs w:val="22"/>
              </w:rPr>
            </w:pPr>
            <w:r w:rsidRPr="003628A1">
              <w:rPr>
                <w:szCs w:val="22"/>
              </w:rPr>
              <w:t>150,</w:t>
            </w:r>
            <w:r w:rsidR="004B0933">
              <w:rPr>
                <w:szCs w:val="22"/>
              </w:rPr>
              <w:t xml:space="preserve"> </w:t>
            </w:r>
            <w:r w:rsidRPr="003628A1">
              <w:rPr>
                <w:szCs w:val="22"/>
              </w:rPr>
              <w:t>155,</w:t>
            </w:r>
            <w:r w:rsidR="004B0933">
              <w:rPr>
                <w:szCs w:val="22"/>
              </w:rPr>
              <w:t xml:space="preserve"> </w:t>
            </w:r>
            <w:r w:rsidR="0064057F" w:rsidRPr="003628A1">
              <w:rPr>
                <w:szCs w:val="22"/>
              </w:rPr>
              <w:t>186,</w:t>
            </w:r>
            <w:r w:rsidR="004B0933">
              <w:rPr>
                <w:szCs w:val="22"/>
              </w:rPr>
              <w:t xml:space="preserve"> </w:t>
            </w:r>
            <w:r w:rsidRPr="003628A1">
              <w:rPr>
                <w:szCs w:val="22"/>
              </w:rPr>
              <w:t>250,</w:t>
            </w:r>
            <w:r w:rsidR="004B0933">
              <w:rPr>
                <w:szCs w:val="22"/>
              </w:rPr>
              <w:t xml:space="preserve"> </w:t>
            </w:r>
            <w:r w:rsidRPr="003628A1">
              <w:rPr>
                <w:szCs w:val="22"/>
              </w:rPr>
              <w:t>252,</w:t>
            </w:r>
            <w:r w:rsidR="004B0933">
              <w:rPr>
                <w:szCs w:val="22"/>
              </w:rPr>
              <w:t xml:space="preserve"> </w:t>
            </w:r>
            <w:r w:rsidRPr="003628A1">
              <w:rPr>
                <w:szCs w:val="22"/>
              </w:rPr>
              <w:t>254,</w:t>
            </w:r>
            <w:r w:rsidR="004B0933">
              <w:rPr>
                <w:szCs w:val="22"/>
              </w:rPr>
              <w:t xml:space="preserve"> </w:t>
            </w:r>
            <w:r w:rsidRPr="003628A1">
              <w:rPr>
                <w:szCs w:val="22"/>
              </w:rPr>
              <w:t>451</w:t>
            </w:r>
          </w:p>
          <w:p w14:paraId="7E666137" w14:textId="23280D62" w:rsidR="008E5719" w:rsidRPr="003628A1" w:rsidRDefault="008E5719" w:rsidP="0005511B">
            <w:pPr>
              <w:pStyle w:val="TableBody"/>
              <w:rPr>
                <w:szCs w:val="22"/>
              </w:rPr>
            </w:pPr>
            <w:r w:rsidRPr="003628A1">
              <w:rPr>
                <w:szCs w:val="22"/>
              </w:rPr>
              <w:t>‘T2’</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metering</w:t>
            </w:r>
            <w:r w:rsidR="004B0933">
              <w:rPr>
                <w:i/>
                <w:szCs w:val="22"/>
              </w:rPr>
              <w:t xml:space="preserve"> </w:t>
            </w:r>
            <w:r w:rsidRPr="003628A1">
              <w:rPr>
                <w:i/>
                <w:szCs w:val="22"/>
              </w:rPr>
              <w:t>intervals</w:t>
            </w:r>
            <w:r w:rsidR="004B0933">
              <w:rPr>
                <w:szCs w:val="22"/>
              </w:rPr>
              <w:t xml:space="preserve"> </w:t>
            </w:r>
            <w:r w:rsidRPr="003628A1">
              <w:rPr>
                <w:szCs w:val="22"/>
              </w:rPr>
              <w:t>in</w:t>
            </w:r>
            <w:r w:rsidR="004B0933">
              <w:rPr>
                <w:szCs w:val="22"/>
              </w:rPr>
              <w:t xml:space="preserve"> </w:t>
            </w:r>
            <w:r w:rsidRPr="003628A1">
              <w:rPr>
                <w:i/>
                <w:szCs w:val="22"/>
              </w:rPr>
              <w:t>settlement</w:t>
            </w:r>
            <w:r w:rsidR="004B0933">
              <w:rPr>
                <w:i/>
                <w:szCs w:val="22"/>
              </w:rPr>
              <w:t xml:space="preserve"> </w:t>
            </w:r>
            <w:r w:rsidRPr="003628A1">
              <w:rPr>
                <w:i/>
                <w:szCs w:val="22"/>
              </w:rPr>
              <w:t>hour</w:t>
            </w:r>
            <w:r w:rsidR="004B0933">
              <w:rPr>
                <w:i/>
                <w:szCs w:val="22"/>
              </w:rPr>
              <w:t xml:space="preserve"> </w:t>
            </w:r>
            <w:r w:rsidRPr="003628A1">
              <w:rPr>
                <w:szCs w:val="22"/>
              </w:rPr>
              <w:t>‘h’</w:t>
            </w:r>
            <w:r w:rsidR="004B0933">
              <w:rPr>
                <w:szCs w:val="22"/>
              </w:rPr>
              <w:t xml:space="preserve"> </w:t>
            </w:r>
            <w:r w:rsidRPr="003628A1">
              <w:rPr>
                <w:szCs w:val="22"/>
              </w:rPr>
              <w:t>where</w:t>
            </w:r>
            <w:r w:rsidR="004B0933">
              <w:rPr>
                <w:szCs w:val="22"/>
              </w:rPr>
              <w:t xml:space="preserve"> </w:t>
            </w:r>
            <w:r w:rsidRPr="003628A1">
              <w:rPr>
                <w:szCs w:val="22"/>
              </w:rPr>
              <w:t>the</w:t>
            </w:r>
            <w:r w:rsidR="004B0933">
              <w:rPr>
                <w:szCs w:val="22"/>
              </w:rPr>
              <w:t xml:space="preserve"> </w:t>
            </w:r>
            <w:r w:rsidRPr="003628A1">
              <w:rPr>
                <w:szCs w:val="22"/>
              </w:rPr>
              <w:t>eligible</w:t>
            </w:r>
            <w:r w:rsidR="004B0933">
              <w:rPr>
                <w:szCs w:val="22"/>
              </w:rPr>
              <w:t xml:space="preserve"> </w:t>
            </w:r>
            <w:r w:rsidRPr="003628A1">
              <w:rPr>
                <w:i/>
                <w:szCs w:val="22"/>
              </w:rPr>
              <w:t>generation</w:t>
            </w:r>
            <w:r w:rsidR="004B0933">
              <w:rPr>
                <w:i/>
                <w:szCs w:val="22"/>
              </w:rPr>
              <w:t xml:space="preserve"> </w:t>
            </w:r>
            <w:r w:rsidRPr="003628A1">
              <w:rPr>
                <w:i/>
                <w:szCs w:val="22"/>
              </w:rPr>
              <w:t>facility</w:t>
            </w:r>
            <w:r w:rsidR="004B0933">
              <w:rPr>
                <w:szCs w:val="22"/>
              </w:rPr>
              <w:t xml:space="preserve"> </w:t>
            </w:r>
            <w:r w:rsidRPr="003628A1">
              <w:rPr>
                <w:szCs w:val="22"/>
              </w:rPr>
              <w:t>was</w:t>
            </w:r>
            <w:r w:rsidR="004B0933">
              <w:rPr>
                <w:szCs w:val="22"/>
              </w:rPr>
              <w:t xml:space="preserve"> </w:t>
            </w:r>
            <w:r w:rsidRPr="003628A1">
              <w:rPr>
                <w:szCs w:val="22"/>
              </w:rPr>
              <w:t>a</w:t>
            </w:r>
            <w:r w:rsidR="004B0933">
              <w:rPr>
                <w:szCs w:val="22"/>
              </w:rPr>
              <w:t xml:space="preserve"> </w:t>
            </w:r>
            <w:r w:rsidRPr="003628A1">
              <w:rPr>
                <w:szCs w:val="22"/>
              </w:rPr>
              <w:t>net</w:t>
            </w:r>
            <w:r w:rsidR="004B0933">
              <w:rPr>
                <w:szCs w:val="22"/>
              </w:rPr>
              <w:t xml:space="preserve"> </w:t>
            </w:r>
            <w:r w:rsidRPr="003628A1">
              <w:rPr>
                <w:szCs w:val="22"/>
              </w:rPr>
              <w:t>injector</w:t>
            </w:r>
            <w:r w:rsidR="004B0933">
              <w:rPr>
                <w:szCs w:val="22"/>
              </w:rPr>
              <w:t xml:space="preserve"> </w:t>
            </w:r>
            <w:r w:rsidRPr="003628A1">
              <w:rPr>
                <w:szCs w:val="22"/>
              </w:rPr>
              <w:t>of</w:t>
            </w:r>
            <w:r w:rsidR="004B0933">
              <w:rPr>
                <w:szCs w:val="22"/>
              </w:rPr>
              <w:t xml:space="preserve"> </w:t>
            </w:r>
            <w:r w:rsidRPr="003628A1">
              <w:rPr>
                <w:i/>
                <w:szCs w:val="22"/>
              </w:rPr>
              <w:t>energy</w:t>
            </w:r>
            <w:r w:rsidR="004B0933">
              <w:rPr>
                <w:szCs w:val="22"/>
              </w:rPr>
              <w:t xml:space="preserve"> </w:t>
            </w:r>
            <w:r w:rsidRPr="003628A1">
              <w:rPr>
                <w:szCs w:val="22"/>
              </w:rPr>
              <w:t>into</w:t>
            </w:r>
            <w:r w:rsidR="004B0933">
              <w:rPr>
                <w:szCs w:val="22"/>
              </w:rPr>
              <w:t xml:space="preserve"> </w:t>
            </w:r>
            <w:r w:rsidRPr="003628A1">
              <w:rPr>
                <w:szCs w:val="22"/>
              </w:rPr>
              <w:t>the</w:t>
            </w:r>
            <w:r w:rsidR="004B0933">
              <w:rPr>
                <w:szCs w:val="22"/>
              </w:rPr>
              <w:t xml:space="preserve"> </w:t>
            </w:r>
            <w:r w:rsidRPr="003628A1">
              <w:rPr>
                <w:i/>
                <w:szCs w:val="22"/>
              </w:rPr>
              <w:t>IESO-controlled</w:t>
            </w:r>
            <w:r w:rsidR="004B0933">
              <w:rPr>
                <w:i/>
                <w:szCs w:val="22"/>
              </w:rPr>
              <w:t xml:space="preserve"> </w:t>
            </w:r>
            <w:r w:rsidRPr="003628A1">
              <w:rPr>
                <w:i/>
                <w:szCs w:val="22"/>
              </w:rPr>
              <w:t>grid</w:t>
            </w:r>
            <w:r w:rsidRPr="003628A1">
              <w:rPr>
                <w:szCs w:val="22"/>
              </w:rPr>
              <w:t>.</w:t>
            </w:r>
          </w:p>
          <w:p w14:paraId="058C43B7" w14:textId="24815F1A" w:rsidR="00BE3855" w:rsidRDefault="008E5719" w:rsidP="0005511B">
            <w:pPr>
              <w:pStyle w:val="TableBody"/>
              <w:rPr>
                <w:szCs w:val="22"/>
              </w:rPr>
            </w:pPr>
            <w:r w:rsidRPr="003628A1">
              <w:rPr>
                <w:szCs w:val="22"/>
              </w:rPr>
              <w:t>‘K’</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market</w:t>
            </w:r>
            <w:r w:rsidR="004B0933">
              <w:rPr>
                <w:i/>
                <w:szCs w:val="22"/>
              </w:rPr>
              <w:t xml:space="preserve"> </w:t>
            </w:r>
            <w:r w:rsidRPr="003628A1">
              <w:rPr>
                <w:i/>
                <w:szCs w:val="22"/>
              </w:rPr>
              <w:t>participants</w:t>
            </w:r>
          </w:p>
          <w:p w14:paraId="4D5A5C19" w14:textId="047B8529" w:rsidR="008E5719" w:rsidRPr="003628A1" w:rsidRDefault="008E5719" w:rsidP="0005511B">
            <w:pPr>
              <w:pStyle w:val="TableBody"/>
              <w:rPr>
                <w:szCs w:val="22"/>
              </w:rPr>
            </w:pPr>
            <w:r w:rsidRPr="003628A1">
              <w:rPr>
                <w:szCs w:val="22"/>
              </w:rPr>
              <w:t>‘C2’</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Pr="003628A1">
              <w:rPr>
                <w:szCs w:val="22"/>
              </w:rPr>
              <w:t>following</w:t>
            </w:r>
            <w:r w:rsidR="004B0933">
              <w:rPr>
                <w:szCs w:val="22"/>
              </w:rPr>
              <w:t xml:space="preserve"> </w:t>
            </w:r>
            <w:r w:rsidRPr="003628A1">
              <w:rPr>
                <w:szCs w:val="22"/>
              </w:rPr>
              <w:t>non-hourly</w:t>
            </w:r>
            <w:r w:rsidR="004B0933">
              <w:rPr>
                <w:szCs w:val="22"/>
              </w:rPr>
              <w:t xml:space="preserve"> </w:t>
            </w:r>
            <w:r w:rsidRPr="003628A1">
              <w:rPr>
                <w:szCs w:val="22"/>
              </w:rPr>
              <w:t>monthly</w:t>
            </w:r>
            <w:r w:rsidR="004B0933">
              <w:rPr>
                <w:szCs w:val="22"/>
              </w:rPr>
              <w:t xml:space="preserve"> </w:t>
            </w:r>
            <w:r w:rsidRPr="003628A1">
              <w:rPr>
                <w:i/>
                <w:szCs w:val="22"/>
              </w:rPr>
              <w:t>charge</w:t>
            </w:r>
            <w:r w:rsidR="004B0933">
              <w:rPr>
                <w:i/>
                <w:szCs w:val="22"/>
              </w:rPr>
              <w:t xml:space="preserve"> </w:t>
            </w:r>
            <w:r w:rsidRPr="003628A1">
              <w:rPr>
                <w:i/>
                <w:szCs w:val="22"/>
              </w:rPr>
              <w:t>type</w:t>
            </w:r>
            <w:r w:rsidR="004B0933">
              <w:rPr>
                <w:szCs w:val="22"/>
              </w:rPr>
              <w:t xml:space="preserve"> </w:t>
            </w:r>
            <w:r w:rsidRPr="003628A1">
              <w:rPr>
                <w:szCs w:val="22"/>
              </w:rPr>
              <w:t>‘c’</w:t>
            </w:r>
            <w:r w:rsidR="004B0933">
              <w:rPr>
                <w:szCs w:val="22"/>
              </w:rPr>
              <w:t xml:space="preserve"> </w:t>
            </w:r>
            <w:r w:rsidRPr="003628A1">
              <w:rPr>
                <w:szCs w:val="22"/>
              </w:rPr>
              <w:t>as</w:t>
            </w:r>
            <w:r w:rsidR="004B0933">
              <w:rPr>
                <w:szCs w:val="22"/>
              </w:rPr>
              <w:t xml:space="preserve"> </w:t>
            </w:r>
            <w:r w:rsidRPr="003628A1">
              <w:rPr>
                <w:szCs w:val="22"/>
              </w:rPr>
              <w:t>follows:</w:t>
            </w:r>
          </w:p>
          <w:p w14:paraId="1E8C048C" w14:textId="7C80AD6F" w:rsidR="008E5719" w:rsidRPr="003628A1" w:rsidRDefault="007D5B09" w:rsidP="0005511B">
            <w:pPr>
              <w:pStyle w:val="TableBody"/>
              <w:rPr>
                <w:szCs w:val="22"/>
              </w:rPr>
            </w:pPr>
            <w:r w:rsidRPr="003628A1">
              <w:rPr>
                <w:szCs w:val="22"/>
              </w:rPr>
              <w:t>102,</w:t>
            </w:r>
            <w:r w:rsidR="004B0933">
              <w:rPr>
                <w:szCs w:val="22"/>
              </w:rPr>
              <w:t xml:space="preserve"> </w:t>
            </w:r>
            <w:r w:rsidR="008E5719" w:rsidRPr="003628A1">
              <w:rPr>
                <w:szCs w:val="22"/>
              </w:rPr>
              <w:t>163,164,165,166,167,168,</w:t>
            </w:r>
            <w:r w:rsidR="0064057F" w:rsidRPr="003628A1">
              <w:rPr>
                <w:szCs w:val="22"/>
              </w:rPr>
              <w:t>170,</w:t>
            </w:r>
            <w:r w:rsidR="004B0933">
              <w:rPr>
                <w:szCs w:val="22"/>
              </w:rPr>
              <w:t xml:space="preserve"> </w:t>
            </w:r>
            <w:r w:rsidR="008E5719" w:rsidRPr="003628A1">
              <w:rPr>
                <w:szCs w:val="22"/>
              </w:rPr>
              <w:t>183,</w:t>
            </w:r>
            <w:r w:rsidR="004B0933">
              <w:rPr>
                <w:szCs w:val="22"/>
              </w:rPr>
              <w:t xml:space="preserve"> </w:t>
            </w:r>
            <w:r w:rsidR="008E5719" w:rsidRPr="003628A1">
              <w:rPr>
                <w:szCs w:val="22"/>
              </w:rPr>
              <w:t>184,450,452,454,460,550,1188,</w:t>
            </w:r>
            <w:r w:rsidR="004B0933">
              <w:rPr>
                <w:szCs w:val="22"/>
              </w:rPr>
              <w:t xml:space="preserve"> </w:t>
            </w:r>
            <w:r w:rsidR="008E5719" w:rsidRPr="003628A1">
              <w:rPr>
                <w:szCs w:val="22"/>
              </w:rPr>
              <w:t>1650</w:t>
            </w:r>
            <w:r w:rsidRPr="003628A1">
              <w:rPr>
                <w:szCs w:val="22"/>
              </w:rPr>
              <w:t>,</w:t>
            </w:r>
            <w:r w:rsidR="004B0933">
              <w:rPr>
                <w:szCs w:val="22"/>
              </w:rPr>
              <w:t xml:space="preserve"> </w:t>
            </w:r>
            <w:r w:rsidRPr="003628A1">
              <w:rPr>
                <w:szCs w:val="22"/>
              </w:rPr>
              <w:t>9920</w:t>
            </w:r>
          </w:p>
          <w:p w14:paraId="7C97440D" w14:textId="7C97D79E" w:rsidR="008E5719" w:rsidRPr="003628A1" w:rsidRDefault="008E5719" w:rsidP="0005511B">
            <w:pPr>
              <w:pStyle w:val="TableBody"/>
              <w:rPr>
                <w:szCs w:val="22"/>
              </w:rPr>
            </w:pPr>
            <w:r w:rsidRPr="003628A1">
              <w:rPr>
                <w:szCs w:val="22"/>
              </w:rPr>
              <w:t>‘C3’</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Pr="003628A1">
              <w:rPr>
                <w:szCs w:val="22"/>
              </w:rPr>
              <w:t>following</w:t>
            </w:r>
            <w:r w:rsidR="004B0933">
              <w:rPr>
                <w:szCs w:val="22"/>
              </w:rPr>
              <w:t xml:space="preserve"> </w:t>
            </w:r>
            <w:r w:rsidRPr="003628A1">
              <w:rPr>
                <w:szCs w:val="22"/>
              </w:rPr>
              <w:t>daily</w:t>
            </w:r>
            <w:r w:rsidR="004B0933">
              <w:rPr>
                <w:szCs w:val="22"/>
              </w:rPr>
              <w:t xml:space="preserve"> </w:t>
            </w:r>
            <w:r w:rsidRPr="003628A1">
              <w:rPr>
                <w:i/>
                <w:szCs w:val="22"/>
              </w:rPr>
              <w:t>charge</w:t>
            </w:r>
            <w:r w:rsidR="004B0933">
              <w:rPr>
                <w:i/>
                <w:szCs w:val="22"/>
              </w:rPr>
              <w:t xml:space="preserve"> </w:t>
            </w:r>
            <w:r w:rsidRPr="003628A1">
              <w:rPr>
                <w:i/>
                <w:szCs w:val="22"/>
              </w:rPr>
              <w:t>type</w:t>
            </w:r>
            <w:r w:rsidR="004B0933">
              <w:rPr>
                <w:szCs w:val="22"/>
              </w:rPr>
              <w:t xml:space="preserve"> </w:t>
            </w:r>
            <w:r w:rsidRPr="003628A1">
              <w:rPr>
                <w:szCs w:val="22"/>
              </w:rPr>
              <w:t>‘c’</w:t>
            </w:r>
            <w:r w:rsidR="004B0933">
              <w:rPr>
                <w:szCs w:val="22"/>
              </w:rPr>
              <w:t xml:space="preserve"> </w:t>
            </w:r>
            <w:r w:rsidRPr="003628A1">
              <w:rPr>
                <w:szCs w:val="22"/>
              </w:rPr>
              <w:t>as</w:t>
            </w:r>
            <w:r w:rsidR="004B0933">
              <w:rPr>
                <w:szCs w:val="22"/>
              </w:rPr>
              <w:t xml:space="preserve"> </w:t>
            </w:r>
            <w:r w:rsidRPr="003628A1">
              <w:rPr>
                <w:szCs w:val="22"/>
              </w:rPr>
              <w:t>follows:</w:t>
            </w:r>
          </w:p>
          <w:p w14:paraId="521A94B7" w14:textId="403CC080" w:rsidR="008E5719" w:rsidRPr="003628A1" w:rsidRDefault="008E5719" w:rsidP="00A967A1">
            <w:pPr>
              <w:pStyle w:val="TableBody"/>
              <w:spacing w:after="240"/>
              <w:rPr>
                <w:szCs w:val="22"/>
              </w:rPr>
            </w:pPr>
            <w:r w:rsidRPr="003628A1">
              <w:rPr>
                <w:szCs w:val="22"/>
              </w:rPr>
              <w:t>1550,</w:t>
            </w:r>
            <w:r w:rsidR="004B0933">
              <w:rPr>
                <w:szCs w:val="22"/>
              </w:rPr>
              <w:t xml:space="preserve"> </w:t>
            </w:r>
            <w:r w:rsidRPr="003628A1">
              <w:rPr>
                <w:szCs w:val="22"/>
              </w:rPr>
              <w:t>1560</w:t>
            </w:r>
          </w:p>
          <w:p w14:paraId="78FB1286" w14:textId="3D63D9A5" w:rsidR="008E5719" w:rsidRPr="003628A1" w:rsidRDefault="008E5719" w:rsidP="0005511B">
            <w:pPr>
              <w:pStyle w:val="TableBody"/>
              <w:rPr>
                <w:i/>
                <w:szCs w:val="22"/>
              </w:rPr>
            </w:pPr>
            <w:r w:rsidRPr="003628A1">
              <w:rPr>
                <w:szCs w:val="22"/>
              </w:rPr>
              <w:t>‘H’</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szCs w:val="22"/>
              </w:rPr>
              <w:t xml:space="preserve"> </w:t>
            </w:r>
            <w:r w:rsidRPr="003628A1">
              <w:rPr>
                <w:szCs w:val="22"/>
              </w:rPr>
              <w:t>‘h’</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i/>
                <w:szCs w:val="22"/>
              </w:rPr>
              <w:t>billing</w:t>
            </w:r>
            <w:r w:rsidR="004B0933">
              <w:rPr>
                <w:i/>
                <w:szCs w:val="22"/>
              </w:rPr>
              <w:t xml:space="preserve"> </w:t>
            </w:r>
            <w:r w:rsidRPr="003628A1">
              <w:rPr>
                <w:i/>
                <w:szCs w:val="22"/>
              </w:rPr>
              <w:t>period</w:t>
            </w:r>
          </w:p>
          <w:p w14:paraId="530284F5" w14:textId="7BC3816E" w:rsidR="008E5719" w:rsidRPr="003628A1" w:rsidRDefault="008E5719" w:rsidP="0005511B">
            <w:pPr>
              <w:pStyle w:val="TableBody"/>
              <w:rPr>
                <w:szCs w:val="22"/>
              </w:rPr>
            </w:pPr>
            <w:r w:rsidRPr="003628A1">
              <w:rPr>
                <w:szCs w:val="22"/>
              </w:rPr>
              <w:t>‘H2’</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szCs w:val="22"/>
              </w:rPr>
              <w:t xml:space="preserve"> </w:t>
            </w:r>
            <w:r w:rsidRPr="003628A1">
              <w:rPr>
                <w:szCs w:val="22"/>
              </w:rPr>
              <w:t>‘h’</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i/>
                <w:szCs w:val="22"/>
              </w:rPr>
              <w:t>billing</w:t>
            </w:r>
            <w:r w:rsidR="004B0933">
              <w:rPr>
                <w:i/>
                <w:szCs w:val="22"/>
              </w:rPr>
              <w:t xml:space="preserve"> </w:t>
            </w:r>
            <w:r w:rsidRPr="003628A1">
              <w:rPr>
                <w:i/>
                <w:szCs w:val="22"/>
              </w:rPr>
              <w:t>period</w:t>
            </w:r>
            <w:r w:rsidR="004B0933">
              <w:rPr>
                <w:i/>
                <w:szCs w:val="22"/>
              </w:rPr>
              <w:t xml:space="preserve"> </w:t>
            </w:r>
            <w:r w:rsidRPr="003628A1">
              <w:rPr>
                <w:szCs w:val="22"/>
              </w:rPr>
              <w:t>where</w:t>
            </w:r>
            <w:r w:rsidR="004B0933">
              <w:rPr>
                <w:szCs w:val="22"/>
              </w:rPr>
              <w:t xml:space="preserve"> </w:t>
            </w:r>
            <w:r w:rsidRPr="003628A1">
              <w:rPr>
                <w:szCs w:val="22"/>
              </w:rPr>
              <w:t>the</w:t>
            </w:r>
            <w:r w:rsidR="004B0933">
              <w:rPr>
                <w:szCs w:val="22"/>
              </w:rPr>
              <w:t xml:space="preserve"> </w:t>
            </w:r>
            <w:r w:rsidRPr="003628A1">
              <w:rPr>
                <w:szCs w:val="22"/>
              </w:rPr>
              <w:t>eligible</w:t>
            </w:r>
            <w:r w:rsidR="004B0933">
              <w:rPr>
                <w:szCs w:val="22"/>
              </w:rPr>
              <w:t xml:space="preserve"> </w:t>
            </w:r>
            <w:r w:rsidRPr="003628A1">
              <w:rPr>
                <w:i/>
                <w:szCs w:val="22"/>
              </w:rPr>
              <w:t>generation</w:t>
            </w:r>
            <w:r w:rsidR="004B0933">
              <w:rPr>
                <w:i/>
                <w:szCs w:val="22"/>
              </w:rPr>
              <w:t xml:space="preserve"> </w:t>
            </w:r>
            <w:r w:rsidRPr="003628A1">
              <w:rPr>
                <w:i/>
                <w:szCs w:val="22"/>
              </w:rPr>
              <w:t>facility</w:t>
            </w:r>
            <w:r w:rsidR="004B0933">
              <w:rPr>
                <w:szCs w:val="22"/>
              </w:rPr>
              <w:t xml:space="preserve"> </w:t>
            </w:r>
            <w:r w:rsidRPr="003628A1">
              <w:rPr>
                <w:szCs w:val="22"/>
              </w:rPr>
              <w:t>was</w:t>
            </w:r>
            <w:r w:rsidR="004B0933">
              <w:rPr>
                <w:szCs w:val="22"/>
              </w:rPr>
              <w:t xml:space="preserve"> </w:t>
            </w:r>
            <w:r w:rsidRPr="003628A1">
              <w:rPr>
                <w:szCs w:val="22"/>
              </w:rPr>
              <w:t>a</w:t>
            </w:r>
            <w:r w:rsidR="004B0933">
              <w:rPr>
                <w:szCs w:val="22"/>
              </w:rPr>
              <w:t xml:space="preserve"> </w:t>
            </w:r>
            <w:r w:rsidRPr="003628A1">
              <w:rPr>
                <w:szCs w:val="22"/>
              </w:rPr>
              <w:t>net</w:t>
            </w:r>
            <w:r w:rsidR="004B0933">
              <w:rPr>
                <w:szCs w:val="22"/>
              </w:rPr>
              <w:t xml:space="preserve"> </w:t>
            </w:r>
            <w:r w:rsidRPr="003628A1">
              <w:rPr>
                <w:szCs w:val="22"/>
              </w:rPr>
              <w:lastRenderedPageBreak/>
              <w:t>injector</w:t>
            </w:r>
            <w:r w:rsidR="004B0933">
              <w:rPr>
                <w:szCs w:val="22"/>
              </w:rPr>
              <w:t xml:space="preserve"> </w:t>
            </w:r>
            <w:r w:rsidRPr="003628A1">
              <w:rPr>
                <w:szCs w:val="22"/>
              </w:rPr>
              <w:t>of</w:t>
            </w:r>
            <w:r w:rsidR="004B0933">
              <w:rPr>
                <w:szCs w:val="22"/>
              </w:rPr>
              <w:t xml:space="preserve"> </w:t>
            </w:r>
            <w:r w:rsidRPr="003628A1">
              <w:rPr>
                <w:i/>
                <w:szCs w:val="22"/>
              </w:rPr>
              <w:t>energy</w:t>
            </w:r>
            <w:r w:rsidR="004B0933">
              <w:rPr>
                <w:szCs w:val="22"/>
              </w:rPr>
              <w:t xml:space="preserve"> </w:t>
            </w:r>
            <w:r w:rsidRPr="003628A1">
              <w:rPr>
                <w:szCs w:val="22"/>
              </w:rPr>
              <w:t>into</w:t>
            </w:r>
            <w:r w:rsidR="004B0933">
              <w:rPr>
                <w:szCs w:val="22"/>
              </w:rPr>
              <w:t xml:space="preserve"> </w:t>
            </w:r>
            <w:r w:rsidRPr="003628A1">
              <w:rPr>
                <w:szCs w:val="22"/>
              </w:rPr>
              <w:t>the</w:t>
            </w:r>
            <w:r w:rsidR="004B0933">
              <w:rPr>
                <w:szCs w:val="22"/>
              </w:rPr>
              <w:t xml:space="preserve"> </w:t>
            </w:r>
            <w:r w:rsidRPr="003628A1">
              <w:rPr>
                <w:i/>
                <w:szCs w:val="22"/>
              </w:rPr>
              <w:t>IESO-controlled</w:t>
            </w:r>
            <w:r w:rsidR="004B0933">
              <w:rPr>
                <w:i/>
                <w:szCs w:val="22"/>
              </w:rPr>
              <w:t xml:space="preserve"> </w:t>
            </w:r>
            <w:r w:rsidRPr="003628A1">
              <w:rPr>
                <w:i/>
                <w:szCs w:val="22"/>
              </w:rPr>
              <w:t>grid</w:t>
            </w:r>
            <w:r w:rsidRPr="003628A1">
              <w:rPr>
                <w:szCs w:val="22"/>
              </w:rPr>
              <w:t>.</w:t>
            </w:r>
          </w:p>
          <w:p w14:paraId="22B38299" w14:textId="4A9B1FFF" w:rsidR="008E5719" w:rsidRPr="003628A1" w:rsidRDefault="008E5719" w:rsidP="0005511B">
            <w:pPr>
              <w:pStyle w:val="TableBody"/>
              <w:rPr>
                <w:i/>
                <w:szCs w:val="22"/>
              </w:rPr>
            </w:pPr>
            <w:r w:rsidRPr="003628A1">
              <w:rPr>
                <w:szCs w:val="22"/>
              </w:rPr>
              <w:t>‘H3’</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szCs w:val="22"/>
              </w:rPr>
              <w:t xml:space="preserve"> </w:t>
            </w:r>
            <w:r w:rsidRPr="003628A1">
              <w:rPr>
                <w:szCs w:val="22"/>
              </w:rPr>
              <w:t>‘h’</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day</w:t>
            </w:r>
          </w:p>
          <w:p w14:paraId="5BA5E805" w14:textId="1E854064" w:rsidR="008E5719" w:rsidRPr="003628A1" w:rsidRDefault="008E5719" w:rsidP="0005511B">
            <w:pPr>
              <w:pStyle w:val="TableBody"/>
              <w:rPr>
                <w:sz w:val="16"/>
                <w:szCs w:val="16"/>
              </w:rPr>
            </w:pPr>
            <w:r w:rsidRPr="003628A1">
              <w:rPr>
                <w:szCs w:val="22"/>
              </w:rPr>
              <w:t>‘H4’</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szCs w:val="22"/>
              </w:rPr>
              <w:t xml:space="preserve"> </w:t>
            </w:r>
            <w:r w:rsidRPr="003628A1">
              <w:rPr>
                <w:szCs w:val="22"/>
              </w:rPr>
              <w:t>‘h’</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day</w:t>
            </w:r>
            <w:r w:rsidR="004B0933">
              <w:rPr>
                <w:szCs w:val="22"/>
              </w:rPr>
              <w:t xml:space="preserve"> </w:t>
            </w:r>
            <w:r w:rsidRPr="003628A1">
              <w:rPr>
                <w:szCs w:val="22"/>
              </w:rPr>
              <w:t>where</w:t>
            </w:r>
            <w:r w:rsidR="004B0933">
              <w:rPr>
                <w:szCs w:val="22"/>
              </w:rPr>
              <w:t xml:space="preserve"> </w:t>
            </w:r>
            <w:r w:rsidRPr="003628A1">
              <w:rPr>
                <w:szCs w:val="22"/>
              </w:rPr>
              <w:t>the</w:t>
            </w:r>
            <w:r w:rsidR="004B0933">
              <w:rPr>
                <w:szCs w:val="22"/>
              </w:rPr>
              <w:t xml:space="preserve"> </w:t>
            </w:r>
            <w:r w:rsidRPr="003628A1">
              <w:rPr>
                <w:szCs w:val="22"/>
              </w:rPr>
              <w:t>eligible</w:t>
            </w:r>
            <w:r w:rsidR="004B0933">
              <w:rPr>
                <w:szCs w:val="22"/>
              </w:rPr>
              <w:t xml:space="preserve"> </w:t>
            </w:r>
            <w:r w:rsidRPr="003628A1">
              <w:rPr>
                <w:i/>
                <w:szCs w:val="22"/>
              </w:rPr>
              <w:t>generation</w:t>
            </w:r>
            <w:r w:rsidR="004B0933">
              <w:rPr>
                <w:i/>
                <w:szCs w:val="22"/>
              </w:rPr>
              <w:t xml:space="preserve"> </w:t>
            </w:r>
            <w:r w:rsidRPr="003628A1">
              <w:rPr>
                <w:i/>
                <w:szCs w:val="22"/>
              </w:rPr>
              <w:t>facility</w:t>
            </w:r>
            <w:r w:rsidR="004B0933">
              <w:rPr>
                <w:szCs w:val="22"/>
              </w:rPr>
              <w:t xml:space="preserve"> </w:t>
            </w:r>
            <w:r w:rsidRPr="003628A1">
              <w:rPr>
                <w:szCs w:val="22"/>
              </w:rPr>
              <w:t>was</w:t>
            </w:r>
            <w:r w:rsidR="004B0933">
              <w:rPr>
                <w:szCs w:val="22"/>
              </w:rPr>
              <w:t xml:space="preserve"> </w:t>
            </w:r>
            <w:r w:rsidRPr="003628A1">
              <w:rPr>
                <w:szCs w:val="22"/>
              </w:rPr>
              <w:t>a</w:t>
            </w:r>
            <w:r w:rsidR="004B0933">
              <w:rPr>
                <w:szCs w:val="22"/>
              </w:rPr>
              <w:t xml:space="preserve"> </w:t>
            </w:r>
            <w:r w:rsidRPr="003628A1">
              <w:rPr>
                <w:szCs w:val="22"/>
              </w:rPr>
              <w:t>net</w:t>
            </w:r>
            <w:r w:rsidR="004B0933">
              <w:rPr>
                <w:szCs w:val="22"/>
              </w:rPr>
              <w:t xml:space="preserve"> </w:t>
            </w:r>
            <w:r w:rsidRPr="003628A1">
              <w:rPr>
                <w:szCs w:val="22"/>
              </w:rPr>
              <w:t>injector</w:t>
            </w:r>
            <w:r w:rsidR="004B0933">
              <w:rPr>
                <w:szCs w:val="22"/>
              </w:rPr>
              <w:t xml:space="preserve"> </w:t>
            </w:r>
            <w:r w:rsidRPr="003628A1">
              <w:rPr>
                <w:szCs w:val="22"/>
              </w:rPr>
              <w:t>of</w:t>
            </w:r>
            <w:r w:rsidR="004B0933">
              <w:rPr>
                <w:szCs w:val="22"/>
              </w:rPr>
              <w:t xml:space="preserve"> </w:t>
            </w:r>
            <w:r w:rsidRPr="003628A1">
              <w:rPr>
                <w:i/>
                <w:szCs w:val="22"/>
              </w:rPr>
              <w:t>energy</w:t>
            </w:r>
            <w:r w:rsidR="004B0933">
              <w:rPr>
                <w:szCs w:val="22"/>
              </w:rPr>
              <w:t xml:space="preserve"> </w:t>
            </w:r>
            <w:r w:rsidRPr="003628A1">
              <w:rPr>
                <w:szCs w:val="22"/>
              </w:rPr>
              <w:t>into</w:t>
            </w:r>
            <w:r w:rsidR="004B0933">
              <w:rPr>
                <w:szCs w:val="22"/>
              </w:rPr>
              <w:t xml:space="preserve"> </w:t>
            </w:r>
            <w:r w:rsidRPr="003628A1">
              <w:rPr>
                <w:szCs w:val="22"/>
              </w:rPr>
              <w:t>the</w:t>
            </w:r>
            <w:r w:rsidR="004B0933">
              <w:rPr>
                <w:szCs w:val="22"/>
              </w:rPr>
              <w:t xml:space="preserve"> </w:t>
            </w:r>
            <w:r w:rsidRPr="003628A1">
              <w:rPr>
                <w:i/>
                <w:szCs w:val="22"/>
              </w:rPr>
              <w:t>IESO-controlled</w:t>
            </w:r>
            <w:r w:rsidR="004B0933">
              <w:rPr>
                <w:i/>
                <w:szCs w:val="22"/>
              </w:rPr>
              <w:t xml:space="preserve"> </w:t>
            </w:r>
            <w:r w:rsidRPr="003628A1">
              <w:rPr>
                <w:i/>
                <w:szCs w:val="22"/>
              </w:rPr>
              <w:t>grid</w:t>
            </w:r>
            <w:r w:rsidRPr="003628A1">
              <w:rPr>
                <w:szCs w:val="22"/>
              </w:rPr>
              <w:t>.</w:t>
            </w:r>
          </w:p>
        </w:tc>
        <w:tc>
          <w:tcPr>
            <w:tcW w:w="990" w:type="dxa"/>
            <w:vAlign w:val="center"/>
          </w:tcPr>
          <w:p w14:paraId="06C2E9C0" w14:textId="77777777" w:rsidR="008E5719" w:rsidRPr="003628A1" w:rsidRDefault="008E5719" w:rsidP="00674F92">
            <w:pPr>
              <w:pStyle w:val="TableBody"/>
              <w:jc w:val="center"/>
              <w:rPr>
                <w:sz w:val="16"/>
                <w:szCs w:val="16"/>
              </w:rPr>
            </w:pPr>
            <w:r w:rsidRPr="003628A1">
              <w:rPr>
                <w:sz w:val="16"/>
                <w:szCs w:val="16"/>
              </w:rPr>
              <w:lastRenderedPageBreak/>
              <w:t>Monthly</w:t>
            </w:r>
          </w:p>
        </w:tc>
        <w:tc>
          <w:tcPr>
            <w:tcW w:w="1068" w:type="dxa"/>
            <w:vAlign w:val="center"/>
          </w:tcPr>
          <w:p w14:paraId="7E8E2DBB" w14:textId="2AE7B769" w:rsidR="008E5719" w:rsidRPr="003628A1" w:rsidRDefault="008E5719" w:rsidP="00674F92">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MP</w:t>
            </w:r>
          </w:p>
        </w:tc>
        <w:tc>
          <w:tcPr>
            <w:tcW w:w="953" w:type="dxa"/>
            <w:vAlign w:val="center"/>
          </w:tcPr>
          <w:p w14:paraId="2F7D6DF9" w14:textId="77777777" w:rsidR="008E5719" w:rsidRPr="003628A1" w:rsidRDefault="008E5719" w:rsidP="00674F92">
            <w:pPr>
              <w:pStyle w:val="TableBody"/>
              <w:jc w:val="center"/>
              <w:rPr>
                <w:snapToGrid w:val="0"/>
                <w:sz w:val="16"/>
                <w:szCs w:val="16"/>
              </w:rPr>
            </w:pPr>
            <w:r w:rsidRPr="003628A1">
              <w:rPr>
                <w:snapToGrid w:val="0"/>
                <w:sz w:val="16"/>
                <w:szCs w:val="16"/>
              </w:rPr>
              <w:t>13</w:t>
            </w:r>
          </w:p>
        </w:tc>
        <w:tc>
          <w:tcPr>
            <w:tcW w:w="1061" w:type="dxa"/>
            <w:vAlign w:val="center"/>
          </w:tcPr>
          <w:p w14:paraId="79F0B9DA" w14:textId="77777777" w:rsidR="008E5719" w:rsidRPr="003628A1" w:rsidRDefault="008E5719" w:rsidP="00674F92">
            <w:pPr>
              <w:pStyle w:val="TableBody"/>
              <w:jc w:val="center"/>
              <w:rPr>
                <w:snapToGrid w:val="0"/>
                <w:sz w:val="16"/>
                <w:szCs w:val="16"/>
              </w:rPr>
            </w:pPr>
            <w:r w:rsidRPr="003628A1">
              <w:rPr>
                <w:snapToGrid w:val="0"/>
                <w:sz w:val="16"/>
                <w:szCs w:val="16"/>
              </w:rPr>
              <w:t>N/A</w:t>
            </w:r>
          </w:p>
        </w:tc>
        <w:tc>
          <w:tcPr>
            <w:tcW w:w="1080" w:type="dxa"/>
            <w:vAlign w:val="center"/>
          </w:tcPr>
          <w:p w14:paraId="2316DC94" w14:textId="77777777" w:rsidR="008E5719" w:rsidRPr="003628A1" w:rsidRDefault="008E5719" w:rsidP="00674F92">
            <w:pPr>
              <w:pStyle w:val="TableBody"/>
              <w:jc w:val="center"/>
              <w:rPr>
                <w:snapToGrid w:val="0"/>
                <w:sz w:val="16"/>
                <w:szCs w:val="16"/>
              </w:rPr>
            </w:pPr>
            <w:r w:rsidRPr="003628A1">
              <w:rPr>
                <w:snapToGrid w:val="0"/>
                <w:sz w:val="16"/>
                <w:szCs w:val="16"/>
              </w:rPr>
              <w:t>N/A</w:t>
            </w:r>
          </w:p>
        </w:tc>
        <w:tc>
          <w:tcPr>
            <w:tcW w:w="990" w:type="dxa"/>
            <w:vAlign w:val="center"/>
          </w:tcPr>
          <w:p w14:paraId="3F18E153" w14:textId="77777777" w:rsidR="008E5719" w:rsidRPr="003628A1" w:rsidRDefault="008E5719" w:rsidP="00674F92">
            <w:pPr>
              <w:pStyle w:val="TableBody"/>
              <w:jc w:val="center"/>
              <w:rPr>
                <w:sz w:val="16"/>
                <w:szCs w:val="16"/>
              </w:rPr>
            </w:pPr>
            <w:r w:rsidRPr="003628A1">
              <w:rPr>
                <w:sz w:val="16"/>
                <w:szCs w:val="16"/>
              </w:rPr>
              <w:t>N/A</w:t>
            </w:r>
          </w:p>
        </w:tc>
        <w:tc>
          <w:tcPr>
            <w:tcW w:w="1371" w:type="dxa"/>
            <w:vAlign w:val="center"/>
          </w:tcPr>
          <w:p w14:paraId="3888F289" w14:textId="09A3AE18" w:rsidR="008E5719" w:rsidRPr="003628A1" w:rsidRDefault="008E5719" w:rsidP="00674F92">
            <w:pPr>
              <w:pStyle w:val="TableBody"/>
              <w:jc w:val="center"/>
              <w:rPr>
                <w:sz w:val="16"/>
                <w:szCs w:val="16"/>
              </w:rPr>
            </w:pPr>
            <w:r w:rsidRPr="003628A1">
              <w:rPr>
                <w:sz w:val="16"/>
                <w:szCs w:val="16"/>
              </w:rPr>
              <w:t>May</w:t>
            </w:r>
            <w:r w:rsidR="004B0933">
              <w:rPr>
                <w:sz w:val="16"/>
                <w:szCs w:val="16"/>
              </w:rPr>
              <w:t xml:space="preserve"> </w:t>
            </w:r>
            <w:r w:rsidRPr="003628A1">
              <w:rPr>
                <w:sz w:val="16"/>
                <w:szCs w:val="16"/>
              </w:rPr>
              <w:t>1,</w:t>
            </w:r>
            <w:r w:rsidR="004B0933">
              <w:rPr>
                <w:sz w:val="16"/>
                <w:szCs w:val="16"/>
              </w:rPr>
              <w:t xml:space="preserve"> </w:t>
            </w:r>
            <w:r w:rsidRPr="003628A1">
              <w:rPr>
                <w:sz w:val="16"/>
                <w:szCs w:val="16"/>
              </w:rPr>
              <w:t>2023</w:t>
            </w:r>
          </w:p>
        </w:tc>
        <w:tc>
          <w:tcPr>
            <w:tcW w:w="1353" w:type="dxa"/>
            <w:vAlign w:val="center"/>
          </w:tcPr>
          <w:p w14:paraId="78CD5340" w14:textId="77777777" w:rsidR="008E5719" w:rsidRPr="003628A1" w:rsidRDefault="008E5719" w:rsidP="00674F92">
            <w:pPr>
              <w:pStyle w:val="TableBody"/>
              <w:jc w:val="center"/>
              <w:rPr>
                <w:sz w:val="16"/>
                <w:szCs w:val="16"/>
              </w:rPr>
            </w:pPr>
          </w:p>
        </w:tc>
        <w:tc>
          <w:tcPr>
            <w:tcW w:w="1362" w:type="dxa"/>
            <w:vAlign w:val="center"/>
          </w:tcPr>
          <w:p w14:paraId="77FFA426" w14:textId="77777777" w:rsidR="008E5719" w:rsidRPr="003628A1" w:rsidRDefault="008E5719" w:rsidP="00674F92">
            <w:pPr>
              <w:pStyle w:val="TableBody"/>
              <w:jc w:val="center"/>
              <w:rPr>
                <w:sz w:val="16"/>
                <w:szCs w:val="16"/>
              </w:rPr>
            </w:pPr>
          </w:p>
        </w:tc>
      </w:tr>
      <w:tr w:rsidR="008E5719" w:rsidRPr="003628A1" w14:paraId="56B2B5B2" w14:textId="77777777" w:rsidTr="008C2EB7">
        <w:trPr>
          <w:jc w:val="center"/>
        </w:trPr>
        <w:tc>
          <w:tcPr>
            <w:tcW w:w="805" w:type="dxa"/>
            <w:vAlign w:val="center"/>
          </w:tcPr>
          <w:p w14:paraId="073D8A68" w14:textId="77777777" w:rsidR="008E5719" w:rsidRPr="003628A1" w:rsidRDefault="008E5719" w:rsidP="00F26FCA">
            <w:pPr>
              <w:pStyle w:val="TableBody"/>
              <w:jc w:val="center"/>
              <w:rPr>
                <w:sz w:val="16"/>
                <w:szCs w:val="16"/>
              </w:rPr>
            </w:pPr>
            <w:r w:rsidRPr="003628A1">
              <w:rPr>
                <w:sz w:val="16"/>
                <w:szCs w:val="16"/>
              </w:rPr>
              <w:lastRenderedPageBreak/>
              <w:t>120</w:t>
            </w:r>
          </w:p>
        </w:tc>
        <w:tc>
          <w:tcPr>
            <w:tcW w:w="1305" w:type="dxa"/>
            <w:vAlign w:val="center"/>
          </w:tcPr>
          <w:p w14:paraId="5EF37C90" w14:textId="749146D9" w:rsidR="008E5719" w:rsidRPr="003628A1" w:rsidRDefault="008E5719" w:rsidP="0005511B">
            <w:pPr>
              <w:pStyle w:val="TableBody"/>
              <w:rPr>
                <w:sz w:val="16"/>
                <w:szCs w:val="16"/>
              </w:rPr>
            </w:pPr>
            <w:r w:rsidRPr="003628A1">
              <w:rPr>
                <w:sz w:val="16"/>
                <w:szCs w:val="16"/>
              </w:rPr>
              <w:t>Local</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t>Power</w:t>
            </w:r>
            <w:r w:rsidR="004B0933">
              <w:rPr>
                <w:sz w:val="16"/>
                <w:szCs w:val="16"/>
              </w:rPr>
              <w:t xml:space="preserve"> </w:t>
            </w:r>
            <w:r w:rsidRPr="003628A1">
              <w:rPr>
                <w:sz w:val="16"/>
                <w:szCs w:val="16"/>
              </w:rPr>
              <w:t>Debit</w:t>
            </w:r>
          </w:p>
        </w:tc>
        <w:tc>
          <w:tcPr>
            <w:tcW w:w="1004" w:type="dxa"/>
            <w:gridSpan w:val="2"/>
            <w:vAlign w:val="center"/>
          </w:tcPr>
          <w:p w14:paraId="3DFE96C6" w14:textId="77777777" w:rsidR="008E5719" w:rsidRPr="003628A1" w:rsidRDefault="008E5719" w:rsidP="0005511B">
            <w:pPr>
              <w:pStyle w:val="TableBody"/>
              <w:rPr>
                <w:sz w:val="16"/>
                <w:szCs w:val="16"/>
              </w:rPr>
            </w:pPr>
            <w:r w:rsidRPr="003628A1">
              <w:rPr>
                <w:sz w:val="16"/>
                <w:szCs w:val="16"/>
              </w:rPr>
              <w:t>N/A</w:t>
            </w:r>
          </w:p>
        </w:tc>
        <w:tc>
          <w:tcPr>
            <w:tcW w:w="981" w:type="dxa"/>
            <w:gridSpan w:val="2"/>
            <w:vAlign w:val="center"/>
          </w:tcPr>
          <w:p w14:paraId="6AEB0A6F" w14:textId="77777777" w:rsidR="008E5719" w:rsidRPr="003628A1" w:rsidRDefault="008E5719" w:rsidP="0005511B">
            <w:pPr>
              <w:pStyle w:val="TableBody"/>
              <w:rPr>
                <w:sz w:val="16"/>
                <w:szCs w:val="16"/>
              </w:rPr>
            </w:pPr>
            <w:r w:rsidRPr="003628A1">
              <w:rPr>
                <w:sz w:val="16"/>
                <w:szCs w:val="16"/>
              </w:rPr>
              <w:t>9.4.8.2.2</w:t>
            </w:r>
          </w:p>
          <w:p w14:paraId="55FC42BA" w14:textId="77777777" w:rsidR="008E5719" w:rsidRPr="003628A1" w:rsidRDefault="008E5719" w:rsidP="0005511B">
            <w:pPr>
              <w:pStyle w:val="TableBody"/>
              <w:rPr>
                <w:sz w:val="16"/>
                <w:szCs w:val="16"/>
              </w:rPr>
            </w:pPr>
            <w:r w:rsidRPr="003628A1">
              <w:rPr>
                <w:sz w:val="16"/>
                <w:szCs w:val="16"/>
              </w:rPr>
              <w:t>and</w:t>
            </w:r>
          </w:p>
          <w:p w14:paraId="4998C3E5" w14:textId="2F9A5FC3" w:rsidR="008E5719" w:rsidRPr="003628A1" w:rsidRDefault="008E5719" w:rsidP="0005511B">
            <w:pPr>
              <w:pStyle w:val="TableBody"/>
              <w:rPr>
                <w:sz w:val="16"/>
                <w:szCs w:val="16"/>
              </w:rPr>
            </w:pPr>
            <w:r w:rsidRPr="003628A1">
              <w:rPr>
                <w:sz w:val="16"/>
                <w:szCs w:val="16"/>
              </w:rPr>
              <w:t>Ch.</w:t>
            </w:r>
            <w:r w:rsidR="004B0933">
              <w:rPr>
                <w:sz w:val="16"/>
                <w:szCs w:val="16"/>
              </w:rPr>
              <w:t xml:space="preserve"> </w:t>
            </w:r>
            <w:r w:rsidRPr="003628A1">
              <w:rPr>
                <w:sz w:val="16"/>
                <w:szCs w:val="16"/>
              </w:rPr>
              <w:t>7,</w:t>
            </w:r>
            <w:r w:rsidR="004B0933">
              <w:rPr>
                <w:sz w:val="16"/>
                <w:szCs w:val="16"/>
              </w:rPr>
              <w:t xml:space="preserve"> </w:t>
            </w:r>
            <w:r w:rsidRPr="003628A1">
              <w:rPr>
                <w:sz w:val="16"/>
                <w:szCs w:val="16"/>
              </w:rPr>
              <w:t>Appendix</w:t>
            </w:r>
            <w:r w:rsidR="004B0933">
              <w:rPr>
                <w:sz w:val="16"/>
                <w:szCs w:val="16"/>
              </w:rPr>
              <w:t xml:space="preserve"> </w:t>
            </w:r>
            <w:r w:rsidRPr="003628A1">
              <w:rPr>
                <w:sz w:val="16"/>
                <w:szCs w:val="16"/>
              </w:rPr>
              <w:t>7.6</w:t>
            </w:r>
          </w:p>
        </w:tc>
        <w:tc>
          <w:tcPr>
            <w:tcW w:w="3555" w:type="dxa"/>
            <w:vAlign w:val="center"/>
          </w:tcPr>
          <w:p w14:paraId="049FF85E" w14:textId="77777777" w:rsidR="008E5719" w:rsidRPr="003628A1" w:rsidRDefault="008E5719" w:rsidP="0005511B">
            <w:pPr>
              <w:pStyle w:val="TableBody"/>
              <w:rPr>
                <w:szCs w:val="22"/>
                <w:lang w:val="de-DE"/>
              </w:rPr>
            </w:pPr>
          </w:p>
        </w:tc>
        <w:tc>
          <w:tcPr>
            <w:tcW w:w="990" w:type="dxa"/>
            <w:vAlign w:val="center"/>
          </w:tcPr>
          <w:p w14:paraId="0807EF44" w14:textId="77777777" w:rsidR="008E5719" w:rsidRPr="003628A1" w:rsidRDefault="008E5719" w:rsidP="00462228">
            <w:pPr>
              <w:pStyle w:val="TableBody"/>
              <w:jc w:val="center"/>
              <w:rPr>
                <w:sz w:val="16"/>
                <w:szCs w:val="16"/>
              </w:rPr>
            </w:pPr>
            <w:r w:rsidRPr="003628A1">
              <w:rPr>
                <w:sz w:val="16"/>
                <w:szCs w:val="16"/>
              </w:rPr>
              <w:t>Monthly</w:t>
            </w:r>
          </w:p>
        </w:tc>
        <w:tc>
          <w:tcPr>
            <w:tcW w:w="1068" w:type="dxa"/>
            <w:vAlign w:val="center"/>
          </w:tcPr>
          <w:p w14:paraId="3372B143" w14:textId="6FF796F4" w:rsidR="008E5719" w:rsidRPr="003628A1" w:rsidRDefault="008E5719" w:rsidP="00462228">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vAlign w:val="center"/>
          </w:tcPr>
          <w:p w14:paraId="52071B99" w14:textId="77777777" w:rsidR="008E5719" w:rsidRPr="003628A1" w:rsidRDefault="008E5719" w:rsidP="00462228">
            <w:pPr>
              <w:pStyle w:val="TableBody"/>
              <w:jc w:val="center"/>
              <w:rPr>
                <w:snapToGrid w:val="0"/>
                <w:sz w:val="16"/>
                <w:szCs w:val="16"/>
              </w:rPr>
            </w:pPr>
            <w:r w:rsidRPr="003628A1">
              <w:rPr>
                <w:snapToGrid w:val="0"/>
                <w:sz w:val="16"/>
                <w:szCs w:val="16"/>
              </w:rPr>
              <w:t>13</w:t>
            </w:r>
          </w:p>
        </w:tc>
        <w:tc>
          <w:tcPr>
            <w:tcW w:w="1061" w:type="dxa"/>
            <w:vAlign w:val="center"/>
          </w:tcPr>
          <w:p w14:paraId="75BAA8A0" w14:textId="77777777" w:rsidR="008E5719" w:rsidRPr="003628A1" w:rsidRDefault="008E5719" w:rsidP="00462228">
            <w:pPr>
              <w:pStyle w:val="TableBody"/>
              <w:jc w:val="center"/>
              <w:rPr>
                <w:snapToGrid w:val="0"/>
                <w:sz w:val="16"/>
                <w:szCs w:val="16"/>
              </w:rPr>
            </w:pPr>
            <w:r w:rsidRPr="003628A1">
              <w:rPr>
                <w:snapToGrid w:val="0"/>
                <w:sz w:val="16"/>
                <w:szCs w:val="16"/>
              </w:rPr>
              <w:t>13</w:t>
            </w:r>
          </w:p>
        </w:tc>
        <w:tc>
          <w:tcPr>
            <w:tcW w:w="1080" w:type="dxa"/>
            <w:vAlign w:val="center"/>
          </w:tcPr>
          <w:p w14:paraId="14E3FF7C" w14:textId="77777777" w:rsidR="008E5719" w:rsidRPr="003628A1" w:rsidRDefault="008E5719" w:rsidP="00462228">
            <w:pPr>
              <w:pStyle w:val="TableBody"/>
              <w:jc w:val="center"/>
              <w:rPr>
                <w:snapToGrid w:val="0"/>
                <w:sz w:val="16"/>
                <w:szCs w:val="16"/>
              </w:rPr>
            </w:pPr>
            <w:r w:rsidRPr="003628A1">
              <w:rPr>
                <w:snapToGrid w:val="0"/>
                <w:sz w:val="16"/>
                <w:szCs w:val="16"/>
              </w:rPr>
              <w:t>0</w:t>
            </w:r>
          </w:p>
        </w:tc>
        <w:tc>
          <w:tcPr>
            <w:tcW w:w="990" w:type="dxa"/>
            <w:vAlign w:val="center"/>
          </w:tcPr>
          <w:p w14:paraId="09CCE72E" w14:textId="77777777" w:rsidR="008E5719" w:rsidRPr="003628A1" w:rsidRDefault="008E5719" w:rsidP="00462228">
            <w:pPr>
              <w:pStyle w:val="TableBody"/>
              <w:jc w:val="center"/>
              <w:rPr>
                <w:sz w:val="16"/>
                <w:szCs w:val="16"/>
              </w:rPr>
            </w:pPr>
            <w:r w:rsidRPr="003628A1">
              <w:rPr>
                <w:sz w:val="16"/>
                <w:szCs w:val="16"/>
              </w:rPr>
              <w:t>13</w:t>
            </w:r>
          </w:p>
        </w:tc>
        <w:tc>
          <w:tcPr>
            <w:tcW w:w="1371" w:type="dxa"/>
            <w:vAlign w:val="center"/>
          </w:tcPr>
          <w:p w14:paraId="14CD8CDB" w14:textId="77777777" w:rsidR="008E5719" w:rsidRPr="003628A1" w:rsidRDefault="008E5719" w:rsidP="00462228">
            <w:pPr>
              <w:pStyle w:val="TableBody"/>
              <w:jc w:val="center"/>
              <w:rPr>
                <w:sz w:val="16"/>
                <w:szCs w:val="16"/>
              </w:rPr>
            </w:pPr>
          </w:p>
        </w:tc>
        <w:tc>
          <w:tcPr>
            <w:tcW w:w="1353" w:type="dxa"/>
            <w:vAlign w:val="center"/>
          </w:tcPr>
          <w:p w14:paraId="2CA1696E" w14:textId="77777777" w:rsidR="008E5719" w:rsidRPr="003628A1" w:rsidRDefault="008E5719" w:rsidP="00462228">
            <w:pPr>
              <w:pStyle w:val="TableBody"/>
              <w:jc w:val="center"/>
              <w:rPr>
                <w:sz w:val="16"/>
                <w:szCs w:val="16"/>
              </w:rPr>
            </w:pPr>
          </w:p>
        </w:tc>
        <w:tc>
          <w:tcPr>
            <w:tcW w:w="1362" w:type="dxa"/>
            <w:vAlign w:val="center"/>
          </w:tcPr>
          <w:p w14:paraId="47565975" w14:textId="77777777" w:rsidR="008E5719" w:rsidRPr="003628A1" w:rsidRDefault="008E5719" w:rsidP="0005511B">
            <w:pPr>
              <w:pStyle w:val="TableBody"/>
              <w:rPr>
                <w:sz w:val="16"/>
                <w:szCs w:val="16"/>
              </w:rPr>
            </w:pPr>
          </w:p>
        </w:tc>
      </w:tr>
      <w:tr w:rsidR="008E5719" w:rsidRPr="003628A1" w14:paraId="74D481C5" w14:textId="77777777" w:rsidTr="008C2EB7">
        <w:trPr>
          <w:jc w:val="center"/>
        </w:trPr>
        <w:tc>
          <w:tcPr>
            <w:tcW w:w="805" w:type="dxa"/>
            <w:vAlign w:val="center"/>
          </w:tcPr>
          <w:p w14:paraId="20F13F7D" w14:textId="77777777" w:rsidR="008E5719" w:rsidRPr="003628A1" w:rsidRDefault="008E5719" w:rsidP="00F26FCA">
            <w:pPr>
              <w:pStyle w:val="TableBody"/>
              <w:jc w:val="center"/>
              <w:rPr>
                <w:sz w:val="16"/>
                <w:szCs w:val="16"/>
              </w:rPr>
            </w:pPr>
            <w:r w:rsidRPr="003628A1">
              <w:rPr>
                <w:sz w:val="16"/>
                <w:szCs w:val="16"/>
              </w:rPr>
              <w:t>121</w:t>
            </w:r>
          </w:p>
        </w:tc>
        <w:tc>
          <w:tcPr>
            <w:tcW w:w="1305" w:type="dxa"/>
            <w:vAlign w:val="center"/>
          </w:tcPr>
          <w:p w14:paraId="621D5F5F" w14:textId="22E8B538" w:rsidR="008E5719" w:rsidRPr="003628A1" w:rsidRDefault="008E5719" w:rsidP="0005511B">
            <w:pPr>
              <w:pStyle w:val="TableBody"/>
              <w:rPr>
                <w:sz w:val="16"/>
                <w:szCs w:val="16"/>
              </w:rPr>
            </w:pPr>
            <w:r w:rsidRPr="003628A1">
              <w:rPr>
                <w:sz w:val="16"/>
                <w:szCs w:val="16"/>
              </w:rPr>
              <w:t>Northern</w:t>
            </w:r>
            <w:r w:rsidR="004B0933">
              <w:rPr>
                <w:sz w:val="16"/>
                <w:szCs w:val="16"/>
              </w:rPr>
              <w:t xml:space="preserve"> </w:t>
            </w:r>
            <w:r w:rsidRPr="003628A1">
              <w:rPr>
                <w:sz w:val="16"/>
                <w:szCs w:val="16"/>
              </w:rPr>
              <w:t>Industrial</w:t>
            </w:r>
            <w:r w:rsidR="004B0933">
              <w:rPr>
                <w:sz w:val="16"/>
                <w:szCs w:val="16"/>
              </w:rPr>
              <w:t xml:space="preserve"> </w:t>
            </w:r>
            <w:r w:rsidRPr="003628A1">
              <w:rPr>
                <w:sz w:val="16"/>
                <w:szCs w:val="16"/>
              </w:rPr>
              <w:t>Electricity</w:t>
            </w:r>
            <w:r w:rsidR="004B0933">
              <w:rPr>
                <w:sz w:val="16"/>
                <w:szCs w:val="16"/>
              </w:rPr>
              <w:t xml:space="preserve"> </w:t>
            </w:r>
            <w:r w:rsidRPr="003628A1">
              <w:rPr>
                <w:sz w:val="16"/>
                <w:szCs w:val="16"/>
              </w:rPr>
              <w:t>Rate</w:t>
            </w:r>
            <w:r w:rsidR="004B0933">
              <w:rPr>
                <w:sz w:val="16"/>
                <w:szCs w:val="16"/>
              </w:rPr>
              <w:t xml:space="preserve"> </w:t>
            </w:r>
            <w:r w:rsidRPr="003628A1">
              <w:rPr>
                <w:sz w:val="16"/>
                <w:szCs w:val="16"/>
              </w:rPr>
              <w:t>Program</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p>
        </w:tc>
        <w:tc>
          <w:tcPr>
            <w:tcW w:w="1004" w:type="dxa"/>
            <w:gridSpan w:val="2"/>
            <w:vAlign w:val="center"/>
          </w:tcPr>
          <w:p w14:paraId="1BE0ABDC" w14:textId="77777777" w:rsidR="008E5719" w:rsidRPr="003628A1" w:rsidRDefault="008E5719" w:rsidP="0005511B">
            <w:pPr>
              <w:pStyle w:val="TableBody"/>
              <w:rPr>
                <w:sz w:val="16"/>
                <w:szCs w:val="16"/>
              </w:rPr>
            </w:pPr>
            <w:r w:rsidRPr="003628A1">
              <w:rPr>
                <w:sz w:val="16"/>
                <w:szCs w:val="16"/>
              </w:rPr>
              <w:t>N/A</w:t>
            </w:r>
          </w:p>
        </w:tc>
        <w:tc>
          <w:tcPr>
            <w:tcW w:w="981" w:type="dxa"/>
            <w:gridSpan w:val="2"/>
            <w:vAlign w:val="center"/>
          </w:tcPr>
          <w:p w14:paraId="152DE36D" w14:textId="77777777" w:rsidR="008E5719" w:rsidRPr="003628A1" w:rsidRDefault="008E5719" w:rsidP="0005511B">
            <w:pPr>
              <w:pStyle w:val="TableBody"/>
              <w:rPr>
                <w:sz w:val="16"/>
                <w:szCs w:val="16"/>
              </w:rPr>
            </w:pPr>
            <w:r w:rsidRPr="003628A1">
              <w:rPr>
                <w:sz w:val="16"/>
                <w:szCs w:val="16"/>
              </w:rPr>
              <w:t>N/A</w:t>
            </w:r>
          </w:p>
        </w:tc>
        <w:tc>
          <w:tcPr>
            <w:tcW w:w="3555" w:type="dxa"/>
            <w:vAlign w:val="center"/>
          </w:tcPr>
          <w:p w14:paraId="1C7A9189" w14:textId="33FC5860" w:rsidR="008E5719" w:rsidRPr="003628A1" w:rsidRDefault="0092372A" w:rsidP="0092372A">
            <w:pPr>
              <w:pStyle w:val="TableBody"/>
              <w:rPr>
                <w:szCs w:val="22"/>
              </w:rPr>
            </w:pPr>
            <m:oMathPara>
              <m:oMath>
                <m:r>
                  <m:rPr>
                    <m:nor/>
                  </m:rPr>
                  <w:rPr>
                    <w:rFonts w:ascii="Cambria Math"/>
                    <w:szCs w:val="22"/>
                  </w:rPr>
                  <m:t xml:space="preserve">= </m:t>
                </m:r>
                <m:sSup>
                  <m:sSupPr>
                    <m:ctrlPr>
                      <w:rPr>
                        <w:rFonts w:ascii="Cambria Math" w:hAnsi="Cambria Math"/>
                        <w:i/>
                        <w:szCs w:val="22"/>
                      </w:rPr>
                    </m:ctrlPr>
                  </m:sSupPr>
                  <m:e>
                    <m:sSub>
                      <m:sSubPr>
                        <m:ctrlPr>
                          <w:rPr>
                            <w:rFonts w:ascii="Cambria Math" w:hAnsi="Cambria Math"/>
                            <w:szCs w:val="22"/>
                          </w:rPr>
                        </m:ctrlPr>
                      </m:sSubPr>
                      <m:e>
                        <m:r>
                          <m:rPr>
                            <m:sty m:val="p"/>
                          </m:rPr>
                          <w:rPr>
                            <w:rFonts w:ascii="Cambria Math"/>
                            <w:szCs w:val="22"/>
                          </w:rPr>
                          <m:t>∑</m:t>
                        </m:r>
                      </m:e>
                      <m:sub>
                        <m:r>
                          <m:rPr>
                            <m:nor/>
                          </m:rPr>
                          <w:rPr>
                            <w:rFonts w:ascii="Cambria Math"/>
                            <w:szCs w:val="22"/>
                          </w:rPr>
                          <m:t>M H</m:t>
                        </m:r>
                      </m:sub>
                    </m:sSub>
                  </m:e>
                  <m:sup>
                    <m:r>
                      <w:rPr>
                        <w:rFonts w:ascii="Cambria Math"/>
                        <w:szCs w:val="22"/>
                      </w:rPr>
                      <m:t>T</m:t>
                    </m:r>
                  </m:sup>
                </m:sSup>
                <m:r>
                  <w:rPr>
                    <w:rFonts w:ascii="Cambria Math"/>
                    <w:szCs w:val="22"/>
                  </w:rPr>
                  <m:t>(</m:t>
                </m:r>
                <m:r>
                  <m:rPr>
                    <m:nor/>
                  </m:rPr>
                  <w:rPr>
                    <w:rFonts w:ascii="Cambria Math"/>
                    <w:szCs w:val="22"/>
                  </w:rPr>
                  <m:t>AQE</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szCs w:val="22"/>
                          </w:rPr>
                          <m:t>W</m:t>
                        </m:r>
                      </m:e>
                      <m:sub>
                        <m:r>
                          <m:rPr>
                            <m:nor/>
                          </m:rPr>
                          <w:rPr>
                            <w:rFonts w:ascii="Cambria Math"/>
                            <w:szCs w:val="22"/>
                          </w:rPr>
                          <m:t>mh</m:t>
                        </m:r>
                      </m:sub>
                    </m:sSub>
                  </m:e>
                  <m:sup>
                    <m:r>
                      <w:rPr>
                        <w:rFonts w:ascii="Cambria Math"/>
                        <w:szCs w:val="22"/>
                      </w:rPr>
                      <m:t>t</m:t>
                    </m:r>
                  </m:sup>
                </m:sSup>
                <m:r>
                  <w:rPr>
                    <w:rFonts w:ascii="Cambria Math"/>
                    <w:szCs w:val="22"/>
                  </w:rPr>
                  <m:t>)</m:t>
                </m:r>
                <m:r>
                  <w:rPr>
                    <w:rFonts w:ascii="Cambria Math"/>
                    <w:szCs w:val="22"/>
                  </w:rPr>
                  <m:t>×</m:t>
                </m:r>
                <m:r>
                  <w:rPr>
                    <w:rFonts w:ascii="Cambria Math"/>
                    <w:szCs w:val="22"/>
                  </w:rPr>
                  <m:t>(</m:t>
                </m:r>
                <m:r>
                  <m:rPr>
                    <m:nor/>
                  </m:rPr>
                  <w:rPr>
                    <w:rFonts w:ascii="Cambria Math"/>
                    <w:szCs w:val="22"/>
                  </w:rPr>
                  <m:t>Rate</m:t>
                </m:r>
                <m:r>
                  <m:rPr>
                    <m:sty m:val="p"/>
                  </m:rPr>
                  <w:rPr>
                    <w:rFonts w:ascii="Cambria Math"/>
                    <w:szCs w:val="22"/>
                  </w:rPr>
                  <m:t>)</m:t>
                </m:r>
              </m:oMath>
            </m:oMathPara>
          </w:p>
          <w:p w14:paraId="252DEC71" w14:textId="77777777" w:rsidR="008E5719" w:rsidRPr="003628A1" w:rsidRDefault="008E5719" w:rsidP="0005511B">
            <w:pPr>
              <w:pStyle w:val="TableBody"/>
              <w:rPr>
                <w:szCs w:val="22"/>
              </w:rPr>
            </w:pPr>
            <w:r w:rsidRPr="003628A1">
              <w:rPr>
                <w:szCs w:val="22"/>
              </w:rPr>
              <w:t>Where:</w:t>
            </w:r>
          </w:p>
          <w:p w14:paraId="6DD48350" w14:textId="1D26D67C" w:rsidR="008E5719" w:rsidRPr="003628A1" w:rsidRDefault="008E5719" w:rsidP="0005511B">
            <w:pPr>
              <w:pStyle w:val="TableBody"/>
              <w:rPr>
                <w:szCs w:val="22"/>
              </w:rPr>
            </w:pPr>
            <w:r w:rsidRPr="003628A1">
              <w:rPr>
                <w:szCs w:val="22"/>
              </w:rPr>
              <w:t>Rate</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program</w:t>
            </w:r>
            <w:r w:rsidR="004B0933">
              <w:rPr>
                <w:szCs w:val="22"/>
              </w:rPr>
              <w:t xml:space="preserve"> </w:t>
            </w:r>
            <w:r w:rsidRPr="003628A1">
              <w:rPr>
                <w:szCs w:val="22"/>
              </w:rPr>
              <w:t>rate</w:t>
            </w:r>
          </w:p>
          <w:p w14:paraId="0CBE9338" w14:textId="32BB37AE" w:rsidR="008E5719" w:rsidRPr="003628A1" w:rsidRDefault="008E5719" w:rsidP="0005511B">
            <w:pPr>
              <w:pStyle w:val="TableBody"/>
              <w:rPr>
                <w:szCs w:val="22"/>
              </w:rPr>
            </w:pPr>
            <w:r w:rsidRPr="003628A1">
              <w:rPr>
                <w:szCs w:val="22"/>
              </w:rPr>
              <w:t>‘M’</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delivery</w:t>
            </w:r>
            <w:r w:rsidR="004B0933">
              <w:rPr>
                <w:i/>
                <w:szCs w:val="22"/>
              </w:rPr>
              <w:t xml:space="preserve"> </w:t>
            </w:r>
            <w:r w:rsidRPr="003628A1">
              <w:rPr>
                <w:i/>
                <w:szCs w:val="22"/>
              </w:rPr>
              <w:t>points</w:t>
            </w:r>
            <w:r w:rsidR="004B0933">
              <w:rPr>
                <w:szCs w:val="22"/>
              </w:rPr>
              <w:t xml:space="preserve"> </w:t>
            </w:r>
            <w:r w:rsidRPr="003628A1">
              <w:rPr>
                <w:szCs w:val="22"/>
              </w:rPr>
              <w:t>‘m’</w:t>
            </w:r>
            <w:r w:rsidR="004B0933">
              <w:rPr>
                <w:szCs w:val="22"/>
              </w:rPr>
              <w:t xml:space="preserve"> </w:t>
            </w:r>
            <w:r w:rsidRPr="003628A1">
              <w:rPr>
                <w:szCs w:val="22"/>
              </w:rPr>
              <w:t>for</w:t>
            </w:r>
            <w:r w:rsidR="004B0933">
              <w:rPr>
                <w:szCs w:val="22"/>
              </w:rPr>
              <w:t xml:space="preserve"> </w:t>
            </w:r>
            <w:r w:rsidRPr="003628A1">
              <w:rPr>
                <w:szCs w:val="22"/>
              </w:rPr>
              <w:t>all</w:t>
            </w:r>
            <w:r w:rsidR="004B0933">
              <w:rPr>
                <w:szCs w:val="22"/>
              </w:rPr>
              <w:t xml:space="preserve"> </w:t>
            </w:r>
            <w:r w:rsidRPr="003628A1">
              <w:rPr>
                <w:i/>
                <w:szCs w:val="22"/>
              </w:rPr>
              <w:t>market</w:t>
            </w:r>
            <w:r w:rsidR="004B0933">
              <w:rPr>
                <w:i/>
                <w:szCs w:val="22"/>
              </w:rPr>
              <w:t xml:space="preserve"> </w:t>
            </w:r>
            <w:r w:rsidRPr="003628A1">
              <w:rPr>
                <w:i/>
                <w:szCs w:val="22"/>
              </w:rPr>
              <w:t>participant</w:t>
            </w:r>
            <w:r w:rsidRPr="003628A1">
              <w:rPr>
                <w:szCs w:val="22"/>
              </w:rPr>
              <w:t>-eligible</w:t>
            </w:r>
            <w:r w:rsidR="004B0933">
              <w:rPr>
                <w:szCs w:val="22"/>
              </w:rPr>
              <w:t xml:space="preserve"> </w:t>
            </w:r>
            <w:r w:rsidRPr="003628A1">
              <w:rPr>
                <w:i/>
                <w:szCs w:val="22"/>
              </w:rPr>
              <w:t>facilities</w:t>
            </w:r>
            <w:r w:rsidRPr="003628A1">
              <w:rPr>
                <w:szCs w:val="22"/>
              </w:rPr>
              <w:t>.</w:t>
            </w:r>
          </w:p>
          <w:p w14:paraId="06228844" w14:textId="31FB4EA7" w:rsidR="008E5719" w:rsidRPr="003628A1" w:rsidRDefault="008E5719" w:rsidP="0005511B">
            <w:pPr>
              <w:pStyle w:val="TableBody"/>
              <w:rPr>
                <w:szCs w:val="22"/>
              </w:rPr>
            </w:pPr>
            <w:r w:rsidRPr="003628A1">
              <w:rPr>
                <w:szCs w:val="22"/>
              </w:rPr>
              <w:t>‘H’</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szCs w:val="22"/>
              </w:rPr>
              <w:t xml:space="preserve"> </w:t>
            </w:r>
            <w:r w:rsidRPr="003628A1">
              <w:rPr>
                <w:szCs w:val="22"/>
              </w:rPr>
              <w:t>‘h’</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settlement</w:t>
            </w:r>
            <w:r w:rsidR="004B0933">
              <w:rPr>
                <w:szCs w:val="22"/>
              </w:rPr>
              <w:t xml:space="preserve"> </w:t>
            </w:r>
            <w:r w:rsidRPr="003628A1">
              <w:rPr>
                <w:szCs w:val="22"/>
              </w:rPr>
              <w:t>period.</w:t>
            </w:r>
          </w:p>
          <w:p w14:paraId="75D23FAA" w14:textId="7C60F14E" w:rsidR="008E5719" w:rsidRPr="003628A1" w:rsidRDefault="008E5719" w:rsidP="0005511B">
            <w:pPr>
              <w:pStyle w:val="TableBody"/>
              <w:rPr>
                <w:szCs w:val="22"/>
                <w:lang w:val="de-DE"/>
              </w:rPr>
            </w:pPr>
            <w:r w:rsidRPr="003628A1">
              <w:rPr>
                <w:szCs w:val="22"/>
              </w:rPr>
              <w:t>‘T’</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metering</w:t>
            </w:r>
            <w:r w:rsidR="004B0933">
              <w:rPr>
                <w:i/>
                <w:szCs w:val="22"/>
              </w:rPr>
              <w:t xml:space="preserve"> </w:t>
            </w:r>
            <w:r w:rsidRPr="003628A1">
              <w:rPr>
                <w:i/>
                <w:szCs w:val="22"/>
              </w:rPr>
              <w:t>intervals</w:t>
            </w:r>
            <w:r w:rsidR="004B0933">
              <w:rPr>
                <w:szCs w:val="22"/>
              </w:rPr>
              <w:t xml:space="preserve"> </w:t>
            </w:r>
            <w:r w:rsidRPr="003628A1">
              <w:rPr>
                <w:szCs w:val="22"/>
              </w:rPr>
              <w:t>‘t’</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i/>
                <w:szCs w:val="22"/>
              </w:rPr>
              <w:t xml:space="preserve"> </w:t>
            </w:r>
            <w:r w:rsidRPr="003628A1">
              <w:rPr>
                <w:szCs w:val="22"/>
              </w:rPr>
              <w:t>‘H’.</w:t>
            </w:r>
          </w:p>
        </w:tc>
        <w:tc>
          <w:tcPr>
            <w:tcW w:w="990" w:type="dxa"/>
            <w:vAlign w:val="center"/>
          </w:tcPr>
          <w:p w14:paraId="1DE147FC" w14:textId="77777777" w:rsidR="008E5719" w:rsidRPr="003628A1" w:rsidRDefault="008E5719" w:rsidP="00462228">
            <w:pPr>
              <w:pStyle w:val="TableBody"/>
              <w:jc w:val="center"/>
              <w:rPr>
                <w:sz w:val="16"/>
                <w:szCs w:val="16"/>
              </w:rPr>
            </w:pPr>
            <w:r w:rsidRPr="003628A1">
              <w:rPr>
                <w:sz w:val="16"/>
                <w:szCs w:val="16"/>
              </w:rPr>
              <w:t>Quarterly</w:t>
            </w:r>
          </w:p>
        </w:tc>
        <w:tc>
          <w:tcPr>
            <w:tcW w:w="1068" w:type="dxa"/>
            <w:vAlign w:val="center"/>
          </w:tcPr>
          <w:p w14:paraId="66933F53" w14:textId="27299E89" w:rsidR="008E5719" w:rsidRPr="003628A1" w:rsidRDefault="008E5719" w:rsidP="00462228">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MP</w:t>
            </w:r>
          </w:p>
        </w:tc>
        <w:tc>
          <w:tcPr>
            <w:tcW w:w="953" w:type="dxa"/>
            <w:vAlign w:val="center"/>
          </w:tcPr>
          <w:p w14:paraId="39F13682" w14:textId="77777777" w:rsidR="008E5719" w:rsidRPr="003628A1" w:rsidRDefault="008E5719" w:rsidP="00462228">
            <w:pPr>
              <w:pStyle w:val="TableBody"/>
              <w:jc w:val="center"/>
              <w:rPr>
                <w:snapToGrid w:val="0"/>
                <w:sz w:val="16"/>
                <w:szCs w:val="16"/>
              </w:rPr>
            </w:pPr>
            <w:r w:rsidRPr="003628A1">
              <w:rPr>
                <w:snapToGrid w:val="0"/>
                <w:sz w:val="16"/>
                <w:szCs w:val="16"/>
              </w:rPr>
              <w:t>0</w:t>
            </w:r>
          </w:p>
        </w:tc>
        <w:tc>
          <w:tcPr>
            <w:tcW w:w="1061" w:type="dxa"/>
            <w:vAlign w:val="center"/>
          </w:tcPr>
          <w:p w14:paraId="75C4ED85" w14:textId="77777777" w:rsidR="008E5719" w:rsidRPr="003628A1" w:rsidRDefault="008E5719" w:rsidP="00462228">
            <w:pPr>
              <w:pStyle w:val="TableBody"/>
              <w:jc w:val="center"/>
              <w:rPr>
                <w:snapToGrid w:val="0"/>
                <w:sz w:val="16"/>
                <w:szCs w:val="16"/>
              </w:rPr>
            </w:pPr>
            <w:r w:rsidRPr="003628A1">
              <w:rPr>
                <w:snapToGrid w:val="0"/>
                <w:sz w:val="16"/>
                <w:szCs w:val="16"/>
              </w:rPr>
              <w:t>N/A</w:t>
            </w:r>
          </w:p>
        </w:tc>
        <w:tc>
          <w:tcPr>
            <w:tcW w:w="1080" w:type="dxa"/>
            <w:vAlign w:val="center"/>
          </w:tcPr>
          <w:p w14:paraId="1ED8EE6C" w14:textId="77777777" w:rsidR="008E5719" w:rsidRPr="003628A1" w:rsidRDefault="008E5719" w:rsidP="00462228">
            <w:pPr>
              <w:pStyle w:val="TableBody"/>
              <w:jc w:val="center"/>
              <w:rPr>
                <w:snapToGrid w:val="0"/>
                <w:sz w:val="16"/>
                <w:szCs w:val="16"/>
              </w:rPr>
            </w:pPr>
            <w:r w:rsidRPr="003628A1">
              <w:rPr>
                <w:snapToGrid w:val="0"/>
                <w:sz w:val="16"/>
                <w:szCs w:val="16"/>
              </w:rPr>
              <w:t>N/A</w:t>
            </w:r>
          </w:p>
        </w:tc>
        <w:tc>
          <w:tcPr>
            <w:tcW w:w="990" w:type="dxa"/>
            <w:vAlign w:val="center"/>
          </w:tcPr>
          <w:p w14:paraId="033F5651" w14:textId="77777777" w:rsidR="008E5719" w:rsidRPr="003628A1" w:rsidRDefault="008E5719" w:rsidP="00462228">
            <w:pPr>
              <w:pStyle w:val="TableBody"/>
              <w:jc w:val="center"/>
              <w:rPr>
                <w:sz w:val="16"/>
                <w:szCs w:val="16"/>
              </w:rPr>
            </w:pPr>
            <w:r w:rsidRPr="003628A1">
              <w:rPr>
                <w:sz w:val="16"/>
                <w:szCs w:val="16"/>
              </w:rPr>
              <w:t>N/A</w:t>
            </w:r>
          </w:p>
        </w:tc>
        <w:tc>
          <w:tcPr>
            <w:tcW w:w="1371" w:type="dxa"/>
            <w:vAlign w:val="center"/>
          </w:tcPr>
          <w:p w14:paraId="2FDF13EE" w14:textId="61861CA6" w:rsidR="008E5719" w:rsidRPr="003628A1" w:rsidRDefault="008E5719" w:rsidP="00462228">
            <w:pPr>
              <w:pStyle w:val="TableBody"/>
              <w:jc w:val="center"/>
              <w:rPr>
                <w:sz w:val="16"/>
                <w:szCs w:val="16"/>
              </w:rPr>
            </w:pPr>
            <w:r w:rsidRPr="003628A1">
              <w:rPr>
                <w:sz w:val="16"/>
                <w:szCs w:val="16"/>
              </w:rPr>
              <w:t>July</w:t>
            </w:r>
            <w:r w:rsidR="004B0933">
              <w:rPr>
                <w:sz w:val="16"/>
                <w:szCs w:val="16"/>
              </w:rPr>
              <w:t xml:space="preserve"> </w:t>
            </w:r>
            <w:r w:rsidRPr="003628A1">
              <w:rPr>
                <w:sz w:val="16"/>
                <w:szCs w:val="16"/>
              </w:rPr>
              <w:t>31,</w:t>
            </w:r>
            <w:r w:rsidR="004B0933">
              <w:rPr>
                <w:sz w:val="16"/>
                <w:szCs w:val="16"/>
              </w:rPr>
              <w:t xml:space="preserve"> </w:t>
            </w:r>
            <w:r w:rsidRPr="003628A1">
              <w:rPr>
                <w:sz w:val="16"/>
                <w:szCs w:val="16"/>
              </w:rPr>
              <w:t>2011</w:t>
            </w:r>
          </w:p>
        </w:tc>
        <w:tc>
          <w:tcPr>
            <w:tcW w:w="1353" w:type="dxa"/>
            <w:vAlign w:val="center"/>
          </w:tcPr>
          <w:p w14:paraId="1C0C5547" w14:textId="29E1632C" w:rsidR="008E5719" w:rsidRPr="003628A1" w:rsidRDefault="008E5719" w:rsidP="00462228">
            <w:pPr>
              <w:pStyle w:val="TableBody"/>
              <w:jc w:val="center"/>
              <w:rPr>
                <w:sz w:val="16"/>
                <w:szCs w:val="16"/>
              </w:rPr>
            </w:pPr>
            <w:r w:rsidRPr="003628A1">
              <w:rPr>
                <w:sz w:val="16"/>
                <w:szCs w:val="16"/>
              </w:rPr>
              <w:t>April</w:t>
            </w:r>
            <w:r w:rsidR="004B0933">
              <w:rPr>
                <w:sz w:val="16"/>
                <w:szCs w:val="16"/>
              </w:rPr>
              <w:t xml:space="preserve"> </w:t>
            </w:r>
            <w:r w:rsidRPr="003628A1">
              <w:rPr>
                <w:sz w:val="16"/>
                <w:szCs w:val="16"/>
              </w:rPr>
              <w:t>30,</w:t>
            </w:r>
            <w:r w:rsidR="004B0933">
              <w:rPr>
                <w:sz w:val="16"/>
                <w:szCs w:val="16"/>
              </w:rPr>
              <w:t xml:space="preserve"> </w:t>
            </w:r>
            <w:r w:rsidRPr="003628A1">
              <w:rPr>
                <w:sz w:val="16"/>
                <w:szCs w:val="16"/>
              </w:rPr>
              <w:t>2022</w:t>
            </w:r>
          </w:p>
        </w:tc>
        <w:tc>
          <w:tcPr>
            <w:tcW w:w="1362" w:type="dxa"/>
            <w:vAlign w:val="center"/>
          </w:tcPr>
          <w:p w14:paraId="203037AC" w14:textId="46B45DAF" w:rsidR="008E5719" w:rsidRPr="003628A1" w:rsidRDefault="008E5719" w:rsidP="0005511B">
            <w:pPr>
              <w:pStyle w:val="TableBody"/>
              <w:rPr>
                <w:sz w:val="16"/>
                <w:szCs w:val="16"/>
              </w:rPr>
            </w:pPr>
            <w:r w:rsidRPr="003628A1">
              <w:rPr>
                <w:sz w:val="16"/>
                <w:szCs w:val="16"/>
              </w:rPr>
              <w:t>Eligibility,</w:t>
            </w:r>
            <w:r w:rsidR="004B0933">
              <w:rPr>
                <w:sz w:val="16"/>
                <w:szCs w:val="16"/>
              </w:rPr>
              <w:t xml:space="preserve"> </w:t>
            </w:r>
            <w:r w:rsidRPr="003628A1">
              <w:rPr>
                <w:sz w:val="16"/>
                <w:szCs w:val="16"/>
              </w:rPr>
              <w:t>rates,</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other</w:t>
            </w:r>
            <w:r w:rsidR="004B0933">
              <w:rPr>
                <w:sz w:val="16"/>
                <w:szCs w:val="16"/>
              </w:rPr>
              <w:t xml:space="preserve"> </w:t>
            </w:r>
            <w:r w:rsidRPr="003628A1">
              <w:rPr>
                <w:sz w:val="16"/>
                <w:szCs w:val="16"/>
              </w:rPr>
              <w:t>implementation</w:t>
            </w:r>
            <w:r w:rsidR="004B0933">
              <w:rPr>
                <w:sz w:val="16"/>
                <w:szCs w:val="16"/>
              </w:rPr>
              <w:t xml:space="preserve"> </w:t>
            </w:r>
            <w:r w:rsidRPr="003628A1">
              <w:rPr>
                <w:sz w:val="16"/>
                <w:szCs w:val="16"/>
              </w:rPr>
              <w:t>details</w:t>
            </w:r>
            <w:r w:rsidR="004B0933">
              <w:rPr>
                <w:sz w:val="16"/>
                <w:szCs w:val="16"/>
              </w:rPr>
              <w:t xml:space="preserve"> </w:t>
            </w:r>
            <w:r w:rsidRPr="003628A1">
              <w:rPr>
                <w:sz w:val="16"/>
                <w:szCs w:val="16"/>
              </w:rPr>
              <w:t>subject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Ministry</w:t>
            </w:r>
            <w:r w:rsidR="004B0933">
              <w:rPr>
                <w:sz w:val="16"/>
                <w:szCs w:val="16"/>
              </w:rPr>
              <w:t xml:space="preserve"> </w:t>
            </w:r>
            <w:r w:rsidRPr="003628A1">
              <w:rPr>
                <w:sz w:val="16"/>
                <w:szCs w:val="16"/>
              </w:rPr>
              <w:t>of</w:t>
            </w:r>
            <w:r w:rsidR="004B0933">
              <w:rPr>
                <w:sz w:val="16"/>
                <w:szCs w:val="16"/>
              </w:rPr>
              <w:t xml:space="preserve"> </w:t>
            </w:r>
            <w:r w:rsidRPr="003628A1">
              <w:rPr>
                <w:sz w:val="16"/>
                <w:szCs w:val="16"/>
              </w:rPr>
              <w:t>Northern</w:t>
            </w:r>
            <w:r w:rsidR="004B0933">
              <w:rPr>
                <w:sz w:val="16"/>
                <w:szCs w:val="16"/>
              </w:rPr>
              <w:t xml:space="preserve"> </w:t>
            </w:r>
            <w:r w:rsidRPr="003628A1">
              <w:rPr>
                <w:sz w:val="16"/>
                <w:szCs w:val="16"/>
              </w:rPr>
              <w:t>Development,</w:t>
            </w:r>
            <w:r w:rsidR="004B0933">
              <w:rPr>
                <w:sz w:val="16"/>
                <w:szCs w:val="16"/>
              </w:rPr>
              <w:t xml:space="preserve"> </w:t>
            </w:r>
            <w:r w:rsidRPr="003628A1">
              <w:rPr>
                <w:sz w:val="16"/>
                <w:szCs w:val="16"/>
              </w:rPr>
              <w:t>Mines,</w:t>
            </w:r>
            <w:r w:rsidR="004B0933">
              <w:rPr>
                <w:sz w:val="16"/>
                <w:szCs w:val="16"/>
              </w:rPr>
              <w:t xml:space="preserve"> </w:t>
            </w:r>
            <w:r w:rsidRPr="003628A1">
              <w:rPr>
                <w:sz w:val="16"/>
                <w:szCs w:val="16"/>
              </w:rPr>
              <w:t>Natural</w:t>
            </w:r>
            <w:r w:rsidR="004B0933">
              <w:rPr>
                <w:sz w:val="16"/>
                <w:szCs w:val="16"/>
              </w:rPr>
              <w:t xml:space="preserve"> </w:t>
            </w:r>
            <w:r w:rsidRPr="003628A1">
              <w:rPr>
                <w:sz w:val="16"/>
                <w:szCs w:val="16"/>
              </w:rPr>
              <w:t>Resources</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Forestry</w:t>
            </w:r>
            <w:r w:rsidR="004B0933">
              <w:rPr>
                <w:sz w:val="16"/>
                <w:szCs w:val="16"/>
              </w:rPr>
              <w:t xml:space="preserve"> </w:t>
            </w:r>
            <w:r w:rsidRPr="003628A1">
              <w:rPr>
                <w:sz w:val="16"/>
                <w:szCs w:val="16"/>
              </w:rPr>
              <w:t>specifications.</w:t>
            </w:r>
          </w:p>
        </w:tc>
      </w:tr>
      <w:tr w:rsidR="008E5719" w:rsidRPr="003628A1" w14:paraId="7D121CEE" w14:textId="77777777" w:rsidTr="008C2EB7">
        <w:trPr>
          <w:jc w:val="center"/>
        </w:trPr>
        <w:tc>
          <w:tcPr>
            <w:tcW w:w="805" w:type="dxa"/>
            <w:vAlign w:val="center"/>
          </w:tcPr>
          <w:p w14:paraId="17835CED" w14:textId="77777777" w:rsidR="008E5719" w:rsidRPr="003628A1" w:rsidRDefault="008E5719" w:rsidP="00F26FCA">
            <w:pPr>
              <w:pStyle w:val="TableBody"/>
              <w:jc w:val="center"/>
              <w:rPr>
                <w:sz w:val="16"/>
                <w:szCs w:val="16"/>
              </w:rPr>
            </w:pPr>
            <w:r w:rsidRPr="003628A1">
              <w:rPr>
                <w:sz w:val="16"/>
                <w:szCs w:val="16"/>
              </w:rPr>
              <w:lastRenderedPageBreak/>
              <w:t>121</w:t>
            </w:r>
          </w:p>
        </w:tc>
        <w:tc>
          <w:tcPr>
            <w:tcW w:w="1305" w:type="dxa"/>
            <w:vAlign w:val="center"/>
          </w:tcPr>
          <w:p w14:paraId="2590BB67" w14:textId="6DF6E744" w:rsidR="008E5719" w:rsidRPr="003628A1" w:rsidRDefault="008E5719" w:rsidP="0005511B">
            <w:pPr>
              <w:pStyle w:val="TableBody"/>
              <w:rPr>
                <w:sz w:val="16"/>
                <w:szCs w:val="16"/>
              </w:rPr>
            </w:pPr>
            <w:r w:rsidRPr="003628A1">
              <w:rPr>
                <w:sz w:val="16"/>
                <w:szCs w:val="16"/>
              </w:rPr>
              <w:t>Northern</w:t>
            </w:r>
            <w:r w:rsidR="004B0933">
              <w:rPr>
                <w:sz w:val="16"/>
                <w:szCs w:val="16"/>
              </w:rPr>
              <w:t xml:space="preserve"> </w:t>
            </w:r>
            <w:r w:rsidRPr="003628A1">
              <w:rPr>
                <w:sz w:val="16"/>
                <w:szCs w:val="16"/>
              </w:rPr>
              <w:t>Energy</w:t>
            </w:r>
            <w:r w:rsidR="004B0933">
              <w:rPr>
                <w:sz w:val="16"/>
                <w:szCs w:val="16"/>
              </w:rPr>
              <w:t xml:space="preserve"> </w:t>
            </w:r>
            <w:r w:rsidRPr="003628A1">
              <w:rPr>
                <w:sz w:val="16"/>
                <w:szCs w:val="16"/>
              </w:rPr>
              <w:t>Advantage</w:t>
            </w:r>
            <w:r w:rsidR="004B0933">
              <w:rPr>
                <w:sz w:val="16"/>
                <w:szCs w:val="16"/>
              </w:rPr>
              <w:t xml:space="preserve"> </w:t>
            </w:r>
            <w:r w:rsidRPr="003628A1">
              <w:rPr>
                <w:sz w:val="16"/>
                <w:szCs w:val="16"/>
              </w:rPr>
              <w:t>Program</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p>
        </w:tc>
        <w:tc>
          <w:tcPr>
            <w:tcW w:w="1004" w:type="dxa"/>
            <w:gridSpan w:val="2"/>
            <w:vAlign w:val="center"/>
          </w:tcPr>
          <w:p w14:paraId="3C7226F3" w14:textId="77777777" w:rsidR="008E5719" w:rsidRPr="003628A1" w:rsidRDefault="008E5719" w:rsidP="00CB5111">
            <w:pPr>
              <w:pStyle w:val="TableBody"/>
              <w:jc w:val="center"/>
              <w:rPr>
                <w:sz w:val="16"/>
                <w:szCs w:val="16"/>
              </w:rPr>
            </w:pPr>
            <w:r w:rsidRPr="003628A1">
              <w:rPr>
                <w:sz w:val="16"/>
                <w:szCs w:val="16"/>
              </w:rPr>
              <w:t>N/A</w:t>
            </w:r>
          </w:p>
        </w:tc>
        <w:tc>
          <w:tcPr>
            <w:tcW w:w="981" w:type="dxa"/>
            <w:gridSpan w:val="2"/>
            <w:vAlign w:val="center"/>
          </w:tcPr>
          <w:p w14:paraId="024D0B87" w14:textId="77777777" w:rsidR="008E5719" w:rsidRPr="003628A1" w:rsidRDefault="008E5719" w:rsidP="00CB5111">
            <w:pPr>
              <w:pStyle w:val="TableBody"/>
              <w:jc w:val="center"/>
              <w:rPr>
                <w:sz w:val="16"/>
                <w:szCs w:val="16"/>
              </w:rPr>
            </w:pPr>
            <w:r w:rsidRPr="003628A1">
              <w:rPr>
                <w:sz w:val="16"/>
                <w:szCs w:val="16"/>
              </w:rPr>
              <w:t>N/A</w:t>
            </w:r>
          </w:p>
        </w:tc>
        <w:tc>
          <w:tcPr>
            <w:tcW w:w="3555" w:type="dxa"/>
            <w:vAlign w:val="center"/>
          </w:tcPr>
          <w:p w14:paraId="60BFE5F3" w14:textId="2E5A421D" w:rsidR="008E5719" w:rsidRPr="003628A1" w:rsidRDefault="0092372A" w:rsidP="0092372A">
            <w:pPr>
              <w:pStyle w:val="TableBody"/>
              <w:rPr>
                <w:szCs w:val="22"/>
              </w:rPr>
            </w:pPr>
            <m:oMathPara>
              <m:oMath>
                <m:r>
                  <m:rPr>
                    <m:nor/>
                  </m:rPr>
                  <w:rPr>
                    <w:rFonts w:ascii="Cambria Math"/>
                    <w:szCs w:val="22"/>
                  </w:rPr>
                  <m:t xml:space="preserve">= </m:t>
                </m:r>
                <m:sSup>
                  <m:sSupPr>
                    <m:ctrlPr>
                      <w:rPr>
                        <w:rFonts w:ascii="Cambria Math" w:hAnsi="Cambria Math"/>
                        <w:i/>
                        <w:szCs w:val="22"/>
                      </w:rPr>
                    </m:ctrlPr>
                  </m:sSupPr>
                  <m:e>
                    <m:sSub>
                      <m:sSubPr>
                        <m:ctrlPr>
                          <w:rPr>
                            <w:rFonts w:ascii="Cambria Math" w:hAnsi="Cambria Math"/>
                            <w:szCs w:val="22"/>
                          </w:rPr>
                        </m:ctrlPr>
                      </m:sSubPr>
                      <m:e>
                        <m:r>
                          <m:rPr>
                            <m:sty m:val="p"/>
                          </m:rPr>
                          <w:rPr>
                            <w:rFonts w:ascii="Cambria Math"/>
                            <w:szCs w:val="22"/>
                          </w:rPr>
                          <m:t>∑</m:t>
                        </m:r>
                      </m:e>
                      <m:sub>
                        <m:r>
                          <m:rPr>
                            <m:nor/>
                          </m:rPr>
                          <w:rPr>
                            <w:rFonts w:ascii="Cambria Math"/>
                            <w:szCs w:val="22"/>
                          </w:rPr>
                          <m:t>M H</m:t>
                        </m:r>
                      </m:sub>
                    </m:sSub>
                  </m:e>
                  <m:sup>
                    <m:r>
                      <w:rPr>
                        <w:rFonts w:ascii="Cambria Math"/>
                        <w:szCs w:val="22"/>
                      </w:rPr>
                      <m:t>T</m:t>
                    </m:r>
                  </m:sup>
                </m:sSup>
                <m:r>
                  <w:rPr>
                    <w:rFonts w:ascii="Cambria Math"/>
                    <w:szCs w:val="22"/>
                  </w:rPr>
                  <m:t>(</m:t>
                </m:r>
                <m:r>
                  <m:rPr>
                    <m:nor/>
                  </m:rPr>
                  <w:rPr>
                    <w:rFonts w:ascii="Cambria Math"/>
                    <w:szCs w:val="22"/>
                  </w:rPr>
                  <m:t>AQE</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szCs w:val="22"/>
                          </w:rPr>
                          <m:t>W</m:t>
                        </m:r>
                      </m:e>
                      <m:sub>
                        <m:r>
                          <m:rPr>
                            <m:nor/>
                          </m:rPr>
                          <w:rPr>
                            <w:rFonts w:ascii="Cambria Math"/>
                            <w:szCs w:val="22"/>
                          </w:rPr>
                          <m:t>mh</m:t>
                        </m:r>
                      </m:sub>
                    </m:sSub>
                  </m:e>
                  <m:sup>
                    <m:r>
                      <w:rPr>
                        <w:rFonts w:ascii="Cambria Math"/>
                        <w:szCs w:val="22"/>
                      </w:rPr>
                      <m:t>t</m:t>
                    </m:r>
                  </m:sup>
                </m:sSup>
                <m:r>
                  <w:rPr>
                    <w:rFonts w:ascii="Cambria Math"/>
                    <w:szCs w:val="22"/>
                  </w:rPr>
                  <m:t>)</m:t>
                </m:r>
                <m:r>
                  <w:rPr>
                    <w:rFonts w:ascii="Cambria Math"/>
                    <w:szCs w:val="22"/>
                  </w:rPr>
                  <m:t>×</m:t>
                </m:r>
                <m:r>
                  <w:rPr>
                    <w:rFonts w:ascii="Cambria Math"/>
                    <w:szCs w:val="22"/>
                  </w:rPr>
                  <m:t>(</m:t>
                </m:r>
                <m:r>
                  <m:rPr>
                    <m:nor/>
                  </m:rPr>
                  <w:rPr>
                    <w:rFonts w:ascii="Cambria Math"/>
                    <w:szCs w:val="22"/>
                  </w:rPr>
                  <m:t>Rate</m:t>
                </m:r>
                <m:r>
                  <m:rPr>
                    <m:sty m:val="p"/>
                  </m:rPr>
                  <w:rPr>
                    <w:rFonts w:ascii="Cambria Math"/>
                    <w:szCs w:val="22"/>
                  </w:rPr>
                  <m:t>)</m:t>
                </m:r>
              </m:oMath>
            </m:oMathPara>
          </w:p>
          <w:p w14:paraId="3CE5860E" w14:textId="77777777" w:rsidR="008E5719" w:rsidRPr="003628A1" w:rsidRDefault="008E5719" w:rsidP="0005511B">
            <w:pPr>
              <w:pStyle w:val="TableBody"/>
              <w:rPr>
                <w:szCs w:val="22"/>
              </w:rPr>
            </w:pPr>
            <w:r w:rsidRPr="003628A1">
              <w:rPr>
                <w:szCs w:val="22"/>
              </w:rPr>
              <w:t>Where:</w:t>
            </w:r>
          </w:p>
          <w:p w14:paraId="4C548B58" w14:textId="2E2D805D" w:rsidR="008E5719" w:rsidRPr="003628A1" w:rsidRDefault="008E5719" w:rsidP="0005511B">
            <w:pPr>
              <w:pStyle w:val="TableBody"/>
              <w:rPr>
                <w:szCs w:val="22"/>
              </w:rPr>
            </w:pPr>
            <w:r w:rsidRPr="003628A1">
              <w:rPr>
                <w:szCs w:val="22"/>
              </w:rPr>
              <w:t>Rate</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program</w:t>
            </w:r>
            <w:r w:rsidR="004B0933">
              <w:rPr>
                <w:szCs w:val="22"/>
              </w:rPr>
              <w:t xml:space="preserve"> </w:t>
            </w:r>
            <w:r w:rsidRPr="003628A1">
              <w:rPr>
                <w:szCs w:val="22"/>
              </w:rPr>
              <w:t>rate</w:t>
            </w:r>
          </w:p>
          <w:p w14:paraId="62729B03" w14:textId="36784EF6" w:rsidR="008E5719" w:rsidRPr="003628A1" w:rsidRDefault="008E5719" w:rsidP="0005511B">
            <w:pPr>
              <w:pStyle w:val="TableBody"/>
              <w:rPr>
                <w:szCs w:val="22"/>
              </w:rPr>
            </w:pPr>
            <w:r w:rsidRPr="003628A1">
              <w:rPr>
                <w:szCs w:val="22"/>
              </w:rPr>
              <w:t>‘M’</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delivery</w:t>
            </w:r>
            <w:r w:rsidR="004B0933">
              <w:rPr>
                <w:i/>
                <w:szCs w:val="22"/>
              </w:rPr>
              <w:t xml:space="preserve"> </w:t>
            </w:r>
            <w:r w:rsidRPr="003628A1">
              <w:rPr>
                <w:i/>
                <w:szCs w:val="22"/>
              </w:rPr>
              <w:t>points</w:t>
            </w:r>
            <w:r w:rsidR="004B0933">
              <w:rPr>
                <w:szCs w:val="22"/>
              </w:rPr>
              <w:t xml:space="preserve"> </w:t>
            </w:r>
            <w:r w:rsidRPr="003628A1">
              <w:rPr>
                <w:szCs w:val="22"/>
              </w:rPr>
              <w:t>‘m’</w:t>
            </w:r>
            <w:r w:rsidR="004B0933">
              <w:rPr>
                <w:szCs w:val="22"/>
              </w:rPr>
              <w:t xml:space="preserve"> </w:t>
            </w:r>
            <w:r w:rsidRPr="003628A1">
              <w:rPr>
                <w:szCs w:val="22"/>
              </w:rPr>
              <w:t>for</w:t>
            </w:r>
            <w:r w:rsidR="004B0933">
              <w:rPr>
                <w:szCs w:val="22"/>
              </w:rPr>
              <w:t xml:space="preserve"> </w:t>
            </w:r>
            <w:r w:rsidRPr="003628A1">
              <w:rPr>
                <w:szCs w:val="22"/>
              </w:rPr>
              <w:t>all</w:t>
            </w:r>
            <w:r w:rsidR="004B0933">
              <w:rPr>
                <w:szCs w:val="22"/>
              </w:rPr>
              <w:t xml:space="preserve"> </w:t>
            </w:r>
            <w:r w:rsidRPr="003628A1">
              <w:rPr>
                <w:i/>
                <w:szCs w:val="22"/>
              </w:rPr>
              <w:t>market</w:t>
            </w:r>
            <w:r w:rsidR="004B0933">
              <w:rPr>
                <w:i/>
                <w:szCs w:val="22"/>
              </w:rPr>
              <w:t xml:space="preserve"> </w:t>
            </w:r>
            <w:r w:rsidRPr="003628A1">
              <w:rPr>
                <w:i/>
                <w:szCs w:val="22"/>
              </w:rPr>
              <w:t>participant</w:t>
            </w:r>
            <w:r w:rsidRPr="003628A1">
              <w:rPr>
                <w:szCs w:val="22"/>
              </w:rPr>
              <w:t>-eligible</w:t>
            </w:r>
            <w:r w:rsidR="004B0933">
              <w:rPr>
                <w:szCs w:val="22"/>
              </w:rPr>
              <w:t xml:space="preserve"> </w:t>
            </w:r>
            <w:r w:rsidRPr="003628A1">
              <w:rPr>
                <w:i/>
                <w:szCs w:val="22"/>
              </w:rPr>
              <w:t>facilities</w:t>
            </w:r>
            <w:r w:rsidRPr="003628A1">
              <w:rPr>
                <w:szCs w:val="22"/>
              </w:rPr>
              <w:t>.</w:t>
            </w:r>
          </w:p>
          <w:p w14:paraId="61B1BF71" w14:textId="243AF0B8" w:rsidR="008E5719" w:rsidRPr="003628A1" w:rsidRDefault="008E5719" w:rsidP="0005511B">
            <w:pPr>
              <w:pStyle w:val="TableBody"/>
              <w:rPr>
                <w:szCs w:val="22"/>
              </w:rPr>
            </w:pPr>
            <w:r w:rsidRPr="003628A1">
              <w:rPr>
                <w:szCs w:val="22"/>
              </w:rPr>
              <w:t>‘H’</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szCs w:val="22"/>
              </w:rPr>
              <w:t xml:space="preserve"> </w:t>
            </w:r>
            <w:r w:rsidRPr="003628A1">
              <w:rPr>
                <w:szCs w:val="22"/>
              </w:rPr>
              <w:t>‘h’</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settlement</w:t>
            </w:r>
            <w:r w:rsidR="004B0933">
              <w:rPr>
                <w:szCs w:val="22"/>
              </w:rPr>
              <w:t xml:space="preserve"> </w:t>
            </w:r>
            <w:r w:rsidRPr="003628A1">
              <w:rPr>
                <w:szCs w:val="22"/>
              </w:rPr>
              <w:t>period.</w:t>
            </w:r>
          </w:p>
          <w:p w14:paraId="7B0A4DD4" w14:textId="6964E524" w:rsidR="008E5719" w:rsidRPr="003628A1" w:rsidRDefault="008E5719" w:rsidP="0005511B">
            <w:pPr>
              <w:pStyle w:val="TableBody"/>
              <w:rPr>
                <w:szCs w:val="22"/>
              </w:rPr>
            </w:pPr>
            <w:r w:rsidRPr="003628A1">
              <w:rPr>
                <w:szCs w:val="22"/>
              </w:rPr>
              <w:t>‘T’</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metering</w:t>
            </w:r>
            <w:r w:rsidR="004B0933">
              <w:rPr>
                <w:i/>
                <w:szCs w:val="22"/>
              </w:rPr>
              <w:t xml:space="preserve"> </w:t>
            </w:r>
            <w:r w:rsidRPr="003628A1">
              <w:rPr>
                <w:i/>
                <w:szCs w:val="22"/>
              </w:rPr>
              <w:t>intervals</w:t>
            </w:r>
            <w:r w:rsidR="004B0933">
              <w:rPr>
                <w:szCs w:val="22"/>
              </w:rPr>
              <w:t xml:space="preserve"> </w:t>
            </w:r>
            <w:r w:rsidRPr="003628A1">
              <w:rPr>
                <w:szCs w:val="22"/>
              </w:rPr>
              <w:t>‘t’</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i/>
                <w:szCs w:val="22"/>
              </w:rPr>
              <w:t xml:space="preserve"> </w:t>
            </w:r>
            <w:r w:rsidRPr="003628A1">
              <w:rPr>
                <w:szCs w:val="22"/>
              </w:rPr>
              <w:t>‘H’.</w:t>
            </w:r>
          </w:p>
        </w:tc>
        <w:tc>
          <w:tcPr>
            <w:tcW w:w="990" w:type="dxa"/>
            <w:vAlign w:val="center"/>
          </w:tcPr>
          <w:p w14:paraId="5558C0EA" w14:textId="77777777" w:rsidR="008E5719" w:rsidRPr="003628A1" w:rsidRDefault="008E5719" w:rsidP="00CB5111">
            <w:pPr>
              <w:pStyle w:val="TableBody"/>
              <w:jc w:val="center"/>
              <w:rPr>
                <w:sz w:val="16"/>
                <w:szCs w:val="16"/>
              </w:rPr>
            </w:pPr>
            <w:r w:rsidRPr="003628A1">
              <w:rPr>
                <w:sz w:val="16"/>
                <w:szCs w:val="16"/>
              </w:rPr>
              <w:t>Quarterly</w:t>
            </w:r>
          </w:p>
        </w:tc>
        <w:tc>
          <w:tcPr>
            <w:tcW w:w="1068" w:type="dxa"/>
            <w:vAlign w:val="center"/>
          </w:tcPr>
          <w:p w14:paraId="48EDB76F" w14:textId="40C5BF97" w:rsidR="008E5719" w:rsidRPr="003628A1" w:rsidRDefault="008E5719" w:rsidP="00CB5111">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MP</w:t>
            </w:r>
          </w:p>
        </w:tc>
        <w:tc>
          <w:tcPr>
            <w:tcW w:w="953" w:type="dxa"/>
            <w:vAlign w:val="center"/>
          </w:tcPr>
          <w:p w14:paraId="62A302C6" w14:textId="77777777" w:rsidR="008E5719" w:rsidRPr="003628A1" w:rsidRDefault="008E5719" w:rsidP="00CB5111">
            <w:pPr>
              <w:pStyle w:val="TableBody"/>
              <w:jc w:val="center"/>
              <w:rPr>
                <w:snapToGrid w:val="0"/>
                <w:sz w:val="16"/>
                <w:szCs w:val="16"/>
              </w:rPr>
            </w:pPr>
            <w:r w:rsidRPr="003628A1">
              <w:rPr>
                <w:snapToGrid w:val="0"/>
                <w:sz w:val="16"/>
                <w:szCs w:val="16"/>
              </w:rPr>
              <w:t>0</w:t>
            </w:r>
          </w:p>
        </w:tc>
        <w:tc>
          <w:tcPr>
            <w:tcW w:w="1061" w:type="dxa"/>
            <w:vAlign w:val="center"/>
          </w:tcPr>
          <w:p w14:paraId="22AE63E3" w14:textId="77777777" w:rsidR="008E5719" w:rsidRPr="003628A1" w:rsidRDefault="008E5719" w:rsidP="00CB5111">
            <w:pPr>
              <w:pStyle w:val="TableBody"/>
              <w:jc w:val="center"/>
              <w:rPr>
                <w:snapToGrid w:val="0"/>
                <w:sz w:val="16"/>
                <w:szCs w:val="16"/>
              </w:rPr>
            </w:pPr>
            <w:r w:rsidRPr="003628A1">
              <w:rPr>
                <w:snapToGrid w:val="0"/>
                <w:sz w:val="16"/>
                <w:szCs w:val="16"/>
              </w:rPr>
              <w:t>N/A</w:t>
            </w:r>
          </w:p>
        </w:tc>
        <w:tc>
          <w:tcPr>
            <w:tcW w:w="1080" w:type="dxa"/>
            <w:vAlign w:val="center"/>
          </w:tcPr>
          <w:p w14:paraId="173ABBE8" w14:textId="77777777" w:rsidR="008E5719" w:rsidRPr="003628A1" w:rsidRDefault="008E5719" w:rsidP="00CB5111">
            <w:pPr>
              <w:pStyle w:val="TableBody"/>
              <w:jc w:val="center"/>
              <w:rPr>
                <w:snapToGrid w:val="0"/>
                <w:sz w:val="16"/>
                <w:szCs w:val="16"/>
              </w:rPr>
            </w:pPr>
            <w:r w:rsidRPr="003628A1">
              <w:rPr>
                <w:snapToGrid w:val="0"/>
                <w:sz w:val="16"/>
                <w:szCs w:val="16"/>
              </w:rPr>
              <w:t>N/A</w:t>
            </w:r>
          </w:p>
        </w:tc>
        <w:tc>
          <w:tcPr>
            <w:tcW w:w="990" w:type="dxa"/>
            <w:vAlign w:val="center"/>
          </w:tcPr>
          <w:p w14:paraId="43476ED9" w14:textId="77777777" w:rsidR="008E5719" w:rsidRPr="003628A1" w:rsidRDefault="008E5719" w:rsidP="00CB5111">
            <w:pPr>
              <w:pStyle w:val="TableBody"/>
              <w:jc w:val="center"/>
              <w:rPr>
                <w:sz w:val="16"/>
                <w:szCs w:val="16"/>
              </w:rPr>
            </w:pPr>
            <w:r w:rsidRPr="003628A1">
              <w:rPr>
                <w:sz w:val="16"/>
                <w:szCs w:val="16"/>
              </w:rPr>
              <w:t>N/A</w:t>
            </w:r>
          </w:p>
        </w:tc>
        <w:tc>
          <w:tcPr>
            <w:tcW w:w="1371" w:type="dxa"/>
            <w:vAlign w:val="center"/>
          </w:tcPr>
          <w:p w14:paraId="2674642F" w14:textId="37FAA4FB" w:rsidR="008E5719" w:rsidRPr="003628A1" w:rsidRDefault="008E5719" w:rsidP="00CB5111">
            <w:pPr>
              <w:pStyle w:val="TableBody"/>
              <w:jc w:val="center"/>
              <w:rPr>
                <w:sz w:val="16"/>
                <w:szCs w:val="16"/>
              </w:rPr>
            </w:pPr>
            <w:r w:rsidRPr="003628A1">
              <w:rPr>
                <w:sz w:val="16"/>
                <w:szCs w:val="16"/>
              </w:rPr>
              <w:t>July</w:t>
            </w:r>
            <w:r w:rsidR="004B0933">
              <w:rPr>
                <w:sz w:val="16"/>
                <w:szCs w:val="16"/>
              </w:rPr>
              <w:t xml:space="preserve"> </w:t>
            </w:r>
            <w:r w:rsidRPr="003628A1">
              <w:rPr>
                <w:sz w:val="16"/>
                <w:szCs w:val="16"/>
              </w:rPr>
              <w:t>31,</w:t>
            </w:r>
            <w:r w:rsidR="004B0933">
              <w:rPr>
                <w:sz w:val="16"/>
                <w:szCs w:val="16"/>
              </w:rPr>
              <w:t xml:space="preserve"> </w:t>
            </w:r>
            <w:r w:rsidRPr="003628A1">
              <w:rPr>
                <w:sz w:val="16"/>
                <w:szCs w:val="16"/>
              </w:rPr>
              <w:t>2022</w:t>
            </w:r>
          </w:p>
        </w:tc>
        <w:tc>
          <w:tcPr>
            <w:tcW w:w="1353" w:type="dxa"/>
            <w:vAlign w:val="center"/>
          </w:tcPr>
          <w:p w14:paraId="5A342162" w14:textId="77777777" w:rsidR="008E5719" w:rsidRPr="003628A1" w:rsidRDefault="008E5719" w:rsidP="00CB5111">
            <w:pPr>
              <w:pStyle w:val="TableBody"/>
              <w:jc w:val="center"/>
              <w:rPr>
                <w:sz w:val="16"/>
                <w:szCs w:val="16"/>
              </w:rPr>
            </w:pPr>
          </w:p>
        </w:tc>
        <w:tc>
          <w:tcPr>
            <w:tcW w:w="1362" w:type="dxa"/>
            <w:vAlign w:val="center"/>
          </w:tcPr>
          <w:p w14:paraId="1CF1A34A" w14:textId="3E7502DC" w:rsidR="008E5719" w:rsidRPr="003628A1" w:rsidRDefault="008E5719" w:rsidP="0005511B">
            <w:pPr>
              <w:pStyle w:val="TableBody"/>
              <w:rPr>
                <w:sz w:val="16"/>
                <w:szCs w:val="16"/>
              </w:rPr>
            </w:pPr>
            <w:r w:rsidRPr="003628A1">
              <w:rPr>
                <w:sz w:val="16"/>
                <w:szCs w:val="16"/>
              </w:rPr>
              <w:t>Eligibility,</w:t>
            </w:r>
            <w:r w:rsidR="004B0933">
              <w:rPr>
                <w:sz w:val="16"/>
                <w:szCs w:val="16"/>
              </w:rPr>
              <w:t xml:space="preserve"> </w:t>
            </w:r>
            <w:r w:rsidRPr="003628A1">
              <w:rPr>
                <w:sz w:val="16"/>
                <w:szCs w:val="16"/>
              </w:rPr>
              <w:t>rates,</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other</w:t>
            </w:r>
            <w:r w:rsidR="004B0933">
              <w:rPr>
                <w:sz w:val="16"/>
                <w:szCs w:val="16"/>
              </w:rPr>
              <w:t xml:space="preserve"> </w:t>
            </w:r>
            <w:r w:rsidRPr="003628A1">
              <w:rPr>
                <w:sz w:val="16"/>
                <w:szCs w:val="16"/>
              </w:rPr>
              <w:t>implementation</w:t>
            </w:r>
            <w:r w:rsidR="004B0933">
              <w:rPr>
                <w:sz w:val="16"/>
                <w:szCs w:val="16"/>
              </w:rPr>
              <w:t xml:space="preserve"> </w:t>
            </w:r>
            <w:r w:rsidRPr="003628A1">
              <w:rPr>
                <w:sz w:val="16"/>
                <w:szCs w:val="16"/>
              </w:rPr>
              <w:t>details</w:t>
            </w:r>
            <w:r w:rsidR="004B0933">
              <w:rPr>
                <w:sz w:val="16"/>
                <w:szCs w:val="16"/>
              </w:rPr>
              <w:t xml:space="preserve"> </w:t>
            </w:r>
            <w:r w:rsidRPr="003628A1">
              <w:rPr>
                <w:sz w:val="16"/>
                <w:szCs w:val="16"/>
              </w:rPr>
              <w:t>subject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Ministry</w:t>
            </w:r>
            <w:r w:rsidR="004B0933">
              <w:rPr>
                <w:sz w:val="16"/>
                <w:szCs w:val="16"/>
              </w:rPr>
              <w:t xml:space="preserve"> </w:t>
            </w:r>
            <w:r w:rsidRPr="003628A1">
              <w:rPr>
                <w:sz w:val="16"/>
                <w:szCs w:val="16"/>
              </w:rPr>
              <w:t>of</w:t>
            </w:r>
            <w:r w:rsidR="004B0933">
              <w:rPr>
                <w:sz w:val="16"/>
                <w:szCs w:val="16"/>
              </w:rPr>
              <w:t xml:space="preserve"> </w:t>
            </w:r>
            <w:r w:rsidRPr="003628A1">
              <w:rPr>
                <w:sz w:val="16"/>
                <w:szCs w:val="16"/>
              </w:rPr>
              <w:t>Northern</w:t>
            </w:r>
            <w:r w:rsidR="004B0933">
              <w:rPr>
                <w:sz w:val="16"/>
                <w:szCs w:val="16"/>
              </w:rPr>
              <w:t xml:space="preserve"> </w:t>
            </w:r>
            <w:r w:rsidRPr="003628A1">
              <w:rPr>
                <w:sz w:val="16"/>
                <w:szCs w:val="16"/>
              </w:rPr>
              <w:t>Development,</w:t>
            </w:r>
            <w:r w:rsidR="004B0933">
              <w:rPr>
                <w:sz w:val="16"/>
                <w:szCs w:val="16"/>
              </w:rPr>
              <w:t xml:space="preserve"> </w:t>
            </w:r>
            <w:r w:rsidRPr="003628A1">
              <w:rPr>
                <w:sz w:val="16"/>
                <w:szCs w:val="16"/>
              </w:rPr>
              <w:t>Mines,</w:t>
            </w:r>
            <w:r w:rsidR="004B0933">
              <w:rPr>
                <w:sz w:val="16"/>
                <w:szCs w:val="16"/>
              </w:rPr>
              <w:t xml:space="preserve"> </w:t>
            </w:r>
            <w:r w:rsidRPr="003628A1">
              <w:rPr>
                <w:sz w:val="16"/>
                <w:szCs w:val="16"/>
              </w:rPr>
              <w:t>Natural</w:t>
            </w:r>
            <w:r w:rsidR="004B0933">
              <w:rPr>
                <w:sz w:val="16"/>
                <w:szCs w:val="16"/>
              </w:rPr>
              <w:t xml:space="preserve"> </w:t>
            </w:r>
            <w:r w:rsidRPr="003628A1">
              <w:rPr>
                <w:sz w:val="16"/>
                <w:szCs w:val="16"/>
              </w:rPr>
              <w:t>Resources</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Forestry</w:t>
            </w:r>
            <w:r w:rsidR="004B0933">
              <w:rPr>
                <w:sz w:val="16"/>
                <w:szCs w:val="16"/>
              </w:rPr>
              <w:t xml:space="preserve"> </w:t>
            </w:r>
            <w:r w:rsidRPr="003628A1">
              <w:rPr>
                <w:sz w:val="16"/>
                <w:szCs w:val="16"/>
              </w:rPr>
              <w:t>specifications.</w:t>
            </w:r>
          </w:p>
        </w:tc>
      </w:tr>
      <w:tr w:rsidR="008E5719" w:rsidRPr="003628A1" w14:paraId="3FC70C87" w14:textId="77777777" w:rsidTr="008C2EB7">
        <w:trPr>
          <w:jc w:val="center"/>
        </w:trPr>
        <w:tc>
          <w:tcPr>
            <w:tcW w:w="805" w:type="dxa"/>
            <w:vAlign w:val="center"/>
          </w:tcPr>
          <w:p w14:paraId="3AECC881" w14:textId="77777777" w:rsidR="008E5719" w:rsidRPr="003628A1" w:rsidRDefault="008E5719" w:rsidP="00F26FCA">
            <w:pPr>
              <w:pStyle w:val="TableBody"/>
              <w:jc w:val="center"/>
              <w:rPr>
                <w:sz w:val="16"/>
                <w:szCs w:val="16"/>
              </w:rPr>
            </w:pPr>
            <w:r w:rsidRPr="003628A1">
              <w:rPr>
                <w:sz w:val="16"/>
                <w:szCs w:val="16"/>
              </w:rPr>
              <w:t>122</w:t>
            </w:r>
          </w:p>
        </w:tc>
        <w:tc>
          <w:tcPr>
            <w:tcW w:w="1305" w:type="dxa"/>
            <w:vAlign w:val="center"/>
          </w:tcPr>
          <w:p w14:paraId="28D4C206" w14:textId="289F1B20" w:rsidR="008E5719" w:rsidRPr="003628A1" w:rsidRDefault="008E5719" w:rsidP="0005511B">
            <w:pPr>
              <w:pStyle w:val="TableBody"/>
              <w:rPr>
                <w:sz w:val="16"/>
                <w:szCs w:val="16"/>
              </w:rPr>
            </w:pPr>
            <w:r w:rsidRPr="003628A1">
              <w:rPr>
                <w:sz w:val="16"/>
                <w:szCs w:val="16"/>
              </w:rPr>
              <w:t>Ramp</w:t>
            </w:r>
            <w:r w:rsidR="004B0933">
              <w:rPr>
                <w:sz w:val="16"/>
                <w:szCs w:val="16"/>
              </w:rPr>
              <w:t xml:space="preserve"> </w:t>
            </w:r>
            <w:r w:rsidRPr="003628A1">
              <w:rPr>
                <w:sz w:val="16"/>
                <w:szCs w:val="16"/>
              </w:rPr>
              <w:t>Down</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p>
        </w:tc>
        <w:tc>
          <w:tcPr>
            <w:tcW w:w="1004" w:type="dxa"/>
            <w:gridSpan w:val="2"/>
            <w:vAlign w:val="center"/>
          </w:tcPr>
          <w:p w14:paraId="05242CC3" w14:textId="225E8B18" w:rsidR="008E5719" w:rsidRPr="003628A1" w:rsidRDefault="0092372A" w:rsidP="0092372A">
            <w:pPr>
              <w:pStyle w:val="TableBody"/>
              <w:jc w:val="center"/>
              <w:rPr>
                <w:sz w:val="16"/>
                <w:szCs w:val="16"/>
              </w:rPr>
            </w:pPr>
            <m:oMathPara>
              <m:oMath>
                <m:r>
                  <m:rPr>
                    <m:nor/>
                  </m:rPr>
                  <w:rPr>
                    <w:rFonts w:ascii="Cambria Math"/>
                    <w:sz w:val="16"/>
                    <w:szCs w:val="16"/>
                  </w:rPr>
                  <m:t>RDS</m:t>
                </m:r>
                <m:sSub>
                  <m:sSubPr>
                    <m:ctrlPr>
                      <w:rPr>
                        <w:rFonts w:ascii="Cambria Math" w:hAnsi="Cambria Math"/>
                        <w:sz w:val="16"/>
                        <w:szCs w:val="16"/>
                      </w:rPr>
                    </m:ctrlPr>
                  </m:sSubPr>
                  <m:e>
                    <m:r>
                      <m:rPr>
                        <m:nor/>
                      </m:rPr>
                      <w:rPr>
                        <w:rFonts w:ascii="Cambria Math"/>
                        <w:sz w:val="16"/>
                        <w:szCs w:val="16"/>
                      </w:rPr>
                      <m:t>A</m:t>
                    </m:r>
                  </m:e>
                  <m:sub>
                    <m:r>
                      <m:rPr>
                        <m:nor/>
                      </m:rPr>
                      <w:rPr>
                        <w:rFonts w:ascii="Cambria Math"/>
                        <w:sz w:val="16"/>
                        <w:szCs w:val="16"/>
                      </w:rPr>
                      <m:t>k,h</m:t>
                    </m:r>
                  </m:sub>
                </m:sSub>
              </m:oMath>
            </m:oMathPara>
          </w:p>
        </w:tc>
        <w:tc>
          <w:tcPr>
            <w:tcW w:w="981" w:type="dxa"/>
            <w:gridSpan w:val="2"/>
            <w:vAlign w:val="center"/>
          </w:tcPr>
          <w:p w14:paraId="57D5DA61" w14:textId="77777777" w:rsidR="008E5719" w:rsidRPr="003628A1" w:rsidRDefault="008E5719" w:rsidP="00CB5111">
            <w:pPr>
              <w:pStyle w:val="TableBody"/>
              <w:jc w:val="center"/>
              <w:rPr>
                <w:sz w:val="16"/>
                <w:szCs w:val="16"/>
              </w:rPr>
            </w:pPr>
            <w:r w:rsidRPr="003628A1">
              <w:rPr>
                <w:sz w:val="16"/>
                <w:szCs w:val="16"/>
              </w:rPr>
              <w:t>9.3.5A.1</w:t>
            </w:r>
          </w:p>
        </w:tc>
        <w:tc>
          <w:tcPr>
            <w:tcW w:w="3555" w:type="dxa"/>
            <w:vAlign w:val="center"/>
          </w:tcPr>
          <w:p w14:paraId="42279527" w14:textId="5F6D271D" w:rsidR="008E5719" w:rsidRPr="003628A1" w:rsidRDefault="008E5719" w:rsidP="0005511B">
            <w:pPr>
              <w:pStyle w:val="TableBody"/>
              <w:rPr>
                <w:szCs w:val="22"/>
              </w:rPr>
            </w:pPr>
            <w:r w:rsidRPr="003628A1">
              <w:rPr>
                <w:szCs w:val="22"/>
              </w:rPr>
              <w:t>Let</w:t>
            </w:r>
            <w:r w:rsidR="004B0933">
              <w:rPr>
                <w:szCs w:val="22"/>
              </w:rPr>
              <w:t xml:space="preserve"> </w:t>
            </w:r>
            <w:r w:rsidRPr="003628A1">
              <w:rPr>
                <w:szCs w:val="22"/>
              </w:rPr>
              <w:t>‘BE’</w:t>
            </w:r>
            <w:r w:rsidR="004B0933">
              <w:rPr>
                <w:szCs w:val="22"/>
              </w:rPr>
              <w:t xml:space="preserve"> </w:t>
            </w:r>
            <w:r w:rsidRPr="003628A1">
              <w:rPr>
                <w:szCs w:val="22"/>
              </w:rPr>
              <w:t>be</w:t>
            </w:r>
            <w:r w:rsidR="004B0933">
              <w:rPr>
                <w:szCs w:val="22"/>
              </w:rPr>
              <w:t xml:space="preserve"> </w:t>
            </w:r>
            <w:r w:rsidRPr="003628A1">
              <w:rPr>
                <w:szCs w:val="22"/>
              </w:rPr>
              <w:t>a</w:t>
            </w:r>
            <w:r w:rsidR="004B0933">
              <w:rPr>
                <w:szCs w:val="22"/>
              </w:rPr>
              <w:t xml:space="preserve"> </w:t>
            </w:r>
            <w:r w:rsidRPr="003628A1">
              <w:rPr>
                <w:szCs w:val="22"/>
              </w:rPr>
              <w:t>matrix</w:t>
            </w:r>
            <w:r w:rsidR="004B0933">
              <w:rPr>
                <w:szCs w:val="22"/>
              </w:rPr>
              <w:t xml:space="preserve"> </w:t>
            </w:r>
            <w:r w:rsidRPr="003628A1">
              <w:rPr>
                <w:szCs w:val="22"/>
              </w:rPr>
              <w:t>of</w:t>
            </w:r>
            <w:r w:rsidR="004B0933">
              <w:rPr>
                <w:szCs w:val="22"/>
              </w:rPr>
              <w:t xml:space="preserve"> </w:t>
            </w:r>
            <w:r w:rsidRPr="003628A1">
              <w:rPr>
                <w:szCs w:val="22"/>
              </w:rPr>
              <w:t>n</w:t>
            </w:r>
            <w:r w:rsidR="004B0933">
              <w:rPr>
                <w:szCs w:val="22"/>
              </w:rPr>
              <w:t xml:space="preserve"> </w:t>
            </w:r>
            <w:r w:rsidRPr="003628A1">
              <w:rPr>
                <w:i/>
                <w:szCs w:val="22"/>
              </w:rPr>
              <w:t>price-quantity</w:t>
            </w:r>
            <w:r w:rsidR="004B0933">
              <w:rPr>
                <w:szCs w:val="22"/>
              </w:rPr>
              <w:t xml:space="preserve"> </w:t>
            </w:r>
            <w:r w:rsidRPr="003628A1">
              <w:rPr>
                <w:i/>
                <w:szCs w:val="22"/>
              </w:rPr>
              <w:t>pairs</w:t>
            </w:r>
            <w:r w:rsidR="004B0933">
              <w:rPr>
                <w:szCs w:val="22"/>
              </w:rPr>
              <w:t xml:space="preserve"> </w:t>
            </w:r>
            <w:r w:rsidRPr="003628A1">
              <w:rPr>
                <w:szCs w:val="22"/>
              </w:rPr>
              <w:t>offered</w:t>
            </w:r>
            <w:r w:rsidR="004B0933">
              <w:rPr>
                <w:szCs w:val="22"/>
              </w:rPr>
              <w:t xml:space="preserve"> </w:t>
            </w:r>
            <w:r w:rsidRPr="003628A1">
              <w:rPr>
                <w:szCs w:val="22"/>
              </w:rPr>
              <w:t>by</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i/>
                <w:szCs w:val="22"/>
              </w:rPr>
              <w:t xml:space="preserve"> </w:t>
            </w:r>
            <w:r w:rsidRPr="003628A1">
              <w:rPr>
                <w:iCs/>
                <w:szCs w:val="22"/>
              </w:rPr>
              <w:t>‘</w:t>
            </w:r>
            <w:r w:rsidRPr="003628A1">
              <w:rPr>
                <w:szCs w:val="22"/>
              </w:rPr>
              <w:t>k’</w:t>
            </w:r>
            <w:r w:rsidR="004B0933">
              <w:rPr>
                <w:szCs w:val="22"/>
              </w:rPr>
              <w:t xml:space="preserve"> </w:t>
            </w:r>
            <w:r w:rsidRPr="003628A1">
              <w:rPr>
                <w:szCs w:val="22"/>
              </w:rPr>
              <w:t>to</w:t>
            </w:r>
            <w:r w:rsidR="004B0933">
              <w:rPr>
                <w:szCs w:val="22"/>
              </w:rPr>
              <w:t xml:space="preserve"> </w:t>
            </w:r>
            <w:r w:rsidRPr="003628A1">
              <w:rPr>
                <w:szCs w:val="22"/>
              </w:rPr>
              <w:t>supply</w:t>
            </w:r>
            <w:r w:rsidR="004B0933">
              <w:rPr>
                <w:szCs w:val="22"/>
              </w:rPr>
              <w:t xml:space="preserve"> </w:t>
            </w:r>
            <w:r w:rsidRPr="003628A1">
              <w:rPr>
                <w:i/>
                <w:szCs w:val="22"/>
              </w:rPr>
              <w:t>energy</w:t>
            </w:r>
            <w:r w:rsidR="004B0933">
              <w:rPr>
                <w:szCs w:val="22"/>
              </w:rPr>
              <w:t xml:space="preserve"> </w:t>
            </w:r>
            <w:r w:rsidRPr="003628A1">
              <w:rPr>
                <w:szCs w:val="22"/>
              </w:rPr>
              <w:t>during</w:t>
            </w:r>
            <w:r w:rsidR="004B0933">
              <w:rPr>
                <w:szCs w:val="22"/>
              </w:rPr>
              <w:t xml:space="preserve"> </w:t>
            </w:r>
            <w:r w:rsidRPr="003628A1">
              <w:rPr>
                <w:szCs w:val="22"/>
              </w:rPr>
              <w:t>the</w:t>
            </w:r>
            <w:r w:rsidR="004B0933">
              <w:rPr>
                <w:szCs w:val="22"/>
              </w:rPr>
              <w:t xml:space="preserve"> </w:t>
            </w:r>
            <w:r w:rsidRPr="003628A1">
              <w:rPr>
                <w:i/>
                <w:szCs w:val="22"/>
              </w:rPr>
              <w:t>settlement</w:t>
            </w:r>
            <w:r w:rsidR="004B0933">
              <w:rPr>
                <w:i/>
                <w:szCs w:val="22"/>
              </w:rPr>
              <w:t xml:space="preserve"> </w:t>
            </w:r>
            <w:r w:rsidRPr="003628A1">
              <w:rPr>
                <w:i/>
                <w:szCs w:val="22"/>
              </w:rPr>
              <w:t>hour</w:t>
            </w:r>
            <w:r w:rsidR="004B0933">
              <w:rPr>
                <w:szCs w:val="22"/>
              </w:rPr>
              <w:t xml:space="preserve"> </w:t>
            </w:r>
            <w:r w:rsidRPr="003628A1">
              <w:rPr>
                <w:szCs w:val="22"/>
              </w:rPr>
              <w:t>immediately</w:t>
            </w:r>
            <w:r w:rsidR="004B0933">
              <w:rPr>
                <w:szCs w:val="22"/>
              </w:rPr>
              <w:t xml:space="preserve"> </w:t>
            </w:r>
            <w:r w:rsidRPr="003628A1">
              <w:rPr>
                <w:szCs w:val="22"/>
              </w:rPr>
              <w:t>before</w:t>
            </w:r>
            <w:r w:rsidR="004B0933">
              <w:rPr>
                <w:szCs w:val="22"/>
              </w:rPr>
              <w:t xml:space="preserve"> </w:t>
            </w:r>
            <w:r w:rsidRPr="003628A1">
              <w:rPr>
                <w:szCs w:val="22"/>
              </w:rPr>
              <w:t>the</w:t>
            </w:r>
            <w:r w:rsidR="004B0933">
              <w:rPr>
                <w:szCs w:val="22"/>
              </w:rPr>
              <w:t xml:space="preserve"> </w:t>
            </w:r>
            <w:r w:rsidRPr="003628A1">
              <w:rPr>
                <w:szCs w:val="22"/>
              </w:rPr>
              <w:t>hour</w:t>
            </w:r>
            <w:r w:rsidR="004B0933">
              <w:rPr>
                <w:szCs w:val="22"/>
              </w:rPr>
              <w:t xml:space="preserve"> </w:t>
            </w:r>
            <w:r w:rsidRPr="003628A1">
              <w:rPr>
                <w:szCs w:val="22"/>
              </w:rPr>
              <w:t>in</w:t>
            </w:r>
            <w:r w:rsidR="004B0933">
              <w:rPr>
                <w:szCs w:val="22"/>
              </w:rPr>
              <w:t xml:space="preserve"> </w:t>
            </w:r>
            <w:r w:rsidRPr="003628A1">
              <w:rPr>
                <w:szCs w:val="22"/>
              </w:rPr>
              <w:t>which</w:t>
            </w:r>
            <w:r w:rsidR="004B0933">
              <w:rPr>
                <w:szCs w:val="22"/>
              </w:rPr>
              <w:t xml:space="preserve"> </w:t>
            </w:r>
            <w:r w:rsidRPr="003628A1">
              <w:rPr>
                <w:szCs w:val="22"/>
              </w:rPr>
              <w:t>ramp-down</w:t>
            </w:r>
            <w:r w:rsidR="004B0933">
              <w:rPr>
                <w:szCs w:val="22"/>
              </w:rPr>
              <w:t xml:space="preserve"> </w:t>
            </w:r>
            <w:r w:rsidRPr="003628A1">
              <w:rPr>
                <w:szCs w:val="22"/>
              </w:rPr>
              <w:t>begins,</w:t>
            </w:r>
            <w:r w:rsidR="004B0933">
              <w:rPr>
                <w:szCs w:val="22"/>
              </w:rPr>
              <w:t xml:space="preserve"> </w:t>
            </w:r>
            <w:r w:rsidRPr="003628A1">
              <w:rPr>
                <w:szCs w:val="22"/>
              </w:rPr>
              <w:t>adjusted</w:t>
            </w:r>
            <w:r w:rsidR="004B0933">
              <w:rPr>
                <w:szCs w:val="22"/>
              </w:rPr>
              <w:t xml:space="preserve"> </w:t>
            </w:r>
            <w:r w:rsidRPr="003628A1">
              <w:rPr>
                <w:szCs w:val="22"/>
              </w:rPr>
              <w:t>by</w:t>
            </w:r>
            <w:r w:rsidR="004B0933">
              <w:rPr>
                <w:szCs w:val="22"/>
              </w:rPr>
              <w:t xml:space="preserve"> </w:t>
            </w:r>
            <w:r w:rsidRPr="003628A1">
              <w:rPr>
                <w:szCs w:val="22"/>
              </w:rPr>
              <w:t>a</w:t>
            </w:r>
            <w:r w:rsidR="004B0933">
              <w:rPr>
                <w:szCs w:val="22"/>
              </w:rPr>
              <w:t xml:space="preserve"> </w:t>
            </w:r>
            <w:r w:rsidRPr="003628A1">
              <w:rPr>
                <w:szCs w:val="22"/>
              </w:rPr>
              <w:t>ramp-down</w:t>
            </w:r>
            <w:r w:rsidR="004B0933">
              <w:rPr>
                <w:szCs w:val="22"/>
              </w:rPr>
              <w:t xml:space="preserve"> </w:t>
            </w:r>
            <w:r w:rsidRPr="003628A1">
              <w:rPr>
                <w:szCs w:val="22"/>
              </w:rPr>
              <w:t>factor</w:t>
            </w:r>
            <w:r w:rsidR="004B0933">
              <w:rPr>
                <w:szCs w:val="22"/>
              </w:rPr>
              <w:t xml:space="preserve"> </w:t>
            </w:r>
            <w:r w:rsidRPr="003628A1">
              <w:rPr>
                <w:szCs w:val="22"/>
              </w:rPr>
              <w:t>(RDF)</w:t>
            </w:r>
            <w:r w:rsidR="004B0933">
              <w:rPr>
                <w:szCs w:val="22"/>
              </w:rPr>
              <w:t xml:space="preserve"> </w:t>
            </w:r>
            <w:r w:rsidRPr="003628A1">
              <w:rPr>
                <w:szCs w:val="22"/>
              </w:rPr>
              <w:t>as</w:t>
            </w:r>
            <w:r w:rsidR="004B0933">
              <w:rPr>
                <w:szCs w:val="22"/>
              </w:rPr>
              <w:t xml:space="preserve"> </w:t>
            </w:r>
            <w:r w:rsidRPr="003628A1">
              <w:rPr>
                <w:szCs w:val="22"/>
              </w:rPr>
              <w:t>specified</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applicable</w:t>
            </w:r>
            <w:r w:rsidR="004B0933">
              <w:rPr>
                <w:szCs w:val="22"/>
              </w:rPr>
              <w:t xml:space="preserve"> </w:t>
            </w:r>
            <w:r w:rsidRPr="003628A1">
              <w:rPr>
                <w:i/>
                <w:iCs/>
                <w:szCs w:val="22"/>
              </w:rPr>
              <w:t>market</w:t>
            </w:r>
            <w:r w:rsidR="004B0933">
              <w:rPr>
                <w:i/>
                <w:iCs/>
                <w:szCs w:val="22"/>
              </w:rPr>
              <w:t xml:space="preserve"> </w:t>
            </w:r>
            <w:r w:rsidRPr="003628A1">
              <w:rPr>
                <w:i/>
                <w:iCs/>
                <w:szCs w:val="22"/>
              </w:rPr>
              <w:t>manual</w:t>
            </w:r>
            <w:r w:rsidRPr="003628A1">
              <w:rPr>
                <w:szCs w:val="22"/>
              </w:rPr>
              <w:t>.</w:t>
            </w:r>
          </w:p>
          <w:p w14:paraId="0391D1D0" w14:textId="1F99F12A" w:rsidR="008E5719" w:rsidRPr="003628A1" w:rsidRDefault="008E5719" w:rsidP="0005511B">
            <w:pPr>
              <w:pStyle w:val="TableBody"/>
              <w:rPr>
                <w:szCs w:val="22"/>
              </w:rPr>
            </w:pPr>
            <w:r w:rsidRPr="003628A1">
              <w:rPr>
                <w:szCs w:val="22"/>
              </w:rPr>
              <w:t>Let</w:t>
            </w:r>
            <w:r w:rsidR="004B0933">
              <w:rPr>
                <w:szCs w:val="22"/>
              </w:rPr>
              <w:t xml:space="preserve"> </w:t>
            </w:r>
            <w:r w:rsidRPr="003628A1">
              <w:rPr>
                <w:szCs w:val="22"/>
              </w:rPr>
              <w:t>OP(P,Q,B)</w:t>
            </w:r>
            <w:r w:rsidR="004B0933">
              <w:rPr>
                <w:szCs w:val="22"/>
              </w:rPr>
              <w:t xml:space="preserve"> </w:t>
            </w:r>
            <w:r w:rsidRPr="003628A1">
              <w:rPr>
                <w:szCs w:val="22"/>
              </w:rPr>
              <w:t>be</w:t>
            </w:r>
            <w:r w:rsidR="004B0933">
              <w:rPr>
                <w:szCs w:val="22"/>
              </w:rPr>
              <w:t xml:space="preserve"> </w:t>
            </w:r>
            <w:r w:rsidRPr="003628A1">
              <w:rPr>
                <w:szCs w:val="22"/>
              </w:rPr>
              <w:t>a</w:t>
            </w:r>
            <w:r w:rsidR="004B0933">
              <w:rPr>
                <w:szCs w:val="22"/>
              </w:rPr>
              <w:t xml:space="preserve"> </w:t>
            </w:r>
            <w:r w:rsidRPr="003628A1">
              <w:rPr>
                <w:szCs w:val="22"/>
              </w:rPr>
              <w:t>function</w:t>
            </w:r>
            <w:r w:rsidR="004B0933">
              <w:rPr>
                <w:szCs w:val="22"/>
              </w:rPr>
              <w:t xml:space="preserve"> </w:t>
            </w:r>
            <w:r w:rsidRPr="003628A1">
              <w:rPr>
                <w:szCs w:val="22"/>
              </w:rPr>
              <w:t>of</w:t>
            </w:r>
            <w:r w:rsidR="004B0933">
              <w:rPr>
                <w:szCs w:val="22"/>
              </w:rPr>
              <w:t xml:space="preserve"> </w:t>
            </w:r>
            <w:r w:rsidRPr="003628A1">
              <w:rPr>
                <w:szCs w:val="22"/>
              </w:rPr>
              <w:t>Price</w:t>
            </w:r>
            <w:r w:rsidR="004B0933">
              <w:rPr>
                <w:szCs w:val="22"/>
              </w:rPr>
              <w:t xml:space="preserve"> </w:t>
            </w:r>
            <w:r w:rsidRPr="003628A1">
              <w:rPr>
                <w:szCs w:val="22"/>
              </w:rPr>
              <w:t>(P),</w:t>
            </w:r>
            <w:r w:rsidR="004B0933">
              <w:rPr>
                <w:szCs w:val="22"/>
              </w:rPr>
              <w:t xml:space="preserve"> </w:t>
            </w:r>
            <w:r w:rsidRPr="003628A1">
              <w:rPr>
                <w:szCs w:val="22"/>
              </w:rPr>
              <w:t>Quantity</w:t>
            </w:r>
            <w:r w:rsidR="004B0933">
              <w:rPr>
                <w:szCs w:val="22"/>
              </w:rPr>
              <w:t xml:space="preserve"> </w:t>
            </w:r>
            <w:r w:rsidRPr="003628A1">
              <w:rPr>
                <w:szCs w:val="22"/>
              </w:rPr>
              <w:t>(Q)</w:t>
            </w:r>
            <w:r w:rsidR="004B0933">
              <w:rPr>
                <w:szCs w:val="22"/>
              </w:rPr>
              <w:t xml:space="preserve"> </w:t>
            </w:r>
            <w:r w:rsidRPr="003628A1">
              <w:rPr>
                <w:szCs w:val="22"/>
              </w:rPr>
              <w:t>and</w:t>
            </w:r>
            <w:r w:rsidR="004B0933">
              <w:rPr>
                <w:szCs w:val="22"/>
              </w:rPr>
              <w:t xml:space="preserve"> </w:t>
            </w:r>
            <w:r w:rsidRPr="003628A1">
              <w:rPr>
                <w:szCs w:val="22"/>
              </w:rPr>
              <w:t>an</w:t>
            </w:r>
            <w:r w:rsidR="004B0933">
              <w:rPr>
                <w:szCs w:val="22"/>
              </w:rPr>
              <w:t xml:space="preserve"> </w:t>
            </w:r>
            <w:r w:rsidRPr="003628A1">
              <w:rPr>
                <w:szCs w:val="22"/>
              </w:rPr>
              <w:t>n</w:t>
            </w:r>
            <w:r w:rsidR="004B0933">
              <w:rPr>
                <w:szCs w:val="22"/>
              </w:rPr>
              <w:t xml:space="preserve"> </w:t>
            </w:r>
            <w:r w:rsidR="00262DBB" w:rsidRPr="003628A1">
              <w:rPr>
                <w:szCs w:val="22"/>
              </w:rPr>
              <w:t>×</w:t>
            </w:r>
            <w:r w:rsidR="004B0933">
              <w:rPr>
                <w:szCs w:val="22"/>
              </w:rPr>
              <w:t xml:space="preserve"> </w:t>
            </w:r>
            <w:r w:rsidRPr="003628A1">
              <w:rPr>
                <w:szCs w:val="22"/>
              </w:rPr>
              <w:t>2</w:t>
            </w:r>
            <w:r w:rsidR="004B0933">
              <w:rPr>
                <w:szCs w:val="22"/>
              </w:rPr>
              <w:t xml:space="preserve"> </w:t>
            </w:r>
            <w:r w:rsidRPr="003628A1">
              <w:rPr>
                <w:szCs w:val="22"/>
              </w:rPr>
              <w:t>matrix</w:t>
            </w:r>
            <w:r w:rsidR="004B0933">
              <w:rPr>
                <w:szCs w:val="22"/>
              </w:rPr>
              <w:t xml:space="preserve"> </w:t>
            </w:r>
            <w:r w:rsidRPr="003628A1">
              <w:rPr>
                <w:szCs w:val="22"/>
              </w:rPr>
              <w:t>(B)</w:t>
            </w:r>
            <w:r w:rsidR="004B0933">
              <w:rPr>
                <w:szCs w:val="22"/>
              </w:rPr>
              <w:t xml:space="preserve"> </w:t>
            </w:r>
            <w:r w:rsidRPr="003628A1">
              <w:rPr>
                <w:szCs w:val="22"/>
              </w:rPr>
              <w:t>of</w:t>
            </w:r>
            <w:r w:rsidR="004B0933">
              <w:rPr>
                <w:szCs w:val="22"/>
              </w:rPr>
              <w:t xml:space="preserve"> </w:t>
            </w:r>
            <w:r w:rsidRPr="003628A1">
              <w:rPr>
                <w:szCs w:val="22"/>
              </w:rPr>
              <w:t>offered</w:t>
            </w:r>
            <w:r w:rsidR="004B0933">
              <w:rPr>
                <w:szCs w:val="22"/>
              </w:rPr>
              <w:t xml:space="preserve"> </w:t>
            </w:r>
            <w:r w:rsidRPr="003628A1">
              <w:rPr>
                <w:i/>
                <w:szCs w:val="22"/>
              </w:rPr>
              <w:t>price-quantity</w:t>
            </w:r>
            <w:r w:rsidR="004B0933">
              <w:rPr>
                <w:szCs w:val="22"/>
              </w:rPr>
              <w:t xml:space="preserve"> </w:t>
            </w:r>
            <w:r w:rsidRPr="003628A1">
              <w:rPr>
                <w:i/>
                <w:szCs w:val="22"/>
              </w:rPr>
              <w:t>pairs</w:t>
            </w:r>
            <w:r w:rsidRPr="003628A1">
              <w:rPr>
                <w:szCs w:val="22"/>
              </w:rPr>
              <w:t>:</w:t>
            </w:r>
          </w:p>
          <w:p w14:paraId="0C2AC779" w14:textId="7164FE94" w:rsidR="008E5719" w:rsidRPr="003628A1" w:rsidRDefault="0092372A" w:rsidP="0092372A">
            <w:pPr>
              <w:pStyle w:val="TableBody"/>
              <w:rPr>
                <w:szCs w:val="22"/>
                <w:vertAlign w:val="subscript"/>
              </w:rPr>
            </w:pPr>
            <m:oMathPara>
              <m:oMath>
                <m:r>
                  <m:rPr>
                    <m:nor/>
                  </m:rPr>
                  <w:rPr>
                    <w:rFonts w:ascii="Cambria Math"/>
                  </w:rPr>
                  <m:t>OP</m:t>
                </m:r>
                <m:r>
                  <m:rPr>
                    <m:sty m:val="p"/>
                  </m:rPr>
                  <w:rPr>
                    <w:rFonts w:ascii="Cambria Math"/>
                  </w:rPr>
                  <m:t>(</m:t>
                </m:r>
                <m:r>
                  <m:rPr>
                    <m:nor/>
                  </m:rPr>
                  <w:rPr>
                    <w:rFonts w:ascii="Cambria Math"/>
                  </w:rPr>
                  <m:t>P,Q,B</m:t>
                </m:r>
                <m:r>
                  <m:rPr>
                    <m:sty m:val="p"/>
                  </m:rPr>
                  <w:rPr>
                    <w:rFonts w:ascii="Cambria Math"/>
                  </w:rPr>
                  <m:t>)</m:t>
                </m:r>
                <m:r>
                  <m:rPr>
                    <m:nor/>
                  </m:rPr>
                  <w:rPr>
                    <w:rFonts w:ascii="Cambria Math"/>
                  </w:rPr>
                  <m:t xml:space="preserve"> = P</m:t>
                </m:r>
                <m:r>
                  <m:rPr>
                    <m:sty m:val="p"/>
                  </m:rPr>
                  <w:rPr>
                    <w:rFonts w:ascii="Cambria Math" w:hAnsi="Cambria Math" w:cs="Cambria Math"/>
                  </w:rPr>
                  <m:t>⋅</m:t>
                </m:r>
                <m:r>
                  <m:rPr>
                    <m:nor/>
                  </m:rPr>
                  <w:rPr>
                    <w:rFonts w:ascii="Cambria Math"/>
                  </w:rPr>
                  <m:t xml:space="preserve">Q </m:t>
                </m:r>
                <m:r>
                  <m:rPr>
                    <m:sty m:val="p"/>
                  </m:rPr>
                  <w:rPr>
                    <w:rFonts w:ascii="Cambria Math"/>
                  </w:rPr>
                  <m:t>-</m:t>
                </m:r>
                <m:sSubSup>
                  <m:sSubSupPr>
                    <m:ctrlPr>
                      <w:rPr>
                        <w:rFonts w:ascii="Cambria Math" w:hAnsi="Cambria Math"/>
                      </w:rPr>
                    </m:ctrlPr>
                  </m:sSubSupPr>
                  <m:e>
                    <m:r>
                      <m:rPr>
                        <m:sty m:val="p"/>
                      </m:rPr>
                      <w:rPr>
                        <w:rFonts w:ascii="Cambria Math"/>
                      </w:rPr>
                      <m:t>∑</m:t>
                    </m:r>
                  </m:e>
                  <m:sub>
                    <m:r>
                      <w:rPr>
                        <w:rFonts w:ascii="Cambria Math"/>
                      </w:rPr>
                      <m:t>i=1</m:t>
                    </m:r>
                    <m:ctrlPr>
                      <w:rPr>
                        <w:rFonts w:ascii="Cambria Math" w:hAnsi="Cambria Math"/>
                        <w:i/>
                      </w:rPr>
                    </m:ctrlPr>
                  </m:sub>
                  <m:sup>
                    <m:r>
                      <w:rPr>
                        <w:rFonts w:ascii="Cambria Math"/>
                      </w:rPr>
                      <m:t>S</m:t>
                    </m:r>
                    <m:r>
                      <w:rPr>
                        <w:rFonts w:ascii="Cambria Math"/>
                      </w:rPr>
                      <m:t>*</m:t>
                    </m:r>
                    <m:ctrlPr>
                      <w:rPr>
                        <w:rFonts w:ascii="Cambria Math" w:hAnsi="Cambria Math"/>
                        <w:i/>
                      </w:rPr>
                    </m:ctrlPr>
                  </m:sup>
                </m:sSubSup>
                <m:sSub>
                  <m:sSubPr>
                    <m:ctrlPr>
                      <w:rPr>
                        <w:rFonts w:ascii="Cambria Math" w:hAnsi="Cambria Math"/>
                        <w:i/>
                      </w:rPr>
                    </m:ctrlPr>
                  </m:sSubPr>
                  <m:e>
                    <m:r>
                      <w:rPr>
                        <w:rFonts w:ascii="Cambria Math"/>
                      </w:rPr>
                      <m:t>P</m:t>
                    </m:r>
                  </m:e>
                  <m:sub>
                    <m:r>
                      <w:rPr>
                        <w:rFonts w:ascii="Cambria Math"/>
                      </w:rPr>
                      <m:t>i</m:t>
                    </m:r>
                  </m:sub>
                </m:sSub>
                <m:r>
                  <w:rPr>
                    <w:rFonts w:ascii="Cambria Math" w:hAnsi="Cambria Math" w:cs="Cambria Math"/>
                  </w:rPr>
                  <m:t>⋅</m:t>
                </m:r>
                <m:r>
                  <m:rPr>
                    <m:sty m:val="p"/>
                  </m:rPr>
                  <w:rPr>
                    <w:rFonts w:ascii="Cambria Math"/>
                  </w:rPr>
                  <w:br/>
                </m:r>
              </m:oMath>
              <m:oMath>
                <m:r>
                  <w:rPr>
                    <w:rFonts w:ascii="Cambria Math"/>
                  </w:rPr>
                  <m:t>(</m:t>
                </m:r>
                <m:sSub>
                  <m:sSubPr>
                    <m:ctrlPr>
                      <w:rPr>
                        <w:rFonts w:ascii="Cambria Math" w:hAnsi="Cambria Math"/>
                        <w:i/>
                      </w:rPr>
                    </m:ctrlPr>
                  </m:sSubPr>
                  <m:e>
                    <m:r>
                      <w:rPr>
                        <w:rFonts w:ascii="Cambria Math"/>
                      </w:rPr>
                      <m:t>Q</m:t>
                    </m:r>
                  </m:e>
                  <m:sub>
                    <m:r>
                      <w:rPr>
                        <w:rFonts w:ascii="Cambria Math"/>
                      </w:rPr>
                      <m:t>i</m:t>
                    </m:r>
                  </m:sub>
                </m:sSub>
                <m:r>
                  <w:rPr>
                    <w:rFonts w:ascii="Cambria Math"/>
                  </w:rPr>
                  <m:t>-</m:t>
                </m:r>
                <m:sSub>
                  <m:sSubPr>
                    <m:ctrlPr>
                      <w:rPr>
                        <w:rFonts w:ascii="Cambria Math" w:hAnsi="Cambria Math"/>
                        <w:i/>
                      </w:rPr>
                    </m:ctrlPr>
                  </m:sSubPr>
                  <m:e>
                    <m:r>
                      <w:rPr>
                        <w:rFonts w:ascii="Cambria Math"/>
                      </w:rPr>
                      <m:t>Q</m:t>
                    </m:r>
                  </m:e>
                  <m:sub>
                    <m:r>
                      <m:rPr>
                        <m:nor/>
                      </m:rPr>
                      <w:rPr>
                        <w:rFonts w:ascii="Cambria Math"/>
                      </w:rPr>
                      <m:t>i-1</m:t>
                    </m:r>
                    <m:ctrlPr>
                      <w:rPr>
                        <w:rFonts w:ascii="Cambria Math" w:hAnsi="Cambria Math"/>
                      </w:rPr>
                    </m:ctrlPr>
                  </m:sub>
                </m:sSub>
                <m:r>
                  <w:rPr>
                    <w:rFonts w:ascii="Cambria Math"/>
                  </w:rPr>
                  <m:t>)</m:t>
                </m:r>
                <m:r>
                  <m:rPr>
                    <m:nor/>
                  </m:rPr>
                  <w:rPr>
                    <w:rFonts w:ascii="Cambria Math"/>
                  </w:rPr>
                  <m:t xml:space="preserve"> </m:t>
                </m:r>
                <m:r>
                  <m:rPr>
                    <m:nor/>
                  </m:rPr>
                  <w:rPr>
                    <w:rFonts w:ascii="Cambria Math"/>
                  </w:rPr>
                  <m:t>–</m:t>
                </m:r>
                <m:r>
                  <m:rPr>
                    <m:nor/>
                  </m:rPr>
                  <w:rPr>
                    <w:rFonts w:ascii="Cambria Math"/>
                  </w:rPr>
                  <m:t xml:space="preserve"> </m:t>
                </m:r>
                <m:r>
                  <m:rPr>
                    <m:sty m:val="p"/>
                  </m:rPr>
                  <w:rPr>
                    <w:rFonts w:ascii="Cambria Math"/>
                  </w:rPr>
                  <m:t>(</m:t>
                </m:r>
                <m:r>
                  <w:rPr>
                    <w:rFonts w:ascii="Cambria Math"/>
                  </w:rPr>
                  <m:t>Q</m:t>
                </m:r>
                <m:r>
                  <w:rPr>
                    <w:rFonts w:ascii="Cambria Math"/>
                  </w:rPr>
                  <m:t>-</m:t>
                </m:r>
                <m:sSub>
                  <m:sSubPr>
                    <m:ctrlPr>
                      <w:rPr>
                        <w:rFonts w:ascii="Cambria Math" w:hAnsi="Cambria Math"/>
                        <w:i/>
                      </w:rPr>
                    </m:ctrlPr>
                  </m:sSubPr>
                  <m:e>
                    <m:r>
                      <w:rPr>
                        <w:rFonts w:ascii="Cambria Math"/>
                      </w:rPr>
                      <m:t>Q</m:t>
                    </m:r>
                  </m:e>
                  <m:sub>
                    <m:r>
                      <m:rPr>
                        <m:nor/>
                      </m:rPr>
                      <w:rPr>
                        <w:rFonts w:ascii="Cambria Math"/>
                      </w:rPr>
                      <m:t>s*</m:t>
                    </m:r>
                    <m:ctrlPr>
                      <w:rPr>
                        <w:rFonts w:ascii="Cambria Math" w:hAnsi="Cambria Math"/>
                      </w:rPr>
                    </m:ctrlPr>
                  </m:sub>
                </m:sSub>
                <m:r>
                  <w:rPr>
                    <w:rFonts w:ascii="Cambria Math"/>
                  </w:rPr>
                  <m:t>)</m:t>
                </m:r>
                <m:r>
                  <w:rPr>
                    <w:rFonts w:ascii="Cambria Math" w:hAnsi="Cambria Math" w:cs="Cambria Math"/>
                  </w:rPr>
                  <m:t>⋅</m:t>
                </m:r>
                <m:sSub>
                  <m:sSubPr>
                    <m:ctrlPr>
                      <w:rPr>
                        <w:rFonts w:ascii="Cambria Math" w:hAnsi="Cambria Math"/>
                        <w:i/>
                      </w:rPr>
                    </m:ctrlPr>
                  </m:sSubPr>
                  <m:e>
                    <m:r>
                      <w:rPr>
                        <w:rFonts w:ascii="Cambria Math"/>
                      </w:rPr>
                      <m:t>P</m:t>
                    </m:r>
                  </m:e>
                  <m:sub>
                    <m:r>
                      <m:rPr>
                        <m:nor/>
                      </m:rPr>
                      <w:rPr>
                        <w:rFonts w:ascii="Cambria Math"/>
                      </w:rPr>
                      <m:t>s*+1</m:t>
                    </m:r>
                    <m:ctrlPr>
                      <w:rPr>
                        <w:rFonts w:ascii="Cambria Math" w:hAnsi="Cambria Math"/>
                      </w:rPr>
                    </m:ctrlPr>
                  </m:sub>
                </m:sSub>
              </m:oMath>
            </m:oMathPara>
          </w:p>
          <w:p w14:paraId="60331531" w14:textId="77777777" w:rsidR="008E5719" w:rsidRPr="003628A1" w:rsidRDefault="008E5719" w:rsidP="0005511B">
            <w:pPr>
              <w:pStyle w:val="TableBody"/>
              <w:rPr>
                <w:szCs w:val="22"/>
              </w:rPr>
            </w:pPr>
            <w:r w:rsidRPr="003628A1">
              <w:rPr>
                <w:szCs w:val="22"/>
              </w:rPr>
              <w:lastRenderedPageBreak/>
              <w:t>Where:</w:t>
            </w:r>
          </w:p>
          <w:p w14:paraId="22C0E766" w14:textId="0976B2CC" w:rsidR="008E5719" w:rsidRPr="003628A1" w:rsidRDefault="008E5719" w:rsidP="0092372A">
            <w:pPr>
              <w:pStyle w:val="TableBody"/>
              <w:spacing w:after="240"/>
              <w:ind w:firstLine="1080"/>
              <w:rPr>
                <w:szCs w:val="22"/>
              </w:rPr>
            </w:pPr>
            <w:r w:rsidRPr="003628A1">
              <w:rPr>
                <w:szCs w:val="22"/>
              </w:rPr>
              <w:t>s*</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highest</w:t>
            </w:r>
            <w:r w:rsidR="004B0933">
              <w:rPr>
                <w:szCs w:val="22"/>
              </w:rPr>
              <w:t xml:space="preserve"> </w:t>
            </w:r>
            <w:r w:rsidRPr="003628A1">
              <w:rPr>
                <w:szCs w:val="22"/>
              </w:rPr>
              <w:t>indexed</w:t>
            </w:r>
            <w:r w:rsidR="004B0933">
              <w:rPr>
                <w:szCs w:val="22"/>
              </w:rPr>
              <w:t xml:space="preserve"> </w:t>
            </w:r>
            <w:r w:rsidRPr="003628A1">
              <w:rPr>
                <w:szCs w:val="22"/>
              </w:rPr>
              <w:t>row</w:t>
            </w:r>
            <w:r w:rsidR="004B0933">
              <w:rPr>
                <w:szCs w:val="22"/>
              </w:rPr>
              <w:t xml:space="preserve"> </w:t>
            </w:r>
            <w:r w:rsidRPr="003628A1">
              <w:rPr>
                <w:szCs w:val="22"/>
              </w:rPr>
              <w:t>of</w:t>
            </w:r>
            <w:r w:rsidR="004B0933">
              <w:rPr>
                <w:szCs w:val="22"/>
              </w:rPr>
              <w:t xml:space="preserve"> </w:t>
            </w:r>
            <w:r w:rsidRPr="003628A1">
              <w:rPr>
                <w:szCs w:val="22"/>
              </w:rPr>
              <w:t>BE</w:t>
            </w:r>
            <w:r w:rsidR="004B0933">
              <w:rPr>
                <w:szCs w:val="22"/>
              </w:rPr>
              <w:t xml:space="preserve"> </w:t>
            </w:r>
            <w:r w:rsidRPr="003628A1">
              <w:rPr>
                <w:szCs w:val="22"/>
              </w:rPr>
              <w:t>such</w:t>
            </w:r>
            <w:r w:rsidR="004B0933">
              <w:rPr>
                <w:szCs w:val="22"/>
              </w:rPr>
              <w:t xml:space="preserve"> </w:t>
            </w:r>
            <w:r w:rsidRPr="003628A1">
              <w:rPr>
                <w:szCs w:val="22"/>
              </w:rPr>
              <w:t>that</w:t>
            </w:r>
            <w:r w:rsidR="004B0933">
              <w:rPr>
                <w:szCs w:val="22"/>
              </w:rPr>
              <w:t xml:space="preserve"> </w:t>
            </w:r>
            <m:oMath>
              <m:sSub>
                <m:sSubPr>
                  <m:ctrlPr>
                    <w:rPr>
                      <w:rFonts w:ascii="Cambria Math" w:hAnsi="Cambria Math"/>
                      <w:i/>
                      <w:szCs w:val="22"/>
                    </w:rPr>
                  </m:ctrlPr>
                </m:sSubPr>
                <m:e>
                  <m:r>
                    <w:rPr>
                      <w:rFonts w:ascii="Cambria Math" w:hAnsi="Cambria Math"/>
                      <w:szCs w:val="22"/>
                    </w:rPr>
                    <m:t>Q</m:t>
                  </m:r>
                </m:e>
                <m:sub>
                  <m:r>
                    <m:rPr>
                      <m:nor/>
                    </m:rPr>
                    <w:rPr>
                      <w:rFonts w:ascii="Cambria Math" w:hAnsi="Cambria Math"/>
                      <w:szCs w:val="22"/>
                    </w:rPr>
                    <m:t>s*</m:t>
                  </m:r>
                  <m:ctrlPr>
                    <w:rPr>
                      <w:rFonts w:ascii="Cambria Math" w:hAnsi="Cambria Math"/>
                      <w:szCs w:val="22"/>
                    </w:rPr>
                  </m:ctrlPr>
                </m:sub>
              </m:sSub>
              <m:r>
                <w:rPr>
                  <w:rFonts w:ascii="Cambria Math" w:hAnsi="Cambria Math"/>
                  <w:szCs w:val="22"/>
                </w:rPr>
                <m:t>≤Q≤</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n</m:t>
                  </m:r>
                </m:sub>
              </m:sSub>
            </m:oMath>
            <w:r w:rsidR="004B0933">
              <w:rPr>
                <w:szCs w:val="22"/>
              </w:rPr>
              <w:t xml:space="preserve"> </w:t>
            </w:r>
            <w:r w:rsidRPr="003628A1">
              <w:rPr>
                <w:szCs w:val="22"/>
              </w:rPr>
              <w:t>and</w:t>
            </w:r>
            <w:r w:rsidR="004B0933">
              <w:rPr>
                <w:szCs w:val="22"/>
              </w:rPr>
              <w:t xml:space="preserve"> </w:t>
            </w:r>
            <w:r w:rsidRPr="003628A1">
              <w:rPr>
                <w:szCs w:val="22"/>
              </w:rPr>
              <w:t>where,</w:t>
            </w:r>
            <w:r w:rsidR="004B0933">
              <w:rPr>
                <w:szCs w:val="22"/>
              </w:rPr>
              <w:t xml:space="preserve"> </w:t>
            </w:r>
            <m:oMath>
              <m:sSub>
                <m:sSubPr>
                  <m:ctrlPr>
                    <w:rPr>
                      <w:rFonts w:ascii="Cambria Math" w:hAnsi="Cambria Math"/>
                      <w:i/>
                      <w:szCs w:val="22"/>
                    </w:rPr>
                  </m:ctrlPr>
                </m:sSubPr>
                <m:e>
                  <m:r>
                    <w:rPr>
                      <w:rFonts w:ascii="Cambria Math"/>
                      <w:szCs w:val="22"/>
                    </w:rPr>
                    <m:t>Q</m:t>
                  </m:r>
                </m:e>
                <m:sub>
                  <m:r>
                    <w:rPr>
                      <w:rFonts w:ascii="Cambria Math"/>
                      <w:szCs w:val="22"/>
                    </w:rPr>
                    <m:t>0</m:t>
                  </m:r>
                </m:sub>
              </m:sSub>
              <m:r>
                <m:rPr>
                  <m:nor/>
                </m:rPr>
                <w:rPr>
                  <w:rFonts w:ascii="Cambria Math"/>
                  <w:szCs w:val="22"/>
                </w:rPr>
                <m:t>= 0</m:t>
              </m:r>
            </m:oMath>
          </w:p>
          <w:p w14:paraId="2949975B" w14:textId="2E5381A3" w:rsidR="008E5719" w:rsidRPr="003628A1" w:rsidRDefault="008E5719" w:rsidP="00A04EE4">
            <w:pPr>
              <w:pStyle w:val="TableBody"/>
              <w:spacing w:after="240"/>
              <w:rPr>
                <w:szCs w:val="22"/>
              </w:rPr>
            </w:pPr>
            <w:r w:rsidRPr="003628A1">
              <w:rPr>
                <w:szCs w:val="22"/>
              </w:rPr>
              <w:t>Using</w:t>
            </w:r>
            <w:r w:rsidR="004B0933">
              <w:rPr>
                <w:szCs w:val="22"/>
              </w:rPr>
              <w:t xml:space="preserve"> </w:t>
            </w:r>
            <w:r w:rsidRPr="003628A1">
              <w:rPr>
                <w:szCs w:val="22"/>
              </w:rPr>
              <w:t>the</w:t>
            </w:r>
            <w:r w:rsidR="004B0933">
              <w:rPr>
                <w:szCs w:val="22"/>
              </w:rPr>
              <w:t xml:space="preserve"> </w:t>
            </w:r>
            <w:r w:rsidRPr="003628A1">
              <w:rPr>
                <w:szCs w:val="22"/>
              </w:rPr>
              <w:t>terms</w:t>
            </w:r>
            <w:r w:rsidR="004B0933">
              <w:rPr>
                <w:szCs w:val="22"/>
              </w:rPr>
              <w:t xml:space="preserve"> </w:t>
            </w:r>
            <w:r w:rsidRPr="003628A1">
              <w:rPr>
                <w:szCs w:val="22"/>
              </w:rPr>
              <w:t>below,</w:t>
            </w:r>
            <w:r w:rsidR="004B0933">
              <w:rPr>
                <w:szCs w:val="22"/>
              </w:rPr>
              <w:t xml:space="preserve"> </w:t>
            </w:r>
            <w:r w:rsidRPr="003628A1">
              <w:rPr>
                <w:szCs w:val="22"/>
              </w:rPr>
              <w:t>let</w:t>
            </w:r>
            <w:r w:rsidR="004B0933">
              <w:rPr>
                <w:szCs w:val="22"/>
              </w:rPr>
              <w:t xml:space="preserve"> </w:t>
            </w:r>
            <w:r w:rsidRPr="003628A1">
              <w:rPr>
                <w:szCs w:val="22"/>
              </w:rPr>
              <w:t>RDC</w:t>
            </w:r>
            <w:r w:rsidRPr="003628A1">
              <w:rPr>
                <w:szCs w:val="22"/>
                <w:vertAlign w:val="subscript"/>
              </w:rPr>
              <w:t>k,h</w:t>
            </w:r>
            <w:r w:rsidRPr="003628A1">
              <w:rPr>
                <w:szCs w:val="22"/>
                <w:vertAlign w:val="superscript"/>
              </w:rPr>
              <w:t>m,t</w:t>
            </w:r>
            <w:r w:rsidR="004B0933">
              <w:rPr>
                <w:szCs w:val="22"/>
              </w:rPr>
              <w:t xml:space="preserve"> </w:t>
            </w:r>
            <w:r w:rsidRPr="003628A1">
              <w:rPr>
                <w:szCs w:val="22"/>
              </w:rPr>
              <w:t>be</w:t>
            </w:r>
            <w:r w:rsidR="004B0933">
              <w:rPr>
                <w:szCs w:val="22"/>
              </w:rPr>
              <w:t xml:space="preserve"> </w:t>
            </w:r>
            <w:r w:rsidRPr="003628A1">
              <w:rPr>
                <w:szCs w:val="22"/>
              </w:rPr>
              <w:t>expressed</w:t>
            </w:r>
            <w:r w:rsidR="004B0933">
              <w:rPr>
                <w:szCs w:val="22"/>
              </w:rPr>
              <w:t xml:space="preserve"> </w:t>
            </w:r>
            <w:r w:rsidRPr="003628A1">
              <w:rPr>
                <w:szCs w:val="22"/>
              </w:rPr>
              <w:t>as</w:t>
            </w:r>
            <w:r w:rsidR="004B0933">
              <w:rPr>
                <w:szCs w:val="22"/>
              </w:rPr>
              <w:t xml:space="preserve"> </w:t>
            </w:r>
            <w:r w:rsidRPr="003628A1">
              <w:rPr>
                <w:szCs w:val="22"/>
              </w:rPr>
              <w:t>follows:</w:t>
            </w:r>
          </w:p>
          <w:p w14:paraId="47094BCD" w14:textId="682BF3E4" w:rsidR="008E5719" w:rsidRPr="003628A1" w:rsidRDefault="008E5719" w:rsidP="00A04EE4">
            <w:pPr>
              <w:pStyle w:val="TableBody"/>
              <w:spacing w:after="240"/>
              <w:rPr>
                <w:szCs w:val="22"/>
              </w:rPr>
            </w:pPr>
            <w:r w:rsidRPr="003628A1">
              <w:rPr>
                <w:szCs w:val="22"/>
              </w:rPr>
              <w:t>RDC</w:t>
            </w:r>
            <w:r w:rsidRPr="003628A1">
              <w:rPr>
                <w:szCs w:val="22"/>
                <w:vertAlign w:val="subscript"/>
              </w:rPr>
              <w:t>k,h</w:t>
            </w:r>
            <w:r w:rsidRPr="003628A1">
              <w:rPr>
                <w:szCs w:val="22"/>
                <w:vertAlign w:val="superscript"/>
              </w:rPr>
              <w:t>m,t</w:t>
            </w:r>
            <w:r w:rsidR="004B0933">
              <w:rPr>
                <w:szCs w:val="22"/>
              </w:rPr>
              <w:t xml:space="preserve"> </w:t>
            </w:r>
            <w:r w:rsidRPr="003628A1">
              <w:rPr>
                <w:szCs w:val="22"/>
              </w:rPr>
              <w:t>=</w:t>
            </w:r>
            <w:r w:rsidR="004B0933">
              <w:rPr>
                <w:szCs w:val="22"/>
              </w:rPr>
              <w:t xml:space="preserve"> </w:t>
            </w:r>
            <w:r w:rsidRPr="003628A1">
              <w:rPr>
                <w:szCs w:val="22"/>
              </w:rPr>
              <w:t>MAX[0,</w:t>
            </w:r>
            <w:r w:rsidR="004B0933">
              <w:rPr>
                <w:szCs w:val="22"/>
              </w:rPr>
              <w:t xml:space="preserve"> </w:t>
            </w:r>
            <w:r w:rsidRPr="003628A1">
              <w:rPr>
                <w:szCs w:val="22"/>
              </w:rPr>
              <w:t>[OP(EMP</w:t>
            </w:r>
            <w:r w:rsidRPr="003628A1">
              <w:rPr>
                <w:szCs w:val="22"/>
                <w:vertAlign w:val="subscript"/>
              </w:rPr>
              <w:t>h</w:t>
            </w:r>
            <w:r w:rsidRPr="003628A1">
              <w:rPr>
                <w:szCs w:val="22"/>
                <w:vertAlign w:val="superscript"/>
              </w:rPr>
              <w:t>m,t</w:t>
            </w:r>
            <w:r w:rsidRPr="003628A1">
              <w:rPr>
                <w:szCs w:val="22"/>
              </w:rPr>
              <w:t>,</w:t>
            </w:r>
            <w:r w:rsidR="004B0933">
              <w:rPr>
                <w:szCs w:val="22"/>
              </w:rPr>
              <w:t xml:space="preserve"> </w:t>
            </w:r>
            <w:r w:rsidRPr="003628A1">
              <w:rPr>
                <w:szCs w:val="22"/>
              </w:rPr>
              <w:t>MQSI</w:t>
            </w:r>
            <w:r w:rsidRPr="003628A1">
              <w:rPr>
                <w:szCs w:val="22"/>
                <w:vertAlign w:val="subscript"/>
              </w:rPr>
              <w:t>k,h</w:t>
            </w:r>
            <w:r w:rsidRPr="003628A1">
              <w:rPr>
                <w:szCs w:val="22"/>
                <w:vertAlign w:val="superscript"/>
              </w:rPr>
              <w:t>m,t</w:t>
            </w:r>
            <w:r w:rsidRPr="003628A1">
              <w:rPr>
                <w:szCs w:val="22"/>
              </w:rPr>
              <w:t>,</w:t>
            </w:r>
            <w:r w:rsidR="004B0933">
              <w:rPr>
                <w:szCs w:val="22"/>
              </w:rPr>
              <w:t xml:space="preserve"> </w:t>
            </w:r>
            <w:r w:rsidRPr="003628A1">
              <w:rPr>
                <w:szCs w:val="22"/>
              </w:rPr>
              <w:t>BE)</w:t>
            </w:r>
            <w:r w:rsidR="004B0933">
              <w:rPr>
                <w:szCs w:val="22"/>
              </w:rPr>
              <w:t xml:space="preserve"> </w:t>
            </w:r>
            <w:r w:rsidRPr="003628A1">
              <w:rPr>
                <w:szCs w:val="22"/>
              </w:rPr>
              <w:t>–</w:t>
            </w:r>
            <w:r w:rsidR="004B0933">
              <w:rPr>
                <w:szCs w:val="22"/>
              </w:rPr>
              <w:t xml:space="preserve"> </w:t>
            </w:r>
            <w:r w:rsidRPr="003628A1">
              <w:rPr>
                <w:szCs w:val="22"/>
              </w:rPr>
              <w:t>MAX(OP(EMP</w:t>
            </w:r>
            <w:r w:rsidRPr="003628A1">
              <w:rPr>
                <w:szCs w:val="22"/>
                <w:vertAlign w:val="subscript"/>
              </w:rPr>
              <w:t>h</w:t>
            </w:r>
            <w:r w:rsidRPr="003628A1">
              <w:rPr>
                <w:szCs w:val="22"/>
                <w:vertAlign w:val="superscript"/>
              </w:rPr>
              <w:t>m,t</w:t>
            </w:r>
            <w:r w:rsidRPr="003628A1">
              <w:rPr>
                <w:szCs w:val="22"/>
              </w:rPr>
              <w:t>,</w:t>
            </w:r>
            <w:r w:rsidR="004B0933">
              <w:rPr>
                <w:szCs w:val="22"/>
              </w:rPr>
              <w:t xml:space="preserve"> </w:t>
            </w:r>
            <w:r w:rsidRPr="003628A1">
              <w:rPr>
                <w:szCs w:val="22"/>
              </w:rPr>
              <w:t>DQSI</w:t>
            </w:r>
            <w:r w:rsidRPr="003628A1">
              <w:rPr>
                <w:szCs w:val="22"/>
                <w:vertAlign w:val="subscript"/>
              </w:rPr>
              <w:t>k,h</w:t>
            </w:r>
            <w:r w:rsidRPr="003628A1">
              <w:rPr>
                <w:szCs w:val="22"/>
                <w:vertAlign w:val="superscript"/>
              </w:rPr>
              <w:t>m,t</w:t>
            </w:r>
            <w:r w:rsidRPr="003628A1">
              <w:rPr>
                <w:szCs w:val="22"/>
              </w:rPr>
              <w:t>,</w:t>
            </w:r>
            <w:r w:rsidR="004B0933">
              <w:rPr>
                <w:szCs w:val="22"/>
              </w:rPr>
              <w:t xml:space="preserve"> </w:t>
            </w:r>
            <w:r w:rsidRPr="003628A1">
              <w:rPr>
                <w:szCs w:val="22"/>
              </w:rPr>
              <w:t>BE),</w:t>
            </w:r>
            <w:r w:rsidR="004B0933">
              <w:rPr>
                <w:szCs w:val="22"/>
              </w:rPr>
              <w:t xml:space="preserve"> </w:t>
            </w:r>
            <w:r w:rsidRPr="003628A1">
              <w:rPr>
                <w:szCs w:val="22"/>
              </w:rPr>
              <w:t>OP(EMP</w:t>
            </w:r>
            <w:r w:rsidRPr="003628A1">
              <w:rPr>
                <w:szCs w:val="22"/>
                <w:vertAlign w:val="subscript"/>
              </w:rPr>
              <w:t>h</w:t>
            </w:r>
            <w:r w:rsidRPr="003628A1">
              <w:rPr>
                <w:szCs w:val="22"/>
                <w:vertAlign w:val="superscript"/>
              </w:rPr>
              <w:t>m,t</w:t>
            </w:r>
            <w:r w:rsidRPr="003628A1">
              <w:rPr>
                <w:szCs w:val="22"/>
              </w:rPr>
              <w:t>,AQEI</w:t>
            </w:r>
            <w:r w:rsidRPr="003628A1">
              <w:rPr>
                <w:szCs w:val="22"/>
                <w:vertAlign w:val="subscript"/>
              </w:rPr>
              <w:t>k,h</w:t>
            </w:r>
            <w:r w:rsidRPr="003628A1">
              <w:rPr>
                <w:szCs w:val="22"/>
                <w:vertAlign w:val="superscript"/>
              </w:rPr>
              <w:t>m,t</w:t>
            </w:r>
            <w:r w:rsidRPr="003628A1">
              <w:rPr>
                <w:szCs w:val="22"/>
              </w:rPr>
              <w:t>,</w:t>
            </w:r>
            <w:r w:rsidR="004B0933">
              <w:rPr>
                <w:szCs w:val="22"/>
              </w:rPr>
              <w:t xml:space="preserve"> </w:t>
            </w:r>
            <w:r w:rsidRPr="003628A1">
              <w:rPr>
                <w:szCs w:val="22"/>
              </w:rPr>
              <w:t>BE))]]</w:t>
            </w:r>
          </w:p>
          <w:p w14:paraId="02B82C90" w14:textId="4B6DF955" w:rsidR="008E5719" w:rsidRPr="0091284D" w:rsidRDefault="0092372A" w:rsidP="0092372A">
            <w:pPr>
              <w:pStyle w:val="TableBody"/>
              <w:rPr>
                <w:szCs w:val="22"/>
                <w:lang w:val="fr-CA"/>
              </w:rPr>
            </w:pPr>
            <m:oMathPara>
              <m:oMath>
                <m:r>
                  <m:rPr>
                    <m:nor/>
                  </m:rPr>
                  <w:rPr>
                    <w:rFonts w:ascii="Cambria Math"/>
                    <w:szCs w:val="22"/>
                  </w:rPr>
                  <m:t>RDS</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szCs w:val="22"/>
                          </w:rPr>
                          <m:t>A</m:t>
                        </m:r>
                      </m:e>
                      <m:sub>
                        <m:r>
                          <m:rPr>
                            <m:nor/>
                          </m:rPr>
                          <w:rPr>
                            <w:rFonts w:ascii="Cambria Math"/>
                            <w:szCs w:val="22"/>
                          </w:rPr>
                          <m:t>k,h</m:t>
                        </m:r>
                      </m:sub>
                    </m:sSub>
                    <m:ctrlPr>
                      <w:rPr>
                        <w:rFonts w:ascii="Cambria Math" w:hAnsi="Cambria Math"/>
                        <w:szCs w:val="22"/>
                      </w:rPr>
                    </m:ctrlPr>
                  </m:e>
                  <m:sup>
                    <m:r>
                      <m:rPr>
                        <m:nor/>
                      </m:rPr>
                      <w:rPr>
                        <w:rFonts w:ascii="Cambria Math"/>
                        <w:szCs w:val="22"/>
                      </w:rPr>
                      <m:t>m,t</m:t>
                    </m:r>
                    <m:ctrlPr>
                      <w:rPr>
                        <w:rFonts w:ascii="Cambria Math" w:hAnsi="Cambria Math"/>
                        <w:szCs w:val="22"/>
                      </w:rPr>
                    </m:ctrlPr>
                  </m:sup>
                </m:sSup>
                <m:r>
                  <m:rPr>
                    <m:nor/>
                  </m:rPr>
                  <w:rPr>
                    <w:rFonts w:ascii="Cambria Math"/>
                    <w:szCs w:val="22"/>
                  </w:rPr>
                  <m:t>= MIN</m:t>
                </m:r>
                <m:r>
                  <m:rPr>
                    <m:sty m:val="p"/>
                  </m:rPr>
                  <w:rPr>
                    <w:rFonts w:ascii="Cambria Math"/>
                    <w:szCs w:val="22"/>
                  </w:rPr>
                  <m:t>(</m:t>
                </m:r>
                <m:r>
                  <m:rPr>
                    <m:sty m:val="p"/>
                  </m:rPr>
                  <w:rPr>
                    <w:rFonts w:ascii="Cambria Math"/>
                    <w:szCs w:val="22"/>
                  </w:rPr>
                  <m:t>-</m:t>
                </m:r>
                <m:r>
                  <w:rPr>
                    <w:rFonts w:ascii="Cambria Math"/>
                    <w:szCs w:val="22"/>
                  </w:rPr>
                  <m:t>1</m:t>
                </m:r>
                <m:r>
                  <w:rPr>
                    <w:rFonts w:ascii="Cambria Math"/>
                    <w:szCs w:val="22"/>
                  </w:rPr>
                  <m:t>×</m:t>
                </m:r>
                <m:r>
                  <m:rPr>
                    <m:sty m:val="p"/>
                  </m:rPr>
                  <w:rPr>
                    <w:rFonts w:ascii="Cambria Math"/>
                    <w:szCs w:val="22"/>
                  </w:rPr>
                  <w:br/>
                </m:r>
              </m:oMath>
              <m:oMath>
                <m:r>
                  <m:rPr>
                    <m:nor/>
                  </m:rPr>
                  <w:rPr>
                    <w:rFonts w:ascii="Cambria Math"/>
                    <w:szCs w:val="22"/>
                  </w:rPr>
                  <m:t>RDC</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szCs w:val="22"/>
                          </w:rPr>
                          <m:t>B</m:t>
                        </m:r>
                      </m:e>
                      <m:sub>
                        <m:r>
                          <m:rPr>
                            <m:nor/>
                          </m:rPr>
                          <w:rPr>
                            <w:rFonts w:ascii="Cambria Math"/>
                            <w:szCs w:val="22"/>
                          </w:rPr>
                          <m:t>k,h</m:t>
                        </m:r>
                      </m:sub>
                    </m:sSub>
                    <m:ctrlPr>
                      <w:rPr>
                        <w:rFonts w:ascii="Cambria Math" w:hAnsi="Cambria Math"/>
                        <w:szCs w:val="22"/>
                      </w:rPr>
                    </m:ctrlPr>
                  </m:e>
                  <m:sup>
                    <m:r>
                      <m:rPr>
                        <m:nor/>
                      </m:rPr>
                      <w:rPr>
                        <w:rFonts w:ascii="Cambria Math"/>
                        <w:szCs w:val="22"/>
                      </w:rPr>
                      <m:t>m,t</m:t>
                    </m:r>
                    <m:ctrlPr>
                      <w:rPr>
                        <w:rFonts w:ascii="Cambria Math" w:hAnsi="Cambria Math"/>
                        <w:szCs w:val="22"/>
                      </w:rPr>
                    </m:ctrlPr>
                  </m:sup>
                </m:sSup>
                <m:r>
                  <m:rPr>
                    <m:nor/>
                  </m:rPr>
                  <w:rPr>
                    <w:rFonts w:ascii="Cambria Math"/>
                    <w:szCs w:val="22"/>
                  </w:rPr>
                  <m:t>, RD</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szCs w:val="22"/>
                          </w:rPr>
                          <m:t>C</m:t>
                        </m:r>
                      </m:e>
                      <m:sub>
                        <m:r>
                          <m:rPr>
                            <m:nor/>
                          </m:rPr>
                          <w:rPr>
                            <w:rFonts w:ascii="Cambria Math"/>
                            <w:szCs w:val="22"/>
                          </w:rPr>
                          <m:t>k,h</m:t>
                        </m:r>
                      </m:sub>
                    </m:sSub>
                    <m:ctrlPr>
                      <w:rPr>
                        <w:rFonts w:ascii="Cambria Math" w:hAnsi="Cambria Math"/>
                        <w:szCs w:val="22"/>
                      </w:rPr>
                    </m:ctrlPr>
                  </m:e>
                  <m:sup>
                    <m:r>
                      <m:rPr>
                        <m:nor/>
                      </m:rPr>
                      <w:rPr>
                        <w:rFonts w:ascii="Cambria Math"/>
                        <w:szCs w:val="22"/>
                      </w:rPr>
                      <m:t>m,t</m:t>
                    </m:r>
                    <m:ctrlPr>
                      <w:rPr>
                        <w:rFonts w:ascii="Cambria Math" w:hAnsi="Cambria Math"/>
                        <w:szCs w:val="22"/>
                      </w:rPr>
                    </m:ctrlPr>
                  </m:sup>
                </m:sSup>
                <m:r>
                  <w:rPr>
                    <w:rFonts w:ascii="Cambria Math"/>
                    <w:szCs w:val="22"/>
                  </w:rPr>
                  <m:t>)</m:t>
                </m:r>
              </m:oMath>
            </m:oMathPara>
          </w:p>
        </w:tc>
        <w:tc>
          <w:tcPr>
            <w:tcW w:w="990" w:type="dxa"/>
            <w:vAlign w:val="center"/>
          </w:tcPr>
          <w:p w14:paraId="6E924390" w14:textId="77777777" w:rsidR="008E5719" w:rsidRPr="003628A1" w:rsidRDefault="008E5719" w:rsidP="00CB5111">
            <w:pPr>
              <w:pStyle w:val="TableBody"/>
              <w:jc w:val="center"/>
              <w:rPr>
                <w:sz w:val="16"/>
                <w:szCs w:val="16"/>
              </w:rPr>
            </w:pPr>
            <w:r w:rsidRPr="003628A1">
              <w:rPr>
                <w:sz w:val="16"/>
                <w:szCs w:val="16"/>
              </w:rPr>
              <w:lastRenderedPageBreak/>
              <w:t>Interval</w:t>
            </w:r>
          </w:p>
        </w:tc>
        <w:tc>
          <w:tcPr>
            <w:tcW w:w="1068" w:type="dxa"/>
            <w:vAlign w:val="center"/>
          </w:tcPr>
          <w:p w14:paraId="7C36CE71" w14:textId="02BE0E23" w:rsidR="008E5719" w:rsidRPr="003628A1" w:rsidRDefault="008E5719" w:rsidP="00CB5111">
            <w:pPr>
              <w:pStyle w:val="TableBody"/>
              <w:jc w:val="center"/>
              <w:rPr>
                <w:sz w:val="16"/>
                <w:szCs w:val="16"/>
              </w:rPr>
            </w:pPr>
            <w:r w:rsidRPr="003628A1">
              <w:rPr>
                <w:sz w:val="16"/>
                <w:szCs w:val="16"/>
              </w:rPr>
              <w:t>Either</w:t>
            </w:r>
            <w:r w:rsidR="004B0933">
              <w:rPr>
                <w:sz w:val="16"/>
                <w:szCs w:val="16"/>
              </w:rPr>
              <w:t xml:space="preserve"> </w:t>
            </w:r>
            <w:r w:rsidRPr="003628A1">
              <w:rPr>
                <w:sz w:val="16"/>
                <w:szCs w:val="16"/>
              </w:rPr>
              <w:t>Way</w:t>
            </w:r>
          </w:p>
        </w:tc>
        <w:tc>
          <w:tcPr>
            <w:tcW w:w="953" w:type="dxa"/>
            <w:vAlign w:val="center"/>
          </w:tcPr>
          <w:p w14:paraId="5D9AC1CE" w14:textId="77777777" w:rsidR="008E5719" w:rsidRPr="003628A1" w:rsidRDefault="008E5719" w:rsidP="00CB5111">
            <w:pPr>
              <w:pStyle w:val="TableBody"/>
              <w:jc w:val="center"/>
              <w:rPr>
                <w:snapToGrid w:val="0"/>
                <w:sz w:val="16"/>
                <w:szCs w:val="16"/>
              </w:rPr>
            </w:pPr>
            <w:r w:rsidRPr="003628A1">
              <w:rPr>
                <w:snapToGrid w:val="0"/>
                <w:sz w:val="16"/>
                <w:szCs w:val="16"/>
              </w:rPr>
              <w:t>13</w:t>
            </w:r>
          </w:p>
        </w:tc>
        <w:tc>
          <w:tcPr>
            <w:tcW w:w="1061" w:type="dxa"/>
            <w:vAlign w:val="center"/>
          </w:tcPr>
          <w:p w14:paraId="1509E650" w14:textId="77777777" w:rsidR="008E5719" w:rsidRPr="003628A1" w:rsidRDefault="008E5719" w:rsidP="00CB5111">
            <w:pPr>
              <w:pStyle w:val="TableBody"/>
              <w:jc w:val="center"/>
              <w:rPr>
                <w:snapToGrid w:val="0"/>
                <w:sz w:val="16"/>
                <w:szCs w:val="16"/>
              </w:rPr>
            </w:pPr>
            <w:r w:rsidRPr="003628A1">
              <w:rPr>
                <w:snapToGrid w:val="0"/>
                <w:sz w:val="16"/>
                <w:szCs w:val="16"/>
              </w:rPr>
              <w:t>N/A</w:t>
            </w:r>
          </w:p>
        </w:tc>
        <w:tc>
          <w:tcPr>
            <w:tcW w:w="1080" w:type="dxa"/>
            <w:vAlign w:val="center"/>
          </w:tcPr>
          <w:p w14:paraId="37D542CF" w14:textId="77777777" w:rsidR="008E5719" w:rsidRPr="003628A1" w:rsidRDefault="008E5719" w:rsidP="00CB5111">
            <w:pPr>
              <w:pStyle w:val="TableBody"/>
              <w:jc w:val="center"/>
              <w:rPr>
                <w:snapToGrid w:val="0"/>
                <w:sz w:val="16"/>
                <w:szCs w:val="16"/>
              </w:rPr>
            </w:pPr>
            <w:r w:rsidRPr="003628A1">
              <w:rPr>
                <w:snapToGrid w:val="0"/>
                <w:sz w:val="16"/>
                <w:szCs w:val="16"/>
              </w:rPr>
              <w:t>N/A</w:t>
            </w:r>
          </w:p>
        </w:tc>
        <w:tc>
          <w:tcPr>
            <w:tcW w:w="990" w:type="dxa"/>
            <w:vAlign w:val="center"/>
          </w:tcPr>
          <w:p w14:paraId="0B70DE70" w14:textId="77777777" w:rsidR="008E5719" w:rsidRPr="003628A1" w:rsidRDefault="008E5719" w:rsidP="00CB5111">
            <w:pPr>
              <w:pStyle w:val="TableBody"/>
              <w:jc w:val="center"/>
              <w:rPr>
                <w:snapToGrid w:val="0"/>
                <w:sz w:val="16"/>
                <w:szCs w:val="16"/>
              </w:rPr>
            </w:pPr>
            <w:r w:rsidRPr="003628A1">
              <w:rPr>
                <w:sz w:val="16"/>
                <w:szCs w:val="16"/>
              </w:rPr>
              <w:t>N/A</w:t>
            </w:r>
          </w:p>
        </w:tc>
        <w:tc>
          <w:tcPr>
            <w:tcW w:w="1371" w:type="dxa"/>
            <w:vAlign w:val="center"/>
          </w:tcPr>
          <w:p w14:paraId="04121CFF" w14:textId="77777777" w:rsidR="008E5719" w:rsidRPr="003628A1" w:rsidRDefault="008E5719" w:rsidP="00CB5111">
            <w:pPr>
              <w:pStyle w:val="TableBody"/>
              <w:jc w:val="center"/>
              <w:rPr>
                <w:sz w:val="16"/>
                <w:szCs w:val="16"/>
              </w:rPr>
            </w:pPr>
          </w:p>
        </w:tc>
        <w:tc>
          <w:tcPr>
            <w:tcW w:w="1353" w:type="dxa"/>
            <w:vAlign w:val="center"/>
          </w:tcPr>
          <w:p w14:paraId="45EF1FDA" w14:textId="77777777" w:rsidR="008E5719" w:rsidRPr="003628A1" w:rsidRDefault="008E5719" w:rsidP="00CB5111">
            <w:pPr>
              <w:pStyle w:val="TableBody"/>
              <w:jc w:val="center"/>
              <w:rPr>
                <w:sz w:val="16"/>
                <w:szCs w:val="16"/>
              </w:rPr>
            </w:pPr>
          </w:p>
        </w:tc>
        <w:tc>
          <w:tcPr>
            <w:tcW w:w="1362" w:type="dxa"/>
            <w:vAlign w:val="center"/>
          </w:tcPr>
          <w:p w14:paraId="5245186E" w14:textId="40A19B3A" w:rsidR="008E5719" w:rsidRPr="003628A1" w:rsidRDefault="008E5719" w:rsidP="0005511B">
            <w:pPr>
              <w:pStyle w:val="TableBody"/>
              <w:rPr>
                <w:sz w:val="16"/>
                <w:szCs w:val="16"/>
              </w:rPr>
            </w:pPr>
            <w:r w:rsidRPr="003628A1">
              <w:rPr>
                <w:sz w:val="16"/>
                <w:szCs w:val="16"/>
              </w:rPr>
              <w:t>The</w:t>
            </w:r>
            <w:r w:rsidR="004B0933">
              <w:rPr>
                <w:sz w:val="16"/>
                <w:szCs w:val="16"/>
              </w:rPr>
              <w:t xml:space="preserve"> </w:t>
            </w:r>
            <w:r w:rsidRPr="003628A1">
              <w:rPr>
                <w:sz w:val="16"/>
                <w:szCs w:val="16"/>
              </w:rPr>
              <w:t>RDF</w:t>
            </w:r>
            <w:r w:rsidR="004B0933">
              <w:rPr>
                <w:sz w:val="16"/>
                <w:szCs w:val="16"/>
              </w:rPr>
              <w:t xml:space="preserve"> </w:t>
            </w:r>
            <w:r w:rsidRPr="003628A1">
              <w:rPr>
                <w:sz w:val="16"/>
                <w:szCs w:val="16"/>
              </w:rPr>
              <w:t>is</w:t>
            </w:r>
            <w:r w:rsidR="004B0933">
              <w:rPr>
                <w:sz w:val="16"/>
                <w:szCs w:val="16"/>
              </w:rPr>
              <w:t xml:space="preserve"> </w:t>
            </w:r>
            <w:r w:rsidRPr="003628A1">
              <w:rPr>
                <w:sz w:val="16"/>
                <w:szCs w:val="16"/>
              </w:rPr>
              <w:t>defined</w:t>
            </w:r>
            <w:r w:rsidR="004B0933">
              <w:rPr>
                <w:sz w:val="16"/>
                <w:szCs w:val="16"/>
              </w:rPr>
              <w:t xml:space="preserve"> </w:t>
            </w:r>
            <w:r w:rsidRPr="003628A1">
              <w:rPr>
                <w:sz w:val="16"/>
                <w:szCs w:val="16"/>
              </w:rPr>
              <w:t>in</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t>Manual</w:t>
            </w:r>
            <w:r w:rsidR="004B0933">
              <w:rPr>
                <w:sz w:val="16"/>
                <w:szCs w:val="16"/>
              </w:rPr>
              <w:t xml:space="preserve"> </w:t>
            </w:r>
            <w:r w:rsidRPr="003628A1">
              <w:rPr>
                <w:sz w:val="16"/>
                <w:szCs w:val="16"/>
              </w:rPr>
              <w:t>5:</w:t>
            </w:r>
            <w:r w:rsidR="004B0933">
              <w:rPr>
                <w:sz w:val="16"/>
                <w:szCs w:val="16"/>
              </w:rPr>
              <w:t xml:space="preserve"> </w:t>
            </w:r>
            <w:r w:rsidRPr="003628A1">
              <w:rPr>
                <w:sz w:val="16"/>
                <w:szCs w:val="16"/>
              </w:rPr>
              <w:t>Settlements</w:t>
            </w:r>
            <w:r w:rsidR="004B0933">
              <w:rPr>
                <w:sz w:val="16"/>
                <w:szCs w:val="16"/>
              </w:rPr>
              <w:t xml:space="preserve"> </w:t>
            </w:r>
            <w:r w:rsidRPr="003628A1">
              <w:rPr>
                <w:sz w:val="16"/>
                <w:szCs w:val="16"/>
              </w:rPr>
              <w:t>Part</w:t>
            </w:r>
            <w:r w:rsidR="004B0933">
              <w:rPr>
                <w:sz w:val="16"/>
                <w:szCs w:val="16"/>
              </w:rPr>
              <w:t xml:space="preserve"> </w:t>
            </w:r>
            <w:r w:rsidRPr="003628A1">
              <w:rPr>
                <w:sz w:val="16"/>
                <w:szCs w:val="16"/>
              </w:rPr>
              <w:t>5.5:</w:t>
            </w:r>
            <w:r w:rsidR="004B0933">
              <w:rPr>
                <w:sz w:val="16"/>
                <w:szCs w:val="16"/>
              </w:rPr>
              <w:t xml:space="preserve"> </w:t>
            </w:r>
            <w:r w:rsidRPr="003628A1">
              <w:rPr>
                <w:sz w:val="16"/>
                <w:szCs w:val="16"/>
              </w:rPr>
              <w:t>Physical</w:t>
            </w:r>
            <w:r w:rsidR="004B0933">
              <w:rPr>
                <w:sz w:val="16"/>
                <w:szCs w:val="16"/>
              </w:rPr>
              <w:t xml:space="preserve"> </w:t>
            </w:r>
            <w:r w:rsidRPr="003628A1">
              <w:rPr>
                <w:sz w:val="16"/>
                <w:szCs w:val="16"/>
              </w:rPr>
              <w:t>Markets</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Statements,</w:t>
            </w:r>
            <w:r w:rsidR="004B0933">
              <w:rPr>
                <w:sz w:val="16"/>
                <w:szCs w:val="16"/>
              </w:rPr>
              <w:t xml:space="preserve"> </w:t>
            </w:r>
            <w:r w:rsidRPr="003628A1">
              <w:rPr>
                <w:sz w:val="16"/>
                <w:szCs w:val="16"/>
              </w:rPr>
              <w:t>section</w:t>
            </w:r>
            <w:r w:rsidR="004B0933">
              <w:rPr>
                <w:sz w:val="16"/>
                <w:szCs w:val="16"/>
              </w:rPr>
              <w:t xml:space="preserve"> </w:t>
            </w:r>
            <w:r w:rsidRPr="003628A1">
              <w:rPr>
                <w:sz w:val="16"/>
                <w:szCs w:val="16"/>
              </w:rPr>
              <w:t>1.6.31.</w:t>
            </w:r>
          </w:p>
        </w:tc>
      </w:tr>
      <w:tr w:rsidR="008E5719" w:rsidRPr="003628A1" w14:paraId="652D8C37" w14:textId="77777777" w:rsidTr="008C2EB7">
        <w:trPr>
          <w:jc w:val="center"/>
        </w:trPr>
        <w:tc>
          <w:tcPr>
            <w:tcW w:w="805" w:type="dxa"/>
            <w:vAlign w:val="center"/>
          </w:tcPr>
          <w:p w14:paraId="523870CE" w14:textId="77777777" w:rsidR="008E5719" w:rsidRPr="003628A1" w:rsidRDefault="008E5719" w:rsidP="00F26FCA">
            <w:pPr>
              <w:pStyle w:val="TableBody"/>
              <w:jc w:val="center"/>
              <w:rPr>
                <w:sz w:val="16"/>
                <w:szCs w:val="16"/>
              </w:rPr>
            </w:pPr>
            <w:r w:rsidRPr="003628A1">
              <w:rPr>
                <w:sz w:val="16"/>
                <w:szCs w:val="16"/>
              </w:rPr>
              <w:t>123</w:t>
            </w:r>
          </w:p>
        </w:tc>
        <w:tc>
          <w:tcPr>
            <w:tcW w:w="1305" w:type="dxa"/>
            <w:vAlign w:val="center"/>
          </w:tcPr>
          <w:p w14:paraId="5A4C7FE7" w14:textId="4BBDA2E8" w:rsidR="008E5719" w:rsidRPr="003628A1" w:rsidRDefault="008E5719" w:rsidP="0005511B">
            <w:pPr>
              <w:pStyle w:val="TableBody"/>
              <w:rPr>
                <w:sz w:val="16"/>
                <w:szCs w:val="16"/>
              </w:rPr>
            </w:pPr>
            <w:r w:rsidRPr="003628A1">
              <w:rPr>
                <w:sz w:val="16"/>
                <w:szCs w:val="16"/>
              </w:rPr>
              <w:t>MACD</w:t>
            </w:r>
            <w:r w:rsidR="004B0933">
              <w:rPr>
                <w:sz w:val="16"/>
                <w:szCs w:val="16"/>
              </w:rPr>
              <w:t xml:space="preserve"> </w:t>
            </w:r>
            <w:r w:rsidRPr="003628A1">
              <w:rPr>
                <w:sz w:val="16"/>
                <w:szCs w:val="16"/>
              </w:rPr>
              <w:t>Enforcement</w:t>
            </w:r>
            <w:r w:rsidR="004B0933">
              <w:rPr>
                <w:sz w:val="16"/>
                <w:szCs w:val="16"/>
              </w:rPr>
              <w:t xml:space="preserve"> </w:t>
            </w:r>
            <w:r w:rsidRPr="003628A1">
              <w:rPr>
                <w:sz w:val="16"/>
                <w:szCs w:val="16"/>
              </w:rPr>
              <w:t>Activity</w:t>
            </w:r>
            <w:r w:rsidR="004B0933">
              <w:rPr>
                <w:sz w:val="16"/>
                <w:szCs w:val="16"/>
              </w:rPr>
              <w:t xml:space="preserve"> </w:t>
            </w:r>
            <w:r w:rsidRPr="003628A1">
              <w:rPr>
                <w:sz w:val="16"/>
                <w:szCs w:val="16"/>
              </w:rPr>
              <w:t>Amount</w:t>
            </w:r>
          </w:p>
        </w:tc>
        <w:tc>
          <w:tcPr>
            <w:tcW w:w="1004" w:type="dxa"/>
            <w:gridSpan w:val="2"/>
            <w:vAlign w:val="center"/>
          </w:tcPr>
          <w:p w14:paraId="43D39E6E" w14:textId="77777777" w:rsidR="008E5719" w:rsidRPr="003628A1" w:rsidRDefault="008E5719" w:rsidP="008C0259">
            <w:pPr>
              <w:pStyle w:val="TableBody"/>
              <w:jc w:val="center"/>
              <w:rPr>
                <w:sz w:val="16"/>
                <w:szCs w:val="16"/>
              </w:rPr>
            </w:pPr>
            <w:r w:rsidRPr="003628A1">
              <w:rPr>
                <w:sz w:val="16"/>
                <w:szCs w:val="16"/>
              </w:rPr>
              <w:t>N/A</w:t>
            </w:r>
          </w:p>
        </w:tc>
        <w:tc>
          <w:tcPr>
            <w:tcW w:w="981" w:type="dxa"/>
            <w:gridSpan w:val="2"/>
            <w:vAlign w:val="center"/>
          </w:tcPr>
          <w:p w14:paraId="2871AFD0" w14:textId="77777777" w:rsidR="008E5719" w:rsidRPr="003628A1" w:rsidRDefault="008E5719" w:rsidP="008C0259">
            <w:pPr>
              <w:pStyle w:val="TableBody"/>
              <w:jc w:val="center"/>
              <w:rPr>
                <w:sz w:val="16"/>
                <w:szCs w:val="16"/>
              </w:rPr>
            </w:pPr>
            <w:r w:rsidRPr="003628A1">
              <w:rPr>
                <w:sz w:val="16"/>
                <w:szCs w:val="16"/>
              </w:rPr>
              <w:t>N/A</w:t>
            </w:r>
          </w:p>
        </w:tc>
        <w:tc>
          <w:tcPr>
            <w:tcW w:w="3555" w:type="dxa"/>
            <w:vAlign w:val="center"/>
          </w:tcPr>
          <w:p w14:paraId="2C728DD7" w14:textId="5386A971" w:rsidR="008E5719" w:rsidRPr="003628A1" w:rsidRDefault="008E5719" w:rsidP="0005511B">
            <w:pPr>
              <w:pStyle w:val="TableBody"/>
              <w:rPr>
                <w:szCs w:val="22"/>
              </w:rPr>
            </w:pPr>
            <w:r w:rsidRPr="003628A1">
              <w:rPr>
                <w:szCs w:val="22"/>
              </w:rPr>
              <w:t>Manual</w:t>
            </w:r>
            <w:r w:rsidR="004B0933">
              <w:rPr>
                <w:szCs w:val="22"/>
              </w:rPr>
              <w:t xml:space="preserve"> </w:t>
            </w:r>
            <w:r w:rsidRPr="003628A1">
              <w:rPr>
                <w:szCs w:val="22"/>
              </w:rPr>
              <w:t>entry</w:t>
            </w:r>
            <w:r w:rsidR="004B0933">
              <w:rPr>
                <w:szCs w:val="22"/>
              </w:rPr>
              <w:t xml:space="preserve"> </w:t>
            </w:r>
            <w:r w:rsidRPr="003628A1">
              <w:rPr>
                <w:szCs w:val="22"/>
              </w:rPr>
              <w:t>based</w:t>
            </w:r>
            <w:r w:rsidR="004B0933">
              <w:rPr>
                <w:szCs w:val="22"/>
              </w:rPr>
              <w:t xml:space="preserve"> </w:t>
            </w:r>
            <w:r w:rsidRPr="003628A1">
              <w:rPr>
                <w:szCs w:val="22"/>
              </w:rPr>
              <w:t>on</w:t>
            </w:r>
            <w:r w:rsidR="004B0933">
              <w:rPr>
                <w:szCs w:val="22"/>
              </w:rPr>
              <w:t xml:space="preserve"> </w:t>
            </w:r>
            <w:r w:rsidRPr="003628A1">
              <w:rPr>
                <w:szCs w:val="22"/>
              </w:rPr>
              <w:t>the</w:t>
            </w:r>
            <w:r w:rsidR="004B0933">
              <w:rPr>
                <w:szCs w:val="22"/>
              </w:rPr>
              <w:t xml:space="preserve"> </w:t>
            </w:r>
            <w:r w:rsidRPr="003628A1">
              <w:rPr>
                <w:szCs w:val="22"/>
              </w:rPr>
              <w:t>values</w:t>
            </w:r>
            <w:r w:rsidR="004B0933">
              <w:rPr>
                <w:szCs w:val="22"/>
              </w:rPr>
              <w:t xml:space="preserve"> </w:t>
            </w:r>
            <w:r w:rsidRPr="003628A1">
              <w:rPr>
                <w:szCs w:val="22"/>
              </w:rPr>
              <w:t>submitted</w:t>
            </w:r>
            <w:r w:rsidR="004B0933">
              <w:rPr>
                <w:szCs w:val="22"/>
              </w:rPr>
              <w:t xml:space="preserve"> </w:t>
            </w:r>
            <w:r w:rsidRPr="003628A1">
              <w:rPr>
                <w:szCs w:val="22"/>
              </w:rPr>
              <w:t>by</w:t>
            </w:r>
            <w:r w:rsidR="004B0933">
              <w:rPr>
                <w:szCs w:val="22"/>
              </w:rPr>
              <w:t xml:space="preserve"> </w:t>
            </w:r>
            <w:r w:rsidRPr="003628A1">
              <w:rPr>
                <w:szCs w:val="22"/>
              </w:rPr>
              <w:t>MACD</w:t>
            </w:r>
          </w:p>
        </w:tc>
        <w:tc>
          <w:tcPr>
            <w:tcW w:w="990" w:type="dxa"/>
            <w:vAlign w:val="center"/>
          </w:tcPr>
          <w:p w14:paraId="41B82B53" w14:textId="77777777" w:rsidR="008E5719" w:rsidRPr="003628A1" w:rsidRDefault="008E5719" w:rsidP="008C0259">
            <w:pPr>
              <w:pStyle w:val="TableBody"/>
              <w:jc w:val="center"/>
              <w:rPr>
                <w:sz w:val="16"/>
                <w:szCs w:val="16"/>
              </w:rPr>
            </w:pPr>
            <w:r w:rsidRPr="003628A1">
              <w:rPr>
                <w:sz w:val="16"/>
                <w:szCs w:val="16"/>
              </w:rPr>
              <w:t>Monthly</w:t>
            </w:r>
          </w:p>
        </w:tc>
        <w:tc>
          <w:tcPr>
            <w:tcW w:w="1068" w:type="dxa"/>
            <w:vAlign w:val="center"/>
          </w:tcPr>
          <w:p w14:paraId="5162EE29" w14:textId="75AC46F5" w:rsidR="008E5719" w:rsidRPr="003628A1" w:rsidRDefault="008E5719" w:rsidP="008C0259">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MP</w:t>
            </w:r>
          </w:p>
        </w:tc>
        <w:tc>
          <w:tcPr>
            <w:tcW w:w="953" w:type="dxa"/>
            <w:vAlign w:val="center"/>
          </w:tcPr>
          <w:p w14:paraId="5B578105" w14:textId="77777777" w:rsidR="008E5719" w:rsidRPr="003628A1" w:rsidRDefault="008E5719" w:rsidP="008C0259">
            <w:pPr>
              <w:pStyle w:val="TableBody"/>
              <w:jc w:val="center"/>
              <w:rPr>
                <w:snapToGrid w:val="0"/>
                <w:sz w:val="16"/>
                <w:szCs w:val="16"/>
              </w:rPr>
            </w:pPr>
            <w:r w:rsidRPr="003628A1">
              <w:rPr>
                <w:snapToGrid w:val="0"/>
                <w:sz w:val="16"/>
                <w:szCs w:val="16"/>
              </w:rPr>
              <w:t>13</w:t>
            </w:r>
          </w:p>
        </w:tc>
        <w:tc>
          <w:tcPr>
            <w:tcW w:w="1061" w:type="dxa"/>
            <w:vAlign w:val="center"/>
          </w:tcPr>
          <w:p w14:paraId="46FD8CC2" w14:textId="77777777" w:rsidR="008E5719" w:rsidRPr="003628A1" w:rsidRDefault="008E5719" w:rsidP="008C0259">
            <w:pPr>
              <w:pStyle w:val="TableBody"/>
              <w:jc w:val="center"/>
              <w:rPr>
                <w:snapToGrid w:val="0"/>
                <w:sz w:val="16"/>
                <w:szCs w:val="16"/>
              </w:rPr>
            </w:pPr>
            <w:r w:rsidRPr="003628A1">
              <w:rPr>
                <w:snapToGrid w:val="0"/>
                <w:sz w:val="16"/>
                <w:szCs w:val="16"/>
              </w:rPr>
              <w:t>N/A</w:t>
            </w:r>
          </w:p>
        </w:tc>
        <w:tc>
          <w:tcPr>
            <w:tcW w:w="1080" w:type="dxa"/>
            <w:vAlign w:val="center"/>
          </w:tcPr>
          <w:p w14:paraId="080DD68E" w14:textId="77777777" w:rsidR="008E5719" w:rsidRPr="003628A1" w:rsidRDefault="008E5719" w:rsidP="008C0259">
            <w:pPr>
              <w:pStyle w:val="TableBody"/>
              <w:jc w:val="center"/>
              <w:rPr>
                <w:snapToGrid w:val="0"/>
                <w:sz w:val="16"/>
                <w:szCs w:val="16"/>
              </w:rPr>
            </w:pPr>
            <w:r w:rsidRPr="003628A1">
              <w:rPr>
                <w:snapToGrid w:val="0"/>
                <w:sz w:val="16"/>
                <w:szCs w:val="16"/>
              </w:rPr>
              <w:t>N/A</w:t>
            </w:r>
          </w:p>
        </w:tc>
        <w:tc>
          <w:tcPr>
            <w:tcW w:w="990" w:type="dxa"/>
            <w:vAlign w:val="center"/>
          </w:tcPr>
          <w:p w14:paraId="15ECC487" w14:textId="77777777" w:rsidR="008E5719" w:rsidRPr="003628A1" w:rsidRDefault="008E5719" w:rsidP="008C0259">
            <w:pPr>
              <w:pStyle w:val="TableBody"/>
              <w:jc w:val="center"/>
              <w:rPr>
                <w:snapToGrid w:val="0"/>
                <w:sz w:val="16"/>
                <w:szCs w:val="16"/>
              </w:rPr>
            </w:pPr>
            <w:r w:rsidRPr="003628A1">
              <w:rPr>
                <w:snapToGrid w:val="0"/>
                <w:sz w:val="16"/>
                <w:szCs w:val="16"/>
              </w:rPr>
              <w:t>N/A</w:t>
            </w:r>
          </w:p>
        </w:tc>
        <w:tc>
          <w:tcPr>
            <w:tcW w:w="1371" w:type="dxa"/>
            <w:vAlign w:val="center"/>
          </w:tcPr>
          <w:p w14:paraId="373C38B3" w14:textId="77777777" w:rsidR="008E5719" w:rsidRPr="003628A1" w:rsidRDefault="008E5719" w:rsidP="008C0259">
            <w:pPr>
              <w:pStyle w:val="TableBody"/>
              <w:jc w:val="center"/>
              <w:rPr>
                <w:sz w:val="16"/>
                <w:szCs w:val="16"/>
              </w:rPr>
            </w:pPr>
          </w:p>
        </w:tc>
        <w:tc>
          <w:tcPr>
            <w:tcW w:w="1353" w:type="dxa"/>
            <w:vAlign w:val="center"/>
          </w:tcPr>
          <w:p w14:paraId="1C57F3B6" w14:textId="77777777" w:rsidR="008E5719" w:rsidRPr="003628A1" w:rsidRDefault="008E5719" w:rsidP="008C0259">
            <w:pPr>
              <w:pStyle w:val="TableBody"/>
              <w:jc w:val="center"/>
              <w:rPr>
                <w:sz w:val="16"/>
                <w:szCs w:val="16"/>
              </w:rPr>
            </w:pPr>
          </w:p>
        </w:tc>
        <w:tc>
          <w:tcPr>
            <w:tcW w:w="1362" w:type="dxa"/>
            <w:vAlign w:val="center"/>
          </w:tcPr>
          <w:p w14:paraId="752D47EF" w14:textId="77777777" w:rsidR="008E5719" w:rsidRPr="003628A1" w:rsidRDefault="008E5719" w:rsidP="0005511B">
            <w:pPr>
              <w:pStyle w:val="TableBody"/>
              <w:rPr>
                <w:sz w:val="16"/>
                <w:szCs w:val="16"/>
              </w:rPr>
            </w:pPr>
          </w:p>
        </w:tc>
      </w:tr>
      <w:tr w:rsidR="008E5719" w:rsidRPr="003628A1" w14:paraId="7CA3EDA5" w14:textId="77777777" w:rsidTr="008C2EB7">
        <w:trPr>
          <w:jc w:val="center"/>
        </w:trPr>
        <w:tc>
          <w:tcPr>
            <w:tcW w:w="805" w:type="dxa"/>
            <w:vAlign w:val="center"/>
          </w:tcPr>
          <w:p w14:paraId="1F690581" w14:textId="77777777" w:rsidR="008E5719" w:rsidRPr="003628A1" w:rsidRDefault="008E5719" w:rsidP="00F26FCA">
            <w:pPr>
              <w:pStyle w:val="TableBody"/>
              <w:jc w:val="center"/>
              <w:rPr>
                <w:sz w:val="16"/>
                <w:szCs w:val="16"/>
              </w:rPr>
            </w:pPr>
            <w:r w:rsidRPr="003628A1">
              <w:rPr>
                <w:sz w:val="16"/>
                <w:szCs w:val="16"/>
              </w:rPr>
              <w:t>124</w:t>
            </w:r>
          </w:p>
        </w:tc>
        <w:tc>
          <w:tcPr>
            <w:tcW w:w="1305" w:type="dxa"/>
            <w:vAlign w:val="center"/>
          </w:tcPr>
          <w:p w14:paraId="1B04F271" w14:textId="607EDEAB" w:rsidR="008E5719" w:rsidRPr="003628A1" w:rsidRDefault="008E5719" w:rsidP="0005511B">
            <w:pPr>
              <w:pStyle w:val="TableBody"/>
              <w:rPr>
                <w:sz w:val="16"/>
                <w:szCs w:val="16"/>
              </w:rPr>
            </w:pPr>
            <w:r w:rsidRPr="003628A1">
              <w:rPr>
                <w:sz w:val="16"/>
                <w:szCs w:val="16"/>
              </w:rPr>
              <w:t>SEAL</w:t>
            </w:r>
            <w:r w:rsidR="004B0933">
              <w:rPr>
                <w:sz w:val="16"/>
                <w:szCs w:val="16"/>
              </w:rPr>
              <w:t xml:space="preserve"> </w:t>
            </w:r>
            <w:r w:rsidRPr="003628A1">
              <w:rPr>
                <w:sz w:val="16"/>
                <w:szCs w:val="16"/>
              </w:rPr>
              <w:t>Congestion</w:t>
            </w:r>
            <w:r w:rsidR="004B0933">
              <w:rPr>
                <w:sz w:val="16"/>
                <w:szCs w:val="16"/>
              </w:rPr>
              <w:t xml:space="preserve"> </w:t>
            </w:r>
            <w:r w:rsidRPr="003628A1">
              <w:rPr>
                <w:sz w:val="16"/>
                <w:szCs w:val="16"/>
              </w:rPr>
              <w:t>Management</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Credit</w:t>
            </w:r>
            <w:r w:rsidR="004B0933">
              <w:rPr>
                <w:sz w:val="16"/>
                <w:szCs w:val="16"/>
              </w:rPr>
              <w:t xml:space="preserve"> </w:t>
            </w:r>
            <w:r w:rsidRPr="003628A1">
              <w:rPr>
                <w:sz w:val="16"/>
                <w:szCs w:val="16"/>
              </w:rPr>
              <w:t>Amount</w:t>
            </w:r>
          </w:p>
        </w:tc>
        <w:tc>
          <w:tcPr>
            <w:tcW w:w="1004" w:type="dxa"/>
            <w:gridSpan w:val="2"/>
            <w:vAlign w:val="center"/>
          </w:tcPr>
          <w:p w14:paraId="27D5A4F4" w14:textId="77777777" w:rsidR="008E5719" w:rsidRPr="003628A1" w:rsidRDefault="008E5719" w:rsidP="008C0259">
            <w:pPr>
              <w:pStyle w:val="TableBody"/>
              <w:jc w:val="center"/>
              <w:rPr>
                <w:sz w:val="16"/>
                <w:szCs w:val="16"/>
              </w:rPr>
            </w:pPr>
            <w:r w:rsidRPr="003628A1">
              <w:rPr>
                <w:sz w:val="16"/>
                <w:szCs w:val="16"/>
              </w:rPr>
              <w:t>N/A</w:t>
            </w:r>
          </w:p>
        </w:tc>
        <w:tc>
          <w:tcPr>
            <w:tcW w:w="981" w:type="dxa"/>
            <w:gridSpan w:val="2"/>
            <w:vAlign w:val="center"/>
          </w:tcPr>
          <w:p w14:paraId="4A25FE8E" w14:textId="77777777" w:rsidR="008E5719" w:rsidRPr="003628A1" w:rsidRDefault="008E5719" w:rsidP="008C0259">
            <w:pPr>
              <w:pStyle w:val="TableBody"/>
              <w:jc w:val="center"/>
              <w:rPr>
                <w:sz w:val="16"/>
                <w:szCs w:val="16"/>
              </w:rPr>
            </w:pPr>
            <w:r w:rsidRPr="003628A1">
              <w:rPr>
                <w:sz w:val="16"/>
                <w:szCs w:val="16"/>
              </w:rPr>
              <w:t>N/A</w:t>
            </w:r>
          </w:p>
        </w:tc>
        <w:tc>
          <w:tcPr>
            <w:tcW w:w="3555" w:type="dxa"/>
            <w:vAlign w:val="center"/>
          </w:tcPr>
          <w:p w14:paraId="2EA3663A" w14:textId="77D264CC" w:rsidR="008E5719" w:rsidRPr="003628A1" w:rsidRDefault="008E5719" w:rsidP="0005511B">
            <w:pPr>
              <w:pStyle w:val="TableBody"/>
              <w:rPr>
                <w:szCs w:val="22"/>
              </w:rPr>
            </w:pPr>
            <w:r w:rsidRPr="003628A1">
              <w:rPr>
                <w:szCs w:val="22"/>
              </w:rPr>
              <w:t>Manual</w:t>
            </w:r>
            <w:r w:rsidR="004B0933">
              <w:rPr>
                <w:szCs w:val="22"/>
              </w:rPr>
              <w:t xml:space="preserve"> </w:t>
            </w:r>
            <w:r w:rsidRPr="003628A1">
              <w:rPr>
                <w:szCs w:val="22"/>
              </w:rPr>
              <w:t>entry</w:t>
            </w:r>
            <w:r w:rsidR="004B0933">
              <w:rPr>
                <w:szCs w:val="22"/>
              </w:rPr>
              <w:t xml:space="preserve"> </w:t>
            </w:r>
            <w:r w:rsidRPr="003628A1">
              <w:rPr>
                <w:szCs w:val="22"/>
              </w:rPr>
              <w:t>based</w:t>
            </w:r>
            <w:r w:rsidR="004B0933">
              <w:rPr>
                <w:szCs w:val="22"/>
              </w:rPr>
              <w:t xml:space="preserve"> </w:t>
            </w:r>
            <w:r w:rsidRPr="003628A1">
              <w:rPr>
                <w:szCs w:val="22"/>
              </w:rPr>
              <w:t>on</w:t>
            </w:r>
            <w:r w:rsidR="004B0933">
              <w:rPr>
                <w:szCs w:val="22"/>
              </w:rPr>
              <w:t xml:space="preserve"> </w:t>
            </w:r>
            <w:r w:rsidRPr="003628A1">
              <w:rPr>
                <w:szCs w:val="22"/>
              </w:rPr>
              <w:t>the</w:t>
            </w:r>
            <w:r w:rsidR="004B0933">
              <w:rPr>
                <w:szCs w:val="22"/>
              </w:rPr>
              <w:t xml:space="preserve"> </w:t>
            </w:r>
            <w:r w:rsidRPr="003628A1">
              <w:rPr>
                <w:szCs w:val="22"/>
              </w:rPr>
              <w:t>values</w:t>
            </w:r>
            <w:r w:rsidR="004B0933">
              <w:rPr>
                <w:szCs w:val="22"/>
              </w:rPr>
              <w:t xml:space="preserve"> </w:t>
            </w:r>
            <w:r w:rsidRPr="003628A1">
              <w:rPr>
                <w:szCs w:val="22"/>
              </w:rPr>
              <w:t>submitted</w:t>
            </w:r>
            <w:r w:rsidR="004B0933">
              <w:rPr>
                <w:szCs w:val="22"/>
              </w:rPr>
              <w:t xml:space="preserve"> </w:t>
            </w:r>
            <w:r w:rsidRPr="003628A1">
              <w:rPr>
                <w:szCs w:val="22"/>
              </w:rPr>
              <w:t>by</w:t>
            </w:r>
            <w:r w:rsidR="004B0933">
              <w:rPr>
                <w:szCs w:val="22"/>
              </w:rPr>
              <w:t xml:space="preserve"> </w:t>
            </w:r>
            <w:r w:rsidRPr="003628A1">
              <w:rPr>
                <w:szCs w:val="22"/>
              </w:rPr>
              <w:t>MACD</w:t>
            </w:r>
          </w:p>
        </w:tc>
        <w:tc>
          <w:tcPr>
            <w:tcW w:w="990" w:type="dxa"/>
            <w:vAlign w:val="center"/>
          </w:tcPr>
          <w:p w14:paraId="4D959457" w14:textId="77777777" w:rsidR="008E5719" w:rsidRPr="003628A1" w:rsidRDefault="008E5719" w:rsidP="008C0259">
            <w:pPr>
              <w:pStyle w:val="TableBody"/>
              <w:jc w:val="center"/>
              <w:rPr>
                <w:sz w:val="16"/>
                <w:szCs w:val="16"/>
              </w:rPr>
            </w:pPr>
            <w:r w:rsidRPr="003628A1">
              <w:rPr>
                <w:sz w:val="16"/>
                <w:szCs w:val="16"/>
              </w:rPr>
              <w:t>Monthly</w:t>
            </w:r>
          </w:p>
        </w:tc>
        <w:tc>
          <w:tcPr>
            <w:tcW w:w="1068" w:type="dxa"/>
            <w:vAlign w:val="center"/>
          </w:tcPr>
          <w:p w14:paraId="7E689C34" w14:textId="7427AD9E" w:rsidR="008E5719" w:rsidRPr="003628A1" w:rsidRDefault="008E5719" w:rsidP="008C0259">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MP</w:t>
            </w:r>
          </w:p>
        </w:tc>
        <w:tc>
          <w:tcPr>
            <w:tcW w:w="953" w:type="dxa"/>
            <w:vAlign w:val="center"/>
          </w:tcPr>
          <w:p w14:paraId="0E3D657D" w14:textId="77777777" w:rsidR="008E5719" w:rsidRPr="003628A1" w:rsidRDefault="008E5719" w:rsidP="008C0259">
            <w:pPr>
              <w:pStyle w:val="TableBody"/>
              <w:jc w:val="center"/>
              <w:rPr>
                <w:snapToGrid w:val="0"/>
                <w:sz w:val="16"/>
                <w:szCs w:val="16"/>
              </w:rPr>
            </w:pPr>
            <w:r w:rsidRPr="003628A1">
              <w:rPr>
                <w:snapToGrid w:val="0"/>
                <w:sz w:val="16"/>
                <w:szCs w:val="16"/>
              </w:rPr>
              <w:t>13</w:t>
            </w:r>
          </w:p>
        </w:tc>
        <w:tc>
          <w:tcPr>
            <w:tcW w:w="1061" w:type="dxa"/>
            <w:vAlign w:val="center"/>
          </w:tcPr>
          <w:p w14:paraId="646B23C8" w14:textId="77777777" w:rsidR="008E5719" w:rsidRPr="003628A1" w:rsidRDefault="008E5719" w:rsidP="008C0259">
            <w:pPr>
              <w:pStyle w:val="TableBody"/>
              <w:jc w:val="center"/>
              <w:rPr>
                <w:snapToGrid w:val="0"/>
                <w:sz w:val="16"/>
                <w:szCs w:val="16"/>
              </w:rPr>
            </w:pPr>
            <w:r w:rsidRPr="003628A1">
              <w:rPr>
                <w:snapToGrid w:val="0"/>
                <w:sz w:val="16"/>
                <w:szCs w:val="16"/>
              </w:rPr>
              <w:t>13</w:t>
            </w:r>
          </w:p>
        </w:tc>
        <w:tc>
          <w:tcPr>
            <w:tcW w:w="1080" w:type="dxa"/>
            <w:vAlign w:val="center"/>
          </w:tcPr>
          <w:p w14:paraId="7D489269" w14:textId="77777777" w:rsidR="008E5719" w:rsidRPr="003628A1" w:rsidRDefault="008E5719" w:rsidP="008C0259">
            <w:pPr>
              <w:pStyle w:val="TableBody"/>
              <w:jc w:val="center"/>
              <w:rPr>
                <w:snapToGrid w:val="0"/>
                <w:sz w:val="16"/>
                <w:szCs w:val="16"/>
              </w:rPr>
            </w:pPr>
            <w:r w:rsidRPr="003628A1">
              <w:rPr>
                <w:snapToGrid w:val="0"/>
                <w:sz w:val="16"/>
                <w:szCs w:val="16"/>
              </w:rPr>
              <w:t>13</w:t>
            </w:r>
          </w:p>
        </w:tc>
        <w:tc>
          <w:tcPr>
            <w:tcW w:w="990" w:type="dxa"/>
            <w:vAlign w:val="center"/>
          </w:tcPr>
          <w:p w14:paraId="6425AF6B" w14:textId="77777777" w:rsidR="008E5719" w:rsidRPr="003628A1" w:rsidRDefault="008E5719" w:rsidP="008C0259">
            <w:pPr>
              <w:pStyle w:val="TableBody"/>
              <w:jc w:val="center"/>
              <w:rPr>
                <w:snapToGrid w:val="0"/>
                <w:sz w:val="16"/>
                <w:szCs w:val="16"/>
              </w:rPr>
            </w:pPr>
            <w:r w:rsidRPr="003628A1">
              <w:rPr>
                <w:snapToGrid w:val="0"/>
                <w:sz w:val="16"/>
                <w:szCs w:val="16"/>
              </w:rPr>
              <w:t>13</w:t>
            </w:r>
          </w:p>
        </w:tc>
        <w:tc>
          <w:tcPr>
            <w:tcW w:w="1371" w:type="dxa"/>
            <w:vAlign w:val="center"/>
          </w:tcPr>
          <w:p w14:paraId="14C77DA8" w14:textId="77777777" w:rsidR="008E5719" w:rsidRPr="003628A1" w:rsidRDefault="008E5719" w:rsidP="008C0259">
            <w:pPr>
              <w:pStyle w:val="TableBody"/>
              <w:jc w:val="center"/>
              <w:rPr>
                <w:sz w:val="16"/>
                <w:szCs w:val="16"/>
              </w:rPr>
            </w:pPr>
          </w:p>
        </w:tc>
        <w:tc>
          <w:tcPr>
            <w:tcW w:w="1353" w:type="dxa"/>
            <w:vAlign w:val="center"/>
          </w:tcPr>
          <w:p w14:paraId="442C4B15" w14:textId="77777777" w:rsidR="008E5719" w:rsidRPr="003628A1" w:rsidRDefault="008E5719" w:rsidP="008C0259">
            <w:pPr>
              <w:pStyle w:val="TableBody"/>
              <w:jc w:val="center"/>
              <w:rPr>
                <w:sz w:val="16"/>
                <w:szCs w:val="16"/>
              </w:rPr>
            </w:pPr>
          </w:p>
        </w:tc>
        <w:tc>
          <w:tcPr>
            <w:tcW w:w="1362" w:type="dxa"/>
            <w:vAlign w:val="center"/>
          </w:tcPr>
          <w:p w14:paraId="72492F2E" w14:textId="77777777" w:rsidR="008E5719" w:rsidRPr="003628A1" w:rsidRDefault="008E5719" w:rsidP="0005511B">
            <w:pPr>
              <w:pStyle w:val="TableBody"/>
              <w:rPr>
                <w:sz w:val="16"/>
                <w:szCs w:val="16"/>
              </w:rPr>
            </w:pPr>
          </w:p>
        </w:tc>
      </w:tr>
      <w:tr w:rsidR="008E5719" w:rsidRPr="003628A1" w14:paraId="50D4D392" w14:textId="77777777" w:rsidTr="008C2EB7">
        <w:trPr>
          <w:jc w:val="center"/>
        </w:trPr>
        <w:tc>
          <w:tcPr>
            <w:tcW w:w="805" w:type="dxa"/>
            <w:vAlign w:val="center"/>
          </w:tcPr>
          <w:p w14:paraId="37E0CF8C" w14:textId="77777777" w:rsidR="008E5719" w:rsidRPr="003628A1" w:rsidRDefault="008E5719" w:rsidP="00F26FCA">
            <w:pPr>
              <w:jc w:val="center"/>
              <w:rPr>
                <w:sz w:val="16"/>
              </w:rPr>
            </w:pPr>
            <w:r w:rsidRPr="003628A1">
              <w:rPr>
                <w:sz w:val="16"/>
              </w:rPr>
              <w:t>130</w:t>
            </w:r>
          </w:p>
        </w:tc>
        <w:tc>
          <w:tcPr>
            <w:tcW w:w="1305" w:type="dxa"/>
            <w:vAlign w:val="center"/>
          </w:tcPr>
          <w:p w14:paraId="46870A65" w14:textId="6669555D" w:rsidR="008E5719" w:rsidRPr="003628A1" w:rsidRDefault="008E5719" w:rsidP="008E5719">
            <w:pPr>
              <w:rPr>
                <w:sz w:val="16"/>
              </w:rPr>
            </w:pPr>
            <w:r w:rsidRPr="003628A1">
              <w:rPr>
                <w:sz w:val="16"/>
              </w:rPr>
              <w:t>Intertie</w:t>
            </w:r>
            <w:r w:rsidR="004B0933">
              <w:rPr>
                <w:sz w:val="16"/>
              </w:rPr>
              <w:t xml:space="preserve"> </w:t>
            </w:r>
            <w:r w:rsidRPr="003628A1">
              <w:rPr>
                <w:sz w:val="16"/>
              </w:rPr>
              <w:t>Offer</w:t>
            </w:r>
            <w:r w:rsidR="004B0933">
              <w:rPr>
                <w:sz w:val="16"/>
              </w:rPr>
              <w:t xml:space="preserve"> </w:t>
            </w:r>
            <w:r w:rsidRPr="003628A1">
              <w:rPr>
                <w:sz w:val="16"/>
              </w:rPr>
              <w:t>Guarantee</w:t>
            </w:r>
            <w:r w:rsidR="004B0933">
              <w:rPr>
                <w:sz w:val="16"/>
              </w:rPr>
              <w:t xml:space="preserve"> </w:t>
            </w:r>
            <w:r w:rsidRPr="003628A1">
              <w:rPr>
                <w:sz w:val="16"/>
              </w:rPr>
              <w:t>Settlement</w:t>
            </w:r>
            <w:r w:rsidR="004B0933">
              <w:rPr>
                <w:sz w:val="16"/>
              </w:rPr>
              <w:t xml:space="preserve"> </w:t>
            </w:r>
            <w:r w:rsidRPr="003628A1">
              <w:rPr>
                <w:sz w:val="16"/>
              </w:rPr>
              <w:t>Credit</w:t>
            </w:r>
            <w:r w:rsidR="004B0933">
              <w:rPr>
                <w:sz w:val="16"/>
              </w:rPr>
              <w:t xml:space="preserve"> </w:t>
            </w:r>
            <w:r w:rsidRPr="003628A1">
              <w:rPr>
                <w:sz w:val="16"/>
              </w:rPr>
              <w:t>–</w:t>
            </w:r>
            <w:r w:rsidR="004B0933">
              <w:rPr>
                <w:sz w:val="16"/>
              </w:rPr>
              <w:t xml:space="preserve"> </w:t>
            </w:r>
            <w:r w:rsidRPr="003628A1">
              <w:rPr>
                <w:sz w:val="16"/>
              </w:rPr>
              <w:t>Energy</w:t>
            </w:r>
          </w:p>
        </w:tc>
        <w:tc>
          <w:tcPr>
            <w:tcW w:w="1004" w:type="dxa"/>
            <w:gridSpan w:val="2"/>
            <w:vAlign w:val="center"/>
          </w:tcPr>
          <w:p w14:paraId="45A6AB0B" w14:textId="0C303532" w:rsidR="008E5719" w:rsidRPr="003628A1" w:rsidRDefault="0092372A" w:rsidP="0092372A">
            <w:pPr>
              <w:pageBreakBefore/>
              <w:jc w:val="center"/>
              <w:rPr>
                <w:sz w:val="16"/>
              </w:rPr>
            </w:pPr>
            <m:oMathPara>
              <m:oMath>
                <m:r>
                  <m:rPr>
                    <m:nor/>
                  </m:rPr>
                  <w:rPr>
                    <w:rFonts w:ascii="Cambria Math"/>
                  </w:rPr>
                  <m:t>IO</m:t>
                </m:r>
                <m:sSub>
                  <m:sSubPr>
                    <m:ctrlPr>
                      <w:rPr>
                        <w:rFonts w:ascii="Cambria Math" w:hAnsi="Cambria Math"/>
                      </w:rPr>
                    </m:ctrlPr>
                  </m:sSubPr>
                  <m:e>
                    <m:r>
                      <m:rPr>
                        <m:nor/>
                      </m:rPr>
                      <w:rPr>
                        <w:rFonts w:ascii="Cambria Math"/>
                      </w:rPr>
                      <m:t>G</m:t>
                    </m:r>
                  </m:e>
                  <m:sub>
                    <m:r>
                      <m:rPr>
                        <m:nor/>
                      </m:rPr>
                      <w:rPr>
                        <w:rFonts w:ascii="Cambria Math"/>
                      </w:rPr>
                      <m:t>k,h</m:t>
                    </m:r>
                  </m:sub>
                </m:sSub>
              </m:oMath>
            </m:oMathPara>
          </w:p>
          <w:p w14:paraId="25FCA37C" w14:textId="77777777" w:rsidR="008E5719" w:rsidRPr="003628A1" w:rsidRDefault="008E5719" w:rsidP="008C0259">
            <w:pPr>
              <w:pageBreakBefore/>
              <w:jc w:val="center"/>
              <w:rPr>
                <w:sz w:val="16"/>
              </w:rPr>
            </w:pPr>
            <w:r w:rsidRPr="003628A1">
              <w:rPr>
                <w:sz w:val="16"/>
              </w:rPr>
              <w:t>and</w:t>
            </w:r>
          </w:p>
          <w:p w14:paraId="68188165" w14:textId="028D9517" w:rsidR="008E5719" w:rsidRPr="003628A1" w:rsidRDefault="0092372A" w:rsidP="0092372A">
            <w:pPr>
              <w:jc w:val="center"/>
              <w:rPr>
                <w:sz w:val="16"/>
              </w:rPr>
            </w:pPr>
            <m:oMathPara>
              <m:oMath>
                <m:r>
                  <m:rPr>
                    <m:nor/>
                  </m:rPr>
                  <w:rPr>
                    <w:rFonts w:ascii="Cambria Math"/>
                  </w:rPr>
                  <m:t>IO</m:t>
                </m:r>
                <m:sSub>
                  <m:sSubPr>
                    <m:ctrlPr>
                      <w:rPr>
                        <w:rFonts w:ascii="Cambria Math" w:hAnsi="Cambria Math"/>
                      </w:rPr>
                    </m:ctrlPr>
                  </m:sSubPr>
                  <m:e>
                    <m:r>
                      <m:rPr>
                        <m:nor/>
                      </m:rPr>
                      <w:rPr>
                        <w:rFonts w:ascii="Cambria Math"/>
                      </w:rPr>
                      <m:t>G</m:t>
                    </m:r>
                  </m:e>
                  <m:sub>
                    <m:r>
                      <m:rPr>
                        <m:nor/>
                      </m:rPr>
                      <w:rPr>
                        <w:rFonts w:ascii="Cambria Math"/>
                      </w:rPr>
                      <m:t>k,h</m:t>
                    </m:r>
                  </m:sub>
                </m:sSub>
                <m:r>
                  <m:rPr>
                    <m:nor/>
                  </m:rPr>
                  <w:rPr>
                    <w:rFonts w:ascii="Cambria Math"/>
                  </w:rPr>
                  <m:t>OFFSET</m:t>
                </m:r>
              </m:oMath>
            </m:oMathPara>
          </w:p>
        </w:tc>
        <w:tc>
          <w:tcPr>
            <w:tcW w:w="981" w:type="dxa"/>
            <w:gridSpan w:val="2"/>
            <w:vAlign w:val="center"/>
          </w:tcPr>
          <w:p w14:paraId="0F28E61F" w14:textId="77777777" w:rsidR="008E5719" w:rsidRPr="003628A1" w:rsidRDefault="008E5719" w:rsidP="00665300">
            <w:pPr>
              <w:pageBreakBefore/>
              <w:rPr>
                <w:sz w:val="16"/>
              </w:rPr>
            </w:pPr>
            <w:r w:rsidRPr="003628A1">
              <w:rPr>
                <w:sz w:val="16"/>
              </w:rPr>
              <w:t>9.3.8A.1</w:t>
            </w:r>
          </w:p>
          <w:p w14:paraId="2F10F25A" w14:textId="77777777" w:rsidR="008E5719" w:rsidRPr="003628A1" w:rsidRDefault="008E5719" w:rsidP="00665300">
            <w:pPr>
              <w:pageBreakBefore/>
              <w:rPr>
                <w:sz w:val="16"/>
              </w:rPr>
            </w:pPr>
            <w:r w:rsidRPr="003628A1">
              <w:rPr>
                <w:sz w:val="16"/>
              </w:rPr>
              <w:t>9.3.8A.3</w:t>
            </w:r>
          </w:p>
          <w:p w14:paraId="382E3E4A" w14:textId="77777777" w:rsidR="008E5719" w:rsidRPr="003628A1" w:rsidRDefault="008E5719" w:rsidP="00665300">
            <w:pPr>
              <w:pageBreakBefore/>
              <w:rPr>
                <w:sz w:val="16"/>
              </w:rPr>
            </w:pPr>
            <w:r w:rsidRPr="003628A1">
              <w:rPr>
                <w:sz w:val="16"/>
              </w:rPr>
              <w:t>and</w:t>
            </w:r>
          </w:p>
          <w:p w14:paraId="61185D52" w14:textId="77777777" w:rsidR="008E5719" w:rsidRPr="003628A1" w:rsidRDefault="008E5719" w:rsidP="00665300">
            <w:pPr>
              <w:rPr>
                <w:sz w:val="16"/>
              </w:rPr>
            </w:pPr>
            <w:r w:rsidRPr="003628A1">
              <w:rPr>
                <w:sz w:val="16"/>
              </w:rPr>
              <w:t>7.3.5.8.1</w:t>
            </w:r>
          </w:p>
        </w:tc>
        <w:tc>
          <w:tcPr>
            <w:tcW w:w="3555" w:type="dxa"/>
            <w:vAlign w:val="center"/>
          </w:tcPr>
          <w:p w14:paraId="7EC0F4B8" w14:textId="29DD7C0B" w:rsidR="008E5719" w:rsidRPr="003628A1" w:rsidRDefault="008E5719" w:rsidP="005C0A04">
            <w:pPr>
              <w:pStyle w:val="TableBody"/>
              <w:rPr>
                <w:b/>
                <w:szCs w:val="22"/>
                <w:u w:val="single"/>
              </w:rPr>
            </w:pPr>
            <w:r w:rsidRPr="003628A1">
              <w:rPr>
                <w:b/>
                <w:szCs w:val="22"/>
                <w:u w:val="single"/>
              </w:rPr>
              <w:t>**CALCULATIONS</w:t>
            </w:r>
            <w:r w:rsidR="004B0933">
              <w:rPr>
                <w:b/>
                <w:szCs w:val="22"/>
                <w:u w:val="single"/>
              </w:rPr>
              <w:t xml:space="preserve"> </w:t>
            </w:r>
            <w:r w:rsidRPr="003628A1">
              <w:rPr>
                <w:b/>
                <w:szCs w:val="22"/>
                <w:u w:val="single"/>
              </w:rPr>
              <w:t>FOR</w:t>
            </w:r>
            <w:r w:rsidR="004B0933">
              <w:rPr>
                <w:b/>
                <w:szCs w:val="22"/>
                <w:u w:val="single"/>
              </w:rPr>
              <w:t xml:space="preserve"> </w:t>
            </w:r>
            <w:r w:rsidRPr="003628A1">
              <w:rPr>
                <w:b/>
                <w:i/>
                <w:szCs w:val="22"/>
                <w:u w:val="single"/>
              </w:rPr>
              <w:t>CHARGE</w:t>
            </w:r>
            <w:r w:rsidR="004B0933">
              <w:rPr>
                <w:b/>
                <w:i/>
                <w:szCs w:val="22"/>
                <w:u w:val="single"/>
              </w:rPr>
              <w:t xml:space="preserve"> </w:t>
            </w:r>
            <w:r w:rsidRPr="003628A1">
              <w:rPr>
                <w:b/>
                <w:i/>
                <w:szCs w:val="22"/>
                <w:u w:val="single"/>
              </w:rPr>
              <w:t>TYPE</w:t>
            </w:r>
            <w:r w:rsidR="004B0933">
              <w:rPr>
                <w:b/>
                <w:szCs w:val="22"/>
                <w:u w:val="single"/>
              </w:rPr>
              <w:t xml:space="preserve"> </w:t>
            </w:r>
            <w:r w:rsidRPr="003628A1">
              <w:rPr>
                <w:b/>
                <w:szCs w:val="22"/>
                <w:u w:val="single"/>
              </w:rPr>
              <w:t>130</w:t>
            </w:r>
            <w:r w:rsidR="004B0933">
              <w:rPr>
                <w:b/>
                <w:szCs w:val="22"/>
                <w:u w:val="single"/>
              </w:rPr>
              <w:t xml:space="preserve"> </w:t>
            </w:r>
            <w:r w:rsidRPr="003628A1">
              <w:rPr>
                <w:b/>
                <w:szCs w:val="22"/>
                <w:u w:val="single"/>
              </w:rPr>
              <w:t>END</w:t>
            </w:r>
            <w:r w:rsidR="004B0933">
              <w:rPr>
                <w:b/>
                <w:szCs w:val="22"/>
                <w:u w:val="single"/>
              </w:rPr>
              <w:t xml:space="preserve"> </w:t>
            </w:r>
            <w:r w:rsidRPr="003628A1">
              <w:rPr>
                <w:b/>
                <w:szCs w:val="22"/>
                <w:u w:val="single"/>
              </w:rPr>
              <w:t>OCTOBER</w:t>
            </w:r>
            <w:r w:rsidR="004B0933">
              <w:rPr>
                <w:b/>
                <w:szCs w:val="22"/>
                <w:u w:val="single"/>
              </w:rPr>
              <w:t xml:space="preserve"> </w:t>
            </w:r>
            <w:r w:rsidRPr="003628A1">
              <w:rPr>
                <w:b/>
                <w:szCs w:val="22"/>
                <w:u w:val="single"/>
              </w:rPr>
              <w:t>12,</w:t>
            </w:r>
            <w:r w:rsidR="004B0933">
              <w:rPr>
                <w:b/>
                <w:szCs w:val="22"/>
                <w:u w:val="single"/>
              </w:rPr>
              <w:t xml:space="preserve"> </w:t>
            </w:r>
            <w:r w:rsidRPr="003628A1">
              <w:rPr>
                <w:b/>
                <w:szCs w:val="22"/>
                <w:u w:val="single"/>
              </w:rPr>
              <w:t>2011.</w:t>
            </w:r>
            <w:r w:rsidR="004B0933">
              <w:rPr>
                <w:b/>
                <w:szCs w:val="22"/>
                <w:u w:val="single"/>
              </w:rPr>
              <w:t xml:space="preserve"> </w:t>
            </w:r>
            <w:r w:rsidRPr="003628A1">
              <w:rPr>
                <w:b/>
                <w:i/>
                <w:szCs w:val="22"/>
                <w:u w:val="single"/>
              </w:rPr>
              <w:t>CHARGE</w:t>
            </w:r>
            <w:r w:rsidR="004B0933">
              <w:rPr>
                <w:b/>
                <w:i/>
                <w:szCs w:val="22"/>
                <w:u w:val="single"/>
              </w:rPr>
              <w:t xml:space="preserve"> </w:t>
            </w:r>
            <w:r w:rsidRPr="003628A1">
              <w:rPr>
                <w:b/>
                <w:i/>
                <w:szCs w:val="22"/>
                <w:u w:val="single"/>
              </w:rPr>
              <w:t>TYPE</w:t>
            </w:r>
            <w:r w:rsidR="004B0933">
              <w:rPr>
                <w:b/>
                <w:szCs w:val="22"/>
                <w:u w:val="single"/>
              </w:rPr>
              <w:t xml:space="preserve"> </w:t>
            </w:r>
            <w:r w:rsidRPr="003628A1">
              <w:rPr>
                <w:b/>
                <w:szCs w:val="22"/>
                <w:u w:val="single"/>
              </w:rPr>
              <w:t>130</w:t>
            </w:r>
            <w:r w:rsidR="004B0933">
              <w:rPr>
                <w:b/>
                <w:szCs w:val="22"/>
                <w:u w:val="single"/>
              </w:rPr>
              <w:t xml:space="preserve"> </w:t>
            </w:r>
            <w:r w:rsidRPr="003628A1">
              <w:rPr>
                <w:b/>
                <w:szCs w:val="22"/>
                <w:u w:val="single"/>
              </w:rPr>
              <w:t>REPLACED</w:t>
            </w:r>
            <w:r w:rsidR="004B0933">
              <w:rPr>
                <w:b/>
                <w:szCs w:val="22"/>
                <w:u w:val="single"/>
              </w:rPr>
              <w:t xml:space="preserve"> </w:t>
            </w:r>
            <w:r w:rsidRPr="003628A1">
              <w:rPr>
                <w:b/>
                <w:szCs w:val="22"/>
                <w:u w:val="single"/>
              </w:rPr>
              <w:t>BY</w:t>
            </w:r>
            <w:r w:rsidR="004B0933">
              <w:rPr>
                <w:b/>
                <w:szCs w:val="22"/>
                <w:u w:val="single"/>
              </w:rPr>
              <w:t xml:space="preserve"> </w:t>
            </w:r>
            <w:r w:rsidRPr="003628A1">
              <w:rPr>
                <w:b/>
                <w:i/>
                <w:szCs w:val="22"/>
                <w:u w:val="single"/>
              </w:rPr>
              <w:lastRenderedPageBreak/>
              <w:t>CHARGE</w:t>
            </w:r>
            <w:r w:rsidR="004B0933">
              <w:rPr>
                <w:b/>
                <w:i/>
                <w:szCs w:val="22"/>
                <w:u w:val="single"/>
              </w:rPr>
              <w:t xml:space="preserve"> </w:t>
            </w:r>
            <w:r w:rsidRPr="003628A1">
              <w:rPr>
                <w:b/>
                <w:i/>
                <w:szCs w:val="22"/>
                <w:u w:val="single"/>
              </w:rPr>
              <w:t>TYPE</w:t>
            </w:r>
            <w:r w:rsidR="004B0933">
              <w:rPr>
                <w:b/>
                <w:szCs w:val="22"/>
                <w:u w:val="single"/>
              </w:rPr>
              <w:t xml:space="preserve"> </w:t>
            </w:r>
            <w:r w:rsidRPr="003628A1">
              <w:rPr>
                <w:b/>
                <w:szCs w:val="22"/>
                <w:u w:val="single"/>
              </w:rPr>
              <w:t>1131</w:t>
            </w:r>
            <w:r w:rsidR="004B0933">
              <w:rPr>
                <w:b/>
                <w:szCs w:val="22"/>
                <w:u w:val="single"/>
              </w:rPr>
              <w:t xml:space="preserve"> </w:t>
            </w:r>
            <w:r w:rsidRPr="003628A1">
              <w:rPr>
                <w:b/>
                <w:szCs w:val="22"/>
                <w:u w:val="single"/>
              </w:rPr>
              <w:t>EFFECTIVE</w:t>
            </w:r>
            <w:r w:rsidR="004B0933">
              <w:rPr>
                <w:b/>
                <w:szCs w:val="22"/>
                <w:u w:val="single"/>
              </w:rPr>
              <w:t xml:space="preserve"> </w:t>
            </w:r>
            <w:r w:rsidRPr="003628A1">
              <w:rPr>
                <w:b/>
                <w:szCs w:val="22"/>
                <w:u w:val="single"/>
              </w:rPr>
              <w:t>OCTOBER</w:t>
            </w:r>
            <w:r w:rsidR="004B0933">
              <w:rPr>
                <w:b/>
                <w:szCs w:val="22"/>
                <w:u w:val="single"/>
              </w:rPr>
              <w:t xml:space="preserve"> </w:t>
            </w:r>
            <w:r w:rsidRPr="003628A1">
              <w:rPr>
                <w:b/>
                <w:szCs w:val="22"/>
                <w:u w:val="single"/>
              </w:rPr>
              <w:t>13,</w:t>
            </w:r>
            <w:r w:rsidR="004B0933">
              <w:rPr>
                <w:b/>
                <w:szCs w:val="22"/>
                <w:u w:val="single"/>
              </w:rPr>
              <w:t xml:space="preserve"> </w:t>
            </w:r>
            <w:r w:rsidRPr="003628A1">
              <w:rPr>
                <w:b/>
                <w:szCs w:val="22"/>
                <w:u w:val="single"/>
              </w:rPr>
              <w:t>2011.</w:t>
            </w:r>
          </w:p>
          <w:p w14:paraId="4B792031" w14:textId="5F96AE54" w:rsidR="008E5719" w:rsidRPr="003628A1" w:rsidRDefault="008E5719" w:rsidP="0092372A">
            <w:pPr>
              <w:pStyle w:val="TableBody"/>
              <w:rPr>
                <w:szCs w:val="22"/>
              </w:rPr>
            </w:pPr>
            <w:r w:rsidRPr="003628A1">
              <w:rPr>
                <w:szCs w:val="22"/>
              </w:rPr>
              <w:t>The</w:t>
            </w:r>
            <w:r w:rsidR="004B0933">
              <w:rPr>
                <w:szCs w:val="22"/>
              </w:rPr>
              <w:t xml:space="preserve"> </w:t>
            </w:r>
            <w:r w:rsidRPr="003628A1">
              <w:rPr>
                <w:szCs w:val="22"/>
              </w:rPr>
              <w:t>Intertie</w:t>
            </w:r>
            <w:r w:rsidR="004B0933">
              <w:rPr>
                <w:szCs w:val="22"/>
              </w:rPr>
              <w:t xml:space="preserve"> </w:t>
            </w:r>
            <w:r w:rsidRPr="003628A1">
              <w:rPr>
                <w:szCs w:val="22"/>
              </w:rPr>
              <w:t>Offer</w:t>
            </w:r>
            <w:r w:rsidR="004B0933">
              <w:rPr>
                <w:szCs w:val="22"/>
              </w:rPr>
              <w:t xml:space="preserve"> </w:t>
            </w:r>
            <w:r w:rsidRPr="003628A1">
              <w:rPr>
                <w:szCs w:val="22"/>
              </w:rPr>
              <w:t>Guarantee</w:t>
            </w:r>
            <w:r w:rsidR="004B0933">
              <w:rPr>
                <w:szCs w:val="22"/>
              </w:rPr>
              <w:t xml:space="preserve"> </w:t>
            </w:r>
            <w:r w:rsidRPr="003628A1">
              <w:rPr>
                <w:i/>
                <w:szCs w:val="22"/>
              </w:rPr>
              <w:t>settlement</w:t>
            </w:r>
            <w:r w:rsidR="004B0933">
              <w:rPr>
                <w:i/>
                <w:szCs w:val="22"/>
              </w:rPr>
              <w:t xml:space="preserve"> </w:t>
            </w:r>
            <w:r w:rsidRPr="003628A1">
              <w:rPr>
                <w:i/>
                <w:szCs w:val="22"/>
              </w:rPr>
              <w:t>amount</w:t>
            </w:r>
            <w:r w:rsidR="004B0933">
              <w:rPr>
                <w:szCs w:val="22"/>
              </w:rPr>
              <w:t xml:space="preserve"> </w:t>
            </w:r>
            <w:r w:rsidRPr="003628A1">
              <w:rPr>
                <w:szCs w:val="22"/>
              </w:rPr>
              <w:t>is</w:t>
            </w:r>
            <w:r w:rsidR="004B0933">
              <w:rPr>
                <w:szCs w:val="22"/>
              </w:rPr>
              <w:t xml:space="preserve"> </w:t>
            </w:r>
            <w:r w:rsidRPr="003628A1">
              <w:rPr>
                <w:szCs w:val="22"/>
              </w:rPr>
              <w:t>derived</w:t>
            </w:r>
            <w:r w:rsidR="004B0933">
              <w:rPr>
                <w:szCs w:val="22"/>
              </w:rPr>
              <w:t xml:space="preserve"> </w:t>
            </w:r>
            <w:r w:rsidRPr="003628A1">
              <w:rPr>
                <w:szCs w:val="22"/>
              </w:rPr>
              <w:t>from</w:t>
            </w:r>
            <w:r w:rsidR="004B0933">
              <w:rPr>
                <w:szCs w:val="22"/>
              </w:rPr>
              <w:t xml:space="preserve"> </w:t>
            </w:r>
            <w:r w:rsidRPr="003628A1">
              <w:rPr>
                <w:szCs w:val="22"/>
              </w:rPr>
              <w:t>an</w:t>
            </w:r>
            <w:r w:rsidR="004B0933">
              <w:rPr>
                <w:szCs w:val="22"/>
              </w:rPr>
              <w:t xml:space="preserve"> </w:t>
            </w:r>
            <w:r w:rsidRPr="003628A1">
              <w:rPr>
                <w:szCs w:val="22"/>
              </w:rPr>
              <w:t>hourly</w:t>
            </w:r>
            <w:r w:rsidR="004B0933">
              <w:rPr>
                <w:szCs w:val="22"/>
              </w:rPr>
              <w:t xml:space="preserve"> </w:t>
            </w:r>
            <w:r w:rsidRPr="003628A1">
              <w:rPr>
                <w:i/>
                <w:szCs w:val="22"/>
              </w:rPr>
              <w:t>Energy</w:t>
            </w:r>
            <w:r w:rsidR="004B0933">
              <w:rPr>
                <w:szCs w:val="22"/>
              </w:rPr>
              <w:t xml:space="preserve"> </w:t>
            </w:r>
            <w:r w:rsidRPr="003628A1">
              <w:rPr>
                <w:szCs w:val="22"/>
              </w:rPr>
              <w:t>Import</w:t>
            </w:r>
            <w:r w:rsidR="004B0933">
              <w:rPr>
                <w:szCs w:val="22"/>
              </w:rPr>
              <w:t xml:space="preserve"> </w:t>
            </w:r>
            <w:r w:rsidRPr="003628A1">
              <w:rPr>
                <w:szCs w:val="22"/>
              </w:rPr>
              <w:t>sub</w:t>
            </w:r>
            <w:r w:rsidR="004B0933">
              <w:rPr>
                <w:szCs w:val="22"/>
              </w:rPr>
              <w:t xml:space="preserve"> </w:t>
            </w:r>
            <w:r w:rsidRPr="003628A1">
              <w:rPr>
                <w:szCs w:val="22"/>
              </w:rPr>
              <w:t>component</w:t>
            </w:r>
            <w:r w:rsidR="004B0933">
              <w:rPr>
                <w:szCs w:val="22"/>
              </w:rPr>
              <w:t xml:space="preserve"> </w:t>
            </w:r>
            <w:r w:rsidRPr="003628A1">
              <w:rPr>
                <w:szCs w:val="22"/>
              </w:rPr>
              <w:t>(</w:t>
            </w:r>
            <m:oMath>
              <m:r>
                <m:rPr>
                  <m:nor/>
                </m:rPr>
                <w:rPr>
                  <w:rFonts w:ascii="Cambria Math"/>
                  <w:szCs w:val="22"/>
                </w:rPr>
                <m:t>EI</m:t>
              </m:r>
              <m:sSub>
                <m:sSubPr>
                  <m:ctrlPr>
                    <w:rPr>
                      <w:rFonts w:ascii="Cambria Math" w:hAnsi="Cambria Math"/>
                      <w:szCs w:val="22"/>
                    </w:rPr>
                  </m:ctrlPr>
                </m:sSubPr>
                <m:e>
                  <m:r>
                    <m:rPr>
                      <m:nor/>
                    </m:rPr>
                    <w:rPr>
                      <w:rFonts w:ascii="Cambria Math"/>
                      <w:szCs w:val="22"/>
                    </w:rPr>
                    <m:t>M</m:t>
                  </m:r>
                </m:e>
                <m:sub>
                  <m:r>
                    <m:rPr>
                      <m:nor/>
                    </m:rPr>
                    <w:rPr>
                      <w:rFonts w:ascii="Cambria Math"/>
                      <w:szCs w:val="22"/>
                    </w:rPr>
                    <m:t>k,h</m:t>
                  </m:r>
                </m:sub>
              </m:sSub>
            </m:oMath>
            <w:r w:rsidRPr="003628A1">
              <w:rPr>
                <w:szCs w:val="22"/>
              </w:rPr>
              <w:t>)</w:t>
            </w:r>
            <w:r w:rsidR="004B0933">
              <w:rPr>
                <w:szCs w:val="22"/>
              </w:rPr>
              <w:t xml:space="preserve"> </w:t>
            </w:r>
            <w:r w:rsidRPr="003628A1">
              <w:rPr>
                <w:szCs w:val="22"/>
              </w:rPr>
              <w:t>as</w:t>
            </w:r>
            <w:r w:rsidR="004B0933">
              <w:rPr>
                <w:szCs w:val="22"/>
              </w:rPr>
              <w:t xml:space="preserve"> </w:t>
            </w:r>
            <w:r w:rsidRPr="003628A1">
              <w:rPr>
                <w:szCs w:val="22"/>
              </w:rPr>
              <w:t>follows:</w:t>
            </w:r>
          </w:p>
          <w:p w14:paraId="00D4E0A1" w14:textId="7845223F" w:rsidR="008E5719" w:rsidRPr="003628A1" w:rsidRDefault="00277BC3" w:rsidP="0092372A">
            <w:pPr>
              <w:pStyle w:val="TableBody"/>
              <w:rPr>
                <w:szCs w:val="22"/>
                <w:lang w:val="de-DE"/>
              </w:rPr>
            </w:pPr>
            <m:oMathPara>
              <m:oMath>
                <m:sSub>
                  <m:sSubPr>
                    <m:ctrlPr>
                      <w:rPr>
                        <w:rFonts w:ascii="Cambria Math" w:hAnsi="Cambria Math"/>
                        <w:i/>
                        <w:szCs w:val="22"/>
                      </w:rPr>
                    </m:ctrlPr>
                  </m:sSubPr>
                  <m:e>
                    <m:r>
                      <w:rPr>
                        <w:rFonts w:ascii="Cambria Math"/>
                        <w:szCs w:val="22"/>
                      </w:rPr>
                      <m:t>∑</m:t>
                    </m:r>
                  </m:e>
                  <m:sub>
                    <m:r>
                      <w:rPr>
                        <w:rFonts w:ascii="Cambria Math"/>
                        <w:szCs w:val="22"/>
                      </w:rPr>
                      <m:t>I</m:t>
                    </m:r>
                  </m:sub>
                </m:sSub>
                <m:r>
                  <w:rPr>
                    <w:rFonts w:ascii="Cambria Math"/>
                    <w:szCs w:val="22"/>
                  </w:rPr>
                  <m:t>(</m:t>
                </m:r>
                <m:r>
                  <w:rPr>
                    <w:rFonts w:ascii="Cambria Math"/>
                    <w:szCs w:val="22"/>
                  </w:rPr>
                  <m:t>-</m:t>
                </m:r>
                <m:r>
                  <w:rPr>
                    <w:rFonts w:ascii="Cambria Math"/>
                    <w:szCs w:val="22"/>
                  </w:rPr>
                  <m:t>1)</m:t>
                </m:r>
                <m:r>
                  <m:rPr>
                    <m:nor/>
                  </m:rPr>
                  <w:rPr>
                    <w:rFonts w:ascii="Cambria Math"/>
                    <w:szCs w:val="22"/>
                  </w:rPr>
                  <m:t>MIN</m:t>
                </m:r>
                <m:r>
                  <m:rPr>
                    <m:sty m:val="p"/>
                  </m:rPr>
                  <w:rPr>
                    <w:rFonts w:ascii="Cambria Math"/>
                    <w:szCs w:val="22"/>
                  </w:rPr>
                  <m:t>[</m:t>
                </m:r>
                <m:r>
                  <m:rPr>
                    <m:nor/>
                  </m:rPr>
                  <w:rPr>
                    <w:rFonts w:ascii="Cambria Math"/>
                    <w:szCs w:val="22"/>
                  </w:rPr>
                  <m:t>0,</m:t>
                </m:r>
                <m:sSup>
                  <m:sSupPr>
                    <m:ctrlPr>
                      <w:rPr>
                        <w:rFonts w:ascii="Cambria Math" w:hAnsi="Cambria Math"/>
                        <w:szCs w:val="22"/>
                      </w:rPr>
                    </m:ctrlPr>
                  </m:sSupPr>
                  <m:e>
                    <m:r>
                      <m:rPr>
                        <m:sty m:val="p"/>
                      </m:rPr>
                      <w:rPr>
                        <w:rFonts w:ascii="Cambria Math"/>
                        <w:szCs w:val="22"/>
                      </w:rPr>
                      <m:t>∑</m:t>
                    </m:r>
                  </m:e>
                  <m:sup>
                    <m:r>
                      <w:rPr>
                        <w:rFonts w:ascii="Cambria Math"/>
                        <w:szCs w:val="22"/>
                      </w:rPr>
                      <m:t>T</m:t>
                    </m:r>
                    <m:ctrlPr>
                      <w:rPr>
                        <w:rFonts w:ascii="Cambria Math" w:hAnsi="Cambria Math"/>
                        <w:i/>
                        <w:szCs w:val="22"/>
                      </w:rPr>
                    </m:ctrlPr>
                  </m:sup>
                </m:sSup>
                <m:r>
                  <m:rPr>
                    <m:nor/>
                  </m:rPr>
                  <w:rPr>
                    <w:rFonts w:ascii="Cambria Math"/>
                    <w:szCs w:val="22"/>
                  </w:rPr>
                  <m:t>OP</m:t>
                </m:r>
                <m:r>
                  <m:rPr>
                    <m:sty m:val="p"/>
                  </m:rPr>
                  <w:rPr>
                    <w:rFonts w:ascii="Cambria Math"/>
                    <w:szCs w:val="22"/>
                  </w:rPr>
                  <w:br/>
                </m:r>
              </m:oMath>
              <m:oMath>
                <m:r>
                  <w:rPr>
                    <w:rFonts w:ascii="Cambria Math"/>
                    <w:szCs w:val="22"/>
                  </w:rPr>
                  <m:t>(</m:t>
                </m:r>
                <m:r>
                  <m:rPr>
                    <m:nor/>
                  </m:rPr>
                  <w:rPr>
                    <w:rFonts w:ascii="Cambria Math"/>
                    <w:szCs w:val="22"/>
                  </w:rPr>
                  <m:t>EM</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szCs w:val="22"/>
                          </w:rPr>
                          <m:t>P</m:t>
                        </m:r>
                      </m:e>
                      <m:sub>
                        <m:r>
                          <w:rPr>
                            <w:rFonts w:ascii="Cambria Math"/>
                            <w:szCs w:val="22"/>
                          </w:rPr>
                          <m:t>h</m:t>
                        </m:r>
                        <m:ctrlPr>
                          <w:rPr>
                            <w:rFonts w:ascii="Cambria Math" w:hAnsi="Cambria Math"/>
                            <w:i/>
                            <w:szCs w:val="22"/>
                          </w:rPr>
                        </m:ctrlPr>
                      </m:sub>
                    </m:sSub>
                    <m:ctrlPr>
                      <w:rPr>
                        <w:rFonts w:ascii="Cambria Math" w:hAnsi="Cambria Math"/>
                        <w:szCs w:val="22"/>
                      </w:rPr>
                    </m:ctrlPr>
                  </m:e>
                  <m:sup>
                    <m:r>
                      <m:rPr>
                        <m:nor/>
                      </m:rPr>
                      <w:rPr>
                        <w:rFonts w:ascii="Cambria Math"/>
                        <w:szCs w:val="22"/>
                      </w:rPr>
                      <m:t>i,t</m:t>
                    </m:r>
                    <m:ctrlPr>
                      <w:rPr>
                        <w:rFonts w:ascii="Cambria Math" w:hAnsi="Cambria Math"/>
                        <w:szCs w:val="22"/>
                      </w:rPr>
                    </m:ctrlPr>
                  </m:sup>
                </m:sSup>
                <m:r>
                  <m:rPr>
                    <m:nor/>
                  </m:rPr>
                  <w:rPr>
                    <w:rFonts w:ascii="Cambria Math"/>
                    <w:szCs w:val="22"/>
                  </w:rPr>
                  <m:t>, MQS</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szCs w:val="22"/>
                          </w:rPr>
                          <m:t>I</m:t>
                        </m:r>
                      </m:e>
                      <m:sub>
                        <m:r>
                          <m:rPr>
                            <m:nor/>
                          </m:rPr>
                          <w:rPr>
                            <w:rFonts w:ascii="Cambria Math"/>
                            <w:szCs w:val="22"/>
                          </w:rPr>
                          <m:t>k,h</m:t>
                        </m:r>
                      </m:sub>
                    </m:sSub>
                    <m:ctrlPr>
                      <w:rPr>
                        <w:rFonts w:ascii="Cambria Math" w:hAnsi="Cambria Math"/>
                        <w:szCs w:val="22"/>
                      </w:rPr>
                    </m:ctrlPr>
                  </m:e>
                  <m:sup>
                    <m:r>
                      <m:rPr>
                        <m:nor/>
                      </m:rPr>
                      <w:rPr>
                        <w:rFonts w:ascii="Cambria Math"/>
                        <w:szCs w:val="22"/>
                      </w:rPr>
                      <m:t>i,t</m:t>
                    </m:r>
                    <m:ctrlPr>
                      <w:rPr>
                        <w:rFonts w:ascii="Cambria Math" w:hAnsi="Cambria Math"/>
                        <w:szCs w:val="22"/>
                      </w:rPr>
                    </m:ctrlPr>
                  </m:sup>
                </m:sSup>
                <m:r>
                  <m:rPr>
                    <m:nor/>
                  </m:rPr>
                  <w:rPr>
                    <w:rFonts w:ascii="Cambria Math"/>
                    <w:szCs w:val="22"/>
                  </w:rPr>
                  <m:t>,</m:t>
                </m:r>
                <m:r>
                  <m:rPr>
                    <m:nor/>
                  </m:rPr>
                  <w:rPr>
                    <w:rFonts w:ascii="Cambria Math"/>
                    <w:szCs w:val="22"/>
                  </w:rPr>
                  <m:t> </m:t>
                </m:r>
                <m:r>
                  <m:rPr>
                    <m:nor/>
                  </m:rPr>
                  <w:rPr>
                    <w:rFonts w:ascii="Cambria Math"/>
                    <w:szCs w:val="22"/>
                  </w:rPr>
                  <m:t>BE</m:t>
                </m:r>
                <m:r>
                  <m:rPr>
                    <m:sty m:val="p"/>
                  </m:rPr>
                  <w:rPr>
                    <w:rFonts w:ascii="Cambria Math"/>
                    <w:szCs w:val="22"/>
                  </w:rPr>
                  <m:t>)]</m:t>
                </m:r>
              </m:oMath>
            </m:oMathPara>
          </w:p>
          <w:p w14:paraId="01BA3864" w14:textId="44CFBBEC" w:rsidR="008E5719" w:rsidRPr="003628A1" w:rsidRDefault="008E5719" w:rsidP="005C0A04">
            <w:pPr>
              <w:pStyle w:val="TableBody"/>
              <w:rPr>
                <w:szCs w:val="22"/>
              </w:rPr>
            </w:pPr>
            <w:r w:rsidRPr="003628A1">
              <w:rPr>
                <w:szCs w:val="22"/>
              </w:rPr>
              <w:t>See</w:t>
            </w:r>
            <w:r w:rsidR="004B0933">
              <w:rPr>
                <w:szCs w:val="22"/>
              </w:rPr>
              <w:t xml:space="preserve"> </w:t>
            </w:r>
            <w:r w:rsidRPr="003628A1">
              <w:rPr>
                <w:szCs w:val="22"/>
              </w:rPr>
              <w:t>9.3.8A.2</w:t>
            </w:r>
            <w:r w:rsidR="004B0933">
              <w:rPr>
                <w:szCs w:val="22"/>
              </w:rPr>
              <w:t xml:space="preserve"> </w:t>
            </w:r>
            <w:r w:rsidRPr="003628A1">
              <w:rPr>
                <w:szCs w:val="22"/>
              </w:rPr>
              <w:t>for</w:t>
            </w:r>
            <w:r w:rsidR="004B0933">
              <w:rPr>
                <w:szCs w:val="22"/>
              </w:rPr>
              <w:t xml:space="preserve"> </w:t>
            </w:r>
            <w:r w:rsidRPr="003628A1">
              <w:rPr>
                <w:szCs w:val="22"/>
              </w:rPr>
              <w:t>the</w:t>
            </w:r>
            <w:r w:rsidR="004B0933">
              <w:rPr>
                <w:szCs w:val="22"/>
              </w:rPr>
              <w:t xml:space="preserve"> </w:t>
            </w:r>
            <w:r w:rsidRPr="003628A1">
              <w:rPr>
                <w:szCs w:val="22"/>
              </w:rPr>
              <w:t>definition</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Pr="003628A1">
              <w:rPr>
                <w:szCs w:val="22"/>
              </w:rPr>
              <w:t>Operating</w:t>
            </w:r>
            <w:r w:rsidR="004B0933">
              <w:rPr>
                <w:szCs w:val="22"/>
              </w:rPr>
              <w:t xml:space="preserve"> </w:t>
            </w:r>
            <w:r w:rsidRPr="003628A1">
              <w:rPr>
                <w:szCs w:val="22"/>
              </w:rPr>
              <w:t>Profit</w:t>
            </w:r>
            <w:r w:rsidR="004B0933">
              <w:rPr>
                <w:szCs w:val="22"/>
              </w:rPr>
              <w:t xml:space="preserve"> </w:t>
            </w:r>
            <w:r w:rsidRPr="003628A1">
              <w:rPr>
                <w:szCs w:val="22"/>
              </w:rPr>
              <w:t>(OP)</w:t>
            </w:r>
            <w:r w:rsidR="004B0933">
              <w:rPr>
                <w:szCs w:val="22"/>
              </w:rPr>
              <w:t xml:space="preserve"> </w:t>
            </w:r>
            <w:r w:rsidRPr="003628A1">
              <w:rPr>
                <w:szCs w:val="22"/>
              </w:rPr>
              <w:t>function</w:t>
            </w:r>
            <w:r w:rsidR="004B0933">
              <w:rPr>
                <w:szCs w:val="22"/>
              </w:rPr>
              <w:t xml:space="preserve"> </w:t>
            </w:r>
            <w:r w:rsidRPr="003628A1">
              <w:rPr>
                <w:szCs w:val="22"/>
              </w:rPr>
              <w:t>referenced</w:t>
            </w:r>
            <w:r w:rsidR="004B0933">
              <w:rPr>
                <w:szCs w:val="22"/>
              </w:rPr>
              <w:t xml:space="preserve"> </w:t>
            </w:r>
            <w:r w:rsidRPr="003628A1">
              <w:rPr>
                <w:szCs w:val="22"/>
              </w:rPr>
              <w:t>above.</w:t>
            </w:r>
          </w:p>
          <w:p w14:paraId="6011F4C6" w14:textId="460531E2" w:rsidR="008E5719" w:rsidRPr="003628A1" w:rsidRDefault="008E5719" w:rsidP="005C0A04">
            <w:pPr>
              <w:pStyle w:val="TableBody"/>
              <w:rPr>
                <w:szCs w:val="22"/>
              </w:rPr>
            </w:pPr>
            <w:r w:rsidRPr="003628A1">
              <w:rPr>
                <w:szCs w:val="22"/>
              </w:rPr>
              <w:t>Where</w:t>
            </w:r>
            <w:r w:rsidR="004B0933">
              <w:rPr>
                <w:szCs w:val="22"/>
              </w:rPr>
              <w:t xml:space="preserve"> </w:t>
            </w:r>
            <w:r w:rsidRPr="003628A1">
              <w:rPr>
                <w:szCs w:val="22"/>
              </w:rPr>
              <w:t>‘I’</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relevant</w:t>
            </w:r>
            <w:r w:rsidR="004B0933">
              <w:rPr>
                <w:szCs w:val="22"/>
              </w:rPr>
              <w:t xml:space="preserve"> </w:t>
            </w:r>
            <w:r w:rsidRPr="003628A1">
              <w:rPr>
                <w:i/>
                <w:szCs w:val="22"/>
              </w:rPr>
              <w:t>intertie</w:t>
            </w:r>
            <w:r w:rsidR="004B0933">
              <w:rPr>
                <w:i/>
                <w:szCs w:val="22"/>
              </w:rPr>
              <w:t xml:space="preserve"> </w:t>
            </w:r>
            <w:r w:rsidRPr="003628A1">
              <w:rPr>
                <w:i/>
                <w:szCs w:val="22"/>
              </w:rPr>
              <w:t>metering</w:t>
            </w:r>
            <w:r w:rsidR="004B0933">
              <w:rPr>
                <w:i/>
                <w:szCs w:val="22"/>
              </w:rPr>
              <w:t xml:space="preserve"> </w:t>
            </w:r>
            <w:r w:rsidRPr="003628A1">
              <w:rPr>
                <w:i/>
                <w:szCs w:val="22"/>
              </w:rPr>
              <w:t>points</w:t>
            </w:r>
            <w:r w:rsidR="004B0933">
              <w:rPr>
                <w:szCs w:val="22"/>
              </w:rPr>
              <w:t xml:space="preserve"> </w:t>
            </w:r>
            <w:r w:rsidRPr="003628A1">
              <w:rPr>
                <w:szCs w:val="22"/>
              </w:rPr>
              <w:t>‘i’.</w:t>
            </w:r>
          </w:p>
          <w:p w14:paraId="2BE827DB" w14:textId="59F482CB" w:rsidR="008E5719" w:rsidRPr="003628A1" w:rsidRDefault="008E5719" w:rsidP="005C0A04">
            <w:pPr>
              <w:pStyle w:val="TableBody"/>
              <w:rPr>
                <w:szCs w:val="22"/>
              </w:rPr>
            </w:pPr>
            <w:r w:rsidRPr="003628A1">
              <w:rPr>
                <w:szCs w:val="22"/>
              </w:rPr>
              <w:t>Where</w:t>
            </w:r>
            <w:r w:rsidR="004B0933">
              <w:rPr>
                <w:szCs w:val="22"/>
              </w:rPr>
              <w:t xml:space="preserve"> </w:t>
            </w:r>
            <w:r w:rsidRPr="003628A1">
              <w:rPr>
                <w:szCs w:val="22"/>
              </w:rPr>
              <w:t>‘T’</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i/>
                <w:szCs w:val="22"/>
              </w:rPr>
              <w:t xml:space="preserve"> </w:t>
            </w:r>
            <w:r w:rsidRPr="003628A1">
              <w:rPr>
                <w:i/>
                <w:szCs w:val="22"/>
              </w:rPr>
              <w:t>metering</w:t>
            </w:r>
            <w:r w:rsidR="004B0933">
              <w:rPr>
                <w:i/>
                <w:szCs w:val="22"/>
              </w:rPr>
              <w:t xml:space="preserve"> </w:t>
            </w:r>
            <w:r w:rsidRPr="003628A1">
              <w:rPr>
                <w:i/>
                <w:szCs w:val="22"/>
              </w:rPr>
              <w:t>intervals</w:t>
            </w:r>
            <w:r w:rsidR="004B0933">
              <w:rPr>
                <w:szCs w:val="22"/>
              </w:rPr>
              <w:t xml:space="preserve"> </w:t>
            </w:r>
            <w:r w:rsidRPr="003628A1">
              <w:rPr>
                <w:szCs w:val="22"/>
              </w:rPr>
              <w:t>‘t’</w:t>
            </w:r>
            <w:r w:rsidR="004B0933">
              <w:rPr>
                <w:szCs w:val="22"/>
              </w:rPr>
              <w:t xml:space="preserve"> </w:t>
            </w:r>
            <w:r w:rsidRPr="003628A1">
              <w:rPr>
                <w:szCs w:val="22"/>
              </w:rPr>
              <w:t>during</w:t>
            </w:r>
            <w:r w:rsidR="004B0933">
              <w:rPr>
                <w:szCs w:val="22"/>
              </w:rPr>
              <w:t xml:space="preserve"> </w:t>
            </w:r>
            <w:r w:rsidRPr="003628A1">
              <w:rPr>
                <w:i/>
                <w:szCs w:val="22"/>
              </w:rPr>
              <w:t>settlement</w:t>
            </w:r>
            <w:r w:rsidR="004B0933">
              <w:rPr>
                <w:i/>
                <w:szCs w:val="22"/>
              </w:rPr>
              <w:t xml:space="preserve"> </w:t>
            </w:r>
            <w:r w:rsidRPr="003628A1">
              <w:rPr>
                <w:i/>
                <w:szCs w:val="22"/>
              </w:rPr>
              <w:t>hour</w:t>
            </w:r>
            <w:r w:rsidR="004B0933">
              <w:rPr>
                <w:szCs w:val="22"/>
              </w:rPr>
              <w:t xml:space="preserve"> </w:t>
            </w:r>
            <w:r w:rsidRPr="003628A1">
              <w:rPr>
                <w:szCs w:val="22"/>
              </w:rPr>
              <w:t>‘h’.</w:t>
            </w:r>
          </w:p>
          <w:p w14:paraId="044DD893" w14:textId="2C7C21D7" w:rsidR="008E5719" w:rsidRPr="003628A1" w:rsidRDefault="008E5719" w:rsidP="005C0A04">
            <w:pPr>
              <w:pStyle w:val="TableBody"/>
              <w:rPr>
                <w:szCs w:val="22"/>
              </w:rPr>
            </w:pPr>
            <w:r w:rsidRPr="003628A1">
              <w:rPr>
                <w:szCs w:val="22"/>
              </w:rPr>
              <w:t>The</w:t>
            </w:r>
            <w:r w:rsidR="004B0933">
              <w:rPr>
                <w:szCs w:val="22"/>
              </w:rPr>
              <w:t xml:space="preserve"> </w:t>
            </w:r>
            <w:r w:rsidRPr="003628A1">
              <w:rPr>
                <w:szCs w:val="22"/>
              </w:rPr>
              <w:t>IOG_OFFSET</w:t>
            </w:r>
            <w:r w:rsidR="004B0933">
              <w:rPr>
                <w:szCs w:val="22"/>
              </w:rPr>
              <w:t xml:space="preserve"> </w:t>
            </w:r>
            <w:r w:rsidRPr="003628A1">
              <w:rPr>
                <w:szCs w:val="22"/>
              </w:rPr>
              <w:t>component</w:t>
            </w:r>
            <w:r w:rsidR="004B0933">
              <w:rPr>
                <w:szCs w:val="22"/>
              </w:rPr>
              <w:t xml:space="preserve"> </w:t>
            </w:r>
            <w:r w:rsidRPr="003628A1">
              <w:rPr>
                <w:szCs w:val="22"/>
              </w:rPr>
              <w:t>of</w:t>
            </w:r>
            <w:r w:rsidR="004B0933">
              <w:rPr>
                <w:szCs w:val="22"/>
              </w:rPr>
              <w:t xml:space="preserve"> </w:t>
            </w:r>
            <w:r w:rsidRPr="003628A1">
              <w:rPr>
                <w:szCs w:val="22"/>
              </w:rPr>
              <w:t>this</w:t>
            </w:r>
            <w:r w:rsidR="004B0933">
              <w:rPr>
                <w:szCs w:val="22"/>
              </w:rPr>
              <w:t xml:space="preserve"> </w:t>
            </w:r>
            <w:r w:rsidRPr="003628A1">
              <w:rPr>
                <w:i/>
                <w:szCs w:val="22"/>
              </w:rPr>
              <w:t>charge</w:t>
            </w:r>
            <w:r w:rsidR="004B0933">
              <w:rPr>
                <w:i/>
                <w:szCs w:val="22"/>
              </w:rPr>
              <w:t xml:space="preserve"> </w:t>
            </w:r>
            <w:r w:rsidRPr="003628A1">
              <w:rPr>
                <w:i/>
                <w:szCs w:val="22"/>
              </w:rPr>
              <w:t>type</w:t>
            </w:r>
            <w:r w:rsidR="004B0933">
              <w:rPr>
                <w:i/>
                <w:szCs w:val="22"/>
              </w:rPr>
              <w:t xml:space="preserve"> </w:t>
            </w:r>
            <w:r w:rsidRPr="003628A1">
              <w:rPr>
                <w:szCs w:val="22"/>
              </w:rPr>
              <w:t>applied</w:t>
            </w:r>
            <w:r w:rsidR="004B0933">
              <w:rPr>
                <w:szCs w:val="22"/>
              </w:rPr>
              <w:t xml:space="preserve"> </w:t>
            </w:r>
            <w:r w:rsidRPr="003628A1">
              <w:rPr>
                <w:szCs w:val="22"/>
              </w:rPr>
              <w:t>on</w:t>
            </w:r>
            <w:r w:rsidR="004B0933">
              <w:rPr>
                <w:szCs w:val="22"/>
              </w:rPr>
              <w:t xml:space="preserve"> </w:t>
            </w:r>
            <w:r w:rsidRPr="003628A1">
              <w:rPr>
                <w:szCs w:val="22"/>
              </w:rPr>
              <w:t>a</w:t>
            </w:r>
            <w:r w:rsidR="004B0933">
              <w:rPr>
                <w:szCs w:val="22"/>
              </w:rPr>
              <w:t xml:space="preserve"> </w:t>
            </w:r>
            <w:r w:rsidRPr="003628A1">
              <w:rPr>
                <w:szCs w:val="22"/>
              </w:rPr>
              <w:t>monthly</w:t>
            </w:r>
            <w:r w:rsidR="004B0933">
              <w:rPr>
                <w:szCs w:val="22"/>
              </w:rPr>
              <w:t xml:space="preserve"> </w:t>
            </w:r>
            <w:r w:rsidRPr="003628A1">
              <w:rPr>
                <w:szCs w:val="22"/>
              </w:rPr>
              <w:t>basis</w:t>
            </w:r>
            <w:r w:rsidR="004B0933">
              <w:rPr>
                <w:szCs w:val="22"/>
              </w:rPr>
              <w:t xml:space="preserve"> </w:t>
            </w:r>
            <w:r w:rsidRPr="003628A1">
              <w:rPr>
                <w:szCs w:val="22"/>
              </w:rPr>
              <w:t>and</w:t>
            </w:r>
            <w:r w:rsidR="004B0933">
              <w:rPr>
                <w:szCs w:val="22"/>
              </w:rPr>
              <w:t xml:space="preserve"> </w:t>
            </w:r>
            <w:r w:rsidRPr="003628A1">
              <w:rPr>
                <w:szCs w:val="22"/>
              </w:rPr>
              <w:t>is</w:t>
            </w:r>
            <w:r w:rsidR="004B0933">
              <w:rPr>
                <w:szCs w:val="22"/>
              </w:rPr>
              <w:t xml:space="preserve"> </w:t>
            </w:r>
            <w:r w:rsidRPr="003628A1">
              <w:rPr>
                <w:szCs w:val="22"/>
              </w:rPr>
              <w:t>calculated</w:t>
            </w:r>
            <w:r w:rsidR="004B0933">
              <w:rPr>
                <w:szCs w:val="22"/>
              </w:rPr>
              <w:t xml:space="preserve"> </w:t>
            </w:r>
            <w:r w:rsidRPr="003628A1">
              <w:rPr>
                <w:szCs w:val="22"/>
              </w:rPr>
              <w:t>as</w:t>
            </w:r>
            <w:r w:rsidR="004B0933">
              <w:rPr>
                <w:szCs w:val="22"/>
              </w:rPr>
              <w:t xml:space="preserve"> </w:t>
            </w:r>
            <w:r w:rsidRPr="003628A1">
              <w:rPr>
                <w:szCs w:val="22"/>
              </w:rPr>
              <w:t>follows:</w:t>
            </w:r>
          </w:p>
          <w:p w14:paraId="397A34FA" w14:textId="7AD0898D" w:rsidR="008E5719" w:rsidRPr="003628A1" w:rsidRDefault="0092372A" w:rsidP="0092372A">
            <w:pPr>
              <w:pStyle w:val="TableBody"/>
              <w:rPr>
                <w:szCs w:val="22"/>
              </w:rPr>
            </w:pPr>
            <m:oMathPara>
              <m:oMath>
                <m:r>
                  <m:rPr>
                    <m:nor/>
                  </m:rPr>
                  <w:rPr>
                    <w:rFonts w:ascii="Cambria Math"/>
                  </w:rPr>
                  <m:t>=</m:t>
                </m:r>
                <m:r>
                  <m:rPr>
                    <m:nor/>
                  </m:rPr>
                  <w:rPr>
                    <w:rFonts w:ascii="Cambria Math"/>
                  </w:rPr>
                  <m:t> </m:t>
                </m:r>
                <m:r>
                  <m:rPr>
                    <m:nor/>
                  </m:rPr>
                  <w:rPr>
                    <w:rFonts w:ascii="Cambria Math"/>
                  </w:rPr>
                  <m:t>DA_IO</m:t>
                </m:r>
                <m:sSub>
                  <m:sSubPr>
                    <m:ctrlPr>
                      <w:rPr>
                        <w:rFonts w:ascii="Cambria Math" w:hAnsi="Cambria Math"/>
                      </w:rPr>
                    </m:ctrlPr>
                  </m:sSubPr>
                  <m:e>
                    <m:r>
                      <m:rPr>
                        <m:nor/>
                      </m:rPr>
                      <w:rPr>
                        <w:rFonts w:ascii="Cambria Math"/>
                      </w:rPr>
                      <m:t>G</m:t>
                    </m:r>
                  </m:e>
                  <m:sub>
                    <m:r>
                      <m:rPr>
                        <m:nor/>
                      </m:rPr>
                      <w:rPr>
                        <w:rFonts w:ascii="Cambria Math"/>
                      </w:rPr>
                      <m:t>k,h</m:t>
                    </m:r>
                  </m:sub>
                </m:sSub>
                <m:r>
                  <m:rPr>
                    <m:nor/>
                  </m:rPr>
                  <w:rPr>
                    <w:rFonts w:ascii="Cambria Math"/>
                  </w:rPr>
                  <m:t>+ EI</m:t>
                </m:r>
                <m:sSub>
                  <m:sSubPr>
                    <m:ctrlPr>
                      <w:rPr>
                        <w:rFonts w:ascii="Cambria Math" w:hAnsi="Cambria Math"/>
                      </w:rPr>
                    </m:ctrlPr>
                  </m:sSubPr>
                  <m:e>
                    <m:r>
                      <m:rPr>
                        <m:nor/>
                      </m:rPr>
                      <w:rPr>
                        <w:rFonts w:ascii="Cambria Math"/>
                      </w:rPr>
                      <m:t>M</m:t>
                    </m:r>
                  </m:e>
                  <m:sub>
                    <m:r>
                      <m:rPr>
                        <m:nor/>
                      </m:rPr>
                      <w:rPr>
                        <w:rFonts w:ascii="Cambria Math"/>
                      </w:rPr>
                      <m:t>k,h</m:t>
                    </m:r>
                  </m:sub>
                </m:sSub>
                <m:r>
                  <w:rPr>
                    <w:rFonts w:ascii="Cambria Math"/>
                  </w:rPr>
                  <m:t>-</m:t>
                </m:r>
                <m:sSup>
                  <m:sSupPr>
                    <m:ctrlPr>
                      <w:rPr>
                        <w:rFonts w:ascii="Cambria Math" w:hAnsi="Cambria Math"/>
                        <w:i/>
                      </w:rPr>
                    </m:ctrlPr>
                  </m:sSupPr>
                  <m:e>
                    <m:r>
                      <w:rPr>
                        <w:rFonts w:ascii="Cambria Math"/>
                      </w:rPr>
                      <m:t>∑</m:t>
                    </m:r>
                  </m:e>
                  <m:sup>
                    <m:r>
                      <w:rPr>
                        <w:rFonts w:ascii="Cambria Math"/>
                      </w:rPr>
                      <m:t>I</m:t>
                    </m:r>
                  </m:sup>
                </m:sSup>
                <m:d>
                  <m:dPr>
                    <m:ctrlPr>
                      <w:rPr>
                        <w:rFonts w:ascii="Cambria Math" w:hAnsi="Cambria Math"/>
                        <w:i/>
                      </w:rPr>
                    </m:ctrlPr>
                  </m:dPr>
                  <m:e>
                    <m:r>
                      <w:rPr>
                        <w:rFonts w:ascii="Cambria Math"/>
                      </w:rPr>
                      <m:t>-</m:t>
                    </m:r>
                    <m:r>
                      <w:rPr>
                        <w:rFonts w:ascii="Cambria Math"/>
                      </w:rPr>
                      <m:t>1</m:t>
                    </m:r>
                  </m:e>
                </m:d>
                <m:r>
                  <w:rPr>
                    <w:rFonts w:ascii="Cambria Math"/>
                  </w:rPr>
                  <m:t xml:space="preserve"> </m:t>
                </m:r>
                <m:r>
                  <m:rPr>
                    <m:sty m:val="p"/>
                  </m:rPr>
                  <w:rPr>
                    <w:rFonts w:ascii="Cambria Math"/>
                  </w:rPr>
                  <w:br/>
                </m:r>
              </m:oMath>
              <m:oMath>
                <m:r>
                  <m:rPr>
                    <m:nor/>
                  </m:rPr>
                  <w:rPr>
                    <w:rFonts w:ascii="Cambria Math"/>
                  </w:rPr>
                  <m:t>* MIN</m:t>
                </m:r>
                <m:r>
                  <m:rPr>
                    <m:sty m:val="p"/>
                  </m:rPr>
                  <w:rPr>
                    <w:rFonts w:ascii="Cambria Math"/>
                  </w:rPr>
                  <m:t>[</m:t>
                </m:r>
                <m:r>
                  <m:rPr>
                    <m:nor/>
                  </m:rPr>
                  <w:rPr>
                    <w:rFonts w:ascii="Cambria Math"/>
                  </w:rPr>
                  <m:t>0,</m:t>
                </m:r>
                <m:sSup>
                  <m:sSupPr>
                    <m:ctrlPr>
                      <w:rPr>
                        <w:rFonts w:ascii="Cambria Math" w:hAnsi="Cambria Math"/>
                      </w:rPr>
                    </m:ctrlPr>
                  </m:sSupPr>
                  <m:e>
                    <m:r>
                      <m:rPr>
                        <m:sty m:val="p"/>
                      </m:rPr>
                      <w:rPr>
                        <w:rFonts w:ascii="Cambria Math"/>
                      </w:rPr>
                      <m:t>∑</m:t>
                    </m:r>
                  </m:e>
                  <m:sup>
                    <m:r>
                      <w:rPr>
                        <w:rFonts w:ascii="Cambria Math"/>
                      </w:rPr>
                      <m:t>T</m:t>
                    </m:r>
                    <m:ctrlPr>
                      <w:rPr>
                        <w:rFonts w:ascii="Cambria Math" w:hAnsi="Cambria Math"/>
                        <w:i/>
                      </w:rPr>
                    </m:ctrlPr>
                  </m:sup>
                </m:sSup>
                <m:r>
                  <m:rPr>
                    <m:nor/>
                  </m:rPr>
                  <w:rPr>
                    <w:rFonts w:ascii="Cambria Math"/>
                  </w:rPr>
                  <m:t>OP</m:t>
                </m:r>
                <m:r>
                  <m:rPr>
                    <m:sty m:val="p"/>
                  </m:rPr>
                  <w:rPr>
                    <w:rFonts w:ascii="Cambria Math"/>
                  </w:rPr>
                  <m:t>(</m:t>
                </m:r>
                <m:r>
                  <m:rPr>
                    <m:nor/>
                  </m:rPr>
                  <w:rPr>
                    <w:rFonts w:ascii="Cambria Math"/>
                  </w:rPr>
                  <m:t>EM</m:t>
                </m:r>
                <m:sSup>
                  <m:sSupPr>
                    <m:ctrlPr>
                      <w:rPr>
                        <w:rFonts w:ascii="Cambria Math" w:hAnsi="Cambria Math"/>
                        <w:i/>
                      </w:rPr>
                    </m:ctrlPr>
                  </m:sSupPr>
                  <m:e>
                    <m:sSub>
                      <m:sSubPr>
                        <m:ctrlPr>
                          <w:rPr>
                            <w:rFonts w:ascii="Cambria Math" w:hAnsi="Cambria Math"/>
                          </w:rPr>
                        </m:ctrlPr>
                      </m:sSubPr>
                      <m:e>
                        <m:r>
                          <m:rPr>
                            <m:nor/>
                          </m:rPr>
                          <w:rPr>
                            <w:rFonts w:ascii="Cambria Math"/>
                          </w:rPr>
                          <m:t>P</m:t>
                        </m:r>
                      </m:e>
                      <m:sub>
                        <m:r>
                          <w:rPr>
                            <w:rFonts w:ascii="Cambria Math"/>
                          </w:rPr>
                          <m:t>h</m:t>
                        </m:r>
                        <m:ctrlPr>
                          <w:rPr>
                            <w:rFonts w:ascii="Cambria Math" w:hAnsi="Cambria Math"/>
                            <w:i/>
                          </w:rPr>
                        </m:ctrlPr>
                      </m:sub>
                    </m:sSub>
                    <m:ctrlPr>
                      <w:rPr>
                        <w:rFonts w:ascii="Cambria Math" w:hAnsi="Cambria Math"/>
                      </w:rPr>
                    </m:ctrlPr>
                  </m:e>
                  <m:sup>
                    <m:r>
                      <m:rPr>
                        <m:nor/>
                      </m:rPr>
                      <w:rPr>
                        <w:rFonts w:ascii="Cambria Math"/>
                      </w:rPr>
                      <m:t>i,t</m:t>
                    </m:r>
                    <m:ctrlPr>
                      <w:rPr>
                        <w:rFonts w:ascii="Cambria Math" w:hAnsi="Cambria Math"/>
                      </w:rPr>
                    </m:ctrlPr>
                  </m:sup>
                </m:sSup>
                <m:r>
                  <m:rPr>
                    <m:nor/>
                  </m:rPr>
                  <w:rPr>
                    <w:rFonts w:ascii="Cambria Math"/>
                  </w:rPr>
                  <m:t>, QSI</m:t>
                </m:r>
                <m:sSup>
                  <m:sSupPr>
                    <m:ctrlPr>
                      <w:rPr>
                        <w:rFonts w:ascii="Cambria Math" w:hAnsi="Cambria Math"/>
                        <w:i/>
                      </w:rPr>
                    </m:ctrlPr>
                  </m:sSupPr>
                  <m:e>
                    <m:sSub>
                      <m:sSubPr>
                        <m:ctrlPr>
                          <w:rPr>
                            <w:rFonts w:ascii="Cambria Math" w:hAnsi="Cambria Math"/>
                            <w:i/>
                          </w:rPr>
                        </m:ctrlPr>
                      </m:sSubPr>
                      <m:e>
                        <m:d>
                          <m:dPr>
                            <m:begChr m:val="{"/>
                            <m:endChr m:val="}"/>
                            <m:ctrlPr>
                              <w:rPr>
                                <w:rFonts w:ascii="Cambria Math" w:hAnsi="Cambria Math"/>
                              </w:rPr>
                            </m:ctrlPr>
                          </m:dPr>
                          <m:e>
                            <m:r>
                              <m:rPr>
                                <m:nor/>
                              </m:rPr>
                              <w:rPr>
                                <w:rFonts w:ascii="Cambria Math"/>
                              </w:rPr>
                              <m:t>adj</m:t>
                            </m:r>
                          </m:e>
                        </m:d>
                        <m:ctrlPr>
                          <w:rPr>
                            <w:rFonts w:ascii="Cambria Math" w:hAnsi="Cambria Math"/>
                          </w:rPr>
                        </m:ctrlPr>
                      </m:e>
                      <m:sub>
                        <m:r>
                          <m:rPr>
                            <m:nor/>
                          </m:rPr>
                          <w:rPr>
                            <w:rFonts w:ascii="Cambria Math"/>
                          </w:rPr>
                          <m:t>k,h</m:t>
                        </m:r>
                        <m:ctrlPr>
                          <w:rPr>
                            <w:rFonts w:ascii="Cambria Math" w:hAnsi="Cambria Math"/>
                          </w:rPr>
                        </m:ctrlPr>
                      </m:sub>
                    </m:sSub>
                    <m:ctrlPr>
                      <w:rPr>
                        <w:rFonts w:ascii="Cambria Math" w:hAnsi="Cambria Math"/>
                      </w:rPr>
                    </m:ctrlPr>
                  </m:e>
                  <m:sup>
                    <m:r>
                      <m:rPr>
                        <m:nor/>
                      </m:rPr>
                      <w:rPr>
                        <w:rFonts w:ascii="Cambria Math"/>
                      </w:rPr>
                      <m:t>i,t</m:t>
                    </m:r>
                    <m:ctrlPr>
                      <w:rPr>
                        <w:rFonts w:ascii="Cambria Math" w:hAnsi="Cambria Math"/>
                      </w:rPr>
                    </m:ctrlPr>
                  </m:sup>
                </m:sSup>
                <m:r>
                  <m:rPr>
                    <m:sty m:val="p"/>
                  </m:rPr>
                  <w:rPr>
                    <w:rFonts w:ascii="Cambria Math"/>
                  </w:rPr>
                  <w:br/>
                </m:r>
              </m:oMath>
              <m:oMath>
                <m:r>
                  <m:rPr>
                    <m:nor/>
                  </m:rPr>
                  <w:rPr>
                    <w:rFonts w:ascii="Cambria Math"/>
                  </w:rPr>
                  <m:t>, B</m:t>
                </m:r>
                <m:sSup>
                  <m:sSupPr>
                    <m:ctrlPr>
                      <w:rPr>
                        <w:rFonts w:ascii="Cambria Math" w:hAnsi="Cambria Math"/>
                        <w:i/>
                      </w:rPr>
                    </m:ctrlPr>
                  </m:sSupPr>
                  <m:e>
                    <m:sSub>
                      <m:sSubPr>
                        <m:ctrlPr>
                          <w:rPr>
                            <w:rFonts w:ascii="Cambria Math" w:hAnsi="Cambria Math"/>
                          </w:rPr>
                        </m:ctrlPr>
                      </m:sSubPr>
                      <m:e>
                        <m:r>
                          <m:rPr>
                            <m:nor/>
                          </m:rPr>
                          <w:rPr>
                            <w:rFonts w:ascii="Cambria Math"/>
                          </w:rPr>
                          <m:t>E</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m:rPr>
                    <m:nor/>
                  </m:rPr>
                  <w:rPr>
                    <w:rFonts w:ascii="Cambria Math"/>
                  </w:rPr>
                  <m:t>or PDR_B</m:t>
                </m:r>
                <m:sSup>
                  <m:sSupPr>
                    <m:ctrlPr>
                      <w:rPr>
                        <w:rFonts w:ascii="Cambria Math" w:hAnsi="Cambria Math"/>
                        <w:i/>
                      </w:rPr>
                    </m:ctrlPr>
                  </m:sSupPr>
                  <m:e>
                    <m:sSub>
                      <m:sSubPr>
                        <m:ctrlPr>
                          <w:rPr>
                            <w:rFonts w:ascii="Cambria Math" w:hAnsi="Cambria Math"/>
                          </w:rPr>
                        </m:ctrlPr>
                      </m:sSubPr>
                      <m:e>
                        <m:r>
                          <m:rPr>
                            <m:nor/>
                          </m:rPr>
                          <w:rPr>
                            <w:rFonts w:ascii="Cambria Math"/>
                          </w:rPr>
                          <m:t>E</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r>
                  <m:rPr>
                    <m:nor/>
                  </m:rPr>
                  <w:rPr>
                    <w:rFonts w:ascii="Cambria Math"/>
                  </w:rPr>
                  <m:t xml:space="preserve"> +</m:t>
                </m:r>
                <m:sSup>
                  <m:sSupPr>
                    <m:ctrlPr>
                      <w:rPr>
                        <w:rFonts w:ascii="Cambria Math" w:hAnsi="Cambria Math"/>
                      </w:rPr>
                    </m:ctrlPr>
                  </m:sSupPr>
                  <m:e>
                    <m:r>
                      <m:rPr>
                        <m:sty m:val="p"/>
                      </m:rPr>
                      <w:rPr>
                        <w:rFonts w:ascii="Cambria Math"/>
                      </w:rPr>
                      <m:t>∑</m:t>
                    </m:r>
                  </m:e>
                  <m:sup>
                    <m:r>
                      <w:rPr>
                        <w:rFonts w:ascii="Cambria Math"/>
                      </w:rPr>
                      <m:t>T</m:t>
                    </m:r>
                    <m:ctrlPr>
                      <w:rPr>
                        <w:rFonts w:ascii="Cambria Math" w:hAnsi="Cambria Math"/>
                        <w:i/>
                      </w:rPr>
                    </m:ctrlPr>
                  </m:sup>
                </m:sSup>
                <m:r>
                  <m:rPr>
                    <m:nor/>
                  </m:rPr>
                  <w:rPr>
                    <w:rFonts w:ascii="Cambria Math"/>
                  </w:rPr>
                  <m:t>QSI</m:t>
                </m:r>
                <m:sSup>
                  <m:sSupPr>
                    <m:ctrlPr>
                      <w:rPr>
                        <w:rFonts w:ascii="Cambria Math" w:hAnsi="Cambria Math"/>
                        <w:i/>
                      </w:rPr>
                    </m:ctrlPr>
                  </m:sSupPr>
                  <m:e>
                    <m:sSub>
                      <m:sSubPr>
                        <m:ctrlPr>
                          <w:rPr>
                            <w:rFonts w:ascii="Cambria Math" w:hAnsi="Cambria Math"/>
                            <w:i/>
                          </w:rPr>
                        </m:ctrlPr>
                      </m:sSubPr>
                      <m:e>
                        <m:d>
                          <m:dPr>
                            <m:begChr m:val="{"/>
                            <m:endChr m:val="}"/>
                            <m:ctrlPr>
                              <w:rPr>
                                <w:rFonts w:ascii="Cambria Math" w:hAnsi="Cambria Math"/>
                              </w:rPr>
                            </m:ctrlPr>
                          </m:dPr>
                          <m:e>
                            <m:r>
                              <m:rPr>
                                <m:nor/>
                              </m:rPr>
                              <w:rPr>
                                <w:rFonts w:ascii="Cambria Math"/>
                              </w:rPr>
                              <m:t>adj</m:t>
                            </m:r>
                          </m:e>
                        </m:d>
                        <m:ctrlPr>
                          <w:rPr>
                            <w:rFonts w:ascii="Cambria Math" w:hAnsi="Cambria Math"/>
                          </w:rPr>
                        </m:ctrlPr>
                      </m:e>
                      <m:sub>
                        <m:r>
                          <m:rPr>
                            <m:nor/>
                          </m:rPr>
                          <w:rPr>
                            <w:rFonts w:ascii="Cambria Math"/>
                          </w:rPr>
                          <m:t>k,h</m:t>
                        </m:r>
                        <m:ctrlPr>
                          <w:rPr>
                            <w:rFonts w:ascii="Cambria Math" w:hAnsi="Cambria Math"/>
                          </w:rPr>
                        </m:ctrlP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r>
                  <m:rPr>
                    <m:sty m:val="p"/>
                  </m:rPr>
                  <w:rPr>
                    <w:rFonts w:ascii="Cambria Math" w:hAnsi="Cambria Math"/>
                  </w:rPr>
                  <w:br/>
                </m:r>
              </m:oMath>
              <m:oMath>
                <m:sSup>
                  <m:sSupPr>
                    <m:ctrlPr>
                      <w:rPr>
                        <w:rFonts w:ascii="Cambria Math" w:hAnsi="Cambria Math"/>
                        <w:i/>
                      </w:rPr>
                    </m:ctrlPr>
                  </m:sSupPr>
                  <m:e>
                    <m:r>
                      <w:rPr>
                        <w:rFonts w:ascii="Cambria Math"/>
                      </w:rPr>
                      <m:t>∑</m:t>
                    </m:r>
                  </m:e>
                  <m:sup>
                    <m:r>
                      <w:rPr>
                        <w:rFonts w:ascii="Cambria Math"/>
                      </w:rPr>
                      <m:t>T</m:t>
                    </m:r>
                  </m:sup>
                </m:sSup>
                <m:r>
                  <m:rPr>
                    <m:nor/>
                  </m:rPr>
                  <w:rPr>
                    <w:rFonts w:ascii="Cambria Math"/>
                  </w:rPr>
                  <m:t>M</m:t>
                </m:r>
                <m:sSup>
                  <m:sSupPr>
                    <m:ctrlPr>
                      <w:rPr>
                        <w:rFonts w:ascii="Cambria Math" w:hAnsi="Cambria Math"/>
                        <w:i/>
                      </w:rPr>
                    </m:ctrlPr>
                  </m:sSupPr>
                  <m:e>
                    <m:sSub>
                      <m:sSubPr>
                        <m:ctrlPr>
                          <w:rPr>
                            <w:rFonts w:ascii="Cambria Math" w:hAnsi="Cambria Math"/>
                          </w:rPr>
                        </m:ctrlPr>
                      </m:sSubPr>
                      <m:e>
                        <m:r>
                          <m:rPr>
                            <m:nor/>
                          </m:rPr>
                          <w:rPr>
                            <w:rFonts w:ascii="Cambria Math"/>
                          </w:rPr>
                          <m:t>I</m:t>
                        </m:r>
                      </m:e>
                      <m:sub>
                        <m:r>
                          <m:rPr>
                            <m:nor/>
                          </m:rPr>
                          <w:rPr>
                            <w:rFonts w:ascii="Cambria Math"/>
                          </w:rPr>
                          <m:t>k,h</m:t>
                        </m:r>
                      </m:sub>
                    </m:sSub>
                  </m:e>
                  <m:sup>
                    <m:r>
                      <w:rPr>
                        <w:rFonts w:ascii="Cambria Math"/>
                      </w:rPr>
                      <m:t>t</m:t>
                    </m:r>
                  </m:sup>
                </m:sSup>
                <m:d>
                  <m:dPr>
                    <m:begChr m:val="["/>
                    <m:endChr m:val="]"/>
                    <m:ctrlPr>
                      <w:rPr>
                        <w:rFonts w:ascii="Cambria Math" w:hAnsi="Cambria Math"/>
                      </w:rPr>
                    </m:ctrlPr>
                  </m:dPr>
                  <m:e>
                    <m:r>
                      <m:rPr>
                        <m:nor/>
                      </m:rPr>
                      <w:rPr>
                        <w:rFonts w:ascii="Cambria Math"/>
                      </w:rPr>
                      <m:t>n,1</m:t>
                    </m:r>
                  </m:e>
                </m:d>
                <m:r>
                  <m:rPr>
                    <m:nor/>
                  </m:rPr>
                  <w:rPr>
                    <w:rFonts w:ascii="Cambria Math"/>
                  </w:rPr>
                  <m:t xml:space="preserve"> * OPE</m:t>
                </m:r>
                <m:sSup>
                  <m:sSupPr>
                    <m:ctrlPr>
                      <w:rPr>
                        <w:rFonts w:ascii="Cambria Math" w:hAnsi="Cambria Math"/>
                        <w:i/>
                      </w:rPr>
                    </m:ctrlPr>
                  </m:sSupPr>
                  <m:e>
                    <m:sSub>
                      <m:sSubPr>
                        <m:ctrlPr>
                          <w:rPr>
                            <w:rFonts w:ascii="Cambria Math" w:hAnsi="Cambria Math"/>
                          </w:rPr>
                        </m:ctrlPr>
                      </m:sSubPr>
                      <m:e>
                        <m:r>
                          <m:rPr>
                            <m:nor/>
                          </m:rPr>
                          <w:rPr>
                            <w:rFonts w:ascii="Cambria Math"/>
                          </w:rPr>
                          <m:t>’</m:t>
                        </m:r>
                      </m:e>
                      <m:sub>
                        <m:r>
                          <m:rPr>
                            <m:nor/>
                          </m:rPr>
                          <w:rPr>
                            <w:rFonts w:ascii="Cambria Math"/>
                          </w:rPr>
                          <m:t>k,h</m:t>
                        </m:r>
                      </m:sub>
                    </m:sSub>
                  </m:e>
                  <m:sup>
                    <m:r>
                      <w:rPr>
                        <w:rFonts w:ascii="Cambria Math"/>
                      </w:rPr>
                      <m:t>i</m:t>
                    </m:r>
                  </m:sup>
                </m:sSup>
                <m:r>
                  <w:rPr>
                    <w:rFonts w:ascii="Cambria Math"/>
                  </w:rPr>
                  <m:t>]</m:t>
                </m:r>
              </m:oMath>
            </m:oMathPara>
          </w:p>
          <w:p w14:paraId="204F2FCB" w14:textId="69303F2C" w:rsidR="008E5719" w:rsidRPr="003628A1" w:rsidRDefault="008E5719" w:rsidP="0092372A">
            <w:pPr>
              <w:pStyle w:val="TableBody"/>
              <w:rPr>
                <w:szCs w:val="22"/>
                <w:lang w:val="de-DE"/>
              </w:rPr>
            </w:pPr>
            <w:r w:rsidRPr="003628A1">
              <w:rPr>
                <w:szCs w:val="22"/>
              </w:rPr>
              <w:lastRenderedPageBreak/>
              <w:t>(See</w:t>
            </w:r>
            <w:r w:rsidR="004B0933">
              <w:rPr>
                <w:szCs w:val="22"/>
              </w:rPr>
              <w:t xml:space="preserve"> </w:t>
            </w:r>
            <w:r w:rsidRPr="003628A1">
              <w:rPr>
                <w:szCs w:val="22"/>
              </w:rPr>
              <w:t>9.3.8A.4</w:t>
            </w:r>
            <w:r w:rsidR="004B0933">
              <w:rPr>
                <w:szCs w:val="22"/>
              </w:rPr>
              <w:t xml:space="preserve"> </w:t>
            </w:r>
            <w:r w:rsidRPr="003628A1">
              <w:rPr>
                <w:szCs w:val="22"/>
              </w:rPr>
              <w:t>for</w:t>
            </w:r>
            <w:r w:rsidR="004B0933">
              <w:rPr>
                <w:szCs w:val="22"/>
              </w:rPr>
              <w:t xml:space="preserve"> </w:t>
            </w:r>
            <w:r w:rsidRPr="003628A1">
              <w:rPr>
                <w:szCs w:val="22"/>
              </w:rPr>
              <w:t>the</w:t>
            </w:r>
            <w:r w:rsidR="004B0933">
              <w:rPr>
                <w:szCs w:val="22"/>
              </w:rPr>
              <w:t xml:space="preserve"> </w:t>
            </w:r>
            <w:r w:rsidRPr="003628A1">
              <w:rPr>
                <w:szCs w:val="22"/>
              </w:rPr>
              <w:t>derivation</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Pr="003628A1">
              <w:rPr>
                <w:szCs w:val="22"/>
              </w:rPr>
              <w:t>variable</w:t>
            </w:r>
            <w:r w:rsidR="004B0933">
              <w:rPr>
                <w:szCs w:val="22"/>
              </w:rPr>
              <w:t xml:space="preserve"> </w:t>
            </w:r>
            <m:oMath>
              <m:r>
                <m:rPr>
                  <m:nor/>
                </m:rPr>
                <w:rPr>
                  <w:rFonts w:ascii="Cambria Math" w:hAnsi="Cambria Math"/>
                  <w:szCs w:val="22"/>
                </w:rPr>
                <m:t>QSI</m:t>
              </m:r>
              <m:sSup>
                <m:sSupPr>
                  <m:ctrlPr>
                    <w:rPr>
                      <w:rFonts w:ascii="Cambria Math" w:hAnsi="Cambria Math"/>
                      <w:i/>
                      <w:szCs w:val="22"/>
                    </w:rPr>
                  </m:ctrlPr>
                </m:sSupPr>
                <m:e>
                  <m:sSub>
                    <m:sSubPr>
                      <m:ctrlPr>
                        <w:rPr>
                          <w:rFonts w:ascii="Cambria Math" w:hAnsi="Cambria Math"/>
                          <w:i/>
                          <w:szCs w:val="22"/>
                        </w:rPr>
                      </m:ctrlPr>
                    </m:sSubPr>
                    <m:e>
                      <m:d>
                        <m:dPr>
                          <m:begChr m:val="{"/>
                          <m:endChr m:val="}"/>
                          <m:ctrlPr>
                            <w:rPr>
                              <w:rFonts w:ascii="Cambria Math" w:hAnsi="Cambria Math"/>
                              <w:szCs w:val="22"/>
                            </w:rPr>
                          </m:ctrlPr>
                        </m:dPr>
                        <m:e>
                          <m:r>
                            <m:rPr>
                              <m:nor/>
                            </m:rPr>
                            <w:rPr>
                              <w:rFonts w:ascii="Cambria Math" w:hAnsi="Cambria Math"/>
                              <w:szCs w:val="22"/>
                            </w:rPr>
                            <m:t>adj</m:t>
                          </m:r>
                        </m:e>
                      </m:d>
                      <m:ctrlPr>
                        <w:rPr>
                          <w:rFonts w:ascii="Cambria Math" w:hAnsi="Cambria Math"/>
                          <w:szCs w:val="22"/>
                        </w:rPr>
                      </m:ctrlPr>
                    </m:e>
                    <m:sub>
                      <m:r>
                        <m:rPr>
                          <m:nor/>
                        </m:rPr>
                        <w:rPr>
                          <w:rFonts w:ascii="Cambria Math" w:hAnsi="Cambria Math"/>
                          <w:szCs w:val="22"/>
                        </w:rPr>
                        <m:t>k,h</m:t>
                      </m:r>
                      <m:ctrlPr>
                        <w:rPr>
                          <w:rFonts w:ascii="Cambria Math" w:hAnsi="Cambria Math"/>
                          <w:szCs w:val="22"/>
                        </w:rPr>
                      </m:ctrlPr>
                    </m:sub>
                  </m:sSub>
                  <m:ctrlPr>
                    <w:rPr>
                      <w:rFonts w:ascii="Cambria Math" w:hAnsi="Cambria Math"/>
                      <w:szCs w:val="22"/>
                    </w:rPr>
                  </m:ctrlPr>
                </m:e>
                <m:sup>
                  <m:r>
                    <m:rPr>
                      <m:nor/>
                    </m:rPr>
                    <w:rPr>
                      <w:rFonts w:ascii="Cambria Math" w:hAnsi="Cambria Math"/>
                      <w:szCs w:val="22"/>
                    </w:rPr>
                    <m:t>i,t</m:t>
                  </m:r>
                  <m:ctrlPr>
                    <w:rPr>
                      <w:rFonts w:ascii="Cambria Math" w:hAnsi="Cambria Math"/>
                      <w:szCs w:val="22"/>
                    </w:rPr>
                  </m:ctrlPr>
                </m:sup>
              </m:sSup>
            </m:oMath>
            <w:r w:rsidRPr="003628A1">
              <w:rPr>
                <w:szCs w:val="22"/>
              </w:rPr>
              <w:t>,</w:t>
            </w:r>
            <w:r w:rsidR="004B0933">
              <w:rPr>
                <w:szCs w:val="22"/>
              </w:rPr>
              <w:t xml:space="preserve"> </w:t>
            </w:r>
            <m:oMath>
              <m:r>
                <m:rPr>
                  <m:nor/>
                </m:rPr>
                <w:rPr>
                  <w:rFonts w:ascii="Cambria Math" w:hAnsi="Cambria Math"/>
                  <w:szCs w:val="22"/>
                </w:rPr>
                <m:t>OPE</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hAnsi="Cambria Math"/>
                          <w:szCs w:val="22"/>
                        </w:rPr>
                        <m:t>’</m:t>
                      </m:r>
                    </m:e>
                    <m:sub>
                      <m:r>
                        <m:rPr>
                          <m:nor/>
                        </m:rPr>
                        <w:rPr>
                          <w:rFonts w:ascii="Cambria Math" w:hAnsi="Cambria Math"/>
                          <w:szCs w:val="22"/>
                        </w:rPr>
                        <m:t>k,h</m:t>
                      </m:r>
                    </m:sub>
                  </m:sSub>
                </m:e>
                <m:sup>
                  <m:r>
                    <w:rPr>
                      <w:rFonts w:ascii="Cambria Math" w:hAnsi="Cambria Math"/>
                      <w:szCs w:val="22"/>
                    </w:rPr>
                    <m:t>i</m:t>
                  </m:r>
                </m:sup>
              </m:sSup>
            </m:oMath>
            <w:r w:rsidR="004B0933">
              <w:rPr>
                <w:szCs w:val="22"/>
              </w:rPr>
              <w:t xml:space="preserve"> </w:t>
            </w:r>
            <w:r w:rsidRPr="003628A1">
              <w:rPr>
                <w:szCs w:val="22"/>
              </w:rPr>
              <w:t>and</w:t>
            </w:r>
            <w:r w:rsidR="004B0933">
              <w:rPr>
                <w:szCs w:val="22"/>
              </w:rPr>
              <w:t xml:space="preserve"> </w:t>
            </w:r>
            <w:r w:rsidRPr="003628A1">
              <w:rPr>
                <w:szCs w:val="22"/>
              </w:rPr>
              <w:t>the</w:t>
            </w:r>
            <w:r w:rsidR="004B0933">
              <w:rPr>
                <w:szCs w:val="22"/>
              </w:rPr>
              <w:t xml:space="preserve"> </w:t>
            </w:r>
            <w:r w:rsidRPr="003628A1">
              <w:rPr>
                <w:szCs w:val="22"/>
              </w:rPr>
              <w:t>proper</w:t>
            </w:r>
            <w:r w:rsidR="004B0933">
              <w:rPr>
                <w:szCs w:val="22"/>
              </w:rPr>
              <w:t xml:space="preserve"> </w:t>
            </w:r>
            <w:r w:rsidRPr="003628A1">
              <w:rPr>
                <w:szCs w:val="22"/>
              </w:rPr>
              <w:t>context</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Pr="003628A1">
              <w:rPr>
                <w:szCs w:val="22"/>
              </w:rPr>
              <w:t>matrix</w:t>
            </w:r>
            <w:r w:rsidR="004B0933">
              <w:rPr>
                <w:szCs w:val="22"/>
              </w:rPr>
              <w:t xml:space="preserve"> </w:t>
            </w:r>
            <w:r w:rsidRPr="003628A1">
              <w:rPr>
                <w:szCs w:val="22"/>
              </w:rPr>
              <w:t>notation</w:t>
            </w:r>
            <w:r w:rsidR="004B0933">
              <w:rPr>
                <w:szCs w:val="22"/>
              </w:rPr>
              <w:t xml:space="preserve"> </w:t>
            </w:r>
            <m:oMath>
              <m:r>
                <m:rPr>
                  <m:nor/>
                </m:rPr>
                <w:rPr>
                  <w:rFonts w:ascii="Cambria Math"/>
                  <w:szCs w:val="22"/>
                </w:rPr>
                <m:t>M</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szCs w:val="22"/>
                        </w:rPr>
                        <m:t>I</m:t>
                      </m:r>
                    </m:e>
                    <m:sub>
                      <m:r>
                        <m:rPr>
                          <m:nor/>
                        </m:rPr>
                        <w:rPr>
                          <w:rFonts w:ascii="Cambria Math"/>
                          <w:szCs w:val="22"/>
                        </w:rPr>
                        <m:t>k,h</m:t>
                      </m:r>
                    </m:sub>
                  </m:sSub>
                </m:e>
                <m:sup>
                  <m:r>
                    <w:rPr>
                      <w:rFonts w:ascii="Cambria Math"/>
                      <w:szCs w:val="22"/>
                    </w:rPr>
                    <m:t>t</m:t>
                  </m:r>
                </m:sup>
              </m:sSup>
              <m:d>
                <m:dPr>
                  <m:begChr m:val="["/>
                  <m:endChr m:val="]"/>
                  <m:ctrlPr>
                    <w:rPr>
                      <w:rFonts w:ascii="Cambria Math" w:hAnsi="Cambria Math"/>
                      <w:szCs w:val="22"/>
                    </w:rPr>
                  </m:ctrlPr>
                </m:dPr>
                <m:e>
                  <m:r>
                    <m:rPr>
                      <m:nor/>
                    </m:rPr>
                    <w:rPr>
                      <w:rFonts w:ascii="Cambria Math"/>
                      <w:szCs w:val="22"/>
                    </w:rPr>
                    <m:t>n,1</m:t>
                  </m:r>
                </m:e>
              </m:d>
            </m:oMath>
            <w:r w:rsidRPr="003628A1">
              <w:rPr>
                <w:szCs w:val="22"/>
              </w:rPr>
              <w:t>used</w:t>
            </w:r>
            <w:r w:rsidR="004B0933">
              <w:rPr>
                <w:szCs w:val="22"/>
              </w:rPr>
              <w:t xml:space="preserve"> </w:t>
            </w:r>
            <w:r w:rsidRPr="003628A1">
              <w:rPr>
                <w:szCs w:val="22"/>
              </w:rPr>
              <w:t>above</w:t>
            </w:r>
            <w:r w:rsidR="004B0933">
              <w:rPr>
                <w:szCs w:val="22"/>
              </w:rPr>
              <w:t xml:space="preserve"> </w:t>
            </w:r>
            <w:r w:rsidRPr="003628A1">
              <w:rPr>
                <w:szCs w:val="22"/>
              </w:rPr>
              <w:t>).</w:t>
            </w:r>
          </w:p>
        </w:tc>
        <w:tc>
          <w:tcPr>
            <w:tcW w:w="990" w:type="dxa"/>
            <w:vAlign w:val="center"/>
          </w:tcPr>
          <w:p w14:paraId="18E9317A" w14:textId="77777777" w:rsidR="008E5719" w:rsidRPr="003628A1" w:rsidRDefault="008E5719" w:rsidP="008C0259">
            <w:pPr>
              <w:pStyle w:val="TableBody"/>
              <w:jc w:val="center"/>
              <w:rPr>
                <w:sz w:val="16"/>
                <w:szCs w:val="16"/>
              </w:rPr>
            </w:pPr>
            <w:r w:rsidRPr="003628A1">
              <w:rPr>
                <w:sz w:val="16"/>
                <w:szCs w:val="16"/>
              </w:rPr>
              <w:lastRenderedPageBreak/>
              <w:t>Hourly</w:t>
            </w:r>
          </w:p>
          <w:p w14:paraId="451BC7AC" w14:textId="67F5D3AF" w:rsidR="008E5719" w:rsidRPr="003628A1" w:rsidRDefault="008E5719" w:rsidP="008C0259">
            <w:pPr>
              <w:pStyle w:val="TableBody"/>
              <w:jc w:val="center"/>
              <w:rPr>
                <w:sz w:val="16"/>
                <w:szCs w:val="16"/>
              </w:rPr>
            </w:pPr>
            <w:r w:rsidRPr="003628A1">
              <w:rPr>
                <w:sz w:val="16"/>
                <w:szCs w:val="16"/>
              </w:rPr>
              <w:t>(the</w:t>
            </w:r>
            <w:r w:rsidR="004B0933">
              <w:rPr>
                <w:sz w:val="16"/>
                <w:szCs w:val="16"/>
              </w:rPr>
              <w:t xml:space="preserve"> </w:t>
            </w:r>
            <w:r w:rsidRPr="003628A1">
              <w:rPr>
                <w:sz w:val="16"/>
                <w:szCs w:val="16"/>
              </w:rPr>
              <w:t>IOG</w:t>
            </w:r>
            <w:r w:rsidR="004B0933">
              <w:rPr>
                <w:sz w:val="16"/>
                <w:szCs w:val="16"/>
              </w:rPr>
              <w:t xml:space="preserve"> </w:t>
            </w:r>
            <w:r w:rsidRPr="003628A1">
              <w:rPr>
                <w:sz w:val="16"/>
                <w:szCs w:val="16"/>
              </w:rPr>
              <w:t>Offset</w:t>
            </w:r>
            <w:r w:rsidR="004B0933">
              <w:rPr>
                <w:sz w:val="16"/>
                <w:szCs w:val="16"/>
              </w:rPr>
              <w:t xml:space="preserve"> </w:t>
            </w:r>
            <w:r w:rsidRPr="003628A1">
              <w:rPr>
                <w:sz w:val="16"/>
                <w:szCs w:val="16"/>
              </w:rPr>
              <w:t>is</w:t>
            </w:r>
            <w:r w:rsidR="004B0933">
              <w:rPr>
                <w:sz w:val="16"/>
                <w:szCs w:val="16"/>
              </w:rPr>
              <w:t xml:space="preserve"> </w:t>
            </w:r>
            <w:r w:rsidRPr="003628A1">
              <w:rPr>
                <w:sz w:val="16"/>
                <w:szCs w:val="16"/>
              </w:rPr>
              <w:t>debited)</w:t>
            </w:r>
          </w:p>
        </w:tc>
        <w:tc>
          <w:tcPr>
            <w:tcW w:w="1068" w:type="dxa"/>
            <w:vAlign w:val="center"/>
          </w:tcPr>
          <w:p w14:paraId="55C7EDB8" w14:textId="54062B56" w:rsidR="008E5719" w:rsidRPr="003628A1" w:rsidRDefault="008E5719" w:rsidP="008C0259">
            <w:pPr>
              <w:pStyle w:val="TableBody"/>
              <w:jc w:val="center"/>
              <w:rPr>
                <w:sz w:val="16"/>
                <w:szCs w:val="16"/>
              </w:rPr>
            </w:pPr>
            <w:r w:rsidRPr="003628A1">
              <w:rPr>
                <w:sz w:val="16"/>
                <w:szCs w:val="16"/>
              </w:rPr>
              <w:t>Either</w:t>
            </w:r>
            <w:r w:rsidR="004B0933">
              <w:rPr>
                <w:sz w:val="16"/>
                <w:szCs w:val="16"/>
              </w:rPr>
              <w:t xml:space="preserve"> </w:t>
            </w:r>
            <w:r w:rsidRPr="003628A1">
              <w:rPr>
                <w:sz w:val="16"/>
                <w:szCs w:val="16"/>
              </w:rPr>
              <w:t>Way</w:t>
            </w:r>
          </w:p>
        </w:tc>
        <w:tc>
          <w:tcPr>
            <w:tcW w:w="953" w:type="dxa"/>
            <w:vAlign w:val="center"/>
          </w:tcPr>
          <w:p w14:paraId="71F79CAF" w14:textId="77777777" w:rsidR="008E5719" w:rsidRPr="003628A1" w:rsidRDefault="008E5719" w:rsidP="008C0259">
            <w:pPr>
              <w:pStyle w:val="TableBody"/>
              <w:jc w:val="center"/>
              <w:rPr>
                <w:snapToGrid w:val="0"/>
                <w:sz w:val="16"/>
                <w:szCs w:val="16"/>
              </w:rPr>
            </w:pPr>
            <w:r w:rsidRPr="003628A1">
              <w:rPr>
                <w:snapToGrid w:val="0"/>
                <w:sz w:val="16"/>
                <w:szCs w:val="16"/>
              </w:rPr>
              <w:t>N/A</w:t>
            </w:r>
          </w:p>
        </w:tc>
        <w:tc>
          <w:tcPr>
            <w:tcW w:w="1061" w:type="dxa"/>
            <w:vAlign w:val="center"/>
          </w:tcPr>
          <w:p w14:paraId="4342D48B" w14:textId="77777777" w:rsidR="008E5719" w:rsidRPr="003628A1" w:rsidRDefault="008E5719" w:rsidP="008C0259">
            <w:pPr>
              <w:pStyle w:val="TableBody"/>
              <w:jc w:val="center"/>
              <w:rPr>
                <w:snapToGrid w:val="0"/>
                <w:sz w:val="16"/>
                <w:szCs w:val="16"/>
              </w:rPr>
            </w:pPr>
            <w:r w:rsidRPr="003628A1">
              <w:rPr>
                <w:snapToGrid w:val="0"/>
                <w:sz w:val="16"/>
                <w:szCs w:val="16"/>
              </w:rPr>
              <w:t>13</w:t>
            </w:r>
          </w:p>
        </w:tc>
        <w:tc>
          <w:tcPr>
            <w:tcW w:w="1080" w:type="dxa"/>
            <w:vAlign w:val="center"/>
          </w:tcPr>
          <w:p w14:paraId="75E0B2C8" w14:textId="77777777" w:rsidR="008E5719" w:rsidRPr="003628A1" w:rsidRDefault="008E5719" w:rsidP="008C0259">
            <w:pPr>
              <w:pStyle w:val="TableBody"/>
              <w:jc w:val="center"/>
              <w:rPr>
                <w:snapToGrid w:val="0"/>
                <w:sz w:val="16"/>
                <w:szCs w:val="16"/>
              </w:rPr>
            </w:pPr>
            <w:r w:rsidRPr="003628A1">
              <w:rPr>
                <w:snapToGrid w:val="0"/>
                <w:sz w:val="16"/>
                <w:szCs w:val="16"/>
              </w:rPr>
              <w:t>13</w:t>
            </w:r>
          </w:p>
        </w:tc>
        <w:tc>
          <w:tcPr>
            <w:tcW w:w="990" w:type="dxa"/>
            <w:vAlign w:val="center"/>
          </w:tcPr>
          <w:p w14:paraId="48379E23" w14:textId="77777777" w:rsidR="008E5719" w:rsidRPr="003628A1" w:rsidRDefault="008E5719" w:rsidP="008C0259">
            <w:pPr>
              <w:pStyle w:val="TableBody"/>
              <w:jc w:val="center"/>
              <w:rPr>
                <w:sz w:val="16"/>
                <w:szCs w:val="16"/>
              </w:rPr>
            </w:pPr>
            <w:r w:rsidRPr="003628A1">
              <w:rPr>
                <w:snapToGrid w:val="0"/>
                <w:sz w:val="16"/>
                <w:szCs w:val="16"/>
              </w:rPr>
              <w:t>13</w:t>
            </w:r>
          </w:p>
        </w:tc>
        <w:tc>
          <w:tcPr>
            <w:tcW w:w="1371" w:type="dxa"/>
            <w:vAlign w:val="center"/>
          </w:tcPr>
          <w:p w14:paraId="18BA8BBE" w14:textId="77777777" w:rsidR="008E5719" w:rsidRPr="003628A1" w:rsidRDefault="008E5719" w:rsidP="008C0259">
            <w:pPr>
              <w:pStyle w:val="TableBody"/>
              <w:jc w:val="center"/>
              <w:rPr>
                <w:sz w:val="16"/>
                <w:szCs w:val="16"/>
              </w:rPr>
            </w:pPr>
          </w:p>
        </w:tc>
        <w:tc>
          <w:tcPr>
            <w:tcW w:w="1353" w:type="dxa"/>
            <w:vAlign w:val="center"/>
          </w:tcPr>
          <w:p w14:paraId="478FC87F" w14:textId="77777777" w:rsidR="008E5719" w:rsidRPr="003628A1" w:rsidRDefault="008E5719" w:rsidP="008C0259">
            <w:pPr>
              <w:pStyle w:val="TableBody"/>
              <w:jc w:val="center"/>
              <w:rPr>
                <w:sz w:val="16"/>
                <w:szCs w:val="16"/>
              </w:rPr>
            </w:pPr>
          </w:p>
        </w:tc>
        <w:tc>
          <w:tcPr>
            <w:tcW w:w="1362" w:type="dxa"/>
            <w:vAlign w:val="center"/>
          </w:tcPr>
          <w:p w14:paraId="720B8D1F" w14:textId="032E9794" w:rsidR="008E5719" w:rsidRPr="003628A1" w:rsidRDefault="008E5719" w:rsidP="005C0A04">
            <w:pPr>
              <w:pStyle w:val="TableBody"/>
              <w:rPr>
                <w:i/>
                <w:sz w:val="16"/>
                <w:szCs w:val="16"/>
              </w:rPr>
            </w:pPr>
            <w:r w:rsidRPr="003628A1">
              <w:rPr>
                <w:sz w:val="16"/>
                <w:szCs w:val="16"/>
              </w:rPr>
              <w:t>Compensation</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cumulative,</w:t>
            </w:r>
            <w:r w:rsidR="004B0933">
              <w:rPr>
                <w:sz w:val="16"/>
                <w:szCs w:val="16"/>
              </w:rPr>
              <w:t xml:space="preserve"> </w:t>
            </w:r>
            <w:r w:rsidRPr="003628A1">
              <w:rPr>
                <w:sz w:val="16"/>
                <w:szCs w:val="16"/>
              </w:rPr>
              <w:t>hourly</w:t>
            </w:r>
            <w:r w:rsidR="004B0933">
              <w:rPr>
                <w:sz w:val="16"/>
                <w:szCs w:val="16"/>
              </w:rPr>
              <w:t xml:space="preserve"> </w:t>
            </w:r>
            <w:r w:rsidRPr="003628A1">
              <w:rPr>
                <w:sz w:val="16"/>
                <w:szCs w:val="16"/>
              </w:rPr>
              <w:t>financial</w:t>
            </w:r>
            <w:r w:rsidR="004B0933">
              <w:rPr>
                <w:sz w:val="16"/>
                <w:szCs w:val="16"/>
              </w:rPr>
              <w:t xml:space="preserve"> </w:t>
            </w:r>
            <w:r w:rsidRPr="003628A1">
              <w:rPr>
                <w:sz w:val="16"/>
                <w:szCs w:val="16"/>
              </w:rPr>
              <w:t>losses</w:t>
            </w:r>
            <w:r w:rsidR="004B0933">
              <w:rPr>
                <w:sz w:val="16"/>
                <w:szCs w:val="16"/>
              </w:rPr>
              <w:t xml:space="preserve"> </w:t>
            </w:r>
            <w:r w:rsidRPr="003628A1">
              <w:rPr>
                <w:sz w:val="16"/>
                <w:szCs w:val="16"/>
              </w:rPr>
              <w:t>as</w:t>
            </w:r>
            <w:r w:rsidR="004B0933">
              <w:rPr>
                <w:sz w:val="16"/>
                <w:szCs w:val="16"/>
              </w:rPr>
              <w:t xml:space="preserve"> </w:t>
            </w:r>
            <w:r w:rsidRPr="003628A1">
              <w:rPr>
                <w:sz w:val="16"/>
                <w:szCs w:val="16"/>
              </w:rPr>
              <w:t>implied</w:t>
            </w:r>
            <w:r w:rsidR="004B0933">
              <w:rPr>
                <w:sz w:val="16"/>
                <w:szCs w:val="16"/>
              </w:rPr>
              <w:t xml:space="preserve"> </w:t>
            </w:r>
            <w:r w:rsidRPr="003628A1">
              <w:rPr>
                <w:sz w:val="16"/>
                <w:szCs w:val="16"/>
              </w:rPr>
              <w:t>by</w:t>
            </w:r>
            <w:r w:rsidR="004B0933">
              <w:rPr>
                <w:sz w:val="16"/>
                <w:szCs w:val="16"/>
              </w:rPr>
              <w:t xml:space="preserve"> </w:t>
            </w:r>
            <w:r w:rsidRPr="003628A1">
              <w:rPr>
                <w:sz w:val="16"/>
                <w:szCs w:val="16"/>
              </w:rPr>
              <w:t>the</w:t>
            </w:r>
            <w:r w:rsidR="004B0933">
              <w:rPr>
                <w:sz w:val="16"/>
                <w:szCs w:val="16"/>
              </w:rPr>
              <w:t xml:space="preserve"> </w:t>
            </w:r>
            <w:r w:rsidRPr="003628A1">
              <w:rPr>
                <w:i/>
                <w:sz w:val="16"/>
                <w:szCs w:val="16"/>
              </w:rPr>
              <w:t>market</w:t>
            </w:r>
            <w:r w:rsidR="004B0933">
              <w:rPr>
                <w:i/>
                <w:sz w:val="16"/>
                <w:szCs w:val="16"/>
              </w:rPr>
              <w:t xml:space="preserve"> </w:t>
            </w:r>
            <w:r w:rsidRPr="003628A1">
              <w:rPr>
                <w:i/>
                <w:sz w:val="16"/>
                <w:szCs w:val="16"/>
              </w:rPr>
              <w:t>schedule</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Imports</w:t>
            </w:r>
            <w:r w:rsidR="004B0933">
              <w:rPr>
                <w:sz w:val="16"/>
                <w:szCs w:val="16"/>
              </w:rPr>
              <w:t xml:space="preserve"> </w:t>
            </w:r>
            <w:r w:rsidRPr="003628A1">
              <w:rPr>
                <w:sz w:val="16"/>
                <w:szCs w:val="16"/>
              </w:rPr>
              <w:t>of</w:t>
            </w:r>
            <w:r w:rsidR="004B0933">
              <w:rPr>
                <w:sz w:val="16"/>
                <w:szCs w:val="16"/>
              </w:rPr>
              <w:t xml:space="preserve"> </w:t>
            </w:r>
            <w:r w:rsidRPr="003628A1">
              <w:rPr>
                <w:i/>
                <w:sz w:val="16"/>
                <w:szCs w:val="16"/>
              </w:rPr>
              <w:lastRenderedPageBreak/>
              <w:t>energy</w:t>
            </w:r>
            <w:r w:rsidR="004B0933">
              <w:rPr>
                <w:sz w:val="16"/>
                <w:szCs w:val="16"/>
              </w:rPr>
              <w:t xml:space="preserve"> </w:t>
            </w:r>
            <w:r w:rsidRPr="003628A1">
              <w:rPr>
                <w:sz w:val="16"/>
                <w:szCs w:val="16"/>
              </w:rPr>
              <w:t>at</w:t>
            </w:r>
            <w:r w:rsidR="004B0933">
              <w:rPr>
                <w:sz w:val="16"/>
                <w:szCs w:val="16"/>
              </w:rPr>
              <w:t xml:space="preserve"> </w:t>
            </w:r>
            <w:r w:rsidRPr="003628A1">
              <w:rPr>
                <w:sz w:val="16"/>
                <w:szCs w:val="16"/>
              </w:rPr>
              <w:t>an</w:t>
            </w:r>
            <w:r w:rsidR="004B0933">
              <w:rPr>
                <w:sz w:val="16"/>
                <w:szCs w:val="16"/>
              </w:rPr>
              <w:t xml:space="preserve"> </w:t>
            </w:r>
            <w:r w:rsidRPr="003628A1">
              <w:rPr>
                <w:i/>
                <w:sz w:val="16"/>
                <w:szCs w:val="16"/>
              </w:rPr>
              <w:t>intertie</w:t>
            </w:r>
            <w:r w:rsidR="004B0933">
              <w:rPr>
                <w:i/>
                <w:sz w:val="16"/>
                <w:szCs w:val="16"/>
              </w:rPr>
              <w:t xml:space="preserve"> </w:t>
            </w:r>
            <w:r w:rsidRPr="003628A1">
              <w:rPr>
                <w:i/>
                <w:sz w:val="16"/>
                <w:szCs w:val="16"/>
              </w:rPr>
              <w:t>metering</w:t>
            </w:r>
            <w:r w:rsidR="004B0933">
              <w:rPr>
                <w:i/>
                <w:sz w:val="16"/>
                <w:szCs w:val="16"/>
              </w:rPr>
              <w:t xml:space="preserve"> </w:t>
            </w:r>
            <w:r w:rsidRPr="003628A1">
              <w:rPr>
                <w:i/>
                <w:sz w:val="16"/>
                <w:szCs w:val="16"/>
              </w:rPr>
              <w:t>point.</w:t>
            </w:r>
          </w:p>
          <w:p w14:paraId="4031C810" w14:textId="68E167BD" w:rsidR="008E5719" w:rsidRPr="003628A1" w:rsidRDefault="008E5719" w:rsidP="005C0A04">
            <w:pPr>
              <w:pStyle w:val="TableBody"/>
              <w:rPr>
                <w:sz w:val="16"/>
                <w:szCs w:val="16"/>
              </w:rPr>
            </w:pPr>
            <w:r w:rsidRPr="003628A1">
              <w:rPr>
                <w:sz w:val="16"/>
                <w:szCs w:val="16"/>
              </w:rPr>
              <w:t>This</w:t>
            </w:r>
            <w:r w:rsidR="004B0933">
              <w:rPr>
                <w:sz w:val="16"/>
                <w:szCs w:val="16"/>
              </w:rPr>
              <w:t xml:space="preserve"> </w:t>
            </w:r>
            <w:r w:rsidRPr="003628A1">
              <w:rPr>
                <w:sz w:val="16"/>
                <w:szCs w:val="16"/>
              </w:rPr>
              <w:t>amount</w:t>
            </w:r>
            <w:r w:rsidR="004B0933">
              <w:rPr>
                <w:sz w:val="16"/>
                <w:szCs w:val="16"/>
              </w:rPr>
              <w:t xml:space="preserve"> </w:t>
            </w:r>
            <w:r w:rsidRPr="003628A1">
              <w:rPr>
                <w:sz w:val="16"/>
                <w:szCs w:val="16"/>
              </w:rPr>
              <w:t>is</w:t>
            </w:r>
            <w:r w:rsidR="004B0933">
              <w:rPr>
                <w:sz w:val="16"/>
                <w:szCs w:val="16"/>
              </w:rPr>
              <w:t xml:space="preserve"> </w:t>
            </w:r>
            <w:r w:rsidRPr="003628A1">
              <w:rPr>
                <w:sz w:val="16"/>
                <w:szCs w:val="16"/>
              </w:rPr>
              <w:t>reduced</w:t>
            </w:r>
            <w:r w:rsidR="004B0933">
              <w:rPr>
                <w:sz w:val="16"/>
                <w:szCs w:val="16"/>
              </w:rPr>
              <w:t xml:space="preserve"> </w:t>
            </w:r>
            <w:r w:rsidRPr="003628A1">
              <w:rPr>
                <w:sz w:val="16"/>
                <w:szCs w:val="16"/>
              </w:rPr>
              <w:t>by</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IOG</w:t>
            </w:r>
            <w:r w:rsidR="004B0933">
              <w:rPr>
                <w:sz w:val="16"/>
                <w:szCs w:val="16"/>
              </w:rPr>
              <w:t xml:space="preserve"> </w:t>
            </w:r>
            <w:r w:rsidRPr="003628A1">
              <w:rPr>
                <w:sz w:val="16"/>
                <w:szCs w:val="16"/>
              </w:rPr>
              <w:t>Offset</w:t>
            </w:r>
            <w:r w:rsidR="004B0933">
              <w:rPr>
                <w:sz w:val="16"/>
                <w:szCs w:val="16"/>
              </w:rPr>
              <w:t xml:space="preserve"> </w:t>
            </w:r>
            <w:r w:rsidRPr="003628A1">
              <w:rPr>
                <w:sz w:val="16"/>
                <w:szCs w:val="16"/>
              </w:rPr>
              <w:t>when</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import</w:t>
            </w:r>
            <w:r w:rsidR="004B0933">
              <w:rPr>
                <w:sz w:val="16"/>
                <w:szCs w:val="16"/>
              </w:rPr>
              <w:t xml:space="preserve"> </w:t>
            </w:r>
            <w:r w:rsidRPr="003628A1">
              <w:rPr>
                <w:sz w:val="16"/>
                <w:szCs w:val="16"/>
              </w:rPr>
              <w:t>is</w:t>
            </w:r>
            <w:r w:rsidR="004B0933">
              <w:rPr>
                <w:sz w:val="16"/>
                <w:szCs w:val="16"/>
              </w:rPr>
              <w:t xml:space="preserve"> </w:t>
            </w:r>
            <w:r w:rsidRPr="003628A1">
              <w:rPr>
                <w:sz w:val="16"/>
                <w:szCs w:val="16"/>
              </w:rPr>
              <w:t>part</w:t>
            </w:r>
            <w:r w:rsidR="004B0933">
              <w:rPr>
                <w:sz w:val="16"/>
                <w:szCs w:val="16"/>
              </w:rPr>
              <w:t xml:space="preserve"> </w:t>
            </w:r>
            <w:r w:rsidRPr="003628A1">
              <w:rPr>
                <w:sz w:val="16"/>
                <w:szCs w:val="16"/>
              </w:rPr>
              <w:t>of</w:t>
            </w:r>
            <w:r w:rsidR="004B0933">
              <w:rPr>
                <w:sz w:val="16"/>
                <w:szCs w:val="16"/>
              </w:rPr>
              <w:t xml:space="preserve"> </w:t>
            </w:r>
            <w:r w:rsidRPr="003628A1">
              <w:rPr>
                <w:sz w:val="16"/>
                <w:szCs w:val="16"/>
              </w:rPr>
              <w:t>an</w:t>
            </w:r>
            <w:r w:rsidR="004B0933">
              <w:rPr>
                <w:sz w:val="16"/>
                <w:szCs w:val="16"/>
              </w:rPr>
              <w:t xml:space="preserve"> </w:t>
            </w:r>
            <w:r w:rsidRPr="003628A1">
              <w:rPr>
                <w:sz w:val="16"/>
                <w:szCs w:val="16"/>
              </w:rPr>
              <w:t>implied</w:t>
            </w:r>
            <w:r w:rsidR="004B0933">
              <w:rPr>
                <w:sz w:val="16"/>
                <w:szCs w:val="16"/>
              </w:rPr>
              <w:t xml:space="preserve"> </w:t>
            </w:r>
            <w:r w:rsidRPr="003628A1">
              <w:rPr>
                <w:sz w:val="16"/>
                <w:szCs w:val="16"/>
              </w:rPr>
              <w:t>“wheeling</w:t>
            </w:r>
            <w:r w:rsidR="004B0933">
              <w:rPr>
                <w:sz w:val="16"/>
                <w:szCs w:val="16"/>
              </w:rPr>
              <w:t xml:space="preserve"> </w:t>
            </w:r>
            <w:r w:rsidRPr="003628A1">
              <w:rPr>
                <w:sz w:val="16"/>
                <w:szCs w:val="16"/>
              </w:rPr>
              <w:t>through”</w:t>
            </w:r>
            <w:r w:rsidR="004B0933">
              <w:rPr>
                <w:sz w:val="16"/>
                <w:szCs w:val="16"/>
              </w:rPr>
              <w:t xml:space="preserve"> </w:t>
            </w:r>
            <w:r w:rsidRPr="003628A1">
              <w:rPr>
                <w:sz w:val="16"/>
                <w:szCs w:val="16"/>
              </w:rPr>
              <w:t>transaction</w:t>
            </w:r>
            <w:r w:rsidR="004B0933">
              <w:rPr>
                <w:sz w:val="16"/>
                <w:szCs w:val="16"/>
              </w:rPr>
              <w:t xml:space="preserve"> </w:t>
            </w:r>
            <w:r w:rsidRPr="003628A1">
              <w:rPr>
                <w:sz w:val="16"/>
                <w:szCs w:val="16"/>
              </w:rPr>
              <w:t>as</w:t>
            </w:r>
            <w:r w:rsidR="004B0933">
              <w:rPr>
                <w:sz w:val="16"/>
                <w:szCs w:val="16"/>
              </w:rPr>
              <w:t xml:space="preserve"> </w:t>
            </w:r>
            <w:r w:rsidRPr="003628A1">
              <w:rPr>
                <w:sz w:val="16"/>
                <w:szCs w:val="16"/>
              </w:rPr>
              <w:t>described</w:t>
            </w:r>
            <w:r w:rsidR="004B0933">
              <w:rPr>
                <w:sz w:val="16"/>
                <w:szCs w:val="16"/>
              </w:rPr>
              <w:t xml:space="preserve"> </w:t>
            </w:r>
            <w:r w:rsidRPr="003628A1">
              <w:rPr>
                <w:sz w:val="16"/>
                <w:szCs w:val="16"/>
              </w:rPr>
              <w:t>in</w:t>
            </w:r>
            <w:r w:rsidR="004B0933">
              <w:rPr>
                <w:sz w:val="16"/>
                <w:szCs w:val="16"/>
              </w:rPr>
              <w:t xml:space="preserve"> </w:t>
            </w:r>
            <w:r w:rsidRPr="003628A1">
              <w:rPr>
                <w:sz w:val="16"/>
                <w:szCs w:val="16"/>
              </w:rPr>
              <w:t>Section</w:t>
            </w:r>
            <w:r w:rsidR="004B0933">
              <w:rPr>
                <w:sz w:val="16"/>
                <w:szCs w:val="16"/>
              </w:rPr>
              <w:t xml:space="preserve"> </w:t>
            </w:r>
            <w:r w:rsidRPr="003628A1">
              <w:rPr>
                <w:sz w:val="16"/>
                <w:szCs w:val="16"/>
              </w:rPr>
              <w:t>3.5.8.1</w:t>
            </w:r>
            <w:r w:rsidR="004B0933">
              <w:rPr>
                <w:sz w:val="16"/>
                <w:szCs w:val="16"/>
              </w:rPr>
              <w:t xml:space="preserve"> </w:t>
            </w:r>
            <w:r w:rsidRPr="003628A1">
              <w:rPr>
                <w:sz w:val="16"/>
                <w:szCs w:val="16"/>
              </w:rPr>
              <w:t>of</w:t>
            </w:r>
            <w:r w:rsidR="004B0933">
              <w:rPr>
                <w:sz w:val="16"/>
                <w:szCs w:val="16"/>
              </w:rPr>
              <w:t xml:space="preserve"> </w:t>
            </w:r>
            <w:r w:rsidRPr="003628A1">
              <w:rPr>
                <w:sz w:val="16"/>
                <w:szCs w:val="16"/>
              </w:rPr>
              <w:t>Chapter</w:t>
            </w:r>
            <w:r w:rsidR="004B0933">
              <w:rPr>
                <w:sz w:val="16"/>
                <w:szCs w:val="16"/>
              </w:rPr>
              <w:t xml:space="preserve"> </w:t>
            </w:r>
            <w:r w:rsidRPr="003628A1">
              <w:rPr>
                <w:sz w:val="16"/>
                <w:szCs w:val="16"/>
              </w:rPr>
              <w:t>7.</w:t>
            </w:r>
          </w:p>
        </w:tc>
      </w:tr>
      <w:tr w:rsidR="008E5719" w:rsidRPr="003628A1" w14:paraId="47D2B5E1" w14:textId="77777777" w:rsidTr="008C2EB7">
        <w:trPr>
          <w:jc w:val="center"/>
        </w:trPr>
        <w:tc>
          <w:tcPr>
            <w:tcW w:w="805" w:type="dxa"/>
            <w:vAlign w:val="center"/>
          </w:tcPr>
          <w:p w14:paraId="0FC56601" w14:textId="77777777" w:rsidR="008E5719" w:rsidRPr="003628A1" w:rsidRDefault="008E5719" w:rsidP="00C34C87">
            <w:pPr>
              <w:pStyle w:val="TableBody"/>
              <w:jc w:val="center"/>
              <w:rPr>
                <w:sz w:val="16"/>
                <w:szCs w:val="16"/>
              </w:rPr>
            </w:pPr>
            <w:r w:rsidRPr="003628A1">
              <w:rPr>
                <w:sz w:val="16"/>
                <w:szCs w:val="16"/>
              </w:rPr>
              <w:lastRenderedPageBreak/>
              <w:t>133</w:t>
            </w:r>
          </w:p>
        </w:tc>
        <w:tc>
          <w:tcPr>
            <w:tcW w:w="1305" w:type="dxa"/>
            <w:vAlign w:val="center"/>
          </w:tcPr>
          <w:p w14:paraId="22E6DF4D" w14:textId="07D7ECBD" w:rsidR="008E5719" w:rsidRPr="003628A1" w:rsidRDefault="008E5719" w:rsidP="00DB6859">
            <w:pPr>
              <w:pStyle w:val="TableBody"/>
              <w:rPr>
                <w:sz w:val="16"/>
                <w:szCs w:val="16"/>
              </w:rPr>
            </w:pPr>
            <w:r w:rsidRPr="003628A1">
              <w:rPr>
                <w:sz w:val="16"/>
                <w:szCs w:val="16"/>
              </w:rPr>
              <w:t>Generation</w:t>
            </w:r>
            <w:r w:rsidR="004B0933">
              <w:rPr>
                <w:sz w:val="16"/>
                <w:szCs w:val="16"/>
              </w:rPr>
              <w:t xml:space="preserve"> </w:t>
            </w:r>
            <w:r w:rsidRPr="003628A1">
              <w:rPr>
                <w:sz w:val="16"/>
                <w:szCs w:val="16"/>
              </w:rPr>
              <w:t>Cost</w:t>
            </w:r>
            <w:r w:rsidR="004B0933">
              <w:rPr>
                <w:sz w:val="16"/>
                <w:szCs w:val="16"/>
              </w:rPr>
              <w:t xml:space="preserve"> </w:t>
            </w:r>
            <w:r w:rsidRPr="003628A1">
              <w:rPr>
                <w:sz w:val="16"/>
                <w:szCs w:val="16"/>
              </w:rPr>
              <w:t>Guarantee</w:t>
            </w:r>
            <w:r w:rsidR="004B0933">
              <w:rPr>
                <w:sz w:val="16"/>
                <w:szCs w:val="16"/>
              </w:rPr>
              <w:t xml:space="preserve"> </w:t>
            </w:r>
            <w:r w:rsidRPr="003628A1">
              <w:rPr>
                <w:sz w:val="16"/>
                <w:szCs w:val="16"/>
              </w:rPr>
              <w:t>Payment</w:t>
            </w:r>
          </w:p>
        </w:tc>
        <w:tc>
          <w:tcPr>
            <w:tcW w:w="1004" w:type="dxa"/>
            <w:gridSpan w:val="2"/>
            <w:vAlign w:val="center"/>
          </w:tcPr>
          <w:p w14:paraId="0E114386" w14:textId="77777777" w:rsidR="008E5719" w:rsidRPr="003628A1" w:rsidRDefault="008E5719" w:rsidP="00343327">
            <w:pPr>
              <w:pStyle w:val="TableBody"/>
              <w:jc w:val="center"/>
              <w:rPr>
                <w:sz w:val="16"/>
                <w:szCs w:val="16"/>
              </w:rPr>
            </w:pPr>
            <w:r w:rsidRPr="003628A1">
              <w:rPr>
                <w:sz w:val="16"/>
                <w:szCs w:val="16"/>
              </w:rPr>
              <w:t>N/A</w:t>
            </w:r>
          </w:p>
        </w:tc>
        <w:tc>
          <w:tcPr>
            <w:tcW w:w="981" w:type="dxa"/>
            <w:gridSpan w:val="2"/>
            <w:vAlign w:val="center"/>
          </w:tcPr>
          <w:p w14:paraId="47582826" w14:textId="77777777" w:rsidR="008E5719" w:rsidRPr="003628A1" w:rsidRDefault="008E5719" w:rsidP="00343327">
            <w:pPr>
              <w:pStyle w:val="TableBody"/>
              <w:jc w:val="center"/>
              <w:rPr>
                <w:sz w:val="16"/>
                <w:szCs w:val="16"/>
              </w:rPr>
            </w:pPr>
            <w:r w:rsidRPr="003628A1">
              <w:rPr>
                <w:sz w:val="16"/>
                <w:szCs w:val="16"/>
              </w:rPr>
              <w:t>9.4.7B</w:t>
            </w:r>
          </w:p>
        </w:tc>
        <w:tc>
          <w:tcPr>
            <w:tcW w:w="3555" w:type="dxa"/>
            <w:vAlign w:val="center"/>
          </w:tcPr>
          <w:p w14:paraId="20DF2E29" w14:textId="5E1690AD" w:rsidR="008E5719" w:rsidRPr="003628A1" w:rsidRDefault="008E5719" w:rsidP="00DB6859">
            <w:pPr>
              <w:pStyle w:val="TableBody"/>
              <w:rPr>
                <w:szCs w:val="22"/>
                <w:u w:val="single"/>
              </w:rPr>
            </w:pPr>
            <w:r w:rsidRPr="003628A1">
              <w:rPr>
                <w:szCs w:val="22"/>
                <w:u w:val="single"/>
              </w:rPr>
              <w:t>Dispatchable</w:t>
            </w:r>
            <w:r w:rsidR="004B0933">
              <w:rPr>
                <w:szCs w:val="22"/>
                <w:u w:val="single"/>
              </w:rPr>
              <w:t xml:space="preserve"> </w:t>
            </w:r>
            <w:r w:rsidRPr="003628A1">
              <w:rPr>
                <w:i/>
                <w:szCs w:val="22"/>
                <w:u w:val="single"/>
              </w:rPr>
              <w:t>delivery</w:t>
            </w:r>
            <w:r w:rsidR="004B0933">
              <w:rPr>
                <w:i/>
                <w:szCs w:val="22"/>
                <w:u w:val="single"/>
              </w:rPr>
              <w:t xml:space="preserve"> </w:t>
            </w:r>
            <w:r w:rsidRPr="003628A1">
              <w:rPr>
                <w:i/>
                <w:szCs w:val="22"/>
                <w:u w:val="single"/>
              </w:rPr>
              <w:t>points:</w:t>
            </w:r>
          </w:p>
          <w:p w14:paraId="2CFAAFB7" w14:textId="4015620D" w:rsidR="008E5719" w:rsidRPr="003628A1" w:rsidRDefault="0092372A" w:rsidP="0092372A">
            <w:pPr>
              <w:pStyle w:val="TableBody"/>
              <w:rPr>
                <w:b/>
                <w:szCs w:val="22"/>
                <w:u w:val="single"/>
              </w:rPr>
            </w:pPr>
            <m:oMathPara>
              <m:oMath>
                <m:r>
                  <m:rPr>
                    <m:nor/>
                  </m:rPr>
                  <w:rPr>
                    <w:rFonts w:ascii="Cambria Math"/>
                  </w:rPr>
                  <m:t>MAX</m:t>
                </m:r>
                <m:r>
                  <m:rPr>
                    <m:sty m:val="p"/>
                  </m:rPr>
                  <w:rPr>
                    <w:rFonts w:ascii="Cambria Math"/>
                  </w:rPr>
                  <m:t>[</m:t>
                </m:r>
                <m:r>
                  <m:rPr>
                    <m:nor/>
                  </m:rPr>
                  <w:rPr>
                    <w:rFonts w:ascii="Cambria Math"/>
                  </w:rPr>
                  <m:t xml:space="preserve">0, </m:t>
                </m:r>
                <m:r>
                  <m:rPr>
                    <m:sty m:val="p"/>
                  </m:rPr>
                  <w:rPr>
                    <w:rFonts w:ascii="Cambria Math"/>
                  </w:rPr>
                  <m:t>(</m:t>
                </m:r>
                <m:r>
                  <m:rPr>
                    <m:nor/>
                  </m:rPr>
                  <w:rPr>
                    <w:rFonts w:ascii="Cambria Math"/>
                  </w:rPr>
                  <m:t>CGC +RT_COST-</m:t>
                </m:r>
                <m:r>
                  <m:rPr>
                    <m:sty m:val="p"/>
                  </m:rPr>
                  <w:rPr>
                    <w:rFonts w:ascii="Cambria Math" w:hAnsi="Cambria Math"/>
                  </w:rPr>
                  <w:br/>
                </m:r>
              </m:oMath>
              <m:oMath>
                <m:sSup>
                  <m:sSupPr>
                    <m:ctrlPr>
                      <w:rPr>
                        <w:rFonts w:ascii="Cambria Math" w:hAnsi="Cambria Math"/>
                        <w:i/>
                      </w:rPr>
                    </m:ctrlPr>
                  </m:sSupPr>
                  <m:e>
                    <m:r>
                      <w:rPr>
                        <w:rFonts w:ascii="Cambria Math"/>
                      </w:rPr>
                      <m:t>∑</m:t>
                    </m:r>
                  </m:e>
                  <m:sup>
                    <m:r>
                      <w:rPr>
                        <w:rFonts w:ascii="Cambria Math"/>
                      </w:rPr>
                      <m:t>T</m:t>
                    </m:r>
                  </m:sup>
                </m:sSup>
                <m:r>
                  <m:rPr>
                    <m:nor/>
                  </m:rPr>
                  <w:rPr>
                    <w:rFonts w:ascii="Cambria Math"/>
                  </w:rPr>
                  <m:t>EM</m:t>
                </m:r>
                <m:sSup>
                  <m:sSupPr>
                    <m:ctrlPr>
                      <w:rPr>
                        <w:rFonts w:ascii="Cambria Math" w:hAnsi="Cambria Math"/>
                        <w:i/>
                      </w:rPr>
                    </m:ctrlPr>
                  </m:sSupPr>
                  <m:e>
                    <m:sSub>
                      <m:sSubPr>
                        <m:ctrlPr>
                          <w:rPr>
                            <w:rFonts w:ascii="Cambria Math" w:hAnsi="Cambria Math"/>
                          </w:rPr>
                        </m:ctrlPr>
                      </m:sSubPr>
                      <m:e>
                        <m:r>
                          <m:rPr>
                            <m:nor/>
                          </m:rPr>
                          <w:rPr>
                            <w:rFonts w:ascii="Cambria Math"/>
                          </w:rPr>
                          <m:t>P</m:t>
                        </m:r>
                      </m:e>
                      <m:sub>
                        <m:r>
                          <w:rPr>
                            <w:rFonts w:ascii="Cambria Math"/>
                          </w:rPr>
                          <m:t>h</m:t>
                        </m:r>
                        <m:ctrlPr>
                          <w:rPr>
                            <w:rFonts w:ascii="Cambria Math" w:hAnsi="Cambria Math"/>
                            <w:i/>
                          </w:rPr>
                        </m:ctrlP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nor/>
                  </m:rPr>
                  <w:rPr>
                    <w:rFonts w:ascii="Cambria Math"/>
                  </w:rPr>
                  <m:t>AQEI</m:t>
                </m:r>
                <m:sSup>
                  <m:sSupPr>
                    <m:ctrlPr>
                      <w:rPr>
                        <w:rFonts w:ascii="Cambria Math" w:hAnsi="Cambria Math"/>
                        <w:i/>
                      </w:rPr>
                    </m:ctrlPr>
                  </m:sSupPr>
                  <m:e>
                    <m:sSub>
                      <m:sSubPr>
                        <m:ctrlPr>
                          <w:rPr>
                            <w:rFonts w:ascii="Cambria Math" w:hAnsi="Cambria Math"/>
                            <w:i/>
                          </w:rPr>
                        </m:ctrlPr>
                      </m:sSubPr>
                      <m:e>
                        <m:d>
                          <m:dPr>
                            <m:begChr m:val="{"/>
                            <m:endChr m:val="}"/>
                            <m:ctrlPr>
                              <w:rPr>
                                <w:rFonts w:ascii="Cambria Math" w:hAnsi="Cambria Math"/>
                              </w:rPr>
                            </m:ctrlPr>
                          </m:dPr>
                          <m:e>
                            <m:r>
                              <m:rPr>
                                <m:nor/>
                              </m:rPr>
                              <w:rPr>
                                <w:rFonts w:ascii="Cambria Math"/>
                              </w:rPr>
                              <m:t>limited</m:t>
                            </m:r>
                          </m:e>
                        </m:d>
                        <m:ctrlPr>
                          <w:rPr>
                            <w:rFonts w:ascii="Cambria Math" w:hAnsi="Cambria Math"/>
                          </w:rPr>
                        </m:ctrlPr>
                      </m:e>
                      <m:sub>
                        <m:r>
                          <m:rPr>
                            <m:nor/>
                          </m:rPr>
                          <w:rPr>
                            <w:rFonts w:ascii="Cambria Math"/>
                          </w:rPr>
                          <m:t>k,h</m:t>
                        </m:r>
                        <m:ctrlPr>
                          <w:rPr>
                            <w:rFonts w:ascii="Cambria Math" w:hAnsi="Cambria Math"/>
                          </w:rPr>
                        </m:ctrlP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w:rPr>
                    <w:rFonts w:ascii="Cambria Math"/>
                  </w:rPr>
                  <m:t>--</m:t>
                </m:r>
                <m:sSup>
                  <m:sSupPr>
                    <m:ctrlPr>
                      <w:rPr>
                        <w:rFonts w:ascii="Cambria Math" w:hAnsi="Cambria Math"/>
                        <w:i/>
                      </w:rPr>
                    </m:ctrlPr>
                  </m:sSupPr>
                  <m:e>
                    <m:r>
                      <w:rPr>
                        <w:rFonts w:ascii="Cambria Math"/>
                      </w:rPr>
                      <m:t>∑</m:t>
                    </m:r>
                  </m:e>
                  <m:sup>
                    <m:r>
                      <w:rPr>
                        <w:rFonts w:ascii="Cambria Math"/>
                      </w:rPr>
                      <m:t>T</m:t>
                    </m:r>
                  </m:sup>
                </m:sSup>
                <m:r>
                  <m:rPr>
                    <m:nor/>
                  </m:rPr>
                  <w:rPr>
                    <w:rFonts w:ascii="Cambria Math"/>
                  </w:rPr>
                  <m:t>CMSC_RE</m:t>
                </m:r>
                <m:sSup>
                  <m:sSupPr>
                    <m:ctrlPr>
                      <w:rPr>
                        <w:rFonts w:ascii="Cambria Math" w:hAnsi="Cambria Math"/>
                        <w:i/>
                      </w:rPr>
                    </m:ctrlPr>
                  </m:sSupPr>
                  <m:e>
                    <m:sSub>
                      <m:sSubPr>
                        <m:ctrlPr>
                          <w:rPr>
                            <w:rFonts w:ascii="Cambria Math" w:hAnsi="Cambria Math"/>
                          </w:rPr>
                        </m:ctrlPr>
                      </m:sSubPr>
                      <m:e>
                        <m:r>
                          <m:rPr>
                            <m:nor/>
                          </m:rPr>
                          <w:rPr>
                            <w:rFonts w:ascii="Cambria Math"/>
                          </w:rPr>
                          <m:t>V</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oMath>
            </m:oMathPara>
          </w:p>
          <w:p w14:paraId="2833CAA3" w14:textId="363FDAB7" w:rsidR="008E5719" w:rsidRPr="003628A1" w:rsidRDefault="008E5719" w:rsidP="00DB6859">
            <w:pPr>
              <w:pStyle w:val="TableBody"/>
              <w:rPr>
                <w:b/>
                <w:szCs w:val="22"/>
              </w:rPr>
            </w:pPr>
            <w:r w:rsidRPr="003628A1">
              <w:rPr>
                <w:b/>
                <w:szCs w:val="22"/>
              </w:rPr>
              <w:t>Subject</w:t>
            </w:r>
            <w:r w:rsidR="004B0933">
              <w:rPr>
                <w:b/>
                <w:szCs w:val="22"/>
              </w:rPr>
              <w:t xml:space="preserve"> </w:t>
            </w:r>
            <w:r w:rsidRPr="003628A1">
              <w:rPr>
                <w:b/>
                <w:szCs w:val="22"/>
              </w:rPr>
              <w:t>to:</w:t>
            </w:r>
          </w:p>
          <w:p w14:paraId="65F189CF" w14:textId="6C3254B3" w:rsidR="008E5719" w:rsidRPr="003628A1" w:rsidRDefault="008E5719" w:rsidP="00DB6859">
            <w:pPr>
              <w:pStyle w:val="TableBody"/>
              <w:rPr>
                <w:szCs w:val="22"/>
              </w:rPr>
            </w:pPr>
            <w:r w:rsidRPr="003628A1">
              <w:rPr>
                <w:szCs w:val="22"/>
              </w:rPr>
              <w:t>AQEI{limited}</w:t>
            </w:r>
            <w:r w:rsidRPr="003628A1">
              <w:rPr>
                <w:szCs w:val="22"/>
                <w:vertAlign w:val="subscript"/>
              </w:rPr>
              <w:t>k,h</w:t>
            </w:r>
            <w:r w:rsidRPr="003628A1">
              <w:rPr>
                <w:szCs w:val="22"/>
                <w:vertAlign w:val="superscript"/>
              </w:rPr>
              <w:t>m,t</w:t>
            </w:r>
            <w:r w:rsidR="004B0933">
              <w:rPr>
                <w:szCs w:val="22"/>
                <w:vertAlign w:val="superscript"/>
              </w:rPr>
              <w:t xml:space="preserve"> </w:t>
            </w:r>
            <w:r w:rsidRPr="003628A1">
              <w:rPr>
                <w:szCs w:val="22"/>
              </w:rPr>
              <w:t>=</w:t>
            </w:r>
            <w:r w:rsidR="004B0933">
              <w:rPr>
                <w:szCs w:val="22"/>
              </w:rPr>
              <w:t xml:space="preserve"> </w:t>
            </w:r>
            <w:r w:rsidRPr="003628A1">
              <w:rPr>
                <w:szCs w:val="22"/>
              </w:rPr>
              <w:t>MIN[AQEI</w:t>
            </w:r>
            <w:r w:rsidRPr="003628A1">
              <w:rPr>
                <w:szCs w:val="22"/>
                <w:vertAlign w:val="subscript"/>
              </w:rPr>
              <w:t>k,h</w:t>
            </w:r>
            <w:r w:rsidRPr="003628A1">
              <w:rPr>
                <w:szCs w:val="22"/>
                <w:vertAlign w:val="superscript"/>
              </w:rPr>
              <w:t>m,t</w:t>
            </w:r>
            <w:r w:rsidR="004B0933">
              <w:rPr>
                <w:szCs w:val="22"/>
                <w:vertAlign w:val="superscript"/>
              </w:rPr>
              <w:t xml:space="preserve"> </w:t>
            </w:r>
            <w:r w:rsidRPr="003628A1">
              <w:rPr>
                <w:szCs w:val="22"/>
              </w:rPr>
              <w:t>,</w:t>
            </w:r>
            <w:r w:rsidR="004B0933">
              <w:rPr>
                <w:szCs w:val="22"/>
              </w:rPr>
              <w:t xml:space="preserve"> </w:t>
            </w:r>
            <w:r w:rsidRPr="003628A1">
              <w:rPr>
                <w:i/>
                <w:szCs w:val="22"/>
              </w:rPr>
              <w:t>minimum</w:t>
            </w:r>
            <w:r w:rsidR="004B0933">
              <w:rPr>
                <w:i/>
                <w:szCs w:val="22"/>
              </w:rPr>
              <w:t xml:space="preserve"> </w:t>
            </w:r>
            <w:r w:rsidRPr="003628A1">
              <w:rPr>
                <w:i/>
                <w:szCs w:val="22"/>
              </w:rPr>
              <w:t>loading</w:t>
            </w:r>
            <w:r w:rsidR="004B0933">
              <w:rPr>
                <w:i/>
                <w:szCs w:val="22"/>
              </w:rPr>
              <w:t xml:space="preserve"> </w:t>
            </w:r>
            <w:r w:rsidRPr="003628A1">
              <w:rPr>
                <w:i/>
                <w:szCs w:val="22"/>
              </w:rPr>
              <w:t>point</w:t>
            </w:r>
            <w:r w:rsidRPr="003628A1">
              <w:rPr>
                <w:szCs w:val="22"/>
              </w:rPr>
              <w:t>]</w:t>
            </w:r>
          </w:p>
          <w:p w14:paraId="7E40A5AF" w14:textId="4BA05F1E" w:rsidR="008E5719" w:rsidRPr="003628A1" w:rsidRDefault="008E5719" w:rsidP="00DB6859">
            <w:pPr>
              <w:pStyle w:val="TableBody"/>
              <w:rPr>
                <w:szCs w:val="22"/>
              </w:rPr>
            </w:pPr>
            <w:r w:rsidRPr="003628A1">
              <w:rPr>
                <w:szCs w:val="22"/>
              </w:rPr>
              <w:t>Where</w:t>
            </w:r>
            <w:r w:rsidR="004B0933">
              <w:rPr>
                <w:szCs w:val="22"/>
              </w:rPr>
              <w:t xml:space="preserve"> </w:t>
            </w:r>
            <w:r w:rsidRPr="003628A1">
              <w:rPr>
                <w:szCs w:val="22"/>
              </w:rPr>
              <w:t>‘CGC’</w:t>
            </w:r>
            <w:r w:rsidR="004B0933">
              <w:rPr>
                <w:szCs w:val="22"/>
              </w:rPr>
              <w:t xml:space="preserve"> </w:t>
            </w:r>
            <w:r w:rsidRPr="003628A1">
              <w:rPr>
                <w:szCs w:val="22"/>
              </w:rPr>
              <w:t>is</w:t>
            </w:r>
            <w:r w:rsidR="004B0933">
              <w:rPr>
                <w:szCs w:val="22"/>
              </w:rPr>
              <w:t xml:space="preserve"> </w:t>
            </w:r>
            <w:r w:rsidRPr="003628A1">
              <w:rPr>
                <w:szCs w:val="22"/>
              </w:rPr>
              <w:t>a</w:t>
            </w:r>
            <w:r w:rsidR="004B0933">
              <w:rPr>
                <w:szCs w:val="22"/>
              </w:rPr>
              <w:t xml:space="preserve"> </w:t>
            </w:r>
            <w:r w:rsidRPr="003628A1">
              <w:rPr>
                <w:i/>
                <w:szCs w:val="22"/>
              </w:rPr>
              <w:t>Submitted</w:t>
            </w:r>
            <w:r w:rsidR="004B0933">
              <w:rPr>
                <w:szCs w:val="22"/>
              </w:rPr>
              <w:t xml:space="preserve"> </w:t>
            </w:r>
            <w:r w:rsidRPr="003628A1">
              <w:rPr>
                <w:szCs w:val="22"/>
              </w:rPr>
              <w:t>Co</w:t>
            </w:r>
            <w:r w:rsidRPr="003628A1">
              <w:rPr>
                <w:i/>
                <w:szCs w:val="22"/>
              </w:rPr>
              <w:t>mbined</w:t>
            </w:r>
            <w:r w:rsidR="004B0933">
              <w:rPr>
                <w:i/>
                <w:szCs w:val="22"/>
              </w:rPr>
              <w:t xml:space="preserve"> </w:t>
            </w:r>
            <w:r w:rsidRPr="003628A1">
              <w:rPr>
                <w:i/>
                <w:szCs w:val="22"/>
              </w:rPr>
              <w:t>Guaranteed</w:t>
            </w:r>
            <w:r w:rsidR="004B0933">
              <w:rPr>
                <w:i/>
                <w:szCs w:val="22"/>
              </w:rPr>
              <w:t xml:space="preserve"> </w:t>
            </w:r>
            <w:r w:rsidRPr="003628A1">
              <w:rPr>
                <w:i/>
                <w:szCs w:val="22"/>
              </w:rPr>
              <w:t>Costs</w:t>
            </w:r>
            <w:r w:rsidR="004B0933">
              <w:rPr>
                <w:szCs w:val="22"/>
              </w:rPr>
              <w:t xml:space="preserve"> </w:t>
            </w:r>
            <w:r w:rsidRPr="003628A1">
              <w:rPr>
                <w:szCs w:val="22"/>
              </w:rPr>
              <w:t>variable,</w:t>
            </w:r>
            <w:r w:rsidR="004B0933">
              <w:rPr>
                <w:szCs w:val="22"/>
              </w:rPr>
              <w:t xml:space="preserve"> </w:t>
            </w:r>
            <w:r w:rsidRPr="003628A1">
              <w:rPr>
                <w:szCs w:val="22"/>
              </w:rPr>
              <w:t>assessed</w:t>
            </w:r>
            <w:r w:rsidR="004B0933">
              <w:rPr>
                <w:szCs w:val="22"/>
              </w:rPr>
              <w:t xml:space="preserve"> </w:t>
            </w:r>
            <w:r w:rsidRPr="003628A1">
              <w:rPr>
                <w:szCs w:val="22"/>
              </w:rPr>
              <w:t>in</w:t>
            </w:r>
            <w:r w:rsidR="004B0933">
              <w:rPr>
                <w:szCs w:val="22"/>
              </w:rPr>
              <w:t xml:space="preserve"> </w:t>
            </w:r>
            <w:r w:rsidRPr="003628A1">
              <w:rPr>
                <w:szCs w:val="22"/>
              </w:rPr>
              <w:t>accordance</w:t>
            </w:r>
            <w:r w:rsidR="004B0933">
              <w:rPr>
                <w:szCs w:val="22"/>
              </w:rPr>
              <w:t xml:space="preserve"> </w:t>
            </w:r>
            <w:r w:rsidRPr="003628A1">
              <w:rPr>
                <w:szCs w:val="22"/>
              </w:rPr>
              <w:t>with</w:t>
            </w:r>
            <w:r w:rsidR="004B0933">
              <w:rPr>
                <w:szCs w:val="22"/>
              </w:rPr>
              <w:t xml:space="preserve"> </w:t>
            </w:r>
            <w:r w:rsidRPr="003628A1">
              <w:rPr>
                <w:szCs w:val="22"/>
              </w:rPr>
              <w:t>the</w:t>
            </w:r>
            <w:r w:rsidR="004B0933">
              <w:rPr>
                <w:szCs w:val="22"/>
              </w:rPr>
              <w:t xml:space="preserve"> </w:t>
            </w:r>
            <w:r w:rsidRPr="003628A1">
              <w:rPr>
                <w:szCs w:val="22"/>
              </w:rPr>
              <w:t>applicable</w:t>
            </w:r>
            <w:r w:rsidR="004B0933">
              <w:rPr>
                <w:szCs w:val="22"/>
              </w:rPr>
              <w:t xml:space="preserve"> </w:t>
            </w:r>
            <w:r w:rsidRPr="003628A1">
              <w:rPr>
                <w:i/>
                <w:szCs w:val="22"/>
              </w:rPr>
              <w:t>market</w:t>
            </w:r>
            <w:r w:rsidR="004B0933">
              <w:rPr>
                <w:i/>
                <w:szCs w:val="22"/>
              </w:rPr>
              <w:t xml:space="preserve"> </w:t>
            </w:r>
            <w:r w:rsidRPr="003628A1">
              <w:rPr>
                <w:i/>
                <w:szCs w:val="22"/>
              </w:rPr>
              <w:t>manual</w:t>
            </w:r>
            <w:r w:rsidR="004B0933">
              <w:rPr>
                <w:i/>
                <w:szCs w:val="22"/>
              </w:rPr>
              <w:t xml:space="preserve"> </w:t>
            </w:r>
            <w:r w:rsidRPr="003628A1">
              <w:rPr>
                <w:szCs w:val="22"/>
              </w:rPr>
              <w:t>(see</w:t>
            </w:r>
            <w:r w:rsidR="004B0933">
              <w:rPr>
                <w:szCs w:val="22"/>
              </w:rPr>
              <w:t xml:space="preserve"> </w:t>
            </w:r>
            <w:r w:rsidRPr="003628A1">
              <w:rPr>
                <w:szCs w:val="22"/>
              </w:rPr>
              <w:t>also</w:t>
            </w:r>
            <w:r w:rsidR="004B0933">
              <w:rPr>
                <w:szCs w:val="22"/>
              </w:rPr>
              <w:t xml:space="preserve"> </w:t>
            </w:r>
            <w:r w:rsidRPr="003628A1">
              <w:rPr>
                <w:szCs w:val="22"/>
              </w:rPr>
              <w:t>Section</w:t>
            </w:r>
            <w:r w:rsidR="004B0933">
              <w:rPr>
                <w:szCs w:val="22"/>
              </w:rPr>
              <w:t xml:space="preserve"> </w:t>
            </w:r>
            <w:r w:rsidRPr="003628A1">
              <w:rPr>
                <w:szCs w:val="22"/>
              </w:rPr>
              <w:t>2.1</w:t>
            </w:r>
            <w:r w:rsidR="004B0933">
              <w:rPr>
                <w:szCs w:val="22"/>
              </w:rPr>
              <w:t xml:space="preserve"> </w:t>
            </w:r>
            <w:r w:rsidRPr="003628A1">
              <w:rPr>
                <w:szCs w:val="22"/>
              </w:rPr>
              <w:t>“Variable</w:t>
            </w:r>
            <w:r w:rsidR="004B0933">
              <w:rPr>
                <w:szCs w:val="22"/>
              </w:rPr>
              <w:t xml:space="preserve"> </w:t>
            </w:r>
            <w:r w:rsidRPr="003628A1">
              <w:rPr>
                <w:szCs w:val="22"/>
              </w:rPr>
              <w:t>Description”).</w:t>
            </w:r>
          </w:p>
          <w:p w14:paraId="11212276" w14:textId="2BE7ED75" w:rsidR="008E5719" w:rsidRPr="003628A1" w:rsidRDefault="008E5719" w:rsidP="00DB6859">
            <w:pPr>
              <w:pStyle w:val="TableBody"/>
              <w:rPr>
                <w:szCs w:val="22"/>
              </w:rPr>
            </w:pPr>
            <w:r w:rsidRPr="003628A1">
              <w:rPr>
                <w:szCs w:val="22"/>
              </w:rPr>
              <w:t>Where</w:t>
            </w:r>
            <w:r w:rsidR="004B0933">
              <w:rPr>
                <w:szCs w:val="22"/>
              </w:rPr>
              <w:t xml:space="preserve"> </w:t>
            </w:r>
            <w:r w:rsidRPr="003628A1">
              <w:rPr>
                <w:szCs w:val="22"/>
              </w:rPr>
              <w:t>‘m’</w:t>
            </w:r>
            <w:r w:rsidR="004B0933">
              <w:rPr>
                <w:szCs w:val="22"/>
              </w:rPr>
              <w:t xml:space="preserve"> </w:t>
            </w:r>
            <w:r w:rsidRPr="003628A1">
              <w:rPr>
                <w:szCs w:val="22"/>
              </w:rPr>
              <w:t>is</w:t>
            </w:r>
            <w:r w:rsidR="004B0933">
              <w:rPr>
                <w:szCs w:val="22"/>
              </w:rPr>
              <w:t xml:space="preserve"> </w:t>
            </w:r>
            <w:r w:rsidRPr="003628A1">
              <w:rPr>
                <w:i/>
                <w:szCs w:val="22"/>
              </w:rPr>
              <w:t>delivery</w:t>
            </w:r>
            <w:r w:rsidR="004B0933">
              <w:rPr>
                <w:i/>
                <w:szCs w:val="22"/>
              </w:rPr>
              <w:t xml:space="preserve"> </w:t>
            </w:r>
            <w:r w:rsidRPr="003628A1">
              <w:rPr>
                <w:i/>
                <w:szCs w:val="22"/>
              </w:rPr>
              <w:t>point</w:t>
            </w:r>
            <w:r w:rsidR="004B0933">
              <w:rPr>
                <w:szCs w:val="22"/>
              </w:rPr>
              <w:t xml:space="preserve"> </w:t>
            </w:r>
            <w:r w:rsidRPr="003628A1">
              <w:rPr>
                <w:szCs w:val="22"/>
              </w:rPr>
              <w:t>‘m’</w:t>
            </w:r>
            <w:r w:rsidR="004B0933">
              <w:rPr>
                <w:szCs w:val="22"/>
              </w:rPr>
              <w:t xml:space="preserve"> </w:t>
            </w:r>
            <w:r w:rsidRPr="003628A1">
              <w:rPr>
                <w:szCs w:val="22"/>
              </w:rPr>
              <w:t>at</w:t>
            </w:r>
            <w:r w:rsidR="004B0933">
              <w:rPr>
                <w:szCs w:val="22"/>
              </w:rPr>
              <w:t xml:space="preserve"> </w:t>
            </w:r>
            <w:r w:rsidRPr="003628A1">
              <w:rPr>
                <w:szCs w:val="22"/>
              </w:rPr>
              <w:t>which</w:t>
            </w:r>
            <w:r w:rsidR="004B0933">
              <w:rPr>
                <w:szCs w:val="22"/>
              </w:rPr>
              <w:t xml:space="preserve"> </w:t>
            </w:r>
            <w:r w:rsidRPr="003628A1">
              <w:rPr>
                <w:szCs w:val="22"/>
              </w:rPr>
              <w:t>the</w:t>
            </w:r>
            <w:r w:rsidR="004B0933">
              <w:rPr>
                <w:szCs w:val="22"/>
              </w:rPr>
              <w:t xml:space="preserve"> </w:t>
            </w:r>
            <w:r w:rsidRPr="003628A1">
              <w:rPr>
                <w:i/>
                <w:szCs w:val="22"/>
              </w:rPr>
              <w:t>generation</w:t>
            </w:r>
            <w:r w:rsidR="004B0933">
              <w:rPr>
                <w:i/>
                <w:szCs w:val="22"/>
              </w:rPr>
              <w:t xml:space="preserve"> </w:t>
            </w:r>
            <w:r w:rsidRPr="003628A1">
              <w:rPr>
                <w:i/>
                <w:szCs w:val="22"/>
              </w:rPr>
              <w:t>unit</w:t>
            </w:r>
            <w:r w:rsidR="004B0933">
              <w:rPr>
                <w:i/>
                <w:szCs w:val="22"/>
              </w:rPr>
              <w:t xml:space="preserve"> </w:t>
            </w:r>
            <w:r w:rsidRPr="003628A1">
              <w:rPr>
                <w:szCs w:val="22"/>
              </w:rPr>
              <w:t>incurring</w:t>
            </w:r>
            <w:r w:rsidR="004B0933">
              <w:rPr>
                <w:szCs w:val="22"/>
              </w:rPr>
              <w:t xml:space="preserve"> </w:t>
            </w:r>
            <w:r w:rsidRPr="003628A1">
              <w:rPr>
                <w:szCs w:val="22"/>
              </w:rPr>
              <w:t>the</w:t>
            </w:r>
            <w:r w:rsidR="004B0933">
              <w:rPr>
                <w:szCs w:val="22"/>
              </w:rPr>
              <w:t xml:space="preserve"> </w:t>
            </w:r>
            <w:r w:rsidRPr="003628A1">
              <w:rPr>
                <w:szCs w:val="22"/>
              </w:rPr>
              <w:t>relevant</w:t>
            </w:r>
            <w:r w:rsidR="004B0933">
              <w:rPr>
                <w:szCs w:val="22"/>
              </w:rPr>
              <w:t xml:space="preserve"> </w:t>
            </w:r>
            <w:r w:rsidRPr="003628A1">
              <w:rPr>
                <w:szCs w:val="22"/>
              </w:rPr>
              <w:t>costs</w:t>
            </w:r>
            <w:r w:rsidR="004B0933">
              <w:rPr>
                <w:szCs w:val="22"/>
              </w:rPr>
              <w:t xml:space="preserve"> </w:t>
            </w:r>
            <w:r w:rsidRPr="003628A1">
              <w:rPr>
                <w:szCs w:val="22"/>
              </w:rPr>
              <w:t>is</w:t>
            </w:r>
            <w:r w:rsidR="004B0933">
              <w:rPr>
                <w:szCs w:val="22"/>
              </w:rPr>
              <w:t xml:space="preserve"> </w:t>
            </w:r>
            <w:r w:rsidRPr="003628A1">
              <w:rPr>
                <w:szCs w:val="22"/>
              </w:rPr>
              <w:t>located.</w:t>
            </w:r>
          </w:p>
          <w:p w14:paraId="50F6BDB2" w14:textId="1F71917C" w:rsidR="00BE3855" w:rsidRDefault="008E5719" w:rsidP="00DB6859">
            <w:pPr>
              <w:pStyle w:val="TableBody"/>
              <w:rPr>
                <w:szCs w:val="22"/>
              </w:rPr>
            </w:pPr>
            <w:r w:rsidRPr="003628A1">
              <w:rPr>
                <w:szCs w:val="22"/>
              </w:rPr>
              <w:t>Where</w:t>
            </w:r>
            <w:r w:rsidR="004B0933">
              <w:rPr>
                <w:szCs w:val="22"/>
              </w:rPr>
              <w:t xml:space="preserve"> </w:t>
            </w:r>
            <w:r w:rsidRPr="003628A1">
              <w:rPr>
                <w:szCs w:val="22"/>
              </w:rPr>
              <w:t>‘T’</w:t>
            </w:r>
            <w:r w:rsidR="004B0933">
              <w:rPr>
                <w:szCs w:val="22"/>
              </w:rPr>
              <w:t xml:space="preserve"> </w:t>
            </w:r>
            <w:r w:rsidRPr="003628A1">
              <w:rPr>
                <w:szCs w:val="22"/>
              </w:rPr>
              <w:t>is</w:t>
            </w:r>
            <w:r w:rsidR="004B0933">
              <w:rPr>
                <w:szCs w:val="22"/>
              </w:rPr>
              <w:t xml:space="preserve"> </w:t>
            </w:r>
            <w:r w:rsidRPr="003628A1">
              <w:rPr>
                <w:szCs w:val="22"/>
              </w:rPr>
              <w:t>a</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i/>
                <w:szCs w:val="22"/>
              </w:rPr>
              <w:t>metering</w:t>
            </w:r>
            <w:r w:rsidR="004B0933">
              <w:rPr>
                <w:i/>
                <w:szCs w:val="22"/>
              </w:rPr>
              <w:t xml:space="preserve"> </w:t>
            </w:r>
            <w:r w:rsidRPr="003628A1">
              <w:rPr>
                <w:i/>
                <w:szCs w:val="22"/>
              </w:rPr>
              <w:t>intervals</w:t>
            </w:r>
            <w:r w:rsidR="004B0933">
              <w:rPr>
                <w:szCs w:val="22"/>
              </w:rPr>
              <w:t xml:space="preserve"> </w:t>
            </w:r>
            <w:r w:rsidRPr="003628A1">
              <w:rPr>
                <w:szCs w:val="22"/>
              </w:rPr>
              <w:t>‘t’</w:t>
            </w:r>
            <w:r w:rsidR="004B0933">
              <w:rPr>
                <w:szCs w:val="22"/>
              </w:rPr>
              <w:t xml:space="preserve"> </w:t>
            </w:r>
            <w:r w:rsidRPr="003628A1">
              <w:rPr>
                <w:szCs w:val="22"/>
              </w:rPr>
              <w:t>from</w:t>
            </w:r>
            <w:r w:rsidR="004B0933">
              <w:rPr>
                <w:szCs w:val="22"/>
              </w:rPr>
              <w:t xml:space="preserve"> </w:t>
            </w:r>
            <w:r w:rsidRPr="003628A1">
              <w:rPr>
                <w:szCs w:val="22"/>
              </w:rPr>
              <w:t>a</w:t>
            </w:r>
            <w:r w:rsidR="004B0933">
              <w:rPr>
                <w:szCs w:val="22"/>
              </w:rPr>
              <w:t xml:space="preserve"> </w:t>
            </w:r>
            <w:r w:rsidRPr="003628A1">
              <w:rPr>
                <w:szCs w:val="22"/>
              </w:rPr>
              <w:t>valid</w:t>
            </w:r>
            <w:r w:rsidR="004B0933">
              <w:rPr>
                <w:szCs w:val="22"/>
              </w:rPr>
              <w:t xml:space="preserve"> </w:t>
            </w:r>
            <w:r w:rsidRPr="003628A1">
              <w:rPr>
                <w:szCs w:val="22"/>
              </w:rPr>
              <w:t>start</w:t>
            </w:r>
            <w:r w:rsidR="004B0933">
              <w:rPr>
                <w:szCs w:val="22"/>
              </w:rPr>
              <w:t xml:space="preserve"> </w:t>
            </w:r>
            <w:r w:rsidRPr="003628A1">
              <w:rPr>
                <w:szCs w:val="22"/>
              </w:rPr>
              <w:t>time</w:t>
            </w:r>
            <w:r w:rsidR="004B0933">
              <w:rPr>
                <w:szCs w:val="22"/>
              </w:rPr>
              <w:t xml:space="preserve"> </w:t>
            </w:r>
            <w:r w:rsidRPr="003628A1">
              <w:rPr>
                <w:szCs w:val="22"/>
              </w:rPr>
              <w:t>until</w:t>
            </w:r>
            <w:r w:rsidR="004B0933">
              <w:rPr>
                <w:szCs w:val="22"/>
              </w:rPr>
              <w:t xml:space="preserve"> </w:t>
            </w:r>
            <w:r w:rsidRPr="003628A1">
              <w:rPr>
                <w:szCs w:val="22"/>
              </w:rPr>
              <w:t>the</w:t>
            </w:r>
            <w:r w:rsidR="004B0933">
              <w:rPr>
                <w:szCs w:val="22"/>
              </w:rPr>
              <w:t xml:space="preserve"> </w:t>
            </w:r>
            <w:r w:rsidRPr="003628A1">
              <w:rPr>
                <w:szCs w:val="22"/>
              </w:rPr>
              <w:t>earlier</w:t>
            </w:r>
            <w:r w:rsidR="004B0933">
              <w:rPr>
                <w:szCs w:val="22"/>
              </w:rPr>
              <w:t xml:space="preserve"> </w:t>
            </w:r>
            <w:r w:rsidRPr="003628A1">
              <w:rPr>
                <w:szCs w:val="22"/>
              </w:rPr>
              <w:t>of:</w:t>
            </w:r>
          </w:p>
          <w:p w14:paraId="42652442" w14:textId="4FB0B8E4" w:rsidR="008E5719" w:rsidRPr="003628A1" w:rsidRDefault="008E5719" w:rsidP="002D4BA1">
            <w:pPr>
              <w:pStyle w:val="ListParagraph"/>
              <w:numPr>
                <w:ilvl w:val="0"/>
                <w:numId w:val="11"/>
              </w:numPr>
              <w:ind w:left="360"/>
            </w:pPr>
            <w:r w:rsidRPr="003628A1">
              <w:lastRenderedPageBreak/>
              <w:t>the</w:t>
            </w:r>
            <w:r w:rsidR="004B0933">
              <w:t xml:space="preserve"> </w:t>
            </w:r>
            <w:r w:rsidRPr="003628A1">
              <w:t>end</w:t>
            </w:r>
            <w:r w:rsidR="004B0933">
              <w:t xml:space="preserve"> </w:t>
            </w:r>
            <w:r w:rsidRPr="003628A1">
              <w:t>of</w:t>
            </w:r>
            <w:r w:rsidR="004B0933">
              <w:t xml:space="preserve"> </w:t>
            </w:r>
            <w:r w:rsidRPr="003628A1">
              <w:t>minimum</w:t>
            </w:r>
            <w:r w:rsidR="004B0933">
              <w:t xml:space="preserve"> </w:t>
            </w:r>
            <w:r w:rsidRPr="003628A1">
              <w:t>generation</w:t>
            </w:r>
            <w:r w:rsidR="004B0933">
              <w:t xml:space="preserve"> </w:t>
            </w:r>
            <w:r w:rsidRPr="003628A1">
              <w:t>block</w:t>
            </w:r>
            <w:r w:rsidR="004B0933">
              <w:t xml:space="preserve"> </w:t>
            </w:r>
            <w:r w:rsidRPr="003628A1">
              <w:t>run-time;</w:t>
            </w:r>
            <w:r w:rsidR="004B0933">
              <w:t xml:space="preserve"> </w:t>
            </w:r>
            <w:r w:rsidRPr="003628A1">
              <w:t>or</w:t>
            </w:r>
          </w:p>
          <w:p w14:paraId="3D2CC2FB" w14:textId="488645FB" w:rsidR="008E5719" w:rsidRPr="003628A1" w:rsidRDefault="004B0933" w:rsidP="002D4BA1">
            <w:pPr>
              <w:pStyle w:val="ListParagraph"/>
              <w:numPr>
                <w:ilvl w:val="0"/>
                <w:numId w:val="11"/>
              </w:numPr>
              <w:ind w:left="360"/>
              <w:rPr>
                <w:szCs w:val="22"/>
              </w:rPr>
            </w:pPr>
            <w:r>
              <w:rPr>
                <w:szCs w:val="22"/>
              </w:rPr>
              <w:t xml:space="preserve"> </w:t>
            </w:r>
            <w:r w:rsidR="008E5719" w:rsidRPr="003628A1">
              <w:t>the</w:t>
            </w:r>
            <w:r>
              <w:rPr>
                <w:szCs w:val="22"/>
              </w:rPr>
              <w:t xml:space="preserve"> </w:t>
            </w:r>
            <w:r w:rsidR="008E5719" w:rsidRPr="003628A1">
              <w:rPr>
                <w:szCs w:val="22"/>
              </w:rPr>
              <w:t>end</w:t>
            </w:r>
            <w:r>
              <w:rPr>
                <w:szCs w:val="22"/>
              </w:rPr>
              <w:t xml:space="preserve"> </w:t>
            </w:r>
            <w:r w:rsidR="008E5719" w:rsidRPr="003628A1">
              <w:rPr>
                <w:szCs w:val="22"/>
              </w:rPr>
              <w:t>of</w:t>
            </w:r>
            <w:r>
              <w:rPr>
                <w:szCs w:val="22"/>
              </w:rPr>
              <w:t xml:space="preserve"> </w:t>
            </w:r>
            <w:r w:rsidR="008E5719" w:rsidRPr="003628A1">
              <w:rPr>
                <w:szCs w:val="22"/>
              </w:rPr>
              <w:t>the</w:t>
            </w:r>
            <w:r>
              <w:rPr>
                <w:szCs w:val="22"/>
              </w:rPr>
              <w:t xml:space="preserve"> </w:t>
            </w:r>
            <w:r w:rsidR="008E5719" w:rsidRPr="003628A1">
              <w:rPr>
                <w:szCs w:val="22"/>
              </w:rPr>
              <w:t>unit’s</w:t>
            </w:r>
            <w:r>
              <w:rPr>
                <w:szCs w:val="22"/>
              </w:rPr>
              <w:t xml:space="preserve"> </w:t>
            </w:r>
            <w:r w:rsidR="008E5719" w:rsidRPr="003628A1">
              <w:rPr>
                <w:i/>
                <w:szCs w:val="22"/>
              </w:rPr>
              <w:t>minimum</w:t>
            </w:r>
            <w:r>
              <w:rPr>
                <w:i/>
                <w:szCs w:val="22"/>
              </w:rPr>
              <w:t xml:space="preserve"> </w:t>
            </w:r>
            <w:r w:rsidR="008E5719" w:rsidRPr="003628A1">
              <w:rPr>
                <w:i/>
                <w:szCs w:val="22"/>
              </w:rPr>
              <w:t>run-time.</w:t>
            </w:r>
          </w:p>
          <w:p w14:paraId="7940EA33" w14:textId="4A80EE53" w:rsidR="008E5719" w:rsidRPr="003628A1" w:rsidRDefault="008E5719" w:rsidP="0092372A">
            <w:pPr>
              <w:pStyle w:val="TableBody"/>
              <w:spacing w:after="240"/>
              <w:rPr>
                <w:szCs w:val="22"/>
              </w:rPr>
            </w:pPr>
            <w:r w:rsidRPr="003628A1">
              <w:rPr>
                <w:szCs w:val="22"/>
              </w:rPr>
              <w:t>Where</w:t>
            </w:r>
            <w:r w:rsidR="004B0933">
              <w:rPr>
                <w:szCs w:val="22"/>
              </w:rPr>
              <w:t xml:space="preserve"> </w:t>
            </w:r>
            <m:oMath>
              <m:r>
                <m:rPr>
                  <m:nor/>
                </m:rPr>
                <w:rPr>
                  <w:rFonts w:ascii="Cambria Math"/>
                  <w:szCs w:val="22"/>
                </w:rPr>
                <m:t>AQEI</m:t>
              </m:r>
              <m:sSup>
                <m:sSupPr>
                  <m:ctrlPr>
                    <w:rPr>
                      <w:rFonts w:ascii="Cambria Math" w:hAnsi="Cambria Math"/>
                      <w:i/>
                      <w:szCs w:val="22"/>
                    </w:rPr>
                  </m:ctrlPr>
                </m:sSupPr>
                <m:e>
                  <m:sSub>
                    <m:sSubPr>
                      <m:ctrlPr>
                        <w:rPr>
                          <w:rFonts w:ascii="Cambria Math" w:hAnsi="Cambria Math"/>
                          <w:i/>
                          <w:szCs w:val="22"/>
                        </w:rPr>
                      </m:ctrlPr>
                    </m:sSubPr>
                    <m:e>
                      <m:d>
                        <m:dPr>
                          <m:begChr m:val="{"/>
                          <m:endChr m:val="}"/>
                          <m:ctrlPr>
                            <w:rPr>
                              <w:rFonts w:ascii="Cambria Math" w:hAnsi="Cambria Math"/>
                              <w:szCs w:val="22"/>
                            </w:rPr>
                          </m:ctrlPr>
                        </m:dPr>
                        <m:e>
                          <m:r>
                            <m:rPr>
                              <m:nor/>
                            </m:rPr>
                            <w:rPr>
                              <w:rFonts w:ascii="Cambria Math"/>
                              <w:szCs w:val="22"/>
                            </w:rPr>
                            <m:t>limited</m:t>
                          </m:r>
                        </m:e>
                      </m:d>
                      <m:ctrlPr>
                        <w:rPr>
                          <w:rFonts w:ascii="Cambria Math" w:hAnsi="Cambria Math"/>
                          <w:szCs w:val="22"/>
                        </w:rPr>
                      </m:ctrlPr>
                    </m:e>
                    <m:sub>
                      <m:r>
                        <m:rPr>
                          <m:nor/>
                        </m:rPr>
                        <w:rPr>
                          <w:rFonts w:ascii="Cambria Math"/>
                          <w:szCs w:val="22"/>
                        </w:rPr>
                        <m:t>k,h</m:t>
                      </m:r>
                      <m:ctrlPr>
                        <w:rPr>
                          <w:rFonts w:ascii="Cambria Math" w:hAnsi="Cambria Math"/>
                          <w:szCs w:val="22"/>
                        </w:rPr>
                      </m:ctrlPr>
                    </m:sub>
                  </m:sSub>
                  <m:ctrlPr>
                    <w:rPr>
                      <w:rFonts w:ascii="Cambria Math" w:hAnsi="Cambria Math"/>
                      <w:szCs w:val="22"/>
                    </w:rPr>
                  </m:ctrlPr>
                </m:e>
                <m:sup>
                  <m:r>
                    <m:rPr>
                      <m:nor/>
                    </m:rPr>
                    <w:rPr>
                      <w:rFonts w:ascii="Cambria Math"/>
                      <w:szCs w:val="22"/>
                    </w:rPr>
                    <m:t>m,t</m:t>
                  </m:r>
                  <m:ctrlPr>
                    <w:rPr>
                      <w:rFonts w:ascii="Cambria Math" w:hAnsi="Cambria Math"/>
                      <w:szCs w:val="22"/>
                    </w:rPr>
                  </m:ctrlPr>
                </m:sup>
              </m:sSup>
            </m:oMath>
            <w:r w:rsidR="004B0933">
              <w:rPr>
                <w:szCs w:val="22"/>
              </w:rPr>
              <w:t xml:space="preserve"> </w:t>
            </w:r>
            <w:r w:rsidRPr="003628A1">
              <w:rPr>
                <w:szCs w:val="22"/>
              </w:rPr>
              <w:t>shall</w:t>
            </w:r>
            <w:r w:rsidR="004B0933">
              <w:rPr>
                <w:szCs w:val="22"/>
              </w:rPr>
              <w:t xml:space="preserve"> </w:t>
            </w:r>
            <w:r w:rsidRPr="003628A1">
              <w:rPr>
                <w:szCs w:val="22"/>
              </w:rPr>
              <w:t>denote</w:t>
            </w:r>
            <w:r w:rsidR="004B0933">
              <w:rPr>
                <w:szCs w:val="22"/>
              </w:rPr>
              <w:t xml:space="preserve"> </w:t>
            </w:r>
            <w:r w:rsidRPr="003628A1">
              <w:rPr>
                <w:szCs w:val="22"/>
              </w:rPr>
              <w:t>all</w:t>
            </w:r>
            <w:r w:rsidR="004B0933">
              <w:rPr>
                <w:szCs w:val="22"/>
              </w:rPr>
              <w:t xml:space="preserve"> </w:t>
            </w:r>
            <w:r w:rsidRPr="003628A1">
              <w:rPr>
                <w:szCs w:val="22"/>
              </w:rPr>
              <w:t>allocated</w:t>
            </w:r>
            <w:r w:rsidR="004B0933">
              <w:rPr>
                <w:szCs w:val="22"/>
              </w:rPr>
              <w:t xml:space="preserve"> </w:t>
            </w:r>
            <w:r w:rsidRPr="003628A1">
              <w:rPr>
                <w:szCs w:val="22"/>
              </w:rPr>
              <w:t>quantities</w:t>
            </w:r>
            <w:r w:rsidR="004B0933">
              <w:rPr>
                <w:szCs w:val="22"/>
              </w:rPr>
              <w:t xml:space="preserve"> </w:t>
            </w:r>
            <w:r w:rsidRPr="003628A1">
              <w:rPr>
                <w:szCs w:val="22"/>
              </w:rPr>
              <w:t>in</w:t>
            </w:r>
            <w:r w:rsidR="004B0933">
              <w:rPr>
                <w:szCs w:val="22"/>
              </w:rPr>
              <w:t xml:space="preserve"> </w:t>
            </w:r>
            <w:r w:rsidRPr="003628A1">
              <w:rPr>
                <w:szCs w:val="22"/>
              </w:rPr>
              <w:t>MWh</w:t>
            </w:r>
            <w:r w:rsidR="004B0933">
              <w:rPr>
                <w:szCs w:val="22"/>
              </w:rPr>
              <w:t xml:space="preserve"> </w:t>
            </w:r>
            <w:r w:rsidRPr="003628A1">
              <w:rPr>
                <w:szCs w:val="22"/>
              </w:rPr>
              <w:t>of</w:t>
            </w:r>
            <w:r w:rsidR="004B0933">
              <w:rPr>
                <w:szCs w:val="22"/>
              </w:rPr>
              <w:t xml:space="preserve"> </w:t>
            </w:r>
            <w:r w:rsidRPr="003628A1">
              <w:rPr>
                <w:i/>
                <w:szCs w:val="22"/>
              </w:rPr>
              <w:t>energy</w:t>
            </w:r>
            <w:r w:rsidR="004B0933">
              <w:rPr>
                <w:szCs w:val="22"/>
              </w:rPr>
              <w:t xml:space="preserve"> </w:t>
            </w:r>
            <w:r w:rsidRPr="003628A1">
              <w:rPr>
                <w:szCs w:val="22"/>
              </w:rPr>
              <w:t>injected</w:t>
            </w:r>
            <w:r w:rsidR="004B0933">
              <w:rPr>
                <w:szCs w:val="22"/>
              </w:rPr>
              <w:t xml:space="preserve"> </w:t>
            </w:r>
            <w:r w:rsidRPr="003628A1">
              <w:rPr>
                <w:szCs w:val="22"/>
              </w:rPr>
              <w:t>at</w:t>
            </w:r>
            <w:r w:rsidR="004B0933">
              <w:rPr>
                <w:szCs w:val="22"/>
              </w:rPr>
              <w:t xml:space="preserve"> </w:t>
            </w:r>
            <w:r w:rsidRPr="003628A1">
              <w:rPr>
                <w:i/>
                <w:szCs w:val="22"/>
              </w:rPr>
              <w:t>delivery</w:t>
            </w:r>
            <w:r w:rsidR="004B0933">
              <w:rPr>
                <w:i/>
                <w:szCs w:val="22"/>
              </w:rPr>
              <w:t xml:space="preserve"> </w:t>
            </w:r>
            <w:r w:rsidRPr="003628A1">
              <w:rPr>
                <w:i/>
                <w:szCs w:val="22"/>
              </w:rPr>
              <w:t>point</w:t>
            </w:r>
            <w:r w:rsidR="004B0933">
              <w:rPr>
                <w:szCs w:val="22"/>
              </w:rPr>
              <w:t xml:space="preserve"> </w:t>
            </w:r>
            <w:r w:rsidRPr="003628A1">
              <w:rPr>
                <w:szCs w:val="22"/>
              </w:rPr>
              <w:t>‘m’</w:t>
            </w:r>
            <w:r w:rsidR="004B0933">
              <w:rPr>
                <w:szCs w:val="22"/>
              </w:rPr>
              <w:t xml:space="preserve"> </w:t>
            </w:r>
            <w:r w:rsidRPr="003628A1">
              <w:rPr>
                <w:szCs w:val="22"/>
              </w:rPr>
              <w:t>irrespective</w:t>
            </w:r>
            <w:r w:rsidR="004B0933">
              <w:rPr>
                <w:szCs w:val="22"/>
              </w:rPr>
              <w:t xml:space="preserve"> </w:t>
            </w:r>
            <w:r w:rsidRPr="003628A1">
              <w:rPr>
                <w:szCs w:val="22"/>
              </w:rPr>
              <w:t>of</w:t>
            </w:r>
            <w:r w:rsidR="004B0933">
              <w:rPr>
                <w:szCs w:val="22"/>
              </w:rPr>
              <w:t xml:space="preserve"> </w:t>
            </w:r>
            <w:r w:rsidRPr="003628A1">
              <w:rPr>
                <w:szCs w:val="22"/>
              </w:rPr>
              <w:t>any</w:t>
            </w:r>
            <w:r w:rsidR="004B0933">
              <w:rPr>
                <w:szCs w:val="22"/>
              </w:rPr>
              <w:t xml:space="preserve"> </w:t>
            </w:r>
            <w:r w:rsidRPr="003628A1">
              <w:rPr>
                <w:szCs w:val="22"/>
              </w:rPr>
              <w:t>submission</w:t>
            </w:r>
            <w:r w:rsidR="004B0933">
              <w:rPr>
                <w:szCs w:val="22"/>
              </w:rPr>
              <w:t xml:space="preserve"> </w:t>
            </w:r>
            <w:r w:rsidRPr="003628A1">
              <w:rPr>
                <w:szCs w:val="22"/>
              </w:rPr>
              <w:t>of</w:t>
            </w:r>
            <w:r w:rsidR="004B0933">
              <w:rPr>
                <w:szCs w:val="22"/>
              </w:rPr>
              <w:t xml:space="preserve"> </w:t>
            </w:r>
            <w:r w:rsidRPr="003628A1">
              <w:rPr>
                <w:i/>
                <w:szCs w:val="22"/>
              </w:rPr>
              <w:t>physical</w:t>
            </w:r>
            <w:r w:rsidR="004B0933">
              <w:rPr>
                <w:i/>
                <w:szCs w:val="22"/>
              </w:rPr>
              <w:t xml:space="preserve"> </w:t>
            </w:r>
            <w:r w:rsidRPr="003628A1">
              <w:rPr>
                <w:i/>
                <w:szCs w:val="22"/>
              </w:rPr>
              <w:t>allocation</w:t>
            </w:r>
            <w:r w:rsidR="004B0933">
              <w:rPr>
                <w:i/>
                <w:szCs w:val="22"/>
              </w:rPr>
              <w:t xml:space="preserve"> </w:t>
            </w:r>
            <w:r w:rsidRPr="003628A1">
              <w:rPr>
                <w:i/>
                <w:szCs w:val="22"/>
              </w:rPr>
              <w:t>data</w:t>
            </w:r>
            <w:r w:rsidR="004B0933">
              <w:rPr>
                <w:i/>
                <w:szCs w:val="22"/>
              </w:rPr>
              <w:t xml:space="preserve"> </w:t>
            </w:r>
            <w:r w:rsidRPr="003628A1">
              <w:rPr>
                <w:szCs w:val="22"/>
              </w:rPr>
              <w:t>by</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‘k’</w:t>
            </w:r>
            <w:r w:rsidR="004B0933">
              <w:rPr>
                <w:szCs w:val="22"/>
              </w:rPr>
              <w:t xml:space="preserve"> </w:t>
            </w:r>
            <w:r w:rsidRPr="003628A1">
              <w:rPr>
                <w:szCs w:val="22"/>
              </w:rPr>
              <w:t>in</w:t>
            </w:r>
            <w:r w:rsidR="004B0933">
              <w:rPr>
                <w:szCs w:val="22"/>
              </w:rPr>
              <w:t xml:space="preserve"> </w:t>
            </w:r>
            <w:r w:rsidRPr="003628A1">
              <w:rPr>
                <w:szCs w:val="22"/>
              </w:rPr>
              <w:t>metering</w:t>
            </w:r>
            <w:r w:rsidR="004B0933">
              <w:rPr>
                <w:szCs w:val="22"/>
              </w:rPr>
              <w:t xml:space="preserve"> </w:t>
            </w:r>
            <w:r w:rsidRPr="003628A1">
              <w:rPr>
                <w:szCs w:val="22"/>
              </w:rPr>
              <w:t>interval</w:t>
            </w:r>
            <w:r w:rsidR="004B0933">
              <w:rPr>
                <w:szCs w:val="22"/>
              </w:rPr>
              <w:t xml:space="preserve"> </w:t>
            </w:r>
            <w:r w:rsidRPr="003628A1">
              <w:rPr>
                <w:szCs w:val="22"/>
              </w:rPr>
              <w:t>‘t’</w:t>
            </w:r>
            <w:r w:rsidR="004B0933">
              <w:rPr>
                <w:szCs w:val="22"/>
              </w:rPr>
              <w:t xml:space="preserve"> </w:t>
            </w:r>
            <w:r w:rsidRPr="003628A1">
              <w:rPr>
                <w:szCs w:val="22"/>
              </w:rPr>
              <w:t>of</w:t>
            </w:r>
            <w:r w:rsidR="004B0933">
              <w:rPr>
                <w:szCs w:val="22"/>
              </w:rPr>
              <w:t xml:space="preserve"> </w:t>
            </w:r>
            <w:r w:rsidRPr="003628A1">
              <w:rPr>
                <w:i/>
                <w:szCs w:val="22"/>
              </w:rPr>
              <w:t>settlement</w:t>
            </w:r>
            <w:r w:rsidR="004B0933">
              <w:rPr>
                <w:szCs w:val="22"/>
              </w:rPr>
              <w:t xml:space="preserve"> </w:t>
            </w:r>
            <w:r w:rsidRPr="003628A1">
              <w:rPr>
                <w:szCs w:val="22"/>
              </w:rPr>
              <w:t>hour</w:t>
            </w:r>
            <w:r w:rsidR="004B0933">
              <w:rPr>
                <w:szCs w:val="22"/>
              </w:rPr>
              <w:t xml:space="preserve"> </w:t>
            </w:r>
            <w:r w:rsidRPr="003628A1">
              <w:rPr>
                <w:szCs w:val="22"/>
              </w:rPr>
              <w:t>‘h’,</w:t>
            </w:r>
            <w:r w:rsidR="004B0933">
              <w:rPr>
                <w:szCs w:val="22"/>
              </w:rPr>
              <w:t xml:space="preserve"> </w:t>
            </w:r>
            <w:r w:rsidRPr="003628A1">
              <w:rPr>
                <w:szCs w:val="22"/>
              </w:rPr>
              <w:t>up</w:t>
            </w:r>
            <w:r w:rsidR="004B0933">
              <w:rPr>
                <w:szCs w:val="22"/>
              </w:rPr>
              <w:t xml:space="preserve"> </w:t>
            </w:r>
            <w:r w:rsidRPr="003628A1">
              <w:rPr>
                <w:szCs w:val="22"/>
              </w:rPr>
              <w:t>to</w:t>
            </w:r>
            <w:r w:rsidR="004B0933">
              <w:rPr>
                <w:szCs w:val="22"/>
              </w:rPr>
              <w:t xml:space="preserve"> </w:t>
            </w:r>
            <w:r w:rsidRPr="003628A1">
              <w:rPr>
                <w:szCs w:val="22"/>
              </w:rPr>
              <w:t>the</w:t>
            </w:r>
            <w:r w:rsidR="004B0933">
              <w:rPr>
                <w:szCs w:val="22"/>
              </w:rPr>
              <w:t xml:space="preserve"> </w:t>
            </w:r>
            <w:r w:rsidRPr="003628A1">
              <w:rPr>
                <w:i/>
                <w:szCs w:val="22"/>
              </w:rPr>
              <w:t>generation</w:t>
            </w:r>
            <w:r w:rsidR="004B0933">
              <w:rPr>
                <w:i/>
                <w:szCs w:val="22"/>
              </w:rPr>
              <w:t xml:space="preserve"> </w:t>
            </w:r>
            <w:r w:rsidRPr="003628A1">
              <w:rPr>
                <w:i/>
                <w:szCs w:val="22"/>
              </w:rPr>
              <w:t>unit’s</w:t>
            </w:r>
            <w:r w:rsidR="004B0933">
              <w:rPr>
                <w:i/>
                <w:szCs w:val="22"/>
              </w:rPr>
              <w:t xml:space="preserve"> </w:t>
            </w:r>
            <w:r w:rsidRPr="003628A1">
              <w:rPr>
                <w:i/>
                <w:szCs w:val="22"/>
              </w:rPr>
              <w:t>minimum</w:t>
            </w:r>
            <w:r w:rsidR="004B0933">
              <w:rPr>
                <w:i/>
                <w:szCs w:val="22"/>
              </w:rPr>
              <w:t xml:space="preserve"> </w:t>
            </w:r>
            <w:r w:rsidRPr="003628A1">
              <w:rPr>
                <w:i/>
                <w:szCs w:val="22"/>
              </w:rPr>
              <w:t>loading</w:t>
            </w:r>
            <w:r w:rsidR="004B0933">
              <w:rPr>
                <w:i/>
                <w:szCs w:val="22"/>
              </w:rPr>
              <w:t xml:space="preserve"> </w:t>
            </w:r>
            <w:r w:rsidRPr="003628A1">
              <w:rPr>
                <w:i/>
                <w:szCs w:val="22"/>
              </w:rPr>
              <w:t>point.</w:t>
            </w:r>
          </w:p>
          <w:p w14:paraId="3A35949C" w14:textId="4E240442" w:rsidR="008E5719" w:rsidRPr="003628A1" w:rsidRDefault="008E5719" w:rsidP="00DB6859">
            <w:pPr>
              <w:pStyle w:val="TableBody"/>
              <w:rPr>
                <w:szCs w:val="22"/>
              </w:rPr>
            </w:pPr>
            <w:r w:rsidRPr="003628A1">
              <w:rPr>
                <w:szCs w:val="22"/>
              </w:rPr>
              <w:t>Where</w:t>
            </w:r>
            <w:r w:rsidR="004B0933">
              <w:rPr>
                <w:szCs w:val="22"/>
              </w:rPr>
              <w:t xml:space="preserve"> </w:t>
            </w:r>
            <w:r w:rsidRPr="003628A1">
              <w:rPr>
                <w:szCs w:val="22"/>
              </w:rPr>
              <w:t>RT_COST</w:t>
            </w:r>
            <w:r w:rsidR="004B0933">
              <w:rPr>
                <w:szCs w:val="22"/>
              </w:rPr>
              <w:t xml:space="preserve"> </w:t>
            </w:r>
            <w:r w:rsidRPr="003628A1">
              <w:rPr>
                <w:szCs w:val="22"/>
              </w:rPr>
              <w:t>is</w:t>
            </w:r>
            <w:r w:rsidR="004B0933">
              <w:rPr>
                <w:szCs w:val="22"/>
              </w:rPr>
              <w:t xml:space="preserve"> </w:t>
            </w:r>
            <w:r w:rsidRPr="003628A1">
              <w:rPr>
                <w:szCs w:val="22"/>
              </w:rPr>
              <w:t>fuel</w:t>
            </w:r>
            <w:r w:rsidR="004B0933">
              <w:rPr>
                <w:szCs w:val="22"/>
              </w:rPr>
              <w:t xml:space="preserve"> </w:t>
            </w:r>
            <w:r w:rsidRPr="003628A1">
              <w:rPr>
                <w:szCs w:val="22"/>
              </w:rPr>
              <w:t>and</w:t>
            </w:r>
            <w:r w:rsidR="004B0933">
              <w:rPr>
                <w:szCs w:val="22"/>
              </w:rPr>
              <w:t xml:space="preserve"> </w:t>
            </w:r>
            <w:r w:rsidRPr="003628A1">
              <w:rPr>
                <w:szCs w:val="22"/>
              </w:rPr>
              <w:t>O&amp;M</w:t>
            </w:r>
            <w:r w:rsidR="004B0933">
              <w:rPr>
                <w:szCs w:val="22"/>
              </w:rPr>
              <w:t xml:space="preserve"> </w:t>
            </w:r>
            <w:r w:rsidRPr="003628A1">
              <w:rPr>
                <w:szCs w:val="22"/>
              </w:rPr>
              <w:t>cost</w:t>
            </w:r>
            <w:r w:rsidR="004B0933">
              <w:rPr>
                <w:szCs w:val="22"/>
              </w:rPr>
              <w:t xml:space="preserve"> </w:t>
            </w:r>
            <w:r w:rsidRPr="003628A1">
              <w:rPr>
                <w:szCs w:val="22"/>
              </w:rPr>
              <w:t>component</w:t>
            </w:r>
            <w:r w:rsidR="004B0933">
              <w:rPr>
                <w:szCs w:val="22"/>
              </w:rPr>
              <w:t xml:space="preserve"> </w:t>
            </w:r>
            <w:r w:rsidRPr="003628A1">
              <w:rPr>
                <w:szCs w:val="22"/>
              </w:rPr>
              <w:t>related</w:t>
            </w:r>
            <w:r w:rsidR="004B0933">
              <w:rPr>
                <w:szCs w:val="22"/>
              </w:rPr>
              <w:t xml:space="preserve"> </w:t>
            </w:r>
            <w:r w:rsidRPr="003628A1">
              <w:rPr>
                <w:szCs w:val="22"/>
              </w:rPr>
              <w:t>to</w:t>
            </w:r>
            <w:r w:rsidR="004B0933">
              <w:rPr>
                <w:szCs w:val="22"/>
              </w:rPr>
              <w:t xml:space="preserve"> </w:t>
            </w:r>
            <w:r w:rsidRPr="003628A1">
              <w:rPr>
                <w:szCs w:val="22"/>
              </w:rPr>
              <w:t>operation</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Pr="003628A1">
              <w:rPr>
                <w:i/>
                <w:szCs w:val="22"/>
              </w:rPr>
              <w:t>generation</w:t>
            </w:r>
            <w:r w:rsidR="004B0933">
              <w:rPr>
                <w:i/>
                <w:szCs w:val="22"/>
              </w:rPr>
              <w:t xml:space="preserve"> </w:t>
            </w:r>
            <w:r w:rsidRPr="003628A1">
              <w:rPr>
                <w:i/>
                <w:szCs w:val="22"/>
              </w:rPr>
              <w:t>unit</w:t>
            </w:r>
            <w:r w:rsidR="004B0933">
              <w:rPr>
                <w:szCs w:val="22"/>
              </w:rPr>
              <w:t xml:space="preserve"> </w:t>
            </w:r>
            <w:r w:rsidRPr="003628A1">
              <w:rPr>
                <w:szCs w:val="22"/>
              </w:rPr>
              <w:t>at</w:t>
            </w:r>
            <w:r w:rsidR="004B0933">
              <w:rPr>
                <w:szCs w:val="22"/>
              </w:rPr>
              <w:t xml:space="preserve"> </w:t>
            </w:r>
            <w:r w:rsidRPr="003628A1">
              <w:rPr>
                <w:szCs w:val="22"/>
              </w:rPr>
              <w:t>its</w:t>
            </w:r>
            <w:r w:rsidR="004B0933">
              <w:rPr>
                <w:szCs w:val="22"/>
              </w:rPr>
              <w:t xml:space="preserve"> </w:t>
            </w:r>
            <w:r w:rsidRPr="003628A1">
              <w:rPr>
                <w:i/>
                <w:szCs w:val="22"/>
              </w:rPr>
              <w:t>minimum</w:t>
            </w:r>
            <w:r w:rsidR="004B0933">
              <w:rPr>
                <w:i/>
                <w:szCs w:val="22"/>
              </w:rPr>
              <w:t xml:space="preserve"> </w:t>
            </w:r>
            <w:r w:rsidRPr="003628A1">
              <w:rPr>
                <w:i/>
                <w:szCs w:val="22"/>
              </w:rPr>
              <w:t>loading</w:t>
            </w:r>
            <w:r w:rsidR="004B0933">
              <w:rPr>
                <w:i/>
                <w:szCs w:val="22"/>
              </w:rPr>
              <w:t xml:space="preserve"> </w:t>
            </w:r>
            <w:r w:rsidRPr="003628A1">
              <w:rPr>
                <w:i/>
                <w:szCs w:val="22"/>
              </w:rPr>
              <w:t>point</w:t>
            </w:r>
            <w:r w:rsidR="004B0933">
              <w:rPr>
                <w:szCs w:val="22"/>
              </w:rPr>
              <w:t xml:space="preserve"> </w:t>
            </w:r>
            <w:r w:rsidRPr="003628A1">
              <w:rPr>
                <w:szCs w:val="22"/>
              </w:rPr>
              <w:t>during</w:t>
            </w:r>
            <w:r w:rsidR="004B0933">
              <w:rPr>
                <w:szCs w:val="22"/>
              </w:rPr>
              <w:t xml:space="preserve"> </w:t>
            </w:r>
            <w:r w:rsidRPr="003628A1">
              <w:rPr>
                <w:szCs w:val="22"/>
              </w:rPr>
              <w:t>its</w:t>
            </w:r>
            <w:r w:rsidR="004B0933">
              <w:rPr>
                <w:szCs w:val="22"/>
              </w:rPr>
              <w:t xml:space="preserve"> </w:t>
            </w:r>
            <w:r w:rsidRPr="003628A1">
              <w:rPr>
                <w:i/>
                <w:szCs w:val="22"/>
              </w:rPr>
              <w:t>minimum</w:t>
            </w:r>
            <w:r w:rsidR="004B0933">
              <w:rPr>
                <w:i/>
                <w:szCs w:val="22"/>
              </w:rPr>
              <w:t xml:space="preserve"> </w:t>
            </w:r>
            <w:r w:rsidRPr="003628A1">
              <w:rPr>
                <w:i/>
                <w:szCs w:val="22"/>
              </w:rPr>
              <w:t>generation</w:t>
            </w:r>
            <w:r w:rsidR="004B0933">
              <w:rPr>
                <w:i/>
                <w:szCs w:val="22"/>
              </w:rPr>
              <w:t xml:space="preserve"> </w:t>
            </w:r>
            <w:r w:rsidRPr="003628A1">
              <w:rPr>
                <w:i/>
                <w:szCs w:val="22"/>
              </w:rPr>
              <w:t>block</w:t>
            </w:r>
            <w:r w:rsidR="004B0933">
              <w:rPr>
                <w:i/>
                <w:szCs w:val="22"/>
              </w:rPr>
              <w:t xml:space="preserve"> </w:t>
            </w:r>
            <w:r w:rsidRPr="003628A1">
              <w:rPr>
                <w:i/>
                <w:szCs w:val="22"/>
              </w:rPr>
              <w:t>run-time</w:t>
            </w:r>
            <w:r w:rsidR="004B0933">
              <w:rPr>
                <w:szCs w:val="22"/>
              </w:rPr>
              <w:t xml:space="preserve"> </w:t>
            </w:r>
            <w:r w:rsidRPr="003628A1">
              <w:rPr>
                <w:szCs w:val="22"/>
              </w:rPr>
              <w:t>(these</w:t>
            </w:r>
            <w:r w:rsidR="004B0933">
              <w:rPr>
                <w:szCs w:val="22"/>
              </w:rPr>
              <w:t xml:space="preserve"> </w:t>
            </w:r>
            <w:r w:rsidRPr="003628A1">
              <w:rPr>
                <w:szCs w:val="22"/>
              </w:rPr>
              <w:t>costs</w:t>
            </w:r>
            <w:r w:rsidR="004B0933">
              <w:rPr>
                <w:szCs w:val="22"/>
              </w:rPr>
              <w:t xml:space="preserve"> </w:t>
            </w:r>
            <w:r w:rsidRPr="003628A1">
              <w:rPr>
                <w:szCs w:val="22"/>
              </w:rPr>
              <w:t>are</w:t>
            </w:r>
            <w:r w:rsidR="004B0933">
              <w:rPr>
                <w:szCs w:val="22"/>
              </w:rPr>
              <w:t xml:space="preserve"> </w:t>
            </w:r>
            <w:r w:rsidRPr="003628A1">
              <w:rPr>
                <w:szCs w:val="22"/>
              </w:rPr>
              <w:t>calculated</w:t>
            </w:r>
            <w:r w:rsidR="004B0933">
              <w:rPr>
                <w:szCs w:val="22"/>
              </w:rPr>
              <w:t xml:space="preserve"> </w:t>
            </w:r>
            <w:r w:rsidRPr="003628A1">
              <w:rPr>
                <w:szCs w:val="22"/>
              </w:rPr>
              <w:t>based</w:t>
            </w:r>
            <w:r w:rsidR="004B0933">
              <w:rPr>
                <w:szCs w:val="22"/>
              </w:rPr>
              <w:t xml:space="preserve"> </w:t>
            </w:r>
            <w:r w:rsidRPr="003628A1">
              <w:rPr>
                <w:szCs w:val="22"/>
              </w:rPr>
              <w:t>on</w:t>
            </w:r>
            <w:r w:rsidR="004B0933">
              <w:rPr>
                <w:szCs w:val="22"/>
              </w:rPr>
              <w:t xml:space="preserve"> </w:t>
            </w:r>
            <w:r w:rsidRPr="003628A1">
              <w:rPr>
                <w:szCs w:val="22"/>
              </w:rPr>
              <w:t>the</w:t>
            </w:r>
            <w:r w:rsidR="004B0933">
              <w:rPr>
                <w:szCs w:val="22"/>
              </w:rPr>
              <w:t xml:space="preserve"> </w:t>
            </w:r>
            <w:r w:rsidRPr="003628A1">
              <w:rPr>
                <w:i/>
                <w:szCs w:val="22"/>
              </w:rPr>
              <w:t>offer</w:t>
            </w:r>
            <w:r w:rsidR="004B0933">
              <w:rPr>
                <w:szCs w:val="22"/>
              </w:rPr>
              <w:t xml:space="preserve"> </w:t>
            </w:r>
            <w:r w:rsidRPr="003628A1">
              <w:rPr>
                <w:szCs w:val="22"/>
              </w:rPr>
              <w:t>price</w:t>
            </w:r>
            <w:r w:rsidR="004B0933">
              <w:rPr>
                <w:szCs w:val="22"/>
              </w:rPr>
              <w:t xml:space="preserve"> </w:t>
            </w:r>
            <w:r w:rsidRPr="003628A1">
              <w:rPr>
                <w:szCs w:val="22"/>
              </w:rPr>
              <w:t>associated</w:t>
            </w:r>
            <w:r w:rsidR="004B0933">
              <w:rPr>
                <w:szCs w:val="22"/>
              </w:rPr>
              <w:t xml:space="preserve"> </w:t>
            </w:r>
            <w:r w:rsidRPr="003628A1">
              <w:rPr>
                <w:szCs w:val="22"/>
              </w:rPr>
              <w:t>with</w:t>
            </w:r>
            <w:r w:rsidR="004B0933">
              <w:rPr>
                <w:szCs w:val="22"/>
              </w:rPr>
              <w:t xml:space="preserve"> </w:t>
            </w:r>
            <w:r w:rsidRPr="003628A1">
              <w:rPr>
                <w:szCs w:val="22"/>
              </w:rPr>
              <w:t>real-time</w:t>
            </w:r>
            <w:r w:rsidR="004B0933">
              <w:rPr>
                <w:szCs w:val="22"/>
              </w:rPr>
              <w:t xml:space="preserve"> </w:t>
            </w:r>
            <w:r w:rsidRPr="003628A1">
              <w:rPr>
                <w:szCs w:val="22"/>
              </w:rPr>
              <w:t>dispatch).</w:t>
            </w:r>
          </w:p>
          <w:p w14:paraId="3492FE23" w14:textId="6DEDADB1" w:rsidR="008E5719" w:rsidRPr="003628A1" w:rsidRDefault="0092372A" w:rsidP="0092372A">
            <w:pPr>
              <w:pStyle w:val="TableBody"/>
              <w:rPr>
                <w:szCs w:val="22"/>
              </w:rPr>
            </w:pPr>
            <m:oMathPara>
              <m:oMath>
                <m:r>
                  <m:rPr>
                    <m:nor/>
                  </m:rPr>
                  <w:rPr>
                    <w:rFonts w:ascii="Cambria Math"/>
                    <w:szCs w:val="22"/>
                  </w:rPr>
                  <m:t>RT_COS</m:t>
                </m:r>
                <m:sSub>
                  <m:sSubPr>
                    <m:ctrlPr>
                      <w:rPr>
                        <w:rFonts w:ascii="Cambria Math" w:hAnsi="Cambria Math"/>
                        <w:szCs w:val="22"/>
                      </w:rPr>
                    </m:ctrlPr>
                  </m:sSubPr>
                  <m:e>
                    <m:r>
                      <m:rPr>
                        <m:nor/>
                      </m:rPr>
                      <w:rPr>
                        <w:rFonts w:ascii="Cambria Math"/>
                        <w:szCs w:val="22"/>
                      </w:rPr>
                      <m:t>T</m:t>
                    </m:r>
                  </m:e>
                  <m:sub>
                    <m:r>
                      <m:rPr>
                        <m:nor/>
                      </m:rPr>
                      <w:rPr>
                        <w:rFonts w:ascii="Cambria Math"/>
                        <w:szCs w:val="22"/>
                      </w:rPr>
                      <m:t>k</m:t>
                    </m:r>
                    <m:r>
                      <m:rPr>
                        <m:nor/>
                      </m:rPr>
                      <w:rPr>
                        <w:rFonts w:ascii="Cambria Math"/>
                        <w:szCs w:val="22"/>
                      </w:rPr>
                      <m:t> </m:t>
                    </m:r>
                  </m:sub>
                </m:sSub>
                <m:r>
                  <m:rPr>
                    <m:nor/>
                  </m:rPr>
                  <w:rPr>
                    <w:rFonts w:ascii="Cambria Math"/>
                    <w:szCs w:val="22"/>
                  </w:rPr>
                  <m:t xml:space="preserve">= </m:t>
                </m:r>
                <m:sSub>
                  <m:sSubPr>
                    <m:ctrlPr>
                      <w:rPr>
                        <w:rFonts w:ascii="Cambria Math" w:hAnsi="Cambria Math"/>
                        <w:i/>
                        <w:szCs w:val="22"/>
                      </w:rPr>
                    </m:ctrlPr>
                  </m:sSubPr>
                  <m:e>
                    <m:sSup>
                      <m:sSupPr>
                        <m:ctrlPr>
                          <w:rPr>
                            <w:rFonts w:ascii="Cambria Math" w:hAnsi="Cambria Math"/>
                            <w:szCs w:val="22"/>
                          </w:rPr>
                        </m:ctrlPr>
                      </m:sSupPr>
                      <m:e>
                        <m:r>
                          <m:rPr>
                            <m:nor/>
                          </m:rPr>
                          <w:rPr>
                            <w:rFonts w:ascii="Cambria Math"/>
                            <w:szCs w:val="22"/>
                          </w:rPr>
                          <m:t>Σ</m:t>
                        </m:r>
                      </m:e>
                      <m:sup>
                        <m:r>
                          <m:rPr>
                            <m:sty m:val="bi"/>
                          </m:rPr>
                          <w:rPr>
                            <w:rFonts w:ascii="Cambria Math"/>
                            <w:szCs w:val="22"/>
                          </w:rPr>
                          <m:t>T</m:t>
                        </m:r>
                        <m:r>
                          <w:rPr>
                            <w:rFonts w:ascii="Cambria Math"/>
                            <w:szCs w:val="22"/>
                          </w:rPr>
                          <m:t>*</m:t>
                        </m:r>
                        <m:ctrlPr>
                          <w:rPr>
                            <w:rFonts w:ascii="Cambria Math" w:hAnsi="Cambria Math"/>
                            <w:i/>
                            <w:szCs w:val="22"/>
                          </w:rPr>
                        </m:ctrlPr>
                      </m:sup>
                    </m:sSup>
                  </m:e>
                  <m:sub>
                    <m:r>
                      <m:rPr>
                        <m:sty m:val="bi"/>
                      </m:rPr>
                      <w:rPr>
                        <w:rFonts w:ascii="Cambria Math"/>
                        <w:szCs w:val="22"/>
                      </w:rPr>
                      <m:t>H</m:t>
                    </m:r>
                    <m:r>
                      <m:rPr>
                        <m:sty m:val="bi"/>
                      </m:rPr>
                      <w:rPr>
                        <w:rFonts w:ascii="Cambria Math"/>
                        <w:szCs w:val="22"/>
                      </w:rPr>
                      <m:t>1</m:t>
                    </m:r>
                  </m:sub>
                </m:sSub>
                <m:r>
                  <m:rPr>
                    <m:nor/>
                  </m:rPr>
                  <w:rPr>
                    <w:rFonts w:ascii="Cambria Math"/>
                    <w:szCs w:val="22"/>
                  </w:rPr>
                  <m:t>COST</m:t>
                </m:r>
                <m:r>
                  <m:rPr>
                    <m:sty m:val="p"/>
                  </m:rPr>
                  <w:rPr>
                    <w:rFonts w:ascii="Cambria Math"/>
                    <w:szCs w:val="22"/>
                  </w:rPr>
                  <w:br/>
                </m:r>
              </m:oMath>
              <m:oMath>
                <m:r>
                  <w:rPr>
                    <w:rFonts w:ascii="Cambria Math"/>
                    <w:szCs w:val="22"/>
                  </w:rPr>
                  <m:t>(</m:t>
                </m:r>
                <m:r>
                  <m:rPr>
                    <m:nor/>
                  </m:rPr>
                  <w:rPr>
                    <w:rFonts w:ascii="Cambria Math"/>
                    <w:szCs w:val="22"/>
                  </w:rPr>
                  <m:t>AQEI</m:t>
                </m:r>
                <m:r>
                  <m:rPr>
                    <m:sty m:val="p"/>
                  </m:rPr>
                  <w:rPr>
                    <w:rFonts w:ascii="Cambria Math"/>
                    <w:szCs w:val="22"/>
                  </w:rPr>
                  <m:t>{</m:t>
                </m:r>
                <m:r>
                  <m:rPr>
                    <m:nor/>
                  </m:rPr>
                  <w:rPr>
                    <w:rFonts w:ascii="Cambria Math"/>
                    <w:szCs w:val="22"/>
                  </w:rPr>
                  <m:t>limited</m:t>
                </m:r>
                <m:sSup>
                  <m:sSupPr>
                    <m:ctrlPr>
                      <w:rPr>
                        <w:rFonts w:ascii="Cambria Math" w:hAnsi="Cambria Math"/>
                        <w:i/>
                        <w:szCs w:val="22"/>
                      </w:rPr>
                    </m:ctrlPr>
                  </m:sSupPr>
                  <m:e>
                    <m:sSub>
                      <m:sSubPr>
                        <m:ctrlPr>
                          <w:rPr>
                            <w:rFonts w:ascii="Cambria Math" w:hAnsi="Cambria Math"/>
                            <w:szCs w:val="22"/>
                          </w:rPr>
                        </m:ctrlPr>
                      </m:sSubPr>
                      <m:e>
                        <m:r>
                          <m:rPr>
                            <m:sty m:val="p"/>
                          </m:rPr>
                          <w:rPr>
                            <w:rFonts w:ascii="Cambria Math"/>
                            <w:szCs w:val="22"/>
                          </w:rPr>
                          <m:t>}</m:t>
                        </m:r>
                      </m:e>
                      <m:sub>
                        <m:r>
                          <m:rPr>
                            <m:nor/>
                          </m:rPr>
                          <w:rPr>
                            <w:rFonts w:ascii="Cambria Math"/>
                            <w:szCs w:val="22"/>
                          </w:rPr>
                          <m:t>k,h</m:t>
                        </m:r>
                      </m:sub>
                    </m:sSub>
                    <m:ctrlPr>
                      <w:rPr>
                        <w:rFonts w:ascii="Cambria Math" w:hAnsi="Cambria Math"/>
                        <w:szCs w:val="22"/>
                      </w:rPr>
                    </m:ctrlPr>
                  </m:e>
                  <m:sup>
                    <m:r>
                      <m:rPr>
                        <m:nor/>
                      </m:rPr>
                      <w:rPr>
                        <w:rFonts w:ascii="Cambria Math"/>
                        <w:szCs w:val="22"/>
                      </w:rPr>
                      <m:t>m,t</m:t>
                    </m:r>
                    <m:ctrlPr>
                      <w:rPr>
                        <w:rFonts w:ascii="Cambria Math" w:hAnsi="Cambria Math"/>
                        <w:szCs w:val="22"/>
                      </w:rPr>
                    </m:ctrlPr>
                  </m:sup>
                </m:sSup>
                <m:r>
                  <m:rPr>
                    <m:nor/>
                  </m:rPr>
                  <w:rPr>
                    <w:rFonts w:ascii="Cambria Math"/>
                    <w:szCs w:val="22"/>
                  </w:rPr>
                  <m:t>, BE</m:t>
                </m:r>
                <m:r>
                  <m:rPr>
                    <m:sty m:val="p"/>
                  </m:rPr>
                  <w:rPr>
                    <w:rFonts w:ascii="Cambria Math"/>
                    <w:szCs w:val="22"/>
                  </w:rPr>
                  <m:t>)</m:t>
                </m:r>
              </m:oMath>
            </m:oMathPara>
          </w:p>
          <w:p w14:paraId="062C59EA" w14:textId="21C20576" w:rsidR="008E5719" w:rsidRPr="003628A1" w:rsidRDefault="008E5719" w:rsidP="002D4BA1">
            <w:pPr>
              <w:pStyle w:val="ListParagraph"/>
              <w:numPr>
                <w:ilvl w:val="0"/>
                <w:numId w:val="13"/>
              </w:numPr>
              <w:ind w:left="360"/>
            </w:pPr>
            <w:r w:rsidRPr="003628A1">
              <w:t>Where</w:t>
            </w:r>
            <w:r w:rsidR="004B0933">
              <w:t xml:space="preserve"> </w:t>
            </w:r>
            <w:r w:rsidRPr="003628A1">
              <w:t>the</w:t>
            </w:r>
            <w:r w:rsidR="004B0933">
              <w:t xml:space="preserve"> </w:t>
            </w:r>
            <w:r w:rsidRPr="003628A1">
              <w:t>COST</w:t>
            </w:r>
            <w:r w:rsidR="004B0933">
              <w:t xml:space="preserve"> </w:t>
            </w:r>
            <w:r w:rsidRPr="003628A1">
              <w:t>function</w:t>
            </w:r>
            <w:r w:rsidR="004B0933">
              <w:t xml:space="preserve"> </w:t>
            </w:r>
            <w:r w:rsidRPr="003628A1">
              <w:t>is</w:t>
            </w:r>
            <w:r w:rsidR="004B0933">
              <w:t xml:space="preserve"> </w:t>
            </w:r>
            <w:r w:rsidRPr="003628A1">
              <w:t>defined</w:t>
            </w:r>
            <w:r w:rsidR="004B0933">
              <w:t xml:space="preserve"> </w:t>
            </w:r>
            <w:r w:rsidRPr="003628A1">
              <w:t>as</w:t>
            </w:r>
            <w:r w:rsidR="004B0933">
              <w:t xml:space="preserve"> </w:t>
            </w:r>
            <w:r w:rsidRPr="003628A1">
              <w:t>follows:</w:t>
            </w:r>
          </w:p>
          <w:p w14:paraId="6E820746" w14:textId="1B298AEE" w:rsidR="008E5719" w:rsidRPr="003628A1" w:rsidRDefault="001F03AA" w:rsidP="00DB6859">
            <w:pPr>
              <w:pStyle w:val="TableBody"/>
              <w:rPr>
                <w:szCs w:val="22"/>
              </w:rPr>
            </w:pPr>
            <w:r w:rsidRPr="00CC78BC">
              <w:rPr>
                <w:color w:val="2B579A"/>
                <w:position w:val="-26"/>
                <w:shd w:val="clear" w:color="auto" w:fill="E6E6E6"/>
              </w:rPr>
              <w:object w:dxaOrig="2840" w:dyaOrig="660" w14:anchorId="055110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upper C upper O upper S upper T left parenthesis upper Q comma upper B right parenthesis equals summation i equals 1 to s asterisk; upper P Subscript i Baseline times left parenthesis upper Q Subscript i Baseline minus upper Q Subscript i minus 1 Baseline right parenthesis" style="width:153.8pt;height:33.75pt" o:ole="">
                  <v:imagedata r:id="rId26" o:title=""/>
                </v:shape>
                <o:OLEObject Type="Embed" ProgID="Equation.DSMT4" ShapeID="_x0000_i1025" DrawAspect="Content" ObjectID="_1774165816" r:id="rId27"/>
              </w:object>
            </w:r>
          </w:p>
          <w:p w14:paraId="1544324C" w14:textId="77777777" w:rsidR="00BE3855" w:rsidRDefault="008E5719" w:rsidP="00DB6859">
            <w:pPr>
              <w:pStyle w:val="TableBody"/>
              <w:rPr>
                <w:i/>
                <w:szCs w:val="22"/>
              </w:rPr>
            </w:pPr>
            <w:r w:rsidRPr="003628A1">
              <w:rPr>
                <w:i/>
                <w:szCs w:val="22"/>
              </w:rPr>
              <w:t>where:</w:t>
            </w:r>
          </w:p>
          <w:p w14:paraId="697897E0" w14:textId="7D080372" w:rsidR="008E5719" w:rsidRPr="003628A1" w:rsidRDefault="008E5719" w:rsidP="002D4BA1">
            <w:pPr>
              <w:pStyle w:val="ListParagraph"/>
              <w:numPr>
                <w:ilvl w:val="0"/>
                <w:numId w:val="12"/>
              </w:numPr>
              <w:ind w:left="720"/>
            </w:pPr>
            <w:r w:rsidRPr="003628A1">
              <w:t>B</w:t>
            </w:r>
            <w:r w:rsidR="004B0933">
              <w:t xml:space="preserve"> </w:t>
            </w:r>
            <w:r w:rsidRPr="003628A1">
              <w:t>is</w:t>
            </w:r>
            <w:r w:rsidR="004B0933">
              <w:t xml:space="preserve"> </w:t>
            </w:r>
            <w:r w:rsidRPr="003628A1">
              <w:t>the</w:t>
            </w:r>
            <w:r w:rsidR="004B0933">
              <w:t xml:space="preserve"> </w:t>
            </w:r>
            <w:r w:rsidRPr="003628A1">
              <w:t>n</w:t>
            </w:r>
            <w:r w:rsidR="004B0933">
              <w:t xml:space="preserve"> </w:t>
            </w:r>
            <w:r w:rsidR="0006225B" w:rsidRPr="003628A1">
              <w:t>×</w:t>
            </w:r>
            <w:r w:rsidR="004B0933">
              <w:t xml:space="preserve"> </w:t>
            </w:r>
            <w:r w:rsidRPr="003628A1">
              <w:t>2</w:t>
            </w:r>
            <w:r w:rsidR="004B0933">
              <w:t xml:space="preserve"> </w:t>
            </w:r>
            <w:r w:rsidRPr="003628A1">
              <w:t>matrix</w:t>
            </w:r>
            <w:r w:rsidR="004B0933">
              <w:t xml:space="preserve"> </w:t>
            </w:r>
            <w:r w:rsidRPr="003628A1">
              <w:t>(B)</w:t>
            </w:r>
            <w:r w:rsidR="004B0933">
              <w:t xml:space="preserve"> </w:t>
            </w:r>
            <w:r w:rsidRPr="003628A1">
              <w:t>of</w:t>
            </w:r>
            <w:r w:rsidR="004B0933">
              <w:t xml:space="preserve"> </w:t>
            </w:r>
            <w:r w:rsidRPr="003628A1">
              <w:t>offered</w:t>
            </w:r>
            <w:r w:rsidR="004B0933">
              <w:t xml:space="preserve"> </w:t>
            </w:r>
            <w:r w:rsidRPr="003628A1">
              <w:rPr>
                <w:i/>
              </w:rPr>
              <w:t>price-quantity</w:t>
            </w:r>
            <w:r w:rsidR="004B0933">
              <w:t xml:space="preserve"> </w:t>
            </w:r>
            <w:r w:rsidRPr="003628A1">
              <w:rPr>
                <w:i/>
              </w:rPr>
              <w:t>pairs</w:t>
            </w:r>
            <w:r w:rsidR="004B0933">
              <w:t xml:space="preserve"> </w:t>
            </w:r>
            <w:r w:rsidRPr="003628A1">
              <w:t>(</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Pr="003628A1">
              <w:t>,</w:t>
            </w:r>
            <m:oMath>
              <m:sSub>
                <m:sSubPr>
                  <m:ctrlPr>
                    <w:rPr>
                      <w:rFonts w:ascii="Cambria Math" w:hAnsi="Cambria Math"/>
                      <w:i/>
                    </w:rPr>
                  </m:ctrlPr>
                </m:sSubPr>
                <m:e>
                  <m:r>
                    <w:rPr>
                      <w:rFonts w:ascii="Cambria Math"/>
                    </w:rPr>
                    <m:t>Q</m:t>
                  </m:r>
                </m:e>
                <m:sub>
                  <m:r>
                    <w:rPr>
                      <w:rFonts w:ascii="Cambria Math"/>
                    </w:rPr>
                    <m:t>i</m:t>
                  </m:r>
                </m:sub>
              </m:sSub>
            </m:oMath>
            <w:r w:rsidRPr="003628A1">
              <w:t>)</w:t>
            </w:r>
          </w:p>
          <w:p w14:paraId="5267599F" w14:textId="5AA446A9" w:rsidR="008E5719" w:rsidRPr="003628A1" w:rsidRDefault="008E5719" w:rsidP="002D4BA1">
            <w:pPr>
              <w:pStyle w:val="ListParagraph"/>
              <w:numPr>
                <w:ilvl w:val="0"/>
                <w:numId w:val="12"/>
              </w:numPr>
              <w:ind w:left="720"/>
              <w:rPr>
                <w:szCs w:val="22"/>
              </w:rPr>
            </w:pPr>
            <w:r w:rsidRPr="003628A1">
              <w:rPr>
                <w:szCs w:val="22"/>
              </w:rPr>
              <w:t>s*</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highest</w:t>
            </w:r>
            <w:r w:rsidR="004B0933">
              <w:rPr>
                <w:szCs w:val="22"/>
              </w:rPr>
              <w:t xml:space="preserve"> </w:t>
            </w:r>
            <w:r w:rsidRPr="003628A1">
              <w:rPr>
                <w:szCs w:val="22"/>
              </w:rPr>
              <w:t>indexed</w:t>
            </w:r>
            <w:r w:rsidR="004B0933">
              <w:rPr>
                <w:szCs w:val="22"/>
              </w:rPr>
              <w:t xml:space="preserve"> </w:t>
            </w:r>
            <w:r w:rsidRPr="003628A1">
              <w:rPr>
                <w:szCs w:val="22"/>
              </w:rPr>
              <w:t>row</w:t>
            </w:r>
            <w:r w:rsidR="004B0933">
              <w:rPr>
                <w:szCs w:val="22"/>
              </w:rPr>
              <w:t xml:space="preserve"> </w:t>
            </w:r>
            <w:r w:rsidRPr="003628A1">
              <w:rPr>
                <w:szCs w:val="22"/>
              </w:rPr>
              <w:t>of</w:t>
            </w:r>
            <w:r w:rsidR="004B0933">
              <w:rPr>
                <w:szCs w:val="22"/>
              </w:rPr>
              <w:t xml:space="preserve"> </w:t>
            </w:r>
            <w:r w:rsidRPr="003628A1">
              <w:rPr>
                <w:szCs w:val="22"/>
              </w:rPr>
              <w:t>B</w:t>
            </w:r>
            <w:r w:rsidR="004B0933">
              <w:rPr>
                <w:szCs w:val="22"/>
              </w:rPr>
              <w:t xml:space="preserve"> </w:t>
            </w:r>
            <w:r w:rsidRPr="003628A1">
              <w:rPr>
                <w:szCs w:val="22"/>
              </w:rPr>
              <w:t>such</w:t>
            </w:r>
            <w:r w:rsidR="004B0933">
              <w:rPr>
                <w:szCs w:val="22"/>
              </w:rPr>
              <w:t xml:space="preserve"> </w:t>
            </w:r>
            <w:r w:rsidRPr="003628A1">
              <w:rPr>
                <w:szCs w:val="22"/>
              </w:rPr>
              <w:t>that</w:t>
            </w:r>
            <w:r w:rsidR="004B0933">
              <w:rPr>
                <w:szCs w:val="22"/>
              </w:rPr>
              <w:t xml:space="preserve"> </w:t>
            </w:r>
            <m:oMath>
              <m:sSub>
                <m:sSubPr>
                  <m:ctrlPr>
                    <w:rPr>
                      <w:rFonts w:ascii="Cambria Math" w:hAnsi="Cambria Math"/>
                      <w:i/>
                      <w:szCs w:val="22"/>
                    </w:rPr>
                  </m:ctrlPr>
                </m:sSubPr>
                <m:e>
                  <m:r>
                    <w:rPr>
                      <w:rFonts w:ascii="Cambria Math" w:hAnsi="Cambria Math"/>
                      <w:szCs w:val="22"/>
                    </w:rPr>
                    <m:t>Q</m:t>
                  </m:r>
                </m:e>
                <m:sub>
                  <m:r>
                    <m:rPr>
                      <m:nor/>
                    </m:rPr>
                    <w:rPr>
                      <w:rFonts w:ascii="Cambria Math" w:hAnsi="Cambria Math"/>
                      <w:szCs w:val="22"/>
                    </w:rPr>
                    <m:t>s*</m:t>
                  </m:r>
                  <m:r>
                    <m:rPr>
                      <m:sty m:val="p"/>
                    </m:rPr>
                    <w:rPr>
                      <w:rFonts w:ascii="Cambria Math" w:hAnsi="Cambria Math"/>
                      <w:szCs w:val="22"/>
                    </w:rPr>
                    <m:t>-</m:t>
                  </m:r>
                  <m:r>
                    <w:rPr>
                      <w:rFonts w:ascii="Cambria Math" w:hAnsi="Cambria Math"/>
                      <w:szCs w:val="22"/>
                    </w:rPr>
                    <m:t>1</m:t>
                  </m:r>
                </m:sub>
              </m:sSub>
              <m:r>
                <w:rPr>
                  <w:rFonts w:ascii="Cambria Math" w:hAnsi="Cambria Math"/>
                  <w:szCs w:val="22"/>
                </w:rPr>
                <m:t>≤Q≤</m:t>
              </m:r>
              <m:sSub>
                <m:sSubPr>
                  <m:ctrlPr>
                    <w:rPr>
                      <w:rFonts w:ascii="Cambria Math" w:hAnsi="Cambria Math"/>
                      <w:i/>
                      <w:szCs w:val="22"/>
                    </w:rPr>
                  </m:ctrlPr>
                </m:sSubPr>
                <m:e>
                  <m:r>
                    <w:rPr>
                      <w:rFonts w:ascii="Cambria Math" w:hAnsi="Cambria Math"/>
                      <w:szCs w:val="22"/>
                    </w:rPr>
                    <m:t>Q</m:t>
                  </m:r>
                </m:e>
                <m:sub>
                  <m:r>
                    <m:rPr>
                      <m:nor/>
                    </m:rPr>
                    <w:rPr>
                      <w:rFonts w:ascii="Cambria Math" w:hAnsi="Cambria Math"/>
                      <w:szCs w:val="22"/>
                    </w:rPr>
                    <m:t>s*</m:t>
                  </m:r>
                  <m:ctrlPr>
                    <w:rPr>
                      <w:rFonts w:ascii="Cambria Math" w:hAnsi="Cambria Math"/>
                      <w:szCs w:val="22"/>
                    </w:rPr>
                  </m:ctrlPr>
                </m:sub>
              </m:sSub>
            </m:oMath>
            <w:r w:rsidR="004B0933">
              <w:rPr>
                <w:szCs w:val="22"/>
              </w:rPr>
              <w:t xml:space="preserve"> </w:t>
            </w:r>
            <w:r w:rsidRPr="003628A1">
              <w:rPr>
                <w:szCs w:val="22"/>
              </w:rPr>
              <w:t>and</w:t>
            </w:r>
            <w:r w:rsidR="004B0933">
              <w:rPr>
                <w:szCs w:val="22"/>
              </w:rPr>
              <w:t xml:space="preserve"> </w:t>
            </w:r>
            <w:r w:rsidRPr="003628A1">
              <w:rPr>
                <w:szCs w:val="22"/>
              </w:rPr>
              <w:t>where</w:t>
            </w:r>
            <w:r w:rsidR="004B0933">
              <w:rPr>
                <w:szCs w:val="22"/>
              </w:rPr>
              <w:t xml:space="preserve"> </w:t>
            </w:r>
            <m:oMath>
              <m:sSub>
                <m:sSubPr>
                  <m:ctrlPr>
                    <w:rPr>
                      <w:rFonts w:ascii="Cambria Math" w:hAnsi="Cambria Math"/>
                      <w:i/>
                      <w:szCs w:val="22"/>
                    </w:rPr>
                  </m:ctrlPr>
                </m:sSubPr>
                <m:e>
                  <m:r>
                    <w:rPr>
                      <w:rFonts w:ascii="Cambria Math"/>
                      <w:szCs w:val="22"/>
                    </w:rPr>
                    <m:t>Q</m:t>
                  </m:r>
                </m:e>
                <m:sub>
                  <m:r>
                    <w:rPr>
                      <w:rFonts w:ascii="Cambria Math"/>
                      <w:szCs w:val="22"/>
                    </w:rPr>
                    <m:t>0</m:t>
                  </m:r>
                </m:sub>
              </m:sSub>
              <m:r>
                <m:rPr>
                  <m:nor/>
                </m:rPr>
                <w:rPr>
                  <w:rFonts w:ascii="Cambria Math"/>
                  <w:szCs w:val="22"/>
                </w:rPr>
                <m:t>= 0</m:t>
              </m:r>
            </m:oMath>
          </w:p>
          <w:p w14:paraId="61E5FC28" w14:textId="535E18B6" w:rsidR="008E5719" w:rsidRPr="003628A1" w:rsidRDefault="008E5719" w:rsidP="002D4BA1">
            <w:pPr>
              <w:pStyle w:val="ListParagraph"/>
              <w:numPr>
                <w:ilvl w:val="0"/>
                <w:numId w:val="13"/>
              </w:numPr>
              <w:spacing w:after="240"/>
              <w:ind w:left="360"/>
              <w:rPr>
                <w:szCs w:val="22"/>
              </w:rPr>
            </w:pPr>
            <w:r w:rsidRPr="003628A1">
              <w:t>Where</w:t>
            </w:r>
            <w:r w:rsidR="004B0933">
              <w:rPr>
                <w:szCs w:val="22"/>
              </w:rPr>
              <w:t xml:space="preserve"> </w:t>
            </w:r>
            <w:r w:rsidRPr="003628A1">
              <w:rPr>
                <w:szCs w:val="22"/>
              </w:rPr>
              <w:t>‘H1’</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szCs w:val="22"/>
              </w:rPr>
              <w:t>settlement</w:t>
            </w:r>
            <w:r w:rsidR="004B0933">
              <w:rPr>
                <w:szCs w:val="22"/>
              </w:rPr>
              <w:t xml:space="preserve"> </w:t>
            </w:r>
            <w:r w:rsidRPr="003628A1">
              <w:rPr>
                <w:szCs w:val="22"/>
              </w:rPr>
              <w:t>hours</w:t>
            </w:r>
            <w:r w:rsidR="004B0933">
              <w:rPr>
                <w:szCs w:val="22"/>
              </w:rPr>
              <w:t xml:space="preserve"> </w:t>
            </w:r>
            <w:r w:rsidRPr="003628A1">
              <w:rPr>
                <w:szCs w:val="22"/>
              </w:rPr>
              <w:t>‘h’</w:t>
            </w:r>
            <w:r w:rsidR="004B0933">
              <w:rPr>
                <w:szCs w:val="22"/>
              </w:rPr>
              <w:t xml:space="preserve"> </w:t>
            </w:r>
            <w:r w:rsidRPr="003628A1">
              <w:rPr>
                <w:szCs w:val="22"/>
              </w:rPr>
              <w:t>during</w:t>
            </w:r>
            <w:r w:rsidR="004B0933">
              <w:rPr>
                <w:szCs w:val="22"/>
              </w:rPr>
              <w:t xml:space="preserve"> </w:t>
            </w:r>
            <w:r w:rsidRPr="003628A1">
              <w:rPr>
                <w:szCs w:val="22"/>
              </w:rPr>
              <w:t>the</w:t>
            </w:r>
            <w:r w:rsidR="004B0933">
              <w:rPr>
                <w:szCs w:val="22"/>
              </w:rPr>
              <w:t xml:space="preserve"> </w:t>
            </w:r>
            <w:r w:rsidRPr="003628A1">
              <w:rPr>
                <w:szCs w:val="22"/>
              </w:rPr>
              <w:t>period</w:t>
            </w:r>
            <w:r w:rsidR="004B0933">
              <w:rPr>
                <w:szCs w:val="22"/>
              </w:rPr>
              <w:t xml:space="preserve"> </w:t>
            </w:r>
            <w:r w:rsidRPr="003628A1">
              <w:rPr>
                <w:szCs w:val="22"/>
              </w:rPr>
              <w:t>from</w:t>
            </w:r>
            <w:r w:rsidR="004B0933">
              <w:rPr>
                <w:szCs w:val="22"/>
              </w:rPr>
              <w:t xml:space="preserve"> </w:t>
            </w:r>
            <w:r w:rsidRPr="003628A1">
              <w:rPr>
                <w:szCs w:val="22"/>
              </w:rPr>
              <w:t>beginning</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Pr="003628A1">
              <w:rPr>
                <w:i/>
                <w:iCs/>
                <w:szCs w:val="22"/>
              </w:rPr>
              <w:t>minimum</w:t>
            </w:r>
            <w:r w:rsidR="004B0933">
              <w:rPr>
                <w:i/>
                <w:iCs/>
                <w:szCs w:val="22"/>
              </w:rPr>
              <w:t xml:space="preserve"> </w:t>
            </w:r>
            <w:r w:rsidRPr="003628A1">
              <w:rPr>
                <w:i/>
                <w:iCs/>
                <w:szCs w:val="22"/>
              </w:rPr>
              <w:t>generation</w:t>
            </w:r>
            <w:r w:rsidR="004B0933">
              <w:rPr>
                <w:i/>
                <w:iCs/>
                <w:szCs w:val="22"/>
              </w:rPr>
              <w:t xml:space="preserve"> </w:t>
            </w:r>
            <w:r w:rsidRPr="003628A1">
              <w:rPr>
                <w:i/>
                <w:iCs/>
                <w:szCs w:val="22"/>
              </w:rPr>
              <w:t>block</w:t>
            </w:r>
            <w:r w:rsidR="004B0933">
              <w:rPr>
                <w:i/>
                <w:iCs/>
                <w:szCs w:val="22"/>
              </w:rPr>
              <w:t xml:space="preserve"> </w:t>
            </w:r>
            <w:r w:rsidRPr="003628A1">
              <w:rPr>
                <w:i/>
                <w:iCs/>
                <w:szCs w:val="22"/>
              </w:rPr>
              <w:t>run-time</w:t>
            </w:r>
            <w:r w:rsidR="004B0933">
              <w:rPr>
                <w:i/>
                <w:iCs/>
                <w:szCs w:val="22"/>
              </w:rPr>
              <w:t xml:space="preserve"> </w:t>
            </w:r>
            <w:r w:rsidRPr="003628A1">
              <w:rPr>
                <w:szCs w:val="22"/>
              </w:rPr>
              <w:t>until</w:t>
            </w:r>
            <w:r w:rsidR="004B0933">
              <w:rPr>
                <w:szCs w:val="22"/>
              </w:rPr>
              <w:t xml:space="preserve"> </w:t>
            </w:r>
            <w:r w:rsidRPr="003628A1">
              <w:rPr>
                <w:szCs w:val="22"/>
              </w:rPr>
              <w:t>the</w:t>
            </w:r>
            <w:r w:rsidR="004B0933">
              <w:rPr>
                <w:szCs w:val="22"/>
              </w:rPr>
              <w:t xml:space="preserve"> </w:t>
            </w:r>
            <w:r w:rsidRPr="003628A1">
              <w:rPr>
                <w:szCs w:val="22"/>
              </w:rPr>
              <w:t>end</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Pr="003628A1">
              <w:rPr>
                <w:szCs w:val="22"/>
              </w:rPr>
              <w:t>calculated</w:t>
            </w:r>
            <w:r w:rsidR="004B0933">
              <w:rPr>
                <w:szCs w:val="22"/>
              </w:rPr>
              <w:t xml:space="preserve"> </w:t>
            </w:r>
            <w:r w:rsidRPr="003628A1">
              <w:rPr>
                <w:i/>
                <w:iCs/>
                <w:szCs w:val="22"/>
              </w:rPr>
              <w:t>minimum</w:t>
            </w:r>
            <w:r w:rsidR="004B0933">
              <w:rPr>
                <w:i/>
                <w:iCs/>
                <w:szCs w:val="22"/>
              </w:rPr>
              <w:t xml:space="preserve"> </w:t>
            </w:r>
            <w:r w:rsidRPr="003628A1">
              <w:rPr>
                <w:i/>
                <w:iCs/>
                <w:szCs w:val="22"/>
              </w:rPr>
              <w:t>run</w:t>
            </w:r>
            <w:r w:rsidR="004B0933">
              <w:rPr>
                <w:i/>
                <w:iCs/>
                <w:szCs w:val="22"/>
              </w:rPr>
              <w:t xml:space="preserve"> </w:t>
            </w:r>
            <w:r w:rsidRPr="003628A1">
              <w:rPr>
                <w:i/>
                <w:iCs/>
                <w:szCs w:val="22"/>
              </w:rPr>
              <w:t>time.</w:t>
            </w:r>
            <w:r w:rsidR="004B0933">
              <w:rPr>
                <w:i/>
                <w:iCs/>
                <w:szCs w:val="22"/>
              </w:rPr>
              <w:t xml:space="preserve"> </w:t>
            </w:r>
            <w:r w:rsidRPr="003628A1">
              <w:rPr>
                <w:iCs/>
                <w:szCs w:val="22"/>
              </w:rPr>
              <w:t>We</w:t>
            </w:r>
            <w:r w:rsidR="004B0933">
              <w:rPr>
                <w:iCs/>
                <w:szCs w:val="22"/>
              </w:rPr>
              <w:t xml:space="preserve"> </w:t>
            </w:r>
            <w:r w:rsidRPr="003628A1">
              <w:rPr>
                <w:iCs/>
                <w:szCs w:val="22"/>
              </w:rPr>
              <w:t>consider</w:t>
            </w:r>
            <w:r w:rsidR="004B0933">
              <w:rPr>
                <w:iCs/>
                <w:szCs w:val="22"/>
              </w:rPr>
              <w:t xml:space="preserve"> </w:t>
            </w:r>
            <w:r w:rsidRPr="003628A1">
              <w:rPr>
                <w:iCs/>
                <w:szCs w:val="22"/>
              </w:rPr>
              <w:t>that</w:t>
            </w:r>
            <w:r w:rsidR="004B0933">
              <w:rPr>
                <w:iCs/>
                <w:szCs w:val="22"/>
              </w:rPr>
              <w:t xml:space="preserve"> </w:t>
            </w:r>
            <w:r w:rsidRPr="003628A1">
              <w:rPr>
                <w:szCs w:val="22"/>
              </w:rPr>
              <w:t>the</w:t>
            </w:r>
            <w:r w:rsidR="004B0933">
              <w:rPr>
                <w:szCs w:val="22"/>
              </w:rPr>
              <w:t xml:space="preserve"> </w:t>
            </w:r>
            <w:r w:rsidRPr="003628A1">
              <w:rPr>
                <w:i/>
                <w:iCs/>
                <w:szCs w:val="22"/>
              </w:rPr>
              <w:t>minimum</w:t>
            </w:r>
            <w:r w:rsidR="004B0933">
              <w:rPr>
                <w:i/>
                <w:iCs/>
                <w:szCs w:val="22"/>
              </w:rPr>
              <w:t xml:space="preserve"> </w:t>
            </w:r>
            <w:r w:rsidRPr="003628A1">
              <w:rPr>
                <w:i/>
                <w:iCs/>
                <w:szCs w:val="22"/>
              </w:rPr>
              <w:t>generation</w:t>
            </w:r>
            <w:r w:rsidR="004B0933">
              <w:rPr>
                <w:i/>
                <w:iCs/>
                <w:szCs w:val="22"/>
              </w:rPr>
              <w:t xml:space="preserve"> </w:t>
            </w:r>
            <w:r w:rsidRPr="003628A1">
              <w:rPr>
                <w:i/>
                <w:iCs/>
                <w:szCs w:val="22"/>
              </w:rPr>
              <w:t>block</w:t>
            </w:r>
            <w:r w:rsidR="004B0933">
              <w:rPr>
                <w:i/>
                <w:iCs/>
                <w:szCs w:val="22"/>
              </w:rPr>
              <w:t xml:space="preserve"> </w:t>
            </w:r>
            <w:r w:rsidRPr="003628A1">
              <w:rPr>
                <w:i/>
                <w:iCs/>
                <w:szCs w:val="22"/>
              </w:rPr>
              <w:t>run-time</w:t>
            </w:r>
            <w:r w:rsidR="004B0933">
              <w:rPr>
                <w:i/>
                <w:iCs/>
                <w:szCs w:val="22"/>
              </w:rPr>
              <w:t xml:space="preserve"> </w:t>
            </w:r>
            <w:r w:rsidRPr="003628A1">
              <w:rPr>
                <w:iCs/>
                <w:szCs w:val="22"/>
              </w:rPr>
              <w:t>starts</w:t>
            </w:r>
            <w:r w:rsidR="004B0933">
              <w:rPr>
                <w:iCs/>
                <w:szCs w:val="22"/>
              </w:rPr>
              <w:t xml:space="preserve"> </w:t>
            </w:r>
            <w:r w:rsidRPr="003628A1">
              <w:rPr>
                <w:iCs/>
                <w:szCs w:val="22"/>
              </w:rPr>
              <w:t>with</w:t>
            </w:r>
            <w:r w:rsidR="004B0933">
              <w:rPr>
                <w:iCs/>
                <w:szCs w:val="22"/>
              </w:rPr>
              <w:t xml:space="preserve"> </w:t>
            </w:r>
            <w:r w:rsidRPr="003628A1">
              <w:rPr>
                <w:iCs/>
                <w:szCs w:val="22"/>
              </w:rPr>
              <w:t>the</w:t>
            </w:r>
            <w:r w:rsidR="004B0933">
              <w:rPr>
                <w:iCs/>
                <w:szCs w:val="22"/>
              </w:rPr>
              <w:t xml:space="preserve"> </w:t>
            </w:r>
            <w:r w:rsidRPr="003628A1">
              <w:rPr>
                <w:iCs/>
                <w:szCs w:val="22"/>
              </w:rPr>
              <w:t>first</w:t>
            </w:r>
            <w:r w:rsidR="004B0933">
              <w:rPr>
                <w:iCs/>
                <w:szCs w:val="22"/>
              </w:rPr>
              <w:t xml:space="preserve"> </w:t>
            </w:r>
            <w:r w:rsidRPr="003628A1">
              <w:rPr>
                <w:iCs/>
                <w:szCs w:val="22"/>
              </w:rPr>
              <w:t>hour</w:t>
            </w:r>
            <w:r w:rsidR="004B0933">
              <w:rPr>
                <w:iCs/>
                <w:szCs w:val="22"/>
              </w:rPr>
              <w:t xml:space="preserve"> </w:t>
            </w:r>
            <w:r w:rsidRPr="003628A1">
              <w:rPr>
                <w:iCs/>
                <w:szCs w:val="22"/>
              </w:rPr>
              <w:t>after</w:t>
            </w:r>
            <w:r w:rsidR="004B0933">
              <w:rPr>
                <w:iCs/>
                <w:szCs w:val="22"/>
              </w:rPr>
              <w:t xml:space="preserve"> </w:t>
            </w:r>
            <w:r w:rsidRPr="003628A1">
              <w:rPr>
                <w:iCs/>
                <w:szCs w:val="22"/>
              </w:rPr>
              <w:t>we</w:t>
            </w:r>
            <w:r w:rsidR="004B0933">
              <w:rPr>
                <w:iCs/>
                <w:szCs w:val="22"/>
              </w:rPr>
              <w:t xml:space="preserve"> </w:t>
            </w:r>
            <w:r w:rsidRPr="003628A1">
              <w:rPr>
                <w:iCs/>
                <w:szCs w:val="22"/>
              </w:rPr>
              <w:t>add</w:t>
            </w:r>
            <w:r w:rsidR="004B0933">
              <w:rPr>
                <w:iCs/>
                <w:szCs w:val="22"/>
              </w:rPr>
              <w:t xml:space="preserve"> </w:t>
            </w:r>
            <w:r w:rsidRPr="003628A1">
              <w:rPr>
                <w:iCs/>
                <w:szCs w:val="22"/>
              </w:rPr>
              <w:t>the</w:t>
            </w:r>
            <w:r w:rsidR="004B0933">
              <w:rPr>
                <w:iCs/>
                <w:szCs w:val="22"/>
              </w:rPr>
              <w:t xml:space="preserve"> </w:t>
            </w:r>
            <w:r w:rsidRPr="003628A1">
              <w:rPr>
                <w:iCs/>
                <w:szCs w:val="22"/>
              </w:rPr>
              <w:t>submitted</w:t>
            </w:r>
            <w:r w:rsidR="004B0933">
              <w:rPr>
                <w:iCs/>
                <w:szCs w:val="22"/>
              </w:rPr>
              <w:t xml:space="preserve"> </w:t>
            </w:r>
            <w:r w:rsidRPr="003628A1">
              <w:rPr>
                <w:iCs/>
                <w:szCs w:val="22"/>
              </w:rPr>
              <w:t>number</w:t>
            </w:r>
            <w:r w:rsidR="004B0933">
              <w:rPr>
                <w:iCs/>
                <w:szCs w:val="22"/>
              </w:rPr>
              <w:t xml:space="preserve"> </w:t>
            </w:r>
            <w:r w:rsidRPr="003628A1">
              <w:rPr>
                <w:iCs/>
                <w:szCs w:val="22"/>
              </w:rPr>
              <w:t>of</w:t>
            </w:r>
            <w:r w:rsidR="004B0933">
              <w:rPr>
                <w:iCs/>
                <w:szCs w:val="22"/>
              </w:rPr>
              <w:t xml:space="preserve"> </w:t>
            </w:r>
            <w:r w:rsidRPr="003628A1">
              <w:rPr>
                <w:iCs/>
                <w:szCs w:val="22"/>
              </w:rPr>
              <w:t>ramp</w:t>
            </w:r>
            <w:r w:rsidR="004B0933">
              <w:rPr>
                <w:iCs/>
                <w:szCs w:val="22"/>
              </w:rPr>
              <w:t xml:space="preserve"> </w:t>
            </w:r>
            <w:r w:rsidRPr="003628A1">
              <w:rPr>
                <w:iCs/>
                <w:szCs w:val="22"/>
              </w:rPr>
              <w:t>intervals</w:t>
            </w:r>
            <w:r w:rsidR="004B0933">
              <w:rPr>
                <w:iCs/>
                <w:szCs w:val="22"/>
              </w:rPr>
              <w:t xml:space="preserve"> </w:t>
            </w:r>
            <w:r w:rsidRPr="003628A1">
              <w:rPr>
                <w:iCs/>
                <w:szCs w:val="22"/>
              </w:rPr>
              <w:t>to</w:t>
            </w:r>
            <w:r w:rsidR="004B0933">
              <w:rPr>
                <w:iCs/>
                <w:szCs w:val="22"/>
              </w:rPr>
              <w:t xml:space="preserve"> </w:t>
            </w:r>
            <w:r w:rsidRPr="003628A1">
              <w:rPr>
                <w:iCs/>
                <w:szCs w:val="22"/>
              </w:rPr>
              <w:t>the</w:t>
            </w:r>
            <w:r w:rsidR="004B0933">
              <w:rPr>
                <w:iCs/>
                <w:szCs w:val="22"/>
              </w:rPr>
              <w:t xml:space="preserve"> </w:t>
            </w:r>
            <w:r w:rsidRPr="003628A1">
              <w:rPr>
                <w:iCs/>
                <w:szCs w:val="22"/>
              </w:rPr>
              <w:t>valid</w:t>
            </w:r>
            <w:r w:rsidR="004B0933">
              <w:rPr>
                <w:iCs/>
                <w:szCs w:val="22"/>
              </w:rPr>
              <w:t xml:space="preserve"> </w:t>
            </w:r>
            <w:r w:rsidRPr="003628A1">
              <w:rPr>
                <w:iCs/>
                <w:szCs w:val="22"/>
              </w:rPr>
              <w:t>start-up</w:t>
            </w:r>
            <w:r w:rsidR="004B0933">
              <w:rPr>
                <w:iCs/>
                <w:szCs w:val="22"/>
              </w:rPr>
              <w:t xml:space="preserve"> </w:t>
            </w:r>
            <w:r w:rsidRPr="003628A1">
              <w:rPr>
                <w:iCs/>
                <w:szCs w:val="22"/>
              </w:rPr>
              <w:t>hour.</w:t>
            </w:r>
          </w:p>
          <w:p w14:paraId="6A96B730" w14:textId="5CF80612" w:rsidR="008E5719" w:rsidRPr="003628A1" w:rsidRDefault="008E5719" w:rsidP="002D4BA1">
            <w:pPr>
              <w:pStyle w:val="ListParagraph"/>
              <w:numPr>
                <w:ilvl w:val="0"/>
                <w:numId w:val="13"/>
              </w:numPr>
              <w:spacing w:after="240"/>
              <w:ind w:left="360"/>
              <w:rPr>
                <w:szCs w:val="22"/>
              </w:rPr>
            </w:pPr>
            <w:r w:rsidRPr="003628A1">
              <w:t>Where</w:t>
            </w:r>
            <w:r w:rsidR="004B0933">
              <w:rPr>
                <w:szCs w:val="22"/>
              </w:rPr>
              <w:t xml:space="preserve"> </w:t>
            </w:r>
            <w:r w:rsidRPr="003628A1">
              <w:rPr>
                <w:szCs w:val="22"/>
              </w:rPr>
              <w:t>‘T*’</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i/>
                <w:iCs/>
                <w:szCs w:val="22"/>
              </w:rPr>
              <w:t>metering</w:t>
            </w:r>
            <w:r w:rsidR="004B0933">
              <w:rPr>
                <w:i/>
                <w:iCs/>
                <w:szCs w:val="22"/>
              </w:rPr>
              <w:t xml:space="preserve"> </w:t>
            </w:r>
            <w:r w:rsidRPr="003628A1">
              <w:rPr>
                <w:i/>
                <w:iCs/>
                <w:szCs w:val="22"/>
              </w:rPr>
              <w:t>intervals</w:t>
            </w:r>
            <w:r w:rsidR="004B0933">
              <w:rPr>
                <w:i/>
                <w:iCs/>
                <w:szCs w:val="22"/>
              </w:rPr>
              <w:t xml:space="preserve"> </w:t>
            </w:r>
            <w:r w:rsidRPr="003628A1">
              <w:rPr>
                <w:i/>
                <w:iCs/>
                <w:szCs w:val="22"/>
              </w:rPr>
              <w:t>‘</w:t>
            </w:r>
            <w:r w:rsidRPr="003628A1">
              <w:rPr>
                <w:szCs w:val="22"/>
              </w:rPr>
              <w:t>t’</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iCs/>
                <w:szCs w:val="22"/>
              </w:rPr>
              <w:t>settlement</w:t>
            </w:r>
            <w:r w:rsidR="004B0933">
              <w:rPr>
                <w:i/>
                <w:iCs/>
                <w:szCs w:val="22"/>
              </w:rPr>
              <w:t xml:space="preserve"> </w:t>
            </w:r>
            <w:r w:rsidRPr="003628A1">
              <w:rPr>
                <w:i/>
                <w:iCs/>
                <w:szCs w:val="22"/>
              </w:rPr>
              <w:t>hours</w:t>
            </w:r>
            <w:r w:rsidR="004B0933">
              <w:rPr>
                <w:i/>
                <w:iCs/>
                <w:szCs w:val="22"/>
              </w:rPr>
              <w:t xml:space="preserve"> </w:t>
            </w:r>
            <w:r w:rsidRPr="003628A1">
              <w:rPr>
                <w:iCs/>
                <w:szCs w:val="22"/>
              </w:rPr>
              <w:t>‘H1’</w:t>
            </w:r>
          </w:p>
          <w:p w14:paraId="6E600AB0" w14:textId="05AB9262" w:rsidR="008E5719" w:rsidRPr="003628A1" w:rsidRDefault="008E5719" w:rsidP="0092372A">
            <w:pPr>
              <w:pStyle w:val="TableBody"/>
              <w:rPr>
                <w:szCs w:val="22"/>
              </w:rPr>
            </w:pPr>
            <w:r w:rsidRPr="003628A1">
              <w:rPr>
                <w:szCs w:val="22"/>
              </w:rPr>
              <w:lastRenderedPageBreak/>
              <w:t>Where</w:t>
            </w:r>
            <w:r w:rsidR="004B0933">
              <w:rPr>
                <w:szCs w:val="22"/>
              </w:rPr>
              <w:t xml:space="preserve"> </w:t>
            </w:r>
            <m:oMath>
              <m:r>
                <m:rPr>
                  <m:nor/>
                </m:rPr>
                <w:rPr>
                  <w:rFonts w:ascii="Cambria Math" w:hAnsi="Cambria Math"/>
                  <w:szCs w:val="22"/>
                </w:rPr>
                <m:t>CMSC_RE</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hAnsi="Cambria Math"/>
                          <w:szCs w:val="22"/>
                        </w:rPr>
                        <m:t>V</m:t>
                      </m:r>
                    </m:e>
                    <m:sub>
                      <m:r>
                        <m:rPr>
                          <m:nor/>
                        </m:rPr>
                        <w:rPr>
                          <w:rFonts w:ascii="Cambria Math" w:hAnsi="Cambria Math"/>
                          <w:szCs w:val="22"/>
                        </w:rPr>
                        <m:t>k,h</m:t>
                      </m:r>
                    </m:sub>
                  </m:sSub>
                  <m:ctrlPr>
                    <w:rPr>
                      <w:rFonts w:ascii="Cambria Math" w:hAnsi="Cambria Math"/>
                      <w:szCs w:val="22"/>
                    </w:rPr>
                  </m:ctrlPr>
                </m:e>
                <m:sup>
                  <m:r>
                    <m:rPr>
                      <m:nor/>
                    </m:rPr>
                    <w:rPr>
                      <w:rFonts w:ascii="Cambria Math" w:hAnsi="Cambria Math"/>
                      <w:szCs w:val="22"/>
                    </w:rPr>
                    <m:t>m,t</m:t>
                  </m:r>
                  <m:ctrlPr>
                    <w:rPr>
                      <w:rFonts w:ascii="Cambria Math" w:hAnsi="Cambria Math"/>
                      <w:szCs w:val="22"/>
                    </w:rPr>
                  </m:ctrlPr>
                </m:sup>
              </m:sSup>
            </m:oMath>
            <w:r w:rsidR="004B0933">
              <w:rPr>
                <w:szCs w:val="22"/>
              </w:rPr>
              <w:t xml:space="preserve"> </w:t>
            </w:r>
            <w:r w:rsidRPr="003628A1">
              <w:rPr>
                <w:szCs w:val="22"/>
              </w:rPr>
              <w:t>is</w:t>
            </w:r>
            <w:r w:rsidR="004B0933">
              <w:rPr>
                <w:szCs w:val="22"/>
              </w:rPr>
              <w:t xml:space="preserve"> </w:t>
            </w:r>
            <w:r w:rsidRPr="003628A1">
              <w:rPr>
                <w:szCs w:val="22"/>
              </w:rPr>
              <w:t>any</w:t>
            </w:r>
            <w:r w:rsidR="004B0933">
              <w:rPr>
                <w:szCs w:val="22"/>
              </w:rPr>
              <w:t xml:space="preserve"> </w:t>
            </w:r>
            <w:r w:rsidRPr="003628A1">
              <w:rPr>
                <w:szCs w:val="22"/>
              </w:rPr>
              <w:t>real-time</w:t>
            </w:r>
            <w:r w:rsidR="004B0933">
              <w:rPr>
                <w:szCs w:val="22"/>
              </w:rPr>
              <w:t xml:space="preserve"> </w:t>
            </w:r>
            <m:oMath>
              <m:r>
                <m:rPr>
                  <m:nor/>
                </m:rPr>
                <w:rPr>
                  <w:rFonts w:ascii="Cambria Math"/>
                  <w:szCs w:val="22"/>
                </w:rPr>
                <m:t>CMSC</m:t>
              </m:r>
              <m:r>
                <m:rPr>
                  <m:sty m:val="p"/>
                </m:rPr>
                <w:rPr>
                  <w:rFonts w:ascii="Cambria Math"/>
                  <w:szCs w:val="22"/>
                </w:rPr>
                <m:t>(</m:t>
              </m:r>
              <m:r>
                <m:rPr>
                  <m:nor/>
                </m:rPr>
                <w:rPr>
                  <w:rFonts w:ascii="Cambria Math"/>
                  <w:szCs w:val="22"/>
                </w:rPr>
                <m:t>T</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szCs w:val="22"/>
                        </w:rPr>
                        <m:t>D</m:t>
                      </m:r>
                    </m:e>
                    <m:sub>
                      <m:r>
                        <m:rPr>
                          <m:nor/>
                        </m:rPr>
                        <w:rPr>
                          <w:rFonts w:ascii="Cambria Math"/>
                          <w:szCs w:val="22"/>
                        </w:rPr>
                        <m:t>k,h,105</m:t>
                      </m:r>
                    </m:sub>
                  </m:sSub>
                  <m:ctrlPr>
                    <w:rPr>
                      <w:rFonts w:ascii="Cambria Math" w:hAnsi="Cambria Math"/>
                      <w:szCs w:val="22"/>
                    </w:rPr>
                  </m:ctrlPr>
                </m:e>
                <m:sup>
                  <m:r>
                    <m:rPr>
                      <m:nor/>
                    </m:rPr>
                    <w:rPr>
                      <w:rFonts w:ascii="Cambria Math"/>
                      <w:szCs w:val="22"/>
                    </w:rPr>
                    <m:t>m,t</m:t>
                  </m:r>
                  <m:ctrlPr>
                    <w:rPr>
                      <w:rFonts w:ascii="Cambria Math" w:hAnsi="Cambria Math"/>
                      <w:szCs w:val="22"/>
                    </w:rPr>
                  </m:ctrlPr>
                </m:sup>
              </m:sSup>
              <m:r>
                <w:rPr>
                  <w:rFonts w:ascii="Cambria Math"/>
                  <w:szCs w:val="22"/>
                </w:rPr>
                <m:t>)</m:t>
              </m:r>
            </m:oMath>
            <w:r w:rsidR="0092372A" w:rsidRPr="003628A1">
              <w:rPr>
                <w:szCs w:val="22"/>
              </w:rPr>
              <w:t xml:space="preserve"> </w:t>
            </w:r>
            <w:r w:rsidRPr="003628A1">
              <w:rPr>
                <w:szCs w:val="22"/>
              </w:rPr>
              <w:t>payment</w:t>
            </w:r>
            <w:r w:rsidR="004B0933">
              <w:rPr>
                <w:szCs w:val="22"/>
              </w:rPr>
              <w:t xml:space="preserve"> </w:t>
            </w:r>
            <w:r w:rsidRPr="003628A1">
              <w:rPr>
                <w:szCs w:val="22"/>
              </w:rPr>
              <w:t>associated</w:t>
            </w:r>
            <w:r w:rsidR="004B0933">
              <w:rPr>
                <w:szCs w:val="22"/>
              </w:rPr>
              <w:t xml:space="preserve"> </w:t>
            </w:r>
            <w:r w:rsidRPr="003628A1">
              <w:rPr>
                <w:szCs w:val="22"/>
              </w:rPr>
              <w:t>with</w:t>
            </w:r>
            <w:r w:rsidR="004B0933">
              <w:rPr>
                <w:szCs w:val="22"/>
              </w:rPr>
              <w:t xml:space="preserve"> </w:t>
            </w:r>
            <w:r w:rsidRPr="003628A1">
              <w:rPr>
                <w:szCs w:val="22"/>
              </w:rPr>
              <w:t>allocated</w:t>
            </w:r>
            <w:r w:rsidR="004B0933">
              <w:rPr>
                <w:szCs w:val="22"/>
              </w:rPr>
              <w:t xml:space="preserve"> </w:t>
            </w:r>
            <w:r w:rsidRPr="003628A1">
              <w:rPr>
                <w:szCs w:val="22"/>
              </w:rPr>
              <w:t>quantities</w:t>
            </w:r>
            <w:r w:rsidR="004B0933">
              <w:rPr>
                <w:szCs w:val="22"/>
              </w:rPr>
              <w:t xml:space="preserve"> </w:t>
            </w:r>
            <w:r w:rsidRPr="003628A1">
              <w:rPr>
                <w:szCs w:val="22"/>
              </w:rPr>
              <w:t>in</w:t>
            </w:r>
            <w:r w:rsidR="004B0933">
              <w:rPr>
                <w:szCs w:val="22"/>
              </w:rPr>
              <w:t xml:space="preserve"> </w:t>
            </w:r>
            <w:r w:rsidRPr="003628A1">
              <w:rPr>
                <w:szCs w:val="22"/>
              </w:rPr>
              <w:t>MWh</w:t>
            </w:r>
            <w:r w:rsidR="004B0933">
              <w:rPr>
                <w:szCs w:val="22"/>
              </w:rPr>
              <w:t xml:space="preserve"> </w:t>
            </w:r>
            <w:r w:rsidRPr="003628A1">
              <w:rPr>
                <w:szCs w:val="22"/>
              </w:rPr>
              <w:t>of</w:t>
            </w:r>
            <w:r w:rsidR="004B0933">
              <w:rPr>
                <w:szCs w:val="22"/>
              </w:rPr>
              <w:t xml:space="preserve"> </w:t>
            </w:r>
            <w:r w:rsidRPr="003628A1">
              <w:rPr>
                <w:i/>
                <w:szCs w:val="22"/>
              </w:rPr>
              <w:t>energy</w:t>
            </w:r>
            <w:r w:rsidR="004B0933">
              <w:rPr>
                <w:szCs w:val="22"/>
              </w:rPr>
              <w:t xml:space="preserve"> </w:t>
            </w:r>
            <w:r w:rsidRPr="003628A1">
              <w:rPr>
                <w:szCs w:val="22"/>
              </w:rPr>
              <w:t>injected</w:t>
            </w:r>
            <w:r w:rsidR="004B0933">
              <w:rPr>
                <w:szCs w:val="22"/>
              </w:rPr>
              <w:t xml:space="preserve"> </w:t>
            </w:r>
            <w:r w:rsidRPr="003628A1">
              <w:rPr>
                <w:szCs w:val="22"/>
              </w:rPr>
              <w:t>at</w:t>
            </w:r>
            <w:r w:rsidR="004B0933">
              <w:rPr>
                <w:szCs w:val="22"/>
              </w:rPr>
              <w:t xml:space="preserve"> </w:t>
            </w:r>
            <w:r w:rsidRPr="003628A1">
              <w:rPr>
                <w:i/>
                <w:szCs w:val="22"/>
              </w:rPr>
              <w:t>delivery</w:t>
            </w:r>
            <w:r w:rsidR="004B0933">
              <w:rPr>
                <w:i/>
                <w:szCs w:val="22"/>
              </w:rPr>
              <w:t xml:space="preserve"> </w:t>
            </w:r>
            <w:r w:rsidRPr="003628A1">
              <w:rPr>
                <w:i/>
                <w:szCs w:val="22"/>
              </w:rPr>
              <w:t>point</w:t>
            </w:r>
            <w:r w:rsidR="004B0933">
              <w:rPr>
                <w:szCs w:val="22"/>
              </w:rPr>
              <w:t xml:space="preserve"> </w:t>
            </w:r>
            <w:r w:rsidRPr="003628A1">
              <w:rPr>
                <w:szCs w:val="22"/>
              </w:rPr>
              <w:t>‘m’</w:t>
            </w:r>
            <w:r w:rsidR="004B0933">
              <w:rPr>
                <w:szCs w:val="22"/>
              </w:rPr>
              <w:t xml:space="preserve"> </w:t>
            </w:r>
            <w:r w:rsidRPr="003628A1">
              <w:rPr>
                <w:szCs w:val="22"/>
              </w:rPr>
              <w:t>irrespective</w:t>
            </w:r>
            <w:r w:rsidR="004B0933">
              <w:rPr>
                <w:szCs w:val="22"/>
              </w:rPr>
              <w:t xml:space="preserve"> </w:t>
            </w:r>
            <w:r w:rsidRPr="003628A1">
              <w:rPr>
                <w:szCs w:val="22"/>
              </w:rPr>
              <w:t>of</w:t>
            </w:r>
            <w:r w:rsidR="004B0933">
              <w:rPr>
                <w:szCs w:val="22"/>
              </w:rPr>
              <w:t xml:space="preserve"> </w:t>
            </w:r>
            <w:r w:rsidRPr="003628A1">
              <w:rPr>
                <w:szCs w:val="22"/>
              </w:rPr>
              <w:t>any</w:t>
            </w:r>
            <w:r w:rsidR="004B0933">
              <w:rPr>
                <w:szCs w:val="22"/>
              </w:rPr>
              <w:t xml:space="preserve"> </w:t>
            </w:r>
            <w:r w:rsidRPr="003628A1">
              <w:rPr>
                <w:szCs w:val="22"/>
              </w:rPr>
              <w:t>submission</w:t>
            </w:r>
            <w:r w:rsidR="004B0933">
              <w:rPr>
                <w:szCs w:val="22"/>
              </w:rPr>
              <w:t xml:space="preserve"> </w:t>
            </w:r>
            <w:r w:rsidRPr="003628A1">
              <w:rPr>
                <w:szCs w:val="22"/>
              </w:rPr>
              <w:t>of</w:t>
            </w:r>
            <w:r w:rsidR="004B0933">
              <w:rPr>
                <w:szCs w:val="22"/>
              </w:rPr>
              <w:t xml:space="preserve"> </w:t>
            </w:r>
            <w:r w:rsidRPr="003628A1">
              <w:rPr>
                <w:i/>
                <w:szCs w:val="22"/>
              </w:rPr>
              <w:t>physical</w:t>
            </w:r>
            <w:r w:rsidR="004B0933">
              <w:rPr>
                <w:i/>
                <w:szCs w:val="22"/>
              </w:rPr>
              <w:t xml:space="preserve"> </w:t>
            </w:r>
            <w:r w:rsidRPr="003628A1">
              <w:rPr>
                <w:i/>
                <w:szCs w:val="22"/>
              </w:rPr>
              <w:t>allocation</w:t>
            </w:r>
            <w:r w:rsidR="004B0933">
              <w:rPr>
                <w:i/>
                <w:szCs w:val="22"/>
              </w:rPr>
              <w:t xml:space="preserve"> </w:t>
            </w:r>
            <w:r w:rsidRPr="003628A1">
              <w:rPr>
                <w:i/>
                <w:szCs w:val="22"/>
              </w:rPr>
              <w:t>data</w:t>
            </w:r>
            <w:r w:rsidR="004B0933">
              <w:rPr>
                <w:i/>
                <w:szCs w:val="22"/>
              </w:rPr>
              <w:t xml:space="preserve"> </w:t>
            </w:r>
            <w:r w:rsidRPr="003628A1">
              <w:rPr>
                <w:szCs w:val="22"/>
              </w:rPr>
              <w:t>by</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‘k’</w:t>
            </w:r>
            <w:r w:rsidR="004B0933">
              <w:rPr>
                <w:szCs w:val="22"/>
              </w:rPr>
              <w:t xml:space="preserve"> </w:t>
            </w:r>
            <w:r w:rsidRPr="003628A1">
              <w:rPr>
                <w:szCs w:val="22"/>
              </w:rPr>
              <w:t>in</w:t>
            </w:r>
            <w:r w:rsidR="004B0933">
              <w:rPr>
                <w:szCs w:val="22"/>
              </w:rPr>
              <w:t xml:space="preserve"> </w:t>
            </w:r>
            <w:r w:rsidRPr="003628A1">
              <w:rPr>
                <w:szCs w:val="22"/>
              </w:rPr>
              <w:t>metering</w:t>
            </w:r>
            <w:r w:rsidR="004B0933">
              <w:rPr>
                <w:szCs w:val="22"/>
              </w:rPr>
              <w:t xml:space="preserve"> </w:t>
            </w:r>
            <w:r w:rsidRPr="003628A1">
              <w:rPr>
                <w:szCs w:val="22"/>
              </w:rPr>
              <w:t>interval</w:t>
            </w:r>
            <w:r w:rsidR="004B0933">
              <w:rPr>
                <w:szCs w:val="22"/>
              </w:rPr>
              <w:t xml:space="preserve"> </w:t>
            </w:r>
            <w:r w:rsidRPr="003628A1">
              <w:rPr>
                <w:szCs w:val="22"/>
              </w:rPr>
              <w:t>‘t’</w:t>
            </w:r>
            <w:r w:rsidR="004B0933">
              <w:rPr>
                <w:szCs w:val="22"/>
              </w:rPr>
              <w:t xml:space="preserve"> </w:t>
            </w:r>
            <w:r w:rsidRPr="003628A1">
              <w:rPr>
                <w:szCs w:val="22"/>
              </w:rPr>
              <w:t>of</w:t>
            </w:r>
            <w:r w:rsidR="004B0933">
              <w:rPr>
                <w:szCs w:val="22"/>
              </w:rPr>
              <w:t xml:space="preserve"> </w:t>
            </w:r>
            <w:r w:rsidRPr="003628A1">
              <w:rPr>
                <w:i/>
                <w:szCs w:val="22"/>
              </w:rPr>
              <w:t>settlement</w:t>
            </w:r>
            <w:r w:rsidR="004B0933">
              <w:rPr>
                <w:szCs w:val="22"/>
              </w:rPr>
              <w:t xml:space="preserve"> </w:t>
            </w:r>
            <w:r w:rsidRPr="003628A1">
              <w:rPr>
                <w:szCs w:val="22"/>
              </w:rPr>
              <w:t>hour</w:t>
            </w:r>
            <w:r w:rsidR="004B0933">
              <w:rPr>
                <w:szCs w:val="22"/>
              </w:rPr>
              <w:t xml:space="preserve"> </w:t>
            </w:r>
            <w:r w:rsidRPr="003628A1">
              <w:rPr>
                <w:szCs w:val="22"/>
              </w:rPr>
              <w:t>‘h’</w:t>
            </w:r>
            <w:r w:rsidR="004B0933">
              <w:rPr>
                <w:szCs w:val="22"/>
              </w:rPr>
              <w:t xml:space="preserve"> </w:t>
            </w:r>
            <w:r w:rsidRPr="003628A1">
              <w:rPr>
                <w:szCs w:val="22"/>
              </w:rPr>
              <w:t>up</w:t>
            </w:r>
            <w:r w:rsidR="004B0933">
              <w:rPr>
                <w:szCs w:val="22"/>
              </w:rPr>
              <w:t xml:space="preserve"> </w:t>
            </w:r>
            <w:r w:rsidRPr="003628A1">
              <w:rPr>
                <w:szCs w:val="22"/>
              </w:rPr>
              <w:t>to</w:t>
            </w:r>
            <w:r w:rsidR="004B0933">
              <w:rPr>
                <w:szCs w:val="22"/>
              </w:rPr>
              <w:t xml:space="preserve"> </w:t>
            </w:r>
            <w:r w:rsidRPr="003628A1">
              <w:rPr>
                <w:szCs w:val="22"/>
              </w:rPr>
              <w:t>the</w:t>
            </w:r>
            <w:r w:rsidR="004B0933">
              <w:rPr>
                <w:szCs w:val="22"/>
              </w:rPr>
              <w:t xml:space="preserve"> </w:t>
            </w:r>
            <w:r w:rsidRPr="003628A1">
              <w:rPr>
                <w:i/>
                <w:szCs w:val="22"/>
              </w:rPr>
              <w:t>generation</w:t>
            </w:r>
            <w:r w:rsidR="004B0933">
              <w:rPr>
                <w:i/>
                <w:szCs w:val="22"/>
              </w:rPr>
              <w:t xml:space="preserve"> </w:t>
            </w:r>
            <w:r w:rsidRPr="003628A1">
              <w:rPr>
                <w:i/>
                <w:szCs w:val="22"/>
              </w:rPr>
              <w:t>unit’s</w:t>
            </w:r>
            <w:r w:rsidR="004B0933">
              <w:rPr>
                <w:szCs w:val="22"/>
              </w:rPr>
              <w:t xml:space="preserve"> </w:t>
            </w:r>
            <w:r w:rsidRPr="003628A1">
              <w:rPr>
                <w:i/>
                <w:szCs w:val="22"/>
              </w:rPr>
              <w:t>minimum</w:t>
            </w:r>
            <w:r w:rsidR="004B0933">
              <w:rPr>
                <w:i/>
                <w:szCs w:val="22"/>
              </w:rPr>
              <w:t xml:space="preserve"> </w:t>
            </w:r>
            <w:r w:rsidRPr="003628A1">
              <w:rPr>
                <w:i/>
                <w:szCs w:val="22"/>
              </w:rPr>
              <w:t>loading</w:t>
            </w:r>
            <w:r w:rsidR="004B0933">
              <w:rPr>
                <w:i/>
                <w:szCs w:val="22"/>
              </w:rPr>
              <w:t xml:space="preserve"> </w:t>
            </w:r>
            <w:r w:rsidRPr="003628A1">
              <w:rPr>
                <w:i/>
                <w:szCs w:val="22"/>
              </w:rPr>
              <w:t>point.</w:t>
            </w:r>
          </w:p>
          <w:p w14:paraId="7586FB9E" w14:textId="557356E2" w:rsidR="008E5719" w:rsidRPr="003628A1" w:rsidRDefault="008E5719" w:rsidP="00DB6859">
            <w:pPr>
              <w:pStyle w:val="TableBody"/>
              <w:rPr>
                <w:szCs w:val="22"/>
              </w:rPr>
            </w:pPr>
            <w:r w:rsidRPr="003628A1">
              <w:rPr>
                <w:szCs w:val="22"/>
              </w:rPr>
              <w:t>CMSC_REV</w:t>
            </w:r>
            <w:r w:rsidR="004B0933">
              <w:rPr>
                <w:szCs w:val="22"/>
              </w:rPr>
              <w:t xml:space="preserve"> </w:t>
            </w:r>
            <w:r w:rsidRPr="003628A1">
              <w:rPr>
                <w:szCs w:val="22"/>
              </w:rPr>
              <w:t>is</w:t>
            </w:r>
            <w:r w:rsidR="004B0933">
              <w:rPr>
                <w:szCs w:val="22"/>
              </w:rPr>
              <w:t xml:space="preserve"> </w:t>
            </w:r>
            <w:r w:rsidRPr="003628A1">
              <w:rPr>
                <w:szCs w:val="22"/>
              </w:rPr>
              <w:t>calculated</w:t>
            </w:r>
            <w:r w:rsidR="004B0933">
              <w:rPr>
                <w:szCs w:val="22"/>
              </w:rPr>
              <w:t xml:space="preserve"> </w:t>
            </w:r>
            <w:r w:rsidRPr="003628A1">
              <w:rPr>
                <w:szCs w:val="22"/>
              </w:rPr>
              <w:t>using</w:t>
            </w:r>
            <w:r w:rsidR="004B0933">
              <w:rPr>
                <w:szCs w:val="22"/>
              </w:rPr>
              <w:t xml:space="preserve"> </w:t>
            </w:r>
            <w:r w:rsidRPr="003628A1">
              <w:rPr>
                <w:szCs w:val="22"/>
              </w:rPr>
              <w:t>the</w:t>
            </w:r>
            <w:r w:rsidR="004B0933">
              <w:rPr>
                <w:szCs w:val="22"/>
              </w:rPr>
              <w:t xml:space="preserve"> </w:t>
            </w:r>
            <w:r w:rsidRPr="003628A1">
              <w:rPr>
                <w:szCs w:val="22"/>
              </w:rPr>
              <w:t>following</w:t>
            </w:r>
            <w:r w:rsidR="004B0933">
              <w:rPr>
                <w:szCs w:val="22"/>
              </w:rPr>
              <w:t xml:space="preserve"> </w:t>
            </w:r>
            <w:r w:rsidRPr="003628A1">
              <w:rPr>
                <w:szCs w:val="22"/>
              </w:rPr>
              <w:t>rules:</w:t>
            </w:r>
          </w:p>
          <w:p w14:paraId="566FDC00" w14:textId="5457E1BC" w:rsidR="008E5719" w:rsidRPr="003628A1" w:rsidRDefault="008E5719" w:rsidP="002D4BA1">
            <w:pPr>
              <w:pStyle w:val="ListParagraph"/>
              <w:numPr>
                <w:ilvl w:val="0"/>
                <w:numId w:val="22"/>
              </w:numPr>
              <w:ind w:left="360"/>
            </w:pPr>
            <w:r w:rsidRPr="003628A1">
              <w:t>Real-time</w:t>
            </w:r>
            <w:r w:rsidR="004B0933">
              <w:t xml:space="preserve"> </w:t>
            </w:r>
            <m:oMath>
              <m:r>
                <m:rPr>
                  <m:nor/>
                </m:rPr>
                <w:rPr>
                  <w:rFonts w:ascii="Cambria Math"/>
                </w:rPr>
                <m:t>CMSC</m:t>
              </m:r>
              <m:r>
                <m:rPr>
                  <m:sty m:val="p"/>
                </m:rPr>
                <w:rPr>
                  <w:rFonts w:ascii="Cambria Math"/>
                </w:rPr>
                <m:t>(</m:t>
              </m:r>
              <m:r>
                <m:rPr>
                  <m:nor/>
                </m:rPr>
                <w:rPr>
                  <w:rFonts w:ascii="Cambria Math"/>
                </w:rPr>
                <m:t>T</m:t>
              </m:r>
              <m:sSup>
                <m:sSupPr>
                  <m:ctrlPr>
                    <w:rPr>
                      <w:rFonts w:ascii="Cambria Math" w:hAnsi="Cambria Math"/>
                      <w:i/>
                    </w:rPr>
                  </m:ctrlPr>
                </m:sSupPr>
                <m:e>
                  <m:sSub>
                    <m:sSubPr>
                      <m:ctrlPr>
                        <w:rPr>
                          <w:rFonts w:ascii="Cambria Math" w:hAnsi="Cambria Math"/>
                        </w:rPr>
                      </m:ctrlPr>
                    </m:sSubPr>
                    <m:e>
                      <m:r>
                        <m:rPr>
                          <m:nor/>
                        </m:rPr>
                        <w:rPr>
                          <w:rFonts w:ascii="Cambria Math"/>
                        </w:rPr>
                        <m:t>D</m:t>
                      </m:r>
                    </m:e>
                    <m:sub>
                      <m:r>
                        <m:rPr>
                          <m:nor/>
                        </m:rPr>
                        <w:rPr>
                          <w:rFonts w:ascii="Cambria Math"/>
                        </w:rPr>
                        <m:t>k,h,105</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oMath>
            <w:r w:rsidR="0092372A" w:rsidRPr="003628A1">
              <w:t xml:space="preserve"> </w:t>
            </w:r>
            <w:r w:rsidRPr="003628A1">
              <w:t>for</w:t>
            </w:r>
            <w:r w:rsidR="004B0933">
              <w:t xml:space="preserve"> </w:t>
            </w:r>
            <w:r w:rsidRPr="003628A1">
              <w:t>the</w:t>
            </w:r>
            <w:r w:rsidR="004B0933">
              <w:t xml:space="preserve"> </w:t>
            </w:r>
            <w:r w:rsidRPr="003628A1">
              <w:t>same</w:t>
            </w:r>
            <w:r w:rsidR="004B0933">
              <w:t xml:space="preserve"> </w:t>
            </w:r>
            <w:r w:rsidRPr="003628A1">
              <w:t>interval</w:t>
            </w:r>
            <w:r w:rsidR="004B0933">
              <w:t xml:space="preserve"> </w:t>
            </w:r>
            <w:r w:rsidRPr="003628A1">
              <w:t>is</w:t>
            </w:r>
            <w:r w:rsidR="004B0933">
              <w:t xml:space="preserve"> </w:t>
            </w:r>
            <w:r w:rsidRPr="003628A1">
              <w:t>greater</w:t>
            </w:r>
            <w:r w:rsidR="004B0933">
              <w:t xml:space="preserve"> </w:t>
            </w:r>
            <w:r w:rsidRPr="003628A1">
              <w:t>than</w:t>
            </w:r>
            <w:r w:rsidR="004B0933">
              <w:t xml:space="preserve"> </w:t>
            </w:r>
            <w:r w:rsidRPr="003628A1">
              <w:t>zero.</w:t>
            </w:r>
          </w:p>
          <w:p w14:paraId="1C57D2BB" w14:textId="4C68E64C" w:rsidR="008E5719" w:rsidRPr="003628A1" w:rsidRDefault="008E5719" w:rsidP="002D4BA1">
            <w:pPr>
              <w:pStyle w:val="ListParagraph"/>
              <w:numPr>
                <w:ilvl w:val="0"/>
                <w:numId w:val="22"/>
              </w:numPr>
              <w:ind w:left="360"/>
              <w:rPr>
                <w:szCs w:val="22"/>
              </w:rPr>
            </w:pPr>
            <w:r w:rsidRPr="003628A1">
              <w:t>If</w:t>
            </w:r>
            <w:r w:rsidR="004B0933">
              <w:rPr>
                <w:szCs w:val="22"/>
              </w:rPr>
              <w:t xml:space="preserve"> </w:t>
            </w:r>
            <m:oMath>
              <m:r>
                <m:rPr>
                  <m:nor/>
                </m:rPr>
                <w:rPr>
                  <w:rFonts w:ascii="Cambria Math" w:hAnsi="Cambria Math"/>
                  <w:szCs w:val="22"/>
                </w:rPr>
                <m:t>MQS</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hAnsi="Cambria Math"/>
                          <w:szCs w:val="22"/>
                        </w:rPr>
                        <m:t>I</m:t>
                      </m:r>
                    </m:e>
                    <m:sub>
                      <m:r>
                        <m:rPr>
                          <m:nor/>
                        </m:rPr>
                        <w:rPr>
                          <w:rFonts w:ascii="Cambria Math" w:hAnsi="Cambria Math"/>
                          <w:szCs w:val="22"/>
                        </w:rPr>
                        <m:t>k,h</m:t>
                      </m:r>
                    </m:sub>
                  </m:sSub>
                  <m:ctrlPr>
                    <w:rPr>
                      <w:rFonts w:ascii="Cambria Math" w:hAnsi="Cambria Math"/>
                      <w:szCs w:val="22"/>
                    </w:rPr>
                  </m:ctrlPr>
                </m:e>
                <m:sup>
                  <m:r>
                    <m:rPr>
                      <m:nor/>
                    </m:rPr>
                    <w:rPr>
                      <w:rFonts w:ascii="Cambria Math" w:hAnsi="Cambria Math"/>
                      <w:szCs w:val="22"/>
                    </w:rPr>
                    <m:t>m,t</m:t>
                  </m:r>
                  <m:ctrlPr>
                    <w:rPr>
                      <w:rFonts w:ascii="Cambria Math" w:hAnsi="Cambria Math"/>
                      <w:szCs w:val="22"/>
                    </w:rPr>
                  </m:ctrlPr>
                </m:sup>
              </m:sSup>
            </m:oMath>
            <w:r w:rsidR="004B0933">
              <w:rPr>
                <w:szCs w:val="22"/>
              </w:rPr>
              <w:t xml:space="preserve"> </w:t>
            </w:r>
            <w:r w:rsidRPr="003628A1">
              <w:rPr>
                <w:szCs w:val="22"/>
              </w:rPr>
              <w:t>and</w:t>
            </w:r>
            <w:r w:rsidR="004B0933">
              <w:rPr>
                <w:szCs w:val="22"/>
              </w:rPr>
              <w:t xml:space="preserve"> </w:t>
            </w:r>
            <m:oMath>
              <m:r>
                <m:rPr>
                  <m:nor/>
                </m:rPr>
                <w:rPr>
                  <w:rFonts w:ascii="Cambria Math" w:hAnsi="Cambria Math"/>
                  <w:szCs w:val="22"/>
                </w:rPr>
                <m:t>max</m:t>
              </m:r>
              <m:r>
                <m:rPr>
                  <m:sty m:val="p"/>
                </m:rPr>
                <w:rPr>
                  <w:rFonts w:ascii="Cambria Math" w:hAnsi="Cambria Math"/>
                  <w:szCs w:val="22"/>
                </w:rPr>
                <m:t>(</m:t>
              </m:r>
              <m:r>
                <m:rPr>
                  <m:nor/>
                </m:rPr>
                <w:rPr>
                  <w:rFonts w:ascii="Cambria Math" w:hAnsi="Cambria Math"/>
                  <w:szCs w:val="22"/>
                </w:rPr>
                <m:t>DQS</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hAnsi="Cambria Math"/>
                          <w:szCs w:val="22"/>
                        </w:rPr>
                        <m:t>I</m:t>
                      </m:r>
                    </m:e>
                    <m:sub>
                      <m:r>
                        <m:rPr>
                          <m:nor/>
                        </m:rPr>
                        <w:rPr>
                          <w:rFonts w:ascii="Cambria Math" w:hAnsi="Cambria Math"/>
                          <w:szCs w:val="22"/>
                        </w:rPr>
                        <m:t>k,h</m:t>
                      </m:r>
                    </m:sub>
                  </m:sSub>
                  <m:ctrlPr>
                    <w:rPr>
                      <w:rFonts w:ascii="Cambria Math" w:hAnsi="Cambria Math"/>
                      <w:szCs w:val="22"/>
                    </w:rPr>
                  </m:ctrlPr>
                </m:e>
                <m:sup>
                  <m:r>
                    <m:rPr>
                      <m:nor/>
                    </m:rPr>
                    <w:rPr>
                      <w:rFonts w:ascii="Cambria Math" w:hAnsi="Cambria Math"/>
                      <w:szCs w:val="22"/>
                    </w:rPr>
                    <m:t>m,t</m:t>
                  </m:r>
                  <m:ctrlPr>
                    <w:rPr>
                      <w:rFonts w:ascii="Cambria Math" w:hAnsi="Cambria Math"/>
                      <w:szCs w:val="22"/>
                    </w:rPr>
                  </m:ctrlPr>
                </m:sup>
              </m:sSup>
              <m:r>
                <m:rPr>
                  <m:nor/>
                </m:rPr>
                <w:rPr>
                  <w:rFonts w:ascii="Cambria Math" w:hAnsi="Cambria Math"/>
                  <w:szCs w:val="22"/>
                </w:rPr>
                <m:t>,AQE</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hAnsi="Cambria Math"/>
                          <w:szCs w:val="22"/>
                        </w:rPr>
                        <m:t>I</m:t>
                      </m:r>
                    </m:e>
                    <m:sub>
                      <m:r>
                        <m:rPr>
                          <m:nor/>
                        </m:rPr>
                        <w:rPr>
                          <w:rFonts w:ascii="Cambria Math" w:hAnsi="Cambria Math"/>
                          <w:szCs w:val="22"/>
                        </w:rPr>
                        <m:t>k,h</m:t>
                      </m:r>
                    </m:sub>
                  </m:sSub>
                  <m:ctrlPr>
                    <w:rPr>
                      <w:rFonts w:ascii="Cambria Math" w:hAnsi="Cambria Math"/>
                      <w:szCs w:val="22"/>
                    </w:rPr>
                  </m:ctrlPr>
                </m:e>
                <m:sup>
                  <m:r>
                    <m:rPr>
                      <m:nor/>
                    </m:rPr>
                    <w:rPr>
                      <w:rFonts w:ascii="Cambria Math" w:hAnsi="Cambria Math"/>
                      <w:szCs w:val="22"/>
                    </w:rPr>
                    <m:t>m,t</m:t>
                  </m:r>
                  <m:ctrlPr>
                    <w:rPr>
                      <w:rFonts w:ascii="Cambria Math" w:hAnsi="Cambria Math"/>
                      <w:szCs w:val="22"/>
                    </w:rPr>
                  </m:ctrlPr>
                </m:sup>
              </m:sSup>
              <m:r>
                <w:rPr>
                  <w:rFonts w:ascii="Cambria Math" w:hAnsi="Cambria Math"/>
                  <w:szCs w:val="22"/>
                </w:rPr>
                <m:t>)</m:t>
              </m:r>
              <m:r>
                <m:rPr>
                  <m:nor/>
                </m:rPr>
                <w:rPr>
                  <w:rFonts w:ascii="Cambria Math" w:hAnsi="Cambria Math"/>
                  <w:szCs w:val="22"/>
                </w:rPr>
                <m:t xml:space="preserve"> &gt;= MLP</m:t>
              </m:r>
            </m:oMath>
            <w:r w:rsidRPr="003628A1">
              <w:rPr>
                <w:szCs w:val="22"/>
              </w:rPr>
              <w:t>,</w:t>
            </w:r>
            <w:r w:rsidR="004B0933">
              <w:rPr>
                <w:szCs w:val="22"/>
              </w:rPr>
              <w:t xml:space="preserve"> </w:t>
            </w:r>
            <w:r w:rsidRPr="003628A1">
              <w:rPr>
                <w:szCs w:val="22"/>
              </w:rPr>
              <w:t>then</w:t>
            </w:r>
            <w:r w:rsidR="004B0933">
              <w:rPr>
                <w:szCs w:val="22"/>
              </w:rPr>
              <w:t xml:space="preserve"> </w:t>
            </w:r>
            <m:oMath>
              <m:r>
                <m:rPr>
                  <m:nor/>
                </m:rPr>
                <w:rPr>
                  <w:rFonts w:ascii="Cambria Math"/>
                  <w:szCs w:val="22"/>
                </w:rPr>
                <m:t>CMSC_RE</m:t>
              </m:r>
              <m:sSup>
                <m:sSupPr>
                  <m:ctrlPr>
                    <w:rPr>
                      <w:rFonts w:ascii="Cambria Math" w:hAnsi="Cambria Math"/>
                      <w:i/>
                      <w:szCs w:val="22"/>
                    </w:rPr>
                  </m:ctrlPr>
                </m:sSupPr>
                <m:e>
                  <m:sSub>
                    <m:sSubPr>
                      <m:ctrlPr>
                        <w:rPr>
                          <w:rFonts w:ascii="Cambria Math" w:hAnsi="Cambria Math"/>
                          <w:szCs w:val="22"/>
                        </w:rPr>
                      </m:ctrlPr>
                    </m:sSubPr>
                    <m:e>
                      <m:r>
                        <m:rPr>
                          <m:nor/>
                        </m:rPr>
                        <w:rPr>
                          <w:rFonts w:ascii="Cambria Math"/>
                          <w:szCs w:val="22"/>
                        </w:rPr>
                        <m:t>V</m:t>
                      </m:r>
                    </m:e>
                    <m:sub>
                      <m:r>
                        <m:rPr>
                          <m:nor/>
                        </m:rPr>
                        <w:rPr>
                          <w:rFonts w:ascii="Cambria Math"/>
                          <w:szCs w:val="22"/>
                        </w:rPr>
                        <m:t>k,h</m:t>
                      </m:r>
                    </m:sub>
                  </m:sSub>
                  <m:ctrlPr>
                    <w:rPr>
                      <w:rFonts w:ascii="Cambria Math" w:hAnsi="Cambria Math"/>
                      <w:szCs w:val="22"/>
                    </w:rPr>
                  </m:ctrlPr>
                </m:e>
                <m:sup>
                  <m:r>
                    <m:rPr>
                      <m:nor/>
                    </m:rPr>
                    <w:rPr>
                      <w:rFonts w:ascii="Cambria Math"/>
                      <w:szCs w:val="22"/>
                    </w:rPr>
                    <m:t>m,t</m:t>
                  </m:r>
                  <m:ctrlPr>
                    <w:rPr>
                      <w:rFonts w:ascii="Cambria Math" w:hAnsi="Cambria Math"/>
                      <w:szCs w:val="22"/>
                    </w:rPr>
                  </m:ctrlPr>
                </m:sup>
              </m:sSup>
              <m:r>
                <m:rPr>
                  <m:nor/>
                </m:rPr>
                <w:rPr>
                  <w:rFonts w:ascii="Cambria Math"/>
                  <w:szCs w:val="22"/>
                </w:rPr>
                <m:t>= 0</m:t>
              </m:r>
            </m:oMath>
            <w:r w:rsidRPr="003628A1">
              <w:rPr>
                <w:szCs w:val="22"/>
              </w:rPr>
              <w:t>.</w:t>
            </w:r>
          </w:p>
          <w:p w14:paraId="703C0488" w14:textId="68F2903B" w:rsidR="008E5719" w:rsidRPr="003628A1" w:rsidRDefault="008E5719" w:rsidP="002D4BA1">
            <w:pPr>
              <w:pStyle w:val="ListParagraph"/>
              <w:numPr>
                <w:ilvl w:val="0"/>
                <w:numId w:val="22"/>
              </w:numPr>
              <w:ind w:left="360"/>
              <w:rPr>
                <w:szCs w:val="22"/>
              </w:rPr>
            </w:pP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case</w:t>
            </w:r>
            <w:r w:rsidR="004B0933">
              <w:rPr>
                <w:szCs w:val="22"/>
              </w:rPr>
              <w:t xml:space="preserve"> </w:t>
            </w:r>
            <w:r w:rsidRPr="003628A1">
              <w:rPr>
                <w:szCs w:val="22"/>
              </w:rPr>
              <w:t>of</w:t>
            </w:r>
            <w:r w:rsidR="004B0933">
              <w:rPr>
                <w:szCs w:val="22"/>
              </w:rPr>
              <w:t xml:space="preserve"> </w:t>
            </w:r>
            <w:r w:rsidRPr="003628A1">
              <w:rPr>
                <w:szCs w:val="22"/>
              </w:rPr>
              <w:t>a</w:t>
            </w:r>
            <w:r w:rsidR="004B0933">
              <w:rPr>
                <w:szCs w:val="22"/>
              </w:rPr>
              <w:t xml:space="preserve"> </w:t>
            </w:r>
            <w:r w:rsidRPr="003628A1">
              <w:rPr>
                <w:i/>
                <w:szCs w:val="22"/>
              </w:rPr>
              <w:t>constrained-off</w:t>
            </w:r>
            <w:r w:rsidR="004B0933">
              <w:rPr>
                <w:i/>
                <w:szCs w:val="22"/>
              </w:rPr>
              <w:t xml:space="preserve"> </w:t>
            </w:r>
            <w:r w:rsidRPr="003628A1">
              <w:rPr>
                <w:i/>
                <w:szCs w:val="22"/>
              </w:rPr>
              <w:t>event</w:t>
            </w:r>
            <w:r w:rsidRPr="003628A1">
              <w:rPr>
                <w:szCs w:val="22"/>
              </w:rPr>
              <w:t>:</w:t>
            </w:r>
          </w:p>
          <w:p w14:paraId="4986C2E0" w14:textId="568D93B8" w:rsidR="008E5719" w:rsidRPr="003628A1" w:rsidRDefault="008E5719" w:rsidP="002D4BA1">
            <w:pPr>
              <w:pStyle w:val="ListParagraph"/>
              <w:numPr>
                <w:ilvl w:val="0"/>
                <w:numId w:val="15"/>
              </w:numPr>
              <w:ind w:left="720"/>
            </w:pPr>
            <w:r w:rsidRPr="003628A1">
              <w:t>If</w:t>
            </w:r>
            <w:r w:rsidR="004B0933">
              <w:t xml:space="preserve"> </w:t>
            </w:r>
            <m:oMath>
              <m:r>
                <m:rPr>
                  <m:nor/>
                </m:rPr>
                <w:rPr>
                  <w:rFonts w:ascii="Cambria Math" w:hAnsi="Cambria Math"/>
                </w:rPr>
                <m:t>MQS</m:t>
              </m:r>
              <m:sSup>
                <m:sSupPr>
                  <m:ctrlPr>
                    <w:rPr>
                      <w:rFonts w:ascii="Cambria Math" w:hAnsi="Cambria Math"/>
                      <w:i/>
                    </w:rPr>
                  </m:ctrlPr>
                </m:sSupPr>
                <m:e>
                  <m:sSub>
                    <m:sSubPr>
                      <m:ctrlPr>
                        <w:rPr>
                          <w:rFonts w:ascii="Cambria Math" w:hAnsi="Cambria Math"/>
                        </w:rPr>
                      </m:ctrlPr>
                    </m:sSubPr>
                    <m:e>
                      <m:r>
                        <m:rPr>
                          <m:nor/>
                        </m:rPr>
                        <w:rPr>
                          <w:rFonts w:ascii="Cambria Math" w:hAnsi="Cambria Math"/>
                        </w:rPr>
                        <m:t>I</m:t>
                      </m:r>
                    </m:e>
                    <m:sub>
                      <m:r>
                        <m:rPr>
                          <m:nor/>
                        </m:rPr>
                        <w:rPr>
                          <w:rFonts w:ascii="Cambria Math" w:hAnsi="Cambria Math"/>
                        </w:rPr>
                        <m:t>k,h</m:t>
                      </m:r>
                    </m:sub>
                  </m:sSub>
                  <m:ctrlPr>
                    <w:rPr>
                      <w:rFonts w:ascii="Cambria Math" w:hAnsi="Cambria Math"/>
                    </w:rPr>
                  </m:ctrlPr>
                </m:e>
                <m:sup>
                  <m:r>
                    <m:rPr>
                      <m:nor/>
                    </m:rPr>
                    <w:rPr>
                      <w:rFonts w:ascii="Cambria Math" w:hAnsi="Cambria Math"/>
                    </w:rPr>
                    <m:t>m,t</m:t>
                  </m:r>
                  <m:ctrlPr>
                    <w:rPr>
                      <w:rFonts w:ascii="Cambria Math" w:hAnsi="Cambria Math"/>
                    </w:rPr>
                  </m:ctrlPr>
                </m:sup>
              </m:sSup>
              <m:r>
                <m:rPr>
                  <m:nor/>
                </m:rPr>
                <w:rPr>
                  <w:rFonts w:ascii="Cambria Math" w:hAnsi="Cambria Math"/>
                </w:rPr>
                <m:t>&lt; MLP</m:t>
              </m:r>
            </m:oMath>
            <w:r w:rsidRPr="003628A1">
              <w:t>,</w:t>
            </w:r>
            <w:r w:rsidR="004B0933">
              <w:t xml:space="preserve"> </w:t>
            </w:r>
            <w:r w:rsidRPr="003628A1">
              <w:t>then</w:t>
            </w:r>
            <w:r w:rsidR="004B0933">
              <w:t xml:space="preserve"> </w:t>
            </w:r>
            <m:oMath>
              <m:r>
                <m:rPr>
                  <m:nor/>
                </m:rPr>
                <w:rPr>
                  <w:rFonts w:ascii="Cambria Math"/>
                </w:rPr>
                <m:t>CMSC_RE</m:t>
              </m:r>
              <m:sSup>
                <m:sSupPr>
                  <m:ctrlPr>
                    <w:rPr>
                      <w:rFonts w:ascii="Cambria Math" w:hAnsi="Cambria Math"/>
                      <w:i/>
                    </w:rPr>
                  </m:ctrlPr>
                </m:sSupPr>
                <m:e>
                  <m:sSub>
                    <m:sSubPr>
                      <m:ctrlPr>
                        <w:rPr>
                          <w:rFonts w:ascii="Cambria Math" w:hAnsi="Cambria Math"/>
                        </w:rPr>
                      </m:ctrlPr>
                    </m:sSubPr>
                    <m:e>
                      <m:r>
                        <m:rPr>
                          <m:nor/>
                        </m:rPr>
                        <w:rPr>
                          <w:rFonts w:ascii="Cambria Math"/>
                        </w:rPr>
                        <m:t>V</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T</m:t>
              </m:r>
              <m:sSup>
                <m:sSupPr>
                  <m:ctrlPr>
                    <w:rPr>
                      <w:rFonts w:ascii="Cambria Math" w:hAnsi="Cambria Math"/>
                      <w:i/>
                    </w:rPr>
                  </m:ctrlPr>
                </m:sSupPr>
                <m:e>
                  <m:sSub>
                    <m:sSubPr>
                      <m:ctrlPr>
                        <w:rPr>
                          <w:rFonts w:ascii="Cambria Math" w:hAnsi="Cambria Math"/>
                        </w:rPr>
                      </m:ctrlPr>
                    </m:sSubPr>
                    <m:e>
                      <m:r>
                        <m:rPr>
                          <m:nor/>
                        </m:rPr>
                        <w:rPr>
                          <w:rFonts w:ascii="Cambria Math"/>
                        </w:rPr>
                        <m:t>D</m:t>
                      </m:r>
                    </m:e>
                    <m:sub>
                      <m:r>
                        <m:rPr>
                          <m:nor/>
                        </m:rPr>
                        <w:rPr>
                          <w:rFonts w:ascii="Cambria Math"/>
                        </w:rPr>
                        <m:t>k,h,105</m:t>
                      </m:r>
                    </m:sub>
                  </m:sSub>
                  <m:ctrlPr>
                    <w:rPr>
                      <w:rFonts w:ascii="Cambria Math" w:hAnsi="Cambria Math"/>
                    </w:rPr>
                  </m:ctrlPr>
                </m:e>
                <m:sup>
                  <m:r>
                    <m:rPr>
                      <m:nor/>
                    </m:rPr>
                    <w:rPr>
                      <w:rFonts w:ascii="Cambria Math"/>
                    </w:rPr>
                    <m:t>m,t</m:t>
                  </m:r>
                  <m:ctrlPr>
                    <w:rPr>
                      <w:rFonts w:ascii="Cambria Math" w:hAnsi="Cambria Math"/>
                    </w:rPr>
                  </m:ctrlPr>
                </m:sup>
              </m:sSup>
            </m:oMath>
          </w:p>
          <w:p w14:paraId="51EEF3C0" w14:textId="4C25D624" w:rsidR="008E5719" w:rsidRPr="003628A1" w:rsidRDefault="008E5719" w:rsidP="002D4BA1">
            <w:pPr>
              <w:pStyle w:val="ListParagraph"/>
              <w:numPr>
                <w:ilvl w:val="0"/>
                <w:numId w:val="15"/>
              </w:numPr>
              <w:ind w:left="720"/>
              <w:rPr>
                <w:szCs w:val="22"/>
              </w:rPr>
            </w:pPr>
            <w:r w:rsidRPr="003628A1">
              <w:t>If</w:t>
            </w:r>
            <w:r w:rsidR="004B0933">
              <w:rPr>
                <w:szCs w:val="22"/>
              </w:rPr>
              <w:t xml:space="preserve"> </w:t>
            </w:r>
            <w:r w:rsidRPr="003628A1">
              <w:rPr>
                <w:szCs w:val="22"/>
              </w:rPr>
              <w:t>MQSI</w:t>
            </w:r>
            <w:r w:rsidR="004B0933">
              <w:rPr>
                <w:szCs w:val="22"/>
                <w:vertAlign w:val="subscript"/>
              </w:rPr>
              <w:t xml:space="preserve"> </w:t>
            </w:r>
            <w:r w:rsidRPr="003628A1">
              <w:rPr>
                <w:szCs w:val="22"/>
                <w:vertAlign w:val="subscript"/>
              </w:rPr>
              <w:t>k,h</w:t>
            </w:r>
            <w:r w:rsidRPr="003628A1">
              <w:rPr>
                <w:szCs w:val="22"/>
                <w:vertAlign w:val="superscript"/>
              </w:rPr>
              <w:t>m,t</w:t>
            </w:r>
            <w:r w:rsidR="004B0933">
              <w:rPr>
                <w:szCs w:val="22"/>
              </w:rPr>
              <w:t xml:space="preserve"> </w:t>
            </w:r>
            <w:r w:rsidRPr="003628A1">
              <w:rPr>
                <w:szCs w:val="22"/>
              </w:rPr>
              <w:t>&gt;=</w:t>
            </w:r>
            <w:r w:rsidR="004B0933">
              <w:rPr>
                <w:szCs w:val="22"/>
              </w:rPr>
              <w:t xml:space="preserve"> </w:t>
            </w:r>
            <w:r w:rsidRPr="003628A1">
              <w:rPr>
                <w:szCs w:val="22"/>
              </w:rPr>
              <w:t>MLP</w:t>
            </w:r>
            <w:r w:rsidR="004B0933">
              <w:rPr>
                <w:szCs w:val="22"/>
              </w:rPr>
              <w:t xml:space="preserve"> </w:t>
            </w:r>
            <w:r w:rsidRPr="003628A1">
              <w:rPr>
                <w:szCs w:val="22"/>
              </w:rPr>
              <w:t>and</w:t>
            </w:r>
            <w:r w:rsidR="004B0933">
              <w:rPr>
                <w:szCs w:val="22"/>
              </w:rPr>
              <w:t xml:space="preserve"> </w:t>
            </w:r>
            <w:r w:rsidRPr="003628A1">
              <w:rPr>
                <w:szCs w:val="22"/>
              </w:rPr>
              <w:t>max(DQSI</w:t>
            </w:r>
            <w:r w:rsidR="004B0933">
              <w:rPr>
                <w:szCs w:val="22"/>
                <w:vertAlign w:val="subscript"/>
              </w:rPr>
              <w:t xml:space="preserve"> </w:t>
            </w:r>
            <w:r w:rsidRPr="003628A1">
              <w:rPr>
                <w:szCs w:val="22"/>
                <w:vertAlign w:val="subscript"/>
              </w:rPr>
              <w:t>k,h</w:t>
            </w:r>
            <w:r w:rsidRPr="003628A1">
              <w:rPr>
                <w:szCs w:val="22"/>
                <w:vertAlign w:val="superscript"/>
              </w:rPr>
              <w:t>m,t</w:t>
            </w:r>
            <w:r w:rsidRPr="003628A1">
              <w:rPr>
                <w:szCs w:val="22"/>
              </w:rPr>
              <w:t>,AQEI</w:t>
            </w:r>
            <w:r w:rsidR="004B0933">
              <w:rPr>
                <w:szCs w:val="22"/>
                <w:vertAlign w:val="subscript"/>
              </w:rPr>
              <w:t xml:space="preserve"> </w:t>
            </w:r>
            <w:r w:rsidRPr="003628A1">
              <w:rPr>
                <w:szCs w:val="22"/>
                <w:vertAlign w:val="subscript"/>
              </w:rPr>
              <w:t>k,h</w:t>
            </w:r>
            <w:r w:rsidRPr="003628A1">
              <w:rPr>
                <w:szCs w:val="22"/>
                <w:vertAlign w:val="superscript"/>
              </w:rPr>
              <w:t>m,t</w:t>
            </w:r>
            <w:r w:rsidRPr="003628A1">
              <w:rPr>
                <w:szCs w:val="22"/>
              </w:rPr>
              <w:t>)</w:t>
            </w:r>
            <w:r w:rsidR="004B0933">
              <w:rPr>
                <w:szCs w:val="22"/>
              </w:rPr>
              <w:t xml:space="preserve"> </w:t>
            </w:r>
            <w:r w:rsidRPr="003628A1">
              <w:rPr>
                <w:szCs w:val="22"/>
              </w:rPr>
              <w:t>&lt;=</w:t>
            </w:r>
            <w:r w:rsidR="004B0933">
              <w:rPr>
                <w:szCs w:val="22"/>
              </w:rPr>
              <w:t xml:space="preserve"> </w:t>
            </w:r>
            <w:r w:rsidRPr="003628A1">
              <w:rPr>
                <w:szCs w:val="22"/>
              </w:rPr>
              <w:t>MLP,</w:t>
            </w:r>
            <w:r w:rsidR="004B0933">
              <w:rPr>
                <w:szCs w:val="22"/>
              </w:rPr>
              <w:t xml:space="preserve"> </w:t>
            </w:r>
            <w:r w:rsidRPr="003628A1">
              <w:rPr>
                <w:szCs w:val="22"/>
              </w:rPr>
              <w:t>then</w:t>
            </w:r>
            <w:r w:rsidR="004B0933">
              <w:rPr>
                <w:szCs w:val="22"/>
              </w:rPr>
              <w:t xml:space="preserve"> </w:t>
            </w:r>
            <w:r w:rsidRPr="003628A1">
              <w:rPr>
                <w:szCs w:val="22"/>
              </w:rPr>
              <w:t>CMSC_REV</w:t>
            </w:r>
            <w:r w:rsidR="004B0933">
              <w:rPr>
                <w:szCs w:val="22"/>
                <w:vertAlign w:val="subscript"/>
              </w:rPr>
              <w:t xml:space="preserve"> </w:t>
            </w:r>
            <w:r w:rsidRPr="003628A1">
              <w:rPr>
                <w:szCs w:val="22"/>
                <w:vertAlign w:val="subscript"/>
              </w:rPr>
              <w:t>k,h</w:t>
            </w:r>
            <w:r w:rsidRPr="003628A1">
              <w:rPr>
                <w:szCs w:val="22"/>
                <w:vertAlign w:val="superscript"/>
              </w:rPr>
              <w:t>m,t</w:t>
            </w:r>
            <w:r w:rsidR="004B0933">
              <w:rPr>
                <w:szCs w:val="22"/>
              </w:rPr>
              <w:t xml:space="preserve"> </w:t>
            </w:r>
            <w:r w:rsidRPr="003628A1">
              <w:rPr>
                <w:szCs w:val="22"/>
              </w:rPr>
              <w:t>=</w:t>
            </w:r>
            <w:r w:rsidR="004B0933">
              <w:rPr>
                <w:szCs w:val="22"/>
              </w:rPr>
              <w:t xml:space="preserve"> </w:t>
            </w:r>
            <w:r w:rsidRPr="003628A1">
              <w:rPr>
                <w:szCs w:val="22"/>
              </w:rPr>
              <w:t>OP(EMP</w:t>
            </w:r>
            <w:r w:rsidR="004B0933">
              <w:rPr>
                <w:szCs w:val="22"/>
                <w:vertAlign w:val="subscript"/>
              </w:rPr>
              <w:t xml:space="preserve"> </w:t>
            </w:r>
            <w:r w:rsidRPr="003628A1">
              <w:rPr>
                <w:szCs w:val="22"/>
                <w:vertAlign w:val="subscript"/>
              </w:rPr>
              <w:t>h</w:t>
            </w:r>
            <w:r w:rsidRPr="003628A1">
              <w:rPr>
                <w:szCs w:val="22"/>
                <w:vertAlign w:val="superscript"/>
              </w:rPr>
              <w:t>m,t</w:t>
            </w:r>
            <w:r w:rsidRPr="003628A1">
              <w:rPr>
                <w:szCs w:val="22"/>
              </w:rPr>
              <w:t>,MLP,BE)</w:t>
            </w:r>
            <w:r w:rsidR="004B0933">
              <w:rPr>
                <w:szCs w:val="22"/>
              </w:rPr>
              <w:t xml:space="preserve"> </w:t>
            </w:r>
            <w:r w:rsidRPr="003628A1">
              <w:rPr>
                <w:szCs w:val="22"/>
              </w:rPr>
              <w:lastRenderedPageBreak/>
              <w:t>–</w:t>
            </w:r>
            <w:r w:rsidR="004B0933">
              <w:rPr>
                <w:szCs w:val="22"/>
              </w:rPr>
              <w:t xml:space="preserve"> </w:t>
            </w:r>
            <w:r w:rsidRPr="003628A1">
              <w:rPr>
                <w:szCs w:val="22"/>
              </w:rPr>
              <w:t>OP(EMP,max(DQSI</w:t>
            </w:r>
            <w:r w:rsidR="004B0933">
              <w:rPr>
                <w:szCs w:val="22"/>
                <w:vertAlign w:val="subscript"/>
              </w:rPr>
              <w:t xml:space="preserve"> </w:t>
            </w:r>
            <w:r w:rsidRPr="003628A1">
              <w:rPr>
                <w:szCs w:val="22"/>
                <w:vertAlign w:val="subscript"/>
              </w:rPr>
              <w:t>k,h</w:t>
            </w:r>
            <w:r w:rsidRPr="003628A1">
              <w:rPr>
                <w:szCs w:val="22"/>
                <w:vertAlign w:val="superscript"/>
              </w:rPr>
              <w:t>m,t</w:t>
            </w:r>
            <w:r w:rsidRPr="003628A1">
              <w:rPr>
                <w:szCs w:val="22"/>
              </w:rPr>
              <w:t>,AQEI</w:t>
            </w:r>
            <w:r w:rsidR="004B0933">
              <w:rPr>
                <w:szCs w:val="22"/>
                <w:vertAlign w:val="subscript"/>
              </w:rPr>
              <w:t xml:space="preserve"> </w:t>
            </w:r>
            <w:r w:rsidRPr="003628A1">
              <w:rPr>
                <w:szCs w:val="22"/>
                <w:vertAlign w:val="subscript"/>
              </w:rPr>
              <w:t>k,h</w:t>
            </w:r>
            <w:r w:rsidRPr="003628A1">
              <w:rPr>
                <w:szCs w:val="22"/>
                <w:vertAlign w:val="superscript"/>
              </w:rPr>
              <w:t>m,t</w:t>
            </w:r>
            <w:r w:rsidRPr="003628A1">
              <w:rPr>
                <w:szCs w:val="22"/>
              </w:rPr>
              <w:t>),BE).</w:t>
            </w:r>
          </w:p>
          <w:p w14:paraId="5709E790" w14:textId="230C3A7B" w:rsidR="008E5719" w:rsidRPr="003628A1" w:rsidRDefault="008E5719" w:rsidP="002D4BA1">
            <w:pPr>
              <w:pStyle w:val="ListParagraph"/>
              <w:numPr>
                <w:ilvl w:val="0"/>
                <w:numId w:val="22"/>
              </w:numPr>
              <w:ind w:left="360"/>
              <w:rPr>
                <w:szCs w:val="22"/>
              </w:rPr>
            </w:pP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case</w:t>
            </w:r>
            <w:r w:rsidR="004B0933">
              <w:rPr>
                <w:szCs w:val="22"/>
              </w:rPr>
              <w:t xml:space="preserve"> </w:t>
            </w:r>
            <w:r w:rsidRPr="003628A1">
              <w:rPr>
                <w:szCs w:val="22"/>
              </w:rPr>
              <w:t>of</w:t>
            </w:r>
            <w:r w:rsidR="004B0933">
              <w:rPr>
                <w:szCs w:val="22"/>
              </w:rPr>
              <w:t xml:space="preserve"> </w:t>
            </w:r>
            <w:r w:rsidRPr="003628A1">
              <w:rPr>
                <w:szCs w:val="22"/>
              </w:rPr>
              <w:t>a</w:t>
            </w:r>
            <w:r w:rsidR="004B0933">
              <w:rPr>
                <w:szCs w:val="22"/>
              </w:rPr>
              <w:t xml:space="preserve"> </w:t>
            </w:r>
            <w:r w:rsidRPr="003628A1">
              <w:rPr>
                <w:i/>
                <w:szCs w:val="22"/>
              </w:rPr>
              <w:t>constrained-on</w:t>
            </w:r>
            <w:r w:rsidR="004B0933">
              <w:rPr>
                <w:i/>
                <w:szCs w:val="22"/>
              </w:rPr>
              <w:t xml:space="preserve"> </w:t>
            </w:r>
            <w:r w:rsidRPr="003628A1">
              <w:rPr>
                <w:i/>
                <w:szCs w:val="22"/>
              </w:rPr>
              <w:t>event</w:t>
            </w:r>
            <w:r w:rsidRPr="003628A1">
              <w:rPr>
                <w:szCs w:val="22"/>
              </w:rPr>
              <w:t>:</w:t>
            </w:r>
          </w:p>
          <w:p w14:paraId="5F877C79" w14:textId="45469309" w:rsidR="00BE3855" w:rsidRDefault="008E5719" w:rsidP="002D4BA1">
            <w:pPr>
              <w:pStyle w:val="ListParagraph"/>
              <w:numPr>
                <w:ilvl w:val="0"/>
                <w:numId w:val="16"/>
              </w:numPr>
              <w:ind w:left="720"/>
              <w:rPr>
                <w:szCs w:val="22"/>
              </w:rPr>
            </w:pPr>
            <w:r w:rsidRPr="003628A1">
              <w:t>If</w:t>
            </w:r>
            <w:r w:rsidR="004B0933">
              <w:rPr>
                <w:szCs w:val="22"/>
              </w:rPr>
              <w:t xml:space="preserve"> </w:t>
            </w:r>
            <w:r w:rsidRPr="003628A1">
              <w:rPr>
                <w:szCs w:val="22"/>
              </w:rPr>
              <w:t>MQSI</w:t>
            </w:r>
            <w:r w:rsidR="004B0933">
              <w:rPr>
                <w:szCs w:val="22"/>
                <w:vertAlign w:val="subscript"/>
              </w:rPr>
              <w:t xml:space="preserve"> </w:t>
            </w:r>
            <w:r w:rsidRPr="003628A1">
              <w:rPr>
                <w:szCs w:val="22"/>
                <w:vertAlign w:val="subscript"/>
              </w:rPr>
              <w:t>k,h</w:t>
            </w:r>
            <w:r w:rsidRPr="003628A1">
              <w:rPr>
                <w:szCs w:val="22"/>
                <w:vertAlign w:val="superscript"/>
              </w:rPr>
              <w:t>m,t</w:t>
            </w:r>
            <w:r w:rsidR="004B0933">
              <w:rPr>
                <w:szCs w:val="22"/>
              </w:rPr>
              <w:t xml:space="preserve"> </w:t>
            </w:r>
            <w:r w:rsidRPr="003628A1">
              <w:rPr>
                <w:szCs w:val="22"/>
              </w:rPr>
              <w:t>&lt;</w:t>
            </w:r>
            <w:r w:rsidR="004B0933">
              <w:rPr>
                <w:szCs w:val="22"/>
              </w:rPr>
              <w:t xml:space="preserve"> </w:t>
            </w:r>
            <w:r w:rsidRPr="003628A1">
              <w:rPr>
                <w:szCs w:val="22"/>
              </w:rPr>
              <w:t>MLP</w:t>
            </w:r>
            <w:r w:rsidR="004B0933">
              <w:rPr>
                <w:szCs w:val="22"/>
              </w:rPr>
              <w:t xml:space="preserve"> </w:t>
            </w:r>
            <w:r w:rsidRPr="003628A1">
              <w:rPr>
                <w:szCs w:val="22"/>
              </w:rPr>
              <w:t>and</w:t>
            </w:r>
            <w:r w:rsidR="004B0933">
              <w:rPr>
                <w:szCs w:val="22"/>
              </w:rPr>
              <w:t xml:space="preserve"> </w:t>
            </w:r>
            <w:r w:rsidRPr="003628A1">
              <w:rPr>
                <w:szCs w:val="22"/>
              </w:rPr>
              <w:t>min(DQSI</w:t>
            </w:r>
            <w:r w:rsidR="004B0933">
              <w:rPr>
                <w:szCs w:val="22"/>
                <w:vertAlign w:val="subscript"/>
              </w:rPr>
              <w:t xml:space="preserve"> </w:t>
            </w:r>
            <w:r w:rsidRPr="003628A1">
              <w:rPr>
                <w:szCs w:val="22"/>
                <w:vertAlign w:val="subscript"/>
              </w:rPr>
              <w:t>k,h</w:t>
            </w:r>
            <w:r w:rsidRPr="003628A1">
              <w:rPr>
                <w:szCs w:val="22"/>
                <w:vertAlign w:val="superscript"/>
              </w:rPr>
              <w:t>m,t</w:t>
            </w:r>
            <w:r w:rsidRPr="003628A1">
              <w:rPr>
                <w:szCs w:val="22"/>
              </w:rPr>
              <w:t>,AQEI</w:t>
            </w:r>
            <w:r w:rsidR="004B0933">
              <w:rPr>
                <w:szCs w:val="22"/>
                <w:vertAlign w:val="subscript"/>
              </w:rPr>
              <w:t xml:space="preserve"> </w:t>
            </w:r>
            <w:r w:rsidRPr="003628A1">
              <w:rPr>
                <w:szCs w:val="22"/>
                <w:vertAlign w:val="subscript"/>
              </w:rPr>
              <w:t>k,h</w:t>
            </w:r>
            <w:r w:rsidRPr="003628A1">
              <w:rPr>
                <w:szCs w:val="22"/>
                <w:vertAlign w:val="superscript"/>
              </w:rPr>
              <w:t>m,t</w:t>
            </w:r>
            <w:r w:rsidRPr="003628A1">
              <w:rPr>
                <w:szCs w:val="22"/>
              </w:rPr>
              <w:t>)</w:t>
            </w:r>
            <w:r w:rsidR="004B0933">
              <w:rPr>
                <w:szCs w:val="22"/>
              </w:rPr>
              <w:t xml:space="preserve"> </w:t>
            </w:r>
            <w:r w:rsidRPr="003628A1">
              <w:rPr>
                <w:szCs w:val="22"/>
              </w:rPr>
              <w:t>&lt;</w:t>
            </w:r>
            <w:r w:rsidR="004B0933">
              <w:rPr>
                <w:szCs w:val="22"/>
              </w:rPr>
              <w:t xml:space="preserve"> </w:t>
            </w:r>
            <w:r w:rsidRPr="003628A1">
              <w:rPr>
                <w:szCs w:val="22"/>
              </w:rPr>
              <w:t>MLP,</w:t>
            </w:r>
            <w:r w:rsidR="004B0933">
              <w:rPr>
                <w:szCs w:val="22"/>
              </w:rPr>
              <w:t xml:space="preserve"> </w:t>
            </w:r>
            <w:r w:rsidRPr="003628A1">
              <w:rPr>
                <w:szCs w:val="22"/>
              </w:rPr>
              <w:t>then</w:t>
            </w:r>
            <w:r w:rsidR="004B0933">
              <w:rPr>
                <w:szCs w:val="22"/>
              </w:rPr>
              <w:t xml:space="preserve"> </w:t>
            </w:r>
            <w:r w:rsidRPr="00CC6120">
              <w:rPr>
                <w:szCs w:val="22"/>
              </w:rPr>
              <w:t>CMSC_REV</w:t>
            </w:r>
            <w:r w:rsidR="004B0933">
              <w:rPr>
                <w:szCs w:val="22"/>
                <w:vertAlign w:val="subscript"/>
              </w:rPr>
              <w:t xml:space="preserve"> </w:t>
            </w:r>
            <w:r w:rsidRPr="00CC6120">
              <w:rPr>
                <w:szCs w:val="22"/>
                <w:vertAlign w:val="subscript"/>
              </w:rPr>
              <w:t>k,h</w:t>
            </w:r>
            <w:r w:rsidRPr="00CC6120">
              <w:rPr>
                <w:szCs w:val="22"/>
                <w:vertAlign w:val="superscript"/>
              </w:rPr>
              <w:t>m,t</w:t>
            </w:r>
            <w:r w:rsidR="004B0933">
              <w:rPr>
                <w:szCs w:val="22"/>
              </w:rPr>
              <w:t xml:space="preserve"> </w:t>
            </w:r>
            <w:r w:rsidRPr="00CC6120">
              <w:rPr>
                <w:szCs w:val="22"/>
              </w:rPr>
              <w:t>=</w:t>
            </w:r>
            <w:r w:rsidR="004B0933">
              <w:rPr>
                <w:szCs w:val="22"/>
              </w:rPr>
              <w:t xml:space="preserve"> </w:t>
            </w:r>
            <w:r w:rsidRPr="00CC6120">
              <w:rPr>
                <w:szCs w:val="22"/>
              </w:rPr>
              <w:t>TD</w:t>
            </w:r>
            <w:r w:rsidR="004B0933">
              <w:rPr>
                <w:szCs w:val="22"/>
                <w:vertAlign w:val="subscript"/>
              </w:rPr>
              <w:t xml:space="preserve"> </w:t>
            </w:r>
            <w:r w:rsidRPr="00CC6120">
              <w:rPr>
                <w:szCs w:val="22"/>
                <w:vertAlign w:val="subscript"/>
              </w:rPr>
              <w:t>k,h,105</w:t>
            </w:r>
            <w:r w:rsidRPr="00CC6120">
              <w:rPr>
                <w:szCs w:val="22"/>
                <w:vertAlign w:val="superscript"/>
              </w:rPr>
              <w:t>m,t</w:t>
            </w:r>
          </w:p>
          <w:p w14:paraId="47BB40C6" w14:textId="7AC8531A" w:rsidR="008E5719" w:rsidRPr="003628A1" w:rsidRDefault="008E5719" w:rsidP="002D4BA1">
            <w:pPr>
              <w:pStyle w:val="ListParagraph"/>
              <w:numPr>
                <w:ilvl w:val="0"/>
                <w:numId w:val="16"/>
              </w:numPr>
              <w:ind w:left="720"/>
              <w:rPr>
                <w:szCs w:val="22"/>
              </w:rPr>
            </w:pPr>
            <w:r w:rsidRPr="003628A1">
              <w:rPr>
                <w:szCs w:val="22"/>
              </w:rPr>
              <w:t>If</w:t>
            </w:r>
            <w:r w:rsidR="004B0933">
              <w:rPr>
                <w:szCs w:val="22"/>
              </w:rPr>
              <w:t xml:space="preserve"> </w:t>
            </w:r>
            <w:r w:rsidRPr="003628A1">
              <w:rPr>
                <w:szCs w:val="22"/>
              </w:rPr>
              <w:t>MQSI</w:t>
            </w:r>
            <w:r w:rsidR="004B0933">
              <w:rPr>
                <w:szCs w:val="22"/>
                <w:vertAlign w:val="subscript"/>
              </w:rPr>
              <w:t xml:space="preserve"> </w:t>
            </w:r>
            <w:r w:rsidRPr="003628A1">
              <w:rPr>
                <w:szCs w:val="22"/>
                <w:vertAlign w:val="subscript"/>
              </w:rPr>
              <w:t>k,h</w:t>
            </w:r>
            <w:r w:rsidRPr="003628A1">
              <w:rPr>
                <w:szCs w:val="22"/>
                <w:vertAlign w:val="superscript"/>
              </w:rPr>
              <w:t>m,t</w:t>
            </w:r>
            <w:r w:rsidR="004B0933">
              <w:rPr>
                <w:szCs w:val="22"/>
              </w:rPr>
              <w:t xml:space="preserve"> </w:t>
            </w:r>
            <w:r w:rsidRPr="003628A1">
              <w:rPr>
                <w:szCs w:val="22"/>
              </w:rPr>
              <w:t>&lt;=</w:t>
            </w:r>
            <w:r w:rsidR="004B0933">
              <w:rPr>
                <w:szCs w:val="22"/>
              </w:rPr>
              <w:t xml:space="preserve"> </w:t>
            </w:r>
            <w:r w:rsidRPr="003628A1">
              <w:rPr>
                <w:szCs w:val="22"/>
              </w:rPr>
              <w:t>MLP</w:t>
            </w:r>
            <w:r w:rsidR="004B0933">
              <w:rPr>
                <w:szCs w:val="22"/>
              </w:rPr>
              <w:t xml:space="preserve"> </w:t>
            </w:r>
            <w:r w:rsidRPr="003628A1">
              <w:rPr>
                <w:szCs w:val="22"/>
              </w:rPr>
              <w:t>and</w:t>
            </w:r>
            <w:r w:rsidR="004B0933">
              <w:rPr>
                <w:szCs w:val="22"/>
              </w:rPr>
              <w:t xml:space="preserve"> </w:t>
            </w:r>
            <w:r w:rsidRPr="003628A1">
              <w:rPr>
                <w:szCs w:val="22"/>
              </w:rPr>
              <w:t>min(DQSI</w:t>
            </w:r>
            <w:r w:rsidR="004B0933">
              <w:rPr>
                <w:szCs w:val="22"/>
                <w:vertAlign w:val="subscript"/>
              </w:rPr>
              <w:t xml:space="preserve"> </w:t>
            </w:r>
            <w:r w:rsidRPr="003628A1">
              <w:rPr>
                <w:szCs w:val="22"/>
                <w:vertAlign w:val="subscript"/>
              </w:rPr>
              <w:t>k,h</w:t>
            </w:r>
            <w:r w:rsidRPr="003628A1">
              <w:rPr>
                <w:szCs w:val="22"/>
                <w:vertAlign w:val="superscript"/>
              </w:rPr>
              <w:t>m,t</w:t>
            </w:r>
            <w:r w:rsidRPr="003628A1">
              <w:rPr>
                <w:szCs w:val="22"/>
              </w:rPr>
              <w:t>,</w:t>
            </w:r>
            <w:r w:rsidR="004B0933">
              <w:rPr>
                <w:szCs w:val="22"/>
              </w:rPr>
              <w:t xml:space="preserve"> </w:t>
            </w:r>
            <w:r w:rsidRPr="003628A1">
              <w:rPr>
                <w:szCs w:val="22"/>
              </w:rPr>
              <w:t>AQEI</w:t>
            </w:r>
            <w:r w:rsidR="004B0933">
              <w:rPr>
                <w:szCs w:val="22"/>
                <w:vertAlign w:val="subscript"/>
              </w:rPr>
              <w:t xml:space="preserve"> </w:t>
            </w:r>
            <w:r w:rsidRPr="003628A1">
              <w:rPr>
                <w:szCs w:val="22"/>
                <w:vertAlign w:val="subscript"/>
              </w:rPr>
              <w:t>k,h</w:t>
            </w:r>
            <w:r w:rsidRPr="003628A1">
              <w:rPr>
                <w:szCs w:val="22"/>
                <w:vertAlign w:val="superscript"/>
              </w:rPr>
              <w:t>m,t</w:t>
            </w:r>
            <w:r w:rsidRPr="003628A1">
              <w:rPr>
                <w:szCs w:val="22"/>
              </w:rPr>
              <w:t>)</w:t>
            </w:r>
            <w:r w:rsidR="004B0933">
              <w:rPr>
                <w:szCs w:val="22"/>
              </w:rPr>
              <w:t xml:space="preserve"> </w:t>
            </w:r>
            <w:r w:rsidRPr="003628A1">
              <w:rPr>
                <w:szCs w:val="22"/>
              </w:rPr>
              <w:t>&gt;=MLP,</w:t>
            </w:r>
            <w:r w:rsidR="004B0933">
              <w:rPr>
                <w:szCs w:val="22"/>
              </w:rPr>
              <w:t xml:space="preserve"> </w:t>
            </w:r>
            <w:r w:rsidRPr="003628A1">
              <w:rPr>
                <w:szCs w:val="22"/>
              </w:rPr>
              <w:t>then</w:t>
            </w:r>
            <w:r w:rsidR="004B0933">
              <w:rPr>
                <w:szCs w:val="22"/>
              </w:rPr>
              <w:t xml:space="preserve"> </w:t>
            </w:r>
            <w:r w:rsidRPr="003628A1">
              <w:rPr>
                <w:szCs w:val="22"/>
              </w:rPr>
              <w:t>CMSC_REV</w:t>
            </w:r>
            <w:r w:rsidR="004B0933">
              <w:rPr>
                <w:szCs w:val="22"/>
                <w:vertAlign w:val="subscript"/>
              </w:rPr>
              <w:t xml:space="preserve"> </w:t>
            </w:r>
            <w:r w:rsidRPr="003628A1">
              <w:rPr>
                <w:szCs w:val="22"/>
                <w:vertAlign w:val="subscript"/>
              </w:rPr>
              <w:t>k,h</w:t>
            </w:r>
            <w:r w:rsidRPr="003628A1">
              <w:rPr>
                <w:szCs w:val="22"/>
                <w:vertAlign w:val="superscript"/>
              </w:rPr>
              <w:t>m,t</w:t>
            </w:r>
            <w:r w:rsidR="004B0933">
              <w:rPr>
                <w:szCs w:val="22"/>
              </w:rPr>
              <w:t xml:space="preserve"> </w:t>
            </w:r>
            <w:r w:rsidRPr="003628A1">
              <w:rPr>
                <w:szCs w:val="22"/>
              </w:rPr>
              <w:t>=</w:t>
            </w:r>
            <w:r w:rsidR="004B0933">
              <w:rPr>
                <w:szCs w:val="22"/>
              </w:rPr>
              <w:t xml:space="preserve"> </w:t>
            </w:r>
            <w:r w:rsidRPr="003628A1">
              <w:rPr>
                <w:szCs w:val="22"/>
              </w:rPr>
              <w:t>OP(EMP</w:t>
            </w:r>
            <w:r w:rsidR="004B0933">
              <w:rPr>
                <w:szCs w:val="22"/>
                <w:vertAlign w:val="subscript"/>
              </w:rPr>
              <w:t xml:space="preserve"> </w:t>
            </w:r>
            <w:r w:rsidRPr="003628A1">
              <w:rPr>
                <w:szCs w:val="22"/>
                <w:vertAlign w:val="subscript"/>
              </w:rPr>
              <w:t>h</w:t>
            </w:r>
            <w:r w:rsidRPr="003628A1">
              <w:rPr>
                <w:szCs w:val="22"/>
                <w:vertAlign w:val="superscript"/>
              </w:rPr>
              <w:t>m,t</w:t>
            </w:r>
            <w:r w:rsidRPr="003628A1">
              <w:rPr>
                <w:szCs w:val="22"/>
              </w:rPr>
              <w:t>,MQSI</w:t>
            </w:r>
            <w:r w:rsidR="004B0933">
              <w:rPr>
                <w:szCs w:val="22"/>
                <w:vertAlign w:val="subscript"/>
              </w:rPr>
              <w:t xml:space="preserve"> </w:t>
            </w:r>
            <w:r w:rsidRPr="003628A1">
              <w:rPr>
                <w:szCs w:val="22"/>
                <w:vertAlign w:val="subscript"/>
              </w:rPr>
              <w:t>k,h</w:t>
            </w:r>
            <w:r w:rsidRPr="003628A1">
              <w:rPr>
                <w:szCs w:val="22"/>
                <w:vertAlign w:val="superscript"/>
              </w:rPr>
              <w:t>m,t</w:t>
            </w:r>
            <w:r w:rsidRPr="003628A1">
              <w:rPr>
                <w:szCs w:val="22"/>
              </w:rPr>
              <w:t>,BE)</w:t>
            </w:r>
            <w:r w:rsidR="004B0933">
              <w:rPr>
                <w:szCs w:val="22"/>
              </w:rPr>
              <w:t xml:space="preserve"> </w:t>
            </w:r>
            <w:r w:rsidRPr="003628A1">
              <w:rPr>
                <w:szCs w:val="22"/>
              </w:rPr>
              <w:t>–</w:t>
            </w:r>
            <w:r w:rsidR="004B0933">
              <w:rPr>
                <w:szCs w:val="22"/>
              </w:rPr>
              <w:t xml:space="preserve"> </w:t>
            </w:r>
            <w:r w:rsidRPr="003628A1">
              <w:rPr>
                <w:szCs w:val="22"/>
              </w:rPr>
              <w:t>OP(EMP</w:t>
            </w:r>
            <w:r w:rsidR="004B0933">
              <w:rPr>
                <w:szCs w:val="22"/>
                <w:vertAlign w:val="subscript"/>
              </w:rPr>
              <w:t xml:space="preserve"> </w:t>
            </w:r>
            <w:r w:rsidRPr="003628A1">
              <w:rPr>
                <w:szCs w:val="22"/>
                <w:vertAlign w:val="subscript"/>
              </w:rPr>
              <w:t>h</w:t>
            </w:r>
            <w:r w:rsidRPr="003628A1">
              <w:rPr>
                <w:szCs w:val="22"/>
                <w:vertAlign w:val="superscript"/>
              </w:rPr>
              <w:t>m,t</w:t>
            </w:r>
            <w:r w:rsidRPr="003628A1">
              <w:rPr>
                <w:szCs w:val="22"/>
              </w:rPr>
              <w:t>,MLP,BE)</w:t>
            </w:r>
          </w:p>
          <w:p w14:paraId="75B0B894" w14:textId="05FC6F95" w:rsidR="008E5719" w:rsidRPr="003628A1" w:rsidRDefault="008E5719" w:rsidP="00DB6859">
            <w:pPr>
              <w:pStyle w:val="TableBody"/>
              <w:rPr>
                <w:szCs w:val="22"/>
              </w:rPr>
            </w:pPr>
            <w:r w:rsidRPr="003628A1">
              <w:rPr>
                <w:szCs w:val="22"/>
              </w:rPr>
              <w:t>(See</w:t>
            </w:r>
            <w:r w:rsidR="004B0933">
              <w:rPr>
                <w:szCs w:val="22"/>
              </w:rPr>
              <w:t xml:space="preserve"> </w:t>
            </w:r>
            <w:r w:rsidRPr="003628A1">
              <w:rPr>
                <w:szCs w:val="22"/>
              </w:rPr>
              <w:t>applicable</w:t>
            </w:r>
            <w:r w:rsidR="004B0933">
              <w:rPr>
                <w:szCs w:val="22"/>
              </w:rPr>
              <w:t xml:space="preserve"> </w:t>
            </w:r>
            <w:r w:rsidRPr="003628A1">
              <w:rPr>
                <w:i/>
                <w:szCs w:val="22"/>
              </w:rPr>
              <w:t>market</w:t>
            </w:r>
            <w:r w:rsidR="004B0933">
              <w:rPr>
                <w:i/>
                <w:szCs w:val="22"/>
              </w:rPr>
              <w:t xml:space="preserve"> </w:t>
            </w:r>
            <w:r w:rsidRPr="003628A1">
              <w:rPr>
                <w:i/>
                <w:szCs w:val="22"/>
              </w:rPr>
              <w:t>manual</w:t>
            </w:r>
            <w:r w:rsidRPr="003628A1">
              <w:rPr>
                <w:szCs w:val="22"/>
              </w:rPr>
              <w:t>)</w:t>
            </w:r>
          </w:p>
        </w:tc>
        <w:tc>
          <w:tcPr>
            <w:tcW w:w="990" w:type="dxa"/>
            <w:vAlign w:val="center"/>
          </w:tcPr>
          <w:p w14:paraId="17A5FF01" w14:textId="77777777" w:rsidR="008E5719" w:rsidRPr="003628A1" w:rsidRDefault="008E5719" w:rsidP="003B7666">
            <w:pPr>
              <w:pStyle w:val="TableBody"/>
              <w:jc w:val="center"/>
              <w:rPr>
                <w:sz w:val="16"/>
                <w:szCs w:val="16"/>
              </w:rPr>
            </w:pPr>
            <w:r w:rsidRPr="003628A1">
              <w:rPr>
                <w:sz w:val="16"/>
                <w:szCs w:val="16"/>
              </w:rPr>
              <w:lastRenderedPageBreak/>
              <w:t>Hourly</w:t>
            </w:r>
          </w:p>
        </w:tc>
        <w:tc>
          <w:tcPr>
            <w:tcW w:w="1068" w:type="dxa"/>
            <w:vAlign w:val="center"/>
          </w:tcPr>
          <w:p w14:paraId="563478F1" w14:textId="77777777" w:rsidR="008E5719" w:rsidRPr="003628A1" w:rsidRDefault="008E5719" w:rsidP="003B7666">
            <w:pPr>
              <w:pStyle w:val="TableBody"/>
              <w:jc w:val="center"/>
              <w:rPr>
                <w:sz w:val="16"/>
                <w:szCs w:val="16"/>
              </w:rPr>
            </w:pPr>
            <w:r w:rsidRPr="003628A1">
              <w:rPr>
                <w:sz w:val="16"/>
                <w:szCs w:val="16"/>
              </w:rPr>
              <w:t>MP</w:t>
            </w:r>
          </w:p>
        </w:tc>
        <w:tc>
          <w:tcPr>
            <w:tcW w:w="953" w:type="dxa"/>
            <w:vAlign w:val="center"/>
          </w:tcPr>
          <w:p w14:paraId="36109C81" w14:textId="77777777" w:rsidR="008E5719" w:rsidRPr="003628A1" w:rsidRDefault="008E5719" w:rsidP="003B7666">
            <w:pPr>
              <w:pStyle w:val="TableBody"/>
              <w:jc w:val="center"/>
              <w:rPr>
                <w:snapToGrid w:val="0"/>
                <w:sz w:val="16"/>
                <w:szCs w:val="16"/>
              </w:rPr>
            </w:pPr>
            <w:r w:rsidRPr="003628A1">
              <w:rPr>
                <w:snapToGrid w:val="0"/>
                <w:sz w:val="16"/>
                <w:szCs w:val="16"/>
              </w:rPr>
              <w:t>13</w:t>
            </w:r>
          </w:p>
        </w:tc>
        <w:tc>
          <w:tcPr>
            <w:tcW w:w="1061" w:type="dxa"/>
            <w:vAlign w:val="center"/>
          </w:tcPr>
          <w:p w14:paraId="3650CA5E" w14:textId="77777777" w:rsidR="008E5719" w:rsidRPr="003628A1" w:rsidRDefault="008E5719" w:rsidP="003B7666">
            <w:pPr>
              <w:pStyle w:val="TableBody"/>
              <w:jc w:val="center"/>
              <w:rPr>
                <w:snapToGrid w:val="0"/>
                <w:sz w:val="16"/>
                <w:szCs w:val="16"/>
              </w:rPr>
            </w:pPr>
            <w:r w:rsidRPr="003628A1">
              <w:rPr>
                <w:snapToGrid w:val="0"/>
                <w:sz w:val="16"/>
                <w:szCs w:val="16"/>
              </w:rPr>
              <w:t>N/A</w:t>
            </w:r>
          </w:p>
        </w:tc>
        <w:tc>
          <w:tcPr>
            <w:tcW w:w="1080" w:type="dxa"/>
            <w:vAlign w:val="center"/>
          </w:tcPr>
          <w:p w14:paraId="54705941" w14:textId="77777777" w:rsidR="008E5719" w:rsidRPr="003628A1" w:rsidRDefault="008E5719" w:rsidP="003B7666">
            <w:pPr>
              <w:pStyle w:val="TableBody"/>
              <w:jc w:val="center"/>
              <w:rPr>
                <w:snapToGrid w:val="0"/>
                <w:sz w:val="16"/>
                <w:szCs w:val="16"/>
              </w:rPr>
            </w:pPr>
            <w:r w:rsidRPr="003628A1">
              <w:rPr>
                <w:snapToGrid w:val="0"/>
                <w:sz w:val="16"/>
                <w:szCs w:val="16"/>
              </w:rPr>
              <w:t>N/A</w:t>
            </w:r>
          </w:p>
        </w:tc>
        <w:tc>
          <w:tcPr>
            <w:tcW w:w="990" w:type="dxa"/>
            <w:vAlign w:val="center"/>
          </w:tcPr>
          <w:p w14:paraId="751CFC09" w14:textId="77777777" w:rsidR="008E5719" w:rsidRPr="003628A1" w:rsidRDefault="008E5719" w:rsidP="003B7666">
            <w:pPr>
              <w:pStyle w:val="TableBody"/>
              <w:jc w:val="center"/>
              <w:rPr>
                <w:sz w:val="16"/>
                <w:szCs w:val="16"/>
              </w:rPr>
            </w:pPr>
            <w:r w:rsidRPr="003628A1">
              <w:rPr>
                <w:sz w:val="16"/>
                <w:szCs w:val="16"/>
              </w:rPr>
              <w:t>N/A</w:t>
            </w:r>
          </w:p>
        </w:tc>
        <w:tc>
          <w:tcPr>
            <w:tcW w:w="1371" w:type="dxa"/>
            <w:vAlign w:val="center"/>
          </w:tcPr>
          <w:p w14:paraId="73FDD4E9" w14:textId="77777777" w:rsidR="008E5719" w:rsidRPr="003628A1" w:rsidRDefault="008E5719" w:rsidP="003B7666">
            <w:pPr>
              <w:pStyle w:val="TableBody"/>
              <w:jc w:val="center"/>
              <w:rPr>
                <w:sz w:val="16"/>
                <w:szCs w:val="16"/>
              </w:rPr>
            </w:pPr>
          </w:p>
        </w:tc>
        <w:tc>
          <w:tcPr>
            <w:tcW w:w="1353" w:type="dxa"/>
            <w:vAlign w:val="center"/>
          </w:tcPr>
          <w:p w14:paraId="6BDDE15B" w14:textId="77777777" w:rsidR="008E5719" w:rsidRPr="003628A1" w:rsidRDefault="008E5719" w:rsidP="003B7666">
            <w:pPr>
              <w:pStyle w:val="TableBody"/>
              <w:jc w:val="center"/>
              <w:rPr>
                <w:sz w:val="16"/>
                <w:szCs w:val="16"/>
              </w:rPr>
            </w:pPr>
          </w:p>
        </w:tc>
        <w:tc>
          <w:tcPr>
            <w:tcW w:w="1362" w:type="dxa"/>
            <w:vAlign w:val="center"/>
          </w:tcPr>
          <w:p w14:paraId="3A1B63DC" w14:textId="77777777" w:rsidR="008E5719" w:rsidRPr="003628A1" w:rsidRDefault="008E5719" w:rsidP="003B7666">
            <w:pPr>
              <w:pStyle w:val="TableBody"/>
              <w:jc w:val="center"/>
              <w:rPr>
                <w:sz w:val="16"/>
                <w:szCs w:val="16"/>
              </w:rPr>
            </w:pPr>
          </w:p>
        </w:tc>
      </w:tr>
      <w:tr w:rsidR="008E5719" w:rsidRPr="003628A1" w14:paraId="4F45E399" w14:textId="77777777" w:rsidTr="008C2EB7">
        <w:trPr>
          <w:jc w:val="center"/>
        </w:trPr>
        <w:tc>
          <w:tcPr>
            <w:tcW w:w="805" w:type="dxa"/>
            <w:vAlign w:val="center"/>
          </w:tcPr>
          <w:p w14:paraId="79985319" w14:textId="77777777" w:rsidR="008E5719" w:rsidRPr="003628A1" w:rsidRDefault="008E5719" w:rsidP="00C34C87">
            <w:pPr>
              <w:pStyle w:val="TableBody"/>
              <w:jc w:val="center"/>
              <w:rPr>
                <w:sz w:val="16"/>
                <w:szCs w:val="16"/>
              </w:rPr>
            </w:pPr>
            <w:r w:rsidRPr="003628A1">
              <w:rPr>
                <w:sz w:val="16"/>
                <w:szCs w:val="16"/>
              </w:rPr>
              <w:lastRenderedPageBreak/>
              <w:t>134</w:t>
            </w:r>
          </w:p>
        </w:tc>
        <w:tc>
          <w:tcPr>
            <w:tcW w:w="1305" w:type="dxa"/>
            <w:vAlign w:val="center"/>
          </w:tcPr>
          <w:p w14:paraId="63B8E888" w14:textId="6A96B508" w:rsidR="008E5719" w:rsidRPr="003628A1" w:rsidRDefault="008E5719" w:rsidP="00DB6859">
            <w:pPr>
              <w:pStyle w:val="TableBody"/>
              <w:rPr>
                <w:sz w:val="16"/>
                <w:szCs w:val="16"/>
              </w:rPr>
            </w:pPr>
            <w:r w:rsidRPr="003628A1">
              <w:rPr>
                <w:sz w:val="16"/>
                <w:szCs w:val="16"/>
              </w:rPr>
              <w:t>Demand</w:t>
            </w:r>
            <w:r w:rsidR="004B0933">
              <w:rPr>
                <w:sz w:val="16"/>
                <w:szCs w:val="16"/>
              </w:rPr>
              <w:t xml:space="preserve"> </w:t>
            </w:r>
            <w:r w:rsidRPr="003628A1">
              <w:rPr>
                <w:sz w:val="16"/>
                <w:szCs w:val="16"/>
              </w:rPr>
              <w:t>Response</w:t>
            </w:r>
            <w:r w:rsidR="004B0933">
              <w:rPr>
                <w:sz w:val="16"/>
                <w:szCs w:val="16"/>
              </w:rPr>
              <w:t xml:space="preserve"> </w:t>
            </w:r>
            <w:r w:rsidRPr="003628A1">
              <w:rPr>
                <w:sz w:val="16"/>
                <w:szCs w:val="16"/>
              </w:rPr>
              <w:t>Credit</w:t>
            </w:r>
          </w:p>
        </w:tc>
        <w:tc>
          <w:tcPr>
            <w:tcW w:w="1004" w:type="dxa"/>
            <w:gridSpan w:val="2"/>
            <w:vAlign w:val="center"/>
          </w:tcPr>
          <w:p w14:paraId="47BD8C63" w14:textId="77777777" w:rsidR="008E5719" w:rsidRPr="003628A1" w:rsidRDefault="008E5719" w:rsidP="00343327">
            <w:pPr>
              <w:pStyle w:val="TableBody"/>
              <w:jc w:val="center"/>
              <w:rPr>
                <w:sz w:val="16"/>
                <w:szCs w:val="16"/>
              </w:rPr>
            </w:pPr>
            <w:r w:rsidRPr="003628A1">
              <w:rPr>
                <w:sz w:val="16"/>
                <w:szCs w:val="16"/>
              </w:rPr>
              <w:t>N/A</w:t>
            </w:r>
          </w:p>
        </w:tc>
        <w:tc>
          <w:tcPr>
            <w:tcW w:w="981" w:type="dxa"/>
            <w:gridSpan w:val="2"/>
            <w:vAlign w:val="center"/>
          </w:tcPr>
          <w:p w14:paraId="4DBF89C8" w14:textId="77777777" w:rsidR="008E5719" w:rsidRPr="003628A1" w:rsidRDefault="008E5719" w:rsidP="00343327">
            <w:pPr>
              <w:pStyle w:val="TableBody"/>
              <w:spacing w:after="240"/>
              <w:jc w:val="center"/>
              <w:rPr>
                <w:sz w:val="16"/>
                <w:szCs w:val="16"/>
              </w:rPr>
            </w:pPr>
            <w:r w:rsidRPr="003628A1">
              <w:rPr>
                <w:sz w:val="16"/>
                <w:szCs w:val="16"/>
              </w:rPr>
              <w:t>9.4.7C</w:t>
            </w:r>
          </w:p>
          <w:p w14:paraId="7EB53C91" w14:textId="77777777" w:rsidR="008E5719" w:rsidRPr="003628A1" w:rsidRDefault="008E5719" w:rsidP="00343327">
            <w:pPr>
              <w:pStyle w:val="TableBody"/>
              <w:jc w:val="center"/>
              <w:rPr>
                <w:sz w:val="16"/>
                <w:szCs w:val="16"/>
              </w:rPr>
            </w:pPr>
            <w:r w:rsidRPr="003628A1">
              <w:rPr>
                <w:sz w:val="16"/>
                <w:szCs w:val="16"/>
              </w:rPr>
              <w:t>9.4.7F</w:t>
            </w:r>
          </w:p>
        </w:tc>
        <w:tc>
          <w:tcPr>
            <w:tcW w:w="3555" w:type="dxa"/>
            <w:vAlign w:val="center"/>
          </w:tcPr>
          <w:p w14:paraId="09E17127" w14:textId="4F5C456B" w:rsidR="008E5719" w:rsidRPr="003628A1" w:rsidRDefault="008E5719" w:rsidP="00DB6859">
            <w:pPr>
              <w:pStyle w:val="TableBody"/>
              <w:rPr>
                <w:szCs w:val="22"/>
              </w:rPr>
            </w:pPr>
            <w:r w:rsidRPr="003628A1">
              <w:rPr>
                <w:szCs w:val="22"/>
              </w:rPr>
              <w:t>Manual</w:t>
            </w:r>
            <w:r w:rsidR="004B0933">
              <w:rPr>
                <w:szCs w:val="22"/>
              </w:rPr>
              <w:t xml:space="preserve"> </w:t>
            </w:r>
            <w:r w:rsidRPr="003628A1">
              <w:rPr>
                <w:szCs w:val="22"/>
              </w:rPr>
              <w:t>Entry</w:t>
            </w:r>
            <w:r w:rsidR="004B0933">
              <w:rPr>
                <w:szCs w:val="22"/>
              </w:rPr>
              <w:t xml:space="preserve"> </w:t>
            </w:r>
            <w:r w:rsidRPr="003628A1">
              <w:rPr>
                <w:szCs w:val="22"/>
              </w:rPr>
              <w:t>for</w:t>
            </w:r>
            <w:r w:rsidR="004B0933">
              <w:rPr>
                <w:szCs w:val="22"/>
              </w:rPr>
              <w:t xml:space="preserve"> </w:t>
            </w:r>
            <w:r w:rsidRPr="003628A1">
              <w:rPr>
                <w:szCs w:val="22"/>
              </w:rPr>
              <w:t>TDRP</w:t>
            </w:r>
            <w:r w:rsidR="004B0933">
              <w:rPr>
                <w:szCs w:val="22"/>
              </w:rPr>
              <w:t xml:space="preserve"> </w:t>
            </w:r>
            <w:r w:rsidRPr="003628A1">
              <w:rPr>
                <w:szCs w:val="22"/>
              </w:rPr>
              <w:t>(Refer</w:t>
            </w:r>
            <w:r w:rsidR="004B0933">
              <w:rPr>
                <w:szCs w:val="22"/>
              </w:rPr>
              <w:t xml:space="preserve"> </w:t>
            </w:r>
            <w:r w:rsidRPr="003628A1">
              <w:rPr>
                <w:szCs w:val="22"/>
              </w:rPr>
              <w:t>to</w:t>
            </w:r>
            <w:r w:rsidR="004B0933">
              <w:rPr>
                <w:szCs w:val="22"/>
              </w:rPr>
              <w:t xml:space="preserve"> </w:t>
            </w:r>
            <w:r w:rsidRPr="003628A1">
              <w:rPr>
                <w:szCs w:val="22"/>
              </w:rPr>
              <w:t>“Market</w:t>
            </w:r>
            <w:r w:rsidR="004B0933">
              <w:rPr>
                <w:szCs w:val="22"/>
              </w:rPr>
              <w:t xml:space="preserve"> </w:t>
            </w:r>
            <w:r w:rsidRPr="003628A1">
              <w:rPr>
                <w:szCs w:val="22"/>
              </w:rPr>
              <w:t>Manual</w:t>
            </w:r>
            <w:r w:rsidR="004B0933">
              <w:rPr>
                <w:szCs w:val="22"/>
              </w:rPr>
              <w:t xml:space="preserve"> </w:t>
            </w:r>
            <w:r w:rsidRPr="003628A1">
              <w:rPr>
                <w:szCs w:val="22"/>
              </w:rPr>
              <w:t>5:</w:t>
            </w:r>
            <w:r w:rsidR="004B0933">
              <w:rPr>
                <w:szCs w:val="22"/>
              </w:rPr>
              <w:t xml:space="preserve"> </w:t>
            </w:r>
            <w:r w:rsidRPr="003628A1">
              <w:rPr>
                <w:szCs w:val="22"/>
              </w:rPr>
              <w:t>Settlements,</w:t>
            </w:r>
            <w:r w:rsidR="004B0933">
              <w:rPr>
                <w:szCs w:val="22"/>
              </w:rPr>
              <w:t xml:space="preserve"> </w:t>
            </w:r>
            <w:r w:rsidRPr="003628A1">
              <w:rPr>
                <w:szCs w:val="22"/>
              </w:rPr>
              <w:t>Part</w:t>
            </w:r>
            <w:r w:rsidR="004B0933">
              <w:rPr>
                <w:szCs w:val="22"/>
              </w:rPr>
              <w:t xml:space="preserve"> </w:t>
            </w:r>
            <w:r w:rsidRPr="003628A1">
              <w:rPr>
                <w:szCs w:val="22"/>
              </w:rPr>
              <w:t>5.10:</w:t>
            </w:r>
            <w:r w:rsidR="004B0933">
              <w:rPr>
                <w:szCs w:val="22"/>
              </w:rPr>
              <w:t xml:space="preserve"> </w:t>
            </w:r>
            <w:r w:rsidRPr="003628A1">
              <w:rPr>
                <w:szCs w:val="22"/>
              </w:rPr>
              <w:t>Transitional</w:t>
            </w:r>
            <w:r w:rsidR="004B0933">
              <w:rPr>
                <w:szCs w:val="22"/>
              </w:rPr>
              <w:t xml:space="preserve"> </w:t>
            </w:r>
            <w:r w:rsidRPr="003628A1">
              <w:rPr>
                <w:szCs w:val="22"/>
              </w:rPr>
              <w:t>Demand</w:t>
            </w:r>
            <w:r w:rsidR="004B0933">
              <w:rPr>
                <w:szCs w:val="22"/>
              </w:rPr>
              <w:t xml:space="preserve"> </w:t>
            </w:r>
            <w:r w:rsidRPr="003628A1">
              <w:rPr>
                <w:szCs w:val="22"/>
              </w:rPr>
              <w:t>Response</w:t>
            </w:r>
            <w:r w:rsidR="004B0933">
              <w:rPr>
                <w:szCs w:val="22"/>
              </w:rPr>
              <w:t xml:space="preserve"> </w:t>
            </w:r>
            <w:r w:rsidRPr="003628A1">
              <w:rPr>
                <w:szCs w:val="22"/>
              </w:rPr>
              <w:t>Program”.</w:t>
            </w:r>
          </w:p>
          <w:p w14:paraId="28BE9CFE" w14:textId="1D90DA6E" w:rsidR="008E5719" w:rsidRPr="003628A1" w:rsidRDefault="008E5719" w:rsidP="00DB6859">
            <w:pPr>
              <w:pStyle w:val="TableBody"/>
              <w:rPr>
                <w:b/>
                <w:szCs w:val="22"/>
                <w:u w:val="single"/>
              </w:rPr>
            </w:pPr>
            <w:r w:rsidRPr="003628A1">
              <w:rPr>
                <w:szCs w:val="22"/>
              </w:rPr>
              <w:t>Manual</w:t>
            </w:r>
            <w:r w:rsidR="004B0933">
              <w:rPr>
                <w:szCs w:val="22"/>
              </w:rPr>
              <w:t xml:space="preserve"> </w:t>
            </w:r>
            <w:r w:rsidRPr="003628A1">
              <w:rPr>
                <w:szCs w:val="22"/>
              </w:rPr>
              <w:t>Entry</w:t>
            </w:r>
            <w:r w:rsidR="004B0933">
              <w:rPr>
                <w:szCs w:val="22"/>
              </w:rPr>
              <w:t xml:space="preserve"> </w:t>
            </w:r>
            <w:r w:rsidRPr="003628A1">
              <w:rPr>
                <w:szCs w:val="22"/>
              </w:rPr>
              <w:t>for</w:t>
            </w:r>
            <w:r w:rsidR="004B0933">
              <w:rPr>
                <w:szCs w:val="22"/>
              </w:rPr>
              <w:t xml:space="preserve"> </w:t>
            </w:r>
            <w:r w:rsidRPr="003628A1">
              <w:rPr>
                <w:szCs w:val="22"/>
              </w:rPr>
              <w:t>ELRP</w:t>
            </w:r>
            <w:r w:rsidR="004B0933">
              <w:rPr>
                <w:szCs w:val="22"/>
              </w:rPr>
              <w:t xml:space="preserve"> </w:t>
            </w:r>
            <w:r w:rsidRPr="003628A1">
              <w:rPr>
                <w:szCs w:val="22"/>
              </w:rPr>
              <w:t>(Refer</w:t>
            </w:r>
            <w:r w:rsidR="004B0933">
              <w:rPr>
                <w:szCs w:val="22"/>
              </w:rPr>
              <w:t xml:space="preserve"> </w:t>
            </w:r>
            <w:r w:rsidRPr="003628A1">
              <w:rPr>
                <w:szCs w:val="22"/>
              </w:rPr>
              <w:t>to</w:t>
            </w:r>
            <w:r w:rsidR="004B0933">
              <w:rPr>
                <w:szCs w:val="22"/>
              </w:rPr>
              <w:t xml:space="preserve"> </w:t>
            </w:r>
            <w:r w:rsidRPr="003628A1">
              <w:rPr>
                <w:szCs w:val="22"/>
              </w:rPr>
              <w:t>“Market</w:t>
            </w:r>
            <w:r w:rsidR="004B0933">
              <w:rPr>
                <w:szCs w:val="22"/>
              </w:rPr>
              <w:t xml:space="preserve"> </w:t>
            </w:r>
            <w:r w:rsidRPr="003628A1">
              <w:rPr>
                <w:szCs w:val="22"/>
              </w:rPr>
              <w:t>Manual</w:t>
            </w:r>
            <w:r w:rsidR="004B0933">
              <w:rPr>
                <w:szCs w:val="22"/>
              </w:rPr>
              <w:t xml:space="preserve"> </w:t>
            </w:r>
            <w:r w:rsidRPr="003628A1">
              <w:rPr>
                <w:szCs w:val="22"/>
              </w:rPr>
              <w:t>10:</w:t>
            </w:r>
            <w:r w:rsidR="004B0933">
              <w:rPr>
                <w:szCs w:val="22"/>
              </w:rPr>
              <w:t xml:space="preserve"> </w:t>
            </w:r>
            <w:r w:rsidRPr="003628A1">
              <w:rPr>
                <w:szCs w:val="22"/>
              </w:rPr>
              <w:t>Emergency</w:t>
            </w:r>
            <w:r w:rsidR="004B0933">
              <w:rPr>
                <w:szCs w:val="22"/>
              </w:rPr>
              <w:t xml:space="preserve"> </w:t>
            </w:r>
            <w:r w:rsidRPr="003628A1">
              <w:rPr>
                <w:szCs w:val="22"/>
              </w:rPr>
              <w:t>Load</w:t>
            </w:r>
            <w:r w:rsidR="004B0933">
              <w:rPr>
                <w:szCs w:val="22"/>
              </w:rPr>
              <w:t xml:space="preserve"> </w:t>
            </w:r>
            <w:r w:rsidRPr="003628A1">
              <w:rPr>
                <w:szCs w:val="22"/>
              </w:rPr>
              <w:t>Reduction</w:t>
            </w:r>
            <w:r w:rsidR="004B0933">
              <w:rPr>
                <w:szCs w:val="22"/>
              </w:rPr>
              <w:t xml:space="preserve"> </w:t>
            </w:r>
            <w:r w:rsidRPr="003628A1">
              <w:rPr>
                <w:szCs w:val="22"/>
              </w:rPr>
              <w:t>Program</w:t>
            </w:r>
            <w:r w:rsidR="004B0933">
              <w:rPr>
                <w:szCs w:val="22"/>
              </w:rPr>
              <w:t xml:space="preserve"> </w:t>
            </w:r>
            <w:r w:rsidRPr="003628A1">
              <w:rPr>
                <w:szCs w:val="22"/>
              </w:rPr>
              <w:t>(ELRP)”.</w:t>
            </w:r>
          </w:p>
        </w:tc>
        <w:tc>
          <w:tcPr>
            <w:tcW w:w="990" w:type="dxa"/>
            <w:vAlign w:val="center"/>
          </w:tcPr>
          <w:p w14:paraId="33997C1D" w14:textId="77777777" w:rsidR="008E5719" w:rsidRPr="003628A1" w:rsidRDefault="008E5719" w:rsidP="00BA417F">
            <w:pPr>
              <w:pStyle w:val="TableBody"/>
              <w:jc w:val="center"/>
              <w:rPr>
                <w:sz w:val="16"/>
                <w:szCs w:val="16"/>
              </w:rPr>
            </w:pPr>
            <w:r w:rsidRPr="003628A1">
              <w:rPr>
                <w:sz w:val="16"/>
                <w:szCs w:val="16"/>
              </w:rPr>
              <w:t>Monthly</w:t>
            </w:r>
          </w:p>
        </w:tc>
        <w:tc>
          <w:tcPr>
            <w:tcW w:w="1068" w:type="dxa"/>
            <w:vAlign w:val="center"/>
          </w:tcPr>
          <w:p w14:paraId="223B3516" w14:textId="1C32DFC0" w:rsidR="008E5719" w:rsidRPr="003628A1" w:rsidRDefault="008E5719" w:rsidP="00BA417F">
            <w:pPr>
              <w:pStyle w:val="TableBody"/>
              <w:jc w:val="center"/>
              <w:rPr>
                <w:sz w:val="16"/>
                <w:szCs w:val="16"/>
              </w:rPr>
            </w:pPr>
            <w:r w:rsidRPr="003628A1">
              <w:rPr>
                <w:sz w:val="16"/>
                <w:szCs w:val="16"/>
              </w:rPr>
              <w:t>Either</w:t>
            </w:r>
            <w:r w:rsidR="004B0933">
              <w:rPr>
                <w:sz w:val="16"/>
                <w:szCs w:val="16"/>
              </w:rPr>
              <w:t xml:space="preserve"> </w:t>
            </w:r>
            <w:r w:rsidRPr="003628A1">
              <w:rPr>
                <w:sz w:val="16"/>
                <w:szCs w:val="16"/>
              </w:rPr>
              <w:t>way</w:t>
            </w:r>
          </w:p>
        </w:tc>
        <w:tc>
          <w:tcPr>
            <w:tcW w:w="953" w:type="dxa"/>
            <w:vAlign w:val="center"/>
          </w:tcPr>
          <w:p w14:paraId="54704A95" w14:textId="77777777" w:rsidR="008E5719" w:rsidRPr="003628A1" w:rsidRDefault="008E5719" w:rsidP="00BA417F">
            <w:pPr>
              <w:pStyle w:val="TableBody"/>
              <w:jc w:val="center"/>
              <w:rPr>
                <w:snapToGrid w:val="0"/>
                <w:sz w:val="16"/>
                <w:szCs w:val="16"/>
              </w:rPr>
            </w:pPr>
            <w:r w:rsidRPr="003628A1">
              <w:rPr>
                <w:snapToGrid w:val="0"/>
                <w:sz w:val="16"/>
                <w:szCs w:val="16"/>
              </w:rPr>
              <w:t>13</w:t>
            </w:r>
          </w:p>
        </w:tc>
        <w:tc>
          <w:tcPr>
            <w:tcW w:w="1061" w:type="dxa"/>
            <w:vAlign w:val="center"/>
          </w:tcPr>
          <w:p w14:paraId="72EA1BCE" w14:textId="77777777" w:rsidR="008E5719" w:rsidRPr="003628A1" w:rsidRDefault="008E5719" w:rsidP="00BA417F">
            <w:pPr>
              <w:pStyle w:val="TableBody"/>
              <w:jc w:val="center"/>
              <w:rPr>
                <w:snapToGrid w:val="0"/>
                <w:sz w:val="16"/>
                <w:szCs w:val="16"/>
              </w:rPr>
            </w:pPr>
            <w:r w:rsidRPr="003628A1">
              <w:rPr>
                <w:snapToGrid w:val="0"/>
                <w:sz w:val="16"/>
                <w:szCs w:val="16"/>
              </w:rPr>
              <w:t>N/A</w:t>
            </w:r>
          </w:p>
        </w:tc>
        <w:tc>
          <w:tcPr>
            <w:tcW w:w="1080" w:type="dxa"/>
            <w:vAlign w:val="center"/>
          </w:tcPr>
          <w:p w14:paraId="43BACB7B" w14:textId="1EBAF597" w:rsidR="008E5719" w:rsidRPr="003628A1" w:rsidRDefault="008E5719" w:rsidP="00AD3AF8">
            <w:pPr>
              <w:pStyle w:val="TableBody"/>
              <w:jc w:val="center"/>
              <w:rPr>
                <w:snapToGrid w:val="0"/>
                <w:sz w:val="16"/>
                <w:szCs w:val="16"/>
              </w:rPr>
            </w:pPr>
            <w:r w:rsidRPr="003628A1">
              <w:rPr>
                <w:snapToGrid w:val="0"/>
                <w:sz w:val="16"/>
                <w:szCs w:val="16"/>
              </w:rPr>
              <w:t>NA</w:t>
            </w:r>
          </w:p>
        </w:tc>
        <w:tc>
          <w:tcPr>
            <w:tcW w:w="990" w:type="dxa"/>
            <w:vAlign w:val="center"/>
          </w:tcPr>
          <w:p w14:paraId="701D0C77" w14:textId="77777777" w:rsidR="008E5719" w:rsidRPr="003628A1" w:rsidRDefault="008E5719" w:rsidP="00BA417F">
            <w:pPr>
              <w:pStyle w:val="TableBody"/>
              <w:jc w:val="center"/>
              <w:rPr>
                <w:sz w:val="16"/>
                <w:szCs w:val="16"/>
              </w:rPr>
            </w:pPr>
            <w:r w:rsidRPr="003628A1">
              <w:rPr>
                <w:sz w:val="16"/>
                <w:szCs w:val="16"/>
              </w:rPr>
              <w:t>N/A</w:t>
            </w:r>
          </w:p>
        </w:tc>
        <w:tc>
          <w:tcPr>
            <w:tcW w:w="1371" w:type="dxa"/>
            <w:vAlign w:val="center"/>
          </w:tcPr>
          <w:p w14:paraId="257428D1" w14:textId="77777777" w:rsidR="008E5719" w:rsidRPr="003628A1" w:rsidRDefault="008E5719" w:rsidP="00BA417F">
            <w:pPr>
              <w:pStyle w:val="TableBody"/>
              <w:jc w:val="center"/>
              <w:rPr>
                <w:sz w:val="16"/>
                <w:szCs w:val="16"/>
              </w:rPr>
            </w:pPr>
          </w:p>
        </w:tc>
        <w:tc>
          <w:tcPr>
            <w:tcW w:w="1353" w:type="dxa"/>
            <w:vAlign w:val="center"/>
          </w:tcPr>
          <w:p w14:paraId="744EAFDE" w14:textId="77777777" w:rsidR="008E5719" w:rsidRPr="003628A1" w:rsidRDefault="008E5719" w:rsidP="00BA417F">
            <w:pPr>
              <w:pStyle w:val="TableBody"/>
              <w:jc w:val="center"/>
              <w:rPr>
                <w:sz w:val="16"/>
                <w:szCs w:val="16"/>
              </w:rPr>
            </w:pPr>
          </w:p>
        </w:tc>
        <w:tc>
          <w:tcPr>
            <w:tcW w:w="1362" w:type="dxa"/>
            <w:vAlign w:val="center"/>
          </w:tcPr>
          <w:p w14:paraId="09BDBE9B" w14:textId="188BE6B3" w:rsidR="008E5719" w:rsidRPr="003628A1" w:rsidRDefault="008E5719" w:rsidP="00DB6859">
            <w:pPr>
              <w:pStyle w:val="TableBody"/>
              <w:rPr>
                <w:sz w:val="16"/>
                <w:szCs w:val="16"/>
              </w:rPr>
            </w:pPr>
            <w:r w:rsidRPr="003628A1">
              <w:rPr>
                <w:sz w:val="16"/>
                <w:szCs w:val="16"/>
              </w:rPr>
              <w:t>TDRP</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ELRP</w:t>
            </w:r>
            <w:r w:rsidR="004B0933">
              <w:rPr>
                <w:sz w:val="16"/>
                <w:szCs w:val="16"/>
              </w:rPr>
              <w:t xml:space="preserve"> </w:t>
            </w:r>
            <w:r w:rsidRPr="003628A1">
              <w:rPr>
                <w:sz w:val="16"/>
                <w:szCs w:val="16"/>
              </w:rPr>
              <w:t>suspended</w:t>
            </w:r>
            <w:r w:rsidR="004B0933">
              <w:rPr>
                <w:sz w:val="16"/>
                <w:szCs w:val="16"/>
              </w:rPr>
              <w:t xml:space="preserve"> </w:t>
            </w:r>
            <w:r w:rsidRPr="003628A1">
              <w:rPr>
                <w:sz w:val="16"/>
                <w:szCs w:val="16"/>
              </w:rPr>
              <w:t>by</w:t>
            </w:r>
            <w:r w:rsidR="004B0933">
              <w:rPr>
                <w:sz w:val="16"/>
                <w:szCs w:val="16"/>
              </w:rPr>
              <w:t xml:space="preserve"> </w:t>
            </w:r>
            <w:r w:rsidRPr="003628A1">
              <w:rPr>
                <w:sz w:val="16"/>
                <w:szCs w:val="16"/>
              </w:rPr>
              <w:t>the</w:t>
            </w:r>
            <w:r w:rsidR="004B0933">
              <w:rPr>
                <w:sz w:val="16"/>
                <w:szCs w:val="16"/>
              </w:rPr>
              <w:t xml:space="preserve"> </w:t>
            </w:r>
            <w:r w:rsidRPr="003628A1">
              <w:rPr>
                <w:i/>
                <w:sz w:val="16"/>
                <w:szCs w:val="16"/>
              </w:rPr>
              <w:t>IESO</w:t>
            </w:r>
            <w:r w:rsidRPr="003628A1">
              <w:rPr>
                <w:sz w:val="16"/>
                <w:szCs w:val="16"/>
              </w:rPr>
              <w:t>.</w:t>
            </w:r>
          </w:p>
        </w:tc>
      </w:tr>
      <w:tr w:rsidR="008E5719" w:rsidRPr="003628A1" w14:paraId="77B33658" w14:textId="77777777" w:rsidTr="008C2EB7">
        <w:trPr>
          <w:jc w:val="center"/>
        </w:trPr>
        <w:tc>
          <w:tcPr>
            <w:tcW w:w="805" w:type="dxa"/>
            <w:vAlign w:val="center"/>
          </w:tcPr>
          <w:p w14:paraId="473953A0" w14:textId="77777777" w:rsidR="008E5719" w:rsidRPr="003628A1" w:rsidRDefault="008E5719" w:rsidP="00C34C87">
            <w:pPr>
              <w:pStyle w:val="TableBody"/>
              <w:jc w:val="center"/>
              <w:rPr>
                <w:sz w:val="16"/>
                <w:szCs w:val="16"/>
              </w:rPr>
            </w:pPr>
            <w:r w:rsidRPr="003628A1">
              <w:rPr>
                <w:sz w:val="16"/>
                <w:szCs w:val="16"/>
              </w:rPr>
              <w:t>135</w:t>
            </w:r>
          </w:p>
        </w:tc>
        <w:tc>
          <w:tcPr>
            <w:tcW w:w="1305" w:type="dxa"/>
            <w:vAlign w:val="center"/>
          </w:tcPr>
          <w:p w14:paraId="7D4A024E" w14:textId="629CA6D5" w:rsidR="008E5719" w:rsidRPr="003628A1" w:rsidRDefault="008E5719" w:rsidP="00DB6859">
            <w:pPr>
              <w:pStyle w:val="TableBody"/>
              <w:rPr>
                <w:sz w:val="16"/>
                <w:szCs w:val="16"/>
              </w:rPr>
            </w:pPr>
            <w:r w:rsidRPr="003628A1">
              <w:rPr>
                <w:sz w:val="16"/>
                <w:szCs w:val="16"/>
              </w:rPr>
              <w:t>Real-time</w:t>
            </w:r>
            <w:r w:rsidR="004B0933">
              <w:rPr>
                <w:sz w:val="16"/>
                <w:szCs w:val="16"/>
              </w:rPr>
              <w:t xml:space="preserve"> </w:t>
            </w:r>
            <w:r w:rsidRPr="003628A1">
              <w:rPr>
                <w:sz w:val="16"/>
                <w:szCs w:val="16"/>
              </w:rPr>
              <w:t>Import</w:t>
            </w:r>
            <w:r w:rsidR="004B0933">
              <w:rPr>
                <w:sz w:val="16"/>
                <w:szCs w:val="16"/>
              </w:rPr>
              <w:t xml:space="preserve"> </w:t>
            </w:r>
            <w:r w:rsidRPr="003628A1">
              <w:rPr>
                <w:sz w:val="16"/>
                <w:szCs w:val="16"/>
              </w:rPr>
              <w:t>Failure</w:t>
            </w:r>
            <w:r w:rsidR="004B0933">
              <w:rPr>
                <w:sz w:val="16"/>
                <w:szCs w:val="16"/>
              </w:rPr>
              <w:t xml:space="preserve"> </w:t>
            </w:r>
            <w:r w:rsidRPr="003628A1">
              <w:rPr>
                <w:sz w:val="16"/>
                <w:szCs w:val="16"/>
              </w:rPr>
              <w:t>Charge</w:t>
            </w:r>
          </w:p>
        </w:tc>
        <w:tc>
          <w:tcPr>
            <w:tcW w:w="1004" w:type="dxa"/>
            <w:gridSpan w:val="2"/>
            <w:vAlign w:val="center"/>
          </w:tcPr>
          <w:p w14:paraId="1B475ABB" w14:textId="77777777" w:rsidR="008E5719" w:rsidRPr="003628A1" w:rsidRDefault="008E5719" w:rsidP="00343327">
            <w:pPr>
              <w:pStyle w:val="TableBody"/>
              <w:jc w:val="center"/>
              <w:rPr>
                <w:sz w:val="16"/>
                <w:szCs w:val="16"/>
              </w:rPr>
            </w:pPr>
            <w:r w:rsidRPr="003628A1">
              <w:rPr>
                <w:sz w:val="16"/>
                <w:szCs w:val="16"/>
              </w:rPr>
              <w:t>RT_IFC</w:t>
            </w:r>
            <w:r w:rsidRPr="003628A1">
              <w:rPr>
                <w:sz w:val="16"/>
                <w:szCs w:val="16"/>
                <w:vertAlign w:val="subscript"/>
              </w:rPr>
              <w:t>k,h</w:t>
            </w:r>
          </w:p>
        </w:tc>
        <w:tc>
          <w:tcPr>
            <w:tcW w:w="981" w:type="dxa"/>
            <w:gridSpan w:val="2"/>
            <w:vAlign w:val="center"/>
          </w:tcPr>
          <w:p w14:paraId="1B707D18" w14:textId="77777777" w:rsidR="008E5719" w:rsidRPr="003628A1" w:rsidRDefault="008E5719" w:rsidP="00343327">
            <w:pPr>
              <w:pStyle w:val="TableBody"/>
              <w:jc w:val="center"/>
              <w:rPr>
                <w:sz w:val="16"/>
                <w:szCs w:val="16"/>
              </w:rPr>
            </w:pPr>
            <w:r w:rsidRPr="003628A1">
              <w:rPr>
                <w:sz w:val="16"/>
                <w:szCs w:val="16"/>
              </w:rPr>
              <w:t>9.3.8C.3</w:t>
            </w:r>
          </w:p>
        </w:tc>
        <w:tc>
          <w:tcPr>
            <w:tcW w:w="3555" w:type="dxa"/>
            <w:vAlign w:val="center"/>
          </w:tcPr>
          <w:p w14:paraId="457BCE4C" w14:textId="16FB3022" w:rsidR="008E5719" w:rsidRPr="003628A1" w:rsidRDefault="00277BC3" w:rsidP="0092372A">
            <w:pPr>
              <w:pStyle w:val="TableBody"/>
              <w:rPr>
                <w:szCs w:val="22"/>
                <w:lang w:val="de-DE"/>
              </w:rPr>
            </w:pPr>
            <m:oMathPara>
              <m:oMath>
                <m:sSup>
                  <m:sSupPr>
                    <m:ctrlPr>
                      <w:rPr>
                        <w:rFonts w:ascii="Cambria Math" w:hAnsi="Cambria Math"/>
                        <w:i/>
                      </w:rPr>
                    </m:ctrlPr>
                  </m:sSupPr>
                  <m:e>
                    <m:r>
                      <w:rPr>
                        <w:rFonts w:ascii="Cambria Math"/>
                      </w:rPr>
                      <m:t>∑</m:t>
                    </m:r>
                  </m:e>
                  <m:sup>
                    <m:r>
                      <m:rPr>
                        <m:nor/>
                      </m:rPr>
                      <w:rPr>
                        <w:rFonts w:ascii="Cambria Math"/>
                      </w:rPr>
                      <m:t>I,T</m:t>
                    </m:r>
                    <m:ctrlPr>
                      <w:rPr>
                        <w:rFonts w:ascii="Cambria Math" w:hAnsi="Cambria Math"/>
                      </w:rPr>
                    </m:ctrlPr>
                  </m:sup>
                </m:sSup>
                <m:r>
                  <w:rPr>
                    <w:rFonts w:ascii="Cambria Math"/>
                  </w:rPr>
                  <m:t>(</m:t>
                </m:r>
                <m:r>
                  <w:rPr>
                    <w:rFonts w:ascii="Cambria Math"/>
                  </w:rPr>
                  <m:t>-</m:t>
                </m:r>
                <m:r>
                  <w:rPr>
                    <w:rFonts w:ascii="Cambria Math"/>
                  </w:rPr>
                  <m:t>1)</m:t>
                </m:r>
                <m:r>
                  <m:rPr>
                    <m:nor/>
                  </m:rPr>
                  <w:rPr>
                    <w:rFonts w:ascii="Cambria Math"/>
                  </w:rPr>
                  <m:t>* MIN</m:t>
                </m:r>
                <m:r>
                  <m:rPr>
                    <m:sty m:val="p"/>
                  </m:rPr>
                  <w:rPr>
                    <w:rFonts w:ascii="Cambria Math"/>
                  </w:rPr>
                  <m:t>[</m:t>
                </m:r>
                <m:r>
                  <m:rPr>
                    <m:nor/>
                  </m:rPr>
                  <w:rPr>
                    <w:rFonts w:ascii="Cambria Math"/>
                  </w:rPr>
                  <m:t>MAX</m:t>
                </m:r>
                <m:r>
                  <m:rPr>
                    <m:sty m:val="p"/>
                  </m:rPr>
                  <w:rPr>
                    <w:rFonts w:ascii="Cambria Math"/>
                  </w:rPr>
                  <m:t>[</m:t>
                </m:r>
                <m:r>
                  <m:rPr>
                    <m:nor/>
                  </m:rPr>
                  <w:rPr>
                    <w:rFonts w:ascii="Cambria Math"/>
                  </w:rPr>
                  <m:t xml:space="preserve">0, </m:t>
                </m:r>
                <m:r>
                  <m:rPr>
                    <m:sty m:val="p"/>
                  </m:rPr>
                  <w:rPr>
                    <w:rFonts w:ascii="Cambria Math"/>
                  </w:rPr>
                  <w:br/>
                </m:r>
              </m:oMath>
              <m:oMath>
                <m:r>
                  <w:rPr>
                    <w:rFonts w:ascii="Cambria Math"/>
                  </w:rPr>
                  <m:t>(</m:t>
                </m:r>
                <m:r>
                  <m:rPr>
                    <m:nor/>
                  </m:rPr>
                  <w:rPr>
                    <w:rFonts w:ascii="Cambria Math"/>
                  </w:rPr>
                  <m:t>EM</m:t>
                </m:r>
                <m:sSup>
                  <m:sSupPr>
                    <m:ctrlPr>
                      <w:rPr>
                        <w:rFonts w:ascii="Cambria Math" w:hAnsi="Cambria Math"/>
                        <w:i/>
                      </w:rPr>
                    </m:ctrlPr>
                  </m:sSupPr>
                  <m:e>
                    <m:sSub>
                      <m:sSubPr>
                        <m:ctrlPr>
                          <w:rPr>
                            <w:rFonts w:ascii="Cambria Math" w:hAnsi="Cambria Math"/>
                          </w:rPr>
                        </m:ctrlPr>
                      </m:sSubPr>
                      <m:e>
                        <m:r>
                          <m:rPr>
                            <m:nor/>
                          </m:rPr>
                          <w:rPr>
                            <w:rFonts w:ascii="Cambria Math"/>
                          </w:rPr>
                          <m:t>P</m:t>
                        </m:r>
                      </m:e>
                      <m:sub>
                        <m:r>
                          <w:rPr>
                            <w:rFonts w:ascii="Cambria Math"/>
                          </w:rPr>
                          <m:t>h</m:t>
                        </m:r>
                        <m:ctrlPr>
                          <w:rPr>
                            <w:rFonts w:ascii="Cambria Math" w:hAnsi="Cambria Math"/>
                            <w:i/>
                          </w:rPr>
                        </m:ctrlP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PB_I</m:t>
                </m:r>
                <m:sSup>
                  <m:sSupPr>
                    <m:ctrlPr>
                      <w:rPr>
                        <w:rFonts w:ascii="Cambria Math" w:hAnsi="Cambria Math"/>
                        <w:i/>
                      </w:rPr>
                    </m:ctrlPr>
                  </m:sSupPr>
                  <m:e>
                    <m:sSub>
                      <m:sSubPr>
                        <m:ctrlPr>
                          <w:rPr>
                            <w:rFonts w:ascii="Cambria Math" w:hAnsi="Cambria Math"/>
                          </w:rPr>
                        </m:ctrlPr>
                      </m:sSubPr>
                      <m:e>
                        <m:r>
                          <m:rPr>
                            <m:nor/>
                          </m:rPr>
                          <w:rPr>
                            <w:rFonts w:ascii="Cambria Math"/>
                          </w:rPr>
                          <m:t>M</m:t>
                        </m:r>
                      </m:e>
                      <m:sub>
                        <m:r>
                          <w:rPr>
                            <w:rFonts w:ascii="Cambria Math"/>
                          </w:rPr>
                          <m:t>h</m:t>
                        </m:r>
                        <m:ctrlPr>
                          <w:rPr>
                            <w:rFonts w:ascii="Cambria Math" w:hAnsi="Cambria Math"/>
                            <w:i/>
                          </w:rPr>
                        </m:ctrlPr>
                      </m:sub>
                    </m:sSub>
                  </m:e>
                  <m:sup>
                    <m:r>
                      <w:rPr>
                        <w:rFonts w:ascii="Cambria Math"/>
                      </w:rPr>
                      <m:t>t</m:t>
                    </m:r>
                  </m:sup>
                </m:sSup>
                <m:r>
                  <m:rPr>
                    <m:nor/>
                  </m:rPr>
                  <w:rPr>
                    <w:rFonts w:ascii="Cambria Math"/>
                  </w:rPr>
                  <m:t>–</m:t>
                </m:r>
                <m:r>
                  <m:rPr>
                    <m:nor/>
                  </m:rPr>
                  <w:rPr>
                    <w:rFonts w:ascii="Cambria Math"/>
                  </w:rPr>
                  <m:t xml:space="preserve"> PD_EM</m:t>
                </m:r>
                <m:sSup>
                  <m:sSupPr>
                    <m:ctrlPr>
                      <w:rPr>
                        <w:rFonts w:ascii="Cambria Math" w:hAnsi="Cambria Math"/>
                        <w:i/>
                      </w:rPr>
                    </m:ctrlPr>
                  </m:sSupPr>
                  <m:e>
                    <m:sSub>
                      <m:sSubPr>
                        <m:ctrlPr>
                          <w:rPr>
                            <w:rFonts w:ascii="Cambria Math" w:hAnsi="Cambria Math"/>
                          </w:rPr>
                        </m:ctrlPr>
                      </m:sSubPr>
                      <m:e>
                        <m:r>
                          <m:rPr>
                            <m:nor/>
                          </m:rPr>
                          <w:rPr>
                            <w:rFonts w:ascii="Cambria Math"/>
                          </w:rPr>
                          <m:t>P</m:t>
                        </m:r>
                      </m:e>
                      <m:sub>
                        <m:r>
                          <w:rPr>
                            <w:rFonts w:ascii="Cambria Math"/>
                          </w:rPr>
                          <m:t>h</m:t>
                        </m:r>
                        <m:ctrlPr>
                          <w:rPr>
                            <w:rFonts w:ascii="Cambria Math" w:hAnsi="Cambria Math"/>
                            <w:i/>
                          </w:rPr>
                        </m:ctrlP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 xml:space="preserve">) </m:t>
                </m:r>
                <m:r>
                  <m:rPr>
                    <m:sty m:val="p"/>
                  </m:rPr>
                  <w:rPr>
                    <w:rFonts w:ascii="Cambria Math"/>
                  </w:rPr>
                  <w:br/>
                </m:r>
              </m:oMath>
              <m:oMath>
                <m:r>
                  <m:rPr>
                    <m:nor/>
                  </m:rPr>
                  <w:rPr>
                    <w:rFonts w:ascii="Cambria Math"/>
                  </w:rPr>
                  <m:t>* RT_IS</m:t>
                </m:r>
                <m:sSup>
                  <m:sSupPr>
                    <m:ctrlPr>
                      <w:rPr>
                        <w:rFonts w:ascii="Cambria Math" w:hAnsi="Cambria Math"/>
                        <w:i/>
                      </w:rPr>
                    </m:ctrlPr>
                  </m:sSupPr>
                  <m:e>
                    <m:sSub>
                      <m:sSubPr>
                        <m:ctrlPr>
                          <w:rPr>
                            <w:rFonts w:ascii="Cambria Math" w:hAnsi="Cambria Math"/>
                          </w:rPr>
                        </m:ctrlPr>
                      </m:sSubPr>
                      <m:e>
                        <m:r>
                          <m:rPr>
                            <m:nor/>
                          </m:rPr>
                          <w:rPr>
                            <w:rFonts w:ascii="Cambria Math"/>
                          </w:rPr>
                          <m:t>D</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r>
                  <m:rPr>
                    <m:nor/>
                  </m:rPr>
                  <w:rPr>
                    <w:rFonts w:ascii="Cambria Math"/>
                  </w:rPr>
                  <m:t xml:space="preserve">, </m:t>
                </m:r>
                <m:r>
                  <m:rPr>
                    <m:sty m:val="p"/>
                  </m:rPr>
                  <w:rPr>
                    <w:rFonts w:ascii="Cambria Math"/>
                  </w:rPr>
                  <m:t>(</m:t>
                </m:r>
                <m:r>
                  <m:rPr>
                    <m:nor/>
                  </m:rPr>
                  <w:rPr>
                    <w:rFonts w:ascii="Cambria Math"/>
                  </w:rPr>
                  <m:t>MAX</m:t>
                </m:r>
                <m:r>
                  <m:rPr>
                    <m:sty m:val="p"/>
                  </m:rPr>
                  <w:rPr>
                    <w:rFonts w:ascii="Cambria Math"/>
                  </w:rPr>
                  <m:t>(</m:t>
                </m:r>
                <m:r>
                  <m:rPr>
                    <m:nor/>
                  </m:rPr>
                  <w:rPr>
                    <w:rFonts w:ascii="Cambria Math"/>
                  </w:rPr>
                  <m:t>0, EM</m:t>
                </m:r>
                <m:sSup>
                  <m:sSupPr>
                    <m:ctrlPr>
                      <w:rPr>
                        <w:rFonts w:ascii="Cambria Math" w:hAnsi="Cambria Math"/>
                        <w:i/>
                      </w:rPr>
                    </m:ctrlPr>
                  </m:sSupPr>
                  <m:e>
                    <m:sSub>
                      <m:sSubPr>
                        <m:ctrlPr>
                          <w:rPr>
                            <w:rFonts w:ascii="Cambria Math" w:hAnsi="Cambria Math"/>
                          </w:rPr>
                        </m:ctrlPr>
                      </m:sSubPr>
                      <m:e>
                        <m:r>
                          <m:rPr>
                            <m:nor/>
                          </m:rPr>
                          <w:rPr>
                            <w:rFonts w:ascii="Cambria Math"/>
                          </w:rPr>
                          <m:t>P</m:t>
                        </m:r>
                      </m:e>
                      <m:sub>
                        <m:r>
                          <w:rPr>
                            <w:rFonts w:ascii="Cambria Math"/>
                          </w:rPr>
                          <m:t>h</m:t>
                        </m:r>
                        <m:ctrlPr>
                          <w:rPr>
                            <w:rFonts w:ascii="Cambria Math" w:hAnsi="Cambria Math"/>
                            <w:i/>
                          </w:rPr>
                        </m:ctrlP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nor/>
                  </m:rPr>
                  <w:rPr>
                    <w:rFonts w:ascii="Cambria Math"/>
                  </w:rPr>
                  <m:t xml:space="preserve">* </m:t>
                </m:r>
                <m:r>
                  <m:rPr>
                    <m:sty m:val="p"/>
                  </m:rPr>
                  <w:rPr>
                    <w:rFonts w:ascii="Cambria Math"/>
                  </w:rPr>
                  <w:br/>
                </m:r>
              </m:oMath>
              <m:oMath>
                <m:r>
                  <m:rPr>
                    <m:nor/>
                  </m:rPr>
                  <w:rPr>
                    <w:rFonts w:ascii="Cambria Math"/>
                  </w:rPr>
                  <m:t>RT_IS</m:t>
                </m:r>
                <m:sSup>
                  <m:sSupPr>
                    <m:ctrlPr>
                      <w:rPr>
                        <w:rFonts w:ascii="Cambria Math" w:hAnsi="Cambria Math"/>
                        <w:i/>
                      </w:rPr>
                    </m:ctrlPr>
                  </m:sSupPr>
                  <m:e>
                    <m:sSub>
                      <m:sSubPr>
                        <m:ctrlPr>
                          <w:rPr>
                            <w:rFonts w:ascii="Cambria Math" w:hAnsi="Cambria Math"/>
                          </w:rPr>
                        </m:ctrlPr>
                      </m:sSubPr>
                      <m:e>
                        <m:r>
                          <m:rPr>
                            <m:nor/>
                          </m:rPr>
                          <w:rPr>
                            <w:rFonts w:ascii="Cambria Math"/>
                          </w:rPr>
                          <m:t>D</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oMath>
            </m:oMathPara>
          </w:p>
          <w:p w14:paraId="39A60583" w14:textId="77777777" w:rsidR="008E5719" w:rsidRPr="003628A1" w:rsidRDefault="008E5719" w:rsidP="00DB6859">
            <w:pPr>
              <w:pStyle w:val="TableBody"/>
              <w:rPr>
                <w:szCs w:val="22"/>
              </w:rPr>
            </w:pPr>
            <w:r w:rsidRPr="003628A1">
              <w:rPr>
                <w:szCs w:val="22"/>
              </w:rPr>
              <w:t>Where:</w:t>
            </w:r>
          </w:p>
          <w:p w14:paraId="312E4C81" w14:textId="1FF0712F" w:rsidR="008E5719" w:rsidRPr="003628A1" w:rsidRDefault="008E5719" w:rsidP="00DB6859">
            <w:pPr>
              <w:pStyle w:val="TableBody"/>
              <w:rPr>
                <w:szCs w:val="22"/>
              </w:rPr>
            </w:pPr>
            <w:r w:rsidRPr="003628A1">
              <w:rPr>
                <w:szCs w:val="22"/>
              </w:rPr>
              <w:t>‘I’</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intertie</w:t>
            </w:r>
            <w:r w:rsidR="004B0933">
              <w:rPr>
                <w:i/>
                <w:szCs w:val="22"/>
              </w:rPr>
              <w:t xml:space="preserve"> </w:t>
            </w:r>
            <w:r w:rsidRPr="003628A1">
              <w:rPr>
                <w:i/>
                <w:szCs w:val="22"/>
              </w:rPr>
              <w:t>metering</w:t>
            </w:r>
            <w:r w:rsidR="004B0933">
              <w:rPr>
                <w:i/>
                <w:szCs w:val="22"/>
              </w:rPr>
              <w:t xml:space="preserve"> </w:t>
            </w:r>
            <w:r w:rsidRPr="003628A1">
              <w:rPr>
                <w:i/>
                <w:szCs w:val="22"/>
              </w:rPr>
              <w:t>points</w:t>
            </w:r>
            <w:r w:rsidR="004B0933">
              <w:rPr>
                <w:szCs w:val="22"/>
              </w:rPr>
              <w:t xml:space="preserve"> </w:t>
            </w:r>
            <w:r w:rsidRPr="003628A1">
              <w:rPr>
                <w:szCs w:val="22"/>
              </w:rPr>
              <w:t>‘i’.</w:t>
            </w:r>
          </w:p>
          <w:p w14:paraId="5839C981" w14:textId="18F406BF" w:rsidR="008E5719" w:rsidRPr="003628A1" w:rsidRDefault="008E5719" w:rsidP="00DB6859">
            <w:pPr>
              <w:pStyle w:val="TableBody"/>
              <w:rPr>
                <w:szCs w:val="22"/>
              </w:rPr>
            </w:pPr>
            <w:r w:rsidRPr="003628A1">
              <w:rPr>
                <w:szCs w:val="22"/>
              </w:rPr>
              <w:t>‘T’</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12</w:t>
            </w:r>
            <w:r w:rsidR="004B0933">
              <w:rPr>
                <w:szCs w:val="22"/>
              </w:rPr>
              <w:t xml:space="preserve"> </w:t>
            </w:r>
            <w:r w:rsidRPr="003628A1">
              <w:rPr>
                <w:i/>
                <w:szCs w:val="22"/>
              </w:rPr>
              <w:t>metering</w:t>
            </w:r>
            <w:r w:rsidR="004B0933">
              <w:rPr>
                <w:i/>
                <w:szCs w:val="22"/>
              </w:rPr>
              <w:t xml:space="preserve"> </w:t>
            </w:r>
            <w:r w:rsidRPr="003628A1">
              <w:rPr>
                <w:i/>
                <w:szCs w:val="22"/>
              </w:rPr>
              <w:t>intervals</w:t>
            </w:r>
            <w:r w:rsidR="004B0933">
              <w:rPr>
                <w:szCs w:val="22"/>
              </w:rPr>
              <w:t xml:space="preserve"> </w:t>
            </w:r>
            <w:r w:rsidRPr="003628A1">
              <w:rPr>
                <w:szCs w:val="22"/>
              </w:rPr>
              <w:t>‘t’</w:t>
            </w:r>
            <w:r w:rsidR="004B0933">
              <w:rPr>
                <w:szCs w:val="22"/>
              </w:rPr>
              <w:t xml:space="preserve"> </w:t>
            </w:r>
            <w:r w:rsidRPr="003628A1">
              <w:rPr>
                <w:szCs w:val="22"/>
              </w:rPr>
              <w:t>during</w:t>
            </w:r>
            <w:r w:rsidR="004B0933">
              <w:rPr>
                <w:szCs w:val="22"/>
              </w:rPr>
              <w:t xml:space="preserve"> </w:t>
            </w:r>
            <w:r w:rsidRPr="003628A1">
              <w:rPr>
                <w:i/>
                <w:szCs w:val="22"/>
              </w:rPr>
              <w:t>settlement</w:t>
            </w:r>
            <w:r w:rsidR="004B0933">
              <w:rPr>
                <w:i/>
                <w:szCs w:val="22"/>
              </w:rPr>
              <w:t xml:space="preserve"> </w:t>
            </w:r>
            <w:r w:rsidRPr="003628A1">
              <w:rPr>
                <w:i/>
                <w:szCs w:val="22"/>
              </w:rPr>
              <w:t>hour</w:t>
            </w:r>
            <w:r w:rsidR="004B0933">
              <w:rPr>
                <w:szCs w:val="22"/>
              </w:rPr>
              <w:t xml:space="preserve"> </w:t>
            </w:r>
            <w:r w:rsidRPr="003628A1">
              <w:rPr>
                <w:szCs w:val="22"/>
              </w:rPr>
              <w:t>‘h’.</w:t>
            </w:r>
          </w:p>
          <w:p w14:paraId="3BF42F22" w14:textId="69420C37" w:rsidR="008E5719" w:rsidRPr="003628A1" w:rsidRDefault="008E5719" w:rsidP="00DB6859">
            <w:pPr>
              <w:pStyle w:val="TableBody"/>
              <w:rPr>
                <w:szCs w:val="22"/>
                <w:lang w:val="fr-CA"/>
              </w:rPr>
            </w:pPr>
            <w:r w:rsidRPr="003628A1">
              <w:rPr>
                <w:szCs w:val="22"/>
                <w:lang w:val="de-DE"/>
              </w:rPr>
              <w:t>RT_ISD</w:t>
            </w:r>
            <w:r w:rsidRPr="003628A1">
              <w:rPr>
                <w:szCs w:val="22"/>
                <w:vertAlign w:val="subscript"/>
                <w:lang w:val="de-DE"/>
              </w:rPr>
              <w:t>k,h</w:t>
            </w:r>
            <w:r w:rsidRPr="003628A1">
              <w:rPr>
                <w:szCs w:val="22"/>
                <w:vertAlign w:val="superscript"/>
                <w:lang w:val="de-DE"/>
              </w:rPr>
              <w:t>i,t</w:t>
            </w:r>
            <w:r w:rsidR="004B0933">
              <w:rPr>
                <w:szCs w:val="22"/>
                <w:lang w:val="de-DE"/>
              </w:rPr>
              <w:t xml:space="preserve"> </w:t>
            </w:r>
            <w:r w:rsidRPr="003628A1">
              <w:rPr>
                <w:szCs w:val="22"/>
                <w:lang w:val="de-DE"/>
              </w:rPr>
              <w:t>=</w:t>
            </w:r>
            <w:r w:rsidR="004B0933">
              <w:rPr>
                <w:szCs w:val="22"/>
                <w:lang w:val="de-DE"/>
              </w:rPr>
              <w:t xml:space="preserve"> </w:t>
            </w:r>
            <w:r w:rsidRPr="003628A1">
              <w:rPr>
                <w:szCs w:val="22"/>
                <w:lang w:val="de-DE"/>
              </w:rPr>
              <w:t>MAX</w:t>
            </w:r>
            <w:r w:rsidR="004B0933">
              <w:rPr>
                <w:szCs w:val="22"/>
                <w:lang w:val="de-DE"/>
              </w:rPr>
              <w:t xml:space="preserve"> </w:t>
            </w:r>
            <w:r w:rsidRPr="003628A1">
              <w:rPr>
                <w:szCs w:val="22"/>
                <w:lang w:val="de-DE"/>
              </w:rPr>
              <w:t>(PD_DQSI</w:t>
            </w:r>
            <w:r w:rsidRPr="003628A1">
              <w:rPr>
                <w:szCs w:val="22"/>
                <w:vertAlign w:val="subscript"/>
                <w:lang w:val="de-DE"/>
              </w:rPr>
              <w:t>k,h</w:t>
            </w:r>
            <w:r w:rsidRPr="003628A1">
              <w:rPr>
                <w:szCs w:val="22"/>
                <w:vertAlign w:val="superscript"/>
                <w:lang w:val="de-DE"/>
              </w:rPr>
              <w:t>i,t</w:t>
            </w:r>
            <w:r w:rsidR="004B0933">
              <w:rPr>
                <w:szCs w:val="22"/>
                <w:lang w:val="de-DE"/>
              </w:rPr>
              <w:t xml:space="preserve"> </w:t>
            </w:r>
            <w:r w:rsidRPr="003628A1">
              <w:rPr>
                <w:szCs w:val="22"/>
                <w:lang w:val="de-DE"/>
              </w:rPr>
              <w:t>–</w:t>
            </w:r>
            <w:r w:rsidR="004B0933">
              <w:rPr>
                <w:szCs w:val="22"/>
                <w:lang w:val="de-DE"/>
              </w:rPr>
              <w:t xml:space="preserve"> </w:t>
            </w:r>
            <w:r w:rsidRPr="003628A1">
              <w:rPr>
                <w:szCs w:val="22"/>
                <w:lang w:val="de-DE"/>
              </w:rPr>
              <w:t>DQSI</w:t>
            </w:r>
            <w:r w:rsidRPr="003628A1">
              <w:rPr>
                <w:szCs w:val="22"/>
                <w:vertAlign w:val="subscript"/>
                <w:lang w:val="de-DE"/>
              </w:rPr>
              <w:t>k,h</w:t>
            </w:r>
            <w:r w:rsidRPr="003628A1">
              <w:rPr>
                <w:szCs w:val="22"/>
                <w:vertAlign w:val="superscript"/>
                <w:lang w:val="de-DE"/>
              </w:rPr>
              <w:t>i,t</w:t>
            </w:r>
            <w:r w:rsidRPr="003628A1">
              <w:rPr>
                <w:szCs w:val="22"/>
                <w:lang w:val="de-DE"/>
              </w:rPr>
              <w:t>,</w:t>
            </w:r>
            <w:r w:rsidR="004B0933">
              <w:rPr>
                <w:szCs w:val="22"/>
                <w:lang w:val="de-DE"/>
              </w:rPr>
              <w:t xml:space="preserve"> </w:t>
            </w:r>
            <w:r w:rsidRPr="003628A1">
              <w:rPr>
                <w:szCs w:val="22"/>
                <w:lang w:val="de-DE"/>
              </w:rPr>
              <w:t>0)</w:t>
            </w:r>
          </w:p>
        </w:tc>
        <w:tc>
          <w:tcPr>
            <w:tcW w:w="990" w:type="dxa"/>
            <w:vAlign w:val="center"/>
          </w:tcPr>
          <w:p w14:paraId="21C0F9F4" w14:textId="77777777" w:rsidR="008E5719" w:rsidRPr="003628A1" w:rsidRDefault="008E5719" w:rsidP="00BA417F">
            <w:pPr>
              <w:pStyle w:val="TableBody"/>
              <w:jc w:val="center"/>
              <w:rPr>
                <w:sz w:val="16"/>
                <w:szCs w:val="16"/>
              </w:rPr>
            </w:pPr>
            <w:r w:rsidRPr="003628A1">
              <w:rPr>
                <w:sz w:val="16"/>
                <w:szCs w:val="16"/>
              </w:rPr>
              <w:lastRenderedPageBreak/>
              <w:t>Hourly</w:t>
            </w:r>
          </w:p>
        </w:tc>
        <w:tc>
          <w:tcPr>
            <w:tcW w:w="1068" w:type="dxa"/>
            <w:vAlign w:val="center"/>
          </w:tcPr>
          <w:p w14:paraId="0341CDE0" w14:textId="73A89AE6" w:rsidR="008E5719" w:rsidRPr="003628A1" w:rsidRDefault="008E5719" w:rsidP="00BA417F">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vAlign w:val="center"/>
          </w:tcPr>
          <w:p w14:paraId="0E83C1C0" w14:textId="77777777" w:rsidR="008E5719" w:rsidRPr="003628A1" w:rsidRDefault="008E5719" w:rsidP="00BA417F">
            <w:pPr>
              <w:pStyle w:val="TableBody"/>
              <w:jc w:val="center"/>
              <w:rPr>
                <w:snapToGrid w:val="0"/>
                <w:sz w:val="16"/>
                <w:szCs w:val="16"/>
              </w:rPr>
            </w:pPr>
            <w:r w:rsidRPr="003628A1">
              <w:rPr>
                <w:snapToGrid w:val="0"/>
                <w:sz w:val="16"/>
                <w:szCs w:val="16"/>
              </w:rPr>
              <w:t>N/A</w:t>
            </w:r>
          </w:p>
        </w:tc>
        <w:tc>
          <w:tcPr>
            <w:tcW w:w="1061" w:type="dxa"/>
            <w:vAlign w:val="center"/>
          </w:tcPr>
          <w:p w14:paraId="6FAC9F24" w14:textId="77777777" w:rsidR="008E5719" w:rsidRPr="003628A1" w:rsidRDefault="008E5719" w:rsidP="00BA417F">
            <w:pPr>
              <w:pStyle w:val="TableBody"/>
              <w:jc w:val="center"/>
              <w:rPr>
                <w:snapToGrid w:val="0"/>
                <w:sz w:val="16"/>
                <w:szCs w:val="16"/>
              </w:rPr>
            </w:pPr>
            <w:r w:rsidRPr="003628A1">
              <w:rPr>
                <w:snapToGrid w:val="0"/>
                <w:sz w:val="16"/>
                <w:szCs w:val="16"/>
              </w:rPr>
              <w:t>13</w:t>
            </w:r>
          </w:p>
        </w:tc>
        <w:tc>
          <w:tcPr>
            <w:tcW w:w="1080" w:type="dxa"/>
            <w:vAlign w:val="center"/>
          </w:tcPr>
          <w:p w14:paraId="4C62285B" w14:textId="77777777" w:rsidR="008E5719" w:rsidRPr="003628A1" w:rsidRDefault="008E5719" w:rsidP="00BA417F">
            <w:pPr>
              <w:pStyle w:val="TableBody"/>
              <w:jc w:val="center"/>
              <w:rPr>
                <w:snapToGrid w:val="0"/>
                <w:sz w:val="16"/>
                <w:szCs w:val="16"/>
              </w:rPr>
            </w:pPr>
            <w:r w:rsidRPr="003628A1">
              <w:rPr>
                <w:snapToGrid w:val="0"/>
                <w:sz w:val="16"/>
                <w:szCs w:val="16"/>
              </w:rPr>
              <w:t>N/A</w:t>
            </w:r>
          </w:p>
        </w:tc>
        <w:tc>
          <w:tcPr>
            <w:tcW w:w="990" w:type="dxa"/>
            <w:vAlign w:val="center"/>
          </w:tcPr>
          <w:p w14:paraId="6CB303B2" w14:textId="77777777" w:rsidR="008E5719" w:rsidRPr="003628A1" w:rsidRDefault="008E5719" w:rsidP="00BA417F">
            <w:pPr>
              <w:pStyle w:val="TableBody"/>
              <w:jc w:val="center"/>
              <w:rPr>
                <w:sz w:val="16"/>
                <w:szCs w:val="16"/>
              </w:rPr>
            </w:pPr>
            <w:r w:rsidRPr="003628A1">
              <w:rPr>
                <w:sz w:val="16"/>
                <w:szCs w:val="16"/>
              </w:rPr>
              <w:t>N/A</w:t>
            </w:r>
          </w:p>
        </w:tc>
        <w:tc>
          <w:tcPr>
            <w:tcW w:w="1371" w:type="dxa"/>
            <w:vAlign w:val="center"/>
          </w:tcPr>
          <w:p w14:paraId="2AA1BF4C" w14:textId="77777777" w:rsidR="008E5719" w:rsidRPr="003628A1" w:rsidRDefault="008E5719" w:rsidP="00BA417F">
            <w:pPr>
              <w:pStyle w:val="TableBody"/>
              <w:jc w:val="center"/>
              <w:rPr>
                <w:sz w:val="16"/>
                <w:szCs w:val="16"/>
              </w:rPr>
            </w:pPr>
          </w:p>
        </w:tc>
        <w:tc>
          <w:tcPr>
            <w:tcW w:w="1353" w:type="dxa"/>
            <w:vAlign w:val="center"/>
          </w:tcPr>
          <w:p w14:paraId="1A34955D" w14:textId="77777777" w:rsidR="008E5719" w:rsidRPr="003628A1" w:rsidRDefault="008E5719" w:rsidP="00BA417F">
            <w:pPr>
              <w:pStyle w:val="TableBody"/>
              <w:jc w:val="center"/>
              <w:rPr>
                <w:sz w:val="16"/>
                <w:szCs w:val="16"/>
              </w:rPr>
            </w:pPr>
          </w:p>
        </w:tc>
        <w:tc>
          <w:tcPr>
            <w:tcW w:w="1362" w:type="dxa"/>
            <w:vAlign w:val="center"/>
          </w:tcPr>
          <w:p w14:paraId="6E52C096" w14:textId="4CDFADB9" w:rsidR="008E5719" w:rsidRPr="003628A1" w:rsidRDefault="008E5719" w:rsidP="00DB6859">
            <w:pPr>
              <w:pStyle w:val="TableBody"/>
              <w:rPr>
                <w:sz w:val="16"/>
                <w:szCs w:val="16"/>
              </w:rPr>
            </w:pPr>
            <w:r w:rsidRPr="003628A1">
              <w:rPr>
                <w:sz w:val="16"/>
                <w:szCs w:val="16"/>
              </w:rPr>
              <w:t>Subject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exemptions</w:t>
            </w:r>
            <w:r w:rsidR="004B0933">
              <w:rPr>
                <w:sz w:val="16"/>
                <w:szCs w:val="16"/>
              </w:rPr>
              <w:t xml:space="preserve"> </w:t>
            </w:r>
            <w:r w:rsidRPr="003628A1">
              <w:rPr>
                <w:sz w:val="16"/>
                <w:szCs w:val="16"/>
              </w:rPr>
              <w:t>under</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provisions</w:t>
            </w:r>
            <w:r w:rsidR="004B0933">
              <w:rPr>
                <w:sz w:val="16"/>
                <w:szCs w:val="16"/>
              </w:rPr>
              <w:t xml:space="preserve"> </w:t>
            </w:r>
            <w:r w:rsidRPr="003628A1">
              <w:rPr>
                <w:sz w:val="16"/>
                <w:szCs w:val="16"/>
              </w:rPr>
              <w:t>of</w:t>
            </w:r>
            <w:r w:rsidR="004B0933">
              <w:rPr>
                <w:sz w:val="16"/>
                <w:szCs w:val="16"/>
              </w:rPr>
              <w:t xml:space="preserve"> </w:t>
            </w:r>
            <w:r w:rsidRPr="003628A1">
              <w:rPr>
                <w:sz w:val="16"/>
                <w:szCs w:val="16"/>
              </w:rPr>
              <w:t>9.3.8C.2.2.</w:t>
            </w:r>
          </w:p>
        </w:tc>
      </w:tr>
      <w:tr w:rsidR="008E5719" w:rsidRPr="003628A1" w14:paraId="6EA1126D" w14:textId="77777777" w:rsidTr="008C2EB7">
        <w:trPr>
          <w:jc w:val="center"/>
        </w:trPr>
        <w:tc>
          <w:tcPr>
            <w:tcW w:w="805" w:type="dxa"/>
            <w:vAlign w:val="center"/>
          </w:tcPr>
          <w:p w14:paraId="3138D7EA" w14:textId="77777777" w:rsidR="008E5719" w:rsidRPr="003628A1" w:rsidRDefault="008E5719" w:rsidP="00C34C87">
            <w:pPr>
              <w:pStyle w:val="TableBody"/>
              <w:jc w:val="center"/>
              <w:rPr>
                <w:sz w:val="16"/>
                <w:szCs w:val="16"/>
              </w:rPr>
            </w:pPr>
            <w:r w:rsidRPr="003628A1">
              <w:rPr>
                <w:sz w:val="16"/>
                <w:szCs w:val="16"/>
              </w:rPr>
              <w:t>136</w:t>
            </w:r>
          </w:p>
        </w:tc>
        <w:tc>
          <w:tcPr>
            <w:tcW w:w="1305" w:type="dxa"/>
            <w:vAlign w:val="center"/>
          </w:tcPr>
          <w:p w14:paraId="6CBFEEEB" w14:textId="1AC27546" w:rsidR="008E5719" w:rsidRPr="003628A1" w:rsidRDefault="008E5719" w:rsidP="00DB6859">
            <w:pPr>
              <w:pStyle w:val="TableBody"/>
              <w:rPr>
                <w:sz w:val="16"/>
                <w:szCs w:val="16"/>
              </w:rPr>
            </w:pPr>
            <w:r w:rsidRPr="003628A1">
              <w:rPr>
                <w:sz w:val="16"/>
                <w:szCs w:val="16"/>
              </w:rPr>
              <w:t>Real-time</w:t>
            </w:r>
            <w:r w:rsidR="004B0933">
              <w:rPr>
                <w:sz w:val="16"/>
                <w:szCs w:val="16"/>
              </w:rPr>
              <w:t xml:space="preserve"> </w:t>
            </w:r>
            <w:r w:rsidRPr="003628A1">
              <w:rPr>
                <w:sz w:val="16"/>
                <w:szCs w:val="16"/>
              </w:rPr>
              <w:t>Export</w:t>
            </w:r>
            <w:r w:rsidR="004B0933">
              <w:rPr>
                <w:sz w:val="16"/>
                <w:szCs w:val="16"/>
              </w:rPr>
              <w:t xml:space="preserve"> </w:t>
            </w:r>
            <w:r w:rsidRPr="003628A1">
              <w:rPr>
                <w:sz w:val="16"/>
                <w:szCs w:val="16"/>
              </w:rPr>
              <w:t>Failure</w:t>
            </w:r>
            <w:r w:rsidR="004B0933">
              <w:rPr>
                <w:sz w:val="16"/>
                <w:szCs w:val="16"/>
              </w:rPr>
              <w:t xml:space="preserve"> </w:t>
            </w:r>
            <w:r w:rsidRPr="003628A1">
              <w:rPr>
                <w:sz w:val="16"/>
                <w:szCs w:val="16"/>
              </w:rPr>
              <w:t>Charge</w:t>
            </w:r>
          </w:p>
        </w:tc>
        <w:tc>
          <w:tcPr>
            <w:tcW w:w="1004" w:type="dxa"/>
            <w:gridSpan w:val="2"/>
            <w:vAlign w:val="center"/>
          </w:tcPr>
          <w:p w14:paraId="1A3D8F15" w14:textId="77777777" w:rsidR="008E5719" w:rsidRPr="003628A1" w:rsidRDefault="008E5719" w:rsidP="00343327">
            <w:pPr>
              <w:pStyle w:val="TableBody"/>
              <w:jc w:val="center"/>
              <w:rPr>
                <w:sz w:val="16"/>
                <w:szCs w:val="16"/>
              </w:rPr>
            </w:pPr>
            <w:r w:rsidRPr="003628A1">
              <w:rPr>
                <w:sz w:val="16"/>
                <w:szCs w:val="16"/>
              </w:rPr>
              <w:t>RT_EFC</w:t>
            </w:r>
            <w:r w:rsidRPr="003628A1">
              <w:rPr>
                <w:sz w:val="16"/>
                <w:szCs w:val="16"/>
                <w:vertAlign w:val="subscript"/>
              </w:rPr>
              <w:t>k,h</w:t>
            </w:r>
          </w:p>
        </w:tc>
        <w:tc>
          <w:tcPr>
            <w:tcW w:w="981" w:type="dxa"/>
            <w:gridSpan w:val="2"/>
            <w:vAlign w:val="center"/>
          </w:tcPr>
          <w:p w14:paraId="46A6C6B6" w14:textId="77777777" w:rsidR="008E5719" w:rsidRPr="003628A1" w:rsidRDefault="008E5719" w:rsidP="00343327">
            <w:pPr>
              <w:pStyle w:val="TableBody"/>
              <w:jc w:val="center"/>
              <w:rPr>
                <w:sz w:val="16"/>
                <w:szCs w:val="16"/>
              </w:rPr>
            </w:pPr>
            <w:r w:rsidRPr="003628A1">
              <w:rPr>
                <w:sz w:val="16"/>
                <w:szCs w:val="16"/>
              </w:rPr>
              <w:t>9.3.8C.5</w:t>
            </w:r>
          </w:p>
        </w:tc>
        <w:tc>
          <w:tcPr>
            <w:tcW w:w="3555" w:type="dxa"/>
            <w:vAlign w:val="center"/>
          </w:tcPr>
          <w:p w14:paraId="072202CC" w14:textId="264251A1" w:rsidR="008E5719" w:rsidRPr="003628A1" w:rsidRDefault="00277BC3" w:rsidP="0092372A">
            <w:pPr>
              <w:pStyle w:val="TableBody"/>
              <w:rPr>
                <w:szCs w:val="22"/>
                <w:lang w:val="de-DE"/>
              </w:rPr>
            </w:pPr>
            <m:oMathPara>
              <m:oMath>
                <m:sSup>
                  <m:sSupPr>
                    <m:ctrlPr>
                      <w:rPr>
                        <w:rFonts w:ascii="Cambria Math" w:hAnsi="Cambria Math"/>
                        <w:i/>
                      </w:rPr>
                    </m:ctrlPr>
                  </m:sSupPr>
                  <m:e>
                    <m:r>
                      <w:rPr>
                        <w:rFonts w:ascii="Cambria Math"/>
                      </w:rPr>
                      <m:t>∑</m:t>
                    </m:r>
                  </m:e>
                  <m:sup>
                    <m:r>
                      <m:rPr>
                        <m:nor/>
                      </m:rPr>
                      <w:rPr>
                        <w:rFonts w:ascii="Cambria Math"/>
                      </w:rPr>
                      <m:t>I,T</m:t>
                    </m:r>
                    <m:ctrlPr>
                      <w:rPr>
                        <w:rFonts w:ascii="Cambria Math" w:hAnsi="Cambria Math"/>
                      </w:rPr>
                    </m:ctrlPr>
                  </m:sup>
                </m:sSup>
                <m:d>
                  <m:dPr>
                    <m:ctrlPr>
                      <w:rPr>
                        <w:rFonts w:ascii="Cambria Math" w:hAnsi="Cambria Math"/>
                      </w:rPr>
                    </m:ctrlPr>
                  </m:dPr>
                  <m:e>
                    <m:r>
                      <m:rPr>
                        <m:nor/>
                      </m:rPr>
                      <w:rPr>
                        <w:rFonts w:ascii="Cambria Math"/>
                      </w:rPr>
                      <m:t>-1</m:t>
                    </m:r>
                  </m:e>
                </m:d>
                <m:r>
                  <m:rPr>
                    <m:nor/>
                  </m:rPr>
                  <w:rPr>
                    <w:rFonts w:ascii="Cambria Math"/>
                  </w:rPr>
                  <m:t xml:space="preserve"> * MIN</m:t>
                </m:r>
                <m:r>
                  <m:rPr>
                    <m:sty m:val="p"/>
                  </m:rPr>
                  <w:rPr>
                    <w:rFonts w:ascii="Cambria Math"/>
                  </w:rPr>
                  <m:t>[</m:t>
                </m:r>
                <m:r>
                  <m:rPr>
                    <m:nor/>
                  </m:rPr>
                  <w:rPr>
                    <w:rFonts w:ascii="Cambria Math"/>
                  </w:rPr>
                  <m:t>MAX</m:t>
                </m:r>
                <m:r>
                  <m:rPr>
                    <m:sty m:val="p"/>
                  </m:rPr>
                  <w:rPr>
                    <w:rFonts w:ascii="Cambria Math"/>
                  </w:rPr>
                  <m:t>[</m:t>
                </m:r>
                <m:r>
                  <m:rPr>
                    <m:nor/>
                  </m:rPr>
                  <w:rPr>
                    <w:rFonts w:ascii="Cambria Math"/>
                  </w:rPr>
                  <m:t xml:space="preserve"> 0, </m:t>
                </m:r>
                <m:r>
                  <m:rPr>
                    <m:sty m:val="p"/>
                  </m:rPr>
                  <w:rPr>
                    <w:rFonts w:ascii="Cambria Math"/>
                  </w:rPr>
                  <m:t>(</m:t>
                </m:r>
                <m:r>
                  <m:rPr>
                    <m:nor/>
                  </m:rPr>
                  <w:rPr>
                    <w:rFonts w:ascii="Cambria Math"/>
                  </w:rPr>
                  <m:t>PD_EM</m:t>
                </m:r>
                <m:sSup>
                  <m:sSupPr>
                    <m:ctrlPr>
                      <w:rPr>
                        <w:rFonts w:ascii="Cambria Math" w:hAnsi="Cambria Math"/>
                        <w:i/>
                      </w:rPr>
                    </m:ctrlPr>
                  </m:sSupPr>
                  <m:e>
                    <m:sSub>
                      <m:sSubPr>
                        <m:ctrlPr>
                          <w:rPr>
                            <w:rFonts w:ascii="Cambria Math" w:hAnsi="Cambria Math"/>
                          </w:rPr>
                        </m:ctrlPr>
                      </m:sSubPr>
                      <m:e>
                        <m:r>
                          <m:rPr>
                            <m:nor/>
                          </m:rPr>
                          <w:rPr>
                            <w:rFonts w:ascii="Cambria Math"/>
                          </w:rPr>
                          <m:t>P</m:t>
                        </m:r>
                      </m:e>
                      <m:sub>
                        <m:r>
                          <w:rPr>
                            <w:rFonts w:ascii="Cambria Math"/>
                          </w:rPr>
                          <m:t>h</m:t>
                        </m:r>
                        <m:ctrlPr>
                          <w:rPr>
                            <w:rFonts w:ascii="Cambria Math" w:hAnsi="Cambria Math"/>
                            <w:i/>
                          </w:rPr>
                        </m:ctrlP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m:rPr>
                    <m:nor/>
                  </m:rPr>
                  <w:rPr>
                    <w:rFonts w:ascii="Cambria Math"/>
                  </w:rPr>
                  <m:t>–</m:t>
                </m:r>
                <m:r>
                  <m:rPr>
                    <m:nor/>
                  </m:rPr>
                  <w:rPr>
                    <w:rFonts w:ascii="Cambria Math"/>
                  </w:rPr>
                  <m:t xml:space="preserve"> EM</m:t>
                </m:r>
                <m:sSup>
                  <m:sSupPr>
                    <m:ctrlPr>
                      <w:rPr>
                        <w:rFonts w:ascii="Cambria Math" w:hAnsi="Cambria Math"/>
                        <w:i/>
                      </w:rPr>
                    </m:ctrlPr>
                  </m:sSupPr>
                  <m:e>
                    <m:sSub>
                      <m:sSubPr>
                        <m:ctrlPr>
                          <w:rPr>
                            <w:rFonts w:ascii="Cambria Math" w:hAnsi="Cambria Math"/>
                          </w:rPr>
                        </m:ctrlPr>
                      </m:sSubPr>
                      <m:e>
                        <m:r>
                          <m:rPr>
                            <m:nor/>
                          </m:rPr>
                          <w:rPr>
                            <w:rFonts w:ascii="Cambria Math"/>
                          </w:rPr>
                          <m:t>P</m:t>
                        </m:r>
                      </m:e>
                      <m:sub>
                        <m:r>
                          <w:rPr>
                            <w:rFonts w:ascii="Cambria Math"/>
                          </w:rPr>
                          <m:t>h</m:t>
                        </m:r>
                        <m:ctrlPr>
                          <w:rPr>
                            <w:rFonts w:ascii="Cambria Math" w:hAnsi="Cambria Math"/>
                            <w:i/>
                          </w:rPr>
                        </m:ctrlP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m:t>
                </m:r>
                <m:r>
                  <m:rPr>
                    <m:nor/>
                  </m:rPr>
                  <w:rPr>
                    <w:rFonts w:ascii="Cambria Math"/>
                  </w:rPr>
                  <m:t xml:space="preserve"> PB_E</m:t>
                </m:r>
                <m:sSup>
                  <m:sSupPr>
                    <m:ctrlPr>
                      <w:rPr>
                        <w:rFonts w:ascii="Cambria Math" w:hAnsi="Cambria Math"/>
                        <w:i/>
                      </w:rPr>
                    </m:ctrlPr>
                  </m:sSupPr>
                  <m:e>
                    <m:sSub>
                      <m:sSubPr>
                        <m:ctrlPr>
                          <w:rPr>
                            <w:rFonts w:ascii="Cambria Math" w:hAnsi="Cambria Math"/>
                          </w:rPr>
                        </m:ctrlPr>
                      </m:sSubPr>
                      <m:e>
                        <m:r>
                          <m:rPr>
                            <m:nor/>
                          </m:rPr>
                          <w:rPr>
                            <w:rFonts w:ascii="Cambria Math"/>
                          </w:rPr>
                          <m:t>X</m:t>
                        </m:r>
                      </m:e>
                      <m:sub>
                        <m:r>
                          <w:rPr>
                            <w:rFonts w:ascii="Cambria Math"/>
                          </w:rPr>
                          <m:t>h</m:t>
                        </m:r>
                        <m:ctrlPr>
                          <w:rPr>
                            <w:rFonts w:ascii="Cambria Math" w:hAnsi="Cambria Math"/>
                            <w:i/>
                          </w:rPr>
                        </m:ctrlPr>
                      </m:sub>
                    </m:sSub>
                  </m:e>
                  <m:sup>
                    <m:r>
                      <w:rPr>
                        <w:rFonts w:ascii="Cambria Math"/>
                      </w:rPr>
                      <m:t>t</m:t>
                    </m:r>
                  </m:sup>
                </m:sSup>
                <m:r>
                  <w:rPr>
                    <w:rFonts w:ascii="Cambria Math"/>
                  </w:rPr>
                  <m:t>)</m:t>
                </m:r>
                <m:r>
                  <m:rPr>
                    <m:nor/>
                  </m:rPr>
                  <w:rPr>
                    <w:rFonts w:ascii="Cambria Math"/>
                  </w:rPr>
                  <m:t>* RT_ES</m:t>
                </m:r>
                <m:sSup>
                  <m:sSupPr>
                    <m:ctrlPr>
                      <w:rPr>
                        <w:rFonts w:ascii="Cambria Math" w:hAnsi="Cambria Math"/>
                        <w:i/>
                      </w:rPr>
                    </m:ctrlPr>
                  </m:sSupPr>
                  <m:e>
                    <m:sSub>
                      <m:sSubPr>
                        <m:ctrlPr>
                          <w:rPr>
                            <w:rFonts w:ascii="Cambria Math" w:hAnsi="Cambria Math"/>
                          </w:rPr>
                        </m:ctrlPr>
                      </m:sSubPr>
                      <m:e>
                        <m:r>
                          <m:rPr>
                            <m:nor/>
                          </m:rPr>
                          <w:rPr>
                            <w:rFonts w:ascii="Cambria Math"/>
                          </w:rPr>
                          <m:t>D</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r>
                  <m:rPr>
                    <m:nor/>
                  </m:rPr>
                  <w:rPr>
                    <w:rFonts w:ascii="Cambria Math"/>
                  </w:rPr>
                  <m:t xml:space="preserve">, </m:t>
                </m:r>
                <m:r>
                  <m:rPr>
                    <m:sty m:val="p"/>
                  </m:rPr>
                  <w:rPr>
                    <w:rFonts w:ascii="Cambria Math"/>
                  </w:rPr>
                  <w:br/>
                </m:r>
              </m:oMath>
              <m:oMath>
                <m:r>
                  <w:rPr>
                    <w:rFonts w:ascii="Cambria Math"/>
                  </w:rPr>
                  <m:t>(</m:t>
                </m:r>
                <m:r>
                  <m:rPr>
                    <m:nor/>
                  </m:rPr>
                  <w:rPr>
                    <w:rFonts w:ascii="Cambria Math"/>
                  </w:rPr>
                  <m:t>MAX</m:t>
                </m:r>
                <m:r>
                  <m:rPr>
                    <m:sty m:val="p"/>
                  </m:rPr>
                  <w:rPr>
                    <w:rFonts w:ascii="Cambria Math"/>
                  </w:rPr>
                  <m:t>(</m:t>
                </m:r>
                <m:r>
                  <m:rPr>
                    <m:nor/>
                  </m:rPr>
                  <w:rPr>
                    <w:rFonts w:ascii="Cambria Math"/>
                  </w:rPr>
                  <m:t>0, PD_EM</m:t>
                </m:r>
                <m:sSup>
                  <m:sSupPr>
                    <m:ctrlPr>
                      <w:rPr>
                        <w:rFonts w:ascii="Cambria Math" w:hAnsi="Cambria Math"/>
                        <w:i/>
                      </w:rPr>
                    </m:ctrlPr>
                  </m:sSupPr>
                  <m:e>
                    <m:sSub>
                      <m:sSubPr>
                        <m:ctrlPr>
                          <w:rPr>
                            <w:rFonts w:ascii="Cambria Math" w:hAnsi="Cambria Math"/>
                          </w:rPr>
                        </m:ctrlPr>
                      </m:sSubPr>
                      <m:e>
                        <m:r>
                          <m:rPr>
                            <m:nor/>
                          </m:rPr>
                          <w:rPr>
                            <w:rFonts w:ascii="Cambria Math"/>
                          </w:rPr>
                          <m:t>P</m:t>
                        </m:r>
                      </m:e>
                      <m:sub>
                        <m:r>
                          <w:rPr>
                            <w:rFonts w:ascii="Cambria Math"/>
                          </w:rPr>
                          <m:t>h</m:t>
                        </m:r>
                        <m:ctrlPr>
                          <w:rPr>
                            <w:rFonts w:ascii="Cambria Math" w:hAnsi="Cambria Math"/>
                            <w:i/>
                          </w:rPr>
                        </m:ctrlP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nor/>
                  </m:rPr>
                  <w:rPr>
                    <w:rFonts w:ascii="Cambria Math"/>
                  </w:rPr>
                  <m:t>* RT_ES</m:t>
                </m:r>
                <m:sSup>
                  <m:sSupPr>
                    <m:ctrlPr>
                      <w:rPr>
                        <w:rFonts w:ascii="Cambria Math" w:hAnsi="Cambria Math"/>
                        <w:i/>
                      </w:rPr>
                    </m:ctrlPr>
                  </m:sSupPr>
                  <m:e>
                    <m:sSub>
                      <m:sSubPr>
                        <m:ctrlPr>
                          <w:rPr>
                            <w:rFonts w:ascii="Cambria Math" w:hAnsi="Cambria Math"/>
                          </w:rPr>
                        </m:ctrlPr>
                      </m:sSubPr>
                      <m:e>
                        <m:r>
                          <m:rPr>
                            <m:nor/>
                          </m:rPr>
                          <w:rPr>
                            <w:rFonts w:ascii="Cambria Math"/>
                          </w:rPr>
                          <m:t>D</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oMath>
            </m:oMathPara>
          </w:p>
          <w:p w14:paraId="3ED1F4F2" w14:textId="77777777" w:rsidR="008E5719" w:rsidRPr="003628A1" w:rsidRDefault="008E5719" w:rsidP="00DB6859">
            <w:pPr>
              <w:pStyle w:val="TableBody"/>
              <w:rPr>
                <w:szCs w:val="22"/>
              </w:rPr>
            </w:pPr>
            <w:r w:rsidRPr="003628A1">
              <w:rPr>
                <w:szCs w:val="22"/>
              </w:rPr>
              <w:t>Where:</w:t>
            </w:r>
          </w:p>
          <w:p w14:paraId="17AEC188" w14:textId="6E024415" w:rsidR="008E5719" w:rsidRPr="003628A1" w:rsidRDefault="008E5719" w:rsidP="00DB6859">
            <w:pPr>
              <w:pStyle w:val="TableBody"/>
              <w:rPr>
                <w:szCs w:val="22"/>
              </w:rPr>
            </w:pPr>
            <w:r w:rsidRPr="003628A1">
              <w:rPr>
                <w:szCs w:val="22"/>
              </w:rPr>
              <w:t>‘I’</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intertie</w:t>
            </w:r>
            <w:r w:rsidR="004B0933">
              <w:rPr>
                <w:i/>
                <w:szCs w:val="22"/>
              </w:rPr>
              <w:t xml:space="preserve"> </w:t>
            </w:r>
            <w:r w:rsidRPr="003628A1">
              <w:rPr>
                <w:i/>
                <w:szCs w:val="22"/>
              </w:rPr>
              <w:t>metering</w:t>
            </w:r>
            <w:r w:rsidR="004B0933">
              <w:rPr>
                <w:i/>
                <w:szCs w:val="22"/>
              </w:rPr>
              <w:t xml:space="preserve"> </w:t>
            </w:r>
            <w:r w:rsidRPr="003628A1">
              <w:rPr>
                <w:i/>
                <w:szCs w:val="22"/>
              </w:rPr>
              <w:t>points</w:t>
            </w:r>
            <w:r w:rsidR="004B0933">
              <w:rPr>
                <w:szCs w:val="22"/>
              </w:rPr>
              <w:t xml:space="preserve"> </w:t>
            </w:r>
            <w:r w:rsidRPr="003628A1">
              <w:rPr>
                <w:szCs w:val="22"/>
              </w:rPr>
              <w:t>‘i’</w:t>
            </w:r>
          </w:p>
          <w:p w14:paraId="26433B2D" w14:textId="4A8B27A7" w:rsidR="008E5719" w:rsidRPr="003628A1" w:rsidRDefault="008E5719" w:rsidP="00DB6859">
            <w:pPr>
              <w:pStyle w:val="TableBody"/>
              <w:rPr>
                <w:szCs w:val="22"/>
              </w:rPr>
            </w:pPr>
            <w:r w:rsidRPr="003628A1">
              <w:rPr>
                <w:szCs w:val="22"/>
              </w:rPr>
              <w:t>‘T’</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12</w:t>
            </w:r>
            <w:r w:rsidR="004B0933">
              <w:rPr>
                <w:szCs w:val="22"/>
              </w:rPr>
              <w:t xml:space="preserve"> </w:t>
            </w:r>
            <w:r w:rsidRPr="003628A1">
              <w:rPr>
                <w:i/>
                <w:szCs w:val="22"/>
              </w:rPr>
              <w:t>metering</w:t>
            </w:r>
            <w:r w:rsidR="004B0933">
              <w:rPr>
                <w:i/>
                <w:szCs w:val="22"/>
              </w:rPr>
              <w:t xml:space="preserve"> </w:t>
            </w:r>
            <w:r w:rsidRPr="003628A1">
              <w:rPr>
                <w:i/>
                <w:szCs w:val="22"/>
              </w:rPr>
              <w:t>intervals</w:t>
            </w:r>
            <w:r w:rsidR="004B0933">
              <w:rPr>
                <w:szCs w:val="22"/>
              </w:rPr>
              <w:t xml:space="preserve"> </w:t>
            </w:r>
            <w:r w:rsidRPr="003628A1">
              <w:rPr>
                <w:szCs w:val="22"/>
              </w:rPr>
              <w:t>‘t’</w:t>
            </w:r>
            <w:r w:rsidR="004B0933">
              <w:rPr>
                <w:szCs w:val="22"/>
              </w:rPr>
              <w:t xml:space="preserve"> </w:t>
            </w:r>
            <w:r w:rsidRPr="003628A1">
              <w:rPr>
                <w:szCs w:val="22"/>
              </w:rPr>
              <w:t>during</w:t>
            </w:r>
            <w:r w:rsidR="004B0933">
              <w:rPr>
                <w:szCs w:val="22"/>
              </w:rPr>
              <w:t xml:space="preserve"> </w:t>
            </w:r>
            <w:r w:rsidRPr="003628A1">
              <w:rPr>
                <w:i/>
                <w:szCs w:val="22"/>
              </w:rPr>
              <w:t>settlement</w:t>
            </w:r>
            <w:r w:rsidR="004B0933">
              <w:rPr>
                <w:i/>
                <w:szCs w:val="22"/>
              </w:rPr>
              <w:t xml:space="preserve"> </w:t>
            </w:r>
            <w:r w:rsidRPr="003628A1">
              <w:rPr>
                <w:i/>
                <w:szCs w:val="22"/>
              </w:rPr>
              <w:t>hour</w:t>
            </w:r>
            <w:r w:rsidR="004B0933">
              <w:rPr>
                <w:szCs w:val="22"/>
              </w:rPr>
              <w:t xml:space="preserve"> </w:t>
            </w:r>
            <w:r w:rsidRPr="003628A1">
              <w:rPr>
                <w:szCs w:val="22"/>
              </w:rPr>
              <w:t>‘h’</w:t>
            </w:r>
          </w:p>
          <w:p w14:paraId="7C41ECBC" w14:textId="6C947CEE" w:rsidR="008E5719" w:rsidRPr="003628A1" w:rsidRDefault="008E5719" w:rsidP="00DB6859">
            <w:pPr>
              <w:pStyle w:val="TableBody"/>
              <w:rPr>
                <w:rFonts w:ascii="Symbol" w:hAnsi="Symbol"/>
                <w:szCs w:val="22"/>
                <w:lang w:val="fr-CA"/>
              </w:rPr>
            </w:pPr>
            <w:r w:rsidRPr="003628A1">
              <w:rPr>
                <w:szCs w:val="22"/>
                <w:lang w:val="de-DE"/>
              </w:rPr>
              <w:t>RT_ESD</w:t>
            </w:r>
            <w:r w:rsidRPr="003628A1">
              <w:rPr>
                <w:szCs w:val="22"/>
                <w:vertAlign w:val="subscript"/>
                <w:lang w:val="de-DE"/>
              </w:rPr>
              <w:t>k,h</w:t>
            </w:r>
            <w:r w:rsidRPr="003628A1">
              <w:rPr>
                <w:szCs w:val="22"/>
                <w:vertAlign w:val="superscript"/>
                <w:lang w:val="de-DE"/>
              </w:rPr>
              <w:t>i,t</w:t>
            </w:r>
            <w:r w:rsidR="004B0933">
              <w:rPr>
                <w:szCs w:val="22"/>
                <w:lang w:val="de-DE"/>
              </w:rPr>
              <w:t xml:space="preserve"> </w:t>
            </w:r>
            <w:r w:rsidRPr="003628A1">
              <w:rPr>
                <w:szCs w:val="22"/>
                <w:lang w:val="de-DE"/>
              </w:rPr>
              <w:t>=</w:t>
            </w:r>
            <w:r w:rsidR="004B0933">
              <w:rPr>
                <w:szCs w:val="22"/>
                <w:lang w:val="de-DE"/>
              </w:rPr>
              <w:t xml:space="preserve"> </w:t>
            </w:r>
            <w:r w:rsidRPr="003628A1">
              <w:rPr>
                <w:szCs w:val="22"/>
                <w:lang w:val="de-DE"/>
              </w:rPr>
              <w:t>MAX</w:t>
            </w:r>
            <w:r w:rsidR="004B0933">
              <w:rPr>
                <w:szCs w:val="22"/>
                <w:lang w:val="de-DE"/>
              </w:rPr>
              <w:t xml:space="preserve"> </w:t>
            </w:r>
            <w:r w:rsidRPr="003628A1">
              <w:rPr>
                <w:szCs w:val="22"/>
                <w:lang w:val="de-DE"/>
              </w:rPr>
              <w:t>(PD_DQSW</w:t>
            </w:r>
            <w:r w:rsidRPr="003628A1">
              <w:rPr>
                <w:szCs w:val="22"/>
                <w:vertAlign w:val="subscript"/>
                <w:lang w:val="de-DE"/>
              </w:rPr>
              <w:t>k,h</w:t>
            </w:r>
            <w:r w:rsidRPr="003628A1">
              <w:rPr>
                <w:szCs w:val="22"/>
                <w:vertAlign w:val="superscript"/>
                <w:lang w:val="de-DE"/>
              </w:rPr>
              <w:t>i,t</w:t>
            </w:r>
            <w:r w:rsidR="004B0933">
              <w:rPr>
                <w:szCs w:val="22"/>
                <w:lang w:val="de-DE"/>
              </w:rPr>
              <w:t xml:space="preserve"> </w:t>
            </w:r>
            <w:r w:rsidRPr="003628A1">
              <w:rPr>
                <w:szCs w:val="22"/>
                <w:lang w:val="de-DE"/>
              </w:rPr>
              <w:t>–</w:t>
            </w:r>
            <w:r w:rsidR="004B0933">
              <w:rPr>
                <w:szCs w:val="22"/>
                <w:lang w:val="de-DE"/>
              </w:rPr>
              <w:t xml:space="preserve"> </w:t>
            </w:r>
            <w:r w:rsidRPr="003628A1">
              <w:rPr>
                <w:szCs w:val="22"/>
                <w:lang w:val="de-DE"/>
              </w:rPr>
              <w:t>DQSW</w:t>
            </w:r>
            <w:r w:rsidRPr="003628A1">
              <w:rPr>
                <w:szCs w:val="22"/>
                <w:vertAlign w:val="subscript"/>
                <w:lang w:val="de-DE"/>
              </w:rPr>
              <w:t>k,h</w:t>
            </w:r>
            <w:r w:rsidRPr="003628A1">
              <w:rPr>
                <w:szCs w:val="22"/>
                <w:vertAlign w:val="superscript"/>
                <w:lang w:val="de-DE"/>
              </w:rPr>
              <w:t>i,t</w:t>
            </w:r>
            <w:r w:rsidRPr="003628A1">
              <w:rPr>
                <w:szCs w:val="22"/>
                <w:lang w:val="de-DE"/>
              </w:rPr>
              <w:t>,</w:t>
            </w:r>
            <w:r w:rsidR="004B0933">
              <w:rPr>
                <w:szCs w:val="22"/>
                <w:lang w:val="de-DE"/>
              </w:rPr>
              <w:t xml:space="preserve"> </w:t>
            </w:r>
            <w:r w:rsidRPr="003628A1">
              <w:rPr>
                <w:szCs w:val="22"/>
                <w:lang w:val="de-DE"/>
              </w:rPr>
              <w:t>0)</w:t>
            </w:r>
          </w:p>
        </w:tc>
        <w:tc>
          <w:tcPr>
            <w:tcW w:w="990" w:type="dxa"/>
            <w:vAlign w:val="center"/>
          </w:tcPr>
          <w:p w14:paraId="0823DBC4" w14:textId="77777777" w:rsidR="008E5719" w:rsidRPr="003628A1" w:rsidRDefault="008E5719" w:rsidP="008F1021">
            <w:pPr>
              <w:pStyle w:val="TableBody"/>
              <w:jc w:val="center"/>
              <w:rPr>
                <w:sz w:val="16"/>
                <w:szCs w:val="16"/>
              </w:rPr>
            </w:pPr>
            <w:r w:rsidRPr="003628A1">
              <w:rPr>
                <w:sz w:val="16"/>
                <w:szCs w:val="16"/>
              </w:rPr>
              <w:t>Hourly</w:t>
            </w:r>
          </w:p>
        </w:tc>
        <w:tc>
          <w:tcPr>
            <w:tcW w:w="1068" w:type="dxa"/>
            <w:vAlign w:val="center"/>
          </w:tcPr>
          <w:p w14:paraId="62B29E3B" w14:textId="1868328F" w:rsidR="008E5719" w:rsidRPr="003628A1" w:rsidRDefault="008E5719" w:rsidP="008F1021">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vAlign w:val="center"/>
          </w:tcPr>
          <w:p w14:paraId="796D27D4" w14:textId="77777777" w:rsidR="008E5719" w:rsidRPr="003628A1" w:rsidRDefault="008E5719" w:rsidP="008F1021">
            <w:pPr>
              <w:pStyle w:val="TableBody"/>
              <w:jc w:val="center"/>
              <w:rPr>
                <w:snapToGrid w:val="0"/>
                <w:sz w:val="16"/>
                <w:szCs w:val="16"/>
              </w:rPr>
            </w:pPr>
            <w:r w:rsidRPr="003628A1">
              <w:rPr>
                <w:snapToGrid w:val="0"/>
                <w:sz w:val="16"/>
                <w:szCs w:val="16"/>
              </w:rPr>
              <w:t>N/A</w:t>
            </w:r>
          </w:p>
        </w:tc>
        <w:tc>
          <w:tcPr>
            <w:tcW w:w="1061" w:type="dxa"/>
            <w:vAlign w:val="center"/>
          </w:tcPr>
          <w:p w14:paraId="6B9DED85" w14:textId="77777777" w:rsidR="008E5719" w:rsidRPr="003628A1" w:rsidRDefault="008E5719" w:rsidP="008F1021">
            <w:pPr>
              <w:pStyle w:val="TableBody"/>
              <w:jc w:val="center"/>
              <w:rPr>
                <w:snapToGrid w:val="0"/>
                <w:sz w:val="16"/>
                <w:szCs w:val="16"/>
              </w:rPr>
            </w:pPr>
            <w:r w:rsidRPr="003628A1">
              <w:rPr>
                <w:snapToGrid w:val="0"/>
                <w:sz w:val="16"/>
                <w:szCs w:val="16"/>
              </w:rPr>
              <w:t>N/A</w:t>
            </w:r>
          </w:p>
        </w:tc>
        <w:tc>
          <w:tcPr>
            <w:tcW w:w="1080" w:type="dxa"/>
            <w:vAlign w:val="center"/>
          </w:tcPr>
          <w:p w14:paraId="24ADEAC0" w14:textId="77777777" w:rsidR="008E5719" w:rsidRPr="003628A1" w:rsidRDefault="008E5719" w:rsidP="008F1021">
            <w:pPr>
              <w:pStyle w:val="TableBody"/>
              <w:jc w:val="center"/>
              <w:rPr>
                <w:snapToGrid w:val="0"/>
                <w:sz w:val="16"/>
                <w:szCs w:val="16"/>
              </w:rPr>
            </w:pPr>
            <w:r w:rsidRPr="003628A1">
              <w:rPr>
                <w:snapToGrid w:val="0"/>
                <w:sz w:val="16"/>
                <w:szCs w:val="16"/>
              </w:rPr>
              <w:t>0</w:t>
            </w:r>
          </w:p>
        </w:tc>
        <w:tc>
          <w:tcPr>
            <w:tcW w:w="990" w:type="dxa"/>
            <w:vAlign w:val="center"/>
          </w:tcPr>
          <w:p w14:paraId="3F137CBA" w14:textId="77777777" w:rsidR="008E5719" w:rsidRPr="003628A1" w:rsidRDefault="008E5719" w:rsidP="008F1021">
            <w:pPr>
              <w:pStyle w:val="TableBody"/>
              <w:jc w:val="center"/>
              <w:rPr>
                <w:sz w:val="16"/>
                <w:szCs w:val="16"/>
              </w:rPr>
            </w:pPr>
            <w:r w:rsidRPr="003628A1">
              <w:rPr>
                <w:sz w:val="16"/>
                <w:szCs w:val="16"/>
              </w:rPr>
              <w:t>13</w:t>
            </w:r>
          </w:p>
        </w:tc>
        <w:tc>
          <w:tcPr>
            <w:tcW w:w="1371" w:type="dxa"/>
            <w:vAlign w:val="center"/>
          </w:tcPr>
          <w:p w14:paraId="69A4AF27" w14:textId="77777777" w:rsidR="008E5719" w:rsidRPr="003628A1" w:rsidRDefault="008E5719" w:rsidP="008F1021">
            <w:pPr>
              <w:pStyle w:val="TableBody"/>
              <w:jc w:val="center"/>
              <w:rPr>
                <w:sz w:val="16"/>
                <w:szCs w:val="16"/>
              </w:rPr>
            </w:pPr>
          </w:p>
        </w:tc>
        <w:tc>
          <w:tcPr>
            <w:tcW w:w="1353" w:type="dxa"/>
            <w:vAlign w:val="center"/>
          </w:tcPr>
          <w:p w14:paraId="6DE06539" w14:textId="77777777" w:rsidR="008E5719" w:rsidRPr="003628A1" w:rsidRDefault="008E5719" w:rsidP="008F1021">
            <w:pPr>
              <w:pStyle w:val="TableBody"/>
              <w:jc w:val="center"/>
              <w:rPr>
                <w:sz w:val="16"/>
                <w:szCs w:val="16"/>
              </w:rPr>
            </w:pPr>
          </w:p>
        </w:tc>
        <w:tc>
          <w:tcPr>
            <w:tcW w:w="1362" w:type="dxa"/>
            <w:vAlign w:val="center"/>
          </w:tcPr>
          <w:p w14:paraId="549837CA" w14:textId="72617698" w:rsidR="008E5719" w:rsidRPr="003628A1" w:rsidRDefault="008E5719" w:rsidP="00DB6859">
            <w:pPr>
              <w:pStyle w:val="TableBody"/>
              <w:rPr>
                <w:sz w:val="16"/>
                <w:szCs w:val="16"/>
              </w:rPr>
            </w:pPr>
            <w:r w:rsidRPr="003628A1">
              <w:rPr>
                <w:sz w:val="16"/>
                <w:szCs w:val="16"/>
              </w:rPr>
              <w:t>Subject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exemptions</w:t>
            </w:r>
            <w:r w:rsidR="004B0933">
              <w:rPr>
                <w:sz w:val="16"/>
                <w:szCs w:val="16"/>
              </w:rPr>
              <w:t xml:space="preserve"> </w:t>
            </w:r>
            <w:r w:rsidRPr="003628A1">
              <w:rPr>
                <w:sz w:val="16"/>
                <w:szCs w:val="16"/>
              </w:rPr>
              <w:t>under</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provisions</w:t>
            </w:r>
            <w:r w:rsidR="004B0933">
              <w:rPr>
                <w:sz w:val="16"/>
                <w:szCs w:val="16"/>
              </w:rPr>
              <w:t xml:space="preserve"> </w:t>
            </w:r>
            <w:r w:rsidRPr="003628A1">
              <w:rPr>
                <w:sz w:val="16"/>
                <w:szCs w:val="16"/>
              </w:rPr>
              <w:t>of</w:t>
            </w:r>
            <w:r w:rsidR="004B0933">
              <w:rPr>
                <w:sz w:val="16"/>
                <w:szCs w:val="16"/>
              </w:rPr>
              <w:t xml:space="preserve"> </w:t>
            </w:r>
            <w:r w:rsidRPr="003628A1">
              <w:rPr>
                <w:sz w:val="16"/>
                <w:szCs w:val="16"/>
              </w:rPr>
              <w:t>9.3.8C.4.2.</w:t>
            </w:r>
          </w:p>
        </w:tc>
      </w:tr>
      <w:tr w:rsidR="008E5719" w:rsidRPr="003628A1" w14:paraId="5B9C591D" w14:textId="77777777" w:rsidTr="008C2EB7">
        <w:trPr>
          <w:jc w:val="center"/>
        </w:trPr>
        <w:tc>
          <w:tcPr>
            <w:tcW w:w="805" w:type="dxa"/>
            <w:vAlign w:val="center"/>
          </w:tcPr>
          <w:p w14:paraId="2A3CFBA4" w14:textId="2602646B" w:rsidR="008E5719" w:rsidRPr="003628A1" w:rsidRDefault="008E5719" w:rsidP="00C34C87">
            <w:pPr>
              <w:pStyle w:val="TableBody"/>
              <w:jc w:val="center"/>
              <w:rPr>
                <w:sz w:val="16"/>
                <w:szCs w:val="16"/>
              </w:rPr>
            </w:pPr>
            <w:r w:rsidRPr="003628A1">
              <w:rPr>
                <w:sz w:val="16"/>
                <w:szCs w:val="16"/>
              </w:rPr>
              <w:t>137</w:t>
            </w:r>
          </w:p>
        </w:tc>
        <w:tc>
          <w:tcPr>
            <w:tcW w:w="1305" w:type="dxa"/>
            <w:vAlign w:val="center"/>
          </w:tcPr>
          <w:p w14:paraId="008E89EA" w14:textId="3AE12E19" w:rsidR="008E5719" w:rsidRPr="003628A1" w:rsidRDefault="008E5719" w:rsidP="00DB6859">
            <w:pPr>
              <w:pStyle w:val="TableBody"/>
              <w:rPr>
                <w:sz w:val="16"/>
                <w:szCs w:val="16"/>
              </w:rPr>
            </w:pPr>
            <w:r w:rsidRPr="003628A1">
              <w:rPr>
                <w:sz w:val="16"/>
                <w:szCs w:val="16"/>
              </w:rPr>
              <w:t>Generation</w:t>
            </w:r>
            <w:r w:rsidR="004B0933">
              <w:rPr>
                <w:sz w:val="16"/>
                <w:szCs w:val="16"/>
              </w:rPr>
              <w:t xml:space="preserve"> </w:t>
            </w:r>
            <w:r w:rsidRPr="003628A1">
              <w:rPr>
                <w:sz w:val="16"/>
                <w:szCs w:val="16"/>
              </w:rPr>
              <w:t>Cost</w:t>
            </w:r>
            <w:r w:rsidR="004B0933">
              <w:rPr>
                <w:sz w:val="16"/>
                <w:szCs w:val="16"/>
              </w:rPr>
              <w:t xml:space="preserve"> </w:t>
            </w:r>
            <w:r w:rsidRPr="003628A1">
              <w:rPr>
                <w:sz w:val="16"/>
                <w:szCs w:val="16"/>
              </w:rPr>
              <w:t>Guarantee</w:t>
            </w:r>
            <w:r w:rsidR="004B0933">
              <w:rPr>
                <w:sz w:val="16"/>
                <w:szCs w:val="16"/>
              </w:rPr>
              <w:t xml:space="preserve"> </w:t>
            </w:r>
            <w:r w:rsidR="00DE233C" w:rsidRPr="002204A0">
              <w:rPr>
                <w:sz w:val="16"/>
                <w:szCs w:val="16"/>
              </w:rPr>
              <w:t>– Annual Carbon Charge</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p>
        </w:tc>
        <w:tc>
          <w:tcPr>
            <w:tcW w:w="1004" w:type="dxa"/>
            <w:gridSpan w:val="2"/>
            <w:vAlign w:val="center"/>
          </w:tcPr>
          <w:p w14:paraId="774D867C" w14:textId="77777777" w:rsidR="008E5719" w:rsidRPr="003628A1" w:rsidRDefault="008E5719" w:rsidP="00343327">
            <w:pPr>
              <w:pStyle w:val="TableBody"/>
              <w:jc w:val="center"/>
              <w:rPr>
                <w:sz w:val="16"/>
                <w:szCs w:val="16"/>
              </w:rPr>
            </w:pPr>
            <w:r w:rsidRPr="003628A1">
              <w:rPr>
                <w:sz w:val="16"/>
                <w:szCs w:val="16"/>
              </w:rPr>
              <w:t>N/A</w:t>
            </w:r>
          </w:p>
        </w:tc>
        <w:tc>
          <w:tcPr>
            <w:tcW w:w="981" w:type="dxa"/>
            <w:gridSpan w:val="2"/>
            <w:vAlign w:val="center"/>
          </w:tcPr>
          <w:p w14:paraId="742D30E4" w14:textId="77777777" w:rsidR="008E5719" w:rsidRPr="003628A1" w:rsidRDefault="008E5719" w:rsidP="00343327">
            <w:pPr>
              <w:pStyle w:val="TableBody"/>
              <w:jc w:val="center"/>
              <w:rPr>
                <w:sz w:val="16"/>
                <w:szCs w:val="16"/>
              </w:rPr>
            </w:pPr>
            <w:r w:rsidRPr="003628A1">
              <w:rPr>
                <w:sz w:val="16"/>
                <w:szCs w:val="16"/>
              </w:rPr>
              <w:t>9.4.7B.1.2</w:t>
            </w:r>
          </w:p>
          <w:p w14:paraId="04B98B26" w14:textId="77777777" w:rsidR="008E5719" w:rsidRPr="003628A1" w:rsidRDefault="008E5719" w:rsidP="00343327">
            <w:pPr>
              <w:pStyle w:val="TableBody"/>
              <w:jc w:val="center"/>
              <w:rPr>
                <w:sz w:val="16"/>
                <w:szCs w:val="16"/>
              </w:rPr>
            </w:pPr>
            <w:r w:rsidRPr="003628A1">
              <w:rPr>
                <w:sz w:val="16"/>
                <w:szCs w:val="16"/>
              </w:rPr>
              <w:t>7.2.2B</w:t>
            </w:r>
          </w:p>
        </w:tc>
        <w:tc>
          <w:tcPr>
            <w:tcW w:w="3555" w:type="dxa"/>
            <w:vAlign w:val="center"/>
          </w:tcPr>
          <w:p w14:paraId="5D1BEF12" w14:textId="264469FC" w:rsidR="008E5719" w:rsidRPr="003628A1" w:rsidRDefault="008E5719" w:rsidP="00DB6859">
            <w:pPr>
              <w:pStyle w:val="TableBody"/>
              <w:rPr>
                <w:szCs w:val="22"/>
              </w:rPr>
            </w:pPr>
            <w:r w:rsidRPr="003628A1">
              <w:rPr>
                <w:szCs w:val="22"/>
              </w:rPr>
              <w:t>Manual</w:t>
            </w:r>
            <w:r w:rsidR="004B0933">
              <w:rPr>
                <w:szCs w:val="22"/>
              </w:rPr>
              <w:t xml:space="preserve"> </w:t>
            </w:r>
            <w:r w:rsidRPr="003628A1">
              <w:rPr>
                <w:szCs w:val="22"/>
              </w:rPr>
              <w:t>entry</w:t>
            </w:r>
            <w:r w:rsidR="004B0933">
              <w:rPr>
                <w:szCs w:val="22"/>
              </w:rPr>
              <w:t xml:space="preserve"> </w:t>
            </w:r>
            <w:r w:rsidRPr="003628A1">
              <w:rPr>
                <w:szCs w:val="22"/>
              </w:rPr>
              <w:t>based</w:t>
            </w:r>
            <w:r w:rsidR="004B0933">
              <w:rPr>
                <w:szCs w:val="22"/>
              </w:rPr>
              <w:t xml:space="preserve"> </w:t>
            </w:r>
            <w:r w:rsidRPr="003628A1">
              <w:rPr>
                <w:szCs w:val="22"/>
              </w:rPr>
              <w:t>on</w:t>
            </w:r>
            <w:r w:rsidR="004B0933">
              <w:rPr>
                <w:szCs w:val="22"/>
              </w:rPr>
              <w:t xml:space="preserve"> </w:t>
            </w:r>
            <w:r w:rsidRPr="003628A1">
              <w:rPr>
                <w:szCs w:val="22"/>
              </w:rPr>
              <w:t>the</w:t>
            </w:r>
            <w:r w:rsidR="004B0933">
              <w:rPr>
                <w:szCs w:val="22"/>
              </w:rPr>
              <w:t xml:space="preserve"> </w:t>
            </w:r>
            <w:r w:rsidRPr="003628A1">
              <w:rPr>
                <w:szCs w:val="22"/>
              </w:rPr>
              <w:t>calculations</w:t>
            </w:r>
            <w:r w:rsidR="004B0933">
              <w:rPr>
                <w:szCs w:val="22"/>
              </w:rPr>
              <w:t xml:space="preserve"> </w:t>
            </w:r>
            <w:r w:rsidRPr="003628A1">
              <w:rPr>
                <w:szCs w:val="22"/>
              </w:rPr>
              <w:t>outlined</w:t>
            </w:r>
            <w:r w:rsidR="004B0933">
              <w:rPr>
                <w:szCs w:val="22"/>
              </w:rPr>
              <w:t xml:space="preserve"> </w:t>
            </w:r>
            <w:r w:rsidRPr="003628A1">
              <w:rPr>
                <w:szCs w:val="22"/>
              </w:rPr>
              <w:t>in</w:t>
            </w:r>
            <w:r w:rsidR="004B0933">
              <w:rPr>
                <w:szCs w:val="22"/>
              </w:rPr>
              <w:t xml:space="preserve"> </w:t>
            </w:r>
            <w:r w:rsidRPr="003628A1">
              <w:rPr>
                <w:szCs w:val="22"/>
              </w:rPr>
              <w:t>Market</w:t>
            </w:r>
            <w:r w:rsidR="004B0933">
              <w:rPr>
                <w:szCs w:val="22"/>
              </w:rPr>
              <w:t xml:space="preserve"> </w:t>
            </w:r>
            <w:r w:rsidRPr="003628A1">
              <w:rPr>
                <w:szCs w:val="22"/>
              </w:rPr>
              <w:t>Manual</w:t>
            </w:r>
            <w:r w:rsidR="004B0933">
              <w:rPr>
                <w:szCs w:val="22"/>
              </w:rPr>
              <w:t xml:space="preserve"> </w:t>
            </w:r>
            <w:r w:rsidRPr="003628A1">
              <w:rPr>
                <w:szCs w:val="22"/>
              </w:rPr>
              <w:t>4:</w:t>
            </w:r>
            <w:r w:rsidR="004B0933">
              <w:rPr>
                <w:szCs w:val="22"/>
              </w:rPr>
              <w:t xml:space="preserve"> </w:t>
            </w:r>
            <w:r w:rsidRPr="003628A1">
              <w:rPr>
                <w:szCs w:val="22"/>
              </w:rPr>
              <w:t>Market</w:t>
            </w:r>
            <w:r w:rsidR="004B0933">
              <w:rPr>
                <w:szCs w:val="22"/>
              </w:rPr>
              <w:t xml:space="preserve"> </w:t>
            </w:r>
            <w:r w:rsidRPr="003628A1">
              <w:rPr>
                <w:szCs w:val="22"/>
              </w:rPr>
              <w:t>Operations</w:t>
            </w:r>
            <w:r w:rsidR="004B0933">
              <w:rPr>
                <w:szCs w:val="22"/>
              </w:rPr>
              <w:t xml:space="preserve"> </w:t>
            </w:r>
            <w:r w:rsidRPr="003628A1">
              <w:rPr>
                <w:szCs w:val="22"/>
              </w:rPr>
              <w:t>Part</w:t>
            </w:r>
            <w:r w:rsidR="004B0933">
              <w:rPr>
                <w:szCs w:val="22"/>
              </w:rPr>
              <w:t xml:space="preserve"> </w:t>
            </w:r>
            <w:r w:rsidRPr="003628A1">
              <w:rPr>
                <w:szCs w:val="22"/>
              </w:rPr>
              <w:t>4.6:</w:t>
            </w:r>
            <w:r w:rsidR="004B0933">
              <w:rPr>
                <w:szCs w:val="22"/>
              </w:rPr>
              <w:t xml:space="preserve"> </w:t>
            </w:r>
            <w:r w:rsidRPr="003628A1">
              <w:rPr>
                <w:szCs w:val="22"/>
              </w:rPr>
              <w:t>Real-Time</w:t>
            </w:r>
            <w:r w:rsidR="004B0933">
              <w:rPr>
                <w:szCs w:val="22"/>
              </w:rPr>
              <w:t xml:space="preserve"> </w:t>
            </w:r>
            <w:r w:rsidRPr="003628A1">
              <w:rPr>
                <w:szCs w:val="22"/>
              </w:rPr>
              <w:t>Generation</w:t>
            </w:r>
            <w:r w:rsidR="004B0933">
              <w:rPr>
                <w:szCs w:val="22"/>
              </w:rPr>
              <w:t xml:space="preserve"> </w:t>
            </w:r>
            <w:r w:rsidRPr="003628A1">
              <w:rPr>
                <w:szCs w:val="22"/>
              </w:rPr>
              <w:t>Cost</w:t>
            </w:r>
            <w:r w:rsidR="004B0933">
              <w:rPr>
                <w:szCs w:val="22"/>
              </w:rPr>
              <w:t xml:space="preserve"> </w:t>
            </w:r>
            <w:r w:rsidRPr="003628A1">
              <w:rPr>
                <w:szCs w:val="22"/>
              </w:rPr>
              <w:lastRenderedPageBreak/>
              <w:t>Guarantee</w:t>
            </w:r>
            <w:r w:rsidR="004B0933">
              <w:rPr>
                <w:szCs w:val="22"/>
              </w:rPr>
              <w:t xml:space="preserve"> </w:t>
            </w:r>
            <w:r w:rsidRPr="003628A1">
              <w:rPr>
                <w:szCs w:val="22"/>
              </w:rPr>
              <w:t>Program,</w:t>
            </w:r>
            <w:r w:rsidR="004B0933">
              <w:rPr>
                <w:szCs w:val="22"/>
              </w:rPr>
              <w:t xml:space="preserve"> </w:t>
            </w:r>
            <w:r w:rsidRPr="003628A1">
              <w:rPr>
                <w:szCs w:val="22"/>
              </w:rPr>
              <w:t>section</w:t>
            </w:r>
            <w:r w:rsidR="004B0933">
              <w:rPr>
                <w:szCs w:val="22"/>
              </w:rPr>
              <w:t xml:space="preserve"> </w:t>
            </w:r>
            <w:r w:rsidRPr="003628A1">
              <w:rPr>
                <w:szCs w:val="22"/>
              </w:rPr>
              <w:t>5.4</w:t>
            </w:r>
            <w:r w:rsidR="004B0933">
              <w:rPr>
                <w:szCs w:val="22"/>
              </w:rPr>
              <w:t xml:space="preserve"> </w:t>
            </w:r>
            <w:r w:rsidRPr="003628A1">
              <w:rPr>
                <w:szCs w:val="22"/>
              </w:rPr>
              <w:t>Fuel</w:t>
            </w:r>
            <w:r w:rsidR="004B0933">
              <w:rPr>
                <w:szCs w:val="22"/>
              </w:rPr>
              <w:t xml:space="preserve"> </w:t>
            </w:r>
            <w:r w:rsidRPr="003628A1">
              <w:rPr>
                <w:szCs w:val="22"/>
              </w:rPr>
              <w:t>Cost</w:t>
            </w:r>
            <w:r w:rsidR="004B0933">
              <w:rPr>
                <w:szCs w:val="22"/>
              </w:rPr>
              <w:t xml:space="preserve"> </w:t>
            </w:r>
            <w:r w:rsidRPr="003628A1">
              <w:rPr>
                <w:szCs w:val="22"/>
              </w:rPr>
              <w:t>Recovery</w:t>
            </w:r>
            <w:r w:rsidR="004B0933">
              <w:rPr>
                <w:szCs w:val="22"/>
              </w:rPr>
              <w:t xml:space="preserve"> </w:t>
            </w:r>
            <w:r w:rsidRPr="003628A1">
              <w:rPr>
                <w:szCs w:val="22"/>
              </w:rPr>
              <w:t>Methodology.</w:t>
            </w:r>
          </w:p>
        </w:tc>
        <w:tc>
          <w:tcPr>
            <w:tcW w:w="990" w:type="dxa"/>
            <w:vAlign w:val="center"/>
          </w:tcPr>
          <w:p w14:paraId="13AF5D35" w14:textId="77777777" w:rsidR="008E5719" w:rsidRPr="003628A1" w:rsidRDefault="008E5719" w:rsidP="008F1021">
            <w:pPr>
              <w:pStyle w:val="TableBody"/>
              <w:jc w:val="center"/>
              <w:rPr>
                <w:sz w:val="16"/>
                <w:szCs w:val="16"/>
              </w:rPr>
            </w:pPr>
            <w:r w:rsidRPr="003628A1">
              <w:rPr>
                <w:sz w:val="16"/>
                <w:szCs w:val="16"/>
              </w:rPr>
              <w:lastRenderedPageBreak/>
              <w:t>Monthly</w:t>
            </w:r>
          </w:p>
        </w:tc>
        <w:tc>
          <w:tcPr>
            <w:tcW w:w="1068" w:type="dxa"/>
            <w:vAlign w:val="center"/>
          </w:tcPr>
          <w:p w14:paraId="499781A9" w14:textId="6036CD9B" w:rsidR="008E5719" w:rsidRPr="003628A1" w:rsidRDefault="008E5719" w:rsidP="008F1021">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MP</w:t>
            </w:r>
          </w:p>
        </w:tc>
        <w:tc>
          <w:tcPr>
            <w:tcW w:w="953" w:type="dxa"/>
            <w:vAlign w:val="center"/>
          </w:tcPr>
          <w:p w14:paraId="54560E34" w14:textId="77777777" w:rsidR="008E5719" w:rsidRPr="003628A1" w:rsidRDefault="008E5719" w:rsidP="008F1021">
            <w:pPr>
              <w:pStyle w:val="TableBody"/>
              <w:jc w:val="center"/>
              <w:rPr>
                <w:snapToGrid w:val="0"/>
                <w:sz w:val="16"/>
                <w:szCs w:val="16"/>
              </w:rPr>
            </w:pPr>
            <w:r w:rsidRPr="003628A1">
              <w:rPr>
                <w:snapToGrid w:val="0"/>
                <w:sz w:val="16"/>
                <w:szCs w:val="16"/>
              </w:rPr>
              <w:t>13</w:t>
            </w:r>
          </w:p>
        </w:tc>
        <w:tc>
          <w:tcPr>
            <w:tcW w:w="1061" w:type="dxa"/>
            <w:vAlign w:val="center"/>
          </w:tcPr>
          <w:p w14:paraId="046BCA9E" w14:textId="77777777" w:rsidR="008E5719" w:rsidRPr="003628A1" w:rsidRDefault="008E5719" w:rsidP="008F1021">
            <w:pPr>
              <w:pStyle w:val="TableBody"/>
              <w:jc w:val="center"/>
              <w:rPr>
                <w:snapToGrid w:val="0"/>
                <w:sz w:val="16"/>
                <w:szCs w:val="16"/>
              </w:rPr>
            </w:pPr>
            <w:r w:rsidRPr="003628A1">
              <w:rPr>
                <w:snapToGrid w:val="0"/>
                <w:sz w:val="16"/>
                <w:szCs w:val="16"/>
              </w:rPr>
              <w:t>N/A</w:t>
            </w:r>
          </w:p>
        </w:tc>
        <w:tc>
          <w:tcPr>
            <w:tcW w:w="1080" w:type="dxa"/>
            <w:vAlign w:val="center"/>
          </w:tcPr>
          <w:p w14:paraId="3648CE30" w14:textId="77777777" w:rsidR="008E5719" w:rsidRPr="003628A1" w:rsidRDefault="008E5719" w:rsidP="008F1021">
            <w:pPr>
              <w:pStyle w:val="TableBody"/>
              <w:jc w:val="center"/>
              <w:rPr>
                <w:snapToGrid w:val="0"/>
                <w:sz w:val="16"/>
                <w:szCs w:val="16"/>
              </w:rPr>
            </w:pPr>
            <w:r w:rsidRPr="003628A1">
              <w:rPr>
                <w:snapToGrid w:val="0"/>
                <w:sz w:val="16"/>
                <w:szCs w:val="16"/>
              </w:rPr>
              <w:t>N/A</w:t>
            </w:r>
          </w:p>
        </w:tc>
        <w:tc>
          <w:tcPr>
            <w:tcW w:w="990" w:type="dxa"/>
            <w:vAlign w:val="center"/>
          </w:tcPr>
          <w:p w14:paraId="221AE985" w14:textId="77777777" w:rsidR="008E5719" w:rsidRPr="003628A1" w:rsidRDefault="008E5719" w:rsidP="008F1021">
            <w:pPr>
              <w:pStyle w:val="TableBody"/>
              <w:jc w:val="center"/>
              <w:rPr>
                <w:sz w:val="16"/>
                <w:szCs w:val="16"/>
              </w:rPr>
            </w:pPr>
            <w:r w:rsidRPr="003628A1">
              <w:rPr>
                <w:sz w:val="16"/>
                <w:szCs w:val="16"/>
              </w:rPr>
              <w:t>N/A</w:t>
            </w:r>
          </w:p>
        </w:tc>
        <w:tc>
          <w:tcPr>
            <w:tcW w:w="1371" w:type="dxa"/>
            <w:vAlign w:val="center"/>
          </w:tcPr>
          <w:p w14:paraId="6D02905D" w14:textId="17A0268B" w:rsidR="008E5719" w:rsidRPr="003628A1" w:rsidRDefault="00DE233C" w:rsidP="008F1021">
            <w:pPr>
              <w:pStyle w:val="TableBody"/>
              <w:jc w:val="center"/>
              <w:rPr>
                <w:sz w:val="16"/>
                <w:szCs w:val="16"/>
              </w:rPr>
            </w:pPr>
            <w:r>
              <w:rPr>
                <w:sz w:val="16"/>
                <w:szCs w:val="16"/>
              </w:rPr>
              <w:t>June 7, 2023</w:t>
            </w:r>
          </w:p>
        </w:tc>
        <w:tc>
          <w:tcPr>
            <w:tcW w:w="1353" w:type="dxa"/>
            <w:vAlign w:val="center"/>
          </w:tcPr>
          <w:p w14:paraId="16693520" w14:textId="77777777" w:rsidR="008E5719" w:rsidRPr="003628A1" w:rsidRDefault="008E5719" w:rsidP="008F1021">
            <w:pPr>
              <w:pStyle w:val="TableBody"/>
              <w:jc w:val="center"/>
              <w:rPr>
                <w:sz w:val="16"/>
                <w:szCs w:val="16"/>
              </w:rPr>
            </w:pPr>
          </w:p>
        </w:tc>
        <w:tc>
          <w:tcPr>
            <w:tcW w:w="1362" w:type="dxa"/>
            <w:vAlign w:val="center"/>
          </w:tcPr>
          <w:p w14:paraId="5D27D17C" w14:textId="77777777" w:rsidR="008E5719" w:rsidRPr="003628A1" w:rsidRDefault="008E5719" w:rsidP="00DB6859">
            <w:pPr>
              <w:pStyle w:val="TableBody"/>
              <w:rPr>
                <w:sz w:val="16"/>
                <w:szCs w:val="16"/>
              </w:rPr>
            </w:pPr>
          </w:p>
        </w:tc>
      </w:tr>
      <w:tr w:rsidR="008E5719" w:rsidRPr="003628A1" w14:paraId="15634063" w14:textId="77777777" w:rsidTr="008C2EB7">
        <w:trPr>
          <w:jc w:val="center"/>
        </w:trPr>
        <w:tc>
          <w:tcPr>
            <w:tcW w:w="805" w:type="dxa"/>
            <w:vAlign w:val="center"/>
          </w:tcPr>
          <w:p w14:paraId="181389ED" w14:textId="77777777" w:rsidR="008E5719" w:rsidRPr="003628A1" w:rsidRDefault="008E5719" w:rsidP="00C34C87">
            <w:pPr>
              <w:pStyle w:val="TableBody"/>
              <w:jc w:val="center"/>
              <w:rPr>
                <w:sz w:val="16"/>
                <w:szCs w:val="16"/>
              </w:rPr>
            </w:pPr>
            <w:r w:rsidRPr="003628A1">
              <w:rPr>
                <w:sz w:val="16"/>
                <w:szCs w:val="16"/>
              </w:rPr>
              <w:t>140</w:t>
            </w:r>
          </w:p>
        </w:tc>
        <w:tc>
          <w:tcPr>
            <w:tcW w:w="1305" w:type="dxa"/>
            <w:vAlign w:val="center"/>
          </w:tcPr>
          <w:p w14:paraId="409EFB26" w14:textId="690764F7" w:rsidR="008E5719" w:rsidRPr="003628A1" w:rsidRDefault="008E5719" w:rsidP="00DB6859">
            <w:pPr>
              <w:pStyle w:val="TableBody"/>
              <w:rPr>
                <w:sz w:val="16"/>
                <w:szCs w:val="16"/>
              </w:rPr>
            </w:pPr>
            <w:r w:rsidRPr="003628A1">
              <w:rPr>
                <w:sz w:val="16"/>
                <w:szCs w:val="16"/>
              </w:rPr>
              <w:t>Fixed</w:t>
            </w:r>
            <w:r w:rsidR="004B0933">
              <w:rPr>
                <w:sz w:val="16"/>
                <w:szCs w:val="16"/>
              </w:rPr>
              <w:t xml:space="preserve"> </w:t>
            </w:r>
            <w:r w:rsidRPr="003628A1">
              <w:rPr>
                <w:sz w:val="16"/>
                <w:szCs w:val="16"/>
              </w:rPr>
              <w:t>Energy</w:t>
            </w:r>
            <w:r w:rsidR="004B0933">
              <w:rPr>
                <w:sz w:val="16"/>
                <w:szCs w:val="16"/>
              </w:rPr>
              <w:t xml:space="preserve"> </w:t>
            </w:r>
            <w:r w:rsidRPr="003628A1">
              <w:rPr>
                <w:sz w:val="16"/>
                <w:szCs w:val="16"/>
              </w:rPr>
              <w:t>Rate</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p>
        </w:tc>
        <w:tc>
          <w:tcPr>
            <w:tcW w:w="1004" w:type="dxa"/>
            <w:gridSpan w:val="2"/>
            <w:vAlign w:val="center"/>
          </w:tcPr>
          <w:p w14:paraId="2E15C788" w14:textId="77777777" w:rsidR="008E5719" w:rsidRPr="003628A1" w:rsidRDefault="008E5719" w:rsidP="00343327">
            <w:pPr>
              <w:pStyle w:val="TableBody"/>
              <w:jc w:val="center"/>
              <w:rPr>
                <w:sz w:val="16"/>
                <w:szCs w:val="16"/>
              </w:rPr>
            </w:pPr>
            <w:r w:rsidRPr="003628A1">
              <w:rPr>
                <w:sz w:val="16"/>
                <w:szCs w:val="16"/>
              </w:rPr>
              <w:t>N/A</w:t>
            </w:r>
          </w:p>
        </w:tc>
        <w:tc>
          <w:tcPr>
            <w:tcW w:w="981" w:type="dxa"/>
            <w:gridSpan w:val="2"/>
            <w:vAlign w:val="center"/>
          </w:tcPr>
          <w:p w14:paraId="1494875F" w14:textId="77777777" w:rsidR="008E5719" w:rsidRPr="003628A1" w:rsidRDefault="008E5719" w:rsidP="00343327">
            <w:pPr>
              <w:pStyle w:val="TableBody"/>
              <w:jc w:val="center"/>
              <w:rPr>
                <w:sz w:val="16"/>
                <w:szCs w:val="16"/>
              </w:rPr>
            </w:pPr>
            <w:r w:rsidRPr="003628A1">
              <w:rPr>
                <w:sz w:val="16"/>
                <w:szCs w:val="16"/>
              </w:rPr>
              <w:t>N/A</w:t>
            </w:r>
          </w:p>
        </w:tc>
        <w:tc>
          <w:tcPr>
            <w:tcW w:w="3555" w:type="dxa"/>
            <w:vAlign w:val="center"/>
          </w:tcPr>
          <w:p w14:paraId="211A0E9F" w14:textId="6852F067" w:rsidR="008E5719" w:rsidRPr="003628A1" w:rsidRDefault="008E5719" w:rsidP="00DB6859">
            <w:pPr>
              <w:pStyle w:val="TableBody"/>
              <w:rPr>
                <w:b/>
                <w:sz w:val="16"/>
                <w:szCs w:val="16"/>
                <w:u w:val="single"/>
              </w:rPr>
            </w:pPr>
            <w:r w:rsidRPr="003628A1">
              <w:rPr>
                <w:b/>
                <w:sz w:val="16"/>
                <w:szCs w:val="16"/>
                <w:u w:val="single"/>
              </w:rPr>
              <w:t>**</w:t>
            </w:r>
            <w:r w:rsidR="004B0933">
              <w:rPr>
                <w:b/>
                <w:sz w:val="16"/>
                <w:szCs w:val="16"/>
                <w:u w:val="single"/>
              </w:rPr>
              <w:t xml:space="preserve"> </w:t>
            </w:r>
            <w:r w:rsidRPr="003628A1">
              <w:rPr>
                <w:b/>
                <w:i/>
                <w:sz w:val="16"/>
                <w:szCs w:val="16"/>
                <w:u w:val="single"/>
              </w:rPr>
              <w:t>CHARGE</w:t>
            </w:r>
            <w:r w:rsidR="004B0933">
              <w:rPr>
                <w:b/>
                <w:i/>
                <w:sz w:val="16"/>
                <w:szCs w:val="16"/>
                <w:u w:val="single"/>
              </w:rPr>
              <w:t xml:space="preserve"> </w:t>
            </w:r>
            <w:r w:rsidRPr="003628A1">
              <w:rPr>
                <w:b/>
                <w:i/>
                <w:sz w:val="16"/>
                <w:szCs w:val="16"/>
                <w:u w:val="single"/>
              </w:rPr>
              <w:t>TYPE</w:t>
            </w:r>
            <w:r w:rsidR="004B0933">
              <w:rPr>
                <w:b/>
                <w:sz w:val="16"/>
                <w:szCs w:val="16"/>
                <w:u w:val="single"/>
              </w:rPr>
              <w:t xml:space="preserve"> </w:t>
            </w:r>
            <w:r w:rsidRPr="003628A1">
              <w:rPr>
                <w:b/>
                <w:sz w:val="16"/>
                <w:szCs w:val="16"/>
                <w:u w:val="single"/>
              </w:rPr>
              <w:t>140</w:t>
            </w:r>
            <w:r w:rsidR="004B0933">
              <w:rPr>
                <w:b/>
                <w:sz w:val="16"/>
                <w:szCs w:val="16"/>
                <w:u w:val="single"/>
              </w:rPr>
              <w:t xml:space="preserve"> </w:t>
            </w:r>
            <w:r w:rsidRPr="003628A1">
              <w:rPr>
                <w:b/>
                <w:sz w:val="16"/>
                <w:szCs w:val="16"/>
                <w:u w:val="single"/>
              </w:rPr>
              <w:t>REPLACED</w:t>
            </w:r>
            <w:r w:rsidR="004B0933">
              <w:rPr>
                <w:b/>
                <w:sz w:val="16"/>
                <w:szCs w:val="16"/>
                <w:u w:val="single"/>
              </w:rPr>
              <w:t xml:space="preserve"> </w:t>
            </w:r>
            <w:r w:rsidRPr="003628A1">
              <w:rPr>
                <w:b/>
                <w:sz w:val="16"/>
                <w:szCs w:val="16"/>
                <w:u w:val="single"/>
              </w:rPr>
              <w:t>BY</w:t>
            </w:r>
            <w:r w:rsidR="004B0933">
              <w:rPr>
                <w:b/>
                <w:sz w:val="16"/>
                <w:szCs w:val="16"/>
                <w:u w:val="single"/>
              </w:rPr>
              <w:t xml:space="preserve"> </w:t>
            </w:r>
            <w:r w:rsidRPr="003628A1">
              <w:rPr>
                <w:b/>
                <w:i/>
                <w:sz w:val="16"/>
                <w:szCs w:val="16"/>
                <w:u w:val="single"/>
              </w:rPr>
              <w:t>CHARGE</w:t>
            </w:r>
            <w:r w:rsidR="004B0933">
              <w:rPr>
                <w:b/>
                <w:i/>
                <w:sz w:val="16"/>
                <w:szCs w:val="16"/>
                <w:u w:val="single"/>
              </w:rPr>
              <w:t xml:space="preserve"> </w:t>
            </w:r>
            <w:r w:rsidRPr="003628A1">
              <w:rPr>
                <w:b/>
                <w:i/>
                <w:sz w:val="16"/>
                <w:szCs w:val="16"/>
                <w:u w:val="single"/>
              </w:rPr>
              <w:t>TYPE</w:t>
            </w:r>
            <w:r w:rsidR="004B0933">
              <w:rPr>
                <w:b/>
                <w:sz w:val="16"/>
                <w:szCs w:val="16"/>
                <w:u w:val="single"/>
              </w:rPr>
              <w:t xml:space="preserve"> </w:t>
            </w:r>
            <w:r w:rsidRPr="003628A1">
              <w:rPr>
                <w:b/>
                <w:sz w:val="16"/>
                <w:szCs w:val="16"/>
                <w:u w:val="single"/>
              </w:rPr>
              <w:t>142</w:t>
            </w:r>
            <w:r w:rsidR="004B0933">
              <w:rPr>
                <w:b/>
                <w:sz w:val="16"/>
                <w:szCs w:val="16"/>
                <w:u w:val="single"/>
              </w:rPr>
              <w:t xml:space="preserve"> </w:t>
            </w:r>
            <w:r w:rsidRPr="003628A1">
              <w:rPr>
                <w:b/>
                <w:sz w:val="16"/>
                <w:szCs w:val="16"/>
                <w:u w:val="single"/>
              </w:rPr>
              <w:t>EFFECTIVE</w:t>
            </w:r>
            <w:r w:rsidR="004B0933">
              <w:rPr>
                <w:b/>
                <w:sz w:val="16"/>
                <w:szCs w:val="16"/>
                <w:u w:val="single"/>
              </w:rPr>
              <w:t xml:space="preserve"> </w:t>
            </w:r>
            <w:r w:rsidRPr="003628A1">
              <w:rPr>
                <w:b/>
                <w:sz w:val="16"/>
                <w:szCs w:val="16"/>
                <w:u w:val="single"/>
              </w:rPr>
              <w:t>JANUARY</w:t>
            </w:r>
            <w:r w:rsidR="004B0933">
              <w:rPr>
                <w:b/>
                <w:sz w:val="16"/>
                <w:szCs w:val="16"/>
                <w:u w:val="single"/>
              </w:rPr>
              <w:t xml:space="preserve"> </w:t>
            </w:r>
            <w:r w:rsidRPr="003628A1">
              <w:rPr>
                <w:b/>
                <w:sz w:val="16"/>
                <w:szCs w:val="16"/>
                <w:u w:val="single"/>
              </w:rPr>
              <w:t>1,</w:t>
            </w:r>
            <w:r w:rsidR="004B0933">
              <w:rPr>
                <w:b/>
                <w:sz w:val="16"/>
                <w:szCs w:val="16"/>
                <w:u w:val="single"/>
              </w:rPr>
              <w:t xml:space="preserve"> </w:t>
            </w:r>
            <w:r w:rsidRPr="003628A1">
              <w:rPr>
                <w:b/>
                <w:sz w:val="16"/>
                <w:szCs w:val="16"/>
                <w:u w:val="single"/>
              </w:rPr>
              <w:t>2005</w:t>
            </w:r>
            <w:r w:rsidR="004B0933">
              <w:rPr>
                <w:b/>
                <w:sz w:val="16"/>
                <w:szCs w:val="16"/>
                <w:u w:val="single"/>
              </w:rPr>
              <w:t xml:space="preserve"> </w:t>
            </w:r>
            <w:r w:rsidRPr="003628A1">
              <w:rPr>
                <w:b/>
                <w:sz w:val="16"/>
                <w:szCs w:val="16"/>
                <w:u w:val="single"/>
              </w:rPr>
              <w:t>**</w:t>
            </w:r>
          </w:p>
          <w:p w14:paraId="7FAFABB2" w14:textId="179C4F4B" w:rsidR="008E5719" w:rsidRPr="003628A1" w:rsidRDefault="008E5719" w:rsidP="00DB6859">
            <w:pPr>
              <w:pStyle w:val="TableBody"/>
              <w:rPr>
                <w:sz w:val="16"/>
                <w:szCs w:val="16"/>
              </w:rPr>
            </w:pPr>
            <w:r w:rsidRPr="003628A1">
              <w:rPr>
                <w:b/>
                <w:sz w:val="16"/>
                <w:szCs w:val="16"/>
                <w:u w:val="single"/>
              </w:rPr>
              <w:t>NOTE:</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equations</w:t>
            </w:r>
            <w:r w:rsidR="004B0933">
              <w:rPr>
                <w:sz w:val="16"/>
                <w:szCs w:val="16"/>
              </w:rPr>
              <w:t xml:space="preserve"> </w:t>
            </w:r>
            <w:r w:rsidRPr="003628A1">
              <w:rPr>
                <w:sz w:val="16"/>
                <w:szCs w:val="16"/>
              </w:rPr>
              <w:t>identified</w:t>
            </w:r>
            <w:r w:rsidR="004B0933">
              <w:rPr>
                <w:sz w:val="16"/>
                <w:szCs w:val="16"/>
              </w:rPr>
              <w:t xml:space="preserve"> </w:t>
            </w:r>
            <w:r w:rsidRPr="003628A1">
              <w:rPr>
                <w:sz w:val="16"/>
                <w:szCs w:val="16"/>
              </w:rPr>
              <w:t>below</w:t>
            </w:r>
            <w:r w:rsidR="004B0933">
              <w:rPr>
                <w:sz w:val="16"/>
                <w:szCs w:val="16"/>
              </w:rPr>
              <w:t xml:space="preserve"> </w:t>
            </w:r>
            <w:r w:rsidRPr="003628A1">
              <w:rPr>
                <w:sz w:val="16"/>
                <w:szCs w:val="16"/>
              </w:rPr>
              <w:t>apply</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low</w:t>
            </w:r>
            <w:r w:rsidR="004B0933">
              <w:rPr>
                <w:sz w:val="16"/>
                <w:szCs w:val="16"/>
              </w:rPr>
              <w:t xml:space="preserve"> </w:t>
            </w:r>
            <w:r w:rsidRPr="003628A1">
              <w:rPr>
                <w:sz w:val="16"/>
                <w:szCs w:val="16"/>
              </w:rPr>
              <w:t>volume</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designated</w:t>
            </w:r>
            <w:r w:rsidR="004B0933">
              <w:rPr>
                <w:sz w:val="16"/>
                <w:szCs w:val="16"/>
              </w:rPr>
              <w:t xml:space="preserve"> </w:t>
            </w:r>
            <w:r w:rsidRPr="003628A1">
              <w:rPr>
                <w:sz w:val="16"/>
                <w:szCs w:val="16"/>
              </w:rPr>
              <w:t>consumers</w:t>
            </w:r>
            <w:r w:rsidR="004B0933">
              <w:rPr>
                <w:sz w:val="16"/>
                <w:szCs w:val="16"/>
              </w:rPr>
              <w:t xml:space="preserve"> </w:t>
            </w:r>
            <w:r w:rsidRPr="003628A1">
              <w:rPr>
                <w:sz w:val="16"/>
                <w:szCs w:val="16"/>
              </w:rPr>
              <w:t>(as</w:t>
            </w:r>
            <w:r w:rsidR="004B0933">
              <w:rPr>
                <w:sz w:val="16"/>
                <w:szCs w:val="16"/>
              </w:rPr>
              <w:t xml:space="preserve"> </w:t>
            </w:r>
            <w:r w:rsidRPr="003628A1">
              <w:rPr>
                <w:sz w:val="16"/>
                <w:szCs w:val="16"/>
              </w:rPr>
              <w:t>defined</w:t>
            </w:r>
            <w:r w:rsidR="004B0933">
              <w:rPr>
                <w:sz w:val="16"/>
                <w:szCs w:val="16"/>
              </w:rPr>
              <w:t xml:space="preserve"> </w:t>
            </w:r>
            <w:r w:rsidRPr="003628A1">
              <w:rPr>
                <w:sz w:val="16"/>
                <w:szCs w:val="16"/>
              </w:rPr>
              <w:t>in</w:t>
            </w:r>
            <w:r w:rsidR="004B0933">
              <w:rPr>
                <w:sz w:val="16"/>
                <w:szCs w:val="16"/>
              </w:rPr>
              <w:t xml:space="preserve"> </w:t>
            </w:r>
            <w:r w:rsidRPr="003628A1">
              <w:rPr>
                <w:i/>
                <w:sz w:val="16"/>
                <w:szCs w:val="16"/>
              </w:rPr>
              <w:t>Ontario</w:t>
            </w:r>
            <w:r w:rsidR="004B0933">
              <w:rPr>
                <w:i/>
                <w:sz w:val="16"/>
                <w:szCs w:val="16"/>
              </w:rPr>
              <w:t xml:space="preserve"> </w:t>
            </w:r>
            <w:r w:rsidRPr="003628A1">
              <w:rPr>
                <w:i/>
                <w:sz w:val="16"/>
                <w:szCs w:val="16"/>
              </w:rPr>
              <w:t>Energy</w:t>
            </w:r>
            <w:r w:rsidR="004B0933">
              <w:rPr>
                <w:i/>
                <w:sz w:val="16"/>
                <w:szCs w:val="16"/>
              </w:rPr>
              <w:t xml:space="preserve"> </w:t>
            </w:r>
            <w:r w:rsidRPr="003628A1">
              <w:rPr>
                <w:i/>
                <w:sz w:val="16"/>
                <w:szCs w:val="16"/>
              </w:rPr>
              <w:t>Board</w:t>
            </w:r>
            <w:r w:rsidR="004B0933">
              <w:rPr>
                <w:i/>
                <w:sz w:val="16"/>
                <w:szCs w:val="16"/>
              </w:rPr>
              <w:t xml:space="preserve"> </w:t>
            </w:r>
            <w:r w:rsidRPr="003628A1">
              <w:rPr>
                <w:i/>
                <w:sz w:val="16"/>
                <w:szCs w:val="16"/>
              </w:rPr>
              <w:t>Act,</w:t>
            </w:r>
            <w:r w:rsidR="004B0933">
              <w:rPr>
                <w:i/>
                <w:sz w:val="16"/>
                <w:szCs w:val="16"/>
              </w:rPr>
              <w:t xml:space="preserve"> </w:t>
            </w:r>
            <w:r w:rsidRPr="003628A1">
              <w:rPr>
                <w:i/>
                <w:sz w:val="16"/>
                <w:szCs w:val="16"/>
              </w:rPr>
              <w:t>1998</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associated</w:t>
            </w:r>
            <w:r w:rsidR="004B0933">
              <w:rPr>
                <w:sz w:val="16"/>
                <w:szCs w:val="16"/>
              </w:rPr>
              <w:t xml:space="preserve"> </w:t>
            </w:r>
            <w:r w:rsidRPr="003628A1">
              <w:rPr>
                <w:sz w:val="16"/>
                <w:szCs w:val="16"/>
              </w:rPr>
              <w:t>regulations)</w:t>
            </w:r>
            <w:r w:rsidR="004B0933">
              <w:rPr>
                <w:sz w:val="16"/>
                <w:szCs w:val="16"/>
              </w:rPr>
              <w:t xml:space="preserve"> </w:t>
            </w:r>
            <w:r w:rsidRPr="003628A1">
              <w:rPr>
                <w:sz w:val="16"/>
                <w:szCs w:val="16"/>
              </w:rPr>
              <w:t>in</w:t>
            </w:r>
            <w:r w:rsidR="004B0933">
              <w:rPr>
                <w:sz w:val="16"/>
                <w:szCs w:val="16"/>
              </w:rPr>
              <w:t xml:space="preserve"> </w:t>
            </w:r>
            <w:r w:rsidRPr="003628A1">
              <w:rPr>
                <w:sz w:val="16"/>
                <w:szCs w:val="16"/>
              </w:rPr>
              <w:t>the</w:t>
            </w:r>
            <w:r w:rsidR="004B0933">
              <w:rPr>
                <w:sz w:val="16"/>
                <w:szCs w:val="16"/>
              </w:rPr>
              <w:t xml:space="preserve"> </w:t>
            </w:r>
            <w:r w:rsidRPr="003628A1">
              <w:rPr>
                <w:i/>
                <w:sz w:val="16"/>
                <w:szCs w:val="16"/>
              </w:rPr>
              <w:t>IESO-administered</w:t>
            </w:r>
            <w:r w:rsidR="004B0933">
              <w:rPr>
                <w:i/>
                <w:sz w:val="16"/>
                <w:szCs w:val="16"/>
              </w:rPr>
              <w:t xml:space="preserve"> </w:t>
            </w:r>
            <w:r w:rsidRPr="003628A1">
              <w:rPr>
                <w:i/>
                <w:sz w:val="16"/>
                <w:szCs w:val="16"/>
              </w:rPr>
              <w:t>market</w:t>
            </w:r>
            <w:r w:rsidRPr="003628A1">
              <w:rPr>
                <w:sz w:val="16"/>
                <w:szCs w:val="16"/>
              </w:rPr>
              <w:t>.</w:t>
            </w:r>
            <w:r w:rsidR="004B0933">
              <w:rPr>
                <w:sz w:val="16"/>
                <w:szCs w:val="16"/>
              </w:rPr>
              <w:t xml:space="preserve"> </w:t>
            </w:r>
            <w:r w:rsidRPr="003628A1">
              <w:rPr>
                <w:sz w:val="16"/>
                <w:szCs w:val="16"/>
              </w:rPr>
              <w:t>For</w:t>
            </w:r>
            <w:r w:rsidR="004B0933">
              <w:rPr>
                <w:sz w:val="16"/>
                <w:szCs w:val="16"/>
              </w:rPr>
              <w:t xml:space="preserve"> </w:t>
            </w:r>
            <w:r w:rsidRPr="003628A1">
              <w:rPr>
                <w:i/>
                <w:sz w:val="16"/>
                <w:szCs w:val="16"/>
              </w:rPr>
              <w:t>distributors,</w:t>
            </w:r>
            <w:r w:rsidR="004B0933">
              <w:rPr>
                <w:sz w:val="16"/>
                <w:szCs w:val="16"/>
              </w:rPr>
              <w:t xml:space="preserve"> </w:t>
            </w:r>
            <w:r w:rsidRPr="003628A1">
              <w:rPr>
                <w:i/>
                <w:sz w:val="16"/>
                <w:szCs w:val="16"/>
              </w:rPr>
              <w:t>charge</w:t>
            </w:r>
            <w:r w:rsidR="004B0933">
              <w:rPr>
                <w:i/>
                <w:sz w:val="16"/>
                <w:szCs w:val="16"/>
              </w:rPr>
              <w:t xml:space="preserve"> </w:t>
            </w:r>
            <w:r w:rsidRPr="003628A1">
              <w:rPr>
                <w:i/>
                <w:sz w:val="16"/>
                <w:szCs w:val="16"/>
              </w:rPr>
              <w:t>type</w:t>
            </w:r>
            <w:r w:rsidR="004B0933">
              <w:rPr>
                <w:sz w:val="16"/>
                <w:szCs w:val="16"/>
              </w:rPr>
              <w:t xml:space="preserve"> </w:t>
            </w:r>
            <w:r w:rsidRPr="003628A1">
              <w:rPr>
                <w:sz w:val="16"/>
                <w:szCs w:val="16"/>
              </w:rPr>
              <w:t>140</w:t>
            </w:r>
            <w:r w:rsidR="004B0933">
              <w:rPr>
                <w:sz w:val="16"/>
                <w:szCs w:val="16"/>
              </w:rPr>
              <w:t xml:space="preserve"> </w:t>
            </w:r>
            <w:r w:rsidRPr="003628A1">
              <w:rPr>
                <w:sz w:val="16"/>
                <w:szCs w:val="16"/>
              </w:rPr>
              <w:t>is</w:t>
            </w:r>
            <w:r w:rsidR="004B0933">
              <w:rPr>
                <w:sz w:val="16"/>
                <w:szCs w:val="16"/>
              </w:rPr>
              <w:t xml:space="preserve"> </w:t>
            </w:r>
            <w:r w:rsidRPr="003628A1">
              <w:rPr>
                <w:sz w:val="16"/>
                <w:szCs w:val="16"/>
              </w:rPr>
              <w:t>applied</w:t>
            </w:r>
            <w:r w:rsidR="004B0933">
              <w:rPr>
                <w:sz w:val="16"/>
                <w:szCs w:val="16"/>
              </w:rPr>
              <w:t xml:space="preserve"> </w:t>
            </w:r>
            <w:r w:rsidRPr="003628A1">
              <w:rPr>
                <w:sz w:val="16"/>
                <w:szCs w:val="16"/>
              </w:rPr>
              <w:t>once</w:t>
            </w:r>
            <w:r w:rsidR="004B0933">
              <w:rPr>
                <w:sz w:val="16"/>
                <w:szCs w:val="16"/>
              </w:rPr>
              <w:t xml:space="preserve"> </w:t>
            </w:r>
            <w:r w:rsidRPr="003628A1">
              <w:rPr>
                <w:sz w:val="16"/>
                <w:szCs w:val="16"/>
              </w:rPr>
              <w:t>a</w:t>
            </w:r>
            <w:r w:rsidR="004B0933">
              <w:rPr>
                <w:sz w:val="16"/>
                <w:szCs w:val="16"/>
              </w:rPr>
              <w:t xml:space="preserve"> </w:t>
            </w:r>
            <w:r w:rsidRPr="003628A1">
              <w:rPr>
                <w:sz w:val="16"/>
                <w:szCs w:val="16"/>
              </w:rPr>
              <w:t>month</w:t>
            </w:r>
            <w:r w:rsidR="004B0933">
              <w:rPr>
                <w:sz w:val="16"/>
                <w:szCs w:val="16"/>
              </w:rPr>
              <w:t xml:space="preserve"> </w:t>
            </w:r>
            <w:r w:rsidRPr="003628A1">
              <w:rPr>
                <w:sz w:val="16"/>
                <w:szCs w:val="16"/>
              </w:rPr>
              <w:t>based</w:t>
            </w:r>
            <w:r w:rsidR="004B0933">
              <w:rPr>
                <w:sz w:val="16"/>
                <w:szCs w:val="16"/>
              </w:rPr>
              <w:t xml:space="preserve"> </w:t>
            </w:r>
            <w:r w:rsidRPr="003628A1">
              <w:rPr>
                <w:sz w:val="16"/>
                <w:szCs w:val="16"/>
              </w:rPr>
              <w:t>on</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values</w:t>
            </w:r>
            <w:r w:rsidR="004B0933">
              <w:rPr>
                <w:sz w:val="16"/>
                <w:szCs w:val="16"/>
              </w:rPr>
              <w:t xml:space="preserve"> </w:t>
            </w:r>
            <w:r w:rsidRPr="003628A1">
              <w:rPr>
                <w:sz w:val="16"/>
                <w:szCs w:val="16"/>
              </w:rPr>
              <w:t>submitted</w:t>
            </w:r>
            <w:r w:rsidR="004B0933">
              <w:rPr>
                <w:sz w:val="16"/>
                <w:szCs w:val="16"/>
              </w:rPr>
              <w:t xml:space="preserve"> </w:t>
            </w:r>
            <w:r w:rsidRPr="003628A1">
              <w:rPr>
                <w:sz w:val="16"/>
                <w:szCs w:val="16"/>
              </w:rPr>
              <w:t>by</w:t>
            </w:r>
            <w:r w:rsidR="004B0933">
              <w:rPr>
                <w:sz w:val="16"/>
                <w:szCs w:val="16"/>
              </w:rPr>
              <w:t xml:space="preserve"> </w:t>
            </w:r>
            <w:r w:rsidRPr="003628A1">
              <w:rPr>
                <w:sz w:val="16"/>
                <w:szCs w:val="16"/>
              </w:rPr>
              <w:t>the</w:t>
            </w:r>
            <w:r w:rsidR="004B0933">
              <w:rPr>
                <w:sz w:val="16"/>
                <w:szCs w:val="16"/>
              </w:rPr>
              <w:t xml:space="preserve"> </w:t>
            </w:r>
            <w:r w:rsidRPr="003628A1">
              <w:rPr>
                <w:i/>
                <w:sz w:val="16"/>
                <w:szCs w:val="16"/>
              </w:rPr>
              <w:t>distributor</w:t>
            </w:r>
            <w:r w:rsidR="004B0933">
              <w:rPr>
                <w:sz w:val="16"/>
                <w:szCs w:val="16"/>
              </w:rPr>
              <w:t xml:space="preserve"> </w:t>
            </w:r>
            <w:r w:rsidRPr="003628A1">
              <w:rPr>
                <w:sz w:val="16"/>
                <w:szCs w:val="16"/>
              </w:rPr>
              <w:t>on</w:t>
            </w:r>
            <w:r w:rsidR="004B0933">
              <w:rPr>
                <w:sz w:val="16"/>
                <w:szCs w:val="16"/>
              </w:rPr>
              <w:t xml:space="preserve"> </w:t>
            </w:r>
            <w:r w:rsidRPr="003628A1">
              <w:rPr>
                <w:sz w:val="16"/>
                <w:szCs w:val="16"/>
              </w:rPr>
              <w:t>IMO_FORM_1562</w:t>
            </w:r>
            <w:r w:rsidR="004B0933">
              <w:rPr>
                <w:sz w:val="16"/>
                <w:szCs w:val="16"/>
              </w:rPr>
              <w:t xml:space="preserve"> </w:t>
            </w:r>
            <w:r w:rsidRPr="003628A1">
              <w:rPr>
                <w:sz w:val="16"/>
                <w:szCs w:val="16"/>
              </w:rPr>
              <w:t>(monthly</w:t>
            </w:r>
            <w:r w:rsidR="004B0933">
              <w:rPr>
                <w:sz w:val="16"/>
                <w:szCs w:val="16"/>
              </w:rPr>
              <w:t xml:space="preserve"> </w:t>
            </w:r>
            <w:r w:rsidRPr="003628A1">
              <w:rPr>
                <w:sz w:val="16"/>
                <w:szCs w:val="16"/>
              </w:rPr>
              <w:t>adjustment)</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IMO_FORM_1505</w:t>
            </w:r>
            <w:r w:rsidR="004B0933">
              <w:rPr>
                <w:sz w:val="16"/>
                <w:szCs w:val="16"/>
              </w:rPr>
              <w:t xml:space="preserve"> </w:t>
            </w:r>
            <w:r w:rsidRPr="003628A1">
              <w:rPr>
                <w:sz w:val="16"/>
                <w:szCs w:val="16"/>
              </w:rPr>
              <w:t>(May-Nov</w:t>
            </w:r>
            <w:r w:rsidR="004B0933">
              <w:rPr>
                <w:sz w:val="16"/>
                <w:szCs w:val="16"/>
              </w:rPr>
              <w:t xml:space="preserve"> </w:t>
            </w:r>
            <w:r w:rsidRPr="003628A1">
              <w:rPr>
                <w:sz w:val="16"/>
                <w:szCs w:val="16"/>
              </w:rPr>
              <w:t>2002</w:t>
            </w:r>
            <w:r w:rsidR="004B0933">
              <w:rPr>
                <w:sz w:val="16"/>
                <w:szCs w:val="16"/>
              </w:rPr>
              <w:t xml:space="preserve"> </w:t>
            </w:r>
            <w:r w:rsidRPr="003628A1">
              <w:rPr>
                <w:sz w:val="16"/>
                <w:szCs w:val="16"/>
              </w:rPr>
              <w:t>refund).</w:t>
            </w:r>
          </w:p>
          <w:p w14:paraId="115AC5E0" w14:textId="13D94A51" w:rsidR="008E5719" w:rsidRPr="003628A1" w:rsidRDefault="008E5719" w:rsidP="00DB6859">
            <w:pPr>
              <w:pStyle w:val="TableBody"/>
              <w:rPr>
                <w:sz w:val="16"/>
                <w:szCs w:val="16"/>
              </w:rPr>
            </w:pPr>
            <w:r w:rsidRPr="003628A1">
              <w:rPr>
                <w:sz w:val="16"/>
                <w:szCs w:val="16"/>
              </w:rPr>
              <w:t>For</w:t>
            </w:r>
            <w:r w:rsidR="004B0933">
              <w:rPr>
                <w:sz w:val="16"/>
                <w:szCs w:val="16"/>
              </w:rPr>
              <w:t xml:space="preserve"> </w:t>
            </w:r>
            <w:r w:rsidRPr="003628A1">
              <w:rPr>
                <w:i/>
                <w:sz w:val="16"/>
                <w:szCs w:val="16"/>
              </w:rPr>
              <w:t>IESO’s</w:t>
            </w:r>
            <w:r w:rsidR="004B0933">
              <w:rPr>
                <w:sz w:val="16"/>
                <w:szCs w:val="16"/>
              </w:rPr>
              <w:t xml:space="preserve"> </w:t>
            </w:r>
            <w:r w:rsidRPr="003628A1">
              <w:rPr>
                <w:sz w:val="16"/>
                <w:szCs w:val="16"/>
              </w:rPr>
              <w:t>low</w:t>
            </w:r>
            <w:r w:rsidR="004B0933">
              <w:rPr>
                <w:sz w:val="16"/>
                <w:szCs w:val="16"/>
              </w:rPr>
              <w:t xml:space="preserve"> </w:t>
            </w:r>
            <w:r w:rsidRPr="003628A1">
              <w:rPr>
                <w:sz w:val="16"/>
                <w:szCs w:val="16"/>
              </w:rPr>
              <w:t>volume</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designated</w:t>
            </w:r>
            <w:r w:rsidR="004B0933">
              <w:rPr>
                <w:sz w:val="16"/>
                <w:szCs w:val="16"/>
              </w:rPr>
              <w:t xml:space="preserve"> </w:t>
            </w:r>
            <w:r w:rsidRPr="003628A1">
              <w:rPr>
                <w:sz w:val="16"/>
                <w:szCs w:val="16"/>
              </w:rPr>
              <w:t>customers</w:t>
            </w:r>
            <w:r w:rsidR="004B0933">
              <w:rPr>
                <w:sz w:val="16"/>
                <w:szCs w:val="16"/>
              </w:rPr>
              <w:t xml:space="preserve"> </w:t>
            </w:r>
            <w:r w:rsidRPr="003628A1">
              <w:rPr>
                <w:sz w:val="16"/>
                <w:szCs w:val="16"/>
              </w:rPr>
              <w:t>a</w:t>
            </w:r>
            <w:r w:rsidR="004B0933">
              <w:rPr>
                <w:sz w:val="16"/>
                <w:szCs w:val="16"/>
              </w:rPr>
              <w:t xml:space="preserve"> </w:t>
            </w:r>
            <w:r w:rsidRPr="003628A1">
              <w:rPr>
                <w:sz w:val="16"/>
                <w:szCs w:val="16"/>
              </w:rPr>
              <w:t>fixed</w:t>
            </w:r>
            <w:r w:rsidR="004B0933">
              <w:rPr>
                <w:sz w:val="16"/>
                <w:szCs w:val="16"/>
              </w:rPr>
              <w:t xml:space="preserve"> </w:t>
            </w:r>
            <w:r w:rsidRPr="003628A1">
              <w:rPr>
                <w:sz w:val="16"/>
                <w:szCs w:val="16"/>
              </w:rPr>
              <w:t>rate</w:t>
            </w:r>
            <w:r w:rsidR="004B0933">
              <w:rPr>
                <w:sz w:val="16"/>
                <w:szCs w:val="16"/>
              </w:rPr>
              <w:t xml:space="preserve"> </w:t>
            </w:r>
            <w:r w:rsidRPr="003628A1">
              <w:rPr>
                <w:sz w:val="16"/>
                <w:szCs w:val="16"/>
              </w:rPr>
              <w:t>adjustment</w:t>
            </w:r>
            <w:r w:rsidR="004B0933">
              <w:rPr>
                <w:sz w:val="16"/>
                <w:szCs w:val="16"/>
              </w:rPr>
              <w:t xml:space="preserve"> </w:t>
            </w:r>
            <w:r w:rsidRPr="003628A1">
              <w:rPr>
                <w:sz w:val="16"/>
                <w:szCs w:val="16"/>
              </w:rPr>
              <w:t>with</w:t>
            </w:r>
            <w:r w:rsidR="004B0933">
              <w:rPr>
                <w:sz w:val="16"/>
                <w:szCs w:val="16"/>
              </w:rPr>
              <w:t xml:space="preserve"> </w:t>
            </w:r>
            <w:r w:rsidRPr="003628A1">
              <w:rPr>
                <w:sz w:val="16"/>
                <w:szCs w:val="16"/>
              </w:rPr>
              <w:t>a</w:t>
            </w:r>
            <w:r w:rsidR="004B0933">
              <w:rPr>
                <w:sz w:val="16"/>
                <w:szCs w:val="16"/>
              </w:rPr>
              <w:t xml:space="preserve"> </w:t>
            </w:r>
            <w:r w:rsidRPr="003628A1">
              <w:rPr>
                <w:sz w:val="16"/>
                <w:szCs w:val="16"/>
              </w:rPr>
              <w:t>rate</w:t>
            </w:r>
            <w:r w:rsidR="004B0933">
              <w:rPr>
                <w:sz w:val="16"/>
                <w:szCs w:val="16"/>
              </w:rPr>
              <w:t xml:space="preserve"> </w:t>
            </w:r>
            <w:r w:rsidRPr="003628A1">
              <w:rPr>
                <w:sz w:val="16"/>
                <w:szCs w:val="16"/>
              </w:rPr>
              <w:t>of</w:t>
            </w:r>
            <w:r w:rsidR="004B0933">
              <w:rPr>
                <w:sz w:val="16"/>
                <w:szCs w:val="16"/>
              </w:rPr>
              <w:t xml:space="preserve"> </w:t>
            </w:r>
            <w:r w:rsidRPr="003628A1">
              <w:rPr>
                <w:sz w:val="16"/>
                <w:szCs w:val="16"/>
              </w:rPr>
              <w:t>5.5</w:t>
            </w:r>
            <w:r w:rsidR="004B0933">
              <w:rPr>
                <w:sz w:val="16"/>
                <w:szCs w:val="16"/>
              </w:rPr>
              <w:t xml:space="preserve"> </w:t>
            </w:r>
            <w:r w:rsidRPr="003628A1">
              <w:rPr>
                <w:sz w:val="16"/>
                <w:szCs w:val="16"/>
              </w:rPr>
              <w:t>cents</w:t>
            </w:r>
            <w:r w:rsidR="004B0933">
              <w:rPr>
                <w:sz w:val="16"/>
                <w:szCs w:val="16"/>
              </w:rPr>
              <w:t xml:space="preserve"> </w:t>
            </w:r>
            <w:r w:rsidRPr="003628A1">
              <w:rPr>
                <w:sz w:val="16"/>
                <w:szCs w:val="16"/>
              </w:rPr>
              <w:t>per</w:t>
            </w:r>
            <w:r w:rsidR="004B0933">
              <w:rPr>
                <w:sz w:val="16"/>
                <w:szCs w:val="16"/>
              </w:rPr>
              <w:t xml:space="preserve"> </w:t>
            </w:r>
            <w:r w:rsidRPr="003628A1">
              <w:rPr>
                <w:sz w:val="16"/>
                <w:szCs w:val="16"/>
              </w:rPr>
              <w:t>kWh</w:t>
            </w:r>
            <w:r w:rsidR="004B0933">
              <w:rPr>
                <w:sz w:val="16"/>
                <w:szCs w:val="16"/>
              </w:rPr>
              <w:t xml:space="preserve"> </w:t>
            </w:r>
            <w:r w:rsidRPr="003628A1">
              <w:rPr>
                <w:sz w:val="16"/>
                <w:szCs w:val="16"/>
              </w:rPr>
              <w:t>is</w:t>
            </w:r>
            <w:r w:rsidR="004B0933">
              <w:rPr>
                <w:sz w:val="16"/>
                <w:szCs w:val="16"/>
              </w:rPr>
              <w:t xml:space="preserve"> </w:t>
            </w:r>
            <w:r w:rsidRPr="003628A1">
              <w:rPr>
                <w:sz w:val="16"/>
                <w:szCs w:val="16"/>
              </w:rPr>
              <w:t>applied</w:t>
            </w:r>
            <w:r w:rsidR="004B0933">
              <w:rPr>
                <w:sz w:val="16"/>
                <w:szCs w:val="16"/>
              </w:rPr>
              <w:t xml:space="preserve"> </w:t>
            </w:r>
            <w:r w:rsidRPr="003628A1">
              <w:rPr>
                <w:sz w:val="16"/>
                <w:szCs w:val="16"/>
              </w:rPr>
              <w:t>on</w:t>
            </w:r>
            <w:r w:rsidR="004B0933">
              <w:rPr>
                <w:sz w:val="16"/>
                <w:szCs w:val="16"/>
              </w:rPr>
              <w:t xml:space="preserve"> </w:t>
            </w:r>
            <w:r w:rsidRPr="003628A1">
              <w:rPr>
                <w:sz w:val="16"/>
                <w:szCs w:val="16"/>
              </w:rPr>
              <w:t>an</w:t>
            </w:r>
            <w:r w:rsidR="004B0933">
              <w:rPr>
                <w:sz w:val="16"/>
                <w:szCs w:val="16"/>
              </w:rPr>
              <w:t xml:space="preserve"> </w:t>
            </w:r>
            <w:r w:rsidRPr="003628A1">
              <w:rPr>
                <w:sz w:val="16"/>
                <w:szCs w:val="16"/>
              </w:rPr>
              <w:t>interval</w:t>
            </w:r>
            <w:r w:rsidR="004B0933">
              <w:rPr>
                <w:sz w:val="16"/>
                <w:szCs w:val="16"/>
              </w:rPr>
              <w:t xml:space="preserve"> </w:t>
            </w:r>
            <w:r w:rsidRPr="003628A1">
              <w:rPr>
                <w:sz w:val="16"/>
                <w:szCs w:val="16"/>
              </w:rPr>
              <w:t>basis</w:t>
            </w:r>
            <w:r w:rsidR="004B0933">
              <w:rPr>
                <w:sz w:val="16"/>
                <w:szCs w:val="16"/>
              </w:rPr>
              <w:t xml:space="preserve"> </w:t>
            </w:r>
            <w:r w:rsidRPr="003628A1">
              <w:rPr>
                <w:sz w:val="16"/>
                <w:szCs w:val="16"/>
              </w:rPr>
              <w:t>using</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equation</w:t>
            </w:r>
            <w:r w:rsidR="004B0933">
              <w:rPr>
                <w:sz w:val="16"/>
                <w:szCs w:val="16"/>
              </w:rPr>
              <w:t xml:space="preserve"> </w:t>
            </w:r>
            <w:r w:rsidRPr="003628A1">
              <w:rPr>
                <w:sz w:val="16"/>
                <w:szCs w:val="16"/>
              </w:rPr>
              <w:t>below.</w:t>
            </w:r>
          </w:p>
          <w:p w14:paraId="6265DFBD" w14:textId="68BEB3F1" w:rsidR="008E5719" w:rsidRPr="003628A1" w:rsidRDefault="008E5719" w:rsidP="006141F8">
            <w:pPr>
              <w:pStyle w:val="TableBody"/>
              <w:spacing w:after="240"/>
              <w:rPr>
                <w:b/>
                <w:sz w:val="16"/>
                <w:szCs w:val="16"/>
              </w:rPr>
            </w:pPr>
            <w:r w:rsidRPr="003628A1">
              <w:rPr>
                <w:sz w:val="16"/>
                <w:szCs w:val="16"/>
              </w:rPr>
              <w:t>A</w:t>
            </w:r>
            <w:r w:rsidR="004B0933">
              <w:rPr>
                <w:sz w:val="16"/>
                <w:szCs w:val="16"/>
              </w:rPr>
              <w:t xml:space="preserve"> </w:t>
            </w:r>
            <w:r w:rsidRPr="003628A1">
              <w:rPr>
                <w:sz w:val="16"/>
                <w:szCs w:val="16"/>
              </w:rPr>
              <w:t>manual</w:t>
            </w:r>
            <w:r w:rsidR="004B0933">
              <w:rPr>
                <w:sz w:val="16"/>
                <w:szCs w:val="16"/>
              </w:rPr>
              <w:t xml:space="preserve"> </w:t>
            </w:r>
            <w:r w:rsidRPr="003628A1">
              <w:rPr>
                <w:sz w:val="16"/>
                <w:szCs w:val="16"/>
              </w:rPr>
              <w:t>adjustment</w:t>
            </w:r>
            <w:r w:rsidR="004B0933">
              <w:rPr>
                <w:sz w:val="16"/>
                <w:szCs w:val="16"/>
              </w:rPr>
              <w:t xml:space="preserve"> </w:t>
            </w:r>
            <w:r w:rsidRPr="003628A1">
              <w:rPr>
                <w:sz w:val="16"/>
                <w:szCs w:val="16"/>
              </w:rPr>
              <w:t>is</w:t>
            </w:r>
            <w:r w:rsidR="004B0933">
              <w:rPr>
                <w:sz w:val="16"/>
                <w:szCs w:val="16"/>
              </w:rPr>
              <w:t xml:space="preserve"> </w:t>
            </w:r>
            <w:r w:rsidRPr="003628A1">
              <w:rPr>
                <w:sz w:val="16"/>
                <w:szCs w:val="16"/>
              </w:rPr>
              <w:t>applied</w:t>
            </w:r>
            <w:r w:rsidR="004B0933">
              <w:rPr>
                <w:sz w:val="16"/>
                <w:szCs w:val="16"/>
              </w:rPr>
              <w:t xml:space="preserve"> </w:t>
            </w:r>
            <w:r w:rsidRPr="003628A1">
              <w:rPr>
                <w:sz w:val="16"/>
                <w:szCs w:val="16"/>
              </w:rPr>
              <w:t>at</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end</w:t>
            </w:r>
            <w:r w:rsidR="004B0933">
              <w:rPr>
                <w:sz w:val="16"/>
                <w:szCs w:val="16"/>
              </w:rPr>
              <w:t xml:space="preserve"> </w:t>
            </w:r>
            <w:r w:rsidRPr="003628A1">
              <w:rPr>
                <w:sz w:val="16"/>
                <w:szCs w:val="16"/>
              </w:rPr>
              <w:t>of</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month</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apply</w:t>
            </w:r>
            <w:r w:rsidR="004B0933">
              <w:rPr>
                <w:sz w:val="16"/>
                <w:szCs w:val="16"/>
              </w:rPr>
              <w:t xml:space="preserve"> </w:t>
            </w:r>
            <w:r w:rsidRPr="003628A1">
              <w:rPr>
                <w:sz w:val="16"/>
                <w:szCs w:val="16"/>
              </w:rPr>
              <w:t>a</w:t>
            </w:r>
            <w:r w:rsidR="004B0933">
              <w:rPr>
                <w:sz w:val="16"/>
                <w:szCs w:val="16"/>
              </w:rPr>
              <w:t xml:space="preserve"> </w:t>
            </w:r>
            <w:r w:rsidRPr="003628A1">
              <w:rPr>
                <w:sz w:val="16"/>
                <w:szCs w:val="16"/>
              </w:rPr>
              <w:t>rate</w:t>
            </w:r>
            <w:r w:rsidR="004B0933">
              <w:rPr>
                <w:sz w:val="16"/>
                <w:szCs w:val="16"/>
              </w:rPr>
              <w:t xml:space="preserve"> </w:t>
            </w:r>
            <w:r w:rsidRPr="003628A1">
              <w:rPr>
                <w:sz w:val="16"/>
                <w:szCs w:val="16"/>
              </w:rPr>
              <w:t>of</w:t>
            </w:r>
            <w:r w:rsidR="004B0933">
              <w:rPr>
                <w:sz w:val="16"/>
                <w:szCs w:val="16"/>
              </w:rPr>
              <w:t xml:space="preserve"> </w:t>
            </w:r>
            <w:r w:rsidRPr="003628A1">
              <w:rPr>
                <w:sz w:val="16"/>
                <w:szCs w:val="16"/>
              </w:rPr>
              <w:t>4.7</w:t>
            </w:r>
            <w:r w:rsidR="004B0933">
              <w:rPr>
                <w:sz w:val="16"/>
                <w:szCs w:val="16"/>
              </w:rPr>
              <w:t xml:space="preserve"> </w:t>
            </w:r>
            <w:r w:rsidRPr="003628A1">
              <w:rPr>
                <w:sz w:val="16"/>
                <w:szCs w:val="16"/>
              </w:rPr>
              <w:t>cents</w:t>
            </w:r>
            <w:r w:rsidR="004B0933">
              <w:rPr>
                <w:sz w:val="16"/>
                <w:szCs w:val="16"/>
              </w:rPr>
              <w:t xml:space="preserve"> </w:t>
            </w:r>
            <w:r w:rsidRPr="003628A1">
              <w:rPr>
                <w:sz w:val="16"/>
                <w:szCs w:val="16"/>
              </w:rPr>
              <w:t>per</w:t>
            </w:r>
            <w:r w:rsidR="004B0933">
              <w:rPr>
                <w:sz w:val="16"/>
                <w:szCs w:val="16"/>
              </w:rPr>
              <w:t xml:space="preserve"> </w:t>
            </w:r>
            <w:r w:rsidRPr="003628A1">
              <w:rPr>
                <w:sz w:val="16"/>
                <w:szCs w:val="16"/>
              </w:rPr>
              <w:t>kWh</w:t>
            </w:r>
            <w:r w:rsidR="004B0933">
              <w:rPr>
                <w:sz w:val="16"/>
                <w:szCs w:val="16"/>
              </w:rPr>
              <w:t xml:space="preserve"> </w:t>
            </w:r>
            <w:r w:rsidRPr="003628A1">
              <w:rPr>
                <w:sz w:val="16"/>
                <w:szCs w:val="16"/>
              </w:rPr>
              <w:t>for</w:t>
            </w:r>
            <w:r w:rsidR="004B0933">
              <w:rPr>
                <w:sz w:val="16"/>
                <w:szCs w:val="16"/>
              </w:rPr>
              <w:t xml:space="preserve"> </w:t>
            </w:r>
            <w:r w:rsidRPr="003628A1">
              <w:rPr>
                <w:i/>
                <w:sz w:val="16"/>
                <w:szCs w:val="16"/>
              </w:rPr>
              <w:t>energy</w:t>
            </w:r>
            <w:r w:rsidR="004B0933">
              <w:rPr>
                <w:sz w:val="16"/>
                <w:szCs w:val="16"/>
              </w:rPr>
              <w:t xml:space="preserve"> </w:t>
            </w:r>
            <w:r w:rsidRPr="003628A1">
              <w:rPr>
                <w:sz w:val="16"/>
                <w:szCs w:val="16"/>
              </w:rPr>
              <w:t>withdrawn</w:t>
            </w:r>
            <w:r w:rsidR="004B0933">
              <w:rPr>
                <w:sz w:val="16"/>
                <w:szCs w:val="16"/>
              </w:rPr>
              <w:t xml:space="preserve"> </w:t>
            </w:r>
            <w:r w:rsidRPr="003628A1">
              <w:rPr>
                <w:sz w:val="16"/>
                <w:szCs w:val="16"/>
              </w:rPr>
              <w:t>up</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750</w:t>
            </w:r>
            <w:r w:rsidR="004B0933">
              <w:rPr>
                <w:sz w:val="16"/>
                <w:szCs w:val="16"/>
              </w:rPr>
              <w:t xml:space="preserve"> </w:t>
            </w:r>
            <w:r w:rsidRPr="003628A1">
              <w:rPr>
                <w:sz w:val="16"/>
                <w:szCs w:val="16"/>
              </w:rPr>
              <w:t>kWhs.</w:t>
            </w:r>
          </w:p>
          <w:p w14:paraId="79454CCB" w14:textId="0FD44C52" w:rsidR="008E5719" w:rsidRPr="003628A1" w:rsidRDefault="008E5719" w:rsidP="00DB6859">
            <w:pPr>
              <w:pStyle w:val="TableBody"/>
              <w:rPr>
                <w:rFonts w:ascii="Symbol" w:hAnsi="Symbol"/>
                <w:sz w:val="16"/>
                <w:szCs w:val="16"/>
              </w:rPr>
            </w:pPr>
            <w:r w:rsidRPr="003628A1">
              <w:rPr>
                <w:b/>
                <w:sz w:val="16"/>
                <w:szCs w:val="16"/>
              </w:rPr>
              <w:t>Fixed</w:t>
            </w:r>
            <w:r w:rsidR="004B0933">
              <w:rPr>
                <w:b/>
                <w:sz w:val="16"/>
                <w:szCs w:val="16"/>
              </w:rPr>
              <w:t xml:space="preserve"> </w:t>
            </w:r>
            <w:r w:rsidRPr="003628A1">
              <w:rPr>
                <w:b/>
                <w:sz w:val="16"/>
                <w:szCs w:val="16"/>
              </w:rPr>
              <w:t>Energy</w:t>
            </w:r>
            <w:r w:rsidR="004B0933">
              <w:rPr>
                <w:b/>
                <w:sz w:val="16"/>
                <w:szCs w:val="16"/>
              </w:rPr>
              <w:t xml:space="preserve"> </w:t>
            </w:r>
            <w:r w:rsidRPr="003628A1">
              <w:rPr>
                <w:b/>
                <w:sz w:val="16"/>
                <w:szCs w:val="16"/>
              </w:rPr>
              <w:t>Rate</w:t>
            </w:r>
            <w:r w:rsidR="004B0933">
              <w:rPr>
                <w:b/>
                <w:sz w:val="16"/>
                <w:szCs w:val="16"/>
              </w:rPr>
              <w:t xml:space="preserve"> </w:t>
            </w:r>
            <w:r w:rsidRPr="003628A1">
              <w:rPr>
                <w:b/>
                <w:sz w:val="16"/>
                <w:szCs w:val="16"/>
              </w:rPr>
              <w:t>Settlement</w:t>
            </w:r>
            <w:r w:rsidR="004B0933">
              <w:rPr>
                <w:b/>
                <w:sz w:val="16"/>
                <w:szCs w:val="16"/>
              </w:rPr>
              <w:t xml:space="preserve"> </w:t>
            </w:r>
            <w:r w:rsidRPr="003628A1">
              <w:rPr>
                <w:b/>
                <w:sz w:val="16"/>
                <w:szCs w:val="16"/>
              </w:rPr>
              <w:t>Amount</w:t>
            </w:r>
            <w:r w:rsidR="004B0933">
              <w:rPr>
                <w:b/>
                <w:sz w:val="16"/>
                <w:szCs w:val="16"/>
              </w:rPr>
              <w:t xml:space="preserve"> </w:t>
            </w:r>
            <w:r w:rsidRPr="003628A1">
              <w:rPr>
                <w:b/>
                <w:sz w:val="16"/>
                <w:szCs w:val="16"/>
              </w:rPr>
              <w:t>(dispatchable</w:t>
            </w:r>
            <w:r w:rsidR="004B0933">
              <w:rPr>
                <w:b/>
                <w:sz w:val="16"/>
                <w:szCs w:val="16"/>
              </w:rPr>
              <w:t xml:space="preserve"> </w:t>
            </w:r>
            <w:r w:rsidRPr="003628A1">
              <w:rPr>
                <w:b/>
                <w:sz w:val="16"/>
                <w:szCs w:val="16"/>
              </w:rPr>
              <w:t>locations):</w:t>
            </w:r>
          </w:p>
          <w:p w14:paraId="72A0009A" w14:textId="5970A339" w:rsidR="008E5719" w:rsidRPr="003628A1" w:rsidRDefault="008E5719" w:rsidP="00DB6859">
            <w:pPr>
              <w:pStyle w:val="TableBody"/>
              <w:rPr>
                <w:b/>
                <w:sz w:val="16"/>
                <w:szCs w:val="16"/>
              </w:rPr>
            </w:pPr>
            <w:r w:rsidRPr="003628A1">
              <w:rPr>
                <w:b/>
                <w:sz w:val="16"/>
                <w:szCs w:val="16"/>
              </w:rPr>
              <w:t>Where</w:t>
            </w:r>
            <w:r w:rsidR="004B0933">
              <w:rPr>
                <w:b/>
                <w:sz w:val="16"/>
                <w:szCs w:val="16"/>
              </w:rPr>
              <w:t xml:space="preserve"> </w:t>
            </w:r>
            <w:r w:rsidRPr="003628A1">
              <w:rPr>
                <w:b/>
                <w:sz w:val="16"/>
                <w:szCs w:val="16"/>
              </w:rPr>
              <w:t>net</w:t>
            </w:r>
            <w:r w:rsidR="004B0933">
              <w:rPr>
                <w:b/>
                <w:sz w:val="16"/>
                <w:szCs w:val="16"/>
              </w:rPr>
              <w:t xml:space="preserve"> </w:t>
            </w:r>
            <w:r w:rsidRPr="003628A1">
              <w:rPr>
                <w:b/>
                <w:sz w:val="16"/>
                <w:szCs w:val="16"/>
              </w:rPr>
              <w:t>uncovered</w:t>
            </w:r>
            <w:r w:rsidR="004B0933">
              <w:rPr>
                <w:b/>
                <w:sz w:val="16"/>
                <w:szCs w:val="16"/>
              </w:rPr>
              <w:t xml:space="preserve"> </w:t>
            </w:r>
            <w:r w:rsidRPr="003628A1">
              <w:rPr>
                <w:b/>
                <w:sz w:val="16"/>
                <w:szCs w:val="16"/>
              </w:rPr>
              <w:t>consumption</w:t>
            </w:r>
            <w:r w:rsidR="004B0933">
              <w:rPr>
                <w:b/>
                <w:sz w:val="16"/>
                <w:szCs w:val="16"/>
              </w:rPr>
              <w:t xml:space="preserve"> </w:t>
            </w:r>
            <w:r w:rsidRPr="003628A1">
              <w:rPr>
                <w:b/>
                <w:sz w:val="16"/>
                <w:szCs w:val="16"/>
              </w:rPr>
              <w:t>&gt;</w:t>
            </w:r>
            <w:r w:rsidR="004B0933">
              <w:rPr>
                <w:b/>
                <w:sz w:val="16"/>
                <w:szCs w:val="16"/>
              </w:rPr>
              <w:t xml:space="preserve"> </w:t>
            </w:r>
            <w:r w:rsidRPr="003628A1">
              <w:rPr>
                <w:b/>
                <w:sz w:val="16"/>
                <w:szCs w:val="16"/>
              </w:rPr>
              <w:t>0:</w:t>
            </w:r>
          </w:p>
          <w:p w14:paraId="7F4413B2" w14:textId="2AD184C5" w:rsidR="008E5719" w:rsidRPr="003628A1" w:rsidRDefault="00277BC3" w:rsidP="0092372A">
            <w:pPr>
              <w:pStyle w:val="TableBody"/>
              <w:rPr>
                <w:sz w:val="16"/>
                <w:szCs w:val="16"/>
              </w:rPr>
            </w:pPr>
            <m:oMathPara>
              <m:oMath>
                <m:sSub>
                  <m:sSubPr>
                    <m:ctrlPr>
                      <w:rPr>
                        <w:rFonts w:ascii="Cambria Math" w:hAnsi="Cambria Math"/>
                        <w:i/>
                      </w:rPr>
                    </m:ctrlPr>
                  </m:sSubPr>
                  <m:e>
                    <m:r>
                      <w:rPr>
                        <w:rFonts w:ascii="Cambria Math"/>
                      </w:rPr>
                      <m:t>Σ</m:t>
                    </m:r>
                  </m:e>
                  <m:sub>
                    <m:r>
                      <w:rPr>
                        <w:rFonts w:ascii="Cambria Math"/>
                      </w:rPr>
                      <m:t>T,m</m:t>
                    </m:r>
                  </m:sub>
                </m:sSub>
                <m:r>
                  <w:rPr>
                    <w:rFonts w:ascii="Cambria Math"/>
                  </w:rPr>
                  <m:t>(</m:t>
                </m:r>
                <m:r>
                  <m:rPr>
                    <m:nor/>
                  </m:rPr>
                  <w:rPr>
                    <w:rFonts w:ascii="Cambria Math"/>
                  </w:rPr>
                  <m:t>EM</m:t>
                </m:r>
                <m:sSup>
                  <m:sSupPr>
                    <m:ctrlPr>
                      <w:rPr>
                        <w:rFonts w:ascii="Cambria Math" w:hAnsi="Cambria Math"/>
                        <w:i/>
                      </w:rPr>
                    </m:ctrlPr>
                  </m:sSupPr>
                  <m:e>
                    <m:sSub>
                      <m:sSubPr>
                        <m:ctrlPr>
                          <w:rPr>
                            <w:rFonts w:ascii="Cambria Math" w:hAnsi="Cambria Math"/>
                          </w:rPr>
                        </m:ctrlPr>
                      </m:sSubPr>
                      <m:e>
                        <m:r>
                          <m:rPr>
                            <m:nor/>
                          </m:rPr>
                          <w:rPr>
                            <w:rFonts w:ascii="Cambria Math"/>
                          </w:rPr>
                          <m:t>P</m:t>
                        </m:r>
                      </m:e>
                      <m:sub>
                        <m:r>
                          <w:rPr>
                            <w:rFonts w:ascii="Cambria Math"/>
                          </w:rPr>
                          <m:t>h</m:t>
                        </m:r>
                        <m:ctrlPr>
                          <w:rPr>
                            <w:rFonts w:ascii="Cambria Math" w:hAnsi="Cambria Math"/>
                            <w:i/>
                          </w:rPr>
                        </m:ctrlP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nor/>
                  </m:rPr>
                  <w:rPr>
                    <w:rFonts w:ascii="Cambria Math"/>
                  </w:rPr>
                  <m:t>F</m:t>
                </m:r>
                <m:sSup>
                  <m:sSupPr>
                    <m:ctrlPr>
                      <w:rPr>
                        <w:rFonts w:ascii="Cambria Math" w:hAnsi="Cambria Math"/>
                        <w:i/>
                      </w:rPr>
                    </m:ctrlPr>
                  </m:sSupPr>
                  <m:e>
                    <m:sSub>
                      <m:sSubPr>
                        <m:ctrlPr>
                          <w:rPr>
                            <w:rFonts w:ascii="Cambria Math" w:hAnsi="Cambria Math"/>
                          </w:rPr>
                        </m:ctrlPr>
                      </m:sSubPr>
                      <m:e>
                        <m:r>
                          <m:rPr>
                            <m:nor/>
                          </m:rPr>
                          <w:rPr>
                            <w:rFonts w:ascii="Cambria Math"/>
                          </w:rPr>
                          <m:t>P</m:t>
                        </m:r>
                      </m:e>
                      <m:sub>
                        <m:r>
                          <w:rPr>
                            <w:rFonts w:ascii="Cambria Math"/>
                          </w:rPr>
                          <m:t>h</m:t>
                        </m:r>
                        <m:ctrlPr>
                          <w:rPr>
                            <w:rFonts w:ascii="Cambria Math" w:hAnsi="Cambria Math"/>
                            <w:i/>
                          </w:rPr>
                        </m:ctrlPr>
                      </m:sub>
                    </m:sSub>
                  </m:e>
                  <m:sup>
                    <m:r>
                      <w:rPr>
                        <w:rFonts w:ascii="Cambria Math"/>
                      </w:rPr>
                      <m:t>m</m:t>
                    </m:r>
                  </m:sup>
                </m:sSup>
                <m:r>
                  <w:rPr>
                    <w:rFonts w:ascii="Cambria Math"/>
                  </w:rPr>
                  <m:t>)</m:t>
                </m:r>
                <m:r>
                  <w:rPr>
                    <w:rFonts w:ascii="Cambria Math"/>
                  </w:rPr>
                  <m:t>×</m:t>
                </m:r>
                <m: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sty m:val="p"/>
                  </m:rPr>
                  <w:rPr>
                    <w:rFonts w:ascii="Cambria Math"/>
                  </w:rPr>
                  <w:br/>
                </m:r>
              </m:oMath>
              <m:oMath>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I</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sSub>
                  <m:sSubPr>
                    <m:ctrlPr>
                      <w:rPr>
                        <w:rFonts w:ascii="Cambria Math" w:hAnsi="Cambria Math"/>
                        <w:i/>
                      </w:rPr>
                    </m:ctrlPr>
                  </m:sSubPr>
                  <m:e>
                    <m:r>
                      <w:rPr>
                        <w:rFonts w:ascii="Cambria Math"/>
                      </w:rPr>
                      <m:t>Σ</m:t>
                    </m:r>
                  </m:e>
                  <m:sub>
                    <m:r>
                      <w:rPr>
                        <w:rFonts w:ascii="Cambria Math"/>
                      </w:rPr>
                      <m:t>s</m:t>
                    </m:r>
                  </m:sub>
                </m:sSub>
                <m:r>
                  <m:rPr>
                    <m:nor/>
                  </m:rPr>
                  <w:rPr>
                    <w:rFonts w:ascii="Cambria Math"/>
                  </w:rPr>
                  <m:t>BC</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s,k,h</m:t>
                        </m:r>
                      </m:sub>
                    </m:sSub>
                    <m:ctrlPr>
                      <w:rPr>
                        <w:rFonts w:ascii="Cambria Math" w:hAnsi="Cambria Math"/>
                      </w:rPr>
                    </m:ctrlPr>
                  </m:e>
                  <m:sup>
                    <m:r>
                      <m:rPr>
                        <m:nor/>
                      </m:rPr>
                      <w:rPr>
                        <w:rFonts w:ascii="Cambria Math"/>
                      </w:rPr>
                      <m:t>m,t</m:t>
                    </m:r>
                    <m:ctrlPr>
                      <w:rPr>
                        <w:rFonts w:ascii="Cambria Math" w:hAnsi="Cambria Math"/>
                      </w:rPr>
                    </m:ctrlPr>
                  </m:sup>
                </m:sSup>
              </m:oMath>
            </m:oMathPara>
          </w:p>
          <w:p w14:paraId="71B48853" w14:textId="374AB9FD" w:rsidR="008E5719" w:rsidRPr="003628A1" w:rsidRDefault="008E5719" w:rsidP="00DB6859">
            <w:pPr>
              <w:pStyle w:val="TableBody"/>
              <w:rPr>
                <w:b/>
                <w:sz w:val="16"/>
                <w:szCs w:val="16"/>
              </w:rPr>
            </w:pPr>
            <w:r w:rsidRPr="003628A1">
              <w:rPr>
                <w:b/>
                <w:sz w:val="16"/>
                <w:szCs w:val="16"/>
              </w:rPr>
              <w:t>Where</w:t>
            </w:r>
            <w:r w:rsidR="004B0933">
              <w:rPr>
                <w:b/>
                <w:sz w:val="16"/>
                <w:szCs w:val="16"/>
              </w:rPr>
              <w:t xml:space="preserve"> </w:t>
            </w:r>
            <w:r w:rsidRPr="003628A1">
              <w:rPr>
                <w:b/>
                <w:sz w:val="16"/>
                <w:szCs w:val="16"/>
              </w:rPr>
              <w:t>net</w:t>
            </w:r>
            <w:r w:rsidR="004B0933">
              <w:rPr>
                <w:b/>
                <w:sz w:val="16"/>
                <w:szCs w:val="16"/>
              </w:rPr>
              <w:t xml:space="preserve"> </w:t>
            </w:r>
            <w:r w:rsidRPr="003628A1">
              <w:rPr>
                <w:b/>
                <w:sz w:val="16"/>
                <w:szCs w:val="16"/>
              </w:rPr>
              <w:t>uncovered</w:t>
            </w:r>
            <w:r w:rsidR="004B0933">
              <w:rPr>
                <w:b/>
                <w:sz w:val="16"/>
                <w:szCs w:val="16"/>
              </w:rPr>
              <w:t xml:space="preserve"> </w:t>
            </w:r>
            <w:r w:rsidRPr="003628A1">
              <w:rPr>
                <w:b/>
                <w:sz w:val="16"/>
                <w:szCs w:val="16"/>
              </w:rPr>
              <w:t>consumption</w:t>
            </w:r>
            <w:r w:rsidR="004B0933">
              <w:rPr>
                <w:b/>
                <w:sz w:val="16"/>
                <w:szCs w:val="16"/>
              </w:rPr>
              <w:t xml:space="preserve"> </w:t>
            </w:r>
            <w:r w:rsidRPr="003628A1">
              <w:rPr>
                <w:b/>
                <w:sz w:val="16"/>
                <w:szCs w:val="16"/>
              </w:rPr>
              <w:t>=</w:t>
            </w:r>
            <w:r w:rsidR="004B0933">
              <w:rPr>
                <w:b/>
                <w:sz w:val="16"/>
                <w:szCs w:val="16"/>
              </w:rPr>
              <w:t xml:space="preserve"> </w:t>
            </w:r>
            <w:r w:rsidRPr="003628A1">
              <w:rPr>
                <w:b/>
                <w:sz w:val="16"/>
                <w:szCs w:val="16"/>
              </w:rPr>
              <w:t>0:</w:t>
            </w:r>
          </w:p>
          <w:p w14:paraId="1EF7E478" w14:textId="61F26729" w:rsidR="00285AAE" w:rsidRPr="003628A1" w:rsidRDefault="00277BC3" w:rsidP="0092372A">
            <w:pPr>
              <w:pStyle w:val="TableBody"/>
              <w:spacing w:after="240"/>
              <w:rPr>
                <w:b/>
                <w:sz w:val="16"/>
                <w:szCs w:val="16"/>
              </w:rPr>
            </w:pPr>
            <m:oMathPara>
              <m:oMath>
                <m:sSub>
                  <m:sSubPr>
                    <m:ctrlPr>
                      <w:rPr>
                        <w:rFonts w:ascii="Cambria Math" w:hAnsi="Cambria Math"/>
                        <w:i/>
                      </w:rPr>
                    </m:ctrlPr>
                  </m:sSubPr>
                  <m:e>
                    <m:r>
                      <w:rPr>
                        <w:rFonts w:ascii="Cambria Math"/>
                      </w:rPr>
                      <m:t>Σ</m:t>
                    </m:r>
                  </m:e>
                  <m:sub>
                    <m:r>
                      <w:rPr>
                        <w:rFonts w:ascii="Cambria Math"/>
                      </w:rPr>
                      <m:t>T,m</m:t>
                    </m:r>
                  </m:sub>
                </m:sSub>
                <m:r>
                  <w:rPr>
                    <w:rFonts w:ascii="Cambria Math"/>
                  </w:rPr>
                  <m:t>(</m:t>
                </m:r>
                <m:r>
                  <m:rPr>
                    <m:nor/>
                  </m:rPr>
                  <w:rPr>
                    <w:rFonts w:ascii="Cambria Math"/>
                  </w:rPr>
                  <m:t>EM</m:t>
                </m:r>
                <m:sSup>
                  <m:sSupPr>
                    <m:ctrlPr>
                      <w:rPr>
                        <w:rFonts w:ascii="Cambria Math" w:hAnsi="Cambria Math"/>
                        <w:i/>
                      </w:rPr>
                    </m:ctrlPr>
                  </m:sSupPr>
                  <m:e>
                    <m:sSub>
                      <m:sSubPr>
                        <m:ctrlPr>
                          <w:rPr>
                            <w:rFonts w:ascii="Cambria Math" w:hAnsi="Cambria Math"/>
                          </w:rPr>
                        </m:ctrlPr>
                      </m:sSubPr>
                      <m:e>
                        <m:r>
                          <m:rPr>
                            <m:nor/>
                          </m:rPr>
                          <w:rPr>
                            <w:rFonts w:ascii="Cambria Math"/>
                          </w:rPr>
                          <m:t>P</m:t>
                        </m:r>
                      </m:e>
                      <m:sub>
                        <m:r>
                          <w:rPr>
                            <w:rFonts w:ascii="Cambria Math"/>
                          </w:rPr>
                          <m:t>h</m:t>
                        </m:r>
                        <m:ctrlPr>
                          <w:rPr>
                            <w:rFonts w:ascii="Cambria Math" w:hAnsi="Cambria Math"/>
                            <w:i/>
                          </w:rPr>
                        </m:ctrlP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nor/>
                  </m:rPr>
                  <w:rPr>
                    <w:rFonts w:ascii="Cambria Math"/>
                  </w:rPr>
                  <m:t>F</m:t>
                </m:r>
                <m:sSup>
                  <m:sSupPr>
                    <m:ctrlPr>
                      <w:rPr>
                        <w:rFonts w:ascii="Cambria Math" w:hAnsi="Cambria Math"/>
                        <w:i/>
                      </w:rPr>
                    </m:ctrlPr>
                  </m:sSupPr>
                  <m:e>
                    <m:sSub>
                      <m:sSubPr>
                        <m:ctrlPr>
                          <w:rPr>
                            <w:rFonts w:ascii="Cambria Math" w:hAnsi="Cambria Math"/>
                          </w:rPr>
                        </m:ctrlPr>
                      </m:sSubPr>
                      <m:e>
                        <m:r>
                          <m:rPr>
                            <m:nor/>
                          </m:rPr>
                          <w:rPr>
                            <w:rFonts w:ascii="Cambria Math"/>
                          </w:rPr>
                          <m:t>P</m:t>
                        </m:r>
                      </m:e>
                      <m:sub>
                        <m:r>
                          <w:rPr>
                            <w:rFonts w:ascii="Cambria Math"/>
                          </w:rPr>
                          <m:t>h</m:t>
                        </m:r>
                        <m:ctrlPr>
                          <w:rPr>
                            <w:rFonts w:ascii="Cambria Math" w:hAnsi="Cambria Math"/>
                            <w:i/>
                          </w:rPr>
                        </m:ctrlPr>
                      </m:sub>
                    </m:sSub>
                  </m:e>
                  <m:sup>
                    <m:r>
                      <w:rPr>
                        <w:rFonts w:ascii="Cambria Math"/>
                      </w:rPr>
                      <m:t>m</m:t>
                    </m:r>
                  </m:sup>
                </m:sSup>
                <m:r>
                  <w:rPr>
                    <w:rFonts w:ascii="Cambria Math"/>
                  </w:rPr>
                  <m:t>)</m:t>
                </m:r>
                <m:r>
                  <w:rPr>
                    <w:rFonts w:ascii="Cambria Math"/>
                  </w:rPr>
                  <m:t>×</m:t>
                </m:r>
                <m:r>
                  <w:rPr>
                    <w:rFonts w:ascii="Cambria Math"/>
                  </w:rPr>
                  <m:t>(</m:t>
                </m:r>
                <m: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I</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oMath>
            </m:oMathPara>
          </w:p>
          <w:p w14:paraId="4010B8F6" w14:textId="108D6997" w:rsidR="008E5719" w:rsidRPr="003628A1" w:rsidRDefault="008E5719" w:rsidP="0092372A">
            <w:pPr>
              <w:pStyle w:val="TableBody"/>
              <w:spacing w:after="240"/>
              <w:rPr>
                <w:sz w:val="16"/>
                <w:szCs w:val="16"/>
              </w:rPr>
            </w:pPr>
            <w:r w:rsidRPr="003628A1">
              <w:rPr>
                <w:b/>
                <w:sz w:val="16"/>
                <w:szCs w:val="16"/>
              </w:rPr>
              <w:t>SUBJECT</w:t>
            </w:r>
            <w:r w:rsidR="004B0933">
              <w:rPr>
                <w:b/>
                <w:sz w:val="16"/>
                <w:szCs w:val="16"/>
              </w:rPr>
              <w:t xml:space="preserve"> </w:t>
            </w:r>
            <w:r w:rsidRPr="003628A1">
              <w:rPr>
                <w:b/>
                <w:sz w:val="16"/>
                <w:szCs w:val="16"/>
              </w:rPr>
              <w:t>TO:</w:t>
            </w:r>
            <w:r w:rsidRPr="003628A1">
              <w:rPr>
                <w:b/>
                <w:sz w:val="16"/>
                <w:szCs w:val="16"/>
              </w:rPr>
              <w:tab/>
            </w:r>
            <w:r w:rsidRPr="003628A1">
              <w:rPr>
                <w:sz w:val="16"/>
                <w:szCs w:val="16"/>
              </w:rPr>
              <w:t>Net</w:t>
            </w:r>
            <w:r w:rsidR="004B0933">
              <w:rPr>
                <w:sz w:val="16"/>
                <w:szCs w:val="16"/>
              </w:rPr>
              <w:t xml:space="preserve"> </w:t>
            </w:r>
            <w:r w:rsidRPr="003628A1">
              <w:rPr>
                <w:sz w:val="16"/>
                <w:szCs w:val="16"/>
              </w:rPr>
              <w:t>uncovered</w:t>
            </w:r>
            <w:r w:rsidR="004B0933">
              <w:rPr>
                <w:sz w:val="16"/>
                <w:szCs w:val="16"/>
              </w:rPr>
              <w:t xml:space="preserve"> </w:t>
            </w:r>
            <w:r w:rsidRPr="003628A1">
              <w:rPr>
                <w:sz w:val="16"/>
                <w:szCs w:val="16"/>
              </w:rPr>
              <w:t>consumption</w:t>
            </w:r>
            <w:r w:rsidR="004B0933">
              <w:rPr>
                <w:sz w:val="16"/>
                <w:szCs w:val="16"/>
              </w:rPr>
              <w:t xml:space="preserve"> </w:t>
            </w:r>
            <w:r w:rsidRPr="003628A1">
              <w:rPr>
                <w:sz w:val="16"/>
                <w:szCs w:val="16"/>
              </w:rPr>
              <w:t>=</w:t>
            </w:r>
            <w:r w:rsidR="004B0933">
              <w:rPr>
                <w:sz w:val="16"/>
                <w:szCs w:val="16"/>
              </w:rPr>
              <w:t xml:space="preserve"> </w:t>
            </w:r>
            <m:oMath>
              <m:r>
                <m:rPr>
                  <m:nor/>
                </m:rPr>
                <w:rPr>
                  <w:rFonts w:ascii="Cambria Math"/>
                </w:rPr>
                <m:t>MAX</m:t>
              </m:r>
              <m:r>
                <m:rPr>
                  <m:sty m:val="p"/>
                </m:rPr>
                <w:rPr>
                  <w:rFonts w:ascii="Cambria Math"/>
                </w:rPr>
                <m:t>[</m:t>
              </m:r>
              <m:sSub>
                <m:sSubPr>
                  <m:ctrlPr>
                    <w:rPr>
                      <w:rFonts w:ascii="Cambria Math" w:hAnsi="Cambria Math"/>
                      <w:i/>
                    </w:rPr>
                  </m:ctrlPr>
                </m:sSubPr>
                <m:e>
                  <m:r>
                    <w:rPr>
                      <w:rFonts w:ascii="Cambria Math"/>
                    </w:rPr>
                    <m:t>Σ</m:t>
                  </m:r>
                </m:e>
                <m:sub>
                  <m:r>
                    <w:rPr>
                      <w:rFonts w:ascii="Cambria Math"/>
                    </w:rPr>
                    <m:t>T,m</m:t>
                  </m:r>
                </m:sub>
              </m:sSub>
              <m: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sSub>
                <m:sSubPr>
                  <m:ctrlPr>
                    <w:rPr>
                      <w:rFonts w:ascii="Cambria Math" w:hAnsi="Cambria Math"/>
                      <w:i/>
                    </w:rPr>
                  </m:ctrlPr>
                </m:sSubPr>
                <m:e>
                  <m:r>
                    <w:rPr>
                      <w:rFonts w:ascii="Cambria Math"/>
                    </w:rPr>
                    <m:t>Σ</m:t>
                  </m:r>
                </m:e>
                <m:sub>
                  <m:r>
                    <w:rPr>
                      <w:rFonts w:ascii="Cambria Math"/>
                    </w:rPr>
                    <m:t>s</m:t>
                  </m:r>
                </m:sub>
              </m:sSub>
              <m:r>
                <m:rPr>
                  <m:nor/>
                </m:rPr>
                <w:rPr>
                  <w:rFonts w:ascii="Cambria Math"/>
                </w:rPr>
                <m:t>BC</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s,k,h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),0]</m:t>
              </m:r>
            </m:oMath>
          </w:p>
          <w:p w14:paraId="4BD08435" w14:textId="27B6A69A" w:rsidR="008E5719" w:rsidRPr="003628A1" w:rsidRDefault="008E5719" w:rsidP="00DB6859">
            <w:pPr>
              <w:pStyle w:val="TableBody"/>
              <w:rPr>
                <w:b/>
                <w:sz w:val="16"/>
                <w:szCs w:val="16"/>
              </w:rPr>
            </w:pPr>
            <w:r w:rsidRPr="003628A1">
              <w:rPr>
                <w:b/>
                <w:sz w:val="16"/>
                <w:szCs w:val="16"/>
              </w:rPr>
              <w:t>Fixed</w:t>
            </w:r>
            <w:r w:rsidR="004B0933">
              <w:rPr>
                <w:b/>
                <w:sz w:val="16"/>
                <w:szCs w:val="16"/>
              </w:rPr>
              <w:t xml:space="preserve"> </w:t>
            </w:r>
            <w:r w:rsidRPr="003628A1">
              <w:rPr>
                <w:b/>
                <w:sz w:val="16"/>
                <w:szCs w:val="16"/>
              </w:rPr>
              <w:t>Energy</w:t>
            </w:r>
            <w:r w:rsidR="004B0933">
              <w:rPr>
                <w:b/>
                <w:sz w:val="16"/>
                <w:szCs w:val="16"/>
              </w:rPr>
              <w:t xml:space="preserve"> </w:t>
            </w:r>
            <w:r w:rsidRPr="003628A1">
              <w:rPr>
                <w:b/>
                <w:sz w:val="16"/>
                <w:szCs w:val="16"/>
              </w:rPr>
              <w:t>Rate</w:t>
            </w:r>
            <w:r w:rsidR="004B0933">
              <w:rPr>
                <w:b/>
                <w:sz w:val="16"/>
                <w:szCs w:val="16"/>
              </w:rPr>
              <w:t xml:space="preserve"> </w:t>
            </w:r>
            <w:r w:rsidRPr="003628A1">
              <w:rPr>
                <w:b/>
                <w:sz w:val="16"/>
                <w:szCs w:val="16"/>
              </w:rPr>
              <w:t>Settlement</w:t>
            </w:r>
            <w:r w:rsidR="004B0933">
              <w:rPr>
                <w:b/>
                <w:sz w:val="16"/>
                <w:szCs w:val="16"/>
              </w:rPr>
              <w:t xml:space="preserve"> </w:t>
            </w:r>
            <w:r w:rsidRPr="003628A1">
              <w:rPr>
                <w:b/>
                <w:sz w:val="16"/>
                <w:szCs w:val="16"/>
              </w:rPr>
              <w:t>Amount</w:t>
            </w:r>
            <w:r w:rsidR="004B0933">
              <w:rPr>
                <w:b/>
                <w:sz w:val="16"/>
                <w:szCs w:val="16"/>
              </w:rPr>
              <w:t xml:space="preserve"> </w:t>
            </w:r>
            <w:r w:rsidRPr="003628A1">
              <w:rPr>
                <w:b/>
                <w:sz w:val="16"/>
                <w:szCs w:val="16"/>
              </w:rPr>
              <w:t>(non-dispatchable</w:t>
            </w:r>
            <w:r w:rsidR="004B0933">
              <w:rPr>
                <w:b/>
                <w:sz w:val="16"/>
                <w:szCs w:val="16"/>
              </w:rPr>
              <w:t xml:space="preserve"> </w:t>
            </w:r>
            <w:r w:rsidRPr="003628A1">
              <w:rPr>
                <w:b/>
                <w:sz w:val="16"/>
                <w:szCs w:val="16"/>
              </w:rPr>
              <w:t>locations):</w:t>
            </w:r>
          </w:p>
          <w:p w14:paraId="196CC983" w14:textId="694BDD6A" w:rsidR="008E5719" w:rsidRPr="003628A1" w:rsidRDefault="008E5719" w:rsidP="00DB6859">
            <w:pPr>
              <w:pStyle w:val="TableBody"/>
              <w:rPr>
                <w:sz w:val="16"/>
                <w:szCs w:val="16"/>
              </w:rPr>
            </w:pPr>
            <w:r w:rsidRPr="003628A1">
              <w:rPr>
                <w:b/>
                <w:sz w:val="16"/>
                <w:szCs w:val="16"/>
              </w:rPr>
              <w:t>Where</w:t>
            </w:r>
            <w:r w:rsidR="004B0933">
              <w:rPr>
                <w:b/>
                <w:sz w:val="16"/>
                <w:szCs w:val="16"/>
              </w:rPr>
              <w:t xml:space="preserve"> </w:t>
            </w:r>
            <w:r w:rsidRPr="003628A1">
              <w:rPr>
                <w:b/>
                <w:sz w:val="16"/>
                <w:szCs w:val="16"/>
              </w:rPr>
              <w:t>net</w:t>
            </w:r>
            <w:r w:rsidR="004B0933">
              <w:rPr>
                <w:b/>
                <w:sz w:val="16"/>
                <w:szCs w:val="16"/>
              </w:rPr>
              <w:t xml:space="preserve"> </w:t>
            </w:r>
            <w:r w:rsidRPr="003628A1">
              <w:rPr>
                <w:b/>
                <w:sz w:val="16"/>
                <w:szCs w:val="16"/>
              </w:rPr>
              <w:t>uncovered</w:t>
            </w:r>
            <w:r w:rsidR="004B0933">
              <w:rPr>
                <w:b/>
                <w:sz w:val="16"/>
                <w:szCs w:val="16"/>
              </w:rPr>
              <w:t xml:space="preserve"> </w:t>
            </w:r>
            <w:r w:rsidRPr="003628A1">
              <w:rPr>
                <w:b/>
                <w:sz w:val="16"/>
                <w:szCs w:val="16"/>
              </w:rPr>
              <w:t>consumption</w:t>
            </w:r>
            <w:r w:rsidR="004B0933">
              <w:rPr>
                <w:b/>
                <w:sz w:val="16"/>
                <w:szCs w:val="16"/>
              </w:rPr>
              <w:t xml:space="preserve"> </w:t>
            </w:r>
            <w:r w:rsidRPr="003628A1">
              <w:rPr>
                <w:b/>
                <w:sz w:val="16"/>
                <w:szCs w:val="16"/>
              </w:rPr>
              <w:t>&gt;</w:t>
            </w:r>
            <w:r w:rsidR="004B0933">
              <w:rPr>
                <w:b/>
                <w:sz w:val="16"/>
                <w:szCs w:val="16"/>
              </w:rPr>
              <w:t xml:space="preserve"> </w:t>
            </w:r>
            <w:r w:rsidRPr="003628A1">
              <w:rPr>
                <w:b/>
                <w:sz w:val="16"/>
                <w:szCs w:val="16"/>
              </w:rPr>
              <w:t>0:</w:t>
            </w:r>
          </w:p>
          <w:p w14:paraId="26E33A1E" w14:textId="6A9F64E7" w:rsidR="001667ED" w:rsidRPr="003628A1" w:rsidRDefault="00277BC3" w:rsidP="0092372A">
            <w:pPr>
              <w:pStyle w:val="TableBody"/>
              <w:rPr>
                <w:sz w:val="16"/>
                <w:szCs w:val="16"/>
              </w:rPr>
            </w:pPr>
            <m:oMathPara>
              <m:oMath>
                <m:d>
                  <m:dPr>
                    <m:ctrlPr>
                      <w:rPr>
                        <w:rFonts w:ascii="Cambria Math" w:hAnsi="Cambria Math"/>
                      </w:rPr>
                    </m:ctrlPr>
                  </m:dPr>
                  <m:e>
                    <m:r>
                      <m:rPr>
                        <m:nor/>
                      </m:rPr>
                      <w:rPr>
                        <w:rFonts w:ascii="Cambria Math"/>
                      </w:rPr>
                      <m:t>HOE</m:t>
                    </m:r>
                    <m:sSub>
                      <m:sSubPr>
                        <m:ctrlPr>
                          <w:rPr>
                            <w:rFonts w:ascii="Cambria Math" w:hAnsi="Cambria Math"/>
                          </w:rPr>
                        </m:ctrlPr>
                      </m:sSubPr>
                      <m:e>
                        <m:r>
                          <m:rPr>
                            <m:nor/>
                          </m:rPr>
                          <w:rPr>
                            <w:rFonts w:ascii="Cambria Math"/>
                          </w:rPr>
                          <m:t>P</m:t>
                        </m:r>
                      </m:e>
                      <m:sub>
                        <m:r>
                          <w:rPr>
                            <w:rFonts w:ascii="Cambria Math"/>
                          </w:rPr>
                          <m:t>h</m:t>
                        </m:r>
                        <m:ctrlPr>
                          <w:rPr>
                            <w:rFonts w:ascii="Cambria Math" w:hAnsi="Cambria Math"/>
                            <w:i/>
                          </w:rPr>
                        </m:ctrlPr>
                      </m:sub>
                    </m:sSub>
                    <m:r>
                      <m:rPr>
                        <m:nor/>
                      </m:rPr>
                      <w:rPr>
                        <w:rFonts w:ascii="Cambria Math"/>
                      </w:rPr>
                      <m:t>–</m:t>
                    </m:r>
                    <m:r>
                      <m:rPr>
                        <m:nor/>
                      </m:rPr>
                      <w:rPr>
                        <w:rFonts w:ascii="Cambria Math"/>
                      </w:rPr>
                      <m:t xml:space="preserve"> F</m:t>
                    </m:r>
                    <m:sSup>
                      <m:sSupPr>
                        <m:ctrlPr>
                          <w:rPr>
                            <w:rFonts w:ascii="Cambria Math" w:hAnsi="Cambria Math"/>
                            <w:i/>
                          </w:rPr>
                        </m:ctrlPr>
                      </m:sSupPr>
                      <m:e>
                        <m:sSub>
                          <m:sSubPr>
                            <m:ctrlPr>
                              <w:rPr>
                                <w:rFonts w:ascii="Cambria Math" w:hAnsi="Cambria Math"/>
                              </w:rPr>
                            </m:ctrlPr>
                          </m:sSubPr>
                          <m:e>
                            <m:r>
                              <m:rPr>
                                <m:nor/>
                              </m:rPr>
                              <w:rPr>
                                <w:rFonts w:ascii="Cambria Math"/>
                              </w:rPr>
                              <m:t>P</m:t>
                            </m:r>
                          </m:e>
                          <m:sub>
                            <m:r>
                              <w:rPr>
                                <w:rFonts w:ascii="Cambria Math"/>
                              </w:rPr>
                              <m:t>h</m:t>
                            </m:r>
                            <m:ctrlPr>
                              <w:rPr>
                                <w:rFonts w:ascii="Cambria Math" w:hAnsi="Cambria Math"/>
                                <w:i/>
                              </w:rPr>
                            </m:ctrlPr>
                          </m:sub>
                        </m:sSub>
                      </m:e>
                      <m:sup>
                        <m:r>
                          <w:rPr>
                            <w:rFonts w:ascii="Cambria Math"/>
                          </w:rPr>
                          <m:t>m</m:t>
                        </m:r>
                      </m:sup>
                    </m:sSup>
                    <m:ctrlPr>
                      <w:rPr>
                        <w:rFonts w:ascii="Cambria Math" w:hAnsi="Cambria Math"/>
                        <w:i/>
                      </w:rPr>
                    </m:ctrlPr>
                  </m:e>
                </m:d>
                <m:r>
                  <w:rPr>
                    <w:rFonts w:ascii="Cambria Math"/>
                  </w:rPr>
                  <m:t>×</m:t>
                </m:r>
                <m:sSub>
                  <m:sSubPr>
                    <m:ctrlPr>
                      <w:rPr>
                        <w:rFonts w:ascii="Cambria Math" w:hAnsi="Cambria Math"/>
                        <w:i/>
                      </w:rPr>
                    </m:ctrlPr>
                  </m:sSubPr>
                  <m:e>
                    <m:r>
                      <w:rPr>
                        <w:rFonts w:ascii="Cambria Math"/>
                      </w:rPr>
                      <m:t>Σ</m:t>
                    </m:r>
                  </m:e>
                  <m:sub>
                    <m:r>
                      <m:rPr>
                        <m:nor/>
                      </m:rPr>
                      <w:rPr>
                        <w:rFonts w:ascii="Cambria Math"/>
                      </w:rPr>
                      <m:t>m,T</m:t>
                    </m:r>
                    <m:ctrlPr>
                      <w:rPr>
                        <w:rFonts w:ascii="Cambria Math" w:hAnsi="Cambria Math"/>
                      </w:rPr>
                    </m:ctrlPr>
                  </m:sub>
                </m:sSub>
                <m:r>
                  <w:rPr>
                    <w:rFonts w:ascii="Cambria Math"/>
                  </w:rPr>
                  <m:t>(</m:t>
                </m:r>
                <m:r>
                  <m:rPr>
                    <m:nor/>
                  </m:rPr>
                  <w:rPr>
                    <w:rFonts w:ascii="Cambria Math"/>
                  </w:rPr>
                  <m:t xml:space="preserve"> 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m:t>
                </m:r>
                <m:r>
                  <m:rPr>
                    <m:nor/>
                  </m:rPr>
                  <w:rPr>
                    <w:rFonts w:ascii="Cambria Math"/>
                  </w:rPr>
                  <m:t xml:space="preserve"> </m:t>
                </m:r>
                <m:r>
                  <m:rPr>
                    <m:sty m:val="p"/>
                  </m:rPr>
                  <w:rPr>
                    <w:rFonts w:ascii="Cambria Math"/>
                  </w:rPr>
                  <w:br/>
                </m:r>
              </m:oMath>
              <m:oMath>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I</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sSub>
                  <m:sSubPr>
                    <m:ctrlPr>
                      <w:rPr>
                        <w:rFonts w:ascii="Cambria Math" w:hAnsi="Cambria Math"/>
                        <w:i/>
                      </w:rPr>
                    </m:ctrlPr>
                  </m:sSubPr>
                  <m:e>
                    <m:r>
                      <w:rPr>
                        <w:rFonts w:ascii="Cambria Math"/>
                      </w:rPr>
                      <m:t>Σ</m:t>
                    </m:r>
                  </m:e>
                  <m:sub>
                    <m:r>
                      <w:rPr>
                        <w:rFonts w:ascii="Cambria Math"/>
                      </w:rPr>
                      <m:t>s</m:t>
                    </m:r>
                  </m:sub>
                </m:sSub>
                <m:r>
                  <m:rPr>
                    <m:nor/>
                  </m:rPr>
                  <w:rPr>
                    <w:rFonts w:ascii="Cambria Math"/>
                  </w:rPr>
                  <m:t>BC</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s,k,h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oMath>
            </m:oMathPara>
          </w:p>
          <w:p w14:paraId="006ECD86" w14:textId="221F5849" w:rsidR="008E5719" w:rsidRPr="003628A1" w:rsidRDefault="008E5719" w:rsidP="00DB6859">
            <w:pPr>
              <w:pStyle w:val="TableBody"/>
              <w:rPr>
                <w:b/>
                <w:sz w:val="16"/>
                <w:szCs w:val="16"/>
              </w:rPr>
            </w:pPr>
            <w:r w:rsidRPr="003628A1">
              <w:rPr>
                <w:b/>
                <w:sz w:val="16"/>
                <w:szCs w:val="16"/>
              </w:rPr>
              <w:t>Where</w:t>
            </w:r>
            <w:r w:rsidR="004B0933">
              <w:rPr>
                <w:b/>
                <w:sz w:val="16"/>
                <w:szCs w:val="16"/>
              </w:rPr>
              <w:t xml:space="preserve"> </w:t>
            </w:r>
            <w:r w:rsidRPr="003628A1">
              <w:rPr>
                <w:b/>
                <w:sz w:val="16"/>
                <w:szCs w:val="16"/>
              </w:rPr>
              <w:t>net</w:t>
            </w:r>
            <w:r w:rsidR="004B0933">
              <w:rPr>
                <w:b/>
                <w:sz w:val="16"/>
                <w:szCs w:val="16"/>
              </w:rPr>
              <w:t xml:space="preserve"> </w:t>
            </w:r>
            <w:r w:rsidRPr="003628A1">
              <w:rPr>
                <w:b/>
                <w:sz w:val="16"/>
                <w:szCs w:val="16"/>
              </w:rPr>
              <w:t>uncovered</w:t>
            </w:r>
            <w:r w:rsidR="004B0933">
              <w:rPr>
                <w:b/>
                <w:sz w:val="16"/>
                <w:szCs w:val="16"/>
              </w:rPr>
              <w:t xml:space="preserve"> </w:t>
            </w:r>
            <w:r w:rsidRPr="003628A1">
              <w:rPr>
                <w:b/>
                <w:sz w:val="16"/>
                <w:szCs w:val="16"/>
              </w:rPr>
              <w:t>consumption</w:t>
            </w:r>
            <w:r w:rsidR="004B0933">
              <w:rPr>
                <w:b/>
                <w:sz w:val="16"/>
                <w:szCs w:val="16"/>
              </w:rPr>
              <w:t xml:space="preserve"> </w:t>
            </w:r>
            <w:r w:rsidRPr="003628A1">
              <w:rPr>
                <w:b/>
                <w:sz w:val="16"/>
                <w:szCs w:val="16"/>
              </w:rPr>
              <w:t>=</w:t>
            </w:r>
            <w:r w:rsidR="004B0933">
              <w:rPr>
                <w:b/>
                <w:sz w:val="16"/>
                <w:szCs w:val="16"/>
              </w:rPr>
              <w:t xml:space="preserve"> </w:t>
            </w:r>
            <w:r w:rsidRPr="003628A1">
              <w:rPr>
                <w:b/>
                <w:sz w:val="16"/>
                <w:szCs w:val="16"/>
              </w:rPr>
              <w:t>0:</w:t>
            </w:r>
          </w:p>
          <w:p w14:paraId="35CF4341" w14:textId="1039766F" w:rsidR="008E5719" w:rsidRPr="003628A1" w:rsidRDefault="0092372A" w:rsidP="0092372A">
            <w:pPr>
              <w:pStyle w:val="TableBody"/>
              <w:spacing w:after="400"/>
              <w:rPr>
                <w:sz w:val="16"/>
                <w:szCs w:val="16"/>
              </w:rPr>
            </w:pPr>
            <m:oMathPara>
              <m:oMath>
                <m:r>
                  <w:rPr>
                    <w:rFonts w:ascii="Cambria Math"/>
                  </w:rPr>
                  <m:t>(</m:t>
                </m:r>
                <m:r>
                  <m:rPr>
                    <m:nor/>
                  </m:rPr>
                  <w:rPr>
                    <w:rFonts w:ascii="Cambria Math"/>
                  </w:rPr>
                  <m:t>HOE</m:t>
                </m:r>
                <m:sSub>
                  <m:sSubPr>
                    <m:ctrlPr>
                      <w:rPr>
                        <w:rFonts w:ascii="Cambria Math" w:hAnsi="Cambria Math"/>
                      </w:rPr>
                    </m:ctrlPr>
                  </m:sSubPr>
                  <m:e>
                    <m:r>
                      <m:rPr>
                        <m:nor/>
                      </m:rPr>
                      <w:rPr>
                        <w:rFonts w:ascii="Cambria Math"/>
                      </w:rPr>
                      <m:t>P</m:t>
                    </m:r>
                  </m:e>
                  <m:sub>
                    <m:r>
                      <w:rPr>
                        <w:rFonts w:ascii="Cambria Math"/>
                      </w:rPr>
                      <m:t>h</m:t>
                    </m:r>
                    <m:ctrlPr>
                      <w:rPr>
                        <w:rFonts w:ascii="Cambria Math" w:hAnsi="Cambria Math"/>
                        <w:i/>
                      </w:rPr>
                    </m:ctrlPr>
                  </m:sub>
                </m:sSub>
                <m:r>
                  <m:rPr>
                    <m:nor/>
                  </m:rPr>
                  <w:rPr>
                    <w:rFonts w:ascii="Cambria Math"/>
                  </w:rPr>
                  <m:t>–</m:t>
                </m:r>
                <m:r>
                  <m:rPr>
                    <m:nor/>
                  </m:rPr>
                  <w:rPr>
                    <w:rFonts w:ascii="Cambria Math"/>
                  </w:rPr>
                  <m:t xml:space="preserve"> F</m:t>
                </m:r>
                <m:sSup>
                  <m:sSupPr>
                    <m:ctrlPr>
                      <w:rPr>
                        <w:rFonts w:ascii="Cambria Math" w:hAnsi="Cambria Math"/>
                        <w:i/>
                      </w:rPr>
                    </m:ctrlPr>
                  </m:sSupPr>
                  <m:e>
                    <m:sSub>
                      <m:sSubPr>
                        <m:ctrlPr>
                          <w:rPr>
                            <w:rFonts w:ascii="Cambria Math" w:hAnsi="Cambria Math"/>
                          </w:rPr>
                        </m:ctrlPr>
                      </m:sSubPr>
                      <m:e>
                        <m:r>
                          <m:rPr>
                            <m:nor/>
                          </m:rPr>
                          <w:rPr>
                            <w:rFonts w:ascii="Cambria Math"/>
                          </w:rPr>
                          <m:t>P</m:t>
                        </m:r>
                      </m:e>
                      <m:sub>
                        <m:r>
                          <w:rPr>
                            <w:rFonts w:ascii="Cambria Math"/>
                          </w:rPr>
                          <m:t>h</m:t>
                        </m:r>
                        <m:ctrlPr>
                          <w:rPr>
                            <w:rFonts w:ascii="Cambria Math" w:hAnsi="Cambria Math"/>
                            <w:i/>
                          </w:rPr>
                        </m:ctrlPr>
                      </m:sub>
                    </m:sSub>
                  </m:e>
                  <m:sup>
                    <m:r>
                      <w:rPr>
                        <w:rFonts w:ascii="Cambria Math"/>
                      </w:rPr>
                      <m:t>m</m:t>
                    </m:r>
                  </m:sup>
                </m:sSup>
                <m:r>
                  <w:rPr>
                    <w:rFonts w:ascii="Cambria Math"/>
                  </w:rPr>
                  <m:t>)</m:t>
                </m:r>
                <m:r>
                  <w:rPr>
                    <w:rFonts w:ascii="Cambria Math"/>
                  </w:rPr>
                  <m:t>×</m:t>
                </m:r>
                <m:sSub>
                  <m:sSubPr>
                    <m:ctrlPr>
                      <w:rPr>
                        <w:rFonts w:ascii="Cambria Math" w:hAnsi="Cambria Math"/>
                        <w:i/>
                      </w:rPr>
                    </m:ctrlPr>
                  </m:sSubPr>
                  <m:e>
                    <m:r>
                      <w:rPr>
                        <w:rFonts w:ascii="Cambria Math"/>
                      </w:rPr>
                      <m:t>Σ</m:t>
                    </m:r>
                  </m:e>
                  <m:sub>
                    <m:r>
                      <m:rPr>
                        <m:nor/>
                      </m:rPr>
                      <w:rPr>
                        <w:rFonts w:ascii="Cambria Math"/>
                      </w:rPr>
                      <m:t>m,T</m:t>
                    </m:r>
                    <m:ctrlPr>
                      <w:rPr>
                        <w:rFonts w:ascii="Cambria Math" w:hAnsi="Cambria Math"/>
                      </w:rPr>
                    </m:ctrlPr>
                  </m:sub>
                </m:sSub>
                <m:r>
                  <w:rPr>
                    <w:rFonts w:ascii="Cambria Math"/>
                  </w:rPr>
                  <m:t>(</m:t>
                </m:r>
                <m:r>
                  <w:rPr>
                    <w:rFonts w:ascii="Cambria Math"/>
                  </w:rPr>
                  <m:t>-</m:t>
                </m:r>
                <m:r>
                  <m:rPr>
                    <m:nor/>
                  </m:rPr>
                  <w:rPr>
                    <w:rFonts w:ascii="Cambria Math"/>
                  </w:rPr>
                  <m:t xml:space="preserve"> AQE</m:t>
                </m:r>
                <m:sSup>
                  <m:sSupPr>
                    <m:ctrlPr>
                      <w:rPr>
                        <w:rFonts w:ascii="Cambria Math" w:hAnsi="Cambria Math"/>
                        <w:i/>
                      </w:rPr>
                    </m:ctrlPr>
                  </m:sSupPr>
                  <m:e>
                    <m:sSub>
                      <m:sSubPr>
                        <m:ctrlPr>
                          <w:rPr>
                            <w:rFonts w:ascii="Cambria Math" w:hAnsi="Cambria Math"/>
                          </w:rPr>
                        </m:ctrlPr>
                      </m:sSubPr>
                      <m:e>
                        <m:r>
                          <m:rPr>
                            <m:nor/>
                          </m:rPr>
                          <w:rPr>
                            <w:rFonts w:ascii="Cambria Math"/>
                          </w:rPr>
                          <m:t>I</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oMath>
            </m:oMathPara>
          </w:p>
          <w:p w14:paraId="4029536C" w14:textId="0E977465" w:rsidR="008E5719" w:rsidRPr="003628A1" w:rsidRDefault="008E5719" w:rsidP="0016157D">
            <w:pPr>
              <w:pStyle w:val="TableBody"/>
              <w:spacing w:after="0"/>
              <w:rPr>
                <w:b/>
                <w:sz w:val="16"/>
                <w:szCs w:val="16"/>
              </w:rPr>
            </w:pPr>
            <w:r w:rsidRPr="003628A1">
              <w:rPr>
                <w:b/>
                <w:sz w:val="16"/>
                <w:szCs w:val="16"/>
              </w:rPr>
              <w:t>SUBJECT</w:t>
            </w:r>
            <w:r w:rsidR="004B0933">
              <w:rPr>
                <w:b/>
                <w:sz w:val="16"/>
                <w:szCs w:val="16"/>
              </w:rPr>
              <w:t xml:space="preserve"> </w:t>
            </w:r>
            <w:r w:rsidRPr="003628A1">
              <w:rPr>
                <w:b/>
                <w:sz w:val="16"/>
                <w:szCs w:val="16"/>
              </w:rPr>
              <w:t>TO:</w:t>
            </w:r>
          </w:p>
          <w:p w14:paraId="0C722FB4" w14:textId="646BF499" w:rsidR="008E5719" w:rsidRPr="003628A1" w:rsidRDefault="0092372A" w:rsidP="0092372A">
            <w:pPr>
              <w:pStyle w:val="TableBody"/>
              <w:rPr>
                <w:sz w:val="16"/>
                <w:szCs w:val="16"/>
              </w:rPr>
            </w:pPr>
            <m:oMathPara>
              <m:oMath>
                <m:r>
                  <m:rPr>
                    <m:nor/>
                  </m:rPr>
                  <w:rPr>
                    <w:rFonts w:ascii="Cambria Math"/>
                  </w:rPr>
                  <m:t xml:space="preserve">Net uncovered consumption = MAX </m:t>
                </m:r>
                <m:r>
                  <m:rPr>
                    <m:sty m:val="p"/>
                  </m:rPr>
                  <w:rPr>
                    <w:rFonts w:ascii="Cambria Math"/>
                  </w:rPr>
                  <m:t>[</m:t>
                </m:r>
                <m:sSub>
                  <m:sSubPr>
                    <m:ctrlPr>
                      <w:rPr>
                        <w:rFonts w:ascii="Cambria Math" w:hAnsi="Cambria Math"/>
                        <w:i/>
                      </w:rPr>
                    </m:ctrlPr>
                  </m:sSubPr>
                  <m:e>
                    <m:r>
                      <w:rPr>
                        <w:rFonts w:ascii="Cambria Math"/>
                      </w:rPr>
                      <m:t>Σ</m:t>
                    </m:r>
                  </m:e>
                  <m:sub>
                    <m:r>
                      <m:rPr>
                        <m:nor/>
                      </m:rPr>
                      <w:rPr>
                        <w:rFonts w:ascii="Cambria Math"/>
                      </w:rPr>
                      <m:t>T,m</m:t>
                    </m:r>
                    <m:ctrlPr>
                      <w:rPr>
                        <w:rFonts w:ascii="Cambria Math" w:hAnsi="Cambria Math"/>
                      </w:rPr>
                    </m:ctrlPr>
                  </m:sub>
                </m:sSub>
                <m:r>
                  <m:rPr>
                    <m:sty m:val="p"/>
                  </m:rPr>
                  <w:rPr>
                    <w:rFonts w:ascii="Cambria Math"/>
                  </w:rPr>
                  <w:br/>
                </m:r>
              </m:oMath>
              <m:oMath>
                <m: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sSub>
                  <m:sSubPr>
                    <m:ctrlPr>
                      <w:rPr>
                        <w:rFonts w:ascii="Cambria Math" w:hAnsi="Cambria Math"/>
                        <w:i/>
                      </w:rPr>
                    </m:ctrlPr>
                  </m:sSubPr>
                  <m:e>
                    <m:r>
                      <w:rPr>
                        <w:rFonts w:ascii="Cambria Math"/>
                      </w:rPr>
                      <m:t>Σ</m:t>
                    </m:r>
                  </m:e>
                  <m:sub>
                    <m:r>
                      <w:rPr>
                        <w:rFonts w:ascii="Cambria Math"/>
                      </w:rPr>
                      <m:t>s</m:t>
                    </m:r>
                  </m:sub>
                </m:sSub>
                <m:r>
                  <m:rPr>
                    <m:nor/>
                  </m:rPr>
                  <w:rPr>
                    <w:rFonts w:ascii="Cambria Math"/>
                  </w:rPr>
                  <m:t>BC</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s,k,h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nor/>
                  </m:rPr>
                  <w:rPr>
                    <w:rFonts w:ascii="Cambria Math"/>
                  </w:rPr>
                  <m:t>,0</m:t>
                </m:r>
                <m:r>
                  <m:rPr>
                    <m:sty m:val="p"/>
                  </m:rPr>
                  <w:rPr>
                    <w:rFonts w:ascii="Cambria Math"/>
                  </w:rPr>
                  <m:t>]</m:t>
                </m:r>
              </m:oMath>
            </m:oMathPara>
          </w:p>
          <w:p w14:paraId="139CBB39" w14:textId="676B1653" w:rsidR="008E5719" w:rsidRPr="003628A1" w:rsidRDefault="008E5719" w:rsidP="00DB6859">
            <w:pPr>
              <w:pStyle w:val="TableBody"/>
              <w:rPr>
                <w:b/>
                <w:sz w:val="16"/>
                <w:szCs w:val="16"/>
              </w:rPr>
            </w:pPr>
            <w:r w:rsidRPr="003628A1">
              <w:rPr>
                <w:b/>
                <w:sz w:val="16"/>
                <w:szCs w:val="16"/>
              </w:rPr>
              <w:t>SUBJECT</w:t>
            </w:r>
            <w:r w:rsidR="004B0933">
              <w:rPr>
                <w:b/>
                <w:sz w:val="16"/>
                <w:szCs w:val="16"/>
              </w:rPr>
              <w:t xml:space="preserve"> </w:t>
            </w:r>
            <w:r w:rsidRPr="003628A1">
              <w:rPr>
                <w:b/>
                <w:sz w:val="16"/>
                <w:szCs w:val="16"/>
              </w:rPr>
              <w:t>TO:</w:t>
            </w:r>
          </w:p>
          <w:p w14:paraId="7EC74156" w14:textId="31898500" w:rsidR="008E5719" w:rsidRPr="003628A1" w:rsidRDefault="0092372A" w:rsidP="0092372A">
            <w:pPr>
              <w:pStyle w:val="TableBody"/>
              <w:rPr>
                <w:rFonts w:ascii="Symbol" w:hAnsi="Symbol"/>
                <w:sz w:val="16"/>
                <w:szCs w:val="16"/>
              </w:rPr>
            </w:pPr>
            <m:oMathPara>
              <m:oMath>
                <m:r>
                  <m:rPr>
                    <m:nor/>
                  </m:rPr>
                  <w:rPr>
                    <w:rFonts w:ascii="Cambria Math"/>
                  </w:rPr>
                  <m:t xml:space="preserve">Net uncovered consumption = MAX </m:t>
                </m:r>
                <m:r>
                  <m:rPr>
                    <m:sty m:val="p"/>
                  </m:rPr>
                  <w:rPr>
                    <w:rFonts w:ascii="Cambria Math"/>
                  </w:rPr>
                  <m:t>[</m:t>
                </m:r>
                <m:sSub>
                  <m:sSubPr>
                    <m:ctrlPr>
                      <w:rPr>
                        <w:rFonts w:ascii="Cambria Math" w:hAnsi="Cambria Math"/>
                        <w:i/>
                      </w:rPr>
                    </m:ctrlPr>
                  </m:sSubPr>
                  <m:e>
                    <m:r>
                      <w:rPr>
                        <w:rFonts w:ascii="Cambria Math"/>
                      </w:rPr>
                      <m:t>Σ</m:t>
                    </m:r>
                  </m:e>
                  <m:sub>
                    <m:r>
                      <m:rPr>
                        <m:nor/>
                      </m:rPr>
                      <w:rPr>
                        <w:rFonts w:ascii="Cambria Math"/>
                      </w:rPr>
                      <m:t>T,m</m:t>
                    </m:r>
                    <m:ctrlPr>
                      <w:rPr>
                        <w:rFonts w:ascii="Cambria Math" w:hAnsi="Cambria Math"/>
                      </w:rPr>
                    </m:ctrlPr>
                  </m:sub>
                </m:sSub>
                <m:r>
                  <m:rPr>
                    <m:sty m:val="p"/>
                  </m:rPr>
                  <w:rPr>
                    <w:rFonts w:ascii="Cambria Math"/>
                  </w:rPr>
                  <w:br/>
                </m:r>
              </m:oMath>
              <m:oMath>
                <m: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sSub>
                  <m:sSubPr>
                    <m:ctrlPr>
                      <w:rPr>
                        <w:rFonts w:ascii="Cambria Math" w:hAnsi="Cambria Math"/>
                        <w:i/>
                      </w:rPr>
                    </m:ctrlPr>
                  </m:sSubPr>
                  <m:e>
                    <m:r>
                      <w:rPr>
                        <w:rFonts w:ascii="Cambria Math"/>
                      </w:rPr>
                      <m:t>Σ</m:t>
                    </m:r>
                  </m:e>
                  <m:sub>
                    <m:r>
                      <w:rPr>
                        <w:rFonts w:ascii="Cambria Math"/>
                      </w:rPr>
                      <m:t>s</m:t>
                    </m:r>
                  </m:sub>
                </m:sSub>
                <m:r>
                  <m:rPr>
                    <m:nor/>
                  </m:rPr>
                  <w:rPr>
                    <w:rFonts w:ascii="Cambria Math"/>
                  </w:rPr>
                  <m:t>BC</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s,k,h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nor/>
                  </m:rPr>
                  <w:rPr>
                    <w:rFonts w:ascii="Cambria Math"/>
                  </w:rPr>
                  <m:t>,0</m:t>
                </m:r>
                <m:r>
                  <m:rPr>
                    <m:sty m:val="p"/>
                  </m:rPr>
                  <w:rPr>
                    <w:rFonts w:ascii="Cambria Math"/>
                  </w:rPr>
                  <m:t>]</m:t>
                </m:r>
              </m:oMath>
            </m:oMathPara>
          </w:p>
        </w:tc>
        <w:tc>
          <w:tcPr>
            <w:tcW w:w="990" w:type="dxa"/>
            <w:vAlign w:val="center"/>
          </w:tcPr>
          <w:p w14:paraId="3D2272F5" w14:textId="59549FDE" w:rsidR="008E5719" w:rsidRPr="003628A1" w:rsidRDefault="008E5719" w:rsidP="002C18DD">
            <w:pPr>
              <w:pStyle w:val="TableBody"/>
              <w:jc w:val="center"/>
              <w:rPr>
                <w:sz w:val="16"/>
                <w:szCs w:val="16"/>
              </w:rPr>
            </w:pPr>
            <w:r w:rsidRPr="003628A1">
              <w:rPr>
                <w:sz w:val="16"/>
                <w:szCs w:val="16"/>
              </w:rPr>
              <w:lastRenderedPageBreak/>
              <w:t>Hourly</w:t>
            </w:r>
            <w:r w:rsidR="004B0933">
              <w:rPr>
                <w:sz w:val="16"/>
                <w:szCs w:val="16"/>
              </w:rPr>
              <w:t xml:space="preserve"> </w:t>
            </w:r>
            <w:r w:rsidRPr="003628A1">
              <w:rPr>
                <w:sz w:val="16"/>
                <w:szCs w:val="16"/>
              </w:rPr>
              <w:t>(type</w:t>
            </w:r>
            <w:r w:rsidR="004B0933">
              <w:rPr>
                <w:sz w:val="16"/>
                <w:szCs w:val="16"/>
              </w:rPr>
              <w:t xml:space="preserve"> </w:t>
            </w:r>
            <w:r w:rsidRPr="003628A1">
              <w:rPr>
                <w:sz w:val="16"/>
                <w:szCs w:val="16"/>
              </w:rPr>
              <w:t>‘DP’</w:t>
            </w:r>
            <w:r w:rsidR="004B0933">
              <w:rPr>
                <w:sz w:val="16"/>
                <w:szCs w:val="16"/>
              </w:rPr>
              <w:t xml:space="preserve"> </w:t>
            </w:r>
            <w:r w:rsidRPr="003628A1">
              <w:rPr>
                <w:sz w:val="16"/>
                <w:szCs w:val="16"/>
              </w:rPr>
              <w:t>records</w:t>
            </w:r>
            <w:r w:rsidR="004B0933">
              <w:rPr>
                <w:sz w:val="16"/>
                <w:szCs w:val="16"/>
              </w:rPr>
              <w:t xml:space="preserve"> </w:t>
            </w:r>
            <w:r w:rsidRPr="003628A1">
              <w:rPr>
                <w:sz w:val="16"/>
                <w:szCs w:val="16"/>
              </w:rPr>
              <w:t>only.</w:t>
            </w:r>
          </w:p>
          <w:p w14:paraId="6DA0FE70" w14:textId="42819D28" w:rsidR="008E5719" w:rsidRPr="003628A1" w:rsidRDefault="008E5719" w:rsidP="002C18DD">
            <w:pPr>
              <w:pStyle w:val="TableBody"/>
              <w:jc w:val="center"/>
              <w:rPr>
                <w:sz w:val="16"/>
                <w:szCs w:val="16"/>
              </w:rPr>
            </w:pPr>
            <w:r w:rsidRPr="003628A1">
              <w:rPr>
                <w:sz w:val="16"/>
                <w:szCs w:val="16"/>
              </w:rPr>
              <w:t>See:</w:t>
            </w:r>
            <w:r w:rsidR="004B0933">
              <w:rPr>
                <w:sz w:val="16"/>
                <w:szCs w:val="16"/>
              </w:rPr>
              <w:t xml:space="preserve"> </w:t>
            </w:r>
            <w:r w:rsidRPr="003628A1">
              <w:rPr>
                <w:sz w:val="16"/>
                <w:szCs w:val="16"/>
              </w:rPr>
              <w:t>“Format</w:t>
            </w:r>
            <w:r w:rsidR="004B0933">
              <w:rPr>
                <w:sz w:val="16"/>
                <w:szCs w:val="16"/>
              </w:rPr>
              <w:t xml:space="preserve"> </w:t>
            </w:r>
            <w:r w:rsidRPr="003628A1">
              <w:rPr>
                <w:sz w:val="16"/>
                <w:szCs w:val="16"/>
              </w:rPr>
              <w:t>Spec.</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Statement</w:t>
            </w:r>
            <w:r w:rsidR="004B0933">
              <w:rPr>
                <w:sz w:val="16"/>
                <w:szCs w:val="16"/>
              </w:rPr>
              <w:t xml:space="preserve"> </w:t>
            </w:r>
            <w:r w:rsidRPr="003628A1">
              <w:rPr>
                <w:sz w:val="16"/>
                <w:szCs w:val="16"/>
              </w:rPr>
              <w:t>Files</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Data</w:t>
            </w:r>
            <w:r w:rsidR="004B0933">
              <w:rPr>
                <w:sz w:val="16"/>
                <w:szCs w:val="16"/>
              </w:rPr>
              <w:t xml:space="preserve"> </w:t>
            </w:r>
            <w:r w:rsidRPr="003628A1">
              <w:rPr>
                <w:sz w:val="16"/>
                <w:szCs w:val="16"/>
              </w:rPr>
              <w:t>Files”</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further</w:t>
            </w:r>
            <w:r w:rsidR="004B0933">
              <w:rPr>
                <w:sz w:val="16"/>
                <w:szCs w:val="16"/>
              </w:rPr>
              <w:t xml:space="preserve"> </w:t>
            </w:r>
            <w:r w:rsidRPr="003628A1">
              <w:rPr>
                <w:sz w:val="16"/>
                <w:szCs w:val="16"/>
              </w:rPr>
              <w:t>details)</w:t>
            </w:r>
          </w:p>
        </w:tc>
        <w:tc>
          <w:tcPr>
            <w:tcW w:w="1068" w:type="dxa"/>
            <w:vAlign w:val="center"/>
          </w:tcPr>
          <w:p w14:paraId="544DFBEF" w14:textId="4926A5E2" w:rsidR="008E5719" w:rsidRPr="003628A1" w:rsidRDefault="008E5719" w:rsidP="002C18DD">
            <w:pPr>
              <w:pStyle w:val="TableBody"/>
              <w:jc w:val="center"/>
              <w:rPr>
                <w:sz w:val="16"/>
                <w:szCs w:val="16"/>
              </w:rPr>
            </w:pPr>
            <w:r w:rsidRPr="003628A1">
              <w:rPr>
                <w:sz w:val="16"/>
                <w:szCs w:val="16"/>
              </w:rPr>
              <w:t>Either</w:t>
            </w:r>
            <w:r w:rsidR="004B0933">
              <w:rPr>
                <w:sz w:val="16"/>
                <w:szCs w:val="16"/>
              </w:rPr>
              <w:t xml:space="preserve"> </w:t>
            </w:r>
            <w:r w:rsidRPr="003628A1">
              <w:rPr>
                <w:sz w:val="16"/>
                <w:szCs w:val="16"/>
              </w:rPr>
              <w:t>Way</w:t>
            </w:r>
          </w:p>
        </w:tc>
        <w:tc>
          <w:tcPr>
            <w:tcW w:w="953" w:type="dxa"/>
            <w:vAlign w:val="center"/>
          </w:tcPr>
          <w:p w14:paraId="662274BF" w14:textId="05EE6A65" w:rsidR="008E5719" w:rsidRPr="003628A1" w:rsidRDefault="008E5719" w:rsidP="002C18DD">
            <w:pPr>
              <w:pStyle w:val="TableBody"/>
              <w:jc w:val="center"/>
              <w:rPr>
                <w:sz w:val="16"/>
                <w:szCs w:val="16"/>
              </w:rPr>
            </w:pPr>
            <w:r w:rsidRPr="003628A1">
              <w:rPr>
                <w:sz w:val="16"/>
                <w:szCs w:val="16"/>
              </w:rPr>
              <w:t>N/A</w:t>
            </w:r>
          </w:p>
        </w:tc>
        <w:tc>
          <w:tcPr>
            <w:tcW w:w="1061" w:type="dxa"/>
            <w:vAlign w:val="center"/>
          </w:tcPr>
          <w:p w14:paraId="52E5BB0C" w14:textId="77777777" w:rsidR="008E5719" w:rsidRPr="003628A1" w:rsidRDefault="008E5719" w:rsidP="002C18DD">
            <w:pPr>
              <w:pStyle w:val="TableBody"/>
              <w:jc w:val="center"/>
              <w:rPr>
                <w:snapToGrid w:val="0"/>
                <w:sz w:val="16"/>
                <w:szCs w:val="16"/>
              </w:rPr>
            </w:pPr>
            <w:r w:rsidRPr="003628A1">
              <w:rPr>
                <w:snapToGrid w:val="0"/>
                <w:sz w:val="16"/>
                <w:szCs w:val="16"/>
              </w:rPr>
              <w:t>N/A</w:t>
            </w:r>
          </w:p>
        </w:tc>
        <w:tc>
          <w:tcPr>
            <w:tcW w:w="1080" w:type="dxa"/>
            <w:vAlign w:val="center"/>
          </w:tcPr>
          <w:p w14:paraId="52459845" w14:textId="77777777" w:rsidR="008E5719" w:rsidRPr="003628A1" w:rsidRDefault="008E5719" w:rsidP="002C18DD">
            <w:pPr>
              <w:pStyle w:val="TableBody"/>
              <w:jc w:val="center"/>
              <w:rPr>
                <w:snapToGrid w:val="0"/>
                <w:sz w:val="16"/>
                <w:szCs w:val="16"/>
              </w:rPr>
            </w:pPr>
            <w:r w:rsidRPr="003628A1">
              <w:rPr>
                <w:sz w:val="16"/>
                <w:szCs w:val="16"/>
              </w:rPr>
              <w:t>N/A</w:t>
            </w:r>
          </w:p>
        </w:tc>
        <w:tc>
          <w:tcPr>
            <w:tcW w:w="990" w:type="dxa"/>
            <w:vAlign w:val="center"/>
          </w:tcPr>
          <w:p w14:paraId="52EF71E5" w14:textId="77777777" w:rsidR="008E5719" w:rsidRPr="003628A1" w:rsidRDefault="008E5719" w:rsidP="002C18DD">
            <w:pPr>
              <w:pStyle w:val="TableBody"/>
              <w:jc w:val="center"/>
              <w:rPr>
                <w:sz w:val="16"/>
                <w:szCs w:val="16"/>
              </w:rPr>
            </w:pPr>
            <w:r w:rsidRPr="003628A1">
              <w:rPr>
                <w:sz w:val="16"/>
                <w:szCs w:val="16"/>
              </w:rPr>
              <w:t>N/A</w:t>
            </w:r>
          </w:p>
        </w:tc>
        <w:tc>
          <w:tcPr>
            <w:tcW w:w="1371" w:type="dxa"/>
            <w:vAlign w:val="center"/>
          </w:tcPr>
          <w:p w14:paraId="46F14E6F" w14:textId="77777777" w:rsidR="008E5719" w:rsidRPr="003628A1" w:rsidRDefault="008E5719" w:rsidP="002C18DD">
            <w:pPr>
              <w:pStyle w:val="TableBody"/>
              <w:jc w:val="center"/>
              <w:rPr>
                <w:sz w:val="16"/>
                <w:szCs w:val="16"/>
              </w:rPr>
            </w:pPr>
          </w:p>
        </w:tc>
        <w:tc>
          <w:tcPr>
            <w:tcW w:w="1353" w:type="dxa"/>
            <w:vAlign w:val="center"/>
          </w:tcPr>
          <w:p w14:paraId="325AD5E9" w14:textId="77777777" w:rsidR="008E5719" w:rsidRPr="003628A1" w:rsidRDefault="008E5719" w:rsidP="002C18DD">
            <w:pPr>
              <w:pStyle w:val="TableBody"/>
              <w:jc w:val="center"/>
              <w:rPr>
                <w:sz w:val="16"/>
                <w:szCs w:val="16"/>
              </w:rPr>
            </w:pPr>
          </w:p>
        </w:tc>
        <w:tc>
          <w:tcPr>
            <w:tcW w:w="1362" w:type="dxa"/>
            <w:vAlign w:val="center"/>
          </w:tcPr>
          <w:p w14:paraId="61CD2076" w14:textId="2CBEC26B" w:rsidR="008E5719" w:rsidRPr="003628A1" w:rsidRDefault="008E5719" w:rsidP="00DB6859">
            <w:pPr>
              <w:pStyle w:val="TableBody"/>
              <w:rPr>
                <w:sz w:val="16"/>
                <w:szCs w:val="16"/>
              </w:rPr>
            </w:pPr>
            <w:r w:rsidRPr="003628A1">
              <w:rPr>
                <w:sz w:val="16"/>
                <w:szCs w:val="16"/>
              </w:rPr>
              <w:t>Eligibility,</w:t>
            </w:r>
            <w:r w:rsidR="004B0933">
              <w:rPr>
                <w:sz w:val="16"/>
                <w:szCs w:val="16"/>
              </w:rPr>
              <w:t xml:space="preserve"> </w:t>
            </w:r>
            <w:r w:rsidRPr="003628A1">
              <w:rPr>
                <w:sz w:val="16"/>
                <w:szCs w:val="16"/>
              </w:rPr>
              <w:t>rates,</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other</w:t>
            </w:r>
            <w:r w:rsidR="004B0933">
              <w:rPr>
                <w:sz w:val="16"/>
                <w:szCs w:val="16"/>
              </w:rPr>
              <w:t xml:space="preserve"> </w:t>
            </w:r>
            <w:r w:rsidRPr="003628A1">
              <w:rPr>
                <w:sz w:val="16"/>
                <w:szCs w:val="16"/>
              </w:rPr>
              <w:t>implementation</w:t>
            </w:r>
            <w:r w:rsidR="004B0933">
              <w:rPr>
                <w:sz w:val="16"/>
                <w:szCs w:val="16"/>
              </w:rPr>
              <w:t xml:space="preserve"> </w:t>
            </w:r>
            <w:r w:rsidRPr="003628A1">
              <w:rPr>
                <w:sz w:val="16"/>
                <w:szCs w:val="16"/>
              </w:rPr>
              <w:t>details</w:t>
            </w:r>
            <w:r w:rsidR="004B0933">
              <w:rPr>
                <w:sz w:val="16"/>
                <w:szCs w:val="16"/>
              </w:rPr>
              <w:t xml:space="preserve"> </w:t>
            </w:r>
            <w:r w:rsidRPr="003628A1">
              <w:rPr>
                <w:sz w:val="16"/>
                <w:szCs w:val="16"/>
              </w:rPr>
              <w:t>subject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government</w:t>
            </w:r>
            <w:r w:rsidR="004B0933">
              <w:rPr>
                <w:sz w:val="16"/>
                <w:szCs w:val="16"/>
              </w:rPr>
              <w:t xml:space="preserve"> </w:t>
            </w:r>
            <w:r w:rsidRPr="003628A1">
              <w:rPr>
                <w:sz w:val="16"/>
                <w:szCs w:val="16"/>
              </w:rPr>
              <w:t>regulation.</w:t>
            </w:r>
          </w:p>
        </w:tc>
      </w:tr>
      <w:tr w:rsidR="008E5719" w:rsidRPr="003628A1" w14:paraId="4775A7D9" w14:textId="77777777" w:rsidTr="008C2EB7">
        <w:trPr>
          <w:trHeight w:val="773"/>
          <w:jc w:val="center"/>
        </w:trPr>
        <w:tc>
          <w:tcPr>
            <w:tcW w:w="805" w:type="dxa"/>
            <w:vAlign w:val="center"/>
          </w:tcPr>
          <w:p w14:paraId="1BA9D090" w14:textId="77777777" w:rsidR="008E5719" w:rsidRPr="003628A1" w:rsidRDefault="008E5719" w:rsidP="00C34C87">
            <w:pPr>
              <w:pStyle w:val="TableBody"/>
              <w:jc w:val="center"/>
              <w:rPr>
                <w:sz w:val="16"/>
                <w:szCs w:val="16"/>
              </w:rPr>
            </w:pPr>
            <w:r w:rsidRPr="003628A1">
              <w:rPr>
                <w:sz w:val="16"/>
                <w:szCs w:val="16"/>
              </w:rPr>
              <w:lastRenderedPageBreak/>
              <w:t>141</w:t>
            </w:r>
          </w:p>
        </w:tc>
        <w:tc>
          <w:tcPr>
            <w:tcW w:w="1305" w:type="dxa"/>
            <w:vAlign w:val="center"/>
          </w:tcPr>
          <w:p w14:paraId="5CB2D96F" w14:textId="52E93F10" w:rsidR="008E5719" w:rsidRPr="003628A1" w:rsidRDefault="008E5719" w:rsidP="00DB6859">
            <w:pPr>
              <w:pStyle w:val="TableBody"/>
              <w:rPr>
                <w:sz w:val="16"/>
                <w:szCs w:val="16"/>
              </w:rPr>
            </w:pPr>
            <w:r w:rsidRPr="003628A1">
              <w:rPr>
                <w:sz w:val="16"/>
                <w:szCs w:val="16"/>
              </w:rPr>
              <w:t>Fixed</w:t>
            </w:r>
            <w:r w:rsidR="004B0933">
              <w:rPr>
                <w:sz w:val="16"/>
                <w:szCs w:val="16"/>
              </w:rPr>
              <w:t xml:space="preserve"> </w:t>
            </w:r>
            <w:r w:rsidRPr="003628A1">
              <w:rPr>
                <w:sz w:val="16"/>
                <w:szCs w:val="16"/>
              </w:rPr>
              <w:t>Wholesale</w:t>
            </w:r>
            <w:r w:rsidR="004B0933">
              <w:rPr>
                <w:sz w:val="16"/>
                <w:szCs w:val="16"/>
              </w:rPr>
              <w:t xml:space="preserve"> </w:t>
            </w:r>
            <w:r w:rsidRPr="003628A1">
              <w:rPr>
                <w:sz w:val="16"/>
                <w:szCs w:val="16"/>
              </w:rPr>
              <w:t>Charge</w:t>
            </w:r>
            <w:r w:rsidR="004B0933">
              <w:rPr>
                <w:sz w:val="16"/>
                <w:szCs w:val="16"/>
              </w:rPr>
              <w:t xml:space="preserve"> </w:t>
            </w:r>
            <w:r w:rsidRPr="003628A1">
              <w:rPr>
                <w:sz w:val="16"/>
                <w:szCs w:val="16"/>
              </w:rPr>
              <w:t>Rate</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p>
        </w:tc>
        <w:tc>
          <w:tcPr>
            <w:tcW w:w="1004" w:type="dxa"/>
            <w:gridSpan w:val="2"/>
            <w:vAlign w:val="center"/>
          </w:tcPr>
          <w:p w14:paraId="544C6F35" w14:textId="77777777" w:rsidR="008E5719" w:rsidRPr="003628A1" w:rsidRDefault="008E5719" w:rsidP="00343327">
            <w:pPr>
              <w:pStyle w:val="TableBody"/>
              <w:jc w:val="center"/>
              <w:rPr>
                <w:sz w:val="16"/>
                <w:szCs w:val="16"/>
              </w:rPr>
            </w:pPr>
            <w:r w:rsidRPr="003628A1">
              <w:rPr>
                <w:sz w:val="16"/>
                <w:szCs w:val="16"/>
              </w:rPr>
              <w:t>N/A</w:t>
            </w:r>
          </w:p>
        </w:tc>
        <w:tc>
          <w:tcPr>
            <w:tcW w:w="981" w:type="dxa"/>
            <w:gridSpan w:val="2"/>
            <w:vAlign w:val="center"/>
          </w:tcPr>
          <w:p w14:paraId="13533613" w14:textId="77777777" w:rsidR="008E5719" w:rsidRPr="003628A1" w:rsidRDefault="008E5719" w:rsidP="00343327">
            <w:pPr>
              <w:pStyle w:val="TableBody"/>
              <w:jc w:val="center"/>
              <w:rPr>
                <w:sz w:val="16"/>
                <w:szCs w:val="16"/>
              </w:rPr>
            </w:pPr>
            <w:r w:rsidRPr="003628A1">
              <w:rPr>
                <w:sz w:val="16"/>
                <w:szCs w:val="16"/>
              </w:rPr>
              <w:t>N/A</w:t>
            </w:r>
          </w:p>
        </w:tc>
        <w:tc>
          <w:tcPr>
            <w:tcW w:w="3555" w:type="dxa"/>
            <w:vAlign w:val="center"/>
          </w:tcPr>
          <w:p w14:paraId="7A4E2701" w14:textId="58691E6D" w:rsidR="008E5719" w:rsidRPr="003628A1" w:rsidRDefault="008E5719" w:rsidP="00DB6859">
            <w:pPr>
              <w:pStyle w:val="TableBody"/>
              <w:rPr>
                <w:b/>
                <w:sz w:val="20"/>
                <w:u w:val="single"/>
              </w:rPr>
            </w:pPr>
            <w:r w:rsidRPr="003628A1">
              <w:rPr>
                <w:b/>
                <w:sz w:val="20"/>
                <w:u w:val="single"/>
              </w:rPr>
              <w:t>**</w:t>
            </w:r>
            <w:r w:rsidR="004B0933">
              <w:rPr>
                <w:b/>
                <w:sz w:val="20"/>
                <w:u w:val="single"/>
              </w:rPr>
              <w:t xml:space="preserve"> </w:t>
            </w:r>
            <w:r w:rsidRPr="003628A1">
              <w:rPr>
                <w:b/>
                <w:sz w:val="20"/>
                <w:u w:val="single"/>
              </w:rPr>
              <w:t>CALCULATIONS</w:t>
            </w:r>
            <w:r w:rsidR="004B0933">
              <w:rPr>
                <w:b/>
                <w:sz w:val="20"/>
                <w:u w:val="single"/>
              </w:rPr>
              <w:t xml:space="preserve"> </w:t>
            </w:r>
            <w:r w:rsidRPr="003628A1">
              <w:rPr>
                <w:b/>
                <w:sz w:val="20"/>
                <w:u w:val="single"/>
              </w:rPr>
              <w:t>FOR</w:t>
            </w:r>
            <w:r w:rsidR="004B0933">
              <w:rPr>
                <w:b/>
                <w:sz w:val="20"/>
                <w:u w:val="single"/>
              </w:rPr>
              <w:t xml:space="preserve"> </w:t>
            </w:r>
            <w:r w:rsidRPr="003628A1">
              <w:rPr>
                <w:b/>
                <w:i/>
                <w:sz w:val="20"/>
                <w:u w:val="single"/>
              </w:rPr>
              <w:t>CHARGE</w:t>
            </w:r>
            <w:r w:rsidR="004B0933">
              <w:rPr>
                <w:b/>
                <w:i/>
                <w:sz w:val="20"/>
                <w:u w:val="single"/>
              </w:rPr>
              <w:t xml:space="preserve"> </w:t>
            </w:r>
            <w:r w:rsidRPr="003628A1">
              <w:rPr>
                <w:b/>
                <w:i/>
                <w:sz w:val="20"/>
                <w:u w:val="single"/>
              </w:rPr>
              <w:t>TYPE</w:t>
            </w:r>
            <w:r w:rsidR="004B0933">
              <w:rPr>
                <w:b/>
                <w:sz w:val="20"/>
                <w:u w:val="single"/>
              </w:rPr>
              <w:t xml:space="preserve"> </w:t>
            </w:r>
            <w:r w:rsidRPr="003628A1">
              <w:rPr>
                <w:b/>
                <w:sz w:val="20"/>
                <w:u w:val="single"/>
              </w:rPr>
              <w:t>141</w:t>
            </w:r>
            <w:r w:rsidR="004B0933">
              <w:rPr>
                <w:b/>
                <w:sz w:val="20"/>
                <w:u w:val="single"/>
              </w:rPr>
              <w:t xml:space="preserve"> </w:t>
            </w:r>
            <w:r w:rsidRPr="003628A1">
              <w:rPr>
                <w:b/>
                <w:sz w:val="20"/>
                <w:u w:val="single"/>
              </w:rPr>
              <w:t>END</w:t>
            </w:r>
            <w:r w:rsidR="004B0933">
              <w:rPr>
                <w:b/>
                <w:sz w:val="20"/>
                <w:u w:val="single"/>
              </w:rPr>
              <w:t xml:space="preserve"> </w:t>
            </w:r>
            <w:r w:rsidRPr="003628A1">
              <w:rPr>
                <w:b/>
                <w:sz w:val="20"/>
                <w:u w:val="single"/>
              </w:rPr>
              <w:t>MARCH</w:t>
            </w:r>
            <w:r w:rsidR="004B0933">
              <w:rPr>
                <w:b/>
                <w:sz w:val="20"/>
                <w:u w:val="single"/>
              </w:rPr>
              <w:t xml:space="preserve"> </w:t>
            </w:r>
            <w:r w:rsidRPr="003628A1">
              <w:rPr>
                <w:b/>
                <w:sz w:val="20"/>
                <w:u w:val="single"/>
              </w:rPr>
              <w:t>31,</w:t>
            </w:r>
            <w:r w:rsidR="004B0933">
              <w:rPr>
                <w:b/>
                <w:sz w:val="20"/>
                <w:u w:val="single"/>
              </w:rPr>
              <w:t xml:space="preserve"> </w:t>
            </w:r>
            <w:r w:rsidRPr="003628A1">
              <w:rPr>
                <w:b/>
                <w:sz w:val="20"/>
                <w:u w:val="single"/>
              </w:rPr>
              <w:t>2005</w:t>
            </w:r>
            <w:r w:rsidR="004B0933">
              <w:rPr>
                <w:b/>
                <w:sz w:val="20"/>
                <w:u w:val="single"/>
              </w:rPr>
              <w:t xml:space="preserve"> </w:t>
            </w:r>
            <w:r w:rsidRPr="003628A1">
              <w:rPr>
                <w:b/>
                <w:sz w:val="20"/>
                <w:u w:val="single"/>
              </w:rPr>
              <w:t>**</w:t>
            </w:r>
          </w:p>
          <w:p w14:paraId="233B42BB" w14:textId="71220C5C" w:rsidR="008E5719" w:rsidRPr="003628A1" w:rsidRDefault="008E5719" w:rsidP="00DB6859">
            <w:pPr>
              <w:pStyle w:val="TableBody"/>
              <w:rPr>
                <w:snapToGrid w:val="0"/>
                <w:sz w:val="20"/>
                <w:lang w:eastAsia="en-US"/>
              </w:rPr>
            </w:pPr>
            <w:r w:rsidRPr="003628A1">
              <w:rPr>
                <w:b/>
                <w:snapToGrid w:val="0"/>
                <w:sz w:val="20"/>
                <w:u w:val="single"/>
                <w:lang w:eastAsia="en-US"/>
              </w:rPr>
              <w:t>NOTE:</w:t>
            </w:r>
            <w:r w:rsidR="004B0933">
              <w:rPr>
                <w:snapToGrid w:val="0"/>
                <w:sz w:val="20"/>
                <w:lang w:eastAsia="en-US"/>
              </w:rPr>
              <w:t xml:space="preserve"> </w:t>
            </w:r>
            <w:r w:rsidRPr="003628A1">
              <w:rPr>
                <w:snapToGrid w:val="0"/>
                <w:sz w:val="20"/>
                <w:lang w:eastAsia="en-US"/>
              </w:rPr>
              <w:t>The</w:t>
            </w:r>
            <w:r w:rsidR="004B0933">
              <w:rPr>
                <w:snapToGrid w:val="0"/>
                <w:sz w:val="20"/>
                <w:lang w:eastAsia="en-US"/>
              </w:rPr>
              <w:t xml:space="preserve"> </w:t>
            </w:r>
            <w:r w:rsidRPr="003628A1">
              <w:rPr>
                <w:snapToGrid w:val="0"/>
                <w:sz w:val="20"/>
                <w:lang w:eastAsia="en-US"/>
              </w:rPr>
              <w:t>equations</w:t>
            </w:r>
            <w:r w:rsidR="004B0933">
              <w:rPr>
                <w:snapToGrid w:val="0"/>
                <w:sz w:val="20"/>
                <w:lang w:eastAsia="en-US"/>
              </w:rPr>
              <w:t xml:space="preserve"> </w:t>
            </w:r>
            <w:r w:rsidRPr="003628A1">
              <w:rPr>
                <w:snapToGrid w:val="0"/>
                <w:sz w:val="20"/>
                <w:lang w:eastAsia="en-US"/>
              </w:rPr>
              <w:t>identified</w:t>
            </w:r>
            <w:r w:rsidR="004B0933">
              <w:rPr>
                <w:snapToGrid w:val="0"/>
                <w:sz w:val="20"/>
                <w:lang w:eastAsia="en-US"/>
              </w:rPr>
              <w:t xml:space="preserve"> </w:t>
            </w:r>
            <w:r w:rsidRPr="003628A1">
              <w:rPr>
                <w:snapToGrid w:val="0"/>
                <w:sz w:val="20"/>
                <w:lang w:eastAsia="en-US"/>
              </w:rPr>
              <w:t>below</w:t>
            </w:r>
            <w:r w:rsidR="004B0933">
              <w:rPr>
                <w:snapToGrid w:val="0"/>
                <w:sz w:val="20"/>
                <w:lang w:eastAsia="en-US"/>
              </w:rPr>
              <w:t xml:space="preserve"> </w:t>
            </w:r>
            <w:r w:rsidRPr="003628A1">
              <w:rPr>
                <w:snapToGrid w:val="0"/>
                <w:sz w:val="20"/>
                <w:lang w:eastAsia="en-US"/>
              </w:rPr>
              <w:t>apply</w:t>
            </w:r>
            <w:r w:rsidR="004B0933">
              <w:rPr>
                <w:snapToGrid w:val="0"/>
                <w:sz w:val="20"/>
                <w:lang w:eastAsia="en-US"/>
              </w:rPr>
              <w:t xml:space="preserve"> </w:t>
            </w:r>
            <w:r w:rsidRPr="003628A1">
              <w:rPr>
                <w:snapToGrid w:val="0"/>
                <w:sz w:val="20"/>
                <w:lang w:eastAsia="en-US"/>
              </w:rPr>
              <w:t>to</w:t>
            </w:r>
            <w:r w:rsidR="004B0933">
              <w:rPr>
                <w:snapToGrid w:val="0"/>
                <w:sz w:val="20"/>
                <w:lang w:eastAsia="en-US"/>
              </w:rPr>
              <w:t xml:space="preserve"> </w:t>
            </w:r>
            <w:r w:rsidRPr="003628A1">
              <w:rPr>
                <w:i/>
                <w:snapToGrid w:val="0"/>
                <w:sz w:val="20"/>
                <w:lang w:eastAsia="en-US"/>
              </w:rPr>
              <w:t>distributors</w:t>
            </w:r>
            <w:r w:rsidRPr="003628A1">
              <w:rPr>
                <w:snapToGrid w:val="0"/>
                <w:sz w:val="20"/>
                <w:lang w:eastAsia="en-US"/>
              </w:rPr>
              <w:t>,</w:t>
            </w:r>
            <w:r w:rsidR="004B0933">
              <w:rPr>
                <w:snapToGrid w:val="0"/>
                <w:sz w:val="20"/>
                <w:lang w:eastAsia="en-US"/>
              </w:rPr>
              <w:t xml:space="preserve"> </w:t>
            </w:r>
            <w:r w:rsidRPr="003628A1">
              <w:rPr>
                <w:snapToGrid w:val="0"/>
                <w:sz w:val="20"/>
                <w:lang w:eastAsia="en-US"/>
              </w:rPr>
              <w:t>low</w:t>
            </w:r>
            <w:r w:rsidR="004B0933">
              <w:rPr>
                <w:snapToGrid w:val="0"/>
                <w:sz w:val="20"/>
                <w:lang w:eastAsia="en-US"/>
              </w:rPr>
              <w:t xml:space="preserve"> </w:t>
            </w:r>
            <w:r w:rsidRPr="003628A1">
              <w:rPr>
                <w:snapToGrid w:val="0"/>
                <w:sz w:val="20"/>
                <w:lang w:eastAsia="en-US"/>
              </w:rPr>
              <w:t>volume</w:t>
            </w:r>
            <w:r w:rsidR="004B0933">
              <w:rPr>
                <w:snapToGrid w:val="0"/>
                <w:sz w:val="20"/>
                <w:lang w:eastAsia="en-US"/>
              </w:rPr>
              <w:t xml:space="preserve"> </w:t>
            </w:r>
            <w:r w:rsidRPr="003628A1">
              <w:rPr>
                <w:snapToGrid w:val="0"/>
                <w:sz w:val="20"/>
                <w:lang w:eastAsia="en-US"/>
              </w:rPr>
              <w:t>and</w:t>
            </w:r>
            <w:r w:rsidR="004B0933">
              <w:rPr>
                <w:snapToGrid w:val="0"/>
                <w:sz w:val="20"/>
                <w:lang w:eastAsia="en-US"/>
              </w:rPr>
              <w:t xml:space="preserve"> </w:t>
            </w:r>
            <w:r w:rsidRPr="003628A1">
              <w:rPr>
                <w:snapToGrid w:val="0"/>
                <w:sz w:val="20"/>
                <w:lang w:eastAsia="en-US"/>
              </w:rPr>
              <w:t>designated</w:t>
            </w:r>
            <w:r w:rsidR="004B0933">
              <w:rPr>
                <w:snapToGrid w:val="0"/>
                <w:sz w:val="20"/>
                <w:lang w:eastAsia="en-US"/>
              </w:rPr>
              <w:t xml:space="preserve"> </w:t>
            </w:r>
            <w:r w:rsidRPr="003628A1">
              <w:rPr>
                <w:snapToGrid w:val="0"/>
                <w:sz w:val="20"/>
                <w:lang w:eastAsia="en-US"/>
              </w:rPr>
              <w:t>consumers</w:t>
            </w:r>
            <w:r w:rsidR="004B0933">
              <w:rPr>
                <w:snapToGrid w:val="0"/>
                <w:sz w:val="20"/>
                <w:lang w:eastAsia="en-US"/>
              </w:rPr>
              <w:t xml:space="preserve"> </w:t>
            </w:r>
            <w:r w:rsidRPr="003628A1">
              <w:rPr>
                <w:sz w:val="20"/>
              </w:rPr>
              <w:t>(as</w:t>
            </w:r>
            <w:r w:rsidR="004B0933">
              <w:rPr>
                <w:sz w:val="20"/>
              </w:rPr>
              <w:t xml:space="preserve"> </w:t>
            </w:r>
            <w:r w:rsidRPr="003628A1">
              <w:rPr>
                <w:sz w:val="20"/>
              </w:rPr>
              <w:t>defined</w:t>
            </w:r>
            <w:r w:rsidR="004B0933">
              <w:rPr>
                <w:sz w:val="20"/>
              </w:rPr>
              <w:t xml:space="preserve"> </w:t>
            </w:r>
            <w:r w:rsidRPr="003628A1">
              <w:rPr>
                <w:sz w:val="20"/>
              </w:rPr>
              <w:t>in</w:t>
            </w:r>
            <w:r w:rsidR="004B0933">
              <w:rPr>
                <w:sz w:val="20"/>
              </w:rPr>
              <w:t xml:space="preserve"> </w:t>
            </w:r>
            <w:r w:rsidRPr="003628A1">
              <w:rPr>
                <w:sz w:val="20"/>
              </w:rPr>
              <w:t>Bill</w:t>
            </w:r>
            <w:r w:rsidR="004B0933">
              <w:rPr>
                <w:sz w:val="20"/>
              </w:rPr>
              <w:t xml:space="preserve"> </w:t>
            </w:r>
            <w:r w:rsidRPr="003628A1">
              <w:rPr>
                <w:sz w:val="20"/>
              </w:rPr>
              <w:t>4</w:t>
            </w:r>
            <w:r w:rsidR="004B0933">
              <w:rPr>
                <w:sz w:val="20"/>
              </w:rPr>
              <w:t xml:space="preserve"> </w:t>
            </w:r>
            <w:r w:rsidRPr="003628A1">
              <w:rPr>
                <w:sz w:val="20"/>
              </w:rPr>
              <w:t>and</w:t>
            </w:r>
            <w:r w:rsidR="004B0933">
              <w:rPr>
                <w:sz w:val="20"/>
              </w:rPr>
              <w:t xml:space="preserve"> </w:t>
            </w:r>
            <w:r w:rsidRPr="003628A1">
              <w:rPr>
                <w:sz w:val="20"/>
              </w:rPr>
              <w:t>associated</w:t>
            </w:r>
            <w:r w:rsidR="004B0933">
              <w:rPr>
                <w:sz w:val="20"/>
              </w:rPr>
              <w:t xml:space="preserve"> </w:t>
            </w:r>
            <w:r w:rsidRPr="003628A1">
              <w:rPr>
                <w:sz w:val="20"/>
              </w:rPr>
              <w:t>regulations)</w:t>
            </w:r>
            <w:r w:rsidR="004B0933">
              <w:rPr>
                <w:snapToGrid w:val="0"/>
                <w:sz w:val="20"/>
                <w:lang w:eastAsia="en-US"/>
              </w:rPr>
              <w:t xml:space="preserve"> </w:t>
            </w:r>
            <w:r w:rsidRPr="003628A1">
              <w:rPr>
                <w:snapToGrid w:val="0"/>
                <w:sz w:val="20"/>
                <w:lang w:eastAsia="en-US"/>
              </w:rPr>
              <w:t>in</w:t>
            </w:r>
            <w:r w:rsidR="004B0933">
              <w:rPr>
                <w:snapToGrid w:val="0"/>
                <w:sz w:val="20"/>
                <w:lang w:eastAsia="en-US"/>
              </w:rPr>
              <w:t xml:space="preserve"> </w:t>
            </w:r>
            <w:r w:rsidRPr="003628A1">
              <w:rPr>
                <w:i/>
                <w:snapToGrid w:val="0"/>
                <w:sz w:val="20"/>
                <w:lang w:eastAsia="en-US"/>
              </w:rPr>
              <w:t>the</w:t>
            </w:r>
            <w:r w:rsidR="004B0933">
              <w:rPr>
                <w:i/>
                <w:snapToGrid w:val="0"/>
                <w:sz w:val="20"/>
                <w:lang w:eastAsia="en-US"/>
              </w:rPr>
              <w:t xml:space="preserve"> </w:t>
            </w:r>
            <w:r w:rsidRPr="003628A1">
              <w:rPr>
                <w:i/>
                <w:snapToGrid w:val="0"/>
                <w:sz w:val="20"/>
                <w:lang w:eastAsia="en-US"/>
              </w:rPr>
              <w:t>IESO-administered</w:t>
            </w:r>
            <w:r w:rsidR="004B0933">
              <w:rPr>
                <w:i/>
                <w:snapToGrid w:val="0"/>
                <w:sz w:val="20"/>
                <w:lang w:eastAsia="en-US"/>
              </w:rPr>
              <w:t xml:space="preserve"> </w:t>
            </w:r>
            <w:r w:rsidRPr="003628A1">
              <w:rPr>
                <w:i/>
                <w:snapToGrid w:val="0"/>
                <w:sz w:val="20"/>
                <w:lang w:eastAsia="en-US"/>
              </w:rPr>
              <w:t>market.</w:t>
            </w:r>
            <w:r w:rsidR="004B0933">
              <w:rPr>
                <w:snapToGrid w:val="0"/>
                <w:sz w:val="20"/>
                <w:lang w:eastAsia="en-US"/>
              </w:rPr>
              <w:t xml:space="preserve"> </w:t>
            </w:r>
            <w:r w:rsidRPr="003628A1">
              <w:rPr>
                <w:snapToGrid w:val="0"/>
                <w:sz w:val="20"/>
                <w:lang w:eastAsia="en-US"/>
              </w:rPr>
              <w:t>For</w:t>
            </w:r>
            <w:r w:rsidR="004B0933">
              <w:rPr>
                <w:snapToGrid w:val="0"/>
                <w:sz w:val="20"/>
                <w:lang w:eastAsia="en-US"/>
              </w:rPr>
              <w:t xml:space="preserve"> </w:t>
            </w:r>
            <w:r w:rsidRPr="003628A1">
              <w:rPr>
                <w:i/>
                <w:snapToGrid w:val="0"/>
                <w:sz w:val="20"/>
                <w:lang w:eastAsia="en-US"/>
              </w:rPr>
              <w:t>distributors</w:t>
            </w:r>
            <w:r w:rsidR="004B0933">
              <w:rPr>
                <w:snapToGrid w:val="0"/>
                <w:sz w:val="20"/>
                <w:lang w:eastAsia="en-US"/>
              </w:rPr>
              <w:t xml:space="preserve"> </w:t>
            </w:r>
            <w:r w:rsidRPr="003628A1">
              <w:rPr>
                <w:snapToGrid w:val="0"/>
                <w:sz w:val="20"/>
                <w:lang w:eastAsia="en-US"/>
              </w:rPr>
              <w:t>an</w:t>
            </w:r>
            <w:r w:rsidR="004B0933">
              <w:rPr>
                <w:snapToGrid w:val="0"/>
                <w:sz w:val="20"/>
                <w:lang w:eastAsia="en-US"/>
              </w:rPr>
              <w:t xml:space="preserve"> </w:t>
            </w:r>
            <w:r w:rsidRPr="003628A1">
              <w:rPr>
                <w:snapToGrid w:val="0"/>
                <w:sz w:val="20"/>
                <w:lang w:eastAsia="en-US"/>
              </w:rPr>
              <w:t>additional</w:t>
            </w:r>
            <w:r w:rsidR="004B0933">
              <w:rPr>
                <w:snapToGrid w:val="0"/>
                <w:sz w:val="20"/>
                <w:lang w:eastAsia="en-US"/>
              </w:rPr>
              <w:t xml:space="preserve"> </w:t>
            </w:r>
            <w:r w:rsidRPr="003628A1">
              <w:rPr>
                <w:i/>
                <w:snapToGrid w:val="0"/>
                <w:sz w:val="20"/>
                <w:lang w:eastAsia="en-US"/>
              </w:rPr>
              <w:t>charge</w:t>
            </w:r>
            <w:r w:rsidR="004B0933">
              <w:rPr>
                <w:i/>
                <w:snapToGrid w:val="0"/>
                <w:sz w:val="20"/>
                <w:lang w:eastAsia="en-US"/>
              </w:rPr>
              <w:t xml:space="preserve"> </w:t>
            </w:r>
            <w:r w:rsidRPr="003628A1">
              <w:rPr>
                <w:i/>
                <w:snapToGrid w:val="0"/>
                <w:sz w:val="20"/>
                <w:lang w:eastAsia="en-US"/>
              </w:rPr>
              <w:t>type</w:t>
            </w:r>
            <w:r w:rsidR="004B0933">
              <w:rPr>
                <w:snapToGrid w:val="0"/>
                <w:sz w:val="20"/>
                <w:lang w:eastAsia="en-US"/>
              </w:rPr>
              <w:t xml:space="preserve"> </w:t>
            </w:r>
            <w:r w:rsidRPr="003628A1">
              <w:rPr>
                <w:snapToGrid w:val="0"/>
                <w:sz w:val="20"/>
                <w:lang w:eastAsia="en-US"/>
              </w:rPr>
              <w:t>141</w:t>
            </w:r>
            <w:r w:rsidR="004B0933">
              <w:rPr>
                <w:snapToGrid w:val="0"/>
                <w:sz w:val="20"/>
                <w:lang w:eastAsia="en-US"/>
              </w:rPr>
              <w:t xml:space="preserve"> </w:t>
            </w:r>
            <w:r w:rsidRPr="003628A1">
              <w:rPr>
                <w:snapToGrid w:val="0"/>
                <w:sz w:val="20"/>
                <w:lang w:eastAsia="en-US"/>
              </w:rPr>
              <w:t>record</w:t>
            </w:r>
            <w:r w:rsidR="004B0933">
              <w:rPr>
                <w:snapToGrid w:val="0"/>
                <w:sz w:val="20"/>
                <w:lang w:eastAsia="en-US"/>
              </w:rPr>
              <w:t xml:space="preserve"> </w:t>
            </w:r>
            <w:r w:rsidRPr="003628A1">
              <w:rPr>
                <w:snapToGrid w:val="0"/>
                <w:sz w:val="20"/>
                <w:lang w:eastAsia="en-US"/>
              </w:rPr>
              <w:t>is</w:t>
            </w:r>
            <w:r w:rsidR="004B0933">
              <w:rPr>
                <w:snapToGrid w:val="0"/>
                <w:sz w:val="20"/>
                <w:lang w:eastAsia="en-US"/>
              </w:rPr>
              <w:t xml:space="preserve"> </w:t>
            </w:r>
            <w:r w:rsidRPr="003628A1">
              <w:rPr>
                <w:snapToGrid w:val="0"/>
                <w:sz w:val="20"/>
                <w:lang w:eastAsia="en-US"/>
              </w:rPr>
              <w:t>provided</w:t>
            </w:r>
            <w:r w:rsidR="004B0933">
              <w:rPr>
                <w:snapToGrid w:val="0"/>
                <w:sz w:val="20"/>
                <w:lang w:eastAsia="en-US"/>
              </w:rPr>
              <w:t xml:space="preserve"> </w:t>
            </w:r>
            <w:r w:rsidRPr="003628A1">
              <w:rPr>
                <w:snapToGrid w:val="0"/>
                <w:sz w:val="20"/>
                <w:lang w:eastAsia="en-US"/>
              </w:rPr>
              <w:t>to</w:t>
            </w:r>
            <w:r w:rsidR="004B0933">
              <w:rPr>
                <w:snapToGrid w:val="0"/>
                <w:sz w:val="20"/>
                <w:lang w:eastAsia="en-US"/>
              </w:rPr>
              <w:t xml:space="preserve"> </w:t>
            </w:r>
            <w:r w:rsidRPr="003628A1">
              <w:rPr>
                <w:snapToGrid w:val="0"/>
                <w:sz w:val="20"/>
                <w:lang w:eastAsia="en-US"/>
              </w:rPr>
              <w:t>reflect</w:t>
            </w:r>
            <w:r w:rsidR="004B0933">
              <w:rPr>
                <w:snapToGrid w:val="0"/>
                <w:sz w:val="20"/>
                <w:lang w:eastAsia="en-US"/>
              </w:rPr>
              <w:t xml:space="preserve"> </w:t>
            </w:r>
            <w:r w:rsidRPr="003628A1">
              <w:rPr>
                <w:snapToGrid w:val="0"/>
                <w:sz w:val="20"/>
                <w:lang w:eastAsia="en-US"/>
              </w:rPr>
              <w:t>any</w:t>
            </w:r>
            <w:r w:rsidR="004B0933">
              <w:rPr>
                <w:snapToGrid w:val="0"/>
                <w:sz w:val="20"/>
                <w:lang w:eastAsia="en-US"/>
              </w:rPr>
              <w:t xml:space="preserve"> </w:t>
            </w:r>
            <w:r w:rsidRPr="003628A1">
              <w:rPr>
                <w:snapToGrid w:val="0"/>
                <w:sz w:val="20"/>
                <w:lang w:eastAsia="en-US"/>
              </w:rPr>
              <w:t>monthly</w:t>
            </w:r>
            <w:r w:rsidR="004B0933">
              <w:rPr>
                <w:snapToGrid w:val="0"/>
                <w:sz w:val="20"/>
                <w:lang w:eastAsia="en-US"/>
              </w:rPr>
              <w:t xml:space="preserve"> </w:t>
            </w:r>
            <w:r w:rsidRPr="003628A1">
              <w:rPr>
                <w:snapToGrid w:val="0"/>
                <w:sz w:val="20"/>
                <w:lang w:eastAsia="en-US"/>
              </w:rPr>
              <w:t>submission</w:t>
            </w:r>
            <w:r w:rsidR="004B0933">
              <w:rPr>
                <w:snapToGrid w:val="0"/>
                <w:sz w:val="20"/>
                <w:lang w:eastAsia="en-US"/>
              </w:rPr>
              <w:t xml:space="preserve"> </w:t>
            </w:r>
            <w:r w:rsidRPr="003628A1">
              <w:rPr>
                <w:snapToGrid w:val="0"/>
                <w:sz w:val="20"/>
                <w:lang w:eastAsia="en-US"/>
              </w:rPr>
              <w:t>of</w:t>
            </w:r>
            <w:r w:rsidR="004B0933">
              <w:rPr>
                <w:snapToGrid w:val="0"/>
                <w:sz w:val="20"/>
                <w:lang w:eastAsia="en-US"/>
              </w:rPr>
              <w:t xml:space="preserve"> </w:t>
            </w:r>
            <w:r w:rsidRPr="003628A1">
              <w:rPr>
                <w:snapToGrid w:val="0"/>
                <w:sz w:val="20"/>
                <w:lang w:eastAsia="en-US"/>
              </w:rPr>
              <w:t>IMO_FORM_1562.</w:t>
            </w:r>
            <w:r w:rsidR="004B0933">
              <w:rPr>
                <w:snapToGrid w:val="0"/>
                <w:sz w:val="20"/>
                <w:lang w:eastAsia="en-US"/>
              </w:rPr>
              <w:t xml:space="preserve"> </w:t>
            </w:r>
            <w:r w:rsidRPr="003628A1">
              <w:rPr>
                <w:snapToGrid w:val="0"/>
                <w:sz w:val="20"/>
                <w:lang w:eastAsia="en-US"/>
              </w:rPr>
              <w:t>See</w:t>
            </w:r>
            <w:r w:rsidR="004B0933">
              <w:rPr>
                <w:snapToGrid w:val="0"/>
                <w:sz w:val="20"/>
                <w:lang w:eastAsia="en-US"/>
              </w:rPr>
              <w:t xml:space="preserve"> </w:t>
            </w:r>
            <w:r w:rsidRPr="003628A1">
              <w:rPr>
                <w:snapToGrid w:val="0"/>
                <w:sz w:val="20"/>
                <w:lang w:eastAsia="en-US"/>
              </w:rPr>
              <w:t>IMO_FORM_1562</w:t>
            </w:r>
            <w:r w:rsidR="004B0933">
              <w:rPr>
                <w:snapToGrid w:val="0"/>
                <w:sz w:val="20"/>
                <w:lang w:eastAsia="en-US"/>
              </w:rPr>
              <w:t xml:space="preserve"> </w:t>
            </w:r>
            <w:r w:rsidRPr="003628A1">
              <w:rPr>
                <w:snapToGrid w:val="0"/>
                <w:sz w:val="20"/>
                <w:lang w:eastAsia="en-US"/>
              </w:rPr>
              <w:t>for</w:t>
            </w:r>
            <w:r w:rsidR="004B0933">
              <w:rPr>
                <w:snapToGrid w:val="0"/>
                <w:sz w:val="20"/>
                <w:lang w:eastAsia="en-US"/>
              </w:rPr>
              <w:t xml:space="preserve"> </w:t>
            </w:r>
            <w:r w:rsidRPr="003628A1">
              <w:rPr>
                <w:snapToGrid w:val="0"/>
                <w:sz w:val="20"/>
                <w:lang w:eastAsia="en-US"/>
              </w:rPr>
              <w:t>further</w:t>
            </w:r>
            <w:r w:rsidR="004B0933">
              <w:rPr>
                <w:snapToGrid w:val="0"/>
                <w:sz w:val="20"/>
                <w:lang w:eastAsia="en-US"/>
              </w:rPr>
              <w:t xml:space="preserve"> </w:t>
            </w:r>
            <w:r w:rsidRPr="003628A1">
              <w:rPr>
                <w:snapToGrid w:val="0"/>
                <w:sz w:val="20"/>
                <w:lang w:eastAsia="en-US"/>
              </w:rPr>
              <w:t>details.</w:t>
            </w:r>
          </w:p>
          <w:p w14:paraId="62917817" w14:textId="18A10C4F" w:rsidR="001855DE" w:rsidRPr="003628A1" w:rsidRDefault="0092372A" w:rsidP="0092372A">
            <w:pPr>
              <w:pStyle w:val="TableBody"/>
              <w:rPr>
                <w:sz w:val="20"/>
              </w:rPr>
            </w:pPr>
            <m:oMathPara>
              <m:oMath>
                <m:r>
                  <m:rPr>
                    <m:nor/>
                  </m:rPr>
                  <w:rPr>
                    <w:rFonts w:ascii="Cambria Math"/>
                  </w:rPr>
                  <m:t>T</m:t>
                </m:r>
                <m:sSub>
                  <m:sSubPr>
                    <m:ctrlPr>
                      <w:rPr>
                        <w:rFonts w:ascii="Cambria Math" w:hAnsi="Cambria Math"/>
                      </w:rPr>
                    </m:ctrlPr>
                  </m:sSubPr>
                  <m:e>
                    <m:r>
                      <m:rPr>
                        <m:nor/>
                      </m:rPr>
                      <w:rPr>
                        <w:rFonts w:ascii="Cambria Math"/>
                      </w:rPr>
                      <m:t>D</m:t>
                    </m:r>
                  </m:e>
                  <m:sub>
                    <m:r>
                      <w:rPr>
                        <w:rFonts w:ascii="Cambria Math"/>
                      </w:rPr>
                      <m:t>k,C</m:t>
                    </m:r>
                    <m:ctrlPr>
                      <w:rPr>
                        <w:rFonts w:ascii="Cambria Math" w:hAnsi="Cambria Math"/>
                        <w:i/>
                      </w:rPr>
                    </m:ctrlPr>
                  </m:sub>
                </m:sSub>
                <m:r>
                  <w:rPr>
                    <w:rFonts w:ascii="Cambria Math"/>
                  </w:rPr>
                  <m:t>-</m:t>
                </m:r>
                <m:sSub>
                  <m:sSubPr>
                    <m:ctrlPr>
                      <w:rPr>
                        <w:rFonts w:ascii="Cambria Math" w:hAnsi="Cambria Math"/>
                        <w:i/>
                      </w:rPr>
                    </m:ctrlPr>
                  </m:sSubPr>
                  <m:e>
                    <m:r>
                      <w:rPr>
                        <w:rFonts w:ascii="Cambria Math"/>
                      </w:rPr>
                      <m:t>∑</m:t>
                    </m:r>
                  </m:e>
                  <m:sub>
                    <m:r>
                      <w:rPr>
                        <w:rFonts w:ascii="Cambria Math"/>
                      </w:rPr>
                      <m:t>M,H</m:t>
                    </m:r>
                  </m:sub>
                </m:sSub>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w:rPr>
                            <w:rFonts w:ascii="Cambria Math"/>
                          </w:rPr>
                          <m:t>k,</m:t>
                        </m:r>
                        <m:r>
                          <w:rPr>
                            <w:rFonts w:ascii="Cambria Math"/>
                          </w:rPr>
                          <m:t>h</m:t>
                        </m:r>
                        <m:r>
                          <w:rPr>
                            <w:rFonts w:ascii="Cambria Math"/>
                          </w:rPr>
                          <m:t>,</m:t>
                        </m:r>
                        <m:ctrlPr>
                          <w:rPr>
                            <w:rFonts w:ascii="Cambria Math" w:hAnsi="Cambria Math"/>
                            <w:i/>
                          </w:rPr>
                        </m:ctrlPr>
                      </m:sub>
                    </m:sSub>
                  </m:e>
                  <m:sup>
                    <m:r>
                      <w:rPr>
                        <w:rFonts w:ascii="Cambria Math"/>
                      </w:rPr>
                      <m:t>m,t</m:t>
                    </m:r>
                  </m:sup>
                </m:sSup>
                <m:r>
                  <w:rPr>
                    <w:rFonts w:ascii="Cambria Math" w:hAnsi="Cambria Math" w:cs="Cambria Math"/>
                  </w:rPr>
                  <m:t>*</m:t>
                </m:r>
                <m:r>
                  <w:rPr>
                    <w:rFonts w:ascii="Cambria Math"/>
                  </w:rPr>
                  <m:t>(</m:t>
                </m:r>
                <m:r>
                  <m:rPr>
                    <m:nor/>
                  </m:rPr>
                  <w:rPr>
                    <w:rFonts w:ascii="Cambria Math"/>
                  </w:rPr>
                  <m:t>FPC</m:t>
                </m:r>
                <m:r>
                  <m:rPr>
                    <m:sty m:val="p"/>
                  </m:rPr>
                  <w:rPr>
                    <w:rFonts w:ascii="Cambria Math"/>
                  </w:rPr>
                  <m:t>)</m:t>
                </m:r>
              </m:oMath>
            </m:oMathPara>
          </w:p>
          <w:p w14:paraId="305B9E3E" w14:textId="77777777" w:rsidR="008E5719" w:rsidRPr="003628A1" w:rsidRDefault="008E5719" w:rsidP="00DB6859">
            <w:pPr>
              <w:pStyle w:val="TableBody"/>
              <w:rPr>
                <w:sz w:val="20"/>
              </w:rPr>
            </w:pPr>
            <w:r w:rsidRPr="003628A1">
              <w:rPr>
                <w:sz w:val="20"/>
              </w:rPr>
              <w:t>Where:</w:t>
            </w:r>
          </w:p>
          <w:p w14:paraId="45D27D2D" w14:textId="2D548A5E" w:rsidR="008E5719" w:rsidRPr="003628A1" w:rsidRDefault="008E5719" w:rsidP="00DB6859">
            <w:pPr>
              <w:pStyle w:val="TableBody"/>
              <w:rPr>
                <w:sz w:val="20"/>
              </w:rPr>
            </w:pPr>
            <w:r w:rsidRPr="003628A1">
              <w:rPr>
                <w:sz w:val="20"/>
              </w:rPr>
              <w:t>‘H’</w:t>
            </w:r>
            <w:r w:rsidR="004B0933">
              <w:rPr>
                <w:sz w:val="20"/>
              </w:rPr>
              <w:t xml:space="preserve"> </w:t>
            </w:r>
            <w:r w:rsidRPr="003628A1">
              <w:rPr>
                <w:sz w:val="20"/>
              </w:rPr>
              <w:t>is</w:t>
            </w:r>
            <w:r w:rsidR="004B0933">
              <w:rPr>
                <w:sz w:val="20"/>
              </w:rPr>
              <w:t xml:space="preserve"> </w:t>
            </w:r>
            <w:r w:rsidRPr="003628A1">
              <w:rPr>
                <w:sz w:val="20"/>
              </w:rPr>
              <w:t>all</w:t>
            </w:r>
            <w:r w:rsidR="004B0933">
              <w:rPr>
                <w:sz w:val="20"/>
              </w:rPr>
              <w:t xml:space="preserve"> </w:t>
            </w:r>
            <w:r w:rsidRPr="003628A1">
              <w:rPr>
                <w:i/>
                <w:sz w:val="20"/>
              </w:rPr>
              <w:t>settlement</w:t>
            </w:r>
            <w:r w:rsidR="004B0933">
              <w:rPr>
                <w:i/>
                <w:sz w:val="20"/>
              </w:rPr>
              <w:t xml:space="preserve"> </w:t>
            </w:r>
            <w:r w:rsidRPr="003628A1">
              <w:rPr>
                <w:i/>
                <w:sz w:val="20"/>
              </w:rPr>
              <w:t>hours</w:t>
            </w:r>
            <w:r w:rsidR="004B0933">
              <w:rPr>
                <w:sz w:val="20"/>
              </w:rPr>
              <w:t xml:space="preserve"> </w:t>
            </w:r>
            <w:r w:rsidRPr="003628A1">
              <w:rPr>
                <w:sz w:val="20"/>
              </w:rPr>
              <w:t>‘h’</w:t>
            </w:r>
            <w:r w:rsidR="004B0933">
              <w:rPr>
                <w:sz w:val="20"/>
              </w:rPr>
              <w:t xml:space="preserve"> </w:t>
            </w:r>
            <w:r w:rsidRPr="003628A1">
              <w:rPr>
                <w:sz w:val="20"/>
              </w:rPr>
              <w:t>during</w:t>
            </w:r>
            <w:r w:rsidR="004B0933">
              <w:rPr>
                <w:sz w:val="20"/>
              </w:rPr>
              <w:t xml:space="preserve"> </w:t>
            </w:r>
            <w:r w:rsidRPr="003628A1">
              <w:rPr>
                <w:sz w:val="20"/>
              </w:rPr>
              <w:t>the</w:t>
            </w:r>
            <w:r w:rsidR="004B0933">
              <w:rPr>
                <w:sz w:val="20"/>
              </w:rPr>
              <w:t xml:space="preserve"> </w:t>
            </w:r>
            <w:r w:rsidRPr="003628A1">
              <w:rPr>
                <w:i/>
                <w:sz w:val="20"/>
              </w:rPr>
              <w:t>billing</w:t>
            </w:r>
            <w:r w:rsidR="004B0933">
              <w:rPr>
                <w:i/>
                <w:sz w:val="20"/>
              </w:rPr>
              <w:t xml:space="preserve"> </w:t>
            </w:r>
            <w:r w:rsidRPr="003628A1">
              <w:rPr>
                <w:i/>
                <w:sz w:val="20"/>
              </w:rPr>
              <w:t>period;</w:t>
            </w:r>
            <w:r w:rsidR="004B0933">
              <w:rPr>
                <w:sz w:val="20"/>
              </w:rPr>
              <w:t xml:space="preserve"> </w:t>
            </w:r>
            <w:r w:rsidRPr="003628A1">
              <w:rPr>
                <w:sz w:val="20"/>
              </w:rPr>
              <w:t>and</w:t>
            </w:r>
            <w:r w:rsidRPr="003628A1">
              <w:rPr>
                <w:i/>
                <w:sz w:val="20"/>
              </w:rPr>
              <w:t>,</w:t>
            </w:r>
          </w:p>
          <w:p w14:paraId="3718FA38" w14:textId="099CB6CA" w:rsidR="008E5719" w:rsidRPr="003628A1" w:rsidRDefault="008E5719" w:rsidP="00DB6859">
            <w:pPr>
              <w:pStyle w:val="TableBody"/>
              <w:rPr>
                <w:sz w:val="20"/>
              </w:rPr>
            </w:pPr>
            <w:r w:rsidRPr="003628A1">
              <w:rPr>
                <w:sz w:val="20"/>
              </w:rPr>
              <w:t>‘C’</w:t>
            </w:r>
            <w:r w:rsidR="004B0933">
              <w:rPr>
                <w:sz w:val="20"/>
              </w:rPr>
              <w:t xml:space="preserve"> </w:t>
            </w:r>
            <w:r w:rsidRPr="003628A1">
              <w:rPr>
                <w:sz w:val="20"/>
              </w:rPr>
              <w:t>is</w:t>
            </w:r>
            <w:r w:rsidR="004B0933">
              <w:rPr>
                <w:sz w:val="20"/>
              </w:rPr>
              <w:t xml:space="preserve"> </w:t>
            </w:r>
            <w:r w:rsidRPr="003628A1">
              <w:rPr>
                <w:sz w:val="20"/>
              </w:rPr>
              <w:t>a</w:t>
            </w:r>
            <w:r w:rsidR="004B0933">
              <w:rPr>
                <w:sz w:val="20"/>
              </w:rPr>
              <w:t xml:space="preserve"> </w:t>
            </w:r>
            <w:r w:rsidRPr="003628A1">
              <w:rPr>
                <w:sz w:val="20"/>
              </w:rPr>
              <w:t>designated</w:t>
            </w:r>
            <w:r w:rsidR="004B0933">
              <w:rPr>
                <w:sz w:val="20"/>
              </w:rPr>
              <w:t xml:space="preserve"> </w:t>
            </w:r>
            <w:r w:rsidRPr="003628A1">
              <w:rPr>
                <w:sz w:val="20"/>
              </w:rPr>
              <w:t>group</w:t>
            </w:r>
            <w:r w:rsidR="004B0933">
              <w:rPr>
                <w:sz w:val="20"/>
              </w:rPr>
              <w:t xml:space="preserve"> </w:t>
            </w:r>
            <w:r w:rsidRPr="003628A1">
              <w:rPr>
                <w:sz w:val="20"/>
              </w:rPr>
              <w:t>of</w:t>
            </w:r>
            <w:r w:rsidR="004B0933">
              <w:rPr>
                <w:sz w:val="20"/>
              </w:rPr>
              <w:t xml:space="preserve"> </w:t>
            </w:r>
            <w:r w:rsidRPr="003628A1">
              <w:rPr>
                <w:i/>
                <w:sz w:val="20"/>
              </w:rPr>
              <w:t>charge</w:t>
            </w:r>
            <w:r w:rsidR="004B0933">
              <w:rPr>
                <w:i/>
                <w:sz w:val="20"/>
              </w:rPr>
              <w:t xml:space="preserve"> </w:t>
            </w:r>
            <w:r w:rsidRPr="003628A1">
              <w:rPr>
                <w:i/>
                <w:sz w:val="20"/>
              </w:rPr>
              <w:t>types</w:t>
            </w:r>
            <w:r w:rsidR="004B0933">
              <w:rPr>
                <w:sz w:val="20"/>
              </w:rPr>
              <w:t xml:space="preserve"> </w:t>
            </w:r>
            <w:r w:rsidRPr="003628A1">
              <w:rPr>
                <w:sz w:val="20"/>
              </w:rPr>
              <w:t>‘c’</w:t>
            </w:r>
            <w:r w:rsidR="004B0933">
              <w:rPr>
                <w:sz w:val="20"/>
              </w:rPr>
              <w:t xml:space="preserve"> </w:t>
            </w:r>
            <w:r w:rsidRPr="003628A1">
              <w:rPr>
                <w:sz w:val="20"/>
              </w:rPr>
              <w:t>prescribed</w:t>
            </w:r>
            <w:r w:rsidR="004B0933">
              <w:rPr>
                <w:sz w:val="20"/>
              </w:rPr>
              <w:t xml:space="preserve"> </w:t>
            </w:r>
            <w:r w:rsidRPr="003628A1">
              <w:rPr>
                <w:sz w:val="20"/>
              </w:rPr>
              <w:t>by</w:t>
            </w:r>
            <w:r w:rsidR="004B0933">
              <w:rPr>
                <w:sz w:val="20"/>
              </w:rPr>
              <w:t xml:space="preserve"> </w:t>
            </w:r>
            <w:r w:rsidRPr="003628A1">
              <w:rPr>
                <w:sz w:val="20"/>
              </w:rPr>
              <w:t>government</w:t>
            </w:r>
            <w:r w:rsidR="004B0933">
              <w:rPr>
                <w:sz w:val="20"/>
              </w:rPr>
              <w:t xml:space="preserve"> </w:t>
            </w:r>
            <w:r w:rsidRPr="003628A1">
              <w:rPr>
                <w:sz w:val="20"/>
              </w:rPr>
              <w:t>regulation</w:t>
            </w:r>
            <w:r w:rsidR="004B0933">
              <w:rPr>
                <w:sz w:val="20"/>
              </w:rPr>
              <w:t xml:space="preserve"> </w:t>
            </w:r>
            <w:r w:rsidRPr="003628A1">
              <w:rPr>
                <w:sz w:val="20"/>
              </w:rPr>
              <w:t>(and</w:t>
            </w:r>
            <w:r w:rsidR="004B0933">
              <w:rPr>
                <w:sz w:val="20"/>
              </w:rPr>
              <w:t xml:space="preserve"> </w:t>
            </w:r>
            <w:r w:rsidRPr="003628A1">
              <w:rPr>
                <w:sz w:val="20"/>
              </w:rPr>
              <w:t>associated</w:t>
            </w:r>
            <w:r w:rsidR="004B0933">
              <w:rPr>
                <w:sz w:val="20"/>
              </w:rPr>
              <w:t xml:space="preserve"> </w:t>
            </w:r>
            <w:r w:rsidRPr="003628A1">
              <w:rPr>
                <w:sz w:val="20"/>
              </w:rPr>
              <w:t>rulings</w:t>
            </w:r>
            <w:r w:rsidR="004B0933">
              <w:rPr>
                <w:sz w:val="20"/>
              </w:rPr>
              <w:t xml:space="preserve"> </w:t>
            </w:r>
            <w:r w:rsidRPr="003628A1">
              <w:rPr>
                <w:sz w:val="20"/>
              </w:rPr>
              <w:t>by</w:t>
            </w:r>
            <w:r w:rsidR="004B0933">
              <w:rPr>
                <w:sz w:val="20"/>
              </w:rPr>
              <w:t xml:space="preserve"> </w:t>
            </w:r>
            <w:r w:rsidRPr="003628A1">
              <w:rPr>
                <w:sz w:val="20"/>
              </w:rPr>
              <w:t>the</w:t>
            </w:r>
            <w:r w:rsidR="004B0933">
              <w:rPr>
                <w:sz w:val="20"/>
              </w:rPr>
              <w:t xml:space="preserve"> </w:t>
            </w:r>
            <w:r w:rsidRPr="003628A1">
              <w:rPr>
                <w:i/>
                <w:sz w:val="20"/>
              </w:rPr>
              <w:t>Ontario</w:t>
            </w:r>
            <w:r w:rsidR="004B0933">
              <w:rPr>
                <w:i/>
                <w:sz w:val="20"/>
              </w:rPr>
              <w:t xml:space="preserve"> </w:t>
            </w:r>
            <w:r w:rsidRPr="003628A1">
              <w:rPr>
                <w:i/>
                <w:sz w:val="20"/>
              </w:rPr>
              <w:t>Energy</w:t>
            </w:r>
            <w:r w:rsidR="004B0933">
              <w:rPr>
                <w:i/>
                <w:sz w:val="20"/>
              </w:rPr>
              <w:t xml:space="preserve"> </w:t>
            </w:r>
            <w:r w:rsidRPr="003628A1">
              <w:rPr>
                <w:i/>
                <w:sz w:val="20"/>
              </w:rPr>
              <w:t>Board</w:t>
            </w:r>
            <w:r w:rsidRPr="003628A1">
              <w:rPr>
                <w:sz w:val="20"/>
              </w:rPr>
              <w:t>)</w:t>
            </w:r>
            <w:r w:rsidR="004B0933">
              <w:rPr>
                <w:sz w:val="20"/>
              </w:rPr>
              <w:t xml:space="preserve"> </w:t>
            </w:r>
            <w:r w:rsidRPr="003628A1">
              <w:rPr>
                <w:sz w:val="20"/>
              </w:rPr>
              <w:t>and</w:t>
            </w:r>
            <w:r w:rsidR="004B0933">
              <w:rPr>
                <w:sz w:val="20"/>
              </w:rPr>
              <w:t xml:space="preserve"> </w:t>
            </w:r>
            <w:r w:rsidRPr="003628A1">
              <w:rPr>
                <w:sz w:val="20"/>
              </w:rPr>
              <w:t>consisting</w:t>
            </w:r>
            <w:r w:rsidR="004B0933">
              <w:rPr>
                <w:sz w:val="20"/>
              </w:rPr>
              <w:t xml:space="preserve"> </w:t>
            </w:r>
            <w:r w:rsidRPr="003628A1">
              <w:rPr>
                <w:sz w:val="20"/>
              </w:rPr>
              <w:t>of</w:t>
            </w:r>
            <w:r w:rsidR="004B0933">
              <w:rPr>
                <w:sz w:val="20"/>
              </w:rPr>
              <w:t xml:space="preserve"> </w:t>
            </w:r>
            <w:r w:rsidRPr="003628A1">
              <w:rPr>
                <w:sz w:val="20"/>
              </w:rPr>
              <w:t>the</w:t>
            </w:r>
            <w:r w:rsidR="004B0933">
              <w:rPr>
                <w:sz w:val="20"/>
              </w:rPr>
              <w:t xml:space="preserve"> </w:t>
            </w:r>
            <w:r w:rsidRPr="003628A1">
              <w:rPr>
                <w:sz w:val="20"/>
              </w:rPr>
              <w:t>cumulative</w:t>
            </w:r>
            <w:r w:rsidR="004B0933">
              <w:rPr>
                <w:sz w:val="20"/>
              </w:rPr>
              <w:t xml:space="preserve"> </w:t>
            </w:r>
            <w:r w:rsidRPr="003628A1">
              <w:rPr>
                <w:sz w:val="20"/>
              </w:rPr>
              <w:t>sum</w:t>
            </w:r>
            <w:r w:rsidR="004B0933">
              <w:rPr>
                <w:sz w:val="20"/>
              </w:rPr>
              <w:t xml:space="preserve"> </w:t>
            </w:r>
            <w:r w:rsidRPr="003628A1">
              <w:rPr>
                <w:sz w:val="20"/>
              </w:rPr>
              <w:t>of</w:t>
            </w:r>
            <w:r w:rsidR="004B0933">
              <w:rPr>
                <w:sz w:val="20"/>
              </w:rPr>
              <w:t xml:space="preserve"> </w:t>
            </w:r>
            <w:r w:rsidRPr="003628A1">
              <w:rPr>
                <w:sz w:val="20"/>
              </w:rPr>
              <w:t>the</w:t>
            </w:r>
            <w:r w:rsidR="004B0933">
              <w:rPr>
                <w:sz w:val="20"/>
              </w:rPr>
              <w:t xml:space="preserve"> </w:t>
            </w:r>
            <w:r w:rsidRPr="003628A1">
              <w:rPr>
                <w:sz w:val="20"/>
              </w:rPr>
              <w:t>following</w:t>
            </w:r>
            <w:r w:rsidR="004B0933">
              <w:rPr>
                <w:sz w:val="20"/>
              </w:rPr>
              <w:t xml:space="preserve"> </w:t>
            </w:r>
            <w:r w:rsidRPr="003628A1">
              <w:rPr>
                <w:i/>
                <w:sz w:val="20"/>
              </w:rPr>
              <w:t>charge</w:t>
            </w:r>
            <w:r w:rsidR="004B0933">
              <w:rPr>
                <w:i/>
                <w:sz w:val="20"/>
              </w:rPr>
              <w:t xml:space="preserve"> </w:t>
            </w:r>
            <w:r w:rsidRPr="003628A1">
              <w:rPr>
                <w:i/>
                <w:sz w:val="20"/>
              </w:rPr>
              <w:t>types</w:t>
            </w:r>
            <w:r w:rsidRPr="003628A1">
              <w:rPr>
                <w:sz w:val="20"/>
              </w:rPr>
              <w:t>:</w:t>
            </w:r>
          </w:p>
          <w:p w14:paraId="54440C23" w14:textId="4333C700" w:rsidR="008E5719" w:rsidRPr="003628A1" w:rsidRDefault="008E5719" w:rsidP="00DB6859">
            <w:pPr>
              <w:pStyle w:val="TableBody"/>
              <w:rPr>
                <w:rFonts w:ascii="Symbol" w:hAnsi="Symbol"/>
                <w:b/>
                <w:sz w:val="16"/>
                <w:szCs w:val="16"/>
              </w:rPr>
            </w:pPr>
            <w:r w:rsidRPr="003628A1">
              <w:rPr>
                <w:b/>
                <w:sz w:val="20"/>
              </w:rPr>
              <w:t>150,</w:t>
            </w:r>
            <w:r w:rsidR="004B0933">
              <w:rPr>
                <w:b/>
                <w:sz w:val="20"/>
              </w:rPr>
              <w:t xml:space="preserve"> </w:t>
            </w:r>
            <w:r w:rsidRPr="003628A1">
              <w:rPr>
                <w:b/>
                <w:sz w:val="20"/>
              </w:rPr>
              <w:t>155,</w:t>
            </w:r>
            <w:r w:rsidR="004B0933">
              <w:rPr>
                <w:b/>
                <w:sz w:val="20"/>
              </w:rPr>
              <w:t xml:space="preserve"> </w:t>
            </w:r>
            <w:r w:rsidRPr="003628A1">
              <w:rPr>
                <w:b/>
                <w:sz w:val="20"/>
              </w:rPr>
              <w:t>168,</w:t>
            </w:r>
            <w:r w:rsidR="004B0933">
              <w:rPr>
                <w:b/>
                <w:sz w:val="20"/>
              </w:rPr>
              <w:t xml:space="preserve"> </w:t>
            </w:r>
            <w:r w:rsidRPr="003628A1">
              <w:rPr>
                <w:b/>
                <w:sz w:val="20"/>
              </w:rPr>
              <w:t>170,</w:t>
            </w:r>
            <w:r w:rsidR="004B0933">
              <w:rPr>
                <w:b/>
                <w:sz w:val="20"/>
              </w:rPr>
              <w:t xml:space="preserve"> </w:t>
            </w:r>
            <w:r w:rsidRPr="003628A1">
              <w:rPr>
                <w:b/>
                <w:sz w:val="20"/>
              </w:rPr>
              <w:t>182,</w:t>
            </w:r>
            <w:r w:rsidR="004B0933">
              <w:rPr>
                <w:b/>
                <w:sz w:val="20"/>
              </w:rPr>
              <w:t xml:space="preserve"> </w:t>
            </w:r>
            <w:r w:rsidRPr="003628A1">
              <w:rPr>
                <w:b/>
                <w:sz w:val="20"/>
              </w:rPr>
              <w:t>183,</w:t>
            </w:r>
            <w:r w:rsidR="004B0933">
              <w:rPr>
                <w:b/>
                <w:sz w:val="20"/>
              </w:rPr>
              <w:t xml:space="preserve"> </w:t>
            </w:r>
            <w:r w:rsidRPr="003628A1">
              <w:rPr>
                <w:b/>
                <w:sz w:val="20"/>
              </w:rPr>
              <w:t>184,</w:t>
            </w:r>
            <w:r w:rsidR="004B0933">
              <w:rPr>
                <w:b/>
                <w:sz w:val="20"/>
              </w:rPr>
              <w:t xml:space="preserve"> </w:t>
            </w:r>
            <w:r w:rsidRPr="003628A1">
              <w:rPr>
                <w:b/>
                <w:sz w:val="20"/>
              </w:rPr>
              <w:t>250,</w:t>
            </w:r>
            <w:r w:rsidR="004B0933">
              <w:rPr>
                <w:b/>
                <w:sz w:val="20"/>
              </w:rPr>
              <w:t xml:space="preserve"> </w:t>
            </w:r>
            <w:r w:rsidRPr="003628A1">
              <w:rPr>
                <w:b/>
                <w:sz w:val="20"/>
              </w:rPr>
              <w:t>252,</w:t>
            </w:r>
            <w:r w:rsidR="004B0933">
              <w:rPr>
                <w:b/>
                <w:sz w:val="20"/>
              </w:rPr>
              <w:t xml:space="preserve"> </w:t>
            </w:r>
            <w:r w:rsidRPr="003628A1">
              <w:rPr>
                <w:b/>
                <w:sz w:val="20"/>
              </w:rPr>
              <w:t>254,</w:t>
            </w:r>
            <w:r w:rsidR="004B0933">
              <w:rPr>
                <w:b/>
                <w:sz w:val="20"/>
              </w:rPr>
              <w:t xml:space="preserve"> </w:t>
            </w:r>
            <w:r w:rsidRPr="003628A1">
              <w:rPr>
                <w:b/>
                <w:sz w:val="20"/>
              </w:rPr>
              <w:t>450,</w:t>
            </w:r>
            <w:r w:rsidR="004B0933">
              <w:rPr>
                <w:b/>
                <w:sz w:val="20"/>
              </w:rPr>
              <w:t xml:space="preserve"> </w:t>
            </w:r>
            <w:r w:rsidRPr="003628A1">
              <w:rPr>
                <w:b/>
                <w:sz w:val="20"/>
              </w:rPr>
              <w:t>452,</w:t>
            </w:r>
            <w:r w:rsidR="004B0933">
              <w:rPr>
                <w:b/>
                <w:sz w:val="20"/>
              </w:rPr>
              <w:t xml:space="preserve"> </w:t>
            </w:r>
            <w:r w:rsidRPr="003628A1">
              <w:rPr>
                <w:b/>
                <w:sz w:val="20"/>
              </w:rPr>
              <w:t>454,</w:t>
            </w:r>
            <w:r w:rsidR="004B0933">
              <w:rPr>
                <w:b/>
                <w:sz w:val="20"/>
              </w:rPr>
              <w:t xml:space="preserve"> </w:t>
            </w:r>
            <w:r w:rsidRPr="003628A1">
              <w:rPr>
                <w:b/>
                <w:sz w:val="20"/>
              </w:rPr>
              <w:t>550,</w:t>
            </w:r>
            <w:r w:rsidR="004B0933">
              <w:rPr>
                <w:b/>
                <w:sz w:val="20"/>
              </w:rPr>
              <w:t xml:space="preserve"> </w:t>
            </w:r>
            <w:r w:rsidRPr="003628A1">
              <w:rPr>
                <w:b/>
                <w:sz w:val="20"/>
              </w:rPr>
              <w:t>753,</w:t>
            </w:r>
            <w:r w:rsidR="004B0933">
              <w:rPr>
                <w:b/>
                <w:sz w:val="20"/>
              </w:rPr>
              <w:t xml:space="preserve"> </w:t>
            </w:r>
            <w:r w:rsidRPr="003628A1">
              <w:rPr>
                <w:b/>
                <w:sz w:val="20"/>
              </w:rPr>
              <w:t>9990</w:t>
            </w:r>
          </w:p>
        </w:tc>
        <w:tc>
          <w:tcPr>
            <w:tcW w:w="990" w:type="dxa"/>
            <w:vAlign w:val="center"/>
          </w:tcPr>
          <w:p w14:paraId="519273BB" w14:textId="77777777" w:rsidR="008E5719" w:rsidRPr="003628A1" w:rsidRDefault="008E5719" w:rsidP="00343327">
            <w:pPr>
              <w:pStyle w:val="TableBody"/>
              <w:jc w:val="center"/>
              <w:rPr>
                <w:sz w:val="16"/>
                <w:szCs w:val="16"/>
              </w:rPr>
            </w:pPr>
            <w:r w:rsidRPr="003628A1">
              <w:rPr>
                <w:sz w:val="16"/>
                <w:szCs w:val="16"/>
              </w:rPr>
              <w:t>Monthly</w:t>
            </w:r>
          </w:p>
        </w:tc>
        <w:tc>
          <w:tcPr>
            <w:tcW w:w="1068" w:type="dxa"/>
            <w:vAlign w:val="center"/>
          </w:tcPr>
          <w:p w14:paraId="7A6E9EAD" w14:textId="4F214C72" w:rsidR="008E5719" w:rsidRPr="003628A1" w:rsidRDefault="008E5719" w:rsidP="00343327">
            <w:pPr>
              <w:pStyle w:val="TableBody"/>
              <w:jc w:val="center"/>
              <w:rPr>
                <w:sz w:val="16"/>
                <w:szCs w:val="16"/>
              </w:rPr>
            </w:pPr>
            <w:r w:rsidRPr="003628A1">
              <w:rPr>
                <w:sz w:val="16"/>
                <w:szCs w:val="16"/>
              </w:rPr>
              <w:t>Either</w:t>
            </w:r>
            <w:r w:rsidR="004B0933">
              <w:rPr>
                <w:sz w:val="16"/>
                <w:szCs w:val="16"/>
              </w:rPr>
              <w:t xml:space="preserve"> </w:t>
            </w:r>
            <w:r w:rsidRPr="003628A1">
              <w:rPr>
                <w:sz w:val="16"/>
                <w:szCs w:val="16"/>
              </w:rPr>
              <w:t>Way</w:t>
            </w:r>
          </w:p>
        </w:tc>
        <w:tc>
          <w:tcPr>
            <w:tcW w:w="953" w:type="dxa"/>
            <w:vAlign w:val="center"/>
          </w:tcPr>
          <w:p w14:paraId="00CA5993" w14:textId="77777777" w:rsidR="008E5719" w:rsidRPr="003628A1" w:rsidRDefault="008E5719" w:rsidP="00343327">
            <w:pPr>
              <w:pStyle w:val="TableBody"/>
              <w:jc w:val="center"/>
              <w:rPr>
                <w:snapToGrid w:val="0"/>
                <w:sz w:val="16"/>
                <w:szCs w:val="16"/>
              </w:rPr>
            </w:pPr>
            <w:r w:rsidRPr="003628A1">
              <w:rPr>
                <w:snapToGrid w:val="0"/>
                <w:sz w:val="16"/>
                <w:szCs w:val="16"/>
              </w:rPr>
              <w:t>N/A</w:t>
            </w:r>
          </w:p>
        </w:tc>
        <w:tc>
          <w:tcPr>
            <w:tcW w:w="1061" w:type="dxa"/>
            <w:vAlign w:val="center"/>
          </w:tcPr>
          <w:p w14:paraId="6DDB004A" w14:textId="77777777" w:rsidR="008E5719" w:rsidRPr="003628A1" w:rsidRDefault="008E5719" w:rsidP="00343327">
            <w:pPr>
              <w:pStyle w:val="TableBody"/>
              <w:jc w:val="center"/>
              <w:rPr>
                <w:snapToGrid w:val="0"/>
                <w:sz w:val="16"/>
                <w:szCs w:val="16"/>
              </w:rPr>
            </w:pPr>
            <w:r w:rsidRPr="003628A1">
              <w:rPr>
                <w:sz w:val="16"/>
                <w:szCs w:val="16"/>
              </w:rPr>
              <w:t>N/A</w:t>
            </w:r>
          </w:p>
        </w:tc>
        <w:tc>
          <w:tcPr>
            <w:tcW w:w="1080" w:type="dxa"/>
            <w:vAlign w:val="center"/>
          </w:tcPr>
          <w:p w14:paraId="05A71751" w14:textId="77777777" w:rsidR="008E5719" w:rsidRPr="003628A1" w:rsidRDefault="008E5719" w:rsidP="00343327">
            <w:pPr>
              <w:pStyle w:val="TableBody"/>
              <w:jc w:val="center"/>
              <w:rPr>
                <w:snapToGrid w:val="0"/>
                <w:sz w:val="16"/>
                <w:szCs w:val="16"/>
              </w:rPr>
            </w:pPr>
            <w:r w:rsidRPr="003628A1">
              <w:rPr>
                <w:sz w:val="16"/>
                <w:szCs w:val="16"/>
              </w:rPr>
              <w:t>N/A</w:t>
            </w:r>
          </w:p>
        </w:tc>
        <w:tc>
          <w:tcPr>
            <w:tcW w:w="990" w:type="dxa"/>
            <w:vAlign w:val="center"/>
          </w:tcPr>
          <w:p w14:paraId="763623D0" w14:textId="77777777" w:rsidR="008E5719" w:rsidRPr="003628A1" w:rsidRDefault="008E5719" w:rsidP="00343327">
            <w:pPr>
              <w:pStyle w:val="TableBody"/>
              <w:jc w:val="center"/>
              <w:rPr>
                <w:sz w:val="16"/>
                <w:szCs w:val="16"/>
              </w:rPr>
            </w:pPr>
            <w:r w:rsidRPr="003628A1">
              <w:rPr>
                <w:sz w:val="16"/>
                <w:szCs w:val="16"/>
              </w:rPr>
              <w:t>N/A</w:t>
            </w:r>
          </w:p>
        </w:tc>
        <w:tc>
          <w:tcPr>
            <w:tcW w:w="1371" w:type="dxa"/>
            <w:vAlign w:val="center"/>
          </w:tcPr>
          <w:p w14:paraId="1608D4E8" w14:textId="77777777" w:rsidR="008E5719" w:rsidRPr="003628A1" w:rsidRDefault="008E5719" w:rsidP="00343327">
            <w:pPr>
              <w:pStyle w:val="TableBody"/>
              <w:jc w:val="center"/>
              <w:rPr>
                <w:sz w:val="16"/>
                <w:szCs w:val="16"/>
              </w:rPr>
            </w:pPr>
          </w:p>
        </w:tc>
        <w:tc>
          <w:tcPr>
            <w:tcW w:w="1353" w:type="dxa"/>
            <w:vAlign w:val="center"/>
          </w:tcPr>
          <w:p w14:paraId="6BDC82F3" w14:textId="77777777" w:rsidR="008E5719" w:rsidRPr="003628A1" w:rsidRDefault="008E5719" w:rsidP="00343327">
            <w:pPr>
              <w:pStyle w:val="TableBody"/>
              <w:jc w:val="center"/>
              <w:rPr>
                <w:sz w:val="16"/>
                <w:szCs w:val="16"/>
              </w:rPr>
            </w:pPr>
          </w:p>
        </w:tc>
        <w:tc>
          <w:tcPr>
            <w:tcW w:w="1362" w:type="dxa"/>
            <w:vAlign w:val="center"/>
          </w:tcPr>
          <w:p w14:paraId="059886BD" w14:textId="38BA535E" w:rsidR="008E5719" w:rsidRPr="003628A1" w:rsidRDefault="008E5719" w:rsidP="00DB6859">
            <w:pPr>
              <w:pStyle w:val="TableBody"/>
              <w:rPr>
                <w:sz w:val="16"/>
                <w:szCs w:val="16"/>
              </w:rPr>
            </w:pPr>
            <w:r w:rsidRPr="003628A1">
              <w:rPr>
                <w:sz w:val="16"/>
                <w:szCs w:val="16"/>
              </w:rPr>
              <w:t>Eligibility,</w:t>
            </w:r>
            <w:r w:rsidR="004B0933">
              <w:rPr>
                <w:sz w:val="16"/>
                <w:szCs w:val="16"/>
              </w:rPr>
              <w:t xml:space="preserve"> </w:t>
            </w:r>
            <w:r w:rsidRPr="003628A1">
              <w:rPr>
                <w:sz w:val="16"/>
                <w:szCs w:val="16"/>
              </w:rPr>
              <w:t>rates,</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other</w:t>
            </w:r>
            <w:r w:rsidR="004B0933">
              <w:rPr>
                <w:sz w:val="16"/>
                <w:szCs w:val="16"/>
              </w:rPr>
              <w:t xml:space="preserve"> </w:t>
            </w:r>
            <w:r w:rsidRPr="003628A1">
              <w:rPr>
                <w:sz w:val="16"/>
                <w:szCs w:val="16"/>
              </w:rPr>
              <w:t>implementation</w:t>
            </w:r>
            <w:r w:rsidR="004B0933">
              <w:rPr>
                <w:sz w:val="16"/>
                <w:szCs w:val="16"/>
              </w:rPr>
              <w:t xml:space="preserve"> </w:t>
            </w:r>
            <w:r w:rsidRPr="003628A1">
              <w:rPr>
                <w:sz w:val="16"/>
                <w:szCs w:val="16"/>
              </w:rPr>
              <w:t>details</w:t>
            </w:r>
            <w:r w:rsidR="004B0933">
              <w:rPr>
                <w:sz w:val="16"/>
                <w:szCs w:val="16"/>
              </w:rPr>
              <w:t xml:space="preserve"> </w:t>
            </w:r>
            <w:r w:rsidRPr="003628A1">
              <w:rPr>
                <w:sz w:val="16"/>
                <w:szCs w:val="16"/>
              </w:rPr>
              <w:t>subject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government</w:t>
            </w:r>
            <w:r w:rsidR="004B0933">
              <w:rPr>
                <w:sz w:val="16"/>
                <w:szCs w:val="16"/>
              </w:rPr>
              <w:t xml:space="preserve"> </w:t>
            </w:r>
            <w:r w:rsidRPr="003628A1">
              <w:rPr>
                <w:sz w:val="16"/>
                <w:szCs w:val="16"/>
              </w:rPr>
              <w:t>regulation.</w:t>
            </w:r>
          </w:p>
        </w:tc>
      </w:tr>
      <w:tr w:rsidR="008E5719" w:rsidRPr="003628A1" w14:paraId="1EA049BC" w14:textId="77777777" w:rsidTr="008C2EB7">
        <w:trPr>
          <w:jc w:val="center"/>
        </w:trPr>
        <w:tc>
          <w:tcPr>
            <w:tcW w:w="805" w:type="dxa"/>
            <w:vAlign w:val="center"/>
          </w:tcPr>
          <w:p w14:paraId="07B5099A" w14:textId="77777777" w:rsidR="008E5719" w:rsidRPr="003628A1" w:rsidRDefault="008E5719" w:rsidP="00C34C87">
            <w:pPr>
              <w:pStyle w:val="TableBody"/>
              <w:jc w:val="center"/>
              <w:rPr>
                <w:sz w:val="16"/>
                <w:szCs w:val="16"/>
              </w:rPr>
            </w:pPr>
            <w:r w:rsidRPr="003628A1">
              <w:rPr>
                <w:sz w:val="16"/>
                <w:szCs w:val="16"/>
              </w:rPr>
              <w:t>142</w:t>
            </w:r>
          </w:p>
        </w:tc>
        <w:tc>
          <w:tcPr>
            <w:tcW w:w="1305" w:type="dxa"/>
            <w:vAlign w:val="center"/>
          </w:tcPr>
          <w:p w14:paraId="473DFD49" w14:textId="669FFC98" w:rsidR="008E5719" w:rsidRPr="003628A1" w:rsidRDefault="008E5719" w:rsidP="00D843AD">
            <w:pPr>
              <w:pStyle w:val="TableBody"/>
              <w:rPr>
                <w:sz w:val="16"/>
                <w:szCs w:val="16"/>
              </w:rPr>
            </w:pPr>
            <w:r w:rsidRPr="003628A1">
              <w:rPr>
                <w:sz w:val="16"/>
                <w:szCs w:val="16"/>
              </w:rPr>
              <w:t>Regulated</w:t>
            </w:r>
            <w:r w:rsidR="004B0933">
              <w:rPr>
                <w:sz w:val="16"/>
                <w:szCs w:val="16"/>
              </w:rPr>
              <w:t xml:space="preserve"> </w:t>
            </w:r>
            <w:r w:rsidRPr="003628A1">
              <w:rPr>
                <w:sz w:val="16"/>
                <w:szCs w:val="16"/>
              </w:rPr>
              <w:t>Price</w:t>
            </w:r>
            <w:r w:rsidR="004B0933">
              <w:rPr>
                <w:sz w:val="16"/>
                <w:szCs w:val="16"/>
              </w:rPr>
              <w:t xml:space="preserve"> </w:t>
            </w:r>
            <w:r w:rsidRPr="003628A1">
              <w:rPr>
                <w:sz w:val="16"/>
                <w:szCs w:val="16"/>
              </w:rPr>
              <w:t>Plan</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p>
        </w:tc>
        <w:tc>
          <w:tcPr>
            <w:tcW w:w="1004" w:type="dxa"/>
            <w:gridSpan w:val="2"/>
            <w:vAlign w:val="center"/>
          </w:tcPr>
          <w:p w14:paraId="302AB708" w14:textId="77777777" w:rsidR="008E5719" w:rsidRPr="003628A1" w:rsidRDefault="008E5719" w:rsidP="00D843AD">
            <w:pPr>
              <w:pStyle w:val="TableBody"/>
              <w:rPr>
                <w:sz w:val="16"/>
                <w:szCs w:val="16"/>
              </w:rPr>
            </w:pPr>
            <w:r w:rsidRPr="003628A1">
              <w:rPr>
                <w:sz w:val="16"/>
                <w:szCs w:val="16"/>
              </w:rPr>
              <w:t>N/A</w:t>
            </w:r>
          </w:p>
        </w:tc>
        <w:tc>
          <w:tcPr>
            <w:tcW w:w="981" w:type="dxa"/>
            <w:gridSpan w:val="2"/>
            <w:vAlign w:val="center"/>
          </w:tcPr>
          <w:p w14:paraId="71BC7BC1" w14:textId="77777777" w:rsidR="008E5719" w:rsidRPr="003628A1" w:rsidRDefault="008E5719" w:rsidP="00D843AD">
            <w:pPr>
              <w:pStyle w:val="TableBody"/>
              <w:rPr>
                <w:sz w:val="16"/>
                <w:szCs w:val="16"/>
              </w:rPr>
            </w:pPr>
            <w:r w:rsidRPr="003628A1">
              <w:rPr>
                <w:sz w:val="16"/>
                <w:szCs w:val="16"/>
              </w:rPr>
              <w:t>N/A</w:t>
            </w:r>
          </w:p>
        </w:tc>
        <w:tc>
          <w:tcPr>
            <w:tcW w:w="3555" w:type="dxa"/>
            <w:vAlign w:val="center"/>
          </w:tcPr>
          <w:p w14:paraId="66E490C0" w14:textId="1E4EA72E" w:rsidR="008E5719" w:rsidRDefault="008E5719" w:rsidP="00D843AD">
            <w:pPr>
              <w:pStyle w:val="TableBody"/>
              <w:rPr>
                <w:szCs w:val="22"/>
              </w:rPr>
            </w:pPr>
            <w:r w:rsidRPr="003628A1">
              <w:rPr>
                <w:b/>
                <w:szCs w:val="22"/>
                <w:u w:val="single"/>
              </w:rPr>
              <w:t>NOTE:</w:t>
            </w:r>
            <w:r w:rsidR="004B0933">
              <w:rPr>
                <w:szCs w:val="22"/>
              </w:rPr>
              <w:t xml:space="preserve"> </w:t>
            </w:r>
            <w:r w:rsidRPr="003628A1">
              <w:rPr>
                <w:szCs w:val="22"/>
              </w:rPr>
              <w:t>The</w:t>
            </w:r>
            <w:r w:rsidR="004B0933">
              <w:rPr>
                <w:szCs w:val="22"/>
              </w:rPr>
              <w:t xml:space="preserve"> </w:t>
            </w:r>
            <w:r w:rsidRPr="003628A1">
              <w:rPr>
                <w:szCs w:val="22"/>
              </w:rPr>
              <w:t>equation</w:t>
            </w:r>
            <w:r w:rsidR="004B0933">
              <w:rPr>
                <w:szCs w:val="22"/>
              </w:rPr>
              <w:t xml:space="preserve"> </w:t>
            </w:r>
            <w:r w:rsidRPr="003628A1">
              <w:rPr>
                <w:szCs w:val="22"/>
              </w:rPr>
              <w:t>identified</w:t>
            </w:r>
            <w:r w:rsidR="004B0933">
              <w:rPr>
                <w:szCs w:val="22"/>
              </w:rPr>
              <w:t xml:space="preserve"> </w:t>
            </w:r>
            <w:r w:rsidRPr="003628A1">
              <w:rPr>
                <w:szCs w:val="22"/>
              </w:rPr>
              <w:t>below</w:t>
            </w:r>
            <w:r w:rsidR="004B0933">
              <w:rPr>
                <w:szCs w:val="22"/>
              </w:rPr>
              <w:t xml:space="preserve"> </w:t>
            </w:r>
            <w:r w:rsidRPr="003628A1">
              <w:rPr>
                <w:szCs w:val="22"/>
              </w:rPr>
              <w:t>applies</w:t>
            </w:r>
            <w:r w:rsidR="004B0933">
              <w:rPr>
                <w:szCs w:val="22"/>
              </w:rPr>
              <w:t xml:space="preserve"> </w:t>
            </w:r>
            <w:r w:rsidRPr="003628A1">
              <w:rPr>
                <w:szCs w:val="22"/>
              </w:rPr>
              <w:t>to</w:t>
            </w:r>
            <w:r w:rsidR="004B0933">
              <w:rPr>
                <w:szCs w:val="22"/>
              </w:rPr>
              <w:t xml:space="preserve"> </w:t>
            </w:r>
            <w:r w:rsidRPr="003628A1">
              <w:rPr>
                <w:szCs w:val="22"/>
              </w:rPr>
              <w:t>low</w:t>
            </w:r>
            <w:r w:rsidR="004B0933">
              <w:rPr>
                <w:szCs w:val="22"/>
              </w:rPr>
              <w:t xml:space="preserve"> </w:t>
            </w:r>
            <w:r w:rsidRPr="003628A1">
              <w:rPr>
                <w:szCs w:val="22"/>
              </w:rPr>
              <w:t>volume</w:t>
            </w:r>
            <w:r w:rsidR="004B0933">
              <w:rPr>
                <w:szCs w:val="22"/>
              </w:rPr>
              <w:t xml:space="preserve"> </w:t>
            </w:r>
            <w:r w:rsidRPr="003628A1">
              <w:rPr>
                <w:szCs w:val="22"/>
              </w:rPr>
              <w:t>and</w:t>
            </w:r>
            <w:r w:rsidR="004B0933">
              <w:rPr>
                <w:szCs w:val="22"/>
              </w:rPr>
              <w:t xml:space="preserve"> </w:t>
            </w:r>
            <w:r w:rsidRPr="003628A1">
              <w:rPr>
                <w:szCs w:val="22"/>
              </w:rPr>
              <w:t>designated</w:t>
            </w:r>
            <w:r w:rsidR="004B0933">
              <w:rPr>
                <w:szCs w:val="22"/>
              </w:rPr>
              <w:t xml:space="preserve"> </w:t>
            </w:r>
            <w:r w:rsidRPr="003628A1">
              <w:rPr>
                <w:szCs w:val="22"/>
              </w:rPr>
              <w:t>consumers</w:t>
            </w:r>
            <w:r w:rsidR="004B0933">
              <w:rPr>
                <w:szCs w:val="22"/>
              </w:rPr>
              <w:t xml:space="preserve"> </w:t>
            </w:r>
            <w:r w:rsidRPr="003628A1">
              <w:rPr>
                <w:szCs w:val="22"/>
              </w:rPr>
              <w:t>(as</w:t>
            </w:r>
            <w:r w:rsidR="004B0933">
              <w:rPr>
                <w:szCs w:val="22"/>
              </w:rPr>
              <w:t xml:space="preserve"> </w:t>
            </w:r>
            <w:r w:rsidRPr="003628A1">
              <w:rPr>
                <w:szCs w:val="22"/>
              </w:rPr>
              <w:t>defined</w:t>
            </w:r>
            <w:r w:rsidR="004B0933">
              <w:rPr>
                <w:szCs w:val="22"/>
              </w:rPr>
              <w:t xml:space="preserve"> </w:t>
            </w:r>
            <w:r w:rsidRPr="003628A1">
              <w:rPr>
                <w:szCs w:val="22"/>
              </w:rPr>
              <w:t>in</w:t>
            </w:r>
            <w:r w:rsidR="004B0933">
              <w:rPr>
                <w:szCs w:val="22"/>
              </w:rPr>
              <w:t xml:space="preserve"> </w:t>
            </w:r>
            <w:r w:rsidRPr="003628A1">
              <w:rPr>
                <w:i/>
                <w:szCs w:val="22"/>
              </w:rPr>
              <w:lastRenderedPageBreak/>
              <w:t>Ontario</w:t>
            </w:r>
            <w:r w:rsidR="004B0933">
              <w:rPr>
                <w:i/>
                <w:szCs w:val="22"/>
              </w:rPr>
              <w:t xml:space="preserve"> </w:t>
            </w:r>
            <w:r w:rsidRPr="003628A1">
              <w:rPr>
                <w:i/>
                <w:szCs w:val="22"/>
              </w:rPr>
              <w:t>Energy</w:t>
            </w:r>
            <w:r w:rsidR="004B0933">
              <w:rPr>
                <w:i/>
                <w:szCs w:val="22"/>
              </w:rPr>
              <w:t xml:space="preserve"> </w:t>
            </w:r>
            <w:r w:rsidRPr="003628A1">
              <w:rPr>
                <w:i/>
                <w:szCs w:val="22"/>
              </w:rPr>
              <w:t>Board</w:t>
            </w:r>
            <w:r w:rsidR="004B0933">
              <w:rPr>
                <w:i/>
                <w:szCs w:val="22"/>
              </w:rPr>
              <w:t xml:space="preserve"> </w:t>
            </w:r>
            <w:r w:rsidRPr="003628A1">
              <w:rPr>
                <w:i/>
                <w:szCs w:val="22"/>
              </w:rPr>
              <w:t>Act,</w:t>
            </w:r>
            <w:r w:rsidR="004B0933">
              <w:rPr>
                <w:i/>
                <w:szCs w:val="22"/>
              </w:rPr>
              <w:t xml:space="preserve"> </w:t>
            </w:r>
            <w:r w:rsidRPr="003628A1">
              <w:rPr>
                <w:i/>
                <w:szCs w:val="22"/>
              </w:rPr>
              <w:t>1998</w:t>
            </w:r>
            <w:r w:rsidR="004B0933">
              <w:rPr>
                <w:i/>
                <w:szCs w:val="22"/>
              </w:rPr>
              <w:t xml:space="preserve"> </w:t>
            </w:r>
            <w:r w:rsidRPr="003628A1">
              <w:rPr>
                <w:szCs w:val="22"/>
              </w:rPr>
              <w:t>and</w:t>
            </w:r>
            <w:r w:rsidR="004B0933">
              <w:rPr>
                <w:szCs w:val="22"/>
              </w:rPr>
              <w:t xml:space="preserve"> </w:t>
            </w:r>
            <w:r w:rsidRPr="003628A1">
              <w:rPr>
                <w:szCs w:val="22"/>
              </w:rPr>
              <w:t>associated</w:t>
            </w:r>
            <w:r w:rsidR="004B0933">
              <w:rPr>
                <w:szCs w:val="22"/>
              </w:rPr>
              <w:t xml:space="preserve"> </w:t>
            </w:r>
            <w:r w:rsidRPr="003628A1">
              <w:rPr>
                <w:szCs w:val="22"/>
              </w:rPr>
              <w:t>regulations)</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i/>
                <w:szCs w:val="22"/>
              </w:rPr>
              <w:t>IESO-administered</w:t>
            </w:r>
            <w:r w:rsidR="004B0933">
              <w:rPr>
                <w:i/>
                <w:szCs w:val="22"/>
              </w:rPr>
              <w:t xml:space="preserve"> </w:t>
            </w:r>
            <w:r w:rsidRPr="003628A1">
              <w:rPr>
                <w:i/>
                <w:szCs w:val="22"/>
              </w:rPr>
              <w:t>market</w:t>
            </w:r>
            <w:r w:rsidRPr="003628A1">
              <w:rPr>
                <w:szCs w:val="22"/>
              </w:rPr>
              <w:t>.</w:t>
            </w:r>
            <w:r w:rsidR="004B0933">
              <w:rPr>
                <w:szCs w:val="22"/>
              </w:rPr>
              <w:t xml:space="preserve"> </w:t>
            </w:r>
            <w:r w:rsidRPr="003628A1">
              <w:rPr>
                <w:szCs w:val="22"/>
              </w:rPr>
              <w:t>For</w:t>
            </w:r>
            <w:r w:rsidR="004B0933">
              <w:rPr>
                <w:szCs w:val="22"/>
              </w:rPr>
              <w:t xml:space="preserve"> </w:t>
            </w:r>
            <w:r w:rsidRPr="003628A1">
              <w:rPr>
                <w:i/>
                <w:szCs w:val="22"/>
              </w:rPr>
              <w:t>distributors,</w:t>
            </w:r>
            <w:r w:rsidR="004B0933">
              <w:rPr>
                <w:szCs w:val="22"/>
              </w:rPr>
              <w:t xml:space="preserve"> </w:t>
            </w:r>
            <w:r w:rsidRPr="003628A1">
              <w:rPr>
                <w:i/>
                <w:szCs w:val="22"/>
              </w:rPr>
              <w:t>charge</w:t>
            </w:r>
            <w:r w:rsidR="004B0933">
              <w:rPr>
                <w:i/>
                <w:szCs w:val="22"/>
              </w:rPr>
              <w:t xml:space="preserve"> </w:t>
            </w:r>
            <w:r w:rsidRPr="003628A1">
              <w:rPr>
                <w:i/>
                <w:szCs w:val="22"/>
              </w:rPr>
              <w:t>type</w:t>
            </w:r>
            <w:r w:rsidR="004B0933">
              <w:rPr>
                <w:szCs w:val="22"/>
              </w:rPr>
              <w:t xml:space="preserve"> </w:t>
            </w:r>
            <w:r w:rsidRPr="003628A1">
              <w:rPr>
                <w:szCs w:val="22"/>
              </w:rPr>
              <w:t>142</w:t>
            </w:r>
            <w:r w:rsidR="004B0933">
              <w:rPr>
                <w:szCs w:val="22"/>
              </w:rPr>
              <w:t xml:space="preserve"> </w:t>
            </w:r>
            <w:r w:rsidRPr="003628A1">
              <w:rPr>
                <w:szCs w:val="22"/>
              </w:rPr>
              <w:t>is</w:t>
            </w:r>
            <w:r w:rsidR="004B0933">
              <w:rPr>
                <w:szCs w:val="22"/>
              </w:rPr>
              <w:t xml:space="preserve"> </w:t>
            </w:r>
            <w:r w:rsidRPr="003628A1">
              <w:rPr>
                <w:szCs w:val="22"/>
              </w:rPr>
              <w:t>applied</w:t>
            </w:r>
            <w:r w:rsidR="004B0933">
              <w:rPr>
                <w:szCs w:val="22"/>
              </w:rPr>
              <w:t xml:space="preserve"> </w:t>
            </w:r>
            <w:r w:rsidRPr="003628A1">
              <w:rPr>
                <w:szCs w:val="22"/>
              </w:rPr>
              <w:t>once</w:t>
            </w:r>
            <w:r w:rsidR="004B0933">
              <w:rPr>
                <w:szCs w:val="22"/>
              </w:rPr>
              <w:t xml:space="preserve"> </w:t>
            </w:r>
            <w:r w:rsidRPr="003628A1">
              <w:rPr>
                <w:szCs w:val="22"/>
              </w:rPr>
              <w:t>a</w:t>
            </w:r>
            <w:r w:rsidR="004B0933">
              <w:rPr>
                <w:szCs w:val="22"/>
              </w:rPr>
              <w:t xml:space="preserve"> </w:t>
            </w:r>
            <w:r w:rsidRPr="003628A1">
              <w:rPr>
                <w:szCs w:val="22"/>
              </w:rPr>
              <w:t>month</w:t>
            </w:r>
            <w:r w:rsidR="004B0933">
              <w:rPr>
                <w:szCs w:val="22"/>
              </w:rPr>
              <w:t xml:space="preserve"> </w:t>
            </w:r>
            <w:r w:rsidRPr="003628A1">
              <w:rPr>
                <w:szCs w:val="22"/>
              </w:rPr>
              <w:t>based</w:t>
            </w:r>
            <w:r w:rsidR="004B0933">
              <w:rPr>
                <w:szCs w:val="22"/>
              </w:rPr>
              <w:t xml:space="preserve"> </w:t>
            </w:r>
            <w:r w:rsidRPr="003628A1">
              <w:rPr>
                <w:szCs w:val="22"/>
              </w:rPr>
              <w:t>on</w:t>
            </w:r>
            <w:r w:rsidR="004B0933">
              <w:rPr>
                <w:szCs w:val="22"/>
              </w:rPr>
              <w:t xml:space="preserve"> </w:t>
            </w:r>
            <w:r w:rsidRPr="003628A1">
              <w:rPr>
                <w:szCs w:val="22"/>
              </w:rPr>
              <w:t>the</w:t>
            </w:r>
            <w:r w:rsidR="004B0933">
              <w:rPr>
                <w:szCs w:val="22"/>
              </w:rPr>
              <w:t xml:space="preserve"> </w:t>
            </w:r>
            <w:r w:rsidRPr="003628A1">
              <w:rPr>
                <w:szCs w:val="22"/>
              </w:rPr>
              <w:t>values</w:t>
            </w:r>
            <w:r w:rsidR="004B0933">
              <w:rPr>
                <w:szCs w:val="22"/>
              </w:rPr>
              <w:t xml:space="preserve"> </w:t>
            </w:r>
            <w:r w:rsidRPr="003628A1">
              <w:rPr>
                <w:szCs w:val="22"/>
              </w:rPr>
              <w:t>submitted</w:t>
            </w:r>
            <w:r w:rsidR="004B0933">
              <w:rPr>
                <w:szCs w:val="22"/>
              </w:rPr>
              <w:t xml:space="preserve"> </w:t>
            </w:r>
            <w:r w:rsidRPr="003628A1">
              <w:rPr>
                <w:szCs w:val="22"/>
              </w:rPr>
              <w:t>by</w:t>
            </w:r>
            <w:r w:rsidR="004B0933">
              <w:rPr>
                <w:szCs w:val="22"/>
              </w:rPr>
              <w:t xml:space="preserve"> </w:t>
            </w:r>
            <w:r w:rsidRPr="003628A1">
              <w:rPr>
                <w:szCs w:val="22"/>
              </w:rPr>
              <w:t>the</w:t>
            </w:r>
            <w:r w:rsidR="004B0933">
              <w:rPr>
                <w:szCs w:val="22"/>
              </w:rPr>
              <w:t xml:space="preserve"> </w:t>
            </w:r>
            <w:r w:rsidRPr="003628A1">
              <w:rPr>
                <w:i/>
                <w:szCs w:val="22"/>
              </w:rPr>
              <w:t>distributor</w:t>
            </w:r>
            <w:r w:rsidR="004B0933">
              <w:rPr>
                <w:szCs w:val="22"/>
              </w:rPr>
              <w:t xml:space="preserve"> </w:t>
            </w:r>
            <w:r w:rsidRPr="003628A1">
              <w:rPr>
                <w:szCs w:val="22"/>
              </w:rPr>
              <w:t>via</w:t>
            </w:r>
            <w:r w:rsidR="004B0933">
              <w:rPr>
                <w:szCs w:val="22"/>
              </w:rPr>
              <w:t xml:space="preserve"> </w:t>
            </w:r>
            <w:r w:rsidRPr="003628A1">
              <w:rPr>
                <w:szCs w:val="22"/>
              </w:rPr>
              <w:t>On-line</w:t>
            </w:r>
            <w:r w:rsidR="004B0933">
              <w:rPr>
                <w:szCs w:val="22"/>
              </w:rPr>
              <w:t xml:space="preserve"> </w:t>
            </w:r>
            <w:r w:rsidRPr="003628A1">
              <w:rPr>
                <w:szCs w:val="22"/>
              </w:rPr>
              <w:t>settlement</w:t>
            </w:r>
            <w:r w:rsidR="004B0933">
              <w:rPr>
                <w:szCs w:val="22"/>
              </w:rPr>
              <w:t xml:space="preserve"> </w:t>
            </w:r>
            <w:r w:rsidRPr="003628A1">
              <w:rPr>
                <w:szCs w:val="22"/>
              </w:rPr>
              <w:t>forms:</w:t>
            </w:r>
            <w:r w:rsidR="004B0933">
              <w:rPr>
                <w:szCs w:val="22"/>
              </w:rPr>
              <w:t xml:space="preserve"> </w:t>
            </w:r>
            <w:r w:rsidRPr="003628A1">
              <w:rPr>
                <w:szCs w:val="22"/>
              </w:rPr>
              <w:t>“</w:t>
            </w:r>
            <w:r w:rsidR="00104C82">
              <w:rPr>
                <w:szCs w:val="22"/>
              </w:rPr>
              <w:t xml:space="preserve">Tiered </w:t>
            </w:r>
            <w:r w:rsidRPr="003628A1">
              <w:rPr>
                <w:szCs w:val="22"/>
              </w:rPr>
              <w:t>Regulated</w:t>
            </w:r>
            <w:r w:rsidR="004B0933">
              <w:rPr>
                <w:szCs w:val="22"/>
              </w:rPr>
              <w:t xml:space="preserve"> </w:t>
            </w:r>
            <w:r w:rsidRPr="003628A1">
              <w:rPr>
                <w:szCs w:val="22"/>
              </w:rPr>
              <w:t>Price</w:t>
            </w:r>
            <w:r w:rsidR="004B0933">
              <w:rPr>
                <w:szCs w:val="22"/>
              </w:rPr>
              <w:t xml:space="preserve"> </w:t>
            </w:r>
            <w:r w:rsidRPr="003628A1">
              <w:rPr>
                <w:szCs w:val="22"/>
              </w:rPr>
              <w:t>Plan</w:t>
            </w:r>
            <w:r w:rsidR="004B0933">
              <w:rPr>
                <w:szCs w:val="22"/>
              </w:rPr>
              <w:t xml:space="preserve"> </w:t>
            </w:r>
            <w:r w:rsidR="00104C82">
              <w:rPr>
                <w:szCs w:val="22"/>
              </w:rPr>
              <w:t xml:space="preserve">for Conventional Meters </w:t>
            </w:r>
            <w:r w:rsidRPr="003628A1">
              <w:rPr>
                <w:szCs w:val="22"/>
              </w:rPr>
              <w:t>vs.</w:t>
            </w:r>
            <w:r w:rsidR="004B0933">
              <w:rPr>
                <w:szCs w:val="22"/>
              </w:rPr>
              <w:t xml:space="preserve"> </w:t>
            </w:r>
            <w:r w:rsidRPr="003628A1">
              <w:rPr>
                <w:szCs w:val="22"/>
              </w:rPr>
              <w:t>Market</w:t>
            </w:r>
            <w:r w:rsidR="004B0933">
              <w:rPr>
                <w:szCs w:val="22"/>
              </w:rPr>
              <w:t xml:space="preserve"> </w:t>
            </w:r>
            <w:r w:rsidRPr="003628A1">
              <w:rPr>
                <w:szCs w:val="22"/>
              </w:rPr>
              <w:t>Price</w:t>
            </w:r>
            <w:r w:rsidR="004B0933">
              <w:rPr>
                <w:szCs w:val="22"/>
              </w:rPr>
              <w:t xml:space="preserve"> </w:t>
            </w:r>
            <w:r w:rsidRPr="003628A1">
              <w:rPr>
                <w:szCs w:val="22"/>
              </w:rPr>
              <w:t>Variance”,</w:t>
            </w:r>
            <w:r w:rsidR="004B0933">
              <w:rPr>
                <w:szCs w:val="22"/>
              </w:rPr>
              <w:t xml:space="preserve"> </w:t>
            </w:r>
            <w:r w:rsidRPr="003628A1">
              <w:rPr>
                <w:szCs w:val="22"/>
              </w:rPr>
              <w:t>“</w:t>
            </w:r>
            <w:r w:rsidR="00104C82">
              <w:rPr>
                <w:szCs w:val="22"/>
              </w:rPr>
              <w:t xml:space="preserve">Standard TOU </w:t>
            </w:r>
            <w:r w:rsidRPr="003628A1">
              <w:rPr>
                <w:szCs w:val="22"/>
              </w:rPr>
              <w:t>Regulated</w:t>
            </w:r>
            <w:r w:rsidR="004B0933">
              <w:rPr>
                <w:szCs w:val="22"/>
              </w:rPr>
              <w:t xml:space="preserve"> </w:t>
            </w:r>
            <w:r w:rsidRPr="003628A1">
              <w:rPr>
                <w:szCs w:val="22"/>
              </w:rPr>
              <w:t>Price</w:t>
            </w:r>
            <w:r w:rsidR="004B0933">
              <w:rPr>
                <w:szCs w:val="22"/>
              </w:rPr>
              <w:t xml:space="preserve"> </w:t>
            </w:r>
            <w:r w:rsidRPr="003628A1">
              <w:rPr>
                <w:szCs w:val="22"/>
              </w:rPr>
              <w:t>Plan</w:t>
            </w:r>
            <w:r w:rsidR="004B0933">
              <w:rPr>
                <w:szCs w:val="22"/>
              </w:rPr>
              <w:t xml:space="preserve"> </w:t>
            </w:r>
            <w:r w:rsidR="00104C82">
              <w:rPr>
                <w:szCs w:val="22"/>
              </w:rPr>
              <w:t xml:space="preserve">for Smart Meters </w:t>
            </w:r>
            <w:r w:rsidRPr="003628A1">
              <w:rPr>
                <w:szCs w:val="22"/>
              </w:rPr>
              <w:t>vs.</w:t>
            </w:r>
            <w:r w:rsidR="004B0933">
              <w:rPr>
                <w:szCs w:val="22"/>
              </w:rPr>
              <w:t xml:space="preserve"> </w:t>
            </w:r>
            <w:r w:rsidRPr="003628A1">
              <w:rPr>
                <w:szCs w:val="22"/>
              </w:rPr>
              <w:t>Market</w:t>
            </w:r>
            <w:r w:rsidR="004B0933">
              <w:rPr>
                <w:szCs w:val="22"/>
              </w:rPr>
              <w:t xml:space="preserve"> </w:t>
            </w:r>
            <w:r w:rsidRPr="003628A1">
              <w:rPr>
                <w:szCs w:val="22"/>
              </w:rPr>
              <w:t>Price</w:t>
            </w:r>
            <w:r w:rsidR="004B0933">
              <w:rPr>
                <w:szCs w:val="22"/>
              </w:rPr>
              <w:t xml:space="preserve"> </w:t>
            </w:r>
            <w:r w:rsidRPr="003628A1">
              <w:rPr>
                <w:szCs w:val="22"/>
              </w:rPr>
              <w:t>Variance”</w:t>
            </w:r>
            <w:r w:rsidR="00104C82">
              <w:rPr>
                <w:szCs w:val="22"/>
              </w:rPr>
              <w:t xml:space="preserve">, </w:t>
            </w:r>
            <w:r w:rsidR="00104C82" w:rsidRPr="00E01033">
              <w:rPr>
                <w:szCs w:val="22"/>
              </w:rPr>
              <w:t>“ULO Regulated Price Plan for Smart Meters vs. Market Price Variance”</w:t>
            </w:r>
            <w:r w:rsidR="00104C82">
              <w:rPr>
                <w:color w:val="000000"/>
                <w:szCs w:val="22"/>
              </w:rPr>
              <w:t xml:space="preserve"> </w:t>
            </w:r>
            <w:r w:rsidRPr="003628A1">
              <w:rPr>
                <w:szCs w:val="22"/>
              </w:rPr>
              <w:t>and</w:t>
            </w:r>
            <w:r w:rsidR="004B0933">
              <w:rPr>
                <w:szCs w:val="22"/>
              </w:rPr>
              <w:t xml:space="preserve"> </w:t>
            </w:r>
            <w:r w:rsidRPr="003628A1">
              <w:rPr>
                <w:szCs w:val="22"/>
              </w:rPr>
              <w:t>“Regulated</w:t>
            </w:r>
            <w:r w:rsidR="004B0933">
              <w:rPr>
                <w:szCs w:val="22"/>
              </w:rPr>
              <w:t xml:space="preserve"> </w:t>
            </w:r>
            <w:r w:rsidRPr="003628A1">
              <w:rPr>
                <w:szCs w:val="22"/>
              </w:rPr>
              <w:t>Price</w:t>
            </w:r>
            <w:r w:rsidR="004B0933">
              <w:rPr>
                <w:szCs w:val="22"/>
              </w:rPr>
              <w:t xml:space="preserve"> </w:t>
            </w:r>
            <w:r w:rsidRPr="003628A1">
              <w:rPr>
                <w:szCs w:val="22"/>
              </w:rPr>
              <w:t>Plan</w:t>
            </w:r>
            <w:r w:rsidR="004B0933">
              <w:rPr>
                <w:szCs w:val="22"/>
              </w:rPr>
              <w:t xml:space="preserve"> </w:t>
            </w:r>
            <w:r w:rsidRPr="003628A1">
              <w:rPr>
                <w:szCs w:val="22"/>
              </w:rPr>
              <w:t>–</w:t>
            </w:r>
            <w:r w:rsidR="004B0933">
              <w:rPr>
                <w:szCs w:val="22"/>
              </w:rPr>
              <w:t xml:space="preserve"> </w:t>
            </w:r>
            <w:r w:rsidRPr="003628A1">
              <w:rPr>
                <w:szCs w:val="22"/>
              </w:rPr>
              <w:t>Final</w:t>
            </w:r>
            <w:r w:rsidR="004B0933">
              <w:rPr>
                <w:szCs w:val="22"/>
              </w:rPr>
              <w:t xml:space="preserve"> </w:t>
            </w:r>
            <w:r w:rsidRPr="003628A1">
              <w:rPr>
                <w:szCs w:val="22"/>
              </w:rPr>
              <w:t>Variance</w:t>
            </w:r>
            <w:r w:rsidR="004B0933">
              <w:rPr>
                <w:szCs w:val="22"/>
              </w:rPr>
              <w:t xml:space="preserve"> </w:t>
            </w:r>
            <w:r w:rsidRPr="003628A1">
              <w:rPr>
                <w:szCs w:val="22"/>
              </w:rPr>
              <w:t>Settlement</w:t>
            </w:r>
            <w:r w:rsidR="004B0933">
              <w:rPr>
                <w:szCs w:val="22"/>
              </w:rPr>
              <w:t xml:space="preserve"> </w:t>
            </w:r>
            <w:r w:rsidRPr="003628A1">
              <w:rPr>
                <w:szCs w:val="22"/>
              </w:rPr>
              <w:t>Amount”.</w:t>
            </w:r>
          </w:p>
          <w:p w14:paraId="5B0D0AF1" w14:textId="77777777" w:rsidR="00104C82" w:rsidRPr="00E01033" w:rsidRDefault="00104C82" w:rsidP="00104C82">
            <w:pPr>
              <w:pStyle w:val="TableText"/>
              <w:pageBreakBefore/>
              <w:rPr>
                <w:rFonts w:ascii="Symbol" w:hAnsi="Symbol"/>
                <w:szCs w:val="22"/>
              </w:rPr>
            </w:pPr>
            <w:r w:rsidRPr="00E01033">
              <w:rPr>
                <w:b/>
                <w:szCs w:val="22"/>
              </w:rPr>
              <w:t>Tiered Regulated Price Plan Amount:</w:t>
            </w:r>
          </w:p>
          <w:p w14:paraId="1FA9B9A2" w14:textId="339F9226" w:rsidR="008E5719" w:rsidRPr="003628A1" w:rsidRDefault="00104C82" w:rsidP="0092372A">
            <w:pPr>
              <w:pStyle w:val="TableBody"/>
              <w:rPr>
                <w:rFonts w:ascii="Symbol" w:hAnsi="Symbol"/>
                <w:szCs w:val="22"/>
              </w:rPr>
            </w:pPr>
            <w:r w:rsidRPr="00E01033">
              <w:rPr>
                <w:szCs w:val="22"/>
              </w:rPr>
              <w:t>NEMSC</w:t>
            </w:r>
            <w:r w:rsidRPr="00E01033">
              <w:rPr>
                <w:szCs w:val="22"/>
                <w:vertAlign w:val="subscript"/>
              </w:rPr>
              <w:t>k,H</w:t>
            </w:r>
            <w:r w:rsidRPr="00E01033">
              <w:t xml:space="preserve"> – { MIN [ TLQ , </w:t>
            </w:r>
            <w:r w:rsidRPr="00E01033">
              <w:rPr>
                <w:rFonts w:ascii="Symbol" w:hAnsi="Symbol"/>
              </w:rPr>
              <w:t></w:t>
            </w:r>
            <w:r w:rsidRPr="00E01033">
              <w:rPr>
                <w:vertAlign w:val="subscript"/>
              </w:rPr>
              <w:t>H</w:t>
            </w:r>
            <w:r w:rsidRPr="00E01033">
              <w:rPr>
                <w:vertAlign w:val="superscript"/>
              </w:rPr>
              <w:t xml:space="preserve"> M,T</w:t>
            </w:r>
            <w:r w:rsidRPr="00E01033">
              <w:t xml:space="preserve"> (AQEW</w:t>
            </w:r>
            <w:r w:rsidRPr="00E01033">
              <w:rPr>
                <w:vertAlign w:val="subscript"/>
              </w:rPr>
              <w:t>k,h</w:t>
            </w:r>
            <w:r w:rsidRPr="00E01033">
              <w:rPr>
                <w:vertAlign w:val="superscript"/>
              </w:rPr>
              <w:t>m,</w:t>
            </w:r>
            <w:r w:rsidRPr="00E01033">
              <w:rPr>
                <w:szCs w:val="22"/>
                <w:vertAlign w:val="superscript"/>
              </w:rPr>
              <w:t>t</w:t>
            </w:r>
            <w:r w:rsidRPr="00E01033">
              <w:rPr>
                <w:szCs w:val="22"/>
              </w:rPr>
              <w:t xml:space="preserve"> – AQEI</w:t>
            </w:r>
            <w:r w:rsidRPr="00E01033">
              <w:rPr>
                <w:szCs w:val="22"/>
                <w:vertAlign w:val="subscript"/>
              </w:rPr>
              <w:t>k,h</w:t>
            </w:r>
            <w:r w:rsidRPr="00E01033">
              <w:rPr>
                <w:szCs w:val="22"/>
                <w:vertAlign w:val="superscript"/>
              </w:rPr>
              <w:t xml:space="preserve">m,t </w:t>
            </w:r>
            <w:r w:rsidRPr="00E01033">
              <w:rPr>
                <w:szCs w:val="22"/>
              </w:rPr>
              <w:t xml:space="preserve">- </w:t>
            </w:r>
            <w:r w:rsidRPr="00E01033">
              <w:rPr>
                <w:rFonts w:ascii="Symbol" w:hAnsi="Symbol"/>
                <w:szCs w:val="22"/>
              </w:rPr>
              <w:t></w:t>
            </w:r>
            <w:r w:rsidRPr="00E01033">
              <w:rPr>
                <w:szCs w:val="22"/>
                <w:vertAlign w:val="subscript"/>
              </w:rPr>
              <w:t>s</w:t>
            </w:r>
            <w:r w:rsidRPr="00E01033">
              <w:rPr>
                <w:szCs w:val="22"/>
              </w:rPr>
              <w:t xml:space="preserve"> BCQ</w:t>
            </w:r>
            <w:r w:rsidRPr="00E01033">
              <w:rPr>
                <w:szCs w:val="22"/>
                <w:vertAlign w:val="subscript"/>
              </w:rPr>
              <w:t>s,k,h</w:t>
            </w:r>
            <w:r w:rsidRPr="00E01033">
              <w:rPr>
                <w:szCs w:val="22"/>
                <w:vertAlign w:val="superscript"/>
              </w:rPr>
              <w:t>m,t</w:t>
            </w:r>
            <w:r w:rsidRPr="00E01033">
              <w:rPr>
                <w:szCs w:val="22"/>
              </w:rPr>
              <w:t>) ]</w:t>
            </w:r>
            <w:r w:rsidRPr="00E01033">
              <w:t xml:space="preserve"> x RPP</w:t>
            </w:r>
            <w:r w:rsidRPr="00E01033">
              <w:rPr>
                <w:vertAlign w:val="subscript"/>
              </w:rPr>
              <w:t>l=1</w:t>
            </w:r>
            <w:r w:rsidRPr="00E01033">
              <w:t xml:space="preserve"> + MAX [0, </w:t>
            </w:r>
            <w:r w:rsidRPr="00E01033">
              <w:rPr>
                <w:rFonts w:ascii="Symbol" w:hAnsi="Symbol"/>
              </w:rPr>
              <w:t></w:t>
            </w:r>
            <w:r w:rsidRPr="00E01033">
              <w:rPr>
                <w:vertAlign w:val="subscript"/>
              </w:rPr>
              <w:t>H</w:t>
            </w:r>
            <w:r w:rsidRPr="00E01033">
              <w:rPr>
                <w:vertAlign w:val="superscript"/>
              </w:rPr>
              <w:t xml:space="preserve"> M,T</w:t>
            </w:r>
            <w:r w:rsidRPr="00E01033">
              <w:t xml:space="preserve"> (AQEW</w:t>
            </w:r>
            <w:r w:rsidRPr="00E01033">
              <w:rPr>
                <w:vertAlign w:val="subscript"/>
              </w:rPr>
              <w:t>k,h</w:t>
            </w:r>
            <w:r w:rsidRPr="00E01033">
              <w:rPr>
                <w:vertAlign w:val="superscript"/>
              </w:rPr>
              <w:t>m,</w:t>
            </w:r>
            <w:r w:rsidRPr="00E01033">
              <w:rPr>
                <w:szCs w:val="22"/>
                <w:vertAlign w:val="superscript"/>
              </w:rPr>
              <w:t>t</w:t>
            </w:r>
            <w:r w:rsidRPr="00E01033">
              <w:rPr>
                <w:szCs w:val="22"/>
              </w:rPr>
              <w:t xml:space="preserve"> – AQEI</w:t>
            </w:r>
            <w:r w:rsidRPr="00E01033">
              <w:rPr>
                <w:szCs w:val="22"/>
                <w:vertAlign w:val="subscript"/>
              </w:rPr>
              <w:t>k,h</w:t>
            </w:r>
            <w:r w:rsidRPr="00E01033">
              <w:rPr>
                <w:szCs w:val="22"/>
                <w:vertAlign w:val="superscript"/>
              </w:rPr>
              <w:t xml:space="preserve">m,t </w:t>
            </w:r>
            <w:r w:rsidRPr="00E01033">
              <w:rPr>
                <w:szCs w:val="22"/>
              </w:rPr>
              <w:t xml:space="preserve">- </w:t>
            </w:r>
            <w:r w:rsidRPr="00E01033">
              <w:rPr>
                <w:rFonts w:ascii="Symbol" w:hAnsi="Symbol"/>
                <w:szCs w:val="22"/>
              </w:rPr>
              <w:t></w:t>
            </w:r>
            <w:r w:rsidRPr="00E01033">
              <w:rPr>
                <w:szCs w:val="22"/>
                <w:vertAlign w:val="subscript"/>
              </w:rPr>
              <w:t>s</w:t>
            </w:r>
            <w:r w:rsidRPr="00E01033">
              <w:rPr>
                <w:szCs w:val="22"/>
              </w:rPr>
              <w:t xml:space="preserve"> BCQ</w:t>
            </w:r>
            <w:r w:rsidRPr="00E01033">
              <w:rPr>
                <w:szCs w:val="22"/>
                <w:vertAlign w:val="subscript"/>
              </w:rPr>
              <w:t>s,k,h</w:t>
            </w:r>
            <w:r w:rsidRPr="00E01033">
              <w:rPr>
                <w:szCs w:val="22"/>
                <w:vertAlign w:val="superscript"/>
              </w:rPr>
              <w:t>m,t</w:t>
            </w:r>
            <w:r w:rsidRPr="00E01033">
              <w:rPr>
                <w:szCs w:val="22"/>
              </w:rPr>
              <w:t xml:space="preserve">) – </w:t>
            </w:r>
            <w:r w:rsidRPr="00E01033">
              <w:t>TLQ</w:t>
            </w:r>
            <w:r w:rsidRPr="00E01033">
              <w:rPr>
                <w:szCs w:val="22"/>
              </w:rPr>
              <w:t>]</w:t>
            </w:r>
            <w:r w:rsidRPr="00E01033">
              <w:t xml:space="preserve"> x RPP</w:t>
            </w:r>
            <w:r w:rsidRPr="00E01033">
              <w:rPr>
                <w:vertAlign w:val="subscript"/>
              </w:rPr>
              <w:t>l=2</w:t>
            </w:r>
            <w:r w:rsidRPr="00E01033">
              <w:t xml:space="preserve"> }</w:t>
            </w:r>
          </w:p>
        </w:tc>
        <w:tc>
          <w:tcPr>
            <w:tcW w:w="990" w:type="dxa"/>
            <w:vAlign w:val="center"/>
          </w:tcPr>
          <w:p w14:paraId="4D43335F" w14:textId="77777777" w:rsidR="008E5719" w:rsidRPr="003628A1" w:rsidRDefault="008E5719" w:rsidP="00D843AD">
            <w:pPr>
              <w:pStyle w:val="TableBody"/>
              <w:rPr>
                <w:sz w:val="16"/>
                <w:szCs w:val="16"/>
              </w:rPr>
            </w:pPr>
            <w:r w:rsidRPr="003628A1">
              <w:rPr>
                <w:sz w:val="16"/>
                <w:szCs w:val="16"/>
              </w:rPr>
              <w:lastRenderedPageBreak/>
              <w:t>Monthly</w:t>
            </w:r>
          </w:p>
        </w:tc>
        <w:tc>
          <w:tcPr>
            <w:tcW w:w="1068" w:type="dxa"/>
            <w:vAlign w:val="center"/>
          </w:tcPr>
          <w:p w14:paraId="2616B435" w14:textId="1601D299" w:rsidR="008E5719" w:rsidRPr="003628A1" w:rsidRDefault="008E5719" w:rsidP="00D843AD">
            <w:pPr>
              <w:pStyle w:val="TableBody"/>
              <w:rPr>
                <w:sz w:val="16"/>
                <w:szCs w:val="16"/>
              </w:rPr>
            </w:pPr>
            <w:r w:rsidRPr="003628A1">
              <w:rPr>
                <w:sz w:val="16"/>
                <w:szCs w:val="16"/>
              </w:rPr>
              <w:t>Due</w:t>
            </w:r>
            <w:r w:rsidR="004B0933">
              <w:rPr>
                <w:sz w:val="16"/>
                <w:szCs w:val="16"/>
              </w:rPr>
              <w:t xml:space="preserve"> </w:t>
            </w:r>
            <w:r w:rsidRPr="003628A1">
              <w:rPr>
                <w:sz w:val="16"/>
                <w:szCs w:val="16"/>
              </w:rPr>
              <w:t>LDCs</w:t>
            </w:r>
            <w:r w:rsidR="004B0933">
              <w:rPr>
                <w:sz w:val="16"/>
                <w:szCs w:val="16"/>
              </w:rPr>
              <w:t xml:space="preserve"> </w:t>
            </w:r>
            <w:r w:rsidRPr="003628A1">
              <w:rPr>
                <w:sz w:val="16"/>
                <w:szCs w:val="16"/>
              </w:rPr>
              <w:t>Either</w:t>
            </w:r>
            <w:r w:rsidR="004B0933">
              <w:rPr>
                <w:sz w:val="16"/>
                <w:szCs w:val="16"/>
              </w:rPr>
              <w:t xml:space="preserve"> </w:t>
            </w:r>
            <w:r w:rsidRPr="003628A1">
              <w:rPr>
                <w:sz w:val="16"/>
                <w:szCs w:val="16"/>
              </w:rPr>
              <w:t>way</w:t>
            </w:r>
          </w:p>
        </w:tc>
        <w:tc>
          <w:tcPr>
            <w:tcW w:w="953" w:type="dxa"/>
            <w:vAlign w:val="center"/>
          </w:tcPr>
          <w:p w14:paraId="500C0FEC" w14:textId="77777777" w:rsidR="008E5719" w:rsidRPr="003628A1" w:rsidRDefault="008E5719" w:rsidP="00D843AD">
            <w:pPr>
              <w:pStyle w:val="TableBody"/>
              <w:rPr>
                <w:snapToGrid w:val="0"/>
                <w:sz w:val="16"/>
                <w:szCs w:val="16"/>
              </w:rPr>
            </w:pPr>
            <w:r w:rsidRPr="003628A1">
              <w:rPr>
                <w:snapToGrid w:val="0"/>
                <w:sz w:val="16"/>
                <w:szCs w:val="16"/>
              </w:rPr>
              <w:t>13</w:t>
            </w:r>
          </w:p>
        </w:tc>
        <w:tc>
          <w:tcPr>
            <w:tcW w:w="1061" w:type="dxa"/>
            <w:vAlign w:val="center"/>
          </w:tcPr>
          <w:p w14:paraId="79CBB330" w14:textId="77777777" w:rsidR="008E5719" w:rsidRPr="003628A1" w:rsidRDefault="008E5719" w:rsidP="00D843AD">
            <w:pPr>
              <w:pStyle w:val="TableBody"/>
              <w:rPr>
                <w:snapToGrid w:val="0"/>
                <w:sz w:val="16"/>
                <w:szCs w:val="16"/>
              </w:rPr>
            </w:pPr>
            <w:r w:rsidRPr="003628A1">
              <w:rPr>
                <w:snapToGrid w:val="0"/>
                <w:sz w:val="16"/>
                <w:szCs w:val="16"/>
              </w:rPr>
              <w:t>N/A</w:t>
            </w:r>
          </w:p>
        </w:tc>
        <w:tc>
          <w:tcPr>
            <w:tcW w:w="1080" w:type="dxa"/>
            <w:vAlign w:val="center"/>
          </w:tcPr>
          <w:p w14:paraId="16A62C34" w14:textId="77777777" w:rsidR="008E5719" w:rsidRPr="003628A1" w:rsidRDefault="008E5719" w:rsidP="00D843AD">
            <w:pPr>
              <w:pStyle w:val="TableBody"/>
              <w:rPr>
                <w:snapToGrid w:val="0"/>
                <w:sz w:val="16"/>
                <w:szCs w:val="16"/>
              </w:rPr>
            </w:pPr>
            <w:r w:rsidRPr="003628A1">
              <w:rPr>
                <w:snapToGrid w:val="0"/>
                <w:sz w:val="16"/>
                <w:szCs w:val="16"/>
              </w:rPr>
              <w:t>N/A</w:t>
            </w:r>
          </w:p>
        </w:tc>
        <w:tc>
          <w:tcPr>
            <w:tcW w:w="990" w:type="dxa"/>
            <w:vAlign w:val="center"/>
          </w:tcPr>
          <w:p w14:paraId="7FFA92CA" w14:textId="77777777" w:rsidR="008E5719" w:rsidRPr="003628A1" w:rsidRDefault="008E5719" w:rsidP="00D843AD">
            <w:pPr>
              <w:pStyle w:val="TableBody"/>
              <w:rPr>
                <w:sz w:val="16"/>
                <w:szCs w:val="16"/>
              </w:rPr>
            </w:pPr>
            <w:r w:rsidRPr="003628A1">
              <w:rPr>
                <w:sz w:val="16"/>
                <w:szCs w:val="16"/>
              </w:rPr>
              <w:t>N/A</w:t>
            </w:r>
          </w:p>
        </w:tc>
        <w:tc>
          <w:tcPr>
            <w:tcW w:w="1371" w:type="dxa"/>
            <w:vAlign w:val="center"/>
          </w:tcPr>
          <w:p w14:paraId="4ADE4FA9" w14:textId="53FCCB34" w:rsidR="008E5719" w:rsidRPr="003628A1" w:rsidRDefault="00104C82" w:rsidP="00570D2D">
            <w:pPr>
              <w:pStyle w:val="TableBody"/>
              <w:jc w:val="center"/>
              <w:rPr>
                <w:sz w:val="16"/>
                <w:szCs w:val="16"/>
              </w:rPr>
            </w:pPr>
            <w:r>
              <w:rPr>
                <w:sz w:val="16"/>
                <w:szCs w:val="16"/>
              </w:rPr>
              <w:t>May 1, 2023</w:t>
            </w:r>
          </w:p>
        </w:tc>
        <w:tc>
          <w:tcPr>
            <w:tcW w:w="1353" w:type="dxa"/>
            <w:vAlign w:val="center"/>
          </w:tcPr>
          <w:p w14:paraId="4DA2DF09" w14:textId="77777777" w:rsidR="008E5719" w:rsidRPr="003628A1" w:rsidRDefault="008E5719" w:rsidP="00D843AD">
            <w:pPr>
              <w:pStyle w:val="TableBody"/>
              <w:rPr>
                <w:sz w:val="16"/>
                <w:szCs w:val="16"/>
              </w:rPr>
            </w:pPr>
          </w:p>
        </w:tc>
        <w:tc>
          <w:tcPr>
            <w:tcW w:w="1362" w:type="dxa"/>
            <w:vAlign w:val="center"/>
          </w:tcPr>
          <w:p w14:paraId="7C533189" w14:textId="116A418D" w:rsidR="008E5719" w:rsidRPr="003628A1" w:rsidRDefault="008E5719" w:rsidP="00D843AD">
            <w:pPr>
              <w:pStyle w:val="TableBody"/>
              <w:rPr>
                <w:sz w:val="16"/>
                <w:szCs w:val="16"/>
              </w:rPr>
            </w:pPr>
            <w:r w:rsidRPr="003628A1">
              <w:rPr>
                <w:sz w:val="16"/>
                <w:szCs w:val="16"/>
              </w:rPr>
              <w:t>Eligibility,</w:t>
            </w:r>
            <w:r w:rsidR="004B0933">
              <w:rPr>
                <w:sz w:val="16"/>
                <w:szCs w:val="16"/>
              </w:rPr>
              <w:t xml:space="preserve"> </w:t>
            </w:r>
            <w:r w:rsidRPr="003628A1">
              <w:rPr>
                <w:sz w:val="16"/>
                <w:szCs w:val="16"/>
              </w:rPr>
              <w:t>rates,</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other</w:t>
            </w:r>
            <w:r w:rsidR="004B0933">
              <w:rPr>
                <w:sz w:val="16"/>
                <w:szCs w:val="16"/>
              </w:rPr>
              <w:t xml:space="preserve"> </w:t>
            </w:r>
            <w:r w:rsidRPr="003628A1">
              <w:rPr>
                <w:sz w:val="16"/>
                <w:szCs w:val="16"/>
              </w:rPr>
              <w:t>implementation</w:t>
            </w:r>
            <w:r w:rsidR="004B0933">
              <w:rPr>
                <w:sz w:val="16"/>
                <w:szCs w:val="16"/>
              </w:rPr>
              <w:t xml:space="preserve"> </w:t>
            </w:r>
            <w:r w:rsidRPr="003628A1">
              <w:rPr>
                <w:sz w:val="16"/>
                <w:szCs w:val="16"/>
              </w:rPr>
              <w:t>details</w:t>
            </w:r>
            <w:r w:rsidR="004B0933">
              <w:rPr>
                <w:sz w:val="16"/>
                <w:szCs w:val="16"/>
              </w:rPr>
              <w:t xml:space="preserve"> </w:t>
            </w:r>
            <w:r w:rsidRPr="003628A1">
              <w:rPr>
                <w:sz w:val="16"/>
                <w:szCs w:val="16"/>
              </w:rPr>
              <w:t>subject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lastRenderedPageBreak/>
              <w:t>government</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OEB</w:t>
            </w:r>
            <w:r w:rsidR="004B0933">
              <w:rPr>
                <w:sz w:val="16"/>
                <w:szCs w:val="16"/>
              </w:rPr>
              <w:t xml:space="preserve"> </w:t>
            </w:r>
            <w:r w:rsidRPr="003628A1">
              <w:rPr>
                <w:sz w:val="16"/>
                <w:szCs w:val="16"/>
              </w:rPr>
              <w:t>regulations.</w:t>
            </w:r>
          </w:p>
        </w:tc>
      </w:tr>
      <w:tr w:rsidR="008E5719" w:rsidRPr="003628A1" w14:paraId="5430CB4E" w14:textId="77777777" w:rsidTr="008C2EB7">
        <w:trPr>
          <w:jc w:val="center"/>
        </w:trPr>
        <w:tc>
          <w:tcPr>
            <w:tcW w:w="805" w:type="dxa"/>
            <w:vAlign w:val="center"/>
          </w:tcPr>
          <w:p w14:paraId="0639799B" w14:textId="77777777" w:rsidR="008E5719" w:rsidRPr="003628A1" w:rsidRDefault="008E5719" w:rsidP="00C34C87">
            <w:pPr>
              <w:pStyle w:val="TableBody"/>
              <w:jc w:val="center"/>
              <w:rPr>
                <w:sz w:val="16"/>
                <w:szCs w:val="16"/>
              </w:rPr>
            </w:pPr>
            <w:r w:rsidRPr="003628A1">
              <w:rPr>
                <w:sz w:val="16"/>
                <w:szCs w:val="16"/>
              </w:rPr>
              <w:lastRenderedPageBreak/>
              <w:t>143</w:t>
            </w:r>
          </w:p>
        </w:tc>
        <w:tc>
          <w:tcPr>
            <w:tcW w:w="1305" w:type="dxa"/>
            <w:vAlign w:val="center"/>
          </w:tcPr>
          <w:p w14:paraId="65FAEDA6" w14:textId="5A7A8E17" w:rsidR="008E5719" w:rsidRPr="003628A1" w:rsidRDefault="008E5719" w:rsidP="00D843AD">
            <w:pPr>
              <w:pStyle w:val="TableBody"/>
              <w:rPr>
                <w:sz w:val="16"/>
                <w:szCs w:val="16"/>
              </w:rPr>
            </w:pPr>
            <w:r w:rsidRPr="003628A1">
              <w:rPr>
                <w:sz w:val="16"/>
                <w:szCs w:val="16"/>
              </w:rPr>
              <w:t>NUG</w:t>
            </w:r>
            <w:r w:rsidR="004B0933">
              <w:rPr>
                <w:sz w:val="16"/>
                <w:szCs w:val="16"/>
              </w:rPr>
              <w:t xml:space="preserve"> </w:t>
            </w:r>
            <w:r w:rsidRPr="003628A1">
              <w:rPr>
                <w:sz w:val="16"/>
                <w:szCs w:val="16"/>
              </w:rPr>
              <w:t>Contract</w:t>
            </w:r>
            <w:r w:rsidR="004B0933">
              <w:rPr>
                <w:sz w:val="16"/>
                <w:szCs w:val="16"/>
              </w:rPr>
              <w:t xml:space="preserve"> </w:t>
            </w:r>
            <w:r w:rsidRPr="003628A1">
              <w:rPr>
                <w:sz w:val="16"/>
                <w:szCs w:val="16"/>
              </w:rPr>
              <w:t>Adjustment</w:t>
            </w:r>
            <w:r w:rsidR="004B0933">
              <w:rPr>
                <w:sz w:val="16"/>
                <w:szCs w:val="16"/>
              </w:rPr>
              <w:t xml:space="preserve"> </w:t>
            </w:r>
            <w:r w:rsidRPr="003628A1">
              <w:rPr>
                <w:sz w:val="16"/>
                <w:szCs w:val="16"/>
              </w:rPr>
              <w:lastRenderedPageBreak/>
              <w:t>Settlement</w:t>
            </w:r>
            <w:r w:rsidR="004B0933">
              <w:rPr>
                <w:sz w:val="16"/>
                <w:szCs w:val="16"/>
              </w:rPr>
              <w:t xml:space="preserve"> </w:t>
            </w:r>
            <w:r w:rsidRPr="003628A1">
              <w:rPr>
                <w:sz w:val="16"/>
                <w:szCs w:val="16"/>
              </w:rPr>
              <w:t>Amount</w:t>
            </w:r>
          </w:p>
        </w:tc>
        <w:tc>
          <w:tcPr>
            <w:tcW w:w="1004" w:type="dxa"/>
            <w:gridSpan w:val="2"/>
            <w:vAlign w:val="center"/>
          </w:tcPr>
          <w:p w14:paraId="667BD7F0" w14:textId="77777777" w:rsidR="008E5719" w:rsidRPr="003628A1" w:rsidRDefault="008E5719" w:rsidP="00D843AD">
            <w:pPr>
              <w:pStyle w:val="TableBody"/>
              <w:rPr>
                <w:sz w:val="16"/>
                <w:szCs w:val="16"/>
              </w:rPr>
            </w:pPr>
            <w:r w:rsidRPr="003628A1">
              <w:rPr>
                <w:sz w:val="16"/>
                <w:szCs w:val="16"/>
              </w:rPr>
              <w:lastRenderedPageBreak/>
              <w:t>N/A</w:t>
            </w:r>
          </w:p>
        </w:tc>
        <w:tc>
          <w:tcPr>
            <w:tcW w:w="981" w:type="dxa"/>
            <w:gridSpan w:val="2"/>
            <w:vAlign w:val="center"/>
          </w:tcPr>
          <w:p w14:paraId="3817FBD6" w14:textId="77777777" w:rsidR="008E5719" w:rsidRPr="003628A1" w:rsidRDefault="008E5719" w:rsidP="00D843AD">
            <w:pPr>
              <w:pStyle w:val="TableBody"/>
              <w:rPr>
                <w:sz w:val="16"/>
                <w:szCs w:val="16"/>
              </w:rPr>
            </w:pPr>
            <w:r w:rsidRPr="003628A1">
              <w:rPr>
                <w:sz w:val="16"/>
                <w:szCs w:val="16"/>
              </w:rPr>
              <w:t>N/A</w:t>
            </w:r>
          </w:p>
        </w:tc>
        <w:tc>
          <w:tcPr>
            <w:tcW w:w="3555" w:type="dxa"/>
            <w:vAlign w:val="center"/>
          </w:tcPr>
          <w:p w14:paraId="0B251EEE" w14:textId="539438BE" w:rsidR="008E5719" w:rsidRPr="003628A1" w:rsidRDefault="008E5719" w:rsidP="00D843AD">
            <w:pPr>
              <w:pStyle w:val="TableBody"/>
              <w:rPr>
                <w:rFonts w:ascii="Symbol" w:hAnsi="Symbol"/>
                <w:szCs w:val="22"/>
              </w:rPr>
            </w:pPr>
            <w:r w:rsidRPr="003628A1">
              <w:rPr>
                <w:szCs w:val="22"/>
              </w:rPr>
              <w:t>Manual</w:t>
            </w:r>
            <w:r w:rsidR="004B0933">
              <w:rPr>
                <w:szCs w:val="22"/>
              </w:rPr>
              <w:t xml:space="preserve"> </w:t>
            </w:r>
            <w:r w:rsidRPr="003628A1">
              <w:rPr>
                <w:szCs w:val="22"/>
              </w:rPr>
              <w:t>entry</w:t>
            </w:r>
            <w:r w:rsidR="004B0933">
              <w:rPr>
                <w:szCs w:val="22"/>
              </w:rPr>
              <w:t xml:space="preserve"> </w:t>
            </w:r>
            <w:r w:rsidRPr="003628A1">
              <w:rPr>
                <w:szCs w:val="22"/>
              </w:rPr>
              <w:t>based</w:t>
            </w:r>
            <w:r w:rsidR="004B0933">
              <w:rPr>
                <w:szCs w:val="22"/>
              </w:rPr>
              <w:t xml:space="preserve"> </w:t>
            </w:r>
            <w:r w:rsidRPr="003628A1">
              <w:rPr>
                <w:szCs w:val="22"/>
              </w:rPr>
              <w:t>on</w:t>
            </w:r>
            <w:r w:rsidR="004B0933">
              <w:rPr>
                <w:szCs w:val="22"/>
              </w:rPr>
              <w:t xml:space="preserve"> </w:t>
            </w:r>
            <w:r w:rsidRPr="003628A1">
              <w:rPr>
                <w:szCs w:val="22"/>
              </w:rPr>
              <w:t>the</w:t>
            </w:r>
            <w:r w:rsidR="004B0933">
              <w:rPr>
                <w:szCs w:val="22"/>
              </w:rPr>
              <w:t xml:space="preserve"> </w:t>
            </w:r>
            <w:r w:rsidRPr="003628A1">
              <w:rPr>
                <w:szCs w:val="22"/>
              </w:rPr>
              <w:t>values</w:t>
            </w:r>
            <w:r w:rsidR="004B0933">
              <w:rPr>
                <w:szCs w:val="22"/>
              </w:rPr>
              <w:t xml:space="preserve"> </w:t>
            </w:r>
            <w:r w:rsidRPr="003628A1">
              <w:rPr>
                <w:szCs w:val="22"/>
              </w:rPr>
              <w:t>submitted</w:t>
            </w:r>
            <w:r w:rsidR="004B0933">
              <w:rPr>
                <w:szCs w:val="22"/>
              </w:rPr>
              <w:t xml:space="preserve"> </w:t>
            </w:r>
            <w:r w:rsidRPr="003628A1">
              <w:rPr>
                <w:szCs w:val="22"/>
              </w:rPr>
              <w:t>by</w:t>
            </w:r>
            <w:r w:rsidR="004B0933">
              <w:rPr>
                <w:szCs w:val="22"/>
              </w:rPr>
              <w:t xml:space="preserve"> </w:t>
            </w:r>
            <w:r w:rsidRPr="003628A1">
              <w:rPr>
                <w:i/>
                <w:szCs w:val="22"/>
              </w:rPr>
              <w:t>OEFC</w:t>
            </w:r>
            <w:r w:rsidR="004B0933">
              <w:rPr>
                <w:szCs w:val="22"/>
              </w:rPr>
              <w:t xml:space="preserve"> </w:t>
            </w:r>
            <w:r w:rsidRPr="003628A1">
              <w:rPr>
                <w:szCs w:val="22"/>
              </w:rPr>
              <w:t>via</w:t>
            </w:r>
            <w:r w:rsidR="004B0933">
              <w:rPr>
                <w:szCs w:val="22"/>
              </w:rPr>
              <w:t xml:space="preserve"> </w:t>
            </w:r>
            <w:r w:rsidRPr="003628A1">
              <w:rPr>
                <w:szCs w:val="22"/>
              </w:rPr>
              <w:t>On-line</w:t>
            </w:r>
            <w:r w:rsidR="004B0933">
              <w:rPr>
                <w:szCs w:val="22"/>
              </w:rPr>
              <w:t xml:space="preserve"> </w:t>
            </w:r>
            <w:r w:rsidRPr="003628A1">
              <w:rPr>
                <w:szCs w:val="22"/>
              </w:rPr>
              <w:lastRenderedPageBreak/>
              <w:t>settlement</w:t>
            </w:r>
            <w:r w:rsidR="004B0933">
              <w:rPr>
                <w:szCs w:val="22"/>
              </w:rPr>
              <w:t xml:space="preserve"> </w:t>
            </w:r>
            <w:r w:rsidRPr="003628A1">
              <w:rPr>
                <w:szCs w:val="22"/>
              </w:rPr>
              <w:t>form</w:t>
            </w:r>
            <w:r w:rsidR="004B0933">
              <w:rPr>
                <w:szCs w:val="22"/>
              </w:rPr>
              <w:t xml:space="preserve"> </w:t>
            </w:r>
            <w:r w:rsidRPr="003628A1">
              <w:rPr>
                <w:szCs w:val="22"/>
              </w:rPr>
              <w:t>“NUG</w:t>
            </w:r>
            <w:r w:rsidR="004B0933">
              <w:rPr>
                <w:szCs w:val="22"/>
              </w:rPr>
              <w:t xml:space="preserve"> </w:t>
            </w:r>
            <w:r w:rsidRPr="003628A1">
              <w:rPr>
                <w:szCs w:val="22"/>
              </w:rPr>
              <w:t>Adjustment</w:t>
            </w:r>
            <w:r w:rsidR="004B0933">
              <w:rPr>
                <w:szCs w:val="22"/>
              </w:rPr>
              <w:t xml:space="preserve"> </w:t>
            </w:r>
            <w:r w:rsidRPr="003628A1">
              <w:rPr>
                <w:szCs w:val="22"/>
              </w:rPr>
              <w:t>Amount</w:t>
            </w:r>
            <w:r w:rsidR="004B0933">
              <w:rPr>
                <w:szCs w:val="22"/>
              </w:rPr>
              <w:t xml:space="preserve"> </w:t>
            </w:r>
            <w:r w:rsidRPr="003628A1">
              <w:rPr>
                <w:szCs w:val="22"/>
              </w:rPr>
              <w:t>Information”,</w:t>
            </w:r>
            <w:r w:rsidR="004B0933">
              <w:rPr>
                <w:szCs w:val="22"/>
              </w:rPr>
              <w:t xml:space="preserve"> </w:t>
            </w:r>
            <w:r w:rsidRPr="003628A1">
              <w:rPr>
                <w:szCs w:val="22"/>
              </w:rPr>
              <w:t>subject</w:t>
            </w:r>
            <w:r w:rsidR="004B0933">
              <w:rPr>
                <w:szCs w:val="22"/>
              </w:rPr>
              <w:t xml:space="preserve"> </w:t>
            </w:r>
            <w:r w:rsidRPr="003628A1">
              <w:rPr>
                <w:szCs w:val="22"/>
              </w:rPr>
              <w:t>to</w:t>
            </w:r>
            <w:r w:rsidR="004B0933">
              <w:rPr>
                <w:szCs w:val="22"/>
              </w:rPr>
              <w:t xml:space="preserve"> </w:t>
            </w:r>
            <w:r w:rsidRPr="003628A1">
              <w:rPr>
                <w:szCs w:val="22"/>
              </w:rPr>
              <w:t>Regulation.</w:t>
            </w:r>
          </w:p>
        </w:tc>
        <w:tc>
          <w:tcPr>
            <w:tcW w:w="990" w:type="dxa"/>
            <w:vAlign w:val="center"/>
          </w:tcPr>
          <w:p w14:paraId="2A20504D" w14:textId="77777777" w:rsidR="008E5719" w:rsidRPr="003628A1" w:rsidRDefault="008E5719" w:rsidP="008A227C">
            <w:pPr>
              <w:pStyle w:val="TableBody"/>
              <w:jc w:val="center"/>
              <w:rPr>
                <w:sz w:val="16"/>
                <w:szCs w:val="16"/>
              </w:rPr>
            </w:pPr>
            <w:r w:rsidRPr="003628A1">
              <w:rPr>
                <w:sz w:val="16"/>
                <w:szCs w:val="16"/>
              </w:rPr>
              <w:lastRenderedPageBreak/>
              <w:t>Monthly</w:t>
            </w:r>
          </w:p>
        </w:tc>
        <w:tc>
          <w:tcPr>
            <w:tcW w:w="1068" w:type="dxa"/>
            <w:vAlign w:val="center"/>
          </w:tcPr>
          <w:p w14:paraId="34B56A86" w14:textId="7156A378" w:rsidR="008E5719" w:rsidRPr="003628A1" w:rsidRDefault="008E5719" w:rsidP="008A227C">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OEFC</w:t>
            </w:r>
          </w:p>
        </w:tc>
        <w:tc>
          <w:tcPr>
            <w:tcW w:w="953" w:type="dxa"/>
            <w:vAlign w:val="center"/>
          </w:tcPr>
          <w:p w14:paraId="2EC45446" w14:textId="77777777" w:rsidR="008E5719" w:rsidRPr="003628A1" w:rsidRDefault="008E5719" w:rsidP="008A227C">
            <w:pPr>
              <w:pStyle w:val="TableBody"/>
              <w:jc w:val="center"/>
              <w:rPr>
                <w:snapToGrid w:val="0"/>
                <w:sz w:val="16"/>
                <w:szCs w:val="16"/>
              </w:rPr>
            </w:pPr>
            <w:r w:rsidRPr="003628A1">
              <w:rPr>
                <w:snapToGrid w:val="0"/>
                <w:sz w:val="16"/>
                <w:szCs w:val="16"/>
              </w:rPr>
              <w:t>13</w:t>
            </w:r>
          </w:p>
        </w:tc>
        <w:tc>
          <w:tcPr>
            <w:tcW w:w="1061" w:type="dxa"/>
            <w:vAlign w:val="center"/>
          </w:tcPr>
          <w:p w14:paraId="3CE1C0BF" w14:textId="77777777" w:rsidR="008E5719" w:rsidRPr="003628A1" w:rsidRDefault="008E5719" w:rsidP="008A227C">
            <w:pPr>
              <w:pStyle w:val="TableBody"/>
              <w:jc w:val="center"/>
              <w:rPr>
                <w:snapToGrid w:val="0"/>
                <w:sz w:val="16"/>
                <w:szCs w:val="16"/>
              </w:rPr>
            </w:pPr>
            <w:r w:rsidRPr="003628A1">
              <w:rPr>
                <w:snapToGrid w:val="0"/>
                <w:sz w:val="16"/>
                <w:szCs w:val="16"/>
              </w:rPr>
              <w:t>N/A</w:t>
            </w:r>
          </w:p>
        </w:tc>
        <w:tc>
          <w:tcPr>
            <w:tcW w:w="1080" w:type="dxa"/>
            <w:vAlign w:val="center"/>
          </w:tcPr>
          <w:p w14:paraId="3BAC2585" w14:textId="77777777" w:rsidR="008E5719" w:rsidRPr="003628A1" w:rsidRDefault="008E5719" w:rsidP="008A227C">
            <w:pPr>
              <w:pStyle w:val="TableBody"/>
              <w:jc w:val="center"/>
              <w:rPr>
                <w:snapToGrid w:val="0"/>
                <w:sz w:val="16"/>
                <w:szCs w:val="16"/>
              </w:rPr>
            </w:pPr>
            <w:r w:rsidRPr="003628A1">
              <w:rPr>
                <w:snapToGrid w:val="0"/>
                <w:sz w:val="16"/>
                <w:szCs w:val="16"/>
              </w:rPr>
              <w:t>N/A</w:t>
            </w:r>
          </w:p>
        </w:tc>
        <w:tc>
          <w:tcPr>
            <w:tcW w:w="990" w:type="dxa"/>
            <w:vAlign w:val="center"/>
          </w:tcPr>
          <w:p w14:paraId="562839C1" w14:textId="77777777" w:rsidR="008E5719" w:rsidRPr="003628A1" w:rsidRDefault="008E5719" w:rsidP="008A227C">
            <w:pPr>
              <w:pStyle w:val="TableBody"/>
              <w:jc w:val="center"/>
              <w:rPr>
                <w:sz w:val="16"/>
                <w:szCs w:val="16"/>
              </w:rPr>
            </w:pPr>
            <w:r w:rsidRPr="003628A1">
              <w:rPr>
                <w:sz w:val="16"/>
                <w:szCs w:val="16"/>
              </w:rPr>
              <w:t>N/A</w:t>
            </w:r>
          </w:p>
        </w:tc>
        <w:tc>
          <w:tcPr>
            <w:tcW w:w="1371" w:type="dxa"/>
            <w:vAlign w:val="center"/>
          </w:tcPr>
          <w:p w14:paraId="603C842B" w14:textId="77777777" w:rsidR="008E5719" w:rsidRPr="003628A1" w:rsidRDefault="008E5719" w:rsidP="008A227C">
            <w:pPr>
              <w:pStyle w:val="TableBody"/>
              <w:jc w:val="center"/>
              <w:rPr>
                <w:sz w:val="16"/>
                <w:szCs w:val="16"/>
              </w:rPr>
            </w:pPr>
          </w:p>
        </w:tc>
        <w:tc>
          <w:tcPr>
            <w:tcW w:w="1353" w:type="dxa"/>
            <w:vAlign w:val="center"/>
          </w:tcPr>
          <w:p w14:paraId="0CA74469" w14:textId="77777777" w:rsidR="008E5719" w:rsidRPr="003628A1" w:rsidRDefault="008E5719" w:rsidP="008A227C">
            <w:pPr>
              <w:pStyle w:val="TableBody"/>
              <w:jc w:val="center"/>
              <w:rPr>
                <w:sz w:val="16"/>
                <w:szCs w:val="16"/>
              </w:rPr>
            </w:pPr>
          </w:p>
        </w:tc>
        <w:tc>
          <w:tcPr>
            <w:tcW w:w="1362" w:type="dxa"/>
            <w:vAlign w:val="center"/>
          </w:tcPr>
          <w:p w14:paraId="07F81B02" w14:textId="4DA36EED" w:rsidR="008E5719" w:rsidRPr="003628A1" w:rsidRDefault="008E5719" w:rsidP="00D843AD">
            <w:pPr>
              <w:pStyle w:val="TableBody"/>
              <w:rPr>
                <w:sz w:val="16"/>
                <w:szCs w:val="16"/>
              </w:rPr>
            </w:pPr>
            <w:r w:rsidRPr="003628A1">
              <w:rPr>
                <w:sz w:val="16"/>
                <w:szCs w:val="16"/>
              </w:rPr>
              <w:t>Eligibility,</w:t>
            </w:r>
            <w:r w:rsidR="004B0933">
              <w:rPr>
                <w:sz w:val="16"/>
                <w:szCs w:val="16"/>
              </w:rPr>
              <w:t xml:space="preserve"> </w:t>
            </w:r>
            <w:r w:rsidRPr="003628A1">
              <w:rPr>
                <w:sz w:val="16"/>
                <w:szCs w:val="16"/>
              </w:rPr>
              <w:t>rates,</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other</w:t>
            </w:r>
            <w:r w:rsidR="004B0933">
              <w:rPr>
                <w:sz w:val="16"/>
                <w:szCs w:val="16"/>
              </w:rPr>
              <w:t xml:space="preserve"> </w:t>
            </w:r>
            <w:r w:rsidRPr="003628A1">
              <w:rPr>
                <w:sz w:val="16"/>
                <w:szCs w:val="16"/>
              </w:rPr>
              <w:t>implementation</w:t>
            </w:r>
            <w:r w:rsidR="004B0933">
              <w:rPr>
                <w:sz w:val="16"/>
                <w:szCs w:val="16"/>
              </w:rPr>
              <w:t xml:space="preserve"> </w:t>
            </w:r>
            <w:r w:rsidRPr="003628A1">
              <w:rPr>
                <w:sz w:val="16"/>
                <w:szCs w:val="16"/>
              </w:rPr>
              <w:t>details</w:t>
            </w:r>
            <w:r w:rsidR="004B0933">
              <w:rPr>
                <w:sz w:val="16"/>
                <w:szCs w:val="16"/>
              </w:rPr>
              <w:t xml:space="preserve"> </w:t>
            </w:r>
            <w:r w:rsidRPr="003628A1">
              <w:rPr>
                <w:sz w:val="16"/>
                <w:szCs w:val="16"/>
              </w:rPr>
              <w:t>subject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lastRenderedPageBreak/>
              <w:t>government</w:t>
            </w:r>
            <w:r w:rsidR="004B0933">
              <w:rPr>
                <w:sz w:val="16"/>
                <w:szCs w:val="16"/>
              </w:rPr>
              <w:t xml:space="preserve"> </w:t>
            </w:r>
            <w:r w:rsidRPr="003628A1">
              <w:rPr>
                <w:sz w:val="16"/>
                <w:szCs w:val="16"/>
              </w:rPr>
              <w:t>regulation.</w:t>
            </w:r>
          </w:p>
        </w:tc>
      </w:tr>
      <w:tr w:rsidR="008E5719" w:rsidRPr="003628A1" w14:paraId="2D2F8493" w14:textId="77777777" w:rsidTr="008C2EB7">
        <w:trPr>
          <w:jc w:val="center"/>
        </w:trPr>
        <w:tc>
          <w:tcPr>
            <w:tcW w:w="805" w:type="dxa"/>
            <w:vAlign w:val="center"/>
          </w:tcPr>
          <w:p w14:paraId="6EF45649" w14:textId="77777777" w:rsidR="008E5719" w:rsidRPr="003628A1" w:rsidRDefault="008E5719" w:rsidP="00C34C87">
            <w:pPr>
              <w:pStyle w:val="TableBody"/>
              <w:jc w:val="center"/>
              <w:rPr>
                <w:sz w:val="16"/>
                <w:szCs w:val="16"/>
              </w:rPr>
            </w:pPr>
            <w:r w:rsidRPr="003628A1">
              <w:rPr>
                <w:sz w:val="16"/>
                <w:szCs w:val="16"/>
              </w:rPr>
              <w:lastRenderedPageBreak/>
              <w:t>144</w:t>
            </w:r>
          </w:p>
        </w:tc>
        <w:tc>
          <w:tcPr>
            <w:tcW w:w="1305" w:type="dxa"/>
            <w:vAlign w:val="center"/>
          </w:tcPr>
          <w:p w14:paraId="2E9F1E64" w14:textId="4B245D04" w:rsidR="008E5719" w:rsidRPr="003628A1" w:rsidRDefault="008E5719" w:rsidP="00D843AD">
            <w:pPr>
              <w:pStyle w:val="TableBody"/>
              <w:rPr>
                <w:sz w:val="16"/>
                <w:szCs w:val="16"/>
              </w:rPr>
            </w:pPr>
            <w:r w:rsidRPr="003628A1">
              <w:rPr>
                <w:sz w:val="16"/>
                <w:szCs w:val="16"/>
              </w:rPr>
              <w:t>Regulated</w:t>
            </w:r>
            <w:r w:rsidR="004B0933">
              <w:rPr>
                <w:sz w:val="16"/>
                <w:szCs w:val="16"/>
              </w:rPr>
              <w:t xml:space="preserve"> </w:t>
            </w:r>
            <w:r w:rsidRPr="003628A1">
              <w:rPr>
                <w:sz w:val="16"/>
                <w:szCs w:val="16"/>
              </w:rPr>
              <w:t>Nuclear</w:t>
            </w:r>
            <w:r w:rsidR="004B0933">
              <w:rPr>
                <w:sz w:val="16"/>
                <w:szCs w:val="16"/>
              </w:rPr>
              <w:t xml:space="preserve"> </w:t>
            </w:r>
            <w:r w:rsidRPr="003628A1">
              <w:rPr>
                <w:sz w:val="16"/>
                <w:szCs w:val="16"/>
              </w:rPr>
              <w:t>Generation</w:t>
            </w:r>
            <w:r w:rsidR="004B0933">
              <w:rPr>
                <w:sz w:val="16"/>
                <w:szCs w:val="16"/>
              </w:rPr>
              <w:t xml:space="preserve"> </w:t>
            </w:r>
            <w:r w:rsidRPr="003628A1">
              <w:rPr>
                <w:sz w:val="16"/>
                <w:szCs w:val="16"/>
              </w:rPr>
              <w:t>Adjustment</w:t>
            </w:r>
            <w:r w:rsidR="004B0933">
              <w:rPr>
                <w:sz w:val="16"/>
                <w:szCs w:val="16"/>
              </w:rPr>
              <w:t xml:space="preserve"> </w:t>
            </w:r>
            <w:r w:rsidRPr="003628A1">
              <w:rPr>
                <w:sz w:val="16"/>
                <w:szCs w:val="16"/>
              </w:rPr>
              <w:t>Amount</w:t>
            </w:r>
          </w:p>
        </w:tc>
        <w:tc>
          <w:tcPr>
            <w:tcW w:w="1004" w:type="dxa"/>
            <w:gridSpan w:val="2"/>
            <w:vAlign w:val="center"/>
          </w:tcPr>
          <w:p w14:paraId="295D9D26" w14:textId="77777777" w:rsidR="008E5719" w:rsidRPr="003628A1" w:rsidRDefault="008E5719" w:rsidP="00D843AD">
            <w:pPr>
              <w:pStyle w:val="TableBody"/>
              <w:rPr>
                <w:sz w:val="16"/>
                <w:szCs w:val="16"/>
              </w:rPr>
            </w:pPr>
            <w:r w:rsidRPr="003628A1">
              <w:rPr>
                <w:sz w:val="16"/>
                <w:szCs w:val="16"/>
              </w:rPr>
              <w:t>N/A</w:t>
            </w:r>
          </w:p>
        </w:tc>
        <w:tc>
          <w:tcPr>
            <w:tcW w:w="981" w:type="dxa"/>
            <w:gridSpan w:val="2"/>
            <w:vAlign w:val="center"/>
          </w:tcPr>
          <w:p w14:paraId="076284D6" w14:textId="77777777" w:rsidR="008E5719" w:rsidRPr="003628A1" w:rsidRDefault="008E5719" w:rsidP="00D843AD">
            <w:pPr>
              <w:pStyle w:val="TableBody"/>
              <w:rPr>
                <w:sz w:val="16"/>
                <w:szCs w:val="16"/>
              </w:rPr>
            </w:pPr>
            <w:r w:rsidRPr="003628A1">
              <w:rPr>
                <w:sz w:val="16"/>
                <w:szCs w:val="16"/>
              </w:rPr>
              <w:t>N/A</w:t>
            </w:r>
          </w:p>
        </w:tc>
        <w:tc>
          <w:tcPr>
            <w:tcW w:w="3555" w:type="dxa"/>
            <w:vAlign w:val="center"/>
          </w:tcPr>
          <w:p w14:paraId="698ECAE6" w14:textId="52DD141A" w:rsidR="008E5719" w:rsidRPr="003628A1" w:rsidRDefault="008E5719" w:rsidP="00D843AD">
            <w:pPr>
              <w:pStyle w:val="TableBody"/>
              <w:rPr>
                <w:b/>
                <w:szCs w:val="22"/>
              </w:rPr>
            </w:pPr>
            <w:r w:rsidRPr="003628A1">
              <w:rPr>
                <w:b/>
                <w:szCs w:val="22"/>
              </w:rPr>
              <w:t>For</w:t>
            </w:r>
            <w:r w:rsidR="004B0933">
              <w:rPr>
                <w:b/>
                <w:szCs w:val="22"/>
              </w:rPr>
              <w:t xml:space="preserve"> </w:t>
            </w:r>
            <w:r w:rsidRPr="003628A1">
              <w:rPr>
                <w:b/>
                <w:szCs w:val="22"/>
              </w:rPr>
              <w:t>dispatchable</w:t>
            </w:r>
            <w:r w:rsidR="004B0933">
              <w:rPr>
                <w:b/>
                <w:szCs w:val="22"/>
              </w:rPr>
              <w:t xml:space="preserve"> </w:t>
            </w:r>
            <w:r w:rsidRPr="003628A1">
              <w:rPr>
                <w:b/>
                <w:i/>
                <w:szCs w:val="22"/>
              </w:rPr>
              <w:t>delivery</w:t>
            </w:r>
            <w:r w:rsidR="004B0933">
              <w:rPr>
                <w:b/>
                <w:i/>
                <w:szCs w:val="22"/>
              </w:rPr>
              <w:t xml:space="preserve"> </w:t>
            </w:r>
            <w:r w:rsidRPr="003628A1">
              <w:rPr>
                <w:b/>
                <w:i/>
                <w:szCs w:val="22"/>
              </w:rPr>
              <w:t>points</w:t>
            </w:r>
            <w:r w:rsidRPr="003628A1">
              <w:rPr>
                <w:b/>
                <w:szCs w:val="22"/>
              </w:rPr>
              <w:t>:</w:t>
            </w:r>
          </w:p>
          <w:p w14:paraId="1D6F4E32" w14:textId="3E7C5561" w:rsidR="00BE3855" w:rsidRDefault="008E5719" w:rsidP="00D843AD">
            <w:pPr>
              <w:pStyle w:val="TableBody"/>
              <w:rPr>
                <w:szCs w:val="22"/>
                <w:vertAlign w:val="superscript"/>
              </w:rPr>
            </w:pPr>
            <w:r w:rsidRPr="003628A1">
              <w:rPr>
                <w:szCs w:val="22"/>
              </w:rPr>
              <w:t>(GRP–</w:t>
            </w:r>
            <w:r w:rsidR="004B0933">
              <w:rPr>
                <w:szCs w:val="22"/>
              </w:rPr>
              <w:t xml:space="preserve"> </w:t>
            </w:r>
            <w:r w:rsidRPr="003628A1">
              <w:rPr>
                <w:szCs w:val="22"/>
              </w:rPr>
              <w:t>EMP</w:t>
            </w:r>
            <w:r w:rsidRPr="003628A1">
              <w:rPr>
                <w:szCs w:val="22"/>
                <w:vertAlign w:val="subscript"/>
              </w:rPr>
              <w:t>h</w:t>
            </w:r>
            <w:r w:rsidRPr="003628A1">
              <w:rPr>
                <w:szCs w:val="22"/>
                <w:vertAlign w:val="superscript"/>
              </w:rPr>
              <w:t>m,t</w:t>
            </w:r>
            <w:r w:rsidR="004B0933">
              <w:rPr>
                <w:szCs w:val="22"/>
                <w:vertAlign w:val="superscript"/>
              </w:rPr>
              <w:t xml:space="preserve"> </w:t>
            </w:r>
            <w:r w:rsidRPr="003628A1">
              <w:rPr>
                <w:szCs w:val="22"/>
              </w:rPr>
              <w:t>)</w:t>
            </w:r>
            <w:r w:rsidR="004B0933">
              <w:t xml:space="preserve"> </w:t>
            </w:r>
            <w:r w:rsidR="0006225B" w:rsidRPr="003628A1">
              <w:t>×</w:t>
            </w:r>
            <w:r w:rsidR="004B0933">
              <w:t xml:space="preserve"> </w:t>
            </w:r>
            <w:r w:rsidRPr="003628A1">
              <w:rPr>
                <w:szCs w:val="22"/>
              </w:rPr>
              <w:t>AQEI</w:t>
            </w:r>
            <w:r w:rsidRPr="003628A1">
              <w:rPr>
                <w:szCs w:val="22"/>
                <w:vertAlign w:val="subscript"/>
              </w:rPr>
              <w:t>k,h</w:t>
            </w:r>
            <w:r w:rsidRPr="003628A1">
              <w:rPr>
                <w:szCs w:val="22"/>
                <w:vertAlign w:val="superscript"/>
              </w:rPr>
              <w:t>m,t</w:t>
            </w:r>
          </w:p>
          <w:p w14:paraId="0753F00B" w14:textId="69CA9C94" w:rsidR="008E5719" w:rsidRPr="003628A1" w:rsidRDefault="008E5719" w:rsidP="00D843AD">
            <w:pPr>
              <w:pStyle w:val="TableBody"/>
              <w:rPr>
                <w:b/>
                <w:szCs w:val="22"/>
              </w:rPr>
            </w:pPr>
            <w:r w:rsidRPr="003628A1">
              <w:rPr>
                <w:b/>
                <w:szCs w:val="22"/>
              </w:rPr>
              <w:t>For</w:t>
            </w:r>
            <w:r w:rsidR="004B0933">
              <w:rPr>
                <w:b/>
                <w:szCs w:val="22"/>
              </w:rPr>
              <w:t xml:space="preserve"> </w:t>
            </w:r>
            <w:r w:rsidRPr="003628A1">
              <w:rPr>
                <w:b/>
                <w:szCs w:val="22"/>
              </w:rPr>
              <w:t>non-dispatchable</w:t>
            </w:r>
            <w:r w:rsidR="004B0933">
              <w:rPr>
                <w:b/>
                <w:szCs w:val="22"/>
              </w:rPr>
              <w:t xml:space="preserve"> </w:t>
            </w:r>
            <w:r w:rsidRPr="003628A1">
              <w:rPr>
                <w:b/>
                <w:i/>
                <w:szCs w:val="22"/>
              </w:rPr>
              <w:t>delivery</w:t>
            </w:r>
            <w:r w:rsidR="004B0933">
              <w:rPr>
                <w:b/>
                <w:i/>
                <w:szCs w:val="22"/>
              </w:rPr>
              <w:t xml:space="preserve"> </w:t>
            </w:r>
            <w:r w:rsidRPr="003628A1">
              <w:rPr>
                <w:b/>
                <w:i/>
                <w:szCs w:val="22"/>
              </w:rPr>
              <w:t>points</w:t>
            </w:r>
            <w:r w:rsidRPr="003628A1">
              <w:rPr>
                <w:b/>
                <w:szCs w:val="22"/>
              </w:rPr>
              <w:t>:</w:t>
            </w:r>
          </w:p>
          <w:p w14:paraId="3A2C898C" w14:textId="2AB28176" w:rsidR="008E5719" w:rsidRPr="003628A1" w:rsidRDefault="00277BC3" w:rsidP="0092372A">
            <w:pPr>
              <w:pStyle w:val="TableBody"/>
              <w:rPr>
                <w:szCs w:val="22"/>
                <w:vertAlign w:val="superscript"/>
              </w:rPr>
            </w:pPr>
            <m:oMathPara>
              <m:oMath>
                <m:d>
                  <m:dPr>
                    <m:ctrlPr>
                      <w:rPr>
                        <w:rFonts w:ascii="Cambria Math" w:hAnsi="Cambria Math"/>
                      </w:rPr>
                    </m:ctrlPr>
                  </m:dPr>
                  <m:e>
                    <m:r>
                      <m:rPr>
                        <m:nor/>
                      </m:rPr>
                      <w:rPr>
                        <w:rFonts w:ascii="Cambria Math"/>
                      </w:rPr>
                      <m:t>GRP</m:t>
                    </m:r>
                    <m:r>
                      <m:rPr>
                        <m:nor/>
                      </m:rPr>
                      <w:rPr>
                        <w:rFonts w:ascii="Cambria Math"/>
                      </w:rPr>
                      <m:t>–</m:t>
                    </m:r>
                    <m:r>
                      <m:rPr>
                        <m:nor/>
                      </m:rPr>
                      <w:rPr>
                        <w:rFonts w:ascii="Cambria Math"/>
                      </w:rPr>
                      <m:t xml:space="preserve"> HOE</m:t>
                    </m:r>
                    <m:sSub>
                      <m:sSubPr>
                        <m:ctrlPr>
                          <w:rPr>
                            <w:rFonts w:ascii="Cambria Math" w:hAnsi="Cambria Math"/>
                          </w:rPr>
                        </m:ctrlPr>
                      </m:sSubPr>
                      <m:e>
                        <m:r>
                          <m:rPr>
                            <m:nor/>
                          </m:rPr>
                          <w:rPr>
                            <w:rFonts w:ascii="Cambria Math"/>
                          </w:rPr>
                          <m:t>P</m:t>
                        </m:r>
                      </m:e>
                      <m:sub>
                        <m:r>
                          <w:rPr>
                            <w:rFonts w:ascii="Cambria Math"/>
                          </w:rPr>
                          <m:t>h</m:t>
                        </m:r>
                        <m:ctrlPr>
                          <w:rPr>
                            <w:rFonts w:ascii="Cambria Math" w:hAnsi="Cambria Math"/>
                            <w:i/>
                          </w:rPr>
                        </m:ctrlPr>
                      </m:sub>
                    </m:sSub>
                    <m:ctrlPr>
                      <w:rPr>
                        <w:rFonts w:ascii="Cambria Math" w:hAnsi="Cambria Math"/>
                        <w:i/>
                      </w:rPr>
                    </m:ctrlPr>
                  </m:e>
                </m:d>
                <m:r>
                  <w:rPr>
                    <w:rFonts w:ascii="Cambria Math"/>
                  </w:rPr>
                  <m:t xml:space="preserve"> </m:t>
                </m:r>
                <m:r>
                  <w:rPr>
                    <w:rFonts w:ascii="Cambria Math"/>
                  </w:rPr>
                  <m:t>× </m:t>
                </m:r>
                <m:sSup>
                  <m:sSupPr>
                    <m:ctrlPr>
                      <w:rPr>
                        <w:rFonts w:ascii="Cambria Math" w:hAnsi="Cambria Math"/>
                        <w:i/>
                      </w:rPr>
                    </m:ctrlPr>
                  </m:sSupPr>
                  <m:e>
                    <m:r>
                      <w:rPr>
                        <w:rFonts w:ascii="Cambria Math"/>
                      </w:rPr>
                      <m:t>Σ</m:t>
                    </m:r>
                  </m:e>
                  <m:sup>
                    <m:r>
                      <w:rPr>
                        <w:rFonts w:ascii="Cambria Math"/>
                      </w:rPr>
                      <m:t>T</m:t>
                    </m:r>
                  </m:sup>
                </m:sSup>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I</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oMath>
            </m:oMathPara>
          </w:p>
          <w:p w14:paraId="59A59880" w14:textId="2AD173CB" w:rsidR="008E5719" w:rsidRPr="003628A1" w:rsidRDefault="008E5719" w:rsidP="00D843AD">
            <w:pPr>
              <w:pStyle w:val="TableBody"/>
              <w:rPr>
                <w:rFonts w:ascii="Symbol" w:hAnsi="Symbol"/>
                <w:szCs w:val="22"/>
              </w:rPr>
            </w:pPr>
            <w:r w:rsidRPr="003628A1">
              <w:rPr>
                <w:szCs w:val="22"/>
              </w:rPr>
              <w:t>Where</w:t>
            </w:r>
            <w:r w:rsidR="004B0933">
              <w:rPr>
                <w:szCs w:val="22"/>
              </w:rPr>
              <w:t xml:space="preserve"> </w:t>
            </w:r>
            <w:r w:rsidRPr="003628A1">
              <w:rPr>
                <w:szCs w:val="22"/>
              </w:rPr>
              <w:t>‘T’</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12</w:t>
            </w:r>
            <w:r w:rsidR="004B0933">
              <w:rPr>
                <w:szCs w:val="22"/>
              </w:rPr>
              <w:t xml:space="preserve"> </w:t>
            </w:r>
            <w:r w:rsidRPr="003628A1">
              <w:rPr>
                <w:i/>
                <w:szCs w:val="22"/>
              </w:rPr>
              <w:t>metering</w:t>
            </w:r>
            <w:r w:rsidR="004B0933">
              <w:rPr>
                <w:i/>
                <w:szCs w:val="22"/>
              </w:rPr>
              <w:t xml:space="preserve"> </w:t>
            </w:r>
            <w:r w:rsidRPr="003628A1">
              <w:rPr>
                <w:i/>
                <w:szCs w:val="22"/>
              </w:rPr>
              <w:t>intervals</w:t>
            </w:r>
            <w:r w:rsidR="004B0933">
              <w:rPr>
                <w:szCs w:val="22"/>
              </w:rPr>
              <w:t xml:space="preserve"> </w:t>
            </w:r>
            <w:r w:rsidRPr="003628A1">
              <w:rPr>
                <w:szCs w:val="22"/>
              </w:rPr>
              <w:t>‘t’</w:t>
            </w:r>
            <w:r w:rsidR="004B0933">
              <w:rPr>
                <w:szCs w:val="22"/>
              </w:rPr>
              <w:t xml:space="preserve"> </w:t>
            </w:r>
            <w:r w:rsidRPr="003628A1">
              <w:rPr>
                <w:szCs w:val="22"/>
              </w:rPr>
              <w:t>during</w:t>
            </w:r>
            <w:r w:rsidR="004B0933">
              <w:rPr>
                <w:szCs w:val="22"/>
              </w:rPr>
              <w:t xml:space="preserve"> </w:t>
            </w:r>
            <w:r w:rsidRPr="003628A1">
              <w:rPr>
                <w:i/>
                <w:szCs w:val="22"/>
              </w:rPr>
              <w:t>settlement</w:t>
            </w:r>
            <w:r w:rsidR="004B0933">
              <w:rPr>
                <w:i/>
                <w:szCs w:val="22"/>
              </w:rPr>
              <w:t xml:space="preserve"> </w:t>
            </w:r>
            <w:r w:rsidRPr="003628A1">
              <w:rPr>
                <w:i/>
                <w:szCs w:val="22"/>
              </w:rPr>
              <w:t>hour</w:t>
            </w:r>
            <w:r w:rsidR="004B0933">
              <w:rPr>
                <w:szCs w:val="22"/>
              </w:rPr>
              <w:t xml:space="preserve"> </w:t>
            </w:r>
            <w:r w:rsidRPr="003628A1">
              <w:rPr>
                <w:szCs w:val="22"/>
              </w:rPr>
              <w:t>‘h’.</w:t>
            </w:r>
          </w:p>
        </w:tc>
        <w:tc>
          <w:tcPr>
            <w:tcW w:w="990" w:type="dxa"/>
            <w:vAlign w:val="center"/>
          </w:tcPr>
          <w:p w14:paraId="40D83BC5" w14:textId="77777777" w:rsidR="008E5719" w:rsidRPr="003628A1" w:rsidRDefault="008E5719" w:rsidP="008A227C">
            <w:pPr>
              <w:pStyle w:val="TableBody"/>
              <w:jc w:val="center"/>
              <w:rPr>
                <w:sz w:val="16"/>
                <w:szCs w:val="16"/>
              </w:rPr>
            </w:pPr>
            <w:r w:rsidRPr="003628A1">
              <w:rPr>
                <w:sz w:val="16"/>
                <w:szCs w:val="16"/>
              </w:rPr>
              <w:t>Interval</w:t>
            </w:r>
          </w:p>
          <w:p w14:paraId="4279C32B" w14:textId="77777777" w:rsidR="008E5719" w:rsidRPr="003628A1" w:rsidRDefault="008E5719" w:rsidP="008A227C">
            <w:pPr>
              <w:pStyle w:val="TableBody"/>
              <w:jc w:val="center"/>
              <w:rPr>
                <w:sz w:val="16"/>
                <w:szCs w:val="16"/>
              </w:rPr>
            </w:pPr>
            <w:r w:rsidRPr="003628A1">
              <w:rPr>
                <w:sz w:val="16"/>
                <w:szCs w:val="16"/>
              </w:rPr>
              <w:t>or</w:t>
            </w:r>
          </w:p>
          <w:p w14:paraId="544110DA" w14:textId="77777777" w:rsidR="008E5719" w:rsidRPr="003628A1" w:rsidRDefault="008E5719" w:rsidP="008A227C">
            <w:pPr>
              <w:pStyle w:val="TableBody"/>
              <w:jc w:val="center"/>
              <w:rPr>
                <w:sz w:val="16"/>
                <w:szCs w:val="16"/>
              </w:rPr>
            </w:pPr>
            <w:r w:rsidRPr="003628A1">
              <w:rPr>
                <w:sz w:val="16"/>
                <w:szCs w:val="16"/>
              </w:rPr>
              <w:t>Hourly</w:t>
            </w:r>
          </w:p>
        </w:tc>
        <w:tc>
          <w:tcPr>
            <w:tcW w:w="1068" w:type="dxa"/>
            <w:vAlign w:val="center"/>
          </w:tcPr>
          <w:p w14:paraId="5F3058EE" w14:textId="72377663" w:rsidR="008E5719" w:rsidRPr="003628A1" w:rsidRDefault="008E5719" w:rsidP="008A227C">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OPG</w:t>
            </w:r>
          </w:p>
        </w:tc>
        <w:tc>
          <w:tcPr>
            <w:tcW w:w="953" w:type="dxa"/>
            <w:vAlign w:val="center"/>
          </w:tcPr>
          <w:p w14:paraId="5CD08537" w14:textId="77777777" w:rsidR="008E5719" w:rsidRPr="003628A1" w:rsidRDefault="008E5719" w:rsidP="008A227C">
            <w:pPr>
              <w:pStyle w:val="TableBody"/>
              <w:jc w:val="center"/>
              <w:rPr>
                <w:snapToGrid w:val="0"/>
                <w:sz w:val="16"/>
                <w:szCs w:val="16"/>
              </w:rPr>
            </w:pPr>
            <w:r w:rsidRPr="003628A1">
              <w:rPr>
                <w:snapToGrid w:val="0"/>
                <w:sz w:val="16"/>
                <w:szCs w:val="16"/>
              </w:rPr>
              <w:t>13</w:t>
            </w:r>
          </w:p>
        </w:tc>
        <w:tc>
          <w:tcPr>
            <w:tcW w:w="1061" w:type="dxa"/>
            <w:vAlign w:val="center"/>
          </w:tcPr>
          <w:p w14:paraId="46937841" w14:textId="77777777" w:rsidR="008E5719" w:rsidRPr="003628A1" w:rsidRDefault="008E5719" w:rsidP="008A227C">
            <w:pPr>
              <w:pStyle w:val="TableBody"/>
              <w:jc w:val="center"/>
              <w:rPr>
                <w:snapToGrid w:val="0"/>
                <w:sz w:val="16"/>
                <w:szCs w:val="16"/>
              </w:rPr>
            </w:pPr>
            <w:r w:rsidRPr="003628A1">
              <w:rPr>
                <w:snapToGrid w:val="0"/>
                <w:sz w:val="16"/>
                <w:szCs w:val="16"/>
              </w:rPr>
              <w:t>N/A</w:t>
            </w:r>
          </w:p>
        </w:tc>
        <w:tc>
          <w:tcPr>
            <w:tcW w:w="1080" w:type="dxa"/>
            <w:vAlign w:val="center"/>
          </w:tcPr>
          <w:p w14:paraId="22793752" w14:textId="77777777" w:rsidR="008E5719" w:rsidRPr="003628A1" w:rsidRDefault="008E5719" w:rsidP="008A227C">
            <w:pPr>
              <w:pStyle w:val="TableBody"/>
              <w:jc w:val="center"/>
              <w:rPr>
                <w:snapToGrid w:val="0"/>
                <w:sz w:val="16"/>
                <w:szCs w:val="16"/>
              </w:rPr>
            </w:pPr>
            <w:r w:rsidRPr="003628A1">
              <w:rPr>
                <w:snapToGrid w:val="0"/>
                <w:sz w:val="16"/>
                <w:szCs w:val="16"/>
              </w:rPr>
              <w:t>N/A</w:t>
            </w:r>
          </w:p>
        </w:tc>
        <w:tc>
          <w:tcPr>
            <w:tcW w:w="990" w:type="dxa"/>
            <w:vAlign w:val="center"/>
          </w:tcPr>
          <w:p w14:paraId="1F4C193C" w14:textId="77777777" w:rsidR="008E5719" w:rsidRPr="003628A1" w:rsidRDefault="008E5719" w:rsidP="008A227C">
            <w:pPr>
              <w:pStyle w:val="TableBody"/>
              <w:jc w:val="center"/>
              <w:rPr>
                <w:rFonts w:ascii="Arial" w:hAnsi="Arial"/>
                <w:sz w:val="16"/>
                <w:szCs w:val="16"/>
              </w:rPr>
            </w:pPr>
            <w:r w:rsidRPr="003628A1">
              <w:rPr>
                <w:sz w:val="16"/>
                <w:szCs w:val="16"/>
              </w:rPr>
              <w:t>N/A</w:t>
            </w:r>
          </w:p>
        </w:tc>
        <w:tc>
          <w:tcPr>
            <w:tcW w:w="1371" w:type="dxa"/>
            <w:vAlign w:val="center"/>
          </w:tcPr>
          <w:p w14:paraId="4570E179" w14:textId="77777777" w:rsidR="008E5719" w:rsidRPr="003628A1" w:rsidRDefault="008E5719" w:rsidP="008A227C">
            <w:pPr>
              <w:pStyle w:val="TableBody"/>
              <w:jc w:val="center"/>
              <w:rPr>
                <w:sz w:val="16"/>
                <w:szCs w:val="16"/>
              </w:rPr>
            </w:pPr>
          </w:p>
        </w:tc>
        <w:tc>
          <w:tcPr>
            <w:tcW w:w="1353" w:type="dxa"/>
            <w:vAlign w:val="center"/>
          </w:tcPr>
          <w:p w14:paraId="1686AE29" w14:textId="77777777" w:rsidR="008E5719" w:rsidRPr="003628A1" w:rsidRDefault="008E5719" w:rsidP="008A227C">
            <w:pPr>
              <w:pStyle w:val="TableBody"/>
              <w:jc w:val="center"/>
              <w:rPr>
                <w:sz w:val="16"/>
                <w:szCs w:val="16"/>
              </w:rPr>
            </w:pPr>
          </w:p>
        </w:tc>
        <w:tc>
          <w:tcPr>
            <w:tcW w:w="1362" w:type="dxa"/>
            <w:vAlign w:val="center"/>
          </w:tcPr>
          <w:p w14:paraId="47D40E25" w14:textId="523E22D3" w:rsidR="008E5719" w:rsidRPr="003628A1" w:rsidRDefault="008E5719" w:rsidP="00D843AD">
            <w:pPr>
              <w:pStyle w:val="TableBody"/>
              <w:rPr>
                <w:sz w:val="16"/>
                <w:szCs w:val="16"/>
              </w:rPr>
            </w:pPr>
            <w:r w:rsidRPr="003628A1">
              <w:rPr>
                <w:sz w:val="16"/>
                <w:szCs w:val="16"/>
              </w:rPr>
              <w:t>Eligibility,</w:t>
            </w:r>
            <w:r w:rsidR="004B0933">
              <w:rPr>
                <w:sz w:val="16"/>
                <w:szCs w:val="16"/>
              </w:rPr>
              <w:t xml:space="preserve"> </w:t>
            </w:r>
            <w:r w:rsidRPr="003628A1">
              <w:rPr>
                <w:sz w:val="16"/>
                <w:szCs w:val="16"/>
              </w:rPr>
              <w:t>rates,</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other</w:t>
            </w:r>
            <w:r w:rsidR="004B0933">
              <w:rPr>
                <w:sz w:val="16"/>
                <w:szCs w:val="16"/>
              </w:rPr>
              <w:t xml:space="preserve"> </w:t>
            </w:r>
            <w:r w:rsidRPr="003628A1">
              <w:rPr>
                <w:sz w:val="16"/>
                <w:szCs w:val="16"/>
              </w:rPr>
              <w:t>implementation</w:t>
            </w:r>
            <w:r w:rsidR="004B0933">
              <w:rPr>
                <w:sz w:val="16"/>
                <w:szCs w:val="16"/>
              </w:rPr>
              <w:t xml:space="preserve"> </w:t>
            </w:r>
            <w:r w:rsidRPr="003628A1">
              <w:rPr>
                <w:sz w:val="16"/>
                <w:szCs w:val="16"/>
              </w:rPr>
              <w:t>details</w:t>
            </w:r>
            <w:r w:rsidR="004B0933">
              <w:rPr>
                <w:sz w:val="16"/>
                <w:szCs w:val="16"/>
              </w:rPr>
              <w:t xml:space="preserve"> </w:t>
            </w:r>
            <w:r w:rsidRPr="003628A1">
              <w:rPr>
                <w:sz w:val="16"/>
                <w:szCs w:val="16"/>
              </w:rPr>
              <w:t>subject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government</w:t>
            </w:r>
            <w:r w:rsidR="004B0933">
              <w:rPr>
                <w:sz w:val="16"/>
                <w:szCs w:val="16"/>
              </w:rPr>
              <w:t xml:space="preserve"> </w:t>
            </w:r>
            <w:r w:rsidRPr="003628A1">
              <w:rPr>
                <w:sz w:val="16"/>
                <w:szCs w:val="16"/>
              </w:rPr>
              <w:t>regulation.</w:t>
            </w:r>
          </w:p>
        </w:tc>
      </w:tr>
      <w:tr w:rsidR="008E5719" w:rsidRPr="003628A1" w14:paraId="2492CF63" w14:textId="77777777" w:rsidTr="008C2EB7">
        <w:trPr>
          <w:jc w:val="center"/>
        </w:trPr>
        <w:tc>
          <w:tcPr>
            <w:tcW w:w="805" w:type="dxa"/>
            <w:vAlign w:val="center"/>
          </w:tcPr>
          <w:p w14:paraId="12FDBACB" w14:textId="77777777" w:rsidR="008E5719" w:rsidRPr="003628A1" w:rsidRDefault="008E5719" w:rsidP="00C34C87">
            <w:pPr>
              <w:pStyle w:val="TableBody"/>
              <w:jc w:val="center"/>
              <w:rPr>
                <w:sz w:val="16"/>
                <w:szCs w:val="16"/>
              </w:rPr>
            </w:pPr>
            <w:r w:rsidRPr="003628A1">
              <w:rPr>
                <w:sz w:val="16"/>
                <w:szCs w:val="16"/>
              </w:rPr>
              <w:t>145</w:t>
            </w:r>
          </w:p>
        </w:tc>
        <w:tc>
          <w:tcPr>
            <w:tcW w:w="1305" w:type="dxa"/>
            <w:vAlign w:val="center"/>
          </w:tcPr>
          <w:p w14:paraId="2AF3CAD9" w14:textId="7EEC3987" w:rsidR="008E5719" w:rsidRPr="003628A1" w:rsidRDefault="008E5719" w:rsidP="00D843AD">
            <w:pPr>
              <w:pStyle w:val="TableBody"/>
              <w:rPr>
                <w:sz w:val="16"/>
                <w:szCs w:val="16"/>
              </w:rPr>
            </w:pPr>
            <w:r w:rsidRPr="003628A1">
              <w:rPr>
                <w:sz w:val="16"/>
                <w:szCs w:val="16"/>
              </w:rPr>
              <w:t>Regulated</w:t>
            </w:r>
            <w:r w:rsidR="004B0933">
              <w:rPr>
                <w:sz w:val="16"/>
                <w:szCs w:val="16"/>
              </w:rPr>
              <w:t xml:space="preserve"> </w:t>
            </w:r>
            <w:r w:rsidRPr="003628A1">
              <w:rPr>
                <w:sz w:val="16"/>
                <w:szCs w:val="16"/>
              </w:rPr>
              <w:t>Hydroelectric</w:t>
            </w:r>
            <w:r w:rsidR="004B0933">
              <w:rPr>
                <w:sz w:val="16"/>
                <w:szCs w:val="16"/>
              </w:rPr>
              <w:t xml:space="preserve"> </w:t>
            </w:r>
            <w:r w:rsidRPr="003628A1">
              <w:rPr>
                <w:sz w:val="16"/>
                <w:szCs w:val="16"/>
              </w:rPr>
              <w:t>Generation</w:t>
            </w:r>
            <w:r w:rsidR="004B0933">
              <w:rPr>
                <w:sz w:val="16"/>
                <w:szCs w:val="16"/>
              </w:rPr>
              <w:t xml:space="preserve"> </w:t>
            </w:r>
            <w:r w:rsidRPr="003628A1">
              <w:rPr>
                <w:sz w:val="16"/>
                <w:szCs w:val="16"/>
              </w:rPr>
              <w:t>Adjustment</w:t>
            </w:r>
            <w:r w:rsidR="004B0933">
              <w:rPr>
                <w:sz w:val="16"/>
                <w:szCs w:val="16"/>
              </w:rPr>
              <w:t xml:space="preserve"> </w:t>
            </w:r>
            <w:r w:rsidRPr="003628A1">
              <w:rPr>
                <w:sz w:val="16"/>
                <w:szCs w:val="16"/>
              </w:rPr>
              <w:t>Amount</w:t>
            </w:r>
          </w:p>
        </w:tc>
        <w:tc>
          <w:tcPr>
            <w:tcW w:w="1004" w:type="dxa"/>
            <w:gridSpan w:val="2"/>
            <w:vAlign w:val="center"/>
          </w:tcPr>
          <w:p w14:paraId="65B9BD26" w14:textId="77777777" w:rsidR="008E5719" w:rsidRPr="003628A1" w:rsidRDefault="008E5719" w:rsidP="00E307B5">
            <w:pPr>
              <w:pStyle w:val="TableBody"/>
              <w:jc w:val="center"/>
              <w:rPr>
                <w:sz w:val="16"/>
                <w:szCs w:val="16"/>
              </w:rPr>
            </w:pPr>
            <w:r w:rsidRPr="003628A1">
              <w:rPr>
                <w:sz w:val="16"/>
                <w:szCs w:val="16"/>
              </w:rPr>
              <w:t>N/A</w:t>
            </w:r>
          </w:p>
        </w:tc>
        <w:tc>
          <w:tcPr>
            <w:tcW w:w="981" w:type="dxa"/>
            <w:gridSpan w:val="2"/>
            <w:vAlign w:val="center"/>
          </w:tcPr>
          <w:p w14:paraId="219A3E3D" w14:textId="77777777" w:rsidR="008E5719" w:rsidRPr="003628A1" w:rsidRDefault="008E5719" w:rsidP="00E307B5">
            <w:pPr>
              <w:pStyle w:val="TableBody"/>
              <w:jc w:val="center"/>
              <w:rPr>
                <w:sz w:val="16"/>
                <w:szCs w:val="16"/>
              </w:rPr>
            </w:pPr>
            <w:r w:rsidRPr="003628A1">
              <w:rPr>
                <w:sz w:val="16"/>
                <w:szCs w:val="16"/>
              </w:rPr>
              <w:t>N/A</w:t>
            </w:r>
          </w:p>
        </w:tc>
        <w:tc>
          <w:tcPr>
            <w:tcW w:w="3555" w:type="dxa"/>
            <w:vAlign w:val="center"/>
          </w:tcPr>
          <w:p w14:paraId="3415A56E" w14:textId="553EED9A" w:rsidR="008E5719" w:rsidRPr="003628A1" w:rsidRDefault="0092372A" w:rsidP="0092372A">
            <w:pPr>
              <w:pStyle w:val="TableBody"/>
              <w:rPr>
                <w:szCs w:val="22"/>
              </w:rPr>
            </w:pPr>
            <m:oMathPara>
              <m:oMath>
                <m:r>
                  <m:rPr>
                    <m:nor/>
                  </m:rPr>
                  <w:rPr>
                    <w:rFonts w:ascii="Cambria Math"/>
                  </w:rPr>
                  <m:t>NEMS</m:t>
                </m:r>
                <m:sSub>
                  <m:sSubPr>
                    <m:ctrlPr>
                      <w:rPr>
                        <w:rFonts w:ascii="Cambria Math" w:hAnsi="Cambria Math"/>
                      </w:rPr>
                    </m:ctrlPr>
                  </m:sSubPr>
                  <m:e>
                    <m:r>
                      <m:rPr>
                        <m:nor/>
                      </m:rPr>
                      <w:rPr>
                        <w:rFonts w:ascii="Cambria Math"/>
                      </w:rPr>
                      <m:t>C</m:t>
                    </m:r>
                  </m:e>
                  <m:sub>
                    <m:r>
                      <m:rPr>
                        <m:nor/>
                      </m:rPr>
                      <w:rPr>
                        <w:rFonts w:ascii="Cambria Math"/>
                      </w:rPr>
                      <m:t>k,H</m:t>
                    </m:r>
                  </m:sub>
                </m:sSub>
                <m:r>
                  <m:rPr>
                    <m:nor/>
                  </m:rPr>
                  <w:rPr>
                    <w:rFonts w:ascii="Cambria Math"/>
                  </w:rPr>
                  <m:t>–</m:t>
                </m:r>
                <m:r>
                  <m:rPr>
                    <m:nor/>
                  </m:rPr>
                  <w:rPr>
                    <w:rFonts w:ascii="Cambria Math"/>
                  </w:rPr>
                  <m:t xml:space="preserve"> </m:t>
                </m:r>
                <m:r>
                  <m:rPr>
                    <m:sty m:val="p"/>
                  </m:rPr>
                  <w:rPr>
                    <w:rFonts w:ascii="Cambria Math"/>
                  </w:rPr>
                  <m:t>{</m:t>
                </m:r>
                <m:r>
                  <w:rPr>
                    <w:rFonts w:ascii="Cambria Math"/>
                  </w:rPr>
                  <m:t> </m:t>
                </m:r>
                <m:sSup>
                  <m:sSupPr>
                    <m:ctrlPr>
                      <w:rPr>
                        <w:rFonts w:ascii="Cambria Math" w:hAnsi="Cambria Math"/>
                        <w:i/>
                      </w:rPr>
                    </m:ctrlPr>
                  </m:sSupPr>
                  <m:e>
                    <m:sSub>
                      <m:sSubPr>
                        <m:ctrlPr>
                          <w:rPr>
                            <w:rFonts w:ascii="Cambria Math" w:hAnsi="Cambria Math"/>
                            <w:i/>
                          </w:rPr>
                        </m:ctrlPr>
                      </m:sSubPr>
                      <m:e>
                        <m:r>
                          <w:rPr>
                            <w:rFonts w:ascii="Cambria Math"/>
                          </w:rPr>
                          <m:t>∑</m:t>
                        </m:r>
                      </m:e>
                      <m:sub>
                        <m:r>
                          <w:rPr>
                            <w:rFonts w:ascii="Cambria Math"/>
                          </w:rPr>
                          <m:t>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 (</m:t>
                </m:r>
                <m:r>
                  <m:rPr>
                    <m:nor/>
                  </m:rPr>
                  <w:rPr>
                    <w:rFonts w:ascii="Cambria Math"/>
                  </w:rPr>
                  <m:t xml:space="preserve"> MWAv</m:t>
                </m:r>
                <m:sSub>
                  <m:sSubPr>
                    <m:ctrlPr>
                      <w:rPr>
                        <w:rFonts w:ascii="Cambria Math" w:hAnsi="Cambria Math"/>
                      </w:rPr>
                    </m:ctrlPr>
                  </m:sSubPr>
                  <m:e>
                    <m:r>
                      <m:rPr>
                        <m:nor/>
                      </m:rPr>
                      <w:rPr>
                        <w:rFonts w:ascii="Cambria Math"/>
                      </w:rPr>
                      <m:t>g</m:t>
                    </m:r>
                  </m:e>
                  <m:sub>
                    <m:r>
                      <w:rPr>
                        <w:rFonts w:ascii="Cambria Math"/>
                      </w:rPr>
                      <m:t>T</m:t>
                    </m:r>
                    <m:ctrlPr>
                      <w:rPr>
                        <w:rFonts w:ascii="Cambria Math" w:hAnsi="Cambria Math"/>
                        <w:i/>
                      </w:rPr>
                    </m:ctrlPr>
                  </m:sub>
                </m:sSub>
                <m:r>
                  <m:rPr>
                    <m:sty m:val="p"/>
                  </m:rPr>
                  <w:rPr>
                    <w:rFonts w:ascii="Cambria Math"/>
                  </w:rPr>
                  <w:br/>
                </m:r>
              </m:oMath>
              <m:oMath>
                <m:r>
                  <m:rPr>
                    <m:nor/>
                  </m:rPr>
                  <w:rPr>
                    <w:rFonts w:ascii="Cambria Math"/>
                  </w:rPr>
                  <m:t>x GRP</m:t>
                </m:r>
                <m:r>
                  <m:rPr>
                    <m:sty m:val="p"/>
                  </m:rPr>
                  <w:rPr>
                    <w:rFonts w:ascii="Cambria Math"/>
                  </w:rPr>
                  <m:t>)</m:t>
                </m:r>
                <m:r>
                  <w:rPr>
                    <w:rFonts w:ascii="Cambria Math"/>
                  </w:rPr>
                  <m:t>+( (</m:t>
                </m:r>
                <m:r>
                  <m:rPr>
                    <m:nor/>
                  </m:rPr>
                  <w:rPr>
                    <w:rFonts w:ascii="Cambria Math"/>
                  </w:rPr>
                  <m:t xml:space="preserve"> AQE</m:t>
                </m:r>
                <m:sSup>
                  <m:sSupPr>
                    <m:ctrlPr>
                      <w:rPr>
                        <w:rFonts w:ascii="Cambria Math" w:hAnsi="Cambria Math"/>
                        <w:i/>
                      </w:rPr>
                    </m:ctrlPr>
                  </m:sSupPr>
                  <m:e>
                    <m:sSub>
                      <m:sSubPr>
                        <m:ctrlPr>
                          <w:rPr>
                            <w:rFonts w:ascii="Cambria Math" w:hAnsi="Cambria Math"/>
                          </w:rPr>
                        </m:ctrlPr>
                      </m:sSubPr>
                      <m:e>
                        <m:r>
                          <m:rPr>
                            <m:nor/>
                          </m:rPr>
                          <w:rPr>
                            <w:rFonts w:ascii="Cambria Math"/>
                          </w:rPr>
                          <m:t>I</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sty m:val="p"/>
                  </m:rPr>
                  <w:rPr>
                    <w:rFonts w:ascii="Cambria Math"/>
                  </w:rPr>
                  <w:br/>
                </m:r>
              </m:oMath>
            </m:oMathPara>
            <m:oMath>
              <m:r>
                <m:rPr>
                  <m:nor/>
                </m:rPr>
                <w:rPr>
                  <w:rFonts w:ascii="Cambria Math"/>
                </w:rPr>
                <m:t xml:space="preserve"> </m:t>
              </m:r>
              <m:r>
                <m:rPr>
                  <m:nor/>
                </m:rPr>
                <w:rPr>
                  <w:rFonts w:ascii="Cambria Math"/>
                </w:rPr>
                <m:t>–</m:t>
              </m:r>
              <m:r>
                <m:rPr>
                  <m:nor/>
                </m:rPr>
                <w:rPr>
                  <w:rFonts w:ascii="Cambria Math"/>
                </w:rPr>
                <m:t xml:space="preserve"> MWAv</m:t>
              </m:r>
              <m:sSub>
                <m:sSubPr>
                  <m:ctrlPr>
                    <w:rPr>
                      <w:rFonts w:ascii="Cambria Math" w:hAnsi="Cambria Math"/>
                    </w:rPr>
                  </m:ctrlPr>
                </m:sSubPr>
                <m:e>
                  <m:r>
                    <m:rPr>
                      <m:nor/>
                    </m:rPr>
                    <w:rPr>
                      <w:rFonts w:ascii="Cambria Math"/>
                    </w:rPr>
                    <m:t>g</m:t>
                  </m:r>
                </m:e>
                <m:sub>
                  <m:r>
                    <w:rPr>
                      <w:rFonts w:ascii="Cambria Math"/>
                    </w:rPr>
                    <m:t>T</m:t>
                  </m:r>
                  <m:ctrlPr>
                    <w:rPr>
                      <w:rFonts w:ascii="Cambria Math" w:hAnsi="Cambria Math"/>
                      <w:i/>
                    </w:rPr>
                  </m:ctrlPr>
                </m:sub>
              </m:sSub>
              <m:r>
                <w:rPr>
                  <w:rFonts w:ascii="Cambria Math"/>
                </w:rPr>
                <m:t>)</m:t>
              </m:r>
              <m:r>
                <w:rPr>
                  <w:rFonts w:ascii="Cambria Math"/>
                </w:rPr>
                <m:t>×</m:t>
              </m:r>
              <m:r>
                <m:rPr>
                  <m:nor/>
                </m:rPr>
                <w:rPr>
                  <w:rFonts w:ascii="Cambria Math"/>
                </w:rPr>
                <m:t>EM</m:t>
              </m:r>
              <m:sSup>
                <m:sSupPr>
                  <m:ctrlPr>
                    <w:rPr>
                      <w:rFonts w:ascii="Cambria Math" w:hAnsi="Cambria Math"/>
                      <w:i/>
                    </w:rPr>
                  </m:ctrlPr>
                </m:sSupPr>
                <m:e>
                  <m:sSub>
                    <m:sSubPr>
                      <m:ctrlPr>
                        <w:rPr>
                          <w:rFonts w:ascii="Cambria Math" w:hAnsi="Cambria Math"/>
                        </w:rPr>
                      </m:ctrlPr>
                    </m:sSubPr>
                    <m:e>
                      <m:r>
                        <m:rPr>
                          <m:nor/>
                        </m:rPr>
                        <w:rPr>
                          <w:rFonts w:ascii="Cambria Math"/>
                        </w:rPr>
                        <m:t>P</m:t>
                      </m:r>
                    </m:e>
                    <m:sub>
                      <m:r>
                        <w:rPr>
                          <w:rFonts w:ascii="Cambria Math"/>
                        </w:rPr>
                        <m:t>h</m:t>
                      </m:r>
                      <m:ctrlPr>
                        <w:rPr>
                          <w:rFonts w:ascii="Cambria Math" w:hAnsi="Cambria Math"/>
                          <w:i/>
                        </w:rPr>
                      </m:ctrlP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 }</m:t>
              </m:r>
            </m:oMath>
            <w:r w:rsidR="008E5719" w:rsidRPr="003628A1">
              <w:rPr>
                <w:szCs w:val="22"/>
              </w:rPr>
              <w:t>Where</w:t>
            </w:r>
            <w:r w:rsidR="004B0933">
              <w:rPr>
                <w:szCs w:val="22"/>
              </w:rPr>
              <w:t xml:space="preserve"> </w:t>
            </w:r>
            <w:r w:rsidR="008E5719" w:rsidRPr="003628A1">
              <w:rPr>
                <w:szCs w:val="22"/>
              </w:rPr>
              <w:t>‘M’</w:t>
            </w:r>
            <w:r w:rsidR="004B0933">
              <w:rPr>
                <w:szCs w:val="22"/>
              </w:rPr>
              <w:t xml:space="preserve"> </w:t>
            </w:r>
            <w:r w:rsidR="008E5719" w:rsidRPr="003628A1">
              <w:rPr>
                <w:szCs w:val="22"/>
              </w:rPr>
              <w:t>is</w:t>
            </w:r>
            <w:r w:rsidR="004B0933">
              <w:rPr>
                <w:szCs w:val="22"/>
              </w:rPr>
              <w:t xml:space="preserve"> </w:t>
            </w:r>
            <w:r w:rsidR="008E5719" w:rsidRPr="003628A1">
              <w:rPr>
                <w:szCs w:val="22"/>
              </w:rPr>
              <w:t>the</w:t>
            </w:r>
            <w:r w:rsidR="004B0933">
              <w:rPr>
                <w:szCs w:val="22"/>
              </w:rPr>
              <w:t xml:space="preserve"> </w:t>
            </w:r>
            <w:r w:rsidR="008E5719" w:rsidRPr="003628A1">
              <w:rPr>
                <w:szCs w:val="22"/>
              </w:rPr>
              <w:t>set</w:t>
            </w:r>
            <w:r w:rsidR="004B0933">
              <w:rPr>
                <w:szCs w:val="22"/>
              </w:rPr>
              <w:t xml:space="preserve"> </w:t>
            </w:r>
            <w:r w:rsidR="008E5719" w:rsidRPr="003628A1">
              <w:rPr>
                <w:szCs w:val="22"/>
              </w:rPr>
              <w:t>of</w:t>
            </w:r>
            <w:r w:rsidR="004B0933">
              <w:rPr>
                <w:szCs w:val="22"/>
              </w:rPr>
              <w:t xml:space="preserve"> </w:t>
            </w:r>
            <w:r w:rsidR="008E5719" w:rsidRPr="003628A1">
              <w:rPr>
                <w:szCs w:val="22"/>
              </w:rPr>
              <w:t>all</w:t>
            </w:r>
            <w:r w:rsidR="004B0933">
              <w:rPr>
                <w:i/>
                <w:szCs w:val="22"/>
              </w:rPr>
              <w:t xml:space="preserve"> </w:t>
            </w:r>
            <w:r w:rsidR="008E5719" w:rsidRPr="003628A1">
              <w:rPr>
                <w:i/>
                <w:szCs w:val="22"/>
              </w:rPr>
              <w:t>delivery</w:t>
            </w:r>
            <w:r w:rsidR="004B0933">
              <w:rPr>
                <w:i/>
                <w:szCs w:val="22"/>
              </w:rPr>
              <w:t xml:space="preserve"> </w:t>
            </w:r>
            <w:r w:rsidR="008E5719" w:rsidRPr="003628A1">
              <w:rPr>
                <w:i/>
                <w:szCs w:val="22"/>
              </w:rPr>
              <w:t>points</w:t>
            </w:r>
            <w:r w:rsidR="004B0933">
              <w:rPr>
                <w:i/>
                <w:szCs w:val="22"/>
              </w:rPr>
              <w:t xml:space="preserve"> </w:t>
            </w:r>
            <w:r w:rsidR="008E5719" w:rsidRPr="003628A1">
              <w:rPr>
                <w:szCs w:val="22"/>
              </w:rPr>
              <w:t>‘m’</w:t>
            </w:r>
            <w:r w:rsidR="004B0933">
              <w:rPr>
                <w:szCs w:val="22"/>
              </w:rPr>
              <w:t xml:space="preserve"> </w:t>
            </w:r>
            <w:r w:rsidR="008E5719" w:rsidRPr="003628A1">
              <w:rPr>
                <w:szCs w:val="22"/>
              </w:rPr>
              <w:t>of</w:t>
            </w:r>
            <w:r w:rsidR="004B0933">
              <w:rPr>
                <w:szCs w:val="22"/>
              </w:rPr>
              <w:t xml:space="preserve"> </w:t>
            </w:r>
            <w:r w:rsidR="008E5719" w:rsidRPr="003628A1">
              <w:rPr>
                <w:szCs w:val="22"/>
              </w:rPr>
              <w:t>OPG’s</w:t>
            </w:r>
            <w:r w:rsidR="004B0933">
              <w:rPr>
                <w:szCs w:val="22"/>
              </w:rPr>
              <w:t xml:space="preserve"> </w:t>
            </w:r>
            <w:r w:rsidR="008E5719" w:rsidRPr="003628A1">
              <w:rPr>
                <w:szCs w:val="22"/>
              </w:rPr>
              <w:t>regulated</w:t>
            </w:r>
            <w:r w:rsidR="004B0933">
              <w:rPr>
                <w:szCs w:val="22"/>
              </w:rPr>
              <w:t xml:space="preserve"> </w:t>
            </w:r>
            <w:r w:rsidR="008E5719" w:rsidRPr="003628A1">
              <w:rPr>
                <w:szCs w:val="22"/>
              </w:rPr>
              <w:t>hydroelectric</w:t>
            </w:r>
            <w:r w:rsidR="004B0933">
              <w:rPr>
                <w:szCs w:val="22"/>
              </w:rPr>
              <w:t xml:space="preserve"> </w:t>
            </w:r>
            <w:r w:rsidR="008E5719" w:rsidRPr="003628A1">
              <w:rPr>
                <w:szCs w:val="22"/>
              </w:rPr>
              <w:t>generating</w:t>
            </w:r>
            <w:r w:rsidR="004B0933">
              <w:rPr>
                <w:szCs w:val="22"/>
              </w:rPr>
              <w:t xml:space="preserve"> </w:t>
            </w:r>
            <w:r w:rsidR="008E5719" w:rsidRPr="003628A1">
              <w:rPr>
                <w:szCs w:val="22"/>
              </w:rPr>
              <w:t>stations.</w:t>
            </w:r>
          </w:p>
          <w:p w14:paraId="3D7844C7" w14:textId="2EDFD84D" w:rsidR="008E5719" w:rsidRPr="003628A1" w:rsidRDefault="008E5719" w:rsidP="00D843AD">
            <w:pPr>
              <w:pStyle w:val="TableBody"/>
              <w:rPr>
                <w:szCs w:val="22"/>
              </w:rPr>
            </w:pPr>
            <w:r w:rsidRPr="003628A1">
              <w:rPr>
                <w:szCs w:val="22"/>
              </w:rPr>
              <w:t>‘T’</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12</w:t>
            </w:r>
            <w:r w:rsidR="004B0933">
              <w:rPr>
                <w:szCs w:val="22"/>
              </w:rPr>
              <w:t xml:space="preserve"> </w:t>
            </w:r>
            <w:r w:rsidRPr="003628A1">
              <w:rPr>
                <w:i/>
                <w:szCs w:val="22"/>
              </w:rPr>
              <w:t>metering</w:t>
            </w:r>
            <w:r w:rsidR="004B0933">
              <w:rPr>
                <w:i/>
                <w:szCs w:val="22"/>
              </w:rPr>
              <w:t xml:space="preserve"> </w:t>
            </w:r>
            <w:r w:rsidRPr="003628A1">
              <w:rPr>
                <w:i/>
                <w:szCs w:val="22"/>
              </w:rPr>
              <w:t>intervals</w:t>
            </w:r>
            <w:r w:rsidR="004B0933">
              <w:rPr>
                <w:szCs w:val="22"/>
              </w:rPr>
              <w:t xml:space="preserve"> </w:t>
            </w:r>
            <w:r w:rsidRPr="003628A1">
              <w:rPr>
                <w:szCs w:val="22"/>
              </w:rPr>
              <w:t>‘t’</w:t>
            </w:r>
            <w:r w:rsidR="004B0933">
              <w:rPr>
                <w:szCs w:val="22"/>
              </w:rPr>
              <w:t xml:space="preserve"> </w:t>
            </w:r>
            <w:r w:rsidRPr="003628A1">
              <w:rPr>
                <w:szCs w:val="22"/>
              </w:rPr>
              <w:t>during</w:t>
            </w:r>
            <w:r w:rsidR="004B0933">
              <w:rPr>
                <w:szCs w:val="22"/>
              </w:rPr>
              <w:t xml:space="preserve"> </w:t>
            </w:r>
            <w:r w:rsidRPr="003628A1">
              <w:rPr>
                <w:i/>
                <w:szCs w:val="22"/>
              </w:rPr>
              <w:t>settlement</w:t>
            </w:r>
            <w:r w:rsidR="004B0933">
              <w:rPr>
                <w:i/>
                <w:szCs w:val="22"/>
              </w:rPr>
              <w:t xml:space="preserve"> </w:t>
            </w:r>
            <w:r w:rsidRPr="003628A1">
              <w:rPr>
                <w:i/>
                <w:szCs w:val="22"/>
              </w:rPr>
              <w:t>hour</w:t>
            </w:r>
            <w:r w:rsidR="004B0933">
              <w:rPr>
                <w:szCs w:val="22"/>
              </w:rPr>
              <w:t xml:space="preserve"> </w:t>
            </w:r>
            <w:r w:rsidRPr="003628A1">
              <w:rPr>
                <w:szCs w:val="22"/>
              </w:rPr>
              <w:t>‘h’.</w:t>
            </w:r>
          </w:p>
          <w:p w14:paraId="49F35BA3" w14:textId="64CC60B1" w:rsidR="008E5719" w:rsidRPr="003628A1" w:rsidRDefault="008E5719" w:rsidP="00D843AD">
            <w:pPr>
              <w:pStyle w:val="TableBody"/>
              <w:rPr>
                <w:szCs w:val="22"/>
              </w:rPr>
            </w:pPr>
            <w:r w:rsidRPr="003628A1">
              <w:rPr>
                <w:szCs w:val="22"/>
              </w:rPr>
              <w:t>‘H’</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szCs w:val="22"/>
              </w:rPr>
              <w:t xml:space="preserve"> </w:t>
            </w:r>
            <w:r w:rsidRPr="003628A1">
              <w:rPr>
                <w:szCs w:val="22"/>
              </w:rPr>
              <w:t>‘h’</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month.</w:t>
            </w:r>
          </w:p>
          <w:p w14:paraId="180F51C9" w14:textId="2B98935F" w:rsidR="008E5719" w:rsidRPr="003628A1" w:rsidRDefault="008E5719" w:rsidP="00D843AD">
            <w:pPr>
              <w:pStyle w:val="TableBody"/>
              <w:rPr>
                <w:rFonts w:ascii="Symbol" w:hAnsi="Symbol"/>
                <w:szCs w:val="22"/>
              </w:rPr>
            </w:pPr>
            <w:r w:rsidRPr="003628A1">
              <w:rPr>
                <w:szCs w:val="22"/>
              </w:rPr>
              <w:lastRenderedPageBreak/>
              <w:t>MWAvg</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average</w:t>
            </w:r>
            <w:r w:rsidR="004B0933">
              <w:rPr>
                <w:szCs w:val="22"/>
              </w:rPr>
              <w:t xml:space="preserve"> </w:t>
            </w:r>
            <w:r w:rsidRPr="003628A1">
              <w:rPr>
                <w:szCs w:val="22"/>
              </w:rPr>
              <w:t>hourly</w:t>
            </w:r>
            <w:r w:rsidR="004B0933">
              <w:rPr>
                <w:szCs w:val="22"/>
              </w:rPr>
              <w:t xml:space="preserve"> </w:t>
            </w:r>
            <w:r w:rsidRPr="003628A1">
              <w:rPr>
                <w:szCs w:val="22"/>
              </w:rPr>
              <w:t>net</w:t>
            </w:r>
            <w:r w:rsidR="004B0933">
              <w:rPr>
                <w:szCs w:val="22"/>
              </w:rPr>
              <w:t xml:space="preserve"> </w:t>
            </w:r>
            <w:r w:rsidRPr="003628A1">
              <w:rPr>
                <w:szCs w:val="22"/>
              </w:rPr>
              <w:t>energy</w:t>
            </w:r>
            <w:r w:rsidR="004B0933">
              <w:rPr>
                <w:szCs w:val="22"/>
              </w:rPr>
              <w:t xml:space="preserve"> </w:t>
            </w:r>
            <w:r w:rsidRPr="003628A1">
              <w:rPr>
                <w:szCs w:val="22"/>
              </w:rPr>
              <w:t>production</w:t>
            </w:r>
            <w:r w:rsidR="004B0933">
              <w:rPr>
                <w:szCs w:val="22"/>
              </w:rPr>
              <w:t xml:space="preserve"> </w:t>
            </w:r>
            <w:r w:rsidRPr="003628A1">
              <w:rPr>
                <w:szCs w:val="22"/>
              </w:rPr>
              <w:t>within</w:t>
            </w:r>
            <w:r w:rsidR="004B0933">
              <w:rPr>
                <w:szCs w:val="22"/>
              </w:rPr>
              <w:t xml:space="preserve"> </w:t>
            </w:r>
            <w:r w:rsidRPr="003628A1">
              <w:rPr>
                <w:szCs w:val="22"/>
              </w:rPr>
              <w:t>a</w:t>
            </w:r>
            <w:r w:rsidR="004B0933">
              <w:rPr>
                <w:szCs w:val="22"/>
              </w:rPr>
              <w:t xml:space="preserve"> </w:t>
            </w:r>
            <w:r w:rsidRPr="003628A1">
              <w:rPr>
                <w:szCs w:val="22"/>
              </w:rPr>
              <w:t>given</w:t>
            </w:r>
            <w:r w:rsidR="004B0933">
              <w:rPr>
                <w:szCs w:val="22"/>
              </w:rPr>
              <w:t xml:space="preserve"> </w:t>
            </w:r>
            <w:r w:rsidRPr="003628A1">
              <w:rPr>
                <w:szCs w:val="22"/>
              </w:rPr>
              <w:t>month.</w:t>
            </w:r>
          </w:p>
        </w:tc>
        <w:tc>
          <w:tcPr>
            <w:tcW w:w="990" w:type="dxa"/>
            <w:vAlign w:val="center"/>
          </w:tcPr>
          <w:p w14:paraId="1EC15022" w14:textId="77777777" w:rsidR="008E5719" w:rsidRPr="003628A1" w:rsidRDefault="008E5719" w:rsidP="00547CB6">
            <w:pPr>
              <w:pStyle w:val="TableBody"/>
              <w:jc w:val="center"/>
              <w:rPr>
                <w:sz w:val="16"/>
                <w:szCs w:val="16"/>
              </w:rPr>
            </w:pPr>
            <w:r w:rsidRPr="003628A1">
              <w:rPr>
                <w:sz w:val="16"/>
                <w:szCs w:val="16"/>
              </w:rPr>
              <w:lastRenderedPageBreak/>
              <w:t>Monthly</w:t>
            </w:r>
          </w:p>
        </w:tc>
        <w:tc>
          <w:tcPr>
            <w:tcW w:w="1068" w:type="dxa"/>
            <w:vAlign w:val="center"/>
          </w:tcPr>
          <w:p w14:paraId="792BE018" w14:textId="02BED772" w:rsidR="008E5719" w:rsidRPr="003628A1" w:rsidRDefault="008E5719" w:rsidP="00547CB6">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OPG</w:t>
            </w:r>
          </w:p>
        </w:tc>
        <w:tc>
          <w:tcPr>
            <w:tcW w:w="953" w:type="dxa"/>
            <w:vAlign w:val="center"/>
          </w:tcPr>
          <w:p w14:paraId="2340FE51" w14:textId="77777777" w:rsidR="008E5719" w:rsidRPr="003628A1" w:rsidRDefault="008E5719" w:rsidP="00547CB6">
            <w:pPr>
              <w:pStyle w:val="TableBody"/>
              <w:jc w:val="center"/>
              <w:rPr>
                <w:snapToGrid w:val="0"/>
                <w:sz w:val="16"/>
                <w:szCs w:val="16"/>
              </w:rPr>
            </w:pPr>
            <w:r w:rsidRPr="003628A1">
              <w:rPr>
                <w:snapToGrid w:val="0"/>
                <w:sz w:val="16"/>
                <w:szCs w:val="16"/>
              </w:rPr>
              <w:t>13</w:t>
            </w:r>
          </w:p>
        </w:tc>
        <w:tc>
          <w:tcPr>
            <w:tcW w:w="1061" w:type="dxa"/>
            <w:vAlign w:val="center"/>
          </w:tcPr>
          <w:p w14:paraId="0F693E2C" w14:textId="77777777" w:rsidR="008E5719" w:rsidRPr="003628A1" w:rsidRDefault="008E5719" w:rsidP="00547CB6">
            <w:pPr>
              <w:pStyle w:val="TableBody"/>
              <w:jc w:val="center"/>
              <w:rPr>
                <w:snapToGrid w:val="0"/>
                <w:sz w:val="16"/>
                <w:szCs w:val="16"/>
              </w:rPr>
            </w:pPr>
            <w:r w:rsidRPr="003628A1">
              <w:rPr>
                <w:snapToGrid w:val="0"/>
                <w:sz w:val="16"/>
                <w:szCs w:val="16"/>
              </w:rPr>
              <w:t>N/A</w:t>
            </w:r>
          </w:p>
        </w:tc>
        <w:tc>
          <w:tcPr>
            <w:tcW w:w="1080" w:type="dxa"/>
            <w:vAlign w:val="center"/>
          </w:tcPr>
          <w:p w14:paraId="5382E22B" w14:textId="77777777" w:rsidR="008E5719" w:rsidRPr="003628A1" w:rsidRDefault="008E5719" w:rsidP="00547CB6">
            <w:pPr>
              <w:pStyle w:val="TableBody"/>
              <w:jc w:val="center"/>
              <w:rPr>
                <w:snapToGrid w:val="0"/>
                <w:sz w:val="16"/>
                <w:szCs w:val="16"/>
              </w:rPr>
            </w:pPr>
            <w:r w:rsidRPr="003628A1">
              <w:rPr>
                <w:snapToGrid w:val="0"/>
                <w:sz w:val="16"/>
                <w:szCs w:val="16"/>
              </w:rPr>
              <w:t>N/A</w:t>
            </w:r>
          </w:p>
        </w:tc>
        <w:tc>
          <w:tcPr>
            <w:tcW w:w="990" w:type="dxa"/>
            <w:vAlign w:val="center"/>
          </w:tcPr>
          <w:p w14:paraId="5F2B70B3" w14:textId="77777777" w:rsidR="008E5719" w:rsidRPr="003628A1" w:rsidRDefault="008E5719" w:rsidP="00547CB6">
            <w:pPr>
              <w:pStyle w:val="TableBody"/>
              <w:jc w:val="center"/>
              <w:rPr>
                <w:sz w:val="16"/>
                <w:szCs w:val="16"/>
              </w:rPr>
            </w:pPr>
            <w:r w:rsidRPr="003628A1">
              <w:rPr>
                <w:sz w:val="16"/>
                <w:szCs w:val="16"/>
              </w:rPr>
              <w:t>N/A</w:t>
            </w:r>
          </w:p>
        </w:tc>
        <w:tc>
          <w:tcPr>
            <w:tcW w:w="1371" w:type="dxa"/>
            <w:vAlign w:val="center"/>
          </w:tcPr>
          <w:p w14:paraId="208F5E24" w14:textId="77777777" w:rsidR="008E5719" w:rsidRPr="003628A1" w:rsidRDefault="008E5719" w:rsidP="00547CB6">
            <w:pPr>
              <w:pStyle w:val="TableBody"/>
              <w:jc w:val="center"/>
              <w:rPr>
                <w:sz w:val="16"/>
                <w:szCs w:val="16"/>
              </w:rPr>
            </w:pPr>
          </w:p>
        </w:tc>
        <w:tc>
          <w:tcPr>
            <w:tcW w:w="1353" w:type="dxa"/>
            <w:vAlign w:val="center"/>
          </w:tcPr>
          <w:p w14:paraId="371B601F" w14:textId="77777777" w:rsidR="008E5719" w:rsidRPr="003628A1" w:rsidRDefault="008E5719" w:rsidP="00547CB6">
            <w:pPr>
              <w:pStyle w:val="TableBody"/>
              <w:jc w:val="center"/>
              <w:rPr>
                <w:sz w:val="16"/>
                <w:szCs w:val="16"/>
              </w:rPr>
            </w:pPr>
          </w:p>
        </w:tc>
        <w:tc>
          <w:tcPr>
            <w:tcW w:w="1362" w:type="dxa"/>
            <w:vAlign w:val="center"/>
          </w:tcPr>
          <w:p w14:paraId="30436552" w14:textId="4FF2B30F" w:rsidR="008E5719" w:rsidRPr="003628A1" w:rsidRDefault="008E5719" w:rsidP="00D843AD">
            <w:pPr>
              <w:pStyle w:val="TableBody"/>
              <w:rPr>
                <w:sz w:val="16"/>
                <w:szCs w:val="16"/>
              </w:rPr>
            </w:pPr>
            <w:r w:rsidRPr="003628A1">
              <w:rPr>
                <w:sz w:val="16"/>
                <w:szCs w:val="16"/>
              </w:rPr>
              <w:t>Eligibility,</w:t>
            </w:r>
            <w:r w:rsidR="004B0933">
              <w:rPr>
                <w:sz w:val="16"/>
                <w:szCs w:val="16"/>
              </w:rPr>
              <w:t xml:space="preserve"> </w:t>
            </w:r>
            <w:r w:rsidRPr="003628A1">
              <w:rPr>
                <w:sz w:val="16"/>
                <w:szCs w:val="16"/>
              </w:rPr>
              <w:t>rates,</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other</w:t>
            </w:r>
            <w:r w:rsidR="004B0933">
              <w:rPr>
                <w:sz w:val="16"/>
                <w:szCs w:val="16"/>
              </w:rPr>
              <w:t xml:space="preserve"> </w:t>
            </w:r>
            <w:r w:rsidRPr="003628A1">
              <w:rPr>
                <w:sz w:val="16"/>
                <w:szCs w:val="16"/>
              </w:rPr>
              <w:t>implementation</w:t>
            </w:r>
            <w:r w:rsidR="004B0933">
              <w:rPr>
                <w:sz w:val="16"/>
                <w:szCs w:val="16"/>
              </w:rPr>
              <w:t xml:space="preserve"> </w:t>
            </w:r>
            <w:r w:rsidRPr="003628A1">
              <w:rPr>
                <w:sz w:val="16"/>
                <w:szCs w:val="16"/>
              </w:rPr>
              <w:t>details</w:t>
            </w:r>
            <w:r w:rsidR="004B0933">
              <w:rPr>
                <w:sz w:val="16"/>
                <w:szCs w:val="16"/>
              </w:rPr>
              <w:t xml:space="preserve"> </w:t>
            </w:r>
            <w:r w:rsidRPr="003628A1">
              <w:rPr>
                <w:sz w:val="16"/>
                <w:szCs w:val="16"/>
              </w:rPr>
              <w:t>subject</w:t>
            </w:r>
            <w:r w:rsidR="004B0933">
              <w:rPr>
                <w:sz w:val="16"/>
                <w:szCs w:val="16"/>
              </w:rPr>
              <w:t xml:space="preserve"> </w:t>
            </w:r>
            <w:r w:rsidRPr="003628A1">
              <w:rPr>
                <w:sz w:val="16"/>
                <w:szCs w:val="16"/>
              </w:rPr>
              <w:t>to</w:t>
            </w:r>
            <w:r w:rsidR="004B0933">
              <w:rPr>
                <w:sz w:val="16"/>
                <w:szCs w:val="16"/>
              </w:rPr>
              <w:t xml:space="preserve"> </w:t>
            </w:r>
            <w:r w:rsidRPr="003628A1">
              <w:rPr>
                <w:i/>
                <w:sz w:val="16"/>
                <w:szCs w:val="16"/>
              </w:rPr>
              <w:t>OEB</w:t>
            </w:r>
            <w:r w:rsidR="004B0933">
              <w:rPr>
                <w:i/>
                <w:sz w:val="16"/>
                <w:szCs w:val="16"/>
              </w:rPr>
              <w:t xml:space="preserve"> </w:t>
            </w:r>
            <w:r w:rsidRPr="003628A1">
              <w:rPr>
                <w:sz w:val="16"/>
                <w:szCs w:val="16"/>
              </w:rPr>
              <w:t>regulation.</w:t>
            </w:r>
          </w:p>
        </w:tc>
      </w:tr>
      <w:tr w:rsidR="008E5719" w:rsidRPr="003628A1" w14:paraId="28086132" w14:textId="77777777" w:rsidTr="008C2EB7">
        <w:trPr>
          <w:jc w:val="center"/>
        </w:trPr>
        <w:tc>
          <w:tcPr>
            <w:tcW w:w="805" w:type="dxa"/>
            <w:vAlign w:val="center"/>
          </w:tcPr>
          <w:p w14:paraId="2F2ABF37" w14:textId="77777777" w:rsidR="008E5719" w:rsidRPr="003628A1" w:rsidRDefault="008E5719" w:rsidP="00C34C87">
            <w:pPr>
              <w:pStyle w:val="TableBody"/>
              <w:jc w:val="center"/>
              <w:rPr>
                <w:rFonts w:ascii="Arial" w:hAnsi="Arial" w:cs="Times New (W1)"/>
                <w:b/>
                <w:bCs/>
                <w:caps/>
                <w:sz w:val="16"/>
                <w:szCs w:val="16"/>
                <w:u w:val="single"/>
              </w:rPr>
            </w:pPr>
            <w:r w:rsidRPr="003628A1">
              <w:rPr>
                <w:sz w:val="16"/>
                <w:szCs w:val="16"/>
              </w:rPr>
              <w:t>146</w:t>
            </w:r>
          </w:p>
        </w:tc>
        <w:tc>
          <w:tcPr>
            <w:tcW w:w="1305" w:type="dxa"/>
            <w:vAlign w:val="center"/>
          </w:tcPr>
          <w:p w14:paraId="15F667F1" w14:textId="0B24B754" w:rsidR="008E5719" w:rsidRPr="003628A1" w:rsidRDefault="008E5719" w:rsidP="00E17A51">
            <w:pPr>
              <w:pStyle w:val="TableBody"/>
              <w:rPr>
                <w:b/>
                <w:sz w:val="16"/>
                <w:szCs w:val="16"/>
              </w:rPr>
            </w:pPr>
            <w:r w:rsidRPr="003628A1">
              <w:rPr>
                <w:sz w:val="16"/>
                <w:szCs w:val="16"/>
              </w:rPr>
              <w:t>Global</w:t>
            </w:r>
            <w:r w:rsidR="004B0933">
              <w:rPr>
                <w:sz w:val="16"/>
                <w:szCs w:val="16"/>
              </w:rPr>
              <w:t xml:space="preserve"> </w:t>
            </w:r>
            <w:r w:rsidRPr="003628A1">
              <w:rPr>
                <w:sz w:val="16"/>
                <w:szCs w:val="16"/>
              </w:rPr>
              <w:t>Adjustment</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p>
        </w:tc>
        <w:tc>
          <w:tcPr>
            <w:tcW w:w="1004" w:type="dxa"/>
            <w:gridSpan w:val="2"/>
            <w:vAlign w:val="center"/>
          </w:tcPr>
          <w:p w14:paraId="28FE3C8E" w14:textId="77777777" w:rsidR="008E5719" w:rsidRPr="003628A1" w:rsidRDefault="008E5719" w:rsidP="00E307B5">
            <w:pPr>
              <w:pStyle w:val="TableBody"/>
              <w:jc w:val="center"/>
              <w:rPr>
                <w:b/>
                <w:sz w:val="16"/>
                <w:szCs w:val="16"/>
              </w:rPr>
            </w:pPr>
            <w:r w:rsidRPr="003628A1">
              <w:rPr>
                <w:sz w:val="16"/>
                <w:szCs w:val="16"/>
              </w:rPr>
              <w:t>N/A</w:t>
            </w:r>
          </w:p>
        </w:tc>
        <w:tc>
          <w:tcPr>
            <w:tcW w:w="981" w:type="dxa"/>
            <w:gridSpan w:val="2"/>
            <w:vAlign w:val="center"/>
          </w:tcPr>
          <w:p w14:paraId="3C65C94F" w14:textId="77777777" w:rsidR="008E5719" w:rsidRPr="003628A1" w:rsidRDefault="008E5719" w:rsidP="00E307B5">
            <w:pPr>
              <w:pStyle w:val="TableBody"/>
              <w:jc w:val="center"/>
              <w:rPr>
                <w:b/>
                <w:sz w:val="16"/>
                <w:szCs w:val="16"/>
              </w:rPr>
            </w:pPr>
            <w:r w:rsidRPr="003628A1">
              <w:rPr>
                <w:sz w:val="16"/>
                <w:szCs w:val="16"/>
              </w:rPr>
              <w:t>N/A</w:t>
            </w:r>
          </w:p>
        </w:tc>
        <w:tc>
          <w:tcPr>
            <w:tcW w:w="3555" w:type="dxa"/>
            <w:vAlign w:val="center"/>
          </w:tcPr>
          <w:p w14:paraId="27E8BE9B" w14:textId="5B306624" w:rsidR="008E5719" w:rsidRPr="003628A1" w:rsidRDefault="008E5719" w:rsidP="00767C31">
            <w:pPr>
              <w:pStyle w:val="TableBody"/>
              <w:spacing w:after="400"/>
              <w:rPr>
                <w:b/>
                <w:szCs w:val="22"/>
              </w:rPr>
            </w:pPr>
            <w:r w:rsidRPr="003628A1">
              <w:rPr>
                <w:b/>
                <w:szCs w:val="22"/>
              </w:rPr>
              <w:t>**</w:t>
            </w:r>
            <w:r w:rsidRPr="003628A1">
              <w:rPr>
                <w:b/>
                <w:szCs w:val="22"/>
                <w:u w:val="single"/>
              </w:rPr>
              <w:t>CALCULATIONS</w:t>
            </w:r>
            <w:r w:rsidR="004B0933">
              <w:rPr>
                <w:b/>
                <w:szCs w:val="22"/>
                <w:u w:val="single"/>
              </w:rPr>
              <w:t xml:space="preserve"> </w:t>
            </w:r>
            <w:r w:rsidRPr="003628A1">
              <w:rPr>
                <w:b/>
                <w:szCs w:val="22"/>
                <w:u w:val="single"/>
              </w:rPr>
              <w:t>FOR</w:t>
            </w:r>
            <w:r w:rsidR="004B0933">
              <w:rPr>
                <w:b/>
                <w:szCs w:val="22"/>
                <w:u w:val="single"/>
              </w:rPr>
              <w:t xml:space="preserve"> </w:t>
            </w:r>
            <w:r w:rsidRPr="003628A1">
              <w:rPr>
                <w:b/>
                <w:i/>
                <w:szCs w:val="22"/>
                <w:u w:val="single"/>
              </w:rPr>
              <w:t>CHARGE</w:t>
            </w:r>
            <w:r w:rsidR="004B0933">
              <w:rPr>
                <w:b/>
                <w:i/>
                <w:szCs w:val="22"/>
                <w:u w:val="single"/>
              </w:rPr>
              <w:t xml:space="preserve"> </w:t>
            </w:r>
            <w:r w:rsidRPr="003628A1">
              <w:rPr>
                <w:b/>
                <w:i/>
                <w:szCs w:val="22"/>
                <w:u w:val="single"/>
              </w:rPr>
              <w:t>TYPE</w:t>
            </w:r>
            <w:r w:rsidR="004B0933">
              <w:rPr>
                <w:b/>
                <w:szCs w:val="22"/>
                <w:u w:val="single"/>
              </w:rPr>
              <w:t xml:space="preserve"> </w:t>
            </w:r>
            <w:r w:rsidRPr="003628A1">
              <w:rPr>
                <w:b/>
                <w:szCs w:val="22"/>
                <w:u w:val="single"/>
              </w:rPr>
              <w:t>146</w:t>
            </w:r>
            <w:r w:rsidR="004B0933">
              <w:rPr>
                <w:b/>
                <w:szCs w:val="22"/>
                <w:u w:val="single"/>
              </w:rPr>
              <w:t xml:space="preserve"> </w:t>
            </w:r>
            <w:r w:rsidRPr="003628A1">
              <w:rPr>
                <w:b/>
                <w:szCs w:val="22"/>
                <w:u w:val="single"/>
              </w:rPr>
              <w:t>END</w:t>
            </w:r>
            <w:r w:rsidR="004B0933">
              <w:rPr>
                <w:b/>
                <w:szCs w:val="22"/>
                <w:u w:val="single"/>
              </w:rPr>
              <w:t xml:space="preserve"> </w:t>
            </w:r>
            <w:r w:rsidRPr="003628A1">
              <w:rPr>
                <w:b/>
                <w:szCs w:val="22"/>
                <w:u w:val="single"/>
              </w:rPr>
              <w:t>DECEMBER</w:t>
            </w:r>
            <w:r w:rsidR="004B0933">
              <w:rPr>
                <w:b/>
                <w:szCs w:val="22"/>
                <w:u w:val="single"/>
              </w:rPr>
              <w:t xml:space="preserve"> </w:t>
            </w:r>
            <w:r w:rsidRPr="003628A1">
              <w:rPr>
                <w:b/>
                <w:szCs w:val="22"/>
                <w:u w:val="single"/>
              </w:rPr>
              <w:t>31,</w:t>
            </w:r>
            <w:r w:rsidR="004B0933">
              <w:rPr>
                <w:b/>
                <w:szCs w:val="22"/>
                <w:u w:val="single"/>
              </w:rPr>
              <w:t xml:space="preserve"> </w:t>
            </w:r>
            <w:r w:rsidRPr="003628A1">
              <w:rPr>
                <w:b/>
                <w:szCs w:val="22"/>
                <w:u w:val="single"/>
              </w:rPr>
              <w:t>2010.</w:t>
            </w:r>
            <w:r w:rsidR="004B0933">
              <w:rPr>
                <w:b/>
                <w:szCs w:val="22"/>
                <w:u w:val="single"/>
              </w:rPr>
              <w:t xml:space="preserve"> </w:t>
            </w:r>
            <w:r w:rsidRPr="003628A1">
              <w:rPr>
                <w:b/>
                <w:i/>
                <w:szCs w:val="22"/>
                <w:u w:val="single"/>
              </w:rPr>
              <w:t>CHARGE</w:t>
            </w:r>
            <w:r w:rsidR="004B0933">
              <w:rPr>
                <w:b/>
                <w:i/>
                <w:szCs w:val="22"/>
                <w:u w:val="single"/>
              </w:rPr>
              <w:t xml:space="preserve"> </w:t>
            </w:r>
            <w:r w:rsidRPr="003628A1">
              <w:rPr>
                <w:b/>
                <w:i/>
                <w:szCs w:val="22"/>
                <w:u w:val="single"/>
              </w:rPr>
              <w:t>TYPE</w:t>
            </w:r>
            <w:r w:rsidR="004B0933">
              <w:rPr>
                <w:b/>
                <w:szCs w:val="22"/>
                <w:u w:val="single"/>
              </w:rPr>
              <w:t xml:space="preserve"> </w:t>
            </w:r>
            <w:r w:rsidRPr="003628A1">
              <w:rPr>
                <w:b/>
                <w:szCs w:val="22"/>
                <w:u w:val="single"/>
              </w:rPr>
              <w:t>146</w:t>
            </w:r>
            <w:r w:rsidR="004B0933">
              <w:rPr>
                <w:b/>
                <w:szCs w:val="22"/>
                <w:u w:val="single"/>
              </w:rPr>
              <w:t xml:space="preserve"> </w:t>
            </w:r>
            <w:r w:rsidRPr="003628A1">
              <w:rPr>
                <w:b/>
                <w:szCs w:val="22"/>
                <w:u w:val="single"/>
              </w:rPr>
              <w:t>REPLACED</w:t>
            </w:r>
            <w:r w:rsidR="004B0933">
              <w:rPr>
                <w:b/>
                <w:szCs w:val="22"/>
                <w:u w:val="single"/>
              </w:rPr>
              <w:t xml:space="preserve"> </w:t>
            </w:r>
            <w:r w:rsidRPr="003628A1">
              <w:rPr>
                <w:b/>
                <w:szCs w:val="22"/>
                <w:u w:val="single"/>
              </w:rPr>
              <w:t>BY</w:t>
            </w:r>
            <w:r w:rsidR="004B0933">
              <w:rPr>
                <w:b/>
                <w:szCs w:val="22"/>
                <w:u w:val="single"/>
              </w:rPr>
              <w:t xml:space="preserve"> </w:t>
            </w:r>
            <w:r w:rsidRPr="003628A1">
              <w:rPr>
                <w:b/>
                <w:i/>
                <w:szCs w:val="22"/>
                <w:u w:val="single"/>
              </w:rPr>
              <w:t>CHARGE</w:t>
            </w:r>
            <w:r w:rsidR="004B0933">
              <w:rPr>
                <w:b/>
                <w:i/>
                <w:szCs w:val="22"/>
                <w:u w:val="single"/>
              </w:rPr>
              <w:t xml:space="preserve"> </w:t>
            </w:r>
            <w:r w:rsidRPr="003628A1">
              <w:rPr>
                <w:b/>
                <w:i/>
                <w:szCs w:val="22"/>
                <w:u w:val="single"/>
              </w:rPr>
              <w:t>TYPES</w:t>
            </w:r>
            <w:r w:rsidR="004B0933">
              <w:rPr>
                <w:b/>
                <w:szCs w:val="22"/>
                <w:u w:val="single"/>
              </w:rPr>
              <w:t xml:space="preserve"> </w:t>
            </w:r>
            <w:r w:rsidRPr="003628A1">
              <w:rPr>
                <w:b/>
                <w:szCs w:val="22"/>
                <w:u w:val="single"/>
              </w:rPr>
              <w:t>147</w:t>
            </w:r>
            <w:r w:rsidR="004B0933">
              <w:rPr>
                <w:b/>
                <w:szCs w:val="22"/>
                <w:u w:val="single"/>
              </w:rPr>
              <w:t xml:space="preserve"> </w:t>
            </w:r>
            <w:r w:rsidRPr="003628A1">
              <w:rPr>
                <w:b/>
                <w:szCs w:val="22"/>
                <w:u w:val="single"/>
              </w:rPr>
              <w:t>AND</w:t>
            </w:r>
            <w:r w:rsidR="004B0933">
              <w:rPr>
                <w:b/>
                <w:szCs w:val="22"/>
                <w:u w:val="single"/>
              </w:rPr>
              <w:t xml:space="preserve"> </w:t>
            </w:r>
            <w:r w:rsidRPr="003628A1">
              <w:rPr>
                <w:b/>
                <w:szCs w:val="22"/>
                <w:u w:val="single"/>
              </w:rPr>
              <w:t>148</w:t>
            </w:r>
            <w:r w:rsidR="004B0933">
              <w:rPr>
                <w:b/>
                <w:szCs w:val="22"/>
                <w:u w:val="single"/>
              </w:rPr>
              <w:t xml:space="preserve"> </w:t>
            </w:r>
            <w:r w:rsidRPr="003628A1">
              <w:rPr>
                <w:b/>
                <w:szCs w:val="22"/>
                <w:u w:val="single"/>
              </w:rPr>
              <w:t>EFFECTIVE</w:t>
            </w:r>
            <w:r w:rsidR="004B0933">
              <w:rPr>
                <w:b/>
                <w:szCs w:val="22"/>
                <w:u w:val="single"/>
              </w:rPr>
              <w:t xml:space="preserve"> </w:t>
            </w:r>
            <w:r w:rsidRPr="003628A1">
              <w:rPr>
                <w:b/>
                <w:szCs w:val="22"/>
                <w:u w:val="single"/>
              </w:rPr>
              <w:t>JANUARY</w:t>
            </w:r>
            <w:r w:rsidR="004B0933">
              <w:rPr>
                <w:b/>
                <w:szCs w:val="22"/>
                <w:u w:val="single"/>
              </w:rPr>
              <w:t xml:space="preserve"> </w:t>
            </w:r>
            <w:r w:rsidRPr="003628A1">
              <w:rPr>
                <w:b/>
                <w:szCs w:val="22"/>
                <w:u w:val="single"/>
              </w:rPr>
              <w:t>1,</w:t>
            </w:r>
            <w:r w:rsidR="004B0933">
              <w:rPr>
                <w:b/>
                <w:szCs w:val="22"/>
                <w:u w:val="single"/>
              </w:rPr>
              <w:t xml:space="preserve"> </w:t>
            </w:r>
            <w:r w:rsidRPr="003628A1">
              <w:rPr>
                <w:b/>
                <w:szCs w:val="22"/>
                <w:u w:val="single"/>
              </w:rPr>
              <w:t>2011.</w:t>
            </w:r>
          </w:p>
          <w:p w14:paraId="3CD004FF" w14:textId="3874C952" w:rsidR="008E5719" w:rsidRPr="003628A1" w:rsidRDefault="008E5719" w:rsidP="00E17A51">
            <w:pPr>
              <w:pStyle w:val="TableBody"/>
              <w:rPr>
                <w:rFonts w:ascii="Arial" w:hAnsi="Arial"/>
                <w:b/>
                <w:szCs w:val="22"/>
                <w:lang w:val="en-US"/>
              </w:rPr>
            </w:pPr>
            <w:r w:rsidRPr="003628A1">
              <w:rPr>
                <w:szCs w:val="22"/>
              </w:rPr>
              <w:t>For</w:t>
            </w:r>
            <w:r w:rsidR="004B0933">
              <w:rPr>
                <w:szCs w:val="22"/>
              </w:rPr>
              <w:t xml:space="preserve"> </w:t>
            </w:r>
            <w:r w:rsidRPr="003628A1">
              <w:rPr>
                <w:szCs w:val="22"/>
              </w:rPr>
              <w:t>Fort</w:t>
            </w:r>
            <w:r w:rsidR="004B0933">
              <w:rPr>
                <w:szCs w:val="22"/>
              </w:rPr>
              <w:t xml:space="preserve"> </w:t>
            </w:r>
            <w:r w:rsidRPr="003628A1">
              <w:rPr>
                <w:szCs w:val="22"/>
              </w:rPr>
              <w:t>Frances</w:t>
            </w:r>
            <w:r w:rsidR="004B0933">
              <w:rPr>
                <w:szCs w:val="22"/>
              </w:rPr>
              <w:t xml:space="preserve"> </w:t>
            </w:r>
            <w:r w:rsidRPr="003628A1">
              <w:rPr>
                <w:szCs w:val="22"/>
              </w:rPr>
              <w:t>Power</w:t>
            </w:r>
            <w:r w:rsidR="004B0933">
              <w:rPr>
                <w:szCs w:val="22"/>
              </w:rPr>
              <w:t xml:space="preserve"> </w:t>
            </w:r>
            <w:r w:rsidRPr="003628A1">
              <w:rPr>
                <w:szCs w:val="22"/>
              </w:rPr>
              <w:t>Corporation</w:t>
            </w:r>
            <w:r w:rsidR="004B0933">
              <w:rPr>
                <w:szCs w:val="22"/>
              </w:rPr>
              <w:t xml:space="preserve"> </w:t>
            </w:r>
            <w:r w:rsidRPr="003628A1">
              <w:rPr>
                <w:szCs w:val="22"/>
              </w:rPr>
              <w:t>Distribution</w:t>
            </w:r>
            <w:r w:rsidR="004B0933">
              <w:rPr>
                <w:szCs w:val="22"/>
              </w:rPr>
              <w:t xml:space="preserve"> </w:t>
            </w:r>
            <w:r w:rsidRPr="003628A1">
              <w:rPr>
                <w:szCs w:val="22"/>
              </w:rPr>
              <w:t>Inc.:</w:t>
            </w:r>
          </w:p>
          <w:p w14:paraId="7C55AE82" w14:textId="39C10908" w:rsidR="00416EEB" w:rsidRPr="003628A1" w:rsidRDefault="00277BC3" w:rsidP="0092372A">
            <w:pPr>
              <w:pStyle w:val="TableBody"/>
              <w:rPr>
                <w:rFonts w:ascii="Arial" w:hAnsi="Arial"/>
                <w:b/>
                <w:szCs w:val="22"/>
              </w:rPr>
            </w:pPr>
            <m:oMathPara>
              <m:oMath>
                <m:sSub>
                  <m:sSubPr>
                    <m:ctrlPr>
                      <w:rPr>
                        <w:rFonts w:ascii="Cambria Math" w:hAnsi="Cambria Math"/>
                        <w:i/>
                      </w:rPr>
                    </m:ctrlPr>
                  </m:sSubPr>
                  <m:e>
                    <m:r>
                      <w:rPr>
                        <w:rFonts w:ascii="Cambria Math"/>
                      </w:rPr>
                      <m:t>Σ</m:t>
                    </m:r>
                  </m:e>
                  <m:sub>
                    <m:r>
                      <m:rPr>
                        <m:nor/>
                      </m:rPr>
                      <w:rPr>
                        <w:rFonts w:ascii="Cambria Math"/>
                      </w:rPr>
                      <m:t>H,M,C</m:t>
                    </m:r>
                    <m:ctrlPr>
                      <w:rPr>
                        <w:rFonts w:ascii="Cambria Math" w:hAnsi="Cambria Math"/>
                      </w:rPr>
                    </m:ctrlPr>
                  </m:sub>
                </m:sSub>
                <m:r>
                  <m:rPr>
                    <m:nor/>
                  </m:rPr>
                  <w:rPr>
                    <w:rFonts w:ascii="Cambria Math"/>
                  </w:rPr>
                  <m:t xml:space="preserve">TD </m:t>
                </m:r>
                <m:r>
                  <m:rPr>
                    <m:sty m:val="p"/>
                  </m:rPr>
                  <w:rPr>
                    <w:rFonts w:ascii="Cambria Math"/>
                  </w:rPr>
                  <m:t>×</m:t>
                </m:r>
                <m:r>
                  <m:rPr>
                    <m:sty m:val="p"/>
                  </m:rPr>
                  <w:rPr>
                    <w:rFonts w:ascii="Cambria Math"/>
                  </w:rPr>
                  <w:br/>
                </m:r>
              </m:oMath>
              <m:oMath>
                <m:r>
                  <w:rPr>
                    <w:rFonts w:ascii="Cambria Math"/>
                  </w:rPr>
                  <m:t>(</m:t>
                </m:r>
                <m:sSup>
                  <m:sSupPr>
                    <m:ctrlPr>
                      <w:rPr>
                        <w:rFonts w:ascii="Cambria Math" w:hAnsi="Cambria Math"/>
                        <w:i/>
                      </w:rPr>
                    </m:ctrlPr>
                  </m:sSupPr>
                  <m:e>
                    <m:sSub>
                      <m:sSubPr>
                        <m:ctrlPr>
                          <w:rPr>
                            <w:rFonts w:ascii="Cambria Math" w:hAnsi="Cambria Math"/>
                            <w:i/>
                          </w:rPr>
                        </m:ctrlPr>
                      </m:sSubPr>
                      <m:e>
                        <m:r>
                          <w:rPr>
                            <w:rFonts w:ascii="Cambria Math"/>
                          </w:rPr>
                          <m:t>Σ</m:t>
                        </m:r>
                      </m:e>
                      <m:sub>
                        <m:r>
                          <w:rPr>
                            <w:rFonts w:ascii="Cambria Math"/>
                          </w:rPr>
                          <m:t>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nor/>
                  </m:rPr>
                  <w:rPr>
                    <w:rFonts w:ascii="Cambria Math"/>
                  </w:rPr>
                  <m:t>EGE</m:t>
                </m:r>
                <m:sSub>
                  <m:sSubPr>
                    <m:ctrlPr>
                      <w:rPr>
                        <w:rFonts w:ascii="Cambria Math" w:hAnsi="Cambria Math"/>
                      </w:rPr>
                    </m:ctrlPr>
                  </m:sSubPr>
                  <m:e>
                    <m:r>
                      <m:rPr>
                        <m:nor/>
                      </m:rPr>
                      <w:rPr>
                        <w:rFonts w:ascii="Cambria Math"/>
                      </w:rPr>
                      <m:t>I</m:t>
                    </m:r>
                  </m:e>
                  <m:sub>
                    <m:r>
                      <w:rPr>
                        <w:rFonts w:ascii="Cambria Math"/>
                      </w:rPr>
                      <m:t>k</m:t>
                    </m:r>
                    <m:ctrlPr>
                      <w:rPr>
                        <w:rFonts w:ascii="Cambria Math" w:hAnsi="Cambria Math"/>
                        <w:i/>
                      </w:rPr>
                    </m:ctrlPr>
                  </m:sub>
                </m:sSub>
                <m:r>
                  <w:rPr>
                    <w:rFonts w:ascii="Cambria Math"/>
                  </w:rPr>
                  <m:t>-</m:t>
                </m:r>
                <m:r>
                  <m:rPr>
                    <m:nor/>
                  </m:rPr>
                  <w:rPr>
                    <w:rFonts w:ascii="Cambria Math"/>
                  </w:rPr>
                  <m:t>EEQ</m:t>
                </m:r>
                <m:r>
                  <m:rPr>
                    <m:sty m:val="p"/>
                  </m:rPr>
                  <w:rPr>
                    <w:rFonts w:ascii="Cambria Math"/>
                  </w:rPr>
                  <m:t>)</m:t>
                </m:r>
                <m:r>
                  <m:rPr>
                    <m:sty m:val="p"/>
                  </m:rPr>
                  <w:rPr>
                    <w:rFonts w:ascii="Cambria Math"/>
                  </w:rPr>
                  <w:br/>
                </m:r>
              </m:oMath>
              <m:oMath>
                <m:r>
                  <m:rPr>
                    <m:nor/>
                  </m:rPr>
                  <w:rPr>
                    <w:rFonts w:ascii="Cambria Math"/>
                  </w:rPr>
                  <m:t xml:space="preserve">/ </m:t>
                </m:r>
                <m:r>
                  <m:rPr>
                    <m:sty m:val="p"/>
                  </m:rPr>
                  <w:rPr>
                    <w:rFonts w:ascii="Cambria Math"/>
                  </w:rPr>
                  <m:t>(</m:t>
                </m:r>
                <m:sSup>
                  <m:sSupPr>
                    <m:ctrlPr>
                      <w:rPr>
                        <w:rFonts w:ascii="Cambria Math" w:hAnsi="Cambria Math"/>
                        <w:i/>
                      </w:rPr>
                    </m:ctrlPr>
                  </m:sSupPr>
                  <m:e>
                    <m:sSub>
                      <m:sSubPr>
                        <m:ctrlPr>
                          <w:rPr>
                            <w:rFonts w:ascii="Cambria Math" w:hAnsi="Cambria Math"/>
                            <w:i/>
                          </w:rPr>
                        </m:ctrlPr>
                      </m:sSubPr>
                      <m:e>
                        <m:r>
                          <w:rPr>
                            <w:rFonts w:ascii="Cambria Math"/>
                          </w:rPr>
                          <m:t>Σ</m:t>
                        </m:r>
                      </m:e>
                      <m:sub>
                        <m:r>
                          <m:rPr>
                            <m:nor/>
                          </m:rPr>
                          <w:rPr>
                            <w:rFonts w:ascii="Cambria Math"/>
                          </w:rPr>
                          <m:t>K,H</m:t>
                        </m:r>
                        <m:ctrlPr>
                          <w:rPr>
                            <w:rFonts w:ascii="Cambria Math" w:hAnsi="Cambria Math"/>
                          </w:rPr>
                        </m:ctrlP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sSub>
                  <m:sSubPr>
                    <m:ctrlPr>
                      <w:rPr>
                        <w:rFonts w:ascii="Cambria Math" w:hAnsi="Cambria Math"/>
                        <w:i/>
                      </w:rPr>
                    </m:ctrlPr>
                  </m:sSubPr>
                  <m:e>
                    <m:r>
                      <w:rPr>
                        <w:rFonts w:ascii="Cambria Math"/>
                      </w:rPr>
                      <m:t>Σ</m:t>
                    </m:r>
                  </m:e>
                  <m:sub>
                    <m:r>
                      <w:rPr>
                        <w:rFonts w:ascii="Cambria Math"/>
                      </w:rPr>
                      <m:t>K</m:t>
                    </m:r>
                  </m:sub>
                </m:sSub>
                <m:r>
                  <m:rPr>
                    <m:nor/>
                  </m:rPr>
                  <w:rPr>
                    <w:rFonts w:ascii="Cambria Math"/>
                  </w:rPr>
                  <m:t>EGE</m:t>
                </m:r>
                <m:sSub>
                  <m:sSubPr>
                    <m:ctrlPr>
                      <w:rPr>
                        <w:rFonts w:ascii="Cambria Math" w:hAnsi="Cambria Math"/>
                      </w:rPr>
                    </m:ctrlPr>
                  </m:sSubPr>
                  <m:e>
                    <m:r>
                      <m:rPr>
                        <m:nor/>
                      </m:rPr>
                      <w:rPr>
                        <w:rFonts w:ascii="Cambria Math"/>
                      </w:rPr>
                      <m:t>I</m:t>
                    </m:r>
                  </m:e>
                  <m:sub>
                    <m:r>
                      <w:rPr>
                        <w:rFonts w:ascii="Cambria Math"/>
                      </w:rPr>
                      <m:t>k</m:t>
                    </m:r>
                    <m:ctrlPr>
                      <w:rPr>
                        <w:rFonts w:ascii="Cambria Math" w:hAnsi="Cambria Math"/>
                        <w:i/>
                      </w:rPr>
                    </m:ctrlPr>
                  </m:sub>
                </m:sSub>
                <m:r>
                  <w:rPr>
                    <w:rFonts w:ascii="Cambria Math"/>
                  </w:rPr>
                  <m:t>-</m:t>
                </m:r>
                <m:r>
                  <m:rPr>
                    <m:sty m:val="p"/>
                  </m:rPr>
                  <w:rPr>
                    <w:rFonts w:ascii="Cambria Math"/>
                  </w:rPr>
                  <w:br/>
                </m:r>
              </m:oMath>
              <m:oMath>
                <m:r>
                  <m:rPr>
                    <m:nor/>
                  </m:rPr>
                  <w:rPr>
                    <w:rFonts w:ascii="Cambria Math"/>
                  </w:rPr>
                  <m:t>EEQ</m:t>
                </m:r>
                <m:r>
                  <m:rPr>
                    <m:sty m:val="p"/>
                  </m:rPr>
                  <w:rPr>
                    <w:rFonts w:ascii="Cambria Math"/>
                  </w:rPr>
                  <m:t>)</m:t>
                </m:r>
              </m:oMath>
            </m:oMathPara>
          </w:p>
          <w:p w14:paraId="5B3EFD71" w14:textId="6A7EC455" w:rsidR="008E5719" w:rsidRPr="003628A1" w:rsidRDefault="008E5719" w:rsidP="00E17A51">
            <w:pPr>
              <w:pStyle w:val="TableBody"/>
              <w:rPr>
                <w:szCs w:val="22"/>
                <w:lang w:val="en-US"/>
              </w:rPr>
            </w:pPr>
            <w:r w:rsidRPr="003628A1">
              <w:rPr>
                <w:szCs w:val="22"/>
              </w:rPr>
              <w:t>For</w:t>
            </w:r>
            <w:r w:rsidR="004B0933">
              <w:rPr>
                <w:szCs w:val="22"/>
              </w:rPr>
              <w:t xml:space="preserve"> </w:t>
            </w:r>
            <w:r w:rsidRPr="003628A1">
              <w:rPr>
                <w:szCs w:val="22"/>
              </w:rPr>
              <w:t>other</w:t>
            </w:r>
            <w:r w:rsidR="004B0933">
              <w:rPr>
                <w:szCs w:val="22"/>
              </w:rPr>
              <w:t xml:space="preserve"> </w:t>
            </w:r>
            <w:r w:rsidRPr="003628A1">
              <w:rPr>
                <w:i/>
                <w:szCs w:val="22"/>
              </w:rPr>
              <w:t>market</w:t>
            </w:r>
            <w:r w:rsidR="004B0933">
              <w:rPr>
                <w:i/>
                <w:szCs w:val="22"/>
              </w:rPr>
              <w:t xml:space="preserve"> </w:t>
            </w:r>
            <w:r w:rsidRPr="003628A1">
              <w:rPr>
                <w:i/>
                <w:szCs w:val="22"/>
              </w:rPr>
              <w:t>participant</w:t>
            </w:r>
            <w:r w:rsidRPr="003628A1">
              <w:rPr>
                <w:szCs w:val="22"/>
              </w:rPr>
              <w:t>s:</w:t>
            </w:r>
          </w:p>
          <w:p w14:paraId="4975636C" w14:textId="5AD9E177" w:rsidR="008E5719" w:rsidRPr="003628A1" w:rsidRDefault="00277BC3" w:rsidP="0092372A">
            <w:pPr>
              <w:pStyle w:val="TableBody"/>
              <w:rPr>
                <w:szCs w:val="22"/>
                <w:lang w:val="de-DE"/>
              </w:rPr>
            </w:pPr>
            <m:oMathPara>
              <m:oMath>
                <m:sSub>
                  <m:sSubPr>
                    <m:ctrlPr>
                      <w:rPr>
                        <w:rFonts w:ascii="Cambria Math" w:hAnsi="Cambria Math"/>
                        <w:i/>
                      </w:rPr>
                    </m:ctrlPr>
                  </m:sSubPr>
                  <m:e>
                    <m:r>
                      <w:rPr>
                        <w:rFonts w:ascii="Cambria Math"/>
                      </w:rPr>
                      <m:t>Σ</m:t>
                    </m:r>
                  </m:e>
                  <m:sub>
                    <m:r>
                      <m:rPr>
                        <m:nor/>
                      </m:rPr>
                      <w:rPr>
                        <w:rFonts w:ascii="Cambria Math"/>
                      </w:rPr>
                      <m:t>H,M,C</m:t>
                    </m:r>
                    <m:ctrlPr>
                      <w:rPr>
                        <w:rFonts w:ascii="Cambria Math" w:hAnsi="Cambria Math"/>
                      </w:rPr>
                    </m:ctrlPr>
                  </m:sub>
                </m:sSub>
                <m:r>
                  <m:rPr>
                    <m:nor/>
                  </m:rPr>
                  <w:rPr>
                    <w:rFonts w:ascii="Cambria Math"/>
                  </w:rPr>
                  <m:t xml:space="preserve">TD </m:t>
                </m:r>
                <m:r>
                  <m:rPr>
                    <m:sty m:val="p"/>
                  </m:rPr>
                  <w:rPr>
                    <w:rFonts w:ascii="Cambria Math"/>
                  </w:rPr>
                  <m:t>×</m:t>
                </m:r>
                <m:r>
                  <m:rPr>
                    <m:sty m:val="p"/>
                  </m:rPr>
                  <w:rPr>
                    <w:rFonts w:ascii="Cambria Math"/>
                  </w:rPr>
                  <w:br/>
                </m:r>
              </m:oMath>
              <m:oMath>
                <m:r>
                  <w:rPr>
                    <w:rFonts w:ascii="Cambria Math"/>
                  </w:rPr>
                  <m:t>(</m:t>
                </m:r>
                <m:sSup>
                  <m:sSupPr>
                    <m:ctrlPr>
                      <w:rPr>
                        <w:rFonts w:ascii="Cambria Math" w:hAnsi="Cambria Math"/>
                        <w:i/>
                      </w:rPr>
                    </m:ctrlPr>
                  </m:sSupPr>
                  <m:e>
                    <m:sSub>
                      <m:sSubPr>
                        <m:ctrlPr>
                          <w:rPr>
                            <w:rFonts w:ascii="Cambria Math" w:hAnsi="Cambria Math"/>
                            <w:i/>
                          </w:rPr>
                        </m:ctrlPr>
                      </m:sSubPr>
                      <m:e>
                        <m:r>
                          <w:rPr>
                            <w:rFonts w:ascii="Cambria Math"/>
                          </w:rPr>
                          <m:t>Σ</m:t>
                        </m:r>
                      </m:e>
                      <m:sub>
                        <m:r>
                          <w:rPr>
                            <w:rFonts w:ascii="Cambria Math"/>
                          </w:rPr>
                          <m:t>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nor/>
                  </m:rPr>
                  <w:rPr>
                    <w:rFonts w:ascii="Cambria Math"/>
                  </w:rPr>
                  <m:t>EGE</m:t>
                </m:r>
                <m:sSub>
                  <m:sSubPr>
                    <m:ctrlPr>
                      <w:rPr>
                        <w:rFonts w:ascii="Cambria Math" w:hAnsi="Cambria Math"/>
                      </w:rPr>
                    </m:ctrlPr>
                  </m:sSubPr>
                  <m:e>
                    <m:r>
                      <m:rPr>
                        <m:nor/>
                      </m:rPr>
                      <w:rPr>
                        <w:rFonts w:ascii="Cambria Math"/>
                      </w:rPr>
                      <m:t>I</m:t>
                    </m:r>
                  </m:e>
                  <m:sub>
                    <m:r>
                      <w:rPr>
                        <w:rFonts w:ascii="Cambria Math"/>
                      </w:rPr>
                      <m:t>k</m:t>
                    </m:r>
                    <m:ctrlPr>
                      <w:rPr>
                        <w:rFonts w:ascii="Cambria Math" w:hAnsi="Cambria Math"/>
                        <w:i/>
                      </w:rPr>
                    </m:ctrlPr>
                  </m:sub>
                </m:sSub>
                <m:r>
                  <w:rPr>
                    <w:rFonts w:ascii="Cambria Math"/>
                  </w:rPr>
                  <m:t>)/</m:t>
                </m:r>
                <m:r>
                  <m:rPr>
                    <m:sty m:val="p"/>
                  </m:rPr>
                  <w:rPr>
                    <w:rFonts w:ascii="Cambria Math"/>
                  </w:rPr>
                  <w:br/>
                </m:r>
              </m:oMath>
              <m:oMath>
                <m:r>
                  <w:rPr>
                    <w:rFonts w:ascii="Cambria Math"/>
                  </w:rPr>
                  <m:t>(</m:t>
                </m:r>
                <m:sSup>
                  <m:sSupPr>
                    <m:ctrlPr>
                      <w:rPr>
                        <w:rFonts w:ascii="Cambria Math" w:hAnsi="Cambria Math"/>
                        <w:i/>
                      </w:rPr>
                    </m:ctrlPr>
                  </m:sSupPr>
                  <m:e>
                    <m:sSub>
                      <m:sSubPr>
                        <m:ctrlPr>
                          <w:rPr>
                            <w:rFonts w:ascii="Cambria Math" w:hAnsi="Cambria Math"/>
                            <w:i/>
                          </w:rPr>
                        </m:ctrlPr>
                      </m:sSubPr>
                      <m:e>
                        <m:r>
                          <w:rPr>
                            <w:rFonts w:ascii="Cambria Math"/>
                          </w:rPr>
                          <m:t>Σ</m:t>
                        </m:r>
                      </m:e>
                      <m:sub>
                        <m:r>
                          <m:rPr>
                            <m:nor/>
                          </m:rPr>
                          <w:rPr>
                            <w:rFonts w:ascii="Cambria Math"/>
                          </w:rPr>
                          <m:t>K,H</m:t>
                        </m:r>
                        <m:ctrlPr>
                          <w:rPr>
                            <w:rFonts w:ascii="Cambria Math" w:hAnsi="Cambria Math"/>
                          </w:rPr>
                        </m:ctrlP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sSub>
                  <m:sSubPr>
                    <m:ctrlPr>
                      <w:rPr>
                        <w:rFonts w:ascii="Cambria Math" w:hAnsi="Cambria Math"/>
                        <w:i/>
                      </w:rPr>
                    </m:ctrlPr>
                  </m:sSubPr>
                  <m:e>
                    <m:r>
                      <w:rPr>
                        <w:rFonts w:ascii="Cambria Math"/>
                      </w:rPr>
                      <m:t>Σ</m:t>
                    </m:r>
                  </m:e>
                  <m:sub>
                    <m:r>
                      <w:rPr>
                        <w:rFonts w:ascii="Cambria Math"/>
                      </w:rPr>
                      <m:t>K</m:t>
                    </m:r>
                  </m:sub>
                </m:sSub>
                <m:r>
                  <m:rPr>
                    <m:nor/>
                  </m:rPr>
                  <w:rPr>
                    <w:rFonts w:ascii="Cambria Math"/>
                  </w:rPr>
                  <m:t>EGE</m:t>
                </m:r>
                <m:sSub>
                  <m:sSubPr>
                    <m:ctrlPr>
                      <w:rPr>
                        <w:rFonts w:ascii="Cambria Math" w:hAnsi="Cambria Math"/>
                      </w:rPr>
                    </m:ctrlPr>
                  </m:sSubPr>
                  <m:e>
                    <m:r>
                      <m:rPr>
                        <m:nor/>
                      </m:rPr>
                      <w:rPr>
                        <w:rFonts w:ascii="Cambria Math"/>
                      </w:rPr>
                      <m:t>I</m:t>
                    </m:r>
                  </m:e>
                  <m:sub>
                    <m:r>
                      <w:rPr>
                        <w:rFonts w:ascii="Cambria Math"/>
                      </w:rPr>
                      <m:t>k</m:t>
                    </m:r>
                    <m:ctrlPr>
                      <w:rPr>
                        <w:rFonts w:ascii="Cambria Math" w:hAnsi="Cambria Math"/>
                        <w:i/>
                      </w:rPr>
                    </m:ctrlPr>
                  </m:sub>
                </m:sSub>
                <m:r>
                  <w:rPr>
                    <w:rFonts w:ascii="Cambria Math"/>
                  </w:rPr>
                  <m:t>-</m:t>
                </m:r>
                <m:r>
                  <m:rPr>
                    <m:sty m:val="p"/>
                  </m:rPr>
                  <w:rPr>
                    <w:rFonts w:ascii="Cambria Math"/>
                  </w:rPr>
                  <w:br/>
                </m:r>
              </m:oMath>
              <m:oMath>
                <m:r>
                  <m:rPr>
                    <m:nor/>
                  </m:rPr>
                  <w:rPr>
                    <w:rFonts w:ascii="Cambria Math"/>
                  </w:rPr>
                  <m:t>EEQ</m:t>
                </m:r>
                <m:r>
                  <m:rPr>
                    <m:sty m:val="p"/>
                  </m:rPr>
                  <w:rPr>
                    <w:rFonts w:ascii="Cambria Math"/>
                  </w:rPr>
                  <m:t>)</m:t>
                </m:r>
              </m:oMath>
            </m:oMathPara>
          </w:p>
          <w:p w14:paraId="3773FDC0" w14:textId="7FF8B178"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‘H’</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szCs w:val="22"/>
              </w:rPr>
              <w:t xml:space="preserve"> </w:t>
            </w:r>
            <w:r w:rsidRPr="003628A1">
              <w:rPr>
                <w:i/>
                <w:szCs w:val="22"/>
              </w:rPr>
              <w:t>hours</w:t>
            </w:r>
            <w:r w:rsidR="004B0933">
              <w:rPr>
                <w:szCs w:val="22"/>
              </w:rPr>
              <w:t xml:space="preserve"> </w:t>
            </w:r>
            <w:r w:rsidRPr="003628A1">
              <w:rPr>
                <w:szCs w:val="22"/>
              </w:rPr>
              <w:t>‘h’</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month.</w:t>
            </w:r>
          </w:p>
          <w:p w14:paraId="77DA8E95" w14:textId="2EC178F2" w:rsidR="008E5719" w:rsidRPr="003628A1" w:rsidRDefault="008E5719" w:rsidP="00E17A51">
            <w:pPr>
              <w:pStyle w:val="TableBody"/>
              <w:rPr>
                <w:szCs w:val="22"/>
              </w:rPr>
            </w:pPr>
            <w:r w:rsidRPr="003628A1">
              <w:rPr>
                <w:szCs w:val="22"/>
              </w:rPr>
              <w:lastRenderedPageBreak/>
              <w:t>Where</w:t>
            </w:r>
            <w:r w:rsidR="004B0933">
              <w:rPr>
                <w:szCs w:val="22"/>
              </w:rPr>
              <w:t xml:space="preserve"> </w:t>
            </w:r>
            <w:r w:rsidRPr="003628A1">
              <w:rPr>
                <w:szCs w:val="22"/>
              </w:rPr>
              <w:t>‘K’</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market</w:t>
            </w:r>
            <w:r w:rsidR="004B0933">
              <w:rPr>
                <w:i/>
                <w:szCs w:val="22"/>
              </w:rPr>
              <w:t xml:space="preserve"> </w:t>
            </w:r>
            <w:r w:rsidRPr="003628A1">
              <w:rPr>
                <w:i/>
                <w:szCs w:val="22"/>
              </w:rPr>
              <w:t>participants</w:t>
            </w:r>
            <w:r w:rsidR="004B0933">
              <w:rPr>
                <w:szCs w:val="22"/>
              </w:rPr>
              <w:t xml:space="preserve"> </w:t>
            </w:r>
            <w:r w:rsidRPr="003628A1">
              <w:rPr>
                <w:szCs w:val="22"/>
              </w:rPr>
              <w:t>‘k’.</w:t>
            </w:r>
          </w:p>
          <w:p w14:paraId="169CD02F" w14:textId="026D5A8B"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‘M’</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delivery</w:t>
            </w:r>
            <w:r w:rsidR="004B0933">
              <w:rPr>
                <w:i/>
                <w:szCs w:val="22"/>
              </w:rPr>
              <w:t xml:space="preserve"> </w:t>
            </w:r>
            <w:r w:rsidRPr="003628A1">
              <w:rPr>
                <w:i/>
                <w:szCs w:val="22"/>
              </w:rPr>
              <w:t>points</w:t>
            </w:r>
            <w:r w:rsidR="004B0933">
              <w:rPr>
                <w:szCs w:val="22"/>
              </w:rPr>
              <w:t xml:space="preserve"> </w:t>
            </w:r>
            <w:r w:rsidRPr="003628A1">
              <w:rPr>
                <w:szCs w:val="22"/>
              </w:rPr>
              <w:t>‘m’</w:t>
            </w:r>
            <w:r w:rsidR="004B0933">
              <w:rPr>
                <w:szCs w:val="22"/>
              </w:rPr>
              <w:t xml:space="preserve"> </w:t>
            </w:r>
            <w:r w:rsidRPr="003628A1">
              <w:rPr>
                <w:szCs w:val="22"/>
              </w:rPr>
              <w:t>of</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‘k’.</w:t>
            </w:r>
          </w:p>
          <w:p w14:paraId="6B48756C" w14:textId="0847750E" w:rsidR="00BE3855" w:rsidRDefault="008E5719" w:rsidP="00E17A51">
            <w:pPr>
              <w:pStyle w:val="TableBody"/>
              <w:rPr>
                <w:szCs w:val="22"/>
              </w:rPr>
            </w:pPr>
            <w:r w:rsidRPr="003628A1">
              <w:rPr>
                <w:szCs w:val="22"/>
              </w:rPr>
              <w:t>Where</w:t>
            </w:r>
            <w:r w:rsidR="004B0933">
              <w:rPr>
                <w:szCs w:val="22"/>
              </w:rPr>
              <w:t xml:space="preserve"> </w:t>
            </w:r>
            <w:r w:rsidRPr="003628A1">
              <w:rPr>
                <w:szCs w:val="22"/>
              </w:rPr>
              <w:t>‘C’</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Pr="003628A1">
              <w:rPr>
                <w:szCs w:val="22"/>
              </w:rPr>
              <w:t>following</w:t>
            </w:r>
            <w:r w:rsidR="004B0933">
              <w:rPr>
                <w:szCs w:val="22"/>
              </w:rPr>
              <w:t xml:space="preserve"> </w:t>
            </w:r>
            <w:r w:rsidRPr="003628A1">
              <w:rPr>
                <w:i/>
                <w:szCs w:val="22"/>
              </w:rPr>
              <w:t>charge</w:t>
            </w:r>
            <w:r w:rsidR="004B0933">
              <w:rPr>
                <w:i/>
                <w:szCs w:val="22"/>
              </w:rPr>
              <w:t xml:space="preserve"> </w:t>
            </w:r>
            <w:r w:rsidRPr="003628A1">
              <w:rPr>
                <w:i/>
                <w:szCs w:val="22"/>
              </w:rPr>
              <w:t>types</w:t>
            </w:r>
            <w:r w:rsidR="004B0933">
              <w:rPr>
                <w:szCs w:val="22"/>
              </w:rPr>
              <w:t xml:space="preserve"> </w:t>
            </w:r>
            <w:r w:rsidRPr="003628A1">
              <w:rPr>
                <w:szCs w:val="22"/>
              </w:rPr>
              <w:t>‘c’:</w:t>
            </w:r>
          </w:p>
          <w:p w14:paraId="187BAE84" w14:textId="638F874B" w:rsidR="008E5719" w:rsidRPr="003628A1" w:rsidRDefault="008E5719" w:rsidP="00E17A51">
            <w:pPr>
              <w:pStyle w:val="TableBody"/>
              <w:rPr>
                <w:b/>
                <w:sz w:val="16"/>
                <w:szCs w:val="16"/>
              </w:rPr>
            </w:pPr>
            <w:r w:rsidRPr="003628A1">
              <w:rPr>
                <w:b/>
                <w:szCs w:val="22"/>
              </w:rPr>
              <w:t>193,</w:t>
            </w:r>
            <w:r w:rsidR="004B0933">
              <w:rPr>
                <w:b/>
                <w:szCs w:val="22"/>
              </w:rPr>
              <w:t xml:space="preserve"> </w:t>
            </w:r>
            <w:r w:rsidRPr="003628A1">
              <w:rPr>
                <w:b/>
                <w:szCs w:val="22"/>
              </w:rPr>
              <w:t>194,</w:t>
            </w:r>
            <w:r w:rsidR="004B0933">
              <w:rPr>
                <w:b/>
                <w:szCs w:val="22"/>
              </w:rPr>
              <w:t xml:space="preserve"> </w:t>
            </w:r>
            <w:r w:rsidRPr="003628A1">
              <w:rPr>
                <w:b/>
                <w:szCs w:val="22"/>
              </w:rPr>
              <w:t>195,</w:t>
            </w:r>
            <w:r w:rsidR="004B0933">
              <w:rPr>
                <w:b/>
                <w:szCs w:val="22"/>
              </w:rPr>
              <w:t xml:space="preserve"> </w:t>
            </w:r>
            <w:r w:rsidRPr="003628A1">
              <w:rPr>
                <w:b/>
                <w:szCs w:val="22"/>
              </w:rPr>
              <w:t>197,</w:t>
            </w:r>
            <w:r w:rsidR="004B0933">
              <w:rPr>
                <w:b/>
                <w:szCs w:val="22"/>
              </w:rPr>
              <w:t xml:space="preserve"> </w:t>
            </w:r>
            <w:r w:rsidRPr="003628A1">
              <w:rPr>
                <w:b/>
                <w:szCs w:val="22"/>
              </w:rPr>
              <w:t>198,</w:t>
            </w:r>
            <w:r w:rsidR="004B0933">
              <w:rPr>
                <w:b/>
                <w:szCs w:val="22"/>
              </w:rPr>
              <w:t xml:space="preserve"> </w:t>
            </w:r>
            <w:r w:rsidRPr="003628A1">
              <w:rPr>
                <w:b/>
                <w:szCs w:val="22"/>
              </w:rPr>
              <w:t>1380,</w:t>
            </w:r>
            <w:r w:rsidR="004B0933">
              <w:rPr>
                <w:b/>
                <w:szCs w:val="22"/>
              </w:rPr>
              <w:t xml:space="preserve"> </w:t>
            </w:r>
            <w:r w:rsidRPr="003628A1">
              <w:rPr>
                <w:b/>
                <w:szCs w:val="22"/>
              </w:rPr>
              <w:t>1381,</w:t>
            </w:r>
            <w:r w:rsidR="004B0933">
              <w:rPr>
                <w:b/>
                <w:szCs w:val="22"/>
              </w:rPr>
              <w:t xml:space="preserve"> </w:t>
            </w:r>
            <w:r w:rsidRPr="003628A1">
              <w:rPr>
                <w:b/>
                <w:szCs w:val="22"/>
              </w:rPr>
              <w:t>1382,</w:t>
            </w:r>
            <w:r w:rsidR="004B0933">
              <w:rPr>
                <w:b/>
                <w:szCs w:val="22"/>
              </w:rPr>
              <w:t xml:space="preserve"> </w:t>
            </w:r>
            <w:r w:rsidRPr="003628A1">
              <w:rPr>
                <w:b/>
                <w:szCs w:val="22"/>
              </w:rPr>
              <w:t>1383,</w:t>
            </w:r>
            <w:r w:rsidR="004B0933">
              <w:rPr>
                <w:b/>
                <w:szCs w:val="22"/>
              </w:rPr>
              <w:t xml:space="preserve"> </w:t>
            </w:r>
            <w:r w:rsidRPr="003628A1">
              <w:rPr>
                <w:b/>
                <w:szCs w:val="22"/>
              </w:rPr>
              <w:t>1384,</w:t>
            </w:r>
            <w:r w:rsidR="004B0933">
              <w:rPr>
                <w:b/>
                <w:szCs w:val="22"/>
              </w:rPr>
              <w:t xml:space="preserve"> </w:t>
            </w:r>
            <w:r w:rsidRPr="003628A1">
              <w:rPr>
                <w:b/>
                <w:szCs w:val="22"/>
              </w:rPr>
              <w:t>1385,</w:t>
            </w:r>
            <w:r w:rsidR="004B0933">
              <w:rPr>
                <w:b/>
                <w:szCs w:val="22"/>
              </w:rPr>
              <w:t xml:space="preserve"> </w:t>
            </w:r>
            <w:r w:rsidRPr="003628A1">
              <w:rPr>
                <w:b/>
                <w:szCs w:val="22"/>
              </w:rPr>
              <w:t>1386,</w:t>
            </w:r>
            <w:r w:rsidR="004B0933">
              <w:rPr>
                <w:b/>
                <w:szCs w:val="22"/>
              </w:rPr>
              <w:t xml:space="preserve"> </w:t>
            </w:r>
            <w:r w:rsidRPr="003628A1">
              <w:rPr>
                <w:b/>
                <w:szCs w:val="22"/>
              </w:rPr>
              <w:t>1390,</w:t>
            </w:r>
            <w:r w:rsidR="004B0933">
              <w:rPr>
                <w:b/>
                <w:szCs w:val="22"/>
              </w:rPr>
              <w:t xml:space="preserve"> </w:t>
            </w:r>
            <w:r w:rsidRPr="003628A1">
              <w:rPr>
                <w:b/>
                <w:szCs w:val="22"/>
              </w:rPr>
              <w:t>1391,</w:t>
            </w:r>
            <w:r w:rsidR="004B0933">
              <w:rPr>
                <w:b/>
                <w:szCs w:val="22"/>
              </w:rPr>
              <w:t xml:space="preserve"> </w:t>
            </w:r>
            <w:r w:rsidRPr="003628A1">
              <w:rPr>
                <w:b/>
                <w:szCs w:val="22"/>
              </w:rPr>
              <w:t>1392,</w:t>
            </w:r>
            <w:r w:rsidR="004B0933">
              <w:rPr>
                <w:b/>
                <w:szCs w:val="22"/>
              </w:rPr>
              <w:t xml:space="preserve"> </w:t>
            </w:r>
            <w:r w:rsidRPr="003628A1">
              <w:rPr>
                <w:b/>
                <w:szCs w:val="22"/>
              </w:rPr>
              <w:t>1393,</w:t>
            </w:r>
            <w:r w:rsidR="004B0933">
              <w:rPr>
                <w:b/>
                <w:szCs w:val="22"/>
              </w:rPr>
              <w:t xml:space="preserve"> </w:t>
            </w:r>
            <w:r w:rsidRPr="003628A1">
              <w:rPr>
                <w:b/>
                <w:szCs w:val="22"/>
              </w:rPr>
              <w:t>1394,</w:t>
            </w:r>
            <w:r w:rsidR="004B0933">
              <w:rPr>
                <w:b/>
                <w:szCs w:val="22"/>
              </w:rPr>
              <w:t xml:space="preserve"> </w:t>
            </w:r>
            <w:r w:rsidRPr="003628A1">
              <w:rPr>
                <w:b/>
                <w:szCs w:val="22"/>
              </w:rPr>
              <w:t>1395,</w:t>
            </w:r>
            <w:r w:rsidR="004B0933">
              <w:rPr>
                <w:b/>
                <w:szCs w:val="22"/>
              </w:rPr>
              <w:t xml:space="preserve"> </w:t>
            </w:r>
            <w:r w:rsidRPr="003628A1">
              <w:rPr>
                <w:b/>
                <w:szCs w:val="22"/>
              </w:rPr>
              <w:t>1396,</w:t>
            </w:r>
            <w:r w:rsidR="004B0933">
              <w:rPr>
                <w:b/>
                <w:szCs w:val="22"/>
              </w:rPr>
              <w:t xml:space="preserve"> </w:t>
            </w:r>
            <w:r w:rsidRPr="003628A1">
              <w:rPr>
                <w:b/>
                <w:szCs w:val="22"/>
              </w:rPr>
              <w:t>1397,</w:t>
            </w:r>
            <w:r w:rsidR="004B0933">
              <w:rPr>
                <w:b/>
                <w:szCs w:val="22"/>
              </w:rPr>
              <w:t xml:space="preserve"> </w:t>
            </w:r>
            <w:r w:rsidRPr="003628A1">
              <w:rPr>
                <w:b/>
                <w:szCs w:val="22"/>
              </w:rPr>
              <w:t>1398,</w:t>
            </w:r>
            <w:r w:rsidR="004B0933">
              <w:rPr>
                <w:b/>
                <w:szCs w:val="22"/>
              </w:rPr>
              <w:t xml:space="preserve"> </w:t>
            </w:r>
            <w:r w:rsidRPr="003628A1">
              <w:rPr>
                <w:b/>
                <w:szCs w:val="22"/>
              </w:rPr>
              <w:t>1450,</w:t>
            </w:r>
            <w:r w:rsidR="004B0933">
              <w:rPr>
                <w:b/>
                <w:szCs w:val="22"/>
              </w:rPr>
              <w:t xml:space="preserve"> </w:t>
            </w:r>
            <w:r w:rsidRPr="003628A1">
              <w:rPr>
                <w:b/>
                <w:szCs w:val="22"/>
              </w:rPr>
              <w:t>1460,</w:t>
            </w:r>
            <w:r w:rsidR="004B0933">
              <w:rPr>
                <w:b/>
                <w:szCs w:val="22"/>
              </w:rPr>
              <w:t xml:space="preserve"> </w:t>
            </w:r>
            <w:r w:rsidRPr="003628A1">
              <w:rPr>
                <w:b/>
                <w:szCs w:val="22"/>
              </w:rPr>
              <w:t>1461,</w:t>
            </w:r>
            <w:r w:rsidR="004B0933">
              <w:rPr>
                <w:b/>
                <w:szCs w:val="22"/>
              </w:rPr>
              <w:t xml:space="preserve"> </w:t>
            </w:r>
            <w:r w:rsidRPr="003628A1">
              <w:rPr>
                <w:b/>
                <w:szCs w:val="22"/>
              </w:rPr>
              <w:t>1462</w:t>
            </w:r>
            <w:r w:rsidR="004B0933">
              <w:rPr>
                <w:b/>
                <w:szCs w:val="22"/>
              </w:rPr>
              <w:t xml:space="preserve"> </w:t>
            </w:r>
            <w:r w:rsidRPr="003628A1">
              <w:rPr>
                <w:b/>
                <w:szCs w:val="22"/>
              </w:rPr>
              <w:t>and</w:t>
            </w:r>
            <w:r w:rsidR="004B0933">
              <w:rPr>
                <w:b/>
                <w:szCs w:val="22"/>
              </w:rPr>
              <w:t xml:space="preserve"> </w:t>
            </w:r>
            <w:r w:rsidRPr="003628A1">
              <w:rPr>
                <w:b/>
                <w:szCs w:val="22"/>
              </w:rPr>
              <w:t>1464.</w:t>
            </w:r>
          </w:p>
        </w:tc>
        <w:tc>
          <w:tcPr>
            <w:tcW w:w="990" w:type="dxa"/>
            <w:vAlign w:val="center"/>
          </w:tcPr>
          <w:p w14:paraId="5BE2B446" w14:textId="77777777" w:rsidR="008E5719" w:rsidRPr="003628A1" w:rsidRDefault="008E5719" w:rsidP="00E17A51">
            <w:pPr>
              <w:pStyle w:val="TableBody"/>
              <w:rPr>
                <w:sz w:val="16"/>
                <w:szCs w:val="16"/>
              </w:rPr>
            </w:pPr>
            <w:r w:rsidRPr="003628A1">
              <w:rPr>
                <w:sz w:val="16"/>
                <w:szCs w:val="16"/>
              </w:rPr>
              <w:lastRenderedPageBreak/>
              <w:t>Monthly</w:t>
            </w:r>
          </w:p>
        </w:tc>
        <w:tc>
          <w:tcPr>
            <w:tcW w:w="1068" w:type="dxa"/>
            <w:vAlign w:val="center"/>
          </w:tcPr>
          <w:p w14:paraId="232AD5B8" w14:textId="671CB809" w:rsidR="008E5719" w:rsidRPr="003628A1" w:rsidRDefault="008E5719" w:rsidP="00E17A51">
            <w:pPr>
              <w:pStyle w:val="TableBody"/>
              <w:rPr>
                <w:sz w:val="16"/>
                <w:szCs w:val="16"/>
              </w:rPr>
            </w:pPr>
            <w:r w:rsidRPr="003628A1">
              <w:rPr>
                <w:sz w:val="16"/>
                <w:szCs w:val="16"/>
              </w:rPr>
              <w:t>Due</w:t>
            </w:r>
            <w:r w:rsidR="004B0933">
              <w:rPr>
                <w:sz w:val="16"/>
                <w:szCs w:val="16"/>
              </w:rPr>
              <w:t xml:space="preserve"> </w:t>
            </w:r>
            <w:r w:rsidRPr="003628A1">
              <w:rPr>
                <w:sz w:val="16"/>
                <w:szCs w:val="16"/>
              </w:rPr>
              <w:t>MPs</w:t>
            </w:r>
          </w:p>
        </w:tc>
        <w:tc>
          <w:tcPr>
            <w:tcW w:w="953" w:type="dxa"/>
            <w:vAlign w:val="center"/>
          </w:tcPr>
          <w:p w14:paraId="3D55CA16" w14:textId="77777777" w:rsidR="008E5719" w:rsidRPr="003628A1" w:rsidRDefault="008E5719" w:rsidP="00E17A51">
            <w:pPr>
              <w:pStyle w:val="TableBody"/>
              <w:rPr>
                <w:snapToGrid w:val="0"/>
                <w:sz w:val="16"/>
                <w:szCs w:val="16"/>
              </w:rPr>
            </w:pPr>
            <w:r w:rsidRPr="003628A1">
              <w:rPr>
                <w:snapToGrid w:val="0"/>
                <w:sz w:val="16"/>
                <w:szCs w:val="16"/>
              </w:rPr>
              <w:t>13</w:t>
            </w:r>
          </w:p>
        </w:tc>
        <w:tc>
          <w:tcPr>
            <w:tcW w:w="1061" w:type="dxa"/>
            <w:vAlign w:val="center"/>
          </w:tcPr>
          <w:p w14:paraId="1F368A75" w14:textId="77777777" w:rsidR="008E5719" w:rsidRPr="003628A1" w:rsidRDefault="008E5719" w:rsidP="00E17A51">
            <w:pPr>
              <w:pStyle w:val="TableBody"/>
              <w:rPr>
                <w:snapToGrid w:val="0"/>
                <w:sz w:val="16"/>
                <w:szCs w:val="16"/>
              </w:rPr>
            </w:pPr>
            <w:r w:rsidRPr="003628A1">
              <w:rPr>
                <w:snapToGrid w:val="0"/>
                <w:sz w:val="16"/>
                <w:szCs w:val="16"/>
              </w:rPr>
              <w:t>N/A</w:t>
            </w:r>
          </w:p>
        </w:tc>
        <w:tc>
          <w:tcPr>
            <w:tcW w:w="1080" w:type="dxa"/>
            <w:vAlign w:val="center"/>
          </w:tcPr>
          <w:p w14:paraId="0A6A6387" w14:textId="77777777" w:rsidR="008E5719" w:rsidRPr="003628A1" w:rsidRDefault="008E5719" w:rsidP="00E17A51">
            <w:pPr>
              <w:pStyle w:val="TableBody"/>
              <w:rPr>
                <w:snapToGrid w:val="0"/>
                <w:sz w:val="16"/>
                <w:szCs w:val="16"/>
              </w:rPr>
            </w:pPr>
            <w:r w:rsidRPr="003628A1">
              <w:rPr>
                <w:snapToGrid w:val="0"/>
                <w:sz w:val="16"/>
                <w:szCs w:val="16"/>
              </w:rPr>
              <w:t>N/A</w:t>
            </w:r>
          </w:p>
        </w:tc>
        <w:tc>
          <w:tcPr>
            <w:tcW w:w="990" w:type="dxa"/>
            <w:vAlign w:val="center"/>
          </w:tcPr>
          <w:p w14:paraId="2E78EE49" w14:textId="77777777" w:rsidR="008E5719" w:rsidRPr="003628A1" w:rsidRDefault="008E5719" w:rsidP="00E17A51">
            <w:pPr>
              <w:pStyle w:val="TableBody"/>
              <w:rPr>
                <w:sz w:val="16"/>
                <w:szCs w:val="16"/>
              </w:rPr>
            </w:pPr>
            <w:r w:rsidRPr="003628A1">
              <w:rPr>
                <w:sz w:val="16"/>
                <w:szCs w:val="16"/>
              </w:rPr>
              <w:t>N/A</w:t>
            </w:r>
          </w:p>
        </w:tc>
        <w:tc>
          <w:tcPr>
            <w:tcW w:w="1371" w:type="dxa"/>
            <w:vAlign w:val="center"/>
          </w:tcPr>
          <w:p w14:paraId="705A41DB" w14:textId="77777777" w:rsidR="008E5719" w:rsidRPr="003628A1" w:rsidRDefault="008E5719" w:rsidP="00E17A51">
            <w:pPr>
              <w:pStyle w:val="TableBody"/>
              <w:rPr>
                <w:sz w:val="16"/>
                <w:szCs w:val="16"/>
              </w:rPr>
            </w:pPr>
          </w:p>
        </w:tc>
        <w:tc>
          <w:tcPr>
            <w:tcW w:w="1353" w:type="dxa"/>
            <w:vAlign w:val="center"/>
          </w:tcPr>
          <w:p w14:paraId="519D5882" w14:textId="77777777" w:rsidR="008E5719" w:rsidRPr="003628A1" w:rsidRDefault="008E5719" w:rsidP="00E17A51">
            <w:pPr>
              <w:pStyle w:val="TableBody"/>
              <w:rPr>
                <w:sz w:val="16"/>
                <w:szCs w:val="16"/>
              </w:rPr>
            </w:pPr>
          </w:p>
        </w:tc>
        <w:tc>
          <w:tcPr>
            <w:tcW w:w="1362" w:type="dxa"/>
            <w:vAlign w:val="center"/>
          </w:tcPr>
          <w:p w14:paraId="67F1FCBB" w14:textId="77777777" w:rsidR="008E5719" w:rsidRDefault="008E5719" w:rsidP="00E17A51">
            <w:pPr>
              <w:pStyle w:val="TableBody"/>
              <w:rPr>
                <w:sz w:val="16"/>
                <w:szCs w:val="16"/>
              </w:rPr>
            </w:pPr>
            <w:r w:rsidRPr="003628A1">
              <w:rPr>
                <w:sz w:val="16"/>
                <w:szCs w:val="16"/>
              </w:rPr>
              <w:t>Eligibility,</w:t>
            </w:r>
            <w:r w:rsidR="004B0933">
              <w:rPr>
                <w:sz w:val="16"/>
                <w:szCs w:val="16"/>
              </w:rPr>
              <w:t xml:space="preserve"> </w:t>
            </w:r>
            <w:r w:rsidRPr="003628A1">
              <w:rPr>
                <w:sz w:val="16"/>
                <w:szCs w:val="16"/>
              </w:rPr>
              <w:t>rates,</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other</w:t>
            </w:r>
            <w:r w:rsidR="004B0933">
              <w:rPr>
                <w:sz w:val="16"/>
                <w:szCs w:val="16"/>
              </w:rPr>
              <w:t xml:space="preserve"> </w:t>
            </w:r>
            <w:r w:rsidRPr="003628A1">
              <w:rPr>
                <w:sz w:val="16"/>
                <w:szCs w:val="16"/>
              </w:rPr>
              <w:t>implementation</w:t>
            </w:r>
            <w:r w:rsidR="004B0933">
              <w:rPr>
                <w:sz w:val="16"/>
                <w:szCs w:val="16"/>
              </w:rPr>
              <w:t xml:space="preserve"> </w:t>
            </w:r>
            <w:r w:rsidRPr="003628A1">
              <w:rPr>
                <w:sz w:val="16"/>
                <w:szCs w:val="16"/>
              </w:rPr>
              <w:t>details</w:t>
            </w:r>
            <w:r w:rsidR="004B0933">
              <w:rPr>
                <w:sz w:val="16"/>
                <w:szCs w:val="16"/>
              </w:rPr>
              <w:t xml:space="preserve"> </w:t>
            </w:r>
            <w:r w:rsidRPr="003628A1">
              <w:rPr>
                <w:sz w:val="16"/>
                <w:szCs w:val="16"/>
              </w:rPr>
              <w:t>subject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government</w:t>
            </w:r>
            <w:r w:rsidR="004B0933">
              <w:rPr>
                <w:sz w:val="16"/>
                <w:szCs w:val="16"/>
              </w:rPr>
              <w:t xml:space="preserve"> </w:t>
            </w:r>
            <w:r w:rsidRPr="003628A1">
              <w:rPr>
                <w:sz w:val="16"/>
                <w:szCs w:val="16"/>
              </w:rPr>
              <w:t>regulation.</w:t>
            </w:r>
          </w:p>
          <w:p w14:paraId="6C66DBC6" w14:textId="77777777" w:rsidR="00104C82" w:rsidRDefault="00104C82" w:rsidP="00E17A51">
            <w:pPr>
              <w:pStyle w:val="TableBody"/>
              <w:rPr>
                <w:sz w:val="16"/>
                <w:szCs w:val="16"/>
              </w:rPr>
            </w:pPr>
          </w:p>
          <w:p w14:paraId="1C594713" w14:textId="33B3A274" w:rsidR="00104C82" w:rsidRPr="003628A1" w:rsidRDefault="00104C82" w:rsidP="00E17A51">
            <w:pPr>
              <w:pStyle w:val="TableBody"/>
              <w:rPr>
                <w:sz w:val="16"/>
                <w:szCs w:val="16"/>
              </w:rPr>
            </w:pPr>
          </w:p>
        </w:tc>
      </w:tr>
      <w:tr w:rsidR="008E5719" w:rsidRPr="003628A1" w14:paraId="7D5DBF92" w14:textId="77777777" w:rsidTr="00570D2D">
        <w:trPr>
          <w:jc w:val="center"/>
        </w:trPr>
        <w:tc>
          <w:tcPr>
            <w:tcW w:w="805" w:type="dxa"/>
            <w:vAlign w:val="center"/>
          </w:tcPr>
          <w:p w14:paraId="648584F7" w14:textId="77777777" w:rsidR="008E5719" w:rsidRPr="003628A1" w:rsidRDefault="008E5719" w:rsidP="00C34C87">
            <w:pPr>
              <w:pStyle w:val="TableBody"/>
              <w:jc w:val="center"/>
              <w:rPr>
                <w:rFonts w:ascii="Arial" w:hAnsi="Arial"/>
                <w:b/>
                <w:sz w:val="16"/>
                <w:szCs w:val="16"/>
                <w:shd w:val="solid" w:color="FFFFFF" w:fill="FFFFFF"/>
                <w:lang w:eastAsia="en-US"/>
              </w:rPr>
            </w:pPr>
            <w:r w:rsidRPr="003628A1">
              <w:rPr>
                <w:sz w:val="16"/>
                <w:szCs w:val="16"/>
              </w:rPr>
              <w:t>147</w:t>
            </w:r>
          </w:p>
        </w:tc>
        <w:tc>
          <w:tcPr>
            <w:tcW w:w="1305" w:type="dxa"/>
            <w:vAlign w:val="center"/>
          </w:tcPr>
          <w:p w14:paraId="714AF4B5" w14:textId="0730A3A9" w:rsidR="008E5719" w:rsidRPr="003628A1" w:rsidRDefault="008E5719" w:rsidP="00E17A51">
            <w:pPr>
              <w:pStyle w:val="TableBody"/>
              <w:rPr>
                <w:sz w:val="16"/>
                <w:szCs w:val="16"/>
              </w:rPr>
            </w:pPr>
            <w:bookmarkStart w:id="248" w:name="OLE_LINK1"/>
            <w:r w:rsidRPr="003628A1">
              <w:rPr>
                <w:sz w:val="16"/>
                <w:szCs w:val="16"/>
              </w:rPr>
              <w:t>Class</w:t>
            </w:r>
            <w:r w:rsidR="004B0933">
              <w:rPr>
                <w:sz w:val="16"/>
                <w:szCs w:val="16"/>
              </w:rPr>
              <w:t xml:space="preserve"> </w:t>
            </w:r>
            <w:r w:rsidRPr="003628A1">
              <w:rPr>
                <w:sz w:val="16"/>
                <w:szCs w:val="16"/>
              </w:rPr>
              <w:t>A</w:t>
            </w:r>
            <w:r w:rsidR="004B0933">
              <w:rPr>
                <w:sz w:val="16"/>
                <w:szCs w:val="16"/>
              </w:rPr>
              <w:t xml:space="preserve"> </w:t>
            </w:r>
            <w:r w:rsidRPr="003628A1">
              <w:rPr>
                <w:sz w:val="16"/>
                <w:szCs w:val="16"/>
              </w:rPr>
              <w:t>–</w:t>
            </w:r>
            <w:r w:rsidR="004B0933">
              <w:rPr>
                <w:sz w:val="16"/>
                <w:szCs w:val="16"/>
              </w:rPr>
              <w:t xml:space="preserve"> </w:t>
            </w:r>
            <w:r w:rsidRPr="003628A1">
              <w:rPr>
                <w:sz w:val="16"/>
                <w:szCs w:val="16"/>
              </w:rPr>
              <w:t>Global</w:t>
            </w:r>
            <w:r w:rsidR="004B0933">
              <w:rPr>
                <w:sz w:val="16"/>
                <w:szCs w:val="16"/>
              </w:rPr>
              <w:t xml:space="preserve"> </w:t>
            </w:r>
            <w:r w:rsidRPr="003628A1">
              <w:rPr>
                <w:sz w:val="16"/>
                <w:szCs w:val="16"/>
              </w:rPr>
              <w:t>Adjustment</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r w:rsidR="004B0933">
              <w:rPr>
                <w:sz w:val="16"/>
                <w:szCs w:val="16"/>
              </w:rPr>
              <w:t xml:space="preserve"> </w:t>
            </w:r>
            <w:bookmarkEnd w:id="248"/>
          </w:p>
        </w:tc>
        <w:tc>
          <w:tcPr>
            <w:tcW w:w="1004" w:type="dxa"/>
            <w:gridSpan w:val="2"/>
            <w:vAlign w:val="center"/>
          </w:tcPr>
          <w:p w14:paraId="639AC30E" w14:textId="77777777" w:rsidR="008E5719" w:rsidRPr="003628A1" w:rsidRDefault="008E5719" w:rsidP="00E307B5">
            <w:pPr>
              <w:pStyle w:val="TableBody"/>
              <w:jc w:val="center"/>
              <w:rPr>
                <w:sz w:val="16"/>
                <w:szCs w:val="16"/>
              </w:rPr>
            </w:pPr>
            <w:r w:rsidRPr="003628A1">
              <w:rPr>
                <w:sz w:val="16"/>
                <w:szCs w:val="16"/>
              </w:rPr>
              <w:t>N/A</w:t>
            </w:r>
          </w:p>
        </w:tc>
        <w:tc>
          <w:tcPr>
            <w:tcW w:w="981" w:type="dxa"/>
            <w:gridSpan w:val="2"/>
            <w:vAlign w:val="center"/>
          </w:tcPr>
          <w:p w14:paraId="4339E14D" w14:textId="77777777" w:rsidR="008E5719" w:rsidRPr="003628A1" w:rsidRDefault="008E5719" w:rsidP="00E307B5">
            <w:pPr>
              <w:pStyle w:val="TableBody"/>
              <w:jc w:val="center"/>
              <w:rPr>
                <w:sz w:val="16"/>
                <w:szCs w:val="16"/>
              </w:rPr>
            </w:pPr>
            <w:r w:rsidRPr="003628A1">
              <w:rPr>
                <w:sz w:val="16"/>
                <w:szCs w:val="16"/>
              </w:rPr>
              <w:t>N/A</w:t>
            </w:r>
          </w:p>
        </w:tc>
        <w:tc>
          <w:tcPr>
            <w:tcW w:w="3555" w:type="dxa"/>
            <w:vAlign w:val="center"/>
          </w:tcPr>
          <w:p w14:paraId="7EDCFF46" w14:textId="11E01CA9" w:rsidR="007A19AE" w:rsidRPr="003628A1" w:rsidRDefault="00277BC3" w:rsidP="0092372A">
            <w:pPr>
              <w:pStyle w:val="TableBody"/>
              <w:rPr>
                <w:szCs w:val="22"/>
                <w:vertAlign w:val="subscript"/>
              </w:rPr>
            </w:pPr>
            <m:oMathPara>
              <m:oMath>
                <m:sSub>
                  <m:sSubPr>
                    <m:ctrlPr>
                      <w:rPr>
                        <w:rFonts w:ascii="Cambria Math" w:hAnsi="Cambria Math"/>
                        <w:i/>
                      </w:rPr>
                    </m:ctrlPr>
                  </m:sSubPr>
                  <m:e>
                    <m:r>
                      <w:rPr>
                        <w:rFonts w:ascii="Cambria Math"/>
                      </w:rPr>
                      <m:t>Σ</m:t>
                    </m:r>
                  </m:e>
                  <m:sub>
                    <m:r>
                      <m:rPr>
                        <m:nor/>
                      </m:rPr>
                      <w:rPr>
                        <w:rFonts w:ascii="Cambria Math"/>
                      </w:rPr>
                      <m:t>H,M,C</m:t>
                    </m:r>
                    <m:ctrlPr>
                      <w:rPr>
                        <w:rFonts w:ascii="Cambria Math" w:hAnsi="Cambria Math"/>
                      </w:rPr>
                    </m:ctrlPr>
                  </m:sub>
                </m:sSub>
                <m:r>
                  <m:rPr>
                    <m:nor/>
                  </m:rPr>
                  <w:rPr>
                    <w:rFonts w:ascii="Cambria Math"/>
                  </w:rPr>
                  <m:t>TD * PD</m:t>
                </m:r>
                <m:sSub>
                  <m:sSubPr>
                    <m:ctrlPr>
                      <w:rPr>
                        <w:rFonts w:ascii="Cambria Math" w:hAnsi="Cambria Math"/>
                      </w:rPr>
                    </m:ctrlPr>
                  </m:sSubPr>
                  <m:e>
                    <m:r>
                      <m:rPr>
                        <m:nor/>
                      </m:rPr>
                      <w:rPr>
                        <w:rFonts w:ascii="Cambria Math"/>
                      </w:rPr>
                      <m:t>F</m:t>
                    </m:r>
                  </m:e>
                  <m:sub>
                    <m:r>
                      <m:rPr>
                        <m:nor/>
                      </m:rPr>
                      <w:rPr>
                        <w:rFonts w:ascii="Cambria Math"/>
                      </w:rPr>
                      <m:t>k,m,d</m:t>
                    </m:r>
                  </m:sub>
                </m:sSub>
              </m:oMath>
            </m:oMathPara>
          </w:p>
          <w:p w14:paraId="4ADA79C4" w14:textId="77777777" w:rsidR="00BE3855" w:rsidRDefault="008E5719" w:rsidP="00E17A51">
            <w:pPr>
              <w:pStyle w:val="TableBody"/>
              <w:rPr>
                <w:szCs w:val="22"/>
              </w:rPr>
            </w:pPr>
            <w:r w:rsidRPr="003628A1">
              <w:rPr>
                <w:szCs w:val="22"/>
              </w:rPr>
              <w:t>Where</w:t>
            </w:r>
          </w:p>
          <w:p w14:paraId="5B68147E" w14:textId="12BBB8DB" w:rsidR="008E5719" w:rsidRPr="003628A1" w:rsidRDefault="008E5719" w:rsidP="00E17A51">
            <w:pPr>
              <w:pStyle w:val="TableBody"/>
              <w:rPr>
                <w:szCs w:val="22"/>
              </w:rPr>
            </w:pPr>
            <w:r w:rsidRPr="003628A1">
              <w:rPr>
                <w:szCs w:val="22"/>
              </w:rPr>
              <w:t>‘d’</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ratio</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Pr="003628A1">
              <w:rPr>
                <w:szCs w:val="22"/>
              </w:rPr>
              <w:t>number</w:t>
            </w:r>
            <w:r w:rsidR="004B0933">
              <w:rPr>
                <w:szCs w:val="22"/>
              </w:rPr>
              <w:t xml:space="preserve"> </w:t>
            </w:r>
            <w:r w:rsidRPr="003628A1">
              <w:rPr>
                <w:szCs w:val="22"/>
              </w:rPr>
              <w:t>of</w:t>
            </w:r>
            <w:r w:rsidR="004B0933">
              <w:rPr>
                <w:szCs w:val="22"/>
              </w:rPr>
              <w:t xml:space="preserve"> </w:t>
            </w:r>
            <w:r w:rsidRPr="003628A1">
              <w:rPr>
                <w:szCs w:val="22"/>
              </w:rPr>
              <w:t>days</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month</w:t>
            </w:r>
            <w:r w:rsidR="004B0933">
              <w:rPr>
                <w:szCs w:val="22"/>
              </w:rPr>
              <w:t xml:space="preserve"> </w:t>
            </w:r>
            <w:r w:rsidRPr="003628A1">
              <w:rPr>
                <w:szCs w:val="22"/>
              </w:rPr>
              <w:t>the</w:t>
            </w:r>
            <w:r w:rsidR="004B0933">
              <w:rPr>
                <w:szCs w:val="22"/>
              </w:rPr>
              <w:t xml:space="preserve"> </w:t>
            </w:r>
            <w:r w:rsidRPr="003628A1">
              <w:rPr>
                <w:szCs w:val="22"/>
              </w:rPr>
              <w:t>Peak</w:t>
            </w:r>
            <w:r w:rsidR="004B0933">
              <w:rPr>
                <w:szCs w:val="22"/>
              </w:rPr>
              <w:t xml:space="preserve"> </w:t>
            </w:r>
            <w:r w:rsidRPr="003628A1">
              <w:rPr>
                <w:szCs w:val="22"/>
              </w:rPr>
              <w:t>Demand</w:t>
            </w:r>
            <w:r w:rsidR="004B0933">
              <w:rPr>
                <w:szCs w:val="22"/>
              </w:rPr>
              <w:t xml:space="preserve"> </w:t>
            </w:r>
            <w:r w:rsidRPr="003628A1">
              <w:rPr>
                <w:szCs w:val="22"/>
              </w:rPr>
              <w:t>Factor</w:t>
            </w:r>
            <w:r w:rsidR="004B0933">
              <w:rPr>
                <w:szCs w:val="22"/>
              </w:rPr>
              <w:t xml:space="preserve"> </w:t>
            </w:r>
            <w:r w:rsidRPr="003628A1">
              <w:rPr>
                <w:szCs w:val="22"/>
              </w:rPr>
              <w:t>was</w:t>
            </w:r>
            <w:r w:rsidR="004B0933">
              <w:rPr>
                <w:szCs w:val="22"/>
              </w:rPr>
              <w:t xml:space="preserve"> </w:t>
            </w:r>
            <w:r w:rsidRPr="003628A1">
              <w:rPr>
                <w:szCs w:val="22"/>
              </w:rPr>
              <w:t>effective</w:t>
            </w:r>
            <w:r w:rsidR="004B0933">
              <w:rPr>
                <w:szCs w:val="22"/>
              </w:rPr>
              <w:t xml:space="preserve"> </w:t>
            </w:r>
            <w:r w:rsidRPr="003628A1">
              <w:rPr>
                <w:szCs w:val="22"/>
              </w:rPr>
              <w:t>compared</w:t>
            </w:r>
            <w:r w:rsidR="004B0933">
              <w:rPr>
                <w:szCs w:val="22"/>
              </w:rPr>
              <w:t xml:space="preserve"> </w:t>
            </w:r>
            <w:r w:rsidRPr="003628A1">
              <w:rPr>
                <w:szCs w:val="22"/>
              </w:rPr>
              <w:t>to</w:t>
            </w:r>
            <w:r w:rsidR="004B0933">
              <w:rPr>
                <w:szCs w:val="22"/>
              </w:rPr>
              <w:t xml:space="preserve"> </w:t>
            </w:r>
            <w:r w:rsidRPr="003628A1">
              <w:rPr>
                <w:szCs w:val="22"/>
              </w:rPr>
              <w:t>the</w:t>
            </w:r>
            <w:r w:rsidR="004B0933">
              <w:rPr>
                <w:szCs w:val="22"/>
              </w:rPr>
              <w:t xml:space="preserve"> </w:t>
            </w:r>
            <w:r w:rsidRPr="003628A1">
              <w:rPr>
                <w:szCs w:val="22"/>
              </w:rPr>
              <w:t>total</w:t>
            </w:r>
            <w:r w:rsidR="004B0933">
              <w:rPr>
                <w:szCs w:val="22"/>
              </w:rPr>
              <w:t xml:space="preserve"> </w:t>
            </w:r>
            <w:r w:rsidRPr="003628A1">
              <w:rPr>
                <w:szCs w:val="22"/>
              </w:rPr>
              <w:t>number</w:t>
            </w:r>
            <w:r w:rsidR="004B0933">
              <w:rPr>
                <w:szCs w:val="22"/>
              </w:rPr>
              <w:t xml:space="preserve"> </w:t>
            </w:r>
            <w:r w:rsidRPr="003628A1">
              <w:rPr>
                <w:szCs w:val="22"/>
              </w:rPr>
              <w:t>of</w:t>
            </w:r>
            <w:r w:rsidR="004B0933">
              <w:rPr>
                <w:szCs w:val="22"/>
              </w:rPr>
              <w:t xml:space="preserve"> </w:t>
            </w:r>
            <w:r w:rsidRPr="003628A1">
              <w:rPr>
                <w:szCs w:val="22"/>
              </w:rPr>
              <w:t>days</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month</w:t>
            </w:r>
          </w:p>
          <w:p w14:paraId="42E6FF50" w14:textId="507FB4B7" w:rsidR="008E5719" w:rsidRPr="003628A1" w:rsidRDefault="004B0933" w:rsidP="00E17A51">
            <w:pPr>
              <w:pStyle w:val="TableBody"/>
              <w:rPr>
                <w:szCs w:val="22"/>
              </w:rPr>
            </w:pPr>
            <w:r>
              <w:rPr>
                <w:szCs w:val="22"/>
              </w:rPr>
              <w:t xml:space="preserve"> </w:t>
            </w:r>
            <w:r w:rsidR="008E5719" w:rsidRPr="003628A1">
              <w:rPr>
                <w:szCs w:val="22"/>
              </w:rPr>
              <w:t>and</w:t>
            </w:r>
          </w:p>
          <w:p w14:paraId="1884ED78" w14:textId="731EB27B" w:rsidR="00BE3855" w:rsidRDefault="008E5719" w:rsidP="00E17A51">
            <w:pPr>
              <w:pStyle w:val="TableBody"/>
              <w:rPr>
                <w:szCs w:val="22"/>
              </w:rPr>
            </w:pPr>
            <w:r w:rsidRPr="003628A1">
              <w:rPr>
                <w:szCs w:val="22"/>
              </w:rPr>
              <w:t>‘C’</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Pr="003628A1">
              <w:rPr>
                <w:szCs w:val="22"/>
              </w:rPr>
              <w:t>following</w:t>
            </w:r>
            <w:r w:rsidR="004B0933">
              <w:rPr>
                <w:szCs w:val="22"/>
              </w:rPr>
              <w:t xml:space="preserve"> </w:t>
            </w:r>
            <w:r w:rsidRPr="003628A1">
              <w:rPr>
                <w:i/>
                <w:szCs w:val="22"/>
              </w:rPr>
              <w:t>charge</w:t>
            </w:r>
            <w:r w:rsidR="004B0933">
              <w:rPr>
                <w:i/>
                <w:szCs w:val="22"/>
              </w:rPr>
              <w:t xml:space="preserve"> </w:t>
            </w:r>
            <w:r w:rsidRPr="003628A1">
              <w:rPr>
                <w:i/>
                <w:szCs w:val="22"/>
              </w:rPr>
              <w:t>types</w:t>
            </w:r>
            <w:r w:rsidR="004B0933">
              <w:rPr>
                <w:szCs w:val="22"/>
              </w:rPr>
              <w:t xml:space="preserve"> </w:t>
            </w:r>
            <w:r w:rsidRPr="003628A1">
              <w:rPr>
                <w:szCs w:val="22"/>
              </w:rPr>
              <w:t>‘c’:</w:t>
            </w:r>
          </w:p>
          <w:p w14:paraId="75F38094" w14:textId="40B6D187" w:rsidR="008E5719" w:rsidRPr="003628A1" w:rsidRDefault="008E5719" w:rsidP="00E17A51">
            <w:pPr>
              <w:pStyle w:val="TableBody"/>
              <w:rPr>
                <w:szCs w:val="22"/>
              </w:rPr>
            </w:pPr>
            <w:r w:rsidRPr="003628A1">
              <w:rPr>
                <w:b/>
                <w:szCs w:val="22"/>
              </w:rPr>
              <w:t>193,</w:t>
            </w:r>
            <w:r w:rsidR="004B0933">
              <w:rPr>
                <w:b/>
                <w:szCs w:val="22"/>
              </w:rPr>
              <w:t xml:space="preserve"> </w:t>
            </w:r>
            <w:r w:rsidRPr="003628A1">
              <w:rPr>
                <w:b/>
                <w:szCs w:val="22"/>
              </w:rPr>
              <w:t>194,</w:t>
            </w:r>
            <w:r w:rsidR="004B0933">
              <w:rPr>
                <w:b/>
                <w:szCs w:val="22"/>
              </w:rPr>
              <w:t xml:space="preserve"> </w:t>
            </w:r>
            <w:r w:rsidRPr="003628A1">
              <w:rPr>
                <w:b/>
                <w:szCs w:val="22"/>
              </w:rPr>
              <w:t>195,</w:t>
            </w:r>
            <w:r w:rsidR="004B0933">
              <w:rPr>
                <w:b/>
                <w:szCs w:val="22"/>
              </w:rPr>
              <w:t xml:space="preserve"> </w:t>
            </w:r>
            <w:r w:rsidRPr="003628A1">
              <w:rPr>
                <w:b/>
                <w:szCs w:val="22"/>
              </w:rPr>
              <w:t>1380,</w:t>
            </w:r>
            <w:r w:rsidR="004B0933">
              <w:rPr>
                <w:b/>
                <w:szCs w:val="22"/>
              </w:rPr>
              <w:t xml:space="preserve"> </w:t>
            </w:r>
            <w:r w:rsidRPr="003628A1">
              <w:rPr>
                <w:b/>
                <w:szCs w:val="22"/>
              </w:rPr>
              <w:t>1381,</w:t>
            </w:r>
            <w:r w:rsidR="004B0933">
              <w:rPr>
                <w:b/>
                <w:szCs w:val="22"/>
              </w:rPr>
              <w:t xml:space="preserve"> </w:t>
            </w:r>
            <w:r w:rsidRPr="003628A1">
              <w:rPr>
                <w:b/>
                <w:szCs w:val="22"/>
              </w:rPr>
              <w:t>1382,</w:t>
            </w:r>
            <w:r w:rsidR="004B0933">
              <w:rPr>
                <w:b/>
                <w:szCs w:val="22"/>
              </w:rPr>
              <w:t xml:space="preserve"> </w:t>
            </w:r>
            <w:r w:rsidRPr="003628A1">
              <w:rPr>
                <w:b/>
                <w:szCs w:val="22"/>
              </w:rPr>
              <w:t>1383,</w:t>
            </w:r>
            <w:r w:rsidR="004B0933">
              <w:rPr>
                <w:b/>
                <w:szCs w:val="22"/>
              </w:rPr>
              <w:t xml:space="preserve"> </w:t>
            </w:r>
            <w:r w:rsidRPr="003628A1">
              <w:rPr>
                <w:b/>
                <w:szCs w:val="22"/>
              </w:rPr>
              <w:t>1384,</w:t>
            </w:r>
            <w:r w:rsidR="004B0933">
              <w:rPr>
                <w:b/>
                <w:szCs w:val="22"/>
              </w:rPr>
              <w:t xml:space="preserve"> </w:t>
            </w:r>
            <w:r w:rsidRPr="003628A1">
              <w:rPr>
                <w:b/>
                <w:szCs w:val="22"/>
              </w:rPr>
              <w:t>1385,</w:t>
            </w:r>
            <w:r w:rsidR="004B0933">
              <w:rPr>
                <w:b/>
                <w:szCs w:val="22"/>
              </w:rPr>
              <w:t xml:space="preserve"> </w:t>
            </w:r>
            <w:r w:rsidRPr="003628A1">
              <w:rPr>
                <w:b/>
                <w:szCs w:val="22"/>
              </w:rPr>
              <w:t>1386,</w:t>
            </w:r>
            <w:r w:rsidR="004B0933">
              <w:rPr>
                <w:b/>
                <w:szCs w:val="22"/>
              </w:rPr>
              <w:t xml:space="preserve"> </w:t>
            </w:r>
            <w:r w:rsidRPr="003628A1">
              <w:rPr>
                <w:b/>
                <w:szCs w:val="22"/>
              </w:rPr>
              <w:t>1390,</w:t>
            </w:r>
            <w:r w:rsidR="004B0933">
              <w:rPr>
                <w:b/>
                <w:szCs w:val="22"/>
              </w:rPr>
              <w:t xml:space="preserve"> </w:t>
            </w:r>
            <w:r w:rsidRPr="003628A1">
              <w:rPr>
                <w:b/>
                <w:szCs w:val="22"/>
              </w:rPr>
              <w:t>1391,</w:t>
            </w:r>
            <w:r w:rsidR="004B0933">
              <w:rPr>
                <w:b/>
                <w:szCs w:val="22"/>
              </w:rPr>
              <w:t xml:space="preserve"> </w:t>
            </w:r>
            <w:r w:rsidRPr="003628A1">
              <w:rPr>
                <w:b/>
                <w:szCs w:val="22"/>
              </w:rPr>
              <w:t>1392,</w:t>
            </w:r>
            <w:r w:rsidR="004B0933">
              <w:rPr>
                <w:b/>
                <w:szCs w:val="22"/>
              </w:rPr>
              <w:t xml:space="preserve"> </w:t>
            </w:r>
            <w:r w:rsidRPr="003628A1">
              <w:rPr>
                <w:b/>
                <w:szCs w:val="22"/>
              </w:rPr>
              <w:t>1393,</w:t>
            </w:r>
            <w:r w:rsidR="004B0933">
              <w:rPr>
                <w:b/>
                <w:szCs w:val="22"/>
              </w:rPr>
              <w:t xml:space="preserve"> </w:t>
            </w:r>
            <w:r w:rsidRPr="003628A1">
              <w:rPr>
                <w:b/>
                <w:szCs w:val="22"/>
              </w:rPr>
              <w:t>1394,</w:t>
            </w:r>
            <w:r w:rsidR="004B0933">
              <w:rPr>
                <w:b/>
                <w:szCs w:val="22"/>
              </w:rPr>
              <w:t xml:space="preserve"> </w:t>
            </w:r>
            <w:r w:rsidRPr="003628A1">
              <w:rPr>
                <w:b/>
                <w:szCs w:val="22"/>
              </w:rPr>
              <w:t>1395,</w:t>
            </w:r>
            <w:r w:rsidR="004B0933">
              <w:rPr>
                <w:b/>
                <w:szCs w:val="22"/>
              </w:rPr>
              <w:t xml:space="preserve"> </w:t>
            </w:r>
            <w:r w:rsidRPr="003628A1">
              <w:rPr>
                <w:b/>
                <w:szCs w:val="22"/>
              </w:rPr>
              <w:t>1396,</w:t>
            </w:r>
            <w:r w:rsidR="004B0933">
              <w:rPr>
                <w:b/>
                <w:szCs w:val="22"/>
              </w:rPr>
              <w:t xml:space="preserve"> </w:t>
            </w:r>
            <w:r w:rsidRPr="003628A1">
              <w:rPr>
                <w:b/>
                <w:szCs w:val="22"/>
              </w:rPr>
              <w:t>1397,</w:t>
            </w:r>
            <w:r w:rsidR="004B0933">
              <w:rPr>
                <w:b/>
                <w:szCs w:val="22"/>
              </w:rPr>
              <w:t xml:space="preserve"> </w:t>
            </w:r>
            <w:r w:rsidRPr="003628A1">
              <w:rPr>
                <w:b/>
                <w:szCs w:val="22"/>
              </w:rPr>
              <w:t>1398,</w:t>
            </w:r>
            <w:r w:rsidR="004B0933">
              <w:rPr>
                <w:b/>
                <w:szCs w:val="22"/>
              </w:rPr>
              <w:t xml:space="preserve"> </w:t>
            </w:r>
            <w:r w:rsidRPr="003628A1">
              <w:rPr>
                <w:b/>
                <w:szCs w:val="22"/>
              </w:rPr>
              <w:t>1466,</w:t>
            </w:r>
            <w:r w:rsidR="004B0933">
              <w:rPr>
                <w:b/>
                <w:szCs w:val="22"/>
              </w:rPr>
              <w:t xml:space="preserve"> </w:t>
            </w:r>
            <w:r w:rsidRPr="003628A1">
              <w:rPr>
                <w:b/>
                <w:szCs w:val="22"/>
              </w:rPr>
              <w:t>1450,</w:t>
            </w:r>
            <w:r w:rsidR="004B0933">
              <w:rPr>
                <w:b/>
                <w:szCs w:val="22"/>
              </w:rPr>
              <w:t xml:space="preserve"> </w:t>
            </w:r>
            <w:r w:rsidRPr="003628A1">
              <w:rPr>
                <w:b/>
                <w:szCs w:val="22"/>
              </w:rPr>
              <w:t>1460,</w:t>
            </w:r>
            <w:r w:rsidR="004B0933">
              <w:rPr>
                <w:b/>
                <w:szCs w:val="22"/>
              </w:rPr>
              <w:t xml:space="preserve"> </w:t>
            </w:r>
            <w:r w:rsidRPr="003628A1">
              <w:rPr>
                <w:b/>
                <w:szCs w:val="22"/>
              </w:rPr>
              <w:t>1461,</w:t>
            </w:r>
            <w:r w:rsidR="004B0933">
              <w:rPr>
                <w:b/>
                <w:szCs w:val="22"/>
              </w:rPr>
              <w:t xml:space="preserve"> </w:t>
            </w:r>
            <w:r w:rsidRPr="003628A1">
              <w:rPr>
                <w:b/>
                <w:szCs w:val="22"/>
              </w:rPr>
              <w:t>1462,</w:t>
            </w:r>
            <w:r w:rsidR="004B0933">
              <w:rPr>
                <w:b/>
                <w:szCs w:val="22"/>
              </w:rPr>
              <w:t xml:space="preserve"> </w:t>
            </w:r>
            <w:r w:rsidRPr="003628A1">
              <w:rPr>
                <w:b/>
                <w:szCs w:val="22"/>
              </w:rPr>
              <w:lastRenderedPageBreak/>
              <w:t>1464,</w:t>
            </w:r>
            <w:r w:rsidR="004B0933">
              <w:rPr>
                <w:b/>
                <w:szCs w:val="22"/>
              </w:rPr>
              <w:t xml:space="preserve"> </w:t>
            </w:r>
            <w:r w:rsidRPr="003628A1">
              <w:rPr>
                <w:b/>
                <w:szCs w:val="22"/>
              </w:rPr>
              <w:t>1468,</w:t>
            </w:r>
            <w:r w:rsidR="004B0933">
              <w:rPr>
                <w:b/>
                <w:szCs w:val="22"/>
              </w:rPr>
              <w:t xml:space="preserve"> </w:t>
            </w:r>
            <w:r w:rsidRPr="003628A1">
              <w:rPr>
                <w:b/>
                <w:szCs w:val="22"/>
              </w:rPr>
              <w:t>1469,</w:t>
            </w:r>
            <w:r w:rsidR="004B0933">
              <w:rPr>
                <w:b/>
                <w:szCs w:val="22"/>
              </w:rPr>
              <w:t xml:space="preserve"> </w:t>
            </w:r>
            <w:r w:rsidRPr="003628A1">
              <w:rPr>
                <w:b/>
                <w:szCs w:val="22"/>
              </w:rPr>
              <w:t>1471,</w:t>
            </w:r>
            <w:r w:rsidR="004B0933">
              <w:rPr>
                <w:b/>
                <w:szCs w:val="22"/>
              </w:rPr>
              <w:t xml:space="preserve"> </w:t>
            </w:r>
            <w:r w:rsidRPr="003628A1">
              <w:rPr>
                <w:b/>
                <w:szCs w:val="22"/>
              </w:rPr>
              <w:t>1472,</w:t>
            </w:r>
            <w:r w:rsidR="004B0933">
              <w:rPr>
                <w:b/>
                <w:szCs w:val="22"/>
              </w:rPr>
              <w:t xml:space="preserve"> </w:t>
            </w:r>
            <w:r w:rsidRPr="003628A1">
              <w:rPr>
                <w:b/>
                <w:szCs w:val="22"/>
              </w:rPr>
              <w:t>1473,</w:t>
            </w:r>
            <w:r w:rsidR="004B0933">
              <w:rPr>
                <w:b/>
                <w:szCs w:val="22"/>
              </w:rPr>
              <w:t xml:space="preserve"> </w:t>
            </w:r>
            <w:r w:rsidRPr="003628A1">
              <w:rPr>
                <w:b/>
                <w:szCs w:val="22"/>
              </w:rPr>
              <w:t>1474,</w:t>
            </w:r>
            <w:r w:rsidR="004B0933">
              <w:rPr>
                <w:b/>
                <w:szCs w:val="22"/>
              </w:rPr>
              <w:t xml:space="preserve"> </w:t>
            </w:r>
            <w:r w:rsidRPr="003628A1">
              <w:rPr>
                <w:b/>
                <w:szCs w:val="22"/>
              </w:rPr>
              <w:t>1475.</w:t>
            </w:r>
          </w:p>
        </w:tc>
        <w:tc>
          <w:tcPr>
            <w:tcW w:w="990" w:type="dxa"/>
            <w:vAlign w:val="center"/>
          </w:tcPr>
          <w:p w14:paraId="1998A0DC" w14:textId="77777777" w:rsidR="008E5719" w:rsidRPr="003628A1" w:rsidRDefault="008E5719" w:rsidP="009D694F">
            <w:pPr>
              <w:pStyle w:val="TableBody"/>
              <w:jc w:val="center"/>
              <w:rPr>
                <w:sz w:val="16"/>
                <w:szCs w:val="16"/>
              </w:rPr>
            </w:pPr>
            <w:r w:rsidRPr="003628A1">
              <w:rPr>
                <w:sz w:val="16"/>
                <w:szCs w:val="16"/>
              </w:rPr>
              <w:lastRenderedPageBreak/>
              <w:t>Monthly</w:t>
            </w:r>
          </w:p>
        </w:tc>
        <w:tc>
          <w:tcPr>
            <w:tcW w:w="1068" w:type="dxa"/>
            <w:vAlign w:val="center"/>
          </w:tcPr>
          <w:p w14:paraId="0F5FCB67" w14:textId="1807757F" w:rsidR="008E5719" w:rsidRPr="003628A1" w:rsidRDefault="008E5719" w:rsidP="009D694F">
            <w:pPr>
              <w:pStyle w:val="TableBody"/>
              <w:jc w:val="center"/>
              <w:rPr>
                <w:sz w:val="16"/>
                <w:szCs w:val="16"/>
              </w:rPr>
            </w:pPr>
            <w:r w:rsidRPr="003628A1">
              <w:rPr>
                <w:sz w:val="16"/>
                <w:szCs w:val="16"/>
              </w:rPr>
              <w:t>Either</w:t>
            </w:r>
            <w:r w:rsidR="004B0933">
              <w:rPr>
                <w:sz w:val="16"/>
                <w:szCs w:val="16"/>
              </w:rPr>
              <w:t xml:space="preserve"> </w:t>
            </w:r>
            <w:r w:rsidRPr="003628A1">
              <w:rPr>
                <w:sz w:val="16"/>
                <w:szCs w:val="16"/>
              </w:rPr>
              <w:t>Way</w:t>
            </w:r>
          </w:p>
        </w:tc>
        <w:tc>
          <w:tcPr>
            <w:tcW w:w="953" w:type="dxa"/>
            <w:vAlign w:val="center"/>
          </w:tcPr>
          <w:p w14:paraId="690AD9B9" w14:textId="77777777" w:rsidR="008E5719" w:rsidRPr="003628A1" w:rsidRDefault="008E5719" w:rsidP="009D694F">
            <w:pPr>
              <w:pStyle w:val="TableBody"/>
              <w:jc w:val="center"/>
              <w:rPr>
                <w:snapToGrid w:val="0"/>
                <w:sz w:val="16"/>
                <w:szCs w:val="16"/>
              </w:rPr>
            </w:pPr>
            <w:r w:rsidRPr="003628A1">
              <w:rPr>
                <w:snapToGrid w:val="0"/>
                <w:sz w:val="16"/>
                <w:szCs w:val="16"/>
              </w:rPr>
              <w:t>13</w:t>
            </w:r>
          </w:p>
        </w:tc>
        <w:tc>
          <w:tcPr>
            <w:tcW w:w="1061" w:type="dxa"/>
            <w:vAlign w:val="center"/>
          </w:tcPr>
          <w:p w14:paraId="604F8DF5" w14:textId="77777777" w:rsidR="008E5719" w:rsidRPr="003628A1" w:rsidRDefault="008E5719" w:rsidP="009D694F">
            <w:pPr>
              <w:pStyle w:val="TableBody"/>
              <w:jc w:val="center"/>
              <w:rPr>
                <w:snapToGrid w:val="0"/>
                <w:sz w:val="16"/>
                <w:szCs w:val="16"/>
              </w:rPr>
            </w:pPr>
            <w:r w:rsidRPr="003628A1">
              <w:rPr>
                <w:snapToGrid w:val="0"/>
                <w:sz w:val="16"/>
                <w:szCs w:val="16"/>
              </w:rPr>
              <w:t>N/A</w:t>
            </w:r>
          </w:p>
        </w:tc>
        <w:tc>
          <w:tcPr>
            <w:tcW w:w="1080" w:type="dxa"/>
            <w:vAlign w:val="center"/>
          </w:tcPr>
          <w:p w14:paraId="6705E497" w14:textId="77777777" w:rsidR="008E5719" w:rsidRPr="003628A1" w:rsidRDefault="008E5719" w:rsidP="009D694F">
            <w:pPr>
              <w:pStyle w:val="TableBody"/>
              <w:jc w:val="center"/>
              <w:rPr>
                <w:snapToGrid w:val="0"/>
                <w:sz w:val="16"/>
                <w:szCs w:val="16"/>
              </w:rPr>
            </w:pPr>
            <w:r w:rsidRPr="003628A1">
              <w:rPr>
                <w:snapToGrid w:val="0"/>
                <w:sz w:val="16"/>
                <w:szCs w:val="16"/>
              </w:rPr>
              <w:t>N/A</w:t>
            </w:r>
          </w:p>
        </w:tc>
        <w:tc>
          <w:tcPr>
            <w:tcW w:w="990" w:type="dxa"/>
            <w:vAlign w:val="center"/>
          </w:tcPr>
          <w:p w14:paraId="681F66F8" w14:textId="77777777" w:rsidR="008E5719" w:rsidRPr="003628A1" w:rsidRDefault="008E5719" w:rsidP="009D694F">
            <w:pPr>
              <w:pStyle w:val="TableBody"/>
              <w:jc w:val="center"/>
              <w:rPr>
                <w:sz w:val="16"/>
                <w:szCs w:val="16"/>
              </w:rPr>
            </w:pPr>
            <w:r w:rsidRPr="003628A1">
              <w:rPr>
                <w:sz w:val="16"/>
                <w:szCs w:val="16"/>
              </w:rPr>
              <w:t>N/A</w:t>
            </w:r>
          </w:p>
        </w:tc>
        <w:tc>
          <w:tcPr>
            <w:tcW w:w="1371" w:type="dxa"/>
            <w:vAlign w:val="center"/>
          </w:tcPr>
          <w:p w14:paraId="17BE2A70" w14:textId="77777777" w:rsidR="008E5719" w:rsidRPr="003628A1" w:rsidRDefault="008E5719" w:rsidP="009D694F">
            <w:pPr>
              <w:pStyle w:val="TableBody"/>
              <w:jc w:val="center"/>
              <w:rPr>
                <w:sz w:val="16"/>
                <w:szCs w:val="16"/>
              </w:rPr>
            </w:pPr>
          </w:p>
        </w:tc>
        <w:tc>
          <w:tcPr>
            <w:tcW w:w="1353" w:type="dxa"/>
            <w:vAlign w:val="center"/>
          </w:tcPr>
          <w:p w14:paraId="756EC534" w14:textId="77777777" w:rsidR="008E5719" w:rsidRPr="003628A1" w:rsidRDefault="008E5719" w:rsidP="009D694F">
            <w:pPr>
              <w:pStyle w:val="TableBody"/>
              <w:jc w:val="center"/>
              <w:rPr>
                <w:sz w:val="16"/>
                <w:szCs w:val="16"/>
              </w:rPr>
            </w:pPr>
          </w:p>
        </w:tc>
        <w:tc>
          <w:tcPr>
            <w:tcW w:w="1362" w:type="dxa"/>
            <w:vAlign w:val="center"/>
          </w:tcPr>
          <w:p w14:paraId="37037357" w14:textId="3DC626D9" w:rsidR="002562F4" w:rsidRDefault="008E5719">
            <w:pPr>
              <w:pStyle w:val="TableBody"/>
              <w:rPr>
                <w:sz w:val="16"/>
                <w:szCs w:val="16"/>
              </w:rPr>
            </w:pPr>
            <w:r w:rsidRPr="003628A1">
              <w:rPr>
                <w:sz w:val="16"/>
                <w:szCs w:val="16"/>
              </w:rPr>
              <w:t>Eligibility,</w:t>
            </w:r>
            <w:r w:rsidR="004B0933">
              <w:rPr>
                <w:sz w:val="16"/>
                <w:szCs w:val="16"/>
              </w:rPr>
              <w:t xml:space="preserve"> </w:t>
            </w:r>
            <w:r w:rsidRPr="003628A1">
              <w:rPr>
                <w:sz w:val="16"/>
                <w:szCs w:val="16"/>
              </w:rPr>
              <w:t>rates,</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other</w:t>
            </w:r>
            <w:r w:rsidR="004B0933">
              <w:rPr>
                <w:sz w:val="16"/>
                <w:szCs w:val="16"/>
              </w:rPr>
              <w:t xml:space="preserve"> </w:t>
            </w:r>
            <w:r w:rsidRPr="003628A1">
              <w:rPr>
                <w:sz w:val="16"/>
                <w:szCs w:val="16"/>
              </w:rPr>
              <w:t>implementation</w:t>
            </w:r>
            <w:r w:rsidR="004B0933">
              <w:rPr>
                <w:sz w:val="16"/>
                <w:szCs w:val="16"/>
              </w:rPr>
              <w:t xml:space="preserve"> </w:t>
            </w:r>
            <w:r w:rsidRPr="003628A1">
              <w:rPr>
                <w:sz w:val="16"/>
                <w:szCs w:val="16"/>
              </w:rPr>
              <w:t>details</w:t>
            </w:r>
            <w:r w:rsidR="004B0933">
              <w:rPr>
                <w:sz w:val="16"/>
                <w:szCs w:val="16"/>
              </w:rPr>
              <w:t xml:space="preserve"> </w:t>
            </w:r>
            <w:r w:rsidRPr="003628A1">
              <w:rPr>
                <w:sz w:val="16"/>
                <w:szCs w:val="16"/>
              </w:rPr>
              <w:t>subject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government</w:t>
            </w:r>
            <w:r w:rsidR="004B0933">
              <w:rPr>
                <w:sz w:val="16"/>
                <w:szCs w:val="16"/>
              </w:rPr>
              <w:t xml:space="preserve"> </w:t>
            </w:r>
            <w:r w:rsidRPr="003628A1">
              <w:rPr>
                <w:sz w:val="16"/>
                <w:szCs w:val="16"/>
              </w:rPr>
              <w:t>regulation.</w:t>
            </w:r>
          </w:p>
          <w:p w14:paraId="3626CA1D" w14:textId="77777777" w:rsidR="002562F4" w:rsidRDefault="002562F4">
            <w:pPr>
              <w:pStyle w:val="TableBody"/>
              <w:rPr>
                <w:sz w:val="16"/>
                <w:szCs w:val="16"/>
              </w:rPr>
            </w:pPr>
          </w:p>
          <w:p w14:paraId="359056C6" w14:textId="2B174109" w:rsidR="008E5719" w:rsidRPr="003628A1" w:rsidRDefault="002562F4">
            <w:pPr>
              <w:pStyle w:val="TableBody"/>
              <w:rPr>
                <w:sz w:val="16"/>
                <w:szCs w:val="16"/>
              </w:rPr>
            </w:pPr>
            <w:r w:rsidRPr="00C53BA9">
              <w:rPr>
                <w:sz w:val="16"/>
                <w:szCs w:val="16"/>
              </w:rPr>
              <w:t>Charge type 147 is also used to settle Interruptible Rate Pilot participants starting with trade date Jul</w:t>
            </w:r>
            <w:r>
              <w:rPr>
                <w:sz w:val="16"/>
                <w:szCs w:val="16"/>
              </w:rPr>
              <w:t>y</w:t>
            </w:r>
            <w:r w:rsidRPr="00C53BA9">
              <w:rPr>
                <w:sz w:val="16"/>
                <w:szCs w:val="16"/>
              </w:rPr>
              <w:t xml:space="preserve"> 1, 2023</w:t>
            </w:r>
            <w:r>
              <w:rPr>
                <w:sz w:val="16"/>
                <w:szCs w:val="16"/>
              </w:rPr>
              <w:t>.</w:t>
            </w:r>
          </w:p>
        </w:tc>
      </w:tr>
      <w:tr w:rsidR="008E5719" w:rsidRPr="003628A1" w14:paraId="4EE5C67C" w14:textId="77777777" w:rsidTr="008C2EB7">
        <w:trPr>
          <w:jc w:val="center"/>
        </w:trPr>
        <w:tc>
          <w:tcPr>
            <w:tcW w:w="805" w:type="dxa"/>
            <w:vAlign w:val="center"/>
          </w:tcPr>
          <w:p w14:paraId="108B357C" w14:textId="77777777" w:rsidR="008E5719" w:rsidRPr="003628A1" w:rsidRDefault="008E5719" w:rsidP="00C34C87">
            <w:pPr>
              <w:pStyle w:val="TableBody"/>
              <w:jc w:val="center"/>
              <w:rPr>
                <w:sz w:val="16"/>
                <w:szCs w:val="16"/>
              </w:rPr>
            </w:pPr>
            <w:r w:rsidRPr="003628A1">
              <w:rPr>
                <w:sz w:val="16"/>
                <w:szCs w:val="16"/>
              </w:rPr>
              <w:t>148</w:t>
            </w:r>
          </w:p>
        </w:tc>
        <w:tc>
          <w:tcPr>
            <w:tcW w:w="1305" w:type="dxa"/>
            <w:vAlign w:val="center"/>
          </w:tcPr>
          <w:p w14:paraId="478F89D2" w14:textId="063BA1BF" w:rsidR="008E5719" w:rsidRPr="003628A1" w:rsidRDefault="008E5719" w:rsidP="00E17A51">
            <w:pPr>
              <w:pStyle w:val="TableBody"/>
              <w:rPr>
                <w:sz w:val="16"/>
                <w:szCs w:val="16"/>
              </w:rPr>
            </w:pPr>
            <w:bookmarkStart w:id="249" w:name="OLE_LINK2"/>
            <w:r w:rsidRPr="003628A1">
              <w:rPr>
                <w:sz w:val="16"/>
                <w:szCs w:val="16"/>
              </w:rPr>
              <w:t>Class</w:t>
            </w:r>
            <w:r w:rsidR="004B0933">
              <w:rPr>
                <w:sz w:val="16"/>
                <w:szCs w:val="16"/>
              </w:rPr>
              <w:t xml:space="preserve"> </w:t>
            </w:r>
            <w:r w:rsidRPr="003628A1">
              <w:rPr>
                <w:sz w:val="16"/>
                <w:szCs w:val="16"/>
              </w:rPr>
              <w:t>B</w:t>
            </w:r>
            <w:r w:rsidR="004B0933">
              <w:rPr>
                <w:sz w:val="16"/>
                <w:szCs w:val="16"/>
              </w:rPr>
              <w:t xml:space="preserve"> </w:t>
            </w:r>
            <w:r w:rsidRPr="003628A1">
              <w:rPr>
                <w:sz w:val="16"/>
                <w:szCs w:val="16"/>
              </w:rPr>
              <w:t>–</w:t>
            </w:r>
            <w:r w:rsidR="004B0933">
              <w:rPr>
                <w:sz w:val="16"/>
                <w:szCs w:val="16"/>
              </w:rPr>
              <w:t xml:space="preserve"> </w:t>
            </w:r>
            <w:r w:rsidRPr="003628A1">
              <w:rPr>
                <w:sz w:val="16"/>
                <w:szCs w:val="16"/>
              </w:rPr>
              <w:t>Global</w:t>
            </w:r>
            <w:r w:rsidR="004B0933">
              <w:rPr>
                <w:sz w:val="16"/>
                <w:szCs w:val="16"/>
              </w:rPr>
              <w:t xml:space="preserve"> </w:t>
            </w:r>
            <w:r w:rsidRPr="003628A1">
              <w:rPr>
                <w:sz w:val="16"/>
                <w:szCs w:val="16"/>
              </w:rPr>
              <w:t>Adjustment</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r w:rsidR="004B0933">
              <w:rPr>
                <w:sz w:val="16"/>
                <w:szCs w:val="16"/>
              </w:rPr>
              <w:t xml:space="preserve"> </w:t>
            </w:r>
            <w:bookmarkEnd w:id="249"/>
          </w:p>
        </w:tc>
        <w:tc>
          <w:tcPr>
            <w:tcW w:w="1004" w:type="dxa"/>
            <w:gridSpan w:val="2"/>
            <w:vAlign w:val="center"/>
          </w:tcPr>
          <w:p w14:paraId="68A72AD5" w14:textId="77777777" w:rsidR="008E5719" w:rsidRPr="003628A1" w:rsidRDefault="008E5719" w:rsidP="00E307B5">
            <w:pPr>
              <w:pStyle w:val="TableBody"/>
              <w:jc w:val="center"/>
              <w:rPr>
                <w:sz w:val="16"/>
                <w:szCs w:val="16"/>
              </w:rPr>
            </w:pPr>
            <w:r w:rsidRPr="003628A1">
              <w:rPr>
                <w:sz w:val="16"/>
                <w:szCs w:val="16"/>
              </w:rPr>
              <w:t>N/A</w:t>
            </w:r>
          </w:p>
        </w:tc>
        <w:tc>
          <w:tcPr>
            <w:tcW w:w="981" w:type="dxa"/>
            <w:gridSpan w:val="2"/>
            <w:vAlign w:val="center"/>
          </w:tcPr>
          <w:p w14:paraId="70231CA5" w14:textId="77777777" w:rsidR="008E5719" w:rsidRPr="003628A1" w:rsidRDefault="008E5719" w:rsidP="00E307B5">
            <w:pPr>
              <w:pStyle w:val="TableBody"/>
              <w:jc w:val="center"/>
              <w:rPr>
                <w:sz w:val="16"/>
                <w:szCs w:val="16"/>
              </w:rPr>
            </w:pPr>
            <w:r w:rsidRPr="003628A1">
              <w:rPr>
                <w:sz w:val="16"/>
                <w:szCs w:val="16"/>
              </w:rPr>
              <w:t>N/A</w:t>
            </w:r>
          </w:p>
        </w:tc>
        <w:tc>
          <w:tcPr>
            <w:tcW w:w="3555" w:type="dxa"/>
            <w:vAlign w:val="center"/>
          </w:tcPr>
          <w:p w14:paraId="0E0EDC08" w14:textId="6C74201C" w:rsidR="008E5719" w:rsidRPr="003628A1" w:rsidRDefault="008E5719" w:rsidP="00E17A51">
            <w:pPr>
              <w:pStyle w:val="TableBody"/>
              <w:rPr>
                <w:rFonts w:ascii="Arial" w:hAnsi="Arial"/>
                <w:b/>
                <w:szCs w:val="22"/>
                <w:lang w:val="en-US"/>
              </w:rPr>
            </w:pPr>
            <w:r w:rsidRPr="003628A1">
              <w:rPr>
                <w:szCs w:val="22"/>
              </w:rPr>
              <w:t>For</w:t>
            </w:r>
            <w:r w:rsidR="004B0933">
              <w:rPr>
                <w:szCs w:val="22"/>
              </w:rPr>
              <w:t xml:space="preserve"> </w:t>
            </w:r>
            <w:r w:rsidRPr="003628A1">
              <w:rPr>
                <w:szCs w:val="22"/>
              </w:rPr>
              <w:t>Fort</w:t>
            </w:r>
            <w:r w:rsidR="004B0933">
              <w:rPr>
                <w:szCs w:val="22"/>
              </w:rPr>
              <w:t xml:space="preserve"> </w:t>
            </w:r>
            <w:r w:rsidRPr="003628A1">
              <w:rPr>
                <w:szCs w:val="22"/>
              </w:rPr>
              <w:t>Frances</w:t>
            </w:r>
            <w:r w:rsidR="004B0933">
              <w:rPr>
                <w:szCs w:val="22"/>
              </w:rPr>
              <w:t xml:space="preserve"> </w:t>
            </w:r>
            <w:r w:rsidRPr="003628A1">
              <w:rPr>
                <w:szCs w:val="22"/>
              </w:rPr>
              <w:t>Power</w:t>
            </w:r>
            <w:r w:rsidR="004B0933">
              <w:rPr>
                <w:szCs w:val="22"/>
              </w:rPr>
              <w:t xml:space="preserve"> </w:t>
            </w:r>
            <w:r w:rsidRPr="003628A1">
              <w:rPr>
                <w:szCs w:val="22"/>
              </w:rPr>
              <w:t>Corporation</w:t>
            </w:r>
            <w:r w:rsidR="004B0933">
              <w:rPr>
                <w:szCs w:val="22"/>
              </w:rPr>
              <w:t xml:space="preserve"> </w:t>
            </w:r>
            <w:r w:rsidRPr="003628A1">
              <w:rPr>
                <w:szCs w:val="22"/>
              </w:rPr>
              <w:t>Distribution</w:t>
            </w:r>
            <w:r w:rsidR="004B0933">
              <w:rPr>
                <w:szCs w:val="22"/>
              </w:rPr>
              <w:t xml:space="preserve"> </w:t>
            </w:r>
            <w:r w:rsidRPr="003628A1">
              <w:rPr>
                <w:szCs w:val="22"/>
              </w:rPr>
              <w:t>Inc.:</w:t>
            </w:r>
          </w:p>
          <w:p w14:paraId="26E9B9B0" w14:textId="0498A5EC" w:rsidR="008E5719" w:rsidRPr="003628A1" w:rsidRDefault="0092372A" w:rsidP="0092372A">
            <w:pPr>
              <w:pStyle w:val="TableBody"/>
              <w:rPr>
                <w:rFonts w:ascii="Arial" w:hAnsi="Arial"/>
                <w:b/>
                <w:szCs w:val="22"/>
                <w:lang w:val="en-US"/>
              </w:rPr>
            </w:pPr>
            <m:oMathPara>
              <m:oMath>
                <m:r>
                  <w:rPr>
                    <w:rFonts w:ascii="Cambria Math"/>
                  </w:rPr>
                  <m:t>(</m:t>
                </m:r>
                <m:sSub>
                  <m:sSubPr>
                    <m:ctrlPr>
                      <w:rPr>
                        <w:rFonts w:ascii="Cambria Math" w:hAnsi="Cambria Math"/>
                        <w:i/>
                      </w:rPr>
                    </m:ctrlPr>
                  </m:sSubPr>
                  <m:e>
                    <m:r>
                      <w:rPr>
                        <w:rFonts w:ascii="Cambria Math"/>
                      </w:rPr>
                      <m:t>Σ</m:t>
                    </m:r>
                  </m:e>
                  <m:sub>
                    <m:r>
                      <m:rPr>
                        <m:nor/>
                      </m:rPr>
                      <w:rPr>
                        <w:rFonts w:ascii="Cambria Math"/>
                      </w:rPr>
                      <m:t>H,M,C</m:t>
                    </m:r>
                    <m:ctrlPr>
                      <w:rPr>
                        <w:rFonts w:ascii="Cambria Math" w:hAnsi="Cambria Math"/>
                      </w:rPr>
                    </m:ctrlPr>
                  </m:sub>
                </m:sSub>
                <m:r>
                  <m:rPr>
                    <m:nor/>
                  </m:rPr>
                  <w:rPr>
                    <w:rFonts w:ascii="Cambria Math"/>
                  </w:rPr>
                  <m:t xml:space="preserve">TD </m:t>
                </m:r>
                <m:r>
                  <m:rPr>
                    <m:nor/>
                  </m:rPr>
                  <w:rPr>
                    <w:rFonts w:ascii="Cambria Math"/>
                  </w:rPr>
                  <m:t>–</m:t>
                </m:r>
                <m:r>
                  <m:rPr>
                    <m:nor/>
                  </m:rPr>
                  <w:rPr>
                    <w:rFonts w:ascii="Cambria Math"/>
                  </w:rPr>
                  <m:t xml:space="preserve"> T</m:t>
                </m:r>
                <m:sSub>
                  <m:sSubPr>
                    <m:ctrlPr>
                      <w:rPr>
                        <w:rFonts w:ascii="Cambria Math" w:hAnsi="Cambria Math"/>
                      </w:rPr>
                    </m:ctrlPr>
                  </m:sSubPr>
                  <m:e>
                    <m:r>
                      <m:rPr>
                        <m:nor/>
                      </m:rPr>
                      <w:rPr>
                        <w:rFonts w:ascii="Cambria Math"/>
                      </w:rPr>
                      <m:t>D</m:t>
                    </m:r>
                  </m:e>
                  <m:sub>
                    <m:r>
                      <m:rPr>
                        <m:nor/>
                      </m:rPr>
                      <w:rPr>
                        <w:rFonts w:ascii="Cambria Math"/>
                      </w:rPr>
                      <m:t>147</m:t>
                    </m:r>
                  </m:sub>
                </m:sSub>
                <m:r>
                  <w:rPr>
                    <w:rFonts w:ascii="Cambria Math"/>
                  </w:rPr>
                  <m:t>)</m:t>
                </m:r>
                <m:r>
                  <w:rPr>
                    <w:rFonts w:ascii="Cambria Math"/>
                  </w:rPr>
                  <m:t>×</m:t>
                </m:r>
                <m:r>
                  <m:rPr>
                    <m:sty m:val="p"/>
                  </m:rPr>
                  <w:rPr>
                    <w:rFonts w:ascii="Cambria Math"/>
                  </w:rPr>
                  <w:br/>
                </m:r>
              </m:oMath>
              <m:oMath>
                <m:r>
                  <m:rPr>
                    <m:nor/>
                  </m:rPr>
                  <w:rPr>
                    <w:rFonts w:ascii="Cambria Math"/>
                  </w:rPr>
                  <m:t>MAX</m:t>
                </m:r>
                <m:r>
                  <m:rPr>
                    <m:sty m:val="p"/>
                  </m:rPr>
                  <w:rPr>
                    <w:rFonts w:ascii="Cambria Math"/>
                  </w:rPr>
                  <m:t>((</m:t>
                </m:r>
                <m:sSup>
                  <m:sSupPr>
                    <m:ctrlPr>
                      <w:rPr>
                        <w:rFonts w:ascii="Cambria Math" w:hAnsi="Cambria Math"/>
                        <w:i/>
                      </w:rPr>
                    </m:ctrlPr>
                  </m:sSupPr>
                  <m:e>
                    <m:sSub>
                      <m:sSubPr>
                        <m:ctrlPr>
                          <w:rPr>
                            <w:rFonts w:ascii="Cambria Math" w:hAnsi="Cambria Math"/>
                            <w:i/>
                          </w:rPr>
                        </m:ctrlPr>
                      </m:sSubPr>
                      <m:e>
                        <m:r>
                          <w:rPr>
                            <w:rFonts w:ascii="Cambria Math"/>
                          </w:rPr>
                          <m:t>Σ</m:t>
                        </m:r>
                      </m:e>
                      <m:sub>
                        <m:r>
                          <w:rPr>
                            <w:rFonts w:ascii="Cambria Math"/>
                          </w:rPr>
                          <m:t>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nor/>
                  </m:rPr>
                  <w:rPr>
                    <w:rFonts w:ascii="Cambria Math"/>
                  </w:rPr>
                  <m:t>EGE</m:t>
                </m:r>
                <m:sSub>
                  <m:sSubPr>
                    <m:ctrlPr>
                      <w:rPr>
                        <w:rFonts w:ascii="Cambria Math" w:hAnsi="Cambria Math"/>
                      </w:rPr>
                    </m:ctrlPr>
                  </m:sSubPr>
                  <m:e>
                    <m:r>
                      <m:rPr>
                        <m:nor/>
                      </m:rPr>
                      <w:rPr>
                        <w:rFonts w:ascii="Cambria Math"/>
                      </w:rPr>
                      <m:t>I</m:t>
                    </m:r>
                  </m:e>
                  <m:sub>
                    <m:r>
                      <w:rPr>
                        <w:rFonts w:ascii="Cambria Math"/>
                      </w:rPr>
                      <m:t>k</m:t>
                    </m:r>
                    <m:ctrlPr>
                      <w:rPr>
                        <w:rFonts w:ascii="Cambria Math" w:hAnsi="Cambria Math"/>
                        <w:i/>
                      </w:rPr>
                    </m:ctrlPr>
                  </m:sub>
                </m:sSub>
                <m:r>
                  <m:rPr>
                    <m:sty m:val="p"/>
                  </m:rPr>
                  <w:rPr>
                    <w:rFonts w:ascii="Cambria Math"/>
                  </w:rPr>
                  <w:br/>
                </m:r>
              </m:oMath>
              <m:oMath>
                <m:r>
                  <w:rPr>
                    <w:rFonts w:ascii="Cambria Math"/>
                  </w:rPr>
                  <m:t>-</m:t>
                </m:r>
                <m:r>
                  <m:rPr>
                    <m:nor/>
                  </m:rPr>
                  <w:rPr>
                    <w:rFonts w:ascii="Cambria Math"/>
                  </w:rPr>
                  <m:t>EEQ</m:t>
                </m:r>
                <m:r>
                  <m:rPr>
                    <m:sty m:val="p"/>
                  </m:rPr>
                  <w:rPr>
                    <w:rFonts w:ascii="Cambria Math"/>
                  </w:rPr>
                  <m:t>)</m:t>
                </m:r>
                <m:r>
                  <m:rPr>
                    <m:nor/>
                  </m:rPr>
                  <w:rPr>
                    <w:rFonts w:ascii="Cambria Math"/>
                  </w:rPr>
                  <m:t>,0</m:t>
                </m:r>
                <m:r>
                  <m:rPr>
                    <m:sty m:val="p"/>
                  </m:rPr>
                  <w:rPr>
                    <w:rFonts w:ascii="Cambria Math"/>
                  </w:rPr>
                  <m:t>)</m:t>
                </m:r>
                <m:r>
                  <m:rPr>
                    <m:nor/>
                  </m:rPr>
                  <w:rPr>
                    <w:rFonts w:ascii="Cambria Math"/>
                  </w:rPr>
                  <m:t xml:space="preserve"> / Class B Load</m:t>
                </m:r>
              </m:oMath>
            </m:oMathPara>
          </w:p>
          <w:p w14:paraId="6F855719" w14:textId="7E716619" w:rsidR="008E5719" w:rsidRPr="003628A1" w:rsidRDefault="008E5719" w:rsidP="00E17A51">
            <w:pPr>
              <w:pStyle w:val="TableBody"/>
              <w:rPr>
                <w:szCs w:val="22"/>
                <w:lang w:val="en-US"/>
              </w:rPr>
            </w:pPr>
            <w:r w:rsidRPr="003628A1">
              <w:rPr>
                <w:szCs w:val="22"/>
              </w:rPr>
              <w:t>For</w:t>
            </w:r>
            <w:r w:rsidR="004B0933">
              <w:rPr>
                <w:szCs w:val="22"/>
              </w:rPr>
              <w:t xml:space="preserve"> </w:t>
            </w:r>
            <w:r w:rsidRPr="003628A1">
              <w:rPr>
                <w:szCs w:val="22"/>
              </w:rPr>
              <w:t>other</w:t>
            </w:r>
            <w:r w:rsidR="004B0933">
              <w:rPr>
                <w:szCs w:val="22"/>
              </w:rPr>
              <w:t xml:space="preserve"> </w:t>
            </w:r>
            <w:r w:rsidRPr="003628A1">
              <w:rPr>
                <w:szCs w:val="22"/>
              </w:rPr>
              <w:t>Class</w:t>
            </w:r>
            <w:r w:rsidR="004B0933">
              <w:rPr>
                <w:szCs w:val="22"/>
              </w:rPr>
              <w:t xml:space="preserve"> </w:t>
            </w:r>
            <w:r w:rsidRPr="003628A1">
              <w:rPr>
                <w:szCs w:val="22"/>
              </w:rPr>
              <w:t>B</w:t>
            </w:r>
            <w:r w:rsidR="004B0933">
              <w:rPr>
                <w:szCs w:val="22"/>
              </w:rPr>
              <w:t xml:space="preserve"> </w:t>
            </w:r>
            <w:r w:rsidRPr="003628A1">
              <w:rPr>
                <w:i/>
                <w:szCs w:val="22"/>
              </w:rPr>
              <w:t>Market</w:t>
            </w:r>
            <w:r w:rsidR="004B0933">
              <w:rPr>
                <w:i/>
                <w:szCs w:val="22"/>
              </w:rPr>
              <w:t xml:space="preserve"> </w:t>
            </w:r>
            <w:r w:rsidRPr="003628A1">
              <w:rPr>
                <w:i/>
                <w:szCs w:val="22"/>
              </w:rPr>
              <w:t>Participant</w:t>
            </w:r>
            <w:r w:rsidRPr="003628A1">
              <w:rPr>
                <w:szCs w:val="22"/>
              </w:rPr>
              <w:t>s</w:t>
            </w:r>
            <w:r w:rsidR="004B0933">
              <w:rPr>
                <w:szCs w:val="22"/>
              </w:rPr>
              <w:t xml:space="preserve"> </w:t>
            </w:r>
            <w:r w:rsidRPr="003628A1">
              <w:rPr>
                <w:szCs w:val="22"/>
              </w:rPr>
              <w:t>and</w:t>
            </w:r>
            <w:r w:rsidR="004B0933">
              <w:rPr>
                <w:szCs w:val="22"/>
              </w:rPr>
              <w:t xml:space="preserve"> </w:t>
            </w:r>
            <w:r w:rsidRPr="003628A1">
              <w:rPr>
                <w:szCs w:val="22"/>
              </w:rPr>
              <w:t>Distributors:</w:t>
            </w:r>
          </w:p>
          <w:p w14:paraId="52EFBCD2" w14:textId="013BC556" w:rsidR="008E5719" w:rsidRPr="003628A1" w:rsidRDefault="0092372A" w:rsidP="0092372A">
            <w:pPr>
              <w:pStyle w:val="TableBody"/>
              <w:spacing w:after="240"/>
              <w:rPr>
                <w:szCs w:val="22"/>
                <w:lang w:val="de-DE"/>
              </w:rPr>
            </w:pPr>
            <m:oMathPara>
              <m:oMath>
                <m:r>
                  <w:rPr>
                    <w:rFonts w:ascii="Cambria Math"/>
                  </w:rPr>
                  <m:t>(</m:t>
                </m:r>
                <m:sSub>
                  <m:sSubPr>
                    <m:ctrlPr>
                      <w:rPr>
                        <w:rFonts w:ascii="Cambria Math" w:hAnsi="Cambria Math"/>
                        <w:i/>
                      </w:rPr>
                    </m:ctrlPr>
                  </m:sSubPr>
                  <m:e>
                    <m:r>
                      <w:rPr>
                        <w:rFonts w:ascii="Cambria Math"/>
                      </w:rPr>
                      <m:t>Σ</m:t>
                    </m:r>
                  </m:e>
                  <m:sub>
                    <m:r>
                      <m:rPr>
                        <m:nor/>
                      </m:rPr>
                      <w:rPr>
                        <w:rFonts w:ascii="Cambria Math"/>
                      </w:rPr>
                      <m:t>H,M,C</m:t>
                    </m:r>
                    <m:ctrlPr>
                      <w:rPr>
                        <w:rFonts w:ascii="Cambria Math" w:hAnsi="Cambria Math"/>
                      </w:rPr>
                    </m:ctrlPr>
                  </m:sub>
                </m:sSub>
                <m:r>
                  <m:rPr>
                    <m:nor/>
                  </m:rPr>
                  <w:rPr>
                    <w:rFonts w:ascii="Cambria Math"/>
                  </w:rPr>
                  <m:t xml:space="preserve">TD </m:t>
                </m:r>
                <m:r>
                  <m:rPr>
                    <m:nor/>
                  </m:rPr>
                  <w:rPr>
                    <w:rFonts w:ascii="Cambria Math"/>
                  </w:rPr>
                  <m:t>–</m:t>
                </m:r>
                <m:r>
                  <m:rPr>
                    <m:nor/>
                  </m:rPr>
                  <w:rPr>
                    <w:rFonts w:ascii="Cambria Math"/>
                  </w:rPr>
                  <m:t xml:space="preserve"> T</m:t>
                </m:r>
                <m:sSub>
                  <m:sSubPr>
                    <m:ctrlPr>
                      <w:rPr>
                        <w:rFonts w:ascii="Cambria Math" w:hAnsi="Cambria Math"/>
                      </w:rPr>
                    </m:ctrlPr>
                  </m:sSubPr>
                  <m:e>
                    <m:r>
                      <m:rPr>
                        <m:nor/>
                      </m:rPr>
                      <w:rPr>
                        <w:rFonts w:ascii="Cambria Math"/>
                      </w:rPr>
                      <m:t>D</m:t>
                    </m:r>
                  </m:e>
                  <m:sub>
                    <m:r>
                      <m:rPr>
                        <m:nor/>
                      </m:rPr>
                      <w:rPr>
                        <w:rFonts w:ascii="Cambria Math"/>
                      </w:rPr>
                      <m:t>147</m:t>
                    </m:r>
                  </m:sub>
                </m:sSub>
                <m:r>
                  <w:rPr>
                    <w:rFonts w:ascii="Cambria Math"/>
                  </w:rPr>
                  <m:t xml:space="preserve">) </m:t>
                </m:r>
                <m:r>
                  <w:rPr>
                    <w:rFonts w:ascii="Cambria Math"/>
                  </w:rPr>
                  <m:t>×</m:t>
                </m:r>
                <m:r>
                  <m:rPr>
                    <m:sty m:val="p"/>
                  </m:rPr>
                  <w:rPr>
                    <w:rFonts w:ascii="Cambria Math"/>
                  </w:rPr>
                  <w:br/>
                </m:r>
              </m:oMath>
              <m:oMath>
                <m:r>
                  <m:rPr>
                    <m:nor/>
                  </m:rPr>
                  <w:rPr>
                    <w:rFonts w:ascii="Cambria Math"/>
                  </w:rPr>
                  <m:t>MAX</m:t>
                </m:r>
                <m:r>
                  <m:rPr>
                    <m:sty m:val="p"/>
                  </m:rPr>
                  <w:rPr>
                    <w:rFonts w:ascii="Cambria Math"/>
                  </w:rPr>
                  <m:t>((</m:t>
                </m:r>
                <m:sSup>
                  <m:sSupPr>
                    <m:ctrlPr>
                      <w:rPr>
                        <w:rFonts w:ascii="Cambria Math" w:hAnsi="Cambria Math"/>
                        <w:i/>
                      </w:rPr>
                    </m:ctrlPr>
                  </m:sSupPr>
                  <m:e>
                    <m:sSub>
                      <m:sSubPr>
                        <m:ctrlPr>
                          <w:rPr>
                            <w:rFonts w:ascii="Cambria Math" w:hAnsi="Cambria Math"/>
                            <w:i/>
                          </w:rPr>
                        </m:ctrlPr>
                      </m:sSubPr>
                      <m:e>
                        <m:r>
                          <w:rPr>
                            <w:rFonts w:ascii="Cambria Math"/>
                          </w:rPr>
                          <m:t>Σ</m:t>
                        </m:r>
                      </m:e>
                      <m:sub>
                        <m:r>
                          <w:rPr>
                            <w:rFonts w:ascii="Cambria Math"/>
                          </w:rPr>
                          <m:t>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EGE</m:t>
                </m:r>
                <m:sSub>
                  <m:sSubPr>
                    <m:ctrlPr>
                      <w:rPr>
                        <w:rFonts w:ascii="Cambria Math" w:hAnsi="Cambria Math"/>
                      </w:rPr>
                    </m:ctrlPr>
                  </m:sSubPr>
                  <m:e>
                    <m:r>
                      <m:rPr>
                        <m:nor/>
                      </m:rPr>
                      <w:rPr>
                        <w:rFonts w:ascii="Cambria Math"/>
                      </w:rPr>
                      <m:t>I</m:t>
                    </m:r>
                  </m:e>
                  <m:sub>
                    <m:r>
                      <w:rPr>
                        <w:rFonts w:ascii="Cambria Math"/>
                      </w:rPr>
                      <m:t>k</m:t>
                    </m:r>
                    <m:ctrlPr>
                      <w:rPr>
                        <w:rFonts w:ascii="Cambria Math" w:hAnsi="Cambria Math"/>
                        <w:i/>
                      </w:rPr>
                    </m:ctrlPr>
                  </m:sub>
                </m:sSub>
                <m:r>
                  <m:rPr>
                    <m:sty m:val="p"/>
                  </m:rPr>
                  <w:rPr>
                    <w:rFonts w:ascii="Cambria Math"/>
                  </w:rPr>
                  <w:br/>
                </m:r>
              </m:oMath>
            </m:oMathPara>
            <m:oMath>
              <m:r>
                <w:rPr>
                  <w:rFonts w:ascii="Cambria Math"/>
                </w:rPr>
                <m:t>– </m:t>
              </m:r>
              <m:r>
                <m:rPr>
                  <m:nor/>
                </m:rPr>
                <w:rPr>
                  <w:rFonts w:ascii="Cambria Math"/>
                </w:rPr>
                <m:t>GA_AQE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g,k,h,M</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nor/>
                </m:rPr>
                <w:rPr>
                  <w:rFonts w:ascii="Cambria Math"/>
                </w:rPr>
                <m:t>PG</m:t>
              </m:r>
              <m:sSub>
                <m:sSubPr>
                  <m:ctrlPr>
                    <w:rPr>
                      <w:rFonts w:ascii="Cambria Math" w:hAnsi="Cambria Math"/>
                    </w:rPr>
                  </m:ctrlPr>
                </m:sSubPr>
                <m:e>
                  <m:r>
                    <m:rPr>
                      <m:nor/>
                    </m:rPr>
                    <w:rPr>
                      <w:rFonts w:ascii="Cambria Math"/>
                    </w:rPr>
                    <m:t>S</m:t>
                  </m:r>
                </m:e>
                <m:sub>
                  <m:r>
                    <m:rPr>
                      <m:nor/>
                    </m:rPr>
                    <w:rPr>
                      <w:rFonts w:ascii="Cambria Math"/>
                    </w:rPr>
                    <m:t>h,M</m:t>
                  </m:r>
                </m:sub>
              </m:sSub>
              <m:r>
                <w:rPr>
                  <w:rFonts w:ascii="Cambria Math"/>
                </w:rPr>
                <m:t>)</m:t>
              </m:r>
              <m:r>
                <m:rPr>
                  <m:nor/>
                </m:rPr>
                <w:rPr>
                  <w:rFonts w:ascii="Cambria Math"/>
                </w:rPr>
                <m:t>,0</m:t>
              </m:r>
              <m:r>
                <m:rPr>
                  <m:sty m:val="p"/>
                </m:rPr>
                <w:rPr>
                  <w:rFonts w:ascii="Cambria Math"/>
                </w:rPr>
                <m:t>)</m:t>
              </m:r>
            </m:oMath>
            <w:r w:rsidR="004B0933">
              <w:rPr>
                <w:szCs w:val="22"/>
                <w:lang w:val="de-DE"/>
              </w:rPr>
              <w:t xml:space="preserve"> </w:t>
            </w:r>
            <w:r w:rsidR="008E5719" w:rsidRPr="003628A1">
              <w:rPr>
                <w:szCs w:val="22"/>
                <w:lang w:val="de-DE"/>
              </w:rPr>
              <w:t>Class</w:t>
            </w:r>
            <w:r w:rsidR="004B0933">
              <w:rPr>
                <w:szCs w:val="22"/>
                <w:lang w:val="de-DE"/>
              </w:rPr>
              <w:t xml:space="preserve"> </w:t>
            </w:r>
            <w:r w:rsidR="008E5719" w:rsidRPr="003628A1">
              <w:rPr>
                <w:szCs w:val="22"/>
                <w:lang w:val="de-DE"/>
              </w:rPr>
              <w:t>B</w:t>
            </w:r>
            <w:r w:rsidR="004B0933">
              <w:rPr>
                <w:szCs w:val="22"/>
                <w:lang w:val="de-DE"/>
              </w:rPr>
              <w:t xml:space="preserve"> </w:t>
            </w:r>
            <w:r w:rsidR="008E5719" w:rsidRPr="003628A1">
              <w:rPr>
                <w:szCs w:val="22"/>
                <w:lang w:val="de-DE"/>
              </w:rPr>
              <w:t>Load</w:t>
            </w:r>
          </w:p>
          <w:p w14:paraId="3AE7BC4E" w14:textId="73ED8EE3" w:rsidR="00BE3855" w:rsidRDefault="008E5719" w:rsidP="00E17A51">
            <w:pPr>
              <w:pStyle w:val="TableBody"/>
              <w:rPr>
                <w:szCs w:val="22"/>
                <w:lang w:val="de-DE"/>
              </w:rPr>
            </w:pPr>
            <w:r w:rsidRPr="003628A1">
              <w:rPr>
                <w:szCs w:val="22"/>
                <w:lang w:val="de-DE"/>
              </w:rPr>
              <w:t>Class</w:t>
            </w:r>
            <w:r w:rsidR="004B0933">
              <w:rPr>
                <w:szCs w:val="22"/>
                <w:lang w:val="de-DE"/>
              </w:rPr>
              <w:t xml:space="preserve"> </w:t>
            </w:r>
            <w:r w:rsidRPr="003628A1">
              <w:rPr>
                <w:szCs w:val="22"/>
                <w:lang w:val="de-DE"/>
              </w:rPr>
              <w:t>B</w:t>
            </w:r>
            <w:r w:rsidR="004B0933">
              <w:rPr>
                <w:szCs w:val="22"/>
                <w:lang w:val="de-DE"/>
              </w:rPr>
              <w:t xml:space="preserve"> </w:t>
            </w:r>
            <w:r w:rsidRPr="003628A1">
              <w:rPr>
                <w:szCs w:val="22"/>
                <w:lang w:val="de-DE"/>
              </w:rPr>
              <w:t>Load</w:t>
            </w:r>
            <w:r w:rsidR="004B0933">
              <w:rPr>
                <w:szCs w:val="22"/>
                <w:lang w:val="de-DE"/>
              </w:rPr>
              <w:t xml:space="preserve"> </w:t>
            </w:r>
            <w:r w:rsidRPr="003628A1">
              <w:rPr>
                <w:szCs w:val="22"/>
                <w:lang w:val="de-DE"/>
              </w:rPr>
              <w:t>=</w:t>
            </w:r>
          </w:p>
          <w:p w14:paraId="13DDB135" w14:textId="65486E7B" w:rsidR="008E5719" w:rsidRPr="003628A1" w:rsidRDefault="0092372A" w:rsidP="0092372A">
            <w:pPr>
              <w:pStyle w:val="TableBody"/>
              <w:spacing w:after="240"/>
              <w:rPr>
                <w:szCs w:val="22"/>
                <w:lang w:val="de-DE"/>
              </w:rPr>
            </w:pPr>
            <m:oMathPara>
              <m:oMath>
                <m:r>
                  <w:rPr>
                    <w:rFonts w:ascii="Cambria Math"/>
                  </w:rPr>
                  <m:t>(</m:t>
                </m:r>
                <m:sSub>
                  <m:sSubPr>
                    <m:ctrlPr>
                      <w:rPr>
                        <w:rFonts w:ascii="Cambria Math" w:hAnsi="Cambria Math"/>
                        <w:i/>
                      </w:rPr>
                    </m:ctrlPr>
                  </m:sSubPr>
                  <m:e>
                    <m:r>
                      <w:rPr>
                        <w:rFonts w:ascii="Cambria Math"/>
                      </w:rPr>
                      <m:t>Σ</m:t>
                    </m:r>
                  </m:e>
                  <m:sub>
                    <m:r>
                      <w:rPr>
                        <w:rFonts w:ascii="Cambria Math"/>
                      </w:rPr>
                      <m:t>K</m:t>
                    </m:r>
                  </m:sub>
                </m:sSub>
                <m:r>
                  <w:rPr>
                    <w:rFonts w:ascii="Cambria Math"/>
                  </w:rPr>
                  <m:t>(</m:t>
                </m:r>
                <m:r>
                  <m:rPr>
                    <m:nor/>
                  </m:rPr>
                  <w:rPr>
                    <w:rFonts w:ascii="Cambria Math"/>
                  </w:rPr>
                  <m:t>MAX</m:t>
                </m:r>
                <m:r>
                  <m:rPr>
                    <m:sty m:val="p"/>
                  </m:rPr>
                  <w:rPr>
                    <w:rFonts w:ascii="Cambria Math"/>
                  </w:rPr>
                  <m:t>(</m:t>
                </m:r>
                <m:sSup>
                  <m:sSupPr>
                    <m:ctrlPr>
                      <w:rPr>
                        <w:rFonts w:ascii="Cambria Math" w:hAnsi="Cambria Math"/>
                        <w:i/>
                      </w:rPr>
                    </m:ctrlPr>
                  </m:sSupPr>
                  <m:e>
                    <m:sSub>
                      <m:sSubPr>
                        <m:ctrlPr>
                          <w:rPr>
                            <w:rFonts w:ascii="Cambria Math" w:hAnsi="Cambria Math"/>
                            <w:i/>
                          </w:rPr>
                        </m:ctrlPr>
                      </m:sSubPr>
                      <m:e>
                        <m:r>
                          <w:rPr>
                            <w:rFonts w:ascii="Cambria Math"/>
                          </w:rPr>
                          <m:t>Σ</m:t>
                        </m:r>
                      </m:e>
                      <m:sub>
                        <m:r>
                          <w:rPr>
                            <w:rFonts w:ascii="Cambria Math"/>
                          </w:rPr>
                          <m:t>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m:rPr>
                    <m:nor/>
                  </m:rPr>
                  <w:rPr>
                    <w:rFonts w:ascii="Cambria Math"/>
                  </w:rPr>
                  <m:t>+EGE</m:t>
                </m:r>
                <m:sSub>
                  <m:sSubPr>
                    <m:ctrlPr>
                      <w:rPr>
                        <w:rFonts w:ascii="Cambria Math" w:hAnsi="Cambria Math"/>
                      </w:rPr>
                    </m:ctrlPr>
                  </m:sSubPr>
                  <m:e>
                    <m:r>
                      <m:rPr>
                        <m:nor/>
                      </m:rPr>
                      <w:rPr>
                        <w:rFonts w:ascii="Cambria Math"/>
                      </w:rPr>
                      <m:t>I</m:t>
                    </m:r>
                  </m:e>
                  <m:sub>
                    <m:r>
                      <w:rPr>
                        <w:rFonts w:ascii="Cambria Math"/>
                      </w:rPr>
                      <m:t>k</m:t>
                    </m:r>
                    <m:ctrlPr>
                      <w:rPr>
                        <w:rFonts w:ascii="Cambria Math" w:hAnsi="Cambria Math"/>
                        <w:i/>
                      </w:rPr>
                    </m:ctrlPr>
                  </m:sub>
                </m:sSub>
                <m:r>
                  <w:rPr>
                    <w:rFonts w:ascii="Cambria Math"/>
                  </w:rPr>
                  <m:t>-</m:t>
                </m:r>
                <m:r>
                  <m:rPr>
                    <m:nor/>
                  </m:rPr>
                  <w:rPr>
                    <w:rFonts w:ascii="Cambria Math"/>
                  </w:rPr>
                  <m:t xml:space="preserve"> EEQ </m:t>
                </m:r>
                <m:r>
                  <m:rPr>
                    <m:sty m:val="p"/>
                  </m:rPr>
                  <w:rPr>
                    <w:rFonts w:ascii="Cambria Math"/>
                  </w:rPr>
                  <m:t>-</m:t>
                </m:r>
                <m:sSup>
                  <m:sSupPr>
                    <m:ctrlPr>
                      <w:rPr>
                        <w:rFonts w:ascii="Cambria Math" w:hAnsi="Cambria Math"/>
                        <w:i/>
                      </w:rPr>
                    </m:ctrlPr>
                  </m:sSupPr>
                  <m:e>
                    <m:sSub>
                      <m:sSubPr>
                        <m:ctrlPr>
                          <w:rPr>
                            <w:rFonts w:ascii="Cambria Math" w:hAnsi="Cambria Math"/>
                            <w:i/>
                          </w:rPr>
                        </m:ctrlPr>
                      </m:sSubPr>
                      <m:e>
                        <m:r>
                          <w:rPr>
                            <w:rFonts w:ascii="Cambria Math"/>
                          </w:rPr>
                          <m:t>Σ</m:t>
                        </m:r>
                      </m:e>
                      <m:sub>
                        <m:r>
                          <w:rPr>
                            <w:rFonts w:ascii="Cambria Math"/>
                          </w:rPr>
                          <m:t>H</m:t>
                        </m: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m:rPr>
                    <m:nor/>
                  </m:rPr>
                  <w:rPr>
                    <w:rFonts w:ascii="Cambria Math"/>
                  </w:rPr>
                  <m:t>GA_AQE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g,k,h,M</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sSub>
                  <m:sSubPr>
                    <m:ctrlPr>
                      <w:rPr>
                        <w:rFonts w:ascii="Cambria Math" w:hAnsi="Cambria Math"/>
                        <w:i/>
                      </w:rPr>
                    </m:ctrlPr>
                  </m:sSubPr>
                  <m:e>
                    <m:r>
                      <w:rPr>
                        <w:rFonts w:ascii="Cambria Math"/>
                      </w:rPr>
                      <m:t>Σ</m:t>
                    </m:r>
                  </m:e>
                  <m:sub>
                    <m:r>
                      <w:rPr>
                        <w:rFonts w:ascii="Cambria Math"/>
                      </w:rPr>
                      <m:t>H</m:t>
                    </m:r>
                  </m:sub>
                </m:sSub>
                <m:r>
                  <m:rPr>
                    <m:nor/>
                  </m:rPr>
                  <w:rPr>
                    <w:rFonts w:ascii="Cambria Math"/>
                  </w:rPr>
                  <m:t>PG</m:t>
                </m:r>
                <m:sSub>
                  <m:sSubPr>
                    <m:ctrlPr>
                      <w:rPr>
                        <w:rFonts w:ascii="Cambria Math" w:hAnsi="Cambria Math"/>
                      </w:rPr>
                    </m:ctrlPr>
                  </m:sSubPr>
                  <m:e>
                    <m:r>
                      <m:rPr>
                        <m:nor/>
                      </m:rPr>
                      <w:rPr>
                        <w:rFonts w:ascii="Cambria Math"/>
                      </w:rPr>
                      <m:t>S</m:t>
                    </m:r>
                  </m:e>
                  <m:sub>
                    <m:r>
                      <m:rPr>
                        <m:nor/>
                      </m:rPr>
                      <w:rPr>
                        <w:rFonts w:ascii="Cambria Math"/>
                      </w:rPr>
                      <m:t>h,M</m:t>
                    </m:r>
                  </m:sub>
                </m:sSub>
                <m:r>
                  <m:rPr>
                    <m:sty m:val="p"/>
                  </m:rPr>
                  <w:rPr>
                    <w:rFonts w:ascii="Cambria Math"/>
                  </w:rPr>
                  <w:br/>
                </m:r>
              </m:oMath>
              <m:oMath>
                <m:r>
                  <m:rPr>
                    <m:nor/>
                  </m:rPr>
                  <w:rPr>
                    <w:rFonts w:ascii="Cambria Math"/>
                  </w:rPr>
                  <m:t>,0</m:t>
                </m:r>
                <m:r>
                  <m:rPr>
                    <m:sty m:val="p"/>
                  </m:rPr>
                  <w:rPr>
                    <w:rFonts w:ascii="Cambria Math"/>
                  </w:rPr>
                  <m:t>)))</m:t>
                </m:r>
                <m:r>
                  <w:rPr>
                    <w:rFonts w:ascii="Cambria Math"/>
                  </w:rPr>
                  <m:t xml:space="preserve"> </m:t>
                </m:r>
                <m:r>
                  <w:rPr>
                    <w:rFonts w:ascii="Cambria Math"/>
                  </w:rPr>
                  <m:t>-</m:t>
                </m:r>
                <m:sSub>
                  <m:sSubPr>
                    <m:ctrlPr>
                      <w:rPr>
                        <w:rFonts w:ascii="Cambria Math" w:hAnsi="Cambria Math"/>
                        <w:i/>
                      </w:rPr>
                    </m:ctrlPr>
                  </m:sSubPr>
                  <m:e>
                    <m:r>
                      <w:rPr>
                        <w:rFonts w:ascii="Cambria Math"/>
                      </w:rPr>
                      <m:t>Σ</m:t>
                    </m:r>
                  </m:e>
                  <m:sub>
                    <m:r>
                      <w:rPr>
                        <w:rFonts w:ascii="Cambria Math"/>
                      </w:rPr>
                      <m:t>K</m:t>
                    </m:r>
                  </m:sub>
                </m:sSub>
                <m:sSub>
                  <m:sSubPr>
                    <m:ctrlPr>
                      <w:rPr>
                        <w:rFonts w:ascii="Cambria Math" w:hAnsi="Cambria Math"/>
                        <w:i/>
                      </w:rPr>
                    </m:ctrlPr>
                  </m:sSubPr>
                  <m:e>
                    <m:r>
                      <w:rPr>
                        <w:rFonts w:ascii="Cambria Math"/>
                      </w:rPr>
                      <m:t>U</m:t>
                    </m:r>
                  </m:e>
                  <m:sub>
                    <m:r>
                      <w:rPr>
                        <w:rFonts w:ascii="Cambria Math"/>
                      </w:rPr>
                      <m:t>k</m:t>
                    </m:r>
                  </m:sub>
                </m:sSub>
              </m:oMath>
            </m:oMathPara>
          </w:p>
          <w:p w14:paraId="5904BED7" w14:textId="096B1F40"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‘H’</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szCs w:val="22"/>
              </w:rPr>
              <w:t xml:space="preserve"> </w:t>
            </w:r>
            <w:r w:rsidRPr="003628A1">
              <w:rPr>
                <w:i/>
                <w:szCs w:val="22"/>
              </w:rPr>
              <w:t>hours</w:t>
            </w:r>
            <w:r w:rsidR="004B0933">
              <w:rPr>
                <w:szCs w:val="22"/>
              </w:rPr>
              <w:t xml:space="preserve"> </w:t>
            </w:r>
            <w:r w:rsidRPr="003628A1">
              <w:rPr>
                <w:szCs w:val="22"/>
              </w:rPr>
              <w:t>‘h’</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month.</w:t>
            </w:r>
          </w:p>
          <w:p w14:paraId="261A2FC6" w14:textId="4E0ED7B8"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‘K’</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market</w:t>
            </w:r>
            <w:r w:rsidR="004B0933">
              <w:rPr>
                <w:i/>
                <w:szCs w:val="22"/>
              </w:rPr>
              <w:t xml:space="preserve"> </w:t>
            </w:r>
            <w:r w:rsidRPr="003628A1">
              <w:rPr>
                <w:i/>
                <w:szCs w:val="22"/>
              </w:rPr>
              <w:t>participants</w:t>
            </w:r>
            <w:r w:rsidR="004B0933">
              <w:rPr>
                <w:szCs w:val="22"/>
              </w:rPr>
              <w:t xml:space="preserve"> </w:t>
            </w:r>
            <w:r w:rsidRPr="003628A1">
              <w:rPr>
                <w:szCs w:val="22"/>
              </w:rPr>
              <w:t>‘k’.</w:t>
            </w:r>
          </w:p>
          <w:p w14:paraId="55A78776" w14:textId="1F9FE312" w:rsidR="008E5719" w:rsidRPr="003628A1" w:rsidRDefault="008E5719" w:rsidP="00E17A51">
            <w:pPr>
              <w:pStyle w:val="TableBody"/>
              <w:rPr>
                <w:szCs w:val="22"/>
              </w:rPr>
            </w:pPr>
            <w:r w:rsidRPr="003628A1">
              <w:rPr>
                <w:szCs w:val="22"/>
              </w:rPr>
              <w:lastRenderedPageBreak/>
              <w:t>Where</w:t>
            </w:r>
            <w:r w:rsidR="004B0933">
              <w:rPr>
                <w:szCs w:val="22"/>
              </w:rPr>
              <w:t xml:space="preserve"> </w:t>
            </w:r>
            <w:r w:rsidRPr="003628A1">
              <w:rPr>
                <w:szCs w:val="22"/>
              </w:rPr>
              <w:t>‘M’</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delivery</w:t>
            </w:r>
            <w:r w:rsidR="004B0933">
              <w:rPr>
                <w:i/>
                <w:szCs w:val="22"/>
              </w:rPr>
              <w:t xml:space="preserve"> </w:t>
            </w:r>
            <w:r w:rsidRPr="003628A1">
              <w:rPr>
                <w:i/>
                <w:szCs w:val="22"/>
              </w:rPr>
              <w:t>points</w:t>
            </w:r>
            <w:r w:rsidR="004B0933">
              <w:rPr>
                <w:szCs w:val="22"/>
              </w:rPr>
              <w:t xml:space="preserve"> </w:t>
            </w:r>
            <w:r w:rsidRPr="003628A1">
              <w:rPr>
                <w:szCs w:val="22"/>
              </w:rPr>
              <w:t>‘m’</w:t>
            </w:r>
            <w:r w:rsidR="004B0933">
              <w:rPr>
                <w:szCs w:val="22"/>
              </w:rPr>
              <w:t xml:space="preserve"> </w:t>
            </w:r>
            <w:r w:rsidRPr="003628A1">
              <w:rPr>
                <w:szCs w:val="22"/>
              </w:rPr>
              <w:t>of</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‘k’.</w:t>
            </w:r>
          </w:p>
          <w:p w14:paraId="17048D1E" w14:textId="1131A149"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‘C’</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Pr="003628A1">
              <w:rPr>
                <w:szCs w:val="22"/>
              </w:rPr>
              <w:t>following</w:t>
            </w:r>
            <w:r w:rsidR="004B0933">
              <w:rPr>
                <w:szCs w:val="22"/>
              </w:rPr>
              <w:t xml:space="preserve"> </w:t>
            </w:r>
            <w:r w:rsidRPr="003628A1">
              <w:rPr>
                <w:i/>
                <w:szCs w:val="22"/>
              </w:rPr>
              <w:t>charge</w:t>
            </w:r>
            <w:r w:rsidR="004B0933">
              <w:rPr>
                <w:i/>
                <w:szCs w:val="22"/>
              </w:rPr>
              <w:t xml:space="preserve"> </w:t>
            </w:r>
            <w:r w:rsidRPr="003628A1">
              <w:rPr>
                <w:i/>
                <w:szCs w:val="22"/>
              </w:rPr>
              <w:t>types</w:t>
            </w:r>
            <w:r w:rsidR="004B0933">
              <w:rPr>
                <w:szCs w:val="22"/>
              </w:rPr>
              <w:t xml:space="preserve"> </w:t>
            </w:r>
            <w:r w:rsidRPr="003628A1">
              <w:rPr>
                <w:szCs w:val="22"/>
              </w:rPr>
              <w:t>‘c’:</w:t>
            </w:r>
          </w:p>
          <w:p w14:paraId="24A663CF" w14:textId="31867A11" w:rsidR="008E5719" w:rsidRPr="003628A1" w:rsidRDefault="008E5719" w:rsidP="00E17A51">
            <w:pPr>
              <w:pStyle w:val="TableBody"/>
              <w:rPr>
                <w:szCs w:val="22"/>
              </w:rPr>
            </w:pPr>
            <w:r w:rsidRPr="003628A1">
              <w:rPr>
                <w:b/>
                <w:szCs w:val="22"/>
              </w:rPr>
              <w:t>193,</w:t>
            </w:r>
            <w:r w:rsidR="004B0933">
              <w:rPr>
                <w:b/>
                <w:szCs w:val="22"/>
              </w:rPr>
              <w:t xml:space="preserve"> </w:t>
            </w:r>
            <w:r w:rsidRPr="003628A1">
              <w:rPr>
                <w:b/>
                <w:szCs w:val="22"/>
              </w:rPr>
              <w:t>194,</w:t>
            </w:r>
            <w:r w:rsidR="004B0933">
              <w:rPr>
                <w:b/>
                <w:szCs w:val="22"/>
              </w:rPr>
              <w:t xml:space="preserve"> </w:t>
            </w:r>
            <w:r w:rsidRPr="003628A1">
              <w:rPr>
                <w:b/>
                <w:szCs w:val="22"/>
              </w:rPr>
              <w:t>195,</w:t>
            </w:r>
            <w:r w:rsidR="004B0933">
              <w:rPr>
                <w:b/>
                <w:szCs w:val="22"/>
              </w:rPr>
              <w:t xml:space="preserve"> </w:t>
            </w:r>
            <w:r w:rsidRPr="003628A1">
              <w:rPr>
                <w:b/>
                <w:szCs w:val="22"/>
              </w:rPr>
              <w:t>1380,</w:t>
            </w:r>
            <w:r w:rsidR="004B0933">
              <w:rPr>
                <w:b/>
                <w:szCs w:val="22"/>
              </w:rPr>
              <w:t xml:space="preserve"> </w:t>
            </w:r>
            <w:r w:rsidRPr="003628A1">
              <w:rPr>
                <w:b/>
                <w:szCs w:val="22"/>
              </w:rPr>
              <w:t>1381,</w:t>
            </w:r>
            <w:r w:rsidR="004B0933">
              <w:rPr>
                <w:b/>
                <w:szCs w:val="22"/>
              </w:rPr>
              <w:t xml:space="preserve"> </w:t>
            </w:r>
            <w:r w:rsidRPr="003628A1">
              <w:rPr>
                <w:b/>
                <w:szCs w:val="22"/>
              </w:rPr>
              <w:t>1382,</w:t>
            </w:r>
            <w:r w:rsidR="004B0933">
              <w:rPr>
                <w:b/>
                <w:szCs w:val="22"/>
              </w:rPr>
              <w:t xml:space="preserve"> </w:t>
            </w:r>
            <w:r w:rsidRPr="003628A1">
              <w:rPr>
                <w:b/>
                <w:szCs w:val="22"/>
              </w:rPr>
              <w:t>1383,</w:t>
            </w:r>
            <w:r w:rsidR="004B0933">
              <w:rPr>
                <w:b/>
                <w:szCs w:val="22"/>
              </w:rPr>
              <w:t xml:space="preserve"> </w:t>
            </w:r>
            <w:r w:rsidRPr="003628A1">
              <w:rPr>
                <w:b/>
                <w:szCs w:val="22"/>
              </w:rPr>
              <w:t>1384,</w:t>
            </w:r>
            <w:r w:rsidR="004B0933">
              <w:rPr>
                <w:b/>
                <w:szCs w:val="22"/>
              </w:rPr>
              <w:t xml:space="preserve"> </w:t>
            </w:r>
            <w:r w:rsidRPr="003628A1">
              <w:rPr>
                <w:b/>
                <w:szCs w:val="22"/>
              </w:rPr>
              <w:t>1385,</w:t>
            </w:r>
            <w:r w:rsidR="004B0933">
              <w:rPr>
                <w:b/>
                <w:szCs w:val="22"/>
              </w:rPr>
              <w:t xml:space="preserve"> </w:t>
            </w:r>
            <w:r w:rsidRPr="003628A1">
              <w:rPr>
                <w:b/>
                <w:szCs w:val="22"/>
              </w:rPr>
              <w:t>1386,</w:t>
            </w:r>
            <w:r w:rsidR="004B0933">
              <w:rPr>
                <w:b/>
                <w:szCs w:val="22"/>
              </w:rPr>
              <w:t xml:space="preserve"> </w:t>
            </w:r>
            <w:r w:rsidRPr="003628A1">
              <w:rPr>
                <w:b/>
                <w:szCs w:val="22"/>
              </w:rPr>
              <w:t>1390,</w:t>
            </w:r>
            <w:r w:rsidR="004B0933">
              <w:rPr>
                <w:b/>
                <w:szCs w:val="22"/>
              </w:rPr>
              <w:t xml:space="preserve"> </w:t>
            </w:r>
            <w:r w:rsidRPr="003628A1">
              <w:rPr>
                <w:b/>
                <w:szCs w:val="22"/>
              </w:rPr>
              <w:t>1391,</w:t>
            </w:r>
            <w:r w:rsidR="004B0933">
              <w:rPr>
                <w:b/>
                <w:szCs w:val="22"/>
              </w:rPr>
              <w:t xml:space="preserve"> </w:t>
            </w:r>
            <w:r w:rsidRPr="003628A1">
              <w:rPr>
                <w:b/>
                <w:szCs w:val="22"/>
              </w:rPr>
              <w:t>1392,</w:t>
            </w:r>
            <w:r w:rsidR="004B0933">
              <w:rPr>
                <w:b/>
                <w:szCs w:val="22"/>
              </w:rPr>
              <w:t xml:space="preserve"> </w:t>
            </w:r>
            <w:r w:rsidRPr="003628A1">
              <w:rPr>
                <w:b/>
                <w:szCs w:val="22"/>
              </w:rPr>
              <w:t>1393,</w:t>
            </w:r>
            <w:r w:rsidR="004B0933">
              <w:rPr>
                <w:b/>
                <w:szCs w:val="22"/>
              </w:rPr>
              <w:t xml:space="preserve"> </w:t>
            </w:r>
            <w:r w:rsidRPr="003628A1">
              <w:rPr>
                <w:b/>
                <w:szCs w:val="22"/>
              </w:rPr>
              <w:t>1394,</w:t>
            </w:r>
            <w:r w:rsidR="004B0933">
              <w:rPr>
                <w:b/>
                <w:szCs w:val="22"/>
              </w:rPr>
              <w:t xml:space="preserve"> </w:t>
            </w:r>
            <w:r w:rsidRPr="003628A1">
              <w:rPr>
                <w:b/>
                <w:szCs w:val="22"/>
              </w:rPr>
              <w:t>1395,</w:t>
            </w:r>
            <w:r w:rsidR="004B0933">
              <w:rPr>
                <w:b/>
                <w:szCs w:val="22"/>
              </w:rPr>
              <w:t xml:space="preserve"> </w:t>
            </w:r>
            <w:r w:rsidRPr="003628A1">
              <w:rPr>
                <w:b/>
                <w:szCs w:val="22"/>
              </w:rPr>
              <w:t>1396,</w:t>
            </w:r>
            <w:r w:rsidR="004B0933">
              <w:rPr>
                <w:b/>
                <w:szCs w:val="22"/>
              </w:rPr>
              <w:t xml:space="preserve"> </w:t>
            </w:r>
            <w:r w:rsidRPr="003628A1">
              <w:rPr>
                <w:b/>
                <w:szCs w:val="22"/>
              </w:rPr>
              <w:t>1397,</w:t>
            </w:r>
            <w:r w:rsidR="004B0933">
              <w:rPr>
                <w:b/>
                <w:szCs w:val="22"/>
              </w:rPr>
              <w:t xml:space="preserve"> </w:t>
            </w:r>
            <w:r w:rsidRPr="003628A1">
              <w:rPr>
                <w:b/>
                <w:szCs w:val="22"/>
              </w:rPr>
              <w:t>1398,</w:t>
            </w:r>
            <w:r w:rsidR="004B0933">
              <w:rPr>
                <w:b/>
                <w:szCs w:val="22"/>
              </w:rPr>
              <w:t xml:space="preserve"> </w:t>
            </w:r>
            <w:r w:rsidRPr="003628A1">
              <w:rPr>
                <w:b/>
                <w:szCs w:val="22"/>
              </w:rPr>
              <w:t>1466,</w:t>
            </w:r>
            <w:r w:rsidR="004B0933">
              <w:rPr>
                <w:b/>
                <w:szCs w:val="22"/>
              </w:rPr>
              <w:t xml:space="preserve"> </w:t>
            </w:r>
            <w:r w:rsidRPr="003628A1">
              <w:rPr>
                <w:b/>
                <w:szCs w:val="22"/>
              </w:rPr>
              <w:t>1450,</w:t>
            </w:r>
            <w:r w:rsidR="004B0933">
              <w:rPr>
                <w:b/>
                <w:szCs w:val="22"/>
              </w:rPr>
              <w:t xml:space="preserve"> </w:t>
            </w:r>
            <w:r w:rsidRPr="003628A1">
              <w:rPr>
                <w:b/>
                <w:szCs w:val="22"/>
              </w:rPr>
              <w:t>1460,</w:t>
            </w:r>
            <w:r w:rsidR="004B0933">
              <w:rPr>
                <w:b/>
                <w:szCs w:val="22"/>
              </w:rPr>
              <w:t xml:space="preserve"> </w:t>
            </w:r>
            <w:r w:rsidRPr="003628A1">
              <w:rPr>
                <w:b/>
                <w:szCs w:val="22"/>
              </w:rPr>
              <w:t>1461,</w:t>
            </w:r>
            <w:r w:rsidR="004B0933">
              <w:rPr>
                <w:b/>
                <w:szCs w:val="22"/>
              </w:rPr>
              <w:t xml:space="preserve"> </w:t>
            </w:r>
            <w:r w:rsidRPr="003628A1">
              <w:rPr>
                <w:b/>
                <w:szCs w:val="22"/>
              </w:rPr>
              <w:t>1462,</w:t>
            </w:r>
            <w:r w:rsidR="004B0933">
              <w:rPr>
                <w:b/>
                <w:szCs w:val="22"/>
              </w:rPr>
              <w:t xml:space="preserve"> </w:t>
            </w:r>
            <w:r w:rsidRPr="003628A1">
              <w:rPr>
                <w:b/>
                <w:szCs w:val="22"/>
              </w:rPr>
              <w:t>1464,</w:t>
            </w:r>
            <w:r w:rsidR="004B0933">
              <w:rPr>
                <w:b/>
                <w:szCs w:val="22"/>
              </w:rPr>
              <w:t xml:space="preserve"> </w:t>
            </w:r>
            <w:r w:rsidRPr="003628A1">
              <w:rPr>
                <w:b/>
                <w:szCs w:val="22"/>
              </w:rPr>
              <w:t>1468,</w:t>
            </w:r>
            <w:r w:rsidR="004B0933">
              <w:rPr>
                <w:b/>
                <w:szCs w:val="22"/>
              </w:rPr>
              <w:t xml:space="preserve"> </w:t>
            </w:r>
            <w:r w:rsidRPr="003628A1">
              <w:rPr>
                <w:b/>
                <w:szCs w:val="22"/>
              </w:rPr>
              <w:t>1469,</w:t>
            </w:r>
            <w:r w:rsidR="004B0933">
              <w:rPr>
                <w:b/>
                <w:szCs w:val="22"/>
              </w:rPr>
              <w:t xml:space="preserve"> </w:t>
            </w:r>
            <w:r w:rsidRPr="003628A1">
              <w:rPr>
                <w:b/>
                <w:szCs w:val="22"/>
              </w:rPr>
              <w:t>1471,</w:t>
            </w:r>
            <w:r w:rsidR="004B0933">
              <w:rPr>
                <w:b/>
                <w:szCs w:val="22"/>
              </w:rPr>
              <w:t xml:space="preserve"> </w:t>
            </w:r>
            <w:r w:rsidRPr="003628A1">
              <w:rPr>
                <w:b/>
                <w:szCs w:val="22"/>
              </w:rPr>
              <w:t>1472,</w:t>
            </w:r>
            <w:r w:rsidR="004B0933">
              <w:rPr>
                <w:b/>
                <w:szCs w:val="22"/>
              </w:rPr>
              <w:t xml:space="preserve"> </w:t>
            </w:r>
            <w:r w:rsidRPr="003628A1">
              <w:rPr>
                <w:b/>
                <w:szCs w:val="22"/>
              </w:rPr>
              <w:t>1473,</w:t>
            </w:r>
            <w:r w:rsidR="004B0933">
              <w:rPr>
                <w:b/>
                <w:szCs w:val="22"/>
              </w:rPr>
              <w:t xml:space="preserve"> </w:t>
            </w:r>
            <w:r w:rsidRPr="003628A1">
              <w:rPr>
                <w:b/>
                <w:szCs w:val="22"/>
              </w:rPr>
              <w:t>1474,</w:t>
            </w:r>
            <w:r w:rsidR="004B0933">
              <w:rPr>
                <w:b/>
                <w:szCs w:val="22"/>
              </w:rPr>
              <w:t xml:space="preserve"> </w:t>
            </w:r>
            <w:r w:rsidRPr="003628A1">
              <w:rPr>
                <w:b/>
                <w:szCs w:val="22"/>
              </w:rPr>
              <w:t>1475.</w:t>
            </w:r>
          </w:p>
        </w:tc>
        <w:tc>
          <w:tcPr>
            <w:tcW w:w="990" w:type="dxa"/>
            <w:vAlign w:val="center"/>
          </w:tcPr>
          <w:p w14:paraId="1E4FC09C" w14:textId="77777777" w:rsidR="008E5719" w:rsidRPr="003628A1" w:rsidRDefault="008E5719" w:rsidP="009D694F">
            <w:pPr>
              <w:pStyle w:val="TableBody"/>
              <w:jc w:val="center"/>
              <w:rPr>
                <w:sz w:val="16"/>
                <w:szCs w:val="16"/>
              </w:rPr>
            </w:pPr>
            <w:r w:rsidRPr="003628A1">
              <w:rPr>
                <w:sz w:val="16"/>
                <w:szCs w:val="16"/>
              </w:rPr>
              <w:lastRenderedPageBreak/>
              <w:t>Monthly</w:t>
            </w:r>
          </w:p>
        </w:tc>
        <w:tc>
          <w:tcPr>
            <w:tcW w:w="1068" w:type="dxa"/>
            <w:vAlign w:val="center"/>
          </w:tcPr>
          <w:p w14:paraId="749CF44A" w14:textId="64FC1677" w:rsidR="008E5719" w:rsidRPr="003628A1" w:rsidRDefault="008E5719" w:rsidP="009D694F">
            <w:pPr>
              <w:pStyle w:val="TableBody"/>
              <w:jc w:val="center"/>
              <w:rPr>
                <w:sz w:val="16"/>
                <w:szCs w:val="16"/>
              </w:rPr>
            </w:pPr>
            <w:r w:rsidRPr="003628A1">
              <w:rPr>
                <w:sz w:val="16"/>
                <w:szCs w:val="16"/>
              </w:rPr>
              <w:t>Either</w:t>
            </w:r>
            <w:r w:rsidR="004B0933">
              <w:rPr>
                <w:sz w:val="16"/>
                <w:szCs w:val="16"/>
              </w:rPr>
              <w:t xml:space="preserve"> </w:t>
            </w:r>
            <w:r w:rsidRPr="003628A1">
              <w:rPr>
                <w:sz w:val="16"/>
                <w:szCs w:val="16"/>
              </w:rPr>
              <w:t>Way</w:t>
            </w:r>
          </w:p>
        </w:tc>
        <w:tc>
          <w:tcPr>
            <w:tcW w:w="953" w:type="dxa"/>
            <w:vAlign w:val="center"/>
          </w:tcPr>
          <w:p w14:paraId="4454AFFF" w14:textId="77777777" w:rsidR="008E5719" w:rsidRPr="003628A1" w:rsidRDefault="008E5719" w:rsidP="009D694F">
            <w:pPr>
              <w:pStyle w:val="TableBody"/>
              <w:jc w:val="center"/>
              <w:rPr>
                <w:snapToGrid w:val="0"/>
                <w:sz w:val="16"/>
                <w:szCs w:val="16"/>
              </w:rPr>
            </w:pPr>
            <w:r w:rsidRPr="003628A1">
              <w:rPr>
                <w:snapToGrid w:val="0"/>
                <w:sz w:val="16"/>
                <w:szCs w:val="16"/>
              </w:rPr>
              <w:t>13</w:t>
            </w:r>
          </w:p>
        </w:tc>
        <w:tc>
          <w:tcPr>
            <w:tcW w:w="1061" w:type="dxa"/>
            <w:vAlign w:val="center"/>
          </w:tcPr>
          <w:p w14:paraId="7FF09FE0" w14:textId="77777777" w:rsidR="008E5719" w:rsidRPr="003628A1" w:rsidRDefault="008E5719" w:rsidP="009D694F">
            <w:pPr>
              <w:pStyle w:val="TableBody"/>
              <w:jc w:val="center"/>
              <w:rPr>
                <w:snapToGrid w:val="0"/>
                <w:sz w:val="16"/>
                <w:szCs w:val="16"/>
              </w:rPr>
            </w:pPr>
            <w:r w:rsidRPr="003628A1">
              <w:rPr>
                <w:snapToGrid w:val="0"/>
                <w:sz w:val="16"/>
                <w:szCs w:val="16"/>
              </w:rPr>
              <w:t>N/A</w:t>
            </w:r>
          </w:p>
        </w:tc>
        <w:tc>
          <w:tcPr>
            <w:tcW w:w="1080" w:type="dxa"/>
            <w:vAlign w:val="center"/>
          </w:tcPr>
          <w:p w14:paraId="4D325733" w14:textId="77777777" w:rsidR="008E5719" w:rsidRPr="003628A1" w:rsidRDefault="008E5719" w:rsidP="009D694F">
            <w:pPr>
              <w:pStyle w:val="TableBody"/>
              <w:jc w:val="center"/>
              <w:rPr>
                <w:snapToGrid w:val="0"/>
                <w:sz w:val="16"/>
                <w:szCs w:val="16"/>
              </w:rPr>
            </w:pPr>
            <w:r w:rsidRPr="003628A1">
              <w:rPr>
                <w:snapToGrid w:val="0"/>
                <w:sz w:val="16"/>
                <w:szCs w:val="16"/>
              </w:rPr>
              <w:t>N/A</w:t>
            </w:r>
          </w:p>
        </w:tc>
        <w:tc>
          <w:tcPr>
            <w:tcW w:w="990" w:type="dxa"/>
            <w:vAlign w:val="center"/>
          </w:tcPr>
          <w:p w14:paraId="1F481F10" w14:textId="77777777" w:rsidR="008E5719" w:rsidRPr="003628A1" w:rsidRDefault="008E5719" w:rsidP="009D694F">
            <w:pPr>
              <w:pStyle w:val="TableBody"/>
              <w:jc w:val="center"/>
              <w:rPr>
                <w:sz w:val="16"/>
                <w:szCs w:val="16"/>
              </w:rPr>
            </w:pPr>
            <w:r w:rsidRPr="003628A1">
              <w:rPr>
                <w:snapToGrid w:val="0"/>
                <w:sz w:val="16"/>
                <w:szCs w:val="16"/>
              </w:rPr>
              <w:t>N/A</w:t>
            </w:r>
          </w:p>
        </w:tc>
        <w:tc>
          <w:tcPr>
            <w:tcW w:w="1371" w:type="dxa"/>
            <w:vAlign w:val="center"/>
          </w:tcPr>
          <w:p w14:paraId="2CDC72FE" w14:textId="77777777" w:rsidR="008E5719" w:rsidRPr="003628A1" w:rsidRDefault="008E5719" w:rsidP="009D694F">
            <w:pPr>
              <w:pStyle w:val="TableBody"/>
              <w:jc w:val="center"/>
              <w:rPr>
                <w:sz w:val="16"/>
                <w:szCs w:val="16"/>
              </w:rPr>
            </w:pPr>
          </w:p>
        </w:tc>
        <w:tc>
          <w:tcPr>
            <w:tcW w:w="1353" w:type="dxa"/>
            <w:vAlign w:val="center"/>
          </w:tcPr>
          <w:p w14:paraId="20344D5F" w14:textId="77777777" w:rsidR="008E5719" w:rsidRPr="003628A1" w:rsidRDefault="008E5719" w:rsidP="009D694F">
            <w:pPr>
              <w:pStyle w:val="TableBody"/>
              <w:jc w:val="center"/>
              <w:rPr>
                <w:sz w:val="16"/>
                <w:szCs w:val="16"/>
              </w:rPr>
            </w:pPr>
          </w:p>
        </w:tc>
        <w:tc>
          <w:tcPr>
            <w:tcW w:w="1362" w:type="dxa"/>
            <w:vAlign w:val="center"/>
          </w:tcPr>
          <w:p w14:paraId="1188F9D9" w14:textId="49C71291" w:rsidR="008E5719" w:rsidRPr="003628A1" w:rsidRDefault="008E5719" w:rsidP="00E17A51">
            <w:pPr>
              <w:pStyle w:val="TableBody"/>
              <w:rPr>
                <w:sz w:val="16"/>
                <w:szCs w:val="16"/>
              </w:rPr>
            </w:pPr>
            <w:r w:rsidRPr="003628A1">
              <w:rPr>
                <w:sz w:val="16"/>
                <w:szCs w:val="16"/>
              </w:rPr>
              <w:t>Eligibility,</w:t>
            </w:r>
            <w:r w:rsidR="004B0933">
              <w:rPr>
                <w:sz w:val="16"/>
                <w:szCs w:val="16"/>
              </w:rPr>
              <w:t xml:space="preserve"> </w:t>
            </w:r>
            <w:r w:rsidRPr="003628A1">
              <w:rPr>
                <w:sz w:val="16"/>
                <w:szCs w:val="16"/>
              </w:rPr>
              <w:t>rates,</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other</w:t>
            </w:r>
            <w:r w:rsidR="004B0933">
              <w:rPr>
                <w:sz w:val="16"/>
                <w:szCs w:val="16"/>
              </w:rPr>
              <w:t xml:space="preserve"> </w:t>
            </w:r>
            <w:r w:rsidRPr="003628A1">
              <w:rPr>
                <w:sz w:val="16"/>
                <w:szCs w:val="16"/>
              </w:rPr>
              <w:t>implementation</w:t>
            </w:r>
            <w:r w:rsidR="004B0933">
              <w:rPr>
                <w:sz w:val="16"/>
                <w:szCs w:val="16"/>
              </w:rPr>
              <w:t xml:space="preserve"> </w:t>
            </w:r>
            <w:r w:rsidRPr="003628A1">
              <w:rPr>
                <w:sz w:val="16"/>
                <w:szCs w:val="16"/>
              </w:rPr>
              <w:t>details</w:t>
            </w:r>
            <w:r w:rsidR="004B0933">
              <w:rPr>
                <w:sz w:val="16"/>
                <w:szCs w:val="16"/>
              </w:rPr>
              <w:t xml:space="preserve"> </w:t>
            </w:r>
            <w:r w:rsidRPr="003628A1">
              <w:rPr>
                <w:sz w:val="16"/>
                <w:szCs w:val="16"/>
              </w:rPr>
              <w:t>subject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government</w:t>
            </w:r>
            <w:r w:rsidR="004B0933">
              <w:rPr>
                <w:sz w:val="16"/>
                <w:szCs w:val="16"/>
              </w:rPr>
              <w:t xml:space="preserve"> </w:t>
            </w:r>
            <w:r w:rsidRPr="003628A1">
              <w:rPr>
                <w:sz w:val="16"/>
                <w:szCs w:val="16"/>
              </w:rPr>
              <w:t>regulation.</w:t>
            </w:r>
          </w:p>
        </w:tc>
      </w:tr>
      <w:tr w:rsidR="008E5719" w:rsidRPr="003628A1" w14:paraId="3BFAD0DB" w14:textId="77777777" w:rsidTr="008C2EB7">
        <w:trPr>
          <w:jc w:val="center"/>
        </w:trPr>
        <w:tc>
          <w:tcPr>
            <w:tcW w:w="805" w:type="dxa"/>
            <w:vAlign w:val="center"/>
          </w:tcPr>
          <w:p w14:paraId="5FFC55EA" w14:textId="77777777" w:rsidR="008E5719" w:rsidRPr="003628A1" w:rsidRDefault="008E5719" w:rsidP="00C34C87">
            <w:pPr>
              <w:pStyle w:val="TableBody"/>
              <w:jc w:val="center"/>
              <w:rPr>
                <w:sz w:val="16"/>
                <w:szCs w:val="16"/>
              </w:rPr>
            </w:pPr>
            <w:r w:rsidRPr="003628A1">
              <w:rPr>
                <w:sz w:val="16"/>
                <w:szCs w:val="16"/>
              </w:rPr>
              <w:t>149</w:t>
            </w:r>
          </w:p>
        </w:tc>
        <w:tc>
          <w:tcPr>
            <w:tcW w:w="1305" w:type="dxa"/>
            <w:vAlign w:val="center"/>
          </w:tcPr>
          <w:p w14:paraId="6E78EE29" w14:textId="0A1C2432" w:rsidR="008E5719" w:rsidRPr="003628A1" w:rsidRDefault="008E5719" w:rsidP="00E17A51">
            <w:pPr>
              <w:pStyle w:val="TableBody"/>
              <w:rPr>
                <w:sz w:val="16"/>
                <w:szCs w:val="16"/>
              </w:rPr>
            </w:pPr>
            <w:bookmarkStart w:id="250" w:name="OLE_LINK3"/>
            <w:r w:rsidRPr="003628A1">
              <w:rPr>
                <w:sz w:val="16"/>
                <w:szCs w:val="16"/>
              </w:rPr>
              <w:t>Regulated</w:t>
            </w:r>
            <w:r w:rsidR="004B0933">
              <w:rPr>
                <w:sz w:val="16"/>
                <w:szCs w:val="16"/>
              </w:rPr>
              <w:t xml:space="preserve"> </w:t>
            </w:r>
            <w:r w:rsidRPr="003628A1">
              <w:rPr>
                <w:sz w:val="16"/>
                <w:szCs w:val="16"/>
              </w:rPr>
              <w:t>Price</w:t>
            </w:r>
            <w:r w:rsidR="004B0933">
              <w:rPr>
                <w:sz w:val="16"/>
                <w:szCs w:val="16"/>
              </w:rPr>
              <w:t xml:space="preserve"> </w:t>
            </w:r>
            <w:r w:rsidRPr="003628A1">
              <w:rPr>
                <w:sz w:val="16"/>
                <w:szCs w:val="16"/>
              </w:rPr>
              <w:t>Plan</w:t>
            </w:r>
            <w:r w:rsidR="004B0933">
              <w:rPr>
                <w:sz w:val="16"/>
                <w:szCs w:val="16"/>
              </w:rPr>
              <w:t xml:space="preserve"> </w:t>
            </w:r>
            <w:r w:rsidRPr="003628A1">
              <w:rPr>
                <w:sz w:val="16"/>
                <w:szCs w:val="16"/>
              </w:rPr>
              <w:t>Retailer</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bookmarkEnd w:id="250"/>
          </w:p>
        </w:tc>
        <w:tc>
          <w:tcPr>
            <w:tcW w:w="1004" w:type="dxa"/>
            <w:gridSpan w:val="2"/>
            <w:vAlign w:val="center"/>
          </w:tcPr>
          <w:p w14:paraId="30559A46" w14:textId="77777777" w:rsidR="008E5719" w:rsidRPr="003628A1" w:rsidRDefault="008E5719" w:rsidP="006A7D73">
            <w:pPr>
              <w:pStyle w:val="TableBody"/>
              <w:jc w:val="center"/>
              <w:rPr>
                <w:sz w:val="16"/>
                <w:szCs w:val="16"/>
              </w:rPr>
            </w:pPr>
            <w:r w:rsidRPr="003628A1">
              <w:rPr>
                <w:sz w:val="16"/>
                <w:szCs w:val="16"/>
              </w:rPr>
              <w:t>N/A</w:t>
            </w:r>
          </w:p>
        </w:tc>
        <w:tc>
          <w:tcPr>
            <w:tcW w:w="981" w:type="dxa"/>
            <w:gridSpan w:val="2"/>
            <w:vAlign w:val="center"/>
          </w:tcPr>
          <w:p w14:paraId="5F0C412D" w14:textId="77777777" w:rsidR="008E5719" w:rsidRPr="003628A1" w:rsidRDefault="008E5719" w:rsidP="006A7D73">
            <w:pPr>
              <w:pStyle w:val="TableBody"/>
              <w:jc w:val="center"/>
              <w:rPr>
                <w:sz w:val="16"/>
                <w:szCs w:val="16"/>
              </w:rPr>
            </w:pPr>
            <w:r w:rsidRPr="003628A1">
              <w:rPr>
                <w:sz w:val="16"/>
                <w:szCs w:val="16"/>
              </w:rPr>
              <w:t>N/A</w:t>
            </w:r>
          </w:p>
        </w:tc>
        <w:tc>
          <w:tcPr>
            <w:tcW w:w="3555" w:type="dxa"/>
            <w:vAlign w:val="center"/>
          </w:tcPr>
          <w:p w14:paraId="742D3BB4" w14:textId="512274AC" w:rsidR="008E5719" w:rsidRPr="003628A1" w:rsidRDefault="008E5719" w:rsidP="00E17A51">
            <w:pPr>
              <w:pStyle w:val="TableBody"/>
              <w:rPr>
                <w:szCs w:val="22"/>
              </w:rPr>
            </w:pPr>
            <w:r w:rsidRPr="003628A1">
              <w:rPr>
                <w:szCs w:val="22"/>
              </w:rPr>
              <w:t>Manual</w:t>
            </w:r>
            <w:r w:rsidR="004B0933">
              <w:rPr>
                <w:szCs w:val="22"/>
              </w:rPr>
              <w:t xml:space="preserve"> </w:t>
            </w:r>
            <w:r w:rsidRPr="003628A1">
              <w:rPr>
                <w:szCs w:val="22"/>
              </w:rPr>
              <w:t>entry</w:t>
            </w:r>
            <w:r w:rsidR="004B0933">
              <w:rPr>
                <w:szCs w:val="22"/>
              </w:rPr>
              <w:t xml:space="preserve"> </w:t>
            </w:r>
            <w:r w:rsidRPr="003628A1">
              <w:rPr>
                <w:szCs w:val="22"/>
              </w:rPr>
              <w:t>based</w:t>
            </w:r>
            <w:r w:rsidR="004B0933">
              <w:rPr>
                <w:szCs w:val="22"/>
              </w:rPr>
              <w:t xml:space="preserve"> </w:t>
            </w:r>
            <w:r w:rsidRPr="003628A1">
              <w:rPr>
                <w:szCs w:val="22"/>
              </w:rPr>
              <w:t>on</w:t>
            </w:r>
            <w:r w:rsidR="004B0933">
              <w:rPr>
                <w:szCs w:val="22"/>
              </w:rPr>
              <w:t xml:space="preserve"> </w:t>
            </w:r>
            <w:r w:rsidRPr="003628A1">
              <w:rPr>
                <w:szCs w:val="22"/>
              </w:rPr>
              <w:t>the</w:t>
            </w:r>
            <w:r w:rsidR="004B0933">
              <w:rPr>
                <w:szCs w:val="22"/>
              </w:rPr>
              <w:t xml:space="preserve"> </w:t>
            </w:r>
            <w:r w:rsidRPr="003628A1">
              <w:rPr>
                <w:szCs w:val="22"/>
              </w:rPr>
              <w:t>values</w:t>
            </w:r>
            <w:r w:rsidR="004B0933">
              <w:rPr>
                <w:szCs w:val="22"/>
              </w:rPr>
              <w:t xml:space="preserve"> </w:t>
            </w:r>
            <w:r w:rsidRPr="003628A1">
              <w:rPr>
                <w:szCs w:val="22"/>
              </w:rPr>
              <w:t>submitted</w:t>
            </w:r>
            <w:r w:rsidR="004B0933">
              <w:rPr>
                <w:szCs w:val="22"/>
              </w:rPr>
              <w:t xml:space="preserve"> </w:t>
            </w:r>
            <w:r w:rsidRPr="003628A1">
              <w:rPr>
                <w:szCs w:val="22"/>
              </w:rPr>
              <w:t>by</w:t>
            </w:r>
            <w:r w:rsidR="004B0933">
              <w:rPr>
                <w:szCs w:val="22"/>
              </w:rPr>
              <w:t xml:space="preserve"> </w:t>
            </w:r>
            <w:r w:rsidRPr="003628A1">
              <w:rPr>
                <w:i/>
                <w:szCs w:val="22"/>
              </w:rPr>
              <w:t>market</w:t>
            </w:r>
            <w:r w:rsidR="004B0933">
              <w:rPr>
                <w:i/>
                <w:szCs w:val="22"/>
              </w:rPr>
              <w:t xml:space="preserve"> </w:t>
            </w:r>
            <w:r w:rsidRPr="003628A1">
              <w:rPr>
                <w:i/>
                <w:szCs w:val="22"/>
              </w:rPr>
              <w:t>participants</w:t>
            </w:r>
            <w:r w:rsidR="004B0933">
              <w:rPr>
                <w:i/>
                <w:szCs w:val="22"/>
              </w:rPr>
              <w:t xml:space="preserve"> </w:t>
            </w:r>
            <w:r w:rsidRPr="003628A1">
              <w:rPr>
                <w:szCs w:val="22"/>
              </w:rPr>
              <w:t>via</w:t>
            </w:r>
            <w:r w:rsidR="004B0933">
              <w:rPr>
                <w:szCs w:val="22"/>
              </w:rPr>
              <w:t xml:space="preserve"> </w:t>
            </w:r>
            <w:r w:rsidRPr="003628A1">
              <w:rPr>
                <w:szCs w:val="22"/>
              </w:rPr>
              <w:t>On-line</w:t>
            </w:r>
            <w:r w:rsidR="004B0933">
              <w:rPr>
                <w:szCs w:val="22"/>
              </w:rPr>
              <w:t xml:space="preserve"> </w:t>
            </w:r>
            <w:r w:rsidRPr="003628A1">
              <w:rPr>
                <w:szCs w:val="22"/>
              </w:rPr>
              <w:t>settlement</w:t>
            </w:r>
            <w:r w:rsidR="004B0933">
              <w:rPr>
                <w:szCs w:val="22"/>
              </w:rPr>
              <w:t xml:space="preserve"> </w:t>
            </w:r>
            <w:r w:rsidRPr="003628A1">
              <w:rPr>
                <w:szCs w:val="22"/>
              </w:rPr>
              <w:t>form</w:t>
            </w:r>
            <w:r w:rsidR="004B0933">
              <w:rPr>
                <w:szCs w:val="22"/>
              </w:rPr>
              <w:t xml:space="preserve"> </w:t>
            </w:r>
            <w:r w:rsidRPr="003628A1">
              <w:rPr>
                <w:szCs w:val="22"/>
              </w:rPr>
              <w:t>“Retailer</w:t>
            </w:r>
            <w:r w:rsidR="004B0933">
              <w:rPr>
                <w:szCs w:val="22"/>
              </w:rPr>
              <w:t xml:space="preserve"> </w:t>
            </w:r>
            <w:r w:rsidRPr="003628A1">
              <w:rPr>
                <w:szCs w:val="22"/>
              </w:rPr>
              <w:t>Payments</w:t>
            </w:r>
            <w:r w:rsidR="004B0933">
              <w:rPr>
                <w:szCs w:val="22"/>
              </w:rPr>
              <w:t xml:space="preserve"> </w:t>
            </w:r>
            <w:r w:rsidRPr="003628A1">
              <w:rPr>
                <w:szCs w:val="22"/>
              </w:rPr>
              <w:t>for</w:t>
            </w:r>
            <w:r w:rsidR="004B0933">
              <w:rPr>
                <w:szCs w:val="22"/>
              </w:rPr>
              <w:t xml:space="preserve"> </w:t>
            </w:r>
            <w:r w:rsidRPr="003628A1">
              <w:rPr>
                <w:szCs w:val="22"/>
              </w:rPr>
              <w:t>Contract</w:t>
            </w:r>
            <w:r w:rsidR="004B0933">
              <w:rPr>
                <w:szCs w:val="22"/>
              </w:rPr>
              <w:t xml:space="preserve"> </w:t>
            </w:r>
            <w:r w:rsidRPr="003628A1">
              <w:rPr>
                <w:szCs w:val="22"/>
              </w:rPr>
              <w:t>Price</w:t>
            </w:r>
            <w:r w:rsidR="004B0933">
              <w:rPr>
                <w:szCs w:val="22"/>
              </w:rPr>
              <w:t xml:space="preserve"> </w:t>
            </w:r>
            <w:r w:rsidRPr="003628A1">
              <w:rPr>
                <w:szCs w:val="22"/>
              </w:rPr>
              <w:t>vs.</w:t>
            </w:r>
            <w:r w:rsidR="004B0933">
              <w:rPr>
                <w:szCs w:val="22"/>
              </w:rPr>
              <w:t xml:space="preserve"> </w:t>
            </w:r>
            <w:r w:rsidRPr="003628A1">
              <w:rPr>
                <w:szCs w:val="22"/>
              </w:rPr>
              <w:t>HOEP</w:t>
            </w:r>
            <w:r w:rsidR="004B0933">
              <w:rPr>
                <w:szCs w:val="22"/>
              </w:rPr>
              <w:t xml:space="preserve"> </w:t>
            </w:r>
            <w:r w:rsidRPr="003628A1">
              <w:rPr>
                <w:szCs w:val="22"/>
              </w:rPr>
              <w:t>for</w:t>
            </w:r>
            <w:r w:rsidR="004B0933">
              <w:rPr>
                <w:szCs w:val="22"/>
              </w:rPr>
              <w:t xml:space="preserve"> </w:t>
            </w:r>
            <w:r w:rsidRPr="003628A1">
              <w:rPr>
                <w:szCs w:val="22"/>
              </w:rPr>
              <w:t>Regulated</w:t>
            </w:r>
            <w:r w:rsidR="004B0933">
              <w:rPr>
                <w:szCs w:val="22"/>
              </w:rPr>
              <w:t xml:space="preserve"> </w:t>
            </w:r>
            <w:r w:rsidRPr="003628A1">
              <w:rPr>
                <w:szCs w:val="22"/>
              </w:rPr>
              <w:t>Consumers</w:t>
            </w:r>
            <w:r w:rsidR="004B0933">
              <w:rPr>
                <w:szCs w:val="22"/>
              </w:rPr>
              <w:t xml:space="preserve"> </w:t>
            </w:r>
            <w:r w:rsidRPr="003628A1">
              <w:rPr>
                <w:szCs w:val="22"/>
              </w:rPr>
              <w:t>with</w:t>
            </w:r>
            <w:r w:rsidR="004B0933">
              <w:rPr>
                <w:szCs w:val="22"/>
              </w:rPr>
              <w:t xml:space="preserve"> </w:t>
            </w:r>
            <w:r w:rsidRPr="003628A1">
              <w:rPr>
                <w:szCs w:val="22"/>
              </w:rPr>
              <w:t>a</w:t>
            </w:r>
            <w:r w:rsidR="004B0933">
              <w:rPr>
                <w:szCs w:val="22"/>
              </w:rPr>
              <w:t xml:space="preserve"> </w:t>
            </w:r>
            <w:r w:rsidRPr="003628A1">
              <w:rPr>
                <w:szCs w:val="22"/>
              </w:rPr>
              <w:t>Retail</w:t>
            </w:r>
            <w:r w:rsidR="004B0933">
              <w:rPr>
                <w:szCs w:val="22"/>
              </w:rPr>
              <w:t xml:space="preserve"> </w:t>
            </w:r>
            <w:r w:rsidRPr="003628A1">
              <w:rPr>
                <w:szCs w:val="22"/>
              </w:rPr>
              <w:t>Contract”.</w:t>
            </w:r>
          </w:p>
        </w:tc>
        <w:tc>
          <w:tcPr>
            <w:tcW w:w="990" w:type="dxa"/>
            <w:vAlign w:val="center"/>
          </w:tcPr>
          <w:p w14:paraId="065858DD" w14:textId="77777777" w:rsidR="008E5719" w:rsidRPr="003628A1" w:rsidRDefault="008E5719" w:rsidP="00D53A59">
            <w:pPr>
              <w:pStyle w:val="TableBody"/>
              <w:jc w:val="center"/>
              <w:rPr>
                <w:sz w:val="16"/>
                <w:szCs w:val="16"/>
              </w:rPr>
            </w:pPr>
            <w:r w:rsidRPr="003628A1">
              <w:rPr>
                <w:sz w:val="16"/>
                <w:szCs w:val="16"/>
              </w:rPr>
              <w:t>Monthly</w:t>
            </w:r>
          </w:p>
        </w:tc>
        <w:tc>
          <w:tcPr>
            <w:tcW w:w="1068" w:type="dxa"/>
            <w:vAlign w:val="center"/>
          </w:tcPr>
          <w:p w14:paraId="0655BC21" w14:textId="61E62918" w:rsidR="008E5719" w:rsidRPr="003628A1" w:rsidRDefault="008E5719" w:rsidP="00D53A59">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LDCs</w:t>
            </w:r>
          </w:p>
        </w:tc>
        <w:tc>
          <w:tcPr>
            <w:tcW w:w="953" w:type="dxa"/>
            <w:vAlign w:val="center"/>
          </w:tcPr>
          <w:p w14:paraId="221EE70D" w14:textId="77777777" w:rsidR="008E5719" w:rsidRPr="003628A1" w:rsidRDefault="008E5719" w:rsidP="00D53A59">
            <w:pPr>
              <w:pStyle w:val="TableBody"/>
              <w:jc w:val="center"/>
              <w:rPr>
                <w:snapToGrid w:val="0"/>
                <w:sz w:val="16"/>
                <w:szCs w:val="16"/>
              </w:rPr>
            </w:pPr>
            <w:r w:rsidRPr="003628A1">
              <w:rPr>
                <w:snapToGrid w:val="0"/>
                <w:sz w:val="16"/>
                <w:szCs w:val="16"/>
              </w:rPr>
              <w:t>13</w:t>
            </w:r>
          </w:p>
        </w:tc>
        <w:tc>
          <w:tcPr>
            <w:tcW w:w="1061" w:type="dxa"/>
            <w:vAlign w:val="center"/>
          </w:tcPr>
          <w:p w14:paraId="1692A5E2" w14:textId="77777777" w:rsidR="008E5719" w:rsidRPr="003628A1" w:rsidRDefault="008E5719" w:rsidP="00D53A59">
            <w:pPr>
              <w:pStyle w:val="TableBody"/>
              <w:jc w:val="center"/>
              <w:rPr>
                <w:snapToGrid w:val="0"/>
                <w:sz w:val="16"/>
                <w:szCs w:val="16"/>
              </w:rPr>
            </w:pPr>
            <w:r w:rsidRPr="003628A1">
              <w:rPr>
                <w:snapToGrid w:val="0"/>
                <w:sz w:val="16"/>
                <w:szCs w:val="16"/>
              </w:rPr>
              <w:t>N/A</w:t>
            </w:r>
          </w:p>
        </w:tc>
        <w:tc>
          <w:tcPr>
            <w:tcW w:w="1080" w:type="dxa"/>
            <w:vAlign w:val="center"/>
          </w:tcPr>
          <w:p w14:paraId="12F27F82" w14:textId="77777777" w:rsidR="008E5719" w:rsidRPr="003628A1" w:rsidRDefault="008E5719" w:rsidP="00D53A59">
            <w:pPr>
              <w:pStyle w:val="TableBody"/>
              <w:jc w:val="center"/>
              <w:rPr>
                <w:snapToGrid w:val="0"/>
                <w:sz w:val="16"/>
                <w:szCs w:val="16"/>
              </w:rPr>
            </w:pPr>
            <w:r w:rsidRPr="003628A1">
              <w:rPr>
                <w:snapToGrid w:val="0"/>
                <w:sz w:val="16"/>
                <w:szCs w:val="16"/>
              </w:rPr>
              <w:t>N/A</w:t>
            </w:r>
          </w:p>
        </w:tc>
        <w:tc>
          <w:tcPr>
            <w:tcW w:w="990" w:type="dxa"/>
            <w:vAlign w:val="center"/>
          </w:tcPr>
          <w:p w14:paraId="7C125EBD" w14:textId="77777777" w:rsidR="008E5719" w:rsidRPr="003628A1" w:rsidRDefault="008E5719" w:rsidP="00D53A59">
            <w:pPr>
              <w:pStyle w:val="TableBody"/>
              <w:jc w:val="center"/>
              <w:rPr>
                <w:sz w:val="16"/>
                <w:szCs w:val="16"/>
              </w:rPr>
            </w:pPr>
            <w:r w:rsidRPr="003628A1">
              <w:rPr>
                <w:snapToGrid w:val="0"/>
                <w:sz w:val="16"/>
                <w:szCs w:val="16"/>
              </w:rPr>
              <w:t>N/A</w:t>
            </w:r>
          </w:p>
        </w:tc>
        <w:tc>
          <w:tcPr>
            <w:tcW w:w="1371" w:type="dxa"/>
            <w:vAlign w:val="center"/>
          </w:tcPr>
          <w:p w14:paraId="67C9618F" w14:textId="77777777" w:rsidR="008E5719" w:rsidRPr="003628A1" w:rsidRDefault="008E5719" w:rsidP="00D53A59">
            <w:pPr>
              <w:pStyle w:val="TableBody"/>
              <w:jc w:val="center"/>
              <w:rPr>
                <w:sz w:val="16"/>
                <w:szCs w:val="16"/>
              </w:rPr>
            </w:pPr>
          </w:p>
        </w:tc>
        <w:tc>
          <w:tcPr>
            <w:tcW w:w="1353" w:type="dxa"/>
            <w:vAlign w:val="center"/>
          </w:tcPr>
          <w:p w14:paraId="33B0902E" w14:textId="77777777" w:rsidR="008E5719" w:rsidRPr="003628A1" w:rsidRDefault="008E5719" w:rsidP="00D53A59">
            <w:pPr>
              <w:pStyle w:val="TableBody"/>
              <w:jc w:val="center"/>
              <w:rPr>
                <w:sz w:val="16"/>
                <w:szCs w:val="16"/>
              </w:rPr>
            </w:pPr>
          </w:p>
        </w:tc>
        <w:tc>
          <w:tcPr>
            <w:tcW w:w="1362" w:type="dxa"/>
            <w:vAlign w:val="center"/>
          </w:tcPr>
          <w:p w14:paraId="1797F766" w14:textId="644E9812" w:rsidR="008E5719" w:rsidRPr="003628A1" w:rsidRDefault="008E5719" w:rsidP="00E17A51">
            <w:pPr>
              <w:pStyle w:val="TableBody"/>
              <w:rPr>
                <w:sz w:val="16"/>
                <w:szCs w:val="16"/>
              </w:rPr>
            </w:pPr>
            <w:r w:rsidRPr="003628A1">
              <w:rPr>
                <w:sz w:val="16"/>
                <w:szCs w:val="16"/>
              </w:rPr>
              <w:t>Implementation</w:t>
            </w:r>
            <w:r w:rsidR="004B0933">
              <w:rPr>
                <w:sz w:val="16"/>
                <w:szCs w:val="16"/>
              </w:rPr>
              <w:t xml:space="preserve"> </w:t>
            </w:r>
            <w:r w:rsidRPr="003628A1">
              <w:rPr>
                <w:sz w:val="16"/>
                <w:szCs w:val="16"/>
              </w:rPr>
              <w:t>details</w:t>
            </w:r>
            <w:r w:rsidR="004B0933">
              <w:rPr>
                <w:sz w:val="16"/>
                <w:szCs w:val="16"/>
              </w:rPr>
              <w:t xml:space="preserve"> </w:t>
            </w:r>
            <w:r w:rsidRPr="003628A1">
              <w:rPr>
                <w:sz w:val="16"/>
                <w:szCs w:val="16"/>
              </w:rPr>
              <w:t>subject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government</w:t>
            </w:r>
            <w:r w:rsidR="004B0933">
              <w:rPr>
                <w:sz w:val="16"/>
                <w:szCs w:val="16"/>
              </w:rPr>
              <w:t xml:space="preserve"> </w:t>
            </w:r>
            <w:r w:rsidRPr="003628A1">
              <w:rPr>
                <w:sz w:val="16"/>
                <w:szCs w:val="16"/>
              </w:rPr>
              <w:t>regulation.</w:t>
            </w:r>
          </w:p>
        </w:tc>
      </w:tr>
      <w:tr w:rsidR="008E5719" w:rsidRPr="003628A1" w14:paraId="63DEEF77" w14:textId="77777777" w:rsidTr="008C2EB7">
        <w:trPr>
          <w:jc w:val="center"/>
        </w:trPr>
        <w:tc>
          <w:tcPr>
            <w:tcW w:w="805" w:type="dxa"/>
            <w:vAlign w:val="center"/>
          </w:tcPr>
          <w:p w14:paraId="202B425E" w14:textId="77777777" w:rsidR="008E5719" w:rsidRPr="003628A1" w:rsidRDefault="008E5719" w:rsidP="00C34C87">
            <w:pPr>
              <w:pStyle w:val="TableBody"/>
              <w:jc w:val="center"/>
              <w:rPr>
                <w:sz w:val="16"/>
                <w:szCs w:val="16"/>
              </w:rPr>
            </w:pPr>
            <w:r w:rsidRPr="003628A1">
              <w:rPr>
                <w:sz w:val="16"/>
                <w:szCs w:val="16"/>
              </w:rPr>
              <w:t>150</w:t>
            </w:r>
          </w:p>
        </w:tc>
        <w:tc>
          <w:tcPr>
            <w:tcW w:w="1305" w:type="dxa"/>
            <w:vAlign w:val="center"/>
          </w:tcPr>
          <w:p w14:paraId="369DDDB3" w14:textId="3E95703F" w:rsidR="008E5719" w:rsidRPr="003628A1" w:rsidRDefault="008E5719" w:rsidP="00E17A51">
            <w:pPr>
              <w:pStyle w:val="TableBody"/>
              <w:rPr>
                <w:sz w:val="16"/>
                <w:szCs w:val="16"/>
              </w:rPr>
            </w:pPr>
            <w:r w:rsidRPr="003628A1">
              <w:rPr>
                <w:sz w:val="16"/>
                <w:szCs w:val="16"/>
              </w:rPr>
              <w:t>Net</w:t>
            </w:r>
            <w:r w:rsidR="004B0933">
              <w:rPr>
                <w:sz w:val="16"/>
                <w:szCs w:val="16"/>
              </w:rPr>
              <w:t xml:space="preserve"> </w:t>
            </w:r>
            <w:r w:rsidRPr="003628A1">
              <w:rPr>
                <w:sz w:val="16"/>
                <w:szCs w:val="16"/>
              </w:rPr>
              <w:t>Energy</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Uplift</w:t>
            </w:r>
          </w:p>
        </w:tc>
        <w:tc>
          <w:tcPr>
            <w:tcW w:w="1004" w:type="dxa"/>
            <w:gridSpan w:val="2"/>
            <w:vAlign w:val="center"/>
          </w:tcPr>
          <w:p w14:paraId="614EF5CA" w14:textId="77777777" w:rsidR="008E5719" w:rsidRPr="003628A1" w:rsidRDefault="008E5719" w:rsidP="006A7D73">
            <w:pPr>
              <w:pStyle w:val="TableBody"/>
              <w:jc w:val="center"/>
              <w:rPr>
                <w:sz w:val="16"/>
                <w:szCs w:val="16"/>
              </w:rPr>
            </w:pPr>
            <w:r w:rsidRPr="003628A1">
              <w:rPr>
                <w:sz w:val="16"/>
                <w:szCs w:val="16"/>
              </w:rPr>
              <w:t>N/A</w:t>
            </w:r>
          </w:p>
        </w:tc>
        <w:tc>
          <w:tcPr>
            <w:tcW w:w="981" w:type="dxa"/>
            <w:gridSpan w:val="2"/>
            <w:vAlign w:val="center"/>
          </w:tcPr>
          <w:p w14:paraId="2D383773" w14:textId="77777777" w:rsidR="008E5719" w:rsidRPr="003628A1" w:rsidRDefault="008E5719" w:rsidP="006A7D73">
            <w:pPr>
              <w:pStyle w:val="TableBody"/>
              <w:jc w:val="center"/>
              <w:rPr>
                <w:sz w:val="16"/>
                <w:szCs w:val="16"/>
              </w:rPr>
            </w:pPr>
            <w:r w:rsidRPr="003628A1">
              <w:rPr>
                <w:sz w:val="16"/>
                <w:szCs w:val="16"/>
              </w:rPr>
              <w:t>9.3.9.1</w:t>
            </w:r>
          </w:p>
        </w:tc>
        <w:tc>
          <w:tcPr>
            <w:tcW w:w="3555" w:type="dxa"/>
            <w:vAlign w:val="center"/>
          </w:tcPr>
          <w:p w14:paraId="777B28BB" w14:textId="78AFE5C8" w:rsidR="008E5719" w:rsidRPr="003628A1" w:rsidRDefault="00277BC3" w:rsidP="0092372A">
            <w:pPr>
              <w:pStyle w:val="TableBody"/>
              <w:rPr>
                <w:szCs w:val="22"/>
              </w:rPr>
            </w:pPr>
            <m:oMathPara>
              <m:oMath>
                <m:sSup>
                  <m:sSupPr>
                    <m:ctrlPr>
                      <w:rPr>
                        <w:rFonts w:ascii="Cambria Math" w:hAnsi="Cambria Math"/>
                        <w:i/>
                      </w:rPr>
                    </m:ctrlPr>
                  </m:sSupPr>
                  <m:e>
                    <m:sSub>
                      <m:sSubPr>
                        <m:ctrlPr>
                          <w:rPr>
                            <w:rFonts w:ascii="Cambria Math" w:hAnsi="Cambria Math"/>
                            <w:i/>
                          </w:rPr>
                        </m:ctrlPr>
                      </m:sSubPr>
                      <m:e>
                        <m:r>
                          <w:rPr>
                            <w:rFonts w:ascii="Cambria Math"/>
                          </w:rPr>
                          <m:t>∑</m:t>
                        </m:r>
                      </m:e>
                      <m:sub>
                        <m:r>
                          <w:rPr>
                            <w:rFonts w:ascii="Cambria Math"/>
                          </w:rPr>
                          <m:t>C</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k,h,c</m:t>
                    </m:r>
                  </m:sub>
                </m:sSub>
                <m:r>
                  <w:rPr>
                    <w:rFonts w:ascii="Cambria Math"/>
                  </w:rPr>
                  <m:t>×</m:t>
                </m:r>
                <m:r>
                  <w:rPr>
                    <w:rFonts w:ascii="Cambria Math"/>
                  </w:rPr>
                  <m:t xml:space="preserve"> [(</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sty m:val="p"/>
                  </m:rPr>
                  <w:rPr>
                    <w:rFonts w:ascii="Cambria Math"/>
                  </w:rPr>
                  <w:br/>
                </m:r>
              </m:oMath>
              <m:oMath>
                <m:r>
                  <m:rPr>
                    <m:nor/>
                  </m:rPr>
                  <w:rPr>
                    <w:rFonts w:ascii="Cambria Math"/>
                  </w:rPr>
                  <m:t xml:space="preserve">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m:rPr>
                    <m:nor/>
                  </m:rPr>
                  <w:rPr>
                    <w:rFonts w:ascii="Cambria Math"/>
                  </w:rPr>
                  <m:t>+ R</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nor/>
                  </m:rPr>
                  <w:rPr>
                    <w:rFonts w:ascii="Cambria Math"/>
                  </w:rPr>
                  <m:t xml:space="preserve"> /</m:t>
                </m:r>
                <m:r>
                  <m:rPr>
                    <m:sty m:val="p"/>
                  </m:rPr>
                  <w:rPr>
                    <w:rFonts w:ascii="Cambria Math" w:hAnsi="Cambria Math"/>
                  </w:rPr>
                  <w:br/>
                </m:r>
              </m:oMath>
            </m:oMathPara>
            <m:oMath>
              <m:sSup>
                <m:sSupPr>
                  <m:ctrlPr>
                    <w:rPr>
                      <w:rFonts w:ascii="Cambria Math" w:hAnsi="Cambria Math"/>
                      <w:i/>
                    </w:rPr>
                  </m:ctrlPr>
                </m:sSupPr>
                <m:e>
                  <m:sSub>
                    <m:sSubPr>
                      <m:ctrlPr>
                        <w:rPr>
                          <w:rFonts w:ascii="Cambria Math" w:hAnsi="Cambria Math"/>
                          <w:i/>
                        </w:rPr>
                      </m:ctrlPr>
                    </m:sSubPr>
                    <m:e>
                      <m:r>
                        <w:rPr>
                          <w:rFonts w:ascii="Cambria Math"/>
                        </w:rPr>
                        <m:t>∑</m:t>
                      </m:r>
                    </m:e>
                    <m:sub>
                      <m:r>
                        <w:rPr>
                          <w:rFonts w:ascii="Cambria Math"/>
                        </w:rPr>
                        <m:t>k</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oMath>
            <w:r w:rsidR="0092372A" w:rsidRPr="003628A1">
              <w:rPr>
                <w:szCs w:val="22"/>
              </w:rPr>
              <w:t xml:space="preserve"> </w:t>
            </w:r>
            <w:r w:rsidR="008E5719" w:rsidRPr="003628A1">
              <w:rPr>
                <w:szCs w:val="22"/>
              </w:rPr>
              <w:t>Where:</w:t>
            </w:r>
          </w:p>
          <w:p w14:paraId="4AD68392" w14:textId="1D9CD3FF" w:rsidR="008E5719" w:rsidRPr="003628A1" w:rsidRDefault="008E5719" w:rsidP="00E17A51">
            <w:pPr>
              <w:pStyle w:val="TableBody"/>
              <w:rPr>
                <w:i/>
                <w:szCs w:val="22"/>
              </w:rPr>
            </w:pPr>
            <w:r w:rsidRPr="003628A1">
              <w:rPr>
                <w:szCs w:val="22"/>
              </w:rPr>
              <w:t>‘C’</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Pr="003628A1">
              <w:rPr>
                <w:szCs w:val="22"/>
              </w:rPr>
              <w:t>following</w:t>
            </w:r>
            <w:r w:rsidR="004B0933">
              <w:rPr>
                <w:szCs w:val="22"/>
              </w:rPr>
              <w:t xml:space="preserve"> </w:t>
            </w:r>
            <w:r w:rsidRPr="003628A1">
              <w:rPr>
                <w:i/>
                <w:szCs w:val="22"/>
              </w:rPr>
              <w:t>charge</w:t>
            </w:r>
            <w:r w:rsidR="004B0933">
              <w:rPr>
                <w:i/>
                <w:szCs w:val="22"/>
              </w:rPr>
              <w:t xml:space="preserve"> </w:t>
            </w:r>
            <w:r w:rsidRPr="003628A1">
              <w:rPr>
                <w:i/>
                <w:szCs w:val="22"/>
              </w:rPr>
              <w:t>types</w:t>
            </w:r>
            <w:r w:rsidR="004B0933">
              <w:rPr>
                <w:i/>
                <w:szCs w:val="22"/>
              </w:rPr>
              <w:t xml:space="preserve"> </w:t>
            </w:r>
            <w:r w:rsidRPr="003628A1">
              <w:rPr>
                <w:szCs w:val="22"/>
              </w:rPr>
              <w:t>‘c’</w:t>
            </w:r>
            <w:r w:rsidR="004B0933">
              <w:rPr>
                <w:szCs w:val="22"/>
              </w:rPr>
              <w:t xml:space="preserve"> </w:t>
            </w:r>
            <w:r w:rsidRPr="003628A1">
              <w:rPr>
                <w:szCs w:val="22"/>
              </w:rPr>
              <w:t>as</w:t>
            </w:r>
            <w:r w:rsidR="004B0933">
              <w:rPr>
                <w:szCs w:val="22"/>
              </w:rPr>
              <w:t xml:space="preserve"> </w:t>
            </w:r>
            <w:r w:rsidRPr="003628A1">
              <w:rPr>
                <w:szCs w:val="22"/>
              </w:rPr>
              <w:t>follows</w:t>
            </w:r>
            <w:r w:rsidRPr="003628A1">
              <w:rPr>
                <w:i/>
                <w:szCs w:val="22"/>
              </w:rPr>
              <w:t>:</w:t>
            </w:r>
          </w:p>
          <w:p w14:paraId="2FEDBCE5" w14:textId="0252B11F" w:rsidR="00BE3855" w:rsidRDefault="008E5719" w:rsidP="00E17A51">
            <w:pPr>
              <w:pStyle w:val="TableBody"/>
              <w:rPr>
                <w:b/>
                <w:szCs w:val="22"/>
              </w:rPr>
            </w:pPr>
            <w:r w:rsidRPr="003628A1">
              <w:rPr>
                <w:b/>
                <w:szCs w:val="22"/>
              </w:rPr>
              <w:t>100,</w:t>
            </w:r>
            <w:r w:rsidR="004B0933">
              <w:rPr>
                <w:b/>
                <w:szCs w:val="22"/>
              </w:rPr>
              <w:t xml:space="preserve"> </w:t>
            </w:r>
            <w:r w:rsidRPr="003628A1">
              <w:rPr>
                <w:b/>
                <w:szCs w:val="22"/>
              </w:rPr>
              <w:t>101,</w:t>
            </w:r>
            <w:r w:rsidR="004B0933">
              <w:rPr>
                <w:b/>
                <w:szCs w:val="22"/>
              </w:rPr>
              <w:t xml:space="preserve"> </w:t>
            </w:r>
            <w:r w:rsidRPr="003628A1">
              <w:rPr>
                <w:b/>
                <w:szCs w:val="22"/>
              </w:rPr>
              <w:t>103,</w:t>
            </w:r>
            <w:r w:rsidR="004B0933">
              <w:rPr>
                <w:b/>
                <w:szCs w:val="22"/>
              </w:rPr>
              <w:t xml:space="preserve"> </w:t>
            </w:r>
            <w:r w:rsidRPr="003628A1">
              <w:rPr>
                <w:b/>
                <w:szCs w:val="22"/>
              </w:rPr>
              <w:t>104,</w:t>
            </w:r>
            <w:r w:rsidR="004B0933">
              <w:rPr>
                <w:b/>
                <w:szCs w:val="22"/>
              </w:rPr>
              <w:t xml:space="preserve"> </w:t>
            </w:r>
            <w:r w:rsidRPr="003628A1">
              <w:rPr>
                <w:b/>
                <w:szCs w:val="22"/>
              </w:rPr>
              <w:t>1131</w:t>
            </w:r>
          </w:p>
          <w:p w14:paraId="7D946A82" w14:textId="4871B40F" w:rsidR="008E5719" w:rsidRPr="003628A1" w:rsidRDefault="008E5719" w:rsidP="00E17A51">
            <w:pPr>
              <w:pStyle w:val="TableBody"/>
              <w:rPr>
                <w:szCs w:val="22"/>
              </w:rPr>
            </w:pPr>
            <w:r w:rsidRPr="003628A1">
              <w:rPr>
                <w:szCs w:val="22"/>
              </w:rPr>
              <w:lastRenderedPageBreak/>
              <w:t>‘T’</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12</w:t>
            </w:r>
            <w:r w:rsidR="004B0933">
              <w:rPr>
                <w:szCs w:val="22"/>
              </w:rPr>
              <w:t xml:space="preserve"> </w:t>
            </w:r>
            <w:r w:rsidRPr="003628A1">
              <w:rPr>
                <w:i/>
                <w:szCs w:val="22"/>
              </w:rPr>
              <w:t>metering</w:t>
            </w:r>
            <w:r w:rsidR="004B0933">
              <w:rPr>
                <w:i/>
                <w:szCs w:val="22"/>
              </w:rPr>
              <w:t xml:space="preserve"> </w:t>
            </w:r>
            <w:r w:rsidRPr="003628A1">
              <w:rPr>
                <w:i/>
                <w:szCs w:val="22"/>
              </w:rPr>
              <w:t>intervals</w:t>
            </w:r>
            <w:r w:rsidR="004B0933">
              <w:rPr>
                <w:szCs w:val="22"/>
              </w:rPr>
              <w:t xml:space="preserve"> </w:t>
            </w:r>
            <w:r w:rsidRPr="003628A1">
              <w:rPr>
                <w:szCs w:val="22"/>
              </w:rPr>
              <w:t>‘t’</w:t>
            </w:r>
            <w:r w:rsidR="004B0933">
              <w:rPr>
                <w:szCs w:val="22"/>
              </w:rPr>
              <w:t xml:space="preserve"> </w:t>
            </w:r>
            <w:r w:rsidRPr="003628A1">
              <w:rPr>
                <w:szCs w:val="22"/>
              </w:rPr>
              <w:t>during</w:t>
            </w:r>
            <w:r w:rsidR="004B0933">
              <w:rPr>
                <w:szCs w:val="22"/>
              </w:rPr>
              <w:t xml:space="preserve"> </w:t>
            </w:r>
            <w:r w:rsidRPr="003628A1">
              <w:rPr>
                <w:i/>
                <w:szCs w:val="22"/>
              </w:rPr>
              <w:t>settlement</w:t>
            </w:r>
            <w:r w:rsidR="004B0933">
              <w:rPr>
                <w:i/>
                <w:szCs w:val="22"/>
              </w:rPr>
              <w:t xml:space="preserve"> </w:t>
            </w:r>
            <w:r w:rsidRPr="003628A1">
              <w:rPr>
                <w:i/>
                <w:szCs w:val="22"/>
              </w:rPr>
              <w:t>hour</w:t>
            </w:r>
            <w:r w:rsidR="004B0933">
              <w:rPr>
                <w:szCs w:val="22"/>
              </w:rPr>
              <w:t xml:space="preserve"> </w:t>
            </w:r>
            <w:r w:rsidRPr="003628A1">
              <w:rPr>
                <w:szCs w:val="22"/>
              </w:rPr>
              <w:t>‘h’.</w:t>
            </w:r>
          </w:p>
          <w:p w14:paraId="41C7017A" w14:textId="4645F99F"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RQ</w:t>
            </w:r>
            <w:r w:rsidRPr="003628A1">
              <w:rPr>
                <w:szCs w:val="22"/>
                <w:vertAlign w:val="subscript"/>
              </w:rPr>
              <w:t>k,h</w:t>
            </w:r>
            <w:r w:rsidRPr="003628A1">
              <w:rPr>
                <w:szCs w:val="22"/>
                <w:vertAlign w:val="superscript"/>
              </w:rPr>
              <w:t>m,t</w:t>
            </w:r>
            <w:r w:rsidR="004B0933">
              <w:rPr>
                <w:szCs w:val="22"/>
              </w:rPr>
              <w:t xml:space="preserve"> </w:t>
            </w:r>
            <w:r w:rsidRPr="003628A1">
              <w:rPr>
                <w:szCs w:val="22"/>
              </w:rPr>
              <w:t>is</w:t>
            </w:r>
            <w:r w:rsidR="004B0933">
              <w:rPr>
                <w:szCs w:val="22"/>
              </w:rPr>
              <w:t xml:space="preserve"> </w:t>
            </w:r>
            <w:r w:rsidRPr="003628A1">
              <w:rPr>
                <w:szCs w:val="22"/>
              </w:rPr>
              <w:t>a</w:t>
            </w:r>
            <w:r w:rsidR="004B0933">
              <w:rPr>
                <w:szCs w:val="22"/>
              </w:rPr>
              <w:t xml:space="preserve"> </w:t>
            </w:r>
            <w:r w:rsidRPr="003628A1">
              <w:rPr>
                <w:szCs w:val="22"/>
              </w:rPr>
              <w:t>reallocated</w:t>
            </w:r>
            <w:r w:rsidR="004B0933">
              <w:rPr>
                <w:szCs w:val="22"/>
              </w:rPr>
              <w:t xml:space="preserve"> </w:t>
            </w:r>
            <w:r w:rsidRPr="003628A1">
              <w:rPr>
                <w:szCs w:val="22"/>
              </w:rPr>
              <w:t>quantity</w:t>
            </w:r>
            <w:r w:rsidR="004B0933">
              <w:rPr>
                <w:szCs w:val="22"/>
              </w:rPr>
              <w:t xml:space="preserve"> </w:t>
            </w:r>
            <w:r w:rsidRPr="003628A1">
              <w:rPr>
                <w:szCs w:val="22"/>
              </w:rPr>
              <w:t>whereby</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‘k’</w:t>
            </w:r>
            <w:r w:rsidR="004B0933">
              <w:rPr>
                <w:szCs w:val="22"/>
              </w:rPr>
              <w:t xml:space="preserve"> </w:t>
            </w:r>
            <w:r w:rsidRPr="003628A1">
              <w:rPr>
                <w:szCs w:val="22"/>
              </w:rPr>
              <w:t>is</w:t>
            </w:r>
            <w:r w:rsidR="004B0933">
              <w:rPr>
                <w:szCs w:val="22"/>
              </w:rPr>
              <w:t xml:space="preserve"> </w:t>
            </w:r>
            <w:r w:rsidRPr="003628A1">
              <w:rPr>
                <w:szCs w:val="22"/>
              </w:rPr>
              <w:t>a</w:t>
            </w:r>
            <w:r w:rsidR="004B0933">
              <w:rPr>
                <w:szCs w:val="22"/>
              </w:rPr>
              <w:t xml:space="preserve"> </w:t>
            </w:r>
            <w:r w:rsidRPr="003628A1">
              <w:rPr>
                <w:szCs w:val="22"/>
              </w:rPr>
              <w:t>party</w:t>
            </w:r>
            <w:r w:rsidR="004B0933">
              <w:rPr>
                <w:szCs w:val="22"/>
              </w:rPr>
              <w:t xml:space="preserve"> </w:t>
            </w:r>
            <w:r w:rsidRPr="003628A1">
              <w:rPr>
                <w:szCs w:val="22"/>
              </w:rPr>
              <w:t>to</w:t>
            </w:r>
            <w:r w:rsidR="004B0933">
              <w:rPr>
                <w:szCs w:val="22"/>
              </w:rPr>
              <w:t xml:space="preserve"> </w:t>
            </w:r>
            <w:r w:rsidRPr="003628A1">
              <w:rPr>
                <w:szCs w:val="22"/>
              </w:rPr>
              <w:t>one</w:t>
            </w:r>
            <w:r w:rsidR="004B0933">
              <w:rPr>
                <w:szCs w:val="22"/>
              </w:rPr>
              <w:t xml:space="preserve"> </w:t>
            </w:r>
            <w:r w:rsidRPr="003628A1">
              <w:rPr>
                <w:szCs w:val="22"/>
              </w:rPr>
              <w:t>or</w:t>
            </w:r>
            <w:r w:rsidR="004B0933">
              <w:rPr>
                <w:szCs w:val="22"/>
              </w:rPr>
              <w:t xml:space="preserve"> </w:t>
            </w:r>
            <w:r w:rsidRPr="003628A1">
              <w:rPr>
                <w:szCs w:val="22"/>
              </w:rPr>
              <w:t>more</w:t>
            </w:r>
            <w:r w:rsidR="004B0933">
              <w:rPr>
                <w:szCs w:val="22"/>
              </w:rPr>
              <w:t xml:space="preserve"> </w:t>
            </w:r>
            <w:r w:rsidRPr="003628A1">
              <w:rPr>
                <w:i/>
                <w:szCs w:val="22"/>
              </w:rPr>
              <w:t>physical</w:t>
            </w:r>
            <w:r w:rsidR="004B0933">
              <w:rPr>
                <w:i/>
                <w:szCs w:val="22"/>
              </w:rPr>
              <w:t xml:space="preserve"> </w:t>
            </w:r>
            <w:r w:rsidRPr="003628A1">
              <w:rPr>
                <w:i/>
                <w:szCs w:val="22"/>
              </w:rPr>
              <w:t>bilateral</w:t>
            </w:r>
            <w:r w:rsidR="004B0933">
              <w:rPr>
                <w:i/>
                <w:szCs w:val="22"/>
              </w:rPr>
              <w:t xml:space="preserve"> </w:t>
            </w:r>
            <w:r w:rsidRPr="003628A1">
              <w:rPr>
                <w:i/>
                <w:szCs w:val="22"/>
              </w:rPr>
              <w:t>contracts</w:t>
            </w:r>
            <w:r w:rsidR="004B0933">
              <w:rPr>
                <w:i/>
                <w:szCs w:val="22"/>
              </w:rPr>
              <w:t xml:space="preserve"> </w:t>
            </w:r>
            <w:r w:rsidRPr="003628A1">
              <w:rPr>
                <w:szCs w:val="22"/>
              </w:rPr>
              <w:t>for</w:t>
            </w:r>
            <w:r w:rsidR="004B0933">
              <w:rPr>
                <w:szCs w:val="22"/>
              </w:rPr>
              <w:t xml:space="preserve"> </w:t>
            </w:r>
            <w:r w:rsidRPr="003628A1">
              <w:rPr>
                <w:i/>
                <w:szCs w:val="22"/>
              </w:rPr>
              <w:t>settlement</w:t>
            </w:r>
            <w:r w:rsidR="004B0933">
              <w:rPr>
                <w:i/>
                <w:szCs w:val="22"/>
              </w:rPr>
              <w:t xml:space="preserve"> </w:t>
            </w:r>
            <w:r w:rsidRPr="003628A1">
              <w:rPr>
                <w:i/>
                <w:szCs w:val="22"/>
              </w:rPr>
              <w:t>hour</w:t>
            </w:r>
            <w:r w:rsidR="004B0933">
              <w:rPr>
                <w:szCs w:val="22"/>
              </w:rPr>
              <w:t xml:space="preserve"> </w:t>
            </w:r>
            <w:r w:rsidRPr="003628A1">
              <w:rPr>
                <w:szCs w:val="22"/>
              </w:rPr>
              <w:t>‘h’</w:t>
            </w:r>
            <w:r w:rsidR="004B0933">
              <w:rPr>
                <w:szCs w:val="22"/>
              </w:rPr>
              <w:t xml:space="preserve"> </w:t>
            </w:r>
            <w:r w:rsidRPr="003628A1">
              <w:rPr>
                <w:szCs w:val="22"/>
              </w:rPr>
              <w:t>in</w:t>
            </w:r>
            <w:r w:rsidR="004B0933">
              <w:rPr>
                <w:szCs w:val="22"/>
              </w:rPr>
              <w:t xml:space="preserve"> </w:t>
            </w:r>
            <w:r w:rsidRPr="003628A1">
              <w:rPr>
                <w:szCs w:val="22"/>
              </w:rPr>
              <w:t>which</w:t>
            </w:r>
            <w:r w:rsidR="004B0933">
              <w:rPr>
                <w:szCs w:val="22"/>
              </w:rPr>
              <w:t xml:space="preserve"> </w:t>
            </w:r>
            <w:r w:rsidRPr="003628A1">
              <w:rPr>
                <w:szCs w:val="22"/>
              </w:rPr>
              <w:t>the</w:t>
            </w:r>
            <w:r w:rsidR="004B0933">
              <w:rPr>
                <w:szCs w:val="22"/>
              </w:rPr>
              <w:t xml:space="preserve"> </w:t>
            </w:r>
            <w:r w:rsidRPr="003628A1">
              <w:rPr>
                <w:szCs w:val="22"/>
              </w:rPr>
              <w:t>NEMSC</w:t>
            </w:r>
            <w:r w:rsidR="004B0933">
              <w:rPr>
                <w:szCs w:val="22"/>
              </w:rPr>
              <w:t xml:space="preserve"> </w:t>
            </w:r>
            <w:r w:rsidRPr="003628A1">
              <w:rPr>
                <w:szCs w:val="22"/>
              </w:rPr>
              <w:t>component</w:t>
            </w:r>
            <w:r w:rsidR="004B0933">
              <w:rPr>
                <w:szCs w:val="22"/>
              </w:rPr>
              <w:t xml:space="preserve"> </w:t>
            </w:r>
            <w:r w:rsidRPr="003628A1">
              <w:rPr>
                <w:szCs w:val="22"/>
              </w:rPr>
              <w:t>of</w:t>
            </w:r>
            <w:r w:rsidR="004B0933">
              <w:rPr>
                <w:szCs w:val="22"/>
              </w:rPr>
              <w:t xml:space="preserve"> </w:t>
            </w:r>
            <w:r w:rsidRPr="003628A1">
              <w:rPr>
                <w:i/>
                <w:szCs w:val="22"/>
              </w:rPr>
              <w:t>hourly</w:t>
            </w:r>
            <w:r w:rsidR="004B0933">
              <w:rPr>
                <w:i/>
                <w:szCs w:val="22"/>
              </w:rPr>
              <w:t xml:space="preserve"> </w:t>
            </w:r>
            <w:r w:rsidRPr="003628A1">
              <w:rPr>
                <w:i/>
                <w:szCs w:val="22"/>
              </w:rPr>
              <w:t>uplift</w:t>
            </w:r>
            <w:r w:rsidR="004B0933">
              <w:rPr>
                <w:szCs w:val="22"/>
              </w:rPr>
              <w:t xml:space="preserve"> </w:t>
            </w:r>
            <w:r w:rsidRPr="003628A1">
              <w:rPr>
                <w:szCs w:val="22"/>
              </w:rPr>
              <w:t>is</w:t>
            </w:r>
            <w:r w:rsidR="004B0933">
              <w:rPr>
                <w:szCs w:val="22"/>
              </w:rPr>
              <w:t xml:space="preserve"> </w:t>
            </w:r>
            <w:r w:rsidRPr="003628A1">
              <w:rPr>
                <w:szCs w:val="22"/>
              </w:rPr>
              <w:t>to</w:t>
            </w:r>
            <w:r w:rsidR="004B0933">
              <w:rPr>
                <w:szCs w:val="22"/>
              </w:rPr>
              <w:t xml:space="preserve"> </w:t>
            </w:r>
            <w:r w:rsidRPr="003628A1">
              <w:rPr>
                <w:szCs w:val="22"/>
              </w:rPr>
              <w:t>be</w:t>
            </w:r>
            <w:r w:rsidR="004B0933">
              <w:rPr>
                <w:szCs w:val="22"/>
              </w:rPr>
              <w:t xml:space="preserve"> </w:t>
            </w:r>
            <w:r w:rsidRPr="003628A1">
              <w:rPr>
                <w:szCs w:val="22"/>
              </w:rPr>
              <w:t>reallocated</w:t>
            </w:r>
            <w:r w:rsidR="004B0933">
              <w:rPr>
                <w:szCs w:val="22"/>
              </w:rPr>
              <w:t xml:space="preserve"> </w:t>
            </w:r>
            <w:r w:rsidRPr="003628A1">
              <w:rPr>
                <w:szCs w:val="22"/>
              </w:rPr>
              <w:t>between</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‘k’</w:t>
            </w:r>
            <w:r w:rsidR="004B0933">
              <w:rPr>
                <w:szCs w:val="22"/>
              </w:rPr>
              <w:t xml:space="preserve"> </w:t>
            </w:r>
            <w:r w:rsidRPr="003628A1">
              <w:rPr>
                <w:szCs w:val="22"/>
              </w:rPr>
              <w:t>and</w:t>
            </w:r>
            <w:r w:rsidR="004B0933">
              <w:rPr>
                <w:szCs w:val="22"/>
              </w:rPr>
              <w:t xml:space="preserve"> </w:t>
            </w:r>
            <w:r w:rsidRPr="003628A1">
              <w:rPr>
                <w:szCs w:val="22"/>
              </w:rPr>
              <w:t>the</w:t>
            </w:r>
            <w:r w:rsidR="004B0933">
              <w:rPr>
                <w:szCs w:val="22"/>
              </w:rPr>
              <w:t xml:space="preserve"> </w:t>
            </w:r>
            <w:r w:rsidRPr="003628A1">
              <w:rPr>
                <w:szCs w:val="22"/>
              </w:rPr>
              <w:t>other</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that</w:t>
            </w:r>
            <w:r w:rsidR="004B0933">
              <w:rPr>
                <w:szCs w:val="22"/>
              </w:rPr>
              <w:t xml:space="preserve"> </w:t>
            </w:r>
            <w:r w:rsidRPr="003628A1">
              <w:rPr>
                <w:szCs w:val="22"/>
              </w:rPr>
              <w:t>is</w:t>
            </w:r>
            <w:r w:rsidR="004B0933">
              <w:rPr>
                <w:szCs w:val="22"/>
              </w:rPr>
              <w:t xml:space="preserve"> </w:t>
            </w:r>
            <w:r w:rsidRPr="003628A1">
              <w:rPr>
                <w:szCs w:val="22"/>
              </w:rPr>
              <w:t>a</w:t>
            </w:r>
            <w:r w:rsidR="004B0933">
              <w:rPr>
                <w:szCs w:val="22"/>
              </w:rPr>
              <w:t xml:space="preserve"> </w:t>
            </w:r>
            <w:r w:rsidRPr="003628A1">
              <w:rPr>
                <w:szCs w:val="22"/>
              </w:rPr>
              <w:t>party</w:t>
            </w:r>
            <w:r w:rsidR="004B0933">
              <w:rPr>
                <w:szCs w:val="22"/>
              </w:rPr>
              <w:t xml:space="preserve"> </w:t>
            </w:r>
            <w:r w:rsidRPr="003628A1">
              <w:rPr>
                <w:szCs w:val="22"/>
              </w:rPr>
              <w:t>to</w:t>
            </w:r>
            <w:r w:rsidR="004B0933">
              <w:rPr>
                <w:szCs w:val="22"/>
              </w:rPr>
              <w:t xml:space="preserve"> </w:t>
            </w:r>
            <w:r w:rsidRPr="003628A1">
              <w:rPr>
                <w:szCs w:val="22"/>
              </w:rPr>
              <w:t>the</w:t>
            </w:r>
            <w:r w:rsidR="004B0933">
              <w:rPr>
                <w:szCs w:val="22"/>
              </w:rPr>
              <w:t xml:space="preserve"> </w:t>
            </w:r>
            <w:r w:rsidRPr="003628A1">
              <w:rPr>
                <w:szCs w:val="22"/>
              </w:rPr>
              <w:t>contract</w:t>
            </w:r>
            <w:r w:rsidR="004B0933">
              <w:rPr>
                <w:szCs w:val="22"/>
              </w:rPr>
              <w:t xml:space="preserve"> </w:t>
            </w:r>
            <w:r w:rsidRPr="003628A1">
              <w:rPr>
                <w:szCs w:val="22"/>
              </w:rPr>
              <w:t>in</w:t>
            </w:r>
            <w:r w:rsidR="004B0933">
              <w:rPr>
                <w:szCs w:val="22"/>
              </w:rPr>
              <w:t xml:space="preserve"> </w:t>
            </w:r>
            <w:r w:rsidRPr="003628A1">
              <w:rPr>
                <w:szCs w:val="22"/>
              </w:rPr>
              <w:t>which:</w:t>
            </w:r>
          </w:p>
          <w:p w14:paraId="0A906FBA" w14:textId="345B7407" w:rsidR="006D20F6" w:rsidRPr="003628A1" w:rsidRDefault="0092372A" w:rsidP="0092372A">
            <w:pPr>
              <w:pStyle w:val="TableBody"/>
              <w:rPr>
                <w:szCs w:val="22"/>
              </w:rPr>
            </w:pPr>
            <m:oMathPara>
              <m:oMath>
                <m:r>
                  <m:rPr>
                    <m:nor/>
                  </m:rPr>
                  <w:rPr>
                    <w:rFonts w:ascii="Cambria Math"/>
                  </w:rPr>
                  <m:t>R</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sSub>
                  <m:sSubPr>
                    <m:ctrlPr>
                      <w:rPr>
                        <w:rFonts w:ascii="Cambria Math" w:hAnsi="Cambria Math"/>
                        <w:i/>
                      </w:rPr>
                    </m:ctrlPr>
                  </m:sSubPr>
                  <m:e>
                    <m:r>
                      <w:rPr>
                        <w:rFonts w:ascii="Cambria Math"/>
                      </w:rPr>
                      <m:t>∑</m:t>
                    </m:r>
                  </m:e>
                  <m:sub>
                    <m:r>
                      <m:rPr>
                        <m:nor/>
                      </m:rPr>
                      <w:rPr>
                        <w:rFonts w:ascii="Cambria Math"/>
                      </w:rPr>
                      <m:t>s,b</m:t>
                    </m:r>
                    <m:ctrlPr>
                      <w:rPr>
                        <w:rFonts w:ascii="Cambria Math" w:hAnsi="Cambria Math"/>
                      </w:rPr>
                    </m:ctrlPr>
                  </m:sub>
                </m:sSub>
                <m:r>
                  <m:rPr>
                    <m:sty m:val="p"/>
                  </m:rPr>
                  <w:rPr>
                    <w:rFonts w:ascii="Cambria Math"/>
                  </w:rPr>
                  <w:br/>
                </m:r>
              </m:oMath>
              <m:oMath>
                <m:d>
                  <m:dPr>
                    <m:begChr m:val="["/>
                    <m:endChr m:val="]"/>
                    <m:ctrlPr>
                      <w:rPr>
                        <w:rFonts w:ascii="Cambria Math" w:hAnsi="Cambria Math"/>
                      </w:rPr>
                    </m:ctrlPr>
                  </m:dPr>
                  <m:e>
                    <m:r>
                      <m:rPr>
                        <m:nor/>
                      </m:rPr>
                      <w:rPr>
                        <w:rFonts w:ascii="Cambria Math"/>
                      </w:rPr>
                      <m:t>BC</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k,b,h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 -</m:t>
                    </m:r>
                    <m:r>
                      <m:rPr>
                        <m:nor/>
                      </m:rPr>
                      <w:rPr>
                        <w:rFonts w:ascii="Cambria Math"/>
                      </w:rPr>
                      <m:t>BC</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s,k,h</m:t>
                            </m:r>
                          </m:sub>
                        </m:sSub>
                        <m:ctrlPr>
                          <w:rPr>
                            <w:rFonts w:ascii="Cambria Math" w:hAnsi="Cambria Math"/>
                          </w:rPr>
                        </m:ctrlPr>
                      </m:e>
                      <m:sup>
                        <m:r>
                          <m:rPr>
                            <m:nor/>
                          </m:rPr>
                          <w:rPr>
                            <w:rFonts w:ascii="Cambria Math"/>
                          </w:rPr>
                          <m:t>m,t</m:t>
                        </m:r>
                        <m:ctrlPr>
                          <w:rPr>
                            <w:rFonts w:ascii="Cambria Math" w:hAnsi="Cambria Math"/>
                          </w:rPr>
                        </m:ctrlPr>
                      </m:sup>
                    </m:sSup>
                    <m:ctrlPr>
                      <w:rPr>
                        <w:rFonts w:ascii="Cambria Math" w:hAnsi="Cambria Math"/>
                        <w:i/>
                      </w:rPr>
                    </m:ctrlPr>
                  </m:e>
                </m:d>
              </m:oMath>
            </m:oMathPara>
          </w:p>
        </w:tc>
        <w:tc>
          <w:tcPr>
            <w:tcW w:w="990" w:type="dxa"/>
            <w:vAlign w:val="center"/>
          </w:tcPr>
          <w:p w14:paraId="621AF435" w14:textId="77777777" w:rsidR="008E5719" w:rsidRPr="003628A1" w:rsidRDefault="008E5719" w:rsidP="00D53A59">
            <w:pPr>
              <w:pStyle w:val="TableBody"/>
              <w:jc w:val="center"/>
              <w:rPr>
                <w:sz w:val="16"/>
                <w:szCs w:val="16"/>
              </w:rPr>
            </w:pPr>
            <w:r w:rsidRPr="003628A1">
              <w:rPr>
                <w:sz w:val="16"/>
                <w:szCs w:val="16"/>
              </w:rPr>
              <w:lastRenderedPageBreak/>
              <w:t>Hourly</w:t>
            </w:r>
          </w:p>
        </w:tc>
        <w:tc>
          <w:tcPr>
            <w:tcW w:w="1068" w:type="dxa"/>
            <w:vAlign w:val="center"/>
          </w:tcPr>
          <w:p w14:paraId="3F177397" w14:textId="06C7A120" w:rsidR="008E5719" w:rsidRPr="003628A1" w:rsidRDefault="008E5719" w:rsidP="00D53A59">
            <w:pPr>
              <w:pStyle w:val="TableBody"/>
              <w:jc w:val="center"/>
              <w:rPr>
                <w:sz w:val="16"/>
                <w:szCs w:val="16"/>
              </w:rPr>
            </w:pPr>
            <w:r w:rsidRPr="003628A1">
              <w:rPr>
                <w:sz w:val="16"/>
                <w:szCs w:val="16"/>
              </w:rPr>
              <w:t>Either</w:t>
            </w:r>
            <w:r w:rsidR="004B0933">
              <w:rPr>
                <w:sz w:val="16"/>
                <w:szCs w:val="16"/>
              </w:rPr>
              <w:t xml:space="preserve"> </w:t>
            </w:r>
            <w:r w:rsidRPr="003628A1">
              <w:rPr>
                <w:sz w:val="16"/>
                <w:szCs w:val="16"/>
              </w:rPr>
              <w:t>Way</w:t>
            </w:r>
          </w:p>
        </w:tc>
        <w:tc>
          <w:tcPr>
            <w:tcW w:w="953" w:type="dxa"/>
            <w:vAlign w:val="center"/>
          </w:tcPr>
          <w:p w14:paraId="01BA35A3" w14:textId="77777777" w:rsidR="008E5719" w:rsidRPr="003628A1" w:rsidRDefault="008E5719" w:rsidP="00D53A59">
            <w:pPr>
              <w:pStyle w:val="TableBody"/>
              <w:jc w:val="center"/>
              <w:rPr>
                <w:snapToGrid w:val="0"/>
                <w:sz w:val="16"/>
                <w:szCs w:val="16"/>
              </w:rPr>
            </w:pPr>
            <w:r w:rsidRPr="003628A1">
              <w:rPr>
                <w:snapToGrid w:val="0"/>
                <w:sz w:val="16"/>
                <w:szCs w:val="16"/>
              </w:rPr>
              <w:t>13</w:t>
            </w:r>
          </w:p>
        </w:tc>
        <w:tc>
          <w:tcPr>
            <w:tcW w:w="1061" w:type="dxa"/>
            <w:vAlign w:val="center"/>
          </w:tcPr>
          <w:p w14:paraId="5FA85028" w14:textId="77777777" w:rsidR="008E5719" w:rsidRPr="003628A1" w:rsidRDefault="008E5719" w:rsidP="00D53A59">
            <w:pPr>
              <w:pStyle w:val="TableBody"/>
              <w:jc w:val="center"/>
              <w:rPr>
                <w:snapToGrid w:val="0"/>
                <w:sz w:val="16"/>
                <w:szCs w:val="16"/>
              </w:rPr>
            </w:pPr>
            <w:r w:rsidRPr="003628A1">
              <w:rPr>
                <w:snapToGrid w:val="0"/>
                <w:sz w:val="16"/>
                <w:szCs w:val="16"/>
              </w:rPr>
              <w:t>N/A</w:t>
            </w:r>
          </w:p>
        </w:tc>
        <w:tc>
          <w:tcPr>
            <w:tcW w:w="1080" w:type="dxa"/>
            <w:vAlign w:val="center"/>
          </w:tcPr>
          <w:p w14:paraId="115D94E9" w14:textId="6AFF8617" w:rsidR="008E5719" w:rsidRPr="003628A1" w:rsidRDefault="008E5719" w:rsidP="00D53A59">
            <w:pPr>
              <w:pStyle w:val="TableBody"/>
              <w:jc w:val="center"/>
              <w:rPr>
                <w:b/>
                <w:snapToGrid w:val="0"/>
                <w:sz w:val="16"/>
                <w:szCs w:val="16"/>
                <w:lang w:eastAsia="en-US"/>
              </w:rPr>
            </w:pPr>
            <w:r w:rsidRPr="003628A1">
              <w:rPr>
                <w:snapToGrid w:val="0"/>
                <w:sz w:val="16"/>
                <w:szCs w:val="16"/>
              </w:rPr>
              <w:t>0</w:t>
            </w:r>
          </w:p>
        </w:tc>
        <w:tc>
          <w:tcPr>
            <w:tcW w:w="990" w:type="dxa"/>
            <w:vAlign w:val="center"/>
          </w:tcPr>
          <w:p w14:paraId="4E26674A" w14:textId="77777777" w:rsidR="008E5719" w:rsidRPr="003628A1" w:rsidRDefault="008E5719" w:rsidP="00D53A59">
            <w:pPr>
              <w:pStyle w:val="TableBody"/>
              <w:jc w:val="center"/>
              <w:rPr>
                <w:sz w:val="16"/>
                <w:szCs w:val="16"/>
              </w:rPr>
            </w:pPr>
            <w:r w:rsidRPr="003628A1">
              <w:rPr>
                <w:sz w:val="16"/>
                <w:szCs w:val="16"/>
              </w:rPr>
              <w:t>13</w:t>
            </w:r>
          </w:p>
        </w:tc>
        <w:tc>
          <w:tcPr>
            <w:tcW w:w="1371" w:type="dxa"/>
            <w:vAlign w:val="center"/>
          </w:tcPr>
          <w:p w14:paraId="32556803" w14:textId="5781ECD3" w:rsidR="008E5719" w:rsidRPr="003628A1" w:rsidRDefault="008E5719" w:rsidP="00D53A59">
            <w:pPr>
              <w:pStyle w:val="TableBody"/>
              <w:jc w:val="center"/>
              <w:rPr>
                <w:sz w:val="16"/>
                <w:szCs w:val="16"/>
              </w:rPr>
            </w:pPr>
            <w:r w:rsidRPr="003628A1">
              <w:rPr>
                <w:sz w:val="16"/>
                <w:szCs w:val="16"/>
              </w:rPr>
              <w:t>May</w:t>
            </w:r>
            <w:r w:rsidR="004B0933">
              <w:rPr>
                <w:sz w:val="16"/>
                <w:szCs w:val="16"/>
              </w:rPr>
              <w:t xml:space="preserve"> </w:t>
            </w:r>
            <w:r w:rsidRPr="003628A1">
              <w:rPr>
                <w:sz w:val="16"/>
                <w:szCs w:val="16"/>
              </w:rPr>
              <w:t>1,</w:t>
            </w:r>
            <w:r w:rsidR="004B0933">
              <w:rPr>
                <w:sz w:val="16"/>
                <w:szCs w:val="16"/>
              </w:rPr>
              <w:t xml:space="preserve"> </w:t>
            </w:r>
            <w:r w:rsidRPr="003628A1">
              <w:rPr>
                <w:sz w:val="16"/>
                <w:szCs w:val="16"/>
              </w:rPr>
              <w:t>2002</w:t>
            </w:r>
          </w:p>
        </w:tc>
        <w:tc>
          <w:tcPr>
            <w:tcW w:w="1353" w:type="dxa"/>
            <w:vAlign w:val="center"/>
          </w:tcPr>
          <w:p w14:paraId="118404AC" w14:textId="17E8818C" w:rsidR="008E5719" w:rsidRPr="003628A1" w:rsidRDefault="008E5719" w:rsidP="00D53A59">
            <w:pPr>
              <w:pStyle w:val="TableBody"/>
              <w:jc w:val="center"/>
              <w:rPr>
                <w:sz w:val="16"/>
                <w:szCs w:val="16"/>
              </w:rPr>
            </w:pPr>
            <w:r w:rsidRPr="003628A1">
              <w:rPr>
                <w:sz w:val="16"/>
                <w:szCs w:val="16"/>
              </w:rPr>
              <w:t>April</w:t>
            </w:r>
            <w:r w:rsidR="004B0933">
              <w:rPr>
                <w:sz w:val="16"/>
                <w:szCs w:val="16"/>
              </w:rPr>
              <w:t xml:space="preserve"> </w:t>
            </w:r>
            <w:r w:rsidRPr="003628A1">
              <w:rPr>
                <w:sz w:val="16"/>
                <w:szCs w:val="16"/>
              </w:rPr>
              <w:t>30,</w:t>
            </w:r>
            <w:r w:rsidR="004B0933">
              <w:rPr>
                <w:sz w:val="16"/>
                <w:szCs w:val="16"/>
              </w:rPr>
              <w:t xml:space="preserve"> </w:t>
            </w:r>
            <w:r w:rsidRPr="003628A1">
              <w:rPr>
                <w:sz w:val="16"/>
                <w:szCs w:val="16"/>
              </w:rPr>
              <w:t>2023</w:t>
            </w:r>
          </w:p>
        </w:tc>
        <w:tc>
          <w:tcPr>
            <w:tcW w:w="1362" w:type="dxa"/>
            <w:vAlign w:val="center"/>
          </w:tcPr>
          <w:p w14:paraId="10B3FC33" w14:textId="77777777" w:rsidR="008E5719" w:rsidRPr="003628A1" w:rsidRDefault="008E5719" w:rsidP="00E17A51">
            <w:pPr>
              <w:pStyle w:val="TableBody"/>
              <w:rPr>
                <w:sz w:val="16"/>
                <w:szCs w:val="16"/>
              </w:rPr>
            </w:pPr>
          </w:p>
        </w:tc>
      </w:tr>
      <w:tr w:rsidR="008E5719" w:rsidRPr="003628A1" w14:paraId="3AACDE0F" w14:textId="77777777" w:rsidTr="008C2EB7">
        <w:trPr>
          <w:jc w:val="center"/>
        </w:trPr>
        <w:tc>
          <w:tcPr>
            <w:tcW w:w="805" w:type="dxa"/>
            <w:vAlign w:val="center"/>
          </w:tcPr>
          <w:p w14:paraId="7A95983F" w14:textId="77777777" w:rsidR="008E5719" w:rsidRPr="003628A1" w:rsidRDefault="008E5719" w:rsidP="00E773F7">
            <w:pPr>
              <w:pStyle w:val="TableBody"/>
              <w:jc w:val="center"/>
              <w:rPr>
                <w:sz w:val="16"/>
                <w:szCs w:val="16"/>
              </w:rPr>
            </w:pPr>
            <w:r w:rsidRPr="003628A1">
              <w:rPr>
                <w:sz w:val="16"/>
                <w:szCs w:val="16"/>
              </w:rPr>
              <w:t>150</w:t>
            </w:r>
          </w:p>
        </w:tc>
        <w:tc>
          <w:tcPr>
            <w:tcW w:w="1305" w:type="dxa"/>
            <w:vAlign w:val="center"/>
          </w:tcPr>
          <w:p w14:paraId="57FE97EE" w14:textId="50E5736E" w:rsidR="008E5719" w:rsidRPr="003628A1" w:rsidRDefault="008E5719" w:rsidP="00E17A51">
            <w:pPr>
              <w:pStyle w:val="TableBody"/>
              <w:rPr>
                <w:sz w:val="16"/>
                <w:szCs w:val="16"/>
              </w:rPr>
            </w:pPr>
            <w:r w:rsidRPr="003628A1">
              <w:rPr>
                <w:sz w:val="16"/>
                <w:szCs w:val="16"/>
              </w:rPr>
              <w:t>Net</w:t>
            </w:r>
            <w:r w:rsidR="004B0933">
              <w:rPr>
                <w:sz w:val="16"/>
                <w:szCs w:val="16"/>
              </w:rPr>
              <w:t xml:space="preserve"> </w:t>
            </w:r>
            <w:r w:rsidRPr="003628A1">
              <w:rPr>
                <w:sz w:val="16"/>
                <w:szCs w:val="16"/>
              </w:rPr>
              <w:t>Energy</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Uplift</w:t>
            </w:r>
          </w:p>
        </w:tc>
        <w:tc>
          <w:tcPr>
            <w:tcW w:w="1004" w:type="dxa"/>
            <w:gridSpan w:val="2"/>
            <w:vAlign w:val="center"/>
          </w:tcPr>
          <w:p w14:paraId="5D1766CB" w14:textId="77777777" w:rsidR="008E5719" w:rsidRPr="003628A1" w:rsidRDefault="008E5719" w:rsidP="00E578E2">
            <w:pPr>
              <w:pStyle w:val="TableBody"/>
              <w:jc w:val="center"/>
              <w:rPr>
                <w:sz w:val="16"/>
                <w:szCs w:val="16"/>
              </w:rPr>
            </w:pPr>
            <w:r w:rsidRPr="003628A1">
              <w:rPr>
                <w:sz w:val="16"/>
                <w:szCs w:val="16"/>
              </w:rPr>
              <w:t>N/A</w:t>
            </w:r>
          </w:p>
        </w:tc>
        <w:tc>
          <w:tcPr>
            <w:tcW w:w="981" w:type="dxa"/>
            <w:gridSpan w:val="2"/>
            <w:vAlign w:val="center"/>
          </w:tcPr>
          <w:p w14:paraId="65CF51B6" w14:textId="77777777" w:rsidR="008E5719" w:rsidRPr="003628A1" w:rsidRDefault="008E5719" w:rsidP="00E578E2">
            <w:pPr>
              <w:pStyle w:val="TableBody"/>
              <w:jc w:val="center"/>
              <w:rPr>
                <w:sz w:val="16"/>
                <w:szCs w:val="16"/>
              </w:rPr>
            </w:pPr>
            <w:r w:rsidRPr="003628A1">
              <w:rPr>
                <w:sz w:val="16"/>
                <w:szCs w:val="16"/>
              </w:rPr>
              <w:t>9.3.9.1</w:t>
            </w:r>
          </w:p>
        </w:tc>
        <w:tc>
          <w:tcPr>
            <w:tcW w:w="3555" w:type="dxa"/>
            <w:vAlign w:val="center"/>
          </w:tcPr>
          <w:p w14:paraId="39CD41D5" w14:textId="22CD5656" w:rsidR="001F03AA" w:rsidRDefault="00277BC3" w:rsidP="0092372A">
            <w:pPr>
              <w:pStyle w:val="TableBody"/>
            </w:pPr>
            <m:oMathPara>
              <m:oMath>
                <m:sSup>
                  <m:sSupPr>
                    <m:ctrlPr>
                      <w:rPr>
                        <w:rFonts w:ascii="Cambria Math" w:hAnsi="Cambria Math"/>
                        <w:i/>
                      </w:rPr>
                    </m:ctrlPr>
                  </m:sSupPr>
                  <m:e>
                    <m:sSub>
                      <m:sSubPr>
                        <m:ctrlPr>
                          <w:rPr>
                            <w:rFonts w:ascii="Cambria Math" w:hAnsi="Cambria Math"/>
                            <w:i/>
                          </w:rPr>
                        </m:ctrlPr>
                      </m:sSubPr>
                      <m:e>
                        <m:r>
                          <w:rPr>
                            <w:rFonts w:ascii="Cambria Math"/>
                          </w:rPr>
                          <m:t>∑</m:t>
                        </m:r>
                      </m:e>
                      <m:sub>
                        <m:r>
                          <w:rPr>
                            <w:rFonts w:ascii="Cambria Math"/>
                          </w:rPr>
                          <m:t>C</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k,h,c</m:t>
                    </m:r>
                  </m:sub>
                </m:sSub>
                <m:r>
                  <m:rPr>
                    <m:nor/>
                  </m:rPr>
                  <w:rPr>
                    <w:rFonts w:ascii="Cambria Math"/>
                  </w:rPr>
                  <m:t xml:space="preserve">x </m:t>
                </m:r>
                <m:r>
                  <m:rPr>
                    <m:sty m:val="p"/>
                  </m:rP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m:rPr>
                    <m:nor/>
                  </m:rPr>
                  <w:rPr>
                    <w:rFonts w:ascii="Cambria Math"/>
                  </w:rPr>
                  <m:t>+ R</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nor/>
                  </m:rPr>
                  <w:rPr>
                    <w:rFonts w:ascii="Cambria Math"/>
                  </w:rPr>
                  <m:t xml:space="preserve"> /</m:t>
                </m:r>
                <m:r>
                  <m:rPr>
                    <m:sty m:val="p"/>
                  </m:rPr>
                  <w:rPr>
                    <w:rFonts w:ascii="Cambria Math" w:hAnsi="Cambria Math"/>
                  </w:rPr>
                  <w:br/>
                </m:r>
              </m:oMath>
              <m:oMath>
                <m:sSup>
                  <m:sSupPr>
                    <m:ctrlPr>
                      <w:rPr>
                        <w:rFonts w:ascii="Cambria Math" w:hAnsi="Cambria Math"/>
                        <w:i/>
                      </w:rPr>
                    </m:ctrlPr>
                  </m:sSupPr>
                  <m:e>
                    <m:sSub>
                      <m:sSubPr>
                        <m:ctrlPr>
                          <w:rPr>
                            <w:rFonts w:ascii="Cambria Math" w:hAnsi="Cambria Math"/>
                            <w:i/>
                          </w:rPr>
                        </m:ctrlPr>
                      </m:sSubPr>
                      <m:e>
                        <m:r>
                          <w:rPr>
                            <w:rFonts w:ascii="Cambria Math"/>
                          </w:rPr>
                          <m:t>∑</m:t>
                        </m:r>
                      </m:e>
                      <m:sub>
                        <m:r>
                          <w:rPr>
                            <w:rFonts w:ascii="Cambria Math"/>
                          </w:rPr>
                          <m:t>k</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oMath>
            </m:oMathPara>
          </w:p>
          <w:p w14:paraId="5C5C9461" w14:textId="126362AC" w:rsidR="008E5719" w:rsidRPr="003628A1" w:rsidRDefault="008E5719" w:rsidP="00E17A51">
            <w:pPr>
              <w:pStyle w:val="TableBody"/>
              <w:rPr>
                <w:szCs w:val="22"/>
              </w:rPr>
            </w:pPr>
            <w:r w:rsidRPr="003628A1">
              <w:rPr>
                <w:szCs w:val="22"/>
              </w:rPr>
              <w:t>Where:</w:t>
            </w:r>
          </w:p>
          <w:p w14:paraId="66B53875" w14:textId="1DCDE9AA" w:rsidR="008E5719" w:rsidRPr="003628A1" w:rsidRDefault="008E5719" w:rsidP="00E17A51">
            <w:pPr>
              <w:pStyle w:val="TableBody"/>
              <w:rPr>
                <w:i/>
                <w:szCs w:val="22"/>
              </w:rPr>
            </w:pPr>
            <w:r w:rsidRPr="003628A1">
              <w:rPr>
                <w:szCs w:val="22"/>
              </w:rPr>
              <w:t>‘C’</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Pr="003628A1">
              <w:rPr>
                <w:szCs w:val="22"/>
              </w:rPr>
              <w:t>following</w:t>
            </w:r>
            <w:r w:rsidR="004B0933">
              <w:rPr>
                <w:szCs w:val="22"/>
              </w:rPr>
              <w:t xml:space="preserve"> </w:t>
            </w:r>
            <w:r w:rsidRPr="003628A1">
              <w:rPr>
                <w:i/>
                <w:szCs w:val="22"/>
              </w:rPr>
              <w:t>charge</w:t>
            </w:r>
            <w:r w:rsidR="004B0933">
              <w:rPr>
                <w:i/>
                <w:szCs w:val="22"/>
              </w:rPr>
              <w:t xml:space="preserve"> </w:t>
            </w:r>
            <w:r w:rsidRPr="003628A1">
              <w:rPr>
                <w:i/>
                <w:szCs w:val="22"/>
              </w:rPr>
              <w:t>types</w:t>
            </w:r>
            <w:r w:rsidR="004B0933">
              <w:rPr>
                <w:i/>
                <w:szCs w:val="22"/>
              </w:rPr>
              <w:t xml:space="preserve"> </w:t>
            </w:r>
            <w:r w:rsidRPr="003628A1">
              <w:rPr>
                <w:szCs w:val="22"/>
              </w:rPr>
              <w:t>‘c’</w:t>
            </w:r>
            <w:r w:rsidR="004B0933">
              <w:rPr>
                <w:szCs w:val="22"/>
              </w:rPr>
              <w:t xml:space="preserve"> </w:t>
            </w:r>
            <w:r w:rsidRPr="003628A1">
              <w:rPr>
                <w:szCs w:val="22"/>
              </w:rPr>
              <w:t>as</w:t>
            </w:r>
            <w:r w:rsidR="004B0933">
              <w:rPr>
                <w:szCs w:val="22"/>
              </w:rPr>
              <w:t xml:space="preserve"> </w:t>
            </w:r>
            <w:r w:rsidRPr="003628A1">
              <w:rPr>
                <w:szCs w:val="22"/>
              </w:rPr>
              <w:t>follows</w:t>
            </w:r>
            <w:r w:rsidRPr="003628A1">
              <w:rPr>
                <w:i/>
                <w:szCs w:val="22"/>
              </w:rPr>
              <w:t>:</w:t>
            </w:r>
          </w:p>
          <w:p w14:paraId="5143DDEF" w14:textId="6C60655C" w:rsidR="008E5719" w:rsidRPr="003628A1" w:rsidRDefault="008E5719" w:rsidP="00E17A51">
            <w:pPr>
              <w:pStyle w:val="TableBody"/>
              <w:rPr>
                <w:b/>
                <w:szCs w:val="22"/>
              </w:rPr>
            </w:pPr>
            <w:r w:rsidRPr="003628A1">
              <w:rPr>
                <w:b/>
                <w:szCs w:val="22"/>
              </w:rPr>
              <w:t>1101,</w:t>
            </w:r>
            <w:r w:rsidR="004B0933">
              <w:rPr>
                <w:b/>
                <w:szCs w:val="22"/>
              </w:rPr>
              <w:t xml:space="preserve"> </w:t>
            </w:r>
            <w:r w:rsidRPr="003628A1">
              <w:rPr>
                <w:b/>
                <w:szCs w:val="22"/>
              </w:rPr>
              <w:t>1103,</w:t>
            </w:r>
            <w:r w:rsidR="004B0933">
              <w:rPr>
                <w:b/>
                <w:szCs w:val="22"/>
              </w:rPr>
              <w:t xml:space="preserve"> </w:t>
            </w:r>
            <w:r w:rsidRPr="003628A1">
              <w:rPr>
                <w:b/>
                <w:szCs w:val="22"/>
              </w:rPr>
              <w:t>1111,</w:t>
            </w:r>
            <w:r w:rsidR="004B0933">
              <w:rPr>
                <w:b/>
                <w:szCs w:val="22"/>
              </w:rPr>
              <w:t xml:space="preserve"> </w:t>
            </w:r>
            <w:r w:rsidRPr="003628A1">
              <w:rPr>
                <w:b/>
                <w:szCs w:val="22"/>
              </w:rPr>
              <w:t>1113,</w:t>
            </w:r>
            <w:r w:rsidR="004B0933">
              <w:rPr>
                <w:b/>
                <w:szCs w:val="22"/>
              </w:rPr>
              <w:t xml:space="preserve"> </w:t>
            </w:r>
            <w:r w:rsidRPr="003628A1">
              <w:rPr>
                <w:b/>
                <w:szCs w:val="22"/>
              </w:rPr>
              <w:t>1114,</w:t>
            </w:r>
            <w:r w:rsidR="004B0933">
              <w:rPr>
                <w:b/>
                <w:szCs w:val="22"/>
              </w:rPr>
              <w:t xml:space="preserve"> </w:t>
            </w:r>
            <w:r w:rsidRPr="003628A1">
              <w:rPr>
                <w:b/>
                <w:szCs w:val="22"/>
              </w:rPr>
              <w:t>1115,</w:t>
            </w:r>
            <w:r w:rsidR="004B0933">
              <w:rPr>
                <w:b/>
                <w:szCs w:val="22"/>
              </w:rPr>
              <w:t xml:space="preserve"> </w:t>
            </w:r>
            <w:r w:rsidRPr="003628A1">
              <w:rPr>
                <w:b/>
                <w:szCs w:val="22"/>
              </w:rPr>
              <w:t>103,</w:t>
            </w:r>
            <w:r w:rsidR="004B0933">
              <w:rPr>
                <w:b/>
                <w:szCs w:val="22"/>
              </w:rPr>
              <w:t xml:space="preserve"> </w:t>
            </w:r>
            <w:r w:rsidRPr="003628A1">
              <w:rPr>
                <w:b/>
                <w:szCs w:val="22"/>
              </w:rPr>
              <w:t>104,</w:t>
            </w:r>
            <w:r w:rsidR="004B0933">
              <w:rPr>
                <w:b/>
                <w:szCs w:val="22"/>
              </w:rPr>
              <w:t xml:space="preserve"> </w:t>
            </w:r>
            <w:r w:rsidRPr="003628A1">
              <w:rPr>
                <w:b/>
                <w:szCs w:val="22"/>
              </w:rPr>
              <w:t>1131</w:t>
            </w:r>
          </w:p>
          <w:p w14:paraId="33A5F636" w14:textId="023AF393" w:rsidR="008E5719" w:rsidRPr="003628A1" w:rsidRDefault="004B0933" w:rsidP="00E17A51">
            <w:pPr>
              <w:pStyle w:val="TableBody"/>
              <w:rPr>
                <w:szCs w:val="22"/>
              </w:rPr>
            </w:pPr>
            <w:r>
              <w:rPr>
                <w:szCs w:val="22"/>
              </w:rPr>
              <w:t xml:space="preserve"> </w:t>
            </w:r>
            <w:r w:rsidR="008E5719" w:rsidRPr="003628A1">
              <w:rPr>
                <w:szCs w:val="22"/>
              </w:rPr>
              <w:t>‘T’</w:t>
            </w:r>
            <w:r>
              <w:rPr>
                <w:szCs w:val="22"/>
              </w:rPr>
              <w:t xml:space="preserve"> </w:t>
            </w:r>
            <w:r w:rsidR="008E5719" w:rsidRPr="003628A1">
              <w:rPr>
                <w:szCs w:val="22"/>
              </w:rPr>
              <w:t>is</w:t>
            </w:r>
            <w:r>
              <w:rPr>
                <w:szCs w:val="22"/>
              </w:rPr>
              <w:t xml:space="preserve"> </w:t>
            </w:r>
            <w:r w:rsidR="008E5719" w:rsidRPr="003628A1">
              <w:rPr>
                <w:szCs w:val="22"/>
              </w:rPr>
              <w:t>the</w:t>
            </w:r>
            <w:r>
              <w:rPr>
                <w:szCs w:val="22"/>
              </w:rPr>
              <w:t xml:space="preserve"> </w:t>
            </w:r>
            <w:r w:rsidR="008E5719" w:rsidRPr="003628A1">
              <w:rPr>
                <w:szCs w:val="22"/>
              </w:rPr>
              <w:t>set</w:t>
            </w:r>
            <w:r>
              <w:rPr>
                <w:szCs w:val="22"/>
              </w:rPr>
              <w:t xml:space="preserve"> </w:t>
            </w:r>
            <w:r w:rsidR="008E5719" w:rsidRPr="003628A1">
              <w:rPr>
                <w:szCs w:val="22"/>
              </w:rPr>
              <w:t>of</w:t>
            </w:r>
            <w:r>
              <w:rPr>
                <w:szCs w:val="22"/>
              </w:rPr>
              <w:t xml:space="preserve"> </w:t>
            </w:r>
            <w:r w:rsidR="008E5719" w:rsidRPr="003628A1">
              <w:rPr>
                <w:szCs w:val="22"/>
              </w:rPr>
              <w:t>12</w:t>
            </w:r>
            <w:r>
              <w:rPr>
                <w:szCs w:val="22"/>
              </w:rPr>
              <w:t xml:space="preserve"> </w:t>
            </w:r>
            <w:r w:rsidR="008E5719" w:rsidRPr="003628A1">
              <w:rPr>
                <w:i/>
                <w:szCs w:val="22"/>
              </w:rPr>
              <w:t>metering</w:t>
            </w:r>
            <w:r>
              <w:rPr>
                <w:i/>
                <w:szCs w:val="22"/>
              </w:rPr>
              <w:t xml:space="preserve"> </w:t>
            </w:r>
            <w:r w:rsidR="008E5719" w:rsidRPr="003628A1">
              <w:rPr>
                <w:i/>
                <w:szCs w:val="22"/>
              </w:rPr>
              <w:t>intervals</w:t>
            </w:r>
            <w:r>
              <w:rPr>
                <w:szCs w:val="22"/>
              </w:rPr>
              <w:t xml:space="preserve"> </w:t>
            </w:r>
            <w:r w:rsidR="008E5719" w:rsidRPr="003628A1">
              <w:rPr>
                <w:szCs w:val="22"/>
              </w:rPr>
              <w:t>‘t’</w:t>
            </w:r>
            <w:r>
              <w:rPr>
                <w:szCs w:val="22"/>
              </w:rPr>
              <w:t xml:space="preserve"> </w:t>
            </w:r>
            <w:r w:rsidR="008E5719" w:rsidRPr="003628A1">
              <w:rPr>
                <w:szCs w:val="22"/>
              </w:rPr>
              <w:t>during</w:t>
            </w:r>
            <w:r>
              <w:rPr>
                <w:szCs w:val="22"/>
              </w:rPr>
              <w:t xml:space="preserve"> </w:t>
            </w:r>
            <w:r w:rsidR="008E5719" w:rsidRPr="003628A1">
              <w:rPr>
                <w:i/>
                <w:szCs w:val="22"/>
              </w:rPr>
              <w:t>settlement</w:t>
            </w:r>
            <w:r>
              <w:rPr>
                <w:i/>
                <w:szCs w:val="22"/>
              </w:rPr>
              <w:t xml:space="preserve"> </w:t>
            </w:r>
            <w:r w:rsidR="008E5719" w:rsidRPr="003628A1">
              <w:rPr>
                <w:i/>
                <w:szCs w:val="22"/>
              </w:rPr>
              <w:t>hour</w:t>
            </w:r>
            <w:r>
              <w:rPr>
                <w:szCs w:val="22"/>
              </w:rPr>
              <w:t xml:space="preserve"> </w:t>
            </w:r>
            <w:r w:rsidR="008E5719" w:rsidRPr="003628A1">
              <w:rPr>
                <w:szCs w:val="22"/>
              </w:rPr>
              <w:t>‘h’.</w:t>
            </w:r>
          </w:p>
          <w:p w14:paraId="00E34E09" w14:textId="24C67C08" w:rsidR="008E5719" w:rsidRPr="003628A1" w:rsidRDefault="008E5719" w:rsidP="00E17A51">
            <w:pPr>
              <w:pStyle w:val="TableBody"/>
              <w:rPr>
                <w:szCs w:val="22"/>
              </w:rPr>
            </w:pPr>
            <w:r w:rsidRPr="003628A1">
              <w:rPr>
                <w:szCs w:val="22"/>
              </w:rPr>
              <w:lastRenderedPageBreak/>
              <w:t>Where</w:t>
            </w:r>
            <w:r w:rsidR="004B0933">
              <w:rPr>
                <w:szCs w:val="22"/>
              </w:rPr>
              <w:t xml:space="preserve"> </w:t>
            </w:r>
            <w:r w:rsidRPr="003628A1">
              <w:rPr>
                <w:szCs w:val="22"/>
              </w:rPr>
              <w:t>RQ</w:t>
            </w:r>
            <w:r w:rsidRPr="003628A1">
              <w:rPr>
                <w:szCs w:val="22"/>
                <w:vertAlign w:val="subscript"/>
              </w:rPr>
              <w:t>k,h</w:t>
            </w:r>
            <w:r w:rsidRPr="003628A1">
              <w:rPr>
                <w:szCs w:val="22"/>
                <w:vertAlign w:val="superscript"/>
              </w:rPr>
              <w:t>m,t</w:t>
            </w:r>
            <w:r w:rsidR="004B0933">
              <w:rPr>
                <w:szCs w:val="22"/>
              </w:rPr>
              <w:t xml:space="preserve"> </w:t>
            </w:r>
            <w:r w:rsidRPr="003628A1">
              <w:rPr>
                <w:szCs w:val="22"/>
              </w:rPr>
              <w:t>is</w:t>
            </w:r>
            <w:r w:rsidR="004B0933">
              <w:rPr>
                <w:szCs w:val="22"/>
              </w:rPr>
              <w:t xml:space="preserve"> </w:t>
            </w:r>
            <w:r w:rsidRPr="003628A1">
              <w:rPr>
                <w:szCs w:val="22"/>
              </w:rPr>
              <w:t>a</w:t>
            </w:r>
            <w:r w:rsidR="004B0933">
              <w:rPr>
                <w:szCs w:val="22"/>
              </w:rPr>
              <w:t xml:space="preserve"> </w:t>
            </w:r>
            <w:r w:rsidRPr="003628A1">
              <w:rPr>
                <w:szCs w:val="22"/>
              </w:rPr>
              <w:t>reallocated</w:t>
            </w:r>
            <w:r w:rsidR="004B0933">
              <w:rPr>
                <w:szCs w:val="22"/>
              </w:rPr>
              <w:t xml:space="preserve"> </w:t>
            </w:r>
            <w:r w:rsidRPr="003628A1">
              <w:rPr>
                <w:szCs w:val="22"/>
              </w:rPr>
              <w:t>quantity</w:t>
            </w:r>
            <w:r w:rsidR="004B0933">
              <w:rPr>
                <w:szCs w:val="22"/>
              </w:rPr>
              <w:t xml:space="preserve"> </w:t>
            </w:r>
            <w:r w:rsidRPr="003628A1">
              <w:rPr>
                <w:szCs w:val="22"/>
              </w:rPr>
              <w:t>whereby</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‘k’</w:t>
            </w:r>
            <w:r w:rsidR="004B0933">
              <w:rPr>
                <w:szCs w:val="22"/>
              </w:rPr>
              <w:t xml:space="preserve"> </w:t>
            </w:r>
            <w:r w:rsidRPr="003628A1">
              <w:rPr>
                <w:szCs w:val="22"/>
              </w:rPr>
              <w:t>is</w:t>
            </w:r>
            <w:r w:rsidR="004B0933">
              <w:rPr>
                <w:szCs w:val="22"/>
              </w:rPr>
              <w:t xml:space="preserve"> </w:t>
            </w:r>
            <w:r w:rsidRPr="003628A1">
              <w:rPr>
                <w:szCs w:val="22"/>
              </w:rPr>
              <w:t>a</w:t>
            </w:r>
            <w:r w:rsidR="004B0933">
              <w:rPr>
                <w:szCs w:val="22"/>
              </w:rPr>
              <w:t xml:space="preserve"> </w:t>
            </w:r>
            <w:r w:rsidRPr="003628A1">
              <w:rPr>
                <w:szCs w:val="22"/>
              </w:rPr>
              <w:t>party</w:t>
            </w:r>
            <w:r w:rsidR="004B0933">
              <w:rPr>
                <w:szCs w:val="22"/>
              </w:rPr>
              <w:t xml:space="preserve"> </w:t>
            </w:r>
            <w:r w:rsidRPr="003628A1">
              <w:rPr>
                <w:szCs w:val="22"/>
              </w:rPr>
              <w:t>to</w:t>
            </w:r>
            <w:r w:rsidR="004B0933">
              <w:rPr>
                <w:szCs w:val="22"/>
              </w:rPr>
              <w:t xml:space="preserve"> </w:t>
            </w:r>
            <w:r w:rsidRPr="003628A1">
              <w:rPr>
                <w:szCs w:val="22"/>
              </w:rPr>
              <w:t>one</w:t>
            </w:r>
            <w:r w:rsidR="004B0933">
              <w:rPr>
                <w:szCs w:val="22"/>
              </w:rPr>
              <w:t xml:space="preserve"> </w:t>
            </w:r>
            <w:r w:rsidRPr="003628A1">
              <w:rPr>
                <w:szCs w:val="22"/>
              </w:rPr>
              <w:t>or</w:t>
            </w:r>
            <w:r w:rsidR="004B0933">
              <w:rPr>
                <w:szCs w:val="22"/>
              </w:rPr>
              <w:t xml:space="preserve"> </w:t>
            </w:r>
            <w:r w:rsidRPr="003628A1">
              <w:rPr>
                <w:szCs w:val="22"/>
              </w:rPr>
              <w:t>more</w:t>
            </w:r>
            <w:r w:rsidR="004B0933">
              <w:rPr>
                <w:szCs w:val="22"/>
              </w:rPr>
              <w:t xml:space="preserve"> </w:t>
            </w:r>
            <w:r w:rsidRPr="003628A1">
              <w:rPr>
                <w:i/>
                <w:szCs w:val="22"/>
              </w:rPr>
              <w:t>physical</w:t>
            </w:r>
            <w:r w:rsidR="004B0933">
              <w:rPr>
                <w:i/>
                <w:szCs w:val="22"/>
              </w:rPr>
              <w:t xml:space="preserve"> </w:t>
            </w:r>
            <w:r w:rsidRPr="003628A1">
              <w:rPr>
                <w:i/>
                <w:szCs w:val="22"/>
              </w:rPr>
              <w:t>bilateral</w:t>
            </w:r>
            <w:r w:rsidR="004B0933">
              <w:rPr>
                <w:i/>
                <w:szCs w:val="22"/>
              </w:rPr>
              <w:t xml:space="preserve"> </w:t>
            </w:r>
            <w:r w:rsidRPr="003628A1">
              <w:rPr>
                <w:i/>
                <w:szCs w:val="22"/>
              </w:rPr>
              <w:t>contracts</w:t>
            </w:r>
            <w:r w:rsidR="004B0933">
              <w:rPr>
                <w:i/>
                <w:szCs w:val="22"/>
              </w:rPr>
              <w:t xml:space="preserve"> </w:t>
            </w:r>
            <w:r w:rsidRPr="003628A1">
              <w:rPr>
                <w:szCs w:val="22"/>
              </w:rPr>
              <w:t>for</w:t>
            </w:r>
            <w:r w:rsidR="004B0933">
              <w:rPr>
                <w:szCs w:val="22"/>
              </w:rPr>
              <w:t xml:space="preserve"> </w:t>
            </w:r>
            <w:r w:rsidRPr="003628A1">
              <w:rPr>
                <w:i/>
                <w:szCs w:val="22"/>
              </w:rPr>
              <w:t>settlement</w:t>
            </w:r>
            <w:r w:rsidR="004B0933">
              <w:rPr>
                <w:i/>
                <w:szCs w:val="22"/>
              </w:rPr>
              <w:t xml:space="preserve"> </w:t>
            </w:r>
            <w:r w:rsidRPr="003628A1">
              <w:rPr>
                <w:i/>
                <w:szCs w:val="22"/>
              </w:rPr>
              <w:t>hour</w:t>
            </w:r>
            <w:r w:rsidR="004B0933">
              <w:rPr>
                <w:szCs w:val="22"/>
              </w:rPr>
              <w:t xml:space="preserve"> </w:t>
            </w:r>
            <w:r w:rsidRPr="003628A1">
              <w:rPr>
                <w:szCs w:val="22"/>
              </w:rPr>
              <w:t>‘h’</w:t>
            </w:r>
            <w:r w:rsidR="004B0933">
              <w:rPr>
                <w:szCs w:val="22"/>
              </w:rPr>
              <w:t xml:space="preserve"> </w:t>
            </w:r>
            <w:r w:rsidRPr="003628A1">
              <w:rPr>
                <w:szCs w:val="22"/>
              </w:rPr>
              <w:t>in</w:t>
            </w:r>
            <w:r w:rsidR="004B0933">
              <w:rPr>
                <w:szCs w:val="22"/>
              </w:rPr>
              <w:t xml:space="preserve"> </w:t>
            </w:r>
            <w:r w:rsidRPr="003628A1">
              <w:rPr>
                <w:szCs w:val="22"/>
              </w:rPr>
              <w:t>which</w:t>
            </w:r>
            <w:r w:rsidR="004B0933">
              <w:rPr>
                <w:szCs w:val="22"/>
              </w:rPr>
              <w:t xml:space="preserve"> </w:t>
            </w:r>
            <w:r w:rsidRPr="003628A1">
              <w:rPr>
                <w:szCs w:val="22"/>
              </w:rPr>
              <w:t>the</w:t>
            </w:r>
            <w:r w:rsidR="004B0933">
              <w:rPr>
                <w:szCs w:val="22"/>
              </w:rPr>
              <w:t xml:space="preserve"> </w:t>
            </w:r>
            <w:r w:rsidRPr="003628A1">
              <w:rPr>
                <w:szCs w:val="22"/>
              </w:rPr>
              <w:t>NEMSC</w:t>
            </w:r>
            <w:r w:rsidR="004B0933">
              <w:rPr>
                <w:szCs w:val="22"/>
              </w:rPr>
              <w:t xml:space="preserve"> </w:t>
            </w:r>
            <w:r w:rsidRPr="003628A1">
              <w:rPr>
                <w:szCs w:val="22"/>
              </w:rPr>
              <w:t>component</w:t>
            </w:r>
            <w:r w:rsidR="004B0933">
              <w:rPr>
                <w:szCs w:val="22"/>
              </w:rPr>
              <w:t xml:space="preserve"> </w:t>
            </w:r>
            <w:r w:rsidRPr="003628A1">
              <w:rPr>
                <w:szCs w:val="22"/>
              </w:rPr>
              <w:t>of</w:t>
            </w:r>
            <w:r w:rsidR="004B0933">
              <w:rPr>
                <w:szCs w:val="22"/>
              </w:rPr>
              <w:t xml:space="preserve"> </w:t>
            </w:r>
            <w:r w:rsidRPr="003628A1">
              <w:rPr>
                <w:i/>
                <w:szCs w:val="22"/>
              </w:rPr>
              <w:t>hourly</w:t>
            </w:r>
            <w:r w:rsidR="004B0933">
              <w:rPr>
                <w:i/>
                <w:szCs w:val="22"/>
              </w:rPr>
              <w:t xml:space="preserve"> </w:t>
            </w:r>
            <w:r w:rsidRPr="003628A1">
              <w:rPr>
                <w:i/>
                <w:szCs w:val="22"/>
              </w:rPr>
              <w:t>uplift</w:t>
            </w:r>
            <w:r w:rsidR="004B0933">
              <w:rPr>
                <w:szCs w:val="22"/>
              </w:rPr>
              <w:t xml:space="preserve"> </w:t>
            </w:r>
            <w:r w:rsidRPr="003628A1">
              <w:rPr>
                <w:szCs w:val="22"/>
              </w:rPr>
              <w:t>is</w:t>
            </w:r>
            <w:r w:rsidR="004B0933">
              <w:rPr>
                <w:szCs w:val="22"/>
              </w:rPr>
              <w:t xml:space="preserve"> </w:t>
            </w:r>
            <w:r w:rsidRPr="003628A1">
              <w:rPr>
                <w:szCs w:val="22"/>
              </w:rPr>
              <w:t>to</w:t>
            </w:r>
            <w:r w:rsidR="004B0933">
              <w:rPr>
                <w:szCs w:val="22"/>
              </w:rPr>
              <w:t xml:space="preserve"> </w:t>
            </w:r>
            <w:r w:rsidRPr="003628A1">
              <w:rPr>
                <w:szCs w:val="22"/>
              </w:rPr>
              <w:t>be</w:t>
            </w:r>
            <w:r w:rsidR="004B0933">
              <w:rPr>
                <w:szCs w:val="22"/>
              </w:rPr>
              <w:t xml:space="preserve"> </w:t>
            </w:r>
            <w:r w:rsidRPr="003628A1">
              <w:rPr>
                <w:szCs w:val="22"/>
              </w:rPr>
              <w:t>reallocated</w:t>
            </w:r>
            <w:r w:rsidR="004B0933">
              <w:rPr>
                <w:szCs w:val="22"/>
              </w:rPr>
              <w:t xml:space="preserve"> </w:t>
            </w:r>
            <w:r w:rsidRPr="003628A1">
              <w:rPr>
                <w:szCs w:val="22"/>
              </w:rPr>
              <w:t>between</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‘k’</w:t>
            </w:r>
            <w:r w:rsidR="004B0933">
              <w:rPr>
                <w:szCs w:val="22"/>
              </w:rPr>
              <w:t xml:space="preserve"> </w:t>
            </w:r>
            <w:r w:rsidRPr="003628A1">
              <w:rPr>
                <w:szCs w:val="22"/>
              </w:rPr>
              <w:t>and</w:t>
            </w:r>
            <w:r w:rsidR="004B0933">
              <w:rPr>
                <w:szCs w:val="22"/>
              </w:rPr>
              <w:t xml:space="preserve"> </w:t>
            </w:r>
            <w:r w:rsidRPr="003628A1">
              <w:rPr>
                <w:szCs w:val="22"/>
              </w:rPr>
              <w:t>the</w:t>
            </w:r>
            <w:r w:rsidR="004B0933">
              <w:rPr>
                <w:szCs w:val="22"/>
              </w:rPr>
              <w:t xml:space="preserve"> </w:t>
            </w:r>
            <w:r w:rsidRPr="003628A1">
              <w:rPr>
                <w:szCs w:val="22"/>
              </w:rPr>
              <w:t>other</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that</w:t>
            </w:r>
            <w:r w:rsidR="004B0933">
              <w:rPr>
                <w:szCs w:val="22"/>
              </w:rPr>
              <w:t xml:space="preserve"> </w:t>
            </w:r>
            <w:r w:rsidRPr="003628A1">
              <w:rPr>
                <w:szCs w:val="22"/>
              </w:rPr>
              <w:t>is</w:t>
            </w:r>
            <w:r w:rsidR="004B0933">
              <w:rPr>
                <w:szCs w:val="22"/>
              </w:rPr>
              <w:t xml:space="preserve"> </w:t>
            </w:r>
            <w:r w:rsidRPr="003628A1">
              <w:rPr>
                <w:szCs w:val="22"/>
              </w:rPr>
              <w:t>a</w:t>
            </w:r>
            <w:r w:rsidR="004B0933">
              <w:rPr>
                <w:szCs w:val="22"/>
              </w:rPr>
              <w:t xml:space="preserve"> </w:t>
            </w:r>
            <w:r w:rsidRPr="003628A1">
              <w:rPr>
                <w:szCs w:val="22"/>
              </w:rPr>
              <w:t>party</w:t>
            </w:r>
            <w:r w:rsidR="004B0933">
              <w:rPr>
                <w:szCs w:val="22"/>
              </w:rPr>
              <w:t xml:space="preserve"> </w:t>
            </w:r>
            <w:r w:rsidRPr="003628A1">
              <w:rPr>
                <w:szCs w:val="22"/>
              </w:rPr>
              <w:t>to</w:t>
            </w:r>
            <w:r w:rsidR="004B0933">
              <w:rPr>
                <w:szCs w:val="22"/>
              </w:rPr>
              <w:t xml:space="preserve"> </w:t>
            </w:r>
            <w:r w:rsidRPr="003628A1">
              <w:rPr>
                <w:szCs w:val="22"/>
              </w:rPr>
              <w:t>the</w:t>
            </w:r>
            <w:r w:rsidR="004B0933">
              <w:rPr>
                <w:szCs w:val="22"/>
              </w:rPr>
              <w:t xml:space="preserve"> </w:t>
            </w:r>
            <w:r w:rsidRPr="003628A1">
              <w:rPr>
                <w:szCs w:val="22"/>
              </w:rPr>
              <w:t>contract</w:t>
            </w:r>
            <w:r w:rsidR="004B0933">
              <w:rPr>
                <w:szCs w:val="22"/>
              </w:rPr>
              <w:t xml:space="preserve"> </w:t>
            </w:r>
            <w:r w:rsidRPr="003628A1">
              <w:rPr>
                <w:szCs w:val="22"/>
              </w:rPr>
              <w:t>in</w:t>
            </w:r>
            <w:r w:rsidR="004B0933">
              <w:rPr>
                <w:szCs w:val="22"/>
              </w:rPr>
              <w:t xml:space="preserve"> </w:t>
            </w:r>
            <w:r w:rsidRPr="003628A1">
              <w:rPr>
                <w:szCs w:val="22"/>
              </w:rPr>
              <w:t>which:</w:t>
            </w:r>
          </w:p>
          <w:p w14:paraId="2B356FA2" w14:textId="0E4D6CE9" w:rsidR="008E5719" w:rsidRPr="003628A1" w:rsidRDefault="0092372A" w:rsidP="0092372A">
            <w:pPr>
              <w:pStyle w:val="TableBody"/>
              <w:rPr>
                <w:rFonts w:ascii="Symbol" w:hAnsi="Symbol"/>
                <w:szCs w:val="22"/>
              </w:rPr>
            </w:pPr>
            <m:oMathPara>
              <m:oMath>
                <m:r>
                  <m:rPr>
                    <m:nor/>
                  </m:rPr>
                  <w:rPr>
                    <w:rFonts w:ascii="Cambria Math"/>
                  </w:rPr>
                  <m:t>R</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sSub>
                  <m:sSubPr>
                    <m:ctrlPr>
                      <w:rPr>
                        <w:rFonts w:ascii="Cambria Math" w:hAnsi="Cambria Math"/>
                        <w:i/>
                      </w:rPr>
                    </m:ctrlPr>
                  </m:sSubPr>
                  <m:e>
                    <m:r>
                      <w:rPr>
                        <w:rFonts w:ascii="Cambria Math"/>
                      </w:rPr>
                      <m:t>∑</m:t>
                    </m:r>
                  </m:e>
                  <m:sub>
                    <m:r>
                      <m:rPr>
                        <m:nor/>
                      </m:rPr>
                      <w:rPr>
                        <w:rFonts w:ascii="Cambria Math"/>
                      </w:rPr>
                      <m:t>s,b</m:t>
                    </m:r>
                    <m:ctrlPr>
                      <w:rPr>
                        <w:rFonts w:ascii="Cambria Math" w:hAnsi="Cambria Math"/>
                      </w:rPr>
                    </m:ctrlPr>
                  </m:sub>
                </m:sSub>
                <m:r>
                  <m:rPr>
                    <m:sty m:val="p"/>
                  </m:rPr>
                  <w:rPr>
                    <w:rFonts w:ascii="Cambria Math"/>
                  </w:rPr>
                  <w:br/>
                </m:r>
              </m:oMath>
              <m:oMath>
                <m:d>
                  <m:dPr>
                    <m:begChr m:val="["/>
                    <m:endChr m:val="]"/>
                    <m:ctrlPr>
                      <w:rPr>
                        <w:rFonts w:ascii="Cambria Math" w:hAnsi="Cambria Math"/>
                      </w:rPr>
                    </m:ctrlPr>
                  </m:dPr>
                  <m:e>
                    <m:r>
                      <m:rPr>
                        <m:nor/>
                      </m:rPr>
                      <w:rPr>
                        <w:rFonts w:ascii="Cambria Math"/>
                      </w:rPr>
                      <m:t>BC</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k,b,h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nor/>
                      </m:rPr>
                      <w:rPr>
                        <w:rFonts w:ascii="Cambria Math"/>
                      </w:rPr>
                      <m:t>BC</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s,k,h</m:t>
                            </m:r>
                          </m:sub>
                        </m:sSub>
                        <m:ctrlPr>
                          <w:rPr>
                            <w:rFonts w:ascii="Cambria Math" w:hAnsi="Cambria Math"/>
                          </w:rPr>
                        </m:ctrlPr>
                      </m:e>
                      <m:sup>
                        <m:r>
                          <m:rPr>
                            <m:nor/>
                          </m:rPr>
                          <w:rPr>
                            <w:rFonts w:ascii="Cambria Math"/>
                          </w:rPr>
                          <m:t>m,t</m:t>
                        </m:r>
                        <m:ctrlPr>
                          <w:rPr>
                            <w:rFonts w:ascii="Cambria Math" w:hAnsi="Cambria Math"/>
                          </w:rPr>
                        </m:ctrlPr>
                      </m:sup>
                    </m:sSup>
                    <m:ctrlPr>
                      <w:rPr>
                        <w:rFonts w:ascii="Cambria Math" w:hAnsi="Cambria Math"/>
                        <w:i/>
                      </w:rPr>
                    </m:ctrlPr>
                  </m:e>
                </m:d>
              </m:oMath>
            </m:oMathPara>
          </w:p>
        </w:tc>
        <w:tc>
          <w:tcPr>
            <w:tcW w:w="990" w:type="dxa"/>
            <w:vAlign w:val="center"/>
          </w:tcPr>
          <w:p w14:paraId="3C0874D1" w14:textId="77777777" w:rsidR="008E5719" w:rsidRPr="003628A1" w:rsidRDefault="008E5719" w:rsidP="006A7D73">
            <w:pPr>
              <w:pStyle w:val="TableBody"/>
              <w:jc w:val="center"/>
              <w:rPr>
                <w:sz w:val="16"/>
                <w:szCs w:val="16"/>
              </w:rPr>
            </w:pPr>
            <w:r w:rsidRPr="003628A1">
              <w:rPr>
                <w:sz w:val="16"/>
                <w:szCs w:val="16"/>
              </w:rPr>
              <w:lastRenderedPageBreak/>
              <w:t>Hourly</w:t>
            </w:r>
          </w:p>
        </w:tc>
        <w:tc>
          <w:tcPr>
            <w:tcW w:w="1068" w:type="dxa"/>
            <w:vAlign w:val="center"/>
          </w:tcPr>
          <w:p w14:paraId="2B764889" w14:textId="6DAF3FC3" w:rsidR="008E5719" w:rsidRPr="003628A1" w:rsidRDefault="008E5719" w:rsidP="006A7D73">
            <w:pPr>
              <w:pStyle w:val="TableBody"/>
              <w:jc w:val="center"/>
              <w:rPr>
                <w:sz w:val="16"/>
                <w:szCs w:val="16"/>
              </w:rPr>
            </w:pPr>
            <w:r w:rsidRPr="003628A1">
              <w:rPr>
                <w:sz w:val="16"/>
                <w:szCs w:val="16"/>
              </w:rPr>
              <w:t>Either</w:t>
            </w:r>
            <w:r w:rsidR="004B0933">
              <w:rPr>
                <w:sz w:val="16"/>
                <w:szCs w:val="16"/>
              </w:rPr>
              <w:t xml:space="preserve"> </w:t>
            </w:r>
            <w:r w:rsidRPr="003628A1">
              <w:rPr>
                <w:sz w:val="16"/>
                <w:szCs w:val="16"/>
              </w:rPr>
              <w:t>Way</w:t>
            </w:r>
          </w:p>
        </w:tc>
        <w:tc>
          <w:tcPr>
            <w:tcW w:w="953" w:type="dxa"/>
            <w:vAlign w:val="center"/>
          </w:tcPr>
          <w:p w14:paraId="73C98064" w14:textId="77777777" w:rsidR="008E5719" w:rsidRPr="003628A1" w:rsidRDefault="008E5719" w:rsidP="006A7D73">
            <w:pPr>
              <w:pStyle w:val="TableBody"/>
              <w:jc w:val="center"/>
              <w:rPr>
                <w:snapToGrid w:val="0"/>
                <w:sz w:val="16"/>
                <w:szCs w:val="16"/>
              </w:rPr>
            </w:pPr>
            <w:r w:rsidRPr="003628A1">
              <w:rPr>
                <w:snapToGrid w:val="0"/>
                <w:sz w:val="16"/>
                <w:szCs w:val="16"/>
              </w:rPr>
              <w:t>13</w:t>
            </w:r>
          </w:p>
        </w:tc>
        <w:tc>
          <w:tcPr>
            <w:tcW w:w="1061" w:type="dxa"/>
            <w:vAlign w:val="center"/>
          </w:tcPr>
          <w:p w14:paraId="144F6741" w14:textId="77777777" w:rsidR="008E5719" w:rsidRPr="003628A1" w:rsidRDefault="008E5719" w:rsidP="006A7D73">
            <w:pPr>
              <w:pStyle w:val="TableBody"/>
              <w:jc w:val="center"/>
              <w:rPr>
                <w:snapToGrid w:val="0"/>
                <w:sz w:val="16"/>
                <w:szCs w:val="16"/>
              </w:rPr>
            </w:pPr>
            <w:r w:rsidRPr="003628A1">
              <w:rPr>
                <w:snapToGrid w:val="0"/>
                <w:sz w:val="16"/>
                <w:szCs w:val="16"/>
              </w:rPr>
              <w:t>N/A</w:t>
            </w:r>
          </w:p>
        </w:tc>
        <w:tc>
          <w:tcPr>
            <w:tcW w:w="1080" w:type="dxa"/>
            <w:vAlign w:val="center"/>
          </w:tcPr>
          <w:p w14:paraId="1EBA5A90" w14:textId="5DE7A15A" w:rsidR="008E5719" w:rsidRPr="003628A1" w:rsidRDefault="008E5719" w:rsidP="006A7D73">
            <w:pPr>
              <w:pStyle w:val="TableBody"/>
              <w:jc w:val="center"/>
              <w:rPr>
                <w:b/>
                <w:snapToGrid w:val="0"/>
                <w:sz w:val="16"/>
                <w:szCs w:val="16"/>
                <w:lang w:eastAsia="en-US"/>
              </w:rPr>
            </w:pPr>
            <w:r w:rsidRPr="003628A1">
              <w:rPr>
                <w:snapToGrid w:val="0"/>
                <w:sz w:val="16"/>
                <w:szCs w:val="16"/>
              </w:rPr>
              <w:t>0</w:t>
            </w:r>
          </w:p>
        </w:tc>
        <w:tc>
          <w:tcPr>
            <w:tcW w:w="990" w:type="dxa"/>
            <w:vAlign w:val="center"/>
          </w:tcPr>
          <w:p w14:paraId="6E311522" w14:textId="77777777" w:rsidR="008E5719" w:rsidRPr="003628A1" w:rsidRDefault="008E5719" w:rsidP="006A7D73">
            <w:pPr>
              <w:pStyle w:val="TableBody"/>
              <w:jc w:val="center"/>
              <w:rPr>
                <w:sz w:val="16"/>
                <w:szCs w:val="16"/>
              </w:rPr>
            </w:pPr>
            <w:r w:rsidRPr="003628A1">
              <w:rPr>
                <w:sz w:val="16"/>
                <w:szCs w:val="16"/>
              </w:rPr>
              <w:t>13</w:t>
            </w:r>
          </w:p>
        </w:tc>
        <w:tc>
          <w:tcPr>
            <w:tcW w:w="1371" w:type="dxa"/>
            <w:vAlign w:val="center"/>
          </w:tcPr>
          <w:p w14:paraId="6C04BCD9" w14:textId="7C4B2E5D" w:rsidR="008E5719" w:rsidRPr="003628A1" w:rsidRDefault="008E5719" w:rsidP="006A7D73">
            <w:pPr>
              <w:pStyle w:val="TableBody"/>
              <w:jc w:val="center"/>
              <w:rPr>
                <w:sz w:val="16"/>
                <w:szCs w:val="16"/>
              </w:rPr>
            </w:pPr>
            <w:r w:rsidRPr="003628A1">
              <w:rPr>
                <w:sz w:val="16"/>
                <w:szCs w:val="16"/>
              </w:rPr>
              <w:t>May</w:t>
            </w:r>
            <w:r w:rsidR="004B0933">
              <w:rPr>
                <w:sz w:val="16"/>
                <w:szCs w:val="16"/>
              </w:rPr>
              <w:t xml:space="preserve"> </w:t>
            </w:r>
            <w:r w:rsidRPr="003628A1">
              <w:rPr>
                <w:sz w:val="16"/>
                <w:szCs w:val="16"/>
              </w:rPr>
              <w:t>1,</w:t>
            </w:r>
            <w:r w:rsidR="004B0933">
              <w:rPr>
                <w:sz w:val="16"/>
                <w:szCs w:val="16"/>
              </w:rPr>
              <w:t xml:space="preserve"> </w:t>
            </w:r>
            <w:r w:rsidRPr="003628A1">
              <w:rPr>
                <w:sz w:val="16"/>
                <w:szCs w:val="16"/>
              </w:rPr>
              <w:t>2023</w:t>
            </w:r>
          </w:p>
        </w:tc>
        <w:tc>
          <w:tcPr>
            <w:tcW w:w="1353" w:type="dxa"/>
            <w:vAlign w:val="center"/>
          </w:tcPr>
          <w:p w14:paraId="0CCDC8A5" w14:textId="77777777" w:rsidR="008E5719" w:rsidRPr="003628A1" w:rsidRDefault="008E5719" w:rsidP="006A7D73">
            <w:pPr>
              <w:pStyle w:val="TableBody"/>
              <w:jc w:val="center"/>
              <w:rPr>
                <w:sz w:val="16"/>
                <w:szCs w:val="16"/>
              </w:rPr>
            </w:pPr>
          </w:p>
        </w:tc>
        <w:tc>
          <w:tcPr>
            <w:tcW w:w="1362" w:type="dxa"/>
            <w:vAlign w:val="center"/>
          </w:tcPr>
          <w:p w14:paraId="4D972680" w14:textId="77777777" w:rsidR="008E5719" w:rsidRPr="003628A1" w:rsidRDefault="008E5719" w:rsidP="006A7D73">
            <w:pPr>
              <w:pStyle w:val="TableBody"/>
              <w:jc w:val="center"/>
              <w:rPr>
                <w:sz w:val="16"/>
                <w:szCs w:val="16"/>
              </w:rPr>
            </w:pPr>
          </w:p>
        </w:tc>
      </w:tr>
      <w:tr w:rsidR="008E5719" w:rsidRPr="003628A1" w14:paraId="034C29AC" w14:textId="77777777" w:rsidTr="008C2EB7">
        <w:trPr>
          <w:jc w:val="center"/>
        </w:trPr>
        <w:tc>
          <w:tcPr>
            <w:tcW w:w="805" w:type="dxa"/>
            <w:vAlign w:val="center"/>
          </w:tcPr>
          <w:p w14:paraId="14CFABF6" w14:textId="77777777" w:rsidR="008E5719" w:rsidRPr="003628A1" w:rsidRDefault="008E5719" w:rsidP="00E773F7">
            <w:pPr>
              <w:pStyle w:val="TableBody"/>
              <w:jc w:val="center"/>
              <w:rPr>
                <w:sz w:val="16"/>
                <w:szCs w:val="16"/>
              </w:rPr>
            </w:pPr>
            <w:r w:rsidRPr="003628A1">
              <w:rPr>
                <w:sz w:val="16"/>
                <w:szCs w:val="16"/>
              </w:rPr>
              <w:t>155</w:t>
            </w:r>
          </w:p>
        </w:tc>
        <w:tc>
          <w:tcPr>
            <w:tcW w:w="1305" w:type="dxa"/>
            <w:vAlign w:val="center"/>
          </w:tcPr>
          <w:p w14:paraId="7E04ACEB" w14:textId="76A60D84" w:rsidR="008E5719" w:rsidRPr="003628A1" w:rsidRDefault="008E5719" w:rsidP="00E17A51">
            <w:pPr>
              <w:pStyle w:val="TableBody"/>
              <w:rPr>
                <w:sz w:val="16"/>
                <w:szCs w:val="16"/>
              </w:rPr>
            </w:pPr>
            <w:bookmarkStart w:id="251" w:name="OLE_LINK4"/>
            <w:r w:rsidRPr="003628A1">
              <w:rPr>
                <w:snapToGrid w:val="0"/>
                <w:sz w:val="16"/>
                <w:szCs w:val="16"/>
                <w:lang w:eastAsia="en-US"/>
              </w:rPr>
              <w:t>Congestion</w:t>
            </w:r>
            <w:r w:rsidR="004B0933">
              <w:rPr>
                <w:snapToGrid w:val="0"/>
                <w:sz w:val="16"/>
                <w:szCs w:val="16"/>
                <w:lang w:eastAsia="en-US"/>
              </w:rPr>
              <w:t xml:space="preserve"> </w:t>
            </w:r>
            <w:r w:rsidRPr="003628A1">
              <w:rPr>
                <w:snapToGrid w:val="0"/>
                <w:sz w:val="16"/>
                <w:szCs w:val="16"/>
                <w:lang w:eastAsia="en-US"/>
              </w:rPr>
              <w:t>Management</w:t>
            </w:r>
            <w:r w:rsidR="004B0933">
              <w:rPr>
                <w:snapToGrid w:val="0"/>
                <w:sz w:val="16"/>
                <w:szCs w:val="16"/>
                <w:lang w:eastAsia="en-US"/>
              </w:rPr>
              <w:t xml:space="preserve"> </w:t>
            </w:r>
            <w:r w:rsidRPr="003628A1">
              <w:rPr>
                <w:snapToGrid w:val="0"/>
                <w:sz w:val="16"/>
                <w:szCs w:val="16"/>
                <w:lang w:eastAsia="en-US"/>
              </w:rPr>
              <w:t>Settlement</w:t>
            </w:r>
            <w:r w:rsidR="004B0933">
              <w:rPr>
                <w:snapToGrid w:val="0"/>
                <w:sz w:val="16"/>
                <w:szCs w:val="16"/>
                <w:lang w:eastAsia="en-US"/>
              </w:rPr>
              <w:t xml:space="preserve"> </w:t>
            </w:r>
            <w:r w:rsidRPr="003628A1">
              <w:rPr>
                <w:snapToGrid w:val="0"/>
                <w:sz w:val="16"/>
                <w:szCs w:val="16"/>
                <w:lang w:eastAsia="en-US"/>
              </w:rPr>
              <w:t>Uplift</w:t>
            </w:r>
            <w:bookmarkEnd w:id="251"/>
          </w:p>
        </w:tc>
        <w:tc>
          <w:tcPr>
            <w:tcW w:w="1004" w:type="dxa"/>
            <w:gridSpan w:val="2"/>
            <w:vAlign w:val="center"/>
          </w:tcPr>
          <w:p w14:paraId="146AA830" w14:textId="77777777" w:rsidR="008E5719" w:rsidRPr="003628A1" w:rsidRDefault="008E5719" w:rsidP="00E17A51">
            <w:pPr>
              <w:pStyle w:val="TableBody"/>
              <w:rPr>
                <w:sz w:val="16"/>
                <w:szCs w:val="16"/>
              </w:rPr>
            </w:pPr>
            <w:r w:rsidRPr="003628A1">
              <w:rPr>
                <w:sz w:val="16"/>
                <w:szCs w:val="16"/>
              </w:rPr>
              <w:t>N/A</w:t>
            </w:r>
          </w:p>
        </w:tc>
        <w:tc>
          <w:tcPr>
            <w:tcW w:w="981" w:type="dxa"/>
            <w:gridSpan w:val="2"/>
            <w:vAlign w:val="center"/>
          </w:tcPr>
          <w:p w14:paraId="5AC2F3CE" w14:textId="77777777" w:rsidR="008E5719" w:rsidRPr="003628A1" w:rsidRDefault="008E5719" w:rsidP="00ED4056">
            <w:pPr>
              <w:pStyle w:val="TableBody"/>
              <w:spacing w:after="240"/>
              <w:rPr>
                <w:sz w:val="16"/>
                <w:szCs w:val="16"/>
              </w:rPr>
            </w:pPr>
            <w:r w:rsidRPr="003628A1">
              <w:rPr>
                <w:sz w:val="16"/>
                <w:szCs w:val="16"/>
              </w:rPr>
              <w:t>9.3.5.2</w:t>
            </w:r>
          </w:p>
          <w:p w14:paraId="613E8B29" w14:textId="77777777" w:rsidR="00BE3855" w:rsidRDefault="008E5719" w:rsidP="00E17A51">
            <w:pPr>
              <w:pStyle w:val="TableBody"/>
              <w:rPr>
                <w:sz w:val="16"/>
                <w:szCs w:val="16"/>
              </w:rPr>
            </w:pPr>
            <w:r w:rsidRPr="003628A1">
              <w:rPr>
                <w:sz w:val="16"/>
                <w:szCs w:val="16"/>
              </w:rPr>
              <w:t>and</w:t>
            </w:r>
          </w:p>
          <w:p w14:paraId="515D7ED3" w14:textId="4E745DC7" w:rsidR="008E5719" w:rsidRPr="003628A1" w:rsidRDefault="008E5719" w:rsidP="00E17A51">
            <w:pPr>
              <w:pStyle w:val="TableBody"/>
              <w:rPr>
                <w:sz w:val="16"/>
                <w:szCs w:val="16"/>
              </w:rPr>
            </w:pPr>
            <w:r w:rsidRPr="003628A1">
              <w:rPr>
                <w:sz w:val="16"/>
                <w:szCs w:val="16"/>
              </w:rPr>
              <w:t>9.3.5.7</w:t>
            </w:r>
          </w:p>
        </w:tc>
        <w:tc>
          <w:tcPr>
            <w:tcW w:w="3555" w:type="dxa"/>
            <w:vAlign w:val="center"/>
          </w:tcPr>
          <w:p w14:paraId="6A47C0A9" w14:textId="7E316D5F" w:rsidR="007A5D0A" w:rsidRDefault="00277BC3" w:rsidP="0092372A">
            <w:pPr>
              <w:pStyle w:val="TableBody"/>
            </w:pPr>
            <m:oMathPara>
              <m:oMath>
                <m:sSup>
                  <m:sSupPr>
                    <m:ctrlPr>
                      <w:rPr>
                        <w:rFonts w:ascii="Cambria Math" w:hAnsi="Cambria Math"/>
                        <w:i/>
                      </w:rPr>
                    </m:ctrlPr>
                  </m:sSupPr>
                  <m:e>
                    <m:sSub>
                      <m:sSubPr>
                        <m:ctrlPr>
                          <w:rPr>
                            <w:rFonts w:ascii="Cambria Math" w:hAnsi="Cambria Math"/>
                            <w:i/>
                          </w:rPr>
                        </m:ctrlPr>
                      </m:sSubPr>
                      <m:e>
                        <m:r>
                          <w:rPr>
                            <w:rFonts w:ascii="Cambria Math"/>
                          </w:rPr>
                          <m:t>∑</m:t>
                        </m:r>
                      </m:e>
                      <m:sub>
                        <m:r>
                          <w:rPr>
                            <w:rFonts w:ascii="Cambria Math"/>
                          </w:rPr>
                          <m:t>c</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k,h,</m:t>
                    </m:r>
                    <m:d>
                      <m:dPr>
                        <m:ctrlPr>
                          <w:rPr>
                            <w:rFonts w:ascii="Cambria Math" w:hAnsi="Cambria Math"/>
                          </w:rPr>
                        </m:ctrlPr>
                      </m:dPr>
                      <m:e>
                        <m:r>
                          <m:rPr>
                            <m:nor/>
                          </m:rPr>
                          <w:rPr>
                            <w:rFonts w:ascii="Cambria Math"/>
                          </w:rPr>
                          <m:t>105, 106, 107, 108,122, 124, 1050, 1051</m:t>
                        </m:r>
                      </m:e>
                    </m:d>
                    <m:ctrlPr>
                      <w:rPr>
                        <w:rFonts w:ascii="Cambria Math" w:hAnsi="Cambria Math"/>
                        <w:i/>
                      </w:rPr>
                    </m:ctrlPr>
                  </m:sub>
                </m:sSub>
                <m:r>
                  <m:rPr>
                    <m:sty m:val="p"/>
                  </m:rPr>
                  <w:rPr>
                    <w:rFonts w:ascii="Cambria Math"/>
                  </w:rPr>
                  <w:br/>
                </m:r>
              </m:oMath>
              <m:oMath>
                <m:r>
                  <w:rPr>
                    <w:rFonts w:ascii="Cambria Math"/>
                  </w:rPr>
                  <m:t>×</m:t>
                </m:r>
                <m:r>
                  <w:rPr>
                    <w:rFonts w:ascii="Cambria Math"/>
                  </w:rPr>
                  <m:t xml:space="preserve"> [(</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r>
                      <m:rPr>
                        <m:nor/>
                      </m:rPr>
                      <w:rPr>
                        <w:rFonts w:ascii="Cambria Math"/>
                      </w:rPr>
                      <m:t> </m:t>
                    </m:r>
                    <m:ctrlPr>
                      <w:rPr>
                        <w:rFonts w:ascii="Cambria Math" w:hAnsi="Cambria Math"/>
                      </w:rPr>
                    </m:ctrlPr>
                  </m:sup>
                </m:sSup>
                <m:r>
                  <m:rPr>
                    <m:nor/>
                  </m:rPr>
                  <w:rPr>
                    <w:rFonts w:ascii="Cambria Math"/>
                  </w:rPr>
                  <m:t>+ R</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 xml:space="preserve">) </m:t>
                </m:r>
                <m:r>
                  <m:rPr>
                    <m:sty m:val="p"/>
                  </m:rPr>
                  <w:rPr>
                    <w:rFonts w:ascii="Cambria Math"/>
                  </w:rPr>
                  <w:br/>
                </m:r>
              </m:oMath>
              <m:oMath>
                <m:r>
                  <w:rPr>
                    <w:rFonts w:ascii="Cambria Math"/>
                  </w:rPr>
                  <m:t>/</m:t>
                </m:r>
                <m:sSup>
                  <m:sSupPr>
                    <m:ctrlPr>
                      <w:rPr>
                        <w:rFonts w:ascii="Cambria Math" w:hAnsi="Cambria Math"/>
                        <w:i/>
                      </w:rPr>
                    </m:ctrlPr>
                  </m:sSupPr>
                  <m:e>
                    <m:sSub>
                      <m:sSubPr>
                        <m:ctrlPr>
                          <w:rPr>
                            <w:rFonts w:ascii="Cambria Math" w:hAnsi="Cambria Math"/>
                            <w:i/>
                          </w:rPr>
                        </m:ctrlPr>
                      </m:sSubPr>
                      <m:e>
                        <m:r>
                          <w:rPr>
                            <w:rFonts w:ascii="Cambria Math"/>
                          </w:rPr>
                          <m:t>∑</m:t>
                        </m:r>
                      </m:e>
                      <m:sub>
                        <m:r>
                          <w:rPr>
                            <w:rFonts w:ascii="Cambria Math"/>
                          </w:rPr>
                          <m:t>k</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oMath>
            </m:oMathPara>
          </w:p>
          <w:p w14:paraId="7F992D07" w14:textId="5DB70309"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‘T’</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12</w:t>
            </w:r>
            <w:r w:rsidR="004B0933">
              <w:rPr>
                <w:szCs w:val="22"/>
              </w:rPr>
              <w:t xml:space="preserve"> </w:t>
            </w:r>
            <w:r w:rsidRPr="003628A1">
              <w:rPr>
                <w:i/>
                <w:szCs w:val="22"/>
              </w:rPr>
              <w:t>metering</w:t>
            </w:r>
            <w:r w:rsidR="004B0933">
              <w:rPr>
                <w:i/>
                <w:szCs w:val="22"/>
              </w:rPr>
              <w:t xml:space="preserve"> </w:t>
            </w:r>
            <w:r w:rsidRPr="003628A1">
              <w:rPr>
                <w:i/>
                <w:szCs w:val="22"/>
              </w:rPr>
              <w:t>intervals</w:t>
            </w:r>
            <w:r w:rsidRPr="003628A1">
              <w:rPr>
                <w:szCs w:val="22"/>
              </w:rPr>
              <w:t>‘t’</w:t>
            </w:r>
            <w:r w:rsidR="004B0933">
              <w:rPr>
                <w:szCs w:val="22"/>
              </w:rPr>
              <w:t xml:space="preserve"> </w:t>
            </w:r>
            <w:r w:rsidRPr="003628A1">
              <w:rPr>
                <w:szCs w:val="22"/>
              </w:rPr>
              <w:t>during</w:t>
            </w:r>
            <w:r w:rsidR="004B0933">
              <w:rPr>
                <w:szCs w:val="22"/>
              </w:rPr>
              <w:t xml:space="preserve"> </w:t>
            </w:r>
            <w:r w:rsidRPr="003628A1">
              <w:rPr>
                <w:i/>
                <w:szCs w:val="22"/>
              </w:rPr>
              <w:t>settlement</w:t>
            </w:r>
            <w:r w:rsidR="004B0933">
              <w:rPr>
                <w:i/>
                <w:szCs w:val="22"/>
              </w:rPr>
              <w:t xml:space="preserve"> </w:t>
            </w:r>
            <w:r w:rsidRPr="003628A1">
              <w:rPr>
                <w:i/>
                <w:szCs w:val="22"/>
              </w:rPr>
              <w:t>hour</w:t>
            </w:r>
            <w:r w:rsidR="004B0933">
              <w:rPr>
                <w:szCs w:val="22"/>
              </w:rPr>
              <w:t xml:space="preserve"> </w:t>
            </w:r>
            <w:r w:rsidRPr="003628A1">
              <w:rPr>
                <w:szCs w:val="22"/>
              </w:rPr>
              <w:t>‘h’.</w:t>
            </w:r>
          </w:p>
          <w:p w14:paraId="3261594F" w14:textId="7EDC68E0"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RQ</w:t>
            </w:r>
            <w:r w:rsidRPr="003628A1">
              <w:rPr>
                <w:szCs w:val="22"/>
                <w:vertAlign w:val="subscript"/>
              </w:rPr>
              <w:t>k,h</w:t>
            </w:r>
            <w:r w:rsidRPr="003628A1">
              <w:rPr>
                <w:szCs w:val="22"/>
                <w:vertAlign w:val="superscript"/>
              </w:rPr>
              <w:t>m,t</w:t>
            </w:r>
            <w:r w:rsidR="004B0933">
              <w:rPr>
                <w:szCs w:val="22"/>
              </w:rPr>
              <w:t xml:space="preserve"> </w:t>
            </w:r>
            <w:r w:rsidRPr="003628A1">
              <w:rPr>
                <w:szCs w:val="22"/>
              </w:rPr>
              <w:t>is</w:t>
            </w:r>
            <w:r w:rsidR="004B0933">
              <w:rPr>
                <w:szCs w:val="22"/>
              </w:rPr>
              <w:t xml:space="preserve"> </w:t>
            </w:r>
            <w:r w:rsidRPr="003628A1">
              <w:rPr>
                <w:szCs w:val="22"/>
              </w:rPr>
              <w:t>a</w:t>
            </w:r>
            <w:r w:rsidR="004B0933">
              <w:rPr>
                <w:szCs w:val="22"/>
              </w:rPr>
              <w:t xml:space="preserve"> </w:t>
            </w:r>
            <w:r w:rsidRPr="003628A1">
              <w:rPr>
                <w:szCs w:val="22"/>
              </w:rPr>
              <w:t>reallocated</w:t>
            </w:r>
            <w:r w:rsidR="004B0933">
              <w:rPr>
                <w:szCs w:val="22"/>
              </w:rPr>
              <w:t xml:space="preserve"> </w:t>
            </w:r>
            <w:r w:rsidRPr="003628A1">
              <w:rPr>
                <w:szCs w:val="22"/>
              </w:rPr>
              <w:t>quantity</w:t>
            </w:r>
            <w:r w:rsidR="004B0933">
              <w:rPr>
                <w:szCs w:val="22"/>
              </w:rPr>
              <w:t xml:space="preserve"> </w:t>
            </w:r>
            <w:r w:rsidRPr="003628A1">
              <w:rPr>
                <w:szCs w:val="22"/>
              </w:rPr>
              <w:t>whereby</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‘k’</w:t>
            </w:r>
            <w:r w:rsidR="004B0933">
              <w:rPr>
                <w:szCs w:val="22"/>
              </w:rPr>
              <w:t xml:space="preserve"> </w:t>
            </w:r>
            <w:r w:rsidRPr="003628A1">
              <w:rPr>
                <w:szCs w:val="22"/>
              </w:rPr>
              <w:t>is</w:t>
            </w:r>
            <w:r w:rsidR="004B0933">
              <w:rPr>
                <w:szCs w:val="22"/>
              </w:rPr>
              <w:t xml:space="preserve"> </w:t>
            </w:r>
            <w:r w:rsidRPr="003628A1">
              <w:rPr>
                <w:szCs w:val="22"/>
              </w:rPr>
              <w:t>a</w:t>
            </w:r>
            <w:r w:rsidR="004B0933">
              <w:rPr>
                <w:szCs w:val="22"/>
              </w:rPr>
              <w:t xml:space="preserve"> </w:t>
            </w:r>
            <w:r w:rsidRPr="003628A1">
              <w:rPr>
                <w:szCs w:val="22"/>
              </w:rPr>
              <w:t>party</w:t>
            </w:r>
            <w:r w:rsidR="004B0933">
              <w:rPr>
                <w:szCs w:val="22"/>
              </w:rPr>
              <w:t xml:space="preserve"> </w:t>
            </w:r>
            <w:r w:rsidRPr="003628A1">
              <w:rPr>
                <w:szCs w:val="22"/>
              </w:rPr>
              <w:t>to</w:t>
            </w:r>
            <w:r w:rsidR="004B0933">
              <w:rPr>
                <w:szCs w:val="22"/>
              </w:rPr>
              <w:t xml:space="preserve"> </w:t>
            </w:r>
            <w:r w:rsidRPr="003628A1">
              <w:rPr>
                <w:szCs w:val="22"/>
              </w:rPr>
              <w:t>one</w:t>
            </w:r>
            <w:r w:rsidR="004B0933">
              <w:rPr>
                <w:szCs w:val="22"/>
              </w:rPr>
              <w:t xml:space="preserve"> </w:t>
            </w:r>
            <w:r w:rsidRPr="003628A1">
              <w:rPr>
                <w:szCs w:val="22"/>
              </w:rPr>
              <w:t>or</w:t>
            </w:r>
            <w:r w:rsidR="004B0933">
              <w:rPr>
                <w:szCs w:val="22"/>
              </w:rPr>
              <w:t xml:space="preserve"> </w:t>
            </w:r>
            <w:r w:rsidRPr="003628A1">
              <w:rPr>
                <w:szCs w:val="22"/>
              </w:rPr>
              <w:t>more</w:t>
            </w:r>
            <w:r w:rsidR="004B0933">
              <w:rPr>
                <w:szCs w:val="22"/>
              </w:rPr>
              <w:t xml:space="preserve"> </w:t>
            </w:r>
            <w:r w:rsidRPr="003628A1">
              <w:rPr>
                <w:i/>
                <w:szCs w:val="22"/>
              </w:rPr>
              <w:t>physical</w:t>
            </w:r>
            <w:r w:rsidR="004B0933">
              <w:rPr>
                <w:i/>
                <w:szCs w:val="22"/>
              </w:rPr>
              <w:t xml:space="preserve"> </w:t>
            </w:r>
            <w:r w:rsidRPr="003628A1">
              <w:rPr>
                <w:i/>
                <w:szCs w:val="22"/>
              </w:rPr>
              <w:t>bilateral</w:t>
            </w:r>
            <w:r w:rsidR="004B0933">
              <w:rPr>
                <w:i/>
                <w:szCs w:val="22"/>
              </w:rPr>
              <w:t xml:space="preserve"> </w:t>
            </w:r>
            <w:r w:rsidRPr="003628A1">
              <w:rPr>
                <w:i/>
                <w:szCs w:val="22"/>
              </w:rPr>
              <w:t>contracts</w:t>
            </w:r>
            <w:r w:rsidR="004B0933">
              <w:rPr>
                <w:i/>
                <w:szCs w:val="22"/>
              </w:rPr>
              <w:t xml:space="preserve"> </w:t>
            </w:r>
            <w:r w:rsidRPr="003628A1">
              <w:rPr>
                <w:szCs w:val="22"/>
              </w:rPr>
              <w:t>for</w:t>
            </w:r>
            <w:r w:rsidR="004B0933">
              <w:rPr>
                <w:szCs w:val="22"/>
              </w:rPr>
              <w:t xml:space="preserve"> </w:t>
            </w:r>
            <w:r w:rsidRPr="003628A1">
              <w:rPr>
                <w:i/>
                <w:szCs w:val="22"/>
              </w:rPr>
              <w:t>settlement</w:t>
            </w:r>
            <w:r w:rsidR="004B0933">
              <w:rPr>
                <w:i/>
                <w:szCs w:val="22"/>
              </w:rPr>
              <w:t xml:space="preserve"> </w:t>
            </w:r>
            <w:r w:rsidRPr="003628A1">
              <w:rPr>
                <w:i/>
                <w:szCs w:val="22"/>
              </w:rPr>
              <w:t>hour</w:t>
            </w:r>
            <w:r w:rsidR="004B0933">
              <w:rPr>
                <w:szCs w:val="22"/>
              </w:rPr>
              <w:t xml:space="preserve"> </w:t>
            </w:r>
            <w:r w:rsidRPr="003628A1">
              <w:rPr>
                <w:szCs w:val="22"/>
              </w:rPr>
              <w:t>‘h’</w:t>
            </w:r>
            <w:r w:rsidR="004B0933">
              <w:rPr>
                <w:szCs w:val="22"/>
              </w:rPr>
              <w:t xml:space="preserve"> </w:t>
            </w:r>
            <w:r w:rsidRPr="003628A1">
              <w:rPr>
                <w:szCs w:val="22"/>
              </w:rPr>
              <w:t>in</w:t>
            </w:r>
            <w:r w:rsidR="004B0933">
              <w:rPr>
                <w:szCs w:val="22"/>
              </w:rPr>
              <w:t xml:space="preserve"> </w:t>
            </w:r>
            <w:r w:rsidRPr="003628A1">
              <w:rPr>
                <w:szCs w:val="22"/>
              </w:rPr>
              <w:t>which</w:t>
            </w:r>
            <w:r w:rsidR="004B0933">
              <w:rPr>
                <w:szCs w:val="22"/>
              </w:rPr>
              <w:t xml:space="preserve"> </w:t>
            </w:r>
            <w:r w:rsidRPr="003628A1">
              <w:rPr>
                <w:szCs w:val="22"/>
              </w:rPr>
              <w:t>the</w:t>
            </w:r>
            <w:r w:rsidR="004B0933">
              <w:rPr>
                <w:szCs w:val="22"/>
              </w:rPr>
              <w:t xml:space="preserve"> </w:t>
            </w:r>
            <w:r w:rsidRPr="003628A1">
              <w:rPr>
                <w:szCs w:val="22"/>
              </w:rPr>
              <w:t>CMSC</w:t>
            </w:r>
            <w:r w:rsidR="004B0933">
              <w:rPr>
                <w:szCs w:val="22"/>
              </w:rPr>
              <w:t xml:space="preserve"> </w:t>
            </w:r>
            <w:r w:rsidRPr="003628A1">
              <w:rPr>
                <w:szCs w:val="22"/>
              </w:rPr>
              <w:t>component</w:t>
            </w:r>
            <w:r w:rsidR="004B0933">
              <w:rPr>
                <w:szCs w:val="22"/>
              </w:rPr>
              <w:t xml:space="preserve"> </w:t>
            </w:r>
            <w:r w:rsidRPr="003628A1">
              <w:rPr>
                <w:szCs w:val="22"/>
              </w:rPr>
              <w:t>of</w:t>
            </w:r>
            <w:r w:rsidR="004B0933">
              <w:rPr>
                <w:szCs w:val="22"/>
              </w:rPr>
              <w:t xml:space="preserve"> </w:t>
            </w:r>
            <w:r w:rsidRPr="003628A1">
              <w:rPr>
                <w:i/>
                <w:szCs w:val="22"/>
              </w:rPr>
              <w:t>hourly</w:t>
            </w:r>
            <w:r w:rsidR="004B0933">
              <w:rPr>
                <w:i/>
                <w:szCs w:val="22"/>
              </w:rPr>
              <w:t xml:space="preserve"> </w:t>
            </w:r>
            <w:r w:rsidRPr="003628A1">
              <w:rPr>
                <w:i/>
                <w:szCs w:val="22"/>
              </w:rPr>
              <w:t>uplift</w:t>
            </w:r>
            <w:r w:rsidR="004B0933">
              <w:rPr>
                <w:szCs w:val="22"/>
              </w:rPr>
              <w:t xml:space="preserve"> </w:t>
            </w:r>
            <w:r w:rsidRPr="003628A1">
              <w:rPr>
                <w:szCs w:val="22"/>
              </w:rPr>
              <w:t>is</w:t>
            </w:r>
            <w:r w:rsidR="004B0933">
              <w:rPr>
                <w:szCs w:val="22"/>
              </w:rPr>
              <w:t xml:space="preserve"> </w:t>
            </w:r>
            <w:r w:rsidRPr="003628A1">
              <w:rPr>
                <w:szCs w:val="22"/>
              </w:rPr>
              <w:t>to</w:t>
            </w:r>
            <w:r w:rsidR="004B0933">
              <w:rPr>
                <w:szCs w:val="22"/>
              </w:rPr>
              <w:t xml:space="preserve"> </w:t>
            </w:r>
            <w:r w:rsidRPr="003628A1">
              <w:rPr>
                <w:szCs w:val="22"/>
              </w:rPr>
              <w:t>be</w:t>
            </w:r>
            <w:r w:rsidR="004B0933">
              <w:rPr>
                <w:szCs w:val="22"/>
              </w:rPr>
              <w:t xml:space="preserve"> </w:t>
            </w:r>
            <w:r w:rsidRPr="003628A1">
              <w:rPr>
                <w:szCs w:val="22"/>
              </w:rPr>
              <w:t>reallocated</w:t>
            </w:r>
            <w:r w:rsidR="004B0933">
              <w:rPr>
                <w:szCs w:val="22"/>
              </w:rPr>
              <w:t xml:space="preserve"> </w:t>
            </w:r>
            <w:r w:rsidRPr="003628A1">
              <w:rPr>
                <w:szCs w:val="22"/>
              </w:rPr>
              <w:t>between</w:t>
            </w:r>
            <w:r w:rsidR="004B0933">
              <w:rPr>
                <w:szCs w:val="22"/>
              </w:rPr>
              <w:t xml:space="preserve"> </w:t>
            </w:r>
            <w:r w:rsidRPr="003628A1">
              <w:rPr>
                <w:i/>
                <w:szCs w:val="22"/>
              </w:rPr>
              <w:t>market</w:t>
            </w:r>
            <w:r w:rsidR="004B0933">
              <w:rPr>
                <w:i/>
                <w:szCs w:val="22"/>
              </w:rPr>
              <w:t xml:space="preserve"> </w:t>
            </w:r>
            <w:r w:rsidRPr="003628A1">
              <w:rPr>
                <w:i/>
                <w:szCs w:val="22"/>
              </w:rPr>
              <w:lastRenderedPageBreak/>
              <w:t>participant</w:t>
            </w:r>
            <w:r w:rsidR="004B0933">
              <w:rPr>
                <w:szCs w:val="22"/>
              </w:rPr>
              <w:t xml:space="preserve"> </w:t>
            </w:r>
            <w:r w:rsidRPr="003628A1">
              <w:rPr>
                <w:szCs w:val="22"/>
              </w:rPr>
              <w:t>‘k’</w:t>
            </w:r>
            <w:r w:rsidR="004B0933">
              <w:rPr>
                <w:szCs w:val="22"/>
              </w:rPr>
              <w:t xml:space="preserve"> </w:t>
            </w:r>
            <w:r w:rsidRPr="003628A1">
              <w:rPr>
                <w:szCs w:val="22"/>
              </w:rPr>
              <w:t>and</w:t>
            </w:r>
            <w:r w:rsidR="004B0933">
              <w:rPr>
                <w:szCs w:val="22"/>
              </w:rPr>
              <w:t xml:space="preserve"> </w:t>
            </w:r>
            <w:r w:rsidRPr="003628A1">
              <w:rPr>
                <w:szCs w:val="22"/>
              </w:rPr>
              <w:t>the</w:t>
            </w:r>
            <w:r w:rsidR="004B0933">
              <w:rPr>
                <w:szCs w:val="22"/>
              </w:rPr>
              <w:t xml:space="preserve"> </w:t>
            </w:r>
            <w:r w:rsidRPr="003628A1">
              <w:rPr>
                <w:szCs w:val="22"/>
              </w:rPr>
              <w:t>other</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that</w:t>
            </w:r>
            <w:r w:rsidR="004B0933">
              <w:rPr>
                <w:szCs w:val="22"/>
              </w:rPr>
              <w:t xml:space="preserve"> </w:t>
            </w:r>
            <w:r w:rsidRPr="003628A1">
              <w:rPr>
                <w:szCs w:val="22"/>
              </w:rPr>
              <w:t>is</w:t>
            </w:r>
            <w:r w:rsidR="004B0933">
              <w:rPr>
                <w:szCs w:val="22"/>
              </w:rPr>
              <w:t xml:space="preserve"> </w:t>
            </w:r>
            <w:r w:rsidRPr="003628A1">
              <w:rPr>
                <w:szCs w:val="22"/>
              </w:rPr>
              <w:t>a</w:t>
            </w:r>
            <w:r w:rsidR="004B0933">
              <w:rPr>
                <w:szCs w:val="22"/>
              </w:rPr>
              <w:t xml:space="preserve"> </w:t>
            </w:r>
            <w:r w:rsidRPr="003628A1">
              <w:rPr>
                <w:szCs w:val="22"/>
              </w:rPr>
              <w:t>party</w:t>
            </w:r>
            <w:r w:rsidR="004B0933">
              <w:rPr>
                <w:szCs w:val="22"/>
              </w:rPr>
              <w:t xml:space="preserve"> </w:t>
            </w:r>
            <w:r w:rsidRPr="003628A1">
              <w:rPr>
                <w:szCs w:val="22"/>
              </w:rPr>
              <w:t>to</w:t>
            </w:r>
            <w:r w:rsidR="004B0933">
              <w:rPr>
                <w:szCs w:val="22"/>
              </w:rPr>
              <w:t xml:space="preserve"> </w:t>
            </w:r>
            <w:r w:rsidRPr="003628A1">
              <w:rPr>
                <w:szCs w:val="22"/>
              </w:rPr>
              <w:t>the</w:t>
            </w:r>
            <w:r w:rsidR="004B0933">
              <w:rPr>
                <w:szCs w:val="22"/>
              </w:rPr>
              <w:t xml:space="preserve"> </w:t>
            </w:r>
            <w:r w:rsidRPr="003628A1">
              <w:rPr>
                <w:szCs w:val="22"/>
              </w:rPr>
              <w:t>contract</w:t>
            </w:r>
            <w:r w:rsidR="004B0933">
              <w:rPr>
                <w:szCs w:val="22"/>
              </w:rPr>
              <w:t xml:space="preserve"> </w:t>
            </w:r>
            <w:r w:rsidRPr="003628A1">
              <w:rPr>
                <w:szCs w:val="22"/>
              </w:rPr>
              <w:t>in</w:t>
            </w:r>
            <w:r w:rsidR="004B0933">
              <w:rPr>
                <w:szCs w:val="22"/>
              </w:rPr>
              <w:t xml:space="preserve"> </w:t>
            </w:r>
            <w:r w:rsidRPr="003628A1">
              <w:rPr>
                <w:szCs w:val="22"/>
              </w:rPr>
              <w:t>which:</w:t>
            </w:r>
          </w:p>
          <w:p w14:paraId="5BABF79A" w14:textId="317B3F6C" w:rsidR="008E5719" w:rsidRPr="003628A1" w:rsidRDefault="0092372A" w:rsidP="0092372A">
            <w:pPr>
              <w:pStyle w:val="TableBody"/>
              <w:rPr>
                <w:rFonts w:ascii="Symbol" w:hAnsi="Symbol"/>
                <w:sz w:val="16"/>
                <w:szCs w:val="16"/>
              </w:rPr>
            </w:pPr>
            <m:oMathPara>
              <m:oMath>
                <m:r>
                  <m:rPr>
                    <m:nor/>
                  </m:rPr>
                  <w:rPr>
                    <w:rFonts w:ascii="Cambria Math"/>
                  </w:rPr>
                  <m:t>R</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sSub>
                  <m:sSubPr>
                    <m:ctrlPr>
                      <w:rPr>
                        <w:rFonts w:ascii="Cambria Math" w:hAnsi="Cambria Math"/>
                        <w:i/>
                      </w:rPr>
                    </m:ctrlPr>
                  </m:sSubPr>
                  <m:e>
                    <m:r>
                      <w:rPr>
                        <w:rFonts w:ascii="Cambria Math"/>
                      </w:rPr>
                      <m:t>∑</m:t>
                    </m:r>
                  </m:e>
                  <m:sub>
                    <m:r>
                      <m:rPr>
                        <m:nor/>
                      </m:rPr>
                      <w:rPr>
                        <w:rFonts w:ascii="Cambria Math"/>
                      </w:rPr>
                      <m:t>s,b</m:t>
                    </m:r>
                    <m:ctrlPr>
                      <w:rPr>
                        <w:rFonts w:ascii="Cambria Math" w:hAnsi="Cambria Math"/>
                      </w:rPr>
                    </m:ctrlPr>
                  </m:sub>
                </m:sSub>
                <m:r>
                  <m:rPr>
                    <m:sty m:val="p"/>
                  </m:rPr>
                  <w:rPr>
                    <w:rFonts w:ascii="Cambria Math"/>
                  </w:rPr>
                  <w:br/>
                </m:r>
              </m:oMath>
              <m:oMath>
                <m:d>
                  <m:dPr>
                    <m:begChr m:val="["/>
                    <m:endChr m:val="]"/>
                    <m:ctrlPr>
                      <w:rPr>
                        <w:rFonts w:ascii="Cambria Math" w:hAnsi="Cambria Math"/>
                      </w:rPr>
                    </m:ctrlPr>
                  </m:dPr>
                  <m:e>
                    <m:r>
                      <m:rPr>
                        <m:nor/>
                      </m:rPr>
                      <w:rPr>
                        <w:rFonts w:ascii="Cambria Math"/>
                      </w:rPr>
                      <m:t>BC</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k,b,h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nor/>
                      </m:rPr>
                      <w:rPr>
                        <w:rFonts w:ascii="Cambria Math"/>
                      </w:rPr>
                      <m:t>BC</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s,k,h</m:t>
                            </m:r>
                          </m:sub>
                        </m:sSub>
                        <m:ctrlPr>
                          <w:rPr>
                            <w:rFonts w:ascii="Cambria Math" w:hAnsi="Cambria Math"/>
                          </w:rPr>
                        </m:ctrlPr>
                      </m:e>
                      <m:sup>
                        <m:r>
                          <m:rPr>
                            <m:nor/>
                          </m:rPr>
                          <w:rPr>
                            <w:rFonts w:ascii="Cambria Math"/>
                          </w:rPr>
                          <m:t>m,t</m:t>
                        </m:r>
                        <m:ctrlPr>
                          <w:rPr>
                            <w:rFonts w:ascii="Cambria Math" w:hAnsi="Cambria Math"/>
                          </w:rPr>
                        </m:ctrlPr>
                      </m:sup>
                    </m:sSup>
                    <m:ctrlPr>
                      <w:rPr>
                        <w:rFonts w:ascii="Cambria Math" w:hAnsi="Cambria Math"/>
                        <w:i/>
                      </w:rPr>
                    </m:ctrlPr>
                  </m:e>
                </m:d>
              </m:oMath>
            </m:oMathPara>
          </w:p>
        </w:tc>
        <w:tc>
          <w:tcPr>
            <w:tcW w:w="990" w:type="dxa"/>
            <w:vAlign w:val="center"/>
          </w:tcPr>
          <w:p w14:paraId="6F46A8DB" w14:textId="77777777" w:rsidR="008E5719" w:rsidRPr="003628A1" w:rsidRDefault="008E5719" w:rsidP="00C011E0">
            <w:pPr>
              <w:pStyle w:val="TableBody"/>
              <w:jc w:val="center"/>
              <w:rPr>
                <w:sz w:val="16"/>
                <w:szCs w:val="16"/>
              </w:rPr>
            </w:pPr>
            <w:r w:rsidRPr="003628A1">
              <w:rPr>
                <w:sz w:val="16"/>
                <w:szCs w:val="16"/>
              </w:rPr>
              <w:lastRenderedPageBreak/>
              <w:t>Hourly</w:t>
            </w:r>
          </w:p>
          <w:p w14:paraId="04C8D891" w14:textId="77777777" w:rsidR="008E5719" w:rsidRPr="003628A1" w:rsidRDefault="008E5719" w:rsidP="00C011E0">
            <w:pPr>
              <w:pStyle w:val="TableBody"/>
              <w:jc w:val="center"/>
              <w:rPr>
                <w:sz w:val="16"/>
                <w:szCs w:val="16"/>
              </w:rPr>
            </w:pPr>
            <w:r w:rsidRPr="003628A1">
              <w:rPr>
                <w:sz w:val="16"/>
                <w:szCs w:val="16"/>
              </w:rPr>
              <w:t>or</w:t>
            </w:r>
          </w:p>
          <w:p w14:paraId="2828E1A8" w14:textId="77777777" w:rsidR="008E5719" w:rsidRPr="003628A1" w:rsidRDefault="008E5719" w:rsidP="00C011E0">
            <w:pPr>
              <w:pStyle w:val="TableBody"/>
              <w:jc w:val="center"/>
              <w:rPr>
                <w:sz w:val="16"/>
                <w:szCs w:val="16"/>
              </w:rPr>
            </w:pPr>
            <w:r w:rsidRPr="003628A1">
              <w:rPr>
                <w:sz w:val="16"/>
                <w:szCs w:val="16"/>
              </w:rPr>
              <w:t>Monthly</w:t>
            </w:r>
          </w:p>
          <w:p w14:paraId="4365BF99" w14:textId="50411653" w:rsidR="008E5719" w:rsidRPr="003628A1" w:rsidRDefault="008E5719" w:rsidP="00C011E0">
            <w:pPr>
              <w:pStyle w:val="TableBody"/>
              <w:jc w:val="center"/>
              <w:rPr>
                <w:sz w:val="16"/>
                <w:szCs w:val="16"/>
              </w:rPr>
            </w:pPr>
            <w:r w:rsidRPr="003628A1">
              <w:rPr>
                <w:sz w:val="16"/>
                <w:szCs w:val="16"/>
              </w:rPr>
              <w:t>(see</w:t>
            </w:r>
            <w:r w:rsidR="004B0933">
              <w:rPr>
                <w:sz w:val="16"/>
                <w:szCs w:val="16"/>
              </w:rPr>
              <w:t xml:space="preserve"> </w:t>
            </w:r>
            <w:r w:rsidRPr="003628A1">
              <w:rPr>
                <w:sz w:val="16"/>
                <w:szCs w:val="16"/>
              </w:rPr>
              <w:t>9.3.5.7)</w:t>
            </w:r>
          </w:p>
        </w:tc>
        <w:tc>
          <w:tcPr>
            <w:tcW w:w="1068" w:type="dxa"/>
            <w:vAlign w:val="center"/>
          </w:tcPr>
          <w:p w14:paraId="31743B0E" w14:textId="2CB0A28B" w:rsidR="008E5719" w:rsidRPr="003628A1" w:rsidRDefault="008E5719" w:rsidP="00C011E0">
            <w:pPr>
              <w:pStyle w:val="TableBody"/>
              <w:jc w:val="center"/>
              <w:rPr>
                <w:sz w:val="16"/>
                <w:szCs w:val="16"/>
              </w:rPr>
            </w:pPr>
            <w:r w:rsidRPr="003628A1">
              <w:rPr>
                <w:sz w:val="16"/>
                <w:szCs w:val="16"/>
              </w:rPr>
              <w:t>Either</w:t>
            </w:r>
            <w:r w:rsidR="004B0933">
              <w:rPr>
                <w:sz w:val="16"/>
                <w:szCs w:val="16"/>
              </w:rPr>
              <w:t xml:space="preserve"> </w:t>
            </w:r>
            <w:r w:rsidRPr="003628A1">
              <w:rPr>
                <w:sz w:val="16"/>
                <w:szCs w:val="16"/>
              </w:rPr>
              <w:t>Way</w:t>
            </w:r>
          </w:p>
        </w:tc>
        <w:tc>
          <w:tcPr>
            <w:tcW w:w="953" w:type="dxa"/>
            <w:vAlign w:val="center"/>
          </w:tcPr>
          <w:p w14:paraId="530A6632" w14:textId="77777777" w:rsidR="008E5719" w:rsidRPr="003628A1" w:rsidRDefault="008E5719" w:rsidP="00C011E0">
            <w:pPr>
              <w:pStyle w:val="TableBody"/>
              <w:jc w:val="center"/>
              <w:rPr>
                <w:snapToGrid w:val="0"/>
                <w:sz w:val="16"/>
                <w:szCs w:val="16"/>
              </w:rPr>
            </w:pPr>
            <w:r w:rsidRPr="003628A1">
              <w:rPr>
                <w:snapToGrid w:val="0"/>
                <w:sz w:val="16"/>
                <w:szCs w:val="16"/>
              </w:rPr>
              <w:t>13</w:t>
            </w:r>
          </w:p>
        </w:tc>
        <w:tc>
          <w:tcPr>
            <w:tcW w:w="1061" w:type="dxa"/>
            <w:vAlign w:val="center"/>
          </w:tcPr>
          <w:p w14:paraId="50FF6B66" w14:textId="77777777" w:rsidR="008E5719" w:rsidRPr="003628A1" w:rsidRDefault="008E5719" w:rsidP="00C011E0">
            <w:pPr>
              <w:pStyle w:val="TableBody"/>
              <w:jc w:val="center"/>
              <w:rPr>
                <w:snapToGrid w:val="0"/>
                <w:sz w:val="16"/>
                <w:szCs w:val="16"/>
              </w:rPr>
            </w:pPr>
            <w:r w:rsidRPr="003628A1">
              <w:rPr>
                <w:snapToGrid w:val="0"/>
                <w:sz w:val="16"/>
                <w:szCs w:val="16"/>
              </w:rPr>
              <w:t>N/A</w:t>
            </w:r>
          </w:p>
        </w:tc>
        <w:tc>
          <w:tcPr>
            <w:tcW w:w="1080" w:type="dxa"/>
            <w:vAlign w:val="center"/>
          </w:tcPr>
          <w:p w14:paraId="71C7FCB9" w14:textId="77777777" w:rsidR="008E5719" w:rsidRPr="003628A1" w:rsidRDefault="008E5719" w:rsidP="00C011E0">
            <w:pPr>
              <w:pStyle w:val="TableBody"/>
              <w:jc w:val="center"/>
              <w:rPr>
                <w:snapToGrid w:val="0"/>
                <w:sz w:val="16"/>
                <w:szCs w:val="16"/>
              </w:rPr>
            </w:pPr>
            <w:r w:rsidRPr="003628A1">
              <w:rPr>
                <w:snapToGrid w:val="0"/>
                <w:sz w:val="16"/>
                <w:szCs w:val="16"/>
              </w:rPr>
              <w:t>0</w:t>
            </w:r>
          </w:p>
        </w:tc>
        <w:tc>
          <w:tcPr>
            <w:tcW w:w="990" w:type="dxa"/>
            <w:vAlign w:val="center"/>
          </w:tcPr>
          <w:p w14:paraId="203728CA" w14:textId="77777777" w:rsidR="008E5719" w:rsidRPr="003628A1" w:rsidRDefault="008E5719" w:rsidP="00C011E0">
            <w:pPr>
              <w:pStyle w:val="TableBody"/>
              <w:jc w:val="center"/>
              <w:rPr>
                <w:sz w:val="16"/>
                <w:szCs w:val="16"/>
              </w:rPr>
            </w:pPr>
            <w:r w:rsidRPr="003628A1">
              <w:rPr>
                <w:sz w:val="16"/>
                <w:szCs w:val="16"/>
              </w:rPr>
              <w:t>13</w:t>
            </w:r>
          </w:p>
        </w:tc>
        <w:tc>
          <w:tcPr>
            <w:tcW w:w="1371" w:type="dxa"/>
            <w:vAlign w:val="center"/>
          </w:tcPr>
          <w:p w14:paraId="7F24904A" w14:textId="77777777" w:rsidR="008E5719" w:rsidRPr="003628A1" w:rsidRDefault="008E5719" w:rsidP="00C011E0">
            <w:pPr>
              <w:pStyle w:val="TableBody"/>
              <w:jc w:val="center"/>
              <w:rPr>
                <w:snapToGrid w:val="0"/>
                <w:sz w:val="16"/>
                <w:szCs w:val="16"/>
                <w:lang w:eastAsia="en-US"/>
              </w:rPr>
            </w:pPr>
          </w:p>
        </w:tc>
        <w:tc>
          <w:tcPr>
            <w:tcW w:w="1353" w:type="dxa"/>
            <w:vAlign w:val="center"/>
          </w:tcPr>
          <w:p w14:paraId="38C06EF4" w14:textId="77777777" w:rsidR="008E5719" w:rsidRPr="003628A1" w:rsidRDefault="008E5719" w:rsidP="00C011E0">
            <w:pPr>
              <w:pStyle w:val="TableBody"/>
              <w:jc w:val="center"/>
              <w:rPr>
                <w:snapToGrid w:val="0"/>
                <w:sz w:val="16"/>
                <w:szCs w:val="16"/>
                <w:lang w:eastAsia="en-US"/>
              </w:rPr>
            </w:pPr>
          </w:p>
        </w:tc>
        <w:tc>
          <w:tcPr>
            <w:tcW w:w="1362" w:type="dxa"/>
            <w:vAlign w:val="center"/>
          </w:tcPr>
          <w:p w14:paraId="496D5B16" w14:textId="6FCF3E36" w:rsidR="008E5719" w:rsidRPr="003628A1" w:rsidRDefault="008E5719" w:rsidP="00E17A51">
            <w:pPr>
              <w:pStyle w:val="TableBody"/>
              <w:rPr>
                <w:snapToGrid w:val="0"/>
                <w:sz w:val="16"/>
                <w:szCs w:val="16"/>
                <w:lang w:eastAsia="en-US"/>
              </w:rPr>
            </w:pPr>
            <w:r w:rsidRPr="003628A1">
              <w:rPr>
                <w:snapToGrid w:val="0"/>
                <w:sz w:val="16"/>
                <w:szCs w:val="16"/>
                <w:lang w:eastAsia="en-US"/>
              </w:rPr>
              <w:t>Pursuant</w:t>
            </w:r>
            <w:r w:rsidR="004B0933">
              <w:rPr>
                <w:snapToGrid w:val="0"/>
                <w:sz w:val="16"/>
                <w:szCs w:val="16"/>
                <w:lang w:eastAsia="en-US"/>
              </w:rPr>
              <w:t xml:space="preserve"> </w:t>
            </w:r>
            <w:r w:rsidRPr="003628A1">
              <w:rPr>
                <w:snapToGrid w:val="0"/>
                <w:sz w:val="16"/>
                <w:szCs w:val="16"/>
                <w:lang w:eastAsia="en-US"/>
              </w:rPr>
              <w:t>to</w:t>
            </w:r>
            <w:r w:rsidR="004B0933">
              <w:rPr>
                <w:snapToGrid w:val="0"/>
                <w:sz w:val="16"/>
                <w:szCs w:val="16"/>
                <w:lang w:eastAsia="en-US"/>
              </w:rPr>
              <w:t xml:space="preserve"> </w:t>
            </w:r>
            <w:r w:rsidRPr="003628A1">
              <w:rPr>
                <w:snapToGrid w:val="0"/>
                <w:sz w:val="16"/>
                <w:szCs w:val="16"/>
                <w:lang w:eastAsia="en-US"/>
              </w:rPr>
              <w:t>market</w:t>
            </w:r>
            <w:r w:rsidR="004B0933">
              <w:rPr>
                <w:snapToGrid w:val="0"/>
                <w:sz w:val="16"/>
                <w:szCs w:val="16"/>
                <w:lang w:eastAsia="en-US"/>
              </w:rPr>
              <w:t xml:space="preserve"> </w:t>
            </w:r>
            <w:r w:rsidRPr="003628A1">
              <w:rPr>
                <w:snapToGrid w:val="0"/>
                <w:sz w:val="16"/>
                <w:szCs w:val="16"/>
                <w:lang w:eastAsia="en-US"/>
              </w:rPr>
              <w:t>rules,</w:t>
            </w:r>
            <w:r w:rsidR="004B0933">
              <w:rPr>
                <w:snapToGrid w:val="0"/>
                <w:sz w:val="16"/>
                <w:szCs w:val="16"/>
                <w:lang w:eastAsia="en-US"/>
              </w:rPr>
              <w:t xml:space="preserve"> </w:t>
            </w:r>
            <w:r w:rsidRPr="003628A1">
              <w:rPr>
                <w:snapToGrid w:val="0"/>
                <w:sz w:val="16"/>
                <w:szCs w:val="16"/>
                <w:lang w:eastAsia="en-US"/>
              </w:rPr>
              <w:t>Section</w:t>
            </w:r>
            <w:r w:rsidR="004B0933">
              <w:rPr>
                <w:snapToGrid w:val="0"/>
                <w:sz w:val="16"/>
                <w:szCs w:val="16"/>
                <w:lang w:eastAsia="en-US"/>
              </w:rPr>
              <w:t xml:space="preserve"> </w:t>
            </w:r>
            <w:r w:rsidRPr="003628A1">
              <w:rPr>
                <w:snapToGrid w:val="0"/>
                <w:sz w:val="16"/>
                <w:szCs w:val="16"/>
                <w:lang w:eastAsia="en-US"/>
              </w:rPr>
              <w:t>9.3.5.7,</w:t>
            </w:r>
            <w:r w:rsidR="004B0933">
              <w:rPr>
                <w:snapToGrid w:val="0"/>
                <w:sz w:val="16"/>
                <w:szCs w:val="16"/>
                <w:lang w:eastAsia="en-US"/>
              </w:rPr>
              <w:t xml:space="preserve"> </w:t>
            </w:r>
            <w:r w:rsidRPr="003628A1">
              <w:rPr>
                <w:snapToGrid w:val="0"/>
                <w:sz w:val="16"/>
                <w:szCs w:val="16"/>
                <w:lang w:eastAsia="en-US"/>
              </w:rPr>
              <w:t>during</w:t>
            </w:r>
            <w:r w:rsidR="004B0933">
              <w:rPr>
                <w:snapToGrid w:val="0"/>
                <w:sz w:val="16"/>
                <w:szCs w:val="16"/>
                <w:lang w:eastAsia="en-US"/>
              </w:rPr>
              <w:t xml:space="preserve"> </w:t>
            </w:r>
            <w:r w:rsidRPr="003628A1">
              <w:rPr>
                <w:snapToGrid w:val="0"/>
                <w:sz w:val="16"/>
                <w:szCs w:val="16"/>
                <w:lang w:eastAsia="en-US"/>
              </w:rPr>
              <w:t>an</w:t>
            </w:r>
            <w:r w:rsidR="004B0933">
              <w:rPr>
                <w:snapToGrid w:val="0"/>
                <w:sz w:val="16"/>
                <w:szCs w:val="16"/>
                <w:lang w:eastAsia="en-US"/>
              </w:rPr>
              <w:t xml:space="preserve"> </w:t>
            </w:r>
            <w:r w:rsidRPr="003628A1">
              <w:rPr>
                <w:snapToGrid w:val="0"/>
                <w:sz w:val="16"/>
                <w:szCs w:val="16"/>
                <w:lang w:eastAsia="en-US"/>
              </w:rPr>
              <w:t>interim</w:t>
            </w:r>
            <w:r w:rsidR="004B0933">
              <w:rPr>
                <w:snapToGrid w:val="0"/>
                <w:sz w:val="16"/>
                <w:szCs w:val="16"/>
                <w:lang w:eastAsia="en-US"/>
              </w:rPr>
              <w:t xml:space="preserve"> </w:t>
            </w:r>
            <w:r w:rsidRPr="003628A1">
              <w:rPr>
                <w:snapToGrid w:val="0"/>
                <w:sz w:val="16"/>
                <w:szCs w:val="16"/>
                <w:lang w:eastAsia="en-US"/>
              </w:rPr>
              <w:t>period,</w:t>
            </w:r>
            <w:r w:rsidR="004B0933">
              <w:rPr>
                <w:snapToGrid w:val="0"/>
                <w:sz w:val="16"/>
                <w:szCs w:val="16"/>
                <w:lang w:eastAsia="en-US"/>
              </w:rPr>
              <w:t xml:space="preserve"> </w:t>
            </w:r>
            <w:r w:rsidRPr="003628A1">
              <w:rPr>
                <w:snapToGrid w:val="0"/>
                <w:sz w:val="16"/>
                <w:szCs w:val="16"/>
                <w:lang w:eastAsia="en-US"/>
              </w:rPr>
              <w:t>the</w:t>
            </w:r>
            <w:r w:rsidR="004B0933">
              <w:rPr>
                <w:snapToGrid w:val="0"/>
                <w:sz w:val="16"/>
                <w:szCs w:val="16"/>
                <w:lang w:eastAsia="en-US"/>
              </w:rPr>
              <w:t xml:space="preserve"> </w:t>
            </w:r>
            <w:r w:rsidRPr="003628A1">
              <w:rPr>
                <w:snapToGrid w:val="0"/>
                <w:sz w:val="16"/>
                <w:szCs w:val="16"/>
                <w:lang w:eastAsia="en-US"/>
              </w:rPr>
              <w:t>disbursements</w:t>
            </w:r>
            <w:r w:rsidR="004B0933">
              <w:rPr>
                <w:snapToGrid w:val="0"/>
                <w:sz w:val="16"/>
                <w:szCs w:val="16"/>
                <w:lang w:eastAsia="en-US"/>
              </w:rPr>
              <w:t xml:space="preserve"> </w:t>
            </w:r>
            <w:r w:rsidRPr="003628A1">
              <w:rPr>
                <w:snapToGrid w:val="0"/>
                <w:sz w:val="16"/>
                <w:szCs w:val="16"/>
                <w:lang w:eastAsia="en-US"/>
              </w:rPr>
              <w:t>of</w:t>
            </w:r>
            <w:r w:rsidR="004B0933">
              <w:rPr>
                <w:snapToGrid w:val="0"/>
                <w:sz w:val="16"/>
                <w:szCs w:val="16"/>
                <w:lang w:eastAsia="en-US"/>
              </w:rPr>
              <w:t xml:space="preserve"> </w:t>
            </w:r>
            <w:r w:rsidRPr="003628A1">
              <w:rPr>
                <w:snapToGrid w:val="0"/>
                <w:sz w:val="16"/>
                <w:szCs w:val="16"/>
                <w:lang w:eastAsia="en-US"/>
              </w:rPr>
              <w:t>charge</w:t>
            </w:r>
            <w:r w:rsidR="004B0933">
              <w:rPr>
                <w:snapToGrid w:val="0"/>
                <w:sz w:val="16"/>
                <w:szCs w:val="16"/>
                <w:lang w:eastAsia="en-US"/>
              </w:rPr>
              <w:t xml:space="preserve"> </w:t>
            </w:r>
            <w:r w:rsidRPr="003628A1">
              <w:rPr>
                <w:snapToGrid w:val="0"/>
                <w:sz w:val="16"/>
                <w:szCs w:val="16"/>
                <w:lang w:eastAsia="en-US"/>
              </w:rPr>
              <w:t>type</w:t>
            </w:r>
            <w:r w:rsidR="004B0933">
              <w:rPr>
                <w:snapToGrid w:val="0"/>
                <w:sz w:val="16"/>
                <w:szCs w:val="16"/>
                <w:lang w:eastAsia="en-US"/>
              </w:rPr>
              <w:t xml:space="preserve"> </w:t>
            </w:r>
            <w:r w:rsidRPr="003628A1">
              <w:rPr>
                <w:snapToGrid w:val="0"/>
                <w:sz w:val="16"/>
                <w:szCs w:val="16"/>
                <w:lang w:eastAsia="en-US"/>
              </w:rPr>
              <w:t>105</w:t>
            </w:r>
            <w:r w:rsidR="004B0933">
              <w:rPr>
                <w:snapToGrid w:val="0"/>
                <w:sz w:val="16"/>
                <w:szCs w:val="16"/>
                <w:lang w:eastAsia="en-US"/>
              </w:rPr>
              <w:t xml:space="preserve"> </w:t>
            </w:r>
            <w:r w:rsidRPr="003628A1">
              <w:rPr>
                <w:snapToGrid w:val="0"/>
                <w:sz w:val="16"/>
                <w:szCs w:val="16"/>
                <w:lang w:eastAsia="en-US"/>
              </w:rPr>
              <w:t>amounts</w:t>
            </w:r>
            <w:r w:rsidR="004B0933">
              <w:rPr>
                <w:snapToGrid w:val="0"/>
                <w:sz w:val="16"/>
                <w:szCs w:val="16"/>
                <w:lang w:eastAsia="en-US"/>
              </w:rPr>
              <w:t xml:space="preserve"> </w:t>
            </w:r>
            <w:r w:rsidRPr="003628A1">
              <w:rPr>
                <w:snapToGrid w:val="0"/>
                <w:sz w:val="16"/>
                <w:szCs w:val="16"/>
                <w:lang w:eastAsia="en-US"/>
              </w:rPr>
              <w:t>adjusted</w:t>
            </w:r>
            <w:r w:rsidR="004B0933">
              <w:rPr>
                <w:snapToGrid w:val="0"/>
                <w:sz w:val="16"/>
                <w:szCs w:val="16"/>
                <w:lang w:eastAsia="en-US"/>
              </w:rPr>
              <w:t xml:space="preserve"> </w:t>
            </w:r>
            <w:r w:rsidRPr="003628A1">
              <w:rPr>
                <w:snapToGrid w:val="0"/>
                <w:sz w:val="16"/>
                <w:szCs w:val="16"/>
                <w:lang w:eastAsia="en-US"/>
              </w:rPr>
              <w:t>as</w:t>
            </w:r>
            <w:r w:rsidR="004B0933">
              <w:rPr>
                <w:snapToGrid w:val="0"/>
                <w:sz w:val="16"/>
                <w:szCs w:val="16"/>
                <w:lang w:eastAsia="en-US"/>
              </w:rPr>
              <w:t xml:space="preserve"> </w:t>
            </w:r>
            <w:r w:rsidRPr="003628A1">
              <w:rPr>
                <w:snapToGrid w:val="0"/>
                <w:sz w:val="16"/>
                <w:szCs w:val="16"/>
                <w:lang w:eastAsia="en-US"/>
              </w:rPr>
              <w:t>per</w:t>
            </w:r>
            <w:r w:rsidR="004B0933">
              <w:rPr>
                <w:snapToGrid w:val="0"/>
                <w:sz w:val="16"/>
                <w:szCs w:val="16"/>
                <w:lang w:eastAsia="en-US"/>
              </w:rPr>
              <w:t xml:space="preserve"> </w:t>
            </w:r>
            <w:r w:rsidRPr="003628A1">
              <w:rPr>
                <w:snapToGrid w:val="0"/>
                <w:sz w:val="16"/>
                <w:szCs w:val="16"/>
                <w:lang w:eastAsia="en-US"/>
              </w:rPr>
              <w:t>Section</w:t>
            </w:r>
            <w:r w:rsidR="004B0933">
              <w:rPr>
                <w:snapToGrid w:val="0"/>
                <w:sz w:val="16"/>
                <w:szCs w:val="16"/>
                <w:lang w:eastAsia="en-US"/>
              </w:rPr>
              <w:t xml:space="preserve"> </w:t>
            </w:r>
            <w:r w:rsidRPr="003628A1">
              <w:rPr>
                <w:snapToGrid w:val="0"/>
                <w:sz w:val="16"/>
                <w:szCs w:val="16"/>
                <w:lang w:eastAsia="en-US"/>
              </w:rPr>
              <w:t>9.3.5.6</w:t>
            </w:r>
            <w:r w:rsidR="004B0933">
              <w:rPr>
                <w:snapToGrid w:val="0"/>
                <w:sz w:val="16"/>
                <w:szCs w:val="16"/>
                <w:lang w:eastAsia="en-US"/>
              </w:rPr>
              <w:t xml:space="preserve"> </w:t>
            </w:r>
            <w:r w:rsidRPr="003628A1">
              <w:rPr>
                <w:snapToGrid w:val="0"/>
                <w:sz w:val="16"/>
                <w:szCs w:val="16"/>
                <w:lang w:eastAsia="en-US"/>
              </w:rPr>
              <w:t>may</w:t>
            </w:r>
            <w:r w:rsidR="004B0933">
              <w:rPr>
                <w:snapToGrid w:val="0"/>
                <w:sz w:val="16"/>
                <w:szCs w:val="16"/>
                <w:lang w:eastAsia="en-US"/>
              </w:rPr>
              <w:t xml:space="preserve"> </w:t>
            </w:r>
            <w:r w:rsidRPr="003628A1">
              <w:rPr>
                <w:snapToGrid w:val="0"/>
                <w:sz w:val="16"/>
                <w:szCs w:val="16"/>
                <w:lang w:eastAsia="en-US"/>
              </w:rPr>
              <w:t>be</w:t>
            </w:r>
            <w:r w:rsidR="004B0933">
              <w:rPr>
                <w:snapToGrid w:val="0"/>
                <w:sz w:val="16"/>
                <w:szCs w:val="16"/>
                <w:lang w:eastAsia="en-US"/>
              </w:rPr>
              <w:t xml:space="preserve"> </w:t>
            </w:r>
            <w:r w:rsidRPr="003628A1">
              <w:rPr>
                <w:snapToGrid w:val="0"/>
                <w:sz w:val="16"/>
                <w:szCs w:val="16"/>
                <w:lang w:eastAsia="en-US"/>
              </w:rPr>
              <w:t>made</w:t>
            </w:r>
            <w:r w:rsidR="004B0933">
              <w:rPr>
                <w:snapToGrid w:val="0"/>
                <w:sz w:val="16"/>
                <w:szCs w:val="16"/>
                <w:lang w:eastAsia="en-US"/>
              </w:rPr>
              <w:t xml:space="preserve"> </w:t>
            </w:r>
            <w:r w:rsidRPr="003628A1">
              <w:rPr>
                <w:snapToGrid w:val="0"/>
                <w:sz w:val="16"/>
                <w:szCs w:val="16"/>
                <w:lang w:eastAsia="en-US"/>
              </w:rPr>
              <w:t>on</w:t>
            </w:r>
            <w:r w:rsidR="004B0933">
              <w:rPr>
                <w:snapToGrid w:val="0"/>
                <w:sz w:val="16"/>
                <w:szCs w:val="16"/>
                <w:lang w:eastAsia="en-US"/>
              </w:rPr>
              <w:t xml:space="preserve"> </w:t>
            </w:r>
            <w:r w:rsidRPr="003628A1">
              <w:rPr>
                <w:snapToGrid w:val="0"/>
                <w:sz w:val="16"/>
                <w:szCs w:val="16"/>
                <w:lang w:eastAsia="en-US"/>
              </w:rPr>
              <w:t>a</w:t>
            </w:r>
            <w:r w:rsidR="004B0933">
              <w:rPr>
                <w:snapToGrid w:val="0"/>
                <w:sz w:val="16"/>
                <w:szCs w:val="16"/>
                <w:lang w:eastAsia="en-US"/>
              </w:rPr>
              <w:t xml:space="preserve"> </w:t>
            </w:r>
            <w:r w:rsidRPr="003628A1">
              <w:rPr>
                <w:snapToGrid w:val="0"/>
                <w:sz w:val="16"/>
                <w:szCs w:val="16"/>
                <w:lang w:eastAsia="en-US"/>
              </w:rPr>
              <w:t>monthly</w:t>
            </w:r>
            <w:r w:rsidR="004B0933">
              <w:rPr>
                <w:snapToGrid w:val="0"/>
                <w:sz w:val="16"/>
                <w:szCs w:val="16"/>
                <w:lang w:eastAsia="en-US"/>
              </w:rPr>
              <w:t xml:space="preserve"> </w:t>
            </w:r>
            <w:r w:rsidRPr="003628A1">
              <w:rPr>
                <w:snapToGrid w:val="0"/>
                <w:sz w:val="16"/>
                <w:szCs w:val="16"/>
                <w:lang w:eastAsia="en-US"/>
              </w:rPr>
              <w:t>basis.</w:t>
            </w:r>
          </w:p>
        </w:tc>
      </w:tr>
      <w:tr w:rsidR="008E5719" w:rsidRPr="003628A1" w14:paraId="232C02E4"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1BE75453" w14:textId="77777777" w:rsidR="008E5719" w:rsidRPr="003628A1" w:rsidRDefault="008E5719" w:rsidP="00E773F7">
            <w:pPr>
              <w:pStyle w:val="TableBody"/>
              <w:jc w:val="center"/>
              <w:rPr>
                <w:sz w:val="16"/>
                <w:szCs w:val="16"/>
              </w:rPr>
            </w:pPr>
            <w:r w:rsidRPr="003628A1">
              <w:rPr>
                <w:sz w:val="16"/>
                <w:szCs w:val="16"/>
              </w:rPr>
              <w:t>161</w:t>
            </w:r>
          </w:p>
        </w:tc>
        <w:tc>
          <w:tcPr>
            <w:tcW w:w="1305" w:type="dxa"/>
            <w:tcBorders>
              <w:top w:val="single" w:sz="4" w:space="0" w:color="auto"/>
              <w:left w:val="single" w:sz="4" w:space="0" w:color="auto"/>
              <w:bottom w:val="single" w:sz="4" w:space="0" w:color="auto"/>
              <w:right w:val="single" w:sz="4" w:space="0" w:color="auto"/>
            </w:tcBorders>
            <w:vAlign w:val="center"/>
          </w:tcPr>
          <w:p w14:paraId="149AA769" w14:textId="3EFDBAAD" w:rsidR="008E5719" w:rsidRPr="003628A1" w:rsidRDefault="008E5719" w:rsidP="00E17A51">
            <w:pPr>
              <w:pStyle w:val="TableBody"/>
              <w:rPr>
                <w:sz w:val="16"/>
                <w:szCs w:val="16"/>
              </w:rPr>
            </w:pPr>
            <w:bookmarkStart w:id="252" w:name="OLE_LINK6"/>
            <w:r w:rsidRPr="003628A1">
              <w:rPr>
                <w:sz w:val="16"/>
                <w:szCs w:val="16"/>
              </w:rPr>
              <w:t>Northern</w:t>
            </w:r>
            <w:r w:rsidR="004B0933">
              <w:rPr>
                <w:sz w:val="16"/>
                <w:szCs w:val="16"/>
              </w:rPr>
              <w:t xml:space="preserve"> </w:t>
            </w:r>
            <w:r w:rsidRPr="003628A1">
              <w:rPr>
                <w:sz w:val="16"/>
                <w:szCs w:val="16"/>
              </w:rPr>
              <w:t>Pulp</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Paper</w:t>
            </w:r>
            <w:r w:rsidR="004B0933">
              <w:rPr>
                <w:sz w:val="16"/>
                <w:szCs w:val="16"/>
              </w:rPr>
              <w:t xml:space="preserve"> </w:t>
            </w:r>
            <w:r w:rsidRPr="003628A1">
              <w:rPr>
                <w:sz w:val="16"/>
                <w:szCs w:val="16"/>
              </w:rPr>
              <w:t>Mill</w:t>
            </w:r>
            <w:r w:rsidR="004B0933">
              <w:rPr>
                <w:sz w:val="16"/>
                <w:szCs w:val="16"/>
              </w:rPr>
              <w:t xml:space="preserve"> </w:t>
            </w:r>
            <w:r w:rsidRPr="003628A1">
              <w:rPr>
                <w:sz w:val="16"/>
                <w:szCs w:val="16"/>
              </w:rPr>
              <w:t>Electricity</w:t>
            </w:r>
            <w:r w:rsidR="004B0933">
              <w:rPr>
                <w:sz w:val="16"/>
                <w:szCs w:val="16"/>
              </w:rPr>
              <w:t xml:space="preserve"> </w:t>
            </w:r>
            <w:r w:rsidRPr="003628A1">
              <w:rPr>
                <w:sz w:val="16"/>
                <w:szCs w:val="16"/>
              </w:rPr>
              <w:t>Transition</w:t>
            </w:r>
            <w:r w:rsidR="004B0933">
              <w:rPr>
                <w:sz w:val="16"/>
                <w:szCs w:val="16"/>
              </w:rPr>
              <w:t xml:space="preserve"> </w:t>
            </w:r>
            <w:r w:rsidRPr="003628A1">
              <w:rPr>
                <w:sz w:val="16"/>
                <w:szCs w:val="16"/>
              </w:rPr>
              <w:t>Program</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bookmarkEnd w:id="252"/>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0C15148E" w14:textId="77777777" w:rsidR="008E5719" w:rsidRPr="003628A1" w:rsidRDefault="008E5719" w:rsidP="004B499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1FC241E9" w14:textId="77777777" w:rsidR="008E5719" w:rsidRPr="003628A1" w:rsidRDefault="008E5719" w:rsidP="004B499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7A675591" w14:textId="2864CE45" w:rsidR="008E5719" w:rsidRPr="003628A1" w:rsidRDefault="00277BC3" w:rsidP="0092372A">
            <w:pPr>
              <w:pStyle w:val="TableBody"/>
              <w:rPr>
                <w:szCs w:val="22"/>
              </w:rPr>
            </w:pPr>
            <m:oMathPara>
              <m:oMath>
                <m:sSub>
                  <m:sSubPr>
                    <m:ctrlPr>
                      <w:rPr>
                        <w:rFonts w:ascii="Cambria Math" w:hAnsi="Cambria Math"/>
                        <w:i/>
                      </w:rPr>
                    </m:ctrlPr>
                  </m:sSubPr>
                  <m:e>
                    <m:r>
                      <w:rPr>
                        <w:rFonts w:ascii="Cambria Math"/>
                      </w:rPr>
                      <m:t>Σ</m:t>
                    </m:r>
                  </m:e>
                  <m:sub>
                    <m:r>
                      <w:rPr>
                        <w:rFonts w:ascii="Cambria Math"/>
                      </w:rPr>
                      <m:t>K</m:t>
                    </m:r>
                  </m:sub>
                </m:sSub>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k,111</m:t>
                    </m:r>
                  </m:sub>
                </m:sSub>
              </m:oMath>
            </m:oMathPara>
          </w:p>
          <w:p w14:paraId="694A9848" w14:textId="547A4FEB"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‘k’</w:t>
            </w:r>
            <w:r w:rsidR="004B0933">
              <w:rPr>
                <w:szCs w:val="22"/>
              </w:rPr>
              <w:t xml:space="preserve"> </w:t>
            </w:r>
            <w:r w:rsidRPr="003628A1">
              <w:rPr>
                <w:szCs w:val="22"/>
              </w:rPr>
              <w:t>is</w:t>
            </w:r>
            <w:r w:rsidR="004B0933">
              <w:rPr>
                <w:szCs w:val="22"/>
              </w:rPr>
              <w:t xml:space="preserve"> </w:t>
            </w:r>
            <w:r w:rsidRPr="003628A1">
              <w:rPr>
                <w:szCs w:val="22"/>
              </w:rPr>
              <w:t>part</w:t>
            </w:r>
            <w:r w:rsidR="004B0933">
              <w:rPr>
                <w:szCs w:val="22"/>
              </w:rPr>
              <w:t xml:space="preserve"> </w:t>
            </w:r>
            <w:r w:rsidRPr="003628A1">
              <w:rPr>
                <w:szCs w:val="22"/>
              </w:rPr>
              <w:t>of</w:t>
            </w:r>
            <w:r w:rsidR="004B0933">
              <w:rPr>
                <w:szCs w:val="22"/>
              </w:rPr>
              <w:t xml:space="preserve"> </w:t>
            </w:r>
            <w:r w:rsidRPr="003628A1">
              <w:rPr>
                <w:szCs w:val="22"/>
              </w:rPr>
              <w:t>a</w:t>
            </w:r>
            <w:r w:rsidR="004B0933">
              <w:rPr>
                <w:szCs w:val="22"/>
              </w:rPr>
              <w:t xml:space="preserve"> </w:t>
            </w:r>
            <w:r w:rsidRPr="003628A1">
              <w:rPr>
                <w:szCs w:val="22"/>
              </w:rPr>
              <w:t>subset</w:t>
            </w:r>
            <w:r w:rsidR="004B0933">
              <w:rPr>
                <w:szCs w:val="22"/>
              </w:rPr>
              <w:t xml:space="preserve"> </w:t>
            </w:r>
            <w:r w:rsidRPr="003628A1">
              <w:rPr>
                <w:szCs w:val="22"/>
              </w:rPr>
              <w:t>of</w:t>
            </w:r>
            <w:r w:rsidR="004B0933">
              <w:rPr>
                <w:szCs w:val="22"/>
              </w:rPr>
              <w:t xml:space="preserve"> </w:t>
            </w:r>
            <w:r w:rsidRPr="003628A1">
              <w:rPr>
                <w:szCs w:val="22"/>
              </w:rPr>
              <w:t>eligible</w:t>
            </w:r>
            <w:r w:rsidR="004B0933">
              <w:rPr>
                <w:szCs w:val="22"/>
              </w:rPr>
              <w:t xml:space="preserve"> </w:t>
            </w:r>
            <w:r w:rsidRPr="003628A1">
              <w:rPr>
                <w:i/>
                <w:szCs w:val="22"/>
              </w:rPr>
              <w:t>market</w:t>
            </w:r>
            <w:r w:rsidR="004B0933">
              <w:rPr>
                <w:i/>
                <w:szCs w:val="22"/>
              </w:rPr>
              <w:t xml:space="preserve"> </w:t>
            </w:r>
            <w:r w:rsidRPr="003628A1">
              <w:rPr>
                <w:i/>
                <w:szCs w:val="22"/>
              </w:rPr>
              <w:t>participants</w:t>
            </w:r>
            <w:r w:rsidR="004B0933">
              <w:rPr>
                <w:i/>
                <w:szCs w:val="22"/>
              </w:rPr>
              <w:t xml:space="preserve"> </w:t>
            </w:r>
            <w:r w:rsidRPr="003628A1">
              <w:rPr>
                <w:szCs w:val="22"/>
              </w:rPr>
              <w:t>‘k’.</w:t>
            </w:r>
          </w:p>
        </w:tc>
        <w:tc>
          <w:tcPr>
            <w:tcW w:w="990" w:type="dxa"/>
            <w:tcBorders>
              <w:top w:val="single" w:sz="4" w:space="0" w:color="auto"/>
              <w:left w:val="single" w:sz="4" w:space="0" w:color="auto"/>
              <w:bottom w:val="single" w:sz="4" w:space="0" w:color="auto"/>
              <w:right w:val="single" w:sz="4" w:space="0" w:color="auto"/>
            </w:tcBorders>
            <w:vAlign w:val="center"/>
          </w:tcPr>
          <w:p w14:paraId="6DC0DEB1" w14:textId="77777777" w:rsidR="008E5719" w:rsidRPr="003628A1" w:rsidRDefault="008E5719" w:rsidP="00184D6C">
            <w:pPr>
              <w:pStyle w:val="TableBody"/>
              <w:jc w:val="center"/>
              <w:rPr>
                <w:sz w:val="16"/>
                <w:szCs w:val="16"/>
              </w:rPr>
            </w:pPr>
            <w:r w:rsidRPr="003628A1">
              <w:rPr>
                <w:sz w:val="16"/>
                <w:szCs w:val="16"/>
              </w:rPr>
              <w:t>Quarterly</w:t>
            </w:r>
          </w:p>
        </w:tc>
        <w:tc>
          <w:tcPr>
            <w:tcW w:w="1068" w:type="dxa"/>
            <w:tcBorders>
              <w:top w:val="single" w:sz="4" w:space="0" w:color="auto"/>
              <w:left w:val="single" w:sz="4" w:space="0" w:color="auto"/>
              <w:bottom w:val="single" w:sz="4" w:space="0" w:color="auto"/>
              <w:right w:val="single" w:sz="4" w:space="0" w:color="auto"/>
            </w:tcBorders>
            <w:vAlign w:val="center"/>
          </w:tcPr>
          <w:p w14:paraId="1B2C12A8" w14:textId="2E04CD75" w:rsidR="008E5719" w:rsidRPr="003628A1" w:rsidRDefault="008E5719" w:rsidP="00184D6C">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04D46F4E" w14:textId="77777777" w:rsidR="008E5719" w:rsidRPr="003628A1" w:rsidRDefault="008E5719" w:rsidP="00184D6C">
            <w:pPr>
              <w:pStyle w:val="TableBody"/>
              <w:jc w:val="center"/>
              <w:rPr>
                <w:snapToGrid w:val="0"/>
                <w:sz w:val="16"/>
                <w:szCs w:val="16"/>
              </w:rPr>
            </w:pPr>
            <w:r w:rsidRPr="003628A1">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64BEC69F" w14:textId="77777777" w:rsidR="008E5719" w:rsidRPr="003628A1" w:rsidRDefault="008E5719" w:rsidP="00184D6C">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5D69FF3" w14:textId="77777777" w:rsidR="008E5719" w:rsidRPr="003628A1" w:rsidRDefault="008E5719" w:rsidP="00184D6C">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5C2ED1F" w14:textId="77777777" w:rsidR="008E5719" w:rsidRPr="003628A1" w:rsidRDefault="008E5719" w:rsidP="00184D6C">
            <w:pPr>
              <w:pStyle w:val="TableBody"/>
              <w:jc w:val="center"/>
              <w:rPr>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720F6872" w14:textId="77777777" w:rsidR="008E5719" w:rsidRPr="003628A1" w:rsidRDefault="008E5719" w:rsidP="00184D6C">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5426C15E" w14:textId="77777777" w:rsidR="008E5719" w:rsidRPr="003628A1" w:rsidRDefault="008E5719" w:rsidP="00184D6C">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DD518F9" w14:textId="3123669A" w:rsidR="008E5719" w:rsidRPr="003628A1" w:rsidRDefault="008E5719" w:rsidP="00E17A51">
            <w:pPr>
              <w:pStyle w:val="TableBody"/>
              <w:rPr>
                <w:sz w:val="16"/>
                <w:szCs w:val="16"/>
              </w:rPr>
            </w:pPr>
            <w:r w:rsidRPr="003628A1">
              <w:rPr>
                <w:sz w:val="16"/>
                <w:szCs w:val="16"/>
              </w:rPr>
              <w:t>This</w:t>
            </w:r>
            <w:r w:rsidR="004B0933">
              <w:rPr>
                <w:sz w:val="16"/>
                <w:szCs w:val="16"/>
              </w:rPr>
              <w:t xml:space="preserve"> </w:t>
            </w:r>
            <w:r w:rsidRPr="003628A1">
              <w:rPr>
                <w:sz w:val="16"/>
                <w:szCs w:val="16"/>
              </w:rPr>
              <w:t>program</w:t>
            </w:r>
            <w:r w:rsidR="004B0933">
              <w:rPr>
                <w:sz w:val="16"/>
                <w:szCs w:val="16"/>
              </w:rPr>
              <w:t xml:space="preserve"> </w:t>
            </w:r>
            <w:r w:rsidRPr="003628A1">
              <w:rPr>
                <w:sz w:val="16"/>
                <w:szCs w:val="16"/>
              </w:rPr>
              <w:t>ends</w:t>
            </w:r>
            <w:r w:rsidR="004B0933">
              <w:rPr>
                <w:sz w:val="16"/>
                <w:szCs w:val="16"/>
              </w:rPr>
              <w:t xml:space="preserve"> </w:t>
            </w:r>
            <w:r w:rsidRPr="003628A1">
              <w:rPr>
                <w:sz w:val="16"/>
                <w:szCs w:val="16"/>
              </w:rPr>
              <w:t>on</w:t>
            </w:r>
            <w:r w:rsidR="004B0933">
              <w:rPr>
                <w:sz w:val="16"/>
                <w:szCs w:val="16"/>
              </w:rPr>
              <w:t xml:space="preserve"> </w:t>
            </w:r>
            <w:r w:rsidRPr="003628A1">
              <w:rPr>
                <w:sz w:val="16"/>
                <w:szCs w:val="16"/>
              </w:rPr>
              <w:t>September</w:t>
            </w:r>
            <w:r w:rsidR="004B0933">
              <w:rPr>
                <w:sz w:val="16"/>
                <w:szCs w:val="16"/>
              </w:rPr>
              <w:t xml:space="preserve"> </w:t>
            </w:r>
            <w:r w:rsidRPr="003628A1">
              <w:rPr>
                <w:sz w:val="16"/>
                <w:szCs w:val="16"/>
              </w:rPr>
              <w:t>30,</w:t>
            </w:r>
            <w:r w:rsidR="004B0933">
              <w:rPr>
                <w:sz w:val="16"/>
                <w:szCs w:val="16"/>
              </w:rPr>
              <w:t xml:space="preserve"> </w:t>
            </w:r>
            <w:r w:rsidRPr="003628A1">
              <w:rPr>
                <w:sz w:val="16"/>
                <w:szCs w:val="16"/>
              </w:rPr>
              <w:t>2010.</w:t>
            </w:r>
          </w:p>
        </w:tc>
      </w:tr>
      <w:tr w:rsidR="008E5719" w:rsidRPr="003628A1" w14:paraId="02991B26"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6A77B72C" w14:textId="77777777" w:rsidR="008E5719" w:rsidRPr="003628A1" w:rsidRDefault="008E5719" w:rsidP="00E773F7">
            <w:pPr>
              <w:pStyle w:val="TableBody"/>
              <w:jc w:val="center"/>
              <w:rPr>
                <w:sz w:val="16"/>
                <w:szCs w:val="16"/>
              </w:rPr>
            </w:pPr>
            <w:r w:rsidRPr="003628A1">
              <w:rPr>
                <w:sz w:val="16"/>
                <w:szCs w:val="16"/>
              </w:rPr>
              <w:t>162</w:t>
            </w:r>
          </w:p>
        </w:tc>
        <w:tc>
          <w:tcPr>
            <w:tcW w:w="1305" w:type="dxa"/>
            <w:tcBorders>
              <w:top w:val="single" w:sz="4" w:space="0" w:color="auto"/>
              <w:left w:val="single" w:sz="4" w:space="0" w:color="auto"/>
              <w:bottom w:val="single" w:sz="4" w:space="0" w:color="auto"/>
              <w:right w:val="single" w:sz="4" w:space="0" w:color="auto"/>
            </w:tcBorders>
            <w:vAlign w:val="center"/>
          </w:tcPr>
          <w:p w14:paraId="0DBB04BB" w14:textId="368E2EF6" w:rsidR="008E5719" w:rsidRPr="003628A1" w:rsidRDefault="008E5719" w:rsidP="00E17A51">
            <w:pPr>
              <w:pStyle w:val="TableBody"/>
              <w:rPr>
                <w:sz w:val="16"/>
                <w:szCs w:val="16"/>
              </w:rPr>
            </w:pPr>
            <w:bookmarkStart w:id="253" w:name="OLE_LINK5"/>
            <w:r w:rsidRPr="003628A1">
              <w:rPr>
                <w:sz w:val="16"/>
                <w:szCs w:val="16"/>
              </w:rPr>
              <w:t>Ontario</w:t>
            </w:r>
            <w:r w:rsidR="004B0933">
              <w:rPr>
                <w:sz w:val="16"/>
                <w:szCs w:val="16"/>
              </w:rPr>
              <w:t xml:space="preserve"> </w:t>
            </w:r>
            <w:r w:rsidRPr="003628A1">
              <w:rPr>
                <w:sz w:val="16"/>
                <w:szCs w:val="16"/>
              </w:rPr>
              <w:t>Power</w:t>
            </w:r>
            <w:r w:rsidR="004B0933">
              <w:rPr>
                <w:sz w:val="16"/>
                <w:szCs w:val="16"/>
              </w:rPr>
              <w:t xml:space="preserve"> </w:t>
            </w:r>
            <w:r w:rsidRPr="003628A1">
              <w:rPr>
                <w:sz w:val="16"/>
                <w:szCs w:val="16"/>
              </w:rPr>
              <w:t>Generation</w:t>
            </w:r>
            <w:r w:rsidR="004B0933">
              <w:rPr>
                <w:sz w:val="16"/>
                <w:szCs w:val="16"/>
              </w:rPr>
              <w:t xml:space="preserve"> </w:t>
            </w:r>
            <w:r w:rsidRPr="003628A1">
              <w:rPr>
                <w:sz w:val="16"/>
                <w:szCs w:val="16"/>
              </w:rPr>
              <w:t>Rebate</w:t>
            </w:r>
            <w:r w:rsidR="004B0933">
              <w:rPr>
                <w:sz w:val="16"/>
                <w:szCs w:val="16"/>
              </w:rPr>
              <w:t xml:space="preserve"> </w:t>
            </w:r>
            <w:r w:rsidRPr="003628A1">
              <w:rPr>
                <w:sz w:val="16"/>
                <w:szCs w:val="16"/>
              </w:rPr>
              <w:t>Debit</w:t>
            </w:r>
            <w:bookmarkEnd w:id="253"/>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5AB12311" w14:textId="77777777" w:rsidR="008E5719" w:rsidRPr="003628A1" w:rsidRDefault="008E5719" w:rsidP="004B499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589B38AA" w14:textId="77777777" w:rsidR="008E5719" w:rsidRPr="003628A1" w:rsidRDefault="008E5719" w:rsidP="004B499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55D9A467" w14:textId="552444C8" w:rsidR="008E5719" w:rsidRPr="003628A1" w:rsidRDefault="008E5719" w:rsidP="00E17A51">
            <w:pPr>
              <w:pStyle w:val="TableBody"/>
              <w:rPr>
                <w:b/>
                <w:szCs w:val="22"/>
                <w:u w:val="single"/>
              </w:rPr>
            </w:pPr>
            <w:r w:rsidRPr="003628A1">
              <w:rPr>
                <w:b/>
                <w:szCs w:val="22"/>
                <w:u w:val="single"/>
              </w:rPr>
              <w:t>**</w:t>
            </w:r>
            <w:r w:rsidR="004B0933">
              <w:rPr>
                <w:b/>
                <w:szCs w:val="22"/>
                <w:u w:val="single"/>
              </w:rPr>
              <w:t xml:space="preserve"> </w:t>
            </w:r>
            <w:r w:rsidRPr="003628A1">
              <w:rPr>
                <w:b/>
                <w:szCs w:val="22"/>
                <w:u w:val="single"/>
              </w:rPr>
              <w:t>CALCULATIONS</w:t>
            </w:r>
            <w:r w:rsidR="004B0933">
              <w:rPr>
                <w:b/>
                <w:szCs w:val="22"/>
                <w:u w:val="single"/>
              </w:rPr>
              <w:t xml:space="preserve"> </w:t>
            </w:r>
            <w:r w:rsidRPr="003628A1">
              <w:rPr>
                <w:b/>
                <w:szCs w:val="22"/>
                <w:u w:val="single"/>
              </w:rPr>
              <w:t>FOR</w:t>
            </w:r>
            <w:r w:rsidR="004B0933">
              <w:rPr>
                <w:b/>
                <w:szCs w:val="22"/>
                <w:u w:val="single"/>
              </w:rPr>
              <w:t xml:space="preserve"> </w:t>
            </w:r>
            <w:r w:rsidRPr="003628A1">
              <w:rPr>
                <w:b/>
                <w:i/>
                <w:szCs w:val="22"/>
                <w:u w:val="single"/>
              </w:rPr>
              <w:t>CHARGE</w:t>
            </w:r>
            <w:r w:rsidR="004B0933">
              <w:rPr>
                <w:b/>
                <w:i/>
                <w:szCs w:val="22"/>
                <w:u w:val="single"/>
              </w:rPr>
              <w:t xml:space="preserve"> </w:t>
            </w:r>
            <w:r w:rsidRPr="003628A1">
              <w:rPr>
                <w:b/>
                <w:i/>
                <w:szCs w:val="22"/>
                <w:u w:val="single"/>
              </w:rPr>
              <w:t>TYPE</w:t>
            </w:r>
            <w:r w:rsidR="004B0933">
              <w:rPr>
                <w:b/>
                <w:szCs w:val="22"/>
                <w:u w:val="single"/>
              </w:rPr>
              <w:t xml:space="preserve"> </w:t>
            </w:r>
            <w:r w:rsidRPr="003628A1">
              <w:rPr>
                <w:b/>
                <w:szCs w:val="22"/>
                <w:u w:val="single"/>
              </w:rPr>
              <w:t>162</w:t>
            </w:r>
            <w:r w:rsidR="004B0933">
              <w:rPr>
                <w:b/>
                <w:szCs w:val="22"/>
                <w:u w:val="single"/>
              </w:rPr>
              <w:t xml:space="preserve"> </w:t>
            </w:r>
            <w:r w:rsidRPr="003628A1">
              <w:rPr>
                <w:b/>
                <w:szCs w:val="22"/>
                <w:u w:val="single"/>
              </w:rPr>
              <w:t>END</w:t>
            </w:r>
            <w:r w:rsidR="004B0933">
              <w:rPr>
                <w:b/>
                <w:szCs w:val="22"/>
                <w:u w:val="single"/>
              </w:rPr>
              <w:t xml:space="preserve"> </w:t>
            </w:r>
            <w:r w:rsidRPr="003628A1">
              <w:rPr>
                <w:b/>
                <w:szCs w:val="22"/>
                <w:u w:val="single"/>
              </w:rPr>
              <w:t>April</w:t>
            </w:r>
            <w:r w:rsidR="004B0933">
              <w:rPr>
                <w:b/>
                <w:szCs w:val="22"/>
                <w:u w:val="single"/>
              </w:rPr>
              <w:t xml:space="preserve"> </w:t>
            </w:r>
            <w:r w:rsidRPr="003628A1">
              <w:rPr>
                <w:b/>
                <w:szCs w:val="22"/>
                <w:u w:val="single"/>
              </w:rPr>
              <w:t>30,</w:t>
            </w:r>
            <w:r w:rsidR="004B0933">
              <w:rPr>
                <w:b/>
                <w:szCs w:val="22"/>
                <w:u w:val="single"/>
              </w:rPr>
              <w:t xml:space="preserve"> </w:t>
            </w:r>
            <w:r w:rsidRPr="003628A1">
              <w:rPr>
                <w:b/>
                <w:szCs w:val="22"/>
                <w:u w:val="single"/>
              </w:rPr>
              <w:t>2009</w:t>
            </w:r>
            <w:r w:rsidR="004B0933">
              <w:rPr>
                <w:b/>
                <w:szCs w:val="22"/>
                <w:u w:val="single"/>
              </w:rPr>
              <w:t xml:space="preserve"> </w:t>
            </w:r>
            <w:r w:rsidRPr="003628A1">
              <w:rPr>
                <w:b/>
                <w:szCs w:val="22"/>
                <w:u w:val="single"/>
              </w:rPr>
              <w:t>**</w:t>
            </w:r>
          </w:p>
          <w:p w14:paraId="78A82DFB" w14:textId="3030F170" w:rsidR="007A5D0A" w:rsidRDefault="0092372A" w:rsidP="0092372A">
            <w:pPr>
              <w:pStyle w:val="TableBody"/>
              <w:spacing w:after="240"/>
              <w:rPr>
                <w:szCs w:val="22"/>
              </w:rPr>
            </w:pPr>
            <m:oMathPara>
              <m:oMath>
                <m:r>
                  <m:rPr>
                    <m:nor/>
                  </m:rPr>
                  <w:rPr>
                    <w:rFonts w:ascii="Cambria Math"/>
                  </w:rPr>
                  <m:t xml:space="preserve">Payment </m:t>
                </m:r>
                <m:r>
                  <m:rPr>
                    <m:sty m:val="p"/>
                  </m:rPr>
                  <w:rPr>
                    <w:rFonts w:ascii="Cambria Math"/>
                  </w:rPr>
                  <m:t>(</m:t>
                </m:r>
                <m:r>
                  <w:rPr>
                    <w:rFonts w:ascii="Cambria Math"/>
                  </w:rPr>
                  <m:t>n)=</m:t>
                </m:r>
                <m:sSub>
                  <m:sSubPr>
                    <m:ctrlPr>
                      <w:rPr>
                        <w:rFonts w:ascii="Cambria Math" w:hAnsi="Cambria Math"/>
                        <w:i/>
                      </w:rPr>
                    </m:ctrlPr>
                  </m:sSubPr>
                  <m:e>
                    <m:r>
                      <w:rPr>
                        <w:rFonts w:ascii="Cambria Math"/>
                      </w:rPr>
                      <m:t>∑</m:t>
                    </m:r>
                  </m:e>
                  <m:sub>
                    <m:r>
                      <w:rPr>
                        <w:rFonts w:ascii="Cambria Math"/>
                      </w:rPr>
                      <m:t>H</m:t>
                    </m:r>
                  </m:sub>
                </m:sSub>
                <m:r>
                  <w:rPr>
                    <w:rFonts w:ascii="Cambria Math"/>
                  </w:rPr>
                  <m:t>[</m:t>
                </m:r>
                <m:d>
                  <m:dPr>
                    <m:ctrlPr>
                      <w:rPr>
                        <w:rFonts w:ascii="Cambria Math" w:hAnsi="Cambria Math"/>
                      </w:rPr>
                    </m:ctrlPr>
                  </m:dPr>
                  <m:e>
                    <m:r>
                      <m:rPr>
                        <m:nor/>
                      </m:rPr>
                      <w:rPr>
                        <w:rFonts w:ascii="Cambria Math"/>
                      </w:rPr>
                      <m:t>HOE</m:t>
                    </m:r>
                    <m:sSub>
                      <m:sSubPr>
                        <m:ctrlPr>
                          <w:rPr>
                            <w:rFonts w:ascii="Cambria Math" w:hAnsi="Cambria Math"/>
                          </w:rPr>
                        </m:ctrlPr>
                      </m:sSubPr>
                      <m:e>
                        <m:r>
                          <m:rPr>
                            <m:nor/>
                          </m:rPr>
                          <w:rPr>
                            <w:rFonts w:ascii="Cambria Math"/>
                          </w:rPr>
                          <m:t>P</m:t>
                        </m:r>
                      </m:e>
                      <m:sub>
                        <m:r>
                          <w:rPr>
                            <w:rFonts w:ascii="Cambria Math"/>
                          </w:rPr>
                          <m:t>h</m:t>
                        </m:r>
                        <m:ctrlPr>
                          <w:rPr>
                            <w:rFonts w:ascii="Cambria Math" w:hAnsi="Cambria Math"/>
                            <w:i/>
                          </w:rPr>
                        </m:ctrlPr>
                      </m:sub>
                    </m:sSub>
                    <m:r>
                      <m:rPr>
                        <m:nor/>
                      </m:rPr>
                      <w:rPr>
                        <w:rFonts w:ascii="Cambria Math"/>
                      </w:rPr>
                      <m:t>–</m:t>
                    </m:r>
                    <m:r>
                      <m:rPr>
                        <m:nor/>
                      </m:rPr>
                      <w:rPr>
                        <w:rFonts w:ascii="Cambria Math"/>
                      </w:rPr>
                      <m:t xml:space="preserve"> ORL</m:t>
                    </m:r>
                  </m:e>
                </m:d>
                <m:r>
                  <m:rPr>
                    <m:sty m:val="p"/>
                  </m:rPr>
                  <w:rPr>
                    <w:rFonts w:ascii="Cambria Math"/>
                  </w:rPr>
                  <w:br/>
                </m:r>
              </m:oMath>
            </m:oMathPara>
            <m:oMath>
              <m:r>
                <m:rPr>
                  <m:nor/>
                </m:rPr>
                <w:rPr>
                  <w:rFonts w:ascii="Cambria Math"/>
                </w:rPr>
                <m:t xml:space="preserve"> x </m:t>
              </m:r>
              <m:d>
                <m:dPr>
                  <m:ctrlPr>
                    <w:rPr>
                      <w:rFonts w:ascii="Cambria Math" w:hAnsi="Cambria Math"/>
                    </w:rPr>
                  </m:ctrlPr>
                </m:dPr>
                <m:e>
                  <m:r>
                    <m:rPr>
                      <m:nor/>
                    </m:rPr>
                    <w:rPr>
                      <w:rFonts w:ascii="Cambria Math"/>
                    </w:rPr>
                    <m:t>ONPA</m:t>
                  </m:r>
                  <m:sSub>
                    <m:sSubPr>
                      <m:ctrlPr>
                        <w:rPr>
                          <w:rFonts w:ascii="Cambria Math" w:hAnsi="Cambria Math"/>
                        </w:rPr>
                      </m:ctrlPr>
                    </m:sSubPr>
                    <m:e>
                      <m:r>
                        <m:rPr>
                          <m:nor/>
                        </m:rPr>
                        <w:rPr>
                          <w:rFonts w:ascii="Cambria Math"/>
                        </w:rPr>
                        <m:t>O</m:t>
                      </m:r>
                    </m:e>
                    <m:sub>
                      <m:r>
                        <w:rPr>
                          <w:rFonts w:ascii="Cambria Math"/>
                        </w:rPr>
                        <m:t>h</m:t>
                      </m:r>
                      <m:ctrlPr>
                        <w:rPr>
                          <w:rFonts w:ascii="Cambria Math" w:hAnsi="Cambria Math"/>
                          <w:i/>
                        </w:rPr>
                      </m:ctrlPr>
                    </m:sub>
                  </m:sSub>
                  <m:r>
                    <m:rPr>
                      <m:nor/>
                    </m:rPr>
                    <w:rPr>
                      <w:rFonts w:ascii="Cambria Math"/>
                    </w:rPr>
                    <m:t xml:space="preserve">x 0.85 </m:t>
                  </m:r>
                  <m:r>
                    <m:rPr>
                      <m:nor/>
                    </m:rPr>
                    <w:rPr>
                      <w:rFonts w:ascii="Cambria Math"/>
                    </w:rPr>
                    <m:t>–</m:t>
                  </m:r>
                  <m:r>
                    <m:rPr>
                      <m:nor/>
                    </m:rPr>
                    <w:rPr>
                      <w:rFonts w:ascii="Cambria Math"/>
                    </w:rPr>
                    <m:t xml:space="preserve"> PAA</m:t>
                  </m:r>
                </m:e>
              </m:d>
              <m:r>
                <m:rPr>
                  <m:nor/>
                </m:rPr>
                <w:rPr>
                  <w:rFonts w:ascii="Cambria Math"/>
                </w:rPr>
                <m:t xml:space="preserve"> +</m:t>
              </m:r>
            </m:oMath>
            <w:r w:rsidR="004B0933">
              <w:rPr>
                <w:szCs w:val="22"/>
              </w:rPr>
              <w:t xml:space="preserve"> </w:t>
            </w:r>
          </w:p>
          <w:p w14:paraId="1984EAAC" w14:textId="66F8E766" w:rsidR="008E5719" w:rsidRPr="003628A1" w:rsidRDefault="008E5719" w:rsidP="00214382">
            <w:pPr>
              <w:pStyle w:val="TableBody"/>
              <w:spacing w:after="240"/>
              <w:rPr>
                <w:szCs w:val="22"/>
              </w:rPr>
            </w:pPr>
            <w:r w:rsidRPr="003628A1">
              <w:rPr>
                <w:szCs w:val="22"/>
              </w:rPr>
              <w:t>(PAP</w:t>
            </w:r>
            <w:r w:rsidR="004B0933">
              <w:rPr>
                <w:szCs w:val="22"/>
              </w:rPr>
              <w:t xml:space="preserve"> </w:t>
            </w:r>
            <w:r w:rsidRPr="003628A1">
              <w:rPr>
                <w:szCs w:val="22"/>
              </w:rPr>
              <w:t>–</w:t>
            </w:r>
            <w:r w:rsidR="004B0933">
              <w:rPr>
                <w:szCs w:val="22"/>
              </w:rPr>
              <w:t xml:space="preserve"> </w:t>
            </w:r>
            <w:r w:rsidRPr="003628A1">
              <w:rPr>
                <w:szCs w:val="22"/>
              </w:rPr>
              <w:t>PAORL)</w:t>
            </w:r>
            <w:r w:rsidR="004B0933">
              <w:t xml:space="preserve"> </w:t>
            </w:r>
            <w:r w:rsidR="0006225B" w:rsidRPr="003628A1">
              <w:t>×</w:t>
            </w:r>
            <w:r w:rsidR="004B0933">
              <w:t xml:space="preserve"> </w:t>
            </w:r>
            <w:r w:rsidRPr="003628A1">
              <w:rPr>
                <w:szCs w:val="22"/>
              </w:rPr>
              <w:t>PAA)]</w:t>
            </w:r>
          </w:p>
          <w:p w14:paraId="6FFA0A1F" w14:textId="447BBAED" w:rsidR="008E5719" w:rsidRPr="003628A1" w:rsidRDefault="008E5719" w:rsidP="00E17A51">
            <w:pPr>
              <w:pStyle w:val="TableBody"/>
              <w:rPr>
                <w:szCs w:val="22"/>
              </w:rPr>
            </w:pPr>
            <w:r w:rsidRPr="003628A1">
              <w:rPr>
                <w:szCs w:val="22"/>
              </w:rPr>
              <w:t>OPG</w:t>
            </w:r>
            <w:r w:rsidR="004B0933">
              <w:rPr>
                <w:szCs w:val="22"/>
              </w:rPr>
              <w:t xml:space="preserve"> </w:t>
            </w:r>
            <w:r w:rsidRPr="003628A1">
              <w:rPr>
                <w:szCs w:val="22"/>
              </w:rPr>
              <w:t>rebate</w:t>
            </w:r>
            <w:r w:rsidR="004B0933">
              <w:rPr>
                <w:szCs w:val="22"/>
              </w:rPr>
              <w:t xml:space="preserve"> </w:t>
            </w:r>
            <w:r w:rsidRPr="003628A1">
              <w:rPr>
                <w:szCs w:val="22"/>
              </w:rPr>
              <w:t>(n)</w:t>
            </w:r>
            <w:r w:rsidR="004B0933">
              <w:rPr>
                <w:szCs w:val="22"/>
              </w:rPr>
              <w:t xml:space="preserve"> </w:t>
            </w:r>
            <w:r w:rsidRPr="003628A1">
              <w:rPr>
                <w:szCs w:val="22"/>
              </w:rPr>
              <w:t>=</w:t>
            </w:r>
            <w:r w:rsidR="004B0933">
              <w:rPr>
                <w:szCs w:val="22"/>
              </w:rPr>
              <w:t xml:space="preserve"> </w:t>
            </w:r>
            <w:r w:rsidRPr="003628A1">
              <w:rPr>
                <w:szCs w:val="22"/>
              </w:rPr>
              <w:t>Max</w:t>
            </w:r>
            <w:r w:rsidR="004B0933">
              <w:rPr>
                <w:szCs w:val="22"/>
              </w:rPr>
              <w:t xml:space="preserve"> </w:t>
            </w:r>
            <w:r w:rsidRPr="003628A1">
              <w:rPr>
                <w:szCs w:val="22"/>
              </w:rPr>
              <w:t>[</w:t>
            </w:r>
            <w:r w:rsidR="004B0933">
              <w:rPr>
                <w:szCs w:val="22"/>
              </w:rPr>
              <w:t xml:space="preserve"> </w:t>
            </w:r>
            <w:r w:rsidRPr="003628A1">
              <w:rPr>
                <w:szCs w:val="22"/>
              </w:rPr>
              <w:t>0,</w:t>
            </w:r>
            <w:r w:rsidR="004B0933">
              <w:rPr>
                <w:szCs w:val="22"/>
              </w:rPr>
              <w:t xml:space="preserve"> </w:t>
            </w:r>
            <w:r w:rsidRPr="003628A1">
              <w:rPr>
                <w:szCs w:val="22"/>
              </w:rPr>
              <w:t>Payment</w:t>
            </w:r>
            <w:r w:rsidR="004B0933">
              <w:rPr>
                <w:szCs w:val="22"/>
              </w:rPr>
              <w:t xml:space="preserve"> </w:t>
            </w:r>
            <w:r w:rsidRPr="003628A1">
              <w:rPr>
                <w:szCs w:val="22"/>
              </w:rPr>
              <w:t>(n)</w:t>
            </w:r>
            <w:r w:rsidR="004B0933">
              <w:rPr>
                <w:szCs w:val="22"/>
              </w:rPr>
              <w:t xml:space="preserve"> </w:t>
            </w:r>
            <w:r w:rsidRPr="003628A1">
              <w:rPr>
                <w:szCs w:val="22"/>
              </w:rPr>
              <w:t>–</w:t>
            </w:r>
            <w:r w:rsidR="004B0933">
              <w:rPr>
                <w:szCs w:val="22"/>
              </w:rPr>
              <w:t xml:space="preserve"> </w:t>
            </w:r>
            <w:r w:rsidRPr="003628A1">
              <w:rPr>
                <w:szCs w:val="22"/>
              </w:rPr>
              <w:t>Payment</w:t>
            </w:r>
            <w:r w:rsidR="004B0933">
              <w:rPr>
                <w:szCs w:val="22"/>
              </w:rPr>
              <w:t xml:space="preserve"> </w:t>
            </w:r>
            <w:r w:rsidRPr="003628A1">
              <w:rPr>
                <w:szCs w:val="22"/>
              </w:rPr>
              <w:t>(n</w:t>
            </w:r>
            <w:r w:rsidR="00194D83" w:rsidRPr="003628A1">
              <w:rPr>
                <w:szCs w:val="22"/>
              </w:rPr>
              <w:t>−</w:t>
            </w:r>
            <w:r w:rsidRPr="003628A1">
              <w:rPr>
                <w:szCs w:val="22"/>
              </w:rPr>
              <w:t>1)</w:t>
            </w:r>
            <w:r w:rsidR="004B0933">
              <w:rPr>
                <w:szCs w:val="22"/>
              </w:rPr>
              <w:t xml:space="preserve"> </w:t>
            </w:r>
            <w:r w:rsidRPr="003628A1">
              <w:rPr>
                <w:szCs w:val="22"/>
              </w:rPr>
              <w:t>+</w:t>
            </w:r>
            <w:r w:rsidR="004B0933">
              <w:rPr>
                <w:szCs w:val="22"/>
              </w:rPr>
              <w:t xml:space="preserve"> </w:t>
            </w:r>
            <w:r w:rsidRPr="003628A1">
              <w:rPr>
                <w:szCs w:val="22"/>
              </w:rPr>
              <w:t>NCF</w:t>
            </w:r>
            <w:r w:rsidR="004B0933">
              <w:rPr>
                <w:szCs w:val="22"/>
              </w:rPr>
              <w:t xml:space="preserve"> </w:t>
            </w:r>
            <w:r w:rsidRPr="003628A1">
              <w:rPr>
                <w:szCs w:val="22"/>
              </w:rPr>
              <w:t>(n</w:t>
            </w:r>
            <w:r w:rsidR="00194D83" w:rsidRPr="003628A1">
              <w:rPr>
                <w:szCs w:val="22"/>
              </w:rPr>
              <w:t>−</w:t>
            </w:r>
            <w:r w:rsidRPr="003628A1">
              <w:rPr>
                <w:szCs w:val="22"/>
              </w:rPr>
              <w:t>1)</w:t>
            </w:r>
            <w:r w:rsidR="004B0933">
              <w:rPr>
                <w:szCs w:val="22"/>
              </w:rPr>
              <w:t xml:space="preserve"> </w:t>
            </w:r>
            <w:r w:rsidRPr="003628A1">
              <w:rPr>
                <w:szCs w:val="22"/>
              </w:rPr>
              <w:t>]</w:t>
            </w:r>
          </w:p>
          <w:p w14:paraId="068916B6" w14:textId="77777777" w:rsidR="008E5719" w:rsidRPr="003628A1" w:rsidRDefault="008E5719" w:rsidP="00214382">
            <w:pPr>
              <w:pStyle w:val="TableBody"/>
              <w:spacing w:before="240" w:after="240"/>
              <w:rPr>
                <w:szCs w:val="22"/>
              </w:rPr>
            </w:pPr>
            <w:r w:rsidRPr="003628A1">
              <w:rPr>
                <w:szCs w:val="22"/>
              </w:rPr>
              <w:t>Where:</w:t>
            </w:r>
          </w:p>
          <w:p w14:paraId="26A5093B" w14:textId="2B13FF18" w:rsidR="008E5719" w:rsidRPr="003628A1" w:rsidRDefault="008E5719" w:rsidP="00E17A51">
            <w:pPr>
              <w:pStyle w:val="TableBody"/>
              <w:rPr>
                <w:szCs w:val="22"/>
              </w:rPr>
            </w:pPr>
            <w:r w:rsidRPr="003628A1">
              <w:rPr>
                <w:szCs w:val="22"/>
              </w:rPr>
              <w:lastRenderedPageBreak/>
              <w:t>‘H’</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i/>
                <w:szCs w:val="22"/>
              </w:rPr>
              <w:t xml:space="preserve"> </w:t>
            </w:r>
            <w:r w:rsidRPr="003628A1">
              <w:rPr>
                <w:i/>
                <w:szCs w:val="22"/>
              </w:rPr>
              <w:t>‘</w:t>
            </w:r>
            <w:r w:rsidRPr="003628A1">
              <w:rPr>
                <w:szCs w:val="22"/>
              </w:rPr>
              <w:t>h’</w:t>
            </w:r>
            <w:r w:rsidR="004B0933">
              <w:rPr>
                <w:szCs w:val="22"/>
              </w:rPr>
              <w:t xml:space="preserve"> </w:t>
            </w:r>
            <w:r w:rsidRPr="003628A1">
              <w:rPr>
                <w:szCs w:val="22"/>
              </w:rPr>
              <w:t>from</w:t>
            </w:r>
            <w:r w:rsidR="004B0933">
              <w:rPr>
                <w:szCs w:val="22"/>
              </w:rPr>
              <w:t xml:space="preserve"> </w:t>
            </w:r>
            <w:r w:rsidRPr="003628A1">
              <w:rPr>
                <w:szCs w:val="22"/>
              </w:rPr>
              <w:t>May</w:t>
            </w:r>
            <w:r w:rsidR="004B0933">
              <w:rPr>
                <w:szCs w:val="22"/>
              </w:rPr>
              <w:t xml:space="preserve"> </w:t>
            </w:r>
            <w:r w:rsidRPr="003628A1">
              <w:rPr>
                <w:szCs w:val="22"/>
              </w:rPr>
              <w:t>1,</w:t>
            </w:r>
            <w:r w:rsidR="004B0933">
              <w:rPr>
                <w:szCs w:val="22"/>
              </w:rPr>
              <w:t xml:space="preserve"> </w:t>
            </w:r>
            <w:r w:rsidRPr="003628A1">
              <w:rPr>
                <w:szCs w:val="22"/>
              </w:rPr>
              <w:t>2006</w:t>
            </w:r>
            <w:r w:rsidR="004B0933">
              <w:rPr>
                <w:szCs w:val="22"/>
              </w:rPr>
              <w:t xml:space="preserve"> </w:t>
            </w:r>
            <w:r w:rsidRPr="003628A1">
              <w:rPr>
                <w:szCs w:val="22"/>
              </w:rPr>
              <w:t>to</w:t>
            </w:r>
            <w:r w:rsidR="004B0933">
              <w:rPr>
                <w:szCs w:val="22"/>
              </w:rPr>
              <w:t xml:space="preserve"> </w:t>
            </w:r>
            <w:r w:rsidRPr="003628A1">
              <w:rPr>
                <w:szCs w:val="22"/>
              </w:rPr>
              <w:t>the</w:t>
            </w:r>
            <w:r w:rsidR="004B0933">
              <w:rPr>
                <w:szCs w:val="22"/>
              </w:rPr>
              <w:t xml:space="preserve"> </w:t>
            </w:r>
            <w:r w:rsidRPr="003628A1">
              <w:rPr>
                <w:szCs w:val="22"/>
              </w:rPr>
              <w:t>end</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Pr="003628A1">
              <w:rPr>
                <w:szCs w:val="22"/>
              </w:rPr>
              <w:t>applicable</w:t>
            </w:r>
            <w:r w:rsidR="004B0933">
              <w:rPr>
                <w:szCs w:val="22"/>
              </w:rPr>
              <w:t xml:space="preserve"> </w:t>
            </w:r>
            <w:r w:rsidRPr="003628A1">
              <w:rPr>
                <w:szCs w:val="22"/>
              </w:rPr>
              <w:t>quarter.</w:t>
            </w:r>
          </w:p>
          <w:p w14:paraId="245FEB43" w14:textId="041D7B23" w:rsidR="008E5719" w:rsidRPr="003628A1" w:rsidRDefault="008E5719" w:rsidP="00E17A51">
            <w:pPr>
              <w:pStyle w:val="TableBody"/>
              <w:rPr>
                <w:szCs w:val="22"/>
              </w:rPr>
            </w:pPr>
            <w:r w:rsidRPr="003628A1">
              <w:rPr>
                <w:szCs w:val="22"/>
              </w:rPr>
              <w:t>‘n’</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current</w:t>
            </w:r>
            <w:r w:rsidR="004B0933">
              <w:rPr>
                <w:szCs w:val="22"/>
              </w:rPr>
              <w:t xml:space="preserve"> </w:t>
            </w:r>
            <w:r w:rsidRPr="003628A1">
              <w:rPr>
                <w:szCs w:val="22"/>
              </w:rPr>
              <w:t>quarter.</w:t>
            </w:r>
          </w:p>
          <w:p w14:paraId="0ED1201E" w14:textId="1FFB7055" w:rsidR="008E5719" w:rsidRPr="003628A1" w:rsidRDefault="008E5719" w:rsidP="00E17A51">
            <w:pPr>
              <w:pStyle w:val="TableBody"/>
              <w:rPr>
                <w:szCs w:val="22"/>
              </w:rPr>
            </w:pPr>
            <w:r w:rsidRPr="003628A1">
              <w:rPr>
                <w:szCs w:val="22"/>
              </w:rPr>
              <w:t>‘n</w:t>
            </w:r>
            <w:r w:rsidR="00194D83" w:rsidRPr="003628A1">
              <w:rPr>
                <w:szCs w:val="22"/>
              </w:rPr>
              <w:t>−</w:t>
            </w:r>
            <w:r w:rsidRPr="003628A1">
              <w:rPr>
                <w:szCs w:val="22"/>
              </w:rPr>
              <w:t>1’</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previous</w:t>
            </w:r>
            <w:r w:rsidR="004B0933">
              <w:rPr>
                <w:szCs w:val="22"/>
              </w:rPr>
              <w:t xml:space="preserve"> </w:t>
            </w:r>
            <w:r w:rsidRPr="003628A1">
              <w:rPr>
                <w:szCs w:val="22"/>
              </w:rPr>
              <w:t>quarter.</w:t>
            </w:r>
          </w:p>
          <w:p w14:paraId="07C9C9E9" w14:textId="763F55A7" w:rsidR="008E5719" w:rsidRPr="003628A1" w:rsidRDefault="008E5719" w:rsidP="00E17A51">
            <w:pPr>
              <w:pStyle w:val="TableBody"/>
              <w:rPr>
                <w:szCs w:val="22"/>
              </w:rPr>
            </w:pPr>
            <w:r w:rsidRPr="003628A1">
              <w:rPr>
                <w:szCs w:val="22"/>
              </w:rPr>
              <w:t>NCF</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negative</w:t>
            </w:r>
            <w:r w:rsidR="004B0933">
              <w:rPr>
                <w:szCs w:val="22"/>
              </w:rPr>
              <w:t xml:space="preserve"> </w:t>
            </w:r>
            <w:r w:rsidRPr="003628A1">
              <w:rPr>
                <w:szCs w:val="22"/>
              </w:rPr>
              <w:t>amount</w:t>
            </w:r>
            <w:r w:rsidR="004B0933">
              <w:rPr>
                <w:szCs w:val="22"/>
              </w:rPr>
              <w:t xml:space="preserve"> </w:t>
            </w:r>
            <w:r w:rsidRPr="003628A1">
              <w:rPr>
                <w:szCs w:val="22"/>
              </w:rPr>
              <w:t>carried</w:t>
            </w:r>
            <w:r w:rsidR="004B0933">
              <w:rPr>
                <w:szCs w:val="22"/>
              </w:rPr>
              <w:t xml:space="preserve"> </w:t>
            </w:r>
            <w:r w:rsidRPr="003628A1">
              <w:rPr>
                <w:szCs w:val="22"/>
              </w:rPr>
              <w:t>forward</w:t>
            </w:r>
            <w:r w:rsidR="004B0933">
              <w:rPr>
                <w:szCs w:val="22"/>
              </w:rPr>
              <w:t xml:space="preserve"> </w:t>
            </w:r>
            <w:r w:rsidRPr="003628A1">
              <w:rPr>
                <w:szCs w:val="22"/>
              </w:rPr>
              <w:t>and</w:t>
            </w:r>
            <w:r w:rsidR="004B0933">
              <w:rPr>
                <w:szCs w:val="22"/>
              </w:rPr>
              <w:t xml:space="preserve"> </w:t>
            </w:r>
            <w:r w:rsidRPr="003628A1">
              <w:rPr>
                <w:szCs w:val="22"/>
              </w:rPr>
              <w:t>calculated</w:t>
            </w:r>
            <w:r w:rsidR="004B0933">
              <w:rPr>
                <w:szCs w:val="22"/>
              </w:rPr>
              <w:t xml:space="preserve"> </w:t>
            </w:r>
            <w:r w:rsidRPr="003628A1">
              <w:rPr>
                <w:szCs w:val="22"/>
              </w:rPr>
              <w:t>as</w:t>
            </w:r>
            <w:r w:rsidR="004B0933">
              <w:rPr>
                <w:szCs w:val="22"/>
              </w:rPr>
              <w:t xml:space="preserve"> </w:t>
            </w:r>
            <w:r w:rsidRPr="003628A1">
              <w:rPr>
                <w:szCs w:val="22"/>
              </w:rPr>
              <w:t>NCF</w:t>
            </w:r>
            <w:r w:rsidR="004B0933">
              <w:rPr>
                <w:szCs w:val="22"/>
              </w:rPr>
              <w:t xml:space="preserve"> </w:t>
            </w:r>
            <w:r w:rsidRPr="003628A1">
              <w:rPr>
                <w:szCs w:val="22"/>
              </w:rPr>
              <w:t>(n)</w:t>
            </w:r>
            <w:r w:rsidR="004B0933">
              <w:rPr>
                <w:szCs w:val="22"/>
              </w:rPr>
              <w:t xml:space="preserve"> </w:t>
            </w:r>
            <w:r w:rsidRPr="003628A1">
              <w:rPr>
                <w:szCs w:val="22"/>
              </w:rPr>
              <w:t>=</w:t>
            </w:r>
            <w:r w:rsidR="004B0933">
              <w:rPr>
                <w:szCs w:val="22"/>
              </w:rPr>
              <w:t xml:space="preserve"> </w:t>
            </w:r>
            <w:r w:rsidRPr="003628A1">
              <w:rPr>
                <w:szCs w:val="22"/>
              </w:rPr>
              <w:t>Min</w:t>
            </w:r>
            <w:r w:rsidR="004B0933">
              <w:rPr>
                <w:szCs w:val="22"/>
              </w:rPr>
              <w:t xml:space="preserve"> </w:t>
            </w:r>
            <w:r w:rsidRPr="003628A1">
              <w:rPr>
                <w:szCs w:val="22"/>
              </w:rPr>
              <w:t>[</w:t>
            </w:r>
            <w:r w:rsidR="004B0933">
              <w:rPr>
                <w:szCs w:val="22"/>
              </w:rPr>
              <w:t xml:space="preserve"> </w:t>
            </w:r>
            <w:r w:rsidRPr="003628A1">
              <w:rPr>
                <w:szCs w:val="22"/>
              </w:rPr>
              <w:t>0,</w:t>
            </w:r>
            <w:r w:rsidR="004B0933">
              <w:rPr>
                <w:szCs w:val="22"/>
              </w:rPr>
              <w:t xml:space="preserve"> </w:t>
            </w:r>
            <w:r w:rsidRPr="003628A1">
              <w:rPr>
                <w:szCs w:val="22"/>
              </w:rPr>
              <w:t>Payment</w:t>
            </w:r>
            <w:r w:rsidR="004B0933">
              <w:rPr>
                <w:szCs w:val="22"/>
              </w:rPr>
              <w:t xml:space="preserve"> </w:t>
            </w:r>
            <w:r w:rsidRPr="003628A1">
              <w:rPr>
                <w:szCs w:val="22"/>
              </w:rPr>
              <w:t>(n)</w:t>
            </w:r>
            <w:r w:rsidR="004B0933">
              <w:rPr>
                <w:szCs w:val="22"/>
              </w:rPr>
              <w:t xml:space="preserve"> </w:t>
            </w:r>
            <w:r w:rsidRPr="003628A1">
              <w:rPr>
                <w:szCs w:val="22"/>
              </w:rPr>
              <w:t>–</w:t>
            </w:r>
            <w:r w:rsidR="004B0933">
              <w:rPr>
                <w:szCs w:val="22"/>
              </w:rPr>
              <w:t xml:space="preserve"> </w:t>
            </w:r>
            <w:r w:rsidRPr="003628A1">
              <w:rPr>
                <w:szCs w:val="22"/>
              </w:rPr>
              <w:t>Payment</w:t>
            </w:r>
            <w:r w:rsidR="004B0933">
              <w:rPr>
                <w:szCs w:val="22"/>
              </w:rPr>
              <w:t xml:space="preserve"> </w:t>
            </w:r>
            <w:r w:rsidRPr="003628A1">
              <w:rPr>
                <w:szCs w:val="22"/>
              </w:rPr>
              <w:t>(n</w:t>
            </w:r>
            <w:r w:rsidR="00194D83" w:rsidRPr="003628A1">
              <w:rPr>
                <w:szCs w:val="22"/>
              </w:rPr>
              <w:t>−</w:t>
            </w:r>
            <w:r w:rsidRPr="003628A1">
              <w:rPr>
                <w:szCs w:val="22"/>
              </w:rPr>
              <w:t>1)</w:t>
            </w:r>
            <w:r w:rsidR="004B0933">
              <w:rPr>
                <w:szCs w:val="22"/>
              </w:rPr>
              <w:t xml:space="preserve"> </w:t>
            </w:r>
            <w:r w:rsidRPr="003628A1">
              <w:rPr>
                <w:szCs w:val="22"/>
              </w:rPr>
              <w:t>+</w:t>
            </w:r>
            <w:r w:rsidR="004B0933">
              <w:rPr>
                <w:szCs w:val="22"/>
              </w:rPr>
              <w:t xml:space="preserve"> </w:t>
            </w:r>
            <w:r w:rsidRPr="003628A1">
              <w:rPr>
                <w:szCs w:val="22"/>
              </w:rPr>
              <w:t>NCF</w:t>
            </w:r>
            <w:r w:rsidR="004B0933">
              <w:rPr>
                <w:szCs w:val="22"/>
              </w:rPr>
              <w:t xml:space="preserve"> </w:t>
            </w:r>
            <w:r w:rsidRPr="003628A1">
              <w:rPr>
                <w:szCs w:val="22"/>
              </w:rPr>
              <w:t>(n</w:t>
            </w:r>
            <w:r w:rsidR="00194D83" w:rsidRPr="003628A1">
              <w:rPr>
                <w:szCs w:val="22"/>
              </w:rPr>
              <w:t>−</w:t>
            </w:r>
            <w:r w:rsidRPr="003628A1">
              <w:rPr>
                <w:szCs w:val="22"/>
              </w:rPr>
              <w:t>1)</w:t>
            </w:r>
            <w:r w:rsidR="004B0933">
              <w:rPr>
                <w:szCs w:val="22"/>
              </w:rPr>
              <w:t xml:space="preserve"> </w:t>
            </w:r>
            <w:r w:rsidRPr="003628A1">
              <w:rPr>
                <w:szCs w:val="22"/>
              </w:rPr>
              <w:t>]</w:t>
            </w:r>
          </w:p>
        </w:tc>
        <w:tc>
          <w:tcPr>
            <w:tcW w:w="990" w:type="dxa"/>
            <w:tcBorders>
              <w:top w:val="single" w:sz="4" w:space="0" w:color="auto"/>
              <w:left w:val="single" w:sz="4" w:space="0" w:color="auto"/>
              <w:bottom w:val="single" w:sz="4" w:space="0" w:color="auto"/>
              <w:right w:val="single" w:sz="4" w:space="0" w:color="auto"/>
            </w:tcBorders>
            <w:vAlign w:val="center"/>
          </w:tcPr>
          <w:p w14:paraId="6353AD29" w14:textId="66D1F607" w:rsidR="008E5719" w:rsidRPr="003628A1" w:rsidRDefault="008E5719" w:rsidP="00184D6C">
            <w:pPr>
              <w:pStyle w:val="TableBody"/>
              <w:jc w:val="center"/>
              <w:rPr>
                <w:sz w:val="16"/>
                <w:szCs w:val="16"/>
              </w:rPr>
            </w:pPr>
            <w:r w:rsidRPr="003628A1">
              <w:rPr>
                <w:sz w:val="16"/>
                <w:szCs w:val="16"/>
              </w:rPr>
              <w:lastRenderedPageBreak/>
              <w:t>May</w:t>
            </w:r>
            <w:r w:rsidR="004B0933">
              <w:rPr>
                <w:sz w:val="16"/>
                <w:szCs w:val="16"/>
              </w:rPr>
              <w:t xml:space="preserve"> </w:t>
            </w:r>
            <w:r w:rsidRPr="003628A1">
              <w:rPr>
                <w:sz w:val="16"/>
                <w:szCs w:val="16"/>
              </w:rPr>
              <w:t>1,</w:t>
            </w:r>
            <w:r w:rsidR="004B0933">
              <w:rPr>
                <w:sz w:val="16"/>
                <w:szCs w:val="16"/>
              </w:rPr>
              <w:t xml:space="preserve"> </w:t>
            </w:r>
            <w:r w:rsidRPr="003628A1">
              <w:rPr>
                <w:sz w:val="16"/>
                <w:szCs w:val="16"/>
              </w:rPr>
              <w:t>2006</w:t>
            </w:r>
            <w:r w:rsidR="004B0933">
              <w:rPr>
                <w:sz w:val="16"/>
                <w:szCs w:val="16"/>
              </w:rPr>
              <w:t xml:space="preserve"> </w:t>
            </w:r>
            <w:r w:rsidRPr="003628A1">
              <w:rPr>
                <w:sz w:val="16"/>
                <w:szCs w:val="16"/>
              </w:rPr>
              <w:t>to</w:t>
            </w:r>
          </w:p>
          <w:p w14:paraId="1C26DC9B" w14:textId="7B10DA49" w:rsidR="008E5719" w:rsidRPr="003628A1" w:rsidRDefault="008E5719" w:rsidP="00184D6C">
            <w:pPr>
              <w:pStyle w:val="TableBody"/>
              <w:jc w:val="center"/>
              <w:rPr>
                <w:sz w:val="16"/>
                <w:szCs w:val="16"/>
              </w:rPr>
            </w:pPr>
            <w:r w:rsidRPr="003628A1">
              <w:rPr>
                <w:sz w:val="16"/>
                <w:szCs w:val="16"/>
              </w:rPr>
              <w:t>April</w:t>
            </w:r>
            <w:r w:rsidR="004B0933">
              <w:rPr>
                <w:sz w:val="16"/>
                <w:szCs w:val="16"/>
              </w:rPr>
              <w:t xml:space="preserve"> </w:t>
            </w:r>
            <w:r w:rsidRPr="003628A1">
              <w:rPr>
                <w:sz w:val="16"/>
                <w:szCs w:val="16"/>
              </w:rPr>
              <w:t>30,</w:t>
            </w:r>
            <w:r w:rsidR="004B0933">
              <w:rPr>
                <w:sz w:val="16"/>
                <w:szCs w:val="16"/>
              </w:rPr>
              <w:t xml:space="preserve"> </w:t>
            </w:r>
            <w:r w:rsidRPr="003628A1">
              <w:rPr>
                <w:sz w:val="16"/>
                <w:szCs w:val="16"/>
              </w:rPr>
              <w:t>2009</w:t>
            </w:r>
          </w:p>
        </w:tc>
        <w:tc>
          <w:tcPr>
            <w:tcW w:w="1068" w:type="dxa"/>
            <w:tcBorders>
              <w:top w:val="single" w:sz="4" w:space="0" w:color="auto"/>
              <w:left w:val="single" w:sz="4" w:space="0" w:color="auto"/>
              <w:bottom w:val="single" w:sz="4" w:space="0" w:color="auto"/>
              <w:right w:val="single" w:sz="4" w:space="0" w:color="auto"/>
            </w:tcBorders>
            <w:vAlign w:val="center"/>
          </w:tcPr>
          <w:p w14:paraId="19E9F091" w14:textId="3740699C" w:rsidR="008E5719" w:rsidRPr="003628A1" w:rsidRDefault="008E5719" w:rsidP="00184D6C">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3EBE9E60" w14:textId="77777777" w:rsidR="008E5719" w:rsidRPr="003628A1" w:rsidRDefault="008E5719" w:rsidP="00184D6C">
            <w:pPr>
              <w:pStyle w:val="TableBody"/>
              <w:jc w:val="center"/>
              <w:rPr>
                <w:snapToGrid w:val="0"/>
                <w:sz w:val="16"/>
                <w:szCs w:val="16"/>
              </w:rPr>
            </w:pPr>
            <w:r w:rsidRPr="003628A1">
              <w:rPr>
                <w:snapToGrid w:val="0"/>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31CEAF74" w14:textId="77777777" w:rsidR="008E5719" w:rsidRPr="003628A1" w:rsidRDefault="008E5719" w:rsidP="00184D6C">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12DC22A" w14:textId="77777777" w:rsidR="008E5719" w:rsidRPr="003628A1" w:rsidRDefault="008E5719" w:rsidP="00184D6C">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37EBAF9" w14:textId="77777777" w:rsidR="008E5719" w:rsidRPr="003628A1" w:rsidRDefault="008E5719" w:rsidP="00184D6C">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1FD7A3A6" w14:textId="77777777" w:rsidR="008E5719" w:rsidRPr="003628A1" w:rsidRDefault="008E5719" w:rsidP="00184D6C">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2EADCBD5" w14:textId="77777777" w:rsidR="008E5719" w:rsidRPr="003628A1" w:rsidRDefault="008E5719" w:rsidP="00184D6C">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C716A84" w14:textId="234BE289" w:rsidR="008E5719" w:rsidRPr="003628A1" w:rsidRDefault="008E5719" w:rsidP="00686B4E">
            <w:pPr>
              <w:pStyle w:val="TableBody"/>
              <w:spacing w:after="240"/>
              <w:rPr>
                <w:sz w:val="16"/>
                <w:szCs w:val="16"/>
              </w:rPr>
            </w:pPr>
            <w:r w:rsidRPr="003628A1">
              <w:rPr>
                <w:sz w:val="16"/>
                <w:szCs w:val="16"/>
              </w:rPr>
              <w:t>The</w:t>
            </w:r>
            <w:r w:rsidR="004B0933">
              <w:rPr>
                <w:sz w:val="16"/>
                <w:szCs w:val="16"/>
              </w:rPr>
              <w:t xml:space="preserve"> </w:t>
            </w:r>
            <w:r w:rsidRPr="003628A1">
              <w:rPr>
                <w:sz w:val="16"/>
                <w:szCs w:val="16"/>
              </w:rPr>
              <w:t>OPG</w:t>
            </w:r>
            <w:r w:rsidR="004B0933">
              <w:rPr>
                <w:sz w:val="16"/>
                <w:szCs w:val="16"/>
              </w:rPr>
              <w:t xml:space="preserve"> </w:t>
            </w:r>
            <w:r w:rsidRPr="003628A1">
              <w:rPr>
                <w:sz w:val="16"/>
                <w:szCs w:val="16"/>
              </w:rPr>
              <w:t>rebate</w:t>
            </w:r>
            <w:r w:rsidR="004B0933">
              <w:rPr>
                <w:sz w:val="16"/>
                <w:szCs w:val="16"/>
              </w:rPr>
              <w:t xml:space="preserve"> </w:t>
            </w:r>
            <w:r w:rsidRPr="003628A1">
              <w:rPr>
                <w:sz w:val="16"/>
                <w:szCs w:val="16"/>
              </w:rPr>
              <w:t>quarterly</w:t>
            </w:r>
            <w:r w:rsidR="004B0933">
              <w:rPr>
                <w:sz w:val="16"/>
                <w:szCs w:val="16"/>
              </w:rPr>
              <w:t xml:space="preserve"> </w:t>
            </w:r>
            <w:r w:rsidRPr="003628A1">
              <w:rPr>
                <w:sz w:val="16"/>
                <w:szCs w:val="16"/>
              </w:rPr>
              <w:t>payment</w:t>
            </w:r>
            <w:r w:rsidR="004B0933">
              <w:rPr>
                <w:sz w:val="16"/>
                <w:szCs w:val="16"/>
              </w:rPr>
              <w:t xml:space="preserve"> </w:t>
            </w:r>
            <w:r w:rsidRPr="003628A1">
              <w:rPr>
                <w:sz w:val="16"/>
                <w:szCs w:val="16"/>
              </w:rPr>
              <w:t>will</w:t>
            </w:r>
            <w:r w:rsidR="004B0933">
              <w:rPr>
                <w:sz w:val="16"/>
                <w:szCs w:val="16"/>
              </w:rPr>
              <w:t xml:space="preserve"> </w:t>
            </w:r>
            <w:r w:rsidRPr="003628A1">
              <w:rPr>
                <w:sz w:val="16"/>
                <w:szCs w:val="16"/>
              </w:rPr>
              <w:t>be</w:t>
            </w:r>
            <w:r w:rsidR="004B0933">
              <w:rPr>
                <w:sz w:val="16"/>
                <w:szCs w:val="16"/>
              </w:rPr>
              <w:t xml:space="preserve"> </w:t>
            </w:r>
            <w:r w:rsidRPr="003628A1">
              <w:rPr>
                <w:sz w:val="16"/>
                <w:szCs w:val="16"/>
              </w:rPr>
              <w:t>based</w:t>
            </w:r>
            <w:r w:rsidR="004B0933">
              <w:rPr>
                <w:sz w:val="16"/>
                <w:szCs w:val="16"/>
              </w:rPr>
              <w:t xml:space="preserve"> </w:t>
            </w:r>
            <w:r w:rsidRPr="003628A1">
              <w:rPr>
                <w:sz w:val="16"/>
                <w:szCs w:val="16"/>
              </w:rPr>
              <w:t>on</w:t>
            </w:r>
            <w:r w:rsidR="004B0933">
              <w:rPr>
                <w:sz w:val="16"/>
                <w:szCs w:val="16"/>
              </w:rPr>
              <w:t xml:space="preserve"> </w:t>
            </w:r>
            <w:r w:rsidRPr="003628A1">
              <w:rPr>
                <w:sz w:val="16"/>
                <w:szCs w:val="16"/>
              </w:rPr>
              <w:t>a</w:t>
            </w:r>
            <w:r w:rsidR="004B0933">
              <w:rPr>
                <w:sz w:val="16"/>
                <w:szCs w:val="16"/>
              </w:rPr>
              <w:t xml:space="preserve"> </w:t>
            </w:r>
            <w:r w:rsidRPr="003628A1">
              <w:rPr>
                <w:sz w:val="16"/>
                <w:szCs w:val="16"/>
              </w:rPr>
              <w:t>cumulative</w:t>
            </w:r>
            <w:r w:rsidR="004B0933">
              <w:rPr>
                <w:sz w:val="16"/>
                <w:szCs w:val="16"/>
              </w:rPr>
              <w:t xml:space="preserve"> </w:t>
            </w:r>
            <w:r w:rsidRPr="003628A1">
              <w:rPr>
                <w:sz w:val="16"/>
                <w:szCs w:val="16"/>
              </w:rPr>
              <w:t>calculation</w:t>
            </w:r>
            <w:r w:rsidR="004B0933">
              <w:rPr>
                <w:sz w:val="16"/>
                <w:szCs w:val="16"/>
              </w:rPr>
              <w:t xml:space="preserve"> </w:t>
            </w:r>
            <w:r w:rsidRPr="003628A1">
              <w:rPr>
                <w:sz w:val="16"/>
                <w:szCs w:val="16"/>
              </w:rPr>
              <w:t>commencing</w:t>
            </w:r>
            <w:r w:rsidR="004B0933">
              <w:rPr>
                <w:sz w:val="16"/>
                <w:szCs w:val="16"/>
              </w:rPr>
              <w:t xml:space="preserve"> </w:t>
            </w:r>
            <w:r w:rsidRPr="003628A1">
              <w:rPr>
                <w:sz w:val="16"/>
                <w:szCs w:val="16"/>
              </w:rPr>
              <w:t>May</w:t>
            </w:r>
            <w:r w:rsidR="004B0933">
              <w:rPr>
                <w:sz w:val="16"/>
                <w:szCs w:val="16"/>
              </w:rPr>
              <w:t xml:space="preserve"> </w:t>
            </w:r>
            <w:r w:rsidRPr="003628A1">
              <w:rPr>
                <w:sz w:val="16"/>
                <w:szCs w:val="16"/>
              </w:rPr>
              <w:t>1,</w:t>
            </w:r>
            <w:r w:rsidR="004B0933">
              <w:rPr>
                <w:sz w:val="16"/>
                <w:szCs w:val="16"/>
              </w:rPr>
              <w:t xml:space="preserve"> </w:t>
            </w:r>
            <w:r w:rsidRPr="003628A1">
              <w:rPr>
                <w:sz w:val="16"/>
                <w:szCs w:val="16"/>
              </w:rPr>
              <w:t>2006</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end</w:t>
            </w:r>
            <w:r w:rsidR="004B0933">
              <w:rPr>
                <w:sz w:val="16"/>
                <w:szCs w:val="16"/>
              </w:rPr>
              <w:t xml:space="preserve"> </w:t>
            </w:r>
            <w:r w:rsidRPr="003628A1">
              <w:rPr>
                <w:sz w:val="16"/>
                <w:szCs w:val="16"/>
              </w:rPr>
              <w:t>of</w:t>
            </w:r>
            <w:r w:rsidR="004B0933">
              <w:rPr>
                <w:sz w:val="16"/>
                <w:szCs w:val="16"/>
              </w:rPr>
              <w:t xml:space="preserve"> </w:t>
            </w:r>
            <w:r w:rsidRPr="003628A1">
              <w:rPr>
                <w:sz w:val="16"/>
                <w:szCs w:val="16"/>
              </w:rPr>
              <w:t>each</w:t>
            </w:r>
            <w:r w:rsidR="004B0933">
              <w:rPr>
                <w:sz w:val="16"/>
                <w:szCs w:val="16"/>
              </w:rPr>
              <w:t xml:space="preserve"> </w:t>
            </w:r>
            <w:r w:rsidRPr="003628A1">
              <w:rPr>
                <w:sz w:val="16"/>
                <w:szCs w:val="16"/>
              </w:rPr>
              <w:t>quarter</w:t>
            </w:r>
            <w:r w:rsidR="004B0933">
              <w:rPr>
                <w:sz w:val="16"/>
                <w:szCs w:val="16"/>
              </w:rPr>
              <w:t xml:space="preserve"> </w:t>
            </w:r>
            <w:r w:rsidRPr="003628A1">
              <w:rPr>
                <w:sz w:val="16"/>
                <w:szCs w:val="16"/>
              </w:rPr>
              <w:t>less</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same</w:t>
            </w:r>
            <w:r w:rsidR="004B0933">
              <w:rPr>
                <w:sz w:val="16"/>
                <w:szCs w:val="16"/>
              </w:rPr>
              <w:t xml:space="preserve"> </w:t>
            </w:r>
            <w:r w:rsidRPr="003628A1">
              <w:rPr>
                <w:sz w:val="16"/>
                <w:szCs w:val="16"/>
              </w:rPr>
              <w:t>cumulative</w:t>
            </w:r>
            <w:r w:rsidR="004B0933">
              <w:rPr>
                <w:sz w:val="16"/>
                <w:szCs w:val="16"/>
              </w:rPr>
              <w:t xml:space="preserve"> </w:t>
            </w:r>
            <w:r w:rsidRPr="003628A1">
              <w:rPr>
                <w:sz w:val="16"/>
                <w:szCs w:val="16"/>
              </w:rPr>
              <w:t>calculation</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end</w:t>
            </w:r>
            <w:r w:rsidR="004B0933">
              <w:rPr>
                <w:sz w:val="16"/>
                <w:szCs w:val="16"/>
              </w:rPr>
              <w:t xml:space="preserve"> </w:t>
            </w:r>
            <w:r w:rsidRPr="003628A1">
              <w:rPr>
                <w:sz w:val="16"/>
                <w:szCs w:val="16"/>
              </w:rPr>
              <w:t>of</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previous</w:t>
            </w:r>
            <w:r w:rsidR="004B0933">
              <w:rPr>
                <w:sz w:val="16"/>
                <w:szCs w:val="16"/>
              </w:rPr>
              <w:t xml:space="preserve"> </w:t>
            </w:r>
            <w:r w:rsidRPr="003628A1">
              <w:rPr>
                <w:sz w:val="16"/>
                <w:szCs w:val="16"/>
              </w:rPr>
              <w:t>quarter.</w:t>
            </w:r>
          </w:p>
          <w:p w14:paraId="3702D459" w14:textId="18D227B5" w:rsidR="008E5719" w:rsidRPr="003628A1" w:rsidRDefault="008E5719" w:rsidP="00E17A51">
            <w:pPr>
              <w:pStyle w:val="TableBody"/>
              <w:rPr>
                <w:i/>
                <w:sz w:val="16"/>
                <w:szCs w:val="16"/>
              </w:rPr>
            </w:pPr>
            <w:r w:rsidRPr="003628A1">
              <w:rPr>
                <w:sz w:val="16"/>
                <w:szCs w:val="16"/>
              </w:rPr>
              <w:t>Where</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payment</w:t>
            </w:r>
            <w:r w:rsidR="004B0933">
              <w:rPr>
                <w:sz w:val="16"/>
                <w:szCs w:val="16"/>
              </w:rPr>
              <w:t xml:space="preserve"> </w:t>
            </w:r>
            <w:r w:rsidRPr="003628A1">
              <w:rPr>
                <w:sz w:val="16"/>
                <w:szCs w:val="16"/>
              </w:rPr>
              <w:t>formula</w:t>
            </w:r>
            <w:r w:rsidR="004B0933">
              <w:rPr>
                <w:sz w:val="16"/>
                <w:szCs w:val="16"/>
              </w:rPr>
              <w:t xml:space="preserve"> </w:t>
            </w:r>
            <w:r w:rsidRPr="003628A1">
              <w:rPr>
                <w:sz w:val="16"/>
                <w:szCs w:val="16"/>
              </w:rPr>
              <w:t>results</w:t>
            </w:r>
            <w:r w:rsidR="004B0933">
              <w:rPr>
                <w:sz w:val="16"/>
                <w:szCs w:val="16"/>
              </w:rPr>
              <w:t xml:space="preserve"> </w:t>
            </w:r>
            <w:r w:rsidRPr="003628A1">
              <w:rPr>
                <w:sz w:val="16"/>
                <w:szCs w:val="16"/>
              </w:rPr>
              <w:t>in</w:t>
            </w:r>
            <w:r w:rsidR="004B0933">
              <w:rPr>
                <w:sz w:val="16"/>
                <w:szCs w:val="16"/>
              </w:rPr>
              <w:t xml:space="preserve"> </w:t>
            </w:r>
            <w:r w:rsidRPr="003628A1">
              <w:rPr>
                <w:sz w:val="16"/>
                <w:szCs w:val="16"/>
              </w:rPr>
              <w:t>an</w:t>
            </w:r>
            <w:r w:rsidR="004B0933">
              <w:rPr>
                <w:sz w:val="16"/>
                <w:szCs w:val="16"/>
              </w:rPr>
              <w:t xml:space="preserve"> </w:t>
            </w:r>
            <w:r w:rsidRPr="003628A1">
              <w:rPr>
                <w:sz w:val="16"/>
                <w:szCs w:val="16"/>
              </w:rPr>
              <w:t>amount</w:t>
            </w:r>
            <w:r w:rsidR="004B0933">
              <w:rPr>
                <w:sz w:val="16"/>
                <w:szCs w:val="16"/>
              </w:rPr>
              <w:t xml:space="preserve"> </w:t>
            </w:r>
            <w:r w:rsidRPr="003628A1">
              <w:rPr>
                <w:sz w:val="16"/>
                <w:szCs w:val="16"/>
              </w:rPr>
              <w:t>owing</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OPG</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any</w:t>
            </w:r>
            <w:r w:rsidR="004B0933">
              <w:rPr>
                <w:sz w:val="16"/>
                <w:szCs w:val="16"/>
              </w:rPr>
              <w:t xml:space="preserve"> </w:t>
            </w:r>
            <w:r w:rsidRPr="003628A1">
              <w:rPr>
                <w:sz w:val="16"/>
                <w:szCs w:val="16"/>
              </w:rPr>
              <w:t>quarter,</w:t>
            </w:r>
            <w:r w:rsidR="004B0933">
              <w:rPr>
                <w:sz w:val="16"/>
                <w:szCs w:val="16"/>
              </w:rPr>
              <w:t xml:space="preserve"> </w:t>
            </w:r>
            <w:r w:rsidRPr="003628A1">
              <w:rPr>
                <w:sz w:val="16"/>
                <w:szCs w:val="16"/>
              </w:rPr>
              <w:t>no</w:t>
            </w:r>
            <w:r w:rsidR="004B0933">
              <w:rPr>
                <w:sz w:val="16"/>
                <w:szCs w:val="16"/>
              </w:rPr>
              <w:t xml:space="preserve"> </w:t>
            </w:r>
            <w:r w:rsidRPr="003628A1">
              <w:rPr>
                <w:sz w:val="16"/>
                <w:szCs w:val="16"/>
              </w:rPr>
              <w:t>such</w:t>
            </w:r>
            <w:r w:rsidR="004B0933">
              <w:rPr>
                <w:sz w:val="16"/>
                <w:szCs w:val="16"/>
              </w:rPr>
              <w:t xml:space="preserve"> </w:t>
            </w:r>
            <w:r w:rsidRPr="003628A1">
              <w:rPr>
                <w:sz w:val="16"/>
                <w:szCs w:val="16"/>
              </w:rPr>
              <w:t>payment</w:t>
            </w:r>
            <w:r w:rsidR="004B0933">
              <w:rPr>
                <w:sz w:val="16"/>
                <w:szCs w:val="16"/>
              </w:rPr>
              <w:t xml:space="preserve"> </w:t>
            </w:r>
            <w:r w:rsidRPr="003628A1">
              <w:rPr>
                <w:sz w:val="16"/>
                <w:szCs w:val="16"/>
              </w:rPr>
              <w:t>will</w:t>
            </w:r>
            <w:r w:rsidR="004B0933">
              <w:rPr>
                <w:sz w:val="16"/>
                <w:szCs w:val="16"/>
              </w:rPr>
              <w:t xml:space="preserve"> </w:t>
            </w:r>
            <w:r w:rsidRPr="003628A1">
              <w:rPr>
                <w:sz w:val="16"/>
                <w:szCs w:val="16"/>
              </w:rPr>
              <w:t>be</w:t>
            </w:r>
            <w:r w:rsidR="004B0933">
              <w:rPr>
                <w:sz w:val="16"/>
                <w:szCs w:val="16"/>
              </w:rPr>
              <w:t xml:space="preserve"> </w:t>
            </w:r>
            <w:r w:rsidRPr="003628A1">
              <w:rPr>
                <w:sz w:val="16"/>
                <w:szCs w:val="16"/>
              </w:rPr>
              <w:lastRenderedPageBreak/>
              <w:t>made</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OPG</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any</w:t>
            </w:r>
            <w:r w:rsidR="004B0933">
              <w:rPr>
                <w:sz w:val="16"/>
                <w:szCs w:val="16"/>
              </w:rPr>
              <w:t xml:space="preserve"> </w:t>
            </w:r>
            <w:r w:rsidRPr="003628A1">
              <w:rPr>
                <w:sz w:val="16"/>
                <w:szCs w:val="16"/>
              </w:rPr>
              <w:t>such</w:t>
            </w:r>
            <w:r w:rsidR="004B0933">
              <w:rPr>
                <w:sz w:val="16"/>
                <w:szCs w:val="16"/>
              </w:rPr>
              <w:t xml:space="preserve"> </w:t>
            </w:r>
            <w:r w:rsidRPr="003628A1">
              <w:rPr>
                <w:sz w:val="16"/>
                <w:szCs w:val="16"/>
              </w:rPr>
              <w:t>amount</w:t>
            </w:r>
            <w:r w:rsidR="004B0933">
              <w:rPr>
                <w:sz w:val="16"/>
                <w:szCs w:val="16"/>
              </w:rPr>
              <w:t xml:space="preserve"> </w:t>
            </w:r>
            <w:r w:rsidRPr="003628A1">
              <w:rPr>
                <w:sz w:val="16"/>
                <w:szCs w:val="16"/>
              </w:rPr>
              <w:t>will</w:t>
            </w:r>
            <w:r w:rsidR="004B0933">
              <w:rPr>
                <w:sz w:val="16"/>
                <w:szCs w:val="16"/>
              </w:rPr>
              <w:t xml:space="preserve"> </w:t>
            </w:r>
            <w:r w:rsidRPr="003628A1">
              <w:rPr>
                <w:sz w:val="16"/>
                <w:szCs w:val="16"/>
              </w:rPr>
              <w:t>be</w:t>
            </w:r>
            <w:r w:rsidR="004B0933">
              <w:rPr>
                <w:sz w:val="16"/>
                <w:szCs w:val="16"/>
              </w:rPr>
              <w:t xml:space="preserve"> </w:t>
            </w:r>
            <w:r w:rsidRPr="003628A1">
              <w:rPr>
                <w:sz w:val="16"/>
                <w:szCs w:val="16"/>
              </w:rPr>
              <w:t>carried</w:t>
            </w:r>
            <w:r w:rsidR="004B0933">
              <w:rPr>
                <w:sz w:val="16"/>
                <w:szCs w:val="16"/>
              </w:rPr>
              <w:t xml:space="preserve"> </w:t>
            </w:r>
            <w:r w:rsidRPr="003628A1">
              <w:rPr>
                <w:sz w:val="16"/>
                <w:szCs w:val="16"/>
              </w:rPr>
              <w:t>forward</w:t>
            </w:r>
            <w:r w:rsidR="004B0933">
              <w:rPr>
                <w:sz w:val="16"/>
                <w:szCs w:val="16"/>
              </w:rPr>
              <w:t xml:space="preserve"> </w:t>
            </w:r>
            <w:r w:rsidRPr="003628A1">
              <w:rPr>
                <w:sz w:val="16"/>
                <w:szCs w:val="16"/>
              </w:rPr>
              <w:t>into</w:t>
            </w:r>
            <w:r w:rsidR="004B0933">
              <w:rPr>
                <w:sz w:val="16"/>
                <w:szCs w:val="16"/>
              </w:rPr>
              <w:t xml:space="preserve"> </w:t>
            </w:r>
            <w:r w:rsidRPr="003628A1">
              <w:rPr>
                <w:sz w:val="16"/>
                <w:szCs w:val="16"/>
              </w:rPr>
              <w:t>subsequent</w:t>
            </w:r>
            <w:r w:rsidR="004B0933">
              <w:rPr>
                <w:sz w:val="16"/>
                <w:szCs w:val="16"/>
              </w:rPr>
              <w:t xml:space="preserve"> </w:t>
            </w:r>
            <w:r w:rsidRPr="003628A1">
              <w:rPr>
                <w:sz w:val="16"/>
                <w:szCs w:val="16"/>
              </w:rPr>
              <w:t>quarters.</w:t>
            </w:r>
          </w:p>
        </w:tc>
      </w:tr>
      <w:tr w:rsidR="008E5719" w:rsidRPr="003628A1" w14:paraId="1085A607"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46B338DA" w14:textId="77777777" w:rsidR="008E5719" w:rsidRPr="003628A1" w:rsidRDefault="008E5719" w:rsidP="00E773F7">
            <w:pPr>
              <w:pStyle w:val="TableBody"/>
              <w:jc w:val="center"/>
              <w:rPr>
                <w:sz w:val="16"/>
                <w:szCs w:val="16"/>
              </w:rPr>
            </w:pPr>
            <w:r w:rsidRPr="003628A1">
              <w:rPr>
                <w:sz w:val="16"/>
                <w:szCs w:val="16"/>
              </w:rPr>
              <w:lastRenderedPageBreak/>
              <w:t>163</w:t>
            </w:r>
          </w:p>
        </w:tc>
        <w:tc>
          <w:tcPr>
            <w:tcW w:w="1305" w:type="dxa"/>
            <w:tcBorders>
              <w:top w:val="single" w:sz="4" w:space="0" w:color="auto"/>
              <w:left w:val="single" w:sz="4" w:space="0" w:color="auto"/>
              <w:bottom w:val="single" w:sz="4" w:space="0" w:color="auto"/>
              <w:right w:val="single" w:sz="4" w:space="0" w:color="auto"/>
            </w:tcBorders>
            <w:vAlign w:val="center"/>
          </w:tcPr>
          <w:p w14:paraId="6498D7F1" w14:textId="24CA6A63" w:rsidR="008E5719" w:rsidRPr="003628A1" w:rsidRDefault="008E5719" w:rsidP="00E17A51">
            <w:pPr>
              <w:pStyle w:val="TableBody"/>
              <w:rPr>
                <w:sz w:val="16"/>
                <w:szCs w:val="16"/>
              </w:rPr>
            </w:pPr>
            <w:r w:rsidRPr="003628A1">
              <w:rPr>
                <w:sz w:val="16"/>
                <w:szCs w:val="16"/>
              </w:rPr>
              <w:t>Additional</w:t>
            </w:r>
            <w:r w:rsidR="004B0933">
              <w:rPr>
                <w:sz w:val="16"/>
                <w:szCs w:val="16"/>
              </w:rPr>
              <w:t xml:space="preserve"> </w:t>
            </w:r>
            <w:r w:rsidRPr="003628A1">
              <w:rPr>
                <w:sz w:val="16"/>
                <w:szCs w:val="16"/>
              </w:rPr>
              <w:t>Compensation</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Administrative</w:t>
            </w:r>
            <w:r w:rsidR="004B0933">
              <w:rPr>
                <w:sz w:val="16"/>
                <w:szCs w:val="16"/>
              </w:rPr>
              <w:t xml:space="preserve"> </w:t>
            </w:r>
            <w:r w:rsidRPr="003628A1">
              <w:rPr>
                <w:sz w:val="16"/>
                <w:szCs w:val="16"/>
              </w:rPr>
              <w:t>Pricing</w:t>
            </w:r>
            <w:r w:rsidR="004B0933">
              <w:rPr>
                <w:sz w:val="16"/>
                <w:szCs w:val="16"/>
              </w:rPr>
              <w:t xml:space="preserve"> </w:t>
            </w:r>
            <w:r w:rsidRPr="003628A1">
              <w:rPr>
                <w:sz w:val="16"/>
                <w:szCs w:val="16"/>
              </w:rPr>
              <w:t>Debit.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56A113BD" w14:textId="77777777" w:rsidR="008E5719" w:rsidRPr="003628A1" w:rsidRDefault="008E5719" w:rsidP="005F7177">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7C7F15AB" w14:textId="77777777" w:rsidR="008E5719" w:rsidRPr="003628A1" w:rsidRDefault="008E5719" w:rsidP="00E17A51">
            <w:pPr>
              <w:pStyle w:val="TableBody"/>
              <w:rPr>
                <w:sz w:val="16"/>
                <w:szCs w:val="16"/>
              </w:rPr>
            </w:pPr>
            <w:r w:rsidRPr="003628A1">
              <w:rPr>
                <w:sz w:val="16"/>
                <w:szCs w:val="16"/>
              </w:rPr>
              <w:t>7.8.4A.16</w:t>
            </w:r>
          </w:p>
          <w:p w14:paraId="326F436C" w14:textId="77777777" w:rsidR="008E5719" w:rsidRPr="003628A1" w:rsidRDefault="008E5719" w:rsidP="00E17A51">
            <w:pPr>
              <w:pStyle w:val="TableBody"/>
              <w:rPr>
                <w:sz w:val="16"/>
                <w:szCs w:val="16"/>
              </w:rPr>
            </w:pPr>
            <w:r w:rsidRPr="003628A1">
              <w:rPr>
                <w:sz w:val="16"/>
                <w:szCs w:val="16"/>
              </w:rPr>
              <w:t>or</w:t>
            </w:r>
          </w:p>
          <w:p w14:paraId="717A5B46" w14:textId="77777777" w:rsidR="008E5719" w:rsidRPr="003628A1" w:rsidRDefault="008E5719" w:rsidP="00E17A51">
            <w:pPr>
              <w:pStyle w:val="TableBody"/>
              <w:rPr>
                <w:sz w:val="16"/>
                <w:szCs w:val="16"/>
              </w:rPr>
            </w:pPr>
            <w:r w:rsidRPr="003628A1">
              <w:rPr>
                <w:sz w:val="16"/>
                <w:szCs w:val="16"/>
              </w:rPr>
              <w:t>7.8.4A.10</w:t>
            </w:r>
          </w:p>
          <w:p w14:paraId="7E0C92D9" w14:textId="77777777" w:rsidR="008E5719" w:rsidRPr="003628A1" w:rsidRDefault="008E5719" w:rsidP="00E17A51">
            <w:pPr>
              <w:pStyle w:val="TableBody"/>
              <w:rPr>
                <w:sz w:val="16"/>
                <w:szCs w:val="16"/>
              </w:rPr>
            </w:pPr>
            <w:r w:rsidRPr="003628A1">
              <w:rPr>
                <w:sz w:val="16"/>
                <w:szCs w:val="16"/>
              </w:rPr>
              <w:t>or</w:t>
            </w:r>
          </w:p>
          <w:p w14:paraId="436A89F0" w14:textId="77777777" w:rsidR="008E5719" w:rsidRPr="003628A1" w:rsidRDefault="008E5719" w:rsidP="00E17A51">
            <w:pPr>
              <w:pStyle w:val="TableBody"/>
              <w:rPr>
                <w:sz w:val="16"/>
                <w:szCs w:val="16"/>
              </w:rPr>
            </w:pPr>
            <w:r w:rsidRPr="003628A1">
              <w:rPr>
                <w:sz w:val="16"/>
                <w:szCs w:val="16"/>
              </w:rPr>
              <w:t>7.13.6.2,</w:t>
            </w:r>
          </w:p>
          <w:p w14:paraId="693AA6CF" w14:textId="77777777" w:rsidR="008E5719" w:rsidRPr="003628A1" w:rsidRDefault="008E5719" w:rsidP="00E17A51">
            <w:pPr>
              <w:pStyle w:val="TableBody"/>
              <w:rPr>
                <w:sz w:val="16"/>
                <w:szCs w:val="16"/>
              </w:rPr>
            </w:pPr>
            <w:r w:rsidRPr="003628A1">
              <w:rPr>
                <w:sz w:val="16"/>
                <w:szCs w:val="16"/>
              </w:rPr>
              <w:t>and</w:t>
            </w:r>
          </w:p>
          <w:p w14:paraId="0A1E3F40" w14:textId="77777777" w:rsidR="008E5719" w:rsidRPr="003628A1" w:rsidRDefault="008E5719" w:rsidP="00E17A51">
            <w:pPr>
              <w:pStyle w:val="TableBody"/>
              <w:rPr>
                <w:sz w:val="16"/>
                <w:szCs w:val="16"/>
              </w:rPr>
            </w:pPr>
            <w:r w:rsidRPr="003628A1">
              <w:rPr>
                <w:sz w:val="16"/>
                <w:szCs w:val="16"/>
              </w:rPr>
              <w:t>9.4.8</w:t>
            </w:r>
          </w:p>
        </w:tc>
        <w:tc>
          <w:tcPr>
            <w:tcW w:w="3555" w:type="dxa"/>
            <w:tcBorders>
              <w:top w:val="single" w:sz="4" w:space="0" w:color="auto"/>
              <w:left w:val="single" w:sz="4" w:space="0" w:color="auto"/>
              <w:bottom w:val="single" w:sz="4" w:space="0" w:color="auto"/>
              <w:right w:val="single" w:sz="4" w:space="0" w:color="auto"/>
            </w:tcBorders>
            <w:vAlign w:val="center"/>
          </w:tcPr>
          <w:p w14:paraId="5F2E16D0" w14:textId="216D14E5" w:rsidR="007D5051" w:rsidRDefault="00277BC3" w:rsidP="0092372A">
            <w:pPr>
              <w:pStyle w:val="TableBody"/>
            </w:pPr>
            <m:oMathPara>
              <m:oMath>
                <m:sSup>
                  <m:sSupPr>
                    <m:ctrlPr>
                      <w:rPr>
                        <w:rFonts w:ascii="Cambria Math" w:hAnsi="Cambria Math"/>
                        <w:i/>
                      </w:rPr>
                    </m:ctrlPr>
                  </m:sSupPr>
                  <m:e>
                    <m:sSub>
                      <m:sSubPr>
                        <m:ctrlPr>
                          <w:rPr>
                            <w:rFonts w:ascii="Cambria Math" w:hAnsi="Cambria Math"/>
                            <w:i/>
                          </w:rPr>
                        </m:ctrlPr>
                      </m:sSubPr>
                      <m:e>
                        <m:r>
                          <w:rPr>
                            <w:rFonts w:ascii="Cambria Math"/>
                          </w:rPr>
                          <m:t>∑</m:t>
                        </m:r>
                      </m:e>
                      <m:sub>
                        <m:r>
                          <m:rPr>
                            <m:nor/>
                          </m:rPr>
                          <w:rPr>
                            <w:rFonts w:ascii="Cambria Math"/>
                          </w:rPr>
                          <m:t>c,H</m:t>
                        </m:r>
                        <m:ctrlPr>
                          <w:rPr>
                            <w:rFonts w:ascii="Cambria Math" w:hAnsi="Cambria Math"/>
                          </w:rPr>
                        </m:ctrlP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k,H,</m:t>
                    </m:r>
                    <m:d>
                      <m:dPr>
                        <m:ctrlPr>
                          <w:rPr>
                            <w:rFonts w:ascii="Cambria Math" w:hAnsi="Cambria Math"/>
                          </w:rPr>
                        </m:ctrlPr>
                      </m:dPr>
                      <m:e>
                        <m:r>
                          <m:rPr>
                            <m:nor/>
                          </m:rPr>
                          <w:rPr>
                            <w:rFonts w:ascii="Cambria Math"/>
                          </w:rPr>
                          <m:t>113</m:t>
                        </m:r>
                      </m:e>
                    </m:d>
                    <m:ctrlPr>
                      <w:rPr>
                        <w:rFonts w:ascii="Cambria Math" w:hAnsi="Cambria Math"/>
                        <w:i/>
                      </w:rPr>
                    </m:ctrlPr>
                  </m:sub>
                </m:sSub>
                <m:r>
                  <w:rPr>
                    <w:rFonts w:ascii="Cambria Math"/>
                  </w:rPr>
                  <m:t>×</m:t>
                </m:r>
                <m:r>
                  <w:rPr>
                    <w:rFonts w:ascii="Cambria Math"/>
                  </w:rPr>
                  <m:t xml:space="preserve"> [(</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xml:space="preserve">+ </m:t>
                </m:r>
                <m:r>
                  <m:rPr>
                    <m:sty m:val="p"/>
                  </m:rPr>
                  <w:rPr>
                    <w:rFonts w:ascii="Cambria Math"/>
                  </w:rPr>
                  <w:br/>
                </m:r>
              </m:oMath>
              <m:oMath>
                <m:r>
                  <m:rPr>
                    <m:nor/>
                  </m:rPr>
                  <w:rPr>
                    <w:rFonts w:ascii="Cambria Math"/>
                  </w:rPr>
                  <m:t>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r>
                  <m:rPr>
                    <m:nor/>
                  </m:rPr>
                  <w:rPr>
                    <w:rFonts w:ascii="Cambria Math"/>
                  </w:rPr>
                  <m:t xml:space="preserve"> /</m:t>
                </m:r>
                <m:sSup>
                  <m:sSupPr>
                    <m:ctrlPr>
                      <w:rPr>
                        <w:rFonts w:ascii="Cambria Math" w:hAnsi="Cambria Math"/>
                        <w:i/>
                      </w:rPr>
                    </m:ctrlPr>
                  </m:sSupPr>
                  <m:e>
                    <m:sSub>
                      <m:sSubPr>
                        <m:ctrlPr>
                          <w:rPr>
                            <w:rFonts w:ascii="Cambria Math" w:hAnsi="Cambria Math"/>
                          </w:rPr>
                        </m:ctrlPr>
                      </m:sSubPr>
                      <m:e>
                        <m:r>
                          <m:rPr>
                            <m:sty m:val="p"/>
                          </m:rPr>
                          <w:rPr>
                            <w:rFonts w:ascii="Cambria Math"/>
                          </w:rPr>
                          <m:t>∑</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oMath>
            </m:oMathPara>
          </w:p>
          <w:p w14:paraId="0812CF29" w14:textId="062E0AAD"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‘H’</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szCs w:val="22"/>
              </w:rPr>
              <w:t xml:space="preserve"> </w:t>
            </w:r>
            <w:r w:rsidRPr="003628A1">
              <w:rPr>
                <w:szCs w:val="22"/>
              </w:rPr>
              <w:t>‘h’</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month.</w:t>
            </w:r>
          </w:p>
          <w:p w14:paraId="54A20E11" w14:textId="533D7200"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‘T’</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metering</w:t>
            </w:r>
            <w:r w:rsidR="004B0933">
              <w:rPr>
                <w:i/>
                <w:szCs w:val="22"/>
              </w:rPr>
              <w:t xml:space="preserve"> </w:t>
            </w:r>
            <w:r w:rsidRPr="003628A1">
              <w:rPr>
                <w:i/>
                <w:szCs w:val="22"/>
              </w:rPr>
              <w:t>intervals</w:t>
            </w:r>
            <w:r w:rsidR="004B0933">
              <w:rPr>
                <w:szCs w:val="22"/>
              </w:rPr>
              <w:t xml:space="preserve"> </w:t>
            </w:r>
            <w:r w:rsidRPr="003628A1">
              <w:rPr>
                <w:szCs w:val="22"/>
              </w:rPr>
              <w:t>‘t’</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i/>
                <w:szCs w:val="22"/>
              </w:rPr>
              <w:t xml:space="preserve"> </w:t>
            </w:r>
            <w:r w:rsidRPr="003628A1">
              <w:rPr>
                <w:szCs w:val="22"/>
              </w:rPr>
              <w:t>‘H’.</w:t>
            </w:r>
          </w:p>
        </w:tc>
        <w:tc>
          <w:tcPr>
            <w:tcW w:w="990" w:type="dxa"/>
            <w:tcBorders>
              <w:top w:val="single" w:sz="4" w:space="0" w:color="auto"/>
              <w:left w:val="single" w:sz="4" w:space="0" w:color="auto"/>
              <w:bottom w:val="single" w:sz="4" w:space="0" w:color="auto"/>
              <w:right w:val="single" w:sz="4" w:space="0" w:color="auto"/>
            </w:tcBorders>
            <w:vAlign w:val="center"/>
          </w:tcPr>
          <w:p w14:paraId="68028887" w14:textId="77777777" w:rsidR="008E5719" w:rsidRPr="003628A1" w:rsidRDefault="008E5719" w:rsidP="0065071D">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43C8187" w14:textId="1E9E7376" w:rsidR="008E5719" w:rsidRPr="003628A1" w:rsidRDefault="008E5719" w:rsidP="0065071D">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6041F3C1" w14:textId="77777777" w:rsidR="008E5719" w:rsidRPr="003628A1" w:rsidRDefault="008E5719" w:rsidP="0065071D">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D31198A" w14:textId="77777777" w:rsidR="008E5719" w:rsidRPr="003628A1" w:rsidRDefault="008E5719" w:rsidP="0065071D">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FADA896" w14:textId="77777777" w:rsidR="008E5719" w:rsidRPr="003628A1" w:rsidRDefault="008E5719" w:rsidP="0065071D">
            <w:pPr>
              <w:pStyle w:val="TableBody"/>
              <w:jc w:val="center"/>
              <w:rPr>
                <w:snapToGrid w:val="0"/>
                <w:sz w:val="16"/>
                <w:szCs w:val="16"/>
              </w:rPr>
            </w:pPr>
            <w:r w:rsidRPr="003628A1">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04295A16" w14:textId="77777777" w:rsidR="008E5719" w:rsidRPr="003628A1" w:rsidRDefault="008E5719" w:rsidP="0065071D">
            <w:pPr>
              <w:pStyle w:val="TableBody"/>
              <w:jc w:val="center"/>
              <w:rPr>
                <w:sz w:val="16"/>
                <w:szCs w:val="16"/>
              </w:rPr>
            </w:pPr>
            <w:r w:rsidRPr="003628A1">
              <w:rPr>
                <w:sz w:val="16"/>
                <w:szCs w:val="16"/>
              </w:rPr>
              <w:t>13</w:t>
            </w:r>
          </w:p>
        </w:tc>
        <w:tc>
          <w:tcPr>
            <w:tcW w:w="1371" w:type="dxa"/>
            <w:tcBorders>
              <w:top w:val="single" w:sz="4" w:space="0" w:color="auto"/>
              <w:left w:val="single" w:sz="4" w:space="0" w:color="auto"/>
              <w:bottom w:val="single" w:sz="4" w:space="0" w:color="auto"/>
              <w:right w:val="single" w:sz="4" w:space="0" w:color="auto"/>
            </w:tcBorders>
            <w:vAlign w:val="center"/>
          </w:tcPr>
          <w:p w14:paraId="4171BE6E" w14:textId="77777777" w:rsidR="008E5719" w:rsidRPr="003628A1" w:rsidRDefault="008E5719" w:rsidP="0065071D">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43A363E4" w14:textId="77777777" w:rsidR="008E5719" w:rsidRPr="003628A1" w:rsidRDefault="008E5719" w:rsidP="0065071D">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E3C0B2D" w14:textId="0F5586AE" w:rsidR="008E5719" w:rsidRPr="003628A1" w:rsidRDefault="008E5719" w:rsidP="00E17A51">
            <w:pPr>
              <w:pStyle w:val="TableBody"/>
              <w:rPr>
                <w:sz w:val="16"/>
                <w:szCs w:val="16"/>
              </w:rPr>
            </w:pPr>
            <w:r w:rsidRPr="003628A1">
              <w:rPr>
                <w:sz w:val="16"/>
                <w:szCs w:val="16"/>
              </w:rPr>
              <w:t>This</w:t>
            </w:r>
            <w:r w:rsidR="004B0933">
              <w:rPr>
                <w:sz w:val="16"/>
                <w:szCs w:val="16"/>
              </w:rPr>
              <w:t xml:space="preserve"> </w:t>
            </w:r>
            <w:r w:rsidRPr="003628A1">
              <w:rPr>
                <w:sz w:val="16"/>
                <w:szCs w:val="16"/>
              </w:rPr>
              <w:t>charge</w:t>
            </w:r>
            <w:r w:rsidR="004B0933">
              <w:rPr>
                <w:sz w:val="16"/>
                <w:szCs w:val="16"/>
              </w:rPr>
              <w:t xml:space="preserve"> </w:t>
            </w:r>
            <w:r w:rsidRPr="003628A1">
              <w:rPr>
                <w:sz w:val="16"/>
                <w:szCs w:val="16"/>
              </w:rPr>
              <w:t>will</w:t>
            </w:r>
            <w:r w:rsidR="004B0933">
              <w:rPr>
                <w:sz w:val="16"/>
                <w:szCs w:val="16"/>
              </w:rPr>
              <w:t xml:space="preserve"> </w:t>
            </w:r>
            <w:r w:rsidRPr="003628A1">
              <w:rPr>
                <w:sz w:val="16"/>
                <w:szCs w:val="16"/>
              </w:rPr>
              <w:t>still</w:t>
            </w:r>
            <w:r w:rsidR="004B0933">
              <w:rPr>
                <w:sz w:val="16"/>
                <w:szCs w:val="16"/>
              </w:rPr>
              <w:t xml:space="preserve"> </w:t>
            </w:r>
            <w:r w:rsidRPr="003628A1">
              <w:rPr>
                <w:sz w:val="16"/>
                <w:szCs w:val="16"/>
              </w:rPr>
              <w:t>be</w:t>
            </w:r>
            <w:r w:rsidR="004B0933">
              <w:rPr>
                <w:sz w:val="16"/>
                <w:szCs w:val="16"/>
              </w:rPr>
              <w:t xml:space="preserve"> </w:t>
            </w:r>
            <w:r w:rsidRPr="003628A1">
              <w:rPr>
                <w:sz w:val="16"/>
                <w:szCs w:val="16"/>
              </w:rPr>
              <w:t>used</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t>suspension</w:t>
            </w:r>
            <w:r w:rsidR="004B0933">
              <w:rPr>
                <w:sz w:val="16"/>
                <w:szCs w:val="16"/>
              </w:rPr>
              <w:t xml:space="preserve"> </w:t>
            </w:r>
            <w:r w:rsidRPr="003628A1">
              <w:rPr>
                <w:sz w:val="16"/>
                <w:szCs w:val="16"/>
              </w:rPr>
              <w:t>events.</w:t>
            </w:r>
          </w:p>
        </w:tc>
      </w:tr>
      <w:tr w:rsidR="008E5719" w:rsidRPr="003628A1" w14:paraId="406639E4"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723F0493" w14:textId="77777777" w:rsidR="008E5719" w:rsidRPr="003628A1" w:rsidRDefault="008E5719" w:rsidP="00E773F7">
            <w:pPr>
              <w:pStyle w:val="TableBody"/>
              <w:jc w:val="center"/>
              <w:rPr>
                <w:sz w:val="16"/>
                <w:szCs w:val="16"/>
              </w:rPr>
            </w:pPr>
            <w:r w:rsidRPr="003628A1">
              <w:rPr>
                <w:sz w:val="16"/>
                <w:szCs w:val="16"/>
              </w:rPr>
              <w:t>164</w:t>
            </w:r>
          </w:p>
        </w:tc>
        <w:tc>
          <w:tcPr>
            <w:tcW w:w="1305" w:type="dxa"/>
            <w:tcBorders>
              <w:top w:val="single" w:sz="4" w:space="0" w:color="auto"/>
              <w:left w:val="single" w:sz="4" w:space="0" w:color="auto"/>
              <w:bottom w:val="single" w:sz="4" w:space="0" w:color="auto"/>
              <w:right w:val="single" w:sz="4" w:space="0" w:color="auto"/>
            </w:tcBorders>
            <w:vAlign w:val="center"/>
          </w:tcPr>
          <w:p w14:paraId="769F77C8" w14:textId="0228FD62" w:rsidR="008E5719" w:rsidRPr="003628A1" w:rsidRDefault="008E5719" w:rsidP="00E17A51">
            <w:pPr>
              <w:pStyle w:val="TableBody"/>
              <w:rPr>
                <w:sz w:val="16"/>
                <w:szCs w:val="16"/>
              </w:rPr>
            </w:pPr>
            <w:r w:rsidRPr="003628A1">
              <w:rPr>
                <w:sz w:val="16"/>
                <w:szCs w:val="16"/>
              </w:rPr>
              <w:t>Outage</w:t>
            </w:r>
            <w:r w:rsidR="004B0933">
              <w:rPr>
                <w:sz w:val="16"/>
                <w:szCs w:val="16"/>
              </w:rPr>
              <w:t xml:space="preserve"> </w:t>
            </w:r>
            <w:r w:rsidRPr="003628A1">
              <w:rPr>
                <w:sz w:val="16"/>
                <w:szCs w:val="16"/>
              </w:rPr>
              <w:t>Cancellation/</w:t>
            </w:r>
            <w:r w:rsidRPr="003628A1">
              <w:rPr>
                <w:sz w:val="16"/>
                <w:szCs w:val="16"/>
              </w:rPr>
              <w:br/>
              <w:t>Deferral</w:t>
            </w:r>
            <w:r w:rsidR="004B0933">
              <w:rPr>
                <w:sz w:val="16"/>
                <w:szCs w:val="16"/>
              </w:rPr>
              <w:t xml:space="preserve"> </w:t>
            </w:r>
            <w:r w:rsidRPr="003628A1">
              <w:rPr>
                <w:sz w:val="16"/>
                <w:szCs w:val="16"/>
              </w:rPr>
              <w:t>Debit.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5EC32193" w14:textId="77777777" w:rsidR="008E5719" w:rsidRPr="003628A1" w:rsidRDefault="008E5719" w:rsidP="005F7177">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7EEBF038" w14:textId="77777777" w:rsidR="008E5719" w:rsidRPr="003628A1" w:rsidRDefault="008E5719" w:rsidP="00E17A51">
            <w:pPr>
              <w:pStyle w:val="TableBody"/>
              <w:rPr>
                <w:sz w:val="16"/>
                <w:szCs w:val="16"/>
              </w:rPr>
            </w:pPr>
            <w:r w:rsidRPr="003628A1">
              <w:rPr>
                <w:sz w:val="16"/>
                <w:szCs w:val="16"/>
              </w:rPr>
              <w:t>5.6.7.4</w:t>
            </w:r>
          </w:p>
          <w:p w14:paraId="3C6BA328" w14:textId="77777777" w:rsidR="008E5719" w:rsidRPr="003628A1" w:rsidRDefault="008E5719" w:rsidP="00E17A51">
            <w:pPr>
              <w:pStyle w:val="TableBody"/>
              <w:rPr>
                <w:sz w:val="16"/>
                <w:szCs w:val="16"/>
              </w:rPr>
            </w:pPr>
            <w:r w:rsidRPr="003628A1">
              <w:rPr>
                <w:sz w:val="16"/>
                <w:szCs w:val="16"/>
              </w:rPr>
              <w:t>and</w:t>
            </w:r>
          </w:p>
          <w:p w14:paraId="085F1777" w14:textId="77777777" w:rsidR="008E5719" w:rsidRPr="003628A1" w:rsidRDefault="008E5719" w:rsidP="00E17A51">
            <w:pPr>
              <w:pStyle w:val="TableBody"/>
              <w:rPr>
                <w:sz w:val="16"/>
                <w:szCs w:val="16"/>
              </w:rPr>
            </w:pPr>
            <w:r w:rsidRPr="003628A1">
              <w:rPr>
                <w:sz w:val="16"/>
                <w:szCs w:val="16"/>
              </w:rPr>
              <w:t>9.4.8.1.3</w:t>
            </w:r>
          </w:p>
        </w:tc>
        <w:tc>
          <w:tcPr>
            <w:tcW w:w="3555" w:type="dxa"/>
            <w:tcBorders>
              <w:top w:val="single" w:sz="4" w:space="0" w:color="auto"/>
              <w:left w:val="single" w:sz="4" w:space="0" w:color="auto"/>
              <w:bottom w:val="single" w:sz="4" w:space="0" w:color="auto"/>
              <w:right w:val="single" w:sz="4" w:space="0" w:color="auto"/>
            </w:tcBorders>
            <w:vAlign w:val="center"/>
          </w:tcPr>
          <w:p w14:paraId="64DB8675" w14:textId="77D5128F" w:rsidR="007D5051" w:rsidRDefault="00277BC3" w:rsidP="0092372A">
            <w:pPr>
              <w:pStyle w:val="TableBody"/>
            </w:pPr>
            <m:oMathPara>
              <m:oMath>
                <m:sSup>
                  <m:sSupPr>
                    <m:ctrlPr>
                      <w:rPr>
                        <w:rFonts w:ascii="Cambria Math" w:hAnsi="Cambria Math"/>
                        <w:i/>
                      </w:rPr>
                    </m:ctrlPr>
                  </m:sSupPr>
                  <m:e>
                    <m:sSub>
                      <m:sSubPr>
                        <m:ctrlPr>
                          <w:rPr>
                            <w:rFonts w:ascii="Cambria Math" w:hAnsi="Cambria Math"/>
                            <w:i/>
                          </w:rPr>
                        </m:ctrlPr>
                      </m:sSubPr>
                      <m:e>
                        <m:r>
                          <w:rPr>
                            <w:rFonts w:ascii="Cambria Math"/>
                          </w:rPr>
                          <m:t>∑</m:t>
                        </m:r>
                      </m:e>
                      <m:sub>
                        <m:r>
                          <m:rPr>
                            <m:nor/>
                          </m:rPr>
                          <w:rPr>
                            <w:rFonts w:ascii="Cambria Math"/>
                          </w:rPr>
                          <m:t>c,H</m:t>
                        </m:r>
                        <m:ctrlPr>
                          <w:rPr>
                            <w:rFonts w:ascii="Cambria Math" w:hAnsi="Cambria Math"/>
                          </w:rPr>
                        </m:ctrlP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k,H,</m:t>
                    </m:r>
                    <m:d>
                      <m:dPr>
                        <m:ctrlPr>
                          <w:rPr>
                            <w:rFonts w:ascii="Cambria Math" w:hAnsi="Cambria Math"/>
                          </w:rPr>
                        </m:ctrlPr>
                      </m:dPr>
                      <m:e>
                        <m:r>
                          <m:rPr>
                            <m:nor/>
                          </m:rPr>
                          <w:rPr>
                            <w:rFonts w:ascii="Cambria Math"/>
                          </w:rPr>
                          <m:t>114</m:t>
                        </m:r>
                      </m:e>
                    </m:d>
                    <m:ctrlPr>
                      <w:rPr>
                        <w:rFonts w:ascii="Cambria Math" w:hAnsi="Cambria Math"/>
                        <w:i/>
                      </w:rPr>
                    </m:ctrlPr>
                  </m:sub>
                </m:sSub>
                <m:r>
                  <w:rPr>
                    <w:rFonts w:ascii="Cambria Math"/>
                  </w:rPr>
                  <m:t>×</m:t>
                </m:r>
                <m:r>
                  <w:rPr>
                    <w:rFonts w:ascii="Cambria Math"/>
                  </w:rPr>
                  <m:t xml:space="preserve"> [(</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r>
                  <m:rPr>
                    <m:nor/>
                  </m:rPr>
                  <w:rPr>
                    <w:rFonts w:ascii="Cambria Math"/>
                  </w:rPr>
                  <m:t xml:space="preserve"> /</m:t>
                </m:r>
                <m:sSup>
                  <m:sSupPr>
                    <m:ctrlPr>
                      <w:rPr>
                        <w:rFonts w:ascii="Cambria Math" w:hAnsi="Cambria Math"/>
                        <w:i/>
                      </w:rPr>
                    </m:ctrlPr>
                  </m:sSupPr>
                  <m:e>
                    <m:sSub>
                      <m:sSubPr>
                        <m:ctrlPr>
                          <w:rPr>
                            <w:rFonts w:ascii="Cambria Math" w:hAnsi="Cambria Math"/>
                          </w:rPr>
                        </m:ctrlPr>
                      </m:sSubPr>
                      <m:e>
                        <m:r>
                          <m:rPr>
                            <m:sty m:val="p"/>
                          </m:rPr>
                          <w:rPr>
                            <w:rFonts w:ascii="Cambria Math"/>
                          </w:rPr>
                          <m:t>∑</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oMath>
            </m:oMathPara>
          </w:p>
          <w:p w14:paraId="6F666DA7" w14:textId="54C21F41"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‘H’</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szCs w:val="22"/>
              </w:rPr>
              <w:t xml:space="preserve"> </w:t>
            </w:r>
            <w:r w:rsidRPr="003628A1">
              <w:rPr>
                <w:szCs w:val="22"/>
              </w:rPr>
              <w:t>‘h’</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month.</w:t>
            </w:r>
          </w:p>
          <w:p w14:paraId="4789965B" w14:textId="36F1ABEE" w:rsidR="008E5719" w:rsidRPr="003628A1" w:rsidRDefault="008E5719" w:rsidP="00E17A51">
            <w:pPr>
              <w:pStyle w:val="TableBody"/>
              <w:rPr>
                <w:szCs w:val="22"/>
              </w:rPr>
            </w:pPr>
            <w:r w:rsidRPr="003628A1">
              <w:rPr>
                <w:szCs w:val="22"/>
              </w:rPr>
              <w:lastRenderedPageBreak/>
              <w:t>Where</w:t>
            </w:r>
            <w:r w:rsidR="004B0933">
              <w:rPr>
                <w:szCs w:val="22"/>
              </w:rPr>
              <w:t xml:space="preserve"> </w:t>
            </w:r>
            <w:r w:rsidRPr="003628A1">
              <w:rPr>
                <w:szCs w:val="22"/>
              </w:rPr>
              <w:t>‘T’</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metering</w:t>
            </w:r>
            <w:r w:rsidR="004B0933">
              <w:rPr>
                <w:i/>
                <w:szCs w:val="22"/>
              </w:rPr>
              <w:t xml:space="preserve"> </w:t>
            </w:r>
            <w:r w:rsidRPr="003628A1">
              <w:rPr>
                <w:i/>
                <w:szCs w:val="22"/>
              </w:rPr>
              <w:t>intervals</w:t>
            </w:r>
            <w:r w:rsidR="004B0933">
              <w:rPr>
                <w:szCs w:val="22"/>
              </w:rPr>
              <w:t xml:space="preserve"> </w:t>
            </w:r>
            <w:r w:rsidRPr="003628A1">
              <w:rPr>
                <w:szCs w:val="22"/>
              </w:rPr>
              <w:t>‘t’</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szCs w:val="22"/>
              </w:rPr>
              <w:t xml:space="preserve"> </w:t>
            </w:r>
            <w:r w:rsidRPr="003628A1">
              <w:rPr>
                <w:szCs w:val="22"/>
              </w:rPr>
              <w:t>H.</w:t>
            </w:r>
          </w:p>
        </w:tc>
        <w:tc>
          <w:tcPr>
            <w:tcW w:w="990" w:type="dxa"/>
            <w:tcBorders>
              <w:top w:val="single" w:sz="4" w:space="0" w:color="auto"/>
              <w:left w:val="single" w:sz="4" w:space="0" w:color="auto"/>
              <w:bottom w:val="single" w:sz="4" w:space="0" w:color="auto"/>
              <w:right w:val="single" w:sz="4" w:space="0" w:color="auto"/>
            </w:tcBorders>
            <w:vAlign w:val="center"/>
          </w:tcPr>
          <w:p w14:paraId="0459F01D" w14:textId="77777777" w:rsidR="008E5719" w:rsidRPr="003628A1" w:rsidRDefault="008E5719" w:rsidP="0065071D">
            <w:pPr>
              <w:pStyle w:val="TableBody"/>
              <w:jc w:val="center"/>
              <w:rPr>
                <w:sz w:val="16"/>
                <w:szCs w:val="16"/>
              </w:rPr>
            </w:pPr>
            <w:r w:rsidRPr="003628A1">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95D2DDA" w14:textId="527F9BF5" w:rsidR="008E5719" w:rsidRPr="003628A1" w:rsidRDefault="008E5719" w:rsidP="0065071D">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56B4C934" w14:textId="77777777" w:rsidR="008E5719" w:rsidRPr="003628A1" w:rsidRDefault="008E5719" w:rsidP="0065071D">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097B4E4" w14:textId="77777777" w:rsidR="008E5719" w:rsidRPr="003628A1" w:rsidRDefault="008E5719" w:rsidP="0065071D">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7038957" w14:textId="77777777" w:rsidR="008E5719" w:rsidRPr="003628A1" w:rsidRDefault="008E5719" w:rsidP="0065071D">
            <w:pPr>
              <w:pStyle w:val="TableBody"/>
              <w:jc w:val="center"/>
              <w:rPr>
                <w:snapToGrid w:val="0"/>
                <w:sz w:val="16"/>
                <w:szCs w:val="16"/>
              </w:rPr>
            </w:pPr>
            <w:r w:rsidRPr="003628A1">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2DB8817C" w14:textId="77777777" w:rsidR="008E5719" w:rsidRPr="003628A1" w:rsidRDefault="008E5719" w:rsidP="0065071D">
            <w:pPr>
              <w:pStyle w:val="TableBody"/>
              <w:jc w:val="center"/>
              <w:rPr>
                <w:sz w:val="16"/>
                <w:szCs w:val="16"/>
              </w:rPr>
            </w:pPr>
            <w:r w:rsidRPr="003628A1">
              <w:rPr>
                <w:sz w:val="16"/>
                <w:szCs w:val="16"/>
              </w:rPr>
              <w:t>13</w:t>
            </w:r>
          </w:p>
        </w:tc>
        <w:tc>
          <w:tcPr>
            <w:tcW w:w="1371" w:type="dxa"/>
            <w:tcBorders>
              <w:top w:val="single" w:sz="4" w:space="0" w:color="auto"/>
              <w:left w:val="single" w:sz="4" w:space="0" w:color="auto"/>
              <w:bottom w:val="single" w:sz="4" w:space="0" w:color="auto"/>
              <w:right w:val="single" w:sz="4" w:space="0" w:color="auto"/>
            </w:tcBorders>
            <w:vAlign w:val="center"/>
          </w:tcPr>
          <w:p w14:paraId="1A4C3257" w14:textId="77777777" w:rsidR="008E5719" w:rsidRPr="003628A1" w:rsidRDefault="008E5719" w:rsidP="0065071D">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7833E13C" w14:textId="77777777" w:rsidR="008E5719" w:rsidRPr="003628A1" w:rsidRDefault="008E5719" w:rsidP="0065071D">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954AC63" w14:textId="77777777" w:rsidR="008E5719" w:rsidRPr="003628A1" w:rsidRDefault="008E5719" w:rsidP="00E17A51">
            <w:pPr>
              <w:pStyle w:val="TableBody"/>
              <w:rPr>
                <w:sz w:val="16"/>
                <w:szCs w:val="16"/>
              </w:rPr>
            </w:pPr>
          </w:p>
        </w:tc>
      </w:tr>
      <w:tr w:rsidR="008E5719" w:rsidRPr="003628A1" w14:paraId="1672C1E7"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2CC7B745" w14:textId="77777777" w:rsidR="008E5719" w:rsidRPr="003628A1" w:rsidRDefault="008E5719" w:rsidP="00E773F7">
            <w:pPr>
              <w:pStyle w:val="TableBody"/>
              <w:jc w:val="center"/>
              <w:rPr>
                <w:sz w:val="16"/>
                <w:szCs w:val="16"/>
              </w:rPr>
            </w:pPr>
            <w:r w:rsidRPr="003628A1">
              <w:rPr>
                <w:sz w:val="16"/>
                <w:szCs w:val="16"/>
              </w:rPr>
              <w:t>165</w:t>
            </w:r>
          </w:p>
        </w:tc>
        <w:tc>
          <w:tcPr>
            <w:tcW w:w="1305" w:type="dxa"/>
            <w:tcBorders>
              <w:top w:val="single" w:sz="4" w:space="0" w:color="auto"/>
              <w:left w:val="single" w:sz="4" w:space="0" w:color="auto"/>
              <w:bottom w:val="single" w:sz="4" w:space="0" w:color="auto"/>
              <w:right w:val="single" w:sz="4" w:space="0" w:color="auto"/>
            </w:tcBorders>
            <w:vAlign w:val="center"/>
          </w:tcPr>
          <w:p w14:paraId="04CEAAEF" w14:textId="552DA2F6" w:rsidR="008E5719" w:rsidRPr="003628A1" w:rsidRDefault="008E5719" w:rsidP="00E17A51">
            <w:pPr>
              <w:pStyle w:val="TableBody"/>
              <w:rPr>
                <w:sz w:val="16"/>
                <w:szCs w:val="16"/>
              </w:rPr>
            </w:pPr>
            <w:r w:rsidRPr="003628A1">
              <w:rPr>
                <w:sz w:val="16"/>
                <w:szCs w:val="16"/>
              </w:rPr>
              <w:t>Unrecoverable</w:t>
            </w:r>
            <w:r w:rsidR="004B0933">
              <w:rPr>
                <w:sz w:val="16"/>
                <w:szCs w:val="16"/>
              </w:rPr>
              <w:t xml:space="preserve"> </w:t>
            </w:r>
            <w:r w:rsidRPr="003628A1">
              <w:rPr>
                <w:sz w:val="16"/>
                <w:szCs w:val="16"/>
              </w:rPr>
              <w:t>Testing</w:t>
            </w:r>
            <w:r w:rsidR="004B0933">
              <w:rPr>
                <w:sz w:val="16"/>
                <w:szCs w:val="16"/>
              </w:rPr>
              <w:t xml:space="preserve"> </w:t>
            </w:r>
            <w:r w:rsidRPr="003628A1">
              <w:rPr>
                <w:sz w:val="16"/>
                <w:szCs w:val="16"/>
              </w:rPr>
              <w:t>Costs</w:t>
            </w:r>
            <w:r w:rsidR="004B0933">
              <w:rPr>
                <w:sz w:val="16"/>
                <w:szCs w:val="16"/>
              </w:rPr>
              <w:t xml:space="preserve"> </w:t>
            </w:r>
            <w:r w:rsidRPr="003628A1">
              <w:rPr>
                <w:sz w:val="16"/>
                <w:szCs w:val="16"/>
              </w:rPr>
              <w:t>Debit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078056A3" w14:textId="77777777" w:rsidR="008E5719" w:rsidRPr="003628A1" w:rsidRDefault="008E5719" w:rsidP="00D756D6">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61886D73" w14:textId="77777777" w:rsidR="008E5719" w:rsidRPr="003628A1" w:rsidRDefault="008E5719" w:rsidP="00E17A51">
            <w:pPr>
              <w:pStyle w:val="TableBody"/>
              <w:rPr>
                <w:sz w:val="16"/>
                <w:szCs w:val="16"/>
              </w:rPr>
            </w:pPr>
            <w:r w:rsidRPr="003628A1">
              <w:rPr>
                <w:sz w:val="16"/>
                <w:szCs w:val="16"/>
              </w:rPr>
              <w:t>9.4.8.1.1</w:t>
            </w:r>
          </w:p>
          <w:p w14:paraId="49DBC47F" w14:textId="77777777" w:rsidR="008E5719" w:rsidRPr="003628A1" w:rsidRDefault="008E5719" w:rsidP="00E17A51">
            <w:pPr>
              <w:pStyle w:val="TableBody"/>
              <w:rPr>
                <w:sz w:val="16"/>
                <w:szCs w:val="16"/>
              </w:rPr>
            </w:pPr>
            <w:r w:rsidRPr="003628A1">
              <w:rPr>
                <w:sz w:val="16"/>
                <w:szCs w:val="16"/>
              </w:rPr>
              <w:t>and</w:t>
            </w:r>
          </w:p>
          <w:p w14:paraId="0F0E0F4F" w14:textId="77777777" w:rsidR="008E5719" w:rsidRPr="003628A1" w:rsidRDefault="008E5719" w:rsidP="00E17A51">
            <w:pPr>
              <w:pStyle w:val="TableBody"/>
              <w:rPr>
                <w:sz w:val="16"/>
                <w:szCs w:val="16"/>
              </w:rPr>
            </w:pPr>
            <w:r w:rsidRPr="003628A1">
              <w:rPr>
                <w:sz w:val="16"/>
                <w:szCs w:val="16"/>
              </w:rPr>
              <w:t>4.5.3.4</w:t>
            </w:r>
          </w:p>
        </w:tc>
        <w:tc>
          <w:tcPr>
            <w:tcW w:w="3555" w:type="dxa"/>
            <w:tcBorders>
              <w:top w:val="single" w:sz="4" w:space="0" w:color="auto"/>
              <w:left w:val="single" w:sz="4" w:space="0" w:color="auto"/>
              <w:bottom w:val="single" w:sz="4" w:space="0" w:color="auto"/>
              <w:right w:val="single" w:sz="4" w:space="0" w:color="auto"/>
            </w:tcBorders>
            <w:vAlign w:val="center"/>
          </w:tcPr>
          <w:p w14:paraId="03A73936" w14:textId="5F03EB08" w:rsidR="003C4F2D" w:rsidRDefault="0092372A" w:rsidP="0092372A">
            <w:pPr>
              <w:pStyle w:val="TableBody"/>
            </w:pPr>
            <m:oMathPara>
              <m:oMath>
                <m:r>
                  <w:rPr>
                    <w:rFonts w:ascii="Cambria Math"/>
                  </w:rPr>
                  <m:t>=</m:t>
                </m:r>
                <m:sSup>
                  <m:sSupPr>
                    <m:ctrlPr>
                      <w:rPr>
                        <w:rFonts w:ascii="Cambria Math" w:hAnsi="Cambria Math"/>
                        <w:i/>
                      </w:rPr>
                    </m:ctrlPr>
                  </m:sSupPr>
                  <m:e>
                    <m:sSub>
                      <m:sSubPr>
                        <m:ctrlPr>
                          <w:rPr>
                            <w:rFonts w:ascii="Cambria Math" w:hAnsi="Cambria Math"/>
                            <w:i/>
                          </w:rPr>
                        </m:ctrlPr>
                      </m:sSubPr>
                      <m:e>
                        <m:r>
                          <w:rPr>
                            <w:rFonts w:ascii="Cambria Math"/>
                          </w:rPr>
                          <m:t>∑</m:t>
                        </m:r>
                      </m:e>
                      <m:sub>
                        <m:r>
                          <m:rPr>
                            <m:nor/>
                          </m:rPr>
                          <w:rPr>
                            <w:rFonts w:ascii="Cambria Math"/>
                          </w:rPr>
                          <m:t>H,c</m:t>
                        </m:r>
                        <m:ctrlPr>
                          <w:rPr>
                            <w:rFonts w:ascii="Cambria Math" w:hAnsi="Cambria Math"/>
                          </w:rPr>
                        </m:ctrlP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T</m:t>
                </m:r>
                <m:sSub>
                  <m:sSubPr>
                    <m:ctrlPr>
                      <w:rPr>
                        <w:rFonts w:ascii="Cambria Math" w:hAnsi="Cambria Math"/>
                      </w:rPr>
                    </m:ctrlPr>
                  </m:sSubPr>
                  <m:e>
                    <m:r>
                      <m:rPr>
                        <m:nor/>
                      </m:rPr>
                      <w:rPr>
                        <w:rFonts w:ascii="Cambria Math"/>
                      </w:rPr>
                      <m:t>D</m:t>
                    </m:r>
                  </m:e>
                  <m:sub>
                    <m:r>
                      <w:rPr>
                        <w:rFonts w:ascii="Cambria Math"/>
                      </w:rPr>
                      <m:t>c</m:t>
                    </m:r>
                    <m:ctrlPr>
                      <w:rPr>
                        <w:rFonts w:ascii="Cambria Math" w:hAnsi="Cambria Math"/>
                        <w:i/>
                      </w:rPr>
                    </m:ctrlPr>
                  </m:sub>
                </m:sSub>
                <m:r>
                  <w:rPr>
                    <w:rFonts w:ascii="Cambria Math"/>
                  </w:rPr>
                  <m:t>×</m:t>
                </m:r>
                <m:r>
                  <w:rPr>
                    <w:rFonts w:ascii="Cambria Math"/>
                  </w:rPr>
                  <m:t xml:space="preserve"> [(</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r>
                  <m:rPr>
                    <m:nor/>
                  </m:rPr>
                  <w:rPr>
                    <w:rFonts w:ascii="Cambria Math"/>
                  </w:rPr>
                  <m:t xml:space="preserve"> /</m:t>
                </m:r>
                <m:sSup>
                  <m:sSupPr>
                    <m:ctrlPr>
                      <w:rPr>
                        <w:rFonts w:ascii="Cambria Math" w:hAnsi="Cambria Math"/>
                        <w:i/>
                      </w:rPr>
                    </m:ctrlPr>
                  </m:sSupPr>
                  <m:e>
                    <m:sSub>
                      <m:sSubPr>
                        <m:ctrlPr>
                          <w:rPr>
                            <w:rFonts w:ascii="Cambria Math" w:hAnsi="Cambria Math"/>
                          </w:rPr>
                        </m:ctrlPr>
                      </m:sSubPr>
                      <m:e>
                        <m:r>
                          <m:rPr>
                            <m:sty m:val="p"/>
                          </m:rPr>
                          <w:rPr>
                            <w:rFonts w:ascii="Cambria Math"/>
                          </w:rPr>
                          <m:t>∑</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oMath>
            </m:oMathPara>
          </w:p>
          <w:p w14:paraId="7F288FE4" w14:textId="447C2124"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‘H’</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szCs w:val="22"/>
              </w:rPr>
              <w:t xml:space="preserve"> </w:t>
            </w:r>
            <w:r w:rsidRPr="003628A1">
              <w:rPr>
                <w:szCs w:val="22"/>
              </w:rPr>
              <w:t>‘h’</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month.</w:t>
            </w:r>
          </w:p>
          <w:p w14:paraId="52251770" w14:textId="5979348F"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‘T’</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metering</w:t>
            </w:r>
            <w:r w:rsidR="004B0933">
              <w:rPr>
                <w:i/>
                <w:szCs w:val="22"/>
              </w:rPr>
              <w:t xml:space="preserve"> </w:t>
            </w:r>
            <w:r w:rsidRPr="003628A1">
              <w:rPr>
                <w:i/>
                <w:szCs w:val="22"/>
              </w:rPr>
              <w:t>intervals</w:t>
            </w:r>
            <w:r w:rsidR="004B0933">
              <w:rPr>
                <w:szCs w:val="22"/>
              </w:rPr>
              <w:t xml:space="preserve"> </w:t>
            </w:r>
            <w:r w:rsidRPr="003628A1">
              <w:rPr>
                <w:szCs w:val="22"/>
              </w:rPr>
              <w:t>‘t’</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i/>
                <w:szCs w:val="22"/>
              </w:rPr>
              <w:t xml:space="preserve"> </w:t>
            </w:r>
            <w:r w:rsidRPr="003628A1">
              <w:rPr>
                <w:szCs w:val="22"/>
              </w:rPr>
              <w:t>‘H’.</w:t>
            </w:r>
          </w:p>
        </w:tc>
        <w:tc>
          <w:tcPr>
            <w:tcW w:w="990" w:type="dxa"/>
            <w:tcBorders>
              <w:top w:val="single" w:sz="4" w:space="0" w:color="auto"/>
              <w:left w:val="single" w:sz="4" w:space="0" w:color="auto"/>
              <w:bottom w:val="single" w:sz="4" w:space="0" w:color="auto"/>
              <w:right w:val="single" w:sz="4" w:space="0" w:color="auto"/>
            </w:tcBorders>
            <w:vAlign w:val="center"/>
          </w:tcPr>
          <w:p w14:paraId="7400F608" w14:textId="77777777" w:rsidR="008E5719" w:rsidRPr="003628A1" w:rsidRDefault="008E5719" w:rsidP="00D756D6">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3EB82A5" w14:textId="147778E7" w:rsidR="008E5719" w:rsidRPr="003628A1" w:rsidRDefault="008E5719" w:rsidP="00D756D6">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5CFFE9F4" w14:textId="77777777" w:rsidR="008E5719" w:rsidRPr="003628A1" w:rsidRDefault="008E5719" w:rsidP="00D756D6">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0BF12B3" w14:textId="77777777" w:rsidR="008E5719" w:rsidRPr="003628A1" w:rsidRDefault="008E5719" w:rsidP="00D756D6">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D3D4DCC" w14:textId="77777777" w:rsidR="008E5719" w:rsidRPr="003628A1" w:rsidRDefault="008E5719" w:rsidP="00D756D6">
            <w:pPr>
              <w:pStyle w:val="TableBody"/>
              <w:jc w:val="center"/>
              <w:rPr>
                <w:snapToGrid w:val="0"/>
                <w:sz w:val="16"/>
                <w:szCs w:val="16"/>
              </w:rPr>
            </w:pPr>
            <w:r w:rsidRPr="003628A1">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53DE4CBF" w14:textId="77777777" w:rsidR="008E5719" w:rsidRPr="003628A1" w:rsidRDefault="008E5719" w:rsidP="00D756D6">
            <w:pPr>
              <w:pStyle w:val="TableBody"/>
              <w:jc w:val="center"/>
              <w:rPr>
                <w:sz w:val="16"/>
                <w:szCs w:val="16"/>
              </w:rPr>
            </w:pPr>
            <w:r w:rsidRPr="003628A1">
              <w:rPr>
                <w:sz w:val="16"/>
                <w:szCs w:val="16"/>
              </w:rPr>
              <w:t>13</w:t>
            </w:r>
          </w:p>
        </w:tc>
        <w:tc>
          <w:tcPr>
            <w:tcW w:w="1371" w:type="dxa"/>
            <w:tcBorders>
              <w:top w:val="single" w:sz="4" w:space="0" w:color="auto"/>
              <w:left w:val="single" w:sz="4" w:space="0" w:color="auto"/>
              <w:bottom w:val="single" w:sz="4" w:space="0" w:color="auto"/>
              <w:right w:val="single" w:sz="4" w:space="0" w:color="auto"/>
            </w:tcBorders>
            <w:vAlign w:val="center"/>
          </w:tcPr>
          <w:p w14:paraId="123319B9" w14:textId="77777777" w:rsidR="008E5719" w:rsidRPr="003628A1" w:rsidRDefault="008E5719" w:rsidP="00D756D6">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4D6E9BFB" w14:textId="77777777" w:rsidR="008E5719" w:rsidRPr="003628A1" w:rsidRDefault="008E5719" w:rsidP="00D756D6">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762DADB" w14:textId="77777777" w:rsidR="008E5719" w:rsidRPr="003628A1" w:rsidRDefault="008E5719" w:rsidP="00D756D6">
            <w:pPr>
              <w:pStyle w:val="TableBody"/>
              <w:jc w:val="center"/>
              <w:rPr>
                <w:sz w:val="16"/>
                <w:szCs w:val="16"/>
              </w:rPr>
            </w:pPr>
          </w:p>
        </w:tc>
      </w:tr>
      <w:tr w:rsidR="008E5719" w:rsidRPr="003628A1" w14:paraId="587F318A"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4B857330" w14:textId="77777777" w:rsidR="008E5719" w:rsidRPr="003628A1" w:rsidRDefault="008E5719" w:rsidP="00E773F7">
            <w:pPr>
              <w:pStyle w:val="TableBody"/>
              <w:jc w:val="center"/>
              <w:rPr>
                <w:sz w:val="16"/>
                <w:szCs w:val="16"/>
              </w:rPr>
            </w:pPr>
            <w:r w:rsidRPr="003628A1">
              <w:rPr>
                <w:sz w:val="16"/>
                <w:szCs w:val="16"/>
              </w:rPr>
              <w:t>166</w:t>
            </w:r>
          </w:p>
        </w:tc>
        <w:tc>
          <w:tcPr>
            <w:tcW w:w="1305" w:type="dxa"/>
            <w:tcBorders>
              <w:top w:val="single" w:sz="4" w:space="0" w:color="auto"/>
              <w:left w:val="single" w:sz="4" w:space="0" w:color="auto"/>
              <w:bottom w:val="single" w:sz="4" w:space="0" w:color="auto"/>
              <w:right w:val="single" w:sz="4" w:space="0" w:color="auto"/>
            </w:tcBorders>
            <w:vAlign w:val="center"/>
          </w:tcPr>
          <w:p w14:paraId="59A0E216" w14:textId="10A83EAC" w:rsidR="008E5719" w:rsidRPr="003628A1" w:rsidRDefault="008E5719" w:rsidP="00E17A51">
            <w:pPr>
              <w:pStyle w:val="TableBody"/>
              <w:rPr>
                <w:sz w:val="16"/>
                <w:szCs w:val="16"/>
              </w:rPr>
            </w:pPr>
            <w:r w:rsidRPr="003628A1">
              <w:rPr>
                <w:sz w:val="16"/>
                <w:szCs w:val="16"/>
              </w:rPr>
              <w:t>Tieline</w:t>
            </w:r>
            <w:r w:rsidR="004B0933">
              <w:rPr>
                <w:sz w:val="16"/>
                <w:szCs w:val="16"/>
              </w:rPr>
              <w:t xml:space="preserve"> </w:t>
            </w:r>
            <w:r w:rsidRPr="003628A1">
              <w:rPr>
                <w:sz w:val="16"/>
                <w:szCs w:val="16"/>
              </w:rPr>
              <w:t>Reliability</w:t>
            </w:r>
            <w:r w:rsidR="004B0933">
              <w:rPr>
                <w:sz w:val="16"/>
                <w:szCs w:val="16"/>
              </w:rPr>
              <w:t xml:space="preserve"> </w:t>
            </w:r>
            <w:r w:rsidRPr="003628A1">
              <w:rPr>
                <w:sz w:val="16"/>
                <w:szCs w:val="16"/>
              </w:rPr>
              <w:t>Maintenance</w:t>
            </w:r>
            <w:r w:rsidR="004B0933">
              <w:rPr>
                <w:sz w:val="16"/>
                <w:szCs w:val="16"/>
              </w:rPr>
              <w:t xml:space="preserve"> </w:t>
            </w:r>
            <w:r w:rsidRPr="003628A1">
              <w:rPr>
                <w:sz w:val="16"/>
                <w:szCs w:val="16"/>
              </w:rPr>
              <w:t>Debit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0C0E442E" w14:textId="77777777" w:rsidR="008E5719" w:rsidRPr="003628A1" w:rsidRDefault="008E5719" w:rsidP="00D756D6">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1A5A588D" w14:textId="77777777" w:rsidR="008E5719" w:rsidRPr="003628A1" w:rsidRDefault="008E5719" w:rsidP="00E17A51">
            <w:pPr>
              <w:pStyle w:val="TableBody"/>
              <w:rPr>
                <w:sz w:val="16"/>
                <w:szCs w:val="16"/>
              </w:rPr>
            </w:pPr>
            <w:r w:rsidRPr="003628A1">
              <w:rPr>
                <w:sz w:val="16"/>
                <w:szCs w:val="16"/>
              </w:rPr>
              <w:t>9.4.8.1.2</w:t>
            </w:r>
          </w:p>
          <w:p w14:paraId="1703E9C6" w14:textId="77777777" w:rsidR="008E5719" w:rsidRPr="003628A1" w:rsidRDefault="008E5719" w:rsidP="00E17A51">
            <w:pPr>
              <w:pStyle w:val="TableBody"/>
              <w:rPr>
                <w:sz w:val="16"/>
                <w:szCs w:val="16"/>
              </w:rPr>
            </w:pPr>
            <w:r w:rsidRPr="003628A1">
              <w:rPr>
                <w:sz w:val="16"/>
                <w:szCs w:val="16"/>
              </w:rPr>
              <w:t>and</w:t>
            </w:r>
          </w:p>
          <w:p w14:paraId="0C2C0E86" w14:textId="77777777" w:rsidR="008E5719" w:rsidRPr="003628A1" w:rsidRDefault="008E5719" w:rsidP="00E17A51">
            <w:pPr>
              <w:pStyle w:val="TableBody"/>
              <w:rPr>
                <w:sz w:val="16"/>
                <w:szCs w:val="16"/>
              </w:rPr>
            </w:pPr>
            <w:r w:rsidRPr="003628A1">
              <w:rPr>
                <w:sz w:val="16"/>
                <w:szCs w:val="16"/>
              </w:rPr>
              <w:t>5.5.3.4</w:t>
            </w:r>
          </w:p>
        </w:tc>
        <w:tc>
          <w:tcPr>
            <w:tcW w:w="3555" w:type="dxa"/>
            <w:tcBorders>
              <w:top w:val="single" w:sz="4" w:space="0" w:color="auto"/>
              <w:left w:val="single" w:sz="4" w:space="0" w:color="auto"/>
              <w:bottom w:val="single" w:sz="4" w:space="0" w:color="auto"/>
              <w:right w:val="single" w:sz="4" w:space="0" w:color="auto"/>
            </w:tcBorders>
            <w:vAlign w:val="center"/>
          </w:tcPr>
          <w:p w14:paraId="4228E82C" w14:textId="37797298" w:rsidR="004477A1" w:rsidRDefault="0092372A" w:rsidP="0092372A">
            <w:pPr>
              <w:pStyle w:val="TableBody"/>
            </w:pPr>
            <m:oMathPara>
              <m:oMath>
                <m:r>
                  <w:rPr>
                    <w:rFonts w:ascii="Cambria Math"/>
                  </w:rPr>
                  <m:t>=</m:t>
                </m:r>
                <m:sSup>
                  <m:sSupPr>
                    <m:ctrlPr>
                      <w:rPr>
                        <w:rFonts w:ascii="Cambria Math" w:hAnsi="Cambria Math"/>
                        <w:i/>
                      </w:rPr>
                    </m:ctrlPr>
                  </m:sSupPr>
                  <m:e>
                    <m:sSub>
                      <m:sSubPr>
                        <m:ctrlPr>
                          <w:rPr>
                            <w:rFonts w:ascii="Cambria Math" w:hAnsi="Cambria Math"/>
                            <w:i/>
                          </w:rPr>
                        </m:ctrlPr>
                      </m:sSubPr>
                      <m:e>
                        <m:r>
                          <w:rPr>
                            <w:rFonts w:ascii="Cambria Math"/>
                          </w:rPr>
                          <m:t>∑</m:t>
                        </m:r>
                      </m:e>
                      <m:sub>
                        <m:r>
                          <m:rPr>
                            <m:nor/>
                          </m:rPr>
                          <w:rPr>
                            <w:rFonts w:ascii="Cambria Math"/>
                          </w:rPr>
                          <m:t>H,c</m:t>
                        </m:r>
                        <m:ctrlPr>
                          <w:rPr>
                            <w:rFonts w:ascii="Cambria Math" w:hAnsi="Cambria Math"/>
                          </w:rPr>
                        </m:ctrlP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T</m:t>
                </m:r>
                <m:sSub>
                  <m:sSubPr>
                    <m:ctrlPr>
                      <w:rPr>
                        <w:rFonts w:ascii="Cambria Math" w:hAnsi="Cambria Math"/>
                      </w:rPr>
                    </m:ctrlPr>
                  </m:sSubPr>
                  <m:e>
                    <m:r>
                      <m:rPr>
                        <m:nor/>
                      </m:rPr>
                      <w:rPr>
                        <w:rFonts w:ascii="Cambria Math"/>
                      </w:rPr>
                      <m:t>D</m:t>
                    </m:r>
                  </m:e>
                  <m:sub>
                    <m:r>
                      <w:rPr>
                        <w:rFonts w:ascii="Cambria Math"/>
                      </w:rPr>
                      <m:t>c</m:t>
                    </m:r>
                    <m:ctrlPr>
                      <w:rPr>
                        <w:rFonts w:ascii="Cambria Math" w:hAnsi="Cambria Math"/>
                        <w:i/>
                      </w:rPr>
                    </m:ctrlPr>
                  </m:sub>
                </m:sSub>
                <m:r>
                  <w:rPr>
                    <w:rFonts w:ascii="Cambria Math"/>
                  </w:rPr>
                  <m:t>×</m:t>
                </m:r>
                <m:r>
                  <w:rPr>
                    <w:rFonts w:ascii="Cambria Math"/>
                  </w:rPr>
                  <m:t xml:space="preserve"> [(</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r>
                  <m:rPr>
                    <m:nor/>
                  </m:rPr>
                  <w:rPr>
                    <w:rFonts w:ascii="Cambria Math"/>
                  </w:rPr>
                  <m:t xml:space="preserve"> /</m:t>
                </m:r>
                <m:sSup>
                  <m:sSupPr>
                    <m:ctrlPr>
                      <w:rPr>
                        <w:rFonts w:ascii="Cambria Math" w:hAnsi="Cambria Math"/>
                        <w:i/>
                      </w:rPr>
                    </m:ctrlPr>
                  </m:sSupPr>
                  <m:e>
                    <m:sSub>
                      <m:sSubPr>
                        <m:ctrlPr>
                          <w:rPr>
                            <w:rFonts w:ascii="Cambria Math" w:hAnsi="Cambria Math"/>
                          </w:rPr>
                        </m:ctrlPr>
                      </m:sSubPr>
                      <m:e>
                        <m:r>
                          <m:rPr>
                            <m:sty m:val="p"/>
                          </m:rPr>
                          <w:rPr>
                            <w:rFonts w:ascii="Cambria Math"/>
                          </w:rPr>
                          <m:t>∑</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oMath>
            </m:oMathPara>
          </w:p>
          <w:p w14:paraId="5C5EA1C5" w14:textId="365FB1A8"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‘H’</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szCs w:val="22"/>
              </w:rPr>
              <w:t xml:space="preserve"> </w:t>
            </w:r>
            <w:r w:rsidRPr="003628A1">
              <w:rPr>
                <w:szCs w:val="22"/>
              </w:rPr>
              <w:t>‘h’</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month.</w:t>
            </w:r>
          </w:p>
          <w:p w14:paraId="3570DD01" w14:textId="3D957AA8"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‘T’</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metering</w:t>
            </w:r>
            <w:r w:rsidR="004B0933">
              <w:rPr>
                <w:i/>
                <w:szCs w:val="22"/>
              </w:rPr>
              <w:t xml:space="preserve"> </w:t>
            </w:r>
            <w:r w:rsidRPr="003628A1">
              <w:rPr>
                <w:i/>
                <w:szCs w:val="22"/>
              </w:rPr>
              <w:t>intervals</w:t>
            </w:r>
            <w:r w:rsidR="004B0933">
              <w:rPr>
                <w:szCs w:val="22"/>
              </w:rPr>
              <w:t xml:space="preserve"> </w:t>
            </w:r>
            <w:r w:rsidRPr="003628A1">
              <w:rPr>
                <w:szCs w:val="22"/>
              </w:rPr>
              <w:t>‘t’</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szCs w:val="22"/>
              </w:rPr>
              <w:t xml:space="preserve"> </w:t>
            </w:r>
            <w:r w:rsidRPr="003628A1">
              <w:rPr>
                <w:szCs w:val="22"/>
              </w:rPr>
              <w:t>‘H’.</w:t>
            </w:r>
          </w:p>
        </w:tc>
        <w:tc>
          <w:tcPr>
            <w:tcW w:w="990" w:type="dxa"/>
            <w:tcBorders>
              <w:top w:val="single" w:sz="4" w:space="0" w:color="auto"/>
              <w:left w:val="single" w:sz="4" w:space="0" w:color="auto"/>
              <w:bottom w:val="single" w:sz="4" w:space="0" w:color="auto"/>
              <w:right w:val="single" w:sz="4" w:space="0" w:color="auto"/>
            </w:tcBorders>
            <w:vAlign w:val="center"/>
          </w:tcPr>
          <w:p w14:paraId="45DB526B" w14:textId="77777777" w:rsidR="008E5719" w:rsidRPr="003628A1" w:rsidRDefault="008E5719" w:rsidP="00D756D6">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9F5B1A9" w14:textId="59DB02F7" w:rsidR="008E5719" w:rsidRPr="003628A1" w:rsidRDefault="008E5719" w:rsidP="00D756D6">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31AD4B41" w14:textId="77777777" w:rsidR="008E5719" w:rsidRPr="003628A1" w:rsidRDefault="008E5719" w:rsidP="00D756D6">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02CD28E" w14:textId="77777777" w:rsidR="008E5719" w:rsidRPr="003628A1" w:rsidRDefault="008E5719" w:rsidP="00D756D6">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296788A" w14:textId="77777777" w:rsidR="008E5719" w:rsidRPr="003628A1" w:rsidRDefault="008E5719" w:rsidP="00D756D6">
            <w:pPr>
              <w:pStyle w:val="TableBody"/>
              <w:jc w:val="center"/>
              <w:rPr>
                <w:snapToGrid w:val="0"/>
                <w:sz w:val="16"/>
                <w:szCs w:val="16"/>
              </w:rPr>
            </w:pPr>
            <w:r w:rsidRPr="003628A1">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519B0FA3" w14:textId="77777777" w:rsidR="008E5719" w:rsidRPr="003628A1" w:rsidRDefault="008E5719" w:rsidP="00D756D6">
            <w:pPr>
              <w:pStyle w:val="TableBody"/>
              <w:jc w:val="center"/>
              <w:rPr>
                <w:sz w:val="16"/>
                <w:szCs w:val="16"/>
              </w:rPr>
            </w:pPr>
            <w:r w:rsidRPr="003628A1">
              <w:rPr>
                <w:sz w:val="16"/>
                <w:szCs w:val="16"/>
              </w:rPr>
              <w:t>13</w:t>
            </w:r>
          </w:p>
        </w:tc>
        <w:tc>
          <w:tcPr>
            <w:tcW w:w="1371" w:type="dxa"/>
            <w:tcBorders>
              <w:top w:val="single" w:sz="4" w:space="0" w:color="auto"/>
              <w:left w:val="single" w:sz="4" w:space="0" w:color="auto"/>
              <w:bottom w:val="single" w:sz="4" w:space="0" w:color="auto"/>
              <w:right w:val="single" w:sz="4" w:space="0" w:color="auto"/>
            </w:tcBorders>
            <w:vAlign w:val="center"/>
          </w:tcPr>
          <w:p w14:paraId="44B3C152" w14:textId="77777777" w:rsidR="008E5719" w:rsidRPr="003628A1" w:rsidRDefault="008E5719" w:rsidP="00D756D6">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3F0C5037" w14:textId="77777777" w:rsidR="008E5719" w:rsidRPr="003628A1" w:rsidRDefault="008E5719" w:rsidP="00D756D6">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66E1742" w14:textId="77777777" w:rsidR="008E5719" w:rsidRPr="003628A1" w:rsidRDefault="008E5719" w:rsidP="00D756D6">
            <w:pPr>
              <w:pStyle w:val="TableBody"/>
              <w:jc w:val="center"/>
              <w:rPr>
                <w:sz w:val="16"/>
                <w:szCs w:val="16"/>
              </w:rPr>
            </w:pPr>
          </w:p>
        </w:tc>
      </w:tr>
      <w:tr w:rsidR="008E5719" w:rsidRPr="003628A1" w14:paraId="0A52ACAD"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229C70EC" w14:textId="77777777" w:rsidR="008E5719" w:rsidRPr="003628A1" w:rsidRDefault="008E5719" w:rsidP="00E773F7">
            <w:pPr>
              <w:pStyle w:val="TableBody"/>
              <w:jc w:val="center"/>
              <w:rPr>
                <w:sz w:val="16"/>
                <w:szCs w:val="16"/>
              </w:rPr>
            </w:pPr>
            <w:r w:rsidRPr="003628A1">
              <w:rPr>
                <w:sz w:val="16"/>
                <w:szCs w:val="16"/>
              </w:rPr>
              <w:t>167</w:t>
            </w:r>
          </w:p>
        </w:tc>
        <w:tc>
          <w:tcPr>
            <w:tcW w:w="1305" w:type="dxa"/>
            <w:tcBorders>
              <w:top w:val="single" w:sz="4" w:space="0" w:color="auto"/>
              <w:left w:val="single" w:sz="4" w:space="0" w:color="auto"/>
              <w:bottom w:val="single" w:sz="4" w:space="0" w:color="auto"/>
              <w:right w:val="single" w:sz="4" w:space="0" w:color="auto"/>
            </w:tcBorders>
            <w:vAlign w:val="center"/>
          </w:tcPr>
          <w:p w14:paraId="66A4D5E3" w14:textId="4EA0CDA3" w:rsidR="008E5719" w:rsidRPr="003628A1" w:rsidRDefault="008E5719" w:rsidP="00E17A51">
            <w:pPr>
              <w:pStyle w:val="TableBody"/>
              <w:rPr>
                <w:sz w:val="16"/>
                <w:szCs w:val="16"/>
              </w:rPr>
            </w:pPr>
            <w:r w:rsidRPr="003628A1">
              <w:rPr>
                <w:sz w:val="16"/>
                <w:szCs w:val="16"/>
              </w:rPr>
              <w:t>Emergency</w:t>
            </w:r>
            <w:r w:rsidR="004B0933">
              <w:rPr>
                <w:sz w:val="16"/>
                <w:szCs w:val="16"/>
              </w:rPr>
              <w:t xml:space="preserve"> </w:t>
            </w:r>
            <w:r w:rsidRPr="003628A1">
              <w:rPr>
                <w:sz w:val="16"/>
                <w:szCs w:val="16"/>
              </w:rPr>
              <w:t>Energy</w:t>
            </w:r>
            <w:r w:rsidR="004B0933">
              <w:rPr>
                <w:sz w:val="16"/>
                <w:szCs w:val="16"/>
              </w:rPr>
              <w:t xml:space="preserve"> </w:t>
            </w:r>
            <w:r w:rsidRPr="003628A1">
              <w:rPr>
                <w:sz w:val="16"/>
                <w:szCs w:val="16"/>
              </w:rPr>
              <w:t>Debit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5CAE6298" w14:textId="77777777" w:rsidR="008E5719" w:rsidRPr="003628A1" w:rsidRDefault="008E5719" w:rsidP="00D756D6">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29094819" w14:textId="77777777" w:rsidR="008E5719" w:rsidRPr="003628A1" w:rsidRDefault="008E5719" w:rsidP="00E17A51">
            <w:pPr>
              <w:pStyle w:val="TableBody"/>
              <w:rPr>
                <w:sz w:val="16"/>
                <w:szCs w:val="16"/>
              </w:rPr>
            </w:pPr>
            <w:r w:rsidRPr="003628A1">
              <w:rPr>
                <w:sz w:val="16"/>
                <w:szCs w:val="16"/>
              </w:rPr>
              <w:t>9.4.8.1.5</w:t>
            </w:r>
          </w:p>
          <w:p w14:paraId="641FA99E" w14:textId="77777777" w:rsidR="008E5719" w:rsidRPr="003628A1" w:rsidRDefault="008E5719" w:rsidP="00E17A51">
            <w:pPr>
              <w:pStyle w:val="TableBody"/>
              <w:rPr>
                <w:sz w:val="16"/>
                <w:szCs w:val="16"/>
              </w:rPr>
            </w:pPr>
            <w:r w:rsidRPr="003628A1">
              <w:rPr>
                <w:sz w:val="16"/>
                <w:szCs w:val="16"/>
              </w:rPr>
              <w:t>9.4.2.3A</w:t>
            </w:r>
          </w:p>
          <w:p w14:paraId="2DBAF7A1" w14:textId="77777777" w:rsidR="008E5719" w:rsidRPr="003628A1" w:rsidRDefault="008E5719" w:rsidP="00E17A51">
            <w:pPr>
              <w:pStyle w:val="TableBody"/>
              <w:rPr>
                <w:sz w:val="16"/>
                <w:szCs w:val="16"/>
              </w:rPr>
            </w:pPr>
            <w:r w:rsidRPr="003628A1">
              <w:rPr>
                <w:sz w:val="16"/>
                <w:szCs w:val="16"/>
              </w:rPr>
              <w:t>and</w:t>
            </w:r>
          </w:p>
          <w:p w14:paraId="78BA9E2C" w14:textId="77777777" w:rsidR="008E5719" w:rsidRPr="003628A1" w:rsidRDefault="008E5719" w:rsidP="00E17A51">
            <w:pPr>
              <w:pStyle w:val="TableBody"/>
              <w:rPr>
                <w:sz w:val="16"/>
                <w:szCs w:val="16"/>
              </w:rPr>
            </w:pPr>
            <w:r w:rsidRPr="003628A1">
              <w:rPr>
                <w:sz w:val="16"/>
                <w:szCs w:val="16"/>
              </w:rPr>
              <w:t>5.2.3.3A</w:t>
            </w:r>
          </w:p>
        </w:tc>
        <w:tc>
          <w:tcPr>
            <w:tcW w:w="3555" w:type="dxa"/>
            <w:tcBorders>
              <w:top w:val="single" w:sz="4" w:space="0" w:color="auto"/>
              <w:left w:val="single" w:sz="4" w:space="0" w:color="auto"/>
              <w:bottom w:val="single" w:sz="4" w:space="0" w:color="auto"/>
              <w:right w:val="single" w:sz="4" w:space="0" w:color="auto"/>
            </w:tcBorders>
            <w:vAlign w:val="center"/>
          </w:tcPr>
          <w:p w14:paraId="6A3079B4" w14:textId="780FD0E3" w:rsidR="004477A1" w:rsidRDefault="0092372A" w:rsidP="0092372A">
            <w:pPr>
              <w:pStyle w:val="TableBody"/>
            </w:pPr>
            <m:oMathPara>
              <m:oMath>
                <m:r>
                  <w:rPr>
                    <w:rFonts w:ascii="Cambria Math"/>
                  </w:rPr>
                  <m:t>=</m:t>
                </m:r>
                <m:sSup>
                  <m:sSupPr>
                    <m:ctrlPr>
                      <w:rPr>
                        <w:rFonts w:ascii="Cambria Math" w:hAnsi="Cambria Math"/>
                        <w:i/>
                      </w:rPr>
                    </m:ctrlPr>
                  </m:sSupPr>
                  <m:e>
                    <m:sSub>
                      <m:sSubPr>
                        <m:ctrlPr>
                          <w:rPr>
                            <w:rFonts w:ascii="Cambria Math" w:hAnsi="Cambria Math"/>
                            <w:i/>
                          </w:rPr>
                        </m:ctrlPr>
                      </m:sSubPr>
                      <m:e>
                        <m:r>
                          <w:rPr>
                            <w:rFonts w:ascii="Cambria Math"/>
                          </w:rPr>
                          <m:t>∑</m:t>
                        </m:r>
                      </m:e>
                      <m:sub>
                        <m:r>
                          <m:rPr>
                            <m:nor/>
                          </m:rPr>
                          <w:rPr>
                            <w:rFonts w:ascii="Cambria Math"/>
                          </w:rPr>
                          <m:t>H,c</m:t>
                        </m:r>
                        <m:ctrlPr>
                          <w:rPr>
                            <w:rFonts w:ascii="Cambria Math" w:hAnsi="Cambria Math"/>
                          </w:rPr>
                        </m:ctrlP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T</m:t>
                </m:r>
                <m:sSub>
                  <m:sSubPr>
                    <m:ctrlPr>
                      <w:rPr>
                        <w:rFonts w:ascii="Cambria Math" w:hAnsi="Cambria Math"/>
                      </w:rPr>
                    </m:ctrlPr>
                  </m:sSubPr>
                  <m:e>
                    <m:r>
                      <m:rPr>
                        <m:nor/>
                      </m:rPr>
                      <w:rPr>
                        <w:rFonts w:ascii="Cambria Math"/>
                      </w:rPr>
                      <m:t>D</m:t>
                    </m:r>
                  </m:e>
                  <m:sub>
                    <m:r>
                      <w:rPr>
                        <w:rFonts w:ascii="Cambria Math"/>
                      </w:rPr>
                      <m:t>c</m:t>
                    </m:r>
                    <m:ctrlPr>
                      <w:rPr>
                        <w:rFonts w:ascii="Cambria Math" w:hAnsi="Cambria Math"/>
                        <w:i/>
                      </w:rPr>
                    </m:ctrlPr>
                  </m:sub>
                </m:sSub>
                <m:r>
                  <w:rPr>
                    <w:rFonts w:ascii="Cambria Math"/>
                  </w:rPr>
                  <m:t>×</m:t>
                </m:r>
                <m:r>
                  <w:rPr>
                    <w:rFonts w:ascii="Cambria Math"/>
                  </w:rPr>
                  <m:t xml:space="preserve"> [(</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r>
                  <m:rPr>
                    <m:nor/>
                  </m:rPr>
                  <w:rPr>
                    <w:rFonts w:ascii="Cambria Math"/>
                  </w:rPr>
                  <m:t xml:space="preserve"> /</m:t>
                </m:r>
                <m:sSup>
                  <m:sSupPr>
                    <m:ctrlPr>
                      <w:rPr>
                        <w:rFonts w:ascii="Cambria Math" w:hAnsi="Cambria Math"/>
                        <w:i/>
                      </w:rPr>
                    </m:ctrlPr>
                  </m:sSupPr>
                  <m:e>
                    <m:sSub>
                      <m:sSubPr>
                        <m:ctrlPr>
                          <w:rPr>
                            <w:rFonts w:ascii="Cambria Math" w:hAnsi="Cambria Math"/>
                          </w:rPr>
                        </m:ctrlPr>
                      </m:sSubPr>
                      <m:e>
                        <m:r>
                          <m:rPr>
                            <m:sty m:val="p"/>
                          </m:rPr>
                          <w:rPr>
                            <w:rFonts w:ascii="Cambria Math"/>
                          </w:rPr>
                          <m:t>∑</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oMath>
            </m:oMathPara>
          </w:p>
          <w:p w14:paraId="4AFA1FB0" w14:textId="60B9D8DD" w:rsidR="008E5719" w:rsidRPr="003628A1" w:rsidRDefault="008E5719" w:rsidP="00E17A51">
            <w:pPr>
              <w:pStyle w:val="TableBody"/>
              <w:rPr>
                <w:szCs w:val="22"/>
              </w:rPr>
            </w:pPr>
            <w:r w:rsidRPr="003628A1">
              <w:rPr>
                <w:szCs w:val="22"/>
              </w:rPr>
              <w:lastRenderedPageBreak/>
              <w:t>Where</w:t>
            </w:r>
            <w:r w:rsidR="004B0933">
              <w:rPr>
                <w:szCs w:val="22"/>
              </w:rPr>
              <w:t xml:space="preserve"> </w:t>
            </w:r>
            <w:r w:rsidRPr="003628A1">
              <w:rPr>
                <w:szCs w:val="22"/>
              </w:rPr>
              <w:t>‘H’</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szCs w:val="22"/>
              </w:rPr>
              <w:t xml:space="preserve"> </w:t>
            </w:r>
            <w:r w:rsidRPr="003628A1">
              <w:rPr>
                <w:szCs w:val="22"/>
              </w:rPr>
              <w:t>‘h’</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month.</w:t>
            </w:r>
          </w:p>
          <w:p w14:paraId="789E7774" w14:textId="3F613AE0"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‘c’</w:t>
            </w:r>
            <w:r w:rsidR="004B0933">
              <w:rPr>
                <w:szCs w:val="22"/>
              </w:rPr>
              <w:t xml:space="preserve"> </w:t>
            </w:r>
            <w:r w:rsidRPr="003628A1">
              <w:rPr>
                <w:szCs w:val="22"/>
              </w:rPr>
              <w:t>is</w:t>
            </w:r>
            <w:r w:rsidR="004B0933">
              <w:rPr>
                <w:szCs w:val="22"/>
              </w:rPr>
              <w:t xml:space="preserve"> </w:t>
            </w:r>
            <w:r w:rsidRPr="003628A1">
              <w:rPr>
                <w:szCs w:val="22"/>
              </w:rPr>
              <w:t>any</w:t>
            </w:r>
            <w:r w:rsidR="004B0933">
              <w:rPr>
                <w:szCs w:val="22"/>
              </w:rPr>
              <w:t xml:space="preserve"> </w:t>
            </w:r>
            <w:r w:rsidRPr="003628A1">
              <w:rPr>
                <w:szCs w:val="22"/>
              </w:rPr>
              <w:t>payments</w:t>
            </w:r>
            <w:r w:rsidR="004B0933">
              <w:rPr>
                <w:szCs w:val="22"/>
              </w:rPr>
              <w:t xml:space="preserve"> </w:t>
            </w:r>
            <w:r w:rsidRPr="003628A1">
              <w:rPr>
                <w:szCs w:val="22"/>
              </w:rPr>
              <w:t>made</w:t>
            </w:r>
            <w:r w:rsidR="004B0933">
              <w:rPr>
                <w:szCs w:val="22"/>
              </w:rPr>
              <w:t xml:space="preserve"> </w:t>
            </w:r>
            <w:r w:rsidRPr="003628A1">
              <w:rPr>
                <w:szCs w:val="22"/>
              </w:rPr>
              <w:t>for</w:t>
            </w:r>
            <w:r w:rsidR="004B0933">
              <w:rPr>
                <w:szCs w:val="22"/>
              </w:rPr>
              <w:t xml:space="preserve"> </w:t>
            </w:r>
            <w:r w:rsidRPr="003628A1">
              <w:rPr>
                <w:i/>
                <w:szCs w:val="22"/>
              </w:rPr>
              <w:t>emergency</w:t>
            </w:r>
            <w:r w:rsidR="004B0933">
              <w:rPr>
                <w:szCs w:val="22"/>
              </w:rPr>
              <w:t xml:space="preserve"> </w:t>
            </w:r>
            <w:r w:rsidRPr="003628A1">
              <w:rPr>
                <w:i/>
                <w:szCs w:val="22"/>
              </w:rPr>
              <w:t>energy</w:t>
            </w:r>
            <w:r w:rsidR="004B0933">
              <w:rPr>
                <w:szCs w:val="22"/>
              </w:rPr>
              <w:t xml:space="preserve"> </w:t>
            </w:r>
            <w:r w:rsidRPr="003628A1">
              <w:rPr>
                <w:szCs w:val="22"/>
              </w:rPr>
              <w:t>during</w:t>
            </w:r>
            <w:r w:rsidR="004B0933">
              <w:rPr>
                <w:szCs w:val="22"/>
              </w:rPr>
              <w:t xml:space="preserve"> </w:t>
            </w:r>
            <w:r w:rsidRPr="003628A1">
              <w:rPr>
                <w:szCs w:val="22"/>
              </w:rPr>
              <w:t>the</w:t>
            </w:r>
            <w:r w:rsidR="004B0933">
              <w:rPr>
                <w:szCs w:val="22"/>
              </w:rPr>
              <w:t xml:space="preserve"> </w:t>
            </w:r>
            <w:r w:rsidRPr="003628A1">
              <w:rPr>
                <w:szCs w:val="22"/>
              </w:rPr>
              <w:t>applicable</w:t>
            </w:r>
            <w:r w:rsidR="004B0933">
              <w:rPr>
                <w:szCs w:val="22"/>
              </w:rPr>
              <w:t xml:space="preserve"> </w:t>
            </w:r>
            <w:r w:rsidRPr="003628A1">
              <w:rPr>
                <w:szCs w:val="22"/>
              </w:rPr>
              <w:t>period.</w:t>
            </w:r>
          </w:p>
          <w:p w14:paraId="72599925" w14:textId="4456AB6B"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‘T’</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metering</w:t>
            </w:r>
            <w:r w:rsidR="004B0933">
              <w:rPr>
                <w:i/>
                <w:szCs w:val="22"/>
              </w:rPr>
              <w:t xml:space="preserve"> </w:t>
            </w:r>
            <w:r w:rsidRPr="003628A1">
              <w:rPr>
                <w:i/>
                <w:szCs w:val="22"/>
              </w:rPr>
              <w:t>intervals</w:t>
            </w:r>
            <w:r w:rsidR="004B0933">
              <w:rPr>
                <w:szCs w:val="22"/>
              </w:rPr>
              <w:t xml:space="preserve"> </w:t>
            </w:r>
            <w:r w:rsidRPr="003628A1">
              <w:rPr>
                <w:szCs w:val="22"/>
              </w:rPr>
              <w:t>‘t’</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szCs w:val="22"/>
              </w:rPr>
              <w:t xml:space="preserve"> </w:t>
            </w:r>
            <w:r w:rsidRPr="003628A1">
              <w:rPr>
                <w:szCs w:val="22"/>
              </w:rPr>
              <w:t>‘H’.</w:t>
            </w:r>
          </w:p>
        </w:tc>
        <w:tc>
          <w:tcPr>
            <w:tcW w:w="990" w:type="dxa"/>
            <w:tcBorders>
              <w:top w:val="single" w:sz="4" w:space="0" w:color="auto"/>
              <w:left w:val="single" w:sz="4" w:space="0" w:color="auto"/>
              <w:bottom w:val="single" w:sz="4" w:space="0" w:color="auto"/>
              <w:right w:val="single" w:sz="4" w:space="0" w:color="auto"/>
            </w:tcBorders>
            <w:vAlign w:val="center"/>
          </w:tcPr>
          <w:p w14:paraId="725511F4" w14:textId="77777777" w:rsidR="008E5719" w:rsidRPr="003628A1" w:rsidRDefault="008E5719" w:rsidP="00D756D6">
            <w:pPr>
              <w:pStyle w:val="TableBody"/>
              <w:jc w:val="center"/>
              <w:rPr>
                <w:sz w:val="16"/>
                <w:szCs w:val="16"/>
              </w:rPr>
            </w:pPr>
            <w:r w:rsidRPr="003628A1">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49EC509" w14:textId="74F991C1" w:rsidR="008E5719" w:rsidRPr="003628A1" w:rsidRDefault="008E5719" w:rsidP="00D756D6">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19F9CCCE" w14:textId="77777777" w:rsidR="008E5719" w:rsidRPr="003628A1" w:rsidRDefault="008E5719" w:rsidP="00D756D6">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F32A8D8" w14:textId="77777777" w:rsidR="008E5719" w:rsidRPr="003628A1" w:rsidRDefault="008E5719" w:rsidP="00D756D6">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5842E2C" w14:textId="77777777" w:rsidR="008E5719" w:rsidRPr="003628A1" w:rsidRDefault="008E5719" w:rsidP="00D756D6">
            <w:pPr>
              <w:pStyle w:val="TableBody"/>
              <w:jc w:val="center"/>
              <w:rPr>
                <w:snapToGrid w:val="0"/>
                <w:sz w:val="16"/>
                <w:szCs w:val="16"/>
              </w:rPr>
            </w:pPr>
            <w:r w:rsidRPr="003628A1">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6AEC47AA" w14:textId="77777777" w:rsidR="008E5719" w:rsidRPr="003628A1" w:rsidRDefault="008E5719" w:rsidP="00D756D6">
            <w:pPr>
              <w:pStyle w:val="TableBody"/>
              <w:jc w:val="center"/>
              <w:rPr>
                <w:sz w:val="16"/>
                <w:szCs w:val="16"/>
              </w:rPr>
            </w:pPr>
            <w:r w:rsidRPr="003628A1">
              <w:rPr>
                <w:sz w:val="16"/>
                <w:szCs w:val="16"/>
              </w:rPr>
              <w:t>13</w:t>
            </w:r>
          </w:p>
        </w:tc>
        <w:tc>
          <w:tcPr>
            <w:tcW w:w="1371" w:type="dxa"/>
            <w:tcBorders>
              <w:top w:val="single" w:sz="4" w:space="0" w:color="auto"/>
              <w:left w:val="single" w:sz="4" w:space="0" w:color="auto"/>
              <w:bottom w:val="single" w:sz="4" w:space="0" w:color="auto"/>
              <w:right w:val="single" w:sz="4" w:space="0" w:color="auto"/>
            </w:tcBorders>
            <w:vAlign w:val="center"/>
          </w:tcPr>
          <w:p w14:paraId="0586445D" w14:textId="77777777" w:rsidR="008E5719" w:rsidRPr="003628A1" w:rsidRDefault="008E5719" w:rsidP="00D756D6">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0AF96427" w14:textId="77777777" w:rsidR="008E5719" w:rsidRPr="003628A1" w:rsidRDefault="008E5719" w:rsidP="00D756D6">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C83E0C5" w14:textId="77777777" w:rsidR="008E5719" w:rsidRPr="003628A1" w:rsidRDefault="008E5719" w:rsidP="00D756D6">
            <w:pPr>
              <w:pStyle w:val="TableBody"/>
              <w:jc w:val="center"/>
              <w:rPr>
                <w:sz w:val="16"/>
                <w:szCs w:val="16"/>
              </w:rPr>
            </w:pPr>
          </w:p>
        </w:tc>
      </w:tr>
      <w:tr w:rsidR="008E5719" w:rsidRPr="003628A1" w14:paraId="4EC63267"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20B72AC9" w14:textId="77777777" w:rsidR="008E5719" w:rsidRPr="003628A1" w:rsidRDefault="008E5719" w:rsidP="00E773F7">
            <w:pPr>
              <w:pStyle w:val="TableBody"/>
              <w:jc w:val="center"/>
              <w:rPr>
                <w:sz w:val="16"/>
                <w:szCs w:val="16"/>
              </w:rPr>
            </w:pPr>
            <w:r w:rsidRPr="003628A1">
              <w:rPr>
                <w:sz w:val="16"/>
                <w:szCs w:val="16"/>
              </w:rPr>
              <w:t>168</w:t>
            </w:r>
          </w:p>
        </w:tc>
        <w:tc>
          <w:tcPr>
            <w:tcW w:w="1305" w:type="dxa"/>
            <w:tcBorders>
              <w:top w:val="single" w:sz="4" w:space="0" w:color="auto"/>
              <w:left w:val="single" w:sz="4" w:space="0" w:color="auto"/>
              <w:bottom w:val="single" w:sz="4" w:space="0" w:color="auto"/>
              <w:right w:val="single" w:sz="4" w:space="0" w:color="auto"/>
            </w:tcBorders>
            <w:vAlign w:val="center"/>
          </w:tcPr>
          <w:p w14:paraId="2DF134DE" w14:textId="64FAE3DF" w:rsidR="008E5719" w:rsidRPr="003628A1" w:rsidRDefault="008E5719" w:rsidP="00E17A51">
            <w:pPr>
              <w:pStyle w:val="TableBody"/>
              <w:rPr>
                <w:sz w:val="16"/>
                <w:szCs w:val="16"/>
              </w:rPr>
            </w:pPr>
            <w:r w:rsidRPr="003628A1">
              <w:rPr>
                <w:sz w:val="16"/>
                <w:szCs w:val="16"/>
              </w:rPr>
              <w:t>TR</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t>Shortfall</w:t>
            </w:r>
            <w:r w:rsidR="004B0933">
              <w:rPr>
                <w:sz w:val="16"/>
                <w:szCs w:val="16"/>
              </w:rPr>
              <w:t xml:space="preserve"> </w:t>
            </w:r>
            <w:r w:rsidRPr="003628A1">
              <w:rPr>
                <w:sz w:val="16"/>
                <w:szCs w:val="16"/>
              </w:rPr>
              <w:t>Debit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1985E5F1" w14:textId="77777777" w:rsidR="008E5719" w:rsidRPr="003628A1" w:rsidRDefault="008E5719" w:rsidP="00E17A51">
            <w:pPr>
              <w:pStyle w:val="TableBody"/>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40D3185B" w14:textId="77777777" w:rsidR="008E5719" w:rsidRPr="003628A1" w:rsidRDefault="008E5719" w:rsidP="00E17A51">
            <w:pPr>
              <w:pStyle w:val="TableBody"/>
              <w:rPr>
                <w:sz w:val="16"/>
                <w:szCs w:val="16"/>
              </w:rPr>
            </w:pPr>
            <w:r w:rsidRPr="003628A1">
              <w:rPr>
                <w:sz w:val="16"/>
                <w:szCs w:val="16"/>
              </w:rPr>
              <w:t>9.4.8.1.7</w:t>
            </w:r>
          </w:p>
          <w:p w14:paraId="7D5A31AC" w14:textId="77777777" w:rsidR="008E5719" w:rsidRPr="003628A1" w:rsidRDefault="008E5719" w:rsidP="00E17A51">
            <w:pPr>
              <w:pStyle w:val="TableBody"/>
              <w:rPr>
                <w:sz w:val="16"/>
                <w:szCs w:val="16"/>
              </w:rPr>
            </w:pPr>
            <w:r w:rsidRPr="003628A1">
              <w:rPr>
                <w:sz w:val="16"/>
                <w:szCs w:val="16"/>
              </w:rPr>
              <w:t>and</w:t>
            </w:r>
          </w:p>
          <w:p w14:paraId="083092CB" w14:textId="77777777" w:rsidR="008E5719" w:rsidRPr="003628A1" w:rsidRDefault="008E5719" w:rsidP="00E17A51">
            <w:pPr>
              <w:pStyle w:val="TableBody"/>
              <w:rPr>
                <w:sz w:val="16"/>
                <w:szCs w:val="16"/>
              </w:rPr>
            </w:pPr>
            <w:r w:rsidRPr="003628A1">
              <w:rPr>
                <w:sz w:val="16"/>
                <w:szCs w:val="16"/>
              </w:rPr>
              <w:t>9.6.14.5.2</w:t>
            </w:r>
          </w:p>
        </w:tc>
        <w:tc>
          <w:tcPr>
            <w:tcW w:w="3555" w:type="dxa"/>
            <w:tcBorders>
              <w:top w:val="single" w:sz="4" w:space="0" w:color="auto"/>
              <w:left w:val="single" w:sz="4" w:space="0" w:color="auto"/>
              <w:bottom w:val="single" w:sz="4" w:space="0" w:color="auto"/>
              <w:right w:val="single" w:sz="4" w:space="0" w:color="auto"/>
            </w:tcBorders>
            <w:vAlign w:val="center"/>
          </w:tcPr>
          <w:p w14:paraId="4A7C1A3C" w14:textId="3E58CA4D" w:rsidR="008E5719" w:rsidRPr="003628A1" w:rsidRDefault="008E5719" w:rsidP="00E17A51">
            <w:pPr>
              <w:pStyle w:val="TableBody"/>
              <w:rPr>
                <w:b/>
                <w:sz w:val="20"/>
                <w:lang w:val="de-DE"/>
              </w:rPr>
            </w:pPr>
            <w:r w:rsidRPr="003628A1">
              <w:rPr>
                <w:b/>
                <w:sz w:val="20"/>
                <w:lang w:val="de-DE"/>
              </w:rPr>
              <w:t>For</w:t>
            </w:r>
            <w:r w:rsidR="004B0933">
              <w:rPr>
                <w:b/>
                <w:sz w:val="20"/>
                <w:lang w:val="de-DE"/>
              </w:rPr>
              <w:t xml:space="preserve"> </w:t>
            </w:r>
            <w:r w:rsidRPr="003628A1">
              <w:rPr>
                <w:b/>
                <w:sz w:val="20"/>
                <w:lang w:val="de-DE"/>
              </w:rPr>
              <w:t>loads:</w:t>
            </w:r>
          </w:p>
          <w:p w14:paraId="3344457F" w14:textId="2342B698" w:rsidR="008E5719" w:rsidRPr="003628A1" w:rsidRDefault="0092372A" w:rsidP="0092372A">
            <w:pPr>
              <w:pStyle w:val="TableBody"/>
              <w:rPr>
                <w:b/>
                <w:sz w:val="20"/>
                <w:lang w:val="de-DE"/>
              </w:rPr>
            </w:pPr>
            <m:oMathPara>
              <m:oMath>
                <m:r>
                  <m:rPr>
                    <m:nor/>
                  </m:rPr>
                  <w:rPr>
                    <w:rFonts w:ascii="Cambria Math"/>
                  </w:rPr>
                  <m:t>TRCA</m:t>
                </m:r>
                <m:sSub>
                  <m:sSubPr>
                    <m:ctrlPr>
                      <w:rPr>
                        <w:rFonts w:ascii="Cambria Math" w:hAnsi="Cambria Math"/>
                      </w:rPr>
                    </m:ctrlPr>
                  </m:sSubPr>
                  <m:e>
                    <m:r>
                      <m:rPr>
                        <m:nor/>
                      </m:rPr>
                      <w:rPr>
                        <w:rFonts w:ascii="Cambria Math"/>
                      </w:rPr>
                      <m:t>C</m:t>
                    </m:r>
                  </m:e>
                  <m:sub>
                    <m:r>
                      <w:rPr>
                        <w:rFonts w:ascii="Cambria Math"/>
                      </w:rPr>
                      <m:t>k</m:t>
                    </m:r>
                    <m:ctrlPr>
                      <w:rPr>
                        <w:rFonts w:ascii="Cambria Math" w:hAnsi="Cambria Math"/>
                        <w:i/>
                      </w:rPr>
                    </m:ctrlPr>
                  </m:sub>
                </m:sSub>
                <m:r>
                  <m:rPr>
                    <m:nor/>
                  </m:rPr>
                  <w:rPr>
                    <w:rFonts w:ascii="Cambria Math"/>
                  </w:rPr>
                  <m:t>= TRCA</m:t>
                </m:r>
                <m:sSub>
                  <m:sSubPr>
                    <m:ctrlPr>
                      <w:rPr>
                        <w:rFonts w:ascii="Cambria Math" w:hAnsi="Cambria Math"/>
                      </w:rPr>
                    </m:ctrlPr>
                  </m:sSubPr>
                  <m:e>
                    <m:r>
                      <m:rPr>
                        <m:nor/>
                      </m:rPr>
                      <w:rPr>
                        <w:rFonts w:ascii="Cambria Math"/>
                      </w:rPr>
                      <m:t>D</m:t>
                    </m:r>
                  </m:e>
                  <m:sub>
                    <m:r>
                      <w:rPr>
                        <w:rFonts w:ascii="Cambria Math"/>
                      </w:rPr>
                      <m:t>L</m:t>
                    </m:r>
                    <m:ctrlPr>
                      <w:rPr>
                        <w:rFonts w:ascii="Cambria Math" w:hAnsi="Cambria Math"/>
                        <w:i/>
                      </w:rPr>
                    </m:ctrlPr>
                  </m:sub>
                </m:sSub>
                <m:r>
                  <w:rPr>
                    <w:rFonts w:ascii="Cambria Math"/>
                  </w:rPr>
                  <m:t>×</m:t>
                </m:r>
                <m:sSup>
                  <m:sSupPr>
                    <m:ctrlPr>
                      <w:rPr>
                        <w:rFonts w:ascii="Cambria Math" w:hAnsi="Cambria Math"/>
                        <w:i/>
                      </w:rPr>
                    </m:ctrlPr>
                  </m:sSupPr>
                  <m:e>
                    <m:sSub>
                      <m:sSubPr>
                        <m:ctrlPr>
                          <w:rPr>
                            <w:rFonts w:ascii="Cambria Math" w:hAnsi="Cambria Math"/>
                            <w:i/>
                          </w:rPr>
                        </m:ctrlPr>
                      </m:sSubPr>
                      <m:e>
                        <m:r>
                          <w:rPr>
                            <w:rFonts w:ascii="Cambria Math"/>
                          </w:rPr>
                          <m:t>∑</m:t>
                        </m:r>
                      </m:e>
                      <m:sub>
                        <m:r>
                          <w:rPr>
                            <w:rFonts w:ascii="Cambria Math"/>
                          </w:rPr>
                          <m:t>H</m:t>
                        </m: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Para>
            <m:oMath>
              <m: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nor/>
                </m:rPr>
                <w:rPr>
                  <w:rFonts w:ascii="Cambria Math"/>
                </w:rPr>
                <m:t xml:space="preserve"> /</m:t>
              </m:r>
              <m:sSup>
                <m:sSupPr>
                  <m:ctrlPr>
                    <w:rPr>
                      <w:rFonts w:ascii="Cambria Math" w:hAnsi="Cambria Math"/>
                      <w:i/>
                    </w:rPr>
                  </m:ctrlPr>
                </m:sSupPr>
                <m:e>
                  <m:sSub>
                    <m:sSubPr>
                      <m:ctrlPr>
                        <w:rPr>
                          <w:rFonts w:ascii="Cambria Math" w:hAnsi="Cambria Math"/>
                        </w:rPr>
                      </m:ctrlPr>
                    </m:sSubPr>
                    <m:e>
                      <m:r>
                        <m:rPr>
                          <m:sty m:val="p"/>
                        </m:rPr>
                        <w:rPr>
                          <w:rFonts w:ascii="Cambria Math"/>
                        </w:rPr>
                        <m:t>∑</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oMath>
            <w:r w:rsidRPr="003628A1">
              <w:rPr>
                <w:b/>
                <w:sz w:val="20"/>
                <w:lang w:val="de-DE"/>
              </w:rPr>
              <w:t xml:space="preserve"> </w:t>
            </w:r>
            <w:r w:rsidR="008E5719" w:rsidRPr="003628A1">
              <w:rPr>
                <w:b/>
                <w:sz w:val="20"/>
                <w:lang w:val="de-DE"/>
              </w:rPr>
              <w:t>For</w:t>
            </w:r>
            <w:r w:rsidR="004B0933">
              <w:rPr>
                <w:b/>
                <w:sz w:val="20"/>
                <w:lang w:val="de-DE"/>
              </w:rPr>
              <w:t xml:space="preserve"> </w:t>
            </w:r>
            <w:r w:rsidR="008E5719" w:rsidRPr="003628A1">
              <w:rPr>
                <w:b/>
                <w:sz w:val="20"/>
                <w:lang w:val="de-DE"/>
              </w:rPr>
              <w:t>exporters:</w:t>
            </w:r>
          </w:p>
          <w:p w14:paraId="523FA36F" w14:textId="1D5B0C19" w:rsidR="008E5719" w:rsidRPr="003628A1" w:rsidRDefault="0092372A" w:rsidP="0092372A">
            <w:pPr>
              <w:pStyle w:val="TableBody"/>
              <w:rPr>
                <w:b/>
                <w:sz w:val="20"/>
                <w:lang w:val="de-DE"/>
              </w:rPr>
            </w:pPr>
            <m:oMathPara>
              <m:oMath>
                <m:r>
                  <m:rPr>
                    <m:nor/>
                  </m:rPr>
                  <w:rPr>
                    <w:rFonts w:ascii="Cambria Math"/>
                  </w:rPr>
                  <m:t>TRCA</m:t>
                </m:r>
                <m:sSub>
                  <m:sSubPr>
                    <m:ctrlPr>
                      <w:rPr>
                        <w:rFonts w:ascii="Cambria Math" w:hAnsi="Cambria Math"/>
                      </w:rPr>
                    </m:ctrlPr>
                  </m:sSubPr>
                  <m:e>
                    <m:r>
                      <m:rPr>
                        <m:nor/>
                      </m:rPr>
                      <w:rPr>
                        <w:rFonts w:ascii="Cambria Math"/>
                      </w:rPr>
                      <m:t>C</m:t>
                    </m:r>
                  </m:e>
                  <m:sub>
                    <m:r>
                      <w:rPr>
                        <w:rFonts w:ascii="Cambria Math"/>
                      </w:rPr>
                      <m:t>k</m:t>
                    </m:r>
                    <m:ctrlPr>
                      <w:rPr>
                        <w:rFonts w:ascii="Cambria Math" w:hAnsi="Cambria Math"/>
                        <w:i/>
                      </w:rPr>
                    </m:ctrlPr>
                  </m:sub>
                </m:sSub>
                <m:r>
                  <m:rPr>
                    <m:nor/>
                  </m:rPr>
                  <w:rPr>
                    <w:rFonts w:ascii="Cambria Math"/>
                  </w:rPr>
                  <m:t> </m:t>
                </m:r>
                <m:r>
                  <m:rPr>
                    <m:nor/>
                  </m:rPr>
                  <w:rPr>
                    <w:rFonts w:ascii="Cambria Math"/>
                  </w:rPr>
                  <m:t>= TRCA</m:t>
                </m:r>
                <m:sSub>
                  <m:sSubPr>
                    <m:ctrlPr>
                      <w:rPr>
                        <w:rFonts w:ascii="Cambria Math" w:hAnsi="Cambria Math"/>
                      </w:rPr>
                    </m:ctrlPr>
                  </m:sSubPr>
                  <m:e>
                    <m:r>
                      <m:rPr>
                        <m:nor/>
                      </m:rPr>
                      <w:rPr>
                        <w:rFonts w:ascii="Cambria Math"/>
                      </w:rPr>
                      <m:t>D</m:t>
                    </m:r>
                  </m:e>
                  <m:sub>
                    <m:r>
                      <w:rPr>
                        <w:rFonts w:ascii="Cambria Math"/>
                      </w:rPr>
                      <m:t>E</m:t>
                    </m:r>
                    <m:ctrlPr>
                      <w:rPr>
                        <w:rFonts w:ascii="Cambria Math" w:hAnsi="Cambria Math"/>
                        <w:i/>
                      </w:rPr>
                    </m:ctrlPr>
                  </m:sub>
                </m:sSub>
                <m:r>
                  <w:rPr>
                    <w:rFonts w:ascii="Cambria Math"/>
                  </w:rPr>
                  <m:t>×</m:t>
                </m:r>
                <m:sSup>
                  <m:sSupPr>
                    <m:ctrlPr>
                      <w:rPr>
                        <w:rFonts w:ascii="Cambria Math" w:hAnsi="Cambria Math"/>
                        <w:i/>
                      </w:rPr>
                    </m:ctrlPr>
                  </m:sSupPr>
                  <m:e>
                    <m:sSub>
                      <m:sSubPr>
                        <m:ctrlPr>
                          <w:rPr>
                            <w:rFonts w:ascii="Cambria Math" w:hAnsi="Cambria Math"/>
                            <w:i/>
                          </w:rPr>
                        </m:ctrlPr>
                      </m:sSubPr>
                      <m:e>
                        <m:r>
                          <w:rPr>
                            <w:rFonts w:ascii="Cambria Math"/>
                          </w:rPr>
                          <m:t>∑</m:t>
                        </m:r>
                      </m:e>
                      <m:sub>
                        <m:r>
                          <w:rPr>
                            <w:rFonts w:ascii="Cambria Math"/>
                          </w:rPr>
                          <m:t>H</m:t>
                        </m:r>
                      </m:sub>
                    </m:sSub>
                    <m:ctrlPr>
                      <w:rPr>
                        <w:rFonts w:ascii="Cambria Math" w:hAnsi="Cambria Math"/>
                      </w:rPr>
                    </m:ctrlPr>
                  </m:e>
                  <m:sup>
                    <m:r>
                      <m:rPr>
                        <m:nor/>
                      </m:rPr>
                      <w:rPr>
                        <w:rFonts w:ascii="Cambria Math"/>
                      </w:rPr>
                      <m:t>I,T</m:t>
                    </m:r>
                    <m:ctrlPr>
                      <w:rPr>
                        <w:rFonts w:ascii="Cambria Math" w:hAnsi="Cambria Math"/>
                      </w:rPr>
                    </m:ctrlPr>
                  </m:sup>
                </m:sSup>
                <m:r>
                  <m:rPr>
                    <m:sty m:val="p"/>
                  </m:rPr>
                  <w:rPr>
                    <w:rFonts w:ascii="Cambria Math"/>
                  </w:rPr>
                  <w:br/>
                </m:r>
              </m:oMath>
            </m:oMathPara>
            <m:oMath>
              <m:r>
                <w:rPr>
                  <w:rFonts w:ascii="Cambria Math"/>
                </w:rPr>
                <m:t>[(</m:t>
              </m:r>
              <m:r>
                <m:rPr>
                  <m:nor/>
                </m:rPr>
                <w:rPr>
                  <w:rFonts w:ascii="Cambria Math"/>
                </w:rPr>
                <m:t>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r>
                <m:rPr>
                  <m:nor/>
                </m:rPr>
                <w:rPr>
                  <w:rFonts w:ascii="Cambria Math"/>
                </w:rPr>
                <m:t xml:space="preserve"> /</m:t>
              </m:r>
              <m:sSup>
                <m:sSupPr>
                  <m:ctrlPr>
                    <w:rPr>
                      <w:rFonts w:ascii="Cambria Math" w:hAnsi="Cambria Math"/>
                      <w:i/>
                    </w:rPr>
                  </m:ctrlPr>
                </m:sSupPr>
                <m:e>
                  <m:sSub>
                    <m:sSubPr>
                      <m:ctrlPr>
                        <w:rPr>
                          <w:rFonts w:ascii="Cambria Math" w:hAnsi="Cambria Math"/>
                        </w:rPr>
                      </m:ctrlPr>
                    </m:sSubPr>
                    <m:e>
                      <m:r>
                        <m:rPr>
                          <m:sty m:val="p"/>
                        </m:rPr>
                        <w:rPr>
                          <w:rFonts w:ascii="Cambria Math"/>
                        </w:rPr>
                        <m:t>∑</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r>
                <m:rPr>
                  <m:nor/>
                </m:rPr>
                <w:rPr>
                  <w:rFonts w:ascii="Cambria Math"/>
                </w:rPr>
                <m:t>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oMath>
            <w:r w:rsidRPr="003628A1">
              <w:rPr>
                <w:b/>
                <w:sz w:val="20"/>
                <w:lang w:val="de-DE"/>
              </w:rPr>
              <w:t xml:space="preserve"> </w:t>
            </w:r>
            <w:r w:rsidR="008E5719" w:rsidRPr="003628A1">
              <w:rPr>
                <w:b/>
                <w:sz w:val="20"/>
                <w:lang w:val="de-DE"/>
              </w:rPr>
              <w:t>Where</w:t>
            </w:r>
          </w:p>
          <w:p w14:paraId="01D83FED" w14:textId="68AE0F23" w:rsidR="008E5719" w:rsidRPr="003628A1" w:rsidRDefault="0092372A" w:rsidP="0092372A">
            <w:pPr>
              <w:pStyle w:val="TableBody"/>
              <w:rPr>
                <w:sz w:val="20"/>
                <w:lang w:val="de-DE"/>
              </w:rPr>
            </w:pPr>
            <m:oMathPara>
              <m:oMath>
                <m:r>
                  <m:rPr>
                    <m:nor/>
                  </m:rPr>
                  <w:rPr>
                    <w:rFonts w:ascii="Cambria Math" w:hAnsi="Cambria Math"/>
                    <w:lang w:val="de-DE"/>
                  </w:rPr>
                  <m:t>TRCA</m:t>
                </m:r>
                <m:sSub>
                  <m:sSubPr>
                    <m:ctrlPr>
                      <w:rPr>
                        <w:rFonts w:ascii="Cambria Math" w:hAnsi="Cambria Math"/>
                      </w:rPr>
                    </m:ctrlPr>
                  </m:sSubPr>
                  <m:e>
                    <m:r>
                      <m:rPr>
                        <m:nor/>
                      </m:rPr>
                      <w:rPr>
                        <w:rFonts w:ascii="Cambria Math" w:hAnsi="Cambria Math"/>
                        <w:lang w:val="de-DE"/>
                      </w:rPr>
                      <m:t>D</m:t>
                    </m:r>
                  </m:e>
                  <m:sub>
                    <m:r>
                      <w:rPr>
                        <w:rFonts w:ascii="Cambria Math" w:hAnsi="Cambria Math"/>
                      </w:rPr>
                      <m:t>L</m:t>
                    </m:r>
                    <m:ctrlPr>
                      <w:rPr>
                        <w:rFonts w:ascii="Cambria Math" w:hAnsi="Cambria Math"/>
                        <w:i/>
                      </w:rPr>
                    </m:ctrlPr>
                  </m:sub>
                </m:sSub>
                <m:r>
                  <w:rPr>
                    <w:rFonts w:ascii="Cambria Math" w:hAnsi="Cambria Math"/>
                    <w:lang w:val="de-DE"/>
                  </w:rPr>
                  <m:t>=(</m:t>
                </m:r>
                <m:sSub>
                  <m:sSubPr>
                    <m:ctrlPr>
                      <w:rPr>
                        <w:rFonts w:ascii="Cambria Math" w:hAnsi="Cambria Math"/>
                        <w:i/>
                      </w:rPr>
                    </m:ctrlPr>
                  </m:sSubPr>
                  <m:e>
                    <m:r>
                      <w:rPr>
                        <w:rFonts w:ascii="Cambria Math" w:hAnsi="Cambria Math"/>
                        <w:lang w:val="de-DE"/>
                      </w:rPr>
                      <m:t>∑</m:t>
                    </m:r>
                  </m:e>
                  <m:sub>
                    <m:r>
                      <w:rPr>
                        <w:rFonts w:ascii="Cambria Math" w:hAnsi="Cambria Math"/>
                      </w:rPr>
                      <m:t>K</m:t>
                    </m:r>
                  </m:sub>
                </m:sSub>
                <m:r>
                  <m:rPr>
                    <m:nor/>
                  </m:rPr>
                  <w:rPr>
                    <w:rFonts w:ascii="Cambria Math" w:hAnsi="Cambria Math"/>
                    <w:lang w:val="de-DE"/>
                  </w:rPr>
                  <m:t>T</m:t>
                </m:r>
                <m:sSub>
                  <m:sSubPr>
                    <m:ctrlPr>
                      <w:rPr>
                        <w:rFonts w:ascii="Cambria Math" w:hAnsi="Cambria Math"/>
                      </w:rPr>
                    </m:ctrlPr>
                  </m:sSubPr>
                  <m:e>
                    <m:r>
                      <m:rPr>
                        <m:nor/>
                      </m:rPr>
                      <w:rPr>
                        <w:rFonts w:ascii="Cambria Math" w:hAnsi="Cambria Math"/>
                        <w:lang w:val="de-DE"/>
                      </w:rPr>
                      <m:t>D</m:t>
                    </m:r>
                  </m:e>
                  <m:sub>
                    <m:r>
                      <w:rPr>
                        <w:rFonts w:ascii="Cambria Math" w:hAnsi="Cambria Math"/>
                      </w:rPr>
                      <m:t>C</m:t>
                    </m:r>
                    <m:ctrlPr>
                      <w:rPr>
                        <w:rFonts w:ascii="Cambria Math" w:hAnsi="Cambria Math"/>
                        <w:i/>
                      </w:rPr>
                    </m:ctrlPr>
                  </m:sub>
                </m:sSub>
                <m:r>
                  <w:rPr>
                    <w:rFonts w:ascii="Cambria Math" w:hAnsi="Cambria Math"/>
                    <w:lang w:val="de-DE"/>
                  </w:rPr>
                  <m:t>/</m:t>
                </m:r>
                <m:sSub>
                  <m:sSubPr>
                    <m:ctrlPr>
                      <w:rPr>
                        <w:rFonts w:ascii="Cambria Math" w:hAnsi="Cambria Math"/>
                        <w:i/>
                      </w:rPr>
                    </m:ctrlPr>
                  </m:sSubPr>
                  <m:e>
                    <m:r>
                      <w:rPr>
                        <w:rFonts w:ascii="Cambria Math" w:hAnsi="Cambria Math"/>
                        <w:lang w:val="de-DE"/>
                      </w:rPr>
                      <m:t>∑</m:t>
                    </m:r>
                  </m:e>
                  <m:sub>
                    <m:r>
                      <w:rPr>
                        <w:rFonts w:ascii="Cambria Math" w:hAnsi="Cambria Math"/>
                      </w:rPr>
                      <m:t>K</m:t>
                    </m:r>
                  </m:sub>
                </m:sSub>
                <m:r>
                  <m:rPr>
                    <m:nor/>
                  </m:rPr>
                  <w:rPr>
                    <w:rFonts w:ascii="Cambria Math" w:hAnsi="Cambria Math"/>
                    <w:lang w:val="de-DE"/>
                  </w:rPr>
                  <m:t>T</m:t>
                </m:r>
                <m:sSub>
                  <m:sSubPr>
                    <m:ctrlPr>
                      <w:rPr>
                        <w:rFonts w:ascii="Cambria Math" w:hAnsi="Cambria Math"/>
                      </w:rPr>
                    </m:ctrlPr>
                  </m:sSubPr>
                  <m:e>
                    <m:r>
                      <m:rPr>
                        <m:nor/>
                      </m:rPr>
                      <w:rPr>
                        <w:rFonts w:ascii="Cambria Math" w:hAnsi="Cambria Math"/>
                        <w:lang w:val="de-DE"/>
                      </w:rPr>
                      <m:t>D</m:t>
                    </m:r>
                  </m:e>
                  <m:sub>
                    <m:r>
                      <m:rPr>
                        <m:nor/>
                      </m:rPr>
                      <w:rPr>
                        <w:rFonts w:ascii="Cambria Math" w:hAnsi="Cambria Math"/>
                        <w:lang w:val="de-DE"/>
                      </w:rPr>
                      <m:t>C,C1</m:t>
                    </m:r>
                  </m:sub>
                </m:sSub>
                <m:r>
                  <w:rPr>
                    <w:rFonts w:ascii="Cambria Math" w:hAnsi="Cambria Math"/>
                    <w:lang w:val="de-DE"/>
                  </w:rPr>
                  <m:t>) ×</m:t>
                </m:r>
                <m:r>
                  <m:rPr>
                    <m:nor/>
                  </m:rPr>
                  <w:rPr>
                    <w:rFonts w:ascii="Cambria Math" w:hAnsi="Cambria Math"/>
                    <w:lang w:val="de-DE"/>
                  </w:rPr>
                  <m:t xml:space="preserve"> TRCAR</m:t>
                </m:r>
                <m:r>
                  <m:rPr>
                    <m:nor/>
                  </m:rPr>
                  <w:rPr>
                    <w:rFonts w:ascii="Cambria Math"/>
                    <w:lang w:val="de-DE"/>
                  </w:rPr>
                  <m:t>TRCA</m:t>
                </m:r>
                <m:sSub>
                  <m:sSubPr>
                    <m:ctrlPr>
                      <w:rPr>
                        <w:rFonts w:ascii="Cambria Math" w:hAnsi="Cambria Math"/>
                      </w:rPr>
                    </m:ctrlPr>
                  </m:sSubPr>
                  <m:e>
                    <m:r>
                      <m:rPr>
                        <m:nor/>
                      </m:rPr>
                      <w:rPr>
                        <w:rFonts w:ascii="Cambria Math"/>
                        <w:lang w:val="de-DE"/>
                      </w:rPr>
                      <m:t>D</m:t>
                    </m:r>
                  </m:e>
                  <m:sub>
                    <m:r>
                      <w:rPr>
                        <w:rFonts w:ascii="Cambria Math"/>
                      </w:rPr>
                      <m:t>E</m:t>
                    </m:r>
                    <m:ctrlPr>
                      <w:rPr>
                        <w:rFonts w:ascii="Cambria Math" w:hAnsi="Cambria Math"/>
                        <w:i/>
                      </w:rPr>
                    </m:ctrlPr>
                  </m:sub>
                </m:sSub>
                <m:r>
                  <m:rPr>
                    <m:nor/>
                  </m:rPr>
                  <w:rPr>
                    <w:rFonts w:ascii="Cambria Math"/>
                    <w:lang w:val="de-DE"/>
                  </w:rPr>
                  <m:t xml:space="preserve">= </m:t>
                </m:r>
                <m:r>
                  <m:rPr>
                    <m:sty m:val="p"/>
                  </m:rPr>
                  <w:rPr>
                    <w:rFonts w:ascii="Cambria Math"/>
                    <w:lang w:val="de-DE"/>
                  </w:rPr>
                  <m:t>(</m:t>
                </m:r>
                <m:sSub>
                  <m:sSubPr>
                    <m:ctrlPr>
                      <w:rPr>
                        <w:rFonts w:ascii="Cambria Math" w:hAnsi="Cambria Math"/>
                      </w:rPr>
                    </m:ctrlPr>
                  </m:sSubPr>
                  <m:e>
                    <m:r>
                      <m:rPr>
                        <m:sty m:val="p"/>
                      </m:rPr>
                      <w:rPr>
                        <w:rFonts w:ascii="Cambria Math"/>
                        <w:lang w:val="de-DE"/>
                      </w:rPr>
                      <m:t>∑</m:t>
                    </m:r>
                  </m:e>
                  <m:sub>
                    <m:r>
                      <w:rPr>
                        <w:rFonts w:ascii="Cambria Math"/>
                      </w:rPr>
                      <m:t>K</m:t>
                    </m:r>
                    <m:ctrlPr>
                      <w:rPr>
                        <w:rFonts w:ascii="Cambria Math" w:hAnsi="Cambria Math"/>
                        <w:i/>
                      </w:rPr>
                    </m:ctrlPr>
                  </m:sub>
                </m:sSub>
                <m:r>
                  <m:rPr>
                    <m:nor/>
                  </m:rPr>
                  <w:rPr>
                    <w:rFonts w:ascii="Cambria Math"/>
                    <w:lang w:val="de-DE"/>
                  </w:rPr>
                  <m:t>T</m:t>
                </m:r>
                <m:sSub>
                  <m:sSubPr>
                    <m:ctrlPr>
                      <w:rPr>
                        <w:rFonts w:ascii="Cambria Math" w:hAnsi="Cambria Math"/>
                      </w:rPr>
                    </m:ctrlPr>
                  </m:sSubPr>
                  <m:e>
                    <m:r>
                      <m:rPr>
                        <m:nor/>
                      </m:rPr>
                      <w:rPr>
                        <w:rFonts w:ascii="Cambria Math"/>
                        <w:lang w:val="de-DE"/>
                      </w:rPr>
                      <m:t>D</m:t>
                    </m:r>
                  </m:e>
                  <m:sub>
                    <m:r>
                      <m:rPr>
                        <m:nor/>
                      </m:rPr>
                      <w:rPr>
                        <w:rFonts w:ascii="Cambria Math"/>
                        <w:lang w:val="de-DE"/>
                      </w:rPr>
                      <m:t>C1</m:t>
                    </m:r>
                  </m:sub>
                </m:sSub>
                <m:r>
                  <m:rPr>
                    <m:nor/>
                  </m:rPr>
                  <w:rPr>
                    <w:rFonts w:ascii="Cambria Math"/>
                    <w:lang w:val="de-DE"/>
                  </w:rPr>
                  <m:t>/</m:t>
                </m:r>
                <m:sSub>
                  <m:sSubPr>
                    <m:ctrlPr>
                      <w:rPr>
                        <w:rFonts w:ascii="Cambria Math" w:hAnsi="Cambria Math"/>
                      </w:rPr>
                    </m:ctrlPr>
                  </m:sSubPr>
                  <m:e>
                    <m:r>
                      <m:rPr>
                        <m:nor/>
                      </m:rPr>
                      <w:rPr>
                        <w:rFonts w:ascii="Cambria Math"/>
                        <w:lang w:val="de-DE"/>
                      </w:rPr>
                      <m:t>å</m:t>
                    </m:r>
                  </m:e>
                  <m:sub>
                    <m:r>
                      <w:rPr>
                        <w:rFonts w:ascii="Cambria Math"/>
                      </w:rPr>
                      <m:t>K</m:t>
                    </m:r>
                    <m:ctrlPr>
                      <w:rPr>
                        <w:rFonts w:ascii="Cambria Math" w:hAnsi="Cambria Math"/>
                        <w:i/>
                      </w:rPr>
                    </m:ctrlPr>
                  </m:sub>
                </m:sSub>
                <m:r>
                  <m:rPr>
                    <m:nor/>
                  </m:rPr>
                  <w:rPr>
                    <w:rFonts w:ascii="Cambria Math"/>
                    <w:lang w:val="de-DE"/>
                  </w:rPr>
                  <m:t>T</m:t>
                </m:r>
                <m:sSub>
                  <m:sSubPr>
                    <m:ctrlPr>
                      <w:rPr>
                        <w:rFonts w:ascii="Cambria Math" w:hAnsi="Cambria Math"/>
                      </w:rPr>
                    </m:ctrlPr>
                  </m:sSubPr>
                  <m:e>
                    <m:r>
                      <m:rPr>
                        <m:nor/>
                      </m:rPr>
                      <w:rPr>
                        <w:rFonts w:ascii="Cambria Math"/>
                        <w:lang w:val="de-DE"/>
                      </w:rPr>
                      <m:t>D</m:t>
                    </m:r>
                  </m:e>
                  <m:sub>
                    <m:r>
                      <m:rPr>
                        <m:nor/>
                      </m:rPr>
                      <w:rPr>
                        <w:rFonts w:ascii="Cambria Math"/>
                        <w:lang w:val="de-DE"/>
                      </w:rPr>
                      <m:t>C,C1</m:t>
                    </m:r>
                  </m:sub>
                </m:sSub>
                <m:r>
                  <w:rPr>
                    <w:rFonts w:ascii="Cambria Math"/>
                    <w:lang w:val="de-DE"/>
                  </w:rPr>
                  <m:t>)</m:t>
                </m:r>
                <m:r>
                  <m:rPr>
                    <m:sty m:val="p"/>
                  </m:rPr>
                  <w:rPr>
                    <w:rFonts w:ascii="Cambria Math"/>
                    <w:lang w:val="de-DE"/>
                  </w:rPr>
                  <w:br/>
                </m:r>
              </m:oMath>
              <m:oMath>
                <m:r>
                  <w:rPr>
                    <w:rFonts w:ascii="Cambria Math"/>
                    <w:lang w:val="de-DE"/>
                  </w:rPr>
                  <m:t xml:space="preserve"> </m:t>
                </m:r>
                <m:r>
                  <w:rPr>
                    <w:rFonts w:ascii="Cambria Math"/>
                    <w:lang w:val="de-DE"/>
                  </w:rPr>
                  <m:t>×</m:t>
                </m:r>
                <m:r>
                  <m:rPr>
                    <m:nor/>
                  </m:rPr>
                  <w:rPr>
                    <w:rFonts w:ascii="Cambria Math"/>
                    <w:lang w:val="de-DE"/>
                  </w:rPr>
                  <m:t xml:space="preserve"> TRCAR</m:t>
                </m:r>
              </m:oMath>
            </m:oMathPara>
          </w:p>
          <w:p w14:paraId="60190D89" w14:textId="7F68AC8E" w:rsidR="008E5719" w:rsidRPr="003628A1" w:rsidRDefault="008E5719" w:rsidP="00E17A51">
            <w:pPr>
              <w:pStyle w:val="TableBody"/>
              <w:rPr>
                <w:sz w:val="20"/>
              </w:rPr>
            </w:pPr>
            <w:r w:rsidRPr="003628A1">
              <w:rPr>
                <w:sz w:val="20"/>
              </w:rPr>
              <w:t>Where</w:t>
            </w:r>
            <w:r w:rsidR="004B0933">
              <w:rPr>
                <w:sz w:val="20"/>
              </w:rPr>
              <w:t xml:space="preserve"> </w:t>
            </w:r>
            <w:r w:rsidRPr="003628A1">
              <w:rPr>
                <w:sz w:val="20"/>
              </w:rPr>
              <w:t>‘C’</w:t>
            </w:r>
            <w:r w:rsidR="004B0933">
              <w:rPr>
                <w:sz w:val="20"/>
              </w:rPr>
              <w:t xml:space="preserve"> </w:t>
            </w:r>
            <w:r w:rsidRPr="003628A1">
              <w:rPr>
                <w:sz w:val="20"/>
              </w:rPr>
              <w:t>is</w:t>
            </w:r>
            <w:r w:rsidR="004B0933">
              <w:rPr>
                <w:sz w:val="20"/>
              </w:rPr>
              <w:t xml:space="preserve"> </w:t>
            </w:r>
            <w:r w:rsidRPr="003628A1">
              <w:rPr>
                <w:sz w:val="20"/>
              </w:rPr>
              <w:t>the</w:t>
            </w:r>
            <w:r w:rsidR="004B0933">
              <w:rPr>
                <w:sz w:val="20"/>
              </w:rPr>
              <w:t xml:space="preserve"> </w:t>
            </w:r>
            <w:r w:rsidRPr="003628A1">
              <w:rPr>
                <w:sz w:val="20"/>
              </w:rPr>
              <w:t>set</w:t>
            </w:r>
            <w:r w:rsidR="004B0933">
              <w:rPr>
                <w:sz w:val="20"/>
              </w:rPr>
              <w:t xml:space="preserve"> </w:t>
            </w:r>
            <w:r w:rsidRPr="003628A1">
              <w:rPr>
                <w:sz w:val="20"/>
              </w:rPr>
              <w:t>of</w:t>
            </w:r>
            <w:r w:rsidR="004B0933">
              <w:rPr>
                <w:sz w:val="20"/>
              </w:rPr>
              <w:t xml:space="preserve"> </w:t>
            </w:r>
            <w:r w:rsidRPr="003628A1">
              <w:rPr>
                <w:sz w:val="20"/>
              </w:rPr>
              <w:t>all</w:t>
            </w:r>
            <w:r w:rsidR="004B0933">
              <w:rPr>
                <w:sz w:val="20"/>
              </w:rPr>
              <w:t xml:space="preserve"> </w:t>
            </w:r>
            <w:r w:rsidRPr="003628A1">
              <w:rPr>
                <w:i/>
                <w:sz w:val="20"/>
              </w:rPr>
              <w:t>monthly</w:t>
            </w:r>
            <w:r w:rsidR="004B0933">
              <w:rPr>
                <w:i/>
                <w:sz w:val="20"/>
              </w:rPr>
              <w:t xml:space="preserve"> </w:t>
            </w:r>
            <w:r w:rsidRPr="003628A1">
              <w:rPr>
                <w:i/>
                <w:sz w:val="20"/>
              </w:rPr>
              <w:t>service</w:t>
            </w:r>
            <w:r w:rsidR="004B0933">
              <w:rPr>
                <w:i/>
                <w:sz w:val="20"/>
              </w:rPr>
              <w:t xml:space="preserve"> </w:t>
            </w:r>
            <w:r w:rsidRPr="003628A1">
              <w:rPr>
                <w:i/>
                <w:sz w:val="20"/>
              </w:rPr>
              <w:t>charge</w:t>
            </w:r>
            <w:r w:rsidR="004B0933">
              <w:rPr>
                <w:i/>
                <w:sz w:val="20"/>
              </w:rPr>
              <w:t xml:space="preserve"> </w:t>
            </w:r>
            <w:r w:rsidRPr="003628A1">
              <w:rPr>
                <w:i/>
                <w:sz w:val="20"/>
              </w:rPr>
              <w:t>types</w:t>
            </w:r>
            <w:r w:rsidR="004B0933">
              <w:rPr>
                <w:i/>
                <w:sz w:val="20"/>
              </w:rPr>
              <w:t xml:space="preserve"> </w:t>
            </w:r>
            <w:r w:rsidRPr="003628A1">
              <w:rPr>
                <w:i/>
                <w:sz w:val="20"/>
              </w:rPr>
              <w:t>c</w:t>
            </w:r>
            <w:r w:rsidR="004B0933">
              <w:rPr>
                <w:i/>
                <w:sz w:val="20"/>
              </w:rPr>
              <w:t xml:space="preserve"> </w:t>
            </w:r>
            <w:r w:rsidRPr="003628A1">
              <w:rPr>
                <w:i/>
                <w:sz w:val="20"/>
              </w:rPr>
              <w:t>as</w:t>
            </w:r>
            <w:r w:rsidR="004B0933">
              <w:rPr>
                <w:i/>
                <w:sz w:val="20"/>
              </w:rPr>
              <w:t xml:space="preserve"> </w:t>
            </w:r>
            <w:r w:rsidRPr="003628A1">
              <w:rPr>
                <w:i/>
                <w:sz w:val="20"/>
              </w:rPr>
              <w:t>follows:</w:t>
            </w:r>
            <w:r w:rsidR="004B0933">
              <w:rPr>
                <w:i/>
                <w:sz w:val="20"/>
              </w:rPr>
              <w:t xml:space="preserve"> </w:t>
            </w:r>
            <w:r w:rsidRPr="003628A1">
              <w:rPr>
                <w:i/>
                <w:sz w:val="20"/>
              </w:rPr>
              <w:t>650,651,652.</w:t>
            </w:r>
          </w:p>
          <w:p w14:paraId="3C292194" w14:textId="67C822A0" w:rsidR="008E5719" w:rsidRPr="003628A1" w:rsidRDefault="008E5719" w:rsidP="00E17A51">
            <w:pPr>
              <w:pStyle w:val="TableBody"/>
              <w:rPr>
                <w:i/>
                <w:sz w:val="20"/>
              </w:rPr>
            </w:pPr>
            <w:r w:rsidRPr="003628A1">
              <w:rPr>
                <w:sz w:val="20"/>
              </w:rPr>
              <w:lastRenderedPageBreak/>
              <w:t>Where</w:t>
            </w:r>
            <w:r w:rsidR="004B0933">
              <w:rPr>
                <w:sz w:val="20"/>
              </w:rPr>
              <w:t xml:space="preserve"> </w:t>
            </w:r>
            <w:r w:rsidRPr="003628A1">
              <w:rPr>
                <w:sz w:val="20"/>
              </w:rPr>
              <w:t>‘C1’</w:t>
            </w:r>
            <w:r w:rsidR="004B0933">
              <w:rPr>
                <w:sz w:val="20"/>
              </w:rPr>
              <w:t xml:space="preserve"> </w:t>
            </w:r>
            <w:r w:rsidRPr="003628A1">
              <w:rPr>
                <w:sz w:val="20"/>
              </w:rPr>
              <w:t>is</w:t>
            </w:r>
            <w:r w:rsidR="004B0933">
              <w:rPr>
                <w:sz w:val="20"/>
              </w:rPr>
              <w:t xml:space="preserve"> </w:t>
            </w:r>
            <w:r w:rsidRPr="003628A1">
              <w:rPr>
                <w:sz w:val="20"/>
              </w:rPr>
              <w:t>the</w:t>
            </w:r>
            <w:r w:rsidR="004B0933">
              <w:rPr>
                <w:sz w:val="20"/>
              </w:rPr>
              <w:t xml:space="preserve"> </w:t>
            </w:r>
            <w:r w:rsidRPr="003628A1">
              <w:rPr>
                <w:sz w:val="20"/>
              </w:rPr>
              <w:t>set</w:t>
            </w:r>
            <w:r w:rsidR="004B0933">
              <w:rPr>
                <w:sz w:val="20"/>
              </w:rPr>
              <w:t xml:space="preserve"> </w:t>
            </w:r>
            <w:r w:rsidRPr="003628A1">
              <w:rPr>
                <w:sz w:val="20"/>
              </w:rPr>
              <w:t>of</w:t>
            </w:r>
            <w:r w:rsidR="004B0933">
              <w:rPr>
                <w:sz w:val="20"/>
              </w:rPr>
              <w:t xml:space="preserve"> </w:t>
            </w:r>
            <w:r w:rsidRPr="003628A1">
              <w:rPr>
                <w:sz w:val="20"/>
              </w:rPr>
              <w:t>all</w:t>
            </w:r>
            <w:r w:rsidR="004B0933">
              <w:rPr>
                <w:sz w:val="20"/>
              </w:rPr>
              <w:t xml:space="preserve"> </w:t>
            </w:r>
            <w:r w:rsidRPr="003628A1">
              <w:rPr>
                <w:i/>
                <w:sz w:val="20"/>
              </w:rPr>
              <w:t>monthly</w:t>
            </w:r>
            <w:r w:rsidR="004B0933">
              <w:rPr>
                <w:i/>
                <w:sz w:val="20"/>
              </w:rPr>
              <w:t xml:space="preserve"> </w:t>
            </w:r>
            <w:r w:rsidRPr="003628A1">
              <w:rPr>
                <w:i/>
                <w:sz w:val="20"/>
              </w:rPr>
              <w:t>export</w:t>
            </w:r>
            <w:r w:rsidR="004B0933">
              <w:rPr>
                <w:i/>
                <w:sz w:val="20"/>
              </w:rPr>
              <w:t xml:space="preserve"> </w:t>
            </w:r>
            <w:r w:rsidRPr="003628A1">
              <w:rPr>
                <w:i/>
                <w:sz w:val="20"/>
              </w:rPr>
              <w:t>transmission</w:t>
            </w:r>
            <w:r w:rsidR="004B0933">
              <w:rPr>
                <w:i/>
                <w:sz w:val="20"/>
              </w:rPr>
              <w:t xml:space="preserve"> </w:t>
            </w:r>
            <w:r w:rsidRPr="003628A1">
              <w:rPr>
                <w:i/>
                <w:sz w:val="20"/>
              </w:rPr>
              <w:t>charge</w:t>
            </w:r>
            <w:r w:rsidR="004B0933">
              <w:rPr>
                <w:i/>
                <w:sz w:val="20"/>
              </w:rPr>
              <w:t xml:space="preserve"> </w:t>
            </w:r>
            <w:r w:rsidRPr="003628A1">
              <w:rPr>
                <w:i/>
                <w:sz w:val="20"/>
              </w:rPr>
              <w:t>types</w:t>
            </w:r>
            <w:r w:rsidR="004B0933">
              <w:rPr>
                <w:i/>
                <w:sz w:val="20"/>
              </w:rPr>
              <w:t xml:space="preserve"> </w:t>
            </w:r>
            <w:r w:rsidRPr="003628A1">
              <w:rPr>
                <w:i/>
                <w:sz w:val="20"/>
              </w:rPr>
              <w:t>c</w:t>
            </w:r>
            <w:r w:rsidR="004B0933">
              <w:rPr>
                <w:i/>
                <w:sz w:val="20"/>
              </w:rPr>
              <w:t xml:space="preserve"> </w:t>
            </w:r>
            <w:r w:rsidRPr="003628A1">
              <w:rPr>
                <w:i/>
                <w:sz w:val="20"/>
              </w:rPr>
              <w:t>as</w:t>
            </w:r>
            <w:r w:rsidR="004B0933">
              <w:rPr>
                <w:i/>
                <w:sz w:val="20"/>
              </w:rPr>
              <w:t xml:space="preserve"> </w:t>
            </w:r>
            <w:r w:rsidRPr="003628A1">
              <w:rPr>
                <w:i/>
                <w:sz w:val="20"/>
              </w:rPr>
              <w:t>follows:653.</w:t>
            </w:r>
          </w:p>
          <w:p w14:paraId="10FA0F53" w14:textId="48845484" w:rsidR="008E5719" w:rsidRPr="003628A1" w:rsidRDefault="008E5719" w:rsidP="00E17A51">
            <w:pPr>
              <w:pStyle w:val="TableBody"/>
              <w:rPr>
                <w:sz w:val="20"/>
              </w:rPr>
            </w:pPr>
            <w:r w:rsidRPr="003628A1">
              <w:rPr>
                <w:sz w:val="20"/>
              </w:rPr>
              <w:t>Where</w:t>
            </w:r>
            <w:r w:rsidR="004B0933">
              <w:rPr>
                <w:sz w:val="20"/>
              </w:rPr>
              <w:t xml:space="preserve"> </w:t>
            </w:r>
            <w:r w:rsidRPr="003628A1">
              <w:rPr>
                <w:sz w:val="20"/>
              </w:rPr>
              <w:t>‘H’</w:t>
            </w:r>
            <w:r w:rsidR="004B0933">
              <w:rPr>
                <w:sz w:val="20"/>
              </w:rPr>
              <w:t xml:space="preserve"> </w:t>
            </w:r>
            <w:r w:rsidRPr="003628A1">
              <w:rPr>
                <w:sz w:val="20"/>
              </w:rPr>
              <w:t>is</w:t>
            </w:r>
            <w:r w:rsidR="004B0933">
              <w:rPr>
                <w:sz w:val="20"/>
              </w:rPr>
              <w:t xml:space="preserve"> </w:t>
            </w:r>
            <w:r w:rsidRPr="003628A1">
              <w:rPr>
                <w:sz w:val="20"/>
              </w:rPr>
              <w:t>the</w:t>
            </w:r>
            <w:r w:rsidR="004B0933">
              <w:rPr>
                <w:sz w:val="20"/>
              </w:rPr>
              <w:t xml:space="preserve"> </w:t>
            </w:r>
            <w:r w:rsidRPr="003628A1">
              <w:rPr>
                <w:sz w:val="20"/>
              </w:rPr>
              <w:t>set</w:t>
            </w:r>
            <w:r w:rsidR="004B0933">
              <w:rPr>
                <w:sz w:val="20"/>
              </w:rPr>
              <w:t xml:space="preserve"> </w:t>
            </w:r>
            <w:r w:rsidRPr="003628A1">
              <w:rPr>
                <w:sz w:val="20"/>
              </w:rPr>
              <w:t>of</w:t>
            </w:r>
            <w:r w:rsidR="004B0933">
              <w:rPr>
                <w:sz w:val="20"/>
              </w:rPr>
              <w:t xml:space="preserve"> </w:t>
            </w:r>
            <w:r w:rsidRPr="003628A1">
              <w:rPr>
                <w:sz w:val="20"/>
              </w:rPr>
              <w:t>all</w:t>
            </w:r>
            <w:r w:rsidR="004B0933">
              <w:rPr>
                <w:sz w:val="20"/>
              </w:rPr>
              <w:t xml:space="preserve"> </w:t>
            </w:r>
            <w:r w:rsidRPr="003628A1">
              <w:rPr>
                <w:i/>
                <w:sz w:val="20"/>
              </w:rPr>
              <w:t>settlement</w:t>
            </w:r>
            <w:r w:rsidR="004B0933">
              <w:rPr>
                <w:i/>
                <w:sz w:val="20"/>
              </w:rPr>
              <w:t xml:space="preserve"> </w:t>
            </w:r>
            <w:r w:rsidRPr="003628A1">
              <w:rPr>
                <w:i/>
                <w:sz w:val="20"/>
              </w:rPr>
              <w:t>hours</w:t>
            </w:r>
            <w:r w:rsidR="004B0933">
              <w:rPr>
                <w:i/>
                <w:sz w:val="20"/>
              </w:rPr>
              <w:t xml:space="preserve"> </w:t>
            </w:r>
            <w:r w:rsidRPr="003628A1">
              <w:rPr>
                <w:sz w:val="20"/>
              </w:rPr>
              <w:t>‘h’</w:t>
            </w:r>
            <w:r w:rsidR="004B0933">
              <w:rPr>
                <w:sz w:val="20"/>
              </w:rPr>
              <w:t xml:space="preserve"> </w:t>
            </w:r>
            <w:r w:rsidRPr="003628A1">
              <w:rPr>
                <w:sz w:val="20"/>
              </w:rPr>
              <w:t>in</w:t>
            </w:r>
            <w:r w:rsidR="004B0933">
              <w:rPr>
                <w:sz w:val="20"/>
              </w:rPr>
              <w:t xml:space="preserve"> </w:t>
            </w:r>
            <w:r w:rsidRPr="003628A1">
              <w:rPr>
                <w:sz w:val="20"/>
              </w:rPr>
              <w:t>the</w:t>
            </w:r>
            <w:r w:rsidR="004B0933">
              <w:rPr>
                <w:sz w:val="20"/>
              </w:rPr>
              <w:t xml:space="preserve"> </w:t>
            </w:r>
            <w:r w:rsidRPr="003628A1">
              <w:rPr>
                <w:sz w:val="20"/>
              </w:rPr>
              <w:t>month.</w:t>
            </w:r>
          </w:p>
          <w:p w14:paraId="642A8D7C" w14:textId="72E48732" w:rsidR="008E5719" w:rsidRPr="003628A1" w:rsidRDefault="008E5719" w:rsidP="00E17A51">
            <w:pPr>
              <w:pStyle w:val="TableBody"/>
              <w:rPr>
                <w:sz w:val="20"/>
              </w:rPr>
            </w:pPr>
            <w:r w:rsidRPr="003628A1">
              <w:rPr>
                <w:sz w:val="20"/>
              </w:rPr>
              <w:t>Where</w:t>
            </w:r>
            <w:r w:rsidR="004B0933">
              <w:rPr>
                <w:sz w:val="20"/>
              </w:rPr>
              <w:t xml:space="preserve"> </w:t>
            </w:r>
            <w:r w:rsidRPr="003628A1">
              <w:rPr>
                <w:sz w:val="20"/>
              </w:rPr>
              <w:t>‘T’</w:t>
            </w:r>
            <w:r w:rsidR="004B0933">
              <w:rPr>
                <w:sz w:val="20"/>
              </w:rPr>
              <w:t xml:space="preserve"> </w:t>
            </w:r>
            <w:r w:rsidRPr="003628A1">
              <w:rPr>
                <w:sz w:val="20"/>
              </w:rPr>
              <w:t>is</w:t>
            </w:r>
            <w:r w:rsidR="004B0933">
              <w:rPr>
                <w:sz w:val="20"/>
              </w:rPr>
              <w:t xml:space="preserve"> </w:t>
            </w:r>
            <w:r w:rsidRPr="003628A1">
              <w:rPr>
                <w:sz w:val="20"/>
              </w:rPr>
              <w:t>the</w:t>
            </w:r>
            <w:r w:rsidR="004B0933">
              <w:rPr>
                <w:sz w:val="20"/>
              </w:rPr>
              <w:t xml:space="preserve"> </w:t>
            </w:r>
            <w:r w:rsidRPr="003628A1">
              <w:rPr>
                <w:sz w:val="20"/>
              </w:rPr>
              <w:t>set</w:t>
            </w:r>
            <w:r w:rsidR="004B0933">
              <w:rPr>
                <w:sz w:val="20"/>
              </w:rPr>
              <w:t xml:space="preserve"> </w:t>
            </w:r>
            <w:r w:rsidRPr="003628A1">
              <w:rPr>
                <w:sz w:val="20"/>
              </w:rPr>
              <w:t>of</w:t>
            </w:r>
            <w:r w:rsidR="004B0933">
              <w:rPr>
                <w:sz w:val="20"/>
              </w:rPr>
              <w:t xml:space="preserve"> </w:t>
            </w:r>
            <w:r w:rsidRPr="003628A1">
              <w:rPr>
                <w:sz w:val="20"/>
              </w:rPr>
              <w:t>all</w:t>
            </w:r>
            <w:r w:rsidR="004B0933">
              <w:rPr>
                <w:sz w:val="20"/>
              </w:rPr>
              <w:t xml:space="preserve"> </w:t>
            </w:r>
            <w:r w:rsidRPr="003628A1">
              <w:rPr>
                <w:i/>
                <w:sz w:val="20"/>
              </w:rPr>
              <w:t>metering</w:t>
            </w:r>
            <w:r w:rsidR="004B0933">
              <w:rPr>
                <w:i/>
                <w:sz w:val="20"/>
              </w:rPr>
              <w:t xml:space="preserve"> </w:t>
            </w:r>
            <w:r w:rsidRPr="003628A1">
              <w:rPr>
                <w:i/>
                <w:sz w:val="20"/>
              </w:rPr>
              <w:t>intervals</w:t>
            </w:r>
            <w:r w:rsidR="004B0933">
              <w:rPr>
                <w:sz w:val="20"/>
              </w:rPr>
              <w:t xml:space="preserve"> </w:t>
            </w:r>
            <w:r w:rsidRPr="003628A1">
              <w:rPr>
                <w:sz w:val="20"/>
              </w:rPr>
              <w:t>‘t’</w:t>
            </w:r>
            <w:r w:rsidR="004B0933">
              <w:rPr>
                <w:sz w:val="20"/>
              </w:rPr>
              <w:t xml:space="preserve"> </w:t>
            </w:r>
            <w:r w:rsidRPr="003628A1">
              <w:rPr>
                <w:sz w:val="20"/>
              </w:rPr>
              <w:t>in</w:t>
            </w:r>
            <w:r w:rsidR="004B0933">
              <w:rPr>
                <w:sz w:val="20"/>
              </w:rPr>
              <w:t xml:space="preserve"> </w:t>
            </w:r>
            <w:r w:rsidRPr="003628A1">
              <w:rPr>
                <w:sz w:val="20"/>
              </w:rPr>
              <w:t>the</w:t>
            </w:r>
            <w:r w:rsidR="004B0933">
              <w:rPr>
                <w:sz w:val="20"/>
              </w:rPr>
              <w:t xml:space="preserve"> </w:t>
            </w:r>
            <w:r w:rsidRPr="003628A1">
              <w:rPr>
                <w:sz w:val="20"/>
              </w:rPr>
              <w:t>set</w:t>
            </w:r>
            <w:r w:rsidR="004B0933">
              <w:rPr>
                <w:sz w:val="20"/>
              </w:rPr>
              <w:t xml:space="preserve"> </w:t>
            </w:r>
            <w:r w:rsidRPr="003628A1">
              <w:rPr>
                <w:sz w:val="20"/>
              </w:rPr>
              <w:t>of</w:t>
            </w:r>
            <w:r w:rsidR="004B0933">
              <w:rPr>
                <w:sz w:val="20"/>
              </w:rPr>
              <w:t xml:space="preserve"> </w:t>
            </w:r>
            <w:r w:rsidRPr="003628A1">
              <w:rPr>
                <w:sz w:val="20"/>
              </w:rPr>
              <w:t>all</w:t>
            </w:r>
            <w:r w:rsidR="004B0933">
              <w:rPr>
                <w:sz w:val="20"/>
              </w:rPr>
              <w:t xml:space="preserve"> </w:t>
            </w:r>
            <w:r w:rsidRPr="003628A1">
              <w:rPr>
                <w:i/>
                <w:sz w:val="20"/>
              </w:rPr>
              <w:t>settlement</w:t>
            </w:r>
            <w:r w:rsidR="004B0933">
              <w:rPr>
                <w:i/>
                <w:sz w:val="20"/>
              </w:rPr>
              <w:t xml:space="preserve"> </w:t>
            </w:r>
            <w:r w:rsidRPr="003628A1">
              <w:rPr>
                <w:i/>
                <w:sz w:val="20"/>
              </w:rPr>
              <w:t>hours</w:t>
            </w:r>
            <w:r w:rsidR="004B0933">
              <w:rPr>
                <w:i/>
                <w:sz w:val="20"/>
              </w:rPr>
              <w:t xml:space="preserve"> </w:t>
            </w:r>
            <w:r w:rsidRPr="003628A1">
              <w:rPr>
                <w:sz w:val="20"/>
              </w:rPr>
              <w:t>‘H’.</w:t>
            </w:r>
          </w:p>
          <w:p w14:paraId="7F943A6C" w14:textId="2798B401" w:rsidR="00BE3855" w:rsidRDefault="008E5719" w:rsidP="00E17A51">
            <w:pPr>
              <w:pStyle w:val="TableBody"/>
              <w:rPr>
                <w:sz w:val="20"/>
              </w:rPr>
            </w:pPr>
            <w:r w:rsidRPr="003628A1">
              <w:rPr>
                <w:sz w:val="20"/>
              </w:rPr>
              <w:t>Where</w:t>
            </w:r>
            <w:r w:rsidR="004B0933">
              <w:rPr>
                <w:sz w:val="20"/>
              </w:rPr>
              <w:t xml:space="preserve"> </w:t>
            </w:r>
            <w:r w:rsidRPr="003628A1">
              <w:rPr>
                <w:sz w:val="20"/>
              </w:rPr>
              <w:t>‘M’</w:t>
            </w:r>
            <w:r w:rsidR="004B0933">
              <w:rPr>
                <w:sz w:val="20"/>
              </w:rPr>
              <w:t xml:space="preserve"> </w:t>
            </w:r>
            <w:r w:rsidRPr="003628A1">
              <w:rPr>
                <w:sz w:val="20"/>
              </w:rPr>
              <w:t>is</w:t>
            </w:r>
            <w:r w:rsidR="004B0933">
              <w:rPr>
                <w:sz w:val="20"/>
              </w:rPr>
              <w:t xml:space="preserve"> </w:t>
            </w:r>
            <w:r w:rsidRPr="003628A1">
              <w:rPr>
                <w:sz w:val="20"/>
              </w:rPr>
              <w:t>the</w:t>
            </w:r>
            <w:r w:rsidR="004B0933">
              <w:rPr>
                <w:sz w:val="20"/>
              </w:rPr>
              <w:t xml:space="preserve"> </w:t>
            </w:r>
            <w:r w:rsidRPr="003628A1">
              <w:rPr>
                <w:sz w:val="20"/>
              </w:rPr>
              <w:t>set</w:t>
            </w:r>
            <w:r w:rsidR="004B0933">
              <w:rPr>
                <w:sz w:val="20"/>
              </w:rPr>
              <w:t xml:space="preserve"> </w:t>
            </w:r>
            <w:r w:rsidRPr="003628A1">
              <w:rPr>
                <w:sz w:val="20"/>
              </w:rPr>
              <w:t>of</w:t>
            </w:r>
            <w:r w:rsidR="004B0933">
              <w:rPr>
                <w:sz w:val="20"/>
              </w:rPr>
              <w:t xml:space="preserve"> </w:t>
            </w:r>
            <w:r w:rsidRPr="003628A1">
              <w:rPr>
                <w:sz w:val="20"/>
              </w:rPr>
              <w:t>all</w:t>
            </w:r>
            <w:r w:rsidR="004B0933">
              <w:rPr>
                <w:i/>
                <w:sz w:val="20"/>
              </w:rPr>
              <w:t xml:space="preserve"> </w:t>
            </w:r>
            <w:r w:rsidRPr="003628A1">
              <w:rPr>
                <w:i/>
                <w:sz w:val="20"/>
              </w:rPr>
              <w:t>delivery</w:t>
            </w:r>
            <w:r w:rsidR="004B0933">
              <w:rPr>
                <w:i/>
                <w:sz w:val="20"/>
              </w:rPr>
              <w:t xml:space="preserve"> </w:t>
            </w:r>
            <w:r w:rsidRPr="003628A1">
              <w:rPr>
                <w:i/>
                <w:sz w:val="20"/>
              </w:rPr>
              <w:t>points</w:t>
            </w:r>
            <w:r w:rsidR="004B0933">
              <w:rPr>
                <w:sz w:val="20"/>
              </w:rPr>
              <w:t xml:space="preserve"> </w:t>
            </w:r>
            <w:r w:rsidRPr="003628A1">
              <w:rPr>
                <w:sz w:val="20"/>
              </w:rPr>
              <w:t>‘m’,</w:t>
            </w:r>
            <w:r w:rsidR="004B0933">
              <w:rPr>
                <w:sz w:val="20"/>
              </w:rPr>
              <w:t xml:space="preserve"> </w:t>
            </w:r>
            <w:r w:rsidRPr="003628A1">
              <w:rPr>
                <w:sz w:val="20"/>
              </w:rPr>
              <w:t>excluding</w:t>
            </w:r>
            <w:r w:rsidR="004B0933">
              <w:rPr>
                <w:sz w:val="20"/>
              </w:rPr>
              <w:t xml:space="preserve"> </w:t>
            </w:r>
            <w:r w:rsidRPr="003628A1">
              <w:rPr>
                <w:sz w:val="20"/>
              </w:rPr>
              <w:t>any</w:t>
            </w:r>
            <w:r w:rsidR="004B0933">
              <w:rPr>
                <w:i/>
                <w:sz w:val="20"/>
              </w:rPr>
              <w:t xml:space="preserve"> </w:t>
            </w:r>
            <w:r w:rsidRPr="003628A1">
              <w:rPr>
                <w:i/>
                <w:sz w:val="20"/>
              </w:rPr>
              <w:t>intertie</w:t>
            </w:r>
            <w:r w:rsidR="004B0933">
              <w:rPr>
                <w:i/>
                <w:sz w:val="20"/>
              </w:rPr>
              <w:t xml:space="preserve"> </w:t>
            </w:r>
            <w:r w:rsidRPr="003628A1">
              <w:rPr>
                <w:i/>
                <w:sz w:val="20"/>
              </w:rPr>
              <w:t>metering</w:t>
            </w:r>
            <w:r w:rsidR="004B0933">
              <w:rPr>
                <w:i/>
                <w:sz w:val="20"/>
              </w:rPr>
              <w:t xml:space="preserve"> </w:t>
            </w:r>
            <w:r w:rsidRPr="003628A1">
              <w:rPr>
                <w:i/>
                <w:sz w:val="20"/>
              </w:rPr>
              <w:t>points</w:t>
            </w:r>
            <w:r w:rsidRPr="003628A1">
              <w:rPr>
                <w:sz w:val="20"/>
              </w:rPr>
              <w:t>.</w:t>
            </w:r>
          </w:p>
          <w:p w14:paraId="2769F418" w14:textId="11DCD9CA" w:rsidR="00BE3855" w:rsidRDefault="008E5719" w:rsidP="00E17A51">
            <w:pPr>
              <w:pStyle w:val="TableBody"/>
              <w:rPr>
                <w:sz w:val="20"/>
              </w:rPr>
            </w:pPr>
            <w:r w:rsidRPr="003628A1">
              <w:rPr>
                <w:sz w:val="20"/>
              </w:rPr>
              <w:t>Where</w:t>
            </w:r>
            <w:r w:rsidR="004B0933">
              <w:rPr>
                <w:sz w:val="20"/>
              </w:rPr>
              <w:t xml:space="preserve"> </w:t>
            </w:r>
            <w:r w:rsidRPr="003628A1">
              <w:rPr>
                <w:sz w:val="20"/>
              </w:rPr>
              <w:t>‘I’</w:t>
            </w:r>
            <w:r w:rsidR="004B0933">
              <w:rPr>
                <w:sz w:val="20"/>
              </w:rPr>
              <w:t xml:space="preserve"> </w:t>
            </w:r>
            <w:r w:rsidRPr="003628A1">
              <w:rPr>
                <w:sz w:val="20"/>
              </w:rPr>
              <w:t>is</w:t>
            </w:r>
            <w:r w:rsidR="004B0933">
              <w:rPr>
                <w:sz w:val="20"/>
              </w:rPr>
              <w:t xml:space="preserve"> </w:t>
            </w:r>
            <w:r w:rsidRPr="003628A1">
              <w:rPr>
                <w:sz w:val="20"/>
              </w:rPr>
              <w:t>the</w:t>
            </w:r>
            <w:r w:rsidR="004B0933">
              <w:rPr>
                <w:sz w:val="20"/>
              </w:rPr>
              <w:t xml:space="preserve"> </w:t>
            </w:r>
            <w:r w:rsidRPr="003628A1">
              <w:rPr>
                <w:sz w:val="20"/>
              </w:rPr>
              <w:t>set</w:t>
            </w:r>
            <w:r w:rsidR="004B0933">
              <w:rPr>
                <w:sz w:val="20"/>
              </w:rPr>
              <w:t xml:space="preserve"> </w:t>
            </w:r>
            <w:r w:rsidRPr="003628A1">
              <w:rPr>
                <w:sz w:val="20"/>
              </w:rPr>
              <w:t>of</w:t>
            </w:r>
            <w:r w:rsidR="004B0933">
              <w:rPr>
                <w:sz w:val="20"/>
              </w:rPr>
              <w:t xml:space="preserve"> </w:t>
            </w:r>
            <w:r w:rsidRPr="003628A1">
              <w:rPr>
                <w:sz w:val="20"/>
              </w:rPr>
              <w:t>all</w:t>
            </w:r>
            <w:r w:rsidR="004B0933">
              <w:rPr>
                <w:i/>
                <w:sz w:val="20"/>
              </w:rPr>
              <w:t xml:space="preserve"> </w:t>
            </w:r>
            <w:r w:rsidRPr="003628A1">
              <w:rPr>
                <w:i/>
                <w:sz w:val="20"/>
              </w:rPr>
              <w:t>intertie</w:t>
            </w:r>
            <w:r w:rsidR="004B0933">
              <w:rPr>
                <w:i/>
                <w:sz w:val="20"/>
              </w:rPr>
              <w:t xml:space="preserve"> </w:t>
            </w:r>
            <w:r w:rsidRPr="003628A1">
              <w:rPr>
                <w:i/>
                <w:sz w:val="20"/>
              </w:rPr>
              <w:t>metering</w:t>
            </w:r>
            <w:r w:rsidR="004B0933">
              <w:rPr>
                <w:i/>
                <w:sz w:val="20"/>
              </w:rPr>
              <w:t xml:space="preserve"> </w:t>
            </w:r>
            <w:r w:rsidRPr="003628A1">
              <w:rPr>
                <w:i/>
                <w:sz w:val="20"/>
              </w:rPr>
              <w:t>points</w:t>
            </w:r>
            <w:r w:rsidR="004B0933">
              <w:rPr>
                <w:sz w:val="20"/>
              </w:rPr>
              <w:t xml:space="preserve"> </w:t>
            </w:r>
            <w:r w:rsidRPr="003628A1">
              <w:rPr>
                <w:sz w:val="20"/>
              </w:rPr>
              <w:t>‘i’.</w:t>
            </w:r>
          </w:p>
          <w:p w14:paraId="3104BC02" w14:textId="33D07978" w:rsidR="008E5719" w:rsidRPr="003628A1" w:rsidRDefault="008E5719" w:rsidP="00E17A51">
            <w:pPr>
              <w:pStyle w:val="TableBody"/>
              <w:rPr>
                <w:rFonts w:ascii="Symbol" w:hAnsi="Symbol"/>
                <w:sz w:val="20"/>
              </w:rPr>
            </w:pPr>
            <w:r w:rsidRPr="003628A1">
              <w:rPr>
                <w:sz w:val="20"/>
              </w:rPr>
              <w:t>Where</w:t>
            </w:r>
            <w:r w:rsidR="004B0933">
              <w:rPr>
                <w:sz w:val="20"/>
              </w:rPr>
              <w:t xml:space="preserve"> </w:t>
            </w:r>
            <w:r w:rsidRPr="003628A1">
              <w:rPr>
                <w:sz w:val="20"/>
              </w:rPr>
              <w:t>‘K’</w:t>
            </w:r>
            <w:r w:rsidR="004B0933">
              <w:rPr>
                <w:sz w:val="20"/>
              </w:rPr>
              <w:t xml:space="preserve"> </w:t>
            </w:r>
            <w:r w:rsidRPr="003628A1">
              <w:rPr>
                <w:sz w:val="20"/>
              </w:rPr>
              <w:t>is</w:t>
            </w:r>
            <w:r w:rsidR="004B0933">
              <w:rPr>
                <w:sz w:val="20"/>
              </w:rPr>
              <w:t xml:space="preserve"> </w:t>
            </w:r>
            <w:r w:rsidRPr="003628A1">
              <w:rPr>
                <w:sz w:val="20"/>
              </w:rPr>
              <w:t>the</w:t>
            </w:r>
            <w:r w:rsidR="004B0933">
              <w:rPr>
                <w:sz w:val="20"/>
              </w:rPr>
              <w:t xml:space="preserve"> </w:t>
            </w:r>
            <w:r w:rsidRPr="003628A1">
              <w:rPr>
                <w:sz w:val="20"/>
              </w:rPr>
              <w:t>set</w:t>
            </w:r>
            <w:r w:rsidR="004B0933">
              <w:rPr>
                <w:sz w:val="20"/>
              </w:rPr>
              <w:t xml:space="preserve"> </w:t>
            </w:r>
            <w:r w:rsidRPr="003628A1">
              <w:rPr>
                <w:sz w:val="20"/>
              </w:rPr>
              <w:t>of</w:t>
            </w:r>
            <w:r w:rsidR="004B0933">
              <w:rPr>
                <w:sz w:val="20"/>
              </w:rPr>
              <w:t xml:space="preserve"> </w:t>
            </w:r>
            <w:r w:rsidRPr="003628A1">
              <w:rPr>
                <w:sz w:val="20"/>
              </w:rPr>
              <w:t>all</w:t>
            </w:r>
            <w:r w:rsidR="004B0933">
              <w:rPr>
                <w:sz w:val="20"/>
              </w:rPr>
              <w:t xml:space="preserve"> </w:t>
            </w:r>
            <w:r w:rsidRPr="003628A1">
              <w:rPr>
                <w:i/>
                <w:sz w:val="20"/>
              </w:rPr>
              <w:t>market</w:t>
            </w:r>
            <w:r w:rsidR="004B0933">
              <w:rPr>
                <w:i/>
                <w:sz w:val="20"/>
              </w:rPr>
              <w:t xml:space="preserve"> </w:t>
            </w:r>
            <w:r w:rsidRPr="003628A1">
              <w:rPr>
                <w:i/>
                <w:sz w:val="20"/>
              </w:rPr>
              <w:t>participants</w:t>
            </w:r>
            <w:r w:rsidR="004B0933">
              <w:rPr>
                <w:sz w:val="20"/>
              </w:rPr>
              <w:t xml:space="preserve"> </w:t>
            </w:r>
            <w:r w:rsidRPr="003628A1">
              <w:rPr>
                <w:sz w:val="20"/>
              </w:rPr>
              <w:t>‘k’.</w:t>
            </w:r>
          </w:p>
        </w:tc>
        <w:tc>
          <w:tcPr>
            <w:tcW w:w="990" w:type="dxa"/>
            <w:tcBorders>
              <w:top w:val="single" w:sz="4" w:space="0" w:color="auto"/>
              <w:left w:val="single" w:sz="4" w:space="0" w:color="auto"/>
              <w:bottom w:val="single" w:sz="4" w:space="0" w:color="auto"/>
              <w:right w:val="single" w:sz="4" w:space="0" w:color="auto"/>
            </w:tcBorders>
            <w:vAlign w:val="center"/>
          </w:tcPr>
          <w:p w14:paraId="1DAD6C20" w14:textId="77777777" w:rsidR="008E5719" w:rsidRPr="003628A1" w:rsidRDefault="008E5719" w:rsidP="003419E9">
            <w:pPr>
              <w:pStyle w:val="TableBody"/>
              <w:jc w:val="center"/>
              <w:rPr>
                <w:sz w:val="16"/>
                <w:szCs w:val="16"/>
              </w:rPr>
            </w:pPr>
            <w:r w:rsidRPr="003628A1">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119C179" w14:textId="643B60CD" w:rsidR="008E5719" w:rsidRPr="003628A1" w:rsidRDefault="008E5719" w:rsidP="003419E9">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741FFB1F" w14:textId="77777777" w:rsidR="008E5719" w:rsidRPr="003628A1" w:rsidRDefault="008E5719" w:rsidP="003419E9">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9F1CEFF" w14:textId="7577939F" w:rsidR="008E5719" w:rsidRPr="003628A1" w:rsidRDefault="008E5719" w:rsidP="003419E9">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C9ED47F" w14:textId="77777777" w:rsidR="008E5719" w:rsidRPr="003628A1" w:rsidRDefault="008E5719" w:rsidP="003419E9">
            <w:pPr>
              <w:pStyle w:val="TableBody"/>
              <w:jc w:val="center"/>
              <w:rPr>
                <w:snapToGrid w:val="0"/>
                <w:sz w:val="16"/>
                <w:szCs w:val="16"/>
              </w:rPr>
            </w:pPr>
            <w:r w:rsidRPr="003628A1">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144AC709" w14:textId="77777777" w:rsidR="008E5719" w:rsidRPr="003628A1" w:rsidRDefault="008E5719" w:rsidP="003419E9">
            <w:pPr>
              <w:pStyle w:val="TableBody"/>
              <w:jc w:val="center"/>
              <w:rPr>
                <w:sz w:val="16"/>
                <w:szCs w:val="16"/>
              </w:rPr>
            </w:pPr>
            <w:r w:rsidRPr="003628A1">
              <w:rPr>
                <w:sz w:val="16"/>
                <w:szCs w:val="16"/>
              </w:rPr>
              <w:t>13</w:t>
            </w:r>
          </w:p>
        </w:tc>
        <w:tc>
          <w:tcPr>
            <w:tcW w:w="1371" w:type="dxa"/>
            <w:tcBorders>
              <w:top w:val="single" w:sz="4" w:space="0" w:color="auto"/>
              <w:left w:val="single" w:sz="4" w:space="0" w:color="auto"/>
              <w:bottom w:val="single" w:sz="4" w:space="0" w:color="auto"/>
              <w:right w:val="single" w:sz="4" w:space="0" w:color="auto"/>
            </w:tcBorders>
            <w:vAlign w:val="center"/>
          </w:tcPr>
          <w:p w14:paraId="13C24EE8" w14:textId="77777777" w:rsidR="008E5719" w:rsidRPr="003628A1" w:rsidRDefault="008E5719" w:rsidP="003419E9">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2059DB52" w14:textId="77777777" w:rsidR="008E5719" w:rsidRPr="003628A1" w:rsidRDefault="008E5719" w:rsidP="003419E9">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23FA5BE" w14:textId="77777777" w:rsidR="008E5719" w:rsidRPr="003628A1" w:rsidRDefault="008E5719" w:rsidP="003419E9">
            <w:pPr>
              <w:pStyle w:val="TableBody"/>
              <w:jc w:val="center"/>
              <w:rPr>
                <w:sz w:val="16"/>
                <w:szCs w:val="16"/>
              </w:rPr>
            </w:pPr>
          </w:p>
        </w:tc>
      </w:tr>
      <w:tr w:rsidR="008E5719" w:rsidRPr="003628A1" w14:paraId="7D634502"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24888518" w14:textId="77777777" w:rsidR="008E5719" w:rsidRPr="003628A1" w:rsidRDefault="008E5719" w:rsidP="00E773F7">
            <w:pPr>
              <w:pStyle w:val="TableBody"/>
              <w:jc w:val="center"/>
              <w:rPr>
                <w:sz w:val="16"/>
                <w:szCs w:val="16"/>
              </w:rPr>
            </w:pPr>
            <w:r w:rsidRPr="003628A1">
              <w:rPr>
                <w:sz w:val="16"/>
                <w:szCs w:val="16"/>
              </w:rPr>
              <w:t>169</w:t>
            </w:r>
          </w:p>
        </w:tc>
        <w:tc>
          <w:tcPr>
            <w:tcW w:w="1305" w:type="dxa"/>
            <w:tcBorders>
              <w:top w:val="single" w:sz="4" w:space="0" w:color="auto"/>
              <w:left w:val="single" w:sz="4" w:space="0" w:color="auto"/>
              <w:bottom w:val="single" w:sz="4" w:space="0" w:color="auto"/>
              <w:right w:val="single" w:sz="4" w:space="0" w:color="auto"/>
            </w:tcBorders>
            <w:vAlign w:val="center"/>
          </w:tcPr>
          <w:p w14:paraId="24669DDF" w14:textId="15C473F8" w:rsidR="008E5719" w:rsidRPr="003628A1" w:rsidRDefault="008E5719" w:rsidP="00E17A51">
            <w:pPr>
              <w:pStyle w:val="TableBody"/>
              <w:rPr>
                <w:sz w:val="16"/>
                <w:szCs w:val="16"/>
              </w:rPr>
            </w:pPr>
            <w:r w:rsidRPr="003628A1">
              <w:rPr>
                <w:sz w:val="16"/>
                <w:szCs w:val="16"/>
              </w:rPr>
              <w:t>Station</w:t>
            </w:r>
            <w:r w:rsidR="004B0933">
              <w:rPr>
                <w:sz w:val="16"/>
                <w:szCs w:val="16"/>
              </w:rPr>
              <w:t xml:space="preserve"> </w:t>
            </w:r>
            <w:r w:rsidRPr="003628A1">
              <w:rPr>
                <w:sz w:val="16"/>
                <w:szCs w:val="16"/>
              </w:rPr>
              <w:t>Service</w:t>
            </w:r>
            <w:r w:rsidR="004B0933">
              <w:rPr>
                <w:sz w:val="16"/>
                <w:szCs w:val="16"/>
              </w:rPr>
              <w:t xml:space="preserve"> </w:t>
            </w:r>
            <w:r w:rsidRPr="003628A1">
              <w:rPr>
                <w:sz w:val="16"/>
                <w:szCs w:val="16"/>
              </w:rPr>
              <w:t>Reimbursement</w:t>
            </w:r>
            <w:r w:rsidR="004B0933">
              <w:rPr>
                <w:sz w:val="16"/>
                <w:szCs w:val="16"/>
              </w:rPr>
              <w:t xml:space="preserve"> </w:t>
            </w:r>
            <w:r w:rsidRPr="003628A1">
              <w:rPr>
                <w:sz w:val="16"/>
                <w:szCs w:val="16"/>
              </w:rPr>
              <w:t>Debit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0FC337AD" w14:textId="77777777" w:rsidR="008E5719" w:rsidRPr="003628A1" w:rsidRDefault="008E5719" w:rsidP="00135F34">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132679A2" w14:textId="77777777" w:rsidR="00BE3855" w:rsidRDefault="008E5719" w:rsidP="00E17A51">
            <w:pPr>
              <w:pStyle w:val="TableBody"/>
              <w:rPr>
                <w:sz w:val="16"/>
                <w:szCs w:val="16"/>
              </w:rPr>
            </w:pPr>
            <w:r w:rsidRPr="003628A1">
              <w:rPr>
                <w:sz w:val="16"/>
                <w:szCs w:val="16"/>
              </w:rPr>
              <w:t>9.4.8.1.6</w:t>
            </w:r>
          </w:p>
          <w:p w14:paraId="3CE22F67" w14:textId="26C5F3CB" w:rsidR="008E5719" w:rsidRPr="003628A1" w:rsidRDefault="008E5719" w:rsidP="00E17A51">
            <w:pPr>
              <w:pStyle w:val="TableBody"/>
              <w:rPr>
                <w:sz w:val="16"/>
                <w:szCs w:val="16"/>
              </w:rPr>
            </w:pPr>
            <w:r w:rsidRPr="003628A1">
              <w:rPr>
                <w:sz w:val="16"/>
                <w:szCs w:val="16"/>
              </w:rPr>
              <w:t>and</w:t>
            </w:r>
          </w:p>
          <w:p w14:paraId="4C4154D7" w14:textId="77777777" w:rsidR="008E5719" w:rsidRPr="003628A1" w:rsidRDefault="008E5719" w:rsidP="00E17A51">
            <w:pPr>
              <w:pStyle w:val="TableBody"/>
              <w:rPr>
                <w:sz w:val="16"/>
                <w:szCs w:val="16"/>
              </w:rPr>
            </w:pPr>
            <w:r w:rsidRPr="003628A1">
              <w:rPr>
                <w:sz w:val="16"/>
                <w:szCs w:val="16"/>
              </w:rPr>
              <w:t>9.2.1A.12.2(a)</w:t>
            </w:r>
          </w:p>
        </w:tc>
        <w:tc>
          <w:tcPr>
            <w:tcW w:w="3555" w:type="dxa"/>
            <w:tcBorders>
              <w:top w:val="single" w:sz="4" w:space="0" w:color="auto"/>
              <w:left w:val="single" w:sz="4" w:space="0" w:color="auto"/>
              <w:bottom w:val="single" w:sz="4" w:space="0" w:color="auto"/>
              <w:right w:val="single" w:sz="4" w:space="0" w:color="auto"/>
            </w:tcBorders>
            <w:vAlign w:val="center"/>
          </w:tcPr>
          <w:p w14:paraId="01608E75" w14:textId="3F2154E7" w:rsidR="008E5719" w:rsidRPr="003628A1" w:rsidRDefault="0092372A" w:rsidP="0092372A">
            <w:pPr>
              <w:pStyle w:val="TableBody"/>
              <w:rPr>
                <w:szCs w:val="22"/>
                <w:lang w:val="de-DE"/>
              </w:rPr>
            </w:pPr>
            <m:oMathPara>
              <m:oMath>
                <m:r>
                  <w:rPr>
                    <w:rFonts w:ascii="Cambria Math"/>
                  </w:rPr>
                  <m:t>=</m:t>
                </m:r>
                <m:sSup>
                  <m:sSupPr>
                    <m:ctrlPr>
                      <w:rPr>
                        <w:rFonts w:ascii="Cambria Math" w:hAnsi="Cambria Math"/>
                        <w:i/>
                      </w:rPr>
                    </m:ctrlPr>
                  </m:sSupPr>
                  <m:e>
                    <m:sSub>
                      <m:sSubPr>
                        <m:ctrlPr>
                          <w:rPr>
                            <w:rFonts w:ascii="Cambria Math" w:hAnsi="Cambria Math"/>
                            <w:i/>
                          </w:rPr>
                        </m:ctrlPr>
                      </m:sSubPr>
                      <m:e>
                        <m:r>
                          <w:rPr>
                            <w:rFonts w:ascii="Cambria Math"/>
                          </w:rPr>
                          <m:t>∑</m:t>
                        </m:r>
                      </m:e>
                      <m:sub>
                        <m:r>
                          <m:rPr>
                            <m:nor/>
                          </m:rPr>
                          <w:rPr>
                            <w:rFonts w:ascii="Cambria Math"/>
                          </w:rPr>
                          <m:t>H,c</m:t>
                        </m:r>
                        <m:ctrlPr>
                          <w:rPr>
                            <w:rFonts w:ascii="Cambria Math" w:hAnsi="Cambria Math"/>
                          </w:rPr>
                        </m:ctrlP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T</m:t>
                </m:r>
                <m:sSub>
                  <m:sSubPr>
                    <m:ctrlPr>
                      <w:rPr>
                        <w:rFonts w:ascii="Cambria Math" w:hAnsi="Cambria Math"/>
                      </w:rPr>
                    </m:ctrlPr>
                  </m:sSubPr>
                  <m:e>
                    <m:r>
                      <m:rPr>
                        <m:nor/>
                      </m:rPr>
                      <w:rPr>
                        <w:rFonts w:ascii="Cambria Math"/>
                      </w:rPr>
                      <m:t>D</m:t>
                    </m:r>
                  </m:e>
                  <m:sub>
                    <m:r>
                      <w:rPr>
                        <w:rFonts w:ascii="Cambria Math"/>
                      </w:rPr>
                      <m:t>c</m:t>
                    </m:r>
                    <m:ctrlPr>
                      <w:rPr>
                        <w:rFonts w:ascii="Cambria Math" w:hAnsi="Cambria Math"/>
                        <w:i/>
                      </w:rPr>
                    </m:ctrlPr>
                  </m:sub>
                </m:sSub>
                <m:r>
                  <w:rPr>
                    <w:rFonts w:ascii="Cambria Math"/>
                  </w:rPr>
                  <m:t>×</m:t>
                </m:r>
                <m:r>
                  <w:rPr>
                    <w:rFonts w:ascii="Cambria Math"/>
                  </w:rPr>
                  <m:t xml:space="preserve"> [(</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r>
                  <m:rPr>
                    <m:nor/>
                  </m:rPr>
                  <w:rPr>
                    <w:rFonts w:ascii="Cambria Math"/>
                  </w:rPr>
                  <m:t xml:space="preserve"> /</m:t>
                </m:r>
                <m:sSup>
                  <m:sSupPr>
                    <m:ctrlPr>
                      <w:rPr>
                        <w:rFonts w:ascii="Cambria Math" w:hAnsi="Cambria Math"/>
                        <w:i/>
                      </w:rPr>
                    </m:ctrlPr>
                  </m:sSupPr>
                  <m:e>
                    <m:sSub>
                      <m:sSubPr>
                        <m:ctrlPr>
                          <w:rPr>
                            <w:rFonts w:ascii="Cambria Math" w:hAnsi="Cambria Math"/>
                          </w:rPr>
                        </m:ctrlPr>
                      </m:sSubPr>
                      <m:e>
                        <m:r>
                          <m:rPr>
                            <m:sty m:val="p"/>
                          </m:rPr>
                          <w:rPr>
                            <w:rFonts w:ascii="Cambria Math"/>
                          </w:rPr>
                          <m:t>∑</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oMath>
            </m:oMathPara>
          </w:p>
          <w:p w14:paraId="7045C384" w14:textId="037578D6"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‘H’</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i/>
                <w:szCs w:val="22"/>
              </w:rPr>
              <w:t xml:space="preserve"> </w:t>
            </w:r>
            <w:r w:rsidRPr="003628A1">
              <w:rPr>
                <w:szCs w:val="22"/>
              </w:rPr>
              <w:t>‘h’</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month.</w:t>
            </w:r>
          </w:p>
          <w:p w14:paraId="3F6A94D1" w14:textId="55358490" w:rsidR="008E5719" w:rsidRPr="003628A1" w:rsidRDefault="008E5719" w:rsidP="00E17A51">
            <w:pPr>
              <w:pStyle w:val="TableBody"/>
              <w:rPr>
                <w:szCs w:val="22"/>
                <w:lang w:val="de-DE"/>
              </w:rPr>
            </w:pPr>
            <w:r w:rsidRPr="003628A1">
              <w:rPr>
                <w:szCs w:val="22"/>
              </w:rPr>
              <w:t>Where</w:t>
            </w:r>
            <w:r w:rsidR="004B0933">
              <w:rPr>
                <w:szCs w:val="22"/>
              </w:rPr>
              <w:t xml:space="preserve"> </w:t>
            </w:r>
            <w:r w:rsidRPr="003628A1">
              <w:rPr>
                <w:szCs w:val="22"/>
              </w:rPr>
              <w:t>‘T’</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metering</w:t>
            </w:r>
            <w:r w:rsidR="004B0933">
              <w:rPr>
                <w:i/>
                <w:szCs w:val="22"/>
              </w:rPr>
              <w:t xml:space="preserve"> </w:t>
            </w:r>
            <w:r w:rsidRPr="003628A1">
              <w:rPr>
                <w:i/>
                <w:szCs w:val="22"/>
              </w:rPr>
              <w:t>intervals</w:t>
            </w:r>
            <w:r w:rsidR="004B0933">
              <w:rPr>
                <w:szCs w:val="22"/>
              </w:rPr>
              <w:t xml:space="preserve"> </w:t>
            </w:r>
            <w:r w:rsidRPr="003628A1">
              <w:rPr>
                <w:szCs w:val="22"/>
              </w:rPr>
              <w:t>‘t’</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i/>
                <w:szCs w:val="22"/>
              </w:rPr>
              <w:t xml:space="preserve"> </w:t>
            </w:r>
            <w:r w:rsidRPr="003628A1">
              <w:rPr>
                <w:szCs w:val="22"/>
              </w:rPr>
              <w:t>‘H’.</w:t>
            </w:r>
          </w:p>
        </w:tc>
        <w:tc>
          <w:tcPr>
            <w:tcW w:w="990" w:type="dxa"/>
            <w:tcBorders>
              <w:top w:val="single" w:sz="4" w:space="0" w:color="auto"/>
              <w:left w:val="single" w:sz="4" w:space="0" w:color="auto"/>
              <w:bottom w:val="single" w:sz="4" w:space="0" w:color="auto"/>
              <w:right w:val="single" w:sz="4" w:space="0" w:color="auto"/>
            </w:tcBorders>
            <w:vAlign w:val="center"/>
          </w:tcPr>
          <w:p w14:paraId="76DBF0A9" w14:textId="77777777" w:rsidR="008E5719" w:rsidRPr="003628A1" w:rsidRDefault="008E5719" w:rsidP="00135F34">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EAC8252" w14:textId="7AC5884A" w:rsidR="008E5719" w:rsidRPr="003628A1" w:rsidRDefault="008E5719" w:rsidP="00135F34">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6B10789A" w14:textId="77777777" w:rsidR="008E5719" w:rsidRPr="003628A1" w:rsidRDefault="008E5719" w:rsidP="00135F34">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1EF8CAD" w14:textId="283D1388" w:rsidR="008E5719" w:rsidRPr="003628A1" w:rsidRDefault="008E5719" w:rsidP="00135F34">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DF4B5DF" w14:textId="77777777" w:rsidR="008E5719" w:rsidRPr="003628A1" w:rsidRDefault="008E5719" w:rsidP="00135F34">
            <w:pPr>
              <w:pStyle w:val="TableBody"/>
              <w:jc w:val="center"/>
              <w:rPr>
                <w:snapToGrid w:val="0"/>
                <w:sz w:val="16"/>
                <w:szCs w:val="16"/>
              </w:rPr>
            </w:pPr>
            <w:r w:rsidRPr="003628A1">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7FF1EA93" w14:textId="77777777" w:rsidR="008E5719" w:rsidRPr="003628A1" w:rsidRDefault="008E5719" w:rsidP="00135F34">
            <w:pPr>
              <w:pStyle w:val="TableBody"/>
              <w:jc w:val="center"/>
              <w:rPr>
                <w:sz w:val="16"/>
                <w:szCs w:val="16"/>
              </w:rPr>
            </w:pPr>
            <w:r w:rsidRPr="003628A1">
              <w:rPr>
                <w:sz w:val="16"/>
                <w:szCs w:val="16"/>
              </w:rPr>
              <w:t>13</w:t>
            </w:r>
          </w:p>
        </w:tc>
        <w:tc>
          <w:tcPr>
            <w:tcW w:w="1371" w:type="dxa"/>
            <w:tcBorders>
              <w:top w:val="single" w:sz="4" w:space="0" w:color="auto"/>
              <w:left w:val="single" w:sz="4" w:space="0" w:color="auto"/>
              <w:bottom w:val="single" w:sz="4" w:space="0" w:color="auto"/>
              <w:right w:val="single" w:sz="4" w:space="0" w:color="auto"/>
            </w:tcBorders>
            <w:vAlign w:val="center"/>
          </w:tcPr>
          <w:p w14:paraId="7EC0FCF0" w14:textId="7F8DD557" w:rsidR="008E5719" w:rsidRPr="003628A1" w:rsidRDefault="008E5719" w:rsidP="00135F34">
            <w:pPr>
              <w:pStyle w:val="TableBody"/>
              <w:jc w:val="center"/>
              <w:rPr>
                <w:sz w:val="16"/>
                <w:szCs w:val="16"/>
              </w:rPr>
            </w:pPr>
            <w:r w:rsidRPr="003628A1">
              <w:rPr>
                <w:sz w:val="16"/>
                <w:szCs w:val="16"/>
              </w:rPr>
              <w:t>June</w:t>
            </w:r>
            <w:r w:rsidR="004B0933">
              <w:rPr>
                <w:sz w:val="16"/>
                <w:szCs w:val="16"/>
              </w:rPr>
              <w:t xml:space="preserve"> </w:t>
            </w:r>
            <w:r w:rsidRPr="003628A1">
              <w:rPr>
                <w:sz w:val="16"/>
                <w:szCs w:val="16"/>
              </w:rPr>
              <w:t>1,</w:t>
            </w:r>
            <w:r w:rsidR="004B0933">
              <w:rPr>
                <w:sz w:val="16"/>
                <w:szCs w:val="16"/>
              </w:rPr>
              <w:t xml:space="preserve"> </w:t>
            </w:r>
            <w:r w:rsidRPr="003628A1">
              <w:rPr>
                <w:sz w:val="16"/>
                <w:szCs w:val="16"/>
              </w:rPr>
              <w:t>2002</w:t>
            </w:r>
          </w:p>
        </w:tc>
        <w:tc>
          <w:tcPr>
            <w:tcW w:w="1353" w:type="dxa"/>
            <w:tcBorders>
              <w:top w:val="single" w:sz="4" w:space="0" w:color="auto"/>
              <w:left w:val="single" w:sz="4" w:space="0" w:color="auto"/>
              <w:bottom w:val="single" w:sz="4" w:space="0" w:color="auto"/>
              <w:right w:val="single" w:sz="4" w:space="0" w:color="auto"/>
            </w:tcBorders>
            <w:vAlign w:val="center"/>
          </w:tcPr>
          <w:p w14:paraId="4CB486FC" w14:textId="66E102A3" w:rsidR="008E5719" w:rsidRPr="003628A1" w:rsidRDefault="008E5719" w:rsidP="00135F34">
            <w:pPr>
              <w:pStyle w:val="TableBody"/>
              <w:jc w:val="center"/>
              <w:rPr>
                <w:sz w:val="16"/>
                <w:szCs w:val="16"/>
              </w:rPr>
            </w:pPr>
            <w:r w:rsidRPr="003628A1">
              <w:rPr>
                <w:sz w:val="16"/>
                <w:szCs w:val="16"/>
              </w:rPr>
              <w:t>April</w:t>
            </w:r>
            <w:r w:rsidR="004B0933">
              <w:rPr>
                <w:sz w:val="16"/>
                <w:szCs w:val="16"/>
              </w:rPr>
              <w:t xml:space="preserve"> </w:t>
            </w:r>
            <w:r w:rsidRPr="003628A1">
              <w:rPr>
                <w:sz w:val="16"/>
                <w:szCs w:val="16"/>
              </w:rPr>
              <w:t>30,</w:t>
            </w:r>
            <w:r w:rsidR="004B0933">
              <w:rPr>
                <w:sz w:val="16"/>
                <w:szCs w:val="16"/>
              </w:rPr>
              <w:t xml:space="preserve"> </w:t>
            </w:r>
            <w:r w:rsidRPr="003628A1">
              <w:rPr>
                <w:sz w:val="16"/>
                <w:szCs w:val="16"/>
              </w:rPr>
              <w:t>2023</w:t>
            </w:r>
          </w:p>
        </w:tc>
        <w:tc>
          <w:tcPr>
            <w:tcW w:w="1362" w:type="dxa"/>
            <w:tcBorders>
              <w:top w:val="single" w:sz="4" w:space="0" w:color="auto"/>
              <w:left w:val="single" w:sz="4" w:space="0" w:color="auto"/>
              <w:bottom w:val="single" w:sz="4" w:space="0" w:color="auto"/>
              <w:right w:val="single" w:sz="4" w:space="0" w:color="auto"/>
            </w:tcBorders>
            <w:vAlign w:val="center"/>
          </w:tcPr>
          <w:p w14:paraId="44AB5EDE" w14:textId="77777777" w:rsidR="008E5719" w:rsidRPr="003628A1" w:rsidRDefault="008E5719" w:rsidP="00135F34">
            <w:pPr>
              <w:pStyle w:val="TableBody"/>
              <w:jc w:val="center"/>
              <w:rPr>
                <w:sz w:val="16"/>
                <w:szCs w:val="16"/>
              </w:rPr>
            </w:pPr>
          </w:p>
        </w:tc>
      </w:tr>
      <w:tr w:rsidR="008E5719" w:rsidRPr="003628A1" w14:paraId="1060C070"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645B602D" w14:textId="77777777" w:rsidR="008E5719" w:rsidRPr="003628A1" w:rsidRDefault="008E5719" w:rsidP="00E773F7">
            <w:pPr>
              <w:pStyle w:val="TableBody"/>
              <w:jc w:val="center"/>
              <w:rPr>
                <w:sz w:val="16"/>
                <w:szCs w:val="16"/>
              </w:rPr>
            </w:pPr>
            <w:r w:rsidRPr="003628A1">
              <w:rPr>
                <w:sz w:val="16"/>
                <w:szCs w:val="16"/>
              </w:rPr>
              <w:t>169</w:t>
            </w:r>
          </w:p>
        </w:tc>
        <w:tc>
          <w:tcPr>
            <w:tcW w:w="1305" w:type="dxa"/>
            <w:tcBorders>
              <w:top w:val="single" w:sz="4" w:space="0" w:color="auto"/>
              <w:left w:val="single" w:sz="4" w:space="0" w:color="auto"/>
              <w:bottom w:val="single" w:sz="4" w:space="0" w:color="auto"/>
              <w:right w:val="single" w:sz="4" w:space="0" w:color="auto"/>
            </w:tcBorders>
            <w:vAlign w:val="center"/>
          </w:tcPr>
          <w:p w14:paraId="20858155" w14:textId="51A787E1" w:rsidR="008E5719" w:rsidRPr="003628A1" w:rsidRDefault="008E5719" w:rsidP="00E17A51">
            <w:pPr>
              <w:pStyle w:val="TableBody"/>
              <w:rPr>
                <w:sz w:val="16"/>
                <w:szCs w:val="16"/>
              </w:rPr>
            </w:pPr>
            <w:r w:rsidRPr="003628A1">
              <w:rPr>
                <w:sz w:val="16"/>
                <w:szCs w:val="16"/>
              </w:rPr>
              <w:t>Station</w:t>
            </w:r>
            <w:r w:rsidR="004B0933">
              <w:rPr>
                <w:sz w:val="16"/>
                <w:szCs w:val="16"/>
              </w:rPr>
              <w:t xml:space="preserve"> </w:t>
            </w:r>
            <w:r w:rsidRPr="003628A1">
              <w:rPr>
                <w:sz w:val="16"/>
                <w:szCs w:val="16"/>
              </w:rPr>
              <w:t>Service</w:t>
            </w:r>
            <w:r w:rsidR="004B0933">
              <w:rPr>
                <w:sz w:val="16"/>
                <w:szCs w:val="16"/>
              </w:rPr>
              <w:t xml:space="preserve"> </w:t>
            </w:r>
            <w:r w:rsidRPr="003628A1">
              <w:rPr>
                <w:sz w:val="16"/>
                <w:szCs w:val="16"/>
              </w:rPr>
              <w:t>Reimbursement</w:t>
            </w:r>
            <w:r w:rsidR="004B0933">
              <w:rPr>
                <w:sz w:val="16"/>
                <w:szCs w:val="16"/>
              </w:rPr>
              <w:t xml:space="preserve"> </w:t>
            </w:r>
            <w:r w:rsidRPr="003628A1">
              <w:rPr>
                <w:sz w:val="16"/>
                <w:szCs w:val="16"/>
              </w:rPr>
              <w:t>Debit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3CBF4B55" w14:textId="77777777" w:rsidR="008E5719" w:rsidRPr="003628A1" w:rsidRDefault="008E5719" w:rsidP="00135F34">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2B370650" w14:textId="77777777" w:rsidR="00BE3855" w:rsidRDefault="008E5719" w:rsidP="00E17A51">
            <w:pPr>
              <w:pStyle w:val="TableBody"/>
              <w:rPr>
                <w:sz w:val="16"/>
                <w:szCs w:val="16"/>
              </w:rPr>
            </w:pPr>
            <w:r w:rsidRPr="003628A1">
              <w:rPr>
                <w:sz w:val="16"/>
                <w:szCs w:val="16"/>
              </w:rPr>
              <w:t>9.4.8.1.6</w:t>
            </w:r>
          </w:p>
          <w:p w14:paraId="209C4D47" w14:textId="4614E8E2" w:rsidR="008E5719" w:rsidRPr="003628A1" w:rsidRDefault="008E5719" w:rsidP="00E17A51">
            <w:pPr>
              <w:pStyle w:val="TableBody"/>
              <w:rPr>
                <w:sz w:val="16"/>
                <w:szCs w:val="16"/>
              </w:rPr>
            </w:pPr>
            <w:r w:rsidRPr="003628A1">
              <w:rPr>
                <w:sz w:val="16"/>
                <w:szCs w:val="16"/>
              </w:rPr>
              <w:t>and</w:t>
            </w:r>
          </w:p>
          <w:p w14:paraId="274D60E8" w14:textId="77777777" w:rsidR="008E5719" w:rsidRPr="003628A1" w:rsidRDefault="008E5719" w:rsidP="00E17A51">
            <w:pPr>
              <w:pStyle w:val="TableBody"/>
              <w:rPr>
                <w:sz w:val="16"/>
                <w:szCs w:val="16"/>
              </w:rPr>
            </w:pPr>
            <w:r w:rsidRPr="003628A1">
              <w:rPr>
                <w:sz w:val="16"/>
                <w:szCs w:val="16"/>
              </w:rPr>
              <w:lastRenderedPageBreak/>
              <w:t>9.2.1A.12.2(a)</w:t>
            </w:r>
          </w:p>
        </w:tc>
        <w:tc>
          <w:tcPr>
            <w:tcW w:w="3555" w:type="dxa"/>
            <w:tcBorders>
              <w:top w:val="single" w:sz="4" w:space="0" w:color="auto"/>
              <w:left w:val="single" w:sz="4" w:space="0" w:color="auto"/>
              <w:bottom w:val="single" w:sz="4" w:space="0" w:color="auto"/>
              <w:right w:val="single" w:sz="4" w:space="0" w:color="auto"/>
            </w:tcBorders>
            <w:vAlign w:val="center"/>
          </w:tcPr>
          <w:p w14:paraId="5E8B5C07" w14:textId="13CC5AAD" w:rsidR="008E5719" w:rsidRPr="003628A1" w:rsidRDefault="0092372A" w:rsidP="0092372A">
            <w:pPr>
              <w:pStyle w:val="TableBody"/>
              <w:rPr>
                <w:szCs w:val="22"/>
                <w:lang w:val="de-DE"/>
              </w:rPr>
            </w:pPr>
            <m:oMathPara>
              <m:oMath>
                <m:r>
                  <w:rPr>
                    <w:rFonts w:ascii="Cambria Math"/>
                  </w:rPr>
                  <w:lastRenderedPageBreak/>
                  <m:t>=</m:t>
                </m:r>
                <m:sSup>
                  <m:sSupPr>
                    <m:ctrlPr>
                      <w:rPr>
                        <w:rFonts w:ascii="Cambria Math" w:hAnsi="Cambria Math"/>
                        <w:i/>
                      </w:rPr>
                    </m:ctrlPr>
                  </m:sSupPr>
                  <m:e>
                    <m:sSub>
                      <m:sSubPr>
                        <m:ctrlPr>
                          <w:rPr>
                            <w:rFonts w:ascii="Cambria Math" w:hAnsi="Cambria Math"/>
                            <w:i/>
                          </w:rPr>
                        </m:ctrlPr>
                      </m:sSubPr>
                      <m:e>
                        <m:r>
                          <w:rPr>
                            <w:rFonts w:ascii="Cambria Math"/>
                          </w:rPr>
                          <m:t>∑</m:t>
                        </m:r>
                      </m:e>
                      <m:sub>
                        <m:r>
                          <m:rPr>
                            <m:nor/>
                          </m:rPr>
                          <w:rPr>
                            <w:rFonts w:ascii="Cambria Math"/>
                          </w:rPr>
                          <m:t>H,c</m:t>
                        </m:r>
                        <m:ctrlPr>
                          <w:rPr>
                            <w:rFonts w:ascii="Cambria Math" w:hAnsi="Cambria Math"/>
                          </w:rPr>
                        </m:ctrlP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T</m:t>
                </m:r>
                <m:sSub>
                  <m:sSubPr>
                    <m:ctrlPr>
                      <w:rPr>
                        <w:rFonts w:ascii="Cambria Math" w:hAnsi="Cambria Math"/>
                      </w:rPr>
                    </m:ctrlPr>
                  </m:sSubPr>
                  <m:e>
                    <m:r>
                      <m:rPr>
                        <m:nor/>
                      </m:rPr>
                      <w:rPr>
                        <w:rFonts w:ascii="Cambria Math"/>
                      </w:rPr>
                      <m:t>D</m:t>
                    </m:r>
                  </m:e>
                  <m:sub>
                    <m:r>
                      <w:rPr>
                        <w:rFonts w:ascii="Cambria Math"/>
                      </w:rPr>
                      <m:t>c</m:t>
                    </m:r>
                    <m:ctrlPr>
                      <w:rPr>
                        <w:rFonts w:ascii="Cambria Math" w:hAnsi="Cambria Math"/>
                        <w:i/>
                      </w:rPr>
                    </m:ctrlPr>
                  </m:sub>
                </m:sSub>
                <m:r>
                  <w:rPr>
                    <w:rFonts w:ascii="Cambria Math"/>
                  </w:rPr>
                  <m:t>×</m:t>
                </m:r>
                <m:r>
                  <w:rPr>
                    <w:rFonts w:ascii="Cambria Math"/>
                  </w:rPr>
                  <m:t xml:space="preserve"> [(</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m:rPr>
                    <m:sty m:val="p"/>
                  </m:rPr>
                  <w:rPr>
                    <w:rFonts w:ascii="Cambria Math"/>
                  </w:rPr>
                  <w:br/>
                </m:r>
              </m:oMath>
              <m:oMath>
                <m:r>
                  <m:rPr>
                    <m:nor/>
                  </m:rPr>
                  <w:rPr>
                    <w:rFonts w:ascii="Cambria Math"/>
                  </w:rPr>
                  <m:t>–</m:t>
                </m:r>
                <m:r>
                  <m:rPr>
                    <m:nor/>
                  </m:rPr>
                  <w:rPr>
                    <w:rFonts w:ascii="Cambria Math"/>
                  </w:rPr>
                  <m:t xml:space="preserve"> GSSR_AQE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r>
                  <m:rPr>
                    <m:nor/>
                  </m:rPr>
                  <w:rPr>
                    <w:rFonts w:ascii="Cambria Math"/>
                  </w:rPr>
                  <m:t xml:space="preserve"> /</m:t>
                </m:r>
                <m:sSup>
                  <m:sSupPr>
                    <m:ctrlPr>
                      <w:rPr>
                        <w:rFonts w:ascii="Cambria Math" w:hAnsi="Cambria Math"/>
                        <w:i/>
                      </w:rPr>
                    </m:ctrlPr>
                  </m:sSupPr>
                  <m:e>
                    <m:sSub>
                      <m:sSubPr>
                        <m:ctrlPr>
                          <w:rPr>
                            <w:rFonts w:ascii="Cambria Math" w:hAnsi="Cambria Math"/>
                          </w:rPr>
                        </m:ctrlPr>
                      </m:sSubPr>
                      <m:e>
                        <m:r>
                          <m:rPr>
                            <m:sty m:val="p"/>
                          </m:rPr>
                          <w:rPr>
                            <w:rFonts w:ascii="Cambria Math"/>
                          </w:rPr>
                          <m:t>∑</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xml:space="preserve">+ </m:t>
                </m:r>
                <m:r>
                  <m:rPr>
                    <m:sty m:val="p"/>
                  </m:rPr>
                  <w:rPr>
                    <w:rFonts w:ascii="Cambria Math"/>
                  </w:rPr>
                  <w:br/>
                </m:r>
              </m:oMath>
              <m:oMath>
                <m:r>
                  <m:rPr>
                    <m:nor/>
                  </m:rPr>
                  <w:rPr>
                    <w:rFonts w:ascii="Cambria Math"/>
                  </w:rPr>
                  <m:t>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r>
                  <m:rPr>
                    <m:nor/>
                  </m:rPr>
                  <w:rPr>
                    <w:rFonts w:ascii="Cambria Math"/>
                  </w:rPr>
                  <m:t>GSSR_AQE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oMath>
            </m:oMathPara>
          </w:p>
          <w:p w14:paraId="235657C7" w14:textId="3CC07F3A"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‘H’</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i/>
                <w:szCs w:val="22"/>
              </w:rPr>
              <w:t xml:space="preserve"> </w:t>
            </w:r>
            <w:r w:rsidRPr="003628A1">
              <w:rPr>
                <w:szCs w:val="22"/>
              </w:rPr>
              <w:t>‘h’</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month.</w:t>
            </w:r>
          </w:p>
          <w:p w14:paraId="427241F6" w14:textId="08D9A457" w:rsidR="008E5719" w:rsidRPr="003628A1" w:rsidRDefault="008E5719" w:rsidP="00E17A51">
            <w:pPr>
              <w:pStyle w:val="TableBody"/>
              <w:rPr>
                <w:szCs w:val="22"/>
                <w:lang w:val="de-DE"/>
              </w:rPr>
            </w:pPr>
            <w:r w:rsidRPr="003628A1">
              <w:rPr>
                <w:szCs w:val="22"/>
              </w:rPr>
              <w:t>Where</w:t>
            </w:r>
            <w:r w:rsidR="004B0933">
              <w:rPr>
                <w:szCs w:val="22"/>
              </w:rPr>
              <w:t xml:space="preserve"> </w:t>
            </w:r>
            <w:r w:rsidRPr="003628A1">
              <w:rPr>
                <w:szCs w:val="22"/>
              </w:rPr>
              <w:t>‘T’</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metering</w:t>
            </w:r>
            <w:r w:rsidR="004B0933">
              <w:rPr>
                <w:i/>
                <w:szCs w:val="22"/>
              </w:rPr>
              <w:t xml:space="preserve"> </w:t>
            </w:r>
            <w:r w:rsidRPr="003628A1">
              <w:rPr>
                <w:i/>
                <w:szCs w:val="22"/>
              </w:rPr>
              <w:t>intervals</w:t>
            </w:r>
            <w:r w:rsidR="004B0933">
              <w:rPr>
                <w:szCs w:val="22"/>
              </w:rPr>
              <w:t xml:space="preserve"> </w:t>
            </w:r>
            <w:r w:rsidRPr="003628A1">
              <w:rPr>
                <w:szCs w:val="22"/>
              </w:rPr>
              <w:t>‘t’</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i/>
                <w:szCs w:val="22"/>
              </w:rPr>
              <w:t xml:space="preserve"> </w:t>
            </w:r>
            <w:r w:rsidRPr="003628A1">
              <w:rPr>
                <w:szCs w:val="22"/>
              </w:rPr>
              <w:t>‘H’.</w:t>
            </w:r>
          </w:p>
        </w:tc>
        <w:tc>
          <w:tcPr>
            <w:tcW w:w="990" w:type="dxa"/>
            <w:tcBorders>
              <w:top w:val="single" w:sz="4" w:space="0" w:color="auto"/>
              <w:left w:val="single" w:sz="4" w:space="0" w:color="auto"/>
              <w:bottom w:val="single" w:sz="4" w:space="0" w:color="auto"/>
              <w:right w:val="single" w:sz="4" w:space="0" w:color="auto"/>
            </w:tcBorders>
            <w:vAlign w:val="center"/>
          </w:tcPr>
          <w:p w14:paraId="34595DF3" w14:textId="77777777" w:rsidR="008E5719" w:rsidRPr="003628A1" w:rsidRDefault="008E5719" w:rsidP="00135F34">
            <w:pPr>
              <w:pStyle w:val="TableBody"/>
              <w:jc w:val="center"/>
              <w:rPr>
                <w:sz w:val="16"/>
                <w:szCs w:val="16"/>
              </w:rPr>
            </w:pPr>
            <w:r w:rsidRPr="003628A1">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375F61D" w14:textId="42F75E18" w:rsidR="008E5719" w:rsidRPr="003628A1" w:rsidRDefault="008E5719" w:rsidP="00135F34">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3F6F9146" w14:textId="77777777" w:rsidR="008E5719" w:rsidRPr="003628A1" w:rsidRDefault="008E5719" w:rsidP="00135F34">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62502FF" w14:textId="4A2310B6" w:rsidR="008E5719" w:rsidRPr="003628A1" w:rsidRDefault="008E5719" w:rsidP="00135F34">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4F0BEF0" w14:textId="77777777" w:rsidR="008E5719" w:rsidRPr="003628A1" w:rsidRDefault="008E5719" w:rsidP="00135F34">
            <w:pPr>
              <w:pStyle w:val="TableBody"/>
              <w:jc w:val="center"/>
              <w:rPr>
                <w:snapToGrid w:val="0"/>
                <w:sz w:val="16"/>
                <w:szCs w:val="16"/>
              </w:rPr>
            </w:pPr>
            <w:r w:rsidRPr="003628A1">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62D9CFE8" w14:textId="77777777" w:rsidR="008E5719" w:rsidRPr="003628A1" w:rsidRDefault="008E5719" w:rsidP="00135F34">
            <w:pPr>
              <w:pStyle w:val="TableBody"/>
              <w:jc w:val="center"/>
              <w:rPr>
                <w:sz w:val="16"/>
                <w:szCs w:val="16"/>
              </w:rPr>
            </w:pPr>
            <w:r w:rsidRPr="003628A1">
              <w:rPr>
                <w:sz w:val="16"/>
                <w:szCs w:val="16"/>
              </w:rPr>
              <w:t>13</w:t>
            </w:r>
          </w:p>
        </w:tc>
        <w:tc>
          <w:tcPr>
            <w:tcW w:w="1371" w:type="dxa"/>
            <w:tcBorders>
              <w:top w:val="single" w:sz="4" w:space="0" w:color="auto"/>
              <w:left w:val="single" w:sz="4" w:space="0" w:color="auto"/>
              <w:bottom w:val="single" w:sz="4" w:space="0" w:color="auto"/>
              <w:right w:val="single" w:sz="4" w:space="0" w:color="auto"/>
            </w:tcBorders>
            <w:vAlign w:val="center"/>
          </w:tcPr>
          <w:p w14:paraId="5909E580" w14:textId="2DFEFCF5" w:rsidR="008E5719" w:rsidRPr="003628A1" w:rsidRDefault="008E5719" w:rsidP="00135F34">
            <w:pPr>
              <w:pStyle w:val="TableBody"/>
              <w:jc w:val="center"/>
              <w:rPr>
                <w:sz w:val="16"/>
                <w:szCs w:val="16"/>
              </w:rPr>
            </w:pPr>
            <w:r w:rsidRPr="003628A1">
              <w:rPr>
                <w:sz w:val="16"/>
                <w:szCs w:val="16"/>
              </w:rPr>
              <w:t>May</w:t>
            </w:r>
            <w:r w:rsidR="004B0933">
              <w:rPr>
                <w:sz w:val="16"/>
                <w:szCs w:val="16"/>
              </w:rPr>
              <w:t xml:space="preserve"> </w:t>
            </w:r>
            <w:r w:rsidRPr="003628A1">
              <w:rPr>
                <w:sz w:val="16"/>
                <w:szCs w:val="16"/>
              </w:rPr>
              <w:t>1,</w:t>
            </w:r>
            <w:r w:rsidR="004B0933">
              <w:rPr>
                <w:sz w:val="16"/>
                <w:szCs w:val="16"/>
              </w:rPr>
              <w:t xml:space="preserve"> </w:t>
            </w:r>
            <w:r w:rsidRPr="003628A1">
              <w:rPr>
                <w:sz w:val="16"/>
                <w:szCs w:val="16"/>
              </w:rPr>
              <w:t>2023</w:t>
            </w:r>
          </w:p>
        </w:tc>
        <w:tc>
          <w:tcPr>
            <w:tcW w:w="1353" w:type="dxa"/>
            <w:tcBorders>
              <w:top w:val="single" w:sz="4" w:space="0" w:color="auto"/>
              <w:left w:val="single" w:sz="4" w:space="0" w:color="auto"/>
              <w:bottom w:val="single" w:sz="4" w:space="0" w:color="auto"/>
              <w:right w:val="single" w:sz="4" w:space="0" w:color="auto"/>
            </w:tcBorders>
            <w:vAlign w:val="center"/>
          </w:tcPr>
          <w:p w14:paraId="6BB640C1" w14:textId="77777777" w:rsidR="008E5719" w:rsidRPr="003628A1" w:rsidRDefault="008E5719" w:rsidP="00135F34">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9DF2379" w14:textId="77777777" w:rsidR="008E5719" w:rsidRPr="003628A1" w:rsidRDefault="008E5719" w:rsidP="00135F34">
            <w:pPr>
              <w:pStyle w:val="TableBody"/>
              <w:jc w:val="center"/>
              <w:rPr>
                <w:sz w:val="16"/>
                <w:szCs w:val="16"/>
              </w:rPr>
            </w:pPr>
          </w:p>
        </w:tc>
      </w:tr>
      <w:tr w:rsidR="008E5719" w:rsidRPr="003628A1" w14:paraId="355BF3D4"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6AC3363E" w14:textId="77777777" w:rsidR="008E5719" w:rsidRPr="003628A1" w:rsidRDefault="008E5719" w:rsidP="00E773F7">
            <w:pPr>
              <w:pStyle w:val="TableBody"/>
              <w:jc w:val="center"/>
              <w:rPr>
                <w:sz w:val="16"/>
                <w:szCs w:val="16"/>
              </w:rPr>
            </w:pPr>
            <w:r w:rsidRPr="003628A1">
              <w:rPr>
                <w:sz w:val="16"/>
                <w:szCs w:val="16"/>
              </w:rPr>
              <w:t>170</w:t>
            </w:r>
          </w:p>
        </w:tc>
        <w:tc>
          <w:tcPr>
            <w:tcW w:w="1305" w:type="dxa"/>
            <w:tcBorders>
              <w:top w:val="single" w:sz="4" w:space="0" w:color="auto"/>
              <w:left w:val="single" w:sz="4" w:space="0" w:color="auto"/>
              <w:bottom w:val="single" w:sz="4" w:space="0" w:color="auto"/>
              <w:right w:val="single" w:sz="4" w:space="0" w:color="auto"/>
            </w:tcBorders>
            <w:vAlign w:val="center"/>
          </w:tcPr>
          <w:p w14:paraId="5E04D325" w14:textId="72358F6D" w:rsidR="008E5719" w:rsidRPr="003628A1" w:rsidRDefault="008E5719" w:rsidP="00E17A51">
            <w:pPr>
              <w:pStyle w:val="TableBody"/>
              <w:rPr>
                <w:sz w:val="16"/>
                <w:szCs w:val="16"/>
              </w:rPr>
            </w:pPr>
            <w:r w:rsidRPr="003628A1">
              <w:rPr>
                <w:sz w:val="16"/>
                <w:szCs w:val="16"/>
              </w:rPr>
              <w:t>Local</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t>Power</w:t>
            </w:r>
            <w:r w:rsidR="004B0933">
              <w:rPr>
                <w:sz w:val="16"/>
                <w:szCs w:val="16"/>
              </w:rPr>
              <w:t xml:space="preserve"> </w:t>
            </w:r>
            <w:r w:rsidRPr="003628A1">
              <w:rPr>
                <w:sz w:val="16"/>
                <w:szCs w:val="16"/>
              </w:rPr>
              <w:t>Rebate</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7A251E7C" w14:textId="77777777" w:rsidR="008E5719" w:rsidRPr="003628A1" w:rsidRDefault="008E5719" w:rsidP="000A591E">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7D0F7866" w14:textId="77777777" w:rsidR="008E5719" w:rsidRPr="003628A1" w:rsidRDefault="008E5719" w:rsidP="00E17A51">
            <w:pPr>
              <w:pStyle w:val="TableBody"/>
              <w:rPr>
                <w:sz w:val="16"/>
                <w:szCs w:val="16"/>
              </w:rPr>
            </w:pPr>
            <w:r w:rsidRPr="003628A1">
              <w:rPr>
                <w:sz w:val="16"/>
                <w:szCs w:val="16"/>
              </w:rPr>
              <w:t>9.4.8.2.2</w:t>
            </w:r>
          </w:p>
          <w:p w14:paraId="558ADCE9" w14:textId="77777777" w:rsidR="008E5719" w:rsidRPr="003628A1" w:rsidRDefault="008E5719" w:rsidP="00E17A51">
            <w:pPr>
              <w:pStyle w:val="TableBody"/>
              <w:rPr>
                <w:sz w:val="16"/>
                <w:szCs w:val="16"/>
              </w:rPr>
            </w:pPr>
            <w:r w:rsidRPr="003628A1">
              <w:rPr>
                <w:sz w:val="16"/>
                <w:szCs w:val="16"/>
              </w:rPr>
              <w:t>9.4.8.2.3</w:t>
            </w:r>
          </w:p>
          <w:p w14:paraId="4B49BA39" w14:textId="77777777" w:rsidR="008E5719" w:rsidRPr="003628A1" w:rsidRDefault="008E5719" w:rsidP="00E17A51">
            <w:pPr>
              <w:pStyle w:val="TableBody"/>
              <w:rPr>
                <w:sz w:val="16"/>
                <w:szCs w:val="16"/>
              </w:rPr>
            </w:pPr>
            <w:r w:rsidRPr="003628A1">
              <w:rPr>
                <w:sz w:val="16"/>
                <w:szCs w:val="16"/>
              </w:rPr>
              <w:t>9.3.8A.5</w:t>
            </w:r>
          </w:p>
          <w:p w14:paraId="667A05E8" w14:textId="77777777" w:rsidR="008E5719" w:rsidRPr="003628A1" w:rsidRDefault="008E5719" w:rsidP="00E17A51">
            <w:pPr>
              <w:pStyle w:val="TableBody"/>
              <w:rPr>
                <w:sz w:val="16"/>
                <w:szCs w:val="16"/>
              </w:rPr>
            </w:pPr>
            <w:r w:rsidRPr="003628A1">
              <w:rPr>
                <w:sz w:val="16"/>
                <w:szCs w:val="16"/>
              </w:rPr>
              <w:t>9.3.8A.6</w:t>
            </w:r>
          </w:p>
          <w:p w14:paraId="72417004" w14:textId="77777777" w:rsidR="008E5719" w:rsidRPr="003628A1" w:rsidRDefault="008E5719" w:rsidP="00E17A51">
            <w:pPr>
              <w:pStyle w:val="TableBody"/>
              <w:rPr>
                <w:sz w:val="16"/>
                <w:szCs w:val="16"/>
              </w:rPr>
            </w:pPr>
            <w:r w:rsidRPr="003628A1">
              <w:rPr>
                <w:sz w:val="16"/>
                <w:szCs w:val="16"/>
              </w:rPr>
              <w:t>and</w:t>
            </w:r>
          </w:p>
          <w:p w14:paraId="53734861" w14:textId="7141A79B" w:rsidR="008E5719" w:rsidRPr="003628A1" w:rsidRDefault="008E5719" w:rsidP="00E17A51">
            <w:pPr>
              <w:pStyle w:val="TableBody"/>
              <w:rPr>
                <w:sz w:val="16"/>
                <w:szCs w:val="16"/>
              </w:rPr>
            </w:pPr>
            <w:r w:rsidRPr="003628A1">
              <w:rPr>
                <w:sz w:val="16"/>
                <w:szCs w:val="16"/>
              </w:rPr>
              <w:t>Ch.</w:t>
            </w:r>
            <w:r w:rsidR="004B0933">
              <w:rPr>
                <w:sz w:val="16"/>
                <w:szCs w:val="16"/>
              </w:rPr>
              <w:t xml:space="preserve"> </w:t>
            </w:r>
            <w:r w:rsidRPr="003628A1">
              <w:rPr>
                <w:sz w:val="16"/>
                <w:szCs w:val="16"/>
              </w:rPr>
              <w:t>7,</w:t>
            </w:r>
            <w:r w:rsidR="004B0933">
              <w:rPr>
                <w:sz w:val="16"/>
                <w:szCs w:val="16"/>
              </w:rPr>
              <w:t xml:space="preserve"> </w:t>
            </w:r>
            <w:r w:rsidRPr="003628A1">
              <w:rPr>
                <w:sz w:val="16"/>
                <w:szCs w:val="16"/>
              </w:rPr>
              <w:t>Appendix</w:t>
            </w:r>
            <w:r w:rsidR="004B0933">
              <w:rPr>
                <w:sz w:val="16"/>
                <w:szCs w:val="16"/>
              </w:rPr>
              <w:t xml:space="preserve"> </w:t>
            </w:r>
            <w:r w:rsidRPr="003628A1">
              <w:rPr>
                <w:sz w:val="16"/>
                <w:szCs w:val="16"/>
              </w:rPr>
              <w:t>7.6</w:t>
            </w:r>
          </w:p>
        </w:tc>
        <w:tc>
          <w:tcPr>
            <w:tcW w:w="3555" w:type="dxa"/>
            <w:tcBorders>
              <w:top w:val="single" w:sz="4" w:space="0" w:color="auto"/>
              <w:left w:val="single" w:sz="4" w:space="0" w:color="auto"/>
              <w:bottom w:val="single" w:sz="4" w:space="0" w:color="auto"/>
              <w:right w:val="single" w:sz="4" w:space="0" w:color="auto"/>
            </w:tcBorders>
            <w:vAlign w:val="center"/>
          </w:tcPr>
          <w:p w14:paraId="093EECFE" w14:textId="690979AF" w:rsidR="00FF796A" w:rsidRDefault="0092372A" w:rsidP="0092372A">
            <w:pPr>
              <w:pStyle w:val="TableBody"/>
            </w:pPr>
            <m:oMathPara>
              <m:oMath>
                <m:r>
                  <w:rPr>
                    <w:rFonts w:ascii="Cambria Math"/>
                  </w:rPr>
                  <m:t>=</m:t>
                </m:r>
                <m:sSup>
                  <m:sSupPr>
                    <m:ctrlPr>
                      <w:rPr>
                        <w:rFonts w:ascii="Cambria Math" w:hAnsi="Cambria Math"/>
                        <w:i/>
                      </w:rPr>
                    </m:ctrlPr>
                  </m:sSupPr>
                  <m:e>
                    <m:sSub>
                      <m:sSubPr>
                        <m:ctrlPr>
                          <w:rPr>
                            <w:rFonts w:ascii="Cambria Math" w:hAnsi="Cambria Math"/>
                            <w:i/>
                          </w:rPr>
                        </m:ctrlPr>
                      </m:sSubPr>
                      <m:e>
                        <m:r>
                          <w:rPr>
                            <w:rFonts w:ascii="Cambria Math"/>
                          </w:rPr>
                          <m:t>∑</m:t>
                        </m:r>
                      </m:e>
                      <m:sub>
                        <m:r>
                          <m:rPr>
                            <m:nor/>
                          </m:rPr>
                          <w:rPr>
                            <w:rFonts w:ascii="Cambria Math"/>
                          </w:rPr>
                          <m:t>H,C</m:t>
                        </m:r>
                        <m:ctrlPr>
                          <w:rPr>
                            <w:rFonts w:ascii="Cambria Math" w:hAnsi="Cambria Math"/>
                          </w:rPr>
                        </m:ctrlP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T</m:t>
                </m:r>
                <m:sSub>
                  <m:sSubPr>
                    <m:ctrlPr>
                      <w:rPr>
                        <w:rFonts w:ascii="Cambria Math" w:hAnsi="Cambria Math"/>
                      </w:rPr>
                    </m:ctrlPr>
                  </m:sSubPr>
                  <m:e>
                    <m:r>
                      <m:rPr>
                        <m:nor/>
                      </m:rPr>
                      <w:rPr>
                        <w:rFonts w:ascii="Cambria Math"/>
                      </w:rPr>
                      <m:t>D</m:t>
                    </m:r>
                  </m:e>
                  <m:sub>
                    <m:r>
                      <w:rPr>
                        <w:rFonts w:ascii="Cambria Math"/>
                      </w:rPr>
                      <m:t>c</m:t>
                    </m:r>
                    <m:ctrlPr>
                      <w:rPr>
                        <w:rFonts w:ascii="Cambria Math" w:hAnsi="Cambria Math"/>
                        <w:i/>
                      </w:rPr>
                    </m:ctrlPr>
                  </m:sub>
                </m:sSub>
                <m:r>
                  <w:rPr>
                    <w:rFonts w:ascii="Cambria Math"/>
                  </w:rPr>
                  <m:t>×</m:t>
                </m:r>
                <m:r>
                  <w:rPr>
                    <w:rFonts w:ascii="Cambria Math"/>
                  </w:rPr>
                  <m:t xml:space="preserve"> [(</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sty m:val="p"/>
                  </m:rPr>
                  <w:rPr>
                    <w:rFonts w:ascii="Cambria Math"/>
                  </w:rPr>
                  <w:br/>
                </m:r>
              </m:oMath>
              <m:oMath>
                <m:r>
                  <m:rPr>
                    <m:nor/>
                  </m:rPr>
                  <w:rPr>
                    <w:rFonts w:ascii="Cambria Math"/>
                  </w:rPr>
                  <m:t xml:space="preserve">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r>
                  <m:rPr>
                    <m:nor/>
                  </m:rPr>
                  <w:rPr>
                    <w:rFonts w:ascii="Cambria Math"/>
                  </w:rPr>
                  <m:t xml:space="preserve"> /</m:t>
                </m:r>
                <m:sSup>
                  <m:sSupPr>
                    <m:ctrlPr>
                      <w:rPr>
                        <w:rFonts w:ascii="Cambria Math" w:hAnsi="Cambria Math"/>
                        <w:i/>
                      </w:rPr>
                    </m:ctrlPr>
                  </m:sSupPr>
                  <m:e>
                    <m:sSub>
                      <m:sSubPr>
                        <m:ctrlPr>
                          <w:rPr>
                            <w:rFonts w:ascii="Cambria Math" w:hAnsi="Cambria Math"/>
                          </w:rPr>
                        </m:ctrlPr>
                      </m:sSubPr>
                      <m:e>
                        <m:r>
                          <m:rPr>
                            <m:sty m:val="p"/>
                          </m:rPr>
                          <w:rPr>
                            <w:rFonts w:ascii="Cambria Math"/>
                          </w:rPr>
                          <m:t>∑</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oMath>
            </m:oMathPara>
          </w:p>
          <w:p w14:paraId="626B2161" w14:textId="4E1687D7" w:rsidR="008E5719" w:rsidRPr="003628A1" w:rsidRDefault="008E5719" w:rsidP="00E17A51">
            <w:pPr>
              <w:pStyle w:val="TableBody"/>
              <w:rPr>
                <w:i/>
                <w:szCs w:val="22"/>
              </w:rPr>
            </w:pPr>
            <w:r w:rsidRPr="003628A1">
              <w:rPr>
                <w:szCs w:val="22"/>
              </w:rPr>
              <w:t>Where</w:t>
            </w:r>
            <w:r w:rsidR="004B0933">
              <w:rPr>
                <w:szCs w:val="22"/>
              </w:rPr>
              <w:t xml:space="preserve"> </w:t>
            </w:r>
            <w:r w:rsidRPr="003628A1">
              <w:rPr>
                <w:szCs w:val="22"/>
              </w:rPr>
              <w:t>‘c’</w:t>
            </w:r>
            <w:r w:rsidR="004B0933">
              <w:rPr>
                <w:szCs w:val="22"/>
              </w:rPr>
              <w:t xml:space="preserve"> </w:t>
            </w:r>
            <w:r w:rsidRPr="003628A1">
              <w:rPr>
                <w:szCs w:val="22"/>
              </w:rPr>
              <w:t>denotes</w:t>
            </w:r>
            <w:r w:rsidR="004B0933">
              <w:rPr>
                <w:szCs w:val="22"/>
              </w:rPr>
              <w:t xml:space="preserve"> </w:t>
            </w:r>
            <w:r w:rsidRPr="003628A1">
              <w:rPr>
                <w:i/>
                <w:szCs w:val="22"/>
              </w:rPr>
              <w:t>charge</w:t>
            </w:r>
            <w:r w:rsidR="004B0933">
              <w:rPr>
                <w:i/>
                <w:szCs w:val="22"/>
              </w:rPr>
              <w:t xml:space="preserve"> </w:t>
            </w:r>
            <w:r w:rsidRPr="003628A1">
              <w:rPr>
                <w:i/>
                <w:szCs w:val="22"/>
              </w:rPr>
              <w:t>type</w:t>
            </w:r>
            <w:r w:rsidR="004B0933">
              <w:rPr>
                <w:szCs w:val="22"/>
              </w:rPr>
              <w:t xml:space="preserve"> </w:t>
            </w:r>
            <w:r w:rsidRPr="003628A1">
              <w:rPr>
                <w:szCs w:val="22"/>
              </w:rPr>
              <w:t>120</w:t>
            </w:r>
            <w:r w:rsidR="004B0933">
              <w:rPr>
                <w:szCs w:val="22"/>
              </w:rPr>
              <w:t xml:space="preserve"> </w:t>
            </w:r>
            <w:r w:rsidRPr="003628A1">
              <w:rPr>
                <w:szCs w:val="22"/>
              </w:rPr>
              <w:t>and</w:t>
            </w:r>
            <w:r w:rsidR="004B0933">
              <w:rPr>
                <w:szCs w:val="22"/>
              </w:rPr>
              <w:t xml:space="preserve"> </w:t>
            </w:r>
            <w:r w:rsidRPr="003628A1">
              <w:rPr>
                <w:szCs w:val="22"/>
              </w:rPr>
              <w:t>that</w:t>
            </w:r>
            <w:r w:rsidR="004B0933">
              <w:rPr>
                <w:szCs w:val="22"/>
              </w:rPr>
              <w:t xml:space="preserve"> </w:t>
            </w:r>
            <w:r w:rsidRPr="003628A1">
              <w:rPr>
                <w:szCs w:val="22"/>
              </w:rPr>
              <w:t>portion</w:t>
            </w:r>
            <w:r w:rsidR="004B0933">
              <w:rPr>
                <w:szCs w:val="22"/>
              </w:rPr>
              <w:t xml:space="preserve"> </w:t>
            </w:r>
            <w:r w:rsidRPr="003628A1">
              <w:rPr>
                <w:szCs w:val="22"/>
              </w:rPr>
              <w:t>of</w:t>
            </w:r>
            <w:r w:rsidR="004B0933">
              <w:rPr>
                <w:szCs w:val="22"/>
              </w:rPr>
              <w:t xml:space="preserve"> </w:t>
            </w:r>
            <w:r w:rsidRPr="003628A1">
              <w:rPr>
                <w:i/>
                <w:szCs w:val="22"/>
              </w:rPr>
              <w:t>charge</w:t>
            </w:r>
            <w:r w:rsidR="004B0933">
              <w:rPr>
                <w:i/>
                <w:szCs w:val="22"/>
              </w:rPr>
              <w:t xml:space="preserve"> </w:t>
            </w:r>
            <w:r w:rsidRPr="003628A1">
              <w:rPr>
                <w:i/>
                <w:szCs w:val="22"/>
              </w:rPr>
              <w:t>type</w:t>
            </w:r>
            <w:r w:rsidR="004B0933">
              <w:rPr>
                <w:szCs w:val="22"/>
              </w:rPr>
              <w:t xml:space="preserve"> </w:t>
            </w:r>
            <w:r w:rsidRPr="003628A1">
              <w:rPr>
                <w:szCs w:val="22"/>
              </w:rPr>
              <w:t>130</w:t>
            </w:r>
            <w:r w:rsidR="004B0933">
              <w:rPr>
                <w:szCs w:val="22"/>
              </w:rPr>
              <w:t xml:space="preserve"> </w:t>
            </w:r>
            <w:r w:rsidRPr="003628A1">
              <w:rPr>
                <w:szCs w:val="22"/>
              </w:rPr>
              <w:t>related</w:t>
            </w:r>
            <w:r w:rsidR="004B0933">
              <w:rPr>
                <w:szCs w:val="22"/>
              </w:rPr>
              <w:t xml:space="preserve"> </w:t>
            </w:r>
            <w:r w:rsidRPr="003628A1">
              <w:rPr>
                <w:szCs w:val="22"/>
              </w:rPr>
              <w:t>to</w:t>
            </w:r>
            <w:r w:rsidR="004B0933">
              <w:rPr>
                <w:szCs w:val="22"/>
              </w:rPr>
              <w:t xml:space="preserve"> </w:t>
            </w:r>
            <w:r w:rsidRPr="003628A1">
              <w:rPr>
                <w:szCs w:val="22"/>
              </w:rPr>
              <w:t>the</w:t>
            </w:r>
            <w:r w:rsidR="004B0933">
              <w:rPr>
                <w:szCs w:val="22"/>
              </w:rPr>
              <w:t xml:space="preserve"> </w:t>
            </w:r>
            <w:r w:rsidRPr="003628A1">
              <w:rPr>
                <w:szCs w:val="22"/>
              </w:rPr>
              <w:t>IOG</w:t>
            </w:r>
            <w:r w:rsidR="004B0933">
              <w:rPr>
                <w:szCs w:val="22"/>
              </w:rPr>
              <w:t xml:space="preserve"> </w:t>
            </w:r>
            <w:r w:rsidRPr="003628A1">
              <w:rPr>
                <w:szCs w:val="22"/>
              </w:rPr>
              <w:t>OFFSET</w:t>
            </w:r>
            <w:r w:rsidR="004B0933">
              <w:rPr>
                <w:szCs w:val="22"/>
              </w:rPr>
              <w:t xml:space="preserve"> </w:t>
            </w:r>
            <w:r w:rsidRPr="003628A1">
              <w:rPr>
                <w:i/>
                <w:szCs w:val="22"/>
              </w:rPr>
              <w:t>settlement</w:t>
            </w:r>
            <w:r w:rsidR="004B0933">
              <w:rPr>
                <w:i/>
                <w:szCs w:val="22"/>
              </w:rPr>
              <w:t xml:space="preserve"> </w:t>
            </w:r>
            <w:r w:rsidRPr="003628A1">
              <w:rPr>
                <w:i/>
                <w:szCs w:val="22"/>
              </w:rPr>
              <w:t>amount.</w:t>
            </w:r>
          </w:p>
          <w:p w14:paraId="42EC6C37" w14:textId="10D9141F"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‘H’</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i/>
                <w:szCs w:val="22"/>
              </w:rPr>
              <w:t xml:space="preserve"> </w:t>
            </w:r>
            <w:r w:rsidRPr="003628A1">
              <w:rPr>
                <w:szCs w:val="22"/>
              </w:rPr>
              <w:t>‘h’</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month.</w:t>
            </w:r>
          </w:p>
          <w:p w14:paraId="03005BFE" w14:textId="5CCB1538" w:rsidR="008E5719" w:rsidRPr="003628A1" w:rsidRDefault="008E5719" w:rsidP="00E17A51">
            <w:pPr>
              <w:pStyle w:val="TableBody"/>
              <w:rPr>
                <w:szCs w:val="22"/>
                <w:lang w:val="de-DE"/>
              </w:rPr>
            </w:pPr>
            <w:r w:rsidRPr="003628A1">
              <w:rPr>
                <w:szCs w:val="22"/>
              </w:rPr>
              <w:t>Where</w:t>
            </w:r>
            <w:r w:rsidR="004B0933">
              <w:rPr>
                <w:szCs w:val="22"/>
              </w:rPr>
              <w:t xml:space="preserve"> </w:t>
            </w:r>
            <w:r w:rsidRPr="003628A1">
              <w:rPr>
                <w:szCs w:val="22"/>
              </w:rPr>
              <w:t>‘T’</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metering</w:t>
            </w:r>
            <w:r w:rsidR="004B0933">
              <w:rPr>
                <w:i/>
                <w:szCs w:val="22"/>
              </w:rPr>
              <w:t xml:space="preserve"> </w:t>
            </w:r>
            <w:r w:rsidRPr="003628A1">
              <w:rPr>
                <w:i/>
                <w:szCs w:val="22"/>
              </w:rPr>
              <w:t>intervals</w:t>
            </w:r>
            <w:r w:rsidR="004B0933">
              <w:rPr>
                <w:szCs w:val="22"/>
              </w:rPr>
              <w:t xml:space="preserve"> </w:t>
            </w:r>
            <w:r w:rsidRPr="003628A1">
              <w:rPr>
                <w:szCs w:val="22"/>
              </w:rPr>
              <w:t>‘t’</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i/>
                <w:szCs w:val="22"/>
              </w:rPr>
              <w:t xml:space="preserve"> </w:t>
            </w:r>
            <w:r w:rsidRPr="003628A1">
              <w:rPr>
                <w:szCs w:val="22"/>
              </w:rPr>
              <w:t>‘H’.</w:t>
            </w:r>
          </w:p>
        </w:tc>
        <w:tc>
          <w:tcPr>
            <w:tcW w:w="990" w:type="dxa"/>
            <w:tcBorders>
              <w:top w:val="single" w:sz="4" w:space="0" w:color="auto"/>
              <w:left w:val="single" w:sz="4" w:space="0" w:color="auto"/>
              <w:bottom w:val="single" w:sz="4" w:space="0" w:color="auto"/>
              <w:right w:val="single" w:sz="4" w:space="0" w:color="auto"/>
            </w:tcBorders>
            <w:vAlign w:val="center"/>
          </w:tcPr>
          <w:p w14:paraId="3FD5C2DD" w14:textId="77777777" w:rsidR="008E5719" w:rsidRPr="003628A1" w:rsidRDefault="008E5719" w:rsidP="000A591E">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6A17CD8" w14:textId="12D9275D" w:rsidR="008E5719" w:rsidRPr="003628A1" w:rsidRDefault="008E5719" w:rsidP="000A591E">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7C3F2BCE" w14:textId="77777777" w:rsidR="008E5719" w:rsidRPr="003628A1" w:rsidRDefault="008E5719" w:rsidP="000A591E">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E8066AA" w14:textId="77777777" w:rsidR="008E5719" w:rsidRPr="003628A1" w:rsidRDefault="008E5719" w:rsidP="000A591E">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EEF3FBB" w14:textId="77777777" w:rsidR="008E5719" w:rsidRPr="003628A1" w:rsidRDefault="008E5719" w:rsidP="000A591E">
            <w:pPr>
              <w:pStyle w:val="TableBody"/>
              <w:jc w:val="center"/>
              <w:rPr>
                <w:snapToGrid w:val="0"/>
                <w:sz w:val="16"/>
                <w:szCs w:val="16"/>
              </w:rPr>
            </w:pPr>
            <w:r w:rsidRPr="003628A1">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7B6CB6B5" w14:textId="77777777" w:rsidR="008E5719" w:rsidRPr="003628A1" w:rsidRDefault="008E5719" w:rsidP="000A591E">
            <w:pPr>
              <w:pStyle w:val="TableBody"/>
              <w:jc w:val="center"/>
              <w:rPr>
                <w:sz w:val="16"/>
                <w:szCs w:val="16"/>
              </w:rPr>
            </w:pPr>
            <w:r w:rsidRPr="003628A1">
              <w:rPr>
                <w:sz w:val="16"/>
                <w:szCs w:val="16"/>
              </w:rPr>
              <w:t>13</w:t>
            </w:r>
          </w:p>
        </w:tc>
        <w:tc>
          <w:tcPr>
            <w:tcW w:w="1371" w:type="dxa"/>
            <w:tcBorders>
              <w:top w:val="single" w:sz="4" w:space="0" w:color="auto"/>
              <w:left w:val="single" w:sz="4" w:space="0" w:color="auto"/>
              <w:bottom w:val="single" w:sz="4" w:space="0" w:color="auto"/>
              <w:right w:val="single" w:sz="4" w:space="0" w:color="auto"/>
            </w:tcBorders>
            <w:vAlign w:val="center"/>
          </w:tcPr>
          <w:p w14:paraId="14AA2C6D" w14:textId="77777777" w:rsidR="008E5719" w:rsidRPr="003628A1" w:rsidRDefault="008E5719" w:rsidP="000A591E">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5F771003" w14:textId="77777777" w:rsidR="008E5719" w:rsidRPr="003628A1" w:rsidRDefault="008E5719" w:rsidP="000A591E">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5AE28B1" w14:textId="77777777" w:rsidR="008E5719" w:rsidRPr="003628A1" w:rsidRDefault="008E5719" w:rsidP="000A591E">
            <w:pPr>
              <w:pStyle w:val="TableBody"/>
              <w:jc w:val="center"/>
              <w:rPr>
                <w:sz w:val="16"/>
                <w:szCs w:val="16"/>
              </w:rPr>
            </w:pPr>
          </w:p>
        </w:tc>
      </w:tr>
      <w:tr w:rsidR="008E5719" w:rsidRPr="003628A1" w14:paraId="245DF4C1"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23A5EAA7" w14:textId="77777777" w:rsidR="008E5719" w:rsidRPr="003628A1" w:rsidRDefault="008E5719" w:rsidP="00E773F7">
            <w:pPr>
              <w:pStyle w:val="TableBody"/>
              <w:jc w:val="center"/>
              <w:rPr>
                <w:sz w:val="16"/>
                <w:szCs w:val="16"/>
              </w:rPr>
            </w:pPr>
            <w:r w:rsidRPr="003628A1">
              <w:rPr>
                <w:sz w:val="16"/>
                <w:szCs w:val="16"/>
              </w:rPr>
              <w:t>171</w:t>
            </w:r>
          </w:p>
        </w:tc>
        <w:tc>
          <w:tcPr>
            <w:tcW w:w="1305" w:type="dxa"/>
            <w:tcBorders>
              <w:top w:val="single" w:sz="4" w:space="0" w:color="auto"/>
              <w:left w:val="single" w:sz="4" w:space="0" w:color="auto"/>
              <w:bottom w:val="single" w:sz="4" w:space="0" w:color="auto"/>
              <w:right w:val="single" w:sz="4" w:space="0" w:color="auto"/>
            </w:tcBorders>
            <w:vAlign w:val="center"/>
          </w:tcPr>
          <w:p w14:paraId="2F27CBF4" w14:textId="6099E30D" w:rsidR="008E5719" w:rsidRPr="003628A1" w:rsidRDefault="008E5719" w:rsidP="00E17A51">
            <w:pPr>
              <w:pStyle w:val="TableBody"/>
              <w:rPr>
                <w:sz w:val="16"/>
                <w:szCs w:val="16"/>
              </w:rPr>
            </w:pPr>
            <w:r w:rsidRPr="003628A1">
              <w:rPr>
                <w:sz w:val="16"/>
                <w:szCs w:val="16"/>
              </w:rPr>
              <w:t>Northern</w:t>
            </w:r>
            <w:r w:rsidR="004B0933">
              <w:rPr>
                <w:sz w:val="16"/>
                <w:szCs w:val="16"/>
              </w:rPr>
              <w:t xml:space="preserve"> </w:t>
            </w:r>
            <w:r w:rsidRPr="003628A1">
              <w:rPr>
                <w:sz w:val="16"/>
                <w:szCs w:val="16"/>
              </w:rPr>
              <w:t>Industrial</w:t>
            </w:r>
            <w:r w:rsidR="004B0933">
              <w:rPr>
                <w:sz w:val="16"/>
                <w:szCs w:val="16"/>
              </w:rPr>
              <w:t xml:space="preserve"> </w:t>
            </w:r>
            <w:r w:rsidRPr="003628A1">
              <w:rPr>
                <w:sz w:val="16"/>
                <w:szCs w:val="16"/>
              </w:rPr>
              <w:t>Electricity</w:t>
            </w:r>
            <w:r w:rsidR="004B0933">
              <w:rPr>
                <w:sz w:val="16"/>
                <w:szCs w:val="16"/>
              </w:rPr>
              <w:t xml:space="preserve"> </w:t>
            </w:r>
            <w:r w:rsidRPr="003628A1">
              <w:rPr>
                <w:sz w:val="16"/>
                <w:szCs w:val="16"/>
              </w:rPr>
              <w:t>Rate</w:t>
            </w:r>
            <w:r w:rsidR="004B0933">
              <w:rPr>
                <w:sz w:val="16"/>
                <w:szCs w:val="16"/>
              </w:rPr>
              <w:t xml:space="preserve"> </w:t>
            </w:r>
            <w:r w:rsidRPr="003628A1">
              <w:rPr>
                <w:sz w:val="16"/>
                <w:szCs w:val="16"/>
              </w:rPr>
              <w:t>Program</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24C82DD4" w14:textId="77777777" w:rsidR="008E5719" w:rsidRPr="003628A1" w:rsidRDefault="008E5719" w:rsidP="000A591E">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2E92DDDB" w14:textId="77777777" w:rsidR="008E5719" w:rsidRPr="003628A1" w:rsidRDefault="008E5719" w:rsidP="000A591E">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262896CE" w14:textId="3E392CD9" w:rsidR="00BE3855" w:rsidRDefault="00277BC3" w:rsidP="0092372A">
            <w:pPr>
              <w:pStyle w:val="TableBody"/>
              <w:rPr>
                <w:szCs w:val="22"/>
                <w:vertAlign w:val="subscript"/>
              </w:rPr>
            </w:pPr>
            <m:oMathPara>
              <m:oMath>
                <m:sSub>
                  <m:sSubPr>
                    <m:ctrlPr>
                      <w:rPr>
                        <w:rFonts w:ascii="Cambria Math" w:hAnsi="Cambria Math"/>
                        <w:i/>
                      </w:rPr>
                    </m:ctrlPr>
                  </m:sSubPr>
                  <m:e>
                    <m:r>
                      <w:rPr>
                        <w:rFonts w:ascii="Cambria Math"/>
                      </w:rPr>
                      <m:t>Σ</m:t>
                    </m:r>
                  </m:e>
                  <m:sub>
                    <m:r>
                      <w:rPr>
                        <w:rFonts w:ascii="Cambria Math"/>
                      </w:rPr>
                      <m:t>K</m:t>
                    </m:r>
                  </m:sub>
                </m:sSub>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k,121</m:t>
                    </m:r>
                  </m:sub>
                </m:sSub>
              </m:oMath>
            </m:oMathPara>
          </w:p>
          <w:p w14:paraId="22294EC4" w14:textId="7CD1F39C" w:rsidR="008E5719" w:rsidRPr="003628A1" w:rsidRDefault="008E5719" w:rsidP="00E17A51">
            <w:pPr>
              <w:pStyle w:val="TableBody"/>
              <w:rPr>
                <w:szCs w:val="22"/>
                <w:lang w:val="de-DE"/>
              </w:rPr>
            </w:pPr>
            <w:r w:rsidRPr="003628A1">
              <w:rPr>
                <w:szCs w:val="22"/>
              </w:rPr>
              <w:t>Where</w:t>
            </w:r>
            <w:r w:rsidR="004B0933">
              <w:rPr>
                <w:szCs w:val="22"/>
              </w:rPr>
              <w:t xml:space="preserve"> </w:t>
            </w:r>
            <w:r w:rsidRPr="003628A1">
              <w:rPr>
                <w:szCs w:val="22"/>
              </w:rPr>
              <w:t>‘k’</w:t>
            </w:r>
            <w:r w:rsidR="004B0933">
              <w:rPr>
                <w:szCs w:val="22"/>
              </w:rPr>
              <w:t xml:space="preserve"> </w:t>
            </w:r>
            <w:r w:rsidRPr="003628A1">
              <w:rPr>
                <w:szCs w:val="22"/>
              </w:rPr>
              <w:t>is</w:t>
            </w:r>
            <w:r w:rsidR="004B0933">
              <w:rPr>
                <w:szCs w:val="22"/>
              </w:rPr>
              <w:t xml:space="preserve"> </w:t>
            </w:r>
            <w:r w:rsidRPr="003628A1">
              <w:rPr>
                <w:szCs w:val="22"/>
              </w:rPr>
              <w:t>part</w:t>
            </w:r>
            <w:r w:rsidR="004B0933">
              <w:rPr>
                <w:szCs w:val="22"/>
              </w:rPr>
              <w:t xml:space="preserve"> </w:t>
            </w:r>
            <w:r w:rsidRPr="003628A1">
              <w:rPr>
                <w:szCs w:val="22"/>
              </w:rPr>
              <w:t>of</w:t>
            </w:r>
            <w:r w:rsidR="004B0933">
              <w:rPr>
                <w:szCs w:val="22"/>
              </w:rPr>
              <w:t xml:space="preserve"> </w:t>
            </w:r>
            <w:r w:rsidRPr="003628A1">
              <w:rPr>
                <w:szCs w:val="22"/>
              </w:rPr>
              <w:t>a</w:t>
            </w:r>
            <w:r w:rsidR="004B0933">
              <w:rPr>
                <w:szCs w:val="22"/>
              </w:rPr>
              <w:t xml:space="preserve"> </w:t>
            </w:r>
            <w:r w:rsidRPr="003628A1">
              <w:rPr>
                <w:szCs w:val="22"/>
              </w:rPr>
              <w:t>subset</w:t>
            </w:r>
            <w:r w:rsidR="004B0933">
              <w:rPr>
                <w:szCs w:val="22"/>
              </w:rPr>
              <w:t xml:space="preserve"> </w:t>
            </w:r>
            <w:r w:rsidRPr="003628A1">
              <w:rPr>
                <w:szCs w:val="22"/>
              </w:rPr>
              <w:t>of</w:t>
            </w:r>
            <w:r w:rsidR="004B0933">
              <w:rPr>
                <w:szCs w:val="22"/>
              </w:rPr>
              <w:t xml:space="preserve"> </w:t>
            </w:r>
            <w:r w:rsidRPr="003628A1">
              <w:rPr>
                <w:szCs w:val="22"/>
              </w:rPr>
              <w:t>eligible</w:t>
            </w:r>
            <w:r w:rsidR="004B0933">
              <w:rPr>
                <w:szCs w:val="22"/>
              </w:rPr>
              <w:t xml:space="preserve"> </w:t>
            </w:r>
            <w:r w:rsidRPr="003628A1">
              <w:rPr>
                <w:i/>
                <w:szCs w:val="22"/>
              </w:rPr>
              <w:t>market</w:t>
            </w:r>
            <w:r w:rsidR="004B0933">
              <w:rPr>
                <w:i/>
                <w:szCs w:val="22"/>
              </w:rPr>
              <w:t xml:space="preserve"> </w:t>
            </w:r>
            <w:r w:rsidRPr="003628A1">
              <w:rPr>
                <w:i/>
                <w:szCs w:val="22"/>
              </w:rPr>
              <w:t>participants</w:t>
            </w:r>
            <w:r w:rsidR="004B0933">
              <w:rPr>
                <w:i/>
                <w:szCs w:val="22"/>
              </w:rPr>
              <w:t xml:space="preserve"> </w:t>
            </w:r>
            <w:r w:rsidRPr="003628A1">
              <w:rPr>
                <w:szCs w:val="22"/>
              </w:rPr>
              <w:t>‘k’.</w:t>
            </w:r>
          </w:p>
        </w:tc>
        <w:tc>
          <w:tcPr>
            <w:tcW w:w="990" w:type="dxa"/>
            <w:tcBorders>
              <w:top w:val="single" w:sz="4" w:space="0" w:color="auto"/>
              <w:left w:val="single" w:sz="4" w:space="0" w:color="auto"/>
              <w:bottom w:val="single" w:sz="4" w:space="0" w:color="auto"/>
              <w:right w:val="single" w:sz="4" w:space="0" w:color="auto"/>
            </w:tcBorders>
            <w:vAlign w:val="center"/>
          </w:tcPr>
          <w:p w14:paraId="25BF7485" w14:textId="77777777" w:rsidR="008E5719" w:rsidRPr="003628A1" w:rsidRDefault="008E5719" w:rsidP="000A591E">
            <w:pPr>
              <w:pStyle w:val="TableBody"/>
              <w:jc w:val="center"/>
              <w:rPr>
                <w:sz w:val="16"/>
                <w:szCs w:val="16"/>
              </w:rPr>
            </w:pPr>
            <w:r w:rsidRPr="003628A1">
              <w:rPr>
                <w:sz w:val="16"/>
                <w:szCs w:val="16"/>
              </w:rPr>
              <w:t>Quarterly</w:t>
            </w:r>
          </w:p>
        </w:tc>
        <w:tc>
          <w:tcPr>
            <w:tcW w:w="1068" w:type="dxa"/>
            <w:tcBorders>
              <w:top w:val="single" w:sz="4" w:space="0" w:color="auto"/>
              <w:left w:val="single" w:sz="4" w:space="0" w:color="auto"/>
              <w:bottom w:val="single" w:sz="4" w:space="0" w:color="auto"/>
              <w:right w:val="single" w:sz="4" w:space="0" w:color="auto"/>
            </w:tcBorders>
            <w:vAlign w:val="center"/>
          </w:tcPr>
          <w:p w14:paraId="3CE5D873" w14:textId="2ADB9A05" w:rsidR="008E5719" w:rsidRPr="003628A1" w:rsidRDefault="008E5719" w:rsidP="000A591E">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58AD8E37" w14:textId="77777777" w:rsidR="008E5719" w:rsidRPr="003628A1" w:rsidRDefault="008E5719" w:rsidP="000A591E">
            <w:pPr>
              <w:pStyle w:val="TableBody"/>
              <w:jc w:val="center"/>
              <w:rPr>
                <w:snapToGrid w:val="0"/>
                <w:sz w:val="16"/>
                <w:szCs w:val="16"/>
              </w:rPr>
            </w:pPr>
            <w:r w:rsidRPr="003628A1">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1535B70A" w14:textId="77777777" w:rsidR="008E5719" w:rsidRPr="003628A1" w:rsidRDefault="008E5719" w:rsidP="000A591E">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8BBB30E" w14:textId="77777777" w:rsidR="008E5719" w:rsidRPr="003628A1" w:rsidRDefault="008E5719" w:rsidP="000A591E">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3D0F14E" w14:textId="77777777" w:rsidR="008E5719" w:rsidRPr="003628A1" w:rsidRDefault="008E5719" w:rsidP="000A591E">
            <w:pPr>
              <w:pStyle w:val="TableBody"/>
              <w:jc w:val="center"/>
              <w:rPr>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61C639A4" w14:textId="743FAB5A" w:rsidR="008E5719" w:rsidRPr="003628A1" w:rsidRDefault="008E5719" w:rsidP="000A591E">
            <w:pPr>
              <w:pStyle w:val="TableBody"/>
              <w:jc w:val="center"/>
              <w:rPr>
                <w:sz w:val="16"/>
                <w:szCs w:val="16"/>
              </w:rPr>
            </w:pPr>
            <w:r w:rsidRPr="003628A1">
              <w:rPr>
                <w:sz w:val="16"/>
                <w:szCs w:val="16"/>
              </w:rPr>
              <w:t>July</w:t>
            </w:r>
            <w:r w:rsidR="004B0933">
              <w:rPr>
                <w:sz w:val="16"/>
                <w:szCs w:val="16"/>
              </w:rPr>
              <w:t xml:space="preserve"> </w:t>
            </w:r>
            <w:r w:rsidRPr="003628A1">
              <w:rPr>
                <w:sz w:val="16"/>
                <w:szCs w:val="16"/>
              </w:rPr>
              <w:t>31,</w:t>
            </w:r>
            <w:r w:rsidR="004B0933">
              <w:rPr>
                <w:sz w:val="16"/>
                <w:szCs w:val="16"/>
              </w:rPr>
              <w:t xml:space="preserve"> </w:t>
            </w:r>
            <w:r w:rsidRPr="003628A1">
              <w:rPr>
                <w:sz w:val="16"/>
                <w:szCs w:val="16"/>
              </w:rPr>
              <w:t>2011</w:t>
            </w:r>
          </w:p>
        </w:tc>
        <w:tc>
          <w:tcPr>
            <w:tcW w:w="1353" w:type="dxa"/>
            <w:tcBorders>
              <w:top w:val="single" w:sz="4" w:space="0" w:color="auto"/>
              <w:left w:val="single" w:sz="4" w:space="0" w:color="auto"/>
              <w:bottom w:val="single" w:sz="4" w:space="0" w:color="auto"/>
              <w:right w:val="single" w:sz="4" w:space="0" w:color="auto"/>
            </w:tcBorders>
            <w:vAlign w:val="center"/>
          </w:tcPr>
          <w:p w14:paraId="0C9E2F88" w14:textId="67FB221E" w:rsidR="008E5719" w:rsidRPr="003628A1" w:rsidRDefault="008E5719" w:rsidP="000A591E">
            <w:pPr>
              <w:pStyle w:val="TableBody"/>
              <w:jc w:val="center"/>
              <w:rPr>
                <w:sz w:val="16"/>
                <w:szCs w:val="16"/>
              </w:rPr>
            </w:pPr>
            <w:r w:rsidRPr="003628A1">
              <w:rPr>
                <w:sz w:val="16"/>
                <w:szCs w:val="16"/>
              </w:rPr>
              <w:t>April</w:t>
            </w:r>
            <w:r w:rsidR="004B0933">
              <w:rPr>
                <w:sz w:val="16"/>
                <w:szCs w:val="16"/>
              </w:rPr>
              <w:t xml:space="preserve"> </w:t>
            </w:r>
            <w:r w:rsidRPr="003628A1">
              <w:rPr>
                <w:sz w:val="16"/>
                <w:szCs w:val="16"/>
              </w:rPr>
              <w:t>30,</w:t>
            </w:r>
            <w:r w:rsidR="004B0933">
              <w:rPr>
                <w:sz w:val="16"/>
                <w:szCs w:val="16"/>
              </w:rPr>
              <w:t xml:space="preserve"> </w:t>
            </w:r>
            <w:r w:rsidRPr="003628A1">
              <w:rPr>
                <w:sz w:val="16"/>
                <w:szCs w:val="16"/>
              </w:rPr>
              <w:t>2022</w:t>
            </w:r>
          </w:p>
        </w:tc>
        <w:tc>
          <w:tcPr>
            <w:tcW w:w="1362" w:type="dxa"/>
            <w:tcBorders>
              <w:top w:val="single" w:sz="4" w:space="0" w:color="auto"/>
              <w:left w:val="single" w:sz="4" w:space="0" w:color="auto"/>
              <w:bottom w:val="single" w:sz="4" w:space="0" w:color="auto"/>
              <w:right w:val="single" w:sz="4" w:space="0" w:color="auto"/>
            </w:tcBorders>
            <w:vAlign w:val="center"/>
          </w:tcPr>
          <w:p w14:paraId="2B923DEA" w14:textId="77777777" w:rsidR="008E5719" w:rsidRPr="003628A1" w:rsidRDefault="008E5719" w:rsidP="000A591E">
            <w:pPr>
              <w:pStyle w:val="TableBody"/>
              <w:jc w:val="center"/>
              <w:rPr>
                <w:sz w:val="16"/>
                <w:szCs w:val="16"/>
              </w:rPr>
            </w:pPr>
          </w:p>
        </w:tc>
      </w:tr>
      <w:tr w:rsidR="008E5719" w:rsidRPr="003628A1" w14:paraId="4D66FA2B"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4383532D" w14:textId="77777777" w:rsidR="008E5719" w:rsidRPr="003628A1" w:rsidRDefault="008E5719" w:rsidP="00E773F7">
            <w:pPr>
              <w:pStyle w:val="TableBody"/>
              <w:jc w:val="center"/>
              <w:rPr>
                <w:sz w:val="16"/>
                <w:szCs w:val="16"/>
              </w:rPr>
            </w:pPr>
            <w:r w:rsidRPr="003628A1">
              <w:rPr>
                <w:sz w:val="16"/>
                <w:szCs w:val="16"/>
              </w:rPr>
              <w:lastRenderedPageBreak/>
              <w:t>171</w:t>
            </w:r>
          </w:p>
        </w:tc>
        <w:tc>
          <w:tcPr>
            <w:tcW w:w="1305" w:type="dxa"/>
            <w:tcBorders>
              <w:top w:val="single" w:sz="4" w:space="0" w:color="auto"/>
              <w:left w:val="single" w:sz="4" w:space="0" w:color="auto"/>
              <w:bottom w:val="single" w:sz="4" w:space="0" w:color="auto"/>
              <w:right w:val="single" w:sz="4" w:space="0" w:color="auto"/>
            </w:tcBorders>
            <w:vAlign w:val="center"/>
          </w:tcPr>
          <w:p w14:paraId="201AAEA1" w14:textId="7E4CB825" w:rsidR="008E5719" w:rsidRPr="003628A1" w:rsidRDefault="008E5719" w:rsidP="00E17A51">
            <w:pPr>
              <w:pStyle w:val="TableBody"/>
              <w:rPr>
                <w:sz w:val="16"/>
                <w:szCs w:val="16"/>
              </w:rPr>
            </w:pPr>
            <w:r w:rsidRPr="003628A1">
              <w:rPr>
                <w:sz w:val="16"/>
                <w:szCs w:val="16"/>
              </w:rPr>
              <w:t>Northern</w:t>
            </w:r>
            <w:r w:rsidR="004B0933">
              <w:rPr>
                <w:sz w:val="16"/>
                <w:szCs w:val="16"/>
              </w:rPr>
              <w:t xml:space="preserve"> </w:t>
            </w:r>
            <w:r w:rsidRPr="003628A1">
              <w:rPr>
                <w:sz w:val="16"/>
                <w:szCs w:val="16"/>
              </w:rPr>
              <w:t>Energy</w:t>
            </w:r>
            <w:r w:rsidR="004B0933">
              <w:rPr>
                <w:sz w:val="16"/>
                <w:szCs w:val="16"/>
              </w:rPr>
              <w:t xml:space="preserve"> </w:t>
            </w:r>
            <w:r w:rsidRPr="003628A1">
              <w:rPr>
                <w:sz w:val="16"/>
                <w:szCs w:val="16"/>
              </w:rPr>
              <w:t>Advantage</w:t>
            </w:r>
            <w:r w:rsidR="004B0933">
              <w:rPr>
                <w:sz w:val="16"/>
                <w:szCs w:val="16"/>
              </w:rPr>
              <w:t xml:space="preserve"> </w:t>
            </w:r>
            <w:r w:rsidRPr="003628A1">
              <w:rPr>
                <w:sz w:val="16"/>
                <w:szCs w:val="16"/>
              </w:rPr>
              <w:t>Program</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3AAA22B1" w14:textId="77777777" w:rsidR="008E5719" w:rsidRPr="003628A1" w:rsidRDefault="008E5719" w:rsidP="000A591E">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2C01AFBA" w14:textId="77777777" w:rsidR="008E5719" w:rsidRPr="003628A1" w:rsidRDefault="008E5719" w:rsidP="000A591E">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4B427B8F" w14:textId="36FF2101" w:rsidR="00BE3855" w:rsidRDefault="00277BC3" w:rsidP="0092372A">
            <w:pPr>
              <w:pStyle w:val="TableBody"/>
              <w:rPr>
                <w:szCs w:val="22"/>
                <w:vertAlign w:val="subscript"/>
              </w:rPr>
            </w:pPr>
            <m:oMathPara>
              <m:oMath>
                <m:sSub>
                  <m:sSubPr>
                    <m:ctrlPr>
                      <w:rPr>
                        <w:rFonts w:ascii="Cambria Math" w:hAnsi="Cambria Math"/>
                        <w:i/>
                      </w:rPr>
                    </m:ctrlPr>
                  </m:sSubPr>
                  <m:e>
                    <m:r>
                      <w:rPr>
                        <w:rFonts w:ascii="Cambria Math"/>
                      </w:rPr>
                      <m:t>Σ</m:t>
                    </m:r>
                  </m:e>
                  <m:sub>
                    <m:r>
                      <w:rPr>
                        <w:rFonts w:ascii="Cambria Math"/>
                      </w:rPr>
                      <m:t>K</m:t>
                    </m:r>
                  </m:sub>
                </m:sSub>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k,121</m:t>
                    </m:r>
                  </m:sub>
                </m:sSub>
              </m:oMath>
            </m:oMathPara>
          </w:p>
          <w:p w14:paraId="5E3CC856" w14:textId="7187EFCA" w:rsidR="008E5719" w:rsidRPr="003628A1" w:rsidRDefault="008E5719" w:rsidP="00E17A51">
            <w:pPr>
              <w:pStyle w:val="TableBody"/>
              <w:rPr>
                <w:rFonts w:ascii="Symbol" w:hAnsi="Symbol"/>
                <w:szCs w:val="22"/>
              </w:rPr>
            </w:pPr>
            <w:r w:rsidRPr="003628A1">
              <w:rPr>
                <w:szCs w:val="22"/>
              </w:rPr>
              <w:t>Where</w:t>
            </w:r>
            <w:r w:rsidR="004B0933">
              <w:rPr>
                <w:szCs w:val="22"/>
              </w:rPr>
              <w:t xml:space="preserve"> </w:t>
            </w:r>
            <w:r w:rsidRPr="003628A1">
              <w:rPr>
                <w:szCs w:val="22"/>
              </w:rPr>
              <w:t>‘k’</w:t>
            </w:r>
            <w:r w:rsidR="004B0933">
              <w:rPr>
                <w:szCs w:val="22"/>
              </w:rPr>
              <w:t xml:space="preserve"> </w:t>
            </w:r>
            <w:r w:rsidRPr="003628A1">
              <w:rPr>
                <w:szCs w:val="22"/>
              </w:rPr>
              <w:t>is</w:t>
            </w:r>
            <w:r w:rsidR="004B0933">
              <w:rPr>
                <w:szCs w:val="22"/>
              </w:rPr>
              <w:t xml:space="preserve"> </w:t>
            </w:r>
            <w:r w:rsidRPr="003628A1">
              <w:rPr>
                <w:szCs w:val="22"/>
              </w:rPr>
              <w:t>part</w:t>
            </w:r>
            <w:r w:rsidR="004B0933">
              <w:rPr>
                <w:szCs w:val="22"/>
              </w:rPr>
              <w:t xml:space="preserve"> </w:t>
            </w:r>
            <w:r w:rsidRPr="003628A1">
              <w:rPr>
                <w:szCs w:val="22"/>
              </w:rPr>
              <w:t>of</w:t>
            </w:r>
            <w:r w:rsidR="004B0933">
              <w:rPr>
                <w:szCs w:val="22"/>
              </w:rPr>
              <w:t xml:space="preserve"> </w:t>
            </w:r>
            <w:r w:rsidRPr="003628A1">
              <w:rPr>
                <w:szCs w:val="22"/>
              </w:rPr>
              <w:t>a</w:t>
            </w:r>
            <w:r w:rsidR="004B0933">
              <w:rPr>
                <w:szCs w:val="22"/>
              </w:rPr>
              <w:t xml:space="preserve"> </w:t>
            </w:r>
            <w:r w:rsidRPr="003628A1">
              <w:rPr>
                <w:szCs w:val="22"/>
              </w:rPr>
              <w:t>subset</w:t>
            </w:r>
            <w:r w:rsidR="004B0933">
              <w:rPr>
                <w:szCs w:val="22"/>
              </w:rPr>
              <w:t xml:space="preserve"> </w:t>
            </w:r>
            <w:r w:rsidRPr="003628A1">
              <w:rPr>
                <w:szCs w:val="22"/>
              </w:rPr>
              <w:t>of</w:t>
            </w:r>
            <w:r w:rsidR="004B0933">
              <w:rPr>
                <w:szCs w:val="22"/>
              </w:rPr>
              <w:t xml:space="preserve"> </w:t>
            </w:r>
            <w:r w:rsidRPr="003628A1">
              <w:rPr>
                <w:szCs w:val="22"/>
              </w:rPr>
              <w:t>eligible</w:t>
            </w:r>
            <w:r w:rsidR="004B0933">
              <w:rPr>
                <w:szCs w:val="22"/>
              </w:rPr>
              <w:t xml:space="preserve"> </w:t>
            </w:r>
            <w:r w:rsidRPr="003628A1">
              <w:rPr>
                <w:i/>
                <w:szCs w:val="22"/>
              </w:rPr>
              <w:t>market</w:t>
            </w:r>
            <w:r w:rsidR="004B0933">
              <w:rPr>
                <w:i/>
                <w:szCs w:val="22"/>
              </w:rPr>
              <w:t xml:space="preserve"> </w:t>
            </w:r>
            <w:r w:rsidRPr="003628A1">
              <w:rPr>
                <w:i/>
                <w:szCs w:val="22"/>
              </w:rPr>
              <w:t>participants</w:t>
            </w:r>
            <w:r w:rsidR="004B0933">
              <w:rPr>
                <w:i/>
                <w:szCs w:val="22"/>
              </w:rPr>
              <w:t xml:space="preserve"> </w:t>
            </w:r>
            <w:r w:rsidRPr="003628A1">
              <w:rPr>
                <w:szCs w:val="22"/>
              </w:rPr>
              <w:t>‘k’.</w:t>
            </w:r>
          </w:p>
        </w:tc>
        <w:tc>
          <w:tcPr>
            <w:tcW w:w="990" w:type="dxa"/>
            <w:tcBorders>
              <w:top w:val="single" w:sz="4" w:space="0" w:color="auto"/>
              <w:left w:val="single" w:sz="4" w:space="0" w:color="auto"/>
              <w:bottom w:val="single" w:sz="4" w:space="0" w:color="auto"/>
              <w:right w:val="single" w:sz="4" w:space="0" w:color="auto"/>
            </w:tcBorders>
            <w:vAlign w:val="center"/>
          </w:tcPr>
          <w:p w14:paraId="5CDE721E" w14:textId="77777777" w:rsidR="008E5719" w:rsidRPr="003628A1" w:rsidRDefault="008E5719" w:rsidP="000A591E">
            <w:pPr>
              <w:pStyle w:val="TableBody"/>
              <w:jc w:val="center"/>
              <w:rPr>
                <w:sz w:val="16"/>
                <w:szCs w:val="16"/>
              </w:rPr>
            </w:pPr>
            <w:r w:rsidRPr="003628A1">
              <w:rPr>
                <w:sz w:val="16"/>
                <w:szCs w:val="16"/>
              </w:rPr>
              <w:t>Quarterly</w:t>
            </w:r>
          </w:p>
        </w:tc>
        <w:tc>
          <w:tcPr>
            <w:tcW w:w="1068" w:type="dxa"/>
            <w:tcBorders>
              <w:top w:val="single" w:sz="4" w:space="0" w:color="auto"/>
              <w:left w:val="single" w:sz="4" w:space="0" w:color="auto"/>
              <w:bottom w:val="single" w:sz="4" w:space="0" w:color="auto"/>
              <w:right w:val="single" w:sz="4" w:space="0" w:color="auto"/>
            </w:tcBorders>
            <w:vAlign w:val="center"/>
          </w:tcPr>
          <w:p w14:paraId="5CCCD1CC" w14:textId="357DCD4B" w:rsidR="008E5719" w:rsidRPr="003628A1" w:rsidRDefault="008E5719" w:rsidP="000A591E">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38996457" w14:textId="77777777" w:rsidR="008E5719" w:rsidRPr="003628A1" w:rsidRDefault="008E5719" w:rsidP="000A591E">
            <w:pPr>
              <w:pStyle w:val="TableBody"/>
              <w:jc w:val="center"/>
              <w:rPr>
                <w:snapToGrid w:val="0"/>
                <w:sz w:val="16"/>
                <w:szCs w:val="16"/>
              </w:rPr>
            </w:pPr>
            <w:r w:rsidRPr="003628A1">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6FAB204A" w14:textId="77777777" w:rsidR="008E5719" w:rsidRPr="003628A1" w:rsidRDefault="008E5719" w:rsidP="000A591E">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302AA0D" w14:textId="77777777" w:rsidR="008E5719" w:rsidRPr="003628A1" w:rsidRDefault="008E5719" w:rsidP="000A591E">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8426F3D" w14:textId="77777777" w:rsidR="008E5719" w:rsidRPr="003628A1" w:rsidRDefault="008E5719" w:rsidP="000A591E">
            <w:pPr>
              <w:pStyle w:val="TableBody"/>
              <w:jc w:val="center"/>
              <w:rPr>
                <w:snapToGrid w:val="0"/>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57B2720B" w14:textId="1B9A6BCB" w:rsidR="008E5719" w:rsidRPr="003628A1" w:rsidRDefault="008E5719" w:rsidP="000A591E">
            <w:pPr>
              <w:pStyle w:val="TableBody"/>
              <w:jc w:val="center"/>
              <w:rPr>
                <w:sz w:val="16"/>
                <w:szCs w:val="16"/>
              </w:rPr>
            </w:pPr>
            <w:r w:rsidRPr="003628A1">
              <w:rPr>
                <w:sz w:val="16"/>
                <w:szCs w:val="16"/>
              </w:rPr>
              <w:t>July</w:t>
            </w:r>
            <w:r w:rsidR="004B0933">
              <w:rPr>
                <w:sz w:val="16"/>
                <w:szCs w:val="16"/>
              </w:rPr>
              <w:t xml:space="preserve"> </w:t>
            </w:r>
            <w:r w:rsidRPr="003628A1">
              <w:rPr>
                <w:sz w:val="16"/>
                <w:szCs w:val="16"/>
              </w:rPr>
              <w:t>31,</w:t>
            </w:r>
            <w:r w:rsidR="004B0933">
              <w:rPr>
                <w:sz w:val="16"/>
                <w:szCs w:val="16"/>
              </w:rPr>
              <w:t xml:space="preserve"> </w:t>
            </w:r>
            <w:r w:rsidRPr="003628A1">
              <w:rPr>
                <w:sz w:val="16"/>
                <w:szCs w:val="16"/>
              </w:rPr>
              <w:t>2022</w:t>
            </w:r>
          </w:p>
        </w:tc>
        <w:tc>
          <w:tcPr>
            <w:tcW w:w="1353" w:type="dxa"/>
            <w:tcBorders>
              <w:top w:val="single" w:sz="4" w:space="0" w:color="auto"/>
              <w:left w:val="single" w:sz="4" w:space="0" w:color="auto"/>
              <w:bottom w:val="single" w:sz="4" w:space="0" w:color="auto"/>
              <w:right w:val="single" w:sz="4" w:space="0" w:color="auto"/>
            </w:tcBorders>
            <w:vAlign w:val="center"/>
          </w:tcPr>
          <w:p w14:paraId="73CDE5A3" w14:textId="77777777" w:rsidR="008E5719" w:rsidRPr="003628A1" w:rsidRDefault="008E5719" w:rsidP="000A591E">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CEF8FA8" w14:textId="77777777" w:rsidR="008E5719" w:rsidRPr="003628A1" w:rsidRDefault="008E5719" w:rsidP="000A591E">
            <w:pPr>
              <w:pStyle w:val="TableBody"/>
              <w:jc w:val="center"/>
              <w:rPr>
                <w:sz w:val="16"/>
                <w:szCs w:val="16"/>
              </w:rPr>
            </w:pPr>
          </w:p>
        </w:tc>
      </w:tr>
      <w:tr w:rsidR="008E5719" w:rsidRPr="003628A1" w14:paraId="63123F1F"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0298312C" w14:textId="77777777" w:rsidR="008E5719" w:rsidRPr="003628A1" w:rsidRDefault="008E5719" w:rsidP="00ED61A1">
            <w:pPr>
              <w:pStyle w:val="TableBody"/>
              <w:jc w:val="center"/>
              <w:rPr>
                <w:sz w:val="16"/>
                <w:szCs w:val="16"/>
              </w:rPr>
            </w:pPr>
            <w:r w:rsidRPr="003628A1">
              <w:rPr>
                <w:sz w:val="16"/>
                <w:szCs w:val="16"/>
              </w:rPr>
              <w:t>173</w:t>
            </w:r>
          </w:p>
        </w:tc>
        <w:tc>
          <w:tcPr>
            <w:tcW w:w="1305" w:type="dxa"/>
            <w:tcBorders>
              <w:top w:val="single" w:sz="4" w:space="0" w:color="auto"/>
              <w:left w:val="single" w:sz="4" w:space="0" w:color="auto"/>
              <w:bottom w:val="single" w:sz="4" w:space="0" w:color="auto"/>
              <w:right w:val="single" w:sz="4" w:space="0" w:color="auto"/>
            </w:tcBorders>
            <w:vAlign w:val="center"/>
          </w:tcPr>
          <w:p w14:paraId="23A30787" w14:textId="4B9E1F62" w:rsidR="008E5719" w:rsidRPr="003628A1" w:rsidRDefault="008E5719" w:rsidP="00E17A51">
            <w:pPr>
              <w:pStyle w:val="TableBody"/>
              <w:rPr>
                <w:sz w:val="16"/>
                <w:szCs w:val="16"/>
              </w:rPr>
            </w:pPr>
            <w:r w:rsidRPr="003628A1">
              <w:rPr>
                <w:sz w:val="16"/>
                <w:szCs w:val="16"/>
              </w:rPr>
              <w:t>MACD</w:t>
            </w:r>
            <w:r w:rsidR="004B0933">
              <w:rPr>
                <w:sz w:val="16"/>
                <w:szCs w:val="16"/>
              </w:rPr>
              <w:t xml:space="preserve"> </w:t>
            </w:r>
            <w:r w:rsidRPr="003628A1">
              <w:rPr>
                <w:sz w:val="16"/>
                <w:szCs w:val="16"/>
              </w:rPr>
              <w:t>Enforcement</w:t>
            </w:r>
            <w:r w:rsidR="004B0933">
              <w:rPr>
                <w:sz w:val="16"/>
                <w:szCs w:val="16"/>
              </w:rPr>
              <w:t xml:space="preserve"> </w:t>
            </w:r>
            <w:r w:rsidRPr="003628A1">
              <w:rPr>
                <w:sz w:val="16"/>
                <w:szCs w:val="16"/>
              </w:rPr>
              <w:t>Activity</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406495C5" w14:textId="77777777" w:rsidR="008E5719" w:rsidRPr="003628A1" w:rsidRDefault="008E5719" w:rsidP="006F53B5">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6DD27B3C" w14:textId="77777777" w:rsidR="008E5719" w:rsidRPr="003628A1" w:rsidRDefault="008E5719" w:rsidP="006F53B5">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7CDD040E" w14:textId="77777777" w:rsidR="00BE3855" w:rsidRDefault="008E5719" w:rsidP="00A655AC">
            <w:pPr>
              <w:pStyle w:val="TableBody"/>
              <w:spacing w:after="240"/>
              <w:rPr>
                <w:szCs w:val="22"/>
              </w:rPr>
            </w:pPr>
            <w:r w:rsidRPr="003628A1">
              <w:rPr>
                <w:szCs w:val="22"/>
              </w:rPr>
              <w:t>ΣKTD</w:t>
            </w:r>
            <w:r w:rsidRPr="003628A1">
              <w:rPr>
                <w:szCs w:val="22"/>
                <w:vertAlign w:val="subscript"/>
              </w:rPr>
              <w:t>k123</w:t>
            </w:r>
          </w:p>
          <w:p w14:paraId="5B9B8619" w14:textId="796D4B9E" w:rsidR="00BE3855" w:rsidRDefault="008E5719" w:rsidP="00A655AC">
            <w:pPr>
              <w:pStyle w:val="TableBody"/>
              <w:spacing w:after="240"/>
              <w:rPr>
                <w:szCs w:val="22"/>
              </w:rPr>
            </w:pPr>
            <w:r w:rsidRPr="003628A1">
              <w:rPr>
                <w:szCs w:val="22"/>
              </w:rPr>
              <w:t>Where</w:t>
            </w:r>
            <w:r w:rsidR="004B0933">
              <w:rPr>
                <w:szCs w:val="22"/>
              </w:rPr>
              <w:t xml:space="preserve"> </w:t>
            </w:r>
            <w:r w:rsidRPr="003628A1">
              <w:rPr>
                <w:szCs w:val="22"/>
              </w:rPr>
              <w:t>‘K’</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iCs/>
                <w:szCs w:val="22"/>
              </w:rPr>
              <w:t>market</w:t>
            </w:r>
            <w:r w:rsidR="004B0933">
              <w:rPr>
                <w:i/>
                <w:iCs/>
                <w:szCs w:val="22"/>
              </w:rPr>
              <w:t xml:space="preserve"> </w:t>
            </w:r>
            <w:r w:rsidRPr="003628A1">
              <w:rPr>
                <w:i/>
                <w:iCs/>
                <w:szCs w:val="22"/>
              </w:rPr>
              <w:t>participants</w:t>
            </w:r>
            <w:r w:rsidR="004B0933">
              <w:rPr>
                <w:i/>
                <w:iCs/>
                <w:szCs w:val="22"/>
              </w:rPr>
              <w:t xml:space="preserve"> </w:t>
            </w:r>
            <w:r w:rsidRPr="003628A1">
              <w:rPr>
                <w:szCs w:val="22"/>
              </w:rPr>
              <w:t>‘k’.</w:t>
            </w:r>
          </w:p>
          <w:p w14:paraId="4DF57CF2" w14:textId="4F26CA70"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TD</w:t>
            </w:r>
            <w:r w:rsidRPr="003628A1">
              <w:rPr>
                <w:szCs w:val="22"/>
                <w:vertAlign w:val="subscript"/>
              </w:rPr>
              <w:t>k123</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i/>
                <w:iCs/>
                <w:szCs w:val="22"/>
              </w:rPr>
              <w:t>settlement</w:t>
            </w:r>
            <w:r w:rsidR="004B0933">
              <w:rPr>
                <w:i/>
                <w:iCs/>
                <w:szCs w:val="22"/>
              </w:rPr>
              <w:t xml:space="preserve"> </w:t>
            </w:r>
            <w:r w:rsidRPr="003628A1">
              <w:rPr>
                <w:i/>
                <w:iCs/>
                <w:szCs w:val="22"/>
              </w:rPr>
              <w:t>amount</w:t>
            </w:r>
            <w:r w:rsidR="004B0933">
              <w:rPr>
                <w:i/>
                <w:iCs/>
                <w:szCs w:val="22"/>
              </w:rPr>
              <w:t xml:space="preserve"> </w:t>
            </w:r>
            <w:r w:rsidRPr="003628A1">
              <w:rPr>
                <w:szCs w:val="22"/>
              </w:rPr>
              <w:t>of</w:t>
            </w:r>
            <w:r w:rsidR="004B0933">
              <w:rPr>
                <w:szCs w:val="22"/>
              </w:rPr>
              <w:t xml:space="preserve"> </w:t>
            </w:r>
            <w:r w:rsidRPr="003628A1">
              <w:rPr>
                <w:i/>
                <w:iCs/>
                <w:szCs w:val="22"/>
              </w:rPr>
              <w:t>charge</w:t>
            </w:r>
            <w:r w:rsidR="004B0933">
              <w:rPr>
                <w:i/>
                <w:iCs/>
                <w:szCs w:val="22"/>
              </w:rPr>
              <w:t xml:space="preserve"> </w:t>
            </w:r>
            <w:r w:rsidRPr="003628A1">
              <w:rPr>
                <w:i/>
                <w:iCs/>
                <w:szCs w:val="22"/>
              </w:rPr>
              <w:t>type</w:t>
            </w:r>
            <w:r w:rsidR="004B0933">
              <w:rPr>
                <w:i/>
                <w:iCs/>
                <w:szCs w:val="22"/>
              </w:rPr>
              <w:t xml:space="preserve"> </w:t>
            </w:r>
            <w:r w:rsidRPr="003628A1">
              <w:rPr>
                <w:szCs w:val="22"/>
              </w:rPr>
              <w:t>123</w:t>
            </w:r>
            <w:r w:rsidR="004B0933">
              <w:rPr>
                <w:szCs w:val="22"/>
              </w:rPr>
              <w:t xml:space="preserve"> </w:t>
            </w:r>
            <w:r w:rsidRPr="003628A1">
              <w:rPr>
                <w:szCs w:val="22"/>
              </w:rPr>
              <w:t>for</w:t>
            </w:r>
            <w:r w:rsidR="004B0933">
              <w:rPr>
                <w:szCs w:val="22"/>
              </w:rPr>
              <w:t xml:space="preserve"> </w:t>
            </w:r>
            <w:r w:rsidRPr="003628A1">
              <w:rPr>
                <w:szCs w:val="22"/>
              </w:rPr>
              <w:t>the</w:t>
            </w:r>
            <w:r w:rsidR="004B0933">
              <w:rPr>
                <w:szCs w:val="22"/>
              </w:rPr>
              <w:t xml:space="preserve"> </w:t>
            </w:r>
            <w:r w:rsidRPr="003628A1">
              <w:rPr>
                <w:szCs w:val="22"/>
              </w:rPr>
              <w:t>month</w:t>
            </w:r>
            <w:r w:rsidR="004B0933">
              <w:rPr>
                <w:szCs w:val="22"/>
              </w:rPr>
              <w:t xml:space="preserve"> </w:t>
            </w:r>
            <w:r w:rsidRPr="003628A1">
              <w:rPr>
                <w:szCs w:val="22"/>
              </w:rPr>
              <w:t>for</w:t>
            </w:r>
            <w:r w:rsidR="004B0933">
              <w:rPr>
                <w:szCs w:val="22"/>
              </w:rPr>
              <w:t xml:space="preserve"> </w:t>
            </w:r>
            <w:r w:rsidRPr="003628A1">
              <w:rPr>
                <w:i/>
                <w:iCs/>
                <w:szCs w:val="22"/>
              </w:rPr>
              <w:t>market</w:t>
            </w:r>
            <w:r w:rsidR="004B0933">
              <w:rPr>
                <w:i/>
                <w:iCs/>
                <w:szCs w:val="22"/>
              </w:rPr>
              <w:t xml:space="preserve"> </w:t>
            </w:r>
            <w:r w:rsidRPr="003628A1">
              <w:rPr>
                <w:i/>
                <w:iCs/>
                <w:szCs w:val="22"/>
              </w:rPr>
              <w:t>participant</w:t>
            </w:r>
            <w:r w:rsidR="004B0933">
              <w:rPr>
                <w:i/>
                <w:iCs/>
                <w:szCs w:val="22"/>
              </w:rPr>
              <w:t xml:space="preserve"> </w:t>
            </w:r>
            <w:r w:rsidRPr="003628A1">
              <w:rPr>
                <w:szCs w:val="22"/>
              </w:rPr>
              <w:t>‘k’.</w:t>
            </w:r>
          </w:p>
          <w:p w14:paraId="5DC71F1D" w14:textId="77777777" w:rsidR="008E5719" w:rsidRPr="003628A1" w:rsidRDefault="008E5719" w:rsidP="00E17A51">
            <w:pPr>
              <w:pStyle w:val="TableBody"/>
              <w:rPr>
                <w:szCs w:val="22"/>
                <w:lang w:val="de-DE"/>
              </w:rPr>
            </w:pPr>
          </w:p>
        </w:tc>
        <w:tc>
          <w:tcPr>
            <w:tcW w:w="990" w:type="dxa"/>
            <w:tcBorders>
              <w:top w:val="single" w:sz="4" w:space="0" w:color="auto"/>
              <w:left w:val="single" w:sz="4" w:space="0" w:color="auto"/>
              <w:bottom w:val="single" w:sz="4" w:space="0" w:color="auto"/>
              <w:right w:val="single" w:sz="4" w:space="0" w:color="auto"/>
            </w:tcBorders>
            <w:vAlign w:val="center"/>
          </w:tcPr>
          <w:p w14:paraId="3B017526" w14:textId="77777777" w:rsidR="008E5719" w:rsidRPr="003628A1" w:rsidRDefault="008E5719" w:rsidP="0076006C">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1F815EF" w14:textId="5C0B63BF" w:rsidR="008E5719" w:rsidRPr="003628A1" w:rsidRDefault="008E5719" w:rsidP="0076006C">
            <w:pPr>
              <w:pStyle w:val="TableBody"/>
              <w:jc w:val="center"/>
              <w:rPr>
                <w:i/>
                <w:sz w:val="16"/>
                <w:szCs w:val="16"/>
              </w:rPr>
            </w:pPr>
            <w:r w:rsidRPr="003628A1">
              <w:rPr>
                <w:sz w:val="16"/>
                <w:szCs w:val="16"/>
              </w:rPr>
              <w:t>Due</w:t>
            </w:r>
            <w:r w:rsidR="004B0933">
              <w:rPr>
                <w:i/>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656E5793" w14:textId="77777777" w:rsidR="008E5719" w:rsidRPr="003628A1" w:rsidRDefault="008E5719" w:rsidP="0076006C">
            <w:pPr>
              <w:pStyle w:val="TableBody"/>
              <w:jc w:val="center"/>
              <w:rPr>
                <w:snapToGrid w:val="0"/>
                <w:sz w:val="16"/>
                <w:szCs w:val="16"/>
              </w:rPr>
            </w:pPr>
            <w:r w:rsidRPr="003628A1">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552295DE" w14:textId="77777777" w:rsidR="008E5719" w:rsidRPr="003628A1" w:rsidRDefault="008E5719" w:rsidP="0076006C">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ADC3BF8" w14:textId="77777777" w:rsidR="008E5719" w:rsidRPr="003628A1" w:rsidRDefault="008E5719" w:rsidP="0076006C">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DF55629" w14:textId="77777777" w:rsidR="008E5719" w:rsidRPr="003628A1" w:rsidRDefault="008E5719" w:rsidP="0076006C">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27F73E29" w14:textId="77777777" w:rsidR="008E5719" w:rsidRPr="003628A1" w:rsidRDefault="008E5719" w:rsidP="0076006C">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53186783" w14:textId="77777777" w:rsidR="008E5719" w:rsidRPr="003628A1" w:rsidRDefault="008E5719" w:rsidP="0076006C">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A47E467" w14:textId="77777777" w:rsidR="008E5719" w:rsidRPr="003628A1" w:rsidRDefault="008E5719" w:rsidP="00E17A51">
            <w:pPr>
              <w:pStyle w:val="TableBody"/>
              <w:rPr>
                <w:sz w:val="16"/>
                <w:szCs w:val="16"/>
              </w:rPr>
            </w:pPr>
          </w:p>
        </w:tc>
      </w:tr>
      <w:tr w:rsidR="008E5719" w:rsidRPr="003628A1" w14:paraId="7CA2CA89"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4E0C8431" w14:textId="77777777" w:rsidR="008E5719" w:rsidRPr="003628A1" w:rsidRDefault="008E5719" w:rsidP="00ED61A1">
            <w:pPr>
              <w:pStyle w:val="TableBody"/>
              <w:jc w:val="center"/>
              <w:rPr>
                <w:sz w:val="16"/>
                <w:szCs w:val="16"/>
              </w:rPr>
            </w:pPr>
            <w:r w:rsidRPr="003628A1">
              <w:rPr>
                <w:sz w:val="16"/>
                <w:szCs w:val="16"/>
              </w:rPr>
              <w:t>183</w:t>
            </w:r>
          </w:p>
        </w:tc>
        <w:tc>
          <w:tcPr>
            <w:tcW w:w="1305" w:type="dxa"/>
            <w:tcBorders>
              <w:top w:val="single" w:sz="4" w:space="0" w:color="auto"/>
              <w:left w:val="single" w:sz="4" w:space="0" w:color="auto"/>
              <w:bottom w:val="single" w:sz="4" w:space="0" w:color="auto"/>
              <w:right w:val="single" w:sz="4" w:space="0" w:color="auto"/>
            </w:tcBorders>
            <w:vAlign w:val="center"/>
          </w:tcPr>
          <w:p w14:paraId="51383646" w14:textId="0D1D9D17" w:rsidR="008E5719" w:rsidRPr="003628A1" w:rsidRDefault="008E5719" w:rsidP="00E17A51">
            <w:pPr>
              <w:pStyle w:val="TableBody"/>
              <w:rPr>
                <w:sz w:val="16"/>
                <w:szCs w:val="16"/>
              </w:rPr>
            </w:pPr>
            <w:r w:rsidRPr="003628A1">
              <w:rPr>
                <w:sz w:val="16"/>
                <w:szCs w:val="16"/>
              </w:rPr>
              <w:t>Generation</w:t>
            </w:r>
            <w:r w:rsidR="004B0933">
              <w:rPr>
                <w:sz w:val="16"/>
                <w:szCs w:val="16"/>
              </w:rPr>
              <w:t xml:space="preserve"> </w:t>
            </w:r>
            <w:r w:rsidRPr="003628A1">
              <w:rPr>
                <w:sz w:val="16"/>
                <w:szCs w:val="16"/>
              </w:rPr>
              <w:t>Cost</w:t>
            </w:r>
            <w:r w:rsidR="004B0933">
              <w:rPr>
                <w:sz w:val="16"/>
                <w:szCs w:val="16"/>
              </w:rPr>
              <w:t xml:space="preserve"> </w:t>
            </w:r>
            <w:r w:rsidRPr="003628A1">
              <w:rPr>
                <w:sz w:val="16"/>
                <w:szCs w:val="16"/>
              </w:rPr>
              <w:t>Guarantee</w:t>
            </w:r>
            <w:r w:rsidR="004B0933">
              <w:rPr>
                <w:sz w:val="16"/>
                <w:szCs w:val="16"/>
              </w:rPr>
              <w:t xml:space="preserve"> </w:t>
            </w:r>
            <w:r w:rsidRPr="003628A1">
              <w:rPr>
                <w:sz w:val="16"/>
                <w:szCs w:val="16"/>
              </w:rPr>
              <w:t>Recovery</w:t>
            </w:r>
            <w:r w:rsidR="004B0933">
              <w:rPr>
                <w:sz w:val="16"/>
                <w:szCs w:val="16"/>
              </w:rPr>
              <w:t xml:space="preserve"> </w:t>
            </w:r>
            <w:r w:rsidRPr="003628A1">
              <w:rPr>
                <w:sz w:val="16"/>
                <w:szCs w:val="16"/>
              </w:rPr>
              <w:t>Debit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7486F989" w14:textId="77777777" w:rsidR="008E5719" w:rsidRPr="003628A1" w:rsidRDefault="008E5719" w:rsidP="006F53B5">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7920025D" w14:textId="77777777" w:rsidR="008E5719" w:rsidRPr="003628A1" w:rsidRDefault="008E5719" w:rsidP="006F53B5">
            <w:pPr>
              <w:pStyle w:val="TableBody"/>
              <w:jc w:val="center"/>
              <w:rPr>
                <w:sz w:val="16"/>
                <w:szCs w:val="16"/>
              </w:rPr>
            </w:pPr>
            <w:r w:rsidRPr="003628A1">
              <w:rPr>
                <w:sz w:val="16"/>
                <w:szCs w:val="16"/>
              </w:rPr>
              <w:t>9.4.8.1.9</w:t>
            </w:r>
          </w:p>
        </w:tc>
        <w:tc>
          <w:tcPr>
            <w:tcW w:w="3555" w:type="dxa"/>
            <w:tcBorders>
              <w:top w:val="single" w:sz="4" w:space="0" w:color="auto"/>
              <w:left w:val="single" w:sz="4" w:space="0" w:color="auto"/>
              <w:bottom w:val="single" w:sz="4" w:space="0" w:color="auto"/>
              <w:right w:val="single" w:sz="4" w:space="0" w:color="auto"/>
            </w:tcBorders>
            <w:vAlign w:val="center"/>
          </w:tcPr>
          <w:p w14:paraId="26D23533" w14:textId="03426788" w:rsidR="00FF796A" w:rsidRDefault="0092372A" w:rsidP="0092372A">
            <w:pPr>
              <w:pStyle w:val="TableBody"/>
            </w:pPr>
            <m:oMathPara>
              <m:oMath>
                <m:r>
                  <w:rPr>
                    <w:rFonts w:ascii="Cambria Math"/>
                  </w:rPr>
                  <m:t>=</m:t>
                </m:r>
                <m:sSup>
                  <m:sSupPr>
                    <m:ctrlPr>
                      <w:rPr>
                        <w:rFonts w:ascii="Cambria Math" w:hAnsi="Cambria Math"/>
                        <w:i/>
                      </w:rPr>
                    </m:ctrlPr>
                  </m:sSupPr>
                  <m:e>
                    <m:sSub>
                      <m:sSubPr>
                        <m:ctrlPr>
                          <w:rPr>
                            <w:rFonts w:ascii="Cambria Math" w:hAnsi="Cambria Math"/>
                            <w:i/>
                          </w:rPr>
                        </m:ctrlPr>
                      </m:sSubPr>
                      <m:e>
                        <m:r>
                          <w:rPr>
                            <w:rFonts w:ascii="Cambria Math"/>
                          </w:rPr>
                          <m:t>∑</m:t>
                        </m:r>
                      </m:e>
                      <m:sub>
                        <m:r>
                          <m:rPr>
                            <m:nor/>
                          </m:rPr>
                          <w:rPr>
                            <w:rFonts w:ascii="Cambria Math"/>
                          </w:rPr>
                          <m:t>H,C</m:t>
                        </m:r>
                        <m:ctrlPr>
                          <w:rPr>
                            <w:rFonts w:ascii="Cambria Math" w:hAnsi="Cambria Math"/>
                          </w:rPr>
                        </m:ctrlP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h,c</m:t>
                    </m:r>
                  </m:sub>
                </m:sSub>
                <m:r>
                  <m:rPr>
                    <m:nor/>
                  </m:rPr>
                  <w:rPr>
                    <w:rFonts w:ascii="Cambria Math"/>
                  </w:rPr>
                  <m:t xml:space="preserve">x </m:t>
                </m:r>
                <m:r>
                  <m:rPr>
                    <m:sty m:val="p"/>
                  </m:rP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xml:space="preserve">+ </m:t>
                </m:r>
                <m:r>
                  <m:rPr>
                    <m:sty m:val="p"/>
                  </m:rPr>
                  <w:rPr>
                    <w:rFonts w:ascii="Cambria Math"/>
                  </w:rPr>
                  <w:br/>
                </m:r>
              </m:oMath>
              <m:oMath>
                <m:r>
                  <m:rPr>
                    <m:nor/>
                  </m:rPr>
                  <w:rPr>
                    <w:rFonts w:ascii="Cambria Math"/>
                  </w:rPr>
                  <m:t>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r>
                  <m:rPr>
                    <m:nor/>
                  </m:rPr>
                  <w:rPr>
                    <w:rFonts w:ascii="Cambria Math"/>
                  </w:rPr>
                  <m:t xml:space="preserve"> /</m:t>
                </m:r>
                <m:sSup>
                  <m:sSupPr>
                    <m:ctrlPr>
                      <w:rPr>
                        <w:rFonts w:ascii="Cambria Math" w:hAnsi="Cambria Math"/>
                        <w:i/>
                      </w:rPr>
                    </m:ctrlPr>
                  </m:sSupPr>
                  <m:e>
                    <m:sSub>
                      <m:sSubPr>
                        <m:ctrlPr>
                          <w:rPr>
                            <w:rFonts w:ascii="Cambria Math" w:hAnsi="Cambria Math"/>
                          </w:rPr>
                        </m:ctrlPr>
                      </m:sSubPr>
                      <m:e>
                        <m:r>
                          <m:rPr>
                            <m:sty m:val="p"/>
                          </m:rPr>
                          <w:rPr>
                            <w:rFonts w:ascii="Cambria Math"/>
                          </w:rPr>
                          <m:t>∑</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oMath>
            </m:oMathPara>
          </w:p>
          <w:p w14:paraId="2C4DA974" w14:textId="694FAE48" w:rsidR="008E5719" w:rsidRPr="003628A1" w:rsidRDefault="008E5719" w:rsidP="00E17A51">
            <w:pPr>
              <w:pStyle w:val="TableBody"/>
              <w:rPr>
                <w:szCs w:val="22"/>
              </w:rPr>
            </w:pPr>
            <w:r w:rsidRPr="003628A1">
              <w:rPr>
                <w:szCs w:val="22"/>
              </w:rPr>
              <w:t>Where:</w:t>
            </w:r>
          </w:p>
          <w:p w14:paraId="3A6A8CD3" w14:textId="01E531F3" w:rsidR="008E5719" w:rsidRPr="003628A1" w:rsidRDefault="008E5719" w:rsidP="00E17A51">
            <w:pPr>
              <w:pStyle w:val="TableBody"/>
              <w:rPr>
                <w:szCs w:val="22"/>
              </w:rPr>
            </w:pPr>
            <w:r w:rsidRPr="003628A1">
              <w:rPr>
                <w:szCs w:val="22"/>
              </w:rPr>
              <w:t>‘C’</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Pr="003628A1">
              <w:rPr>
                <w:szCs w:val="22"/>
              </w:rPr>
              <w:t>following</w:t>
            </w:r>
            <w:r w:rsidR="004B0933">
              <w:rPr>
                <w:szCs w:val="22"/>
              </w:rPr>
              <w:t xml:space="preserve"> </w:t>
            </w:r>
            <w:r w:rsidRPr="003628A1">
              <w:rPr>
                <w:i/>
                <w:szCs w:val="22"/>
              </w:rPr>
              <w:t>charge</w:t>
            </w:r>
            <w:r w:rsidR="004B0933">
              <w:rPr>
                <w:i/>
                <w:szCs w:val="22"/>
              </w:rPr>
              <w:t xml:space="preserve"> </w:t>
            </w:r>
            <w:r w:rsidRPr="003628A1">
              <w:rPr>
                <w:i/>
                <w:szCs w:val="22"/>
              </w:rPr>
              <w:t>types</w:t>
            </w:r>
            <w:r w:rsidR="004B0933">
              <w:rPr>
                <w:i/>
                <w:szCs w:val="22"/>
              </w:rPr>
              <w:t xml:space="preserve"> </w:t>
            </w:r>
            <w:r w:rsidRPr="003628A1">
              <w:rPr>
                <w:szCs w:val="22"/>
              </w:rPr>
              <w:t>‘c’</w:t>
            </w:r>
            <w:r w:rsidR="004B0933">
              <w:rPr>
                <w:szCs w:val="22"/>
              </w:rPr>
              <w:t xml:space="preserve"> </w:t>
            </w:r>
            <w:r w:rsidRPr="003628A1">
              <w:rPr>
                <w:szCs w:val="22"/>
              </w:rPr>
              <w:t>as</w:t>
            </w:r>
            <w:r w:rsidR="004B0933">
              <w:rPr>
                <w:szCs w:val="22"/>
              </w:rPr>
              <w:t xml:space="preserve"> </w:t>
            </w:r>
            <w:r w:rsidRPr="003628A1">
              <w:rPr>
                <w:szCs w:val="22"/>
              </w:rPr>
              <w:t>follows</w:t>
            </w:r>
            <w:r w:rsidRPr="003628A1">
              <w:rPr>
                <w:i/>
                <w:szCs w:val="22"/>
              </w:rPr>
              <w:t>:</w:t>
            </w:r>
          </w:p>
          <w:p w14:paraId="24A951A5" w14:textId="051431F2" w:rsidR="008E5719" w:rsidRPr="003628A1" w:rsidRDefault="008E5719" w:rsidP="00E17A51">
            <w:pPr>
              <w:pStyle w:val="TableBody"/>
              <w:rPr>
                <w:b/>
                <w:szCs w:val="22"/>
              </w:rPr>
            </w:pPr>
            <w:r w:rsidRPr="003628A1">
              <w:rPr>
                <w:b/>
                <w:szCs w:val="22"/>
              </w:rPr>
              <w:t>133,</w:t>
            </w:r>
            <w:r w:rsidR="004B0933">
              <w:rPr>
                <w:b/>
                <w:szCs w:val="22"/>
              </w:rPr>
              <w:t xml:space="preserve"> </w:t>
            </w:r>
            <w:r w:rsidRPr="003628A1">
              <w:rPr>
                <w:b/>
                <w:szCs w:val="22"/>
              </w:rPr>
              <w:t>137</w:t>
            </w:r>
          </w:p>
          <w:p w14:paraId="0EADFC5D" w14:textId="7B0FEF0F" w:rsidR="008E5719" w:rsidRPr="003628A1" w:rsidRDefault="008E5719" w:rsidP="00E17A51">
            <w:pPr>
              <w:pStyle w:val="TableBody"/>
              <w:rPr>
                <w:szCs w:val="22"/>
              </w:rPr>
            </w:pPr>
            <w:r w:rsidRPr="003628A1">
              <w:rPr>
                <w:szCs w:val="22"/>
              </w:rPr>
              <w:t>‘H’</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szCs w:val="22"/>
              </w:rPr>
              <w:t xml:space="preserve"> </w:t>
            </w:r>
            <w:r w:rsidRPr="003628A1">
              <w:rPr>
                <w:szCs w:val="22"/>
              </w:rPr>
              <w:t>‘h’</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month.</w:t>
            </w:r>
          </w:p>
          <w:p w14:paraId="43B731F5" w14:textId="449F44D9" w:rsidR="008E5719" w:rsidRPr="003628A1" w:rsidRDefault="008E5719" w:rsidP="00E17A51">
            <w:pPr>
              <w:pStyle w:val="TableBody"/>
              <w:rPr>
                <w:szCs w:val="22"/>
                <w:lang w:val="de-DE"/>
              </w:rPr>
            </w:pPr>
            <w:r w:rsidRPr="003628A1">
              <w:rPr>
                <w:szCs w:val="22"/>
              </w:rPr>
              <w:lastRenderedPageBreak/>
              <w:t>‘T’</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metering</w:t>
            </w:r>
            <w:r w:rsidR="004B0933">
              <w:rPr>
                <w:i/>
                <w:szCs w:val="22"/>
              </w:rPr>
              <w:t xml:space="preserve"> </w:t>
            </w:r>
            <w:r w:rsidRPr="003628A1">
              <w:rPr>
                <w:i/>
                <w:szCs w:val="22"/>
              </w:rPr>
              <w:t>intervals</w:t>
            </w:r>
            <w:r w:rsidR="004B0933">
              <w:rPr>
                <w:szCs w:val="22"/>
              </w:rPr>
              <w:t xml:space="preserve"> </w:t>
            </w:r>
            <w:r w:rsidRPr="003628A1">
              <w:rPr>
                <w:szCs w:val="22"/>
              </w:rPr>
              <w:t>‘t’</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szCs w:val="22"/>
              </w:rPr>
              <w:t xml:space="preserve"> </w:t>
            </w:r>
            <w:r w:rsidRPr="003628A1">
              <w:rPr>
                <w:szCs w:val="22"/>
              </w:rPr>
              <w:t>‘H’.</w:t>
            </w:r>
          </w:p>
        </w:tc>
        <w:tc>
          <w:tcPr>
            <w:tcW w:w="990" w:type="dxa"/>
            <w:tcBorders>
              <w:top w:val="single" w:sz="4" w:space="0" w:color="auto"/>
              <w:left w:val="single" w:sz="4" w:space="0" w:color="auto"/>
              <w:bottom w:val="single" w:sz="4" w:space="0" w:color="auto"/>
              <w:right w:val="single" w:sz="4" w:space="0" w:color="auto"/>
            </w:tcBorders>
            <w:vAlign w:val="center"/>
          </w:tcPr>
          <w:p w14:paraId="66046A5B" w14:textId="77777777" w:rsidR="008E5719" w:rsidRPr="003628A1" w:rsidRDefault="008E5719" w:rsidP="0076006C">
            <w:pPr>
              <w:pStyle w:val="TableBody"/>
              <w:jc w:val="center"/>
              <w:rPr>
                <w:sz w:val="16"/>
                <w:szCs w:val="16"/>
              </w:rPr>
            </w:pPr>
            <w:r w:rsidRPr="003628A1">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271038B" w14:textId="77777777" w:rsidR="008E5719" w:rsidRPr="003628A1" w:rsidRDefault="008E5719" w:rsidP="0076006C">
            <w:pPr>
              <w:pStyle w:val="TableBody"/>
              <w:jc w:val="center"/>
              <w:rPr>
                <w:sz w:val="16"/>
                <w:szCs w:val="16"/>
              </w:rPr>
            </w:pP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54A1C735" w14:textId="77777777" w:rsidR="008E5719" w:rsidRPr="003628A1" w:rsidRDefault="008E5719" w:rsidP="0076006C">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D6422AE" w14:textId="77777777" w:rsidR="008E5719" w:rsidRPr="003628A1" w:rsidRDefault="008E5719" w:rsidP="0076006C">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59352A9" w14:textId="2AFDC35F" w:rsidR="008E5719" w:rsidRPr="003628A1" w:rsidRDefault="008E5719" w:rsidP="0076006C">
            <w:pPr>
              <w:pStyle w:val="TableBody"/>
              <w:jc w:val="center"/>
              <w:rPr>
                <w:snapToGrid w:val="0"/>
                <w:sz w:val="16"/>
                <w:szCs w:val="16"/>
              </w:rPr>
            </w:pPr>
            <w:r w:rsidRPr="003628A1">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5FD71B59" w14:textId="77777777" w:rsidR="008E5719" w:rsidRPr="003628A1" w:rsidRDefault="008E5719" w:rsidP="0076006C">
            <w:pPr>
              <w:pStyle w:val="TableBody"/>
              <w:jc w:val="center"/>
              <w:rPr>
                <w:sz w:val="16"/>
                <w:szCs w:val="16"/>
              </w:rPr>
            </w:pPr>
            <w:r w:rsidRPr="003628A1">
              <w:rPr>
                <w:sz w:val="16"/>
                <w:szCs w:val="16"/>
              </w:rPr>
              <w:t>13</w:t>
            </w:r>
          </w:p>
        </w:tc>
        <w:tc>
          <w:tcPr>
            <w:tcW w:w="1371" w:type="dxa"/>
            <w:tcBorders>
              <w:top w:val="single" w:sz="4" w:space="0" w:color="auto"/>
              <w:left w:val="single" w:sz="4" w:space="0" w:color="auto"/>
              <w:bottom w:val="single" w:sz="4" w:space="0" w:color="auto"/>
              <w:right w:val="single" w:sz="4" w:space="0" w:color="auto"/>
            </w:tcBorders>
            <w:vAlign w:val="center"/>
          </w:tcPr>
          <w:p w14:paraId="5A410C22" w14:textId="77777777" w:rsidR="008E5719" w:rsidRPr="003628A1" w:rsidRDefault="008E5719" w:rsidP="0076006C">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0C7B5649" w14:textId="77777777" w:rsidR="008E5719" w:rsidRPr="003628A1" w:rsidRDefault="008E5719" w:rsidP="0076006C">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2A9F181" w14:textId="77777777" w:rsidR="008E5719" w:rsidRPr="003628A1" w:rsidRDefault="008E5719" w:rsidP="00E17A51">
            <w:pPr>
              <w:pStyle w:val="TableBody"/>
              <w:rPr>
                <w:sz w:val="16"/>
                <w:szCs w:val="16"/>
              </w:rPr>
            </w:pPr>
          </w:p>
        </w:tc>
      </w:tr>
      <w:tr w:rsidR="008E5719" w:rsidRPr="003628A1" w14:paraId="7C183F5E"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0C40E089" w14:textId="77777777" w:rsidR="008E5719" w:rsidRPr="003628A1" w:rsidRDefault="008E5719" w:rsidP="00ED61A1">
            <w:pPr>
              <w:pStyle w:val="TableBody"/>
              <w:jc w:val="center"/>
              <w:rPr>
                <w:sz w:val="16"/>
                <w:szCs w:val="16"/>
              </w:rPr>
            </w:pPr>
            <w:r w:rsidRPr="003628A1">
              <w:rPr>
                <w:sz w:val="16"/>
                <w:szCs w:val="16"/>
              </w:rPr>
              <w:t>184</w:t>
            </w:r>
          </w:p>
        </w:tc>
        <w:tc>
          <w:tcPr>
            <w:tcW w:w="1305" w:type="dxa"/>
            <w:tcBorders>
              <w:top w:val="single" w:sz="4" w:space="0" w:color="auto"/>
              <w:left w:val="single" w:sz="4" w:space="0" w:color="auto"/>
              <w:bottom w:val="single" w:sz="4" w:space="0" w:color="auto"/>
              <w:right w:val="single" w:sz="4" w:space="0" w:color="auto"/>
            </w:tcBorders>
            <w:vAlign w:val="center"/>
          </w:tcPr>
          <w:p w14:paraId="2FF29780" w14:textId="05A481D4" w:rsidR="008E5719" w:rsidRPr="003628A1" w:rsidRDefault="008E5719" w:rsidP="00E17A51">
            <w:pPr>
              <w:pStyle w:val="TableBody"/>
              <w:rPr>
                <w:sz w:val="16"/>
                <w:szCs w:val="16"/>
              </w:rPr>
            </w:pPr>
            <w:bookmarkStart w:id="254" w:name="OLE_LINK7"/>
            <w:r w:rsidRPr="003628A1">
              <w:rPr>
                <w:sz w:val="16"/>
                <w:szCs w:val="16"/>
              </w:rPr>
              <w:t>Demand</w:t>
            </w:r>
            <w:r w:rsidR="004B0933">
              <w:rPr>
                <w:sz w:val="16"/>
                <w:szCs w:val="16"/>
              </w:rPr>
              <w:t xml:space="preserve"> </w:t>
            </w:r>
            <w:r w:rsidRPr="003628A1">
              <w:rPr>
                <w:sz w:val="16"/>
                <w:szCs w:val="16"/>
              </w:rPr>
              <w:t>Response</w:t>
            </w:r>
            <w:r w:rsidR="004B0933">
              <w:rPr>
                <w:sz w:val="16"/>
                <w:szCs w:val="16"/>
              </w:rPr>
              <w:t xml:space="preserve"> </w:t>
            </w:r>
            <w:r w:rsidRPr="003628A1">
              <w:rPr>
                <w:sz w:val="16"/>
                <w:szCs w:val="16"/>
              </w:rPr>
              <w:t>Debit</w:t>
            </w:r>
            <w:bookmarkEnd w:id="254"/>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08AAD807" w14:textId="77777777" w:rsidR="008E5719" w:rsidRPr="003628A1" w:rsidRDefault="008E5719" w:rsidP="006F53B5">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1D2E45CF" w14:textId="77777777" w:rsidR="008E5719" w:rsidRPr="003628A1" w:rsidRDefault="008E5719" w:rsidP="006F53B5">
            <w:pPr>
              <w:pStyle w:val="TableBody"/>
              <w:spacing w:after="240"/>
              <w:jc w:val="center"/>
              <w:rPr>
                <w:sz w:val="16"/>
                <w:szCs w:val="16"/>
              </w:rPr>
            </w:pPr>
            <w:r w:rsidRPr="003628A1">
              <w:rPr>
                <w:sz w:val="16"/>
                <w:szCs w:val="16"/>
              </w:rPr>
              <w:t>9.4.7C</w:t>
            </w:r>
          </w:p>
          <w:p w14:paraId="05D155AF" w14:textId="77777777" w:rsidR="008E5719" w:rsidRPr="003628A1" w:rsidRDefault="008E5719" w:rsidP="006F53B5">
            <w:pPr>
              <w:pStyle w:val="TableBody"/>
              <w:jc w:val="center"/>
              <w:rPr>
                <w:sz w:val="16"/>
                <w:szCs w:val="16"/>
              </w:rPr>
            </w:pPr>
            <w:r w:rsidRPr="003628A1">
              <w:rPr>
                <w:sz w:val="16"/>
                <w:szCs w:val="16"/>
              </w:rPr>
              <w:t>9.4.7F</w:t>
            </w:r>
          </w:p>
        </w:tc>
        <w:tc>
          <w:tcPr>
            <w:tcW w:w="3555" w:type="dxa"/>
            <w:tcBorders>
              <w:top w:val="single" w:sz="4" w:space="0" w:color="auto"/>
              <w:left w:val="single" w:sz="4" w:space="0" w:color="auto"/>
              <w:bottom w:val="single" w:sz="4" w:space="0" w:color="auto"/>
              <w:right w:val="single" w:sz="4" w:space="0" w:color="auto"/>
            </w:tcBorders>
            <w:vAlign w:val="center"/>
          </w:tcPr>
          <w:p w14:paraId="4AD0E102" w14:textId="22821651" w:rsidR="008E5719" w:rsidRPr="003628A1" w:rsidRDefault="00277BC3" w:rsidP="0092372A">
            <w:pPr>
              <w:pStyle w:val="TableBody"/>
              <w:rPr>
                <w:szCs w:val="22"/>
                <w:lang w:val="de-DE"/>
              </w:rPr>
            </w:pPr>
            <m:oMathPara>
              <m:oMath>
                <m:sSub>
                  <m:sSubPr>
                    <m:ctrlPr>
                      <w:rPr>
                        <w:rFonts w:ascii="Cambria Math" w:hAnsi="Cambria Math"/>
                        <w:i/>
                      </w:rPr>
                    </m:ctrlPr>
                  </m:sSubPr>
                  <m:e>
                    <m:r>
                      <w:rPr>
                        <w:rFonts w:ascii="Cambria Math"/>
                      </w:rPr>
                      <m:t>∑</m:t>
                    </m:r>
                  </m:e>
                  <m:sub>
                    <m:r>
                      <m:rPr>
                        <m:nor/>
                      </m:rPr>
                      <w:rPr>
                        <w:rFonts w:ascii="Cambria Math"/>
                      </w:rPr>
                      <m:t>k,H,</m:t>
                    </m:r>
                    <m:ctrlPr>
                      <w:rPr>
                        <w:rFonts w:ascii="Cambria Math" w:hAnsi="Cambria Math"/>
                      </w:rPr>
                    </m:ctrlPr>
                  </m:sub>
                </m:sSub>
                <m:r>
                  <w:rPr>
                    <w:rFonts w:ascii="Cambria Math"/>
                  </w:rPr>
                  <m:t>(</m:t>
                </m:r>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134</m:t>
                    </m:r>
                  </m:sub>
                </m:sSub>
                <m:r>
                  <w:rPr>
                    <w:rFonts w:ascii="Cambria Math"/>
                  </w:rPr>
                  <m:t xml:space="preserve">) </m:t>
                </m:r>
                <m:r>
                  <w:rPr>
                    <w:rFonts w:ascii="Cambria Math"/>
                  </w:rPr>
                  <m:t>×</m:t>
                </m:r>
                <m:r>
                  <w:rPr>
                    <w:rFonts w:ascii="Cambria Math"/>
                  </w:rPr>
                  <m:t xml:space="preserve"> [(</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r>
                  <m:rPr>
                    <m:nor/>
                  </m:rPr>
                  <w:rPr>
                    <w:rFonts w:ascii="Cambria Math"/>
                  </w:rPr>
                  <m:t xml:space="preserve"> /</m:t>
                </m:r>
                <m:sSup>
                  <m:sSupPr>
                    <m:ctrlPr>
                      <w:rPr>
                        <w:rFonts w:ascii="Cambria Math" w:hAnsi="Cambria Math"/>
                        <w:i/>
                      </w:rPr>
                    </m:ctrlPr>
                  </m:sSupPr>
                  <m:e>
                    <m:sSub>
                      <m:sSubPr>
                        <m:ctrlPr>
                          <w:rPr>
                            <w:rFonts w:ascii="Cambria Math" w:hAnsi="Cambria Math"/>
                          </w:rPr>
                        </m:ctrlPr>
                      </m:sSubPr>
                      <m:e>
                        <m:r>
                          <m:rPr>
                            <m:sty m:val="p"/>
                          </m:rPr>
                          <w:rPr>
                            <w:rFonts w:ascii="Cambria Math"/>
                          </w:rPr>
                          <m:t>∑</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oMath>
            </m:oMathPara>
          </w:p>
          <w:p w14:paraId="4A54D9AD" w14:textId="541662AE" w:rsidR="008E5719" w:rsidRPr="003628A1" w:rsidRDefault="008E5719" w:rsidP="00E17A51">
            <w:pPr>
              <w:pStyle w:val="TableBody"/>
              <w:rPr>
                <w:szCs w:val="22"/>
                <w:lang w:val="de-DE"/>
              </w:rPr>
            </w:pPr>
            <w:r w:rsidRPr="003628A1">
              <w:rPr>
                <w:szCs w:val="22"/>
              </w:rPr>
              <w:t>Where:</w:t>
            </w:r>
            <w:r w:rsidR="004B0933">
              <w:rPr>
                <w:szCs w:val="22"/>
              </w:rPr>
              <w:t xml:space="preserve"> </w:t>
            </w:r>
            <w:r w:rsidRPr="003628A1">
              <w:rPr>
                <w:szCs w:val="22"/>
              </w:rPr>
              <w:t>‘H’</w:t>
            </w:r>
            <w:r w:rsidR="004B0933">
              <w:rPr>
                <w:szCs w:val="22"/>
              </w:rPr>
              <w:t xml:space="preserve"> </w:t>
            </w:r>
            <w:r w:rsidRPr="003628A1">
              <w:rPr>
                <w:szCs w:val="22"/>
              </w:rPr>
              <w:t>is</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szCs w:val="22"/>
              </w:rPr>
              <w:t xml:space="preserve"> </w:t>
            </w:r>
            <w:r w:rsidRPr="003628A1">
              <w:rPr>
                <w:szCs w:val="22"/>
              </w:rPr>
              <w:t>‘h’</w:t>
            </w:r>
            <w:r w:rsidR="004B0933">
              <w:rPr>
                <w:szCs w:val="22"/>
              </w:rPr>
              <w:t xml:space="preserve"> </w:t>
            </w:r>
            <w:r w:rsidRPr="003628A1">
              <w:rPr>
                <w:szCs w:val="22"/>
              </w:rPr>
              <w:t>during</w:t>
            </w:r>
            <w:r w:rsidR="004B0933">
              <w:rPr>
                <w:szCs w:val="22"/>
              </w:rPr>
              <w:t xml:space="preserve"> </w:t>
            </w:r>
            <w:r w:rsidRPr="003628A1">
              <w:rPr>
                <w:szCs w:val="22"/>
              </w:rPr>
              <w:t>the</w:t>
            </w:r>
            <w:r w:rsidR="004B0933">
              <w:rPr>
                <w:szCs w:val="22"/>
              </w:rPr>
              <w:t xml:space="preserve"> </w:t>
            </w:r>
            <w:r w:rsidRPr="003628A1">
              <w:rPr>
                <w:i/>
                <w:szCs w:val="22"/>
              </w:rPr>
              <w:t>billing</w:t>
            </w:r>
            <w:r w:rsidR="004B0933">
              <w:rPr>
                <w:i/>
                <w:szCs w:val="22"/>
              </w:rPr>
              <w:t xml:space="preserve"> </w:t>
            </w:r>
            <w:r w:rsidRPr="003628A1">
              <w:rPr>
                <w:i/>
                <w:szCs w:val="22"/>
              </w:rPr>
              <w:t>period</w:t>
            </w:r>
            <w:r w:rsidRPr="003628A1">
              <w:rPr>
                <w:szCs w:val="22"/>
              </w:rPr>
              <w:t>.</w:t>
            </w:r>
          </w:p>
        </w:tc>
        <w:tc>
          <w:tcPr>
            <w:tcW w:w="990" w:type="dxa"/>
            <w:tcBorders>
              <w:top w:val="single" w:sz="4" w:space="0" w:color="auto"/>
              <w:left w:val="single" w:sz="4" w:space="0" w:color="auto"/>
              <w:bottom w:val="single" w:sz="4" w:space="0" w:color="auto"/>
              <w:right w:val="single" w:sz="4" w:space="0" w:color="auto"/>
            </w:tcBorders>
            <w:vAlign w:val="center"/>
          </w:tcPr>
          <w:p w14:paraId="342F946B" w14:textId="77777777" w:rsidR="008E5719" w:rsidRPr="003628A1" w:rsidRDefault="008E5719" w:rsidP="0076006C">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05DAD28" w14:textId="69874CCE" w:rsidR="008E5719" w:rsidRPr="003628A1" w:rsidRDefault="008E5719" w:rsidP="0076006C">
            <w:pPr>
              <w:pStyle w:val="TableBody"/>
              <w:jc w:val="center"/>
              <w:rPr>
                <w:i/>
                <w:sz w:val="16"/>
                <w:szCs w:val="16"/>
              </w:rPr>
            </w:pPr>
            <w:r w:rsidRPr="003628A1">
              <w:rPr>
                <w:sz w:val="16"/>
                <w:szCs w:val="16"/>
              </w:rPr>
              <w:t>Either</w:t>
            </w:r>
            <w:r w:rsidR="004B0933">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44C89AAB" w14:textId="77777777" w:rsidR="008E5719" w:rsidRPr="003628A1" w:rsidRDefault="008E5719" w:rsidP="0076006C">
            <w:pPr>
              <w:pStyle w:val="TableBody"/>
              <w:jc w:val="center"/>
              <w:rPr>
                <w:snapToGrid w:val="0"/>
                <w:sz w:val="16"/>
                <w:szCs w:val="16"/>
              </w:rPr>
            </w:pPr>
            <w:r w:rsidRPr="003628A1">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EE2625E" w14:textId="77777777" w:rsidR="008E5719" w:rsidRPr="003628A1" w:rsidRDefault="008E5719" w:rsidP="0076006C">
            <w:pPr>
              <w:pStyle w:val="TableBody"/>
              <w:jc w:val="center"/>
              <w:rPr>
                <w:snapToGrid w:val="0"/>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DE49E98" w14:textId="77777777" w:rsidR="008E5719" w:rsidRPr="003628A1" w:rsidRDefault="008E5719" w:rsidP="0076006C">
            <w:pPr>
              <w:pStyle w:val="TableBody"/>
              <w:jc w:val="center"/>
              <w:rPr>
                <w:snapToGrid w:val="0"/>
                <w:sz w:val="16"/>
                <w:szCs w:val="16"/>
              </w:rPr>
            </w:pPr>
            <w:r w:rsidRPr="003628A1">
              <w:rPr>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36A4FD05" w14:textId="77777777" w:rsidR="008E5719" w:rsidRPr="003628A1" w:rsidRDefault="008E5719" w:rsidP="0076006C">
            <w:pPr>
              <w:pStyle w:val="TableBody"/>
              <w:jc w:val="center"/>
              <w:rPr>
                <w:sz w:val="16"/>
                <w:szCs w:val="16"/>
              </w:rPr>
            </w:pPr>
            <w:r w:rsidRPr="003628A1">
              <w:rPr>
                <w:sz w:val="16"/>
                <w:szCs w:val="16"/>
              </w:rPr>
              <w:t>5</w:t>
            </w:r>
          </w:p>
        </w:tc>
        <w:tc>
          <w:tcPr>
            <w:tcW w:w="1371" w:type="dxa"/>
            <w:tcBorders>
              <w:top w:val="single" w:sz="4" w:space="0" w:color="auto"/>
              <w:left w:val="single" w:sz="4" w:space="0" w:color="auto"/>
              <w:bottom w:val="single" w:sz="4" w:space="0" w:color="auto"/>
              <w:right w:val="single" w:sz="4" w:space="0" w:color="auto"/>
            </w:tcBorders>
            <w:vAlign w:val="center"/>
          </w:tcPr>
          <w:p w14:paraId="728B6D73" w14:textId="77777777" w:rsidR="008E5719" w:rsidRPr="003628A1" w:rsidRDefault="008E5719" w:rsidP="0076006C">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69F2BD4D" w14:textId="77777777" w:rsidR="008E5719" w:rsidRPr="003628A1" w:rsidRDefault="008E5719" w:rsidP="0076006C">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0551BCD" w14:textId="353DB8B6" w:rsidR="008E5719" w:rsidRPr="003628A1" w:rsidRDefault="008E5719" w:rsidP="00E17A51">
            <w:pPr>
              <w:pStyle w:val="TableBody"/>
              <w:rPr>
                <w:sz w:val="16"/>
                <w:szCs w:val="16"/>
              </w:rPr>
            </w:pPr>
            <w:r w:rsidRPr="003628A1">
              <w:rPr>
                <w:sz w:val="16"/>
                <w:szCs w:val="16"/>
              </w:rPr>
              <w:t>TDRP</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ELRP</w:t>
            </w:r>
            <w:r w:rsidR="004B0933">
              <w:rPr>
                <w:sz w:val="16"/>
                <w:szCs w:val="16"/>
              </w:rPr>
              <w:t xml:space="preserve"> </w:t>
            </w:r>
            <w:r w:rsidRPr="003628A1">
              <w:rPr>
                <w:sz w:val="16"/>
                <w:szCs w:val="16"/>
              </w:rPr>
              <w:t>suspended</w:t>
            </w:r>
            <w:r w:rsidR="004B0933">
              <w:rPr>
                <w:sz w:val="16"/>
                <w:szCs w:val="16"/>
              </w:rPr>
              <w:t xml:space="preserve"> </w:t>
            </w:r>
            <w:r w:rsidRPr="003628A1">
              <w:rPr>
                <w:sz w:val="16"/>
                <w:szCs w:val="16"/>
              </w:rPr>
              <w:t>by</w:t>
            </w:r>
            <w:r w:rsidR="004B0933">
              <w:rPr>
                <w:sz w:val="16"/>
                <w:szCs w:val="16"/>
              </w:rPr>
              <w:t xml:space="preserve"> </w:t>
            </w:r>
            <w:r w:rsidRPr="003628A1">
              <w:rPr>
                <w:sz w:val="16"/>
                <w:szCs w:val="16"/>
              </w:rPr>
              <w:t>the</w:t>
            </w:r>
            <w:r w:rsidR="004B0933">
              <w:rPr>
                <w:sz w:val="16"/>
                <w:szCs w:val="16"/>
              </w:rPr>
              <w:t xml:space="preserve"> </w:t>
            </w:r>
            <w:r w:rsidRPr="003628A1">
              <w:rPr>
                <w:i/>
                <w:sz w:val="16"/>
                <w:szCs w:val="16"/>
              </w:rPr>
              <w:t>IESO</w:t>
            </w:r>
            <w:r w:rsidRPr="003628A1">
              <w:rPr>
                <w:sz w:val="16"/>
                <w:szCs w:val="16"/>
              </w:rPr>
              <w:t>.</w:t>
            </w:r>
          </w:p>
        </w:tc>
      </w:tr>
      <w:tr w:rsidR="008E5719" w:rsidRPr="003628A1" w14:paraId="6A4F7A49"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4943E652" w14:textId="77777777" w:rsidR="008E5719" w:rsidRPr="003628A1" w:rsidRDefault="008E5719" w:rsidP="00E17A51">
            <w:pPr>
              <w:pStyle w:val="TableBody"/>
              <w:rPr>
                <w:sz w:val="16"/>
                <w:szCs w:val="16"/>
              </w:rPr>
            </w:pPr>
            <w:r w:rsidRPr="003628A1">
              <w:rPr>
                <w:sz w:val="16"/>
                <w:szCs w:val="16"/>
              </w:rPr>
              <w:t>186</w:t>
            </w:r>
          </w:p>
        </w:tc>
        <w:tc>
          <w:tcPr>
            <w:tcW w:w="1305" w:type="dxa"/>
            <w:tcBorders>
              <w:top w:val="single" w:sz="4" w:space="0" w:color="auto"/>
              <w:left w:val="single" w:sz="4" w:space="0" w:color="auto"/>
              <w:bottom w:val="single" w:sz="4" w:space="0" w:color="auto"/>
              <w:right w:val="single" w:sz="4" w:space="0" w:color="auto"/>
            </w:tcBorders>
            <w:vAlign w:val="center"/>
          </w:tcPr>
          <w:p w14:paraId="4CE7A44A" w14:textId="28A50631" w:rsidR="008E5719" w:rsidRPr="003628A1" w:rsidRDefault="008E5719" w:rsidP="00E17A51">
            <w:pPr>
              <w:pStyle w:val="TableBody"/>
              <w:rPr>
                <w:sz w:val="16"/>
                <w:szCs w:val="16"/>
              </w:rPr>
            </w:pPr>
            <w:r w:rsidRPr="003628A1">
              <w:rPr>
                <w:sz w:val="16"/>
                <w:szCs w:val="16"/>
              </w:rPr>
              <w:t>Intertie</w:t>
            </w:r>
            <w:r w:rsidR="004B0933">
              <w:rPr>
                <w:sz w:val="16"/>
                <w:szCs w:val="16"/>
              </w:rPr>
              <w:t xml:space="preserve"> </w:t>
            </w:r>
            <w:r w:rsidRPr="003628A1">
              <w:rPr>
                <w:sz w:val="16"/>
                <w:szCs w:val="16"/>
              </w:rPr>
              <w:t>Failure</w:t>
            </w:r>
            <w:r w:rsidR="004B0933">
              <w:rPr>
                <w:sz w:val="16"/>
                <w:szCs w:val="16"/>
              </w:rPr>
              <w:t xml:space="preserve"> </w:t>
            </w:r>
            <w:r w:rsidRPr="003628A1">
              <w:rPr>
                <w:sz w:val="16"/>
                <w:szCs w:val="16"/>
              </w:rPr>
              <w:t>Charge</w:t>
            </w:r>
            <w:r w:rsidR="004B0933">
              <w:rPr>
                <w:sz w:val="16"/>
                <w:szCs w:val="16"/>
              </w:rPr>
              <w:t xml:space="preserve"> </w:t>
            </w:r>
            <w:r w:rsidRPr="003628A1">
              <w:rPr>
                <w:sz w:val="16"/>
                <w:szCs w:val="16"/>
              </w:rPr>
              <w:t>Rebate</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6D96962D" w14:textId="77777777" w:rsidR="008E5719" w:rsidRPr="003628A1" w:rsidRDefault="008E5719" w:rsidP="006F53B5">
            <w:pPr>
              <w:pStyle w:val="TableBody"/>
              <w:jc w:val="center"/>
              <w:rPr>
                <w:sz w:val="16"/>
                <w:szCs w:val="16"/>
              </w:rPr>
            </w:pPr>
            <w:r w:rsidRPr="003628A1">
              <w:rPr>
                <w:sz w:val="16"/>
                <w:szCs w:val="16"/>
              </w:rPr>
              <w:t>HUSA</w:t>
            </w:r>
            <w:r w:rsidRPr="003628A1">
              <w:rPr>
                <w:sz w:val="16"/>
                <w:szCs w:val="16"/>
                <w:vertAlign w:val="subscript"/>
              </w:rPr>
              <w:t>k,h</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450C40BF" w14:textId="77777777" w:rsidR="008E5719" w:rsidRPr="003628A1" w:rsidRDefault="008E5719" w:rsidP="006F53B5">
            <w:pPr>
              <w:pStyle w:val="TableBody"/>
              <w:jc w:val="center"/>
              <w:rPr>
                <w:sz w:val="16"/>
                <w:szCs w:val="16"/>
              </w:rPr>
            </w:pPr>
            <w:r w:rsidRPr="003628A1">
              <w:rPr>
                <w:sz w:val="16"/>
                <w:szCs w:val="16"/>
              </w:rPr>
              <w:t>9.3.9.1</w:t>
            </w:r>
          </w:p>
        </w:tc>
        <w:tc>
          <w:tcPr>
            <w:tcW w:w="3555" w:type="dxa"/>
            <w:tcBorders>
              <w:top w:val="single" w:sz="4" w:space="0" w:color="auto"/>
              <w:left w:val="single" w:sz="4" w:space="0" w:color="auto"/>
              <w:bottom w:val="single" w:sz="4" w:space="0" w:color="auto"/>
              <w:right w:val="single" w:sz="4" w:space="0" w:color="auto"/>
            </w:tcBorders>
            <w:vAlign w:val="center"/>
          </w:tcPr>
          <w:p w14:paraId="0E5C4F44" w14:textId="7A9031D0" w:rsidR="00D733FD" w:rsidRDefault="00277BC3" w:rsidP="0092372A">
            <w:pPr>
              <w:pStyle w:val="TableBody"/>
            </w:pPr>
            <m:oMathPara>
              <m:oMath>
                <m:sSup>
                  <m:sSupPr>
                    <m:ctrlPr>
                      <w:rPr>
                        <w:rFonts w:ascii="Cambria Math" w:hAnsi="Cambria Math"/>
                        <w:i/>
                      </w:rPr>
                    </m:ctrlPr>
                  </m:sSupPr>
                  <m:e>
                    <m:sSub>
                      <m:sSubPr>
                        <m:ctrlPr>
                          <w:rPr>
                            <w:rFonts w:ascii="Cambria Math" w:hAnsi="Cambria Math"/>
                            <w:i/>
                          </w:rPr>
                        </m:ctrlPr>
                      </m:sSubPr>
                      <m:e>
                        <m:r>
                          <w:rPr>
                            <w:rFonts w:ascii="Cambria Math"/>
                          </w:rPr>
                          <m:t>∑</m:t>
                        </m:r>
                      </m:e>
                      <m:sub>
                        <m:r>
                          <w:rPr>
                            <w:rFonts w:ascii="Cambria Math"/>
                          </w:rPr>
                          <m:t>C</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T</m:t>
                </m:r>
                <m:sSub>
                  <m:sSubPr>
                    <m:ctrlPr>
                      <w:rPr>
                        <w:rFonts w:ascii="Cambria Math" w:hAnsi="Cambria Math"/>
                      </w:rPr>
                    </m:ctrlPr>
                  </m:sSubPr>
                  <m:e>
                    <m:r>
                      <m:rPr>
                        <m:nor/>
                      </m:rPr>
                      <w:rPr>
                        <w:rFonts w:ascii="Cambria Math"/>
                      </w:rPr>
                      <m:t>D</m:t>
                    </m:r>
                  </m:e>
                  <m:sub>
                    <m:r>
                      <w:rPr>
                        <w:rFonts w:ascii="Cambria Math"/>
                      </w:rPr>
                      <m:t>c</m:t>
                    </m:r>
                    <m:ctrlPr>
                      <w:rPr>
                        <w:rFonts w:ascii="Cambria Math" w:hAnsi="Cambria Math"/>
                        <w:i/>
                      </w:rPr>
                    </m:ctrlPr>
                  </m:sub>
                </m:sSub>
                <m:r>
                  <m:rPr>
                    <m:nor/>
                  </m:rPr>
                  <w:rPr>
                    <w:rFonts w:ascii="Cambria Math"/>
                  </w:rPr>
                  <m:t xml:space="preserve">x </m:t>
                </m:r>
                <m:r>
                  <m:rPr>
                    <m:sty m:val="p"/>
                  </m:rP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m:rPr>
                    <m:nor/>
                  </m:rPr>
                  <w:rPr>
                    <w:rFonts w:ascii="Cambria Math"/>
                  </w:rPr>
                  <m:t>+ R</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sty m:val="p"/>
                  </m:rPr>
                  <w:rPr>
                    <w:rFonts w:ascii="Cambria Math"/>
                  </w:rPr>
                  <w:br/>
                </m:r>
              </m:oMath>
              <m:oMath>
                <m:r>
                  <m:rPr>
                    <m:nor/>
                  </m:rPr>
                  <w:rPr>
                    <w:rFonts w:ascii="Cambria Math"/>
                  </w:rPr>
                  <m:t xml:space="preserve"> /</m:t>
                </m:r>
                <m:sSup>
                  <m:sSupPr>
                    <m:ctrlPr>
                      <w:rPr>
                        <w:rFonts w:ascii="Cambria Math" w:hAnsi="Cambria Math"/>
                        <w:i/>
                      </w:rPr>
                    </m:ctrlPr>
                  </m:sSupPr>
                  <m:e>
                    <m:sSub>
                      <m:sSubPr>
                        <m:ctrlPr>
                          <w:rPr>
                            <w:rFonts w:ascii="Cambria Math" w:hAnsi="Cambria Math"/>
                          </w:rPr>
                        </m:ctrlPr>
                      </m:sSubPr>
                      <m:e>
                        <m:r>
                          <m:rPr>
                            <m:sty m:val="p"/>
                          </m:rPr>
                          <w:rPr>
                            <w:rFonts w:ascii="Cambria Math"/>
                          </w:rPr>
                          <m:t>∑</m:t>
                        </m:r>
                      </m:e>
                      <m:sub>
                        <m:r>
                          <w:rPr>
                            <w:rFonts w:ascii="Cambria Math"/>
                          </w:rPr>
                          <m:t>k</m:t>
                        </m:r>
                        <m:ctrlPr>
                          <w:rPr>
                            <w:rFonts w:ascii="Cambria Math" w:hAnsi="Cambria Math"/>
                            <w:i/>
                          </w:rPr>
                        </m:ctrlP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oMath>
            </m:oMathPara>
          </w:p>
          <w:p w14:paraId="22C13A55" w14:textId="06598ECA" w:rsidR="008E5719" w:rsidRPr="003628A1" w:rsidRDefault="008E5719" w:rsidP="00E17A51">
            <w:pPr>
              <w:pStyle w:val="TableBody"/>
              <w:rPr>
                <w:szCs w:val="22"/>
              </w:rPr>
            </w:pPr>
            <w:r w:rsidRPr="003628A1">
              <w:rPr>
                <w:szCs w:val="22"/>
              </w:rPr>
              <w:t>Where:</w:t>
            </w:r>
          </w:p>
          <w:p w14:paraId="69E7879A" w14:textId="0FC75B0A" w:rsidR="008E5719" w:rsidRPr="003628A1" w:rsidRDefault="008E5719" w:rsidP="00E17A51">
            <w:pPr>
              <w:pStyle w:val="TableBody"/>
              <w:rPr>
                <w:i/>
                <w:szCs w:val="22"/>
              </w:rPr>
            </w:pPr>
            <w:r w:rsidRPr="003628A1">
              <w:rPr>
                <w:szCs w:val="22"/>
              </w:rPr>
              <w:t>‘C’</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Pr="003628A1">
              <w:rPr>
                <w:szCs w:val="22"/>
              </w:rPr>
              <w:t>following</w:t>
            </w:r>
            <w:r w:rsidR="004B0933">
              <w:rPr>
                <w:szCs w:val="22"/>
              </w:rPr>
              <w:t xml:space="preserve"> </w:t>
            </w:r>
            <w:r w:rsidRPr="003628A1">
              <w:rPr>
                <w:i/>
                <w:szCs w:val="22"/>
              </w:rPr>
              <w:t>charge</w:t>
            </w:r>
            <w:r w:rsidR="004B0933">
              <w:rPr>
                <w:i/>
                <w:szCs w:val="22"/>
              </w:rPr>
              <w:t xml:space="preserve"> </w:t>
            </w:r>
            <w:r w:rsidRPr="003628A1">
              <w:rPr>
                <w:i/>
                <w:szCs w:val="22"/>
              </w:rPr>
              <w:t>types</w:t>
            </w:r>
            <w:r w:rsidR="004B0933">
              <w:rPr>
                <w:i/>
                <w:szCs w:val="22"/>
              </w:rPr>
              <w:t xml:space="preserve"> </w:t>
            </w:r>
            <w:r w:rsidRPr="003628A1">
              <w:rPr>
                <w:szCs w:val="22"/>
              </w:rPr>
              <w:t>‘c’</w:t>
            </w:r>
            <w:r w:rsidR="004B0933">
              <w:rPr>
                <w:szCs w:val="22"/>
              </w:rPr>
              <w:t xml:space="preserve"> </w:t>
            </w:r>
            <w:r w:rsidRPr="003628A1">
              <w:rPr>
                <w:szCs w:val="22"/>
              </w:rPr>
              <w:t>as</w:t>
            </w:r>
            <w:r w:rsidR="004B0933">
              <w:rPr>
                <w:szCs w:val="22"/>
              </w:rPr>
              <w:t xml:space="preserve"> </w:t>
            </w:r>
            <w:r w:rsidRPr="003628A1">
              <w:rPr>
                <w:szCs w:val="22"/>
              </w:rPr>
              <w:t>follows</w:t>
            </w:r>
            <w:r w:rsidRPr="003628A1">
              <w:rPr>
                <w:i/>
                <w:szCs w:val="22"/>
              </w:rPr>
              <w:t>:</w:t>
            </w:r>
          </w:p>
          <w:p w14:paraId="7249FCAE" w14:textId="7252F134" w:rsidR="008E5719" w:rsidRPr="003628A1" w:rsidRDefault="008E5719" w:rsidP="00E17A51">
            <w:pPr>
              <w:pStyle w:val="TableBody"/>
              <w:rPr>
                <w:b/>
                <w:szCs w:val="22"/>
              </w:rPr>
            </w:pPr>
            <w:r w:rsidRPr="003628A1">
              <w:rPr>
                <w:b/>
                <w:szCs w:val="22"/>
              </w:rPr>
              <w:t>135,</w:t>
            </w:r>
            <w:r w:rsidR="004B0933">
              <w:rPr>
                <w:b/>
                <w:szCs w:val="22"/>
              </w:rPr>
              <w:t xml:space="preserve"> </w:t>
            </w:r>
            <w:r w:rsidRPr="003628A1">
              <w:rPr>
                <w:b/>
                <w:szCs w:val="22"/>
              </w:rPr>
              <w:t>136,</w:t>
            </w:r>
            <w:r w:rsidR="004B0933">
              <w:rPr>
                <w:b/>
                <w:szCs w:val="22"/>
              </w:rPr>
              <w:t xml:space="preserve"> </w:t>
            </w:r>
            <w:r w:rsidRPr="003628A1">
              <w:rPr>
                <w:b/>
                <w:szCs w:val="22"/>
              </w:rPr>
              <w:t>1134,</w:t>
            </w:r>
            <w:r w:rsidR="004B0933">
              <w:rPr>
                <w:b/>
                <w:szCs w:val="22"/>
              </w:rPr>
              <w:t xml:space="preserve"> </w:t>
            </w:r>
            <w:r w:rsidRPr="003628A1">
              <w:rPr>
                <w:b/>
                <w:szCs w:val="22"/>
              </w:rPr>
              <w:t>1135,</w:t>
            </w:r>
            <w:r w:rsidR="004B0933">
              <w:rPr>
                <w:b/>
                <w:szCs w:val="22"/>
              </w:rPr>
              <w:t xml:space="preserve"> </w:t>
            </w:r>
            <w:r w:rsidRPr="003628A1">
              <w:rPr>
                <w:b/>
                <w:szCs w:val="22"/>
              </w:rPr>
              <w:t>1136</w:t>
            </w:r>
          </w:p>
          <w:p w14:paraId="1B6F81F8" w14:textId="280728C7" w:rsidR="008E5719" w:rsidRPr="003628A1" w:rsidRDefault="008E5719" w:rsidP="00E17A51">
            <w:pPr>
              <w:pStyle w:val="TableBody"/>
              <w:rPr>
                <w:szCs w:val="22"/>
              </w:rPr>
            </w:pPr>
            <w:r w:rsidRPr="003628A1">
              <w:rPr>
                <w:szCs w:val="22"/>
              </w:rPr>
              <w:t>‘T’</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12</w:t>
            </w:r>
            <w:r w:rsidR="004B0933">
              <w:rPr>
                <w:szCs w:val="22"/>
              </w:rPr>
              <w:t xml:space="preserve"> </w:t>
            </w:r>
            <w:r w:rsidRPr="003628A1">
              <w:rPr>
                <w:i/>
                <w:szCs w:val="22"/>
              </w:rPr>
              <w:t>metering</w:t>
            </w:r>
            <w:r w:rsidR="004B0933">
              <w:rPr>
                <w:i/>
                <w:szCs w:val="22"/>
              </w:rPr>
              <w:t xml:space="preserve"> </w:t>
            </w:r>
            <w:r w:rsidRPr="003628A1">
              <w:rPr>
                <w:i/>
                <w:szCs w:val="22"/>
              </w:rPr>
              <w:t>intervals</w:t>
            </w:r>
            <w:r w:rsidR="004B0933">
              <w:rPr>
                <w:szCs w:val="22"/>
              </w:rPr>
              <w:t xml:space="preserve"> </w:t>
            </w:r>
            <w:r w:rsidRPr="003628A1">
              <w:rPr>
                <w:szCs w:val="22"/>
              </w:rPr>
              <w:t>‘t’</w:t>
            </w:r>
            <w:r w:rsidR="004B0933">
              <w:rPr>
                <w:szCs w:val="22"/>
              </w:rPr>
              <w:t xml:space="preserve"> </w:t>
            </w:r>
            <w:r w:rsidRPr="003628A1">
              <w:rPr>
                <w:szCs w:val="22"/>
              </w:rPr>
              <w:t>during</w:t>
            </w:r>
            <w:r w:rsidR="004B0933">
              <w:rPr>
                <w:szCs w:val="22"/>
              </w:rPr>
              <w:t xml:space="preserve"> </w:t>
            </w:r>
            <w:r w:rsidRPr="003628A1">
              <w:rPr>
                <w:i/>
                <w:szCs w:val="22"/>
              </w:rPr>
              <w:t>settlement</w:t>
            </w:r>
            <w:r w:rsidR="004B0933">
              <w:rPr>
                <w:i/>
                <w:szCs w:val="22"/>
              </w:rPr>
              <w:t xml:space="preserve"> </w:t>
            </w:r>
            <w:r w:rsidRPr="003628A1">
              <w:rPr>
                <w:i/>
                <w:szCs w:val="22"/>
              </w:rPr>
              <w:t>hour</w:t>
            </w:r>
            <w:r w:rsidR="004B0933">
              <w:rPr>
                <w:szCs w:val="22"/>
              </w:rPr>
              <w:t xml:space="preserve"> </w:t>
            </w:r>
            <w:r w:rsidRPr="003628A1">
              <w:rPr>
                <w:szCs w:val="22"/>
              </w:rPr>
              <w:t>‘h’.</w:t>
            </w:r>
          </w:p>
          <w:p w14:paraId="1FD9CA28" w14:textId="051245C2"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RQ</w:t>
            </w:r>
            <w:r w:rsidRPr="003628A1">
              <w:rPr>
                <w:szCs w:val="22"/>
                <w:vertAlign w:val="subscript"/>
              </w:rPr>
              <w:t>k,h</w:t>
            </w:r>
            <w:r w:rsidRPr="003628A1">
              <w:rPr>
                <w:szCs w:val="22"/>
                <w:vertAlign w:val="superscript"/>
              </w:rPr>
              <w:t>m,t</w:t>
            </w:r>
            <w:r w:rsidR="004B0933">
              <w:rPr>
                <w:szCs w:val="22"/>
              </w:rPr>
              <w:t xml:space="preserve"> </w:t>
            </w:r>
            <w:r w:rsidRPr="003628A1">
              <w:rPr>
                <w:szCs w:val="22"/>
              </w:rPr>
              <w:t>is</w:t>
            </w:r>
            <w:r w:rsidR="004B0933">
              <w:rPr>
                <w:szCs w:val="22"/>
              </w:rPr>
              <w:t xml:space="preserve"> </w:t>
            </w:r>
            <w:r w:rsidRPr="003628A1">
              <w:rPr>
                <w:szCs w:val="22"/>
              </w:rPr>
              <w:t>a</w:t>
            </w:r>
            <w:r w:rsidR="004B0933">
              <w:rPr>
                <w:szCs w:val="22"/>
              </w:rPr>
              <w:t xml:space="preserve"> </w:t>
            </w:r>
            <w:r w:rsidRPr="003628A1">
              <w:rPr>
                <w:szCs w:val="22"/>
              </w:rPr>
              <w:t>reallocated</w:t>
            </w:r>
            <w:r w:rsidR="004B0933">
              <w:rPr>
                <w:szCs w:val="22"/>
              </w:rPr>
              <w:t xml:space="preserve"> </w:t>
            </w:r>
            <w:r w:rsidRPr="003628A1">
              <w:rPr>
                <w:szCs w:val="22"/>
              </w:rPr>
              <w:t>quantity</w:t>
            </w:r>
            <w:r w:rsidR="004B0933">
              <w:rPr>
                <w:szCs w:val="22"/>
              </w:rPr>
              <w:t xml:space="preserve"> </w:t>
            </w:r>
            <w:r w:rsidRPr="003628A1">
              <w:rPr>
                <w:szCs w:val="22"/>
              </w:rPr>
              <w:t>whereby</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‘k’</w:t>
            </w:r>
            <w:r w:rsidR="004B0933">
              <w:rPr>
                <w:szCs w:val="22"/>
              </w:rPr>
              <w:t xml:space="preserve"> </w:t>
            </w:r>
            <w:r w:rsidRPr="003628A1">
              <w:rPr>
                <w:szCs w:val="22"/>
              </w:rPr>
              <w:t>is</w:t>
            </w:r>
            <w:r w:rsidR="004B0933">
              <w:rPr>
                <w:szCs w:val="22"/>
              </w:rPr>
              <w:t xml:space="preserve"> </w:t>
            </w:r>
            <w:r w:rsidRPr="003628A1">
              <w:rPr>
                <w:szCs w:val="22"/>
              </w:rPr>
              <w:t>a</w:t>
            </w:r>
            <w:r w:rsidR="004B0933">
              <w:rPr>
                <w:szCs w:val="22"/>
              </w:rPr>
              <w:t xml:space="preserve"> </w:t>
            </w:r>
            <w:r w:rsidRPr="003628A1">
              <w:rPr>
                <w:szCs w:val="22"/>
              </w:rPr>
              <w:t>party</w:t>
            </w:r>
            <w:r w:rsidR="004B0933">
              <w:rPr>
                <w:szCs w:val="22"/>
              </w:rPr>
              <w:t xml:space="preserve"> </w:t>
            </w:r>
            <w:r w:rsidRPr="003628A1">
              <w:rPr>
                <w:szCs w:val="22"/>
              </w:rPr>
              <w:t>to</w:t>
            </w:r>
            <w:r w:rsidR="004B0933">
              <w:rPr>
                <w:szCs w:val="22"/>
              </w:rPr>
              <w:t xml:space="preserve"> </w:t>
            </w:r>
            <w:r w:rsidRPr="003628A1">
              <w:rPr>
                <w:szCs w:val="22"/>
              </w:rPr>
              <w:t>one</w:t>
            </w:r>
            <w:r w:rsidR="004B0933">
              <w:rPr>
                <w:szCs w:val="22"/>
              </w:rPr>
              <w:t xml:space="preserve"> </w:t>
            </w:r>
            <w:r w:rsidRPr="003628A1">
              <w:rPr>
                <w:szCs w:val="22"/>
              </w:rPr>
              <w:t>or</w:t>
            </w:r>
            <w:r w:rsidR="004B0933">
              <w:rPr>
                <w:szCs w:val="22"/>
              </w:rPr>
              <w:t xml:space="preserve"> </w:t>
            </w:r>
            <w:r w:rsidRPr="003628A1">
              <w:rPr>
                <w:szCs w:val="22"/>
              </w:rPr>
              <w:t>more</w:t>
            </w:r>
            <w:r w:rsidR="004B0933">
              <w:rPr>
                <w:szCs w:val="22"/>
              </w:rPr>
              <w:t xml:space="preserve"> </w:t>
            </w:r>
            <w:r w:rsidRPr="003628A1">
              <w:rPr>
                <w:i/>
                <w:szCs w:val="22"/>
              </w:rPr>
              <w:t>physical</w:t>
            </w:r>
            <w:r w:rsidR="004B0933">
              <w:rPr>
                <w:i/>
                <w:szCs w:val="22"/>
              </w:rPr>
              <w:t xml:space="preserve"> </w:t>
            </w:r>
            <w:r w:rsidRPr="003628A1">
              <w:rPr>
                <w:i/>
                <w:szCs w:val="22"/>
              </w:rPr>
              <w:t>bilateral</w:t>
            </w:r>
            <w:r w:rsidR="004B0933">
              <w:rPr>
                <w:i/>
                <w:szCs w:val="22"/>
              </w:rPr>
              <w:t xml:space="preserve"> </w:t>
            </w:r>
            <w:r w:rsidRPr="003628A1">
              <w:rPr>
                <w:i/>
                <w:szCs w:val="22"/>
              </w:rPr>
              <w:t>contracts</w:t>
            </w:r>
            <w:r w:rsidR="004B0933">
              <w:rPr>
                <w:i/>
                <w:szCs w:val="22"/>
              </w:rPr>
              <w:t xml:space="preserve"> </w:t>
            </w:r>
            <w:r w:rsidRPr="003628A1">
              <w:rPr>
                <w:szCs w:val="22"/>
              </w:rPr>
              <w:t>for</w:t>
            </w:r>
            <w:r w:rsidR="004B0933">
              <w:rPr>
                <w:szCs w:val="22"/>
              </w:rPr>
              <w:t xml:space="preserve"> </w:t>
            </w:r>
            <w:r w:rsidRPr="003628A1">
              <w:rPr>
                <w:i/>
                <w:szCs w:val="22"/>
              </w:rPr>
              <w:t>settlement</w:t>
            </w:r>
            <w:r w:rsidR="004B0933">
              <w:rPr>
                <w:i/>
                <w:szCs w:val="22"/>
              </w:rPr>
              <w:t xml:space="preserve"> </w:t>
            </w:r>
            <w:r w:rsidRPr="003628A1">
              <w:rPr>
                <w:i/>
                <w:szCs w:val="22"/>
              </w:rPr>
              <w:t>hour</w:t>
            </w:r>
            <w:r w:rsidR="004B0933">
              <w:rPr>
                <w:szCs w:val="22"/>
              </w:rPr>
              <w:t xml:space="preserve"> </w:t>
            </w:r>
            <w:r w:rsidRPr="003628A1">
              <w:rPr>
                <w:szCs w:val="22"/>
              </w:rPr>
              <w:t>‘h’</w:t>
            </w:r>
            <w:r w:rsidR="004B0933">
              <w:rPr>
                <w:szCs w:val="22"/>
              </w:rPr>
              <w:t xml:space="preserve"> </w:t>
            </w:r>
            <w:r w:rsidRPr="003628A1">
              <w:rPr>
                <w:szCs w:val="22"/>
              </w:rPr>
              <w:t>in</w:t>
            </w:r>
            <w:r w:rsidR="004B0933">
              <w:rPr>
                <w:szCs w:val="22"/>
              </w:rPr>
              <w:t xml:space="preserve"> </w:t>
            </w:r>
            <w:r w:rsidRPr="003628A1">
              <w:rPr>
                <w:szCs w:val="22"/>
              </w:rPr>
              <w:t>which</w:t>
            </w:r>
            <w:r w:rsidR="004B0933">
              <w:rPr>
                <w:szCs w:val="22"/>
              </w:rPr>
              <w:t xml:space="preserve"> </w:t>
            </w:r>
            <w:r w:rsidRPr="003628A1">
              <w:rPr>
                <w:szCs w:val="22"/>
              </w:rPr>
              <w:t>the</w:t>
            </w:r>
            <w:r w:rsidR="004B0933">
              <w:rPr>
                <w:szCs w:val="22"/>
              </w:rPr>
              <w:t xml:space="preserve"> </w:t>
            </w:r>
            <w:r w:rsidRPr="003628A1">
              <w:rPr>
                <w:szCs w:val="22"/>
              </w:rPr>
              <w:t>IFCR</w:t>
            </w:r>
            <w:r w:rsidR="004B0933">
              <w:rPr>
                <w:szCs w:val="22"/>
              </w:rPr>
              <w:t xml:space="preserve"> </w:t>
            </w:r>
            <w:r w:rsidRPr="003628A1">
              <w:rPr>
                <w:szCs w:val="22"/>
              </w:rPr>
              <w:t>component</w:t>
            </w:r>
            <w:r w:rsidR="004B0933">
              <w:rPr>
                <w:szCs w:val="22"/>
              </w:rPr>
              <w:t xml:space="preserve"> </w:t>
            </w:r>
            <w:r w:rsidRPr="003628A1">
              <w:rPr>
                <w:szCs w:val="22"/>
              </w:rPr>
              <w:t>of</w:t>
            </w:r>
            <w:r w:rsidR="004B0933">
              <w:rPr>
                <w:szCs w:val="22"/>
              </w:rPr>
              <w:t xml:space="preserve"> </w:t>
            </w:r>
            <w:r w:rsidRPr="003628A1">
              <w:rPr>
                <w:i/>
                <w:szCs w:val="22"/>
              </w:rPr>
              <w:t>hourly</w:t>
            </w:r>
            <w:r w:rsidR="004B0933">
              <w:rPr>
                <w:i/>
                <w:szCs w:val="22"/>
              </w:rPr>
              <w:t xml:space="preserve"> </w:t>
            </w:r>
            <w:r w:rsidRPr="003628A1">
              <w:rPr>
                <w:i/>
                <w:szCs w:val="22"/>
              </w:rPr>
              <w:t>uplift</w:t>
            </w:r>
            <w:r w:rsidR="004B0933">
              <w:rPr>
                <w:szCs w:val="22"/>
              </w:rPr>
              <w:t xml:space="preserve"> </w:t>
            </w:r>
            <w:r w:rsidRPr="003628A1">
              <w:rPr>
                <w:szCs w:val="22"/>
              </w:rPr>
              <w:t>is</w:t>
            </w:r>
            <w:r w:rsidR="004B0933">
              <w:rPr>
                <w:szCs w:val="22"/>
              </w:rPr>
              <w:t xml:space="preserve"> </w:t>
            </w:r>
            <w:r w:rsidRPr="003628A1">
              <w:rPr>
                <w:szCs w:val="22"/>
              </w:rPr>
              <w:t>to</w:t>
            </w:r>
            <w:r w:rsidR="004B0933">
              <w:rPr>
                <w:szCs w:val="22"/>
              </w:rPr>
              <w:t xml:space="preserve"> </w:t>
            </w:r>
            <w:r w:rsidRPr="003628A1">
              <w:rPr>
                <w:szCs w:val="22"/>
              </w:rPr>
              <w:t>be</w:t>
            </w:r>
            <w:r w:rsidR="004B0933">
              <w:rPr>
                <w:szCs w:val="22"/>
              </w:rPr>
              <w:t xml:space="preserve"> </w:t>
            </w:r>
            <w:r w:rsidRPr="003628A1">
              <w:rPr>
                <w:szCs w:val="22"/>
              </w:rPr>
              <w:t>reallocated</w:t>
            </w:r>
            <w:r w:rsidR="004B0933">
              <w:rPr>
                <w:szCs w:val="22"/>
              </w:rPr>
              <w:t xml:space="preserve"> </w:t>
            </w:r>
            <w:r w:rsidRPr="003628A1">
              <w:rPr>
                <w:szCs w:val="22"/>
              </w:rPr>
              <w:t>between</w:t>
            </w:r>
            <w:r w:rsidR="004B0933">
              <w:rPr>
                <w:szCs w:val="22"/>
              </w:rPr>
              <w:t xml:space="preserve"> </w:t>
            </w:r>
            <w:r w:rsidRPr="003628A1">
              <w:rPr>
                <w:i/>
                <w:szCs w:val="22"/>
              </w:rPr>
              <w:t>market</w:t>
            </w:r>
            <w:r w:rsidR="004B0933">
              <w:rPr>
                <w:i/>
                <w:szCs w:val="22"/>
              </w:rPr>
              <w:t xml:space="preserve"> </w:t>
            </w:r>
            <w:r w:rsidRPr="003628A1">
              <w:rPr>
                <w:i/>
                <w:szCs w:val="22"/>
              </w:rPr>
              <w:lastRenderedPageBreak/>
              <w:t>participant</w:t>
            </w:r>
            <w:r w:rsidR="004B0933">
              <w:rPr>
                <w:szCs w:val="22"/>
              </w:rPr>
              <w:t xml:space="preserve"> </w:t>
            </w:r>
            <w:r w:rsidRPr="003628A1">
              <w:rPr>
                <w:szCs w:val="22"/>
              </w:rPr>
              <w:t>‘k’</w:t>
            </w:r>
            <w:r w:rsidR="004B0933">
              <w:rPr>
                <w:szCs w:val="22"/>
              </w:rPr>
              <w:t xml:space="preserve"> </w:t>
            </w:r>
            <w:r w:rsidRPr="003628A1">
              <w:rPr>
                <w:szCs w:val="22"/>
              </w:rPr>
              <w:t>and</w:t>
            </w:r>
            <w:r w:rsidR="004B0933">
              <w:rPr>
                <w:szCs w:val="22"/>
              </w:rPr>
              <w:t xml:space="preserve"> </w:t>
            </w:r>
            <w:r w:rsidRPr="003628A1">
              <w:rPr>
                <w:szCs w:val="22"/>
              </w:rPr>
              <w:t>the</w:t>
            </w:r>
            <w:r w:rsidR="004B0933">
              <w:rPr>
                <w:szCs w:val="22"/>
              </w:rPr>
              <w:t xml:space="preserve"> </w:t>
            </w:r>
            <w:r w:rsidRPr="003628A1">
              <w:rPr>
                <w:szCs w:val="22"/>
              </w:rPr>
              <w:t>other</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that</w:t>
            </w:r>
            <w:r w:rsidR="004B0933">
              <w:rPr>
                <w:szCs w:val="22"/>
              </w:rPr>
              <w:t xml:space="preserve"> </w:t>
            </w:r>
            <w:r w:rsidRPr="003628A1">
              <w:rPr>
                <w:szCs w:val="22"/>
              </w:rPr>
              <w:t>is</w:t>
            </w:r>
            <w:r w:rsidR="004B0933">
              <w:rPr>
                <w:szCs w:val="22"/>
              </w:rPr>
              <w:t xml:space="preserve"> </w:t>
            </w:r>
            <w:r w:rsidRPr="003628A1">
              <w:rPr>
                <w:szCs w:val="22"/>
              </w:rPr>
              <w:t>a</w:t>
            </w:r>
            <w:r w:rsidR="004B0933">
              <w:rPr>
                <w:szCs w:val="22"/>
              </w:rPr>
              <w:t xml:space="preserve"> </w:t>
            </w:r>
            <w:r w:rsidRPr="003628A1">
              <w:rPr>
                <w:szCs w:val="22"/>
              </w:rPr>
              <w:t>party</w:t>
            </w:r>
            <w:r w:rsidR="004B0933">
              <w:rPr>
                <w:szCs w:val="22"/>
              </w:rPr>
              <w:t xml:space="preserve"> </w:t>
            </w:r>
            <w:r w:rsidRPr="003628A1">
              <w:rPr>
                <w:szCs w:val="22"/>
              </w:rPr>
              <w:t>to</w:t>
            </w:r>
            <w:r w:rsidR="004B0933">
              <w:rPr>
                <w:szCs w:val="22"/>
              </w:rPr>
              <w:t xml:space="preserve"> </w:t>
            </w:r>
            <w:r w:rsidRPr="003628A1">
              <w:rPr>
                <w:szCs w:val="22"/>
              </w:rPr>
              <w:t>the</w:t>
            </w:r>
            <w:r w:rsidR="004B0933">
              <w:rPr>
                <w:szCs w:val="22"/>
              </w:rPr>
              <w:t xml:space="preserve"> </w:t>
            </w:r>
            <w:r w:rsidRPr="003628A1">
              <w:rPr>
                <w:szCs w:val="22"/>
              </w:rPr>
              <w:t>contract</w:t>
            </w:r>
            <w:r w:rsidR="004B0933">
              <w:rPr>
                <w:szCs w:val="22"/>
              </w:rPr>
              <w:t xml:space="preserve"> </w:t>
            </w:r>
            <w:r w:rsidRPr="003628A1">
              <w:rPr>
                <w:szCs w:val="22"/>
              </w:rPr>
              <w:t>in</w:t>
            </w:r>
            <w:r w:rsidR="004B0933">
              <w:rPr>
                <w:szCs w:val="22"/>
              </w:rPr>
              <w:t xml:space="preserve"> </w:t>
            </w:r>
            <w:r w:rsidRPr="003628A1">
              <w:rPr>
                <w:szCs w:val="22"/>
              </w:rPr>
              <w:t>which:</w:t>
            </w:r>
          </w:p>
          <w:p w14:paraId="012D29D1" w14:textId="1DBD455C" w:rsidR="008E5719" w:rsidRPr="003628A1" w:rsidRDefault="0092372A" w:rsidP="0092372A">
            <w:pPr>
              <w:pStyle w:val="TableBody"/>
              <w:rPr>
                <w:rFonts w:ascii="Symbol" w:hAnsi="Symbol"/>
                <w:szCs w:val="22"/>
              </w:rPr>
            </w:pPr>
            <m:oMathPara>
              <m:oMath>
                <m:r>
                  <m:rPr>
                    <m:nor/>
                  </m:rPr>
                  <w:rPr>
                    <w:rFonts w:ascii="Cambria Math"/>
                  </w:rPr>
                  <m:t>R</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sSub>
                  <m:sSubPr>
                    <m:ctrlPr>
                      <w:rPr>
                        <w:rFonts w:ascii="Cambria Math" w:hAnsi="Cambria Math"/>
                        <w:i/>
                      </w:rPr>
                    </m:ctrlPr>
                  </m:sSubPr>
                  <m:e>
                    <m:r>
                      <w:rPr>
                        <w:rFonts w:ascii="Cambria Math"/>
                      </w:rPr>
                      <m:t>∑</m:t>
                    </m:r>
                  </m:e>
                  <m:sub>
                    <m:r>
                      <m:rPr>
                        <m:nor/>
                      </m:rPr>
                      <w:rPr>
                        <w:rFonts w:ascii="Cambria Math"/>
                      </w:rPr>
                      <m:t>s,b</m:t>
                    </m:r>
                    <m:ctrlPr>
                      <w:rPr>
                        <w:rFonts w:ascii="Cambria Math" w:hAnsi="Cambria Math"/>
                      </w:rPr>
                    </m:ctrlPr>
                  </m:sub>
                </m:sSub>
                <m:r>
                  <m:rPr>
                    <m:sty m:val="p"/>
                  </m:rPr>
                  <w:rPr>
                    <w:rFonts w:ascii="Cambria Math"/>
                  </w:rPr>
                  <w:br/>
                </m:r>
              </m:oMath>
              <m:oMath>
                <m:d>
                  <m:dPr>
                    <m:begChr m:val="["/>
                    <m:endChr m:val="]"/>
                    <m:ctrlPr>
                      <w:rPr>
                        <w:rFonts w:ascii="Cambria Math" w:hAnsi="Cambria Math"/>
                      </w:rPr>
                    </m:ctrlPr>
                  </m:dPr>
                  <m:e>
                    <m:r>
                      <m:rPr>
                        <m:nor/>
                      </m:rPr>
                      <w:rPr>
                        <w:rFonts w:ascii="Cambria Math"/>
                      </w:rPr>
                      <m:t>BC</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k,b,h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 -</m:t>
                    </m:r>
                    <m:r>
                      <m:rPr>
                        <m:nor/>
                      </m:rPr>
                      <w:rPr>
                        <w:rFonts w:ascii="Cambria Math"/>
                      </w:rPr>
                      <m:t xml:space="preserve"> BC</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s,k,h</m:t>
                            </m:r>
                          </m:sub>
                        </m:sSub>
                        <m:ctrlPr>
                          <w:rPr>
                            <w:rFonts w:ascii="Cambria Math" w:hAnsi="Cambria Math"/>
                          </w:rPr>
                        </m:ctrlPr>
                      </m:e>
                      <m:sup>
                        <m:r>
                          <m:rPr>
                            <m:nor/>
                          </m:rPr>
                          <w:rPr>
                            <w:rFonts w:ascii="Cambria Math"/>
                          </w:rPr>
                          <m:t>m,t</m:t>
                        </m:r>
                        <m:ctrlPr>
                          <w:rPr>
                            <w:rFonts w:ascii="Cambria Math" w:hAnsi="Cambria Math"/>
                          </w:rPr>
                        </m:ctrlPr>
                      </m:sup>
                    </m:sSup>
                    <m:ctrlPr>
                      <w:rPr>
                        <w:rFonts w:ascii="Cambria Math" w:hAnsi="Cambria Math"/>
                        <w:i/>
                      </w:rPr>
                    </m:ctrlPr>
                  </m:e>
                </m:d>
              </m:oMath>
            </m:oMathPara>
          </w:p>
        </w:tc>
        <w:tc>
          <w:tcPr>
            <w:tcW w:w="990" w:type="dxa"/>
            <w:tcBorders>
              <w:top w:val="single" w:sz="4" w:space="0" w:color="auto"/>
              <w:left w:val="single" w:sz="4" w:space="0" w:color="auto"/>
              <w:bottom w:val="single" w:sz="4" w:space="0" w:color="auto"/>
              <w:right w:val="single" w:sz="4" w:space="0" w:color="auto"/>
            </w:tcBorders>
            <w:vAlign w:val="center"/>
          </w:tcPr>
          <w:p w14:paraId="3CA9DCC4" w14:textId="77777777" w:rsidR="008E5719" w:rsidRPr="003628A1" w:rsidRDefault="008E5719" w:rsidP="00E17A51">
            <w:pPr>
              <w:pStyle w:val="TableBody"/>
              <w:rPr>
                <w:sz w:val="16"/>
                <w:szCs w:val="16"/>
              </w:rPr>
            </w:pPr>
            <w:r w:rsidRPr="003628A1">
              <w:rPr>
                <w:sz w:val="16"/>
                <w:szCs w:val="16"/>
              </w:rPr>
              <w:lastRenderedPageBreak/>
              <w:t>Hourly</w:t>
            </w:r>
          </w:p>
        </w:tc>
        <w:tc>
          <w:tcPr>
            <w:tcW w:w="1068" w:type="dxa"/>
            <w:tcBorders>
              <w:top w:val="single" w:sz="4" w:space="0" w:color="auto"/>
              <w:left w:val="single" w:sz="4" w:space="0" w:color="auto"/>
              <w:bottom w:val="single" w:sz="4" w:space="0" w:color="auto"/>
              <w:right w:val="single" w:sz="4" w:space="0" w:color="auto"/>
            </w:tcBorders>
            <w:vAlign w:val="center"/>
          </w:tcPr>
          <w:p w14:paraId="5B871AA0" w14:textId="204F7B88" w:rsidR="008E5719" w:rsidRPr="003628A1" w:rsidRDefault="008E5719" w:rsidP="00E17A51">
            <w:pPr>
              <w:pStyle w:val="TableBody"/>
              <w:rPr>
                <w:sz w:val="16"/>
                <w:szCs w:val="16"/>
              </w:rPr>
            </w:pPr>
            <w:r w:rsidRPr="003628A1">
              <w:rPr>
                <w:sz w:val="16"/>
                <w:szCs w:val="16"/>
              </w:rPr>
              <w:t>Due</w:t>
            </w:r>
            <w:r w:rsidR="004B0933">
              <w:rPr>
                <w:sz w:val="16"/>
                <w:szCs w:val="16"/>
              </w:rPr>
              <w:t xml:space="preserve"> </w:t>
            </w:r>
            <w:r w:rsidRPr="003628A1">
              <w:rPr>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6915661B" w14:textId="77777777" w:rsidR="008E5719" w:rsidRPr="003628A1" w:rsidRDefault="008E5719" w:rsidP="00E17A51">
            <w:pPr>
              <w:pStyle w:val="TableBody"/>
              <w:rPr>
                <w:sz w:val="16"/>
                <w:szCs w:val="16"/>
              </w:rPr>
            </w:pPr>
            <w:r w:rsidRPr="003628A1">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4FB0EEB" w14:textId="77777777" w:rsidR="008E5719" w:rsidRPr="003628A1" w:rsidRDefault="008E5719" w:rsidP="00E17A51">
            <w:pPr>
              <w:pStyle w:val="TableBody"/>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E7849E7" w14:textId="77777777" w:rsidR="008E5719" w:rsidRPr="003628A1" w:rsidRDefault="008E5719" w:rsidP="00E17A51">
            <w:pPr>
              <w:pStyle w:val="TableBody"/>
              <w:rPr>
                <w:sz w:val="16"/>
                <w:szCs w:val="16"/>
              </w:rPr>
            </w:pPr>
            <w:r w:rsidRPr="003628A1">
              <w:rPr>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47B7F890" w14:textId="77777777" w:rsidR="008E5719" w:rsidRPr="003628A1" w:rsidRDefault="008E5719" w:rsidP="00E17A51">
            <w:pPr>
              <w:pStyle w:val="TableBody"/>
              <w:rPr>
                <w:sz w:val="16"/>
                <w:szCs w:val="16"/>
              </w:rPr>
            </w:pPr>
            <w:r w:rsidRPr="003628A1">
              <w:rPr>
                <w:sz w:val="16"/>
                <w:szCs w:val="16"/>
              </w:rPr>
              <w:t>13</w:t>
            </w:r>
          </w:p>
        </w:tc>
        <w:tc>
          <w:tcPr>
            <w:tcW w:w="1371" w:type="dxa"/>
            <w:tcBorders>
              <w:top w:val="single" w:sz="4" w:space="0" w:color="auto"/>
              <w:left w:val="single" w:sz="4" w:space="0" w:color="auto"/>
              <w:bottom w:val="single" w:sz="4" w:space="0" w:color="auto"/>
              <w:right w:val="single" w:sz="4" w:space="0" w:color="auto"/>
            </w:tcBorders>
            <w:vAlign w:val="center"/>
          </w:tcPr>
          <w:p w14:paraId="77C77763" w14:textId="77777777" w:rsidR="008E5719" w:rsidRPr="003628A1" w:rsidRDefault="008E5719" w:rsidP="00E17A51">
            <w:pPr>
              <w:pStyle w:val="TableBody"/>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3A3C1151" w14:textId="77777777" w:rsidR="008E5719" w:rsidRPr="003628A1" w:rsidRDefault="008E5719" w:rsidP="00E17A51">
            <w:pPr>
              <w:pStyle w:val="TableBody"/>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D71301C" w14:textId="77777777" w:rsidR="008E5719" w:rsidRPr="003628A1" w:rsidRDefault="008E5719" w:rsidP="00E17A51">
            <w:pPr>
              <w:pStyle w:val="TableBody"/>
              <w:rPr>
                <w:sz w:val="16"/>
                <w:szCs w:val="16"/>
              </w:rPr>
            </w:pPr>
          </w:p>
        </w:tc>
      </w:tr>
      <w:tr w:rsidR="008E5719" w:rsidRPr="003628A1" w14:paraId="4BF82150"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061333BD" w14:textId="77777777" w:rsidR="008E5719" w:rsidRPr="003628A1" w:rsidRDefault="008E5719" w:rsidP="00E20FB2">
            <w:pPr>
              <w:pStyle w:val="TableBody"/>
              <w:jc w:val="center"/>
              <w:rPr>
                <w:sz w:val="16"/>
                <w:szCs w:val="16"/>
              </w:rPr>
            </w:pPr>
            <w:r w:rsidRPr="003628A1">
              <w:rPr>
                <w:sz w:val="16"/>
                <w:szCs w:val="16"/>
              </w:rPr>
              <w:t>190</w:t>
            </w:r>
          </w:p>
        </w:tc>
        <w:tc>
          <w:tcPr>
            <w:tcW w:w="1305" w:type="dxa"/>
            <w:tcBorders>
              <w:top w:val="single" w:sz="4" w:space="0" w:color="auto"/>
              <w:left w:val="single" w:sz="4" w:space="0" w:color="auto"/>
              <w:bottom w:val="single" w:sz="4" w:space="0" w:color="auto"/>
              <w:right w:val="single" w:sz="4" w:space="0" w:color="auto"/>
            </w:tcBorders>
            <w:vAlign w:val="center"/>
          </w:tcPr>
          <w:p w14:paraId="29B49EBF" w14:textId="1E4AB769" w:rsidR="008E5719" w:rsidRPr="003628A1" w:rsidRDefault="008E5719" w:rsidP="00E17A51">
            <w:pPr>
              <w:pStyle w:val="TableBody"/>
              <w:rPr>
                <w:sz w:val="16"/>
                <w:szCs w:val="16"/>
              </w:rPr>
            </w:pPr>
            <w:r w:rsidRPr="003628A1">
              <w:rPr>
                <w:sz w:val="16"/>
                <w:szCs w:val="16"/>
              </w:rPr>
              <w:t>Fixed</w:t>
            </w:r>
            <w:r w:rsidR="004B0933">
              <w:rPr>
                <w:sz w:val="16"/>
                <w:szCs w:val="16"/>
              </w:rPr>
              <w:t xml:space="preserve"> </w:t>
            </w:r>
            <w:r w:rsidRPr="003628A1">
              <w:rPr>
                <w:sz w:val="16"/>
                <w:szCs w:val="16"/>
              </w:rPr>
              <w:t>Energy</w:t>
            </w:r>
            <w:r w:rsidR="004B0933">
              <w:rPr>
                <w:sz w:val="16"/>
                <w:szCs w:val="16"/>
              </w:rPr>
              <w:t xml:space="preserve"> </w:t>
            </w:r>
            <w:r w:rsidRPr="003628A1">
              <w:rPr>
                <w:sz w:val="16"/>
                <w:szCs w:val="16"/>
              </w:rPr>
              <w:t>Rate</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113ACB00" w14:textId="77777777" w:rsidR="008E5719" w:rsidRPr="003628A1" w:rsidRDefault="008E5719" w:rsidP="00E20FB2">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178A68AA" w14:textId="77777777" w:rsidR="008E5719" w:rsidRPr="003628A1" w:rsidRDefault="008E5719" w:rsidP="00E20FB2">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33DDF4EF" w14:textId="6ED048B0" w:rsidR="008E5719" w:rsidRPr="003628A1" w:rsidRDefault="008E5719" w:rsidP="00E17A51">
            <w:pPr>
              <w:pStyle w:val="TableBody"/>
              <w:rPr>
                <w:b/>
                <w:szCs w:val="22"/>
                <w:u w:val="single"/>
              </w:rPr>
            </w:pPr>
            <w:r w:rsidRPr="003628A1">
              <w:rPr>
                <w:b/>
                <w:szCs w:val="22"/>
                <w:u w:val="single"/>
              </w:rPr>
              <w:t>**</w:t>
            </w:r>
            <w:r w:rsidR="004B0933">
              <w:rPr>
                <w:b/>
                <w:szCs w:val="22"/>
                <w:u w:val="single"/>
              </w:rPr>
              <w:t xml:space="preserve"> </w:t>
            </w:r>
            <w:r w:rsidRPr="003628A1">
              <w:rPr>
                <w:b/>
                <w:i/>
                <w:szCs w:val="22"/>
                <w:u w:val="single"/>
              </w:rPr>
              <w:t>CHARGE</w:t>
            </w:r>
            <w:r w:rsidR="004B0933">
              <w:rPr>
                <w:b/>
                <w:i/>
                <w:szCs w:val="22"/>
                <w:u w:val="single"/>
              </w:rPr>
              <w:t xml:space="preserve"> </w:t>
            </w:r>
            <w:r w:rsidRPr="003628A1">
              <w:rPr>
                <w:b/>
                <w:i/>
                <w:szCs w:val="22"/>
                <w:u w:val="single"/>
              </w:rPr>
              <w:t>TYPE</w:t>
            </w:r>
            <w:r w:rsidR="004B0933">
              <w:rPr>
                <w:b/>
                <w:szCs w:val="22"/>
                <w:u w:val="single"/>
              </w:rPr>
              <w:t xml:space="preserve"> </w:t>
            </w:r>
            <w:r w:rsidRPr="003628A1">
              <w:rPr>
                <w:b/>
                <w:szCs w:val="22"/>
                <w:u w:val="single"/>
              </w:rPr>
              <w:t>190</w:t>
            </w:r>
            <w:r w:rsidR="004B0933">
              <w:rPr>
                <w:b/>
                <w:szCs w:val="22"/>
                <w:u w:val="single"/>
              </w:rPr>
              <w:t xml:space="preserve"> </w:t>
            </w:r>
            <w:r w:rsidRPr="003628A1">
              <w:rPr>
                <w:b/>
                <w:szCs w:val="22"/>
                <w:u w:val="single"/>
              </w:rPr>
              <w:t>REPLACED</w:t>
            </w:r>
            <w:r w:rsidR="004B0933">
              <w:rPr>
                <w:b/>
                <w:szCs w:val="22"/>
                <w:u w:val="single"/>
              </w:rPr>
              <w:t xml:space="preserve"> </w:t>
            </w:r>
            <w:r w:rsidRPr="003628A1">
              <w:rPr>
                <w:b/>
                <w:szCs w:val="22"/>
                <w:u w:val="single"/>
              </w:rPr>
              <w:t>BY</w:t>
            </w:r>
            <w:r w:rsidR="004B0933">
              <w:rPr>
                <w:b/>
                <w:szCs w:val="22"/>
                <w:u w:val="single"/>
              </w:rPr>
              <w:t xml:space="preserve"> </w:t>
            </w:r>
            <w:r w:rsidRPr="003628A1">
              <w:rPr>
                <w:b/>
                <w:i/>
                <w:szCs w:val="22"/>
                <w:u w:val="single"/>
              </w:rPr>
              <w:t>CHARGE</w:t>
            </w:r>
            <w:r w:rsidR="004B0933">
              <w:rPr>
                <w:b/>
                <w:i/>
                <w:szCs w:val="22"/>
                <w:u w:val="single"/>
              </w:rPr>
              <w:t xml:space="preserve"> </w:t>
            </w:r>
            <w:r w:rsidRPr="003628A1">
              <w:rPr>
                <w:b/>
                <w:i/>
                <w:szCs w:val="22"/>
                <w:u w:val="single"/>
              </w:rPr>
              <w:t>TYPE</w:t>
            </w:r>
            <w:r w:rsidR="004B0933">
              <w:rPr>
                <w:b/>
                <w:szCs w:val="22"/>
                <w:u w:val="single"/>
              </w:rPr>
              <w:t xml:space="preserve"> </w:t>
            </w:r>
            <w:r w:rsidRPr="003628A1">
              <w:rPr>
                <w:b/>
                <w:szCs w:val="22"/>
                <w:u w:val="single"/>
              </w:rPr>
              <w:t>192</w:t>
            </w:r>
            <w:r w:rsidR="004B0933">
              <w:rPr>
                <w:b/>
                <w:szCs w:val="22"/>
                <w:u w:val="single"/>
              </w:rPr>
              <w:t xml:space="preserve"> </w:t>
            </w:r>
            <w:r w:rsidRPr="003628A1">
              <w:rPr>
                <w:b/>
                <w:szCs w:val="22"/>
                <w:u w:val="single"/>
              </w:rPr>
              <w:t>EFFECTIVE</w:t>
            </w:r>
            <w:r w:rsidR="004B0933">
              <w:rPr>
                <w:b/>
                <w:szCs w:val="22"/>
                <w:u w:val="single"/>
              </w:rPr>
              <w:t xml:space="preserve"> </w:t>
            </w:r>
            <w:r w:rsidRPr="003628A1">
              <w:rPr>
                <w:b/>
                <w:szCs w:val="22"/>
                <w:u w:val="single"/>
              </w:rPr>
              <w:t>JANUARY</w:t>
            </w:r>
            <w:r w:rsidR="004B0933">
              <w:rPr>
                <w:b/>
                <w:szCs w:val="22"/>
                <w:u w:val="single"/>
              </w:rPr>
              <w:t xml:space="preserve"> </w:t>
            </w:r>
            <w:r w:rsidRPr="003628A1">
              <w:rPr>
                <w:b/>
                <w:szCs w:val="22"/>
                <w:u w:val="single"/>
              </w:rPr>
              <w:t>1,</w:t>
            </w:r>
            <w:r w:rsidR="004B0933">
              <w:rPr>
                <w:b/>
                <w:szCs w:val="22"/>
                <w:u w:val="single"/>
              </w:rPr>
              <w:t xml:space="preserve"> </w:t>
            </w:r>
            <w:r w:rsidRPr="003628A1">
              <w:rPr>
                <w:b/>
                <w:szCs w:val="22"/>
                <w:u w:val="single"/>
              </w:rPr>
              <w:t>2005</w:t>
            </w:r>
            <w:r w:rsidR="004B0933">
              <w:rPr>
                <w:b/>
                <w:szCs w:val="22"/>
                <w:u w:val="single"/>
              </w:rPr>
              <w:t xml:space="preserve"> </w:t>
            </w:r>
            <w:r w:rsidRPr="003628A1">
              <w:rPr>
                <w:b/>
                <w:szCs w:val="22"/>
                <w:u w:val="single"/>
              </w:rPr>
              <w:t>**</w:t>
            </w:r>
          </w:p>
          <w:p w14:paraId="650A50FC" w14:textId="54D43536" w:rsidR="008E5719" w:rsidRPr="003628A1" w:rsidRDefault="00277BC3" w:rsidP="0092372A">
            <w:pPr>
              <w:pStyle w:val="TableBody"/>
              <w:rPr>
                <w:szCs w:val="22"/>
              </w:rPr>
            </w:pPr>
            <m:oMathPara>
              <m:oMath>
                <m:sSub>
                  <m:sSubPr>
                    <m:ctrlPr>
                      <w:rPr>
                        <w:rFonts w:ascii="Cambria Math" w:hAnsi="Cambria Math"/>
                        <w:i/>
                      </w:rPr>
                    </m:ctrlPr>
                  </m:sSubPr>
                  <m:e>
                    <m:r>
                      <w:rPr>
                        <w:rFonts w:ascii="Cambria Math"/>
                      </w:rPr>
                      <m:t>∑</m:t>
                    </m:r>
                  </m:e>
                  <m:sub>
                    <m:r>
                      <m:rPr>
                        <m:nor/>
                      </m:rPr>
                      <w:rPr>
                        <w:rFonts w:ascii="Cambria Math"/>
                      </w:rPr>
                      <m:t>k,H,c</m:t>
                    </m:r>
                    <m:ctrlPr>
                      <w:rPr>
                        <w:rFonts w:ascii="Cambria Math" w:hAnsi="Cambria Math"/>
                      </w:rPr>
                    </m:ctrlPr>
                  </m:sub>
                </m:sSub>
                <m:r>
                  <w:rPr>
                    <w:rFonts w:ascii="Cambria Math"/>
                  </w:rPr>
                  <m:t>(</m:t>
                </m:r>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140</m:t>
                    </m:r>
                  </m:sub>
                </m:sSub>
                <m:r>
                  <w:rPr>
                    <w:rFonts w:ascii="Cambria Math"/>
                  </w:rPr>
                  <m:t>)</m:t>
                </m:r>
              </m:oMath>
            </m:oMathPara>
          </w:p>
          <w:p w14:paraId="57D1BD6B" w14:textId="77777777" w:rsidR="008E5719" w:rsidRPr="003628A1" w:rsidRDefault="008E5719" w:rsidP="00E17A51">
            <w:pPr>
              <w:pStyle w:val="TableBody"/>
              <w:rPr>
                <w:szCs w:val="22"/>
              </w:rPr>
            </w:pPr>
            <w:r w:rsidRPr="003628A1">
              <w:rPr>
                <w:szCs w:val="22"/>
              </w:rPr>
              <w:t>Where:</w:t>
            </w:r>
          </w:p>
          <w:p w14:paraId="245CA4F7" w14:textId="64061AC5" w:rsidR="008E5719" w:rsidRPr="003628A1" w:rsidRDefault="008E5719" w:rsidP="00E17A51">
            <w:pPr>
              <w:pStyle w:val="TableBody"/>
              <w:rPr>
                <w:rFonts w:ascii="Symbol" w:hAnsi="Symbol"/>
                <w:sz w:val="16"/>
                <w:szCs w:val="16"/>
              </w:rPr>
            </w:pPr>
            <w:r w:rsidRPr="003628A1">
              <w:rPr>
                <w:szCs w:val="22"/>
              </w:rPr>
              <w:t>‘H’</w:t>
            </w:r>
            <w:r w:rsidR="004B0933">
              <w:rPr>
                <w:szCs w:val="22"/>
              </w:rPr>
              <w:t xml:space="preserve"> </w:t>
            </w:r>
            <w:r w:rsidRPr="003628A1">
              <w:rPr>
                <w:szCs w:val="22"/>
              </w:rPr>
              <w:t>is</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szCs w:val="22"/>
              </w:rPr>
              <w:t xml:space="preserve"> </w:t>
            </w:r>
            <w:r w:rsidRPr="003628A1">
              <w:rPr>
                <w:szCs w:val="22"/>
              </w:rPr>
              <w:t>‘h’</w:t>
            </w:r>
            <w:r w:rsidR="004B0933">
              <w:rPr>
                <w:szCs w:val="22"/>
              </w:rPr>
              <w:t xml:space="preserve"> </w:t>
            </w:r>
            <w:r w:rsidRPr="003628A1">
              <w:rPr>
                <w:szCs w:val="22"/>
              </w:rPr>
              <w:t>during</w:t>
            </w:r>
            <w:r w:rsidR="004B0933">
              <w:rPr>
                <w:szCs w:val="22"/>
              </w:rPr>
              <w:t xml:space="preserve"> </w:t>
            </w:r>
            <w:r w:rsidRPr="003628A1">
              <w:rPr>
                <w:szCs w:val="22"/>
              </w:rPr>
              <w:t>the</w:t>
            </w:r>
            <w:r w:rsidR="004B0933">
              <w:rPr>
                <w:szCs w:val="22"/>
              </w:rPr>
              <w:t xml:space="preserve"> </w:t>
            </w:r>
            <w:r w:rsidRPr="003628A1">
              <w:rPr>
                <w:i/>
                <w:szCs w:val="22"/>
              </w:rPr>
              <w:t>trading</w:t>
            </w:r>
            <w:r w:rsidR="004B0933">
              <w:rPr>
                <w:i/>
                <w:szCs w:val="22"/>
              </w:rPr>
              <w:t xml:space="preserve"> </w:t>
            </w:r>
            <w:r w:rsidRPr="003628A1">
              <w:rPr>
                <w:i/>
                <w:szCs w:val="22"/>
              </w:rPr>
              <w:t>day</w:t>
            </w:r>
            <w:r w:rsidR="004B0933">
              <w:rPr>
                <w:szCs w:val="22"/>
              </w:rPr>
              <w:t xml:space="preserve"> </w:t>
            </w:r>
            <w:r w:rsidRPr="003628A1">
              <w:rPr>
                <w:szCs w:val="22"/>
              </w:rPr>
              <w:t>for</w:t>
            </w:r>
            <w:r w:rsidR="004B0933">
              <w:rPr>
                <w:szCs w:val="22"/>
              </w:rPr>
              <w:t xml:space="preserve"> </w:t>
            </w:r>
            <w:r w:rsidRPr="003628A1">
              <w:rPr>
                <w:szCs w:val="22"/>
              </w:rPr>
              <w:t>all</w:t>
            </w:r>
            <w:r w:rsidR="004B0933">
              <w:rPr>
                <w:szCs w:val="22"/>
              </w:rPr>
              <w:t xml:space="preserve"> </w:t>
            </w:r>
            <w:r w:rsidRPr="003628A1">
              <w:rPr>
                <w:i/>
                <w:szCs w:val="22"/>
              </w:rPr>
              <w:t>trading</w:t>
            </w:r>
            <w:r w:rsidR="004B0933">
              <w:rPr>
                <w:i/>
                <w:szCs w:val="22"/>
              </w:rPr>
              <w:t xml:space="preserve"> </w:t>
            </w:r>
            <w:r w:rsidRPr="003628A1">
              <w:rPr>
                <w:i/>
                <w:szCs w:val="22"/>
              </w:rPr>
              <w:t>days</w:t>
            </w:r>
            <w:r w:rsidR="004B0933">
              <w:rPr>
                <w:szCs w:val="22"/>
              </w:rPr>
              <w:t xml:space="preserve"> </w:t>
            </w:r>
            <w:r w:rsidRPr="003628A1">
              <w:rPr>
                <w:szCs w:val="22"/>
              </w:rPr>
              <w:t>during</w:t>
            </w:r>
            <w:r w:rsidR="004B0933">
              <w:rPr>
                <w:szCs w:val="22"/>
              </w:rPr>
              <w:t xml:space="preserve"> </w:t>
            </w:r>
            <w:r w:rsidRPr="003628A1">
              <w:rPr>
                <w:szCs w:val="22"/>
              </w:rPr>
              <w:t>the</w:t>
            </w:r>
            <w:r w:rsidR="004B0933">
              <w:rPr>
                <w:szCs w:val="22"/>
              </w:rPr>
              <w:t xml:space="preserve"> </w:t>
            </w:r>
            <w:r w:rsidRPr="003628A1">
              <w:rPr>
                <w:szCs w:val="22"/>
              </w:rPr>
              <w:t>interim</w:t>
            </w:r>
            <w:r w:rsidR="004B0933">
              <w:rPr>
                <w:szCs w:val="22"/>
              </w:rPr>
              <w:t xml:space="preserve"> </w:t>
            </w:r>
            <w:r w:rsidRPr="003628A1">
              <w:rPr>
                <w:szCs w:val="22"/>
              </w:rPr>
              <w:t>period</w:t>
            </w:r>
            <w:r w:rsidR="004B0933">
              <w:rPr>
                <w:szCs w:val="22"/>
              </w:rPr>
              <w:t xml:space="preserve"> </w:t>
            </w:r>
            <w:r w:rsidRPr="003628A1">
              <w:rPr>
                <w:szCs w:val="22"/>
              </w:rPr>
              <w:t>beginning</w:t>
            </w:r>
            <w:r w:rsidR="004B0933">
              <w:rPr>
                <w:szCs w:val="22"/>
              </w:rPr>
              <w:t xml:space="preserve"> </w:t>
            </w:r>
            <w:r w:rsidRPr="003628A1">
              <w:rPr>
                <w:szCs w:val="22"/>
              </w:rPr>
              <w:t>December</w:t>
            </w:r>
            <w:r w:rsidR="004B0933">
              <w:rPr>
                <w:szCs w:val="22"/>
              </w:rPr>
              <w:t xml:space="preserve"> </w:t>
            </w:r>
            <w:r w:rsidRPr="003628A1">
              <w:rPr>
                <w:szCs w:val="22"/>
              </w:rPr>
              <w:t>1,</w:t>
            </w:r>
            <w:r w:rsidR="004B0933">
              <w:rPr>
                <w:szCs w:val="22"/>
              </w:rPr>
              <w:t xml:space="preserve"> </w:t>
            </w:r>
            <w:r w:rsidRPr="003628A1">
              <w:rPr>
                <w:szCs w:val="22"/>
              </w:rPr>
              <w:t>2002.</w:t>
            </w:r>
          </w:p>
        </w:tc>
        <w:tc>
          <w:tcPr>
            <w:tcW w:w="990" w:type="dxa"/>
            <w:tcBorders>
              <w:top w:val="single" w:sz="4" w:space="0" w:color="auto"/>
              <w:left w:val="single" w:sz="4" w:space="0" w:color="auto"/>
              <w:bottom w:val="single" w:sz="4" w:space="0" w:color="auto"/>
              <w:right w:val="single" w:sz="4" w:space="0" w:color="auto"/>
            </w:tcBorders>
            <w:vAlign w:val="center"/>
          </w:tcPr>
          <w:p w14:paraId="11314B36" w14:textId="77777777" w:rsidR="008E5719" w:rsidRPr="003628A1" w:rsidRDefault="008E5719" w:rsidP="00E20FB2">
            <w:pPr>
              <w:pStyle w:val="TableBody"/>
              <w:jc w:val="center"/>
              <w:rPr>
                <w:sz w:val="16"/>
                <w:szCs w:val="16"/>
              </w:rPr>
            </w:pPr>
            <w:r w:rsidRPr="003628A1">
              <w:rPr>
                <w:sz w:val="16"/>
                <w:szCs w:val="16"/>
              </w:rPr>
              <w:t>Hourly</w:t>
            </w:r>
          </w:p>
          <w:p w14:paraId="2B1F01ED" w14:textId="19F0B9A5" w:rsidR="008E5719" w:rsidRPr="003628A1" w:rsidRDefault="008E5719" w:rsidP="00E20FB2">
            <w:pPr>
              <w:pStyle w:val="TableBody"/>
              <w:jc w:val="center"/>
              <w:rPr>
                <w:sz w:val="16"/>
                <w:szCs w:val="16"/>
              </w:rPr>
            </w:pPr>
            <w:r w:rsidRPr="003628A1">
              <w:rPr>
                <w:sz w:val="16"/>
                <w:szCs w:val="16"/>
              </w:rPr>
              <w:t>(type</w:t>
            </w:r>
            <w:r w:rsidR="004B0933">
              <w:rPr>
                <w:sz w:val="16"/>
                <w:szCs w:val="16"/>
              </w:rPr>
              <w:t xml:space="preserve"> </w:t>
            </w:r>
            <w:r w:rsidRPr="003628A1">
              <w:rPr>
                <w:sz w:val="16"/>
                <w:szCs w:val="16"/>
              </w:rPr>
              <w:t>‘DP’</w:t>
            </w:r>
            <w:r w:rsidR="004B0933">
              <w:rPr>
                <w:sz w:val="16"/>
                <w:szCs w:val="16"/>
              </w:rPr>
              <w:t xml:space="preserve"> </w:t>
            </w:r>
            <w:r w:rsidRPr="003628A1">
              <w:rPr>
                <w:sz w:val="16"/>
                <w:szCs w:val="16"/>
              </w:rPr>
              <w:t>records</w:t>
            </w:r>
            <w:r w:rsidR="004B0933">
              <w:rPr>
                <w:sz w:val="16"/>
                <w:szCs w:val="16"/>
              </w:rPr>
              <w:t xml:space="preserve"> </w:t>
            </w:r>
            <w:r w:rsidRPr="003628A1">
              <w:rPr>
                <w:sz w:val="16"/>
                <w:szCs w:val="16"/>
              </w:rPr>
              <w:t>only.</w:t>
            </w:r>
            <w:r w:rsidR="004B0933">
              <w:rPr>
                <w:sz w:val="16"/>
                <w:szCs w:val="16"/>
              </w:rPr>
              <w:t xml:space="preserve"> </w:t>
            </w:r>
            <w:r w:rsidRPr="003628A1">
              <w:rPr>
                <w:sz w:val="16"/>
                <w:szCs w:val="16"/>
              </w:rPr>
              <w:t>See:</w:t>
            </w:r>
            <w:r w:rsidR="004B0933">
              <w:rPr>
                <w:sz w:val="16"/>
                <w:szCs w:val="16"/>
              </w:rPr>
              <w:t xml:space="preserve"> </w:t>
            </w:r>
            <w:r w:rsidRPr="003628A1">
              <w:rPr>
                <w:sz w:val="16"/>
                <w:szCs w:val="16"/>
              </w:rPr>
              <w:t>“Format</w:t>
            </w:r>
            <w:r w:rsidR="004B0933">
              <w:rPr>
                <w:sz w:val="16"/>
                <w:szCs w:val="16"/>
              </w:rPr>
              <w:t xml:space="preserve"> </w:t>
            </w:r>
            <w:r w:rsidRPr="003628A1">
              <w:rPr>
                <w:sz w:val="16"/>
                <w:szCs w:val="16"/>
              </w:rPr>
              <w:t>Spec.</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Statement</w:t>
            </w:r>
            <w:r w:rsidR="004B0933">
              <w:rPr>
                <w:sz w:val="16"/>
                <w:szCs w:val="16"/>
              </w:rPr>
              <w:t xml:space="preserve"> </w:t>
            </w:r>
            <w:r w:rsidRPr="003628A1">
              <w:rPr>
                <w:sz w:val="16"/>
                <w:szCs w:val="16"/>
              </w:rPr>
              <w:t>Files</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Data</w:t>
            </w:r>
            <w:r w:rsidR="004B0933">
              <w:rPr>
                <w:sz w:val="16"/>
                <w:szCs w:val="16"/>
              </w:rPr>
              <w:t xml:space="preserve"> </w:t>
            </w:r>
            <w:r w:rsidRPr="003628A1">
              <w:rPr>
                <w:sz w:val="16"/>
                <w:szCs w:val="16"/>
              </w:rPr>
              <w:t>Files”</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further</w:t>
            </w:r>
            <w:r w:rsidR="004B0933">
              <w:rPr>
                <w:sz w:val="16"/>
                <w:szCs w:val="16"/>
              </w:rPr>
              <w:t xml:space="preserve"> </w:t>
            </w:r>
            <w:r w:rsidRPr="003628A1">
              <w:rPr>
                <w:sz w:val="16"/>
                <w:szCs w:val="16"/>
              </w:rPr>
              <w:t>details)</w:t>
            </w:r>
          </w:p>
        </w:tc>
        <w:tc>
          <w:tcPr>
            <w:tcW w:w="1068" w:type="dxa"/>
            <w:tcBorders>
              <w:top w:val="single" w:sz="4" w:space="0" w:color="auto"/>
              <w:left w:val="single" w:sz="4" w:space="0" w:color="auto"/>
              <w:bottom w:val="single" w:sz="4" w:space="0" w:color="auto"/>
              <w:right w:val="single" w:sz="4" w:space="0" w:color="auto"/>
            </w:tcBorders>
            <w:vAlign w:val="center"/>
          </w:tcPr>
          <w:p w14:paraId="5F99BA7C" w14:textId="25459FDA" w:rsidR="008E5719" w:rsidRPr="003628A1" w:rsidRDefault="008E5719" w:rsidP="00E20FB2">
            <w:pPr>
              <w:pStyle w:val="TableBody"/>
              <w:jc w:val="center"/>
              <w:rPr>
                <w:sz w:val="16"/>
                <w:szCs w:val="16"/>
              </w:rPr>
            </w:pPr>
            <w:r w:rsidRPr="003628A1">
              <w:rPr>
                <w:sz w:val="16"/>
                <w:szCs w:val="16"/>
              </w:rPr>
              <w:t>Either</w:t>
            </w:r>
            <w:r w:rsidR="004B0933">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27941BA3" w14:textId="77777777" w:rsidR="008E5719" w:rsidRPr="003628A1" w:rsidRDefault="008E5719" w:rsidP="00E20FB2">
            <w:pPr>
              <w:pStyle w:val="TableBody"/>
              <w:jc w:val="center"/>
              <w:rPr>
                <w:sz w:val="16"/>
                <w:szCs w:val="16"/>
              </w:rPr>
            </w:pPr>
            <w:r w:rsidRPr="003628A1">
              <w:rPr>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77F507F7" w14:textId="77777777" w:rsidR="008E5719" w:rsidRPr="003628A1" w:rsidRDefault="008E5719" w:rsidP="00E20FB2">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E3F8113" w14:textId="77777777" w:rsidR="008E5719" w:rsidRPr="003628A1" w:rsidRDefault="008E5719" w:rsidP="00E20FB2">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5477092" w14:textId="77777777" w:rsidR="008E5719" w:rsidRPr="003628A1" w:rsidRDefault="008E5719" w:rsidP="00E20FB2">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10B67380" w14:textId="77777777" w:rsidR="008E5719" w:rsidRPr="003628A1" w:rsidRDefault="008E5719" w:rsidP="00E20FB2">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42799C8A" w14:textId="77777777" w:rsidR="008E5719" w:rsidRPr="003628A1" w:rsidRDefault="008E5719" w:rsidP="00E20FB2">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E7725F6" w14:textId="07140E54" w:rsidR="008E5719" w:rsidRPr="003628A1" w:rsidRDefault="008E5719" w:rsidP="00E17A51">
            <w:pPr>
              <w:pStyle w:val="TableBody"/>
              <w:rPr>
                <w:sz w:val="16"/>
                <w:szCs w:val="16"/>
              </w:rPr>
            </w:pPr>
            <w:r w:rsidRPr="003628A1">
              <w:rPr>
                <w:sz w:val="16"/>
                <w:szCs w:val="16"/>
              </w:rPr>
              <w:t>Eligibility,</w:t>
            </w:r>
            <w:r w:rsidR="004B0933">
              <w:rPr>
                <w:sz w:val="16"/>
                <w:szCs w:val="16"/>
              </w:rPr>
              <w:t xml:space="preserve"> </w:t>
            </w:r>
            <w:r w:rsidRPr="003628A1">
              <w:rPr>
                <w:sz w:val="16"/>
                <w:szCs w:val="16"/>
              </w:rPr>
              <w:t>rates,</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other</w:t>
            </w:r>
            <w:r w:rsidR="004B0933">
              <w:rPr>
                <w:sz w:val="16"/>
                <w:szCs w:val="16"/>
              </w:rPr>
              <w:t xml:space="preserve"> </w:t>
            </w:r>
            <w:r w:rsidRPr="003628A1">
              <w:rPr>
                <w:sz w:val="16"/>
                <w:szCs w:val="16"/>
              </w:rPr>
              <w:t>implementation</w:t>
            </w:r>
            <w:r w:rsidR="004B0933">
              <w:rPr>
                <w:sz w:val="16"/>
                <w:szCs w:val="16"/>
              </w:rPr>
              <w:t xml:space="preserve"> </w:t>
            </w:r>
            <w:r w:rsidRPr="003628A1">
              <w:rPr>
                <w:sz w:val="16"/>
                <w:szCs w:val="16"/>
              </w:rPr>
              <w:t>details</w:t>
            </w:r>
            <w:r w:rsidR="004B0933">
              <w:rPr>
                <w:sz w:val="16"/>
                <w:szCs w:val="16"/>
              </w:rPr>
              <w:t xml:space="preserve"> </w:t>
            </w:r>
            <w:r w:rsidRPr="003628A1">
              <w:rPr>
                <w:sz w:val="16"/>
                <w:szCs w:val="16"/>
              </w:rPr>
              <w:t>subject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government</w:t>
            </w:r>
            <w:r w:rsidR="004B0933">
              <w:rPr>
                <w:sz w:val="16"/>
                <w:szCs w:val="16"/>
              </w:rPr>
              <w:t xml:space="preserve"> </w:t>
            </w:r>
            <w:r w:rsidRPr="003628A1">
              <w:rPr>
                <w:sz w:val="16"/>
                <w:szCs w:val="16"/>
              </w:rPr>
              <w:t>regulation.</w:t>
            </w:r>
          </w:p>
        </w:tc>
      </w:tr>
      <w:tr w:rsidR="008E5719" w:rsidRPr="003628A1" w14:paraId="6A26FABD"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0922D6D4" w14:textId="77777777" w:rsidR="008E5719" w:rsidRPr="003628A1" w:rsidRDefault="008E5719" w:rsidP="00E20FB2">
            <w:pPr>
              <w:pStyle w:val="TableBody"/>
              <w:jc w:val="center"/>
              <w:rPr>
                <w:sz w:val="16"/>
                <w:szCs w:val="16"/>
              </w:rPr>
            </w:pPr>
            <w:r w:rsidRPr="003628A1">
              <w:rPr>
                <w:sz w:val="16"/>
                <w:szCs w:val="16"/>
              </w:rPr>
              <w:t>191</w:t>
            </w:r>
          </w:p>
        </w:tc>
        <w:tc>
          <w:tcPr>
            <w:tcW w:w="1305" w:type="dxa"/>
            <w:tcBorders>
              <w:top w:val="single" w:sz="4" w:space="0" w:color="auto"/>
              <w:left w:val="single" w:sz="4" w:space="0" w:color="auto"/>
              <w:bottom w:val="single" w:sz="4" w:space="0" w:color="auto"/>
              <w:right w:val="single" w:sz="4" w:space="0" w:color="auto"/>
            </w:tcBorders>
            <w:vAlign w:val="center"/>
          </w:tcPr>
          <w:p w14:paraId="1898318D" w14:textId="263B9261" w:rsidR="008E5719" w:rsidRPr="003628A1" w:rsidRDefault="008E5719" w:rsidP="00E17A51">
            <w:pPr>
              <w:pStyle w:val="TableBody"/>
              <w:rPr>
                <w:sz w:val="16"/>
                <w:szCs w:val="16"/>
              </w:rPr>
            </w:pPr>
            <w:bookmarkStart w:id="255" w:name="OLE_LINK9"/>
            <w:r w:rsidRPr="003628A1">
              <w:rPr>
                <w:sz w:val="16"/>
                <w:szCs w:val="16"/>
              </w:rPr>
              <w:t>Fixed</w:t>
            </w:r>
            <w:r w:rsidR="004B0933">
              <w:rPr>
                <w:sz w:val="16"/>
                <w:szCs w:val="16"/>
              </w:rPr>
              <w:t xml:space="preserve"> </w:t>
            </w:r>
            <w:r w:rsidRPr="003628A1">
              <w:rPr>
                <w:sz w:val="16"/>
                <w:szCs w:val="16"/>
              </w:rPr>
              <w:t>Wholesale</w:t>
            </w:r>
            <w:r w:rsidR="004B0933">
              <w:rPr>
                <w:sz w:val="16"/>
                <w:szCs w:val="16"/>
              </w:rPr>
              <w:t xml:space="preserve"> </w:t>
            </w:r>
            <w:r w:rsidRPr="003628A1">
              <w:rPr>
                <w:sz w:val="16"/>
                <w:szCs w:val="16"/>
              </w:rPr>
              <w:t>Charge</w:t>
            </w:r>
            <w:r w:rsidR="004B0933">
              <w:rPr>
                <w:sz w:val="16"/>
                <w:szCs w:val="16"/>
              </w:rPr>
              <w:t xml:space="preserve"> </w:t>
            </w:r>
            <w:r w:rsidRPr="003628A1">
              <w:rPr>
                <w:sz w:val="16"/>
                <w:szCs w:val="16"/>
              </w:rPr>
              <w:t>Rate</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bookmarkEnd w:id="255"/>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21B199FC" w14:textId="77777777" w:rsidR="008E5719" w:rsidRPr="003628A1" w:rsidRDefault="008E5719" w:rsidP="00E20FB2">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356D0F05" w14:textId="77777777" w:rsidR="008E5719" w:rsidRPr="003628A1" w:rsidRDefault="008E5719" w:rsidP="00E20FB2">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33E60EAE" w14:textId="72A7C0E2" w:rsidR="008E5719" w:rsidRPr="003628A1" w:rsidRDefault="008E5719" w:rsidP="00E17A51">
            <w:pPr>
              <w:pStyle w:val="TableBody"/>
              <w:rPr>
                <w:b/>
                <w:szCs w:val="22"/>
                <w:u w:val="single"/>
              </w:rPr>
            </w:pPr>
            <w:r w:rsidRPr="003628A1">
              <w:rPr>
                <w:b/>
                <w:szCs w:val="22"/>
                <w:u w:val="single"/>
              </w:rPr>
              <w:t>**</w:t>
            </w:r>
            <w:r w:rsidR="004B0933">
              <w:rPr>
                <w:b/>
                <w:szCs w:val="22"/>
                <w:u w:val="single"/>
              </w:rPr>
              <w:t xml:space="preserve"> </w:t>
            </w:r>
            <w:r w:rsidRPr="003628A1">
              <w:rPr>
                <w:b/>
                <w:szCs w:val="22"/>
                <w:u w:val="single"/>
              </w:rPr>
              <w:t>CALCULATIONS</w:t>
            </w:r>
            <w:r w:rsidR="004B0933">
              <w:rPr>
                <w:b/>
                <w:szCs w:val="22"/>
                <w:u w:val="single"/>
              </w:rPr>
              <w:t xml:space="preserve"> </w:t>
            </w:r>
            <w:r w:rsidRPr="003628A1">
              <w:rPr>
                <w:b/>
                <w:szCs w:val="22"/>
                <w:u w:val="single"/>
              </w:rPr>
              <w:t>FOR</w:t>
            </w:r>
            <w:r w:rsidR="004B0933">
              <w:rPr>
                <w:b/>
                <w:szCs w:val="22"/>
                <w:u w:val="single"/>
              </w:rPr>
              <w:t xml:space="preserve"> </w:t>
            </w:r>
            <w:r w:rsidRPr="003628A1">
              <w:rPr>
                <w:b/>
                <w:i/>
                <w:szCs w:val="22"/>
                <w:u w:val="single"/>
              </w:rPr>
              <w:t>CHARGE</w:t>
            </w:r>
            <w:r w:rsidR="004B0933">
              <w:rPr>
                <w:b/>
                <w:i/>
                <w:szCs w:val="22"/>
                <w:u w:val="single"/>
              </w:rPr>
              <w:t xml:space="preserve"> </w:t>
            </w:r>
            <w:r w:rsidRPr="003628A1">
              <w:rPr>
                <w:b/>
                <w:i/>
                <w:szCs w:val="22"/>
                <w:u w:val="single"/>
              </w:rPr>
              <w:t>TYPE</w:t>
            </w:r>
            <w:r w:rsidR="004B0933">
              <w:rPr>
                <w:b/>
                <w:szCs w:val="22"/>
                <w:u w:val="single"/>
              </w:rPr>
              <w:t xml:space="preserve"> </w:t>
            </w:r>
            <w:r w:rsidRPr="003628A1">
              <w:rPr>
                <w:b/>
                <w:szCs w:val="22"/>
                <w:u w:val="single"/>
              </w:rPr>
              <w:t>191</w:t>
            </w:r>
            <w:r w:rsidR="004B0933">
              <w:rPr>
                <w:b/>
                <w:szCs w:val="22"/>
                <w:u w:val="single"/>
              </w:rPr>
              <w:t xml:space="preserve"> </w:t>
            </w:r>
            <w:r w:rsidRPr="003628A1">
              <w:rPr>
                <w:b/>
                <w:szCs w:val="22"/>
                <w:u w:val="single"/>
              </w:rPr>
              <w:t>END</w:t>
            </w:r>
            <w:r w:rsidR="004B0933">
              <w:rPr>
                <w:b/>
                <w:szCs w:val="22"/>
                <w:u w:val="single"/>
              </w:rPr>
              <w:t xml:space="preserve"> </w:t>
            </w:r>
            <w:r w:rsidRPr="003628A1">
              <w:rPr>
                <w:b/>
                <w:szCs w:val="22"/>
                <w:u w:val="single"/>
              </w:rPr>
              <w:t>MARCH</w:t>
            </w:r>
            <w:r w:rsidR="004B0933">
              <w:rPr>
                <w:b/>
                <w:szCs w:val="22"/>
                <w:u w:val="single"/>
              </w:rPr>
              <w:t xml:space="preserve"> </w:t>
            </w:r>
            <w:r w:rsidRPr="003628A1">
              <w:rPr>
                <w:b/>
                <w:szCs w:val="22"/>
                <w:u w:val="single"/>
              </w:rPr>
              <w:t>31,</w:t>
            </w:r>
            <w:r w:rsidR="004B0933">
              <w:rPr>
                <w:b/>
                <w:szCs w:val="22"/>
                <w:u w:val="single"/>
              </w:rPr>
              <w:t xml:space="preserve"> </w:t>
            </w:r>
            <w:r w:rsidRPr="003628A1">
              <w:rPr>
                <w:b/>
                <w:szCs w:val="22"/>
                <w:u w:val="single"/>
              </w:rPr>
              <w:t>2005</w:t>
            </w:r>
            <w:r w:rsidR="004B0933">
              <w:rPr>
                <w:b/>
                <w:szCs w:val="22"/>
                <w:u w:val="single"/>
              </w:rPr>
              <w:t xml:space="preserve"> </w:t>
            </w:r>
            <w:r w:rsidRPr="003628A1">
              <w:rPr>
                <w:b/>
                <w:szCs w:val="22"/>
                <w:u w:val="single"/>
              </w:rPr>
              <w:t>**</w:t>
            </w:r>
          </w:p>
          <w:p w14:paraId="1BCDF737" w14:textId="06C50005" w:rsidR="008E5719" w:rsidRPr="003628A1" w:rsidRDefault="00277BC3" w:rsidP="0092372A">
            <w:pPr>
              <w:pStyle w:val="TableBody"/>
              <w:rPr>
                <w:szCs w:val="22"/>
              </w:rPr>
            </w:pPr>
            <m:oMathPara>
              <m:oMath>
                <m:sSub>
                  <m:sSubPr>
                    <m:ctrlPr>
                      <w:rPr>
                        <w:rFonts w:ascii="Cambria Math" w:hAnsi="Cambria Math"/>
                        <w:i/>
                      </w:rPr>
                    </m:ctrlPr>
                  </m:sSubPr>
                  <m:e>
                    <m:r>
                      <w:rPr>
                        <w:rFonts w:ascii="Cambria Math"/>
                      </w:rPr>
                      <m:t>∑</m:t>
                    </m:r>
                  </m:e>
                  <m:sub>
                    <m:r>
                      <m:rPr>
                        <m:nor/>
                      </m:rPr>
                      <w:rPr>
                        <w:rFonts w:ascii="Cambria Math"/>
                      </w:rPr>
                      <m:t>k,H,c</m:t>
                    </m:r>
                    <m:ctrlPr>
                      <w:rPr>
                        <w:rFonts w:ascii="Cambria Math" w:hAnsi="Cambria Math"/>
                      </w:rPr>
                    </m:ctrlPr>
                  </m:sub>
                </m:sSub>
                <m:r>
                  <w:rPr>
                    <w:rFonts w:ascii="Cambria Math"/>
                  </w:rPr>
                  <m:t>(</m:t>
                </m:r>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141</m:t>
                    </m:r>
                  </m:sub>
                </m:sSub>
                <m:r>
                  <w:rPr>
                    <w:rFonts w:ascii="Cambria Math"/>
                  </w:rPr>
                  <m:t>)</m:t>
                </m:r>
              </m:oMath>
            </m:oMathPara>
          </w:p>
          <w:p w14:paraId="4791AFD4" w14:textId="77777777" w:rsidR="008E5719" w:rsidRPr="003628A1" w:rsidRDefault="008E5719" w:rsidP="00E17A51">
            <w:pPr>
              <w:pStyle w:val="TableBody"/>
              <w:rPr>
                <w:szCs w:val="22"/>
              </w:rPr>
            </w:pPr>
            <w:r w:rsidRPr="003628A1">
              <w:rPr>
                <w:szCs w:val="22"/>
              </w:rPr>
              <w:t>Where:</w:t>
            </w:r>
          </w:p>
          <w:p w14:paraId="3B13305B" w14:textId="3365617F" w:rsidR="008E5719" w:rsidRPr="003628A1" w:rsidRDefault="008E5719" w:rsidP="00E17A51">
            <w:pPr>
              <w:pStyle w:val="TableBody"/>
              <w:rPr>
                <w:b/>
                <w:szCs w:val="22"/>
                <w:u w:val="single"/>
              </w:rPr>
            </w:pPr>
            <w:r w:rsidRPr="003628A1">
              <w:rPr>
                <w:szCs w:val="22"/>
              </w:rPr>
              <w:t>‘H’</w:t>
            </w:r>
            <w:r w:rsidR="004B0933">
              <w:rPr>
                <w:szCs w:val="22"/>
              </w:rPr>
              <w:t xml:space="preserve"> </w:t>
            </w:r>
            <w:r w:rsidRPr="003628A1">
              <w:rPr>
                <w:szCs w:val="22"/>
              </w:rPr>
              <w:t>is</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szCs w:val="22"/>
              </w:rPr>
              <w:t xml:space="preserve"> </w:t>
            </w:r>
            <w:r w:rsidRPr="003628A1">
              <w:rPr>
                <w:szCs w:val="22"/>
              </w:rPr>
              <w:t>‘h’</w:t>
            </w:r>
            <w:r w:rsidR="004B0933">
              <w:rPr>
                <w:szCs w:val="22"/>
              </w:rPr>
              <w:t xml:space="preserve"> </w:t>
            </w:r>
            <w:r w:rsidRPr="003628A1">
              <w:rPr>
                <w:szCs w:val="22"/>
              </w:rPr>
              <w:t>during</w:t>
            </w:r>
            <w:r w:rsidR="004B0933">
              <w:rPr>
                <w:szCs w:val="22"/>
              </w:rPr>
              <w:t xml:space="preserve"> </w:t>
            </w:r>
            <w:r w:rsidRPr="003628A1">
              <w:rPr>
                <w:szCs w:val="22"/>
              </w:rPr>
              <w:t>the</w:t>
            </w:r>
            <w:r w:rsidR="004B0933">
              <w:rPr>
                <w:szCs w:val="22"/>
              </w:rPr>
              <w:t xml:space="preserve"> </w:t>
            </w:r>
            <w:r w:rsidRPr="003628A1">
              <w:rPr>
                <w:i/>
                <w:szCs w:val="22"/>
              </w:rPr>
              <w:t>billing</w:t>
            </w:r>
            <w:r w:rsidR="004B0933">
              <w:rPr>
                <w:i/>
                <w:szCs w:val="22"/>
              </w:rPr>
              <w:t xml:space="preserve"> </w:t>
            </w:r>
            <w:r w:rsidRPr="003628A1">
              <w:rPr>
                <w:i/>
                <w:szCs w:val="22"/>
              </w:rPr>
              <w:t>period</w:t>
            </w:r>
            <w:r w:rsidRPr="003628A1">
              <w:rPr>
                <w:szCs w:val="22"/>
              </w:rPr>
              <w:t>.</w:t>
            </w:r>
          </w:p>
        </w:tc>
        <w:tc>
          <w:tcPr>
            <w:tcW w:w="990" w:type="dxa"/>
            <w:tcBorders>
              <w:top w:val="single" w:sz="4" w:space="0" w:color="auto"/>
              <w:left w:val="single" w:sz="4" w:space="0" w:color="auto"/>
              <w:bottom w:val="single" w:sz="4" w:space="0" w:color="auto"/>
              <w:right w:val="single" w:sz="4" w:space="0" w:color="auto"/>
            </w:tcBorders>
            <w:vAlign w:val="center"/>
          </w:tcPr>
          <w:p w14:paraId="6A32F2D1" w14:textId="77777777" w:rsidR="008E5719" w:rsidRPr="003628A1" w:rsidRDefault="008E5719" w:rsidP="00E20FB2">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F9A1B03" w14:textId="40441272" w:rsidR="008E5719" w:rsidRPr="003628A1" w:rsidRDefault="008E5719" w:rsidP="00E20FB2">
            <w:pPr>
              <w:pStyle w:val="TableBody"/>
              <w:jc w:val="center"/>
              <w:rPr>
                <w:sz w:val="16"/>
                <w:szCs w:val="16"/>
              </w:rPr>
            </w:pPr>
            <w:r w:rsidRPr="003628A1">
              <w:rPr>
                <w:sz w:val="16"/>
                <w:szCs w:val="16"/>
              </w:rPr>
              <w:t>Either</w:t>
            </w:r>
            <w:r w:rsidR="004B0933">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160B08D3" w14:textId="77777777" w:rsidR="008E5719" w:rsidRPr="003628A1" w:rsidRDefault="008E5719" w:rsidP="00E20FB2">
            <w:pPr>
              <w:pStyle w:val="TableBody"/>
              <w:jc w:val="center"/>
              <w:rPr>
                <w:sz w:val="16"/>
                <w:szCs w:val="16"/>
              </w:rPr>
            </w:pPr>
            <w:r w:rsidRPr="003628A1">
              <w:rPr>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405E4C1C" w14:textId="77777777" w:rsidR="008E5719" w:rsidRPr="003628A1" w:rsidRDefault="008E5719" w:rsidP="00E20FB2">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C9AB69E" w14:textId="77777777" w:rsidR="008E5719" w:rsidRPr="003628A1" w:rsidRDefault="008E5719" w:rsidP="00E20FB2">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65CD38B" w14:textId="77777777" w:rsidR="008E5719" w:rsidRPr="003628A1" w:rsidRDefault="008E5719" w:rsidP="00E20FB2">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422C56FC" w14:textId="77777777" w:rsidR="008E5719" w:rsidRPr="003628A1" w:rsidRDefault="008E5719" w:rsidP="00E20FB2">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3A11D312" w14:textId="77777777" w:rsidR="008E5719" w:rsidRPr="003628A1" w:rsidRDefault="008E5719" w:rsidP="00E20FB2">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8DB24FE" w14:textId="20C20D5A" w:rsidR="008E5719" w:rsidRPr="003628A1" w:rsidRDefault="008E5719" w:rsidP="00E17A51">
            <w:pPr>
              <w:pStyle w:val="TableBody"/>
              <w:rPr>
                <w:sz w:val="16"/>
                <w:szCs w:val="16"/>
              </w:rPr>
            </w:pPr>
            <w:r w:rsidRPr="003628A1">
              <w:rPr>
                <w:sz w:val="16"/>
                <w:szCs w:val="16"/>
              </w:rPr>
              <w:t>Eligibility,</w:t>
            </w:r>
            <w:r w:rsidR="004B0933">
              <w:rPr>
                <w:sz w:val="16"/>
                <w:szCs w:val="16"/>
              </w:rPr>
              <w:t xml:space="preserve"> </w:t>
            </w:r>
            <w:r w:rsidRPr="003628A1">
              <w:rPr>
                <w:sz w:val="16"/>
                <w:szCs w:val="16"/>
              </w:rPr>
              <w:t>rates,</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other</w:t>
            </w:r>
            <w:r w:rsidR="004B0933">
              <w:rPr>
                <w:sz w:val="16"/>
                <w:szCs w:val="16"/>
              </w:rPr>
              <w:t xml:space="preserve"> </w:t>
            </w:r>
            <w:r w:rsidRPr="003628A1">
              <w:rPr>
                <w:sz w:val="16"/>
                <w:szCs w:val="16"/>
              </w:rPr>
              <w:t>implementation</w:t>
            </w:r>
            <w:r w:rsidR="004B0933">
              <w:rPr>
                <w:sz w:val="16"/>
                <w:szCs w:val="16"/>
              </w:rPr>
              <w:t xml:space="preserve"> </w:t>
            </w:r>
            <w:r w:rsidRPr="003628A1">
              <w:rPr>
                <w:sz w:val="16"/>
                <w:szCs w:val="16"/>
              </w:rPr>
              <w:t>details</w:t>
            </w:r>
            <w:r w:rsidR="004B0933">
              <w:rPr>
                <w:sz w:val="16"/>
                <w:szCs w:val="16"/>
              </w:rPr>
              <w:t xml:space="preserve"> </w:t>
            </w:r>
            <w:r w:rsidRPr="003628A1">
              <w:rPr>
                <w:sz w:val="16"/>
                <w:szCs w:val="16"/>
              </w:rPr>
              <w:t>subject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government</w:t>
            </w:r>
            <w:r w:rsidR="004B0933">
              <w:rPr>
                <w:sz w:val="16"/>
                <w:szCs w:val="16"/>
              </w:rPr>
              <w:t xml:space="preserve"> </w:t>
            </w:r>
            <w:r w:rsidRPr="003628A1">
              <w:rPr>
                <w:sz w:val="16"/>
                <w:szCs w:val="16"/>
              </w:rPr>
              <w:t>regulation.</w:t>
            </w:r>
          </w:p>
        </w:tc>
      </w:tr>
      <w:tr w:rsidR="008E5719" w:rsidRPr="003628A1" w14:paraId="09E9A179"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746E1606" w14:textId="77777777" w:rsidR="008E5719" w:rsidRPr="003628A1" w:rsidRDefault="008E5719" w:rsidP="00E20FB2">
            <w:pPr>
              <w:pStyle w:val="TableBody"/>
              <w:jc w:val="center"/>
              <w:rPr>
                <w:sz w:val="16"/>
                <w:szCs w:val="16"/>
              </w:rPr>
            </w:pPr>
            <w:r w:rsidRPr="003628A1">
              <w:rPr>
                <w:sz w:val="16"/>
                <w:szCs w:val="16"/>
              </w:rPr>
              <w:lastRenderedPageBreak/>
              <w:t>192</w:t>
            </w:r>
          </w:p>
        </w:tc>
        <w:tc>
          <w:tcPr>
            <w:tcW w:w="1305" w:type="dxa"/>
            <w:tcBorders>
              <w:top w:val="single" w:sz="4" w:space="0" w:color="auto"/>
              <w:left w:val="single" w:sz="4" w:space="0" w:color="auto"/>
              <w:bottom w:val="single" w:sz="4" w:space="0" w:color="auto"/>
              <w:right w:val="single" w:sz="4" w:space="0" w:color="auto"/>
            </w:tcBorders>
            <w:vAlign w:val="center"/>
          </w:tcPr>
          <w:p w14:paraId="3E4FDD90" w14:textId="68A7B3DD" w:rsidR="008E5719" w:rsidRPr="003628A1" w:rsidRDefault="008E5719" w:rsidP="00E17A51">
            <w:pPr>
              <w:pStyle w:val="TableBody"/>
              <w:rPr>
                <w:sz w:val="16"/>
                <w:szCs w:val="16"/>
              </w:rPr>
            </w:pPr>
            <w:bookmarkStart w:id="256" w:name="OLE_LINK10"/>
            <w:r w:rsidRPr="003628A1">
              <w:rPr>
                <w:sz w:val="16"/>
                <w:szCs w:val="16"/>
              </w:rPr>
              <w:t>Regulated</w:t>
            </w:r>
            <w:r w:rsidR="004B0933">
              <w:rPr>
                <w:sz w:val="16"/>
                <w:szCs w:val="16"/>
              </w:rPr>
              <w:t xml:space="preserve"> </w:t>
            </w:r>
            <w:r w:rsidRPr="003628A1">
              <w:rPr>
                <w:sz w:val="16"/>
                <w:szCs w:val="16"/>
              </w:rPr>
              <w:t>Price</w:t>
            </w:r>
            <w:r w:rsidR="004B0933">
              <w:rPr>
                <w:sz w:val="16"/>
                <w:szCs w:val="16"/>
              </w:rPr>
              <w:t xml:space="preserve"> </w:t>
            </w:r>
            <w:r w:rsidRPr="003628A1">
              <w:rPr>
                <w:sz w:val="16"/>
                <w:szCs w:val="16"/>
              </w:rPr>
              <w:t>Plan</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bookmarkEnd w:id="256"/>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18F3C10B" w14:textId="77777777" w:rsidR="008E5719" w:rsidRPr="003628A1" w:rsidRDefault="008E5719" w:rsidP="00E20FB2">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5A4193C4" w14:textId="77777777" w:rsidR="008E5719" w:rsidRPr="003628A1" w:rsidRDefault="008E5719" w:rsidP="00E20FB2">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20CEBF11" w14:textId="4E12C389" w:rsidR="008E5719" w:rsidRPr="003628A1" w:rsidRDefault="00277BC3" w:rsidP="0092372A">
            <w:pPr>
              <w:pStyle w:val="TableBody"/>
              <w:rPr>
                <w:szCs w:val="22"/>
                <w:vertAlign w:val="subscript"/>
              </w:rPr>
            </w:pPr>
            <m:oMathPara>
              <m:oMath>
                <m:sSub>
                  <m:sSubPr>
                    <m:ctrlPr>
                      <w:rPr>
                        <w:rFonts w:ascii="Cambria Math" w:hAnsi="Cambria Math"/>
                        <w:i/>
                      </w:rPr>
                    </m:ctrlPr>
                  </m:sSubPr>
                  <m:e>
                    <m:r>
                      <w:rPr>
                        <w:rFonts w:ascii="Cambria Math"/>
                      </w:rPr>
                      <m:t>Σ</m:t>
                    </m:r>
                  </m:e>
                  <m:sub>
                    <m:r>
                      <w:rPr>
                        <w:rFonts w:ascii="Cambria Math"/>
                      </w:rPr>
                      <m:t>K</m:t>
                    </m:r>
                  </m:sub>
                </m:sSub>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k,142</m:t>
                    </m:r>
                  </m:sub>
                </m:sSub>
              </m:oMath>
            </m:oMathPara>
          </w:p>
          <w:p w14:paraId="3684A221" w14:textId="36B3C576"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‘K’</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market</w:t>
            </w:r>
            <w:r w:rsidR="004B0933">
              <w:rPr>
                <w:i/>
                <w:szCs w:val="22"/>
              </w:rPr>
              <w:t xml:space="preserve"> </w:t>
            </w:r>
            <w:r w:rsidRPr="003628A1">
              <w:rPr>
                <w:i/>
                <w:szCs w:val="22"/>
              </w:rPr>
              <w:t>participants</w:t>
            </w:r>
            <w:r w:rsidR="004B0933">
              <w:rPr>
                <w:szCs w:val="22"/>
              </w:rPr>
              <w:t xml:space="preserve"> </w:t>
            </w:r>
            <w:r w:rsidRPr="003628A1">
              <w:rPr>
                <w:szCs w:val="22"/>
              </w:rPr>
              <w:t>‘k’.</w:t>
            </w:r>
          </w:p>
          <w:p w14:paraId="194C933F" w14:textId="2B7CC5EC" w:rsidR="008E5719" w:rsidRPr="003628A1" w:rsidRDefault="008E5719" w:rsidP="00E17A51">
            <w:pPr>
              <w:pStyle w:val="TableBody"/>
              <w:rPr>
                <w:b/>
                <w:szCs w:val="22"/>
                <w:u w:val="single"/>
              </w:rPr>
            </w:pPr>
            <w:r w:rsidRPr="003628A1">
              <w:rPr>
                <w:szCs w:val="22"/>
              </w:rPr>
              <w:t>Where</w:t>
            </w:r>
            <w:r w:rsidR="004B0933">
              <w:rPr>
                <w:szCs w:val="22"/>
              </w:rPr>
              <w:t xml:space="preserve"> </w:t>
            </w:r>
            <w:r w:rsidRPr="003628A1">
              <w:rPr>
                <w:szCs w:val="22"/>
              </w:rPr>
              <w:t>TD</w:t>
            </w:r>
            <w:r w:rsidRPr="003628A1">
              <w:rPr>
                <w:szCs w:val="22"/>
                <w:vertAlign w:val="subscript"/>
              </w:rPr>
              <w:t>k,142</w:t>
            </w:r>
            <w:r w:rsidR="004B0933">
              <w:rPr>
                <w:szCs w:val="22"/>
                <w:vertAlign w:val="subscript"/>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total</w:t>
            </w:r>
            <w:r w:rsidR="004B0933">
              <w:rPr>
                <w:szCs w:val="22"/>
              </w:rPr>
              <w:t xml:space="preserve"> </w:t>
            </w:r>
            <w:r w:rsidRPr="003628A1">
              <w:rPr>
                <w:i/>
                <w:szCs w:val="22"/>
              </w:rPr>
              <w:t>settlement</w:t>
            </w:r>
            <w:r w:rsidR="004B0933">
              <w:rPr>
                <w:i/>
                <w:szCs w:val="22"/>
              </w:rPr>
              <w:t xml:space="preserve"> </w:t>
            </w:r>
            <w:r w:rsidRPr="003628A1">
              <w:rPr>
                <w:i/>
                <w:szCs w:val="22"/>
              </w:rPr>
              <w:t>amount</w:t>
            </w:r>
            <w:r w:rsidR="004B0933">
              <w:rPr>
                <w:szCs w:val="22"/>
              </w:rPr>
              <w:t xml:space="preserve"> </w:t>
            </w:r>
            <w:r w:rsidRPr="003628A1">
              <w:rPr>
                <w:szCs w:val="22"/>
              </w:rPr>
              <w:t>of</w:t>
            </w:r>
            <w:r w:rsidR="004B0933">
              <w:rPr>
                <w:szCs w:val="22"/>
              </w:rPr>
              <w:t xml:space="preserve"> </w:t>
            </w:r>
            <w:r w:rsidRPr="003628A1">
              <w:rPr>
                <w:i/>
                <w:szCs w:val="22"/>
              </w:rPr>
              <w:t>charge</w:t>
            </w:r>
            <w:r w:rsidR="004B0933">
              <w:rPr>
                <w:i/>
                <w:szCs w:val="22"/>
              </w:rPr>
              <w:t xml:space="preserve"> </w:t>
            </w:r>
            <w:r w:rsidRPr="003628A1">
              <w:rPr>
                <w:i/>
                <w:szCs w:val="22"/>
              </w:rPr>
              <w:t>type</w:t>
            </w:r>
            <w:r w:rsidR="004B0933">
              <w:rPr>
                <w:szCs w:val="22"/>
              </w:rPr>
              <w:t xml:space="preserve"> </w:t>
            </w:r>
            <w:r w:rsidRPr="003628A1">
              <w:rPr>
                <w:szCs w:val="22"/>
              </w:rPr>
              <w:t>142</w:t>
            </w:r>
            <w:r w:rsidR="004B0933">
              <w:rPr>
                <w:szCs w:val="22"/>
              </w:rPr>
              <w:t xml:space="preserve"> </w:t>
            </w:r>
            <w:r w:rsidRPr="003628A1">
              <w:rPr>
                <w:szCs w:val="22"/>
              </w:rPr>
              <w:t>for</w:t>
            </w:r>
            <w:r w:rsidR="004B0933">
              <w:rPr>
                <w:szCs w:val="22"/>
              </w:rPr>
              <w:t xml:space="preserve"> </w:t>
            </w:r>
            <w:r w:rsidRPr="003628A1">
              <w:rPr>
                <w:szCs w:val="22"/>
              </w:rPr>
              <w:t>the</w:t>
            </w:r>
            <w:r w:rsidR="004B0933">
              <w:rPr>
                <w:szCs w:val="22"/>
              </w:rPr>
              <w:t xml:space="preserve"> </w:t>
            </w:r>
            <w:r w:rsidRPr="003628A1">
              <w:rPr>
                <w:szCs w:val="22"/>
              </w:rPr>
              <w:t>month</w:t>
            </w:r>
            <w:r w:rsidR="004B0933">
              <w:rPr>
                <w:szCs w:val="22"/>
              </w:rPr>
              <w:t xml:space="preserve"> </w:t>
            </w:r>
            <w:r w:rsidRPr="003628A1">
              <w:rPr>
                <w:szCs w:val="22"/>
              </w:rPr>
              <w:t>for</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‘k’.</w:t>
            </w:r>
          </w:p>
        </w:tc>
        <w:tc>
          <w:tcPr>
            <w:tcW w:w="990" w:type="dxa"/>
            <w:tcBorders>
              <w:top w:val="single" w:sz="4" w:space="0" w:color="auto"/>
              <w:left w:val="single" w:sz="4" w:space="0" w:color="auto"/>
              <w:bottom w:val="single" w:sz="4" w:space="0" w:color="auto"/>
              <w:right w:val="single" w:sz="4" w:space="0" w:color="auto"/>
            </w:tcBorders>
            <w:vAlign w:val="center"/>
          </w:tcPr>
          <w:p w14:paraId="29B9A7C3" w14:textId="77777777" w:rsidR="008E5719" w:rsidRPr="003628A1" w:rsidRDefault="008E5719" w:rsidP="00E20FB2">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265AF71" w14:textId="5F5B568A" w:rsidR="008E5719" w:rsidRPr="003628A1" w:rsidRDefault="008E5719" w:rsidP="00E20FB2">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22086675" w14:textId="77777777" w:rsidR="008E5719" w:rsidRPr="003628A1" w:rsidRDefault="008E5719" w:rsidP="00E20FB2">
            <w:pPr>
              <w:pStyle w:val="TableBody"/>
              <w:jc w:val="center"/>
              <w:rPr>
                <w:sz w:val="16"/>
                <w:szCs w:val="16"/>
              </w:rPr>
            </w:pPr>
            <w:r w:rsidRPr="003628A1">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374F5944" w14:textId="77777777" w:rsidR="008E5719" w:rsidRPr="003628A1" w:rsidRDefault="008E5719" w:rsidP="00E20FB2">
            <w:pPr>
              <w:pStyle w:val="TableBody"/>
              <w:jc w:val="center"/>
              <w:rPr>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A205978" w14:textId="77777777" w:rsidR="008E5719" w:rsidRPr="003628A1" w:rsidRDefault="008E5719" w:rsidP="00E20FB2">
            <w:pPr>
              <w:pStyle w:val="TableBody"/>
              <w:jc w:val="center"/>
              <w:rPr>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61553A5" w14:textId="77777777" w:rsidR="008E5719" w:rsidRPr="003628A1" w:rsidRDefault="008E5719" w:rsidP="00E20FB2">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3B36AEF1" w14:textId="77777777" w:rsidR="008E5719" w:rsidRPr="003628A1" w:rsidRDefault="008E5719" w:rsidP="00E20FB2">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3BE230C3" w14:textId="77777777" w:rsidR="008E5719" w:rsidRPr="003628A1" w:rsidRDefault="008E5719" w:rsidP="00E20FB2">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F75812D" w14:textId="48750F16" w:rsidR="008E5719" w:rsidRPr="003628A1" w:rsidRDefault="008E5719" w:rsidP="00E17A51">
            <w:pPr>
              <w:pStyle w:val="TableBody"/>
              <w:rPr>
                <w:sz w:val="16"/>
                <w:szCs w:val="16"/>
              </w:rPr>
            </w:pPr>
            <w:r w:rsidRPr="003628A1">
              <w:rPr>
                <w:sz w:val="16"/>
                <w:szCs w:val="16"/>
              </w:rPr>
              <w:t>Implementation</w:t>
            </w:r>
            <w:r w:rsidR="004B0933">
              <w:rPr>
                <w:sz w:val="16"/>
                <w:szCs w:val="16"/>
              </w:rPr>
              <w:t xml:space="preserve"> </w:t>
            </w:r>
            <w:r w:rsidRPr="003628A1">
              <w:rPr>
                <w:sz w:val="16"/>
                <w:szCs w:val="16"/>
              </w:rPr>
              <w:t>details</w:t>
            </w:r>
            <w:r w:rsidR="004B0933">
              <w:rPr>
                <w:sz w:val="16"/>
                <w:szCs w:val="16"/>
              </w:rPr>
              <w:t xml:space="preserve"> </w:t>
            </w:r>
            <w:r w:rsidRPr="003628A1">
              <w:rPr>
                <w:sz w:val="16"/>
                <w:szCs w:val="16"/>
              </w:rPr>
              <w:t>subject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government</w:t>
            </w:r>
            <w:r w:rsidR="004B0933">
              <w:rPr>
                <w:sz w:val="16"/>
                <w:szCs w:val="16"/>
              </w:rPr>
              <w:t xml:space="preserve"> </w:t>
            </w:r>
            <w:r w:rsidRPr="003628A1">
              <w:rPr>
                <w:sz w:val="16"/>
                <w:szCs w:val="16"/>
              </w:rPr>
              <w:t>regulation.</w:t>
            </w:r>
          </w:p>
        </w:tc>
      </w:tr>
      <w:tr w:rsidR="008E5719" w:rsidRPr="003628A1" w14:paraId="754F4024"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62E457D3" w14:textId="77777777" w:rsidR="008E5719" w:rsidRPr="003628A1" w:rsidRDefault="008E5719" w:rsidP="00E20FB2">
            <w:pPr>
              <w:pStyle w:val="TableBody"/>
              <w:jc w:val="center"/>
              <w:rPr>
                <w:sz w:val="16"/>
                <w:szCs w:val="16"/>
              </w:rPr>
            </w:pPr>
            <w:r w:rsidRPr="003628A1">
              <w:rPr>
                <w:sz w:val="16"/>
                <w:szCs w:val="16"/>
              </w:rPr>
              <w:t>193</w:t>
            </w:r>
          </w:p>
        </w:tc>
        <w:tc>
          <w:tcPr>
            <w:tcW w:w="1305" w:type="dxa"/>
            <w:tcBorders>
              <w:top w:val="single" w:sz="4" w:space="0" w:color="auto"/>
              <w:left w:val="single" w:sz="4" w:space="0" w:color="auto"/>
              <w:bottom w:val="single" w:sz="4" w:space="0" w:color="auto"/>
              <w:right w:val="single" w:sz="4" w:space="0" w:color="auto"/>
            </w:tcBorders>
            <w:vAlign w:val="center"/>
          </w:tcPr>
          <w:p w14:paraId="6D0A34AF" w14:textId="0CABAA7E" w:rsidR="008E5719" w:rsidRPr="003628A1" w:rsidRDefault="008E5719" w:rsidP="00E17A51">
            <w:pPr>
              <w:pStyle w:val="TableBody"/>
              <w:rPr>
                <w:sz w:val="16"/>
                <w:szCs w:val="16"/>
              </w:rPr>
            </w:pPr>
            <w:bookmarkStart w:id="257" w:name="OLE_LINK11"/>
            <w:r w:rsidRPr="003628A1">
              <w:rPr>
                <w:sz w:val="16"/>
                <w:szCs w:val="16"/>
              </w:rPr>
              <w:t>NUG</w:t>
            </w:r>
            <w:r w:rsidR="004B0933">
              <w:rPr>
                <w:sz w:val="16"/>
                <w:szCs w:val="16"/>
              </w:rPr>
              <w:t xml:space="preserve"> </w:t>
            </w:r>
            <w:r w:rsidRPr="003628A1">
              <w:rPr>
                <w:sz w:val="16"/>
                <w:szCs w:val="16"/>
              </w:rPr>
              <w:t>Contract</w:t>
            </w:r>
            <w:r w:rsidR="004B0933">
              <w:rPr>
                <w:sz w:val="16"/>
                <w:szCs w:val="16"/>
              </w:rPr>
              <w:t xml:space="preserve"> </w:t>
            </w:r>
            <w:r w:rsidRPr="003628A1">
              <w:rPr>
                <w:sz w:val="16"/>
                <w:szCs w:val="16"/>
              </w:rPr>
              <w:t>Adjustment</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bookmarkEnd w:id="257"/>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3B940128" w14:textId="77777777" w:rsidR="008E5719" w:rsidRPr="003628A1" w:rsidRDefault="008E5719" w:rsidP="00AA3E5F">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37FD1E71" w14:textId="77777777" w:rsidR="008E5719" w:rsidRPr="003628A1" w:rsidRDefault="008E5719" w:rsidP="00AA3E5F">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0485B6C3" w14:textId="77777777" w:rsidR="008E5719" w:rsidRPr="003628A1" w:rsidRDefault="008E5719" w:rsidP="00E17A51">
            <w:pPr>
              <w:pStyle w:val="TableBody"/>
              <w:rPr>
                <w:rFonts w:ascii="Symbol" w:hAnsi="Symbol"/>
                <w:szCs w:val="22"/>
              </w:rPr>
            </w:pPr>
            <w:r w:rsidRPr="003628A1">
              <w:rPr>
                <w:szCs w:val="22"/>
              </w:rPr>
              <w:t>TD</w:t>
            </w:r>
            <w:r w:rsidRPr="003628A1">
              <w:rPr>
                <w:szCs w:val="22"/>
                <w:vertAlign w:val="subscript"/>
              </w:rPr>
              <w:t>143</w:t>
            </w:r>
          </w:p>
        </w:tc>
        <w:tc>
          <w:tcPr>
            <w:tcW w:w="990" w:type="dxa"/>
            <w:tcBorders>
              <w:top w:val="single" w:sz="4" w:space="0" w:color="auto"/>
              <w:left w:val="single" w:sz="4" w:space="0" w:color="auto"/>
              <w:bottom w:val="single" w:sz="4" w:space="0" w:color="auto"/>
              <w:right w:val="single" w:sz="4" w:space="0" w:color="auto"/>
            </w:tcBorders>
            <w:vAlign w:val="center"/>
          </w:tcPr>
          <w:p w14:paraId="18C104EC" w14:textId="77777777" w:rsidR="008E5719" w:rsidRPr="003628A1" w:rsidRDefault="008E5719" w:rsidP="00C27661">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FE6A069" w14:textId="7673BC94" w:rsidR="008E5719" w:rsidRPr="003628A1" w:rsidRDefault="008E5719" w:rsidP="00C27661">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0DA4AB59" w14:textId="77777777" w:rsidR="008E5719" w:rsidRPr="003628A1" w:rsidRDefault="008E5719" w:rsidP="00C27661">
            <w:pPr>
              <w:pStyle w:val="TableBody"/>
              <w:jc w:val="center"/>
              <w:rPr>
                <w:snapToGrid w:val="0"/>
                <w:sz w:val="16"/>
                <w:szCs w:val="16"/>
              </w:rPr>
            </w:pPr>
            <w:r w:rsidRPr="003628A1">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014E2896" w14:textId="77777777" w:rsidR="008E5719" w:rsidRPr="003628A1" w:rsidRDefault="008E5719" w:rsidP="00C27661">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E77BF43" w14:textId="77777777" w:rsidR="008E5719" w:rsidRPr="003628A1" w:rsidRDefault="008E5719" w:rsidP="00C27661">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2F12CBB" w14:textId="77777777" w:rsidR="008E5719" w:rsidRPr="003628A1" w:rsidRDefault="008E5719" w:rsidP="00C27661">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394DDA89" w14:textId="77777777" w:rsidR="008E5719" w:rsidRPr="003628A1" w:rsidRDefault="008E5719" w:rsidP="00C27661">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7AC59EC5" w14:textId="77777777" w:rsidR="008E5719" w:rsidRPr="003628A1" w:rsidRDefault="008E5719" w:rsidP="00C27661">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A68E614" w14:textId="0A45DE63" w:rsidR="008E5719" w:rsidRPr="003628A1" w:rsidRDefault="008E5719" w:rsidP="00E17A51">
            <w:pPr>
              <w:pStyle w:val="TableBody"/>
              <w:rPr>
                <w:sz w:val="16"/>
                <w:szCs w:val="16"/>
              </w:rPr>
            </w:pPr>
            <w:r w:rsidRPr="003628A1">
              <w:rPr>
                <w:sz w:val="16"/>
                <w:szCs w:val="16"/>
              </w:rPr>
              <w:t>Implementation</w:t>
            </w:r>
            <w:r w:rsidR="004B0933">
              <w:rPr>
                <w:sz w:val="16"/>
                <w:szCs w:val="16"/>
              </w:rPr>
              <w:t xml:space="preserve"> </w:t>
            </w:r>
            <w:r w:rsidRPr="003628A1">
              <w:rPr>
                <w:sz w:val="16"/>
                <w:szCs w:val="16"/>
              </w:rPr>
              <w:t>details</w:t>
            </w:r>
            <w:r w:rsidR="004B0933">
              <w:rPr>
                <w:sz w:val="16"/>
                <w:szCs w:val="16"/>
              </w:rPr>
              <w:t xml:space="preserve"> </w:t>
            </w:r>
            <w:r w:rsidRPr="003628A1">
              <w:rPr>
                <w:sz w:val="16"/>
                <w:szCs w:val="16"/>
              </w:rPr>
              <w:t>subject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government</w:t>
            </w:r>
            <w:r w:rsidR="004B0933">
              <w:rPr>
                <w:sz w:val="16"/>
                <w:szCs w:val="16"/>
              </w:rPr>
              <w:t xml:space="preserve"> </w:t>
            </w:r>
            <w:r w:rsidRPr="003628A1">
              <w:rPr>
                <w:sz w:val="16"/>
                <w:szCs w:val="16"/>
              </w:rPr>
              <w:t>regulation.</w:t>
            </w:r>
          </w:p>
        </w:tc>
      </w:tr>
      <w:tr w:rsidR="008E5719" w:rsidRPr="003628A1" w14:paraId="0637C983"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7C5C8BBA" w14:textId="77777777" w:rsidR="008E5719" w:rsidRPr="003628A1" w:rsidRDefault="008E5719" w:rsidP="007403E7">
            <w:pPr>
              <w:pStyle w:val="TableBody"/>
              <w:jc w:val="center"/>
              <w:rPr>
                <w:sz w:val="16"/>
                <w:szCs w:val="16"/>
              </w:rPr>
            </w:pPr>
            <w:r w:rsidRPr="003628A1">
              <w:rPr>
                <w:sz w:val="16"/>
                <w:szCs w:val="16"/>
              </w:rPr>
              <w:t>194</w:t>
            </w:r>
          </w:p>
        </w:tc>
        <w:tc>
          <w:tcPr>
            <w:tcW w:w="1305" w:type="dxa"/>
            <w:tcBorders>
              <w:top w:val="single" w:sz="4" w:space="0" w:color="auto"/>
              <w:left w:val="single" w:sz="4" w:space="0" w:color="auto"/>
              <w:bottom w:val="single" w:sz="4" w:space="0" w:color="auto"/>
              <w:right w:val="single" w:sz="4" w:space="0" w:color="auto"/>
            </w:tcBorders>
            <w:vAlign w:val="center"/>
          </w:tcPr>
          <w:p w14:paraId="05695915" w14:textId="64898841" w:rsidR="008E5719" w:rsidRPr="003628A1" w:rsidRDefault="008E5719" w:rsidP="00E17A51">
            <w:pPr>
              <w:pStyle w:val="TableBody"/>
              <w:rPr>
                <w:sz w:val="16"/>
                <w:szCs w:val="16"/>
              </w:rPr>
            </w:pPr>
            <w:bookmarkStart w:id="258" w:name="OLE_LINK12"/>
            <w:r w:rsidRPr="003628A1">
              <w:rPr>
                <w:sz w:val="16"/>
                <w:szCs w:val="16"/>
              </w:rPr>
              <w:t>Regulated</w:t>
            </w:r>
            <w:r w:rsidR="004B0933">
              <w:rPr>
                <w:sz w:val="16"/>
                <w:szCs w:val="16"/>
              </w:rPr>
              <w:t xml:space="preserve"> </w:t>
            </w:r>
            <w:r w:rsidRPr="003628A1">
              <w:rPr>
                <w:sz w:val="16"/>
                <w:szCs w:val="16"/>
              </w:rPr>
              <w:t>Nuclear</w:t>
            </w:r>
            <w:r w:rsidR="004B0933">
              <w:rPr>
                <w:sz w:val="16"/>
                <w:szCs w:val="16"/>
              </w:rPr>
              <w:t xml:space="preserve"> </w:t>
            </w:r>
            <w:r w:rsidRPr="003628A1">
              <w:rPr>
                <w:sz w:val="16"/>
                <w:szCs w:val="16"/>
              </w:rPr>
              <w:t>Generation</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bookmarkEnd w:id="258"/>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358B2D82" w14:textId="77777777" w:rsidR="008E5719" w:rsidRPr="003628A1" w:rsidRDefault="008E5719" w:rsidP="00AA3E5F">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375D9484" w14:textId="77777777" w:rsidR="008E5719" w:rsidRPr="003628A1" w:rsidRDefault="008E5719" w:rsidP="00AA3E5F">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1C175FF3" w14:textId="77777777" w:rsidR="008E5719" w:rsidRPr="003628A1" w:rsidRDefault="008E5719" w:rsidP="00E17A51">
            <w:pPr>
              <w:pStyle w:val="TableBody"/>
              <w:rPr>
                <w:szCs w:val="22"/>
              </w:rPr>
            </w:pPr>
            <w:r w:rsidRPr="003628A1">
              <w:rPr>
                <w:szCs w:val="22"/>
              </w:rPr>
              <w:t>TD</w:t>
            </w:r>
            <w:r w:rsidRPr="003628A1">
              <w:rPr>
                <w:szCs w:val="22"/>
                <w:vertAlign w:val="subscript"/>
              </w:rPr>
              <w:t>144</w:t>
            </w:r>
          </w:p>
        </w:tc>
        <w:tc>
          <w:tcPr>
            <w:tcW w:w="990" w:type="dxa"/>
            <w:tcBorders>
              <w:top w:val="single" w:sz="4" w:space="0" w:color="auto"/>
              <w:left w:val="single" w:sz="4" w:space="0" w:color="auto"/>
              <w:bottom w:val="single" w:sz="4" w:space="0" w:color="auto"/>
              <w:right w:val="single" w:sz="4" w:space="0" w:color="auto"/>
            </w:tcBorders>
            <w:vAlign w:val="center"/>
          </w:tcPr>
          <w:p w14:paraId="47C8B881" w14:textId="77777777" w:rsidR="008E5719" w:rsidRPr="003628A1" w:rsidRDefault="008E5719" w:rsidP="00C27661">
            <w:pPr>
              <w:pStyle w:val="TableBody"/>
              <w:rPr>
                <w:sz w:val="16"/>
                <w:szCs w:val="16"/>
              </w:rPr>
            </w:pPr>
            <w:r w:rsidRPr="003628A1">
              <w:rPr>
                <w:sz w:val="16"/>
                <w:szCs w:val="16"/>
              </w:rPr>
              <w:t>Interval</w:t>
            </w:r>
          </w:p>
          <w:p w14:paraId="7A5B14C9" w14:textId="77777777" w:rsidR="008E5719" w:rsidRPr="003628A1" w:rsidRDefault="008E5719" w:rsidP="00C27661">
            <w:pPr>
              <w:pStyle w:val="TableBody"/>
              <w:rPr>
                <w:sz w:val="16"/>
                <w:szCs w:val="16"/>
              </w:rPr>
            </w:pPr>
            <w:r w:rsidRPr="003628A1">
              <w:rPr>
                <w:sz w:val="16"/>
                <w:szCs w:val="16"/>
              </w:rPr>
              <w:t>or</w:t>
            </w:r>
          </w:p>
          <w:p w14:paraId="133960C1" w14:textId="77777777" w:rsidR="008E5719" w:rsidRPr="003628A1" w:rsidRDefault="008E5719" w:rsidP="00C27661">
            <w:pPr>
              <w:pStyle w:val="TableBody"/>
              <w:rPr>
                <w:sz w:val="16"/>
                <w:szCs w:val="16"/>
              </w:rPr>
            </w:pPr>
            <w:r w:rsidRPr="003628A1">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1B4177CD" w14:textId="3735458F" w:rsidR="008E5719" w:rsidRPr="003628A1" w:rsidRDefault="008E5719" w:rsidP="00C27661">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399DA2FA" w14:textId="77777777" w:rsidR="008E5719" w:rsidRPr="003628A1" w:rsidRDefault="008E5719" w:rsidP="00C27661">
            <w:pPr>
              <w:pStyle w:val="TableBody"/>
              <w:jc w:val="center"/>
              <w:rPr>
                <w:snapToGrid w:val="0"/>
                <w:sz w:val="16"/>
                <w:szCs w:val="16"/>
              </w:rPr>
            </w:pPr>
            <w:r w:rsidRPr="003628A1">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6F8230CD" w14:textId="77777777" w:rsidR="008E5719" w:rsidRPr="003628A1" w:rsidRDefault="008E5719" w:rsidP="00C27661">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0971C76" w14:textId="77777777" w:rsidR="008E5719" w:rsidRPr="003628A1" w:rsidRDefault="008E5719" w:rsidP="00C27661">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02BBB99" w14:textId="77777777" w:rsidR="008E5719" w:rsidRPr="003628A1" w:rsidRDefault="008E5719" w:rsidP="00C27661">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58C8C99A" w14:textId="77777777" w:rsidR="008E5719" w:rsidRPr="003628A1" w:rsidRDefault="008E5719" w:rsidP="00C27661">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29EAFDE0" w14:textId="77777777" w:rsidR="008E5719" w:rsidRPr="003628A1" w:rsidRDefault="008E5719" w:rsidP="00C27661">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71A478D" w14:textId="43016643" w:rsidR="008E5719" w:rsidRPr="003628A1" w:rsidRDefault="008E5719" w:rsidP="00E17A51">
            <w:pPr>
              <w:pStyle w:val="TableBody"/>
              <w:rPr>
                <w:sz w:val="16"/>
                <w:szCs w:val="16"/>
              </w:rPr>
            </w:pPr>
            <w:r w:rsidRPr="003628A1">
              <w:rPr>
                <w:sz w:val="16"/>
                <w:szCs w:val="16"/>
              </w:rPr>
              <w:t>Implementation</w:t>
            </w:r>
            <w:r w:rsidR="004B0933">
              <w:rPr>
                <w:sz w:val="16"/>
                <w:szCs w:val="16"/>
              </w:rPr>
              <w:t xml:space="preserve"> </w:t>
            </w:r>
            <w:r w:rsidRPr="003628A1">
              <w:rPr>
                <w:sz w:val="16"/>
                <w:szCs w:val="16"/>
              </w:rPr>
              <w:t>details</w:t>
            </w:r>
            <w:r w:rsidR="004B0933">
              <w:rPr>
                <w:sz w:val="16"/>
                <w:szCs w:val="16"/>
              </w:rPr>
              <w:t xml:space="preserve"> </w:t>
            </w:r>
            <w:r w:rsidRPr="003628A1">
              <w:rPr>
                <w:sz w:val="16"/>
                <w:szCs w:val="16"/>
              </w:rPr>
              <w:t>subject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government</w:t>
            </w:r>
            <w:r w:rsidR="004B0933">
              <w:rPr>
                <w:sz w:val="16"/>
                <w:szCs w:val="16"/>
              </w:rPr>
              <w:t xml:space="preserve"> </w:t>
            </w:r>
            <w:r w:rsidRPr="003628A1">
              <w:rPr>
                <w:sz w:val="16"/>
                <w:szCs w:val="16"/>
              </w:rPr>
              <w:t>regulation.</w:t>
            </w:r>
          </w:p>
        </w:tc>
      </w:tr>
      <w:tr w:rsidR="008E5719" w:rsidRPr="003628A1" w14:paraId="35E07120"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253A5F8A" w14:textId="77777777" w:rsidR="008E5719" w:rsidRPr="003628A1" w:rsidRDefault="008E5719" w:rsidP="007403E7">
            <w:pPr>
              <w:pStyle w:val="TableBody"/>
              <w:jc w:val="center"/>
              <w:rPr>
                <w:sz w:val="16"/>
                <w:szCs w:val="16"/>
              </w:rPr>
            </w:pPr>
            <w:r w:rsidRPr="003628A1">
              <w:rPr>
                <w:sz w:val="16"/>
                <w:szCs w:val="16"/>
              </w:rPr>
              <w:t>195</w:t>
            </w:r>
          </w:p>
        </w:tc>
        <w:tc>
          <w:tcPr>
            <w:tcW w:w="1305" w:type="dxa"/>
            <w:tcBorders>
              <w:top w:val="single" w:sz="4" w:space="0" w:color="auto"/>
              <w:left w:val="single" w:sz="4" w:space="0" w:color="auto"/>
              <w:bottom w:val="single" w:sz="4" w:space="0" w:color="auto"/>
              <w:right w:val="single" w:sz="4" w:space="0" w:color="auto"/>
            </w:tcBorders>
            <w:vAlign w:val="center"/>
          </w:tcPr>
          <w:p w14:paraId="4B6FE668" w14:textId="37E30DCC" w:rsidR="008E5719" w:rsidRPr="003628A1" w:rsidRDefault="008E5719" w:rsidP="00E17A51">
            <w:pPr>
              <w:pStyle w:val="TableBody"/>
              <w:rPr>
                <w:sz w:val="16"/>
                <w:szCs w:val="16"/>
              </w:rPr>
            </w:pPr>
            <w:bookmarkStart w:id="259" w:name="OLE_LINK13"/>
            <w:r w:rsidRPr="003628A1">
              <w:rPr>
                <w:sz w:val="16"/>
                <w:szCs w:val="16"/>
              </w:rPr>
              <w:t>Regulated</w:t>
            </w:r>
            <w:r w:rsidR="004B0933">
              <w:rPr>
                <w:sz w:val="16"/>
                <w:szCs w:val="16"/>
              </w:rPr>
              <w:t xml:space="preserve"> </w:t>
            </w:r>
            <w:r w:rsidRPr="003628A1">
              <w:rPr>
                <w:sz w:val="16"/>
                <w:szCs w:val="16"/>
              </w:rPr>
              <w:t>Hydroelectric</w:t>
            </w:r>
            <w:r w:rsidR="004B0933">
              <w:rPr>
                <w:sz w:val="16"/>
                <w:szCs w:val="16"/>
              </w:rPr>
              <w:t xml:space="preserve"> </w:t>
            </w:r>
            <w:r w:rsidRPr="003628A1">
              <w:rPr>
                <w:sz w:val="16"/>
                <w:szCs w:val="16"/>
              </w:rPr>
              <w:t>Generation</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bookmarkEnd w:id="259"/>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1EE7033E" w14:textId="77777777" w:rsidR="008E5719" w:rsidRPr="003628A1" w:rsidRDefault="008E5719" w:rsidP="00AA3E5F">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1F7424BD" w14:textId="77777777" w:rsidR="008E5719" w:rsidRPr="003628A1" w:rsidRDefault="008E5719" w:rsidP="00AA3E5F">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45B21783" w14:textId="77777777" w:rsidR="008E5719" w:rsidRPr="003628A1" w:rsidRDefault="008E5719" w:rsidP="00E17A51">
            <w:pPr>
              <w:pStyle w:val="TableBody"/>
              <w:rPr>
                <w:szCs w:val="22"/>
              </w:rPr>
            </w:pPr>
            <w:r w:rsidRPr="003628A1">
              <w:rPr>
                <w:szCs w:val="22"/>
              </w:rPr>
              <w:t>TD</w:t>
            </w:r>
            <w:r w:rsidRPr="003628A1">
              <w:rPr>
                <w:szCs w:val="22"/>
                <w:vertAlign w:val="subscript"/>
              </w:rPr>
              <w:t>145</w:t>
            </w:r>
          </w:p>
        </w:tc>
        <w:tc>
          <w:tcPr>
            <w:tcW w:w="990" w:type="dxa"/>
            <w:tcBorders>
              <w:top w:val="single" w:sz="4" w:space="0" w:color="auto"/>
              <w:left w:val="single" w:sz="4" w:space="0" w:color="auto"/>
              <w:bottom w:val="single" w:sz="4" w:space="0" w:color="auto"/>
              <w:right w:val="single" w:sz="4" w:space="0" w:color="auto"/>
            </w:tcBorders>
            <w:vAlign w:val="center"/>
          </w:tcPr>
          <w:p w14:paraId="5C3CE6E9" w14:textId="77777777" w:rsidR="008E5719" w:rsidRPr="003628A1" w:rsidRDefault="008E5719" w:rsidP="00C27661">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7736F2F" w14:textId="40C6B50A" w:rsidR="008E5719" w:rsidRPr="003628A1" w:rsidRDefault="008E5719" w:rsidP="00C27661">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127D1F31" w14:textId="77777777" w:rsidR="008E5719" w:rsidRPr="003628A1" w:rsidRDefault="008E5719" w:rsidP="00C27661">
            <w:pPr>
              <w:pStyle w:val="TableBody"/>
              <w:jc w:val="center"/>
              <w:rPr>
                <w:snapToGrid w:val="0"/>
                <w:sz w:val="16"/>
                <w:szCs w:val="16"/>
              </w:rPr>
            </w:pPr>
            <w:r w:rsidRPr="003628A1">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6522485B" w14:textId="77777777" w:rsidR="008E5719" w:rsidRPr="003628A1" w:rsidRDefault="008E5719" w:rsidP="00C27661">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F3EB5AE" w14:textId="77777777" w:rsidR="008E5719" w:rsidRPr="003628A1" w:rsidRDefault="008E5719" w:rsidP="00C27661">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3CCC042" w14:textId="77777777" w:rsidR="008E5719" w:rsidRPr="003628A1" w:rsidRDefault="008E5719" w:rsidP="00C27661">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70F87B1E" w14:textId="77777777" w:rsidR="008E5719" w:rsidRPr="003628A1" w:rsidRDefault="008E5719" w:rsidP="00C27661">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07981142" w14:textId="77777777" w:rsidR="008E5719" w:rsidRPr="003628A1" w:rsidRDefault="008E5719" w:rsidP="00C27661">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FDABF0E" w14:textId="4B2E47FB" w:rsidR="008E5719" w:rsidRPr="003628A1" w:rsidRDefault="008E5719" w:rsidP="00E17A51">
            <w:pPr>
              <w:pStyle w:val="TableBody"/>
              <w:rPr>
                <w:sz w:val="16"/>
                <w:szCs w:val="16"/>
              </w:rPr>
            </w:pPr>
            <w:r w:rsidRPr="003628A1">
              <w:rPr>
                <w:sz w:val="16"/>
                <w:szCs w:val="16"/>
              </w:rPr>
              <w:t>Implementation</w:t>
            </w:r>
            <w:r w:rsidR="004B0933">
              <w:rPr>
                <w:sz w:val="16"/>
                <w:szCs w:val="16"/>
              </w:rPr>
              <w:t xml:space="preserve"> </w:t>
            </w:r>
            <w:r w:rsidRPr="003628A1">
              <w:rPr>
                <w:sz w:val="16"/>
                <w:szCs w:val="16"/>
              </w:rPr>
              <w:t>details</w:t>
            </w:r>
            <w:r w:rsidR="004B0933">
              <w:rPr>
                <w:sz w:val="16"/>
                <w:szCs w:val="16"/>
              </w:rPr>
              <w:t xml:space="preserve"> </w:t>
            </w:r>
            <w:r w:rsidRPr="003628A1">
              <w:rPr>
                <w:sz w:val="16"/>
                <w:szCs w:val="16"/>
              </w:rPr>
              <w:t>subject</w:t>
            </w:r>
            <w:r w:rsidR="004B0933">
              <w:rPr>
                <w:sz w:val="16"/>
                <w:szCs w:val="16"/>
              </w:rPr>
              <w:t xml:space="preserve"> </w:t>
            </w:r>
            <w:r w:rsidRPr="003628A1">
              <w:rPr>
                <w:sz w:val="16"/>
                <w:szCs w:val="16"/>
              </w:rPr>
              <w:t>to</w:t>
            </w:r>
            <w:r w:rsidR="004B0933">
              <w:rPr>
                <w:sz w:val="16"/>
                <w:szCs w:val="16"/>
              </w:rPr>
              <w:t xml:space="preserve"> </w:t>
            </w:r>
            <w:r w:rsidRPr="003628A1">
              <w:rPr>
                <w:i/>
                <w:sz w:val="16"/>
                <w:szCs w:val="16"/>
              </w:rPr>
              <w:t>OEB</w:t>
            </w:r>
            <w:r w:rsidR="004B0933">
              <w:rPr>
                <w:i/>
                <w:sz w:val="16"/>
                <w:szCs w:val="16"/>
              </w:rPr>
              <w:t xml:space="preserve"> </w:t>
            </w:r>
            <w:r w:rsidRPr="003628A1">
              <w:rPr>
                <w:sz w:val="16"/>
                <w:szCs w:val="16"/>
              </w:rPr>
              <w:t>regulation.</w:t>
            </w:r>
          </w:p>
        </w:tc>
      </w:tr>
      <w:tr w:rsidR="008E5719" w:rsidRPr="003628A1" w14:paraId="6F9A2F68"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7E60A7F8" w14:textId="77777777" w:rsidR="008E5719" w:rsidRPr="003628A1" w:rsidRDefault="008E5719" w:rsidP="007403E7">
            <w:pPr>
              <w:pStyle w:val="TableBody"/>
              <w:jc w:val="center"/>
              <w:rPr>
                <w:sz w:val="16"/>
                <w:szCs w:val="16"/>
              </w:rPr>
            </w:pPr>
            <w:r w:rsidRPr="003628A1">
              <w:rPr>
                <w:sz w:val="16"/>
                <w:szCs w:val="16"/>
              </w:rPr>
              <w:t>196</w:t>
            </w:r>
          </w:p>
        </w:tc>
        <w:tc>
          <w:tcPr>
            <w:tcW w:w="1305" w:type="dxa"/>
            <w:tcBorders>
              <w:top w:val="single" w:sz="4" w:space="0" w:color="auto"/>
              <w:left w:val="single" w:sz="4" w:space="0" w:color="auto"/>
              <w:bottom w:val="single" w:sz="4" w:space="0" w:color="auto"/>
              <w:right w:val="single" w:sz="4" w:space="0" w:color="auto"/>
            </w:tcBorders>
            <w:vAlign w:val="center"/>
          </w:tcPr>
          <w:p w14:paraId="5D18E302" w14:textId="2413FFFF" w:rsidR="008E5719" w:rsidRPr="003628A1" w:rsidRDefault="008E5719" w:rsidP="00E17A51">
            <w:pPr>
              <w:pStyle w:val="TableBody"/>
              <w:rPr>
                <w:sz w:val="16"/>
                <w:szCs w:val="16"/>
              </w:rPr>
            </w:pPr>
            <w:r w:rsidRPr="003628A1">
              <w:rPr>
                <w:sz w:val="16"/>
                <w:szCs w:val="16"/>
              </w:rPr>
              <w:t>Global</w:t>
            </w:r>
            <w:r w:rsidR="004B0933">
              <w:rPr>
                <w:sz w:val="16"/>
                <w:szCs w:val="16"/>
              </w:rPr>
              <w:t xml:space="preserve"> </w:t>
            </w:r>
            <w:r w:rsidRPr="003628A1">
              <w:rPr>
                <w:sz w:val="16"/>
                <w:szCs w:val="16"/>
              </w:rPr>
              <w:t>Adjustment</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1EC99EC4" w14:textId="77777777" w:rsidR="008E5719" w:rsidRPr="003628A1" w:rsidRDefault="008E5719" w:rsidP="00AA3E5F">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37DC9347" w14:textId="77777777" w:rsidR="008E5719" w:rsidRPr="003628A1" w:rsidRDefault="008E5719" w:rsidP="00AA3E5F">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240AEEF9" w14:textId="3AD70A55" w:rsidR="008E5719" w:rsidRPr="003628A1" w:rsidRDefault="00277BC3" w:rsidP="0092372A">
            <w:pPr>
              <w:pStyle w:val="TableBody"/>
              <w:rPr>
                <w:szCs w:val="22"/>
                <w:vertAlign w:val="subscript"/>
              </w:rPr>
            </w:pPr>
            <m:oMathPara>
              <m:oMath>
                <m:sSub>
                  <m:sSubPr>
                    <m:ctrlPr>
                      <w:rPr>
                        <w:rFonts w:ascii="Cambria Math" w:hAnsi="Cambria Math"/>
                        <w:i/>
                      </w:rPr>
                    </m:ctrlPr>
                  </m:sSubPr>
                  <m:e>
                    <m:r>
                      <w:rPr>
                        <w:rFonts w:ascii="Cambria Math"/>
                      </w:rPr>
                      <m:t>Σ</m:t>
                    </m:r>
                  </m:e>
                  <m:sub>
                    <m:r>
                      <m:rPr>
                        <m:nor/>
                      </m:rPr>
                      <w:rPr>
                        <w:rFonts w:ascii="Cambria Math"/>
                      </w:rPr>
                      <m:t>K,</m:t>
                    </m:r>
                    <m:ctrlPr>
                      <w:rPr>
                        <w:rFonts w:ascii="Cambria Math" w:hAnsi="Cambria Math"/>
                      </w:rPr>
                    </m:ctrlPr>
                  </m:sub>
                </m:sSub>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 xml:space="preserve">k,147, 148 </m:t>
                    </m:r>
                    <m:r>
                      <m:rPr>
                        <m:nor/>
                      </m:rPr>
                      <w:rPr>
                        <w:rFonts w:ascii="Cambria Math"/>
                      </w:rPr>
                      <m:t>–Σ</m:t>
                    </m:r>
                    <m:r>
                      <m:rPr>
                        <m:nor/>
                      </m:rPr>
                      <w:rPr>
                        <w:rFonts w:ascii="Cambria Math"/>
                      </w:rPr>
                      <m:t>197</m:t>
                    </m:r>
                  </m:sub>
                </m:sSub>
              </m:oMath>
            </m:oMathPara>
          </w:p>
          <w:p w14:paraId="527E9AAD" w14:textId="544AC88E"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‘K’</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market</w:t>
            </w:r>
            <w:r w:rsidR="004B0933">
              <w:rPr>
                <w:i/>
                <w:szCs w:val="22"/>
              </w:rPr>
              <w:t xml:space="preserve"> </w:t>
            </w:r>
            <w:r w:rsidRPr="003628A1">
              <w:rPr>
                <w:i/>
                <w:szCs w:val="22"/>
              </w:rPr>
              <w:t>participants</w:t>
            </w:r>
            <w:r w:rsidR="004B0933">
              <w:rPr>
                <w:i/>
                <w:szCs w:val="22"/>
              </w:rPr>
              <w:t xml:space="preserve"> </w:t>
            </w:r>
            <w:r w:rsidRPr="003628A1">
              <w:rPr>
                <w:szCs w:val="22"/>
              </w:rPr>
              <w:t>‘k’.</w:t>
            </w:r>
          </w:p>
          <w:p w14:paraId="5E00BEFB" w14:textId="7F8FD544"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TD</w:t>
            </w:r>
            <w:r w:rsidRPr="003628A1">
              <w:rPr>
                <w:szCs w:val="22"/>
                <w:vertAlign w:val="subscript"/>
              </w:rPr>
              <w:t>k,147,</w:t>
            </w:r>
            <w:r w:rsidR="004B0933">
              <w:rPr>
                <w:szCs w:val="22"/>
                <w:vertAlign w:val="subscript"/>
              </w:rPr>
              <w:t xml:space="preserve"> </w:t>
            </w:r>
            <w:r w:rsidRPr="003628A1">
              <w:rPr>
                <w:szCs w:val="22"/>
                <w:vertAlign w:val="subscript"/>
              </w:rPr>
              <w:t>148</w:t>
            </w:r>
            <w:r w:rsidRPr="003628A1">
              <w:rPr>
                <w:szCs w:val="22"/>
              </w:rPr>
              <w:t>is</w:t>
            </w:r>
            <w:r w:rsidR="004B0933">
              <w:rPr>
                <w:szCs w:val="22"/>
              </w:rPr>
              <w:t xml:space="preserve"> </w:t>
            </w:r>
            <w:r w:rsidRPr="003628A1">
              <w:rPr>
                <w:szCs w:val="22"/>
              </w:rPr>
              <w:t>the</w:t>
            </w:r>
            <w:r w:rsidR="004B0933">
              <w:rPr>
                <w:szCs w:val="22"/>
              </w:rPr>
              <w:t xml:space="preserve"> </w:t>
            </w:r>
            <w:r w:rsidRPr="003628A1">
              <w:rPr>
                <w:i/>
                <w:szCs w:val="22"/>
              </w:rPr>
              <w:t>settlement</w:t>
            </w:r>
            <w:r w:rsidR="004B0933">
              <w:rPr>
                <w:i/>
                <w:szCs w:val="22"/>
              </w:rPr>
              <w:t xml:space="preserve"> </w:t>
            </w:r>
            <w:r w:rsidRPr="003628A1">
              <w:rPr>
                <w:i/>
                <w:szCs w:val="22"/>
              </w:rPr>
              <w:t>amount</w:t>
            </w:r>
            <w:r w:rsidR="004B0933">
              <w:rPr>
                <w:szCs w:val="22"/>
              </w:rPr>
              <w:t xml:space="preserve"> </w:t>
            </w:r>
            <w:r w:rsidRPr="003628A1">
              <w:rPr>
                <w:szCs w:val="22"/>
              </w:rPr>
              <w:t>of</w:t>
            </w:r>
            <w:r w:rsidR="004B0933">
              <w:rPr>
                <w:szCs w:val="22"/>
              </w:rPr>
              <w:t xml:space="preserve"> </w:t>
            </w:r>
            <w:r w:rsidRPr="003628A1">
              <w:rPr>
                <w:i/>
                <w:szCs w:val="22"/>
              </w:rPr>
              <w:t>charge</w:t>
            </w:r>
            <w:r w:rsidR="004B0933">
              <w:rPr>
                <w:i/>
                <w:szCs w:val="22"/>
              </w:rPr>
              <w:t xml:space="preserve"> </w:t>
            </w:r>
            <w:r w:rsidRPr="003628A1">
              <w:rPr>
                <w:i/>
                <w:szCs w:val="22"/>
              </w:rPr>
              <w:t>type</w:t>
            </w:r>
            <w:r w:rsidR="004B0933">
              <w:rPr>
                <w:i/>
                <w:szCs w:val="22"/>
              </w:rPr>
              <w:t xml:space="preserve"> </w:t>
            </w:r>
            <w:r w:rsidRPr="003628A1">
              <w:rPr>
                <w:szCs w:val="22"/>
              </w:rPr>
              <w:t>147</w:t>
            </w:r>
            <w:r w:rsidR="004B0933">
              <w:rPr>
                <w:szCs w:val="22"/>
              </w:rPr>
              <w:t xml:space="preserve"> </w:t>
            </w:r>
            <w:r w:rsidRPr="003628A1">
              <w:rPr>
                <w:szCs w:val="22"/>
              </w:rPr>
              <w:t>and</w:t>
            </w:r>
            <w:r w:rsidR="004B0933">
              <w:rPr>
                <w:szCs w:val="22"/>
              </w:rPr>
              <w:t xml:space="preserve"> </w:t>
            </w:r>
            <w:r w:rsidRPr="003628A1">
              <w:rPr>
                <w:szCs w:val="22"/>
              </w:rPr>
              <w:t>148</w:t>
            </w:r>
            <w:r w:rsidR="004B0933">
              <w:rPr>
                <w:szCs w:val="22"/>
              </w:rPr>
              <w:t xml:space="preserve"> </w:t>
            </w:r>
            <w:r w:rsidRPr="003628A1">
              <w:rPr>
                <w:szCs w:val="22"/>
              </w:rPr>
              <w:t>for</w:t>
            </w:r>
            <w:r w:rsidR="004B0933">
              <w:rPr>
                <w:szCs w:val="22"/>
              </w:rPr>
              <w:t xml:space="preserve"> </w:t>
            </w:r>
            <w:r w:rsidRPr="003628A1">
              <w:rPr>
                <w:szCs w:val="22"/>
              </w:rPr>
              <w:t>the</w:t>
            </w:r>
            <w:r w:rsidR="004B0933">
              <w:rPr>
                <w:szCs w:val="22"/>
              </w:rPr>
              <w:t xml:space="preserve"> </w:t>
            </w:r>
            <w:r w:rsidRPr="003628A1">
              <w:rPr>
                <w:szCs w:val="22"/>
              </w:rPr>
              <w:t>month</w:t>
            </w:r>
            <w:r w:rsidR="004B0933">
              <w:rPr>
                <w:szCs w:val="22"/>
              </w:rPr>
              <w:t xml:space="preserve"> </w:t>
            </w:r>
            <w:r w:rsidRPr="003628A1">
              <w:rPr>
                <w:szCs w:val="22"/>
              </w:rPr>
              <w:t>for</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‘k’.</w:t>
            </w:r>
          </w:p>
        </w:tc>
        <w:tc>
          <w:tcPr>
            <w:tcW w:w="990" w:type="dxa"/>
            <w:tcBorders>
              <w:top w:val="single" w:sz="4" w:space="0" w:color="auto"/>
              <w:left w:val="single" w:sz="4" w:space="0" w:color="auto"/>
              <w:bottom w:val="single" w:sz="4" w:space="0" w:color="auto"/>
              <w:right w:val="single" w:sz="4" w:space="0" w:color="auto"/>
            </w:tcBorders>
            <w:vAlign w:val="center"/>
          </w:tcPr>
          <w:p w14:paraId="5DAB7EBF" w14:textId="77777777" w:rsidR="008E5719" w:rsidRPr="003628A1" w:rsidRDefault="008E5719" w:rsidP="00C27661">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72A3DE1" w14:textId="24C07C11" w:rsidR="008E5719" w:rsidRPr="003628A1" w:rsidRDefault="008E5719" w:rsidP="00C27661">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4A94A812" w14:textId="77777777" w:rsidR="008E5719" w:rsidRPr="003628A1" w:rsidRDefault="008E5719" w:rsidP="00C27661">
            <w:pPr>
              <w:pStyle w:val="TableBody"/>
              <w:jc w:val="center"/>
              <w:rPr>
                <w:snapToGrid w:val="0"/>
                <w:sz w:val="16"/>
                <w:szCs w:val="16"/>
              </w:rPr>
            </w:pPr>
            <w:r w:rsidRPr="003628A1">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44009162" w14:textId="77777777" w:rsidR="008E5719" w:rsidRPr="003628A1" w:rsidRDefault="008E5719" w:rsidP="00C27661">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4D62415" w14:textId="77777777" w:rsidR="008E5719" w:rsidRPr="003628A1" w:rsidRDefault="008E5719" w:rsidP="00C27661">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6331E69" w14:textId="77777777" w:rsidR="008E5719" w:rsidRPr="003628A1" w:rsidRDefault="008E5719" w:rsidP="00C27661">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72226162" w14:textId="77777777" w:rsidR="008E5719" w:rsidRPr="003628A1" w:rsidRDefault="008E5719" w:rsidP="00C27661">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2BFED222" w14:textId="77777777" w:rsidR="008E5719" w:rsidRPr="003628A1" w:rsidRDefault="008E5719" w:rsidP="00C27661">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9D01A9F" w14:textId="73793843" w:rsidR="008E5719" w:rsidRPr="003628A1" w:rsidRDefault="008E5719" w:rsidP="00E17A51">
            <w:pPr>
              <w:pStyle w:val="TableBody"/>
              <w:rPr>
                <w:sz w:val="16"/>
                <w:szCs w:val="16"/>
              </w:rPr>
            </w:pPr>
            <w:r w:rsidRPr="003628A1">
              <w:rPr>
                <w:sz w:val="16"/>
                <w:szCs w:val="16"/>
              </w:rPr>
              <w:t>Eligibility,</w:t>
            </w:r>
            <w:r w:rsidR="004B0933">
              <w:rPr>
                <w:sz w:val="16"/>
                <w:szCs w:val="16"/>
              </w:rPr>
              <w:t xml:space="preserve"> </w:t>
            </w:r>
            <w:r w:rsidRPr="003628A1">
              <w:rPr>
                <w:sz w:val="16"/>
                <w:szCs w:val="16"/>
              </w:rPr>
              <w:t>rates,</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other</w:t>
            </w:r>
            <w:r w:rsidR="004B0933">
              <w:rPr>
                <w:sz w:val="16"/>
                <w:szCs w:val="16"/>
              </w:rPr>
              <w:t xml:space="preserve"> </w:t>
            </w:r>
            <w:r w:rsidRPr="003628A1">
              <w:rPr>
                <w:sz w:val="16"/>
                <w:szCs w:val="16"/>
              </w:rPr>
              <w:t>implementation</w:t>
            </w:r>
            <w:r w:rsidR="004B0933">
              <w:rPr>
                <w:sz w:val="16"/>
                <w:szCs w:val="16"/>
              </w:rPr>
              <w:t xml:space="preserve"> </w:t>
            </w:r>
            <w:r w:rsidRPr="003628A1">
              <w:rPr>
                <w:sz w:val="16"/>
                <w:szCs w:val="16"/>
              </w:rPr>
              <w:t>details</w:t>
            </w:r>
            <w:r w:rsidR="004B0933">
              <w:rPr>
                <w:sz w:val="16"/>
                <w:szCs w:val="16"/>
              </w:rPr>
              <w:t xml:space="preserve"> </w:t>
            </w:r>
            <w:r w:rsidRPr="003628A1">
              <w:rPr>
                <w:sz w:val="16"/>
                <w:szCs w:val="16"/>
              </w:rPr>
              <w:t>subject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government</w:t>
            </w:r>
            <w:r w:rsidR="004B0933">
              <w:rPr>
                <w:sz w:val="16"/>
                <w:szCs w:val="16"/>
              </w:rPr>
              <w:t xml:space="preserve"> </w:t>
            </w:r>
            <w:r w:rsidRPr="003628A1">
              <w:rPr>
                <w:sz w:val="16"/>
                <w:szCs w:val="16"/>
              </w:rPr>
              <w:t>regulation.</w:t>
            </w:r>
          </w:p>
        </w:tc>
      </w:tr>
      <w:tr w:rsidR="008E5719" w:rsidRPr="003628A1" w14:paraId="735E8FDA"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0919AD55" w14:textId="77777777" w:rsidR="008E5719" w:rsidRPr="003628A1" w:rsidRDefault="008E5719" w:rsidP="007403E7">
            <w:pPr>
              <w:pStyle w:val="TableBody"/>
              <w:jc w:val="center"/>
              <w:rPr>
                <w:sz w:val="16"/>
                <w:szCs w:val="16"/>
              </w:rPr>
            </w:pPr>
            <w:r w:rsidRPr="003628A1">
              <w:rPr>
                <w:sz w:val="16"/>
                <w:szCs w:val="16"/>
              </w:rPr>
              <w:lastRenderedPageBreak/>
              <w:t>197</w:t>
            </w:r>
          </w:p>
        </w:tc>
        <w:tc>
          <w:tcPr>
            <w:tcW w:w="1305" w:type="dxa"/>
            <w:tcBorders>
              <w:top w:val="single" w:sz="4" w:space="0" w:color="auto"/>
              <w:left w:val="single" w:sz="4" w:space="0" w:color="auto"/>
              <w:bottom w:val="single" w:sz="4" w:space="0" w:color="auto"/>
              <w:right w:val="single" w:sz="4" w:space="0" w:color="auto"/>
            </w:tcBorders>
            <w:vAlign w:val="center"/>
          </w:tcPr>
          <w:p w14:paraId="391B55CB" w14:textId="1F14E96A" w:rsidR="008E5719" w:rsidRPr="003628A1" w:rsidRDefault="008E5719" w:rsidP="00E17A51">
            <w:pPr>
              <w:pStyle w:val="TableBody"/>
              <w:rPr>
                <w:sz w:val="16"/>
                <w:szCs w:val="16"/>
              </w:rPr>
            </w:pPr>
            <w:bookmarkStart w:id="260" w:name="OLE_LINK15"/>
            <w:r w:rsidRPr="003628A1">
              <w:rPr>
                <w:sz w:val="16"/>
                <w:szCs w:val="16"/>
              </w:rPr>
              <w:t>Global</w:t>
            </w:r>
            <w:r w:rsidR="004B0933">
              <w:rPr>
                <w:sz w:val="16"/>
                <w:szCs w:val="16"/>
              </w:rPr>
              <w:t xml:space="preserve"> </w:t>
            </w:r>
            <w:r w:rsidRPr="003628A1">
              <w:rPr>
                <w:sz w:val="16"/>
                <w:szCs w:val="16"/>
              </w:rPr>
              <w:t>Adjustment</w:t>
            </w:r>
            <w:r w:rsidR="004B0933">
              <w:rPr>
                <w:sz w:val="16"/>
                <w:szCs w:val="16"/>
              </w:rPr>
              <w:t xml:space="preserve"> </w:t>
            </w:r>
            <w:r w:rsidRPr="003628A1">
              <w:rPr>
                <w:sz w:val="16"/>
                <w:szCs w:val="16"/>
              </w:rPr>
              <w:t>-</w:t>
            </w:r>
            <w:r w:rsidR="004B0933">
              <w:rPr>
                <w:sz w:val="16"/>
                <w:szCs w:val="16"/>
              </w:rPr>
              <w:t xml:space="preserve"> </w:t>
            </w:r>
            <w:r w:rsidRPr="003628A1">
              <w:rPr>
                <w:sz w:val="16"/>
                <w:szCs w:val="16"/>
              </w:rPr>
              <w:t>Special</w:t>
            </w:r>
            <w:r w:rsidR="004B0933">
              <w:rPr>
                <w:sz w:val="16"/>
                <w:szCs w:val="16"/>
              </w:rPr>
              <w:t xml:space="preserve"> </w:t>
            </w:r>
            <w:r w:rsidRPr="003628A1">
              <w:rPr>
                <w:sz w:val="16"/>
                <w:szCs w:val="16"/>
              </w:rPr>
              <w:t>Programs</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bookmarkEnd w:id="260"/>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68B72443" w14:textId="77777777" w:rsidR="008E5719" w:rsidRPr="003628A1" w:rsidRDefault="008E5719" w:rsidP="00AA3E5F">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54F6FE2C" w14:textId="77777777" w:rsidR="008E5719" w:rsidRPr="003628A1" w:rsidRDefault="008E5719" w:rsidP="00AA3E5F">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2281C40A" w14:textId="60D0B8BF" w:rsidR="008E5719" w:rsidRPr="003628A1" w:rsidRDefault="00277BC3" w:rsidP="0092372A">
            <w:pPr>
              <w:pStyle w:val="TableBody"/>
              <w:rPr>
                <w:szCs w:val="22"/>
              </w:rPr>
            </w:pPr>
            <m:oMathPara>
              <m:oMath>
                <m:sSub>
                  <m:sSubPr>
                    <m:ctrlPr>
                      <w:rPr>
                        <w:rFonts w:ascii="Cambria Math" w:hAnsi="Cambria Math"/>
                        <w:i/>
                      </w:rPr>
                    </m:ctrlPr>
                  </m:sSubPr>
                  <m:e>
                    <m:r>
                      <w:rPr>
                        <w:rFonts w:ascii="Cambria Math"/>
                      </w:rPr>
                      <m:t>Σ</m:t>
                    </m:r>
                  </m:e>
                  <m:sub>
                    <m:r>
                      <w:rPr>
                        <w:rFonts w:ascii="Cambria Math"/>
                      </w:rPr>
                      <m:t>K</m:t>
                    </m:r>
                  </m:sub>
                </m:sSub>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k,1466</m:t>
                    </m:r>
                  </m:sub>
                </m:sSub>
              </m:oMath>
            </m:oMathPara>
          </w:p>
          <w:p w14:paraId="674A763E" w14:textId="1D19A95D" w:rsidR="008E5719" w:rsidRPr="003628A1" w:rsidRDefault="008E5719" w:rsidP="00E17A51">
            <w:pPr>
              <w:pStyle w:val="TableBody"/>
              <w:rPr>
                <w:szCs w:val="22"/>
                <w:vertAlign w:val="subscript"/>
              </w:rPr>
            </w:pPr>
            <w:r w:rsidRPr="003628A1">
              <w:rPr>
                <w:szCs w:val="22"/>
              </w:rPr>
              <w:t>Where</w:t>
            </w:r>
            <w:r w:rsidR="004B0933">
              <w:rPr>
                <w:szCs w:val="22"/>
              </w:rPr>
              <w:t xml:space="preserve"> </w:t>
            </w:r>
            <w:r w:rsidRPr="003628A1">
              <w:rPr>
                <w:szCs w:val="22"/>
              </w:rPr>
              <w:t>‘K’</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market</w:t>
            </w:r>
            <w:r w:rsidR="004B0933">
              <w:rPr>
                <w:i/>
                <w:szCs w:val="22"/>
              </w:rPr>
              <w:t xml:space="preserve"> </w:t>
            </w:r>
            <w:r w:rsidRPr="003628A1">
              <w:rPr>
                <w:i/>
                <w:szCs w:val="22"/>
              </w:rPr>
              <w:t>participants</w:t>
            </w:r>
            <w:r w:rsidR="004B0933">
              <w:rPr>
                <w:i/>
                <w:szCs w:val="22"/>
              </w:rPr>
              <w:t xml:space="preserve"> </w:t>
            </w:r>
            <w:r w:rsidRPr="003628A1">
              <w:rPr>
                <w:szCs w:val="22"/>
              </w:rPr>
              <w:t>‘k’.</w:t>
            </w:r>
          </w:p>
          <w:p w14:paraId="2EA714B9" w14:textId="14EE1F94"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TD</w:t>
            </w:r>
            <w:r w:rsidRPr="003628A1">
              <w:rPr>
                <w:szCs w:val="22"/>
                <w:vertAlign w:val="subscript"/>
              </w:rPr>
              <w:t>k,1466</w:t>
            </w:r>
            <w:r w:rsidR="004B0933">
              <w:rPr>
                <w:szCs w:val="22"/>
                <w:vertAlign w:val="subscript"/>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i/>
                <w:szCs w:val="22"/>
              </w:rPr>
              <w:t>settlement</w:t>
            </w:r>
            <w:r w:rsidR="004B0933">
              <w:rPr>
                <w:i/>
                <w:szCs w:val="22"/>
              </w:rPr>
              <w:t xml:space="preserve"> </w:t>
            </w:r>
            <w:r w:rsidRPr="003628A1">
              <w:rPr>
                <w:i/>
                <w:szCs w:val="22"/>
              </w:rPr>
              <w:t>amount</w:t>
            </w:r>
            <w:r w:rsidR="004B0933">
              <w:rPr>
                <w:szCs w:val="22"/>
              </w:rPr>
              <w:t xml:space="preserve"> </w:t>
            </w:r>
            <w:r w:rsidRPr="003628A1">
              <w:rPr>
                <w:szCs w:val="22"/>
              </w:rPr>
              <w:t>of</w:t>
            </w:r>
            <w:r w:rsidR="004B0933">
              <w:rPr>
                <w:szCs w:val="22"/>
              </w:rPr>
              <w:t xml:space="preserve"> </w:t>
            </w:r>
            <w:r w:rsidRPr="003628A1">
              <w:rPr>
                <w:i/>
                <w:szCs w:val="22"/>
              </w:rPr>
              <w:t>charge</w:t>
            </w:r>
            <w:r w:rsidR="004B0933">
              <w:rPr>
                <w:i/>
                <w:szCs w:val="22"/>
              </w:rPr>
              <w:t xml:space="preserve"> </w:t>
            </w:r>
            <w:r w:rsidRPr="003628A1">
              <w:rPr>
                <w:i/>
                <w:szCs w:val="22"/>
              </w:rPr>
              <w:t>type</w:t>
            </w:r>
            <w:r w:rsidR="004B0933">
              <w:rPr>
                <w:i/>
                <w:szCs w:val="22"/>
              </w:rPr>
              <w:t xml:space="preserve"> </w:t>
            </w:r>
            <w:r w:rsidRPr="003628A1">
              <w:rPr>
                <w:szCs w:val="22"/>
              </w:rPr>
              <w:t>1466</w:t>
            </w:r>
            <w:r w:rsidR="004B0933">
              <w:rPr>
                <w:szCs w:val="22"/>
              </w:rPr>
              <w:t xml:space="preserve"> </w:t>
            </w:r>
            <w:r w:rsidRPr="003628A1">
              <w:rPr>
                <w:szCs w:val="22"/>
              </w:rPr>
              <w:t>for</w:t>
            </w:r>
            <w:r w:rsidR="004B0933">
              <w:rPr>
                <w:szCs w:val="22"/>
              </w:rPr>
              <w:t xml:space="preserve"> </w:t>
            </w:r>
            <w:r w:rsidRPr="003628A1">
              <w:rPr>
                <w:szCs w:val="22"/>
              </w:rPr>
              <w:t>the</w:t>
            </w:r>
            <w:r w:rsidR="004B0933">
              <w:rPr>
                <w:szCs w:val="22"/>
              </w:rPr>
              <w:t xml:space="preserve"> </w:t>
            </w:r>
            <w:r w:rsidRPr="003628A1">
              <w:rPr>
                <w:szCs w:val="22"/>
              </w:rPr>
              <w:t>month</w:t>
            </w:r>
            <w:r w:rsidR="004B0933">
              <w:rPr>
                <w:szCs w:val="22"/>
              </w:rPr>
              <w:t xml:space="preserve"> </w:t>
            </w:r>
            <w:r w:rsidRPr="003628A1">
              <w:rPr>
                <w:szCs w:val="22"/>
              </w:rPr>
              <w:t>for</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‘k’.</w:t>
            </w:r>
          </w:p>
        </w:tc>
        <w:tc>
          <w:tcPr>
            <w:tcW w:w="990" w:type="dxa"/>
            <w:tcBorders>
              <w:top w:val="single" w:sz="4" w:space="0" w:color="auto"/>
              <w:left w:val="single" w:sz="4" w:space="0" w:color="auto"/>
              <w:bottom w:val="single" w:sz="4" w:space="0" w:color="auto"/>
              <w:right w:val="single" w:sz="4" w:space="0" w:color="auto"/>
            </w:tcBorders>
            <w:vAlign w:val="center"/>
          </w:tcPr>
          <w:p w14:paraId="5AD2BBC5" w14:textId="2A26D271" w:rsidR="008E5719" w:rsidRPr="003628A1" w:rsidRDefault="008E5719" w:rsidP="00C27661">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17A681B" w14:textId="7FC21E8C" w:rsidR="008E5719" w:rsidRPr="003628A1" w:rsidRDefault="008E5719" w:rsidP="00C27661">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2FF8B118" w14:textId="77777777" w:rsidR="008E5719" w:rsidRPr="003628A1" w:rsidRDefault="008E5719" w:rsidP="00C27661">
            <w:pPr>
              <w:pStyle w:val="TableBody"/>
              <w:jc w:val="center"/>
              <w:rPr>
                <w:snapToGrid w:val="0"/>
                <w:sz w:val="16"/>
                <w:szCs w:val="16"/>
              </w:rPr>
            </w:pPr>
            <w:r w:rsidRPr="003628A1">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72AEC506" w14:textId="77777777" w:rsidR="008E5719" w:rsidRPr="003628A1" w:rsidRDefault="008E5719" w:rsidP="00C27661">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5C9792E" w14:textId="77777777" w:rsidR="008E5719" w:rsidRPr="003628A1" w:rsidRDefault="008E5719" w:rsidP="00C27661">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D3AB93F" w14:textId="77777777" w:rsidR="008E5719" w:rsidRPr="003628A1" w:rsidRDefault="008E5719" w:rsidP="00C27661">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20E17011" w14:textId="77777777" w:rsidR="008E5719" w:rsidRPr="003628A1" w:rsidRDefault="008E5719" w:rsidP="00C27661">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03950F46" w14:textId="77777777" w:rsidR="008E5719" w:rsidRPr="003628A1" w:rsidRDefault="008E5719" w:rsidP="00C27661">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877B4C5" w14:textId="75E17072" w:rsidR="008E5719" w:rsidRPr="003628A1" w:rsidRDefault="008E5719" w:rsidP="00E17A51">
            <w:pPr>
              <w:pStyle w:val="TableBody"/>
              <w:rPr>
                <w:sz w:val="16"/>
                <w:szCs w:val="16"/>
              </w:rPr>
            </w:pPr>
            <w:r w:rsidRPr="003628A1">
              <w:rPr>
                <w:sz w:val="16"/>
                <w:szCs w:val="16"/>
              </w:rPr>
              <w:t>Implementation</w:t>
            </w:r>
            <w:r w:rsidR="004B0933">
              <w:rPr>
                <w:sz w:val="16"/>
                <w:szCs w:val="16"/>
              </w:rPr>
              <w:t xml:space="preserve"> </w:t>
            </w:r>
            <w:r w:rsidRPr="003628A1">
              <w:rPr>
                <w:sz w:val="16"/>
                <w:szCs w:val="16"/>
              </w:rPr>
              <w:t>details</w:t>
            </w:r>
            <w:r w:rsidR="004B0933">
              <w:rPr>
                <w:sz w:val="16"/>
                <w:szCs w:val="16"/>
              </w:rPr>
              <w:t xml:space="preserve"> </w:t>
            </w:r>
            <w:r w:rsidRPr="003628A1">
              <w:rPr>
                <w:sz w:val="16"/>
                <w:szCs w:val="16"/>
              </w:rPr>
              <w:t>subject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government</w:t>
            </w:r>
            <w:r w:rsidR="004B0933">
              <w:rPr>
                <w:sz w:val="16"/>
                <w:szCs w:val="16"/>
              </w:rPr>
              <w:t xml:space="preserve"> </w:t>
            </w:r>
            <w:r w:rsidRPr="003628A1">
              <w:rPr>
                <w:sz w:val="16"/>
                <w:szCs w:val="16"/>
              </w:rPr>
              <w:t>regulation.</w:t>
            </w:r>
          </w:p>
        </w:tc>
      </w:tr>
      <w:tr w:rsidR="008E5719" w:rsidRPr="003628A1" w14:paraId="35764C4D"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0DC1976F" w14:textId="77777777" w:rsidR="008E5719" w:rsidRPr="003628A1" w:rsidRDefault="008E5719" w:rsidP="00A67C07">
            <w:pPr>
              <w:pStyle w:val="TableBody"/>
              <w:jc w:val="center"/>
              <w:rPr>
                <w:sz w:val="16"/>
                <w:szCs w:val="16"/>
              </w:rPr>
            </w:pPr>
            <w:r w:rsidRPr="003628A1">
              <w:rPr>
                <w:sz w:val="16"/>
                <w:szCs w:val="16"/>
              </w:rPr>
              <w:t>198</w:t>
            </w:r>
          </w:p>
        </w:tc>
        <w:tc>
          <w:tcPr>
            <w:tcW w:w="1305" w:type="dxa"/>
            <w:tcBorders>
              <w:top w:val="single" w:sz="4" w:space="0" w:color="auto"/>
              <w:left w:val="single" w:sz="4" w:space="0" w:color="auto"/>
              <w:bottom w:val="single" w:sz="4" w:space="0" w:color="auto"/>
              <w:right w:val="single" w:sz="4" w:space="0" w:color="auto"/>
            </w:tcBorders>
            <w:vAlign w:val="center"/>
          </w:tcPr>
          <w:p w14:paraId="56DB2CE7" w14:textId="21C9D970" w:rsidR="008E5719" w:rsidRPr="003628A1" w:rsidRDefault="008E5719" w:rsidP="00E17A51">
            <w:pPr>
              <w:pStyle w:val="TableBody"/>
              <w:rPr>
                <w:sz w:val="16"/>
                <w:szCs w:val="16"/>
              </w:rPr>
            </w:pPr>
            <w:bookmarkStart w:id="261" w:name="OLE_LINK16"/>
            <w:r w:rsidRPr="003628A1">
              <w:rPr>
                <w:sz w:val="16"/>
                <w:szCs w:val="16"/>
              </w:rPr>
              <w:t>Renewable</w:t>
            </w:r>
            <w:r w:rsidR="004B0933">
              <w:rPr>
                <w:sz w:val="16"/>
                <w:szCs w:val="16"/>
              </w:rPr>
              <w:t xml:space="preserve"> </w:t>
            </w:r>
            <w:r w:rsidRPr="003628A1">
              <w:rPr>
                <w:sz w:val="16"/>
                <w:szCs w:val="16"/>
              </w:rPr>
              <w:t>Generation</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bookmarkEnd w:id="261"/>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315680DF" w14:textId="77777777" w:rsidR="008E5719" w:rsidRPr="003628A1" w:rsidRDefault="008E5719" w:rsidP="00AA3E5F">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5E9AB484" w14:textId="77777777" w:rsidR="008E5719" w:rsidRPr="003628A1" w:rsidRDefault="008E5719" w:rsidP="00AA3E5F">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700C0D0F" w14:textId="57F88DAA" w:rsidR="008E5719" w:rsidRPr="003628A1" w:rsidRDefault="008E5719" w:rsidP="00E17A51">
            <w:pPr>
              <w:pStyle w:val="TableBody"/>
              <w:rPr>
                <w:rFonts w:ascii="Symbol" w:hAnsi="Symbol"/>
                <w:szCs w:val="22"/>
              </w:rPr>
            </w:pPr>
            <w:r w:rsidRPr="003628A1">
              <w:rPr>
                <w:b/>
                <w:szCs w:val="22"/>
                <w:u w:val="single"/>
              </w:rPr>
              <w:t>**</w:t>
            </w:r>
            <w:r w:rsidR="004B0933">
              <w:rPr>
                <w:b/>
                <w:szCs w:val="22"/>
                <w:u w:val="single"/>
              </w:rPr>
              <w:t xml:space="preserve"> </w:t>
            </w:r>
            <w:r w:rsidRPr="003628A1">
              <w:rPr>
                <w:b/>
                <w:szCs w:val="22"/>
                <w:u w:val="single"/>
              </w:rPr>
              <w:t>CALCULATIONS</w:t>
            </w:r>
            <w:r w:rsidR="004B0933">
              <w:rPr>
                <w:b/>
                <w:szCs w:val="22"/>
                <w:u w:val="single"/>
              </w:rPr>
              <w:t xml:space="preserve"> </w:t>
            </w:r>
            <w:r w:rsidRPr="003628A1">
              <w:rPr>
                <w:b/>
                <w:szCs w:val="22"/>
                <w:u w:val="single"/>
              </w:rPr>
              <w:t>FOR</w:t>
            </w:r>
            <w:r w:rsidR="004B0933">
              <w:rPr>
                <w:b/>
                <w:szCs w:val="22"/>
                <w:u w:val="single"/>
              </w:rPr>
              <w:t xml:space="preserve"> </w:t>
            </w:r>
            <w:r w:rsidRPr="003628A1">
              <w:rPr>
                <w:b/>
                <w:i/>
                <w:szCs w:val="22"/>
                <w:u w:val="single"/>
              </w:rPr>
              <w:t>CHARGE</w:t>
            </w:r>
            <w:r w:rsidR="004B0933">
              <w:rPr>
                <w:b/>
                <w:i/>
                <w:szCs w:val="22"/>
                <w:u w:val="single"/>
              </w:rPr>
              <w:t xml:space="preserve"> </w:t>
            </w:r>
            <w:r w:rsidRPr="003628A1">
              <w:rPr>
                <w:b/>
                <w:i/>
                <w:szCs w:val="22"/>
                <w:u w:val="single"/>
              </w:rPr>
              <w:t>TYPE</w:t>
            </w:r>
            <w:r w:rsidR="004B0933">
              <w:rPr>
                <w:b/>
                <w:szCs w:val="22"/>
                <w:u w:val="single"/>
              </w:rPr>
              <w:t xml:space="preserve"> </w:t>
            </w:r>
            <w:r w:rsidRPr="003628A1">
              <w:rPr>
                <w:b/>
                <w:szCs w:val="22"/>
                <w:u w:val="single"/>
              </w:rPr>
              <w:t>198</w:t>
            </w:r>
            <w:r w:rsidR="004B0933">
              <w:rPr>
                <w:b/>
                <w:szCs w:val="22"/>
                <w:u w:val="single"/>
              </w:rPr>
              <w:t xml:space="preserve"> </w:t>
            </w:r>
            <w:r w:rsidRPr="003628A1">
              <w:rPr>
                <w:b/>
                <w:szCs w:val="22"/>
                <w:u w:val="single"/>
              </w:rPr>
              <w:t>END</w:t>
            </w:r>
            <w:r w:rsidR="004B0933">
              <w:rPr>
                <w:b/>
                <w:szCs w:val="22"/>
                <w:u w:val="single"/>
              </w:rPr>
              <w:t xml:space="preserve"> </w:t>
            </w:r>
            <w:r w:rsidRPr="003628A1">
              <w:rPr>
                <w:b/>
                <w:szCs w:val="22"/>
                <w:u w:val="single"/>
              </w:rPr>
              <w:t>DECEMBER</w:t>
            </w:r>
            <w:r w:rsidR="004B0933">
              <w:rPr>
                <w:b/>
                <w:szCs w:val="22"/>
                <w:u w:val="single"/>
              </w:rPr>
              <w:t xml:space="preserve"> </w:t>
            </w:r>
            <w:r w:rsidRPr="003628A1">
              <w:rPr>
                <w:b/>
                <w:szCs w:val="22"/>
                <w:u w:val="single"/>
              </w:rPr>
              <w:t>31,</w:t>
            </w:r>
            <w:r w:rsidR="004B0933">
              <w:rPr>
                <w:b/>
                <w:szCs w:val="22"/>
                <w:u w:val="single"/>
              </w:rPr>
              <w:t xml:space="preserve"> </w:t>
            </w:r>
            <w:r w:rsidRPr="003628A1">
              <w:rPr>
                <w:b/>
                <w:szCs w:val="22"/>
                <w:u w:val="single"/>
              </w:rPr>
              <w:t>2010</w:t>
            </w:r>
            <w:r w:rsidR="004B0933">
              <w:rPr>
                <w:b/>
                <w:szCs w:val="22"/>
                <w:u w:val="single"/>
              </w:rPr>
              <w:t xml:space="preserve"> </w:t>
            </w:r>
            <w:r w:rsidRPr="003628A1">
              <w:rPr>
                <w:b/>
                <w:szCs w:val="22"/>
                <w:u w:val="single"/>
              </w:rPr>
              <w:t>**.</w:t>
            </w:r>
          </w:p>
          <w:p w14:paraId="195DE1E0" w14:textId="53D73F10" w:rsidR="008E5719" w:rsidRPr="003628A1" w:rsidRDefault="00277BC3" w:rsidP="0092372A">
            <w:pPr>
              <w:pStyle w:val="TableBody"/>
              <w:rPr>
                <w:szCs w:val="22"/>
              </w:rPr>
            </w:pPr>
            <m:oMathPara>
              <m:oMath>
                <m:sSub>
                  <m:sSubPr>
                    <m:ctrlPr>
                      <w:rPr>
                        <w:rFonts w:ascii="Cambria Math" w:hAnsi="Cambria Math"/>
                        <w:i/>
                      </w:rPr>
                    </m:ctrlPr>
                  </m:sSubPr>
                  <m:e>
                    <m:r>
                      <w:rPr>
                        <w:rFonts w:ascii="Cambria Math"/>
                      </w:rPr>
                      <m:t>Σ</m:t>
                    </m:r>
                  </m:e>
                  <m:sub>
                    <m:r>
                      <w:rPr>
                        <w:rFonts w:ascii="Cambria Math"/>
                      </w:rPr>
                      <m:t>K</m:t>
                    </m:r>
                  </m:sub>
                </m:sSub>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k,148</m:t>
                    </m:r>
                  </m:sub>
                </m:sSub>
              </m:oMath>
            </m:oMathPara>
          </w:p>
          <w:p w14:paraId="41AF17BB" w14:textId="3754CDEA" w:rsidR="008E5719" w:rsidRPr="003628A1" w:rsidRDefault="008E5719" w:rsidP="00E17A51">
            <w:pPr>
              <w:pStyle w:val="TableBody"/>
              <w:rPr>
                <w:szCs w:val="22"/>
                <w:vertAlign w:val="subscript"/>
              </w:rPr>
            </w:pPr>
            <w:r w:rsidRPr="003628A1">
              <w:rPr>
                <w:szCs w:val="22"/>
              </w:rPr>
              <w:t>Where</w:t>
            </w:r>
            <w:r w:rsidR="004B0933">
              <w:rPr>
                <w:szCs w:val="22"/>
              </w:rPr>
              <w:t xml:space="preserve"> </w:t>
            </w:r>
            <w:r w:rsidRPr="003628A1">
              <w:rPr>
                <w:szCs w:val="22"/>
              </w:rPr>
              <w:t>‘K’</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market</w:t>
            </w:r>
            <w:r w:rsidR="004B0933">
              <w:rPr>
                <w:i/>
                <w:szCs w:val="22"/>
              </w:rPr>
              <w:t xml:space="preserve"> </w:t>
            </w:r>
            <w:r w:rsidRPr="003628A1">
              <w:rPr>
                <w:i/>
                <w:szCs w:val="22"/>
              </w:rPr>
              <w:t>participants</w:t>
            </w:r>
            <w:r w:rsidR="004B0933">
              <w:rPr>
                <w:i/>
                <w:szCs w:val="22"/>
              </w:rPr>
              <w:t xml:space="preserve"> </w:t>
            </w:r>
            <w:r w:rsidRPr="003628A1">
              <w:rPr>
                <w:szCs w:val="22"/>
              </w:rPr>
              <w:t>‘k’.</w:t>
            </w:r>
          </w:p>
          <w:p w14:paraId="752E341A" w14:textId="418B84BC"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TD</w:t>
            </w:r>
            <w:r w:rsidRPr="003628A1">
              <w:rPr>
                <w:szCs w:val="22"/>
                <w:vertAlign w:val="subscript"/>
              </w:rPr>
              <w:t>k,148</w:t>
            </w:r>
            <w:r w:rsidR="004B0933">
              <w:rPr>
                <w:szCs w:val="22"/>
                <w:vertAlign w:val="subscript"/>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i/>
                <w:szCs w:val="22"/>
              </w:rPr>
              <w:t>settlement</w:t>
            </w:r>
            <w:r w:rsidR="004B0933">
              <w:rPr>
                <w:i/>
                <w:szCs w:val="22"/>
              </w:rPr>
              <w:t xml:space="preserve"> </w:t>
            </w:r>
            <w:r w:rsidRPr="003628A1">
              <w:rPr>
                <w:i/>
                <w:szCs w:val="22"/>
              </w:rPr>
              <w:t>amount</w:t>
            </w:r>
            <w:r w:rsidR="004B0933">
              <w:rPr>
                <w:szCs w:val="22"/>
              </w:rPr>
              <w:t xml:space="preserve"> </w:t>
            </w:r>
            <w:r w:rsidRPr="003628A1">
              <w:rPr>
                <w:szCs w:val="22"/>
              </w:rPr>
              <w:t>of</w:t>
            </w:r>
            <w:r w:rsidR="004B0933">
              <w:rPr>
                <w:szCs w:val="22"/>
              </w:rPr>
              <w:t xml:space="preserve"> </w:t>
            </w:r>
            <w:r w:rsidRPr="003628A1">
              <w:rPr>
                <w:i/>
                <w:szCs w:val="22"/>
              </w:rPr>
              <w:t>charge</w:t>
            </w:r>
            <w:r w:rsidR="004B0933">
              <w:rPr>
                <w:i/>
                <w:szCs w:val="22"/>
              </w:rPr>
              <w:t xml:space="preserve"> </w:t>
            </w:r>
            <w:r w:rsidRPr="003628A1">
              <w:rPr>
                <w:i/>
                <w:szCs w:val="22"/>
              </w:rPr>
              <w:t>type</w:t>
            </w:r>
            <w:r w:rsidR="004B0933">
              <w:rPr>
                <w:i/>
                <w:szCs w:val="22"/>
              </w:rPr>
              <w:t xml:space="preserve"> </w:t>
            </w:r>
            <w:r w:rsidRPr="003628A1">
              <w:rPr>
                <w:szCs w:val="22"/>
              </w:rPr>
              <w:t>148</w:t>
            </w:r>
            <w:r w:rsidR="004B0933">
              <w:rPr>
                <w:szCs w:val="22"/>
              </w:rPr>
              <w:t xml:space="preserve"> </w:t>
            </w:r>
            <w:r w:rsidRPr="003628A1">
              <w:rPr>
                <w:szCs w:val="22"/>
              </w:rPr>
              <w:t>for</w:t>
            </w:r>
            <w:r w:rsidR="004B0933">
              <w:rPr>
                <w:szCs w:val="22"/>
              </w:rPr>
              <w:t xml:space="preserve"> </w:t>
            </w:r>
            <w:r w:rsidRPr="003628A1">
              <w:rPr>
                <w:szCs w:val="22"/>
              </w:rPr>
              <w:t>the</w:t>
            </w:r>
            <w:r w:rsidR="004B0933">
              <w:rPr>
                <w:szCs w:val="22"/>
              </w:rPr>
              <w:t xml:space="preserve"> </w:t>
            </w:r>
            <w:r w:rsidRPr="003628A1">
              <w:rPr>
                <w:szCs w:val="22"/>
              </w:rPr>
              <w:t>month</w:t>
            </w:r>
            <w:r w:rsidR="004B0933">
              <w:rPr>
                <w:szCs w:val="22"/>
              </w:rPr>
              <w:t xml:space="preserve"> </w:t>
            </w:r>
            <w:r w:rsidRPr="003628A1">
              <w:rPr>
                <w:szCs w:val="22"/>
              </w:rPr>
              <w:t>for</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‘k’.</w:t>
            </w:r>
          </w:p>
        </w:tc>
        <w:tc>
          <w:tcPr>
            <w:tcW w:w="990" w:type="dxa"/>
            <w:tcBorders>
              <w:top w:val="single" w:sz="4" w:space="0" w:color="auto"/>
              <w:left w:val="single" w:sz="4" w:space="0" w:color="auto"/>
              <w:bottom w:val="single" w:sz="4" w:space="0" w:color="auto"/>
              <w:right w:val="single" w:sz="4" w:space="0" w:color="auto"/>
            </w:tcBorders>
            <w:vAlign w:val="center"/>
          </w:tcPr>
          <w:p w14:paraId="0891BB1E" w14:textId="77777777" w:rsidR="008E5719" w:rsidRPr="003628A1" w:rsidRDefault="008E5719" w:rsidP="00A67C07">
            <w:pPr>
              <w:pStyle w:val="TableBody"/>
              <w:jc w:val="center"/>
              <w:rPr>
                <w:sz w:val="16"/>
                <w:szCs w:val="16"/>
              </w:rPr>
            </w:pPr>
            <w:r w:rsidRPr="003628A1">
              <w:rPr>
                <w:sz w:val="16"/>
                <w:szCs w:val="16"/>
              </w:rPr>
              <w:t>Pending</w:t>
            </w:r>
          </w:p>
        </w:tc>
        <w:tc>
          <w:tcPr>
            <w:tcW w:w="1068" w:type="dxa"/>
            <w:tcBorders>
              <w:top w:val="single" w:sz="4" w:space="0" w:color="auto"/>
              <w:left w:val="single" w:sz="4" w:space="0" w:color="auto"/>
              <w:bottom w:val="single" w:sz="4" w:space="0" w:color="auto"/>
              <w:right w:val="single" w:sz="4" w:space="0" w:color="auto"/>
            </w:tcBorders>
            <w:vAlign w:val="center"/>
          </w:tcPr>
          <w:p w14:paraId="59C41024" w14:textId="046B706A" w:rsidR="008E5719" w:rsidRPr="003628A1" w:rsidRDefault="008E5719" w:rsidP="00A67C07">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51AC0F4B" w14:textId="77777777" w:rsidR="008E5719" w:rsidRPr="003628A1" w:rsidRDefault="008E5719" w:rsidP="00A67C07">
            <w:pPr>
              <w:pStyle w:val="TableBody"/>
              <w:jc w:val="center"/>
              <w:rPr>
                <w:snapToGrid w:val="0"/>
                <w:sz w:val="16"/>
                <w:szCs w:val="16"/>
              </w:rPr>
            </w:pPr>
            <w:r w:rsidRPr="003628A1">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50D37E65" w14:textId="77777777" w:rsidR="008E5719" w:rsidRPr="003628A1" w:rsidRDefault="008E5719" w:rsidP="00A67C07">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CA4D3D6" w14:textId="77777777" w:rsidR="008E5719" w:rsidRPr="003628A1" w:rsidRDefault="008E5719" w:rsidP="00A67C07">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A5FAF34" w14:textId="77777777" w:rsidR="008E5719" w:rsidRPr="003628A1" w:rsidRDefault="008E5719" w:rsidP="00A67C07">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03D13E67" w14:textId="77777777" w:rsidR="008E5719" w:rsidRPr="003628A1" w:rsidRDefault="008E5719" w:rsidP="00A67C07">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0D53A719" w14:textId="77777777" w:rsidR="008E5719" w:rsidRPr="003628A1" w:rsidRDefault="008E5719" w:rsidP="00A67C07">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D3E2DF7" w14:textId="3BCF049B" w:rsidR="008E5719" w:rsidRPr="003628A1" w:rsidRDefault="008E5719" w:rsidP="00E17A51">
            <w:pPr>
              <w:pStyle w:val="TableBody"/>
              <w:rPr>
                <w:sz w:val="16"/>
                <w:szCs w:val="16"/>
              </w:rPr>
            </w:pPr>
            <w:r w:rsidRPr="003628A1">
              <w:rPr>
                <w:sz w:val="16"/>
                <w:szCs w:val="16"/>
              </w:rPr>
              <w:t>Implementation</w:t>
            </w:r>
            <w:r w:rsidR="004B0933">
              <w:rPr>
                <w:sz w:val="16"/>
                <w:szCs w:val="16"/>
              </w:rPr>
              <w:t xml:space="preserve"> </w:t>
            </w:r>
            <w:r w:rsidRPr="003628A1">
              <w:rPr>
                <w:sz w:val="16"/>
                <w:szCs w:val="16"/>
              </w:rPr>
              <w:t>details</w:t>
            </w:r>
            <w:r w:rsidR="004B0933">
              <w:rPr>
                <w:sz w:val="16"/>
                <w:szCs w:val="16"/>
              </w:rPr>
              <w:t xml:space="preserve"> </w:t>
            </w:r>
            <w:r w:rsidRPr="003628A1">
              <w:rPr>
                <w:sz w:val="16"/>
                <w:szCs w:val="16"/>
              </w:rPr>
              <w:t>subject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government</w:t>
            </w:r>
            <w:r w:rsidR="004B0933">
              <w:rPr>
                <w:sz w:val="16"/>
                <w:szCs w:val="16"/>
              </w:rPr>
              <w:t xml:space="preserve"> </w:t>
            </w:r>
            <w:r w:rsidRPr="003628A1">
              <w:rPr>
                <w:sz w:val="16"/>
                <w:szCs w:val="16"/>
              </w:rPr>
              <w:t>regulation.</w:t>
            </w:r>
          </w:p>
        </w:tc>
      </w:tr>
      <w:tr w:rsidR="008E5719" w:rsidRPr="003628A1" w14:paraId="1625568E"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1659EB36" w14:textId="77777777" w:rsidR="008E5719" w:rsidRPr="003628A1" w:rsidRDefault="008E5719" w:rsidP="00A67C07">
            <w:pPr>
              <w:pStyle w:val="TableBody"/>
              <w:jc w:val="center"/>
              <w:rPr>
                <w:sz w:val="16"/>
                <w:szCs w:val="16"/>
              </w:rPr>
            </w:pPr>
            <w:r w:rsidRPr="003628A1">
              <w:rPr>
                <w:sz w:val="16"/>
                <w:szCs w:val="16"/>
              </w:rPr>
              <w:t>199</w:t>
            </w:r>
          </w:p>
        </w:tc>
        <w:tc>
          <w:tcPr>
            <w:tcW w:w="1305" w:type="dxa"/>
            <w:tcBorders>
              <w:top w:val="single" w:sz="4" w:space="0" w:color="auto"/>
              <w:left w:val="single" w:sz="4" w:space="0" w:color="auto"/>
              <w:bottom w:val="single" w:sz="4" w:space="0" w:color="auto"/>
              <w:right w:val="single" w:sz="4" w:space="0" w:color="auto"/>
            </w:tcBorders>
            <w:vAlign w:val="center"/>
          </w:tcPr>
          <w:p w14:paraId="12A123CD" w14:textId="753661AC" w:rsidR="008E5719" w:rsidRPr="003628A1" w:rsidRDefault="008E5719" w:rsidP="00E17A51">
            <w:pPr>
              <w:pStyle w:val="TableBody"/>
              <w:rPr>
                <w:sz w:val="16"/>
                <w:szCs w:val="16"/>
              </w:rPr>
            </w:pPr>
            <w:bookmarkStart w:id="262" w:name="OLE_LINK17"/>
            <w:r w:rsidRPr="003628A1">
              <w:rPr>
                <w:sz w:val="16"/>
                <w:szCs w:val="16"/>
              </w:rPr>
              <w:t>Regulated</w:t>
            </w:r>
            <w:r w:rsidR="004B0933">
              <w:rPr>
                <w:sz w:val="16"/>
                <w:szCs w:val="16"/>
              </w:rPr>
              <w:t xml:space="preserve"> </w:t>
            </w:r>
            <w:r w:rsidRPr="003628A1">
              <w:rPr>
                <w:sz w:val="16"/>
                <w:szCs w:val="16"/>
              </w:rPr>
              <w:t>Price</w:t>
            </w:r>
            <w:r w:rsidR="004B0933">
              <w:rPr>
                <w:sz w:val="16"/>
                <w:szCs w:val="16"/>
              </w:rPr>
              <w:t xml:space="preserve"> </w:t>
            </w:r>
            <w:r w:rsidRPr="003628A1">
              <w:rPr>
                <w:sz w:val="16"/>
                <w:szCs w:val="16"/>
              </w:rPr>
              <w:t>Plan</w:t>
            </w:r>
            <w:r w:rsidR="004B0933">
              <w:rPr>
                <w:sz w:val="16"/>
                <w:szCs w:val="16"/>
              </w:rPr>
              <w:t xml:space="preserve"> </w:t>
            </w:r>
            <w:r w:rsidRPr="003628A1">
              <w:rPr>
                <w:sz w:val="16"/>
                <w:szCs w:val="16"/>
              </w:rPr>
              <w:t>Retailer</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bookmarkEnd w:id="262"/>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4AE73741" w14:textId="77777777" w:rsidR="008E5719" w:rsidRPr="003628A1" w:rsidRDefault="008E5719" w:rsidP="00E17A51">
            <w:pPr>
              <w:pStyle w:val="TableBody"/>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233F92E7" w14:textId="77777777" w:rsidR="008E5719" w:rsidRPr="003628A1" w:rsidRDefault="008E5719" w:rsidP="00E17A51">
            <w:pPr>
              <w:pStyle w:val="TableBody"/>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58F37D09" w14:textId="0371E747" w:rsidR="008E5719" w:rsidRPr="003628A1" w:rsidRDefault="00277BC3" w:rsidP="0092372A">
            <w:pPr>
              <w:pStyle w:val="TableBody"/>
              <w:rPr>
                <w:szCs w:val="22"/>
                <w:vertAlign w:val="subscript"/>
              </w:rPr>
            </w:pPr>
            <m:oMathPara>
              <m:oMath>
                <m:sSub>
                  <m:sSubPr>
                    <m:ctrlPr>
                      <w:rPr>
                        <w:rFonts w:ascii="Cambria Math" w:hAnsi="Cambria Math"/>
                        <w:i/>
                      </w:rPr>
                    </m:ctrlPr>
                  </m:sSubPr>
                  <m:e>
                    <m:r>
                      <w:rPr>
                        <w:rFonts w:ascii="Cambria Math"/>
                      </w:rPr>
                      <m:t>Σ</m:t>
                    </m:r>
                  </m:e>
                  <m:sub>
                    <m:r>
                      <w:rPr>
                        <w:rFonts w:ascii="Cambria Math"/>
                      </w:rPr>
                      <m:t>K</m:t>
                    </m:r>
                  </m:sub>
                </m:sSub>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k,149</m:t>
                    </m:r>
                  </m:sub>
                </m:sSub>
              </m:oMath>
            </m:oMathPara>
          </w:p>
          <w:p w14:paraId="1010A94D" w14:textId="5A365EE7"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‘K’</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market</w:t>
            </w:r>
            <w:r w:rsidR="004B0933">
              <w:rPr>
                <w:i/>
                <w:szCs w:val="22"/>
              </w:rPr>
              <w:t xml:space="preserve"> </w:t>
            </w:r>
            <w:r w:rsidRPr="003628A1">
              <w:rPr>
                <w:i/>
                <w:szCs w:val="22"/>
              </w:rPr>
              <w:t>participants</w:t>
            </w:r>
            <w:r w:rsidR="004B0933">
              <w:rPr>
                <w:szCs w:val="22"/>
              </w:rPr>
              <w:t xml:space="preserve"> </w:t>
            </w:r>
            <w:r w:rsidRPr="003628A1">
              <w:rPr>
                <w:szCs w:val="22"/>
              </w:rPr>
              <w:t>‘k’.</w:t>
            </w:r>
          </w:p>
          <w:p w14:paraId="6A3B9915" w14:textId="4F50941C" w:rsidR="008E5719" w:rsidRPr="003628A1" w:rsidRDefault="008E5719" w:rsidP="00E17A51">
            <w:pPr>
              <w:pStyle w:val="TableBody"/>
              <w:rPr>
                <w:rFonts w:ascii="Symbol" w:hAnsi="Symbol"/>
                <w:szCs w:val="22"/>
              </w:rPr>
            </w:pPr>
            <w:r w:rsidRPr="003628A1">
              <w:rPr>
                <w:szCs w:val="22"/>
              </w:rPr>
              <w:t>Where</w:t>
            </w:r>
            <w:r w:rsidR="004B0933">
              <w:rPr>
                <w:szCs w:val="22"/>
              </w:rPr>
              <w:t xml:space="preserve"> </w:t>
            </w:r>
            <w:r w:rsidRPr="003628A1">
              <w:rPr>
                <w:szCs w:val="22"/>
              </w:rPr>
              <w:t>TD</w:t>
            </w:r>
            <w:r w:rsidRPr="003628A1">
              <w:rPr>
                <w:szCs w:val="22"/>
                <w:vertAlign w:val="subscript"/>
              </w:rPr>
              <w:t>k,149</w:t>
            </w:r>
            <w:r w:rsidR="004B0933">
              <w:rPr>
                <w:szCs w:val="22"/>
                <w:vertAlign w:val="subscript"/>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i/>
                <w:szCs w:val="22"/>
              </w:rPr>
              <w:t>settlement</w:t>
            </w:r>
            <w:r w:rsidR="004B0933">
              <w:rPr>
                <w:i/>
                <w:szCs w:val="22"/>
              </w:rPr>
              <w:t xml:space="preserve"> </w:t>
            </w:r>
            <w:r w:rsidRPr="003628A1">
              <w:rPr>
                <w:i/>
                <w:szCs w:val="22"/>
              </w:rPr>
              <w:t>amount</w:t>
            </w:r>
            <w:r w:rsidR="004B0933">
              <w:rPr>
                <w:szCs w:val="22"/>
              </w:rPr>
              <w:t xml:space="preserve"> </w:t>
            </w:r>
            <w:r w:rsidRPr="003628A1">
              <w:rPr>
                <w:szCs w:val="22"/>
              </w:rPr>
              <w:t>of</w:t>
            </w:r>
            <w:r w:rsidR="004B0933">
              <w:rPr>
                <w:szCs w:val="22"/>
              </w:rPr>
              <w:t xml:space="preserve"> </w:t>
            </w:r>
            <w:r w:rsidRPr="003628A1">
              <w:rPr>
                <w:i/>
                <w:szCs w:val="22"/>
              </w:rPr>
              <w:t>charge</w:t>
            </w:r>
            <w:r w:rsidR="004B0933">
              <w:rPr>
                <w:i/>
                <w:szCs w:val="22"/>
              </w:rPr>
              <w:t xml:space="preserve"> </w:t>
            </w:r>
            <w:r w:rsidRPr="003628A1">
              <w:rPr>
                <w:i/>
                <w:szCs w:val="22"/>
              </w:rPr>
              <w:t>type</w:t>
            </w:r>
            <w:r w:rsidR="004B0933">
              <w:rPr>
                <w:i/>
                <w:szCs w:val="22"/>
              </w:rPr>
              <w:t xml:space="preserve"> </w:t>
            </w:r>
            <w:r w:rsidRPr="003628A1">
              <w:rPr>
                <w:szCs w:val="22"/>
              </w:rPr>
              <w:t>149</w:t>
            </w:r>
            <w:r w:rsidR="004B0933">
              <w:rPr>
                <w:szCs w:val="22"/>
              </w:rPr>
              <w:t xml:space="preserve"> </w:t>
            </w:r>
            <w:r w:rsidRPr="003628A1">
              <w:rPr>
                <w:szCs w:val="22"/>
              </w:rPr>
              <w:t>for</w:t>
            </w:r>
            <w:r w:rsidR="004B0933">
              <w:rPr>
                <w:szCs w:val="22"/>
              </w:rPr>
              <w:t xml:space="preserve"> </w:t>
            </w:r>
            <w:r w:rsidRPr="003628A1">
              <w:rPr>
                <w:szCs w:val="22"/>
              </w:rPr>
              <w:t>the</w:t>
            </w:r>
            <w:r w:rsidR="004B0933">
              <w:rPr>
                <w:szCs w:val="22"/>
              </w:rPr>
              <w:t xml:space="preserve"> </w:t>
            </w:r>
            <w:r w:rsidRPr="003628A1">
              <w:rPr>
                <w:szCs w:val="22"/>
              </w:rPr>
              <w:t>month</w:t>
            </w:r>
            <w:r w:rsidR="004B0933">
              <w:rPr>
                <w:szCs w:val="22"/>
              </w:rPr>
              <w:t xml:space="preserve"> </w:t>
            </w:r>
            <w:r w:rsidRPr="003628A1">
              <w:rPr>
                <w:szCs w:val="22"/>
              </w:rPr>
              <w:t>for</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‘k’.</w:t>
            </w:r>
          </w:p>
        </w:tc>
        <w:tc>
          <w:tcPr>
            <w:tcW w:w="990" w:type="dxa"/>
            <w:tcBorders>
              <w:top w:val="single" w:sz="4" w:space="0" w:color="auto"/>
              <w:left w:val="single" w:sz="4" w:space="0" w:color="auto"/>
              <w:bottom w:val="single" w:sz="4" w:space="0" w:color="auto"/>
              <w:right w:val="single" w:sz="4" w:space="0" w:color="auto"/>
            </w:tcBorders>
            <w:vAlign w:val="center"/>
          </w:tcPr>
          <w:p w14:paraId="0B6C979E" w14:textId="77777777" w:rsidR="008E5719" w:rsidRPr="003628A1" w:rsidRDefault="008E5719" w:rsidP="00A67C07">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0014BD5" w14:textId="282CEDA7" w:rsidR="008E5719" w:rsidRPr="003628A1" w:rsidRDefault="008E5719" w:rsidP="00A67C07">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2CC71680" w14:textId="77777777" w:rsidR="008E5719" w:rsidRPr="003628A1" w:rsidRDefault="008E5719" w:rsidP="00A67C07">
            <w:pPr>
              <w:pStyle w:val="TableBody"/>
              <w:jc w:val="center"/>
              <w:rPr>
                <w:snapToGrid w:val="0"/>
                <w:sz w:val="16"/>
                <w:szCs w:val="16"/>
              </w:rPr>
            </w:pPr>
            <w:r w:rsidRPr="003628A1">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6CB70A75" w14:textId="77777777" w:rsidR="008E5719" w:rsidRPr="003628A1" w:rsidRDefault="008E5719" w:rsidP="00A67C07">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519222A" w14:textId="77777777" w:rsidR="008E5719" w:rsidRPr="003628A1" w:rsidRDefault="008E5719" w:rsidP="00A67C07">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040823E" w14:textId="77777777" w:rsidR="008E5719" w:rsidRPr="003628A1" w:rsidRDefault="008E5719" w:rsidP="00A67C07">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75D16E52" w14:textId="77777777" w:rsidR="008E5719" w:rsidRPr="003628A1" w:rsidRDefault="008E5719" w:rsidP="00A67C07">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7E822BE8" w14:textId="77777777" w:rsidR="008E5719" w:rsidRPr="003628A1" w:rsidRDefault="008E5719" w:rsidP="00A67C07">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2DB67AE" w14:textId="0C6B27E3" w:rsidR="008E5719" w:rsidRPr="003628A1" w:rsidRDefault="008E5719" w:rsidP="00E17A51">
            <w:pPr>
              <w:pStyle w:val="TableBody"/>
              <w:rPr>
                <w:sz w:val="16"/>
                <w:szCs w:val="16"/>
              </w:rPr>
            </w:pPr>
            <w:r w:rsidRPr="003628A1">
              <w:rPr>
                <w:sz w:val="16"/>
                <w:szCs w:val="16"/>
              </w:rPr>
              <w:t>Implementation</w:t>
            </w:r>
            <w:r w:rsidR="004B0933">
              <w:rPr>
                <w:sz w:val="16"/>
                <w:szCs w:val="16"/>
              </w:rPr>
              <w:t xml:space="preserve"> </w:t>
            </w:r>
            <w:r w:rsidRPr="003628A1">
              <w:rPr>
                <w:sz w:val="16"/>
                <w:szCs w:val="16"/>
              </w:rPr>
              <w:t>details</w:t>
            </w:r>
            <w:r w:rsidR="004B0933">
              <w:rPr>
                <w:sz w:val="16"/>
                <w:szCs w:val="16"/>
              </w:rPr>
              <w:t xml:space="preserve"> </w:t>
            </w:r>
            <w:r w:rsidRPr="003628A1">
              <w:rPr>
                <w:sz w:val="16"/>
                <w:szCs w:val="16"/>
              </w:rPr>
              <w:t>subject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government</w:t>
            </w:r>
            <w:r w:rsidR="004B0933">
              <w:rPr>
                <w:sz w:val="16"/>
                <w:szCs w:val="16"/>
              </w:rPr>
              <w:t xml:space="preserve"> </w:t>
            </w:r>
            <w:r w:rsidRPr="003628A1">
              <w:rPr>
                <w:sz w:val="16"/>
                <w:szCs w:val="16"/>
              </w:rPr>
              <w:t>regulation.</w:t>
            </w:r>
          </w:p>
        </w:tc>
      </w:tr>
      <w:tr w:rsidR="008E5719" w:rsidRPr="003628A1" w14:paraId="06B9A96A"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31763EFB" w14:textId="77777777" w:rsidR="008E5719" w:rsidRPr="003628A1" w:rsidRDefault="008E5719" w:rsidP="00A67C07">
            <w:pPr>
              <w:pStyle w:val="TableBody"/>
              <w:jc w:val="center"/>
              <w:rPr>
                <w:sz w:val="16"/>
                <w:szCs w:val="16"/>
              </w:rPr>
            </w:pPr>
            <w:r w:rsidRPr="003628A1">
              <w:rPr>
                <w:sz w:val="16"/>
                <w:szCs w:val="16"/>
              </w:rPr>
              <w:t>200</w:t>
            </w:r>
          </w:p>
        </w:tc>
        <w:tc>
          <w:tcPr>
            <w:tcW w:w="1305" w:type="dxa"/>
            <w:tcBorders>
              <w:top w:val="single" w:sz="4" w:space="0" w:color="auto"/>
              <w:left w:val="single" w:sz="4" w:space="0" w:color="auto"/>
              <w:bottom w:val="single" w:sz="4" w:space="0" w:color="auto"/>
              <w:right w:val="single" w:sz="4" w:space="0" w:color="auto"/>
            </w:tcBorders>
            <w:vAlign w:val="center"/>
          </w:tcPr>
          <w:p w14:paraId="205B0245" w14:textId="33A5CF31" w:rsidR="008E5719" w:rsidRPr="003628A1" w:rsidRDefault="008E5719" w:rsidP="00E17A51">
            <w:pPr>
              <w:pStyle w:val="TableBody"/>
              <w:rPr>
                <w:sz w:val="16"/>
                <w:szCs w:val="16"/>
              </w:rPr>
            </w:pPr>
            <w:r w:rsidRPr="003628A1">
              <w:rPr>
                <w:sz w:val="16"/>
                <w:szCs w:val="16"/>
              </w:rPr>
              <w:t>10</w:t>
            </w:r>
            <w:r w:rsidR="004B0933">
              <w:rPr>
                <w:sz w:val="16"/>
                <w:szCs w:val="16"/>
              </w:rPr>
              <w:t xml:space="preserve"> </w:t>
            </w:r>
            <w:r w:rsidRPr="003628A1">
              <w:rPr>
                <w:sz w:val="16"/>
                <w:szCs w:val="16"/>
              </w:rPr>
              <w:t>Minute</w:t>
            </w:r>
            <w:r w:rsidR="004B0933">
              <w:rPr>
                <w:sz w:val="16"/>
                <w:szCs w:val="16"/>
              </w:rPr>
              <w:t xml:space="preserve"> </w:t>
            </w:r>
            <w:r w:rsidRPr="003628A1">
              <w:rPr>
                <w:sz w:val="16"/>
                <w:szCs w:val="16"/>
              </w:rPr>
              <w:t>Spinning</w:t>
            </w:r>
            <w:r w:rsidR="004B0933">
              <w:rPr>
                <w:sz w:val="16"/>
                <w:szCs w:val="16"/>
              </w:rPr>
              <w:t xml:space="preserve"> </w:t>
            </w:r>
            <w:r w:rsidRPr="003628A1">
              <w:rPr>
                <w:sz w:val="16"/>
                <w:szCs w:val="16"/>
              </w:rPr>
              <w:t>Reserve</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lastRenderedPageBreak/>
              <w:t>Settlement</w:t>
            </w:r>
            <w:r w:rsidR="004B0933">
              <w:rPr>
                <w:sz w:val="16"/>
                <w:szCs w:val="16"/>
              </w:rPr>
              <w:t xml:space="preserve"> </w:t>
            </w:r>
            <w:r w:rsidRPr="003628A1">
              <w:rPr>
                <w:sz w:val="16"/>
                <w:szCs w:val="16"/>
              </w:rPr>
              <w:t>Credit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5E72D7CC" w14:textId="77777777" w:rsidR="008E5719" w:rsidRPr="003628A1" w:rsidRDefault="008E5719" w:rsidP="00E17A51">
            <w:pPr>
              <w:pStyle w:val="TableBody"/>
              <w:rPr>
                <w:sz w:val="16"/>
                <w:szCs w:val="16"/>
              </w:rPr>
            </w:pPr>
            <w:r w:rsidRPr="003628A1">
              <w:rPr>
                <w:sz w:val="16"/>
                <w:szCs w:val="16"/>
              </w:rPr>
              <w:lastRenderedPageBreak/>
              <w:t>ORSCk,h</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76CD98EE" w14:textId="77777777" w:rsidR="008E5719" w:rsidRPr="003628A1" w:rsidRDefault="008E5719" w:rsidP="00E17A51">
            <w:pPr>
              <w:pStyle w:val="TableBody"/>
              <w:rPr>
                <w:sz w:val="16"/>
                <w:szCs w:val="16"/>
              </w:rPr>
            </w:pPr>
            <w:r w:rsidRPr="003628A1">
              <w:rPr>
                <w:sz w:val="16"/>
                <w:szCs w:val="16"/>
              </w:rPr>
              <w:t>9.3.4.1</w:t>
            </w:r>
          </w:p>
        </w:tc>
        <w:tc>
          <w:tcPr>
            <w:tcW w:w="3555" w:type="dxa"/>
            <w:tcBorders>
              <w:top w:val="single" w:sz="4" w:space="0" w:color="auto"/>
              <w:left w:val="single" w:sz="4" w:space="0" w:color="auto"/>
              <w:bottom w:val="single" w:sz="4" w:space="0" w:color="auto"/>
              <w:right w:val="single" w:sz="4" w:space="0" w:color="auto"/>
            </w:tcBorders>
            <w:vAlign w:val="center"/>
          </w:tcPr>
          <w:p w14:paraId="4870CAE9" w14:textId="3FAA2490" w:rsidR="008E5719" w:rsidRPr="003628A1" w:rsidRDefault="0092372A" w:rsidP="0092372A">
            <w:pPr>
              <w:pStyle w:val="TableBody"/>
              <w:rPr>
                <w:rFonts w:ascii="Symbol" w:hAnsi="Symbol"/>
                <w:szCs w:val="22"/>
                <w:lang w:val="fr-CA"/>
              </w:rPr>
            </w:pPr>
            <m:oMathPara>
              <m:oMath>
                <m:r>
                  <w:rPr>
                    <w:rFonts w:ascii="Cambria Math"/>
                  </w:rPr>
                  <m:t>∑</m:t>
                </m:r>
                <m:r>
                  <m:rPr>
                    <m:nor/>
                  </m:rPr>
                  <w:rPr>
                    <w:rFonts w:ascii="Cambria Math"/>
                  </w:rPr>
                  <m:t xml:space="preserve">m,t,r AQORr,k,hm,t </m:t>
                </m:r>
                <m:r>
                  <m:rPr>
                    <m:sty m:val="p"/>
                  </m:rPr>
                  <w:rPr>
                    <w:rFonts w:ascii="Cambria Math"/>
                  </w:rPr>
                  <m:t>×</m:t>
                </m:r>
                <m:r>
                  <m:rPr>
                    <m:nor/>
                  </m:rPr>
                  <w:rPr>
                    <w:rFonts w:ascii="Cambria Math"/>
                  </w:rPr>
                  <m:t xml:space="preserve"> PRORr,hm,t</m:t>
                </m:r>
              </m:oMath>
            </m:oMathPara>
          </w:p>
        </w:tc>
        <w:tc>
          <w:tcPr>
            <w:tcW w:w="990" w:type="dxa"/>
            <w:tcBorders>
              <w:top w:val="single" w:sz="4" w:space="0" w:color="auto"/>
              <w:left w:val="single" w:sz="4" w:space="0" w:color="auto"/>
              <w:bottom w:val="single" w:sz="4" w:space="0" w:color="auto"/>
              <w:right w:val="single" w:sz="4" w:space="0" w:color="auto"/>
            </w:tcBorders>
            <w:vAlign w:val="center"/>
          </w:tcPr>
          <w:p w14:paraId="2A252E94" w14:textId="77777777" w:rsidR="008E5719" w:rsidRPr="003628A1" w:rsidRDefault="008E5719" w:rsidP="00A67C07">
            <w:pPr>
              <w:pStyle w:val="TableBody"/>
              <w:jc w:val="center"/>
              <w:rPr>
                <w:sz w:val="16"/>
                <w:szCs w:val="16"/>
              </w:rPr>
            </w:pPr>
            <w:r w:rsidRPr="003628A1">
              <w:rPr>
                <w:sz w:val="16"/>
                <w:szCs w:val="16"/>
              </w:rPr>
              <w:t>Interval</w:t>
            </w:r>
          </w:p>
        </w:tc>
        <w:tc>
          <w:tcPr>
            <w:tcW w:w="1068" w:type="dxa"/>
            <w:tcBorders>
              <w:top w:val="single" w:sz="4" w:space="0" w:color="auto"/>
              <w:left w:val="single" w:sz="4" w:space="0" w:color="auto"/>
              <w:bottom w:val="single" w:sz="4" w:space="0" w:color="auto"/>
              <w:right w:val="single" w:sz="4" w:space="0" w:color="auto"/>
            </w:tcBorders>
            <w:vAlign w:val="center"/>
          </w:tcPr>
          <w:p w14:paraId="6F78A6C0" w14:textId="57764840" w:rsidR="008E5719" w:rsidRPr="003628A1" w:rsidRDefault="008E5719" w:rsidP="00A67C07">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02A1FC6E" w14:textId="77777777" w:rsidR="008E5719" w:rsidRPr="003628A1" w:rsidRDefault="008E5719" w:rsidP="00A67C07">
            <w:pPr>
              <w:pStyle w:val="TableBody"/>
              <w:jc w:val="center"/>
              <w:rPr>
                <w:snapToGrid w:val="0"/>
                <w:sz w:val="16"/>
                <w:szCs w:val="16"/>
              </w:rPr>
            </w:pPr>
            <w:r w:rsidRPr="003628A1">
              <w:rPr>
                <w:snapToGrid w:val="0"/>
                <w:sz w:val="16"/>
                <w:szCs w:val="16"/>
                <w:lang w:eastAsia="en-US"/>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B5DB200" w14:textId="77777777" w:rsidR="008E5719" w:rsidRPr="003628A1" w:rsidRDefault="008E5719" w:rsidP="00A67C07">
            <w:pPr>
              <w:pStyle w:val="TableBody"/>
              <w:jc w:val="center"/>
              <w:rPr>
                <w:snapToGrid w:val="0"/>
                <w:sz w:val="16"/>
                <w:szCs w:val="16"/>
              </w:rPr>
            </w:pPr>
            <w:r w:rsidRPr="003628A1">
              <w:rPr>
                <w:snapToGrid w:val="0"/>
                <w:sz w:val="16"/>
                <w:szCs w:val="16"/>
                <w:lang w:eastAsia="en-US"/>
              </w:rPr>
              <w:t>13</w:t>
            </w:r>
          </w:p>
        </w:tc>
        <w:tc>
          <w:tcPr>
            <w:tcW w:w="1080" w:type="dxa"/>
            <w:tcBorders>
              <w:top w:val="single" w:sz="4" w:space="0" w:color="auto"/>
              <w:left w:val="single" w:sz="4" w:space="0" w:color="auto"/>
              <w:bottom w:val="single" w:sz="4" w:space="0" w:color="auto"/>
              <w:right w:val="single" w:sz="4" w:space="0" w:color="auto"/>
            </w:tcBorders>
            <w:vAlign w:val="center"/>
          </w:tcPr>
          <w:p w14:paraId="748259A7" w14:textId="77777777" w:rsidR="008E5719" w:rsidRPr="003628A1" w:rsidRDefault="008E5719" w:rsidP="00A67C07">
            <w:pPr>
              <w:pStyle w:val="TableBody"/>
              <w:jc w:val="center"/>
              <w:rPr>
                <w:snapToGrid w:val="0"/>
                <w:sz w:val="16"/>
                <w:szCs w:val="16"/>
              </w:rPr>
            </w:pPr>
            <w:r w:rsidRPr="003628A1">
              <w:rPr>
                <w:snapToGrid w:val="0"/>
                <w:sz w:val="16"/>
                <w:szCs w:val="16"/>
                <w:lang w:eastAsia="en-US"/>
              </w:rPr>
              <w:t>N/A</w:t>
            </w:r>
          </w:p>
        </w:tc>
        <w:tc>
          <w:tcPr>
            <w:tcW w:w="990" w:type="dxa"/>
            <w:tcBorders>
              <w:top w:val="single" w:sz="4" w:space="0" w:color="auto"/>
              <w:left w:val="single" w:sz="4" w:space="0" w:color="auto"/>
              <w:bottom w:val="single" w:sz="4" w:space="0" w:color="auto"/>
              <w:right w:val="single" w:sz="4" w:space="0" w:color="auto"/>
            </w:tcBorders>
            <w:vAlign w:val="center"/>
          </w:tcPr>
          <w:p w14:paraId="47B66097" w14:textId="77777777" w:rsidR="008E5719" w:rsidRPr="003628A1" w:rsidRDefault="008E5719" w:rsidP="00A67C07">
            <w:pPr>
              <w:pStyle w:val="TableBody"/>
              <w:jc w:val="center"/>
              <w:rPr>
                <w:sz w:val="16"/>
                <w:szCs w:val="16"/>
              </w:rPr>
            </w:pPr>
            <w:r w:rsidRPr="003628A1">
              <w:rPr>
                <w:snapToGrid w:val="0"/>
                <w:sz w:val="16"/>
                <w:szCs w:val="16"/>
                <w:lang w:eastAsia="en-US"/>
              </w:rPr>
              <w:t>N/A</w:t>
            </w:r>
          </w:p>
        </w:tc>
        <w:tc>
          <w:tcPr>
            <w:tcW w:w="1371" w:type="dxa"/>
            <w:tcBorders>
              <w:top w:val="single" w:sz="4" w:space="0" w:color="auto"/>
              <w:left w:val="single" w:sz="4" w:space="0" w:color="auto"/>
              <w:bottom w:val="single" w:sz="4" w:space="0" w:color="auto"/>
              <w:right w:val="single" w:sz="4" w:space="0" w:color="auto"/>
            </w:tcBorders>
            <w:vAlign w:val="center"/>
          </w:tcPr>
          <w:p w14:paraId="3AA463B0" w14:textId="77777777" w:rsidR="008E5719" w:rsidRPr="003628A1" w:rsidRDefault="008E5719" w:rsidP="00A67C07">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4F9120D1" w14:textId="77777777" w:rsidR="008E5719" w:rsidRPr="003628A1" w:rsidRDefault="008E5719" w:rsidP="00A67C07">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DA4CF84" w14:textId="77777777" w:rsidR="008E5719" w:rsidRPr="003628A1" w:rsidRDefault="008E5719" w:rsidP="00E17A51">
            <w:pPr>
              <w:pStyle w:val="TableBody"/>
              <w:rPr>
                <w:sz w:val="16"/>
                <w:szCs w:val="16"/>
              </w:rPr>
            </w:pPr>
          </w:p>
        </w:tc>
      </w:tr>
      <w:tr w:rsidR="008E5719" w:rsidRPr="003628A1" w14:paraId="28469AE3"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1BA4EC4D" w14:textId="77777777" w:rsidR="008E5719" w:rsidRPr="003628A1" w:rsidRDefault="008E5719" w:rsidP="00A67C07">
            <w:pPr>
              <w:pStyle w:val="TableBody"/>
              <w:jc w:val="center"/>
              <w:rPr>
                <w:sz w:val="16"/>
                <w:szCs w:val="16"/>
              </w:rPr>
            </w:pPr>
            <w:r w:rsidRPr="003628A1">
              <w:rPr>
                <w:sz w:val="16"/>
                <w:szCs w:val="16"/>
              </w:rPr>
              <w:t>201</w:t>
            </w:r>
          </w:p>
        </w:tc>
        <w:tc>
          <w:tcPr>
            <w:tcW w:w="1305" w:type="dxa"/>
            <w:tcBorders>
              <w:top w:val="single" w:sz="4" w:space="0" w:color="auto"/>
              <w:left w:val="single" w:sz="4" w:space="0" w:color="auto"/>
              <w:bottom w:val="single" w:sz="4" w:space="0" w:color="auto"/>
              <w:right w:val="single" w:sz="4" w:space="0" w:color="auto"/>
            </w:tcBorders>
            <w:vAlign w:val="center"/>
          </w:tcPr>
          <w:p w14:paraId="210A0092" w14:textId="4AB1DC77" w:rsidR="008E5719" w:rsidRPr="003628A1" w:rsidRDefault="008E5719" w:rsidP="00E17A51">
            <w:pPr>
              <w:pStyle w:val="TableBody"/>
              <w:rPr>
                <w:sz w:val="16"/>
                <w:szCs w:val="16"/>
              </w:rPr>
            </w:pPr>
            <w:r w:rsidRPr="003628A1">
              <w:rPr>
                <w:sz w:val="16"/>
                <w:szCs w:val="16"/>
              </w:rPr>
              <w:t>10</w:t>
            </w:r>
            <w:r w:rsidR="004B0933">
              <w:rPr>
                <w:sz w:val="16"/>
                <w:szCs w:val="16"/>
              </w:rPr>
              <w:t xml:space="preserve"> </w:t>
            </w:r>
            <w:r w:rsidRPr="003628A1">
              <w:rPr>
                <w:sz w:val="16"/>
                <w:szCs w:val="16"/>
              </w:rPr>
              <w:t>Minute</w:t>
            </w:r>
            <w:r w:rsidR="004B0933">
              <w:rPr>
                <w:sz w:val="16"/>
                <w:szCs w:val="16"/>
              </w:rPr>
              <w:t xml:space="preserve"> </w:t>
            </w:r>
            <w:r w:rsidRPr="003628A1">
              <w:rPr>
                <w:sz w:val="16"/>
                <w:szCs w:val="16"/>
              </w:rPr>
              <w:t>Spinning</w:t>
            </w:r>
            <w:r w:rsidR="004B0933">
              <w:rPr>
                <w:sz w:val="16"/>
                <w:szCs w:val="16"/>
              </w:rPr>
              <w:t xml:space="preserve"> </w:t>
            </w:r>
            <w:r w:rsidRPr="003628A1">
              <w:rPr>
                <w:sz w:val="16"/>
                <w:szCs w:val="16"/>
              </w:rPr>
              <w:t>Reserve</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t>Shortfall</w:t>
            </w:r>
            <w:r w:rsidR="004B0933">
              <w:rPr>
                <w:sz w:val="16"/>
                <w:szCs w:val="16"/>
              </w:rPr>
              <w:t xml:space="preserve"> </w:t>
            </w:r>
            <w:r w:rsidRPr="003628A1">
              <w:rPr>
                <w:sz w:val="16"/>
                <w:szCs w:val="16"/>
              </w:rPr>
              <w:t>Rebate</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17C4962A" w14:textId="77777777" w:rsidR="008E5719" w:rsidRPr="003628A1" w:rsidRDefault="008E5719" w:rsidP="0018145C">
            <w:pPr>
              <w:pStyle w:val="TableBody"/>
              <w:jc w:val="center"/>
              <w:rPr>
                <w:sz w:val="16"/>
                <w:szCs w:val="16"/>
              </w:rPr>
            </w:pPr>
            <w:r w:rsidRPr="003628A1">
              <w:rPr>
                <w:sz w:val="16"/>
                <w:szCs w:val="16"/>
              </w:rPr>
              <w:t>HUSA</w:t>
            </w:r>
            <w:r w:rsidRPr="003628A1">
              <w:rPr>
                <w:sz w:val="16"/>
                <w:szCs w:val="16"/>
                <w:vertAlign w:val="subscript"/>
              </w:rPr>
              <w:t>h</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6BC19AC7" w14:textId="77777777" w:rsidR="008E5719" w:rsidRPr="003628A1" w:rsidRDefault="008E5719" w:rsidP="0018145C">
            <w:pPr>
              <w:pStyle w:val="TableBody"/>
              <w:jc w:val="center"/>
              <w:rPr>
                <w:sz w:val="16"/>
                <w:szCs w:val="16"/>
              </w:rPr>
            </w:pPr>
            <w:r w:rsidRPr="003628A1">
              <w:rPr>
                <w:sz w:val="16"/>
                <w:szCs w:val="16"/>
              </w:rPr>
              <w:t>9.3.9.1</w:t>
            </w:r>
          </w:p>
        </w:tc>
        <w:tc>
          <w:tcPr>
            <w:tcW w:w="3555" w:type="dxa"/>
            <w:tcBorders>
              <w:top w:val="single" w:sz="4" w:space="0" w:color="auto"/>
              <w:left w:val="single" w:sz="4" w:space="0" w:color="auto"/>
              <w:bottom w:val="single" w:sz="4" w:space="0" w:color="auto"/>
              <w:right w:val="single" w:sz="4" w:space="0" w:color="auto"/>
            </w:tcBorders>
            <w:vAlign w:val="center"/>
          </w:tcPr>
          <w:p w14:paraId="5176C179" w14:textId="0A051FAE" w:rsidR="00777306" w:rsidRDefault="00277BC3" w:rsidP="0092372A">
            <w:pPr>
              <w:pStyle w:val="TableBody"/>
            </w:pPr>
            <m:oMathPara>
              <m:oMath>
                <m:sSup>
                  <m:sSupPr>
                    <m:ctrlPr>
                      <w:rPr>
                        <w:rFonts w:ascii="Cambria Math" w:hAnsi="Cambria Math"/>
                        <w:i/>
                      </w:rPr>
                    </m:ctrlPr>
                  </m:sSupPr>
                  <m:e>
                    <m:sSub>
                      <m:sSubPr>
                        <m:ctrlPr>
                          <w:rPr>
                            <w:rFonts w:ascii="Cambria Math" w:hAnsi="Cambria Math"/>
                            <w:i/>
                          </w:rPr>
                        </m:ctrlPr>
                      </m:sSubPr>
                      <m:e>
                        <m:r>
                          <w:rPr>
                            <w:rFonts w:ascii="Cambria Math"/>
                          </w:rPr>
                          <m:t>∑</m:t>
                        </m:r>
                      </m:e>
                      <m:sub>
                        <m:r>
                          <w:rPr>
                            <w:rFonts w:ascii="Cambria Math"/>
                          </w:rPr>
                          <m:t>c</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k,h,</m:t>
                    </m:r>
                    <m:d>
                      <m:dPr>
                        <m:ctrlPr>
                          <w:rPr>
                            <w:rFonts w:ascii="Cambria Math" w:hAnsi="Cambria Math"/>
                          </w:rPr>
                        </m:ctrlPr>
                      </m:dPr>
                      <m:e>
                        <m:r>
                          <m:rPr>
                            <m:nor/>
                          </m:rPr>
                          <w:rPr>
                            <w:rFonts w:ascii="Cambria Math"/>
                          </w:rPr>
                          <m:t>251</m:t>
                        </m:r>
                      </m:e>
                    </m:d>
                    <m:ctrlPr>
                      <w:rPr>
                        <w:rFonts w:ascii="Cambria Math" w:hAnsi="Cambria Math"/>
                        <w:i/>
                      </w:rPr>
                    </m:ctrlPr>
                  </m:sub>
                </m:sSub>
                <m:r>
                  <m:rPr>
                    <m:nor/>
                  </m:rPr>
                  <w:rPr>
                    <w:rFonts w:ascii="Cambria Math"/>
                  </w:rPr>
                  <m:t xml:space="preserve">x </m:t>
                </m:r>
                <m:r>
                  <m:rPr>
                    <m:sty m:val="p"/>
                  </m:rP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sty m:val="p"/>
                  </m:rPr>
                  <w:rPr>
                    <w:rFonts w:ascii="Cambria Math"/>
                  </w:rPr>
                  <w:br/>
                </m:r>
              </m:oMath>
              <m:oMath>
                <m:r>
                  <m:rPr>
                    <m:nor/>
                  </m:rPr>
                  <w:rPr>
                    <w:rFonts w:ascii="Cambria Math"/>
                  </w:rPr>
                  <m:t xml:space="preserve">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w:rPr>
                            <w:rFonts w:ascii="Cambria Math"/>
                          </w:rPr>
                          <m:t>h</m:t>
                        </m:r>
                        <m:ctrlPr>
                          <w:rPr>
                            <w:rFonts w:ascii="Cambria Math" w:hAnsi="Cambria Math"/>
                            <w:i/>
                          </w:rPr>
                        </m:ctrlPr>
                      </m:sub>
                    </m:sSub>
                    <m:ctrlPr>
                      <w:rPr>
                        <w:rFonts w:ascii="Cambria Math" w:hAnsi="Cambria Math"/>
                      </w:rPr>
                    </m:ctrlPr>
                  </m:e>
                  <m:sup>
                    <m:r>
                      <m:rPr>
                        <m:nor/>
                      </m:rPr>
                      <w:rPr>
                        <w:rFonts w:ascii="Cambria Math"/>
                      </w:rPr>
                      <m:t>i,t</m:t>
                    </m:r>
                    <m:ctrlPr>
                      <w:rPr>
                        <w:rFonts w:ascii="Cambria Math" w:hAnsi="Cambria Math"/>
                      </w:rPr>
                    </m:ctrlPr>
                  </m:sup>
                </m:sSup>
                <m:r>
                  <m:rPr>
                    <m:nor/>
                  </m:rPr>
                  <w:rPr>
                    <w:rFonts w:ascii="Cambria Math"/>
                  </w:rPr>
                  <m:t>+ R</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nor/>
                  </m:rPr>
                  <w:rPr>
                    <w:rFonts w:ascii="Cambria Math"/>
                  </w:rPr>
                  <m:t xml:space="preserve"> /</m:t>
                </m:r>
                <m:sSup>
                  <m:sSupPr>
                    <m:ctrlPr>
                      <w:rPr>
                        <w:rFonts w:ascii="Cambria Math" w:hAnsi="Cambria Math"/>
                        <w:i/>
                      </w:rPr>
                    </m:ctrlPr>
                  </m:sSupPr>
                  <m:e>
                    <m:sSub>
                      <m:sSubPr>
                        <m:ctrlPr>
                          <w:rPr>
                            <w:rFonts w:ascii="Cambria Math" w:hAnsi="Cambria Math"/>
                          </w:rPr>
                        </m:ctrlPr>
                      </m:sSubPr>
                      <m:e>
                        <m:r>
                          <m:rPr>
                            <m:sty m:val="p"/>
                          </m:rPr>
                          <w:rPr>
                            <w:rFonts w:ascii="Cambria Math"/>
                          </w:rPr>
                          <m:t>∑</m:t>
                        </m:r>
                      </m:e>
                      <m:sub>
                        <m:r>
                          <w:rPr>
                            <w:rFonts w:ascii="Cambria Math"/>
                          </w:rPr>
                          <m:t>k</m:t>
                        </m:r>
                        <m:ctrlPr>
                          <w:rPr>
                            <w:rFonts w:ascii="Cambria Math" w:hAnsi="Cambria Math"/>
                            <w:i/>
                          </w:rPr>
                        </m:ctrlP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oMath>
            </m:oMathPara>
          </w:p>
          <w:p w14:paraId="426626B7" w14:textId="53E92DED"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‘T’</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12</w:t>
            </w:r>
            <w:r w:rsidR="004B0933">
              <w:rPr>
                <w:szCs w:val="22"/>
              </w:rPr>
              <w:t xml:space="preserve"> </w:t>
            </w:r>
            <w:r w:rsidRPr="003628A1">
              <w:rPr>
                <w:i/>
                <w:szCs w:val="22"/>
              </w:rPr>
              <w:t>metering</w:t>
            </w:r>
            <w:r w:rsidR="004B0933">
              <w:rPr>
                <w:i/>
                <w:szCs w:val="22"/>
              </w:rPr>
              <w:t xml:space="preserve"> </w:t>
            </w:r>
            <w:r w:rsidRPr="003628A1">
              <w:rPr>
                <w:i/>
                <w:szCs w:val="22"/>
              </w:rPr>
              <w:t>intervals</w:t>
            </w:r>
            <w:r w:rsidR="004B0933">
              <w:rPr>
                <w:szCs w:val="22"/>
              </w:rPr>
              <w:t xml:space="preserve"> </w:t>
            </w:r>
            <w:r w:rsidRPr="003628A1">
              <w:rPr>
                <w:szCs w:val="22"/>
              </w:rPr>
              <w:t>‘t’</w:t>
            </w:r>
            <w:r w:rsidR="004B0933">
              <w:rPr>
                <w:szCs w:val="22"/>
              </w:rPr>
              <w:t xml:space="preserve"> </w:t>
            </w:r>
            <w:r w:rsidRPr="003628A1">
              <w:rPr>
                <w:szCs w:val="22"/>
              </w:rPr>
              <w:t>during</w:t>
            </w:r>
            <w:r w:rsidR="004B0933">
              <w:rPr>
                <w:szCs w:val="22"/>
              </w:rPr>
              <w:t xml:space="preserve"> </w:t>
            </w:r>
            <w:r w:rsidRPr="003628A1">
              <w:rPr>
                <w:i/>
                <w:szCs w:val="22"/>
              </w:rPr>
              <w:t>settlement</w:t>
            </w:r>
            <w:r w:rsidR="004B0933">
              <w:rPr>
                <w:i/>
                <w:szCs w:val="22"/>
              </w:rPr>
              <w:t xml:space="preserve"> </w:t>
            </w:r>
            <w:r w:rsidRPr="003628A1">
              <w:rPr>
                <w:i/>
                <w:szCs w:val="22"/>
              </w:rPr>
              <w:t>hour</w:t>
            </w:r>
            <w:r w:rsidR="004B0933">
              <w:rPr>
                <w:i/>
                <w:szCs w:val="22"/>
              </w:rPr>
              <w:t xml:space="preserve"> </w:t>
            </w:r>
            <w:r w:rsidRPr="003628A1">
              <w:rPr>
                <w:szCs w:val="22"/>
              </w:rPr>
              <w:t>‘h’.</w:t>
            </w:r>
          </w:p>
          <w:p w14:paraId="63E80C86" w14:textId="0EB918AC"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RQ</w:t>
            </w:r>
            <w:r w:rsidRPr="003628A1">
              <w:rPr>
                <w:szCs w:val="22"/>
                <w:vertAlign w:val="subscript"/>
              </w:rPr>
              <w:t>k,h</w:t>
            </w:r>
            <w:r w:rsidRPr="003628A1">
              <w:rPr>
                <w:szCs w:val="22"/>
                <w:vertAlign w:val="superscript"/>
              </w:rPr>
              <w:t>m,t</w:t>
            </w:r>
            <w:r w:rsidR="004B0933">
              <w:rPr>
                <w:szCs w:val="22"/>
              </w:rPr>
              <w:t xml:space="preserve"> </w:t>
            </w:r>
            <w:r w:rsidRPr="003628A1">
              <w:rPr>
                <w:szCs w:val="22"/>
              </w:rPr>
              <w:t>is</w:t>
            </w:r>
            <w:r w:rsidR="004B0933">
              <w:rPr>
                <w:szCs w:val="22"/>
              </w:rPr>
              <w:t xml:space="preserve"> </w:t>
            </w:r>
            <w:r w:rsidRPr="003628A1">
              <w:rPr>
                <w:szCs w:val="22"/>
              </w:rPr>
              <w:t>a</w:t>
            </w:r>
            <w:r w:rsidR="004B0933">
              <w:rPr>
                <w:szCs w:val="22"/>
              </w:rPr>
              <w:t xml:space="preserve"> </w:t>
            </w:r>
            <w:r w:rsidRPr="003628A1">
              <w:rPr>
                <w:szCs w:val="22"/>
              </w:rPr>
              <w:t>reallocated</w:t>
            </w:r>
            <w:r w:rsidR="004B0933">
              <w:rPr>
                <w:szCs w:val="22"/>
              </w:rPr>
              <w:t xml:space="preserve"> </w:t>
            </w:r>
            <w:r w:rsidRPr="003628A1">
              <w:rPr>
                <w:szCs w:val="22"/>
              </w:rPr>
              <w:t>quantity</w:t>
            </w:r>
            <w:r w:rsidR="004B0933">
              <w:rPr>
                <w:szCs w:val="22"/>
              </w:rPr>
              <w:t xml:space="preserve"> </w:t>
            </w:r>
            <w:r w:rsidRPr="003628A1">
              <w:rPr>
                <w:szCs w:val="22"/>
              </w:rPr>
              <w:t>whereby</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‘k’</w:t>
            </w:r>
            <w:r w:rsidR="004B0933">
              <w:rPr>
                <w:szCs w:val="22"/>
              </w:rPr>
              <w:t xml:space="preserve"> </w:t>
            </w:r>
            <w:r w:rsidRPr="003628A1">
              <w:rPr>
                <w:szCs w:val="22"/>
              </w:rPr>
              <w:t>is</w:t>
            </w:r>
            <w:r w:rsidR="004B0933">
              <w:rPr>
                <w:szCs w:val="22"/>
              </w:rPr>
              <w:t xml:space="preserve"> </w:t>
            </w:r>
            <w:r w:rsidRPr="003628A1">
              <w:rPr>
                <w:szCs w:val="22"/>
              </w:rPr>
              <w:t>a</w:t>
            </w:r>
            <w:r w:rsidR="004B0933">
              <w:rPr>
                <w:szCs w:val="22"/>
              </w:rPr>
              <w:t xml:space="preserve"> </w:t>
            </w:r>
            <w:r w:rsidRPr="003628A1">
              <w:rPr>
                <w:szCs w:val="22"/>
              </w:rPr>
              <w:t>party</w:t>
            </w:r>
            <w:r w:rsidR="004B0933">
              <w:rPr>
                <w:szCs w:val="22"/>
              </w:rPr>
              <w:t xml:space="preserve"> </w:t>
            </w:r>
            <w:r w:rsidRPr="003628A1">
              <w:rPr>
                <w:szCs w:val="22"/>
              </w:rPr>
              <w:t>to</w:t>
            </w:r>
            <w:r w:rsidR="004B0933">
              <w:rPr>
                <w:szCs w:val="22"/>
              </w:rPr>
              <w:t xml:space="preserve"> </w:t>
            </w:r>
            <w:r w:rsidRPr="003628A1">
              <w:rPr>
                <w:szCs w:val="22"/>
              </w:rPr>
              <w:t>one</w:t>
            </w:r>
            <w:r w:rsidR="004B0933">
              <w:rPr>
                <w:szCs w:val="22"/>
              </w:rPr>
              <w:t xml:space="preserve"> </w:t>
            </w:r>
            <w:r w:rsidRPr="003628A1">
              <w:rPr>
                <w:szCs w:val="22"/>
              </w:rPr>
              <w:t>or</w:t>
            </w:r>
            <w:r w:rsidR="004B0933">
              <w:rPr>
                <w:szCs w:val="22"/>
              </w:rPr>
              <w:t xml:space="preserve"> </w:t>
            </w:r>
            <w:r w:rsidRPr="003628A1">
              <w:rPr>
                <w:szCs w:val="22"/>
              </w:rPr>
              <w:t>more</w:t>
            </w:r>
            <w:r w:rsidR="004B0933">
              <w:rPr>
                <w:szCs w:val="22"/>
              </w:rPr>
              <w:t xml:space="preserve"> </w:t>
            </w:r>
            <w:r w:rsidRPr="003628A1">
              <w:rPr>
                <w:i/>
                <w:szCs w:val="22"/>
              </w:rPr>
              <w:t>physical</w:t>
            </w:r>
            <w:r w:rsidR="004B0933">
              <w:rPr>
                <w:i/>
                <w:szCs w:val="22"/>
              </w:rPr>
              <w:t xml:space="preserve"> </w:t>
            </w:r>
            <w:r w:rsidRPr="003628A1">
              <w:rPr>
                <w:i/>
                <w:szCs w:val="22"/>
              </w:rPr>
              <w:t>bilateral</w:t>
            </w:r>
            <w:r w:rsidR="004B0933">
              <w:rPr>
                <w:i/>
                <w:szCs w:val="22"/>
              </w:rPr>
              <w:t xml:space="preserve"> </w:t>
            </w:r>
            <w:r w:rsidRPr="003628A1">
              <w:rPr>
                <w:i/>
                <w:szCs w:val="22"/>
              </w:rPr>
              <w:t>contracts</w:t>
            </w:r>
            <w:r w:rsidR="004B0933">
              <w:rPr>
                <w:szCs w:val="22"/>
              </w:rPr>
              <w:t xml:space="preserve"> </w:t>
            </w:r>
            <w:r w:rsidRPr="003628A1">
              <w:rPr>
                <w:szCs w:val="22"/>
              </w:rPr>
              <w:t>for</w:t>
            </w:r>
            <w:r w:rsidR="004B0933">
              <w:rPr>
                <w:szCs w:val="22"/>
              </w:rPr>
              <w:t xml:space="preserve"> </w:t>
            </w:r>
            <w:r w:rsidRPr="003628A1">
              <w:rPr>
                <w:i/>
                <w:szCs w:val="22"/>
              </w:rPr>
              <w:t>settlement</w:t>
            </w:r>
            <w:r w:rsidR="004B0933">
              <w:rPr>
                <w:i/>
                <w:szCs w:val="22"/>
              </w:rPr>
              <w:t xml:space="preserve"> </w:t>
            </w:r>
            <w:r w:rsidRPr="003628A1">
              <w:rPr>
                <w:i/>
                <w:szCs w:val="22"/>
              </w:rPr>
              <w:t>hour</w:t>
            </w:r>
            <w:r w:rsidR="004B0933">
              <w:rPr>
                <w:szCs w:val="22"/>
              </w:rPr>
              <w:t xml:space="preserve"> </w:t>
            </w:r>
            <w:r w:rsidRPr="003628A1">
              <w:rPr>
                <w:szCs w:val="22"/>
              </w:rPr>
              <w:t>‘h’</w:t>
            </w:r>
            <w:r w:rsidR="004B0933">
              <w:rPr>
                <w:szCs w:val="22"/>
              </w:rPr>
              <w:t xml:space="preserve"> </w:t>
            </w:r>
            <w:r w:rsidRPr="003628A1">
              <w:rPr>
                <w:szCs w:val="22"/>
              </w:rPr>
              <w:t>in</w:t>
            </w:r>
            <w:r w:rsidR="004B0933">
              <w:rPr>
                <w:szCs w:val="22"/>
              </w:rPr>
              <w:t xml:space="preserve"> </w:t>
            </w:r>
            <w:r w:rsidRPr="003628A1">
              <w:rPr>
                <w:szCs w:val="22"/>
              </w:rPr>
              <w:t>which</w:t>
            </w:r>
            <w:r w:rsidR="004B0933">
              <w:rPr>
                <w:szCs w:val="22"/>
              </w:rPr>
              <w:t xml:space="preserve"> </w:t>
            </w:r>
            <w:r w:rsidRPr="003628A1">
              <w:rPr>
                <w:szCs w:val="22"/>
              </w:rPr>
              <w:t>the</w:t>
            </w:r>
            <w:r w:rsidR="004B0933">
              <w:rPr>
                <w:szCs w:val="22"/>
              </w:rPr>
              <w:t xml:space="preserve"> </w:t>
            </w:r>
            <w:r w:rsidRPr="003628A1">
              <w:rPr>
                <w:i/>
                <w:szCs w:val="22"/>
              </w:rPr>
              <w:t>operating</w:t>
            </w:r>
            <w:r w:rsidR="004B0933">
              <w:rPr>
                <w:i/>
                <w:szCs w:val="22"/>
              </w:rPr>
              <w:t xml:space="preserve"> </w:t>
            </w:r>
            <w:r w:rsidRPr="003628A1">
              <w:rPr>
                <w:i/>
                <w:szCs w:val="22"/>
              </w:rPr>
              <w:t>reserve</w:t>
            </w:r>
            <w:r w:rsidR="004B0933">
              <w:rPr>
                <w:szCs w:val="22"/>
              </w:rPr>
              <w:t xml:space="preserve"> </w:t>
            </w:r>
            <w:r w:rsidRPr="003628A1">
              <w:rPr>
                <w:szCs w:val="22"/>
              </w:rPr>
              <w:t>component</w:t>
            </w:r>
            <w:r w:rsidR="004B0933">
              <w:rPr>
                <w:szCs w:val="22"/>
              </w:rPr>
              <w:t xml:space="preserve"> </w:t>
            </w:r>
            <w:r w:rsidRPr="003628A1">
              <w:rPr>
                <w:szCs w:val="22"/>
              </w:rPr>
              <w:t>of</w:t>
            </w:r>
            <w:r w:rsidR="004B0933">
              <w:rPr>
                <w:szCs w:val="22"/>
              </w:rPr>
              <w:t xml:space="preserve"> </w:t>
            </w:r>
            <w:r w:rsidRPr="003628A1">
              <w:rPr>
                <w:i/>
                <w:szCs w:val="22"/>
              </w:rPr>
              <w:t>hourly</w:t>
            </w:r>
            <w:r w:rsidR="004B0933">
              <w:rPr>
                <w:i/>
                <w:szCs w:val="22"/>
              </w:rPr>
              <w:t xml:space="preserve"> </w:t>
            </w:r>
            <w:r w:rsidRPr="003628A1">
              <w:rPr>
                <w:i/>
                <w:szCs w:val="22"/>
              </w:rPr>
              <w:t>uplift</w:t>
            </w:r>
            <w:r w:rsidR="004B0933">
              <w:rPr>
                <w:szCs w:val="22"/>
              </w:rPr>
              <w:t xml:space="preserve"> </w:t>
            </w:r>
            <w:r w:rsidRPr="003628A1">
              <w:rPr>
                <w:szCs w:val="22"/>
              </w:rPr>
              <w:t>is</w:t>
            </w:r>
            <w:r w:rsidR="004B0933">
              <w:rPr>
                <w:szCs w:val="22"/>
              </w:rPr>
              <w:t xml:space="preserve"> </w:t>
            </w:r>
            <w:r w:rsidRPr="003628A1">
              <w:rPr>
                <w:szCs w:val="22"/>
              </w:rPr>
              <w:t>to</w:t>
            </w:r>
            <w:r w:rsidR="004B0933">
              <w:rPr>
                <w:szCs w:val="22"/>
              </w:rPr>
              <w:t xml:space="preserve"> </w:t>
            </w:r>
            <w:r w:rsidRPr="003628A1">
              <w:rPr>
                <w:szCs w:val="22"/>
              </w:rPr>
              <w:t>be</w:t>
            </w:r>
            <w:r w:rsidR="004B0933">
              <w:rPr>
                <w:szCs w:val="22"/>
              </w:rPr>
              <w:t xml:space="preserve"> </w:t>
            </w:r>
            <w:r w:rsidRPr="003628A1">
              <w:rPr>
                <w:szCs w:val="22"/>
              </w:rPr>
              <w:t>reallocated</w:t>
            </w:r>
            <w:r w:rsidR="004B0933">
              <w:rPr>
                <w:szCs w:val="22"/>
              </w:rPr>
              <w:t xml:space="preserve"> </w:t>
            </w:r>
            <w:r w:rsidRPr="003628A1">
              <w:rPr>
                <w:szCs w:val="22"/>
              </w:rPr>
              <w:t>between</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‘k’</w:t>
            </w:r>
            <w:r w:rsidR="004B0933">
              <w:rPr>
                <w:szCs w:val="22"/>
              </w:rPr>
              <w:t xml:space="preserve"> </w:t>
            </w:r>
            <w:r w:rsidRPr="003628A1">
              <w:rPr>
                <w:szCs w:val="22"/>
              </w:rPr>
              <w:t>and</w:t>
            </w:r>
            <w:r w:rsidR="004B0933">
              <w:rPr>
                <w:szCs w:val="22"/>
              </w:rPr>
              <w:t xml:space="preserve"> </w:t>
            </w:r>
            <w:r w:rsidRPr="003628A1">
              <w:rPr>
                <w:szCs w:val="22"/>
              </w:rPr>
              <w:t>the</w:t>
            </w:r>
            <w:r w:rsidR="004B0933">
              <w:rPr>
                <w:szCs w:val="22"/>
              </w:rPr>
              <w:t xml:space="preserve"> </w:t>
            </w:r>
            <w:r w:rsidRPr="003628A1">
              <w:rPr>
                <w:szCs w:val="22"/>
              </w:rPr>
              <w:t>other</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that</w:t>
            </w:r>
            <w:r w:rsidR="004B0933">
              <w:rPr>
                <w:szCs w:val="22"/>
              </w:rPr>
              <w:t xml:space="preserve"> </w:t>
            </w:r>
            <w:r w:rsidRPr="003628A1">
              <w:rPr>
                <w:szCs w:val="22"/>
              </w:rPr>
              <w:t>is</w:t>
            </w:r>
            <w:r w:rsidR="004B0933">
              <w:rPr>
                <w:szCs w:val="22"/>
              </w:rPr>
              <w:t xml:space="preserve"> </w:t>
            </w:r>
            <w:r w:rsidRPr="003628A1">
              <w:rPr>
                <w:szCs w:val="22"/>
              </w:rPr>
              <w:t>a</w:t>
            </w:r>
            <w:r w:rsidR="004B0933">
              <w:rPr>
                <w:szCs w:val="22"/>
              </w:rPr>
              <w:t xml:space="preserve"> </w:t>
            </w:r>
            <w:r w:rsidRPr="003628A1">
              <w:rPr>
                <w:szCs w:val="22"/>
              </w:rPr>
              <w:t>party</w:t>
            </w:r>
            <w:r w:rsidR="004B0933">
              <w:rPr>
                <w:szCs w:val="22"/>
              </w:rPr>
              <w:t xml:space="preserve"> </w:t>
            </w:r>
            <w:r w:rsidRPr="003628A1">
              <w:rPr>
                <w:szCs w:val="22"/>
              </w:rPr>
              <w:t>to</w:t>
            </w:r>
            <w:r w:rsidR="004B0933">
              <w:rPr>
                <w:szCs w:val="22"/>
              </w:rPr>
              <w:t xml:space="preserve"> </w:t>
            </w:r>
            <w:r w:rsidRPr="003628A1">
              <w:rPr>
                <w:szCs w:val="22"/>
              </w:rPr>
              <w:t>the</w:t>
            </w:r>
            <w:r w:rsidR="004B0933">
              <w:rPr>
                <w:szCs w:val="22"/>
              </w:rPr>
              <w:t xml:space="preserve"> </w:t>
            </w:r>
            <w:r w:rsidRPr="003628A1">
              <w:rPr>
                <w:szCs w:val="22"/>
              </w:rPr>
              <w:t>contract</w:t>
            </w:r>
            <w:r w:rsidR="004B0933">
              <w:rPr>
                <w:szCs w:val="22"/>
              </w:rPr>
              <w:t xml:space="preserve"> </w:t>
            </w:r>
            <w:r w:rsidRPr="003628A1">
              <w:rPr>
                <w:szCs w:val="22"/>
              </w:rPr>
              <w:t>in</w:t>
            </w:r>
            <w:r w:rsidR="004B0933">
              <w:rPr>
                <w:szCs w:val="22"/>
              </w:rPr>
              <w:t xml:space="preserve"> </w:t>
            </w:r>
            <w:r w:rsidRPr="003628A1">
              <w:rPr>
                <w:szCs w:val="22"/>
              </w:rPr>
              <w:t>which:</w:t>
            </w:r>
          </w:p>
          <w:p w14:paraId="14A006A1" w14:textId="4E9332F9" w:rsidR="008E5719" w:rsidRPr="003628A1" w:rsidRDefault="0092372A" w:rsidP="0092372A">
            <w:pPr>
              <w:pStyle w:val="TableBody"/>
              <w:rPr>
                <w:szCs w:val="22"/>
              </w:rPr>
            </w:pPr>
            <m:oMathPara>
              <m:oMath>
                <m:r>
                  <m:rPr>
                    <m:nor/>
                  </m:rPr>
                  <w:rPr>
                    <w:rFonts w:ascii="Cambria Math"/>
                  </w:rPr>
                  <m:t>R</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sSub>
                  <m:sSubPr>
                    <m:ctrlPr>
                      <w:rPr>
                        <w:rFonts w:ascii="Cambria Math" w:hAnsi="Cambria Math"/>
                        <w:i/>
                      </w:rPr>
                    </m:ctrlPr>
                  </m:sSubPr>
                  <m:e>
                    <m:r>
                      <w:rPr>
                        <w:rFonts w:ascii="Cambria Math"/>
                      </w:rPr>
                      <m:t>∑</m:t>
                    </m:r>
                  </m:e>
                  <m:sub>
                    <m:r>
                      <m:rPr>
                        <m:nor/>
                      </m:rPr>
                      <w:rPr>
                        <w:rFonts w:ascii="Cambria Math"/>
                      </w:rPr>
                      <m:t>s,b</m:t>
                    </m:r>
                    <m:ctrlPr>
                      <w:rPr>
                        <w:rFonts w:ascii="Cambria Math" w:hAnsi="Cambria Math"/>
                      </w:rPr>
                    </m:ctrlPr>
                  </m:sub>
                </m:sSub>
                <m:r>
                  <m:rPr>
                    <m:sty m:val="p"/>
                  </m:rPr>
                  <w:rPr>
                    <w:rFonts w:ascii="Cambria Math"/>
                  </w:rPr>
                  <w:br/>
                </m:r>
              </m:oMath>
              <m:oMath>
                <m:d>
                  <m:dPr>
                    <m:begChr m:val="["/>
                    <m:endChr m:val="]"/>
                    <m:ctrlPr>
                      <w:rPr>
                        <w:rFonts w:ascii="Cambria Math" w:hAnsi="Cambria Math"/>
                      </w:rPr>
                    </m:ctrlPr>
                  </m:dPr>
                  <m:e>
                    <m:r>
                      <m:rPr>
                        <m:nor/>
                      </m:rPr>
                      <w:rPr>
                        <w:rFonts w:ascii="Cambria Math"/>
                      </w:rPr>
                      <m:t>BC</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k,b,h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nor/>
                      </m:rPr>
                      <w:rPr>
                        <w:rFonts w:ascii="Cambria Math"/>
                      </w:rPr>
                      <m:t>BC</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s,k,h</m:t>
                            </m:r>
                          </m:sub>
                        </m:sSub>
                        <m:ctrlPr>
                          <w:rPr>
                            <w:rFonts w:ascii="Cambria Math" w:hAnsi="Cambria Math"/>
                          </w:rPr>
                        </m:ctrlPr>
                      </m:e>
                      <m:sup>
                        <m:r>
                          <m:rPr>
                            <m:nor/>
                          </m:rPr>
                          <w:rPr>
                            <w:rFonts w:ascii="Cambria Math"/>
                          </w:rPr>
                          <m:t>m,t</m:t>
                        </m:r>
                        <m:ctrlPr>
                          <w:rPr>
                            <w:rFonts w:ascii="Cambria Math" w:hAnsi="Cambria Math"/>
                          </w:rPr>
                        </m:ctrlPr>
                      </m:sup>
                    </m:sSup>
                    <m:ctrlPr>
                      <w:rPr>
                        <w:rFonts w:ascii="Cambria Math" w:hAnsi="Cambria Math"/>
                        <w:i/>
                      </w:rPr>
                    </m:ctrlPr>
                  </m:e>
                </m:d>
              </m:oMath>
            </m:oMathPara>
          </w:p>
        </w:tc>
        <w:tc>
          <w:tcPr>
            <w:tcW w:w="990" w:type="dxa"/>
            <w:tcBorders>
              <w:top w:val="single" w:sz="4" w:space="0" w:color="auto"/>
              <w:left w:val="single" w:sz="4" w:space="0" w:color="auto"/>
              <w:bottom w:val="single" w:sz="4" w:space="0" w:color="auto"/>
              <w:right w:val="single" w:sz="4" w:space="0" w:color="auto"/>
            </w:tcBorders>
            <w:vAlign w:val="center"/>
          </w:tcPr>
          <w:p w14:paraId="5A2B1C1D" w14:textId="77777777" w:rsidR="008E5719" w:rsidRPr="003628A1" w:rsidRDefault="008E5719" w:rsidP="0005309A">
            <w:pPr>
              <w:pStyle w:val="TableBody"/>
              <w:jc w:val="center"/>
              <w:rPr>
                <w:sz w:val="16"/>
                <w:szCs w:val="16"/>
              </w:rPr>
            </w:pPr>
            <w:r w:rsidRPr="003628A1">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42E26545" w14:textId="4C1C4B2F" w:rsidR="008E5719" w:rsidRPr="003628A1" w:rsidRDefault="008E5719" w:rsidP="0005309A">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0253CEA7" w14:textId="77777777" w:rsidR="008E5719" w:rsidRPr="003628A1" w:rsidRDefault="008E5719" w:rsidP="0005309A">
            <w:pPr>
              <w:pStyle w:val="TableBody"/>
              <w:jc w:val="center"/>
              <w:rPr>
                <w:snapToGrid w:val="0"/>
                <w:sz w:val="16"/>
                <w:szCs w:val="16"/>
                <w:lang w:eastAsia="en-US"/>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42B9430" w14:textId="77777777" w:rsidR="008E5719" w:rsidRPr="003628A1" w:rsidRDefault="008E5719" w:rsidP="0005309A">
            <w:pPr>
              <w:pStyle w:val="TableBody"/>
              <w:jc w:val="center"/>
              <w:rPr>
                <w:snapToGrid w:val="0"/>
                <w:sz w:val="16"/>
                <w:szCs w:val="16"/>
                <w:lang w:eastAsia="en-US"/>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6E0E621" w14:textId="77777777" w:rsidR="008E5719" w:rsidRPr="003628A1" w:rsidRDefault="008E5719" w:rsidP="0005309A">
            <w:pPr>
              <w:pStyle w:val="TableBody"/>
              <w:jc w:val="center"/>
              <w:rPr>
                <w:snapToGrid w:val="0"/>
                <w:sz w:val="16"/>
                <w:szCs w:val="16"/>
                <w:lang w:eastAsia="en-US"/>
              </w:rPr>
            </w:pPr>
            <w:r w:rsidRPr="003628A1">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2CE97806" w14:textId="77777777" w:rsidR="008E5719" w:rsidRPr="003628A1" w:rsidRDefault="008E5719" w:rsidP="0005309A">
            <w:pPr>
              <w:pStyle w:val="TableBody"/>
              <w:jc w:val="center"/>
              <w:rPr>
                <w:sz w:val="16"/>
                <w:szCs w:val="16"/>
              </w:rPr>
            </w:pPr>
            <w:r w:rsidRPr="003628A1">
              <w:rPr>
                <w:sz w:val="16"/>
                <w:szCs w:val="16"/>
              </w:rPr>
              <w:t>13</w:t>
            </w:r>
          </w:p>
        </w:tc>
        <w:tc>
          <w:tcPr>
            <w:tcW w:w="1371" w:type="dxa"/>
            <w:tcBorders>
              <w:top w:val="single" w:sz="4" w:space="0" w:color="auto"/>
              <w:left w:val="single" w:sz="4" w:space="0" w:color="auto"/>
              <w:bottom w:val="single" w:sz="4" w:space="0" w:color="auto"/>
              <w:right w:val="single" w:sz="4" w:space="0" w:color="auto"/>
            </w:tcBorders>
            <w:vAlign w:val="center"/>
          </w:tcPr>
          <w:p w14:paraId="13AE57B9" w14:textId="77777777" w:rsidR="008E5719" w:rsidRPr="003628A1" w:rsidRDefault="008E5719" w:rsidP="0005309A">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22680A02" w14:textId="77777777" w:rsidR="008E5719" w:rsidRPr="003628A1" w:rsidRDefault="008E5719" w:rsidP="0005309A">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C54B23E" w14:textId="77777777" w:rsidR="008E5719" w:rsidRPr="003628A1" w:rsidRDefault="008E5719" w:rsidP="0005309A">
            <w:pPr>
              <w:pStyle w:val="TableBody"/>
              <w:jc w:val="center"/>
              <w:rPr>
                <w:sz w:val="16"/>
                <w:szCs w:val="16"/>
              </w:rPr>
            </w:pPr>
          </w:p>
        </w:tc>
      </w:tr>
      <w:tr w:rsidR="008E5719" w:rsidRPr="003628A1" w14:paraId="01CCEA69"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37B0D04E" w14:textId="77777777" w:rsidR="008E5719" w:rsidRPr="003628A1" w:rsidRDefault="008E5719" w:rsidP="00E17A51">
            <w:pPr>
              <w:pStyle w:val="TableBody"/>
              <w:rPr>
                <w:sz w:val="16"/>
                <w:szCs w:val="16"/>
              </w:rPr>
            </w:pPr>
            <w:r w:rsidRPr="003628A1">
              <w:rPr>
                <w:sz w:val="16"/>
                <w:szCs w:val="16"/>
              </w:rPr>
              <w:t>202</w:t>
            </w:r>
          </w:p>
        </w:tc>
        <w:tc>
          <w:tcPr>
            <w:tcW w:w="1305" w:type="dxa"/>
            <w:tcBorders>
              <w:top w:val="single" w:sz="4" w:space="0" w:color="auto"/>
              <w:left w:val="single" w:sz="4" w:space="0" w:color="auto"/>
              <w:bottom w:val="single" w:sz="4" w:space="0" w:color="auto"/>
              <w:right w:val="single" w:sz="4" w:space="0" w:color="auto"/>
            </w:tcBorders>
            <w:vAlign w:val="center"/>
          </w:tcPr>
          <w:p w14:paraId="15341203" w14:textId="23B3A798" w:rsidR="008E5719" w:rsidRPr="003628A1" w:rsidRDefault="008E5719" w:rsidP="00E17A51">
            <w:pPr>
              <w:pStyle w:val="TableBody"/>
              <w:rPr>
                <w:sz w:val="16"/>
                <w:szCs w:val="16"/>
              </w:rPr>
            </w:pPr>
            <w:r w:rsidRPr="003628A1">
              <w:rPr>
                <w:sz w:val="16"/>
                <w:szCs w:val="16"/>
              </w:rPr>
              <w:t>10</w:t>
            </w:r>
            <w:r w:rsidR="004B0933">
              <w:rPr>
                <w:sz w:val="16"/>
                <w:szCs w:val="16"/>
              </w:rPr>
              <w:t xml:space="preserve"> </w:t>
            </w:r>
            <w:r w:rsidRPr="003628A1">
              <w:rPr>
                <w:sz w:val="16"/>
                <w:szCs w:val="16"/>
              </w:rPr>
              <w:t>Minute</w:t>
            </w:r>
            <w:r w:rsidR="004B0933">
              <w:rPr>
                <w:sz w:val="16"/>
                <w:szCs w:val="16"/>
              </w:rPr>
              <w:t xml:space="preserve"> </w:t>
            </w:r>
            <w:r w:rsidRPr="003628A1">
              <w:rPr>
                <w:sz w:val="16"/>
                <w:szCs w:val="16"/>
              </w:rPr>
              <w:t>Non-spinning</w:t>
            </w:r>
            <w:r w:rsidR="004B0933">
              <w:rPr>
                <w:sz w:val="16"/>
                <w:szCs w:val="16"/>
              </w:rPr>
              <w:t xml:space="preserve"> </w:t>
            </w:r>
            <w:r w:rsidRPr="003628A1">
              <w:rPr>
                <w:sz w:val="16"/>
                <w:szCs w:val="16"/>
              </w:rPr>
              <w:t>Reserve</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Credit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09A3B01F" w14:textId="77777777" w:rsidR="008E5719" w:rsidRPr="003628A1" w:rsidRDefault="008E5719" w:rsidP="0018145C">
            <w:pPr>
              <w:pStyle w:val="TableBody"/>
              <w:jc w:val="center"/>
              <w:rPr>
                <w:sz w:val="16"/>
                <w:szCs w:val="16"/>
              </w:rPr>
            </w:pPr>
            <w:r w:rsidRPr="003628A1">
              <w:rPr>
                <w:sz w:val="16"/>
                <w:szCs w:val="16"/>
              </w:rPr>
              <w:t>ORSC</w:t>
            </w:r>
            <w:r w:rsidRPr="003628A1">
              <w:rPr>
                <w:sz w:val="16"/>
                <w:szCs w:val="16"/>
                <w:vertAlign w:val="subscript"/>
              </w:rPr>
              <w:t>k,h</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67A83D1F" w14:textId="77777777" w:rsidR="008E5719" w:rsidRPr="003628A1" w:rsidRDefault="008E5719" w:rsidP="0018145C">
            <w:pPr>
              <w:pStyle w:val="TableBody"/>
              <w:jc w:val="center"/>
              <w:rPr>
                <w:sz w:val="16"/>
                <w:szCs w:val="16"/>
              </w:rPr>
            </w:pPr>
            <w:r w:rsidRPr="003628A1">
              <w:rPr>
                <w:sz w:val="16"/>
                <w:szCs w:val="16"/>
              </w:rPr>
              <w:t>9.3.4.1</w:t>
            </w:r>
          </w:p>
        </w:tc>
        <w:tc>
          <w:tcPr>
            <w:tcW w:w="3555" w:type="dxa"/>
            <w:tcBorders>
              <w:top w:val="single" w:sz="4" w:space="0" w:color="auto"/>
              <w:left w:val="single" w:sz="4" w:space="0" w:color="auto"/>
              <w:bottom w:val="single" w:sz="4" w:space="0" w:color="auto"/>
              <w:right w:val="single" w:sz="4" w:space="0" w:color="auto"/>
            </w:tcBorders>
            <w:vAlign w:val="center"/>
          </w:tcPr>
          <w:p w14:paraId="3C3DC061" w14:textId="2567D1B4" w:rsidR="008E5719" w:rsidRPr="003628A1" w:rsidRDefault="00277BC3" w:rsidP="0092372A">
            <w:pPr>
              <w:pStyle w:val="TableBody"/>
              <w:rPr>
                <w:rFonts w:ascii="Symbol" w:hAnsi="Symbol"/>
                <w:szCs w:val="22"/>
                <w:lang w:val="fr-CA"/>
              </w:rPr>
            </w:pPr>
            <m:oMathPara>
              <m:oMath>
                <m:sSub>
                  <m:sSubPr>
                    <m:ctrlPr>
                      <w:rPr>
                        <w:rFonts w:ascii="Cambria Math" w:hAnsi="Cambria Math"/>
                        <w:i/>
                      </w:rPr>
                    </m:ctrlPr>
                  </m:sSubPr>
                  <m:e>
                    <m:r>
                      <w:rPr>
                        <w:rFonts w:ascii="Cambria Math"/>
                      </w:rPr>
                      <m:t>∑</m:t>
                    </m:r>
                  </m:e>
                  <m:sub>
                    <m:r>
                      <m:rPr>
                        <m:nor/>
                      </m:rPr>
                      <w:rPr>
                        <w:rFonts w:ascii="Cambria Math"/>
                      </w:rPr>
                      <m:t>m,t,r</m:t>
                    </m:r>
                    <m:ctrlPr>
                      <w:rPr>
                        <w:rFonts w:ascii="Cambria Math" w:hAnsi="Cambria Math"/>
                      </w:rPr>
                    </m:ctrlPr>
                  </m:sub>
                </m:sSub>
                <m:r>
                  <m:rPr>
                    <m:nor/>
                  </m:rPr>
                  <w:rPr>
                    <w:rFonts w:ascii="Cambria Math"/>
                  </w:rPr>
                  <m:t>AQO</m:t>
                </m:r>
                <m:sSup>
                  <m:sSupPr>
                    <m:ctrlPr>
                      <w:rPr>
                        <w:rFonts w:ascii="Cambria Math" w:hAnsi="Cambria Math"/>
                        <w:i/>
                      </w:rPr>
                    </m:ctrlPr>
                  </m:sSupPr>
                  <m:e>
                    <m:sSub>
                      <m:sSubPr>
                        <m:ctrlPr>
                          <w:rPr>
                            <w:rFonts w:ascii="Cambria Math" w:hAnsi="Cambria Math"/>
                          </w:rPr>
                        </m:ctrlPr>
                      </m:sSubPr>
                      <m:e>
                        <m:r>
                          <m:rPr>
                            <m:nor/>
                          </m:rPr>
                          <w:rPr>
                            <w:rFonts w:ascii="Cambria Math"/>
                          </w:rPr>
                          <m:t>R</m:t>
                        </m:r>
                      </m:e>
                      <m:sub>
                        <m:r>
                          <m:rPr>
                            <m:nor/>
                          </m:rPr>
                          <w:rPr>
                            <w:rFonts w:ascii="Cambria Math"/>
                          </w:rPr>
                          <m:t>r,k,h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nor/>
                  </m:rPr>
                  <w:rPr>
                    <w:rFonts w:ascii="Cambria Math"/>
                  </w:rPr>
                  <m:t xml:space="preserve"> PRO</m:t>
                </m:r>
                <m:sSup>
                  <m:sSupPr>
                    <m:ctrlPr>
                      <w:rPr>
                        <w:rFonts w:ascii="Cambria Math" w:hAnsi="Cambria Math"/>
                        <w:i/>
                      </w:rPr>
                    </m:ctrlPr>
                  </m:sSupPr>
                  <m:e>
                    <m:sSub>
                      <m:sSubPr>
                        <m:ctrlPr>
                          <w:rPr>
                            <w:rFonts w:ascii="Cambria Math" w:hAnsi="Cambria Math"/>
                          </w:rPr>
                        </m:ctrlPr>
                      </m:sSubPr>
                      <m:e>
                        <m:r>
                          <m:rPr>
                            <m:nor/>
                          </m:rPr>
                          <w:rPr>
                            <w:rFonts w:ascii="Cambria Math"/>
                          </w:rPr>
                          <m:t>R</m:t>
                        </m:r>
                      </m:e>
                      <m:sub>
                        <m:r>
                          <m:rPr>
                            <m:nor/>
                          </m:rPr>
                          <w:rPr>
                            <w:rFonts w:ascii="Cambria Math"/>
                          </w:rPr>
                          <m:t>r,h</m:t>
                        </m:r>
                      </m:sub>
                    </m:sSub>
                    <m:ctrlPr>
                      <w:rPr>
                        <w:rFonts w:ascii="Cambria Math" w:hAnsi="Cambria Math"/>
                      </w:rPr>
                    </m:ctrlPr>
                  </m:e>
                  <m:sup>
                    <m:r>
                      <m:rPr>
                        <m:nor/>
                      </m:rPr>
                      <w:rPr>
                        <w:rFonts w:ascii="Cambria Math"/>
                      </w:rPr>
                      <m:t>m,t</m:t>
                    </m:r>
                    <m:ctrlPr>
                      <w:rPr>
                        <w:rFonts w:ascii="Cambria Math" w:hAnsi="Cambria Math"/>
                      </w:rPr>
                    </m:ctrlPr>
                  </m:sup>
                </m:sSup>
              </m:oMath>
            </m:oMathPara>
          </w:p>
        </w:tc>
        <w:tc>
          <w:tcPr>
            <w:tcW w:w="990" w:type="dxa"/>
            <w:tcBorders>
              <w:top w:val="single" w:sz="4" w:space="0" w:color="auto"/>
              <w:left w:val="single" w:sz="4" w:space="0" w:color="auto"/>
              <w:bottom w:val="single" w:sz="4" w:space="0" w:color="auto"/>
              <w:right w:val="single" w:sz="4" w:space="0" w:color="auto"/>
            </w:tcBorders>
            <w:vAlign w:val="center"/>
          </w:tcPr>
          <w:p w14:paraId="280A1538" w14:textId="77777777" w:rsidR="008E5719" w:rsidRPr="003628A1" w:rsidRDefault="008E5719" w:rsidP="0005309A">
            <w:pPr>
              <w:pStyle w:val="TableBody"/>
              <w:jc w:val="center"/>
              <w:rPr>
                <w:sz w:val="16"/>
                <w:szCs w:val="16"/>
              </w:rPr>
            </w:pPr>
            <w:r w:rsidRPr="003628A1">
              <w:rPr>
                <w:sz w:val="16"/>
                <w:szCs w:val="16"/>
              </w:rPr>
              <w:t>Interval</w:t>
            </w:r>
          </w:p>
        </w:tc>
        <w:tc>
          <w:tcPr>
            <w:tcW w:w="1068" w:type="dxa"/>
            <w:tcBorders>
              <w:top w:val="single" w:sz="4" w:space="0" w:color="auto"/>
              <w:left w:val="single" w:sz="4" w:space="0" w:color="auto"/>
              <w:bottom w:val="single" w:sz="4" w:space="0" w:color="auto"/>
              <w:right w:val="single" w:sz="4" w:space="0" w:color="auto"/>
            </w:tcBorders>
            <w:vAlign w:val="center"/>
          </w:tcPr>
          <w:p w14:paraId="25DCBFDD" w14:textId="0381F5A9" w:rsidR="008E5719" w:rsidRPr="003628A1" w:rsidRDefault="008E5719" w:rsidP="0005309A">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20B955CE" w14:textId="77777777" w:rsidR="008E5719" w:rsidRPr="003628A1" w:rsidRDefault="008E5719" w:rsidP="0005309A">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11D957C" w14:textId="77777777" w:rsidR="008E5719" w:rsidRPr="003628A1" w:rsidRDefault="008E5719" w:rsidP="0005309A">
            <w:pPr>
              <w:pStyle w:val="TableBody"/>
              <w:jc w:val="center"/>
              <w:rPr>
                <w:snapToGrid w:val="0"/>
                <w:sz w:val="16"/>
                <w:szCs w:val="16"/>
              </w:rPr>
            </w:pPr>
            <w:r w:rsidRPr="003628A1">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66FC5AC2" w14:textId="77777777" w:rsidR="008E5719" w:rsidRPr="003628A1" w:rsidRDefault="008E5719" w:rsidP="0005309A">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A32C4D4" w14:textId="77777777" w:rsidR="008E5719" w:rsidRPr="003628A1" w:rsidRDefault="008E5719" w:rsidP="0005309A">
            <w:pPr>
              <w:pStyle w:val="TableBody"/>
              <w:jc w:val="center"/>
              <w:rPr>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08B5E418" w14:textId="77777777" w:rsidR="008E5719" w:rsidRPr="003628A1" w:rsidRDefault="008E5719" w:rsidP="0005309A">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44FC0F8F" w14:textId="77777777" w:rsidR="008E5719" w:rsidRPr="003628A1" w:rsidRDefault="008E5719" w:rsidP="0005309A">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4EDCC8D" w14:textId="77777777" w:rsidR="008E5719" w:rsidRPr="003628A1" w:rsidRDefault="008E5719" w:rsidP="0005309A">
            <w:pPr>
              <w:pStyle w:val="TableBody"/>
              <w:jc w:val="center"/>
              <w:rPr>
                <w:sz w:val="16"/>
                <w:szCs w:val="16"/>
              </w:rPr>
            </w:pPr>
          </w:p>
        </w:tc>
      </w:tr>
      <w:tr w:rsidR="008E5719" w:rsidRPr="003628A1" w14:paraId="08B06877"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2D495F90" w14:textId="77777777" w:rsidR="008E5719" w:rsidRPr="003628A1" w:rsidRDefault="008E5719" w:rsidP="006D2586">
            <w:pPr>
              <w:pStyle w:val="TableBody"/>
              <w:jc w:val="center"/>
              <w:rPr>
                <w:sz w:val="16"/>
                <w:szCs w:val="16"/>
              </w:rPr>
            </w:pPr>
            <w:r w:rsidRPr="003628A1">
              <w:rPr>
                <w:sz w:val="16"/>
                <w:szCs w:val="16"/>
              </w:rPr>
              <w:lastRenderedPageBreak/>
              <w:t>203</w:t>
            </w:r>
          </w:p>
        </w:tc>
        <w:tc>
          <w:tcPr>
            <w:tcW w:w="1305" w:type="dxa"/>
            <w:tcBorders>
              <w:top w:val="single" w:sz="4" w:space="0" w:color="auto"/>
              <w:left w:val="single" w:sz="4" w:space="0" w:color="auto"/>
              <w:bottom w:val="single" w:sz="4" w:space="0" w:color="auto"/>
              <w:right w:val="single" w:sz="4" w:space="0" w:color="auto"/>
            </w:tcBorders>
            <w:vAlign w:val="center"/>
          </w:tcPr>
          <w:p w14:paraId="72E3F19A" w14:textId="5039E84C" w:rsidR="008E5719" w:rsidRPr="003628A1" w:rsidRDefault="008E5719" w:rsidP="00E17A51">
            <w:pPr>
              <w:pStyle w:val="TableBody"/>
              <w:rPr>
                <w:sz w:val="16"/>
                <w:szCs w:val="16"/>
              </w:rPr>
            </w:pPr>
            <w:r w:rsidRPr="003628A1">
              <w:rPr>
                <w:sz w:val="16"/>
                <w:szCs w:val="16"/>
              </w:rPr>
              <w:t>10</w:t>
            </w:r>
            <w:r w:rsidR="004B0933">
              <w:rPr>
                <w:sz w:val="16"/>
                <w:szCs w:val="16"/>
              </w:rPr>
              <w:t xml:space="preserve"> </w:t>
            </w:r>
            <w:r w:rsidRPr="003628A1">
              <w:rPr>
                <w:sz w:val="16"/>
                <w:szCs w:val="16"/>
              </w:rPr>
              <w:t>Minute</w:t>
            </w:r>
            <w:r w:rsidR="004B0933">
              <w:rPr>
                <w:sz w:val="16"/>
                <w:szCs w:val="16"/>
              </w:rPr>
              <w:t xml:space="preserve"> </w:t>
            </w:r>
            <w:r w:rsidRPr="003628A1">
              <w:rPr>
                <w:sz w:val="16"/>
                <w:szCs w:val="16"/>
              </w:rPr>
              <w:t>Non-spinning</w:t>
            </w:r>
            <w:r w:rsidR="004B0933">
              <w:rPr>
                <w:sz w:val="16"/>
                <w:szCs w:val="16"/>
              </w:rPr>
              <w:t xml:space="preserve"> </w:t>
            </w:r>
            <w:r w:rsidRPr="003628A1">
              <w:rPr>
                <w:sz w:val="16"/>
                <w:szCs w:val="16"/>
              </w:rPr>
              <w:t>Reserve</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t>Shortfall</w:t>
            </w:r>
            <w:r w:rsidR="004B0933">
              <w:rPr>
                <w:sz w:val="16"/>
                <w:szCs w:val="16"/>
              </w:rPr>
              <w:t xml:space="preserve"> </w:t>
            </w:r>
            <w:r w:rsidRPr="003628A1">
              <w:rPr>
                <w:sz w:val="16"/>
                <w:szCs w:val="16"/>
              </w:rPr>
              <w:t>Rebate</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2DB88D11" w14:textId="77777777" w:rsidR="008E5719" w:rsidRPr="003628A1" w:rsidRDefault="008E5719" w:rsidP="006D2586">
            <w:pPr>
              <w:pStyle w:val="TableBody"/>
              <w:jc w:val="center"/>
              <w:rPr>
                <w:sz w:val="16"/>
                <w:szCs w:val="16"/>
              </w:rPr>
            </w:pPr>
            <w:r w:rsidRPr="003628A1">
              <w:rPr>
                <w:sz w:val="16"/>
                <w:szCs w:val="16"/>
              </w:rPr>
              <w:t>HUSA</w:t>
            </w:r>
            <w:r w:rsidRPr="003628A1">
              <w:rPr>
                <w:sz w:val="16"/>
                <w:szCs w:val="16"/>
                <w:vertAlign w:val="subscript"/>
              </w:rPr>
              <w:t>h</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1C08A337" w14:textId="77777777" w:rsidR="008E5719" w:rsidRPr="003628A1" w:rsidRDefault="008E5719" w:rsidP="006D2586">
            <w:pPr>
              <w:pStyle w:val="TableBody"/>
              <w:jc w:val="center"/>
              <w:rPr>
                <w:sz w:val="16"/>
                <w:szCs w:val="16"/>
              </w:rPr>
            </w:pPr>
            <w:r w:rsidRPr="003628A1">
              <w:rPr>
                <w:sz w:val="16"/>
                <w:szCs w:val="16"/>
              </w:rPr>
              <w:t>9.3.9.1</w:t>
            </w:r>
          </w:p>
        </w:tc>
        <w:tc>
          <w:tcPr>
            <w:tcW w:w="3555" w:type="dxa"/>
            <w:tcBorders>
              <w:top w:val="single" w:sz="4" w:space="0" w:color="auto"/>
              <w:left w:val="single" w:sz="4" w:space="0" w:color="auto"/>
              <w:bottom w:val="single" w:sz="4" w:space="0" w:color="auto"/>
              <w:right w:val="single" w:sz="4" w:space="0" w:color="auto"/>
            </w:tcBorders>
            <w:vAlign w:val="center"/>
          </w:tcPr>
          <w:p w14:paraId="54DBFB70" w14:textId="74F19BA2" w:rsidR="00777306" w:rsidRDefault="00277BC3" w:rsidP="0092372A">
            <w:pPr>
              <w:pStyle w:val="TableBody"/>
            </w:pPr>
            <m:oMathPara>
              <m:oMath>
                <m:sSup>
                  <m:sSupPr>
                    <m:ctrlPr>
                      <w:rPr>
                        <w:rFonts w:ascii="Cambria Math" w:hAnsi="Cambria Math"/>
                        <w:i/>
                      </w:rPr>
                    </m:ctrlPr>
                  </m:sSupPr>
                  <m:e>
                    <m:sSub>
                      <m:sSubPr>
                        <m:ctrlPr>
                          <w:rPr>
                            <w:rFonts w:ascii="Cambria Math" w:hAnsi="Cambria Math"/>
                            <w:i/>
                          </w:rPr>
                        </m:ctrlPr>
                      </m:sSubPr>
                      <m:e>
                        <m:r>
                          <w:rPr>
                            <w:rFonts w:ascii="Cambria Math"/>
                          </w:rPr>
                          <m:t>∑</m:t>
                        </m:r>
                      </m:e>
                      <m:sub>
                        <m:r>
                          <w:rPr>
                            <w:rFonts w:ascii="Cambria Math"/>
                          </w:rPr>
                          <m:t>c</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k,h,</m:t>
                    </m:r>
                    <m:d>
                      <m:dPr>
                        <m:ctrlPr>
                          <w:rPr>
                            <w:rFonts w:ascii="Cambria Math" w:hAnsi="Cambria Math"/>
                          </w:rPr>
                        </m:ctrlPr>
                      </m:dPr>
                      <m:e>
                        <m:r>
                          <m:rPr>
                            <m:nor/>
                          </m:rPr>
                          <w:rPr>
                            <w:rFonts w:ascii="Cambria Math"/>
                          </w:rPr>
                          <m:t>253</m:t>
                        </m:r>
                      </m:e>
                    </m:d>
                    <m:ctrlPr>
                      <w:rPr>
                        <w:rFonts w:ascii="Cambria Math" w:hAnsi="Cambria Math"/>
                        <w:i/>
                      </w:rPr>
                    </m:ctrlPr>
                  </m:sub>
                </m:sSub>
                <m:r>
                  <w:rPr>
                    <w:rFonts w:ascii="Cambria Math"/>
                  </w:rPr>
                  <m:t>×</m:t>
                </m:r>
                <m:r>
                  <w:rPr>
                    <w:rFonts w:ascii="Cambria Math"/>
                  </w:rPr>
                  <m:t xml:space="preserve"> [(</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m:rPr>
                    <m:nor/>
                  </m:rPr>
                  <w:rPr>
                    <w:rFonts w:ascii="Cambria Math"/>
                  </w:rPr>
                  <m:t>+ R</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nor/>
                  </m:rPr>
                  <w:rPr>
                    <w:rFonts w:ascii="Cambria Math"/>
                  </w:rPr>
                  <m:t xml:space="preserve"> /</m:t>
                </m:r>
                <m:sSup>
                  <m:sSupPr>
                    <m:ctrlPr>
                      <w:rPr>
                        <w:rFonts w:ascii="Cambria Math" w:hAnsi="Cambria Math"/>
                        <w:i/>
                      </w:rPr>
                    </m:ctrlPr>
                  </m:sSupPr>
                  <m:e>
                    <m:sSub>
                      <m:sSubPr>
                        <m:ctrlPr>
                          <w:rPr>
                            <w:rFonts w:ascii="Cambria Math" w:hAnsi="Cambria Math"/>
                          </w:rPr>
                        </m:ctrlPr>
                      </m:sSubPr>
                      <m:e>
                        <m:r>
                          <m:rPr>
                            <m:sty m:val="p"/>
                          </m:rPr>
                          <w:rPr>
                            <w:rFonts w:ascii="Cambria Math"/>
                          </w:rPr>
                          <m:t>∑</m:t>
                        </m:r>
                      </m:e>
                      <m:sub>
                        <m:r>
                          <w:rPr>
                            <w:rFonts w:ascii="Cambria Math"/>
                          </w:rPr>
                          <m:t>k</m:t>
                        </m:r>
                        <m:ctrlPr>
                          <w:rPr>
                            <w:rFonts w:ascii="Cambria Math" w:hAnsi="Cambria Math"/>
                            <w:i/>
                          </w:rPr>
                        </m:ctrlP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oMath>
            </m:oMathPara>
          </w:p>
          <w:p w14:paraId="0D6284E5" w14:textId="1649E9BB"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‘T’</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12</w:t>
            </w:r>
            <w:r w:rsidR="004B0933">
              <w:rPr>
                <w:szCs w:val="22"/>
              </w:rPr>
              <w:t xml:space="preserve"> </w:t>
            </w:r>
            <w:r w:rsidRPr="003628A1">
              <w:rPr>
                <w:i/>
                <w:szCs w:val="22"/>
              </w:rPr>
              <w:t>metering</w:t>
            </w:r>
            <w:r w:rsidR="004B0933">
              <w:rPr>
                <w:i/>
                <w:szCs w:val="22"/>
              </w:rPr>
              <w:t xml:space="preserve"> </w:t>
            </w:r>
            <w:r w:rsidRPr="003628A1">
              <w:rPr>
                <w:i/>
                <w:szCs w:val="22"/>
              </w:rPr>
              <w:t>intervals</w:t>
            </w:r>
            <w:r w:rsidR="004B0933">
              <w:rPr>
                <w:szCs w:val="22"/>
              </w:rPr>
              <w:t xml:space="preserve"> </w:t>
            </w:r>
            <w:r w:rsidRPr="003628A1">
              <w:rPr>
                <w:szCs w:val="22"/>
              </w:rPr>
              <w:t>‘t’</w:t>
            </w:r>
            <w:r w:rsidR="004B0933">
              <w:rPr>
                <w:szCs w:val="22"/>
              </w:rPr>
              <w:t xml:space="preserve"> </w:t>
            </w:r>
            <w:r w:rsidRPr="003628A1">
              <w:rPr>
                <w:szCs w:val="22"/>
              </w:rPr>
              <w:t>during</w:t>
            </w:r>
            <w:r w:rsidR="004B0933">
              <w:rPr>
                <w:szCs w:val="22"/>
              </w:rPr>
              <w:t xml:space="preserve"> </w:t>
            </w:r>
            <w:r w:rsidRPr="003628A1">
              <w:rPr>
                <w:i/>
                <w:szCs w:val="22"/>
              </w:rPr>
              <w:t>settlement</w:t>
            </w:r>
            <w:r w:rsidR="004B0933">
              <w:rPr>
                <w:i/>
                <w:szCs w:val="22"/>
              </w:rPr>
              <w:t xml:space="preserve"> </w:t>
            </w:r>
            <w:r w:rsidRPr="003628A1">
              <w:rPr>
                <w:i/>
                <w:szCs w:val="22"/>
              </w:rPr>
              <w:t>hour</w:t>
            </w:r>
            <w:r w:rsidR="004B0933">
              <w:rPr>
                <w:szCs w:val="22"/>
              </w:rPr>
              <w:t xml:space="preserve"> </w:t>
            </w:r>
            <w:r w:rsidRPr="003628A1">
              <w:rPr>
                <w:szCs w:val="22"/>
              </w:rPr>
              <w:t>‘h’.</w:t>
            </w:r>
          </w:p>
          <w:p w14:paraId="17910209" w14:textId="3CBDB8BE"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RQ</w:t>
            </w:r>
            <w:r w:rsidRPr="003628A1">
              <w:rPr>
                <w:szCs w:val="22"/>
                <w:vertAlign w:val="subscript"/>
              </w:rPr>
              <w:t>k,h</w:t>
            </w:r>
            <w:r w:rsidRPr="003628A1">
              <w:rPr>
                <w:szCs w:val="22"/>
                <w:vertAlign w:val="superscript"/>
              </w:rPr>
              <w:t>m,t</w:t>
            </w:r>
            <w:r w:rsidR="004B0933">
              <w:rPr>
                <w:szCs w:val="22"/>
              </w:rPr>
              <w:t xml:space="preserve"> </w:t>
            </w:r>
            <w:r w:rsidRPr="003628A1">
              <w:rPr>
                <w:szCs w:val="22"/>
              </w:rPr>
              <w:t>is</w:t>
            </w:r>
            <w:r w:rsidR="004B0933">
              <w:rPr>
                <w:szCs w:val="22"/>
              </w:rPr>
              <w:t xml:space="preserve"> </w:t>
            </w:r>
            <w:r w:rsidRPr="003628A1">
              <w:rPr>
                <w:szCs w:val="22"/>
              </w:rPr>
              <w:t>a</w:t>
            </w:r>
            <w:r w:rsidR="004B0933">
              <w:rPr>
                <w:szCs w:val="22"/>
              </w:rPr>
              <w:t xml:space="preserve"> </w:t>
            </w:r>
            <w:r w:rsidRPr="003628A1">
              <w:rPr>
                <w:szCs w:val="22"/>
              </w:rPr>
              <w:t>reallocated</w:t>
            </w:r>
            <w:r w:rsidR="004B0933">
              <w:rPr>
                <w:szCs w:val="22"/>
              </w:rPr>
              <w:t xml:space="preserve"> </w:t>
            </w:r>
            <w:r w:rsidRPr="003628A1">
              <w:rPr>
                <w:szCs w:val="22"/>
              </w:rPr>
              <w:t>quantity</w:t>
            </w:r>
            <w:r w:rsidR="004B0933">
              <w:rPr>
                <w:szCs w:val="22"/>
              </w:rPr>
              <w:t xml:space="preserve"> </w:t>
            </w:r>
            <w:r w:rsidRPr="003628A1">
              <w:rPr>
                <w:szCs w:val="22"/>
              </w:rPr>
              <w:t>whereby</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‘k’</w:t>
            </w:r>
            <w:r w:rsidR="004B0933">
              <w:rPr>
                <w:szCs w:val="22"/>
              </w:rPr>
              <w:t xml:space="preserve"> </w:t>
            </w:r>
            <w:r w:rsidRPr="003628A1">
              <w:rPr>
                <w:szCs w:val="22"/>
              </w:rPr>
              <w:t>is</w:t>
            </w:r>
            <w:r w:rsidR="004B0933">
              <w:rPr>
                <w:szCs w:val="22"/>
              </w:rPr>
              <w:t xml:space="preserve"> </w:t>
            </w:r>
            <w:r w:rsidRPr="003628A1">
              <w:rPr>
                <w:szCs w:val="22"/>
              </w:rPr>
              <w:t>a</w:t>
            </w:r>
            <w:r w:rsidR="004B0933">
              <w:rPr>
                <w:szCs w:val="22"/>
              </w:rPr>
              <w:t xml:space="preserve"> </w:t>
            </w:r>
            <w:r w:rsidRPr="003628A1">
              <w:rPr>
                <w:szCs w:val="22"/>
              </w:rPr>
              <w:t>party</w:t>
            </w:r>
            <w:r w:rsidR="004B0933">
              <w:rPr>
                <w:szCs w:val="22"/>
              </w:rPr>
              <w:t xml:space="preserve"> </w:t>
            </w:r>
            <w:r w:rsidRPr="003628A1">
              <w:rPr>
                <w:szCs w:val="22"/>
              </w:rPr>
              <w:t>to</w:t>
            </w:r>
            <w:r w:rsidR="004B0933">
              <w:rPr>
                <w:szCs w:val="22"/>
              </w:rPr>
              <w:t xml:space="preserve"> </w:t>
            </w:r>
            <w:r w:rsidRPr="003628A1">
              <w:rPr>
                <w:szCs w:val="22"/>
              </w:rPr>
              <w:t>one</w:t>
            </w:r>
            <w:r w:rsidR="004B0933">
              <w:rPr>
                <w:szCs w:val="22"/>
              </w:rPr>
              <w:t xml:space="preserve"> </w:t>
            </w:r>
            <w:r w:rsidRPr="003628A1">
              <w:rPr>
                <w:szCs w:val="22"/>
              </w:rPr>
              <w:t>or</w:t>
            </w:r>
            <w:r w:rsidR="004B0933">
              <w:rPr>
                <w:szCs w:val="22"/>
              </w:rPr>
              <w:t xml:space="preserve"> </w:t>
            </w:r>
            <w:r w:rsidRPr="003628A1">
              <w:rPr>
                <w:szCs w:val="22"/>
              </w:rPr>
              <w:t>more</w:t>
            </w:r>
            <w:r w:rsidR="004B0933">
              <w:rPr>
                <w:szCs w:val="22"/>
              </w:rPr>
              <w:t xml:space="preserve"> </w:t>
            </w:r>
            <w:r w:rsidRPr="003628A1">
              <w:rPr>
                <w:i/>
                <w:szCs w:val="22"/>
              </w:rPr>
              <w:t>physical</w:t>
            </w:r>
            <w:r w:rsidR="004B0933">
              <w:rPr>
                <w:i/>
                <w:szCs w:val="22"/>
              </w:rPr>
              <w:t xml:space="preserve"> </w:t>
            </w:r>
            <w:r w:rsidRPr="003628A1">
              <w:rPr>
                <w:i/>
                <w:szCs w:val="22"/>
              </w:rPr>
              <w:t>bilateral</w:t>
            </w:r>
            <w:r w:rsidR="004B0933">
              <w:rPr>
                <w:i/>
                <w:szCs w:val="22"/>
              </w:rPr>
              <w:t xml:space="preserve"> </w:t>
            </w:r>
            <w:r w:rsidRPr="003628A1">
              <w:rPr>
                <w:i/>
                <w:szCs w:val="22"/>
              </w:rPr>
              <w:t>contracts</w:t>
            </w:r>
            <w:r w:rsidR="004B0933">
              <w:rPr>
                <w:i/>
                <w:szCs w:val="22"/>
              </w:rPr>
              <w:t xml:space="preserve"> </w:t>
            </w:r>
            <w:r w:rsidRPr="003628A1">
              <w:rPr>
                <w:szCs w:val="22"/>
              </w:rPr>
              <w:t>for</w:t>
            </w:r>
            <w:r w:rsidR="004B0933">
              <w:rPr>
                <w:szCs w:val="22"/>
              </w:rPr>
              <w:t xml:space="preserve"> </w:t>
            </w:r>
            <w:r w:rsidRPr="003628A1">
              <w:rPr>
                <w:i/>
                <w:szCs w:val="22"/>
              </w:rPr>
              <w:t>settlement</w:t>
            </w:r>
            <w:r w:rsidR="004B0933">
              <w:rPr>
                <w:i/>
                <w:szCs w:val="22"/>
              </w:rPr>
              <w:t xml:space="preserve"> </w:t>
            </w:r>
            <w:r w:rsidRPr="003628A1">
              <w:rPr>
                <w:i/>
                <w:szCs w:val="22"/>
              </w:rPr>
              <w:t>hour</w:t>
            </w:r>
            <w:r w:rsidR="004B0933">
              <w:rPr>
                <w:szCs w:val="22"/>
              </w:rPr>
              <w:t xml:space="preserve"> </w:t>
            </w:r>
            <w:r w:rsidRPr="003628A1">
              <w:rPr>
                <w:szCs w:val="22"/>
              </w:rPr>
              <w:t>‘h’</w:t>
            </w:r>
            <w:r w:rsidR="004B0933">
              <w:rPr>
                <w:szCs w:val="22"/>
              </w:rPr>
              <w:t xml:space="preserve"> </w:t>
            </w:r>
            <w:r w:rsidRPr="003628A1">
              <w:rPr>
                <w:szCs w:val="22"/>
              </w:rPr>
              <w:t>in</w:t>
            </w:r>
            <w:r w:rsidR="004B0933">
              <w:rPr>
                <w:szCs w:val="22"/>
              </w:rPr>
              <w:t xml:space="preserve"> </w:t>
            </w:r>
            <w:r w:rsidRPr="003628A1">
              <w:rPr>
                <w:szCs w:val="22"/>
              </w:rPr>
              <w:t>which</w:t>
            </w:r>
            <w:r w:rsidR="004B0933">
              <w:rPr>
                <w:szCs w:val="22"/>
              </w:rPr>
              <w:t xml:space="preserve"> </w:t>
            </w:r>
            <w:r w:rsidRPr="003628A1">
              <w:rPr>
                <w:szCs w:val="22"/>
              </w:rPr>
              <w:t>the</w:t>
            </w:r>
            <w:r w:rsidR="004B0933">
              <w:rPr>
                <w:szCs w:val="22"/>
              </w:rPr>
              <w:t xml:space="preserve"> </w:t>
            </w:r>
            <w:r w:rsidRPr="003628A1">
              <w:rPr>
                <w:i/>
                <w:szCs w:val="22"/>
              </w:rPr>
              <w:t>operating</w:t>
            </w:r>
            <w:r w:rsidR="004B0933">
              <w:rPr>
                <w:i/>
                <w:szCs w:val="22"/>
              </w:rPr>
              <w:t xml:space="preserve"> </w:t>
            </w:r>
            <w:r w:rsidRPr="003628A1">
              <w:rPr>
                <w:i/>
                <w:szCs w:val="22"/>
              </w:rPr>
              <w:t>reserve</w:t>
            </w:r>
            <w:r w:rsidR="004B0933">
              <w:rPr>
                <w:szCs w:val="22"/>
              </w:rPr>
              <w:t xml:space="preserve"> </w:t>
            </w:r>
            <w:r w:rsidRPr="003628A1">
              <w:rPr>
                <w:szCs w:val="22"/>
              </w:rPr>
              <w:t>component</w:t>
            </w:r>
            <w:r w:rsidR="004B0933">
              <w:rPr>
                <w:szCs w:val="22"/>
              </w:rPr>
              <w:t xml:space="preserve"> </w:t>
            </w:r>
            <w:r w:rsidRPr="003628A1">
              <w:rPr>
                <w:szCs w:val="22"/>
              </w:rPr>
              <w:t>of</w:t>
            </w:r>
            <w:r w:rsidR="004B0933">
              <w:rPr>
                <w:szCs w:val="22"/>
              </w:rPr>
              <w:t xml:space="preserve"> </w:t>
            </w:r>
            <w:r w:rsidRPr="003628A1">
              <w:rPr>
                <w:i/>
                <w:szCs w:val="22"/>
              </w:rPr>
              <w:t>hourly</w:t>
            </w:r>
            <w:r w:rsidR="004B0933">
              <w:rPr>
                <w:i/>
                <w:szCs w:val="22"/>
              </w:rPr>
              <w:t xml:space="preserve"> </w:t>
            </w:r>
            <w:r w:rsidRPr="003628A1">
              <w:rPr>
                <w:i/>
                <w:szCs w:val="22"/>
              </w:rPr>
              <w:t>uplift</w:t>
            </w:r>
            <w:r w:rsidR="004B0933">
              <w:rPr>
                <w:szCs w:val="22"/>
              </w:rPr>
              <w:t xml:space="preserve"> </w:t>
            </w:r>
            <w:r w:rsidRPr="003628A1">
              <w:rPr>
                <w:szCs w:val="22"/>
              </w:rPr>
              <w:t>is</w:t>
            </w:r>
            <w:r w:rsidR="004B0933">
              <w:rPr>
                <w:szCs w:val="22"/>
              </w:rPr>
              <w:t xml:space="preserve"> </w:t>
            </w:r>
            <w:r w:rsidRPr="003628A1">
              <w:rPr>
                <w:szCs w:val="22"/>
              </w:rPr>
              <w:t>to</w:t>
            </w:r>
            <w:r w:rsidR="004B0933">
              <w:rPr>
                <w:szCs w:val="22"/>
              </w:rPr>
              <w:t xml:space="preserve"> </w:t>
            </w:r>
            <w:r w:rsidRPr="003628A1">
              <w:rPr>
                <w:szCs w:val="22"/>
              </w:rPr>
              <w:t>be</w:t>
            </w:r>
            <w:r w:rsidR="004B0933">
              <w:rPr>
                <w:szCs w:val="22"/>
              </w:rPr>
              <w:t xml:space="preserve"> </w:t>
            </w:r>
            <w:r w:rsidRPr="003628A1">
              <w:rPr>
                <w:szCs w:val="22"/>
              </w:rPr>
              <w:t>reallocated</w:t>
            </w:r>
            <w:r w:rsidR="004B0933">
              <w:rPr>
                <w:szCs w:val="22"/>
              </w:rPr>
              <w:t xml:space="preserve"> </w:t>
            </w:r>
            <w:r w:rsidRPr="003628A1">
              <w:rPr>
                <w:szCs w:val="22"/>
              </w:rPr>
              <w:t>between</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‘k’</w:t>
            </w:r>
            <w:r w:rsidR="004B0933">
              <w:rPr>
                <w:szCs w:val="22"/>
              </w:rPr>
              <w:t xml:space="preserve"> </w:t>
            </w:r>
            <w:r w:rsidRPr="003628A1">
              <w:rPr>
                <w:szCs w:val="22"/>
              </w:rPr>
              <w:t>and</w:t>
            </w:r>
            <w:r w:rsidR="004B0933">
              <w:rPr>
                <w:szCs w:val="22"/>
              </w:rPr>
              <w:t xml:space="preserve"> </w:t>
            </w:r>
            <w:r w:rsidRPr="003628A1">
              <w:rPr>
                <w:szCs w:val="22"/>
              </w:rPr>
              <w:t>the</w:t>
            </w:r>
            <w:r w:rsidR="004B0933">
              <w:rPr>
                <w:szCs w:val="22"/>
              </w:rPr>
              <w:t xml:space="preserve"> </w:t>
            </w:r>
            <w:r w:rsidRPr="003628A1">
              <w:rPr>
                <w:szCs w:val="22"/>
              </w:rPr>
              <w:t>other</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that</w:t>
            </w:r>
            <w:r w:rsidR="004B0933">
              <w:rPr>
                <w:szCs w:val="22"/>
              </w:rPr>
              <w:t xml:space="preserve"> </w:t>
            </w:r>
            <w:r w:rsidRPr="003628A1">
              <w:rPr>
                <w:szCs w:val="22"/>
              </w:rPr>
              <w:t>is</w:t>
            </w:r>
            <w:r w:rsidR="004B0933">
              <w:rPr>
                <w:szCs w:val="22"/>
              </w:rPr>
              <w:t xml:space="preserve"> </w:t>
            </w:r>
            <w:r w:rsidRPr="003628A1">
              <w:rPr>
                <w:szCs w:val="22"/>
              </w:rPr>
              <w:t>a</w:t>
            </w:r>
            <w:r w:rsidR="004B0933">
              <w:rPr>
                <w:szCs w:val="22"/>
              </w:rPr>
              <w:t xml:space="preserve"> </w:t>
            </w:r>
            <w:r w:rsidRPr="003628A1">
              <w:rPr>
                <w:szCs w:val="22"/>
              </w:rPr>
              <w:t>party</w:t>
            </w:r>
            <w:r w:rsidR="004B0933">
              <w:rPr>
                <w:szCs w:val="22"/>
              </w:rPr>
              <w:t xml:space="preserve"> </w:t>
            </w:r>
            <w:r w:rsidRPr="003628A1">
              <w:rPr>
                <w:szCs w:val="22"/>
              </w:rPr>
              <w:t>to</w:t>
            </w:r>
            <w:r w:rsidR="004B0933">
              <w:rPr>
                <w:szCs w:val="22"/>
              </w:rPr>
              <w:t xml:space="preserve"> </w:t>
            </w:r>
            <w:r w:rsidRPr="003628A1">
              <w:rPr>
                <w:szCs w:val="22"/>
              </w:rPr>
              <w:t>the</w:t>
            </w:r>
            <w:r w:rsidR="004B0933">
              <w:rPr>
                <w:szCs w:val="22"/>
              </w:rPr>
              <w:t xml:space="preserve"> </w:t>
            </w:r>
            <w:r w:rsidRPr="003628A1">
              <w:rPr>
                <w:szCs w:val="22"/>
              </w:rPr>
              <w:t>contract</w:t>
            </w:r>
            <w:r w:rsidR="004B0933">
              <w:rPr>
                <w:szCs w:val="22"/>
              </w:rPr>
              <w:t xml:space="preserve"> </w:t>
            </w:r>
            <w:r w:rsidRPr="003628A1">
              <w:rPr>
                <w:szCs w:val="22"/>
              </w:rPr>
              <w:t>in</w:t>
            </w:r>
            <w:r w:rsidR="004B0933">
              <w:rPr>
                <w:szCs w:val="22"/>
              </w:rPr>
              <w:t xml:space="preserve"> </w:t>
            </w:r>
            <w:r w:rsidRPr="003628A1">
              <w:rPr>
                <w:szCs w:val="22"/>
              </w:rPr>
              <w:t>which:</w:t>
            </w:r>
          </w:p>
          <w:p w14:paraId="3107D9A1" w14:textId="7E125F28" w:rsidR="008E5719" w:rsidRPr="003628A1" w:rsidRDefault="0092372A" w:rsidP="0092372A">
            <w:pPr>
              <w:pStyle w:val="TableBody"/>
              <w:rPr>
                <w:rFonts w:ascii="Symbol" w:hAnsi="Symbol"/>
                <w:szCs w:val="22"/>
              </w:rPr>
            </w:pPr>
            <m:oMathPara>
              <m:oMath>
                <m:r>
                  <m:rPr>
                    <m:nor/>
                  </m:rPr>
                  <w:rPr>
                    <w:rFonts w:ascii="Cambria Math"/>
                  </w:rPr>
                  <m:t>R</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sSub>
                  <m:sSubPr>
                    <m:ctrlPr>
                      <w:rPr>
                        <w:rFonts w:ascii="Cambria Math" w:hAnsi="Cambria Math"/>
                        <w:i/>
                      </w:rPr>
                    </m:ctrlPr>
                  </m:sSubPr>
                  <m:e>
                    <m:r>
                      <w:rPr>
                        <w:rFonts w:ascii="Cambria Math"/>
                      </w:rPr>
                      <m:t>∑</m:t>
                    </m:r>
                  </m:e>
                  <m:sub>
                    <m:r>
                      <m:rPr>
                        <m:nor/>
                      </m:rPr>
                      <w:rPr>
                        <w:rFonts w:ascii="Cambria Math"/>
                      </w:rPr>
                      <m:t>s,b</m:t>
                    </m:r>
                    <m:ctrlPr>
                      <w:rPr>
                        <w:rFonts w:ascii="Cambria Math" w:hAnsi="Cambria Math"/>
                      </w:rPr>
                    </m:ctrlPr>
                  </m:sub>
                </m:sSub>
                <m:r>
                  <m:rPr>
                    <m:sty m:val="p"/>
                  </m:rPr>
                  <w:rPr>
                    <w:rFonts w:ascii="Cambria Math"/>
                  </w:rPr>
                  <w:br/>
                </m:r>
              </m:oMath>
              <m:oMath>
                <m:d>
                  <m:dPr>
                    <m:begChr m:val="["/>
                    <m:endChr m:val="]"/>
                    <m:ctrlPr>
                      <w:rPr>
                        <w:rFonts w:ascii="Cambria Math" w:hAnsi="Cambria Math"/>
                      </w:rPr>
                    </m:ctrlPr>
                  </m:dPr>
                  <m:e>
                    <m:r>
                      <m:rPr>
                        <m:nor/>
                      </m:rPr>
                      <w:rPr>
                        <w:rFonts w:ascii="Cambria Math"/>
                      </w:rPr>
                      <m:t>BC</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k,b,h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nor/>
                      </m:rPr>
                      <w:rPr>
                        <w:rFonts w:ascii="Cambria Math"/>
                      </w:rPr>
                      <m:t>BC</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s,k,h</m:t>
                            </m:r>
                          </m:sub>
                        </m:sSub>
                        <m:ctrlPr>
                          <w:rPr>
                            <w:rFonts w:ascii="Cambria Math" w:hAnsi="Cambria Math"/>
                          </w:rPr>
                        </m:ctrlPr>
                      </m:e>
                      <m:sup>
                        <m:r>
                          <m:rPr>
                            <m:nor/>
                          </m:rPr>
                          <w:rPr>
                            <w:rFonts w:ascii="Cambria Math"/>
                          </w:rPr>
                          <m:t>m,t</m:t>
                        </m:r>
                        <m:ctrlPr>
                          <w:rPr>
                            <w:rFonts w:ascii="Cambria Math" w:hAnsi="Cambria Math"/>
                          </w:rPr>
                        </m:ctrlPr>
                      </m:sup>
                    </m:sSup>
                    <m:ctrlPr>
                      <w:rPr>
                        <w:rFonts w:ascii="Cambria Math" w:hAnsi="Cambria Math"/>
                        <w:i/>
                      </w:rPr>
                    </m:ctrlPr>
                  </m:e>
                </m:d>
              </m:oMath>
            </m:oMathPara>
          </w:p>
        </w:tc>
        <w:tc>
          <w:tcPr>
            <w:tcW w:w="990" w:type="dxa"/>
            <w:tcBorders>
              <w:top w:val="single" w:sz="4" w:space="0" w:color="auto"/>
              <w:left w:val="single" w:sz="4" w:space="0" w:color="auto"/>
              <w:bottom w:val="single" w:sz="4" w:space="0" w:color="auto"/>
              <w:right w:val="single" w:sz="4" w:space="0" w:color="auto"/>
            </w:tcBorders>
            <w:vAlign w:val="center"/>
          </w:tcPr>
          <w:p w14:paraId="1534BE79" w14:textId="77777777" w:rsidR="008E5719" w:rsidRPr="003628A1" w:rsidRDefault="008E5719" w:rsidP="006D2586">
            <w:pPr>
              <w:pStyle w:val="TableBody"/>
              <w:jc w:val="center"/>
              <w:rPr>
                <w:sz w:val="16"/>
                <w:szCs w:val="16"/>
              </w:rPr>
            </w:pPr>
            <w:r w:rsidRPr="003628A1">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237BD84A" w14:textId="2186DBDC" w:rsidR="008E5719" w:rsidRPr="003628A1" w:rsidRDefault="008E5719" w:rsidP="006D2586">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6125486D" w14:textId="77777777" w:rsidR="008E5719" w:rsidRPr="003628A1" w:rsidRDefault="008E5719" w:rsidP="006D2586">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E586A9E" w14:textId="77777777" w:rsidR="008E5719" w:rsidRPr="003628A1" w:rsidRDefault="008E5719" w:rsidP="006D2586">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0FF1440" w14:textId="77777777" w:rsidR="008E5719" w:rsidRPr="003628A1" w:rsidRDefault="008E5719" w:rsidP="006D2586">
            <w:pPr>
              <w:pStyle w:val="TableBody"/>
              <w:jc w:val="center"/>
              <w:rPr>
                <w:snapToGrid w:val="0"/>
                <w:sz w:val="16"/>
                <w:szCs w:val="16"/>
              </w:rPr>
            </w:pPr>
            <w:r w:rsidRPr="003628A1">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64B8C7F8" w14:textId="77777777" w:rsidR="008E5719" w:rsidRPr="003628A1" w:rsidRDefault="008E5719" w:rsidP="006D2586">
            <w:pPr>
              <w:pStyle w:val="TableBody"/>
              <w:jc w:val="center"/>
              <w:rPr>
                <w:sz w:val="16"/>
                <w:szCs w:val="16"/>
              </w:rPr>
            </w:pPr>
            <w:r w:rsidRPr="003628A1">
              <w:rPr>
                <w:sz w:val="16"/>
                <w:szCs w:val="16"/>
              </w:rPr>
              <w:t>13</w:t>
            </w:r>
          </w:p>
        </w:tc>
        <w:tc>
          <w:tcPr>
            <w:tcW w:w="1371" w:type="dxa"/>
            <w:tcBorders>
              <w:top w:val="single" w:sz="4" w:space="0" w:color="auto"/>
              <w:left w:val="single" w:sz="4" w:space="0" w:color="auto"/>
              <w:bottom w:val="single" w:sz="4" w:space="0" w:color="auto"/>
              <w:right w:val="single" w:sz="4" w:space="0" w:color="auto"/>
            </w:tcBorders>
            <w:vAlign w:val="center"/>
          </w:tcPr>
          <w:p w14:paraId="1FDC6471" w14:textId="77777777" w:rsidR="008E5719" w:rsidRPr="003628A1" w:rsidRDefault="008E5719" w:rsidP="006D2586">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6505F361" w14:textId="77777777" w:rsidR="008E5719" w:rsidRPr="003628A1" w:rsidRDefault="008E5719" w:rsidP="006D2586">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056B026" w14:textId="77777777" w:rsidR="008E5719" w:rsidRPr="003628A1" w:rsidRDefault="008E5719" w:rsidP="006D2586">
            <w:pPr>
              <w:pStyle w:val="TableBody"/>
              <w:jc w:val="center"/>
              <w:rPr>
                <w:sz w:val="16"/>
                <w:szCs w:val="16"/>
              </w:rPr>
            </w:pPr>
          </w:p>
        </w:tc>
      </w:tr>
      <w:tr w:rsidR="008E5719" w:rsidRPr="003628A1" w14:paraId="756B26FA"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72A45BB8" w14:textId="77777777" w:rsidR="008E5719" w:rsidRPr="003628A1" w:rsidRDefault="008E5719" w:rsidP="006D2586">
            <w:pPr>
              <w:pStyle w:val="TableBody"/>
              <w:jc w:val="center"/>
              <w:rPr>
                <w:sz w:val="16"/>
                <w:szCs w:val="16"/>
              </w:rPr>
            </w:pPr>
            <w:r w:rsidRPr="003628A1">
              <w:rPr>
                <w:sz w:val="16"/>
                <w:szCs w:val="16"/>
              </w:rPr>
              <w:t>204</w:t>
            </w:r>
          </w:p>
        </w:tc>
        <w:tc>
          <w:tcPr>
            <w:tcW w:w="1305" w:type="dxa"/>
            <w:tcBorders>
              <w:top w:val="single" w:sz="4" w:space="0" w:color="auto"/>
              <w:left w:val="single" w:sz="4" w:space="0" w:color="auto"/>
              <w:bottom w:val="single" w:sz="4" w:space="0" w:color="auto"/>
              <w:right w:val="single" w:sz="4" w:space="0" w:color="auto"/>
            </w:tcBorders>
            <w:vAlign w:val="center"/>
          </w:tcPr>
          <w:p w14:paraId="265F8E6B" w14:textId="4783ECE7" w:rsidR="008E5719" w:rsidRPr="003628A1" w:rsidRDefault="008E5719" w:rsidP="00E17A51">
            <w:pPr>
              <w:pStyle w:val="TableBody"/>
              <w:rPr>
                <w:sz w:val="16"/>
                <w:szCs w:val="16"/>
              </w:rPr>
            </w:pPr>
            <w:r w:rsidRPr="003628A1">
              <w:rPr>
                <w:sz w:val="16"/>
                <w:szCs w:val="16"/>
              </w:rPr>
              <w:t>30</w:t>
            </w:r>
            <w:r w:rsidR="004B0933">
              <w:rPr>
                <w:sz w:val="16"/>
                <w:szCs w:val="16"/>
              </w:rPr>
              <w:t xml:space="preserve"> </w:t>
            </w:r>
            <w:r w:rsidRPr="003628A1">
              <w:rPr>
                <w:sz w:val="16"/>
                <w:szCs w:val="16"/>
              </w:rPr>
              <w:t>Minute</w:t>
            </w:r>
            <w:r w:rsidR="004B0933">
              <w:rPr>
                <w:sz w:val="16"/>
                <w:szCs w:val="16"/>
              </w:rPr>
              <w:t xml:space="preserve"> </w:t>
            </w:r>
            <w:r w:rsidRPr="003628A1">
              <w:rPr>
                <w:sz w:val="16"/>
                <w:szCs w:val="16"/>
              </w:rPr>
              <w:t>Operating</w:t>
            </w:r>
            <w:r w:rsidR="004B0933">
              <w:rPr>
                <w:sz w:val="16"/>
                <w:szCs w:val="16"/>
              </w:rPr>
              <w:t xml:space="preserve"> </w:t>
            </w:r>
            <w:r w:rsidRPr="003628A1">
              <w:rPr>
                <w:sz w:val="16"/>
                <w:szCs w:val="16"/>
              </w:rPr>
              <w:t>Reserve</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Credit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3AE759FD" w14:textId="77777777" w:rsidR="008E5719" w:rsidRPr="003628A1" w:rsidRDefault="008E5719" w:rsidP="006D2586">
            <w:pPr>
              <w:pStyle w:val="TableBody"/>
              <w:jc w:val="center"/>
              <w:rPr>
                <w:sz w:val="16"/>
                <w:szCs w:val="16"/>
              </w:rPr>
            </w:pPr>
            <w:r w:rsidRPr="003628A1">
              <w:rPr>
                <w:sz w:val="16"/>
                <w:szCs w:val="16"/>
              </w:rPr>
              <w:t>ORSC</w:t>
            </w:r>
            <w:r w:rsidRPr="003628A1">
              <w:rPr>
                <w:sz w:val="16"/>
                <w:szCs w:val="16"/>
                <w:vertAlign w:val="subscript"/>
              </w:rPr>
              <w:t>k,h</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587424D0" w14:textId="77777777" w:rsidR="008E5719" w:rsidRPr="003628A1" w:rsidRDefault="008E5719" w:rsidP="006D2586">
            <w:pPr>
              <w:pStyle w:val="TableBody"/>
              <w:jc w:val="center"/>
              <w:rPr>
                <w:sz w:val="16"/>
                <w:szCs w:val="16"/>
              </w:rPr>
            </w:pPr>
            <w:r w:rsidRPr="003628A1">
              <w:rPr>
                <w:sz w:val="16"/>
                <w:szCs w:val="16"/>
              </w:rPr>
              <w:t>9.3.4.1</w:t>
            </w:r>
          </w:p>
        </w:tc>
        <w:tc>
          <w:tcPr>
            <w:tcW w:w="3555" w:type="dxa"/>
            <w:tcBorders>
              <w:top w:val="single" w:sz="4" w:space="0" w:color="auto"/>
              <w:left w:val="single" w:sz="4" w:space="0" w:color="auto"/>
              <w:bottom w:val="single" w:sz="4" w:space="0" w:color="auto"/>
              <w:right w:val="single" w:sz="4" w:space="0" w:color="auto"/>
            </w:tcBorders>
            <w:vAlign w:val="center"/>
          </w:tcPr>
          <w:p w14:paraId="7AB51A99" w14:textId="711AEC25" w:rsidR="008E5719" w:rsidRPr="003628A1" w:rsidRDefault="00277BC3" w:rsidP="0092372A">
            <w:pPr>
              <w:pStyle w:val="TableBody"/>
              <w:rPr>
                <w:rFonts w:ascii="Symbol" w:hAnsi="Symbol"/>
                <w:szCs w:val="22"/>
                <w:lang w:val="fr-CA"/>
              </w:rPr>
            </w:pPr>
            <m:oMathPara>
              <m:oMath>
                <m:sSub>
                  <m:sSubPr>
                    <m:ctrlPr>
                      <w:rPr>
                        <w:rFonts w:ascii="Cambria Math" w:hAnsi="Cambria Math"/>
                        <w:i/>
                      </w:rPr>
                    </m:ctrlPr>
                  </m:sSubPr>
                  <m:e>
                    <m:r>
                      <w:rPr>
                        <w:rFonts w:ascii="Cambria Math"/>
                      </w:rPr>
                      <m:t>∑</m:t>
                    </m:r>
                  </m:e>
                  <m:sub>
                    <m:r>
                      <m:rPr>
                        <m:nor/>
                      </m:rPr>
                      <w:rPr>
                        <w:rFonts w:ascii="Cambria Math"/>
                      </w:rPr>
                      <m:t>m,t,r</m:t>
                    </m:r>
                    <m:ctrlPr>
                      <w:rPr>
                        <w:rFonts w:ascii="Cambria Math" w:hAnsi="Cambria Math"/>
                      </w:rPr>
                    </m:ctrlPr>
                  </m:sub>
                </m:sSub>
                <m:r>
                  <m:rPr>
                    <m:nor/>
                  </m:rPr>
                  <w:rPr>
                    <w:rFonts w:ascii="Cambria Math"/>
                  </w:rPr>
                  <m:t>AQO</m:t>
                </m:r>
                <m:sSup>
                  <m:sSupPr>
                    <m:ctrlPr>
                      <w:rPr>
                        <w:rFonts w:ascii="Cambria Math" w:hAnsi="Cambria Math"/>
                        <w:i/>
                      </w:rPr>
                    </m:ctrlPr>
                  </m:sSupPr>
                  <m:e>
                    <m:sSub>
                      <m:sSubPr>
                        <m:ctrlPr>
                          <w:rPr>
                            <w:rFonts w:ascii="Cambria Math" w:hAnsi="Cambria Math"/>
                          </w:rPr>
                        </m:ctrlPr>
                      </m:sSubPr>
                      <m:e>
                        <m:r>
                          <m:rPr>
                            <m:nor/>
                          </m:rPr>
                          <w:rPr>
                            <w:rFonts w:ascii="Cambria Math"/>
                          </w:rPr>
                          <m:t>R</m:t>
                        </m:r>
                      </m:e>
                      <m:sub>
                        <m:r>
                          <m:rPr>
                            <m:nor/>
                          </m:rPr>
                          <w:rPr>
                            <w:rFonts w:ascii="Cambria Math"/>
                          </w:rPr>
                          <m:t>r,k,h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nor/>
                  </m:rPr>
                  <w:rPr>
                    <w:rFonts w:ascii="Cambria Math"/>
                  </w:rPr>
                  <m:t>PRO</m:t>
                </m:r>
                <m:sSup>
                  <m:sSupPr>
                    <m:ctrlPr>
                      <w:rPr>
                        <w:rFonts w:ascii="Cambria Math" w:hAnsi="Cambria Math"/>
                        <w:i/>
                      </w:rPr>
                    </m:ctrlPr>
                  </m:sSupPr>
                  <m:e>
                    <m:sSub>
                      <m:sSubPr>
                        <m:ctrlPr>
                          <w:rPr>
                            <w:rFonts w:ascii="Cambria Math" w:hAnsi="Cambria Math"/>
                          </w:rPr>
                        </m:ctrlPr>
                      </m:sSubPr>
                      <m:e>
                        <m:r>
                          <m:rPr>
                            <m:nor/>
                          </m:rPr>
                          <w:rPr>
                            <w:rFonts w:ascii="Cambria Math"/>
                          </w:rPr>
                          <m:t>R</m:t>
                        </m:r>
                      </m:e>
                      <m:sub>
                        <m:r>
                          <m:rPr>
                            <m:nor/>
                          </m:rPr>
                          <w:rPr>
                            <w:rFonts w:ascii="Cambria Math"/>
                          </w:rPr>
                          <m:t>r,h</m:t>
                        </m:r>
                      </m:sub>
                    </m:sSub>
                    <m:ctrlPr>
                      <w:rPr>
                        <w:rFonts w:ascii="Cambria Math" w:hAnsi="Cambria Math"/>
                      </w:rPr>
                    </m:ctrlPr>
                  </m:e>
                  <m:sup>
                    <m:r>
                      <m:rPr>
                        <m:nor/>
                      </m:rPr>
                      <w:rPr>
                        <w:rFonts w:ascii="Cambria Math"/>
                      </w:rPr>
                      <m:t>m,t</m:t>
                    </m:r>
                    <m:ctrlPr>
                      <w:rPr>
                        <w:rFonts w:ascii="Cambria Math" w:hAnsi="Cambria Math"/>
                      </w:rPr>
                    </m:ctrlPr>
                  </m:sup>
                </m:sSup>
              </m:oMath>
            </m:oMathPara>
          </w:p>
        </w:tc>
        <w:tc>
          <w:tcPr>
            <w:tcW w:w="990" w:type="dxa"/>
            <w:tcBorders>
              <w:top w:val="single" w:sz="4" w:space="0" w:color="auto"/>
              <w:left w:val="single" w:sz="4" w:space="0" w:color="auto"/>
              <w:bottom w:val="single" w:sz="4" w:space="0" w:color="auto"/>
              <w:right w:val="single" w:sz="4" w:space="0" w:color="auto"/>
            </w:tcBorders>
            <w:vAlign w:val="center"/>
          </w:tcPr>
          <w:p w14:paraId="10CA5406" w14:textId="77777777" w:rsidR="008E5719" w:rsidRPr="003628A1" w:rsidRDefault="008E5719" w:rsidP="006D2586">
            <w:pPr>
              <w:pStyle w:val="TableBody"/>
              <w:jc w:val="center"/>
              <w:rPr>
                <w:sz w:val="16"/>
                <w:szCs w:val="16"/>
              </w:rPr>
            </w:pPr>
            <w:r w:rsidRPr="003628A1">
              <w:rPr>
                <w:sz w:val="16"/>
                <w:szCs w:val="16"/>
              </w:rPr>
              <w:t>Interval</w:t>
            </w:r>
          </w:p>
        </w:tc>
        <w:tc>
          <w:tcPr>
            <w:tcW w:w="1068" w:type="dxa"/>
            <w:tcBorders>
              <w:top w:val="single" w:sz="4" w:space="0" w:color="auto"/>
              <w:left w:val="single" w:sz="4" w:space="0" w:color="auto"/>
              <w:bottom w:val="single" w:sz="4" w:space="0" w:color="auto"/>
              <w:right w:val="single" w:sz="4" w:space="0" w:color="auto"/>
            </w:tcBorders>
            <w:vAlign w:val="center"/>
          </w:tcPr>
          <w:p w14:paraId="3D062825" w14:textId="29101210" w:rsidR="008E5719" w:rsidRPr="003628A1" w:rsidRDefault="008E5719" w:rsidP="006D2586">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303EF599" w14:textId="77777777" w:rsidR="008E5719" w:rsidRPr="003628A1" w:rsidRDefault="008E5719" w:rsidP="006D2586">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A60C678" w14:textId="77777777" w:rsidR="008E5719" w:rsidRPr="003628A1" w:rsidRDefault="008E5719" w:rsidP="006D2586">
            <w:pPr>
              <w:pStyle w:val="TableBody"/>
              <w:jc w:val="center"/>
              <w:rPr>
                <w:snapToGrid w:val="0"/>
                <w:sz w:val="16"/>
                <w:szCs w:val="16"/>
              </w:rPr>
            </w:pPr>
            <w:r w:rsidRPr="003628A1">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6DAAEC44" w14:textId="77777777" w:rsidR="008E5719" w:rsidRPr="003628A1" w:rsidRDefault="008E5719" w:rsidP="006D2586">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136E483" w14:textId="77777777" w:rsidR="008E5719" w:rsidRPr="003628A1" w:rsidRDefault="008E5719" w:rsidP="006D2586">
            <w:pPr>
              <w:pStyle w:val="TableBody"/>
              <w:jc w:val="center"/>
              <w:rPr>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41E96083" w14:textId="77777777" w:rsidR="008E5719" w:rsidRPr="003628A1" w:rsidRDefault="008E5719" w:rsidP="006D2586">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31286326" w14:textId="77777777" w:rsidR="008E5719" w:rsidRPr="003628A1" w:rsidRDefault="008E5719" w:rsidP="006D2586">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5706F4F" w14:textId="77777777" w:rsidR="008E5719" w:rsidRPr="003628A1" w:rsidRDefault="008E5719" w:rsidP="006D2586">
            <w:pPr>
              <w:pStyle w:val="TableBody"/>
              <w:jc w:val="center"/>
              <w:rPr>
                <w:sz w:val="16"/>
                <w:szCs w:val="16"/>
              </w:rPr>
            </w:pPr>
          </w:p>
        </w:tc>
      </w:tr>
      <w:tr w:rsidR="008E5719" w:rsidRPr="003628A1" w14:paraId="62C6D94D"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2AC339A3" w14:textId="77777777" w:rsidR="008E5719" w:rsidRPr="003628A1" w:rsidRDefault="008E5719" w:rsidP="00736561">
            <w:pPr>
              <w:pStyle w:val="TableBody"/>
              <w:rPr>
                <w:sz w:val="16"/>
                <w:szCs w:val="16"/>
              </w:rPr>
            </w:pPr>
            <w:r w:rsidRPr="003628A1">
              <w:rPr>
                <w:sz w:val="16"/>
                <w:szCs w:val="16"/>
              </w:rPr>
              <w:t>205</w:t>
            </w:r>
          </w:p>
        </w:tc>
        <w:tc>
          <w:tcPr>
            <w:tcW w:w="1305" w:type="dxa"/>
            <w:tcBorders>
              <w:top w:val="single" w:sz="4" w:space="0" w:color="auto"/>
              <w:left w:val="single" w:sz="4" w:space="0" w:color="auto"/>
              <w:bottom w:val="single" w:sz="4" w:space="0" w:color="auto"/>
              <w:right w:val="single" w:sz="4" w:space="0" w:color="auto"/>
            </w:tcBorders>
            <w:vAlign w:val="center"/>
          </w:tcPr>
          <w:p w14:paraId="1E86DC96" w14:textId="68AC6F28" w:rsidR="008E5719" w:rsidRPr="003628A1" w:rsidRDefault="008E5719" w:rsidP="00E17A51">
            <w:pPr>
              <w:pStyle w:val="TableBody"/>
              <w:rPr>
                <w:sz w:val="16"/>
                <w:szCs w:val="16"/>
              </w:rPr>
            </w:pPr>
            <w:r w:rsidRPr="003628A1">
              <w:rPr>
                <w:sz w:val="16"/>
                <w:szCs w:val="16"/>
              </w:rPr>
              <w:t>30</w:t>
            </w:r>
            <w:r w:rsidR="004B0933">
              <w:rPr>
                <w:sz w:val="16"/>
                <w:szCs w:val="16"/>
              </w:rPr>
              <w:t xml:space="preserve"> </w:t>
            </w:r>
            <w:r w:rsidRPr="003628A1">
              <w:rPr>
                <w:sz w:val="16"/>
                <w:szCs w:val="16"/>
              </w:rPr>
              <w:t>Minute</w:t>
            </w:r>
            <w:r w:rsidR="004B0933">
              <w:rPr>
                <w:sz w:val="16"/>
                <w:szCs w:val="16"/>
              </w:rPr>
              <w:t xml:space="preserve"> </w:t>
            </w:r>
            <w:r w:rsidRPr="003628A1">
              <w:rPr>
                <w:sz w:val="16"/>
                <w:szCs w:val="16"/>
              </w:rPr>
              <w:t>Operating</w:t>
            </w:r>
            <w:r w:rsidR="004B0933">
              <w:rPr>
                <w:sz w:val="16"/>
                <w:szCs w:val="16"/>
              </w:rPr>
              <w:t xml:space="preserve"> </w:t>
            </w:r>
            <w:r w:rsidRPr="003628A1">
              <w:rPr>
                <w:sz w:val="16"/>
                <w:szCs w:val="16"/>
              </w:rPr>
              <w:t>Reserve</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t>Shortfall</w:t>
            </w:r>
            <w:r w:rsidR="004B0933">
              <w:rPr>
                <w:sz w:val="16"/>
                <w:szCs w:val="16"/>
              </w:rPr>
              <w:t xml:space="preserve"> </w:t>
            </w:r>
            <w:r w:rsidRPr="003628A1">
              <w:rPr>
                <w:sz w:val="16"/>
                <w:szCs w:val="16"/>
              </w:rPr>
              <w:t>Rebate</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36C92D13" w14:textId="77777777" w:rsidR="008E5719" w:rsidRPr="003628A1" w:rsidRDefault="008E5719" w:rsidP="006D2586">
            <w:pPr>
              <w:pStyle w:val="TableBody"/>
              <w:jc w:val="center"/>
              <w:rPr>
                <w:sz w:val="16"/>
                <w:szCs w:val="16"/>
              </w:rPr>
            </w:pPr>
            <w:r w:rsidRPr="003628A1">
              <w:rPr>
                <w:sz w:val="16"/>
                <w:szCs w:val="16"/>
              </w:rPr>
              <w:t>HUSA</w:t>
            </w:r>
            <w:r w:rsidRPr="003628A1">
              <w:rPr>
                <w:sz w:val="16"/>
                <w:szCs w:val="16"/>
                <w:vertAlign w:val="subscript"/>
              </w:rPr>
              <w:t>h</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5ED30FC9" w14:textId="77777777" w:rsidR="008E5719" w:rsidRPr="003628A1" w:rsidRDefault="008E5719" w:rsidP="006D2586">
            <w:pPr>
              <w:pStyle w:val="TableBody"/>
              <w:jc w:val="center"/>
              <w:rPr>
                <w:sz w:val="16"/>
                <w:szCs w:val="16"/>
              </w:rPr>
            </w:pPr>
            <w:r w:rsidRPr="003628A1">
              <w:rPr>
                <w:sz w:val="16"/>
                <w:szCs w:val="16"/>
              </w:rPr>
              <w:t>9.3.9.1</w:t>
            </w:r>
          </w:p>
        </w:tc>
        <w:tc>
          <w:tcPr>
            <w:tcW w:w="3555" w:type="dxa"/>
            <w:tcBorders>
              <w:top w:val="single" w:sz="4" w:space="0" w:color="auto"/>
              <w:left w:val="single" w:sz="4" w:space="0" w:color="auto"/>
              <w:bottom w:val="single" w:sz="4" w:space="0" w:color="auto"/>
              <w:right w:val="single" w:sz="4" w:space="0" w:color="auto"/>
            </w:tcBorders>
            <w:vAlign w:val="center"/>
          </w:tcPr>
          <w:p w14:paraId="33C07030" w14:textId="092B9D87" w:rsidR="00122541" w:rsidRDefault="00277BC3" w:rsidP="0092372A">
            <w:pPr>
              <w:pStyle w:val="TableBody"/>
            </w:pPr>
            <m:oMathPara>
              <m:oMath>
                <m:sSup>
                  <m:sSupPr>
                    <m:ctrlPr>
                      <w:rPr>
                        <w:rFonts w:ascii="Cambria Math" w:hAnsi="Cambria Math"/>
                        <w:i/>
                      </w:rPr>
                    </m:ctrlPr>
                  </m:sSupPr>
                  <m:e>
                    <m:sSub>
                      <m:sSubPr>
                        <m:ctrlPr>
                          <w:rPr>
                            <w:rFonts w:ascii="Cambria Math" w:hAnsi="Cambria Math"/>
                            <w:i/>
                          </w:rPr>
                        </m:ctrlPr>
                      </m:sSubPr>
                      <m:e>
                        <m:r>
                          <w:rPr>
                            <w:rFonts w:ascii="Cambria Math"/>
                          </w:rPr>
                          <m:t>∑</m:t>
                        </m:r>
                      </m:e>
                      <m:sub>
                        <m:r>
                          <w:rPr>
                            <w:rFonts w:ascii="Cambria Math"/>
                          </w:rPr>
                          <m:t>c</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k,h,</m:t>
                    </m:r>
                    <m:d>
                      <m:dPr>
                        <m:ctrlPr>
                          <w:rPr>
                            <w:rFonts w:ascii="Cambria Math" w:hAnsi="Cambria Math"/>
                          </w:rPr>
                        </m:ctrlPr>
                      </m:dPr>
                      <m:e>
                        <m:r>
                          <m:rPr>
                            <m:nor/>
                          </m:rPr>
                          <w:rPr>
                            <w:rFonts w:ascii="Cambria Math"/>
                          </w:rPr>
                          <m:t>255</m:t>
                        </m:r>
                      </m:e>
                    </m:d>
                    <m:ctrlPr>
                      <w:rPr>
                        <w:rFonts w:ascii="Cambria Math" w:hAnsi="Cambria Math"/>
                        <w:i/>
                      </w:rPr>
                    </m:ctrlPr>
                  </m:sub>
                </m:sSub>
                <m:r>
                  <w:rPr>
                    <w:rFonts w:ascii="Cambria Math"/>
                  </w:rPr>
                  <m:t>×</m:t>
                </m:r>
                <m:r>
                  <w:rPr>
                    <w:rFonts w:ascii="Cambria Math"/>
                  </w:rPr>
                  <m:t xml:space="preserve"> [(</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m:rPr>
                    <m:nor/>
                  </m:rPr>
                  <w:rPr>
                    <w:rFonts w:ascii="Cambria Math"/>
                  </w:rPr>
                  <m:t>+ R</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nor/>
                  </m:rPr>
                  <w:rPr>
                    <w:rFonts w:ascii="Cambria Math"/>
                  </w:rPr>
                  <m:t xml:space="preserve"> /</m:t>
                </m:r>
                <m:sSup>
                  <m:sSupPr>
                    <m:ctrlPr>
                      <w:rPr>
                        <w:rFonts w:ascii="Cambria Math" w:hAnsi="Cambria Math"/>
                        <w:i/>
                      </w:rPr>
                    </m:ctrlPr>
                  </m:sSupPr>
                  <m:e>
                    <m:sSub>
                      <m:sSubPr>
                        <m:ctrlPr>
                          <w:rPr>
                            <w:rFonts w:ascii="Cambria Math" w:hAnsi="Cambria Math"/>
                          </w:rPr>
                        </m:ctrlPr>
                      </m:sSubPr>
                      <m:e>
                        <m:r>
                          <m:rPr>
                            <m:sty m:val="p"/>
                          </m:rPr>
                          <w:rPr>
                            <w:rFonts w:ascii="Cambria Math"/>
                          </w:rPr>
                          <m:t>∑</m:t>
                        </m:r>
                      </m:e>
                      <m:sub>
                        <m:r>
                          <w:rPr>
                            <w:rFonts w:ascii="Cambria Math"/>
                          </w:rPr>
                          <m:t>k</m:t>
                        </m:r>
                        <m:ctrlPr>
                          <w:rPr>
                            <w:rFonts w:ascii="Cambria Math" w:hAnsi="Cambria Math"/>
                            <w:i/>
                          </w:rPr>
                        </m:ctrlP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oMath>
            </m:oMathPara>
          </w:p>
          <w:p w14:paraId="54D06126" w14:textId="789CABB0"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‘T’</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12</w:t>
            </w:r>
            <w:r w:rsidR="004B0933">
              <w:rPr>
                <w:szCs w:val="22"/>
              </w:rPr>
              <w:t xml:space="preserve"> </w:t>
            </w:r>
            <w:r w:rsidRPr="003628A1">
              <w:rPr>
                <w:i/>
                <w:szCs w:val="22"/>
              </w:rPr>
              <w:t>metering</w:t>
            </w:r>
            <w:r w:rsidR="004B0933">
              <w:rPr>
                <w:i/>
                <w:szCs w:val="22"/>
              </w:rPr>
              <w:t xml:space="preserve"> </w:t>
            </w:r>
            <w:r w:rsidRPr="003628A1">
              <w:rPr>
                <w:i/>
                <w:szCs w:val="22"/>
              </w:rPr>
              <w:t>intervals</w:t>
            </w:r>
            <w:r w:rsidR="004B0933">
              <w:rPr>
                <w:szCs w:val="22"/>
              </w:rPr>
              <w:t xml:space="preserve"> </w:t>
            </w:r>
            <w:r w:rsidRPr="003628A1">
              <w:rPr>
                <w:szCs w:val="22"/>
              </w:rPr>
              <w:t>‘t’</w:t>
            </w:r>
            <w:r w:rsidR="004B0933">
              <w:rPr>
                <w:szCs w:val="22"/>
              </w:rPr>
              <w:t xml:space="preserve"> </w:t>
            </w:r>
            <w:r w:rsidRPr="003628A1">
              <w:rPr>
                <w:szCs w:val="22"/>
              </w:rPr>
              <w:t>during</w:t>
            </w:r>
            <w:r w:rsidR="004B0933">
              <w:rPr>
                <w:szCs w:val="22"/>
              </w:rPr>
              <w:t xml:space="preserve"> </w:t>
            </w:r>
            <w:r w:rsidRPr="003628A1">
              <w:rPr>
                <w:i/>
                <w:szCs w:val="22"/>
              </w:rPr>
              <w:t>settlement</w:t>
            </w:r>
            <w:r w:rsidR="004B0933">
              <w:rPr>
                <w:i/>
                <w:szCs w:val="22"/>
              </w:rPr>
              <w:t xml:space="preserve"> </w:t>
            </w:r>
            <w:r w:rsidRPr="003628A1">
              <w:rPr>
                <w:i/>
                <w:szCs w:val="22"/>
              </w:rPr>
              <w:t>hour</w:t>
            </w:r>
            <w:r w:rsidR="004B0933">
              <w:rPr>
                <w:i/>
                <w:szCs w:val="22"/>
              </w:rPr>
              <w:t xml:space="preserve"> </w:t>
            </w:r>
            <w:r w:rsidRPr="003628A1">
              <w:rPr>
                <w:szCs w:val="22"/>
              </w:rPr>
              <w:t>‘h’.</w:t>
            </w:r>
          </w:p>
          <w:p w14:paraId="592BD142" w14:textId="4A624284"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RQ</w:t>
            </w:r>
            <w:r w:rsidRPr="003628A1">
              <w:rPr>
                <w:szCs w:val="22"/>
                <w:vertAlign w:val="subscript"/>
              </w:rPr>
              <w:t>k,h</w:t>
            </w:r>
            <w:r w:rsidRPr="003628A1">
              <w:rPr>
                <w:szCs w:val="22"/>
                <w:vertAlign w:val="superscript"/>
              </w:rPr>
              <w:t>m,t</w:t>
            </w:r>
            <w:r w:rsidR="004B0933">
              <w:rPr>
                <w:szCs w:val="22"/>
              </w:rPr>
              <w:t xml:space="preserve"> </w:t>
            </w:r>
            <w:r w:rsidRPr="003628A1">
              <w:rPr>
                <w:szCs w:val="22"/>
              </w:rPr>
              <w:t>is</w:t>
            </w:r>
            <w:r w:rsidR="004B0933">
              <w:rPr>
                <w:szCs w:val="22"/>
              </w:rPr>
              <w:t xml:space="preserve"> </w:t>
            </w:r>
            <w:r w:rsidRPr="003628A1">
              <w:rPr>
                <w:szCs w:val="22"/>
              </w:rPr>
              <w:t>a</w:t>
            </w:r>
            <w:r w:rsidR="004B0933">
              <w:rPr>
                <w:szCs w:val="22"/>
              </w:rPr>
              <w:t xml:space="preserve"> </w:t>
            </w:r>
            <w:r w:rsidRPr="003628A1">
              <w:rPr>
                <w:szCs w:val="22"/>
              </w:rPr>
              <w:t>reallocated</w:t>
            </w:r>
            <w:r w:rsidR="004B0933">
              <w:rPr>
                <w:szCs w:val="22"/>
              </w:rPr>
              <w:t xml:space="preserve"> </w:t>
            </w:r>
            <w:r w:rsidRPr="003628A1">
              <w:rPr>
                <w:szCs w:val="22"/>
              </w:rPr>
              <w:t>quantity</w:t>
            </w:r>
            <w:r w:rsidR="004B0933">
              <w:rPr>
                <w:szCs w:val="22"/>
              </w:rPr>
              <w:t xml:space="preserve"> </w:t>
            </w:r>
            <w:r w:rsidRPr="003628A1">
              <w:rPr>
                <w:szCs w:val="22"/>
              </w:rPr>
              <w:t>whereby</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‘k’</w:t>
            </w:r>
            <w:r w:rsidR="004B0933">
              <w:rPr>
                <w:szCs w:val="22"/>
              </w:rPr>
              <w:t xml:space="preserve"> </w:t>
            </w:r>
            <w:r w:rsidRPr="003628A1">
              <w:rPr>
                <w:szCs w:val="22"/>
              </w:rPr>
              <w:t>is</w:t>
            </w:r>
            <w:r w:rsidR="004B0933">
              <w:rPr>
                <w:szCs w:val="22"/>
              </w:rPr>
              <w:t xml:space="preserve"> </w:t>
            </w:r>
            <w:r w:rsidRPr="003628A1">
              <w:rPr>
                <w:szCs w:val="22"/>
              </w:rPr>
              <w:t>a</w:t>
            </w:r>
            <w:r w:rsidR="004B0933">
              <w:rPr>
                <w:szCs w:val="22"/>
              </w:rPr>
              <w:t xml:space="preserve"> </w:t>
            </w:r>
            <w:r w:rsidRPr="003628A1">
              <w:rPr>
                <w:szCs w:val="22"/>
              </w:rPr>
              <w:t>party</w:t>
            </w:r>
            <w:r w:rsidR="004B0933">
              <w:rPr>
                <w:szCs w:val="22"/>
              </w:rPr>
              <w:t xml:space="preserve"> </w:t>
            </w:r>
            <w:r w:rsidRPr="003628A1">
              <w:rPr>
                <w:szCs w:val="22"/>
              </w:rPr>
              <w:t>to</w:t>
            </w:r>
            <w:r w:rsidR="004B0933">
              <w:rPr>
                <w:szCs w:val="22"/>
              </w:rPr>
              <w:t xml:space="preserve"> </w:t>
            </w:r>
            <w:r w:rsidRPr="003628A1">
              <w:rPr>
                <w:szCs w:val="22"/>
              </w:rPr>
              <w:t>one</w:t>
            </w:r>
            <w:r w:rsidR="004B0933">
              <w:rPr>
                <w:szCs w:val="22"/>
              </w:rPr>
              <w:t xml:space="preserve"> </w:t>
            </w:r>
            <w:r w:rsidRPr="003628A1">
              <w:rPr>
                <w:szCs w:val="22"/>
              </w:rPr>
              <w:t>or</w:t>
            </w:r>
            <w:r w:rsidR="004B0933">
              <w:rPr>
                <w:szCs w:val="22"/>
              </w:rPr>
              <w:t xml:space="preserve"> </w:t>
            </w:r>
            <w:r w:rsidRPr="003628A1">
              <w:rPr>
                <w:szCs w:val="22"/>
              </w:rPr>
              <w:t>more</w:t>
            </w:r>
            <w:r w:rsidR="004B0933">
              <w:rPr>
                <w:szCs w:val="22"/>
              </w:rPr>
              <w:t xml:space="preserve"> </w:t>
            </w:r>
            <w:r w:rsidRPr="003628A1">
              <w:rPr>
                <w:i/>
                <w:szCs w:val="22"/>
              </w:rPr>
              <w:t>physical</w:t>
            </w:r>
            <w:r w:rsidR="004B0933">
              <w:rPr>
                <w:i/>
                <w:szCs w:val="22"/>
              </w:rPr>
              <w:t xml:space="preserve"> </w:t>
            </w:r>
            <w:r w:rsidRPr="003628A1">
              <w:rPr>
                <w:i/>
                <w:szCs w:val="22"/>
              </w:rPr>
              <w:t>bilateral</w:t>
            </w:r>
            <w:r w:rsidR="004B0933">
              <w:rPr>
                <w:i/>
                <w:szCs w:val="22"/>
              </w:rPr>
              <w:t xml:space="preserve"> </w:t>
            </w:r>
            <w:r w:rsidRPr="003628A1">
              <w:rPr>
                <w:i/>
                <w:szCs w:val="22"/>
              </w:rPr>
              <w:t>contracts</w:t>
            </w:r>
            <w:r w:rsidR="004B0933">
              <w:rPr>
                <w:szCs w:val="22"/>
              </w:rPr>
              <w:t xml:space="preserve"> </w:t>
            </w:r>
            <w:r w:rsidRPr="003628A1">
              <w:rPr>
                <w:szCs w:val="22"/>
              </w:rPr>
              <w:t>for</w:t>
            </w:r>
            <w:r w:rsidR="004B0933">
              <w:rPr>
                <w:szCs w:val="22"/>
              </w:rPr>
              <w:t xml:space="preserve"> </w:t>
            </w:r>
            <w:r w:rsidRPr="003628A1">
              <w:rPr>
                <w:i/>
                <w:szCs w:val="22"/>
              </w:rPr>
              <w:t>settlement</w:t>
            </w:r>
            <w:r w:rsidR="004B0933">
              <w:rPr>
                <w:i/>
                <w:szCs w:val="22"/>
              </w:rPr>
              <w:t xml:space="preserve"> </w:t>
            </w:r>
            <w:r w:rsidRPr="003628A1">
              <w:rPr>
                <w:i/>
                <w:szCs w:val="22"/>
              </w:rPr>
              <w:t>hour</w:t>
            </w:r>
            <w:r w:rsidR="004B0933">
              <w:rPr>
                <w:szCs w:val="22"/>
              </w:rPr>
              <w:t xml:space="preserve"> </w:t>
            </w:r>
            <w:r w:rsidRPr="003628A1">
              <w:rPr>
                <w:szCs w:val="22"/>
              </w:rPr>
              <w:t>‘h’</w:t>
            </w:r>
            <w:r w:rsidR="004B0933">
              <w:rPr>
                <w:szCs w:val="22"/>
              </w:rPr>
              <w:t xml:space="preserve"> </w:t>
            </w:r>
            <w:r w:rsidRPr="003628A1">
              <w:rPr>
                <w:szCs w:val="22"/>
              </w:rPr>
              <w:t>in</w:t>
            </w:r>
            <w:r w:rsidR="004B0933">
              <w:rPr>
                <w:szCs w:val="22"/>
              </w:rPr>
              <w:t xml:space="preserve"> </w:t>
            </w:r>
            <w:r w:rsidRPr="003628A1">
              <w:rPr>
                <w:szCs w:val="22"/>
              </w:rPr>
              <w:t>which</w:t>
            </w:r>
            <w:r w:rsidR="004B0933">
              <w:rPr>
                <w:szCs w:val="22"/>
              </w:rPr>
              <w:t xml:space="preserve"> </w:t>
            </w:r>
            <w:r w:rsidRPr="003628A1">
              <w:rPr>
                <w:szCs w:val="22"/>
              </w:rPr>
              <w:t>the</w:t>
            </w:r>
            <w:r w:rsidR="004B0933">
              <w:rPr>
                <w:szCs w:val="22"/>
              </w:rPr>
              <w:t xml:space="preserve"> </w:t>
            </w:r>
            <w:r w:rsidRPr="003628A1">
              <w:rPr>
                <w:i/>
                <w:szCs w:val="22"/>
              </w:rPr>
              <w:t>operating</w:t>
            </w:r>
            <w:r w:rsidR="004B0933">
              <w:rPr>
                <w:i/>
                <w:szCs w:val="22"/>
              </w:rPr>
              <w:t xml:space="preserve"> </w:t>
            </w:r>
            <w:r w:rsidRPr="003628A1">
              <w:rPr>
                <w:i/>
                <w:szCs w:val="22"/>
              </w:rPr>
              <w:t>reserve</w:t>
            </w:r>
            <w:r w:rsidR="004B0933">
              <w:rPr>
                <w:szCs w:val="22"/>
              </w:rPr>
              <w:t xml:space="preserve"> </w:t>
            </w:r>
            <w:r w:rsidRPr="003628A1">
              <w:rPr>
                <w:szCs w:val="22"/>
              </w:rPr>
              <w:t>component</w:t>
            </w:r>
            <w:r w:rsidR="004B0933">
              <w:rPr>
                <w:szCs w:val="22"/>
              </w:rPr>
              <w:t xml:space="preserve"> </w:t>
            </w:r>
            <w:r w:rsidRPr="003628A1">
              <w:rPr>
                <w:szCs w:val="22"/>
              </w:rPr>
              <w:t>of</w:t>
            </w:r>
            <w:r w:rsidR="004B0933">
              <w:rPr>
                <w:szCs w:val="22"/>
              </w:rPr>
              <w:t xml:space="preserve"> </w:t>
            </w:r>
            <w:r w:rsidRPr="003628A1">
              <w:rPr>
                <w:i/>
                <w:szCs w:val="22"/>
              </w:rPr>
              <w:t>hourly</w:t>
            </w:r>
            <w:r w:rsidR="004B0933">
              <w:rPr>
                <w:i/>
                <w:szCs w:val="22"/>
              </w:rPr>
              <w:t xml:space="preserve"> </w:t>
            </w:r>
            <w:r w:rsidRPr="003628A1">
              <w:rPr>
                <w:i/>
                <w:szCs w:val="22"/>
              </w:rPr>
              <w:t>uplift</w:t>
            </w:r>
            <w:r w:rsidR="004B0933">
              <w:rPr>
                <w:szCs w:val="22"/>
              </w:rPr>
              <w:t xml:space="preserve"> </w:t>
            </w:r>
            <w:r w:rsidRPr="003628A1">
              <w:rPr>
                <w:szCs w:val="22"/>
              </w:rPr>
              <w:t>is</w:t>
            </w:r>
            <w:r w:rsidR="004B0933">
              <w:rPr>
                <w:szCs w:val="22"/>
              </w:rPr>
              <w:t xml:space="preserve"> </w:t>
            </w:r>
            <w:r w:rsidRPr="003628A1">
              <w:rPr>
                <w:szCs w:val="22"/>
              </w:rPr>
              <w:t>to</w:t>
            </w:r>
            <w:r w:rsidR="004B0933">
              <w:rPr>
                <w:szCs w:val="22"/>
              </w:rPr>
              <w:t xml:space="preserve"> </w:t>
            </w:r>
            <w:r w:rsidRPr="003628A1">
              <w:rPr>
                <w:szCs w:val="22"/>
              </w:rPr>
              <w:t>be</w:t>
            </w:r>
            <w:r w:rsidR="004B0933">
              <w:rPr>
                <w:szCs w:val="22"/>
              </w:rPr>
              <w:t xml:space="preserve"> </w:t>
            </w:r>
            <w:r w:rsidRPr="003628A1">
              <w:rPr>
                <w:szCs w:val="22"/>
              </w:rPr>
              <w:t>reallocated</w:t>
            </w:r>
            <w:r w:rsidR="004B0933">
              <w:rPr>
                <w:szCs w:val="22"/>
              </w:rPr>
              <w:t xml:space="preserve"> </w:t>
            </w:r>
            <w:r w:rsidRPr="003628A1">
              <w:rPr>
                <w:szCs w:val="22"/>
              </w:rPr>
              <w:t>between</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‘k’</w:t>
            </w:r>
            <w:r w:rsidR="004B0933">
              <w:rPr>
                <w:szCs w:val="22"/>
              </w:rPr>
              <w:t xml:space="preserve"> </w:t>
            </w:r>
            <w:r w:rsidRPr="003628A1">
              <w:rPr>
                <w:szCs w:val="22"/>
              </w:rPr>
              <w:t>and</w:t>
            </w:r>
            <w:r w:rsidR="004B0933">
              <w:rPr>
                <w:szCs w:val="22"/>
              </w:rPr>
              <w:t xml:space="preserve"> </w:t>
            </w:r>
            <w:r w:rsidRPr="003628A1">
              <w:rPr>
                <w:szCs w:val="22"/>
              </w:rPr>
              <w:t>the</w:t>
            </w:r>
            <w:r w:rsidR="004B0933">
              <w:rPr>
                <w:szCs w:val="22"/>
              </w:rPr>
              <w:t xml:space="preserve"> </w:t>
            </w:r>
            <w:r w:rsidRPr="003628A1">
              <w:rPr>
                <w:szCs w:val="22"/>
              </w:rPr>
              <w:t>other</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that</w:t>
            </w:r>
            <w:r w:rsidR="004B0933">
              <w:rPr>
                <w:szCs w:val="22"/>
              </w:rPr>
              <w:t xml:space="preserve"> </w:t>
            </w:r>
            <w:r w:rsidRPr="003628A1">
              <w:rPr>
                <w:szCs w:val="22"/>
              </w:rPr>
              <w:t>is</w:t>
            </w:r>
            <w:r w:rsidR="004B0933">
              <w:rPr>
                <w:szCs w:val="22"/>
              </w:rPr>
              <w:t xml:space="preserve"> </w:t>
            </w:r>
            <w:r w:rsidRPr="003628A1">
              <w:rPr>
                <w:szCs w:val="22"/>
              </w:rPr>
              <w:t>a</w:t>
            </w:r>
            <w:r w:rsidR="004B0933">
              <w:rPr>
                <w:szCs w:val="22"/>
              </w:rPr>
              <w:t xml:space="preserve"> </w:t>
            </w:r>
            <w:r w:rsidRPr="003628A1">
              <w:rPr>
                <w:szCs w:val="22"/>
              </w:rPr>
              <w:t>party</w:t>
            </w:r>
            <w:r w:rsidR="004B0933">
              <w:rPr>
                <w:szCs w:val="22"/>
              </w:rPr>
              <w:t xml:space="preserve"> </w:t>
            </w:r>
            <w:r w:rsidRPr="003628A1">
              <w:rPr>
                <w:szCs w:val="22"/>
              </w:rPr>
              <w:t>to</w:t>
            </w:r>
            <w:r w:rsidR="004B0933">
              <w:rPr>
                <w:szCs w:val="22"/>
              </w:rPr>
              <w:t xml:space="preserve"> </w:t>
            </w:r>
            <w:r w:rsidRPr="003628A1">
              <w:rPr>
                <w:szCs w:val="22"/>
              </w:rPr>
              <w:t>the</w:t>
            </w:r>
            <w:r w:rsidR="004B0933">
              <w:rPr>
                <w:szCs w:val="22"/>
              </w:rPr>
              <w:t xml:space="preserve"> </w:t>
            </w:r>
            <w:r w:rsidRPr="003628A1">
              <w:rPr>
                <w:szCs w:val="22"/>
              </w:rPr>
              <w:t>contract</w:t>
            </w:r>
            <w:r w:rsidR="004B0933">
              <w:rPr>
                <w:szCs w:val="22"/>
              </w:rPr>
              <w:t xml:space="preserve"> </w:t>
            </w:r>
            <w:r w:rsidRPr="003628A1">
              <w:rPr>
                <w:szCs w:val="22"/>
              </w:rPr>
              <w:t>in</w:t>
            </w:r>
            <w:r w:rsidR="004B0933">
              <w:rPr>
                <w:szCs w:val="22"/>
              </w:rPr>
              <w:t xml:space="preserve"> </w:t>
            </w:r>
            <w:r w:rsidRPr="003628A1">
              <w:rPr>
                <w:szCs w:val="22"/>
              </w:rPr>
              <w:t>which:</w:t>
            </w:r>
          </w:p>
          <w:p w14:paraId="0107C4BF" w14:textId="4B8E2AA6" w:rsidR="008E5719" w:rsidRPr="003628A1" w:rsidRDefault="0092372A" w:rsidP="0092372A">
            <w:pPr>
              <w:pStyle w:val="TableBody"/>
              <w:rPr>
                <w:rFonts w:ascii="Symbol" w:hAnsi="Symbol"/>
                <w:szCs w:val="22"/>
              </w:rPr>
            </w:pPr>
            <m:oMathPara>
              <m:oMath>
                <m:r>
                  <m:rPr>
                    <m:nor/>
                  </m:rPr>
                  <w:rPr>
                    <w:rFonts w:ascii="Cambria Math"/>
                  </w:rPr>
                  <m:t>R</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sSub>
                  <m:sSubPr>
                    <m:ctrlPr>
                      <w:rPr>
                        <w:rFonts w:ascii="Cambria Math" w:hAnsi="Cambria Math"/>
                        <w:i/>
                      </w:rPr>
                    </m:ctrlPr>
                  </m:sSubPr>
                  <m:e>
                    <m:r>
                      <w:rPr>
                        <w:rFonts w:ascii="Cambria Math"/>
                      </w:rPr>
                      <m:t>∑</m:t>
                    </m:r>
                  </m:e>
                  <m:sub>
                    <m:r>
                      <m:rPr>
                        <m:nor/>
                      </m:rPr>
                      <w:rPr>
                        <w:rFonts w:ascii="Cambria Math"/>
                      </w:rPr>
                      <m:t>s,b</m:t>
                    </m:r>
                    <m:ctrlPr>
                      <w:rPr>
                        <w:rFonts w:ascii="Cambria Math" w:hAnsi="Cambria Math"/>
                      </w:rPr>
                    </m:ctrlPr>
                  </m:sub>
                </m:sSub>
                <m:r>
                  <m:rPr>
                    <m:sty m:val="p"/>
                  </m:rPr>
                  <w:rPr>
                    <w:rFonts w:ascii="Cambria Math"/>
                  </w:rPr>
                  <w:br/>
                </m:r>
              </m:oMath>
              <m:oMath>
                <m:d>
                  <m:dPr>
                    <m:begChr m:val="["/>
                    <m:endChr m:val="]"/>
                    <m:ctrlPr>
                      <w:rPr>
                        <w:rFonts w:ascii="Cambria Math" w:hAnsi="Cambria Math"/>
                      </w:rPr>
                    </m:ctrlPr>
                  </m:dPr>
                  <m:e>
                    <m:r>
                      <m:rPr>
                        <m:nor/>
                      </m:rPr>
                      <w:rPr>
                        <w:rFonts w:ascii="Cambria Math"/>
                      </w:rPr>
                      <m:t>BC</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k,b,h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nor/>
                      </m:rPr>
                      <w:rPr>
                        <w:rFonts w:ascii="Cambria Math"/>
                      </w:rPr>
                      <m:t>BC</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s,k,h</m:t>
                            </m:r>
                          </m:sub>
                        </m:sSub>
                        <m:ctrlPr>
                          <w:rPr>
                            <w:rFonts w:ascii="Cambria Math" w:hAnsi="Cambria Math"/>
                          </w:rPr>
                        </m:ctrlPr>
                      </m:e>
                      <m:sup>
                        <m:r>
                          <m:rPr>
                            <m:nor/>
                          </m:rPr>
                          <w:rPr>
                            <w:rFonts w:ascii="Cambria Math"/>
                          </w:rPr>
                          <m:t>m,t</m:t>
                        </m:r>
                        <m:ctrlPr>
                          <w:rPr>
                            <w:rFonts w:ascii="Cambria Math" w:hAnsi="Cambria Math"/>
                          </w:rPr>
                        </m:ctrlPr>
                      </m:sup>
                    </m:sSup>
                    <m:ctrlPr>
                      <w:rPr>
                        <w:rFonts w:ascii="Cambria Math" w:hAnsi="Cambria Math"/>
                        <w:i/>
                      </w:rPr>
                    </m:ctrlPr>
                  </m:e>
                </m:d>
              </m:oMath>
            </m:oMathPara>
          </w:p>
        </w:tc>
        <w:tc>
          <w:tcPr>
            <w:tcW w:w="990" w:type="dxa"/>
            <w:tcBorders>
              <w:top w:val="single" w:sz="4" w:space="0" w:color="auto"/>
              <w:left w:val="single" w:sz="4" w:space="0" w:color="auto"/>
              <w:bottom w:val="single" w:sz="4" w:space="0" w:color="auto"/>
              <w:right w:val="single" w:sz="4" w:space="0" w:color="auto"/>
            </w:tcBorders>
            <w:vAlign w:val="center"/>
          </w:tcPr>
          <w:p w14:paraId="221378DA" w14:textId="77777777" w:rsidR="008E5719" w:rsidRPr="003628A1" w:rsidRDefault="008E5719" w:rsidP="00736561">
            <w:pPr>
              <w:pStyle w:val="TableBody"/>
              <w:jc w:val="center"/>
              <w:rPr>
                <w:sz w:val="16"/>
                <w:szCs w:val="16"/>
              </w:rPr>
            </w:pPr>
            <w:r w:rsidRPr="003628A1">
              <w:rPr>
                <w:sz w:val="16"/>
                <w:szCs w:val="16"/>
              </w:rPr>
              <w:lastRenderedPageBreak/>
              <w:t>Hourly</w:t>
            </w:r>
          </w:p>
        </w:tc>
        <w:tc>
          <w:tcPr>
            <w:tcW w:w="1068" w:type="dxa"/>
            <w:tcBorders>
              <w:top w:val="single" w:sz="4" w:space="0" w:color="auto"/>
              <w:left w:val="single" w:sz="4" w:space="0" w:color="auto"/>
              <w:bottom w:val="single" w:sz="4" w:space="0" w:color="auto"/>
              <w:right w:val="single" w:sz="4" w:space="0" w:color="auto"/>
            </w:tcBorders>
            <w:vAlign w:val="center"/>
          </w:tcPr>
          <w:p w14:paraId="60101624" w14:textId="7B8406AB" w:rsidR="008E5719" w:rsidRPr="003628A1" w:rsidRDefault="008E5719" w:rsidP="00736561">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642E4B57" w14:textId="77777777" w:rsidR="008E5719" w:rsidRPr="003628A1" w:rsidRDefault="008E5719" w:rsidP="00736561">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F0D2C1C" w14:textId="77777777" w:rsidR="008E5719" w:rsidRPr="003628A1" w:rsidRDefault="008E5719" w:rsidP="00736561">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7621068" w14:textId="77777777" w:rsidR="008E5719" w:rsidRPr="003628A1" w:rsidRDefault="008E5719" w:rsidP="00736561">
            <w:pPr>
              <w:pStyle w:val="TableBody"/>
              <w:jc w:val="center"/>
              <w:rPr>
                <w:snapToGrid w:val="0"/>
                <w:sz w:val="16"/>
                <w:szCs w:val="16"/>
              </w:rPr>
            </w:pPr>
            <w:r w:rsidRPr="003628A1">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281C1E47" w14:textId="77777777" w:rsidR="008E5719" w:rsidRPr="003628A1" w:rsidRDefault="008E5719" w:rsidP="00736561">
            <w:pPr>
              <w:pStyle w:val="TableBody"/>
              <w:jc w:val="center"/>
              <w:rPr>
                <w:sz w:val="16"/>
                <w:szCs w:val="16"/>
              </w:rPr>
            </w:pPr>
            <w:r w:rsidRPr="003628A1">
              <w:rPr>
                <w:sz w:val="16"/>
                <w:szCs w:val="16"/>
              </w:rPr>
              <w:t>13</w:t>
            </w:r>
          </w:p>
        </w:tc>
        <w:tc>
          <w:tcPr>
            <w:tcW w:w="1371" w:type="dxa"/>
            <w:tcBorders>
              <w:top w:val="single" w:sz="4" w:space="0" w:color="auto"/>
              <w:left w:val="single" w:sz="4" w:space="0" w:color="auto"/>
              <w:bottom w:val="single" w:sz="4" w:space="0" w:color="auto"/>
              <w:right w:val="single" w:sz="4" w:space="0" w:color="auto"/>
            </w:tcBorders>
            <w:vAlign w:val="center"/>
          </w:tcPr>
          <w:p w14:paraId="59C261FB" w14:textId="77777777" w:rsidR="008E5719" w:rsidRPr="003628A1" w:rsidRDefault="008E5719" w:rsidP="00736561">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1135D25F" w14:textId="77777777" w:rsidR="008E5719" w:rsidRPr="003628A1" w:rsidRDefault="008E5719" w:rsidP="00736561">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8D44779" w14:textId="77777777" w:rsidR="008E5719" w:rsidRPr="003628A1" w:rsidRDefault="008E5719" w:rsidP="00736561">
            <w:pPr>
              <w:pStyle w:val="TableBody"/>
              <w:jc w:val="center"/>
              <w:rPr>
                <w:sz w:val="16"/>
                <w:szCs w:val="16"/>
              </w:rPr>
            </w:pPr>
          </w:p>
        </w:tc>
      </w:tr>
      <w:tr w:rsidR="008E5719" w:rsidRPr="003628A1" w14:paraId="3D4D1D2A"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018B51D8" w14:textId="77777777" w:rsidR="008E5719" w:rsidRPr="003628A1" w:rsidRDefault="008E5719" w:rsidP="00736561">
            <w:pPr>
              <w:pStyle w:val="TableBody"/>
              <w:jc w:val="center"/>
              <w:rPr>
                <w:sz w:val="16"/>
                <w:szCs w:val="16"/>
              </w:rPr>
            </w:pPr>
            <w:r w:rsidRPr="003628A1">
              <w:rPr>
                <w:sz w:val="16"/>
                <w:szCs w:val="16"/>
              </w:rPr>
              <w:t>206</w:t>
            </w:r>
          </w:p>
        </w:tc>
        <w:tc>
          <w:tcPr>
            <w:tcW w:w="13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CF6A0A" w14:textId="49E85610" w:rsidR="008E5719" w:rsidRPr="003628A1" w:rsidRDefault="008E5719" w:rsidP="00E17A51">
            <w:pPr>
              <w:pStyle w:val="TableBody"/>
              <w:rPr>
                <w:sz w:val="16"/>
                <w:szCs w:val="16"/>
              </w:rPr>
            </w:pPr>
            <w:r w:rsidRPr="003628A1">
              <w:rPr>
                <w:sz w:val="16"/>
                <w:szCs w:val="16"/>
              </w:rPr>
              <w:t>10-Minute</w:t>
            </w:r>
            <w:r w:rsidR="004B0933">
              <w:rPr>
                <w:sz w:val="16"/>
                <w:szCs w:val="16"/>
              </w:rPr>
              <w:t xml:space="preserve"> </w:t>
            </w:r>
            <w:r w:rsidRPr="003628A1">
              <w:rPr>
                <w:sz w:val="16"/>
                <w:szCs w:val="16"/>
              </w:rPr>
              <w:t>spinning</w:t>
            </w:r>
            <w:r w:rsidR="004B0933">
              <w:rPr>
                <w:sz w:val="16"/>
                <w:szCs w:val="16"/>
              </w:rPr>
              <w:t xml:space="preserve"> </w:t>
            </w:r>
            <w:r w:rsidRPr="003628A1">
              <w:rPr>
                <w:sz w:val="16"/>
                <w:szCs w:val="16"/>
              </w:rPr>
              <w:t>non-Accessibility</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2823DFAC" w14:textId="77777777" w:rsidR="008E5719" w:rsidRPr="003628A1" w:rsidRDefault="008E5719" w:rsidP="00E17A51">
            <w:pPr>
              <w:pStyle w:val="TableBody"/>
              <w:rPr>
                <w:sz w:val="16"/>
                <w:szCs w:val="16"/>
              </w:rPr>
            </w:pPr>
            <w:r w:rsidRPr="003628A1">
              <w:rPr>
                <w:sz w:val="16"/>
                <w:szCs w:val="16"/>
              </w:rPr>
              <w:t>ORSCB</w:t>
            </w:r>
            <w:r w:rsidRPr="003628A1">
              <w:rPr>
                <w:sz w:val="16"/>
                <w:szCs w:val="16"/>
                <w:vertAlign w:val="subscript"/>
              </w:rPr>
              <w:t>r,k,h</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034886DB" w14:textId="77777777" w:rsidR="008E5719" w:rsidRPr="003628A1" w:rsidRDefault="008E5719" w:rsidP="00E17A51">
            <w:pPr>
              <w:pStyle w:val="TableBody"/>
              <w:rPr>
                <w:sz w:val="16"/>
                <w:szCs w:val="16"/>
              </w:rPr>
            </w:pPr>
            <w:r w:rsidRPr="003628A1">
              <w:rPr>
                <w:sz w:val="16"/>
                <w:szCs w:val="16"/>
              </w:rPr>
              <w:t>9.3.4.2-9.3.4.3</w:t>
            </w:r>
          </w:p>
        </w:tc>
        <w:tc>
          <w:tcPr>
            <w:tcW w:w="3555" w:type="dxa"/>
            <w:tcBorders>
              <w:top w:val="single" w:sz="4" w:space="0" w:color="auto"/>
              <w:left w:val="single" w:sz="4" w:space="0" w:color="auto"/>
              <w:bottom w:val="single" w:sz="4" w:space="0" w:color="auto"/>
              <w:right w:val="single" w:sz="4" w:space="0" w:color="auto"/>
            </w:tcBorders>
            <w:vAlign w:val="center"/>
          </w:tcPr>
          <w:p w14:paraId="106A29F9" w14:textId="69D76E8A" w:rsidR="008E5719" w:rsidRPr="003628A1" w:rsidRDefault="008E5719" w:rsidP="00E17A51">
            <w:pPr>
              <w:pStyle w:val="TableBody"/>
              <w:rPr>
                <w:b/>
                <w:szCs w:val="22"/>
              </w:rPr>
            </w:pPr>
            <w:r w:rsidRPr="003628A1">
              <w:rPr>
                <w:b/>
                <w:szCs w:val="22"/>
              </w:rPr>
              <w:t>For</w:t>
            </w:r>
            <w:r w:rsidR="004B0933">
              <w:rPr>
                <w:b/>
                <w:szCs w:val="22"/>
              </w:rPr>
              <w:t xml:space="preserve"> </w:t>
            </w:r>
            <w:r w:rsidRPr="003628A1">
              <w:rPr>
                <w:b/>
                <w:i/>
                <w:szCs w:val="22"/>
              </w:rPr>
              <w:t>dispatchable</w:t>
            </w:r>
            <w:r w:rsidR="004B0933">
              <w:rPr>
                <w:b/>
                <w:i/>
                <w:szCs w:val="22"/>
              </w:rPr>
              <w:t xml:space="preserve"> </w:t>
            </w:r>
            <w:r w:rsidRPr="003628A1">
              <w:rPr>
                <w:b/>
                <w:i/>
                <w:szCs w:val="22"/>
              </w:rPr>
              <w:t>loads</w:t>
            </w:r>
            <w:r w:rsidR="004B0933">
              <w:rPr>
                <w:b/>
                <w:szCs w:val="22"/>
              </w:rPr>
              <w:t xml:space="preserve"> </w:t>
            </w:r>
            <w:r w:rsidRPr="003628A1">
              <w:rPr>
                <w:b/>
                <w:szCs w:val="22"/>
              </w:rPr>
              <w:t>and</w:t>
            </w:r>
            <w:r w:rsidR="004B0933">
              <w:rPr>
                <w:b/>
                <w:szCs w:val="22"/>
              </w:rPr>
              <w:t xml:space="preserve"> </w:t>
            </w:r>
            <w:r w:rsidRPr="003628A1">
              <w:rPr>
                <w:b/>
                <w:szCs w:val="22"/>
              </w:rPr>
              <w:t>non-aggregated</w:t>
            </w:r>
            <w:r w:rsidR="004B0933">
              <w:rPr>
                <w:b/>
                <w:szCs w:val="22"/>
              </w:rPr>
              <w:t xml:space="preserve"> </w:t>
            </w:r>
            <w:r w:rsidRPr="003628A1">
              <w:rPr>
                <w:b/>
                <w:i/>
                <w:szCs w:val="22"/>
              </w:rPr>
              <w:t>generators:</w:t>
            </w:r>
          </w:p>
          <w:p w14:paraId="53D8E197" w14:textId="162F0C4E" w:rsidR="008E5719" w:rsidRPr="003628A1" w:rsidRDefault="008E5719" w:rsidP="002874D1">
            <w:pPr>
              <w:pStyle w:val="TableBody"/>
              <w:spacing w:after="240"/>
              <w:rPr>
                <w:szCs w:val="22"/>
                <w:lang w:val="de-DE"/>
              </w:rPr>
            </w:pPr>
            <w:r w:rsidRPr="003628A1">
              <w:rPr>
                <w:szCs w:val="22"/>
                <w:lang w:val="fr-FR"/>
              </w:rPr>
              <w:t>MIN(0,(TAOR</w:t>
            </w:r>
            <w:r w:rsidRPr="003628A1">
              <w:rPr>
                <w:szCs w:val="22"/>
                <w:vertAlign w:val="subscript"/>
                <w:lang w:val="fr-FR"/>
              </w:rPr>
              <w:t>k,h</w:t>
            </w:r>
            <w:r w:rsidRPr="003628A1">
              <w:rPr>
                <w:szCs w:val="22"/>
                <w:vertAlign w:val="superscript"/>
                <w:lang w:val="fr-FR"/>
              </w:rPr>
              <w:t>m,t</w:t>
            </w:r>
            <w:r w:rsidR="004B0933">
              <w:rPr>
                <w:szCs w:val="22"/>
                <w:lang w:val="fr-FR"/>
              </w:rPr>
              <w:t xml:space="preserve"> </w:t>
            </w:r>
            <w:r w:rsidRPr="003628A1">
              <w:rPr>
                <w:szCs w:val="22"/>
                <w:lang w:val="fr-FR"/>
              </w:rPr>
              <w:t>–</w:t>
            </w:r>
            <w:r w:rsidR="004B0933">
              <w:rPr>
                <w:szCs w:val="22"/>
                <w:lang w:val="fr-FR"/>
              </w:rPr>
              <w:t xml:space="preserve"> </w:t>
            </w:r>
            <w:r w:rsidRPr="003628A1">
              <w:rPr>
                <w:szCs w:val="22"/>
                <w:lang w:val="fr-FR"/>
              </w:rPr>
              <w:t>AQOR</w:t>
            </w:r>
            <w:r w:rsidRPr="003628A1">
              <w:rPr>
                <w:szCs w:val="22"/>
                <w:vertAlign w:val="subscript"/>
                <w:lang w:val="fr-FR"/>
              </w:rPr>
              <w:t>r1,k,h</w:t>
            </w:r>
            <w:r w:rsidRPr="003628A1">
              <w:rPr>
                <w:szCs w:val="22"/>
                <w:vertAlign w:val="superscript"/>
                <w:lang w:val="fr-FR"/>
              </w:rPr>
              <w:t>m,t</w:t>
            </w:r>
            <w:r w:rsidRPr="003628A1">
              <w:rPr>
                <w:szCs w:val="22"/>
                <w:lang w:val="fr-FR"/>
              </w:rPr>
              <w:t>)</w:t>
            </w:r>
            <w:r w:rsidR="004B0933">
              <w:rPr>
                <w:lang w:val="fr-FR"/>
              </w:rPr>
              <w:t xml:space="preserve"> </w:t>
            </w:r>
            <w:r w:rsidR="0006225B" w:rsidRPr="00CC6120">
              <w:rPr>
                <w:lang w:val="fr-FR"/>
              </w:rPr>
              <w:t>×</w:t>
            </w:r>
            <w:r w:rsidR="004B0933">
              <w:rPr>
                <w:lang w:val="fr-FR"/>
              </w:rPr>
              <w:t xml:space="preserve"> </w:t>
            </w:r>
            <w:r w:rsidRPr="003628A1">
              <w:rPr>
                <w:szCs w:val="22"/>
                <w:lang w:val="de-DE"/>
              </w:rPr>
              <w:t>PROR</w:t>
            </w:r>
            <w:r w:rsidRPr="003628A1">
              <w:rPr>
                <w:szCs w:val="22"/>
                <w:vertAlign w:val="subscript"/>
                <w:lang w:val="de-DE"/>
              </w:rPr>
              <w:t>r1,h</w:t>
            </w:r>
            <w:r w:rsidRPr="003628A1">
              <w:rPr>
                <w:szCs w:val="22"/>
                <w:vertAlign w:val="superscript"/>
                <w:lang w:val="de-DE"/>
              </w:rPr>
              <w:t>m,t</w:t>
            </w:r>
            <w:r w:rsidRPr="003628A1">
              <w:rPr>
                <w:szCs w:val="22"/>
                <w:lang w:val="de-DE"/>
              </w:rPr>
              <w:t>)</w:t>
            </w:r>
          </w:p>
          <w:p w14:paraId="227ADEC2" w14:textId="77777777" w:rsidR="00BE3855" w:rsidRDefault="008E5719" w:rsidP="00E17A51">
            <w:pPr>
              <w:pStyle w:val="TableBody"/>
              <w:rPr>
                <w:szCs w:val="22"/>
                <w:lang w:val="de-DE"/>
              </w:rPr>
            </w:pPr>
            <w:r w:rsidRPr="003628A1">
              <w:rPr>
                <w:szCs w:val="22"/>
                <w:lang w:val="de-DE"/>
              </w:rPr>
              <w:t>Where:</w:t>
            </w:r>
          </w:p>
          <w:p w14:paraId="1A081E23" w14:textId="2D2D18BC" w:rsidR="00BE3855" w:rsidRDefault="008E5719" w:rsidP="00E17A51">
            <w:pPr>
              <w:pStyle w:val="TableBody"/>
              <w:rPr>
                <w:szCs w:val="22"/>
              </w:rPr>
            </w:pPr>
            <w:r w:rsidRPr="003628A1">
              <w:rPr>
                <w:szCs w:val="22"/>
              </w:rPr>
              <w:t>TAOR</w:t>
            </w:r>
            <w:r w:rsidRPr="003628A1">
              <w:rPr>
                <w:szCs w:val="22"/>
                <w:vertAlign w:val="subscript"/>
              </w:rPr>
              <w:t>k,h</w:t>
            </w:r>
            <w:r w:rsidRPr="003628A1">
              <w:rPr>
                <w:szCs w:val="22"/>
                <w:vertAlign w:val="superscript"/>
              </w:rPr>
              <w:t>m,t</w:t>
            </w:r>
            <w:r w:rsidR="004B0933">
              <w:rPr>
                <w:szCs w:val="22"/>
              </w:rPr>
              <w:t xml:space="preserve"> </w:t>
            </w:r>
            <w:r w:rsidRPr="003628A1">
              <w:rPr>
                <w:szCs w:val="22"/>
              </w:rPr>
              <w:t>=</w:t>
            </w:r>
          </w:p>
          <w:p w14:paraId="6F772E84" w14:textId="32F48939" w:rsidR="00BE3855" w:rsidRDefault="008E5719" w:rsidP="00E17A51">
            <w:pPr>
              <w:pStyle w:val="TableBody"/>
              <w:rPr>
                <w:i/>
                <w:szCs w:val="22"/>
              </w:rPr>
            </w:pPr>
            <w:r w:rsidRPr="003628A1">
              <w:rPr>
                <w:szCs w:val="22"/>
              </w:rPr>
              <w:t>MAX(0,AQEW</w:t>
            </w:r>
            <w:r w:rsidRPr="003628A1">
              <w:rPr>
                <w:szCs w:val="22"/>
                <w:vertAlign w:val="subscript"/>
              </w:rPr>
              <w:t>k,h</w:t>
            </w:r>
            <w:r w:rsidRPr="003628A1">
              <w:rPr>
                <w:szCs w:val="22"/>
                <w:vertAlign w:val="superscript"/>
              </w:rPr>
              <w:t>m,t</w:t>
            </w:r>
            <w:r w:rsidR="004B0933">
              <w:rPr>
                <w:szCs w:val="22"/>
                <w:vertAlign w:val="superscript"/>
              </w:rPr>
              <w:t xml:space="preserve"> </w:t>
            </w:r>
            <w:r w:rsidRPr="003628A1">
              <w:rPr>
                <w:szCs w:val="22"/>
              </w:rPr>
              <w:t>–</w:t>
            </w:r>
            <w:r w:rsidR="004B0933">
              <w:rPr>
                <w:szCs w:val="22"/>
              </w:rPr>
              <w:t xml:space="preserve"> </w:t>
            </w:r>
            <w:r w:rsidRPr="003628A1">
              <w:rPr>
                <w:szCs w:val="22"/>
              </w:rPr>
              <w:t>MC</w:t>
            </w:r>
            <w:r w:rsidRPr="003628A1">
              <w:rPr>
                <w:szCs w:val="22"/>
                <w:vertAlign w:val="subscript"/>
              </w:rPr>
              <w:t>h</w:t>
            </w:r>
            <w:r w:rsidRPr="003628A1">
              <w:rPr>
                <w:szCs w:val="22"/>
                <w:vertAlign w:val="superscript"/>
              </w:rPr>
              <w:t>m,t</w:t>
            </w:r>
            <w:r w:rsidRPr="003628A1">
              <w:rPr>
                <w:szCs w:val="22"/>
              </w:rPr>
              <w:t>)</w:t>
            </w:r>
            <w:r w:rsidR="004B0933">
              <w:rPr>
                <w:szCs w:val="22"/>
              </w:rPr>
              <w:t xml:space="preserve"> </w:t>
            </w:r>
            <w:r w:rsidRPr="003628A1">
              <w:rPr>
                <w:szCs w:val="22"/>
              </w:rPr>
              <w:t>for</w:t>
            </w:r>
            <w:r w:rsidR="004B0933">
              <w:rPr>
                <w:szCs w:val="22"/>
              </w:rPr>
              <w:t xml:space="preserve"> </w:t>
            </w:r>
            <w:r w:rsidRPr="003628A1">
              <w:rPr>
                <w:i/>
                <w:szCs w:val="22"/>
              </w:rPr>
              <w:t>dispatchable</w:t>
            </w:r>
            <w:r w:rsidR="004B0933">
              <w:rPr>
                <w:i/>
                <w:szCs w:val="22"/>
              </w:rPr>
              <w:t xml:space="preserve"> </w:t>
            </w:r>
            <w:r w:rsidRPr="003628A1">
              <w:rPr>
                <w:i/>
                <w:szCs w:val="22"/>
              </w:rPr>
              <w:t>loads</w:t>
            </w:r>
          </w:p>
          <w:p w14:paraId="0569C7B9" w14:textId="4478F5B6" w:rsidR="008E5719" w:rsidRPr="003628A1" w:rsidRDefault="008E5719" w:rsidP="00E17A51">
            <w:pPr>
              <w:pStyle w:val="TableBody"/>
              <w:rPr>
                <w:i/>
                <w:szCs w:val="22"/>
              </w:rPr>
            </w:pPr>
            <w:r w:rsidRPr="003628A1">
              <w:rPr>
                <w:i/>
                <w:szCs w:val="22"/>
              </w:rPr>
              <w:lastRenderedPageBreak/>
              <w:t>or,</w:t>
            </w:r>
          </w:p>
          <w:p w14:paraId="461FA4BA" w14:textId="640009E1" w:rsidR="008E5719" w:rsidRPr="003628A1" w:rsidRDefault="008E5719" w:rsidP="00444E4A">
            <w:pPr>
              <w:pStyle w:val="TableBody"/>
              <w:spacing w:after="240"/>
              <w:rPr>
                <w:i/>
                <w:szCs w:val="22"/>
              </w:rPr>
            </w:pPr>
            <w:r w:rsidRPr="003628A1">
              <w:rPr>
                <w:szCs w:val="22"/>
              </w:rPr>
              <w:t>MAX(0,MAX_CAP</w:t>
            </w:r>
            <w:r w:rsidRPr="003628A1">
              <w:rPr>
                <w:szCs w:val="22"/>
                <w:vertAlign w:val="subscript"/>
              </w:rPr>
              <w:t>k,h</w:t>
            </w:r>
            <w:r w:rsidRPr="003628A1">
              <w:rPr>
                <w:szCs w:val="22"/>
                <w:vertAlign w:val="superscript"/>
              </w:rPr>
              <w:t>m,t</w:t>
            </w:r>
            <w:r w:rsidR="004B0933">
              <w:rPr>
                <w:szCs w:val="22"/>
                <w:vertAlign w:val="superscript"/>
              </w:rPr>
              <w:t xml:space="preserve"> </w:t>
            </w:r>
            <w:r w:rsidRPr="003628A1">
              <w:rPr>
                <w:szCs w:val="22"/>
              </w:rPr>
              <w:t>–</w:t>
            </w:r>
            <w:r w:rsidR="004B0933">
              <w:rPr>
                <w:szCs w:val="22"/>
              </w:rPr>
              <w:t xml:space="preserve"> </w:t>
            </w:r>
            <w:r w:rsidRPr="003628A1">
              <w:rPr>
                <w:szCs w:val="22"/>
              </w:rPr>
              <w:t>AQEI</w:t>
            </w:r>
            <w:r w:rsidRPr="003628A1">
              <w:rPr>
                <w:szCs w:val="22"/>
                <w:vertAlign w:val="subscript"/>
              </w:rPr>
              <w:t>k,h</w:t>
            </w:r>
            <w:r w:rsidRPr="003628A1">
              <w:rPr>
                <w:szCs w:val="22"/>
                <w:vertAlign w:val="superscript"/>
              </w:rPr>
              <w:t>m,t</w:t>
            </w:r>
            <w:r w:rsidRPr="003628A1">
              <w:rPr>
                <w:szCs w:val="22"/>
              </w:rPr>
              <w:t>)</w:t>
            </w:r>
            <w:r w:rsidR="004B0933">
              <w:rPr>
                <w:szCs w:val="22"/>
              </w:rPr>
              <w:t xml:space="preserve"> </w:t>
            </w:r>
            <w:r w:rsidRPr="003628A1">
              <w:rPr>
                <w:szCs w:val="22"/>
              </w:rPr>
              <w:t>for</w:t>
            </w:r>
            <w:r w:rsidR="004B0933">
              <w:rPr>
                <w:szCs w:val="22"/>
              </w:rPr>
              <w:t xml:space="preserve"> </w:t>
            </w:r>
            <w:r w:rsidRPr="003628A1">
              <w:rPr>
                <w:i/>
                <w:szCs w:val="22"/>
              </w:rPr>
              <w:t>generators</w:t>
            </w:r>
          </w:p>
          <w:p w14:paraId="4A5251F0" w14:textId="1BB71D57" w:rsidR="008E5719" w:rsidRPr="003628A1" w:rsidRDefault="008E5719" w:rsidP="00E17A51">
            <w:pPr>
              <w:pStyle w:val="TableBody"/>
              <w:rPr>
                <w:b/>
                <w:szCs w:val="22"/>
              </w:rPr>
            </w:pPr>
            <w:r w:rsidRPr="003628A1">
              <w:rPr>
                <w:b/>
                <w:szCs w:val="22"/>
              </w:rPr>
              <w:t>For</w:t>
            </w:r>
            <w:r w:rsidR="004B0933">
              <w:rPr>
                <w:b/>
                <w:szCs w:val="22"/>
              </w:rPr>
              <w:t xml:space="preserve"> </w:t>
            </w:r>
            <w:r w:rsidRPr="003628A1">
              <w:rPr>
                <w:b/>
                <w:szCs w:val="22"/>
              </w:rPr>
              <w:t>aggregated</w:t>
            </w:r>
            <w:r w:rsidR="004B0933">
              <w:rPr>
                <w:b/>
                <w:szCs w:val="22"/>
              </w:rPr>
              <w:t xml:space="preserve"> </w:t>
            </w:r>
            <w:r w:rsidRPr="003628A1">
              <w:rPr>
                <w:b/>
                <w:szCs w:val="22"/>
              </w:rPr>
              <w:t>generators:</w:t>
            </w:r>
          </w:p>
          <w:p w14:paraId="531E46B8" w14:textId="67733A99" w:rsidR="008E5719" w:rsidRPr="003628A1" w:rsidRDefault="008E5719" w:rsidP="00444E4A">
            <w:pPr>
              <w:pStyle w:val="TableBody"/>
              <w:spacing w:after="240"/>
              <w:rPr>
                <w:szCs w:val="22"/>
                <w:lang w:val="de-DE"/>
              </w:rPr>
            </w:pPr>
            <w:r w:rsidRPr="003628A1">
              <w:rPr>
                <w:szCs w:val="22"/>
                <w:lang w:val="fr-FR"/>
              </w:rPr>
              <w:t>ORIA_CA</w:t>
            </w:r>
            <w:r w:rsidRPr="003628A1">
              <w:rPr>
                <w:szCs w:val="22"/>
                <w:vertAlign w:val="subscript"/>
                <w:lang w:val="fr-FR"/>
              </w:rPr>
              <w:t>r1,k,h</w:t>
            </w:r>
            <w:r w:rsidRPr="003628A1">
              <w:rPr>
                <w:szCs w:val="22"/>
                <w:vertAlign w:val="superscript"/>
                <w:lang w:val="fr-FR"/>
              </w:rPr>
              <w:t>M,t</w:t>
            </w:r>
            <w:r w:rsidR="004B0933">
              <w:rPr>
                <w:lang w:val="fr-FR"/>
              </w:rPr>
              <w:t xml:space="preserve"> </w:t>
            </w:r>
            <w:r w:rsidR="0006225B" w:rsidRPr="00CC6120">
              <w:rPr>
                <w:lang w:val="fr-FR"/>
              </w:rPr>
              <w:t>×</w:t>
            </w:r>
            <w:r w:rsidR="004B0933">
              <w:rPr>
                <w:lang w:val="fr-FR"/>
              </w:rPr>
              <w:t xml:space="preserve"> </w:t>
            </w:r>
            <w:r w:rsidRPr="003628A1">
              <w:rPr>
                <w:szCs w:val="22"/>
                <w:lang w:val="de-DE"/>
              </w:rPr>
              <w:t>ORCF</w:t>
            </w:r>
            <w:r w:rsidRPr="003628A1">
              <w:rPr>
                <w:szCs w:val="22"/>
                <w:vertAlign w:val="subscript"/>
                <w:lang w:val="de-DE"/>
              </w:rPr>
              <w:t>r1,k,h</w:t>
            </w:r>
            <w:r w:rsidRPr="003628A1">
              <w:rPr>
                <w:szCs w:val="22"/>
                <w:vertAlign w:val="superscript"/>
                <w:lang w:val="de-DE"/>
              </w:rPr>
              <w:t>m,t</w:t>
            </w:r>
            <w:r w:rsidR="004B0933">
              <w:rPr>
                <w:lang w:val="fr-FR"/>
              </w:rPr>
              <w:t xml:space="preserve"> </w:t>
            </w:r>
            <w:r w:rsidR="0006225B" w:rsidRPr="00CC6120">
              <w:rPr>
                <w:lang w:val="fr-FR"/>
              </w:rPr>
              <w:t>×</w:t>
            </w:r>
            <w:r w:rsidR="004B0933">
              <w:rPr>
                <w:lang w:val="fr-FR"/>
              </w:rPr>
              <w:t xml:space="preserve"> </w:t>
            </w:r>
            <w:r w:rsidRPr="003628A1">
              <w:rPr>
                <w:szCs w:val="22"/>
                <w:lang w:val="de-DE"/>
              </w:rPr>
              <w:t>PROR</w:t>
            </w:r>
            <w:r w:rsidRPr="003628A1">
              <w:rPr>
                <w:szCs w:val="22"/>
                <w:vertAlign w:val="subscript"/>
                <w:lang w:val="de-DE"/>
              </w:rPr>
              <w:t>r1,h</w:t>
            </w:r>
            <w:r w:rsidRPr="003628A1">
              <w:rPr>
                <w:szCs w:val="22"/>
                <w:vertAlign w:val="superscript"/>
                <w:lang w:val="de-DE"/>
              </w:rPr>
              <w:t>m,t</w:t>
            </w:r>
          </w:p>
          <w:p w14:paraId="4E7F66B0" w14:textId="77777777" w:rsidR="008E5719" w:rsidRPr="00CC6120" w:rsidRDefault="008E5719" w:rsidP="00E17A51">
            <w:pPr>
              <w:pStyle w:val="TableBody"/>
              <w:rPr>
                <w:szCs w:val="22"/>
                <w:lang w:val="de-DE"/>
              </w:rPr>
            </w:pPr>
            <w:r w:rsidRPr="00CC6120">
              <w:rPr>
                <w:szCs w:val="22"/>
                <w:lang w:val="de-DE"/>
              </w:rPr>
              <w:t>Where:</w:t>
            </w:r>
          </w:p>
          <w:p w14:paraId="08934143" w14:textId="4D91CB3F" w:rsidR="008E5719" w:rsidRPr="00CC6120" w:rsidRDefault="008E5719" w:rsidP="00590E13">
            <w:pPr>
              <w:pStyle w:val="TableBody"/>
              <w:spacing w:after="240"/>
              <w:rPr>
                <w:szCs w:val="22"/>
                <w:lang w:val="de-DE"/>
              </w:rPr>
            </w:pPr>
            <w:r w:rsidRPr="00CC6120">
              <w:rPr>
                <w:szCs w:val="22"/>
                <w:lang w:val="de-DE"/>
              </w:rPr>
              <w:t>ORIA_CA</w:t>
            </w:r>
            <w:r w:rsidRPr="00CC6120">
              <w:rPr>
                <w:szCs w:val="22"/>
                <w:vertAlign w:val="subscript"/>
                <w:lang w:val="de-DE"/>
              </w:rPr>
              <w:t>r1,k,h</w:t>
            </w:r>
            <w:r w:rsidRPr="00CC6120">
              <w:rPr>
                <w:szCs w:val="22"/>
                <w:vertAlign w:val="superscript"/>
                <w:lang w:val="de-DE"/>
              </w:rPr>
              <w:t>M,t</w:t>
            </w:r>
            <w:r w:rsidR="004B0933">
              <w:rPr>
                <w:szCs w:val="22"/>
                <w:lang w:val="de-DE"/>
              </w:rPr>
              <w:t xml:space="preserve"> </w:t>
            </w:r>
            <w:r w:rsidRPr="00CC6120">
              <w:rPr>
                <w:szCs w:val="22"/>
                <w:lang w:val="de-DE"/>
              </w:rPr>
              <w:t>=</w:t>
            </w:r>
            <w:r w:rsidR="004B0933">
              <w:rPr>
                <w:szCs w:val="22"/>
                <w:lang w:val="de-DE"/>
              </w:rPr>
              <w:t xml:space="preserve"> </w:t>
            </w:r>
            <w:r w:rsidRPr="00CC6120">
              <w:rPr>
                <w:szCs w:val="22"/>
                <w:lang w:val="de-DE"/>
              </w:rPr>
              <w:t>MIN(0,TAOR_CA</w:t>
            </w:r>
            <w:r w:rsidRPr="00CC6120">
              <w:rPr>
                <w:szCs w:val="22"/>
                <w:vertAlign w:val="subscript"/>
                <w:lang w:val="de-DE"/>
              </w:rPr>
              <w:t>k,h</w:t>
            </w:r>
            <w:r w:rsidRPr="00CC6120">
              <w:rPr>
                <w:szCs w:val="22"/>
                <w:vertAlign w:val="superscript"/>
                <w:lang w:val="de-DE"/>
              </w:rPr>
              <w:t>M,t</w:t>
            </w:r>
            <w:r w:rsidR="004B0933">
              <w:rPr>
                <w:szCs w:val="22"/>
                <w:lang w:val="de-DE"/>
              </w:rPr>
              <w:t xml:space="preserve"> </w:t>
            </w:r>
            <w:r w:rsidR="00194D83" w:rsidRPr="00CC6120">
              <w:rPr>
                <w:szCs w:val="22"/>
                <w:lang w:val="de-DE"/>
              </w:rPr>
              <w:t>−</w:t>
            </w:r>
            <w:r w:rsidR="004B0933">
              <w:rPr>
                <w:szCs w:val="22"/>
                <w:lang w:val="de-DE"/>
              </w:rPr>
              <w:t xml:space="preserve"> </w:t>
            </w:r>
            <w:r w:rsidRPr="00CC6120">
              <w:rPr>
                <w:szCs w:val="22"/>
                <w:lang w:val="de-DE"/>
              </w:rPr>
              <w:t>∑</w:t>
            </w:r>
            <w:r w:rsidRPr="00CC6120">
              <w:rPr>
                <w:szCs w:val="22"/>
                <w:vertAlign w:val="subscript"/>
                <w:lang w:val="de-DE"/>
              </w:rPr>
              <w:t>M</w:t>
            </w:r>
            <w:r w:rsidR="004B0933">
              <w:rPr>
                <w:szCs w:val="22"/>
                <w:lang w:val="de-DE"/>
              </w:rPr>
              <w:t xml:space="preserve"> </w:t>
            </w:r>
            <w:r w:rsidRPr="00CC6120">
              <w:rPr>
                <w:szCs w:val="22"/>
                <w:lang w:val="de-DE"/>
              </w:rPr>
              <w:t>AQOR</w:t>
            </w:r>
            <w:r w:rsidRPr="00CC6120">
              <w:rPr>
                <w:szCs w:val="22"/>
                <w:vertAlign w:val="subscript"/>
                <w:lang w:val="de-DE"/>
              </w:rPr>
              <w:t>r1,k,h</w:t>
            </w:r>
            <w:r w:rsidRPr="00CC6120">
              <w:rPr>
                <w:szCs w:val="22"/>
                <w:vertAlign w:val="superscript"/>
                <w:lang w:val="de-DE"/>
              </w:rPr>
              <w:t>m,t</w:t>
            </w:r>
            <w:r w:rsidRPr="00CC6120">
              <w:rPr>
                <w:szCs w:val="22"/>
                <w:lang w:val="de-DE"/>
              </w:rPr>
              <w:t>)</w:t>
            </w:r>
          </w:p>
          <w:p w14:paraId="25462C86" w14:textId="3F364605" w:rsidR="00BE3855" w:rsidRDefault="008E5719" w:rsidP="00E17A51">
            <w:pPr>
              <w:pStyle w:val="TableBody"/>
              <w:rPr>
                <w:szCs w:val="22"/>
                <w:lang w:val="de-DE"/>
              </w:rPr>
            </w:pPr>
            <w:r w:rsidRPr="00CC6120">
              <w:rPr>
                <w:szCs w:val="22"/>
                <w:lang w:val="de-DE"/>
              </w:rPr>
              <w:t>TAOR_CA</w:t>
            </w:r>
            <w:r w:rsidRPr="00CC6120">
              <w:rPr>
                <w:szCs w:val="22"/>
                <w:vertAlign w:val="subscript"/>
                <w:lang w:val="de-DE"/>
              </w:rPr>
              <w:t>k,h</w:t>
            </w:r>
            <w:r w:rsidRPr="00CC6120">
              <w:rPr>
                <w:szCs w:val="22"/>
                <w:vertAlign w:val="superscript"/>
                <w:lang w:val="de-DE"/>
              </w:rPr>
              <w:t>M,t</w:t>
            </w:r>
            <w:r w:rsidR="004B0933">
              <w:rPr>
                <w:szCs w:val="22"/>
                <w:lang w:val="de-DE"/>
              </w:rPr>
              <w:t xml:space="preserve"> </w:t>
            </w:r>
            <w:r w:rsidRPr="00CC6120">
              <w:rPr>
                <w:szCs w:val="22"/>
                <w:lang w:val="de-DE"/>
              </w:rPr>
              <w:t>=</w:t>
            </w:r>
          </w:p>
          <w:p w14:paraId="6F36D8D8" w14:textId="3453F70C" w:rsidR="008E5719" w:rsidRPr="00CC6120" w:rsidRDefault="008E5719" w:rsidP="00590E13">
            <w:pPr>
              <w:pStyle w:val="TableBody"/>
              <w:spacing w:after="240"/>
              <w:rPr>
                <w:szCs w:val="22"/>
                <w:lang w:val="de-DE"/>
              </w:rPr>
            </w:pPr>
            <w:r w:rsidRPr="00CC6120">
              <w:rPr>
                <w:szCs w:val="22"/>
                <w:lang w:val="de-DE"/>
              </w:rPr>
              <w:t>MAX(0,∑</w:t>
            </w:r>
            <w:r w:rsidRPr="00CC6120">
              <w:rPr>
                <w:szCs w:val="22"/>
                <w:vertAlign w:val="subscript"/>
                <w:lang w:val="de-DE"/>
              </w:rPr>
              <w:t>M</w:t>
            </w:r>
            <w:r w:rsidR="004B0933">
              <w:rPr>
                <w:szCs w:val="22"/>
                <w:lang w:val="de-DE"/>
              </w:rPr>
              <w:t xml:space="preserve"> </w:t>
            </w:r>
            <w:r w:rsidRPr="00CC6120">
              <w:rPr>
                <w:szCs w:val="22"/>
                <w:lang w:val="de-DE"/>
              </w:rPr>
              <w:t>(MAX_CAP</w:t>
            </w:r>
            <w:r w:rsidRPr="00CC6120">
              <w:rPr>
                <w:szCs w:val="22"/>
                <w:vertAlign w:val="subscript"/>
                <w:lang w:val="de-DE"/>
              </w:rPr>
              <w:t>k,h</w:t>
            </w:r>
            <w:r w:rsidRPr="00CC6120">
              <w:rPr>
                <w:szCs w:val="22"/>
                <w:vertAlign w:val="superscript"/>
                <w:lang w:val="de-DE"/>
              </w:rPr>
              <w:t>m,t</w:t>
            </w:r>
            <w:r w:rsidR="004B0933">
              <w:rPr>
                <w:szCs w:val="22"/>
                <w:vertAlign w:val="superscript"/>
                <w:lang w:val="de-DE"/>
              </w:rPr>
              <w:t xml:space="preserve"> </w:t>
            </w:r>
            <w:r w:rsidRPr="00CC6120">
              <w:rPr>
                <w:szCs w:val="22"/>
                <w:lang w:val="de-DE"/>
              </w:rPr>
              <w:t>–</w:t>
            </w:r>
            <w:r w:rsidR="004B0933">
              <w:rPr>
                <w:szCs w:val="22"/>
                <w:lang w:val="de-DE"/>
              </w:rPr>
              <w:t xml:space="preserve"> </w:t>
            </w:r>
            <w:r w:rsidRPr="00CC6120">
              <w:rPr>
                <w:szCs w:val="22"/>
                <w:lang w:val="de-DE"/>
              </w:rPr>
              <w:t>AQEI</w:t>
            </w:r>
            <w:r w:rsidRPr="00CC6120">
              <w:rPr>
                <w:szCs w:val="22"/>
                <w:vertAlign w:val="subscript"/>
                <w:lang w:val="de-DE"/>
              </w:rPr>
              <w:t>k,h</w:t>
            </w:r>
            <w:r w:rsidRPr="00CC6120">
              <w:rPr>
                <w:szCs w:val="22"/>
                <w:vertAlign w:val="superscript"/>
                <w:lang w:val="de-DE"/>
              </w:rPr>
              <w:t>m,t</w:t>
            </w:r>
            <w:r w:rsidRPr="00CC6120">
              <w:rPr>
                <w:szCs w:val="22"/>
                <w:lang w:val="de-DE"/>
              </w:rPr>
              <w:t>))</w:t>
            </w:r>
          </w:p>
          <w:p w14:paraId="3DF77966" w14:textId="0B2FFB68" w:rsidR="00BE3855" w:rsidRDefault="008E5719" w:rsidP="00972ED5">
            <w:pPr>
              <w:pStyle w:val="TableBody"/>
              <w:spacing w:after="240"/>
              <w:rPr>
                <w:szCs w:val="22"/>
              </w:rPr>
            </w:pPr>
            <w:r w:rsidRPr="003628A1">
              <w:rPr>
                <w:szCs w:val="22"/>
              </w:rPr>
              <w:t>ORCF</w:t>
            </w:r>
            <w:r w:rsidRPr="003628A1">
              <w:rPr>
                <w:szCs w:val="22"/>
                <w:vertAlign w:val="subscript"/>
              </w:rPr>
              <w:t>r1,k,h</w:t>
            </w:r>
            <w:r w:rsidRPr="003628A1">
              <w:rPr>
                <w:szCs w:val="22"/>
                <w:vertAlign w:val="superscript"/>
              </w:rPr>
              <w:t>m,t</w:t>
            </w:r>
            <w:r w:rsidR="004B0933">
              <w:rPr>
                <w:szCs w:val="22"/>
              </w:rPr>
              <w:t xml:space="preserve"> </w:t>
            </w:r>
            <w:r w:rsidRPr="003628A1">
              <w:rPr>
                <w:szCs w:val="22"/>
              </w:rPr>
              <w:t>=</w:t>
            </w:r>
            <w:r w:rsidR="004B0933">
              <w:rPr>
                <w:szCs w:val="22"/>
              </w:rPr>
              <w:t xml:space="preserve"> </w:t>
            </w:r>
            <w:r w:rsidRPr="003628A1">
              <w:rPr>
                <w:szCs w:val="22"/>
              </w:rPr>
              <w:t>ORIA</w:t>
            </w:r>
            <w:r w:rsidRPr="003628A1">
              <w:rPr>
                <w:szCs w:val="22"/>
                <w:vertAlign w:val="subscript"/>
              </w:rPr>
              <w:t>r1,k,h</w:t>
            </w:r>
            <w:r w:rsidRPr="003628A1">
              <w:rPr>
                <w:szCs w:val="22"/>
                <w:vertAlign w:val="superscript"/>
              </w:rPr>
              <w:t>m,t</w:t>
            </w:r>
            <w:r w:rsidR="004B0933">
              <w:rPr>
                <w:szCs w:val="22"/>
              </w:rPr>
              <w:t xml:space="preserve"> </w:t>
            </w:r>
            <w:r w:rsidRPr="003628A1">
              <w:rPr>
                <w:szCs w:val="22"/>
              </w:rPr>
              <w:t>/</w:t>
            </w:r>
            <w:r w:rsidR="004B0933">
              <w:rPr>
                <w:szCs w:val="22"/>
              </w:rPr>
              <w:t xml:space="preserve"> </w:t>
            </w:r>
            <w:r w:rsidRPr="003628A1">
              <w:rPr>
                <w:szCs w:val="22"/>
              </w:rPr>
              <w:t>(∑</w:t>
            </w:r>
            <w:r w:rsidRPr="003628A1">
              <w:rPr>
                <w:szCs w:val="22"/>
                <w:vertAlign w:val="subscript"/>
              </w:rPr>
              <w:t>M1</w:t>
            </w:r>
            <w:r w:rsidR="004B0933">
              <w:rPr>
                <w:szCs w:val="22"/>
                <w:vertAlign w:val="subscript"/>
              </w:rPr>
              <w:t xml:space="preserve"> </w:t>
            </w:r>
            <w:r w:rsidRPr="003628A1">
              <w:rPr>
                <w:szCs w:val="22"/>
              </w:rPr>
              <w:t>ORIA</w:t>
            </w:r>
            <w:r w:rsidRPr="003628A1">
              <w:rPr>
                <w:szCs w:val="22"/>
                <w:vertAlign w:val="subscript"/>
              </w:rPr>
              <w:t>r1,k,h</w:t>
            </w:r>
            <w:r w:rsidRPr="003628A1">
              <w:rPr>
                <w:szCs w:val="22"/>
                <w:vertAlign w:val="superscript"/>
              </w:rPr>
              <w:t>m,t</w:t>
            </w:r>
            <w:r w:rsidRPr="003628A1">
              <w:rPr>
                <w:szCs w:val="22"/>
              </w:rPr>
              <w:t>),</w:t>
            </w:r>
            <w:r w:rsidR="004B0933">
              <w:rPr>
                <w:szCs w:val="22"/>
              </w:rPr>
              <w:t xml:space="preserve"> </w:t>
            </w:r>
            <w:r w:rsidRPr="003628A1">
              <w:rPr>
                <w:szCs w:val="22"/>
              </w:rPr>
              <w:t>and</w:t>
            </w:r>
            <w:r w:rsidR="004B0933">
              <w:rPr>
                <w:szCs w:val="22"/>
              </w:rPr>
              <w:t xml:space="preserve"> </w:t>
            </w:r>
            <w:r w:rsidRPr="003628A1">
              <w:rPr>
                <w:szCs w:val="22"/>
              </w:rPr>
              <w:t>M1</w:t>
            </w:r>
            <w:r w:rsidR="004B0933">
              <w:rPr>
                <w:szCs w:val="22"/>
              </w:rPr>
              <w:t xml:space="preserve"> </w:t>
            </w:r>
            <w:r w:rsidRPr="003628A1">
              <w:rPr>
                <w:szCs w:val="22"/>
              </w:rPr>
              <w:t>represents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szCs w:val="22"/>
              </w:rPr>
              <w:t>delivery</w:t>
            </w:r>
            <w:r w:rsidR="004B0933">
              <w:rPr>
                <w:szCs w:val="22"/>
              </w:rPr>
              <w:t xml:space="preserve"> </w:t>
            </w:r>
            <w:r w:rsidRPr="003628A1">
              <w:rPr>
                <w:szCs w:val="22"/>
              </w:rPr>
              <w:t>points</w:t>
            </w:r>
            <w:r w:rsidR="004B0933">
              <w:rPr>
                <w:szCs w:val="22"/>
              </w:rPr>
              <w:t xml:space="preserve"> </w:t>
            </w:r>
            <w:r w:rsidRPr="003628A1">
              <w:rPr>
                <w:szCs w:val="22"/>
              </w:rPr>
              <w:t>‘m’</w:t>
            </w:r>
            <w:r w:rsidR="004B0933">
              <w:rPr>
                <w:szCs w:val="22"/>
              </w:rPr>
              <w:t xml:space="preserve"> </w:t>
            </w:r>
            <w:r w:rsidRPr="003628A1">
              <w:rPr>
                <w:szCs w:val="22"/>
              </w:rPr>
              <w:t>offering</w:t>
            </w:r>
            <w:r w:rsidR="004B0933">
              <w:rPr>
                <w:szCs w:val="22"/>
              </w:rPr>
              <w:t xml:space="preserve"> </w:t>
            </w:r>
            <w:r w:rsidRPr="003628A1">
              <w:rPr>
                <w:szCs w:val="22"/>
              </w:rPr>
              <w:t>10-minute</w:t>
            </w:r>
            <w:r w:rsidR="004B0933">
              <w:rPr>
                <w:szCs w:val="22"/>
              </w:rPr>
              <w:t xml:space="preserve"> </w:t>
            </w:r>
            <w:r w:rsidRPr="003628A1">
              <w:rPr>
                <w:szCs w:val="22"/>
              </w:rPr>
              <w:t>synchronized</w:t>
            </w:r>
            <w:r w:rsidR="004B0933">
              <w:rPr>
                <w:szCs w:val="22"/>
              </w:rPr>
              <w:t xml:space="preserve"> </w:t>
            </w:r>
            <w:r w:rsidRPr="003628A1">
              <w:rPr>
                <w:szCs w:val="22"/>
              </w:rPr>
              <w:t>OR</w:t>
            </w:r>
          </w:p>
          <w:p w14:paraId="4157B56C" w14:textId="66B3A65D" w:rsidR="008E5719" w:rsidRPr="003628A1" w:rsidRDefault="008E5719" w:rsidP="00E17A51">
            <w:pPr>
              <w:pStyle w:val="TableBody"/>
              <w:rPr>
                <w:szCs w:val="22"/>
                <w:lang w:val="fr-FR"/>
              </w:rPr>
            </w:pPr>
            <w:r w:rsidRPr="003628A1">
              <w:rPr>
                <w:szCs w:val="22"/>
                <w:lang w:val="fr-FR"/>
              </w:rPr>
              <w:t>ORIA</w:t>
            </w:r>
            <w:r w:rsidRPr="003628A1">
              <w:rPr>
                <w:szCs w:val="22"/>
                <w:vertAlign w:val="subscript"/>
                <w:lang w:val="fr-FR"/>
              </w:rPr>
              <w:t>r1,k,h</w:t>
            </w:r>
            <w:r w:rsidRPr="003628A1">
              <w:rPr>
                <w:szCs w:val="22"/>
                <w:vertAlign w:val="superscript"/>
                <w:lang w:val="fr-FR"/>
              </w:rPr>
              <w:t>m,t</w:t>
            </w:r>
            <w:r w:rsidR="004B0933">
              <w:rPr>
                <w:szCs w:val="22"/>
                <w:lang w:val="fr-FR"/>
              </w:rPr>
              <w:t xml:space="preserve"> </w:t>
            </w:r>
            <w:r w:rsidRPr="003628A1">
              <w:rPr>
                <w:szCs w:val="22"/>
                <w:lang w:val="fr-FR"/>
              </w:rPr>
              <w:t>=</w:t>
            </w:r>
            <w:r w:rsidR="004B0933">
              <w:rPr>
                <w:szCs w:val="22"/>
                <w:lang w:val="fr-FR"/>
              </w:rPr>
              <w:t xml:space="preserve"> </w:t>
            </w:r>
            <w:r w:rsidRPr="003628A1">
              <w:rPr>
                <w:szCs w:val="22"/>
                <w:lang w:val="fr-FR"/>
              </w:rPr>
              <w:t>MIN(0,(TAOR</w:t>
            </w:r>
            <w:r w:rsidRPr="003628A1">
              <w:rPr>
                <w:szCs w:val="22"/>
                <w:vertAlign w:val="subscript"/>
                <w:lang w:val="fr-FR"/>
              </w:rPr>
              <w:t>k,h</w:t>
            </w:r>
            <w:r w:rsidRPr="003628A1">
              <w:rPr>
                <w:szCs w:val="22"/>
                <w:vertAlign w:val="superscript"/>
                <w:lang w:val="fr-FR"/>
              </w:rPr>
              <w:t>m,t</w:t>
            </w:r>
            <w:r w:rsidR="004B0933">
              <w:rPr>
                <w:szCs w:val="22"/>
                <w:lang w:val="fr-FR"/>
              </w:rPr>
              <w:t xml:space="preserve"> </w:t>
            </w:r>
            <w:r w:rsidRPr="003628A1">
              <w:rPr>
                <w:szCs w:val="22"/>
                <w:lang w:val="fr-FR"/>
              </w:rPr>
              <w:t>–</w:t>
            </w:r>
            <w:r w:rsidR="004B0933">
              <w:rPr>
                <w:szCs w:val="22"/>
                <w:lang w:val="fr-FR"/>
              </w:rPr>
              <w:t xml:space="preserve"> </w:t>
            </w:r>
            <w:r w:rsidRPr="003628A1">
              <w:rPr>
                <w:szCs w:val="22"/>
                <w:lang w:val="fr-FR"/>
              </w:rPr>
              <w:t>AQOR</w:t>
            </w:r>
            <w:r w:rsidRPr="003628A1">
              <w:rPr>
                <w:szCs w:val="22"/>
                <w:vertAlign w:val="subscript"/>
                <w:lang w:val="fr-FR"/>
              </w:rPr>
              <w:t>r1,k,h</w:t>
            </w:r>
            <w:r w:rsidRPr="003628A1">
              <w:rPr>
                <w:szCs w:val="22"/>
                <w:vertAlign w:val="superscript"/>
                <w:lang w:val="fr-FR"/>
              </w:rPr>
              <w:t>m,t</w:t>
            </w:r>
            <w:r w:rsidRPr="003628A1">
              <w:rPr>
                <w:szCs w:val="22"/>
                <w:lang w:val="fr-FR"/>
              </w:rPr>
              <w:t>))</w:t>
            </w:r>
          </w:p>
          <w:p w14:paraId="5CD7B82A" w14:textId="77777777" w:rsidR="008E5719" w:rsidRPr="003628A1" w:rsidRDefault="008E5719" w:rsidP="00E17A51">
            <w:pPr>
              <w:pStyle w:val="TableBody"/>
              <w:rPr>
                <w:sz w:val="16"/>
                <w:szCs w:val="16"/>
                <w:lang w:val="fr-FR"/>
              </w:rPr>
            </w:pPr>
          </w:p>
        </w:tc>
        <w:tc>
          <w:tcPr>
            <w:tcW w:w="990" w:type="dxa"/>
            <w:tcBorders>
              <w:top w:val="single" w:sz="4" w:space="0" w:color="auto"/>
              <w:left w:val="single" w:sz="4" w:space="0" w:color="auto"/>
              <w:bottom w:val="single" w:sz="4" w:space="0" w:color="auto"/>
              <w:right w:val="single" w:sz="4" w:space="0" w:color="auto"/>
            </w:tcBorders>
            <w:vAlign w:val="center"/>
          </w:tcPr>
          <w:p w14:paraId="5AC10B7B" w14:textId="77777777" w:rsidR="008E5719" w:rsidRPr="003628A1" w:rsidRDefault="008E5719" w:rsidP="00736561">
            <w:pPr>
              <w:pStyle w:val="TableBody"/>
              <w:jc w:val="center"/>
              <w:rPr>
                <w:sz w:val="16"/>
                <w:szCs w:val="16"/>
              </w:rPr>
            </w:pPr>
            <w:r w:rsidRPr="003628A1">
              <w:rPr>
                <w:sz w:val="16"/>
                <w:szCs w:val="16"/>
              </w:rPr>
              <w:lastRenderedPageBreak/>
              <w:t>Interval</w:t>
            </w:r>
          </w:p>
        </w:tc>
        <w:tc>
          <w:tcPr>
            <w:tcW w:w="1068" w:type="dxa"/>
            <w:tcBorders>
              <w:top w:val="single" w:sz="4" w:space="0" w:color="auto"/>
              <w:left w:val="single" w:sz="4" w:space="0" w:color="auto"/>
              <w:bottom w:val="single" w:sz="4" w:space="0" w:color="auto"/>
              <w:right w:val="single" w:sz="4" w:space="0" w:color="auto"/>
            </w:tcBorders>
            <w:vAlign w:val="center"/>
          </w:tcPr>
          <w:p w14:paraId="3AE260ED" w14:textId="106777BA" w:rsidR="008E5719" w:rsidRPr="003628A1" w:rsidRDefault="008E5719" w:rsidP="00736561">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19AD2583" w14:textId="77777777" w:rsidR="008E5719" w:rsidRPr="003628A1" w:rsidRDefault="005F4B61" w:rsidP="00736561">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284DC06" w14:textId="77777777" w:rsidR="008E5719" w:rsidRPr="003628A1" w:rsidRDefault="005F4B61" w:rsidP="00736561">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DF985F4" w14:textId="77777777" w:rsidR="008E5719" w:rsidRPr="003628A1" w:rsidRDefault="005F4B61" w:rsidP="00736561">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894CF30" w14:textId="77777777" w:rsidR="008E5719" w:rsidRPr="003628A1" w:rsidRDefault="005F4B61" w:rsidP="00736561">
            <w:pPr>
              <w:pStyle w:val="TableBody"/>
              <w:jc w:val="center"/>
              <w:rPr>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0FDD2D59" w14:textId="79CC7612" w:rsidR="008E5719" w:rsidRPr="003628A1" w:rsidRDefault="008E5719" w:rsidP="00736561">
            <w:pPr>
              <w:pStyle w:val="TableBody"/>
              <w:jc w:val="center"/>
              <w:rPr>
                <w:sz w:val="16"/>
                <w:szCs w:val="16"/>
              </w:rPr>
            </w:pPr>
            <w:r w:rsidRPr="003628A1">
              <w:rPr>
                <w:sz w:val="16"/>
                <w:szCs w:val="16"/>
              </w:rPr>
              <w:t>May</w:t>
            </w:r>
            <w:r w:rsidR="004B0933">
              <w:rPr>
                <w:sz w:val="16"/>
                <w:szCs w:val="16"/>
              </w:rPr>
              <w:t xml:space="preserve"> </w:t>
            </w:r>
            <w:r w:rsidRPr="003628A1">
              <w:rPr>
                <w:sz w:val="16"/>
                <w:szCs w:val="16"/>
              </w:rPr>
              <w:t>1,</w:t>
            </w:r>
            <w:r w:rsidR="004B0933">
              <w:rPr>
                <w:sz w:val="16"/>
                <w:szCs w:val="16"/>
              </w:rPr>
              <w:t xml:space="preserve"> </w:t>
            </w:r>
            <w:r w:rsidRPr="003628A1">
              <w:rPr>
                <w:sz w:val="16"/>
                <w:szCs w:val="16"/>
              </w:rPr>
              <w:t>2023</w:t>
            </w:r>
          </w:p>
        </w:tc>
        <w:tc>
          <w:tcPr>
            <w:tcW w:w="1353" w:type="dxa"/>
            <w:tcBorders>
              <w:top w:val="single" w:sz="4" w:space="0" w:color="auto"/>
              <w:left w:val="single" w:sz="4" w:space="0" w:color="auto"/>
              <w:bottom w:val="single" w:sz="4" w:space="0" w:color="auto"/>
              <w:right w:val="single" w:sz="4" w:space="0" w:color="auto"/>
            </w:tcBorders>
            <w:vAlign w:val="center"/>
          </w:tcPr>
          <w:p w14:paraId="332158B2" w14:textId="77777777" w:rsidR="008E5719" w:rsidRPr="003628A1" w:rsidRDefault="008E5719" w:rsidP="00736561">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1546255" w14:textId="4DFA947B" w:rsidR="008E5719" w:rsidRPr="003628A1" w:rsidRDefault="008E5719" w:rsidP="00736561">
            <w:pPr>
              <w:pStyle w:val="TableBody"/>
              <w:jc w:val="center"/>
              <w:rPr>
                <w:sz w:val="16"/>
                <w:szCs w:val="16"/>
              </w:rPr>
            </w:pPr>
            <w:r w:rsidRPr="003628A1">
              <w:rPr>
                <w:sz w:val="16"/>
                <w:szCs w:val="16"/>
              </w:rPr>
              <w:t>Please</w:t>
            </w:r>
            <w:r w:rsidR="004B0933">
              <w:rPr>
                <w:sz w:val="16"/>
                <w:szCs w:val="16"/>
              </w:rPr>
              <w:t xml:space="preserve"> </w:t>
            </w:r>
            <w:r w:rsidRPr="003628A1">
              <w:rPr>
                <w:sz w:val="16"/>
                <w:szCs w:val="16"/>
              </w:rPr>
              <w:t>refer</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MR-00467</w:t>
            </w:r>
          </w:p>
        </w:tc>
      </w:tr>
      <w:tr w:rsidR="008E5719" w:rsidRPr="003628A1" w14:paraId="366C958F"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52649645" w14:textId="77777777" w:rsidR="008E5719" w:rsidRPr="003628A1" w:rsidRDefault="008E5719" w:rsidP="00736561">
            <w:pPr>
              <w:pStyle w:val="TableBody"/>
              <w:jc w:val="center"/>
              <w:rPr>
                <w:sz w:val="16"/>
                <w:szCs w:val="16"/>
              </w:rPr>
            </w:pPr>
            <w:r w:rsidRPr="003628A1">
              <w:rPr>
                <w:sz w:val="16"/>
                <w:szCs w:val="16"/>
              </w:rPr>
              <w:lastRenderedPageBreak/>
              <w:t>208</w:t>
            </w:r>
          </w:p>
        </w:tc>
        <w:tc>
          <w:tcPr>
            <w:tcW w:w="1305" w:type="dxa"/>
            <w:tcBorders>
              <w:top w:val="nil"/>
              <w:left w:val="single" w:sz="4" w:space="0" w:color="auto"/>
              <w:bottom w:val="single" w:sz="4" w:space="0" w:color="auto"/>
              <w:right w:val="single" w:sz="4" w:space="0" w:color="auto"/>
            </w:tcBorders>
            <w:shd w:val="clear" w:color="auto" w:fill="FFFFFF" w:themeFill="background1"/>
            <w:vAlign w:val="center"/>
          </w:tcPr>
          <w:p w14:paraId="77E5AFE0" w14:textId="5F0BAA42" w:rsidR="008E5719" w:rsidRPr="003628A1" w:rsidRDefault="008E5719" w:rsidP="00E17A51">
            <w:pPr>
              <w:pStyle w:val="TableBody"/>
              <w:rPr>
                <w:sz w:val="16"/>
                <w:szCs w:val="16"/>
              </w:rPr>
            </w:pPr>
            <w:r w:rsidRPr="003628A1">
              <w:rPr>
                <w:sz w:val="16"/>
                <w:szCs w:val="16"/>
              </w:rPr>
              <w:t>10-Minute</w:t>
            </w:r>
            <w:r w:rsidR="004B0933">
              <w:rPr>
                <w:sz w:val="16"/>
                <w:szCs w:val="16"/>
              </w:rPr>
              <w:t xml:space="preserve"> </w:t>
            </w:r>
            <w:r w:rsidRPr="003628A1">
              <w:rPr>
                <w:sz w:val="16"/>
                <w:szCs w:val="16"/>
              </w:rPr>
              <w:t>non-Spinning</w:t>
            </w:r>
            <w:r w:rsidR="004B0933">
              <w:rPr>
                <w:sz w:val="16"/>
                <w:szCs w:val="16"/>
              </w:rPr>
              <w:t xml:space="preserve"> </w:t>
            </w:r>
            <w:r w:rsidRPr="003628A1">
              <w:rPr>
                <w:sz w:val="16"/>
                <w:szCs w:val="16"/>
              </w:rPr>
              <w:t>non-Accessibility</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41992A46" w14:textId="77777777" w:rsidR="008E5719" w:rsidRPr="003628A1" w:rsidRDefault="008E5719" w:rsidP="00E17A51">
            <w:pPr>
              <w:pStyle w:val="TableBody"/>
              <w:rPr>
                <w:sz w:val="16"/>
                <w:szCs w:val="16"/>
              </w:rPr>
            </w:pPr>
            <w:r w:rsidRPr="003628A1">
              <w:rPr>
                <w:sz w:val="16"/>
                <w:szCs w:val="16"/>
              </w:rPr>
              <w:t>ORSCB</w:t>
            </w:r>
            <w:r w:rsidRPr="003628A1">
              <w:rPr>
                <w:sz w:val="16"/>
                <w:szCs w:val="16"/>
                <w:vertAlign w:val="subscript"/>
              </w:rPr>
              <w:t>r,k,h</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2BF789AF" w14:textId="77777777" w:rsidR="008E5719" w:rsidRPr="003628A1" w:rsidRDefault="008E5719" w:rsidP="007A38CE">
            <w:pPr>
              <w:pStyle w:val="TableBody"/>
              <w:jc w:val="center"/>
              <w:rPr>
                <w:sz w:val="16"/>
                <w:szCs w:val="16"/>
              </w:rPr>
            </w:pPr>
            <w:r w:rsidRPr="003628A1">
              <w:rPr>
                <w:sz w:val="16"/>
                <w:szCs w:val="16"/>
              </w:rPr>
              <w:t>9.3.4.2-9.3.4.3</w:t>
            </w:r>
          </w:p>
        </w:tc>
        <w:tc>
          <w:tcPr>
            <w:tcW w:w="3555" w:type="dxa"/>
            <w:tcBorders>
              <w:top w:val="single" w:sz="4" w:space="0" w:color="auto"/>
              <w:left w:val="single" w:sz="4" w:space="0" w:color="auto"/>
              <w:bottom w:val="single" w:sz="4" w:space="0" w:color="auto"/>
              <w:right w:val="single" w:sz="4" w:space="0" w:color="auto"/>
            </w:tcBorders>
            <w:vAlign w:val="center"/>
          </w:tcPr>
          <w:p w14:paraId="5269D8A3" w14:textId="5B0D18CF" w:rsidR="008E5719" w:rsidRPr="003628A1" w:rsidRDefault="008E5719" w:rsidP="00E17A51">
            <w:pPr>
              <w:pStyle w:val="TableBody"/>
              <w:rPr>
                <w:b/>
                <w:szCs w:val="22"/>
              </w:rPr>
            </w:pPr>
            <w:r w:rsidRPr="003628A1">
              <w:rPr>
                <w:b/>
                <w:szCs w:val="22"/>
              </w:rPr>
              <w:t>For</w:t>
            </w:r>
            <w:r w:rsidR="004B0933">
              <w:rPr>
                <w:b/>
                <w:szCs w:val="22"/>
              </w:rPr>
              <w:t xml:space="preserve"> </w:t>
            </w:r>
            <w:r w:rsidRPr="003628A1">
              <w:rPr>
                <w:b/>
                <w:i/>
                <w:szCs w:val="22"/>
              </w:rPr>
              <w:t>dispatchable</w:t>
            </w:r>
            <w:r w:rsidR="004B0933">
              <w:rPr>
                <w:b/>
                <w:i/>
                <w:szCs w:val="22"/>
              </w:rPr>
              <w:t xml:space="preserve"> </w:t>
            </w:r>
            <w:r w:rsidRPr="003628A1">
              <w:rPr>
                <w:b/>
                <w:i/>
                <w:szCs w:val="22"/>
              </w:rPr>
              <w:t>loads</w:t>
            </w:r>
            <w:r w:rsidR="004B0933">
              <w:rPr>
                <w:b/>
                <w:szCs w:val="22"/>
              </w:rPr>
              <w:t xml:space="preserve"> </w:t>
            </w:r>
            <w:r w:rsidRPr="003628A1">
              <w:rPr>
                <w:b/>
                <w:szCs w:val="22"/>
              </w:rPr>
              <w:t>and</w:t>
            </w:r>
            <w:r w:rsidR="004B0933">
              <w:rPr>
                <w:b/>
                <w:szCs w:val="22"/>
              </w:rPr>
              <w:t xml:space="preserve"> </w:t>
            </w:r>
            <w:r w:rsidRPr="003628A1">
              <w:rPr>
                <w:b/>
                <w:szCs w:val="22"/>
              </w:rPr>
              <w:t>non-aggregated</w:t>
            </w:r>
            <w:r w:rsidR="004B0933">
              <w:rPr>
                <w:b/>
                <w:szCs w:val="22"/>
              </w:rPr>
              <w:t xml:space="preserve"> </w:t>
            </w:r>
            <w:r w:rsidRPr="003628A1">
              <w:rPr>
                <w:b/>
                <w:i/>
                <w:szCs w:val="22"/>
              </w:rPr>
              <w:t>generators:</w:t>
            </w:r>
          </w:p>
          <w:p w14:paraId="41A8CBCB" w14:textId="3F6975D6" w:rsidR="008E5719" w:rsidRPr="003628A1" w:rsidRDefault="008E5719" w:rsidP="00527062">
            <w:pPr>
              <w:pStyle w:val="TableBody"/>
              <w:spacing w:after="240"/>
              <w:rPr>
                <w:szCs w:val="22"/>
                <w:lang w:val="de-DE"/>
              </w:rPr>
            </w:pPr>
            <w:r w:rsidRPr="003628A1">
              <w:rPr>
                <w:szCs w:val="22"/>
                <w:lang w:val="fr-FR"/>
              </w:rPr>
              <w:t>MIN(0,(MAX(0,TAOR</w:t>
            </w:r>
            <w:r w:rsidRPr="003628A1">
              <w:rPr>
                <w:szCs w:val="22"/>
                <w:vertAlign w:val="subscript"/>
                <w:lang w:val="fr-FR"/>
              </w:rPr>
              <w:t>k,h</w:t>
            </w:r>
            <w:r w:rsidRPr="003628A1">
              <w:rPr>
                <w:szCs w:val="22"/>
                <w:vertAlign w:val="superscript"/>
                <w:lang w:val="fr-FR"/>
              </w:rPr>
              <w:t>m,t</w:t>
            </w:r>
            <w:r w:rsidR="004B0933">
              <w:rPr>
                <w:szCs w:val="22"/>
                <w:lang w:val="fr-FR"/>
              </w:rPr>
              <w:t xml:space="preserve"> </w:t>
            </w:r>
            <w:r w:rsidRPr="003628A1">
              <w:rPr>
                <w:szCs w:val="22"/>
                <w:lang w:val="fr-FR"/>
              </w:rPr>
              <w:t>–</w:t>
            </w:r>
            <w:r w:rsidR="004B0933">
              <w:rPr>
                <w:szCs w:val="22"/>
                <w:lang w:val="fr-FR"/>
              </w:rPr>
              <w:t xml:space="preserve"> </w:t>
            </w:r>
            <w:r w:rsidRPr="003628A1">
              <w:rPr>
                <w:szCs w:val="22"/>
                <w:lang w:val="fr-FR"/>
              </w:rPr>
              <w:t>AQOR</w:t>
            </w:r>
            <w:r w:rsidRPr="003628A1">
              <w:rPr>
                <w:szCs w:val="22"/>
                <w:vertAlign w:val="subscript"/>
                <w:lang w:val="fr-FR"/>
              </w:rPr>
              <w:t>r1,k,h</w:t>
            </w:r>
            <w:r w:rsidRPr="003628A1">
              <w:rPr>
                <w:szCs w:val="22"/>
                <w:vertAlign w:val="superscript"/>
                <w:lang w:val="fr-FR"/>
              </w:rPr>
              <w:t>m,t</w:t>
            </w:r>
            <w:r w:rsidRPr="003628A1">
              <w:rPr>
                <w:szCs w:val="22"/>
                <w:lang w:val="fr-FR"/>
              </w:rPr>
              <w:t>)</w:t>
            </w:r>
            <w:r w:rsidR="004B0933">
              <w:rPr>
                <w:szCs w:val="22"/>
                <w:lang w:val="fr-FR"/>
              </w:rPr>
              <w:t xml:space="preserve"> </w:t>
            </w:r>
            <w:r w:rsidRPr="003628A1">
              <w:rPr>
                <w:szCs w:val="22"/>
                <w:lang w:val="fr-FR"/>
              </w:rPr>
              <w:t>-</w:t>
            </w:r>
            <w:r w:rsidR="004B0933">
              <w:rPr>
                <w:szCs w:val="22"/>
                <w:lang w:val="fr-FR"/>
              </w:rPr>
              <w:t xml:space="preserve"> </w:t>
            </w:r>
            <w:r w:rsidRPr="003628A1">
              <w:rPr>
                <w:szCs w:val="22"/>
                <w:lang w:val="fr-FR"/>
              </w:rPr>
              <w:t>AQOR</w:t>
            </w:r>
            <w:r w:rsidRPr="003628A1">
              <w:rPr>
                <w:szCs w:val="22"/>
                <w:vertAlign w:val="subscript"/>
                <w:lang w:val="fr-FR"/>
              </w:rPr>
              <w:t>r2,k,h</w:t>
            </w:r>
            <w:r w:rsidRPr="003628A1">
              <w:rPr>
                <w:szCs w:val="22"/>
                <w:vertAlign w:val="superscript"/>
                <w:lang w:val="fr-FR"/>
              </w:rPr>
              <w:t>m,t</w:t>
            </w:r>
            <w:r w:rsidRPr="003628A1">
              <w:rPr>
                <w:szCs w:val="22"/>
                <w:lang w:val="fr-FR"/>
              </w:rPr>
              <w:t>)</w:t>
            </w:r>
            <w:r w:rsidR="004B0933">
              <w:rPr>
                <w:lang w:val="fr-FR"/>
              </w:rPr>
              <w:t xml:space="preserve"> </w:t>
            </w:r>
            <w:r w:rsidR="0006225B" w:rsidRPr="00CC6120">
              <w:rPr>
                <w:lang w:val="fr-FR"/>
              </w:rPr>
              <w:t>×</w:t>
            </w:r>
            <w:r w:rsidR="004B0933">
              <w:rPr>
                <w:lang w:val="fr-FR"/>
              </w:rPr>
              <w:t xml:space="preserve"> </w:t>
            </w:r>
            <w:r w:rsidRPr="003628A1">
              <w:rPr>
                <w:szCs w:val="22"/>
                <w:lang w:val="de-DE"/>
              </w:rPr>
              <w:t>PROR</w:t>
            </w:r>
            <w:r w:rsidRPr="003628A1">
              <w:rPr>
                <w:szCs w:val="22"/>
                <w:vertAlign w:val="subscript"/>
                <w:lang w:val="de-DE"/>
              </w:rPr>
              <w:t>r2,h</w:t>
            </w:r>
            <w:r w:rsidRPr="003628A1">
              <w:rPr>
                <w:szCs w:val="22"/>
                <w:vertAlign w:val="superscript"/>
                <w:lang w:val="de-DE"/>
              </w:rPr>
              <w:t>m,t</w:t>
            </w:r>
            <w:r w:rsidRPr="003628A1">
              <w:rPr>
                <w:szCs w:val="22"/>
                <w:lang w:val="de-DE"/>
              </w:rPr>
              <w:t>)</w:t>
            </w:r>
          </w:p>
          <w:p w14:paraId="40D2037F" w14:textId="77777777" w:rsidR="00BE3855" w:rsidRDefault="008E5719" w:rsidP="00E17A51">
            <w:pPr>
              <w:pStyle w:val="TableBody"/>
              <w:rPr>
                <w:szCs w:val="22"/>
                <w:lang w:val="de-DE"/>
              </w:rPr>
            </w:pPr>
            <w:r w:rsidRPr="003628A1">
              <w:rPr>
                <w:szCs w:val="22"/>
                <w:lang w:val="de-DE"/>
              </w:rPr>
              <w:t>Where:</w:t>
            </w:r>
          </w:p>
          <w:p w14:paraId="60B57011" w14:textId="140BE9C0" w:rsidR="00BE3855" w:rsidRDefault="008E5719" w:rsidP="00E17A51">
            <w:pPr>
              <w:pStyle w:val="TableBody"/>
              <w:rPr>
                <w:szCs w:val="22"/>
              </w:rPr>
            </w:pPr>
            <w:r w:rsidRPr="003628A1">
              <w:rPr>
                <w:szCs w:val="22"/>
              </w:rPr>
              <w:t>TAOR</w:t>
            </w:r>
            <w:r w:rsidRPr="003628A1">
              <w:rPr>
                <w:szCs w:val="22"/>
                <w:vertAlign w:val="subscript"/>
              </w:rPr>
              <w:t>k,h</w:t>
            </w:r>
            <w:r w:rsidRPr="003628A1">
              <w:rPr>
                <w:szCs w:val="22"/>
                <w:vertAlign w:val="superscript"/>
              </w:rPr>
              <w:t>m,t</w:t>
            </w:r>
            <w:r w:rsidR="004B0933">
              <w:rPr>
                <w:szCs w:val="22"/>
              </w:rPr>
              <w:t xml:space="preserve"> </w:t>
            </w:r>
            <w:r w:rsidRPr="003628A1">
              <w:rPr>
                <w:szCs w:val="22"/>
              </w:rPr>
              <w:t>=</w:t>
            </w:r>
          </w:p>
          <w:p w14:paraId="2CEB323C" w14:textId="5B33645D" w:rsidR="00BE3855" w:rsidRDefault="008E5719" w:rsidP="00E17A51">
            <w:pPr>
              <w:pStyle w:val="TableBody"/>
              <w:rPr>
                <w:i/>
                <w:szCs w:val="22"/>
              </w:rPr>
            </w:pPr>
            <w:r w:rsidRPr="003628A1">
              <w:rPr>
                <w:szCs w:val="22"/>
              </w:rPr>
              <w:t>MAX(0,AQEW</w:t>
            </w:r>
            <w:r w:rsidRPr="003628A1">
              <w:rPr>
                <w:szCs w:val="22"/>
                <w:vertAlign w:val="subscript"/>
              </w:rPr>
              <w:t>k,h</w:t>
            </w:r>
            <w:r w:rsidRPr="003628A1">
              <w:rPr>
                <w:szCs w:val="22"/>
                <w:vertAlign w:val="superscript"/>
              </w:rPr>
              <w:t>m,t</w:t>
            </w:r>
            <w:r w:rsidR="004B0933">
              <w:rPr>
                <w:szCs w:val="22"/>
                <w:vertAlign w:val="superscript"/>
              </w:rPr>
              <w:t xml:space="preserve"> </w:t>
            </w:r>
            <w:r w:rsidRPr="003628A1">
              <w:rPr>
                <w:szCs w:val="22"/>
              </w:rPr>
              <w:t>–</w:t>
            </w:r>
            <w:r w:rsidR="004B0933">
              <w:rPr>
                <w:szCs w:val="22"/>
              </w:rPr>
              <w:t xml:space="preserve"> </w:t>
            </w:r>
            <w:r w:rsidRPr="003628A1">
              <w:rPr>
                <w:szCs w:val="22"/>
              </w:rPr>
              <w:t>MC</w:t>
            </w:r>
            <w:r w:rsidRPr="003628A1">
              <w:rPr>
                <w:szCs w:val="22"/>
                <w:vertAlign w:val="subscript"/>
              </w:rPr>
              <w:t>h</w:t>
            </w:r>
            <w:r w:rsidRPr="003628A1">
              <w:rPr>
                <w:szCs w:val="22"/>
                <w:vertAlign w:val="superscript"/>
              </w:rPr>
              <w:t>m,t</w:t>
            </w:r>
            <w:r w:rsidRPr="003628A1">
              <w:rPr>
                <w:szCs w:val="22"/>
              </w:rPr>
              <w:t>)</w:t>
            </w:r>
            <w:r w:rsidR="004B0933">
              <w:rPr>
                <w:szCs w:val="22"/>
              </w:rPr>
              <w:t xml:space="preserve"> </w:t>
            </w:r>
            <w:r w:rsidRPr="003628A1">
              <w:rPr>
                <w:szCs w:val="22"/>
              </w:rPr>
              <w:t>for</w:t>
            </w:r>
            <w:r w:rsidR="004B0933">
              <w:rPr>
                <w:szCs w:val="22"/>
              </w:rPr>
              <w:t xml:space="preserve"> </w:t>
            </w:r>
            <w:r w:rsidRPr="003628A1">
              <w:rPr>
                <w:i/>
                <w:szCs w:val="22"/>
              </w:rPr>
              <w:t>dispatchable</w:t>
            </w:r>
            <w:r w:rsidR="004B0933">
              <w:rPr>
                <w:i/>
                <w:szCs w:val="22"/>
              </w:rPr>
              <w:t xml:space="preserve"> </w:t>
            </w:r>
            <w:r w:rsidRPr="003628A1">
              <w:rPr>
                <w:i/>
                <w:szCs w:val="22"/>
              </w:rPr>
              <w:t>loads</w:t>
            </w:r>
          </w:p>
          <w:p w14:paraId="104F8B10" w14:textId="2B992347" w:rsidR="008E5719" w:rsidRPr="003628A1" w:rsidRDefault="008E5719" w:rsidP="00E17A51">
            <w:pPr>
              <w:pStyle w:val="TableBody"/>
              <w:rPr>
                <w:i/>
                <w:szCs w:val="22"/>
              </w:rPr>
            </w:pPr>
            <w:r w:rsidRPr="003628A1">
              <w:rPr>
                <w:i/>
                <w:szCs w:val="22"/>
              </w:rPr>
              <w:t>or,</w:t>
            </w:r>
          </w:p>
          <w:p w14:paraId="5696AADF" w14:textId="74CE6111" w:rsidR="008E5719" w:rsidRPr="003628A1" w:rsidRDefault="008E5719" w:rsidP="00527062">
            <w:pPr>
              <w:pStyle w:val="TableBody"/>
              <w:spacing w:after="240"/>
              <w:rPr>
                <w:i/>
                <w:szCs w:val="22"/>
              </w:rPr>
            </w:pPr>
            <w:r w:rsidRPr="003628A1">
              <w:rPr>
                <w:szCs w:val="22"/>
              </w:rPr>
              <w:t>MAX(0,MAX_CAP</w:t>
            </w:r>
            <w:r w:rsidRPr="003628A1">
              <w:rPr>
                <w:szCs w:val="22"/>
                <w:vertAlign w:val="subscript"/>
              </w:rPr>
              <w:t>k,h</w:t>
            </w:r>
            <w:r w:rsidRPr="003628A1">
              <w:rPr>
                <w:szCs w:val="22"/>
                <w:vertAlign w:val="superscript"/>
              </w:rPr>
              <w:t>m,t</w:t>
            </w:r>
            <w:r w:rsidR="004B0933">
              <w:rPr>
                <w:szCs w:val="22"/>
                <w:vertAlign w:val="superscript"/>
              </w:rPr>
              <w:t xml:space="preserve"> </w:t>
            </w:r>
            <w:r w:rsidRPr="003628A1">
              <w:rPr>
                <w:szCs w:val="22"/>
              </w:rPr>
              <w:t>–</w:t>
            </w:r>
            <w:r w:rsidR="004B0933">
              <w:rPr>
                <w:szCs w:val="22"/>
              </w:rPr>
              <w:t xml:space="preserve"> </w:t>
            </w:r>
            <w:r w:rsidRPr="003628A1">
              <w:rPr>
                <w:szCs w:val="22"/>
              </w:rPr>
              <w:t>AQEI</w:t>
            </w:r>
            <w:r w:rsidRPr="003628A1">
              <w:rPr>
                <w:szCs w:val="22"/>
                <w:vertAlign w:val="subscript"/>
              </w:rPr>
              <w:t>k,h</w:t>
            </w:r>
            <w:r w:rsidRPr="003628A1">
              <w:rPr>
                <w:szCs w:val="22"/>
                <w:vertAlign w:val="superscript"/>
              </w:rPr>
              <w:t>m,t</w:t>
            </w:r>
            <w:r w:rsidRPr="003628A1">
              <w:rPr>
                <w:szCs w:val="22"/>
              </w:rPr>
              <w:t>)</w:t>
            </w:r>
            <w:r w:rsidR="004B0933">
              <w:rPr>
                <w:szCs w:val="22"/>
              </w:rPr>
              <w:t xml:space="preserve"> </w:t>
            </w:r>
            <w:r w:rsidRPr="003628A1">
              <w:rPr>
                <w:szCs w:val="22"/>
              </w:rPr>
              <w:t>for</w:t>
            </w:r>
            <w:r w:rsidR="004B0933">
              <w:rPr>
                <w:szCs w:val="22"/>
              </w:rPr>
              <w:t xml:space="preserve"> </w:t>
            </w:r>
            <w:r w:rsidRPr="003628A1">
              <w:rPr>
                <w:i/>
                <w:szCs w:val="22"/>
              </w:rPr>
              <w:t>generators</w:t>
            </w:r>
          </w:p>
          <w:p w14:paraId="65ED55DC" w14:textId="0DE086C2" w:rsidR="008E5719" w:rsidRPr="003628A1" w:rsidRDefault="008E5719" w:rsidP="00E17A51">
            <w:pPr>
              <w:pStyle w:val="TableBody"/>
              <w:rPr>
                <w:b/>
                <w:szCs w:val="22"/>
              </w:rPr>
            </w:pPr>
            <w:r w:rsidRPr="003628A1">
              <w:rPr>
                <w:b/>
                <w:szCs w:val="22"/>
              </w:rPr>
              <w:t>For</w:t>
            </w:r>
            <w:r w:rsidR="004B0933">
              <w:rPr>
                <w:b/>
                <w:szCs w:val="22"/>
              </w:rPr>
              <w:t xml:space="preserve"> </w:t>
            </w:r>
            <w:r w:rsidRPr="003628A1">
              <w:rPr>
                <w:b/>
                <w:szCs w:val="22"/>
              </w:rPr>
              <w:t>aggregated</w:t>
            </w:r>
            <w:r w:rsidR="004B0933">
              <w:rPr>
                <w:b/>
                <w:szCs w:val="22"/>
              </w:rPr>
              <w:t xml:space="preserve"> </w:t>
            </w:r>
            <w:r w:rsidRPr="003628A1">
              <w:rPr>
                <w:b/>
                <w:szCs w:val="22"/>
              </w:rPr>
              <w:t>generators:</w:t>
            </w:r>
          </w:p>
          <w:p w14:paraId="5D03B768" w14:textId="49DF3FF0" w:rsidR="008E5719" w:rsidRPr="003628A1" w:rsidRDefault="008E5719" w:rsidP="00527062">
            <w:pPr>
              <w:pStyle w:val="TableBody"/>
              <w:spacing w:after="240"/>
              <w:rPr>
                <w:szCs w:val="22"/>
                <w:lang w:val="de-DE"/>
              </w:rPr>
            </w:pPr>
            <w:r w:rsidRPr="003628A1">
              <w:rPr>
                <w:szCs w:val="22"/>
                <w:lang w:val="fr-FR"/>
              </w:rPr>
              <w:t>ORIA_CA</w:t>
            </w:r>
            <w:r w:rsidRPr="003628A1">
              <w:rPr>
                <w:szCs w:val="22"/>
                <w:vertAlign w:val="subscript"/>
                <w:lang w:val="fr-FR"/>
              </w:rPr>
              <w:t>r2,k,h</w:t>
            </w:r>
            <w:r w:rsidRPr="003628A1">
              <w:rPr>
                <w:szCs w:val="22"/>
                <w:vertAlign w:val="superscript"/>
                <w:lang w:val="fr-FR"/>
              </w:rPr>
              <w:t>M,t</w:t>
            </w:r>
            <w:r w:rsidR="004B0933">
              <w:rPr>
                <w:lang w:val="fr-FR"/>
              </w:rPr>
              <w:t xml:space="preserve"> </w:t>
            </w:r>
            <w:r w:rsidR="0006225B" w:rsidRPr="00CC6120">
              <w:rPr>
                <w:lang w:val="fr-FR"/>
              </w:rPr>
              <w:t>×</w:t>
            </w:r>
            <w:r w:rsidR="004B0933">
              <w:rPr>
                <w:lang w:val="fr-FR"/>
              </w:rPr>
              <w:t xml:space="preserve"> </w:t>
            </w:r>
            <w:r w:rsidRPr="003628A1">
              <w:rPr>
                <w:szCs w:val="22"/>
                <w:lang w:val="de-DE"/>
              </w:rPr>
              <w:t>ORCF</w:t>
            </w:r>
            <w:r w:rsidRPr="003628A1">
              <w:rPr>
                <w:szCs w:val="22"/>
                <w:vertAlign w:val="subscript"/>
                <w:lang w:val="de-DE"/>
              </w:rPr>
              <w:t>r2,k,h</w:t>
            </w:r>
            <w:r w:rsidRPr="003628A1">
              <w:rPr>
                <w:szCs w:val="22"/>
                <w:vertAlign w:val="superscript"/>
                <w:lang w:val="de-DE"/>
              </w:rPr>
              <w:t>m,t</w:t>
            </w:r>
            <w:r w:rsidR="004B0933">
              <w:rPr>
                <w:lang w:val="fr-FR"/>
              </w:rPr>
              <w:t xml:space="preserve"> </w:t>
            </w:r>
            <w:r w:rsidR="0006225B" w:rsidRPr="00CC6120">
              <w:rPr>
                <w:lang w:val="fr-FR"/>
              </w:rPr>
              <w:t>×</w:t>
            </w:r>
            <w:r w:rsidR="004B0933">
              <w:rPr>
                <w:lang w:val="fr-FR"/>
              </w:rPr>
              <w:t xml:space="preserve"> </w:t>
            </w:r>
            <w:r w:rsidRPr="003628A1">
              <w:rPr>
                <w:szCs w:val="22"/>
                <w:lang w:val="de-DE"/>
              </w:rPr>
              <w:t>PROR</w:t>
            </w:r>
            <w:r w:rsidRPr="003628A1">
              <w:rPr>
                <w:szCs w:val="22"/>
                <w:vertAlign w:val="subscript"/>
                <w:lang w:val="de-DE"/>
              </w:rPr>
              <w:t>r2,h</w:t>
            </w:r>
            <w:r w:rsidRPr="003628A1">
              <w:rPr>
                <w:szCs w:val="22"/>
                <w:vertAlign w:val="superscript"/>
                <w:lang w:val="de-DE"/>
              </w:rPr>
              <w:t>m,t</w:t>
            </w:r>
          </w:p>
          <w:p w14:paraId="7C408432" w14:textId="77777777" w:rsidR="008E5719" w:rsidRPr="00CC6120" w:rsidRDefault="008E5719" w:rsidP="00E17A51">
            <w:pPr>
              <w:pStyle w:val="TableBody"/>
              <w:rPr>
                <w:szCs w:val="22"/>
                <w:lang w:val="de-DE"/>
              </w:rPr>
            </w:pPr>
            <w:r w:rsidRPr="00CC6120">
              <w:rPr>
                <w:szCs w:val="22"/>
                <w:lang w:val="de-DE"/>
              </w:rPr>
              <w:t>Where:</w:t>
            </w:r>
          </w:p>
          <w:p w14:paraId="521C7E0E" w14:textId="24E44B58" w:rsidR="008E5719" w:rsidRPr="00CC6120" w:rsidRDefault="008E5719" w:rsidP="00E17A51">
            <w:pPr>
              <w:pStyle w:val="TableBody"/>
              <w:rPr>
                <w:szCs w:val="22"/>
                <w:lang w:val="de-DE"/>
              </w:rPr>
            </w:pPr>
            <w:r w:rsidRPr="00CC6120">
              <w:rPr>
                <w:szCs w:val="22"/>
                <w:lang w:val="de-DE"/>
              </w:rPr>
              <w:t>ORIA_CA</w:t>
            </w:r>
            <w:r w:rsidRPr="00CC6120">
              <w:rPr>
                <w:szCs w:val="22"/>
                <w:vertAlign w:val="subscript"/>
                <w:lang w:val="de-DE"/>
              </w:rPr>
              <w:t>r2,k,h</w:t>
            </w:r>
            <w:r w:rsidRPr="00CC6120">
              <w:rPr>
                <w:szCs w:val="22"/>
                <w:vertAlign w:val="superscript"/>
                <w:lang w:val="de-DE"/>
              </w:rPr>
              <w:t>M,t</w:t>
            </w:r>
            <w:r w:rsidR="004B0933">
              <w:rPr>
                <w:szCs w:val="22"/>
                <w:lang w:val="de-DE"/>
              </w:rPr>
              <w:t xml:space="preserve"> </w:t>
            </w:r>
            <w:r w:rsidRPr="00CC6120">
              <w:rPr>
                <w:szCs w:val="22"/>
                <w:lang w:val="de-DE"/>
              </w:rPr>
              <w:t>=</w:t>
            </w:r>
            <w:r w:rsidR="004B0933">
              <w:rPr>
                <w:szCs w:val="22"/>
                <w:lang w:val="de-DE"/>
              </w:rPr>
              <w:t xml:space="preserve"> </w:t>
            </w:r>
            <w:r w:rsidRPr="00CC6120">
              <w:rPr>
                <w:szCs w:val="22"/>
                <w:lang w:val="de-DE"/>
              </w:rPr>
              <w:t>MIN(0,TAOR_CA</w:t>
            </w:r>
            <w:r w:rsidRPr="00CC6120">
              <w:rPr>
                <w:szCs w:val="22"/>
                <w:vertAlign w:val="subscript"/>
                <w:lang w:val="de-DE"/>
              </w:rPr>
              <w:t>k,h</w:t>
            </w:r>
            <w:r w:rsidRPr="00CC6120">
              <w:rPr>
                <w:szCs w:val="22"/>
                <w:vertAlign w:val="superscript"/>
                <w:lang w:val="de-DE"/>
              </w:rPr>
              <w:t>M,t</w:t>
            </w:r>
            <w:r w:rsidR="004B0933">
              <w:rPr>
                <w:szCs w:val="22"/>
                <w:lang w:val="de-DE"/>
              </w:rPr>
              <w:t xml:space="preserve"> </w:t>
            </w:r>
            <w:r w:rsidRPr="00CC6120">
              <w:rPr>
                <w:szCs w:val="22"/>
                <w:lang w:val="de-DE"/>
              </w:rPr>
              <w:t>-</w:t>
            </w:r>
            <w:r w:rsidR="004B0933">
              <w:rPr>
                <w:szCs w:val="22"/>
                <w:lang w:val="de-DE"/>
              </w:rPr>
              <w:t xml:space="preserve"> </w:t>
            </w:r>
            <w:r w:rsidRPr="00CC6120">
              <w:rPr>
                <w:szCs w:val="22"/>
                <w:lang w:val="de-DE"/>
              </w:rPr>
              <w:t>∑</w:t>
            </w:r>
            <w:r w:rsidRPr="00CC6120">
              <w:rPr>
                <w:szCs w:val="22"/>
                <w:vertAlign w:val="subscript"/>
                <w:lang w:val="de-DE"/>
              </w:rPr>
              <w:t>M</w:t>
            </w:r>
            <w:r w:rsidR="004B0933">
              <w:rPr>
                <w:szCs w:val="22"/>
                <w:lang w:val="de-DE"/>
              </w:rPr>
              <w:t xml:space="preserve"> </w:t>
            </w:r>
            <w:r w:rsidRPr="00CC6120">
              <w:rPr>
                <w:szCs w:val="22"/>
                <w:lang w:val="de-DE"/>
              </w:rPr>
              <w:t>AQOR</w:t>
            </w:r>
            <w:r w:rsidRPr="00CC6120">
              <w:rPr>
                <w:szCs w:val="22"/>
                <w:vertAlign w:val="subscript"/>
                <w:lang w:val="de-DE"/>
              </w:rPr>
              <w:t>r2,k,h</w:t>
            </w:r>
            <w:r w:rsidRPr="00CC6120">
              <w:rPr>
                <w:szCs w:val="22"/>
                <w:vertAlign w:val="superscript"/>
                <w:lang w:val="de-DE"/>
              </w:rPr>
              <w:t>m,t</w:t>
            </w:r>
            <w:r w:rsidRPr="00CC6120">
              <w:rPr>
                <w:szCs w:val="22"/>
                <w:lang w:val="de-DE"/>
              </w:rPr>
              <w:t>)</w:t>
            </w:r>
          </w:p>
          <w:p w14:paraId="666D3D91" w14:textId="42C9C19A" w:rsidR="00BE3855" w:rsidRDefault="008E5719" w:rsidP="00B40681">
            <w:pPr>
              <w:pStyle w:val="TableBody"/>
              <w:spacing w:before="240"/>
              <w:rPr>
                <w:szCs w:val="22"/>
                <w:lang w:val="de-DE"/>
              </w:rPr>
            </w:pPr>
            <w:r w:rsidRPr="00CC6120">
              <w:rPr>
                <w:szCs w:val="22"/>
                <w:lang w:val="de-DE"/>
              </w:rPr>
              <w:t>TAOR_CA</w:t>
            </w:r>
            <w:r w:rsidRPr="00CC6120">
              <w:rPr>
                <w:szCs w:val="22"/>
                <w:vertAlign w:val="subscript"/>
                <w:lang w:val="de-DE"/>
              </w:rPr>
              <w:t>k,h</w:t>
            </w:r>
            <w:r w:rsidRPr="00CC6120">
              <w:rPr>
                <w:szCs w:val="22"/>
                <w:vertAlign w:val="superscript"/>
                <w:lang w:val="de-DE"/>
              </w:rPr>
              <w:t>M,t</w:t>
            </w:r>
            <w:r w:rsidR="004B0933">
              <w:rPr>
                <w:szCs w:val="22"/>
                <w:lang w:val="de-DE"/>
              </w:rPr>
              <w:t xml:space="preserve"> </w:t>
            </w:r>
            <w:r w:rsidRPr="00CC6120">
              <w:rPr>
                <w:szCs w:val="22"/>
                <w:lang w:val="de-DE"/>
              </w:rPr>
              <w:t>=</w:t>
            </w:r>
          </w:p>
          <w:p w14:paraId="465630F5" w14:textId="44DC7B24" w:rsidR="008E5719" w:rsidRPr="00CC6120" w:rsidRDefault="008E5719" w:rsidP="00B40681">
            <w:pPr>
              <w:pStyle w:val="TableBody"/>
              <w:spacing w:after="240"/>
              <w:rPr>
                <w:szCs w:val="22"/>
                <w:lang w:val="de-DE"/>
              </w:rPr>
            </w:pPr>
            <w:r w:rsidRPr="00CC6120">
              <w:rPr>
                <w:szCs w:val="22"/>
                <w:lang w:val="de-DE"/>
              </w:rPr>
              <w:lastRenderedPageBreak/>
              <w:t>MAX(0,∑</w:t>
            </w:r>
            <w:r w:rsidRPr="00CC6120">
              <w:rPr>
                <w:szCs w:val="22"/>
                <w:vertAlign w:val="subscript"/>
                <w:lang w:val="de-DE"/>
              </w:rPr>
              <w:t>M</w:t>
            </w:r>
            <w:r w:rsidR="004B0933">
              <w:rPr>
                <w:szCs w:val="22"/>
                <w:lang w:val="de-DE"/>
              </w:rPr>
              <w:t xml:space="preserve"> </w:t>
            </w:r>
            <w:r w:rsidRPr="00CC6120">
              <w:rPr>
                <w:szCs w:val="22"/>
                <w:lang w:val="de-DE"/>
              </w:rPr>
              <w:t>(MAX_CAP</w:t>
            </w:r>
            <w:r w:rsidRPr="00CC6120">
              <w:rPr>
                <w:szCs w:val="22"/>
                <w:vertAlign w:val="subscript"/>
                <w:lang w:val="de-DE"/>
              </w:rPr>
              <w:t>k,h</w:t>
            </w:r>
            <w:r w:rsidRPr="00CC6120">
              <w:rPr>
                <w:szCs w:val="22"/>
                <w:vertAlign w:val="superscript"/>
                <w:lang w:val="de-DE"/>
              </w:rPr>
              <w:t>m,t</w:t>
            </w:r>
            <w:r w:rsidR="004B0933">
              <w:rPr>
                <w:szCs w:val="22"/>
                <w:vertAlign w:val="superscript"/>
                <w:lang w:val="de-DE"/>
              </w:rPr>
              <w:t xml:space="preserve"> </w:t>
            </w:r>
            <w:r w:rsidRPr="00CC6120">
              <w:rPr>
                <w:szCs w:val="22"/>
                <w:lang w:val="de-DE"/>
              </w:rPr>
              <w:t>–</w:t>
            </w:r>
            <w:r w:rsidR="004B0933">
              <w:rPr>
                <w:szCs w:val="22"/>
                <w:lang w:val="de-DE"/>
              </w:rPr>
              <w:t xml:space="preserve"> </w:t>
            </w:r>
            <w:r w:rsidRPr="00CC6120">
              <w:rPr>
                <w:szCs w:val="22"/>
                <w:lang w:val="de-DE"/>
              </w:rPr>
              <w:t>AQEI</w:t>
            </w:r>
            <w:r w:rsidRPr="00CC6120">
              <w:rPr>
                <w:szCs w:val="22"/>
                <w:vertAlign w:val="subscript"/>
                <w:lang w:val="de-DE"/>
              </w:rPr>
              <w:t>k,h</w:t>
            </w:r>
            <w:r w:rsidRPr="00CC6120">
              <w:rPr>
                <w:szCs w:val="22"/>
                <w:vertAlign w:val="superscript"/>
                <w:lang w:val="de-DE"/>
              </w:rPr>
              <w:t>m,t</w:t>
            </w:r>
            <w:r w:rsidRPr="00CC6120">
              <w:rPr>
                <w:szCs w:val="22"/>
                <w:lang w:val="de-DE"/>
              </w:rPr>
              <w:t>))</w:t>
            </w:r>
          </w:p>
          <w:p w14:paraId="2FAC8926" w14:textId="13847B60" w:rsidR="00BE3855" w:rsidRDefault="008E5719" w:rsidP="00B40681">
            <w:pPr>
              <w:pStyle w:val="TableBody"/>
              <w:spacing w:after="240"/>
              <w:rPr>
                <w:sz w:val="16"/>
                <w:szCs w:val="16"/>
              </w:rPr>
            </w:pPr>
            <w:r w:rsidRPr="003628A1">
              <w:rPr>
                <w:szCs w:val="22"/>
              </w:rPr>
              <w:t>ORCF</w:t>
            </w:r>
            <w:r w:rsidRPr="003628A1">
              <w:rPr>
                <w:szCs w:val="22"/>
                <w:vertAlign w:val="subscript"/>
              </w:rPr>
              <w:t>r2,k,h</w:t>
            </w:r>
            <w:r w:rsidRPr="003628A1">
              <w:rPr>
                <w:szCs w:val="22"/>
                <w:vertAlign w:val="superscript"/>
              </w:rPr>
              <w:t>m,t</w:t>
            </w:r>
            <w:r w:rsidR="004B0933">
              <w:rPr>
                <w:szCs w:val="22"/>
              </w:rPr>
              <w:t xml:space="preserve"> </w:t>
            </w:r>
            <w:r w:rsidRPr="003628A1">
              <w:rPr>
                <w:szCs w:val="22"/>
              </w:rPr>
              <w:t>=</w:t>
            </w:r>
            <w:r w:rsidR="004B0933">
              <w:rPr>
                <w:szCs w:val="22"/>
              </w:rPr>
              <w:t xml:space="preserve"> </w:t>
            </w:r>
            <w:r w:rsidRPr="003628A1">
              <w:rPr>
                <w:szCs w:val="22"/>
              </w:rPr>
              <w:t>ORIA</w:t>
            </w:r>
            <w:r w:rsidRPr="003628A1">
              <w:rPr>
                <w:szCs w:val="22"/>
                <w:vertAlign w:val="subscript"/>
              </w:rPr>
              <w:t>r2,k,h</w:t>
            </w:r>
            <w:r w:rsidRPr="003628A1">
              <w:rPr>
                <w:szCs w:val="22"/>
                <w:vertAlign w:val="superscript"/>
              </w:rPr>
              <w:t>m,t</w:t>
            </w:r>
            <w:r w:rsidR="004B0933">
              <w:rPr>
                <w:szCs w:val="22"/>
              </w:rPr>
              <w:t xml:space="preserve"> </w:t>
            </w:r>
            <w:r w:rsidRPr="003628A1">
              <w:rPr>
                <w:szCs w:val="22"/>
              </w:rPr>
              <w:t>/</w:t>
            </w:r>
            <w:r w:rsidR="004B0933">
              <w:rPr>
                <w:szCs w:val="22"/>
              </w:rPr>
              <w:t xml:space="preserve"> </w:t>
            </w:r>
            <w:r w:rsidRPr="003628A1">
              <w:rPr>
                <w:szCs w:val="22"/>
              </w:rPr>
              <w:t>(∑</w:t>
            </w:r>
            <w:r w:rsidRPr="003628A1">
              <w:rPr>
                <w:szCs w:val="22"/>
                <w:vertAlign w:val="subscript"/>
              </w:rPr>
              <w:t>M2</w:t>
            </w:r>
            <w:r w:rsidR="004B0933">
              <w:rPr>
                <w:szCs w:val="22"/>
                <w:vertAlign w:val="subscript"/>
              </w:rPr>
              <w:t xml:space="preserve"> </w:t>
            </w:r>
            <w:r w:rsidRPr="003628A1">
              <w:rPr>
                <w:szCs w:val="22"/>
              </w:rPr>
              <w:t>ORIA</w:t>
            </w:r>
            <w:r w:rsidRPr="003628A1">
              <w:rPr>
                <w:szCs w:val="22"/>
                <w:vertAlign w:val="subscript"/>
              </w:rPr>
              <w:t>r2,k,h</w:t>
            </w:r>
            <w:r w:rsidRPr="003628A1">
              <w:rPr>
                <w:szCs w:val="22"/>
                <w:vertAlign w:val="superscript"/>
              </w:rPr>
              <w:t>m,t</w:t>
            </w:r>
            <w:r w:rsidRPr="003628A1">
              <w:rPr>
                <w:szCs w:val="22"/>
              </w:rPr>
              <w:t>),</w:t>
            </w:r>
            <w:r w:rsidR="004B0933">
              <w:rPr>
                <w:szCs w:val="22"/>
              </w:rPr>
              <w:t xml:space="preserve"> </w:t>
            </w:r>
            <w:r w:rsidRPr="003628A1">
              <w:rPr>
                <w:szCs w:val="22"/>
              </w:rPr>
              <w:t>and</w:t>
            </w:r>
            <w:r w:rsidR="004B0933">
              <w:rPr>
                <w:szCs w:val="22"/>
              </w:rPr>
              <w:t xml:space="preserve"> </w:t>
            </w:r>
            <w:r w:rsidRPr="003628A1">
              <w:rPr>
                <w:szCs w:val="22"/>
              </w:rPr>
              <w:t>M2</w:t>
            </w:r>
            <w:r w:rsidR="004B0933">
              <w:rPr>
                <w:szCs w:val="22"/>
              </w:rPr>
              <w:t xml:space="preserve"> </w:t>
            </w:r>
            <w:r w:rsidRPr="003628A1">
              <w:rPr>
                <w:szCs w:val="22"/>
              </w:rPr>
              <w:t>represents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szCs w:val="22"/>
              </w:rPr>
              <w:t>delivery</w:t>
            </w:r>
            <w:r w:rsidR="004B0933">
              <w:rPr>
                <w:szCs w:val="22"/>
              </w:rPr>
              <w:t xml:space="preserve"> </w:t>
            </w:r>
            <w:r w:rsidRPr="003628A1">
              <w:rPr>
                <w:szCs w:val="22"/>
              </w:rPr>
              <w:t>points</w:t>
            </w:r>
            <w:r w:rsidR="004B0933">
              <w:rPr>
                <w:szCs w:val="22"/>
              </w:rPr>
              <w:t xml:space="preserve"> </w:t>
            </w:r>
            <w:r w:rsidRPr="003628A1">
              <w:rPr>
                <w:szCs w:val="22"/>
              </w:rPr>
              <w:t>‘m’</w:t>
            </w:r>
            <w:r w:rsidR="004B0933">
              <w:rPr>
                <w:szCs w:val="22"/>
              </w:rPr>
              <w:t xml:space="preserve"> </w:t>
            </w:r>
            <w:r w:rsidRPr="003628A1">
              <w:rPr>
                <w:szCs w:val="22"/>
              </w:rPr>
              <w:t>offering</w:t>
            </w:r>
            <w:r w:rsidR="004B0933">
              <w:rPr>
                <w:szCs w:val="22"/>
              </w:rPr>
              <w:t xml:space="preserve"> </w:t>
            </w:r>
            <w:r w:rsidRPr="003628A1">
              <w:rPr>
                <w:szCs w:val="22"/>
              </w:rPr>
              <w:t>10-minute</w:t>
            </w:r>
            <w:r w:rsidR="004B0933">
              <w:rPr>
                <w:szCs w:val="22"/>
              </w:rPr>
              <w:t xml:space="preserve"> </w:t>
            </w:r>
            <w:r w:rsidRPr="003628A1">
              <w:rPr>
                <w:szCs w:val="22"/>
              </w:rPr>
              <w:t>non-synchronized</w:t>
            </w:r>
            <w:r w:rsidR="004B0933">
              <w:rPr>
                <w:sz w:val="16"/>
                <w:szCs w:val="16"/>
              </w:rPr>
              <w:t xml:space="preserve"> </w:t>
            </w:r>
            <w:r w:rsidRPr="003628A1">
              <w:rPr>
                <w:sz w:val="16"/>
                <w:szCs w:val="16"/>
              </w:rPr>
              <w:t>OR</w:t>
            </w:r>
          </w:p>
          <w:p w14:paraId="53359125" w14:textId="4D9B5B2D" w:rsidR="008E5719" w:rsidRPr="003628A1" w:rsidRDefault="008E5719" w:rsidP="00E17A51">
            <w:pPr>
              <w:pStyle w:val="TableBody"/>
              <w:rPr>
                <w:sz w:val="16"/>
                <w:szCs w:val="16"/>
                <w:lang w:val="fr-FR"/>
              </w:rPr>
            </w:pPr>
            <w:r w:rsidRPr="003628A1">
              <w:rPr>
                <w:sz w:val="16"/>
                <w:szCs w:val="16"/>
                <w:lang w:val="fr-FR"/>
              </w:rPr>
              <w:t>ORIA</w:t>
            </w:r>
            <w:r w:rsidRPr="003628A1">
              <w:rPr>
                <w:sz w:val="16"/>
                <w:szCs w:val="16"/>
                <w:vertAlign w:val="subscript"/>
                <w:lang w:val="fr-FR"/>
              </w:rPr>
              <w:t>r2,k,h</w:t>
            </w:r>
            <w:r w:rsidRPr="003628A1">
              <w:rPr>
                <w:sz w:val="16"/>
                <w:szCs w:val="16"/>
                <w:vertAlign w:val="superscript"/>
                <w:lang w:val="fr-FR"/>
              </w:rPr>
              <w:t>m,t</w:t>
            </w:r>
            <w:r w:rsidR="004B0933">
              <w:rPr>
                <w:sz w:val="16"/>
                <w:szCs w:val="16"/>
                <w:lang w:val="fr-FR"/>
              </w:rPr>
              <w:t xml:space="preserve"> </w:t>
            </w:r>
            <w:r w:rsidRPr="003628A1">
              <w:rPr>
                <w:sz w:val="16"/>
                <w:szCs w:val="16"/>
                <w:lang w:val="fr-FR"/>
              </w:rPr>
              <w:t>=</w:t>
            </w:r>
            <w:r w:rsidR="004B0933">
              <w:rPr>
                <w:sz w:val="16"/>
                <w:szCs w:val="16"/>
                <w:lang w:val="fr-FR"/>
              </w:rPr>
              <w:t xml:space="preserve"> </w:t>
            </w:r>
            <w:r w:rsidRPr="003628A1">
              <w:rPr>
                <w:sz w:val="16"/>
                <w:szCs w:val="16"/>
                <w:lang w:val="fr-FR"/>
              </w:rPr>
              <w:t>MIN(0,(TAOR</w:t>
            </w:r>
            <w:r w:rsidRPr="003628A1">
              <w:rPr>
                <w:sz w:val="16"/>
                <w:szCs w:val="16"/>
                <w:vertAlign w:val="subscript"/>
                <w:lang w:val="fr-FR"/>
              </w:rPr>
              <w:t>k,h</w:t>
            </w:r>
            <w:r w:rsidRPr="003628A1">
              <w:rPr>
                <w:sz w:val="16"/>
                <w:szCs w:val="16"/>
                <w:vertAlign w:val="superscript"/>
                <w:lang w:val="fr-FR"/>
              </w:rPr>
              <w:t>m,t</w:t>
            </w:r>
            <w:r w:rsidR="004B0933">
              <w:rPr>
                <w:sz w:val="16"/>
                <w:szCs w:val="16"/>
                <w:lang w:val="fr-FR"/>
              </w:rPr>
              <w:t xml:space="preserve"> </w:t>
            </w:r>
            <w:r w:rsidRPr="003628A1">
              <w:rPr>
                <w:sz w:val="16"/>
                <w:szCs w:val="16"/>
                <w:lang w:val="fr-FR"/>
              </w:rPr>
              <w:t>–</w:t>
            </w:r>
            <w:r w:rsidR="004B0933">
              <w:rPr>
                <w:sz w:val="16"/>
                <w:szCs w:val="16"/>
                <w:lang w:val="fr-FR"/>
              </w:rPr>
              <w:t xml:space="preserve"> </w:t>
            </w:r>
            <w:r w:rsidRPr="003628A1">
              <w:rPr>
                <w:sz w:val="16"/>
                <w:szCs w:val="16"/>
                <w:lang w:val="fr-FR"/>
              </w:rPr>
              <w:t>AQOR</w:t>
            </w:r>
            <w:r w:rsidRPr="003628A1">
              <w:rPr>
                <w:sz w:val="16"/>
                <w:szCs w:val="16"/>
                <w:vertAlign w:val="subscript"/>
                <w:lang w:val="fr-FR"/>
              </w:rPr>
              <w:t>r2,k,h</w:t>
            </w:r>
            <w:r w:rsidRPr="003628A1">
              <w:rPr>
                <w:sz w:val="16"/>
                <w:szCs w:val="16"/>
                <w:vertAlign w:val="superscript"/>
                <w:lang w:val="fr-FR"/>
              </w:rPr>
              <w:t>m,t</w:t>
            </w:r>
            <w:r w:rsidRPr="003628A1">
              <w:rPr>
                <w:sz w:val="16"/>
                <w:szCs w:val="16"/>
                <w:lang w:val="fr-FR"/>
              </w:rPr>
              <w:t>))</w:t>
            </w:r>
          </w:p>
          <w:p w14:paraId="490E20D1" w14:textId="77777777" w:rsidR="008E5719" w:rsidRPr="003628A1" w:rsidRDefault="008E5719" w:rsidP="00E17A51">
            <w:pPr>
              <w:pStyle w:val="TableBody"/>
              <w:rPr>
                <w:sz w:val="16"/>
                <w:szCs w:val="16"/>
                <w:lang w:val="fr-FR"/>
              </w:rPr>
            </w:pPr>
          </w:p>
        </w:tc>
        <w:tc>
          <w:tcPr>
            <w:tcW w:w="990" w:type="dxa"/>
            <w:tcBorders>
              <w:top w:val="single" w:sz="4" w:space="0" w:color="auto"/>
              <w:left w:val="single" w:sz="4" w:space="0" w:color="auto"/>
              <w:bottom w:val="single" w:sz="4" w:space="0" w:color="auto"/>
              <w:right w:val="single" w:sz="4" w:space="0" w:color="auto"/>
            </w:tcBorders>
            <w:vAlign w:val="center"/>
          </w:tcPr>
          <w:p w14:paraId="3E0DCCBD" w14:textId="77777777" w:rsidR="008E5719" w:rsidRPr="003628A1" w:rsidRDefault="008E5719" w:rsidP="00736561">
            <w:pPr>
              <w:pStyle w:val="TableBody"/>
              <w:jc w:val="center"/>
              <w:rPr>
                <w:sz w:val="16"/>
                <w:szCs w:val="16"/>
              </w:rPr>
            </w:pPr>
            <w:r w:rsidRPr="003628A1">
              <w:rPr>
                <w:sz w:val="16"/>
                <w:szCs w:val="16"/>
              </w:rPr>
              <w:lastRenderedPageBreak/>
              <w:t>Interval</w:t>
            </w:r>
          </w:p>
        </w:tc>
        <w:tc>
          <w:tcPr>
            <w:tcW w:w="1068" w:type="dxa"/>
            <w:tcBorders>
              <w:top w:val="single" w:sz="4" w:space="0" w:color="auto"/>
              <w:left w:val="single" w:sz="4" w:space="0" w:color="auto"/>
              <w:bottom w:val="single" w:sz="4" w:space="0" w:color="auto"/>
              <w:right w:val="single" w:sz="4" w:space="0" w:color="auto"/>
            </w:tcBorders>
            <w:vAlign w:val="center"/>
          </w:tcPr>
          <w:p w14:paraId="32744E32" w14:textId="61951AF8" w:rsidR="008E5719" w:rsidRPr="003628A1" w:rsidRDefault="008E5719" w:rsidP="00736561">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32E89E58" w14:textId="77777777" w:rsidR="008E5719" w:rsidRPr="003628A1" w:rsidRDefault="005F4B61" w:rsidP="00736561">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10F6911" w14:textId="77777777" w:rsidR="008E5719" w:rsidRPr="003628A1" w:rsidRDefault="005F4B61" w:rsidP="00736561">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73E7582" w14:textId="77777777" w:rsidR="008E5719" w:rsidRPr="003628A1" w:rsidRDefault="005F4B61" w:rsidP="00736561">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22EEF3D" w14:textId="77777777" w:rsidR="008E5719" w:rsidRPr="003628A1" w:rsidRDefault="005F4B61" w:rsidP="00736561">
            <w:pPr>
              <w:pStyle w:val="TableBody"/>
              <w:jc w:val="center"/>
              <w:rPr>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3D9CF065" w14:textId="631DAA98" w:rsidR="008E5719" w:rsidRPr="003628A1" w:rsidRDefault="008E5719" w:rsidP="00736561">
            <w:pPr>
              <w:pStyle w:val="TableBody"/>
              <w:jc w:val="center"/>
              <w:rPr>
                <w:sz w:val="16"/>
                <w:szCs w:val="16"/>
              </w:rPr>
            </w:pPr>
            <w:r w:rsidRPr="003628A1">
              <w:rPr>
                <w:sz w:val="16"/>
                <w:szCs w:val="16"/>
              </w:rPr>
              <w:t>May</w:t>
            </w:r>
            <w:r w:rsidR="004B0933">
              <w:rPr>
                <w:sz w:val="16"/>
                <w:szCs w:val="16"/>
              </w:rPr>
              <w:t xml:space="preserve"> </w:t>
            </w:r>
            <w:r w:rsidRPr="003628A1">
              <w:rPr>
                <w:sz w:val="16"/>
                <w:szCs w:val="16"/>
              </w:rPr>
              <w:t>1,</w:t>
            </w:r>
            <w:r w:rsidR="004B0933">
              <w:rPr>
                <w:sz w:val="16"/>
                <w:szCs w:val="16"/>
              </w:rPr>
              <w:t xml:space="preserve"> </w:t>
            </w:r>
            <w:r w:rsidRPr="003628A1">
              <w:rPr>
                <w:sz w:val="16"/>
                <w:szCs w:val="16"/>
              </w:rPr>
              <w:t>2023</w:t>
            </w:r>
          </w:p>
        </w:tc>
        <w:tc>
          <w:tcPr>
            <w:tcW w:w="1353" w:type="dxa"/>
            <w:tcBorders>
              <w:top w:val="single" w:sz="4" w:space="0" w:color="auto"/>
              <w:left w:val="single" w:sz="4" w:space="0" w:color="auto"/>
              <w:bottom w:val="single" w:sz="4" w:space="0" w:color="auto"/>
              <w:right w:val="single" w:sz="4" w:space="0" w:color="auto"/>
            </w:tcBorders>
            <w:vAlign w:val="center"/>
          </w:tcPr>
          <w:p w14:paraId="48BF287C" w14:textId="77777777" w:rsidR="008E5719" w:rsidRPr="003628A1" w:rsidRDefault="008E5719" w:rsidP="00736561">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880F60F" w14:textId="31D79B51" w:rsidR="008E5719" w:rsidRPr="003628A1" w:rsidRDefault="008E5719" w:rsidP="00736561">
            <w:pPr>
              <w:pStyle w:val="TableBody"/>
              <w:jc w:val="center"/>
              <w:rPr>
                <w:sz w:val="16"/>
                <w:szCs w:val="16"/>
              </w:rPr>
            </w:pPr>
            <w:r w:rsidRPr="003628A1">
              <w:rPr>
                <w:sz w:val="16"/>
                <w:szCs w:val="16"/>
              </w:rPr>
              <w:t>Please</w:t>
            </w:r>
            <w:r w:rsidR="004B0933">
              <w:rPr>
                <w:sz w:val="16"/>
                <w:szCs w:val="16"/>
              </w:rPr>
              <w:t xml:space="preserve"> </w:t>
            </w:r>
            <w:r w:rsidRPr="003628A1">
              <w:rPr>
                <w:sz w:val="16"/>
                <w:szCs w:val="16"/>
              </w:rPr>
              <w:t>refer</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MR-00467</w:t>
            </w:r>
          </w:p>
        </w:tc>
      </w:tr>
      <w:tr w:rsidR="008E5719" w:rsidRPr="003628A1" w14:paraId="1FA9A5BC"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7EB26F4E" w14:textId="77777777" w:rsidR="008E5719" w:rsidRPr="003628A1" w:rsidRDefault="008E5719" w:rsidP="007A38CE">
            <w:pPr>
              <w:pStyle w:val="TableBody"/>
              <w:jc w:val="center"/>
              <w:rPr>
                <w:sz w:val="16"/>
                <w:szCs w:val="16"/>
              </w:rPr>
            </w:pPr>
            <w:r w:rsidRPr="003628A1">
              <w:rPr>
                <w:sz w:val="16"/>
                <w:szCs w:val="16"/>
              </w:rPr>
              <w:t>210</w:t>
            </w:r>
          </w:p>
        </w:tc>
        <w:tc>
          <w:tcPr>
            <w:tcW w:w="1305" w:type="dxa"/>
            <w:tcBorders>
              <w:top w:val="nil"/>
              <w:left w:val="single" w:sz="4" w:space="0" w:color="auto"/>
              <w:bottom w:val="single" w:sz="8" w:space="0" w:color="auto"/>
              <w:right w:val="single" w:sz="4" w:space="0" w:color="auto"/>
            </w:tcBorders>
            <w:shd w:val="clear" w:color="auto" w:fill="FFFFFF" w:themeFill="background1"/>
            <w:vAlign w:val="center"/>
          </w:tcPr>
          <w:p w14:paraId="1E64F3CE" w14:textId="645B7D57" w:rsidR="008E5719" w:rsidRPr="003628A1" w:rsidRDefault="008E5719" w:rsidP="00E17A51">
            <w:pPr>
              <w:pStyle w:val="TableBody"/>
              <w:rPr>
                <w:sz w:val="16"/>
                <w:szCs w:val="16"/>
              </w:rPr>
            </w:pPr>
            <w:r w:rsidRPr="003628A1">
              <w:rPr>
                <w:sz w:val="16"/>
                <w:szCs w:val="16"/>
              </w:rPr>
              <w:t>30-Minute</w:t>
            </w:r>
            <w:r w:rsidR="004B0933">
              <w:rPr>
                <w:sz w:val="16"/>
                <w:szCs w:val="16"/>
              </w:rPr>
              <w:t xml:space="preserve"> </w:t>
            </w:r>
            <w:r w:rsidRPr="003628A1">
              <w:rPr>
                <w:sz w:val="16"/>
                <w:szCs w:val="16"/>
              </w:rPr>
              <w:t>non-Accessibility</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21E9F20A" w14:textId="77777777" w:rsidR="008E5719" w:rsidRPr="003628A1" w:rsidRDefault="008E5719" w:rsidP="007A38CE">
            <w:pPr>
              <w:pStyle w:val="TableBody"/>
              <w:jc w:val="center"/>
              <w:rPr>
                <w:sz w:val="16"/>
                <w:szCs w:val="16"/>
              </w:rPr>
            </w:pPr>
            <w:r w:rsidRPr="003628A1">
              <w:rPr>
                <w:sz w:val="16"/>
                <w:szCs w:val="16"/>
              </w:rPr>
              <w:t>ORSCB</w:t>
            </w:r>
            <w:r w:rsidRPr="003628A1">
              <w:rPr>
                <w:sz w:val="16"/>
                <w:szCs w:val="16"/>
                <w:vertAlign w:val="subscript"/>
              </w:rPr>
              <w:t>r,k,h</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26F7390F" w14:textId="77777777" w:rsidR="008E5719" w:rsidRPr="003628A1" w:rsidRDefault="008E5719" w:rsidP="007A38CE">
            <w:pPr>
              <w:pStyle w:val="TableBody"/>
              <w:jc w:val="center"/>
              <w:rPr>
                <w:sz w:val="16"/>
                <w:szCs w:val="16"/>
              </w:rPr>
            </w:pPr>
            <w:r w:rsidRPr="003628A1">
              <w:rPr>
                <w:sz w:val="16"/>
                <w:szCs w:val="16"/>
              </w:rPr>
              <w:t>9.3.4.2-9.3.4.3</w:t>
            </w:r>
          </w:p>
        </w:tc>
        <w:tc>
          <w:tcPr>
            <w:tcW w:w="3555" w:type="dxa"/>
            <w:tcBorders>
              <w:top w:val="single" w:sz="4" w:space="0" w:color="auto"/>
              <w:left w:val="single" w:sz="4" w:space="0" w:color="auto"/>
              <w:bottom w:val="single" w:sz="4" w:space="0" w:color="auto"/>
              <w:right w:val="single" w:sz="4" w:space="0" w:color="auto"/>
            </w:tcBorders>
            <w:vAlign w:val="center"/>
          </w:tcPr>
          <w:p w14:paraId="7554BC9A" w14:textId="1638DC98" w:rsidR="008E5719" w:rsidRPr="003628A1" w:rsidRDefault="008E5719" w:rsidP="00E17A51">
            <w:pPr>
              <w:pStyle w:val="TableBody"/>
              <w:rPr>
                <w:b/>
                <w:szCs w:val="22"/>
              </w:rPr>
            </w:pPr>
            <w:r w:rsidRPr="003628A1">
              <w:rPr>
                <w:b/>
                <w:szCs w:val="22"/>
              </w:rPr>
              <w:t>For</w:t>
            </w:r>
            <w:r w:rsidR="004B0933">
              <w:rPr>
                <w:b/>
                <w:szCs w:val="22"/>
              </w:rPr>
              <w:t xml:space="preserve"> </w:t>
            </w:r>
            <w:r w:rsidRPr="003628A1">
              <w:rPr>
                <w:b/>
                <w:i/>
                <w:szCs w:val="22"/>
              </w:rPr>
              <w:t>dispatchable</w:t>
            </w:r>
            <w:r w:rsidR="004B0933">
              <w:rPr>
                <w:b/>
                <w:i/>
                <w:szCs w:val="22"/>
              </w:rPr>
              <w:t xml:space="preserve"> </w:t>
            </w:r>
            <w:r w:rsidRPr="003628A1">
              <w:rPr>
                <w:b/>
                <w:i/>
                <w:szCs w:val="22"/>
              </w:rPr>
              <w:t>loads</w:t>
            </w:r>
            <w:r w:rsidR="004B0933">
              <w:rPr>
                <w:b/>
                <w:szCs w:val="22"/>
              </w:rPr>
              <w:t xml:space="preserve"> </w:t>
            </w:r>
            <w:r w:rsidRPr="003628A1">
              <w:rPr>
                <w:b/>
                <w:szCs w:val="22"/>
              </w:rPr>
              <w:t>and</w:t>
            </w:r>
            <w:r w:rsidR="004B0933">
              <w:rPr>
                <w:b/>
                <w:szCs w:val="22"/>
              </w:rPr>
              <w:t xml:space="preserve"> </w:t>
            </w:r>
            <w:r w:rsidRPr="003628A1">
              <w:rPr>
                <w:b/>
                <w:szCs w:val="22"/>
              </w:rPr>
              <w:t>non-aggregated</w:t>
            </w:r>
            <w:r w:rsidR="004B0933">
              <w:rPr>
                <w:b/>
                <w:szCs w:val="22"/>
              </w:rPr>
              <w:t xml:space="preserve"> </w:t>
            </w:r>
            <w:r w:rsidRPr="003628A1">
              <w:rPr>
                <w:b/>
                <w:i/>
                <w:szCs w:val="22"/>
              </w:rPr>
              <w:t>generators:</w:t>
            </w:r>
          </w:p>
          <w:p w14:paraId="440388EE" w14:textId="463AAAE6" w:rsidR="008E5719" w:rsidRPr="003628A1" w:rsidRDefault="008E5719" w:rsidP="00B44AAB">
            <w:pPr>
              <w:pStyle w:val="TableBody"/>
              <w:spacing w:after="240"/>
              <w:rPr>
                <w:szCs w:val="22"/>
                <w:lang w:val="de-DE"/>
              </w:rPr>
            </w:pPr>
            <w:r w:rsidRPr="003628A1">
              <w:rPr>
                <w:szCs w:val="22"/>
              </w:rPr>
              <w:t>MIN(0,(MAX(0,TAOR</w:t>
            </w:r>
            <w:r w:rsidRPr="003628A1">
              <w:rPr>
                <w:szCs w:val="22"/>
                <w:vertAlign w:val="subscript"/>
              </w:rPr>
              <w:t>k,h</w:t>
            </w:r>
            <w:r w:rsidRPr="003628A1">
              <w:rPr>
                <w:szCs w:val="22"/>
                <w:vertAlign w:val="superscript"/>
              </w:rPr>
              <w:t>m,t</w:t>
            </w:r>
            <w:r w:rsidR="004B0933">
              <w:rPr>
                <w:szCs w:val="22"/>
              </w:rPr>
              <w:t xml:space="preserve"> </w:t>
            </w:r>
            <w:r w:rsidRPr="003628A1">
              <w:rPr>
                <w:szCs w:val="22"/>
              </w:rPr>
              <w:t>–</w:t>
            </w:r>
            <w:r w:rsidR="004B0933">
              <w:rPr>
                <w:szCs w:val="22"/>
              </w:rPr>
              <w:t xml:space="preserve"> </w:t>
            </w:r>
            <w:r w:rsidRPr="003628A1">
              <w:rPr>
                <w:szCs w:val="22"/>
              </w:rPr>
              <w:t>AQOR</w:t>
            </w:r>
            <w:r w:rsidRPr="003628A1">
              <w:rPr>
                <w:szCs w:val="22"/>
                <w:vertAlign w:val="subscript"/>
              </w:rPr>
              <w:t>r1,k,h</w:t>
            </w:r>
            <w:r w:rsidRPr="003628A1">
              <w:rPr>
                <w:szCs w:val="22"/>
                <w:vertAlign w:val="superscript"/>
              </w:rPr>
              <w:t>m,t</w:t>
            </w:r>
            <w:r w:rsidR="004B0933">
              <w:rPr>
                <w:szCs w:val="22"/>
              </w:rPr>
              <w:t xml:space="preserve"> </w:t>
            </w:r>
            <w:r w:rsidRPr="003628A1">
              <w:rPr>
                <w:szCs w:val="22"/>
              </w:rPr>
              <w:t>–</w:t>
            </w:r>
            <w:r w:rsidR="004B0933">
              <w:rPr>
                <w:szCs w:val="22"/>
              </w:rPr>
              <w:t xml:space="preserve"> </w:t>
            </w:r>
            <w:r w:rsidRPr="003628A1">
              <w:rPr>
                <w:szCs w:val="22"/>
              </w:rPr>
              <w:t>AQOR</w:t>
            </w:r>
            <w:r w:rsidRPr="003628A1">
              <w:rPr>
                <w:szCs w:val="22"/>
                <w:vertAlign w:val="subscript"/>
              </w:rPr>
              <w:t>r2,k,h</w:t>
            </w:r>
            <w:r w:rsidRPr="003628A1">
              <w:rPr>
                <w:szCs w:val="22"/>
                <w:vertAlign w:val="superscript"/>
              </w:rPr>
              <w:t>m,t</w:t>
            </w:r>
            <w:r w:rsidRPr="003628A1">
              <w:rPr>
                <w:szCs w:val="22"/>
              </w:rPr>
              <w:t>)</w:t>
            </w:r>
            <w:r w:rsidR="004B0933">
              <w:rPr>
                <w:szCs w:val="22"/>
              </w:rPr>
              <w:t xml:space="preserve"> </w:t>
            </w:r>
            <w:r w:rsidRPr="003628A1">
              <w:rPr>
                <w:szCs w:val="22"/>
              </w:rPr>
              <w:t>-</w:t>
            </w:r>
            <w:r w:rsidR="004B0933">
              <w:rPr>
                <w:szCs w:val="22"/>
              </w:rPr>
              <w:t xml:space="preserve"> </w:t>
            </w:r>
            <w:r w:rsidRPr="003628A1">
              <w:rPr>
                <w:szCs w:val="22"/>
              </w:rPr>
              <w:t>AQOR</w:t>
            </w:r>
            <w:r w:rsidRPr="003628A1">
              <w:rPr>
                <w:szCs w:val="22"/>
                <w:vertAlign w:val="subscript"/>
              </w:rPr>
              <w:t>r3,k,h</w:t>
            </w:r>
            <w:r w:rsidRPr="003628A1">
              <w:rPr>
                <w:szCs w:val="22"/>
                <w:vertAlign w:val="superscript"/>
              </w:rPr>
              <w:t>m,t</w:t>
            </w:r>
            <w:r w:rsidRPr="003628A1">
              <w:rPr>
                <w:szCs w:val="22"/>
              </w:rPr>
              <w:t>)</w:t>
            </w:r>
            <w:r w:rsidR="004B0933">
              <w:t xml:space="preserve"> </w:t>
            </w:r>
            <w:r w:rsidR="0006225B" w:rsidRPr="003628A1">
              <w:t>×</w:t>
            </w:r>
            <w:r w:rsidR="004B0933">
              <w:t xml:space="preserve"> </w:t>
            </w:r>
            <w:r w:rsidRPr="003628A1">
              <w:rPr>
                <w:szCs w:val="22"/>
                <w:lang w:val="de-DE"/>
              </w:rPr>
              <w:t>PROR</w:t>
            </w:r>
            <w:r w:rsidRPr="003628A1">
              <w:rPr>
                <w:szCs w:val="22"/>
                <w:vertAlign w:val="subscript"/>
                <w:lang w:val="de-DE"/>
              </w:rPr>
              <w:t>r3,h</w:t>
            </w:r>
            <w:r w:rsidRPr="003628A1">
              <w:rPr>
                <w:szCs w:val="22"/>
                <w:vertAlign w:val="superscript"/>
                <w:lang w:val="de-DE"/>
              </w:rPr>
              <w:t>m,t</w:t>
            </w:r>
            <w:r w:rsidRPr="003628A1">
              <w:rPr>
                <w:szCs w:val="22"/>
                <w:lang w:val="de-DE"/>
              </w:rPr>
              <w:t>)</w:t>
            </w:r>
          </w:p>
          <w:p w14:paraId="3720C720" w14:textId="77777777" w:rsidR="00BE3855" w:rsidRDefault="008E5719" w:rsidP="00E17A51">
            <w:pPr>
              <w:pStyle w:val="TableBody"/>
              <w:rPr>
                <w:szCs w:val="22"/>
                <w:lang w:val="de-DE"/>
              </w:rPr>
            </w:pPr>
            <w:r w:rsidRPr="003628A1">
              <w:rPr>
                <w:szCs w:val="22"/>
                <w:lang w:val="de-DE"/>
              </w:rPr>
              <w:t>Where:</w:t>
            </w:r>
          </w:p>
          <w:p w14:paraId="0114D4C8" w14:textId="4D4AFFB0" w:rsidR="00BE3855" w:rsidRDefault="008E5719" w:rsidP="00E17A51">
            <w:pPr>
              <w:pStyle w:val="TableBody"/>
              <w:rPr>
                <w:szCs w:val="22"/>
              </w:rPr>
            </w:pPr>
            <w:r w:rsidRPr="003628A1">
              <w:rPr>
                <w:szCs w:val="22"/>
              </w:rPr>
              <w:t>TAOR</w:t>
            </w:r>
            <w:r w:rsidRPr="003628A1">
              <w:rPr>
                <w:szCs w:val="22"/>
                <w:vertAlign w:val="subscript"/>
              </w:rPr>
              <w:t>k,h</w:t>
            </w:r>
            <w:r w:rsidRPr="003628A1">
              <w:rPr>
                <w:szCs w:val="22"/>
                <w:vertAlign w:val="superscript"/>
              </w:rPr>
              <w:t>m,t</w:t>
            </w:r>
            <w:r w:rsidR="004B0933">
              <w:rPr>
                <w:szCs w:val="22"/>
              </w:rPr>
              <w:t xml:space="preserve"> </w:t>
            </w:r>
            <w:r w:rsidRPr="003628A1">
              <w:rPr>
                <w:szCs w:val="22"/>
              </w:rPr>
              <w:t>=</w:t>
            </w:r>
          </w:p>
          <w:p w14:paraId="33D966F5" w14:textId="263049EC" w:rsidR="00BE3855" w:rsidRDefault="008E5719" w:rsidP="00E17A51">
            <w:pPr>
              <w:pStyle w:val="TableBody"/>
              <w:rPr>
                <w:i/>
                <w:szCs w:val="22"/>
              </w:rPr>
            </w:pPr>
            <w:r w:rsidRPr="003628A1">
              <w:rPr>
                <w:szCs w:val="22"/>
              </w:rPr>
              <w:t>MAX(0,AQEW</w:t>
            </w:r>
            <w:r w:rsidRPr="003628A1">
              <w:rPr>
                <w:szCs w:val="22"/>
                <w:vertAlign w:val="subscript"/>
              </w:rPr>
              <w:t>k,h</w:t>
            </w:r>
            <w:r w:rsidRPr="003628A1">
              <w:rPr>
                <w:szCs w:val="22"/>
                <w:vertAlign w:val="superscript"/>
              </w:rPr>
              <w:t>m,t</w:t>
            </w:r>
            <w:r w:rsidR="004B0933">
              <w:rPr>
                <w:szCs w:val="22"/>
                <w:vertAlign w:val="superscript"/>
              </w:rPr>
              <w:t xml:space="preserve"> </w:t>
            </w:r>
            <w:r w:rsidRPr="003628A1">
              <w:rPr>
                <w:szCs w:val="22"/>
              </w:rPr>
              <w:t>–</w:t>
            </w:r>
            <w:r w:rsidR="004B0933">
              <w:rPr>
                <w:szCs w:val="22"/>
              </w:rPr>
              <w:t xml:space="preserve"> </w:t>
            </w:r>
            <w:r w:rsidRPr="003628A1">
              <w:rPr>
                <w:szCs w:val="22"/>
              </w:rPr>
              <w:t>MC</w:t>
            </w:r>
            <w:r w:rsidRPr="003628A1">
              <w:rPr>
                <w:szCs w:val="22"/>
                <w:vertAlign w:val="subscript"/>
              </w:rPr>
              <w:t>h</w:t>
            </w:r>
            <w:r w:rsidRPr="003628A1">
              <w:rPr>
                <w:szCs w:val="22"/>
                <w:vertAlign w:val="superscript"/>
              </w:rPr>
              <w:t>m,t</w:t>
            </w:r>
            <w:r w:rsidRPr="003628A1">
              <w:rPr>
                <w:szCs w:val="22"/>
              </w:rPr>
              <w:t>)</w:t>
            </w:r>
            <w:r w:rsidR="004B0933">
              <w:rPr>
                <w:szCs w:val="22"/>
              </w:rPr>
              <w:t xml:space="preserve"> </w:t>
            </w:r>
            <w:r w:rsidRPr="003628A1">
              <w:rPr>
                <w:szCs w:val="22"/>
              </w:rPr>
              <w:t>for</w:t>
            </w:r>
            <w:r w:rsidR="004B0933">
              <w:rPr>
                <w:szCs w:val="22"/>
              </w:rPr>
              <w:t xml:space="preserve"> </w:t>
            </w:r>
            <w:r w:rsidRPr="003628A1">
              <w:rPr>
                <w:i/>
                <w:szCs w:val="22"/>
              </w:rPr>
              <w:t>dispatchable</w:t>
            </w:r>
            <w:r w:rsidR="004B0933">
              <w:rPr>
                <w:i/>
                <w:szCs w:val="22"/>
              </w:rPr>
              <w:t xml:space="preserve"> </w:t>
            </w:r>
            <w:r w:rsidRPr="003628A1">
              <w:rPr>
                <w:i/>
                <w:szCs w:val="22"/>
              </w:rPr>
              <w:t>loads</w:t>
            </w:r>
          </w:p>
          <w:p w14:paraId="02E70B71" w14:textId="1733A8A4" w:rsidR="008E5719" w:rsidRPr="003628A1" w:rsidRDefault="008E5719" w:rsidP="00E17A51">
            <w:pPr>
              <w:pStyle w:val="TableBody"/>
              <w:rPr>
                <w:i/>
                <w:szCs w:val="22"/>
              </w:rPr>
            </w:pPr>
            <w:r w:rsidRPr="003628A1">
              <w:rPr>
                <w:i/>
                <w:szCs w:val="22"/>
              </w:rPr>
              <w:t>or,</w:t>
            </w:r>
          </w:p>
          <w:p w14:paraId="74AE98FB" w14:textId="28F85588" w:rsidR="008E5719" w:rsidRPr="003628A1" w:rsidRDefault="008E5719" w:rsidP="00B44AAB">
            <w:pPr>
              <w:pStyle w:val="TableBody"/>
              <w:spacing w:after="240"/>
              <w:rPr>
                <w:i/>
                <w:szCs w:val="22"/>
              </w:rPr>
            </w:pPr>
            <w:r w:rsidRPr="003628A1">
              <w:rPr>
                <w:szCs w:val="22"/>
              </w:rPr>
              <w:t>MAX(0,MAX_CAP</w:t>
            </w:r>
            <w:r w:rsidRPr="003628A1">
              <w:rPr>
                <w:szCs w:val="22"/>
                <w:vertAlign w:val="subscript"/>
              </w:rPr>
              <w:t>k,h</w:t>
            </w:r>
            <w:r w:rsidRPr="003628A1">
              <w:rPr>
                <w:szCs w:val="22"/>
                <w:vertAlign w:val="superscript"/>
              </w:rPr>
              <w:t>m,t</w:t>
            </w:r>
            <w:r w:rsidR="004B0933">
              <w:rPr>
                <w:szCs w:val="22"/>
                <w:vertAlign w:val="superscript"/>
              </w:rPr>
              <w:t xml:space="preserve"> </w:t>
            </w:r>
            <w:r w:rsidRPr="003628A1">
              <w:rPr>
                <w:szCs w:val="22"/>
              </w:rPr>
              <w:t>–</w:t>
            </w:r>
            <w:r w:rsidR="004B0933">
              <w:rPr>
                <w:szCs w:val="22"/>
              </w:rPr>
              <w:t xml:space="preserve"> </w:t>
            </w:r>
            <w:r w:rsidRPr="003628A1">
              <w:rPr>
                <w:szCs w:val="22"/>
              </w:rPr>
              <w:t>AQEI</w:t>
            </w:r>
            <w:r w:rsidRPr="003628A1">
              <w:rPr>
                <w:szCs w:val="22"/>
                <w:vertAlign w:val="subscript"/>
              </w:rPr>
              <w:t>k,h</w:t>
            </w:r>
            <w:r w:rsidRPr="003628A1">
              <w:rPr>
                <w:szCs w:val="22"/>
                <w:vertAlign w:val="superscript"/>
              </w:rPr>
              <w:t>m,t</w:t>
            </w:r>
            <w:r w:rsidRPr="003628A1">
              <w:rPr>
                <w:szCs w:val="22"/>
              </w:rPr>
              <w:t>)</w:t>
            </w:r>
            <w:r w:rsidR="004B0933">
              <w:rPr>
                <w:szCs w:val="22"/>
              </w:rPr>
              <w:t xml:space="preserve"> </w:t>
            </w:r>
            <w:r w:rsidRPr="003628A1">
              <w:rPr>
                <w:szCs w:val="22"/>
              </w:rPr>
              <w:t>for</w:t>
            </w:r>
            <w:r w:rsidR="004B0933">
              <w:rPr>
                <w:szCs w:val="22"/>
              </w:rPr>
              <w:t xml:space="preserve"> </w:t>
            </w:r>
            <w:r w:rsidRPr="003628A1">
              <w:rPr>
                <w:i/>
                <w:szCs w:val="22"/>
              </w:rPr>
              <w:t>generators</w:t>
            </w:r>
          </w:p>
          <w:p w14:paraId="6B8FFA69" w14:textId="0AE8184D" w:rsidR="008E5719" w:rsidRPr="003628A1" w:rsidRDefault="008E5719" w:rsidP="00E17A51">
            <w:pPr>
              <w:pStyle w:val="TableBody"/>
              <w:rPr>
                <w:b/>
                <w:szCs w:val="22"/>
              </w:rPr>
            </w:pPr>
            <w:r w:rsidRPr="003628A1">
              <w:rPr>
                <w:b/>
                <w:szCs w:val="22"/>
              </w:rPr>
              <w:t>For</w:t>
            </w:r>
            <w:r w:rsidR="004B0933">
              <w:rPr>
                <w:b/>
                <w:szCs w:val="22"/>
              </w:rPr>
              <w:t xml:space="preserve"> </w:t>
            </w:r>
            <w:r w:rsidRPr="003628A1">
              <w:rPr>
                <w:b/>
                <w:szCs w:val="22"/>
              </w:rPr>
              <w:t>aggregated</w:t>
            </w:r>
            <w:r w:rsidR="004B0933">
              <w:rPr>
                <w:b/>
                <w:szCs w:val="22"/>
              </w:rPr>
              <w:t xml:space="preserve"> </w:t>
            </w:r>
            <w:r w:rsidRPr="003628A1">
              <w:rPr>
                <w:b/>
                <w:szCs w:val="22"/>
              </w:rPr>
              <w:t>generators:</w:t>
            </w:r>
          </w:p>
          <w:p w14:paraId="0D867C4B" w14:textId="3B75F611" w:rsidR="008E5719" w:rsidRPr="003628A1" w:rsidRDefault="008E5719" w:rsidP="00B44AAB">
            <w:pPr>
              <w:pStyle w:val="TableBody"/>
              <w:spacing w:after="240"/>
              <w:rPr>
                <w:szCs w:val="22"/>
                <w:lang w:val="de-DE"/>
              </w:rPr>
            </w:pPr>
            <w:r w:rsidRPr="003628A1">
              <w:rPr>
                <w:szCs w:val="22"/>
                <w:lang w:val="fr-FR"/>
              </w:rPr>
              <w:lastRenderedPageBreak/>
              <w:t>ORIA_CA</w:t>
            </w:r>
            <w:r w:rsidRPr="003628A1">
              <w:rPr>
                <w:szCs w:val="22"/>
                <w:vertAlign w:val="subscript"/>
                <w:lang w:val="fr-FR"/>
              </w:rPr>
              <w:t>r3,k,h</w:t>
            </w:r>
            <w:r w:rsidRPr="003628A1">
              <w:rPr>
                <w:szCs w:val="22"/>
                <w:vertAlign w:val="superscript"/>
                <w:lang w:val="fr-FR"/>
              </w:rPr>
              <w:t>M,t</w:t>
            </w:r>
            <w:r w:rsidR="004B0933">
              <w:rPr>
                <w:lang w:val="fr-FR"/>
              </w:rPr>
              <w:t xml:space="preserve"> </w:t>
            </w:r>
            <w:r w:rsidR="0006225B" w:rsidRPr="00CC6120">
              <w:rPr>
                <w:lang w:val="fr-FR"/>
              </w:rPr>
              <w:t>×</w:t>
            </w:r>
            <w:r w:rsidR="004B0933">
              <w:rPr>
                <w:lang w:val="fr-FR"/>
              </w:rPr>
              <w:t xml:space="preserve"> </w:t>
            </w:r>
            <w:r w:rsidRPr="003628A1">
              <w:rPr>
                <w:szCs w:val="22"/>
                <w:lang w:val="de-DE"/>
              </w:rPr>
              <w:t>ORCF</w:t>
            </w:r>
            <w:r w:rsidRPr="003628A1">
              <w:rPr>
                <w:szCs w:val="22"/>
                <w:vertAlign w:val="subscript"/>
                <w:lang w:val="de-DE"/>
              </w:rPr>
              <w:t>r3,k,h</w:t>
            </w:r>
            <w:r w:rsidRPr="003628A1">
              <w:rPr>
                <w:szCs w:val="22"/>
                <w:vertAlign w:val="superscript"/>
                <w:lang w:val="de-DE"/>
              </w:rPr>
              <w:t>m,t</w:t>
            </w:r>
            <w:r w:rsidR="004B0933">
              <w:rPr>
                <w:lang w:val="fr-FR"/>
              </w:rPr>
              <w:t xml:space="preserve"> </w:t>
            </w:r>
            <w:r w:rsidR="0006225B" w:rsidRPr="00CC6120">
              <w:rPr>
                <w:lang w:val="fr-FR"/>
              </w:rPr>
              <w:t>×</w:t>
            </w:r>
            <w:r w:rsidR="004B0933">
              <w:rPr>
                <w:lang w:val="fr-FR"/>
              </w:rPr>
              <w:t xml:space="preserve"> </w:t>
            </w:r>
            <w:r w:rsidRPr="003628A1">
              <w:rPr>
                <w:szCs w:val="22"/>
                <w:lang w:val="de-DE"/>
              </w:rPr>
              <w:t>PROR</w:t>
            </w:r>
            <w:r w:rsidRPr="003628A1">
              <w:rPr>
                <w:szCs w:val="22"/>
                <w:vertAlign w:val="subscript"/>
                <w:lang w:val="de-DE"/>
              </w:rPr>
              <w:t>r3,h</w:t>
            </w:r>
            <w:r w:rsidRPr="003628A1">
              <w:rPr>
                <w:szCs w:val="22"/>
                <w:vertAlign w:val="superscript"/>
                <w:lang w:val="de-DE"/>
              </w:rPr>
              <w:t>m,t</w:t>
            </w:r>
          </w:p>
          <w:p w14:paraId="6CB515D8" w14:textId="77777777" w:rsidR="008E5719" w:rsidRPr="00CC6120" w:rsidRDefault="008E5719" w:rsidP="00E17A51">
            <w:pPr>
              <w:pStyle w:val="TableBody"/>
              <w:rPr>
                <w:szCs w:val="22"/>
                <w:lang w:val="de-DE"/>
              </w:rPr>
            </w:pPr>
            <w:r w:rsidRPr="00CC6120">
              <w:rPr>
                <w:szCs w:val="22"/>
                <w:lang w:val="de-DE"/>
              </w:rPr>
              <w:t>Where:</w:t>
            </w:r>
          </w:p>
          <w:p w14:paraId="7A13DE66" w14:textId="25525F45" w:rsidR="008E5719" w:rsidRPr="00CC6120" w:rsidRDefault="008E5719" w:rsidP="00B44AAB">
            <w:pPr>
              <w:pStyle w:val="TableBody"/>
              <w:spacing w:after="240"/>
              <w:rPr>
                <w:szCs w:val="22"/>
                <w:lang w:val="de-DE"/>
              </w:rPr>
            </w:pPr>
            <w:r w:rsidRPr="00CC6120">
              <w:rPr>
                <w:szCs w:val="22"/>
                <w:lang w:val="de-DE"/>
              </w:rPr>
              <w:t>ORIA_CA</w:t>
            </w:r>
            <w:r w:rsidRPr="00CC6120">
              <w:rPr>
                <w:szCs w:val="22"/>
                <w:vertAlign w:val="subscript"/>
                <w:lang w:val="de-DE"/>
              </w:rPr>
              <w:t>r3,k,h</w:t>
            </w:r>
            <w:r w:rsidRPr="00CC6120">
              <w:rPr>
                <w:szCs w:val="22"/>
                <w:vertAlign w:val="superscript"/>
                <w:lang w:val="de-DE"/>
              </w:rPr>
              <w:t>M,t</w:t>
            </w:r>
            <w:r w:rsidR="004B0933">
              <w:rPr>
                <w:szCs w:val="22"/>
                <w:lang w:val="de-DE"/>
              </w:rPr>
              <w:t xml:space="preserve"> </w:t>
            </w:r>
            <w:r w:rsidRPr="00CC6120">
              <w:rPr>
                <w:szCs w:val="22"/>
                <w:lang w:val="de-DE"/>
              </w:rPr>
              <w:t>=</w:t>
            </w:r>
            <w:r w:rsidR="004B0933">
              <w:rPr>
                <w:szCs w:val="22"/>
                <w:lang w:val="de-DE"/>
              </w:rPr>
              <w:t xml:space="preserve"> </w:t>
            </w:r>
            <w:r w:rsidRPr="00CC6120">
              <w:rPr>
                <w:szCs w:val="22"/>
                <w:lang w:val="de-DE"/>
              </w:rPr>
              <w:t>MIN(0,TAOR_CA</w:t>
            </w:r>
            <w:r w:rsidRPr="00CC6120">
              <w:rPr>
                <w:szCs w:val="22"/>
                <w:vertAlign w:val="subscript"/>
                <w:lang w:val="de-DE"/>
              </w:rPr>
              <w:t>k,h</w:t>
            </w:r>
            <w:r w:rsidRPr="00CC6120">
              <w:rPr>
                <w:szCs w:val="22"/>
                <w:vertAlign w:val="superscript"/>
                <w:lang w:val="de-DE"/>
              </w:rPr>
              <w:t>M,t</w:t>
            </w:r>
            <w:r w:rsidR="004B0933">
              <w:rPr>
                <w:szCs w:val="22"/>
                <w:lang w:val="de-DE"/>
              </w:rPr>
              <w:t xml:space="preserve"> </w:t>
            </w:r>
            <w:r w:rsidRPr="00CC6120">
              <w:rPr>
                <w:szCs w:val="22"/>
                <w:lang w:val="de-DE"/>
              </w:rPr>
              <w:t>-</w:t>
            </w:r>
            <w:r w:rsidR="004B0933">
              <w:rPr>
                <w:szCs w:val="22"/>
                <w:lang w:val="de-DE"/>
              </w:rPr>
              <w:t xml:space="preserve"> </w:t>
            </w:r>
            <w:r w:rsidRPr="00CC6120">
              <w:rPr>
                <w:szCs w:val="22"/>
                <w:lang w:val="de-DE"/>
              </w:rPr>
              <w:t>∑</w:t>
            </w:r>
            <w:r w:rsidRPr="00CC6120">
              <w:rPr>
                <w:szCs w:val="22"/>
                <w:vertAlign w:val="subscript"/>
                <w:lang w:val="de-DE"/>
              </w:rPr>
              <w:t>M</w:t>
            </w:r>
            <w:r w:rsidR="004B0933">
              <w:rPr>
                <w:szCs w:val="22"/>
                <w:lang w:val="de-DE"/>
              </w:rPr>
              <w:t xml:space="preserve"> </w:t>
            </w:r>
            <w:r w:rsidRPr="00CC6120">
              <w:rPr>
                <w:szCs w:val="22"/>
                <w:lang w:val="de-DE"/>
              </w:rPr>
              <w:t>AQOR</w:t>
            </w:r>
            <w:r w:rsidRPr="00CC6120">
              <w:rPr>
                <w:szCs w:val="22"/>
                <w:vertAlign w:val="subscript"/>
                <w:lang w:val="de-DE"/>
              </w:rPr>
              <w:t>r3,k,h</w:t>
            </w:r>
            <w:r w:rsidRPr="00CC6120">
              <w:rPr>
                <w:szCs w:val="22"/>
                <w:vertAlign w:val="superscript"/>
                <w:lang w:val="de-DE"/>
              </w:rPr>
              <w:t>m,t</w:t>
            </w:r>
            <w:r w:rsidRPr="00CC6120">
              <w:rPr>
                <w:szCs w:val="22"/>
                <w:lang w:val="de-DE"/>
              </w:rPr>
              <w:t>)</w:t>
            </w:r>
          </w:p>
          <w:p w14:paraId="27BA2423" w14:textId="60B71208" w:rsidR="00BE3855" w:rsidRDefault="008E5719" w:rsidP="00E17A51">
            <w:pPr>
              <w:pStyle w:val="TableBody"/>
              <w:rPr>
                <w:szCs w:val="22"/>
                <w:lang w:val="de-DE"/>
              </w:rPr>
            </w:pPr>
            <w:r w:rsidRPr="00CC6120">
              <w:rPr>
                <w:szCs w:val="22"/>
                <w:lang w:val="de-DE"/>
              </w:rPr>
              <w:t>TAOR_CA</w:t>
            </w:r>
            <w:r w:rsidRPr="00CC6120">
              <w:rPr>
                <w:szCs w:val="22"/>
                <w:vertAlign w:val="subscript"/>
                <w:lang w:val="de-DE"/>
              </w:rPr>
              <w:t>k,h</w:t>
            </w:r>
            <w:r w:rsidRPr="00CC6120">
              <w:rPr>
                <w:szCs w:val="22"/>
                <w:vertAlign w:val="superscript"/>
                <w:lang w:val="de-DE"/>
              </w:rPr>
              <w:t>M,t</w:t>
            </w:r>
            <w:r w:rsidR="004B0933">
              <w:rPr>
                <w:szCs w:val="22"/>
                <w:lang w:val="de-DE"/>
              </w:rPr>
              <w:t xml:space="preserve"> </w:t>
            </w:r>
            <w:r w:rsidRPr="00CC6120">
              <w:rPr>
                <w:szCs w:val="22"/>
                <w:lang w:val="de-DE"/>
              </w:rPr>
              <w:t>=</w:t>
            </w:r>
          </w:p>
          <w:p w14:paraId="5901C9B1" w14:textId="0BE96D20" w:rsidR="008E5719" w:rsidRPr="00CC6120" w:rsidRDefault="008E5719" w:rsidP="00B44AAB">
            <w:pPr>
              <w:pStyle w:val="TableBody"/>
              <w:spacing w:after="240"/>
              <w:rPr>
                <w:szCs w:val="22"/>
                <w:lang w:val="de-DE"/>
              </w:rPr>
            </w:pPr>
            <w:r w:rsidRPr="00CC6120">
              <w:rPr>
                <w:szCs w:val="22"/>
                <w:lang w:val="de-DE"/>
              </w:rPr>
              <w:t>MAX(0,∑</w:t>
            </w:r>
            <w:r w:rsidRPr="00CC6120">
              <w:rPr>
                <w:szCs w:val="22"/>
                <w:vertAlign w:val="subscript"/>
                <w:lang w:val="de-DE"/>
              </w:rPr>
              <w:t>M</w:t>
            </w:r>
            <w:r w:rsidR="004B0933">
              <w:rPr>
                <w:szCs w:val="22"/>
                <w:lang w:val="de-DE"/>
              </w:rPr>
              <w:t xml:space="preserve"> </w:t>
            </w:r>
            <w:r w:rsidRPr="00CC6120">
              <w:rPr>
                <w:szCs w:val="22"/>
                <w:lang w:val="de-DE"/>
              </w:rPr>
              <w:t>(MAX_CAP</w:t>
            </w:r>
            <w:r w:rsidRPr="00CC6120">
              <w:rPr>
                <w:szCs w:val="22"/>
                <w:vertAlign w:val="subscript"/>
                <w:lang w:val="de-DE"/>
              </w:rPr>
              <w:t>k,h</w:t>
            </w:r>
            <w:r w:rsidRPr="00CC6120">
              <w:rPr>
                <w:szCs w:val="22"/>
                <w:vertAlign w:val="superscript"/>
                <w:lang w:val="de-DE"/>
              </w:rPr>
              <w:t>m,t</w:t>
            </w:r>
            <w:r w:rsidR="004B0933">
              <w:rPr>
                <w:szCs w:val="22"/>
                <w:vertAlign w:val="superscript"/>
                <w:lang w:val="de-DE"/>
              </w:rPr>
              <w:t xml:space="preserve"> </w:t>
            </w:r>
            <w:r w:rsidRPr="00CC6120">
              <w:rPr>
                <w:szCs w:val="22"/>
                <w:lang w:val="de-DE"/>
              </w:rPr>
              <w:t>–</w:t>
            </w:r>
            <w:r w:rsidR="004B0933">
              <w:rPr>
                <w:szCs w:val="22"/>
                <w:lang w:val="de-DE"/>
              </w:rPr>
              <w:t xml:space="preserve"> </w:t>
            </w:r>
            <w:r w:rsidRPr="00CC6120">
              <w:rPr>
                <w:szCs w:val="22"/>
                <w:lang w:val="de-DE"/>
              </w:rPr>
              <w:t>AQEI</w:t>
            </w:r>
            <w:r w:rsidRPr="00CC6120">
              <w:rPr>
                <w:szCs w:val="22"/>
                <w:vertAlign w:val="subscript"/>
                <w:lang w:val="de-DE"/>
              </w:rPr>
              <w:t>k,h</w:t>
            </w:r>
            <w:r w:rsidRPr="00CC6120">
              <w:rPr>
                <w:szCs w:val="22"/>
                <w:vertAlign w:val="superscript"/>
                <w:lang w:val="de-DE"/>
              </w:rPr>
              <w:t>m,t</w:t>
            </w:r>
            <w:r w:rsidRPr="00CC6120">
              <w:rPr>
                <w:szCs w:val="22"/>
                <w:lang w:val="de-DE"/>
              </w:rPr>
              <w:t>))</w:t>
            </w:r>
          </w:p>
          <w:p w14:paraId="18F98107" w14:textId="1B44296B" w:rsidR="00BE3855" w:rsidRDefault="008E5719" w:rsidP="00B44AAB">
            <w:pPr>
              <w:pStyle w:val="TableBody"/>
              <w:spacing w:after="240"/>
              <w:rPr>
                <w:szCs w:val="22"/>
              </w:rPr>
            </w:pPr>
            <w:r w:rsidRPr="003628A1">
              <w:rPr>
                <w:szCs w:val="22"/>
              </w:rPr>
              <w:t>ORCF</w:t>
            </w:r>
            <w:r w:rsidRPr="003628A1">
              <w:rPr>
                <w:szCs w:val="22"/>
                <w:vertAlign w:val="subscript"/>
              </w:rPr>
              <w:t>r3,k,h</w:t>
            </w:r>
            <w:r w:rsidRPr="003628A1">
              <w:rPr>
                <w:szCs w:val="22"/>
                <w:vertAlign w:val="superscript"/>
              </w:rPr>
              <w:t>m,t</w:t>
            </w:r>
            <w:r w:rsidR="004B0933">
              <w:rPr>
                <w:szCs w:val="22"/>
              </w:rPr>
              <w:t xml:space="preserve"> </w:t>
            </w:r>
            <w:r w:rsidRPr="003628A1">
              <w:rPr>
                <w:szCs w:val="22"/>
              </w:rPr>
              <w:t>=</w:t>
            </w:r>
            <w:r w:rsidR="004B0933">
              <w:rPr>
                <w:szCs w:val="22"/>
              </w:rPr>
              <w:t xml:space="preserve"> </w:t>
            </w:r>
            <w:r w:rsidRPr="003628A1">
              <w:rPr>
                <w:szCs w:val="22"/>
              </w:rPr>
              <w:t>ORIA</w:t>
            </w:r>
            <w:r w:rsidRPr="003628A1">
              <w:rPr>
                <w:szCs w:val="22"/>
                <w:vertAlign w:val="subscript"/>
              </w:rPr>
              <w:t>r3,k,h</w:t>
            </w:r>
            <w:r w:rsidRPr="003628A1">
              <w:rPr>
                <w:szCs w:val="22"/>
                <w:vertAlign w:val="superscript"/>
              </w:rPr>
              <w:t>m,t</w:t>
            </w:r>
            <w:r w:rsidR="004B0933">
              <w:rPr>
                <w:szCs w:val="22"/>
              </w:rPr>
              <w:t xml:space="preserve"> </w:t>
            </w:r>
            <w:r w:rsidRPr="003628A1">
              <w:rPr>
                <w:szCs w:val="22"/>
              </w:rPr>
              <w:t>/</w:t>
            </w:r>
            <w:r w:rsidR="004B0933">
              <w:rPr>
                <w:szCs w:val="22"/>
              </w:rPr>
              <w:t xml:space="preserve"> </w:t>
            </w:r>
            <w:r w:rsidRPr="003628A1">
              <w:rPr>
                <w:szCs w:val="22"/>
              </w:rPr>
              <w:t>(∑</w:t>
            </w:r>
            <w:r w:rsidRPr="003628A1">
              <w:rPr>
                <w:szCs w:val="22"/>
                <w:vertAlign w:val="subscript"/>
              </w:rPr>
              <w:t>M3</w:t>
            </w:r>
            <w:r w:rsidR="004B0933">
              <w:rPr>
                <w:szCs w:val="22"/>
                <w:vertAlign w:val="subscript"/>
              </w:rPr>
              <w:t xml:space="preserve"> </w:t>
            </w:r>
            <w:r w:rsidRPr="003628A1">
              <w:rPr>
                <w:szCs w:val="22"/>
              </w:rPr>
              <w:t>ORIA</w:t>
            </w:r>
            <w:r w:rsidRPr="003628A1">
              <w:rPr>
                <w:szCs w:val="22"/>
                <w:vertAlign w:val="subscript"/>
              </w:rPr>
              <w:t>r3,k,h</w:t>
            </w:r>
            <w:r w:rsidRPr="003628A1">
              <w:rPr>
                <w:szCs w:val="22"/>
                <w:vertAlign w:val="superscript"/>
              </w:rPr>
              <w:t>m,t</w:t>
            </w:r>
            <w:r w:rsidRPr="003628A1">
              <w:rPr>
                <w:szCs w:val="22"/>
              </w:rPr>
              <w:t>),</w:t>
            </w:r>
            <w:r w:rsidR="004B0933">
              <w:rPr>
                <w:szCs w:val="22"/>
              </w:rPr>
              <w:t xml:space="preserve"> </w:t>
            </w:r>
            <w:r w:rsidRPr="003628A1">
              <w:rPr>
                <w:szCs w:val="22"/>
              </w:rPr>
              <w:t>and</w:t>
            </w:r>
            <w:r w:rsidR="004B0933">
              <w:rPr>
                <w:szCs w:val="22"/>
              </w:rPr>
              <w:t xml:space="preserve"> </w:t>
            </w:r>
            <w:r w:rsidRPr="003628A1">
              <w:rPr>
                <w:szCs w:val="22"/>
              </w:rPr>
              <w:t>M3</w:t>
            </w:r>
            <w:r w:rsidR="004B0933">
              <w:rPr>
                <w:szCs w:val="22"/>
              </w:rPr>
              <w:t xml:space="preserve"> </w:t>
            </w:r>
            <w:r w:rsidRPr="003628A1">
              <w:rPr>
                <w:szCs w:val="22"/>
              </w:rPr>
              <w:t>represents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szCs w:val="22"/>
              </w:rPr>
              <w:t>delivery</w:t>
            </w:r>
            <w:r w:rsidR="004B0933">
              <w:rPr>
                <w:szCs w:val="22"/>
              </w:rPr>
              <w:t xml:space="preserve"> </w:t>
            </w:r>
            <w:r w:rsidRPr="003628A1">
              <w:rPr>
                <w:szCs w:val="22"/>
              </w:rPr>
              <w:t>points</w:t>
            </w:r>
            <w:r w:rsidR="004B0933">
              <w:rPr>
                <w:szCs w:val="22"/>
              </w:rPr>
              <w:t xml:space="preserve"> </w:t>
            </w:r>
            <w:r w:rsidRPr="003628A1">
              <w:rPr>
                <w:szCs w:val="22"/>
              </w:rPr>
              <w:t>‘m’</w:t>
            </w:r>
            <w:r w:rsidR="004B0933">
              <w:rPr>
                <w:szCs w:val="22"/>
              </w:rPr>
              <w:t xml:space="preserve"> </w:t>
            </w:r>
            <w:r w:rsidRPr="003628A1">
              <w:rPr>
                <w:szCs w:val="22"/>
              </w:rPr>
              <w:t>offering</w:t>
            </w:r>
            <w:r w:rsidR="004B0933">
              <w:rPr>
                <w:szCs w:val="22"/>
              </w:rPr>
              <w:t xml:space="preserve"> </w:t>
            </w:r>
            <w:r w:rsidRPr="003628A1">
              <w:rPr>
                <w:szCs w:val="22"/>
              </w:rPr>
              <w:t>30-minute</w:t>
            </w:r>
            <w:r w:rsidR="004B0933">
              <w:rPr>
                <w:szCs w:val="22"/>
              </w:rPr>
              <w:t xml:space="preserve"> </w:t>
            </w:r>
            <w:r w:rsidRPr="003628A1">
              <w:rPr>
                <w:szCs w:val="22"/>
              </w:rPr>
              <w:t>OR</w:t>
            </w:r>
          </w:p>
          <w:p w14:paraId="7FC553CA" w14:textId="533D1F7C" w:rsidR="008E5719" w:rsidRPr="003628A1" w:rsidRDefault="008E5719" w:rsidP="00E17A51">
            <w:pPr>
              <w:pStyle w:val="TableBody"/>
              <w:rPr>
                <w:szCs w:val="22"/>
                <w:lang w:val="fr-FR"/>
              </w:rPr>
            </w:pPr>
            <w:r w:rsidRPr="003628A1">
              <w:rPr>
                <w:szCs w:val="22"/>
                <w:lang w:val="fr-FR"/>
              </w:rPr>
              <w:t>ORIA</w:t>
            </w:r>
            <w:r w:rsidRPr="003628A1">
              <w:rPr>
                <w:szCs w:val="22"/>
                <w:vertAlign w:val="subscript"/>
                <w:lang w:val="fr-FR"/>
              </w:rPr>
              <w:t>r3,k,h</w:t>
            </w:r>
            <w:r w:rsidRPr="003628A1">
              <w:rPr>
                <w:szCs w:val="22"/>
                <w:vertAlign w:val="superscript"/>
                <w:lang w:val="fr-FR"/>
              </w:rPr>
              <w:t>m,t</w:t>
            </w:r>
            <w:r w:rsidR="004B0933">
              <w:rPr>
                <w:szCs w:val="22"/>
                <w:lang w:val="fr-FR"/>
              </w:rPr>
              <w:t xml:space="preserve"> </w:t>
            </w:r>
            <w:r w:rsidRPr="003628A1">
              <w:rPr>
                <w:szCs w:val="22"/>
                <w:lang w:val="fr-FR"/>
              </w:rPr>
              <w:t>=</w:t>
            </w:r>
            <w:r w:rsidR="004B0933">
              <w:rPr>
                <w:szCs w:val="22"/>
                <w:lang w:val="fr-FR"/>
              </w:rPr>
              <w:t xml:space="preserve"> </w:t>
            </w:r>
            <w:r w:rsidRPr="003628A1">
              <w:rPr>
                <w:szCs w:val="22"/>
                <w:lang w:val="fr-FR"/>
              </w:rPr>
              <w:t>MIN(0,(TAOR</w:t>
            </w:r>
            <w:r w:rsidRPr="003628A1">
              <w:rPr>
                <w:szCs w:val="22"/>
                <w:vertAlign w:val="subscript"/>
                <w:lang w:val="fr-FR"/>
              </w:rPr>
              <w:t>k,h</w:t>
            </w:r>
            <w:r w:rsidRPr="003628A1">
              <w:rPr>
                <w:szCs w:val="22"/>
                <w:vertAlign w:val="superscript"/>
                <w:lang w:val="fr-FR"/>
              </w:rPr>
              <w:t>m,t</w:t>
            </w:r>
            <w:r w:rsidR="004B0933">
              <w:rPr>
                <w:szCs w:val="22"/>
                <w:lang w:val="fr-FR"/>
              </w:rPr>
              <w:t xml:space="preserve"> </w:t>
            </w:r>
            <w:r w:rsidRPr="003628A1">
              <w:rPr>
                <w:szCs w:val="22"/>
                <w:lang w:val="fr-FR"/>
              </w:rPr>
              <w:t>–</w:t>
            </w:r>
            <w:r w:rsidR="004B0933">
              <w:rPr>
                <w:szCs w:val="22"/>
                <w:lang w:val="fr-FR"/>
              </w:rPr>
              <w:t xml:space="preserve"> </w:t>
            </w:r>
            <w:r w:rsidRPr="003628A1">
              <w:rPr>
                <w:szCs w:val="22"/>
                <w:lang w:val="fr-FR"/>
              </w:rPr>
              <w:t>AQOR</w:t>
            </w:r>
            <w:r w:rsidRPr="003628A1">
              <w:rPr>
                <w:szCs w:val="22"/>
                <w:vertAlign w:val="subscript"/>
                <w:lang w:val="fr-FR"/>
              </w:rPr>
              <w:t>r3,k,h</w:t>
            </w:r>
            <w:r w:rsidRPr="003628A1">
              <w:rPr>
                <w:szCs w:val="22"/>
                <w:vertAlign w:val="superscript"/>
                <w:lang w:val="fr-FR"/>
              </w:rPr>
              <w:t>m,t</w:t>
            </w:r>
            <w:r w:rsidRPr="003628A1">
              <w:rPr>
                <w:szCs w:val="22"/>
                <w:lang w:val="fr-FR"/>
              </w:rPr>
              <w:t>))</w:t>
            </w:r>
          </w:p>
          <w:p w14:paraId="502C6E4F" w14:textId="77777777" w:rsidR="008E5719" w:rsidRPr="003628A1" w:rsidRDefault="008E5719" w:rsidP="00E17A51">
            <w:pPr>
              <w:pStyle w:val="TableBody"/>
              <w:rPr>
                <w:sz w:val="16"/>
                <w:szCs w:val="16"/>
                <w:lang w:val="fr-FR"/>
              </w:rPr>
            </w:pPr>
          </w:p>
        </w:tc>
        <w:tc>
          <w:tcPr>
            <w:tcW w:w="990" w:type="dxa"/>
            <w:tcBorders>
              <w:top w:val="single" w:sz="4" w:space="0" w:color="auto"/>
              <w:left w:val="single" w:sz="4" w:space="0" w:color="auto"/>
              <w:bottom w:val="single" w:sz="4" w:space="0" w:color="auto"/>
              <w:right w:val="single" w:sz="4" w:space="0" w:color="auto"/>
            </w:tcBorders>
            <w:vAlign w:val="center"/>
          </w:tcPr>
          <w:p w14:paraId="5390A557" w14:textId="77777777" w:rsidR="008E5719" w:rsidRPr="003628A1" w:rsidRDefault="008E5719" w:rsidP="007A38CE">
            <w:pPr>
              <w:pStyle w:val="TableBody"/>
              <w:jc w:val="center"/>
              <w:rPr>
                <w:sz w:val="16"/>
                <w:szCs w:val="16"/>
              </w:rPr>
            </w:pPr>
            <w:r w:rsidRPr="003628A1">
              <w:rPr>
                <w:sz w:val="16"/>
                <w:szCs w:val="16"/>
              </w:rPr>
              <w:lastRenderedPageBreak/>
              <w:t>Interval</w:t>
            </w:r>
          </w:p>
        </w:tc>
        <w:tc>
          <w:tcPr>
            <w:tcW w:w="1068" w:type="dxa"/>
            <w:tcBorders>
              <w:top w:val="single" w:sz="4" w:space="0" w:color="auto"/>
              <w:left w:val="single" w:sz="4" w:space="0" w:color="auto"/>
              <w:bottom w:val="single" w:sz="4" w:space="0" w:color="auto"/>
              <w:right w:val="single" w:sz="4" w:space="0" w:color="auto"/>
            </w:tcBorders>
            <w:vAlign w:val="center"/>
          </w:tcPr>
          <w:p w14:paraId="6F23CFDF" w14:textId="3F043E26" w:rsidR="008E5719" w:rsidRPr="003628A1" w:rsidRDefault="008E5719" w:rsidP="007A38CE">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4BEA92F9" w14:textId="77777777" w:rsidR="008E5719" w:rsidRPr="003628A1" w:rsidRDefault="005F4B61" w:rsidP="007A38CE">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1154921" w14:textId="77777777" w:rsidR="008E5719" w:rsidRPr="003628A1" w:rsidRDefault="005F4B61" w:rsidP="007A38CE">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8A33555" w14:textId="77777777" w:rsidR="008E5719" w:rsidRPr="003628A1" w:rsidRDefault="005F4B61" w:rsidP="007A38CE">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841B627" w14:textId="77777777" w:rsidR="008E5719" w:rsidRPr="003628A1" w:rsidRDefault="005F4B61" w:rsidP="007A38CE">
            <w:pPr>
              <w:pStyle w:val="TableBody"/>
              <w:jc w:val="center"/>
              <w:rPr>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2BF5C4F5" w14:textId="57951766" w:rsidR="008E5719" w:rsidRPr="003628A1" w:rsidRDefault="008E5719" w:rsidP="007A38CE">
            <w:pPr>
              <w:pStyle w:val="TableBody"/>
              <w:jc w:val="center"/>
              <w:rPr>
                <w:sz w:val="16"/>
                <w:szCs w:val="16"/>
              </w:rPr>
            </w:pPr>
            <w:r w:rsidRPr="003628A1">
              <w:rPr>
                <w:sz w:val="16"/>
                <w:szCs w:val="16"/>
              </w:rPr>
              <w:t>May</w:t>
            </w:r>
            <w:r w:rsidR="004B0933">
              <w:rPr>
                <w:sz w:val="16"/>
                <w:szCs w:val="16"/>
              </w:rPr>
              <w:t xml:space="preserve"> </w:t>
            </w:r>
            <w:r w:rsidRPr="003628A1">
              <w:rPr>
                <w:sz w:val="16"/>
                <w:szCs w:val="16"/>
              </w:rPr>
              <w:t>1,</w:t>
            </w:r>
            <w:r w:rsidR="004B0933">
              <w:rPr>
                <w:sz w:val="16"/>
                <w:szCs w:val="16"/>
              </w:rPr>
              <w:t xml:space="preserve"> </w:t>
            </w:r>
            <w:r w:rsidRPr="003628A1">
              <w:rPr>
                <w:sz w:val="16"/>
                <w:szCs w:val="16"/>
              </w:rPr>
              <w:t>2023</w:t>
            </w:r>
          </w:p>
        </w:tc>
        <w:tc>
          <w:tcPr>
            <w:tcW w:w="1353" w:type="dxa"/>
            <w:tcBorders>
              <w:top w:val="single" w:sz="4" w:space="0" w:color="auto"/>
              <w:left w:val="single" w:sz="4" w:space="0" w:color="auto"/>
              <w:bottom w:val="single" w:sz="4" w:space="0" w:color="auto"/>
              <w:right w:val="single" w:sz="4" w:space="0" w:color="auto"/>
            </w:tcBorders>
            <w:vAlign w:val="center"/>
          </w:tcPr>
          <w:p w14:paraId="0E91B17A" w14:textId="77777777" w:rsidR="008E5719" w:rsidRPr="003628A1" w:rsidRDefault="008E5719" w:rsidP="007A38CE">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6525593" w14:textId="1E498AE7" w:rsidR="008E5719" w:rsidRPr="003628A1" w:rsidRDefault="008E5719" w:rsidP="007A38CE">
            <w:pPr>
              <w:pStyle w:val="TableBody"/>
              <w:jc w:val="center"/>
              <w:rPr>
                <w:sz w:val="16"/>
                <w:szCs w:val="16"/>
              </w:rPr>
            </w:pPr>
            <w:r w:rsidRPr="003628A1">
              <w:rPr>
                <w:sz w:val="16"/>
                <w:szCs w:val="16"/>
              </w:rPr>
              <w:t>Please</w:t>
            </w:r>
            <w:r w:rsidR="004B0933">
              <w:rPr>
                <w:sz w:val="16"/>
                <w:szCs w:val="16"/>
              </w:rPr>
              <w:t xml:space="preserve"> </w:t>
            </w:r>
            <w:r w:rsidRPr="003628A1">
              <w:rPr>
                <w:sz w:val="16"/>
                <w:szCs w:val="16"/>
              </w:rPr>
              <w:t>refer</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MR-00467</w:t>
            </w:r>
          </w:p>
        </w:tc>
      </w:tr>
      <w:tr w:rsidR="008E5719" w:rsidRPr="003628A1" w14:paraId="60746EB5"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4A47D767" w14:textId="77777777" w:rsidR="008E5719" w:rsidRPr="003628A1" w:rsidRDefault="008E5719" w:rsidP="00947CC0">
            <w:pPr>
              <w:pStyle w:val="TableBody"/>
              <w:jc w:val="center"/>
              <w:rPr>
                <w:sz w:val="16"/>
                <w:szCs w:val="16"/>
              </w:rPr>
            </w:pPr>
            <w:r w:rsidRPr="003628A1">
              <w:rPr>
                <w:sz w:val="16"/>
                <w:szCs w:val="16"/>
              </w:rPr>
              <w:t>250</w:t>
            </w:r>
          </w:p>
        </w:tc>
        <w:tc>
          <w:tcPr>
            <w:tcW w:w="1305" w:type="dxa"/>
            <w:tcBorders>
              <w:top w:val="single" w:sz="4" w:space="0" w:color="auto"/>
              <w:left w:val="single" w:sz="4" w:space="0" w:color="auto"/>
              <w:bottom w:val="single" w:sz="4" w:space="0" w:color="auto"/>
              <w:right w:val="single" w:sz="4" w:space="0" w:color="auto"/>
            </w:tcBorders>
            <w:vAlign w:val="center"/>
          </w:tcPr>
          <w:p w14:paraId="411F7228" w14:textId="768D08D0" w:rsidR="008E5719" w:rsidRPr="003628A1" w:rsidRDefault="008E5719" w:rsidP="00E17A51">
            <w:pPr>
              <w:pStyle w:val="TableBody"/>
              <w:rPr>
                <w:sz w:val="16"/>
                <w:szCs w:val="16"/>
              </w:rPr>
            </w:pPr>
            <w:r w:rsidRPr="003628A1">
              <w:rPr>
                <w:sz w:val="16"/>
                <w:szCs w:val="16"/>
              </w:rPr>
              <w:t>10</w:t>
            </w:r>
            <w:r w:rsidR="004B0933">
              <w:rPr>
                <w:sz w:val="16"/>
                <w:szCs w:val="16"/>
              </w:rPr>
              <w:t xml:space="preserve"> </w:t>
            </w:r>
            <w:r w:rsidRPr="003628A1">
              <w:rPr>
                <w:sz w:val="16"/>
                <w:szCs w:val="16"/>
              </w:rPr>
              <w:t>Minute</w:t>
            </w:r>
            <w:r w:rsidR="004B0933">
              <w:rPr>
                <w:sz w:val="16"/>
                <w:szCs w:val="16"/>
              </w:rPr>
              <w:t xml:space="preserve"> </w:t>
            </w:r>
            <w:r w:rsidRPr="003628A1">
              <w:rPr>
                <w:sz w:val="16"/>
                <w:szCs w:val="16"/>
              </w:rPr>
              <w:t>Spinning</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t>Reserve</w:t>
            </w:r>
            <w:r w:rsidR="004B0933">
              <w:rPr>
                <w:sz w:val="16"/>
                <w:szCs w:val="16"/>
              </w:rPr>
              <w:t xml:space="preserve"> </w:t>
            </w:r>
            <w:r w:rsidRPr="003628A1">
              <w:rPr>
                <w:sz w:val="16"/>
                <w:szCs w:val="16"/>
              </w:rPr>
              <w:t>Hourly</w:t>
            </w:r>
            <w:r w:rsidR="004B0933">
              <w:rPr>
                <w:sz w:val="16"/>
                <w:szCs w:val="16"/>
              </w:rPr>
              <w:t xml:space="preserve"> </w:t>
            </w:r>
            <w:r w:rsidRPr="003628A1">
              <w:rPr>
                <w:sz w:val="16"/>
                <w:szCs w:val="16"/>
              </w:rPr>
              <w:t>Uplift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6E6B41B2" w14:textId="77777777" w:rsidR="008E5719" w:rsidRPr="003628A1" w:rsidRDefault="008E5719" w:rsidP="00947CC0">
            <w:pPr>
              <w:pStyle w:val="TableBody"/>
              <w:jc w:val="center"/>
              <w:rPr>
                <w:sz w:val="16"/>
                <w:szCs w:val="16"/>
              </w:rPr>
            </w:pPr>
            <w:r w:rsidRPr="003628A1">
              <w:rPr>
                <w:sz w:val="16"/>
                <w:szCs w:val="16"/>
              </w:rPr>
              <w:t>HUSA</w:t>
            </w:r>
            <w:r w:rsidRPr="003628A1">
              <w:rPr>
                <w:sz w:val="16"/>
                <w:szCs w:val="16"/>
                <w:vertAlign w:val="subscript"/>
              </w:rPr>
              <w:t>h</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23C42959" w14:textId="77777777" w:rsidR="008E5719" w:rsidRPr="003628A1" w:rsidRDefault="008E5719" w:rsidP="00947CC0">
            <w:pPr>
              <w:pStyle w:val="TableBody"/>
              <w:jc w:val="center"/>
              <w:rPr>
                <w:sz w:val="16"/>
                <w:szCs w:val="16"/>
              </w:rPr>
            </w:pPr>
            <w:r w:rsidRPr="003628A1">
              <w:rPr>
                <w:sz w:val="16"/>
                <w:szCs w:val="16"/>
              </w:rPr>
              <w:t>9.3.9.1</w:t>
            </w:r>
          </w:p>
        </w:tc>
        <w:tc>
          <w:tcPr>
            <w:tcW w:w="3555" w:type="dxa"/>
            <w:tcBorders>
              <w:top w:val="single" w:sz="4" w:space="0" w:color="auto"/>
              <w:left w:val="single" w:sz="4" w:space="0" w:color="auto"/>
              <w:bottom w:val="single" w:sz="4" w:space="0" w:color="auto"/>
              <w:right w:val="single" w:sz="4" w:space="0" w:color="auto"/>
            </w:tcBorders>
            <w:vAlign w:val="center"/>
          </w:tcPr>
          <w:p w14:paraId="34ED32D2" w14:textId="4BB3A0CC" w:rsidR="00122541" w:rsidRDefault="00277BC3" w:rsidP="0092372A">
            <w:pPr>
              <w:pStyle w:val="TableBody"/>
            </w:pPr>
            <m:oMathPara>
              <m:oMath>
                <m:sSup>
                  <m:sSupPr>
                    <m:ctrlPr>
                      <w:rPr>
                        <w:rFonts w:ascii="Cambria Math" w:hAnsi="Cambria Math"/>
                        <w:i/>
                      </w:rPr>
                    </m:ctrlPr>
                  </m:sSupPr>
                  <m:e>
                    <m:sSub>
                      <m:sSubPr>
                        <m:ctrlPr>
                          <w:rPr>
                            <w:rFonts w:ascii="Cambria Math" w:hAnsi="Cambria Math"/>
                            <w:i/>
                          </w:rPr>
                        </m:ctrlPr>
                      </m:sSubPr>
                      <m:e>
                        <m:r>
                          <w:rPr>
                            <w:rFonts w:ascii="Cambria Math"/>
                          </w:rPr>
                          <m:t>∑</m:t>
                        </m:r>
                      </m:e>
                      <m:sub>
                        <m:r>
                          <w:rPr>
                            <w:rFonts w:ascii="Cambria Math"/>
                          </w:rPr>
                          <m:t>c</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k,h,</m:t>
                    </m:r>
                    <m:d>
                      <m:dPr>
                        <m:ctrlPr>
                          <w:rPr>
                            <w:rFonts w:ascii="Cambria Math" w:hAnsi="Cambria Math"/>
                          </w:rPr>
                        </m:ctrlPr>
                      </m:dPr>
                      <m:e>
                        <m:r>
                          <m:rPr>
                            <m:nor/>
                          </m:rPr>
                          <w:rPr>
                            <w:rFonts w:ascii="Cambria Math"/>
                          </w:rPr>
                          <m:t>200</m:t>
                        </m:r>
                      </m:e>
                    </m:d>
                    <m:ctrlPr>
                      <w:rPr>
                        <w:rFonts w:ascii="Cambria Math" w:hAnsi="Cambria Math"/>
                        <w:i/>
                      </w:rPr>
                    </m:ctrlPr>
                  </m:sub>
                </m:sSub>
                <m:r>
                  <w:rPr>
                    <w:rFonts w:ascii="Cambria Math"/>
                  </w:rPr>
                  <m:t>×</m:t>
                </m:r>
                <m:r>
                  <w:rPr>
                    <w:rFonts w:ascii="Cambria Math"/>
                  </w:rPr>
                  <m:t xml:space="preserve"> [(</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m:rPr>
                    <m:nor/>
                  </m:rPr>
                  <w:rPr>
                    <w:rFonts w:ascii="Cambria Math"/>
                  </w:rPr>
                  <m:t>+ R</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nor/>
                  </m:rPr>
                  <w:rPr>
                    <w:rFonts w:ascii="Cambria Math"/>
                  </w:rPr>
                  <m:t xml:space="preserve"> /</m:t>
                </m:r>
                <m:sSup>
                  <m:sSupPr>
                    <m:ctrlPr>
                      <w:rPr>
                        <w:rFonts w:ascii="Cambria Math" w:hAnsi="Cambria Math"/>
                        <w:i/>
                      </w:rPr>
                    </m:ctrlPr>
                  </m:sSupPr>
                  <m:e>
                    <m:sSub>
                      <m:sSubPr>
                        <m:ctrlPr>
                          <w:rPr>
                            <w:rFonts w:ascii="Cambria Math" w:hAnsi="Cambria Math"/>
                          </w:rPr>
                        </m:ctrlPr>
                      </m:sSubPr>
                      <m:e>
                        <m:r>
                          <m:rPr>
                            <m:sty m:val="p"/>
                          </m:rPr>
                          <w:rPr>
                            <w:rFonts w:ascii="Cambria Math"/>
                          </w:rPr>
                          <m:t>∑</m:t>
                        </m:r>
                      </m:e>
                      <m:sub>
                        <m:r>
                          <w:rPr>
                            <w:rFonts w:ascii="Cambria Math"/>
                          </w:rPr>
                          <m:t>k</m:t>
                        </m:r>
                        <m:ctrlPr>
                          <w:rPr>
                            <w:rFonts w:ascii="Cambria Math" w:hAnsi="Cambria Math"/>
                            <w:i/>
                          </w:rPr>
                        </m:ctrlP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oMath>
            </m:oMathPara>
          </w:p>
          <w:p w14:paraId="54C0CD80" w14:textId="0AC38220"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‘T’</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12</w:t>
            </w:r>
            <w:r w:rsidR="004B0933">
              <w:rPr>
                <w:szCs w:val="22"/>
              </w:rPr>
              <w:t xml:space="preserve"> </w:t>
            </w:r>
            <w:r w:rsidRPr="003628A1">
              <w:rPr>
                <w:i/>
                <w:szCs w:val="22"/>
              </w:rPr>
              <w:t>metering</w:t>
            </w:r>
            <w:r w:rsidR="004B0933">
              <w:rPr>
                <w:i/>
                <w:szCs w:val="22"/>
              </w:rPr>
              <w:t xml:space="preserve"> </w:t>
            </w:r>
            <w:r w:rsidRPr="003628A1">
              <w:rPr>
                <w:i/>
                <w:szCs w:val="22"/>
              </w:rPr>
              <w:t>intervals</w:t>
            </w:r>
            <w:r w:rsidR="004B0933">
              <w:rPr>
                <w:szCs w:val="22"/>
              </w:rPr>
              <w:t xml:space="preserve"> </w:t>
            </w:r>
            <w:r w:rsidRPr="003628A1">
              <w:rPr>
                <w:szCs w:val="22"/>
              </w:rPr>
              <w:t>‘t’</w:t>
            </w:r>
            <w:r w:rsidR="004B0933">
              <w:rPr>
                <w:szCs w:val="22"/>
              </w:rPr>
              <w:t xml:space="preserve"> </w:t>
            </w:r>
            <w:r w:rsidRPr="003628A1">
              <w:rPr>
                <w:szCs w:val="22"/>
              </w:rPr>
              <w:t>during</w:t>
            </w:r>
            <w:r w:rsidR="004B0933">
              <w:rPr>
                <w:szCs w:val="22"/>
              </w:rPr>
              <w:t xml:space="preserve"> </w:t>
            </w:r>
            <w:r w:rsidRPr="003628A1">
              <w:rPr>
                <w:i/>
                <w:szCs w:val="22"/>
              </w:rPr>
              <w:t>settlement</w:t>
            </w:r>
            <w:r w:rsidR="004B0933">
              <w:rPr>
                <w:i/>
                <w:szCs w:val="22"/>
              </w:rPr>
              <w:t xml:space="preserve"> </w:t>
            </w:r>
            <w:r w:rsidRPr="003628A1">
              <w:rPr>
                <w:i/>
                <w:szCs w:val="22"/>
              </w:rPr>
              <w:t>hour</w:t>
            </w:r>
            <w:r w:rsidR="004B0933">
              <w:rPr>
                <w:szCs w:val="22"/>
              </w:rPr>
              <w:t xml:space="preserve"> </w:t>
            </w:r>
            <w:r w:rsidRPr="003628A1">
              <w:rPr>
                <w:szCs w:val="22"/>
              </w:rPr>
              <w:t>‘h’.</w:t>
            </w:r>
          </w:p>
          <w:p w14:paraId="03988ED5" w14:textId="3943DC3F" w:rsidR="008E5719" w:rsidRPr="003628A1" w:rsidRDefault="008E5719" w:rsidP="00E17A51">
            <w:pPr>
              <w:pStyle w:val="TableBody"/>
              <w:rPr>
                <w:szCs w:val="22"/>
              </w:rPr>
            </w:pPr>
            <w:r w:rsidRPr="003628A1">
              <w:rPr>
                <w:szCs w:val="22"/>
              </w:rPr>
              <w:lastRenderedPageBreak/>
              <w:t>Where</w:t>
            </w:r>
            <w:r w:rsidR="004B0933">
              <w:rPr>
                <w:szCs w:val="22"/>
              </w:rPr>
              <w:t xml:space="preserve"> </w:t>
            </w:r>
            <w:r w:rsidRPr="003628A1">
              <w:rPr>
                <w:szCs w:val="22"/>
              </w:rPr>
              <w:t>RQ</w:t>
            </w:r>
            <w:r w:rsidRPr="003628A1">
              <w:rPr>
                <w:szCs w:val="22"/>
                <w:vertAlign w:val="subscript"/>
              </w:rPr>
              <w:t>k,h</w:t>
            </w:r>
            <w:r w:rsidRPr="003628A1">
              <w:rPr>
                <w:szCs w:val="22"/>
                <w:vertAlign w:val="superscript"/>
              </w:rPr>
              <w:t>m,t</w:t>
            </w:r>
            <w:r w:rsidR="004B0933">
              <w:rPr>
                <w:szCs w:val="22"/>
              </w:rPr>
              <w:t xml:space="preserve"> </w:t>
            </w:r>
            <w:r w:rsidRPr="003628A1">
              <w:rPr>
                <w:szCs w:val="22"/>
              </w:rPr>
              <w:t>is</w:t>
            </w:r>
            <w:r w:rsidR="004B0933">
              <w:rPr>
                <w:szCs w:val="22"/>
              </w:rPr>
              <w:t xml:space="preserve"> </w:t>
            </w:r>
            <w:r w:rsidRPr="003628A1">
              <w:rPr>
                <w:szCs w:val="22"/>
              </w:rPr>
              <w:t>a</w:t>
            </w:r>
            <w:r w:rsidR="004B0933">
              <w:rPr>
                <w:szCs w:val="22"/>
              </w:rPr>
              <w:t xml:space="preserve"> </w:t>
            </w:r>
            <w:r w:rsidRPr="003628A1">
              <w:rPr>
                <w:szCs w:val="22"/>
              </w:rPr>
              <w:t>reallocated</w:t>
            </w:r>
            <w:r w:rsidR="004B0933">
              <w:rPr>
                <w:szCs w:val="22"/>
              </w:rPr>
              <w:t xml:space="preserve"> </w:t>
            </w:r>
            <w:r w:rsidRPr="003628A1">
              <w:rPr>
                <w:szCs w:val="22"/>
              </w:rPr>
              <w:t>quantity</w:t>
            </w:r>
            <w:r w:rsidR="004B0933">
              <w:rPr>
                <w:szCs w:val="22"/>
              </w:rPr>
              <w:t xml:space="preserve"> </w:t>
            </w:r>
            <w:r w:rsidRPr="003628A1">
              <w:rPr>
                <w:szCs w:val="22"/>
              </w:rPr>
              <w:t>whereby</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‘k’</w:t>
            </w:r>
            <w:r w:rsidR="004B0933">
              <w:rPr>
                <w:szCs w:val="22"/>
              </w:rPr>
              <w:t xml:space="preserve"> </w:t>
            </w:r>
            <w:r w:rsidRPr="003628A1">
              <w:rPr>
                <w:szCs w:val="22"/>
              </w:rPr>
              <w:t>is</w:t>
            </w:r>
            <w:r w:rsidR="004B0933">
              <w:rPr>
                <w:szCs w:val="22"/>
              </w:rPr>
              <w:t xml:space="preserve"> </w:t>
            </w:r>
            <w:r w:rsidRPr="003628A1">
              <w:rPr>
                <w:szCs w:val="22"/>
              </w:rPr>
              <w:t>a</w:t>
            </w:r>
            <w:r w:rsidR="004B0933">
              <w:rPr>
                <w:szCs w:val="22"/>
              </w:rPr>
              <w:t xml:space="preserve"> </w:t>
            </w:r>
            <w:r w:rsidRPr="003628A1">
              <w:rPr>
                <w:szCs w:val="22"/>
              </w:rPr>
              <w:t>party</w:t>
            </w:r>
            <w:r w:rsidR="004B0933">
              <w:rPr>
                <w:szCs w:val="22"/>
              </w:rPr>
              <w:t xml:space="preserve"> </w:t>
            </w:r>
            <w:r w:rsidRPr="003628A1">
              <w:rPr>
                <w:szCs w:val="22"/>
              </w:rPr>
              <w:t>to</w:t>
            </w:r>
            <w:r w:rsidR="004B0933">
              <w:rPr>
                <w:szCs w:val="22"/>
              </w:rPr>
              <w:t xml:space="preserve"> </w:t>
            </w:r>
            <w:r w:rsidRPr="003628A1">
              <w:rPr>
                <w:szCs w:val="22"/>
              </w:rPr>
              <w:t>one</w:t>
            </w:r>
            <w:r w:rsidR="004B0933">
              <w:rPr>
                <w:szCs w:val="22"/>
              </w:rPr>
              <w:t xml:space="preserve"> </w:t>
            </w:r>
            <w:r w:rsidRPr="003628A1">
              <w:rPr>
                <w:szCs w:val="22"/>
              </w:rPr>
              <w:t>or</w:t>
            </w:r>
            <w:r w:rsidR="004B0933">
              <w:rPr>
                <w:szCs w:val="22"/>
              </w:rPr>
              <w:t xml:space="preserve"> </w:t>
            </w:r>
            <w:r w:rsidRPr="003628A1">
              <w:rPr>
                <w:szCs w:val="22"/>
              </w:rPr>
              <w:t>more</w:t>
            </w:r>
            <w:r w:rsidR="004B0933">
              <w:rPr>
                <w:szCs w:val="22"/>
              </w:rPr>
              <w:t xml:space="preserve"> </w:t>
            </w:r>
            <w:r w:rsidRPr="003628A1">
              <w:rPr>
                <w:i/>
                <w:szCs w:val="22"/>
              </w:rPr>
              <w:t>physical</w:t>
            </w:r>
            <w:r w:rsidR="004B0933">
              <w:rPr>
                <w:i/>
                <w:szCs w:val="22"/>
              </w:rPr>
              <w:t xml:space="preserve"> </w:t>
            </w:r>
            <w:r w:rsidRPr="003628A1">
              <w:rPr>
                <w:i/>
                <w:szCs w:val="22"/>
              </w:rPr>
              <w:t>bilateral</w:t>
            </w:r>
            <w:r w:rsidR="004B0933">
              <w:rPr>
                <w:i/>
                <w:szCs w:val="22"/>
              </w:rPr>
              <w:t xml:space="preserve"> </w:t>
            </w:r>
            <w:r w:rsidRPr="003628A1">
              <w:rPr>
                <w:i/>
                <w:szCs w:val="22"/>
              </w:rPr>
              <w:t>contracts</w:t>
            </w:r>
            <w:r w:rsidR="004B0933">
              <w:rPr>
                <w:szCs w:val="22"/>
              </w:rPr>
              <w:t xml:space="preserve"> </w:t>
            </w:r>
            <w:r w:rsidRPr="003628A1">
              <w:rPr>
                <w:szCs w:val="22"/>
              </w:rPr>
              <w:t>for</w:t>
            </w:r>
            <w:r w:rsidR="004B0933">
              <w:rPr>
                <w:szCs w:val="22"/>
              </w:rPr>
              <w:t xml:space="preserve"> </w:t>
            </w:r>
            <w:r w:rsidRPr="003628A1">
              <w:rPr>
                <w:i/>
                <w:szCs w:val="22"/>
              </w:rPr>
              <w:t>settlement</w:t>
            </w:r>
            <w:r w:rsidR="004B0933">
              <w:rPr>
                <w:i/>
                <w:szCs w:val="22"/>
              </w:rPr>
              <w:t xml:space="preserve"> </w:t>
            </w:r>
            <w:r w:rsidRPr="003628A1">
              <w:rPr>
                <w:i/>
                <w:szCs w:val="22"/>
              </w:rPr>
              <w:t>hour</w:t>
            </w:r>
            <w:r w:rsidR="004B0933">
              <w:rPr>
                <w:szCs w:val="22"/>
              </w:rPr>
              <w:t xml:space="preserve"> </w:t>
            </w:r>
            <w:r w:rsidRPr="003628A1">
              <w:rPr>
                <w:szCs w:val="22"/>
              </w:rPr>
              <w:t>‘h’</w:t>
            </w:r>
            <w:r w:rsidR="004B0933">
              <w:rPr>
                <w:szCs w:val="22"/>
              </w:rPr>
              <w:t xml:space="preserve"> </w:t>
            </w:r>
            <w:r w:rsidRPr="003628A1">
              <w:rPr>
                <w:szCs w:val="22"/>
              </w:rPr>
              <w:t>in</w:t>
            </w:r>
            <w:r w:rsidR="004B0933">
              <w:rPr>
                <w:szCs w:val="22"/>
              </w:rPr>
              <w:t xml:space="preserve"> </w:t>
            </w:r>
            <w:r w:rsidRPr="003628A1">
              <w:rPr>
                <w:szCs w:val="22"/>
              </w:rPr>
              <w:t>which</w:t>
            </w:r>
            <w:r w:rsidR="004B0933">
              <w:rPr>
                <w:szCs w:val="22"/>
              </w:rPr>
              <w:t xml:space="preserve"> </w:t>
            </w:r>
            <w:r w:rsidRPr="003628A1">
              <w:rPr>
                <w:szCs w:val="22"/>
              </w:rPr>
              <w:t>the</w:t>
            </w:r>
            <w:r w:rsidR="004B0933">
              <w:rPr>
                <w:szCs w:val="22"/>
              </w:rPr>
              <w:t xml:space="preserve"> </w:t>
            </w:r>
            <w:r w:rsidRPr="003628A1">
              <w:rPr>
                <w:i/>
                <w:szCs w:val="22"/>
              </w:rPr>
              <w:t>operating</w:t>
            </w:r>
            <w:r w:rsidR="004B0933">
              <w:rPr>
                <w:i/>
                <w:szCs w:val="22"/>
              </w:rPr>
              <w:t xml:space="preserve"> </w:t>
            </w:r>
            <w:r w:rsidRPr="003628A1">
              <w:rPr>
                <w:i/>
                <w:szCs w:val="22"/>
              </w:rPr>
              <w:t>reserve</w:t>
            </w:r>
            <w:r w:rsidR="004B0933">
              <w:rPr>
                <w:szCs w:val="22"/>
              </w:rPr>
              <w:t xml:space="preserve"> </w:t>
            </w:r>
            <w:r w:rsidRPr="003628A1">
              <w:rPr>
                <w:szCs w:val="22"/>
              </w:rPr>
              <w:t>component</w:t>
            </w:r>
            <w:r w:rsidR="004B0933">
              <w:rPr>
                <w:szCs w:val="22"/>
              </w:rPr>
              <w:t xml:space="preserve"> </w:t>
            </w:r>
            <w:r w:rsidRPr="003628A1">
              <w:rPr>
                <w:szCs w:val="22"/>
              </w:rPr>
              <w:t>of</w:t>
            </w:r>
            <w:r w:rsidR="004B0933">
              <w:rPr>
                <w:szCs w:val="22"/>
              </w:rPr>
              <w:t xml:space="preserve"> </w:t>
            </w:r>
            <w:r w:rsidRPr="003628A1">
              <w:rPr>
                <w:i/>
                <w:szCs w:val="22"/>
              </w:rPr>
              <w:t>hourly</w:t>
            </w:r>
            <w:r w:rsidR="004B0933">
              <w:rPr>
                <w:i/>
                <w:szCs w:val="22"/>
              </w:rPr>
              <w:t xml:space="preserve"> </w:t>
            </w:r>
            <w:r w:rsidRPr="003628A1">
              <w:rPr>
                <w:i/>
                <w:szCs w:val="22"/>
              </w:rPr>
              <w:t>uplift</w:t>
            </w:r>
            <w:r w:rsidR="004B0933">
              <w:rPr>
                <w:szCs w:val="22"/>
              </w:rPr>
              <w:t xml:space="preserve"> </w:t>
            </w:r>
            <w:r w:rsidRPr="003628A1">
              <w:rPr>
                <w:szCs w:val="22"/>
              </w:rPr>
              <w:t>is</w:t>
            </w:r>
            <w:r w:rsidR="004B0933">
              <w:rPr>
                <w:szCs w:val="22"/>
              </w:rPr>
              <w:t xml:space="preserve"> </w:t>
            </w:r>
            <w:r w:rsidRPr="003628A1">
              <w:rPr>
                <w:szCs w:val="22"/>
              </w:rPr>
              <w:t>to</w:t>
            </w:r>
            <w:r w:rsidR="004B0933">
              <w:rPr>
                <w:szCs w:val="22"/>
              </w:rPr>
              <w:t xml:space="preserve"> </w:t>
            </w:r>
            <w:r w:rsidRPr="003628A1">
              <w:rPr>
                <w:szCs w:val="22"/>
              </w:rPr>
              <w:t>be</w:t>
            </w:r>
            <w:r w:rsidR="004B0933">
              <w:rPr>
                <w:szCs w:val="22"/>
              </w:rPr>
              <w:t xml:space="preserve"> </w:t>
            </w:r>
            <w:r w:rsidRPr="003628A1">
              <w:rPr>
                <w:szCs w:val="22"/>
              </w:rPr>
              <w:t>reallocated</w:t>
            </w:r>
            <w:r w:rsidR="004B0933">
              <w:rPr>
                <w:szCs w:val="22"/>
              </w:rPr>
              <w:t xml:space="preserve"> </w:t>
            </w:r>
            <w:r w:rsidRPr="003628A1">
              <w:rPr>
                <w:szCs w:val="22"/>
              </w:rPr>
              <w:t>between</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‘k’</w:t>
            </w:r>
            <w:r w:rsidR="004B0933">
              <w:rPr>
                <w:szCs w:val="22"/>
              </w:rPr>
              <w:t xml:space="preserve"> </w:t>
            </w:r>
            <w:r w:rsidRPr="003628A1">
              <w:rPr>
                <w:szCs w:val="22"/>
              </w:rPr>
              <w:t>and</w:t>
            </w:r>
            <w:r w:rsidR="004B0933">
              <w:rPr>
                <w:szCs w:val="22"/>
              </w:rPr>
              <w:t xml:space="preserve"> </w:t>
            </w:r>
            <w:r w:rsidRPr="003628A1">
              <w:rPr>
                <w:szCs w:val="22"/>
              </w:rPr>
              <w:t>the</w:t>
            </w:r>
            <w:r w:rsidR="004B0933">
              <w:rPr>
                <w:szCs w:val="22"/>
              </w:rPr>
              <w:t xml:space="preserve"> </w:t>
            </w:r>
            <w:r w:rsidRPr="003628A1">
              <w:rPr>
                <w:szCs w:val="22"/>
              </w:rPr>
              <w:t>other</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that</w:t>
            </w:r>
            <w:r w:rsidR="004B0933">
              <w:rPr>
                <w:szCs w:val="22"/>
              </w:rPr>
              <w:t xml:space="preserve"> </w:t>
            </w:r>
            <w:r w:rsidRPr="003628A1">
              <w:rPr>
                <w:szCs w:val="22"/>
              </w:rPr>
              <w:t>is</w:t>
            </w:r>
            <w:r w:rsidR="004B0933">
              <w:rPr>
                <w:szCs w:val="22"/>
              </w:rPr>
              <w:t xml:space="preserve"> </w:t>
            </w:r>
            <w:r w:rsidRPr="003628A1">
              <w:rPr>
                <w:szCs w:val="22"/>
              </w:rPr>
              <w:t>a</w:t>
            </w:r>
            <w:r w:rsidR="004B0933">
              <w:rPr>
                <w:szCs w:val="22"/>
              </w:rPr>
              <w:t xml:space="preserve"> </w:t>
            </w:r>
            <w:r w:rsidRPr="003628A1">
              <w:rPr>
                <w:szCs w:val="22"/>
              </w:rPr>
              <w:t>party</w:t>
            </w:r>
            <w:r w:rsidR="004B0933">
              <w:rPr>
                <w:szCs w:val="22"/>
              </w:rPr>
              <w:t xml:space="preserve"> </w:t>
            </w:r>
            <w:r w:rsidRPr="003628A1">
              <w:rPr>
                <w:szCs w:val="22"/>
              </w:rPr>
              <w:t>to</w:t>
            </w:r>
            <w:r w:rsidR="004B0933">
              <w:rPr>
                <w:szCs w:val="22"/>
              </w:rPr>
              <w:t xml:space="preserve"> </w:t>
            </w:r>
            <w:r w:rsidRPr="003628A1">
              <w:rPr>
                <w:szCs w:val="22"/>
              </w:rPr>
              <w:t>the</w:t>
            </w:r>
            <w:r w:rsidR="004B0933">
              <w:rPr>
                <w:szCs w:val="22"/>
              </w:rPr>
              <w:t xml:space="preserve"> </w:t>
            </w:r>
            <w:r w:rsidRPr="003628A1">
              <w:rPr>
                <w:szCs w:val="22"/>
              </w:rPr>
              <w:t>contract</w:t>
            </w:r>
            <w:r w:rsidR="004B0933">
              <w:rPr>
                <w:szCs w:val="22"/>
              </w:rPr>
              <w:t xml:space="preserve"> </w:t>
            </w:r>
            <w:r w:rsidRPr="003628A1">
              <w:rPr>
                <w:szCs w:val="22"/>
              </w:rPr>
              <w:t>in</w:t>
            </w:r>
            <w:r w:rsidR="004B0933">
              <w:rPr>
                <w:szCs w:val="22"/>
              </w:rPr>
              <w:t xml:space="preserve"> </w:t>
            </w:r>
            <w:r w:rsidRPr="003628A1">
              <w:rPr>
                <w:szCs w:val="22"/>
              </w:rPr>
              <w:t>which:</w:t>
            </w:r>
          </w:p>
          <w:p w14:paraId="7C7AC980" w14:textId="0EB3838C" w:rsidR="008E5719" w:rsidRPr="003628A1" w:rsidRDefault="0092372A" w:rsidP="0092372A">
            <w:pPr>
              <w:pStyle w:val="TableBody"/>
              <w:rPr>
                <w:rFonts w:ascii="Symbol" w:hAnsi="Symbol"/>
                <w:sz w:val="16"/>
                <w:szCs w:val="16"/>
              </w:rPr>
            </w:pPr>
            <m:oMathPara>
              <m:oMath>
                <m:r>
                  <m:rPr>
                    <m:nor/>
                  </m:rPr>
                  <w:rPr>
                    <w:rFonts w:ascii="Cambria Math"/>
                  </w:rPr>
                  <m:t>R</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sSub>
                  <m:sSubPr>
                    <m:ctrlPr>
                      <w:rPr>
                        <w:rFonts w:ascii="Cambria Math" w:hAnsi="Cambria Math"/>
                        <w:i/>
                      </w:rPr>
                    </m:ctrlPr>
                  </m:sSubPr>
                  <m:e>
                    <m:r>
                      <w:rPr>
                        <w:rFonts w:ascii="Cambria Math"/>
                      </w:rPr>
                      <m:t>∑</m:t>
                    </m:r>
                  </m:e>
                  <m:sub>
                    <m:r>
                      <m:rPr>
                        <m:nor/>
                      </m:rPr>
                      <w:rPr>
                        <w:rFonts w:ascii="Cambria Math"/>
                      </w:rPr>
                      <m:t>s,b</m:t>
                    </m:r>
                    <m:ctrlPr>
                      <w:rPr>
                        <w:rFonts w:ascii="Cambria Math" w:hAnsi="Cambria Math"/>
                      </w:rPr>
                    </m:ctrlPr>
                  </m:sub>
                </m:sSub>
                <m:r>
                  <m:rPr>
                    <m:sty m:val="p"/>
                  </m:rPr>
                  <w:rPr>
                    <w:rFonts w:ascii="Cambria Math"/>
                  </w:rPr>
                  <w:br/>
                </m:r>
              </m:oMath>
              <m:oMath>
                <m:d>
                  <m:dPr>
                    <m:begChr m:val="["/>
                    <m:endChr m:val="]"/>
                    <m:ctrlPr>
                      <w:rPr>
                        <w:rFonts w:ascii="Cambria Math" w:hAnsi="Cambria Math"/>
                      </w:rPr>
                    </m:ctrlPr>
                  </m:dPr>
                  <m:e>
                    <m:r>
                      <m:rPr>
                        <m:nor/>
                      </m:rPr>
                      <w:rPr>
                        <w:rFonts w:ascii="Cambria Math"/>
                      </w:rPr>
                      <m:t>BC</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k,b,h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 -</m:t>
                    </m:r>
                    <m:r>
                      <m:rPr>
                        <m:nor/>
                      </m:rPr>
                      <w:rPr>
                        <w:rFonts w:ascii="Cambria Math"/>
                      </w:rPr>
                      <m:t>BC</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s,k,h</m:t>
                            </m:r>
                          </m:sub>
                        </m:sSub>
                        <m:ctrlPr>
                          <w:rPr>
                            <w:rFonts w:ascii="Cambria Math" w:hAnsi="Cambria Math"/>
                          </w:rPr>
                        </m:ctrlPr>
                      </m:e>
                      <m:sup>
                        <m:r>
                          <m:rPr>
                            <m:nor/>
                          </m:rPr>
                          <w:rPr>
                            <w:rFonts w:ascii="Cambria Math"/>
                          </w:rPr>
                          <m:t>m,t</m:t>
                        </m:r>
                        <m:ctrlPr>
                          <w:rPr>
                            <w:rFonts w:ascii="Cambria Math" w:hAnsi="Cambria Math"/>
                          </w:rPr>
                        </m:ctrlPr>
                      </m:sup>
                    </m:sSup>
                    <m:ctrlPr>
                      <w:rPr>
                        <w:rFonts w:ascii="Cambria Math" w:hAnsi="Cambria Math"/>
                        <w:i/>
                      </w:rPr>
                    </m:ctrlPr>
                  </m:e>
                </m:d>
              </m:oMath>
            </m:oMathPara>
          </w:p>
        </w:tc>
        <w:tc>
          <w:tcPr>
            <w:tcW w:w="990" w:type="dxa"/>
            <w:tcBorders>
              <w:top w:val="single" w:sz="4" w:space="0" w:color="auto"/>
              <w:left w:val="single" w:sz="4" w:space="0" w:color="auto"/>
              <w:bottom w:val="single" w:sz="4" w:space="0" w:color="auto"/>
              <w:right w:val="single" w:sz="4" w:space="0" w:color="auto"/>
            </w:tcBorders>
            <w:vAlign w:val="center"/>
          </w:tcPr>
          <w:p w14:paraId="0D911ECD" w14:textId="77777777" w:rsidR="008E5719" w:rsidRPr="003628A1" w:rsidRDefault="008E5719" w:rsidP="008339B5">
            <w:pPr>
              <w:pStyle w:val="TableBody"/>
              <w:jc w:val="center"/>
              <w:rPr>
                <w:sz w:val="16"/>
                <w:szCs w:val="16"/>
              </w:rPr>
            </w:pPr>
            <w:r w:rsidRPr="003628A1">
              <w:rPr>
                <w:sz w:val="16"/>
                <w:szCs w:val="16"/>
              </w:rPr>
              <w:lastRenderedPageBreak/>
              <w:t>Hourly</w:t>
            </w:r>
          </w:p>
        </w:tc>
        <w:tc>
          <w:tcPr>
            <w:tcW w:w="1068" w:type="dxa"/>
            <w:tcBorders>
              <w:top w:val="single" w:sz="4" w:space="0" w:color="auto"/>
              <w:left w:val="single" w:sz="4" w:space="0" w:color="auto"/>
              <w:bottom w:val="single" w:sz="4" w:space="0" w:color="auto"/>
              <w:right w:val="single" w:sz="4" w:space="0" w:color="auto"/>
            </w:tcBorders>
            <w:vAlign w:val="center"/>
          </w:tcPr>
          <w:p w14:paraId="13575626" w14:textId="7233EECC" w:rsidR="008E5719" w:rsidRPr="003628A1" w:rsidRDefault="008E5719" w:rsidP="008339B5">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1890A1B6" w14:textId="77777777" w:rsidR="008E5719" w:rsidRPr="003628A1" w:rsidRDefault="008E5719" w:rsidP="008339B5">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F98758A" w14:textId="77777777" w:rsidR="008E5719" w:rsidRPr="003628A1" w:rsidRDefault="008E5719" w:rsidP="008339B5">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6E238B4" w14:textId="77777777" w:rsidR="008E5719" w:rsidRPr="003628A1" w:rsidRDefault="008E5719" w:rsidP="008339B5">
            <w:pPr>
              <w:pStyle w:val="TableBody"/>
              <w:jc w:val="center"/>
              <w:rPr>
                <w:snapToGrid w:val="0"/>
                <w:sz w:val="16"/>
                <w:szCs w:val="16"/>
              </w:rPr>
            </w:pPr>
            <w:r w:rsidRPr="003628A1">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7FA617BF" w14:textId="77777777" w:rsidR="008E5719" w:rsidRPr="003628A1" w:rsidRDefault="008E5719" w:rsidP="008339B5">
            <w:pPr>
              <w:pStyle w:val="TableBody"/>
              <w:jc w:val="center"/>
              <w:rPr>
                <w:sz w:val="16"/>
                <w:szCs w:val="16"/>
              </w:rPr>
            </w:pPr>
            <w:r w:rsidRPr="003628A1">
              <w:rPr>
                <w:sz w:val="16"/>
                <w:szCs w:val="16"/>
              </w:rPr>
              <w:t>13</w:t>
            </w:r>
          </w:p>
        </w:tc>
        <w:tc>
          <w:tcPr>
            <w:tcW w:w="1371" w:type="dxa"/>
            <w:tcBorders>
              <w:top w:val="single" w:sz="4" w:space="0" w:color="auto"/>
              <w:left w:val="single" w:sz="4" w:space="0" w:color="auto"/>
              <w:bottom w:val="single" w:sz="4" w:space="0" w:color="auto"/>
              <w:right w:val="single" w:sz="4" w:space="0" w:color="auto"/>
            </w:tcBorders>
            <w:vAlign w:val="center"/>
          </w:tcPr>
          <w:p w14:paraId="21E9E9BB" w14:textId="4E137C53" w:rsidR="008E5719" w:rsidRPr="003628A1" w:rsidRDefault="008E5719" w:rsidP="008339B5">
            <w:pPr>
              <w:pStyle w:val="TableBody"/>
              <w:jc w:val="center"/>
              <w:rPr>
                <w:sz w:val="16"/>
                <w:szCs w:val="16"/>
              </w:rPr>
            </w:pPr>
            <w:r w:rsidRPr="003628A1">
              <w:rPr>
                <w:sz w:val="16"/>
                <w:szCs w:val="16"/>
              </w:rPr>
              <w:t>May</w:t>
            </w:r>
            <w:r w:rsidR="004B0933">
              <w:rPr>
                <w:sz w:val="16"/>
                <w:szCs w:val="16"/>
              </w:rPr>
              <w:t xml:space="preserve"> </w:t>
            </w:r>
            <w:r w:rsidRPr="003628A1">
              <w:rPr>
                <w:sz w:val="16"/>
                <w:szCs w:val="16"/>
              </w:rPr>
              <w:t>1,</w:t>
            </w:r>
            <w:r w:rsidR="004B0933">
              <w:rPr>
                <w:sz w:val="16"/>
                <w:szCs w:val="16"/>
              </w:rPr>
              <w:t xml:space="preserve"> </w:t>
            </w:r>
            <w:r w:rsidRPr="003628A1">
              <w:rPr>
                <w:sz w:val="16"/>
                <w:szCs w:val="16"/>
              </w:rPr>
              <w:t>2002</w:t>
            </w:r>
          </w:p>
        </w:tc>
        <w:tc>
          <w:tcPr>
            <w:tcW w:w="1353" w:type="dxa"/>
            <w:tcBorders>
              <w:top w:val="single" w:sz="4" w:space="0" w:color="auto"/>
              <w:left w:val="single" w:sz="4" w:space="0" w:color="auto"/>
              <w:bottom w:val="single" w:sz="4" w:space="0" w:color="auto"/>
              <w:right w:val="single" w:sz="4" w:space="0" w:color="auto"/>
            </w:tcBorders>
            <w:vAlign w:val="center"/>
          </w:tcPr>
          <w:p w14:paraId="25B881C7" w14:textId="32D7A285" w:rsidR="008E5719" w:rsidRPr="003628A1" w:rsidRDefault="008E5719" w:rsidP="008339B5">
            <w:pPr>
              <w:pStyle w:val="TableBody"/>
              <w:jc w:val="center"/>
              <w:rPr>
                <w:sz w:val="16"/>
                <w:szCs w:val="16"/>
              </w:rPr>
            </w:pPr>
            <w:r w:rsidRPr="003628A1">
              <w:rPr>
                <w:sz w:val="16"/>
                <w:szCs w:val="16"/>
              </w:rPr>
              <w:t>April</w:t>
            </w:r>
            <w:r w:rsidR="004B0933">
              <w:rPr>
                <w:sz w:val="16"/>
                <w:szCs w:val="16"/>
              </w:rPr>
              <w:t xml:space="preserve"> </w:t>
            </w:r>
            <w:r w:rsidRPr="003628A1">
              <w:rPr>
                <w:sz w:val="16"/>
                <w:szCs w:val="16"/>
              </w:rPr>
              <w:t>30,</w:t>
            </w:r>
            <w:r w:rsidR="004B0933">
              <w:rPr>
                <w:sz w:val="16"/>
                <w:szCs w:val="16"/>
              </w:rPr>
              <w:t xml:space="preserve"> </w:t>
            </w:r>
            <w:r w:rsidRPr="003628A1">
              <w:rPr>
                <w:sz w:val="16"/>
                <w:szCs w:val="16"/>
              </w:rPr>
              <w:t>2023</w:t>
            </w:r>
          </w:p>
        </w:tc>
        <w:tc>
          <w:tcPr>
            <w:tcW w:w="1362" w:type="dxa"/>
            <w:tcBorders>
              <w:top w:val="single" w:sz="4" w:space="0" w:color="auto"/>
              <w:left w:val="single" w:sz="4" w:space="0" w:color="auto"/>
              <w:bottom w:val="single" w:sz="4" w:space="0" w:color="auto"/>
              <w:right w:val="single" w:sz="4" w:space="0" w:color="auto"/>
            </w:tcBorders>
            <w:vAlign w:val="center"/>
          </w:tcPr>
          <w:p w14:paraId="325776C7" w14:textId="77777777" w:rsidR="008E5719" w:rsidRPr="003628A1" w:rsidRDefault="008E5719" w:rsidP="008339B5">
            <w:pPr>
              <w:pStyle w:val="TableBody"/>
              <w:jc w:val="center"/>
              <w:rPr>
                <w:sz w:val="16"/>
                <w:szCs w:val="16"/>
              </w:rPr>
            </w:pPr>
          </w:p>
        </w:tc>
      </w:tr>
      <w:tr w:rsidR="008E5719" w:rsidRPr="003628A1" w14:paraId="08C06405"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6DC7FB5B" w14:textId="77777777" w:rsidR="008E5719" w:rsidRPr="003628A1" w:rsidRDefault="008E5719" w:rsidP="00947CC0">
            <w:pPr>
              <w:pStyle w:val="TableBody"/>
              <w:jc w:val="center"/>
              <w:rPr>
                <w:sz w:val="16"/>
                <w:szCs w:val="16"/>
              </w:rPr>
            </w:pPr>
            <w:r w:rsidRPr="003628A1">
              <w:rPr>
                <w:sz w:val="16"/>
                <w:szCs w:val="16"/>
              </w:rPr>
              <w:t>250</w:t>
            </w:r>
          </w:p>
        </w:tc>
        <w:tc>
          <w:tcPr>
            <w:tcW w:w="1305" w:type="dxa"/>
            <w:tcBorders>
              <w:top w:val="single" w:sz="4" w:space="0" w:color="auto"/>
              <w:left w:val="single" w:sz="4" w:space="0" w:color="auto"/>
              <w:bottom w:val="single" w:sz="4" w:space="0" w:color="auto"/>
              <w:right w:val="single" w:sz="4" w:space="0" w:color="auto"/>
            </w:tcBorders>
            <w:vAlign w:val="center"/>
          </w:tcPr>
          <w:p w14:paraId="2C02B797" w14:textId="7DF797E1" w:rsidR="008E5719" w:rsidRPr="003628A1" w:rsidRDefault="008E5719" w:rsidP="00E17A51">
            <w:pPr>
              <w:pStyle w:val="TableBody"/>
              <w:rPr>
                <w:sz w:val="16"/>
                <w:szCs w:val="16"/>
              </w:rPr>
            </w:pPr>
            <w:r w:rsidRPr="003628A1">
              <w:rPr>
                <w:sz w:val="16"/>
                <w:szCs w:val="16"/>
              </w:rPr>
              <w:t>10</w:t>
            </w:r>
            <w:r w:rsidR="004B0933">
              <w:rPr>
                <w:sz w:val="16"/>
                <w:szCs w:val="16"/>
              </w:rPr>
              <w:t xml:space="preserve"> </w:t>
            </w:r>
            <w:r w:rsidRPr="003628A1">
              <w:rPr>
                <w:sz w:val="16"/>
                <w:szCs w:val="16"/>
              </w:rPr>
              <w:t>Minute</w:t>
            </w:r>
            <w:r w:rsidR="004B0933">
              <w:rPr>
                <w:sz w:val="16"/>
                <w:szCs w:val="16"/>
              </w:rPr>
              <w:t xml:space="preserve"> </w:t>
            </w:r>
            <w:r w:rsidRPr="003628A1">
              <w:rPr>
                <w:sz w:val="16"/>
                <w:szCs w:val="16"/>
              </w:rPr>
              <w:t>Spinning</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t>Reserve</w:t>
            </w:r>
            <w:r w:rsidR="004B0933">
              <w:rPr>
                <w:sz w:val="16"/>
                <w:szCs w:val="16"/>
              </w:rPr>
              <w:t xml:space="preserve"> </w:t>
            </w:r>
            <w:r w:rsidRPr="003628A1">
              <w:rPr>
                <w:sz w:val="16"/>
                <w:szCs w:val="16"/>
              </w:rPr>
              <w:t>Hourly</w:t>
            </w:r>
            <w:r w:rsidR="004B0933">
              <w:rPr>
                <w:sz w:val="16"/>
                <w:szCs w:val="16"/>
              </w:rPr>
              <w:t xml:space="preserve"> </w:t>
            </w:r>
            <w:r w:rsidRPr="003628A1">
              <w:rPr>
                <w:sz w:val="16"/>
                <w:szCs w:val="16"/>
              </w:rPr>
              <w:t>Uplift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7F49D420" w14:textId="77777777" w:rsidR="008E5719" w:rsidRPr="003628A1" w:rsidRDefault="008E5719" w:rsidP="00E17A51">
            <w:pPr>
              <w:pStyle w:val="TableBody"/>
              <w:rPr>
                <w:sz w:val="16"/>
                <w:szCs w:val="16"/>
              </w:rPr>
            </w:pPr>
            <w:r w:rsidRPr="003628A1">
              <w:rPr>
                <w:sz w:val="16"/>
                <w:szCs w:val="16"/>
              </w:rPr>
              <w:t>HUSA</w:t>
            </w:r>
            <w:r w:rsidRPr="003628A1">
              <w:rPr>
                <w:sz w:val="16"/>
                <w:szCs w:val="16"/>
                <w:vertAlign w:val="subscript"/>
              </w:rPr>
              <w:t>h</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4E5BB946" w14:textId="77777777" w:rsidR="008E5719" w:rsidRPr="003628A1" w:rsidRDefault="008E5719" w:rsidP="00E17A51">
            <w:pPr>
              <w:pStyle w:val="TableBody"/>
              <w:rPr>
                <w:sz w:val="16"/>
                <w:szCs w:val="16"/>
              </w:rPr>
            </w:pPr>
            <w:r w:rsidRPr="003628A1">
              <w:rPr>
                <w:sz w:val="16"/>
                <w:szCs w:val="16"/>
              </w:rPr>
              <w:t>9.3.9.1</w:t>
            </w:r>
          </w:p>
        </w:tc>
        <w:tc>
          <w:tcPr>
            <w:tcW w:w="3555" w:type="dxa"/>
            <w:tcBorders>
              <w:top w:val="single" w:sz="4" w:space="0" w:color="auto"/>
              <w:left w:val="single" w:sz="4" w:space="0" w:color="auto"/>
              <w:bottom w:val="single" w:sz="4" w:space="0" w:color="auto"/>
              <w:right w:val="single" w:sz="4" w:space="0" w:color="auto"/>
            </w:tcBorders>
            <w:vAlign w:val="center"/>
          </w:tcPr>
          <w:p w14:paraId="4F952D49" w14:textId="09D71B0D" w:rsidR="00E739A5" w:rsidRDefault="00277BC3" w:rsidP="0092372A">
            <w:pPr>
              <w:pStyle w:val="TableBody"/>
            </w:pPr>
            <m:oMathPara>
              <m:oMath>
                <m:sSup>
                  <m:sSupPr>
                    <m:ctrlPr>
                      <w:rPr>
                        <w:rFonts w:ascii="Cambria Math" w:hAnsi="Cambria Math"/>
                        <w:i/>
                      </w:rPr>
                    </m:ctrlPr>
                  </m:sSupPr>
                  <m:e>
                    <m:sSub>
                      <m:sSubPr>
                        <m:ctrlPr>
                          <w:rPr>
                            <w:rFonts w:ascii="Cambria Math" w:hAnsi="Cambria Math"/>
                            <w:i/>
                          </w:rPr>
                        </m:ctrlPr>
                      </m:sSubPr>
                      <m:e>
                        <m:r>
                          <w:rPr>
                            <w:rFonts w:ascii="Cambria Math"/>
                          </w:rPr>
                          <m:t>∑</m:t>
                        </m:r>
                      </m:e>
                      <m:sub>
                        <m:r>
                          <w:rPr>
                            <w:rFonts w:ascii="Cambria Math"/>
                          </w:rPr>
                          <m:t>C</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k,h,c</m:t>
                    </m:r>
                  </m:sub>
                </m:sSub>
                <m:r>
                  <w:rPr>
                    <w:rFonts w:ascii="Cambria Math"/>
                  </w:rPr>
                  <m:t>×</m:t>
                </m:r>
                <m:r>
                  <w:rPr>
                    <w:rFonts w:ascii="Cambria Math"/>
                  </w:rPr>
                  <m:t xml:space="preserve"> [(</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m:rPr>
                    <m:nor/>
                  </m:rPr>
                  <w:rPr>
                    <w:rFonts w:ascii="Cambria Math"/>
                  </w:rPr>
                  <m:t>+ R</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nor/>
                  </m:rPr>
                  <w:rPr>
                    <w:rFonts w:ascii="Cambria Math"/>
                  </w:rPr>
                  <m:t xml:space="preserve"> /</m:t>
                </m:r>
                <m:sSup>
                  <m:sSupPr>
                    <m:ctrlPr>
                      <w:rPr>
                        <w:rFonts w:ascii="Cambria Math" w:hAnsi="Cambria Math"/>
                        <w:i/>
                      </w:rPr>
                    </m:ctrlPr>
                  </m:sSupPr>
                  <m:e>
                    <m:sSub>
                      <m:sSubPr>
                        <m:ctrlPr>
                          <w:rPr>
                            <w:rFonts w:ascii="Cambria Math" w:hAnsi="Cambria Math"/>
                          </w:rPr>
                        </m:ctrlPr>
                      </m:sSubPr>
                      <m:e>
                        <m:r>
                          <m:rPr>
                            <m:sty m:val="p"/>
                          </m:rPr>
                          <w:rPr>
                            <w:rFonts w:ascii="Cambria Math"/>
                          </w:rPr>
                          <m:t>∑</m:t>
                        </m:r>
                      </m:e>
                      <m:sub>
                        <m:r>
                          <w:rPr>
                            <w:rFonts w:ascii="Cambria Math"/>
                          </w:rPr>
                          <m:t>k</m:t>
                        </m:r>
                        <m:ctrlPr>
                          <w:rPr>
                            <w:rFonts w:ascii="Cambria Math" w:hAnsi="Cambria Math"/>
                            <w:i/>
                          </w:rPr>
                        </m:ctrlP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oMath>
            </m:oMathPara>
          </w:p>
          <w:p w14:paraId="2EC17CFB" w14:textId="28F722B0" w:rsidR="008E5719" w:rsidRPr="003628A1" w:rsidRDefault="008E5719" w:rsidP="00E17A51">
            <w:pPr>
              <w:pStyle w:val="TableBody"/>
              <w:rPr>
                <w:szCs w:val="22"/>
              </w:rPr>
            </w:pPr>
            <w:r w:rsidRPr="003628A1">
              <w:rPr>
                <w:szCs w:val="22"/>
              </w:rPr>
              <w:t>Where:</w:t>
            </w:r>
          </w:p>
          <w:p w14:paraId="4FE4717D" w14:textId="01786F33" w:rsidR="008E5719" w:rsidRPr="003628A1" w:rsidRDefault="008E5719" w:rsidP="00E17A51">
            <w:pPr>
              <w:pStyle w:val="TableBody"/>
              <w:rPr>
                <w:i/>
                <w:szCs w:val="22"/>
              </w:rPr>
            </w:pPr>
            <w:r w:rsidRPr="003628A1">
              <w:rPr>
                <w:szCs w:val="22"/>
              </w:rPr>
              <w:t>‘C’</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Pr="003628A1">
              <w:rPr>
                <w:szCs w:val="22"/>
              </w:rPr>
              <w:t>following</w:t>
            </w:r>
            <w:r w:rsidR="004B0933">
              <w:rPr>
                <w:szCs w:val="22"/>
              </w:rPr>
              <w:t xml:space="preserve"> </w:t>
            </w:r>
            <w:r w:rsidRPr="003628A1">
              <w:rPr>
                <w:i/>
                <w:szCs w:val="22"/>
              </w:rPr>
              <w:t>charge</w:t>
            </w:r>
            <w:r w:rsidR="004B0933">
              <w:rPr>
                <w:i/>
                <w:szCs w:val="22"/>
              </w:rPr>
              <w:t xml:space="preserve"> </w:t>
            </w:r>
            <w:r w:rsidRPr="003628A1">
              <w:rPr>
                <w:i/>
                <w:szCs w:val="22"/>
              </w:rPr>
              <w:t>types</w:t>
            </w:r>
            <w:r w:rsidR="004B0933">
              <w:rPr>
                <w:i/>
                <w:szCs w:val="22"/>
              </w:rPr>
              <w:t xml:space="preserve"> </w:t>
            </w:r>
            <w:r w:rsidRPr="003628A1">
              <w:rPr>
                <w:szCs w:val="22"/>
              </w:rPr>
              <w:t>‘c’</w:t>
            </w:r>
            <w:r w:rsidR="004B0933">
              <w:rPr>
                <w:szCs w:val="22"/>
              </w:rPr>
              <w:t xml:space="preserve"> </w:t>
            </w:r>
            <w:r w:rsidRPr="003628A1">
              <w:rPr>
                <w:szCs w:val="22"/>
              </w:rPr>
              <w:t>as</w:t>
            </w:r>
            <w:r w:rsidR="004B0933">
              <w:rPr>
                <w:szCs w:val="22"/>
              </w:rPr>
              <w:t xml:space="preserve"> </w:t>
            </w:r>
            <w:r w:rsidRPr="003628A1">
              <w:rPr>
                <w:szCs w:val="22"/>
              </w:rPr>
              <w:t>follows</w:t>
            </w:r>
            <w:r w:rsidRPr="003628A1">
              <w:rPr>
                <w:i/>
                <w:szCs w:val="22"/>
              </w:rPr>
              <w:t>:</w:t>
            </w:r>
          </w:p>
          <w:p w14:paraId="09E2AD1E" w14:textId="57202CC3" w:rsidR="008E5719" w:rsidRPr="003628A1" w:rsidRDefault="008E5719" w:rsidP="00E17A51">
            <w:pPr>
              <w:pStyle w:val="TableBody"/>
              <w:rPr>
                <w:szCs w:val="22"/>
              </w:rPr>
            </w:pPr>
            <w:r w:rsidRPr="003628A1">
              <w:rPr>
                <w:b/>
                <w:szCs w:val="22"/>
              </w:rPr>
              <w:t>200,</w:t>
            </w:r>
            <w:r w:rsidR="004B0933">
              <w:rPr>
                <w:b/>
                <w:szCs w:val="22"/>
              </w:rPr>
              <w:t xml:space="preserve"> </w:t>
            </w:r>
            <w:r w:rsidRPr="003628A1">
              <w:rPr>
                <w:b/>
                <w:szCs w:val="22"/>
              </w:rPr>
              <w:t>206</w:t>
            </w:r>
          </w:p>
          <w:p w14:paraId="5818102B" w14:textId="0AA14A10"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‘T’</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12</w:t>
            </w:r>
            <w:r w:rsidR="004B0933">
              <w:rPr>
                <w:szCs w:val="22"/>
              </w:rPr>
              <w:t xml:space="preserve"> </w:t>
            </w:r>
            <w:r w:rsidRPr="003628A1">
              <w:rPr>
                <w:i/>
                <w:szCs w:val="22"/>
              </w:rPr>
              <w:t>metering</w:t>
            </w:r>
            <w:r w:rsidR="004B0933">
              <w:rPr>
                <w:i/>
                <w:szCs w:val="22"/>
              </w:rPr>
              <w:t xml:space="preserve"> </w:t>
            </w:r>
            <w:r w:rsidRPr="003628A1">
              <w:rPr>
                <w:i/>
                <w:szCs w:val="22"/>
              </w:rPr>
              <w:t>intervals</w:t>
            </w:r>
            <w:r w:rsidR="004B0933">
              <w:rPr>
                <w:szCs w:val="22"/>
              </w:rPr>
              <w:t xml:space="preserve"> </w:t>
            </w:r>
            <w:r w:rsidRPr="003628A1">
              <w:rPr>
                <w:szCs w:val="22"/>
              </w:rPr>
              <w:t>‘t’</w:t>
            </w:r>
            <w:r w:rsidR="004B0933">
              <w:rPr>
                <w:szCs w:val="22"/>
              </w:rPr>
              <w:t xml:space="preserve"> </w:t>
            </w:r>
            <w:r w:rsidRPr="003628A1">
              <w:rPr>
                <w:szCs w:val="22"/>
              </w:rPr>
              <w:t>during</w:t>
            </w:r>
            <w:r w:rsidR="004B0933">
              <w:rPr>
                <w:szCs w:val="22"/>
              </w:rPr>
              <w:t xml:space="preserve"> </w:t>
            </w:r>
            <w:r w:rsidRPr="003628A1">
              <w:rPr>
                <w:i/>
                <w:szCs w:val="22"/>
              </w:rPr>
              <w:t>settlement</w:t>
            </w:r>
            <w:r w:rsidR="004B0933">
              <w:rPr>
                <w:i/>
                <w:szCs w:val="22"/>
              </w:rPr>
              <w:t xml:space="preserve"> </w:t>
            </w:r>
            <w:r w:rsidRPr="003628A1">
              <w:rPr>
                <w:i/>
                <w:szCs w:val="22"/>
              </w:rPr>
              <w:t>hour</w:t>
            </w:r>
            <w:r w:rsidR="004B0933">
              <w:rPr>
                <w:szCs w:val="22"/>
              </w:rPr>
              <w:t xml:space="preserve"> </w:t>
            </w:r>
            <w:r w:rsidRPr="003628A1">
              <w:rPr>
                <w:szCs w:val="22"/>
              </w:rPr>
              <w:t>‘h’.</w:t>
            </w:r>
          </w:p>
          <w:p w14:paraId="2E312B45" w14:textId="5B92811C"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RQ</w:t>
            </w:r>
            <w:r w:rsidRPr="003628A1">
              <w:rPr>
                <w:szCs w:val="22"/>
                <w:vertAlign w:val="subscript"/>
              </w:rPr>
              <w:t>k,h</w:t>
            </w:r>
            <w:r w:rsidRPr="003628A1">
              <w:rPr>
                <w:szCs w:val="22"/>
                <w:vertAlign w:val="superscript"/>
              </w:rPr>
              <w:t>m,t</w:t>
            </w:r>
            <w:r w:rsidR="004B0933">
              <w:rPr>
                <w:szCs w:val="22"/>
              </w:rPr>
              <w:t xml:space="preserve"> </w:t>
            </w:r>
            <w:r w:rsidRPr="003628A1">
              <w:rPr>
                <w:szCs w:val="22"/>
              </w:rPr>
              <w:t>is</w:t>
            </w:r>
            <w:r w:rsidR="004B0933">
              <w:rPr>
                <w:szCs w:val="22"/>
              </w:rPr>
              <w:t xml:space="preserve"> </w:t>
            </w:r>
            <w:r w:rsidRPr="003628A1">
              <w:rPr>
                <w:szCs w:val="22"/>
              </w:rPr>
              <w:t>a</w:t>
            </w:r>
            <w:r w:rsidR="004B0933">
              <w:rPr>
                <w:szCs w:val="22"/>
              </w:rPr>
              <w:t xml:space="preserve"> </w:t>
            </w:r>
            <w:r w:rsidRPr="003628A1">
              <w:rPr>
                <w:szCs w:val="22"/>
              </w:rPr>
              <w:t>reallocated</w:t>
            </w:r>
            <w:r w:rsidR="004B0933">
              <w:rPr>
                <w:szCs w:val="22"/>
              </w:rPr>
              <w:t xml:space="preserve"> </w:t>
            </w:r>
            <w:r w:rsidRPr="003628A1">
              <w:rPr>
                <w:szCs w:val="22"/>
              </w:rPr>
              <w:t>quantity</w:t>
            </w:r>
            <w:r w:rsidR="004B0933">
              <w:rPr>
                <w:szCs w:val="22"/>
              </w:rPr>
              <w:t xml:space="preserve"> </w:t>
            </w:r>
            <w:r w:rsidRPr="003628A1">
              <w:rPr>
                <w:szCs w:val="22"/>
              </w:rPr>
              <w:t>whereby</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lastRenderedPageBreak/>
              <w:t>‘k’</w:t>
            </w:r>
            <w:r w:rsidR="004B0933">
              <w:rPr>
                <w:szCs w:val="22"/>
              </w:rPr>
              <w:t xml:space="preserve"> </w:t>
            </w:r>
            <w:r w:rsidRPr="003628A1">
              <w:rPr>
                <w:szCs w:val="22"/>
              </w:rPr>
              <w:t>is</w:t>
            </w:r>
            <w:r w:rsidR="004B0933">
              <w:rPr>
                <w:szCs w:val="22"/>
              </w:rPr>
              <w:t xml:space="preserve"> </w:t>
            </w:r>
            <w:r w:rsidRPr="003628A1">
              <w:rPr>
                <w:szCs w:val="22"/>
              </w:rPr>
              <w:t>a</w:t>
            </w:r>
            <w:r w:rsidR="004B0933">
              <w:rPr>
                <w:szCs w:val="22"/>
              </w:rPr>
              <w:t xml:space="preserve"> </w:t>
            </w:r>
            <w:r w:rsidRPr="003628A1">
              <w:rPr>
                <w:szCs w:val="22"/>
              </w:rPr>
              <w:t>party</w:t>
            </w:r>
            <w:r w:rsidR="004B0933">
              <w:rPr>
                <w:szCs w:val="22"/>
              </w:rPr>
              <w:t xml:space="preserve"> </w:t>
            </w:r>
            <w:r w:rsidRPr="003628A1">
              <w:rPr>
                <w:szCs w:val="22"/>
              </w:rPr>
              <w:t>to</w:t>
            </w:r>
            <w:r w:rsidR="004B0933">
              <w:rPr>
                <w:szCs w:val="22"/>
              </w:rPr>
              <w:t xml:space="preserve"> </w:t>
            </w:r>
            <w:r w:rsidRPr="003628A1">
              <w:rPr>
                <w:szCs w:val="22"/>
              </w:rPr>
              <w:t>one</w:t>
            </w:r>
            <w:r w:rsidR="004B0933">
              <w:rPr>
                <w:szCs w:val="22"/>
              </w:rPr>
              <w:t xml:space="preserve"> </w:t>
            </w:r>
            <w:r w:rsidRPr="003628A1">
              <w:rPr>
                <w:szCs w:val="22"/>
              </w:rPr>
              <w:t>or</w:t>
            </w:r>
            <w:r w:rsidR="004B0933">
              <w:rPr>
                <w:szCs w:val="22"/>
              </w:rPr>
              <w:t xml:space="preserve"> </w:t>
            </w:r>
            <w:r w:rsidRPr="003628A1">
              <w:rPr>
                <w:szCs w:val="22"/>
              </w:rPr>
              <w:t>more</w:t>
            </w:r>
            <w:r w:rsidR="004B0933">
              <w:rPr>
                <w:szCs w:val="22"/>
              </w:rPr>
              <w:t xml:space="preserve"> </w:t>
            </w:r>
            <w:r w:rsidRPr="003628A1">
              <w:rPr>
                <w:i/>
                <w:szCs w:val="22"/>
              </w:rPr>
              <w:t>physical</w:t>
            </w:r>
            <w:r w:rsidR="004B0933">
              <w:rPr>
                <w:i/>
                <w:szCs w:val="22"/>
              </w:rPr>
              <w:t xml:space="preserve"> </w:t>
            </w:r>
            <w:r w:rsidRPr="003628A1">
              <w:rPr>
                <w:i/>
                <w:szCs w:val="22"/>
              </w:rPr>
              <w:t>bilateral</w:t>
            </w:r>
            <w:r w:rsidR="004B0933">
              <w:rPr>
                <w:i/>
                <w:szCs w:val="22"/>
              </w:rPr>
              <w:t xml:space="preserve"> </w:t>
            </w:r>
            <w:r w:rsidRPr="003628A1">
              <w:rPr>
                <w:i/>
                <w:szCs w:val="22"/>
              </w:rPr>
              <w:t>contracts</w:t>
            </w:r>
            <w:r w:rsidR="004B0933">
              <w:rPr>
                <w:szCs w:val="22"/>
              </w:rPr>
              <w:t xml:space="preserve"> </w:t>
            </w:r>
            <w:r w:rsidRPr="003628A1">
              <w:rPr>
                <w:szCs w:val="22"/>
              </w:rPr>
              <w:t>for</w:t>
            </w:r>
            <w:r w:rsidR="004B0933">
              <w:rPr>
                <w:szCs w:val="22"/>
              </w:rPr>
              <w:t xml:space="preserve"> </w:t>
            </w:r>
            <w:r w:rsidRPr="003628A1">
              <w:rPr>
                <w:i/>
                <w:szCs w:val="22"/>
              </w:rPr>
              <w:t>settlement</w:t>
            </w:r>
            <w:r w:rsidR="004B0933">
              <w:rPr>
                <w:i/>
                <w:szCs w:val="22"/>
              </w:rPr>
              <w:t xml:space="preserve"> </w:t>
            </w:r>
            <w:r w:rsidRPr="003628A1">
              <w:rPr>
                <w:i/>
                <w:szCs w:val="22"/>
              </w:rPr>
              <w:t>hour</w:t>
            </w:r>
            <w:r w:rsidR="004B0933">
              <w:rPr>
                <w:szCs w:val="22"/>
              </w:rPr>
              <w:t xml:space="preserve"> </w:t>
            </w:r>
            <w:r w:rsidRPr="003628A1">
              <w:rPr>
                <w:szCs w:val="22"/>
              </w:rPr>
              <w:t>‘h’</w:t>
            </w:r>
            <w:r w:rsidR="004B0933">
              <w:rPr>
                <w:szCs w:val="22"/>
              </w:rPr>
              <w:t xml:space="preserve"> </w:t>
            </w:r>
            <w:r w:rsidRPr="003628A1">
              <w:rPr>
                <w:szCs w:val="22"/>
              </w:rPr>
              <w:t>in</w:t>
            </w:r>
            <w:r w:rsidR="004B0933">
              <w:rPr>
                <w:szCs w:val="22"/>
              </w:rPr>
              <w:t xml:space="preserve"> </w:t>
            </w:r>
            <w:r w:rsidRPr="003628A1">
              <w:rPr>
                <w:szCs w:val="22"/>
              </w:rPr>
              <w:t>which</w:t>
            </w:r>
            <w:r w:rsidR="004B0933">
              <w:rPr>
                <w:szCs w:val="22"/>
              </w:rPr>
              <w:t xml:space="preserve"> </w:t>
            </w:r>
            <w:r w:rsidRPr="003628A1">
              <w:rPr>
                <w:szCs w:val="22"/>
              </w:rPr>
              <w:t>the</w:t>
            </w:r>
            <w:r w:rsidR="004B0933">
              <w:rPr>
                <w:szCs w:val="22"/>
              </w:rPr>
              <w:t xml:space="preserve"> </w:t>
            </w:r>
            <w:r w:rsidRPr="003628A1">
              <w:rPr>
                <w:i/>
                <w:szCs w:val="22"/>
              </w:rPr>
              <w:t>operating</w:t>
            </w:r>
            <w:r w:rsidR="004B0933">
              <w:rPr>
                <w:i/>
                <w:szCs w:val="22"/>
              </w:rPr>
              <w:t xml:space="preserve"> </w:t>
            </w:r>
            <w:r w:rsidRPr="003628A1">
              <w:rPr>
                <w:i/>
                <w:szCs w:val="22"/>
              </w:rPr>
              <w:t>reserve</w:t>
            </w:r>
            <w:r w:rsidR="004B0933">
              <w:rPr>
                <w:szCs w:val="22"/>
              </w:rPr>
              <w:t xml:space="preserve"> </w:t>
            </w:r>
            <w:r w:rsidRPr="003628A1">
              <w:rPr>
                <w:szCs w:val="22"/>
              </w:rPr>
              <w:t>component</w:t>
            </w:r>
            <w:r w:rsidR="004B0933">
              <w:rPr>
                <w:szCs w:val="22"/>
              </w:rPr>
              <w:t xml:space="preserve"> </w:t>
            </w:r>
            <w:r w:rsidRPr="003628A1">
              <w:rPr>
                <w:szCs w:val="22"/>
              </w:rPr>
              <w:t>of</w:t>
            </w:r>
            <w:r w:rsidR="004B0933">
              <w:rPr>
                <w:szCs w:val="22"/>
              </w:rPr>
              <w:t xml:space="preserve"> </w:t>
            </w:r>
            <w:r w:rsidRPr="003628A1">
              <w:rPr>
                <w:i/>
                <w:szCs w:val="22"/>
              </w:rPr>
              <w:t>hourly</w:t>
            </w:r>
            <w:r w:rsidR="004B0933">
              <w:rPr>
                <w:i/>
                <w:szCs w:val="22"/>
              </w:rPr>
              <w:t xml:space="preserve"> </w:t>
            </w:r>
            <w:r w:rsidRPr="003628A1">
              <w:rPr>
                <w:i/>
                <w:szCs w:val="22"/>
              </w:rPr>
              <w:t>uplift</w:t>
            </w:r>
            <w:r w:rsidR="004B0933">
              <w:rPr>
                <w:szCs w:val="22"/>
              </w:rPr>
              <w:t xml:space="preserve"> </w:t>
            </w:r>
            <w:r w:rsidRPr="003628A1">
              <w:rPr>
                <w:szCs w:val="22"/>
              </w:rPr>
              <w:t>is</w:t>
            </w:r>
            <w:r w:rsidR="004B0933">
              <w:rPr>
                <w:szCs w:val="22"/>
              </w:rPr>
              <w:t xml:space="preserve"> </w:t>
            </w:r>
            <w:r w:rsidRPr="003628A1">
              <w:rPr>
                <w:szCs w:val="22"/>
              </w:rPr>
              <w:t>to</w:t>
            </w:r>
            <w:r w:rsidR="004B0933">
              <w:rPr>
                <w:szCs w:val="22"/>
              </w:rPr>
              <w:t xml:space="preserve"> </w:t>
            </w:r>
            <w:r w:rsidRPr="003628A1">
              <w:rPr>
                <w:szCs w:val="22"/>
              </w:rPr>
              <w:t>be</w:t>
            </w:r>
            <w:r w:rsidR="004B0933">
              <w:rPr>
                <w:szCs w:val="22"/>
              </w:rPr>
              <w:t xml:space="preserve"> </w:t>
            </w:r>
            <w:r w:rsidRPr="003628A1">
              <w:rPr>
                <w:szCs w:val="22"/>
              </w:rPr>
              <w:t>reallocated</w:t>
            </w:r>
            <w:r w:rsidR="004B0933">
              <w:rPr>
                <w:szCs w:val="22"/>
              </w:rPr>
              <w:t xml:space="preserve"> </w:t>
            </w:r>
            <w:r w:rsidRPr="003628A1">
              <w:rPr>
                <w:szCs w:val="22"/>
              </w:rPr>
              <w:t>between</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‘k’</w:t>
            </w:r>
            <w:r w:rsidR="004B0933">
              <w:rPr>
                <w:szCs w:val="22"/>
              </w:rPr>
              <w:t xml:space="preserve"> </w:t>
            </w:r>
            <w:r w:rsidRPr="003628A1">
              <w:rPr>
                <w:szCs w:val="22"/>
              </w:rPr>
              <w:t>and</w:t>
            </w:r>
            <w:r w:rsidR="004B0933">
              <w:rPr>
                <w:szCs w:val="22"/>
              </w:rPr>
              <w:t xml:space="preserve"> </w:t>
            </w:r>
            <w:r w:rsidRPr="003628A1">
              <w:rPr>
                <w:szCs w:val="22"/>
              </w:rPr>
              <w:t>the</w:t>
            </w:r>
            <w:r w:rsidR="004B0933">
              <w:rPr>
                <w:szCs w:val="22"/>
              </w:rPr>
              <w:t xml:space="preserve"> </w:t>
            </w:r>
            <w:r w:rsidRPr="003628A1">
              <w:rPr>
                <w:szCs w:val="22"/>
              </w:rPr>
              <w:t>other</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that</w:t>
            </w:r>
            <w:r w:rsidR="004B0933">
              <w:rPr>
                <w:szCs w:val="22"/>
              </w:rPr>
              <w:t xml:space="preserve"> </w:t>
            </w:r>
            <w:r w:rsidRPr="003628A1">
              <w:rPr>
                <w:szCs w:val="22"/>
              </w:rPr>
              <w:t>is</w:t>
            </w:r>
            <w:r w:rsidR="004B0933">
              <w:rPr>
                <w:szCs w:val="22"/>
              </w:rPr>
              <w:t xml:space="preserve"> </w:t>
            </w:r>
            <w:r w:rsidRPr="003628A1">
              <w:rPr>
                <w:szCs w:val="22"/>
              </w:rPr>
              <w:t>a</w:t>
            </w:r>
            <w:r w:rsidR="004B0933">
              <w:rPr>
                <w:szCs w:val="22"/>
              </w:rPr>
              <w:t xml:space="preserve"> </w:t>
            </w:r>
            <w:r w:rsidRPr="003628A1">
              <w:rPr>
                <w:szCs w:val="22"/>
              </w:rPr>
              <w:t>party</w:t>
            </w:r>
            <w:r w:rsidR="004B0933">
              <w:rPr>
                <w:szCs w:val="22"/>
              </w:rPr>
              <w:t xml:space="preserve"> </w:t>
            </w:r>
            <w:r w:rsidRPr="003628A1">
              <w:rPr>
                <w:szCs w:val="22"/>
              </w:rPr>
              <w:t>to</w:t>
            </w:r>
            <w:r w:rsidR="004B0933">
              <w:rPr>
                <w:szCs w:val="22"/>
              </w:rPr>
              <w:t xml:space="preserve"> </w:t>
            </w:r>
            <w:r w:rsidRPr="003628A1">
              <w:rPr>
                <w:szCs w:val="22"/>
              </w:rPr>
              <w:t>the</w:t>
            </w:r>
            <w:r w:rsidR="004B0933">
              <w:rPr>
                <w:szCs w:val="22"/>
              </w:rPr>
              <w:t xml:space="preserve"> </w:t>
            </w:r>
            <w:r w:rsidRPr="003628A1">
              <w:rPr>
                <w:szCs w:val="22"/>
              </w:rPr>
              <w:t>contract</w:t>
            </w:r>
            <w:r w:rsidR="004B0933">
              <w:rPr>
                <w:szCs w:val="22"/>
              </w:rPr>
              <w:t xml:space="preserve"> </w:t>
            </w:r>
            <w:r w:rsidRPr="003628A1">
              <w:rPr>
                <w:szCs w:val="22"/>
              </w:rPr>
              <w:t>in</w:t>
            </w:r>
            <w:r w:rsidR="004B0933">
              <w:rPr>
                <w:szCs w:val="22"/>
              </w:rPr>
              <w:t xml:space="preserve"> </w:t>
            </w:r>
            <w:r w:rsidRPr="003628A1">
              <w:rPr>
                <w:szCs w:val="22"/>
              </w:rPr>
              <w:t>which:</w:t>
            </w:r>
          </w:p>
          <w:p w14:paraId="0ABC8175" w14:textId="45CD18EC" w:rsidR="008E5719" w:rsidRPr="003628A1" w:rsidRDefault="0092372A" w:rsidP="0092372A">
            <w:pPr>
              <w:pStyle w:val="TableBody"/>
              <w:rPr>
                <w:rFonts w:ascii="Symbol" w:hAnsi="Symbol"/>
                <w:sz w:val="16"/>
                <w:szCs w:val="16"/>
              </w:rPr>
            </w:pPr>
            <m:oMathPara>
              <m:oMath>
                <m:r>
                  <m:rPr>
                    <m:nor/>
                  </m:rPr>
                  <w:rPr>
                    <w:rFonts w:ascii="Cambria Math"/>
                  </w:rPr>
                  <m:t>R</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sSub>
                  <m:sSubPr>
                    <m:ctrlPr>
                      <w:rPr>
                        <w:rFonts w:ascii="Cambria Math" w:hAnsi="Cambria Math"/>
                        <w:i/>
                      </w:rPr>
                    </m:ctrlPr>
                  </m:sSubPr>
                  <m:e>
                    <m:r>
                      <w:rPr>
                        <w:rFonts w:ascii="Cambria Math"/>
                      </w:rPr>
                      <m:t>∑</m:t>
                    </m:r>
                  </m:e>
                  <m:sub>
                    <m:r>
                      <m:rPr>
                        <m:nor/>
                      </m:rPr>
                      <w:rPr>
                        <w:rFonts w:ascii="Cambria Math"/>
                      </w:rPr>
                      <m:t>s,b</m:t>
                    </m:r>
                    <m:ctrlPr>
                      <w:rPr>
                        <w:rFonts w:ascii="Cambria Math" w:hAnsi="Cambria Math"/>
                      </w:rPr>
                    </m:ctrlPr>
                  </m:sub>
                </m:sSub>
                <m:r>
                  <m:rPr>
                    <m:sty m:val="p"/>
                  </m:rPr>
                  <w:rPr>
                    <w:rFonts w:ascii="Cambria Math"/>
                  </w:rPr>
                  <w:br/>
                </m:r>
              </m:oMath>
              <m:oMath>
                <m:d>
                  <m:dPr>
                    <m:begChr m:val="["/>
                    <m:endChr m:val="]"/>
                    <m:ctrlPr>
                      <w:rPr>
                        <w:rFonts w:ascii="Cambria Math" w:hAnsi="Cambria Math"/>
                      </w:rPr>
                    </m:ctrlPr>
                  </m:dPr>
                  <m:e>
                    <m:r>
                      <m:rPr>
                        <m:nor/>
                      </m:rPr>
                      <w:rPr>
                        <w:rFonts w:ascii="Cambria Math"/>
                      </w:rPr>
                      <m:t>BC</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k,b,h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 -</m:t>
                    </m:r>
                    <m:r>
                      <m:rPr>
                        <m:nor/>
                      </m:rPr>
                      <w:rPr>
                        <w:rFonts w:ascii="Cambria Math"/>
                      </w:rPr>
                      <m:t>BC</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s,k,h</m:t>
                            </m:r>
                          </m:sub>
                        </m:sSub>
                        <m:ctrlPr>
                          <w:rPr>
                            <w:rFonts w:ascii="Cambria Math" w:hAnsi="Cambria Math"/>
                          </w:rPr>
                        </m:ctrlPr>
                      </m:e>
                      <m:sup>
                        <m:r>
                          <m:rPr>
                            <m:nor/>
                          </m:rPr>
                          <w:rPr>
                            <w:rFonts w:ascii="Cambria Math"/>
                          </w:rPr>
                          <m:t>m,t</m:t>
                        </m:r>
                        <m:ctrlPr>
                          <w:rPr>
                            <w:rFonts w:ascii="Cambria Math" w:hAnsi="Cambria Math"/>
                          </w:rPr>
                        </m:ctrlPr>
                      </m:sup>
                    </m:sSup>
                    <m:ctrlPr>
                      <w:rPr>
                        <w:rFonts w:ascii="Cambria Math" w:hAnsi="Cambria Math"/>
                        <w:i/>
                      </w:rPr>
                    </m:ctrlPr>
                  </m:e>
                </m:d>
              </m:oMath>
            </m:oMathPara>
          </w:p>
        </w:tc>
        <w:tc>
          <w:tcPr>
            <w:tcW w:w="990" w:type="dxa"/>
            <w:tcBorders>
              <w:top w:val="single" w:sz="4" w:space="0" w:color="auto"/>
              <w:left w:val="single" w:sz="4" w:space="0" w:color="auto"/>
              <w:bottom w:val="single" w:sz="4" w:space="0" w:color="auto"/>
              <w:right w:val="single" w:sz="4" w:space="0" w:color="auto"/>
            </w:tcBorders>
            <w:vAlign w:val="center"/>
          </w:tcPr>
          <w:p w14:paraId="7CBF0FAF" w14:textId="77777777" w:rsidR="008E5719" w:rsidRPr="003628A1" w:rsidRDefault="008E5719" w:rsidP="009229AA">
            <w:pPr>
              <w:pStyle w:val="TableBody"/>
              <w:jc w:val="center"/>
              <w:rPr>
                <w:sz w:val="16"/>
                <w:szCs w:val="16"/>
              </w:rPr>
            </w:pPr>
            <w:r w:rsidRPr="003628A1">
              <w:rPr>
                <w:sz w:val="16"/>
                <w:szCs w:val="16"/>
              </w:rPr>
              <w:lastRenderedPageBreak/>
              <w:t>Hourly</w:t>
            </w:r>
          </w:p>
        </w:tc>
        <w:tc>
          <w:tcPr>
            <w:tcW w:w="1068" w:type="dxa"/>
            <w:tcBorders>
              <w:top w:val="single" w:sz="4" w:space="0" w:color="auto"/>
              <w:left w:val="single" w:sz="4" w:space="0" w:color="auto"/>
              <w:bottom w:val="single" w:sz="4" w:space="0" w:color="auto"/>
              <w:right w:val="single" w:sz="4" w:space="0" w:color="auto"/>
            </w:tcBorders>
            <w:vAlign w:val="center"/>
          </w:tcPr>
          <w:p w14:paraId="48C9B6E4" w14:textId="45DACECE" w:rsidR="008E5719" w:rsidRPr="003628A1" w:rsidRDefault="008E5719" w:rsidP="009229AA">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7D7A2EA7" w14:textId="77777777" w:rsidR="008E5719" w:rsidRPr="003628A1" w:rsidRDefault="008E5719" w:rsidP="009229AA">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35CB71A" w14:textId="77777777" w:rsidR="008E5719" w:rsidRPr="003628A1" w:rsidRDefault="008E5719" w:rsidP="009229AA">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6E932CB" w14:textId="77777777" w:rsidR="008E5719" w:rsidRPr="003628A1" w:rsidRDefault="008E5719" w:rsidP="009229AA">
            <w:pPr>
              <w:pStyle w:val="TableBody"/>
              <w:jc w:val="center"/>
              <w:rPr>
                <w:snapToGrid w:val="0"/>
                <w:sz w:val="16"/>
                <w:szCs w:val="16"/>
              </w:rPr>
            </w:pPr>
            <w:r w:rsidRPr="003628A1">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5B4E611F" w14:textId="77777777" w:rsidR="008E5719" w:rsidRPr="003628A1" w:rsidRDefault="008E5719" w:rsidP="009229AA">
            <w:pPr>
              <w:pStyle w:val="TableBody"/>
              <w:jc w:val="center"/>
              <w:rPr>
                <w:sz w:val="16"/>
                <w:szCs w:val="16"/>
              </w:rPr>
            </w:pPr>
            <w:r w:rsidRPr="003628A1">
              <w:rPr>
                <w:sz w:val="16"/>
                <w:szCs w:val="16"/>
              </w:rPr>
              <w:t>13</w:t>
            </w:r>
          </w:p>
        </w:tc>
        <w:tc>
          <w:tcPr>
            <w:tcW w:w="1371" w:type="dxa"/>
            <w:tcBorders>
              <w:top w:val="single" w:sz="4" w:space="0" w:color="auto"/>
              <w:left w:val="single" w:sz="4" w:space="0" w:color="auto"/>
              <w:bottom w:val="single" w:sz="4" w:space="0" w:color="auto"/>
              <w:right w:val="single" w:sz="4" w:space="0" w:color="auto"/>
            </w:tcBorders>
            <w:vAlign w:val="center"/>
          </w:tcPr>
          <w:p w14:paraId="68F0D81F" w14:textId="558D8F4D" w:rsidR="008E5719" w:rsidRPr="003628A1" w:rsidRDefault="008E5719" w:rsidP="009229AA">
            <w:pPr>
              <w:pStyle w:val="TableBody"/>
              <w:jc w:val="center"/>
              <w:rPr>
                <w:sz w:val="16"/>
                <w:szCs w:val="16"/>
              </w:rPr>
            </w:pPr>
            <w:r w:rsidRPr="003628A1">
              <w:rPr>
                <w:sz w:val="16"/>
                <w:szCs w:val="16"/>
              </w:rPr>
              <w:t>May</w:t>
            </w:r>
            <w:r w:rsidR="004B0933">
              <w:rPr>
                <w:sz w:val="16"/>
                <w:szCs w:val="16"/>
              </w:rPr>
              <w:t xml:space="preserve"> </w:t>
            </w:r>
            <w:r w:rsidRPr="003628A1">
              <w:rPr>
                <w:sz w:val="16"/>
                <w:szCs w:val="16"/>
              </w:rPr>
              <w:t>1,</w:t>
            </w:r>
            <w:r w:rsidR="004B0933">
              <w:rPr>
                <w:sz w:val="16"/>
                <w:szCs w:val="16"/>
              </w:rPr>
              <w:t xml:space="preserve"> </w:t>
            </w:r>
            <w:r w:rsidRPr="003628A1">
              <w:rPr>
                <w:sz w:val="16"/>
                <w:szCs w:val="16"/>
              </w:rPr>
              <w:t>2023</w:t>
            </w:r>
          </w:p>
        </w:tc>
        <w:tc>
          <w:tcPr>
            <w:tcW w:w="1353" w:type="dxa"/>
            <w:tcBorders>
              <w:top w:val="single" w:sz="4" w:space="0" w:color="auto"/>
              <w:left w:val="single" w:sz="4" w:space="0" w:color="auto"/>
              <w:bottom w:val="single" w:sz="4" w:space="0" w:color="auto"/>
              <w:right w:val="single" w:sz="4" w:space="0" w:color="auto"/>
            </w:tcBorders>
            <w:vAlign w:val="center"/>
          </w:tcPr>
          <w:p w14:paraId="7AA012BF" w14:textId="77777777" w:rsidR="008E5719" w:rsidRPr="003628A1" w:rsidRDefault="008E5719" w:rsidP="009229AA">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9FC2265" w14:textId="7F0D7D39" w:rsidR="008E5719" w:rsidRPr="003628A1" w:rsidRDefault="008E5719" w:rsidP="009229AA">
            <w:pPr>
              <w:pStyle w:val="TableBody"/>
              <w:jc w:val="center"/>
              <w:rPr>
                <w:sz w:val="16"/>
                <w:szCs w:val="16"/>
              </w:rPr>
            </w:pPr>
            <w:r w:rsidRPr="003628A1">
              <w:rPr>
                <w:sz w:val="16"/>
                <w:szCs w:val="16"/>
              </w:rPr>
              <w:t>Please</w:t>
            </w:r>
            <w:r w:rsidR="004B0933">
              <w:rPr>
                <w:sz w:val="16"/>
                <w:szCs w:val="16"/>
              </w:rPr>
              <w:t xml:space="preserve"> </w:t>
            </w:r>
            <w:r w:rsidRPr="003628A1">
              <w:rPr>
                <w:sz w:val="16"/>
                <w:szCs w:val="16"/>
              </w:rPr>
              <w:t>refer</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MR-00467</w:t>
            </w:r>
          </w:p>
        </w:tc>
      </w:tr>
      <w:tr w:rsidR="008E5719" w:rsidRPr="003628A1" w14:paraId="34EB8B2F"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57C9D9CC" w14:textId="77777777" w:rsidR="008E5719" w:rsidRPr="003628A1" w:rsidRDefault="008E5719" w:rsidP="00634AC4">
            <w:pPr>
              <w:pStyle w:val="TableBody"/>
              <w:jc w:val="center"/>
              <w:rPr>
                <w:sz w:val="16"/>
                <w:szCs w:val="16"/>
              </w:rPr>
            </w:pPr>
            <w:r w:rsidRPr="003628A1">
              <w:rPr>
                <w:sz w:val="16"/>
                <w:szCs w:val="16"/>
              </w:rPr>
              <w:t>251</w:t>
            </w:r>
          </w:p>
        </w:tc>
        <w:tc>
          <w:tcPr>
            <w:tcW w:w="1305" w:type="dxa"/>
            <w:tcBorders>
              <w:top w:val="single" w:sz="4" w:space="0" w:color="auto"/>
              <w:left w:val="single" w:sz="4" w:space="0" w:color="auto"/>
              <w:bottom w:val="single" w:sz="4" w:space="0" w:color="auto"/>
              <w:right w:val="single" w:sz="4" w:space="0" w:color="auto"/>
            </w:tcBorders>
            <w:vAlign w:val="center"/>
          </w:tcPr>
          <w:p w14:paraId="75B559F9" w14:textId="6ECA5961" w:rsidR="008E5719" w:rsidRPr="003628A1" w:rsidRDefault="008E5719" w:rsidP="00E17A51">
            <w:pPr>
              <w:pStyle w:val="TableBody"/>
              <w:rPr>
                <w:sz w:val="16"/>
                <w:szCs w:val="16"/>
              </w:rPr>
            </w:pPr>
            <w:r w:rsidRPr="003628A1">
              <w:rPr>
                <w:sz w:val="16"/>
                <w:szCs w:val="16"/>
              </w:rPr>
              <w:t>10</w:t>
            </w:r>
            <w:r w:rsidR="004B0933">
              <w:rPr>
                <w:sz w:val="16"/>
                <w:szCs w:val="16"/>
              </w:rPr>
              <w:t xml:space="preserve"> </w:t>
            </w:r>
            <w:r w:rsidRPr="003628A1">
              <w:rPr>
                <w:sz w:val="16"/>
                <w:szCs w:val="16"/>
              </w:rPr>
              <w:t>Minute</w:t>
            </w:r>
            <w:r w:rsidR="004B0933">
              <w:rPr>
                <w:sz w:val="16"/>
                <w:szCs w:val="16"/>
              </w:rPr>
              <w:t xml:space="preserve"> </w:t>
            </w:r>
            <w:r w:rsidRPr="003628A1">
              <w:rPr>
                <w:sz w:val="16"/>
                <w:szCs w:val="16"/>
              </w:rPr>
              <w:t>Spinning</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t>Reserve</w:t>
            </w:r>
            <w:r w:rsidR="004B0933">
              <w:rPr>
                <w:sz w:val="16"/>
                <w:szCs w:val="16"/>
              </w:rPr>
              <w:t xml:space="preserve"> </w:t>
            </w:r>
            <w:r w:rsidRPr="003628A1">
              <w:rPr>
                <w:sz w:val="16"/>
                <w:szCs w:val="16"/>
              </w:rPr>
              <w:t>Shortfall</w:t>
            </w:r>
            <w:r w:rsidR="004B0933">
              <w:rPr>
                <w:sz w:val="16"/>
                <w:szCs w:val="16"/>
              </w:rPr>
              <w:t xml:space="preserve"> </w:t>
            </w:r>
            <w:r w:rsidRPr="003628A1">
              <w:rPr>
                <w:sz w:val="16"/>
                <w:szCs w:val="16"/>
              </w:rPr>
              <w:t>Debit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494990C1" w14:textId="77777777" w:rsidR="008E5719" w:rsidRPr="003628A1" w:rsidRDefault="008E5719" w:rsidP="00634AC4">
            <w:pPr>
              <w:pStyle w:val="TableBody"/>
              <w:jc w:val="center"/>
              <w:rPr>
                <w:sz w:val="16"/>
                <w:szCs w:val="16"/>
              </w:rPr>
            </w:pPr>
            <w:r w:rsidRPr="003628A1">
              <w:rPr>
                <w:sz w:val="16"/>
                <w:szCs w:val="16"/>
              </w:rPr>
              <w:t>ORSSD</w:t>
            </w:r>
            <w:r w:rsidRPr="003628A1">
              <w:rPr>
                <w:sz w:val="16"/>
                <w:szCs w:val="16"/>
                <w:vertAlign w:val="subscript"/>
              </w:rPr>
              <w:t>k,r,h</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26431A26" w14:textId="77777777" w:rsidR="008E5719" w:rsidRPr="003628A1" w:rsidRDefault="008E5719" w:rsidP="00634AC4">
            <w:pPr>
              <w:pStyle w:val="TableBody"/>
              <w:jc w:val="center"/>
              <w:rPr>
                <w:sz w:val="16"/>
                <w:szCs w:val="16"/>
              </w:rPr>
            </w:pPr>
            <w:r w:rsidRPr="003628A1">
              <w:rPr>
                <w:sz w:val="16"/>
                <w:szCs w:val="16"/>
              </w:rPr>
              <w:t>9.3.8.2</w:t>
            </w:r>
          </w:p>
        </w:tc>
        <w:tc>
          <w:tcPr>
            <w:tcW w:w="3555" w:type="dxa"/>
            <w:tcBorders>
              <w:top w:val="single" w:sz="4" w:space="0" w:color="auto"/>
              <w:left w:val="single" w:sz="4" w:space="0" w:color="auto"/>
              <w:bottom w:val="single" w:sz="4" w:space="0" w:color="auto"/>
              <w:right w:val="single" w:sz="4" w:space="0" w:color="auto"/>
            </w:tcBorders>
            <w:vAlign w:val="center"/>
          </w:tcPr>
          <w:p w14:paraId="774EFC11" w14:textId="13BE12F4" w:rsidR="008E5719" w:rsidRPr="003628A1" w:rsidRDefault="008E5719" w:rsidP="00E17A51">
            <w:pPr>
              <w:pStyle w:val="TableBody"/>
              <w:rPr>
                <w:rFonts w:ascii="Symbol" w:hAnsi="Symbol"/>
                <w:szCs w:val="22"/>
              </w:rPr>
            </w:pPr>
            <w:r w:rsidRPr="003628A1">
              <w:rPr>
                <w:szCs w:val="22"/>
              </w:rPr>
              <w:t>Manual</w:t>
            </w:r>
            <w:r w:rsidR="004B0933">
              <w:rPr>
                <w:szCs w:val="22"/>
              </w:rPr>
              <w:t xml:space="preserve"> </w:t>
            </w:r>
            <w:r w:rsidRPr="003628A1">
              <w:rPr>
                <w:szCs w:val="22"/>
              </w:rPr>
              <w:t>Entry</w:t>
            </w:r>
            <w:r w:rsidR="004B0933">
              <w:rPr>
                <w:szCs w:val="22"/>
              </w:rPr>
              <w:t xml:space="preserve"> </w:t>
            </w:r>
            <w:r w:rsidRPr="003628A1">
              <w:rPr>
                <w:szCs w:val="22"/>
              </w:rPr>
              <w:t>as</w:t>
            </w:r>
            <w:r w:rsidR="004B0933">
              <w:rPr>
                <w:szCs w:val="22"/>
              </w:rPr>
              <w:t xml:space="preserve"> </w:t>
            </w:r>
            <w:r w:rsidRPr="003628A1">
              <w:rPr>
                <w:szCs w:val="22"/>
              </w:rPr>
              <w:t>per</w:t>
            </w:r>
            <w:r w:rsidR="004B0933">
              <w:rPr>
                <w:szCs w:val="22"/>
              </w:rPr>
              <w:t xml:space="preserve"> </w:t>
            </w:r>
            <w:r w:rsidRPr="003628A1">
              <w:rPr>
                <w:szCs w:val="22"/>
              </w:rPr>
              <w:t>9.3.8.2</w:t>
            </w:r>
            <w:r w:rsidR="004B0933">
              <w:rPr>
                <w:szCs w:val="22"/>
              </w:rPr>
              <w:t xml:space="preserve"> </w:t>
            </w:r>
            <w:r w:rsidRPr="003628A1">
              <w:rPr>
                <w:szCs w:val="22"/>
              </w:rPr>
              <w:t>where</w:t>
            </w:r>
            <w:r w:rsidR="004B0933">
              <w:rPr>
                <w:szCs w:val="22"/>
              </w:rPr>
              <w:t xml:space="preserve"> </w:t>
            </w:r>
            <w:r w:rsidRPr="003628A1">
              <w:rPr>
                <w:szCs w:val="22"/>
              </w:rPr>
              <w:t>the</w:t>
            </w:r>
            <w:r w:rsidR="004B0933">
              <w:rPr>
                <w:szCs w:val="22"/>
              </w:rPr>
              <w:t xml:space="preserve"> </w:t>
            </w:r>
            <w:r w:rsidRPr="003628A1">
              <w:rPr>
                <w:szCs w:val="22"/>
              </w:rPr>
              <w:t>value</w:t>
            </w:r>
            <w:r w:rsidR="004B0933">
              <w:rPr>
                <w:szCs w:val="22"/>
              </w:rPr>
              <w:t xml:space="preserve"> </w:t>
            </w:r>
            <w:r w:rsidRPr="003628A1">
              <w:rPr>
                <w:szCs w:val="22"/>
              </w:rPr>
              <w:t>below</w:t>
            </w:r>
            <w:r w:rsidR="004B0933">
              <w:rPr>
                <w:szCs w:val="22"/>
              </w:rPr>
              <w:t xml:space="preserve"> </w:t>
            </w:r>
            <w:r w:rsidRPr="003628A1">
              <w:rPr>
                <w:szCs w:val="22"/>
              </w:rPr>
              <w:t>which</w:t>
            </w:r>
            <w:r w:rsidR="004B0933">
              <w:rPr>
                <w:szCs w:val="22"/>
              </w:rPr>
              <w:t xml:space="preserve"> </w:t>
            </w:r>
            <w:r w:rsidRPr="003628A1">
              <w:rPr>
                <w:szCs w:val="22"/>
              </w:rPr>
              <w:t>ORESFk,r,hm,t</w:t>
            </w:r>
            <w:r w:rsidR="004B0933">
              <w:rPr>
                <w:szCs w:val="22"/>
              </w:rPr>
              <w:t xml:space="preserve"> </w:t>
            </w:r>
            <w:r w:rsidRPr="003628A1">
              <w:rPr>
                <w:szCs w:val="22"/>
              </w:rPr>
              <w:t>shall</w:t>
            </w:r>
            <w:r w:rsidR="004B0933">
              <w:rPr>
                <w:szCs w:val="22"/>
              </w:rPr>
              <w:t xml:space="preserve"> </w:t>
            </w:r>
            <w:r w:rsidRPr="003628A1">
              <w:rPr>
                <w:szCs w:val="22"/>
              </w:rPr>
              <w:t>be</w:t>
            </w:r>
            <w:r w:rsidR="004B0933">
              <w:rPr>
                <w:szCs w:val="22"/>
              </w:rPr>
              <w:t xml:space="preserve"> </w:t>
            </w:r>
            <w:r w:rsidRPr="003628A1">
              <w:rPr>
                <w:szCs w:val="22"/>
              </w:rPr>
              <w:t>set</w:t>
            </w:r>
            <w:r w:rsidR="004B0933">
              <w:rPr>
                <w:szCs w:val="22"/>
              </w:rPr>
              <w:t xml:space="preserve"> </w:t>
            </w:r>
            <w:r w:rsidRPr="003628A1">
              <w:rPr>
                <w:szCs w:val="22"/>
              </w:rPr>
              <w:t>at</w:t>
            </w:r>
            <w:r w:rsidR="004B0933">
              <w:rPr>
                <w:szCs w:val="22"/>
              </w:rPr>
              <w:t xml:space="preserve"> </w:t>
            </w:r>
            <w:r w:rsidRPr="003628A1">
              <w:rPr>
                <w:szCs w:val="22"/>
              </w:rPr>
              <w:t>zero</w:t>
            </w:r>
            <w:r w:rsidR="004B0933">
              <w:rPr>
                <w:szCs w:val="22"/>
              </w:rPr>
              <w:t xml:space="preserve"> </w:t>
            </w:r>
            <w:r w:rsidRPr="003628A1">
              <w:rPr>
                <w:szCs w:val="22"/>
              </w:rPr>
              <w:t>equals</w:t>
            </w:r>
            <w:r w:rsidR="004B0933">
              <w:rPr>
                <w:szCs w:val="22"/>
              </w:rPr>
              <w:t xml:space="preserve"> </w:t>
            </w:r>
            <w:r w:rsidRPr="003628A1">
              <w:rPr>
                <w:szCs w:val="22"/>
              </w:rPr>
              <w:t>∞.</w:t>
            </w:r>
          </w:p>
        </w:tc>
        <w:tc>
          <w:tcPr>
            <w:tcW w:w="990" w:type="dxa"/>
            <w:tcBorders>
              <w:top w:val="single" w:sz="4" w:space="0" w:color="auto"/>
              <w:left w:val="single" w:sz="4" w:space="0" w:color="auto"/>
              <w:bottom w:val="single" w:sz="4" w:space="0" w:color="auto"/>
              <w:right w:val="single" w:sz="4" w:space="0" w:color="auto"/>
            </w:tcBorders>
            <w:vAlign w:val="center"/>
          </w:tcPr>
          <w:p w14:paraId="2C291755" w14:textId="77777777" w:rsidR="008E5719" w:rsidRPr="003628A1" w:rsidRDefault="008E5719" w:rsidP="00634AC4">
            <w:pPr>
              <w:pStyle w:val="TableBody"/>
              <w:jc w:val="center"/>
              <w:rPr>
                <w:sz w:val="16"/>
                <w:szCs w:val="16"/>
              </w:rPr>
            </w:pPr>
            <w:r w:rsidRPr="003628A1">
              <w:rPr>
                <w:sz w:val="16"/>
                <w:szCs w:val="16"/>
              </w:rPr>
              <w:t>Interval</w:t>
            </w:r>
          </w:p>
        </w:tc>
        <w:tc>
          <w:tcPr>
            <w:tcW w:w="1068" w:type="dxa"/>
            <w:tcBorders>
              <w:top w:val="single" w:sz="4" w:space="0" w:color="auto"/>
              <w:left w:val="single" w:sz="4" w:space="0" w:color="auto"/>
              <w:bottom w:val="single" w:sz="4" w:space="0" w:color="auto"/>
              <w:right w:val="single" w:sz="4" w:space="0" w:color="auto"/>
            </w:tcBorders>
            <w:vAlign w:val="center"/>
          </w:tcPr>
          <w:p w14:paraId="3F70D4CC" w14:textId="0F3313F3" w:rsidR="008E5719" w:rsidRPr="003628A1" w:rsidRDefault="008E5719" w:rsidP="00634AC4">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66A0636F" w14:textId="77777777" w:rsidR="008E5719" w:rsidRPr="003628A1" w:rsidRDefault="008E5719" w:rsidP="00634AC4">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213848C" w14:textId="77777777" w:rsidR="008E5719" w:rsidRPr="003628A1" w:rsidRDefault="008E5719" w:rsidP="00634AC4">
            <w:pPr>
              <w:pStyle w:val="TableBody"/>
              <w:jc w:val="center"/>
              <w:rPr>
                <w:snapToGrid w:val="0"/>
                <w:sz w:val="16"/>
                <w:szCs w:val="16"/>
              </w:rPr>
            </w:pPr>
            <w:r w:rsidRPr="003628A1">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31D0C5ED" w14:textId="77777777" w:rsidR="008E5719" w:rsidRPr="003628A1" w:rsidRDefault="008E5719" w:rsidP="00634AC4">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145F17C" w14:textId="77777777" w:rsidR="008E5719" w:rsidRPr="003628A1" w:rsidRDefault="008E5719" w:rsidP="00634AC4">
            <w:pPr>
              <w:pStyle w:val="TableBody"/>
              <w:jc w:val="center"/>
              <w:rPr>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634DFA76" w14:textId="77777777" w:rsidR="008E5719" w:rsidRPr="003628A1" w:rsidRDefault="008E5719" w:rsidP="00634AC4">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418E6798" w14:textId="77777777" w:rsidR="008E5719" w:rsidRPr="003628A1" w:rsidRDefault="008E5719" w:rsidP="00634AC4">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F290D2F" w14:textId="77777777" w:rsidR="008E5719" w:rsidRPr="003628A1" w:rsidRDefault="008E5719" w:rsidP="00634AC4">
            <w:pPr>
              <w:pStyle w:val="TableBody"/>
              <w:jc w:val="center"/>
              <w:rPr>
                <w:sz w:val="16"/>
                <w:szCs w:val="16"/>
              </w:rPr>
            </w:pPr>
          </w:p>
        </w:tc>
      </w:tr>
      <w:tr w:rsidR="008E5719" w:rsidRPr="003628A1" w14:paraId="2694FE5F"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4B474C03" w14:textId="77777777" w:rsidR="008E5719" w:rsidRPr="003628A1" w:rsidRDefault="008E5719" w:rsidP="00CC78BC">
            <w:pPr>
              <w:pStyle w:val="TableBody"/>
              <w:jc w:val="center"/>
              <w:rPr>
                <w:sz w:val="16"/>
                <w:szCs w:val="16"/>
              </w:rPr>
            </w:pPr>
            <w:r w:rsidRPr="003628A1">
              <w:rPr>
                <w:sz w:val="16"/>
                <w:szCs w:val="16"/>
              </w:rPr>
              <w:t>252</w:t>
            </w:r>
          </w:p>
        </w:tc>
        <w:tc>
          <w:tcPr>
            <w:tcW w:w="1305" w:type="dxa"/>
            <w:tcBorders>
              <w:top w:val="single" w:sz="4" w:space="0" w:color="auto"/>
              <w:left w:val="single" w:sz="4" w:space="0" w:color="auto"/>
              <w:bottom w:val="single" w:sz="4" w:space="0" w:color="auto"/>
              <w:right w:val="single" w:sz="4" w:space="0" w:color="auto"/>
            </w:tcBorders>
            <w:vAlign w:val="center"/>
          </w:tcPr>
          <w:p w14:paraId="093BE2F0" w14:textId="6345CA24" w:rsidR="008E5719" w:rsidRPr="003628A1" w:rsidRDefault="008E5719" w:rsidP="00E17A51">
            <w:pPr>
              <w:pStyle w:val="TableBody"/>
              <w:rPr>
                <w:sz w:val="16"/>
                <w:szCs w:val="16"/>
              </w:rPr>
            </w:pPr>
            <w:r w:rsidRPr="003628A1">
              <w:rPr>
                <w:sz w:val="16"/>
                <w:szCs w:val="16"/>
              </w:rPr>
              <w:t>10</w:t>
            </w:r>
            <w:r w:rsidR="004B0933">
              <w:rPr>
                <w:sz w:val="16"/>
                <w:szCs w:val="16"/>
              </w:rPr>
              <w:t xml:space="preserve"> </w:t>
            </w:r>
            <w:r w:rsidRPr="003628A1">
              <w:rPr>
                <w:sz w:val="16"/>
                <w:szCs w:val="16"/>
              </w:rPr>
              <w:t>Minute</w:t>
            </w:r>
            <w:r w:rsidR="004B0933">
              <w:rPr>
                <w:sz w:val="16"/>
                <w:szCs w:val="16"/>
              </w:rPr>
              <w:t xml:space="preserve"> </w:t>
            </w:r>
            <w:r w:rsidRPr="003628A1">
              <w:rPr>
                <w:sz w:val="16"/>
                <w:szCs w:val="16"/>
              </w:rPr>
              <w:t>Non-spinning</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t>Reserve</w:t>
            </w:r>
            <w:r w:rsidR="004B0933">
              <w:rPr>
                <w:sz w:val="16"/>
                <w:szCs w:val="16"/>
              </w:rPr>
              <w:t xml:space="preserve"> </w:t>
            </w:r>
            <w:r w:rsidRPr="003628A1">
              <w:rPr>
                <w:sz w:val="16"/>
                <w:szCs w:val="16"/>
              </w:rPr>
              <w:t>Hourly</w:t>
            </w:r>
            <w:r w:rsidR="004B0933">
              <w:rPr>
                <w:sz w:val="16"/>
                <w:szCs w:val="16"/>
              </w:rPr>
              <w:t xml:space="preserve"> </w:t>
            </w:r>
            <w:r w:rsidRPr="003628A1">
              <w:rPr>
                <w:sz w:val="16"/>
                <w:szCs w:val="16"/>
              </w:rPr>
              <w:t>Uplift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597DCE7A" w14:textId="77777777" w:rsidR="008E5719" w:rsidRPr="003628A1" w:rsidRDefault="008E5719" w:rsidP="00C90CED">
            <w:pPr>
              <w:pStyle w:val="TableBody"/>
              <w:jc w:val="center"/>
              <w:rPr>
                <w:sz w:val="16"/>
                <w:szCs w:val="16"/>
              </w:rPr>
            </w:pPr>
            <w:r w:rsidRPr="003628A1">
              <w:rPr>
                <w:sz w:val="16"/>
                <w:szCs w:val="16"/>
              </w:rPr>
              <w:t>HUSA</w:t>
            </w:r>
            <w:r w:rsidRPr="003628A1">
              <w:rPr>
                <w:sz w:val="16"/>
                <w:szCs w:val="16"/>
                <w:vertAlign w:val="subscript"/>
              </w:rPr>
              <w:t>h</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4A670E7D" w14:textId="77777777" w:rsidR="008E5719" w:rsidRPr="003628A1" w:rsidRDefault="008E5719" w:rsidP="00C90CED">
            <w:pPr>
              <w:pStyle w:val="TableBody"/>
              <w:jc w:val="center"/>
              <w:rPr>
                <w:sz w:val="16"/>
                <w:szCs w:val="16"/>
              </w:rPr>
            </w:pPr>
            <w:r w:rsidRPr="003628A1">
              <w:rPr>
                <w:sz w:val="16"/>
                <w:szCs w:val="16"/>
              </w:rPr>
              <w:t>9.3.9.1</w:t>
            </w:r>
          </w:p>
        </w:tc>
        <w:tc>
          <w:tcPr>
            <w:tcW w:w="3555" w:type="dxa"/>
            <w:tcBorders>
              <w:top w:val="single" w:sz="4" w:space="0" w:color="auto"/>
              <w:left w:val="single" w:sz="4" w:space="0" w:color="auto"/>
              <w:bottom w:val="single" w:sz="4" w:space="0" w:color="auto"/>
              <w:right w:val="single" w:sz="4" w:space="0" w:color="auto"/>
            </w:tcBorders>
            <w:vAlign w:val="center"/>
          </w:tcPr>
          <w:p w14:paraId="1771ED7C" w14:textId="5F8068AF" w:rsidR="008E5719" w:rsidRPr="003628A1" w:rsidRDefault="00277BC3" w:rsidP="0092372A">
            <w:pPr>
              <w:pStyle w:val="TableBody"/>
              <w:rPr>
                <w:szCs w:val="22"/>
                <w:lang w:val="de-DE"/>
              </w:rPr>
            </w:pPr>
            <m:oMathPara>
              <m:oMath>
                <m:sSup>
                  <m:sSupPr>
                    <m:ctrlPr>
                      <w:rPr>
                        <w:rFonts w:ascii="Cambria Math" w:hAnsi="Cambria Math"/>
                        <w:i/>
                      </w:rPr>
                    </m:ctrlPr>
                  </m:sSupPr>
                  <m:e>
                    <m:sSub>
                      <m:sSubPr>
                        <m:ctrlPr>
                          <w:rPr>
                            <w:rFonts w:ascii="Cambria Math" w:hAnsi="Cambria Math"/>
                            <w:i/>
                          </w:rPr>
                        </m:ctrlPr>
                      </m:sSubPr>
                      <m:e>
                        <m:r>
                          <w:rPr>
                            <w:rFonts w:ascii="Cambria Math"/>
                          </w:rPr>
                          <m:t>∑</m:t>
                        </m:r>
                      </m:e>
                      <m:sub>
                        <m:r>
                          <w:rPr>
                            <w:rFonts w:ascii="Cambria Math"/>
                          </w:rPr>
                          <m:t>c</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k,h,</m:t>
                    </m:r>
                    <m:d>
                      <m:dPr>
                        <m:ctrlPr>
                          <w:rPr>
                            <w:rFonts w:ascii="Cambria Math" w:hAnsi="Cambria Math"/>
                          </w:rPr>
                        </m:ctrlPr>
                      </m:dPr>
                      <m:e>
                        <m:r>
                          <m:rPr>
                            <m:nor/>
                          </m:rPr>
                          <w:rPr>
                            <w:rFonts w:ascii="Cambria Math"/>
                          </w:rPr>
                          <m:t>202</m:t>
                        </m:r>
                      </m:e>
                    </m:d>
                    <m:ctrlPr>
                      <w:rPr>
                        <w:rFonts w:ascii="Cambria Math" w:hAnsi="Cambria Math"/>
                        <w:i/>
                      </w:rPr>
                    </m:ctrlPr>
                  </m:sub>
                </m:sSub>
                <m:r>
                  <w:rPr>
                    <w:rFonts w:ascii="Cambria Math"/>
                  </w:rPr>
                  <m:t>×</m:t>
                </m:r>
                <m:r>
                  <m:rPr>
                    <m:sty m:val="p"/>
                  </m:rPr>
                  <w:rPr>
                    <w:rFonts w:ascii="Cambria Math"/>
                  </w:rPr>
                  <w:br/>
                </m:r>
              </m:oMath>
              <m:oMath>
                <m:r>
                  <w:rPr>
                    <w:rFonts w:ascii="Cambria Math"/>
                  </w:rPr>
                  <m:t xml:space="preserve"> [(</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m:rPr>
                    <m:sty m:val="p"/>
                  </m:rPr>
                  <w:rPr>
                    <w:rFonts w:ascii="Cambria Math"/>
                  </w:rPr>
                  <w:br/>
                </m:r>
              </m:oMath>
              <m:oMath>
                <m:r>
                  <m:rPr>
                    <m:nor/>
                  </m:rPr>
                  <w:rPr>
                    <w:rFonts w:ascii="Cambria Math"/>
                  </w:rPr>
                  <m:t>+ R</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nor/>
                  </m:rPr>
                  <w:rPr>
                    <w:rFonts w:ascii="Cambria Math"/>
                  </w:rPr>
                  <m:t xml:space="preserve"> /</m:t>
                </m:r>
                <m:sSup>
                  <m:sSupPr>
                    <m:ctrlPr>
                      <w:rPr>
                        <w:rFonts w:ascii="Cambria Math" w:hAnsi="Cambria Math"/>
                        <w:i/>
                      </w:rPr>
                    </m:ctrlPr>
                  </m:sSupPr>
                  <m:e>
                    <m:sSub>
                      <m:sSubPr>
                        <m:ctrlPr>
                          <w:rPr>
                            <w:rFonts w:ascii="Cambria Math" w:hAnsi="Cambria Math"/>
                          </w:rPr>
                        </m:ctrlPr>
                      </m:sSubPr>
                      <m:e>
                        <m:r>
                          <m:rPr>
                            <m:sty m:val="p"/>
                          </m:rPr>
                          <w:rPr>
                            <w:rFonts w:ascii="Cambria Math"/>
                          </w:rPr>
                          <m:t>∑</m:t>
                        </m:r>
                      </m:e>
                      <m:sub>
                        <m:r>
                          <w:rPr>
                            <w:rFonts w:ascii="Cambria Math"/>
                          </w:rPr>
                          <m:t>k</m:t>
                        </m:r>
                        <m:ctrlPr>
                          <w:rPr>
                            <w:rFonts w:ascii="Cambria Math" w:hAnsi="Cambria Math"/>
                            <w:i/>
                          </w:rPr>
                        </m:ctrlP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oMath>
            </m:oMathPara>
          </w:p>
          <w:p w14:paraId="08B078E7" w14:textId="2D911B14"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‘T’</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12</w:t>
            </w:r>
            <w:r w:rsidR="004B0933">
              <w:rPr>
                <w:szCs w:val="22"/>
              </w:rPr>
              <w:t xml:space="preserve"> </w:t>
            </w:r>
            <w:r w:rsidRPr="003628A1">
              <w:rPr>
                <w:i/>
                <w:szCs w:val="22"/>
              </w:rPr>
              <w:t>metering</w:t>
            </w:r>
            <w:r w:rsidR="004B0933">
              <w:rPr>
                <w:i/>
                <w:szCs w:val="22"/>
              </w:rPr>
              <w:t xml:space="preserve"> </w:t>
            </w:r>
            <w:r w:rsidRPr="003628A1">
              <w:rPr>
                <w:i/>
                <w:szCs w:val="22"/>
              </w:rPr>
              <w:t>intervals</w:t>
            </w:r>
            <w:r w:rsidR="004B0933">
              <w:rPr>
                <w:szCs w:val="22"/>
              </w:rPr>
              <w:t xml:space="preserve"> </w:t>
            </w:r>
            <w:r w:rsidRPr="003628A1">
              <w:rPr>
                <w:szCs w:val="22"/>
              </w:rPr>
              <w:t>‘t’</w:t>
            </w:r>
            <w:r w:rsidR="004B0933">
              <w:rPr>
                <w:szCs w:val="22"/>
              </w:rPr>
              <w:t xml:space="preserve"> </w:t>
            </w:r>
            <w:r w:rsidRPr="003628A1">
              <w:rPr>
                <w:szCs w:val="22"/>
              </w:rPr>
              <w:t>during</w:t>
            </w:r>
            <w:r w:rsidR="004B0933">
              <w:rPr>
                <w:szCs w:val="22"/>
              </w:rPr>
              <w:t xml:space="preserve"> </w:t>
            </w:r>
            <w:r w:rsidRPr="003628A1">
              <w:rPr>
                <w:i/>
                <w:szCs w:val="22"/>
              </w:rPr>
              <w:t>settlement</w:t>
            </w:r>
            <w:r w:rsidR="004B0933">
              <w:rPr>
                <w:i/>
                <w:szCs w:val="22"/>
              </w:rPr>
              <w:t xml:space="preserve"> </w:t>
            </w:r>
            <w:r w:rsidRPr="003628A1">
              <w:rPr>
                <w:i/>
                <w:szCs w:val="22"/>
              </w:rPr>
              <w:t>hour</w:t>
            </w:r>
            <w:r w:rsidR="004B0933">
              <w:rPr>
                <w:szCs w:val="22"/>
              </w:rPr>
              <w:t xml:space="preserve"> </w:t>
            </w:r>
            <w:r w:rsidRPr="003628A1">
              <w:rPr>
                <w:szCs w:val="22"/>
              </w:rPr>
              <w:t>‘h’.</w:t>
            </w:r>
          </w:p>
          <w:p w14:paraId="751AFB00" w14:textId="682517F8"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RQ</w:t>
            </w:r>
            <w:r w:rsidRPr="003628A1">
              <w:rPr>
                <w:szCs w:val="22"/>
                <w:vertAlign w:val="subscript"/>
              </w:rPr>
              <w:t>k,h</w:t>
            </w:r>
            <w:r w:rsidRPr="003628A1">
              <w:rPr>
                <w:szCs w:val="22"/>
                <w:vertAlign w:val="superscript"/>
              </w:rPr>
              <w:t>m,t</w:t>
            </w:r>
            <w:r w:rsidR="004B0933">
              <w:rPr>
                <w:szCs w:val="22"/>
              </w:rPr>
              <w:t xml:space="preserve"> </w:t>
            </w:r>
            <w:r w:rsidRPr="003628A1">
              <w:rPr>
                <w:szCs w:val="22"/>
              </w:rPr>
              <w:t>is</w:t>
            </w:r>
            <w:r w:rsidR="004B0933">
              <w:rPr>
                <w:szCs w:val="22"/>
              </w:rPr>
              <w:t xml:space="preserve"> </w:t>
            </w:r>
            <w:r w:rsidRPr="003628A1">
              <w:rPr>
                <w:szCs w:val="22"/>
              </w:rPr>
              <w:t>a</w:t>
            </w:r>
            <w:r w:rsidR="004B0933">
              <w:rPr>
                <w:szCs w:val="22"/>
              </w:rPr>
              <w:t xml:space="preserve"> </w:t>
            </w:r>
            <w:r w:rsidRPr="003628A1">
              <w:rPr>
                <w:szCs w:val="22"/>
              </w:rPr>
              <w:t>reallocated</w:t>
            </w:r>
            <w:r w:rsidR="004B0933">
              <w:rPr>
                <w:szCs w:val="22"/>
              </w:rPr>
              <w:t xml:space="preserve"> </w:t>
            </w:r>
            <w:r w:rsidRPr="003628A1">
              <w:rPr>
                <w:szCs w:val="22"/>
              </w:rPr>
              <w:t>quantity</w:t>
            </w:r>
            <w:r w:rsidR="004B0933">
              <w:rPr>
                <w:szCs w:val="22"/>
              </w:rPr>
              <w:t xml:space="preserve"> </w:t>
            </w:r>
            <w:r w:rsidRPr="003628A1">
              <w:rPr>
                <w:szCs w:val="22"/>
              </w:rPr>
              <w:t>whereby</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‘k’</w:t>
            </w:r>
            <w:r w:rsidR="004B0933">
              <w:rPr>
                <w:szCs w:val="22"/>
              </w:rPr>
              <w:t xml:space="preserve"> </w:t>
            </w:r>
            <w:r w:rsidRPr="003628A1">
              <w:rPr>
                <w:szCs w:val="22"/>
              </w:rPr>
              <w:t>is</w:t>
            </w:r>
            <w:r w:rsidR="004B0933">
              <w:rPr>
                <w:szCs w:val="22"/>
              </w:rPr>
              <w:t xml:space="preserve"> </w:t>
            </w:r>
            <w:r w:rsidRPr="003628A1">
              <w:rPr>
                <w:szCs w:val="22"/>
              </w:rPr>
              <w:t>a</w:t>
            </w:r>
            <w:r w:rsidR="004B0933">
              <w:rPr>
                <w:szCs w:val="22"/>
              </w:rPr>
              <w:t xml:space="preserve"> </w:t>
            </w:r>
            <w:r w:rsidRPr="003628A1">
              <w:rPr>
                <w:szCs w:val="22"/>
              </w:rPr>
              <w:t>party</w:t>
            </w:r>
            <w:r w:rsidR="004B0933">
              <w:rPr>
                <w:szCs w:val="22"/>
              </w:rPr>
              <w:t xml:space="preserve"> </w:t>
            </w:r>
            <w:r w:rsidRPr="003628A1">
              <w:rPr>
                <w:szCs w:val="22"/>
              </w:rPr>
              <w:t>to</w:t>
            </w:r>
            <w:r w:rsidR="004B0933">
              <w:rPr>
                <w:szCs w:val="22"/>
              </w:rPr>
              <w:t xml:space="preserve"> </w:t>
            </w:r>
            <w:r w:rsidRPr="003628A1">
              <w:rPr>
                <w:szCs w:val="22"/>
              </w:rPr>
              <w:t>one</w:t>
            </w:r>
            <w:r w:rsidR="004B0933">
              <w:rPr>
                <w:szCs w:val="22"/>
              </w:rPr>
              <w:t xml:space="preserve"> </w:t>
            </w:r>
            <w:r w:rsidRPr="003628A1">
              <w:rPr>
                <w:szCs w:val="22"/>
              </w:rPr>
              <w:t>or</w:t>
            </w:r>
            <w:r w:rsidR="004B0933">
              <w:rPr>
                <w:szCs w:val="22"/>
              </w:rPr>
              <w:t xml:space="preserve"> </w:t>
            </w:r>
            <w:r w:rsidRPr="003628A1">
              <w:rPr>
                <w:szCs w:val="22"/>
              </w:rPr>
              <w:t>more</w:t>
            </w:r>
            <w:r w:rsidR="004B0933">
              <w:rPr>
                <w:szCs w:val="22"/>
              </w:rPr>
              <w:t xml:space="preserve"> </w:t>
            </w:r>
            <w:r w:rsidRPr="003628A1">
              <w:rPr>
                <w:i/>
                <w:szCs w:val="22"/>
              </w:rPr>
              <w:t>physical</w:t>
            </w:r>
            <w:r w:rsidR="004B0933">
              <w:rPr>
                <w:i/>
                <w:szCs w:val="22"/>
              </w:rPr>
              <w:t xml:space="preserve"> </w:t>
            </w:r>
            <w:r w:rsidRPr="003628A1">
              <w:rPr>
                <w:i/>
                <w:szCs w:val="22"/>
              </w:rPr>
              <w:t>bilateral</w:t>
            </w:r>
            <w:r w:rsidR="004B0933">
              <w:rPr>
                <w:i/>
                <w:szCs w:val="22"/>
              </w:rPr>
              <w:t xml:space="preserve"> </w:t>
            </w:r>
            <w:r w:rsidRPr="003628A1">
              <w:rPr>
                <w:i/>
                <w:szCs w:val="22"/>
              </w:rPr>
              <w:t>contracts</w:t>
            </w:r>
            <w:r w:rsidR="004B0933">
              <w:rPr>
                <w:szCs w:val="22"/>
              </w:rPr>
              <w:t xml:space="preserve"> </w:t>
            </w:r>
            <w:r w:rsidRPr="003628A1">
              <w:rPr>
                <w:szCs w:val="22"/>
              </w:rPr>
              <w:t>for</w:t>
            </w:r>
            <w:r w:rsidR="004B0933">
              <w:rPr>
                <w:szCs w:val="22"/>
              </w:rPr>
              <w:t xml:space="preserve"> </w:t>
            </w:r>
            <w:r w:rsidRPr="003628A1">
              <w:rPr>
                <w:i/>
                <w:szCs w:val="22"/>
              </w:rPr>
              <w:t>settlement</w:t>
            </w:r>
            <w:r w:rsidR="004B0933">
              <w:rPr>
                <w:i/>
                <w:szCs w:val="22"/>
              </w:rPr>
              <w:t xml:space="preserve"> </w:t>
            </w:r>
            <w:r w:rsidRPr="003628A1">
              <w:rPr>
                <w:i/>
                <w:szCs w:val="22"/>
              </w:rPr>
              <w:lastRenderedPageBreak/>
              <w:t>hour</w:t>
            </w:r>
            <w:r w:rsidR="004B0933">
              <w:rPr>
                <w:szCs w:val="22"/>
              </w:rPr>
              <w:t xml:space="preserve"> </w:t>
            </w:r>
            <w:r w:rsidRPr="003628A1">
              <w:rPr>
                <w:szCs w:val="22"/>
              </w:rPr>
              <w:t>‘h’</w:t>
            </w:r>
            <w:r w:rsidR="004B0933">
              <w:rPr>
                <w:szCs w:val="22"/>
              </w:rPr>
              <w:t xml:space="preserve"> </w:t>
            </w:r>
            <w:r w:rsidRPr="003628A1">
              <w:rPr>
                <w:szCs w:val="22"/>
              </w:rPr>
              <w:t>in</w:t>
            </w:r>
            <w:r w:rsidR="004B0933">
              <w:rPr>
                <w:szCs w:val="22"/>
              </w:rPr>
              <w:t xml:space="preserve"> </w:t>
            </w:r>
            <w:r w:rsidRPr="003628A1">
              <w:rPr>
                <w:szCs w:val="22"/>
              </w:rPr>
              <w:t>which</w:t>
            </w:r>
            <w:r w:rsidR="004B0933">
              <w:rPr>
                <w:szCs w:val="22"/>
              </w:rPr>
              <w:t xml:space="preserve"> </w:t>
            </w:r>
            <w:r w:rsidRPr="003628A1">
              <w:rPr>
                <w:szCs w:val="22"/>
              </w:rPr>
              <w:t>the</w:t>
            </w:r>
            <w:r w:rsidR="004B0933">
              <w:rPr>
                <w:szCs w:val="22"/>
              </w:rPr>
              <w:t xml:space="preserve"> </w:t>
            </w:r>
            <w:r w:rsidRPr="003628A1">
              <w:rPr>
                <w:i/>
                <w:szCs w:val="22"/>
              </w:rPr>
              <w:t>operating</w:t>
            </w:r>
            <w:r w:rsidR="004B0933">
              <w:rPr>
                <w:i/>
                <w:szCs w:val="22"/>
              </w:rPr>
              <w:t xml:space="preserve"> </w:t>
            </w:r>
            <w:r w:rsidRPr="003628A1">
              <w:rPr>
                <w:i/>
                <w:szCs w:val="22"/>
              </w:rPr>
              <w:t>reserve</w:t>
            </w:r>
            <w:r w:rsidR="004B0933">
              <w:rPr>
                <w:szCs w:val="22"/>
              </w:rPr>
              <w:t xml:space="preserve"> </w:t>
            </w:r>
            <w:r w:rsidRPr="003628A1">
              <w:rPr>
                <w:szCs w:val="22"/>
              </w:rPr>
              <w:t>component</w:t>
            </w:r>
            <w:r w:rsidR="004B0933">
              <w:rPr>
                <w:szCs w:val="22"/>
              </w:rPr>
              <w:t xml:space="preserve"> </w:t>
            </w:r>
            <w:r w:rsidRPr="003628A1">
              <w:rPr>
                <w:szCs w:val="22"/>
              </w:rPr>
              <w:t>of</w:t>
            </w:r>
            <w:r w:rsidR="004B0933">
              <w:rPr>
                <w:szCs w:val="22"/>
              </w:rPr>
              <w:t xml:space="preserve"> </w:t>
            </w:r>
            <w:r w:rsidRPr="003628A1">
              <w:rPr>
                <w:i/>
                <w:szCs w:val="22"/>
              </w:rPr>
              <w:t>hourly</w:t>
            </w:r>
            <w:r w:rsidR="004B0933">
              <w:rPr>
                <w:i/>
                <w:szCs w:val="22"/>
              </w:rPr>
              <w:t xml:space="preserve"> </w:t>
            </w:r>
            <w:r w:rsidRPr="003628A1">
              <w:rPr>
                <w:i/>
                <w:szCs w:val="22"/>
              </w:rPr>
              <w:t>uplift</w:t>
            </w:r>
            <w:r w:rsidR="004B0933">
              <w:rPr>
                <w:szCs w:val="22"/>
              </w:rPr>
              <w:t xml:space="preserve"> </w:t>
            </w:r>
            <w:r w:rsidRPr="003628A1">
              <w:rPr>
                <w:szCs w:val="22"/>
              </w:rPr>
              <w:t>is</w:t>
            </w:r>
            <w:r w:rsidR="004B0933">
              <w:rPr>
                <w:szCs w:val="22"/>
              </w:rPr>
              <w:t xml:space="preserve"> </w:t>
            </w:r>
            <w:r w:rsidRPr="003628A1">
              <w:rPr>
                <w:szCs w:val="22"/>
              </w:rPr>
              <w:t>to</w:t>
            </w:r>
            <w:r w:rsidR="004B0933">
              <w:rPr>
                <w:szCs w:val="22"/>
              </w:rPr>
              <w:t xml:space="preserve"> </w:t>
            </w:r>
            <w:r w:rsidRPr="003628A1">
              <w:rPr>
                <w:szCs w:val="22"/>
              </w:rPr>
              <w:t>be</w:t>
            </w:r>
            <w:r w:rsidR="004B0933">
              <w:rPr>
                <w:szCs w:val="22"/>
              </w:rPr>
              <w:t xml:space="preserve"> </w:t>
            </w:r>
            <w:r w:rsidRPr="003628A1">
              <w:rPr>
                <w:szCs w:val="22"/>
              </w:rPr>
              <w:t>reallocated</w:t>
            </w:r>
            <w:r w:rsidR="004B0933">
              <w:rPr>
                <w:szCs w:val="22"/>
              </w:rPr>
              <w:t xml:space="preserve"> </w:t>
            </w:r>
            <w:r w:rsidRPr="003628A1">
              <w:rPr>
                <w:szCs w:val="22"/>
              </w:rPr>
              <w:t>between</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‘k’</w:t>
            </w:r>
            <w:r w:rsidR="004B0933">
              <w:rPr>
                <w:szCs w:val="22"/>
              </w:rPr>
              <w:t xml:space="preserve"> </w:t>
            </w:r>
            <w:r w:rsidRPr="003628A1">
              <w:rPr>
                <w:szCs w:val="22"/>
              </w:rPr>
              <w:t>and</w:t>
            </w:r>
            <w:r w:rsidR="004B0933">
              <w:rPr>
                <w:szCs w:val="22"/>
              </w:rPr>
              <w:t xml:space="preserve"> </w:t>
            </w:r>
            <w:r w:rsidRPr="003628A1">
              <w:rPr>
                <w:szCs w:val="22"/>
              </w:rPr>
              <w:t>the</w:t>
            </w:r>
            <w:r w:rsidR="004B0933">
              <w:rPr>
                <w:szCs w:val="22"/>
              </w:rPr>
              <w:t xml:space="preserve"> </w:t>
            </w:r>
            <w:r w:rsidRPr="003628A1">
              <w:rPr>
                <w:szCs w:val="22"/>
              </w:rPr>
              <w:t>other</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that</w:t>
            </w:r>
            <w:r w:rsidR="004B0933">
              <w:rPr>
                <w:szCs w:val="22"/>
              </w:rPr>
              <w:t xml:space="preserve"> </w:t>
            </w:r>
            <w:r w:rsidRPr="003628A1">
              <w:rPr>
                <w:szCs w:val="22"/>
              </w:rPr>
              <w:t>is</w:t>
            </w:r>
            <w:r w:rsidR="004B0933">
              <w:rPr>
                <w:szCs w:val="22"/>
              </w:rPr>
              <w:t xml:space="preserve"> </w:t>
            </w:r>
            <w:r w:rsidRPr="003628A1">
              <w:rPr>
                <w:szCs w:val="22"/>
              </w:rPr>
              <w:t>a</w:t>
            </w:r>
            <w:r w:rsidR="004B0933">
              <w:rPr>
                <w:szCs w:val="22"/>
              </w:rPr>
              <w:t xml:space="preserve"> </w:t>
            </w:r>
            <w:r w:rsidRPr="003628A1">
              <w:rPr>
                <w:szCs w:val="22"/>
              </w:rPr>
              <w:t>party</w:t>
            </w:r>
            <w:r w:rsidR="004B0933">
              <w:rPr>
                <w:szCs w:val="22"/>
              </w:rPr>
              <w:t xml:space="preserve"> </w:t>
            </w:r>
            <w:r w:rsidRPr="003628A1">
              <w:rPr>
                <w:szCs w:val="22"/>
              </w:rPr>
              <w:t>to</w:t>
            </w:r>
            <w:r w:rsidR="004B0933">
              <w:rPr>
                <w:szCs w:val="22"/>
              </w:rPr>
              <w:t xml:space="preserve"> </w:t>
            </w:r>
            <w:r w:rsidRPr="003628A1">
              <w:rPr>
                <w:szCs w:val="22"/>
              </w:rPr>
              <w:t>the</w:t>
            </w:r>
            <w:r w:rsidR="004B0933">
              <w:rPr>
                <w:szCs w:val="22"/>
              </w:rPr>
              <w:t xml:space="preserve"> </w:t>
            </w:r>
            <w:r w:rsidRPr="003628A1">
              <w:rPr>
                <w:szCs w:val="22"/>
              </w:rPr>
              <w:t>contract</w:t>
            </w:r>
            <w:r w:rsidR="004B0933">
              <w:rPr>
                <w:szCs w:val="22"/>
              </w:rPr>
              <w:t xml:space="preserve"> </w:t>
            </w:r>
            <w:r w:rsidRPr="003628A1">
              <w:rPr>
                <w:szCs w:val="22"/>
              </w:rPr>
              <w:t>in</w:t>
            </w:r>
            <w:r w:rsidR="004B0933">
              <w:rPr>
                <w:szCs w:val="22"/>
              </w:rPr>
              <w:t xml:space="preserve"> </w:t>
            </w:r>
            <w:r w:rsidRPr="003628A1">
              <w:rPr>
                <w:szCs w:val="22"/>
              </w:rPr>
              <w:t>which:</w:t>
            </w:r>
          </w:p>
          <w:p w14:paraId="271C1AF9" w14:textId="2D4AB04F" w:rsidR="008E5719" w:rsidRPr="003628A1" w:rsidRDefault="0092372A" w:rsidP="0092372A">
            <w:pPr>
              <w:pStyle w:val="TableBody"/>
              <w:rPr>
                <w:rFonts w:ascii="Symbol" w:hAnsi="Symbol"/>
                <w:szCs w:val="22"/>
              </w:rPr>
            </w:pPr>
            <m:oMathPara>
              <m:oMath>
                <m:r>
                  <m:rPr>
                    <m:nor/>
                  </m:rPr>
                  <w:rPr>
                    <w:rFonts w:ascii="Cambria Math"/>
                  </w:rPr>
                  <m:t>R</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sSub>
                  <m:sSubPr>
                    <m:ctrlPr>
                      <w:rPr>
                        <w:rFonts w:ascii="Cambria Math" w:hAnsi="Cambria Math"/>
                        <w:i/>
                      </w:rPr>
                    </m:ctrlPr>
                  </m:sSubPr>
                  <m:e>
                    <m:r>
                      <w:rPr>
                        <w:rFonts w:ascii="Cambria Math"/>
                      </w:rPr>
                      <m:t>∑</m:t>
                    </m:r>
                  </m:e>
                  <m:sub>
                    <m:r>
                      <m:rPr>
                        <m:nor/>
                      </m:rPr>
                      <w:rPr>
                        <w:rFonts w:ascii="Cambria Math"/>
                      </w:rPr>
                      <m:t>s,b</m:t>
                    </m:r>
                    <m:ctrlPr>
                      <w:rPr>
                        <w:rFonts w:ascii="Cambria Math" w:hAnsi="Cambria Math"/>
                      </w:rPr>
                    </m:ctrlPr>
                  </m:sub>
                </m:sSub>
                <m:r>
                  <m:rPr>
                    <m:sty m:val="p"/>
                  </m:rPr>
                  <w:rPr>
                    <w:rFonts w:ascii="Cambria Math"/>
                  </w:rPr>
                  <w:br/>
                </m:r>
              </m:oMath>
              <m:oMath>
                <m:d>
                  <m:dPr>
                    <m:begChr m:val="["/>
                    <m:endChr m:val="]"/>
                    <m:ctrlPr>
                      <w:rPr>
                        <w:rFonts w:ascii="Cambria Math" w:hAnsi="Cambria Math"/>
                      </w:rPr>
                    </m:ctrlPr>
                  </m:dPr>
                  <m:e>
                    <m:r>
                      <m:rPr>
                        <m:nor/>
                      </m:rPr>
                      <w:rPr>
                        <w:rFonts w:ascii="Cambria Math"/>
                      </w:rPr>
                      <m:t>BC</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k,b,h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nor/>
                      </m:rPr>
                      <w:rPr>
                        <w:rFonts w:ascii="Cambria Math"/>
                      </w:rPr>
                      <m:t xml:space="preserve"> BC</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s,k,h</m:t>
                            </m:r>
                          </m:sub>
                        </m:sSub>
                        <m:ctrlPr>
                          <w:rPr>
                            <w:rFonts w:ascii="Cambria Math" w:hAnsi="Cambria Math"/>
                          </w:rPr>
                        </m:ctrlPr>
                      </m:e>
                      <m:sup>
                        <m:r>
                          <m:rPr>
                            <m:nor/>
                          </m:rPr>
                          <w:rPr>
                            <w:rFonts w:ascii="Cambria Math"/>
                          </w:rPr>
                          <m:t>m,t</m:t>
                        </m:r>
                        <m:ctrlPr>
                          <w:rPr>
                            <w:rFonts w:ascii="Cambria Math" w:hAnsi="Cambria Math"/>
                          </w:rPr>
                        </m:ctrlPr>
                      </m:sup>
                    </m:sSup>
                    <m:ctrlPr>
                      <w:rPr>
                        <w:rFonts w:ascii="Cambria Math" w:hAnsi="Cambria Math"/>
                        <w:i/>
                      </w:rPr>
                    </m:ctrlPr>
                  </m:e>
                </m:d>
              </m:oMath>
            </m:oMathPara>
          </w:p>
        </w:tc>
        <w:tc>
          <w:tcPr>
            <w:tcW w:w="990" w:type="dxa"/>
            <w:tcBorders>
              <w:top w:val="single" w:sz="4" w:space="0" w:color="auto"/>
              <w:left w:val="single" w:sz="4" w:space="0" w:color="auto"/>
              <w:bottom w:val="single" w:sz="4" w:space="0" w:color="auto"/>
              <w:right w:val="single" w:sz="4" w:space="0" w:color="auto"/>
            </w:tcBorders>
            <w:vAlign w:val="center"/>
          </w:tcPr>
          <w:p w14:paraId="7C43928D" w14:textId="77777777" w:rsidR="008E5719" w:rsidRPr="003628A1" w:rsidRDefault="008E5719" w:rsidP="00C90CED">
            <w:pPr>
              <w:pStyle w:val="TableBody"/>
              <w:jc w:val="center"/>
              <w:rPr>
                <w:sz w:val="16"/>
                <w:szCs w:val="16"/>
              </w:rPr>
            </w:pPr>
            <w:r w:rsidRPr="003628A1">
              <w:rPr>
                <w:sz w:val="16"/>
                <w:szCs w:val="16"/>
              </w:rPr>
              <w:lastRenderedPageBreak/>
              <w:t>Hourly</w:t>
            </w:r>
          </w:p>
        </w:tc>
        <w:tc>
          <w:tcPr>
            <w:tcW w:w="1068" w:type="dxa"/>
            <w:tcBorders>
              <w:top w:val="single" w:sz="4" w:space="0" w:color="auto"/>
              <w:left w:val="single" w:sz="4" w:space="0" w:color="auto"/>
              <w:bottom w:val="single" w:sz="4" w:space="0" w:color="auto"/>
              <w:right w:val="single" w:sz="4" w:space="0" w:color="auto"/>
            </w:tcBorders>
            <w:vAlign w:val="center"/>
          </w:tcPr>
          <w:p w14:paraId="475A3218" w14:textId="3CC49C02" w:rsidR="008E5719" w:rsidRPr="003628A1" w:rsidRDefault="008E5719" w:rsidP="00C90CED">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6A409AC2" w14:textId="77777777" w:rsidR="008E5719" w:rsidRPr="003628A1" w:rsidRDefault="008E5719" w:rsidP="00C90CED">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B7DEEB9" w14:textId="77777777" w:rsidR="008E5719" w:rsidRPr="003628A1" w:rsidRDefault="008E5719" w:rsidP="00C90CED">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93C1EC7" w14:textId="77777777" w:rsidR="008E5719" w:rsidRPr="003628A1" w:rsidRDefault="008E5719" w:rsidP="00C90CED">
            <w:pPr>
              <w:pStyle w:val="TableBody"/>
              <w:jc w:val="center"/>
              <w:rPr>
                <w:snapToGrid w:val="0"/>
                <w:sz w:val="16"/>
                <w:szCs w:val="16"/>
              </w:rPr>
            </w:pPr>
            <w:r w:rsidRPr="003628A1">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52757D87" w14:textId="77777777" w:rsidR="008E5719" w:rsidRPr="003628A1" w:rsidRDefault="008E5719" w:rsidP="00C90CED">
            <w:pPr>
              <w:pStyle w:val="TableBody"/>
              <w:jc w:val="center"/>
              <w:rPr>
                <w:sz w:val="16"/>
                <w:szCs w:val="16"/>
              </w:rPr>
            </w:pPr>
            <w:r w:rsidRPr="003628A1">
              <w:rPr>
                <w:sz w:val="16"/>
                <w:szCs w:val="16"/>
              </w:rPr>
              <w:t>13</w:t>
            </w:r>
          </w:p>
        </w:tc>
        <w:tc>
          <w:tcPr>
            <w:tcW w:w="1371" w:type="dxa"/>
            <w:tcBorders>
              <w:top w:val="single" w:sz="4" w:space="0" w:color="auto"/>
              <w:left w:val="single" w:sz="4" w:space="0" w:color="auto"/>
              <w:bottom w:val="single" w:sz="4" w:space="0" w:color="auto"/>
              <w:right w:val="single" w:sz="4" w:space="0" w:color="auto"/>
            </w:tcBorders>
            <w:vAlign w:val="center"/>
          </w:tcPr>
          <w:p w14:paraId="005D7798" w14:textId="3250E47D" w:rsidR="008E5719" w:rsidRPr="003628A1" w:rsidRDefault="008E5719" w:rsidP="00C90CED">
            <w:pPr>
              <w:pStyle w:val="TableBody"/>
              <w:jc w:val="center"/>
              <w:rPr>
                <w:sz w:val="16"/>
                <w:szCs w:val="16"/>
              </w:rPr>
            </w:pPr>
            <w:r w:rsidRPr="003628A1">
              <w:rPr>
                <w:sz w:val="16"/>
                <w:szCs w:val="16"/>
              </w:rPr>
              <w:t>May</w:t>
            </w:r>
            <w:r w:rsidR="004B0933">
              <w:rPr>
                <w:sz w:val="16"/>
                <w:szCs w:val="16"/>
              </w:rPr>
              <w:t xml:space="preserve"> </w:t>
            </w:r>
            <w:r w:rsidRPr="003628A1">
              <w:rPr>
                <w:sz w:val="16"/>
                <w:szCs w:val="16"/>
              </w:rPr>
              <w:t>1,</w:t>
            </w:r>
            <w:r w:rsidR="004B0933">
              <w:rPr>
                <w:sz w:val="16"/>
                <w:szCs w:val="16"/>
              </w:rPr>
              <w:t xml:space="preserve"> </w:t>
            </w:r>
            <w:r w:rsidRPr="003628A1">
              <w:rPr>
                <w:sz w:val="16"/>
                <w:szCs w:val="16"/>
              </w:rPr>
              <w:t>2002</w:t>
            </w:r>
          </w:p>
        </w:tc>
        <w:tc>
          <w:tcPr>
            <w:tcW w:w="1353" w:type="dxa"/>
            <w:tcBorders>
              <w:top w:val="single" w:sz="4" w:space="0" w:color="auto"/>
              <w:left w:val="single" w:sz="4" w:space="0" w:color="auto"/>
              <w:bottom w:val="single" w:sz="4" w:space="0" w:color="auto"/>
              <w:right w:val="single" w:sz="4" w:space="0" w:color="auto"/>
            </w:tcBorders>
            <w:vAlign w:val="center"/>
          </w:tcPr>
          <w:p w14:paraId="1CC1A3A4" w14:textId="56EAB4D6" w:rsidR="008E5719" w:rsidRPr="003628A1" w:rsidRDefault="008E5719" w:rsidP="00C90CED">
            <w:pPr>
              <w:pStyle w:val="TableBody"/>
              <w:jc w:val="center"/>
              <w:rPr>
                <w:sz w:val="16"/>
                <w:szCs w:val="16"/>
              </w:rPr>
            </w:pPr>
            <w:r w:rsidRPr="003628A1">
              <w:rPr>
                <w:sz w:val="16"/>
                <w:szCs w:val="16"/>
              </w:rPr>
              <w:t>April</w:t>
            </w:r>
            <w:r w:rsidR="004B0933">
              <w:rPr>
                <w:sz w:val="16"/>
                <w:szCs w:val="16"/>
              </w:rPr>
              <w:t xml:space="preserve"> </w:t>
            </w:r>
            <w:r w:rsidRPr="003628A1">
              <w:rPr>
                <w:sz w:val="16"/>
                <w:szCs w:val="16"/>
              </w:rPr>
              <w:t>30,</w:t>
            </w:r>
            <w:r w:rsidR="004B0933">
              <w:rPr>
                <w:sz w:val="16"/>
                <w:szCs w:val="16"/>
              </w:rPr>
              <w:t xml:space="preserve"> </w:t>
            </w:r>
            <w:r w:rsidRPr="003628A1">
              <w:rPr>
                <w:sz w:val="16"/>
                <w:szCs w:val="16"/>
              </w:rPr>
              <w:t>2023</w:t>
            </w:r>
          </w:p>
        </w:tc>
        <w:tc>
          <w:tcPr>
            <w:tcW w:w="1362" w:type="dxa"/>
            <w:tcBorders>
              <w:top w:val="single" w:sz="4" w:space="0" w:color="auto"/>
              <w:left w:val="single" w:sz="4" w:space="0" w:color="auto"/>
              <w:bottom w:val="single" w:sz="4" w:space="0" w:color="auto"/>
              <w:right w:val="single" w:sz="4" w:space="0" w:color="auto"/>
            </w:tcBorders>
            <w:vAlign w:val="center"/>
          </w:tcPr>
          <w:p w14:paraId="4BAF7E81" w14:textId="77777777" w:rsidR="008E5719" w:rsidRPr="003628A1" w:rsidRDefault="008E5719" w:rsidP="00C90CED">
            <w:pPr>
              <w:pStyle w:val="TableBody"/>
              <w:jc w:val="center"/>
              <w:rPr>
                <w:sz w:val="16"/>
                <w:szCs w:val="16"/>
              </w:rPr>
            </w:pPr>
          </w:p>
        </w:tc>
      </w:tr>
      <w:tr w:rsidR="008E5719" w:rsidRPr="003628A1" w14:paraId="0FD8FB49"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3CEF3E61" w14:textId="77777777" w:rsidR="008E5719" w:rsidRPr="003628A1" w:rsidRDefault="008E5719" w:rsidP="00C90CED">
            <w:pPr>
              <w:pStyle w:val="TableBody"/>
              <w:jc w:val="center"/>
              <w:rPr>
                <w:sz w:val="16"/>
                <w:szCs w:val="16"/>
              </w:rPr>
            </w:pPr>
            <w:r w:rsidRPr="003628A1">
              <w:rPr>
                <w:sz w:val="16"/>
                <w:szCs w:val="16"/>
              </w:rPr>
              <w:t>252</w:t>
            </w:r>
          </w:p>
        </w:tc>
        <w:tc>
          <w:tcPr>
            <w:tcW w:w="1305" w:type="dxa"/>
            <w:tcBorders>
              <w:top w:val="single" w:sz="4" w:space="0" w:color="auto"/>
              <w:left w:val="single" w:sz="4" w:space="0" w:color="auto"/>
              <w:bottom w:val="single" w:sz="4" w:space="0" w:color="auto"/>
              <w:right w:val="single" w:sz="4" w:space="0" w:color="auto"/>
            </w:tcBorders>
            <w:vAlign w:val="center"/>
          </w:tcPr>
          <w:p w14:paraId="4138EE19" w14:textId="3AFB3261" w:rsidR="008E5719" w:rsidRPr="003628A1" w:rsidRDefault="008E5719" w:rsidP="00E17A51">
            <w:pPr>
              <w:pStyle w:val="TableBody"/>
              <w:rPr>
                <w:sz w:val="16"/>
                <w:szCs w:val="16"/>
              </w:rPr>
            </w:pPr>
            <w:r w:rsidRPr="003628A1">
              <w:rPr>
                <w:sz w:val="16"/>
                <w:szCs w:val="16"/>
              </w:rPr>
              <w:t>10</w:t>
            </w:r>
            <w:r w:rsidR="004B0933">
              <w:rPr>
                <w:sz w:val="16"/>
                <w:szCs w:val="16"/>
              </w:rPr>
              <w:t xml:space="preserve"> </w:t>
            </w:r>
            <w:r w:rsidRPr="003628A1">
              <w:rPr>
                <w:sz w:val="16"/>
                <w:szCs w:val="16"/>
              </w:rPr>
              <w:t>Minute</w:t>
            </w:r>
            <w:r w:rsidR="004B0933">
              <w:rPr>
                <w:sz w:val="16"/>
                <w:szCs w:val="16"/>
              </w:rPr>
              <w:t xml:space="preserve"> </w:t>
            </w:r>
            <w:r w:rsidRPr="003628A1">
              <w:rPr>
                <w:sz w:val="16"/>
                <w:szCs w:val="16"/>
              </w:rPr>
              <w:t>Non-spinning</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t>Reserve</w:t>
            </w:r>
            <w:r w:rsidR="004B0933">
              <w:rPr>
                <w:sz w:val="16"/>
                <w:szCs w:val="16"/>
              </w:rPr>
              <w:t xml:space="preserve"> </w:t>
            </w:r>
            <w:r w:rsidRPr="003628A1">
              <w:rPr>
                <w:sz w:val="16"/>
                <w:szCs w:val="16"/>
              </w:rPr>
              <w:t>Hourly</w:t>
            </w:r>
            <w:r w:rsidR="004B0933">
              <w:rPr>
                <w:sz w:val="16"/>
                <w:szCs w:val="16"/>
              </w:rPr>
              <w:t xml:space="preserve"> </w:t>
            </w:r>
            <w:r w:rsidRPr="003628A1">
              <w:rPr>
                <w:sz w:val="16"/>
                <w:szCs w:val="16"/>
              </w:rPr>
              <w:t>Uplift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40130D46" w14:textId="77777777" w:rsidR="008E5719" w:rsidRPr="003628A1" w:rsidRDefault="008E5719" w:rsidP="00621140">
            <w:pPr>
              <w:pStyle w:val="TableBody"/>
              <w:jc w:val="center"/>
              <w:rPr>
                <w:sz w:val="16"/>
                <w:szCs w:val="16"/>
              </w:rPr>
            </w:pPr>
            <w:r w:rsidRPr="003628A1">
              <w:rPr>
                <w:sz w:val="16"/>
                <w:szCs w:val="16"/>
              </w:rPr>
              <w:t>HUSA</w:t>
            </w:r>
            <w:r w:rsidRPr="003628A1">
              <w:rPr>
                <w:sz w:val="16"/>
                <w:szCs w:val="16"/>
                <w:vertAlign w:val="subscript"/>
              </w:rPr>
              <w:t>h</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35F10841" w14:textId="77777777" w:rsidR="008E5719" w:rsidRPr="003628A1" w:rsidRDefault="008E5719" w:rsidP="00621140">
            <w:pPr>
              <w:pStyle w:val="TableBody"/>
              <w:jc w:val="center"/>
              <w:rPr>
                <w:sz w:val="16"/>
                <w:szCs w:val="16"/>
              </w:rPr>
            </w:pPr>
            <w:r w:rsidRPr="003628A1">
              <w:rPr>
                <w:sz w:val="16"/>
                <w:szCs w:val="16"/>
              </w:rPr>
              <w:t>9.3.9.1</w:t>
            </w:r>
          </w:p>
        </w:tc>
        <w:tc>
          <w:tcPr>
            <w:tcW w:w="3555" w:type="dxa"/>
            <w:tcBorders>
              <w:top w:val="single" w:sz="4" w:space="0" w:color="auto"/>
              <w:left w:val="single" w:sz="4" w:space="0" w:color="auto"/>
              <w:bottom w:val="single" w:sz="4" w:space="0" w:color="auto"/>
              <w:right w:val="single" w:sz="4" w:space="0" w:color="auto"/>
            </w:tcBorders>
            <w:vAlign w:val="center"/>
          </w:tcPr>
          <w:p w14:paraId="17F8772B" w14:textId="4013BEBB" w:rsidR="00E62B7F" w:rsidRDefault="00277BC3" w:rsidP="0092372A">
            <w:pPr>
              <w:pStyle w:val="TableBody"/>
            </w:pPr>
            <m:oMathPara>
              <m:oMath>
                <m:sSup>
                  <m:sSupPr>
                    <m:ctrlPr>
                      <w:rPr>
                        <w:rFonts w:ascii="Cambria Math" w:hAnsi="Cambria Math"/>
                        <w:i/>
                      </w:rPr>
                    </m:ctrlPr>
                  </m:sSupPr>
                  <m:e>
                    <m:sSub>
                      <m:sSubPr>
                        <m:ctrlPr>
                          <w:rPr>
                            <w:rFonts w:ascii="Cambria Math" w:hAnsi="Cambria Math"/>
                            <w:i/>
                          </w:rPr>
                        </m:ctrlPr>
                      </m:sSubPr>
                      <m:e>
                        <m:r>
                          <w:rPr>
                            <w:rFonts w:ascii="Cambria Math"/>
                          </w:rPr>
                          <m:t>∑</m:t>
                        </m:r>
                      </m:e>
                      <m:sub>
                        <m:r>
                          <w:rPr>
                            <w:rFonts w:ascii="Cambria Math"/>
                          </w:rPr>
                          <m:t>C</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k,h,c</m:t>
                    </m:r>
                  </m:sub>
                </m:sSub>
                <m:r>
                  <w:rPr>
                    <w:rFonts w:ascii="Cambria Math"/>
                  </w:rPr>
                  <m:t>×</m:t>
                </m:r>
                <m:r>
                  <w:rPr>
                    <w:rFonts w:ascii="Cambria Math"/>
                  </w:rPr>
                  <m:t xml:space="preserve"> [(</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m:rPr>
                    <m:nor/>
                  </m:rPr>
                  <w:rPr>
                    <w:rFonts w:ascii="Cambria Math"/>
                  </w:rPr>
                  <m:t>+ R</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nor/>
                  </m:rPr>
                  <w:rPr>
                    <w:rFonts w:ascii="Cambria Math"/>
                  </w:rPr>
                  <m:t xml:space="preserve"> /</m:t>
                </m:r>
                <m:sSup>
                  <m:sSupPr>
                    <m:ctrlPr>
                      <w:rPr>
                        <w:rFonts w:ascii="Cambria Math" w:hAnsi="Cambria Math"/>
                        <w:i/>
                      </w:rPr>
                    </m:ctrlPr>
                  </m:sSupPr>
                  <m:e>
                    <m:sSub>
                      <m:sSubPr>
                        <m:ctrlPr>
                          <w:rPr>
                            <w:rFonts w:ascii="Cambria Math" w:hAnsi="Cambria Math"/>
                          </w:rPr>
                        </m:ctrlPr>
                      </m:sSubPr>
                      <m:e>
                        <m:r>
                          <m:rPr>
                            <m:sty m:val="p"/>
                          </m:rPr>
                          <w:rPr>
                            <w:rFonts w:ascii="Cambria Math"/>
                          </w:rPr>
                          <m:t>∑</m:t>
                        </m:r>
                      </m:e>
                      <m:sub>
                        <m:r>
                          <w:rPr>
                            <w:rFonts w:ascii="Cambria Math"/>
                          </w:rPr>
                          <m:t>k</m:t>
                        </m:r>
                        <m:ctrlPr>
                          <w:rPr>
                            <w:rFonts w:ascii="Cambria Math" w:hAnsi="Cambria Math"/>
                            <w:i/>
                          </w:rPr>
                        </m:ctrlP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oMath>
            </m:oMathPara>
          </w:p>
          <w:p w14:paraId="0E2A01C1" w14:textId="320065CB" w:rsidR="008E5719" w:rsidRPr="003628A1" w:rsidRDefault="008E5719" w:rsidP="00E17A51">
            <w:pPr>
              <w:pStyle w:val="TableBody"/>
              <w:rPr>
                <w:szCs w:val="22"/>
              </w:rPr>
            </w:pPr>
            <w:r w:rsidRPr="003628A1">
              <w:rPr>
                <w:szCs w:val="22"/>
              </w:rPr>
              <w:t>Where:</w:t>
            </w:r>
          </w:p>
          <w:p w14:paraId="7C91EF66" w14:textId="1E37E832" w:rsidR="008E5719" w:rsidRPr="003628A1" w:rsidRDefault="008E5719" w:rsidP="00E17A51">
            <w:pPr>
              <w:pStyle w:val="TableBody"/>
              <w:rPr>
                <w:i/>
                <w:szCs w:val="22"/>
              </w:rPr>
            </w:pPr>
            <w:r w:rsidRPr="003628A1">
              <w:rPr>
                <w:szCs w:val="22"/>
              </w:rPr>
              <w:t>‘C’</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Pr="003628A1">
              <w:rPr>
                <w:szCs w:val="22"/>
              </w:rPr>
              <w:t>following</w:t>
            </w:r>
            <w:r w:rsidR="004B0933">
              <w:rPr>
                <w:szCs w:val="22"/>
              </w:rPr>
              <w:t xml:space="preserve"> </w:t>
            </w:r>
            <w:r w:rsidRPr="003628A1">
              <w:rPr>
                <w:i/>
                <w:szCs w:val="22"/>
              </w:rPr>
              <w:t>charge</w:t>
            </w:r>
            <w:r w:rsidR="004B0933">
              <w:rPr>
                <w:i/>
                <w:szCs w:val="22"/>
              </w:rPr>
              <w:t xml:space="preserve"> </w:t>
            </w:r>
            <w:r w:rsidRPr="003628A1">
              <w:rPr>
                <w:i/>
                <w:szCs w:val="22"/>
              </w:rPr>
              <w:t>types</w:t>
            </w:r>
            <w:r w:rsidR="004B0933">
              <w:rPr>
                <w:i/>
                <w:szCs w:val="22"/>
              </w:rPr>
              <w:t xml:space="preserve"> </w:t>
            </w:r>
            <w:r w:rsidRPr="003628A1">
              <w:rPr>
                <w:szCs w:val="22"/>
              </w:rPr>
              <w:t>‘c’</w:t>
            </w:r>
            <w:r w:rsidR="004B0933">
              <w:rPr>
                <w:szCs w:val="22"/>
              </w:rPr>
              <w:t xml:space="preserve"> </w:t>
            </w:r>
            <w:r w:rsidRPr="003628A1">
              <w:rPr>
                <w:szCs w:val="22"/>
              </w:rPr>
              <w:t>as</w:t>
            </w:r>
            <w:r w:rsidR="004B0933">
              <w:rPr>
                <w:szCs w:val="22"/>
              </w:rPr>
              <w:t xml:space="preserve"> </w:t>
            </w:r>
            <w:r w:rsidRPr="003628A1">
              <w:rPr>
                <w:szCs w:val="22"/>
              </w:rPr>
              <w:t>follows</w:t>
            </w:r>
            <w:r w:rsidRPr="003628A1">
              <w:rPr>
                <w:i/>
                <w:szCs w:val="22"/>
              </w:rPr>
              <w:t>:</w:t>
            </w:r>
          </w:p>
          <w:p w14:paraId="059A154B" w14:textId="0D2A097F" w:rsidR="008E5719" w:rsidRPr="003628A1" w:rsidRDefault="008E5719" w:rsidP="00E17A51">
            <w:pPr>
              <w:pStyle w:val="TableBody"/>
              <w:rPr>
                <w:szCs w:val="22"/>
              </w:rPr>
            </w:pPr>
            <w:r w:rsidRPr="003628A1">
              <w:rPr>
                <w:b/>
                <w:szCs w:val="22"/>
              </w:rPr>
              <w:t>202,</w:t>
            </w:r>
            <w:r w:rsidR="004B0933">
              <w:rPr>
                <w:b/>
                <w:szCs w:val="22"/>
              </w:rPr>
              <w:t xml:space="preserve"> </w:t>
            </w:r>
            <w:r w:rsidRPr="003628A1">
              <w:rPr>
                <w:b/>
                <w:szCs w:val="22"/>
              </w:rPr>
              <w:t>208</w:t>
            </w:r>
          </w:p>
          <w:p w14:paraId="032F8DD4" w14:textId="018DFD84"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‘T’</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12</w:t>
            </w:r>
            <w:r w:rsidR="004B0933">
              <w:rPr>
                <w:szCs w:val="22"/>
              </w:rPr>
              <w:t xml:space="preserve"> </w:t>
            </w:r>
            <w:r w:rsidRPr="003628A1">
              <w:rPr>
                <w:i/>
                <w:szCs w:val="22"/>
              </w:rPr>
              <w:t>metering</w:t>
            </w:r>
            <w:r w:rsidR="004B0933">
              <w:rPr>
                <w:i/>
                <w:szCs w:val="22"/>
              </w:rPr>
              <w:t xml:space="preserve"> </w:t>
            </w:r>
            <w:r w:rsidRPr="003628A1">
              <w:rPr>
                <w:i/>
                <w:szCs w:val="22"/>
              </w:rPr>
              <w:t>intervals</w:t>
            </w:r>
            <w:r w:rsidR="004B0933">
              <w:rPr>
                <w:szCs w:val="22"/>
              </w:rPr>
              <w:t xml:space="preserve"> </w:t>
            </w:r>
            <w:r w:rsidRPr="003628A1">
              <w:rPr>
                <w:szCs w:val="22"/>
              </w:rPr>
              <w:t>‘t’</w:t>
            </w:r>
            <w:r w:rsidR="004B0933">
              <w:rPr>
                <w:szCs w:val="22"/>
              </w:rPr>
              <w:t xml:space="preserve"> </w:t>
            </w:r>
            <w:r w:rsidRPr="003628A1">
              <w:rPr>
                <w:szCs w:val="22"/>
              </w:rPr>
              <w:t>during</w:t>
            </w:r>
            <w:r w:rsidR="004B0933">
              <w:rPr>
                <w:szCs w:val="22"/>
              </w:rPr>
              <w:t xml:space="preserve"> </w:t>
            </w:r>
            <w:r w:rsidRPr="003628A1">
              <w:rPr>
                <w:i/>
                <w:szCs w:val="22"/>
              </w:rPr>
              <w:t>settlement</w:t>
            </w:r>
            <w:r w:rsidR="004B0933">
              <w:rPr>
                <w:i/>
                <w:szCs w:val="22"/>
              </w:rPr>
              <w:t xml:space="preserve"> </w:t>
            </w:r>
            <w:r w:rsidRPr="003628A1">
              <w:rPr>
                <w:i/>
                <w:szCs w:val="22"/>
              </w:rPr>
              <w:t>hour</w:t>
            </w:r>
            <w:r w:rsidR="004B0933">
              <w:rPr>
                <w:szCs w:val="22"/>
              </w:rPr>
              <w:t xml:space="preserve"> </w:t>
            </w:r>
            <w:r w:rsidRPr="003628A1">
              <w:rPr>
                <w:szCs w:val="22"/>
              </w:rPr>
              <w:t>‘h’.</w:t>
            </w:r>
          </w:p>
          <w:p w14:paraId="5260BE9A" w14:textId="0B536062"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RQ</w:t>
            </w:r>
            <w:r w:rsidRPr="003628A1">
              <w:rPr>
                <w:szCs w:val="22"/>
                <w:vertAlign w:val="subscript"/>
              </w:rPr>
              <w:t>k,h</w:t>
            </w:r>
            <w:r w:rsidRPr="003628A1">
              <w:rPr>
                <w:szCs w:val="22"/>
                <w:vertAlign w:val="superscript"/>
              </w:rPr>
              <w:t>m,t</w:t>
            </w:r>
            <w:r w:rsidR="004B0933">
              <w:rPr>
                <w:szCs w:val="22"/>
              </w:rPr>
              <w:t xml:space="preserve"> </w:t>
            </w:r>
            <w:r w:rsidRPr="003628A1">
              <w:rPr>
                <w:szCs w:val="22"/>
              </w:rPr>
              <w:t>is</w:t>
            </w:r>
            <w:r w:rsidR="004B0933">
              <w:rPr>
                <w:szCs w:val="22"/>
              </w:rPr>
              <w:t xml:space="preserve"> </w:t>
            </w:r>
            <w:r w:rsidRPr="003628A1">
              <w:rPr>
                <w:szCs w:val="22"/>
              </w:rPr>
              <w:t>a</w:t>
            </w:r>
            <w:r w:rsidR="004B0933">
              <w:rPr>
                <w:szCs w:val="22"/>
              </w:rPr>
              <w:t xml:space="preserve"> </w:t>
            </w:r>
            <w:r w:rsidRPr="003628A1">
              <w:rPr>
                <w:szCs w:val="22"/>
              </w:rPr>
              <w:t>reallocated</w:t>
            </w:r>
            <w:r w:rsidR="004B0933">
              <w:rPr>
                <w:szCs w:val="22"/>
              </w:rPr>
              <w:t xml:space="preserve"> </w:t>
            </w:r>
            <w:r w:rsidRPr="003628A1">
              <w:rPr>
                <w:szCs w:val="22"/>
              </w:rPr>
              <w:t>quantity</w:t>
            </w:r>
            <w:r w:rsidR="004B0933">
              <w:rPr>
                <w:szCs w:val="22"/>
              </w:rPr>
              <w:t xml:space="preserve"> </w:t>
            </w:r>
            <w:r w:rsidRPr="003628A1">
              <w:rPr>
                <w:szCs w:val="22"/>
              </w:rPr>
              <w:t>whereby</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‘k’</w:t>
            </w:r>
            <w:r w:rsidR="004B0933">
              <w:rPr>
                <w:szCs w:val="22"/>
              </w:rPr>
              <w:t xml:space="preserve"> </w:t>
            </w:r>
            <w:r w:rsidRPr="003628A1">
              <w:rPr>
                <w:szCs w:val="22"/>
              </w:rPr>
              <w:t>is</w:t>
            </w:r>
            <w:r w:rsidR="004B0933">
              <w:rPr>
                <w:szCs w:val="22"/>
              </w:rPr>
              <w:t xml:space="preserve"> </w:t>
            </w:r>
            <w:r w:rsidRPr="003628A1">
              <w:rPr>
                <w:szCs w:val="22"/>
              </w:rPr>
              <w:t>a</w:t>
            </w:r>
            <w:r w:rsidR="004B0933">
              <w:rPr>
                <w:szCs w:val="22"/>
              </w:rPr>
              <w:t xml:space="preserve"> </w:t>
            </w:r>
            <w:r w:rsidRPr="003628A1">
              <w:rPr>
                <w:szCs w:val="22"/>
              </w:rPr>
              <w:t>party</w:t>
            </w:r>
            <w:r w:rsidR="004B0933">
              <w:rPr>
                <w:szCs w:val="22"/>
              </w:rPr>
              <w:t xml:space="preserve"> </w:t>
            </w:r>
            <w:r w:rsidRPr="003628A1">
              <w:rPr>
                <w:szCs w:val="22"/>
              </w:rPr>
              <w:t>to</w:t>
            </w:r>
            <w:r w:rsidR="004B0933">
              <w:rPr>
                <w:szCs w:val="22"/>
              </w:rPr>
              <w:t xml:space="preserve"> </w:t>
            </w:r>
            <w:r w:rsidRPr="003628A1">
              <w:rPr>
                <w:szCs w:val="22"/>
              </w:rPr>
              <w:t>one</w:t>
            </w:r>
            <w:r w:rsidR="004B0933">
              <w:rPr>
                <w:szCs w:val="22"/>
              </w:rPr>
              <w:t xml:space="preserve"> </w:t>
            </w:r>
            <w:r w:rsidRPr="003628A1">
              <w:rPr>
                <w:szCs w:val="22"/>
              </w:rPr>
              <w:t>or</w:t>
            </w:r>
            <w:r w:rsidR="004B0933">
              <w:rPr>
                <w:szCs w:val="22"/>
              </w:rPr>
              <w:t xml:space="preserve"> </w:t>
            </w:r>
            <w:r w:rsidRPr="003628A1">
              <w:rPr>
                <w:szCs w:val="22"/>
              </w:rPr>
              <w:t>more</w:t>
            </w:r>
            <w:r w:rsidR="004B0933">
              <w:rPr>
                <w:szCs w:val="22"/>
              </w:rPr>
              <w:t xml:space="preserve"> </w:t>
            </w:r>
            <w:r w:rsidRPr="003628A1">
              <w:rPr>
                <w:i/>
                <w:szCs w:val="22"/>
              </w:rPr>
              <w:t>physical</w:t>
            </w:r>
            <w:r w:rsidR="004B0933">
              <w:rPr>
                <w:i/>
                <w:szCs w:val="22"/>
              </w:rPr>
              <w:t xml:space="preserve"> </w:t>
            </w:r>
            <w:r w:rsidRPr="003628A1">
              <w:rPr>
                <w:i/>
                <w:szCs w:val="22"/>
              </w:rPr>
              <w:t>bilateral</w:t>
            </w:r>
            <w:r w:rsidR="004B0933">
              <w:rPr>
                <w:i/>
                <w:szCs w:val="22"/>
              </w:rPr>
              <w:t xml:space="preserve"> </w:t>
            </w:r>
            <w:r w:rsidRPr="003628A1">
              <w:rPr>
                <w:i/>
                <w:szCs w:val="22"/>
              </w:rPr>
              <w:t>contracts</w:t>
            </w:r>
            <w:r w:rsidR="004B0933">
              <w:rPr>
                <w:szCs w:val="22"/>
              </w:rPr>
              <w:t xml:space="preserve"> </w:t>
            </w:r>
            <w:r w:rsidRPr="003628A1">
              <w:rPr>
                <w:szCs w:val="22"/>
              </w:rPr>
              <w:t>for</w:t>
            </w:r>
            <w:r w:rsidR="004B0933">
              <w:rPr>
                <w:szCs w:val="22"/>
              </w:rPr>
              <w:t xml:space="preserve"> </w:t>
            </w:r>
            <w:r w:rsidRPr="003628A1">
              <w:rPr>
                <w:i/>
                <w:szCs w:val="22"/>
              </w:rPr>
              <w:t>settlement</w:t>
            </w:r>
            <w:r w:rsidR="004B0933">
              <w:rPr>
                <w:i/>
                <w:szCs w:val="22"/>
              </w:rPr>
              <w:t xml:space="preserve"> </w:t>
            </w:r>
            <w:r w:rsidRPr="003628A1">
              <w:rPr>
                <w:i/>
                <w:szCs w:val="22"/>
              </w:rPr>
              <w:t>hour</w:t>
            </w:r>
            <w:r w:rsidR="004B0933">
              <w:rPr>
                <w:szCs w:val="22"/>
              </w:rPr>
              <w:t xml:space="preserve"> </w:t>
            </w:r>
            <w:r w:rsidRPr="003628A1">
              <w:rPr>
                <w:szCs w:val="22"/>
              </w:rPr>
              <w:t>‘h’</w:t>
            </w:r>
            <w:r w:rsidR="004B0933">
              <w:rPr>
                <w:szCs w:val="22"/>
              </w:rPr>
              <w:t xml:space="preserve"> </w:t>
            </w:r>
            <w:r w:rsidRPr="003628A1">
              <w:rPr>
                <w:szCs w:val="22"/>
              </w:rPr>
              <w:t>in</w:t>
            </w:r>
            <w:r w:rsidR="004B0933">
              <w:rPr>
                <w:szCs w:val="22"/>
              </w:rPr>
              <w:t xml:space="preserve"> </w:t>
            </w:r>
            <w:r w:rsidRPr="003628A1">
              <w:rPr>
                <w:szCs w:val="22"/>
              </w:rPr>
              <w:t>which</w:t>
            </w:r>
            <w:r w:rsidR="004B0933">
              <w:rPr>
                <w:szCs w:val="22"/>
              </w:rPr>
              <w:t xml:space="preserve"> </w:t>
            </w:r>
            <w:r w:rsidRPr="003628A1">
              <w:rPr>
                <w:szCs w:val="22"/>
              </w:rPr>
              <w:t>the</w:t>
            </w:r>
            <w:r w:rsidR="004B0933">
              <w:rPr>
                <w:szCs w:val="22"/>
              </w:rPr>
              <w:t xml:space="preserve"> </w:t>
            </w:r>
            <w:r w:rsidRPr="003628A1">
              <w:rPr>
                <w:i/>
                <w:szCs w:val="22"/>
              </w:rPr>
              <w:t>operating</w:t>
            </w:r>
            <w:r w:rsidR="004B0933">
              <w:rPr>
                <w:i/>
                <w:szCs w:val="22"/>
              </w:rPr>
              <w:t xml:space="preserve"> </w:t>
            </w:r>
            <w:r w:rsidRPr="003628A1">
              <w:rPr>
                <w:i/>
                <w:szCs w:val="22"/>
              </w:rPr>
              <w:t>reserve</w:t>
            </w:r>
            <w:r w:rsidR="004B0933">
              <w:rPr>
                <w:szCs w:val="22"/>
              </w:rPr>
              <w:t xml:space="preserve"> </w:t>
            </w:r>
            <w:r w:rsidRPr="003628A1">
              <w:rPr>
                <w:szCs w:val="22"/>
              </w:rPr>
              <w:t>component</w:t>
            </w:r>
            <w:r w:rsidR="004B0933">
              <w:rPr>
                <w:szCs w:val="22"/>
              </w:rPr>
              <w:t xml:space="preserve"> </w:t>
            </w:r>
            <w:r w:rsidRPr="003628A1">
              <w:rPr>
                <w:szCs w:val="22"/>
              </w:rPr>
              <w:t>of</w:t>
            </w:r>
            <w:r w:rsidR="004B0933">
              <w:rPr>
                <w:szCs w:val="22"/>
              </w:rPr>
              <w:t xml:space="preserve"> </w:t>
            </w:r>
            <w:r w:rsidRPr="003628A1">
              <w:rPr>
                <w:i/>
                <w:szCs w:val="22"/>
              </w:rPr>
              <w:t>hourly</w:t>
            </w:r>
            <w:r w:rsidR="004B0933">
              <w:rPr>
                <w:i/>
                <w:szCs w:val="22"/>
              </w:rPr>
              <w:t xml:space="preserve"> </w:t>
            </w:r>
            <w:r w:rsidRPr="003628A1">
              <w:rPr>
                <w:i/>
                <w:szCs w:val="22"/>
              </w:rPr>
              <w:t>uplift</w:t>
            </w:r>
            <w:r w:rsidR="004B0933">
              <w:rPr>
                <w:szCs w:val="22"/>
              </w:rPr>
              <w:t xml:space="preserve"> </w:t>
            </w:r>
            <w:r w:rsidRPr="003628A1">
              <w:rPr>
                <w:szCs w:val="22"/>
              </w:rPr>
              <w:t>is</w:t>
            </w:r>
            <w:r w:rsidR="004B0933">
              <w:rPr>
                <w:szCs w:val="22"/>
              </w:rPr>
              <w:t xml:space="preserve"> </w:t>
            </w:r>
            <w:r w:rsidRPr="003628A1">
              <w:rPr>
                <w:szCs w:val="22"/>
              </w:rPr>
              <w:lastRenderedPageBreak/>
              <w:t>to</w:t>
            </w:r>
            <w:r w:rsidR="004B0933">
              <w:rPr>
                <w:szCs w:val="22"/>
              </w:rPr>
              <w:t xml:space="preserve"> </w:t>
            </w:r>
            <w:r w:rsidRPr="003628A1">
              <w:rPr>
                <w:szCs w:val="22"/>
              </w:rPr>
              <w:t>be</w:t>
            </w:r>
            <w:r w:rsidR="004B0933">
              <w:rPr>
                <w:szCs w:val="22"/>
              </w:rPr>
              <w:t xml:space="preserve"> </w:t>
            </w:r>
            <w:r w:rsidRPr="003628A1">
              <w:rPr>
                <w:szCs w:val="22"/>
              </w:rPr>
              <w:t>reallocated</w:t>
            </w:r>
            <w:r w:rsidR="004B0933">
              <w:rPr>
                <w:szCs w:val="22"/>
              </w:rPr>
              <w:t xml:space="preserve"> </w:t>
            </w:r>
            <w:r w:rsidRPr="003628A1">
              <w:rPr>
                <w:szCs w:val="22"/>
              </w:rPr>
              <w:t>between</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‘k’</w:t>
            </w:r>
            <w:r w:rsidR="004B0933">
              <w:rPr>
                <w:szCs w:val="22"/>
              </w:rPr>
              <w:t xml:space="preserve"> </w:t>
            </w:r>
            <w:r w:rsidRPr="003628A1">
              <w:rPr>
                <w:szCs w:val="22"/>
              </w:rPr>
              <w:t>and</w:t>
            </w:r>
            <w:r w:rsidR="004B0933">
              <w:rPr>
                <w:szCs w:val="22"/>
              </w:rPr>
              <w:t xml:space="preserve"> </w:t>
            </w:r>
            <w:r w:rsidRPr="003628A1">
              <w:rPr>
                <w:szCs w:val="22"/>
              </w:rPr>
              <w:t>the</w:t>
            </w:r>
            <w:r w:rsidR="004B0933">
              <w:rPr>
                <w:szCs w:val="22"/>
              </w:rPr>
              <w:t xml:space="preserve"> </w:t>
            </w:r>
            <w:r w:rsidRPr="003628A1">
              <w:rPr>
                <w:szCs w:val="22"/>
              </w:rPr>
              <w:t>other</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that</w:t>
            </w:r>
            <w:r w:rsidR="004B0933">
              <w:rPr>
                <w:szCs w:val="22"/>
              </w:rPr>
              <w:t xml:space="preserve"> </w:t>
            </w:r>
            <w:r w:rsidRPr="003628A1">
              <w:rPr>
                <w:szCs w:val="22"/>
              </w:rPr>
              <w:t>is</w:t>
            </w:r>
            <w:r w:rsidR="004B0933">
              <w:rPr>
                <w:szCs w:val="22"/>
              </w:rPr>
              <w:t xml:space="preserve"> </w:t>
            </w:r>
            <w:r w:rsidRPr="003628A1">
              <w:rPr>
                <w:szCs w:val="22"/>
              </w:rPr>
              <w:t>a</w:t>
            </w:r>
            <w:r w:rsidR="004B0933">
              <w:rPr>
                <w:szCs w:val="22"/>
              </w:rPr>
              <w:t xml:space="preserve"> </w:t>
            </w:r>
            <w:r w:rsidRPr="003628A1">
              <w:rPr>
                <w:szCs w:val="22"/>
              </w:rPr>
              <w:t>party</w:t>
            </w:r>
            <w:r w:rsidR="004B0933">
              <w:rPr>
                <w:szCs w:val="22"/>
              </w:rPr>
              <w:t xml:space="preserve"> </w:t>
            </w:r>
            <w:r w:rsidRPr="003628A1">
              <w:rPr>
                <w:szCs w:val="22"/>
              </w:rPr>
              <w:t>to</w:t>
            </w:r>
            <w:r w:rsidR="004B0933">
              <w:rPr>
                <w:szCs w:val="22"/>
              </w:rPr>
              <w:t xml:space="preserve"> </w:t>
            </w:r>
            <w:r w:rsidRPr="003628A1">
              <w:rPr>
                <w:szCs w:val="22"/>
              </w:rPr>
              <w:t>the</w:t>
            </w:r>
            <w:r w:rsidR="004B0933">
              <w:rPr>
                <w:szCs w:val="22"/>
              </w:rPr>
              <w:t xml:space="preserve"> </w:t>
            </w:r>
            <w:r w:rsidRPr="003628A1">
              <w:rPr>
                <w:szCs w:val="22"/>
              </w:rPr>
              <w:t>contract</w:t>
            </w:r>
            <w:r w:rsidR="004B0933">
              <w:rPr>
                <w:szCs w:val="22"/>
              </w:rPr>
              <w:t xml:space="preserve"> </w:t>
            </w:r>
            <w:r w:rsidRPr="003628A1">
              <w:rPr>
                <w:szCs w:val="22"/>
              </w:rPr>
              <w:t>in</w:t>
            </w:r>
            <w:r w:rsidR="004B0933">
              <w:rPr>
                <w:szCs w:val="22"/>
              </w:rPr>
              <w:t xml:space="preserve"> </w:t>
            </w:r>
            <w:r w:rsidRPr="003628A1">
              <w:rPr>
                <w:szCs w:val="22"/>
              </w:rPr>
              <w:t>which:</w:t>
            </w:r>
          </w:p>
          <w:p w14:paraId="647D09D0" w14:textId="19AF6BEC" w:rsidR="008E5719" w:rsidRPr="003628A1" w:rsidRDefault="0092372A" w:rsidP="0092372A">
            <w:pPr>
              <w:pStyle w:val="TableBody"/>
              <w:rPr>
                <w:rFonts w:ascii="Symbol" w:hAnsi="Symbol"/>
                <w:szCs w:val="22"/>
              </w:rPr>
            </w:pPr>
            <m:oMathPara>
              <m:oMath>
                <m:r>
                  <m:rPr>
                    <m:nor/>
                  </m:rPr>
                  <w:rPr>
                    <w:rFonts w:ascii="Cambria Math"/>
                  </w:rPr>
                  <m:t>R</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sSub>
                  <m:sSubPr>
                    <m:ctrlPr>
                      <w:rPr>
                        <w:rFonts w:ascii="Cambria Math" w:hAnsi="Cambria Math"/>
                        <w:i/>
                      </w:rPr>
                    </m:ctrlPr>
                  </m:sSubPr>
                  <m:e>
                    <m:r>
                      <w:rPr>
                        <w:rFonts w:ascii="Cambria Math"/>
                      </w:rPr>
                      <m:t>∑</m:t>
                    </m:r>
                  </m:e>
                  <m:sub>
                    <m:r>
                      <m:rPr>
                        <m:nor/>
                      </m:rPr>
                      <w:rPr>
                        <w:rFonts w:ascii="Cambria Math"/>
                      </w:rPr>
                      <m:t>s,b</m:t>
                    </m:r>
                    <m:ctrlPr>
                      <w:rPr>
                        <w:rFonts w:ascii="Cambria Math" w:hAnsi="Cambria Math"/>
                      </w:rPr>
                    </m:ctrlPr>
                  </m:sub>
                </m:sSub>
                <m:r>
                  <m:rPr>
                    <m:sty m:val="p"/>
                  </m:rPr>
                  <w:rPr>
                    <w:rFonts w:ascii="Cambria Math"/>
                  </w:rPr>
                  <w:br/>
                </m:r>
              </m:oMath>
              <m:oMath>
                <m:d>
                  <m:dPr>
                    <m:begChr m:val="["/>
                    <m:endChr m:val="]"/>
                    <m:ctrlPr>
                      <w:rPr>
                        <w:rFonts w:ascii="Cambria Math" w:hAnsi="Cambria Math"/>
                      </w:rPr>
                    </m:ctrlPr>
                  </m:dPr>
                  <m:e>
                    <m:r>
                      <m:rPr>
                        <m:nor/>
                      </m:rPr>
                      <w:rPr>
                        <w:rFonts w:ascii="Cambria Math"/>
                      </w:rPr>
                      <m:t>BC</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k,b,h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nor/>
                      </m:rPr>
                      <w:rPr>
                        <w:rFonts w:ascii="Cambria Math"/>
                      </w:rPr>
                      <m:t>BC</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s,k,h</m:t>
                            </m:r>
                          </m:sub>
                        </m:sSub>
                        <m:ctrlPr>
                          <w:rPr>
                            <w:rFonts w:ascii="Cambria Math" w:hAnsi="Cambria Math"/>
                          </w:rPr>
                        </m:ctrlPr>
                      </m:e>
                      <m:sup>
                        <m:r>
                          <m:rPr>
                            <m:nor/>
                          </m:rPr>
                          <w:rPr>
                            <w:rFonts w:ascii="Cambria Math"/>
                          </w:rPr>
                          <m:t>m,t</m:t>
                        </m:r>
                        <m:ctrlPr>
                          <w:rPr>
                            <w:rFonts w:ascii="Cambria Math" w:hAnsi="Cambria Math"/>
                          </w:rPr>
                        </m:ctrlPr>
                      </m:sup>
                    </m:sSup>
                    <m:ctrlPr>
                      <w:rPr>
                        <w:rFonts w:ascii="Cambria Math" w:hAnsi="Cambria Math"/>
                        <w:i/>
                      </w:rPr>
                    </m:ctrlPr>
                  </m:e>
                </m:d>
              </m:oMath>
            </m:oMathPara>
          </w:p>
        </w:tc>
        <w:tc>
          <w:tcPr>
            <w:tcW w:w="990" w:type="dxa"/>
            <w:tcBorders>
              <w:top w:val="single" w:sz="4" w:space="0" w:color="auto"/>
              <w:left w:val="single" w:sz="4" w:space="0" w:color="auto"/>
              <w:bottom w:val="single" w:sz="4" w:space="0" w:color="auto"/>
              <w:right w:val="single" w:sz="4" w:space="0" w:color="auto"/>
            </w:tcBorders>
            <w:vAlign w:val="center"/>
          </w:tcPr>
          <w:p w14:paraId="2BEE68AD" w14:textId="77777777" w:rsidR="008E5719" w:rsidRPr="003628A1" w:rsidRDefault="008E5719" w:rsidP="00C90CED">
            <w:pPr>
              <w:pStyle w:val="TableBody"/>
              <w:jc w:val="center"/>
              <w:rPr>
                <w:sz w:val="16"/>
                <w:szCs w:val="16"/>
              </w:rPr>
            </w:pPr>
            <w:r w:rsidRPr="003628A1">
              <w:rPr>
                <w:sz w:val="16"/>
                <w:szCs w:val="16"/>
              </w:rPr>
              <w:lastRenderedPageBreak/>
              <w:t>Hourly</w:t>
            </w:r>
          </w:p>
        </w:tc>
        <w:tc>
          <w:tcPr>
            <w:tcW w:w="1068" w:type="dxa"/>
            <w:tcBorders>
              <w:top w:val="single" w:sz="4" w:space="0" w:color="auto"/>
              <w:left w:val="single" w:sz="4" w:space="0" w:color="auto"/>
              <w:bottom w:val="single" w:sz="4" w:space="0" w:color="auto"/>
              <w:right w:val="single" w:sz="4" w:space="0" w:color="auto"/>
            </w:tcBorders>
            <w:vAlign w:val="center"/>
          </w:tcPr>
          <w:p w14:paraId="74326ED7" w14:textId="14DAB827" w:rsidR="008E5719" w:rsidRPr="003628A1" w:rsidRDefault="008E5719" w:rsidP="00C90CED">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4DD31E93" w14:textId="77777777" w:rsidR="008E5719" w:rsidRPr="003628A1" w:rsidRDefault="008E5719" w:rsidP="00C90CED">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748B99B" w14:textId="77777777" w:rsidR="008E5719" w:rsidRPr="003628A1" w:rsidRDefault="008E5719" w:rsidP="00C90CED">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C053EBB" w14:textId="77777777" w:rsidR="008E5719" w:rsidRPr="003628A1" w:rsidRDefault="008E5719" w:rsidP="00C90CED">
            <w:pPr>
              <w:pStyle w:val="TableBody"/>
              <w:jc w:val="center"/>
              <w:rPr>
                <w:snapToGrid w:val="0"/>
                <w:sz w:val="16"/>
                <w:szCs w:val="16"/>
              </w:rPr>
            </w:pPr>
            <w:r w:rsidRPr="003628A1">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70447A73" w14:textId="77777777" w:rsidR="008E5719" w:rsidRPr="003628A1" w:rsidRDefault="008E5719" w:rsidP="00C90CED">
            <w:pPr>
              <w:pStyle w:val="TableBody"/>
              <w:jc w:val="center"/>
              <w:rPr>
                <w:sz w:val="16"/>
                <w:szCs w:val="16"/>
              </w:rPr>
            </w:pPr>
            <w:r w:rsidRPr="003628A1">
              <w:rPr>
                <w:sz w:val="16"/>
                <w:szCs w:val="16"/>
              </w:rPr>
              <w:t>13</w:t>
            </w:r>
          </w:p>
        </w:tc>
        <w:tc>
          <w:tcPr>
            <w:tcW w:w="1371" w:type="dxa"/>
            <w:tcBorders>
              <w:top w:val="single" w:sz="4" w:space="0" w:color="auto"/>
              <w:left w:val="single" w:sz="4" w:space="0" w:color="auto"/>
              <w:bottom w:val="single" w:sz="4" w:space="0" w:color="auto"/>
              <w:right w:val="single" w:sz="4" w:space="0" w:color="auto"/>
            </w:tcBorders>
            <w:vAlign w:val="center"/>
          </w:tcPr>
          <w:p w14:paraId="0E1A8AFC" w14:textId="73C87D1C" w:rsidR="008E5719" w:rsidRPr="003628A1" w:rsidRDefault="008E5719" w:rsidP="00C90CED">
            <w:pPr>
              <w:pStyle w:val="TableBody"/>
              <w:jc w:val="center"/>
              <w:rPr>
                <w:sz w:val="16"/>
                <w:szCs w:val="16"/>
              </w:rPr>
            </w:pPr>
            <w:r w:rsidRPr="003628A1">
              <w:rPr>
                <w:sz w:val="16"/>
                <w:szCs w:val="16"/>
              </w:rPr>
              <w:t>May</w:t>
            </w:r>
            <w:r w:rsidR="004B0933">
              <w:rPr>
                <w:sz w:val="16"/>
                <w:szCs w:val="16"/>
              </w:rPr>
              <w:t xml:space="preserve"> </w:t>
            </w:r>
            <w:r w:rsidRPr="003628A1">
              <w:rPr>
                <w:sz w:val="16"/>
                <w:szCs w:val="16"/>
              </w:rPr>
              <w:t>1,</w:t>
            </w:r>
            <w:r w:rsidR="004B0933">
              <w:rPr>
                <w:sz w:val="16"/>
                <w:szCs w:val="16"/>
              </w:rPr>
              <w:t xml:space="preserve"> </w:t>
            </w:r>
            <w:r w:rsidRPr="003628A1">
              <w:rPr>
                <w:sz w:val="16"/>
                <w:szCs w:val="16"/>
              </w:rPr>
              <w:t>2023</w:t>
            </w:r>
          </w:p>
        </w:tc>
        <w:tc>
          <w:tcPr>
            <w:tcW w:w="1353" w:type="dxa"/>
            <w:tcBorders>
              <w:top w:val="single" w:sz="4" w:space="0" w:color="auto"/>
              <w:left w:val="single" w:sz="4" w:space="0" w:color="auto"/>
              <w:bottom w:val="single" w:sz="4" w:space="0" w:color="auto"/>
              <w:right w:val="single" w:sz="4" w:space="0" w:color="auto"/>
            </w:tcBorders>
            <w:vAlign w:val="center"/>
          </w:tcPr>
          <w:p w14:paraId="2B52AD1B" w14:textId="77777777" w:rsidR="008E5719" w:rsidRPr="003628A1" w:rsidRDefault="008E5719" w:rsidP="00C90CED">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DC7AA32" w14:textId="7CD4A32F" w:rsidR="008E5719" w:rsidRPr="003628A1" w:rsidRDefault="008E5719" w:rsidP="00C90CED">
            <w:pPr>
              <w:pStyle w:val="TableBody"/>
              <w:jc w:val="center"/>
              <w:rPr>
                <w:sz w:val="16"/>
                <w:szCs w:val="16"/>
              </w:rPr>
            </w:pPr>
            <w:r w:rsidRPr="003628A1">
              <w:rPr>
                <w:sz w:val="16"/>
                <w:szCs w:val="16"/>
              </w:rPr>
              <w:t>Please</w:t>
            </w:r>
            <w:r w:rsidR="004B0933">
              <w:rPr>
                <w:sz w:val="16"/>
                <w:szCs w:val="16"/>
              </w:rPr>
              <w:t xml:space="preserve"> </w:t>
            </w:r>
            <w:r w:rsidRPr="003628A1">
              <w:rPr>
                <w:sz w:val="16"/>
                <w:szCs w:val="16"/>
              </w:rPr>
              <w:t>refer</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MR-00467</w:t>
            </w:r>
          </w:p>
        </w:tc>
      </w:tr>
      <w:tr w:rsidR="008E5719" w:rsidRPr="003628A1" w14:paraId="412E23F3"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122CDF10" w14:textId="77777777" w:rsidR="008E5719" w:rsidRPr="003628A1" w:rsidRDefault="008E5719" w:rsidP="00122E86">
            <w:pPr>
              <w:pStyle w:val="TableBody"/>
              <w:jc w:val="center"/>
              <w:rPr>
                <w:sz w:val="16"/>
                <w:szCs w:val="16"/>
              </w:rPr>
            </w:pPr>
            <w:r w:rsidRPr="003628A1">
              <w:rPr>
                <w:sz w:val="16"/>
                <w:szCs w:val="16"/>
              </w:rPr>
              <w:t>253</w:t>
            </w:r>
          </w:p>
        </w:tc>
        <w:tc>
          <w:tcPr>
            <w:tcW w:w="1305" w:type="dxa"/>
            <w:tcBorders>
              <w:top w:val="single" w:sz="4" w:space="0" w:color="auto"/>
              <w:left w:val="single" w:sz="4" w:space="0" w:color="auto"/>
              <w:bottom w:val="single" w:sz="4" w:space="0" w:color="auto"/>
              <w:right w:val="single" w:sz="4" w:space="0" w:color="auto"/>
            </w:tcBorders>
            <w:vAlign w:val="center"/>
          </w:tcPr>
          <w:p w14:paraId="5E761D7C" w14:textId="7E64EFF6" w:rsidR="008E5719" w:rsidRPr="003628A1" w:rsidRDefault="008E5719" w:rsidP="00E17A51">
            <w:pPr>
              <w:pStyle w:val="TableBody"/>
              <w:rPr>
                <w:sz w:val="16"/>
                <w:szCs w:val="16"/>
              </w:rPr>
            </w:pPr>
            <w:r w:rsidRPr="003628A1">
              <w:rPr>
                <w:sz w:val="16"/>
                <w:szCs w:val="16"/>
              </w:rPr>
              <w:t>10</w:t>
            </w:r>
            <w:r w:rsidR="004B0933">
              <w:rPr>
                <w:sz w:val="16"/>
                <w:szCs w:val="16"/>
              </w:rPr>
              <w:t xml:space="preserve"> </w:t>
            </w:r>
            <w:r w:rsidRPr="003628A1">
              <w:rPr>
                <w:sz w:val="16"/>
                <w:szCs w:val="16"/>
              </w:rPr>
              <w:t>Minute</w:t>
            </w:r>
            <w:r w:rsidR="004B0933">
              <w:rPr>
                <w:sz w:val="16"/>
                <w:szCs w:val="16"/>
              </w:rPr>
              <w:t xml:space="preserve"> </w:t>
            </w:r>
            <w:r w:rsidRPr="003628A1">
              <w:rPr>
                <w:sz w:val="16"/>
                <w:szCs w:val="16"/>
              </w:rPr>
              <w:t>Non-spinning</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t>Reserve</w:t>
            </w:r>
            <w:r w:rsidR="004B0933">
              <w:rPr>
                <w:sz w:val="16"/>
                <w:szCs w:val="16"/>
              </w:rPr>
              <w:t xml:space="preserve"> </w:t>
            </w:r>
            <w:r w:rsidRPr="003628A1">
              <w:rPr>
                <w:sz w:val="16"/>
                <w:szCs w:val="16"/>
              </w:rPr>
              <w:t>Shortfall</w:t>
            </w:r>
            <w:r w:rsidR="004B0933">
              <w:rPr>
                <w:sz w:val="16"/>
                <w:szCs w:val="16"/>
              </w:rPr>
              <w:t xml:space="preserve"> </w:t>
            </w:r>
            <w:r w:rsidRPr="003628A1">
              <w:rPr>
                <w:sz w:val="16"/>
                <w:szCs w:val="16"/>
              </w:rPr>
              <w:t>Debit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7456127C" w14:textId="77777777" w:rsidR="008E5719" w:rsidRPr="003628A1" w:rsidRDefault="008E5719" w:rsidP="00122E86">
            <w:pPr>
              <w:pStyle w:val="TableBody"/>
              <w:jc w:val="center"/>
              <w:rPr>
                <w:sz w:val="16"/>
                <w:szCs w:val="16"/>
              </w:rPr>
            </w:pPr>
            <w:r w:rsidRPr="003628A1">
              <w:rPr>
                <w:sz w:val="16"/>
                <w:szCs w:val="16"/>
              </w:rPr>
              <w:t>ORSSD</w:t>
            </w:r>
            <w:r w:rsidRPr="003628A1">
              <w:rPr>
                <w:sz w:val="16"/>
                <w:szCs w:val="16"/>
                <w:vertAlign w:val="subscript"/>
              </w:rPr>
              <w:t>k,r,h</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2510033A" w14:textId="77777777" w:rsidR="008E5719" w:rsidRPr="003628A1" w:rsidRDefault="008E5719" w:rsidP="00122E86">
            <w:pPr>
              <w:pStyle w:val="TableBody"/>
              <w:jc w:val="center"/>
              <w:rPr>
                <w:sz w:val="16"/>
                <w:szCs w:val="16"/>
              </w:rPr>
            </w:pPr>
            <w:r w:rsidRPr="003628A1">
              <w:rPr>
                <w:sz w:val="16"/>
                <w:szCs w:val="16"/>
              </w:rPr>
              <w:t>9.3.8.2</w:t>
            </w:r>
          </w:p>
        </w:tc>
        <w:tc>
          <w:tcPr>
            <w:tcW w:w="3555" w:type="dxa"/>
            <w:tcBorders>
              <w:top w:val="single" w:sz="4" w:space="0" w:color="auto"/>
              <w:left w:val="single" w:sz="4" w:space="0" w:color="auto"/>
              <w:bottom w:val="single" w:sz="4" w:space="0" w:color="auto"/>
              <w:right w:val="single" w:sz="4" w:space="0" w:color="auto"/>
            </w:tcBorders>
            <w:vAlign w:val="center"/>
          </w:tcPr>
          <w:p w14:paraId="72589C5D" w14:textId="3B0B6FFE" w:rsidR="008E5719" w:rsidRPr="003628A1" w:rsidRDefault="008E5719" w:rsidP="00E17A51">
            <w:pPr>
              <w:pStyle w:val="TableBody"/>
              <w:rPr>
                <w:rFonts w:ascii="Symbol" w:hAnsi="Symbol"/>
                <w:szCs w:val="22"/>
              </w:rPr>
            </w:pPr>
            <w:r w:rsidRPr="003628A1">
              <w:rPr>
                <w:szCs w:val="22"/>
              </w:rPr>
              <w:t>Manual</w:t>
            </w:r>
            <w:r w:rsidR="004B0933">
              <w:rPr>
                <w:szCs w:val="22"/>
              </w:rPr>
              <w:t xml:space="preserve"> </w:t>
            </w:r>
            <w:r w:rsidRPr="003628A1">
              <w:rPr>
                <w:szCs w:val="22"/>
              </w:rPr>
              <w:t>Entry</w:t>
            </w:r>
            <w:r w:rsidR="004B0933">
              <w:rPr>
                <w:szCs w:val="22"/>
              </w:rPr>
              <w:t xml:space="preserve"> </w:t>
            </w:r>
            <w:r w:rsidRPr="003628A1">
              <w:rPr>
                <w:szCs w:val="22"/>
              </w:rPr>
              <w:t>as</w:t>
            </w:r>
            <w:r w:rsidR="004B0933">
              <w:rPr>
                <w:szCs w:val="22"/>
              </w:rPr>
              <w:t xml:space="preserve"> </w:t>
            </w:r>
            <w:r w:rsidRPr="003628A1">
              <w:rPr>
                <w:szCs w:val="22"/>
              </w:rPr>
              <w:t>per</w:t>
            </w:r>
            <w:r w:rsidR="004B0933">
              <w:rPr>
                <w:szCs w:val="22"/>
              </w:rPr>
              <w:t xml:space="preserve"> </w:t>
            </w:r>
            <w:r w:rsidRPr="003628A1">
              <w:rPr>
                <w:szCs w:val="22"/>
              </w:rPr>
              <w:t>9.3.8.2</w:t>
            </w:r>
            <w:r w:rsidR="004B0933">
              <w:rPr>
                <w:szCs w:val="22"/>
              </w:rPr>
              <w:t xml:space="preserve"> </w:t>
            </w:r>
            <w:r w:rsidRPr="003628A1">
              <w:rPr>
                <w:szCs w:val="22"/>
              </w:rPr>
              <w:t>where</w:t>
            </w:r>
            <w:r w:rsidR="004B0933">
              <w:rPr>
                <w:szCs w:val="22"/>
              </w:rPr>
              <w:t xml:space="preserve"> </w:t>
            </w:r>
            <w:r w:rsidRPr="003628A1">
              <w:rPr>
                <w:szCs w:val="22"/>
              </w:rPr>
              <w:t>the</w:t>
            </w:r>
            <w:r w:rsidR="004B0933">
              <w:rPr>
                <w:szCs w:val="22"/>
              </w:rPr>
              <w:t xml:space="preserve"> </w:t>
            </w:r>
            <w:r w:rsidRPr="003628A1">
              <w:rPr>
                <w:szCs w:val="22"/>
              </w:rPr>
              <w:t>value</w:t>
            </w:r>
            <w:r w:rsidR="004B0933">
              <w:rPr>
                <w:szCs w:val="22"/>
              </w:rPr>
              <w:t xml:space="preserve"> </w:t>
            </w:r>
            <w:r w:rsidRPr="003628A1">
              <w:rPr>
                <w:szCs w:val="22"/>
              </w:rPr>
              <w:t>below</w:t>
            </w:r>
            <w:r w:rsidR="004B0933">
              <w:rPr>
                <w:szCs w:val="22"/>
              </w:rPr>
              <w:t xml:space="preserve"> </w:t>
            </w:r>
            <w:r w:rsidRPr="003628A1">
              <w:rPr>
                <w:szCs w:val="22"/>
              </w:rPr>
              <w:t>which</w:t>
            </w:r>
            <w:r w:rsidR="004B0933">
              <w:rPr>
                <w:szCs w:val="22"/>
              </w:rPr>
              <w:t xml:space="preserve"> </w:t>
            </w:r>
            <w:r w:rsidRPr="003628A1">
              <w:rPr>
                <w:szCs w:val="22"/>
              </w:rPr>
              <w:t>ORESFk,r,hm,t</w:t>
            </w:r>
            <w:r w:rsidR="004B0933">
              <w:rPr>
                <w:szCs w:val="22"/>
              </w:rPr>
              <w:t xml:space="preserve"> </w:t>
            </w:r>
            <w:r w:rsidRPr="003628A1">
              <w:rPr>
                <w:szCs w:val="22"/>
              </w:rPr>
              <w:t>shall</w:t>
            </w:r>
            <w:r w:rsidR="004B0933">
              <w:rPr>
                <w:szCs w:val="22"/>
              </w:rPr>
              <w:t xml:space="preserve"> </w:t>
            </w:r>
            <w:r w:rsidRPr="003628A1">
              <w:rPr>
                <w:szCs w:val="22"/>
              </w:rPr>
              <w:t>be</w:t>
            </w:r>
            <w:r w:rsidR="004B0933">
              <w:rPr>
                <w:szCs w:val="22"/>
              </w:rPr>
              <w:t xml:space="preserve"> </w:t>
            </w:r>
            <w:r w:rsidRPr="003628A1">
              <w:rPr>
                <w:szCs w:val="22"/>
              </w:rPr>
              <w:t>set</w:t>
            </w:r>
            <w:r w:rsidR="004B0933">
              <w:rPr>
                <w:szCs w:val="22"/>
              </w:rPr>
              <w:t xml:space="preserve"> </w:t>
            </w:r>
            <w:r w:rsidRPr="003628A1">
              <w:rPr>
                <w:szCs w:val="22"/>
              </w:rPr>
              <w:t>at</w:t>
            </w:r>
            <w:r w:rsidR="004B0933">
              <w:rPr>
                <w:szCs w:val="22"/>
              </w:rPr>
              <w:t xml:space="preserve"> </w:t>
            </w:r>
            <w:r w:rsidRPr="003628A1">
              <w:rPr>
                <w:szCs w:val="22"/>
              </w:rPr>
              <w:t>zero</w:t>
            </w:r>
            <w:r w:rsidR="004B0933">
              <w:rPr>
                <w:szCs w:val="22"/>
              </w:rPr>
              <w:t xml:space="preserve"> </w:t>
            </w:r>
            <w:r w:rsidRPr="003628A1">
              <w:rPr>
                <w:szCs w:val="22"/>
              </w:rPr>
              <w:t>equals</w:t>
            </w:r>
            <w:r w:rsidR="004B0933">
              <w:rPr>
                <w:szCs w:val="22"/>
              </w:rPr>
              <w:t xml:space="preserve"> </w:t>
            </w:r>
            <w:r w:rsidRPr="003628A1">
              <w:rPr>
                <w:szCs w:val="22"/>
              </w:rPr>
              <w:t>∞</w:t>
            </w:r>
          </w:p>
        </w:tc>
        <w:tc>
          <w:tcPr>
            <w:tcW w:w="990" w:type="dxa"/>
            <w:tcBorders>
              <w:top w:val="single" w:sz="4" w:space="0" w:color="auto"/>
              <w:left w:val="single" w:sz="4" w:space="0" w:color="auto"/>
              <w:bottom w:val="single" w:sz="4" w:space="0" w:color="auto"/>
              <w:right w:val="single" w:sz="4" w:space="0" w:color="auto"/>
            </w:tcBorders>
            <w:vAlign w:val="center"/>
          </w:tcPr>
          <w:p w14:paraId="4C7382E3" w14:textId="77777777" w:rsidR="008E5719" w:rsidRPr="003628A1" w:rsidRDefault="008E5719" w:rsidP="00122E86">
            <w:pPr>
              <w:pStyle w:val="TableBody"/>
              <w:jc w:val="center"/>
              <w:rPr>
                <w:sz w:val="16"/>
                <w:szCs w:val="16"/>
              </w:rPr>
            </w:pPr>
            <w:r w:rsidRPr="003628A1">
              <w:rPr>
                <w:sz w:val="16"/>
                <w:szCs w:val="16"/>
              </w:rPr>
              <w:t>Interval</w:t>
            </w:r>
          </w:p>
        </w:tc>
        <w:tc>
          <w:tcPr>
            <w:tcW w:w="1068" w:type="dxa"/>
            <w:tcBorders>
              <w:top w:val="single" w:sz="4" w:space="0" w:color="auto"/>
              <w:left w:val="single" w:sz="4" w:space="0" w:color="auto"/>
              <w:bottom w:val="single" w:sz="4" w:space="0" w:color="auto"/>
              <w:right w:val="single" w:sz="4" w:space="0" w:color="auto"/>
            </w:tcBorders>
            <w:vAlign w:val="center"/>
          </w:tcPr>
          <w:p w14:paraId="067115E9" w14:textId="29C5D0DC" w:rsidR="008E5719" w:rsidRPr="003628A1" w:rsidRDefault="008E5719" w:rsidP="00122E86">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3B623E26" w14:textId="77777777" w:rsidR="008E5719" w:rsidRPr="003628A1" w:rsidRDefault="008E5719" w:rsidP="00122E86">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2F6FB9D" w14:textId="77777777" w:rsidR="008E5719" w:rsidRPr="003628A1" w:rsidRDefault="008E5719" w:rsidP="00122E86">
            <w:pPr>
              <w:pStyle w:val="TableBody"/>
              <w:jc w:val="center"/>
              <w:rPr>
                <w:snapToGrid w:val="0"/>
                <w:sz w:val="16"/>
                <w:szCs w:val="16"/>
              </w:rPr>
            </w:pPr>
            <w:r w:rsidRPr="003628A1">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181F9EA3" w14:textId="77777777" w:rsidR="008E5719" w:rsidRPr="003628A1" w:rsidRDefault="008E5719" w:rsidP="00122E86">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0159C93" w14:textId="77777777" w:rsidR="008E5719" w:rsidRPr="003628A1" w:rsidRDefault="008E5719" w:rsidP="00122E86">
            <w:pPr>
              <w:pStyle w:val="TableBody"/>
              <w:jc w:val="center"/>
              <w:rPr>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28246036" w14:textId="77777777" w:rsidR="008E5719" w:rsidRPr="003628A1" w:rsidRDefault="008E5719" w:rsidP="00122E86">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168BC2EC" w14:textId="77777777" w:rsidR="008E5719" w:rsidRPr="003628A1" w:rsidRDefault="008E5719" w:rsidP="00122E86">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AC1A045" w14:textId="77777777" w:rsidR="008E5719" w:rsidRPr="003628A1" w:rsidRDefault="008E5719" w:rsidP="00122E86">
            <w:pPr>
              <w:pStyle w:val="TableBody"/>
              <w:jc w:val="center"/>
              <w:rPr>
                <w:sz w:val="16"/>
                <w:szCs w:val="16"/>
              </w:rPr>
            </w:pPr>
          </w:p>
        </w:tc>
      </w:tr>
      <w:tr w:rsidR="008E5719" w:rsidRPr="003628A1" w14:paraId="6CF55F45"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2225F38D" w14:textId="77777777" w:rsidR="008E5719" w:rsidRPr="003628A1" w:rsidRDefault="008E5719" w:rsidP="00122E86">
            <w:pPr>
              <w:pStyle w:val="TableBody"/>
              <w:jc w:val="center"/>
              <w:rPr>
                <w:sz w:val="16"/>
                <w:szCs w:val="16"/>
              </w:rPr>
            </w:pPr>
            <w:r w:rsidRPr="003628A1">
              <w:rPr>
                <w:sz w:val="16"/>
                <w:szCs w:val="16"/>
              </w:rPr>
              <w:t>254</w:t>
            </w:r>
          </w:p>
        </w:tc>
        <w:tc>
          <w:tcPr>
            <w:tcW w:w="1305" w:type="dxa"/>
            <w:tcBorders>
              <w:top w:val="single" w:sz="4" w:space="0" w:color="auto"/>
              <w:left w:val="single" w:sz="4" w:space="0" w:color="auto"/>
              <w:bottom w:val="single" w:sz="4" w:space="0" w:color="auto"/>
              <w:right w:val="single" w:sz="4" w:space="0" w:color="auto"/>
            </w:tcBorders>
            <w:vAlign w:val="center"/>
          </w:tcPr>
          <w:p w14:paraId="24FD2CA2" w14:textId="71D42EC9" w:rsidR="008E5719" w:rsidRPr="003628A1" w:rsidRDefault="008E5719" w:rsidP="00E17A51">
            <w:pPr>
              <w:pStyle w:val="TableBody"/>
              <w:rPr>
                <w:sz w:val="16"/>
                <w:szCs w:val="16"/>
              </w:rPr>
            </w:pPr>
            <w:r w:rsidRPr="003628A1">
              <w:rPr>
                <w:sz w:val="16"/>
                <w:szCs w:val="16"/>
              </w:rPr>
              <w:t>30</w:t>
            </w:r>
            <w:r w:rsidR="004B0933">
              <w:rPr>
                <w:sz w:val="16"/>
                <w:szCs w:val="16"/>
              </w:rPr>
              <w:t xml:space="preserve"> </w:t>
            </w:r>
            <w:r w:rsidRPr="003628A1">
              <w:rPr>
                <w:sz w:val="16"/>
                <w:szCs w:val="16"/>
              </w:rPr>
              <w:t>Minute</w:t>
            </w:r>
            <w:r w:rsidR="004B0933">
              <w:rPr>
                <w:sz w:val="16"/>
                <w:szCs w:val="16"/>
              </w:rPr>
              <w:t xml:space="preserve"> </w:t>
            </w:r>
            <w:r w:rsidRPr="003628A1">
              <w:rPr>
                <w:sz w:val="16"/>
                <w:szCs w:val="16"/>
              </w:rPr>
              <w:t>Operating</w:t>
            </w:r>
            <w:r w:rsidR="004B0933">
              <w:rPr>
                <w:sz w:val="16"/>
                <w:szCs w:val="16"/>
              </w:rPr>
              <w:t xml:space="preserve"> </w:t>
            </w:r>
            <w:r w:rsidRPr="003628A1">
              <w:rPr>
                <w:sz w:val="16"/>
                <w:szCs w:val="16"/>
              </w:rPr>
              <w:t>Reserve</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t>Hourly</w:t>
            </w:r>
            <w:r w:rsidR="004B0933">
              <w:rPr>
                <w:sz w:val="16"/>
                <w:szCs w:val="16"/>
              </w:rPr>
              <w:t xml:space="preserve"> </w:t>
            </w:r>
            <w:r w:rsidRPr="003628A1">
              <w:rPr>
                <w:sz w:val="16"/>
                <w:szCs w:val="16"/>
              </w:rPr>
              <w:t>Uplift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1FA61679" w14:textId="77777777" w:rsidR="008E5719" w:rsidRPr="003628A1" w:rsidRDefault="008E5719" w:rsidP="00122E86">
            <w:pPr>
              <w:pStyle w:val="TableBody"/>
              <w:jc w:val="center"/>
              <w:rPr>
                <w:sz w:val="16"/>
                <w:szCs w:val="16"/>
              </w:rPr>
            </w:pPr>
            <w:r w:rsidRPr="003628A1">
              <w:rPr>
                <w:sz w:val="16"/>
                <w:szCs w:val="16"/>
              </w:rPr>
              <w:t>HUSA</w:t>
            </w:r>
            <w:r w:rsidRPr="003628A1">
              <w:rPr>
                <w:sz w:val="16"/>
                <w:szCs w:val="16"/>
                <w:vertAlign w:val="subscript"/>
              </w:rPr>
              <w:t>h</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41B8EEB5" w14:textId="77777777" w:rsidR="008E5719" w:rsidRPr="003628A1" w:rsidRDefault="008E5719" w:rsidP="00122E86">
            <w:pPr>
              <w:pStyle w:val="TableBody"/>
              <w:jc w:val="center"/>
              <w:rPr>
                <w:sz w:val="16"/>
                <w:szCs w:val="16"/>
              </w:rPr>
            </w:pPr>
            <w:r w:rsidRPr="003628A1">
              <w:rPr>
                <w:sz w:val="16"/>
                <w:szCs w:val="16"/>
              </w:rPr>
              <w:t>9.3.9.1</w:t>
            </w:r>
          </w:p>
        </w:tc>
        <w:tc>
          <w:tcPr>
            <w:tcW w:w="3555" w:type="dxa"/>
            <w:tcBorders>
              <w:top w:val="single" w:sz="4" w:space="0" w:color="auto"/>
              <w:left w:val="single" w:sz="4" w:space="0" w:color="auto"/>
              <w:bottom w:val="single" w:sz="4" w:space="0" w:color="auto"/>
              <w:right w:val="single" w:sz="4" w:space="0" w:color="auto"/>
            </w:tcBorders>
            <w:vAlign w:val="center"/>
          </w:tcPr>
          <w:p w14:paraId="5CEDD54E" w14:textId="220B545F" w:rsidR="0031406A" w:rsidRDefault="00277BC3" w:rsidP="0092372A">
            <w:pPr>
              <w:pStyle w:val="TableBody"/>
            </w:pPr>
            <m:oMathPara>
              <m:oMath>
                <m:sSup>
                  <m:sSupPr>
                    <m:ctrlPr>
                      <w:rPr>
                        <w:rFonts w:ascii="Cambria Math" w:hAnsi="Cambria Math"/>
                        <w:i/>
                      </w:rPr>
                    </m:ctrlPr>
                  </m:sSupPr>
                  <m:e>
                    <m:sSub>
                      <m:sSubPr>
                        <m:ctrlPr>
                          <w:rPr>
                            <w:rFonts w:ascii="Cambria Math" w:hAnsi="Cambria Math"/>
                            <w:i/>
                          </w:rPr>
                        </m:ctrlPr>
                      </m:sSubPr>
                      <m:e>
                        <m:r>
                          <w:rPr>
                            <w:rFonts w:ascii="Cambria Math"/>
                          </w:rPr>
                          <m:t>∑</m:t>
                        </m:r>
                      </m:e>
                      <m:sub>
                        <m:r>
                          <w:rPr>
                            <w:rFonts w:ascii="Cambria Math"/>
                          </w:rPr>
                          <m:t>c</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k,h,</m:t>
                    </m:r>
                    <m:d>
                      <m:dPr>
                        <m:ctrlPr>
                          <w:rPr>
                            <w:rFonts w:ascii="Cambria Math" w:hAnsi="Cambria Math"/>
                          </w:rPr>
                        </m:ctrlPr>
                      </m:dPr>
                      <m:e>
                        <m:r>
                          <m:rPr>
                            <m:nor/>
                          </m:rPr>
                          <w:rPr>
                            <w:rFonts w:ascii="Cambria Math"/>
                          </w:rPr>
                          <m:t>204</m:t>
                        </m:r>
                      </m:e>
                    </m:d>
                    <m:ctrlPr>
                      <w:rPr>
                        <w:rFonts w:ascii="Cambria Math" w:hAnsi="Cambria Math"/>
                        <w:i/>
                      </w:rPr>
                    </m:ctrlPr>
                  </m:sub>
                </m:sSub>
                <m:r>
                  <w:rPr>
                    <w:rFonts w:ascii="Cambria Math"/>
                  </w:rPr>
                  <m:t>×</m:t>
                </m:r>
                <m:r>
                  <w:rPr>
                    <w:rFonts w:ascii="Cambria Math"/>
                  </w:rPr>
                  <m:t xml:space="preserve"> [(</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sty m:val="p"/>
                  </m:rPr>
                  <w:rPr>
                    <w:rFonts w:ascii="Cambria Math"/>
                  </w:rPr>
                  <w:br/>
                </m:r>
              </m:oMath>
              <m:oMath>
                <m:r>
                  <m:rPr>
                    <m:nor/>
                  </m:rPr>
                  <w:rPr>
                    <w:rFonts w:ascii="Cambria Math"/>
                  </w:rPr>
                  <m:t xml:space="preserve">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m:rPr>
                    <m:nor/>
                  </m:rPr>
                  <w:rPr>
                    <w:rFonts w:ascii="Cambria Math"/>
                  </w:rPr>
                  <m:t>+ R</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nor/>
                  </m:rPr>
                  <w:rPr>
                    <w:rFonts w:ascii="Cambria Math"/>
                  </w:rPr>
                  <m:t xml:space="preserve"> /</m:t>
                </m:r>
                <m:sSup>
                  <m:sSupPr>
                    <m:ctrlPr>
                      <w:rPr>
                        <w:rFonts w:ascii="Cambria Math" w:hAnsi="Cambria Math"/>
                        <w:i/>
                      </w:rPr>
                    </m:ctrlPr>
                  </m:sSupPr>
                  <m:e>
                    <m:sSub>
                      <m:sSubPr>
                        <m:ctrlPr>
                          <w:rPr>
                            <w:rFonts w:ascii="Cambria Math" w:hAnsi="Cambria Math"/>
                          </w:rPr>
                        </m:ctrlPr>
                      </m:sSubPr>
                      <m:e>
                        <m:r>
                          <m:rPr>
                            <m:sty m:val="p"/>
                          </m:rPr>
                          <w:rPr>
                            <w:rFonts w:ascii="Cambria Math"/>
                          </w:rPr>
                          <m:t>∑</m:t>
                        </m:r>
                      </m:e>
                      <m:sub>
                        <m:r>
                          <w:rPr>
                            <w:rFonts w:ascii="Cambria Math"/>
                          </w:rPr>
                          <m:t>k</m:t>
                        </m:r>
                        <m:ctrlPr>
                          <w:rPr>
                            <w:rFonts w:ascii="Cambria Math" w:hAnsi="Cambria Math"/>
                            <w:i/>
                          </w:rPr>
                        </m:ctrlP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oMath>
            </m:oMathPara>
          </w:p>
          <w:p w14:paraId="1AFB123B" w14:textId="2B1CF1B2"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‘T’</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12</w:t>
            </w:r>
            <w:r w:rsidR="004B0933">
              <w:rPr>
                <w:szCs w:val="22"/>
              </w:rPr>
              <w:t xml:space="preserve"> </w:t>
            </w:r>
            <w:r w:rsidRPr="003628A1">
              <w:rPr>
                <w:i/>
                <w:szCs w:val="22"/>
              </w:rPr>
              <w:t>metering</w:t>
            </w:r>
            <w:r w:rsidR="004B0933">
              <w:rPr>
                <w:i/>
                <w:szCs w:val="22"/>
              </w:rPr>
              <w:t xml:space="preserve"> </w:t>
            </w:r>
            <w:r w:rsidRPr="003628A1">
              <w:rPr>
                <w:i/>
                <w:szCs w:val="22"/>
              </w:rPr>
              <w:t>intervals</w:t>
            </w:r>
            <w:r w:rsidR="004B0933">
              <w:rPr>
                <w:szCs w:val="22"/>
              </w:rPr>
              <w:t xml:space="preserve"> </w:t>
            </w:r>
            <w:r w:rsidRPr="003628A1">
              <w:rPr>
                <w:szCs w:val="22"/>
              </w:rPr>
              <w:t>‘t’</w:t>
            </w:r>
            <w:r w:rsidR="004B0933">
              <w:rPr>
                <w:szCs w:val="22"/>
              </w:rPr>
              <w:t xml:space="preserve"> </w:t>
            </w:r>
            <w:r w:rsidRPr="003628A1">
              <w:rPr>
                <w:szCs w:val="22"/>
              </w:rPr>
              <w:t>during</w:t>
            </w:r>
            <w:r w:rsidR="004B0933">
              <w:rPr>
                <w:szCs w:val="22"/>
              </w:rPr>
              <w:t xml:space="preserve"> </w:t>
            </w:r>
            <w:r w:rsidRPr="003628A1">
              <w:rPr>
                <w:i/>
                <w:szCs w:val="22"/>
              </w:rPr>
              <w:t>settlement</w:t>
            </w:r>
            <w:r w:rsidR="004B0933">
              <w:rPr>
                <w:i/>
                <w:szCs w:val="22"/>
              </w:rPr>
              <w:t xml:space="preserve"> </w:t>
            </w:r>
            <w:r w:rsidRPr="003628A1">
              <w:rPr>
                <w:i/>
                <w:szCs w:val="22"/>
              </w:rPr>
              <w:t>hour</w:t>
            </w:r>
            <w:r w:rsidR="004B0933">
              <w:rPr>
                <w:szCs w:val="22"/>
              </w:rPr>
              <w:t xml:space="preserve"> </w:t>
            </w:r>
            <w:r w:rsidRPr="003628A1">
              <w:rPr>
                <w:szCs w:val="22"/>
              </w:rPr>
              <w:t>‘h’.</w:t>
            </w:r>
          </w:p>
          <w:p w14:paraId="2CF71EA7" w14:textId="13EE3509"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RQ</w:t>
            </w:r>
            <w:r w:rsidRPr="003628A1">
              <w:rPr>
                <w:szCs w:val="22"/>
                <w:vertAlign w:val="subscript"/>
              </w:rPr>
              <w:t>k,h</w:t>
            </w:r>
            <w:r w:rsidRPr="003628A1">
              <w:rPr>
                <w:szCs w:val="22"/>
                <w:vertAlign w:val="superscript"/>
              </w:rPr>
              <w:t>m,t</w:t>
            </w:r>
            <w:r w:rsidR="004B0933">
              <w:rPr>
                <w:szCs w:val="22"/>
              </w:rPr>
              <w:t xml:space="preserve"> </w:t>
            </w:r>
            <w:r w:rsidRPr="003628A1">
              <w:rPr>
                <w:szCs w:val="22"/>
              </w:rPr>
              <w:t>is</w:t>
            </w:r>
            <w:r w:rsidR="004B0933">
              <w:rPr>
                <w:szCs w:val="22"/>
              </w:rPr>
              <w:t xml:space="preserve"> </w:t>
            </w:r>
            <w:r w:rsidRPr="003628A1">
              <w:rPr>
                <w:szCs w:val="22"/>
              </w:rPr>
              <w:t>a</w:t>
            </w:r>
            <w:r w:rsidR="004B0933">
              <w:rPr>
                <w:szCs w:val="22"/>
              </w:rPr>
              <w:t xml:space="preserve"> </w:t>
            </w:r>
            <w:r w:rsidRPr="003628A1">
              <w:rPr>
                <w:szCs w:val="22"/>
              </w:rPr>
              <w:t>reallocated</w:t>
            </w:r>
            <w:r w:rsidR="004B0933">
              <w:rPr>
                <w:szCs w:val="22"/>
              </w:rPr>
              <w:t xml:space="preserve"> </w:t>
            </w:r>
            <w:r w:rsidRPr="003628A1">
              <w:rPr>
                <w:szCs w:val="22"/>
              </w:rPr>
              <w:t>quantity</w:t>
            </w:r>
            <w:r w:rsidR="004B0933">
              <w:rPr>
                <w:szCs w:val="22"/>
              </w:rPr>
              <w:t xml:space="preserve"> </w:t>
            </w:r>
            <w:r w:rsidRPr="003628A1">
              <w:rPr>
                <w:szCs w:val="22"/>
              </w:rPr>
              <w:t>whereby</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‘k’</w:t>
            </w:r>
            <w:r w:rsidR="004B0933">
              <w:rPr>
                <w:szCs w:val="22"/>
              </w:rPr>
              <w:t xml:space="preserve"> </w:t>
            </w:r>
            <w:r w:rsidRPr="003628A1">
              <w:rPr>
                <w:szCs w:val="22"/>
              </w:rPr>
              <w:t>is</w:t>
            </w:r>
            <w:r w:rsidR="004B0933">
              <w:rPr>
                <w:szCs w:val="22"/>
              </w:rPr>
              <w:t xml:space="preserve"> </w:t>
            </w:r>
            <w:r w:rsidRPr="003628A1">
              <w:rPr>
                <w:szCs w:val="22"/>
              </w:rPr>
              <w:t>a</w:t>
            </w:r>
            <w:r w:rsidR="004B0933">
              <w:rPr>
                <w:szCs w:val="22"/>
              </w:rPr>
              <w:t xml:space="preserve"> </w:t>
            </w:r>
            <w:r w:rsidRPr="003628A1">
              <w:rPr>
                <w:szCs w:val="22"/>
              </w:rPr>
              <w:t>party</w:t>
            </w:r>
            <w:r w:rsidR="004B0933">
              <w:rPr>
                <w:szCs w:val="22"/>
              </w:rPr>
              <w:t xml:space="preserve"> </w:t>
            </w:r>
            <w:r w:rsidRPr="003628A1">
              <w:rPr>
                <w:szCs w:val="22"/>
              </w:rPr>
              <w:t>to</w:t>
            </w:r>
            <w:r w:rsidR="004B0933">
              <w:rPr>
                <w:szCs w:val="22"/>
              </w:rPr>
              <w:t xml:space="preserve"> </w:t>
            </w:r>
            <w:r w:rsidRPr="003628A1">
              <w:rPr>
                <w:szCs w:val="22"/>
              </w:rPr>
              <w:t>one</w:t>
            </w:r>
            <w:r w:rsidR="004B0933">
              <w:rPr>
                <w:szCs w:val="22"/>
              </w:rPr>
              <w:t xml:space="preserve"> </w:t>
            </w:r>
            <w:r w:rsidRPr="003628A1">
              <w:rPr>
                <w:szCs w:val="22"/>
              </w:rPr>
              <w:t>or</w:t>
            </w:r>
            <w:r w:rsidR="004B0933">
              <w:rPr>
                <w:szCs w:val="22"/>
              </w:rPr>
              <w:t xml:space="preserve"> </w:t>
            </w:r>
            <w:r w:rsidRPr="003628A1">
              <w:rPr>
                <w:szCs w:val="22"/>
              </w:rPr>
              <w:t>more</w:t>
            </w:r>
            <w:r w:rsidR="004B0933">
              <w:rPr>
                <w:szCs w:val="22"/>
              </w:rPr>
              <w:t xml:space="preserve"> </w:t>
            </w:r>
            <w:r w:rsidRPr="003628A1">
              <w:rPr>
                <w:i/>
                <w:szCs w:val="22"/>
              </w:rPr>
              <w:t>physical</w:t>
            </w:r>
            <w:r w:rsidR="004B0933">
              <w:rPr>
                <w:i/>
                <w:szCs w:val="22"/>
              </w:rPr>
              <w:t xml:space="preserve"> </w:t>
            </w:r>
            <w:r w:rsidRPr="003628A1">
              <w:rPr>
                <w:i/>
                <w:szCs w:val="22"/>
              </w:rPr>
              <w:t>bilateral</w:t>
            </w:r>
            <w:r w:rsidR="004B0933">
              <w:rPr>
                <w:i/>
                <w:szCs w:val="22"/>
              </w:rPr>
              <w:t xml:space="preserve"> </w:t>
            </w:r>
            <w:r w:rsidRPr="003628A1">
              <w:rPr>
                <w:i/>
                <w:szCs w:val="22"/>
              </w:rPr>
              <w:t>contracts</w:t>
            </w:r>
            <w:r w:rsidR="004B0933">
              <w:rPr>
                <w:szCs w:val="22"/>
              </w:rPr>
              <w:t xml:space="preserve"> </w:t>
            </w:r>
            <w:r w:rsidRPr="003628A1">
              <w:rPr>
                <w:szCs w:val="22"/>
              </w:rPr>
              <w:t>for</w:t>
            </w:r>
            <w:r w:rsidR="004B0933">
              <w:rPr>
                <w:szCs w:val="22"/>
              </w:rPr>
              <w:t xml:space="preserve"> </w:t>
            </w:r>
            <w:r w:rsidRPr="003628A1">
              <w:rPr>
                <w:i/>
                <w:szCs w:val="22"/>
              </w:rPr>
              <w:t>settlement</w:t>
            </w:r>
            <w:r w:rsidR="004B0933">
              <w:rPr>
                <w:i/>
                <w:szCs w:val="22"/>
              </w:rPr>
              <w:t xml:space="preserve"> </w:t>
            </w:r>
            <w:r w:rsidRPr="003628A1">
              <w:rPr>
                <w:i/>
                <w:szCs w:val="22"/>
              </w:rPr>
              <w:t>hour</w:t>
            </w:r>
            <w:r w:rsidR="004B0933">
              <w:rPr>
                <w:szCs w:val="22"/>
              </w:rPr>
              <w:t xml:space="preserve"> </w:t>
            </w:r>
            <w:r w:rsidRPr="003628A1">
              <w:rPr>
                <w:szCs w:val="22"/>
              </w:rPr>
              <w:t>‘h’</w:t>
            </w:r>
            <w:r w:rsidR="004B0933">
              <w:rPr>
                <w:szCs w:val="22"/>
              </w:rPr>
              <w:t xml:space="preserve"> </w:t>
            </w:r>
            <w:r w:rsidRPr="003628A1">
              <w:rPr>
                <w:szCs w:val="22"/>
              </w:rPr>
              <w:t>in</w:t>
            </w:r>
            <w:r w:rsidR="004B0933">
              <w:rPr>
                <w:szCs w:val="22"/>
              </w:rPr>
              <w:t xml:space="preserve"> </w:t>
            </w:r>
            <w:r w:rsidRPr="003628A1">
              <w:rPr>
                <w:szCs w:val="22"/>
              </w:rPr>
              <w:t>which</w:t>
            </w:r>
            <w:r w:rsidR="004B0933">
              <w:rPr>
                <w:szCs w:val="22"/>
              </w:rPr>
              <w:t xml:space="preserve"> </w:t>
            </w:r>
            <w:r w:rsidRPr="003628A1">
              <w:rPr>
                <w:szCs w:val="22"/>
              </w:rPr>
              <w:t>the</w:t>
            </w:r>
            <w:r w:rsidR="004B0933">
              <w:rPr>
                <w:szCs w:val="22"/>
              </w:rPr>
              <w:t xml:space="preserve"> </w:t>
            </w:r>
            <w:r w:rsidRPr="003628A1">
              <w:rPr>
                <w:i/>
                <w:szCs w:val="22"/>
              </w:rPr>
              <w:t>operating</w:t>
            </w:r>
            <w:r w:rsidR="004B0933">
              <w:rPr>
                <w:i/>
                <w:szCs w:val="22"/>
              </w:rPr>
              <w:t xml:space="preserve"> </w:t>
            </w:r>
            <w:r w:rsidRPr="003628A1">
              <w:rPr>
                <w:i/>
                <w:szCs w:val="22"/>
              </w:rPr>
              <w:t>reserve</w:t>
            </w:r>
            <w:r w:rsidR="004B0933">
              <w:rPr>
                <w:szCs w:val="22"/>
              </w:rPr>
              <w:t xml:space="preserve"> </w:t>
            </w:r>
            <w:r w:rsidRPr="003628A1">
              <w:rPr>
                <w:szCs w:val="22"/>
              </w:rPr>
              <w:t>component</w:t>
            </w:r>
            <w:r w:rsidR="004B0933">
              <w:rPr>
                <w:szCs w:val="22"/>
              </w:rPr>
              <w:t xml:space="preserve"> </w:t>
            </w:r>
            <w:r w:rsidRPr="003628A1">
              <w:rPr>
                <w:szCs w:val="22"/>
              </w:rPr>
              <w:t>of</w:t>
            </w:r>
            <w:r w:rsidR="004B0933">
              <w:rPr>
                <w:szCs w:val="22"/>
              </w:rPr>
              <w:t xml:space="preserve"> </w:t>
            </w:r>
            <w:r w:rsidRPr="003628A1">
              <w:rPr>
                <w:i/>
                <w:szCs w:val="22"/>
              </w:rPr>
              <w:t>hourly</w:t>
            </w:r>
            <w:r w:rsidR="004B0933">
              <w:rPr>
                <w:i/>
                <w:szCs w:val="22"/>
              </w:rPr>
              <w:t xml:space="preserve"> </w:t>
            </w:r>
            <w:r w:rsidRPr="003628A1">
              <w:rPr>
                <w:i/>
                <w:szCs w:val="22"/>
              </w:rPr>
              <w:t>uplift</w:t>
            </w:r>
            <w:r w:rsidR="004B0933">
              <w:rPr>
                <w:szCs w:val="22"/>
              </w:rPr>
              <w:t xml:space="preserve"> </w:t>
            </w:r>
            <w:r w:rsidRPr="003628A1">
              <w:rPr>
                <w:szCs w:val="22"/>
              </w:rPr>
              <w:t>is</w:t>
            </w:r>
            <w:r w:rsidR="004B0933">
              <w:rPr>
                <w:szCs w:val="22"/>
              </w:rPr>
              <w:t xml:space="preserve"> </w:t>
            </w:r>
            <w:r w:rsidRPr="003628A1">
              <w:rPr>
                <w:szCs w:val="22"/>
              </w:rPr>
              <w:t>to</w:t>
            </w:r>
            <w:r w:rsidR="004B0933">
              <w:rPr>
                <w:szCs w:val="22"/>
              </w:rPr>
              <w:t xml:space="preserve"> </w:t>
            </w:r>
            <w:r w:rsidRPr="003628A1">
              <w:rPr>
                <w:szCs w:val="22"/>
              </w:rPr>
              <w:t>be</w:t>
            </w:r>
            <w:r w:rsidR="004B0933">
              <w:rPr>
                <w:szCs w:val="22"/>
              </w:rPr>
              <w:t xml:space="preserve"> </w:t>
            </w:r>
            <w:r w:rsidRPr="003628A1">
              <w:rPr>
                <w:szCs w:val="22"/>
              </w:rPr>
              <w:t>reallocated</w:t>
            </w:r>
            <w:r w:rsidR="004B0933">
              <w:rPr>
                <w:szCs w:val="22"/>
              </w:rPr>
              <w:t xml:space="preserve"> </w:t>
            </w:r>
            <w:r w:rsidRPr="003628A1">
              <w:rPr>
                <w:szCs w:val="22"/>
              </w:rPr>
              <w:t>between</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‘k’</w:t>
            </w:r>
            <w:r w:rsidR="004B0933">
              <w:rPr>
                <w:szCs w:val="22"/>
              </w:rPr>
              <w:t xml:space="preserve"> </w:t>
            </w:r>
            <w:r w:rsidRPr="003628A1">
              <w:rPr>
                <w:szCs w:val="22"/>
              </w:rPr>
              <w:t>and</w:t>
            </w:r>
            <w:r w:rsidR="004B0933">
              <w:rPr>
                <w:szCs w:val="22"/>
              </w:rPr>
              <w:t xml:space="preserve"> </w:t>
            </w:r>
            <w:r w:rsidRPr="003628A1">
              <w:rPr>
                <w:szCs w:val="22"/>
              </w:rPr>
              <w:t>the</w:t>
            </w:r>
            <w:r w:rsidR="004B0933">
              <w:rPr>
                <w:szCs w:val="22"/>
              </w:rPr>
              <w:t xml:space="preserve"> </w:t>
            </w:r>
            <w:r w:rsidRPr="003628A1">
              <w:rPr>
                <w:szCs w:val="22"/>
              </w:rPr>
              <w:t>other</w:t>
            </w:r>
            <w:r w:rsidR="004B0933">
              <w:rPr>
                <w:szCs w:val="22"/>
              </w:rPr>
              <w:t xml:space="preserve"> </w:t>
            </w:r>
            <w:r w:rsidRPr="003628A1">
              <w:rPr>
                <w:i/>
                <w:szCs w:val="22"/>
              </w:rPr>
              <w:t>market</w:t>
            </w:r>
            <w:r w:rsidR="004B0933">
              <w:rPr>
                <w:i/>
                <w:szCs w:val="22"/>
              </w:rPr>
              <w:t xml:space="preserve"> </w:t>
            </w:r>
            <w:r w:rsidRPr="003628A1">
              <w:rPr>
                <w:i/>
                <w:szCs w:val="22"/>
              </w:rPr>
              <w:lastRenderedPageBreak/>
              <w:t>participant</w:t>
            </w:r>
            <w:r w:rsidR="004B0933">
              <w:rPr>
                <w:szCs w:val="22"/>
              </w:rPr>
              <w:t xml:space="preserve"> </w:t>
            </w:r>
            <w:r w:rsidRPr="003628A1">
              <w:rPr>
                <w:szCs w:val="22"/>
              </w:rPr>
              <w:t>that</w:t>
            </w:r>
            <w:r w:rsidR="004B0933">
              <w:rPr>
                <w:szCs w:val="22"/>
              </w:rPr>
              <w:t xml:space="preserve"> </w:t>
            </w:r>
            <w:r w:rsidRPr="003628A1">
              <w:rPr>
                <w:szCs w:val="22"/>
              </w:rPr>
              <w:t>is</w:t>
            </w:r>
            <w:r w:rsidR="004B0933">
              <w:rPr>
                <w:szCs w:val="22"/>
              </w:rPr>
              <w:t xml:space="preserve"> </w:t>
            </w:r>
            <w:r w:rsidRPr="003628A1">
              <w:rPr>
                <w:szCs w:val="22"/>
              </w:rPr>
              <w:t>a</w:t>
            </w:r>
            <w:r w:rsidR="004B0933">
              <w:rPr>
                <w:szCs w:val="22"/>
              </w:rPr>
              <w:t xml:space="preserve"> </w:t>
            </w:r>
            <w:r w:rsidRPr="003628A1">
              <w:rPr>
                <w:szCs w:val="22"/>
              </w:rPr>
              <w:t>party</w:t>
            </w:r>
            <w:r w:rsidR="004B0933">
              <w:rPr>
                <w:szCs w:val="22"/>
              </w:rPr>
              <w:t xml:space="preserve"> </w:t>
            </w:r>
            <w:r w:rsidRPr="003628A1">
              <w:rPr>
                <w:szCs w:val="22"/>
              </w:rPr>
              <w:t>to</w:t>
            </w:r>
            <w:r w:rsidR="004B0933">
              <w:rPr>
                <w:szCs w:val="22"/>
              </w:rPr>
              <w:t xml:space="preserve"> </w:t>
            </w:r>
            <w:r w:rsidRPr="003628A1">
              <w:rPr>
                <w:szCs w:val="22"/>
              </w:rPr>
              <w:t>the</w:t>
            </w:r>
            <w:r w:rsidR="004B0933">
              <w:rPr>
                <w:szCs w:val="22"/>
              </w:rPr>
              <w:t xml:space="preserve"> </w:t>
            </w:r>
            <w:r w:rsidRPr="003628A1">
              <w:rPr>
                <w:szCs w:val="22"/>
              </w:rPr>
              <w:t>contract</w:t>
            </w:r>
            <w:r w:rsidR="004B0933">
              <w:rPr>
                <w:szCs w:val="22"/>
              </w:rPr>
              <w:t xml:space="preserve"> </w:t>
            </w:r>
            <w:r w:rsidRPr="003628A1">
              <w:rPr>
                <w:szCs w:val="22"/>
              </w:rPr>
              <w:t>in</w:t>
            </w:r>
            <w:r w:rsidR="004B0933">
              <w:rPr>
                <w:szCs w:val="22"/>
              </w:rPr>
              <w:t xml:space="preserve"> </w:t>
            </w:r>
            <w:r w:rsidRPr="003628A1">
              <w:rPr>
                <w:szCs w:val="22"/>
              </w:rPr>
              <w:t>which:</w:t>
            </w:r>
          </w:p>
          <w:p w14:paraId="1F5FAF82" w14:textId="0133624B" w:rsidR="008E5719" w:rsidRPr="003628A1" w:rsidRDefault="0092372A" w:rsidP="0092372A">
            <w:pPr>
              <w:pStyle w:val="TableBody"/>
              <w:rPr>
                <w:sz w:val="16"/>
                <w:szCs w:val="16"/>
              </w:rPr>
            </w:pPr>
            <m:oMathPara>
              <m:oMath>
                <m:r>
                  <m:rPr>
                    <m:nor/>
                  </m:rPr>
                  <w:rPr>
                    <w:rFonts w:ascii="Cambria Math"/>
                  </w:rPr>
                  <m:t>R</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sSub>
                  <m:sSubPr>
                    <m:ctrlPr>
                      <w:rPr>
                        <w:rFonts w:ascii="Cambria Math" w:hAnsi="Cambria Math"/>
                        <w:i/>
                      </w:rPr>
                    </m:ctrlPr>
                  </m:sSubPr>
                  <m:e>
                    <m:r>
                      <w:rPr>
                        <w:rFonts w:ascii="Cambria Math"/>
                      </w:rPr>
                      <m:t>∑</m:t>
                    </m:r>
                  </m:e>
                  <m:sub>
                    <m:r>
                      <m:rPr>
                        <m:nor/>
                      </m:rPr>
                      <w:rPr>
                        <w:rFonts w:ascii="Cambria Math"/>
                      </w:rPr>
                      <m:t>s,b</m:t>
                    </m:r>
                    <m:ctrlPr>
                      <w:rPr>
                        <w:rFonts w:ascii="Cambria Math" w:hAnsi="Cambria Math"/>
                      </w:rPr>
                    </m:ctrlPr>
                  </m:sub>
                </m:sSub>
                <m:r>
                  <m:rPr>
                    <m:sty m:val="p"/>
                  </m:rPr>
                  <w:rPr>
                    <w:rFonts w:ascii="Cambria Math"/>
                  </w:rPr>
                  <w:br/>
                </m:r>
              </m:oMath>
              <m:oMath>
                <m:d>
                  <m:dPr>
                    <m:begChr m:val="["/>
                    <m:endChr m:val="]"/>
                    <m:ctrlPr>
                      <w:rPr>
                        <w:rFonts w:ascii="Cambria Math" w:hAnsi="Cambria Math"/>
                      </w:rPr>
                    </m:ctrlPr>
                  </m:dPr>
                  <m:e>
                    <m:r>
                      <m:rPr>
                        <m:nor/>
                      </m:rPr>
                      <w:rPr>
                        <w:rFonts w:ascii="Cambria Math"/>
                      </w:rPr>
                      <m:t>BC</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k,b,h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nor/>
                      </m:rPr>
                      <w:rPr>
                        <w:rFonts w:ascii="Cambria Math"/>
                      </w:rPr>
                      <m:t>BC</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s,k,h</m:t>
                            </m:r>
                          </m:sub>
                        </m:sSub>
                        <m:ctrlPr>
                          <w:rPr>
                            <w:rFonts w:ascii="Cambria Math" w:hAnsi="Cambria Math"/>
                          </w:rPr>
                        </m:ctrlPr>
                      </m:e>
                      <m:sup>
                        <m:r>
                          <m:rPr>
                            <m:nor/>
                          </m:rPr>
                          <w:rPr>
                            <w:rFonts w:ascii="Cambria Math"/>
                          </w:rPr>
                          <m:t>m,t</m:t>
                        </m:r>
                        <m:ctrlPr>
                          <w:rPr>
                            <w:rFonts w:ascii="Cambria Math" w:hAnsi="Cambria Math"/>
                          </w:rPr>
                        </m:ctrlPr>
                      </m:sup>
                    </m:sSup>
                    <m:ctrlPr>
                      <w:rPr>
                        <w:rFonts w:ascii="Cambria Math" w:hAnsi="Cambria Math"/>
                        <w:i/>
                      </w:rPr>
                    </m:ctrlPr>
                  </m:e>
                </m:d>
              </m:oMath>
            </m:oMathPara>
          </w:p>
        </w:tc>
        <w:tc>
          <w:tcPr>
            <w:tcW w:w="990" w:type="dxa"/>
            <w:tcBorders>
              <w:top w:val="single" w:sz="4" w:space="0" w:color="auto"/>
              <w:left w:val="single" w:sz="4" w:space="0" w:color="auto"/>
              <w:bottom w:val="single" w:sz="4" w:space="0" w:color="auto"/>
              <w:right w:val="single" w:sz="4" w:space="0" w:color="auto"/>
            </w:tcBorders>
            <w:vAlign w:val="center"/>
          </w:tcPr>
          <w:p w14:paraId="34DCC29A" w14:textId="77777777" w:rsidR="008E5719" w:rsidRPr="003628A1" w:rsidRDefault="008E5719" w:rsidP="00122E86">
            <w:pPr>
              <w:pStyle w:val="TableBody"/>
              <w:jc w:val="center"/>
              <w:rPr>
                <w:sz w:val="16"/>
                <w:szCs w:val="16"/>
              </w:rPr>
            </w:pPr>
            <w:r w:rsidRPr="003628A1">
              <w:rPr>
                <w:sz w:val="16"/>
                <w:szCs w:val="16"/>
              </w:rPr>
              <w:lastRenderedPageBreak/>
              <w:t>Hourly</w:t>
            </w:r>
          </w:p>
        </w:tc>
        <w:tc>
          <w:tcPr>
            <w:tcW w:w="1068" w:type="dxa"/>
            <w:tcBorders>
              <w:top w:val="single" w:sz="4" w:space="0" w:color="auto"/>
              <w:left w:val="single" w:sz="4" w:space="0" w:color="auto"/>
              <w:bottom w:val="single" w:sz="4" w:space="0" w:color="auto"/>
              <w:right w:val="single" w:sz="4" w:space="0" w:color="auto"/>
            </w:tcBorders>
            <w:vAlign w:val="center"/>
          </w:tcPr>
          <w:p w14:paraId="14226683" w14:textId="15A9EDBD" w:rsidR="008E5719" w:rsidRPr="003628A1" w:rsidRDefault="008E5719" w:rsidP="00122E86">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06C37DE5" w14:textId="77777777" w:rsidR="008E5719" w:rsidRPr="003628A1" w:rsidRDefault="008E5719" w:rsidP="00122E86">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4C1668D" w14:textId="77777777" w:rsidR="008E5719" w:rsidRPr="003628A1" w:rsidRDefault="008E5719" w:rsidP="00122E86">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A87F714" w14:textId="77777777" w:rsidR="008E5719" w:rsidRPr="003628A1" w:rsidRDefault="008E5719" w:rsidP="00122E86">
            <w:pPr>
              <w:pStyle w:val="TableBody"/>
              <w:jc w:val="center"/>
              <w:rPr>
                <w:snapToGrid w:val="0"/>
                <w:sz w:val="16"/>
                <w:szCs w:val="16"/>
              </w:rPr>
            </w:pPr>
            <w:r w:rsidRPr="003628A1">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2D1E9B86" w14:textId="77777777" w:rsidR="008E5719" w:rsidRPr="003628A1" w:rsidRDefault="008E5719" w:rsidP="00122E86">
            <w:pPr>
              <w:pStyle w:val="TableBody"/>
              <w:jc w:val="center"/>
              <w:rPr>
                <w:sz w:val="16"/>
                <w:szCs w:val="16"/>
              </w:rPr>
            </w:pPr>
            <w:r w:rsidRPr="003628A1">
              <w:rPr>
                <w:sz w:val="16"/>
                <w:szCs w:val="16"/>
              </w:rPr>
              <w:t>13</w:t>
            </w:r>
          </w:p>
        </w:tc>
        <w:tc>
          <w:tcPr>
            <w:tcW w:w="1371" w:type="dxa"/>
            <w:tcBorders>
              <w:top w:val="single" w:sz="4" w:space="0" w:color="auto"/>
              <w:left w:val="single" w:sz="4" w:space="0" w:color="auto"/>
              <w:bottom w:val="single" w:sz="4" w:space="0" w:color="auto"/>
              <w:right w:val="single" w:sz="4" w:space="0" w:color="auto"/>
            </w:tcBorders>
            <w:vAlign w:val="center"/>
          </w:tcPr>
          <w:p w14:paraId="0A4134AE" w14:textId="595A6F57" w:rsidR="008E5719" w:rsidRPr="003628A1" w:rsidRDefault="008E5719" w:rsidP="00122E86">
            <w:pPr>
              <w:pStyle w:val="TableBody"/>
              <w:jc w:val="center"/>
              <w:rPr>
                <w:sz w:val="16"/>
                <w:szCs w:val="16"/>
              </w:rPr>
            </w:pPr>
            <w:r w:rsidRPr="003628A1">
              <w:rPr>
                <w:sz w:val="16"/>
                <w:szCs w:val="16"/>
              </w:rPr>
              <w:t>May</w:t>
            </w:r>
            <w:r w:rsidR="004B0933">
              <w:rPr>
                <w:sz w:val="16"/>
                <w:szCs w:val="16"/>
              </w:rPr>
              <w:t xml:space="preserve"> </w:t>
            </w:r>
            <w:r w:rsidRPr="003628A1">
              <w:rPr>
                <w:sz w:val="16"/>
                <w:szCs w:val="16"/>
              </w:rPr>
              <w:t>1,</w:t>
            </w:r>
            <w:r w:rsidR="004B0933">
              <w:rPr>
                <w:sz w:val="16"/>
                <w:szCs w:val="16"/>
              </w:rPr>
              <w:t xml:space="preserve"> </w:t>
            </w:r>
            <w:r w:rsidRPr="003628A1">
              <w:rPr>
                <w:sz w:val="16"/>
                <w:szCs w:val="16"/>
              </w:rPr>
              <w:t>2002</w:t>
            </w:r>
          </w:p>
        </w:tc>
        <w:tc>
          <w:tcPr>
            <w:tcW w:w="1353" w:type="dxa"/>
            <w:tcBorders>
              <w:top w:val="single" w:sz="4" w:space="0" w:color="auto"/>
              <w:left w:val="single" w:sz="4" w:space="0" w:color="auto"/>
              <w:bottom w:val="single" w:sz="4" w:space="0" w:color="auto"/>
              <w:right w:val="single" w:sz="4" w:space="0" w:color="auto"/>
            </w:tcBorders>
            <w:vAlign w:val="center"/>
          </w:tcPr>
          <w:p w14:paraId="028EB841" w14:textId="4C0E7EEC" w:rsidR="008E5719" w:rsidRPr="003628A1" w:rsidRDefault="008E5719" w:rsidP="00122E86">
            <w:pPr>
              <w:pStyle w:val="TableBody"/>
              <w:jc w:val="center"/>
              <w:rPr>
                <w:sz w:val="16"/>
                <w:szCs w:val="16"/>
              </w:rPr>
            </w:pPr>
            <w:r w:rsidRPr="003628A1">
              <w:rPr>
                <w:sz w:val="16"/>
                <w:szCs w:val="16"/>
              </w:rPr>
              <w:t>April</w:t>
            </w:r>
            <w:r w:rsidR="004B0933">
              <w:rPr>
                <w:sz w:val="16"/>
                <w:szCs w:val="16"/>
              </w:rPr>
              <w:t xml:space="preserve"> </w:t>
            </w:r>
            <w:r w:rsidRPr="003628A1">
              <w:rPr>
                <w:sz w:val="16"/>
                <w:szCs w:val="16"/>
              </w:rPr>
              <w:t>30,</w:t>
            </w:r>
            <w:r w:rsidR="004B0933">
              <w:rPr>
                <w:sz w:val="16"/>
                <w:szCs w:val="16"/>
              </w:rPr>
              <w:t xml:space="preserve"> </w:t>
            </w:r>
            <w:r w:rsidRPr="003628A1">
              <w:rPr>
                <w:sz w:val="16"/>
                <w:szCs w:val="16"/>
              </w:rPr>
              <w:t>2023</w:t>
            </w:r>
          </w:p>
        </w:tc>
        <w:tc>
          <w:tcPr>
            <w:tcW w:w="1362" w:type="dxa"/>
            <w:tcBorders>
              <w:top w:val="single" w:sz="4" w:space="0" w:color="auto"/>
              <w:left w:val="single" w:sz="4" w:space="0" w:color="auto"/>
              <w:bottom w:val="single" w:sz="4" w:space="0" w:color="auto"/>
              <w:right w:val="single" w:sz="4" w:space="0" w:color="auto"/>
            </w:tcBorders>
            <w:vAlign w:val="center"/>
          </w:tcPr>
          <w:p w14:paraId="383F3C34" w14:textId="77777777" w:rsidR="008E5719" w:rsidRPr="003628A1" w:rsidRDefault="008E5719" w:rsidP="00122E86">
            <w:pPr>
              <w:pStyle w:val="TableBody"/>
              <w:jc w:val="center"/>
              <w:rPr>
                <w:sz w:val="16"/>
                <w:szCs w:val="16"/>
              </w:rPr>
            </w:pPr>
          </w:p>
        </w:tc>
      </w:tr>
      <w:tr w:rsidR="008E5719" w:rsidRPr="003628A1" w14:paraId="3614E70D"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1C54DCBE" w14:textId="77777777" w:rsidR="008E5719" w:rsidRPr="003628A1" w:rsidRDefault="008E5719" w:rsidP="00804BAA">
            <w:pPr>
              <w:pStyle w:val="TableBody"/>
              <w:jc w:val="center"/>
              <w:rPr>
                <w:sz w:val="16"/>
                <w:szCs w:val="16"/>
              </w:rPr>
            </w:pPr>
            <w:r w:rsidRPr="003628A1">
              <w:rPr>
                <w:sz w:val="16"/>
                <w:szCs w:val="16"/>
              </w:rPr>
              <w:t>254</w:t>
            </w:r>
          </w:p>
        </w:tc>
        <w:tc>
          <w:tcPr>
            <w:tcW w:w="1305" w:type="dxa"/>
            <w:tcBorders>
              <w:top w:val="single" w:sz="4" w:space="0" w:color="auto"/>
              <w:left w:val="single" w:sz="4" w:space="0" w:color="auto"/>
              <w:bottom w:val="single" w:sz="4" w:space="0" w:color="auto"/>
              <w:right w:val="single" w:sz="4" w:space="0" w:color="auto"/>
            </w:tcBorders>
            <w:vAlign w:val="center"/>
          </w:tcPr>
          <w:p w14:paraId="7EA53678" w14:textId="7A45A2E0" w:rsidR="008E5719" w:rsidRPr="003628A1" w:rsidRDefault="008E5719" w:rsidP="00E17A51">
            <w:pPr>
              <w:pStyle w:val="TableBody"/>
              <w:rPr>
                <w:sz w:val="16"/>
                <w:szCs w:val="16"/>
              </w:rPr>
            </w:pPr>
            <w:r w:rsidRPr="003628A1">
              <w:rPr>
                <w:sz w:val="16"/>
                <w:szCs w:val="16"/>
              </w:rPr>
              <w:t>30</w:t>
            </w:r>
            <w:r w:rsidR="004B0933">
              <w:rPr>
                <w:sz w:val="16"/>
                <w:szCs w:val="16"/>
              </w:rPr>
              <w:t xml:space="preserve"> </w:t>
            </w:r>
            <w:r w:rsidRPr="003628A1">
              <w:rPr>
                <w:sz w:val="16"/>
                <w:szCs w:val="16"/>
              </w:rPr>
              <w:t>Minute</w:t>
            </w:r>
            <w:r w:rsidR="004B0933">
              <w:rPr>
                <w:sz w:val="16"/>
                <w:szCs w:val="16"/>
              </w:rPr>
              <w:t xml:space="preserve"> </w:t>
            </w:r>
            <w:r w:rsidRPr="003628A1">
              <w:rPr>
                <w:sz w:val="16"/>
                <w:szCs w:val="16"/>
              </w:rPr>
              <w:t>Operating</w:t>
            </w:r>
            <w:r w:rsidR="004B0933">
              <w:rPr>
                <w:sz w:val="16"/>
                <w:szCs w:val="16"/>
              </w:rPr>
              <w:t xml:space="preserve"> </w:t>
            </w:r>
            <w:r w:rsidRPr="003628A1">
              <w:rPr>
                <w:sz w:val="16"/>
                <w:szCs w:val="16"/>
              </w:rPr>
              <w:t>Reserve</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t>Hourly</w:t>
            </w:r>
            <w:r w:rsidR="004B0933">
              <w:rPr>
                <w:sz w:val="16"/>
                <w:szCs w:val="16"/>
              </w:rPr>
              <w:t xml:space="preserve"> </w:t>
            </w:r>
            <w:r w:rsidRPr="003628A1">
              <w:rPr>
                <w:sz w:val="16"/>
                <w:szCs w:val="16"/>
              </w:rPr>
              <w:t>Uplift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23278472" w14:textId="77777777" w:rsidR="008E5719" w:rsidRPr="003628A1" w:rsidRDefault="008E5719" w:rsidP="00804BAA">
            <w:pPr>
              <w:pStyle w:val="TableBody"/>
              <w:jc w:val="center"/>
              <w:rPr>
                <w:sz w:val="16"/>
                <w:szCs w:val="16"/>
              </w:rPr>
            </w:pPr>
            <w:r w:rsidRPr="003628A1">
              <w:rPr>
                <w:sz w:val="16"/>
                <w:szCs w:val="16"/>
              </w:rPr>
              <w:t>HUSA</w:t>
            </w:r>
            <w:r w:rsidRPr="003628A1">
              <w:rPr>
                <w:sz w:val="16"/>
                <w:szCs w:val="16"/>
                <w:vertAlign w:val="subscript"/>
              </w:rPr>
              <w:t>h</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3E10BDCA" w14:textId="77777777" w:rsidR="008E5719" w:rsidRPr="003628A1" w:rsidRDefault="008E5719" w:rsidP="00804BAA">
            <w:pPr>
              <w:pStyle w:val="TableBody"/>
              <w:jc w:val="center"/>
              <w:rPr>
                <w:sz w:val="16"/>
                <w:szCs w:val="16"/>
              </w:rPr>
            </w:pPr>
            <w:r w:rsidRPr="003628A1">
              <w:rPr>
                <w:sz w:val="16"/>
                <w:szCs w:val="16"/>
              </w:rPr>
              <w:t>9.3.9.1</w:t>
            </w:r>
          </w:p>
        </w:tc>
        <w:tc>
          <w:tcPr>
            <w:tcW w:w="3555" w:type="dxa"/>
            <w:tcBorders>
              <w:top w:val="single" w:sz="4" w:space="0" w:color="auto"/>
              <w:left w:val="single" w:sz="4" w:space="0" w:color="auto"/>
              <w:bottom w:val="single" w:sz="4" w:space="0" w:color="auto"/>
              <w:right w:val="single" w:sz="4" w:space="0" w:color="auto"/>
            </w:tcBorders>
            <w:vAlign w:val="center"/>
          </w:tcPr>
          <w:p w14:paraId="2A5462C5" w14:textId="003C3D44" w:rsidR="007C7A56" w:rsidRDefault="00277BC3" w:rsidP="0092372A">
            <w:pPr>
              <w:pStyle w:val="TableBody"/>
            </w:pPr>
            <m:oMathPara>
              <m:oMath>
                <m:sSup>
                  <m:sSupPr>
                    <m:ctrlPr>
                      <w:rPr>
                        <w:rFonts w:ascii="Cambria Math" w:hAnsi="Cambria Math"/>
                        <w:i/>
                      </w:rPr>
                    </m:ctrlPr>
                  </m:sSupPr>
                  <m:e>
                    <m:sSub>
                      <m:sSubPr>
                        <m:ctrlPr>
                          <w:rPr>
                            <w:rFonts w:ascii="Cambria Math" w:hAnsi="Cambria Math"/>
                            <w:i/>
                          </w:rPr>
                        </m:ctrlPr>
                      </m:sSubPr>
                      <m:e>
                        <m:r>
                          <w:rPr>
                            <w:rFonts w:ascii="Cambria Math"/>
                          </w:rPr>
                          <m:t>∑</m:t>
                        </m:r>
                      </m:e>
                      <m:sub>
                        <m:r>
                          <w:rPr>
                            <w:rFonts w:ascii="Cambria Math"/>
                          </w:rPr>
                          <m:t>C</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k,h,c</m:t>
                    </m:r>
                  </m:sub>
                </m:sSub>
                <m:r>
                  <w:rPr>
                    <w:rFonts w:ascii="Cambria Math"/>
                  </w:rPr>
                  <m:t>×</m:t>
                </m:r>
                <m:r>
                  <w:rPr>
                    <w:rFonts w:ascii="Cambria Math"/>
                  </w:rPr>
                  <m:t xml:space="preserve"> [(</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xml:space="preserve">+ </m:t>
                </m:r>
                <m:r>
                  <m:rPr>
                    <m:sty m:val="p"/>
                  </m:rPr>
                  <w:rPr>
                    <w:rFonts w:ascii="Cambria Math"/>
                  </w:rPr>
                  <w:br/>
                </m:r>
              </m:oMath>
              <m:oMath>
                <m:r>
                  <m:rPr>
                    <m:nor/>
                  </m:rPr>
                  <w:rPr>
                    <w:rFonts w:ascii="Cambria Math"/>
                  </w:rPr>
                  <m:t>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m:rPr>
                    <m:nor/>
                  </m:rPr>
                  <w:rPr>
                    <w:rFonts w:ascii="Cambria Math"/>
                  </w:rPr>
                  <m:t>+ R</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nor/>
                  </m:rPr>
                  <w:rPr>
                    <w:rFonts w:ascii="Cambria Math"/>
                  </w:rPr>
                  <m:t xml:space="preserve"> /</m:t>
                </m:r>
                <m:sSup>
                  <m:sSupPr>
                    <m:ctrlPr>
                      <w:rPr>
                        <w:rFonts w:ascii="Cambria Math" w:hAnsi="Cambria Math"/>
                        <w:i/>
                      </w:rPr>
                    </m:ctrlPr>
                  </m:sSupPr>
                  <m:e>
                    <m:sSub>
                      <m:sSubPr>
                        <m:ctrlPr>
                          <w:rPr>
                            <w:rFonts w:ascii="Cambria Math" w:hAnsi="Cambria Math"/>
                          </w:rPr>
                        </m:ctrlPr>
                      </m:sSubPr>
                      <m:e>
                        <m:r>
                          <m:rPr>
                            <m:sty m:val="p"/>
                          </m:rPr>
                          <w:rPr>
                            <w:rFonts w:ascii="Cambria Math"/>
                          </w:rPr>
                          <m:t>∑</m:t>
                        </m:r>
                      </m:e>
                      <m:sub>
                        <m:r>
                          <w:rPr>
                            <w:rFonts w:ascii="Cambria Math"/>
                          </w:rPr>
                          <m:t>k</m:t>
                        </m:r>
                        <m:ctrlPr>
                          <w:rPr>
                            <w:rFonts w:ascii="Cambria Math" w:hAnsi="Cambria Math"/>
                            <w:i/>
                          </w:rPr>
                        </m:ctrlP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oMath>
            </m:oMathPara>
          </w:p>
          <w:p w14:paraId="79D62693" w14:textId="025DDDC3" w:rsidR="008E5719" w:rsidRPr="003628A1" w:rsidRDefault="008E5719" w:rsidP="00E17A51">
            <w:pPr>
              <w:pStyle w:val="TableBody"/>
              <w:rPr>
                <w:szCs w:val="22"/>
              </w:rPr>
            </w:pPr>
            <w:r w:rsidRPr="003628A1">
              <w:rPr>
                <w:szCs w:val="22"/>
              </w:rPr>
              <w:t>Where:</w:t>
            </w:r>
          </w:p>
          <w:p w14:paraId="2792CE7D" w14:textId="0291198E" w:rsidR="008E5719" w:rsidRPr="003628A1" w:rsidRDefault="008E5719" w:rsidP="00E17A51">
            <w:pPr>
              <w:pStyle w:val="TableBody"/>
              <w:rPr>
                <w:i/>
                <w:szCs w:val="22"/>
              </w:rPr>
            </w:pPr>
            <w:r w:rsidRPr="003628A1">
              <w:rPr>
                <w:szCs w:val="22"/>
              </w:rPr>
              <w:t>‘C’</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Pr="003628A1">
              <w:rPr>
                <w:szCs w:val="22"/>
              </w:rPr>
              <w:t>following</w:t>
            </w:r>
            <w:r w:rsidR="004B0933">
              <w:rPr>
                <w:szCs w:val="22"/>
              </w:rPr>
              <w:t xml:space="preserve"> </w:t>
            </w:r>
            <w:r w:rsidRPr="003628A1">
              <w:rPr>
                <w:i/>
                <w:szCs w:val="22"/>
              </w:rPr>
              <w:t>charge</w:t>
            </w:r>
            <w:r w:rsidR="004B0933">
              <w:rPr>
                <w:i/>
                <w:szCs w:val="22"/>
              </w:rPr>
              <w:t xml:space="preserve"> </w:t>
            </w:r>
            <w:r w:rsidRPr="003628A1">
              <w:rPr>
                <w:i/>
                <w:szCs w:val="22"/>
              </w:rPr>
              <w:t>types</w:t>
            </w:r>
            <w:r w:rsidR="004B0933">
              <w:rPr>
                <w:i/>
                <w:szCs w:val="22"/>
              </w:rPr>
              <w:t xml:space="preserve"> </w:t>
            </w:r>
            <w:r w:rsidRPr="003628A1">
              <w:rPr>
                <w:szCs w:val="22"/>
              </w:rPr>
              <w:t>‘c’</w:t>
            </w:r>
            <w:r w:rsidR="004B0933">
              <w:rPr>
                <w:szCs w:val="22"/>
              </w:rPr>
              <w:t xml:space="preserve"> </w:t>
            </w:r>
            <w:r w:rsidRPr="003628A1">
              <w:rPr>
                <w:szCs w:val="22"/>
              </w:rPr>
              <w:t>as</w:t>
            </w:r>
            <w:r w:rsidR="004B0933">
              <w:rPr>
                <w:szCs w:val="22"/>
              </w:rPr>
              <w:t xml:space="preserve"> </w:t>
            </w:r>
            <w:r w:rsidRPr="003628A1">
              <w:rPr>
                <w:szCs w:val="22"/>
              </w:rPr>
              <w:t>follows</w:t>
            </w:r>
            <w:r w:rsidRPr="003628A1">
              <w:rPr>
                <w:i/>
                <w:szCs w:val="22"/>
              </w:rPr>
              <w:t>:</w:t>
            </w:r>
          </w:p>
          <w:p w14:paraId="46085944" w14:textId="4DE83205" w:rsidR="008E5719" w:rsidRPr="003628A1" w:rsidRDefault="008E5719" w:rsidP="00E17A51">
            <w:pPr>
              <w:pStyle w:val="TableBody"/>
              <w:rPr>
                <w:szCs w:val="22"/>
              </w:rPr>
            </w:pPr>
            <w:r w:rsidRPr="003628A1">
              <w:rPr>
                <w:b/>
                <w:szCs w:val="22"/>
              </w:rPr>
              <w:t>204,</w:t>
            </w:r>
            <w:r w:rsidR="004B0933">
              <w:rPr>
                <w:b/>
                <w:szCs w:val="22"/>
              </w:rPr>
              <w:t xml:space="preserve"> </w:t>
            </w:r>
            <w:r w:rsidRPr="003628A1">
              <w:rPr>
                <w:b/>
                <w:szCs w:val="22"/>
              </w:rPr>
              <w:t>210</w:t>
            </w:r>
          </w:p>
          <w:p w14:paraId="495566F6" w14:textId="711C9535"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‘T’</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12</w:t>
            </w:r>
            <w:r w:rsidR="004B0933">
              <w:rPr>
                <w:szCs w:val="22"/>
              </w:rPr>
              <w:t xml:space="preserve"> </w:t>
            </w:r>
            <w:r w:rsidRPr="003628A1">
              <w:rPr>
                <w:i/>
                <w:szCs w:val="22"/>
              </w:rPr>
              <w:t>metering</w:t>
            </w:r>
            <w:r w:rsidR="004B0933">
              <w:rPr>
                <w:i/>
                <w:szCs w:val="22"/>
              </w:rPr>
              <w:t xml:space="preserve"> </w:t>
            </w:r>
            <w:r w:rsidRPr="003628A1">
              <w:rPr>
                <w:i/>
                <w:szCs w:val="22"/>
              </w:rPr>
              <w:t>intervals</w:t>
            </w:r>
            <w:r w:rsidR="004B0933">
              <w:rPr>
                <w:szCs w:val="22"/>
              </w:rPr>
              <w:t xml:space="preserve"> </w:t>
            </w:r>
            <w:r w:rsidRPr="003628A1">
              <w:rPr>
                <w:szCs w:val="22"/>
              </w:rPr>
              <w:t>‘t’</w:t>
            </w:r>
            <w:r w:rsidR="004B0933">
              <w:rPr>
                <w:szCs w:val="22"/>
              </w:rPr>
              <w:t xml:space="preserve"> </w:t>
            </w:r>
            <w:r w:rsidRPr="003628A1">
              <w:rPr>
                <w:szCs w:val="22"/>
              </w:rPr>
              <w:t>during</w:t>
            </w:r>
            <w:r w:rsidR="004B0933">
              <w:rPr>
                <w:szCs w:val="22"/>
              </w:rPr>
              <w:t xml:space="preserve"> </w:t>
            </w:r>
            <w:r w:rsidRPr="003628A1">
              <w:rPr>
                <w:i/>
                <w:szCs w:val="22"/>
              </w:rPr>
              <w:t>settlement</w:t>
            </w:r>
            <w:r w:rsidR="004B0933">
              <w:rPr>
                <w:i/>
                <w:szCs w:val="22"/>
              </w:rPr>
              <w:t xml:space="preserve"> </w:t>
            </w:r>
            <w:r w:rsidRPr="003628A1">
              <w:rPr>
                <w:i/>
                <w:szCs w:val="22"/>
              </w:rPr>
              <w:t>hour</w:t>
            </w:r>
            <w:r w:rsidR="004B0933">
              <w:rPr>
                <w:szCs w:val="22"/>
              </w:rPr>
              <w:t xml:space="preserve"> </w:t>
            </w:r>
            <w:r w:rsidRPr="003628A1">
              <w:rPr>
                <w:szCs w:val="22"/>
              </w:rPr>
              <w:t>‘h’.</w:t>
            </w:r>
          </w:p>
          <w:p w14:paraId="6C5BBC5D" w14:textId="24EC706F"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RQ</w:t>
            </w:r>
            <w:r w:rsidRPr="003628A1">
              <w:rPr>
                <w:szCs w:val="22"/>
                <w:vertAlign w:val="subscript"/>
              </w:rPr>
              <w:t>k,h</w:t>
            </w:r>
            <w:r w:rsidRPr="003628A1">
              <w:rPr>
                <w:szCs w:val="22"/>
                <w:vertAlign w:val="superscript"/>
              </w:rPr>
              <w:t>m,t</w:t>
            </w:r>
            <w:r w:rsidR="004B0933">
              <w:rPr>
                <w:szCs w:val="22"/>
              </w:rPr>
              <w:t xml:space="preserve"> </w:t>
            </w:r>
            <w:r w:rsidRPr="003628A1">
              <w:rPr>
                <w:szCs w:val="22"/>
              </w:rPr>
              <w:t>is</w:t>
            </w:r>
            <w:r w:rsidR="004B0933">
              <w:rPr>
                <w:szCs w:val="22"/>
              </w:rPr>
              <w:t xml:space="preserve"> </w:t>
            </w:r>
            <w:r w:rsidRPr="003628A1">
              <w:rPr>
                <w:szCs w:val="22"/>
              </w:rPr>
              <w:t>a</w:t>
            </w:r>
            <w:r w:rsidR="004B0933">
              <w:rPr>
                <w:szCs w:val="22"/>
              </w:rPr>
              <w:t xml:space="preserve"> </w:t>
            </w:r>
            <w:r w:rsidRPr="003628A1">
              <w:rPr>
                <w:szCs w:val="22"/>
              </w:rPr>
              <w:t>reallocated</w:t>
            </w:r>
            <w:r w:rsidR="004B0933">
              <w:rPr>
                <w:szCs w:val="22"/>
              </w:rPr>
              <w:t xml:space="preserve"> </w:t>
            </w:r>
            <w:r w:rsidRPr="003628A1">
              <w:rPr>
                <w:szCs w:val="22"/>
              </w:rPr>
              <w:t>quantity</w:t>
            </w:r>
            <w:r w:rsidR="004B0933">
              <w:rPr>
                <w:szCs w:val="22"/>
              </w:rPr>
              <w:t xml:space="preserve"> </w:t>
            </w:r>
            <w:r w:rsidRPr="003628A1">
              <w:rPr>
                <w:szCs w:val="22"/>
              </w:rPr>
              <w:t>whereby</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‘k’</w:t>
            </w:r>
            <w:r w:rsidR="004B0933">
              <w:rPr>
                <w:szCs w:val="22"/>
              </w:rPr>
              <w:t xml:space="preserve"> </w:t>
            </w:r>
            <w:r w:rsidRPr="003628A1">
              <w:rPr>
                <w:szCs w:val="22"/>
              </w:rPr>
              <w:t>is</w:t>
            </w:r>
            <w:r w:rsidR="004B0933">
              <w:rPr>
                <w:szCs w:val="22"/>
              </w:rPr>
              <w:t xml:space="preserve"> </w:t>
            </w:r>
            <w:r w:rsidRPr="003628A1">
              <w:rPr>
                <w:szCs w:val="22"/>
              </w:rPr>
              <w:t>a</w:t>
            </w:r>
            <w:r w:rsidR="004B0933">
              <w:rPr>
                <w:szCs w:val="22"/>
              </w:rPr>
              <w:t xml:space="preserve"> </w:t>
            </w:r>
            <w:r w:rsidRPr="003628A1">
              <w:rPr>
                <w:szCs w:val="22"/>
              </w:rPr>
              <w:t>party</w:t>
            </w:r>
            <w:r w:rsidR="004B0933">
              <w:rPr>
                <w:szCs w:val="22"/>
              </w:rPr>
              <w:t xml:space="preserve"> </w:t>
            </w:r>
            <w:r w:rsidRPr="003628A1">
              <w:rPr>
                <w:szCs w:val="22"/>
              </w:rPr>
              <w:t>to</w:t>
            </w:r>
            <w:r w:rsidR="004B0933">
              <w:rPr>
                <w:szCs w:val="22"/>
              </w:rPr>
              <w:t xml:space="preserve"> </w:t>
            </w:r>
            <w:r w:rsidRPr="003628A1">
              <w:rPr>
                <w:szCs w:val="22"/>
              </w:rPr>
              <w:t>one</w:t>
            </w:r>
            <w:r w:rsidR="004B0933">
              <w:rPr>
                <w:szCs w:val="22"/>
              </w:rPr>
              <w:t xml:space="preserve"> </w:t>
            </w:r>
            <w:r w:rsidRPr="003628A1">
              <w:rPr>
                <w:szCs w:val="22"/>
              </w:rPr>
              <w:t>or</w:t>
            </w:r>
            <w:r w:rsidR="004B0933">
              <w:rPr>
                <w:szCs w:val="22"/>
              </w:rPr>
              <w:t xml:space="preserve"> </w:t>
            </w:r>
            <w:r w:rsidRPr="003628A1">
              <w:rPr>
                <w:szCs w:val="22"/>
              </w:rPr>
              <w:t>more</w:t>
            </w:r>
            <w:r w:rsidR="004B0933">
              <w:rPr>
                <w:szCs w:val="22"/>
              </w:rPr>
              <w:t xml:space="preserve"> </w:t>
            </w:r>
            <w:r w:rsidRPr="003628A1">
              <w:rPr>
                <w:i/>
                <w:szCs w:val="22"/>
              </w:rPr>
              <w:t>physical</w:t>
            </w:r>
            <w:r w:rsidR="004B0933">
              <w:rPr>
                <w:i/>
                <w:szCs w:val="22"/>
              </w:rPr>
              <w:t xml:space="preserve"> </w:t>
            </w:r>
            <w:r w:rsidRPr="003628A1">
              <w:rPr>
                <w:i/>
                <w:szCs w:val="22"/>
              </w:rPr>
              <w:t>bilateral</w:t>
            </w:r>
            <w:r w:rsidR="004B0933">
              <w:rPr>
                <w:i/>
                <w:szCs w:val="22"/>
              </w:rPr>
              <w:t xml:space="preserve"> </w:t>
            </w:r>
            <w:r w:rsidRPr="003628A1">
              <w:rPr>
                <w:i/>
                <w:szCs w:val="22"/>
              </w:rPr>
              <w:t>contracts</w:t>
            </w:r>
            <w:r w:rsidR="004B0933">
              <w:rPr>
                <w:szCs w:val="22"/>
              </w:rPr>
              <w:t xml:space="preserve"> </w:t>
            </w:r>
            <w:r w:rsidRPr="003628A1">
              <w:rPr>
                <w:szCs w:val="22"/>
              </w:rPr>
              <w:t>for</w:t>
            </w:r>
            <w:r w:rsidR="004B0933">
              <w:rPr>
                <w:szCs w:val="22"/>
              </w:rPr>
              <w:t xml:space="preserve"> </w:t>
            </w:r>
            <w:r w:rsidRPr="003628A1">
              <w:rPr>
                <w:i/>
                <w:szCs w:val="22"/>
              </w:rPr>
              <w:t>settlement</w:t>
            </w:r>
            <w:r w:rsidR="004B0933">
              <w:rPr>
                <w:i/>
                <w:szCs w:val="22"/>
              </w:rPr>
              <w:t xml:space="preserve"> </w:t>
            </w:r>
            <w:r w:rsidRPr="003628A1">
              <w:rPr>
                <w:i/>
                <w:szCs w:val="22"/>
              </w:rPr>
              <w:t>hour</w:t>
            </w:r>
            <w:r w:rsidR="004B0933">
              <w:rPr>
                <w:szCs w:val="22"/>
              </w:rPr>
              <w:t xml:space="preserve"> </w:t>
            </w:r>
            <w:r w:rsidRPr="003628A1">
              <w:rPr>
                <w:szCs w:val="22"/>
              </w:rPr>
              <w:t>‘h’</w:t>
            </w:r>
            <w:r w:rsidR="004B0933">
              <w:rPr>
                <w:szCs w:val="22"/>
              </w:rPr>
              <w:t xml:space="preserve"> </w:t>
            </w:r>
            <w:r w:rsidRPr="003628A1">
              <w:rPr>
                <w:szCs w:val="22"/>
              </w:rPr>
              <w:t>in</w:t>
            </w:r>
            <w:r w:rsidR="004B0933">
              <w:rPr>
                <w:szCs w:val="22"/>
              </w:rPr>
              <w:t xml:space="preserve"> </w:t>
            </w:r>
            <w:r w:rsidRPr="003628A1">
              <w:rPr>
                <w:szCs w:val="22"/>
              </w:rPr>
              <w:t>which</w:t>
            </w:r>
            <w:r w:rsidR="004B0933">
              <w:rPr>
                <w:szCs w:val="22"/>
              </w:rPr>
              <w:t xml:space="preserve"> </w:t>
            </w:r>
            <w:r w:rsidRPr="003628A1">
              <w:rPr>
                <w:szCs w:val="22"/>
              </w:rPr>
              <w:t>the</w:t>
            </w:r>
            <w:r w:rsidR="004B0933">
              <w:rPr>
                <w:szCs w:val="22"/>
              </w:rPr>
              <w:t xml:space="preserve"> </w:t>
            </w:r>
            <w:r w:rsidRPr="003628A1">
              <w:rPr>
                <w:i/>
                <w:szCs w:val="22"/>
              </w:rPr>
              <w:t>operating</w:t>
            </w:r>
            <w:r w:rsidR="004B0933">
              <w:rPr>
                <w:i/>
                <w:szCs w:val="22"/>
              </w:rPr>
              <w:t xml:space="preserve"> </w:t>
            </w:r>
            <w:r w:rsidRPr="003628A1">
              <w:rPr>
                <w:i/>
                <w:szCs w:val="22"/>
              </w:rPr>
              <w:t>reserve</w:t>
            </w:r>
            <w:r w:rsidR="004B0933">
              <w:rPr>
                <w:szCs w:val="22"/>
              </w:rPr>
              <w:t xml:space="preserve"> </w:t>
            </w:r>
            <w:r w:rsidRPr="003628A1">
              <w:rPr>
                <w:szCs w:val="22"/>
              </w:rPr>
              <w:t>component</w:t>
            </w:r>
            <w:r w:rsidR="004B0933">
              <w:rPr>
                <w:szCs w:val="22"/>
              </w:rPr>
              <w:t xml:space="preserve"> </w:t>
            </w:r>
            <w:r w:rsidRPr="003628A1">
              <w:rPr>
                <w:szCs w:val="22"/>
              </w:rPr>
              <w:t>of</w:t>
            </w:r>
            <w:r w:rsidR="004B0933">
              <w:rPr>
                <w:szCs w:val="22"/>
              </w:rPr>
              <w:t xml:space="preserve"> </w:t>
            </w:r>
            <w:r w:rsidRPr="003628A1">
              <w:rPr>
                <w:i/>
                <w:szCs w:val="22"/>
              </w:rPr>
              <w:t>hourly</w:t>
            </w:r>
            <w:r w:rsidR="004B0933">
              <w:rPr>
                <w:i/>
                <w:szCs w:val="22"/>
              </w:rPr>
              <w:t xml:space="preserve"> </w:t>
            </w:r>
            <w:r w:rsidRPr="003628A1">
              <w:rPr>
                <w:i/>
                <w:szCs w:val="22"/>
              </w:rPr>
              <w:t>uplift</w:t>
            </w:r>
            <w:r w:rsidR="004B0933">
              <w:rPr>
                <w:szCs w:val="22"/>
              </w:rPr>
              <w:t xml:space="preserve"> </w:t>
            </w:r>
            <w:r w:rsidRPr="003628A1">
              <w:rPr>
                <w:szCs w:val="22"/>
              </w:rPr>
              <w:t>is</w:t>
            </w:r>
            <w:r w:rsidR="004B0933">
              <w:rPr>
                <w:szCs w:val="22"/>
              </w:rPr>
              <w:t xml:space="preserve"> </w:t>
            </w:r>
            <w:r w:rsidRPr="003628A1">
              <w:rPr>
                <w:szCs w:val="22"/>
              </w:rPr>
              <w:t>to</w:t>
            </w:r>
            <w:r w:rsidR="004B0933">
              <w:rPr>
                <w:szCs w:val="22"/>
              </w:rPr>
              <w:t xml:space="preserve"> </w:t>
            </w:r>
            <w:r w:rsidRPr="003628A1">
              <w:rPr>
                <w:szCs w:val="22"/>
              </w:rPr>
              <w:t>be</w:t>
            </w:r>
            <w:r w:rsidR="004B0933">
              <w:rPr>
                <w:szCs w:val="22"/>
              </w:rPr>
              <w:t xml:space="preserve"> </w:t>
            </w:r>
            <w:r w:rsidRPr="003628A1">
              <w:rPr>
                <w:szCs w:val="22"/>
              </w:rPr>
              <w:t>reallocated</w:t>
            </w:r>
            <w:r w:rsidR="004B0933">
              <w:rPr>
                <w:szCs w:val="22"/>
              </w:rPr>
              <w:t xml:space="preserve"> </w:t>
            </w:r>
            <w:r w:rsidRPr="003628A1">
              <w:rPr>
                <w:szCs w:val="22"/>
              </w:rPr>
              <w:t>between</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‘k’</w:t>
            </w:r>
            <w:r w:rsidR="004B0933">
              <w:rPr>
                <w:szCs w:val="22"/>
              </w:rPr>
              <w:t xml:space="preserve"> </w:t>
            </w:r>
            <w:r w:rsidRPr="003628A1">
              <w:rPr>
                <w:szCs w:val="22"/>
              </w:rPr>
              <w:t>and</w:t>
            </w:r>
            <w:r w:rsidR="004B0933">
              <w:rPr>
                <w:szCs w:val="22"/>
              </w:rPr>
              <w:t xml:space="preserve"> </w:t>
            </w:r>
            <w:r w:rsidRPr="003628A1">
              <w:rPr>
                <w:szCs w:val="22"/>
              </w:rPr>
              <w:t>the</w:t>
            </w:r>
            <w:r w:rsidR="004B0933">
              <w:rPr>
                <w:szCs w:val="22"/>
              </w:rPr>
              <w:t xml:space="preserve"> </w:t>
            </w:r>
            <w:r w:rsidRPr="003628A1">
              <w:rPr>
                <w:szCs w:val="22"/>
              </w:rPr>
              <w:t>other</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that</w:t>
            </w:r>
            <w:r w:rsidR="004B0933">
              <w:rPr>
                <w:szCs w:val="22"/>
              </w:rPr>
              <w:t xml:space="preserve"> </w:t>
            </w:r>
            <w:r w:rsidRPr="003628A1">
              <w:rPr>
                <w:szCs w:val="22"/>
              </w:rPr>
              <w:t>is</w:t>
            </w:r>
            <w:r w:rsidR="004B0933">
              <w:rPr>
                <w:szCs w:val="22"/>
              </w:rPr>
              <w:t xml:space="preserve"> </w:t>
            </w:r>
            <w:r w:rsidRPr="003628A1">
              <w:rPr>
                <w:szCs w:val="22"/>
              </w:rPr>
              <w:t>a</w:t>
            </w:r>
            <w:r w:rsidR="004B0933">
              <w:rPr>
                <w:szCs w:val="22"/>
              </w:rPr>
              <w:t xml:space="preserve"> </w:t>
            </w:r>
            <w:r w:rsidRPr="003628A1">
              <w:rPr>
                <w:szCs w:val="22"/>
              </w:rPr>
              <w:t>party</w:t>
            </w:r>
            <w:r w:rsidR="004B0933">
              <w:rPr>
                <w:szCs w:val="22"/>
              </w:rPr>
              <w:t xml:space="preserve"> </w:t>
            </w:r>
            <w:r w:rsidRPr="003628A1">
              <w:rPr>
                <w:szCs w:val="22"/>
              </w:rPr>
              <w:t>to</w:t>
            </w:r>
            <w:r w:rsidR="004B0933">
              <w:rPr>
                <w:szCs w:val="22"/>
              </w:rPr>
              <w:t xml:space="preserve"> </w:t>
            </w:r>
            <w:r w:rsidRPr="003628A1">
              <w:rPr>
                <w:szCs w:val="22"/>
              </w:rPr>
              <w:t>the</w:t>
            </w:r>
            <w:r w:rsidR="004B0933">
              <w:rPr>
                <w:szCs w:val="22"/>
              </w:rPr>
              <w:t xml:space="preserve"> </w:t>
            </w:r>
            <w:r w:rsidRPr="003628A1">
              <w:rPr>
                <w:szCs w:val="22"/>
              </w:rPr>
              <w:t>contract</w:t>
            </w:r>
            <w:r w:rsidR="004B0933">
              <w:rPr>
                <w:szCs w:val="22"/>
              </w:rPr>
              <w:t xml:space="preserve"> </w:t>
            </w:r>
            <w:r w:rsidRPr="003628A1">
              <w:rPr>
                <w:szCs w:val="22"/>
              </w:rPr>
              <w:t>in</w:t>
            </w:r>
            <w:r w:rsidR="004B0933">
              <w:rPr>
                <w:szCs w:val="22"/>
              </w:rPr>
              <w:t xml:space="preserve"> </w:t>
            </w:r>
            <w:r w:rsidRPr="003628A1">
              <w:rPr>
                <w:szCs w:val="22"/>
              </w:rPr>
              <w:t>which:</w:t>
            </w:r>
          </w:p>
          <w:p w14:paraId="16562330" w14:textId="53F6D06F" w:rsidR="008E5719" w:rsidRPr="003628A1" w:rsidRDefault="0092372A" w:rsidP="0092372A">
            <w:pPr>
              <w:pStyle w:val="TableBody"/>
              <w:rPr>
                <w:rFonts w:ascii="Symbol" w:hAnsi="Symbol"/>
                <w:sz w:val="16"/>
                <w:szCs w:val="16"/>
              </w:rPr>
            </w:pPr>
            <m:oMathPara>
              <m:oMath>
                <m:r>
                  <m:rPr>
                    <m:nor/>
                  </m:rPr>
                  <w:rPr>
                    <w:rFonts w:ascii="Cambria Math"/>
                  </w:rPr>
                  <w:lastRenderedPageBreak/>
                  <m:t>R</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sSub>
                  <m:sSubPr>
                    <m:ctrlPr>
                      <w:rPr>
                        <w:rFonts w:ascii="Cambria Math" w:hAnsi="Cambria Math"/>
                        <w:i/>
                      </w:rPr>
                    </m:ctrlPr>
                  </m:sSubPr>
                  <m:e>
                    <m:r>
                      <w:rPr>
                        <w:rFonts w:ascii="Cambria Math"/>
                      </w:rPr>
                      <m:t>∑</m:t>
                    </m:r>
                  </m:e>
                  <m:sub>
                    <m:r>
                      <m:rPr>
                        <m:nor/>
                      </m:rPr>
                      <w:rPr>
                        <w:rFonts w:ascii="Cambria Math"/>
                      </w:rPr>
                      <m:t>s,b</m:t>
                    </m:r>
                    <m:ctrlPr>
                      <w:rPr>
                        <w:rFonts w:ascii="Cambria Math" w:hAnsi="Cambria Math"/>
                      </w:rPr>
                    </m:ctrlPr>
                  </m:sub>
                </m:sSub>
                <m:r>
                  <m:rPr>
                    <m:sty m:val="p"/>
                  </m:rPr>
                  <w:rPr>
                    <w:rFonts w:ascii="Cambria Math"/>
                  </w:rPr>
                  <w:br/>
                </m:r>
              </m:oMath>
              <m:oMath>
                <m:d>
                  <m:dPr>
                    <m:begChr m:val="["/>
                    <m:endChr m:val="]"/>
                    <m:ctrlPr>
                      <w:rPr>
                        <w:rFonts w:ascii="Cambria Math" w:hAnsi="Cambria Math"/>
                      </w:rPr>
                    </m:ctrlPr>
                  </m:dPr>
                  <m:e>
                    <m:r>
                      <m:rPr>
                        <m:nor/>
                      </m:rPr>
                      <w:rPr>
                        <w:rFonts w:ascii="Cambria Math"/>
                      </w:rPr>
                      <m:t>BC</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k,b,h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nor/>
                      </m:rPr>
                      <w:rPr>
                        <w:rFonts w:ascii="Cambria Math"/>
                      </w:rPr>
                      <m:t>BC</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s,k,h</m:t>
                            </m:r>
                          </m:sub>
                        </m:sSub>
                        <m:ctrlPr>
                          <w:rPr>
                            <w:rFonts w:ascii="Cambria Math" w:hAnsi="Cambria Math"/>
                          </w:rPr>
                        </m:ctrlPr>
                      </m:e>
                      <m:sup>
                        <m:r>
                          <m:rPr>
                            <m:nor/>
                          </m:rPr>
                          <w:rPr>
                            <w:rFonts w:ascii="Cambria Math"/>
                          </w:rPr>
                          <m:t>m,t</m:t>
                        </m:r>
                        <m:ctrlPr>
                          <w:rPr>
                            <w:rFonts w:ascii="Cambria Math" w:hAnsi="Cambria Math"/>
                          </w:rPr>
                        </m:ctrlPr>
                      </m:sup>
                    </m:sSup>
                    <m:ctrlPr>
                      <w:rPr>
                        <w:rFonts w:ascii="Cambria Math" w:hAnsi="Cambria Math"/>
                        <w:i/>
                      </w:rPr>
                    </m:ctrlPr>
                  </m:e>
                </m:d>
              </m:oMath>
            </m:oMathPara>
          </w:p>
        </w:tc>
        <w:tc>
          <w:tcPr>
            <w:tcW w:w="990" w:type="dxa"/>
            <w:tcBorders>
              <w:top w:val="single" w:sz="4" w:space="0" w:color="auto"/>
              <w:left w:val="single" w:sz="4" w:space="0" w:color="auto"/>
              <w:bottom w:val="single" w:sz="4" w:space="0" w:color="auto"/>
              <w:right w:val="single" w:sz="4" w:space="0" w:color="auto"/>
            </w:tcBorders>
            <w:vAlign w:val="center"/>
          </w:tcPr>
          <w:p w14:paraId="0190B565" w14:textId="77777777" w:rsidR="008E5719" w:rsidRPr="003628A1" w:rsidRDefault="008E5719" w:rsidP="00804BAA">
            <w:pPr>
              <w:pStyle w:val="TableBody"/>
              <w:jc w:val="center"/>
              <w:rPr>
                <w:sz w:val="16"/>
                <w:szCs w:val="16"/>
              </w:rPr>
            </w:pPr>
            <w:r w:rsidRPr="003628A1">
              <w:rPr>
                <w:sz w:val="16"/>
                <w:szCs w:val="16"/>
              </w:rPr>
              <w:lastRenderedPageBreak/>
              <w:t>Hourly</w:t>
            </w:r>
          </w:p>
        </w:tc>
        <w:tc>
          <w:tcPr>
            <w:tcW w:w="1068" w:type="dxa"/>
            <w:tcBorders>
              <w:top w:val="single" w:sz="4" w:space="0" w:color="auto"/>
              <w:left w:val="single" w:sz="4" w:space="0" w:color="auto"/>
              <w:bottom w:val="single" w:sz="4" w:space="0" w:color="auto"/>
              <w:right w:val="single" w:sz="4" w:space="0" w:color="auto"/>
            </w:tcBorders>
            <w:vAlign w:val="center"/>
          </w:tcPr>
          <w:p w14:paraId="278B85B6" w14:textId="6E2C7F77" w:rsidR="008E5719" w:rsidRPr="003628A1" w:rsidRDefault="008E5719" w:rsidP="00804BAA">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2E955C6E" w14:textId="77777777" w:rsidR="008E5719" w:rsidRPr="003628A1" w:rsidRDefault="008E5719" w:rsidP="00804BAA">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307A79D" w14:textId="77777777" w:rsidR="008E5719" w:rsidRPr="003628A1" w:rsidRDefault="008E5719" w:rsidP="00804BAA">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7B60458" w14:textId="77777777" w:rsidR="008E5719" w:rsidRPr="003628A1" w:rsidRDefault="008E5719" w:rsidP="00804BAA">
            <w:pPr>
              <w:pStyle w:val="TableBody"/>
              <w:jc w:val="center"/>
              <w:rPr>
                <w:snapToGrid w:val="0"/>
                <w:sz w:val="16"/>
                <w:szCs w:val="16"/>
              </w:rPr>
            </w:pPr>
            <w:r w:rsidRPr="003628A1">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2CD17F0C" w14:textId="77777777" w:rsidR="008E5719" w:rsidRPr="003628A1" w:rsidRDefault="008E5719" w:rsidP="00804BAA">
            <w:pPr>
              <w:pStyle w:val="TableBody"/>
              <w:jc w:val="center"/>
              <w:rPr>
                <w:sz w:val="16"/>
                <w:szCs w:val="16"/>
              </w:rPr>
            </w:pPr>
            <w:r w:rsidRPr="003628A1">
              <w:rPr>
                <w:sz w:val="16"/>
                <w:szCs w:val="16"/>
              </w:rPr>
              <w:t>13</w:t>
            </w:r>
          </w:p>
        </w:tc>
        <w:tc>
          <w:tcPr>
            <w:tcW w:w="1371" w:type="dxa"/>
            <w:tcBorders>
              <w:top w:val="single" w:sz="4" w:space="0" w:color="auto"/>
              <w:left w:val="single" w:sz="4" w:space="0" w:color="auto"/>
              <w:bottom w:val="single" w:sz="4" w:space="0" w:color="auto"/>
              <w:right w:val="single" w:sz="4" w:space="0" w:color="auto"/>
            </w:tcBorders>
            <w:vAlign w:val="center"/>
          </w:tcPr>
          <w:p w14:paraId="7C03ADB2" w14:textId="3AB637A9" w:rsidR="008E5719" w:rsidRPr="003628A1" w:rsidRDefault="008E5719" w:rsidP="00804BAA">
            <w:pPr>
              <w:pStyle w:val="TableBody"/>
              <w:jc w:val="center"/>
              <w:rPr>
                <w:sz w:val="16"/>
                <w:szCs w:val="16"/>
              </w:rPr>
            </w:pPr>
            <w:r w:rsidRPr="003628A1">
              <w:rPr>
                <w:sz w:val="16"/>
                <w:szCs w:val="16"/>
              </w:rPr>
              <w:t>May</w:t>
            </w:r>
            <w:r w:rsidR="004B0933">
              <w:rPr>
                <w:sz w:val="16"/>
                <w:szCs w:val="16"/>
              </w:rPr>
              <w:t xml:space="preserve"> </w:t>
            </w:r>
            <w:r w:rsidRPr="003628A1">
              <w:rPr>
                <w:sz w:val="16"/>
                <w:szCs w:val="16"/>
              </w:rPr>
              <w:t>1,</w:t>
            </w:r>
            <w:r w:rsidR="004B0933">
              <w:rPr>
                <w:sz w:val="16"/>
                <w:szCs w:val="16"/>
              </w:rPr>
              <w:t xml:space="preserve"> </w:t>
            </w:r>
            <w:r w:rsidRPr="003628A1">
              <w:rPr>
                <w:sz w:val="16"/>
                <w:szCs w:val="16"/>
              </w:rPr>
              <w:t>2023</w:t>
            </w:r>
          </w:p>
        </w:tc>
        <w:tc>
          <w:tcPr>
            <w:tcW w:w="1353" w:type="dxa"/>
            <w:tcBorders>
              <w:top w:val="single" w:sz="4" w:space="0" w:color="auto"/>
              <w:left w:val="single" w:sz="4" w:space="0" w:color="auto"/>
              <w:bottom w:val="single" w:sz="4" w:space="0" w:color="auto"/>
              <w:right w:val="single" w:sz="4" w:space="0" w:color="auto"/>
            </w:tcBorders>
            <w:vAlign w:val="center"/>
          </w:tcPr>
          <w:p w14:paraId="342B8AAA" w14:textId="77777777" w:rsidR="008E5719" w:rsidRPr="003628A1" w:rsidRDefault="008E5719" w:rsidP="00804BAA">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5735F1F" w14:textId="2161C0E1" w:rsidR="008E5719" w:rsidRPr="003628A1" w:rsidRDefault="008E5719" w:rsidP="00804BAA">
            <w:pPr>
              <w:pStyle w:val="TableBody"/>
              <w:jc w:val="center"/>
              <w:rPr>
                <w:sz w:val="16"/>
                <w:szCs w:val="16"/>
              </w:rPr>
            </w:pPr>
            <w:r w:rsidRPr="003628A1">
              <w:rPr>
                <w:sz w:val="16"/>
                <w:szCs w:val="16"/>
              </w:rPr>
              <w:t>Please</w:t>
            </w:r>
            <w:r w:rsidR="004B0933">
              <w:rPr>
                <w:sz w:val="16"/>
                <w:szCs w:val="16"/>
              </w:rPr>
              <w:t xml:space="preserve"> </w:t>
            </w:r>
            <w:r w:rsidRPr="003628A1">
              <w:rPr>
                <w:sz w:val="16"/>
                <w:szCs w:val="16"/>
              </w:rPr>
              <w:t>refer</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MR-00467</w:t>
            </w:r>
          </w:p>
        </w:tc>
      </w:tr>
      <w:tr w:rsidR="008E5719" w:rsidRPr="003628A1" w14:paraId="0C40B349"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5AF0BFCD" w14:textId="77777777" w:rsidR="008E5719" w:rsidRPr="003628A1" w:rsidRDefault="008E5719" w:rsidP="00332B5E">
            <w:pPr>
              <w:pStyle w:val="TableBody"/>
              <w:jc w:val="center"/>
              <w:rPr>
                <w:sz w:val="16"/>
                <w:szCs w:val="16"/>
              </w:rPr>
            </w:pPr>
            <w:r w:rsidRPr="003628A1">
              <w:rPr>
                <w:sz w:val="16"/>
                <w:szCs w:val="16"/>
              </w:rPr>
              <w:t>255</w:t>
            </w:r>
          </w:p>
        </w:tc>
        <w:tc>
          <w:tcPr>
            <w:tcW w:w="1305" w:type="dxa"/>
            <w:tcBorders>
              <w:top w:val="single" w:sz="4" w:space="0" w:color="auto"/>
              <w:left w:val="single" w:sz="4" w:space="0" w:color="auto"/>
              <w:bottom w:val="single" w:sz="4" w:space="0" w:color="auto"/>
              <w:right w:val="single" w:sz="4" w:space="0" w:color="auto"/>
            </w:tcBorders>
            <w:vAlign w:val="center"/>
          </w:tcPr>
          <w:p w14:paraId="60FB12C2" w14:textId="5667C19F" w:rsidR="008E5719" w:rsidRPr="003628A1" w:rsidRDefault="008E5719" w:rsidP="00E17A51">
            <w:pPr>
              <w:pStyle w:val="TableBody"/>
              <w:rPr>
                <w:sz w:val="16"/>
                <w:szCs w:val="16"/>
              </w:rPr>
            </w:pPr>
            <w:r w:rsidRPr="003628A1">
              <w:rPr>
                <w:sz w:val="16"/>
                <w:szCs w:val="16"/>
              </w:rPr>
              <w:t>30</w:t>
            </w:r>
            <w:r w:rsidR="004B0933">
              <w:rPr>
                <w:sz w:val="16"/>
                <w:szCs w:val="16"/>
              </w:rPr>
              <w:t xml:space="preserve"> </w:t>
            </w:r>
            <w:r w:rsidRPr="003628A1">
              <w:rPr>
                <w:sz w:val="16"/>
                <w:szCs w:val="16"/>
              </w:rPr>
              <w:t>Minute</w:t>
            </w:r>
            <w:r w:rsidR="004B0933">
              <w:rPr>
                <w:sz w:val="16"/>
                <w:szCs w:val="16"/>
              </w:rPr>
              <w:t xml:space="preserve"> </w:t>
            </w:r>
            <w:r w:rsidRPr="003628A1">
              <w:rPr>
                <w:sz w:val="16"/>
                <w:szCs w:val="16"/>
              </w:rPr>
              <w:t>Operating</w:t>
            </w:r>
            <w:r w:rsidR="004B0933">
              <w:rPr>
                <w:sz w:val="16"/>
                <w:szCs w:val="16"/>
              </w:rPr>
              <w:t xml:space="preserve"> </w:t>
            </w:r>
            <w:r w:rsidRPr="003628A1">
              <w:rPr>
                <w:sz w:val="16"/>
                <w:szCs w:val="16"/>
              </w:rPr>
              <w:t>Reserve</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t>Shortfall</w:t>
            </w:r>
            <w:r w:rsidR="004B0933">
              <w:rPr>
                <w:sz w:val="16"/>
                <w:szCs w:val="16"/>
              </w:rPr>
              <w:t xml:space="preserve"> </w:t>
            </w:r>
            <w:r w:rsidRPr="003628A1">
              <w:rPr>
                <w:sz w:val="16"/>
                <w:szCs w:val="16"/>
              </w:rPr>
              <w:t>Debit</w:t>
            </w:r>
          </w:p>
          <w:p w14:paraId="1B0B7CE9" w14:textId="77777777" w:rsidR="008E5719" w:rsidRPr="003628A1" w:rsidRDefault="008E5719" w:rsidP="00E17A51">
            <w:pPr>
              <w:pStyle w:val="TableBody"/>
              <w:rPr>
                <w:sz w:val="16"/>
                <w:szCs w:val="16"/>
              </w:rPr>
            </w:pP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22C3C7B8" w14:textId="77777777" w:rsidR="008E5719" w:rsidRPr="003628A1" w:rsidRDefault="008E5719" w:rsidP="00332B5E">
            <w:pPr>
              <w:pStyle w:val="TableBody"/>
              <w:jc w:val="center"/>
              <w:rPr>
                <w:sz w:val="16"/>
                <w:szCs w:val="16"/>
              </w:rPr>
            </w:pPr>
            <w:r w:rsidRPr="003628A1">
              <w:rPr>
                <w:sz w:val="16"/>
                <w:szCs w:val="16"/>
              </w:rPr>
              <w:t>ORSSD</w:t>
            </w:r>
            <w:r w:rsidRPr="003628A1">
              <w:rPr>
                <w:sz w:val="16"/>
                <w:szCs w:val="16"/>
                <w:vertAlign w:val="subscript"/>
              </w:rPr>
              <w:t>k,r,h</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4BD1A5D9" w14:textId="77777777" w:rsidR="008E5719" w:rsidRPr="003628A1" w:rsidRDefault="008E5719" w:rsidP="00332B5E">
            <w:pPr>
              <w:pStyle w:val="TableBody"/>
              <w:jc w:val="center"/>
              <w:rPr>
                <w:sz w:val="16"/>
                <w:szCs w:val="16"/>
              </w:rPr>
            </w:pPr>
            <w:r w:rsidRPr="003628A1">
              <w:rPr>
                <w:sz w:val="16"/>
                <w:szCs w:val="16"/>
              </w:rPr>
              <w:t>9.3.8.2</w:t>
            </w:r>
          </w:p>
        </w:tc>
        <w:tc>
          <w:tcPr>
            <w:tcW w:w="3555" w:type="dxa"/>
            <w:tcBorders>
              <w:top w:val="single" w:sz="4" w:space="0" w:color="auto"/>
              <w:left w:val="single" w:sz="4" w:space="0" w:color="auto"/>
              <w:bottom w:val="single" w:sz="4" w:space="0" w:color="auto"/>
              <w:right w:val="single" w:sz="4" w:space="0" w:color="auto"/>
            </w:tcBorders>
            <w:vAlign w:val="center"/>
          </w:tcPr>
          <w:p w14:paraId="44D46507" w14:textId="1E442A1B" w:rsidR="008E5719" w:rsidRPr="003628A1" w:rsidRDefault="008E5719" w:rsidP="00E17A51">
            <w:pPr>
              <w:pStyle w:val="TableBody"/>
              <w:rPr>
                <w:szCs w:val="22"/>
              </w:rPr>
            </w:pPr>
            <w:r w:rsidRPr="003628A1">
              <w:rPr>
                <w:szCs w:val="22"/>
              </w:rPr>
              <w:t>Manual</w:t>
            </w:r>
            <w:r w:rsidR="004B0933">
              <w:rPr>
                <w:szCs w:val="22"/>
              </w:rPr>
              <w:t xml:space="preserve"> </w:t>
            </w:r>
            <w:r w:rsidRPr="003628A1">
              <w:rPr>
                <w:szCs w:val="22"/>
              </w:rPr>
              <w:t>Entry</w:t>
            </w:r>
            <w:r w:rsidR="004B0933">
              <w:rPr>
                <w:szCs w:val="22"/>
              </w:rPr>
              <w:t xml:space="preserve"> </w:t>
            </w:r>
            <w:r w:rsidRPr="003628A1">
              <w:rPr>
                <w:szCs w:val="22"/>
              </w:rPr>
              <w:t>as</w:t>
            </w:r>
            <w:r w:rsidR="004B0933">
              <w:rPr>
                <w:szCs w:val="22"/>
              </w:rPr>
              <w:t xml:space="preserve"> </w:t>
            </w:r>
            <w:r w:rsidRPr="003628A1">
              <w:rPr>
                <w:szCs w:val="22"/>
              </w:rPr>
              <w:t>per</w:t>
            </w:r>
            <w:r w:rsidR="004B0933">
              <w:rPr>
                <w:szCs w:val="22"/>
              </w:rPr>
              <w:t xml:space="preserve"> </w:t>
            </w:r>
            <w:r w:rsidRPr="003628A1">
              <w:rPr>
                <w:szCs w:val="22"/>
              </w:rPr>
              <w:t>9.3.8.2</w:t>
            </w:r>
            <w:r w:rsidR="004B0933">
              <w:rPr>
                <w:szCs w:val="22"/>
              </w:rPr>
              <w:t xml:space="preserve"> </w:t>
            </w:r>
            <w:r w:rsidRPr="003628A1">
              <w:rPr>
                <w:szCs w:val="22"/>
              </w:rPr>
              <w:t>where</w:t>
            </w:r>
            <w:r w:rsidR="004B0933">
              <w:rPr>
                <w:szCs w:val="22"/>
              </w:rPr>
              <w:t xml:space="preserve"> </w:t>
            </w:r>
            <w:r w:rsidRPr="003628A1">
              <w:rPr>
                <w:szCs w:val="22"/>
              </w:rPr>
              <w:t>the</w:t>
            </w:r>
            <w:r w:rsidR="004B0933">
              <w:rPr>
                <w:szCs w:val="22"/>
              </w:rPr>
              <w:t xml:space="preserve"> </w:t>
            </w:r>
            <w:r w:rsidRPr="003628A1">
              <w:rPr>
                <w:szCs w:val="22"/>
              </w:rPr>
              <w:t>value</w:t>
            </w:r>
            <w:r w:rsidR="004B0933">
              <w:rPr>
                <w:szCs w:val="22"/>
              </w:rPr>
              <w:t xml:space="preserve"> </w:t>
            </w:r>
            <w:r w:rsidRPr="003628A1">
              <w:rPr>
                <w:szCs w:val="22"/>
              </w:rPr>
              <w:t>below</w:t>
            </w:r>
            <w:r w:rsidR="004B0933">
              <w:rPr>
                <w:szCs w:val="22"/>
              </w:rPr>
              <w:t xml:space="preserve"> </w:t>
            </w:r>
            <w:r w:rsidRPr="003628A1">
              <w:rPr>
                <w:szCs w:val="22"/>
              </w:rPr>
              <w:t>which</w:t>
            </w:r>
            <w:r w:rsidR="004B0933">
              <w:rPr>
                <w:szCs w:val="22"/>
              </w:rPr>
              <w:t xml:space="preserve"> </w:t>
            </w:r>
            <w:r w:rsidRPr="003628A1">
              <w:rPr>
                <w:szCs w:val="22"/>
              </w:rPr>
              <w:t>ORESFk,r,hm,t</w:t>
            </w:r>
            <w:r w:rsidR="004B0933">
              <w:rPr>
                <w:szCs w:val="22"/>
              </w:rPr>
              <w:t xml:space="preserve"> </w:t>
            </w:r>
            <w:r w:rsidRPr="003628A1">
              <w:rPr>
                <w:szCs w:val="22"/>
              </w:rPr>
              <w:t>shall</w:t>
            </w:r>
            <w:r w:rsidR="004B0933">
              <w:rPr>
                <w:szCs w:val="22"/>
              </w:rPr>
              <w:t xml:space="preserve"> </w:t>
            </w:r>
            <w:r w:rsidRPr="003628A1">
              <w:rPr>
                <w:szCs w:val="22"/>
              </w:rPr>
              <w:t>be</w:t>
            </w:r>
            <w:r w:rsidR="004B0933">
              <w:rPr>
                <w:szCs w:val="22"/>
              </w:rPr>
              <w:t xml:space="preserve"> </w:t>
            </w:r>
            <w:r w:rsidRPr="003628A1">
              <w:rPr>
                <w:szCs w:val="22"/>
              </w:rPr>
              <w:t>set</w:t>
            </w:r>
            <w:r w:rsidR="004B0933">
              <w:rPr>
                <w:szCs w:val="22"/>
              </w:rPr>
              <w:t xml:space="preserve"> </w:t>
            </w:r>
            <w:r w:rsidRPr="003628A1">
              <w:rPr>
                <w:szCs w:val="22"/>
              </w:rPr>
              <w:t>at</w:t>
            </w:r>
            <w:r w:rsidR="004B0933">
              <w:rPr>
                <w:szCs w:val="22"/>
              </w:rPr>
              <w:t xml:space="preserve"> </w:t>
            </w:r>
            <w:r w:rsidRPr="003628A1">
              <w:rPr>
                <w:szCs w:val="22"/>
              </w:rPr>
              <w:t>zero</w:t>
            </w:r>
            <w:r w:rsidR="004B0933">
              <w:rPr>
                <w:szCs w:val="22"/>
              </w:rPr>
              <w:t xml:space="preserve"> </w:t>
            </w:r>
            <w:r w:rsidRPr="003628A1">
              <w:rPr>
                <w:szCs w:val="22"/>
              </w:rPr>
              <w:t>equals</w:t>
            </w:r>
            <w:r w:rsidR="004B0933">
              <w:rPr>
                <w:szCs w:val="22"/>
              </w:rPr>
              <w:t xml:space="preserve"> </w:t>
            </w:r>
            <w:r w:rsidRPr="003628A1">
              <w:rPr>
                <w:szCs w:val="22"/>
              </w:rPr>
              <w:t>∞</w:t>
            </w:r>
          </w:p>
        </w:tc>
        <w:tc>
          <w:tcPr>
            <w:tcW w:w="990" w:type="dxa"/>
            <w:tcBorders>
              <w:top w:val="single" w:sz="4" w:space="0" w:color="auto"/>
              <w:left w:val="single" w:sz="4" w:space="0" w:color="auto"/>
              <w:bottom w:val="single" w:sz="4" w:space="0" w:color="auto"/>
              <w:right w:val="single" w:sz="4" w:space="0" w:color="auto"/>
            </w:tcBorders>
            <w:vAlign w:val="center"/>
          </w:tcPr>
          <w:p w14:paraId="2334864D" w14:textId="77777777" w:rsidR="008E5719" w:rsidRPr="003628A1" w:rsidRDefault="008E5719" w:rsidP="00332B5E">
            <w:pPr>
              <w:pStyle w:val="TableBody"/>
              <w:jc w:val="center"/>
              <w:rPr>
                <w:sz w:val="16"/>
                <w:szCs w:val="16"/>
              </w:rPr>
            </w:pPr>
            <w:r w:rsidRPr="003628A1">
              <w:rPr>
                <w:sz w:val="16"/>
                <w:szCs w:val="16"/>
              </w:rPr>
              <w:t>Interval</w:t>
            </w:r>
          </w:p>
        </w:tc>
        <w:tc>
          <w:tcPr>
            <w:tcW w:w="1068" w:type="dxa"/>
            <w:tcBorders>
              <w:top w:val="single" w:sz="4" w:space="0" w:color="auto"/>
              <w:left w:val="single" w:sz="4" w:space="0" w:color="auto"/>
              <w:bottom w:val="single" w:sz="4" w:space="0" w:color="auto"/>
              <w:right w:val="single" w:sz="4" w:space="0" w:color="auto"/>
            </w:tcBorders>
            <w:vAlign w:val="center"/>
          </w:tcPr>
          <w:p w14:paraId="3110F9C3" w14:textId="5DA2EA6D" w:rsidR="008E5719" w:rsidRPr="003628A1" w:rsidRDefault="008E5719" w:rsidP="00332B5E">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734A73BF" w14:textId="77777777" w:rsidR="008E5719" w:rsidRPr="003628A1" w:rsidRDefault="008E5719" w:rsidP="00332B5E">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A475249" w14:textId="77777777" w:rsidR="008E5719" w:rsidRPr="003628A1" w:rsidRDefault="008E5719" w:rsidP="00332B5E">
            <w:pPr>
              <w:pStyle w:val="TableBody"/>
              <w:jc w:val="center"/>
              <w:rPr>
                <w:snapToGrid w:val="0"/>
                <w:sz w:val="16"/>
                <w:szCs w:val="16"/>
              </w:rPr>
            </w:pPr>
            <w:r w:rsidRPr="003628A1">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6D2C8392" w14:textId="77777777" w:rsidR="008E5719" w:rsidRPr="003628A1" w:rsidRDefault="008E5719" w:rsidP="00332B5E">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FC07C10" w14:textId="77777777" w:rsidR="008E5719" w:rsidRPr="003628A1" w:rsidRDefault="008E5719" w:rsidP="00332B5E">
            <w:pPr>
              <w:pStyle w:val="TableBody"/>
              <w:jc w:val="center"/>
              <w:rPr>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76644DBF" w14:textId="77777777" w:rsidR="008E5719" w:rsidRPr="003628A1" w:rsidRDefault="008E5719" w:rsidP="00332B5E">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010793B9" w14:textId="77777777" w:rsidR="008E5719" w:rsidRPr="003628A1" w:rsidRDefault="008E5719" w:rsidP="00332B5E">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ABAD316" w14:textId="77777777" w:rsidR="008E5719" w:rsidRPr="003628A1" w:rsidRDefault="008E5719" w:rsidP="00332B5E">
            <w:pPr>
              <w:pStyle w:val="TableBody"/>
              <w:jc w:val="center"/>
              <w:rPr>
                <w:sz w:val="16"/>
                <w:szCs w:val="16"/>
              </w:rPr>
            </w:pPr>
          </w:p>
        </w:tc>
      </w:tr>
      <w:tr w:rsidR="008E5719" w:rsidRPr="003628A1" w14:paraId="74F14D3D"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292AB0A7" w14:textId="77777777" w:rsidR="008E5719" w:rsidRPr="003628A1" w:rsidRDefault="008E5719" w:rsidP="00332B5E">
            <w:pPr>
              <w:pStyle w:val="TableBody"/>
              <w:jc w:val="center"/>
              <w:rPr>
                <w:sz w:val="16"/>
                <w:szCs w:val="16"/>
              </w:rPr>
            </w:pPr>
            <w:r w:rsidRPr="003628A1">
              <w:rPr>
                <w:sz w:val="16"/>
                <w:szCs w:val="16"/>
              </w:rPr>
              <w:t>400</w:t>
            </w:r>
          </w:p>
        </w:tc>
        <w:tc>
          <w:tcPr>
            <w:tcW w:w="1305" w:type="dxa"/>
            <w:tcBorders>
              <w:top w:val="single" w:sz="4" w:space="0" w:color="auto"/>
              <w:left w:val="single" w:sz="4" w:space="0" w:color="auto"/>
              <w:bottom w:val="single" w:sz="4" w:space="0" w:color="auto"/>
              <w:right w:val="single" w:sz="4" w:space="0" w:color="auto"/>
            </w:tcBorders>
            <w:vAlign w:val="center"/>
          </w:tcPr>
          <w:p w14:paraId="65C7D08B" w14:textId="7AE32F49" w:rsidR="008E5719" w:rsidRPr="003628A1" w:rsidRDefault="008E5719" w:rsidP="00E17A51">
            <w:pPr>
              <w:pStyle w:val="TableBody"/>
              <w:rPr>
                <w:sz w:val="16"/>
                <w:szCs w:val="16"/>
              </w:rPr>
            </w:pPr>
            <w:r w:rsidRPr="003628A1">
              <w:rPr>
                <w:sz w:val="16"/>
                <w:szCs w:val="16"/>
              </w:rPr>
              <w:t>Black</w:t>
            </w:r>
            <w:r w:rsidR="004B0933">
              <w:rPr>
                <w:sz w:val="16"/>
                <w:szCs w:val="16"/>
              </w:rPr>
              <w:t xml:space="preserve"> </w:t>
            </w:r>
            <w:r w:rsidRPr="003628A1">
              <w:rPr>
                <w:sz w:val="16"/>
                <w:szCs w:val="16"/>
              </w:rPr>
              <w:t>Start</w:t>
            </w:r>
            <w:r w:rsidR="004B0933">
              <w:rPr>
                <w:sz w:val="16"/>
                <w:szCs w:val="16"/>
              </w:rPr>
              <w:t xml:space="preserve"> </w:t>
            </w:r>
            <w:r w:rsidRPr="003628A1">
              <w:rPr>
                <w:sz w:val="16"/>
                <w:szCs w:val="16"/>
              </w:rPr>
              <w:t>Capability</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Credit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3D984CD6" w14:textId="77777777" w:rsidR="008E5719" w:rsidRPr="003628A1" w:rsidRDefault="008E5719" w:rsidP="00332B5E">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16C871EE" w14:textId="77777777" w:rsidR="008E5719" w:rsidRPr="003628A1" w:rsidRDefault="008E5719" w:rsidP="00332B5E">
            <w:pPr>
              <w:pStyle w:val="TableBody"/>
              <w:jc w:val="center"/>
              <w:rPr>
                <w:sz w:val="16"/>
                <w:szCs w:val="16"/>
              </w:rPr>
            </w:pPr>
            <w:r w:rsidRPr="003628A1">
              <w:rPr>
                <w:sz w:val="16"/>
                <w:szCs w:val="16"/>
              </w:rPr>
              <w:t>9.4.2.2</w:t>
            </w:r>
          </w:p>
        </w:tc>
        <w:tc>
          <w:tcPr>
            <w:tcW w:w="3555" w:type="dxa"/>
            <w:tcBorders>
              <w:top w:val="single" w:sz="4" w:space="0" w:color="auto"/>
              <w:left w:val="single" w:sz="4" w:space="0" w:color="auto"/>
              <w:bottom w:val="single" w:sz="4" w:space="0" w:color="auto"/>
              <w:right w:val="single" w:sz="4" w:space="0" w:color="auto"/>
            </w:tcBorders>
            <w:vAlign w:val="center"/>
          </w:tcPr>
          <w:p w14:paraId="22C7762E" w14:textId="5A897468" w:rsidR="008E5719" w:rsidRPr="003628A1" w:rsidRDefault="008E5719" w:rsidP="00E17A51">
            <w:pPr>
              <w:pStyle w:val="TableBody"/>
              <w:rPr>
                <w:szCs w:val="22"/>
              </w:rPr>
            </w:pPr>
            <w:r w:rsidRPr="003628A1">
              <w:rPr>
                <w:szCs w:val="22"/>
              </w:rPr>
              <w:t>Manual</w:t>
            </w:r>
            <w:r w:rsidR="004B0933">
              <w:rPr>
                <w:szCs w:val="22"/>
              </w:rPr>
              <w:t xml:space="preserve"> </w:t>
            </w:r>
            <w:r w:rsidRPr="003628A1">
              <w:rPr>
                <w:szCs w:val="22"/>
              </w:rPr>
              <w:t>Entry</w:t>
            </w:r>
            <w:r w:rsidR="004B0933">
              <w:rPr>
                <w:szCs w:val="22"/>
              </w:rPr>
              <w:t xml:space="preserve"> </w:t>
            </w:r>
            <w:r w:rsidRPr="003628A1">
              <w:rPr>
                <w:szCs w:val="22"/>
              </w:rPr>
              <w:t>as</w:t>
            </w:r>
            <w:r w:rsidR="004B0933">
              <w:rPr>
                <w:szCs w:val="22"/>
              </w:rPr>
              <w:t xml:space="preserve"> </w:t>
            </w:r>
            <w:r w:rsidRPr="003628A1">
              <w:rPr>
                <w:szCs w:val="22"/>
              </w:rPr>
              <w:t>per</w:t>
            </w:r>
            <w:r w:rsidR="004B0933">
              <w:rPr>
                <w:szCs w:val="22"/>
              </w:rPr>
              <w:t xml:space="preserve"> </w:t>
            </w:r>
            <w:r w:rsidRPr="003628A1">
              <w:rPr>
                <w:szCs w:val="22"/>
              </w:rPr>
              <w:t>9.4.2.2</w:t>
            </w:r>
          </w:p>
        </w:tc>
        <w:tc>
          <w:tcPr>
            <w:tcW w:w="990" w:type="dxa"/>
            <w:tcBorders>
              <w:top w:val="single" w:sz="4" w:space="0" w:color="auto"/>
              <w:left w:val="single" w:sz="4" w:space="0" w:color="auto"/>
              <w:bottom w:val="single" w:sz="4" w:space="0" w:color="auto"/>
              <w:right w:val="single" w:sz="4" w:space="0" w:color="auto"/>
            </w:tcBorders>
            <w:vAlign w:val="center"/>
          </w:tcPr>
          <w:p w14:paraId="590D7776" w14:textId="77777777" w:rsidR="008E5719" w:rsidRPr="003628A1" w:rsidRDefault="008E5719" w:rsidP="00332B5E">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4ACBEE8" w14:textId="4B20F9CF" w:rsidR="008E5719" w:rsidRPr="003628A1" w:rsidRDefault="008E5719" w:rsidP="00332B5E">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2224D0B4" w14:textId="77777777" w:rsidR="008E5719" w:rsidRPr="003628A1" w:rsidRDefault="008E5719" w:rsidP="00332B5E">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9675E22" w14:textId="77777777" w:rsidR="008E5719" w:rsidRPr="003628A1" w:rsidRDefault="008E5719" w:rsidP="00332B5E">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D9328E7" w14:textId="77777777" w:rsidR="008E5719" w:rsidRPr="003628A1" w:rsidRDefault="008E5719" w:rsidP="00332B5E">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194E4C8" w14:textId="77777777" w:rsidR="008E5719" w:rsidRPr="003628A1" w:rsidRDefault="008E5719" w:rsidP="00332B5E">
            <w:pPr>
              <w:pStyle w:val="TableBody"/>
              <w:jc w:val="center"/>
              <w:rPr>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2819B5B5" w14:textId="77777777" w:rsidR="008E5719" w:rsidRPr="003628A1" w:rsidRDefault="008E5719" w:rsidP="00332B5E">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7D5CAD8D" w14:textId="77777777" w:rsidR="008E5719" w:rsidRPr="003628A1" w:rsidRDefault="008E5719" w:rsidP="00332B5E">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77B0164" w14:textId="77777777" w:rsidR="008E5719" w:rsidRPr="003628A1" w:rsidRDefault="008E5719" w:rsidP="00332B5E">
            <w:pPr>
              <w:pStyle w:val="TableBody"/>
              <w:jc w:val="center"/>
              <w:rPr>
                <w:sz w:val="16"/>
                <w:szCs w:val="16"/>
              </w:rPr>
            </w:pPr>
          </w:p>
        </w:tc>
      </w:tr>
      <w:tr w:rsidR="008E5719" w:rsidRPr="003628A1" w14:paraId="288854A5"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682D1D49" w14:textId="77777777" w:rsidR="008E5719" w:rsidRPr="003628A1" w:rsidRDefault="008E5719" w:rsidP="00BC6B03">
            <w:pPr>
              <w:pStyle w:val="TableBody"/>
              <w:jc w:val="center"/>
              <w:rPr>
                <w:sz w:val="16"/>
                <w:szCs w:val="16"/>
              </w:rPr>
            </w:pPr>
            <w:r w:rsidRPr="003628A1">
              <w:rPr>
                <w:sz w:val="16"/>
                <w:szCs w:val="16"/>
              </w:rPr>
              <w:t>404</w:t>
            </w:r>
          </w:p>
        </w:tc>
        <w:tc>
          <w:tcPr>
            <w:tcW w:w="1305" w:type="dxa"/>
            <w:tcBorders>
              <w:top w:val="single" w:sz="4" w:space="0" w:color="auto"/>
              <w:left w:val="single" w:sz="4" w:space="0" w:color="auto"/>
              <w:bottom w:val="single" w:sz="4" w:space="0" w:color="auto"/>
              <w:right w:val="single" w:sz="4" w:space="0" w:color="auto"/>
            </w:tcBorders>
            <w:vAlign w:val="center"/>
          </w:tcPr>
          <w:p w14:paraId="25C96ABD" w14:textId="175A9F61" w:rsidR="008E5719" w:rsidRPr="003628A1" w:rsidRDefault="008E5719" w:rsidP="00E17A51">
            <w:pPr>
              <w:pStyle w:val="TableBody"/>
              <w:rPr>
                <w:sz w:val="16"/>
                <w:szCs w:val="16"/>
              </w:rPr>
            </w:pPr>
            <w:r w:rsidRPr="003628A1">
              <w:rPr>
                <w:sz w:val="16"/>
                <w:szCs w:val="16"/>
              </w:rPr>
              <w:t>Regulation</w:t>
            </w:r>
            <w:r w:rsidR="004B0933">
              <w:rPr>
                <w:sz w:val="16"/>
                <w:szCs w:val="16"/>
              </w:rPr>
              <w:t xml:space="preserve"> </w:t>
            </w:r>
            <w:r w:rsidRPr="003628A1">
              <w:rPr>
                <w:sz w:val="16"/>
                <w:szCs w:val="16"/>
              </w:rPr>
              <w:t>Service</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Credit</w:t>
            </w:r>
          </w:p>
          <w:p w14:paraId="3B1099BF" w14:textId="77777777" w:rsidR="008E5719" w:rsidRPr="003628A1" w:rsidRDefault="008E5719" w:rsidP="00E17A51">
            <w:pPr>
              <w:pStyle w:val="TableBody"/>
              <w:rPr>
                <w:sz w:val="16"/>
                <w:szCs w:val="16"/>
              </w:rPr>
            </w:pP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06E6FA00" w14:textId="77777777" w:rsidR="008E5719" w:rsidRPr="003628A1" w:rsidRDefault="008E5719" w:rsidP="00BC6B03">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66117BA8" w14:textId="77777777" w:rsidR="008E5719" w:rsidRPr="003628A1" w:rsidRDefault="008E5719" w:rsidP="00BC6B03">
            <w:pPr>
              <w:pStyle w:val="TableBody"/>
              <w:jc w:val="center"/>
              <w:rPr>
                <w:sz w:val="16"/>
                <w:szCs w:val="16"/>
              </w:rPr>
            </w:pPr>
            <w:r w:rsidRPr="003628A1">
              <w:rPr>
                <w:sz w:val="16"/>
                <w:szCs w:val="16"/>
              </w:rPr>
              <w:t>9.4.2.3</w:t>
            </w:r>
          </w:p>
        </w:tc>
        <w:tc>
          <w:tcPr>
            <w:tcW w:w="3555" w:type="dxa"/>
            <w:tcBorders>
              <w:top w:val="single" w:sz="4" w:space="0" w:color="auto"/>
              <w:left w:val="single" w:sz="4" w:space="0" w:color="auto"/>
              <w:bottom w:val="single" w:sz="4" w:space="0" w:color="auto"/>
              <w:right w:val="single" w:sz="4" w:space="0" w:color="auto"/>
            </w:tcBorders>
            <w:vAlign w:val="center"/>
          </w:tcPr>
          <w:p w14:paraId="47C1DBEF" w14:textId="5FF211A6" w:rsidR="008E5719" w:rsidRPr="003628A1" w:rsidRDefault="008E5719" w:rsidP="00E17A51">
            <w:pPr>
              <w:pStyle w:val="TableBody"/>
              <w:rPr>
                <w:szCs w:val="22"/>
              </w:rPr>
            </w:pPr>
            <w:r w:rsidRPr="003628A1">
              <w:rPr>
                <w:szCs w:val="22"/>
              </w:rPr>
              <w:t>Manual</w:t>
            </w:r>
            <w:r w:rsidR="004B0933">
              <w:rPr>
                <w:szCs w:val="22"/>
              </w:rPr>
              <w:t xml:space="preserve"> </w:t>
            </w:r>
            <w:r w:rsidRPr="003628A1">
              <w:rPr>
                <w:szCs w:val="22"/>
              </w:rPr>
              <w:t>Entry</w:t>
            </w:r>
            <w:r w:rsidR="004B0933">
              <w:rPr>
                <w:szCs w:val="22"/>
              </w:rPr>
              <w:t xml:space="preserve"> </w:t>
            </w:r>
            <w:r w:rsidRPr="003628A1">
              <w:rPr>
                <w:szCs w:val="22"/>
              </w:rPr>
              <w:t>as</w:t>
            </w:r>
            <w:r w:rsidR="004B0933">
              <w:rPr>
                <w:szCs w:val="22"/>
              </w:rPr>
              <w:t xml:space="preserve"> </w:t>
            </w:r>
            <w:r w:rsidRPr="003628A1">
              <w:rPr>
                <w:szCs w:val="22"/>
              </w:rPr>
              <w:t>per</w:t>
            </w:r>
            <w:r w:rsidR="004B0933">
              <w:rPr>
                <w:szCs w:val="22"/>
              </w:rPr>
              <w:t xml:space="preserve"> </w:t>
            </w:r>
            <w:r w:rsidRPr="003628A1">
              <w:rPr>
                <w:szCs w:val="22"/>
              </w:rPr>
              <w:t>9.4.2.3</w:t>
            </w:r>
          </w:p>
        </w:tc>
        <w:tc>
          <w:tcPr>
            <w:tcW w:w="990" w:type="dxa"/>
            <w:tcBorders>
              <w:top w:val="single" w:sz="4" w:space="0" w:color="auto"/>
              <w:left w:val="single" w:sz="4" w:space="0" w:color="auto"/>
              <w:bottom w:val="single" w:sz="4" w:space="0" w:color="auto"/>
              <w:right w:val="single" w:sz="4" w:space="0" w:color="auto"/>
            </w:tcBorders>
            <w:vAlign w:val="center"/>
          </w:tcPr>
          <w:p w14:paraId="731F3BFC" w14:textId="77777777" w:rsidR="008E5719" w:rsidRPr="003628A1" w:rsidRDefault="008E5719" w:rsidP="00E17A51">
            <w:pPr>
              <w:pStyle w:val="TableBody"/>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04D1C6C" w14:textId="4F3B39DF" w:rsidR="008E5719" w:rsidRPr="003628A1" w:rsidRDefault="008E5719" w:rsidP="00E17A51">
            <w:pPr>
              <w:pStyle w:val="TableBody"/>
              <w:rPr>
                <w:sz w:val="16"/>
                <w:szCs w:val="16"/>
              </w:rPr>
            </w:pPr>
            <w:r w:rsidRPr="003628A1">
              <w:rPr>
                <w:sz w:val="16"/>
                <w:szCs w:val="16"/>
              </w:rPr>
              <w:t>Due</w:t>
            </w:r>
            <w:r w:rsidR="004B0933">
              <w:rPr>
                <w:sz w:val="16"/>
                <w:szCs w:val="16"/>
              </w:rPr>
              <w:t xml:space="preserve"> </w:t>
            </w:r>
            <w:r w:rsidRPr="003628A1">
              <w:rPr>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79482808" w14:textId="77777777" w:rsidR="008E5719" w:rsidRPr="003628A1" w:rsidRDefault="008E5719" w:rsidP="00E17A51">
            <w:pPr>
              <w:pStyle w:val="TableBody"/>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034C213" w14:textId="77777777" w:rsidR="008E5719" w:rsidRPr="003628A1" w:rsidRDefault="008E5719" w:rsidP="00E17A51">
            <w:pPr>
              <w:pStyle w:val="TableBody"/>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30646D1" w14:textId="77777777" w:rsidR="008E5719" w:rsidRPr="003628A1" w:rsidRDefault="008E5719" w:rsidP="00E17A51">
            <w:pPr>
              <w:pStyle w:val="TableBody"/>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2D799B2" w14:textId="77777777" w:rsidR="008E5719" w:rsidRPr="003628A1" w:rsidRDefault="008E5719" w:rsidP="00E17A51">
            <w:pPr>
              <w:pStyle w:val="TableBody"/>
              <w:rPr>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242FE602" w14:textId="77777777" w:rsidR="008E5719" w:rsidRPr="003628A1" w:rsidRDefault="008E5719" w:rsidP="00E17A51">
            <w:pPr>
              <w:pStyle w:val="TableBody"/>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5C9791E0" w14:textId="77777777" w:rsidR="008E5719" w:rsidRPr="003628A1" w:rsidRDefault="008E5719" w:rsidP="00E17A51">
            <w:pPr>
              <w:pStyle w:val="TableBody"/>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DC4233B" w14:textId="77777777" w:rsidR="008E5719" w:rsidRPr="003628A1" w:rsidRDefault="008E5719" w:rsidP="00E17A51">
            <w:pPr>
              <w:pStyle w:val="TableBody"/>
              <w:rPr>
                <w:sz w:val="16"/>
                <w:szCs w:val="16"/>
              </w:rPr>
            </w:pPr>
          </w:p>
        </w:tc>
      </w:tr>
      <w:tr w:rsidR="008E5719" w:rsidRPr="003628A1" w14:paraId="3D19B738"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1123F8FD" w14:textId="77777777" w:rsidR="008E5719" w:rsidRPr="003628A1" w:rsidRDefault="008E5719" w:rsidP="00BC6B03">
            <w:pPr>
              <w:pStyle w:val="TableBody"/>
              <w:jc w:val="center"/>
              <w:rPr>
                <w:sz w:val="16"/>
                <w:szCs w:val="16"/>
              </w:rPr>
            </w:pPr>
            <w:r w:rsidRPr="003628A1">
              <w:rPr>
                <w:sz w:val="16"/>
                <w:szCs w:val="16"/>
              </w:rPr>
              <w:t>406</w:t>
            </w:r>
          </w:p>
        </w:tc>
        <w:tc>
          <w:tcPr>
            <w:tcW w:w="1305" w:type="dxa"/>
            <w:tcBorders>
              <w:top w:val="single" w:sz="4" w:space="0" w:color="auto"/>
              <w:left w:val="single" w:sz="4" w:space="0" w:color="auto"/>
              <w:bottom w:val="single" w:sz="4" w:space="0" w:color="auto"/>
              <w:right w:val="single" w:sz="4" w:space="0" w:color="auto"/>
            </w:tcBorders>
            <w:vAlign w:val="center"/>
          </w:tcPr>
          <w:p w14:paraId="2C13BA7C" w14:textId="7580C697" w:rsidR="008E5719" w:rsidRPr="003628A1" w:rsidRDefault="008E5719" w:rsidP="00E17A51">
            <w:pPr>
              <w:pStyle w:val="TableBody"/>
              <w:rPr>
                <w:sz w:val="16"/>
                <w:szCs w:val="16"/>
              </w:rPr>
            </w:pPr>
            <w:bookmarkStart w:id="263" w:name="OLE_LINK18"/>
            <w:r w:rsidRPr="003628A1">
              <w:rPr>
                <w:sz w:val="16"/>
                <w:szCs w:val="16"/>
              </w:rPr>
              <w:t>Emergency</w:t>
            </w:r>
            <w:r w:rsidR="004B0933">
              <w:rPr>
                <w:sz w:val="16"/>
                <w:szCs w:val="16"/>
              </w:rPr>
              <w:t xml:space="preserve"> </w:t>
            </w:r>
            <w:r w:rsidRPr="003628A1">
              <w:rPr>
                <w:sz w:val="16"/>
                <w:szCs w:val="16"/>
              </w:rPr>
              <w:t>Demand</w:t>
            </w:r>
            <w:r w:rsidR="004B0933">
              <w:rPr>
                <w:sz w:val="16"/>
                <w:szCs w:val="16"/>
              </w:rPr>
              <w:t xml:space="preserve"> </w:t>
            </w:r>
            <w:r w:rsidRPr="003628A1">
              <w:rPr>
                <w:sz w:val="16"/>
                <w:szCs w:val="16"/>
              </w:rPr>
              <w:t>Response</w:t>
            </w:r>
            <w:r w:rsidR="004B0933">
              <w:rPr>
                <w:sz w:val="16"/>
                <w:szCs w:val="16"/>
              </w:rPr>
              <w:t xml:space="preserve"> </w:t>
            </w:r>
            <w:r w:rsidRPr="003628A1">
              <w:rPr>
                <w:sz w:val="16"/>
                <w:szCs w:val="16"/>
              </w:rPr>
              <w:t>Program</w:t>
            </w:r>
            <w:r w:rsidR="004B0933">
              <w:rPr>
                <w:sz w:val="16"/>
                <w:szCs w:val="16"/>
              </w:rPr>
              <w:t xml:space="preserve"> </w:t>
            </w:r>
            <w:r w:rsidRPr="003628A1">
              <w:rPr>
                <w:sz w:val="16"/>
                <w:szCs w:val="16"/>
              </w:rPr>
              <w:t>Credit</w:t>
            </w:r>
            <w:bookmarkEnd w:id="263"/>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0BE5DFD9" w14:textId="77777777" w:rsidR="008E5719" w:rsidRPr="003628A1" w:rsidRDefault="008E5719" w:rsidP="00BC6B03">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0CC92F2C" w14:textId="77777777" w:rsidR="008E5719" w:rsidRPr="003628A1" w:rsidRDefault="008E5719" w:rsidP="00BC6B03">
            <w:pPr>
              <w:pStyle w:val="TableBody"/>
              <w:jc w:val="center"/>
              <w:rPr>
                <w:sz w:val="16"/>
                <w:szCs w:val="16"/>
              </w:rPr>
            </w:pPr>
            <w:r w:rsidRPr="003628A1">
              <w:rPr>
                <w:sz w:val="16"/>
                <w:szCs w:val="16"/>
              </w:rPr>
              <w:t>9.4.2.3A</w:t>
            </w:r>
          </w:p>
        </w:tc>
        <w:tc>
          <w:tcPr>
            <w:tcW w:w="3555" w:type="dxa"/>
            <w:tcBorders>
              <w:top w:val="single" w:sz="4" w:space="0" w:color="auto"/>
              <w:left w:val="single" w:sz="4" w:space="0" w:color="auto"/>
              <w:bottom w:val="single" w:sz="4" w:space="0" w:color="auto"/>
              <w:right w:val="single" w:sz="4" w:space="0" w:color="auto"/>
            </w:tcBorders>
            <w:vAlign w:val="center"/>
          </w:tcPr>
          <w:p w14:paraId="1D236C53" w14:textId="43FD9A8C" w:rsidR="008E5719" w:rsidRPr="003628A1" w:rsidRDefault="008E5719" w:rsidP="00E17A51">
            <w:pPr>
              <w:pStyle w:val="TableBody"/>
              <w:rPr>
                <w:szCs w:val="22"/>
              </w:rPr>
            </w:pPr>
            <w:r w:rsidRPr="003628A1">
              <w:rPr>
                <w:szCs w:val="22"/>
              </w:rPr>
              <w:t>Manual</w:t>
            </w:r>
            <w:r w:rsidR="004B0933">
              <w:rPr>
                <w:szCs w:val="22"/>
              </w:rPr>
              <w:t xml:space="preserve"> </w:t>
            </w:r>
            <w:r w:rsidRPr="003628A1">
              <w:rPr>
                <w:szCs w:val="22"/>
              </w:rPr>
              <w:t>Entry</w:t>
            </w:r>
            <w:r w:rsidR="004B0933">
              <w:rPr>
                <w:szCs w:val="22"/>
              </w:rPr>
              <w:t xml:space="preserve"> </w:t>
            </w:r>
            <w:r w:rsidRPr="003628A1">
              <w:rPr>
                <w:szCs w:val="22"/>
              </w:rPr>
              <w:t>as</w:t>
            </w:r>
            <w:r w:rsidR="004B0933">
              <w:rPr>
                <w:szCs w:val="22"/>
              </w:rPr>
              <w:t xml:space="preserve"> </w:t>
            </w:r>
            <w:r w:rsidRPr="003628A1">
              <w:rPr>
                <w:szCs w:val="22"/>
              </w:rPr>
              <w:t>per</w:t>
            </w:r>
            <w:r w:rsidR="004B0933">
              <w:rPr>
                <w:szCs w:val="22"/>
              </w:rPr>
              <w:t xml:space="preserve"> </w:t>
            </w:r>
            <w:r w:rsidRPr="003628A1">
              <w:rPr>
                <w:szCs w:val="22"/>
              </w:rPr>
              <w:t>9.4.2.3A</w:t>
            </w:r>
          </w:p>
        </w:tc>
        <w:tc>
          <w:tcPr>
            <w:tcW w:w="990" w:type="dxa"/>
            <w:tcBorders>
              <w:top w:val="single" w:sz="4" w:space="0" w:color="auto"/>
              <w:left w:val="single" w:sz="4" w:space="0" w:color="auto"/>
              <w:bottom w:val="single" w:sz="4" w:space="0" w:color="auto"/>
              <w:right w:val="single" w:sz="4" w:space="0" w:color="auto"/>
            </w:tcBorders>
            <w:vAlign w:val="center"/>
          </w:tcPr>
          <w:p w14:paraId="72FF6E9C" w14:textId="77777777" w:rsidR="008E5719" w:rsidRPr="003628A1" w:rsidRDefault="008E5719" w:rsidP="00E17A51">
            <w:pPr>
              <w:pStyle w:val="TableBody"/>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C435B4B" w14:textId="015A3471" w:rsidR="008E5719" w:rsidRPr="003628A1" w:rsidRDefault="008E5719" w:rsidP="00E17A51">
            <w:pPr>
              <w:pStyle w:val="TableBody"/>
              <w:rPr>
                <w:sz w:val="16"/>
                <w:szCs w:val="16"/>
              </w:rPr>
            </w:pPr>
            <w:r w:rsidRPr="003628A1">
              <w:rPr>
                <w:sz w:val="16"/>
                <w:szCs w:val="16"/>
              </w:rPr>
              <w:t>Due</w:t>
            </w:r>
            <w:r w:rsidR="004B0933">
              <w:rPr>
                <w:sz w:val="16"/>
                <w:szCs w:val="16"/>
              </w:rPr>
              <w:t xml:space="preserve"> </w:t>
            </w:r>
            <w:r w:rsidRPr="003628A1">
              <w:rPr>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4F123991" w14:textId="77777777" w:rsidR="008E5719" w:rsidRPr="003628A1" w:rsidRDefault="008E5719" w:rsidP="00E17A51">
            <w:pPr>
              <w:pStyle w:val="TableBody"/>
              <w:rPr>
                <w:snapToGrid w:val="0"/>
                <w:sz w:val="16"/>
                <w:szCs w:val="16"/>
              </w:rPr>
            </w:pPr>
            <w:r w:rsidRPr="003628A1">
              <w:rPr>
                <w:snapToGrid w:val="0"/>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09374A0B" w14:textId="77777777" w:rsidR="008E5719" w:rsidRPr="003628A1" w:rsidRDefault="008E5719" w:rsidP="00E17A51">
            <w:pPr>
              <w:pStyle w:val="TableBody"/>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9203DB9" w14:textId="77777777" w:rsidR="008E5719" w:rsidRPr="003628A1" w:rsidRDefault="008E5719" w:rsidP="00E17A51">
            <w:pPr>
              <w:pStyle w:val="TableBody"/>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4EC9EC0" w14:textId="77777777" w:rsidR="008E5719" w:rsidRPr="003628A1" w:rsidRDefault="008E5719" w:rsidP="00E17A51">
            <w:pPr>
              <w:pStyle w:val="TableBody"/>
              <w:rPr>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1492FC9A" w14:textId="77777777" w:rsidR="008E5719" w:rsidRPr="003628A1" w:rsidRDefault="008E5719" w:rsidP="00E17A51">
            <w:pPr>
              <w:pStyle w:val="TableBody"/>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65F1530B" w14:textId="77777777" w:rsidR="008E5719" w:rsidRPr="003628A1" w:rsidRDefault="008E5719" w:rsidP="00E17A51">
            <w:pPr>
              <w:pStyle w:val="TableBody"/>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60BC88D" w14:textId="25B3B6F7" w:rsidR="008E5719" w:rsidRPr="003628A1" w:rsidRDefault="008E5719" w:rsidP="00E17A51">
            <w:pPr>
              <w:pStyle w:val="TableBody"/>
              <w:rPr>
                <w:sz w:val="16"/>
                <w:szCs w:val="16"/>
              </w:rPr>
            </w:pPr>
            <w:r w:rsidRPr="003628A1">
              <w:rPr>
                <w:sz w:val="16"/>
                <w:szCs w:val="16"/>
              </w:rPr>
              <w:t>EDRP</w:t>
            </w:r>
            <w:r w:rsidR="004B0933">
              <w:rPr>
                <w:sz w:val="16"/>
                <w:szCs w:val="16"/>
              </w:rPr>
              <w:t xml:space="preserve"> </w:t>
            </w:r>
            <w:r w:rsidRPr="003628A1">
              <w:rPr>
                <w:sz w:val="16"/>
                <w:szCs w:val="16"/>
              </w:rPr>
              <w:t>no</w:t>
            </w:r>
            <w:r w:rsidR="004B0933">
              <w:rPr>
                <w:sz w:val="16"/>
                <w:szCs w:val="16"/>
              </w:rPr>
              <w:t xml:space="preserve"> </w:t>
            </w:r>
            <w:r w:rsidRPr="003628A1">
              <w:rPr>
                <w:sz w:val="16"/>
                <w:szCs w:val="16"/>
              </w:rPr>
              <w:t>longer</w:t>
            </w:r>
            <w:r w:rsidR="004B0933">
              <w:rPr>
                <w:sz w:val="16"/>
                <w:szCs w:val="16"/>
              </w:rPr>
              <w:t xml:space="preserve"> </w:t>
            </w:r>
            <w:r w:rsidRPr="003628A1">
              <w:rPr>
                <w:sz w:val="16"/>
                <w:szCs w:val="16"/>
              </w:rPr>
              <w:t>contracted</w:t>
            </w:r>
            <w:r w:rsidR="004B0933">
              <w:rPr>
                <w:sz w:val="16"/>
                <w:szCs w:val="16"/>
              </w:rPr>
              <w:t xml:space="preserve"> </w:t>
            </w:r>
            <w:r w:rsidRPr="003628A1">
              <w:rPr>
                <w:sz w:val="16"/>
                <w:szCs w:val="16"/>
              </w:rPr>
              <w:t>by</w:t>
            </w:r>
            <w:r w:rsidR="004B0933">
              <w:rPr>
                <w:sz w:val="16"/>
                <w:szCs w:val="16"/>
              </w:rPr>
              <w:t xml:space="preserve"> </w:t>
            </w:r>
            <w:r w:rsidRPr="003628A1">
              <w:rPr>
                <w:sz w:val="16"/>
                <w:szCs w:val="16"/>
              </w:rPr>
              <w:t>the</w:t>
            </w:r>
            <w:r w:rsidR="004B0933">
              <w:rPr>
                <w:sz w:val="16"/>
                <w:szCs w:val="16"/>
              </w:rPr>
              <w:t xml:space="preserve"> </w:t>
            </w:r>
            <w:r w:rsidRPr="003628A1">
              <w:rPr>
                <w:i/>
                <w:sz w:val="16"/>
                <w:szCs w:val="16"/>
              </w:rPr>
              <w:t>IESO.</w:t>
            </w:r>
          </w:p>
        </w:tc>
      </w:tr>
      <w:tr w:rsidR="008E5719" w:rsidRPr="003628A1" w14:paraId="5BCB1A3C"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1E96ABB3" w14:textId="77777777" w:rsidR="008E5719" w:rsidRPr="003628A1" w:rsidRDefault="008E5719" w:rsidP="00BC6B03">
            <w:pPr>
              <w:pStyle w:val="TableBody"/>
              <w:jc w:val="center"/>
              <w:rPr>
                <w:sz w:val="16"/>
                <w:szCs w:val="16"/>
              </w:rPr>
            </w:pPr>
            <w:r w:rsidRPr="003628A1">
              <w:rPr>
                <w:sz w:val="16"/>
                <w:szCs w:val="16"/>
              </w:rPr>
              <w:t>410</w:t>
            </w:r>
          </w:p>
        </w:tc>
        <w:tc>
          <w:tcPr>
            <w:tcW w:w="1305" w:type="dxa"/>
            <w:tcBorders>
              <w:top w:val="single" w:sz="4" w:space="0" w:color="auto"/>
              <w:left w:val="single" w:sz="4" w:space="0" w:color="auto"/>
              <w:bottom w:val="single" w:sz="4" w:space="0" w:color="auto"/>
              <w:right w:val="single" w:sz="4" w:space="0" w:color="auto"/>
            </w:tcBorders>
            <w:vAlign w:val="center"/>
          </w:tcPr>
          <w:p w14:paraId="1545A907" w14:textId="08832836" w:rsidR="008E5719" w:rsidRPr="003628A1" w:rsidRDefault="008E5719" w:rsidP="00E17A51">
            <w:pPr>
              <w:pStyle w:val="TableBody"/>
              <w:rPr>
                <w:sz w:val="16"/>
                <w:szCs w:val="16"/>
              </w:rPr>
            </w:pPr>
            <w:r w:rsidRPr="003628A1">
              <w:rPr>
                <w:i/>
                <w:sz w:val="16"/>
                <w:szCs w:val="16"/>
              </w:rPr>
              <w:t>IESO-Controlled</w:t>
            </w:r>
            <w:r w:rsidR="004B0933">
              <w:rPr>
                <w:i/>
                <w:sz w:val="16"/>
                <w:szCs w:val="16"/>
              </w:rPr>
              <w:t xml:space="preserve"> </w:t>
            </w:r>
            <w:r w:rsidRPr="003628A1">
              <w:rPr>
                <w:i/>
                <w:sz w:val="16"/>
                <w:szCs w:val="16"/>
              </w:rPr>
              <w:t>Grid</w:t>
            </w:r>
            <w:r w:rsidR="004B0933">
              <w:rPr>
                <w:sz w:val="16"/>
                <w:szCs w:val="16"/>
              </w:rPr>
              <w:t xml:space="preserve"> </w:t>
            </w:r>
            <w:r w:rsidRPr="003628A1">
              <w:rPr>
                <w:sz w:val="16"/>
                <w:szCs w:val="16"/>
              </w:rPr>
              <w:t>Special</w:t>
            </w:r>
            <w:r w:rsidR="004B0933">
              <w:rPr>
                <w:sz w:val="16"/>
                <w:szCs w:val="16"/>
              </w:rPr>
              <w:t xml:space="preserve"> </w:t>
            </w:r>
            <w:r w:rsidRPr="003628A1">
              <w:rPr>
                <w:sz w:val="16"/>
                <w:szCs w:val="16"/>
              </w:rPr>
              <w:t>Operations</w:t>
            </w:r>
            <w:r w:rsidR="004B0933">
              <w:rPr>
                <w:sz w:val="16"/>
                <w:szCs w:val="16"/>
              </w:rPr>
              <w:t xml:space="preserve"> </w:t>
            </w:r>
            <w:r w:rsidRPr="003628A1">
              <w:rPr>
                <w:sz w:val="16"/>
                <w:szCs w:val="16"/>
              </w:rPr>
              <w:t>Credit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2C723175" w14:textId="77777777" w:rsidR="008E5719" w:rsidRPr="003628A1" w:rsidRDefault="008E5719" w:rsidP="00BC6B03">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33E02D05" w14:textId="77777777" w:rsidR="008E5719" w:rsidRPr="003628A1" w:rsidRDefault="008E5719" w:rsidP="00BC6B03">
            <w:pPr>
              <w:pStyle w:val="TableBody"/>
              <w:jc w:val="center"/>
              <w:rPr>
                <w:sz w:val="16"/>
                <w:szCs w:val="16"/>
              </w:rPr>
            </w:pPr>
            <w:r w:rsidRPr="003628A1">
              <w:rPr>
                <w:sz w:val="16"/>
                <w:szCs w:val="16"/>
              </w:rPr>
              <w:t>5.8.2.6</w:t>
            </w:r>
          </w:p>
        </w:tc>
        <w:tc>
          <w:tcPr>
            <w:tcW w:w="3555" w:type="dxa"/>
            <w:tcBorders>
              <w:top w:val="single" w:sz="4" w:space="0" w:color="auto"/>
              <w:left w:val="single" w:sz="4" w:space="0" w:color="auto"/>
              <w:bottom w:val="single" w:sz="4" w:space="0" w:color="auto"/>
              <w:right w:val="single" w:sz="4" w:space="0" w:color="auto"/>
            </w:tcBorders>
            <w:vAlign w:val="center"/>
          </w:tcPr>
          <w:p w14:paraId="3A2BF8A6" w14:textId="2F88C3A8" w:rsidR="008E5719" w:rsidRPr="003628A1" w:rsidRDefault="008E5719" w:rsidP="00E17A51">
            <w:pPr>
              <w:pStyle w:val="TableBody"/>
              <w:rPr>
                <w:szCs w:val="22"/>
              </w:rPr>
            </w:pPr>
            <w:r w:rsidRPr="003628A1">
              <w:rPr>
                <w:szCs w:val="22"/>
              </w:rPr>
              <w:t>Manual</w:t>
            </w:r>
            <w:r w:rsidR="004B0933">
              <w:rPr>
                <w:szCs w:val="22"/>
              </w:rPr>
              <w:t xml:space="preserve"> </w:t>
            </w:r>
            <w:r w:rsidRPr="003628A1">
              <w:rPr>
                <w:szCs w:val="22"/>
              </w:rPr>
              <w:t>Entry</w:t>
            </w:r>
            <w:r w:rsidR="004B0933">
              <w:rPr>
                <w:szCs w:val="22"/>
              </w:rPr>
              <w:t xml:space="preserve"> </w:t>
            </w:r>
            <w:r w:rsidRPr="003628A1">
              <w:rPr>
                <w:szCs w:val="22"/>
              </w:rPr>
              <w:t>as</w:t>
            </w:r>
            <w:r w:rsidR="004B0933">
              <w:rPr>
                <w:szCs w:val="22"/>
              </w:rPr>
              <w:t xml:space="preserve"> </w:t>
            </w:r>
            <w:r w:rsidRPr="003628A1">
              <w:rPr>
                <w:szCs w:val="22"/>
              </w:rPr>
              <w:t>per</w:t>
            </w:r>
            <w:r w:rsidR="004B0933">
              <w:rPr>
                <w:szCs w:val="22"/>
              </w:rPr>
              <w:t xml:space="preserve"> </w:t>
            </w:r>
            <w:r w:rsidRPr="003628A1">
              <w:rPr>
                <w:szCs w:val="22"/>
              </w:rPr>
              <w:t>5.8.2.6</w:t>
            </w:r>
          </w:p>
        </w:tc>
        <w:tc>
          <w:tcPr>
            <w:tcW w:w="990" w:type="dxa"/>
            <w:tcBorders>
              <w:top w:val="single" w:sz="4" w:space="0" w:color="auto"/>
              <w:left w:val="single" w:sz="4" w:space="0" w:color="auto"/>
              <w:bottom w:val="single" w:sz="4" w:space="0" w:color="auto"/>
              <w:right w:val="single" w:sz="4" w:space="0" w:color="auto"/>
            </w:tcBorders>
            <w:vAlign w:val="center"/>
          </w:tcPr>
          <w:p w14:paraId="43EEDE5B" w14:textId="77777777" w:rsidR="008E5719" w:rsidRPr="003628A1" w:rsidRDefault="008E5719" w:rsidP="00E17A51">
            <w:pPr>
              <w:pStyle w:val="TableBody"/>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DD53209" w14:textId="62B95703" w:rsidR="008E5719" w:rsidRPr="003628A1" w:rsidRDefault="008E5719" w:rsidP="00E17A51">
            <w:pPr>
              <w:pStyle w:val="TableBody"/>
              <w:rPr>
                <w:sz w:val="16"/>
                <w:szCs w:val="16"/>
              </w:rPr>
            </w:pPr>
            <w:r w:rsidRPr="003628A1">
              <w:rPr>
                <w:sz w:val="16"/>
                <w:szCs w:val="16"/>
              </w:rPr>
              <w:t>Either</w:t>
            </w:r>
            <w:r w:rsidR="004B0933">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36ED491B" w14:textId="77777777" w:rsidR="008E5719" w:rsidRPr="003628A1" w:rsidRDefault="008E5719" w:rsidP="00E17A51">
            <w:pPr>
              <w:pStyle w:val="TableBody"/>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81A4F60" w14:textId="77777777" w:rsidR="008E5719" w:rsidRPr="003628A1" w:rsidRDefault="008E5719" w:rsidP="00E17A51">
            <w:pPr>
              <w:pStyle w:val="TableBody"/>
              <w:rPr>
                <w:snapToGrid w:val="0"/>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463E30D" w14:textId="77777777" w:rsidR="008E5719" w:rsidRPr="003628A1" w:rsidRDefault="008E5719" w:rsidP="00E17A51">
            <w:pPr>
              <w:pStyle w:val="TableBody"/>
              <w:rPr>
                <w:snapToGrid w:val="0"/>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70A4701" w14:textId="77777777" w:rsidR="008E5719" w:rsidRPr="003628A1" w:rsidRDefault="008E5719" w:rsidP="00E17A51">
            <w:pPr>
              <w:pStyle w:val="TableBody"/>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6052F709" w14:textId="77777777" w:rsidR="008E5719" w:rsidRPr="003628A1" w:rsidRDefault="008E5719" w:rsidP="00E17A51">
            <w:pPr>
              <w:pStyle w:val="TableBody"/>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69DBEFE8" w14:textId="77777777" w:rsidR="008E5719" w:rsidRPr="003628A1" w:rsidRDefault="008E5719" w:rsidP="00E17A51">
            <w:pPr>
              <w:pStyle w:val="TableBody"/>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58F76BE" w14:textId="77777777" w:rsidR="008E5719" w:rsidRPr="003628A1" w:rsidRDefault="008E5719" w:rsidP="00E17A51">
            <w:pPr>
              <w:pStyle w:val="TableBody"/>
              <w:rPr>
                <w:sz w:val="16"/>
                <w:szCs w:val="16"/>
              </w:rPr>
            </w:pPr>
          </w:p>
        </w:tc>
      </w:tr>
      <w:tr w:rsidR="008E5719" w:rsidRPr="003628A1" w14:paraId="456F6A51"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19BA4704" w14:textId="77777777" w:rsidR="008E5719" w:rsidRPr="003628A1" w:rsidRDefault="008E5719" w:rsidP="00BC6B03">
            <w:pPr>
              <w:pStyle w:val="TableBody"/>
              <w:jc w:val="center"/>
              <w:rPr>
                <w:sz w:val="16"/>
                <w:szCs w:val="16"/>
              </w:rPr>
            </w:pPr>
            <w:r w:rsidRPr="003628A1">
              <w:rPr>
                <w:sz w:val="16"/>
                <w:szCs w:val="16"/>
              </w:rPr>
              <w:t>450</w:t>
            </w:r>
          </w:p>
        </w:tc>
        <w:tc>
          <w:tcPr>
            <w:tcW w:w="1305" w:type="dxa"/>
            <w:tcBorders>
              <w:top w:val="single" w:sz="4" w:space="0" w:color="auto"/>
              <w:left w:val="single" w:sz="4" w:space="0" w:color="auto"/>
              <w:bottom w:val="single" w:sz="4" w:space="0" w:color="auto"/>
              <w:right w:val="single" w:sz="4" w:space="0" w:color="auto"/>
            </w:tcBorders>
            <w:vAlign w:val="center"/>
          </w:tcPr>
          <w:p w14:paraId="1A43286A" w14:textId="018990AD" w:rsidR="008E5719" w:rsidRPr="003628A1" w:rsidRDefault="008E5719" w:rsidP="00E17A51">
            <w:pPr>
              <w:pStyle w:val="TableBody"/>
              <w:rPr>
                <w:sz w:val="16"/>
                <w:szCs w:val="16"/>
              </w:rPr>
            </w:pPr>
            <w:r w:rsidRPr="003628A1">
              <w:rPr>
                <w:sz w:val="16"/>
                <w:szCs w:val="16"/>
              </w:rPr>
              <w:t>Black</w:t>
            </w:r>
            <w:r w:rsidR="004B0933">
              <w:rPr>
                <w:sz w:val="16"/>
                <w:szCs w:val="16"/>
              </w:rPr>
              <w:t xml:space="preserve"> </w:t>
            </w:r>
            <w:r w:rsidRPr="003628A1">
              <w:rPr>
                <w:sz w:val="16"/>
                <w:szCs w:val="16"/>
              </w:rPr>
              <w:t>Start</w:t>
            </w:r>
            <w:r w:rsidR="004B0933">
              <w:rPr>
                <w:sz w:val="16"/>
                <w:szCs w:val="16"/>
              </w:rPr>
              <w:t xml:space="preserve"> </w:t>
            </w:r>
            <w:r w:rsidRPr="003628A1">
              <w:rPr>
                <w:sz w:val="16"/>
                <w:szCs w:val="16"/>
              </w:rPr>
              <w:t>Capability</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Debit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1D723AAF" w14:textId="77777777" w:rsidR="008E5719" w:rsidRPr="003628A1" w:rsidRDefault="008E5719" w:rsidP="00BC6B03">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42420CB0" w14:textId="77777777" w:rsidR="008E5719" w:rsidRPr="003628A1" w:rsidRDefault="008E5719" w:rsidP="00BC6B03">
            <w:pPr>
              <w:pStyle w:val="TableBody"/>
              <w:jc w:val="center"/>
              <w:rPr>
                <w:sz w:val="16"/>
                <w:szCs w:val="16"/>
              </w:rPr>
            </w:pPr>
            <w:r w:rsidRPr="003628A1">
              <w:rPr>
                <w:sz w:val="16"/>
                <w:szCs w:val="16"/>
              </w:rPr>
              <w:t>9.4.2.2</w:t>
            </w:r>
          </w:p>
        </w:tc>
        <w:tc>
          <w:tcPr>
            <w:tcW w:w="3555" w:type="dxa"/>
            <w:tcBorders>
              <w:top w:val="single" w:sz="4" w:space="0" w:color="auto"/>
              <w:left w:val="single" w:sz="4" w:space="0" w:color="auto"/>
              <w:bottom w:val="single" w:sz="4" w:space="0" w:color="auto"/>
              <w:right w:val="single" w:sz="4" w:space="0" w:color="auto"/>
            </w:tcBorders>
            <w:vAlign w:val="center"/>
          </w:tcPr>
          <w:p w14:paraId="6B2CAEAB" w14:textId="487DA304" w:rsidR="007C7A56" w:rsidRDefault="0092372A" w:rsidP="0092372A">
            <w:pPr>
              <w:pStyle w:val="TableBody"/>
            </w:pPr>
            <m:oMathPara>
              <m:oMath>
                <m:r>
                  <w:rPr>
                    <w:rFonts w:ascii="Cambria Math"/>
                  </w:rPr>
                  <m:t>=</m:t>
                </m:r>
                <m:sSup>
                  <m:sSupPr>
                    <m:ctrlPr>
                      <w:rPr>
                        <w:rFonts w:ascii="Cambria Math" w:hAnsi="Cambria Math"/>
                        <w:i/>
                      </w:rPr>
                    </m:ctrlPr>
                  </m:sSupPr>
                  <m:e>
                    <m:sSub>
                      <m:sSubPr>
                        <m:ctrlPr>
                          <w:rPr>
                            <w:rFonts w:ascii="Cambria Math" w:hAnsi="Cambria Math"/>
                            <w:i/>
                          </w:rPr>
                        </m:ctrlPr>
                      </m:sSubPr>
                      <m:e>
                        <m:r>
                          <w:rPr>
                            <w:rFonts w:ascii="Cambria Math"/>
                          </w:rPr>
                          <m:t>∑</m:t>
                        </m:r>
                      </m:e>
                      <m:sub>
                        <m:r>
                          <m:rPr>
                            <m:nor/>
                          </m:rPr>
                          <w:rPr>
                            <w:rFonts w:ascii="Cambria Math"/>
                          </w:rPr>
                          <m:t>H,c</m:t>
                        </m:r>
                        <m:ctrlPr>
                          <w:rPr>
                            <w:rFonts w:ascii="Cambria Math" w:hAnsi="Cambria Math"/>
                          </w:rPr>
                        </m:ctrlP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h,</m:t>
                    </m:r>
                    <m:d>
                      <m:dPr>
                        <m:ctrlPr>
                          <w:rPr>
                            <w:rFonts w:ascii="Cambria Math" w:hAnsi="Cambria Math"/>
                          </w:rPr>
                        </m:ctrlPr>
                      </m:dPr>
                      <m:e>
                        <m:r>
                          <m:rPr>
                            <m:nor/>
                          </m:rPr>
                          <w:rPr>
                            <w:rFonts w:ascii="Cambria Math"/>
                          </w:rPr>
                          <m:t>400</m:t>
                        </m:r>
                      </m:e>
                    </m:d>
                    <m:ctrlPr>
                      <w:rPr>
                        <w:rFonts w:ascii="Cambria Math" w:hAnsi="Cambria Math"/>
                        <w:i/>
                      </w:rPr>
                    </m:ctrlPr>
                  </m:sub>
                </m:sSub>
                <m:r>
                  <w:rPr>
                    <w:rFonts w:ascii="Cambria Math"/>
                  </w:rPr>
                  <m:t>×</m:t>
                </m:r>
                <m:r>
                  <w:rPr>
                    <w:rFonts w:ascii="Cambria Math"/>
                  </w:rPr>
                  <m:t xml:space="preserve"> </m:t>
                </m:r>
                <m:r>
                  <m:rPr>
                    <m:sty m:val="p"/>
                  </m:rPr>
                  <w:rPr>
                    <w:rFonts w:ascii="Cambria Math"/>
                  </w:rPr>
                  <w:br/>
                </m:r>
              </m:oMath>
              <m:oMath>
                <m: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r>
                  <m:rPr>
                    <m:nor/>
                  </m:rPr>
                  <w:rPr>
                    <w:rFonts w:ascii="Cambria Math"/>
                  </w:rPr>
                  <m:t xml:space="preserve"> /</m:t>
                </m:r>
                <m:r>
                  <m:rPr>
                    <m:sty m:val="p"/>
                  </m:rPr>
                  <w:rPr>
                    <w:rFonts w:ascii="Cambria Math" w:hAnsi="Cambria Math"/>
                  </w:rPr>
                  <w:br/>
                </m:r>
              </m:oMath>
              <m:oMath>
                <m:sSup>
                  <m:sSupPr>
                    <m:ctrlPr>
                      <w:rPr>
                        <w:rFonts w:ascii="Cambria Math" w:hAnsi="Cambria Math"/>
                        <w:i/>
                      </w:rPr>
                    </m:ctrlPr>
                  </m:sSupPr>
                  <m:e>
                    <m:sSub>
                      <m:sSubPr>
                        <m:ctrlPr>
                          <w:rPr>
                            <w:rFonts w:ascii="Cambria Math" w:hAnsi="Cambria Math"/>
                            <w:i/>
                          </w:rPr>
                        </m:ctrlPr>
                      </m:sSubPr>
                      <m:e>
                        <m:r>
                          <w:rPr>
                            <w:rFonts w:ascii="Cambria Math"/>
                          </w:rPr>
                          <m:t>∑</m:t>
                        </m:r>
                      </m:e>
                      <m:sub>
                        <m:r>
                          <m:rPr>
                            <m:nor/>
                          </m:rPr>
                          <w:rPr>
                            <w:rFonts w:ascii="Cambria Math"/>
                          </w:rPr>
                          <m:t>k,H</m:t>
                        </m:r>
                        <m:ctrlPr>
                          <w:rPr>
                            <w:rFonts w:ascii="Cambria Math" w:hAnsi="Cambria Math"/>
                          </w:rPr>
                        </m:ctrlP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oMath>
            </m:oMathPara>
          </w:p>
          <w:p w14:paraId="06B4AF2F" w14:textId="2C35D666" w:rsidR="008E5719" w:rsidRPr="003628A1" w:rsidRDefault="008E5719" w:rsidP="00E17A51">
            <w:pPr>
              <w:pStyle w:val="TableBody"/>
              <w:rPr>
                <w:szCs w:val="22"/>
              </w:rPr>
            </w:pPr>
            <w:r w:rsidRPr="003628A1">
              <w:rPr>
                <w:szCs w:val="22"/>
              </w:rPr>
              <w:lastRenderedPageBreak/>
              <w:t>Where</w:t>
            </w:r>
            <w:r w:rsidR="004B0933">
              <w:rPr>
                <w:szCs w:val="22"/>
              </w:rPr>
              <w:t xml:space="preserve"> </w:t>
            </w:r>
            <w:r w:rsidRPr="003628A1">
              <w:rPr>
                <w:szCs w:val="22"/>
              </w:rPr>
              <w:t>‘H’</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szCs w:val="22"/>
              </w:rPr>
              <w:t xml:space="preserve"> </w:t>
            </w:r>
            <w:r w:rsidRPr="003628A1">
              <w:rPr>
                <w:szCs w:val="22"/>
              </w:rPr>
              <w:t>‘h’</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month.</w:t>
            </w:r>
          </w:p>
          <w:p w14:paraId="5CB163D5" w14:textId="7E50146C"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‘T’</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metering</w:t>
            </w:r>
            <w:r w:rsidR="004B0933">
              <w:rPr>
                <w:i/>
                <w:szCs w:val="22"/>
              </w:rPr>
              <w:t xml:space="preserve"> </w:t>
            </w:r>
            <w:r w:rsidRPr="003628A1">
              <w:rPr>
                <w:i/>
                <w:szCs w:val="22"/>
              </w:rPr>
              <w:t>intervals</w:t>
            </w:r>
            <w:r w:rsidR="004B0933">
              <w:rPr>
                <w:szCs w:val="22"/>
              </w:rPr>
              <w:t xml:space="preserve"> </w:t>
            </w:r>
            <w:r w:rsidRPr="003628A1">
              <w:rPr>
                <w:szCs w:val="22"/>
              </w:rPr>
              <w:t>‘t’</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szCs w:val="22"/>
              </w:rPr>
              <w:t xml:space="preserve"> </w:t>
            </w:r>
            <w:r w:rsidRPr="003628A1">
              <w:rPr>
                <w:szCs w:val="22"/>
              </w:rPr>
              <w:t>‘H’.</w:t>
            </w:r>
          </w:p>
        </w:tc>
        <w:tc>
          <w:tcPr>
            <w:tcW w:w="990" w:type="dxa"/>
            <w:tcBorders>
              <w:top w:val="single" w:sz="4" w:space="0" w:color="auto"/>
              <w:left w:val="single" w:sz="4" w:space="0" w:color="auto"/>
              <w:bottom w:val="single" w:sz="4" w:space="0" w:color="auto"/>
              <w:right w:val="single" w:sz="4" w:space="0" w:color="auto"/>
            </w:tcBorders>
            <w:vAlign w:val="center"/>
          </w:tcPr>
          <w:p w14:paraId="1C4FC057" w14:textId="77777777" w:rsidR="008E5719" w:rsidRPr="003628A1" w:rsidRDefault="008E5719" w:rsidP="00E17A51">
            <w:pPr>
              <w:pStyle w:val="TableBody"/>
              <w:rPr>
                <w:sz w:val="16"/>
                <w:szCs w:val="16"/>
              </w:rPr>
            </w:pPr>
            <w:r w:rsidRPr="003628A1">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A929AE7" w14:textId="017ABFAF" w:rsidR="008E5719" w:rsidRPr="003628A1" w:rsidRDefault="008E5719" w:rsidP="00E17A51">
            <w:pPr>
              <w:pStyle w:val="TableBody"/>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254D6CD5" w14:textId="77777777" w:rsidR="008E5719" w:rsidRPr="003628A1" w:rsidRDefault="008E5719" w:rsidP="00E17A51">
            <w:pPr>
              <w:pStyle w:val="TableBody"/>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654E3D9" w14:textId="77777777" w:rsidR="008E5719" w:rsidRPr="003628A1" w:rsidRDefault="008E5719" w:rsidP="00E17A51">
            <w:pPr>
              <w:pStyle w:val="TableBody"/>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1B5C5B7" w14:textId="77777777" w:rsidR="008E5719" w:rsidRPr="003628A1" w:rsidRDefault="008E5719" w:rsidP="00E17A51">
            <w:pPr>
              <w:pStyle w:val="TableBody"/>
              <w:rPr>
                <w:snapToGrid w:val="0"/>
                <w:sz w:val="16"/>
                <w:szCs w:val="16"/>
              </w:rPr>
            </w:pPr>
            <w:r w:rsidRPr="003628A1">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556EB4B4" w14:textId="77777777" w:rsidR="008E5719" w:rsidRPr="003628A1" w:rsidRDefault="008E5719" w:rsidP="00E17A51">
            <w:pPr>
              <w:pStyle w:val="TableBody"/>
              <w:rPr>
                <w:sz w:val="16"/>
                <w:szCs w:val="16"/>
              </w:rPr>
            </w:pPr>
            <w:r w:rsidRPr="003628A1">
              <w:rPr>
                <w:sz w:val="16"/>
                <w:szCs w:val="16"/>
              </w:rPr>
              <w:t>13</w:t>
            </w:r>
          </w:p>
        </w:tc>
        <w:tc>
          <w:tcPr>
            <w:tcW w:w="1371" w:type="dxa"/>
            <w:tcBorders>
              <w:top w:val="single" w:sz="4" w:space="0" w:color="auto"/>
              <w:left w:val="single" w:sz="4" w:space="0" w:color="auto"/>
              <w:bottom w:val="single" w:sz="4" w:space="0" w:color="auto"/>
              <w:right w:val="single" w:sz="4" w:space="0" w:color="auto"/>
            </w:tcBorders>
            <w:vAlign w:val="center"/>
          </w:tcPr>
          <w:p w14:paraId="13173236" w14:textId="77777777" w:rsidR="008E5719" w:rsidRPr="003628A1" w:rsidRDefault="008E5719" w:rsidP="00E17A51">
            <w:pPr>
              <w:pStyle w:val="TableBody"/>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7BEE0CC4" w14:textId="77777777" w:rsidR="008E5719" w:rsidRPr="003628A1" w:rsidRDefault="008E5719" w:rsidP="00E17A51">
            <w:pPr>
              <w:pStyle w:val="TableBody"/>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66CC285" w14:textId="77777777" w:rsidR="008E5719" w:rsidRPr="003628A1" w:rsidRDefault="008E5719" w:rsidP="00E17A51">
            <w:pPr>
              <w:pStyle w:val="TableBody"/>
              <w:rPr>
                <w:sz w:val="16"/>
                <w:szCs w:val="16"/>
              </w:rPr>
            </w:pPr>
          </w:p>
        </w:tc>
      </w:tr>
      <w:tr w:rsidR="008E5719" w:rsidRPr="003628A1" w14:paraId="32496ABE"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5E4E84F5" w14:textId="77777777" w:rsidR="008E5719" w:rsidRPr="003628A1" w:rsidRDefault="008E5719" w:rsidP="00BC6B03">
            <w:pPr>
              <w:pStyle w:val="TableBody"/>
              <w:jc w:val="center"/>
              <w:rPr>
                <w:sz w:val="16"/>
                <w:szCs w:val="16"/>
              </w:rPr>
            </w:pPr>
            <w:r w:rsidRPr="003628A1">
              <w:rPr>
                <w:sz w:val="16"/>
                <w:szCs w:val="16"/>
              </w:rPr>
              <w:t>451</w:t>
            </w:r>
          </w:p>
        </w:tc>
        <w:tc>
          <w:tcPr>
            <w:tcW w:w="1305" w:type="dxa"/>
            <w:tcBorders>
              <w:top w:val="single" w:sz="4" w:space="0" w:color="auto"/>
              <w:left w:val="single" w:sz="4" w:space="0" w:color="auto"/>
              <w:bottom w:val="single" w:sz="4" w:space="0" w:color="auto"/>
              <w:right w:val="single" w:sz="4" w:space="0" w:color="auto"/>
            </w:tcBorders>
            <w:vAlign w:val="center"/>
          </w:tcPr>
          <w:p w14:paraId="054F9B8D" w14:textId="06AAD9DA" w:rsidR="008E5719" w:rsidRPr="003628A1" w:rsidRDefault="008E5719" w:rsidP="00E17A51">
            <w:pPr>
              <w:pStyle w:val="TableBody"/>
              <w:rPr>
                <w:sz w:val="16"/>
                <w:szCs w:val="16"/>
              </w:rPr>
            </w:pPr>
            <w:r w:rsidRPr="003628A1">
              <w:rPr>
                <w:sz w:val="16"/>
                <w:szCs w:val="16"/>
              </w:rPr>
              <w:t>Hourly</w:t>
            </w:r>
            <w:r w:rsidR="004B0933">
              <w:rPr>
                <w:sz w:val="16"/>
                <w:szCs w:val="16"/>
              </w:rPr>
              <w:t xml:space="preserve"> </w:t>
            </w:r>
            <w:r w:rsidRPr="003628A1">
              <w:rPr>
                <w:sz w:val="16"/>
                <w:szCs w:val="16"/>
              </w:rPr>
              <w:t>Reactive</w:t>
            </w:r>
            <w:r w:rsidR="004B0933">
              <w:rPr>
                <w:sz w:val="16"/>
                <w:szCs w:val="16"/>
              </w:rPr>
              <w:t xml:space="preserve"> </w:t>
            </w:r>
            <w:r w:rsidRPr="003628A1">
              <w:rPr>
                <w:sz w:val="16"/>
                <w:szCs w:val="16"/>
              </w:rPr>
              <w:t>Support</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Voltage</w:t>
            </w:r>
            <w:r w:rsidR="004B0933">
              <w:rPr>
                <w:sz w:val="16"/>
                <w:szCs w:val="16"/>
              </w:rPr>
              <w:t xml:space="preserve"> </w:t>
            </w:r>
            <w:r w:rsidRPr="003628A1">
              <w:rPr>
                <w:sz w:val="16"/>
                <w:szCs w:val="16"/>
              </w:rPr>
              <w:t>Control</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Debit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5A0F1CF4" w14:textId="77777777" w:rsidR="008E5719" w:rsidRPr="003628A1" w:rsidRDefault="008E5719" w:rsidP="00BC6B03">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10D6A757" w14:textId="77777777" w:rsidR="008E5719" w:rsidRPr="003628A1" w:rsidRDefault="008E5719" w:rsidP="00BC6B03">
            <w:pPr>
              <w:pStyle w:val="TableBody"/>
              <w:jc w:val="center"/>
              <w:rPr>
                <w:sz w:val="16"/>
                <w:szCs w:val="16"/>
              </w:rPr>
            </w:pPr>
            <w:r w:rsidRPr="003628A1">
              <w:rPr>
                <w:sz w:val="16"/>
                <w:szCs w:val="16"/>
              </w:rPr>
              <w:t>9.4.2.4</w:t>
            </w:r>
          </w:p>
        </w:tc>
        <w:tc>
          <w:tcPr>
            <w:tcW w:w="3555" w:type="dxa"/>
            <w:tcBorders>
              <w:top w:val="single" w:sz="4" w:space="0" w:color="auto"/>
              <w:left w:val="single" w:sz="4" w:space="0" w:color="auto"/>
              <w:bottom w:val="single" w:sz="4" w:space="0" w:color="auto"/>
              <w:right w:val="single" w:sz="4" w:space="0" w:color="auto"/>
            </w:tcBorders>
            <w:vAlign w:val="center"/>
          </w:tcPr>
          <w:p w14:paraId="795957A9" w14:textId="156A72BA" w:rsidR="007C7A56" w:rsidRDefault="0092372A" w:rsidP="0092372A">
            <w:pPr>
              <w:pStyle w:val="TableBody"/>
            </w:pPr>
            <m:oMathPara>
              <m:oMath>
                <m:r>
                  <w:rPr>
                    <w:rFonts w:ascii="Cambria Math"/>
                  </w:rPr>
                  <m:t>=</m:t>
                </m:r>
                <m:sSup>
                  <m:sSupPr>
                    <m:ctrlPr>
                      <w:rPr>
                        <w:rFonts w:ascii="Cambria Math" w:hAnsi="Cambria Math"/>
                        <w:i/>
                      </w:rPr>
                    </m:ctrlPr>
                  </m:sSupPr>
                  <m:e>
                    <m:sSub>
                      <m:sSubPr>
                        <m:ctrlPr>
                          <w:rPr>
                            <w:rFonts w:ascii="Cambria Math" w:hAnsi="Cambria Math"/>
                            <w:i/>
                          </w:rPr>
                        </m:ctrlPr>
                      </m:sSubPr>
                      <m:e>
                        <m:r>
                          <w:rPr>
                            <w:rFonts w:ascii="Cambria Math"/>
                          </w:rPr>
                          <m:t>∑</m:t>
                        </m:r>
                      </m:e>
                      <m:sub>
                        <m:r>
                          <w:rPr>
                            <w:rFonts w:ascii="Cambria Math"/>
                          </w:rPr>
                          <m:t>C</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h,c</m:t>
                    </m:r>
                  </m:sub>
                </m:sSub>
                <m:r>
                  <w:rPr>
                    <w:rFonts w:ascii="Cambria Math"/>
                  </w:rPr>
                  <m:t>×</m:t>
                </m:r>
                <m:r>
                  <w:rPr>
                    <w:rFonts w:ascii="Cambria Math"/>
                  </w:rPr>
                  <m:t xml:space="preserve"> [(</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sty m:val="p"/>
                  </m:rPr>
                  <w:rPr>
                    <w:rFonts w:ascii="Cambria Math"/>
                  </w:rPr>
                  <w:br/>
                </m:r>
              </m:oMath>
              <m:oMath>
                <m:r>
                  <m:rPr>
                    <m:nor/>
                  </m:rPr>
                  <w:rPr>
                    <w:rFonts w:ascii="Cambria Math"/>
                  </w:rPr>
                  <m:t xml:space="preserve">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r>
                  <m:rPr>
                    <m:nor/>
                  </m:rPr>
                  <w:rPr>
                    <w:rFonts w:ascii="Cambria Math"/>
                  </w:rPr>
                  <m:t xml:space="preserve"> /</m:t>
                </m:r>
                <m:sSup>
                  <m:sSupPr>
                    <m:ctrlPr>
                      <w:rPr>
                        <w:rFonts w:ascii="Cambria Math" w:hAnsi="Cambria Math"/>
                        <w:i/>
                      </w:rPr>
                    </m:ctrlPr>
                  </m:sSupPr>
                  <m:e>
                    <m:sSub>
                      <m:sSubPr>
                        <m:ctrlPr>
                          <w:rPr>
                            <w:rFonts w:ascii="Cambria Math" w:hAnsi="Cambria Math"/>
                          </w:rPr>
                        </m:ctrlPr>
                      </m:sSubPr>
                      <m:e>
                        <m:r>
                          <m:rPr>
                            <m:sty m:val="p"/>
                          </m:rPr>
                          <w:rPr>
                            <w:rFonts w:ascii="Cambria Math"/>
                          </w:rPr>
                          <m:t>∑</m:t>
                        </m:r>
                      </m:e>
                      <m:sub>
                        <m:r>
                          <w:rPr>
                            <w:rFonts w:ascii="Cambria Math"/>
                          </w:rPr>
                          <m:t>k</m:t>
                        </m:r>
                        <m:ctrlPr>
                          <w:rPr>
                            <w:rFonts w:ascii="Cambria Math" w:hAnsi="Cambria Math"/>
                            <w:i/>
                          </w:rPr>
                        </m:ctrlP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oMath>
            </m:oMathPara>
          </w:p>
          <w:p w14:paraId="141193DA" w14:textId="7384EE5F"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‘C’</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Pr="003628A1">
              <w:rPr>
                <w:szCs w:val="22"/>
              </w:rPr>
              <w:t>following</w:t>
            </w:r>
            <w:r w:rsidR="004B0933">
              <w:rPr>
                <w:szCs w:val="22"/>
              </w:rPr>
              <w:t xml:space="preserve"> </w:t>
            </w:r>
            <w:r w:rsidRPr="003628A1">
              <w:rPr>
                <w:szCs w:val="22"/>
              </w:rPr>
              <w:t>charge</w:t>
            </w:r>
            <w:r w:rsidR="004B0933">
              <w:rPr>
                <w:szCs w:val="22"/>
              </w:rPr>
              <w:t xml:space="preserve"> </w:t>
            </w:r>
            <w:r w:rsidRPr="003628A1">
              <w:rPr>
                <w:szCs w:val="22"/>
              </w:rPr>
              <w:t>types</w:t>
            </w:r>
            <w:r w:rsidR="004B0933">
              <w:rPr>
                <w:szCs w:val="22"/>
              </w:rPr>
              <w:t xml:space="preserve"> </w:t>
            </w:r>
            <w:r w:rsidRPr="003628A1">
              <w:rPr>
                <w:szCs w:val="22"/>
              </w:rPr>
              <w:t>‘c’</w:t>
            </w:r>
            <w:r w:rsidR="004B0933">
              <w:rPr>
                <w:szCs w:val="22"/>
              </w:rPr>
              <w:t xml:space="preserve"> </w:t>
            </w:r>
            <w:r w:rsidRPr="003628A1">
              <w:rPr>
                <w:szCs w:val="22"/>
              </w:rPr>
              <w:t>as</w:t>
            </w:r>
            <w:r w:rsidR="004B0933">
              <w:rPr>
                <w:szCs w:val="22"/>
              </w:rPr>
              <w:t xml:space="preserve"> </w:t>
            </w:r>
            <w:r w:rsidRPr="003628A1">
              <w:rPr>
                <w:szCs w:val="22"/>
              </w:rPr>
              <w:t>follows:</w:t>
            </w:r>
          </w:p>
          <w:p w14:paraId="0161C1A1" w14:textId="25024ADC" w:rsidR="008E5719" w:rsidRPr="003628A1" w:rsidRDefault="008E5719" w:rsidP="00E17A51">
            <w:pPr>
              <w:pStyle w:val="TableBody"/>
              <w:rPr>
                <w:b/>
                <w:szCs w:val="22"/>
              </w:rPr>
            </w:pPr>
            <w:r w:rsidRPr="003628A1">
              <w:rPr>
                <w:b/>
                <w:szCs w:val="22"/>
              </w:rPr>
              <w:t>1401,</w:t>
            </w:r>
            <w:r w:rsidR="004B0933">
              <w:rPr>
                <w:b/>
                <w:szCs w:val="22"/>
              </w:rPr>
              <w:t xml:space="preserve"> </w:t>
            </w:r>
            <w:r w:rsidRPr="003628A1">
              <w:rPr>
                <w:b/>
                <w:szCs w:val="22"/>
              </w:rPr>
              <w:t>1402,</w:t>
            </w:r>
            <w:r w:rsidR="004B0933">
              <w:rPr>
                <w:b/>
                <w:szCs w:val="22"/>
              </w:rPr>
              <w:t xml:space="preserve"> </w:t>
            </w:r>
            <w:r w:rsidRPr="003628A1">
              <w:rPr>
                <w:b/>
                <w:szCs w:val="22"/>
              </w:rPr>
              <w:t>1404,</w:t>
            </w:r>
            <w:r w:rsidR="004B0933">
              <w:rPr>
                <w:b/>
                <w:szCs w:val="22"/>
              </w:rPr>
              <w:t xml:space="preserve"> </w:t>
            </w:r>
            <w:r w:rsidRPr="003628A1">
              <w:rPr>
                <w:b/>
                <w:szCs w:val="22"/>
              </w:rPr>
              <w:t>1405,</w:t>
            </w:r>
            <w:r w:rsidR="004B0933">
              <w:rPr>
                <w:b/>
                <w:szCs w:val="22"/>
              </w:rPr>
              <w:t xml:space="preserve"> </w:t>
            </w:r>
            <w:r w:rsidRPr="003628A1">
              <w:rPr>
                <w:b/>
                <w:szCs w:val="22"/>
              </w:rPr>
              <w:t>1451</w:t>
            </w:r>
          </w:p>
          <w:p w14:paraId="1E4DF024" w14:textId="266B1D5F"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‘T’</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metering</w:t>
            </w:r>
            <w:r w:rsidR="004B0933">
              <w:rPr>
                <w:i/>
                <w:szCs w:val="22"/>
              </w:rPr>
              <w:t xml:space="preserve"> </w:t>
            </w:r>
            <w:r w:rsidRPr="003628A1">
              <w:rPr>
                <w:i/>
                <w:szCs w:val="22"/>
              </w:rPr>
              <w:t>intervals</w:t>
            </w:r>
            <w:r w:rsidR="004B0933">
              <w:rPr>
                <w:szCs w:val="22"/>
              </w:rPr>
              <w:t xml:space="preserve"> </w:t>
            </w:r>
            <w:r w:rsidRPr="003628A1">
              <w:rPr>
                <w:szCs w:val="22"/>
              </w:rPr>
              <w:t>‘t’</w:t>
            </w:r>
            <w:r w:rsidR="004B0933">
              <w:rPr>
                <w:szCs w:val="22"/>
              </w:rPr>
              <w:t xml:space="preserve"> </w:t>
            </w:r>
            <w:r w:rsidRPr="003628A1">
              <w:rPr>
                <w:szCs w:val="22"/>
              </w:rPr>
              <w:t>during</w:t>
            </w:r>
            <w:r w:rsidR="004B0933">
              <w:rPr>
                <w:szCs w:val="22"/>
              </w:rPr>
              <w:t xml:space="preserve"> </w:t>
            </w:r>
            <w:r w:rsidRPr="003628A1">
              <w:rPr>
                <w:i/>
                <w:szCs w:val="22"/>
              </w:rPr>
              <w:t>settlement</w:t>
            </w:r>
            <w:r w:rsidR="004B0933">
              <w:rPr>
                <w:i/>
                <w:szCs w:val="22"/>
              </w:rPr>
              <w:t xml:space="preserve"> </w:t>
            </w:r>
            <w:r w:rsidRPr="003628A1">
              <w:rPr>
                <w:i/>
                <w:szCs w:val="22"/>
              </w:rPr>
              <w:t>hour</w:t>
            </w:r>
            <w:r w:rsidR="004B0933">
              <w:rPr>
                <w:szCs w:val="22"/>
              </w:rPr>
              <w:t xml:space="preserve"> </w:t>
            </w:r>
            <w:r w:rsidRPr="003628A1">
              <w:rPr>
                <w:szCs w:val="22"/>
              </w:rPr>
              <w:t>‘h’.</w:t>
            </w:r>
          </w:p>
        </w:tc>
        <w:tc>
          <w:tcPr>
            <w:tcW w:w="990" w:type="dxa"/>
            <w:tcBorders>
              <w:top w:val="single" w:sz="4" w:space="0" w:color="auto"/>
              <w:left w:val="single" w:sz="4" w:space="0" w:color="auto"/>
              <w:bottom w:val="single" w:sz="4" w:space="0" w:color="auto"/>
              <w:right w:val="single" w:sz="4" w:space="0" w:color="auto"/>
            </w:tcBorders>
            <w:vAlign w:val="center"/>
          </w:tcPr>
          <w:p w14:paraId="2F0266D4" w14:textId="77777777" w:rsidR="008E5719" w:rsidRPr="003628A1" w:rsidRDefault="008E5719" w:rsidP="00E17A51">
            <w:pPr>
              <w:pStyle w:val="TableBody"/>
              <w:rPr>
                <w:sz w:val="16"/>
                <w:szCs w:val="16"/>
              </w:rPr>
            </w:pPr>
            <w:r w:rsidRPr="003628A1">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0A2F9884" w14:textId="57EF3170" w:rsidR="008E5719" w:rsidRPr="003628A1" w:rsidRDefault="008E5719" w:rsidP="00E17A51">
            <w:pPr>
              <w:pStyle w:val="TableBody"/>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5EFAB257" w14:textId="77777777" w:rsidR="008E5719" w:rsidRPr="003628A1" w:rsidRDefault="008E5719" w:rsidP="00E17A51">
            <w:pPr>
              <w:pStyle w:val="TableBody"/>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298A682" w14:textId="77777777" w:rsidR="008E5719" w:rsidRPr="003628A1" w:rsidRDefault="008E5719" w:rsidP="00E17A51">
            <w:pPr>
              <w:pStyle w:val="TableBody"/>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538A4CA" w14:textId="77777777" w:rsidR="008E5719" w:rsidRPr="003628A1" w:rsidRDefault="008E5719" w:rsidP="00E17A51">
            <w:pPr>
              <w:pStyle w:val="TableBody"/>
              <w:rPr>
                <w:snapToGrid w:val="0"/>
                <w:sz w:val="16"/>
                <w:szCs w:val="16"/>
              </w:rPr>
            </w:pPr>
            <w:r w:rsidRPr="003628A1">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2916B1E0" w14:textId="77777777" w:rsidR="008E5719" w:rsidRPr="003628A1" w:rsidRDefault="008E5719" w:rsidP="00E17A51">
            <w:pPr>
              <w:pStyle w:val="TableBody"/>
              <w:rPr>
                <w:sz w:val="16"/>
                <w:szCs w:val="16"/>
              </w:rPr>
            </w:pPr>
            <w:r w:rsidRPr="003628A1">
              <w:rPr>
                <w:snapToGrid w:val="0"/>
                <w:sz w:val="16"/>
                <w:szCs w:val="16"/>
              </w:rPr>
              <w:t>13</w:t>
            </w:r>
          </w:p>
        </w:tc>
        <w:tc>
          <w:tcPr>
            <w:tcW w:w="1371" w:type="dxa"/>
            <w:tcBorders>
              <w:top w:val="single" w:sz="4" w:space="0" w:color="auto"/>
              <w:left w:val="single" w:sz="4" w:space="0" w:color="auto"/>
              <w:bottom w:val="single" w:sz="4" w:space="0" w:color="auto"/>
              <w:right w:val="single" w:sz="4" w:space="0" w:color="auto"/>
            </w:tcBorders>
            <w:vAlign w:val="center"/>
          </w:tcPr>
          <w:p w14:paraId="66B2A5B4" w14:textId="77777777" w:rsidR="008E5719" w:rsidRPr="003628A1" w:rsidRDefault="008E5719" w:rsidP="00E17A51">
            <w:pPr>
              <w:pStyle w:val="TableBody"/>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6E8BE798" w14:textId="77777777" w:rsidR="008E5719" w:rsidRPr="003628A1" w:rsidRDefault="008E5719" w:rsidP="00E17A51">
            <w:pPr>
              <w:pStyle w:val="TableBody"/>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840A011" w14:textId="77777777" w:rsidR="008E5719" w:rsidRPr="003628A1" w:rsidRDefault="008E5719" w:rsidP="00E17A51">
            <w:pPr>
              <w:pStyle w:val="TableBody"/>
              <w:rPr>
                <w:sz w:val="16"/>
                <w:szCs w:val="16"/>
              </w:rPr>
            </w:pPr>
          </w:p>
        </w:tc>
      </w:tr>
      <w:tr w:rsidR="008E5719" w:rsidRPr="003628A1" w14:paraId="2DDCE1A8"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4590C833" w14:textId="77777777" w:rsidR="008E5719" w:rsidRPr="003628A1" w:rsidRDefault="008E5719" w:rsidP="006C2C27">
            <w:pPr>
              <w:pStyle w:val="TableBody"/>
              <w:jc w:val="center"/>
              <w:rPr>
                <w:sz w:val="16"/>
                <w:szCs w:val="16"/>
              </w:rPr>
            </w:pPr>
            <w:r w:rsidRPr="003628A1">
              <w:rPr>
                <w:sz w:val="16"/>
                <w:szCs w:val="16"/>
              </w:rPr>
              <w:t>452</w:t>
            </w:r>
          </w:p>
        </w:tc>
        <w:tc>
          <w:tcPr>
            <w:tcW w:w="1305" w:type="dxa"/>
            <w:tcBorders>
              <w:top w:val="single" w:sz="4" w:space="0" w:color="auto"/>
              <w:left w:val="single" w:sz="4" w:space="0" w:color="auto"/>
              <w:bottom w:val="single" w:sz="4" w:space="0" w:color="auto"/>
              <w:right w:val="single" w:sz="4" w:space="0" w:color="auto"/>
            </w:tcBorders>
            <w:vAlign w:val="center"/>
          </w:tcPr>
          <w:p w14:paraId="5E5D29D0" w14:textId="79108B4E" w:rsidR="008E5719" w:rsidRPr="003628A1" w:rsidRDefault="008E5719" w:rsidP="00E17A51">
            <w:pPr>
              <w:pStyle w:val="TableBody"/>
              <w:rPr>
                <w:sz w:val="16"/>
                <w:szCs w:val="16"/>
              </w:rPr>
            </w:pPr>
            <w:r w:rsidRPr="003628A1">
              <w:rPr>
                <w:sz w:val="16"/>
                <w:szCs w:val="16"/>
              </w:rPr>
              <w:t>Monthly</w:t>
            </w:r>
            <w:r w:rsidR="004B0933">
              <w:rPr>
                <w:sz w:val="16"/>
                <w:szCs w:val="16"/>
              </w:rPr>
              <w:t xml:space="preserve"> </w:t>
            </w:r>
            <w:r w:rsidRPr="003628A1">
              <w:rPr>
                <w:sz w:val="16"/>
                <w:szCs w:val="16"/>
              </w:rPr>
              <w:t>Reactive</w:t>
            </w:r>
            <w:r w:rsidR="004B0933">
              <w:rPr>
                <w:sz w:val="16"/>
                <w:szCs w:val="16"/>
              </w:rPr>
              <w:t xml:space="preserve"> </w:t>
            </w:r>
            <w:r w:rsidRPr="003628A1">
              <w:rPr>
                <w:sz w:val="16"/>
                <w:szCs w:val="16"/>
              </w:rPr>
              <w:t>Support</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Voltage</w:t>
            </w:r>
            <w:r w:rsidR="004B0933">
              <w:rPr>
                <w:sz w:val="16"/>
                <w:szCs w:val="16"/>
              </w:rPr>
              <w:t xml:space="preserve"> </w:t>
            </w:r>
            <w:r w:rsidRPr="003628A1">
              <w:rPr>
                <w:sz w:val="16"/>
                <w:szCs w:val="16"/>
              </w:rPr>
              <w:t>Control</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Debit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3719EFDF" w14:textId="77777777" w:rsidR="008E5719" w:rsidRPr="003628A1" w:rsidRDefault="008E5719" w:rsidP="006C2C27">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791419A5" w14:textId="77777777" w:rsidR="008E5719" w:rsidRPr="003628A1" w:rsidRDefault="008E5719" w:rsidP="006C2C27">
            <w:pPr>
              <w:pStyle w:val="TableBody"/>
              <w:jc w:val="center"/>
              <w:rPr>
                <w:sz w:val="16"/>
                <w:szCs w:val="16"/>
              </w:rPr>
            </w:pPr>
            <w:r w:rsidRPr="003628A1">
              <w:rPr>
                <w:sz w:val="16"/>
                <w:szCs w:val="16"/>
              </w:rPr>
              <w:t>9.4.2.4</w:t>
            </w:r>
          </w:p>
        </w:tc>
        <w:tc>
          <w:tcPr>
            <w:tcW w:w="3555" w:type="dxa"/>
            <w:tcBorders>
              <w:top w:val="single" w:sz="4" w:space="0" w:color="auto"/>
              <w:left w:val="single" w:sz="4" w:space="0" w:color="auto"/>
              <w:bottom w:val="single" w:sz="4" w:space="0" w:color="auto"/>
              <w:right w:val="single" w:sz="4" w:space="0" w:color="auto"/>
            </w:tcBorders>
            <w:vAlign w:val="center"/>
          </w:tcPr>
          <w:p w14:paraId="25159194" w14:textId="3F208863" w:rsidR="00274145" w:rsidRDefault="0092372A" w:rsidP="0092372A">
            <w:pPr>
              <w:pStyle w:val="TableBody"/>
            </w:pPr>
            <m:oMathPara>
              <m:oMath>
                <m:r>
                  <w:rPr>
                    <w:rFonts w:ascii="Cambria Math"/>
                  </w:rPr>
                  <m:t>=</m:t>
                </m:r>
                <m:sSup>
                  <m:sSupPr>
                    <m:ctrlPr>
                      <w:rPr>
                        <w:rFonts w:ascii="Cambria Math" w:hAnsi="Cambria Math"/>
                        <w:i/>
                      </w:rPr>
                    </m:ctrlPr>
                  </m:sSupPr>
                  <m:e>
                    <m:sSub>
                      <m:sSubPr>
                        <m:ctrlPr>
                          <w:rPr>
                            <w:rFonts w:ascii="Cambria Math" w:hAnsi="Cambria Math"/>
                            <w:i/>
                          </w:rPr>
                        </m:ctrlPr>
                      </m:sSubPr>
                      <m:e>
                        <m:r>
                          <w:rPr>
                            <w:rFonts w:ascii="Cambria Math"/>
                          </w:rPr>
                          <m:t>∑</m:t>
                        </m:r>
                      </m:e>
                      <m:sub>
                        <m:r>
                          <m:rPr>
                            <m:nor/>
                          </m:rPr>
                          <w:rPr>
                            <w:rFonts w:ascii="Cambria Math"/>
                          </w:rPr>
                          <m:t>H,C</m:t>
                        </m:r>
                        <m:ctrlPr>
                          <w:rPr>
                            <w:rFonts w:ascii="Cambria Math" w:hAnsi="Cambria Math"/>
                          </w:rPr>
                        </m:ctrlP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h,c</m:t>
                    </m:r>
                  </m:sub>
                </m:sSub>
                <m:r>
                  <w:rPr>
                    <w:rFonts w:ascii="Cambria Math"/>
                  </w:rPr>
                  <m:t>×</m:t>
                </m:r>
                <m:r>
                  <w:rPr>
                    <w:rFonts w:ascii="Cambria Math"/>
                  </w:rPr>
                  <m:t xml:space="preserve"> [(</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r>
                  <m:rPr>
                    <m:nor/>
                  </m:rPr>
                  <w:rPr>
                    <w:rFonts w:ascii="Cambria Math"/>
                  </w:rPr>
                  <m:t xml:space="preserve"> /</m:t>
                </m:r>
                <m:sSup>
                  <m:sSupPr>
                    <m:ctrlPr>
                      <w:rPr>
                        <w:rFonts w:ascii="Cambria Math" w:hAnsi="Cambria Math"/>
                        <w:i/>
                      </w:rPr>
                    </m:ctrlPr>
                  </m:sSupPr>
                  <m:e>
                    <m:sSub>
                      <m:sSubPr>
                        <m:ctrlPr>
                          <w:rPr>
                            <w:rFonts w:ascii="Cambria Math" w:hAnsi="Cambria Math"/>
                          </w:rPr>
                        </m:ctrlPr>
                      </m:sSubPr>
                      <m:e>
                        <m:r>
                          <m:rPr>
                            <m:sty m:val="p"/>
                          </m:rPr>
                          <w:rPr>
                            <w:rFonts w:ascii="Cambria Math"/>
                          </w:rPr>
                          <m:t>∑</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oMath>
            </m:oMathPara>
          </w:p>
          <w:p w14:paraId="20772691" w14:textId="477EA638"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‘C’</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Pr="003628A1">
              <w:rPr>
                <w:szCs w:val="22"/>
              </w:rPr>
              <w:t>following</w:t>
            </w:r>
            <w:r w:rsidR="004B0933">
              <w:rPr>
                <w:szCs w:val="22"/>
              </w:rPr>
              <w:t xml:space="preserve"> </w:t>
            </w:r>
            <w:r w:rsidRPr="003628A1">
              <w:rPr>
                <w:szCs w:val="22"/>
              </w:rPr>
              <w:t>charge</w:t>
            </w:r>
            <w:r w:rsidR="004B0933">
              <w:rPr>
                <w:szCs w:val="22"/>
              </w:rPr>
              <w:t xml:space="preserve"> </w:t>
            </w:r>
            <w:r w:rsidRPr="003628A1">
              <w:rPr>
                <w:szCs w:val="22"/>
              </w:rPr>
              <w:t>types</w:t>
            </w:r>
            <w:r w:rsidR="004B0933">
              <w:rPr>
                <w:szCs w:val="22"/>
              </w:rPr>
              <w:t xml:space="preserve"> </w:t>
            </w:r>
            <w:r w:rsidRPr="003628A1">
              <w:rPr>
                <w:szCs w:val="22"/>
              </w:rPr>
              <w:t>‘c’</w:t>
            </w:r>
            <w:r w:rsidR="004B0933">
              <w:rPr>
                <w:szCs w:val="22"/>
              </w:rPr>
              <w:t xml:space="preserve"> </w:t>
            </w:r>
            <w:r w:rsidRPr="003628A1">
              <w:rPr>
                <w:szCs w:val="22"/>
              </w:rPr>
              <w:t>as</w:t>
            </w:r>
            <w:r w:rsidR="004B0933">
              <w:rPr>
                <w:szCs w:val="22"/>
              </w:rPr>
              <w:t xml:space="preserve"> </w:t>
            </w:r>
            <w:r w:rsidRPr="003628A1">
              <w:rPr>
                <w:szCs w:val="22"/>
              </w:rPr>
              <w:t>follows:</w:t>
            </w:r>
          </w:p>
          <w:p w14:paraId="160F4778" w14:textId="46F423EC" w:rsidR="008E5719" w:rsidRPr="003628A1" w:rsidRDefault="008E5719" w:rsidP="00E17A51">
            <w:pPr>
              <w:pStyle w:val="TableBody"/>
              <w:rPr>
                <w:b/>
                <w:szCs w:val="22"/>
              </w:rPr>
            </w:pPr>
            <w:r w:rsidRPr="003628A1">
              <w:rPr>
                <w:b/>
                <w:szCs w:val="22"/>
              </w:rPr>
              <w:t>1403,</w:t>
            </w:r>
            <w:r w:rsidR="004B0933">
              <w:rPr>
                <w:b/>
                <w:szCs w:val="22"/>
              </w:rPr>
              <w:t xml:space="preserve"> </w:t>
            </w:r>
            <w:r w:rsidRPr="003628A1">
              <w:rPr>
                <w:b/>
                <w:szCs w:val="22"/>
              </w:rPr>
              <w:t>1406,</w:t>
            </w:r>
            <w:r w:rsidR="004B0933">
              <w:rPr>
                <w:b/>
                <w:szCs w:val="22"/>
              </w:rPr>
              <w:t xml:space="preserve"> </w:t>
            </w:r>
            <w:r w:rsidRPr="003628A1">
              <w:rPr>
                <w:b/>
                <w:szCs w:val="22"/>
              </w:rPr>
              <w:t>1407,</w:t>
            </w:r>
            <w:r w:rsidR="004B0933">
              <w:rPr>
                <w:b/>
                <w:szCs w:val="22"/>
              </w:rPr>
              <w:t xml:space="preserve"> </w:t>
            </w:r>
            <w:r w:rsidRPr="003628A1">
              <w:rPr>
                <w:b/>
                <w:szCs w:val="22"/>
              </w:rPr>
              <w:t>1408,</w:t>
            </w:r>
            <w:r w:rsidR="004B0933">
              <w:rPr>
                <w:b/>
                <w:szCs w:val="22"/>
              </w:rPr>
              <w:t xml:space="preserve"> </w:t>
            </w:r>
            <w:r w:rsidRPr="003628A1">
              <w:rPr>
                <w:b/>
                <w:szCs w:val="22"/>
              </w:rPr>
              <w:t>1409,</w:t>
            </w:r>
            <w:r w:rsidR="004B0933">
              <w:rPr>
                <w:b/>
                <w:szCs w:val="22"/>
              </w:rPr>
              <w:t xml:space="preserve"> </w:t>
            </w:r>
            <w:r w:rsidRPr="003628A1">
              <w:rPr>
                <w:b/>
                <w:szCs w:val="22"/>
              </w:rPr>
              <w:t>1417</w:t>
            </w:r>
          </w:p>
          <w:p w14:paraId="6335824F" w14:textId="5207F5BD"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‘H’</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szCs w:val="22"/>
              </w:rPr>
              <w:t xml:space="preserve"> </w:t>
            </w:r>
            <w:r w:rsidRPr="003628A1">
              <w:rPr>
                <w:szCs w:val="22"/>
              </w:rPr>
              <w:t>‘h’</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month.</w:t>
            </w:r>
          </w:p>
          <w:p w14:paraId="16D507FD" w14:textId="25B673C0" w:rsidR="008E5719" w:rsidRPr="003628A1" w:rsidRDefault="008E5719" w:rsidP="00E17A51">
            <w:pPr>
              <w:pStyle w:val="TableBody"/>
              <w:rPr>
                <w:szCs w:val="22"/>
              </w:rPr>
            </w:pPr>
            <w:r w:rsidRPr="003628A1">
              <w:rPr>
                <w:szCs w:val="22"/>
              </w:rPr>
              <w:lastRenderedPageBreak/>
              <w:t>Where</w:t>
            </w:r>
            <w:r w:rsidR="004B0933">
              <w:rPr>
                <w:szCs w:val="22"/>
              </w:rPr>
              <w:t xml:space="preserve"> </w:t>
            </w:r>
            <w:r w:rsidRPr="003628A1">
              <w:rPr>
                <w:szCs w:val="22"/>
              </w:rPr>
              <w:t>‘T’</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metering</w:t>
            </w:r>
            <w:r w:rsidR="004B0933">
              <w:rPr>
                <w:i/>
                <w:szCs w:val="22"/>
              </w:rPr>
              <w:t xml:space="preserve"> </w:t>
            </w:r>
            <w:r w:rsidRPr="003628A1">
              <w:rPr>
                <w:i/>
                <w:szCs w:val="22"/>
              </w:rPr>
              <w:t>intervals</w:t>
            </w:r>
            <w:r w:rsidR="004B0933">
              <w:rPr>
                <w:szCs w:val="22"/>
              </w:rPr>
              <w:t xml:space="preserve"> </w:t>
            </w:r>
            <w:r w:rsidRPr="003628A1">
              <w:rPr>
                <w:szCs w:val="22"/>
              </w:rPr>
              <w:t>‘t’</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szCs w:val="22"/>
              </w:rPr>
              <w:t xml:space="preserve"> </w:t>
            </w:r>
            <w:r w:rsidRPr="003628A1">
              <w:rPr>
                <w:szCs w:val="22"/>
              </w:rPr>
              <w:t>‘H’.</w:t>
            </w:r>
          </w:p>
        </w:tc>
        <w:tc>
          <w:tcPr>
            <w:tcW w:w="990" w:type="dxa"/>
            <w:tcBorders>
              <w:top w:val="single" w:sz="4" w:space="0" w:color="auto"/>
              <w:left w:val="single" w:sz="4" w:space="0" w:color="auto"/>
              <w:bottom w:val="single" w:sz="4" w:space="0" w:color="auto"/>
              <w:right w:val="single" w:sz="4" w:space="0" w:color="auto"/>
            </w:tcBorders>
            <w:vAlign w:val="center"/>
          </w:tcPr>
          <w:p w14:paraId="05A02EFC" w14:textId="77777777" w:rsidR="008E5719" w:rsidRPr="003628A1" w:rsidRDefault="008E5719" w:rsidP="000C0A85">
            <w:pPr>
              <w:pStyle w:val="TableBody"/>
              <w:jc w:val="center"/>
              <w:rPr>
                <w:sz w:val="16"/>
                <w:szCs w:val="16"/>
              </w:rPr>
            </w:pPr>
            <w:r w:rsidRPr="003628A1">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D372441" w14:textId="42E6C1D2" w:rsidR="008E5719" w:rsidRPr="003628A1" w:rsidRDefault="008E5719" w:rsidP="000C0A85">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7776BFFB" w14:textId="77777777" w:rsidR="008E5719" w:rsidRPr="003628A1" w:rsidRDefault="008E5719" w:rsidP="000C0A85">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1AFEF74" w14:textId="77777777" w:rsidR="008E5719" w:rsidRPr="003628A1" w:rsidRDefault="008E5719" w:rsidP="000C0A85">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58204F0" w14:textId="77777777" w:rsidR="008E5719" w:rsidRPr="003628A1" w:rsidRDefault="008E5719" w:rsidP="000C0A85">
            <w:pPr>
              <w:pStyle w:val="TableBody"/>
              <w:jc w:val="center"/>
              <w:rPr>
                <w:snapToGrid w:val="0"/>
                <w:sz w:val="16"/>
                <w:szCs w:val="16"/>
              </w:rPr>
            </w:pPr>
            <w:r w:rsidRPr="003628A1">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18045630" w14:textId="77777777" w:rsidR="008E5719" w:rsidRPr="003628A1" w:rsidRDefault="008E5719" w:rsidP="000C0A85">
            <w:pPr>
              <w:pStyle w:val="TableBody"/>
              <w:jc w:val="center"/>
              <w:rPr>
                <w:sz w:val="16"/>
                <w:szCs w:val="16"/>
              </w:rPr>
            </w:pPr>
            <w:r w:rsidRPr="003628A1">
              <w:rPr>
                <w:sz w:val="16"/>
                <w:szCs w:val="16"/>
              </w:rPr>
              <w:t>13</w:t>
            </w:r>
          </w:p>
        </w:tc>
        <w:tc>
          <w:tcPr>
            <w:tcW w:w="1371" w:type="dxa"/>
            <w:tcBorders>
              <w:top w:val="single" w:sz="4" w:space="0" w:color="auto"/>
              <w:left w:val="single" w:sz="4" w:space="0" w:color="auto"/>
              <w:bottom w:val="single" w:sz="4" w:space="0" w:color="auto"/>
              <w:right w:val="single" w:sz="4" w:space="0" w:color="auto"/>
            </w:tcBorders>
            <w:vAlign w:val="center"/>
          </w:tcPr>
          <w:p w14:paraId="796B3199" w14:textId="77777777" w:rsidR="008E5719" w:rsidRPr="003628A1" w:rsidRDefault="008E5719" w:rsidP="000C0A85">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205AA356" w14:textId="77777777" w:rsidR="008E5719" w:rsidRPr="003628A1" w:rsidRDefault="008E5719" w:rsidP="000C0A85">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038CB52" w14:textId="77777777" w:rsidR="008E5719" w:rsidRPr="003628A1" w:rsidRDefault="008E5719" w:rsidP="000C0A85">
            <w:pPr>
              <w:pStyle w:val="TableBody"/>
              <w:jc w:val="center"/>
              <w:rPr>
                <w:sz w:val="16"/>
                <w:szCs w:val="16"/>
              </w:rPr>
            </w:pPr>
          </w:p>
        </w:tc>
      </w:tr>
      <w:tr w:rsidR="008E5719" w:rsidRPr="003628A1" w14:paraId="20AA072D"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0DC9ADD8" w14:textId="77777777" w:rsidR="008E5719" w:rsidRPr="003628A1" w:rsidRDefault="008E5719" w:rsidP="006C2C27">
            <w:pPr>
              <w:pStyle w:val="TableBody"/>
              <w:jc w:val="center"/>
              <w:rPr>
                <w:sz w:val="16"/>
                <w:szCs w:val="16"/>
              </w:rPr>
            </w:pPr>
            <w:r w:rsidRPr="003628A1">
              <w:rPr>
                <w:sz w:val="16"/>
                <w:szCs w:val="16"/>
              </w:rPr>
              <w:t>454</w:t>
            </w:r>
          </w:p>
        </w:tc>
        <w:tc>
          <w:tcPr>
            <w:tcW w:w="1305" w:type="dxa"/>
            <w:tcBorders>
              <w:top w:val="single" w:sz="4" w:space="0" w:color="auto"/>
              <w:left w:val="single" w:sz="4" w:space="0" w:color="auto"/>
              <w:bottom w:val="single" w:sz="4" w:space="0" w:color="auto"/>
              <w:right w:val="single" w:sz="4" w:space="0" w:color="auto"/>
            </w:tcBorders>
            <w:vAlign w:val="center"/>
          </w:tcPr>
          <w:p w14:paraId="0D1EF9B5" w14:textId="0A89D975" w:rsidR="008E5719" w:rsidRPr="003628A1" w:rsidRDefault="008E5719" w:rsidP="00E17A51">
            <w:pPr>
              <w:pStyle w:val="TableBody"/>
              <w:rPr>
                <w:sz w:val="16"/>
                <w:szCs w:val="16"/>
              </w:rPr>
            </w:pPr>
            <w:r w:rsidRPr="003628A1">
              <w:rPr>
                <w:sz w:val="16"/>
                <w:szCs w:val="16"/>
              </w:rPr>
              <w:t>Regulation</w:t>
            </w:r>
            <w:r w:rsidR="004B0933">
              <w:rPr>
                <w:sz w:val="16"/>
                <w:szCs w:val="16"/>
              </w:rPr>
              <w:t xml:space="preserve"> </w:t>
            </w:r>
            <w:r w:rsidRPr="003628A1">
              <w:rPr>
                <w:sz w:val="16"/>
                <w:szCs w:val="16"/>
              </w:rPr>
              <w:t>Service</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Debit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785E5E1B" w14:textId="77777777" w:rsidR="008E5719" w:rsidRPr="003628A1" w:rsidRDefault="008E5719" w:rsidP="006C2C27">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574D2B57" w14:textId="77777777" w:rsidR="008E5719" w:rsidRPr="003628A1" w:rsidRDefault="008E5719" w:rsidP="006C2C27">
            <w:pPr>
              <w:pStyle w:val="TableBody"/>
              <w:jc w:val="center"/>
              <w:rPr>
                <w:sz w:val="16"/>
                <w:szCs w:val="16"/>
              </w:rPr>
            </w:pPr>
            <w:r w:rsidRPr="003628A1">
              <w:rPr>
                <w:sz w:val="16"/>
                <w:szCs w:val="16"/>
              </w:rPr>
              <w:t>9.4.2.3</w:t>
            </w:r>
          </w:p>
        </w:tc>
        <w:tc>
          <w:tcPr>
            <w:tcW w:w="3555" w:type="dxa"/>
            <w:tcBorders>
              <w:top w:val="single" w:sz="4" w:space="0" w:color="auto"/>
              <w:left w:val="single" w:sz="4" w:space="0" w:color="auto"/>
              <w:bottom w:val="single" w:sz="4" w:space="0" w:color="auto"/>
              <w:right w:val="single" w:sz="4" w:space="0" w:color="auto"/>
            </w:tcBorders>
            <w:vAlign w:val="center"/>
          </w:tcPr>
          <w:p w14:paraId="308574D9" w14:textId="2A63114F" w:rsidR="004130D9" w:rsidRDefault="0092372A" w:rsidP="0092372A">
            <w:pPr>
              <w:pStyle w:val="TableBody"/>
            </w:pPr>
            <m:oMathPara>
              <m:oMath>
                <m:r>
                  <w:rPr>
                    <w:rFonts w:ascii="Cambria Math"/>
                  </w:rPr>
                  <m:t>=</m:t>
                </m:r>
                <m:sSup>
                  <m:sSupPr>
                    <m:ctrlPr>
                      <w:rPr>
                        <w:rFonts w:ascii="Cambria Math" w:hAnsi="Cambria Math"/>
                        <w:i/>
                      </w:rPr>
                    </m:ctrlPr>
                  </m:sSupPr>
                  <m:e>
                    <m:sSub>
                      <m:sSubPr>
                        <m:ctrlPr>
                          <w:rPr>
                            <w:rFonts w:ascii="Cambria Math" w:hAnsi="Cambria Math"/>
                            <w:i/>
                          </w:rPr>
                        </m:ctrlPr>
                      </m:sSubPr>
                      <m:e>
                        <m:r>
                          <w:rPr>
                            <w:rFonts w:ascii="Cambria Math"/>
                          </w:rPr>
                          <m:t>∑</m:t>
                        </m:r>
                      </m:e>
                      <m:sub>
                        <m:r>
                          <m:rPr>
                            <m:nor/>
                          </m:rPr>
                          <w:rPr>
                            <w:rFonts w:ascii="Cambria Math"/>
                          </w:rPr>
                          <m:t>H,c</m:t>
                        </m:r>
                        <m:ctrlPr>
                          <w:rPr>
                            <w:rFonts w:ascii="Cambria Math" w:hAnsi="Cambria Math"/>
                          </w:rPr>
                        </m:ctrlP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h,</m:t>
                    </m:r>
                    <m:d>
                      <m:dPr>
                        <m:ctrlPr>
                          <w:rPr>
                            <w:rFonts w:ascii="Cambria Math" w:hAnsi="Cambria Math"/>
                          </w:rPr>
                        </m:ctrlPr>
                      </m:dPr>
                      <m:e>
                        <m:r>
                          <m:rPr>
                            <m:nor/>
                          </m:rPr>
                          <w:rPr>
                            <w:rFonts w:ascii="Cambria Math"/>
                          </w:rPr>
                          <m:t>404</m:t>
                        </m:r>
                      </m:e>
                    </m:d>
                    <m:ctrlPr>
                      <w:rPr>
                        <w:rFonts w:ascii="Cambria Math" w:hAnsi="Cambria Math"/>
                        <w:i/>
                      </w:rPr>
                    </m:ctrlPr>
                  </m:sub>
                </m:sSub>
                <m:r>
                  <w:rPr>
                    <w:rFonts w:ascii="Cambria Math"/>
                  </w:rPr>
                  <m:t>×</m:t>
                </m:r>
                <m:r>
                  <w:rPr>
                    <w:rFonts w:ascii="Cambria Math"/>
                  </w:rPr>
                  <m:t xml:space="preserve"> [(</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r>
                  <m:rPr>
                    <m:nor/>
                  </m:rPr>
                  <w:rPr>
                    <w:rFonts w:ascii="Cambria Math"/>
                  </w:rPr>
                  <m:t xml:space="preserve"> /</m:t>
                </m:r>
                <m:sSup>
                  <m:sSupPr>
                    <m:ctrlPr>
                      <w:rPr>
                        <w:rFonts w:ascii="Cambria Math" w:hAnsi="Cambria Math"/>
                        <w:i/>
                      </w:rPr>
                    </m:ctrlPr>
                  </m:sSupPr>
                  <m:e>
                    <m:sSub>
                      <m:sSubPr>
                        <m:ctrlPr>
                          <w:rPr>
                            <w:rFonts w:ascii="Cambria Math" w:hAnsi="Cambria Math"/>
                          </w:rPr>
                        </m:ctrlPr>
                      </m:sSubPr>
                      <m:e>
                        <m:r>
                          <m:rPr>
                            <m:sty m:val="p"/>
                          </m:rPr>
                          <w:rPr>
                            <w:rFonts w:ascii="Cambria Math"/>
                          </w:rPr>
                          <m:t>∑</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oMath>
            </m:oMathPara>
          </w:p>
          <w:p w14:paraId="6824F7B3" w14:textId="0AE06BAC"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‘H’</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szCs w:val="22"/>
              </w:rPr>
              <w:t xml:space="preserve"> </w:t>
            </w:r>
            <w:r w:rsidRPr="003628A1">
              <w:rPr>
                <w:szCs w:val="22"/>
              </w:rPr>
              <w:t>‘h’</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month.</w:t>
            </w:r>
          </w:p>
          <w:p w14:paraId="6D3F7F64" w14:textId="7C63F431" w:rsidR="008E5719" w:rsidRPr="003628A1" w:rsidRDefault="008E5719" w:rsidP="00E17A51">
            <w:pPr>
              <w:pStyle w:val="TableBody"/>
              <w:rPr>
                <w:sz w:val="16"/>
                <w:szCs w:val="16"/>
                <w:lang w:val="de-DE"/>
              </w:rPr>
            </w:pPr>
            <w:r w:rsidRPr="003628A1">
              <w:rPr>
                <w:sz w:val="16"/>
                <w:szCs w:val="16"/>
              </w:rPr>
              <w:t>Where</w:t>
            </w:r>
            <w:r w:rsidR="004B0933">
              <w:rPr>
                <w:sz w:val="16"/>
                <w:szCs w:val="16"/>
              </w:rPr>
              <w:t xml:space="preserve"> </w:t>
            </w:r>
            <w:r w:rsidRPr="003628A1">
              <w:rPr>
                <w:sz w:val="16"/>
                <w:szCs w:val="16"/>
              </w:rPr>
              <w:t>‘T’</w:t>
            </w:r>
            <w:r w:rsidR="004B0933">
              <w:rPr>
                <w:sz w:val="16"/>
                <w:szCs w:val="16"/>
              </w:rPr>
              <w:t xml:space="preserve"> </w:t>
            </w:r>
            <w:r w:rsidRPr="003628A1">
              <w:rPr>
                <w:sz w:val="16"/>
                <w:szCs w:val="16"/>
              </w:rPr>
              <w:t>is</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set</w:t>
            </w:r>
            <w:r w:rsidR="004B0933">
              <w:rPr>
                <w:sz w:val="16"/>
                <w:szCs w:val="16"/>
              </w:rPr>
              <w:t xml:space="preserve"> </w:t>
            </w:r>
            <w:r w:rsidRPr="003628A1">
              <w:rPr>
                <w:sz w:val="16"/>
                <w:szCs w:val="16"/>
              </w:rPr>
              <w:t>of</w:t>
            </w:r>
            <w:r w:rsidR="004B0933">
              <w:rPr>
                <w:sz w:val="16"/>
                <w:szCs w:val="16"/>
              </w:rPr>
              <w:t xml:space="preserve"> </w:t>
            </w:r>
            <w:r w:rsidRPr="003628A1">
              <w:rPr>
                <w:sz w:val="16"/>
                <w:szCs w:val="16"/>
              </w:rPr>
              <w:t>all</w:t>
            </w:r>
            <w:r w:rsidR="004B0933">
              <w:rPr>
                <w:i/>
                <w:sz w:val="16"/>
                <w:szCs w:val="16"/>
              </w:rPr>
              <w:t xml:space="preserve"> </w:t>
            </w:r>
            <w:r w:rsidRPr="003628A1">
              <w:rPr>
                <w:i/>
                <w:sz w:val="16"/>
                <w:szCs w:val="16"/>
              </w:rPr>
              <w:t>metering</w:t>
            </w:r>
            <w:r w:rsidR="004B0933">
              <w:rPr>
                <w:i/>
                <w:sz w:val="16"/>
                <w:szCs w:val="16"/>
              </w:rPr>
              <w:t xml:space="preserve"> </w:t>
            </w:r>
            <w:r w:rsidRPr="003628A1">
              <w:rPr>
                <w:i/>
                <w:sz w:val="16"/>
                <w:szCs w:val="16"/>
              </w:rPr>
              <w:t>intervals</w:t>
            </w:r>
            <w:r w:rsidR="004B0933">
              <w:rPr>
                <w:sz w:val="16"/>
                <w:szCs w:val="16"/>
              </w:rPr>
              <w:t xml:space="preserve"> </w:t>
            </w:r>
            <w:r w:rsidRPr="003628A1">
              <w:rPr>
                <w:sz w:val="16"/>
                <w:szCs w:val="16"/>
              </w:rPr>
              <w:t>‘t’</w:t>
            </w:r>
            <w:r w:rsidR="004B0933">
              <w:rPr>
                <w:sz w:val="16"/>
                <w:szCs w:val="16"/>
              </w:rPr>
              <w:t xml:space="preserve"> </w:t>
            </w:r>
            <w:r w:rsidRPr="003628A1">
              <w:rPr>
                <w:sz w:val="16"/>
                <w:szCs w:val="16"/>
              </w:rPr>
              <w:t>in</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set</w:t>
            </w:r>
            <w:r w:rsidR="004B0933">
              <w:rPr>
                <w:sz w:val="16"/>
                <w:szCs w:val="16"/>
              </w:rPr>
              <w:t xml:space="preserve"> </w:t>
            </w:r>
            <w:r w:rsidRPr="003628A1">
              <w:rPr>
                <w:sz w:val="16"/>
                <w:szCs w:val="16"/>
              </w:rPr>
              <w:t>of</w:t>
            </w:r>
            <w:r w:rsidR="004B0933">
              <w:rPr>
                <w:sz w:val="16"/>
                <w:szCs w:val="16"/>
              </w:rPr>
              <w:t xml:space="preserve"> </w:t>
            </w:r>
            <w:r w:rsidRPr="003628A1">
              <w:rPr>
                <w:sz w:val="16"/>
                <w:szCs w:val="16"/>
              </w:rPr>
              <w:t>all</w:t>
            </w:r>
            <w:r w:rsidR="004B0933">
              <w:rPr>
                <w:sz w:val="16"/>
                <w:szCs w:val="16"/>
              </w:rPr>
              <w:t xml:space="preserve"> </w:t>
            </w:r>
            <w:r w:rsidRPr="003628A1">
              <w:rPr>
                <w:sz w:val="16"/>
                <w:szCs w:val="16"/>
              </w:rPr>
              <w:t>s</w:t>
            </w:r>
            <w:r w:rsidRPr="003628A1">
              <w:rPr>
                <w:i/>
                <w:sz w:val="16"/>
                <w:szCs w:val="16"/>
              </w:rPr>
              <w:t>ettlement</w:t>
            </w:r>
            <w:r w:rsidR="004B0933">
              <w:rPr>
                <w:i/>
                <w:sz w:val="16"/>
                <w:szCs w:val="16"/>
              </w:rPr>
              <w:t xml:space="preserve"> </w:t>
            </w:r>
            <w:r w:rsidRPr="003628A1">
              <w:rPr>
                <w:i/>
                <w:sz w:val="16"/>
                <w:szCs w:val="16"/>
              </w:rPr>
              <w:t>hours</w:t>
            </w:r>
            <w:r w:rsidR="004B0933">
              <w:rPr>
                <w:sz w:val="16"/>
                <w:szCs w:val="16"/>
              </w:rPr>
              <w:t xml:space="preserve"> </w:t>
            </w:r>
            <w:r w:rsidRPr="003628A1">
              <w:rPr>
                <w:sz w:val="16"/>
                <w:szCs w:val="16"/>
              </w:rPr>
              <w:t>‘H’.</w:t>
            </w:r>
          </w:p>
        </w:tc>
        <w:tc>
          <w:tcPr>
            <w:tcW w:w="990" w:type="dxa"/>
            <w:tcBorders>
              <w:top w:val="single" w:sz="4" w:space="0" w:color="auto"/>
              <w:left w:val="single" w:sz="4" w:space="0" w:color="auto"/>
              <w:bottom w:val="single" w:sz="4" w:space="0" w:color="auto"/>
              <w:right w:val="single" w:sz="4" w:space="0" w:color="auto"/>
            </w:tcBorders>
            <w:vAlign w:val="center"/>
          </w:tcPr>
          <w:p w14:paraId="380718B6" w14:textId="77777777" w:rsidR="008E5719" w:rsidRPr="003628A1" w:rsidRDefault="008E5719" w:rsidP="000C0A85">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34BE1DA" w14:textId="747C2E02" w:rsidR="008E5719" w:rsidRPr="003628A1" w:rsidRDefault="008E5719" w:rsidP="000C0A85">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1124129C" w14:textId="77777777" w:rsidR="008E5719" w:rsidRPr="003628A1" w:rsidRDefault="008E5719" w:rsidP="000C0A85">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FEA96CF" w14:textId="77777777" w:rsidR="008E5719" w:rsidRPr="003628A1" w:rsidRDefault="008E5719" w:rsidP="000C0A85">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5A84D27" w14:textId="77777777" w:rsidR="008E5719" w:rsidRPr="003628A1" w:rsidRDefault="008E5719" w:rsidP="000C0A85">
            <w:pPr>
              <w:pStyle w:val="TableBody"/>
              <w:jc w:val="center"/>
              <w:rPr>
                <w:snapToGrid w:val="0"/>
                <w:sz w:val="16"/>
                <w:szCs w:val="16"/>
              </w:rPr>
            </w:pPr>
            <w:r w:rsidRPr="003628A1">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34A4B5B9" w14:textId="77777777" w:rsidR="008E5719" w:rsidRPr="003628A1" w:rsidRDefault="008E5719" w:rsidP="000C0A85">
            <w:pPr>
              <w:pStyle w:val="TableBody"/>
              <w:jc w:val="center"/>
              <w:rPr>
                <w:sz w:val="16"/>
                <w:szCs w:val="16"/>
              </w:rPr>
            </w:pPr>
            <w:r w:rsidRPr="003628A1">
              <w:rPr>
                <w:sz w:val="16"/>
                <w:szCs w:val="16"/>
              </w:rPr>
              <w:t>13</w:t>
            </w:r>
          </w:p>
        </w:tc>
        <w:tc>
          <w:tcPr>
            <w:tcW w:w="1371" w:type="dxa"/>
            <w:tcBorders>
              <w:top w:val="single" w:sz="4" w:space="0" w:color="auto"/>
              <w:left w:val="single" w:sz="4" w:space="0" w:color="auto"/>
              <w:bottom w:val="single" w:sz="4" w:space="0" w:color="auto"/>
              <w:right w:val="single" w:sz="4" w:space="0" w:color="auto"/>
            </w:tcBorders>
            <w:vAlign w:val="center"/>
          </w:tcPr>
          <w:p w14:paraId="2DDC4AE8" w14:textId="77777777" w:rsidR="008E5719" w:rsidRPr="003628A1" w:rsidRDefault="008E5719" w:rsidP="000C0A85">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773271CE" w14:textId="77777777" w:rsidR="008E5719" w:rsidRPr="003628A1" w:rsidRDefault="008E5719" w:rsidP="000C0A85">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544EFA2" w14:textId="77777777" w:rsidR="008E5719" w:rsidRPr="003628A1" w:rsidRDefault="008E5719" w:rsidP="000C0A85">
            <w:pPr>
              <w:pStyle w:val="TableBody"/>
              <w:jc w:val="center"/>
              <w:rPr>
                <w:sz w:val="16"/>
                <w:szCs w:val="16"/>
              </w:rPr>
            </w:pPr>
          </w:p>
        </w:tc>
      </w:tr>
      <w:tr w:rsidR="008E5719" w:rsidRPr="003628A1" w14:paraId="086FBC7C"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35E1FD59" w14:textId="77777777" w:rsidR="008E5719" w:rsidRPr="003628A1" w:rsidRDefault="008E5719" w:rsidP="00C41F09">
            <w:pPr>
              <w:pStyle w:val="TableBody"/>
              <w:jc w:val="center"/>
              <w:rPr>
                <w:sz w:val="16"/>
                <w:szCs w:val="16"/>
              </w:rPr>
            </w:pPr>
            <w:r w:rsidRPr="003628A1">
              <w:rPr>
                <w:sz w:val="16"/>
                <w:szCs w:val="16"/>
              </w:rPr>
              <w:t>460</w:t>
            </w:r>
          </w:p>
        </w:tc>
        <w:tc>
          <w:tcPr>
            <w:tcW w:w="1305" w:type="dxa"/>
            <w:tcBorders>
              <w:top w:val="single" w:sz="4" w:space="0" w:color="auto"/>
              <w:left w:val="single" w:sz="4" w:space="0" w:color="auto"/>
              <w:bottom w:val="single" w:sz="4" w:space="0" w:color="auto"/>
              <w:right w:val="single" w:sz="4" w:space="0" w:color="auto"/>
            </w:tcBorders>
            <w:vAlign w:val="center"/>
          </w:tcPr>
          <w:p w14:paraId="39C11B6B" w14:textId="6F0E752E" w:rsidR="008E5719" w:rsidRPr="003628A1" w:rsidRDefault="008E5719" w:rsidP="00E17A51">
            <w:pPr>
              <w:pStyle w:val="TableBody"/>
              <w:rPr>
                <w:sz w:val="16"/>
                <w:szCs w:val="16"/>
              </w:rPr>
            </w:pPr>
            <w:bookmarkStart w:id="264" w:name="OLE_LINK19"/>
            <w:r w:rsidRPr="003628A1">
              <w:rPr>
                <w:i/>
                <w:sz w:val="16"/>
                <w:szCs w:val="16"/>
              </w:rPr>
              <w:t>IESO</w:t>
            </w:r>
            <w:r w:rsidRPr="003628A1">
              <w:rPr>
                <w:sz w:val="16"/>
                <w:szCs w:val="16"/>
              </w:rPr>
              <w:t>-Controlled</w:t>
            </w:r>
            <w:r w:rsidR="004B0933">
              <w:rPr>
                <w:sz w:val="16"/>
                <w:szCs w:val="16"/>
              </w:rPr>
              <w:t xml:space="preserve"> </w:t>
            </w:r>
            <w:r w:rsidRPr="003628A1">
              <w:rPr>
                <w:sz w:val="16"/>
                <w:szCs w:val="16"/>
              </w:rPr>
              <w:t>Grid</w:t>
            </w:r>
            <w:r w:rsidR="004B0933">
              <w:rPr>
                <w:sz w:val="16"/>
                <w:szCs w:val="16"/>
              </w:rPr>
              <w:t xml:space="preserve"> </w:t>
            </w:r>
            <w:r w:rsidRPr="003628A1">
              <w:rPr>
                <w:sz w:val="16"/>
                <w:szCs w:val="16"/>
              </w:rPr>
              <w:t>Special</w:t>
            </w:r>
            <w:r w:rsidR="004B0933">
              <w:rPr>
                <w:sz w:val="16"/>
                <w:szCs w:val="16"/>
              </w:rPr>
              <w:t xml:space="preserve"> </w:t>
            </w:r>
            <w:r w:rsidRPr="003628A1">
              <w:rPr>
                <w:sz w:val="16"/>
                <w:szCs w:val="16"/>
              </w:rPr>
              <w:t>Operations</w:t>
            </w:r>
            <w:r w:rsidR="004B0933">
              <w:rPr>
                <w:sz w:val="16"/>
                <w:szCs w:val="16"/>
              </w:rPr>
              <w:t xml:space="preserve"> </w:t>
            </w:r>
            <w:r w:rsidRPr="003628A1">
              <w:rPr>
                <w:sz w:val="16"/>
                <w:szCs w:val="16"/>
              </w:rPr>
              <w:t>Debit</w:t>
            </w:r>
            <w:bookmarkEnd w:id="264"/>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4045BAC7" w14:textId="77777777" w:rsidR="008E5719" w:rsidRPr="003628A1" w:rsidRDefault="008E5719" w:rsidP="00C41F09">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4E1B3524" w14:textId="77777777" w:rsidR="008E5719" w:rsidRPr="003628A1" w:rsidRDefault="008E5719" w:rsidP="00C41F09">
            <w:pPr>
              <w:pStyle w:val="TableBody"/>
              <w:jc w:val="center"/>
              <w:rPr>
                <w:sz w:val="16"/>
                <w:szCs w:val="16"/>
              </w:rPr>
            </w:pPr>
            <w:r w:rsidRPr="003628A1">
              <w:rPr>
                <w:sz w:val="16"/>
                <w:szCs w:val="16"/>
              </w:rPr>
              <w:t>5.8.2.6</w:t>
            </w:r>
          </w:p>
        </w:tc>
        <w:tc>
          <w:tcPr>
            <w:tcW w:w="3555" w:type="dxa"/>
            <w:tcBorders>
              <w:top w:val="single" w:sz="4" w:space="0" w:color="auto"/>
              <w:left w:val="single" w:sz="4" w:space="0" w:color="auto"/>
              <w:bottom w:val="single" w:sz="4" w:space="0" w:color="auto"/>
              <w:right w:val="single" w:sz="4" w:space="0" w:color="auto"/>
            </w:tcBorders>
            <w:vAlign w:val="center"/>
          </w:tcPr>
          <w:p w14:paraId="4248516B" w14:textId="13C919DD" w:rsidR="004D480C" w:rsidRDefault="0092372A" w:rsidP="0092372A">
            <w:pPr>
              <w:pStyle w:val="TableBody"/>
            </w:pPr>
            <m:oMathPara>
              <m:oMath>
                <m:r>
                  <w:rPr>
                    <w:rFonts w:ascii="Cambria Math"/>
                  </w:rPr>
                  <m:t>=</m:t>
                </m:r>
                <m:sSup>
                  <m:sSupPr>
                    <m:ctrlPr>
                      <w:rPr>
                        <w:rFonts w:ascii="Cambria Math" w:hAnsi="Cambria Math"/>
                        <w:i/>
                      </w:rPr>
                    </m:ctrlPr>
                  </m:sSupPr>
                  <m:e>
                    <m:sSub>
                      <m:sSubPr>
                        <m:ctrlPr>
                          <w:rPr>
                            <w:rFonts w:ascii="Cambria Math" w:hAnsi="Cambria Math"/>
                            <w:i/>
                          </w:rPr>
                        </m:ctrlPr>
                      </m:sSubPr>
                      <m:e>
                        <m:r>
                          <w:rPr>
                            <w:rFonts w:ascii="Cambria Math"/>
                          </w:rPr>
                          <m:t>∑</m:t>
                        </m:r>
                      </m:e>
                      <m:sub>
                        <m:r>
                          <m:rPr>
                            <m:nor/>
                          </m:rPr>
                          <w:rPr>
                            <w:rFonts w:ascii="Cambria Math"/>
                          </w:rPr>
                          <m:t>H,c</m:t>
                        </m:r>
                        <m:ctrlPr>
                          <w:rPr>
                            <w:rFonts w:ascii="Cambria Math" w:hAnsi="Cambria Math"/>
                          </w:rPr>
                        </m:ctrlP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h,</m:t>
                    </m:r>
                    <m:d>
                      <m:dPr>
                        <m:ctrlPr>
                          <w:rPr>
                            <w:rFonts w:ascii="Cambria Math" w:hAnsi="Cambria Math"/>
                          </w:rPr>
                        </m:ctrlPr>
                      </m:dPr>
                      <m:e>
                        <m:r>
                          <m:rPr>
                            <m:nor/>
                          </m:rPr>
                          <w:rPr>
                            <w:rFonts w:ascii="Cambria Math"/>
                          </w:rPr>
                          <m:t>410</m:t>
                        </m:r>
                      </m:e>
                    </m:d>
                    <m:ctrlPr>
                      <w:rPr>
                        <w:rFonts w:ascii="Cambria Math" w:hAnsi="Cambria Math"/>
                        <w:i/>
                      </w:rPr>
                    </m:ctrlPr>
                  </m:sub>
                </m:sSub>
                <m:r>
                  <w:rPr>
                    <w:rFonts w:ascii="Cambria Math"/>
                  </w:rPr>
                  <m:t>×</m:t>
                </m:r>
                <m:r>
                  <w:rPr>
                    <w:rFonts w:ascii="Cambria Math"/>
                  </w:rPr>
                  <m:t xml:space="preserve"> [(</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r>
                  <m:rPr>
                    <m:nor/>
                  </m:rPr>
                  <w:rPr>
                    <w:rFonts w:ascii="Cambria Math"/>
                  </w:rPr>
                  <m:t xml:space="preserve"> /</m:t>
                </m:r>
                <m:sSup>
                  <m:sSupPr>
                    <m:ctrlPr>
                      <w:rPr>
                        <w:rFonts w:ascii="Cambria Math" w:hAnsi="Cambria Math"/>
                        <w:i/>
                      </w:rPr>
                    </m:ctrlPr>
                  </m:sSupPr>
                  <m:e>
                    <m:sSub>
                      <m:sSubPr>
                        <m:ctrlPr>
                          <w:rPr>
                            <w:rFonts w:ascii="Cambria Math" w:hAnsi="Cambria Math"/>
                          </w:rPr>
                        </m:ctrlPr>
                      </m:sSubPr>
                      <m:e>
                        <m:r>
                          <m:rPr>
                            <m:sty m:val="p"/>
                          </m:rPr>
                          <w:rPr>
                            <w:rFonts w:ascii="Cambria Math"/>
                          </w:rPr>
                          <m:t>∑</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oMath>
            </m:oMathPara>
          </w:p>
          <w:p w14:paraId="1A73CCB1" w14:textId="6B6843DE"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‘H’</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szCs w:val="22"/>
              </w:rPr>
              <w:t xml:space="preserve"> </w:t>
            </w:r>
            <w:r w:rsidRPr="003628A1">
              <w:rPr>
                <w:szCs w:val="22"/>
              </w:rPr>
              <w:t>‘h’</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month.</w:t>
            </w:r>
          </w:p>
          <w:p w14:paraId="678069EE" w14:textId="2A122B8C" w:rsidR="008E5719" w:rsidRPr="003628A1" w:rsidRDefault="008E5719" w:rsidP="00E17A51">
            <w:pPr>
              <w:pStyle w:val="TableBody"/>
              <w:rPr>
                <w:szCs w:val="22"/>
                <w:lang w:val="de-DE"/>
              </w:rPr>
            </w:pPr>
            <w:r w:rsidRPr="003628A1">
              <w:rPr>
                <w:szCs w:val="22"/>
              </w:rPr>
              <w:t>Where</w:t>
            </w:r>
            <w:r w:rsidR="004B0933">
              <w:rPr>
                <w:szCs w:val="22"/>
              </w:rPr>
              <w:t xml:space="preserve"> </w:t>
            </w:r>
            <w:r w:rsidRPr="003628A1">
              <w:rPr>
                <w:szCs w:val="22"/>
              </w:rPr>
              <w:t>‘T’</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i/>
                <w:szCs w:val="22"/>
              </w:rPr>
              <w:t xml:space="preserve"> </w:t>
            </w:r>
            <w:r w:rsidRPr="003628A1">
              <w:rPr>
                <w:i/>
                <w:szCs w:val="22"/>
              </w:rPr>
              <w:t>metering</w:t>
            </w:r>
            <w:r w:rsidR="004B0933">
              <w:rPr>
                <w:i/>
                <w:szCs w:val="22"/>
              </w:rPr>
              <w:t xml:space="preserve"> </w:t>
            </w:r>
            <w:r w:rsidRPr="003628A1">
              <w:rPr>
                <w:i/>
                <w:szCs w:val="22"/>
              </w:rPr>
              <w:t>intervals</w:t>
            </w:r>
            <w:r w:rsidR="004B0933">
              <w:rPr>
                <w:szCs w:val="22"/>
              </w:rPr>
              <w:t xml:space="preserve"> </w:t>
            </w:r>
            <w:r w:rsidRPr="003628A1">
              <w:rPr>
                <w:szCs w:val="22"/>
              </w:rPr>
              <w:t>‘t’</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szCs w:val="22"/>
              </w:rPr>
              <w:t>s</w:t>
            </w:r>
            <w:r w:rsidRPr="003628A1">
              <w:rPr>
                <w:i/>
                <w:szCs w:val="22"/>
              </w:rPr>
              <w:t>ettlement</w:t>
            </w:r>
            <w:r w:rsidR="004B0933">
              <w:rPr>
                <w:i/>
                <w:szCs w:val="22"/>
              </w:rPr>
              <w:t xml:space="preserve"> </w:t>
            </w:r>
            <w:r w:rsidRPr="003628A1">
              <w:rPr>
                <w:i/>
                <w:szCs w:val="22"/>
              </w:rPr>
              <w:t>hours</w:t>
            </w:r>
            <w:r w:rsidR="004B0933">
              <w:rPr>
                <w:szCs w:val="22"/>
              </w:rPr>
              <w:t xml:space="preserve"> </w:t>
            </w:r>
            <w:r w:rsidRPr="003628A1">
              <w:rPr>
                <w:szCs w:val="22"/>
              </w:rPr>
              <w:t>‘H’.</w:t>
            </w:r>
          </w:p>
        </w:tc>
        <w:tc>
          <w:tcPr>
            <w:tcW w:w="990" w:type="dxa"/>
            <w:tcBorders>
              <w:top w:val="single" w:sz="4" w:space="0" w:color="auto"/>
              <w:left w:val="single" w:sz="4" w:space="0" w:color="auto"/>
              <w:bottom w:val="single" w:sz="4" w:space="0" w:color="auto"/>
              <w:right w:val="single" w:sz="4" w:space="0" w:color="auto"/>
            </w:tcBorders>
            <w:vAlign w:val="center"/>
          </w:tcPr>
          <w:p w14:paraId="446CC22D" w14:textId="77777777" w:rsidR="008E5719" w:rsidRPr="003628A1" w:rsidRDefault="008E5719" w:rsidP="00C41F09">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B6215B6" w14:textId="7DFBA499" w:rsidR="008E5719" w:rsidRPr="003628A1" w:rsidRDefault="008E5719" w:rsidP="00C41F09">
            <w:pPr>
              <w:pStyle w:val="TableBody"/>
              <w:jc w:val="center"/>
              <w:rPr>
                <w:sz w:val="16"/>
                <w:szCs w:val="16"/>
              </w:rPr>
            </w:pPr>
            <w:r w:rsidRPr="003628A1">
              <w:rPr>
                <w:sz w:val="16"/>
                <w:szCs w:val="16"/>
              </w:rPr>
              <w:t>Either</w:t>
            </w:r>
            <w:r w:rsidR="004B0933">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1CE7A709" w14:textId="77777777" w:rsidR="008E5719" w:rsidRPr="003628A1" w:rsidRDefault="008E5719" w:rsidP="00C41F09">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DFFB56B" w14:textId="77777777" w:rsidR="008E5719" w:rsidRPr="003628A1" w:rsidRDefault="008E5719" w:rsidP="00C41F09">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5DFD011" w14:textId="77777777" w:rsidR="008E5719" w:rsidRPr="003628A1" w:rsidRDefault="008E5719" w:rsidP="00C41F09">
            <w:pPr>
              <w:pStyle w:val="TableBody"/>
              <w:jc w:val="center"/>
              <w:rPr>
                <w:snapToGrid w:val="0"/>
                <w:sz w:val="16"/>
                <w:szCs w:val="16"/>
              </w:rPr>
            </w:pPr>
            <w:r w:rsidRPr="003628A1">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063E024F" w14:textId="77777777" w:rsidR="008E5719" w:rsidRPr="003628A1" w:rsidRDefault="008E5719" w:rsidP="00C41F09">
            <w:pPr>
              <w:pStyle w:val="TableBody"/>
              <w:jc w:val="center"/>
              <w:rPr>
                <w:sz w:val="16"/>
                <w:szCs w:val="16"/>
              </w:rPr>
            </w:pPr>
            <w:r w:rsidRPr="003628A1">
              <w:rPr>
                <w:sz w:val="16"/>
                <w:szCs w:val="16"/>
              </w:rPr>
              <w:t>13</w:t>
            </w:r>
          </w:p>
        </w:tc>
        <w:tc>
          <w:tcPr>
            <w:tcW w:w="1371" w:type="dxa"/>
            <w:tcBorders>
              <w:top w:val="single" w:sz="4" w:space="0" w:color="auto"/>
              <w:left w:val="single" w:sz="4" w:space="0" w:color="auto"/>
              <w:bottom w:val="single" w:sz="4" w:space="0" w:color="auto"/>
              <w:right w:val="single" w:sz="4" w:space="0" w:color="auto"/>
            </w:tcBorders>
            <w:vAlign w:val="center"/>
          </w:tcPr>
          <w:p w14:paraId="13EB33EB" w14:textId="77777777" w:rsidR="008E5719" w:rsidRPr="003628A1" w:rsidRDefault="008E5719" w:rsidP="00C41F09">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41338015" w14:textId="77777777" w:rsidR="008E5719" w:rsidRPr="003628A1" w:rsidRDefault="008E5719" w:rsidP="00C41F09">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FC58AEE" w14:textId="77777777" w:rsidR="008E5719" w:rsidRPr="003628A1" w:rsidRDefault="008E5719" w:rsidP="00C41F09">
            <w:pPr>
              <w:pStyle w:val="TableBody"/>
              <w:jc w:val="center"/>
              <w:rPr>
                <w:sz w:val="16"/>
                <w:szCs w:val="16"/>
              </w:rPr>
            </w:pPr>
          </w:p>
        </w:tc>
      </w:tr>
      <w:tr w:rsidR="008E5719" w:rsidRPr="003628A1" w14:paraId="44E56653"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419E8370" w14:textId="77777777" w:rsidR="008E5719" w:rsidRPr="003628A1" w:rsidRDefault="008E5719" w:rsidP="00C41F09">
            <w:pPr>
              <w:pStyle w:val="TableBody"/>
              <w:jc w:val="center"/>
              <w:rPr>
                <w:sz w:val="16"/>
                <w:szCs w:val="16"/>
              </w:rPr>
            </w:pPr>
            <w:r w:rsidRPr="003628A1">
              <w:rPr>
                <w:sz w:val="16"/>
                <w:szCs w:val="16"/>
              </w:rPr>
              <w:t>500</w:t>
            </w:r>
          </w:p>
        </w:tc>
        <w:tc>
          <w:tcPr>
            <w:tcW w:w="1305" w:type="dxa"/>
            <w:tcBorders>
              <w:top w:val="single" w:sz="4" w:space="0" w:color="auto"/>
              <w:left w:val="single" w:sz="4" w:space="0" w:color="auto"/>
              <w:bottom w:val="single" w:sz="4" w:space="0" w:color="auto"/>
              <w:right w:val="single" w:sz="4" w:space="0" w:color="auto"/>
            </w:tcBorders>
            <w:vAlign w:val="center"/>
          </w:tcPr>
          <w:p w14:paraId="792547D6" w14:textId="6A7349EC" w:rsidR="008E5719" w:rsidRPr="003628A1" w:rsidRDefault="008E5719" w:rsidP="00E17A51">
            <w:pPr>
              <w:pStyle w:val="TableBody"/>
              <w:rPr>
                <w:i/>
                <w:sz w:val="16"/>
                <w:szCs w:val="16"/>
              </w:rPr>
            </w:pPr>
            <w:r w:rsidRPr="003628A1">
              <w:rPr>
                <w:sz w:val="16"/>
                <w:szCs w:val="16"/>
              </w:rPr>
              <w:t>Must</w:t>
            </w:r>
            <w:r w:rsidR="004B0933">
              <w:rPr>
                <w:sz w:val="16"/>
                <w:szCs w:val="16"/>
              </w:rPr>
              <w:t xml:space="preserve"> </w:t>
            </w:r>
            <w:r w:rsidRPr="003628A1">
              <w:rPr>
                <w:sz w:val="16"/>
                <w:szCs w:val="16"/>
              </w:rPr>
              <w:t>Run</w:t>
            </w:r>
            <w:r w:rsidR="004B0933">
              <w:rPr>
                <w:sz w:val="16"/>
                <w:szCs w:val="16"/>
              </w:rPr>
              <w:t xml:space="preserve"> </w:t>
            </w:r>
            <w:r w:rsidRPr="003628A1">
              <w:rPr>
                <w:sz w:val="16"/>
                <w:szCs w:val="16"/>
              </w:rPr>
              <w:t>Contract</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Credit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2641C904" w14:textId="77777777" w:rsidR="008E5719" w:rsidRPr="003628A1" w:rsidRDefault="008E5719" w:rsidP="00C41F09">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44C96410" w14:textId="77777777" w:rsidR="008E5719" w:rsidRPr="003628A1" w:rsidRDefault="008E5719" w:rsidP="00C41F09">
            <w:pPr>
              <w:pStyle w:val="TableBody"/>
              <w:jc w:val="center"/>
              <w:rPr>
                <w:sz w:val="16"/>
                <w:szCs w:val="16"/>
              </w:rPr>
            </w:pPr>
            <w:r w:rsidRPr="003628A1">
              <w:rPr>
                <w:sz w:val="16"/>
                <w:szCs w:val="16"/>
              </w:rPr>
              <w:t>9.4.2.1</w:t>
            </w:r>
          </w:p>
        </w:tc>
        <w:tc>
          <w:tcPr>
            <w:tcW w:w="3555" w:type="dxa"/>
            <w:tcBorders>
              <w:top w:val="single" w:sz="4" w:space="0" w:color="auto"/>
              <w:left w:val="single" w:sz="4" w:space="0" w:color="auto"/>
              <w:bottom w:val="single" w:sz="4" w:space="0" w:color="auto"/>
              <w:right w:val="single" w:sz="4" w:space="0" w:color="auto"/>
            </w:tcBorders>
            <w:vAlign w:val="center"/>
          </w:tcPr>
          <w:p w14:paraId="7D1089D5" w14:textId="5048AC82" w:rsidR="008E5719" w:rsidRPr="003628A1" w:rsidRDefault="008E5719" w:rsidP="00E17A51">
            <w:pPr>
              <w:pStyle w:val="TableBody"/>
              <w:rPr>
                <w:rFonts w:ascii="Symbol" w:hAnsi="Symbol"/>
                <w:szCs w:val="22"/>
              </w:rPr>
            </w:pPr>
            <w:r w:rsidRPr="003628A1">
              <w:rPr>
                <w:szCs w:val="22"/>
              </w:rPr>
              <w:t>Manual</w:t>
            </w:r>
            <w:r w:rsidR="004B0933">
              <w:rPr>
                <w:szCs w:val="22"/>
              </w:rPr>
              <w:t xml:space="preserve"> </w:t>
            </w:r>
            <w:r w:rsidRPr="003628A1">
              <w:rPr>
                <w:szCs w:val="22"/>
              </w:rPr>
              <w:t>Entry</w:t>
            </w:r>
            <w:r w:rsidR="004B0933">
              <w:rPr>
                <w:szCs w:val="22"/>
              </w:rPr>
              <w:t xml:space="preserve"> </w:t>
            </w:r>
            <w:r w:rsidRPr="003628A1">
              <w:rPr>
                <w:szCs w:val="22"/>
              </w:rPr>
              <w:t>as</w:t>
            </w:r>
            <w:r w:rsidR="004B0933">
              <w:rPr>
                <w:szCs w:val="22"/>
              </w:rPr>
              <w:t xml:space="preserve"> </w:t>
            </w:r>
            <w:r w:rsidRPr="003628A1">
              <w:rPr>
                <w:szCs w:val="22"/>
              </w:rPr>
              <w:t>per</w:t>
            </w:r>
            <w:r w:rsidR="004B0933">
              <w:rPr>
                <w:szCs w:val="22"/>
              </w:rPr>
              <w:t xml:space="preserve"> </w:t>
            </w:r>
            <w:r w:rsidRPr="003628A1">
              <w:rPr>
                <w:szCs w:val="22"/>
              </w:rPr>
              <w:t>9.4.2.1</w:t>
            </w:r>
          </w:p>
        </w:tc>
        <w:tc>
          <w:tcPr>
            <w:tcW w:w="990" w:type="dxa"/>
            <w:tcBorders>
              <w:top w:val="single" w:sz="4" w:space="0" w:color="auto"/>
              <w:left w:val="single" w:sz="4" w:space="0" w:color="auto"/>
              <w:bottom w:val="single" w:sz="4" w:space="0" w:color="auto"/>
              <w:right w:val="single" w:sz="4" w:space="0" w:color="auto"/>
            </w:tcBorders>
            <w:vAlign w:val="center"/>
          </w:tcPr>
          <w:p w14:paraId="7E84B047" w14:textId="77777777" w:rsidR="008E5719" w:rsidRPr="003628A1" w:rsidRDefault="008E5719" w:rsidP="00C41F09">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36B9665" w14:textId="46466D0C" w:rsidR="008E5719" w:rsidRPr="003628A1" w:rsidRDefault="008E5719" w:rsidP="00C41F09">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11756B40" w14:textId="77777777" w:rsidR="008E5719" w:rsidRPr="003628A1" w:rsidRDefault="008E5719" w:rsidP="00C41F09">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0A01F75" w14:textId="77777777" w:rsidR="008E5719" w:rsidRPr="003628A1" w:rsidRDefault="008E5719" w:rsidP="00C41F09">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9E3C7F5" w14:textId="77777777" w:rsidR="008E5719" w:rsidRPr="003628A1" w:rsidRDefault="008E5719" w:rsidP="00C41F09">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27AF6E5" w14:textId="77777777" w:rsidR="008E5719" w:rsidRPr="003628A1" w:rsidRDefault="008E5719" w:rsidP="00C41F09">
            <w:pPr>
              <w:pStyle w:val="TableBody"/>
              <w:jc w:val="center"/>
              <w:rPr>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325E7075" w14:textId="77777777" w:rsidR="008E5719" w:rsidRPr="003628A1" w:rsidRDefault="008E5719" w:rsidP="00C41F09">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6C0CF3FF" w14:textId="77777777" w:rsidR="008E5719" w:rsidRPr="003628A1" w:rsidRDefault="008E5719" w:rsidP="00C41F09">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7F96004" w14:textId="77777777" w:rsidR="008E5719" w:rsidRPr="003628A1" w:rsidRDefault="008E5719" w:rsidP="00C41F09">
            <w:pPr>
              <w:pStyle w:val="TableBody"/>
              <w:jc w:val="center"/>
              <w:rPr>
                <w:sz w:val="16"/>
                <w:szCs w:val="16"/>
              </w:rPr>
            </w:pPr>
          </w:p>
        </w:tc>
      </w:tr>
      <w:tr w:rsidR="008E5719" w:rsidRPr="003628A1" w14:paraId="176BDA88"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2F935512" w14:textId="77777777" w:rsidR="008E5719" w:rsidRPr="003628A1" w:rsidRDefault="008E5719" w:rsidP="00C41F09">
            <w:pPr>
              <w:pStyle w:val="TableBody"/>
              <w:jc w:val="center"/>
              <w:rPr>
                <w:sz w:val="16"/>
                <w:szCs w:val="16"/>
              </w:rPr>
            </w:pPr>
            <w:r w:rsidRPr="003628A1">
              <w:rPr>
                <w:sz w:val="16"/>
                <w:szCs w:val="16"/>
              </w:rPr>
              <w:t>550</w:t>
            </w:r>
          </w:p>
        </w:tc>
        <w:tc>
          <w:tcPr>
            <w:tcW w:w="1305" w:type="dxa"/>
            <w:tcBorders>
              <w:top w:val="single" w:sz="4" w:space="0" w:color="auto"/>
              <w:left w:val="single" w:sz="4" w:space="0" w:color="auto"/>
              <w:bottom w:val="single" w:sz="4" w:space="0" w:color="auto"/>
              <w:right w:val="single" w:sz="4" w:space="0" w:color="auto"/>
            </w:tcBorders>
            <w:vAlign w:val="center"/>
          </w:tcPr>
          <w:p w14:paraId="423361FD" w14:textId="045EEE0C" w:rsidR="008E5719" w:rsidRPr="003628A1" w:rsidRDefault="008E5719" w:rsidP="00E17A51">
            <w:pPr>
              <w:pStyle w:val="TableBody"/>
              <w:rPr>
                <w:sz w:val="16"/>
                <w:szCs w:val="16"/>
              </w:rPr>
            </w:pPr>
            <w:r w:rsidRPr="003628A1">
              <w:rPr>
                <w:sz w:val="16"/>
                <w:szCs w:val="16"/>
              </w:rPr>
              <w:t>Must</w:t>
            </w:r>
            <w:r w:rsidR="004B0933">
              <w:rPr>
                <w:sz w:val="16"/>
                <w:szCs w:val="16"/>
              </w:rPr>
              <w:t xml:space="preserve"> </w:t>
            </w:r>
            <w:r w:rsidRPr="003628A1">
              <w:rPr>
                <w:sz w:val="16"/>
                <w:szCs w:val="16"/>
              </w:rPr>
              <w:t>Run</w:t>
            </w:r>
            <w:r w:rsidR="004B0933">
              <w:rPr>
                <w:sz w:val="16"/>
                <w:szCs w:val="16"/>
              </w:rPr>
              <w:t xml:space="preserve"> </w:t>
            </w:r>
            <w:r w:rsidRPr="003628A1">
              <w:rPr>
                <w:sz w:val="16"/>
                <w:szCs w:val="16"/>
              </w:rPr>
              <w:t>Contract</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Debit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48430791" w14:textId="77777777" w:rsidR="008E5719" w:rsidRPr="003628A1" w:rsidRDefault="008E5719" w:rsidP="00C41F09">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4E862BA7" w14:textId="77777777" w:rsidR="008E5719" w:rsidRPr="003628A1" w:rsidRDefault="008E5719" w:rsidP="00C41F09">
            <w:pPr>
              <w:pStyle w:val="TableBody"/>
              <w:jc w:val="center"/>
              <w:rPr>
                <w:sz w:val="16"/>
                <w:szCs w:val="16"/>
              </w:rPr>
            </w:pPr>
            <w:r w:rsidRPr="003628A1">
              <w:rPr>
                <w:sz w:val="16"/>
                <w:szCs w:val="16"/>
              </w:rPr>
              <w:t>9.4.2.1</w:t>
            </w:r>
          </w:p>
        </w:tc>
        <w:tc>
          <w:tcPr>
            <w:tcW w:w="3555" w:type="dxa"/>
            <w:tcBorders>
              <w:top w:val="single" w:sz="4" w:space="0" w:color="auto"/>
              <w:left w:val="single" w:sz="4" w:space="0" w:color="auto"/>
              <w:bottom w:val="single" w:sz="4" w:space="0" w:color="auto"/>
              <w:right w:val="single" w:sz="4" w:space="0" w:color="auto"/>
            </w:tcBorders>
            <w:vAlign w:val="center"/>
          </w:tcPr>
          <w:p w14:paraId="034011A1" w14:textId="635B726F" w:rsidR="004D480C" w:rsidRDefault="0092372A" w:rsidP="0092372A">
            <w:pPr>
              <w:pStyle w:val="TableBody"/>
            </w:pPr>
            <m:oMathPara>
              <m:oMath>
                <m:r>
                  <w:rPr>
                    <w:rFonts w:ascii="Cambria Math"/>
                  </w:rPr>
                  <w:lastRenderedPageBreak/>
                  <m:t>=</m:t>
                </m:r>
                <m:sSup>
                  <m:sSupPr>
                    <m:ctrlPr>
                      <w:rPr>
                        <w:rFonts w:ascii="Cambria Math" w:hAnsi="Cambria Math"/>
                        <w:i/>
                      </w:rPr>
                    </m:ctrlPr>
                  </m:sSupPr>
                  <m:e>
                    <m:sSub>
                      <m:sSubPr>
                        <m:ctrlPr>
                          <w:rPr>
                            <w:rFonts w:ascii="Cambria Math" w:hAnsi="Cambria Math"/>
                            <w:i/>
                          </w:rPr>
                        </m:ctrlPr>
                      </m:sSubPr>
                      <m:e>
                        <m:r>
                          <w:rPr>
                            <w:rFonts w:ascii="Cambria Math"/>
                          </w:rPr>
                          <m:t>∑</m:t>
                        </m:r>
                      </m:e>
                      <m:sub>
                        <m:r>
                          <m:rPr>
                            <m:nor/>
                          </m:rPr>
                          <w:rPr>
                            <w:rFonts w:ascii="Cambria Math"/>
                          </w:rPr>
                          <m:t>H,c</m:t>
                        </m:r>
                        <m:ctrlPr>
                          <w:rPr>
                            <w:rFonts w:ascii="Cambria Math" w:hAnsi="Cambria Math"/>
                          </w:rPr>
                        </m:ctrlP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h,</m:t>
                    </m:r>
                    <m:d>
                      <m:dPr>
                        <m:ctrlPr>
                          <w:rPr>
                            <w:rFonts w:ascii="Cambria Math" w:hAnsi="Cambria Math"/>
                          </w:rPr>
                        </m:ctrlPr>
                      </m:dPr>
                      <m:e>
                        <m:r>
                          <m:rPr>
                            <m:nor/>
                          </m:rPr>
                          <w:rPr>
                            <w:rFonts w:ascii="Cambria Math"/>
                          </w:rPr>
                          <m:t>500</m:t>
                        </m:r>
                      </m:e>
                    </m:d>
                    <m:ctrlPr>
                      <w:rPr>
                        <w:rFonts w:ascii="Cambria Math" w:hAnsi="Cambria Math"/>
                        <w:i/>
                      </w:rPr>
                    </m:ctrlPr>
                  </m:sub>
                </m:sSub>
                <m:r>
                  <w:rPr>
                    <w:rFonts w:ascii="Cambria Math"/>
                  </w:rPr>
                  <m:t>×</m:t>
                </m:r>
                <m:r>
                  <w:rPr>
                    <w:rFonts w:ascii="Cambria Math"/>
                  </w:rPr>
                  <m:t xml:space="preserve"> [(</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r>
                  <m:rPr>
                    <m:nor/>
                  </m:rPr>
                  <w:rPr>
                    <w:rFonts w:ascii="Cambria Math"/>
                  </w:rPr>
                  <m:t xml:space="preserve"> /</m:t>
                </m:r>
                <m:sSup>
                  <m:sSupPr>
                    <m:ctrlPr>
                      <w:rPr>
                        <w:rFonts w:ascii="Cambria Math" w:hAnsi="Cambria Math"/>
                        <w:i/>
                      </w:rPr>
                    </m:ctrlPr>
                  </m:sSupPr>
                  <m:e>
                    <m:sSub>
                      <m:sSubPr>
                        <m:ctrlPr>
                          <w:rPr>
                            <w:rFonts w:ascii="Cambria Math" w:hAnsi="Cambria Math"/>
                          </w:rPr>
                        </m:ctrlPr>
                      </m:sSubPr>
                      <m:e>
                        <m:r>
                          <m:rPr>
                            <m:sty m:val="p"/>
                          </m:rPr>
                          <w:rPr>
                            <w:rFonts w:ascii="Cambria Math"/>
                          </w:rPr>
                          <m:t>∑</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oMath>
            </m:oMathPara>
          </w:p>
          <w:p w14:paraId="6272C1CD" w14:textId="4BF10B27"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‘H’</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i/>
                <w:szCs w:val="22"/>
              </w:rPr>
              <w:t xml:space="preserve"> </w:t>
            </w:r>
            <w:r w:rsidRPr="003628A1">
              <w:rPr>
                <w:i/>
                <w:szCs w:val="22"/>
              </w:rPr>
              <w:t>settlement</w:t>
            </w:r>
            <w:r w:rsidR="004B0933">
              <w:rPr>
                <w:i/>
                <w:szCs w:val="22"/>
              </w:rPr>
              <w:t xml:space="preserve"> </w:t>
            </w:r>
            <w:r w:rsidRPr="003628A1">
              <w:rPr>
                <w:i/>
                <w:szCs w:val="22"/>
              </w:rPr>
              <w:t>hours</w:t>
            </w:r>
            <w:r w:rsidR="004B0933">
              <w:rPr>
                <w:i/>
                <w:szCs w:val="22"/>
              </w:rPr>
              <w:t xml:space="preserve"> </w:t>
            </w:r>
            <w:r w:rsidRPr="003628A1">
              <w:rPr>
                <w:szCs w:val="22"/>
              </w:rPr>
              <w:t>‘h’</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month.</w:t>
            </w:r>
          </w:p>
          <w:p w14:paraId="6781BA06" w14:textId="37EC1073"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‘T’</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metering</w:t>
            </w:r>
            <w:r w:rsidR="004B0933">
              <w:rPr>
                <w:i/>
                <w:szCs w:val="22"/>
              </w:rPr>
              <w:t xml:space="preserve"> </w:t>
            </w:r>
            <w:r w:rsidRPr="003628A1">
              <w:rPr>
                <w:i/>
                <w:szCs w:val="22"/>
              </w:rPr>
              <w:t>intervals</w:t>
            </w:r>
            <w:r w:rsidR="004B0933">
              <w:rPr>
                <w:szCs w:val="22"/>
              </w:rPr>
              <w:t xml:space="preserve"> </w:t>
            </w:r>
            <w:r w:rsidRPr="003628A1">
              <w:rPr>
                <w:szCs w:val="22"/>
              </w:rPr>
              <w:t>‘t’</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szCs w:val="22"/>
              </w:rPr>
              <w:t xml:space="preserve"> </w:t>
            </w:r>
            <w:r w:rsidRPr="003628A1">
              <w:rPr>
                <w:szCs w:val="22"/>
              </w:rPr>
              <w:t>‘H’.</w:t>
            </w:r>
          </w:p>
        </w:tc>
        <w:tc>
          <w:tcPr>
            <w:tcW w:w="990" w:type="dxa"/>
            <w:tcBorders>
              <w:top w:val="single" w:sz="4" w:space="0" w:color="auto"/>
              <w:left w:val="single" w:sz="4" w:space="0" w:color="auto"/>
              <w:bottom w:val="single" w:sz="4" w:space="0" w:color="auto"/>
              <w:right w:val="single" w:sz="4" w:space="0" w:color="auto"/>
            </w:tcBorders>
            <w:vAlign w:val="center"/>
          </w:tcPr>
          <w:p w14:paraId="76CA6F3D" w14:textId="77777777" w:rsidR="008E5719" w:rsidRPr="003628A1" w:rsidRDefault="008E5719" w:rsidP="00C41F09">
            <w:pPr>
              <w:pStyle w:val="TableBody"/>
              <w:jc w:val="center"/>
              <w:rPr>
                <w:sz w:val="16"/>
                <w:szCs w:val="16"/>
              </w:rPr>
            </w:pPr>
            <w:r w:rsidRPr="003628A1">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F1A690D" w14:textId="08E917A6" w:rsidR="008E5719" w:rsidRPr="003628A1" w:rsidRDefault="008E5719" w:rsidP="00C41F09">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433CF529" w14:textId="77777777" w:rsidR="008E5719" w:rsidRPr="003628A1" w:rsidRDefault="008E5719" w:rsidP="00C41F09">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495ECC8" w14:textId="77777777" w:rsidR="008E5719" w:rsidRPr="003628A1" w:rsidRDefault="008E5719" w:rsidP="00C41F09">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6A961B0" w14:textId="77777777" w:rsidR="008E5719" w:rsidRPr="003628A1" w:rsidRDefault="008E5719" w:rsidP="00C41F09">
            <w:pPr>
              <w:pStyle w:val="TableBody"/>
              <w:jc w:val="center"/>
              <w:rPr>
                <w:snapToGrid w:val="0"/>
                <w:sz w:val="16"/>
                <w:szCs w:val="16"/>
              </w:rPr>
            </w:pPr>
            <w:r w:rsidRPr="003628A1">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3B157D25" w14:textId="77777777" w:rsidR="008E5719" w:rsidRPr="003628A1" w:rsidRDefault="008E5719" w:rsidP="00C41F09">
            <w:pPr>
              <w:pStyle w:val="TableBody"/>
              <w:jc w:val="center"/>
              <w:rPr>
                <w:sz w:val="16"/>
                <w:szCs w:val="16"/>
              </w:rPr>
            </w:pPr>
            <w:r w:rsidRPr="003628A1">
              <w:rPr>
                <w:sz w:val="16"/>
                <w:szCs w:val="16"/>
              </w:rPr>
              <w:t>13</w:t>
            </w:r>
          </w:p>
        </w:tc>
        <w:tc>
          <w:tcPr>
            <w:tcW w:w="1371" w:type="dxa"/>
            <w:tcBorders>
              <w:top w:val="single" w:sz="4" w:space="0" w:color="auto"/>
              <w:left w:val="single" w:sz="4" w:space="0" w:color="auto"/>
              <w:bottom w:val="single" w:sz="4" w:space="0" w:color="auto"/>
              <w:right w:val="single" w:sz="4" w:space="0" w:color="auto"/>
            </w:tcBorders>
            <w:vAlign w:val="center"/>
          </w:tcPr>
          <w:p w14:paraId="426ED6F9" w14:textId="77777777" w:rsidR="008E5719" w:rsidRPr="003628A1" w:rsidRDefault="008E5719" w:rsidP="00C41F09">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3139E2D4" w14:textId="77777777" w:rsidR="008E5719" w:rsidRPr="003628A1" w:rsidRDefault="008E5719" w:rsidP="00C41F09">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4BFA6BA" w14:textId="77777777" w:rsidR="008E5719" w:rsidRPr="003628A1" w:rsidRDefault="008E5719" w:rsidP="00C41F09">
            <w:pPr>
              <w:pStyle w:val="TableBody"/>
              <w:jc w:val="center"/>
              <w:rPr>
                <w:sz w:val="16"/>
                <w:szCs w:val="16"/>
              </w:rPr>
            </w:pPr>
          </w:p>
        </w:tc>
      </w:tr>
      <w:tr w:rsidR="008E5719" w:rsidRPr="003628A1" w14:paraId="465C152F"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1FAB4649" w14:textId="77777777" w:rsidR="008E5719" w:rsidRPr="003628A1" w:rsidRDefault="008E5719" w:rsidP="00E30485">
            <w:pPr>
              <w:pStyle w:val="TableBody"/>
              <w:jc w:val="center"/>
              <w:rPr>
                <w:sz w:val="16"/>
                <w:szCs w:val="16"/>
              </w:rPr>
            </w:pPr>
            <w:r w:rsidRPr="003628A1">
              <w:rPr>
                <w:sz w:val="16"/>
                <w:szCs w:val="16"/>
              </w:rPr>
              <w:t>600</w:t>
            </w:r>
          </w:p>
        </w:tc>
        <w:tc>
          <w:tcPr>
            <w:tcW w:w="1305" w:type="dxa"/>
            <w:tcBorders>
              <w:top w:val="single" w:sz="4" w:space="0" w:color="auto"/>
              <w:left w:val="single" w:sz="4" w:space="0" w:color="auto"/>
              <w:bottom w:val="single" w:sz="4" w:space="0" w:color="auto"/>
              <w:right w:val="single" w:sz="4" w:space="0" w:color="auto"/>
            </w:tcBorders>
            <w:vAlign w:val="center"/>
          </w:tcPr>
          <w:p w14:paraId="08B41ED0" w14:textId="685156A5" w:rsidR="008E5719" w:rsidRPr="003628A1" w:rsidRDefault="008E5719" w:rsidP="00E17A51">
            <w:pPr>
              <w:pStyle w:val="TableBody"/>
              <w:rPr>
                <w:sz w:val="16"/>
                <w:szCs w:val="16"/>
              </w:rPr>
            </w:pPr>
            <w:r w:rsidRPr="003628A1">
              <w:rPr>
                <w:sz w:val="16"/>
                <w:szCs w:val="16"/>
              </w:rPr>
              <w:t>Network</w:t>
            </w:r>
            <w:r w:rsidR="004B0933">
              <w:rPr>
                <w:sz w:val="16"/>
                <w:szCs w:val="16"/>
              </w:rPr>
              <w:t xml:space="preserve"> </w:t>
            </w:r>
            <w:r w:rsidRPr="003628A1">
              <w:rPr>
                <w:sz w:val="16"/>
                <w:szCs w:val="16"/>
              </w:rPr>
              <w:t>Service</w:t>
            </w:r>
            <w:r w:rsidR="004B0933">
              <w:rPr>
                <w:sz w:val="16"/>
                <w:szCs w:val="16"/>
              </w:rPr>
              <w:t xml:space="preserve"> </w:t>
            </w:r>
            <w:r w:rsidRPr="003628A1">
              <w:rPr>
                <w:sz w:val="16"/>
                <w:szCs w:val="16"/>
              </w:rPr>
              <w:t>Credit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010EBF33" w14:textId="77777777" w:rsidR="008E5719" w:rsidRPr="003628A1" w:rsidRDefault="008E5719" w:rsidP="00E30485">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2DC9AC65" w14:textId="52035F29" w:rsidR="008E5719" w:rsidRPr="003628A1" w:rsidRDefault="008E5719" w:rsidP="00E30485">
            <w:pPr>
              <w:pStyle w:val="TableBody"/>
              <w:jc w:val="center"/>
              <w:rPr>
                <w:sz w:val="16"/>
                <w:szCs w:val="16"/>
              </w:rPr>
            </w:pPr>
            <w:r w:rsidRPr="003628A1">
              <w:rPr>
                <w:sz w:val="16"/>
                <w:szCs w:val="16"/>
              </w:rPr>
              <w:t>9.4.1</w:t>
            </w:r>
            <w:r w:rsidR="004B0933">
              <w:rPr>
                <w:sz w:val="16"/>
                <w:szCs w:val="16"/>
              </w:rPr>
              <w:t xml:space="preserve"> </w:t>
            </w:r>
            <w:r w:rsidRPr="003628A1">
              <w:rPr>
                <w:sz w:val="16"/>
                <w:szCs w:val="16"/>
              </w:rPr>
              <w:t>/</w:t>
            </w:r>
            <w:r w:rsidR="004B0933">
              <w:rPr>
                <w:sz w:val="16"/>
                <w:szCs w:val="16"/>
              </w:rPr>
              <w:t xml:space="preserve"> </w:t>
            </w:r>
            <w:r w:rsidRPr="003628A1">
              <w:rPr>
                <w:sz w:val="16"/>
                <w:szCs w:val="16"/>
              </w:rPr>
              <w:t>9.4.3</w:t>
            </w:r>
          </w:p>
        </w:tc>
        <w:tc>
          <w:tcPr>
            <w:tcW w:w="3555" w:type="dxa"/>
            <w:tcBorders>
              <w:top w:val="single" w:sz="4" w:space="0" w:color="auto"/>
              <w:left w:val="single" w:sz="4" w:space="0" w:color="auto"/>
              <w:bottom w:val="single" w:sz="4" w:space="0" w:color="auto"/>
              <w:right w:val="single" w:sz="4" w:space="0" w:color="auto"/>
            </w:tcBorders>
            <w:vAlign w:val="center"/>
          </w:tcPr>
          <w:p w14:paraId="0D66548F" w14:textId="0AE50203" w:rsidR="008353B9" w:rsidRPr="003628A1" w:rsidRDefault="00277BC3" w:rsidP="0092372A">
            <w:pPr>
              <w:pStyle w:val="TableBody"/>
            </w:pPr>
            <m:oMathPara>
              <m:oMath>
                <m:sSub>
                  <m:sSubPr>
                    <m:ctrlPr>
                      <w:rPr>
                        <w:rFonts w:ascii="Cambria Math" w:hAnsi="Cambria Math"/>
                        <w:i/>
                      </w:rPr>
                    </m:ctrlPr>
                  </m:sSubPr>
                  <m:e>
                    <m:r>
                      <w:rPr>
                        <w:rFonts w:ascii="Cambria Math"/>
                      </w:rPr>
                      <m:t>∑</m:t>
                    </m:r>
                  </m:e>
                  <m:sub>
                    <m:r>
                      <m:rPr>
                        <m:nor/>
                      </m:rPr>
                      <w:rPr>
                        <w:rFonts w:ascii="Cambria Math"/>
                      </w:rPr>
                      <m:t>k,H,c</m:t>
                    </m:r>
                    <m:ctrlPr>
                      <w:rPr>
                        <w:rFonts w:ascii="Cambria Math" w:hAnsi="Cambria Math"/>
                      </w:rPr>
                    </m:ctrlPr>
                  </m:sub>
                </m:sSub>
                <m:r>
                  <w:rPr>
                    <w:rFonts w:ascii="Cambria Math"/>
                  </w:rPr>
                  <m:t>(</m:t>
                </m:r>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650</m:t>
                    </m:r>
                  </m:sub>
                </m:sSub>
                <m:r>
                  <w:rPr>
                    <w:rFonts w:ascii="Cambria Math"/>
                  </w:rPr>
                  <m:t>)</m:t>
                </m:r>
              </m:oMath>
            </m:oMathPara>
          </w:p>
          <w:p w14:paraId="4364807B" w14:textId="3CAAC827" w:rsidR="008E5719" w:rsidRPr="003628A1" w:rsidRDefault="008E5719" w:rsidP="00E17A51">
            <w:pPr>
              <w:pStyle w:val="TableBody"/>
              <w:rPr>
                <w:szCs w:val="22"/>
                <w:lang w:val="de-DE"/>
              </w:rPr>
            </w:pPr>
            <w:r w:rsidRPr="003628A1">
              <w:rPr>
                <w:szCs w:val="22"/>
              </w:rPr>
              <w:t>Where</w:t>
            </w:r>
            <w:r w:rsidR="004B0933">
              <w:rPr>
                <w:szCs w:val="22"/>
              </w:rPr>
              <w:t xml:space="preserve"> </w:t>
            </w:r>
            <w:r w:rsidRPr="003628A1">
              <w:rPr>
                <w:szCs w:val="22"/>
              </w:rPr>
              <w:t>‘H’</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szCs w:val="22"/>
              </w:rPr>
              <w:t xml:space="preserve"> </w:t>
            </w:r>
            <w:r w:rsidRPr="003628A1">
              <w:rPr>
                <w:szCs w:val="22"/>
              </w:rPr>
              <w:t>‘h’</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month</w:t>
            </w:r>
            <w:r w:rsidR="004B0933">
              <w:rPr>
                <w:szCs w:val="22"/>
              </w:rPr>
              <w:t xml:space="preserve"> </w:t>
            </w:r>
            <w:r w:rsidRPr="003628A1">
              <w:rPr>
                <w:szCs w:val="22"/>
              </w:rPr>
              <w:t>during</w:t>
            </w:r>
            <w:r w:rsidR="004B0933">
              <w:rPr>
                <w:szCs w:val="22"/>
              </w:rPr>
              <w:t xml:space="preserve"> </w:t>
            </w:r>
            <w:r w:rsidRPr="003628A1">
              <w:rPr>
                <w:szCs w:val="22"/>
              </w:rPr>
              <w:t>which</w:t>
            </w:r>
            <w:r w:rsidR="004B0933">
              <w:rPr>
                <w:szCs w:val="22"/>
              </w:rPr>
              <w:t xml:space="preserve"> </w:t>
            </w:r>
            <w:r w:rsidRPr="003628A1">
              <w:rPr>
                <w:szCs w:val="22"/>
              </w:rPr>
              <w:t>the</w:t>
            </w:r>
            <w:r w:rsidR="004B0933">
              <w:rPr>
                <w:szCs w:val="22"/>
              </w:rPr>
              <w:t xml:space="preserve"> </w:t>
            </w:r>
            <w:r w:rsidRPr="003628A1">
              <w:rPr>
                <w:szCs w:val="22"/>
              </w:rPr>
              <w:t>Network</w:t>
            </w:r>
            <w:r w:rsidR="004B0933">
              <w:rPr>
                <w:szCs w:val="22"/>
              </w:rPr>
              <w:t xml:space="preserve"> </w:t>
            </w:r>
            <w:r w:rsidRPr="003628A1">
              <w:rPr>
                <w:szCs w:val="22"/>
              </w:rPr>
              <w:t>Service</w:t>
            </w:r>
            <w:r w:rsidR="004B0933">
              <w:rPr>
                <w:szCs w:val="22"/>
              </w:rPr>
              <w:t xml:space="preserve"> </w:t>
            </w:r>
            <w:r w:rsidRPr="003628A1">
              <w:rPr>
                <w:szCs w:val="22"/>
              </w:rPr>
              <w:t>Demand</w:t>
            </w:r>
            <w:r w:rsidR="004B0933">
              <w:rPr>
                <w:szCs w:val="22"/>
              </w:rPr>
              <w:t xml:space="preserve"> </w:t>
            </w:r>
            <w:r w:rsidRPr="003628A1">
              <w:rPr>
                <w:szCs w:val="22"/>
              </w:rPr>
              <w:t>occurs</w:t>
            </w:r>
            <w:r w:rsidR="004B0933">
              <w:rPr>
                <w:szCs w:val="22"/>
              </w:rPr>
              <w:t xml:space="preserve"> </w:t>
            </w:r>
            <w:r w:rsidRPr="003628A1">
              <w:rPr>
                <w:szCs w:val="22"/>
              </w:rPr>
              <w:t>at</w:t>
            </w:r>
            <w:r w:rsidR="004B0933">
              <w:rPr>
                <w:szCs w:val="22"/>
              </w:rPr>
              <w:t xml:space="preserve"> </w:t>
            </w:r>
            <w:r w:rsidRPr="003628A1">
              <w:rPr>
                <w:szCs w:val="22"/>
              </w:rPr>
              <w:t>every</w:t>
            </w:r>
            <w:r w:rsidR="004B0933">
              <w:rPr>
                <w:szCs w:val="22"/>
              </w:rPr>
              <w:t xml:space="preserve"> </w:t>
            </w:r>
            <w:r w:rsidRPr="003628A1">
              <w:rPr>
                <w:i/>
                <w:szCs w:val="22"/>
              </w:rPr>
              <w:t>delivery</w:t>
            </w:r>
            <w:r w:rsidR="004B0933">
              <w:rPr>
                <w:i/>
                <w:szCs w:val="22"/>
              </w:rPr>
              <w:t xml:space="preserve"> </w:t>
            </w:r>
            <w:r w:rsidRPr="003628A1">
              <w:rPr>
                <w:i/>
                <w:szCs w:val="22"/>
              </w:rPr>
              <w:t>point</w:t>
            </w:r>
            <w:r w:rsidR="004B0933">
              <w:rPr>
                <w:szCs w:val="22"/>
              </w:rPr>
              <w:t xml:space="preserve"> </w:t>
            </w:r>
            <w:r w:rsidRPr="003628A1">
              <w:rPr>
                <w:szCs w:val="22"/>
              </w:rPr>
              <w:t>defined</w:t>
            </w:r>
            <w:r w:rsidR="004B0933">
              <w:rPr>
                <w:szCs w:val="22"/>
              </w:rPr>
              <w:t xml:space="preserve"> </w:t>
            </w:r>
            <w:r w:rsidRPr="003628A1">
              <w:rPr>
                <w:szCs w:val="22"/>
              </w:rPr>
              <w:t>for</w:t>
            </w:r>
            <w:r w:rsidR="004B0933">
              <w:rPr>
                <w:szCs w:val="22"/>
              </w:rPr>
              <w:t xml:space="preserve"> </w:t>
            </w:r>
            <w:r w:rsidRPr="003628A1">
              <w:rPr>
                <w:szCs w:val="22"/>
              </w:rPr>
              <w:t>Transmission</w:t>
            </w:r>
            <w:r w:rsidR="004B0933">
              <w:rPr>
                <w:szCs w:val="22"/>
              </w:rPr>
              <w:t xml:space="preserve"> </w:t>
            </w:r>
            <w:r w:rsidRPr="003628A1">
              <w:rPr>
                <w:szCs w:val="22"/>
              </w:rPr>
              <w:t>Network</w:t>
            </w:r>
            <w:r w:rsidR="004B0933">
              <w:rPr>
                <w:szCs w:val="22"/>
              </w:rPr>
              <w:t xml:space="preserve"> </w:t>
            </w:r>
            <w:r w:rsidRPr="003628A1">
              <w:rPr>
                <w:szCs w:val="22"/>
              </w:rPr>
              <w:t>Service</w:t>
            </w:r>
            <w:r w:rsidR="004B0933">
              <w:rPr>
                <w:szCs w:val="22"/>
              </w:rPr>
              <w:t xml:space="preserve"> </w:t>
            </w:r>
            <w:r w:rsidRPr="003628A1">
              <w:rPr>
                <w:szCs w:val="22"/>
              </w:rPr>
              <w:t>charges.</w:t>
            </w:r>
          </w:p>
        </w:tc>
        <w:tc>
          <w:tcPr>
            <w:tcW w:w="990" w:type="dxa"/>
            <w:tcBorders>
              <w:top w:val="single" w:sz="4" w:space="0" w:color="auto"/>
              <w:left w:val="single" w:sz="4" w:space="0" w:color="auto"/>
              <w:bottom w:val="single" w:sz="4" w:space="0" w:color="auto"/>
              <w:right w:val="single" w:sz="4" w:space="0" w:color="auto"/>
            </w:tcBorders>
            <w:vAlign w:val="center"/>
          </w:tcPr>
          <w:p w14:paraId="01A1CF3C" w14:textId="77777777" w:rsidR="008E5719" w:rsidRPr="003628A1" w:rsidRDefault="008E5719" w:rsidP="00E30485">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797D2D1" w14:textId="56489B9C" w:rsidR="008E5719" w:rsidRPr="003628A1" w:rsidRDefault="008E5719" w:rsidP="00A91ABE">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applicable</w:t>
            </w:r>
            <w:r w:rsidR="004B0933">
              <w:rPr>
                <w:sz w:val="16"/>
                <w:szCs w:val="16"/>
              </w:rPr>
              <w:t xml:space="preserve"> </w:t>
            </w:r>
            <w:r w:rsidRPr="003628A1">
              <w:rPr>
                <w:i/>
                <w:sz w:val="16"/>
                <w:szCs w:val="16"/>
              </w:rPr>
              <w:t>transmitters</w:t>
            </w:r>
          </w:p>
        </w:tc>
        <w:tc>
          <w:tcPr>
            <w:tcW w:w="953" w:type="dxa"/>
            <w:tcBorders>
              <w:top w:val="single" w:sz="4" w:space="0" w:color="auto"/>
              <w:left w:val="single" w:sz="4" w:space="0" w:color="auto"/>
              <w:bottom w:val="single" w:sz="4" w:space="0" w:color="auto"/>
              <w:right w:val="single" w:sz="4" w:space="0" w:color="auto"/>
            </w:tcBorders>
            <w:vAlign w:val="center"/>
          </w:tcPr>
          <w:p w14:paraId="567F613C" w14:textId="77777777" w:rsidR="008E5719" w:rsidRPr="003628A1" w:rsidRDefault="008E5719" w:rsidP="00E30485">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FC220C6" w14:textId="77777777" w:rsidR="008E5719" w:rsidRPr="003628A1" w:rsidRDefault="008E5719" w:rsidP="00E30485">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5702DF1" w14:textId="77777777" w:rsidR="008E5719" w:rsidRPr="003628A1" w:rsidRDefault="008E5719" w:rsidP="00E30485">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B9F1A24" w14:textId="77777777" w:rsidR="008E5719" w:rsidRPr="003628A1" w:rsidRDefault="008E5719" w:rsidP="00E30485">
            <w:pPr>
              <w:pStyle w:val="TableBody"/>
              <w:jc w:val="center"/>
              <w:rPr>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61BABBA1" w14:textId="77777777" w:rsidR="008E5719" w:rsidRPr="003628A1" w:rsidRDefault="008E5719" w:rsidP="00E30485">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53BD068C" w14:textId="77777777" w:rsidR="008E5719" w:rsidRPr="003628A1" w:rsidRDefault="008E5719" w:rsidP="00E30485">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5B11AC1" w14:textId="70AE55D3" w:rsidR="008E5719" w:rsidRPr="003628A1" w:rsidRDefault="008E5719" w:rsidP="00E17A51">
            <w:pPr>
              <w:pStyle w:val="TableBody"/>
              <w:rPr>
                <w:sz w:val="16"/>
                <w:szCs w:val="16"/>
              </w:rPr>
            </w:pPr>
            <w:r w:rsidRPr="003628A1">
              <w:rPr>
                <w:sz w:val="16"/>
                <w:szCs w:val="16"/>
              </w:rPr>
              <w:t>Subject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OEB</w:t>
            </w:r>
            <w:r w:rsidR="004B0933">
              <w:rPr>
                <w:sz w:val="16"/>
                <w:szCs w:val="16"/>
              </w:rPr>
              <w:t xml:space="preserve"> </w:t>
            </w:r>
            <w:r w:rsidRPr="003628A1">
              <w:rPr>
                <w:sz w:val="16"/>
                <w:szCs w:val="16"/>
              </w:rPr>
              <w:t>“Ontario</w:t>
            </w:r>
            <w:r w:rsidR="004B0933">
              <w:rPr>
                <w:sz w:val="16"/>
                <w:szCs w:val="16"/>
              </w:rPr>
              <w:t xml:space="preserve"> </w:t>
            </w:r>
            <w:r w:rsidRPr="003628A1">
              <w:rPr>
                <w:sz w:val="16"/>
                <w:szCs w:val="16"/>
              </w:rPr>
              <w:t>Transmission</w:t>
            </w:r>
            <w:r w:rsidR="004B0933">
              <w:rPr>
                <w:sz w:val="16"/>
                <w:szCs w:val="16"/>
              </w:rPr>
              <w:t xml:space="preserve"> </w:t>
            </w:r>
            <w:r w:rsidRPr="003628A1">
              <w:rPr>
                <w:sz w:val="16"/>
                <w:szCs w:val="16"/>
              </w:rPr>
              <w:t>Rate</w:t>
            </w:r>
            <w:r w:rsidR="004B0933">
              <w:rPr>
                <w:sz w:val="16"/>
                <w:szCs w:val="16"/>
              </w:rPr>
              <w:t xml:space="preserve"> </w:t>
            </w:r>
            <w:r w:rsidRPr="003628A1">
              <w:rPr>
                <w:sz w:val="16"/>
                <w:szCs w:val="16"/>
              </w:rPr>
              <w:t>Order”.</w:t>
            </w:r>
          </w:p>
        </w:tc>
      </w:tr>
      <w:tr w:rsidR="008E5719" w:rsidRPr="003628A1" w14:paraId="2DECC688"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55A59952" w14:textId="77777777" w:rsidR="008E5719" w:rsidRPr="003628A1" w:rsidRDefault="008E5719" w:rsidP="00E30485">
            <w:pPr>
              <w:pStyle w:val="TableBody"/>
              <w:jc w:val="center"/>
              <w:rPr>
                <w:sz w:val="16"/>
                <w:szCs w:val="16"/>
              </w:rPr>
            </w:pPr>
            <w:r w:rsidRPr="003628A1">
              <w:rPr>
                <w:sz w:val="16"/>
                <w:szCs w:val="16"/>
              </w:rPr>
              <w:t>601</w:t>
            </w:r>
          </w:p>
        </w:tc>
        <w:tc>
          <w:tcPr>
            <w:tcW w:w="1305" w:type="dxa"/>
            <w:tcBorders>
              <w:top w:val="single" w:sz="4" w:space="0" w:color="auto"/>
              <w:left w:val="single" w:sz="4" w:space="0" w:color="auto"/>
              <w:bottom w:val="single" w:sz="4" w:space="0" w:color="auto"/>
              <w:right w:val="single" w:sz="4" w:space="0" w:color="auto"/>
            </w:tcBorders>
            <w:vAlign w:val="center"/>
          </w:tcPr>
          <w:p w14:paraId="4CF7B22F" w14:textId="3901CF5F" w:rsidR="008E5719" w:rsidRPr="003628A1" w:rsidRDefault="008E5719" w:rsidP="00E17A51">
            <w:pPr>
              <w:pStyle w:val="TableBody"/>
              <w:rPr>
                <w:sz w:val="16"/>
                <w:szCs w:val="16"/>
              </w:rPr>
            </w:pPr>
            <w:r w:rsidRPr="003628A1">
              <w:rPr>
                <w:sz w:val="16"/>
                <w:szCs w:val="16"/>
              </w:rPr>
              <w:t>Line</w:t>
            </w:r>
            <w:r w:rsidR="004B0933">
              <w:rPr>
                <w:sz w:val="16"/>
                <w:szCs w:val="16"/>
              </w:rPr>
              <w:t xml:space="preserve"> </w:t>
            </w:r>
            <w:r w:rsidRPr="003628A1">
              <w:rPr>
                <w:sz w:val="16"/>
                <w:szCs w:val="16"/>
              </w:rPr>
              <w:t>Connection</w:t>
            </w:r>
            <w:r w:rsidR="004B0933">
              <w:rPr>
                <w:sz w:val="16"/>
                <w:szCs w:val="16"/>
              </w:rPr>
              <w:t xml:space="preserve"> </w:t>
            </w:r>
            <w:r w:rsidRPr="003628A1">
              <w:rPr>
                <w:sz w:val="16"/>
                <w:szCs w:val="16"/>
              </w:rPr>
              <w:t>Service</w:t>
            </w:r>
            <w:r w:rsidR="004B0933">
              <w:rPr>
                <w:sz w:val="16"/>
                <w:szCs w:val="16"/>
              </w:rPr>
              <w:t xml:space="preserve"> </w:t>
            </w:r>
            <w:r w:rsidRPr="003628A1">
              <w:rPr>
                <w:sz w:val="16"/>
                <w:szCs w:val="16"/>
              </w:rPr>
              <w:t>Credit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557B9548" w14:textId="77777777" w:rsidR="008E5719" w:rsidRPr="003628A1" w:rsidRDefault="008E5719" w:rsidP="00E30485">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011ACDB1" w14:textId="417F1111" w:rsidR="008E5719" w:rsidRPr="003628A1" w:rsidRDefault="008E5719" w:rsidP="00E30485">
            <w:pPr>
              <w:pStyle w:val="TableBody"/>
              <w:jc w:val="center"/>
              <w:rPr>
                <w:sz w:val="16"/>
                <w:szCs w:val="16"/>
              </w:rPr>
            </w:pPr>
            <w:r w:rsidRPr="003628A1">
              <w:rPr>
                <w:sz w:val="16"/>
                <w:szCs w:val="16"/>
              </w:rPr>
              <w:t>9.4.1</w:t>
            </w:r>
            <w:r w:rsidR="004B0933">
              <w:rPr>
                <w:sz w:val="16"/>
                <w:szCs w:val="16"/>
              </w:rPr>
              <w:t xml:space="preserve"> </w:t>
            </w:r>
            <w:r w:rsidRPr="003628A1">
              <w:rPr>
                <w:sz w:val="16"/>
                <w:szCs w:val="16"/>
              </w:rPr>
              <w:t>/</w:t>
            </w:r>
            <w:r w:rsidR="004B0933">
              <w:rPr>
                <w:sz w:val="16"/>
                <w:szCs w:val="16"/>
              </w:rPr>
              <w:t xml:space="preserve"> </w:t>
            </w:r>
            <w:r w:rsidRPr="003628A1">
              <w:rPr>
                <w:sz w:val="16"/>
                <w:szCs w:val="16"/>
              </w:rPr>
              <w:t>9.4.3</w:t>
            </w:r>
          </w:p>
        </w:tc>
        <w:tc>
          <w:tcPr>
            <w:tcW w:w="3555" w:type="dxa"/>
            <w:tcBorders>
              <w:top w:val="single" w:sz="4" w:space="0" w:color="auto"/>
              <w:left w:val="single" w:sz="4" w:space="0" w:color="auto"/>
              <w:bottom w:val="single" w:sz="4" w:space="0" w:color="auto"/>
              <w:right w:val="single" w:sz="4" w:space="0" w:color="auto"/>
            </w:tcBorders>
            <w:vAlign w:val="center"/>
          </w:tcPr>
          <w:p w14:paraId="7C51AD4E" w14:textId="35C857F7" w:rsidR="008E5719" w:rsidRPr="003628A1" w:rsidRDefault="00277BC3" w:rsidP="0092372A">
            <w:pPr>
              <w:pStyle w:val="TableBody"/>
              <w:rPr>
                <w:szCs w:val="22"/>
                <w:vertAlign w:val="subscript"/>
              </w:rPr>
            </w:pPr>
            <m:oMathPara>
              <m:oMath>
                <m:sSub>
                  <m:sSubPr>
                    <m:ctrlPr>
                      <w:rPr>
                        <w:rFonts w:ascii="Cambria Math" w:hAnsi="Cambria Math"/>
                        <w:i/>
                      </w:rPr>
                    </m:ctrlPr>
                  </m:sSubPr>
                  <m:e>
                    <m:r>
                      <w:rPr>
                        <w:rFonts w:ascii="Cambria Math"/>
                      </w:rPr>
                      <m:t>∑</m:t>
                    </m:r>
                  </m:e>
                  <m:sub>
                    <m:r>
                      <m:rPr>
                        <m:nor/>
                      </m:rPr>
                      <w:rPr>
                        <w:rFonts w:ascii="Cambria Math"/>
                      </w:rPr>
                      <m:t>k,H,c</m:t>
                    </m:r>
                    <m:ctrlPr>
                      <w:rPr>
                        <w:rFonts w:ascii="Cambria Math" w:hAnsi="Cambria Math"/>
                      </w:rPr>
                    </m:ctrlPr>
                  </m:sub>
                </m:sSub>
                <m:r>
                  <w:rPr>
                    <w:rFonts w:ascii="Cambria Math"/>
                  </w:rPr>
                  <m:t>(</m:t>
                </m:r>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651</m:t>
                    </m:r>
                  </m:sub>
                </m:sSub>
                <m:r>
                  <w:rPr>
                    <w:rFonts w:ascii="Cambria Math"/>
                  </w:rPr>
                  <m:t>)</m:t>
                </m:r>
              </m:oMath>
            </m:oMathPara>
          </w:p>
          <w:p w14:paraId="64727768" w14:textId="1F47A02F" w:rsidR="008E5719" w:rsidRPr="003628A1" w:rsidRDefault="008E5719" w:rsidP="00E17A51">
            <w:pPr>
              <w:pStyle w:val="TableBody"/>
              <w:rPr>
                <w:rFonts w:ascii="Symbol" w:hAnsi="Symbol"/>
                <w:szCs w:val="22"/>
              </w:rPr>
            </w:pPr>
            <w:r w:rsidRPr="003628A1">
              <w:rPr>
                <w:szCs w:val="22"/>
              </w:rPr>
              <w:t>Where</w:t>
            </w:r>
            <w:r w:rsidR="004B0933">
              <w:rPr>
                <w:szCs w:val="22"/>
              </w:rPr>
              <w:t xml:space="preserve"> </w:t>
            </w:r>
            <w:r w:rsidRPr="003628A1">
              <w:rPr>
                <w:szCs w:val="22"/>
              </w:rPr>
              <w:t>‘H’</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szCs w:val="22"/>
              </w:rPr>
              <w:t xml:space="preserve"> </w:t>
            </w:r>
            <w:r w:rsidRPr="003628A1">
              <w:rPr>
                <w:szCs w:val="22"/>
              </w:rPr>
              <w:t>‘h’</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month</w:t>
            </w:r>
            <w:r w:rsidR="004B0933">
              <w:rPr>
                <w:szCs w:val="22"/>
              </w:rPr>
              <w:t xml:space="preserve"> </w:t>
            </w:r>
            <w:r w:rsidRPr="003628A1">
              <w:rPr>
                <w:szCs w:val="22"/>
              </w:rPr>
              <w:t>during</w:t>
            </w:r>
            <w:r w:rsidR="004B0933">
              <w:rPr>
                <w:szCs w:val="22"/>
              </w:rPr>
              <w:t xml:space="preserve"> </w:t>
            </w:r>
            <w:r w:rsidRPr="003628A1">
              <w:rPr>
                <w:szCs w:val="22"/>
              </w:rPr>
              <w:t>which</w:t>
            </w:r>
            <w:r w:rsidR="004B0933">
              <w:rPr>
                <w:szCs w:val="22"/>
              </w:rPr>
              <w:t xml:space="preserve"> </w:t>
            </w:r>
            <w:r w:rsidRPr="003628A1">
              <w:rPr>
                <w:szCs w:val="22"/>
              </w:rPr>
              <w:t>the</w:t>
            </w:r>
            <w:r w:rsidR="004B0933">
              <w:rPr>
                <w:szCs w:val="22"/>
              </w:rPr>
              <w:t xml:space="preserve"> </w:t>
            </w:r>
            <w:r w:rsidRPr="003628A1">
              <w:rPr>
                <w:szCs w:val="22"/>
              </w:rPr>
              <w:t>Line</w:t>
            </w:r>
            <w:r w:rsidR="004B0933">
              <w:rPr>
                <w:szCs w:val="22"/>
              </w:rPr>
              <w:t xml:space="preserve"> </w:t>
            </w:r>
            <w:r w:rsidRPr="003628A1">
              <w:rPr>
                <w:szCs w:val="22"/>
              </w:rPr>
              <w:t>Connection</w:t>
            </w:r>
            <w:r w:rsidR="004B0933">
              <w:rPr>
                <w:szCs w:val="22"/>
              </w:rPr>
              <w:t xml:space="preserve"> </w:t>
            </w:r>
            <w:r w:rsidRPr="003628A1">
              <w:rPr>
                <w:szCs w:val="22"/>
              </w:rPr>
              <w:t>Service</w:t>
            </w:r>
            <w:r w:rsidR="004B0933">
              <w:rPr>
                <w:szCs w:val="22"/>
              </w:rPr>
              <w:t xml:space="preserve"> </w:t>
            </w:r>
            <w:r w:rsidRPr="003628A1">
              <w:rPr>
                <w:szCs w:val="22"/>
              </w:rPr>
              <w:t>Demand</w:t>
            </w:r>
            <w:r w:rsidR="004B0933">
              <w:rPr>
                <w:szCs w:val="22"/>
              </w:rPr>
              <w:t xml:space="preserve"> </w:t>
            </w:r>
            <w:r w:rsidRPr="003628A1">
              <w:rPr>
                <w:szCs w:val="22"/>
              </w:rPr>
              <w:t>occurs</w:t>
            </w:r>
            <w:r w:rsidR="004B0933">
              <w:rPr>
                <w:szCs w:val="22"/>
              </w:rPr>
              <w:t xml:space="preserve"> </w:t>
            </w:r>
            <w:r w:rsidRPr="003628A1">
              <w:rPr>
                <w:szCs w:val="22"/>
              </w:rPr>
              <w:t>at</w:t>
            </w:r>
            <w:r w:rsidR="004B0933">
              <w:rPr>
                <w:szCs w:val="22"/>
              </w:rPr>
              <w:t xml:space="preserve"> </w:t>
            </w:r>
            <w:r w:rsidRPr="003628A1">
              <w:rPr>
                <w:szCs w:val="22"/>
              </w:rPr>
              <w:t>every</w:t>
            </w:r>
            <w:r w:rsidR="004B0933">
              <w:rPr>
                <w:szCs w:val="22"/>
              </w:rPr>
              <w:t xml:space="preserve"> </w:t>
            </w:r>
            <w:r w:rsidRPr="003628A1">
              <w:rPr>
                <w:i/>
                <w:szCs w:val="22"/>
              </w:rPr>
              <w:t>delivery</w:t>
            </w:r>
            <w:r w:rsidR="004B0933">
              <w:rPr>
                <w:i/>
                <w:szCs w:val="22"/>
              </w:rPr>
              <w:t xml:space="preserve"> </w:t>
            </w:r>
            <w:r w:rsidRPr="003628A1">
              <w:rPr>
                <w:i/>
                <w:szCs w:val="22"/>
              </w:rPr>
              <w:t>point</w:t>
            </w:r>
            <w:r w:rsidR="004B0933">
              <w:rPr>
                <w:szCs w:val="22"/>
              </w:rPr>
              <w:t xml:space="preserve"> </w:t>
            </w:r>
            <w:r w:rsidRPr="003628A1">
              <w:rPr>
                <w:szCs w:val="22"/>
              </w:rPr>
              <w:t>defined</w:t>
            </w:r>
            <w:r w:rsidR="004B0933">
              <w:rPr>
                <w:szCs w:val="22"/>
              </w:rPr>
              <w:t xml:space="preserve"> </w:t>
            </w:r>
            <w:r w:rsidRPr="003628A1">
              <w:rPr>
                <w:szCs w:val="22"/>
              </w:rPr>
              <w:t>for</w:t>
            </w:r>
            <w:r w:rsidR="004B0933">
              <w:rPr>
                <w:szCs w:val="22"/>
              </w:rPr>
              <w:t xml:space="preserve"> </w:t>
            </w:r>
            <w:r w:rsidRPr="003628A1">
              <w:rPr>
                <w:szCs w:val="22"/>
              </w:rPr>
              <w:t>Transmission</w:t>
            </w:r>
            <w:r w:rsidR="004B0933">
              <w:rPr>
                <w:szCs w:val="22"/>
              </w:rPr>
              <w:t xml:space="preserve"> </w:t>
            </w:r>
            <w:r w:rsidRPr="003628A1">
              <w:rPr>
                <w:szCs w:val="22"/>
              </w:rPr>
              <w:t>Line</w:t>
            </w:r>
            <w:r w:rsidR="004B0933">
              <w:rPr>
                <w:szCs w:val="22"/>
              </w:rPr>
              <w:t xml:space="preserve"> </w:t>
            </w:r>
            <w:r w:rsidRPr="003628A1">
              <w:rPr>
                <w:szCs w:val="22"/>
              </w:rPr>
              <w:t>Connection</w:t>
            </w:r>
            <w:r w:rsidR="004B0933">
              <w:rPr>
                <w:szCs w:val="22"/>
              </w:rPr>
              <w:t xml:space="preserve"> </w:t>
            </w:r>
            <w:r w:rsidRPr="003628A1">
              <w:rPr>
                <w:szCs w:val="22"/>
              </w:rPr>
              <w:t>Service</w:t>
            </w:r>
            <w:r w:rsidR="004B0933">
              <w:rPr>
                <w:szCs w:val="22"/>
              </w:rPr>
              <w:t xml:space="preserve"> </w:t>
            </w:r>
            <w:r w:rsidRPr="003628A1">
              <w:rPr>
                <w:szCs w:val="22"/>
              </w:rPr>
              <w:t>charges.</w:t>
            </w:r>
          </w:p>
        </w:tc>
        <w:tc>
          <w:tcPr>
            <w:tcW w:w="990" w:type="dxa"/>
            <w:tcBorders>
              <w:top w:val="single" w:sz="4" w:space="0" w:color="auto"/>
              <w:left w:val="single" w:sz="4" w:space="0" w:color="auto"/>
              <w:bottom w:val="single" w:sz="4" w:space="0" w:color="auto"/>
              <w:right w:val="single" w:sz="4" w:space="0" w:color="auto"/>
            </w:tcBorders>
            <w:vAlign w:val="center"/>
          </w:tcPr>
          <w:p w14:paraId="165BAFB8" w14:textId="77777777" w:rsidR="008E5719" w:rsidRPr="003628A1" w:rsidRDefault="008E5719" w:rsidP="00E30485">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670DEA3" w14:textId="35BC72A4" w:rsidR="008E5719" w:rsidRPr="003628A1" w:rsidRDefault="008E5719" w:rsidP="00A91ABE">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applicable</w:t>
            </w:r>
            <w:r w:rsidR="004B0933">
              <w:rPr>
                <w:sz w:val="16"/>
                <w:szCs w:val="16"/>
              </w:rPr>
              <w:t xml:space="preserve"> </w:t>
            </w:r>
            <w:r w:rsidRPr="003628A1">
              <w:rPr>
                <w:i/>
                <w:sz w:val="16"/>
                <w:szCs w:val="16"/>
              </w:rPr>
              <w:t>transmitters</w:t>
            </w:r>
          </w:p>
        </w:tc>
        <w:tc>
          <w:tcPr>
            <w:tcW w:w="953" w:type="dxa"/>
            <w:tcBorders>
              <w:top w:val="single" w:sz="4" w:space="0" w:color="auto"/>
              <w:left w:val="single" w:sz="4" w:space="0" w:color="auto"/>
              <w:bottom w:val="single" w:sz="4" w:space="0" w:color="auto"/>
              <w:right w:val="single" w:sz="4" w:space="0" w:color="auto"/>
            </w:tcBorders>
            <w:vAlign w:val="center"/>
          </w:tcPr>
          <w:p w14:paraId="431A0747" w14:textId="77777777" w:rsidR="008E5719" w:rsidRPr="003628A1" w:rsidRDefault="008E5719" w:rsidP="00E30485">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896167E" w14:textId="77777777" w:rsidR="008E5719" w:rsidRPr="003628A1" w:rsidRDefault="008E5719" w:rsidP="00E30485">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0E9C89A" w14:textId="77777777" w:rsidR="008E5719" w:rsidRPr="003628A1" w:rsidRDefault="008E5719" w:rsidP="00E30485">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3C173D7" w14:textId="77777777" w:rsidR="008E5719" w:rsidRPr="003628A1" w:rsidRDefault="008E5719" w:rsidP="00E30485">
            <w:pPr>
              <w:pStyle w:val="TableBody"/>
              <w:jc w:val="center"/>
              <w:rPr>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5F85EC46" w14:textId="77777777" w:rsidR="008E5719" w:rsidRPr="003628A1" w:rsidRDefault="008E5719" w:rsidP="00E30485">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2FC62C4C" w14:textId="77777777" w:rsidR="008E5719" w:rsidRPr="003628A1" w:rsidRDefault="008E5719" w:rsidP="00E30485">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09E248B" w14:textId="729BD5C8" w:rsidR="008E5719" w:rsidRPr="003628A1" w:rsidRDefault="008E5719" w:rsidP="00E17A51">
            <w:pPr>
              <w:pStyle w:val="TableBody"/>
              <w:rPr>
                <w:sz w:val="16"/>
                <w:szCs w:val="16"/>
              </w:rPr>
            </w:pPr>
            <w:r w:rsidRPr="003628A1">
              <w:rPr>
                <w:sz w:val="16"/>
                <w:szCs w:val="16"/>
              </w:rPr>
              <w:t>Subject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OEB</w:t>
            </w:r>
            <w:r w:rsidR="004B0933">
              <w:rPr>
                <w:sz w:val="16"/>
                <w:szCs w:val="16"/>
              </w:rPr>
              <w:t xml:space="preserve"> </w:t>
            </w:r>
            <w:r w:rsidRPr="003628A1">
              <w:rPr>
                <w:sz w:val="16"/>
                <w:szCs w:val="16"/>
              </w:rPr>
              <w:t>“Ontario</w:t>
            </w:r>
            <w:r w:rsidR="004B0933">
              <w:rPr>
                <w:sz w:val="16"/>
                <w:szCs w:val="16"/>
              </w:rPr>
              <w:t xml:space="preserve"> </w:t>
            </w:r>
            <w:r w:rsidRPr="003628A1">
              <w:rPr>
                <w:sz w:val="16"/>
                <w:szCs w:val="16"/>
              </w:rPr>
              <w:t>Transmission</w:t>
            </w:r>
            <w:r w:rsidR="004B0933">
              <w:rPr>
                <w:sz w:val="16"/>
                <w:szCs w:val="16"/>
              </w:rPr>
              <w:t xml:space="preserve"> </w:t>
            </w:r>
            <w:r w:rsidRPr="003628A1">
              <w:rPr>
                <w:sz w:val="16"/>
                <w:szCs w:val="16"/>
              </w:rPr>
              <w:t>Rate</w:t>
            </w:r>
            <w:r w:rsidR="004B0933">
              <w:rPr>
                <w:sz w:val="16"/>
                <w:szCs w:val="16"/>
              </w:rPr>
              <w:t xml:space="preserve"> </w:t>
            </w:r>
            <w:r w:rsidRPr="003628A1">
              <w:rPr>
                <w:sz w:val="16"/>
                <w:szCs w:val="16"/>
              </w:rPr>
              <w:t>Order”.</w:t>
            </w:r>
          </w:p>
        </w:tc>
      </w:tr>
      <w:tr w:rsidR="008E5719" w:rsidRPr="003628A1" w14:paraId="0B0C1C48"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6F8927AB" w14:textId="77777777" w:rsidR="008E5719" w:rsidRPr="003628A1" w:rsidRDefault="008E5719" w:rsidP="00E30485">
            <w:pPr>
              <w:pStyle w:val="TableBody"/>
              <w:jc w:val="center"/>
              <w:rPr>
                <w:sz w:val="16"/>
                <w:szCs w:val="16"/>
              </w:rPr>
            </w:pPr>
            <w:r w:rsidRPr="003628A1">
              <w:rPr>
                <w:sz w:val="16"/>
                <w:szCs w:val="16"/>
              </w:rPr>
              <w:t>602</w:t>
            </w:r>
          </w:p>
        </w:tc>
        <w:tc>
          <w:tcPr>
            <w:tcW w:w="1305" w:type="dxa"/>
            <w:tcBorders>
              <w:top w:val="single" w:sz="4" w:space="0" w:color="auto"/>
              <w:left w:val="single" w:sz="4" w:space="0" w:color="auto"/>
              <w:bottom w:val="single" w:sz="4" w:space="0" w:color="auto"/>
              <w:right w:val="single" w:sz="4" w:space="0" w:color="auto"/>
            </w:tcBorders>
            <w:vAlign w:val="center"/>
          </w:tcPr>
          <w:p w14:paraId="7BC3CA45" w14:textId="0BF275A0" w:rsidR="008E5719" w:rsidRPr="003628A1" w:rsidRDefault="008E5719" w:rsidP="00E17A51">
            <w:pPr>
              <w:pStyle w:val="TableBody"/>
              <w:rPr>
                <w:sz w:val="16"/>
                <w:szCs w:val="16"/>
              </w:rPr>
            </w:pPr>
            <w:r w:rsidRPr="003628A1">
              <w:rPr>
                <w:sz w:val="16"/>
                <w:szCs w:val="16"/>
              </w:rPr>
              <w:t>Transformation</w:t>
            </w:r>
            <w:r w:rsidR="004B0933">
              <w:rPr>
                <w:sz w:val="16"/>
                <w:szCs w:val="16"/>
              </w:rPr>
              <w:t xml:space="preserve"> </w:t>
            </w:r>
            <w:r w:rsidRPr="003628A1">
              <w:rPr>
                <w:sz w:val="16"/>
                <w:szCs w:val="16"/>
              </w:rPr>
              <w:t>Connection</w:t>
            </w:r>
            <w:r w:rsidR="004B0933">
              <w:rPr>
                <w:sz w:val="16"/>
                <w:szCs w:val="16"/>
              </w:rPr>
              <w:t xml:space="preserve"> </w:t>
            </w:r>
            <w:r w:rsidRPr="003628A1">
              <w:rPr>
                <w:sz w:val="16"/>
                <w:szCs w:val="16"/>
              </w:rPr>
              <w:t>Service</w:t>
            </w:r>
            <w:r w:rsidR="004B0933">
              <w:rPr>
                <w:sz w:val="16"/>
                <w:szCs w:val="16"/>
              </w:rPr>
              <w:t xml:space="preserve"> </w:t>
            </w:r>
            <w:r w:rsidRPr="003628A1">
              <w:rPr>
                <w:sz w:val="16"/>
                <w:szCs w:val="16"/>
              </w:rPr>
              <w:t>Credit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2133C2B6" w14:textId="77777777" w:rsidR="008E5719" w:rsidRPr="003628A1" w:rsidRDefault="008E5719" w:rsidP="00E30485">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59C18D84" w14:textId="018FF0D0" w:rsidR="008E5719" w:rsidRPr="003628A1" w:rsidRDefault="008E5719" w:rsidP="00E30485">
            <w:pPr>
              <w:pStyle w:val="TableBody"/>
              <w:jc w:val="center"/>
              <w:rPr>
                <w:sz w:val="16"/>
                <w:szCs w:val="16"/>
              </w:rPr>
            </w:pPr>
            <w:r w:rsidRPr="003628A1">
              <w:rPr>
                <w:sz w:val="16"/>
                <w:szCs w:val="16"/>
              </w:rPr>
              <w:t>9.4.1</w:t>
            </w:r>
            <w:r w:rsidR="004B0933">
              <w:rPr>
                <w:sz w:val="16"/>
                <w:szCs w:val="16"/>
              </w:rPr>
              <w:t xml:space="preserve"> </w:t>
            </w:r>
            <w:r w:rsidRPr="003628A1">
              <w:rPr>
                <w:sz w:val="16"/>
                <w:szCs w:val="16"/>
              </w:rPr>
              <w:t>/</w:t>
            </w:r>
            <w:r w:rsidR="004B0933">
              <w:rPr>
                <w:sz w:val="16"/>
                <w:szCs w:val="16"/>
              </w:rPr>
              <w:t xml:space="preserve"> </w:t>
            </w:r>
            <w:r w:rsidRPr="003628A1">
              <w:rPr>
                <w:sz w:val="16"/>
                <w:szCs w:val="16"/>
              </w:rPr>
              <w:t>9.4.3</w:t>
            </w:r>
          </w:p>
        </w:tc>
        <w:tc>
          <w:tcPr>
            <w:tcW w:w="3555" w:type="dxa"/>
            <w:tcBorders>
              <w:top w:val="single" w:sz="4" w:space="0" w:color="auto"/>
              <w:left w:val="single" w:sz="4" w:space="0" w:color="auto"/>
              <w:bottom w:val="single" w:sz="4" w:space="0" w:color="auto"/>
              <w:right w:val="single" w:sz="4" w:space="0" w:color="auto"/>
            </w:tcBorders>
            <w:vAlign w:val="center"/>
          </w:tcPr>
          <w:p w14:paraId="715EF324" w14:textId="11B0AEEB" w:rsidR="008E5719" w:rsidRPr="003628A1" w:rsidRDefault="00277BC3" w:rsidP="0092372A">
            <w:pPr>
              <w:pStyle w:val="TableBody"/>
              <w:rPr>
                <w:szCs w:val="22"/>
                <w:vertAlign w:val="subscript"/>
              </w:rPr>
            </w:pPr>
            <m:oMathPara>
              <m:oMath>
                <m:sSub>
                  <m:sSubPr>
                    <m:ctrlPr>
                      <w:rPr>
                        <w:rFonts w:ascii="Cambria Math" w:hAnsi="Cambria Math"/>
                        <w:i/>
                      </w:rPr>
                    </m:ctrlPr>
                  </m:sSubPr>
                  <m:e>
                    <m:r>
                      <w:rPr>
                        <w:rFonts w:ascii="Cambria Math"/>
                      </w:rPr>
                      <m:t>∑</m:t>
                    </m:r>
                  </m:e>
                  <m:sub>
                    <m:r>
                      <m:rPr>
                        <m:nor/>
                      </m:rPr>
                      <w:rPr>
                        <w:rFonts w:ascii="Cambria Math"/>
                      </w:rPr>
                      <m:t>k,H,c</m:t>
                    </m:r>
                    <m:ctrlPr>
                      <w:rPr>
                        <w:rFonts w:ascii="Cambria Math" w:hAnsi="Cambria Math"/>
                      </w:rPr>
                    </m:ctrlPr>
                  </m:sub>
                </m:sSub>
                <m:r>
                  <w:rPr>
                    <w:rFonts w:ascii="Cambria Math"/>
                  </w:rPr>
                  <m:t>(</m:t>
                </m:r>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652</m:t>
                    </m:r>
                  </m:sub>
                </m:sSub>
                <m:r>
                  <w:rPr>
                    <w:rFonts w:ascii="Cambria Math"/>
                  </w:rPr>
                  <m:t>)</m:t>
                </m:r>
              </m:oMath>
            </m:oMathPara>
          </w:p>
          <w:p w14:paraId="62A2A563" w14:textId="6A1602C3" w:rsidR="008E5719" w:rsidRPr="003628A1" w:rsidRDefault="008E5719" w:rsidP="00E17A51">
            <w:pPr>
              <w:pStyle w:val="TableBody"/>
              <w:rPr>
                <w:rFonts w:ascii="Symbol" w:hAnsi="Symbol"/>
                <w:szCs w:val="22"/>
              </w:rPr>
            </w:pPr>
            <w:r w:rsidRPr="003628A1">
              <w:rPr>
                <w:szCs w:val="22"/>
              </w:rPr>
              <w:t>Where</w:t>
            </w:r>
            <w:r w:rsidR="004B0933">
              <w:rPr>
                <w:szCs w:val="22"/>
              </w:rPr>
              <w:t xml:space="preserve"> </w:t>
            </w:r>
            <w:r w:rsidRPr="003628A1">
              <w:rPr>
                <w:szCs w:val="22"/>
              </w:rPr>
              <w:t>‘H’</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szCs w:val="22"/>
              </w:rPr>
              <w:t xml:space="preserve"> </w:t>
            </w:r>
            <w:r w:rsidRPr="003628A1">
              <w:rPr>
                <w:szCs w:val="22"/>
              </w:rPr>
              <w:t>‘h’</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month</w:t>
            </w:r>
            <w:r w:rsidR="004B0933">
              <w:rPr>
                <w:szCs w:val="22"/>
              </w:rPr>
              <w:t xml:space="preserve"> </w:t>
            </w:r>
            <w:r w:rsidRPr="003628A1">
              <w:rPr>
                <w:szCs w:val="22"/>
              </w:rPr>
              <w:t>during</w:t>
            </w:r>
            <w:r w:rsidR="004B0933">
              <w:rPr>
                <w:szCs w:val="22"/>
              </w:rPr>
              <w:t xml:space="preserve"> </w:t>
            </w:r>
            <w:r w:rsidRPr="003628A1">
              <w:rPr>
                <w:szCs w:val="22"/>
              </w:rPr>
              <w:t>which</w:t>
            </w:r>
            <w:r w:rsidR="004B0933">
              <w:rPr>
                <w:szCs w:val="22"/>
              </w:rPr>
              <w:t xml:space="preserve"> </w:t>
            </w:r>
            <w:r w:rsidRPr="003628A1">
              <w:rPr>
                <w:szCs w:val="22"/>
              </w:rPr>
              <w:t>the</w:t>
            </w:r>
            <w:r w:rsidR="004B0933">
              <w:rPr>
                <w:szCs w:val="22"/>
              </w:rPr>
              <w:t xml:space="preserve"> </w:t>
            </w:r>
            <w:r w:rsidRPr="003628A1">
              <w:rPr>
                <w:szCs w:val="22"/>
              </w:rPr>
              <w:t>Transformation</w:t>
            </w:r>
            <w:r w:rsidR="004B0933">
              <w:rPr>
                <w:szCs w:val="22"/>
              </w:rPr>
              <w:t xml:space="preserve"> </w:t>
            </w:r>
            <w:r w:rsidRPr="003628A1">
              <w:rPr>
                <w:szCs w:val="22"/>
              </w:rPr>
              <w:t>Connection</w:t>
            </w:r>
            <w:r w:rsidR="004B0933">
              <w:rPr>
                <w:szCs w:val="22"/>
              </w:rPr>
              <w:t xml:space="preserve"> </w:t>
            </w:r>
            <w:r w:rsidRPr="003628A1">
              <w:rPr>
                <w:szCs w:val="22"/>
              </w:rPr>
              <w:lastRenderedPageBreak/>
              <w:t>Demand</w:t>
            </w:r>
            <w:r w:rsidR="004B0933">
              <w:rPr>
                <w:szCs w:val="22"/>
              </w:rPr>
              <w:t xml:space="preserve"> </w:t>
            </w:r>
            <w:r w:rsidRPr="003628A1">
              <w:rPr>
                <w:szCs w:val="22"/>
              </w:rPr>
              <w:t>occurs</w:t>
            </w:r>
            <w:r w:rsidR="004B0933">
              <w:rPr>
                <w:szCs w:val="22"/>
              </w:rPr>
              <w:t xml:space="preserve"> </w:t>
            </w:r>
            <w:r w:rsidRPr="003628A1">
              <w:rPr>
                <w:szCs w:val="22"/>
              </w:rPr>
              <w:t>at</w:t>
            </w:r>
            <w:r w:rsidR="004B0933">
              <w:rPr>
                <w:szCs w:val="22"/>
              </w:rPr>
              <w:t xml:space="preserve"> </w:t>
            </w:r>
            <w:r w:rsidRPr="003628A1">
              <w:rPr>
                <w:szCs w:val="22"/>
              </w:rPr>
              <w:t>every</w:t>
            </w:r>
            <w:r w:rsidR="004B0933">
              <w:rPr>
                <w:szCs w:val="22"/>
              </w:rPr>
              <w:t xml:space="preserve"> </w:t>
            </w:r>
            <w:r w:rsidRPr="003628A1">
              <w:rPr>
                <w:i/>
                <w:szCs w:val="22"/>
              </w:rPr>
              <w:t>delivery</w:t>
            </w:r>
            <w:r w:rsidR="004B0933">
              <w:rPr>
                <w:i/>
                <w:szCs w:val="22"/>
              </w:rPr>
              <w:t xml:space="preserve"> </w:t>
            </w:r>
            <w:r w:rsidRPr="003628A1">
              <w:rPr>
                <w:i/>
                <w:szCs w:val="22"/>
              </w:rPr>
              <w:t>point</w:t>
            </w:r>
            <w:r w:rsidR="004B0933">
              <w:rPr>
                <w:szCs w:val="22"/>
              </w:rPr>
              <w:t xml:space="preserve"> </w:t>
            </w:r>
            <w:r w:rsidRPr="003628A1">
              <w:rPr>
                <w:szCs w:val="22"/>
              </w:rPr>
              <w:t>defined</w:t>
            </w:r>
            <w:r w:rsidR="004B0933">
              <w:rPr>
                <w:szCs w:val="22"/>
              </w:rPr>
              <w:t xml:space="preserve"> </w:t>
            </w:r>
            <w:r w:rsidRPr="003628A1">
              <w:rPr>
                <w:szCs w:val="22"/>
              </w:rPr>
              <w:t>for</w:t>
            </w:r>
            <w:r w:rsidR="004B0933">
              <w:rPr>
                <w:szCs w:val="22"/>
              </w:rPr>
              <w:t xml:space="preserve"> </w:t>
            </w:r>
            <w:r w:rsidRPr="003628A1">
              <w:rPr>
                <w:szCs w:val="22"/>
              </w:rPr>
              <w:t>Transmission</w:t>
            </w:r>
            <w:r w:rsidR="004B0933">
              <w:rPr>
                <w:szCs w:val="22"/>
              </w:rPr>
              <w:t xml:space="preserve"> </w:t>
            </w:r>
            <w:r w:rsidRPr="003628A1">
              <w:rPr>
                <w:szCs w:val="22"/>
              </w:rPr>
              <w:t>Transformation</w:t>
            </w:r>
            <w:r w:rsidR="004B0933">
              <w:rPr>
                <w:szCs w:val="22"/>
              </w:rPr>
              <w:t xml:space="preserve"> </w:t>
            </w:r>
            <w:r w:rsidRPr="003628A1">
              <w:rPr>
                <w:szCs w:val="22"/>
              </w:rPr>
              <w:t>Connection</w:t>
            </w:r>
            <w:r w:rsidR="004B0933">
              <w:rPr>
                <w:szCs w:val="22"/>
              </w:rPr>
              <w:t xml:space="preserve"> </w:t>
            </w:r>
            <w:r w:rsidRPr="003628A1">
              <w:rPr>
                <w:szCs w:val="22"/>
              </w:rPr>
              <w:t>Service</w:t>
            </w:r>
            <w:r w:rsidR="004B0933">
              <w:rPr>
                <w:szCs w:val="22"/>
              </w:rPr>
              <w:t xml:space="preserve"> </w:t>
            </w:r>
            <w:r w:rsidRPr="003628A1">
              <w:rPr>
                <w:szCs w:val="22"/>
              </w:rPr>
              <w:t>charges.</w:t>
            </w:r>
          </w:p>
        </w:tc>
        <w:tc>
          <w:tcPr>
            <w:tcW w:w="990" w:type="dxa"/>
            <w:tcBorders>
              <w:top w:val="single" w:sz="4" w:space="0" w:color="auto"/>
              <w:left w:val="single" w:sz="4" w:space="0" w:color="auto"/>
              <w:bottom w:val="single" w:sz="4" w:space="0" w:color="auto"/>
              <w:right w:val="single" w:sz="4" w:space="0" w:color="auto"/>
            </w:tcBorders>
            <w:vAlign w:val="center"/>
          </w:tcPr>
          <w:p w14:paraId="14AFA3CE" w14:textId="77777777" w:rsidR="008E5719" w:rsidRPr="003628A1" w:rsidRDefault="008E5719" w:rsidP="00E30485">
            <w:pPr>
              <w:pStyle w:val="TableBody"/>
              <w:jc w:val="center"/>
              <w:rPr>
                <w:sz w:val="16"/>
                <w:szCs w:val="16"/>
              </w:rPr>
            </w:pPr>
            <w:r w:rsidRPr="003628A1">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12BCB56" w14:textId="1F1634BC" w:rsidR="008E5719" w:rsidRPr="003628A1" w:rsidRDefault="008E5719" w:rsidP="00A91ABE">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applicable</w:t>
            </w:r>
            <w:r w:rsidR="004B0933">
              <w:rPr>
                <w:sz w:val="16"/>
                <w:szCs w:val="16"/>
              </w:rPr>
              <w:t xml:space="preserve"> </w:t>
            </w:r>
            <w:r w:rsidRPr="003628A1">
              <w:rPr>
                <w:i/>
                <w:sz w:val="16"/>
                <w:szCs w:val="16"/>
              </w:rPr>
              <w:t>transmitters</w:t>
            </w:r>
          </w:p>
        </w:tc>
        <w:tc>
          <w:tcPr>
            <w:tcW w:w="953" w:type="dxa"/>
            <w:tcBorders>
              <w:top w:val="single" w:sz="4" w:space="0" w:color="auto"/>
              <w:left w:val="single" w:sz="4" w:space="0" w:color="auto"/>
              <w:bottom w:val="single" w:sz="4" w:space="0" w:color="auto"/>
              <w:right w:val="single" w:sz="4" w:space="0" w:color="auto"/>
            </w:tcBorders>
            <w:vAlign w:val="center"/>
          </w:tcPr>
          <w:p w14:paraId="7824703D" w14:textId="77777777" w:rsidR="008E5719" w:rsidRPr="003628A1" w:rsidRDefault="008E5719" w:rsidP="00E30485">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8F2D7BC" w14:textId="77777777" w:rsidR="008E5719" w:rsidRPr="003628A1" w:rsidRDefault="008E5719" w:rsidP="00E30485">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74B1FA4" w14:textId="77777777" w:rsidR="008E5719" w:rsidRPr="003628A1" w:rsidRDefault="008E5719" w:rsidP="00E30485">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8098FF9" w14:textId="77777777" w:rsidR="008E5719" w:rsidRPr="003628A1" w:rsidRDefault="008E5719" w:rsidP="00E30485">
            <w:pPr>
              <w:pStyle w:val="TableBody"/>
              <w:jc w:val="center"/>
              <w:rPr>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51E5228A" w14:textId="77777777" w:rsidR="008E5719" w:rsidRPr="003628A1" w:rsidRDefault="008E5719" w:rsidP="00E30485">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5E6AF53A" w14:textId="77777777" w:rsidR="008E5719" w:rsidRPr="003628A1" w:rsidRDefault="008E5719" w:rsidP="00E30485">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84E9DE4" w14:textId="39B222A0" w:rsidR="008E5719" w:rsidRPr="003628A1" w:rsidRDefault="008E5719" w:rsidP="00E17A51">
            <w:pPr>
              <w:pStyle w:val="TableBody"/>
              <w:rPr>
                <w:sz w:val="16"/>
                <w:szCs w:val="16"/>
              </w:rPr>
            </w:pPr>
            <w:r w:rsidRPr="003628A1">
              <w:rPr>
                <w:sz w:val="16"/>
                <w:szCs w:val="16"/>
              </w:rPr>
              <w:t>Subject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OEB</w:t>
            </w:r>
            <w:r w:rsidR="004B0933">
              <w:rPr>
                <w:sz w:val="16"/>
                <w:szCs w:val="16"/>
              </w:rPr>
              <w:t xml:space="preserve"> </w:t>
            </w:r>
            <w:r w:rsidRPr="003628A1">
              <w:rPr>
                <w:sz w:val="16"/>
                <w:szCs w:val="16"/>
              </w:rPr>
              <w:t>“Ontario</w:t>
            </w:r>
            <w:r w:rsidR="004B0933">
              <w:rPr>
                <w:sz w:val="16"/>
                <w:szCs w:val="16"/>
              </w:rPr>
              <w:t xml:space="preserve"> </w:t>
            </w:r>
            <w:r w:rsidRPr="003628A1">
              <w:rPr>
                <w:sz w:val="16"/>
                <w:szCs w:val="16"/>
              </w:rPr>
              <w:t>Transmission</w:t>
            </w:r>
            <w:r w:rsidR="004B0933">
              <w:rPr>
                <w:sz w:val="16"/>
                <w:szCs w:val="16"/>
              </w:rPr>
              <w:t xml:space="preserve"> </w:t>
            </w:r>
            <w:r w:rsidRPr="003628A1">
              <w:rPr>
                <w:sz w:val="16"/>
                <w:szCs w:val="16"/>
              </w:rPr>
              <w:t>Rate</w:t>
            </w:r>
            <w:r w:rsidR="004B0933">
              <w:rPr>
                <w:sz w:val="16"/>
                <w:szCs w:val="16"/>
              </w:rPr>
              <w:t xml:space="preserve"> </w:t>
            </w:r>
            <w:r w:rsidRPr="003628A1">
              <w:rPr>
                <w:sz w:val="16"/>
                <w:szCs w:val="16"/>
              </w:rPr>
              <w:t>Order”.</w:t>
            </w:r>
          </w:p>
        </w:tc>
      </w:tr>
      <w:tr w:rsidR="008E5719" w:rsidRPr="003628A1" w14:paraId="7D633617"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6AA5B192" w14:textId="77777777" w:rsidR="008E5719" w:rsidRPr="003628A1" w:rsidRDefault="008E5719" w:rsidP="00E30485">
            <w:pPr>
              <w:pStyle w:val="TableBody"/>
              <w:jc w:val="center"/>
              <w:rPr>
                <w:sz w:val="16"/>
                <w:szCs w:val="16"/>
              </w:rPr>
            </w:pPr>
            <w:r w:rsidRPr="003628A1">
              <w:rPr>
                <w:sz w:val="16"/>
                <w:szCs w:val="16"/>
              </w:rPr>
              <w:t>603</w:t>
            </w:r>
          </w:p>
        </w:tc>
        <w:tc>
          <w:tcPr>
            <w:tcW w:w="1305" w:type="dxa"/>
            <w:tcBorders>
              <w:top w:val="single" w:sz="4" w:space="0" w:color="auto"/>
              <w:left w:val="single" w:sz="4" w:space="0" w:color="auto"/>
              <w:bottom w:val="single" w:sz="4" w:space="0" w:color="auto"/>
              <w:right w:val="single" w:sz="4" w:space="0" w:color="auto"/>
            </w:tcBorders>
            <w:vAlign w:val="center"/>
          </w:tcPr>
          <w:p w14:paraId="719A2FD0" w14:textId="673CAF9B" w:rsidR="008E5719" w:rsidRPr="003628A1" w:rsidRDefault="008E5719" w:rsidP="00E17A51">
            <w:pPr>
              <w:pStyle w:val="TableBody"/>
              <w:rPr>
                <w:sz w:val="16"/>
                <w:szCs w:val="16"/>
              </w:rPr>
            </w:pPr>
            <w:r w:rsidRPr="003628A1">
              <w:rPr>
                <w:sz w:val="16"/>
                <w:szCs w:val="16"/>
              </w:rPr>
              <w:t>Export</w:t>
            </w:r>
            <w:r w:rsidR="004B0933">
              <w:rPr>
                <w:sz w:val="16"/>
                <w:szCs w:val="16"/>
              </w:rPr>
              <w:t xml:space="preserve"> </w:t>
            </w:r>
            <w:r w:rsidRPr="003628A1">
              <w:rPr>
                <w:sz w:val="16"/>
                <w:szCs w:val="16"/>
              </w:rPr>
              <w:t>Transmission</w:t>
            </w:r>
            <w:r w:rsidR="004B0933">
              <w:rPr>
                <w:sz w:val="16"/>
                <w:szCs w:val="16"/>
              </w:rPr>
              <w:t xml:space="preserve"> </w:t>
            </w:r>
            <w:r w:rsidRPr="003628A1">
              <w:rPr>
                <w:sz w:val="16"/>
                <w:szCs w:val="16"/>
              </w:rPr>
              <w:t>Service</w:t>
            </w:r>
            <w:r w:rsidR="004B0933">
              <w:rPr>
                <w:sz w:val="16"/>
                <w:szCs w:val="16"/>
              </w:rPr>
              <w:t xml:space="preserve"> </w:t>
            </w:r>
            <w:r w:rsidRPr="003628A1">
              <w:rPr>
                <w:sz w:val="16"/>
                <w:szCs w:val="16"/>
              </w:rPr>
              <w:t>Credit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43292F7B" w14:textId="77777777" w:rsidR="008E5719" w:rsidRPr="003628A1" w:rsidRDefault="008E5719" w:rsidP="00E30485">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1E0F5156" w14:textId="41237AB7" w:rsidR="008E5719" w:rsidRPr="003628A1" w:rsidRDefault="008E5719" w:rsidP="00E30485">
            <w:pPr>
              <w:pStyle w:val="TableBody"/>
              <w:jc w:val="center"/>
              <w:rPr>
                <w:sz w:val="16"/>
                <w:szCs w:val="16"/>
              </w:rPr>
            </w:pPr>
            <w:r w:rsidRPr="003628A1">
              <w:rPr>
                <w:sz w:val="16"/>
                <w:szCs w:val="16"/>
              </w:rPr>
              <w:t>9.4.1</w:t>
            </w:r>
            <w:r w:rsidR="004B0933">
              <w:rPr>
                <w:sz w:val="16"/>
                <w:szCs w:val="16"/>
              </w:rPr>
              <w:t xml:space="preserve"> </w:t>
            </w:r>
            <w:r w:rsidRPr="003628A1">
              <w:rPr>
                <w:sz w:val="16"/>
                <w:szCs w:val="16"/>
              </w:rPr>
              <w:t>/</w:t>
            </w:r>
            <w:r w:rsidR="004B0933">
              <w:rPr>
                <w:sz w:val="16"/>
                <w:szCs w:val="16"/>
              </w:rPr>
              <w:t xml:space="preserve"> </w:t>
            </w:r>
            <w:r w:rsidRPr="003628A1">
              <w:rPr>
                <w:sz w:val="16"/>
                <w:szCs w:val="16"/>
              </w:rPr>
              <w:t>9.4.3</w:t>
            </w:r>
          </w:p>
        </w:tc>
        <w:tc>
          <w:tcPr>
            <w:tcW w:w="3555" w:type="dxa"/>
            <w:tcBorders>
              <w:top w:val="single" w:sz="4" w:space="0" w:color="auto"/>
              <w:left w:val="single" w:sz="4" w:space="0" w:color="auto"/>
              <w:bottom w:val="single" w:sz="4" w:space="0" w:color="auto"/>
              <w:right w:val="single" w:sz="4" w:space="0" w:color="auto"/>
            </w:tcBorders>
            <w:vAlign w:val="center"/>
          </w:tcPr>
          <w:p w14:paraId="4CB006F0" w14:textId="56645D1E" w:rsidR="008E5719" w:rsidRPr="003628A1" w:rsidRDefault="00277BC3" w:rsidP="0092372A">
            <w:pPr>
              <w:pStyle w:val="TableBody"/>
              <w:rPr>
                <w:szCs w:val="22"/>
              </w:rPr>
            </w:pPr>
            <m:oMathPara>
              <m:oMath>
                <m:sSub>
                  <m:sSubPr>
                    <m:ctrlPr>
                      <w:rPr>
                        <w:rFonts w:ascii="Cambria Math" w:hAnsi="Cambria Math"/>
                        <w:i/>
                      </w:rPr>
                    </m:ctrlPr>
                  </m:sSubPr>
                  <m:e>
                    <m:r>
                      <w:rPr>
                        <w:rFonts w:ascii="Cambria Math"/>
                      </w:rPr>
                      <m:t>∑</m:t>
                    </m:r>
                  </m:e>
                  <m:sub>
                    <m:r>
                      <m:rPr>
                        <m:nor/>
                      </m:rPr>
                      <w:rPr>
                        <w:rFonts w:ascii="Cambria Math"/>
                      </w:rPr>
                      <m:t>k,H,c</m:t>
                    </m:r>
                    <m:ctrlPr>
                      <w:rPr>
                        <w:rFonts w:ascii="Cambria Math" w:hAnsi="Cambria Math"/>
                      </w:rPr>
                    </m:ctrlPr>
                  </m:sub>
                </m:sSub>
                <m:r>
                  <w:rPr>
                    <w:rFonts w:ascii="Cambria Math"/>
                  </w:rPr>
                  <m:t>(</m:t>
                </m:r>
                <m:r>
                  <m:rPr>
                    <m:nor/>
                  </m:rPr>
                  <w:rPr>
                    <w:rFonts w:ascii="Cambria Math"/>
                  </w:rPr>
                  <m:t>T</m:t>
                </m:r>
                <m:sSup>
                  <m:sSupPr>
                    <m:ctrlPr>
                      <w:rPr>
                        <w:rFonts w:ascii="Cambria Math" w:hAnsi="Cambria Math"/>
                        <w:i/>
                      </w:rPr>
                    </m:ctrlPr>
                  </m:sSupPr>
                  <m:e>
                    <m:sSub>
                      <m:sSubPr>
                        <m:ctrlPr>
                          <w:rPr>
                            <w:rFonts w:ascii="Cambria Math" w:hAnsi="Cambria Math"/>
                          </w:rPr>
                        </m:ctrlPr>
                      </m:sSubPr>
                      <m:e>
                        <m:r>
                          <m:rPr>
                            <m:nor/>
                          </m:rPr>
                          <w:rPr>
                            <w:rFonts w:ascii="Cambria Math"/>
                          </w:rPr>
                          <m:t>D</m:t>
                        </m:r>
                      </m:e>
                      <m:sub>
                        <m:r>
                          <m:rPr>
                            <m:nor/>
                          </m:rPr>
                          <w:rPr>
                            <w:rFonts w:ascii="Cambria Math"/>
                          </w:rPr>
                          <m:t>653</m:t>
                        </m:r>
                      </m:sub>
                    </m:sSub>
                  </m:e>
                  <m:sup>
                    <m:r>
                      <w:rPr>
                        <w:rFonts w:ascii="Cambria Math"/>
                      </w:rPr>
                      <m:t>i</m:t>
                    </m:r>
                  </m:sup>
                </m:sSup>
                <m:r>
                  <w:rPr>
                    <w:rFonts w:ascii="Cambria Math"/>
                  </w:rPr>
                  <m:t>)</m:t>
                </m:r>
              </m:oMath>
            </m:oMathPara>
          </w:p>
          <w:p w14:paraId="180715F5" w14:textId="76FE575E"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‘H’</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szCs w:val="22"/>
              </w:rPr>
              <w:t xml:space="preserve"> </w:t>
            </w:r>
            <w:r w:rsidRPr="003628A1">
              <w:rPr>
                <w:szCs w:val="22"/>
              </w:rPr>
              <w:t>‘h’</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month.</w:t>
            </w:r>
          </w:p>
          <w:p w14:paraId="62E219A4" w14:textId="24E59817"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‘i’</w:t>
            </w:r>
            <w:r w:rsidR="004B0933">
              <w:rPr>
                <w:szCs w:val="22"/>
              </w:rPr>
              <w:t xml:space="preserve"> </w:t>
            </w:r>
            <w:r w:rsidRPr="003628A1">
              <w:rPr>
                <w:szCs w:val="22"/>
              </w:rPr>
              <w:t>is</w:t>
            </w:r>
            <w:r w:rsidR="004B0933">
              <w:rPr>
                <w:szCs w:val="22"/>
              </w:rPr>
              <w:t xml:space="preserve"> </w:t>
            </w:r>
            <w:r w:rsidRPr="003628A1">
              <w:rPr>
                <w:szCs w:val="22"/>
              </w:rPr>
              <w:t>an</w:t>
            </w:r>
            <w:r w:rsidR="004B0933">
              <w:rPr>
                <w:szCs w:val="22"/>
              </w:rPr>
              <w:t xml:space="preserve"> </w:t>
            </w:r>
            <w:r w:rsidRPr="003628A1">
              <w:rPr>
                <w:i/>
                <w:szCs w:val="22"/>
              </w:rPr>
              <w:t>intertie</w:t>
            </w:r>
            <w:r w:rsidR="004B0933">
              <w:rPr>
                <w:i/>
                <w:szCs w:val="22"/>
              </w:rPr>
              <w:t xml:space="preserve"> </w:t>
            </w:r>
            <w:r w:rsidRPr="003628A1">
              <w:rPr>
                <w:i/>
                <w:szCs w:val="22"/>
              </w:rPr>
              <w:t>metering</w:t>
            </w:r>
            <w:r w:rsidR="004B0933">
              <w:rPr>
                <w:i/>
                <w:szCs w:val="22"/>
              </w:rPr>
              <w:t xml:space="preserve"> </w:t>
            </w:r>
            <w:r w:rsidRPr="003628A1">
              <w:rPr>
                <w:i/>
                <w:szCs w:val="22"/>
              </w:rPr>
              <w:t>point</w:t>
            </w:r>
            <w:r w:rsidR="004B0933">
              <w:rPr>
                <w:szCs w:val="22"/>
              </w:rPr>
              <w:t xml:space="preserve"> </w:t>
            </w:r>
            <w:r w:rsidRPr="003628A1">
              <w:rPr>
                <w:szCs w:val="22"/>
              </w:rPr>
              <w:t>‘i’</w:t>
            </w:r>
            <w:r w:rsidR="004B0933">
              <w:rPr>
                <w:szCs w:val="22"/>
              </w:rPr>
              <w:t xml:space="preserve"> </w:t>
            </w:r>
            <w:r w:rsidRPr="003628A1">
              <w:rPr>
                <w:szCs w:val="22"/>
              </w:rPr>
              <w:t>where</w:t>
            </w:r>
            <w:r w:rsidR="004B0933">
              <w:rPr>
                <w:szCs w:val="22"/>
              </w:rPr>
              <w:t xml:space="preserve"> </w:t>
            </w:r>
            <w:r w:rsidRPr="003628A1">
              <w:rPr>
                <w:szCs w:val="22"/>
              </w:rPr>
              <w:t>an</w:t>
            </w:r>
            <w:r w:rsidR="004B0933">
              <w:rPr>
                <w:szCs w:val="22"/>
              </w:rPr>
              <w:t xml:space="preserve"> </w:t>
            </w:r>
            <w:r w:rsidRPr="003628A1">
              <w:rPr>
                <w:szCs w:val="22"/>
              </w:rPr>
              <w:t>export</w:t>
            </w:r>
            <w:r w:rsidR="004B0933">
              <w:rPr>
                <w:szCs w:val="22"/>
              </w:rPr>
              <w:t xml:space="preserve"> </w:t>
            </w:r>
            <w:r w:rsidRPr="003628A1">
              <w:rPr>
                <w:szCs w:val="22"/>
              </w:rPr>
              <w:t>transaction</w:t>
            </w:r>
            <w:r w:rsidR="004B0933">
              <w:rPr>
                <w:szCs w:val="22"/>
              </w:rPr>
              <w:t xml:space="preserve"> </w:t>
            </w:r>
            <w:r w:rsidRPr="003628A1">
              <w:rPr>
                <w:szCs w:val="22"/>
              </w:rPr>
              <w:t>occurred</w:t>
            </w:r>
            <w:r w:rsidR="004B0933">
              <w:rPr>
                <w:szCs w:val="22"/>
              </w:rPr>
              <w:t xml:space="preserve"> </w:t>
            </w:r>
            <w:r w:rsidRPr="003628A1">
              <w:rPr>
                <w:szCs w:val="22"/>
              </w:rPr>
              <w:t>during</w:t>
            </w:r>
            <w:r w:rsidR="004B0933">
              <w:rPr>
                <w:szCs w:val="22"/>
              </w:rPr>
              <w:t xml:space="preserve"> </w:t>
            </w:r>
            <w:r w:rsidRPr="003628A1">
              <w:rPr>
                <w:szCs w:val="22"/>
              </w:rPr>
              <w:t>the</w:t>
            </w:r>
            <w:r w:rsidR="004B0933">
              <w:rPr>
                <w:szCs w:val="22"/>
              </w:rPr>
              <w:t xml:space="preserve"> </w:t>
            </w:r>
            <w:r w:rsidRPr="003628A1">
              <w:rPr>
                <w:szCs w:val="22"/>
              </w:rPr>
              <w:t>month</w:t>
            </w:r>
          </w:p>
          <w:p w14:paraId="16FE86EA" w14:textId="2E9DEDD1" w:rsidR="008E5719" w:rsidRPr="003628A1" w:rsidRDefault="008E5719" w:rsidP="00E17A51">
            <w:pPr>
              <w:pStyle w:val="TableBody"/>
              <w:rPr>
                <w:rFonts w:ascii="Symbol" w:hAnsi="Symbol"/>
                <w:szCs w:val="22"/>
              </w:rPr>
            </w:pPr>
            <w:r w:rsidRPr="003628A1">
              <w:rPr>
                <w:szCs w:val="22"/>
              </w:rPr>
              <w:t>Each</w:t>
            </w:r>
            <w:r w:rsidR="004B0933">
              <w:rPr>
                <w:szCs w:val="22"/>
              </w:rPr>
              <w:t xml:space="preserve"> </w:t>
            </w:r>
            <w:r w:rsidRPr="003628A1">
              <w:rPr>
                <w:i/>
                <w:szCs w:val="22"/>
              </w:rPr>
              <w:t>charge</w:t>
            </w:r>
            <w:r w:rsidR="004B0933">
              <w:rPr>
                <w:i/>
                <w:szCs w:val="22"/>
              </w:rPr>
              <w:t xml:space="preserve"> </w:t>
            </w:r>
            <w:r w:rsidRPr="003628A1">
              <w:rPr>
                <w:i/>
                <w:szCs w:val="22"/>
              </w:rPr>
              <w:t>type</w:t>
            </w:r>
            <w:r w:rsidR="004B0933">
              <w:rPr>
                <w:szCs w:val="22"/>
              </w:rPr>
              <w:t xml:space="preserve"> </w:t>
            </w:r>
            <w:r w:rsidRPr="003628A1">
              <w:rPr>
                <w:szCs w:val="22"/>
              </w:rPr>
              <w:t>603</w:t>
            </w:r>
            <w:r w:rsidR="004B0933">
              <w:rPr>
                <w:szCs w:val="22"/>
              </w:rPr>
              <w:t xml:space="preserve"> </w:t>
            </w:r>
            <w:r w:rsidRPr="003628A1">
              <w:rPr>
                <w:szCs w:val="22"/>
              </w:rPr>
              <w:t>line</w:t>
            </w:r>
            <w:r w:rsidR="004B0933">
              <w:rPr>
                <w:szCs w:val="22"/>
              </w:rPr>
              <w:t xml:space="preserve"> </w:t>
            </w:r>
            <w:r w:rsidRPr="003628A1">
              <w:rPr>
                <w:szCs w:val="22"/>
              </w:rPr>
              <w:t>detail</w:t>
            </w:r>
            <w:r w:rsidR="004B0933">
              <w:rPr>
                <w:szCs w:val="22"/>
              </w:rPr>
              <w:t xml:space="preserve"> </w:t>
            </w:r>
            <w:r w:rsidRPr="003628A1">
              <w:rPr>
                <w:szCs w:val="22"/>
              </w:rPr>
              <w:t>record</w:t>
            </w:r>
            <w:r w:rsidR="004B0933">
              <w:rPr>
                <w:szCs w:val="22"/>
              </w:rPr>
              <w:t xml:space="preserve"> </w:t>
            </w:r>
            <w:r w:rsidRPr="003628A1">
              <w:rPr>
                <w:szCs w:val="22"/>
              </w:rPr>
              <w:t>line</w:t>
            </w:r>
            <w:r w:rsidR="004B0933">
              <w:rPr>
                <w:szCs w:val="22"/>
              </w:rPr>
              <w:t xml:space="preserve"> </w:t>
            </w:r>
            <w:r w:rsidRPr="003628A1">
              <w:rPr>
                <w:szCs w:val="22"/>
              </w:rPr>
              <w:t>item</w:t>
            </w:r>
            <w:r w:rsidR="004B0933">
              <w:rPr>
                <w:szCs w:val="22"/>
              </w:rPr>
              <w:t xml:space="preserve"> </w:t>
            </w:r>
            <w:r w:rsidRPr="003628A1">
              <w:rPr>
                <w:szCs w:val="22"/>
              </w:rPr>
              <w:t>is</w:t>
            </w:r>
            <w:r w:rsidR="004B0933">
              <w:rPr>
                <w:szCs w:val="22"/>
              </w:rPr>
              <w:t xml:space="preserve"> </w:t>
            </w:r>
            <w:r w:rsidRPr="003628A1">
              <w:rPr>
                <w:szCs w:val="22"/>
              </w:rPr>
              <w:t>therefore</w:t>
            </w:r>
            <w:r w:rsidR="004B0933">
              <w:rPr>
                <w:szCs w:val="22"/>
              </w:rPr>
              <w:t xml:space="preserve"> </w:t>
            </w:r>
            <w:r w:rsidRPr="003628A1">
              <w:rPr>
                <w:szCs w:val="22"/>
              </w:rPr>
              <w:t>totaled</w:t>
            </w:r>
            <w:r w:rsidR="004B0933">
              <w:rPr>
                <w:szCs w:val="22"/>
              </w:rPr>
              <w:t xml:space="preserve"> </w:t>
            </w:r>
            <w:r w:rsidRPr="003628A1">
              <w:rPr>
                <w:szCs w:val="22"/>
              </w:rPr>
              <w:t>on</w:t>
            </w:r>
            <w:r w:rsidR="004B0933">
              <w:rPr>
                <w:szCs w:val="22"/>
              </w:rPr>
              <w:t xml:space="preserve"> </w:t>
            </w:r>
            <w:r w:rsidRPr="003628A1">
              <w:rPr>
                <w:szCs w:val="22"/>
              </w:rPr>
              <w:t>the</w:t>
            </w:r>
            <w:r w:rsidR="004B0933">
              <w:rPr>
                <w:szCs w:val="22"/>
              </w:rPr>
              <w:t xml:space="preserve"> </w:t>
            </w:r>
            <w:r w:rsidRPr="003628A1">
              <w:rPr>
                <w:szCs w:val="22"/>
              </w:rPr>
              <w:t>basis</w:t>
            </w:r>
            <w:r w:rsidR="004B0933">
              <w:rPr>
                <w:szCs w:val="22"/>
              </w:rPr>
              <w:t xml:space="preserve"> </w:t>
            </w:r>
            <w:r w:rsidRPr="003628A1">
              <w:rPr>
                <w:szCs w:val="22"/>
              </w:rPr>
              <w:t>of</w:t>
            </w:r>
            <w:r w:rsidR="004B0933">
              <w:rPr>
                <w:szCs w:val="22"/>
              </w:rPr>
              <w:t xml:space="preserve"> </w:t>
            </w:r>
            <w:r w:rsidRPr="003628A1">
              <w:rPr>
                <w:szCs w:val="22"/>
              </w:rPr>
              <w:t>TD</w:t>
            </w:r>
            <w:r w:rsidRPr="003628A1">
              <w:rPr>
                <w:szCs w:val="22"/>
                <w:vertAlign w:val="subscript"/>
              </w:rPr>
              <w:t>653</w:t>
            </w:r>
            <w:r w:rsidR="004B0933">
              <w:rPr>
                <w:szCs w:val="22"/>
                <w:vertAlign w:val="subscript"/>
              </w:rPr>
              <w:t xml:space="preserve"> </w:t>
            </w:r>
            <w:r w:rsidRPr="003628A1">
              <w:rPr>
                <w:szCs w:val="22"/>
              </w:rPr>
              <w:t>per</w:t>
            </w:r>
            <w:r w:rsidR="004B0933">
              <w:rPr>
                <w:szCs w:val="22"/>
              </w:rPr>
              <w:t xml:space="preserve"> </w:t>
            </w:r>
            <w:r w:rsidRPr="003628A1">
              <w:rPr>
                <w:i/>
                <w:szCs w:val="22"/>
              </w:rPr>
              <w:t>intertie</w:t>
            </w:r>
            <w:r w:rsidR="004B0933">
              <w:rPr>
                <w:i/>
                <w:szCs w:val="22"/>
              </w:rPr>
              <w:t xml:space="preserve"> </w:t>
            </w:r>
            <w:r w:rsidRPr="003628A1">
              <w:rPr>
                <w:i/>
                <w:szCs w:val="22"/>
              </w:rPr>
              <w:t>metering</w:t>
            </w:r>
            <w:r w:rsidR="004B0933">
              <w:rPr>
                <w:i/>
                <w:szCs w:val="22"/>
              </w:rPr>
              <w:t xml:space="preserve"> </w:t>
            </w:r>
            <w:r w:rsidRPr="003628A1">
              <w:rPr>
                <w:i/>
                <w:szCs w:val="22"/>
              </w:rPr>
              <w:t>point</w:t>
            </w:r>
            <w:r w:rsidR="004B0933">
              <w:rPr>
                <w:szCs w:val="22"/>
              </w:rPr>
              <w:t xml:space="preserve"> </w:t>
            </w:r>
            <w:r w:rsidRPr="003628A1">
              <w:rPr>
                <w:szCs w:val="22"/>
              </w:rPr>
              <w:t>‘i’</w:t>
            </w:r>
            <w:r w:rsidR="004B0933">
              <w:rPr>
                <w:szCs w:val="22"/>
              </w:rPr>
              <w:t xml:space="preserve"> </w:t>
            </w:r>
            <w:r w:rsidRPr="003628A1">
              <w:rPr>
                <w:szCs w:val="22"/>
              </w:rPr>
              <w:t>per</w:t>
            </w:r>
            <w:r w:rsidR="004B0933">
              <w:rPr>
                <w:szCs w:val="22"/>
              </w:rPr>
              <w:t xml:space="preserve"> </w:t>
            </w:r>
            <w:r w:rsidRPr="003628A1">
              <w:rPr>
                <w:szCs w:val="22"/>
              </w:rPr>
              <w:t>month.</w:t>
            </w:r>
          </w:p>
        </w:tc>
        <w:tc>
          <w:tcPr>
            <w:tcW w:w="990" w:type="dxa"/>
            <w:tcBorders>
              <w:top w:val="single" w:sz="4" w:space="0" w:color="auto"/>
              <w:left w:val="single" w:sz="4" w:space="0" w:color="auto"/>
              <w:bottom w:val="single" w:sz="4" w:space="0" w:color="auto"/>
              <w:right w:val="single" w:sz="4" w:space="0" w:color="auto"/>
            </w:tcBorders>
            <w:vAlign w:val="center"/>
          </w:tcPr>
          <w:p w14:paraId="3D8A8CC9" w14:textId="77777777" w:rsidR="008E5719" w:rsidRPr="003628A1" w:rsidRDefault="008E5719" w:rsidP="00E30485">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747C354" w14:textId="375A01B2" w:rsidR="008E5719" w:rsidRPr="003628A1" w:rsidRDefault="008E5719" w:rsidP="00A91ABE">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applicable</w:t>
            </w:r>
            <w:r w:rsidR="004B0933">
              <w:rPr>
                <w:sz w:val="16"/>
                <w:szCs w:val="16"/>
              </w:rPr>
              <w:t xml:space="preserve"> </w:t>
            </w:r>
            <w:r w:rsidRPr="003628A1">
              <w:rPr>
                <w:i/>
                <w:sz w:val="16"/>
                <w:szCs w:val="16"/>
              </w:rPr>
              <w:t>transmitter</w:t>
            </w:r>
          </w:p>
        </w:tc>
        <w:tc>
          <w:tcPr>
            <w:tcW w:w="953" w:type="dxa"/>
            <w:tcBorders>
              <w:top w:val="single" w:sz="4" w:space="0" w:color="auto"/>
              <w:left w:val="single" w:sz="4" w:space="0" w:color="auto"/>
              <w:bottom w:val="single" w:sz="4" w:space="0" w:color="auto"/>
              <w:right w:val="single" w:sz="4" w:space="0" w:color="auto"/>
            </w:tcBorders>
            <w:vAlign w:val="center"/>
          </w:tcPr>
          <w:p w14:paraId="671D2BDB" w14:textId="77777777" w:rsidR="008E5719" w:rsidRPr="003628A1" w:rsidRDefault="008E5719" w:rsidP="00E30485">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5284F31" w14:textId="77777777" w:rsidR="008E5719" w:rsidRPr="003628A1" w:rsidRDefault="008E5719" w:rsidP="00E30485">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672F473" w14:textId="77777777" w:rsidR="008E5719" w:rsidRPr="003628A1" w:rsidRDefault="008E5719" w:rsidP="00E30485">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318BDF7" w14:textId="77777777" w:rsidR="008E5719" w:rsidRPr="003628A1" w:rsidRDefault="008E5719" w:rsidP="00E30485">
            <w:pPr>
              <w:pStyle w:val="TableBody"/>
              <w:jc w:val="center"/>
              <w:rPr>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373C6C92" w14:textId="77777777" w:rsidR="008E5719" w:rsidRPr="003628A1" w:rsidRDefault="008E5719" w:rsidP="00E30485">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241DED97" w14:textId="77777777" w:rsidR="008E5719" w:rsidRPr="003628A1" w:rsidRDefault="008E5719" w:rsidP="00E30485">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B307773" w14:textId="0C2E2FB8" w:rsidR="008E5719" w:rsidRPr="003628A1" w:rsidRDefault="008E5719" w:rsidP="00E17A51">
            <w:pPr>
              <w:pStyle w:val="TableBody"/>
              <w:rPr>
                <w:sz w:val="16"/>
                <w:szCs w:val="16"/>
              </w:rPr>
            </w:pPr>
            <w:r w:rsidRPr="003628A1">
              <w:rPr>
                <w:sz w:val="16"/>
                <w:szCs w:val="16"/>
              </w:rPr>
              <w:t>Subject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OEB</w:t>
            </w:r>
            <w:r w:rsidR="004B0933">
              <w:rPr>
                <w:sz w:val="16"/>
                <w:szCs w:val="16"/>
              </w:rPr>
              <w:t xml:space="preserve"> </w:t>
            </w:r>
            <w:r w:rsidRPr="003628A1">
              <w:rPr>
                <w:sz w:val="16"/>
                <w:szCs w:val="16"/>
              </w:rPr>
              <w:t>“Ontario</w:t>
            </w:r>
            <w:r w:rsidR="004B0933">
              <w:rPr>
                <w:sz w:val="16"/>
                <w:szCs w:val="16"/>
              </w:rPr>
              <w:t xml:space="preserve"> </w:t>
            </w:r>
            <w:r w:rsidRPr="003628A1">
              <w:rPr>
                <w:sz w:val="16"/>
                <w:szCs w:val="16"/>
              </w:rPr>
              <w:t>Transmission</w:t>
            </w:r>
            <w:r w:rsidR="004B0933">
              <w:rPr>
                <w:sz w:val="16"/>
                <w:szCs w:val="16"/>
              </w:rPr>
              <w:t xml:space="preserve"> </w:t>
            </w:r>
            <w:r w:rsidRPr="003628A1">
              <w:rPr>
                <w:sz w:val="16"/>
                <w:szCs w:val="16"/>
              </w:rPr>
              <w:t>Rate</w:t>
            </w:r>
            <w:r w:rsidR="004B0933">
              <w:rPr>
                <w:sz w:val="16"/>
                <w:szCs w:val="16"/>
              </w:rPr>
              <w:t xml:space="preserve"> </w:t>
            </w:r>
            <w:r w:rsidRPr="003628A1">
              <w:rPr>
                <w:sz w:val="16"/>
                <w:szCs w:val="16"/>
              </w:rPr>
              <w:t>Order”.</w:t>
            </w:r>
          </w:p>
        </w:tc>
      </w:tr>
      <w:tr w:rsidR="008E5719" w:rsidRPr="003628A1" w14:paraId="54818981"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621EFCDA" w14:textId="77777777" w:rsidR="008E5719" w:rsidRPr="003628A1" w:rsidRDefault="008E5719" w:rsidP="00EC71F9">
            <w:pPr>
              <w:pStyle w:val="TableBody"/>
              <w:jc w:val="center"/>
              <w:rPr>
                <w:sz w:val="16"/>
                <w:szCs w:val="16"/>
              </w:rPr>
            </w:pPr>
            <w:r w:rsidRPr="003628A1">
              <w:rPr>
                <w:sz w:val="16"/>
                <w:szCs w:val="16"/>
              </w:rPr>
              <w:t>650</w:t>
            </w:r>
          </w:p>
        </w:tc>
        <w:tc>
          <w:tcPr>
            <w:tcW w:w="1305" w:type="dxa"/>
            <w:tcBorders>
              <w:top w:val="single" w:sz="4" w:space="0" w:color="auto"/>
              <w:left w:val="single" w:sz="4" w:space="0" w:color="auto"/>
              <w:bottom w:val="single" w:sz="4" w:space="0" w:color="auto"/>
              <w:right w:val="single" w:sz="4" w:space="0" w:color="auto"/>
            </w:tcBorders>
            <w:vAlign w:val="center"/>
          </w:tcPr>
          <w:p w14:paraId="59D711A2" w14:textId="25FD6B75" w:rsidR="008E5719" w:rsidRPr="003628A1" w:rsidRDefault="008E5719" w:rsidP="00E17A51">
            <w:pPr>
              <w:pStyle w:val="TableBody"/>
              <w:rPr>
                <w:sz w:val="16"/>
                <w:szCs w:val="16"/>
              </w:rPr>
            </w:pPr>
            <w:r w:rsidRPr="003628A1">
              <w:rPr>
                <w:sz w:val="16"/>
                <w:szCs w:val="16"/>
              </w:rPr>
              <w:t>Network</w:t>
            </w:r>
            <w:r w:rsidR="004B0933">
              <w:rPr>
                <w:sz w:val="16"/>
                <w:szCs w:val="16"/>
              </w:rPr>
              <w:t xml:space="preserve"> </w:t>
            </w:r>
            <w:r w:rsidRPr="003628A1">
              <w:rPr>
                <w:sz w:val="16"/>
                <w:szCs w:val="16"/>
              </w:rPr>
              <w:t>Service</w:t>
            </w:r>
            <w:r w:rsidR="004B0933">
              <w:rPr>
                <w:sz w:val="16"/>
                <w:szCs w:val="16"/>
              </w:rPr>
              <w:t xml:space="preserve"> </w:t>
            </w:r>
            <w:r w:rsidRPr="003628A1">
              <w:rPr>
                <w:sz w:val="16"/>
                <w:szCs w:val="16"/>
              </w:rPr>
              <w:t>Charge</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2ACC56E9" w14:textId="77777777" w:rsidR="008E5719" w:rsidRPr="003628A1" w:rsidRDefault="008E5719" w:rsidP="00EC71F9">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7C2EE110" w14:textId="5AAF9685" w:rsidR="008E5719" w:rsidRPr="003628A1" w:rsidRDefault="008E5719" w:rsidP="00EC71F9">
            <w:pPr>
              <w:pStyle w:val="TableBody"/>
              <w:jc w:val="center"/>
              <w:rPr>
                <w:sz w:val="16"/>
                <w:szCs w:val="16"/>
              </w:rPr>
            </w:pPr>
            <w:r w:rsidRPr="003628A1">
              <w:rPr>
                <w:sz w:val="16"/>
                <w:szCs w:val="16"/>
              </w:rPr>
              <w:t>9.4.1</w:t>
            </w:r>
            <w:r w:rsidR="004B0933">
              <w:rPr>
                <w:sz w:val="16"/>
                <w:szCs w:val="16"/>
              </w:rPr>
              <w:t xml:space="preserve"> </w:t>
            </w:r>
            <w:r w:rsidRPr="003628A1">
              <w:rPr>
                <w:sz w:val="16"/>
                <w:szCs w:val="16"/>
              </w:rPr>
              <w:t>/</w:t>
            </w:r>
            <w:r w:rsidR="004B0933">
              <w:rPr>
                <w:sz w:val="16"/>
                <w:szCs w:val="16"/>
              </w:rPr>
              <w:t xml:space="preserve"> </w:t>
            </w:r>
            <w:r w:rsidRPr="003628A1">
              <w:rPr>
                <w:sz w:val="16"/>
                <w:szCs w:val="16"/>
              </w:rPr>
              <w:t>9.4.3</w:t>
            </w:r>
          </w:p>
        </w:tc>
        <w:tc>
          <w:tcPr>
            <w:tcW w:w="3555" w:type="dxa"/>
            <w:tcBorders>
              <w:top w:val="single" w:sz="4" w:space="0" w:color="auto"/>
              <w:left w:val="single" w:sz="4" w:space="0" w:color="auto"/>
              <w:bottom w:val="single" w:sz="4" w:space="0" w:color="auto"/>
              <w:right w:val="single" w:sz="4" w:space="0" w:color="auto"/>
            </w:tcBorders>
            <w:vAlign w:val="center"/>
          </w:tcPr>
          <w:p w14:paraId="2D7D1A66" w14:textId="4C35CA3C" w:rsidR="008E5719" w:rsidRPr="003628A1" w:rsidRDefault="008E5719" w:rsidP="00E17A51">
            <w:pPr>
              <w:pStyle w:val="TableBody"/>
              <w:rPr>
                <w:szCs w:val="22"/>
              </w:rPr>
            </w:pPr>
            <w:r w:rsidRPr="003628A1">
              <w:rPr>
                <w:szCs w:val="22"/>
              </w:rPr>
              <w:t>NSD</w:t>
            </w:r>
            <w:r w:rsidRPr="003628A1">
              <w:rPr>
                <w:szCs w:val="22"/>
                <w:vertAlign w:val="subscript"/>
              </w:rPr>
              <w:t>k,h</w:t>
            </w:r>
            <w:r w:rsidRPr="003628A1">
              <w:rPr>
                <w:szCs w:val="22"/>
                <w:vertAlign w:val="superscript"/>
              </w:rPr>
              <w:t>m</w:t>
            </w:r>
            <w:r w:rsidR="004B0933">
              <w:rPr>
                <w:szCs w:val="22"/>
              </w:rPr>
              <w:t xml:space="preserve"> </w:t>
            </w:r>
            <w:r w:rsidR="0006225B" w:rsidRPr="003628A1">
              <w:t>×</w:t>
            </w:r>
            <w:r w:rsidR="004B0933">
              <w:t xml:space="preserve"> </w:t>
            </w:r>
            <w:r w:rsidRPr="003628A1">
              <w:rPr>
                <w:szCs w:val="22"/>
              </w:rPr>
              <w:t>PTS-N</w:t>
            </w:r>
          </w:p>
          <w:p w14:paraId="336A9100" w14:textId="35C45592" w:rsidR="008E5719" w:rsidRPr="003628A1" w:rsidRDefault="008E5719" w:rsidP="00E17A51">
            <w:pPr>
              <w:pStyle w:val="TableBody"/>
              <w:rPr>
                <w:szCs w:val="22"/>
              </w:rPr>
            </w:pPr>
            <w:r w:rsidRPr="003628A1">
              <w:rPr>
                <w:szCs w:val="22"/>
              </w:rPr>
              <w:t>The</w:t>
            </w:r>
            <w:r w:rsidR="004B0933">
              <w:rPr>
                <w:szCs w:val="22"/>
              </w:rPr>
              <w:t xml:space="preserve"> </w:t>
            </w:r>
            <w:r w:rsidRPr="003628A1">
              <w:rPr>
                <w:szCs w:val="22"/>
              </w:rPr>
              <w:t>Billing</w:t>
            </w:r>
            <w:r w:rsidR="004B0933">
              <w:rPr>
                <w:szCs w:val="22"/>
              </w:rPr>
              <w:t xml:space="preserve"> </w:t>
            </w:r>
            <w:r w:rsidRPr="003628A1">
              <w:rPr>
                <w:szCs w:val="22"/>
              </w:rPr>
              <w:t>Demand</w:t>
            </w:r>
            <w:r w:rsidR="004B0933">
              <w:rPr>
                <w:szCs w:val="22"/>
              </w:rPr>
              <w:t xml:space="preserve"> </w:t>
            </w:r>
            <w:r w:rsidRPr="003628A1">
              <w:rPr>
                <w:szCs w:val="22"/>
              </w:rPr>
              <w:t>for</w:t>
            </w:r>
            <w:r w:rsidR="004B0933">
              <w:rPr>
                <w:szCs w:val="22"/>
              </w:rPr>
              <w:t xml:space="preserve"> </w:t>
            </w:r>
            <w:r w:rsidRPr="003628A1">
              <w:rPr>
                <w:szCs w:val="22"/>
              </w:rPr>
              <w:t>Network</w:t>
            </w:r>
            <w:r w:rsidR="004B0933">
              <w:rPr>
                <w:szCs w:val="22"/>
              </w:rPr>
              <w:t xml:space="preserve"> </w:t>
            </w:r>
            <w:r w:rsidRPr="003628A1">
              <w:rPr>
                <w:szCs w:val="22"/>
              </w:rPr>
              <w:t>Transmission</w:t>
            </w:r>
            <w:r w:rsidR="004B0933">
              <w:rPr>
                <w:szCs w:val="22"/>
              </w:rPr>
              <w:t xml:space="preserve"> </w:t>
            </w:r>
            <w:r w:rsidRPr="003628A1">
              <w:rPr>
                <w:szCs w:val="22"/>
              </w:rPr>
              <w:t>Service</w:t>
            </w:r>
            <w:r w:rsidR="004B0933">
              <w:rPr>
                <w:szCs w:val="22"/>
              </w:rPr>
              <w:t xml:space="preserve"> </w:t>
            </w:r>
            <w:r w:rsidRPr="003628A1">
              <w:rPr>
                <w:szCs w:val="22"/>
              </w:rPr>
              <w:t>(kW)</w:t>
            </w:r>
            <w:r w:rsidR="004B0933">
              <w:rPr>
                <w:szCs w:val="22"/>
              </w:rPr>
              <w:t xml:space="preserve"> </w:t>
            </w:r>
            <w:r w:rsidRPr="003628A1">
              <w:rPr>
                <w:szCs w:val="22"/>
              </w:rPr>
              <w:t>is</w:t>
            </w:r>
            <w:r w:rsidR="004B0933">
              <w:rPr>
                <w:szCs w:val="22"/>
              </w:rPr>
              <w:t xml:space="preserve"> </w:t>
            </w:r>
            <w:r w:rsidRPr="003628A1">
              <w:rPr>
                <w:szCs w:val="22"/>
              </w:rPr>
              <w:t>defined</w:t>
            </w:r>
            <w:r w:rsidR="004B0933">
              <w:rPr>
                <w:szCs w:val="22"/>
              </w:rPr>
              <w:t xml:space="preserve"> </w:t>
            </w:r>
            <w:r w:rsidRPr="003628A1">
              <w:rPr>
                <w:szCs w:val="22"/>
              </w:rPr>
              <w:t>as</w:t>
            </w:r>
            <w:r w:rsidR="004B0933">
              <w:rPr>
                <w:szCs w:val="22"/>
              </w:rPr>
              <w:t xml:space="preserve"> </w:t>
            </w:r>
            <w:r w:rsidRPr="003628A1">
              <w:rPr>
                <w:szCs w:val="22"/>
              </w:rPr>
              <w:t>the</w:t>
            </w:r>
            <w:r w:rsidR="004B0933">
              <w:rPr>
                <w:szCs w:val="22"/>
              </w:rPr>
              <w:t xml:space="preserve"> </w:t>
            </w:r>
            <w:r w:rsidRPr="003628A1">
              <w:rPr>
                <w:szCs w:val="22"/>
              </w:rPr>
              <w:t>higher</w:t>
            </w:r>
            <w:r w:rsidR="004B0933">
              <w:rPr>
                <w:szCs w:val="22"/>
              </w:rPr>
              <w:t xml:space="preserve"> </w:t>
            </w:r>
            <w:r w:rsidRPr="003628A1">
              <w:rPr>
                <w:szCs w:val="22"/>
              </w:rPr>
              <w:t>of:</w:t>
            </w:r>
          </w:p>
          <w:p w14:paraId="1A496D97" w14:textId="4B7A3E83" w:rsidR="008E5719" w:rsidRPr="003628A1" w:rsidRDefault="008E5719" w:rsidP="00E17A51">
            <w:pPr>
              <w:pStyle w:val="TableBody"/>
              <w:rPr>
                <w:szCs w:val="22"/>
              </w:rPr>
            </w:pPr>
            <w:r w:rsidRPr="003628A1">
              <w:rPr>
                <w:szCs w:val="22"/>
              </w:rPr>
              <w:t>Transmission</w:t>
            </w:r>
            <w:r w:rsidR="004B0933">
              <w:rPr>
                <w:szCs w:val="22"/>
              </w:rPr>
              <w:t xml:space="preserve"> </w:t>
            </w:r>
            <w:r w:rsidRPr="003628A1">
              <w:rPr>
                <w:szCs w:val="22"/>
              </w:rPr>
              <w:t>customer</w:t>
            </w:r>
            <w:r w:rsidR="004B0933">
              <w:rPr>
                <w:szCs w:val="22"/>
              </w:rPr>
              <w:t xml:space="preserve"> </w:t>
            </w:r>
            <w:r w:rsidRPr="003628A1">
              <w:rPr>
                <w:szCs w:val="22"/>
              </w:rPr>
              <w:t>coincident</w:t>
            </w:r>
            <w:r w:rsidR="004B0933">
              <w:rPr>
                <w:szCs w:val="22"/>
              </w:rPr>
              <w:t xml:space="preserve"> </w:t>
            </w:r>
            <w:r w:rsidRPr="003628A1">
              <w:rPr>
                <w:szCs w:val="22"/>
              </w:rPr>
              <w:t>peak</w:t>
            </w:r>
            <w:r w:rsidR="004B0933">
              <w:rPr>
                <w:szCs w:val="22"/>
              </w:rPr>
              <w:t xml:space="preserve"> </w:t>
            </w:r>
            <w:r w:rsidRPr="003628A1">
              <w:rPr>
                <w:szCs w:val="22"/>
              </w:rPr>
              <w:t>demand</w:t>
            </w:r>
            <w:r w:rsidR="004B0933">
              <w:rPr>
                <w:szCs w:val="22"/>
              </w:rPr>
              <w:t xml:space="preserve"> </w:t>
            </w:r>
            <w:r w:rsidRPr="003628A1">
              <w:rPr>
                <w:szCs w:val="22"/>
              </w:rPr>
              <w:t>(kW)</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hour</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Pr="003628A1">
              <w:rPr>
                <w:szCs w:val="22"/>
              </w:rPr>
              <w:t>month</w:t>
            </w:r>
            <w:r w:rsidR="004B0933">
              <w:rPr>
                <w:szCs w:val="22"/>
              </w:rPr>
              <w:t xml:space="preserve"> </w:t>
            </w:r>
            <w:r w:rsidRPr="003628A1">
              <w:rPr>
                <w:szCs w:val="22"/>
              </w:rPr>
              <w:t>when</w:t>
            </w:r>
            <w:r w:rsidR="004B0933">
              <w:rPr>
                <w:szCs w:val="22"/>
              </w:rPr>
              <w:t xml:space="preserve"> </w:t>
            </w:r>
            <w:r w:rsidRPr="003628A1">
              <w:rPr>
                <w:szCs w:val="22"/>
              </w:rPr>
              <w:t>the</w:t>
            </w:r>
            <w:r w:rsidR="004B0933">
              <w:rPr>
                <w:szCs w:val="22"/>
              </w:rPr>
              <w:t xml:space="preserve"> </w:t>
            </w:r>
            <w:r w:rsidRPr="003628A1">
              <w:rPr>
                <w:szCs w:val="22"/>
              </w:rPr>
              <w:t>total</w:t>
            </w:r>
            <w:r w:rsidR="004B0933">
              <w:rPr>
                <w:szCs w:val="22"/>
              </w:rPr>
              <w:t xml:space="preserve"> </w:t>
            </w:r>
            <w:r w:rsidRPr="003628A1">
              <w:rPr>
                <w:szCs w:val="22"/>
              </w:rPr>
              <w:t>hourly</w:t>
            </w:r>
            <w:r w:rsidR="004B0933">
              <w:rPr>
                <w:szCs w:val="22"/>
              </w:rPr>
              <w:t xml:space="preserve"> </w:t>
            </w:r>
            <w:r w:rsidRPr="003628A1">
              <w:rPr>
                <w:szCs w:val="22"/>
              </w:rPr>
              <w:t>demand</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szCs w:val="22"/>
              </w:rPr>
              <w:t>PTS</w:t>
            </w:r>
            <w:r w:rsidR="004B0933">
              <w:rPr>
                <w:szCs w:val="22"/>
              </w:rPr>
              <w:t xml:space="preserve"> </w:t>
            </w:r>
            <w:r w:rsidRPr="003628A1">
              <w:rPr>
                <w:szCs w:val="22"/>
              </w:rPr>
              <w:t>customers</w:t>
            </w:r>
            <w:r w:rsidR="004B0933">
              <w:rPr>
                <w:szCs w:val="22"/>
              </w:rPr>
              <w:t xml:space="preserve"> </w:t>
            </w:r>
            <w:r w:rsidRPr="003628A1">
              <w:rPr>
                <w:szCs w:val="22"/>
              </w:rPr>
              <w:t>is</w:t>
            </w:r>
            <w:r w:rsidR="004B0933">
              <w:rPr>
                <w:szCs w:val="22"/>
              </w:rPr>
              <w:t xml:space="preserve"> </w:t>
            </w:r>
            <w:r w:rsidRPr="003628A1">
              <w:rPr>
                <w:szCs w:val="22"/>
              </w:rPr>
              <w:t>highest</w:t>
            </w:r>
            <w:r w:rsidR="004B0933">
              <w:rPr>
                <w:szCs w:val="22"/>
              </w:rPr>
              <w:t xml:space="preserve"> </w:t>
            </w:r>
            <w:r w:rsidRPr="003628A1">
              <w:rPr>
                <w:szCs w:val="22"/>
              </w:rPr>
              <w:t>for</w:t>
            </w:r>
            <w:r w:rsidR="004B0933">
              <w:rPr>
                <w:szCs w:val="22"/>
              </w:rPr>
              <w:t xml:space="preserve"> </w:t>
            </w:r>
            <w:r w:rsidRPr="003628A1">
              <w:rPr>
                <w:szCs w:val="22"/>
              </w:rPr>
              <w:t>the</w:t>
            </w:r>
            <w:r w:rsidR="004B0933">
              <w:rPr>
                <w:szCs w:val="22"/>
              </w:rPr>
              <w:t xml:space="preserve"> </w:t>
            </w:r>
            <w:r w:rsidRPr="003628A1">
              <w:rPr>
                <w:szCs w:val="22"/>
              </w:rPr>
              <w:t>month;</w:t>
            </w:r>
            <w:r w:rsidR="004B0933">
              <w:rPr>
                <w:szCs w:val="22"/>
              </w:rPr>
              <w:t xml:space="preserve"> </w:t>
            </w:r>
            <w:r w:rsidRPr="003628A1">
              <w:rPr>
                <w:szCs w:val="22"/>
              </w:rPr>
              <w:t>and</w:t>
            </w:r>
          </w:p>
          <w:p w14:paraId="0DFE035D" w14:textId="3EFDC118" w:rsidR="008E5719" w:rsidRPr="003628A1" w:rsidRDefault="008E5719" w:rsidP="00E17A51">
            <w:pPr>
              <w:pStyle w:val="TableBody"/>
              <w:rPr>
                <w:rFonts w:ascii="Symbol" w:hAnsi="Symbol"/>
                <w:szCs w:val="22"/>
              </w:rPr>
            </w:pPr>
            <w:r w:rsidRPr="003628A1">
              <w:rPr>
                <w:szCs w:val="22"/>
              </w:rPr>
              <w:lastRenderedPageBreak/>
              <w:t>85%</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Pr="003628A1">
              <w:rPr>
                <w:szCs w:val="22"/>
              </w:rPr>
              <w:t>customer</w:t>
            </w:r>
            <w:r w:rsidR="004B0933">
              <w:rPr>
                <w:szCs w:val="22"/>
              </w:rPr>
              <w:t xml:space="preserve"> </w:t>
            </w:r>
            <w:r w:rsidRPr="003628A1">
              <w:rPr>
                <w:szCs w:val="22"/>
              </w:rPr>
              <w:t>peak</w:t>
            </w:r>
            <w:r w:rsidR="004B0933">
              <w:rPr>
                <w:szCs w:val="22"/>
              </w:rPr>
              <w:t xml:space="preserve"> </w:t>
            </w:r>
            <w:r w:rsidRPr="003628A1">
              <w:rPr>
                <w:szCs w:val="22"/>
              </w:rPr>
              <w:t>demand</w:t>
            </w:r>
            <w:r w:rsidR="004B0933">
              <w:rPr>
                <w:szCs w:val="22"/>
              </w:rPr>
              <w:t xml:space="preserve"> </w:t>
            </w:r>
            <w:r w:rsidRPr="003628A1">
              <w:rPr>
                <w:szCs w:val="22"/>
              </w:rPr>
              <w:t>in</w:t>
            </w:r>
            <w:r w:rsidR="004B0933">
              <w:rPr>
                <w:szCs w:val="22"/>
              </w:rPr>
              <w:t xml:space="preserve"> </w:t>
            </w:r>
            <w:r w:rsidRPr="003628A1">
              <w:rPr>
                <w:szCs w:val="22"/>
              </w:rPr>
              <w:t>any</w:t>
            </w:r>
            <w:r w:rsidR="004B0933">
              <w:rPr>
                <w:szCs w:val="22"/>
              </w:rPr>
              <w:t xml:space="preserve"> </w:t>
            </w:r>
            <w:r w:rsidRPr="003628A1">
              <w:rPr>
                <w:szCs w:val="22"/>
              </w:rPr>
              <w:t>hour</w:t>
            </w:r>
            <w:r w:rsidR="004B0933">
              <w:rPr>
                <w:szCs w:val="22"/>
              </w:rPr>
              <w:t xml:space="preserve"> </w:t>
            </w:r>
            <w:r w:rsidRPr="003628A1">
              <w:rPr>
                <w:szCs w:val="22"/>
              </w:rPr>
              <w:t>during</w:t>
            </w:r>
            <w:r w:rsidR="004B0933">
              <w:rPr>
                <w:szCs w:val="22"/>
              </w:rPr>
              <w:t xml:space="preserve"> </w:t>
            </w:r>
            <w:r w:rsidRPr="003628A1">
              <w:rPr>
                <w:szCs w:val="22"/>
              </w:rPr>
              <w:t>the</w:t>
            </w:r>
            <w:r w:rsidR="004B0933">
              <w:rPr>
                <w:szCs w:val="22"/>
              </w:rPr>
              <w:t xml:space="preserve"> </w:t>
            </w:r>
            <w:r w:rsidRPr="003628A1">
              <w:rPr>
                <w:szCs w:val="22"/>
              </w:rPr>
              <w:t>peak</w:t>
            </w:r>
            <w:r w:rsidR="004B0933">
              <w:rPr>
                <w:szCs w:val="22"/>
              </w:rPr>
              <w:t xml:space="preserve"> </w:t>
            </w:r>
            <w:r w:rsidRPr="003628A1">
              <w:rPr>
                <w:szCs w:val="22"/>
              </w:rPr>
              <w:t>period.</w:t>
            </w:r>
            <w:r w:rsidR="004B0933">
              <w:rPr>
                <w:szCs w:val="22"/>
              </w:rPr>
              <w:t xml:space="preserve"> </w:t>
            </w:r>
          </w:p>
        </w:tc>
        <w:tc>
          <w:tcPr>
            <w:tcW w:w="990" w:type="dxa"/>
            <w:tcBorders>
              <w:top w:val="single" w:sz="4" w:space="0" w:color="auto"/>
              <w:left w:val="single" w:sz="4" w:space="0" w:color="auto"/>
              <w:bottom w:val="single" w:sz="4" w:space="0" w:color="auto"/>
              <w:right w:val="single" w:sz="4" w:space="0" w:color="auto"/>
            </w:tcBorders>
            <w:vAlign w:val="center"/>
          </w:tcPr>
          <w:p w14:paraId="64D3C187" w14:textId="77777777" w:rsidR="008E5719" w:rsidRPr="003628A1" w:rsidRDefault="008E5719" w:rsidP="0011429A">
            <w:pPr>
              <w:pStyle w:val="TableBody"/>
              <w:jc w:val="center"/>
              <w:rPr>
                <w:sz w:val="16"/>
                <w:szCs w:val="16"/>
              </w:rPr>
            </w:pPr>
            <w:r w:rsidRPr="003628A1">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AB44178" w14:textId="2A1AD125" w:rsidR="008E5719" w:rsidRPr="003628A1" w:rsidRDefault="008E5719" w:rsidP="0011429A">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604061DF" w14:textId="77777777" w:rsidR="008E5719" w:rsidRPr="003628A1" w:rsidRDefault="008E5719" w:rsidP="0011429A">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0F79A94" w14:textId="77777777" w:rsidR="008E5719" w:rsidRPr="003628A1" w:rsidRDefault="008E5719" w:rsidP="0011429A">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5F1EF30" w14:textId="77777777" w:rsidR="008E5719" w:rsidRPr="003628A1" w:rsidRDefault="008E5719" w:rsidP="0011429A">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D71F2F5" w14:textId="77777777" w:rsidR="008E5719" w:rsidRPr="003628A1" w:rsidRDefault="008E5719" w:rsidP="0011429A">
            <w:pPr>
              <w:pStyle w:val="TableBody"/>
              <w:jc w:val="center"/>
              <w:rPr>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578277C5" w14:textId="77777777" w:rsidR="008E5719" w:rsidRPr="003628A1" w:rsidRDefault="008E5719" w:rsidP="0011429A">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4339A771" w14:textId="77777777" w:rsidR="008E5719" w:rsidRPr="003628A1" w:rsidRDefault="008E5719" w:rsidP="0011429A">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5D982F4" w14:textId="67768A79" w:rsidR="008E5719" w:rsidRPr="003628A1" w:rsidRDefault="008E5719" w:rsidP="00E17A51">
            <w:pPr>
              <w:pStyle w:val="TableBody"/>
              <w:rPr>
                <w:sz w:val="16"/>
                <w:szCs w:val="16"/>
              </w:rPr>
            </w:pPr>
            <w:r w:rsidRPr="003628A1">
              <w:rPr>
                <w:sz w:val="16"/>
                <w:szCs w:val="16"/>
              </w:rPr>
              <w:t>Subject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OEB</w:t>
            </w:r>
            <w:r w:rsidR="004B0933">
              <w:rPr>
                <w:sz w:val="16"/>
                <w:szCs w:val="16"/>
              </w:rPr>
              <w:t xml:space="preserve"> </w:t>
            </w:r>
            <w:r w:rsidRPr="003628A1">
              <w:rPr>
                <w:sz w:val="16"/>
                <w:szCs w:val="16"/>
              </w:rPr>
              <w:t>“Ontario</w:t>
            </w:r>
            <w:r w:rsidR="004B0933">
              <w:rPr>
                <w:sz w:val="16"/>
                <w:szCs w:val="16"/>
              </w:rPr>
              <w:t xml:space="preserve"> </w:t>
            </w:r>
            <w:r w:rsidRPr="003628A1">
              <w:rPr>
                <w:sz w:val="16"/>
                <w:szCs w:val="16"/>
              </w:rPr>
              <w:t>Transmission</w:t>
            </w:r>
            <w:r w:rsidR="004B0933">
              <w:rPr>
                <w:sz w:val="16"/>
                <w:szCs w:val="16"/>
              </w:rPr>
              <w:t xml:space="preserve"> </w:t>
            </w:r>
            <w:r w:rsidRPr="003628A1">
              <w:rPr>
                <w:sz w:val="16"/>
                <w:szCs w:val="16"/>
              </w:rPr>
              <w:t>Rate</w:t>
            </w:r>
            <w:r w:rsidR="004B0933">
              <w:rPr>
                <w:sz w:val="16"/>
                <w:szCs w:val="16"/>
              </w:rPr>
              <w:t xml:space="preserve"> </w:t>
            </w:r>
            <w:r w:rsidRPr="003628A1">
              <w:rPr>
                <w:sz w:val="16"/>
                <w:szCs w:val="16"/>
              </w:rPr>
              <w:t>Order”.</w:t>
            </w:r>
          </w:p>
        </w:tc>
      </w:tr>
      <w:tr w:rsidR="008E5719" w:rsidRPr="003628A1" w14:paraId="0A4D28C5"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088502EB" w14:textId="77777777" w:rsidR="008E5719" w:rsidRPr="003628A1" w:rsidRDefault="008E5719" w:rsidP="00EC71F9">
            <w:pPr>
              <w:pStyle w:val="TableBody"/>
              <w:jc w:val="center"/>
              <w:rPr>
                <w:sz w:val="16"/>
                <w:szCs w:val="16"/>
              </w:rPr>
            </w:pPr>
            <w:r w:rsidRPr="003628A1">
              <w:rPr>
                <w:sz w:val="16"/>
                <w:szCs w:val="16"/>
              </w:rPr>
              <w:t>651</w:t>
            </w:r>
          </w:p>
        </w:tc>
        <w:tc>
          <w:tcPr>
            <w:tcW w:w="1305" w:type="dxa"/>
            <w:tcBorders>
              <w:top w:val="single" w:sz="4" w:space="0" w:color="auto"/>
              <w:left w:val="single" w:sz="4" w:space="0" w:color="auto"/>
              <w:bottom w:val="single" w:sz="4" w:space="0" w:color="auto"/>
              <w:right w:val="single" w:sz="4" w:space="0" w:color="auto"/>
            </w:tcBorders>
            <w:vAlign w:val="center"/>
          </w:tcPr>
          <w:p w14:paraId="71CD97CE" w14:textId="17DA53C5" w:rsidR="008E5719" w:rsidRPr="003628A1" w:rsidRDefault="008E5719" w:rsidP="00E17A51">
            <w:pPr>
              <w:pStyle w:val="TableBody"/>
              <w:rPr>
                <w:sz w:val="16"/>
                <w:szCs w:val="16"/>
              </w:rPr>
            </w:pPr>
            <w:r w:rsidRPr="003628A1">
              <w:rPr>
                <w:sz w:val="16"/>
                <w:szCs w:val="16"/>
              </w:rPr>
              <w:t>Line</w:t>
            </w:r>
            <w:r w:rsidR="004B0933">
              <w:rPr>
                <w:sz w:val="16"/>
                <w:szCs w:val="16"/>
              </w:rPr>
              <w:t xml:space="preserve"> </w:t>
            </w:r>
            <w:r w:rsidRPr="003628A1">
              <w:rPr>
                <w:sz w:val="16"/>
                <w:szCs w:val="16"/>
              </w:rPr>
              <w:t>Connection</w:t>
            </w:r>
            <w:r w:rsidR="004B0933">
              <w:rPr>
                <w:sz w:val="16"/>
                <w:szCs w:val="16"/>
              </w:rPr>
              <w:t xml:space="preserve"> </w:t>
            </w:r>
            <w:r w:rsidRPr="003628A1">
              <w:rPr>
                <w:sz w:val="16"/>
                <w:szCs w:val="16"/>
              </w:rPr>
              <w:t>Service</w:t>
            </w:r>
            <w:r w:rsidR="004B0933">
              <w:rPr>
                <w:sz w:val="16"/>
                <w:szCs w:val="16"/>
              </w:rPr>
              <w:t xml:space="preserve"> </w:t>
            </w:r>
            <w:r w:rsidRPr="003628A1">
              <w:rPr>
                <w:sz w:val="16"/>
                <w:szCs w:val="16"/>
              </w:rPr>
              <w:t>Charge</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7745C101" w14:textId="77777777" w:rsidR="008E5719" w:rsidRPr="003628A1" w:rsidRDefault="008E5719" w:rsidP="00EC71F9">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4A0A3747" w14:textId="50F7FE6F" w:rsidR="008E5719" w:rsidRPr="003628A1" w:rsidRDefault="008E5719" w:rsidP="00EC71F9">
            <w:pPr>
              <w:pStyle w:val="TableBody"/>
              <w:jc w:val="center"/>
              <w:rPr>
                <w:sz w:val="16"/>
                <w:szCs w:val="16"/>
              </w:rPr>
            </w:pPr>
            <w:r w:rsidRPr="003628A1">
              <w:rPr>
                <w:sz w:val="16"/>
                <w:szCs w:val="16"/>
              </w:rPr>
              <w:t>9.4.1</w:t>
            </w:r>
            <w:r w:rsidR="004B0933">
              <w:rPr>
                <w:sz w:val="16"/>
                <w:szCs w:val="16"/>
              </w:rPr>
              <w:t xml:space="preserve"> </w:t>
            </w:r>
            <w:r w:rsidRPr="003628A1">
              <w:rPr>
                <w:sz w:val="16"/>
                <w:szCs w:val="16"/>
              </w:rPr>
              <w:t>/</w:t>
            </w:r>
            <w:r w:rsidR="004B0933">
              <w:rPr>
                <w:sz w:val="16"/>
                <w:szCs w:val="16"/>
              </w:rPr>
              <w:t xml:space="preserve"> </w:t>
            </w:r>
            <w:r w:rsidRPr="003628A1">
              <w:rPr>
                <w:sz w:val="16"/>
                <w:szCs w:val="16"/>
              </w:rPr>
              <w:t>9.4.3</w:t>
            </w:r>
          </w:p>
        </w:tc>
        <w:tc>
          <w:tcPr>
            <w:tcW w:w="3555" w:type="dxa"/>
            <w:tcBorders>
              <w:top w:val="single" w:sz="4" w:space="0" w:color="auto"/>
              <w:left w:val="single" w:sz="4" w:space="0" w:color="auto"/>
              <w:bottom w:val="single" w:sz="4" w:space="0" w:color="auto"/>
              <w:right w:val="single" w:sz="4" w:space="0" w:color="auto"/>
            </w:tcBorders>
            <w:vAlign w:val="center"/>
          </w:tcPr>
          <w:p w14:paraId="04F778A3" w14:textId="5C600715" w:rsidR="008E5719" w:rsidRPr="003628A1" w:rsidRDefault="008E5719" w:rsidP="00E17A51">
            <w:pPr>
              <w:pStyle w:val="TableBody"/>
              <w:rPr>
                <w:szCs w:val="22"/>
              </w:rPr>
            </w:pPr>
            <w:r w:rsidRPr="003628A1">
              <w:rPr>
                <w:szCs w:val="22"/>
              </w:rPr>
              <w:t>LCD</w:t>
            </w:r>
            <w:r w:rsidRPr="003628A1">
              <w:rPr>
                <w:szCs w:val="22"/>
                <w:vertAlign w:val="subscript"/>
              </w:rPr>
              <w:t>k,h</w:t>
            </w:r>
            <w:r w:rsidRPr="003628A1">
              <w:rPr>
                <w:szCs w:val="22"/>
                <w:vertAlign w:val="superscript"/>
              </w:rPr>
              <w:t>m</w:t>
            </w:r>
            <w:r w:rsidR="004B0933">
              <w:rPr>
                <w:szCs w:val="22"/>
              </w:rPr>
              <w:t xml:space="preserve"> </w:t>
            </w:r>
            <w:r w:rsidR="0006225B" w:rsidRPr="003628A1">
              <w:t>×</w:t>
            </w:r>
            <w:r w:rsidR="004B0933">
              <w:t xml:space="preserve"> </w:t>
            </w:r>
            <w:r w:rsidRPr="003628A1">
              <w:rPr>
                <w:szCs w:val="22"/>
              </w:rPr>
              <w:t>PTS-L</w:t>
            </w:r>
          </w:p>
          <w:p w14:paraId="24DBB086" w14:textId="534A80ED" w:rsidR="008E5719" w:rsidRPr="003628A1" w:rsidRDefault="008E5719" w:rsidP="00E17A51">
            <w:pPr>
              <w:pStyle w:val="TableBody"/>
              <w:rPr>
                <w:rFonts w:ascii="Symbol" w:hAnsi="Symbol"/>
                <w:szCs w:val="22"/>
              </w:rPr>
            </w:pPr>
            <w:r w:rsidRPr="003628A1">
              <w:rPr>
                <w:szCs w:val="22"/>
              </w:rPr>
              <w:t>Where</w:t>
            </w:r>
            <w:r w:rsidR="004B0933">
              <w:rPr>
                <w:szCs w:val="22"/>
              </w:rPr>
              <w:t xml:space="preserve"> </w:t>
            </w:r>
            <w:r w:rsidRPr="003628A1">
              <w:rPr>
                <w:szCs w:val="22"/>
              </w:rPr>
              <w:t>‘h’</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i/>
                <w:szCs w:val="22"/>
              </w:rPr>
              <w:t>settlement</w:t>
            </w:r>
            <w:r w:rsidR="004B0933">
              <w:rPr>
                <w:i/>
                <w:szCs w:val="22"/>
              </w:rPr>
              <w:t xml:space="preserve"> </w:t>
            </w:r>
            <w:r w:rsidRPr="003628A1">
              <w:rPr>
                <w:i/>
                <w:szCs w:val="22"/>
              </w:rPr>
              <w:t>hour</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Pr="003628A1">
              <w:rPr>
                <w:szCs w:val="22"/>
              </w:rPr>
              <w:t>current</w:t>
            </w:r>
            <w:r w:rsidR="004B0933">
              <w:rPr>
                <w:szCs w:val="22"/>
              </w:rPr>
              <w:t xml:space="preserve"> </w:t>
            </w:r>
            <w:r w:rsidRPr="003628A1">
              <w:rPr>
                <w:i/>
                <w:szCs w:val="22"/>
              </w:rPr>
              <w:t>billing</w:t>
            </w:r>
            <w:r w:rsidR="004B0933">
              <w:rPr>
                <w:i/>
                <w:szCs w:val="22"/>
              </w:rPr>
              <w:t xml:space="preserve"> </w:t>
            </w:r>
            <w:r w:rsidRPr="003628A1">
              <w:rPr>
                <w:i/>
                <w:szCs w:val="22"/>
              </w:rPr>
              <w:t>period</w:t>
            </w:r>
            <w:r w:rsidR="004B0933">
              <w:rPr>
                <w:szCs w:val="22"/>
              </w:rPr>
              <w:t xml:space="preserve"> </w:t>
            </w:r>
            <w:r w:rsidRPr="003628A1">
              <w:rPr>
                <w:szCs w:val="22"/>
              </w:rPr>
              <w:t>in</w:t>
            </w:r>
            <w:r w:rsidR="004B0933">
              <w:rPr>
                <w:szCs w:val="22"/>
              </w:rPr>
              <w:t xml:space="preserve"> </w:t>
            </w:r>
            <w:r w:rsidRPr="003628A1">
              <w:rPr>
                <w:szCs w:val="22"/>
              </w:rPr>
              <w:t>which</w:t>
            </w:r>
            <w:r w:rsidR="004B0933">
              <w:rPr>
                <w:szCs w:val="22"/>
              </w:rPr>
              <w:t xml:space="preserve"> </w:t>
            </w:r>
            <w:r w:rsidRPr="003628A1">
              <w:rPr>
                <w:szCs w:val="22"/>
              </w:rPr>
              <w:t>LCD</w:t>
            </w:r>
            <w:r w:rsidRPr="003628A1">
              <w:rPr>
                <w:szCs w:val="22"/>
                <w:vertAlign w:val="subscript"/>
              </w:rPr>
              <w:t>k,h</w:t>
            </w:r>
            <w:r w:rsidRPr="003628A1">
              <w:rPr>
                <w:szCs w:val="22"/>
                <w:vertAlign w:val="superscript"/>
              </w:rPr>
              <w:t>m</w:t>
            </w:r>
            <w:r w:rsidR="004B0933">
              <w:rPr>
                <w:szCs w:val="22"/>
                <w:vertAlign w:val="superscript"/>
              </w:rPr>
              <w:t xml:space="preserve"> </w:t>
            </w:r>
            <w:r w:rsidRPr="003628A1">
              <w:rPr>
                <w:szCs w:val="22"/>
              </w:rPr>
              <w:t>denotes</w:t>
            </w:r>
            <w:r w:rsidR="004B0933">
              <w:rPr>
                <w:szCs w:val="22"/>
              </w:rPr>
              <w:t xml:space="preserve"> </w:t>
            </w:r>
            <w:r w:rsidRPr="003628A1">
              <w:rPr>
                <w:szCs w:val="22"/>
              </w:rPr>
              <w:t>the</w:t>
            </w:r>
            <w:r w:rsidR="004B0933">
              <w:rPr>
                <w:szCs w:val="22"/>
              </w:rPr>
              <w:t xml:space="preserve"> </w:t>
            </w:r>
            <w:r w:rsidRPr="003628A1">
              <w:rPr>
                <w:szCs w:val="22"/>
              </w:rPr>
              <w:t>non-coincident</w:t>
            </w:r>
            <w:r w:rsidR="004B0933">
              <w:rPr>
                <w:szCs w:val="22"/>
              </w:rPr>
              <w:t xml:space="preserve"> </w:t>
            </w:r>
            <w:r w:rsidRPr="003628A1">
              <w:rPr>
                <w:szCs w:val="22"/>
              </w:rPr>
              <w:t>peak</w:t>
            </w:r>
            <w:r w:rsidR="004B0933">
              <w:rPr>
                <w:szCs w:val="22"/>
              </w:rPr>
              <w:t xml:space="preserve"> </w:t>
            </w:r>
            <w:r w:rsidRPr="003628A1">
              <w:rPr>
                <w:szCs w:val="22"/>
              </w:rPr>
              <w:t>demand</w:t>
            </w:r>
            <w:r w:rsidR="004B0933">
              <w:rPr>
                <w:szCs w:val="22"/>
              </w:rPr>
              <w:t xml:space="preserve"> </w:t>
            </w:r>
            <w:r w:rsidRPr="003628A1">
              <w:rPr>
                <w:szCs w:val="22"/>
              </w:rPr>
              <w:t>for</w:t>
            </w:r>
            <w:r w:rsidR="004B0933">
              <w:rPr>
                <w:szCs w:val="22"/>
              </w:rPr>
              <w:t xml:space="preserve"> </w:t>
            </w:r>
            <w:r w:rsidRPr="003628A1">
              <w:rPr>
                <w:szCs w:val="22"/>
              </w:rPr>
              <w:t>the</w:t>
            </w:r>
            <w:r w:rsidR="004B0933">
              <w:rPr>
                <w:szCs w:val="22"/>
              </w:rPr>
              <w:t xml:space="preserve"> </w:t>
            </w:r>
            <w:r w:rsidRPr="003628A1">
              <w:rPr>
                <w:szCs w:val="22"/>
              </w:rPr>
              <w:t>month</w:t>
            </w:r>
            <w:r w:rsidRPr="003628A1">
              <w:rPr>
                <w:i/>
                <w:szCs w:val="22"/>
              </w:rPr>
              <w:t>.</w:t>
            </w:r>
          </w:p>
        </w:tc>
        <w:tc>
          <w:tcPr>
            <w:tcW w:w="990" w:type="dxa"/>
            <w:tcBorders>
              <w:top w:val="single" w:sz="4" w:space="0" w:color="auto"/>
              <w:left w:val="single" w:sz="4" w:space="0" w:color="auto"/>
              <w:bottom w:val="single" w:sz="4" w:space="0" w:color="auto"/>
              <w:right w:val="single" w:sz="4" w:space="0" w:color="auto"/>
            </w:tcBorders>
            <w:vAlign w:val="center"/>
          </w:tcPr>
          <w:p w14:paraId="1B0FDE12" w14:textId="77777777" w:rsidR="008E5719" w:rsidRPr="003628A1" w:rsidRDefault="008E5719" w:rsidP="0011429A">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AC726C4" w14:textId="11833B5C" w:rsidR="008E5719" w:rsidRPr="003628A1" w:rsidRDefault="008E5719" w:rsidP="0011429A">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5526F8F4" w14:textId="77777777" w:rsidR="008E5719" w:rsidRPr="003628A1" w:rsidRDefault="008E5719" w:rsidP="0011429A">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3299AFB" w14:textId="77777777" w:rsidR="008E5719" w:rsidRPr="003628A1" w:rsidRDefault="008E5719" w:rsidP="0011429A">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E2B7010" w14:textId="77777777" w:rsidR="008E5719" w:rsidRPr="003628A1" w:rsidRDefault="008E5719" w:rsidP="0011429A">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37710B1" w14:textId="77777777" w:rsidR="008E5719" w:rsidRPr="003628A1" w:rsidRDefault="008E5719" w:rsidP="0011429A">
            <w:pPr>
              <w:pStyle w:val="TableBody"/>
              <w:jc w:val="center"/>
              <w:rPr>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69C8524E" w14:textId="77777777" w:rsidR="008E5719" w:rsidRPr="003628A1" w:rsidRDefault="008E5719" w:rsidP="0011429A">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450A6BC7" w14:textId="77777777" w:rsidR="008E5719" w:rsidRPr="003628A1" w:rsidRDefault="008E5719" w:rsidP="0011429A">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BD58B48" w14:textId="0CA201AC" w:rsidR="008E5719" w:rsidRPr="003628A1" w:rsidRDefault="008E5719" w:rsidP="00E17A51">
            <w:pPr>
              <w:pStyle w:val="TableBody"/>
              <w:rPr>
                <w:sz w:val="16"/>
                <w:szCs w:val="16"/>
              </w:rPr>
            </w:pPr>
            <w:r w:rsidRPr="003628A1">
              <w:rPr>
                <w:sz w:val="16"/>
                <w:szCs w:val="16"/>
              </w:rPr>
              <w:t>Subject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OEB</w:t>
            </w:r>
            <w:r w:rsidR="004B0933">
              <w:rPr>
                <w:sz w:val="16"/>
                <w:szCs w:val="16"/>
              </w:rPr>
              <w:t xml:space="preserve"> </w:t>
            </w:r>
            <w:r w:rsidRPr="003628A1">
              <w:rPr>
                <w:sz w:val="16"/>
                <w:szCs w:val="16"/>
              </w:rPr>
              <w:t>“Ontario</w:t>
            </w:r>
            <w:r w:rsidR="004B0933">
              <w:rPr>
                <w:sz w:val="16"/>
                <w:szCs w:val="16"/>
              </w:rPr>
              <w:t xml:space="preserve"> </w:t>
            </w:r>
            <w:r w:rsidRPr="003628A1">
              <w:rPr>
                <w:sz w:val="16"/>
                <w:szCs w:val="16"/>
              </w:rPr>
              <w:t>Transmission</w:t>
            </w:r>
            <w:r w:rsidR="004B0933">
              <w:rPr>
                <w:sz w:val="16"/>
                <w:szCs w:val="16"/>
              </w:rPr>
              <w:t xml:space="preserve"> </w:t>
            </w:r>
            <w:r w:rsidRPr="003628A1">
              <w:rPr>
                <w:sz w:val="16"/>
                <w:szCs w:val="16"/>
              </w:rPr>
              <w:t>Rate</w:t>
            </w:r>
            <w:r w:rsidR="004B0933">
              <w:rPr>
                <w:sz w:val="16"/>
                <w:szCs w:val="16"/>
              </w:rPr>
              <w:t xml:space="preserve"> </w:t>
            </w:r>
            <w:r w:rsidRPr="003628A1">
              <w:rPr>
                <w:sz w:val="16"/>
                <w:szCs w:val="16"/>
              </w:rPr>
              <w:t>Order”.</w:t>
            </w:r>
          </w:p>
        </w:tc>
      </w:tr>
      <w:tr w:rsidR="008E5719" w:rsidRPr="003628A1" w14:paraId="18DADA38"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4D21B85A" w14:textId="77777777" w:rsidR="008E5719" w:rsidRPr="003628A1" w:rsidRDefault="008E5719" w:rsidP="004C4875">
            <w:pPr>
              <w:pStyle w:val="TableBody"/>
              <w:jc w:val="center"/>
              <w:rPr>
                <w:sz w:val="16"/>
                <w:szCs w:val="16"/>
              </w:rPr>
            </w:pPr>
            <w:r w:rsidRPr="003628A1">
              <w:rPr>
                <w:sz w:val="16"/>
                <w:szCs w:val="16"/>
              </w:rPr>
              <w:t>652</w:t>
            </w:r>
          </w:p>
        </w:tc>
        <w:tc>
          <w:tcPr>
            <w:tcW w:w="1305" w:type="dxa"/>
            <w:tcBorders>
              <w:top w:val="single" w:sz="4" w:space="0" w:color="auto"/>
              <w:left w:val="single" w:sz="4" w:space="0" w:color="auto"/>
              <w:bottom w:val="single" w:sz="4" w:space="0" w:color="auto"/>
              <w:right w:val="single" w:sz="4" w:space="0" w:color="auto"/>
            </w:tcBorders>
            <w:vAlign w:val="center"/>
          </w:tcPr>
          <w:p w14:paraId="21AA23AC" w14:textId="3B414C56" w:rsidR="008E5719" w:rsidRPr="003628A1" w:rsidRDefault="008E5719" w:rsidP="00E17A51">
            <w:pPr>
              <w:pStyle w:val="TableBody"/>
              <w:rPr>
                <w:sz w:val="16"/>
                <w:szCs w:val="16"/>
              </w:rPr>
            </w:pPr>
            <w:r w:rsidRPr="003628A1">
              <w:rPr>
                <w:sz w:val="16"/>
                <w:szCs w:val="16"/>
              </w:rPr>
              <w:t>Transformation</w:t>
            </w:r>
            <w:r w:rsidR="004B0933">
              <w:rPr>
                <w:sz w:val="16"/>
                <w:szCs w:val="16"/>
              </w:rPr>
              <w:t xml:space="preserve"> </w:t>
            </w:r>
            <w:r w:rsidRPr="003628A1">
              <w:rPr>
                <w:sz w:val="16"/>
                <w:szCs w:val="16"/>
              </w:rPr>
              <w:t>Connection</w:t>
            </w:r>
            <w:r w:rsidR="004B0933">
              <w:rPr>
                <w:sz w:val="16"/>
                <w:szCs w:val="16"/>
              </w:rPr>
              <w:t xml:space="preserve"> </w:t>
            </w:r>
            <w:r w:rsidRPr="003628A1">
              <w:rPr>
                <w:sz w:val="16"/>
                <w:szCs w:val="16"/>
              </w:rPr>
              <w:t>Service</w:t>
            </w:r>
            <w:r w:rsidR="004B0933">
              <w:rPr>
                <w:sz w:val="16"/>
                <w:szCs w:val="16"/>
              </w:rPr>
              <w:t xml:space="preserve"> </w:t>
            </w:r>
            <w:r w:rsidRPr="003628A1">
              <w:rPr>
                <w:sz w:val="16"/>
                <w:szCs w:val="16"/>
              </w:rPr>
              <w:t>Charge</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17274232" w14:textId="77777777" w:rsidR="008E5719" w:rsidRPr="003628A1" w:rsidRDefault="008E5719" w:rsidP="004C4875">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5823414B" w14:textId="08027A23" w:rsidR="008E5719" w:rsidRPr="003628A1" w:rsidRDefault="008E5719" w:rsidP="004C4875">
            <w:pPr>
              <w:pStyle w:val="TableBody"/>
              <w:jc w:val="center"/>
              <w:rPr>
                <w:sz w:val="16"/>
                <w:szCs w:val="16"/>
              </w:rPr>
            </w:pPr>
            <w:r w:rsidRPr="003628A1">
              <w:rPr>
                <w:sz w:val="16"/>
                <w:szCs w:val="16"/>
              </w:rPr>
              <w:t>9.4.1</w:t>
            </w:r>
            <w:r w:rsidR="004B0933">
              <w:rPr>
                <w:sz w:val="16"/>
                <w:szCs w:val="16"/>
              </w:rPr>
              <w:t xml:space="preserve"> </w:t>
            </w:r>
            <w:r w:rsidRPr="003628A1">
              <w:rPr>
                <w:sz w:val="16"/>
                <w:szCs w:val="16"/>
              </w:rPr>
              <w:t>/</w:t>
            </w:r>
            <w:r w:rsidR="004B0933">
              <w:rPr>
                <w:sz w:val="16"/>
                <w:szCs w:val="16"/>
              </w:rPr>
              <w:t xml:space="preserve"> </w:t>
            </w:r>
            <w:r w:rsidRPr="003628A1">
              <w:rPr>
                <w:sz w:val="16"/>
                <w:szCs w:val="16"/>
              </w:rPr>
              <w:t>9.4.3</w:t>
            </w:r>
          </w:p>
        </w:tc>
        <w:tc>
          <w:tcPr>
            <w:tcW w:w="3555" w:type="dxa"/>
            <w:tcBorders>
              <w:top w:val="single" w:sz="4" w:space="0" w:color="auto"/>
              <w:left w:val="single" w:sz="4" w:space="0" w:color="auto"/>
              <w:bottom w:val="single" w:sz="4" w:space="0" w:color="auto"/>
              <w:right w:val="single" w:sz="4" w:space="0" w:color="auto"/>
            </w:tcBorders>
            <w:vAlign w:val="center"/>
          </w:tcPr>
          <w:p w14:paraId="5B8CBEE0" w14:textId="65D85CAB" w:rsidR="008E5719" w:rsidRPr="003628A1" w:rsidRDefault="008E5719" w:rsidP="00E17A51">
            <w:pPr>
              <w:pStyle w:val="TableBody"/>
              <w:rPr>
                <w:szCs w:val="22"/>
              </w:rPr>
            </w:pPr>
            <w:r w:rsidRPr="003628A1">
              <w:rPr>
                <w:szCs w:val="22"/>
              </w:rPr>
              <w:t>TCD</w:t>
            </w:r>
            <w:r w:rsidRPr="003628A1">
              <w:rPr>
                <w:szCs w:val="22"/>
                <w:vertAlign w:val="subscript"/>
              </w:rPr>
              <w:t>k,h</w:t>
            </w:r>
            <w:r w:rsidRPr="003628A1">
              <w:rPr>
                <w:szCs w:val="22"/>
                <w:vertAlign w:val="superscript"/>
              </w:rPr>
              <w:t>m</w:t>
            </w:r>
            <w:r w:rsidR="004B0933">
              <w:rPr>
                <w:szCs w:val="22"/>
              </w:rPr>
              <w:t xml:space="preserve"> </w:t>
            </w:r>
            <w:r w:rsidR="0006225B" w:rsidRPr="003628A1">
              <w:t>×</w:t>
            </w:r>
            <w:r w:rsidR="004B0933">
              <w:t xml:space="preserve"> </w:t>
            </w:r>
            <w:r w:rsidRPr="003628A1">
              <w:rPr>
                <w:szCs w:val="22"/>
              </w:rPr>
              <w:t>PTS-T</w:t>
            </w:r>
          </w:p>
          <w:p w14:paraId="41836F0B" w14:textId="65087843"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‘h’</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i/>
                <w:szCs w:val="22"/>
              </w:rPr>
              <w:t>settlement</w:t>
            </w:r>
            <w:r w:rsidR="004B0933">
              <w:rPr>
                <w:i/>
                <w:szCs w:val="22"/>
              </w:rPr>
              <w:t xml:space="preserve"> </w:t>
            </w:r>
            <w:r w:rsidRPr="003628A1">
              <w:rPr>
                <w:i/>
                <w:szCs w:val="22"/>
              </w:rPr>
              <w:t>hour</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Pr="003628A1">
              <w:rPr>
                <w:szCs w:val="22"/>
              </w:rPr>
              <w:t>current</w:t>
            </w:r>
            <w:r w:rsidR="004B0933">
              <w:rPr>
                <w:szCs w:val="22"/>
              </w:rPr>
              <w:t xml:space="preserve"> </w:t>
            </w:r>
            <w:r w:rsidRPr="003628A1">
              <w:rPr>
                <w:i/>
                <w:szCs w:val="22"/>
              </w:rPr>
              <w:t>billing</w:t>
            </w:r>
            <w:r w:rsidR="004B0933">
              <w:rPr>
                <w:i/>
                <w:szCs w:val="22"/>
              </w:rPr>
              <w:t xml:space="preserve"> </w:t>
            </w:r>
            <w:r w:rsidRPr="003628A1">
              <w:rPr>
                <w:i/>
                <w:szCs w:val="22"/>
              </w:rPr>
              <w:t>period</w:t>
            </w:r>
            <w:r w:rsidR="004B0933">
              <w:rPr>
                <w:szCs w:val="22"/>
              </w:rPr>
              <w:t xml:space="preserve"> </w:t>
            </w:r>
            <w:r w:rsidRPr="003628A1">
              <w:rPr>
                <w:szCs w:val="22"/>
              </w:rPr>
              <w:t>in</w:t>
            </w:r>
            <w:r w:rsidR="004B0933">
              <w:rPr>
                <w:szCs w:val="22"/>
              </w:rPr>
              <w:t xml:space="preserve"> </w:t>
            </w:r>
            <w:r w:rsidRPr="003628A1">
              <w:rPr>
                <w:szCs w:val="22"/>
              </w:rPr>
              <w:t>which</w:t>
            </w:r>
            <w:r w:rsidR="004B0933">
              <w:rPr>
                <w:szCs w:val="22"/>
              </w:rPr>
              <w:t xml:space="preserve"> </w:t>
            </w:r>
            <w:r w:rsidRPr="003628A1">
              <w:rPr>
                <w:szCs w:val="22"/>
              </w:rPr>
              <w:t>TCD</w:t>
            </w:r>
            <w:r w:rsidRPr="003628A1">
              <w:rPr>
                <w:szCs w:val="22"/>
                <w:vertAlign w:val="subscript"/>
              </w:rPr>
              <w:t>k,h</w:t>
            </w:r>
            <w:r w:rsidRPr="003628A1">
              <w:rPr>
                <w:szCs w:val="22"/>
                <w:vertAlign w:val="superscript"/>
              </w:rPr>
              <w:t>m</w:t>
            </w:r>
            <w:r w:rsidR="004B0933">
              <w:rPr>
                <w:szCs w:val="22"/>
                <w:vertAlign w:val="superscript"/>
              </w:rPr>
              <w:t xml:space="preserve"> </w:t>
            </w:r>
            <w:r w:rsidRPr="003628A1">
              <w:rPr>
                <w:szCs w:val="22"/>
              </w:rPr>
              <w:t>denotes</w:t>
            </w:r>
            <w:r w:rsidR="004B0933">
              <w:rPr>
                <w:szCs w:val="22"/>
              </w:rPr>
              <w:t xml:space="preserve"> </w:t>
            </w:r>
            <w:r w:rsidRPr="003628A1">
              <w:rPr>
                <w:szCs w:val="22"/>
              </w:rPr>
              <w:t>the</w:t>
            </w:r>
            <w:r w:rsidR="004B0933">
              <w:rPr>
                <w:szCs w:val="22"/>
              </w:rPr>
              <w:t xml:space="preserve"> </w:t>
            </w:r>
            <w:r w:rsidRPr="003628A1">
              <w:rPr>
                <w:szCs w:val="22"/>
              </w:rPr>
              <w:t>non-coincident</w:t>
            </w:r>
            <w:r w:rsidR="004B0933">
              <w:rPr>
                <w:szCs w:val="22"/>
              </w:rPr>
              <w:t xml:space="preserve"> </w:t>
            </w:r>
            <w:r w:rsidRPr="003628A1">
              <w:rPr>
                <w:szCs w:val="22"/>
              </w:rPr>
              <w:t>peak</w:t>
            </w:r>
            <w:r w:rsidR="004B0933">
              <w:rPr>
                <w:szCs w:val="22"/>
              </w:rPr>
              <w:t xml:space="preserve"> </w:t>
            </w:r>
            <w:r w:rsidRPr="003628A1">
              <w:rPr>
                <w:szCs w:val="22"/>
              </w:rPr>
              <w:t>demand</w:t>
            </w:r>
            <w:r w:rsidR="004B0933">
              <w:rPr>
                <w:szCs w:val="22"/>
              </w:rPr>
              <w:t xml:space="preserve"> </w:t>
            </w:r>
            <w:r w:rsidRPr="003628A1">
              <w:rPr>
                <w:szCs w:val="22"/>
              </w:rPr>
              <w:t>for</w:t>
            </w:r>
            <w:r w:rsidR="004B0933">
              <w:rPr>
                <w:szCs w:val="22"/>
              </w:rPr>
              <w:t xml:space="preserve"> </w:t>
            </w:r>
            <w:r w:rsidRPr="003628A1">
              <w:rPr>
                <w:szCs w:val="22"/>
              </w:rPr>
              <w:t>the</w:t>
            </w:r>
            <w:r w:rsidR="004B0933">
              <w:rPr>
                <w:szCs w:val="22"/>
              </w:rPr>
              <w:t xml:space="preserve"> </w:t>
            </w:r>
            <w:r w:rsidRPr="003628A1">
              <w:rPr>
                <w:szCs w:val="22"/>
              </w:rPr>
              <w:t>month</w:t>
            </w:r>
            <w:r w:rsidRPr="003628A1">
              <w:rPr>
                <w:i/>
                <w:szCs w:val="22"/>
              </w:rPr>
              <w:t>.</w:t>
            </w:r>
          </w:p>
        </w:tc>
        <w:tc>
          <w:tcPr>
            <w:tcW w:w="990" w:type="dxa"/>
            <w:tcBorders>
              <w:top w:val="single" w:sz="4" w:space="0" w:color="auto"/>
              <w:left w:val="single" w:sz="4" w:space="0" w:color="auto"/>
              <w:bottom w:val="single" w:sz="4" w:space="0" w:color="auto"/>
              <w:right w:val="single" w:sz="4" w:space="0" w:color="auto"/>
            </w:tcBorders>
            <w:vAlign w:val="center"/>
          </w:tcPr>
          <w:p w14:paraId="6A47C067" w14:textId="77777777" w:rsidR="008E5719" w:rsidRPr="003628A1" w:rsidRDefault="008E5719" w:rsidP="004C4875">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DAD0D3A" w14:textId="748361FE" w:rsidR="008E5719" w:rsidRPr="003628A1" w:rsidRDefault="008E5719" w:rsidP="004C4875">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52E153CB" w14:textId="77777777" w:rsidR="008E5719" w:rsidRPr="003628A1" w:rsidRDefault="008E5719" w:rsidP="004C4875">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95877E7" w14:textId="77777777" w:rsidR="008E5719" w:rsidRPr="003628A1" w:rsidRDefault="008E5719" w:rsidP="004C4875">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1FC94A3" w14:textId="77777777" w:rsidR="008E5719" w:rsidRPr="003628A1" w:rsidRDefault="008E5719" w:rsidP="004C4875">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1DF0224" w14:textId="77777777" w:rsidR="008E5719" w:rsidRPr="003628A1" w:rsidRDefault="008E5719" w:rsidP="004C4875">
            <w:pPr>
              <w:pStyle w:val="TableBody"/>
              <w:jc w:val="center"/>
              <w:rPr>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3361D926" w14:textId="77777777" w:rsidR="008E5719" w:rsidRPr="003628A1" w:rsidRDefault="008E5719" w:rsidP="004C4875">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4BD457E0" w14:textId="77777777" w:rsidR="008E5719" w:rsidRPr="003628A1" w:rsidRDefault="008E5719" w:rsidP="004C4875">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C3C1ABF" w14:textId="0AD3B1DA" w:rsidR="008E5719" w:rsidRPr="003628A1" w:rsidRDefault="008E5719" w:rsidP="00E17A51">
            <w:pPr>
              <w:pStyle w:val="TableBody"/>
              <w:rPr>
                <w:sz w:val="16"/>
                <w:szCs w:val="16"/>
              </w:rPr>
            </w:pPr>
            <w:r w:rsidRPr="003628A1">
              <w:rPr>
                <w:sz w:val="16"/>
                <w:szCs w:val="16"/>
              </w:rPr>
              <w:t>Subject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OEB</w:t>
            </w:r>
            <w:r w:rsidR="004B0933">
              <w:rPr>
                <w:sz w:val="16"/>
                <w:szCs w:val="16"/>
              </w:rPr>
              <w:t xml:space="preserve"> </w:t>
            </w:r>
            <w:r w:rsidRPr="003628A1">
              <w:rPr>
                <w:sz w:val="16"/>
                <w:szCs w:val="16"/>
              </w:rPr>
              <w:t>“Ontario</w:t>
            </w:r>
            <w:r w:rsidR="004B0933">
              <w:rPr>
                <w:sz w:val="16"/>
                <w:szCs w:val="16"/>
              </w:rPr>
              <w:t xml:space="preserve"> </w:t>
            </w:r>
            <w:r w:rsidRPr="003628A1">
              <w:rPr>
                <w:sz w:val="16"/>
                <w:szCs w:val="16"/>
              </w:rPr>
              <w:t>Transmission</w:t>
            </w:r>
            <w:r w:rsidR="004B0933">
              <w:rPr>
                <w:sz w:val="16"/>
                <w:szCs w:val="16"/>
              </w:rPr>
              <w:t xml:space="preserve"> </w:t>
            </w:r>
            <w:r w:rsidRPr="003628A1">
              <w:rPr>
                <w:sz w:val="16"/>
                <w:szCs w:val="16"/>
              </w:rPr>
              <w:t>Rate</w:t>
            </w:r>
            <w:r w:rsidR="004B0933">
              <w:rPr>
                <w:sz w:val="16"/>
                <w:szCs w:val="16"/>
              </w:rPr>
              <w:t xml:space="preserve"> </w:t>
            </w:r>
            <w:r w:rsidRPr="003628A1">
              <w:rPr>
                <w:sz w:val="16"/>
                <w:szCs w:val="16"/>
              </w:rPr>
              <w:t>Order”.</w:t>
            </w:r>
          </w:p>
        </w:tc>
      </w:tr>
      <w:tr w:rsidR="008E5719" w:rsidRPr="003628A1" w14:paraId="2E31DA5C"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1EF25F1A" w14:textId="77777777" w:rsidR="008E5719" w:rsidRPr="003628A1" w:rsidRDefault="008E5719" w:rsidP="004C4875">
            <w:pPr>
              <w:pStyle w:val="TableBody"/>
              <w:jc w:val="center"/>
              <w:rPr>
                <w:sz w:val="16"/>
                <w:szCs w:val="16"/>
              </w:rPr>
            </w:pPr>
            <w:r w:rsidRPr="003628A1">
              <w:rPr>
                <w:sz w:val="16"/>
                <w:szCs w:val="16"/>
              </w:rPr>
              <w:t>653</w:t>
            </w:r>
          </w:p>
        </w:tc>
        <w:tc>
          <w:tcPr>
            <w:tcW w:w="1305" w:type="dxa"/>
            <w:tcBorders>
              <w:top w:val="single" w:sz="4" w:space="0" w:color="auto"/>
              <w:left w:val="single" w:sz="4" w:space="0" w:color="auto"/>
              <w:bottom w:val="single" w:sz="4" w:space="0" w:color="auto"/>
              <w:right w:val="single" w:sz="4" w:space="0" w:color="auto"/>
            </w:tcBorders>
            <w:vAlign w:val="center"/>
          </w:tcPr>
          <w:p w14:paraId="53372A3B" w14:textId="3175B454" w:rsidR="008E5719" w:rsidRPr="003628A1" w:rsidRDefault="008E5719" w:rsidP="00E17A51">
            <w:pPr>
              <w:pStyle w:val="TableBody"/>
              <w:rPr>
                <w:sz w:val="16"/>
                <w:szCs w:val="16"/>
              </w:rPr>
            </w:pPr>
            <w:r w:rsidRPr="003628A1">
              <w:rPr>
                <w:sz w:val="16"/>
                <w:szCs w:val="16"/>
              </w:rPr>
              <w:t>Export</w:t>
            </w:r>
            <w:r w:rsidR="004B0933">
              <w:rPr>
                <w:sz w:val="16"/>
                <w:szCs w:val="16"/>
              </w:rPr>
              <w:t xml:space="preserve"> </w:t>
            </w:r>
            <w:r w:rsidRPr="003628A1">
              <w:rPr>
                <w:sz w:val="16"/>
                <w:szCs w:val="16"/>
              </w:rPr>
              <w:t>Transmission</w:t>
            </w:r>
            <w:r w:rsidR="004B0933">
              <w:rPr>
                <w:sz w:val="16"/>
                <w:szCs w:val="16"/>
              </w:rPr>
              <w:t xml:space="preserve"> </w:t>
            </w:r>
            <w:r w:rsidRPr="003628A1">
              <w:rPr>
                <w:sz w:val="16"/>
                <w:szCs w:val="16"/>
              </w:rPr>
              <w:t>Service</w:t>
            </w:r>
            <w:r w:rsidR="004B0933">
              <w:rPr>
                <w:sz w:val="16"/>
                <w:szCs w:val="16"/>
              </w:rPr>
              <w:t xml:space="preserve"> </w:t>
            </w:r>
            <w:r w:rsidRPr="003628A1">
              <w:rPr>
                <w:sz w:val="16"/>
                <w:szCs w:val="16"/>
              </w:rPr>
              <w:t>Charge</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065C05B5" w14:textId="77777777" w:rsidR="008E5719" w:rsidRPr="003628A1" w:rsidRDefault="008E5719" w:rsidP="004C4875">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1353B64A" w14:textId="245EAECC" w:rsidR="008E5719" w:rsidRPr="003628A1" w:rsidRDefault="008E5719" w:rsidP="004C4875">
            <w:pPr>
              <w:pStyle w:val="TableBody"/>
              <w:jc w:val="center"/>
              <w:rPr>
                <w:sz w:val="16"/>
                <w:szCs w:val="16"/>
              </w:rPr>
            </w:pPr>
            <w:r w:rsidRPr="003628A1">
              <w:rPr>
                <w:sz w:val="16"/>
                <w:szCs w:val="16"/>
              </w:rPr>
              <w:t>9.4.1</w:t>
            </w:r>
            <w:r w:rsidR="004B0933">
              <w:rPr>
                <w:sz w:val="16"/>
                <w:szCs w:val="16"/>
              </w:rPr>
              <w:t xml:space="preserve"> </w:t>
            </w:r>
            <w:r w:rsidRPr="003628A1">
              <w:rPr>
                <w:sz w:val="16"/>
                <w:szCs w:val="16"/>
              </w:rPr>
              <w:t>/</w:t>
            </w:r>
            <w:r w:rsidR="004B0933">
              <w:rPr>
                <w:sz w:val="16"/>
                <w:szCs w:val="16"/>
              </w:rPr>
              <w:t xml:space="preserve"> </w:t>
            </w:r>
            <w:r w:rsidRPr="003628A1">
              <w:rPr>
                <w:sz w:val="16"/>
                <w:szCs w:val="16"/>
              </w:rPr>
              <w:t>9.4.3</w:t>
            </w:r>
          </w:p>
        </w:tc>
        <w:tc>
          <w:tcPr>
            <w:tcW w:w="3555" w:type="dxa"/>
            <w:tcBorders>
              <w:top w:val="single" w:sz="4" w:space="0" w:color="auto"/>
              <w:left w:val="single" w:sz="4" w:space="0" w:color="auto"/>
              <w:bottom w:val="single" w:sz="4" w:space="0" w:color="auto"/>
              <w:right w:val="single" w:sz="4" w:space="0" w:color="auto"/>
            </w:tcBorders>
            <w:vAlign w:val="center"/>
          </w:tcPr>
          <w:p w14:paraId="0D84FDF1" w14:textId="28664D93" w:rsidR="008E5719" w:rsidRPr="003628A1" w:rsidRDefault="00277BC3" w:rsidP="0092372A">
            <w:pPr>
              <w:pStyle w:val="TableBody"/>
              <w:rPr>
                <w:szCs w:val="22"/>
                <w:lang w:val="de-DE"/>
              </w:rPr>
            </w:pPr>
            <m:oMathPara>
              <m:oMath>
                <m:sSub>
                  <m:sSubPr>
                    <m:ctrlPr>
                      <w:rPr>
                        <w:rFonts w:ascii="Cambria Math" w:hAnsi="Cambria Math"/>
                        <w:i/>
                      </w:rPr>
                    </m:ctrlPr>
                  </m:sSubPr>
                  <m:e>
                    <m:sSup>
                      <m:sSupPr>
                        <m:ctrlPr>
                          <w:rPr>
                            <w:rFonts w:ascii="Cambria Math" w:hAnsi="Cambria Math"/>
                            <w:i/>
                          </w:rPr>
                        </m:ctrlPr>
                      </m:sSupPr>
                      <m:e>
                        <m:sSub>
                          <m:sSubPr>
                            <m:ctrlPr>
                              <w:rPr>
                                <w:rFonts w:ascii="Cambria Math" w:hAnsi="Cambria Math"/>
                                <w:i/>
                              </w:rPr>
                            </m:ctrlPr>
                          </m:sSubPr>
                          <m:e>
                            <m:r>
                              <w:rPr>
                                <w:rFonts w:ascii="Cambria Math"/>
                              </w:rPr>
                              <m:t>∑</m:t>
                            </m:r>
                          </m:e>
                          <m:sub>
                            <m:r>
                              <w:rPr>
                                <w:rFonts w:ascii="Cambria Math"/>
                              </w:rPr>
                              <m:t>H</m:t>
                            </m:r>
                          </m:sub>
                        </m:sSub>
                      </m:e>
                      <m:sup>
                        <m:r>
                          <w:rPr>
                            <w:rFonts w:ascii="Cambria Math"/>
                          </w:rPr>
                          <m:t>T</m:t>
                        </m:r>
                      </m:sup>
                    </m:sSup>
                  </m:e>
                  <m:sub/>
                </m:sSub>
                <m:r>
                  <m:rPr>
                    <m:nor/>
                  </m:rPr>
                  <w:rPr>
                    <w:rFonts w:ascii="Cambria Math"/>
                  </w:rPr>
                  <m:t>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r>
                  <m:rPr>
                    <m:nor/>
                  </m:rPr>
                  <w:rPr>
                    <w:rFonts w:ascii="Cambria Math"/>
                  </w:rPr>
                  <m:t xml:space="preserve"> ETS</m:t>
                </m:r>
              </m:oMath>
            </m:oMathPara>
          </w:p>
          <w:p w14:paraId="420EBDD9" w14:textId="72268130"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‘H’</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szCs w:val="22"/>
              </w:rPr>
              <w:t xml:space="preserve"> </w:t>
            </w:r>
            <w:r w:rsidRPr="003628A1">
              <w:rPr>
                <w:szCs w:val="22"/>
              </w:rPr>
              <w:t>‘h’</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month.</w:t>
            </w:r>
          </w:p>
          <w:p w14:paraId="4A96099E" w14:textId="371A566A"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‘T’</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i/>
                <w:szCs w:val="22"/>
              </w:rPr>
              <w:t xml:space="preserve"> </w:t>
            </w:r>
            <w:r w:rsidRPr="003628A1">
              <w:rPr>
                <w:i/>
                <w:szCs w:val="22"/>
              </w:rPr>
              <w:t>metering</w:t>
            </w:r>
            <w:r w:rsidR="004B0933">
              <w:rPr>
                <w:i/>
                <w:szCs w:val="22"/>
              </w:rPr>
              <w:t xml:space="preserve"> </w:t>
            </w:r>
            <w:r w:rsidRPr="003628A1">
              <w:rPr>
                <w:i/>
                <w:szCs w:val="22"/>
              </w:rPr>
              <w:t>intervals</w:t>
            </w:r>
            <w:r w:rsidR="004B0933">
              <w:rPr>
                <w:szCs w:val="22"/>
              </w:rPr>
              <w:t xml:space="preserve"> </w:t>
            </w:r>
            <w:r w:rsidRPr="003628A1">
              <w:rPr>
                <w:szCs w:val="22"/>
              </w:rPr>
              <w:t>‘t’</w:t>
            </w:r>
            <w:r w:rsidR="004B0933">
              <w:rPr>
                <w:szCs w:val="22"/>
              </w:rPr>
              <w:t xml:space="preserve"> </w:t>
            </w:r>
            <w:r w:rsidRPr="003628A1">
              <w:rPr>
                <w:szCs w:val="22"/>
              </w:rPr>
              <w:t>during</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szCs w:val="22"/>
              </w:rPr>
              <w:t xml:space="preserve"> </w:t>
            </w:r>
            <w:r w:rsidRPr="003628A1">
              <w:rPr>
                <w:szCs w:val="22"/>
              </w:rPr>
              <w:t>‘H’.</w:t>
            </w:r>
          </w:p>
        </w:tc>
        <w:tc>
          <w:tcPr>
            <w:tcW w:w="990" w:type="dxa"/>
            <w:tcBorders>
              <w:top w:val="single" w:sz="4" w:space="0" w:color="auto"/>
              <w:left w:val="single" w:sz="4" w:space="0" w:color="auto"/>
              <w:bottom w:val="single" w:sz="4" w:space="0" w:color="auto"/>
              <w:right w:val="single" w:sz="4" w:space="0" w:color="auto"/>
            </w:tcBorders>
            <w:vAlign w:val="center"/>
          </w:tcPr>
          <w:p w14:paraId="78FBDFCA" w14:textId="77777777" w:rsidR="008E5719" w:rsidRPr="003628A1" w:rsidRDefault="008E5719" w:rsidP="004C4875">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1C55013" w14:textId="1595B16A" w:rsidR="008E5719" w:rsidRPr="003628A1" w:rsidRDefault="008E5719" w:rsidP="004C4875">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399DE74F" w14:textId="77777777" w:rsidR="008E5719" w:rsidRPr="003628A1" w:rsidRDefault="008E5719" w:rsidP="004C4875">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9BF85A8" w14:textId="77777777" w:rsidR="008E5719" w:rsidRPr="003628A1" w:rsidRDefault="008E5719" w:rsidP="004C4875">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3777491" w14:textId="77777777" w:rsidR="008E5719" w:rsidRPr="003628A1" w:rsidRDefault="008E5719" w:rsidP="004C4875">
            <w:pPr>
              <w:pStyle w:val="TableBody"/>
              <w:jc w:val="center"/>
              <w:rPr>
                <w:snapToGrid w:val="0"/>
                <w:sz w:val="16"/>
                <w:szCs w:val="16"/>
              </w:rPr>
            </w:pPr>
            <w:r w:rsidRPr="003628A1">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58BFC64D" w14:textId="77777777" w:rsidR="008E5719" w:rsidRPr="003628A1" w:rsidRDefault="008E5719" w:rsidP="004C4875">
            <w:pPr>
              <w:pStyle w:val="TableBody"/>
              <w:jc w:val="center"/>
              <w:rPr>
                <w:sz w:val="16"/>
                <w:szCs w:val="16"/>
              </w:rPr>
            </w:pPr>
            <w:r w:rsidRPr="003628A1">
              <w:rPr>
                <w:sz w:val="16"/>
                <w:szCs w:val="16"/>
              </w:rPr>
              <w:t>13</w:t>
            </w:r>
          </w:p>
        </w:tc>
        <w:tc>
          <w:tcPr>
            <w:tcW w:w="1371" w:type="dxa"/>
            <w:tcBorders>
              <w:top w:val="single" w:sz="4" w:space="0" w:color="auto"/>
              <w:left w:val="single" w:sz="4" w:space="0" w:color="auto"/>
              <w:bottom w:val="single" w:sz="4" w:space="0" w:color="auto"/>
              <w:right w:val="single" w:sz="4" w:space="0" w:color="auto"/>
            </w:tcBorders>
            <w:vAlign w:val="center"/>
          </w:tcPr>
          <w:p w14:paraId="502759D4" w14:textId="77777777" w:rsidR="008E5719" w:rsidRPr="003628A1" w:rsidRDefault="008E5719" w:rsidP="004C4875">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10ADFC66" w14:textId="77777777" w:rsidR="008E5719" w:rsidRPr="003628A1" w:rsidRDefault="008E5719" w:rsidP="004C4875">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DB89B7C" w14:textId="0E2E1FFE" w:rsidR="008E5719" w:rsidRPr="003628A1" w:rsidRDefault="008E5719" w:rsidP="00E17A51">
            <w:pPr>
              <w:pStyle w:val="TableBody"/>
              <w:rPr>
                <w:sz w:val="16"/>
                <w:szCs w:val="16"/>
              </w:rPr>
            </w:pPr>
            <w:r w:rsidRPr="003628A1">
              <w:rPr>
                <w:sz w:val="16"/>
                <w:szCs w:val="16"/>
              </w:rPr>
              <w:t>Subject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OEB</w:t>
            </w:r>
            <w:r w:rsidR="004B0933">
              <w:rPr>
                <w:sz w:val="16"/>
                <w:szCs w:val="16"/>
              </w:rPr>
              <w:t xml:space="preserve"> </w:t>
            </w:r>
            <w:r w:rsidRPr="003628A1">
              <w:rPr>
                <w:sz w:val="16"/>
                <w:szCs w:val="16"/>
              </w:rPr>
              <w:t>“Ontario</w:t>
            </w:r>
            <w:r w:rsidR="004B0933">
              <w:rPr>
                <w:sz w:val="16"/>
                <w:szCs w:val="16"/>
              </w:rPr>
              <w:t xml:space="preserve"> </w:t>
            </w:r>
            <w:r w:rsidRPr="003628A1">
              <w:rPr>
                <w:sz w:val="16"/>
                <w:szCs w:val="16"/>
              </w:rPr>
              <w:t>Transmission</w:t>
            </w:r>
            <w:r w:rsidR="004B0933">
              <w:rPr>
                <w:sz w:val="16"/>
                <w:szCs w:val="16"/>
              </w:rPr>
              <w:t xml:space="preserve"> </w:t>
            </w:r>
            <w:r w:rsidRPr="003628A1">
              <w:rPr>
                <w:sz w:val="16"/>
                <w:szCs w:val="16"/>
              </w:rPr>
              <w:t>Rate</w:t>
            </w:r>
            <w:r w:rsidR="004B0933">
              <w:rPr>
                <w:sz w:val="16"/>
                <w:szCs w:val="16"/>
              </w:rPr>
              <w:t xml:space="preserve"> </w:t>
            </w:r>
            <w:r w:rsidRPr="003628A1">
              <w:rPr>
                <w:sz w:val="16"/>
                <w:szCs w:val="16"/>
              </w:rPr>
              <w:t>Order”.</w:t>
            </w:r>
          </w:p>
        </w:tc>
      </w:tr>
      <w:tr w:rsidR="008E5719" w:rsidRPr="003628A1" w14:paraId="06470AC2"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4992CE11" w14:textId="77777777" w:rsidR="008E5719" w:rsidRPr="003628A1" w:rsidRDefault="008E5719" w:rsidP="004C4875">
            <w:pPr>
              <w:pStyle w:val="TableBody"/>
              <w:jc w:val="center"/>
              <w:rPr>
                <w:sz w:val="16"/>
                <w:szCs w:val="16"/>
              </w:rPr>
            </w:pPr>
            <w:r w:rsidRPr="003628A1">
              <w:rPr>
                <w:sz w:val="16"/>
                <w:szCs w:val="16"/>
              </w:rPr>
              <w:t>700</w:t>
            </w:r>
          </w:p>
        </w:tc>
        <w:tc>
          <w:tcPr>
            <w:tcW w:w="1305" w:type="dxa"/>
            <w:tcBorders>
              <w:top w:val="single" w:sz="4" w:space="0" w:color="auto"/>
              <w:left w:val="single" w:sz="4" w:space="0" w:color="auto"/>
              <w:bottom w:val="single" w:sz="4" w:space="0" w:color="auto"/>
              <w:right w:val="single" w:sz="4" w:space="0" w:color="auto"/>
            </w:tcBorders>
            <w:vAlign w:val="center"/>
          </w:tcPr>
          <w:p w14:paraId="1FF8496E" w14:textId="53DCBFD4" w:rsidR="008E5719" w:rsidRPr="003628A1" w:rsidRDefault="008E5719" w:rsidP="00E17A51">
            <w:pPr>
              <w:pStyle w:val="TableBody"/>
              <w:rPr>
                <w:sz w:val="16"/>
                <w:szCs w:val="16"/>
              </w:rPr>
            </w:pPr>
            <w:bookmarkStart w:id="265" w:name="OLE_LINK20"/>
            <w:r w:rsidRPr="003628A1">
              <w:rPr>
                <w:sz w:val="16"/>
                <w:szCs w:val="16"/>
              </w:rPr>
              <w:t>Dispute</w:t>
            </w:r>
            <w:r w:rsidR="004B0933">
              <w:rPr>
                <w:sz w:val="16"/>
                <w:szCs w:val="16"/>
              </w:rPr>
              <w:t xml:space="preserve"> </w:t>
            </w:r>
            <w:r w:rsidRPr="003628A1">
              <w:rPr>
                <w:sz w:val="16"/>
                <w:szCs w:val="16"/>
              </w:rPr>
              <w:t>Resolution</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bookmarkEnd w:id="265"/>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1325BFFB" w14:textId="77777777" w:rsidR="008E5719" w:rsidRPr="003628A1" w:rsidRDefault="008E5719" w:rsidP="004C4875">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2A42AA72" w14:textId="77777777" w:rsidR="008E5719" w:rsidRPr="003628A1" w:rsidRDefault="008E5719" w:rsidP="004C4875">
            <w:pPr>
              <w:pStyle w:val="TableBody"/>
              <w:jc w:val="center"/>
              <w:rPr>
                <w:sz w:val="16"/>
                <w:szCs w:val="16"/>
              </w:rPr>
            </w:pPr>
            <w:r w:rsidRPr="003628A1">
              <w:rPr>
                <w:sz w:val="16"/>
                <w:szCs w:val="16"/>
              </w:rPr>
              <w:t>3.2.7</w:t>
            </w:r>
          </w:p>
        </w:tc>
        <w:tc>
          <w:tcPr>
            <w:tcW w:w="3555" w:type="dxa"/>
            <w:tcBorders>
              <w:top w:val="single" w:sz="4" w:space="0" w:color="auto"/>
              <w:left w:val="single" w:sz="4" w:space="0" w:color="auto"/>
              <w:bottom w:val="single" w:sz="4" w:space="0" w:color="auto"/>
              <w:right w:val="single" w:sz="4" w:space="0" w:color="auto"/>
            </w:tcBorders>
            <w:vAlign w:val="center"/>
          </w:tcPr>
          <w:p w14:paraId="5A919BF9" w14:textId="6A1A500D" w:rsidR="008E5719" w:rsidRPr="003628A1" w:rsidRDefault="008E5719" w:rsidP="00E17A51">
            <w:pPr>
              <w:pStyle w:val="TableBody"/>
              <w:rPr>
                <w:szCs w:val="22"/>
              </w:rPr>
            </w:pPr>
            <w:r w:rsidRPr="003628A1">
              <w:rPr>
                <w:szCs w:val="22"/>
              </w:rPr>
              <w:t>Manual</w:t>
            </w:r>
            <w:r w:rsidR="004B0933">
              <w:rPr>
                <w:szCs w:val="22"/>
              </w:rPr>
              <w:t xml:space="preserve"> </w:t>
            </w:r>
            <w:r w:rsidRPr="003628A1">
              <w:rPr>
                <w:szCs w:val="22"/>
              </w:rPr>
              <w:t>Entry</w:t>
            </w:r>
            <w:r w:rsidR="004B0933">
              <w:rPr>
                <w:szCs w:val="22"/>
              </w:rPr>
              <w:t xml:space="preserve"> </w:t>
            </w:r>
            <w:r w:rsidRPr="003628A1">
              <w:rPr>
                <w:szCs w:val="22"/>
              </w:rPr>
              <w:t>as</w:t>
            </w:r>
            <w:r w:rsidR="004B0933">
              <w:rPr>
                <w:szCs w:val="22"/>
              </w:rPr>
              <w:t xml:space="preserve"> </w:t>
            </w:r>
            <w:r w:rsidRPr="003628A1">
              <w:rPr>
                <w:szCs w:val="22"/>
              </w:rPr>
              <w:t>per</w:t>
            </w:r>
            <w:r w:rsidR="004B0933">
              <w:rPr>
                <w:szCs w:val="22"/>
              </w:rPr>
              <w:t xml:space="preserve"> </w:t>
            </w:r>
            <w:r w:rsidRPr="003628A1">
              <w:rPr>
                <w:szCs w:val="22"/>
              </w:rPr>
              <w:t>3.2.7</w:t>
            </w:r>
          </w:p>
        </w:tc>
        <w:tc>
          <w:tcPr>
            <w:tcW w:w="990" w:type="dxa"/>
            <w:tcBorders>
              <w:top w:val="single" w:sz="4" w:space="0" w:color="auto"/>
              <w:left w:val="single" w:sz="4" w:space="0" w:color="auto"/>
              <w:bottom w:val="single" w:sz="4" w:space="0" w:color="auto"/>
              <w:right w:val="single" w:sz="4" w:space="0" w:color="auto"/>
            </w:tcBorders>
            <w:vAlign w:val="center"/>
          </w:tcPr>
          <w:p w14:paraId="1F198104" w14:textId="77777777" w:rsidR="008E5719" w:rsidRPr="003628A1" w:rsidRDefault="008E5719" w:rsidP="004C4875">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0773CF6" w14:textId="1018743E" w:rsidR="008E5719" w:rsidRPr="003628A1" w:rsidRDefault="008E5719" w:rsidP="004C4875">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696A8048" w14:textId="77777777" w:rsidR="008E5719" w:rsidRPr="003628A1" w:rsidRDefault="008E5719" w:rsidP="004C4875">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5C83EF8" w14:textId="77777777" w:rsidR="008E5719" w:rsidRPr="003628A1" w:rsidRDefault="008E5719" w:rsidP="004C4875">
            <w:pPr>
              <w:pStyle w:val="TableBody"/>
              <w:jc w:val="center"/>
              <w:rPr>
                <w:snapToGrid w:val="0"/>
                <w:sz w:val="16"/>
                <w:szCs w:val="16"/>
              </w:rPr>
            </w:pPr>
            <w:r w:rsidRPr="003628A1">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5E2490C0" w14:textId="77777777" w:rsidR="008E5719" w:rsidRPr="003628A1" w:rsidRDefault="008E5719" w:rsidP="004C4875">
            <w:pPr>
              <w:pStyle w:val="TableBody"/>
              <w:jc w:val="center"/>
              <w:rPr>
                <w:snapToGrid w:val="0"/>
                <w:sz w:val="16"/>
                <w:szCs w:val="16"/>
              </w:rPr>
            </w:pPr>
            <w:r w:rsidRPr="003628A1">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3BD1FBBA" w14:textId="77777777" w:rsidR="008E5719" w:rsidRPr="003628A1" w:rsidRDefault="008E5719" w:rsidP="004C4875">
            <w:pPr>
              <w:pStyle w:val="TableBody"/>
              <w:jc w:val="center"/>
              <w:rPr>
                <w:sz w:val="16"/>
                <w:szCs w:val="16"/>
              </w:rPr>
            </w:pPr>
            <w:r w:rsidRPr="003628A1">
              <w:rPr>
                <w:sz w:val="16"/>
                <w:szCs w:val="16"/>
              </w:rPr>
              <w:t>13</w:t>
            </w:r>
          </w:p>
        </w:tc>
        <w:tc>
          <w:tcPr>
            <w:tcW w:w="1371" w:type="dxa"/>
            <w:tcBorders>
              <w:top w:val="single" w:sz="4" w:space="0" w:color="auto"/>
              <w:left w:val="single" w:sz="4" w:space="0" w:color="auto"/>
              <w:bottom w:val="single" w:sz="4" w:space="0" w:color="auto"/>
              <w:right w:val="single" w:sz="4" w:space="0" w:color="auto"/>
            </w:tcBorders>
            <w:vAlign w:val="center"/>
          </w:tcPr>
          <w:p w14:paraId="01B2F095" w14:textId="77777777" w:rsidR="008E5719" w:rsidRPr="003628A1" w:rsidRDefault="008E5719" w:rsidP="004C4875">
            <w:pPr>
              <w:pStyle w:val="TableBody"/>
              <w:jc w:val="center"/>
              <w:rPr>
                <w:snapToGrid w:val="0"/>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48C427B8" w14:textId="77777777" w:rsidR="008E5719" w:rsidRPr="003628A1" w:rsidRDefault="008E5719" w:rsidP="004C4875">
            <w:pPr>
              <w:pStyle w:val="TableBody"/>
              <w:jc w:val="center"/>
              <w:rPr>
                <w:snapToGrid w:val="0"/>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834A267" w14:textId="18D460D6" w:rsidR="008E5719" w:rsidRPr="003628A1" w:rsidRDefault="008E5719" w:rsidP="00E17A51">
            <w:pPr>
              <w:pStyle w:val="TableBody"/>
              <w:rPr>
                <w:sz w:val="16"/>
                <w:szCs w:val="16"/>
              </w:rPr>
            </w:pPr>
            <w:r w:rsidRPr="003628A1">
              <w:rPr>
                <w:snapToGrid w:val="0"/>
                <w:sz w:val="16"/>
                <w:szCs w:val="16"/>
              </w:rPr>
              <w:t>Note:</w:t>
            </w:r>
            <w:r w:rsidR="004B0933">
              <w:rPr>
                <w:snapToGrid w:val="0"/>
                <w:sz w:val="16"/>
                <w:szCs w:val="16"/>
              </w:rPr>
              <w:t xml:space="preserve"> </w:t>
            </w:r>
            <w:r w:rsidRPr="003628A1">
              <w:rPr>
                <w:snapToGrid w:val="0"/>
                <w:sz w:val="16"/>
                <w:szCs w:val="16"/>
              </w:rPr>
              <w:t>tax</w:t>
            </w:r>
            <w:r w:rsidR="004B0933">
              <w:rPr>
                <w:snapToGrid w:val="0"/>
                <w:sz w:val="16"/>
                <w:szCs w:val="16"/>
              </w:rPr>
              <w:t xml:space="preserve"> </w:t>
            </w:r>
            <w:r w:rsidRPr="003628A1">
              <w:rPr>
                <w:snapToGrid w:val="0"/>
                <w:sz w:val="16"/>
                <w:szCs w:val="16"/>
              </w:rPr>
              <w:t>would</w:t>
            </w:r>
            <w:r w:rsidR="004B0933">
              <w:rPr>
                <w:snapToGrid w:val="0"/>
                <w:sz w:val="16"/>
                <w:szCs w:val="16"/>
              </w:rPr>
              <w:t xml:space="preserve"> </w:t>
            </w:r>
            <w:r w:rsidRPr="003628A1">
              <w:rPr>
                <w:snapToGrid w:val="0"/>
                <w:sz w:val="16"/>
                <w:szCs w:val="16"/>
              </w:rPr>
              <w:t>follow</w:t>
            </w:r>
            <w:r w:rsidR="004B0933">
              <w:rPr>
                <w:snapToGrid w:val="0"/>
                <w:sz w:val="16"/>
                <w:szCs w:val="16"/>
              </w:rPr>
              <w:t xml:space="preserve"> </w:t>
            </w:r>
            <w:r w:rsidRPr="003628A1">
              <w:rPr>
                <w:snapToGrid w:val="0"/>
                <w:sz w:val="16"/>
                <w:szCs w:val="16"/>
              </w:rPr>
              <w:t>original</w:t>
            </w:r>
            <w:r w:rsidR="004B0933">
              <w:rPr>
                <w:snapToGrid w:val="0"/>
                <w:sz w:val="16"/>
                <w:szCs w:val="16"/>
              </w:rPr>
              <w:t xml:space="preserve"> </w:t>
            </w:r>
            <w:r w:rsidRPr="003628A1">
              <w:rPr>
                <w:snapToGrid w:val="0"/>
                <w:sz w:val="16"/>
                <w:szCs w:val="16"/>
              </w:rPr>
              <w:t>disputed</w:t>
            </w:r>
            <w:r w:rsidR="004B0933">
              <w:rPr>
                <w:snapToGrid w:val="0"/>
                <w:sz w:val="16"/>
                <w:szCs w:val="16"/>
              </w:rPr>
              <w:t xml:space="preserve"> </w:t>
            </w:r>
            <w:r w:rsidRPr="003628A1">
              <w:rPr>
                <w:snapToGrid w:val="0"/>
                <w:sz w:val="16"/>
                <w:szCs w:val="16"/>
              </w:rPr>
              <w:t>transaction</w:t>
            </w:r>
          </w:p>
        </w:tc>
      </w:tr>
      <w:tr w:rsidR="008E5719" w:rsidRPr="003628A1" w14:paraId="4F525640"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6E7476EF" w14:textId="77777777" w:rsidR="008E5719" w:rsidRPr="003628A1" w:rsidRDefault="008E5719" w:rsidP="004C4875">
            <w:pPr>
              <w:pStyle w:val="TableBody"/>
              <w:jc w:val="center"/>
              <w:rPr>
                <w:sz w:val="16"/>
                <w:szCs w:val="16"/>
              </w:rPr>
            </w:pPr>
            <w:r w:rsidRPr="003628A1">
              <w:rPr>
                <w:sz w:val="16"/>
                <w:szCs w:val="16"/>
              </w:rPr>
              <w:t>702</w:t>
            </w:r>
          </w:p>
        </w:tc>
        <w:tc>
          <w:tcPr>
            <w:tcW w:w="1305" w:type="dxa"/>
            <w:tcBorders>
              <w:top w:val="single" w:sz="4" w:space="0" w:color="auto"/>
              <w:left w:val="single" w:sz="4" w:space="0" w:color="auto"/>
              <w:bottom w:val="single" w:sz="4" w:space="0" w:color="auto"/>
              <w:right w:val="single" w:sz="4" w:space="0" w:color="auto"/>
            </w:tcBorders>
            <w:vAlign w:val="center"/>
          </w:tcPr>
          <w:p w14:paraId="0503B374" w14:textId="023758A1" w:rsidR="008E5719" w:rsidRPr="003628A1" w:rsidRDefault="008E5719" w:rsidP="00E17A51">
            <w:pPr>
              <w:pStyle w:val="TableBody"/>
              <w:rPr>
                <w:sz w:val="16"/>
                <w:szCs w:val="16"/>
              </w:rPr>
            </w:pPr>
            <w:r w:rsidRPr="003628A1">
              <w:rPr>
                <w:sz w:val="16"/>
                <w:szCs w:val="16"/>
              </w:rPr>
              <w:t>Debt</w:t>
            </w:r>
            <w:r w:rsidR="004B0933">
              <w:rPr>
                <w:sz w:val="16"/>
                <w:szCs w:val="16"/>
              </w:rPr>
              <w:t xml:space="preserve"> </w:t>
            </w:r>
            <w:r w:rsidRPr="003628A1">
              <w:rPr>
                <w:sz w:val="16"/>
                <w:szCs w:val="16"/>
              </w:rPr>
              <w:t>Retirement</w:t>
            </w:r>
            <w:r w:rsidR="004B0933">
              <w:rPr>
                <w:sz w:val="16"/>
                <w:szCs w:val="16"/>
              </w:rPr>
              <w:t xml:space="preserve"> </w:t>
            </w:r>
            <w:r w:rsidRPr="003628A1">
              <w:rPr>
                <w:sz w:val="16"/>
                <w:szCs w:val="16"/>
              </w:rPr>
              <w:t>Credit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7A0809BB" w14:textId="77777777" w:rsidR="008E5719" w:rsidRPr="003628A1" w:rsidRDefault="008E5719" w:rsidP="004C4875">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216A4BAA" w14:textId="77777777" w:rsidR="008E5719" w:rsidRPr="003628A1" w:rsidRDefault="008E5719" w:rsidP="004C4875">
            <w:pPr>
              <w:pStyle w:val="TableBody"/>
              <w:jc w:val="center"/>
              <w:rPr>
                <w:sz w:val="16"/>
                <w:szCs w:val="16"/>
              </w:rPr>
            </w:pPr>
            <w:r w:rsidRPr="003628A1">
              <w:rPr>
                <w:sz w:val="16"/>
                <w:szCs w:val="16"/>
              </w:rPr>
              <w:t>9.4.6</w:t>
            </w:r>
          </w:p>
        </w:tc>
        <w:tc>
          <w:tcPr>
            <w:tcW w:w="3555" w:type="dxa"/>
            <w:tcBorders>
              <w:top w:val="single" w:sz="4" w:space="0" w:color="auto"/>
              <w:left w:val="single" w:sz="4" w:space="0" w:color="auto"/>
              <w:bottom w:val="single" w:sz="4" w:space="0" w:color="auto"/>
              <w:right w:val="single" w:sz="4" w:space="0" w:color="auto"/>
            </w:tcBorders>
            <w:vAlign w:val="center"/>
          </w:tcPr>
          <w:p w14:paraId="05E56EA3" w14:textId="6AA5001A" w:rsidR="008E5719" w:rsidRPr="003628A1" w:rsidRDefault="00277BC3" w:rsidP="0092372A">
            <w:pPr>
              <w:pStyle w:val="TableBody"/>
              <w:rPr>
                <w:szCs w:val="22"/>
              </w:rPr>
            </w:pPr>
            <m:oMathPara>
              <m:oMath>
                <m:sSub>
                  <m:sSubPr>
                    <m:ctrlPr>
                      <w:rPr>
                        <w:rFonts w:ascii="Cambria Math" w:hAnsi="Cambria Math"/>
                        <w:i/>
                      </w:rPr>
                    </m:ctrlPr>
                  </m:sSubPr>
                  <m:e>
                    <m:r>
                      <w:rPr>
                        <w:rFonts w:ascii="Cambria Math"/>
                      </w:rPr>
                      <m:t>∑</m:t>
                    </m:r>
                  </m:e>
                  <m:sub>
                    <m:r>
                      <m:rPr>
                        <m:nor/>
                      </m:rPr>
                      <w:rPr>
                        <w:rFonts w:ascii="Cambria Math"/>
                      </w:rPr>
                      <m:t>k,H,c</m:t>
                    </m:r>
                    <m:ctrlPr>
                      <w:rPr>
                        <w:rFonts w:ascii="Cambria Math" w:hAnsi="Cambria Math"/>
                      </w:rPr>
                    </m:ctrlPr>
                  </m:sub>
                </m:sSub>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752</m:t>
                    </m:r>
                  </m:sub>
                </m:sSub>
              </m:oMath>
            </m:oMathPara>
          </w:p>
        </w:tc>
        <w:tc>
          <w:tcPr>
            <w:tcW w:w="990" w:type="dxa"/>
            <w:tcBorders>
              <w:top w:val="single" w:sz="4" w:space="0" w:color="auto"/>
              <w:left w:val="single" w:sz="4" w:space="0" w:color="auto"/>
              <w:bottom w:val="single" w:sz="4" w:space="0" w:color="auto"/>
              <w:right w:val="single" w:sz="4" w:space="0" w:color="auto"/>
            </w:tcBorders>
            <w:vAlign w:val="center"/>
          </w:tcPr>
          <w:p w14:paraId="4DD20754" w14:textId="77777777" w:rsidR="008E5719" w:rsidRPr="003628A1" w:rsidRDefault="008E5719" w:rsidP="004C4875">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D70107D" w14:textId="68652936" w:rsidR="008E5719" w:rsidRPr="003628A1" w:rsidRDefault="008E5719" w:rsidP="004C4875">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Ministry</w:t>
            </w:r>
            <w:r w:rsidR="004B0933">
              <w:rPr>
                <w:sz w:val="16"/>
                <w:szCs w:val="16"/>
              </w:rPr>
              <w:t xml:space="preserve"> </w:t>
            </w:r>
            <w:r w:rsidRPr="003628A1">
              <w:rPr>
                <w:sz w:val="16"/>
                <w:szCs w:val="16"/>
              </w:rPr>
              <w:t>of</w:t>
            </w:r>
            <w:r w:rsidR="004B0933">
              <w:rPr>
                <w:sz w:val="16"/>
                <w:szCs w:val="16"/>
              </w:rPr>
              <w:t xml:space="preserve"> </w:t>
            </w:r>
            <w:r w:rsidRPr="003628A1">
              <w:rPr>
                <w:sz w:val="16"/>
                <w:szCs w:val="16"/>
              </w:rPr>
              <w:t>Finance</w:t>
            </w:r>
          </w:p>
        </w:tc>
        <w:tc>
          <w:tcPr>
            <w:tcW w:w="953" w:type="dxa"/>
            <w:tcBorders>
              <w:top w:val="single" w:sz="4" w:space="0" w:color="auto"/>
              <w:left w:val="single" w:sz="4" w:space="0" w:color="auto"/>
              <w:bottom w:val="single" w:sz="4" w:space="0" w:color="auto"/>
              <w:right w:val="single" w:sz="4" w:space="0" w:color="auto"/>
            </w:tcBorders>
            <w:vAlign w:val="center"/>
          </w:tcPr>
          <w:p w14:paraId="1F353F43" w14:textId="77777777" w:rsidR="008E5719" w:rsidRPr="003628A1" w:rsidRDefault="008E5719" w:rsidP="004C4875">
            <w:pPr>
              <w:pStyle w:val="TableBody"/>
              <w:jc w:val="center"/>
              <w:rPr>
                <w:snapToGrid w:val="0"/>
                <w:sz w:val="16"/>
                <w:szCs w:val="16"/>
              </w:rPr>
            </w:pPr>
            <w:r w:rsidRPr="003628A1">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58C8BB7D" w14:textId="77777777" w:rsidR="008E5719" w:rsidRPr="003628A1" w:rsidRDefault="008E5719" w:rsidP="004C4875">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7CD958F" w14:textId="77777777" w:rsidR="008E5719" w:rsidRPr="003628A1" w:rsidRDefault="008E5719" w:rsidP="004C4875">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4EF5F0D" w14:textId="77777777" w:rsidR="008E5719" w:rsidRPr="003628A1" w:rsidRDefault="008E5719" w:rsidP="004C4875">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3E1E2FDE" w14:textId="77777777" w:rsidR="008E5719" w:rsidRPr="003628A1" w:rsidRDefault="008E5719" w:rsidP="004C4875">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271F2FB1" w14:textId="77777777" w:rsidR="008E5719" w:rsidRPr="003628A1" w:rsidRDefault="008E5719" w:rsidP="004C4875">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2755D2F" w14:textId="3A94B123" w:rsidR="008E5719" w:rsidRPr="003628A1" w:rsidRDefault="008E5719" w:rsidP="00E17A51">
            <w:pPr>
              <w:pStyle w:val="TableBody"/>
              <w:rPr>
                <w:sz w:val="16"/>
                <w:szCs w:val="16"/>
              </w:rPr>
            </w:pPr>
            <w:r w:rsidRPr="003628A1">
              <w:rPr>
                <w:sz w:val="16"/>
                <w:szCs w:val="16"/>
              </w:rPr>
              <w:t>Ontario</w:t>
            </w:r>
            <w:r w:rsidR="004B0933">
              <w:rPr>
                <w:sz w:val="16"/>
                <w:szCs w:val="16"/>
              </w:rPr>
              <w:t xml:space="preserve"> </w:t>
            </w:r>
            <w:r w:rsidRPr="003628A1">
              <w:rPr>
                <w:sz w:val="16"/>
                <w:szCs w:val="16"/>
              </w:rPr>
              <w:t>Regulations</w:t>
            </w:r>
            <w:r w:rsidR="004B0933">
              <w:rPr>
                <w:sz w:val="16"/>
                <w:szCs w:val="16"/>
              </w:rPr>
              <w:t xml:space="preserve"> </w:t>
            </w:r>
            <w:r w:rsidRPr="003628A1">
              <w:rPr>
                <w:sz w:val="16"/>
                <w:szCs w:val="16"/>
              </w:rPr>
              <w:lastRenderedPageBreak/>
              <w:t>493/01</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494/01</w:t>
            </w:r>
          </w:p>
          <w:p w14:paraId="1B84C3A5" w14:textId="53BB258C" w:rsidR="008E5719" w:rsidRPr="003628A1" w:rsidRDefault="008E5719" w:rsidP="00E17A51">
            <w:pPr>
              <w:pStyle w:val="TableBody"/>
              <w:rPr>
                <w:sz w:val="16"/>
                <w:szCs w:val="16"/>
              </w:rPr>
            </w:pPr>
            <w:r w:rsidRPr="003628A1">
              <w:rPr>
                <w:sz w:val="16"/>
                <w:szCs w:val="16"/>
              </w:rPr>
              <w:t>See</w:t>
            </w:r>
            <w:r w:rsidR="004B0933">
              <w:rPr>
                <w:sz w:val="16"/>
                <w:szCs w:val="16"/>
              </w:rPr>
              <w:t xml:space="preserve"> </w:t>
            </w:r>
            <w:r w:rsidRPr="003628A1">
              <w:rPr>
                <w:sz w:val="16"/>
                <w:szCs w:val="16"/>
              </w:rPr>
              <w:t>Ministry</w:t>
            </w:r>
            <w:r w:rsidR="004B0933">
              <w:rPr>
                <w:sz w:val="16"/>
                <w:szCs w:val="16"/>
              </w:rPr>
              <w:t xml:space="preserve"> </w:t>
            </w:r>
            <w:r w:rsidRPr="003628A1">
              <w:rPr>
                <w:sz w:val="16"/>
                <w:szCs w:val="16"/>
              </w:rPr>
              <w:t>of</w:t>
            </w:r>
            <w:r w:rsidR="004B0933">
              <w:rPr>
                <w:sz w:val="16"/>
                <w:szCs w:val="16"/>
              </w:rPr>
              <w:t xml:space="preserve"> </w:t>
            </w:r>
            <w:r w:rsidRPr="003628A1">
              <w:rPr>
                <w:sz w:val="16"/>
                <w:szCs w:val="16"/>
              </w:rPr>
              <w:t>Energy</w:t>
            </w:r>
            <w:r w:rsidR="004B0933">
              <w:rPr>
                <w:sz w:val="16"/>
                <w:szCs w:val="16"/>
              </w:rPr>
              <w:t xml:space="preserve"> </w:t>
            </w:r>
            <w:r w:rsidRPr="003628A1">
              <w:rPr>
                <w:sz w:val="16"/>
                <w:szCs w:val="16"/>
              </w:rPr>
              <w:t>website</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details.</w:t>
            </w:r>
            <w:r w:rsidR="004B0933">
              <w:rPr>
                <w:sz w:val="16"/>
                <w:szCs w:val="16"/>
              </w:rPr>
              <w:t xml:space="preserve"> </w:t>
            </w:r>
          </w:p>
        </w:tc>
      </w:tr>
      <w:tr w:rsidR="008E5719" w:rsidRPr="003628A1" w14:paraId="21866DF8"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24C3AFC4" w14:textId="77777777" w:rsidR="008E5719" w:rsidRPr="003628A1" w:rsidRDefault="008E5719" w:rsidP="00444401">
            <w:pPr>
              <w:pStyle w:val="TableBody"/>
              <w:jc w:val="center"/>
              <w:rPr>
                <w:sz w:val="16"/>
                <w:szCs w:val="16"/>
              </w:rPr>
            </w:pPr>
            <w:r w:rsidRPr="003628A1">
              <w:rPr>
                <w:sz w:val="16"/>
                <w:szCs w:val="16"/>
              </w:rPr>
              <w:lastRenderedPageBreak/>
              <w:t>703</w:t>
            </w:r>
          </w:p>
        </w:tc>
        <w:tc>
          <w:tcPr>
            <w:tcW w:w="1305" w:type="dxa"/>
            <w:tcBorders>
              <w:top w:val="single" w:sz="4" w:space="0" w:color="auto"/>
              <w:left w:val="single" w:sz="4" w:space="0" w:color="auto"/>
              <w:bottom w:val="single" w:sz="4" w:space="0" w:color="auto"/>
              <w:right w:val="single" w:sz="4" w:space="0" w:color="auto"/>
            </w:tcBorders>
            <w:vAlign w:val="center"/>
          </w:tcPr>
          <w:p w14:paraId="023AB5DE" w14:textId="5ACDEC15" w:rsidR="008E5719" w:rsidRPr="003628A1" w:rsidRDefault="008E5719" w:rsidP="00E17A51">
            <w:pPr>
              <w:pStyle w:val="TableBody"/>
              <w:rPr>
                <w:sz w:val="16"/>
                <w:szCs w:val="16"/>
              </w:rPr>
            </w:pPr>
            <w:r w:rsidRPr="003628A1">
              <w:rPr>
                <w:sz w:val="16"/>
                <w:szCs w:val="16"/>
              </w:rPr>
              <w:t>Rural</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Remote</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Credit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215FB9F3" w14:textId="77777777" w:rsidR="008E5719" w:rsidRPr="003628A1" w:rsidRDefault="008E5719" w:rsidP="00444401">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706D70E0" w14:textId="77777777" w:rsidR="008E5719" w:rsidRPr="003628A1" w:rsidRDefault="008E5719" w:rsidP="00444401">
            <w:pPr>
              <w:pStyle w:val="TableBody"/>
              <w:jc w:val="center"/>
              <w:rPr>
                <w:sz w:val="16"/>
                <w:szCs w:val="16"/>
              </w:rPr>
            </w:pPr>
            <w:r w:rsidRPr="003628A1">
              <w:rPr>
                <w:sz w:val="16"/>
                <w:szCs w:val="16"/>
              </w:rPr>
              <w:t>9.4.4</w:t>
            </w:r>
          </w:p>
        </w:tc>
        <w:tc>
          <w:tcPr>
            <w:tcW w:w="3555" w:type="dxa"/>
            <w:tcBorders>
              <w:top w:val="single" w:sz="4" w:space="0" w:color="auto"/>
              <w:left w:val="single" w:sz="4" w:space="0" w:color="auto"/>
              <w:bottom w:val="single" w:sz="4" w:space="0" w:color="auto"/>
              <w:right w:val="single" w:sz="4" w:space="0" w:color="auto"/>
            </w:tcBorders>
            <w:vAlign w:val="center"/>
          </w:tcPr>
          <w:p w14:paraId="31902ACD" w14:textId="68361C92" w:rsidR="008E5719" w:rsidRPr="003628A1" w:rsidRDefault="004B0933" w:rsidP="00E17A51">
            <w:pPr>
              <w:pStyle w:val="TableBody"/>
              <w:rPr>
                <w:szCs w:val="22"/>
              </w:rPr>
            </w:pPr>
            <w:r>
              <w:rPr>
                <w:szCs w:val="22"/>
                <w:vertAlign w:val="subscript"/>
              </w:rPr>
              <w:t xml:space="preserve"> </w:t>
            </w:r>
            <w:r w:rsidR="008E5719" w:rsidRPr="003628A1">
              <w:rPr>
                <w:szCs w:val="22"/>
              </w:rPr>
              <w:t>Manual</w:t>
            </w:r>
            <w:r>
              <w:rPr>
                <w:szCs w:val="22"/>
              </w:rPr>
              <w:t xml:space="preserve"> </w:t>
            </w:r>
            <w:r w:rsidR="008E5719" w:rsidRPr="003628A1">
              <w:rPr>
                <w:szCs w:val="22"/>
              </w:rPr>
              <w:t>Entry</w:t>
            </w:r>
            <w:r>
              <w:rPr>
                <w:szCs w:val="22"/>
              </w:rPr>
              <w:t xml:space="preserve"> </w:t>
            </w:r>
            <w:r w:rsidR="008E5719" w:rsidRPr="003628A1">
              <w:rPr>
                <w:szCs w:val="22"/>
              </w:rPr>
              <w:t>as</w:t>
            </w:r>
            <w:r>
              <w:rPr>
                <w:szCs w:val="22"/>
              </w:rPr>
              <w:t xml:space="preserve"> </w:t>
            </w:r>
            <w:r w:rsidR="008E5719" w:rsidRPr="003628A1">
              <w:rPr>
                <w:szCs w:val="22"/>
              </w:rPr>
              <w:t>per</w:t>
            </w:r>
            <w:r>
              <w:rPr>
                <w:szCs w:val="22"/>
              </w:rPr>
              <w:t xml:space="preserve"> </w:t>
            </w:r>
            <w:r w:rsidR="008E5719" w:rsidRPr="003628A1">
              <w:rPr>
                <w:szCs w:val="22"/>
              </w:rPr>
              <w:t>Reg</w:t>
            </w:r>
          </w:p>
        </w:tc>
        <w:tc>
          <w:tcPr>
            <w:tcW w:w="990" w:type="dxa"/>
            <w:tcBorders>
              <w:top w:val="single" w:sz="4" w:space="0" w:color="auto"/>
              <w:left w:val="single" w:sz="4" w:space="0" w:color="auto"/>
              <w:bottom w:val="single" w:sz="4" w:space="0" w:color="auto"/>
              <w:right w:val="single" w:sz="4" w:space="0" w:color="auto"/>
            </w:tcBorders>
            <w:vAlign w:val="center"/>
          </w:tcPr>
          <w:p w14:paraId="02C6C3D5" w14:textId="77777777" w:rsidR="008E5719" w:rsidRPr="003628A1" w:rsidRDefault="008E5719" w:rsidP="00444401">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E536F30" w14:textId="350B9C88" w:rsidR="008E5719" w:rsidRPr="003628A1" w:rsidRDefault="008E5719" w:rsidP="00444401">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MP</w:t>
            </w:r>
            <w:r w:rsidR="004B0933">
              <w:rPr>
                <w:sz w:val="16"/>
                <w:szCs w:val="16"/>
              </w:rPr>
              <w:t xml:space="preserve"> </w:t>
            </w:r>
            <w:r w:rsidRPr="003628A1">
              <w:rPr>
                <w:sz w:val="16"/>
                <w:szCs w:val="16"/>
              </w:rPr>
              <w:t>as</w:t>
            </w:r>
            <w:r w:rsidR="004B0933">
              <w:rPr>
                <w:sz w:val="16"/>
                <w:szCs w:val="16"/>
              </w:rPr>
              <w:t xml:space="preserve"> </w:t>
            </w:r>
            <w:r w:rsidRPr="003628A1">
              <w:rPr>
                <w:sz w:val="16"/>
                <w:szCs w:val="16"/>
              </w:rPr>
              <w:t>per</w:t>
            </w:r>
            <w:r w:rsidR="004B0933">
              <w:rPr>
                <w:sz w:val="16"/>
                <w:szCs w:val="16"/>
              </w:rPr>
              <w:t xml:space="preserve"> </w:t>
            </w:r>
            <w:r w:rsidRPr="003628A1">
              <w:rPr>
                <w:sz w:val="16"/>
                <w:szCs w:val="16"/>
              </w:rPr>
              <w:t>Reg</w:t>
            </w:r>
          </w:p>
        </w:tc>
        <w:tc>
          <w:tcPr>
            <w:tcW w:w="953" w:type="dxa"/>
            <w:tcBorders>
              <w:top w:val="single" w:sz="4" w:space="0" w:color="auto"/>
              <w:left w:val="single" w:sz="4" w:space="0" w:color="auto"/>
              <w:bottom w:val="single" w:sz="4" w:space="0" w:color="auto"/>
              <w:right w:val="single" w:sz="4" w:space="0" w:color="auto"/>
            </w:tcBorders>
            <w:vAlign w:val="center"/>
          </w:tcPr>
          <w:p w14:paraId="01DD4FBF" w14:textId="77777777" w:rsidR="008E5719" w:rsidRPr="003628A1" w:rsidRDefault="008E5719" w:rsidP="00444401">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2490B8F" w14:textId="77777777" w:rsidR="008E5719" w:rsidRPr="003628A1" w:rsidRDefault="008E5719" w:rsidP="00444401">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74D3721" w14:textId="77777777" w:rsidR="008E5719" w:rsidRPr="003628A1" w:rsidRDefault="008E5719" w:rsidP="00444401">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848D717" w14:textId="77777777" w:rsidR="008E5719" w:rsidRPr="003628A1" w:rsidRDefault="008E5719" w:rsidP="00444401">
            <w:pPr>
              <w:pStyle w:val="TableBody"/>
              <w:jc w:val="center"/>
              <w:rPr>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3D7048A0" w14:textId="77777777" w:rsidR="008E5719" w:rsidRPr="003628A1" w:rsidRDefault="008E5719" w:rsidP="00444401">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179EEF9B" w14:textId="77777777" w:rsidR="008E5719" w:rsidRPr="003628A1" w:rsidRDefault="008E5719" w:rsidP="00444401">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75AB9BE" w14:textId="20B7E946" w:rsidR="008E5719" w:rsidRPr="003628A1" w:rsidRDefault="008E5719" w:rsidP="00E17A51">
            <w:pPr>
              <w:pStyle w:val="TableBody"/>
              <w:rPr>
                <w:sz w:val="16"/>
                <w:szCs w:val="16"/>
              </w:rPr>
            </w:pPr>
            <w:r w:rsidRPr="003628A1">
              <w:rPr>
                <w:sz w:val="16"/>
                <w:szCs w:val="16"/>
              </w:rPr>
              <w:t>Ontario</w:t>
            </w:r>
            <w:r w:rsidR="004B0933">
              <w:rPr>
                <w:sz w:val="16"/>
                <w:szCs w:val="16"/>
              </w:rPr>
              <w:t xml:space="preserve"> </w:t>
            </w:r>
            <w:r w:rsidRPr="003628A1">
              <w:rPr>
                <w:sz w:val="16"/>
                <w:szCs w:val="16"/>
              </w:rPr>
              <w:t>Regulation</w:t>
            </w:r>
            <w:r w:rsidR="004B0933">
              <w:rPr>
                <w:sz w:val="16"/>
                <w:szCs w:val="16"/>
              </w:rPr>
              <w:t xml:space="preserve"> </w:t>
            </w:r>
            <w:r w:rsidRPr="003628A1">
              <w:rPr>
                <w:sz w:val="16"/>
                <w:szCs w:val="16"/>
              </w:rPr>
              <w:t>442/01</w:t>
            </w:r>
          </w:p>
          <w:p w14:paraId="7E947CD8" w14:textId="79517524" w:rsidR="008E5719" w:rsidRPr="003628A1" w:rsidRDefault="008E5719" w:rsidP="00E17A51">
            <w:pPr>
              <w:pStyle w:val="TableBody"/>
              <w:rPr>
                <w:sz w:val="16"/>
                <w:szCs w:val="16"/>
              </w:rPr>
            </w:pPr>
            <w:r w:rsidRPr="003628A1">
              <w:rPr>
                <w:sz w:val="16"/>
                <w:szCs w:val="16"/>
              </w:rPr>
              <w:t>See</w:t>
            </w:r>
            <w:r w:rsidR="004B0933">
              <w:rPr>
                <w:sz w:val="16"/>
                <w:szCs w:val="16"/>
              </w:rPr>
              <w:t xml:space="preserve"> </w:t>
            </w:r>
            <w:r w:rsidRPr="003628A1">
              <w:rPr>
                <w:sz w:val="16"/>
                <w:szCs w:val="16"/>
              </w:rPr>
              <w:t>Ministry</w:t>
            </w:r>
            <w:r w:rsidR="004B0933">
              <w:rPr>
                <w:sz w:val="16"/>
                <w:szCs w:val="16"/>
              </w:rPr>
              <w:t xml:space="preserve"> </w:t>
            </w:r>
            <w:r w:rsidRPr="003628A1">
              <w:rPr>
                <w:sz w:val="16"/>
                <w:szCs w:val="16"/>
              </w:rPr>
              <w:t>of</w:t>
            </w:r>
            <w:r w:rsidR="004B0933">
              <w:rPr>
                <w:sz w:val="16"/>
                <w:szCs w:val="16"/>
              </w:rPr>
              <w:t xml:space="preserve"> </w:t>
            </w:r>
            <w:r w:rsidRPr="003628A1">
              <w:rPr>
                <w:sz w:val="16"/>
                <w:szCs w:val="16"/>
              </w:rPr>
              <w:t>Energy</w:t>
            </w:r>
            <w:r w:rsidR="004B0933">
              <w:rPr>
                <w:sz w:val="16"/>
                <w:szCs w:val="16"/>
              </w:rPr>
              <w:t xml:space="preserve"> </w:t>
            </w:r>
            <w:r w:rsidRPr="003628A1">
              <w:rPr>
                <w:sz w:val="16"/>
                <w:szCs w:val="16"/>
              </w:rPr>
              <w:t>website</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details.</w:t>
            </w:r>
          </w:p>
        </w:tc>
      </w:tr>
      <w:tr w:rsidR="008E5719" w:rsidRPr="003628A1" w14:paraId="18C3A14F"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3D35948B" w14:textId="77777777" w:rsidR="008E5719" w:rsidRPr="003628A1" w:rsidRDefault="008E5719" w:rsidP="00444401">
            <w:pPr>
              <w:pStyle w:val="TableBody"/>
              <w:jc w:val="center"/>
              <w:rPr>
                <w:sz w:val="16"/>
                <w:szCs w:val="16"/>
              </w:rPr>
            </w:pPr>
            <w:r w:rsidRPr="003628A1">
              <w:rPr>
                <w:sz w:val="16"/>
                <w:szCs w:val="16"/>
              </w:rPr>
              <w:t>704</w:t>
            </w:r>
          </w:p>
        </w:tc>
        <w:tc>
          <w:tcPr>
            <w:tcW w:w="1305" w:type="dxa"/>
            <w:tcBorders>
              <w:top w:val="single" w:sz="4" w:space="0" w:color="auto"/>
              <w:left w:val="single" w:sz="4" w:space="0" w:color="auto"/>
              <w:bottom w:val="single" w:sz="4" w:space="0" w:color="auto"/>
              <w:right w:val="single" w:sz="4" w:space="0" w:color="auto"/>
            </w:tcBorders>
            <w:vAlign w:val="center"/>
          </w:tcPr>
          <w:p w14:paraId="4B905CFB" w14:textId="4E36D608" w:rsidR="008E5719" w:rsidRPr="003628A1" w:rsidRDefault="008E5719" w:rsidP="00E17A51">
            <w:pPr>
              <w:pStyle w:val="TableBody"/>
              <w:rPr>
                <w:sz w:val="16"/>
                <w:szCs w:val="16"/>
              </w:rPr>
            </w:pPr>
            <w:r w:rsidRPr="003628A1">
              <w:rPr>
                <w:sz w:val="16"/>
                <w:szCs w:val="16"/>
              </w:rPr>
              <w:t>OPA</w:t>
            </w:r>
            <w:r w:rsidR="004B0933">
              <w:rPr>
                <w:sz w:val="16"/>
                <w:szCs w:val="16"/>
              </w:rPr>
              <w:t xml:space="preserve"> </w:t>
            </w:r>
            <w:r w:rsidRPr="003628A1">
              <w:rPr>
                <w:sz w:val="16"/>
                <w:szCs w:val="16"/>
              </w:rPr>
              <w:t>Administration</w:t>
            </w:r>
            <w:r w:rsidR="004B0933">
              <w:rPr>
                <w:sz w:val="16"/>
                <w:szCs w:val="16"/>
              </w:rPr>
              <w:t xml:space="preserve"> </w:t>
            </w:r>
            <w:r w:rsidRPr="003628A1">
              <w:rPr>
                <w:sz w:val="16"/>
                <w:szCs w:val="16"/>
              </w:rPr>
              <w:t>Credit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7C4BE3C5" w14:textId="77777777" w:rsidR="008E5719" w:rsidRPr="003628A1" w:rsidRDefault="008E5719" w:rsidP="00444401">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066DED90" w14:textId="77777777" w:rsidR="008E5719" w:rsidRPr="003628A1" w:rsidRDefault="008E5719" w:rsidP="00444401">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423F5D7E" w14:textId="7F9BDBAD" w:rsidR="008E5719" w:rsidRPr="003628A1" w:rsidRDefault="00277BC3" w:rsidP="0092372A">
            <w:pPr>
              <w:pStyle w:val="TableBody"/>
              <w:rPr>
                <w:szCs w:val="22"/>
              </w:rPr>
            </w:pPr>
            <m:oMathPara>
              <m:oMath>
                <m:sSub>
                  <m:sSubPr>
                    <m:ctrlPr>
                      <w:rPr>
                        <w:rFonts w:ascii="Cambria Math" w:hAnsi="Cambria Math"/>
                        <w:i/>
                      </w:rPr>
                    </m:ctrlPr>
                  </m:sSubPr>
                  <m:e>
                    <m:r>
                      <w:rPr>
                        <w:rFonts w:ascii="Cambria Math"/>
                      </w:rPr>
                      <m:t>Σ</m:t>
                    </m:r>
                  </m:e>
                  <m:sub>
                    <m:r>
                      <w:rPr>
                        <w:rFonts w:ascii="Cambria Math"/>
                      </w:rPr>
                      <m:t>K</m:t>
                    </m:r>
                  </m:sub>
                </m:sSub>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k,754</m:t>
                    </m:r>
                  </m:sub>
                </m:sSub>
              </m:oMath>
            </m:oMathPara>
          </w:p>
          <w:p w14:paraId="13F27CBF" w14:textId="716D3C82"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‘K’</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market</w:t>
            </w:r>
            <w:r w:rsidR="004B0933">
              <w:rPr>
                <w:szCs w:val="22"/>
              </w:rPr>
              <w:t xml:space="preserve"> </w:t>
            </w:r>
            <w:r w:rsidRPr="003628A1">
              <w:rPr>
                <w:i/>
                <w:szCs w:val="22"/>
              </w:rPr>
              <w:t>participants</w:t>
            </w:r>
            <w:r w:rsidR="004B0933">
              <w:rPr>
                <w:szCs w:val="22"/>
              </w:rPr>
              <w:t xml:space="preserve"> </w:t>
            </w:r>
            <w:r w:rsidRPr="003628A1">
              <w:rPr>
                <w:szCs w:val="22"/>
              </w:rPr>
              <w:t>‘k’.</w:t>
            </w:r>
          </w:p>
          <w:p w14:paraId="58A87A49" w14:textId="16504445" w:rsidR="008E5719" w:rsidRPr="003628A1" w:rsidRDefault="008E5719" w:rsidP="00E17A51">
            <w:pPr>
              <w:pStyle w:val="TableBody"/>
              <w:rPr>
                <w:rFonts w:ascii="Symbol" w:hAnsi="Symbol"/>
                <w:szCs w:val="22"/>
              </w:rPr>
            </w:pPr>
            <w:r w:rsidRPr="003628A1">
              <w:rPr>
                <w:szCs w:val="22"/>
              </w:rPr>
              <w:t>Where</w:t>
            </w:r>
            <w:r w:rsidR="004B0933">
              <w:rPr>
                <w:szCs w:val="22"/>
              </w:rPr>
              <w:t xml:space="preserve"> </w:t>
            </w:r>
            <w:r w:rsidRPr="003628A1">
              <w:rPr>
                <w:szCs w:val="22"/>
              </w:rPr>
              <w:t>TD</w:t>
            </w:r>
            <w:r w:rsidRPr="003628A1">
              <w:rPr>
                <w:szCs w:val="22"/>
                <w:vertAlign w:val="subscript"/>
              </w:rPr>
              <w:t>k,754</w:t>
            </w:r>
            <w:r w:rsidR="004B0933">
              <w:rPr>
                <w:szCs w:val="22"/>
                <w:vertAlign w:val="subscript"/>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i/>
                <w:szCs w:val="22"/>
              </w:rPr>
              <w:t>settlement</w:t>
            </w:r>
            <w:r w:rsidR="004B0933">
              <w:rPr>
                <w:i/>
                <w:szCs w:val="22"/>
              </w:rPr>
              <w:t xml:space="preserve"> </w:t>
            </w:r>
            <w:r w:rsidRPr="003628A1">
              <w:rPr>
                <w:i/>
                <w:szCs w:val="22"/>
              </w:rPr>
              <w:t>amount</w:t>
            </w:r>
            <w:r w:rsidR="004B0933">
              <w:rPr>
                <w:szCs w:val="22"/>
              </w:rPr>
              <w:t xml:space="preserve"> </w:t>
            </w:r>
            <w:r w:rsidRPr="003628A1">
              <w:rPr>
                <w:szCs w:val="22"/>
              </w:rPr>
              <w:t>of</w:t>
            </w:r>
            <w:r w:rsidR="004B0933">
              <w:rPr>
                <w:szCs w:val="22"/>
              </w:rPr>
              <w:t xml:space="preserve"> </w:t>
            </w:r>
            <w:r w:rsidRPr="003628A1">
              <w:rPr>
                <w:i/>
                <w:szCs w:val="22"/>
              </w:rPr>
              <w:t>charge</w:t>
            </w:r>
            <w:r w:rsidR="004B0933">
              <w:rPr>
                <w:i/>
                <w:szCs w:val="22"/>
              </w:rPr>
              <w:t xml:space="preserve"> </w:t>
            </w:r>
            <w:r w:rsidRPr="003628A1">
              <w:rPr>
                <w:i/>
                <w:szCs w:val="22"/>
              </w:rPr>
              <w:t>type</w:t>
            </w:r>
            <w:r w:rsidR="004B0933">
              <w:rPr>
                <w:i/>
                <w:szCs w:val="22"/>
              </w:rPr>
              <w:t xml:space="preserve"> </w:t>
            </w:r>
            <w:r w:rsidRPr="003628A1">
              <w:rPr>
                <w:szCs w:val="22"/>
              </w:rPr>
              <w:t>754</w:t>
            </w:r>
            <w:r w:rsidR="004B0933">
              <w:rPr>
                <w:szCs w:val="22"/>
              </w:rPr>
              <w:t xml:space="preserve"> </w:t>
            </w:r>
            <w:r w:rsidRPr="003628A1">
              <w:rPr>
                <w:szCs w:val="22"/>
              </w:rPr>
              <w:t>for</w:t>
            </w:r>
            <w:r w:rsidR="004B0933">
              <w:rPr>
                <w:szCs w:val="22"/>
              </w:rPr>
              <w:t xml:space="preserve"> </w:t>
            </w:r>
            <w:r w:rsidRPr="003628A1">
              <w:rPr>
                <w:szCs w:val="22"/>
              </w:rPr>
              <w:t>the</w:t>
            </w:r>
            <w:r w:rsidR="004B0933">
              <w:rPr>
                <w:szCs w:val="22"/>
              </w:rPr>
              <w:t xml:space="preserve"> </w:t>
            </w:r>
            <w:r w:rsidRPr="003628A1">
              <w:rPr>
                <w:szCs w:val="22"/>
              </w:rPr>
              <w:t>month</w:t>
            </w:r>
            <w:r w:rsidR="004B0933">
              <w:rPr>
                <w:szCs w:val="22"/>
              </w:rPr>
              <w:t xml:space="preserve"> </w:t>
            </w:r>
            <w:r w:rsidRPr="003628A1">
              <w:rPr>
                <w:szCs w:val="22"/>
              </w:rPr>
              <w:t>for</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‘k’.</w:t>
            </w:r>
          </w:p>
        </w:tc>
        <w:tc>
          <w:tcPr>
            <w:tcW w:w="990" w:type="dxa"/>
            <w:tcBorders>
              <w:top w:val="single" w:sz="4" w:space="0" w:color="auto"/>
              <w:left w:val="single" w:sz="4" w:space="0" w:color="auto"/>
              <w:bottom w:val="single" w:sz="4" w:space="0" w:color="auto"/>
              <w:right w:val="single" w:sz="4" w:space="0" w:color="auto"/>
            </w:tcBorders>
            <w:vAlign w:val="center"/>
          </w:tcPr>
          <w:p w14:paraId="5268269F" w14:textId="77777777" w:rsidR="008E5719" w:rsidRPr="003628A1" w:rsidRDefault="008E5719" w:rsidP="00444401">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09E9561" w14:textId="6329D5AA" w:rsidR="008E5719" w:rsidRPr="003628A1" w:rsidRDefault="008E5719" w:rsidP="00444401">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5ED56821" w14:textId="77777777" w:rsidR="008E5719" w:rsidRPr="003628A1" w:rsidRDefault="008E5719" w:rsidP="00444401">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C08952E" w14:textId="77777777" w:rsidR="008E5719" w:rsidRPr="003628A1" w:rsidRDefault="008E5719" w:rsidP="00444401">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04FC6D3" w14:textId="77777777" w:rsidR="008E5719" w:rsidRPr="003628A1" w:rsidRDefault="008E5719" w:rsidP="00444401">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F8B6092" w14:textId="77777777" w:rsidR="008E5719" w:rsidRPr="003628A1" w:rsidRDefault="008E5719" w:rsidP="00444401">
            <w:pPr>
              <w:pStyle w:val="TableBody"/>
              <w:jc w:val="center"/>
              <w:rPr>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2104ABAA" w14:textId="77777777" w:rsidR="008E5719" w:rsidRPr="003628A1" w:rsidRDefault="008E5719" w:rsidP="00444401">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4B3A5E84" w14:textId="77777777" w:rsidR="008E5719" w:rsidRPr="003628A1" w:rsidRDefault="008E5719" w:rsidP="00444401">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948CBEA" w14:textId="30A3C3B9" w:rsidR="008E5719" w:rsidRPr="003628A1" w:rsidRDefault="008E5719" w:rsidP="00E17A51">
            <w:pPr>
              <w:pStyle w:val="TableBody"/>
              <w:rPr>
                <w:sz w:val="16"/>
                <w:szCs w:val="16"/>
              </w:rPr>
            </w:pPr>
            <w:r w:rsidRPr="003628A1">
              <w:rPr>
                <w:sz w:val="16"/>
                <w:szCs w:val="16"/>
              </w:rPr>
              <w:t>Implementation</w:t>
            </w:r>
            <w:r w:rsidR="004B0933">
              <w:rPr>
                <w:sz w:val="16"/>
                <w:szCs w:val="16"/>
              </w:rPr>
              <w:t xml:space="preserve"> </w:t>
            </w:r>
            <w:r w:rsidRPr="003628A1">
              <w:rPr>
                <w:sz w:val="16"/>
                <w:szCs w:val="16"/>
              </w:rPr>
              <w:t>details</w:t>
            </w:r>
            <w:r w:rsidR="004B0933">
              <w:rPr>
                <w:sz w:val="16"/>
                <w:szCs w:val="16"/>
              </w:rPr>
              <w:t xml:space="preserve"> </w:t>
            </w:r>
            <w:r w:rsidRPr="003628A1">
              <w:rPr>
                <w:sz w:val="16"/>
                <w:szCs w:val="16"/>
              </w:rPr>
              <w:t>subject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government</w:t>
            </w:r>
            <w:r w:rsidR="004B0933">
              <w:rPr>
                <w:sz w:val="16"/>
                <w:szCs w:val="16"/>
              </w:rPr>
              <w:t xml:space="preserve"> </w:t>
            </w:r>
            <w:r w:rsidRPr="003628A1">
              <w:rPr>
                <w:sz w:val="16"/>
                <w:szCs w:val="16"/>
              </w:rPr>
              <w:t>regulation.</w:t>
            </w:r>
          </w:p>
        </w:tc>
      </w:tr>
      <w:tr w:rsidR="008E5719" w:rsidRPr="003628A1" w14:paraId="32AE4D8B"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24100A40" w14:textId="77777777" w:rsidR="008E5719" w:rsidRPr="003628A1" w:rsidRDefault="008E5719" w:rsidP="00444401">
            <w:pPr>
              <w:pStyle w:val="TableBody"/>
              <w:jc w:val="center"/>
              <w:rPr>
                <w:sz w:val="16"/>
                <w:szCs w:val="16"/>
              </w:rPr>
            </w:pPr>
            <w:r w:rsidRPr="003628A1">
              <w:rPr>
                <w:bCs/>
                <w:sz w:val="16"/>
                <w:szCs w:val="16"/>
              </w:rPr>
              <w:t>705</w:t>
            </w:r>
          </w:p>
        </w:tc>
        <w:tc>
          <w:tcPr>
            <w:tcW w:w="1305" w:type="dxa"/>
            <w:tcBorders>
              <w:top w:val="single" w:sz="4" w:space="0" w:color="auto"/>
              <w:left w:val="single" w:sz="4" w:space="0" w:color="auto"/>
              <w:bottom w:val="single" w:sz="4" w:space="0" w:color="auto"/>
              <w:right w:val="single" w:sz="4" w:space="0" w:color="auto"/>
            </w:tcBorders>
            <w:vAlign w:val="center"/>
          </w:tcPr>
          <w:p w14:paraId="1665F5B8" w14:textId="0C37BE23" w:rsidR="008E5719" w:rsidRPr="003628A1" w:rsidRDefault="008E5719" w:rsidP="00E17A51">
            <w:pPr>
              <w:pStyle w:val="TableBody"/>
              <w:rPr>
                <w:sz w:val="16"/>
                <w:szCs w:val="16"/>
              </w:rPr>
            </w:pPr>
            <w:r w:rsidRPr="003628A1">
              <w:rPr>
                <w:bCs/>
                <w:sz w:val="16"/>
                <w:szCs w:val="16"/>
              </w:rPr>
              <w:t>Ontario</w:t>
            </w:r>
            <w:r w:rsidR="004B0933">
              <w:rPr>
                <w:bCs/>
                <w:sz w:val="16"/>
                <w:szCs w:val="16"/>
              </w:rPr>
              <w:t xml:space="preserve"> </w:t>
            </w:r>
            <w:r w:rsidRPr="003628A1">
              <w:rPr>
                <w:bCs/>
                <w:sz w:val="16"/>
                <w:szCs w:val="16"/>
              </w:rPr>
              <w:t>Fair</w:t>
            </w:r>
            <w:r w:rsidR="004B0933">
              <w:rPr>
                <w:bCs/>
                <w:sz w:val="16"/>
                <w:szCs w:val="16"/>
              </w:rPr>
              <w:t xml:space="preserve"> </w:t>
            </w:r>
            <w:r w:rsidRPr="003628A1">
              <w:rPr>
                <w:bCs/>
                <w:sz w:val="16"/>
                <w:szCs w:val="16"/>
              </w:rPr>
              <w:t>Hydro</w:t>
            </w:r>
            <w:r w:rsidR="004B0933">
              <w:rPr>
                <w:bCs/>
                <w:sz w:val="16"/>
                <w:szCs w:val="16"/>
              </w:rPr>
              <w:t xml:space="preserve"> </w:t>
            </w:r>
            <w:r w:rsidRPr="003628A1">
              <w:rPr>
                <w:bCs/>
                <w:sz w:val="16"/>
                <w:szCs w:val="16"/>
              </w:rPr>
              <w:t>Plan</w:t>
            </w:r>
            <w:r w:rsidR="004B0933">
              <w:rPr>
                <w:bCs/>
                <w:sz w:val="16"/>
                <w:szCs w:val="16"/>
              </w:rPr>
              <w:t xml:space="preserve"> </w:t>
            </w:r>
            <w:r w:rsidRPr="003628A1">
              <w:rPr>
                <w:bCs/>
                <w:sz w:val="16"/>
                <w:szCs w:val="16"/>
              </w:rPr>
              <w:t>First</w:t>
            </w:r>
            <w:r w:rsidR="004B0933">
              <w:rPr>
                <w:bCs/>
                <w:sz w:val="16"/>
                <w:szCs w:val="16"/>
              </w:rPr>
              <w:t xml:space="preserve"> </w:t>
            </w:r>
            <w:r w:rsidRPr="003628A1">
              <w:rPr>
                <w:bCs/>
                <w:sz w:val="16"/>
                <w:szCs w:val="16"/>
              </w:rPr>
              <w:t>Nations</w:t>
            </w:r>
            <w:r w:rsidR="004B0933">
              <w:rPr>
                <w:bCs/>
                <w:sz w:val="16"/>
                <w:szCs w:val="16"/>
              </w:rPr>
              <w:t xml:space="preserve"> </w:t>
            </w:r>
            <w:r w:rsidRPr="003628A1">
              <w:rPr>
                <w:bCs/>
                <w:sz w:val="16"/>
                <w:szCs w:val="16"/>
              </w:rPr>
              <w:t>On-reserve</w:t>
            </w:r>
            <w:r w:rsidR="004B0933">
              <w:rPr>
                <w:bCs/>
                <w:sz w:val="16"/>
                <w:szCs w:val="16"/>
              </w:rPr>
              <w:t xml:space="preserve"> </w:t>
            </w:r>
            <w:r w:rsidRPr="003628A1">
              <w:rPr>
                <w:bCs/>
                <w:sz w:val="16"/>
                <w:szCs w:val="16"/>
              </w:rPr>
              <w:t>Delivery</w:t>
            </w:r>
            <w:r w:rsidR="004B0933">
              <w:rPr>
                <w:bCs/>
                <w:sz w:val="16"/>
                <w:szCs w:val="16"/>
              </w:rPr>
              <w:t xml:space="preserve"> </w:t>
            </w:r>
            <w:r w:rsidRPr="003628A1">
              <w:rPr>
                <w:bCs/>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60905DB9" w14:textId="77777777" w:rsidR="008E5719" w:rsidRPr="003628A1" w:rsidRDefault="008E5719" w:rsidP="00444401">
            <w:pPr>
              <w:pStyle w:val="TableBody"/>
              <w:jc w:val="center"/>
              <w:rPr>
                <w:sz w:val="16"/>
                <w:szCs w:val="16"/>
              </w:rPr>
            </w:pPr>
            <w:r w:rsidRPr="003628A1">
              <w:rPr>
                <w:b/>
                <w:bCs/>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1D685FCB" w14:textId="77777777" w:rsidR="008E5719" w:rsidRPr="003628A1" w:rsidRDefault="008E5719" w:rsidP="00444401">
            <w:pPr>
              <w:pStyle w:val="TableBody"/>
              <w:jc w:val="center"/>
              <w:rPr>
                <w:sz w:val="16"/>
                <w:szCs w:val="16"/>
              </w:rPr>
            </w:pPr>
            <w:r w:rsidRPr="003628A1">
              <w:rPr>
                <w:b/>
                <w:bCs/>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482FC391" w14:textId="7039853F" w:rsidR="008E5719" w:rsidRPr="003628A1" w:rsidRDefault="008E5719" w:rsidP="00180220">
            <w:pPr>
              <w:pStyle w:val="TableBody"/>
              <w:spacing w:after="240"/>
              <w:rPr>
                <w:szCs w:val="22"/>
              </w:rPr>
            </w:pPr>
            <w:r w:rsidRPr="003628A1">
              <w:rPr>
                <w:szCs w:val="22"/>
              </w:rPr>
              <w:t>Manual</w:t>
            </w:r>
            <w:r w:rsidR="004B0933">
              <w:rPr>
                <w:szCs w:val="22"/>
              </w:rPr>
              <w:t xml:space="preserve"> </w:t>
            </w:r>
            <w:r w:rsidRPr="003628A1">
              <w:rPr>
                <w:szCs w:val="22"/>
              </w:rPr>
              <w:t>entry</w:t>
            </w:r>
            <w:r w:rsidR="004B0933">
              <w:rPr>
                <w:szCs w:val="22"/>
              </w:rPr>
              <w:t xml:space="preserve"> </w:t>
            </w:r>
            <w:r w:rsidRPr="003628A1">
              <w:rPr>
                <w:szCs w:val="22"/>
              </w:rPr>
              <w:t>based</w:t>
            </w:r>
            <w:r w:rsidR="004B0933">
              <w:rPr>
                <w:szCs w:val="22"/>
              </w:rPr>
              <w:t xml:space="preserve"> </w:t>
            </w:r>
            <w:r w:rsidRPr="003628A1">
              <w:rPr>
                <w:szCs w:val="22"/>
              </w:rPr>
              <w:t>on:</w:t>
            </w:r>
          </w:p>
          <w:p w14:paraId="03EC11FA" w14:textId="51E1784C" w:rsidR="008E5719" w:rsidRPr="003628A1" w:rsidRDefault="008E5719" w:rsidP="00E17A51">
            <w:pPr>
              <w:pStyle w:val="TableBody"/>
              <w:rPr>
                <w:rFonts w:ascii="Symbol" w:hAnsi="Symbol"/>
                <w:szCs w:val="22"/>
              </w:rPr>
            </w:pPr>
            <w:r w:rsidRPr="003628A1">
              <w:rPr>
                <w:szCs w:val="22"/>
              </w:rPr>
              <w:t>(1)</w:t>
            </w:r>
            <w:r w:rsidR="004B0933">
              <w:rPr>
                <w:szCs w:val="22"/>
              </w:rPr>
              <w:t xml:space="preserve"> </w:t>
            </w:r>
            <w:r w:rsidRPr="003628A1">
              <w:rPr>
                <w:szCs w:val="22"/>
              </w:rPr>
              <w:t>the</w:t>
            </w:r>
            <w:r w:rsidR="004B0933">
              <w:rPr>
                <w:szCs w:val="22"/>
              </w:rPr>
              <w:t xml:space="preserve"> </w:t>
            </w:r>
            <w:r w:rsidRPr="003628A1">
              <w:rPr>
                <w:szCs w:val="22"/>
              </w:rPr>
              <w:t>values</w:t>
            </w:r>
            <w:r w:rsidR="004B0933">
              <w:rPr>
                <w:szCs w:val="22"/>
              </w:rPr>
              <w:t xml:space="preserve"> </w:t>
            </w:r>
            <w:r w:rsidRPr="003628A1">
              <w:rPr>
                <w:szCs w:val="22"/>
              </w:rPr>
              <w:t>submitted</w:t>
            </w:r>
            <w:r w:rsidR="004B0933">
              <w:rPr>
                <w:szCs w:val="22"/>
              </w:rPr>
              <w:t xml:space="preserve"> </w:t>
            </w:r>
            <w:r w:rsidRPr="003628A1">
              <w:rPr>
                <w:szCs w:val="22"/>
              </w:rPr>
              <w:t>via</w:t>
            </w:r>
            <w:r w:rsidR="004B0933">
              <w:rPr>
                <w:szCs w:val="22"/>
              </w:rPr>
              <w:t xml:space="preserve"> </w:t>
            </w:r>
            <w:r w:rsidRPr="003628A1">
              <w:rPr>
                <w:szCs w:val="22"/>
              </w:rPr>
              <w:t>on-line</w:t>
            </w:r>
            <w:r w:rsidR="004B0933">
              <w:rPr>
                <w:szCs w:val="22"/>
              </w:rPr>
              <w:t xml:space="preserve"> </w:t>
            </w:r>
            <w:r w:rsidRPr="003628A1">
              <w:rPr>
                <w:szCs w:val="22"/>
              </w:rPr>
              <w:t>settlement</w:t>
            </w:r>
            <w:r w:rsidR="004B0933">
              <w:rPr>
                <w:szCs w:val="22"/>
              </w:rPr>
              <w:t xml:space="preserve"> </w:t>
            </w:r>
            <w:r w:rsidRPr="003628A1">
              <w:rPr>
                <w:szCs w:val="22"/>
              </w:rPr>
              <w:t>form</w:t>
            </w:r>
            <w:r w:rsidR="004B0933">
              <w:rPr>
                <w:szCs w:val="22"/>
              </w:rPr>
              <w:t xml:space="preserve"> </w:t>
            </w:r>
            <w:r w:rsidRPr="003628A1">
              <w:rPr>
                <w:szCs w:val="22"/>
              </w:rPr>
              <w:t>“First</w:t>
            </w:r>
            <w:r w:rsidR="004B0933">
              <w:rPr>
                <w:szCs w:val="22"/>
              </w:rPr>
              <w:t xml:space="preserve"> </w:t>
            </w:r>
            <w:r w:rsidRPr="003628A1">
              <w:rPr>
                <w:szCs w:val="22"/>
              </w:rPr>
              <w:t>Nations</w:t>
            </w:r>
            <w:r w:rsidR="004B0933">
              <w:rPr>
                <w:szCs w:val="22"/>
              </w:rPr>
              <w:t xml:space="preserve"> </w:t>
            </w:r>
            <w:r w:rsidRPr="003628A1">
              <w:rPr>
                <w:szCs w:val="22"/>
              </w:rPr>
              <w:t>On-Reserve</w:t>
            </w:r>
            <w:r w:rsidR="004B0933">
              <w:rPr>
                <w:szCs w:val="22"/>
              </w:rPr>
              <w:t xml:space="preserve"> </w:t>
            </w:r>
            <w:r w:rsidRPr="003628A1">
              <w:rPr>
                <w:szCs w:val="22"/>
              </w:rPr>
              <w:t>Delivery</w:t>
            </w:r>
            <w:r w:rsidR="004B0933">
              <w:rPr>
                <w:szCs w:val="22"/>
              </w:rPr>
              <w:t xml:space="preserve"> </w:t>
            </w:r>
            <w:r w:rsidRPr="003628A1">
              <w:rPr>
                <w:szCs w:val="22"/>
              </w:rPr>
              <w:t>Credit</w:t>
            </w:r>
            <w:r w:rsidR="004B0933">
              <w:rPr>
                <w:szCs w:val="22"/>
              </w:rPr>
              <w:t xml:space="preserve"> </w:t>
            </w:r>
            <w:r w:rsidRPr="003628A1">
              <w:rPr>
                <w:szCs w:val="22"/>
              </w:rPr>
              <w:t>(FNDC)”;</w:t>
            </w:r>
          </w:p>
        </w:tc>
        <w:tc>
          <w:tcPr>
            <w:tcW w:w="990" w:type="dxa"/>
            <w:tcBorders>
              <w:top w:val="single" w:sz="4" w:space="0" w:color="auto"/>
              <w:left w:val="single" w:sz="4" w:space="0" w:color="auto"/>
              <w:bottom w:val="single" w:sz="4" w:space="0" w:color="auto"/>
              <w:right w:val="single" w:sz="4" w:space="0" w:color="auto"/>
            </w:tcBorders>
            <w:vAlign w:val="center"/>
          </w:tcPr>
          <w:p w14:paraId="127A5919" w14:textId="77777777" w:rsidR="008E5719" w:rsidRPr="003628A1" w:rsidRDefault="008E5719" w:rsidP="00444401">
            <w:pPr>
              <w:pStyle w:val="TableBody"/>
              <w:jc w:val="center"/>
              <w:rPr>
                <w:sz w:val="16"/>
                <w:szCs w:val="16"/>
              </w:rPr>
            </w:pPr>
            <w:r w:rsidRPr="003628A1">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AB8CD2D" w14:textId="214B3F11" w:rsidR="008E5719" w:rsidRPr="003628A1" w:rsidRDefault="008E5719" w:rsidP="00444401">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LDCs</w:t>
            </w:r>
            <w:r w:rsidR="004B0933">
              <w:rPr>
                <w:sz w:val="16"/>
                <w:szCs w:val="16"/>
              </w:rPr>
              <w:t xml:space="preserve"> </w:t>
            </w:r>
            <w:r w:rsidRPr="003628A1">
              <w:rPr>
                <w:sz w:val="16"/>
                <w:szCs w:val="16"/>
              </w:rPr>
              <w:t>either</w:t>
            </w:r>
            <w:r w:rsidR="004B0933">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1EA420ED" w14:textId="77777777" w:rsidR="008E5719" w:rsidRPr="003628A1" w:rsidRDefault="008E5719" w:rsidP="00444401">
            <w:pPr>
              <w:pStyle w:val="TableBody"/>
              <w:jc w:val="center"/>
              <w:rPr>
                <w:snapToGrid w:val="0"/>
                <w:sz w:val="16"/>
                <w:szCs w:val="16"/>
              </w:rPr>
            </w:pPr>
            <w:r w:rsidRPr="003628A1">
              <w:rPr>
                <w:b/>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98FD507" w14:textId="77777777" w:rsidR="008E5719" w:rsidRPr="003628A1" w:rsidRDefault="008E5719" w:rsidP="00444401">
            <w:pPr>
              <w:pStyle w:val="TableBody"/>
              <w:jc w:val="center"/>
              <w:rPr>
                <w:snapToGrid w:val="0"/>
                <w:sz w:val="16"/>
                <w:szCs w:val="16"/>
              </w:rPr>
            </w:pPr>
            <w:r w:rsidRPr="003628A1">
              <w:rPr>
                <w:b/>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DEC3879" w14:textId="77777777" w:rsidR="008E5719" w:rsidRPr="003628A1" w:rsidRDefault="008E5719" w:rsidP="00444401">
            <w:pPr>
              <w:pStyle w:val="TableBody"/>
              <w:jc w:val="center"/>
              <w:rPr>
                <w:snapToGrid w:val="0"/>
                <w:sz w:val="16"/>
                <w:szCs w:val="16"/>
              </w:rPr>
            </w:pPr>
            <w:r w:rsidRPr="003628A1">
              <w:rPr>
                <w:b/>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A3F4603" w14:textId="77777777" w:rsidR="008E5719" w:rsidRPr="003628A1" w:rsidRDefault="008E5719" w:rsidP="00444401">
            <w:pPr>
              <w:pStyle w:val="TableBody"/>
              <w:jc w:val="center"/>
              <w:rPr>
                <w:snapToGrid w:val="0"/>
                <w:sz w:val="16"/>
                <w:szCs w:val="16"/>
              </w:rPr>
            </w:pPr>
            <w:r w:rsidRPr="003628A1">
              <w:rPr>
                <w:b/>
                <w:bCs/>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586DA293" w14:textId="77777777" w:rsidR="008E5719" w:rsidRPr="003628A1" w:rsidRDefault="008E5719" w:rsidP="00444401">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0102D82B" w14:textId="77777777" w:rsidR="008E5719" w:rsidRPr="003628A1" w:rsidRDefault="008E5719" w:rsidP="00444401">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52B9946" w14:textId="41BA497C" w:rsidR="008E5719" w:rsidRPr="003628A1" w:rsidRDefault="008E5719" w:rsidP="00E17A51">
            <w:pPr>
              <w:pStyle w:val="TableBody"/>
              <w:rPr>
                <w:sz w:val="16"/>
                <w:szCs w:val="16"/>
              </w:rPr>
            </w:pPr>
            <w:r w:rsidRPr="003628A1">
              <w:rPr>
                <w:sz w:val="16"/>
                <w:szCs w:val="16"/>
              </w:rPr>
              <w:t>Eligibility,</w:t>
            </w:r>
            <w:r w:rsidR="004B0933">
              <w:rPr>
                <w:sz w:val="16"/>
                <w:szCs w:val="16"/>
              </w:rPr>
              <w:t xml:space="preserve"> </w:t>
            </w:r>
            <w:r w:rsidRPr="003628A1">
              <w:rPr>
                <w:sz w:val="16"/>
                <w:szCs w:val="16"/>
              </w:rPr>
              <w:t>rates,</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other</w:t>
            </w:r>
            <w:r w:rsidR="004B0933">
              <w:rPr>
                <w:sz w:val="16"/>
                <w:szCs w:val="16"/>
              </w:rPr>
              <w:t xml:space="preserve"> </w:t>
            </w:r>
            <w:r w:rsidRPr="003628A1">
              <w:rPr>
                <w:sz w:val="16"/>
                <w:szCs w:val="16"/>
              </w:rPr>
              <w:t>implementation</w:t>
            </w:r>
            <w:r w:rsidR="004B0933">
              <w:rPr>
                <w:sz w:val="16"/>
                <w:szCs w:val="16"/>
              </w:rPr>
              <w:t xml:space="preserve"> </w:t>
            </w:r>
            <w:r w:rsidRPr="003628A1">
              <w:rPr>
                <w:sz w:val="16"/>
                <w:szCs w:val="16"/>
              </w:rPr>
              <w:t>details</w:t>
            </w:r>
            <w:r w:rsidR="004B0933">
              <w:rPr>
                <w:sz w:val="16"/>
                <w:szCs w:val="16"/>
              </w:rPr>
              <w:t xml:space="preserve"> </w:t>
            </w:r>
            <w:r w:rsidRPr="003628A1">
              <w:rPr>
                <w:sz w:val="16"/>
                <w:szCs w:val="16"/>
              </w:rPr>
              <w:t>subject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government</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OEB</w:t>
            </w:r>
            <w:r w:rsidR="004B0933">
              <w:rPr>
                <w:sz w:val="16"/>
                <w:szCs w:val="16"/>
              </w:rPr>
              <w:t xml:space="preserve"> </w:t>
            </w:r>
            <w:r w:rsidRPr="003628A1">
              <w:rPr>
                <w:sz w:val="16"/>
                <w:szCs w:val="16"/>
              </w:rPr>
              <w:t>regulations.</w:t>
            </w:r>
          </w:p>
          <w:p w14:paraId="54A4005A" w14:textId="77777777" w:rsidR="008E5719" w:rsidRPr="003628A1" w:rsidRDefault="008E5719" w:rsidP="00E17A51">
            <w:pPr>
              <w:pStyle w:val="TableBody"/>
              <w:rPr>
                <w:sz w:val="16"/>
                <w:szCs w:val="16"/>
              </w:rPr>
            </w:pPr>
          </w:p>
        </w:tc>
      </w:tr>
      <w:tr w:rsidR="008E5719" w:rsidRPr="003628A1" w14:paraId="3475BFEC"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63E1A6F5" w14:textId="77777777" w:rsidR="008E5719" w:rsidRPr="003628A1" w:rsidRDefault="008E5719" w:rsidP="00444401">
            <w:pPr>
              <w:pStyle w:val="TableBody"/>
              <w:jc w:val="center"/>
              <w:rPr>
                <w:sz w:val="16"/>
                <w:szCs w:val="16"/>
              </w:rPr>
            </w:pPr>
            <w:r w:rsidRPr="003628A1">
              <w:rPr>
                <w:bCs/>
                <w:sz w:val="16"/>
                <w:szCs w:val="16"/>
              </w:rPr>
              <w:t>706</w:t>
            </w:r>
          </w:p>
        </w:tc>
        <w:tc>
          <w:tcPr>
            <w:tcW w:w="1305" w:type="dxa"/>
            <w:tcBorders>
              <w:top w:val="single" w:sz="4" w:space="0" w:color="auto"/>
              <w:left w:val="single" w:sz="4" w:space="0" w:color="auto"/>
              <w:bottom w:val="single" w:sz="4" w:space="0" w:color="auto"/>
              <w:right w:val="single" w:sz="4" w:space="0" w:color="auto"/>
            </w:tcBorders>
            <w:vAlign w:val="center"/>
          </w:tcPr>
          <w:p w14:paraId="62CF008F" w14:textId="22BFA3AF" w:rsidR="008E5719" w:rsidRPr="003628A1" w:rsidRDefault="008E5719" w:rsidP="00E17A51">
            <w:pPr>
              <w:pStyle w:val="TableBody"/>
              <w:rPr>
                <w:sz w:val="16"/>
                <w:szCs w:val="16"/>
              </w:rPr>
            </w:pPr>
            <w:r w:rsidRPr="003628A1">
              <w:rPr>
                <w:bCs/>
                <w:sz w:val="16"/>
                <w:szCs w:val="16"/>
              </w:rPr>
              <w:t>Ontario</w:t>
            </w:r>
            <w:r w:rsidR="004B0933">
              <w:rPr>
                <w:bCs/>
                <w:sz w:val="16"/>
                <w:szCs w:val="16"/>
              </w:rPr>
              <w:t xml:space="preserve"> </w:t>
            </w:r>
            <w:r w:rsidRPr="003628A1">
              <w:rPr>
                <w:bCs/>
                <w:sz w:val="16"/>
                <w:szCs w:val="16"/>
              </w:rPr>
              <w:t>Fair</w:t>
            </w:r>
            <w:r w:rsidR="004B0933">
              <w:rPr>
                <w:bCs/>
                <w:sz w:val="16"/>
                <w:szCs w:val="16"/>
              </w:rPr>
              <w:t xml:space="preserve"> </w:t>
            </w:r>
            <w:r w:rsidRPr="003628A1">
              <w:rPr>
                <w:bCs/>
                <w:sz w:val="16"/>
                <w:szCs w:val="16"/>
              </w:rPr>
              <w:t>Hydro</w:t>
            </w:r>
            <w:r w:rsidR="004B0933">
              <w:rPr>
                <w:bCs/>
                <w:sz w:val="16"/>
                <w:szCs w:val="16"/>
              </w:rPr>
              <w:t xml:space="preserve"> </w:t>
            </w:r>
            <w:r w:rsidRPr="003628A1">
              <w:rPr>
                <w:bCs/>
                <w:sz w:val="16"/>
                <w:szCs w:val="16"/>
              </w:rPr>
              <w:t>Plan</w:t>
            </w:r>
            <w:r w:rsidR="004B0933">
              <w:rPr>
                <w:bCs/>
                <w:sz w:val="16"/>
                <w:szCs w:val="16"/>
              </w:rPr>
              <w:t xml:space="preserve"> </w:t>
            </w:r>
            <w:r w:rsidRPr="003628A1">
              <w:rPr>
                <w:bCs/>
                <w:sz w:val="16"/>
                <w:szCs w:val="16"/>
              </w:rPr>
              <w:t>Distribution</w:t>
            </w:r>
            <w:r w:rsidR="004B0933">
              <w:rPr>
                <w:bCs/>
                <w:sz w:val="16"/>
                <w:szCs w:val="16"/>
              </w:rPr>
              <w:t xml:space="preserve"> </w:t>
            </w:r>
            <w:r w:rsidRPr="003628A1">
              <w:rPr>
                <w:bCs/>
                <w:sz w:val="16"/>
                <w:szCs w:val="16"/>
              </w:rPr>
              <w:t>Rate</w:t>
            </w:r>
            <w:r w:rsidR="004B0933">
              <w:rPr>
                <w:bCs/>
                <w:sz w:val="16"/>
                <w:szCs w:val="16"/>
              </w:rPr>
              <w:t xml:space="preserve"> </w:t>
            </w:r>
            <w:r w:rsidRPr="003628A1">
              <w:rPr>
                <w:bCs/>
                <w:sz w:val="16"/>
                <w:szCs w:val="16"/>
              </w:rPr>
              <w:t>Protection</w:t>
            </w:r>
            <w:r w:rsidR="004B0933">
              <w:rPr>
                <w:bCs/>
                <w:sz w:val="16"/>
                <w:szCs w:val="16"/>
              </w:rPr>
              <w:t xml:space="preserve"> </w:t>
            </w:r>
            <w:r w:rsidRPr="003628A1">
              <w:rPr>
                <w:bCs/>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3A555BF2" w14:textId="77777777" w:rsidR="008E5719" w:rsidRPr="003628A1" w:rsidRDefault="008E5719" w:rsidP="00444401">
            <w:pPr>
              <w:pStyle w:val="TableBody"/>
              <w:jc w:val="center"/>
              <w:rPr>
                <w:sz w:val="16"/>
                <w:szCs w:val="16"/>
              </w:rPr>
            </w:pPr>
            <w:r w:rsidRPr="003628A1">
              <w:rPr>
                <w:b/>
                <w:bCs/>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77B51F43" w14:textId="77777777" w:rsidR="008E5719" w:rsidRPr="003628A1" w:rsidRDefault="008E5719" w:rsidP="00444401">
            <w:pPr>
              <w:pStyle w:val="TableBody"/>
              <w:jc w:val="center"/>
              <w:rPr>
                <w:sz w:val="16"/>
                <w:szCs w:val="16"/>
              </w:rPr>
            </w:pPr>
            <w:r w:rsidRPr="003628A1">
              <w:rPr>
                <w:b/>
                <w:bCs/>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7A7D5110" w14:textId="5657FD85" w:rsidR="008E5719" w:rsidRPr="003628A1" w:rsidRDefault="008E5719" w:rsidP="00180220">
            <w:pPr>
              <w:pStyle w:val="TableBody"/>
              <w:spacing w:after="240"/>
              <w:rPr>
                <w:szCs w:val="22"/>
              </w:rPr>
            </w:pPr>
            <w:r w:rsidRPr="003628A1">
              <w:rPr>
                <w:szCs w:val="22"/>
              </w:rPr>
              <w:t>Manual</w:t>
            </w:r>
            <w:r w:rsidR="004B0933">
              <w:rPr>
                <w:szCs w:val="22"/>
              </w:rPr>
              <w:t xml:space="preserve"> </w:t>
            </w:r>
            <w:r w:rsidRPr="003628A1">
              <w:rPr>
                <w:szCs w:val="22"/>
              </w:rPr>
              <w:t>entry</w:t>
            </w:r>
            <w:r w:rsidR="004B0933">
              <w:rPr>
                <w:szCs w:val="22"/>
              </w:rPr>
              <w:t xml:space="preserve"> </w:t>
            </w:r>
            <w:r w:rsidRPr="003628A1">
              <w:rPr>
                <w:szCs w:val="22"/>
              </w:rPr>
              <w:t>based</w:t>
            </w:r>
            <w:r w:rsidR="004B0933">
              <w:rPr>
                <w:szCs w:val="22"/>
              </w:rPr>
              <w:t xml:space="preserve"> </w:t>
            </w:r>
            <w:r w:rsidRPr="003628A1">
              <w:rPr>
                <w:szCs w:val="22"/>
              </w:rPr>
              <w:t>on:</w:t>
            </w:r>
          </w:p>
          <w:p w14:paraId="551E3EB0" w14:textId="50F454F5" w:rsidR="008E5719" w:rsidRPr="003628A1" w:rsidRDefault="008E5719" w:rsidP="00E17A51">
            <w:pPr>
              <w:pStyle w:val="TableBody"/>
              <w:rPr>
                <w:rFonts w:ascii="Symbol" w:hAnsi="Symbol"/>
                <w:szCs w:val="22"/>
              </w:rPr>
            </w:pPr>
            <w:r w:rsidRPr="003628A1">
              <w:rPr>
                <w:szCs w:val="22"/>
              </w:rPr>
              <w:lastRenderedPageBreak/>
              <w:t>(1)</w:t>
            </w:r>
            <w:r w:rsidR="004B0933">
              <w:rPr>
                <w:szCs w:val="22"/>
              </w:rPr>
              <w:t xml:space="preserve"> </w:t>
            </w:r>
            <w:r w:rsidRPr="003628A1">
              <w:rPr>
                <w:szCs w:val="22"/>
              </w:rPr>
              <w:t>the</w:t>
            </w:r>
            <w:r w:rsidR="004B0933">
              <w:rPr>
                <w:szCs w:val="22"/>
              </w:rPr>
              <w:t xml:space="preserve"> </w:t>
            </w:r>
            <w:r w:rsidRPr="003628A1">
              <w:rPr>
                <w:szCs w:val="22"/>
              </w:rPr>
              <w:t>values</w:t>
            </w:r>
            <w:r w:rsidR="004B0933">
              <w:rPr>
                <w:szCs w:val="22"/>
              </w:rPr>
              <w:t xml:space="preserve"> </w:t>
            </w:r>
            <w:r w:rsidRPr="003628A1">
              <w:rPr>
                <w:szCs w:val="22"/>
              </w:rPr>
              <w:t>submitted</w:t>
            </w:r>
            <w:r w:rsidR="004B0933">
              <w:rPr>
                <w:szCs w:val="22"/>
              </w:rPr>
              <w:t xml:space="preserve"> </w:t>
            </w:r>
            <w:r w:rsidRPr="003628A1">
              <w:rPr>
                <w:szCs w:val="22"/>
              </w:rPr>
              <w:t>via</w:t>
            </w:r>
            <w:r w:rsidR="004B0933">
              <w:rPr>
                <w:szCs w:val="22"/>
              </w:rPr>
              <w:t xml:space="preserve"> </w:t>
            </w:r>
            <w:r w:rsidRPr="003628A1">
              <w:rPr>
                <w:szCs w:val="22"/>
              </w:rPr>
              <w:t>on-line</w:t>
            </w:r>
            <w:r w:rsidR="004B0933">
              <w:rPr>
                <w:szCs w:val="22"/>
              </w:rPr>
              <w:t xml:space="preserve"> </w:t>
            </w:r>
            <w:r w:rsidRPr="003628A1">
              <w:rPr>
                <w:szCs w:val="22"/>
              </w:rPr>
              <w:t>settlement</w:t>
            </w:r>
            <w:r w:rsidR="004B0933">
              <w:rPr>
                <w:szCs w:val="22"/>
              </w:rPr>
              <w:t xml:space="preserve"> </w:t>
            </w:r>
            <w:r w:rsidRPr="003628A1">
              <w:rPr>
                <w:szCs w:val="22"/>
              </w:rPr>
              <w:t>form</w:t>
            </w:r>
            <w:r w:rsidR="004B0933">
              <w:rPr>
                <w:szCs w:val="22"/>
              </w:rPr>
              <w:t xml:space="preserve"> </w:t>
            </w:r>
            <w:r w:rsidRPr="003628A1">
              <w:rPr>
                <w:szCs w:val="22"/>
              </w:rPr>
              <w:t>“Distribution</w:t>
            </w:r>
            <w:r w:rsidR="004B0933">
              <w:rPr>
                <w:szCs w:val="22"/>
              </w:rPr>
              <w:t xml:space="preserve"> </w:t>
            </w:r>
            <w:r w:rsidRPr="003628A1">
              <w:rPr>
                <w:szCs w:val="22"/>
              </w:rPr>
              <w:t>Rate</w:t>
            </w:r>
            <w:r w:rsidR="004B0933">
              <w:rPr>
                <w:szCs w:val="22"/>
              </w:rPr>
              <w:t xml:space="preserve"> </w:t>
            </w:r>
            <w:r w:rsidRPr="003628A1">
              <w:rPr>
                <w:szCs w:val="22"/>
              </w:rPr>
              <w:t>Protection</w:t>
            </w:r>
            <w:r w:rsidR="004B0933">
              <w:rPr>
                <w:szCs w:val="22"/>
              </w:rPr>
              <w:t xml:space="preserve"> </w:t>
            </w:r>
            <w:r w:rsidRPr="003628A1">
              <w:rPr>
                <w:szCs w:val="22"/>
              </w:rPr>
              <w:t>(DRP)”;</w:t>
            </w:r>
          </w:p>
        </w:tc>
        <w:tc>
          <w:tcPr>
            <w:tcW w:w="990" w:type="dxa"/>
            <w:tcBorders>
              <w:top w:val="single" w:sz="4" w:space="0" w:color="auto"/>
              <w:left w:val="single" w:sz="4" w:space="0" w:color="auto"/>
              <w:bottom w:val="single" w:sz="4" w:space="0" w:color="auto"/>
              <w:right w:val="single" w:sz="4" w:space="0" w:color="auto"/>
            </w:tcBorders>
            <w:vAlign w:val="center"/>
          </w:tcPr>
          <w:p w14:paraId="0457C480" w14:textId="77777777" w:rsidR="008E5719" w:rsidRPr="003628A1" w:rsidRDefault="008E5719" w:rsidP="00444401">
            <w:pPr>
              <w:pStyle w:val="TableBody"/>
              <w:jc w:val="center"/>
              <w:rPr>
                <w:sz w:val="16"/>
                <w:szCs w:val="16"/>
              </w:rPr>
            </w:pPr>
            <w:r w:rsidRPr="003628A1">
              <w:rPr>
                <w:bCs/>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61A1ED1" w14:textId="6FCD9490" w:rsidR="008E5719" w:rsidRPr="003628A1" w:rsidRDefault="008E5719" w:rsidP="00444401">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LDCs</w:t>
            </w:r>
            <w:r w:rsidR="004B0933">
              <w:rPr>
                <w:sz w:val="16"/>
                <w:szCs w:val="16"/>
              </w:rPr>
              <w:t xml:space="preserve"> </w:t>
            </w:r>
            <w:r w:rsidRPr="003628A1">
              <w:rPr>
                <w:sz w:val="16"/>
                <w:szCs w:val="16"/>
              </w:rPr>
              <w:t>either</w:t>
            </w:r>
            <w:r w:rsidR="004B0933">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231D1A3C" w14:textId="77777777" w:rsidR="008E5719" w:rsidRPr="003628A1" w:rsidRDefault="008E5719" w:rsidP="00444401">
            <w:pPr>
              <w:pStyle w:val="TableBody"/>
              <w:jc w:val="center"/>
              <w:rPr>
                <w:snapToGrid w:val="0"/>
                <w:sz w:val="16"/>
                <w:szCs w:val="16"/>
              </w:rPr>
            </w:pPr>
            <w:r w:rsidRPr="003628A1">
              <w:rPr>
                <w:b/>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E842F43" w14:textId="77777777" w:rsidR="008E5719" w:rsidRPr="003628A1" w:rsidRDefault="008E5719" w:rsidP="00444401">
            <w:pPr>
              <w:pStyle w:val="TableBody"/>
              <w:jc w:val="center"/>
              <w:rPr>
                <w:snapToGrid w:val="0"/>
                <w:sz w:val="16"/>
                <w:szCs w:val="16"/>
              </w:rPr>
            </w:pPr>
            <w:r w:rsidRPr="003628A1">
              <w:rPr>
                <w:b/>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015F169" w14:textId="77777777" w:rsidR="008E5719" w:rsidRPr="003628A1" w:rsidRDefault="008E5719" w:rsidP="00444401">
            <w:pPr>
              <w:pStyle w:val="TableBody"/>
              <w:jc w:val="center"/>
              <w:rPr>
                <w:snapToGrid w:val="0"/>
                <w:sz w:val="16"/>
                <w:szCs w:val="16"/>
              </w:rPr>
            </w:pPr>
            <w:r w:rsidRPr="003628A1">
              <w:rPr>
                <w:b/>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4DB1B58" w14:textId="77777777" w:rsidR="008E5719" w:rsidRPr="003628A1" w:rsidRDefault="008E5719" w:rsidP="00444401">
            <w:pPr>
              <w:pStyle w:val="TableBody"/>
              <w:jc w:val="center"/>
              <w:rPr>
                <w:snapToGrid w:val="0"/>
                <w:sz w:val="16"/>
                <w:szCs w:val="16"/>
              </w:rPr>
            </w:pPr>
            <w:r w:rsidRPr="003628A1">
              <w:rPr>
                <w:b/>
                <w:bCs/>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64B4BC68" w14:textId="77777777" w:rsidR="008E5719" w:rsidRPr="003628A1" w:rsidRDefault="008E5719" w:rsidP="00444401">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04ACDFE4" w14:textId="77777777" w:rsidR="008E5719" w:rsidRPr="003628A1" w:rsidRDefault="008E5719" w:rsidP="00444401">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715D5D6" w14:textId="2CB09817" w:rsidR="008E5719" w:rsidRPr="003628A1" w:rsidRDefault="008E5719" w:rsidP="00E17A51">
            <w:pPr>
              <w:pStyle w:val="TableBody"/>
              <w:rPr>
                <w:sz w:val="16"/>
                <w:szCs w:val="16"/>
              </w:rPr>
            </w:pPr>
            <w:r w:rsidRPr="003628A1">
              <w:rPr>
                <w:sz w:val="16"/>
                <w:szCs w:val="16"/>
              </w:rPr>
              <w:t>Eligibility,</w:t>
            </w:r>
            <w:r w:rsidR="004B0933">
              <w:rPr>
                <w:sz w:val="16"/>
                <w:szCs w:val="16"/>
              </w:rPr>
              <w:t xml:space="preserve"> </w:t>
            </w:r>
            <w:r w:rsidRPr="003628A1">
              <w:rPr>
                <w:sz w:val="16"/>
                <w:szCs w:val="16"/>
              </w:rPr>
              <w:t>rates,</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other</w:t>
            </w:r>
            <w:r w:rsidR="004B0933">
              <w:rPr>
                <w:sz w:val="16"/>
                <w:szCs w:val="16"/>
              </w:rPr>
              <w:t xml:space="preserve"> </w:t>
            </w:r>
            <w:r w:rsidRPr="003628A1">
              <w:rPr>
                <w:sz w:val="16"/>
                <w:szCs w:val="16"/>
              </w:rPr>
              <w:t>implementation</w:t>
            </w:r>
            <w:r w:rsidR="004B0933">
              <w:rPr>
                <w:sz w:val="16"/>
                <w:szCs w:val="16"/>
              </w:rPr>
              <w:t xml:space="preserve"> </w:t>
            </w:r>
            <w:r w:rsidRPr="003628A1">
              <w:rPr>
                <w:sz w:val="16"/>
                <w:szCs w:val="16"/>
              </w:rPr>
              <w:t>details</w:t>
            </w:r>
            <w:r w:rsidR="004B0933">
              <w:rPr>
                <w:sz w:val="16"/>
                <w:szCs w:val="16"/>
              </w:rPr>
              <w:t xml:space="preserve"> </w:t>
            </w:r>
            <w:r w:rsidRPr="003628A1">
              <w:rPr>
                <w:sz w:val="16"/>
                <w:szCs w:val="16"/>
              </w:rPr>
              <w:t>subject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government</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OEB</w:t>
            </w:r>
            <w:r w:rsidR="004B0933">
              <w:rPr>
                <w:sz w:val="16"/>
                <w:szCs w:val="16"/>
              </w:rPr>
              <w:t xml:space="preserve"> </w:t>
            </w:r>
            <w:r w:rsidRPr="003628A1">
              <w:rPr>
                <w:sz w:val="16"/>
                <w:szCs w:val="16"/>
              </w:rPr>
              <w:t>regulations.</w:t>
            </w:r>
          </w:p>
          <w:p w14:paraId="1BB972CC" w14:textId="77777777" w:rsidR="008E5719" w:rsidRPr="003628A1" w:rsidRDefault="008E5719" w:rsidP="00E17A51">
            <w:pPr>
              <w:pStyle w:val="TableBody"/>
              <w:rPr>
                <w:sz w:val="16"/>
                <w:szCs w:val="16"/>
              </w:rPr>
            </w:pPr>
          </w:p>
        </w:tc>
      </w:tr>
      <w:tr w:rsidR="008E5719" w:rsidRPr="003628A1" w14:paraId="09C15698"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245082F9" w14:textId="77777777" w:rsidR="008E5719" w:rsidRPr="003628A1" w:rsidRDefault="008E5719" w:rsidP="006A4CF0">
            <w:pPr>
              <w:pStyle w:val="TableBody"/>
              <w:jc w:val="center"/>
              <w:rPr>
                <w:sz w:val="16"/>
                <w:szCs w:val="16"/>
              </w:rPr>
            </w:pPr>
            <w:r w:rsidRPr="003628A1">
              <w:rPr>
                <w:sz w:val="16"/>
                <w:szCs w:val="16"/>
              </w:rPr>
              <w:lastRenderedPageBreak/>
              <w:t>750</w:t>
            </w:r>
          </w:p>
        </w:tc>
        <w:tc>
          <w:tcPr>
            <w:tcW w:w="1305" w:type="dxa"/>
            <w:tcBorders>
              <w:top w:val="single" w:sz="4" w:space="0" w:color="auto"/>
              <w:left w:val="single" w:sz="4" w:space="0" w:color="auto"/>
              <w:bottom w:val="single" w:sz="4" w:space="0" w:color="auto"/>
              <w:right w:val="single" w:sz="4" w:space="0" w:color="auto"/>
            </w:tcBorders>
            <w:vAlign w:val="center"/>
          </w:tcPr>
          <w:p w14:paraId="3FBD53D0" w14:textId="5ED4AB7F" w:rsidR="008E5719" w:rsidRPr="003628A1" w:rsidRDefault="008E5719" w:rsidP="00E17A51">
            <w:pPr>
              <w:pStyle w:val="TableBody"/>
              <w:rPr>
                <w:sz w:val="16"/>
                <w:szCs w:val="16"/>
              </w:rPr>
            </w:pPr>
            <w:r w:rsidRPr="003628A1">
              <w:rPr>
                <w:sz w:val="16"/>
                <w:szCs w:val="16"/>
              </w:rPr>
              <w:t>Dispute</w:t>
            </w:r>
            <w:r w:rsidR="004B0933">
              <w:rPr>
                <w:sz w:val="16"/>
                <w:szCs w:val="16"/>
              </w:rPr>
              <w:t xml:space="preserve"> </w:t>
            </w:r>
            <w:r w:rsidRPr="003628A1">
              <w:rPr>
                <w:sz w:val="16"/>
                <w:szCs w:val="16"/>
              </w:rPr>
              <w:t>Resolution</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r w:rsidR="004B0933">
              <w:rPr>
                <w:sz w:val="16"/>
                <w:szCs w:val="16"/>
              </w:rPr>
              <w:t xml:space="preserve"> </w:t>
            </w:r>
            <w:r w:rsidRPr="003628A1">
              <w:rPr>
                <w:sz w:val="16"/>
                <w:szCs w:val="16"/>
              </w:rPr>
              <w:t>(IESO)</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5D4525BB" w14:textId="77777777" w:rsidR="008E5719" w:rsidRPr="003628A1" w:rsidRDefault="008E5719" w:rsidP="006A4CF0">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40C5689A" w14:textId="77777777" w:rsidR="008E5719" w:rsidRPr="003628A1" w:rsidRDefault="008E5719" w:rsidP="006A4CF0">
            <w:pPr>
              <w:pStyle w:val="TableBody"/>
              <w:jc w:val="center"/>
              <w:rPr>
                <w:sz w:val="16"/>
                <w:szCs w:val="16"/>
              </w:rPr>
            </w:pPr>
            <w:r w:rsidRPr="003628A1">
              <w:rPr>
                <w:sz w:val="16"/>
                <w:szCs w:val="16"/>
              </w:rPr>
              <w:t>3.2.7</w:t>
            </w:r>
          </w:p>
        </w:tc>
        <w:tc>
          <w:tcPr>
            <w:tcW w:w="3555" w:type="dxa"/>
            <w:tcBorders>
              <w:top w:val="single" w:sz="4" w:space="0" w:color="auto"/>
              <w:left w:val="single" w:sz="4" w:space="0" w:color="auto"/>
              <w:bottom w:val="single" w:sz="4" w:space="0" w:color="auto"/>
              <w:right w:val="single" w:sz="4" w:space="0" w:color="auto"/>
            </w:tcBorders>
            <w:vAlign w:val="center"/>
          </w:tcPr>
          <w:p w14:paraId="704AA479" w14:textId="0B54FF79" w:rsidR="008E5719" w:rsidRPr="003628A1" w:rsidRDefault="008E5719" w:rsidP="00E17A51">
            <w:pPr>
              <w:pStyle w:val="TableBody"/>
              <w:rPr>
                <w:szCs w:val="22"/>
              </w:rPr>
            </w:pPr>
            <w:r w:rsidRPr="003628A1">
              <w:rPr>
                <w:szCs w:val="22"/>
              </w:rPr>
              <w:t>∑</w:t>
            </w:r>
            <w:r w:rsidRPr="003628A1">
              <w:rPr>
                <w:szCs w:val="22"/>
                <w:vertAlign w:val="subscript"/>
              </w:rPr>
              <w:t>K</w:t>
            </w:r>
            <w:r w:rsidRPr="003628A1">
              <w:rPr>
                <w:szCs w:val="22"/>
              </w:rPr>
              <w:t>TD</w:t>
            </w:r>
            <w:r w:rsidRPr="003628A1">
              <w:rPr>
                <w:szCs w:val="22"/>
                <w:vertAlign w:val="subscript"/>
              </w:rPr>
              <w:t>k,700</w:t>
            </w:r>
            <w:r w:rsidRPr="003628A1">
              <w:rPr>
                <w:szCs w:val="22"/>
              </w:rPr>
              <w:t>,</w:t>
            </w:r>
            <w:r w:rsidR="004B0933">
              <w:rPr>
                <w:szCs w:val="22"/>
              </w:rPr>
              <w:t xml:space="preserve"> </w:t>
            </w:r>
            <w:r w:rsidRPr="003628A1">
              <w:rPr>
                <w:szCs w:val="22"/>
              </w:rPr>
              <w:t>where</w:t>
            </w:r>
            <w:r w:rsidR="004B0933">
              <w:rPr>
                <w:szCs w:val="22"/>
              </w:rPr>
              <w:t xml:space="preserve"> </w:t>
            </w:r>
            <w:r w:rsidRPr="003628A1">
              <w:rPr>
                <w:szCs w:val="22"/>
              </w:rPr>
              <w:t>applicable</w:t>
            </w:r>
          </w:p>
          <w:p w14:paraId="7A94AF90" w14:textId="77777777" w:rsidR="008E5719" w:rsidRPr="003628A1" w:rsidRDefault="008E5719" w:rsidP="00E17A51">
            <w:pPr>
              <w:pStyle w:val="TableBody"/>
              <w:rPr>
                <w:rFonts w:ascii="Symbol" w:hAnsi="Symbol"/>
                <w:szCs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35202006" w14:textId="77777777" w:rsidR="008E5719" w:rsidRPr="003628A1" w:rsidRDefault="008E5719" w:rsidP="006A4CF0">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C7951A2" w14:textId="707805C9" w:rsidR="008E5719" w:rsidRPr="003628A1" w:rsidRDefault="008E5719" w:rsidP="006A4CF0">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453D8A52" w14:textId="77777777" w:rsidR="008E5719" w:rsidRPr="003628A1" w:rsidRDefault="008E5719" w:rsidP="006A4CF0">
            <w:pPr>
              <w:pStyle w:val="TableBody"/>
              <w:jc w:val="center"/>
              <w:rPr>
                <w:snapToGrid w:val="0"/>
                <w:sz w:val="16"/>
                <w:szCs w:val="16"/>
              </w:rPr>
            </w:pPr>
            <w:r w:rsidRPr="003628A1">
              <w:rPr>
                <w:snapToGrid w:val="0"/>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64F036CA" w14:textId="77777777" w:rsidR="008E5719" w:rsidRPr="003628A1" w:rsidRDefault="008E5719" w:rsidP="006A4CF0">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E72DCC4" w14:textId="77777777" w:rsidR="008E5719" w:rsidRPr="003628A1" w:rsidRDefault="008E5719" w:rsidP="006A4CF0">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78C2EEF" w14:textId="77777777" w:rsidR="008E5719" w:rsidRPr="003628A1" w:rsidRDefault="008E5719" w:rsidP="006A4CF0">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67F157AB" w14:textId="77777777" w:rsidR="008E5719" w:rsidRPr="003628A1" w:rsidRDefault="008E5719" w:rsidP="006A4CF0">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30BD3AF3" w14:textId="77777777" w:rsidR="008E5719" w:rsidRPr="003628A1" w:rsidRDefault="008E5719" w:rsidP="006A4CF0">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68B5178" w14:textId="77777777" w:rsidR="008E5719" w:rsidRPr="003628A1" w:rsidRDefault="008E5719" w:rsidP="00E17A51">
            <w:pPr>
              <w:pStyle w:val="TableBody"/>
              <w:rPr>
                <w:sz w:val="16"/>
                <w:szCs w:val="16"/>
              </w:rPr>
            </w:pPr>
          </w:p>
        </w:tc>
      </w:tr>
      <w:tr w:rsidR="008E5719" w:rsidRPr="003628A1" w14:paraId="010DD1D4"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5923AB35" w14:textId="77777777" w:rsidR="008E5719" w:rsidRPr="003628A1" w:rsidRDefault="008E5719" w:rsidP="006A4CF0">
            <w:pPr>
              <w:pStyle w:val="TableBody"/>
              <w:jc w:val="center"/>
              <w:rPr>
                <w:sz w:val="16"/>
                <w:szCs w:val="16"/>
              </w:rPr>
            </w:pPr>
            <w:r w:rsidRPr="003628A1">
              <w:rPr>
                <w:sz w:val="16"/>
                <w:szCs w:val="16"/>
              </w:rPr>
              <w:t>751</w:t>
            </w:r>
          </w:p>
        </w:tc>
        <w:tc>
          <w:tcPr>
            <w:tcW w:w="1305" w:type="dxa"/>
            <w:tcBorders>
              <w:top w:val="single" w:sz="4" w:space="0" w:color="auto"/>
              <w:left w:val="single" w:sz="4" w:space="0" w:color="auto"/>
              <w:bottom w:val="single" w:sz="4" w:space="0" w:color="auto"/>
              <w:right w:val="single" w:sz="4" w:space="0" w:color="auto"/>
            </w:tcBorders>
            <w:vAlign w:val="center"/>
          </w:tcPr>
          <w:p w14:paraId="486BED9D" w14:textId="247231CC" w:rsidR="008E5719" w:rsidRPr="003628A1" w:rsidRDefault="008E5719" w:rsidP="00E17A51">
            <w:pPr>
              <w:pStyle w:val="TableBody"/>
              <w:rPr>
                <w:sz w:val="16"/>
                <w:szCs w:val="16"/>
              </w:rPr>
            </w:pPr>
            <w:r w:rsidRPr="003628A1">
              <w:rPr>
                <w:sz w:val="16"/>
                <w:szCs w:val="16"/>
              </w:rPr>
              <w:t>Dispute</w:t>
            </w:r>
            <w:r w:rsidR="004B0933">
              <w:rPr>
                <w:sz w:val="16"/>
                <w:szCs w:val="16"/>
              </w:rPr>
              <w:t xml:space="preserve"> </w:t>
            </w:r>
            <w:r w:rsidRPr="003628A1">
              <w:rPr>
                <w:sz w:val="16"/>
                <w:szCs w:val="16"/>
              </w:rPr>
              <w:t>Resolution</w:t>
            </w:r>
            <w:r w:rsidR="004B0933">
              <w:rPr>
                <w:sz w:val="16"/>
                <w:szCs w:val="16"/>
              </w:rPr>
              <w:t xml:space="preserve"> </w:t>
            </w:r>
            <w:r w:rsidRPr="003628A1">
              <w:rPr>
                <w:sz w:val="16"/>
                <w:szCs w:val="16"/>
              </w:rPr>
              <w:t>Board</w:t>
            </w:r>
            <w:r w:rsidR="004B0933">
              <w:rPr>
                <w:sz w:val="16"/>
                <w:szCs w:val="16"/>
              </w:rPr>
              <w:t xml:space="preserve"> </w:t>
            </w:r>
            <w:r w:rsidRPr="003628A1">
              <w:rPr>
                <w:sz w:val="16"/>
                <w:szCs w:val="16"/>
              </w:rPr>
              <w:t>Service</w:t>
            </w:r>
            <w:r w:rsidR="004B0933">
              <w:rPr>
                <w:sz w:val="16"/>
                <w:szCs w:val="16"/>
              </w:rPr>
              <w:t xml:space="preserve"> </w:t>
            </w:r>
            <w:r w:rsidRPr="003628A1">
              <w:rPr>
                <w:sz w:val="16"/>
                <w:szCs w:val="16"/>
              </w:rPr>
              <w:t>Debit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6F87864F" w14:textId="77777777" w:rsidR="008E5719" w:rsidRPr="003628A1" w:rsidRDefault="008E5719" w:rsidP="006A4CF0">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3D388294" w14:textId="77777777" w:rsidR="008E5719" w:rsidRPr="003628A1" w:rsidRDefault="008E5719" w:rsidP="006A4CF0">
            <w:pPr>
              <w:pStyle w:val="TableBody"/>
              <w:jc w:val="center"/>
              <w:rPr>
                <w:sz w:val="16"/>
                <w:szCs w:val="16"/>
              </w:rPr>
            </w:pPr>
          </w:p>
        </w:tc>
        <w:tc>
          <w:tcPr>
            <w:tcW w:w="3555" w:type="dxa"/>
            <w:tcBorders>
              <w:top w:val="single" w:sz="4" w:space="0" w:color="auto"/>
              <w:left w:val="single" w:sz="4" w:space="0" w:color="auto"/>
              <w:bottom w:val="single" w:sz="4" w:space="0" w:color="auto"/>
              <w:right w:val="single" w:sz="4" w:space="0" w:color="auto"/>
            </w:tcBorders>
            <w:vAlign w:val="center"/>
          </w:tcPr>
          <w:p w14:paraId="3BF64799" w14:textId="77777777" w:rsidR="008E5719" w:rsidRPr="003628A1" w:rsidRDefault="008E5719" w:rsidP="00E17A51">
            <w:pPr>
              <w:pStyle w:val="TableBody"/>
              <w:rPr>
                <w:rFonts w:ascii="Symbol" w:hAnsi="Symbol"/>
                <w:szCs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72259EA2" w14:textId="77777777" w:rsidR="008E5719" w:rsidRPr="003628A1" w:rsidRDefault="008E5719" w:rsidP="006A4CF0">
            <w:pPr>
              <w:pStyle w:val="TableBody"/>
              <w:jc w:val="center"/>
              <w:rPr>
                <w:sz w:val="16"/>
                <w:szCs w:val="16"/>
              </w:rPr>
            </w:pPr>
          </w:p>
        </w:tc>
        <w:tc>
          <w:tcPr>
            <w:tcW w:w="1068" w:type="dxa"/>
            <w:tcBorders>
              <w:top w:val="single" w:sz="4" w:space="0" w:color="auto"/>
              <w:left w:val="single" w:sz="4" w:space="0" w:color="auto"/>
              <w:bottom w:val="single" w:sz="4" w:space="0" w:color="auto"/>
              <w:right w:val="single" w:sz="4" w:space="0" w:color="auto"/>
            </w:tcBorders>
            <w:vAlign w:val="center"/>
          </w:tcPr>
          <w:p w14:paraId="284395D4" w14:textId="77777777" w:rsidR="008E5719" w:rsidRPr="003628A1" w:rsidRDefault="008E5719" w:rsidP="006A4CF0">
            <w:pPr>
              <w:pStyle w:val="TableBody"/>
              <w:jc w:val="center"/>
              <w:rPr>
                <w:sz w:val="16"/>
                <w:szCs w:val="16"/>
              </w:rPr>
            </w:pPr>
          </w:p>
        </w:tc>
        <w:tc>
          <w:tcPr>
            <w:tcW w:w="953" w:type="dxa"/>
            <w:tcBorders>
              <w:top w:val="single" w:sz="4" w:space="0" w:color="auto"/>
              <w:left w:val="single" w:sz="4" w:space="0" w:color="auto"/>
              <w:bottom w:val="single" w:sz="4" w:space="0" w:color="auto"/>
              <w:right w:val="single" w:sz="4" w:space="0" w:color="auto"/>
            </w:tcBorders>
            <w:vAlign w:val="center"/>
          </w:tcPr>
          <w:p w14:paraId="43D7ABEC" w14:textId="77777777" w:rsidR="008E5719" w:rsidRPr="003628A1" w:rsidRDefault="008E5719" w:rsidP="006A4CF0">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3EB68A2" w14:textId="77777777" w:rsidR="008E5719" w:rsidRPr="003628A1" w:rsidRDefault="008E5719" w:rsidP="006A4CF0">
            <w:pPr>
              <w:pStyle w:val="TableBody"/>
              <w:jc w:val="center"/>
              <w:rPr>
                <w:snapToGrid w:val="0"/>
                <w:sz w:val="16"/>
                <w:szCs w:val="16"/>
              </w:rPr>
            </w:pPr>
            <w:r w:rsidRPr="003628A1">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3919D7E8" w14:textId="77777777" w:rsidR="008E5719" w:rsidRPr="003628A1" w:rsidRDefault="008E5719" w:rsidP="006A4CF0">
            <w:pPr>
              <w:pStyle w:val="TableBody"/>
              <w:jc w:val="center"/>
              <w:rPr>
                <w:snapToGrid w:val="0"/>
                <w:sz w:val="16"/>
                <w:szCs w:val="16"/>
              </w:rPr>
            </w:pPr>
            <w:r w:rsidRPr="003628A1">
              <w:rPr>
                <w:snapToGrid w:val="0"/>
                <w:sz w:val="16"/>
                <w:szCs w:val="16"/>
              </w:rPr>
              <w:t>13</w:t>
            </w:r>
          </w:p>
        </w:tc>
        <w:tc>
          <w:tcPr>
            <w:tcW w:w="990" w:type="dxa"/>
            <w:tcBorders>
              <w:top w:val="single" w:sz="4" w:space="0" w:color="auto"/>
              <w:left w:val="single" w:sz="4" w:space="0" w:color="auto"/>
              <w:bottom w:val="single" w:sz="4" w:space="0" w:color="auto"/>
              <w:right w:val="single" w:sz="4" w:space="0" w:color="auto"/>
            </w:tcBorders>
            <w:vAlign w:val="center"/>
          </w:tcPr>
          <w:p w14:paraId="2F7CBCF1" w14:textId="77777777" w:rsidR="008E5719" w:rsidRPr="003628A1" w:rsidRDefault="008E5719" w:rsidP="006A4CF0">
            <w:pPr>
              <w:pStyle w:val="TableBody"/>
              <w:jc w:val="center"/>
              <w:rPr>
                <w:sz w:val="16"/>
                <w:szCs w:val="16"/>
              </w:rPr>
            </w:pPr>
            <w:r w:rsidRPr="003628A1">
              <w:rPr>
                <w:sz w:val="16"/>
                <w:szCs w:val="16"/>
              </w:rPr>
              <w:t>13</w:t>
            </w:r>
          </w:p>
        </w:tc>
        <w:tc>
          <w:tcPr>
            <w:tcW w:w="1371" w:type="dxa"/>
            <w:tcBorders>
              <w:top w:val="single" w:sz="4" w:space="0" w:color="auto"/>
              <w:left w:val="single" w:sz="4" w:space="0" w:color="auto"/>
              <w:bottom w:val="single" w:sz="4" w:space="0" w:color="auto"/>
              <w:right w:val="single" w:sz="4" w:space="0" w:color="auto"/>
            </w:tcBorders>
            <w:vAlign w:val="center"/>
          </w:tcPr>
          <w:p w14:paraId="5F694556" w14:textId="77777777" w:rsidR="008E5719" w:rsidRPr="003628A1" w:rsidRDefault="008E5719" w:rsidP="006A4CF0">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6495E1A3" w14:textId="77777777" w:rsidR="008E5719" w:rsidRPr="003628A1" w:rsidRDefault="008E5719" w:rsidP="006A4CF0">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4FE0B8B" w14:textId="77777777" w:rsidR="008E5719" w:rsidRPr="003628A1" w:rsidRDefault="008E5719" w:rsidP="00E17A51">
            <w:pPr>
              <w:pStyle w:val="TableBody"/>
              <w:rPr>
                <w:sz w:val="16"/>
                <w:szCs w:val="16"/>
              </w:rPr>
            </w:pPr>
          </w:p>
        </w:tc>
      </w:tr>
      <w:tr w:rsidR="008E5719" w:rsidRPr="003628A1" w14:paraId="5D1A4F38"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0A376EF0" w14:textId="77777777" w:rsidR="008E5719" w:rsidRPr="003628A1" w:rsidRDefault="008E5719" w:rsidP="006A4CF0">
            <w:pPr>
              <w:pStyle w:val="TableBody"/>
              <w:jc w:val="center"/>
              <w:rPr>
                <w:sz w:val="16"/>
                <w:szCs w:val="16"/>
              </w:rPr>
            </w:pPr>
            <w:r w:rsidRPr="003628A1">
              <w:rPr>
                <w:sz w:val="16"/>
                <w:szCs w:val="16"/>
              </w:rPr>
              <w:t>752</w:t>
            </w:r>
          </w:p>
        </w:tc>
        <w:tc>
          <w:tcPr>
            <w:tcW w:w="1305" w:type="dxa"/>
            <w:tcBorders>
              <w:top w:val="single" w:sz="4" w:space="0" w:color="auto"/>
              <w:left w:val="single" w:sz="4" w:space="0" w:color="auto"/>
              <w:bottom w:val="single" w:sz="4" w:space="0" w:color="auto"/>
              <w:right w:val="single" w:sz="4" w:space="0" w:color="auto"/>
            </w:tcBorders>
            <w:vAlign w:val="center"/>
          </w:tcPr>
          <w:p w14:paraId="0BA79428" w14:textId="6C7AF10B" w:rsidR="008E5719" w:rsidRPr="003628A1" w:rsidRDefault="008E5719" w:rsidP="00E17A51">
            <w:pPr>
              <w:pStyle w:val="TableBody"/>
              <w:rPr>
                <w:sz w:val="16"/>
                <w:szCs w:val="16"/>
              </w:rPr>
            </w:pPr>
            <w:r w:rsidRPr="003628A1">
              <w:rPr>
                <w:sz w:val="16"/>
                <w:szCs w:val="16"/>
              </w:rPr>
              <w:t>Debt</w:t>
            </w:r>
            <w:r w:rsidR="004B0933">
              <w:rPr>
                <w:sz w:val="16"/>
                <w:szCs w:val="16"/>
              </w:rPr>
              <w:t xml:space="preserve"> </w:t>
            </w:r>
            <w:r w:rsidRPr="003628A1">
              <w:rPr>
                <w:sz w:val="16"/>
                <w:szCs w:val="16"/>
              </w:rPr>
              <w:t>Retirement</w:t>
            </w:r>
            <w:r w:rsidR="004B0933">
              <w:rPr>
                <w:sz w:val="16"/>
                <w:szCs w:val="16"/>
              </w:rPr>
              <w:t xml:space="preserve"> </w:t>
            </w:r>
            <w:r w:rsidRPr="003628A1">
              <w:rPr>
                <w:sz w:val="16"/>
                <w:szCs w:val="16"/>
              </w:rPr>
              <w:t>Charge</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36EB6C88" w14:textId="77777777" w:rsidR="008E5719" w:rsidRPr="003628A1" w:rsidRDefault="008E5719" w:rsidP="006A4CF0">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00AF5CC3" w14:textId="77777777" w:rsidR="008E5719" w:rsidRPr="003628A1" w:rsidRDefault="008E5719" w:rsidP="006A4CF0">
            <w:pPr>
              <w:pStyle w:val="TableBody"/>
              <w:jc w:val="center"/>
              <w:rPr>
                <w:sz w:val="16"/>
                <w:szCs w:val="16"/>
              </w:rPr>
            </w:pPr>
            <w:r w:rsidRPr="003628A1">
              <w:rPr>
                <w:sz w:val="16"/>
                <w:szCs w:val="16"/>
              </w:rPr>
              <w:t>9.4.6</w:t>
            </w:r>
          </w:p>
        </w:tc>
        <w:tc>
          <w:tcPr>
            <w:tcW w:w="3555" w:type="dxa"/>
            <w:tcBorders>
              <w:top w:val="single" w:sz="4" w:space="0" w:color="auto"/>
              <w:left w:val="single" w:sz="4" w:space="0" w:color="auto"/>
              <w:bottom w:val="single" w:sz="4" w:space="0" w:color="auto"/>
              <w:right w:val="single" w:sz="4" w:space="0" w:color="auto"/>
            </w:tcBorders>
            <w:vAlign w:val="center"/>
          </w:tcPr>
          <w:p w14:paraId="62865B3C" w14:textId="5A374C04" w:rsidR="008E5719" w:rsidRPr="003628A1" w:rsidRDefault="008E5719" w:rsidP="00E17A51">
            <w:pPr>
              <w:pStyle w:val="TableBody"/>
              <w:rPr>
                <w:szCs w:val="22"/>
              </w:rPr>
            </w:pPr>
            <w:r w:rsidRPr="003628A1">
              <w:rPr>
                <w:szCs w:val="22"/>
              </w:rPr>
              <w:t>AQEW</w:t>
            </w:r>
            <w:r w:rsidRPr="003628A1">
              <w:rPr>
                <w:szCs w:val="22"/>
                <w:vertAlign w:val="subscript"/>
              </w:rPr>
              <w:t>k,h</w:t>
            </w:r>
            <w:r w:rsidRPr="003628A1">
              <w:rPr>
                <w:szCs w:val="22"/>
                <w:vertAlign w:val="superscript"/>
              </w:rPr>
              <w:t>m,t</w:t>
            </w:r>
            <w:r w:rsidRPr="003628A1">
              <w:rPr>
                <w:szCs w:val="22"/>
              </w:rPr>
              <w:t>x</w:t>
            </w:r>
            <w:r w:rsidR="004B0933">
              <w:rPr>
                <w:szCs w:val="22"/>
              </w:rPr>
              <w:t xml:space="preserve"> </w:t>
            </w:r>
            <w:r w:rsidRPr="003628A1">
              <w:rPr>
                <w:szCs w:val="22"/>
              </w:rPr>
              <w:t>TP</w:t>
            </w:r>
          </w:p>
          <w:p w14:paraId="5767080E" w14:textId="32F70BDC" w:rsidR="008E5719" w:rsidRPr="003628A1" w:rsidRDefault="008E5719" w:rsidP="00E17A51">
            <w:pPr>
              <w:pStyle w:val="TableBody"/>
              <w:rPr>
                <w:rFonts w:ascii="Symbol" w:hAnsi="Symbol"/>
                <w:szCs w:val="22"/>
              </w:rPr>
            </w:pPr>
            <w:r w:rsidRPr="003628A1">
              <w:rPr>
                <w:szCs w:val="22"/>
              </w:rPr>
              <w:t>Where</w:t>
            </w:r>
            <w:r w:rsidR="004B0933">
              <w:rPr>
                <w:szCs w:val="22"/>
              </w:rPr>
              <w:t xml:space="preserve"> </w:t>
            </w:r>
            <w:r w:rsidRPr="003628A1">
              <w:rPr>
                <w:szCs w:val="22"/>
              </w:rPr>
              <w:t>‘k’</w:t>
            </w:r>
            <w:r w:rsidR="004B0933">
              <w:rPr>
                <w:szCs w:val="22"/>
              </w:rPr>
              <w:t xml:space="preserve"> </w:t>
            </w:r>
            <w:r w:rsidRPr="003628A1">
              <w:rPr>
                <w:szCs w:val="22"/>
              </w:rPr>
              <w:t>is</w:t>
            </w:r>
            <w:r w:rsidR="004B0933">
              <w:rPr>
                <w:szCs w:val="22"/>
              </w:rPr>
              <w:t xml:space="preserve"> </w:t>
            </w:r>
            <w:r w:rsidRPr="003628A1">
              <w:rPr>
                <w:szCs w:val="22"/>
              </w:rPr>
              <w:t>part</w:t>
            </w:r>
            <w:r w:rsidR="004B0933">
              <w:rPr>
                <w:szCs w:val="22"/>
              </w:rPr>
              <w:t xml:space="preserve"> </w:t>
            </w:r>
            <w:r w:rsidRPr="003628A1">
              <w:rPr>
                <w:szCs w:val="22"/>
              </w:rPr>
              <w:t>of</w:t>
            </w:r>
            <w:r w:rsidR="004B0933">
              <w:rPr>
                <w:szCs w:val="22"/>
              </w:rPr>
              <w:t xml:space="preserve"> </w:t>
            </w:r>
            <w:r w:rsidRPr="003628A1">
              <w:rPr>
                <w:szCs w:val="22"/>
              </w:rPr>
              <w:t>a</w:t>
            </w:r>
            <w:r w:rsidR="004B0933">
              <w:rPr>
                <w:szCs w:val="22"/>
              </w:rPr>
              <w:t xml:space="preserve"> </w:t>
            </w:r>
            <w:r w:rsidRPr="003628A1">
              <w:rPr>
                <w:szCs w:val="22"/>
              </w:rPr>
              <w:t>subset</w:t>
            </w:r>
            <w:r w:rsidR="004B0933">
              <w:rPr>
                <w:szCs w:val="22"/>
              </w:rPr>
              <w:t xml:space="preserve"> </w:t>
            </w:r>
            <w:r w:rsidRPr="003628A1">
              <w:rPr>
                <w:szCs w:val="22"/>
              </w:rPr>
              <w:t>of</w:t>
            </w:r>
            <w:r w:rsidR="004B0933">
              <w:rPr>
                <w:szCs w:val="22"/>
              </w:rPr>
              <w:t xml:space="preserve"> </w:t>
            </w:r>
            <w:r w:rsidRPr="003628A1">
              <w:rPr>
                <w:i/>
                <w:szCs w:val="22"/>
              </w:rPr>
              <w:t>market</w:t>
            </w:r>
            <w:r w:rsidR="004B0933">
              <w:rPr>
                <w:i/>
                <w:szCs w:val="22"/>
              </w:rPr>
              <w:t xml:space="preserve"> </w:t>
            </w:r>
            <w:r w:rsidRPr="003628A1">
              <w:rPr>
                <w:i/>
                <w:szCs w:val="22"/>
              </w:rPr>
              <w:t>participants</w:t>
            </w:r>
            <w:r w:rsidR="004B0933">
              <w:rPr>
                <w:szCs w:val="22"/>
              </w:rPr>
              <w:t xml:space="preserve"> </w:t>
            </w:r>
            <w:r w:rsidRPr="003628A1">
              <w:rPr>
                <w:szCs w:val="22"/>
              </w:rPr>
              <w:t>meeting</w:t>
            </w:r>
            <w:r w:rsidR="004B0933">
              <w:rPr>
                <w:szCs w:val="22"/>
              </w:rPr>
              <w:t xml:space="preserve"> </w:t>
            </w:r>
            <w:r w:rsidRPr="003628A1">
              <w:rPr>
                <w:szCs w:val="22"/>
              </w:rPr>
              <w:t>the</w:t>
            </w:r>
            <w:r w:rsidR="004B0933">
              <w:rPr>
                <w:szCs w:val="22"/>
              </w:rPr>
              <w:t xml:space="preserve"> </w:t>
            </w:r>
            <w:r w:rsidRPr="003628A1">
              <w:rPr>
                <w:szCs w:val="22"/>
              </w:rPr>
              <w:t>criteria</w:t>
            </w:r>
            <w:r w:rsidR="004B0933">
              <w:rPr>
                <w:szCs w:val="22"/>
              </w:rPr>
              <w:t xml:space="preserve"> </w:t>
            </w:r>
            <w:r w:rsidRPr="003628A1">
              <w:rPr>
                <w:szCs w:val="22"/>
              </w:rPr>
              <w:t>of</w:t>
            </w:r>
            <w:r w:rsidR="004B0933">
              <w:rPr>
                <w:szCs w:val="22"/>
              </w:rPr>
              <w:t xml:space="preserve"> </w:t>
            </w:r>
            <w:r w:rsidRPr="003628A1">
              <w:rPr>
                <w:szCs w:val="22"/>
              </w:rPr>
              <w:t>any</w:t>
            </w:r>
            <w:r w:rsidR="004B0933">
              <w:rPr>
                <w:szCs w:val="22"/>
              </w:rPr>
              <w:t xml:space="preserve"> </w:t>
            </w:r>
            <w:r w:rsidRPr="003628A1">
              <w:rPr>
                <w:szCs w:val="22"/>
              </w:rPr>
              <w:t>government</w:t>
            </w:r>
            <w:r w:rsidR="004B0933">
              <w:rPr>
                <w:szCs w:val="22"/>
              </w:rPr>
              <w:t xml:space="preserve"> </w:t>
            </w:r>
            <w:r w:rsidRPr="003628A1">
              <w:rPr>
                <w:szCs w:val="22"/>
              </w:rPr>
              <w:t>regulation</w:t>
            </w:r>
            <w:r w:rsidR="004B0933">
              <w:rPr>
                <w:szCs w:val="22"/>
              </w:rPr>
              <w:t xml:space="preserve"> </w:t>
            </w:r>
            <w:r w:rsidRPr="003628A1">
              <w:rPr>
                <w:szCs w:val="22"/>
              </w:rPr>
              <w:t>defining</w:t>
            </w:r>
            <w:r w:rsidR="004B0933">
              <w:rPr>
                <w:szCs w:val="22"/>
              </w:rPr>
              <w:t xml:space="preserve"> </w:t>
            </w:r>
            <w:r w:rsidRPr="003628A1">
              <w:rPr>
                <w:szCs w:val="22"/>
              </w:rPr>
              <w:t>the</w:t>
            </w:r>
            <w:r w:rsidR="004B0933">
              <w:rPr>
                <w:szCs w:val="22"/>
              </w:rPr>
              <w:t xml:space="preserve"> </w:t>
            </w:r>
            <w:r w:rsidRPr="003628A1">
              <w:rPr>
                <w:szCs w:val="22"/>
              </w:rPr>
              <w:t>ultimate</w:t>
            </w:r>
            <w:r w:rsidR="004B0933">
              <w:rPr>
                <w:szCs w:val="22"/>
              </w:rPr>
              <w:t xml:space="preserve"> </w:t>
            </w:r>
            <w:r w:rsidRPr="003628A1">
              <w:rPr>
                <w:i/>
                <w:szCs w:val="22"/>
              </w:rPr>
              <w:t>consumers</w:t>
            </w:r>
            <w:r w:rsidR="004B0933">
              <w:rPr>
                <w:szCs w:val="22"/>
              </w:rPr>
              <w:t xml:space="preserve"> </w:t>
            </w:r>
            <w:r w:rsidRPr="003628A1">
              <w:rPr>
                <w:szCs w:val="22"/>
              </w:rPr>
              <w:t>of</w:t>
            </w:r>
            <w:r w:rsidR="004B0933">
              <w:rPr>
                <w:i/>
                <w:szCs w:val="22"/>
              </w:rPr>
              <w:t xml:space="preserve"> </w:t>
            </w:r>
            <w:r w:rsidRPr="003628A1">
              <w:rPr>
                <w:i/>
                <w:szCs w:val="22"/>
              </w:rPr>
              <w:t>energy</w:t>
            </w:r>
            <w:r w:rsidRPr="003628A1">
              <w:rPr>
                <w:szCs w:val="22"/>
              </w:rPr>
              <w:t>.</w:t>
            </w:r>
          </w:p>
        </w:tc>
        <w:tc>
          <w:tcPr>
            <w:tcW w:w="990" w:type="dxa"/>
            <w:tcBorders>
              <w:top w:val="single" w:sz="4" w:space="0" w:color="auto"/>
              <w:left w:val="single" w:sz="4" w:space="0" w:color="auto"/>
              <w:bottom w:val="single" w:sz="4" w:space="0" w:color="auto"/>
              <w:right w:val="single" w:sz="4" w:space="0" w:color="auto"/>
            </w:tcBorders>
            <w:vAlign w:val="center"/>
          </w:tcPr>
          <w:p w14:paraId="26ACDEAC" w14:textId="77777777" w:rsidR="008E5719" w:rsidRPr="003628A1" w:rsidRDefault="008E5719" w:rsidP="006A4CF0">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0E7414D" w14:textId="614DD8A5" w:rsidR="008E5719" w:rsidRPr="003628A1" w:rsidRDefault="008E5719" w:rsidP="006A4CF0">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52C1187D" w14:textId="77777777" w:rsidR="008E5719" w:rsidRPr="003628A1" w:rsidRDefault="008E5719" w:rsidP="006A4CF0">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4D5545E" w14:textId="77777777" w:rsidR="008E5719" w:rsidRPr="003628A1" w:rsidRDefault="008E5719" w:rsidP="006A4CF0">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71275A4" w14:textId="77777777" w:rsidR="008E5719" w:rsidRPr="003628A1" w:rsidRDefault="008E5719" w:rsidP="006A4CF0">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A37BFBD" w14:textId="77777777" w:rsidR="008E5719" w:rsidRPr="003628A1" w:rsidRDefault="008E5719" w:rsidP="006A4CF0">
            <w:pPr>
              <w:pStyle w:val="TableBody"/>
              <w:jc w:val="center"/>
              <w:rPr>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07C3811E" w14:textId="77777777" w:rsidR="008E5719" w:rsidRPr="003628A1" w:rsidRDefault="008E5719" w:rsidP="006A4CF0">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723D0C00" w14:textId="77777777" w:rsidR="008E5719" w:rsidRPr="003628A1" w:rsidRDefault="008E5719" w:rsidP="006A4CF0">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B024D5E" w14:textId="27443767" w:rsidR="008E5719" w:rsidRPr="003628A1" w:rsidRDefault="008E5719" w:rsidP="00E17A51">
            <w:pPr>
              <w:pStyle w:val="TableBody"/>
              <w:rPr>
                <w:sz w:val="16"/>
                <w:szCs w:val="16"/>
              </w:rPr>
            </w:pPr>
            <w:r w:rsidRPr="003628A1">
              <w:rPr>
                <w:sz w:val="16"/>
                <w:szCs w:val="16"/>
              </w:rPr>
              <w:t>Ontario</w:t>
            </w:r>
            <w:r w:rsidR="004B0933">
              <w:rPr>
                <w:sz w:val="16"/>
                <w:szCs w:val="16"/>
              </w:rPr>
              <w:t xml:space="preserve"> </w:t>
            </w:r>
            <w:r w:rsidRPr="003628A1">
              <w:rPr>
                <w:sz w:val="16"/>
                <w:szCs w:val="16"/>
              </w:rPr>
              <w:t>Regulations</w:t>
            </w:r>
            <w:r w:rsidR="004B0933">
              <w:rPr>
                <w:sz w:val="16"/>
                <w:szCs w:val="16"/>
              </w:rPr>
              <w:t xml:space="preserve"> </w:t>
            </w:r>
            <w:r w:rsidRPr="003628A1">
              <w:rPr>
                <w:sz w:val="16"/>
                <w:szCs w:val="16"/>
              </w:rPr>
              <w:t>493/01</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494/01</w:t>
            </w:r>
          </w:p>
          <w:p w14:paraId="125EE23F" w14:textId="3AE875C5" w:rsidR="008E5719" w:rsidRPr="003628A1" w:rsidRDefault="008E5719" w:rsidP="00E17A51">
            <w:pPr>
              <w:pStyle w:val="TableBody"/>
              <w:rPr>
                <w:sz w:val="16"/>
                <w:szCs w:val="16"/>
              </w:rPr>
            </w:pPr>
            <w:r w:rsidRPr="003628A1">
              <w:rPr>
                <w:sz w:val="16"/>
                <w:szCs w:val="16"/>
              </w:rPr>
              <w:t>See</w:t>
            </w:r>
            <w:r w:rsidR="004B0933">
              <w:rPr>
                <w:sz w:val="16"/>
                <w:szCs w:val="16"/>
              </w:rPr>
              <w:t xml:space="preserve"> </w:t>
            </w:r>
            <w:r w:rsidRPr="003628A1">
              <w:rPr>
                <w:sz w:val="16"/>
                <w:szCs w:val="16"/>
              </w:rPr>
              <w:t>Ministry</w:t>
            </w:r>
            <w:r w:rsidR="004B0933">
              <w:rPr>
                <w:sz w:val="16"/>
                <w:szCs w:val="16"/>
              </w:rPr>
              <w:t xml:space="preserve"> </w:t>
            </w:r>
            <w:r w:rsidRPr="003628A1">
              <w:rPr>
                <w:sz w:val="16"/>
                <w:szCs w:val="16"/>
              </w:rPr>
              <w:t>of</w:t>
            </w:r>
            <w:r w:rsidR="004B0933">
              <w:rPr>
                <w:sz w:val="16"/>
                <w:szCs w:val="16"/>
              </w:rPr>
              <w:t xml:space="preserve"> </w:t>
            </w:r>
            <w:r w:rsidRPr="003628A1">
              <w:rPr>
                <w:sz w:val="16"/>
                <w:szCs w:val="16"/>
              </w:rPr>
              <w:t>Energy</w:t>
            </w:r>
            <w:r w:rsidR="004B0933">
              <w:rPr>
                <w:sz w:val="16"/>
                <w:szCs w:val="16"/>
              </w:rPr>
              <w:t xml:space="preserve"> </w:t>
            </w:r>
            <w:r w:rsidRPr="003628A1">
              <w:rPr>
                <w:sz w:val="16"/>
                <w:szCs w:val="16"/>
              </w:rPr>
              <w:t>website</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details.</w:t>
            </w:r>
          </w:p>
        </w:tc>
      </w:tr>
      <w:tr w:rsidR="008E5719" w:rsidRPr="003628A1" w14:paraId="6511D189"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555E0A5C" w14:textId="77777777" w:rsidR="008E5719" w:rsidRPr="003628A1" w:rsidRDefault="008E5719" w:rsidP="006A4CF0">
            <w:pPr>
              <w:pStyle w:val="TableBody"/>
              <w:jc w:val="center"/>
              <w:rPr>
                <w:sz w:val="16"/>
                <w:szCs w:val="16"/>
              </w:rPr>
            </w:pPr>
            <w:r w:rsidRPr="003628A1">
              <w:rPr>
                <w:sz w:val="16"/>
                <w:szCs w:val="16"/>
              </w:rPr>
              <w:t>753</w:t>
            </w:r>
          </w:p>
        </w:tc>
        <w:tc>
          <w:tcPr>
            <w:tcW w:w="1305" w:type="dxa"/>
            <w:tcBorders>
              <w:top w:val="single" w:sz="4" w:space="0" w:color="auto"/>
              <w:left w:val="single" w:sz="4" w:space="0" w:color="auto"/>
              <w:bottom w:val="single" w:sz="4" w:space="0" w:color="auto"/>
              <w:right w:val="single" w:sz="4" w:space="0" w:color="auto"/>
            </w:tcBorders>
            <w:vAlign w:val="center"/>
          </w:tcPr>
          <w:p w14:paraId="13C03E4C" w14:textId="5ADE4427" w:rsidR="008E5719" w:rsidRPr="003628A1" w:rsidRDefault="008E5719" w:rsidP="00E17A51">
            <w:pPr>
              <w:pStyle w:val="TableBody"/>
              <w:rPr>
                <w:sz w:val="16"/>
                <w:szCs w:val="16"/>
              </w:rPr>
            </w:pPr>
            <w:r w:rsidRPr="003628A1">
              <w:rPr>
                <w:sz w:val="16"/>
                <w:szCs w:val="16"/>
              </w:rPr>
              <w:t>Rural</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Remote</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Debit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5122990A" w14:textId="77777777" w:rsidR="008E5719" w:rsidRPr="003628A1" w:rsidRDefault="008E5719" w:rsidP="006A4CF0">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3755EDA6" w14:textId="77777777" w:rsidR="008E5719" w:rsidRPr="003628A1" w:rsidRDefault="008E5719" w:rsidP="006A4CF0">
            <w:pPr>
              <w:pStyle w:val="TableBody"/>
              <w:jc w:val="center"/>
              <w:rPr>
                <w:sz w:val="16"/>
                <w:szCs w:val="16"/>
              </w:rPr>
            </w:pPr>
            <w:r w:rsidRPr="003628A1">
              <w:rPr>
                <w:sz w:val="16"/>
                <w:szCs w:val="16"/>
              </w:rPr>
              <w:t>9.4.4</w:t>
            </w:r>
          </w:p>
        </w:tc>
        <w:tc>
          <w:tcPr>
            <w:tcW w:w="3555" w:type="dxa"/>
            <w:tcBorders>
              <w:top w:val="single" w:sz="4" w:space="0" w:color="auto"/>
              <w:left w:val="single" w:sz="4" w:space="0" w:color="auto"/>
              <w:bottom w:val="single" w:sz="4" w:space="0" w:color="auto"/>
              <w:right w:val="single" w:sz="4" w:space="0" w:color="auto"/>
            </w:tcBorders>
            <w:vAlign w:val="center"/>
          </w:tcPr>
          <w:p w14:paraId="768ACB0C" w14:textId="6753C5DB" w:rsidR="008E5719" w:rsidRPr="003628A1" w:rsidRDefault="008E5719" w:rsidP="00E17A51">
            <w:pPr>
              <w:pStyle w:val="TableBody"/>
              <w:rPr>
                <w:rFonts w:ascii="Symbol" w:hAnsi="Symbol"/>
                <w:szCs w:val="22"/>
              </w:rPr>
            </w:pPr>
            <w:r w:rsidRPr="003628A1">
              <w:rPr>
                <w:szCs w:val="22"/>
              </w:rPr>
              <w:t>AQEW</w:t>
            </w:r>
            <w:r w:rsidRPr="003628A1">
              <w:rPr>
                <w:szCs w:val="22"/>
                <w:vertAlign w:val="subscript"/>
              </w:rPr>
              <w:t>k,h</w:t>
            </w:r>
            <w:r w:rsidRPr="003628A1">
              <w:rPr>
                <w:szCs w:val="22"/>
                <w:vertAlign w:val="superscript"/>
              </w:rPr>
              <w:t>m,t</w:t>
            </w:r>
            <w:r w:rsidRPr="003628A1">
              <w:rPr>
                <w:szCs w:val="22"/>
              </w:rPr>
              <w:t>x</w:t>
            </w:r>
            <w:r w:rsidR="004B0933">
              <w:rPr>
                <w:szCs w:val="22"/>
              </w:rPr>
              <w:t xml:space="preserve"> </w:t>
            </w:r>
            <w:r w:rsidRPr="003628A1">
              <w:rPr>
                <w:szCs w:val="22"/>
              </w:rPr>
              <w:t>TP</w:t>
            </w:r>
          </w:p>
        </w:tc>
        <w:tc>
          <w:tcPr>
            <w:tcW w:w="990" w:type="dxa"/>
            <w:tcBorders>
              <w:top w:val="single" w:sz="4" w:space="0" w:color="auto"/>
              <w:left w:val="single" w:sz="4" w:space="0" w:color="auto"/>
              <w:bottom w:val="single" w:sz="4" w:space="0" w:color="auto"/>
              <w:right w:val="single" w:sz="4" w:space="0" w:color="auto"/>
            </w:tcBorders>
            <w:vAlign w:val="center"/>
          </w:tcPr>
          <w:p w14:paraId="459C9215" w14:textId="77777777" w:rsidR="008E5719" w:rsidRPr="003628A1" w:rsidRDefault="008E5719" w:rsidP="006A4CF0">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29CF9E3" w14:textId="3BE92610" w:rsidR="008E5719" w:rsidRPr="003628A1" w:rsidRDefault="008E5719" w:rsidP="006A4CF0">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7B2B2D29" w14:textId="77777777" w:rsidR="008E5719" w:rsidRPr="003628A1" w:rsidRDefault="008E5719" w:rsidP="006A4CF0">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2708AD6" w14:textId="77777777" w:rsidR="008E5719" w:rsidRPr="003628A1" w:rsidRDefault="008E5719" w:rsidP="006A4CF0">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28B00D7" w14:textId="2DDF261C" w:rsidR="008E5719" w:rsidRPr="003628A1" w:rsidRDefault="008E5719" w:rsidP="006A4CF0">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9AC34C9" w14:textId="77777777" w:rsidR="008E5719" w:rsidRPr="003628A1" w:rsidRDefault="008E5719" w:rsidP="006A4CF0">
            <w:pPr>
              <w:pStyle w:val="TableBody"/>
              <w:jc w:val="center"/>
              <w:rPr>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3E71E673" w14:textId="77777777" w:rsidR="008E5719" w:rsidRPr="003628A1" w:rsidRDefault="008E5719" w:rsidP="006A4CF0">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32A2A50B" w14:textId="77777777" w:rsidR="008E5719" w:rsidRPr="003628A1" w:rsidRDefault="008E5719" w:rsidP="006A4CF0">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4A2539D" w14:textId="5DCF74A7" w:rsidR="008E5719" w:rsidRPr="003628A1" w:rsidRDefault="008E5719" w:rsidP="00E17A51">
            <w:pPr>
              <w:pStyle w:val="TableBody"/>
              <w:rPr>
                <w:sz w:val="16"/>
                <w:szCs w:val="16"/>
              </w:rPr>
            </w:pPr>
            <w:r w:rsidRPr="003628A1">
              <w:rPr>
                <w:sz w:val="16"/>
                <w:szCs w:val="16"/>
              </w:rPr>
              <w:t>Ontario</w:t>
            </w:r>
            <w:r w:rsidR="004B0933">
              <w:rPr>
                <w:sz w:val="16"/>
                <w:szCs w:val="16"/>
              </w:rPr>
              <w:t xml:space="preserve"> </w:t>
            </w:r>
            <w:r w:rsidRPr="003628A1">
              <w:rPr>
                <w:sz w:val="16"/>
                <w:szCs w:val="16"/>
              </w:rPr>
              <w:t>Regulation</w:t>
            </w:r>
            <w:r w:rsidR="004B0933">
              <w:rPr>
                <w:sz w:val="16"/>
                <w:szCs w:val="16"/>
              </w:rPr>
              <w:t xml:space="preserve"> </w:t>
            </w:r>
            <w:r w:rsidRPr="003628A1">
              <w:rPr>
                <w:sz w:val="16"/>
                <w:szCs w:val="16"/>
              </w:rPr>
              <w:t>442/01</w:t>
            </w:r>
          </w:p>
          <w:p w14:paraId="026E85DB" w14:textId="3F4B4CA7" w:rsidR="008E5719" w:rsidRPr="003628A1" w:rsidRDefault="008E5719" w:rsidP="00E17A51">
            <w:pPr>
              <w:pStyle w:val="TableBody"/>
              <w:rPr>
                <w:sz w:val="16"/>
                <w:szCs w:val="16"/>
              </w:rPr>
            </w:pPr>
            <w:r w:rsidRPr="003628A1">
              <w:rPr>
                <w:sz w:val="16"/>
                <w:szCs w:val="16"/>
              </w:rPr>
              <w:t>See</w:t>
            </w:r>
            <w:r w:rsidR="004B0933">
              <w:rPr>
                <w:sz w:val="16"/>
                <w:szCs w:val="16"/>
              </w:rPr>
              <w:t xml:space="preserve"> </w:t>
            </w:r>
            <w:r w:rsidRPr="003628A1">
              <w:rPr>
                <w:sz w:val="16"/>
                <w:szCs w:val="16"/>
              </w:rPr>
              <w:t>Ministry</w:t>
            </w:r>
            <w:r w:rsidR="004B0933">
              <w:rPr>
                <w:sz w:val="16"/>
                <w:szCs w:val="16"/>
              </w:rPr>
              <w:t xml:space="preserve"> </w:t>
            </w:r>
            <w:r w:rsidRPr="003628A1">
              <w:rPr>
                <w:sz w:val="16"/>
                <w:szCs w:val="16"/>
              </w:rPr>
              <w:t>of</w:t>
            </w:r>
            <w:r w:rsidR="004B0933">
              <w:rPr>
                <w:sz w:val="16"/>
                <w:szCs w:val="16"/>
              </w:rPr>
              <w:t xml:space="preserve"> </w:t>
            </w:r>
            <w:r w:rsidRPr="003628A1">
              <w:rPr>
                <w:sz w:val="16"/>
                <w:szCs w:val="16"/>
              </w:rPr>
              <w:t>Energy</w:t>
            </w:r>
            <w:r w:rsidR="004B0933">
              <w:rPr>
                <w:sz w:val="16"/>
                <w:szCs w:val="16"/>
              </w:rPr>
              <w:t xml:space="preserve"> </w:t>
            </w:r>
            <w:r w:rsidRPr="003628A1">
              <w:rPr>
                <w:sz w:val="16"/>
                <w:szCs w:val="16"/>
              </w:rPr>
              <w:t>website</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details.</w:t>
            </w:r>
          </w:p>
        </w:tc>
      </w:tr>
      <w:tr w:rsidR="008E5719" w:rsidRPr="003628A1" w14:paraId="4DCE5362"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77A070B3" w14:textId="77777777" w:rsidR="008E5719" w:rsidRPr="003628A1" w:rsidRDefault="008E5719" w:rsidP="006A4CF0">
            <w:pPr>
              <w:pStyle w:val="TableBody"/>
              <w:jc w:val="center"/>
              <w:rPr>
                <w:sz w:val="16"/>
                <w:szCs w:val="16"/>
              </w:rPr>
            </w:pPr>
            <w:r w:rsidRPr="003628A1">
              <w:rPr>
                <w:sz w:val="16"/>
                <w:szCs w:val="16"/>
              </w:rPr>
              <w:t>754</w:t>
            </w:r>
          </w:p>
        </w:tc>
        <w:tc>
          <w:tcPr>
            <w:tcW w:w="1305" w:type="dxa"/>
            <w:tcBorders>
              <w:top w:val="single" w:sz="4" w:space="0" w:color="auto"/>
              <w:left w:val="single" w:sz="4" w:space="0" w:color="auto"/>
              <w:bottom w:val="single" w:sz="4" w:space="0" w:color="auto"/>
              <w:right w:val="single" w:sz="4" w:space="0" w:color="auto"/>
            </w:tcBorders>
            <w:vAlign w:val="center"/>
          </w:tcPr>
          <w:p w14:paraId="61108480" w14:textId="15023B68" w:rsidR="008E5719" w:rsidRPr="003628A1" w:rsidRDefault="008E5719" w:rsidP="00E17A51">
            <w:pPr>
              <w:pStyle w:val="TableBody"/>
              <w:rPr>
                <w:sz w:val="16"/>
                <w:szCs w:val="16"/>
              </w:rPr>
            </w:pPr>
            <w:r w:rsidRPr="003628A1">
              <w:rPr>
                <w:sz w:val="16"/>
                <w:szCs w:val="16"/>
              </w:rPr>
              <w:t>OPA</w:t>
            </w:r>
            <w:r w:rsidR="004B0933">
              <w:rPr>
                <w:sz w:val="16"/>
                <w:szCs w:val="16"/>
              </w:rPr>
              <w:t xml:space="preserve"> </w:t>
            </w:r>
            <w:r w:rsidRPr="003628A1">
              <w:rPr>
                <w:sz w:val="16"/>
                <w:szCs w:val="16"/>
              </w:rPr>
              <w:t>Administration</w:t>
            </w:r>
            <w:r w:rsidR="004B0933">
              <w:rPr>
                <w:sz w:val="16"/>
                <w:szCs w:val="16"/>
              </w:rPr>
              <w:t xml:space="preserve"> </w:t>
            </w:r>
            <w:r w:rsidRPr="003628A1">
              <w:rPr>
                <w:sz w:val="16"/>
                <w:szCs w:val="16"/>
              </w:rPr>
              <w:t>Charge</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51B81DE8" w14:textId="77777777" w:rsidR="008E5719" w:rsidRPr="003628A1" w:rsidRDefault="008E5719" w:rsidP="006A4CF0">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1F602D57" w14:textId="77777777" w:rsidR="008E5719" w:rsidRPr="003628A1" w:rsidRDefault="008E5719" w:rsidP="006A4CF0">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47B83733" w14:textId="2F57BD3C" w:rsidR="008E5719" w:rsidRPr="003628A1" w:rsidRDefault="00277BC3" w:rsidP="0092372A">
            <w:pPr>
              <w:pStyle w:val="TableBody"/>
              <w:rPr>
                <w:szCs w:val="22"/>
                <w:lang w:val="de-DE"/>
              </w:rPr>
            </w:pPr>
            <m:oMathPara>
              <m:oMath>
                <m:sSup>
                  <m:sSupPr>
                    <m:ctrlPr>
                      <w:rPr>
                        <w:rFonts w:ascii="Cambria Math" w:hAnsi="Cambria Math"/>
                        <w:i/>
                      </w:rPr>
                    </m:ctrlPr>
                  </m:sSupPr>
                  <m:e>
                    <m:sSub>
                      <m:sSubPr>
                        <m:ctrlPr>
                          <w:rPr>
                            <w:rFonts w:ascii="Cambria Math" w:hAnsi="Cambria Math"/>
                            <w:i/>
                          </w:rPr>
                        </m:ctrlPr>
                      </m:sSubPr>
                      <m:e>
                        <m:r>
                          <w:rPr>
                            <w:rFonts w:ascii="Cambria Math"/>
                          </w:rPr>
                          <m:t>Σ</m:t>
                        </m:r>
                      </m:e>
                      <m:sub>
                        <m:r>
                          <w:rPr>
                            <w:rFonts w:ascii="Cambria Math"/>
                          </w:rPr>
                          <m:t>H</m:t>
                        </m:r>
                      </m:sub>
                    </m:sSub>
                  </m:e>
                  <m:sup>
                    <m:r>
                      <w:rPr>
                        <w:rFonts w:ascii="Cambria Math"/>
                      </w:rPr>
                      <m:t>T</m:t>
                    </m:r>
                  </m:sup>
                </m:sSup>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r>
                      <m:rPr>
                        <m:nor/>
                      </m:rPr>
                      <w:rPr>
                        <w:rFonts w:ascii="Cambria Math"/>
                      </w:rPr>
                      <m:t> </m:t>
                    </m:r>
                    <m:ctrlPr>
                      <w:rPr>
                        <w:rFonts w:ascii="Cambria Math" w:hAnsi="Cambria Math"/>
                      </w:rPr>
                    </m:ctrlPr>
                  </m:sup>
                </m:sSup>
                <m:r>
                  <w:rPr>
                    <w:rFonts w:ascii="Cambria Math"/>
                  </w:rPr>
                  <m:t>×</m:t>
                </m:r>
                <m:r>
                  <m:rPr>
                    <m:nor/>
                  </m:rPr>
                  <w:rPr>
                    <w:rFonts w:ascii="Cambria Math"/>
                  </w:rPr>
                  <m:t xml:space="preserve"> TP</m:t>
                </m:r>
              </m:oMath>
            </m:oMathPara>
          </w:p>
          <w:p w14:paraId="012A7C25" w14:textId="67720BF3"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‘H’</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szCs w:val="22"/>
              </w:rPr>
              <w:t xml:space="preserve"> </w:t>
            </w:r>
            <w:r w:rsidRPr="003628A1">
              <w:rPr>
                <w:i/>
                <w:szCs w:val="22"/>
              </w:rPr>
              <w:t>hours</w:t>
            </w:r>
            <w:r w:rsidR="004B0933">
              <w:rPr>
                <w:szCs w:val="22"/>
              </w:rPr>
              <w:t xml:space="preserve"> </w:t>
            </w:r>
            <w:r w:rsidRPr="003628A1">
              <w:rPr>
                <w:szCs w:val="22"/>
              </w:rPr>
              <w:t>‘h’</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month.</w:t>
            </w:r>
          </w:p>
          <w:p w14:paraId="55E93809" w14:textId="64CD2B39" w:rsidR="008E5719" w:rsidRPr="003628A1" w:rsidRDefault="008E5719" w:rsidP="00E17A51">
            <w:pPr>
              <w:pStyle w:val="TableBody"/>
              <w:rPr>
                <w:szCs w:val="22"/>
              </w:rPr>
            </w:pPr>
            <w:r w:rsidRPr="003628A1">
              <w:rPr>
                <w:szCs w:val="22"/>
              </w:rPr>
              <w:lastRenderedPageBreak/>
              <w:t>Where</w:t>
            </w:r>
            <w:r w:rsidR="004B0933">
              <w:rPr>
                <w:szCs w:val="22"/>
              </w:rPr>
              <w:t xml:space="preserve"> </w:t>
            </w:r>
            <w:r w:rsidRPr="003628A1">
              <w:rPr>
                <w:szCs w:val="22"/>
              </w:rPr>
              <w:t>‘T’</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metering</w:t>
            </w:r>
            <w:r w:rsidR="004B0933">
              <w:rPr>
                <w:i/>
                <w:szCs w:val="22"/>
              </w:rPr>
              <w:t xml:space="preserve"> </w:t>
            </w:r>
            <w:r w:rsidRPr="003628A1">
              <w:rPr>
                <w:i/>
                <w:szCs w:val="22"/>
              </w:rPr>
              <w:t>intervals</w:t>
            </w:r>
            <w:r w:rsidR="004B0933">
              <w:rPr>
                <w:szCs w:val="22"/>
              </w:rPr>
              <w:t xml:space="preserve"> </w:t>
            </w:r>
            <w:r w:rsidRPr="003628A1">
              <w:rPr>
                <w:szCs w:val="22"/>
              </w:rPr>
              <w:t>‘t’</w:t>
            </w:r>
            <w:r w:rsidR="004B0933">
              <w:rPr>
                <w:szCs w:val="22"/>
              </w:rPr>
              <w:t xml:space="preserve"> </w:t>
            </w:r>
            <w:r w:rsidRPr="003628A1">
              <w:rPr>
                <w:szCs w:val="22"/>
              </w:rPr>
              <w:t>in</w:t>
            </w:r>
            <w:r w:rsidR="004B0933">
              <w:rPr>
                <w:szCs w:val="22"/>
              </w:rPr>
              <w:t xml:space="preserve"> </w:t>
            </w:r>
            <w:r w:rsidRPr="003628A1">
              <w:rPr>
                <w:i/>
                <w:szCs w:val="22"/>
              </w:rPr>
              <w:t>settlement</w:t>
            </w:r>
            <w:r w:rsidR="004B0933">
              <w:rPr>
                <w:i/>
                <w:szCs w:val="22"/>
              </w:rPr>
              <w:t xml:space="preserve"> </w:t>
            </w:r>
            <w:r w:rsidRPr="003628A1">
              <w:rPr>
                <w:i/>
                <w:szCs w:val="22"/>
              </w:rPr>
              <w:t>hour</w:t>
            </w:r>
            <w:r w:rsidR="004B0933">
              <w:rPr>
                <w:szCs w:val="22"/>
              </w:rPr>
              <w:t xml:space="preserve"> </w:t>
            </w:r>
            <w:r w:rsidRPr="003628A1">
              <w:rPr>
                <w:szCs w:val="22"/>
              </w:rPr>
              <w:t>‘h’.</w:t>
            </w:r>
          </w:p>
          <w:p w14:paraId="6F178BA2" w14:textId="28117D06" w:rsidR="008E5719" w:rsidRPr="003628A1" w:rsidRDefault="008E5719" w:rsidP="00E17A51">
            <w:pPr>
              <w:pStyle w:val="TableBody"/>
              <w:rPr>
                <w:rFonts w:ascii="Symbol" w:hAnsi="Symbol"/>
                <w:szCs w:val="22"/>
              </w:rPr>
            </w:pPr>
            <w:r w:rsidRPr="003628A1">
              <w:rPr>
                <w:szCs w:val="22"/>
              </w:rPr>
              <w:t>Where</w:t>
            </w:r>
            <w:r w:rsidR="004B0933">
              <w:rPr>
                <w:szCs w:val="22"/>
              </w:rPr>
              <w:t xml:space="preserve"> </w:t>
            </w:r>
            <w:r w:rsidRPr="003628A1">
              <w:rPr>
                <w:szCs w:val="22"/>
              </w:rPr>
              <w:t>TP</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rate</w:t>
            </w:r>
            <w:r w:rsidR="004B0933">
              <w:rPr>
                <w:szCs w:val="22"/>
              </w:rPr>
              <w:t xml:space="preserve"> </w:t>
            </w:r>
            <w:r w:rsidRPr="003628A1">
              <w:rPr>
                <w:szCs w:val="22"/>
              </w:rPr>
              <w:t>($/MWh)</w:t>
            </w:r>
            <w:r w:rsidR="004B0933">
              <w:rPr>
                <w:szCs w:val="22"/>
              </w:rPr>
              <w:t xml:space="preserve"> </w:t>
            </w:r>
            <w:r w:rsidRPr="003628A1">
              <w:rPr>
                <w:szCs w:val="22"/>
              </w:rPr>
              <w:t>for</w:t>
            </w:r>
            <w:r w:rsidR="004B0933">
              <w:rPr>
                <w:szCs w:val="22"/>
              </w:rPr>
              <w:t xml:space="preserve"> </w:t>
            </w:r>
            <w:r w:rsidRPr="003628A1">
              <w:rPr>
                <w:szCs w:val="22"/>
              </w:rPr>
              <w:t>the</w:t>
            </w:r>
            <w:r w:rsidR="004B0933">
              <w:rPr>
                <w:szCs w:val="22"/>
              </w:rPr>
              <w:t xml:space="preserve"> </w:t>
            </w:r>
            <w:r w:rsidRPr="003628A1">
              <w:rPr>
                <w:i/>
                <w:szCs w:val="22"/>
              </w:rPr>
              <w:t>OPA</w:t>
            </w:r>
            <w:r w:rsidR="004B0933">
              <w:rPr>
                <w:szCs w:val="22"/>
              </w:rPr>
              <w:t xml:space="preserve"> </w:t>
            </w:r>
            <w:r w:rsidRPr="003628A1">
              <w:rPr>
                <w:szCs w:val="22"/>
              </w:rPr>
              <w:t>Administration</w:t>
            </w:r>
            <w:r w:rsidR="004B0933">
              <w:rPr>
                <w:szCs w:val="22"/>
              </w:rPr>
              <w:t xml:space="preserve"> </w:t>
            </w:r>
            <w:r w:rsidRPr="003628A1">
              <w:rPr>
                <w:szCs w:val="22"/>
              </w:rPr>
              <w:t>Charge</w:t>
            </w:r>
            <w:r w:rsidR="004B0933">
              <w:rPr>
                <w:szCs w:val="22"/>
              </w:rPr>
              <w:t xml:space="preserve"> </w:t>
            </w:r>
            <w:r w:rsidRPr="003628A1">
              <w:rPr>
                <w:szCs w:val="22"/>
              </w:rPr>
              <w:t>set</w:t>
            </w:r>
            <w:r w:rsidR="004B0933">
              <w:rPr>
                <w:szCs w:val="22"/>
              </w:rPr>
              <w:t xml:space="preserve"> </w:t>
            </w:r>
            <w:r w:rsidRPr="003628A1">
              <w:rPr>
                <w:szCs w:val="22"/>
              </w:rPr>
              <w:t>by</w:t>
            </w:r>
            <w:r w:rsidR="004B0933">
              <w:rPr>
                <w:szCs w:val="22"/>
              </w:rPr>
              <w:t xml:space="preserve"> </w:t>
            </w:r>
            <w:r w:rsidRPr="003628A1">
              <w:rPr>
                <w:i/>
                <w:szCs w:val="22"/>
              </w:rPr>
              <w:t>OEB.</w:t>
            </w:r>
          </w:p>
        </w:tc>
        <w:tc>
          <w:tcPr>
            <w:tcW w:w="990" w:type="dxa"/>
            <w:tcBorders>
              <w:top w:val="single" w:sz="4" w:space="0" w:color="auto"/>
              <w:left w:val="single" w:sz="4" w:space="0" w:color="auto"/>
              <w:bottom w:val="single" w:sz="4" w:space="0" w:color="auto"/>
              <w:right w:val="single" w:sz="4" w:space="0" w:color="auto"/>
            </w:tcBorders>
            <w:vAlign w:val="center"/>
          </w:tcPr>
          <w:p w14:paraId="7554AD66" w14:textId="77777777" w:rsidR="008E5719" w:rsidRPr="003628A1" w:rsidRDefault="008E5719" w:rsidP="006A4CF0">
            <w:pPr>
              <w:pStyle w:val="TableBody"/>
              <w:jc w:val="center"/>
              <w:rPr>
                <w:sz w:val="16"/>
                <w:szCs w:val="16"/>
              </w:rPr>
            </w:pPr>
            <w:r w:rsidRPr="003628A1">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C8D2375" w14:textId="173DC848" w:rsidR="008E5719" w:rsidRPr="003628A1" w:rsidRDefault="008E5719" w:rsidP="006A4CF0">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5D960DA7" w14:textId="77777777" w:rsidR="008E5719" w:rsidRPr="003628A1" w:rsidRDefault="008E5719" w:rsidP="006A4CF0">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096AAD0" w14:textId="77777777" w:rsidR="008E5719" w:rsidRPr="003628A1" w:rsidRDefault="008E5719" w:rsidP="006A4CF0">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F23E407" w14:textId="77777777" w:rsidR="008E5719" w:rsidRPr="003628A1" w:rsidRDefault="008E5719" w:rsidP="006A4CF0">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EEF9AAF" w14:textId="77777777" w:rsidR="008E5719" w:rsidRPr="003628A1" w:rsidRDefault="008E5719" w:rsidP="006A4CF0">
            <w:pPr>
              <w:pStyle w:val="TableBody"/>
              <w:jc w:val="center"/>
              <w:rPr>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790E29FA" w14:textId="77777777" w:rsidR="008E5719" w:rsidRPr="003628A1" w:rsidRDefault="008E5719" w:rsidP="006A4CF0">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2F6D4625" w14:textId="77777777" w:rsidR="008E5719" w:rsidRPr="003628A1" w:rsidRDefault="008E5719" w:rsidP="006A4CF0">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E28C9B1" w14:textId="56F2BFC4" w:rsidR="008E5719" w:rsidRPr="003628A1" w:rsidRDefault="008E5719" w:rsidP="00E17A51">
            <w:pPr>
              <w:pStyle w:val="TableBody"/>
              <w:rPr>
                <w:sz w:val="16"/>
                <w:szCs w:val="16"/>
              </w:rPr>
            </w:pPr>
            <w:r w:rsidRPr="003628A1">
              <w:rPr>
                <w:sz w:val="16"/>
                <w:szCs w:val="16"/>
              </w:rPr>
              <w:t>Eligibility,</w:t>
            </w:r>
            <w:r w:rsidR="004B0933">
              <w:rPr>
                <w:sz w:val="16"/>
                <w:szCs w:val="16"/>
              </w:rPr>
              <w:t xml:space="preserve"> </w:t>
            </w:r>
            <w:r w:rsidRPr="003628A1">
              <w:rPr>
                <w:sz w:val="16"/>
                <w:szCs w:val="16"/>
              </w:rPr>
              <w:t>rates,</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other</w:t>
            </w:r>
            <w:r w:rsidR="004B0933">
              <w:rPr>
                <w:sz w:val="16"/>
                <w:szCs w:val="16"/>
              </w:rPr>
              <w:t xml:space="preserve"> </w:t>
            </w:r>
            <w:r w:rsidRPr="003628A1">
              <w:rPr>
                <w:sz w:val="16"/>
                <w:szCs w:val="16"/>
              </w:rPr>
              <w:t>implementation</w:t>
            </w:r>
            <w:r w:rsidR="004B0933">
              <w:rPr>
                <w:sz w:val="16"/>
                <w:szCs w:val="16"/>
              </w:rPr>
              <w:t xml:space="preserve"> </w:t>
            </w:r>
            <w:r w:rsidRPr="003628A1">
              <w:rPr>
                <w:sz w:val="16"/>
                <w:szCs w:val="16"/>
              </w:rPr>
              <w:t>details</w:t>
            </w:r>
            <w:r w:rsidR="004B0933">
              <w:rPr>
                <w:sz w:val="16"/>
                <w:szCs w:val="16"/>
              </w:rPr>
              <w:t xml:space="preserve"> </w:t>
            </w:r>
            <w:r w:rsidRPr="003628A1">
              <w:rPr>
                <w:sz w:val="16"/>
                <w:szCs w:val="16"/>
              </w:rPr>
              <w:t>subject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government</w:t>
            </w:r>
            <w:r w:rsidR="004B0933">
              <w:rPr>
                <w:sz w:val="16"/>
                <w:szCs w:val="16"/>
              </w:rPr>
              <w:t xml:space="preserve"> </w:t>
            </w:r>
            <w:r w:rsidRPr="003628A1">
              <w:rPr>
                <w:sz w:val="16"/>
                <w:szCs w:val="16"/>
              </w:rPr>
              <w:t>regulation.</w:t>
            </w:r>
          </w:p>
        </w:tc>
      </w:tr>
      <w:tr w:rsidR="008E5719" w:rsidRPr="003628A1" w14:paraId="5A8B64E1"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7F61A666" w14:textId="77777777" w:rsidR="008E5719" w:rsidRPr="003628A1" w:rsidRDefault="008E5719" w:rsidP="00FE5926">
            <w:pPr>
              <w:pStyle w:val="TableBody"/>
              <w:jc w:val="center"/>
              <w:rPr>
                <w:sz w:val="16"/>
                <w:szCs w:val="16"/>
              </w:rPr>
            </w:pPr>
            <w:r w:rsidRPr="003628A1">
              <w:rPr>
                <w:bCs/>
                <w:sz w:val="16"/>
                <w:szCs w:val="16"/>
              </w:rPr>
              <w:t>755</w:t>
            </w:r>
          </w:p>
        </w:tc>
        <w:tc>
          <w:tcPr>
            <w:tcW w:w="1305" w:type="dxa"/>
            <w:tcBorders>
              <w:top w:val="single" w:sz="4" w:space="0" w:color="auto"/>
              <w:left w:val="single" w:sz="4" w:space="0" w:color="auto"/>
              <w:bottom w:val="single" w:sz="4" w:space="0" w:color="auto"/>
              <w:right w:val="single" w:sz="4" w:space="0" w:color="auto"/>
            </w:tcBorders>
            <w:vAlign w:val="center"/>
          </w:tcPr>
          <w:p w14:paraId="6039820D" w14:textId="6C31965C" w:rsidR="008E5719" w:rsidRPr="003628A1" w:rsidRDefault="008E5719" w:rsidP="00E17A51">
            <w:pPr>
              <w:pStyle w:val="TableBody"/>
              <w:rPr>
                <w:sz w:val="16"/>
                <w:szCs w:val="16"/>
              </w:rPr>
            </w:pPr>
            <w:r w:rsidRPr="003628A1">
              <w:rPr>
                <w:bCs/>
                <w:sz w:val="16"/>
                <w:szCs w:val="16"/>
              </w:rPr>
              <w:t>MOE</w:t>
            </w:r>
            <w:r w:rsidR="004B0933">
              <w:rPr>
                <w:bCs/>
                <w:sz w:val="16"/>
                <w:szCs w:val="16"/>
              </w:rPr>
              <w:t xml:space="preserve"> </w:t>
            </w:r>
            <w:r w:rsidRPr="003628A1">
              <w:rPr>
                <w:bCs/>
                <w:sz w:val="16"/>
                <w:szCs w:val="16"/>
              </w:rPr>
              <w:t>-</w:t>
            </w:r>
            <w:r w:rsidR="004B0933">
              <w:rPr>
                <w:bCs/>
                <w:sz w:val="16"/>
                <w:szCs w:val="16"/>
              </w:rPr>
              <w:t xml:space="preserve"> </w:t>
            </w:r>
            <w:r w:rsidRPr="003628A1">
              <w:rPr>
                <w:bCs/>
                <w:sz w:val="16"/>
                <w:szCs w:val="16"/>
              </w:rPr>
              <w:t>Ontario</w:t>
            </w:r>
            <w:r w:rsidR="004B0933">
              <w:rPr>
                <w:bCs/>
                <w:sz w:val="16"/>
                <w:szCs w:val="16"/>
              </w:rPr>
              <w:t xml:space="preserve"> </w:t>
            </w:r>
            <w:r w:rsidRPr="003628A1">
              <w:rPr>
                <w:bCs/>
                <w:sz w:val="16"/>
                <w:szCs w:val="16"/>
              </w:rPr>
              <w:t>Fair</w:t>
            </w:r>
            <w:r w:rsidR="004B0933">
              <w:rPr>
                <w:bCs/>
                <w:sz w:val="16"/>
                <w:szCs w:val="16"/>
              </w:rPr>
              <w:t xml:space="preserve"> </w:t>
            </w:r>
            <w:r w:rsidRPr="003628A1">
              <w:rPr>
                <w:bCs/>
                <w:sz w:val="16"/>
                <w:szCs w:val="16"/>
              </w:rPr>
              <w:t>Hydro</w:t>
            </w:r>
            <w:r w:rsidR="004B0933">
              <w:rPr>
                <w:bCs/>
                <w:sz w:val="16"/>
                <w:szCs w:val="16"/>
              </w:rPr>
              <w:t xml:space="preserve"> </w:t>
            </w:r>
            <w:r w:rsidRPr="003628A1">
              <w:rPr>
                <w:bCs/>
                <w:sz w:val="16"/>
                <w:szCs w:val="16"/>
              </w:rPr>
              <w:t>Plan</w:t>
            </w:r>
            <w:r w:rsidR="004B0933">
              <w:rPr>
                <w:bCs/>
                <w:sz w:val="16"/>
                <w:szCs w:val="16"/>
              </w:rPr>
              <w:t xml:space="preserve"> </w:t>
            </w:r>
            <w:r w:rsidRPr="003628A1">
              <w:rPr>
                <w:bCs/>
                <w:sz w:val="16"/>
                <w:szCs w:val="16"/>
              </w:rPr>
              <w:t>First</w:t>
            </w:r>
            <w:r w:rsidR="004B0933">
              <w:rPr>
                <w:bCs/>
                <w:sz w:val="16"/>
                <w:szCs w:val="16"/>
              </w:rPr>
              <w:t xml:space="preserve"> </w:t>
            </w:r>
            <w:r w:rsidRPr="003628A1">
              <w:rPr>
                <w:bCs/>
                <w:sz w:val="16"/>
                <w:szCs w:val="16"/>
              </w:rPr>
              <w:t>Nations</w:t>
            </w:r>
            <w:r w:rsidR="004B0933">
              <w:rPr>
                <w:bCs/>
                <w:sz w:val="16"/>
                <w:szCs w:val="16"/>
              </w:rPr>
              <w:t xml:space="preserve"> </w:t>
            </w:r>
            <w:r w:rsidRPr="003628A1">
              <w:rPr>
                <w:bCs/>
                <w:sz w:val="16"/>
                <w:szCs w:val="16"/>
              </w:rPr>
              <w:t>On-reserve</w:t>
            </w:r>
            <w:r w:rsidR="004B0933">
              <w:rPr>
                <w:bCs/>
                <w:sz w:val="16"/>
                <w:szCs w:val="16"/>
              </w:rPr>
              <w:t xml:space="preserve"> </w:t>
            </w:r>
            <w:r w:rsidRPr="003628A1">
              <w:rPr>
                <w:bCs/>
                <w:sz w:val="16"/>
                <w:szCs w:val="16"/>
              </w:rPr>
              <w:t>Delivery</w:t>
            </w:r>
            <w:r w:rsidR="004B0933">
              <w:rPr>
                <w:bCs/>
                <w:sz w:val="16"/>
                <w:szCs w:val="16"/>
              </w:rPr>
              <w:t xml:space="preserve"> </w:t>
            </w:r>
            <w:r w:rsidRPr="003628A1">
              <w:rPr>
                <w:bCs/>
                <w:sz w:val="16"/>
                <w:szCs w:val="16"/>
              </w:rPr>
              <w:t>Balancing</w:t>
            </w:r>
            <w:r w:rsidR="004B0933">
              <w:rPr>
                <w:bCs/>
                <w:sz w:val="16"/>
                <w:szCs w:val="16"/>
              </w:rPr>
              <w:t xml:space="preserve"> </w:t>
            </w:r>
            <w:r w:rsidRPr="003628A1">
              <w:rPr>
                <w:bCs/>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193F1540" w14:textId="77777777" w:rsidR="008E5719" w:rsidRPr="003628A1" w:rsidRDefault="008E5719" w:rsidP="00FE5926">
            <w:pPr>
              <w:pStyle w:val="TableBody"/>
              <w:jc w:val="center"/>
              <w:rPr>
                <w:sz w:val="16"/>
                <w:szCs w:val="16"/>
              </w:rPr>
            </w:pPr>
            <w:r w:rsidRPr="003628A1">
              <w:rPr>
                <w:b/>
                <w:bCs/>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241EFAA3" w14:textId="77777777" w:rsidR="008E5719" w:rsidRPr="003628A1" w:rsidRDefault="008E5719" w:rsidP="00FE5926">
            <w:pPr>
              <w:pStyle w:val="TableBody"/>
              <w:jc w:val="center"/>
              <w:rPr>
                <w:sz w:val="16"/>
                <w:szCs w:val="16"/>
              </w:rPr>
            </w:pPr>
            <w:r w:rsidRPr="003628A1">
              <w:rPr>
                <w:b/>
                <w:bCs/>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0D1387ED" w14:textId="77777777" w:rsidR="00BE3855" w:rsidRDefault="008E5719" w:rsidP="00C33DE9">
            <w:pPr>
              <w:pStyle w:val="TableBody"/>
              <w:spacing w:after="240"/>
              <w:rPr>
                <w:szCs w:val="22"/>
              </w:rPr>
            </w:pPr>
            <w:r w:rsidRPr="003628A1">
              <w:rPr>
                <w:szCs w:val="22"/>
              </w:rPr>
              <w:t>ΣKTDk,705</w:t>
            </w:r>
          </w:p>
          <w:p w14:paraId="45917E95" w14:textId="7E89541D" w:rsidR="008E5719" w:rsidRPr="003628A1" w:rsidRDefault="008E5719" w:rsidP="00C33DE9">
            <w:pPr>
              <w:pStyle w:val="TableBody"/>
              <w:spacing w:after="240"/>
              <w:rPr>
                <w:szCs w:val="22"/>
              </w:rPr>
            </w:pPr>
            <w:r w:rsidRPr="003628A1">
              <w:rPr>
                <w:szCs w:val="22"/>
              </w:rPr>
              <w:t>Where</w:t>
            </w:r>
            <w:r w:rsidR="004B0933">
              <w:rPr>
                <w:szCs w:val="22"/>
              </w:rPr>
              <w:t xml:space="preserve"> </w:t>
            </w:r>
            <w:r w:rsidRPr="003628A1">
              <w:rPr>
                <w:szCs w:val="22"/>
              </w:rPr>
              <w:t>‘K’</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iCs/>
                <w:szCs w:val="22"/>
              </w:rPr>
              <w:t>market</w:t>
            </w:r>
            <w:r w:rsidR="004B0933">
              <w:rPr>
                <w:i/>
                <w:iCs/>
                <w:szCs w:val="22"/>
              </w:rPr>
              <w:t xml:space="preserve"> </w:t>
            </w:r>
            <w:r w:rsidRPr="003628A1">
              <w:rPr>
                <w:i/>
                <w:iCs/>
                <w:szCs w:val="22"/>
              </w:rPr>
              <w:t>participants</w:t>
            </w:r>
            <w:r w:rsidR="004B0933">
              <w:rPr>
                <w:i/>
                <w:iCs/>
                <w:szCs w:val="22"/>
              </w:rPr>
              <w:t xml:space="preserve"> </w:t>
            </w:r>
            <w:r w:rsidRPr="003628A1">
              <w:rPr>
                <w:szCs w:val="22"/>
              </w:rPr>
              <w:t>‘k’.</w:t>
            </w:r>
          </w:p>
          <w:p w14:paraId="0BBCB3FC" w14:textId="2CBD847C" w:rsidR="00BE3855" w:rsidRDefault="008E5719" w:rsidP="00E17A51">
            <w:pPr>
              <w:pStyle w:val="TableBody"/>
              <w:rPr>
                <w:szCs w:val="22"/>
              </w:rPr>
            </w:pPr>
            <w:r w:rsidRPr="003628A1">
              <w:rPr>
                <w:szCs w:val="22"/>
              </w:rPr>
              <w:t>Where</w:t>
            </w:r>
            <w:r w:rsidR="004B0933">
              <w:rPr>
                <w:szCs w:val="22"/>
              </w:rPr>
              <w:t xml:space="preserve"> </w:t>
            </w:r>
            <w:r w:rsidRPr="003628A1">
              <w:rPr>
                <w:szCs w:val="22"/>
              </w:rPr>
              <w:t>TDk,705</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total</w:t>
            </w:r>
            <w:r w:rsidR="004B0933">
              <w:rPr>
                <w:szCs w:val="22"/>
              </w:rPr>
              <w:t xml:space="preserve"> </w:t>
            </w:r>
            <w:r w:rsidRPr="003628A1">
              <w:rPr>
                <w:i/>
                <w:iCs/>
                <w:szCs w:val="22"/>
              </w:rPr>
              <w:t>settlement</w:t>
            </w:r>
            <w:r w:rsidR="004B0933">
              <w:rPr>
                <w:i/>
                <w:iCs/>
                <w:szCs w:val="22"/>
              </w:rPr>
              <w:t xml:space="preserve"> </w:t>
            </w:r>
            <w:r w:rsidRPr="003628A1">
              <w:rPr>
                <w:i/>
                <w:iCs/>
                <w:szCs w:val="22"/>
              </w:rPr>
              <w:t>amount</w:t>
            </w:r>
            <w:r w:rsidR="004B0933">
              <w:rPr>
                <w:i/>
                <w:iCs/>
                <w:szCs w:val="22"/>
              </w:rPr>
              <w:t xml:space="preserve"> </w:t>
            </w:r>
            <w:r w:rsidRPr="003628A1">
              <w:rPr>
                <w:szCs w:val="22"/>
              </w:rPr>
              <w:t>of</w:t>
            </w:r>
            <w:r w:rsidR="004B0933">
              <w:rPr>
                <w:szCs w:val="22"/>
              </w:rPr>
              <w:t xml:space="preserve"> </w:t>
            </w:r>
            <w:r w:rsidRPr="003628A1">
              <w:rPr>
                <w:i/>
                <w:iCs/>
                <w:szCs w:val="22"/>
              </w:rPr>
              <w:t>charge</w:t>
            </w:r>
            <w:r w:rsidR="004B0933">
              <w:rPr>
                <w:i/>
                <w:iCs/>
                <w:szCs w:val="22"/>
              </w:rPr>
              <w:t xml:space="preserve"> </w:t>
            </w:r>
            <w:r w:rsidRPr="003628A1">
              <w:rPr>
                <w:i/>
                <w:iCs/>
                <w:szCs w:val="22"/>
              </w:rPr>
              <w:t>type</w:t>
            </w:r>
            <w:r w:rsidR="004B0933">
              <w:rPr>
                <w:i/>
                <w:iCs/>
                <w:szCs w:val="22"/>
              </w:rPr>
              <w:t xml:space="preserve"> </w:t>
            </w:r>
            <w:r w:rsidRPr="003628A1">
              <w:rPr>
                <w:szCs w:val="22"/>
              </w:rPr>
              <w:t>705</w:t>
            </w:r>
            <w:r w:rsidR="004B0933">
              <w:rPr>
                <w:szCs w:val="22"/>
              </w:rPr>
              <w:t xml:space="preserve"> </w:t>
            </w:r>
            <w:r w:rsidRPr="003628A1">
              <w:rPr>
                <w:szCs w:val="22"/>
              </w:rPr>
              <w:t>for</w:t>
            </w:r>
            <w:r w:rsidR="004B0933">
              <w:rPr>
                <w:szCs w:val="22"/>
              </w:rPr>
              <w:t xml:space="preserve"> </w:t>
            </w:r>
            <w:r w:rsidRPr="003628A1">
              <w:rPr>
                <w:szCs w:val="22"/>
              </w:rPr>
              <w:t>the</w:t>
            </w:r>
            <w:r w:rsidR="004B0933">
              <w:rPr>
                <w:szCs w:val="22"/>
              </w:rPr>
              <w:t xml:space="preserve"> </w:t>
            </w:r>
            <w:r w:rsidRPr="003628A1">
              <w:rPr>
                <w:szCs w:val="22"/>
              </w:rPr>
              <w:t>month</w:t>
            </w:r>
            <w:r w:rsidR="004B0933">
              <w:rPr>
                <w:szCs w:val="22"/>
              </w:rPr>
              <w:t xml:space="preserve"> </w:t>
            </w:r>
            <w:r w:rsidRPr="003628A1">
              <w:rPr>
                <w:szCs w:val="22"/>
              </w:rPr>
              <w:t>for</w:t>
            </w:r>
            <w:r w:rsidR="004B0933">
              <w:rPr>
                <w:szCs w:val="22"/>
              </w:rPr>
              <w:t xml:space="preserve"> </w:t>
            </w:r>
            <w:r w:rsidRPr="003628A1">
              <w:rPr>
                <w:i/>
                <w:iCs/>
                <w:szCs w:val="22"/>
              </w:rPr>
              <w:t>market</w:t>
            </w:r>
            <w:r w:rsidR="004B0933">
              <w:rPr>
                <w:i/>
                <w:iCs/>
                <w:szCs w:val="22"/>
              </w:rPr>
              <w:t xml:space="preserve"> </w:t>
            </w:r>
            <w:r w:rsidRPr="003628A1">
              <w:rPr>
                <w:i/>
                <w:iCs/>
                <w:szCs w:val="22"/>
              </w:rPr>
              <w:t>participant</w:t>
            </w:r>
            <w:r w:rsidR="004B0933">
              <w:rPr>
                <w:i/>
                <w:iCs/>
                <w:szCs w:val="22"/>
              </w:rPr>
              <w:t xml:space="preserve"> </w:t>
            </w:r>
            <w:r w:rsidRPr="003628A1">
              <w:rPr>
                <w:szCs w:val="22"/>
              </w:rPr>
              <w:t>‘k’.</w:t>
            </w:r>
          </w:p>
          <w:p w14:paraId="2F228C39" w14:textId="4152420D" w:rsidR="008E5719" w:rsidRPr="003628A1" w:rsidRDefault="008E5719" w:rsidP="00E17A51">
            <w:pPr>
              <w:pStyle w:val="TableBody"/>
              <w:rPr>
                <w:rFonts w:ascii="Symbol" w:hAnsi="Symbol"/>
                <w:szCs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5B6A353B" w14:textId="77777777" w:rsidR="008E5719" w:rsidRPr="003628A1" w:rsidRDefault="008E5719" w:rsidP="00FE5926">
            <w:pPr>
              <w:pStyle w:val="TableBody"/>
              <w:jc w:val="center"/>
              <w:rPr>
                <w:sz w:val="16"/>
                <w:szCs w:val="16"/>
              </w:rPr>
            </w:pPr>
            <w:r w:rsidRPr="003628A1">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4890010" w14:textId="7E24A70E" w:rsidR="008E5719" w:rsidRPr="003628A1" w:rsidRDefault="008E5719" w:rsidP="00FE5926">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Ministry</w:t>
            </w:r>
            <w:r w:rsidR="004B0933">
              <w:rPr>
                <w:sz w:val="16"/>
                <w:szCs w:val="16"/>
              </w:rPr>
              <w:t xml:space="preserve"> </w:t>
            </w:r>
            <w:r w:rsidRPr="003628A1">
              <w:rPr>
                <w:sz w:val="16"/>
                <w:szCs w:val="16"/>
              </w:rPr>
              <w:t>of</w:t>
            </w:r>
            <w:r w:rsidR="004B0933">
              <w:rPr>
                <w:sz w:val="16"/>
                <w:szCs w:val="16"/>
              </w:rPr>
              <w:t xml:space="preserve"> </w:t>
            </w:r>
            <w:r w:rsidRPr="003628A1">
              <w:rPr>
                <w:sz w:val="16"/>
                <w:szCs w:val="16"/>
              </w:rPr>
              <w:t>Energy</w:t>
            </w:r>
          </w:p>
          <w:p w14:paraId="66D4214E" w14:textId="77777777" w:rsidR="008E5719" w:rsidRPr="003628A1" w:rsidRDefault="008E5719" w:rsidP="00FE5926">
            <w:pPr>
              <w:pStyle w:val="TableBody"/>
              <w:jc w:val="center"/>
              <w:rPr>
                <w:sz w:val="16"/>
                <w:szCs w:val="16"/>
              </w:rPr>
            </w:pPr>
          </w:p>
        </w:tc>
        <w:tc>
          <w:tcPr>
            <w:tcW w:w="953" w:type="dxa"/>
            <w:tcBorders>
              <w:top w:val="single" w:sz="4" w:space="0" w:color="auto"/>
              <w:left w:val="single" w:sz="4" w:space="0" w:color="auto"/>
              <w:bottom w:val="single" w:sz="4" w:space="0" w:color="auto"/>
              <w:right w:val="single" w:sz="4" w:space="0" w:color="auto"/>
            </w:tcBorders>
            <w:vAlign w:val="center"/>
          </w:tcPr>
          <w:p w14:paraId="730E8FB7" w14:textId="77777777" w:rsidR="008E5719" w:rsidRPr="003628A1" w:rsidRDefault="008E5719" w:rsidP="00FE5926">
            <w:pPr>
              <w:pStyle w:val="TableBody"/>
              <w:jc w:val="center"/>
              <w:rPr>
                <w:snapToGrid w:val="0"/>
                <w:sz w:val="16"/>
                <w:szCs w:val="16"/>
              </w:rPr>
            </w:pPr>
            <w:r w:rsidRPr="003628A1">
              <w:rPr>
                <w:b/>
                <w:bCs/>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10AC4C48" w14:textId="77777777" w:rsidR="008E5719" w:rsidRPr="003628A1" w:rsidRDefault="008E5719" w:rsidP="00FE5926">
            <w:pPr>
              <w:pStyle w:val="TableBody"/>
              <w:jc w:val="center"/>
              <w:rPr>
                <w:snapToGrid w:val="0"/>
                <w:sz w:val="16"/>
                <w:szCs w:val="16"/>
              </w:rPr>
            </w:pPr>
            <w:r w:rsidRPr="003628A1">
              <w:rPr>
                <w:b/>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CF70FBE" w14:textId="77777777" w:rsidR="008E5719" w:rsidRPr="003628A1" w:rsidRDefault="008E5719" w:rsidP="00FE5926">
            <w:pPr>
              <w:pStyle w:val="TableBody"/>
              <w:jc w:val="center"/>
              <w:rPr>
                <w:snapToGrid w:val="0"/>
                <w:sz w:val="16"/>
                <w:szCs w:val="16"/>
              </w:rPr>
            </w:pPr>
            <w:r w:rsidRPr="003628A1">
              <w:rPr>
                <w:b/>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D23BE98" w14:textId="77777777" w:rsidR="008E5719" w:rsidRPr="003628A1" w:rsidRDefault="008E5719" w:rsidP="00FE5926">
            <w:pPr>
              <w:pStyle w:val="TableBody"/>
              <w:jc w:val="center"/>
              <w:rPr>
                <w:snapToGrid w:val="0"/>
                <w:sz w:val="16"/>
                <w:szCs w:val="16"/>
              </w:rPr>
            </w:pPr>
            <w:r w:rsidRPr="003628A1">
              <w:rPr>
                <w:b/>
                <w:bCs/>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0F53AD81" w14:textId="77777777" w:rsidR="008E5719" w:rsidRPr="003628A1" w:rsidRDefault="008E5719" w:rsidP="00FE5926">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1833F114" w14:textId="77777777" w:rsidR="008E5719" w:rsidRPr="003628A1" w:rsidRDefault="008E5719" w:rsidP="00FE5926">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BB43D1F" w14:textId="176BF8B4" w:rsidR="008E5719" w:rsidRPr="003628A1" w:rsidRDefault="008E5719" w:rsidP="00E17A51">
            <w:pPr>
              <w:pStyle w:val="TableBody"/>
              <w:rPr>
                <w:sz w:val="16"/>
                <w:szCs w:val="16"/>
              </w:rPr>
            </w:pPr>
            <w:r w:rsidRPr="003628A1">
              <w:rPr>
                <w:sz w:val="16"/>
                <w:szCs w:val="16"/>
              </w:rPr>
              <w:t>Eligibility,</w:t>
            </w:r>
            <w:r w:rsidR="004B0933">
              <w:rPr>
                <w:sz w:val="16"/>
                <w:szCs w:val="16"/>
              </w:rPr>
              <w:t xml:space="preserve"> </w:t>
            </w:r>
            <w:r w:rsidRPr="003628A1">
              <w:rPr>
                <w:sz w:val="16"/>
                <w:szCs w:val="16"/>
              </w:rPr>
              <w:t>rates,</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other</w:t>
            </w:r>
            <w:r w:rsidR="004B0933">
              <w:rPr>
                <w:sz w:val="16"/>
                <w:szCs w:val="16"/>
              </w:rPr>
              <w:t xml:space="preserve"> </w:t>
            </w:r>
            <w:r w:rsidRPr="003628A1">
              <w:rPr>
                <w:sz w:val="16"/>
                <w:szCs w:val="16"/>
              </w:rPr>
              <w:t>implementation</w:t>
            </w:r>
            <w:r w:rsidR="004B0933">
              <w:rPr>
                <w:sz w:val="16"/>
                <w:szCs w:val="16"/>
              </w:rPr>
              <w:t xml:space="preserve"> </w:t>
            </w:r>
            <w:r w:rsidRPr="003628A1">
              <w:rPr>
                <w:sz w:val="16"/>
                <w:szCs w:val="16"/>
              </w:rPr>
              <w:t>details</w:t>
            </w:r>
            <w:r w:rsidR="004B0933">
              <w:rPr>
                <w:sz w:val="16"/>
                <w:szCs w:val="16"/>
              </w:rPr>
              <w:t xml:space="preserve"> </w:t>
            </w:r>
            <w:r w:rsidRPr="003628A1">
              <w:rPr>
                <w:sz w:val="16"/>
                <w:szCs w:val="16"/>
              </w:rPr>
              <w:t>subject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government</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OEB</w:t>
            </w:r>
            <w:r w:rsidR="004B0933">
              <w:rPr>
                <w:sz w:val="16"/>
                <w:szCs w:val="16"/>
              </w:rPr>
              <w:t xml:space="preserve"> </w:t>
            </w:r>
            <w:r w:rsidRPr="003628A1">
              <w:rPr>
                <w:sz w:val="16"/>
                <w:szCs w:val="16"/>
              </w:rPr>
              <w:t>regulations.</w:t>
            </w:r>
          </w:p>
          <w:p w14:paraId="6C999238" w14:textId="77777777" w:rsidR="008E5719" w:rsidRPr="003628A1" w:rsidRDefault="008E5719" w:rsidP="00E17A51">
            <w:pPr>
              <w:pStyle w:val="TableBody"/>
              <w:rPr>
                <w:sz w:val="16"/>
                <w:szCs w:val="16"/>
              </w:rPr>
            </w:pPr>
          </w:p>
        </w:tc>
      </w:tr>
      <w:tr w:rsidR="008E5719" w:rsidRPr="003628A1" w14:paraId="7B14728C"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30A9F35E" w14:textId="77777777" w:rsidR="008E5719" w:rsidRPr="003628A1" w:rsidRDefault="008E5719" w:rsidP="00FE5926">
            <w:pPr>
              <w:pStyle w:val="TableBody"/>
              <w:jc w:val="center"/>
              <w:rPr>
                <w:sz w:val="16"/>
                <w:szCs w:val="16"/>
              </w:rPr>
            </w:pPr>
            <w:r w:rsidRPr="003628A1">
              <w:rPr>
                <w:bCs/>
                <w:sz w:val="16"/>
                <w:szCs w:val="16"/>
              </w:rPr>
              <w:t>756</w:t>
            </w:r>
          </w:p>
        </w:tc>
        <w:tc>
          <w:tcPr>
            <w:tcW w:w="1305" w:type="dxa"/>
            <w:tcBorders>
              <w:top w:val="single" w:sz="4" w:space="0" w:color="auto"/>
              <w:left w:val="single" w:sz="4" w:space="0" w:color="auto"/>
              <w:bottom w:val="single" w:sz="4" w:space="0" w:color="auto"/>
              <w:right w:val="single" w:sz="4" w:space="0" w:color="auto"/>
            </w:tcBorders>
            <w:vAlign w:val="center"/>
          </w:tcPr>
          <w:p w14:paraId="02EA18A5" w14:textId="56E25CD6" w:rsidR="008E5719" w:rsidRPr="003628A1" w:rsidRDefault="008E5719" w:rsidP="00E17A51">
            <w:pPr>
              <w:pStyle w:val="TableBody"/>
              <w:rPr>
                <w:sz w:val="16"/>
                <w:szCs w:val="16"/>
              </w:rPr>
            </w:pPr>
            <w:r w:rsidRPr="003628A1">
              <w:rPr>
                <w:bCs/>
                <w:sz w:val="16"/>
                <w:szCs w:val="16"/>
              </w:rPr>
              <w:t>MOE</w:t>
            </w:r>
            <w:r w:rsidR="004B0933">
              <w:rPr>
                <w:bCs/>
                <w:sz w:val="16"/>
                <w:szCs w:val="16"/>
              </w:rPr>
              <w:t xml:space="preserve"> </w:t>
            </w:r>
            <w:r w:rsidRPr="003628A1">
              <w:rPr>
                <w:bCs/>
                <w:sz w:val="16"/>
                <w:szCs w:val="16"/>
              </w:rPr>
              <w:t>-</w:t>
            </w:r>
            <w:r w:rsidR="004B0933">
              <w:rPr>
                <w:bCs/>
                <w:sz w:val="16"/>
                <w:szCs w:val="16"/>
              </w:rPr>
              <w:t xml:space="preserve"> </w:t>
            </w:r>
            <w:r w:rsidRPr="003628A1">
              <w:rPr>
                <w:bCs/>
                <w:sz w:val="16"/>
                <w:szCs w:val="16"/>
              </w:rPr>
              <w:t>Ontario</w:t>
            </w:r>
            <w:r w:rsidR="004B0933">
              <w:rPr>
                <w:bCs/>
                <w:sz w:val="16"/>
                <w:szCs w:val="16"/>
              </w:rPr>
              <w:t xml:space="preserve"> </w:t>
            </w:r>
            <w:r w:rsidRPr="003628A1">
              <w:rPr>
                <w:bCs/>
                <w:sz w:val="16"/>
                <w:szCs w:val="16"/>
              </w:rPr>
              <w:t>Fair</w:t>
            </w:r>
            <w:r w:rsidR="004B0933">
              <w:rPr>
                <w:bCs/>
                <w:sz w:val="16"/>
                <w:szCs w:val="16"/>
              </w:rPr>
              <w:t xml:space="preserve"> </w:t>
            </w:r>
            <w:r w:rsidRPr="003628A1">
              <w:rPr>
                <w:bCs/>
                <w:sz w:val="16"/>
                <w:szCs w:val="16"/>
              </w:rPr>
              <w:t>Hydro</w:t>
            </w:r>
            <w:r w:rsidR="004B0933">
              <w:rPr>
                <w:bCs/>
                <w:sz w:val="16"/>
                <w:szCs w:val="16"/>
              </w:rPr>
              <w:t xml:space="preserve"> </w:t>
            </w:r>
            <w:r w:rsidRPr="003628A1">
              <w:rPr>
                <w:bCs/>
                <w:sz w:val="16"/>
                <w:szCs w:val="16"/>
              </w:rPr>
              <w:t>Plan</w:t>
            </w:r>
            <w:r w:rsidR="004B0933">
              <w:rPr>
                <w:bCs/>
                <w:sz w:val="16"/>
                <w:szCs w:val="16"/>
              </w:rPr>
              <w:t xml:space="preserve"> </w:t>
            </w:r>
            <w:r w:rsidRPr="003628A1">
              <w:rPr>
                <w:bCs/>
                <w:sz w:val="16"/>
                <w:szCs w:val="16"/>
              </w:rPr>
              <w:t>Distribution</w:t>
            </w:r>
            <w:r w:rsidR="004B0933">
              <w:rPr>
                <w:bCs/>
                <w:sz w:val="16"/>
                <w:szCs w:val="16"/>
              </w:rPr>
              <w:t xml:space="preserve"> </w:t>
            </w:r>
            <w:r w:rsidRPr="003628A1">
              <w:rPr>
                <w:bCs/>
                <w:sz w:val="16"/>
                <w:szCs w:val="16"/>
              </w:rPr>
              <w:t>Rate</w:t>
            </w:r>
            <w:r w:rsidR="004B0933">
              <w:rPr>
                <w:bCs/>
                <w:sz w:val="16"/>
                <w:szCs w:val="16"/>
              </w:rPr>
              <w:t xml:space="preserve"> </w:t>
            </w:r>
            <w:r w:rsidRPr="003628A1">
              <w:rPr>
                <w:bCs/>
                <w:sz w:val="16"/>
                <w:szCs w:val="16"/>
              </w:rPr>
              <w:t>Protection</w:t>
            </w:r>
            <w:r w:rsidR="004B0933">
              <w:rPr>
                <w:bCs/>
                <w:sz w:val="16"/>
                <w:szCs w:val="16"/>
              </w:rPr>
              <w:t xml:space="preserve"> </w:t>
            </w:r>
            <w:r w:rsidRPr="003628A1">
              <w:rPr>
                <w:bCs/>
                <w:sz w:val="16"/>
                <w:szCs w:val="16"/>
              </w:rPr>
              <w:t>Balancing</w:t>
            </w:r>
            <w:r w:rsidR="004B0933">
              <w:rPr>
                <w:bCs/>
                <w:sz w:val="16"/>
                <w:szCs w:val="16"/>
              </w:rPr>
              <w:t xml:space="preserve"> </w:t>
            </w:r>
            <w:r w:rsidRPr="003628A1">
              <w:rPr>
                <w:bCs/>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69C02DF5" w14:textId="77777777" w:rsidR="008E5719" w:rsidRPr="003628A1" w:rsidRDefault="008E5719" w:rsidP="00FE5926">
            <w:pPr>
              <w:pStyle w:val="TableBody"/>
              <w:jc w:val="center"/>
              <w:rPr>
                <w:sz w:val="16"/>
                <w:szCs w:val="16"/>
              </w:rPr>
            </w:pPr>
            <w:r w:rsidRPr="003628A1">
              <w:rPr>
                <w:b/>
                <w:bCs/>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0CAFFCCE" w14:textId="77777777" w:rsidR="008E5719" w:rsidRPr="003628A1" w:rsidRDefault="008E5719" w:rsidP="00FE5926">
            <w:pPr>
              <w:pStyle w:val="TableBody"/>
              <w:jc w:val="center"/>
              <w:rPr>
                <w:sz w:val="16"/>
                <w:szCs w:val="16"/>
              </w:rPr>
            </w:pPr>
            <w:r w:rsidRPr="003628A1">
              <w:rPr>
                <w:b/>
                <w:bCs/>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0CDE2F0E" w14:textId="77777777" w:rsidR="00BE3855" w:rsidRDefault="008E5719" w:rsidP="00C33DE9">
            <w:pPr>
              <w:pStyle w:val="TableBody"/>
              <w:spacing w:after="240"/>
              <w:rPr>
                <w:szCs w:val="22"/>
              </w:rPr>
            </w:pPr>
            <w:r w:rsidRPr="003628A1">
              <w:rPr>
                <w:szCs w:val="22"/>
              </w:rPr>
              <w:t>ΣKTDk,706</w:t>
            </w:r>
          </w:p>
          <w:p w14:paraId="5785B6C0" w14:textId="1515364A" w:rsidR="00BE3855" w:rsidRDefault="008E5719" w:rsidP="00C33DE9">
            <w:pPr>
              <w:pStyle w:val="TableBody"/>
              <w:spacing w:after="240"/>
              <w:rPr>
                <w:szCs w:val="22"/>
              </w:rPr>
            </w:pPr>
            <w:r w:rsidRPr="003628A1">
              <w:rPr>
                <w:szCs w:val="22"/>
              </w:rPr>
              <w:t>Where</w:t>
            </w:r>
            <w:r w:rsidR="004B0933">
              <w:rPr>
                <w:szCs w:val="22"/>
              </w:rPr>
              <w:t xml:space="preserve"> </w:t>
            </w:r>
            <w:r w:rsidRPr="003628A1">
              <w:rPr>
                <w:szCs w:val="22"/>
              </w:rPr>
              <w:t>‘K’</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iCs/>
                <w:szCs w:val="22"/>
              </w:rPr>
              <w:t>market</w:t>
            </w:r>
            <w:r w:rsidR="004B0933">
              <w:rPr>
                <w:i/>
                <w:iCs/>
                <w:szCs w:val="22"/>
              </w:rPr>
              <w:t xml:space="preserve"> </w:t>
            </w:r>
            <w:r w:rsidRPr="003628A1">
              <w:rPr>
                <w:i/>
                <w:iCs/>
                <w:szCs w:val="22"/>
              </w:rPr>
              <w:t>participants</w:t>
            </w:r>
            <w:r w:rsidR="004B0933">
              <w:rPr>
                <w:i/>
                <w:iCs/>
                <w:szCs w:val="22"/>
              </w:rPr>
              <w:t xml:space="preserve"> </w:t>
            </w:r>
            <w:r w:rsidRPr="003628A1">
              <w:rPr>
                <w:szCs w:val="22"/>
              </w:rPr>
              <w:t>‘k’.</w:t>
            </w:r>
          </w:p>
          <w:p w14:paraId="14B47796" w14:textId="392DBA6F" w:rsidR="008E5719" w:rsidRPr="003628A1" w:rsidRDefault="008E5719" w:rsidP="00E17A51">
            <w:pPr>
              <w:pStyle w:val="TableBody"/>
              <w:rPr>
                <w:rFonts w:ascii="Symbol" w:hAnsi="Symbol"/>
                <w:szCs w:val="22"/>
              </w:rPr>
            </w:pPr>
            <w:r w:rsidRPr="003628A1">
              <w:rPr>
                <w:szCs w:val="22"/>
              </w:rPr>
              <w:t>Where</w:t>
            </w:r>
            <w:r w:rsidR="004B0933">
              <w:rPr>
                <w:szCs w:val="22"/>
              </w:rPr>
              <w:t xml:space="preserve"> </w:t>
            </w:r>
            <w:r w:rsidRPr="003628A1">
              <w:rPr>
                <w:szCs w:val="22"/>
              </w:rPr>
              <w:t>TDk,706</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total</w:t>
            </w:r>
            <w:r w:rsidR="004B0933">
              <w:rPr>
                <w:szCs w:val="22"/>
              </w:rPr>
              <w:t xml:space="preserve"> </w:t>
            </w:r>
            <w:r w:rsidRPr="003628A1">
              <w:rPr>
                <w:i/>
                <w:iCs/>
                <w:szCs w:val="22"/>
              </w:rPr>
              <w:t>settlement</w:t>
            </w:r>
            <w:r w:rsidR="004B0933">
              <w:rPr>
                <w:i/>
                <w:iCs/>
                <w:szCs w:val="22"/>
              </w:rPr>
              <w:t xml:space="preserve"> </w:t>
            </w:r>
            <w:r w:rsidRPr="003628A1">
              <w:rPr>
                <w:i/>
                <w:iCs/>
                <w:szCs w:val="22"/>
              </w:rPr>
              <w:t>amount</w:t>
            </w:r>
            <w:r w:rsidR="004B0933">
              <w:rPr>
                <w:i/>
                <w:iCs/>
                <w:szCs w:val="22"/>
              </w:rPr>
              <w:t xml:space="preserve"> </w:t>
            </w:r>
            <w:r w:rsidRPr="003628A1">
              <w:rPr>
                <w:szCs w:val="22"/>
              </w:rPr>
              <w:t>of</w:t>
            </w:r>
            <w:r w:rsidR="004B0933">
              <w:rPr>
                <w:szCs w:val="22"/>
              </w:rPr>
              <w:t xml:space="preserve"> </w:t>
            </w:r>
            <w:r w:rsidRPr="003628A1">
              <w:rPr>
                <w:i/>
                <w:iCs/>
                <w:szCs w:val="22"/>
              </w:rPr>
              <w:t>charge</w:t>
            </w:r>
            <w:r w:rsidR="004B0933">
              <w:rPr>
                <w:i/>
                <w:iCs/>
                <w:szCs w:val="22"/>
              </w:rPr>
              <w:t xml:space="preserve"> </w:t>
            </w:r>
            <w:r w:rsidRPr="003628A1">
              <w:rPr>
                <w:i/>
                <w:iCs/>
                <w:szCs w:val="22"/>
              </w:rPr>
              <w:t>type</w:t>
            </w:r>
            <w:r w:rsidR="004B0933">
              <w:rPr>
                <w:i/>
                <w:iCs/>
                <w:szCs w:val="22"/>
              </w:rPr>
              <w:t xml:space="preserve"> </w:t>
            </w:r>
            <w:r w:rsidRPr="003628A1">
              <w:rPr>
                <w:szCs w:val="22"/>
              </w:rPr>
              <w:t>706</w:t>
            </w:r>
            <w:r w:rsidR="004B0933">
              <w:rPr>
                <w:szCs w:val="22"/>
              </w:rPr>
              <w:t xml:space="preserve"> </w:t>
            </w:r>
            <w:r w:rsidRPr="003628A1">
              <w:rPr>
                <w:szCs w:val="22"/>
              </w:rPr>
              <w:t>for</w:t>
            </w:r>
            <w:r w:rsidR="004B0933">
              <w:rPr>
                <w:szCs w:val="22"/>
              </w:rPr>
              <w:t xml:space="preserve"> </w:t>
            </w:r>
            <w:r w:rsidRPr="003628A1">
              <w:rPr>
                <w:szCs w:val="22"/>
              </w:rPr>
              <w:t>the</w:t>
            </w:r>
            <w:r w:rsidR="004B0933">
              <w:rPr>
                <w:szCs w:val="22"/>
              </w:rPr>
              <w:t xml:space="preserve"> </w:t>
            </w:r>
            <w:r w:rsidRPr="003628A1">
              <w:rPr>
                <w:szCs w:val="22"/>
              </w:rPr>
              <w:t>month</w:t>
            </w:r>
            <w:r w:rsidR="004B0933">
              <w:rPr>
                <w:szCs w:val="22"/>
              </w:rPr>
              <w:t xml:space="preserve"> </w:t>
            </w:r>
            <w:r w:rsidRPr="003628A1">
              <w:rPr>
                <w:szCs w:val="22"/>
              </w:rPr>
              <w:t>for</w:t>
            </w:r>
            <w:r w:rsidR="004B0933">
              <w:rPr>
                <w:szCs w:val="22"/>
              </w:rPr>
              <w:t xml:space="preserve"> </w:t>
            </w:r>
            <w:r w:rsidRPr="003628A1">
              <w:rPr>
                <w:i/>
                <w:iCs/>
                <w:szCs w:val="22"/>
              </w:rPr>
              <w:t>market</w:t>
            </w:r>
            <w:r w:rsidR="004B0933">
              <w:rPr>
                <w:i/>
                <w:iCs/>
                <w:szCs w:val="22"/>
              </w:rPr>
              <w:t xml:space="preserve"> </w:t>
            </w:r>
            <w:r w:rsidRPr="003628A1">
              <w:rPr>
                <w:i/>
                <w:iCs/>
                <w:szCs w:val="22"/>
              </w:rPr>
              <w:t>participant</w:t>
            </w:r>
            <w:r w:rsidR="004B0933">
              <w:rPr>
                <w:i/>
                <w:iCs/>
                <w:szCs w:val="22"/>
              </w:rPr>
              <w:t xml:space="preserve"> </w:t>
            </w:r>
            <w:r w:rsidRPr="003628A1">
              <w:rPr>
                <w:szCs w:val="22"/>
              </w:rPr>
              <w:t>‘k’.</w:t>
            </w:r>
          </w:p>
        </w:tc>
        <w:tc>
          <w:tcPr>
            <w:tcW w:w="990" w:type="dxa"/>
            <w:tcBorders>
              <w:top w:val="single" w:sz="4" w:space="0" w:color="auto"/>
              <w:left w:val="single" w:sz="4" w:space="0" w:color="auto"/>
              <w:bottom w:val="single" w:sz="4" w:space="0" w:color="auto"/>
              <w:right w:val="single" w:sz="4" w:space="0" w:color="auto"/>
            </w:tcBorders>
            <w:vAlign w:val="center"/>
          </w:tcPr>
          <w:p w14:paraId="6A5C81B1" w14:textId="77777777" w:rsidR="008E5719" w:rsidRPr="003628A1" w:rsidRDefault="008E5719" w:rsidP="00FE5926">
            <w:pPr>
              <w:pStyle w:val="TableBody"/>
              <w:jc w:val="center"/>
              <w:rPr>
                <w:sz w:val="16"/>
                <w:szCs w:val="16"/>
              </w:rPr>
            </w:pPr>
            <w:r w:rsidRPr="003628A1">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9E85916" w14:textId="3A5B5E05" w:rsidR="008E5719" w:rsidRPr="003628A1" w:rsidRDefault="008E5719" w:rsidP="00FE5926">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Ministry</w:t>
            </w:r>
            <w:r w:rsidR="004B0933">
              <w:rPr>
                <w:sz w:val="16"/>
                <w:szCs w:val="16"/>
              </w:rPr>
              <w:t xml:space="preserve"> </w:t>
            </w:r>
            <w:r w:rsidRPr="003628A1">
              <w:rPr>
                <w:sz w:val="16"/>
                <w:szCs w:val="16"/>
              </w:rPr>
              <w:t>of</w:t>
            </w:r>
            <w:r w:rsidR="004B0933">
              <w:rPr>
                <w:sz w:val="16"/>
                <w:szCs w:val="16"/>
              </w:rPr>
              <w:t xml:space="preserve"> </w:t>
            </w:r>
            <w:r w:rsidRPr="003628A1">
              <w:rPr>
                <w:sz w:val="16"/>
                <w:szCs w:val="16"/>
              </w:rPr>
              <w:t>Energy</w:t>
            </w:r>
          </w:p>
          <w:p w14:paraId="61AE8F82" w14:textId="77777777" w:rsidR="008E5719" w:rsidRPr="003628A1" w:rsidRDefault="008E5719" w:rsidP="00FE5926">
            <w:pPr>
              <w:pStyle w:val="TableBody"/>
              <w:jc w:val="center"/>
              <w:rPr>
                <w:sz w:val="16"/>
                <w:szCs w:val="16"/>
              </w:rPr>
            </w:pPr>
          </w:p>
        </w:tc>
        <w:tc>
          <w:tcPr>
            <w:tcW w:w="953" w:type="dxa"/>
            <w:tcBorders>
              <w:top w:val="single" w:sz="4" w:space="0" w:color="auto"/>
              <w:left w:val="single" w:sz="4" w:space="0" w:color="auto"/>
              <w:bottom w:val="single" w:sz="4" w:space="0" w:color="auto"/>
              <w:right w:val="single" w:sz="4" w:space="0" w:color="auto"/>
            </w:tcBorders>
            <w:vAlign w:val="center"/>
          </w:tcPr>
          <w:p w14:paraId="00C46B70" w14:textId="77777777" w:rsidR="008E5719" w:rsidRPr="003628A1" w:rsidRDefault="008E5719" w:rsidP="00FE5926">
            <w:pPr>
              <w:pStyle w:val="TableBody"/>
              <w:jc w:val="center"/>
              <w:rPr>
                <w:snapToGrid w:val="0"/>
                <w:sz w:val="16"/>
                <w:szCs w:val="16"/>
              </w:rPr>
            </w:pPr>
            <w:r w:rsidRPr="003628A1">
              <w:rPr>
                <w:b/>
                <w:bCs/>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0A5A48CF" w14:textId="77777777" w:rsidR="008E5719" w:rsidRPr="003628A1" w:rsidRDefault="008E5719" w:rsidP="00FE5926">
            <w:pPr>
              <w:pStyle w:val="TableBody"/>
              <w:jc w:val="center"/>
              <w:rPr>
                <w:snapToGrid w:val="0"/>
                <w:sz w:val="16"/>
                <w:szCs w:val="16"/>
              </w:rPr>
            </w:pPr>
            <w:r w:rsidRPr="003628A1">
              <w:rPr>
                <w:b/>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4A7EB9E" w14:textId="77777777" w:rsidR="008E5719" w:rsidRPr="003628A1" w:rsidRDefault="008E5719" w:rsidP="00FE5926">
            <w:pPr>
              <w:pStyle w:val="TableBody"/>
              <w:jc w:val="center"/>
              <w:rPr>
                <w:snapToGrid w:val="0"/>
                <w:sz w:val="16"/>
                <w:szCs w:val="16"/>
              </w:rPr>
            </w:pPr>
            <w:r w:rsidRPr="003628A1">
              <w:rPr>
                <w:b/>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906D723" w14:textId="77777777" w:rsidR="008E5719" w:rsidRPr="003628A1" w:rsidRDefault="008E5719" w:rsidP="00FE5926">
            <w:pPr>
              <w:pStyle w:val="TableBody"/>
              <w:jc w:val="center"/>
              <w:rPr>
                <w:snapToGrid w:val="0"/>
                <w:sz w:val="16"/>
                <w:szCs w:val="16"/>
              </w:rPr>
            </w:pPr>
            <w:r w:rsidRPr="003628A1">
              <w:rPr>
                <w:b/>
                <w:bCs/>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16784DDB" w14:textId="77777777" w:rsidR="008E5719" w:rsidRPr="003628A1" w:rsidRDefault="008E5719" w:rsidP="00FE5926">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204F9304" w14:textId="77777777" w:rsidR="008E5719" w:rsidRPr="003628A1" w:rsidRDefault="008E5719" w:rsidP="00FE5926">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7C7CCBB" w14:textId="1D53E6EC" w:rsidR="008E5719" w:rsidRPr="003628A1" w:rsidRDefault="008E5719" w:rsidP="00E17A51">
            <w:pPr>
              <w:pStyle w:val="TableBody"/>
              <w:rPr>
                <w:sz w:val="16"/>
                <w:szCs w:val="16"/>
              </w:rPr>
            </w:pPr>
            <w:r w:rsidRPr="003628A1">
              <w:rPr>
                <w:sz w:val="16"/>
                <w:szCs w:val="16"/>
              </w:rPr>
              <w:t>Eligibility,</w:t>
            </w:r>
            <w:r w:rsidR="004B0933">
              <w:rPr>
                <w:sz w:val="16"/>
                <w:szCs w:val="16"/>
              </w:rPr>
              <w:t xml:space="preserve"> </w:t>
            </w:r>
            <w:r w:rsidRPr="003628A1">
              <w:rPr>
                <w:sz w:val="16"/>
                <w:szCs w:val="16"/>
              </w:rPr>
              <w:t>rates,</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other</w:t>
            </w:r>
            <w:r w:rsidR="004B0933">
              <w:rPr>
                <w:sz w:val="16"/>
                <w:szCs w:val="16"/>
              </w:rPr>
              <w:t xml:space="preserve"> </w:t>
            </w:r>
            <w:r w:rsidRPr="003628A1">
              <w:rPr>
                <w:sz w:val="16"/>
                <w:szCs w:val="16"/>
              </w:rPr>
              <w:t>implementation</w:t>
            </w:r>
            <w:r w:rsidR="004B0933">
              <w:rPr>
                <w:sz w:val="16"/>
                <w:szCs w:val="16"/>
              </w:rPr>
              <w:t xml:space="preserve"> </w:t>
            </w:r>
            <w:r w:rsidRPr="003628A1">
              <w:rPr>
                <w:sz w:val="16"/>
                <w:szCs w:val="16"/>
              </w:rPr>
              <w:t>details</w:t>
            </w:r>
            <w:r w:rsidR="004B0933">
              <w:rPr>
                <w:sz w:val="16"/>
                <w:szCs w:val="16"/>
              </w:rPr>
              <w:t xml:space="preserve"> </w:t>
            </w:r>
            <w:r w:rsidRPr="003628A1">
              <w:rPr>
                <w:sz w:val="16"/>
                <w:szCs w:val="16"/>
              </w:rPr>
              <w:t>subject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government</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OEB</w:t>
            </w:r>
            <w:r w:rsidR="004B0933">
              <w:rPr>
                <w:sz w:val="16"/>
                <w:szCs w:val="16"/>
              </w:rPr>
              <w:t xml:space="preserve"> </w:t>
            </w:r>
            <w:r w:rsidRPr="003628A1">
              <w:rPr>
                <w:sz w:val="16"/>
                <w:szCs w:val="16"/>
              </w:rPr>
              <w:t>regulations.</w:t>
            </w:r>
          </w:p>
          <w:p w14:paraId="3705F854" w14:textId="77777777" w:rsidR="008E5719" w:rsidRPr="003628A1" w:rsidRDefault="008E5719" w:rsidP="00E17A51">
            <w:pPr>
              <w:pStyle w:val="TableBody"/>
              <w:rPr>
                <w:sz w:val="16"/>
                <w:szCs w:val="16"/>
              </w:rPr>
            </w:pPr>
          </w:p>
        </w:tc>
      </w:tr>
      <w:tr w:rsidR="008E5719" w:rsidRPr="003628A1" w14:paraId="5B52BEA7"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5A7B625D" w14:textId="77777777" w:rsidR="008E5719" w:rsidRPr="003628A1" w:rsidRDefault="008E5719" w:rsidP="00FE5926">
            <w:pPr>
              <w:pStyle w:val="TableBody"/>
              <w:jc w:val="center"/>
              <w:rPr>
                <w:sz w:val="16"/>
                <w:szCs w:val="16"/>
              </w:rPr>
            </w:pPr>
            <w:r w:rsidRPr="003628A1">
              <w:rPr>
                <w:sz w:val="16"/>
                <w:szCs w:val="16"/>
              </w:rPr>
              <w:t>850</w:t>
            </w:r>
          </w:p>
        </w:tc>
        <w:tc>
          <w:tcPr>
            <w:tcW w:w="1305" w:type="dxa"/>
            <w:tcBorders>
              <w:top w:val="single" w:sz="4" w:space="0" w:color="auto"/>
              <w:left w:val="single" w:sz="4" w:space="0" w:color="auto"/>
              <w:bottom w:val="single" w:sz="4" w:space="0" w:color="auto"/>
              <w:right w:val="single" w:sz="4" w:space="0" w:color="auto"/>
            </w:tcBorders>
            <w:vAlign w:val="center"/>
          </w:tcPr>
          <w:p w14:paraId="4A796D37" w14:textId="715210FE" w:rsidR="008E5719" w:rsidRPr="003628A1" w:rsidRDefault="008E5719" w:rsidP="00E17A51">
            <w:pPr>
              <w:pStyle w:val="TableBody"/>
              <w:rPr>
                <w:sz w:val="16"/>
                <w:szCs w:val="16"/>
              </w:rPr>
            </w:pPr>
            <w:r w:rsidRPr="003628A1">
              <w:rPr>
                <w:sz w:val="16"/>
                <w:szCs w:val="16"/>
              </w:rPr>
              <w:t>Market</w:t>
            </w:r>
            <w:r w:rsidR="004B0933">
              <w:rPr>
                <w:sz w:val="16"/>
                <w:szCs w:val="16"/>
              </w:rPr>
              <w:t xml:space="preserve"> </w:t>
            </w:r>
            <w:r w:rsidRPr="003628A1">
              <w:rPr>
                <w:sz w:val="16"/>
                <w:szCs w:val="16"/>
              </w:rPr>
              <w:t>Participant</w:t>
            </w:r>
            <w:r w:rsidR="004B0933">
              <w:rPr>
                <w:sz w:val="16"/>
                <w:szCs w:val="16"/>
              </w:rPr>
              <w:t xml:space="preserve"> </w:t>
            </w:r>
            <w:r w:rsidRPr="003628A1">
              <w:rPr>
                <w:sz w:val="16"/>
                <w:szCs w:val="16"/>
              </w:rPr>
              <w:lastRenderedPageBreak/>
              <w:t>Default</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Debit</w:t>
            </w:r>
            <w:r w:rsidR="004B0933">
              <w:rPr>
                <w:sz w:val="16"/>
                <w:szCs w:val="16"/>
              </w:rPr>
              <w:t xml:space="preserve"> </w:t>
            </w:r>
            <w:r w:rsidRPr="003628A1">
              <w:rPr>
                <w:sz w:val="16"/>
                <w:szCs w:val="16"/>
              </w:rPr>
              <w:t>(recovery)</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2F5FB23F" w14:textId="77777777" w:rsidR="008E5719" w:rsidRPr="003628A1" w:rsidRDefault="008E5719" w:rsidP="00FE5926">
            <w:pPr>
              <w:pStyle w:val="TableBody"/>
              <w:jc w:val="center"/>
              <w:rPr>
                <w:sz w:val="16"/>
                <w:szCs w:val="16"/>
              </w:rPr>
            </w:pPr>
            <w:r w:rsidRPr="003628A1">
              <w:rPr>
                <w:sz w:val="16"/>
                <w:szCs w:val="16"/>
              </w:rPr>
              <w:lastRenderedPageBreak/>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0545D782" w14:textId="77777777" w:rsidR="008E5719" w:rsidRPr="003628A1" w:rsidRDefault="008E5719" w:rsidP="00FE5926">
            <w:pPr>
              <w:pStyle w:val="TableBody"/>
              <w:jc w:val="center"/>
              <w:rPr>
                <w:sz w:val="16"/>
                <w:szCs w:val="16"/>
              </w:rPr>
            </w:pPr>
            <w:r w:rsidRPr="003628A1">
              <w:rPr>
                <w:sz w:val="16"/>
                <w:szCs w:val="16"/>
              </w:rPr>
              <w:t>2.8.6</w:t>
            </w:r>
          </w:p>
        </w:tc>
        <w:tc>
          <w:tcPr>
            <w:tcW w:w="3555" w:type="dxa"/>
            <w:tcBorders>
              <w:top w:val="single" w:sz="4" w:space="0" w:color="auto"/>
              <w:left w:val="single" w:sz="4" w:space="0" w:color="auto"/>
              <w:bottom w:val="single" w:sz="4" w:space="0" w:color="auto"/>
              <w:right w:val="single" w:sz="4" w:space="0" w:color="auto"/>
            </w:tcBorders>
            <w:vAlign w:val="center"/>
          </w:tcPr>
          <w:p w14:paraId="636947AD" w14:textId="4944DF50" w:rsidR="008E5719" w:rsidRPr="003628A1" w:rsidRDefault="008E5719" w:rsidP="00E17A51">
            <w:pPr>
              <w:pStyle w:val="TableBody"/>
              <w:rPr>
                <w:rFonts w:ascii="Symbol" w:hAnsi="Symbol"/>
                <w:szCs w:val="22"/>
              </w:rPr>
            </w:pPr>
            <w:r w:rsidRPr="003628A1">
              <w:rPr>
                <w:szCs w:val="22"/>
              </w:rPr>
              <w:t>Manual</w:t>
            </w:r>
            <w:r w:rsidR="004B0933">
              <w:rPr>
                <w:szCs w:val="22"/>
              </w:rPr>
              <w:t xml:space="preserve"> </w:t>
            </w:r>
            <w:r w:rsidRPr="003628A1">
              <w:rPr>
                <w:szCs w:val="22"/>
              </w:rPr>
              <w:t>Entry</w:t>
            </w:r>
            <w:r w:rsidR="004B0933">
              <w:rPr>
                <w:szCs w:val="22"/>
              </w:rPr>
              <w:t xml:space="preserve"> </w:t>
            </w:r>
            <w:r w:rsidRPr="003628A1">
              <w:rPr>
                <w:szCs w:val="22"/>
              </w:rPr>
              <w:t>as</w:t>
            </w:r>
            <w:r w:rsidR="004B0933">
              <w:rPr>
                <w:szCs w:val="22"/>
              </w:rPr>
              <w:t xml:space="preserve"> </w:t>
            </w:r>
            <w:r w:rsidRPr="003628A1">
              <w:rPr>
                <w:szCs w:val="22"/>
              </w:rPr>
              <w:t>per</w:t>
            </w:r>
            <w:r w:rsidR="004B0933">
              <w:rPr>
                <w:szCs w:val="22"/>
              </w:rPr>
              <w:t xml:space="preserve"> </w:t>
            </w:r>
            <w:r w:rsidRPr="003628A1">
              <w:rPr>
                <w:szCs w:val="22"/>
              </w:rPr>
              <w:t>2.8.6</w:t>
            </w:r>
          </w:p>
        </w:tc>
        <w:tc>
          <w:tcPr>
            <w:tcW w:w="990" w:type="dxa"/>
            <w:tcBorders>
              <w:top w:val="single" w:sz="4" w:space="0" w:color="auto"/>
              <w:left w:val="single" w:sz="4" w:space="0" w:color="auto"/>
              <w:bottom w:val="single" w:sz="4" w:space="0" w:color="auto"/>
              <w:right w:val="single" w:sz="4" w:space="0" w:color="auto"/>
            </w:tcBorders>
            <w:vAlign w:val="center"/>
          </w:tcPr>
          <w:p w14:paraId="58EFB38E" w14:textId="77777777" w:rsidR="008E5719" w:rsidRPr="003628A1" w:rsidRDefault="008E5719" w:rsidP="00FE5926">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EC82427" w14:textId="624DB47F" w:rsidR="008E5719" w:rsidRPr="003628A1" w:rsidRDefault="008E5719" w:rsidP="00FE5926">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5F1FD6A4" w14:textId="77777777" w:rsidR="008E5719" w:rsidRPr="003628A1" w:rsidRDefault="008E5719" w:rsidP="00FE5926">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37A2FC3" w14:textId="77777777" w:rsidR="008E5719" w:rsidRPr="003628A1" w:rsidRDefault="008E5719" w:rsidP="00FE5926">
            <w:pPr>
              <w:pStyle w:val="TableBody"/>
              <w:jc w:val="center"/>
              <w:rPr>
                <w:snapToGrid w:val="0"/>
                <w:sz w:val="16"/>
                <w:szCs w:val="16"/>
              </w:rPr>
            </w:pPr>
            <w:r w:rsidRPr="003628A1">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6187320A" w14:textId="77777777" w:rsidR="008E5719" w:rsidRPr="003628A1" w:rsidRDefault="008E5719" w:rsidP="00FE5926">
            <w:pPr>
              <w:pStyle w:val="TableBody"/>
              <w:jc w:val="center"/>
              <w:rPr>
                <w:snapToGrid w:val="0"/>
                <w:sz w:val="16"/>
                <w:szCs w:val="16"/>
              </w:rPr>
            </w:pPr>
            <w:r w:rsidRPr="003628A1">
              <w:rPr>
                <w:snapToGrid w:val="0"/>
                <w:sz w:val="16"/>
                <w:szCs w:val="16"/>
              </w:rPr>
              <w:t>13</w:t>
            </w:r>
          </w:p>
        </w:tc>
        <w:tc>
          <w:tcPr>
            <w:tcW w:w="990" w:type="dxa"/>
            <w:tcBorders>
              <w:top w:val="single" w:sz="4" w:space="0" w:color="auto"/>
              <w:left w:val="single" w:sz="4" w:space="0" w:color="auto"/>
              <w:bottom w:val="single" w:sz="4" w:space="0" w:color="auto"/>
              <w:right w:val="single" w:sz="4" w:space="0" w:color="auto"/>
            </w:tcBorders>
            <w:vAlign w:val="center"/>
          </w:tcPr>
          <w:p w14:paraId="1A97A08C" w14:textId="77777777" w:rsidR="008E5719" w:rsidRPr="003628A1" w:rsidRDefault="008E5719" w:rsidP="00FE5926">
            <w:pPr>
              <w:pStyle w:val="TableBody"/>
              <w:jc w:val="center"/>
              <w:rPr>
                <w:sz w:val="16"/>
                <w:szCs w:val="16"/>
              </w:rPr>
            </w:pPr>
            <w:r w:rsidRPr="003628A1">
              <w:rPr>
                <w:sz w:val="16"/>
                <w:szCs w:val="16"/>
              </w:rPr>
              <w:t>13</w:t>
            </w:r>
          </w:p>
        </w:tc>
        <w:tc>
          <w:tcPr>
            <w:tcW w:w="1371" w:type="dxa"/>
            <w:tcBorders>
              <w:top w:val="single" w:sz="4" w:space="0" w:color="auto"/>
              <w:left w:val="single" w:sz="4" w:space="0" w:color="auto"/>
              <w:bottom w:val="single" w:sz="4" w:space="0" w:color="auto"/>
              <w:right w:val="single" w:sz="4" w:space="0" w:color="auto"/>
            </w:tcBorders>
            <w:vAlign w:val="center"/>
          </w:tcPr>
          <w:p w14:paraId="45F6D873" w14:textId="77777777" w:rsidR="008E5719" w:rsidRPr="003628A1" w:rsidRDefault="008E5719" w:rsidP="00FE5926">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29DA9975" w14:textId="77777777" w:rsidR="008E5719" w:rsidRPr="003628A1" w:rsidRDefault="008E5719" w:rsidP="00FE5926">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23DE3A3" w14:textId="77777777" w:rsidR="008E5719" w:rsidRPr="003628A1" w:rsidRDefault="008E5719" w:rsidP="00E17A51">
            <w:pPr>
              <w:pStyle w:val="TableBody"/>
              <w:rPr>
                <w:sz w:val="16"/>
                <w:szCs w:val="16"/>
              </w:rPr>
            </w:pPr>
          </w:p>
        </w:tc>
      </w:tr>
      <w:tr w:rsidR="008E5719" w:rsidRPr="003628A1" w14:paraId="41D3A958"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1068EFBA" w14:textId="77777777" w:rsidR="008E5719" w:rsidRPr="003628A1" w:rsidRDefault="008E5719" w:rsidP="000A59CC">
            <w:pPr>
              <w:pStyle w:val="TableBody"/>
              <w:jc w:val="center"/>
              <w:rPr>
                <w:sz w:val="16"/>
                <w:szCs w:val="16"/>
              </w:rPr>
            </w:pPr>
            <w:r w:rsidRPr="003628A1">
              <w:rPr>
                <w:sz w:val="16"/>
                <w:szCs w:val="16"/>
              </w:rPr>
              <w:t>851</w:t>
            </w:r>
          </w:p>
        </w:tc>
        <w:tc>
          <w:tcPr>
            <w:tcW w:w="1305" w:type="dxa"/>
            <w:tcBorders>
              <w:top w:val="single" w:sz="4" w:space="0" w:color="auto"/>
              <w:left w:val="single" w:sz="4" w:space="0" w:color="auto"/>
              <w:bottom w:val="single" w:sz="4" w:space="0" w:color="auto"/>
              <w:right w:val="single" w:sz="4" w:space="0" w:color="auto"/>
            </w:tcBorders>
            <w:vAlign w:val="center"/>
          </w:tcPr>
          <w:p w14:paraId="24C16AFE" w14:textId="666650EA" w:rsidR="008E5719" w:rsidRPr="003628A1" w:rsidRDefault="008E5719" w:rsidP="00E17A51">
            <w:pPr>
              <w:pStyle w:val="TableBody"/>
              <w:rPr>
                <w:sz w:val="16"/>
                <w:szCs w:val="16"/>
              </w:rPr>
            </w:pPr>
            <w:r w:rsidRPr="003628A1">
              <w:rPr>
                <w:sz w:val="16"/>
                <w:szCs w:val="16"/>
              </w:rPr>
              <w:t>Market</w:t>
            </w:r>
            <w:r w:rsidR="004B0933">
              <w:rPr>
                <w:sz w:val="16"/>
                <w:szCs w:val="16"/>
              </w:rPr>
              <w:t xml:space="preserve"> </w:t>
            </w:r>
            <w:r w:rsidRPr="003628A1">
              <w:rPr>
                <w:sz w:val="16"/>
                <w:szCs w:val="16"/>
              </w:rPr>
              <w:t>Participant</w:t>
            </w:r>
            <w:r w:rsidR="004B0933">
              <w:rPr>
                <w:sz w:val="16"/>
                <w:szCs w:val="16"/>
              </w:rPr>
              <w:t xml:space="preserve"> </w:t>
            </w:r>
            <w:r w:rsidRPr="003628A1">
              <w:rPr>
                <w:sz w:val="16"/>
                <w:szCs w:val="16"/>
              </w:rPr>
              <w:t>Default</w:t>
            </w:r>
            <w:r w:rsidR="004B0933">
              <w:rPr>
                <w:sz w:val="16"/>
                <w:szCs w:val="16"/>
              </w:rPr>
              <w:t xml:space="preserve"> </w:t>
            </w:r>
            <w:r w:rsidRPr="003628A1">
              <w:rPr>
                <w:sz w:val="16"/>
                <w:szCs w:val="16"/>
              </w:rPr>
              <w:t>Interest</w:t>
            </w:r>
            <w:r w:rsidR="004B0933">
              <w:rPr>
                <w:sz w:val="16"/>
                <w:szCs w:val="16"/>
              </w:rPr>
              <w:t xml:space="preserve"> </w:t>
            </w:r>
            <w:r w:rsidRPr="003628A1">
              <w:rPr>
                <w:sz w:val="16"/>
                <w:szCs w:val="16"/>
              </w:rPr>
              <w:t>Debit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2B32637F" w14:textId="77777777" w:rsidR="008E5719" w:rsidRPr="003628A1" w:rsidRDefault="008E5719" w:rsidP="00066F7E">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471FD514" w14:textId="3B200130" w:rsidR="008E5719" w:rsidRPr="003628A1" w:rsidRDefault="008E5719" w:rsidP="00066F7E">
            <w:pPr>
              <w:pStyle w:val="TableBody"/>
              <w:jc w:val="center"/>
              <w:rPr>
                <w:sz w:val="16"/>
                <w:szCs w:val="16"/>
              </w:rPr>
            </w:pPr>
            <w:r w:rsidRPr="003628A1">
              <w:rPr>
                <w:sz w:val="16"/>
                <w:szCs w:val="16"/>
              </w:rPr>
              <w:t>2.8.3,</w:t>
            </w:r>
            <w:r w:rsidR="004B0933">
              <w:rPr>
                <w:sz w:val="16"/>
                <w:szCs w:val="16"/>
              </w:rPr>
              <w:t xml:space="preserve"> </w:t>
            </w:r>
            <w:r w:rsidRPr="003628A1">
              <w:rPr>
                <w:sz w:val="16"/>
                <w:szCs w:val="16"/>
              </w:rPr>
              <w:t>2.8.5</w:t>
            </w:r>
          </w:p>
        </w:tc>
        <w:tc>
          <w:tcPr>
            <w:tcW w:w="3555" w:type="dxa"/>
            <w:tcBorders>
              <w:top w:val="single" w:sz="4" w:space="0" w:color="auto"/>
              <w:left w:val="single" w:sz="4" w:space="0" w:color="auto"/>
              <w:bottom w:val="single" w:sz="4" w:space="0" w:color="auto"/>
              <w:right w:val="single" w:sz="4" w:space="0" w:color="auto"/>
            </w:tcBorders>
            <w:vAlign w:val="center"/>
          </w:tcPr>
          <w:p w14:paraId="2B3E4738" w14:textId="15C56DAD" w:rsidR="008E5719" w:rsidRPr="003628A1" w:rsidRDefault="008E5719" w:rsidP="00E17A51">
            <w:pPr>
              <w:pStyle w:val="TableBody"/>
              <w:rPr>
                <w:szCs w:val="22"/>
              </w:rPr>
            </w:pPr>
            <w:r w:rsidRPr="003628A1">
              <w:rPr>
                <w:szCs w:val="22"/>
              </w:rPr>
              <w:t>Manual</w:t>
            </w:r>
            <w:r w:rsidR="004B0933">
              <w:rPr>
                <w:szCs w:val="22"/>
              </w:rPr>
              <w:t xml:space="preserve"> </w:t>
            </w:r>
            <w:r w:rsidRPr="003628A1">
              <w:rPr>
                <w:szCs w:val="22"/>
              </w:rPr>
              <w:t>Entry</w:t>
            </w:r>
            <w:r w:rsidR="004B0933">
              <w:rPr>
                <w:szCs w:val="22"/>
              </w:rPr>
              <w:t xml:space="preserve"> </w:t>
            </w:r>
            <w:r w:rsidRPr="003628A1">
              <w:rPr>
                <w:szCs w:val="22"/>
              </w:rPr>
              <w:t>as</w:t>
            </w:r>
            <w:r w:rsidR="004B0933">
              <w:rPr>
                <w:szCs w:val="22"/>
              </w:rPr>
              <w:t xml:space="preserve"> </w:t>
            </w:r>
            <w:r w:rsidRPr="003628A1">
              <w:rPr>
                <w:szCs w:val="22"/>
              </w:rPr>
              <w:t>per</w:t>
            </w:r>
            <w:r w:rsidR="004B0933">
              <w:rPr>
                <w:szCs w:val="22"/>
              </w:rPr>
              <w:t xml:space="preserve"> </w:t>
            </w:r>
            <w:r w:rsidRPr="003628A1">
              <w:rPr>
                <w:szCs w:val="22"/>
              </w:rPr>
              <w:t>2.8.3</w:t>
            </w:r>
            <w:r w:rsidR="004B0933">
              <w:rPr>
                <w:szCs w:val="22"/>
              </w:rPr>
              <w:t xml:space="preserve"> </w:t>
            </w:r>
            <w:r w:rsidRPr="003628A1">
              <w:rPr>
                <w:szCs w:val="22"/>
              </w:rPr>
              <w:t>and</w:t>
            </w:r>
            <w:r w:rsidR="004B0933">
              <w:rPr>
                <w:szCs w:val="22"/>
              </w:rPr>
              <w:t xml:space="preserve"> </w:t>
            </w:r>
            <w:r w:rsidRPr="003628A1">
              <w:rPr>
                <w:szCs w:val="22"/>
              </w:rPr>
              <w:t>2.8.5</w:t>
            </w:r>
            <w:r w:rsidR="004B0933">
              <w:rPr>
                <w:szCs w:val="22"/>
              </w:rPr>
              <w:t xml:space="preserve"> </w:t>
            </w:r>
          </w:p>
        </w:tc>
        <w:tc>
          <w:tcPr>
            <w:tcW w:w="990" w:type="dxa"/>
            <w:tcBorders>
              <w:top w:val="single" w:sz="4" w:space="0" w:color="auto"/>
              <w:left w:val="single" w:sz="4" w:space="0" w:color="auto"/>
              <w:bottom w:val="single" w:sz="4" w:space="0" w:color="auto"/>
              <w:right w:val="single" w:sz="4" w:space="0" w:color="auto"/>
            </w:tcBorders>
            <w:vAlign w:val="center"/>
          </w:tcPr>
          <w:p w14:paraId="0F3EF8DA" w14:textId="77777777" w:rsidR="008E5719" w:rsidRPr="003628A1" w:rsidRDefault="008E5719" w:rsidP="00066F7E">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DDD7DF0" w14:textId="62BE5B68" w:rsidR="008E5719" w:rsidRPr="003628A1" w:rsidRDefault="008E5719" w:rsidP="00066F7E">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3535499D" w14:textId="77777777" w:rsidR="008E5719" w:rsidRPr="003628A1" w:rsidRDefault="008E5719" w:rsidP="00066F7E">
            <w:pPr>
              <w:pStyle w:val="TableBody"/>
              <w:jc w:val="center"/>
              <w:rPr>
                <w:snapToGrid w:val="0"/>
                <w:sz w:val="16"/>
                <w:szCs w:val="16"/>
              </w:rPr>
            </w:pPr>
            <w:r w:rsidRPr="003628A1">
              <w:rPr>
                <w:snapToGrid w:val="0"/>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5855D564" w14:textId="77777777" w:rsidR="008E5719" w:rsidRPr="003628A1" w:rsidRDefault="008E5719" w:rsidP="00066F7E">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FE8307F" w14:textId="77777777" w:rsidR="008E5719" w:rsidRPr="003628A1" w:rsidRDefault="008E5719" w:rsidP="00066F7E">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99969CE" w14:textId="77777777" w:rsidR="008E5719" w:rsidRPr="003628A1" w:rsidRDefault="008E5719" w:rsidP="00066F7E">
            <w:pPr>
              <w:pStyle w:val="TableBody"/>
              <w:jc w:val="center"/>
              <w:rPr>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4D7CCC71" w14:textId="77777777" w:rsidR="008E5719" w:rsidRPr="003628A1" w:rsidRDefault="008E5719" w:rsidP="00066F7E">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47BBE544" w14:textId="77777777" w:rsidR="008E5719" w:rsidRPr="003628A1" w:rsidRDefault="008E5719" w:rsidP="00066F7E">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E572FDB" w14:textId="77777777" w:rsidR="008E5719" w:rsidRPr="003628A1" w:rsidRDefault="008E5719" w:rsidP="00E17A51">
            <w:pPr>
              <w:pStyle w:val="TableBody"/>
              <w:rPr>
                <w:sz w:val="16"/>
                <w:szCs w:val="16"/>
              </w:rPr>
            </w:pPr>
          </w:p>
        </w:tc>
      </w:tr>
      <w:tr w:rsidR="008E5719" w:rsidRPr="003628A1" w14:paraId="7EE35025"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70146511" w14:textId="77777777" w:rsidR="008E5719" w:rsidRPr="003628A1" w:rsidRDefault="008E5719" w:rsidP="000A59CC">
            <w:pPr>
              <w:pStyle w:val="TableBody"/>
              <w:jc w:val="center"/>
              <w:rPr>
                <w:sz w:val="16"/>
                <w:szCs w:val="16"/>
              </w:rPr>
            </w:pPr>
            <w:r w:rsidRPr="003628A1">
              <w:rPr>
                <w:sz w:val="16"/>
                <w:szCs w:val="16"/>
              </w:rPr>
              <w:t>900</w:t>
            </w:r>
          </w:p>
        </w:tc>
        <w:tc>
          <w:tcPr>
            <w:tcW w:w="1305" w:type="dxa"/>
            <w:tcBorders>
              <w:top w:val="single" w:sz="4" w:space="0" w:color="auto"/>
              <w:left w:val="single" w:sz="4" w:space="0" w:color="auto"/>
              <w:bottom w:val="single" w:sz="4" w:space="0" w:color="auto"/>
              <w:right w:val="single" w:sz="4" w:space="0" w:color="auto"/>
            </w:tcBorders>
            <w:vAlign w:val="center"/>
          </w:tcPr>
          <w:p w14:paraId="59761DAF" w14:textId="23D39D36" w:rsidR="008E5719" w:rsidRPr="003628A1" w:rsidRDefault="008E5719" w:rsidP="00E17A51">
            <w:pPr>
              <w:pStyle w:val="TableBody"/>
              <w:rPr>
                <w:sz w:val="16"/>
                <w:szCs w:val="16"/>
              </w:rPr>
            </w:pPr>
            <w:r w:rsidRPr="003628A1">
              <w:rPr>
                <w:sz w:val="16"/>
                <w:szCs w:val="16"/>
              </w:rPr>
              <w:t>GST/HST</w:t>
            </w:r>
            <w:r w:rsidR="004B0933">
              <w:rPr>
                <w:sz w:val="16"/>
                <w:szCs w:val="16"/>
              </w:rPr>
              <w:t xml:space="preserve"> </w:t>
            </w:r>
            <w:r w:rsidRPr="003628A1">
              <w:rPr>
                <w:sz w:val="16"/>
                <w:szCs w:val="16"/>
              </w:rPr>
              <w:t>Credit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235D9A9E" w14:textId="77777777" w:rsidR="008E5719" w:rsidRPr="003628A1" w:rsidRDefault="008E5719" w:rsidP="00066F7E">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59016348" w14:textId="77777777" w:rsidR="008E5719" w:rsidRPr="003628A1" w:rsidRDefault="008E5719" w:rsidP="00066F7E">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254AB0BA" w14:textId="5E632F21" w:rsidR="008E5719" w:rsidRPr="003628A1" w:rsidRDefault="00277BC3" w:rsidP="0092372A">
            <w:pPr>
              <w:pStyle w:val="TableBody"/>
              <w:rPr>
                <w:szCs w:val="22"/>
              </w:rPr>
            </w:pPr>
            <m:oMathPara>
              <m:oMath>
                <m:sSub>
                  <m:sSubPr>
                    <m:ctrlPr>
                      <w:rPr>
                        <w:rFonts w:ascii="Cambria Math" w:hAnsi="Cambria Math"/>
                        <w:i/>
                      </w:rPr>
                    </m:ctrlPr>
                  </m:sSubPr>
                  <m:e>
                    <m:r>
                      <w:rPr>
                        <w:rFonts w:ascii="Cambria Math"/>
                      </w:rPr>
                      <m:t>∑</m:t>
                    </m:r>
                  </m:e>
                  <m:sub>
                    <m:r>
                      <w:rPr>
                        <w:rFonts w:ascii="Cambria Math"/>
                      </w:rPr>
                      <m:t>C</m:t>
                    </m:r>
                  </m:sub>
                </m:sSub>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k,c</m:t>
                    </m:r>
                  </m:sub>
                </m:sSub>
              </m:oMath>
            </m:oMathPara>
          </w:p>
          <w:p w14:paraId="3D6A94CE" w14:textId="1F683C75" w:rsidR="008E5719" w:rsidRPr="003628A1" w:rsidRDefault="008E5719" w:rsidP="00E17A51">
            <w:pPr>
              <w:pStyle w:val="TableBody"/>
              <w:rPr>
                <w:szCs w:val="22"/>
              </w:rPr>
            </w:pPr>
            <w:r w:rsidRPr="003628A1">
              <w:rPr>
                <w:szCs w:val="22"/>
              </w:rPr>
              <w:t>A</w:t>
            </w:r>
            <w:r w:rsidR="004B0933">
              <w:rPr>
                <w:szCs w:val="22"/>
              </w:rPr>
              <w:t xml:space="preserve"> </w:t>
            </w:r>
            <w:r w:rsidRPr="003628A1">
              <w:rPr>
                <w:szCs w:val="22"/>
              </w:rPr>
              <w:t>summation</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szCs w:val="22"/>
              </w:rPr>
              <w:t>Goods</w:t>
            </w:r>
            <w:r w:rsidR="004B0933">
              <w:rPr>
                <w:szCs w:val="22"/>
              </w:rPr>
              <w:t xml:space="preserve"> </w:t>
            </w:r>
            <w:r w:rsidRPr="003628A1">
              <w:rPr>
                <w:szCs w:val="22"/>
              </w:rPr>
              <w:t>and</w:t>
            </w:r>
            <w:r w:rsidR="004B0933">
              <w:rPr>
                <w:szCs w:val="22"/>
              </w:rPr>
              <w:t xml:space="preserve"> </w:t>
            </w:r>
            <w:r w:rsidRPr="003628A1">
              <w:rPr>
                <w:szCs w:val="22"/>
              </w:rPr>
              <w:t>Services</w:t>
            </w:r>
            <w:r w:rsidR="004B0933">
              <w:rPr>
                <w:szCs w:val="22"/>
              </w:rPr>
              <w:t xml:space="preserve"> </w:t>
            </w:r>
            <w:r w:rsidRPr="003628A1">
              <w:rPr>
                <w:szCs w:val="22"/>
              </w:rPr>
              <w:t>Tax</w:t>
            </w:r>
            <w:r w:rsidR="004B0933">
              <w:rPr>
                <w:szCs w:val="22"/>
              </w:rPr>
              <w:t xml:space="preserve"> </w:t>
            </w:r>
            <w:r w:rsidRPr="003628A1">
              <w:rPr>
                <w:szCs w:val="22"/>
              </w:rPr>
              <w:t>Credits</w:t>
            </w:r>
            <w:r w:rsidR="004B0933">
              <w:rPr>
                <w:szCs w:val="22"/>
              </w:rPr>
              <w:t xml:space="preserve"> </w:t>
            </w:r>
            <w:r w:rsidRPr="003628A1">
              <w:rPr>
                <w:szCs w:val="22"/>
              </w:rPr>
              <w:t>or</w:t>
            </w:r>
            <w:r w:rsidR="004B0933">
              <w:rPr>
                <w:szCs w:val="22"/>
              </w:rPr>
              <w:t xml:space="preserve"> </w:t>
            </w:r>
            <w:r w:rsidRPr="003628A1">
              <w:rPr>
                <w:szCs w:val="22"/>
              </w:rPr>
              <w:t>Harmonized</w:t>
            </w:r>
            <w:r w:rsidR="004B0933">
              <w:rPr>
                <w:szCs w:val="22"/>
              </w:rPr>
              <w:t xml:space="preserve"> </w:t>
            </w:r>
            <w:r w:rsidRPr="003628A1">
              <w:rPr>
                <w:szCs w:val="22"/>
              </w:rPr>
              <w:t>Sales</w:t>
            </w:r>
            <w:r w:rsidR="004B0933">
              <w:rPr>
                <w:szCs w:val="22"/>
              </w:rPr>
              <w:t xml:space="preserve"> </w:t>
            </w:r>
            <w:r w:rsidRPr="003628A1">
              <w:rPr>
                <w:szCs w:val="22"/>
              </w:rPr>
              <w:t>Tax</w:t>
            </w:r>
            <w:r w:rsidR="004B0933">
              <w:rPr>
                <w:szCs w:val="22"/>
              </w:rPr>
              <w:t xml:space="preserve"> </w:t>
            </w:r>
            <w:r w:rsidRPr="003628A1">
              <w:rPr>
                <w:szCs w:val="22"/>
              </w:rPr>
              <w:t>Credits</w:t>
            </w:r>
            <w:r w:rsidR="004B0933">
              <w:rPr>
                <w:szCs w:val="22"/>
              </w:rPr>
              <w:t xml:space="preserve"> </w:t>
            </w:r>
            <w:r w:rsidRPr="003628A1">
              <w:rPr>
                <w:szCs w:val="22"/>
              </w:rPr>
              <w:t>payable</w:t>
            </w:r>
            <w:r w:rsidR="004B0933">
              <w:rPr>
                <w:szCs w:val="22"/>
              </w:rPr>
              <w:t xml:space="preserve"> </w:t>
            </w:r>
            <w:r w:rsidRPr="003628A1">
              <w:rPr>
                <w:szCs w:val="22"/>
              </w:rPr>
              <w:t>to</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‘k’</w:t>
            </w:r>
            <w:r w:rsidR="004B0933">
              <w:rPr>
                <w:szCs w:val="22"/>
              </w:rPr>
              <w:t xml:space="preserve"> </w:t>
            </w:r>
            <w:r w:rsidRPr="003628A1">
              <w:rPr>
                <w:szCs w:val="22"/>
              </w:rPr>
              <w:t>across</w:t>
            </w:r>
            <w:r w:rsidR="004B0933">
              <w:rPr>
                <w:szCs w:val="22"/>
              </w:rPr>
              <w:t xml:space="preserve"> </w:t>
            </w:r>
            <w:r w:rsidRPr="003628A1">
              <w:rPr>
                <w:szCs w:val="22"/>
              </w:rPr>
              <w:t>all</w:t>
            </w:r>
            <w:r w:rsidR="004B0933">
              <w:rPr>
                <w:szCs w:val="22"/>
              </w:rPr>
              <w:t xml:space="preserve"> </w:t>
            </w:r>
            <w:r w:rsidRPr="003628A1">
              <w:rPr>
                <w:i/>
                <w:szCs w:val="22"/>
              </w:rPr>
              <w:t>charge</w:t>
            </w:r>
            <w:r w:rsidR="004B0933">
              <w:rPr>
                <w:i/>
                <w:szCs w:val="22"/>
              </w:rPr>
              <w:t xml:space="preserve"> </w:t>
            </w:r>
            <w:r w:rsidRPr="003628A1">
              <w:rPr>
                <w:i/>
                <w:szCs w:val="22"/>
              </w:rPr>
              <w:t>types</w:t>
            </w:r>
            <w:r w:rsidR="004B0933">
              <w:rPr>
                <w:szCs w:val="22"/>
              </w:rPr>
              <w:t xml:space="preserve"> </w:t>
            </w:r>
            <w:r w:rsidRPr="003628A1">
              <w:rPr>
                <w:szCs w:val="22"/>
              </w:rPr>
              <w:t>‘c’.</w:t>
            </w:r>
          </w:p>
          <w:p w14:paraId="3CDB7662" w14:textId="6D4E45B6" w:rsidR="008E5719" w:rsidRPr="003628A1" w:rsidRDefault="008E5719" w:rsidP="00E17A51">
            <w:pPr>
              <w:pStyle w:val="TableBody"/>
              <w:rPr>
                <w:rFonts w:ascii="Symbol" w:hAnsi="Symbol"/>
                <w:szCs w:val="22"/>
              </w:rPr>
            </w:pPr>
            <w:r w:rsidRPr="003628A1">
              <w:rPr>
                <w:szCs w:val="22"/>
              </w:rPr>
              <w:t>Where</w:t>
            </w:r>
            <w:r w:rsidR="004B0933">
              <w:rPr>
                <w:szCs w:val="22"/>
              </w:rPr>
              <w:t xml:space="preserve"> </w:t>
            </w:r>
            <w:r w:rsidRPr="003628A1">
              <w:rPr>
                <w:szCs w:val="22"/>
              </w:rPr>
              <w:t>‘C’</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charge</w:t>
            </w:r>
            <w:r w:rsidR="004B0933">
              <w:rPr>
                <w:i/>
                <w:szCs w:val="22"/>
              </w:rPr>
              <w:t xml:space="preserve"> </w:t>
            </w:r>
            <w:r w:rsidRPr="003628A1">
              <w:rPr>
                <w:i/>
                <w:szCs w:val="22"/>
              </w:rPr>
              <w:t>types</w:t>
            </w:r>
            <w:r w:rsidR="004B0933">
              <w:rPr>
                <w:i/>
                <w:szCs w:val="22"/>
              </w:rPr>
              <w:t xml:space="preserve"> </w:t>
            </w:r>
            <w:r w:rsidRPr="003628A1">
              <w:rPr>
                <w:szCs w:val="22"/>
              </w:rPr>
              <w:t>‘c’.</w:t>
            </w:r>
          </w:p>
        </w:tc>
        <w:tc>
          <w:tcPr>
            <w:tcW w:w="990" w:type="dxa"/>
            <w:tcBorders>
              <w:top w:val="single" w:sz="4" w:space="0" w:color="auto"/>
              <w:left w:val="single" w:sz="4" w:space="0" w:color="auto"/>
              <w:bottom w:val="single" w:sz="4" w:space="0" w:color="auto"/>
              <w:right w:val="single" w:sz="4" w:space="0" w:color="auto"/>
            </w:tcBorders>
            <w:vAlign w:val="center"/>
          </w:tcPr>
          <w:p w14:paraId="4A595562" w14:textId="77777777" w:rsidR="008E5719" w:rsidRPr="003628A1" w:rsidRDefault="008E5719" w:rsidP="00066F7E">
            <w:pPr>
              <w:pStyle w:val="TableBody"/>
              <w:jc w:val="center"/>
              <w:rPr>
                <w:sz w:val="16"/>
                <w:szCs w:val="16"/>
              </w:rPr>
            </w:pPr>
          </w:p>
        </w:tc>
        <w:tc>
          <w:tcPr>
            <w:tcW w:w="1068" w:type="dxa"/>
            <w:tcBorders>
              <w:top w:val="single" w:sz="4" w:space="0" w:color="auto"/>
              <w:left w:val="single" w:sz="4" w:space="0" w:color="auto"/>
              <w:bottom w:val="single" w:sz="4" w:space="0" w:color="auto"/>
              <w:right w:val="single" w:sz="4" w:space="0" w:color="auto"/>
            </w:tcBorders>
            <w:vAlign w:val="center"/>
          </w:tcPr>
          <w:p w14:paraId="602D6AE3" w14:textId="05846494" w:rsidR="008E5719" w:rsidRPr="003628A1" w:rsidRDefault="008E5719" w:rsidP="00066F7E">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496A81F2" w14:textId="77777777" w:rsidR="008E5719" w:rsidRPr="003628A1" w:rsidRDefault="008E5719" w:rsidP="00066F7E">
            <w:pPr>
              <w:pStyle w:val="TableBody"/>
              <w:jc w:val="center"/>
              <w:rPr>
                <w:snapToGrid w:val="0"/>
                <w:sz w:val="16"/>
                <w:szCs w:val="16"/>
              </w:rPr>
            </w:pPr>
            <w:r w:rsidRPr="003628A1">
              <w:rPr>
                <w:snapToGrid w:val="0"/>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160807F1" w14:textId="77777777" w:rsidR="008E5719" w:rsidRPr="003628A1" w:rsidRDefault="008E5719" w:rsidP="00066F7E">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D257906" w14:textId="77777777" w:rsidR="008E5719" w:rsidRPr="003628A1" w:rsidRDefault="008E5719" w:rsidP="00066F7E">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1A0B82B" w14:textId="77777777" w:rsidR="008E5719" w:rsidRPr="003628A1" w:rsidRDefault="008E5719" w:rsidP="00066F7E">
            <w:pPr>
              <w:pStyle w:val="TableBody"/>
              <w:jc w:val="center"/>
              <w:rPr>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7DC60D0E" w14:textId="77777777" w:rsidR="008E5719" w:rsidRPr="003628A1" w:rsidRDefault="008E5719" w:rsidP="00066F7E">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31EFBE35" w14:textId="77777777" w:rsidR="008E5719" w:rsidRPr="003628A1" w:rsidRDefault="008E5719" w:rsidP="00066F7E">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560D54A" w14:textId="7C91E2A0" w:rsidR="008E5719" w:rsidRPr="003628A1" w:rsidRDefault="008E5719" w:rsidP="00E17A51">
            <w:pPr>
              <w:pStyle w:val="TableBody"/>
              <w:rPr>
                <w:sz w:val="16"/>
                <w:szCs w:val="16"/>
              </w:rPr>
            </w:pPr>
            <w:r w:rsidRPr="003628A1">
              <w:rPr>
                <w:sz w:val="16"/>
                <w:szCs w:val="16"/>
              </w:rPr>
              <w:t>Only</w:t>
            </w:r>
            <w:r w:rsidR="004B0933">
              <w:rPr>
                <w:sz w:val="16"/>
                <w:szCs w:val="16"/>
              </w:rPr>
              <w:t xml:space="preserve"> </w:t>
            </w:r>
            <w:r w:rsidRPr="003628A1">
              <w:rPr>
                <w:sz w:val="16"/>
                <w:szCs w:val="16"/>
              </w:rPr>
              <w:t>appear</w:t>
            </w:r>
            <w:r w:rsidR="004B0933">
              <w:rPr>
                <w:sz w:val="16"/>
                <w:szCs w:val="16"/>
              </w:rPr>
              <w:t xml:space="preserve"> </w:t>
            </w:r>
            <w:r w:rsidRPr="003628A1">
              <w:rPr>
                <w:sz w:val="16"/>
                <w:szCs w:val="16"/>
              </w:rPr>
              <w:t>as</w:t>
            </w:r>
            <w:r w:rsidR="004B0933">
              <w:rPr>
                <w:sz w:val="16"/>
                <w:szCs w:val="16"/>
              </w:rPr>
              <w:t xml:space="preserve"> </w:t>
            </w:r>
            <w:r w:rsidRPr="003628A1">
              <w:rPr>
                <w:sz w:val="16"/>
                <w:szCs w:val="16"/>
              </w:rPr>
              <w:t>“SC”</w:t>
            </w:r>
            <w:r w:rsidR="004B0933">
              <w:rPr>
                <w:sz w:val="16"/>
                <w:szCs w:val="16"/>
              </w:rPr>
              <w:t xml:space="preserve"> </w:t>
            </w:r>
            <w:r w:rsidRPr="003628A1">
              <w:rPr>
                <w:sz w:val="16"/>
                <w:szCs w:val="16"/>
              </w:rPr>
              <w:t>record</w:t>
            </w:r>
            <w:r w:rsidR="004B0933">
              <w:rPr>
                <w:sz w:val="16"/>
                <w:szCs w:val="16"/>
              </w:rPr>
              <w:t xml:space="preserve"> </w:t>
            </w:r>
            <w:r w:rsidRPr="003628A1">
              <w:rPr>
                <w:sz w:val="16"/>
                <w:szCs w:val="16"/>
              </w:rPr>
              <w:t>types.</w:t>
            </w:r>
          </w:p>
        </w:tc>
      </w:tr>
      <w:tr w:rsidR="008E5719" w:rsidRPr="003628A1" w14:paraId="4AA23D87"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71869A98" w14:textId="77777777" w:rsidR="008E5719" w:rsidRPr="003628A1" w:rsidRDefault="008E5719" w:rsidP="000A59CC">
            <w:pPr>
              <w:pStyle w:val="TableBody"/>
              <w:jc w:val="center"/>
              <w:rPr>
                <w:sz w:val="16"/>
                <w:szCs w:val="16"/>
              </w:rPr>
            </w:pPr>
            <w:r w:rsidRPr="003628A1">
              <w:rPr>
                <w:sz w:val="16"/>
                <w:szCs w:val="16"/>
              </w:rPr>
              <w:t>950</w:t>
            </w:r>
          </w:p>
        </w:tc>
        <w:tc>
          <w:tcPr>
            <w:tcW w:w="1305" w:type="dxa"/>
            <w:tcBorders>
              <w:top w:val="single" w:sz="4" w:space="0" w:color="auto"/>
              <w:left w:val="single" w:sz="4" w:space="0" w:color="auto"/>
              <w:bottom w:val="single" w:sz="4" w:space="0" w:color="auto"/>
              <w:right w:val="single" w:sz="4" w:space="0" w:color="auto"/>
            </w:tcBorders>
            <w:vAlign w:val="center"/>
          </w:tcPr>
          <w:p w14:paraId="53E59C7F" w14:textId="121A6E18" w:rsidR="008E5719" w:rsidRPr="003628A1" w:rsidRDefault="008E5719" w:rsidP="00E17A51">
            <w:pPr>
              <w:pStyle w:val="TableBody"/>
              <w:rPr>
                <w:sz w:val="16"/>
                <w:szCs w:val="16"/>
              </w:rPr>
            </w:pPr>
            <w:r w:rsidRPr="003628A1">
              <w:rPr>
                <w:sz w:val="16"/>
                <w:szCs w:val="16"/>
              </w:rPr>
              <w:t>GST/HST</w:t>
            </w:r>
            <w:r w:rsidR="004B0933">
              <w:rPr>
                <w:sz w:val="16"/>
                <w:szCs w:val="16"/>
              </w:rPr>
              <w:t xml:space="preserve"> </w:t>
            </w:r>
            <w:r w:rsidRPr="003628A1">
              <w:rPr>
                <w:sz w:val="16"/>
                <w:szCs w:val="16"/>
              </w:rPr>
              <w:t>Debit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2AB1A7E7" w14:textId="77777777" w:rsidR="008E5719" w:rsidRPr="003628A1" w:rsidRDefault="008E5719" w:rsidP="00066F7E">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7C8314BE" w14:textId="77777777" w:rsidR="008E5719" w:rsidRPr="003628A1" w:rsidRDefault="008E5719" w:rsidP="00066F7E">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4BBFB655" w14:textId="528D32C0" w:rsidR="008E5719" w:rsidRPr="003628A1" w:rsidRDefault="00277BC3" w:rsidP="0092372A">
            <w:pPr>
              <w:pStyle w:val="TableBody"/>
              <w:rPr>
                <w:szCs w:val="22"/>
              </w:rPr>
            </w:pPr>
            <m:oMathPara>
              <m:oMath>
                <m:sSub>
                  <m:sSubPr>
                    <m:ctrlPr>
                      <w:rPr>
                        <w:rFonts w:ascii="Cambria Math" w:hAnsi="Cambria Math"/>
                        <w:i/>
                      </w:rPr>
                    </m:ctrlPr>
                  </m:sSubPr>
                  <m:e>
                    <m:r>
                      <w:rPr>
                        <w:rFonts w:ascii="Cambria Math"/>
                      </w:rPr>
                      <m:t>∑</m:t>
                    </m:r>
                  </m:e>
                  <m:sub>
                    <m:r>
                      <w:rPr>
                        <w:rFonts w:ascii="Cambria Math"/>
                      </w:rPr>
                      <m:t>C</m:t>
                    </m:r>
                  </m:sub>
                </m:sSub>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k,c</m:t>
                    </m:r>
                  </m:sub>
                </m:sSub>
              </m:oMath>
            </m:oMathPara>
          </w:p>
          <w:p w14:paraId="14C2B7B8" w14:textId="2D377FA6" w:rsidR="008E5719" w:rsidRPr="003628A1" w:rsidRDefault="008E5719" w:rsidP="00E17A51">
            <w:pPr>
              <w:pStyle w:val="TableBody"/>
              <w:rPr>
                <w:szCs w:val="22"/>
              </w:rPr>
            </w:pPr>
            <w:r w:rsidRPr="003628A1">
              <w:rPr>
                <w:szCs w:val="22"/>
              </w:rPr>
              <w:t>A</w:t>
            </w:r>
            <w:r w:rsidR="004B0933">
              <w:rPr>
                <w:szCs w:val="22"/>
              </w:rPr>
              <w:t xml:space="preserve"> </w:t>
            </w:r>
            <w:r w:rsidRPr="003628A1">
              <w:rPr>
                <w:szCs w:val="22"/>
              </w:rPr>
              <w:t>summation</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szCs w:val="22"/>
              </w:rPr>
              <w:t>Goods</w:t>
            </w:r>
            <w:r w:rsidR="004B0933">
              <w:rPr>
                <w:szCs w:val="22"/>
              </w:rPr>
              <w:t xml:space="preserve"> </w:t>
            </w:r>
            <w:r w:rsidRPr="003628A1">
              <w:rPr>
                <w:szCs w:val="22"/>
              </w:rPr>
              <w:t>and</w:t>
            </w:r>
            <w:r w:rsidR="004B0933">
              <w:rPr>
                <w:szCs w:val="22"/>
              </w:rPr>
              <w:t xml:space="preserve"> </w:t>
            </w:r>
            <w:r w:rsidRPr="003628A1">
              <w:rPr>
                <w:szCs w:val="22"/>
              </w:rPr>
              <w:t>Services</w:t>
            </w:r>
            <w:r w:rsidR="004B0933">
              <w:rPr>
                <w:szCs w:val="22"/>
              </w:rPr>
              <w:t xml:space="preserve"> </w:t>
            </w:r>
            <w:r w:rsidRPr="003628A1">
              <w:rPr>
                <w:szCs w:val="22"/>
              </w:rPr>
              <w:t>Tax</w:t>
            </w:r>
            <w:r w:rsidR="004B0933">
              <w:rPr>
                <w:szCs w:val="22"/>
              </w:rPr>
              <w:t xml:space="preserve"> </w:t>
            </w:r>
            <w:r w:rsidRPr="003628A1">
              <w:rPr>
                <w:szCs w:val="22"/>
              </w:rPr>
              <w:t>Debits</w:t>
            </w:r>
            <w:r w:rsidR="004B0933">
              <w:rPr>
                <w:szCs w:val="22"/>
              </w:rPr>
              <w:t xml:space="preserve"> </w:t>
            </w:r>
            <w:r w:rsidRPr="003628A1">
              <w:rPr>
                <w:szCs w:val="22"/>
              </w:rPr>
              <w:t>or</w:t>
            </w:r>
            <w:r w:rsidR="004B0933">
              <w:rPr>
                <w:szCs w:val="22"/>
              </w:rPr>
              <w:t xml:space="preserve"> </w:t>
            </w:r>
            <w:r w:rsidRPr="003628A1">
              <w:rPr>
                <w:szCs w:val="22"/>
              </w:rPr>
              <w:t>Harmonized</w:t>
            </w:r>
            <w:r w:rsidR="004B0933">
              <w:rPr>
                <w:szCs w:val="22"/>
              </w:rPr>
              <w:t xml:space="preserve"> </w:t>
            </w:r>
            <w:r w:rsidRPr="003628A1">
              <w:rPr>
                <w:szCs w:val="22"/>
              </w:rPr>
              <w:t>Sales</w:t>
            </w:r>
            <w:r w:rsidR="004B0933">
              <w:rPr>
                <w:szCs w:val="22"/>
              </w:rPr>
              <w:t xml:space="preserve"> </w:t>
            </w:r>
            <w:r w:rsidRPr="003628A1">
              <w:rPr>
                <w:szCs w:val="22"/>
              </w:rPr>
              <w:t>Tax</w:t>
            </w:r>
            <w:r w:rsidR="004B0933">
              <w:rPr>
                <w:szCs w:val="22"/>
              </w:rPr>
              <w:t xml:space="preserve"> </w:t>
            </w:r>
            <w:r w:rsidRPr="003628A1">
              <w:rPr>
                <w:szCs w:val="22"/>
              </w:rPr>
              <w:t>Debits</w:t>
            </w:r>
            <w:r w:rsidR="004B0933">
              <w:rPr>
                <w:szCs w:val="22"/>
              </w:rPr>
              <w:t xml:space="preserve"> </w:t>
            </w:r>
            <w:r w:rsidRPr="003628A1">
              <w:rPr>
                <w:szCs w:val="22"/>
              </w:rPr>
              <w:t>payable</w:t>
            </w:r>
            <w:r w:rsidR="004B0933">
              <w:rPr>
                <w:szCs w:val="22"/>
              </w:rPr>
              <w:t xml:space="preserve"> </w:t>
            </w:r>
            <w:r w:rsidRPr="003628A1">
              <w:rPr>
                <w:i/>
                <w:szCs w:val="22"/>
              </w:rPr>
              <w:t>by</w:t>
            </w:r>
            <w:r w:rsidR="004B0933">
              <w:rPr>
                <w:i/>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‘k’</w:t>
            </w:r>
            <w:r w:rsidR="004B0933">
              <w:rPr>
                <w:szCs w:val="22"/>
              </w:rPr>
              <w:t xml:space="preserve"> </w:t>
            </w:r>
            <w:r w:rsidRPr="003628A1">
              <w:rPr>
                <w:szCs w:val="22"/>
              </w:rPr>
              <w:t>across</w:t>
            </w:r>
            <w:r w:rsidR="004B0933">
              <w:rPr>
                <w:szCs w:val="22"/>
              </w:rPr>
              <w:t xml:space="preserve"> </w:t>
            </w:r>
            <w:r w:rsidRPr="003628A1">
              <w:rPr>
                <w:szCs w:val="22"/>
              </w:rPr>
              <w:t>all</w:t>
            </w:r>
            <w:r w:rsidR="004B0933">
              <w:rPr>
                <w:szCs w:val="22"/>
              </w:rPr>
              <w:t xml:space="preserve"> </w:t>
            </w:r>
            <w:r w:rsidRPr="003628A1">
              <w:rPr>
                <w:i/>
                <w:szCs w:val="22"/>
              </w:rPr>
              <w:t>charge</w:t>
            </w:r>
            <w:r w:rsidR="004B0933">
              <w:rPr>
                <w:i/>
                <w:szCs w:val="22"/>
              </w:rPr>
              <w:t xml:space="preserve"> </w:t>
            </w:r>
            <w:r w:rsidRPr="003628A1">
              <w:rPr>
                <w:i/>
                <w:szCs w:val="22"/>
              </w:rPr>
              <w:t>types</w:t>
            </w:r>
            <w:r w:rsidR="004B0933">
              <w:rPr>
                <w:i/>
                <w:szCs w:val="22"/>
              </w:rPr>
              <w:t xml:space="preserve"> </w:t>
            </w:r>
            <w:r w:rsidRPr="003628A1">
              <w:rPr>
                <w:szCs w:val="22"/>
              </w:rPr>
              <w:t>‘c’.</w:t>
            </w:r>
          </w:p>
          <w:p w14:paraId="0D0EC359" w14:textId="2B61B97E" w:rsidR="008E5719" w:rsidRPr="003628A1" w:rsidRDefault="008E5719" w:rsidP="00E17A51">
            <w:pPr>
              <w:pStyle w:val="TableBody"/>
              <w:rPr>
                <w:rFonts w:ascii="Symbol" w:hAnsi="Symbol"/>
                <w:szCs w:val="22"/>
              </w:rPr>
            </w:pPr>
            <w:r w:rsidRPr="003628A1">
              <w:rPr>
                <w:szCs w:val="22"/>
              </w:rPr>
              <w:t>Where</w:t>
            </w:r>
            <w:r w:rsidR="004B0933">
              <w:rPr>
                <w:szCs w:val="22"/>
              </w:rPr>
              <w:t xml:space="preserve"> </w:t>
            </w:r>
            <w:r w:rsidRPr="003628A1">
              <w:rPr>
                <w:szCs w:val="22"/>
              </w:rPr>
              <w:t>‘C’</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charge</w:t>
            </w:r>
            <w:r w:rsidR="004B0933">
              <w:rPr>
                <w:i/>
                <w:szCs w:val="22"/>
              </w:rPr>
              <w:t xml:space="preserve"> </w:t>
            </w:r>
            <w:r w:rsidRPr="003628A1">
              <w:rPr>
                <w:i/>
                <w:szCs w:val="22"/>
              </w:rPr>
              <w:t>types</w:t>
            </w:r>
            <w:r w:rsidR="004B0933">
              <w:rPr>
                <w:i/>
                <w:szCs w:val="22"/>
              </w:rPr>
              <w:t xml:space="preserve"> </w:t>
            </w:r>
            <w:r w:rsidRPr="003628A1">
              <w:rPr>
                <w:szCs w:val="22"/>
              </w:rPr>
              <w:t>‘c’.</w:t>
            </w:r>
          </w:p>
        </w:tc>
        <w:tc>
          <w:tcPr>
            <w:tcW w:w="990" w:type="dxa"/>
            <w:tcBorders>
              <w:top w:val="single" w:sz="4" w:space="0" w:color="auto"/>
              <w:left w:val="single" w:sz="4" w:space="0" w:color="auto"/>
              <w:bottom w:val="single" w:sz="4" w:space="0" w:color="auto"/>
              <w:right w:val="single" w:sz="4" w:space="0" w:color="auto"/>
            </w:tcBorders>
            <w:vAlign w:val="center"/>
          </w:tcPr>
          <w:p w14:paraId="0A68D4F9" w14:textId="77777777" w:rsidR="008E5719" w:rsidRPr="003628A1" w:rsidRDefault="008E5719" w:rsidP="00066F7E">
            <w:pPr>
              <w:pStyle w:val="TableBody"/>
              <w:jc w:val="center"/>
              <w:rPr>
                <w:sz w:val="16"/>
                <w:szCs w:val="16"/>
              </w:rPr>
            </w:pPr>
          </w:p>
        </w:tc>
        <w:tc>
          <w:tcPr>
            <w:tcW w:w="1068" w:type="dxa"/>
            <w:tcBorders>
              <w:top w:val="single" w:sz="4" w:space="0" w:color="auto"/>
              <w:left w:val="single" w:sz="4" w:space="0" w:color="auto"/>
              <w:bottom w:val="single" w:sz="4" w:space="0" w:color="auto"/>
              <w:right w:val="single" w:sz="4" w:space="0" w:color="auto"/>
            </w:tcBorders>
            <w:vAlign w:val="center"/>
          </w:tcPr>
          <w:p w14:paraId="72BF0B4D" w14:textId="65BCDFBA" w:rsidR="008E5719" w:rsidRPr="003628A1" w:rsidRDefault="008E5719" w:rsidP="00066F7E">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262187AE" w14:textId="77777777" w:rsidR="008E5719" w:rsidRPr="003628A1" w:rsidRDefault="008E5719" w:rsidP="00066F7E">
            <w:pPr>
              <w:pStyle w:val="TableBody"/>
              <w:jc w:val="center"/>
              <w:rPr>
                <w:snapToGrid w:val="0"/>
                <w:sz w:val="16"/>
                <w:szCs w:val="16"/>
              </w:rPr>
            </w:pPr>
            <w:r w:rsidRPr="003628A1">
              <w:rPr>
                <w:snapToGrid w:val="0"/>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6F5ED7AE" w14:textId="77777777" w:rsidR="008E5719" w:rsidRPr="003628A1" w:rsidRDefault="008E5719" w:rsidP="00066F7E">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4851444" w14:textId="77777777" w:rsidR="008E5719" w:rsidRPr="003628A1" w:rsidRDefault="008E5719" w:rsidP="00066F7E">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0673777" w14:textId="77777777" w:rsidR="008E5719" w:rsidRPr="003628A1" w:rsidRDefault="008E5719" w:rsidP="00066F7E">
            <w:pPr>
              <w:pStyle w:val="TableBody"/>
              <w:jc w:val="center"/>
              <w:rPr>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32C7A400" w14:textId="77777777" w:rsidR="008E5719" w:rsidRPr="003628A1" w:rsidRDefault="008E5719" w:rsidP="00066F7E">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2FEB70B0" w14:textId="77777777" w:rsidR="008E5719" w:rsidRPr="003628A1" w:rsidRDefault="008E5719" w:rsidP="00066F7E">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64EDDDC" w14:textId="489366A5" w:rsidR="008E5719" w:rsidRPr="003628A1" w:rsidRDefault="008E5719" w:rsidP="00E17A51">
            <w:pPr>
              <w:pStyle w:val="TableBody"/>
              <w:rPr>
                <w:sz w:val="16"/>
                <w:szCs w:val="16"/>
              </w:rPr>
            </w:pPr>
            <w:r w:rsidRPr="003628A1">
              <w:rPr>
                <w:sz w:val="16"/>
                <w:szCs w:val="16"/>
              </w:rPr>
              <w:t>Only</w:t>
            </w:r>
            <w:r w:rsidR="004B0933">
              <w:rPr>
                <w:sz w:val="16"/>
                <w:szCs w:val="16"/>
              </w:rPr>
              <w:t xml:space="preserve"> </w:t>
            </w:r>
            <w:r w:rsidRPr="003628A1">
              <w:rPr>
                <w:sz w:val="16"/>
                <w:szCs w:val="16"/>
              </w:rPr>
              <w:t>appear</w:t>
            </w:r>
            <w:r w:rsidR="004B0933">
              <w:rPr>
                <w:sz w:val="16"/>
                <w:szCs w:val="16"/>
              </w:rPr>
              <w:t xml:space="preserve"> </w:t>
            </w:r>
            <w:r w:rsidRPr="003628A1">
              <w:rPr>
                <w:sz w:val="16"/>
                <w:szCs w:val="16"/>
              </w:rPr>
              <w:t>as</w:t>
            </w:r>
            <w:r w:rsidR="004B0933">
              <w:rPr>
                <w:sz w:val="16"/>
                <w:szCs w:val="16"/>
              </w:rPr>
              <w:t xml:space="preserve"> </w:t>
            </w:r>
            <w:r w:rsidRPr="003628A1">
              <w:rPr>
                <w:sz w:val="16"/>
                <w:szCs w:val="16"/>
              </w:rPr>
              <w:t>“SC”</w:t>
            </w:r>
            <w:r w:rsidR="004B0933">
              <w:rPr>
                <w:sz w:val="16"/>
                <w:szCs w:val="16"/>
              </w:rPr>
              <w:t xml:space="preserve"> </w:t>
            </w:r>
            <w:r w:rsidRPr="003628A1">
              <w:rPr>
                <w:sz w:val="16"/>
                <w:szCs w:val="16"/>
              </w:rPr>
              <w:t>record</w:t>
            </w:r>
            <w:r w:rsidR="004B0933">
              <w:rPr>
                <w:sz w:val="16"/>
                <w:szCs w:val="16"/>
              </w:rPr>
              <w:t xml:space="preserve"> </w:t>
            </w:r>
            <w:r w:rsidRPr="003628A1">
              <w:rPr>
                <w:sz w:val="16"/>
                <w:szCs w:val="16"/>
              </w:rPr>
              <w:t>types.</w:t>
            </w:r>
          </w:p>
        </w:tc>
      </w:tr>
      <w:tr w:rsidR="008E5719" w:rsidRPr="003628A1" w14:paraId="70B9FCEB"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4D1F4094" w14:textId="77777777" w:rsidR="008E5719" w:rsidRPr="003628A1" w:rsidRDefault="008E5719" w:rsidP="000A59CC">
            <w:pPr>
              <w:pStyle w:val="TableBody"/>
              <w:jc w:val="center"/>
              <w:rPr>
                <w:sz w:val="16"/>
                <w:szCs w:val="16"/>
              </w:rPr>
            </w:pPr>
            <w:r w:rsidRPr="003628A1">
              <w:rPr>
                <w:sz w:val="16"/>
                <w:szCs w:val="16"/>
              </w:rPr>
              <w:t>1050</w:t>
            </w:r>
          </w:p>
        </w:tc>
        <w:tc>
          <w:tcPr>
            <w:tcW w:w="1305" w:type="dxa"/>
            <w:tcBorders>
              <w:top w:val="single" w:sz="4" w:space="0" w:color="auto"/>
              <w:left w:val="single" w:sz="4" w:space="0" w:color="auto"/>
              <w:bottom w:val="single" w:sz="4" w:space="0" w:color="auto"/>
              <w:right w:val="single" w:sz="4" w:space="0" w:color="auto"/>
            </w:tcBorders>
            <w:vAlign w:val="center"/>
          </w:tcPr>
          <w:p w14:paraId="42FD541E" w14:textId="040A02D0" w:rsidR="008E5719" w:rsidRPr="003628A1" w:rsidRDefault="008E5719" w:rsidP="00E17A51">
            <w:pPr>
              <w:pStyle w:val="TableBody"/>
              <w:rPr>
                <w:sz w:val="16"/>
                <w:szCs w:val="16"/>
              </w:rPr>
            </w:pPr>
            <w:r w:rsidRPr="003628A1">
              <w:rPr>
                <w:sz w:val="16"/>
                <w:szCs w:val="16"/>
              </w:rPr>
              <w:t>Self-Induced</w:t>
            </w:r>
            <w:r w:rsidR="004B0933">
              <w:rPr>
                <w:sz w:val="16"/>
                <w:szCs w:val="16"/>
              </w:rPr>
              <w:t xml:space="preserve"> </w:t>
            </w:r>
            <w:r w:rsidRPr="003628A1">
              <w:rPr>
                <w:sz w:val="16"/>
                <w:szCs w:val="16"/>
              </w:rPr>
              <w:t>Dispatchable</w:t>
            </w:r>
            <w:r w:rsidR="004B0933">
              <w:rPr>
                <w:sz w:val="16"/>
                <w:szCs w:val="16"/>
              </w:rPr>
              <w:t xml:space="preserve"> </w:t>
            </w:r>
            <w:r w:rsidRPr="003628A1">
              <w:rPr>
                <w:sz w:val="16"/>
                <w:szCs w:val="16"/>
              </w:rPr>
              <w:t>Load</w:t>
            </w:r>
            <w:r w:rsidR="004B0933">
              <w:rPr>
                <w:sz w:val="16"/>
                <w:szCs w:val="16"/>
              </w:rPr>
              <w:t xml:space="preserve"> </w:t>
            </w:r>
            <w:r w:rsidRPr="003628A1">
              <w:rPr>
                <w:sz w:val="16"/>
                <w:szCs w:val="16"/>
              </w:rPr>
              <w:t>CMSC</w:t>
            </w:r>
            <w:r w:rsidR="004B0933">
              <w:rPr>
                <w:sz w:val="16"/>
                <w:szCs w:val="16"/>
              </w:rPr>
              <w:t xml:space="preserve"> </w:t>
            </w:r>
            <w:r w:rsidRPr="003628A1">
              <w:rPr>
                <w:sz w:val="16"/>
                <w:szCs w:val="16"/>
              </w:rPr>
              <w:t>Clawback</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0B90E163" w14:textId="77777777" w:rsidR="008E5719" w:rsidRPr="003628A1" w:rsidRDefault="008E5719" w:rsidP="00066F7E">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50234850" w14:textId="77777777" w:rsidR="008E5719" w:rsidRPr="003628A1" w:rsidRDefault="008E5719" w:rsidP="00066F7E">
            <w:pPr>
              <w:pStyle w:val="TableBody"/>
              <w:jc w:val="center"/>
              <w:rPr>
                <w:sz w:val="16"/>
                <w:szCs w:val="16"/>
              </w:rPr>
            </w:pPr>
            <w:r w:rsidRPr="003628A1">
              <w:rPr>
                <w:sz w:val="16"/>
                <w:szCs w:val="16"/>
              </w:rPr>
              <w:t>9.3.5.1A</w:t>
            </w:r>
          </w:p>
        </w:tc>
        <w:tc>
          <w:tcPr>
            <w:tcW w:w="3555" w:type="dxa"/>
            <w:tcBorders>
              <w:top w:val="single" w:sz="4" w:space="0" w:color="auto"/>
              <w:left w:val="single" w:sz="4" w:space="0" w:color="auto"/>
              <w:bottom w:val="single" w:sz="4" w:space="0" w:color="auto"/>
              <w:right w:val="single" w:sz="4" w:space="0" w:color="auto"/>
            </w:tcBorders>
            <w:vAlign w:val="center"/>
          </w:tcPr>
          <w:p w14:paraId="5F4D4600" w14:textId="50E8A8A1" w:rsidR="00BE3855" w:rsidRDefault="008E5719" w:rsidP="00066F7E">
            <w:pPr>
              <w:pStyle w:val="TableBody"/>
              <w:spacing w:after="240"/>
              <w:rPr>
                <w:szCs w:val="22"/>
              </w:rPr>
            </w:pPr>
            <w:r w:rsidRPr="003628A1">
              <w:rPr>
                <w:b/>
                <w:szCs w:val="22"/>
              </w:rPr>
              <w:t>BUSINESS</w:t>
            </w:r>
            <w:r w:rsidR="004B0933">
              <w:rPr>
                <w:b/>
                <w:szCs w:val="22"/>
              </w:rPr>
              <w:t xml:space="preserve"> </w:t>
            </w:r>
            <w:r w:rsidRPr="003628A1">
              <w:rPr>
                <w:b/>
                <w:szCs w:val="22"/>
              </w:rPr>
              <w:t>RULES</w:t>
            </w:r>
            <w:r w:rsidR="004B0933">
              <w:rPr>
                <w:b/>
                <w:szCs w:val="22"/>
              </w:rPr>
              <w:t xml:space="preserve"> </w:t>
            </w:r>
            <w:r w:rsidRPr="003628A1">
              <w:rPr>
                <w:szCs w:val="22"/>
              </w:rPr>
              <w:t>are</w:t>
            </w:r>
            <w:r w:rsidR="004B0933">
              <w:rPr>
                <w:szCs w:val="22"/>
              </w:rPr>
              <w:t xml:space="preserve"> </w:t>
            </w:r>
            <w:r w:rsidRPr="003628A1">
              <w:rPr>
                <w:szCs w:val="22"/>
              </w:rPr>
              <w:t>used</w:t>
            </w:r>
            <w:r w:rsidR="004B0933">
              <w:rPr>
                <w:szCs w:val="22"/>
              </w:rPr>
              <w:t xml:space="preserve"> </w:t>
            </w:r>
            <w:r w:rsidRPr="003628A1">
              <w:rPr>
                <w:szCs w:val="22"/>
              </w:rPr>
              <w:t>in</w:t>
            </w:r>
            <w:r w:rsidR="004B0933">
              <w:rPr>
                <w:szCs w:val="22"/>
              </w:rPr>
              <w:t xml:space="preserve"> </w:t>
            </w:r>
            <w:r w:rsidRPr="003628A1">
              <w:rPr>
                <w:szCs w:val="22"/>
              </w:rPr>
              <w:t>conjunction</w:t>
            </w:r>
            <w:r w:rsidR="004B0933">
              <w:rPr>
                <w:szCs w:val="22"/>
              </w:rPr>
              <w:t xml:space="preserve"> </w:t>
            </w:r>
            <w:r w:rsidRPr="003628A1">
              <w:rPr>
                <w:szCs w:val="22"/>
              </w:rPr>
              <w:t>with</w:t>
            </w:r>
            <w:r w:rsidR="004B0933">
              <w:rPr>
                <w:szCs w:val="22"/>
              </w:rPr>
              <w:t xml:space="preserve"> </w:t>
            </w:r>
            <w:r w:rsidRPr="003628A1">
              <w:rPr>
                <w:szCs w:val="22"/>
              </w:rPr>
              <w:t>the</w:t>
            </w:r>
            <w:r w:rsidR="004B0933">
              <w:rPr>
                <w:szCs w:val="22"/>
              </w:rPr>
              <w:t xml:space="preserve"> </w:t>
            </w:r>
            <w:r w:rsidRPr="003628A1">
              <w:rPr>
                <w:szCs w:val="22"/>
              </w:rPr>
              <w:t>definitions</w:t>
            </w:r>
            <w:r w:rsidR="004B0933">
              <w:rPr>
                <w:szCs w:val="22"/>
              </w:rPr>
              <w:t xml:space="preserve"> </w:t>
            </w:r>
            <w:r w:rsidRPr="003628A1">
              <w:rPr>
                <w:szCs w:val="22"/>
              </w:rPr>
              <w:t>below</w:t>
            </w:r>
            <w:r w:rsidR="004B0933">
              <w:rPr>
                <w:szCs w:val="22"/>
              </w:rPr>
              <w:t xml:space="preserve"> </w:t>
            </w:r>
            <w:r w:rsidRPr="003628A1">
              <w:rPr>
                <w:szCs w:val="22"/>
              </w:rPr>
              <w:t>to</w:t>
            </w:r>
            <w:r w:rsidR="004B0933">
              <w:rPr>
                <w:szCs w:val="22"/>
              </w:rPr>
              <w:t xml:space="preserve"> </w:t>
            </w:r>
            <w:r w:rsidRPr="003628A1">
              <w:rPr>
                <w:szCs w:val="22"/>
              </w:rPr>
              <w:t>specify</w:t>
            </w:r>
            <w:r w:rsidR="004B0933">
              <w:rPr>
                <w:szCs w:val="22"/>
              </w:rPr>
              <w:t xml:space="preserve"> </w:t>
            </w:r>
            <w:r w:rsidRPr="003628A1">
              <w:rPr>
                <w:szCs w:val="22"/>
              </w:rPr>
              <w:t>the</w:t>
            </w:r>
            <w:r w:rsidR="004B0933">
              <w:rPr>
                <w:szCs w:val="22"/>
              </w:rPr>
              <w:t xml:space="preserve"> </w:t>
            </w:r>
            <w:r w:rsidRPr="003628A1">
              <w:rPr>
                <w:szCs w:val="22"/>
              </w:rPr>
              <w:t>criteria</w:t>
            </w:r>
            <w:r w:rsidR="004B0933">
              <w:rPr>
                <w:szCs w:val="22"/>
              </w:rPr>
              <w:t xml:space="preserve"> </w:t>
            </w:r>
            <w:r w:rsidRPr="003628A1">
              <w:rPr>
                <w:szCs w:val="22"/>
              </w:rPr>
              <w:t>by</w:t>
            </w:r>
            <w:r w:rsidR="004B0933">
              <w:rPr>
                <w:szCs w:val="22"/>
              </w:rPr>
              <w:t xml:space="preserve"> </w:t>
            </w:r>
            <w:r w:rsidRPr="003628A1">
              <w:rPr>
                <w:szCs w:val="22"/>
              </w:rPr>
              <w:t>which</w:t>
            </w:r>
            <w:r w:rsidR="004B0933">
              <w:rPr>
                <w:szCs w:val="22"/>
              </w:rPr>
              <w:t xml:space="preserve"> </w:t>
            </w:r>
            <w:r w:rsidRPr="003628A1">
              <w:rPr>
                <w:szCs w:val="22"/>
              </w:rPr>
              <w:lastRenderedPageBreak/>
              <w:t>the</w:t>
            </w:r>
            <w:r w:rsidR="004B0933">
              <w:rPr>
                <w:szCs w:val="22"/>
              </w:rPr>
              <w:t xml:space="preserve"> </w:t>
            </w:r>
            <w:r w:rsidRPr="003628A1">
              <w:rPr>
                <w:i/>
                <w:szCs w:val="22"/>
              </w:rPr>
              <w:t>IESO</w:t>
            </w:r>
            <w:r w:rsidR="004B0933">
              <w:rPr>
                <w:szCs w:val="22"/>
              </w:rPr>
              <w:t xml:space="preserve"> </w:t>
            </w:r>
            <w:r w:rsidRPr="003628A1">
              <w:rPr>
                <w:szCs w:val="22"/>
              </w:rPr>
              <w:t>will</w:t>
            </w:r>
            <w:r w:rsidR="004B0933">
              <w:rPr>
                <w:szCs w:val="22"/>
              </w:rPr>
              <w:t xml:space="preserve"> </w:t>
            </w:r>
            <w:r w:rsidRPr="003628A1">
              <w:rPr>
                <w:szCs w:val="22"/>
              </w:rPr>
              <w:t>recover</w:t>
            </w:r>
            <w:r w:rsidR="004B0933">
              <w:rPr>
                <w:szCs w:val="22"/>
              </w:rPr>
              <w:t xml:space="preserve"> </w:t>
            </w:r>
            <w:r w:rsidRPr="003628A1">
              <w:rPr>
                <w:i/>
                <w:szCs w:val="22"/>
              </w:rPr>
              <w:t>constrained</w:t>
            </w:r>
            <w:r w:rsidR="004B0933">
              <w:rPr>
                <w:i/>
                <w:szCs w:val="22"/>
              </w:rPr>
              <w:t xml:space="preserve"> </w:t>
            </w:r>
            <w:r w:rsidRPr="003628A1">
              <w:rPr>
                <w:i/>
                <w:szCs w:val="22"/>
              </w:rPr>
              <w:t>off</w:t>
            </w:r>
            <w:r w:rsidR="004B0933">
              <w:rPr>
                <w:szCs w:val="22"/>
              </w:rPr>
              <w:t xml:space="preserve"> </w:t>
            </w:r>
            <w:r w:rsidRPr="003628A1">
              <w:rPr>
                <w:szCs w:val="22"/>
              </w:rPr>
              <w:t>CMSC</w:t>
            </w:r>
            <w:r w:rsidR="004B0933">
              <w:rPr>
                <w:szCs w:val="22"/>
              </w:rPr>
              <w:t xml:space="preserve"> </w:t>
            </w:r>
            <w:r w:rsidRPr="003628A1">
              <w:rPr>
                <w:szCs w:val="22"/>
              </w:rPr>
              <w:t>paid</w:t>
            </w:r>
            <w:r w:rsidR="004B0933">
              <w:rPr>
                <w:szCs w:val="22"/>
              </w:rPr>
              <w:t xml:space="preserve"> </w:t>
            </w:r>
            <w:r w:rsidRPr="003628A1">
              <w:rPr>
                <w:szCs w:val="22"/>
              </w:rPr>
              <w:t>to</w:t>
            </w:r>
            <w:r w:rsidR="004B0933">
              <w:rPr>
                <w:szCs w:val="22"/>
              </w:rPr>
              <w:t xml:space="preserve"> </w:t>
            </w:r>
            <w:r w:rsidRPr="003628A1">
              <w:rPr>
                <w:i/>
                <w:szCs w:val="22"/>
              </w:rPr>
              <w:t>dispatchable</w:t>
            </w:r>
            <w:r w:rsidR="004B0933">
              <w:rPr>
                <w:i/>
                <w:szCs w:val="22"/>
              </w:rPr>
              <w:t xml:space="preserve"> </w:t>
            </w:r>
            <w:r w:rsidRPr="003628A1">
              <w:rPr>
                <w:i/>
                <w:szCs w:val="22"/>
              </w:rPr>
              <w:t>load</w:t>
            </w:r>
            <w:r w:rsidR="004B0933">
              <w:rPr>
                <w:szCs w:val="22"/>
              </w:rPr>
              <w:t xml:space="preserve"> </w:t>
            </w:r>
            <w:r w:rsidRPr="003628A1">
              <w:rPr>
                <w:szCs w:val="22"/>
              </w:rPr>
              <w:t>facilities.</w:t>
            </w:r>
          </w:p>
          <w:p w14:paraId="237CB907" w14:textId="4DF20A7D" w:rsidR="008E5719" w:rsidRPr="003628A1" w:rsidRDefault="008E5719" w:rsidP="00E17A51">
            <w:pPr>
              <w:pStyle w:val="TableBody"/>
              <w:rPr>
                <w:szCs w:val="22"/>
              </w:rPr>
            </w:pPr>
            <w:r w:rsidRPr="003628A1">
              <w:rPr>
                <w:b/>
                <w:szCs w:val="22"/>
              </w:rPr>
              <w:t>Business</w:t>
            </w:r>
            <w:r w:rsidR="004B0933">
              <w:rPr>
                <w:b/>
                <w:szCs w:val="22"/>
              </w:rPr>
              <w:t xml:space="preserve"> </w:t>
            </w:r>
            <w:r w:rsidRPr="003628A1">
              <w:rPr>
                <w:b/>
                <w:szCs w:val="22"/>
              </w:rPr>
              <w:t>Rule</w:t>
            </w:r>
            <w:r w:rsidR="004B0933">
              <w:rPr>
                <w:b/>
                <w:szCs w:val="22"/>
              </w:rPr>
              <w:t xml:space="preserve"> </w:t>
            </w:r>
            <w:r w:rsidRPr="003628A1">
              <w:rPr>
                <w:b/>
                <w:szCs w:val="22"/>
              </w:rPr>
              <w:t>1</w:t>
            </w:r>
            <w:r w:rsidR="004B0933">
              <w:rPr>
                <w:b/>
                <w:szCs w:val="22"/>
              </w:rPr>
              <w:t xml:space="preserve"> </w:t>
            </w:r>
            <w:r w:rsidRPr="003628A1">
              <w:rPr>
                <w:b/>
                <w:szCs w:val="22"/>
              </w:rPr>
              <w:t>–</w:t>
            </w:r>
            <w:r w:rsidR="004B0933">
              <w:rPr>
                <w:b/>
                <w:szCs w:val="22"/>
              </w:rPr>
              <w:t xml:space="preserve"> </w:t>
            </w:r>
            <w:r w:rsidRPr="003628A1">
              <w:rPr>
                <w:b/>
                <w:szCs w:val="22"/>
              </w:rPr>
              <w:t>Materiality:</w:t>
            </w:r>
            <w:r w:rsidR="004B0933">
              <w:rPr>
                <w:b/>
                <w:szCs w:val="22"/>
              </w:rPr>
              <w:t xml:space="preserve"> </w:t>
            </w:r>
            <w:r w:rsidRPr="003628A1">
              <w:rPr>
                <w:i/>
                <w:szCs w:val="22"/>
              </w:rPr>
              <w:t>Constrained</w:t>
            </w:r>
            <w:r w:rsidR="004B0933">
              <w:rPr>
                <w:i/>
                <w:szCs w:val="22"/>
              </w:rPr>
              <w:t xml:space="preserve"> </w:t>
            </w:r>
            <w:r w:rsidRPr="003628A1">
              <w:rPr>
                <w:i/>
                <w:szCs w:val="22"/>
              </w:rPr>
              <w:t>off</w:t>
            </w:r>
            <w:r w:rsidR="004B0933">
              <w:rPr>
                <w:szCs w:val="22"/>
              </w:rPr>
              <w:t xml:space="preserve"> </w:t>
            </w:r>
            <w:r w:rsidRPr="003628A1">
              <w:rPr>
                <w:szCs w:val="22"/>
              </w:rPr>
              <w:t>CMSC</w:t>
            </w:r>
            <w:r w:rsidR="004B0933">
              <w:rPr>
                <w:szCs w:val="22"/>
              </w:rPr>
              <w:t xml:space="preserve"> </w:t>
            </w:r>
            <w:r w:rsidRPr="003628A1">
              <w:rPr>
                <w:szCs w:val="22"/>
              </w:rPr>
              <w:t>is</w:t>
            </w:r>
            <w:r w:rsidR="004B0933">
              <w:rPr>
                <w:szCs w:val="22"/>
              </w:rPr>
              <w:t xml:space="preserve"> </w:t>
            </w:r>
            <w:r w:rsidRPr="003628A1">
              <w:rPr>
                <w:szCs w:val="22"/>
              </w:rPr>
              <w:t>allowed</w:t>
            </w:r>
            <w:r w:rsidR="004B0933">
              <w:rPr>
                <w:szCs w:val="22"/>
              </w:rPr>
              <w:t xml:space="preserve"> </w:t>
            </w:r>
            <w:r w:rsidRPr="003628A1">
              <w:rPr>
                <w:szCs w:val="22"/>
              </w:rPr>
              <w:t>for</w:t>
            </w:r>
            <w:r w:rsidR="004B0933">
              <w:rPr>
                <w:szCs w:val="22"/>
              </w:rPr>
              <w:t xml:space="preserve"> </w:t>
            </w:r>
            <w:r w:rsidRPr="003628A1">
              <w:rPr>
                <w:szCs w:val="22"/>
              </w:rPr>
              <w:t>an</w:t>
            </w:r>
            <w:r w:rsidR="004B0933">
              <w:rPr>
                <w:szCs w:val="22"/>
              </w:rPr>
              <w:t xml:space="preserve"> </w:t>
            </w:r>
            <w:r w:rsidRPr="003628A1">
              <w:rPr>
                <w:szCs w:val="22"/>
              </w:rPr>
              <w:t>interval</w:t>
            </w:r>
            <w:r w:rsidR="004B0933">
              <w:rPr>
                <w:szCs w:val="22"/>
              </w:rPr>
              <w:t xml:space="preserve"> </w:t>
            </w:r>
            <w:r w:rsidRPr="003628A1">
              <w:rPr>
                <w:szCs w:val="22"/>
              </w:rPr>
              <w:t>during</w:t>
            </w:r>
            <w:r w:rsidR="004B0933">
              <w:rPr>
                <w:szCs w:val="22"/>
              </w:rPr>
              <w:t xml:space="preserve"> </w:t>
            </w:r>
            <w:r w:rsidRPr="003628A1">
              <w:rPr>
                <w:szCs w:val="22"/>
              </w:rPr>
              <w:t>a</w:t>
            </w:r>
            <w:r w:rsidR="004B0933">
              <w:rPr>
                <w:szCs w:val="22"/>
              </w:rPr>
              <w:t xml:space="preserve"> </w:t>
            </w:r>
            <w:r w:rsidRPr="003628A1">
              <w:rPr>
                <w:i/>
                <w:szCs w:val="22"/>
              </w:rPr>
              <w:t>constrained</w:t>
            </w:r>
            <w:r w:rsidR="004B0933">
              <w:rPr>
                <w:i/>
                <w:szCs w:val="22"/>
              </w:rPr>
              <w:t xml:space="preserve"> </w:t>
            </w:r>
            <w:r w:rsidRPr="003628A1">
              <w:rPr>
                <w:i/>
                <w:szCs w:val="22"/>
              </w:rPr>
              <w:t>off</w:t>
            </w:r>
            <w:r w:rsidR="004B0933">
              <w:rPr>
                <w:szCs w:val="22"/>
              </w:rPr>
              <w:t xml:space="preserve"> </w:t>
            </w:r>
            <w:r w:rsidRPr="003628A1">
              <w:rPr>
                <w:szCs w:val="22"/>
              </w:rPr>
              <w:t>event</w:t>
            </w:r>
            <w:r w:rsidR="004B0933">
              <w:rPr>
                <w:szCs w:val="22"/>
              </w:rPr>
              <w:t xml:space="preserve"> </w:t>
            </w:r>
            <w:r w:rsidRPr="003628A1">
              <w:rPr>
                <w:szCs w:val="22"/>
              </w:rPr>
              <w:t>if</w:t>
            </w:r>
            <w:r w:rsidR="004B0933">
              <w:rPr>
                <w:szCs w:val="22"/>
              </w:rPr>
              <w:t xml:space="preserve"> </w:t>
            </w:r>
            <w:r w:rsidRPr="003628A1">
              <w:rPr>
                <w:szCs w:val="22"/>
              </w:rPr>
              <w:t>the</w:t>
            </w:r>
            <w:r w:rsidR="004B0933">
              <w:rPr>
                <w:szCs w:val="22"/>
              </w:rPr>
              <w:t xml:space="preserve"> </w:t>
            </w:r>
            <w:r w:rsidRPr="003628A1">
              <w:rPr>
                <w:szCs w:val="22"/>
              </w:rPr>
              <w:t>total</w:t>
            </w:r>
            <w:r w:rsidR="004B0933">
              <w:rPr>
                <w:szCs w:val="22"/>
              </w:rPr>
              <w:t xml:space="preserve"> </w:t>
            </w:r>
            <w:r w:rsidRPr="003628A1">
              <w:rPr>
                <w:szCs w:val="22"/>
              </w:rPr>
              <w:t>amount</w:t>
            </w:r>
            <w:r w:rsidR="004B0933">
              <w:rPr>
                <w:szCs w:val="22"/>
              </w:rPr>
              <w:t xml:space="preserve"> </w:t>
            </w:r>
            <w:r w:rsidRPr="003628A1">
              <w:rPr>
                <w:szCs w:val="22"/>
              </w:rPr>
              <w:t>of</w:t>
            </w:r>
            <w:r w:rsidR="004B0933">
              <w:rPr>
                <w:szCs w:val="22"/>
              </w:rPr>
              <w:t xml:space="preserve"> </w:t>
            </w:r>
            <w:r w:rsidRPr="003628A1">
              <w:rPr>
                <w:szCs w:val="22"/>
              </w:rPr>
              <w:t>CMSC</w:t>
            </w:r>
            <w:r w:rsidR="004B0933">
              <w:rPr>
                <w:szCs w:val="22"/>
              </w:rPr>
              <w:t xml:space="preserve"> </w:t>
            </w:r>
            <w:r w:rsidRPr="003628A1">
              <w:rPr>
                <w:szCs w:val="22"/>
              </w:rPr>
              <w:t>paid</w:t>
            </w:r>
            <w:r w:rsidR="004B0933">
              <w:rPr>
                <w:szCs w:val="22"/>
              </w:rPr>
              <w:t xml:space="preserve"> </w:t>
            </w:r>
            <w:r w:rsidRPr="003628A1">
              <w:rPr>
                <w:szCs w:val="22"/>
              </w:rPr>
              <w:t>for</w:t>
            </w:r>
            <w:r w:rsidR="004B0933">
              <w:rPr>
                <w:szCs w:val="22"/>
              </w:rPr>
              <w:t xml:space="preserve"> </w:t>
            </w:r>
            <w:r w:rsidRPr="003628A1">
              <w:rPr>
                <w:szCs w:val="22"/>
              </w:rPr>
              <w:t>the</w:t>
            </w:r>
            <w:r w:rsidR="004B0933">
              <w:rPr>
                <w:szCs w:val="22"/>
              </w:rPr>
              <w:t xml:space="preserve"> </w:t>
            </w:r>
            <w:r w:rsidRPr="003628A1">
              <w:rPr>
                <w:szCs w:val="22"/>
              </w:rPr>
              <w:t>trade</w:t>
            </w:r>
            <w:r w:rsidR="004B0933">
              <w:rPr>
                <w:szCs w:val="22"/>
              </w:rPr>
              <w:t xml:space="preserve"> </w:t>
            </w:r>
            <w:r w:rsidRPr="003628A1">
              <w:rPr>
                <w:szCs w:val="22"/>
              </w:rPr>
              <w:t>day</w:t>
            </w:r>
            <w:r w:rsidR="004B0933">
              <w:rPr>
                <w:szCs w:val="22"/>
              </w:rPr>
              <w:t xml:space="preserve"> </w:t>
            </w:r>
            <w:r w:rsidRPr="003628A1">
              <w:rPr>
                <w:szCs w:val="22"/>
              </w:rPr>
              <w:t>to</w:t>
            </w:r>
            <w:r w:rsidR="004B0933">
              <w:rPr>
                <w:szCs w:val="22"/>
              </w:rPr>
              <w:t xml:space="preserve"> </w:t>
            </w:r>
            <w:r w:rsidRPr="003628A1">
              <w:rPr>
                <w:szCs w:val="22"/>
              </w:rPr>
              <w:t>that</w:t>
            </w:r>
            <w:r w:rsidR="004B0933">
              <w:rPr>
                <w:szCs w:val="22"/>
              </w:rPr>
              <w:t xml:space="preserve"> </w:t>
            </w:r>
            <w:r w:rsidRPr="003628A1">
              <w:rPr>
                <w:i/>
                <w:szCs w:val="22"/>
              </w:rPr>
              <w:t>dispatchable</w:t>
            </w:r>
            <w:r w:rsidR="004B0933">
              <w:rPr>
                <w:i/>
                <w:szCs w:val="22"/>
              </w:rPr>
              <w:t xml:space="preserve"> </w:t>
            </w:r>
            <w:r w:rsidRPr="003628A1">
              <w:rPr>
                <w:i/>
                <w:szCs w:val="22"/>
              </w:rPr>
              <w:t>load</w:t>
            </w:r>
            <w:r w:rsidR="004B0933">
              <w:rPr>
                <w:szCs w:val="22"/>
              </w:rPr>
              <w:t xml:space="preserve"> </w:t>
            </w:r>
            <w:r w:rsidRPr="003628A1">
              <w:rPr>
                <w:szCs w:val="22"/>
              </w:rPr>
              <w:t>is</w:t>
            </w:r>
            <w:r w:rsidR="004B0933">
              <w:rPr>
                <w:szCs w:val="22"/>
              </w:rPr>
              <w:t xml:space="preserve"> </w:t>
            </w:r>
            <w:r w:rsidRPr="003628A1">
              <w:rPr>
                <w:szCs w:val="22"/>
              </w:rPr>
              <w:t>less</w:t>
            </w:r>
            <w:r w:rsidR="004B0933">
              <w:rPr>
                <w:szCs w:val="22"/>
              </w:rPr>
              <w:t xml:space="preserve"> </w:t>
            </w:r>
            <w:r w:rsidRPr="003628A1">
              <w:rPr>
                <w:szCs w:val="22"/>
              </w:rPr>
              <w:t>than</w:t>
            </w:r>
            <w:r w:rsidR="004B0933">
              <w:rPr>
                <w:szCs w:val="22"/>
              </w:rPr>
              <w:t xml:space="preserve"> </w:t>
            </w:r>
            <w:r w:rsidRPr="003628A1">
              <w:rPr>
                <w:szCs w:val="22"/>
              </w:rPr>
              <w:t>$4000.</w:t>
            </w:r>
            <w:r w:rsidR="004B0933">
              <w:rPr>
                <w:szCs w:val="22"/>
              </w:rPr>
              <w:t xml:space="preserve"> </w:t>
            </w:r>
            <w:r w:rsidRPr="003628A1">
              <w:rPr>
                <w:szCs w:val="22"/>
              </w:rPr>
              <w:t>The</w:t>
            </w:r>
            <w:r w:rsidR="004B0933">
              <w:rPr>
                <w:szCs w:val="22"/>
              </w:rPr>
              <w:t xml:space="preserve"> </w:t>
            </w:r>
            <w:r w:rsidRPr="003628A1">
              <w:rPr>
                <w:szCs w:val="22"/>
              </w:rPr>
              <w:t>daily</w:t>
            </w:r>
            <w:r w:rsidR="004B0933">
              <w:rPr>
                <w:szCs w:val="22"/>
              </w:rPr>
              <w:t xml:space="preserve"> </w:t>
            </w:r>
            <w:r w:rsidRPr="003628A1">
              <w:rPr>
                <w:szCs w:val="22"/>
              </w:rPr>
              <w:t>total</w:t>
            </w:r>
            <w:r w:rsidR="004B0933">
              <w:rPr>
                <w:szCs w:val="22"/>
              </w:rPr>
              <w:t xml:space="preserve"> </w:t>
            </w:r>
            <w:r w:rsidRPr="003628A1">
              <w:rPr>
                <w:szCs w:val="22"/>
              </w:rPr>
              <w:t>includes</w:t>
            </w:r>
            <w:r w:rsidR="004B0933">
              <w:rPr>
                <w:szCs w:val="22"/>
              </w:rPr>
              <w:t xml:space="preserve"> </w:t>
            </w:r>
            <w:r w:rsidRPr="003628A1">
              <w:rPr>
                <w:szCs w:val="22"/>
              </w:rPr>
              <w:t>negative</w:t>
            </w:r>
            <w:r w:rsidR="004B0933">
              <w:rPr>
                <w:szCs w:val="22"/>
              </w:rPr>
              <w:t xml:space="preserve"> </w:t>
            </w:r>
            <w:r w:rsidRPr="003628A1">
              <w:rPr>
                <w:szCs w:val="22"/>
              </w:rPr>
              <w:t>CMSC.</w:t>
            </w:r>
          </w:p>
          <w:p w14:paraId="755E871F" w14:textId="7FA2B043" w:rsidR="00BE3855" w:rsidRDefault="008E5719" w:rsidP="00E17A51">
            <w:pPr>
              <w:pStyle w:val="TableBody"/>
              <w:rPr>
                <w:b/>
                <w:szCs w:val="22"/>
              </w:rPr>
            </w:pPr>
            <w:r w:rsidRPr="003628A1">
              <w:rPr>
                <w:b/>
                <w:szCs w:val="22"/>
              </w:rPr>
              <w:t>**BUSINESS</w:t>
            </w:r>
            <w:r w:rsidR="004B0933">
              <w:rPr>
                <w:b/>
                <w:szCs w:val="22"/>
              </w:rPr>
              <w:t xml:space="preserve"> </w:t>
            </w:r>
            <w:r w:rsidRPr="003628A1">
              <w:rPr>
                <w:b/>
                <w:szCs w:val="22"/>
              </w:rPr>
              <w:t>RULE</w:t>
            </w:r>
            <w:r w:rsidR="004B0933">
              <w:rPr>
                <w:b/>
                <w:szCs w:val="22"/>
              </w:rPr>
              <w:t xml:space="preserve"> </w:t>
            </w:r>
            <w:r w:rsidRPr="003628A1">
              <w:rPr>
                <w:b/>
                <w:szCs w:val="22"/>
              </w:rPr>
              <w:t>1</w:t>
            </w:r>
            <w:r w:rsidR="004B0933">
              <w:rPr>
                <w:b/>
                <w:szCs w:val="22"/>
              </w:rPr>
              <w:t xml:space="preserve"> </w:t>
            </w:r>
            <w:r w:rsidRPr="003628A1">
              <w:rPr>
                <w:b/>
                <w:szCs w:val="22"/>
              </w:rPr>
              <w:t>–</w:t>
            </w:r>
          </w:p>
          <w:p w14:paraId="7616840F" w14:textId="19C54485" w:rsidR="008E5719" w:rsidRPr="003628A1" w:rsidRDefault="008E5719" w:rsidP="00E17A51">
            <w:pPr>
              <w:pStyle w:val="TableBody"/>
              <w:rPr>
                <w:b/>
                <w:szCs w:val="22"/>
              </w:rPr>
            </w:pPr>
            <w:r w:rsidRPr="003628A1">
              <w:rPr>
                <w:b/>
                <w:szCs w:val="22"/>
              </w:rPr>
              <w:t>MATERIALITY</w:t>
            </w:r>
            <w:r w:rsidR="004B0933">
              <w:rPr>
                <w:b/>
                <w:szCs w:val="22"/>
              </w:rPr>
              <w:t xml:space="preserve"> </w:t>
            </w:r>
            <w:r w:rsidRPr="003628A1">
              <w:rPr>
                <w:b/>
                <w:szCs w:val="22"/>
              </w:rPr>
              <w:t>THRESHOLD</w:t>
            </w:r>
            <w:r w:rsidR="004B0933">
              <w:rPr>
                <w:b/>
                <w:szCs w:val="22"/>
              </w:rPr>
              <w:t xml:space="preserve"> </w:t>
            </w:r>
            <w:r w:rsidRPr="003628A1">
              <w:rPr>
                <w:b/>
                <w:szCs w:val="22"/>
              </w:rPr>
              <w:t>END</w:t>
            </w:r>
            <w:r w:rsidR="004B0933">
              <w:rPr>
                <w:b/>
                <w:szCs w:val="22"/>
              </w:rPr>
              <w:t xml:space="preserve"> </w:t>
            </w:r>
            <w:r w:rsidRPr="003628A1">
              <w:rPr>
                <w:b/>
                <w:szCs w:val="22"/>
              </w:rPr>
              <w:t>JUNE</w:t>
            </w:r>
            <w:r w:rsidR="004B0933">
              <w:rPr>
                <w:b/>
                <w:szCs w:val="22"/>
              </w:rPr>
              <w:t xml:space="preserve"> </w:t>
            </w:r>
            <w:r w:rsidRPr="003628A1">
              <w:rPr>
                <w:b/>
                <w:szCs w:val="22"/>
              </w:rPr>
              <w:t>1,</w:t>
            </w:r>
            <w:r w:rsidR="004B0933">
              <w:rPr>
                <w:b/>
                <w:szCs w:val="22"/>
              </w:rPr>
              <w:t xml:space="preserve"> </w:t>
            </w:r>
            <w:r w:rsidRPr="003628A1">
              <w:rPr>
                <w:b/>
                <w:szCs w:val="22"/>
              </w:rPr>
              <w:t>2019</w:t>
            </w:r>
          </w:p>
          <w:p w14:paraId="58D51D8D" w14:textId="55BBA110" w:rsidR="008E5719" w:rsidRPr="003628A1" w:rsidRDefault="008E5719" w:rsidP="00E17A51">
            <w:pPr>
              <w:pStyle w:val="TableBody"/>
              <w:rPr>
                <w:szCs w:val="22"/>
              </w:rPr>
            </w:pPr>
            <w:r w:rsidRPr="003628A1">
              <w:rPr>
                <w:b/>
                <w:szCs w:val="22"/>
              </w:rPr>
              <w:t>Business</w:t>
            </w:r>
            <w:r w:rsidR="004B0933">
              <w:rPr>
                <w:b/>
                <w:szCs w:val="22"/>
              </w:rPr>
              <w:t xml:space="preserve"> </w:t>
            </w:r>
            <w:r w:rsidRPr="003628A1">
              <w:rPr>
                <w:b/>
                <w:szCs w:val="22"/>
              </w:rPr>
              <w:t>Rule</w:t>
            </w:r>
            <w:r w:rsidR="004B0933">
              <w:rPr>
                <w:b/>
                <w:szCs w:val="22"/>
              </w:rPr>
              <w:t xml:space="preserve"> </w:t>
            </w:r>
            <w:r w:rsidRPr="003628A1">
              <w:rPr>
                <w:b/>
                <w:szCs w:val="22"/>
              </w:rPr>
              <w:t>2</w:t>
            </w:r>
            <w:r w:rsidR="004B0933">
              <w:rPr>
                <w:b/>
                <w:szCs w:val="22"/>
              </w:rPr>
              <w:t xml:space="preserve"> </w:t>
            </w:r>
            <w:r w:rsidRPr="003628A1">
              <w:rPr>
                <w:b/>
                <w:szCs w:val="22"/>
              </w:rPr>
              <w:t>–</w:t>
            </w:r>
            <w:r w:rsidR="004B0933">
              <w:rPr>
                <w:b/>
                <w:szCs w:val="22"/>
              </w:rPr>
              <w:t xml:space="preserve"> </w:t>
            </w:r>
            <w:r w:rsidRPr="003628A1">
              <w:rPr>
                <w:b/>
                <w:szCs w:val="22"/>
              </w:rPr>
              <w:t>Non-Dispatchable</w:t>
            </w:r>
            <w:r w:rsidR="004B0933">
              <w:rPr>
                <w:b/>
                <w:szCs w:val="22"/>
              </w:rPr>
              <w:t xml:space="preserve"> </w:t>
            </w:r>
            <w:r w:rsidRPr="003628A1">
              <w:rPr>
                <w:b/>
                <w:szCs w:val="22"/>
              </w:rPr>
              <w:t>Portion</w:t>
            </w:r>
            <w:r w:rsidR="004B0933">
              <w:rPr>
                <w:b/>
                <w:szCs w:val="22"/>
              </w:rPr>
              <w:t xml:space="preserve"> </w:t>
            </w:r>
            <w:r w:rsidRPr="003628A1">
              <w:rPr>
                <w:b/>
                <w:szCs w:val="22"/>
              </w:rPr>
              <w:t>of</w:t>
            </w:r>
            <w:r w:rsidR="004B0933">
              <w:rPr>
                <w:b/>
                <w:szCs w:val="22"/>
              </w:rPr>
              <w:t xml:space="preserve"> </w:t>
            </w:r>
            <w:r w:rsidRPr="003628A1">
              <w:rPr>
                <w:b/>
                <w:szCs w:val="22"/>
              </w:rPr>
              <w:t>Load:</w:t>
            </w:r>
            <w:r w:rsidR="004B0933">
              <w:rPr>
                <w:b/>
                <w:szCs w:val="22"/>
              </w:rPr>
              <w:t xml:space="preserve"> </w:t>
            </w:r>
            <w:r w:rsidRPr="003628A1">
              <w:rPr>
                <w:i/>
                <w:szCs w:val="22"/>
              </w:rPr>
              <w:t>Constrained</w:t>
            </w:r>
            <w:r w:rsidR="004B0933">
              <w:rPr>
                <w:i/>
                <w:szCs w:val="22"/>
              </w:rPr>
              <w:t xml:space="preserve"> </w:t>
            </w:r>
            <w:r w:rsidRPr="003628A1">
              <w:rPr>
                <w:i/>
                <w:szCs w:val="22"/>
              </w:rPr>
              <w:t>off</w:t>
            </w:r>
            <w:r w:rsidR="004B0933">
              <w:rPr>
                <w:szCs w:val="22"/>
              </w:rPr>
              <w:t xml:space="preserve"> </w:t>
            </w:r>
            <w:r w:rsidRPr="003628A1">
              <w:rPr>
                <w:szCs w:val="22"/>
              </w:rPr>
              <w:t>CMSC</w:t>
            </w:r>
            <w:r w:rsidR="004B0933">
              <w:rPr>
                <w:szCs w:val="22"/>
              </w:rPr>
              <w:t xml:space="preserve"> </w:t>
            </w:r>
            <w:r w:rsidRPr="003628A1">
              <w:rPr>
                <w:szCs w:val="22"/>
              </w:rPr>
              <w:t>is</w:t>
            </w:r>
            <w:r w:rsidR="004B0933">
              <w:rPr>
                <w:szCs w:val="22"/>
              </w:rPr>
              <w:t xml:space="preserve"> </w:t>
            </w:r>
            <w:r w:rsidRPr="003628A1">
              <w:rPr>
                <w:szCs w:val="22"/>
              </w:rPr>
              <w:t>not</w:t>
            </w:r>
            <w:r w:rsidR="004B0933">
              <w:rPr>
                <w:szCs w:val="22"/>
              </w:rPr>
              <w:t xml:space="preserve"> </w:t>
            </w:r>
            <w:r w:rsidRPr="003628A1">
              <w:rPr>
                <w:szCs w:val="22"/>
              </w:rPr>
              <w:t>allowed</w:t>
            </w:r>
            <w:r w:rsidR="004B0933">
              <w:rPr>
                <w:szCs w:val="22"/>
              </w:rPr>
              <w:t xml:space="preserve"> </w:t>
            </w:r>
            <w:r w:rsidRPr="003628A1">
              <w:rPr>
                <w:szCs w:val="22"/>
              </w:rPr>
              <w:t>for</w:t>
            </w:r>
            <w:r w:rsidR="004B0933">
              <w:rPr>
                <w:szCs w:val="22"/>
              </w:rPr>
              <w:t xml:space="preserve"> </w:t>
            </w:r>
            <w:r w:rsidRPr="003628A1">
              <w:rPr>
                <w:szCs w:val="22"/>
              </w:rPr>
              <w:t>an</w:t>
            </w:r>
            <w:r w:rsidR="004B0933">
              <w:rPr>
                <w:szCs w:val="22"/>
              </w:rPr>
              <w:t xml:space="preserve"> </w:t>
            </w:r>
            <w:r w:rsidRPr="003628A1">
              <w:rPr>
                <w:szCs w:val="22"/>
              </w:rPr>
              <w:t>interval</w:t>
            </w:r>
            <w:r w:rsidR="004B0933">
              <w:rPr>
                <w:szCs w:val="22"/>
              </w:rPr>
              <w:t xml:space="preserve"> </w:t>
            </w:r>
            <w:r w:rsidRPr="003628A1">
              <w:rPr>
                <w:szCs w:val="22"/>
              </w:rPr>
              <w:t>during</w:t>
            </w:r>
            <w:r w:rsidR="004B0933">
              <w:rPr>
                <w:szCs w:val="22"/>
              </w:rPr>
              <w:t xml:space="preserve"> </w:t>
            </w:r>
            <w:r w:rsidRPr="003628A1">
              <w:rPr>
                <w:szCs w:val="22"/>
              </w:rPr>
              <w:t>a</w:t>
            </w:r>
            <w:r w:rsidR="004B0933">
              <w:rPr>
                <w:szCs w:val="22"/>
              </w:rPr>
              <w:t xml:space="preserve"> </w:t>
            </w:r>
            <w:r w:rsidRPr="003628A1">
              <w:rPr>
                <w:i/>
                <w:szCs w:val="22"/>
              </w:rPr>
              <w:t>constrained</w:t>
            </w:r>
            <w:r w:rsidR="004B0933">
              <w:rPr>
                <w:i/>
                <w:szCs w:val="22"/>
              </w:rPr>
              <w:t xml:space="preserve"> </w:t>
            </w:r>
            <w:r w:rsidRPr="003628A1">
              <w:rPr>
                <w:i/>
                <w:szCs w:val="22"/>
              </w:rPr>
              <w:t>off</w:t>
            </w:r>
            <w:r w:rsidR="004B0933">
              <w:rPr>
                <w:i/>
                <w:szCs w:val="22"/>
              </w:rPr>
              <w:t xml:space="preserve"> </w:t>
            </w:r>
            <w:r w:rsidRPr="003628A1">
              <w:rPr>
                <w:szCs w:val="22"/>
              </w:rPr>
              <w:t>event</w:t>
            </w:r>
            <w:r w:rsidR="004B0933">
              <w:rPr>
                <w:szCs w:val="22"/>
              </w:rPr>
              <w:t xml:space="preserve"> </w:t>
            </w:r>
            <w:r w:rsidRPr="003628A1">
              <w:rPr>
                <w:szCs w:val="22"/>
              </w:rPr>
              <w:t>if</w:t>
            </w:r>
            <w:r w:rsidR="004B0933">
              <w:rPr>
                <w:szCs w:val="22"/>
              </w:rPr>
              <w:t xml:space="preserve"> </w:t>
            </w:r>
            <w:r w:rsidRPr="003628A1">
              <w:rPr>
                <w:szCs w:val="22"/>
              </w:rPr>
              <w:t>the</w:t>
            </w:r>
            <w:r w:rsidR="004B0933">
              <w:rPr>
                <w:szCs w:val="22"/>
              </w:rPr>
              <w:t xml:space="preserve"> </w:t>
            </w:r>
            <w:r w:rsidRPr="003628A1">
              <w:rPr>
                <w:szCs w:val="22"/>
              </w:rPr>
              <w:t>CMSC</w:t>
            </w:r>
            <w:r w:rsidR="004B0933">
              <w:rPr>
                <w:szCs w:val="22"/>
              </w:rPr>
              <w:t xml:space="preserve"> </w:t>
            </w:r>
            <w:r w:rsidRPr="003628A1">
              <w:rPr>
                <w:szCs w:val="22"/>
              </w:rPr>
              <w:t>is</w:t>
            </w:r>
            <w:r w:rsidR="004B0933">
              <w:rPr>
                <w:szCs w:val="22"/>
              </w:rPr>
              <w:t xml:space="preserve"> </w:t>
            </w:r>
            <w:r w:rsidRPr="003628A1">
              <w:rPr>
                <w:szCs w:val="22"/>
              </w:rPr>
              <w:t>paid</w:t>
            </w:r>
            <w:r w:rsidR="004B0933">
              <w:rPr>
                <w:szCs w:val="22"/>
              </w:rPr>
              <w:t xml:space="preserve"> </w:t>
            </w:r>
            <w:r w:rsidRPr="003628A1">
              <w:rPr>
                <w:szCs w:val="22"/>
              </w:rPr>
              <w:t>for</w:t>
            </w:r>
            <w:r w:rsidR="004B0933">
              <w:rPr>
                <w:szCs w:val="22"/>
              </w:rPr>
              <w:t xml:space="preserve"> </w:t>
            </w:r>
            <w:r w:rsidRPr="003628A1">
              <w:rPr>
                <w:szCs w:val="22"/>
              </w:rPr>
              <w:t>portions</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Pr="003628A1">
              <w:rPr>
                <w:szCs w:val="22"/>
              </w:rPr>
              <w:t>dispatch</w:t>
            </w:r>
            <w:r w:rsidR="004B0933">
              <w:rPr>
                <w:szCs w:val="22"/>
              </w:rPr>
              <w:t xml:space="preserve"> </w:t>
            </w:r>
            <w:r w:rsidRPr="003628A1">
              <w:rPr>
                <w:szCs w:val="22"/>
              </w:rPr>
              <w:t>where</w:t>
            </w:r>
            <w:r w:rsidR="004B0933">
              <w:rPr>
                <w:szCs w:val="22"/>
              </w:rPr>
              <w:t xml:space="preserve"> </w:t>
            </w:r>
            <w:r w:rsidRPr="003628A1">
              <w:rPr>
                <w:szCs w:val="22"/>
              </w:rPr>
              <w:t>the</w:t>
            </w:r>
            <w:r w:rsidR="004B0933">
              <w:rPr>
                <w:szCs w:val="22"/>
              </w:rPr>
              <w:t xml:space="preserve"> </w:t>
            </w:r>
            <w:r w:rsidRPr="003628A1">
              <w:rPr>
                <w:szCs w:val="22"/>
              </w:rPr>
              <w:t>load</w:t>
            </w:r>
            <w:r w:rsidR="004B0933">
              <w:rPr>
                <w:szCs w:val="22"/>
              </w:rPr>
              <w:t xml:space="preserve"> </w:t>
            </w:r>
            <w:r w:rsidRPr="003628A1">
              <w:rPr>
                <w:szCs w:val="22"/>
              </w:rPr>
              <w:t>has</w:t>
            </w:r>
            <w:r w:rsidR="004B0933">
              <w:rPr>
                <w:szCs w:val="22"/>
              </w:rPr>
              <w:t xml:space="preserve"> </w:t>
            </w:r>
            <w:r w:rsidRPr="003628A1">
              <w:rPr>
                <w:szCs w:val="22"/>
              </w:rPr>
              <w:t>bid</w:t>
            </w:r>
            <w:r w:rsidR="004B0933">
              <w:rPr>
                <w:szCs w:val="22"/>
              </w:rPr>
              <w:t xml:space="preserve"> </w:t>
            </w:r>
            <w:r w:rsidRPr="003628A1">
              <w:rPr>
                <w:szCs w:val="22"/>
              </w:rPr>
              <w:t>greater</w:t>
            </w:r>
            <w:r w:rsidR="004B0933">
              <w:rPr>
                <w:szCs w:val="22"/>
              </w:rPr>
              <w:t xml:space="preserve"> </w:t>
            </w:r>
            <w:r w:rsidRPr="003628A1">
              <w:rPr>
                <w:szCs w:val="22"/>
              </w:rPr>
              <w:t>than</w:t>
            </w:r>
            <w:r w:rsidR="004B0933">
              <w:rPr>
                <w:szCs w:val="22"/>
              </w:rPr>
              <w:t xml:space="preserve"> </w:t>
            </w:r>
            <w:r w:rsidRPr="003628A1">
              <w:rPr>
                <w:szCs w:val="22"/>
              </w:rPr>
              <w:t>or</w:t>
            </w:r>
            <w:r w:rsidR="004B0933">
              <w:rPr>
                <w:szCs w:val="22"/>
              </w:rPr>
              <w:t xml:space="preserve"> </w:t>
            </w:r>
            <w:r w:rsidRPr="003628A1">
              <w:rPr>
                <w:szCs w:val="22"/>
              </w:rPr>
              <w:t>equal</w:t>
            </w:r>
            <w:r w:rsidR="004B0933">
              <w:rPr>
                <w:szCs w:val="22"/>
              </w:rPr>
              <w:t xml:space="preserve"> </w:t>
            </w:r>
            <w:r w:rsidRPr="003628A1">
              <w:rPr>
                <w:szCs w:val="22"/>
              </w:rPr>
              <w:t>to</w:t>
            </w:r>
            <w:r w:rsidR="004B0933">
              <w:rPr>
                <w:szCs w:val="22"/>
              </w:rPr>
              <w:t xml:space="preserve"> </w:t>
            </w:r>
            <w:r w:rsidRPr="003628A1">
              <w:rPr>
                <w:szCs w:val="22"/>
              </w:rPr>
              <w:t>MMCP,</w:t>
            </w:r>
            <w:r w:rsidR="004B0933">
              <w:rPr>
                <w:szCs w:val="22"/>
              </w:rPr>
              <w:t xml:space="preserve"> </w:t>
            </w:r>
            <w:r w:rsidRPr="003628A1">
              <w:rPr>
                <w:szCs w:val="22"/>
              </w:rPr>
              <w:t>indicating</w:t>
            </w:r>
            <w:r w:rsidR="004B0933">
              <w:rPr>
                <w:szCs w:val="22"/>
              </w:rPr>
              <w:t xml:space="preserve"> </w:t>
            </w:r>
            <w:r w:rsidRPr="003628A1">
              <w:rPr>
                <w:szCs w:val="22"/>
              </w:rPr>
              <w:t>that</w:t>
            </w:r>
            <w:r w:rsidR="004B0933">
              <w:rPr>
                <w:szCs w:val="22"/>
              </w:rPr>
              <w:t xml:space="preserve"> </w:t>
            </w:r>
            <w:r w:rsidRPr="003628A1">
              <w:rPr>
                <w:szCs w:val="22"/>
              </w:rPr>
              <w:t>it</w:t>
            </w:r>
            <w:r w:rsidR="004B0933">
              <w:rPr>
                <w:szCs w:val="22"/>
              </w:rPr>
              <w:t xml:space="preserve"> </w:t>
            </w:r>
            <w:r w:rsidRPr="003628A1">
              <w:rPr>
                <w:szCs w:val="22"/>
              </w:rPr>
              <w:t>is</w:t>
            </w:r>
            <w:r w:rsidR="004B0933">
              <w:rPr>
                <w:szCs w:val="22"/>
              </w:rPr>
              <w:t xml:space="preserve"> </w:t>
            </w:r>
            <w:r w:rsidRPr="003628A1">
              <w:rPr>
                <w:szCs w:val="22"/>
              </w:rPr>
              <w:t>a</w:t>
            </w:r>
            <w:r w:rsidR="004B0933">
              <w:rPr>
                <w:szCs w:val="22"/>
              </w:rPr>
              <w:t xml:space="preserve"> </w:t>
            </w:r>
            <w:r w:rsidRPr="003628A1">
              <w:rPr>
                <w:szCs w:val="22"/>
              </w:rPr>
              <w:t>non-dispatchable</w:t>
            </w:r>
            <w:r w:rsidR="004B0933">
              <w:rPr>
                <w:szCs w:val="22"/>
              </w:rPr>
              <w:t xml:space="preserve"> </w:t>
            </w:r>
            <w:r w:rsidRPr="003628A1">
              <w:rPr>
                <w:szCs w:val="22"/>
              </w:rPr>
              <w:t>in</w:t>
            </w:r>
            <w:r w:rsidR="004B0933">
              <w:rPr>
                <w:szCs w:val="22"/>
              </w:rPr>
              <w:t xml:space="preserve"> </w:t>
            </w:r>
            <w:r w:rsidRPr="003628A1">
              <w:rPr>
                <w:szCs w:val="22"/>
              </w:rPr>
              <w:t>that</w:t>
            </w:r>
            <w:r w:rsidR="004B0933">
              <w:rPr>
                <w:szCs w:val="22"/>
              </w:rPr>
              <w:t xml:space="preserve"> </w:t>
            </w:r>
            <w:r w:rsidRPr="003628A1">
              <w:rPr>
                <w:szCs w:val="22"/>
              </w:rPr>
              <w:t>range.</w:t>
            </w:r>
          </w:p>
          <w:p w14:paraId="02DB7C93" w14:textId="6D1F2551" w:rsidR="008E5719" w:rsidRPr="003628A1" w:rsidRDefault="008E5719" w:rsidP="00E17A51">
            <w:pPr>
              <w:pStyle w:val="TableBody"/>
              <w:rPr>
                <w:szCs w:val="22"/>
              </w:rPr>
            </w:pPr>
            <w:r w:rsidRPr="003628A1">
              <w:rPr>
                <w:szCs w:val="22"/>
              </w:rPr>
              <w:t>[</w:t>
            </w:r>
            <w:r w:rsidR="00194D83" w:rsidRPr="003628A1">
              <w:rPr>
                <w:szCs w:val="22"/>
              </w:rPr>
              <w:t>−</w:t>
            </w:r>
            <w:r w:rsidRPr="003628A1">
              <w:rPr>
                <w:szCs w:val="22"/>
              </w:rPr>
              <w:t>1OP(EMP</w:t>
            </w:r>
            <w:r w:rsidRPr="003628A1">
              <w:rPr>
                <w:szCs w:val="22"/>
                <w:vertAlign w:val="subscript"/>
              </w:rPr>
              <w:t>h</w:t>
            </w:r>
            <w:r w:rsidRPr="003628A1">
              <w:rPr>
                <w:szCs w:val="22"/>
                <w:vertAlign w:val="superscript"/>
              </w:rPr>
              <w:t>m,t</w:t>
            </w:r>
            <w:r w:rsidRPr="003628A1">
              <w:rPr>
                <w:szCs w:val="22"/>
              </w:rPr>
              <w:t>,</w:t>
            </w:r>
            <w:r w:rsidR="004B0933">
              <w:rPr>
                <w:szCs w:val="22"/>
              </w:rPr>
              <w:t xml:space="preserve"> </w:t>
            </w:r>
            <w:r w:rsidRPr="003628A1">
              <w:rPr>
                <w:szCs w:val="22"/>
              </w:rPr>
              <w:t>MQSW</w:t>
            </w:r>
            <w:r w:rsidRPr="003628A1">
              <w:rPr>
                <w:szCs w:val="22"/>
                <w:vertAlign w:val="subscript"/>
              </w:rPr>
              <w:t>k,h</w:t>
            </w:r>
            <w:r w:rsidRPr="003628A1">
              <w:rPr>
                <w:szCs w:val="22"/>
                <w:vertAlign w:val="superscript"/>
              </w:rPr>
              <w:t>m,t</w:t>
            </w:r>
            <w:r w:rsidRPr="003628A1">
              <w:rPr>
                <w:szCs w:val="22"/>
              </w:rPr>
              <w:t>,</w:t>
            </w:r>
            <w:r w:rsidR="004B0933">
              <w:rPr>
                <w:szCs w:val="22"/>
              </w:rPr>
              <w:t xml:space="preserve"> </w:t>
            </w:r>
            <w:r w:rsidRPr="003628A1">
              <w:rPr>
                <w:szCs w:val="22"/>
              </w:rPr>
              <w:t>BL)</w:t>
            </w:r>
            <w:r w:rsidR="004B0933">
              <w:rPr>
                <w:szCs w:val="22"/>
              </w:rPr>
              <w:t xml:space="preserve"> </w:t>
            </w:r>
            <w:r w:rsidRPr="003628A1">
              <w:rPr>
                <w:szCs w:val="22"/>
              </w:rPr>
              <w:t>–</w:t>
            </w:r>
            <w:r w:rsidR="004B0933">
              <w:rPr>
                <w:szCs w:val="22"/>
              </w:rPr>
              <w:t xml:space="preserve"> </w:t>
            </w:r>
            <w:r w:rsidRPr="003628A1">
              <w:rPr>
                <w:szCs w:val="22"/>
              </w:rPr>
              <w:t>MAX</w:t>
            </w:r>
            <w:r w:rsidR="004B0933">
              <w:rPr>
                <w:szCs w:val="22"/>
              </w:rPr>
              <w:t xml:space="preserve"> </w:t>
            </w:r>
            <w:r w:rsidRPr="003628A1">
              <w:rPr>
                <w:szCs w:val="22"/>
              </w:rPr>
              <w:t>(-1OP(EMP</w:t>
            </w:r>
            <w:r w:rsidRPr="003628A1">
              <w:rPr>
                <w:szCs w:val="22"/>
                <w:vertAlign w:val="subscript"/>
              </w:rPr>
              <w:t>h</w:t>
            </w:r>
            <w:r w:rsidRPr="003628A1">
              <w:rPr>
                <w:szCs w:val="22"/>
                <w:vertAlign w:val="superscript"/>
              </w:rPr>
              <w:t>m,t</w:t>
            </w:r>
            <w:r w:rsidRPr="003628A1">
              <w:rPr>
                <w:szCs w:val="22"/>
              </w:rPr>
              <w:t>,</w:t>
            </w:r>
            <w:r w:rsidR="004B0933">
              <w:rPr>
                <w:szCs w:val="22"/>
              </w:rPr>
              <w:t xml:space="preserve"> </w:t>
            </w:r>
            <w:r w:rsidRPr="003628A1">
              <w:rPr>
                <w:szCs w:val="22"/>
              </w:rPr>
              <w:t>DQSW</w:t>
            </w:r>
            <w:r w:rsidRPr="003628A1">
              <w:rPr>
                <w:szCs w:val="22"/>
                <w:vertAlign w:val="subscript"/>
              </w:rPr>
              <w:t>k,h</w:t>
            </w:r>
            <w:r w:rsidRPr="003628A1">
              <w:rPr>
                <w:szCs w:val="22"/>
                <w:vertAlign w:val="superscript"/>
              </w:rPr>
              <w:t>m,t</w:t>
            </w:r>
            <w:r w:rsidRPr="003628A1">
              <w:rPr>
                <w:szCs w:val="22"/>
              </w:rPr>
              <w:t>,</w:t>
            </w:r>
            <w:r w:rsidR="004B0933">
              <w:rPr>
                <w:szCs w:val="22"/>
              </w:rPr>
              <w:t xml:space="preserve"> </w:t>
            </w:r>
            <w:r w:rsidRPr="003628A1">
              <w:rPr>
                <w:szCs w:val="22"/>
              </w:rPr>
              <w:lastRenderedPageBreak/>
              <w:t>BL),</w:t>
            </w:r>
            <w:r w:rsidR="004B0933">
              <w:rPr>
                <w:szCs w:val="22"/>
              </w:rPr>
              <w:t xml:space="preserve"> </w:t>
            </w:r>
            <w:r w:rsidR="00194D83" w:rsidRPr="003628A1">
              <w:rPr>
                <w:szCs w:val="22"/>
              </w:rPr>
              <w:t>−</w:t>
            </w:r>
            <w:r w:rsidRPr="003628A1">
              <w:rPr>
                <w:szCs w:val="22"/>
              </w:rPr>
              <w:t>1</w:t>
            </w:r>
            <w:r w:rsidR="004B0933">
              <w:rPr>
                <w:szCs w:val="22"/>
              </w:rPr>
              <w:t xml:space="preserve"> </w:t>
            </w:r>
            <w:r w:rsidRPr="003628A1">
              <w:rPr>
                <w:szCs w:val="22"/>
              </w:rPr>
              <w:t>OP(EMP</w:t>
            </w:r>
            <w:r w:rsidRPr="003628A1">
              <w:rPr>
                <w:szCs w:val="22"/>
                <w:vertAlign w:val="subscript"/>
              </w:rPr>
              <w:t>h</w:t>
            </w:r>
            <w:r w:rsidRPr="003628A1">
              <w:rPr>
                <w:szCs w:val="22"/>
                <w:vertAlign w:val="superscript"/>
              </w:rPr>
              <w:t>m,t</w:t>
            </w:r>
            <w:r w:rsidRPr="003628A1">
              <w:rPr>
                <w:szCs w:val="22"/>
              </w:rPr>
              <w:t>,AQEW</w:t>
            </w:r>
            <w:r w:rsidRPr="003628A1">
              <w:rPr>
                <w:szCs w:val="22"/>
                <w:vertAlign w:val="subscript"/>
              </w:rPr>
              <w:t>k,h</w:t>
            </w:r>
            <w:r w:rsidRPr="003628A1">
              <w:rPr>
                <w:szCs w:val="22"/>
                <w:vertAlign w:val="superscript"/>
              </w:rPr>
              <w:t>m,t</w:t>
            </w:r>
            <w:r w:rsidRPr="003628A1">
              <w:rPr>
                <w:szCs w:val="22"/>
              </w:rPr>
              <w:t>,</w:t>
            </w:r>
            <w:r w:rsidR="004B0933">
              <w:rPr>
                <w:szCs w:val="22"/>
              </w:rPr>
              <w:t xml:space="preserve"> </w:t>
            </w:r>
            <w:r w:rsidRPr="003628A1">
              <w:rPr>
                <w:szCs w:val="22"/>
              </w:rPr>
              <w:t>BL)]</w:t>
            </w:r>
            <w:r w:rsidR="004B0933">
              <w:rPr>
                <w:szCs w:val="22"/>
              </w:rPr>
              <w:t xml:space="preserve"> </w:t>
            </w:r>
            <w:r w:rsidRPr="003628A1">
              <w:rPr>
                <w:szCs w:val="22"/>
              </w:rPr>
              <w:t>–</w:t>
            </w:r>
          </w:p>
          <w:p w14:paraId="3946B86B" w14:textId="6A30596D" w:rsidR="008E5719" w:rsidRPr="003628A1" w:rsidRDefault="008E5719" w:rsidP="002F4B15">
            <w:pPr>
              <w:pStyle w:val="TableBody"/>
              <w:spacing w:after="240"/>
              <w:rPr>
                <w:szCs w:val="22"/>
              </w:rPr>
            </w:pPr>
            <w:r w:rsidRPr="003628A1">
              <w:rPr>
                <w:szCs w:val="22"/>
              </w:rPr>
              <w:t>[</w:t>
            </w:r>
            <w:r w:rsidR="00194D83" w:rsidRPr="003628A1">
              <w:rPr>
                <w:szCs w:val="22"/>
              </w:rPr>
              <w:t>−</w:t>
            </w:r>
            <w:r w:rsidRPr="003628A1">
              <w:rPr>
                <w:szCs w:val="22"/>
              </w:rPr>
              <w:t>1OP(EMP</w:t>
            </w:r>
            <w:r w:rsidRPr="003628A1">
              <w:rPr>
                <w:szCs w:val="22"/>
                <w:vertAlign w:val="subscript"/>
              </w:rPr>
              <w:t>h</w:t>
            </w:r>
            <w:r w:rsidRPr="003628A1">
              <w:rPr>
                <w:szCs w:val="22"/>
                <w:vertAlign w:val="superscript"/>
              </w:rPr>
              <w:t>m,t</w:t>
            </w:r>
            <w:r w:rsidRPr="003628A1">
              <w:rPr>
                <w:szCs w:val="22"/>
              </w:rPr>
              <w:t>,</w:t>
            </w:r>
            <w:r w:rsidR="004B0933">
              <w:rPr>
                <w:szCs w:val="22"/>
              </w:rPr>
              <w:t xml:space="preserve"> </w:t>
            </w:r>
            <w:r w:rsidRPr="003628A1">
              <w:rPr>
                <w:szCs w:val="22"/>
              </w:rPr>
              <w:t>MQSW</w:t>
            </w:r>
            <w:r w:rsidRPr="003628A1">
              <w:rPr>
                <w:szCs w:val="22"/>
                <w:vertAlign w:val="subscript"/>
              </w:rPr>
              <w:t>k,h</w:t>
            </w:r>
            <w:r w:rsidRPr="003628A1">
              <w:rPr>
                <w:szCs w:val="22"/>
                <w:vertAlign w:val="superscript"/>
              </w:rPr>
              <w:t>m,t</w:t>
            </w:r>
            <w:r w:rsidRPr="003628A1">
              <w:rPr>
                <w:szCs w:val="22"/>
              </w:rPr>
              <w:t>,</w:t>
            </w:r>
            <w:r w:rsidR="004B0933">
              <w:rPr>
                <w:szCs w:val="22"/>
              </w:rPr>
              <w:t xml:space="preserve"> </w:t>
            </w:r>
            <w:r w:rsidRPr="003628A1">
              <w:rPr>
                <w:szCs w:val="22"/>
              </w:rPr>
              <w:t>BL)</w:t>
            </w:r>
            <w:r w:rsidR="004B0933">
              <w:rPr>
                <w:szCs w:val="22"/>
              </w:rPr>
              <w:t xml:space="preserve"> </w:t>
            </w:r>
            <w:r w:rsidRPr="003628A1">
              <w:rPr>
                <w:szCs w:val="22"/>
              </w:rPr>
              <w:t>–</w:t>
            </w:r>
            <w:r w:rsidR="004B0933">
              <w:rPr>
                <w:szCs w:val="22"/>
              </w:rPr>
              <w:t xml:space="preserve"> </w:t>
            </w:r>
            <w:r w:rsidRPr="003628A1">
              <w:rPr>
                <w:szCs w:val="22"/>
              </w:rPr>
              <w:t>MAX</w:t>
            </w:r>
            <w:r w:rsidR="004B0933">
              <w:rPr>
                <w:szCs w:val="22"/>
              </w:rPr>
              <w:t xml:space="preserve"> </w:t>
            </w:r>
            <w:r w:rsidRPr="003628A1">
              <w:rPr>
                <w:szCs w:val="22"/>
              </w:rPr>
              <w:t>(</w:t>
            </w:r>
            <w:r w:rsidR="00194D83" w:rsidRPr="003628A1">
              <w:rPr>
                <w:szCs w:val="22"/>
              </w:rPr>
              <w:t>−</w:t>
            </w:r>
            <w:r w:rsidRPr="003628A1">
              <w:rPr>
                <w:szCs w:val="22"/>
              </w:rPr>
              <w:t>1OP(EMP</w:t>
            </w:r>
            <w:r w:rsidRPr="003628A1">
              <w:rPr>
                <w:szCs w:val="22"/>
                <w:vertAlign w:val="subscript"/>
              </w:rPr>
              <w:t>h</w:t>
            </w:r>
            <w:r w:rsidRPr="003628A1">
              <w:rPr>
                <w:szCs w:val="22"/>
                <w:vertAlign w:val="superscript"/>
              </w:rPr>
              <w:t>m,t</w:t>
            </w:r>
            <w:r w:rsidRPr="003628A1">
              <w:rPr>
                <w:szCs w:val="22"/>
              </w:rPr>
              <w:t>,</w:t>
            </w:r>
            <w:r w:rsidR="004B0933">
              <w:rPr>
                <w:szCs w:val="22"/>
              </w:rPr>
              <w:t xml:space="preserve"> </w:t>
            </w:r>
            <w:r w:rsidRPr="003628A1">
              <w:rPr>
                <w:szCs w:val="22"/>
              </w:rPr>
              <w:t>DQSW</w:t>
            </w:r>
            <w:r w:rsidRPr="003628A1">
              <w:rPr>
                <w:szCs w:val="22"/>
                <w:vertAlign w:val="subscript"/>
              </w:rPr>
              <w:t>k,h</w:t>
            </w:r>
            <w:r w:rsidRPr="003628A1">
              <w:rPr>
                <w:szCs w:val="22"/>
                <w:vertAlign w:val="superscript"/>
              </w:rPr>
              <w:t>m,t</w:t>
            </w:r>
            <w:r w:rsidRPr="003628A1">
              <w:rPr>
                <w:szCs w:val="22"/>
              </w:rPr>
              <w:t>,</w:t>
            </w:r>
            <w:r w:rsidR="004B0933">
              <w:rPr>
                <w:szCs w:val="22"/>
              </w:rPr>
              <w:t xml:space="preserve"> </w:t>
            </w:r>
            <w:r w:rsidRPr="003628A1">
              <w:rPr>
                <w:szCs w:val="22"/>
              </w:rPr>
              <w:t>BL),</w:t>
            </w:r>
            <w:r w:rsidR="004B0933">
              <w:rPr>
                <w:szCs w:val="22"/>
              </w:rPr>
              <w:t xml:space="preserve"> </w:t>
            </w:r>
            <w:r w:rsidR="00194D83" w:rsidRPr="003628A1">
              <w:rPr>
                <w:szCs w:val="22"/>
              </w:rPr>
              <w:t>−</w:t>
            </w:r>
            <w:r w:rsidRPr="003628A1">
              <w:rPr>
                <w:szCs w:val="22"/>
              </w:rPr>
              <w:t>1OP</w:t>
            </w:r>
            <w:r w:rsidR="004B0933">
              <w:rPr>
                <w:szCs w:val="22"/>
              </w:rPr>
              <w:t xml:space="preserve"> </w:t>
            </w:r>
            <w:r w:rsidRPr="003628A1">
              <w:rPr>
                <w:szCs w:val="22"/>
              </w:rPr>
              <w:t>(EMP</w:t>
            </w:r>
            <w:r w:rsidRPr="003628A1">
              <w:rPr>
                <w:szCs w:val="22"/>
                <w:vertAlign w:val="subscript"/>
              </w:rPr>
              <w:t>h</w:t>
            </w:r>
            <w:r w:rsidRPr="003628A1">
              <w:rPr>
                <w:szCs w:val="22"/>
                <w:vertAlign w:val="superscript"/>
              </w:rPr>
              <w:t>m,t</w:t>
            </w:r>
            <w:r w:rsidRPr="003628A1">
              <w:rPr>
                <w:szCs w:val="22"/>
              </w:rPr>
              <w:t>,AQEW</w:t>
            </w:r>
            <w:r w:rsidRPr="003628A1">
              <w:rPr>
                <w:szCs w:val="22"/>
                <w:vertAlign w:val="subscript"/>
              </w:rPr>
              <w:t>k,h</w:t>
            </w:r>
            <w:r w:rsidRPr="003628A1">
              <w:rPr>
                <w:szCs w:val="22"/>
                <w:vertAlign w:val="superscript"/>
              </w:rPr>
              <w:t>m,t</w:t>
            </w:r>
            <w:r w:rsidRPr="003628A1">
              <w:rPr>
                <w:szCs w:val="22"/>
              </w:rPr>
              <w:t>,</w:t>
            </w:r>
            <w:r w:rsidR="004B0933">
              <w:rPr>
                <w:szCs w:val="22"/>
              </w:rPr>
              <w:t xml:space="preserve"> </w:t>
            </w:r>
            <w:r w:rsidRPr="003628A1">
              <w:rPr>
                <w:szCs w:val="22"/>
              </w:rPr>
              <w:t>BL),</w:t>
            </w:r>
            <w:r w:rsidR="004B0933">
              <w:rPr>
                <w:szCs w:val="22"/>
              </w:rPr>
              <w:t xml:space="preserve"> </w:t>
            </w:r>
            <w:r w:rsidR="00194D83" w:rsidRPr="003628A1">
              <w:rPr>
                <w:szCs w:val="22"/>
              </w:rPr>
              <w:t>−</w:t>
            </w:r>
            <w:r w:rsidRPr="003628A1">
              <w:rPr>
                <w:szCs w:val="22"/>
              </w:rPr>
              <w:t>1OP(EMP</w:t>
            </w:r>
            <w:r w:rsidRPr="003628A1">
              <w:rPr>
                <w:szCs w:val="22"/>
                <w:vertAlign w:val="subscript"/>
              </w:rPr>
              <w:t>h</w:t>
            </w:r>
            <w:r w:rsidRPr="003628A1">
              <w:rPr>
                <w:szCs w:val="22"/>
                <w:vertAlign w:val="superscript"/>
              </w:rPr>
              <w:t>m,t</w:t>
            </w:r>
            <w:r w:rsidRPr="003628A1">
              <w:rPr>
                <w:szCs w:val="22"/>
              </w:rPr>
              <w:t>,MC</w:t>
            </w:r>
            <w:r w:rsidRPr="003628A1">
              <w:rPr>
                <w:szCs w:val="22"/>
                <w:vertAlign w:val="subscript"/>
              </w:rPr>
              <w:t>h</w:t>
            </w:r>
            <w:r w:rsidRPr="003628A1">
              <w:rPr>
                <w:szCs w:val="22"/>
                <w:vertAlign w:val="superscript"/>
              </w:rPr>
              <w:t>m</w:t>
            </w:r>
            <w:r w:rsidRPr="003628A1">
              <w:rPr>
                <w:szCs w:val="22"/>
              </w:rPr>
              <w:t>,</w:t>
            </w:r>
            <w:r w:rsidR="004B0933">
              <w:rPr>
                <w:szCs w:val="22"/>
              </w:rPr>
              <w:t xml:space="preserve"> </w:t>
            </w:r>
            <w:r w:rsidRPr="003628A1">
              <w:rPr>
                <w:szCs w:val="22"/>
              </w:rPr>
              <w:t>BL)]</w:t>
            </w:r>
          </w:p>
          <w:p w14:paraId="330412A4" w14:textId="7551FBA5"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‘MC’</w:t>
            </w:r>
            <w:r w:rsidR="004B0933">
              <w:rPr>
                <w:szCs w:val="22"/>
              </w:rPr>
              <w:t xml:space="preserve"> </w:t>
            </w:r>
            <w:r w:rsidRPr="003628A1">
              <w:rPr>
                <w:szCs w:val="22"/>
              </w:rPr>
              <w:t>is</w:t>
            </w:r>
            <w:r w:rsidR="004B0933">
              <w:rPr>
                <w:szCs w:val="22"/>
              </w:rPr>
              <w:t xml:space="preserve"> </w:t>
            </w:r>
            <w:r w:rsidRPr="003628A1">
              <w:rPr>
                <w:szCs w:val="22"/>
              </w:rPr>
              <w:t>minimum</w:t>
            </w:r>
            <w:r w:rsidR="004B0933">
              <w:rPr>
                <w:szCs w:val="22"/>
              </w:rPr>
              <w:t xml:space="preserve"> </w:t>
            </w:r>
            <w:r w:rsidRPr="003628A1">
              <w:rPr>
                <w:szCs w:val="22"/>
              </w:rPr>
              <w:t>consumption</w:t>
            </w:r>
            <w:r w:rsidR="004B0933">
              <w:rPr>
                <w:szCs w:val="22"/>
              </w:rPr>
              <w:t xml:space="preserve"> </w:t>
            </w:r>
            <w:r w:rsidRPr="003628A1">
              <w:rPr>
                <w:szCs w:val="22"/>
              </w:rPr>
              <w:t>level</w:t>
            </w:r>
            <w:r w:rsidR="004B0933">
              <w:rPr>
                <w:szCs w:val="22"/>
              </w:rPr>
              <w:t xml:space="preserve"> </w:t>
            </w:r>
            <w:r w:rsidRPr="003628A1">
              <w:rPr>
                <w:szCs w:val="22"/>
              </w:rPr>
              <w:t>and</w:t>
            </w:r>
            <w:r w:rsidR="004B0933">
              <w:rPr>
                <w:szCs w:val="22"/>
              </w:rPr>
              <w:t xml:space="preserve"> </w:t>
            </w:r>
            <w:r w:rsidRPr="003628A1">
              <w:rPr>
                <w:szCs w:val="22"/>
              </w:rPr>
              <w:t>is</w:t>
            </w:r>
            <w:r w:rsidR="004B0933">
              <w:rPr>
                <w:szCs w:val="22"/>
              </w:rPr>
              <w:t xml:space="preserve"> </w:t>
            </w:r>
            <w:r w:rsidRPr="003628A1">
              <w:rPr>
                <w:szCs w:val="22"/>
              </w:rPr>
              <w:t>equal</w:t>
            </w:r>
            <w:r w:rsidR="004B0933">
              <w:rPr>
                <w:szCs w:val="22"/>
              </w:rPr>
              <w:t xml:space="preserve"> </w:t>
            </w:r>
            <w:r w:rsidRPr="003628A1">
              <w:rPr>
                <w:szCs w:val="22"/>
              </w:rPr>
              <w:t>to</w:t>
            </w:r>
            <w:r w:rsidR="004B0933">
              <w:rPr>
                <w:szCs w:val="22"/>
              </w:rPr>
              <w:t xml:space="preserve"> </w:t>
            </w:r>
            <w:r w:rsidRPr="003628A1">
              <w:rPr>
                <w:szCs w:val="22"/>
              </w:rPr>
              <w:t>the</w:t>
            </w:r>
            <w:r w:rsidR="004B0933">
              <w:rPr>
                <w:szCs w:val="22"/>
              </w:rPr>
              <w:t xml:space="preserve"> </w:t>
            </w:r>
            <w:r w:rsidRPr="003628A1">
              <w:rPr>
                <w:szCs w:val="22"/>
              </w:rPr>
              <w:t>quantity</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price</w:t>
            </w:r>
            <w:r w:rsidR="004B0933">
              <w:rPr>
                <w:szCs w:val="22"/>
              </w:rPr>
              <w:t xml:space="preserve"> </w:t>
            </w:r>
            <w:r w:rsidRPr="003628A1">
              <w:rPr>
                <w:szCs w:val="22"/>
              </w:rPr>
              <w:t>quantity</w:t>
            </w:r>
            <w:r w:rsidR="004B0933">
              <w:rPr>
                <w:szCs w:val="22"/>
              </w:rPr>
              <w:t xml:space="preserve"> </w:t>
            </w:r>
            <w:r w:rsidRPr="003628A1">
              <w:rPr>
                <w:szCs w:val="22"/>
              </w:rPr>
              <w:t>pair</w:t>
            </w:r>
            <w:r w:rsidR="004B0933">
              <w:rPr>
                <w:szCs w:val="22"/>
              </w:rPr>
              <w:t xml:space="preserve"> </w:t>
            </w:r>
            <w:r w:rsidRPr="003628A1">
              <w:rPr>
                <w:szCs w:val="22"/>
              </w:rPr>
              <w:t>where</w:t>
            </w:r>
            <w:r w:rsidR="004B0933">
              <w:rPr>
                <w:szCs w:val="22"/>
              </w:rPr>
              <w:t xml:space="preserve"> </w:t>
            </w:r>
            <w:r w:rsidRPr="003628A1">
              <w:rPr>
                <w:szCs w:val="22"/>
              </w:rPr>
              <w:t>the</w:t>
            </w:r>
            <w:r w:rsidR="004B0933">
              <w:rPr>
                <w:szCs w:val="22"/>
              </w:rPr>
              <w:t xml:space="preserve"> </w:t>
            </w:r>
            <w:r w:rsidRPr="003628A1">
              <w:rPr>
                <w:szCs w:val="22"/>
              </w:rPr>
              <w:t>bidding</w:t>
            </w:r>
            <w:r w:rsidR="004B0933">
              <w:rPr>
                <w:szCs w:val="22"/>
              </w:rPr>
              <w:t xml:space="preserve"> </w:t>
            </w:r>
            <w:r w:rsidRPr="003628A1">
              <w:rPr>
                <w:szCs w:val="22"/>
              </w:rPr>
              <w:t>price</w:t>
            </w:r>
            <w:r w:rsidR="004B0933">
              <w:rPr>
                <w:szCs w:val="22"/>
              </w:rPr>
              <w:t xml:space="preserve"> </w:t>
            </w:r>
            <w:r w:rsidRPr="003628A1">
              <w:rPr>
                <w:szCs w:val="22"/>
              </w:rPr>
              <w:t>is</w:t>
            </w:r>
            <w:r w:rsidR="004B0933">
              <w:rPr>
                <w:szCs w:val="22"/>
              </w:rPr>
              <w:t xml:space="preserve"> </w:t>
            </w:r>
            <w:r w:rsidRPr="003628A1">
              <w:rPr>
                <w:szCs w:val="22"/>
              </w:rPr>
              <w:t>MMCP</w:t>
            </w:r>
            <w:r w:rsidR="004B0933">
              <w:rPr>
                <w:szCs w:val="22"/>
              </w:rPr>
              <w:t xml:space="preserve"> </w:t>
            </w:r>
            <w:r w:rsidRPr="003628A1">
              <w:rPr>
                <w:szCs w:val="22"/>
              </w:rPr>
              <w:t>(i.e.,</w:t>
            </w:r>
            <w:r w:rsidR="004B0933">
              <w:rPr>
                <w:szCs w:val="22"/>
              </w:rPr>
              <w:t xml:space="preserve"> </w:t>
            </w:r>
            <w:r w:rsidRPr="003628A1">
              <w:rPr>
                <w:szCs w:val="22"/>
              </w:rPr>
              <w:t>$2000).</w:t>
            </w:r>
          </w:p>
          <w:p w14:paraId="3E4BE728" w14:textId="53003D7B" w:rsidR="008E5719" w:rsidRPr="003628A1" w:rsidRDefault="008E5719" w:rsidP="00FB3F58">
            <w:pPr>
              <w:pStyle w:val="TableBody"/>
              <w:spacing w:after="240"/>
              <w:rPr>
                <w:szCs w:val="22"/>
              </w:rPr>
            </w:pPr>
            <w:r w:rsidRPr="003628A1">
              <w:rPr>
                <w:szCs w:val="22"/>
              </w:rPr>
              <w:t>This</w:t>
            </w:r>
            <w:r w:rsidR="004B0933">
              <w:rPr>
                <w:szCs w:val="22"/>
              </w:rPr>
              <w:t xml:space="preserve"> </w:t>
            </w:r>
            <w:r w:rsidRPr="003628A1">
              <w:rPr>
                <w:szCs w:val="22"/>
              </w:rPr>
              <w:t>business</w:t>
            </w:r>
            <w:r w:rsidR="004B0933">
              <w:rPr>
                <w:szCs w:val="22"/>
              </w:rPr>
              <w:t xml:space="preserve"> </w:t>
            </w:r>
            <w:r w:rsidRPr="003628A1">
              <w:rPr>
                <w:szCs w:val="22"/>
              </w:rPr>
              <w:t>rule</w:t>
            </w:r>
            <w:r w:rsidR="004B0933">
              <w:rPr>
                <w:szCs w:val="22"/>
              </w:rPr>
              <w:t xml:space="preserve"> </w:t>
            </w:r>
            <w:r w:rsidRPr="003628A1">
              <w:rPr>
                <w:szCs w:val="22"/>
              </w:rPr>
              <w:t>applies</w:t>
            </w:r>
            <w:r w:rsidR="004B0933">
              <w:rPr>
                <w:szCs w:val="22"/>
              </w:rPr>
              <w:t xml:space="preserve"> </w:t>
            </w:r>
            <w:r w:rsidRPr="003628A1">
              <w:rPr>
                <w:szCs w:val="22"/>
              </w:rPr>
              <w:t>unless</w:t>
            </w:r>
            <w:r w:rsidR="004B0933">
              <w:rPr>
                <w:szCs w:val="22"/>
              </w:rPr>
              <w:t xml:space="preserve"> </w:t>
            </w:r>
            <w:r w:rsidRPr="003628A1">
              <w:rPr>
                <w:szCs w:val="22"/>
              </w:rPr>
              <w:t>CMSC</w:t>
            </w:r>
            <w:r w:rsidR="004B0933">
              <w:rPr>
                <w:szCs w:val="22"/>
              </w:rPr>
              <w:t xml:space="preserve"> </w:t>
            </w:r>
            <w:r w:rsidRPr="003628A1">
              <w:rPr>
                <w:szCs w:val="22"/>
              </w:rPr>
              <w:t>is</w:t>
            </w:r>
            <w:r w:rsidR="004B0933">
              <w:rPr>
                <w:szCs w:val="22"/>
              </w:rPr>
              <w:t xml:space="preserve"> </w:t>
            </w:r>
            <w:r w:rsidRPr="003628A1">
              <w:rPr>
                <w:szCs w:val="22"/>
              </w:rPr>
              <w:t>allowed</w:t>
            </w:r>
            <w:r w:rsidR="004B0933">
              <w:rPr>
                <w:szCs w:val="22"/>
              </w:rPr>
              <w:t xml:space="preserve"> </w:t>
            </w:r>
            <w:r w:rsidRPr="003628A1">
              <w:rPr>
                <w:szCs w:val="22"/>
              </w:rPr>
              <w:t>because</w:t>
            </w:r>
            <w:r w:rsidR="004B0933">
              <w:rPr>
                <w:szCs w:val="22"/>
              </w:rPr>
              <w:t xml:space="preserve"> </w:t>
            </w:r>
            <w:r w:rsidRPr="003628A1">
              <w:rPr>
                <w:szCs w:val="22"/>
              </w:rPr>
              <w:t>of</w:t>
            </w:r>
            <w:r w:rsidR="004B0933">
              <w:rPr>
                <w:szCs w:val="22"/>
              </w:rPr>
              <w:t xml:space="preserve"> </w:t>
            </w:r>
            <w:r w:rsidRPr="003628A1">
              <w:rPr>
                <w:szCs w:val="22"/>
              </w:rPr>
              <w:t>materiality</w:t>
            </w:r>
            <w:r w:rsidR="004B0933">
              <w:rPr>
                <w:szCs w:val="22"/>
              </w:rPr>
              <w:t xml:space="preserve"> </w:t>
            </w:r>
            <w:r w:rsidRPr="003628A1">
              <w:rPr>
                <w:szCs w:val="22"/>
              </w:rPr>
              <w:t>(defined</w:t>
            </w:r>
            <w:r w:rsidR="004B0933">
              <w:rPr>
                <w:szCs w:val="22"/>
              </w:rPr>
              <w:t xml:space="preserve"> </w:t>
            </w:r>
            <w:r w:rsidRPr="003628A1">
              <w:rPr>
                <w:szCs w:val="22"/>
              </w:rPr>
              <w:t>by</w:t>
            </w:r>
            <w:r w:rsidR="004B0933">
              <w:rPr>
                <w:szCs w:val="22"/>
              </w:rPr>
              <w:t xml:space="preserve"> </w:t>
            </w:r>
            <w:r w:rsidRPr="003628A1">
              <w:rPr>
                <w:szCs w:val="22"/>
              </w:rPr>
              <w:t>Business</w:t>
            </w:r>
            <w:r w:rsidR="004B0933">
              <w:rPr>
                <w:szCs w:val="22"/>
              </w:rPr>
              <w:t xml:space="preserve"> </w:t>
            </w:r>
            <w:r w:rsidRPr="003628A1">
              <w:rPr>
                <w:szCs w:val="22"/>
              </w:rPr>
              <w:t>Rule</w:t>
            </w:r>
            <w:r w:rsidR="004B0933">
              <w:rPr>
                <w:szCs w:val="22"/>
              </w:rPr>
              <w:t xml:space="preserve"> </w:t>
            </w:r>
            <w:r w:rsidRPr="003628A1">
              <w:rPr>
                <w:szCs w:val="22"/>
              </w:rPr>
              <w:t>1).</w:t>
            </w:r>
          </w:p>
          <w:p w14:paraId="0B490C9D" w14:textId="6657A5B8" w:rsidR="008E5719" w:rsidRPr="003628A1" w:rsidRDefault="008E5719" w:rsidP="00E17A51">
            <w:pPr>
              <w:pStyle w:val="TableBody"/>
              <w:rPr>
                <w:szCs w:val="22"/>
              </w:rPr>
            </w:pPr>
            <w:r w:rsidRPr="003628A1">
              <w:rPr>
                <w:b/>
                <w:szCs w:val="22"/>
              </w:rPr>
              <w:t>Business</w:t>
            </w:r>
            <w:r w:rsidR="004B0933">
              <w:rPr>
                <w:b/>
                <w:szCs w:val="22"/>
              </w:rPr>
              <w:t xml:space="preserve"> </w:t>
            </w:r>
            <w:r w:rsidRPr="003628A1">
              <w:rPr>
                <w:b/>
                <w:szCs w:val="22"/>
              </w:rPr>
              <w:t>Rule</w:t>
            </w:r>
            <w:r w:rsidR="004B0933">
              <w:rPr>
                <w:b/>
                <w:szCs w:val="22"/>
              </w:rPr>
              <w:t xml:space="preserve"> </w:t>
            </w:r>
            <w:r w:rsidRPr="003628A1">
              <w:rPr>
                <w:b/>
                <w:szCs w:val="22"/>
              </w:rPr>
              <w:t>3</w:t>
            </w:r>
            <w:r w:rsidR="004B0933">
              <w:rPr>
                <w:b/>
                <w:szCs w:val="22"/>
              </w:rPr>
              <w:t xml:space="preserve"> </w:t>
            </w:r>
            <w:r w:rsidRPr="003628A1">
              <w:rPr>
                <w:b/>
                <w:szCs w:val="22"/>
              </w:rPr>
              <w:t>–</w:t>
            </w:r>
            <w:r w:rsidR="004B0933">
              <w:rPr>
                <w:b/>
                <w:szCs w:val="22"/>
              </w:rPr>
              <w:t xml:space="preserve"> </w:t>
            </w:r>
            <w:r w:rsidRPr="003628A1">
              <w:rPr>
                <w:b/>
                <w:szCs w:val="22"/>
              </w:rPr>
              <w:t>Dispatch</w:t>
            </w:r>
            <w:r w:rsidR="004B0933">
              <w:rPr>
                <w:b/>
                <w:szCs w:val="22"/>
              </w:rPr>
              <w:t xml:space="preserve"> </w:t>
            </w:r>
            <w:r w:rsidRPr="003628A1">
              <w:rPr>
                <w:b/>
                <w:szCs w:val="22"/>
              </w:rPr>
              <w:t>Deviation:</w:t>
            </w:r>
            <w:r w:rsidR="004B0933">
              <w:rPr>
                <w:b/>
                <w:szCs w:val="22"/>
              </w:rPr>
              <w:t xml:space="preserve"> </w:t>
            </w:r>
            <w:r w:rsidRPr="003628A1">
              <w:rPr>
                <w:i/>
                <w:szCs w:val="22"/>
              </w:rPr>
              <w:t>Constrained</w:t>
            </w:r>
            <w:r w:rsidR="004B0933">
              <w:rPr>
                <w:i/>
                <w:szCs w:val="22"/>
              </w:rPr>
              <w:t xml:space="preserve"> </w:t>
            </w:r>
            <w:r w:rsidRPr="003628A1">
              <w:rPr>
                <w:i/>
                <w:szCs w:val="22"/>
              </w:rPr>
              <w:t>off</w:t>
            </w:r>
            <w:r w:rsidR="004B0933">
              <w:rPr>
                <w:szCs w:val="22"/>
              </w:rPr>
              <w:t xml:space="preserve"> </w:t>
            </w:r>
            <w:r w:rsidRPr="003628A1">
              <w:rPr>
                <w:szCs w:val="22"/>
              </w:rPr>
              <w:t>CMSC</w:t>
            </w:r>
            <w:r w:rsidR="004B0933">
              <w:rPr>
                <w:szCs w:val="22"/>
              </w:rPr>
              <w:t xml:space="preserve"> </w:t>
            </w:r>
            <w:r w:rsidRPr="003628A1">
              <w:rPr>
                <w:szCs w:val="22"/>
              </w:rPr>
              <w:t>is</w:t>
            </w:r>
            <w:r w:rsidR="004B0933">
              <w:rPr>
                <w:szCs w:val="22"/>
              </w:rPr>
              <w:t xml:space="preserve"> </w:t>
            </w:r>
            <w:r w:rsidRPr="003628A1">
              <w:rPr>
                <w:szCs w:val="22"/>
              </w:rPr>
              <w:t>not</w:t>
            </w:r>
            <w:r w:rsidR="004B0933">
              <w:rPr>
                <w:szCs w:val="22"/>
              </w:rPr>
              <w:t xml:space="preserve"> </w:t>
            </w:r>
            <w:r w:rsidRPr="003628A1">
              <w:rPr>
                <w:szCs w:val="22"/>
              </w:rPr>
              <w:t>allowed</w:t>
            </w:r>
            <w:r w:rsidR="004B0933">
              <w:rPr>
                <w:szCs w:val="22"/>
              </w:rPr>
              <w:t xml:space="preserve"> </w:t>
            </w:r>
            <w:r w:rsidRPr="003628A1">
              <w:rPr>
                <w:szCs w:val="22"/>
              </w:rPr>
              <w:t>for</w:t>
            </w:r>
            <w:r w:rsidR="004B0933">
              <w:rPr>
                <w:szCs w:val="22"/>
              </w:rPr>
              <w:t xml:space="preserve"> </w:t>
            </w:r>
            <w:r w:rsidRPr="003628A1">
              <w:rPr>
                <w:szCs w:val="22"/>
              </w:rPr>
              <w:t>an</w:t>
            </w:r>
            <w:r w:rsidR="004B0933">
              <w:rPr>
                <w:szCs w:val="22"/>
              </w:rPr>
              <w:t xml:space="preserve"> </w:t>
            </w:r>
            <w:r w:rsidRPr="003628A1">
              <w:rPr>
                <w:szCs w:val="22"/>
              </w:rPr>
              <w:t>interval</w:t>
            </w:r>
            <w:r w:rsidR="004B0933">
              <w:rPr>
                <w:szCs w:val="22"/>
              </w:rPr>
              <w:t xml:space="preserve"> </w:t>
            </w:r>
            <w:r w:rsidRPr="003628A1">
              <w:rPr>
                <w:szCs w:val="22"/>
              </w:rPr>
              <w:t>during</w:t>
            </w:r>
            <w:r w:rsidR="004B0933">
              <w:rPr>
                <w:szCs w:val="22"/>
              </w:rPr>
              <w:t xml:space="preserve"> </w:t>
            </w:r>
            <w:r w:rsidRPr="003628A1">
              <w:rPr>
                <w:szCs w:val="22"/>
              </w:rPr>
              <w:t>a</w:t>
            </w:r>
            <w:r w:rsidR="004B0933">
              <w:rPr>
                <w:szCs w:val="22"/>
              </w:rPr>
              <w:t xml:space="preserve"> </w:t>
            </w:r>
            <w:r w:rsidRPr="003628A1">
              <w:rPr>
                <w:i/>
                <w:szCs w:val="22"/>
              </w:rPr>
              <w:t>constrained</w:t>
            </w:r>
            <w:r w:rsidR="004B0933">
              <w:rPr>
                <w:i/>
                <w:szCs w:val="22"/>
              </w:rPr>
              <w:t xml:space="preserve"> </w:t>
            </w:r>
            <w:r w:rsidRPr="003628A1">
              <w:rPr>
                <w:i/>
                <w:szCs w:val="22"/>
              </w:rPr>
              <w:t>off</w:t>
            </w:r>
            <w:r w:rsidR="004B0933">
              <w:rPr>
                <w:szCs w:val="22"/>
              </w:rPr>
              <w:t xml:space="preserve"> </w:t>
            </w:r>
            <w:r w:rsidRPr="003628A1">
              <w:rPr>
                <w:szCs w:val="22"/>
              </w:rPr>
              <w:t>event</w:t>
            </w:r>
            <w:r w:rsidR="004B0933">
              <w:rPr>
                <w:szCs w:val="22"/>
              </w:rPr>
              <w:t xml:space="preserve"> </w:t>
            </w:r>
            <w:r w:rsidRPr="003628A1">
              <w:rPr>
                <w:szCs w:val="22"/>
              </w:rPr>
              <w:t>if</w:t>
            </w:r>
            <w:r w:rsidR="004B0933">
              <w:rPr>
                <w:szCs w:val="22"/>
              </w:rPr>
              <w:t xml:space="preserve"> </w:t>
            </w:r>
            <w:r w:rsidRPr="003628A1">
              <w:rPr>
                <w:szCs w:val="22"/>
              </w:rPr>
              <w:t>the</w:t>
            </w:r>
            <w:r w:rsidR="004B0933">
              <w:rPr>
                <w:szCs w:val="22"/>
              </w:rPr>
              <w:t xml:space="preserve"> </w:t>
            </w:r>
            <w:r w:rsidRPr="003628A1">
              <w:rPr>
                <w:szCs w:val="22"/>
              </w:rPr>
              <w:t>current</w:t>
            </w:r>
            <w:r w:rsidR="004B0933">
              <w:rPr>
                <w:szCs w:val="22"/>
              </w:rPr>
              <w:t xml:space="preserve"> </w:t>
            </w:r>
            <w:r w:rsidRPr="003628A1">
              <w:rPr>
                <w:szCs w:val="22"/>
              </w:rPr>
              <w:t>5-minute</w:t>
            </w:r>
            <w:r w:rsidR="004B0933">
              <w:rPr>
                <w:szCs w:val="22"/>
              </w:rPr>
              <w:t xml:space="preserve"> </w:t>
            </w:r>
            <w:r w:rsidRPr="003628A1">
              <w:rPr>
                <w:szCs w:val="22"/>
              </w:rPr>
              <w:t>constrained</w:t>
            </w:r>
            <w:r w:rsidR="004B0933">
              <w:rPr>
                <w:szCs w:val="22"/>
              </w:rPr>
              <w:t xml:space="preserve"> </w:t>
            </w:r>
            <w:r w:rsidRPr="003628A1">
              <w:rPr>
                <w:szCs w:val="22"/>
              </w:rPr>
              <w:t>schedule</w:t>
            </w:r>
            <w:r w:rsidR="004B0933">
              <w:rPr>
                <w:szCs w:val="22"/>
              </w:rPr>
              <w:t xml:space="preserve"> </w:t>
            </w:r>
            <w:r w:rsidRPr="003628A1">
              <w:rPr>
                <w:szCs w:val="22"/>
              </w:rPr>
              <w:t>exceeds</w:t>
            </w:r>
            <w:r w:rsidR="004B0933">
              <w:rPr>
                <w:szCs w:val="22"/>
              </w:rPr>
              <w:t xml:space="preserve"> </w:t>
            </w:r>
            <w:r w:rsidRPr="003628A1">
              <w:rPr>
                <w:szCs w:val="22"/>
              </w:rPr>
              <w:t>the</w:t>
            </w:r>
            <w:r w:rsidR="004B0933">
              <w:rPr>
                <w:szCs w:val="22"/>
              </w:rPr>
              <w:t xml:space="preserve"> </w:t>
            </w:r>
            <w:r w:rsidRPr="003628A1">
              <w:rPr>
                <w:szCs w:val="22"/>
              </w:rPr>
              <w:t>revenue</w:t>
            </w:r>
            <w:r w:rsidR="004B0933">
              <w:rPr>
                <w:szCs w:val="22"/>
              </w:rPr>
              <w:t xml:space="preserve"> </w:t>
            </w:r>
            <w:r w:rsidRPr="003628A1">
              <w:rPr>
                <w:szCs w:val="22"/>
              </w:rPr>
              <w:t>meter</w:t>
            </w:r>
            <w:r w:rsidR="004B0933">
              <w:rPr>
                <w:szCs w:val="22"/>
              </w:rPr>
              <w:t xml:space="preserve"> </w:t>
            </w:r>
            <w:r w:rsidRPr="003628A1">
              <w:rPr>
                <w:szCs w:val="22"/>
              </w:rPr>
              <w:t>value</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previous</w:t>
            </w:r>
            <w:r w:rsidR="004B0933">
              <w:rPr>
                <w:szCs w:val="22"/>
              </w:rPr>
              <w:t xml:space="preserve"> </w:t>
            </w:r>
            <w:r w:rsidRPr="003628A1">
              <w:rPr>
                <w:szCs w:val="22"/>
              </w:rPr>
              <w:t>interval</w:t>
            </w:r>
            <w:r w:rsidR="004B0933">
              <w:rPr>
                <w:szCs w:val="22"/>
              </w:rPr>
              <w:t xml:space="preserve"> </w:t>
            </w:r>
            <w:r w:rsidRPr="003628A1">
              <w:rPr>
                <w:szCs w:val="22"/>
              </w:rPr>
              <w:t>plus</w:t>
            </w:r>
            <w:r w:rsidR="004B0933">
              <w:rPr>
                <w:szCs w:val="22"/>
              </w:rPr>
              <w:t xml:space="preserve"> </w:t>
            </w:r>
            <w:r w:rsidRPr="003628A1">
              <w:rPr>
                <w:szCs w:val="22"/>
              </w:rPr>
              <w:t>2.5</w:t>
            </w:r>
            <w:r w:rsidR="004B0933">
              <w:rPr>
                <w:szCs w:val="22"/>
              </w:rPr>
              <w:t xml:space="preserve"> </w:t>
            </w:r>
            <w:r w:rsidRPr="003628A1">
              <w:rPr>
                <w:szCs w:val="22"/>
              </w:rPr>
              <w:t>minutes</w:t>
            </w:r>
            <w:r w:rsidR="004B0933">
              <w:rPr>
                <w:szCs w:val="22"/>
              </w:rPr>
              <w:t xml:space="preserve"> </w:t>
            </w:r>
            <w:r w:rsidRPr="003628A1">
              <w:rPr>
                <w:szCs w:val="22"/>
              </w:rPr>
              <w:t>of</w:t>
            </w:r>
            <w:r w:rsidR="004B0933">
              <w:rPr>
                <w:szCs w:val="22"/>
              </w:rPr>
              <w:t xml:space="preserve"> </w:t>
            </w:r>
            <w:r w:rsidRPr="003628A1">
              <w:rPr>
                <w:szCs w:val="22"/>
              </w:rPr>
              <w:t>ramping.</w:t>
            </w:r>
            <w:r w:rsidR="004B0933">
              <w:rPr>
                <w:szCs w:val="22"/>
              </w:rPr>
              <w:t xml:space="preserve"> </w:t>
            </w:r>
            <w:r w:rsidRPr="003628A1">
              <w:rPr>
                <w:szCs w:val="22"/>
              </w:rPr>
              <w:t>This</w:t>
            </w:r>
            <w:r w:rsidR="004B0933">
              <w:rPr>
                <w:szCs w:val="22"/>
              </w:rPr>
              <w:t xml:space="preserve"> </w:t>
            </w:r>
            <w:r w:rsidRPr="003628A1">
              <w:rPr>
                <w:szCs w:val="22"/>
              </w:rPr>
              <w:t>business</w:t>
            </w:r>
            <w:r w:rsidR="004B0933">
              <w:rPr>
                <w:szCs w:val="22"/>
              </w:rPr>
              <w:t xml:space="preserve"> </w:t>
            </w:r>
            <w:r w:rsidRPr="003628A1">
              <w:rPr>
                <w:szCs w:val="22"/>
              </w:rPr>
              <w:t>rule</w:t>
            </w:r>
            <w:r w:rsidR="004B0933">
              <w:rPr>
                <w:szCs w:val="22"/>
              </w:rPr>
              <w:t xml:space="preserve"> </w:t>
            </w:r>
            <w:r w:rsidRPr="003628A1">
              <w:rPr>
                <w:szCs w:val="22"/>
              </w:rPr>
              <w:t>applies</w:t>
            </w:r>
            <w:r w:rsidR="004B0933">
              <w:rPr>
                <w:szCs w:val="22"/>
              </w:rPr>
              <w:t xml:space="preserve"> </w:t>
            </w:r>
            <w:r w:rsidRPr="003628A1">
              <w:rPr>
                <w:szCs w:val="22"/>
              </w:rPr>
              <w:t>unless</w:t>
            </w:r>
            <w:r w:rsidR="004B0933">
              <w:rPr>
                <w:szCs w:val="22"/>
              </w:rPr>
              <w:t xml:space="preserve"> </w:t>
            </w:r>
            <w:r w:rsidRPr="003628A1">
              <w:rPr>
                <w:szCs w:val="22"/>
              </w:rPr>
              <w:t>CMSC</w:t>
            </w:r>
            <w:r w:rsidR="004B0933">
              <w:rPr>
                <w:szCs w:val="22"/>
              </w:rPr>
              <w:t xml:space="preserve"> </w:t>
            </w:r>
            <w:r w:rsidRPr="003628A1">
              <w:rPr>
                <w:szCs w:val="22"/>
              </w:rPr>
              <w:t>is</w:t>
            </w:r>
            <w:r w:rsidR="004B0933">
              <w:rPr>
                <w:szCs w:val="22"/>
              </w:rPr>
              <w:t xml:space="preserve"> </w:t>
            </w:r>
            <w:r w:rsidRPr="003628A1">
              <w:rPr>
                <w:szCs w:val="22"/>
              </w:rPr>
              <w:t>allowed</w:t>
            </w:r>
            <w:r w:rsidR="004B0933">
              <w:rPr>
                <w:szCs w:val="22"/>
              </w:rPr>
              <w:t xml:space="preserve"> </w:t>
            </w:r>
            <w:r w:rsidRPr="003628A1">
              <w:rPr>
                <w:szCs w:val="22"/>
              </w:rPr>
              <w:t>because</w:t>
            </w:r>
            <w:r w:rsidR="004B0933">
              <w:rPr>
                <w:szCs w:val="22"/>
              </w:rPr>
              <w:t xml:space="preserve"> </w:t>
            </w:r>
            <w:r w:rsidRPr="003628A1">
              <w:rPr>
                <w:szCs w:val="22"/>
              </w:rPr>
              <w:t>of:</w:t>
            </w:r>
          </w:p>
          <w:p w14:paraId="0C75ACB2" w14:textId="3A8A8125" w:rsidR="008E5719" w:rsidRPr="003628A1" w:rsidRDefault="008E5719" w:rsidP="00E17A51">
            <w:pPr>
              <w:pStyle w:val="TableBody"/>
              <w:rPr>
                <w:szCs w:val="22"/>
              </w:rPr>
            </w:pPr>
            <w:r w:rsidRPr="003628A1">
              <w:rPr>
                <w:szCs w:val="22"/>
              </w:rPr>
              <w:lastRenderedPageBreak/>
              <w:t>Materiality</w:t>
            </w:r>
            <w:r w:rsidR="004B0933">
              <w:rPr>
                <w:szCs w:val="22"/>
              </w:rPr>
              <w:t xml:space="preserve"> </w:t>
            </w:r>
            <w:r w:rsidRPr="003628A1">
              <w:rPr>
                <w:szCs w:val="22"/>
              </w:rPr>
              <w:t>(defined</w:t>
            </w:r>
            <w:r w:rsidR="004B0933">
              <w:rPr>
                <w:szCs w:val="22"/>
              </w:rPr>
              <w:t xml:space="preserve"> </w:t>
            </w:r>
            <w:r w:rsidRPr="003628A1">
              <w:rPr>
                <w:szCs w:val="22"/>
              </w:rPr>
              <w:t>by</w:t>
            </w:r>
            <w:r w:rsidR="004B0933">
              <w:rPr>
                <w:szCs w:val="22"/>
              </w:rPr>
              <w:t xml:space="preserve"> </w:t>
            </w:r>
            <w:r w:rsidRPr="003628A1">
              <w:rPr>
                <w:szCs w:val="22"/>
              </w:rPr>
              <w:t>Business</w:t>
            </w:r>
            <w:r w:rsidR="004B0933">
              <w:rPr>
                <w:szCs w:val="22"/>
              </w:rPr>
              <w:t xml:space="preserve"> </w:t>
            </w:r>
            <w:r w:rsidRPr="003628A1">
              <w:rPr>
                <w:szCs w:val="22"/>
              </w:rPr>
              <w:t>Rule</w:t>
            </w:r>
            <w:r w:rsidR="004B0933">
              <w:rPr>
                <w:szCs w:val="22"/>
              </w:rPr>
              <w:t xml:space="preserve"> </w:t>
            </w:r>
            <w:r w:rsidRPr="003628A1">
              <w:rPr>
                <w:szCs w:val="22"/>
              </w:rPr>
              <w:t>1);</w:t>
            </w:r>
            <w:r w:rsidR="004B0933">
              <w:rPr>
                <w:szCs w:val="22"/>
              </w:rPr>
              <w:t xml:space="preserve"> </w:t>
            </w:r>
            <w:r w:rsidRPr="003628A1">
              <w:rPr>
                <w:szCs w:val="22"/>
              </w:rPr>
              <w:t>or</w:t>
            </w:r>
          </w:p>
          <w:p w14:paraId="196ED67C" w14:textId="00B0C3A5" w:rsidR="008E5719" w:rsidRPr="003628A1" w:rsidRDefault="008E5719" w:rsidP="00E17A51">
            <w:pPr>
              <w:pStyle w:val="TableBody"/>
              <w:rPr>
                <w:szCs w:val="22"/>
              </w:rPr>
            </w:pPr>
            <w:r w:rsidRPr="003628A1">
              <w:rPr>
                <w:szCs w:val="22"/>
              </w:rPr>
              <w:t>The</w:t>
            </w:r>
            <w:r w:rsidR="004B0933">
              <w:rPr>
                <w:szCs w:val="22"/>
              </w:rPr>
              <w:t xml:space="preserve"> </w:t>
            </w:r>
            <w:r w:rsidRPr="003628A1">
              <w:rPr>
                <w:szCs w:val="22"/>
              </w:rPr>
              <w:t>load</w:t>
            </w:r>
            <w:r w:rsidR="004B0933">
              <w:rPr>
                <w:szCs w:val="22"/>
              </w:rPr>
              <w:t xml:space="preserve"> </w:t>
            </w:r>
            <w:r w:rsidRPr="003628A1">
              <w:rPr>
                <w:szCs w:val="22"/>
              </w:rPr>
              <w:t>has</w:t>
            </w:r>
            <w:r w:rsidR="004B0933">
              <w:rPr>
                <w:szCs w:val="22"/>
              </w:rPr>
              <w:t xml:space="preserve"> </w:t>
            </w:r>
            <w:r w:rsidRPr="003628A1">
              <w:rPr>
                <w:szCs w:val="22"/>
              </w:rPr>
              <w:t>been</w:t>
            </w:r>
            <w:r w:rsidR="004B0933">
              <w:rPr>
                <w:szCs w:val="22"/>
              </w:rPr>
              <w:t xml:space="preserve"> </w:t>
            </w:r>
            <w:r w:rsidRPr="003628A1">
              <w:rPr>
                <w:i/>
                <w:szCs w:val="22"/>
              </w:rPr>
              <w:t>constrained</w:t>
            </w:r>
            <w:r w:rsidR="004B0933">
              <w:rPr>
                <w:i/>
                <w:szCs w:val="22"/>
              </w:rPr>
              <w:t xml:space="preserve"> </w:t>
            </w:r>
            <w:r w:rsidRPr="003628A1">
              <w:rPr>
                <w:i/>
                <w:szCs w:val="22"/>
              </w:rPr>
              <w:t>off</w:t>
            </w:r>
            <w:r w:rsidR="004B0933">
              <w:rPr>
                <w:szCs w:val="22"/>
              </w:rPr>
              <w:t xml:space="preserve"> </w:t>
            </w:r>
            <w:r w:rsidRPr="003628A1">
              <w:rPr>
                <w:szCs w:val="22"/>
              </w:rPr>
              <w:t>economically</w:t>
            </w:r>
            <w:r w:rsidR="004B0933">
              <w:rPr>
                <w:szCs w:val="22"/>
              </w:rPr>
              <w:t xml:space="preserve"> </w:t>
            </w:r>
            <w:r w:rsidRPr="003628A1">
              <w:rPr>
                <w:szCs w:val="22"/>
              </w:rPr>
              <w:t>(defined</w:t>
            </w:r>
            <w:r w:rsidR="004B0933">
              <w:rPr>
                <w:szCs w:val="22"/>
              </w:rPr>
              <w:t xml:space="preserve"> </w:t>
            </w:r>
            <w:r w:rsidRPr="003628A1">
              <w:rPr>
                <w:szCs w:val="22"/>
              </w:rPr>
              <w:t>below</w:t>
            </w:r>
            <w:r w:rsidR="004B0933">
              <w:rPr>
                <w:szCs w:val="22"/>
              </w:rPr>
              <w:t xml:space="preserve"> </w:t>
            </w:r>
            <w:r w:rsidRPr="003628A1">
              <w:rPr>
                <w:szCs w:val="22"/>
              </w:rPr>
              <w:t>–</w:t>
            </w:r>
            <w:r w:rsidR="004B0933">
              <w:rPr>
                <w:szCs w:val="22"/>
              </w:rPr>
              <w:t xml:space="preserve"> </w:t>
            </w:r>
            <w:r w:rsidRPr="003628A1">
              <w:rPr>
                <w:szCs w:val="22"/>
              </w:rPr>
              <w:t>‘Economically</w:t>
            </w:r>
            <w:r w:rsidR="004B0933">
              <w:rPr>
                <w:szCs w:val="22"/>
              </w:rPr>
              <w:t xml:space="preserve"> </w:t>
            </w:r>
            <w:r w:rsidRPr="003628A1">
              <w:rPr>
                <w:i/>
                <w:szCs w:val="22"/>
              </w:rPr>
              <w:t>constrained</w:t>
            </w:r>
            <w:r w:rsidR="004B0933">
              <w:rPr>
                <w:i/>
                <w:szCs w:val="22"/>
              </w:rPr>
              <w:t xml:space="preserve"> </w:t>
            </w:r>
            <w:r w:rsidRPr="003628A1">
              <w:rPr>
                <w:i/>
                <w:szCs w:val="22"/>
              </w:rPr>
              <w:t>off</w:t>
            </w:r>
            <w:r w:rsidR="004B0933">
              <w:rPr>
                <w:szCs w:val="22"/>
              </w:rPr>
              <w:t xml:space="preserve"> </w:t>
            </w:r>
            <w:r w:rsidRPr="003628A1">
              <w:rPr>
                <w:szCs w:val="22"/>
              </w:rPr>
              <w:t>interval’);</w:t>
            </w:r>
            <w:r w:rsidR="004B0933">
              <w:rPr>
                <w:szCs w:val="22"/>
              </w:rPr>
              <w:t xml:space="preserve"> </w:t>
            </w:r>
            <w:r w:rsidRPr="003628A1">
              <w:rPr>
                <w:szCs w:val="22"/>
              </w:rPr>
              <w:t>or</w:t>
            </w:r>
          </w:p>
          <w:p w14:paraId="4C271C83" w14:textId="44C4CB60" w:rsidR="008E5719" w:rsidRPr="003628A1" w:rsidRDefault="008E5719" w:rsidP="00E17A51">
            <w:pPr>
              <w:pStyle w:val="TableBody"/>
              <w:rPr>
                <w:szCs w:val="22"/>
              </w:rPr>
            </w:pPr>
            <w:r w:rsidRPr="003628A1">
              <w:rPr>
                <w:szCs w:val="22"/>
              </w:rPr>
              <w:t>Operating</w:t>
            </w:r>
            <w:r w:rsidR="004B0933">
              <w:rPr>
                <w:szCs w:val="22"/>
              </w:rPr>
              <w:t xml:space="preserve"> </w:t>
            </w:r>
            <w:r w:rsidRPr="003628A1">
              <w:rPr>
                <w:szCs w:val="22"/>
              </w:rPr>
              <w:t>reserve</w:t>
            </w:r>
            <w:r w:rsidR="004B0933">
              <w:rPr>
                <w:szCs w:val="22"/>
              </w:rPr>
              <w:t xml:space="preserve"> </w:t>
            </w:r>
            <w:r w:rsidRPr="003628A1">
              <w:rPr>
                <w:szCs w:val="22"/>
              </w:rPr>
              <w:t>has</w:t>
            </w:r>
            <w:r w:rsidR="004B0933">
              <w:rPr>
                <w:szCs w:val="22"/>
              </w:rPr>
              <w:t xml:space="preserve"> </w:t>
            </w:r>
            <w:r w:rsidRPr="003628A1">
              <w:rPr>
                <w:szCs w:val="22"/>
              </w:rPr>
              <w:t>been</w:t>
            </w:r>
            <w:r w:rsidR="004B0933">
              <w:rPr>
                <w:szCs w:val="22"/>
              </w:rPr>
              <w:t xml:space="preserve"> </w:t>
            </w:r>
            <w:r w:rsidRPr="003628A1">
              <w:rPr>
                <w:szCs w:val="22"/>
              </w:rPr>
              <w:t>activated</w:t>
            </w:r>
            <w:r w:rsidR="004B0933">
              <w:rPr>
                <w:szCs w:val="22"/>
              </w:rPr>
              <w:t xml:space="preserve"> </w:t>
            </w:r>
            <w:r w:rsidRPr="003628A1">
              <w:rPr>
                <w:szCs w:val="22"/>
              </w:rPr>
              <w:t>(defined</w:t>
            </w:r>
            <w:r w:rsidR="004B0933">
              <w:rPr>
                <w:szCs w:val="22"/>
              </w:rPr>
              <w:t xml:space="preserve"> </w:t>
            </w:r>
            <w:r w:rsidRPr="003628A1">
              <w:rPr>
                <w:szCs w:val="22"/>
              </w:rPr>
              <w:t>below</w:t>
            </w:r>
            <w:r w:rsidR="004B0933">
              <w:rPr>
                <w:szCs w:val="22"/>
              </w:rPr>
              <w:t xml:space="preserve"> </w:t>
            </w:r>
            <w:r w:rsidRPr="003628A1">
              <w:rPr>
                <w:szCs w:val="22"/>
              </w:rPr>
              <w:t>–</w:t>
            </w:r>
            <w:r w:rsidR="004B0933">
              <w:rPr>
                <w:szCs w:val="22"/>
              </w:rPr>
              <w:t xml:space="preserve"> </w:t>
            </w:r>
            <w:r w:rsidRPr="003628A1">
              <w:rPr>
                <w:szCs w:val="22"/>
              </w:rPr>
              <w:t>‘Operating</w:t>
            </w:r>
            <w:r w:rsidR="004B0933">
              <w:rPr>
                <w:szCs w:val="22"/>
              </w:rPr>
              <w:t xml:space="preserve"> </w:t>
            </w:r>
            <w:r w:rsidRPr="003628A1">
              <w:rPr>
                <w:szCs w:val="22"/>
              </w:rPr>
              <w:t>Reserve</w:t>
            </w:r>
            <w:r w:rsidR="004B0933">
              <w:rPr>
                <w:szCs w:val="22"/>
              </w:rPr>
              <w:t xml:space="preserve"> </w:t>
            </w:r>
            <w:r w:rsidRPr="003628A1">
              <w:rPr>
                <w:szCs w:val="22"/>
              </w:rPr>
              <w:t>Activation</w:t>
            </w:r>
            <w:r w:rsidR="004B0933">
              <w:rPr>
                <w:szCs w:val="22"/>
              </w:rPr>
              <w:t xml:space="preserve"> </w:t>
            </w:r>
            <w:r w:rsidRPr="003628A1">
              <w:rPr>
                <w:szCs w:val="22"/>
              </w:rPr>
              <w:t>interval’);</w:t>
            </w:r>
            <w:r w:rsidR="004B0933">
              <w:rPr>
                <w:szCs w:val="22"/>
              </w:rPr>
              <w:t xml:space="preserve"> </w:t>
            </w:r>
            <w:r w:rsidRPr="003628A1">
              <w:rPr>
                <w:szCs w:val="22"/>
              </w:rPr>
              <w:t>or</w:t>
            </w:r>
          </w:p>
          <w:p w14:paraId="137DBE66" w14:textId="073C99D1" w:rsidR="008E5719" w:rsidRPr="003628A1" w:rsidRDefault="008E5719" w:rsidP="00E17A51">
            <w:pPr>
              <w:pStyle w:val="TableBody"/>
              <w:rPr>
                <w:szCs w:val="22"/>
              </w:rPr>
            </w:pPr>
            <w:r w:rsidRPr="003628A1">
              <w:rPr>
                <w:szCs w:val="22"/>
              </w:rPr>
              <w:t>The</w:t>
            </w:r>
            <w:r w:rsidR="004B0933">
              <w:rPr>
                <w:szCs w:val="22"/>
              </w:rPr>
              <w:t xml:space="preserve"> </w:t>
            </w:r>
            <w:r w:rsidRPr="003628A1">
              <w:rPr>
                <w:szCs w:val="22"/>
              </w:rPr>
              <w:t>load</w:t>
            </w:r>
            <w:r w:rsidR="004B0933">
              <w:rPr>
                <w:szCs w:val="22"/>
              </w:rPr>
              <w:t xml:space="preserve"> </w:t>
            </w:r>
            <w:r w:rsidRPr="003628A1">
              <w:rPr>
                <w:szCs w:val="22"/>
              </w:rPr>
              <w:t>is</w:t>
            </w:r>
            <w:r w:rsidR="004B0933">
              <w:rPr>
                <w:szCs w:val="22"/>
              </w:rPr>
              <w:t xml:space="preserve"> </w:t>
            </w:r>
            <w:r w:rsidRPr="003628A1">
              <w:rPr>
                <w:szCs w:val="22"/>
              </w:rPr>
              <w:t>ramping</w:t>
            </w:r>
            <w:r w:rsidR="004B0933">
              <w:rPr>
                <w:szCs w:val="22"/>
              </w:rPr>
              <w:t xml:space="preserve"> </w:t>
            </w:r>
            <w:r w:rsidRPr="003628A1">
              <w:rPr>
                <w:szCs w:val="22"/>
              </w:rPr>
              <w:t>(defined</w:t>
            </w:r>
            <w:r w:rsidR="004B0933">
              <w:rPr>
                <w:szCs w:val="22"/>
              </w:rPr>
              <w:t xml:space="preserve"> </w:t>
            </w:r>
            <w:r w:rsidRPr="003628A1">
              <w:rPr>
                <w:szCs w:val="22"/>
              </w:rPr>
              <w:t>below</w:t>
            </w:r>
            <w:r w:rsidR="004B0933">
              <w:rPr>
                <w:szCs w:val="22"/>
              </w:rPr>
              <w:t xml:space="preserve"> </w:t>
            </w:r>
            <w:r w:rsidRPr="003628A1">
              <w:rPr>
                <w:szCs w:val="22"/>
              </w:rPr>
              <w:t>–</w:t>
            </w:r>
            <w:r w:rsidR="004B0933">
              <w:rPr>
                <w:szCs w:val="22"/>
              </w:rPr>
              <w:t xml:space="preserve"> </w:t>
            </w:r>
            <w:r w:rsidRPr="003628A1">
              <w:rPr>
                <w:szCs w:val="22"/>
              </w:rPr>
              <w:t>‘Ramping</w:t>
            </w:r>
            <w:r w:rsidR="004B0933">
              <w:rPr>
                <w:szCs w:val="22"/>
              </w:rPr>
              <w:t xml:space="preserve"> </w:t>
            </w:r>
            <w:r w:rsidRPr="003628A1">
              <w:rPr>
                <w:szCs w:val="22"/>
              </w:rPr>
              <w:t>interval’);</w:t>
            </w:r>
            <w:r w:rsidR="004B0933">
              <w:rPr>
                <w:szCs w:val="22"/>
              </w:rPr>
              <w:t xml:space="preserve"> </w:t>
            </w:r>
            <w:r w:rsidRPr="003628A1">
              <w:rPr>
                <w:szCs w:val="22"/>
              </w:rPr>
              <w:t>or</w:t>
            </w:r>
          </w:p>
          <w:p w14:paraId="59FE00F5" w14:textId="64308C87" w:rsidR="008E5719" w:rsidRPr="003628A1" w:rsidRDefault="008E5719" w:rsidP="00762CD6">
            <w:pPr>
              <w:pStyle w:val="TableBody"/>
              <w:spacing w:after="240"/>
              <w:rPr>
                <w:szCs w:val="22"/>
              </w:rPr>
            </w:pPr>
            <w:r w:rsidRPr="003628A1">
              <w:rPr>
                <w:szCs w:val="22"/>
              </w:rPr>
              <w:t>The</w:t>
            </w:r>
            <w:r w:rsidR="004B0933">
              <w:rPr>
                <w:szCs w:val="22"/>
              </w:rPr>
              <w:t xml:space="preserve"> </w:t>
            </w:r>
            <w:r w:rsidRPr="003628A1">
              <w:rPr>
                <w:szCs w:val="22"/>
              </w:rPr>
              <w:t>load</w:t>
            </w:r>
            <w:r w:rsidR="004B0933">
              <w:rPr>
                <w:szCs w:val="22"/>
              </w:rPr>
              <w:t xml:space="preserve"> </w:t>
            </w:r>
            <w:r w:rsidRPr="003628A1">
              <w:rPr>
                <w:szCs w:val="22"/>
              </w:rPr>
              <w:t>has</w:t>
            </w:r>
            <w:r w:rsidR="004B0933">
              <w:rPr>
                <w:szCs w:val="22"/>
              </w:rPr>
              <w:t xml:space="preserve"> </w:t>
            </w:r>
            <w:r w:rsidRPr="003628A1">
              <w:rPr>
                <w:szCs w:val="22"/>
              </w:rPr>
              <w:t>been</w:t>
            </w:r>
            <w:r w:rsidR="004B0933">
              <w:rPr>
                <w:szCs w:val="22"/>
              </w:rPr>
              <w:t xml:space="preserve"> </w:t>
            </w:r>
            <w:r w:rsidRPr="003628A1">
              <w:rPr>
                <w:szCs w:val="22"/>
              </w:rPr>
              <w:t>manually</w:t>
            </w:r>
            <w:r w:rsidR="004B0933">
              <w:rPr>
                <w:szCs w:val="22"/>
              </w:rPr>
              <w:t xml:space="preserve"> </w:t>
            </w:r>
            <w:r w:rsidRPr="003628A1">
              <w:rPr>
                <w:szCs w:val="22"/>
              </w:rPr>
              <w:t>dispatched</w:t>
            </w:r>
            <w:r w:rsidR="004B0933">
              <w:rPr>
                <w:szCs w:val="22"/>
              </w:rPr>
              <w:t xml:space="preserve"> </w:t>
            </w:r>
            <w:r w:rsidRPr="003628A1">
              <w:rPr>
                <w:szCs w:val="22"/>
              </w:rPr>
              <w:t>down</w:t>
            </w:r>
            <w:r w:rsidR="004B0933">
              <w:rPr>
                <w:szCs w:val="22"/>
              </w:rPr>
              <w:t xml:space="preserve"> </w:t>
            </w:r>
            <w:r w:rsidRPr="003628A1">
              <w:rPr>
                <w:szCs w:val="22"/>
              </w:rPr>
              <w:t>for</w:t>
            </w:r>
            <w:r w:rsidR="004B0933">
              <w:rPr>
                <w:szCs w:val="22"/>
              </w:rPr>
              <w:t xml:space="preserve"> </w:t>
            </w:r>
            <w:r w:rsidRPr="003628A1">
              <w:rPr>
                <w:szCs w:val="22"/>
              </w:rPr>
              <w:t>reliability</w:t>
            </w:r>
            <w:r w:rsidR="004B0933">
              <w:rPr>
                <w:szCs w:val="22"/>
              </w:rPr>
              <w:t xml:space="preserve"> </w:t>
            </w:r>
            <w:r w:rsidRPr="003628A1">
              <w:rPr>
                <w:szCs w:val="22"/>
              </w:rPr>
              <w:t>(defined</w:t>
            </w:r>
            <w:r w:rsidR="004B0933">
              <w:rPr>
                <w:szCs w:val="22"/>
              </w:rPr>
              <w:t xml:space="preserve"> </w:t>
            </w:r>
            <w:r w:rsidRPr="003628A1">
              <w:rPr>
                <w:szCs w:val="22"/>
              </w:rPr>
              <w:t>below</w:t>
            </w:r>
            <w:r w:rsidR="004B0933">
              <w:rPr>
                <w:szCs w:val="22"/>
              </w:rPr>
              <w:t xml:space="preserve"> </w:t>
            </w:r>
            <w:r w:rsidRPr="003628A1">
              <w:rPr>
                <w:szCs w:val="22"/>
              </w:rPr>
              <w:t>–</w:t>
            </w:r>
            <w:r w:rsidR="004B0933">
              <w:rPr>
                <w:szCs w:val="22"/>
              </w:rPr>
              <w:t xml:space="preserve"> </w:t>
            </w:r>
            <w:r w:rsidRPr="003628A1">
              <w:rPr>
                <w:szCs w:val="22"/>
              </w:rPr>
              <w:t>‘Manual</w:t>
            </w:r>
            <w:r w:rsidR="004B0933">
              <w:rPr>
                <w:szCs w:val="22"/>
              </w:rPr>
              <w:t xml:space="preserve"> </w:t>
            </w:r>
            <w:r w:rsidRPr="003628A1">
              <w:rPr>
                <w:szCs w:val="22"/>
              </w:rPr>
              <w:t>Dispatch</w:t>
            </w:r>
            <w:r w:rsidR="004B0933">
              <w:rPr>
                <w:szCs w:val="22"/>
              </w:rPr>
              <w:t xml:space="preserve"> </w:t>
            </w:r>
            <w:r w:rsidRPr="003628A1">
              <w:rPr>
                <w:szCs w:val="22"/>
              </w:rPr>
              <w:t>for</w:t>
            </w:r>
            <w:r w:rsidR="004B0933">
              <w:rPr>
                <w:szCs w:val="22"/>
              </w:rPr>
              <w:t xml:space="preserve"> </w:t>
            </w:r>
            <w:r w:rsidRPr="003628A1">
              <w:rPr>
                <w:szCs w:val="22"/>
              </w:rPr>
              <w:t>Reliability’).</w:t>
            </w:r>
          </w:p>
          <w:p w14:paraId="05D441F4" w14:textId="6EA6C27E" w:rsidR="008E5719" w:rsidRPr="003628A1" w:rsidRDefault="008E5719" w:rsidP="00E17A51">
            <w:pPr>
              <w:pStyle w:val="TableBody"/>
              <w:rPr>
                <w:szCs w:val="22"/>
              </w:rPr>
            </w:pPr>
            <w:r w:rsidRPr="003628A1">
              <w:rPr>
                <w:b/>
                <w:szCs w:val="22"/>
              </w:rPr>
              <w:t>Business</w:t>
            </w:r>
            <w:r w:rsidR="004B0933">
              <w:rPr>
                <w:b/>
                <w:szCs w:val="22"/>
              </w:rPr>
              <w:t xml:space="preserve"> </w:t>
            </w:r>
            <w:r w:rsidRPr="003628A1">
              <w:rPr>
                <w:b/>
                <w:szCs w:val="22"/>
              </w:rPr>
              <w:t>Rule</w:t>
            </w:r>
            <w:r w:rsidR="004B0933">
              <w:rPr>
                <w:b/>
                <w:szCs w:val="22"/>
              </w:rPr>
              <w:t xml:space="preserve"> </w:t>
            </w:r>
            <w:r w:rsidRPr="003628A1">
              <w:rPr>
                <w:b/>
                <w:szCs w:val="22"/>
              </w:rPr>
              <w:t>4</w:t>
            </w:r>
            <w:r w:rsidR="004B0933">
              <w:rPr>
                <w:b/>
                <w:szCs w:val="22"/>
              </w:rPr>
              <w:t xml:space="preserve"> </w:t>
            </w:r>
            <w:r w:rsidRPr="003628A1">
              <w:rPr>
                <w:b/>
                <w:szCs w:val="22"/>
              </w:rPr>
              <w:t>–</w:t>
            </w:r>
            <w:r w:rsidR="004B0933">
              <w:rPr>
                <w:b/>
                <w:szCs w:val="22"/>
              </w:rPr>
              <w:t xml:space="preserve"> </w:t>
            </w:r>
            <w:r w:rsidRPr="003628A1">
              <w:rPr>
                <w:b/>
                <w:szCs w:val="22"/>
              </w:rPr>
              <w:t>Facility</w:t>
            </w:r>
            <w:r w:rsidR="004B0933">
              <w:rPr>
                <w:b/>
                <w:szCs w:val="22"/>
              </w:rPr>
              <w:t xml:space="preserve"> </w:t>
            </w:r>
            <w:r w:rsidRPr="003628A1">
              <w:rPr>
                <w:b/>
                <w:szCs w:val="22"/>
              </w:rPr>
              <w:t>off-line</w:t>
            </w:r>
            <w:r w:rsidR="004B0933">
              <w:rPr>
                <w:b/>
                <w:szCs w:val="22"/>
              </w:rPr>
              <w:t xml:space="preserve"> </w:t>
            </w:r>
            <w:r w:rsidRPr="003628A1">
              <w:rPr>
                <w:b/>
                <w:szCs w:val="22"/>
              </w:rPr>
              <w:t>or</w:t>
            </w:r>
            <w:r w:rsidR="004B0933">
              <w:rPr>
                <w:b/>
                <w:szCs w:val="22"/>
              </w:rPr>
              <w:t xml:space="preserve"> </w:t>
            </w:r>
            <w:r w:rsidRPr="003628A1">
              <w:rPr>
                <w:b/>
                <w:szCs w:val="22"/>
              </w:rPr>
              <w:t>unable</w:t>
            </w:r>
            <w:r w:rsidR="004B0933">
              <w:rPr>
                <w:b/>
                <w:szCs w:val="22"/>
              </w:rPr>
              <w:t xml:space="preserve"> </w:t>
            </w:r>
            <w:r w:rsidRPr="003628A1">
              <w:rPr>
                <w:b/>
                <w:szCs w:val="22"/>
              </w:rPr>
              <w:t>to</w:t>
            </w:r>
            <w:r w:rsidR="004B0933">
              <w:rPr>
                <w:b/>
                <w:szCs w:val="22"/>
              </w:rPr>
              <w:t xml:space="preserve"> </w:t>
            </w:r>
            <w:r w:rsidRPr="003628A1">
              <w:rPr>
                <w:b/>
                <w:szCs w:val="22"/>
              </w:rPr>
              <w:t>follow</w:t>
            </w:r>
            <w:r w:rsidR="004B0933">
              <w:rPr>
                <w:b/>
                <w:szCs w:val="22"/>
              </w:rPr>
              <w:t xml:space="preserve"> </w:t>
            </w:r>
            <w:r w:rsidRPr="003628A1">
              <w:rPr>
                <w:b/>
                <w:szCs w:val="22"/>
              </w:rPr>
              <w:t>dispatch</w:t>
            </w:r>
            <w:r w:rsidR="004B0933">
              <w:rPr>
                <w:b/>
                <w:szCs w:val="22"/>
              </w:rPr>
              <w:t xml:space="preserve"> </w:t>
            </w:r>
            <w:r w:rsidRPr="003628A1">
              <w:rPr>
                <w:b/>
                <w:szCs w:val="22"/>
              </w:rPr>
              <w:t>instructions:</w:t>
            </w:r>
            <w:r w:rsidR="004B0933">
              <w:rPr>
                <w:b/>
                <w:szCs w:val="22"/>
              </w:rPr>
              <w:t xml:space="preserve"> </w:t>
            </w:r>
            <w:r w:rsidRPr="003628A1">
              <w:rPr>
                <w:i/>
                <w:szCs w:val="22"/>
              </w:rPr>
              <w:t>Constrained</w:t>
            </w:r>
            <w:r w:rsidR="004B0933">
              <w:rPr>
                <w:i/>
                <w:szCs w:val="22"/>
              </w:rPr>
              <w:t xml:space="preserve"> </w:t>
            </w:r>
            <w:r w:rsidRPr="003628A1">
              <w:rPr>
                <w:i/>
                <w:szCs w:val="22"/>
              </w:rPr>
              <w:t>off</w:t>
            </w:r>
            <w:r w:rsidR="004B0933">
              <w:rPr>
                <w:szCs w:val="22"/>
              </w:rPr>
              <w:t xml:space="preserve"> </w:t>
            </w:r>
            <w:r w:rsidRPr="003628A1">
              <w:rPr>
                <w:szCs w:val="22"/>
              </w:rPr>
              <w:t>CMSC</w:t>
            </w:r>
            <w:r w:rsidR="004B0933">
              <w:rPr>
                <w:szCs w:val="22"/>
              </w:rPr>
              <w:t xml:space="preserve"> </w:t>
            </w:r>
            <w:r w:rsidRPr="003628A1">
              <w:rPr>
                <w:szCs w:val="22"/>
              </w:rPr>
              <w:t>is</w:t>
            </w:r>
            <w:r w:rsidR="004B0933">
              <w:rPr>
                <w:szCs w:val="22"/>
              </w:rPr>
              <w:t xml:space="preserve"> </w:t>
            </w:r>
            <w:r w:rsidRPr="003628A1">
              <w:rPr>
                <w:szCs w:val="22"/>
              </w:rPr>
              <w:t>not</w:t>
            </w:r>
            <w:r w:rsidR="004B0933">
              <w:rPr>
                <w:szCs w:val="22"/>
              </w:rPr>
              <w:t xml:space="preserve"> </w:t>
            </w:r>
            <w:r w:rsidRPr="003628A1">
              <w:rPr>
                <w:szCs w:val="22"/>
              </w:rPr>
              <w:t>allowed</w:t>
            </w:r>
            <w:r w:rsidR="004B0933">
              <w:rPr>
                <w:szCs w:val="22"/>
              </w:rPr>
              <w:t xml:space="preserve"> </w:t>
            </w:r>
            <w:r w:rsidRPr="003628A1">
              <w:rPr>
                <w:szCs w:val="22"/>
              </w:rPr>
              <w:t>for</w:t>
            </w:r>
            <w:r w:rsidR="004B0933">
              <w:rPr>
                <w:szCs w:val="22"/>
              </w:rPr>
              <w:t xml:space="preserve"> </w:t>
            </w:r>
            <w:r w:rsidRPr="003628A1">
              <w:rPr>
                <w:szCs w:val="22"/>
              </w:rPr>
              <w:t>an</w:t>
            </w:r>
            <w:r w:rsidR="004B0933">
              <w:rPr>
                <w:szCs w:val="22"/>
              </w:rPr>
              <w:t xml:space="preserve"> </w:t>
            </w:r>
            <w:r w:rsidRPr="003628A1">
              <w:rPr>
                <w:szCs w:val="22"/>
              </w:rPr>
              <w:t>interval</w:t>
            </w:r>
            <w:r w:rsidR="004B0933">
              <w:rPr>
                <w:szCs w:val="22"/>
              </w:rPr>
              <w:t xml:space="preserve"> </w:t>
            </w:r>
            <w:r w:rsidRPr="003628A1">
              <w:rPr>
                <w:szCs w:val="22"/>
              </w:rPr>
              <w:t>during</w:t>
            </w:r>
            <w:r w:rsidR="004B0933">
              <w:rPr>
                <w:szCs w:val="22"/>
              </w:rPr>
              <w:t xml:space="preserve"> </w:t>
            </w:r>
            <w:r w:rsidRPr="003628A1">
              <w:rPr>
                <w:szCs w:val="22"/>
              </w:rPr>
              <w:t>a</w:t>
            </w:r>
            <w:r w:rsidR="004B0933">
              <w:rPr>
                <w:szCs w:val="22"/>
              </w:rPr>
              <w:t xml:space="preserve"> </w:t>
            </w:r>
            <w:r w:rsidRPr="003628A1">
              <w:rPr>
                <w:i/>
                <w:szCs w:val="22"/>
              </w:rPr>
              <w:t>constrained</w:t>
            </w:r>
            <w:r w:rsidR="004B0933">
              <w:rPr>
                <w:i/>
                <w:szCs w:val="22"/>
              </w:rPr>
              <w:t xml:space="preserve"> </w:t>
            </w:r>
            <w:r w:rsidRPr="003628A1">
              <w:rPr>
                <w:i/>
                <w:szCs w:val="22"/>
              </w:rPr>
              <w:t>off</w:t>
            </w:r>
            <w:r w:rsidR="004B0933">
              <w:rPr>
                <w:szCs w:val="22"/>
              </w:rPr>
              <w:t xml:space="preserve"> </w:t>
            </w:r>
            <w:r w:rsidRPr="003628A1">
              <w:rPr>
                <w:szCs w:val="22"/>
              </w:rPr>
              <w:t>event</w:t>
            </w:r>
            <w:r w:rsidR="004B0933">
              <w:rPr>
                <w:szCs w:val="22"/>
              </w:rPr>
              <w:t xml:space="preserve"> </w:t>
            </w:r>
            <w:r w:rsidRPr="003628A1">
              <w:rPr>
                <w:szCs w:val="22"/>
              </w:rPr>
              <w:t>if</w:t>
            </w:r>
            <w:r w:rsidR="004B0933">
              <w:rPr>
                <w:szCs w:val="22"/>
              </w:rPr>
              <w:t xml:space="preserve"> </w:t>
            </w:r>
            <w:r w:rsidRPr="003628A1">
              <w:rPr>
                <w:szCs w:val="22"/>
              </w:rPr>
              <w:t>the</w:t>
            </w:r>
            <w:r w:rsidR="004B0933">
              <w:rPr>
                <w:szCs w:val="22"/>
              </w:rPr>
              <w:t xml:space="preserve"> </w:t>
            </w:r>
            <w:r w:rsidRPr="003628A1">
              <w:rPr>
                <w:szCs w:val="22"/>
              </w:rPr>
              <w:t>constrained</w:t>
            </w:r>
            <w:r w:rsidR="004B0933">
              <w:rPr>
                <w:szCs w:val="22"/>
              </w:rPr>
              <w:t xml:space="preserve"> </w:t>
            </w:r>
            <w:r w:rsidRPr="003628A1">
              <w:rPr>
                <w:szCs w:val="22"/>
              </w:rPr>
              <w:t>schedule</w:t>
            </w:r>
            <w:r w:rsidR="004B0933">
              <w:rPr>
                <w:szCs w:val="22"/>
              </w:rPr>
              <w:t xml:space="preserve"> </w:t>
            </w:r>
            <w:r w:rsidRPr="003628A1">
              <w:rPr>
                <w:szCs w:val="22"/>
              </w:rPr>
              <w:t>is</w:t>
            </w:r>
            <w:r w:rsidR="004B0933">
              <w:rPr>
                <w:szCs w:val="22"/>
              </w:rPr>
              <w:t xml:space="preserve"> </w:t>
            </w:r>
            <w:r w:rsidRPr="003628A1">
              <w:rPr>
                <w:szCs w:val="22"/>
              </w:rPr>
              <w:t>0</w:t>
            </w:r>
            <w:r w:rsidR="004B0933">
              <w:rPr>
                <w:szCs w:val="22"/>
              </w:rPr>
              <w:t xml:space="preserve"> </w:t>
            </w:r>
            <w:r w:rsidRPr="003628A1">
              <w:rPr>
                <w:szCs w:val="22"/>
              </w:rPr>
              <w:t>MW</w:t>
            </w:r>
            <w:r w:rsidR="004B0933">
              <w:rPr>
                <w:szCs w:val="22"/>
              </w:rPr>
              <w:t xml:space="preserve"> </w:t>
            </w:r>
            <w:r w:rsidRPr="003628A1">
              <w:rPr>
                <w:szCs w:val="22"/>
              </w:rPr>
              <w:t>and</w:t>
            </w:r>
            <w:r w:rsidR="004B0933">
              <w:rPr>
                <w:szCs w:val="22"/>
              </w:rPr>
              <w:t xml:space="preserve"> </w:t>
            </w:r>
            <w:r w:rsidRPr="003628A1">
              <w:rPr>
                <w:szCs w:val="22"/>
              </w:rPr>
              <w:t>the</w:t>
            </w:r>
            <w:r w:rsidR="004B0933">
              <w:rPr>
                <w:szCs w:val="22"/>
              </w:rPr>
              <w:t xml:space="preserve"> </w:t>
            </w:r>
            <w:r w:rsidRPr="003628A1">
              <w:rPr>
                <w:szCs w:val="22"/>
              </w:rPr>
              <w:t>consumption</w:t>
            </w:r>
            <w:r w:rsidR="004B0933">
              <w:rPr>
                <w:szCs w:val="22"/>
              </w:rPr>
              <w:t xml:space="preserve"> </w:t>
            </w:r>
            <w:r w:rsidRPr="003628A1">
              <w:rPr>
                <w:szCs w:val="22"/>
              </w:rPr>
              <w:t>is</w:t>
            </w:r>
            <w:r w:rsidR="004B0933">
              <w:rPr>
                <w:szCs w:val="22"/>
              </w:rPr>
              <w:t xml:space="preserve"> </w:t>
            </w:r>
            <w:r w:rsidRPr="003628A1">
              <w:rPr>
                <w:szCs w:val="22"/>
              </w:rPr>
              <w:t>less</w:t>
            </w:r>
            <w:r w:rsidR="004B0933">
              <w:rPr>
                <w:szCs w:val="22"/>
              </w:rPr>
              <w:t xml:space="preserve"> </w:t>
            </w:r>
            <w:r w:rsidRPr="003628A1">
              <w:rPr>
                <w:szCs w:val="22"/>
              </w:rPr>
              <w:t>than</w:t>
            </w:r>
            <w:r w:rsidR="004B0933">
              <w:rPr>
                <w:szCs w:val="22"/>
              </w:rPr>
              <w:t xml:space="preserve"> </w:t>
            </w:r>
            <w:r w:rsidRPr="003628A1">
              <w:rPr>
                <w:szCs w:val="22"/>
              </w:rPr>
              <w:t>1</w:t>
            </w:r>
            <w:r w:rsidR="004B0933">
              <w:rPr>
                <w:szCs w:val="22"/>
              </w:rPr>
              <w:t xml:space="preserve"> </w:t>
            </w:r>
            <w:r w:rsidRPr="003628A1">
              <w:rPr>
                <w:szCs w:val="22"/>
              </w:rPr>
              <w:t>MW,</w:t>
            </w:r>
            <w:r w:rsidR="004B0933">
              <w:rPr>
                <w:szCs w:val="22"/>
              </w:rPr>
              <w:t xml:space="preserve"> </w:t>
            </w:r>
            <w:r w:rsidRPr="003628A1">
              <w:rPr>
                <w:szCs w:val="22"/>
              </w:rPr>
              <w:t>or</w:t>
            </w:r>
            <w:r w:rsidR="004B0933">
              <w:rPr>
                <w:szCs w:val="22"/>
              </w:rPr>
              <w:t xml:space="preserve"> </w:t>
            </w:r>
            <w:r w:rsidRPr="003628A1">
              <w:rPr>
                <w:szCs w:val="22"/>
              </w:rPr>
              <w:t>if</w:t>
            </w:r>
            <w:r w:rsidR="004B0933">
              <w:rPr>
                <w:szCs w:val="22"/>
              </w:rPr>
              <w:t xml:space="preserve"> </w:t>
            </w:r>
            <w:r w:rsidRPr="003628A1">
              <w:rPr>
                <w:szCs w:val="22"/>
              </w:rPr>
              <w:t>the</w:t>
            </w:r>
            <w:r w:rsidR="004B0933">
              <w:rPr>
                <w:szCs w:val="22"/>
              </w:rPr>
              <w:t xml:space="preserve"> </w:t>
            </w:r>
            <w:r w:rsidRPr="003628A1">
              <w:rPr>
                <w:szCs w:val="22"/>
              </w:rPr>
              <w:t>consumption</w:t>
            </w:r>
            <w:r w:rsidR="004B0933">
              <w:rPr>
                <w:szCs w:val="22"/>
              </w:rPr>
              <w:t xml:space="preserve"> </w:t>
            </w:r>
            <w:r w:rsidRPr="003628A1">
              <w:rPr>
                <w:szCs w:val="22"/>
              </w:rPr>
              <w:t>is</w:t>
            </w:r>
            <w:r w:rsidR="004B0933">
              <w:rPr>
                <w:szCs w:val="22"/>
              </w:rPr>
              <w:t xml:space="preserve"> </w:t>
            </w:r>
            <w:r w:rsidRPr="003628A1">
              <w:rPr>
                <w:szCs w:val="22"/>
              </w:rPr>
              <w:t>0</w:t>
            </w:r>
            <w:r w:rsidR="004B0933">
              <w:rPr>
                <w:szCs w:val="22"/>
              </w:rPr>
              <w:t xml:space="preserve"> </w:t>
            </w:r>
            <w:r w:rsidRPr="003628A1">
              <w:rPr>
                <w:szCs w:val="22"/>
              </w:rPr>
              <w:t>MW.</w:t>
            </w:r>
          </w:p>
          <w:p w14:paraId="3AF2F400" w14:textId="566F992A" w:rsidR="008E5719" w:rsidRPr="003628A1" w:rsidRDefault="008E5719" w:rsidP="00E17A51">
            <w:pPr>
              <w:pStyle w:val="TableBody"/>
              <w:rPr>
                <w:szCs w:val="22"/>
              </w:rPr>
            </w:pPr>
            <w:r w:rsidRPr="003628A1">
              <w:rPr>
                <w:szCs w:val="22"/>
              </w:rPr>
              <w:t>This</w:t>
            </w:r>
            <w:r w:rsidR="004B0933">
              <w:rPr>
                <w:szCs w:val="22"/>
              </w:rPr>
              <w:t xml:space="preserve"> </w:t>
            </w:r>
            <w:r w:rsidRPr="003628A1">
              <w:rPr>
                <w:szCs w:val="22"/>
              </w:rPr>
              <w:t>business</w:t>
            </w:r>
            <w:r w:rsidR="004B0933">
              <w:rPr>
                <w:szCs w:val="22"/>
              </w:rPr>
              <w:t xml:space="preserve"> </w:t>
            </w:r>
            <w:r w:rsidRPr="003628A1">
              <w:rPr>
                <w:szCs w:val="22"/>
              </w:rPr>
              <w:t>rule</w:t>
            </w:r>
            <w:r w:rsidR="004B0933">
              <w:rPr>
                <w:szCs w:val="22"/>
              </w:rPr>
              <w:t xml:space="preserve"> </w:t>
            </w:r>
            <w:r w:rsidRPr="003628A1">
              <w:rPr>
                <w:szCs w:val="22"/>
              </w:rPr>
              <w:t>applies</w:t>
            </w:r>
            <w:r w:rsidR="004B0933">
              <w:rPr>
                <w:szCs w:val="22"/>
              </w:rPr>
              <w:t xml:space="preserve"> </w:t>
            </w:r>
            <w:r w:rsidRPr="003628A1">
              <w:rPr>
                <w:szCs w:val="22"/>
              </w:rPr>
              <w:t>unless</w:t>
            </w:r>
            <w:r w:rsidR="004B0933">
              <w:rPr>
                <w:szCs w:val="22"/>
              </w:rPr>
              <w:t xml:space="preserve"> </w:t>
            </w:r>
            <w:r w:rsidRPr="003628A1">
              <w:rPr>
                <w:szCs w:val="22"/>
              </w:rPr>
              <w:t>CMSC</w:t>
            </w:r>
            <w:r w:rsidR="004B0933">
              <w:rPr>
                <w:szCs w:val="22"/>
              </w:rPr>
              <w:t xml:space="preserve"> </w:t>
            </w:r>
            <w:r w:rsidRPr="003628A1">
              <w:rPr>
                <w:szCs w:val="22"/>
              </w:rPr>
              <w:t>is</w:t>
            </w:r>
            <w:r w:rsidR="004B0933">
              <w:rPr>
                <w:szCs w:val="22"/>
              </w:rPr>
              <w:t xml:space="preserve"> </w:t>
            </w:r>
            <w:r w:rsidRPr="003628A1">
              <w:rPr>
                <w:szCs w:val="22"/>
              </w:rPr>
              <w:t>allowed</w:t>
            </w:r>
            <w:r w:rsidR="004B0933">
              <w:rPr>
                <w:szCs w:val="22"/>
              </w:rPr>
              <w:t xml:space="preserve"> </w:t>
            </w:r>
            <w:r w:rsidRPr="003628A1">
              <w:rPr>
                <w:szCs w:val="22"/>
              </w:rPr>
              <w:t>because</w:t>
            </w:r>
            <w:r w:rsidR="004B0933">
              <w:rPr>
                <w:szCs w:val="22"/>
              </w:rPr>
              <w:t xml:space="preserve"> </w:t>
            </w:r>
            <w:r w:rsidRPr="003628A1">
              <w:rPr>
                <w:szCs w:val="22"/>
              </w:rPr>
              <w:t>of:</w:t>
            </w:r>
          </w:p>
          <w:p w14:paraId="1587787B" w14:textId="27F1C5A7" w:rsidR="008E5719" w:rsidRPr="003628A1" w:rsidRDefault="008E5719" w:rsidP="00E17A51">
            <w:pPr>
              <w:pStyle w:val="TableBody"/>
              <w:rPr>
                <w:szCs w:val="22"/>
              </w:rPr>
            </w:pPr>
            <w:r w:rsidRPr="003628A1">
              <w:rPr>
                <w:szCs w:val="22"/>
              </w:rPr>
              <w:lastRenderedPageBreak/>
              <w:t>Materiality</w:t>
            </w:r>
            <w:r w:rsidR="004B0933">
              <w:rPr>
                <w:szCs w:val="22"/>
              </w:rPr>
              <w:t xml:space="preserve"> </w:t>
            </w:r>
            <w:r w:rsidRPr="003628A1">
              <w:rPr>
                <w:szCs w:val="22"/>
              </w:rPr>
              <w:t>(defined</w:t>
            </w:r>
            <w:r w:rsidR="004B0933">
              <w:rPr>
                <w:szCs w:val="22"/>
              </w:rPr>
              <w:t xml:space="preserve"> </w:t>
            </w:r>
            <w:r w:rsidRPr="003628A1">
              <w:rPr>
                <w:szCs w:val="22"/>
              </w:rPr>
              <w:t>by</w:t>
            </w:r>
            <w:r w:rsidR="004B0933">
              <w:rPr>
                <w:szCs w:val="22"/>
              </w:rPr>
              <w:t xml:space="preserve"> </w:t>
            </w:r>
            <w:r w:rsidRPr="003628A1">
              <w:rPr>
                <w:szCs w:val="22"/>
              </w:rPr>
              <w:t>Business</w:t>
            </w:r>
            <w:r w:rsidR="004B0933">
              <w:rPr>
                <w:szCs w:val="22"/>
              </w:rPr>
              <w:t xml:space="preserve"> </w:t>
            </w:r>
            <w:r w:rsidRPr="003628A1">
              <w:rPr>
                <w:szCs w:val="22"/>
              </w:rPr>
              <w:t>Rule</w:t>
            </w:r>
            <w:r w:rsidR="004B0933">
              <w:rPr>
                <w:szCs w:val="22"/>
              </w:rPr>
              <w:t xml:space="preserve"> </w:t>
            </w:r>
            <w:r w:rsidRPr="003628A1">
              <w:rPr>
                <w:szCs w:val="22"/>
              </w:rPr>
              <w:t>1);</w:t>
            </w:r>
            <w:r w:rsidR="004B0933">
              <w:rPr>
                <w:szCs w:val="22"/>
              </w:rPr>
              <w:t xml:space="preserve"> </w:t>
            </w:r>
            <w:r w:rsidRPr="003628A1">
              <w:rPr>
                <w:szCs w:val="22"/>
              </w:rPr>
              <w:t>or</w:t>
            </w:r>
          </w:p>
          <w:p w14:paraId="0925BE0F" w14:textId="01A670C4" w:rsidR="008E5719" w:rsidRPr="003628A1" w:rsidRDefault="008E5719" w:rsidP="00E17A51">
            <w:pPr>
              <w:pStyle w:val="TableBody"/>
              <w:rPr>
                <w:szCs w:val="22"/>
              </w:rPr>
            </w:pPr>
            <w:r w:rsidRPr="003628A1">
              <w:rPr>
                <w:szCs w:val="22"/>
              </w:rPr>
              <w:t>The</w:t>
            </w:r>
            <w:r w:rsidR="004B0933">
              <w:rPr>
                <w:szCs w:val="22"/>
              </w:rPr>
              <w:t xml:space="preserve"> </w:t>
            </w:r>
            <w:r w:rsidRPr="003628A1">
              <w:rPr>
                <w:szCs w:val="22"/>
              </w:rPr>
              <w:t>load</w:t>
            </w:r>
            <w:r w:rsidR="004B0933">
              <w:rPr>
                <w:szCs w:val="22"/>
              </w:rPr>
              <w:t xml:space="preserve"> </w:t>
            </w:r>
            <w:r w:rsidRPr="003628A1">
              <w:rPr>
                <w:szCs w:val="22"/>
              </w:rPr>
              <w:t>has</w:t>
            </w:r>
            <w:r w:rsidR="004B0933">
              <w:rPr>
                <w:szCs w:val="22"/>
              </w:rPr>
              <w:t xml:space="preserve"> </w:t>
            </w:r>
            <w:r w:rsidRPr="003628A1">
              <w:rPr>
                <w:szCs w:val="22"/>
              </w:rPr>
              <w:t>been</w:t>
            </w:r>
            <w:r w:rsidR="004B0933">
              <w:rPr>
                <w:szCs w:val="22"/>
              </w:rPr>
              <w:t xml:space="preserve"> </w:t>
            </w:r>
            <w:r w:rsidRPr="003628A1">
              <w:rPr>
                <w:i/>
                <w:szCs w:val="22"/>
              </w:rPr>
              <w:t>constrained</w:t>
            </w:r>
            <w:r w:rsidR="004B0933">
              <w:rPr>
                <w:i/>
                <w:szCs w:val="22"/>
              </w:rPr>
              <w:t xml:space="preserve"> </w:t>
            </w:r>
            <w:r w:rsidRPr="003628A1">
              <w:rPr>
                <w:i/>
                <w:szCs w:val="22"/>
              </w:rPr>
              <w:t>off</w:t>
            </w:r>
            <w:r w:rsidR="004B0933">
              <w:rPr>
                <w:szCs w:val="22"/>
              </w:rPr>
              <w:t xml:space="preserve"> </w:t>
            </w:r>
            <w:r w:rsidRPr="003628A1">
              <w:rPr>
                <w:szCs w:val="22"/>
              </w:rPr>
              <w:t>economically</w:t>
            </w:r>
            <w:r w:rsidR="004B0933">
              <w:rPr>
                <w:szCs w:val="22"/>
              </w:rPr>
              <w:t xml:space="preserve"> </w:t>
            </w:r>
            <w:r w:rsidRPr="003628A1">
              <w:rPr>
                <w:szCs w:val="22"/>
              </w:rPr>
              <w:t>(defined</w:t>
            </w:r>
            <w:r w:rsidR="004B0933">
              <w:rPr>
                <w:szCs w:val="22"/>
              </w:rPr>
              <w:t xml:space="preserve"> </w:t>
            </w:r>
            <w:r w:rsidRPr="003628A1">
              <w:rPr>
                <w:szCs w:val="22"/>
              </w:rPr>
              <w:t>below</w:t>
            </w:r>
            <w:r w:rsidR="004B0933">
              <w:rPr>
                <w:szCs w:val="22"/>
              </w:rPr>
              <w:t xml:space="preserve"> </w:t>
            </w:r>
            <w:r w:rsidRPr="003628A1">
              <w:rPr>
                <w:szCs w:val="22"/>
              </w:rPr>
              <w:t>–</w:t>
            </w:r>
            <w:r w:rsidR="004B0933">
              <w:rPr>
                <w:szCs w:val="22"/>
              </w:rPr>
              <w:t xml:space="preserve"> </w:t>
            </w:r>
            <w:r w:rsidRPr="003628A1">
              <w:rPr>
                <w:szCs w:val="22"/>
              </w:rPr>
              <w:t>‘Economically</w:t>
            </w:r>
            <w:r w:rsidR="004B0933">
              <w:rPr>
                <w:szCs w:val="22"/>
              </w:rPr>
              <w:t xml:space="preserve"> </w:t>
            </w:r>
            <w:r w:rsidRPr="003628A1">
              <w:rPr>
                <w:i/>
                <w:szCs w:val="22"/>
              </w:rPr>
              <w:t>constrained</w:t>
            </w:r>
            <w:r w:rsidR="004B0933">
              <w:rPr>
                <w:i/>
                <w:szCs w:val="22"/>
              </w:rPr>
              <w:t xml:space="preserve"> </w:t>
            </w:r>
            <w:r w:rsidRPr="003628A1">
              <w:rPr>
                <w:i/>
                <w:szCs w:val="22"/>
              </w:rPr>
              <w:t>off</w:t>
            </w:r>
            <w:r w:rsidR="004B0933">
              <w:rPr>
                <w:szCs w:val="22"/>
              </w:rPr>
              <w:t xml:space="preserve"> </w:t>
            </w:r>
            <w:r w:rsidRPr="003628A1">
              <w:rPr>
                <w:szCs w:val="22"/>
              </w:rPr>
              <w:t>interval’);</w:t>
            </w:r>
            <w:r w:rsidR="004B0933">
              <w:rPr>
                <w:szCs w:val="22"/>
              </w:rPr>
              <w:t xml:space="preserve"> </w:t>
            </w:r>
            <w:r w:rsidRPr="003628A1">
              <w:rPr>
                <w:szCs w:val="22"/>
              </w:rPr>
              <w:t>or</w:t>
            </w:r>
          </w:p>
          <w:p w14:paraId="07F901D8" w14:textId="51D154F4" w:rsidR="008E5719" w:rsidRPr="003628A1" w:rsidRDefault="008E5719" w:rsidP="00E17A51">
            <w:pPr>
              <w:pStyle w:val="TableBody"/>
              <w:rPr>
                <w:szCs w:val="22"/>
              </w:rPr>
            </w:pPr>
            <w:r w:rsidRPr="003628A1">
              <w:rPr>
                <w:szCs w:val="22"/>
              </w:rPr>
              <w:t>Operating</w:t>
            </w:r>
            <w:r w:rsidR="004B0933">
              <w:rPr>
                <w:szCs w:val="22"/>
              </w:rPr>
              <w:t xml:space="preserve"> </w:t>
            </w:r>
            <w:r w:rsidRPr="003628A1">
              <w:rPr>
                <w:szCs w:val="22"/>
              </w:rPr>
              <w:t>reserve</w:t>
            </w:r>
            <w:r w:rsidR="004B0933">
              <w:rPr>
                <w:szCs w:val="22"/>
              </w:rPr>
              <w:t xml:space="preserve"> </w:t>
            </w:r>
            <w:r w:rsidRPr="003628A1">
              <w:rPr>
                <w:szCs w:val="22"/>
              </w:rPr>
              <w:t>has</w:t>
            </w:r>
            <w:r w:rsidR="004B0933">
              <w:rPr>
                <w:szCs w:val="22"/>
              </w:rPr>
              <w:t xml:space="preserve"> </w:t>
            </w:r>
            <w:r w:rsidRPr="003628A1">
              <w:rPr>
                <w:szCs w:val="22"/>
              </w:rPr>
              <w:t>been</w:t>
            </w:r>
            <w:r w:rsidR="004B0933">
              <w:rPr>
                <w:szCs w:val="22"/>
              </w:rPr>
              <w:t xml:space="preserve"> </w:t>
            </w:r>
            <w:r w:rsidRPr="003628A1">
              <w:rPr>
                <w:szCs w:val="22"/>
              </w:rPr>
              <w:t>activated</w:t>
            </w:r>
            <w:r w:rsidR="004B0933">
              <w:rPr>
                <w:szCs w:val="22"/>
              </w:rPr>
              <w:t xml:space="preserve"> </w:t>
            </w:r>
            <w:r w:rsidRPr="003628A1">
              <w:rPr>
                <w:szCs w:val="22"/>
              </w:rPr>
              <w:t>(defined</w:t>
            </w:r>
            <w:r w:rsidR="004B0933">
              <w:rPr>
                <w:szCs w:val="22"/>
              </w:rPr>
              <w:t xml:space="preserve"> </w:t>
            </w:r>
            <w:r w:rsidRPr="003628A1">
              <w:rPr>
                <w:szCs w:val="22"/>
              </w:rPr>
              <w:t>below</w:t>
            </w:r>
            <w:r w:rsidR="004B0933">
              <w:rPr>
                <w:szCs w:val="22"/>
              </w:rPr>
              <w:t xml:space="preserve"> </w:t>
            </w:r>
            <w:r w:rsidRPr="003628A1">
              <w:rPr>
                <w:szCs w:val="22"/>
              </w:rPr>
              <w:t>–</w:t>
            </w:r>
            <w:r w:rsidR="004B0933">
              <w:rPr>
                <w:szCs w:val="22"/>
              </w:rPr>
              <w:t xml:space="preserve"> </w:t>
            </w:r>
            <w:r w:rsidRPr="003628A1">
              <w:rPr>
                <w:szCs w:val="22"/>
              </w:rPr>
              <w:t>‘Operating</w:t>
            </w:r>
            <w:r w:rsidR="004B0933">
              <w:rPr>
                <w:szCs w:val="22"/>
              </w:rPr>
              <w:t xml:space="preserve"> </w:t>
            </w:r>
            <w:r w:rsidRPr="003628A1">
              <w:rPr>
                <w:szCs w:val="22"/>
              </w:rPr>
              <w:t>Reserve</w:t>
            </w:r>
            <w:r w:rsidR="004B0933">
              <w:rPr>
                <w:szCs w:val="22"/>
              </w:rPr>
              <w:t xml:space="preserve"> </w:t>
            </w:r>
            <w:r w:rsidRPr="003628A1">
              <w:rPr>
                <w:szCs w:val="22"/>
              </w:rPr>
              <w:t>Activation</w:t>
            </w:r>
            <w:r w:rsidR="004B0933">
              <w:rPr>
                <w:szCs w:val="22"/>
              </w:rPr>
              <w:t xml:space="preserve"> </w:t>
            </w:r>
            <w:r w:rsidRPr="003628A1">
              <w:rPr>
                <w:szCs w:val="22"/>
              </w:rPr>
              <w:t>interval’);</w:t>
            </w:r>
            <w:r w:rsidR="004B0933">
              <w:rPr>
                <w:szCs w:val="22"/>
              </w:rPr>
              <w:t xml:space="preserve"> </w:t>
            </w:r>
            <w:r w:rsidRPr="003628A1">
              <w:rPr>
                <w:szCs w:val="22"/>
              </w:rPr>
              <w:t>or</w:t>
            </w:r>
          </w:p>
          <w:p w14:paraId="76C87E60" w14:textId="35B705B8" w:rsidR="008E5719" w:rsidRPr="003628A1" w:rsidRDefault="008E5719" w:rsidP="00E17A51">
            <w:pPr>
              <w:pStyle w:val="TableBody"/>
              <w:rPr>
                <w:szCs w:val="22"/>
              </w:rPr>
            </w:pPr>
            <w:r w:rsidRPr="003628A1">
              <w:rPr>
                <w:szCs w:val="22"/>
              </w:rPr>
              <w:t>The</w:t>
            </w:r>
            <w:r w:rsidR="004B0933">
              <w:rPr>
                <w:szCs w:val="22"/>
              </w:rPr>
              <w:t xml:space="preserve"> </w:t>
            </w:r>
            <w:r w:rsidRPr="003628A1">
              <w:rPr>
                <w:szCs w:val="22"/>
              </w:rPr>
              <w:t>load</w:t>
            </w:r>
            <w:r w:rsidR="004B0933">
              <w:rPr>
                <w:szCs w:val="22"/>
              </w:rPr>
              <w:t xml:space="preserve"> </w:t>
            </w:r>
            <w:r w:rsidRPr="003628A1">
              <w:rPr>
                <w:szCs w:val="22"/>
              </w:rPr>
              <w:t>has</w:t>
            </w:r>
            <w:r w:rsidR="004B0933">
              <w:rPr>
                <w:szCs w:val="22"/>
              </w:rPr>
              <w:t xml:space="preserve"> </w:t>
            </w:r>
            <w:r w:rsidRPr="003628A1">
              <w:rPr>
                <w:szCs w:val="22"/>
              </w:rPr>
              <w:t>been</w:t>
            </w:r>
            <w:r w:rsidR="004B0933">
              <w:rPr>
                <w:szCs w:val="22"/>
              </w:rPr>
              <w:t xml:space="preserve"> </w:t>
            </w:r>
            <w:r w:rsidRPr="003628A1">
              <w:rPr>
                <w:szCs w:val="22"/>
              </w:rPr>
              <w:t>manually</w:t>
            </w:r>
            <w:r w:rsidR="004B0933">
              <w:rPr>
                <w:szCs w:val="22"/>
              </w:rPr>
              <w:t xml:space="preserve"> </w:t>
            </w:r>
            <w:r w:rsidRPr="003628A1">
              <w:rPr>
                <w:szCs w:val="22"/>
              </w:rPr>
              <w:t>dispatched</w:t>
            </w:r>
            <w:r w:rsidR="004B0933">
              <w:rPr>
                <w:szCs w:val="22"/>
              </w:rPr>
              <w:t xml:space="preserve"> </w:t>
            </w:r>
            <w:r w:rsidRPr="003628A1">
              <w:rPr>
                <w:szCs w:val="22"/>
              </w:rPr>
              <w:t>down</w:t>
            </w:r>
            <w:r w:rsidR="004B0933">
              <w:rPr>
                <w:szCs w:val="22"/>
              </w:rPr>
              <w:t xml:space="preserve"> </w:t>
            </w:r>
            <w:r w:rsidRPr="003628A1">
              <w:rPr>
                <w:szCs w:val="22"/>
              </w:rPr>
              <w:t>for</w:t>
            </w:r>
            <w:r w:rsidR="004B0933">
              <w:rPr>
                <w:szCs w:val="22"/>
              </w:rPr>
              <w:t xml:space="preserve"> </w:t>
            </w:r>
            <w:r w:rsidRPr="003628A1">
              <w:rPr>
                <w:szCs w:val="22"/>
              </w:rPr>
              <w:t>reliability</w:t>
            </w:r>
            <w:r w:rsidR="004B0933">
              <w:rPr>
                <w:szCs w:val="22"/>
              </w:rPr>
              <w:t xml:space="preserve"> </w:t>
            </w:r>
            <w:r w:rsidRPr="003628A1">
              <w:rPr>
                <w:szCs w:val="22"/>
              </w:rPr>
              <w:t>(defined</w:t>
            </w:r>
            <w:r w:rsidR="004B0933">
              <w:rPr>
                <w:szCs w:val="22"/>
              </w:rPr>
              <w:t xml:space="preserve"> </w:t>
            </w:r>
            <w:r w:rsidRPr="003628A1">
              <w:rPr>
                <w:szCs w:val="22"/>
              </w:rPr>
              <w:t>below</w:t>
            </w:r>
            <w:r w:rsidR="004B0933">
              <w:rPr>
                <w:szCs w:val="22"/>
              </w:rPr>
              <w:t xml:space="preserve"> </w:t>
            </w:r>
            <w:r w:rsidRPr="003628A1">
              <w:rPr>
                <w:szCs w:val="22"/>
              </w:rPr>
              <w:t>–</w:t>
            </w:r>
            <w:r w:rsidR="004B0933">
              <w:rPr>
                <w:szCs w:val="22"/>
              </w:rPr>
              <w:t xml:space="preserve"> </w:t>
            </w:r>
            <w:r w:rsidRPr="003628A1">
              <w:rPr>
                <w:szCs w:val="22"/>
              </w:rPr>
              <w:t>‘Manual</w:t>
            </w:r>
            <w:r w:rsidR="004B0933">
              <w:rPr>
                <w:szCs w:val="22"/>
              </w:rPr>
              <w:t xml:space="preserve"> </w:t>
            </w:r>
            <w:r w:rsidRPr="003628A1">
              <w:rPr>
                <w:szCs w:val="22"/>
              </w:rPr>
              <w:t>Dispatch</w:t>
            </w:r>
            <w:r w:rsidR="004B0933">
              <w:rPr>
                <w:szCs w:val="22"/>
              </w:rPr>
              <w:t xml:space="preserve"> </w:t>
            </w:r>
            <w:r w:rsidRPr="003628A1">
              <w:rPr>
                <w:szCs w:val="22"/>
              </w:rPr>
              <w:t>for</w:t>
            </w:r>
            <w:r w:rsidR="004B0933">
              <w:rPr>
                <w:szCs w:val="22"/>
              </w:rPr>
              <w:t xml:space="preserve"> </w:t>
            </w:r>
            <w:r w:rsidRPr="003628A1">
              <w:rPr>
                <w:szCs w:val="22"/>
              </w:rPr>
              <w:t>Reliability’).</w:t>
            </w:r>
          </w:p>
          <w:p w14:paraId="394D3287" w14:textId="5F83D689" w:rsidR="00BE3855" w:rsidRDefault="008E5719" w:rsidP="00E17A51">
            <w:pPr>
              <w:pStyle w:val="TableBody"/>
              <w:rPr>
                <w:szCs w:val="22"/>
              </w:rPr>
            </w:pPr>
            <w:r w:rsidRPr="003628A1">
              <w:rPr>
                <w:szCs w:val="22"/>
              </w:rPr>
              <w:t>In</w:t>
            </w:r>
            <w:r w:rsidR="004B0933">
              <w:rPr>
                <w:szCs w:val="22"/>
              </w:rPr>
              <w:t xml:space="preserve"> </w:t>
            </w:r>
            <w:r w:rsidRPr="003628A1">
              <w:rPr>
                <w:szCs w:val="22"/>
              </w:rPr>
              <w:t>addition</w:t>
            </w:r>
            <w:r w:rsidR="004B0933">
              <w:rPr>
                <w:szCs w:val="22"/>
              </w:rPr>
              <w:t xml:space="preserve"> </w:t>
            </w:r>
            <w:r w:rsidRPr="003628A1">
              <w:rPr>
                <w:szCs w:val="22"/>
              </w:rPr>
              <w:t>to</w:t>
            </w:r>
            <w:r w:rsidR="004B0933">
              <w:rPr>
                <w:szCs w:val="22"/>
              </w:rPr>
              <w:t xml:space="preserve"> </w:t>
            </w:r>
            <w:r w:rsidRPr="003628A1">
              <w:rPr>
                <w:szCs w:val="22"/>
              </w:rPr>
              <w:t>the</w:t>
            </w:r>
            <w:r w:rsidR="004B0933">
              <w:rPr>
                <w:szCs w:val="22"/>
              </w:rPr>
              <w:t xml:space="preserve"> </w:t>
            </w:r>
            <w:r w:rsidRPr="003628A1">
              <w:rPr>
                <w:szCs w:val="22"/>
              </w:rPr>
              <w:t>Business</w:t>
            </w:r>
            <w:r w:rsidR="004B0933">
              <w:rPr>
                <w:szCs w:val="22"/>
              </w:rPr>
              <w:t xml:space="preserve"> </w:t>
            </w:r>
            <w:r w:rsidRPr="003628A1">
              <w:rPr>
                <w:szCs w:val="22"/>
              </w:rPr>
              <w:t>Rules</w:t>
            </w:r>
            <w:r w:rsidR="004B0933">
              <w:rPr>
                <w:szCs w:val="22"/>
              </w:rPr>
              <w:t xml:space="preserve"> </w:t>
            </w:r>
            <w:r w:rsidRPr="003628A1">
              <w:rPr>
                <w:szCs w:val="22"/>
              </w:rPr>
              <w:t>1</w:t>
            </w:r>
            <w:r w:rsidR="004B0933">
              <w:rPr>
                <w:szCs w:val="22"/>
              </w:rPr>
              <w:t xml:space="preserve"> </w:t>
            </w:r>
            <w:r w:rsidRPr="003628A1">
              <w:rPr>
                <w:szCs w:val="22"/>
              </w:rPr>
              <w:t>to</w:t>
            </w:r>
            <w:r w:rsidR="004B0933">
              <w:rPr>
                <w:szCs w:val="22"/>
              </w:rPr>
              <w:t xml:space="preserve"> </w:t>
            </w:r>
            <w:r w:rsidRPr="003628A1">
              <w:rPr>
                <w:szCs w:val="22"/>
              </w:rPr>
              <w:t>4</w:t>
            </w:r>
            <w:r w:rsidR="004B0933">
              <w:rPr>
                <w:szCs w:val="22"/>
              </w:rPr>
              <w:t xml:space="preserve"> </w:t>
            </w:r>
            <w:r w:rsidRPr="003628A1">
              <w:rPr>
                <w:szCs w:val="22"/>
              </w:rPr>
              <w:t>described</w:t>
            </w:r>
            <w:r w:rsidR="004B0933">
              <w:rPr>
                <w:szCs w:val="22"/>
              </w:rPr>
              <w:t xml:space="preserve"> </w:t>
            </w:r>
            <w:r w:rsidRPr="003628A1">
              <w:rPr>
                <w:szCs w:val="22"/>
              </w:rPr>
              <w:t>above,</w:t>
            </w:r>
            <w:r w:rsidR="004B0933">
              <w:rPr>
                <w:szCs w:val="22"/>
              </w:rPr>
              <w:t xml:space="preserve"> </w:t>
            </w:r>
            <w:r w:rsidRPr="003628A1">
              <w:rPr>
                <w:i/>
                <w:szCs w:val="22"/>
              </w:rPr>
              <w:t>constrained</w:t>
            </w:r>
            <w:r w:rsidR="004B0933">
              <w:rPr>
                <w:i/>
                <w:szCs w:val="22"/>
              </w:rPr>
              <w:t xml:space="preserve"> </w:t>
            </w:r>
            <w:r w:rsidRPr="003628A1">
              <w:rPr>
                <w:i/>
                <w:szCs w:val="22"/>
              </w:rPr>
              <w:t>off</w:t>
            </w:r>
            <w:r w:rsidR="004B0933">
              <w:rPr>
                <w:szCs w:val="22"/>
              </w:rPr>
              <w:t xml:space="preserve"> </w:t>
            </w:r>
            <w:r w:rsidRPr="003628A1">
              <w:rPr>
                <w:szCs w:val="22"/>
              </w:rPr>
              <w:t>CMSC</w:t>
            </w:r>
            <w:r w:rsidR="004B0933">
              <w:rPr>
                <w:szCs w:val="22"/>
              </w:rPr>
              <w:t xml:space="preserve"> </w:t>
            </w:r>
            <w:r w:rsidRPr="003628A1">
              <w:rPr>
                <w:szCs w:val="22"/>
              </w:rPr>
              <w:t>is</w:t>
            </w:r>
            <w:r w:rsidR="004B0933">
              <w:rPr>
                <w:szCs w:val="22"/>
              </w:rPr>
              <w:t xml:space="preserve"> </w:t>
            </w:r>
            <w:r w:rsidRPr="003628A1">
              <w:rPr>
                <w:szCs w:val="22"/>
              </w:rPr>
              <w:t>not</w:t>
            </w:r>
            <w:r w:rsidR="004B0933">
              <w:rPr>
                <w:szCs w:val="22"/>
              </w:rPr>
              <w:t xml:space="preserve"> </w:t>
            </w:r>
            <w:r w:rsidRPr="003628A1">
              <w:rPr>
                <w:szCs w:val="22"/>
              </w:rPr>
              <w:t>allowed</w:t>
            </w:r>
            <w:r w:rsidR="004B0933">
              <w:rPr>
                <w:szCs w:val="22"/>
              </w:rPr>
              <w:t xml:space="preserve"> </w:t>
            </w:r>
            <w:r w:rsidRPr="003628A1">
              <w:rPr>
                <w:szCs w:val="22"/>
              </w:rPr>
              <w:t>for</w:t>
            </w:r>
            <w:r w:rsidR="004B0933">
              <w:rPr>
                <w:szCs w:val="22"/>
              </w:rPr>
              <w:t xml:space="preserve"> </w:t>
            </w:r>
            <w:r w:rsidRPr="003628A1">
              <w:rPr>
                <w:szCs w:val="22"/>
              </w:rPr>
              <w:t>hour</w:t>
            </w:r>
            <w:r w:rsidR="004B0933">
              <w:rPr>
                <w:szCs w:val="22"/>
              </w:rPr>
              <w:t xml:space="preserve"> </w:t>
            </w:r>
            <w:r w:rsidRPr="003628A1">
              <w:rPr>
                <w:szCs w:val="22"/>
              </w:rPr>
              <w:t>‘h’</w:t>
            </w:r>
            <w:r w:rsidR="004B0933">
              <w:rPr>
                <w:szCs w:val="22"/>
              </w:rPr>
              <w:t xml:space="preserve"> </w:t>
            </w:r>
            <w:r w:rsidRPr="003628A1">
              <w:rPr>
                <w:szCs w:val="22"/>
              </w:rPr>
              <w:t>if</w:t>
            </w:r>
            <w:r w:rsidR="004B0933">
              <w:rPr>
                <w:szCs w:val="22"/>
              </w:rPr>
              <w:t xml:space="preserve"> </w:t>
            </w:r>
            <w:r w:rsidRPr="003628A1">
              <w:rPr>
                <w:szCs w:val="22"/>
              </w:rPr>
              <w:t>a</w:t>
            </w:r>
            <w:r w:rsidR="004B0933">
              <w:rPr>
                <w:szCs w:val="22"/>
              </w:rPr>
              <w:t xml:space="preserve"> </w:t>
            </w:r>
            <w:r w:rsidRPr="003628A1">
              <w:rPr>
                <w:i/>
                <w:szCs w:val="22"/>
              </w:rPr>
              <w:t>dispatchable</w:t>
            </w:r>
            <w:r w:rsidR="004B0933">
              <w:rPr>
                <w:i/>
                <w:szCs w:val="22"/>
              </w:rPr>
              <w:t xml:space="preserve"> </w:t>
            </w:r>
            <w:r w:rsidRPr="003628A1">
              <w:rPr>
                <w:i/>
                <w:szCs w:val="22"/>
              </w:rPr>
              <w:t>load</w:t>
            </w:r>
            <w:r w:rsidR="004B0933">
              <w:rPr>
                <w:szCs w:val="22"/>
              </w:rPr>
              <w:t xml:space="preserve"> </w:t>
            </w:r>
            <w:r w:rsidRPr="003628A1">
              <w:rPr>
                <w:szCs w:val="22"/>
              </w:rPr>
              <w:t>changes</w:t>
            </w:r>
            <w:r w:rsidR="004B0933">
              <w:rPr>
                <w:szCs w:val="22"/>
              </w:rPr>
              <w:t xml:space="preserve"> </w:t>
            </w:r>
            <w:r w:rsidRPr="003628A1">
              <w:rPr>
                <w:szCs w:val="22"/>
              </w:rPr>
              <w:t>its</w:t>
            </w:r>
            <w:r w:rsidR="004B0933">
              <w:rPr>
                <w:szCs w:val="22"/>
              </w:rPr>
              <w:t xml:space="preserve"> </w:t>
            </w:r>
            <w:r w:rsidRPr="003628A1">
              <w:rPr>
                <w:i/>
                <w:szCs w:val="22"/>
              </w:rPr>
              <w:t>energy</w:t>
            </w:r>
            <w:r w:rsidR="004B0933">
              <w:rPr>
                <w:szCs w:val="22"/>
              </w:rPr>
              <w:t xml:space="preserve"> </w:t>
            </w:r>
            <w:r w:rsidRPr="003628A1">
              <w:rPr>
                <w:i/>
                <w:szCs w:val="22"/>
              </w:rPr>
              <w:t>bid</w:t>
            </w:r>
            <w:r w:rsidR="004B0933">
              <w:rPr>
                <w:szCs w:val="22"/>
              </w:rPr>
              <w:t xml:space="preserve"> </w:t>
            </w:r>
            <w:r w:rsidRPr="003628A1">
              <w:rPr>
                <w:szCs w:val="22"/>
              </w:rPr>
              <w:t>that</w:t>
            </w:r>
            <w:r w:rsidR="004B0933">
              <w:rPr>
                <w:szCs w:val="22"/>
              </w:rPr>
              <w:t xml:space="preserve"> </w:t>
            </w:r>
            <w:r w:rsidRPr="003628A1">
              <w:rPr>
                <w:szCs w:val="22"/>
              </w:rPr>
              <w:t>results</w:t>
            </w:r>
            <w:r w:rsidR="004B0933">
              <w:rPr>
                <w:szCs w:val="22"/>
              </w:rPr>
              <w:t xml:space="preserve"> </w:t>
            </w:r>
            <w:r w:rsidRPr="003628A1">
              <w:rPr>
                <w:szCs w:val="22"/>
              </w:rPr>
              <w:t>in</w:t>
            </w:r>
            <w:r w:rsidR="004B0933">
              <w:rPr>
                <w:szCs w:val="22"/>
              </w:rPr>
              <w:t xml:space="preserve"> </w:t>
            </w:r>
            <w:r w:rsidRPr="003628A1">
              <w:rPr>
                <w:szCs w:val="22"/>
              </w:rPr>
              <w:t>a</w:t>
            </w:r>
            <w:r w:rsidR="004B0933">
              <w:rPr>
                <w:szCs w:val="22"/>
              </w:rPr>
              <w:t xml:space="preserve"> </w:t>
            </w:r>
            <w:r w:rsidRPr="003628A1">
              <w:rPr>
                <w:szCs w:val="22"/>
              </w:rPr>
              <w:t>change</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i/>
                <w:szCs w:val="22"/>
              </w:rPr>
              <w:t>facility’s</w:t>
            </w:r>
            <w:r w:rsidR="004B0933">
              <w:rPr>
                <w:szCs w:val="22"/>
              </w:rPr>
              <w:t xml:space="preserve"> </w:t>
            </w:r>
            <w:r w:rsidRPr="003628A1">
              <w:rPr>
                <w:i/>
                <w:szCs w:val="22"/>
              </w:rPr>
              <w:t>market</w:t>
            </w:r>
            <w:r w:rsidR="004B0933">
              <w:rPr>
                <w:i/>
                <w:szCs w:val="22"/>
              </w:rPr>
              <w:t xml:space="preserve"> </w:t>
            </w:r>
            <w:r w:rsidRPr="003628A1">
              <w:rPr>
                <w:i/>
                <w:szCs w:val="22"/>
              </w:rPr>
              <w:t>schedule</w:t>
            </w:r>
            <w:r w:rsidR="004B0933">
              <w:rPr>
                <w:szCs w:val="22"/>
              </w:rPr>
              <w:t xml:space="preserve"> </w:t>
            </w:r>
            <w:r w:rsidRPr="003628A1">
              <w:rPr>
                <w:szCs w:val="22"/>
              </w:rPr>
              <w:t>and</w:t>
            </w:r>
            <w:r w:rsidR="004B0933">
              <w:rPr>
                <w:szCs w:val="22"/>
              </w:rPr>
              <w:t xml:space="preserve"> </w:t>
            </w:r>
            <w:r w:rsidRPr="003628A1">
              <w:rPr>
                <w:szCs w:val="22"/>
              </w:rPr>
              <w:t>the</w:t>
            </w:r>
            <w:r w:rsidR="004B0933">
              <w:rPr>
                <w:szCs w:val="22"/>
              </w:rPr>
              <w:t xml:space="preserve"> </w:t>
            </w:r>
            <w:r w:rsidRPr="003628A1">
              <w:rPr>
                <w:szCs w:val="22"/>
              </w:rPr>
              <w:t>ramping</w:t>
            </w:r>
            <w:r w:rsidR="004B0933">
              <w:rPr>
                <w:szCs w:val="22"/>
              </w:rPr>
              <w:t xml:space="preserve"> </w:t>
            </w:r>
            <w:r w:rsidRPr="003628A1">
              <w:rPr>
                <w:szCs w:val="22"/>
              </w:rPr>
              <w:t>up</w:t>
            </w:r>
            <w:r w:rsidR="004B0933">
              <w:rPr>
                <w:szCs w:val="22"/>
              </w:rPr>
              <w:t xml:space="preserve"> </w:t>
            </w:r>
            <w:r w:rsidRPr="003628A1">
              <w:rPr>
                <w:szCs w:val="22"/>
              </w:rPr>
              <w:t>or</w:t>
            </w:r>
            <w:r w:rsidR="004B0933">
              <w:rPr>
                <w:szCs w:val="22"/>
              </w:rPr>
              <w:t xml:space="preserve"> </w:t>
            </w:r>
            <w:r w:rsidRPr="003628A1">
              <w:rPr>
                <w:szCs w:val="22"/>
              </w:rPr>
              <w:t>down</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Pr="003628A1">
              <w:rPr>
                <w:i/>
                <w:szCs w:val="22"/>
              </w:rPr>
              <w:t>dispatchable</w:t>
            </w:r>
            <w:r w:rsidR="004B0933">
              <w:rPr>
                <w:i/>
                <w:szCs w:val="22"/>
              </w:rPr>
              <w:t xml:space="preserve"> </w:t>
            </w:r>
            <w:r w:rsidRPr="003628A1">
              <w:rPr>
                <w:i/>
                <w:szCs w:val="22"/>
              </w:rPr>
              <w:t>load</w:t>
            </w:r>
            <w:r w:rsidRPr="003628A1">
              <w:rPr>
                <w:szCs w:val="22"/>
              </w:rPr>
              <w:t>.</w:t>
            </w:r>
          </w:p>
          <w:p w14:paraId="5053885C" w14:textId="502C28D3" w:rsidR="008E5719" w:rsidRPr="003628A1" w:rsidRDefault="008E5719" w:rsidP="00E17A51">
            <w:pPr>
              <w:pStyle w:val="TableBody"/>
              <w:rPr>
                <w:szCs w:val="22"/>
              </w:rPr>
            </w:pPr>
            <w:r w:rsidRPr="003628A1">
              <w:rPr>
                <w:rFonts w:ascii="Times New Roman Bold" w:hAnsi="Times New Roman Bold"/>
                <w:b/>
                <w:caps/>
                <w:szCs w:val="22"/>
              </w:rPr>
              <w:t>Definitions</w:t>
            </w:r>
            <w:r w:rsidR="004B0933">
              <w:rPr>
                <w:szCs w:val="22"/>
              </w:rPr>
              <w:t xml:space="preserve"> </w:t>
            </w:r>
            <w:r w:rsidRPr="003628A1">
              <w:rPr>
                <w:szCs w:val="22"/>
              </w:rPr>
              <w:t>–</w:t>
            </w:r>
            <w:r w:rsidR="004B0933">
              <w:rPr>
                <w:szCs w:val="22"/>
              </w:rPr>
              <w:t xml:space="preserve"> </w:t>
            </w:r>
            <w:r w:rsidRPr="003628A1">
              <w:rPr>
                <w:szCs w:val="22"/>
              </w:rPr>
              <w:t>There</w:t>
            </w:r>
            <w:r w:rsidR="004B0933">
              <w:rPr>
                <w:szCs w:val="22"/>
              </w:rPr>
              <w:t xml:space="preserve"> </w:t>
            </w:r>
            <w:r w:rsidRPr="003628A1">
              <w:rPr>
                <w:szCs w:val="22"/>
              </w:rPr>
              <w:t>are</w:t>
            </w:r>
            <w:r w:rsidR="004B0933">
              <w:rPr>
                <w:szCs w:val="22"/>
              </w:rPr>
              <w:t xml:space="preserve"> </w:t>
            </w:r>
            <w:r w:rsidRPr="003628A1">
              <w:rPr>
                <w:szCs w:val="22"/>
              </w:rPr>
              <w:t>a</w:t>
            </w:r>
            <w:r w:rsidR="004B0933">
              <w:rPr>
                <w:szCs w:val="22"/>
              </w:rPr>
              <w:t xml:space="preserve"> </w:t>
            </w:r>
            <w:r w:rsidRPr="003628A1">
              <w:rPr>
                <w:szCs w:val="22"/>
              </w:rPr>
              <w:t>number</w:t>
            </w:r>
            <w:r w:rsidR="004B0933">
              <w:rPr>
                <w:szCs w:val="22"/>
              </w:rPr>
              <w:t xml:space="preserve"> </w:t>
            </w:r>
            <w:r w:rsidRPr="003628A1">
              <w:rPr>
                <w:szCs w:val="22"/>
              </w:rPr>
              <w:t>of</w:t>
            </w:r>
            <w:r w:rsidR="004B0933">
              <w:rPr>
                <w:szCs w:val="22"/>
              </w:rPr>
              <w:t xml:space="preserve"> </w:t>
            </w:r>
            <w:r w:rsidRPr="003628A1">
              <w:rPr>
                <w:szCs w:val="22"/>
              </w:rPr>
              <w:t>definitions</w:t>
            </w:r>
            <w:r w:rsidR="004B0933">
              <w:rPr>
                <w:szCs w:val="22"/>
              </w:rPr>
              <w:t xml:space="preserve"> </w:t>
            </w:r>
            <w:r w:rsidRPr="003628A1">
              <w:rPr>
                <w:szCs w:val="22"/>
              </w:rPr>
              <w:t>that</w:t>
            </w:r>
            <w:r w:rsidR="004B0933">
              <w:rPr>
                <w:szCs w:val="22"/>
              </w:rPr>
              <w:t xml:space="preserve"> </w:t>
            </w:r>
            <w:r w:rsidRPr="003628A1">
              <w:rPr>
                <w:szCs w:val="22"/>
              </w:rPr>
              <w:t>are</w:t>
            </w:r>
            <w:r w:rsidR="004B0933">
              <w:rPr>
                <w:szCs w:val="22"/>
              </w:rPr>
              <w:t xml:space="preserve"> </w:t>
            </w:r>
            <w:r w:rsidRPr="003628A1">
              <w:rPr>
                <w:szCs w:val="22"/>
              </w:rPr>
              <w:t>used</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specification</w:t>
            </w:r>
            <w:r w:rsidR="004B0933">
              <w:rPr>
                <w:szCs w:val="22"/>
              </w:rPr>
              <w:t xml:space="preserve"> </w:t>
            </w:r>
            <w:r w:rsidRPr="003628A1">
              <w:rPr>
                <w:szCs w:val="22"/>
              </w:rPr>
              <w:t>of</w:t>
            </w:r>
            <w:r w:rsidR="004B0933">
              <w:rPr>
                <w:szCs w:val="22"/>
              </w:rPr>
              <w:t xml:space="preserve"> </w:t>
            </w:r>
            <w:r w:rsidRPr="003628A1">
              <w:rPr>
                <w:szCs w:val="22"/>
              </w:rPr>
              <w:t>criteria</w:t>
            </w:r>
            <w:r w:rsidR="004B0933">
              <w:rPr>
                <w:szCs w:val="22"/>
              </w:rPr>
              <w:t xml:space="preserve"> </w:t>
            </w:r>
            <w:r w:rsidRPr="003628A1">
              <w:rPr>
                <w:szCs w:val="22"/>
              </w:rPr>
              <w:t>for</w:t>
            </w:r>
            <w:r w:rsidR="004B0933">
              <w:rPr>
                <w:szCs w:val="22"/>
              </w:rPr>
              <w:t xml:space="preserve"> </w:t>
            </w:r>
            <w:r w:rsidRPr="003628A1">
              <w:rPr>
                <w:szCs w:val="22"/>
              </w:rPr>
              <w:t>recovery</w:t>
            </w:r>
            <w:r w:rsidR="004B0933">
              <w:rPr>
                <w:szCs w:val="22"/>
              </w:rPr>
              <w:t xml:space="preserve"> </w:t>
            </w:r>
            <w:r w:rsidRPr="003628A1">
              <w:rPr>
                <w:szCs w:val="22"/>
              </w:rPr>
              <w:t>of</w:t>
            </w:r>
            <w:r w:rsidR="004B0933">
              <w:rPr>
                <w:szCs w:val="22"/>
              </w:rPr>
              <w:t xml:space="preserve"> </w:t>
            </w:r>
            <w:r w:rsidRPr="003628A1">
              <w:rPr>
                <w:i/>
                <w:szCs w:val="22"/>
              </w:rPr>
              <w:t>constrained</w:t>
            </w:r>
            <w:r w:rsidR="004B0933">
              <w:rPr>
                <w:i/>
                <w:szCs w:val="22"/>
              </w:rPr>
              <w:t xml:space="preserve"> </w:t>
            </w:r>
            <w:r w:rsidRPr="003628A1">
              <w:rPr>
                <w:i/>
                <w:szCs w:val="22"/>
              </w:rPr>
              <w:t>off</w:t>
            </w:r>
            <w:r w:rsidR="004B0933">
              <w:rPr>
                <w:szCs w:val="22"/>
              </w:rPr>
              <w:t xml:space="preserve"> </w:t>
            </w:r>
            <w:r w:rsidRPr="003628A1">
              <w:rPr>
                <w:szCs w:val="22"/>
              </w:rPr>
              <w:t>CMSC</w:t>
            </w:r>
            <w:r w:rsidR="004B0933">
              <w:rPr>
                <w:szCs w:val="22"/>
              </w:rPr>
              <w:t xml:space="preserve"> </w:t>
            </w:r>
            <w:r w:rsidRPr="003628A1">
              <w:rPr>
                <w:szCs w:val="22"/>
              </w:rPr>
              <w:lastRenderedPageBreak/>
              <w:t>paid</w:t>
            </w:r>
            <w:r w:rsidR="004B0933">
              <w:rPr>
                <w:szCs w:val="22"/>
              </w:rPr>
              <w:t xml:space="preserve"> </w:t>
            </w:r>
            <w:r w:rsidRPr="003628A1">
              <w:rPr>
                <w:szCs w:val="22"/>
              </w:rPr>
              <w:t>to</w:t>
            </w:r>
            <w:r w:rsidR="004B0933">
              <w:rPr>
                <w:szCs w:val="22"/>
              </w:rPr>
              <w:t xml:space="preserve"> </w:t>
            </w:r>
            <w:r w:rsidRPr="003628A1">
              <w:rPr>
                <w:szCs w:val="22"/>
              </w:rPr>
              <w:t>dispatchable</w:t>
            </w:r>
            <w:r w:rsidR="004B0933">
              <w:rPr>
                <w:szCs w:val="22"/>
              </w:rPr>
              <w:t xml:space="preserve"> </w:t>
            </w:r>
            <w:r w:rsidRPr="003628A1">
              <w:rPr>
                <w:szCs w:val="22"/>
              </w:rPr>
              <w:t>load</w:t>
            </w:r>
            <w:r w:rsidR="004B0933">
              <w:rPr>
                <w:szCs w:val="22"/>
              </w:rPr>
              <w:t xml:space="preserve"> </w:t>
            </w:r>
            <w:r w:rsidRPr="003628A1">
              <w:rPr>
                <w:szCs w:val="22"/>
              </w:rPr>
              <w:t>facilities.</w:t>
            </w:r>
            <w:r w:rsidR="004B0933">
              <w:rPr>
                <w:szCs w:val="22"/>
              </w:rPr>
              <w:t xml:space="preserve"> </w:t>
            </w:r>
            <w:r w:rsidRPr="003628A1">
              <w:rPr>
                <w:szCs w:val="22"/>
              </w:rPr>
              <w:t>These</w:t>
            </w:r>
            <w:r w:rsidR="004B0933">
              <w:rPr>
                <w:szCs w:val="22"/>
              </w:rPr>
              <w:t xml:space="preserve"> </w:t>
            </w:r>
            <w:r w:rsidRPr="003628A1">
              <w:rPr>
                <w:szCs w:val="22"/>
              </w:rPr>
              <w:t>are:</w:t>
            </w:r>
          </w:p>
          <w:p w14:paraId="2FA30019" w14:textId="4BEE0439" w:rsidR="008E5719" w:rsidRPr="003628A1" w:rsidRDefault="008E5719" w:rsidP="004E4C78">
            <w:pPr>
              <w:pStyle w:val="TableBody"/>
              <w:spacing w:after="240"/>
              <w:rPr>
                <w:szCs w:val="22"/>
              </w:rPr>
            </w:pPr>
            <w:r w:rsidRPr="003628A1">
              <w:rPr>
                <w:b/>
                <w:szCs w:val="22"/>
              </w:rPr>
              <w:t>Constrained-off</w:t>
            </w:r>
            <w:r w:rsidR="004B0933">
              <w:rPr>
                <w:b/>
                <w:szCs w:val="22"/>
              </w:rPr>
              <w:t xml:space="preserve"> </w:t>
            </w:r>
            <w:r w:rsidRPr="003628A1">
              <w:rPr>
                <w:b/>
                <w:szCs w:val="22"/>
              </w:rPr>
              <w:t>event</w:t>
            </w:r>
            <w:r w:rsidRPr="003628A1">
              <w:rPr>
                <w:szCs w:val="22"/>
              </w:rPr>
              <w:t>:</w:t>
            </w:r>
            <w:r w:rsidR="004B0933">
              <w:rPr>
                <w:szCs w:val="22"/>
              </w:rPr>
              <w:t xml:space="preserve"> </w:t>
            </w:r>
            <w:r w:rsidRPr="003628A1">
              <w:rPr>
                <w:szCs w:val="22"/>
              </w:rPr>
              <w:t>A</w:t>
            </w:r>
            <w:r w:rsidR="004B0933">
              <w:rPr>
                <w:szCs w:val="22"/>
              </w:rPr>
              <w:t xml:space="preserve"> </w:t>
            </w:r>
            <w:r w:rsidRPr="003628A1">
              <w:rPr>
                <w:i/>
                <w:szCs w:val="22"/>
              </w:rPr>
              <w:t>constrained</w:t>
            </w:r>
            <w:r w:rsidR="004B0933">
              <w:rPr>
                <w:i/>
                <w:szCs w:val="22"/>
              </w:rPr>
              <w:t xml:space="preserve"> </w:t>
            </w:r>
            <w:r w:rsidRPr="003628A1">
              <w:rPr>
                <w:i/>
                <w:szCs w:val="22"/>
              </w:rPr>
              <w:t>off</w:t>
            </w:r>
            <w:r w:rsidR="004B0933">
              <w:rPr>
                <w:i/>
                <w:szCs w:val="22"/>
              </w:rPr>
              <w:t xml:space="preserve"> </w:t>
            </w:r>
            <w:r w:rsidRPr="003628A1">
              <w:rPr>
                <w:szCs w:val="22"/>
              </w:rPr>
              <w:t>event</w:t>
            </w:r>
            <w:r w:rsidR="004B0933">
              <w:rPr>
                <w:szCs w:val="22"/>
              </w:rPr>
              <w:t xml:space="preserve"> </w:t>
            </w:r>
            <w:r w:rsidRPr="003628A1">
              <w:rPr>
                <w:szCs w:val="22"/>
              </w:rPr>
              <w:t>comprises</w:t>
            </w:r>
            <w:r w:rsidR="004B0933">
              <w:rPr>
                <w:szCs w:val="22"/>
              </w:rPr>
              <w:t xml:space="preserve"> </w:t>
            </w:r>
            <w:r w:rsidRPr="003628A1">
              <w:rPr>
                <w:szCs w:val="22"/>
              </w:rPr>
              <w:t>one</w:t>
            </w:r>
            <w:r w:rsidR="004B0933">
              <w:rPr>
                <w:szCs w:val="22"/>
              </w:rPr>
              <w:t xml:space="preserve"> </w:t>
            </w:r>
            <w:r w:rsidRPr="003628A1">
              <w:rPr>
                <w:szCs w:val="22"/>
              </w:rPr>
              <w:t>or</w:t>
            </w:r>
            <w:r w:rsidR="004B0933">
              <w:rPr>
                <w:szCs w:val="22"/>
              </w:rPr>
              <w:t xml:space="preserve"> </w:t>
            </w:r>
            <w:r w:rsidRPr="003628A1">
              <w:rPr>
                <w:szCs w:val="22"/>
              </w:rPr>
              <w:t>more</w:t>
            </w:r>
            <w:r w:rsidR="004B0933">
              <w:rPr>
                <w:szCs w:val="22"/>
              </w:rPr>
              <w:t xml:space="preserve"> </w:t>
            </w:r>
            <w:r w:rsidRPr="003628A1">
              <w:rPr>
                <w:szCs w:val="22"/>
              </w:rPr>
              <w:t>consecutive</w:t>
            </w:r>
            <w:r w:rsidR="004B0933">
              <w:rPr>
                <w:szCs w:val="22"/>
              </w:rPr>
              <w:t xml:space="preserve"> </w:t>
            </w:r>
            <w:r w:rsidRPr="003628A1">
              <w:rPr>
                <w:szCs w:val="22"/>
              </w:rPr>
              <w:t>intervals</w:t>
            </w:r>
            <w:r w:rsidR="004B0933">
              <w:rPr>
                <w:szCs w:val="22"/>
              </w:rPr>
              <w:t xml:space="preserve"> </w:t>
            </w:r>
            <w:r w:rsidRPr="003628A1">
              <w:rPr>
                <w:szCs w:val="22"/>
              </w:rPr>
              <w:t>where</w:t>
            </w:r>
            <w:r w:rsidR="004B0933">
              <w:rPr>
                <w:szCs w:val="22"/>
              </w:rPr>
              <w:t xml:space="preserve"> </w:t>
            </w:r>
            <w:r w:rsidRPr="003628A1">
              <w:rPr>
                <w:szCs w:val="22"/>
              </w:rPr>
              <w:t>the</w:t>
            </w:r>
            <w:r w:rsidR="004B0933">
              <w:rPr>
                <w:szCs w:val="22"/>
              </w:rPr>
              <w:t xml:space="preserve"> </w:t>
            </w:r>
            <w:r w:rsidRPr="003628A1">
              <w:rPr>
                <w:i/>
                <w:szCs w:val="22"/>
              </w:rPr>
              <w:t>market</w:t>
            </w:r>
            <w:r w:rsidR="004B0933">
              <w:rPr>
                <w:i/>
                <w:szCs w:val="22"/>
              </w:rPr>
              <w:t xml:space="preserve"> </w:t>
            </w:r>
            <w:r w:rsidRPr="003628A1">
              <w:rPr>
                <w:i/>
                <w:szCs w:val="22"/>
              </w:rPr>
              <w:t>schedule</w:t>
            </w:r>
            <w:r w:rsidR="004B0933">
              <w:rPr>
                <w:szCs w:val="22"/>
              </w:rPr>
              <w:t xml:space="preserve"> </w:t>
            </w:r>
            <w:r w:rsidRPr="003628A1">
              <w:rPr>
                <w:szCs w:val="22"/>
              </w:rPr>
              <w:t>is</w:t>
            </w:r>
            <w:r w:rsidR="004B0933">
              <w:rPr>
                <w:szCs w:val="22"/>
              </w:rPr>
              <w:t xml:space="preserve"> </w:t>
            </w:r>
            <w:r w:rsidRPr="003628A1">
              <w:rPr>
                <w:szCs w:val="22"/>
              </w:rPr>
              <w:t>greater</w:t>
            </w:r>
            <w:r w:rsidR="004B0933">
              <w:rPr>
                <w:szCs w:val="22"/>
              </w:rPr>
              <w:t xml:space="preserve"> </w:t>
            </w:r>
            <w:r w:rsidRPr="003628A1">
              <w:rPr>
                <w:szCs w:val="22"/>
              </w:rPr>
              <w:t>than</w:t>
            </w:r>
            <w:r w:rsidR="004B0933">
              <w:rPr>
                <w:szCs w:val="22"/>
              </w:rPr>
              <w:t xml:space="preserve"> </w:t>
            </w:r>
            <w:r w:rsidRPr="003628A1">
              <w:rPr>
                <w:szCs w:val="22"/>
              </w:rPr>
              <w:t>the</w:t>
            </w:r>
            <w:r w:rsidR="004B0933">
              <w:rPr>
                <w:szCs w:val="22"/>
              </w:rPr>
              <w:t xml:space="preserve"> </w:t>
            </w:r>
            <w:r w:rsidRPr="003628A1">
              <w:rPr>
                <w:szCs w:val="22"/>
              </w:rPr>
              <w:t>constrained</w:t>
            </w:r>
            <w:r w:rsidR="004B0933">
              <w:rPr>
                <w:szCs w:val="22"/>
              </w:rPr>
              <w:t xml:space="preserve"> </w:t>
            </w:r>
            <w:r w:rsidRPr="003628A1">
              <w:rPr>
                <w:szCs w:val="22"/>
              </w:rPr>
              <w:t>schedule</w:t>
            </w:r>
            <w:r w:rsidR="004B0933">
              <w:rPr>
                <w:szCs w:val="22"/>
              </w:rPr>
              <w:t xml:space="preserve"> </w:t>
            </w:r>
            <w:r w:rsidRPr="003628A1">
              <w:rPr>
                <w:szCs w:val="22"/>
              </w:rPr>
              <w:t>and</w:t>
            </w:r>
            <w:r w:rsidR="004B0933">
              <w:rPr>
                <w:szCs w:val="22"/>
              </w:rPr>
              <w:t xml:space="preserve"> </w:t>
            </w:r>
            <w:r w:rsidRPr="003628A1">
              <w:rPr>
                <w:szCs w:val="22"/>
              </w:rPr>
              <w:t>the</w:t>
            </w:r>
            <w:r w:rsidR="004B0933">
              <w:rPr>
                <w:szCs w:val="22"/>
              </w:rPr>
              <w:t xml:space="preserve"> </w:t>
            </w:r>
            <w:r w:rsidRPr="003628A1">
              <w:rPr>
                <w:i/>
                <w:szCs w:val="22"/>
              </w:rPr>
              <w:t>market</w:t>
            </w:r>
            <w:r w:rsidR="004B0933">
              <w:rPr>
                <w:i/>
                <w:szCs w:val="22"/>
              </w:rPr>
              <w:t xml:space="preserve"> </w:t>
            </w:r>
            <w:r w:rsidRPr="003628A1">
              <w:rPr>
                <w:i/>
                <w:szCs w:val="22"/>
              </w:rPr>
              <w:t>schedule</w:t>
            </w:r>
            <w:r w:rsidR="004B0933">
              <w:rPr>
                <w:szCs w:val="22"/>
              </w:rPr>
              <w:t xml:space="preserve"> </w:t>
            </w:r>
            <w:r w:rsidRPr="003628A1">
              <w:rPr>
                <w:szCs w:val="22"/>
              </w:rPr>
              <w:t>is</w:t>
            </w:r>
            <w:r w:rsidR="004B0933">
              <w:rPr>
                <w:szCs w:val="22"/>
              </w:rPr>
              <w:t xml:space="preserve"> </w:t>
            </w:r>
            <w:r w:rsidRPr="003628A1">
              <w:rPr>
                <w:szCs w:val="22"/>
              </w:rPr>
              <w:t>greater</w:t>
            </w:r>
            <w:r w:rsidR="004B0933">
              <w:rPr>
                <w:szCs w:val="22"/>
              </w:rPr>
              <w:t xml:space="preserve"> </w:t>
            </w:r>
            <w:r w:rsidRPr="003628A1">
              <w:rPr>
                <w:szCs w:val="22"/>
              </w:rPr>
              <w:t>than</w:t>
            </w:r>
            <w:r w:rsidR="004B0933">
              <w:rPr>
                <w:szCs w:val="22"/>
              </w:rPr>
              <w:t xml:space="preserve"> </w:t>
            </w:r>
            <w:r w:rsidRPr="003628A1">
              <w:rPr>
                <w:szCs w:val="22"/>
              </w:rPr>
              <w:t>the</w:t>
            </w:r>
            <w:r w:rsidR="004B0933">
              <w:rPr>
                <w:szCs w:val="22"/>
              </w:rPr>
              <w:t xml:space="preserve"> </w:t>
            </w:r>
            <w:r w:rsidRPr="003628A1">
              <w:rPr>
                <w:szCs w:val="22"/>
              </w:rPr>
              <w:t>actual</w:t>
            </w:r>
            <w:r w:rsidR="004B0933">
              <w:rPr>
                <w:szCs w:val="22"/>
              </w:rPr>
              <w:t xml:space="preserve"> </w:t>
            </w:r>
            <w:r w:rsidRPr="003628A1">
              <w:rPr>
                <w:szCs w:val="22"/>
              </w:rPr>
              <w:t>quantity</w:t>
            </w:r>
            <w:r w:rsidR="004B0933">
              <w:rPr>
                <w:szCs w:val="22"/>
              </w:rPr>
              <w:t xml:space="preserve"> </w:t>
            </w:r>
            <w:r w:rsidRPr="003628A1">
              <w:rPr>
                <w:szCs w:val="22"/>
              </w:rPr>
              <w:t>of</w:t>
            </w:r>
            <w:r w:rsidR="004B0933">
              <w:rPr>
                <w:szCs w:val="22"/>
              </w:rPr>
              <w:t xml:space="preserve"> </w:t>
            </w:r>
            <w:r w:rsidRPr="003628A1">
              <w:rPr>
                <w:szCs w:val="22"/>
              </w:rPr>
              <w:t>energy</w:t>
            </w:r>
            <w:r w:rsidR="004B0933">
              <w:rPr>
                <w:szCs w:val="22"/>
              </w:rPr>
              <w:t xml:space="preserve"> </w:t>
            </w:r>
            <w:r w:rsidRPr="003628A1">
              <w:rPr>
                <w:szCs w:val="22"/>
              </w:rPr>
              <w:t>withdrawn.</w:t>
            </w:r>
            <w:r w:rsidR="004B0933">
              <w:rPr>
                <w:szCs w:val="22"/>
              </w:rPr>
              <w:t xml:space="preserve"> </w:t>
            </w:r>
            <w:r w:rsidRPr="003628A1">
              <w:rPr>
                <w:szCs w:val="22"/>
              </w:rPr>
              <w:t>Both</w:t>
            </w:r>
            <w:r w:rsidR="004B0933">
              <w:rPr>
                <w:szCs w:val="22"/>
              </w:rPr>
              <w:t xml:space="preserve"> </w:t>
            </w:r>
            <w:r w:rsidRPr="003628A1">
              <w:rPr>
                <w:szCs w:val="22"/>
              </w:rPr>
              <w:t>conditions</w:t>
            </w:r>
            <w:r w:rsidR="004B0933">
              <w:rPr>
                <w:szCs w:val="22"/>
              </w:rPr>
              <w:t xml:space="preserve"> </w:t>
            </w:r>
            <w:r w:rsidRPr="003628A1">
              <w:rPr>
                <w:szCs w:val="22"/>
              </w:rPr>
              <w:t>must</w:t>
            </w:r>
            <w:r w:rsidR="004B0933">
              <w:rPr>
                <w:szCs w:val="22"/>
              </w:rPr>
              <w:t xml:space="preserve"> </w:t>
            </w:r>
            <w:r w:rsidRPr="003628A1">
              <w:rPr>
                <w:szCs w:val="22"/>
              </w:rPr>
              <w:t>exist</w:t>
            </w:r>
            <w:r w:rsidR="004B0933">
              <w:rPr>
                <w:szCs w:val="22"/>
              </w:rPr>
              <w:t xml:space="preserve"> </w:t>
            </w:r>
            <w:r w:rsidRPr="003628A1">
              <w:rPr>
                <w:szCs w:val="22"/>
              </w:rPr>
              <w:t>to</w:t>
            </w:r>
            <w:r w:rsidR="004B0933">
              <w:rPr>
                <w:szCs w:val="22"/>
              </w:rPr>
              <w:t xml:space="preserve"> </w:t>
            </w:r>
            <w:r w:rsidRPr="003628A1">
              <w:rPr>
                <w:szCs w:val="22"/>
              </w:rPr>
              <w:t>be</w:t>
            </w:r>
            <w:r w:rsidR="004B0933">
              <w:rPr>
                <w:szCs w:val="22"/>
              </w:rPr>
              <w:t xml:space="preserve"> </w:t>
            </w:r>
            <w:r w:rsidRPr="003628A1">
              <w:rPr>
                <w:szCs w:val="22"/>
              </w:rPr>
              <w:t>considered</w:t>
            </w:r>
            <w:r w:rsidR="004B0933">
              <w:rPr>
                <w:szCs w:val="22"/>
              </w:rPr>
              <w:t xml:space="preserve"> </w:t>
            </w:r>
            <w:r w:rsidRPr="003628A1">
              <w:rPr>
                <w:szCs w:val="22"/>
              </w:rPr>
              <w:t>a</w:t>
            </w:r>
            <w:r w:rsidR="004B0933">
              <w:rPr>
                <w:szCs w:val="22"/>
              </w:rPr>
              <w:t xml:space="preserve"> </w:t>
            </w:r>
            <w:r w:rsidRPr="003628A1">
              <w:rPr>
                <w:i/>
                <w:szCs w:val="22"/>
              </w:rPr>
              <w:t>constrained</w:t>
            </w:r>
            <w:r w:rsidR="004B0933">
              <w:rPr>
                <w:i/>
                <w:szCs w:val="22"/>
              </w:rPr>
              <w:t xml:space="preserve"> </w:t>
            </w:r>
            <w:r w:rsidRPr="003628A1">
              <w:rPr>
                <w:i/>
                <w:szCs w:val="22"/>
              </w:rPr>
              <w:t>off</w:t>
            </w:r>
            <w:r w:rsidR="004B0933">
              <w:rPr>
                <w:szCs w:val="22"/>
              </w:rPr>
              <w:t xml:space="preserve"> </w:t>
            </w:r>
            <w:r w:rsidRPr="003628A1">
              <w:rPr>
                <w:szCs w:val="22"/>
              </w:rPr>
              <w:t>event.</w:t>
            </w:r>
          </w:p>
          <w:p w14:paraId="265870CE" w14:textId="7DD751F8" w:rsidR="00BE3855" w:rsidRDefault="008E5719" w:rsidP="00E17A51">
            <w:pPr>
              <w:pStyle w:val="TableBody"/>
              <w:rPr>
                <w:szCs w:val="22"/>
              </w:rPr>
            </w:pPr>
            <w:r w:rsidRPr="003628A1">
              <w:rPr>
                <w:b/>
                <w:szCs w:val="22"/>
              </w:rPr>
              <w:t>Economic</w:t>
            </w:r>
            <w:r w:rsidR="004B0933">
              <w:rPr>
                <w:b/>
                <w:szCs w:val="22"/>
              </w:rPr>
              <w:t xml:space="preserve"> </w:t>
            </w:r>
            <w:r w:rsidRPr="003628A1">
              <w:rPr>
                <w:b/>
                <w:szCs w:val="22"/>
              </w:rPr>
              <w:t>Constrained–off</w:t>
            </w:r>
            <w:r w:rsidR="004B0933">
              <w:rPr>
                <w:b/>
                <w:szCs w:val="22"/>
              </w:rPr>
              <w:t xml:space="preserve"> </w:t>
            </w:r>
            <w:r w:rsidRPr="003628A1">
              <w:rPr>
                <w:b/>
                <w:szCs w:val="22"/>
              </w:rPr>
              <w:t>interval</w:t>
            </w:r>
            <w:r w:rsidRPr="003628A1">
              <w:rPr>
                <w:szCs w:val="22"/>
              </w:rPr>
              <w:t>:</w:t>
            </w:r>
            <w:r w:rsidR="004B0933">
              <w:rPr>
                <w:szCs w:val="22"/>
              </w:rPr>
              <w:t xml:space="preserve"> </w:t>
            </w:r>
            <w:r w:rsidRPr="003628A1">
              <w:rPr>
                <w:szCs w:val="22"/>
              </w:rPr>
              <w:t>A</w:t>
            </w:r>
            <w:r w:rsidR="004B0933">
              <w:rPr>
                <w:szCs w:val="22"/>
              </w:rPr>
              <w:t xml:space="preserve"> </w:t>
            </w:r>
            <w:r w:rsidRPr="003628A1">
              <w:rPr>
                <w:i/>
                <w:szCs w:val="22"/>
              </w:rPr>
              <w:t>dispatchable</w:t>
            </w:r>
            <w:r w:rsidR="004B0933">
              <w:rPr>
                <w:i/>
                <w:szCs w:val="22"/>
              </w:rPr>
              <w:t xml:space="preserve"> </w:t>
            </w:r>
            <w:r w:rsidRPr="003628A1">
              <w:rPr>
                <w:i/>
                <w:szCs w:val="22"/>
              </w:rPr>
              <w:t>load</w:t>
            </w:r>
            <w:r w:rsidR="004B0933">
              <w:rPr>
                <w:szCs w:val="22"/>
              </w:rPr>
              <w:t xml:space="preserve"> </w:t>
            </w:r>
            <w:r w:rsidRPr="003628A1">
              <w:rPr>
                <w:szCs w:val="22"/>
              </w:rPr>
              <w:t>is</w:t>
            </w:r>
            <w:r w:rsidR="004B0933">
              <w:rPr>
                <w:szCs w:val="22"/>
              </w:rPr>
              <w:t xml:space="preserve"> </w:t>
            </w:r>
            <w:r w:rsidRPr="003628A1">
              <w:rPr>
                <w:szCs w:val="22"/>
              </w:rPr>
              <w:t>considered</w:t>
            </w:r>
            <w:r w:rsidR="004B0933">
              <w:rPr>
                <w:szCs w:val="22"/>
              </w:rPr>
              <w:t xml:space="preserve"> </w:t>
            </w:r>
            <w:r w:rsidRPr="003628A1">
              <w:rPr>
                <w:szCs w:val="22"/>
              </w:rPr>
              <w:t>to</w:t>
            </w:r>
            <w:r w:rsidR="004B0933">
              <w:rPr>
                <w:szCs w:val="22"/>
              </w:rPr>
              <w:t xml:space="preserve"> </w:t>
            </w:r>
            <w:r w:rsidRPr="003628A1">
              <w:rPr>
                <w:szCs w:val="22"/>
              </w:rPr>
              <w:t>be</w:t>
            </w:r>
            <w:r w:rsidR="004B0933">
              <w:rPr>
                <w:szCs w:val="22"/>
              </w:rPr>
              <w:t xml:space="preserve"> </w:t>
            </w:r>
            <w:r w:rsidRPr="003628A1">
              <w:rPr>
                <w:szCs w:val="22"/>
              </w:rPr>
              <w:t>‘economically</w:t>
            </w:r>
            <w:r w:rsidR="004B0933">
              <w:rPr>
                <w:szCs w:val="22"/>
              </w:rPr>
              <w:t xml:space="preserve"> </w:t>
            </w:r>
            <w:r w:rsidRPr="003628A1">
              <w:rPr>
                <w:i/>
                <w:szCs w:val="22"/>
              </w:rPr>
              <w:t>constrained</w:t>
            </w:r>
            <w:r w:rsidR="004B0933">
              <w:rPr>
                <w:i/>
                <w:szCs w:val="22"/>
              </w:rPr>
              <w:t xml:space="preserve"> </w:t>
            </w:r>
            <w:r w:rsidRPr="003628A1">
              <w:rPr>
                <w:i/>
                <w:szCs w:val="22"/>
              </w:rPr>
              <w:t>off</w:t>
            </w:r>
            <w:r w:rsidRPr="003628A1">
              <w:rPr>
                <w:szCs w:val="22"/>
              </w:rPr>
              <w:t>’</w:t>
            </w:r>
            <w:r w:rsidR="004B0933">
              <w:rPr>
                <w:szCs w:val="22"/>
              </w:rPr>
              <w:t xml:space="preserve"> </w:t>
            </w:r>
            <w:r w:rsidRPr="003628A1">
              <w:rPr>
                <w:szCs w:val="22"/>
              </w:rPr>
              <w:t>in</w:t>
            </w:r>
            <w:r w:rsidR="004B0933">
              <w:rPr>
                <w:szCs w:val="22"/>
              </w:rPr>
              <w:t xml:space="preserve"> </w:t>
            </w:r>
            <w:r w:rsidRPr="003628A1">
              <w:rPr>
                <w:szCs w:val="22"/>
              </w:rPr>
              <w:t>an</w:t>
            </w:r>
            <w:r w:rsidR="004B0933">
              <w:rPr>
                <w:szCs w:val="22"/>
              </w:rPr>
              <w:t xml:space="preserve"> </w:t>
            </w:r>
            <w:r w:rsidRPr="003628A1">
              <w:rPr>
                <w:szCs w:val="22"/>
              </w:rPr>
              <w:t>interval</w:t>
            </w:r>
            <w:r w:rsidR="004B0933">
              <w:rPr>
                <w:szCs w:val="22"/>
              </w:rPr>
              <w:t xml:space="preserve"> </w:t>
            </w:r>
            <w:r w:rsidRPr="003628A1">
              <w:rPr>
                <w:szCs w:val="22"/>
              </w:rPr>
              <w:t>if</w:t>
            </w:r>
            <w:r w:rsidR="004B0933">
              <w:rPr>
                <w:szCs w:val="22"/>
              </w:rPr>
              <w:t xml:space="preserve"> </w:t>
            </w:r>
            <w:r w:rsidRPr="003628A1">
              <w:rPr>
                <w:szCs w:val="22"/>
              </w:rPr>
              <w:t>the</w:t>
            </w:r>
            <w:r w:rsidR="004B0933">
              <w:rPr>
                <w:szCs w:val="22"/>
              </w:rPr>
              <w:t xml:space="preserve"> </w:t>
            </w:r>
            <w:r w:rsidRPr="003628A1">
              <w:rPr>
                <w:szCs w:val="22"/>
              </w:rPr>
              <w:t>relevant</w:t>
            </w:r>
            <w:r w:rsidR="004B0933">
              <w:rPr>
                <w:szCs w:val="22"/>
              </w:rPr>
              <w:t xml:space="preserve"> </w:t>
            </w:r>
            <w:r w:rsidRPr="003628A1">
              <w:rPr>
                <w:szCs w:val="22"/>
              </w:rPr>
              <w:t>nodal</w:t>
            </w:r>
            <w:r w:rsidR="004B0933">
              <w:rPr>
                <w:szCs w:val="22"/>
              </w:rPr>
              <w:t xml:space="preserve"> </w:t>
            </w:r>
            <w:r w:rsidRPr="003628A1">
              <w:rPr>
                <w:szCs w:val="22"/>
              </w:rPr>
              <w:t>price</w:t>
            </w:r>
            <w:r w:rsidR="004B0933">
              <w:rPr>
                <w:szCs w:val="22"/>
              </w:rPr>
              <w:t xml:space="preserve"> </w:t>
            </w:r>
            <w:r w:rsidRPr="003628A1">
              <w:rPr>
                <w:szCs w:val="22"/>
              </w:rPr>
              <w:t>is</w:t>
            </w:r>
            <w:r w:rsidR="004B0933">
              <w:rPr>
                <w:szCs w:val="22"/>
              </w:rPr>
              <w:t xml:space="preserve"> </w:t>
            </w:r>
            <w:r w:rsidRPr="003628A1">
              <w:rPr>
                <w:szCs w:val="22"/>
              </w:rPr>
              <w:t>greater</w:t>
            </w:r>
            <w:r w:rsidR="004B0933">
              <w:rPr>
                <w:szCs w:val="22"/>
              </w:rPr>
              <w:t xml:space="preserve"> </w:t>
            </w:r>
            <w:r w:rsidRPr="003628A1">
              <w:rPr>
                <w:szCs w:val="22"/>
              </w:rPr>
              <w:t>than</w:t>
            </w:r>
            <w:r w:rsidR="004B0933">
              <w:rPr>
                <w:szCs w:val="22"/>
              </w:rPr>
              <w:t xml:space="preserve"> </w:t>
            </w:r>
            <w:r w:rsidRPr="003628A1">
              <w:rPr>
                <w:szCs w:val="22"/>
              </w:rPr>
              <w:t>or</w:t>
            </w:r>
            <w:r w:rsidR="004B0933">
              <w:rPr>
                <w:szCs w:val="22"/>
              </w:rPr>
              <w:t xml:space="preserve"> </w:t>
            </w:r>
            <w:r w:rsidRPr="003628A1">
              <w:rPr>
                <w:szCs w:val="22"/>
              </w:rPr>
              <w:t>equal</w:t>
            </w:r>
            <w:r w:rsidR="004B0933">
              <w:rPr>
                <w:szCs w:val="22"/>
              </w:rPr>
              <w:t xml:space="preserve"> </w:t>
            </w:r>
            <w:r w:rsidRPr="003628A1">
              <w:rPr>
                <w:szCs w:val="22"/>
              </w:rPr>
              <w:t>to</w:t>
            </w:r>
            <w:r w:rsidR="004B0933">
              <w:rPr>
                <w:szCs w:val="22"/>
              </w:rPr>
              <w:t xml:space="preserve"> </w:t>
            </w:r>
            <w:r w:rsidRPr="003628A1">
              <w:rPr>
                <w:szCs w:val="22"/>
              </w:rPr>
              <w:t>the</w:t>
            </w:r>
            <w:r w:rsidR="004B0933">
              <w:rPr>
                <w:szCs w:val="22"/>
              </w:rPr>
              <w:t xml:space="preserve"> </w:t>
            </w:r>
            <w:r w:rsidRPr="003628A1">
              <w:rPr>
                <w:i/>
                <w:szCs w:val="22"/>
              </w:rPr>
              <w:t>bid</w:t>
            </w:r>
            <w:r w:rsidR="004B0933">
              <w:rPr>
                <w:szCs w:val="22"/>
              </w:rPr>
              <w:t xml:space="preserve"> </w:t>
            </w:r>
            <w:r w:rsidRPr="003628A1">
              <w:rPr>
                <w:szCs w:val="22"/>
              </w:rPr>
              <w:t>price</w:t>
            </w:r>
            <w:r w:rsidR="004B0933">
              <w:rPr>
                <w:szCs w:val="22"/>
              </w:rPr>
              <w:t xml:space="preserve"> </w:t>
            </w:r>
            <w:r w:rsidRPr="003628A1">
              <w:rPr>
                <w:szCs w:val="22"/>
              </w:rPr>
              <w:t>for</w:t>
            </w:r>
            <w:r w:rsidR="004B0933">
              <w:rPr>
                <w:szCs w:val="22"/>
              </w:rPr>
              <w:t xml:space="preserve"> </w:t>
            </w:r>
            <w:r w:rsidRPr="003628A1">
              <w:rPr>
                <w:szCs w:val="22"/>
              </w:rPr>
              <w:t>either</w:t>
            </w:r>
            <w:r w:rsidR="004B0933">
              <w:rPr>
                <w:szCs w:val="22"/>
              </w:rPr>
              <w:t xml:space="preserve"> </w:t>
            </w:r>
            <w:r w:rsidRPr="003628A1">
              <w:rPr>
                <w:szCs w:val="22"/>
              </w:rPr>
              <w:t>the</w:t>
            </w:r>
            <w:r w:rsidR="004B0933">
              <w:rPr>
                <w:szCs w:val="22"/>
              </w:rPr>
              <w:t xml:space="preserve"> </w:t>
            </w:r>
            <w:r w:rsidRPr="003628A1">
              <w:rPr>
                <w:szCs w:val="22"/>
              </w:rPr>
              <w:t>current</w:t>
            </w:r>
            <w:r w:rsidR="004B0933">
              <w:rPr>
                <w:szCs w:val="22"/>
              </w:rPr>
              <w:t xml:space="preserve"> </w:t>
            </w:r>
            <w:r w:rsidRPr="003628A1">
              <w:rPr>
                <w:szCs w:val="22"/>
              </w:rPr>
              <w:t>interval,</w:t>
            </w:r>
            <w:r w:rsidR="004B0933">
              <w:rPr>
                <w:szCs w:val="22"/>
              </w:rPr>
              <w:t xml:space="preserve"> </w:t>
            </w:r>
            <w:r w:rsidRPr="003628A1">
              <w:rPr>
                <w:szCs w:val="22"/>
              </w:rPr>
              <w:t>the</w:t>
            </w:r>
            <w:r w:rsidR="004B0933">
              <w:rPr>
                <w:szCs w:val="22"/>
              </w:rPr>
              <w:t xml:space="preserve"> </w:t>
            </w:r>
            <w:r w:rsidRPr="003628A1">
              <w:rPr>
                <w:szCs w:val="22"/>
              </w:rPr>
              <w:t>next</w:t>
            </w:r>
            <w:r w:rsidR="004B0933">
              <w:rPr>
                <w:szCs w:val="22"/>
              </w:rPr>
              <w:t xml:space="preserve"> </w:t>
            </w:r>
            <w:r w:rsidRPr="003628A1">
              <w:rPr>
                <w:szCs w:val="22"/>
              </w:rPr>
              <w:t>interval</w:t>
            </w:r>
            <w:r w:rsidR="004B0933">
              <w:rPr>
                <w:szCs w:val="22"/>
              </w:rPr>
              <w:t xml:space="preserve"> </w:t>
            </w:r>
            <w:r w:rsidRPr="003628A1">
              <w:rPr>
                <w:szCs w:val="22"/>
              </w:rPr>
              <w:t>or</w:t>
            </w:r>
            <w:r w:rsidR="004B0933">
              <w:rPr>
                <w:szCs w:val="22"/>
              </w:rPr>
              <w:t xml:space="preserve"> </w:t>
            </w:r>
            <w:r w:rsidRPr="003628A1">
              <w:rPr>
                <w:szCs w:val="22"/>
              </w:rPr>
              <w:t>the</w:t>
            </w:r>
            <w:r w:rsidR="004B0933">
              <w:rPr>
                <w:szCs w:val="22"/>
              </w:rPr>
              <w:t xml:space="preserve"> </w:t>
            </w:r>
            <w:r w:rsidRPr="003628A1">
              <w:rPr>
                <w:szCs w:val="22"/>
              </w:rPr>
              <w:t>previous</w:t>
            </w:r>
            <w:r w:rsidR="004B0933">
              <w:rPr>
                <w:szCs w:val="22"/>
              </w:rPr>
              <w:t xml:space="preserve"> </w:t>
            </w:r>
            <w:r w:rsidRPr="003628A1">
              <w:rPr>
                <w:szCs w:val="22"/>
              </w:rPr>
              <w:t>interval.</w:t>
            </w:r>
            <w:r w:rsidR="004B0933">
              <w:rPr>
                <w:szCs w:val="22"/>
              </w:rPr>
              <w:t xml:space="preserve"> </w:t>
            </w:r>
            <w:r w:rsidRPr="003628A1">
              <w:rPr>
                <w:szCs w:val="22"/>
              </w:rPr>
              <w:t>The</w:t>
            </w:r>
            <w:r w:rsidR="004B0933">
              <w:rPr>
                <w:szCs w:val="22"/>
              </w:rPr>
              <w:t xml:space="preserve"> </w:t>
            </w:r>
            <w:r w:rsidRPr="003628A1">
              <w:rPr>
                <w:szCs w:val="22"/>
              </w:rPr>
              <w:t>inequality</w:t>
            </w:r>
            <w:r w:rsidR="004B0933">
              <w:rPr>
                <w:szCs w:val="22"/>
              </w:rPr>
              <w:t xml:space="preserve"> </w:t>
            </w:r>
            <w:r w:rsidRPr="003628A1">
              <w:rPr>
                <w:szCs w:val="22"/>
              </w:rPr>
              <w:t>should</w:t>
            </w:r>
            <w:r w:rsidR="004B0933">
              <w:rPr>
                <w:szCs w:val="22"/>
              </w:rPr>
              <w:t xml:space="preserve"> </w:t>
            </w:r>
            <w:r w:rsidRPr="003628A1">
              <w:rPr>
                <w:szCs w:val="22"/>
              </w:rPr>
              <w:t>be</w:t>
            </w:r>
            <w:r w:rsidR="004B0933">
              <w:rPr>
                <w:szCs w:val="22"/>
              </w:rPr>
              <w:t xml:space="preserve"> </w:t>
            </w:r>
            <w:r w:rsidRPr="003628A1">
              <w:rPr>
                <w:szCs w:val="22"/>
              </w:rPr>
              <w:t>applied</w:t>
            </w:r>
            <w:r w:rsidR="004B0933">
              <w:rPr>
                <w:szCs w:val="22"/>
              </w:rPr>
              <w:t xml:space="preserve"> </w:t>
            </w:r>
            <w:r w:rsidRPr="003628A1">
              <w:rPr>
                <w:szCs w:val="22"/>
              </w:rPr>
              <w:t>to</w:t>
            </w:r>
            <w:r w:rsidR="004B0933">
              <w:rPr>
                <w:szCs w:val="22"/>
              </w:rPr>
              <w:t xml:space="preserve"> </w:t>
            </w:r>
            <w:r w:rsidRPr="003628A1">
              <w:rPr>
                <w:szCs w:val="22"/>
              </w:rPr>
              <w:t>the</w:t>
            </w:r>
            <w:r w:rsidR="004B0933">
              <w:rPr>
                <w:szCs w:val="22"/>
              </w:rPr>
              <w:t xml:space="preserve"> </w:t>
            </w:r>
            <w:r w:rsidRPr="003628A1">
              <w:rPr>
                <w:szCs w:val="22"/>
              </w:rPr>
              <w:t>last</w:t>
            </w:r>
            <w:r w:rsidR="004B0933">
              <w:rPr>
                <w:szCs w:val="22"/>
              </w:rPr>
              <w:t xml:space="preserve"> </w:t>
            </w:r>
            <w:r w:rsidRPr="003628A1">
              <w:rPr>
                <w:szCs w:val="22"/>
              </w:rPr>
              <w:t>MW</w:t>
            </w:r>
            <w:r w:rsidR="004B0933">
              <w:rPr>
                <w:szCs w:val="22"/>
              </w:rPr>
              <w:t xml:space="preserve"> </w:t>
            </w:r>
            <w:r w:rsidRPr="003628A1">
              <w:rPr>
                <w:i/>
                <w:szCs w:val="22"/>
              </w:rPr>
              <w:t>constrained</w:t>
            </w:r>
            <w:r w:rsidR="004B0933">
              <w:rPr>
                <w:i/>
                <w:szCs w:val="22"/>
              </w:rPr>
              <w:t xml:space="preserve"> </w:t>
            </w:r>
            <w:r w:rsidRPr="003628A1">
              <w:rPr>
                <w:i/>
                <w:szCs w:val="22"/>
              </w:rPr>
              <w:t>off</w:t>
            </w:r>
            <w:r w:rsidRPr="003628A1">
              <w:rPr>
                <w:szCs w:val="22"/>
              </w:rPr>
              <w:t>.</w:t>
            </w:r>
          </w:p>
          <w:p w14:paraId="25F71DB3" w14:textId="7CEEC2C1" w:rsidR="008E5719" w:rsidRPr="003628A1" w:rsidRDefault="008E5719" w:rsidP="00E17A51">
            <w:pPr>
              <w:pStyle w:val="TableBody"/>
              <w:rPr>
                <w:szCs w:val="22"/>
              </w:rPr>
            </w:pPr>
            <w:r w:rsidRPr="003628A1">
              <w:rPr>
                <w:b/>
                <w:szCs w:val="22"/>
              </w:rPr>
              <w:t>Operating</w:t>
            </w:r>
            <w:r w:rsidR="004B0933">
              <w:rPr>
                <w:b/>
                <w:szCs w:val="22"/>
              </w:rPr>
              <w:t xml:space="preserve"> </w:t>
            </w:r>
            <w:r w:rsidRPr="003628A1">
              <w:rPr>
                <w:b/>
                <w:szCs w:val="22"/>
              </w:rPr>
              <w:t>Reserve</w:t>
            </w:r>
            <w:r w:rsidR="004B0933">
              <w:rPr>
                <w:b/>
                <w:szCs w:val="22"/>
              </w:rPr>
              <w:t xml:space="preserve"> </w:t>
            </w:r>
            <w:r w:rsidRPr="003628A1">
              <w:rPr>
                <w:b/>
                <w:szCs w:val="22"/>
              </w:rPr>
              <w:t>Activation</w:t>
            </w:r>
            <w:r w:rsidR="004B0933">
              <w:rPr>
                <w:b/>
                <w:szCs w:val="22"/>
              </w:rPr>
              <w:t xml:space="preserve"> </w:t>
            </w:r>
            <w:r w:rsidRPr="003628A1">
              <w:rPr>
                <w:b/>
                <w:szCs w:val="22"/>
              </w:rPr>
              <w:t>Interval</w:t>
            </w:r>
            <w:r w:rsidR="004B0933">
              <w:rPr>
                <w:b/>
                <w:szCs w:val="22"/>
              </w:rPr>
              <w:t xml:space="preserve"> </w:t>
            </w:r>
            <w:r w:rsidRPr="003628A1">
              <w:rPr>
                <w:b/>
                <w:szCs w:val="22"/>
              </w:rPr>
              <w:t>(ORA</w:t>
            </w:r>
            <w:r w:rsidRPr="003628A1">
              <w:rPr>
                <w:szCs w:val="22"/>
              </w:rPr>
              <w:t>):</w:t>
            </w:r>
            <w:r w:rsidR="004B0933">
              <w:rPr>
                <w:szCs w:val="22"/>
              </w:rPr>
              <w:t xml:space="preserve"> </w:t>
            </w:r>
            <w:r w:rsidRPr="003628A1">
              <w:rPr>
                <w:szCs w:val="22"/>
              </w:rPr>
              <w:t>A</w:t>
            </w:r>
            <w:r w:rsidR="004B0933">
              <w:rPr>
                <w:szCs w:val="22"/>
              </w:rPr>
              <w:t xml:space="preserve"> </w:t>
            </w:r>
            <w:r w:rsidRPr="003628A1">
              <w:rPr>
                <w:i/>
                <w:szCs w:val="22"/>
              </w:rPr>
              <w:t>dispatchable</w:t>
            </w:r>
            <w:r w:rsidR="004B0933">
              <w:rPr>
                <w:i/>
                <w:szCs w:val="22"/>
              </w:rPr>
              <w:t xml:space="preserve"> </w:t>
            </w:r>
            <w:r w:rsidRPr="003628A1">
              <w:rPr>
                <w:i/>
                <w:szCs w:val="22"/>
              </w:rPr>
              <w:t>load</w:t>
            </w:r>
            <w:r w:rsidR="004B0933">
              <w:rPr>
                <w:szCs w:val="22"/>
              </w:rPr>
              <w:t xml:space="preserve"> </w:t>
            </w:r>
            <w:r w:rsidRPr="003628A1">
              <w:rPr>
                <w:szCs w:val="22"/>
              </w:rPr>
              <w:t>is</w:t>
            </w:r>
            <w:r w:rsidR="004B0933">
              <w:rPr>
                <w:szCs w:val="22"/>
              </w:rPr>
              <w:t xml:space="preserve"> </w:t>
            </w:r>
            <w:r w:rsidRPr="003628A1">
              <w:rPr>
                <w:szCs w:val="22"/>
              </w:rPr>
              <w:t>considered</w:t>
            </w:r>
            <w:r w:rsidR="004B0933">
              <w:rPr>
                <w:szCs w:val="22"/>
              </w:rPr>
              <w:t xml:space="preserve"> </w:t>
            </w:r>
            <w:r w:rsidRPr="003628A1">
              <w:rPr>
                <w:szCs w:val="22"/>
              </w:rPr>
              <w:t>to</w:t>
            </w:r>
            <w:r w:rsidR="004B0933">
              <w:rPr>
                <w:szCs w:val="22"/>
              </w:rPr>
              <w:t xml:space="preserve"> </w:t>
            </w:r>
            <w:r w:rsidRPr="003628A1">
              <w:rPr>
                <w:szCs w:val="22"/>
              </w:rPr>
              <w:t>be</w:t>
            </w:r>
            <w:r w:rsidR="004B0933">
              <w:rPr>
                <w:szCs w:val="22"/>
              </w:rPr>
              <w:t xml:space="preserve"> </w:t>
            </w:r>
            <w:r w:rsidRPr="003628A1">
              <w:rPr>
                <w:szCs w:val="22"/>
              </w:rPr>
              <w:t>dispatched</w:t>
            </w:r>
            <w:r w:rsidR="004B0933">
              <w:rPr>
                <w:szCs w:val="22"/>
              </w:rPr>
              <w:t xml:space="preserve"> </w:t>
            </w:r>
            <w:r w:rsidRPr="003628A1">
              <w:rPr>
                <w:szCs w:val="22"/>
              </w:rPr>
              <w:t>in</w:t>
            </w:r>
            <w:r w:rsidR="004B0933">
              <w:rPr>
                <w:szCs w:val="22"/>
              </w:rPr>
              <w:t xml:space="preserve"> </w:t>
            </w:r>
            <w:r w:rsidRPr="003628A1">
              <w:rPr>
                <w:szCs w:val="22"/>
              </w:rPr>
              <w:t>an</w:t>
            </w:r>
            <w:r w:rsidR="004B0933">
              <w:rPr>
                <w:szCs w:val="22"/>
              </w:rPr>
              <w:t xml:space="preserve"> </w:t>
            </w:r>
            <w:r w:rsidRPr="003628A1">
              <w:rPr>
                <w:szCs w:val="22"/>
              </w:rPr>
              <w:t>interval</w:t>
            </w:r>
            <w:r w:rsidR="004B0933">
              <w:rPr>
                <w:szCs w:val="22"/>
              </w:rPr>
              <w:t xml:space="preserve"> </w:t>
            </w:r>
            <w:r w:rsidRPr="003628A1">
              <w:rPr>
                <w:szCs w:val="22"/>
              </w:rPr>
              <w:t>as</w:t>
            </w:r>
            <w:r w:rsidR="004B0933">
              <w:rPr>
                <w:szCs w:val="22"/>
              </w:rPr>
              <w:t xml:space="preserve"> </w:t>
            </w:r>
            <w:r w:rsidRPr="003628A1">
              <w:rPr>
                <w:szCs w:val="22"/>
              </w:rPr>
              <w:t>part</w:t>
            </w:r>
            <w:r w:rsidR="004B0933">
              <w:rPr>
                <w:szCs w:val="22"/>
              </w:rPr>
              <w:t xml:space="preserve"> </w:t>
            </w:r>
            <w:r w:rsidRPr="003628A1">
              <w:rPr>
                <w:szCs w:val="22"/>
              </w:rPr>
              <w:t>of</w:t>
            </w:r>
            <w:r w:rsidR="004B0933">
              <w:rPr>
                <w:szCs w:val="22"/>
              </w:rPr>
              <w:t xml:space="preserve"> </w:t>
            </w:r>
            <w:r w:rsidRPr="003628A1">
              <w:rPr>
                <w:szCs w:val="22"/>
              </w:rPr>
              <w:t>an</w:t>
            </w:r>
            <w:r w:rsidR="004B0933">
              <w:rPr>
                <w:szCs w:val="22"/>
              </w:rPr>
              <w:t xml:space="preserve"> </w:t>
            </w:r>
            <w:r w:rsidRPr="003628A1">
              <w:rPr>
                <w:szCs w:val="22"/>
              </w:rPr>
              <w:t>activation</w:t>
            </w:r>
            <w:r w:rsidR="004B0933">
              <w:rPr>
                <w:szCs w:val="22"/>
              </w:rPr>
              <w:t xml:space="preserve"> </w:t>
            </w:r>
            <w:r w:rsidRPr="003628A1">
              <w:rPr>
                <w:szCs w:val="22"/>
              </w:rPr>
              <w:t>of</w:t>
            </w:r>
            <w:r w:rsidR="004B0933">
              <w:rPr>
                <w:szCs w:val="22"/>
              </w:rPr>
              <w:t xml:space="preserve"> </w:t>
            </w:r>
            <w:r w:rsidRPr="003628A1">
              <w:rPr>
                <w:i/>
                <w:szCs w:val="22"/>
              </w:rPr>
              <w:lastRenderedPageBreak/>
              <w:t>operating</w:t>
            </w:r>
            <w:r w:rsidR="004B0933">
              <w:rPr>
                <w:i/>
                <w:szCs w:val="22"/>
              </w:rPr>
              <w:t xml:space="preserve"> </w:t>
            </w:r>
            <w:r w:rsidRPr="003628A1">
              <w:rPr>
                <w:i/>
                <w:szCs w:val="22"/>
              </w:rPr>
              <w:t>reserve</w:t>
            </w:r>
            <w:r w:rsidR="004B0933">
              <w:rPr>
                <w:szCs w:val="22"/>
              </w:rPr>
              <w:t xml:space="preserve"> </w:t>
            </w:r>
            <w:r w:rsidRPr="003628A1">
              <w:rPr>
                <w:szCs w:val="22"/>
              </w:rPr>
              <w:t>if</w:t>
            </w:r>
            <w:r w:rsidR="004B0933">
              <w:rPr>
                <w:szCs w:val="22"/>
              </w:rPr>
              <w:t xml:space="preserve"> </w:t>
            </w:r>
            <w:r w:rsidRPr="003628A1">
              <w:rPr>
                <w:szCs w:val="22"/>
              </w:rPr>
              <w:t>one</w:t>
            </w:r>
            <w:r w:rsidR="004B0933">
              <w:rPr>
                <w:szCs w:val="22"/>
              </w:rPr>
              <w:t xml:space="preserve"> </w:t>
            </w:r>
            <w:r w:rsidRPr="003628A1">
              <w:rPr>
                <w:szCs w:val="22"/>
              </w:rPr>
              <w:t>or</w:t>
            </w:r>
            <w:r w:rsidR="004B0933">
              <w:rPr>
                <w:szCs w:val="22"/>
              </w:rPr>
              <w:t xml:space="preserve"> </w:t>
            </w:r>
            <w:r w:rsidRPr="003628A1">
              <w:rPr>
                <w:szCs w:val="22"/>
              </w:rPr>
              <w:t>more</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Pr="003628A1">
              <w:rPr>
                <w:szCs w:val="22"/>
              </w:rPr>
              <w:t>following</w:t>
            </w:r>
            <w:r w:rsidR="004B0933">
              <w:rPr>
                <w:szCs w:val="22"/>
              </w:rPr>
              <w:t xml:space="preserve"> </w:t>
            </w:r>
            <w:r w:rsidRPr="003628A1">
              <w:rPr>
                <w:szCs w:val="22"/>
              </w:rPr>
              <w:t>conditions</w:t>
            </w:r>
            <w:r w:rsidR="004B0933">
              <w:rPr>
                <w:szCs w:val="22"/>
              </w:rPr>
              <w:t xml:space="preserve"> </w:t>
            </w:r>
            <w:r w:rsidRPr="003628A1">
              <w:rPr>
                <w:szCs w:val="22"/>
              </w:rPr>
              <w:t>exist:</w:t>
            </w:r>
          </w:p>
          <w:p w14:paraId="143B1B6B" w14:textId="0C10B539" w:rsidR="008E5719" w:rsidRPr="003628A1" w:rsidRDefault="008E5719" w:rsidP="00E17A51">
            <w:pPr>
              <w:pStyle w:val="TableBody"/>
              <w:rPr>
                <w:szCs w:val="22"/>
              </w:rPr>
            </w:pPr>
            <w:r w:rsidRPr="003628A1">
              <w:rPr>
                <w:szCs w:val="22"/>
              </w:rPr>
              <w:t>The</w:t>
            </w:r>
            <w:r w:rsidR="004B0933">
              <w:rPr>
                <w:szCs w:val="22"/>
              </w:rPr>
              <w:t xml:space="preserve"> </w:t>
            </w:r>
            <w:r w:rsidRPr="003628A1">
              <w:rPr>
                <w:szCs w:val="22"/>
              </w:rPr>
              <w:t>constrained</w:t>
            </w:r>
            <w:r w:rsidR="004B0933">
              <w:rPr>
                <w:szCs w:val="22"/>
              </w:rPr>
              <w:t xml:space="preserve"> </w:t>
            </w:r>
            <w:r w:rsidRPr="003628A1">
              <w:rPr>
                <w:szCs w:val="22"/>
              </w:rPr>
              <w:t>schedule</w:t>
            </w:r>
            <w:r w:rsidR="004B0933">
              <w:rPr>
                <w:szCs w:val="22"/>
              </w:rPr>
              <w:t xml:space="preserve"> </w:t>
            </w:r>
            <w:r w:rsidRPr="003628A1">
              <w:rPr>
                <w:szCs w:val="22"/>
              </w:rPr>
              <w:t>is</w:t>
            </w:r>
            <w:r w:rsidR="004B0933">
              <w:rPr>
                <w:szCs w:val="22"/>
              </w:rPr>
              <w:t xml:space="preserve"> </w:t>
            </w:r>
            <w:r w:rsidRPr="003628A1">
              <w:rPr>
                <w:szCs w:val="22"/>
              </w:rPr>
              <w:t>labeled</w:t>
            </w:r>
            <w:r w:rsidR="004B0933">
              <w:rPr>
                <w:szCs w:val="22"/>
              </w:rPr>
              <w:t xml:space="preserve"> </w:t>
            </w:r>
            <w:r w:rsidRPr="003628A1">
              <w:rPr>
                <w:szCs w:val="22"/>
              </w:rPr>
              <w:t>with</w:t>
            </w:r>
            <w:r w:rsidR="004B0933">
              <w:rPr>
                <w:szCs w:val="22"/>
              </w:rPr>
              <w:t xml:space="preserve"> </w:t>
            </w:r>
            <w:r w:rsidRPr="003628A1">
              <w:rPr>
                <w:szCs w:val="22"/>
              </w:rPr>
              <w:t>the</w:t>
            </w:r>
            <w:r w:rsidR="004B0933">
              <w:rPr>
                <w:szCs w:val="22"/>
              </w:rPr>
              <w:t xml:space="preserve"> </w:t>
            </w:r>
            <w:r w:rsidRPr="003628A1">
              <w:rPr>
                <w:szCs w:val="22"/>
              </w:rPr>
              <w:t>reason</w:t>
            </w:r>
            <w:r w:rsidR="004B0933">
              <w:rPr>
                <w:szCs w:val="22"/>
              </w:rPr>
              <w:t xml:space="preserve"> </w:t>
            </w:r>
            <w:r w:rsidRPr="003628A1">
              <w:rPr>
                <w:szCs w:val="22"/>
              </w:rPr>
              <w:t>code</w:t>
            </w:r>
            <w:r w:rsidR="004B0933">
              <w:rPr>
                <w:szCs w:val="22"/>
              </w:rPr>
              <w:t xml:space="preserve"> </w:t>
            </w:r>
            <w:r w:rsidRPr="003628A1">
              <w:rPr>
                <w:szCs w:val="22"/>
              </w:rPr>
              <w:t>‘ORA’.</w:t>
            </w:r>
          </w:p>
          <w:p w14:paraId="3A97A4F9" w14:textId="381C547D" w:rsidR="008E5719" w:rsidRPr="003628A1" w:rsidRDefault="008E5719" w:rsidP="00E17A51">
            <w:pPr>
              <w:pStyle w:val="TableBody"/>
              <w:rPr>
                <w:szCs w:val="22"/>
              </w:rPr>
            </w:pPr>
            <w:r w:rsidRPr="003628A1">
              <w:rPr>
                <w:szCs w:val="22"/>
              </w:rPr>
              <w:t>The</w:t>
            </w:r>
            <w:r w:rsidR="004B0933">
              <w:rPr>
                <w:szCs w:val="22"/>
              </w:rPr>
              <w:t xml:space="preserve"> </w:t>
            </w:r>
            <w:r w:rsidRPr="003628A1">
              <w:rPr>
                <w:szCs w:val="22"/>
              </w:rPr>
              <w:t>interval</w:t>
            </w:r>
            <w:r w:rsidR="004B0933">
              <w:rPr>
                <w:szCs w:val="22"/>
              </w:rPr>
              <w:t xml:space="preserve"> </w:t>
            </w:r>
            <w:r w:rsidRPr="003628A1">
              <w:rPr>
                <w:szCs w:val="22"/>
              </w:rPr>
              <w:t>is</w:t>
            </w:r>
            <w:r w:rsidR="004B0933">
              <w:rPr>
                <w:szCs w:val="22"/>
              </w:rPr>
              <w:t xml:space="preserve"> </w:t>
            </w:r>
            <w:r w:rsidRPr="003628A1">
              <w:rPr>
                <w:szCs w:val="22"/>
              </w:rPr>
              <w:t>1-3</w:t>
            </w:r>
            <w:r w:rsidR="004B0933">
              <w:rPr>
                <w:szCs w:val="22"/>
              </w:rPr>
              <w:t xml:space="preserve"> </w:t>
            </w:r>
            <w:r w:rsidRPr="003628A1">
              <w:rPr>
                <w:szCs w:val="22"/>
              </w:rPr>
              <w:t>intervals</w:t>
            </w:r>
            <w:r w:rsidR="004B0933">
              <w:rPr>
                <w:szCs w:val="22"/>
              </w:rPr>
              <w:t xml:space="preserve"> </w:t>
            </w:r>
            <w:r w:rsidRPr="003628A1">
              <w:rPr>
                <w:szCs w:val="22"/>
              </w:rPr>
              <w:t>before</w:t>
            </w:r>
            <w:r w:rsidR="004B0933">
              <w:rPr>
                <w:szCs w:val="22"/>
              </w:rPr>
              <w:t xml:space="preserve"> </w:t>
            </w:r>
            <w:r w:rsidRPr="003628A1">
              <w:rPr>
                <w:szCs w:val="22"/>
              </w:rPr>
              <w:t>an</w:t>
            </w:r>
            <w:r w:rsidR="004B0933">
              <w:rPr>
                <w:szCs w:val="22"/>
              </w:rPr>
              <w:t xml:space="preserve"> </w:t>
            </w:r>
            <w:r w:rsidRPr="003628A1">
              <w:rPr>
                <w:szCs w:val="22"/>
              </w:rPr>
              <w:t>interval</w:t>
            </w:r>
            <w:r w:rsidR="004B0933">
              <w:rPr>
                <w:szCs w:val="22"/>
              </w:rPr>
              <w:t xml:space="preserve"> </w:t>
            </w:r>
            <w:r w:rsidRPr="003628A1">
              <w:rPr>
                <w:szCs w:val="22"/>
              </w:rPr>
              <w:t>with</w:t>
            </w:r>
            <w:r w:rsidR="004B0933">
              <w:rPr>
                <w:szCs w:val="22"/>
              </w:rPr>
              <w:t xml:space="preserve"> </w:t>
            </w:r>
            <w:r w:rsidRPr="003628A1">
              <w:rPr>
                <w:szCs w:val="22"/>
              </w:rPr>
              <w:t>the</w:t>
            </w:r>
            <w:r w:rsidR="004B0933">
              <w:rPr>
                <w:szCs w:val="22"/>
              </w:rPr>
              <w:t xml:space="preserve"> </w:t>
            </w:r>
            <w:r w:rsidRPr="003628A1">
              <w:rPr>
                <w:szCs w:val="22"/>
              </w:rPr>
              <w:t>‘ORA’</w:t>
            </w:r>
            <w:r w:rsidR="004B0933">
              <w:rPr>
                <w:szCs w:val="22"/>
              </w:rPr>
              <w:t xml:space="preserve"> </w:t>
            </w:r>
            <w:r w:rsidRPr="003628A1">
              <w:rPr>
                <w:szCs w:val="22"/>
              </w:rPr>
              <w:t>code.</w:t>
            </w:r>
          </w:p>
          <w:p w14:paraId="66A0BAC6" w14:textId="5CAEDBD7" w:rsidR="008E5719" w:rsidRPr="003628A1" w:rsidRDefault="008E5719" w:rsidP="00E17A51">
            <w:pPr>
              <w:pStyle w:val="TableBody"/>
              <w:rPr>
                <w:szCs w:val="22"/>
              </w:rPr>
            </w:pPr>
            <w:r w:rsidRPr="003628A1">
              <w:rPr>
                <w:szCs w:val="22"/>
              </w:rPr>
              <w:t>The</w:t>
            </w:r>
            <w:r w:rsidR="004B0933">
              <w:rPr>
                <w:szCs w:val="22"/>
              </w:rPr>
              <w:t xml:space="preserve"> </w:t>
            </w:r>
            <w:r w:rsidRPr="003628A1">
              <w:rPr>
                <w:szCs w:val="22"/>
              </w:rPr>
              <w:t>interval</w:t>
            </w:r>
            <w:r w:rsidR="004B0933">
              <w:rPr>
                <w:szCs w:val="22"/>
              </w:rPr>
              <w:t xml:space="preserve"> </w:t>
            </w:r>
            <w:r w:rsidRPr="003628A1">
              <w:rPr>
                <w:szCs w:val="22"/>
              </w:rPr>
              <w:t>is</w:t>
            </w:r>
            <w:r w:rsidR="004B0933">
              <w:rPr>
                <w:szCs w:val="22"/>
              </w:rPr>
              <w:t xml:space="preserve"> </w:t>
            </w:r>
            <w:r w:rsidRPr="003628A1">
              <w:rPr>
                <w:szCs w:val="22"/>
              </w:rPr>
              <w:t>1-3</w:t>
            </w:r>
            <w:r w:rsidR="004B0933">
              <w:rPr>
                <w:szCs w:val="22"/>
              </w:rPr>
              <w:t xml:space="preserve"> </w:t>
            </w:r>
            <w:r w:rsidRPr="003628A1">
              <w:rPr>
                <w:szCs w:val="22"/>
              </w:rPr>
              <w:t>intervals</w:t>
            </w:r>
            <w:r w:rsidR="004B0933">
              <w:rPr>
                <w:szCs w:val="22"/>
              </w:rPr>
              <w:t xml:space="preserve"> </w:t>
            </w:r>
            <w:r w:rsidRPr="003628A1">
              <w:rPr>
                <w:szCs w:val="22"/>
              </w:rPr>
              <w:t>after</w:t>
            </w:r>
            <w:r w:rsidR="004B0933">
              <w:rPr>
                <w:szCs w:val="22"/>
              </w:rPr>
              <w:t xml:space="preserve"> </w:t>
            </w:r>
            <w:r w:rsidRPr="003628A1">
              <w:rPr>
                <w:szCs w:val="22"/>
              </w:rPr>
              <w:t>an</w:t>
            </w:r>
            <w:r w:rsidR="004B0933">
              <w:rPr>
                <w:szCs w:val="22"/>
              </w:rPr>
              <w:t xml:space="preserve"> </w:t>
            </w:r>
            <w:r w:rsidRPr="003628A1">
              <w:rPr>
                <w:szCs w:val="22"/>
              </w:rPr>
              <w:t>interval</w:t>
            </w:r>
            <w:r w:rsidR="004B0933">
              <w:rPr>
                <w:szCs w:val="22"/>
              </w:rPr>
              <w:t xml:space="preserve"> </w:t>
            </w:r>
            <w:r w:rsidRPr="003628A1">
              <w:rPr>
                <w:szCs w:val="22"/>
              </w:rPr>
              <w:t>with</w:t>
            </w:r>
            <w:r w:rsidR="004B0933">
              <w:rPr>
                <w:szCs w:val="22"/>
              </w:rPr>
              <w:t xml:space="preserve"> </w:t>
            </w:r>
            <w:r w:rsidRPr="003628A1">
              <w:rPr>
                <w:szCs w:val="22"/>
              </w:rPr>
              <w:t>the</w:t>
            </w:r>
            <w:r w:rsidR="004B0933">
              <w:rPr>
                <w:szCs w:val="22"/>
              </w:rPr>
              <w:t xml:space="preserve"> </w:t>
            </w:r>
            <w:r w:rsidRPr="003628A1">
              <w:rPr>
                <w:szCs w:val="22"/>
              </w:rPr>
              <w:t>‘ORA’</w:t>
            </w:r>
            <w:r w:rsidR="004B0933">
              <w:rPr>
                <w:szCs w:val="22"/>
              </w:rPr>
              <w:t xml:space="preserve"> </w:t>
            </w:r>
            <w:r w:rsidRPr="003628A1">
              <w:rPr>
                <w:szCs w:val="22"/>
              </w:rPr>
              <w:t>code.</w:t>
            </w:r>
          </w:p>
          <w:p w14:paraId="3F2A215C" w14:textId="35B0326C" w:rsidR="008E5719" w:rsidRPr="003628A1" w:rsidRDefault="008E5719" w:rsidP="00E17A51">
            <w:pPr>
              <w:pStyle w:val="TableBody"/>
              <w:rPr>
                <w:szCs w:val="22"/>
              </w:rPr>
            </w:pPr>
            <w:r w:rsidRPr="003628A1">
              <w:rPr>
                <w:b/>
                <w:szCs w:val="22"/>
              </w:rPr>
              <w:t>Ramping</w:t>
            </w:r>
            <w:r w:rsidR="004B0933">
              <w:rPr>
                <w:b/>
                <w:szCs w:val="22"/>
              </w:rPr>
              <w:t xml:space="preserve"> </w:t>
            </w:r>
            <w:r w:rsidRPr="003628A1">
              <w:rPr>
                <w:b/>
                <w:szCs w:val="22"/>
              </w:rPr>
              <w:t>Interval</w:t>
            </w:r>
            <w:r w:rsidRPr="003628A1">
              <w:rPr>
                <w:szCs w:val="22"/>
              </w:rPr>
              <w:t>:</w:t>
            </w:r>
            <w:r w:rsidR="004B0933">
              <w:rPr>
                <w:szCs w:val="22"/>
              </w:rPr>
              <w:t xml:space="preserve"> </w:t>
            </w:r>
            <w:r w:rsidRPr="003628A1">
              <w:rPr>
                <w:szCs w:val="22"/>
              </w:rPr>
              <w:t>A</w:t>
            </w:r>
            <w:r w:rsidR="004B0933">
              <w:rPr>
                <w:szCs w:val="22"/>
              </w:rPr>
              <w:t xml:space="preserve"> </w:t>
            </w:r>
            <w:r w:rsidRPr="003628A1">
              <w:rPr>
                <w:i/>
                <w:szCs w:val="22"/>
              </w:rPr>
              <w:t>generation</w:t>
            </w:r>
            <w:r w:rsidR="004B0933">
              <w:rPr>
                <w:i/>
                <w:szCs w:val="22"/>
              </w:rPr>
              <w:t xml:space="preserve"> </w:t>
            </w:r>
            <w:r w:rsidRPr="003628A1">
              <w:rPr>
                <w:i/>
                <w:szCs w:val="22"/>
              </w:rPr>
              <w:t>unit</w:t>
            </w:r>
            <w:r w:rsidR="004B0933">
              <w:rPr>
                <w:szCs w:val="22"/>
              </w:rPr>
              <w:t xml:space="preserve"> </w:t>
            </w:r>
            <w:r w:rsidRPr="003628A1">
              <w:rPr>
                <w:szCs w:val="22"/>
              </w:rPr>
              <w:t>is</w:t>
            </w:r>
            <w:r w:rsidR="004B0933">
              <w:rPr>
                <w:szCs w:val="22"/>
              </w:rPr>
              <w:t xml:space="preserve"> </w:t>
            </w:r>
            <w:r w:rsidRPr="003628A1">
              <w:rPr>
                <w:szCs w:val="22"/>
              </w:rPr>
              <w:t>considered</w:t>
            </w:r>
            <w:r w:rsidR="004B0933">
              <w:rPr>
                <w:szCs w:val="22"/>
              </w:rPr>
              <w:t xml:space="preserve"> </w:t>
            </w:r>
            <w:r w:rsidRPr="003628A1">
              <w:rPr>
                <w:szCs w:val="22"/>
              </w:rPr>
              <w:t>to</w:t>
            </w:r>
            <w:r w:rsidR="004B0933">
              <w:rPr>
                <w:szCs w:val="22"/>
              </w:rPr>
              <w:t xml:space="preserve"> </w:t>
            </w:r>
            <w:r w:rsidRPr="003628A1">
              <w:rPr>
                <w:szCs w:val="22"/>
              </w:rPr>
              <w:t>be</w:t>
            </w:r>
            <w:r w:rsidR="004B0933">
              <w:rPr>
                <w:szCs w:val="22"/>
              </w:rPr>
              <w:t xml:space="preserve"> </w:t>
            </w:r>
            <w:r w:rsidRPr="003628A1">
              <w:rPr>
                <w:szCs w:val="22"/>
              </w:rPr>
              <w:t>ramping</w:t>
            </w:r>
            <w:r w:rsidR="004B0933">
              <w:rPr>
                <w:szCs w:val="22"/>
              </w:rPr>
              <w:t xml:space="preserve"> </w:t>
            </w:r>
            <w:r w:rsidRPr="003628A1">
              <w:rPr>
                <w:szCs w:val="22"/>
              </w:rPr>
              <w:t>up</w:t>
            </w:r>
            <w:r w:rsidR="004B0933">
              <w:rPr>
                <w:szCs w:val="22"/>
              </w:rPr>
              <w:t xml:space="preserve"> </w:t>
            </w:r>
            <w:r w:rsidRPr="003628A1">
              <w:rPr>
                <w:szCs w:val="22"/>
              </w:rPr>
              <w:t>or</w:t>
            </w:r>
            <w:r w:rsidR="004B0933">
              <w:rPr>
                <w:szCs w:val="22"/>
              </w:rPr>
              <w:t xml:space="preserve"> </w:t>
            </w:r>
            <w:r w:rsidRPr="003628A1">
              <w:rPr>
                <w:szCs w:val="22"/>
              </w:rPr>
              <w:t>ramping</w:t>
            </w:r>
            <w:r w:rsidR="004B0933">
              <w:rPr>
                <w:szCs w:val="22"/>
              </w:rPr>
              <w:t xml:space="preserve"> </w:t>
            </w:r>
            <w:r w:rsidRPr="003628A1">
              <w:rPr>
                <w:szCs w:val="22"/>
              </w:rPr>
              <w:t>down</w:t>
            </w:r>
            <w:r w:rsidR="004B0933">
              <w:rPr>
                <w:szCs w:val="22"/>
              </w:rPr>
              <w:t xml:space="preserve"> </w:t>
            </w:r>
            <w:r w:rsidRPr="003628A1">
              <w:rPr>
                <w:szCs w:val="22"/>
              </w:rPr>
              <w:t>when</w:t>
            </w:r>
            <w:r w:rsidR="004B0933">
              <w:rPr>
                <w:szCs w:val="22"/>
              </w:rPr>
              <w:t xml:space="preserve"> </w:t>
            </w:r>
            <w:r w:rsidRPr="003628A1">
              <w:rPr>
                <w:szCs w:val="22"/>
              </w:rPr>
              <w:t>the</w:t>
            </w:r>
            <w:r w:rsidR="004B0933">
              <w:rPr>
                <w:szCs w:val="22"/>
              </w:rPr>
              <w:t xml:space="preserve"> </w:t>
            </w:r>
            <w:r w:rsidRPr="003628A1">
              <w:rPr>
                <w:szCs w:val="22"/>
              </w:rPr>
              <w:t>unconstrained</w:t>
            </w:r>
            <w:r w:rsidR="004B0933">
              <w:rPr>
                <w:szCs w:val="22"/>
              </w:rPr>
              <w:t xml:space="preserve"> </w:t>
            </w:r>
            <w:r w:rsidRPr="003628A1">
              <w:rPr>
                <w:szCs w:val="22"/>
              </w:rPr>
              <w:t>schedule</w:t>
            </w:r>
            <w:r w:rsidR="004B0933">
              <w:rPr>
                <w:szCs w:val="22"/>
              </w:rPr>
              <w:t xml:space="preserve"> </w:t>
            </w:r>
            <w:r w:rsidRPr="003628A1">
              <w:rPr>
                <w:szCs w:val="22"/>
              </w:rPr>
              <w:t>differs</w:t>
            </w:r>
            <w:r w:rsidR="004B0933">
              <w:rPr>
                <w:szCs w:val="22"/>
              </w:rPr>
              <w:t xml:space="preserve"> </w:t>
            </w:r>
            <w:r w:rsidRPr="003628A1">
              <w:rPr>
                <w:szCs w:val="22"/>
              </w:rPr>
              <w:t>between</w:t>
            </w:r>
            <w:r w:rsidR="004B0933">
              <w:rPr>
                <w:szCs w:val="22"/>
              </w:rPr>
              <w:t xml:space="preserve"> </w:t>
            </w:r>
            <w:r w:rsidRPr="003628A1">
              <w:rPr>
                <w:szCs w:val="22"/>
              </w:rPr>
              <w:t>consecutive</w:t>
            </w:r>
            <w:r w:rsidR="004B0933">
              <w:rPr>
                <w:szCs w:val="22"/>
              </w:rPr>
              <w:t xml:space="preserve"> </w:t>
            </w:r>
            <w:r w:rsidRPr="003628A1">
              <w:rPr>
                <w:szCs w:val="22"/>
              </w:rPr>
              <w:t>hours.</w:t>
            </w:r>
            <w:r w:rsidR="004B0933">
              <w:rPr>
                <w:szCs w:val="22"/>
              </w:rPr>
              <w:t xml:space="preserve"> </w:t>
            </w:r>
            <w:r w:rsidRPr="003628A1">
              <w:rPr>
                <w:szCs w:val="22"/>
              </w:rPr>
              <w:t>A</w:t>
            </w:r>
            <w:r w:rsidR="004B0933">
              <w:rPr>
                <w:szCs w:val="22"/>
              </w:rPr>
              <w:t xml:space="preserve"> </w:t>
            </w:r>
            <w:r w:rsidRPr="003628A1">
              <w:rPr>
                <w:i/>
                <w:szCs w:val="22"/>
              </w:rPr>
              <w:t>dispatchable</w:t>
            </w:r>
            <w:r w:rsidR="004B0933">
              <w:rPr>
                <w:i/>
                <w:szCs w:val="22"/>
              </w:rPr>
              <w:t xml:space="preserve"> </w:t>
            </w:r>
            <w:r w:rsidRPr="003628A1">
              <w:rPr>
                <w:i/>
                <w:szCs w:val="22"/>
              </w:rPr>
              <w:t>load</w:t>
            </w:r>
            <w:r w:rsidR="004B0933">
              <w:rPr>
                <w:szCs w:val="22"/>
              </w:rPr>
              <w:t xml:space="preserve"> </w:t>
            </w:r>
            <w:r w:rsidRPr="003628A1">
              <w:rPr>
                <w:szCs w:val="22"/>
              </w:rPr>
              <w:t>is</w:t>
            </w:r>
            <w:r w:rsidR="004B0933">
              <w:rPr>
                <w:szCs w:val="22"/>
              </w:rPr>
              <w:t xml:space="preserve"> </w:t>
            </w:r>
            <w:r w:rsidRPr="003628A1">
              <w:rPr>
                <w:szCs w:val="22"/>
              </w:rPr>
              <w:t>considered</w:t>
            </w:r>
            <w:r w:rsidR="004B0933">
              <w:rPr>
                <w:szCs w:val="22"/>
              </w:rPr>
              <w:t xml:space="preserve"> </w:t>
            </w:r>
            <w:r w:rsidRPr="003628A1">
              <w:rPr>
                <w:szCs w:val="22"/>
              </w:rPr>
              <w:t>to</w:t>
            </w:r>
            <w:r w:rsidR="004B0933">
              <w:rPr>
                <w:szCs w:val="22"/>
              </w:rPr>
              <w:t xml:space="preserve"> </w:t>
            </w:r>
            <w:r w:rsidRPr="003628A1">
              <w:rPr>
                <w:szCs w:val="22"/>
              </w:rPr>
              <w:t>be</w:t>
            </w:r>
            <w:r w:rsidR="004B0933">
              <w:rPr>
                <w:szCs w:val="22"/>
              </w:rPr>
              <w:t xml:space="preserve"> </w:t>
            </w:r>
            <w:r w:rsidRPr="003628A1">
              <w:rPr>
                <w:szCs w:val="22"/>
              </w:rPr>
              <w:t>‘ramping’</w:t>
            </w:r>
            <w:r w:rsidR="004B0933">
              <w:rPr>
                <w:szCs w:val="22"/>
              </w:rPr>
              <w:t xml:space="preserve"> </w:t>
            </w:r>
            <w:r w:rsidRPr="003628A1">
              <w:rPr>
                <w:szCs w:val="22"/>
              </w:rPr>
              <w:t>in</w:t>
            </w:r>
            <w:r w:rsidR="004B0933">
              <w:rPr>
                <w:szCs w:val="22"/>
              </w:rPr>
              <w:t xml:space="preserve"> </w:t>
            </w:r>
            <w:r w:rsidRPr="003628A1">
              <w:rPr>
                <w:szCs w:val="22"/>
              </w:rPr>
              <w:t>an</w:t>
            </w:r>
            <w:r w:rsidR="004B0933">
              <w:rPr>
                <w:szCs w:val="22"/>
              </w:rPr>
              <w:t xml:space="preserve"> </w:t>
            </w:r>
            <w:r w:rsidRPr="003628A1">
              <w:rPr>
                <w:szCs w:val="22"/>
              </w:rPr>
              <w:t>interval</w:t>
            </w:r>
            <w:r w:rsidR="004B0933">
              <w:rPr>
                <w:szCs w:val="22"/>
              </w:rPr>
              <w:t xml:space="preserve"> </w:t>
            </w:r>
            <w:r w:rsidRPr="003628A1">
              <w:rPr>
                <w:szCs w:val="22"/>
              </w:rPr>
              <w:t>if</w:t>
            </w:r>
            <w:r w:rsidR="004B0933">
              <w:rPr>
                <w:szCs w:val="22"/>
              </w:rPr>
              <w:t xml:space="preserve"> </w:t>
            </w:r>
            <w:r w:rsidRPr="003628A1">
              <w:rPr>
                <w:szCs w:val="22"/>
              </w:rPr>
              <w:t>one</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Pr="003628A1">
              <w:rPr>
                <w:szCs w:val="22"/>
              </w:rPr>
              <w:t>following</w:t>
            </w:r>
            <w:r w:rsidR="004B0933">
              <w:rPr>
                <w:szCs w:val="22"/>
              </w:rPr>
              <w:t xml:space="preserve"> </w:t>
            </w:r>
            <w:r w:rsidRPr="003628A1">
              <w:rPr>
                <w:szCs w:val="22"/>
              </w:rPr>
              <w:t>exist:</w:t>
            </w:r>
          </w:p>
          <w:p w14:paraId="4E4EA1AF" w14:textId="302AEE34" w:rsidR="008E5719" w:rsidRPr="003628A1" w:rsidRDefault="008E5719" w:rsidP="00E17A51">
            <w:pPr>
              <w:pStyle w:val="TableBody"/>
              <w:rPr>
                <w:szCs w:val="22"/>
              </w:rPr>
            </w:pPr>
            <w:r w:rsidRPr="003628A1">
              <w:rPr>
                <w:szCs w:val="22"/>
              </w:rPr>
              <w:t>It</w:t>
            </w:r>
            <w:r w:rsidR="004B0933">
              <w:rPr>
                <w:szCs w:val="22"/>
              </w:rPr>
              <w:t xml:space="preserve"> </w:t>
            </w:r>
            <w:r w:rsidRPr="003628A1">
              <w:rPr>
                <w:szCs w:val="22"/>
              </w:rPr>
              <w:t>is</w:t>
            </w:r>
            <w:r w:rsidR="004B0933">
              <w:rPr>
                <w:szCs w:val="22"/>
              </w:rPr>
              <w:t xml:space="preserve"> </w:t>
            </w:r>
            <w:r w:rsidRPr="003628A1">
              <w:rPr>
                <w:szCs w:val="22"/>
              </w:rPr>
              <w:t>one</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Pr="003628A1">
              <w:rPr>
                <w:szCs w:val="22"/>
              </w:rPr>
              <w:t>first</w:t>
            </w:r>
            <w:r w:rsidR="004B0933">
              <w:rPr>
                <w:szCs w:val="22"/>
              </w:rPr>
              <w:t xml:space="preserve"> </w:t>
            </w:r>
            <w:r w:rsidRPr="003628A1">
              <w:rPr>
                <w:szCs w:val="22"/>
              </w:rPr>
              <w:t>3</w:t>
            </w:r>
            <w:r w:rsidR="004B0933">
              <w:rPr>
                <w:szCs w:val="22"/>
              </w:rPr>
              <w:t xml:space="preserve"> </w:t>
            </w:r>
            <w:r w:rsidRPr="003628A1">
              <w:rPr>
                <w:szCs w:val="22"/>
              </w:rPr>
              <w:t>intervals</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Pr="003628A1">
              <w:rPr>
                <w:szCs w:val="22"/>
              </w:rPr>
              <w:t>second</w:t>
            </w:r>
            <w:r w:rsidR="004B0933">
              <w:rPr>
                <w:szCs w:val="22"/>
              </w:rPr>
              <w:t xml:space="preserve"> </w:t>
            </w:r>
            <w:r w:rsidRPr="003628A1">
              <w:rPr>
                <w:szCs w:val="22"/>
              </w:rPr>
              <w:t>hour</w:t>
            </w:r>
            <w:r w:rsidR="004B0933">
              <w:rPr>
                <w:szCs w:val="22"/>
              </w:rPr>
              <w:t xml:space="preserve"> </w:t>
            </w:r>
            <w:r w:rsidRPr="003628A1">
              <w:rPr>
                <w:szCs w:val="22"/>
              </w:rPr>
              <w:t>when</w:t>
            </w:r>
            <w:r w:rsidR="004B0933">
              <w:rPr>
                <w:szCs w:val="22"/>
              </w:rPr>
              <w:t xml:space="preserve"> </w:t>
            </w:r>
            <w:r w:rsidRPr="003628A1">
              <w:rPr>
                <w:szCs w:val="22"/>
              </w:rPr>
              <w:t>ramping</w:t>
            </w:r>
            <w:r w:rsidR="004B0933">
              <w:rPr>
                <w:szCs w:val="22"/>
              </w:rPr>
              <w:t xml:space="preserve"> </w:t>
            </w:r>
            <w:r w:rsidRPr="003628A1">
              <w:rPr>
                <w:szCs w:val="22"/>
              </w:rPr>
              <w:t>up.</w:t>
            </w:r>
          </w:p>
          <w:p w14:paraId="399D998E" w14:textId="54A72B03" w:rsidR="008E5719" w:rsidRPr="003628A1" w:rsidRDefault="008E5719" w:rsidP="00E17A51">
            <w:pPr>
              <w:pStyle w:val="TableBody"/>
              <w:rPr>
                <w:szCs w:val="22"/>
              </w:rPr>
            </w:pPr>
            <w:r w:rsidRPr="003628A1">
              <w:rPr>
                <w:szCs w:val="22"/>
              </w:rPr>
              <w:t>It</w:t>
            </w:r>
            <w:r w:rsidR="004B0933">
              <w:rPr>
                <w:szCs w:val="22"/>
              </w:rPr>
              <w:t xml:space="preserve"> </w:t>
            </w:r>
            <w:r w:rsidRPr="003628A1">
              <w:rPr>
                <w:szCs w:val="22"/>
              </w:rPr>
              <w:t>is</w:t>
            </w:r>
            <w:r w:rsidR="004B0933">
              <w:rPr>
                <w:szCs w:val="22"/>
              </w:rPr>
              <w:t xml:space="preserve"> </w:t>
            </w:r>
            <w:r w:rsidRPr="003628A1">
              <w:rPr>
                <w:szCs w:val="22"/>
              </w:rPr>
              <w:t>one</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Pr="003628A1">
              <w:rPr>
                <w:szCs w:val="22"/>
              </w:rPr>
              <w:t>last</w:t>
            </w:r>
            <w:r w:rsidR="004B0933">
              <w:rPr>
                <w:szCs w:val="22"/>
              </w:rPr>
              <w:t xml:space="preserve"> </w:t>
            </w:r>
            <w:r w:rsidRPr="003628A1">
              <w:rPr>
                <w:szCs w:val="22"/>
              </w:rPr>
              <w:t>3</w:t>
            </w:r>
            <w:r w:rsidR="004B0933">
              <w:rPr>
                <w:szCs w:val="22"/>
              </w:rPr>
              <w:t xml:space="preserve"> </w:t>
            </w:r>
            <w:r w:rsidRPr="003628A1">
              <w:rPr>
                <w:szCs w:val="22"/>
              </w:rPr>
              <w:t>intervals</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Pr="003628A1">
              <w:rPr>
                <w:szCs w:val="22"/>
              </w:rPr>
              <w:t>first</w:t>
            </w:r>
            <w:r w:rsidR="004B0933">
              <w:rPr>
                <w:szCs w:val="22"/>
              </w:rPr>
              <w:t xml:space="preserve"> </w:t>
            </w:r>
            <w:r w:rsidRPr="003628A1">
              <w:rPr>
                <w:szCs w:val="22"/>
              </w:rPr>
              <w:t>hour</w:t>
            </w:r>
            <w:r w:rsidR="004B0933">
              <w:rPr>
                <w:szCs w:val="22"/>
              </w:rPr>
              <w:t xml:space="preserve"> </w:t>
            </w:r>
            <w:r w:rsidRPr="003628A1">
              <w:rPr>
                <w:szCs w:val="22"/>
              </w:rPr>
              <w:t>when</w:t>
            </w:r>
            <w:r w:rsidR="004B0933">
              <w:rPr>
                <w:szCs w:val="22"/>
              </w:rPr>
              <w:t xml:space="preserve"> </w:t>
            </w:r>
            <w:r w:rsidRPr="003628A1">
              <w:rPr>
                <w:szCs w:val="22"/>
              </w:rPr>
              <w:t>ramping</w:t>
            </w:r>
            <w:r w:rsidR="004B0933">
              <w:rPr>
                <w:szCs w:val="22"/>
              </w:rPr>
              <w:t xml:space="preserve"> </w:t>
            </w:r>
            <w:r w:rsidRPr="003628A1">
              <w:rPr>
                <w:szCs w:val="22"/>
              </w:rPr>
              <w:t>down.</w:t>
            </w:r>
          </w:p>
          <w:p w14:paraId="6E18B466" w14:textId="20B7AA6C" w:rsidR="008E5719" w:rsidRPr="003628A1" w:rsidRDefault="008E5719" w:rsidP="00E17A51">
            <w:pPr>
              <w:pStyle w:val="TableBody"/>
              <w:rPr>
                <w:rFonts w:ascii="Symbol" w:hAnsi="Symbol"/>
                <w:szCs w:val="22"/>
              </w:rPr>
            </w:pPr>
            <w:r w:rsidRPr="003628A1">
              <w:rPr>
                <w:b/>
                <w:szCs w:val="22"/>
              </w:rPr>
              <w:t>Manual</w:t>
            </w:r>
            <w:r w:rsidR="004B0933">
              <w:rPr>
                <w:b/>
                <w:szCs w:val="22"/>
              </w:rPr>
              <w:t xml:space="preserve"> </w:t>
            </w:r>
            <w:r w:rsidRPr="003628A1">
              <w:rPr>
                <w:b/>
                <w:szCs w:val="22"/>
              </w:rPr>
              <w:t>Dispatch</w:t>
            </w:r>
            <w:r w:rsidR="004B0933">
              <w:rPr>
                <w:b/>
                <w:szCs w:val="22"/>
              </w:rPr>
              <w:t xml:space="preserve"> </w:t>
            </w:r>
            <w:r w:rsidRPr="003628A1">
              <w:rPr>
                <w:b/>
                <w:szCs w:val="22"/>
              </w:rPr>
              <w:t>for</w:t>
            </w:r>
            <w:r w:rsidR="004B0933">
              <w:rPr>
                <w:b/>
                <w:szCs w:val="22"/>
              </w:rPr>
              <w:t xml:space="preserve"> </w:t>
            </w:r>
            <w:r w:rsidRPr="003628A1">
              <w:rPr>
                <w:b/>
                <w:szCs w:val="22"/>
              </w:rPr>
              <w:t>Reliability</w:t>
            </w:r>
            <w:r w:rsidRPr="003628A1">
              <w:rPr>
                <w:szCs w:val="22"/>
              </w:rPr>
              <w:t>:</w:t>
            </w:r>
            <w:r w:rsidR="004B0933">
              <w:rPr>
                <w:szCs w:val="22"/>
              </w:rPr>
              <w:t xml:space="preserve"> </w:t>
            </w:r>
            <w:r w:rsidRPr="003628A1">
              <w:rPr>
                <w:szCs w:val="22"/>
              </w:rPr>
              <w:t>A</w:t>
            </w:r>
            <w:r w:rsidR="004B0933">
              <w:rPr>
                <w:szCs w:val="22"/>
              </w:rPr>
              <w:t xml:space="preserve"> </w:t>
            </w:r>
            <w:r w:rsidRPr="003628A1">
              <w:rPr>
                <w:i/>
                <w:szCs w:val="22"/>
              </w:rPr>
              <w:t>dispatchable</w:t>
            </w:r>
            <w:r w:rsidR="004B0933">
              <w:rPr>
                <w:i/>
                <w:szCs w:val="22"/>
              </w:rPr>
              <w:t xml:space="preserve"> </w:t>
            </w:r>
            <w:r w:rsidRPr="003628A1">
              <w:rPr>
                <w:i/>
                <w:szCs w:val="22"/>
              </w:rPr>
              <w:t>load</w:t>
            </w:r>
            <w:r w:rsidR="004B0933">
              <w:rPr>
                <w:szCs w:val="22"/>
              </w:rPr>
              <w:t xml:space="preserve"> </w:t>
            </w:r>
            <w:r w:rsidRPr="003628A1">
              <w:rPr>
                <w:szCs w:val="22"/>
              </w:rPr>
              <w:t>is</w:t>
            </w:r>
            <w:r w:rsidR="004B0933">
              <w:rPr>
                <w:szCs w:val="22"/>
              </w:rPr>
              <w:t xml:space="preserve"> </w:t>
            </w:r>
            <w:r w:rsidRPr="003628A1">
              <w:rPr>
                <w:szCs w:val="22"/>
              </w:rPr>
              <w:t>considered</w:t>
            </w:r>
            <w:r w:rsidR="004B0933">
              <w:rPr>
                <w:szCs w:val="22"/>
              </w:rPr>
              <w:t xml:space="preserve"> </w:t>
            </w:r>
            <w:r w:rsidRPr="003628A1">
              <w:rPr>
                <w:szCs w:val="22"/>
              </w:rPr>
              <w:t>to</w:t>
            </w:r>
            <w:r w:rsidR="004B0933">
              <w:rPr>
                <w:szCs w:val="22"/>
              </w:rPr>
              <w:t xml:space="preserve"> </w:t>
            </w:r>
            <w:r w:rsidRPr="003628A1">
              <w:rPr>
                <w:szCs w:val="22"/>
              </w:rPr>
              <w:t>be</w:t>
            </w:r>
            <w:r w:rsidR="004B0933">
              <w:rPr>
                <w:szCs w:val="22"/>
              </w:rPr>
              <w:t xml:space="preserve"> </w:t>
            </w:r>
            <w:r w:rsidRPr="003628A1">
              <w:rPr>
                <w:szCs w:val="22"/>
              </w:rPr>
              <w:t>a</w:t>
            </w:r>
            <w:r w:rsidR="004B0933">
              <w:rPr>
                <w:szCs w:val="22"/>
              </w:rPr>
              <w:t xml:space="preserve"> </w:t>
            </w:r>
            <w:r w:rsidRPr="003628A1">
              <w:rPr>
                <w:szCs w:val="22"/>
              </w:rPr>
              <w:t>‘manually</w:t>
            </w:r>
            <w:r w:rsidR="004B0933">
              <w:rPr>
                <w:szCs w:val="22"/>
              </w:rPr>
              <w:t xml:space="preserve"> </w:t>
            </w:r>
            <w:r w:rsidRPr="003628A1">
              <w:rPr>
                <w:i/>
                <w:szCs w:val="22"/>
              </w:rPr>
              <w:t>constrained</w:t>
            </w:r>
            <w:r w:rsidR="004B0933">
              <w:rPr>
                <w:i/>
                <w:szCs w:val="22"/>
              </w:rPr>
              <w:t xml:space="preserve"> </w:t>
            </w:r>
            <w:r w:rsidRPr="003628A1">
              <w:rPr>
                <w:i/>
                <w:szCs w:val="22"/>
              </w:rPr>
              <w:t>off</w:t>
            </w:r>
            <w:r w:rsidR="004B0933">
              <w:rPr>
                <w:szCs w:val="22"/>
              </w:rPr>
              <w:t xml:space="preserve"> </w:t>
            </w:r>
            <w:r w:rsidRPr="003628A1">
              <w:rPr>
                <w:szCs w:val="22"/>
              </w:rPr>
              <w:t>for</w:t>
            </w:r>
            <w:r w:rsidR="004B0933">
              <w:rPr>
                <w:szCs w:val="22"/>
              </w:rPr>
              <w:t xml:space="preserve"> </w:t>
            </w:r>
            <w:r w:rsidRPr="003628A1">
              <w:rPr>
                <w:szCs w:val="22"/>
              </w:rPr>
              <w:t>reliability’</w:t>
            </w:r>
            <w:r w:rsidR="004B0933">
              <w:rPr>
                <w:szCs w:val="22"/>
              </w:rPr>
              <w:t xml:space="preserve"> </w:t>
            </w:r>
            <w:r w:rsidRPr="003628A1">
              <w:rPr>
                <w:szCs w:val="22"/>
              </w:rPr>
              <w:t>if</w:t>
            </w:r>
            <w:r w:rsidR="004B0933">
              <w:rPr>
                <w:szCs w:val="22"/>
              </w:rPr>
              <w:t xml:space="preserve"> </w:t>
            </w:r>
            <w:r w:rsidRPr="003628A1">
              <w:rPr>
                <w:szCs w:val="22"/>
              </w:rPr>
              <w:t>the</w:t>
            </w:r>
            <w:r w:rsidR="004B0933">
              <w:rPr>
                <w:szCs w:val="22"/>
              </w:rPr>
              <w:t xml:space="preserve"> </w:t>
            </w:r>
            <w:r w:rsidRPr="003628A1">
              <w:rPr>
                <w:i/>
                <w:szCs w:val="22"/>
              </w:rPr>
              <w:t>IESO</w:t>
            </w:r>
            <w:r w:rsidR="004B0933">
              <w:rPr>
                <w:szCs w:val="22"/>
              </w:rPr>
              <w:t xml:space="preserve"> </w:t>
            </w:r>
            <w:r w:rsidRPr="003628A1">
              <w:rPr>
                <w:szCs w:val="22"/>
              </w:rPr>
              <w:t>Control</w:t>
            </w:r>
            <w:r w:rsidR="004B0933">
              <w:rPr>
                <w:szCs w:val="22"/>
              </w:rPr>
              <w:t xml:space="preserve"> </w:t>
            </w:r>
            <w:r w:rsidRPr="003628A1">
              <w:rPr>
                <w:szCs w:val="22"/>
              </w:rPr>
              <w:t>Room</w:t>
            </w:r>
            <w:r w:rsidR="004B0933">
              <w:rPr>
                <w:szCs w:val="22"/>
              </w:rPr>
              <w:t xml:space="preserve"> </w:t>
            </w:r>
            <w:r w:rsidRPr="003628A1">
              <w:rPr>
                <w:szCs w:val="22"/>
              </w:rPr>
              <w:t>logs</w:t>
            </w:r>
            <w:r w:rsidR="004B0933">
              <w:rPr>
                <w:szCs w:val="22"/>
              </w:rPr>
              <w:t xml:space="preserve"> </w:t>
            </w:r>
            <w:r w:rsidRPr="003628A1">
              <w:rPr>
                <w:szCs w:val="22"/>
              </w:rPr>
              <w:t>indicate</w:t>
            </w:r>
            <w:r w:rsidR="004B0933">
              <w:rPr>
                <w:szCs w:val="22"/>
              </w:rPr>
              <w:t xml:space="preserve"> </w:t>
            </w:r>
            <w:r w:rsidRPr="003628A1">
              <w:rPr>
                <w:szCs w:val="22"/>
              </w:rPr>
              <w:t>that</w:t>
            </w:r>
            <w:r w:rsidR="004B0933">
              <w:rPr>
                <w:szCs w:val="22"/>
              </w:rPr>
              <w:t xml:space="preserve"> </w:t>
            </w:r>
            <w:r w:rsidRPr="003628A1">
              <w:rPr>
                <w:szCs w:val="22"/>
              </w:rPr>
              <w:t>the</w:t>
            </w:r>
            <w:r w:rsidR="004B0933">
              <w:rPr>
                <w:szCs w:val="22"/>
              </w:rPr>
              <w:t xml:space="preserve"> </w:t>
            </w:r>
            <w:r w:rsidRPr="003628A1">
              <w:rPr>
                <w:i/>
                <w:szCs w:val="22"/>
              </w:rPr>
              <w:t>IESO</w:t>
            </w:r>
            <w:r w:rsidR="004B0933">
              <w:rPr>
                <w:szCs w:val="22"/>
              </w:rPr>
              <w:t xml:space="preserve"> </w:t>
            </w:r>
            <w:r w:rsidRPr="003628A1">
              <w:rPr>
                <w:szCs w:val="22"/>
              </w:rPr>
              <w:t>needed</w:t>
            </w:r>
            <w:r w:rsidR="004B0933">
              <w:rPr>
                <w:szCs w:val="22"/>
              </w:rPr>
              <w:t xml:space="preserve"> </w:t>
            </w:r>
            <w:r w:rsidRPr="003628A1">
              <w:rPr>
                <w:szCs w:val="22"/>
              </w:rPr>
              <w:t>to</w:t>
            </w:r>
            <w:r w:rsidR="004B0933">
              <w:rPr>
                <w:szCs w:val="22"/>
              </w:rPr>
              <w:t xml:space="preserve"> </w:t>
            </w:r>
            <w:r w:rsidRPr="003628A1">
              <w:rPr>
                <w:szCs w:val="22"/>
              </w:rPr>
              <w:lastRenderedPageBreak/>
              <w:t>constrain</w:t>
            </w:r>
            <w:r w:rsidR="004B0933">
              <w:rPr>
                <w:szCs w:val="22"/>
              </w:rPr>
              <w:t xml:space="preserve"> </w:t>
            </w:r>
            <w:r w:rsidRPr="003628A1">
              <w:rPr>
                <w:szCs w:val="22"/>
              </w:rPr>
              <w:t>off</w:t>
            </w:r>
            <w:r w:rsidR="004B0933">
              <w:rPr>
                <w:szCs w:val="22"/>
              </w:rPr>
              <w:t xml:space="preserve"> </w:t>
            </w:r>
            <w:r w:rsidRPr="003628A1">
              <w:rPr>
                <w:szCs w:val="22"/>
              </w:rPr>
              <w:t>the</w:t>
            </w:r>
            <w:r w:rsidR="004B0933">
              <w:rPr>
                <w:szCs w:val="22"/>
              </w:rPr>
              <w:t xml:space="preserve"> </w:t>
            </w:r>
            <w:r w:rsidRPr="003628A1">
              <w:rPr>
                <w:szCs w:val="22"/>
              </w:rPr>
              <w:t>load</w:t>
            </w:r>
            <w:r w:rsidR="004B0933">
              <w:rPr>
                <w:szCs w:val="22"/>
              </w:rPr>
              <w:t xml:space="preserve"> </w:t>
            </w:r>
            <w:r w:rsidRPr="003628A1">
              <w:rPr>
                <w:szCs w:val="22"/>
              </w:rPr>
              <w:t>for</w:t>
            </w:r>
            <w:r w:rsidR="004B0933">
              <w:rPr>
                <w:szCs w:val="22"/>
              </w:rPr>
              <w:t xml:space="preserve"> </w:t>
            </w:r>
            <w:r w:rsidRPr="003628A1">
              <w:rPr>
                <w:szCs w:val="22"/>
              </w:rPr>
              <w:t>system</w:t>
            </w:r>
            <w:r w:rsidR="004B0933">
              <w:rPr>
                <w:szCs w:val="22"/>
              </w:rPr>
              <w:t xml:space="preserve"> </w:t>
            </w:r>
            <w:r w:rsidRPr="003628A1">
              <w:rPr>
                <w:szCs w:val="22"/>
              </w:rPr>
              <w:t>or</w:t>
            </w:r>
            <w:r w:rsidR="004B0933">
              <w:rPr>
                <w:szCs w:val="22"/>
              </w:rPr>
              <w:t xml:space="preserve"> </w:t>
            </w:r>
            <w:r w:rsidRPr="003628A1">
              <w:rPr>
                <w:szCs w:val="22"/>
              </w:rPr>
              <w:t>for</w:t>
            </w:r>
            <w:r w:rsidR="004B0933">
              <w:rPr>
                <w:szCs w:val="22"/>
              </w:rPr>
              <w:t xml:space="preserve"> </w:t>
            </w:r>
            <w:r w:rsidRPr="003628A1">
              <w:rPr>
                <w:szCs w:val="22"/>
              </w:rPr>
              <w:t>local</w:t>
            </w:r>
            <w:r w:rsidR="004B0933">
              <w:rPr>
                <w:szCs w:val="22"/>
              </w:rPr>
              <w:t xml:space="preserve"> </w:t>
            </w:r>
            <w:r w:rsidRPr="003628A1">
              <w:rPr>
                <w:szCs w:val="22"/>
              </w:rPr>
              <w:t>requirements.</w:t>
            </w:r>
            <w:r w:rsidR="004B0933">
              <w:rPr>
                <w:szCs w:val="22"/>
              </w:rPr>
              <w:t xml:space="preserve"> </w:t>
            </w:r>
          </w:p>
        </w:tc>
        <w:tc>
          <w:tcPr>
            <w:tcW w:w="990" w:type="dxa"/>
            <w:tcBorders>
              <w:top w:val="single" w:sz="4" w:space="0" w:color="auto"/>
              <w:left w:val="single" w:sz="4" w:space="0" w:color="auto"/>
              <w:bottom w:val="single" w:sz="4" w:space="0" w:color="auto"/>
              <w:right w:val="single" w:sz="4" w:space="0" w:color="auto"/>
            </w:tcBorders>
            <w:vAlign w:val="center"/>
          </w:tcPr>
          <w:p w14:paraId="44CDA8C3" w14:textId="77777777" w:rsidR="008E5719" w:rsidRPr="003628A1" w:rsidRDefault="008E5719" w:rsidP="00066F7E">
            <w:pPr>
              <w:pStyle w:val="TableBody"/>
              <w:jc w:val="center"/>
              <w:rPr>
                <w:sz w:val="16"/>
                <w:szCs w:val="16"/>
              </w:rPr>
            </w:pPr>
            <w:r w:rsidRPr="003628A1">
              <w:rPr>
                <w:sz w:val="16"/>
                <w:szCs w:val="16"/>
              </w:rPr>
              <w:lastRenderedPageBreak/>
              <w:t>Interval</w:t>
            </w:r>
          </w:p>
        </w:tc>
        <w:tc>
          <w:tcPr>
            <w:tcW w:w="1068" w:type="dxa"/>
            <w:tcBorders>
              <w:top w:val="single" w:sz="4" w:space="0" w:color="auto"/>
              <w:left w:val="single" w:sz="4" w:space="0" w:color="auto"/>
              <w:bottom w:val="single" w:sz="4" w:space="0" w:color="auto"/>
              <w:right w:val="single" w:sz="4" w:space="0" w:color="auto"/>
            </w:tcBorders>
            <w:vAlign w:val="center"/>
          </w:tcPr>
          <w:p w14:paraId="20D0167C" w14:textId="61CB1388" w:rsidR="008E5719" w:rsidRPr="003628A1" w:rsidRDefault="008E5719" w:rsidP="00066F7E">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69FB5E1F" w14:textId="77777777" w:rsidR="008E5719" w:rsidRPr="003628A1" w:rsidRDefault="008E5719" w:rsidP="00066F7E">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B56CB9D" w14:textId="77777777" w:rsidR="008E5719" w:rsidRPr="003628A1" w:rsidRDefault="008E5719" w:rsidP="00066F7E">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BCE25A4" w14:textId="77777777" w:rsidR="008E5719" w:rsidRPr="003628A1" w:rsidRDefault="008E5719" w:rsidP="00066F7E">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E86FC17" w14:textId="77777777" w:rsidR="008E5719" w:rsidRPr="003628A1" w:rsidRDefault="008E5719" w:rsidP="00066F7E">
            <w:pPr>
              <w:pStyle w:val="TableBody"/>
              <w:jc w:val="center"/>
              <w:rPr>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0B81CD69" w14:textId="77777777" w:rsidR="008E5719" w:rsidRPr="003628A1" w:rsidRDefault="008E5719" w:rsidP="00066F7E">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0DB1DA76" w14:textId="77777777" w:rsidR="008E5719" w:rsidRPr="003628A1" w:rsidRDefault="008E5719" w:rsidP="00066F7E">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bottom"/>
          </w:tcPr>
          <w:p w14:paraId="5BA014B4" w14:textId="2C19AB2E" w:rsidR="008E5719" w:rsidRPr="003628A1" w:rsidRDefault="008E5719" w:rsidP="00E17A51">
            <w:pPr>
              <w:pStyle w:val="TableBody"/>
              <w:rPr>
                <w:sz w:val="16"/>
                <w:szCs w:val="16"/>
              </w:rPr>
            </w:pPr>
            <w:r w:rsidRPr="003628A1">
              <w:rPr>
                <w:sz w:val="16"/>
                <w:szCs w:val="16"/>
              </w:rPr>
              <w:t>The</w:t>
            </w:r>
            <w:r w:rsidR="004B0933">
              <w:rPr>
                <w:sz w:val="16"/>
                <w:szCs w:val="16"/>
              </w:rPr>
              <w:t xml:space="preserve"> </w:t>
            </w:r>
            <w:r w:rsidRPr="003628A1">
              <w:rPr>
                <w:sz w:val="16"/>
                <w:szCs w:val="16"/>
              </w:rPr>
              <w:t>decision</w:t>
            </w:r>
            <w:r w:rsidR="004B0933">
              <w:rPr>
                <w:sz w:val="16"/>
                <w:szCs w:val="16"/>
              </w:rPr>
              <w:t xml:space="preserve"> </w:t>
            </w:r>
            <w:r w:rsidRPr="003628A1">
              <w:rPr>
                <w:sz w:val="16"/>
                <w:szCs w:val="16"/>
              </w:rPr>
              <w:t>rule</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ramping</w:t>
            </w:r>
            <w:r w:rsidR="004B0933">
              <w:rPr>
                <w:sz w:val="16"/>
                <w:szCs w:val="16"/>
              </w:rPr>
              <w:t xml:space="preserve"> </w:t>
            </w:r>
            <w:r w:rsidRPr="003628A1">
              <w:rPr>
                <w:sz w:val="16"/>
                <w:szCs w:val="16"/>
              </w:rPr>
              <w:t>up</w:t>
            </w:r>
            <w:r w:rsidR="004B0933">
              <w:rPr>
                <w:sz w:val="16"/>
                <w:szCs w:val="16"/>
              </w:rPr>
              <w:t xml:space="preserve"> </w:t>
            </w:r>
            <w:r w:rsidRPr="003628A1">
              <w:rPr>
                <w:sz w:val="16"/>
                <w:szCs w:val="16"/>
              </w:rPr>
              <w:t>or</w:t>
            </w:r>
            <w:r w:rsidR="004B0933">
              <w:rPr>
                <w:sz w:val="16"/>
                <w:szCs w:val="16"/>
              </w:rPr>
              <w:t xml:space="preserve"> </w:t>
            </w:r>
            <w:r w:rsidRPr="003628A1">
              <w:rPr>
                <w:sz w:val="16"/>
                <w:szCs w:val="16"/>
              </w:rPr>
              <w:t>down</w:t>
            </w:r>
            <w:r w:rsidR="004B0933">
              <w:rPr>
                <w:sz w:val="16"/>
                <w:szCs w:val="16"/>
              </w:rPr>
              <w:t xml:space="preserve"> </w:t>
            </w:r>
            <w:r w:rsidRPr="003628A1">
              <w:rPr>
                <w:sz w:val="16"/>
                <w:szCs w:val="16"/>
              </w:rPr>
              <w:t>is</w:t>
            </w:r>
            <w:r w:rsidR="004B0933">
              <w:rPr>
                <w:sz w:val="16"/>
                <w:szCs w:val="16"/>
              </w:rPr>
              <w:t xml:space="preserve"> </w:t>
            </w:r>
            <w:r w:rsidRPr="003628A1">
              <w:rPr>
                <w:sz w:val="16"/>
                <w:szCs w:val="16"/>
              </w:rPr>
              <w:t>described</w:t>
            </w:r>
            <w:r w:rsidR="004B0933">
              <w:rPr>
                <w:sz w:val="16"/>
                <w:szCs w:val="16"/>
              </w:rPr>
              <w:t xml:space="preserve"> </w:t>
            </w:r>
            <w:r w:rsidRPr="003628A1">
              <w:rPr>
                <w:sz w:val="16"/>
                <w:szCs w:val="16"/>
              </w:rPr>
              <w:t>in</w:t>
            </w:r>
            <w:r w:rsidR="004B0933">
              <w:rPr>
                <w:sz w:val="16"/>
                <w:szCs w:val="16"/>
              </w:rPr>
              <w:t xml:space="preserve"> </w:t>
            </w:r>
            <w:r w:rsidRPr="003628A1">
              <w:rPr>
                <w:sz w:val="16"/>
                <w:szCs w:val="16"/>
              </w:rPr>
              <w:lastRenderedPageBreak/>
              <w:t>Market</w:t>
            </w:r>
            <w:r w:rsidR="004B0933">
              <w:rPr>
                <w:sz w:val="16"/>
                <w:szCs w:val="16"/>
              </w:rPr>
              <w:t xml:space="preserve"> </w:t>
            </w:r>
            <w:r w:rsidRPr="003628A1">
              <w:rPr>
                <w:sz w:val="16"/>
                <w:szCs w:val="16"/>
              </w:rPr>
              <w:t>Manual</w:t>
            </w:r>
            <w:r w:rsidR="004B0933">
              <w:rPr>
                <w:sz w:val="16"/>
                <w:szCs w:val="16"/>
              </w:rPr>
              <w:t xml:space="preserve"> </w:t>
            </w:r>
            <w:r w:rsidRPr="003628A1">
              <w:rPr>
                <w:sz w:val="16"/>
                <w:szCs w:val="16"/>
              </w:rPr>
              <w:t>5.5:</w:t>
            </w:r>
            <w:r w:rsidR="004B0933">
              <w:rPr>
                <w:sz w:val="16"/>
                <w:szCs w:val="16"/>
              </w:rPr>
              <w:t xml:space="preserve"> </w:t>
            </w:r>
            <w:r w:rsidRPr="003628A1">
              <w:rPr>
                <w:sz w:val="16"/>
                <w:szCs w:val="16"/>
              </w:rPr>
              <w:t>Settlements</w:t>
            </w:r>
            <w:r w:rsidR="004B0933">
              <w:rPr>
                <w:sz w:val="16"/>
                <w:szCs w:val="16"/>
              </w:rPr>
              <w:t xml:space="preserve"> </w:t>
            </w:r>
            <w:r w:rsidRPr="003628A1">
              <w:rPr>
                <w:sz w:val="16"/>
                <w:szCs w:val="16"/>
              </w:rPr>
              <w:t>Part</w:t>
            </w:r>
            <w:r w:rsidR="004B0933">
              <w:rPr>
                <w:sz w:val="16"/>
                <w:szCs w:val="16"/>
              </w:rPr>
              <w:t xml:space="preserve"> </w:t>
            </w:r>
            <w:r w:rsidRPr="003628A1">
              <w:rPr>
                <w:sz w:val="16"/>
                <w:szCs w:val="16"/>
              </w:rPr>
              <w:t>5.5:</w:t>
            </w:r>
            <w:r w:rsidR="004B0933">
              <w:rPr>
                <w:sz w:val="16"/>
                <w:szCs w:val="16"/>
              </w:rPr>
              <w:t xml:space="preserve"> </w:t>
            </w:r>
            <w:r w:rsidRPr="003628A1">
              <w:rPr>
                <w:sz w:val="16"/>
                <w:szCs w:val="16"/>
              </w:rPr>
              <w:t>Physical</w:t>
            </w:r>
            <w:r w:rsidR="004B0933">
              <w:rPr>
                <w:sz w:val="16"/>
                <w:szCs w:val="16"/>
              </w:rPr>
              <w:t xml:space="preserve"> </w:t>
            </w:r>
            <w:r w:rsidRPr="003628A1">
              <w:rPr>
                <w:sz w:val="16"/>
                <w:szCs w:val="16"/>
              </w:rPr>
              <w:t>Markets</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Statements,</w:t>
            </w:r>
            <w:r w:rsidR="004B0933">
              <w:rPr>
                <w:sz w:val="16"/>
                <w:szCs w:val="16"/>
              </w:rPr>
              <w:t xml:space="preserve"> </w:t>
            </w:r>
            <w:r w:rsidRPr="003628A1">
              <w:rPr>
                <w:sz w:val="16"/>
                <w:szCs w:val="16"/>
              </w:rPr>
              <w:t>section</w:t>
            </w:r>
            <w:r w:rsidR="004B0933">
              <w:rPr>
                <w:sz w:val="16"/>
                <w:szCs w:val="16"/>
              </w:rPr>
              <w:t xml:space="preserve"> </w:t>
            </w:r>
            <w:r w:rsidRPr="003628A1">
              <w:rPr>
                <w:sz w:val="16"/>
                <w:szCs w:val="16"/>
              </w:rPr>
              <w:t>1.6.9.3.</w:t>
            </w:r>
          </w:p>
          <w:p w14:paraId="27472DEF" w14:textId="77777777" w:rsidR="008E5719" w:rsidRPr="003628A1" w:rsidRDefault="008E5719" w:rsidP="00E17A51">
            <w:pPr>
              <w:pStyle w:val="TableBody"/>
              <w:rPr>
                <w:sz w:val="16"/>
                <w:szCs w:val="16"/>
              </w:rPr>
            </w:pPr>
          </w:p>
        </w:tc>
      </w:tr>
      <w:tr w:rsidR="008E5719" w:rsidRPr="003628A1" w14:paraId="62700BAB"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2A28AE12" w14:textId="77777777" w:rsidR="008E5719" w:rsidRPr="003628A1" w:rsidRDefault="008E5719" w:rsidP="00F47845">
            <w:pPr>
              <w:pStyle w:val="TableBody"/>
              <w:jc w:val="center"/>
              <w:rPr>
                <w:sz w:val="16"/>
                <w:szCs w:val="16"/>
              </w:rPr>
            </w:pPr>
            <w:r w:rsidRPr="003628A1">
              <w:rPr>
                <w:sz w:val="16"/>
                <w:szCs w:val="16"/>
              </w:rPr>
              <w:lastRenderedPageBreak/>
              <w:t>1051</w:t>
            </w:r>
          </w:p>
        </w:tc>
        <w:tc>
          <w:tcPr>
            <w:tcW w:w="1305" w:type="dxa"/>
            <w:tcBorders>
              <w:top w:val="single" w:sz="4" w:space="0" w:color="auto"/>
              <w:left w:val="single" w:sz="4" w:space="0" w:color="auto"/>
              <w:bottom w:val="single" w:sz="4" w:space="0" w:color="auto"/>
              <w:right w:val="single" w:sz="4" w:space="0" w:color="auto"/>
            </w:tcBorders>
            <w:vAlign w:val="center"/>
          </w:tcPr>
          <w:p w14:paraId="75AAB530" w14:textId="49249E90" w:rsidR="008E5719" w:rsidRPr="003628A1" w:rsidRDefault="008E5719" w:rsidP="00E17A51">
            <w:pPr>
              <w:pStyle w:val="TableBody"/>
              <w:rPr>
                <w:sz w:val="16"/>
                <w:szCs w:val="16"/>
              </w:rPr>
            </w:pPr>
            <w:r w:rsidRPr="003628A1">
              <w:rPr>
                <w:sz w:val="16"/>
                <w:szCs w:val="16"/>
              </w:rPr>
              <w:t>Ramp-Down</w:t>
            </w:r>
            <w:r w:rsidR="004B0933">
              <w:rPr>
                <w:sz w:val="16"/>
                <w:szCs w:val="16"/>
              </w:rPr>
              <w:t xml:space="preserve"> </w:t>
            </w:r>
            <w:r w:rsidRPr="003628A1">
              <w:rPr>
                <w:sz w:val="16"/>
                <w:szCs w:val="16"/>
              </w:rPr>
              <w:t>CMSC</w:t>
            </w:r>
            <w:r w:rsidR="004B0933">
              <w:rPr>
                <w:sz w:val="16"/>
                <w:szCs w:val="16"/>
              </w:rPr>
              <w:t xml:space="preserve"> </w:t>
            </w:r>
            <w:r w:rsidRPr="003628A1">
              <w:rPr>
                <w:sz w:val="16"/>
                <w:szCs w:val="16"/>
              </w:rPr>
              <w:t>Claw</w:t>
            </w:r>
            <w:r w:rsidR="004B0933">
              <w:rPr>
                <w:sz w:val="16"/>
                <w:szCs w:val="16"/>
              </w:rPr>
              <w:t xml:space="preserve"> </w:t>
            </w:r>
            <w:r w:rsidRPr="003628A1">
              <w:rPr>
                <w:sz w:val="16"/>
                <w:szCs w:val="16"/>
              </w:rPr>
              <w:t>Back</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30F5EBAC" w14:textId="77777777" w:rsidR="008E5719" w:rsidRPr="003628A1" w:rsidRDefault="008E5719" w:rsidP="00F47845">
            <w:pPr>
              <w:pStyle w:val="TableBody"/>
              <w:jc w:val="center"/>
              <w:rPr>
                <w:sz w:val="16"/>
                <w:szCs w:val="16"/>
              </w:rPr>
            </w:pPr>
            <w:r w:rsidRPr="003628A1">
              <w:rPr>
                <w:sz w:val="16"/>
                <w:szCs w:val="16"/>
              </w:rPr>
              <w:t>RDCB</w:t>
            </w:r>
            <w:r w:rsidRPr="003628A1">
              <w:rPr>
                <w:sz w:val="16"/>
                <w:szCs w:val="16"/>
                <w:vertAlign w:val="subscript"/>
              </w:rPr>
              <w:t>k,h</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07E06B8E" w14:textId="74CB64AB" w:rsidR="008E5719" w:rsidRPr="003628A1" w:rsidRDefault="008E5719" w:rsidP="00F47845">
            <w:pPr>
              <w:pStyle w:val="TableBody"/>
              <w:jc w:val="center"/>
              <w:rPr>
                <w:sz w:val="16"/>
                <w:szCs w:val="16"/>
              </w:rPr>
            </w:pPr>
            <w:r w:rsidRPr="003628A1">
              <w:rPr>
                <w:sz w:val="16"/>
                <w:szCs w:val="16"/>
              </w:rPr>
              <w:t>9.3.5.1G</w:t>
            </w:r>
          </w:p>
        </w:tc>
        <w:tc>
          <w:tcPr>
            <w:tcW w:w="3555" w:type="dxa"/>
            <w:tcBorders>
              <w:top w:val="single" w:sz="4" w:space="0" w:color="auto"/>
              <w:left w:val="single" w:sz="4" w:space="0" w:color="auto"/>
              <w:bottom w:val="single" w:sz="4" w:space="0" w:color="auto"/>
              <w:right w:val="single" w:sz="4" w:space="0" w:color="auto"/>
            </w:tcBorders>
            <w:vAlign w:val="center"/>
          </w:tcPr>
          <w:p w14:paraId="1ED16746" w14:textId="1B66EFDD" w:rsidR="008E5719" w:rsidRPr="003628A1" w:rsidRDefault="008E5719" w:rsidP="00E17A51">
            <w:pPr>
              <w:pStyle w:val="TableBody"/>
              <w:rPr>
                <w:szCs w:val="22"/>
                <w:lang w:val="fr-CA"/>
              </w:rPr>
            </w:pPr>
            <w:r w:rsidRPr="003628A1">
              <w:rPr>
                <w:szCs w:val="22"/>
                <w:lang w:val="fr-CA"/>
              </w:rPr>
              <w:t>RDCB</w:t>
            </w:r>
            <w:r w:rsidRPr="003628A1">
              <w:rPr>
                <w:szCs w:val="22"/>
                <w:vertAlign w:val="subscript"/>
                <w:lang w:val="fr-CA"/>
              </w:rPr>
              <w:t>k,h</w:t>
            </w:r>
            <w:r w:rsidRPr="003628A1">
              <w:rPr>
                <w:szCs w:val="22"/>
                <w:vertAlign w:val="superscript"/>
                <w:lang w:val="fr-CA"/>
              </w:rPr>
              <w:t>m,t</w:t>
            </w:r>
            <w:r w:rsidR="004B0933">
              <w:rPr>
                <w:szCs w:val="22"/>
                <w:lang w:val="fr-CA"/>
              </w:rPr>
              <w:t xml:space="preserve"> </w:t>
            </w:r>
            <w:r w:rsidRPr="003628A1">
              <w:rPr>
                <w:szCs w:val="22"/>
                <w:lang w:val="fr-CA"/>
              </w:rPr>
              <w:t>=</w:t>
            </w:r>
            <w:r w:rsidR="004B0933">
              <w:rPr>
                <w:szCs w:val="22"/>
                <w:lang w:val="fr-CA"/>
              </w:rPr>
              <w:t xml:space="preserve"> </w:t>
            </w:r>
            <w:r w:rsidR="00194D83" w:rsidRPr="00CC6120">
              <w:rPr>
                <w:szCs w:val="22"/>
                <w:lang w:val="fr-FR"/>
              </w:rPr>
              <w:t>−</w:t>
            </w:r>
            <w:r w:rsidRPr="003628A1">
              <w:rPr>
                <w:szCs w:val="22"/>
                <w:lang w:val="fr-CA"/>
              </w:rPr>
              <w:t>1</w:t>
            </w:r>
            <w:r w:rsidR="004B0933">
              <w:rPr>
                <w:lang w:val="fr-FR"/>
              </w:rPr>
              <w:t xml:space="preserve"> </w:t>
            </w:r>
            <w:r w:rsidR="0006225B" w:rsidRPr="00CC6120">
              <w:rPr>
                <w:lang w:val="fr-FR"/>
              </w:rPr>
              <w:t>×</w:t>
            </w:r>
            <w:r w:rsidR="004B0933">
              <w:rPr>
                <w:lang w:val="fr-FR"/>
              </w:rPr>
              <w:t xml:space="preserve"> </w:t>
            </w:r>
            <w:r w:rsidRPr="003628A1">
              <w:rPr>
                <w:szCs w:val="22"/>
                <w:lang w:val="fr-CA"/>
              </w:rPr>
              <w:t>TD</w:t>
            </w:r>
            <w:r w:rsidR="004B0933">
              <w:rPr>
                <w:szCs w:val="22"/>
                <w:vertAlign w:val="subscript"/>
                <w:lang w:val="fr-CA"/>
              </w:rPr>
              <w:t xml:space="preserve"> </w:t>
            </w:r>
            <w:r w:rsidRPr="003628A1">
              <w:rPr>
                <w:szCs w:val="22"/>
                <w:vertAlign w:val="subscript"/>
                <w:lang w:val="fr-CA"/>
              </w:rPr>
              <w:t>k,h,105</w:t>
            </w:r>
            <w:r w:rsidRPr="003628A1">
              <w:rPr>
                <w:szCs w:val="22"/>
                <w:vertAlign w:val="superscript"/>
                <w:lang w:val="fr-CA"/>
              </w:rPr>
              <w:t>m,t</w:t>
            </w:r>
          </w:p>
          <w:p w14:paraId="6273B1B5" w14:textId="1A6027B5" w:rsidR="008E5719" w:rsidRPr="003628A1" w:rsidRDefault="008E5719" w:rsidP="00E17A51">
            <w:pPr>
              <w:pStyle w:val="TableBody"/>
              <w:rPr>
                <w:b/>
                <w:szCs w:val="22"/>
              </w:rPr>
            </w:pPr>
            <w:r w:rsidRPr="003628A1">
              <w:rPr>
                <w:szCs w:val="22"/>
              </w:rPr>
              <w:t>(See</w:t>
            </w:r>
            <w:r w:rsidR="004B0933">
              <w:rPr>
                <w:szCs w:val="22"/>
              </w:rPr>
              <w:t xml:space="preserve"> </w:t>
            </w:r>
            <w:r w:rsidRPr="003628A1">
              <w:rPr>
                <w:szCs w:val="22"/>
              </w:rPr>
              <w:t>applicable</w:t>
            </w:r>
            <w:r w:rsidR="004B0933">
              <w:rPr>
                <w:szCs w:val="22"/>
              </w:rPr>
              <w:t xml:space="preserve"> </w:t>
            </w:r>
            <w:r w:rsidRPr="003628A1">
              <w:rPr>
                <w:i/>
                <w:szCs w:val="22"/>
              </w:rPr>
              <w:t>market</w:t>
            </w:r>
            <w:r w:rsidR="004B0933">
              <w:rPr>
                <w:i/>
                <w:szCs w:val="22"/>
              </w:rPr>
              <w:t xml:space="preserve"> </w:t>
            </w:r>
            <w:r w:rsidRPr="003628A1">
              <w:rPr>
                <w:i/>
                <w:szCs w:val="22"/>
              </w:rPr>
              <w:t>manual</w:t>
            </w:r>
            <w:r w:rsidRPr="003628A1">
              <w:rPr>
                <w:szCs w:val="22"/>
              </w:rPr>
              <w:t>)</w:t>
            </w:r>
          </w:p>
        </w:tc>
        <w:tc>
          <w:tcPr>
            <w:tcW w:w="990" w:type="dxa"/>
            <w:tcBorders>
              <w:top w:val="single" w:sz="4" w:space="0" w:color="auto"/>
              <w:left w:val="single" w:sz="4" w:space="0" w:color="auto"/>
              <w:bottom w:val="single" w:sz="4" w:space="0" w:color="auto"/>
              <w:right w:val="single" w:sz="4" w:space="0" w:color="auto"/>
            </w:tcBorders>
            <w:vAlign w:val="center"/>
          </w:tcPr>
          <w:p w14:paraId="0B755F53" w14:textId="77777777" w:rsidR="008E5719" w:rsidRPr="003628A1" w:rsidRDefault="008E5719" w:rsidP="00F47845">
            <w:pPr>
              <w:pStyle w:val="TableBody"/>
              <w:jc w:val="center"/>
              <w:rPr>
                <w:sz w:val="16"/>
                <w:szCs w:val="16"/>
              </w:rPr>
            </w:pPr>
            <w:r w:rsidRPr="003628A1">
              <w:rPr>
                <w:sz w:val="16"/>
                <w:szCs w:val="16"/>
              </w:rPr>
              <w:t>Interval</w:t>
            </w:r>
          </w:p>
        </w:tc>
        <w:tc>
          <w:tcPr>
            <w:tcW w:w="1068" w:type="dxa"/>
            <w:tcBorders>
              <w:top w:val="single" w:sz="4" w:space="0" w:color="auto"/>
              <w:left w:val="single" w:sz="4" w:space="0" w:color="auto"/>
              <w:bottom w:val="single" w:sz="4" w:space="0" w:color="auto"/>
              <w:right w:val="single" w:sz="4" w:space="0" w:color="auto"/>
            </w:tcBorders>
            <w:vAlign w:val="center"/>
          </w:tcPr>
          <w:p w14:paraId="30D69C37" w14:textId="2FBB317E" w:rsidR="008E5719" w:rsidRPr="003628A1" w:rsidRDefault="008E5719" w:rsidP="00F47845">
            <w:pPr>
              <w:pStyle w:val="TableBody"/>
              <w:jc w:val="center"/>
              <w:rPr>
                <w:sz w:val="16"/>
                <w:szCs w:val="16"/>
              </w:rPr>
            </w:pPr>
            <w:r w:rsidRPr="003628A1">
              <w:rPr>
                <w:sz w:val="16"/>
                <w:szCs w:val="16"/>
              </w:rPr>
              <w:t>Either</w:t>
            </w:r>
            <w:r w:rsidR="004B0933">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3433B223" w14:textId="77777777" w:rsidR="008E5719" w:rsidRPr="003628A1" w:rsidRDefault="008E5719" w:rsidP="00F47845">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E45BF7B" w14:textId="77777777" w:rsidR="008E5719" w:rsidRPr="003628A1" w:rsidRDefault="008E5719" w:rsidP="00F47845">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4CFB890" w14:textId="77777777" w:rsidR="008E5719" w:rsidRPr="003628A1" w:rsidRDefault="008E5719" w:rsidP="00F47845">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FE82ED8" w14:textId="77777777" w:rsidR="008E5719" w:rsidRPr="003628A1" w:rsidRDefault="008E5719" w:rsidP="00F47845">
            <w:pPr>
              <w:pStyle w:val="TableBody"/>
              <w:jc w:val="center"/>
              <w:rPr>
                <w:snapToGrid w:val="0"/>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095A2010" w14:textId="77777777" w:rsidR="008E5719" w:rsidRPr="003628A1" w:rsidRDefault="008E5719" w:rsidP="00F47845">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618CC892" w14:textId="77777777" w:rsidR="008E5719" w:rsidRPr="003628A1" w:rsidRDefault="008E5719" w:rsidP="00F47845">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0F7832B" w14:textId="79601732" w:rsidR="008E5719" w:rsidRPr="003628A1" w:rsidRDefault="008E5719" w:rsidP="00E17A51">
            <w:pPr>
              <w:pStyle w:val="TableBody"/>
              <w:rPr>
                <w:sz w:val="16"/>
                <w:szCs w:val="16"/>
              </w:rPr>
            </w:pPr>
            <w:r w:rsidRPr="003628A1">
              <w:rPr>
                <w:sz w:val="16"/>
                <w:szCs w:val="16"/>
              </w:rPr>
              <w:t>Conditions</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Ramp-Down</w:t>
            </w:r>
            <w:r w:rsidR="004B0933">
              <w:rPr>
                <w:sz w:val="16"/>
                <w:szCs w:val="16"/>
              </w:rPr>
              <w:t xml:space="preserve"> </w:t>
            </w:r>
            <w:r w:rsidRPr="003628A1">
              <w:rPr>
                <w:sz w:val="16"/>
                <w:szCs w:val="16"/>
              </w:rPr>
              <w:t>CMSC</w:t>
            </w:r>
            <w:r w:rsidR="004B0933">
              <w:rPr>
                <w:sz w:val="16"/>
                <w:szCs w:val="16"/>
              </w:rPr>
              <w:t xml:space="preserve"> </w:t>
            </w:r>
            <w:r w:rsidRPr="003628A1">
              <w:rPr>
                <w:sz w:val="16"/>
                <w:szCs w:val="16"/>
              </w:rPr>
              <w:t>Claw</w:t>
            </w:r>
            <w:r w:rsidR="004B0933">
              <w:rPr>
                <w:sz w:val="16"/>
                <w:szCs w:val="16"/>
              </w:rPr>
              <w:t xml:space="preserve"> </w:t>
            </w:r>
            <w:r w:rsidRPr="003628A1">
              <w:rPr>
                <w:sz w:val="16"/>
                <w:szCs w:val="16"/>
              </w:rPr>
              <w:t>Back</w:t>
            </w:r>
            <w:r w:rsidR="004B0933">
              <w:rPr>
                <w:sz w:val="16"/>
                <w:szCs w:val="16"/>
              </w:rPr>
              <w:t xml:space="preserve"> </w:t>
            </w:r>
            <w:r w:rsidRPr="003628A1">
              <w:rPr>
                <w:sz w:val="16"/>
                <w:szCs w:val="16"/>
              </w:rPr>
              <w:t>are</w:t>
            </w:r>
            <w:r w:rsidR="004B0933">
              <w:rPr>
                <w:sz w:val="16"/>
                <w:szCs w:val="16"/>
              </w:rPr>
              <w:t xml:space="preserve"> </w:t>
            </w:r>
            <w:r w:rsidRPr="003628A1">
              <w:rPr>
                <w:sz w:val="16"/>
                <w:szCs w:val="16"/>
              </w:rPr>
              <w:t>described</w:t>
            </w:r>
            <w:r w:rsidR="004B0933">
              <w:rPr>
                <w:sz w:val="16"/>
                <w:szCs w:val="16"/>
              </w:rPr>
              <w:t xml:space="preserve"> </w:t>
            </w:r>
            <w:r w:rsidRPr="003628A1">
              <w:rPr>
                <w:sz w:val="16"/>
                <w:szCs w:val="16"/>
              </w:rPr>
              <w:t>in</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t>Manual</w:t>
            </w:r>
            <w:r w:rsidR="004B0933">
              <w:rPr>
                <w:sz w:val="16"/>
                <w:szCs w:val="16"/>
              </w:rPr>
              <w:t xml:space="preserve"> </w:t>
            </w:r>
            <w:r w:rsidRPr="003628A1">
              <w:rPr>
                <w:sz w:val="16"/>
                <w:szCs w:val="16"/>
              </w:rPr>
              <w:t>5:</w:t>
            </w:r>
            <w:r w:rsidR="004B0933">
              <w:rPr>
                <w:sz w:val="16"/>
                <w:szCs w:val="16"/>
              </w:rPr>
              <w:t xml:space="preserve"> </w:t>
            </w:r>
            <w:r w:rsidRPr="003628A1">
              <w:rPr>
                <w:sz w:val="16"/>
                <w:szCs w:val="16"/>
              </w:rPr>
              <w:t>Settlements</w:t>
            </w:r>
            <w:r w:rsidR="004B0933">
              <w:rPr>
                <w:sz w:val="16"/>
                <w:szCs w:val="16"/>
              </w:rPr>
              <w:t xml:space="preserve"> </w:t>
            </w:r>
            <w:r w:rsidRPr="003628A1">
              <w:rPr>
                <w:sz w:val="16"/>
                <w:szCs w:val="16"/>
              </w:rPr>
              <w:t>Part</w:t>
            </w:r>
            <w:r w:rsidR="004B0933">
              <w:rPr>
                <w:sz w:val="16"/>
                <w:szCs w:val="16"/>
              </w:rPr>
              <w:t xml:space="preserve"> </w:t>
            </w:r>
            <w:r w:rsidRPr="003628A1">
              <w:rPr>
                <w:sz w:val="16"/>
                <w:szCs w:val="16"/>
              </w:rPr>
              <w:t>5.5:</w:t>
            </w:r>
            <w:r w:rsidR="004B0933">
              <w:rPr>
                <w:sz w:val="16"/>
                <w:szCs w:val="16"/>
              </w:rPr>
              <w:t xml:space="preserve"> </w:t>
            </w:r>
            <w:r w:rsidRPr="003628A1">
              <w:rPr>
                <w:sz w:val="16"/>
                <w:szCs w:val="16"/>
              </w:rPr>
              <w:t>Physical</w:t>
            </w:r>
            <w:r w:rsidR="004B0933">
              <w:rPr>
                <w:sz w:val="16"/>
                <w:szCs w:val="16"/>
              </w:rPr>
              <w:t xml:space="preserve"> </w:t>
            </w:r>
            <w:r w:rsidRPr="003628A1">
              <w:rPr>
                <w:sz w:val="16"/>
                <w:szCs w:val="16"/>
              </w:rPr>
              <w:t>Markets</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Statements,</w:t>
            </w:r>
            <w:r w:rsidR="004B0933">
              <w:rPr>
                <w:sz w:val="16"/>
                <w:szCs w:val="16"/>
              </w:rPr>
              <w:t xml:space="preserve"> </w:t>
            </w:r>
            <w:r w:rsidRPr="003628A1">
              <w:rPr>
                <w:sz w:val="16"/>
                <w:szCs w:val="16"/>
              </w:rPr>
              <w:t>section</w:t>
            </w:r>
            <w:r w:rsidR="004B0933">
              <w:rPr>
                <w:sz w:val="16"/>
                <w:szCs w:val="16"/>
              </w:rPr>
              <w:t xml:space="preserve"> </w:t>
            </w:r>
            <w:r w:rsidRPr="003628A1">
              <w:rPr>
                <w:sz w:val="16"/>
                <w:szCs w:val="16"/>
              </w:rPr>
              <w:t>1.6.31.</w:t>
            </w:r>
          </w:p>
        </w:tc>
      </w:tr>
      <w:tr w:rsidR="008E5719" w:rsidRPr="003628A1" w14:paraId="2BB0F31E"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7F7C937B" w14:textId="77777777" w:rsidR="008E5719" w:rsidRPr="003628A1" w:rsidRDefault="008E5719" w:rsidP="00F47845">
            <w:pPr>
              <w:pStyle w:val="TableBody"/>
              <w:jc w:val="center"/>
              <w:rPr>
                <w:sz w:val="16"/>
                <w:szCs w:val="16"/>
              </w:rPr>
            </w:pPr>
            <w:r w:rsidRPr="003628A1">
              <w:rPr>
                <w:sz w:val="16"/>
                <w:szCs w:val="16"/>
              </w:rPr>
              <w:t>1101</w:t>
            </w:r>
          </w:p>
        </w:tc>
        <w:tc>
          <w:tcPr>
            <w:tcW w:w="1305" w:type="dxa"/>
            <w:tcBorders>
              <w:top w:val="single" w:sz="4" w:space="0" w:color="auto"/>
              <w:left w:val="single" w:sz="4" w:space="0" w:color="auto"/>
              <w:bottom w:val="single" w:sz="4" w:space="0" w:color="auto"/>
              <w:right w:val="single" w:sz="4" w:space="0" w:color="auto"/>
            </w:tcBorders>
            <w:vAlign w:val="center"/>
          </w:tcPr>
          <w:p w14:paraId="6932D941" w14:textId="4F01A792" w:rsidR="008E5719" w:rsidRPr="003628A1" w:rsidRDefault="008E5719" w:rsidP="00E17A51">
            <w:pPr>
              <w:pStyle w:val="TableBody"/>
              <w:rPr>
                <w:sz w:val="16"/>
                <w:szCs w:val="16"/>
              </w:rPr>
            </w:pPr>
            <w:r w:rsidRPr="003628A1">
              <w:rPr>
                <w:sz w:val="16"/>
                <w:szCs w:val="16"/>
              </w:rPr>
              <w:t>Real-Time</w:t>
            </w:r>
            <w:r w:rsidR="004B0933">
              <w:rPr>
                <w:sz w:val="16"/>
                <w:szCs w:val="16"/>
              </w:rPr>
              <w:t xml:space="preserve"> </w:t>
            </w:r>
            <w:r w:rsidRPr="003628A1">
              <w:rPr>
                <w:sz w:val="16"/>
                <w:szCs w:val="16"/>
              </w:rPr>
              <w:t>Energy</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Dispatchable</w:t>
            </w:r>
            <w:r w:rsidR="004B0933">
              <w:rPr>
                <w:sz w:val="16"/>
                <w:szCs w:val="16"/>
              </w:rPr>
              <w:t xml:space="preserve"> </w:t>
            </w:r>
            <w:r w:rsidRPr="003628A1">
              <w:rPr>
                <w:sz w:val="16"/>
                <w:szCs w:val="16"/>
              </w:rPr>
              <w:t>Generators</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5EC59151" w14:textId="77777777" w:rsidR="008E5719" w:rsidRPr="003628A1" w:rsidRDefault="008E5719" w:rsidP="00F47845">
            <w:pPr>
              <w:pStyle w:val="TableBody"/>
              <w:jc w:val="center"/>
              <w:rPr>
                <w:sz w:val="16"/>
                <w:szCs w:val="16"/>
              </w:rPr>
            </w:pPr>
            <w:r w:rsidRPr="003628A1">
              <w:rPr>
                <w:sz w:val="16"/>
                <w:szCs w:val="16"/>
              </w:rPr>
              <w:t>NEMSC</w:t>
            </w:r>
            <w:r w:rsidRPr="003628A1">
              <w:rPr>
                <w:sz w:val="16"/>
                <w:szCs w:val="16"/>
                <w:vertAlign w:val="subscript"/>
              </w:rPr>
              <w:t>k,h</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5C64B02F" w14:textId="77777777" w:rsidR="008E5719" w:rsidRPr="003628A1" w:rsidRDefault="008E5719" w:rsidP="00F47845">
            <w:pPr>
              <w:pStyle w:val="TableBody"/>
              <w:jc w:val="center"/>
              <w:rPr>
                <w:sz w:val="16"/>
                <w:szCs w:val="16"/>
              </w:rPr>
            </w:pPr>
            <w:r w:rsidRPr="003628A1">
              <w:rPr>
                <w:sz w:val="16"/>
                <w:szCs w:val="16"/>
              </w:rPr>
              <w:t>9.3.3.2</w:t>
            </w:r>
          </w:p>
        </w:tc>
        <w:tc>
          <w:tcPr>
            <w:tcW w:w="3555" w:type="dxa"/>
            <w:tcBorders>
              <w:top w:val="single" w:sz="4" w:space="0" w:color="auto"/>
              <w:left w:val="single" w:sz="4" w:space="0" w:color="auto"/>
              <w:bottom w:val="single" w:sz="4" w:space="0" w:color="auto"/>
              <w:right w:val="single" w:sz="4" w:space="0" w:color="auto"/>
            </w:tcBorders>
            <w:vAlign w:val="center"/>
          </w:tcPr>
          <w:p w14:paraId="1DC7DA29" w14:textId="77B1D42A" w:rsidR="008E5719" w:rsidRPr="003628A1" w:rsidRDefault="008E5719" w:rsidP="00E17A51">
            <w:pPr>
              <w:pStyle w:val="TableBody"/>
              <w:rPr>
                <w:b/>
                <w:szCs w:val="22"/>
              </w:rPr>
            </w:pPr>
            <w:r w:rsidRPr="003628A1">
              <w:rPr>
                <w:szCs w:val="22"/>
              </w:rPr>
              <w:t>EMP</w:t>
            </w:r>
            <w:r w:rsidRPr="003628A1">
              <w:rPr>
                <w:szCs w:val="22"/>
                <w:vertAlign w:val="subscript"/>
              </w:rPr>
              <w:t>h</w:t>
            </w:r>
            <w:r w:rsidRPr="003628A1">
              <w:rPr>
                <w:szCs w:val="22"/>
                <w:vertAlign w:val="superscript"/>
              </w:rPr>
              <w:t>m,t</w:t>
            </w:r>
            <w:r w:rsidR="004B0933">
              <w:t xml:space="preserve"> </w:t>
            </w:r>
            <w:r w:rsidR="0006225B" w:rsidRPr="003628A1">
              <w:t>×</w:t>
            </w:r>
            <w:r w:rsidR="004B0933">
              <w:t xml:space="preserve"> </w:t>
            </w:r>
            <w:r w:rsidRPr="003628A1">
              <w:rPr>
                <w:szCs w:val="22"/>
              </w:rPr>
              <w:t>((AQEI</w:t>
            </w:r>
            <w:r w:rsidRPr="003628A1">
              <w:rPr>
                <w:szCs w:val="22"/>
                <w:vertAlign w:val="subscript"/>
              </w:rPr>
              <w:t>k,h</w:t>
            </w:r>
            <w:r w:rsidRPr="003628A1">
              <w:rPr>
                <w:szCs w:val="22"/>
                <w:vertAlign w:val="superscript"/>
              </w:rPr>
              <w:t>m,t</w:t>
            </w:r>
            <w:r w:rsidR="004B0933">
              <w:rPr>
                <w:szCs w:val="22"/>
              </w:rPr>
              <w:t xml:space="preserve"> </w:t>
            </w:r>
            <w:r w:rsidRPr="003628A1">
              <w:rPr>
                <w:szCs w:val="22"/>
              </w:rPr>
              <w:t>–</w:t>
            </w:r>
            <w:r w:rsidR="004B0933">
              <w:rPr>
                <w:szCs w:val="22"/>
              </w:rPr>
              <w:t xml:space="preserve"> </w:t>
            </w:r>
            <w:r w:rsidRPr="003628A1">
              <w:rPr>
                <w:szCs w:val="22"/>
              </w:rPr>
              <w:t>AQEW</w:t>
            </w:r>
            <w:r w:rsidRPr="003628A1">
              <w:rPr>
                <w:szCs w:val="22"/>
                <w:vertAlign w:val="subscript"/>
              </w:rPr>
              <w:t>k,h</w:t>
            </w:r>
            <w:r w:rsidRPr="003628A1">
              <w:rPr>
                <w:szCs w:val="22"/>
                <w:vertAlign w:val="superscript"/>
              </w:rPr>
              <w:t>m,t</w:t>
            </w:r>
            <w:r w:rsidRPr="003628A1">
              <w:rPr>
                <w:szCs w:val="22"/>
              </w:rPr>
              <w:t>)</w:t>
            </w:r>
            <w:r w:rsidR="004B0933">
              <w:rPr>
                <w:szCs w:val="22"/>
              </w:rPr>
              <w:t xml:space="preserve"> </w:t>
            </w:r>
            <w:r w:rsidRPr="003628A1">
              <w:rPr>
                <w:szCs w:val="22"/>
              </w:rPr>
              <w:t>+</w:t>
            </w:r>
            <w:r w:rsidR="004B0933">
              <w:rPr>
                <w:szCs w:val="22"/>
              </w:rPr>
              <w:t xml:space="preserve"> </w:t>
            </w:r>
            <w:r w:rsidRPr="003628A1">
              <w:rPr>
                <w:szCs w:val="22"/>
              </w:rPr>
              <w:t>∑</w:t>
            </w:r>
            <w:r w:rsidRPr="003628A1">
              <w:rPr>
                <w:szCs w:val="22"/>
                <w:vertAlign w:val="subscript"/>
              </w:rPr>
              <w:t>S,B</w:t>
            </w:r>
            <w:r w:rsidR="004B0933">
              <w:rPr>
                <w:szCs w:val="22"/>
              </w:rPr>
              <w:t xml:space="preserve"> </w:t>
            </w:r>
            <w:r w:rsidRPr="003628A1">
              <w:rPr>
                <w:szCs w:val="22"/>
              </w:rPr>
              <w:t>(BCQ</w:t>
            </w:r>
            <w:r w:rsidRPr="003628A1">
              <w:rPr>
                <w:szCs w:val="22"/>
                <w:vertAlign w:val="subscript"/>
              </w:rPr>
              <w:t>s,k,h</w:t>
            </w:r>
            <w:r w:rsidRPr="003628A1">
              <w:rPr>
                <w:szCs w:val="22"/>
                <w:vertAlign w:val="superscript"/>
              </w:rPr>
              <w:t>m,t</w:t>
            </w:r>
            <w:r w:rsidR="004B0933">
              <w:rPr>
                <w:szCs w:val="22"/>
              </w:rPr>
              <w:t xml:space="preserve"> </w:t>
            </w:r>
            <w:r w:rsidRPr="003628A1">
              <w:rPr>
                <w:szCs w:val="22"/>
              </w:rPr>
              <w:t>–</w:t>
            </w:r>
            <w:r w:rsidR="004B0933">
              <w:rPr>
                <w:szCs w:val="22"/>
              </w:rPr>
              <w:t xml:space="preserve"> </w:t>
            </w:r>
            <w:r w:rsidRPr="003628A1">
              <w:rPr>
                <w:szCs w:val="22"/>
              </w:rPr>
              <w:t>BCQ</w:t>
            </w:r>
            <w:r w:rsidRPr="003628A1">
              <w:rPr>
                <w:szCs w:val="22"/>
                <w:vertAlign w:val="subscript"/>
              </w:rPr>
              <w:t>k,b,h</w:t>
            </w:r>
            <w:r w:rsidRPr="003628A1">
              <w:rPr>
                <w:szCs w:val="22"/>
                <w:vertAlign w:val="superscript"/>
              </w:rPr>
              <w:t>m,t</w:t>
            </w:r>
            <w:r w:rsidRPr="003628A1">
              <w:rPr>
                <w:szCs w:val="22"/>
              </w:rPr>
              <w:t>))</w:t>
            </w:r>
          </w:p>
        </w:tc>
        <w:tc>
          <w:tcPr>
            <w:tcW w:w="990" w:type="dxa"/>
            <w:tcBorders>
              <w:top w:val="single" w:sz="4" w:space="0" w:color="auto"/>
              <w:left w:val="single" w:sz="4" w:space="0" w:color="auto"/>
              <w:bottom w:val="single" w:sz="4" w:space="0" w:color="auto"/>
              <w:right w:val="single" w:sz="4" w:space="0" w:color="auto"/>
            </w:tcBorders>
            <w:vAlign w:val="center"/>
          </w:tcPr>
          <w:p w14:paraId="17091DA1" w14:textId="77777777" w:rsidR="008E5719" w:rsidRPr="003628A1" w:rsidRDefault="008E5719" w:rsidP="00F47845">
            <w:pPr>
              <w:pStyle w:val="TableBody"/>
              <w:jc w:val="center"/>
              <w:rPr>
                <w:sz w:val="16"/>
                <w:szCs w:val="16"/>
              </w:rPr>
            </w:pPr>
            <w:r w:rsidRPr="003628A1">
              <w:rPr>
                <w:sz w:val="16"/>
                <w:szCs w:val="16"/>
              </w:rPr>
              <w:t>Interval</w:t>
            </w:r>
          </w:p>
        </w:tc>
        <w:tc>
          <w:tcPr>
            <w:tcW w:w="1068" w:type="dxa"/>
            <w:tcBorders>
              <w:top w:val="single" w:sz="4" w:space="0" w:color="auto"/>
              <w:left w:val="single" w:sz="4" w:space="0" w:color="auto"/>
              <w:bottom w:val="single" w:sz="4" w:space="0" w:color="auto"/>
              <w:right w:val="single" w:sz="4" w:space="0" w:color="auto"/>
            </w:tcBorders>
            <w:vAlign w:val="center"/>
          </w:tcPr>
          <w:p w14:paraId="53C26EF2" w14:textId="3BBFD223" w:rsidR="008E5719" w:rsidRPr="003628A1" w:rsidRDefault="008E5719" w:rsidP="00F47845">
            <w:pPr>
              <w:pStyle w:val="TableBody"/>
              <w:jc w:val="center"/>
              <w:rPr>
                <w:sz w:val="16"/>
                <w:szCs w:val="16"/>
              </w:rPr>
            </w:pPr>
            <w:r w:rsidRPr="003628A1">
              <w:rPr>
                <w:sz w:val="16"/>
                <w:szCs w:val="16"/>
              </w:rPr>
              <w:t>Either</w:t>
            </w:r>
            <w:r w:rsidR="004B0933">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6527225D" w14:textId="77777777" w:rsidR="008E5719" w:rsidRPr="003628A1" w:rsidRDefault="005F4B61" w:rsidP="00F47845">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95E2B91" w14:textId="77777777" w:rsidR="008E5719" w:rsidRPr="003628A1" w:rsidRDefault="008E5719" w:rsidP="00F47845">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CBA3517" w14:textId="77777777" w:rsidR="008E5719" w:rsidRPr="003628A1" w:rsidRDefault="008E5719" w:rsidP="00F47845">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E937DE9" w14:textId="77777777" w:rsidR="008E5719" w:rsidRPr="003628A1" w:rsidRDefault="008E5719" w:rsidP="00F47845">
            <w:pPr>
              <w:pStyle w:val="TableBody"/>
              <w:jc w:val="center"/>
              <w:rPr>
                <w:snapToGrid w:val="0"/>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6B522337" w14:textId="761CA6E5" w:rsidR="008E5719" w:rsidRPr="003628A1" w:rsidRDefault="008E5719" w:rsidP="00F47845">
            <w:pPr>
              <w:pStyle w:val="TableBody"/>
              <w:jc w:val="center"/>
              <w:rPr>
                <w:sz w:val="16"/>
                <w:szCs w:val="16"/>
              </w:rPr>
            </w:pPr>
            <w:r w:rsidRPr="003628A1">
              <w:rPr>
                <w:sz w:val="16"/>
                <w:szCs w:val="16"/>
              </w:rPr>
              <w:t>May</w:t>
            </w:r>
            <w:r w:rsidR="004B0933">
              <w:rPr>
                <w:sz w:val="16"/>
                <w:szCs w:val="16"/>
              </w:rPr>
              <w:t xml:space="preserve"> </w:t>
            </w:r>
            <w:r w:rsidRPr="003628A1">
              <w:rPr>
                <w:sz w:val="16"/>
                <w:szCs w:val="16"/>
              </w:rPr>
              <w:t>1,</w:t>
            </w:r>
            <w:r w:rsidR="004B0933">
              <w:rPr>
                <w:sz w:val="16"/>
                <w:szCs w:val="16"/>
              </w:rPr>
              <w:t xml:space="preserve"> </w:t>
            </w:r>
            <w:r w:rsidRPr="003628A1">
              <w:rPr>
                <w:sz w:val="16"/>
                <w:szCs w:val="16"/>
              </w:rPr>
              <w:t>2023</w:t>
            </w:r>
          </w:p>
        </w:tc>
        <w:tc>
          <w:tcPr>
            <w:tcW w:w="1353" w:type="dxa"/>
            <w:tcBorders>
              <w:top w:val="single" w:sz="4" w:space="0" w:color="auto"/>
              <w:left w:val="single" w:sz="4" w:space="0" w:color="auto"/>
              <w:bottom w:val="single" w:sz="4" w:space="0" w:color="auto"/>
              <w:right w:val="single" w:sz="4" w:space="0" w:color="auto"/>
            </w:tcBorders>
            <w:vAlign w:val="center"/>
          </w:tcPr>
          <w:p w14:paraId="491DF170" w14:textId="77777777" w:rsidR="008E5719" w:rsidRPr="003628A1" w:rsidRDefault="008E5719" w:rsidP="00F47845">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CC4244A" w14:textId="77777777" w:rsidR="008E5719" w:rsidRPr="003628A1" w:rsidRDefault="008E5719" w:rsidP="00E17A51">
            <w:pPr>
              <w:pStyle w:val="TableBody"/>
              <w:rPr>
                <w:sz w:val="16"/>
                <w:szCs w:val="16"/>
              </w:rPr>
            </w:pPr>
          </w:p>
        </w:tc>
      </w:tr>
      <w:tr w:rsidR="008E5719" w:rsidRPr="003628A1" w14:paraId="58541C48"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3E6B7D45" w14:textId="77777777" w:rsidR="008E5719" w:rsidRPr="003628A1" w:rsidRDefault="008E5719" w:rsidP="00F47845">
            <w:pPr>
              <w:pStyle w:val="TableBody"/>
              <w:jc w:val="center"/>
              <w:rPr>
                <w:sz w:val="16"/>
                <w:szCs w:val="16"/>
              </w:rPr>
            </w:pPr>
            <w:r w:rsidRPr="003628A1">
              <w:rPr>
                <w:sz w:val="16"/>
                <w:szCs w:val="16"/>
              </w:rPr>
              <w:t>1103</w:t>
            </w:r>
          </w:p>
        </w:tc>
        <w:tc>
          <w:tcPr>
            <w:tcW w:w="1305" w:type="dxa"/>
            <w:tcBorders>
              <w:top w:val="single" w:sz="4" w:space="0" w:color="auto"/>
              <w:left w:val="single" w:sz="4" w:space="0" w:color="auto"/>
              <w:bottom w:val="single" w:sz="4" w:space="0" w:color="auto"/>
              <w:right w:val="single" w:sz="4" w:space="0" w:color="auto"/>
            </w:tcBorders>
            <w:vAlign w:val="center"/>
          </w:tcPr>
          <w:p w14:paraId="3CB1A2D3" w14:textId="163D7A09" w:rsidR="008E5719" w:rsidRPr="003628A1" w:rsidRDefault="008E5719" w:rsidP="00E17A51">
            <w:pPr>
              <w:pStyle w:val="TableBody"/>
              <w:rPr>
                <w:sz w:val="16"/>
                <w:szCs w:val="16"/>
              </w:rPr>
            </w:pPr>
            <w:r w:rsidRPr="003628A1">
              <w:rPr>
                <w:sz w:val="16"/>
                <w:szCs w:val="16"/>
              </w:rPr>
              <w:t>Real-Time</w:t>
            </w:r>
            <w:r w:rsidR="004B0933">
              <w:rPr>
                <w:sz w:val="16"/>
                <w:szCs w:val="16"/>
              </w:rPr>
              <w:t xml:space="preserve"> </w:t>
            </w:r>
            <w:r w:rsidRPr="003628A1">
              <w:rPr>
                <w:sz w:val="16"/>
                <w:szCs w:val="16"/>
              </w:rPr>
              <w:t>Energy</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Dispatchable</w:t>
            </w:r>
            <w:r w:rsidR="004B0933">
              <w:rPr>
                <w:sz w:val="16"/>
                <w:szCs w:val="16"/>
              </w:rPr>
              <w:t xml:space="preserve"> </w:t>
            </w:r>
            <w:r w:rsidRPr="003628A1">
              <w:rPr>
                <w:sz w:val="16"/>
                <w:szCs w:val="16"/>
              </w:rPr>
              <w:t>Loads</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05C03B91" w14:textId="77777777" w:rsidR="008E5719" w:rsidRPr="003628A1" w:rsidRDefault="008E5719" w:rsidP="00F47845">
            <w:pPr>
              <w:pStyle w:val="TableBody"/>
              <w:jc w:val="center"/>
              <w:rPr>
                <w:sz w:val="16"/>
                <w:szCs w:val="16"/>
              </w:rPr>
            </w:pPr>
            <w:r w:rsidRPr="003628A1">
              <w:rPr>
                <w:sz w:val="16"/>
                <w:szCs w:val="16"/>
              </w:rPr>
              <w:t>NEMSC</w:t>
            </w:r>
            <w:r w:rsidRPr="003628A1">
              <w:rPr>
                <w:sz w:val="16"/>
                <w:szCs w:val="16"/>
                <w:vertAlign w:val="subscript"/>
              </w:rPr>
              <w:t>k,h</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3AB9E505" w14:textId="77777777" w:rsidR="008E5719" w:rsidRPr="003628A1" w:rsidRDefault="008E5719" w:rsidP="00F47845">
            <w:pPr>
              <w:pStyle w:val="TableBody"/>
              <w:jc w:val="center"/>
              <w:rPr>
                <w:sz w:val="16"/>
                <w:szCs w:val="16"/>
              </w:rPr>
            </w:pPr>
            <w:r w:rsidRPr="003628A1">
              <w:rPr>
                <w:sz w:val="16"/>
                <w:szCs w:val="16"/>
              </w:rPr>
              <w:t>9.3.3.2</w:t>
            </w:r>
          </w:p>
        </w:tc>
        <w:tc>
          <w:tcPr>
            <w:tcW w:w="3555" w:type="dxa"/>
            <w:tcBorders>
              <w:top w:val="single" w:sz="4" w:space="0" w:color="auto"/>
              <w:left w:val="single" w:sz="4" w:space="0" w:color="auto"/>
              <w:bottom w:val="single" w:sz="4" w:space="0" w:color="auto"/>
              <w:right w:val="single" w:sz="4" w:space="0" w:color="auto"/>
            </w:tcBorders>
            <w:vAlign w:val="center"/>
          </w:tcPr>
          <w:p w14:paraId="0893C544" w14:textId="45FB25D1" w:rsidR="008E5719" w:rsidRPr="003628A1" w:rsidRDefault="008E5719" w:rsidP="00E17A51">
            <w:pPr>
              <w:pStyle w:val="TableBody"/>
              <w:rPr>
                <w:b/>
                <w:szCs w:val="22"/>
              </w:rPr>
            </w:pPr>
            <w:r w:rsidRPr="003628A1">
              <w:rPr>
                <w:szCs w:val="22"/>
              </w:rPr>
              <w:t>EMP</w:t>
            </w:r>
            <w:r w:rsidRPr="003628A1">
              <w:rPr>
                <w:szCs w:val="22"/>
                <w:vertAlign w:val="subscript"/>
              </w:rPr>
              <w:t>h</w:t>
            </w:r>
            <w:r w:rsidRPr="003628A1">
              <w:rPr>
                <w:szCs w:val="22"/>
                <w:vertAlign w:val="superscript"/>
              </w:rPr>
              <w:t>m,t</w:t>
            </w:r>
            <w:r w:rsidR="004B0933">
              <w:t xml:space="preserve"> </w:t>
            </w:r>
            <w:r w:rsidR="0006225B" w:rsidRPr="003628A1">
              <w:t>×</w:t>
            </w:r>
            <w:r w:rsidR="004B0933">
              <w:t xml:space="preserve"> </w:t>
            </w:r>
            <w:r w:rsidRPr="003628A1">
              <w:rPr>
                <w:szCs w:val="22"/>
              </w:rPr>
              <w:t>((AQEI</w:t>
            </w:r>
            <w:r w:rsidRPr="003628A1">
              <w:rPr>
                <w:szCs w:val="22"/>
                <w:vertAlign w:val="subscript"/>
              </w:rPr>
              <w:t>k,h</w:t>
            </w:r>
            <w:r w:rsidRPr="003628A1">
              <w:rPr>
                <w:szCs w:val="22"/>
                <w:vertAlign w:val="superscript"/>
              </w:rPr>
              <w:t>m,t</w:t>
            </w:r>
            <w:r w:rsidR="004B0933">
              <w:rPr>
                <w:szCs w:val="22"/>
              </w:rPr>
              <w:t xml:space="preserve"> </w:t>
            </w:r>
            <w:r w:rsidRPr="003628A1">
              <w:rPr>
                <w:szCs w:val="22"/>
              </w:rPr>
              <w:t>–</w:t>
            </w:r>
            <w:r w:rsidR="004B0933">
              <w:rPr>
                <w:szCs w:val="22"/>
              </w:rPr>
              <w:t xml:space="preserve"> </w:t>
            </w:r>
            <w:r w:rsidRPr="003628A1">
              <w:rPr>
                <w:szCs w:val="22"/>
              </w:rPr>
              <w:t>AQEW</w:t>
            </w:r>
            <w:r w:rsidRPr="003628A1">
              <w:rPr>
                <w:szCs w:val="22"/>
                <w:vertAlign w:val="subscript"/>
              </w:rPr>
              <w:t>k,h</w:t>
            </w:r>
            <w:r w:rsidRPr="003628A1">
              <w:rPr>
                <w:szCs w:val="22"/>
                <w:vertAlign w:val="superscript"/>
              </w:rPr>
              <w:t>m,t</w:t>
            </w:r>
            <w:r w:rsidRPr="003628A1">
              <w:rPr>
                <w:szCs w:val="22"/>
              </w:rPr>
              <w:t>)</w:t>
            </w:r>
            <w:r w:rsidR="004B0933">
              <w:rPr>
                <w:szCs w:val="22"/>
              </w:rPr>
              <w:t xml:space="preserve"> </w:t>
            </w:r>
            <w:r w:rsidRPr="003628A1">
              <w:rPr>
                <w:szCs w:val="22"/>
              </w:rPr>
              <w:t>+</w:t>
            </w:r>
            <w:r w:rsidR="004B0933">
              <w:rPr>
                <w:szCs w:val="22"/>
              </w:rPr>
              <w:t xml:space="preserve"> </w:t>
            </w:r>
            <w:r w:rsidRPr="003628A1">
              <w:rPr>
                <w:szCs w:val="22"/>
              </w:rPr>
              <w:t>∑</w:t>
            </w:r>
            <w:r w:rsidRPr="003628A1">
              <w:rPr>
                <w:szCs w:val="22"/>
                <w:vertAlign w:val="subscript"/>
              </w:rPr>
              <w:t>S,B</w:t>
            </w:r>
            <w:r w:rsidR="004B0933">
              <w:rPr>
                <w:szCs w:val="22"/>
              </w:rPr>
              <w:t xml:space="preserve"> </w:t>
            </w:r>
            <w:r w:rsidRPr="003628A1">
              <w:rPr>
                <w:szCs w:val="22"/>
              </w:rPr>
              <w:t>(BCQ</w:t>
            </w:r>
            <w:r w:rsidRPr="003628A1">
              <w:rPr>
                <w:szCs w:val="22"/>
                <w:vertAlign w:val="subscript"/>
              </w:rPr>
              <w:t>s,k,h</w:t>
            </w:r>
            <w:r w:rsidRPr="003628A1">
              <w:rPr>
                <w:szCs w:val="22"/>
                <w:vertAlign w:val="superscript"/>
              </w:rPr>
              <w:t>m,t</w:t>
            </w:r>
            <w:r w:rsidR="004B0933">
              <w:rPr>
                <w:szCs w:val="22"/>
              </w:rPr>
              <w:t xml:space="preserve"> </w:t>
            </w:r>
            <w:r w:rsidRPr="003628A1">
              <w:rPr>
                <w:szCs w:val="22"/>
              </w:rPr>
              <w:t>–</w:t>
            </w:r>
            <w:r w:rsidR="004B0933">
              <w:rPr>
                <w:szCs w:val="22"/>
              </w:rPr>
              <w:t xml:space="preserve"> </w:t>
            </w:r>
            <w:r w:rsidRPr="003628A1">
              <w:rPr>
                <w:szCs w:val="22"/>
              </w:rPr>
              <w:t>BCQ</w:t>
            </w:r>
            <w:r w:rsidRPr="003628A1">
              <w:rPr>
                <w:szCs w:val="22"/>
                <w:vertAlign w:val="subscript"/>
              </w:rPr>
              <w:t>k,b,h</w:t>
            </w:r>
            <w:r w:rsidRPr="003628A1">
              <w:rPr>
                <w:szCs w:val="22"/>
                <w:vertAlign w:val="superscript"/>
              </w:rPr>
              <w:t>m,t</w:t>
            </w:r>
            <w:r w:rsidRPr="003628A1">
              <w:rPr>
                <w:szCs w:val="22"/>
              </w:rPr>
              <w:t>))</w:t>
            </w:r>
          </w:p>
        </w:tc>
        <w:tc>
          <w:tcPr>
            <w:tcW w:w="990" w:type="dxa"/>
            <w:tcBorders>
              <w:top w:val="single" w:sz="4" w:space="0" w:color="auto"/>
              <w:left w:val="single" w:sz="4" w:space="0" w:color="auto"/>
              <w:bottom w:val="single" w:sz="4" w:space="0" w:color="auto"/>
              <w:right w:val="single" w:sz="4" w:space="0" w:color="auto"/>
            </w:tcBorders>
            <w:vAlign w:val="center"/>
          </w:tcPr>
          <w:p w14:paraId="28036A04" w14:textId="77777777" w:rsidR="008E5719" w:rsidRPr="003628A1" w:rsidRDefault="008E5719" w:rsidP="00F47845">
            <w:pPr>
              <w:pStyle w:val="TableBody"/>
              <w:jc w:val="center"/>
              <w:rPr>
                <w:sz w:val="16"/>
                <w:szCs w:val="16"/>
              </w:rPr>
            </w:pPr>
            <w:r w:rsidRPr="003628A1">
              <w:rPr>
                <w:sz w:val="16"/>
                <w:szCs w:val="16"/>
              </w:rPr>
              <w:t>Interval</w:t>
            </w:r>
          </w:p>
        </w:tc>
        <w:tc>
          <w:tcPr>
            <w:tcW w:w="1068" w:type="dxa"/>
            <w:tcBorders>
              <w:top w:val="single" w:sz="4" w:space="0" w:color="auto"/>
              <w:left w:val="single" w:sz="4" w:space="0" w:color="auto"/>
              <w:bottom w:val="single" w:sz="4" w:space="0" w:color="auto"/>
              <w:right w:val="single" w:sz="4" w:space="0" w:color="auto"/>
            </w:tcBorders>
            <w:vAlign w:val="center"/>
          </w:tcPr>
          <w:p w14:paraId="2606EAA7" w14:textId="7E3BB257" w:rsidR="008E5719" w:rsidRPr="003628A1" w:rsidRDefault="008E5719" w:rsidP="00F47845">
            <w:pPr>
              <w:pStyle w:val="TableBody"/>
              <w:jc w:val="center"/>
              <w:rPr>
                <w:sz w:val="16"/>
                <w:szCs w:val="16"/>
              </w:rPr>
            </w:pPr>
            <w:r w:rsidRPr="003628A1">
              <w:rPr>
                <w:sz w:val="16"/>
                <w:szCs w:val="16"/>
              </w:rPr>
              <w:t>Either</w:t>
            </w:r>
            <w:r w:rsidR="004B0933">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7264E248" w14:textId="77777777" w:rsidR="008E5719" w:rsidRPr="003628A1" w:rsidRDefault="005F4B61" w:rsidP="00F47845">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349C74A" w14:textId="77777777" w:rsidR="008E5719" w:rsidRPr="003628A1" w:rsidRDefault="008E5719" w:rsidP="00F47845">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06F2158" w14:textId="77777777" w:rsidR="008E5719" w:rsidRPr="003628A1" w:rsidRDefault="008E5719" w:rsidP="00F47845">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25F2767" w14:textId="77777777" w:rsidR="008E5719" w:rsidRPr="003628A1" w:rsidRDefault="008E5719" w:rsidP="00F47845">
            <w:pPr>
              <w:pStyle w:val="TableBody"/>
              <w:jc w:val="center"/>
              <w:rPr>
                <w:snapToGrid w:val="0"/>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37776C9D" w14:textId="112A0DE2" w:rsidR="008E5719" w:rsidRPr="003628A1" w:rsidRDefault="008E5719" w:rsidP="00F47845">
            <w:pPr>
              <w:pStyle w:val="TableBody"/>
              <w:jc w:val="center"/>
              <w:rPr>
                <w:sz w:val="16"/>
                <w:szCs w:val="16"/>
              </w:rPr>
            </w:pPr>
            <w:r w:rsidRPr="003628A1">
              <w:rPr>
                <w:sz w:val="16"/>
                <w:szCs w:val="16"/>
              </w:rPr>
              <w:t>May</w:t>
            </w:r>
            <w:r w:rsidR="004B0933">
              <w:rPr>
                <w:sz w:val="16"/>
                <w:szCs w:val="16"/>
              </w:rPr>
              <w:t xml:space="preserve"> </w:t>
            </w:r>
            <w:r w:rsidRPr="003628A1">
              <w:rPr>
                <w:sz w:val="16"/>
                <w:szCs w:val="16"/>
              </w:rPr>
              <w:t>1,</w:t>
            </w:r>
            <w:r w:rsidR="004B0933">
              <w:rPr>
                <w:sz w:val="16"/>
                <w:szCs w:val="16"/>
              </w:rPr>
              <w:t xml:space="preserve"> </w:t>
            </w:r>
            <w:r w:rsidRPr="003628A1">
              <w:rPr>
                <w:sz w:val="16"/>
                <w:szCs w:val="16"/>
              </w:rPr>
              <w:t>2023</w:t>
            </w:r>
          </w:p>
        </w:tc>
        <w:tc>
          <w:tcPr>
            <w:tcW w:w="1353" w:type="dxa"/>
            <w:tcBorders>
              <w:top w:val="single" w:sz="4" w:space="0" w:color="auto"/>
              <w:left w:val="single" w:sz="4" w:space="0" w:color="auto"/>
              <w:bottom w:val="single" w:sz="4" w:space="0" w:color="auto"/>
              <w:right w:val="single" w:sz="4" w:space="0" w:color="auto"/>
            </w:tcBorders>
            <w:vAlign w:val="center"/>
          </w:tcPr>
          <w:p w14:paraId="7B8EA6D6" w14:textId="77777777" w:rsidR="008E5719" w:rsidRPr="003628A1" w:rsidRDefault="008E5719" w:rsidP="00F47845">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AA35DD9" w14:textId="77777777" w:rsidR="008E5719" w:rsidRPr="003628A1" w:rsidRDefault="008E5719" w:rsidP="00E17A51">
            <w:pPr>
              <w:pStyle w:val="TableBody"/>
              <w:rPr>
                <w:sz w:val="16"/>
                <w:szCs w:val="16"/>
              </w:rPr>
            </w:pPr>
          </w:p>
        </w:tc>
      </w:tr>
      <w:tr w:rsidR="008E5719" w:rsidRPr="003628A1" w14:paraId="7D84680D"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2DCDD6D1" w14:textId="77777777" w:rsidR="008E5719" w:rsidRPr="003628A1" w:rsidRDefault="008E5719" w:rsidP="005F42C3">
            <w:pPr>
              <w:pStyle w:val="TableBody"/>
              <w:jc w:val="center"/>
              <w:rPr>
                <w:sz w:val="16"/>
                <w:szCs w:val="16"/>
              </w:rPr>
            </w:pPr>
            <w:r w:rsidRPr="003628A1">
              <w:rPr>
                <w:sz w:val="16"/>
                <w:szCs w:val="16"/>
              </w:rPr>
              <w:t>1111</w:t>
            </w:r>
          </w:p>
        </w:tc>
        <w:tc>
          <w:tcPr>
            <w:tcW w:w="1305" w:type="dxa"/>
            <w:tcBorders>
              <w:top w:val="single" w:sz="4" w:space="0" w:color="auto"/>
              <w:left w:val="single" w:sz="4" w:space="0" w:color="auto"/>
              <w:bottom w:val="single" w:sz="4" w:space="0" w:color="auto"/>
              <w:right w:val="single" w:sz="4" w:space="0" w:color="auto"/>
            </w:tcBorders>
            <w:vAlign w:val="center"/>
          </w:tcPr>
          <w:p w14:paraId="4CB6CF8A" w14:textId="78E09055" w:rsidR="008E5719" w:rsidRPr="003628A1" w:rsidRDefault="008E5719" w:rsidP="00E17A51">
            <w:pPr>
              <w:pStyle w:val="TableBody"/>
              <w:rPr>
                <w:sz w:val="16"/>
                <w:szCs w:val="16"/>
              </w:rPr>
            </w:pPr>
            <w:r w:rsidRPr="003628A1">
              <w:rPr>
                <w:sz w:val="16"/>
                <w:szCs w:val="16"/>
              </w:rPr>
              <w:t>Real-Time</w:t>
            </w:r>
            <w:r w:rsidR="004B0933">
              <w:rPr>
                <w:sz w:val="16"/>
                <w:szCs w:val="16"/>
              </w:rPr>
              <w:t xml:space="preserve"> </w:t>
            </w:r>
            <w:r w:rsidRPr="003628A1">
              <w:rPr>
                <w:sz w:val="16"/>
                <w:szCs w:val="16"/>
              </w:rPr>
              <w:t>Energy</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Imports</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1C44C324" w14:textId="77777777" w:rsidR="008E5719" w:rsidRPr="003628A1" w:rsidRDefault="008E5719" w:rsidP="005F42C3">
            <w:pPr>
              <w:pStyle w:val="TableBody"/>
              <w:jc w:val="center"/>
              <w:rPr>
                <w:sz w:val="16"/>
                <w:szCs w:val="16"/>
              </w:rPr>
            </w:pPr>
            <w:r w:rsidRPr="003628A1">
              <w:rPr>
                <w:sz w:val="16"/>
                <w:szCs w:val="16"/>
              </w:rPr>
              <w:t>NEMSC</w:t>
            </w:r>
            <w:r w:rsidRPr="003628A1">
              <w:rPr>
                <w:sz w:val="16"/>
                <w:szCs w:val="16"/>
                <w:vertAlign w:val="subscript"/>
              </w:rPr>
              <w:t>k,h</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14FF0609" w14:textId="77777777" w:rsidR="008E5719" w:rsidRPr="003628A1" w:rsidRDefault="008E5719" w:rsidP="005F42C3">
            <w:pPr>
              <w:pStyle w:val="TableBody"/>
              <w:jc w:val="center"/>
              <w:rPr>
                <w:sz w:val="16"/>
                <w:szCs w:val="16"/>
              </w:rPr>
            </w:pPr>
            <w:r w:rsidRPr="003628A1">
              <w:rPr>
                <w:sz w:val="16"/>
                <w:szCs w:val="16"/>
              </w:rPr>
              <w:t>9.3.3.2</w:t>
            </w:r>
          </w:p>
        </w:tc>
        <w:tc>
          <w:tcPr>
            <w:tcW w:w="3555" w:type="dxa"/>
            <w:tcBorders>
              <w:top w:val="single" w:sz="4" w:space="0" w:color="auto"/>
              <w:left w:val="single" w:sz="4" w:space="0" w:color="auto"/>
              <w:bottom w:val="single" w:sz="4" w:space="0" w:color="auto"/>
              <w:right w:val="single" w:sz="4" w:space="0" w:color="auto"/>
            </w:tcBorders>
            <w:vAlign w:val="center"/>
          </w:tcPr>
          <w:p w14:paraId="16974576" w14:textId="50A36A6F" w:rsidR="008E5719" w:rsidRPr="003628A1" w:rsidRDefault="008E5719" w:rsidP="00E17A51">
            <w:pPr>
              <w:pStyle w:val="TableBody"/>
              <w:rPr>
                <w:b/>
                <w:szCs w:val="22"/>
              </w:rPr>
            </w:pPr>
            <w:r w:rsidRPr="003628A1">
              <w:rPr>
                <w:szCs w:val="22"/>
              </w:rPr>
              <w:t>EMP</w:t>
            </w:r>
            <w:r w:rsidRPr="003628A1">
              <w:rPr>
                <w:szCs w:val="22"/>
                <w:vertAlign w:val="subscript"/>
              </w:rPr>
              <w:t>h</w:t>
            </w:r>
            <w:r w:rsidRPr="003628A1">
              <w:rPr>
                <w:szCs w:val="22"/>
                <w:vertAlign w:val="superscript"/>
              </w:rPr>
              <w:t>m,t</w:t>
            </w:r>
            <w:r w:rsidR="004B0933">
              <w:t xml:space="preserve"> </w:t>
            </w:r>
            <w:r w:rsidR="0006225B" w:rsidRPr="003628A1">
              <w:t>×</w:t>
            </w:r>
            <w:r w:rsidR="004B0933">
              <w:t xml:space="preserve"> </w:t>
            </w:r>
            <w:r w:rsidRPr="003628A1">
              <w:rPr>
                <w:szCs w:val="22"/>
              </w:rPr>
              <w:t>(SQEI</w:t>
            </w:r>
            <w:r w:rsidRPr="003628A1">
              <w:rPr>
                <w:szCs w:val="22"/>
                <w:vertAlign w:val="subscript"/>
              </w:rPr>
              <w:t>k,h</w:t>
            </w:r>
            <w:r w:rsidRPr="003628A1">
              <w:rPr>
                <w:szCs w:val="22"/>
                <w:vertAlign w:val="superscript"/>
              </w:rPr>
              <w:t>i,t</w:t>
            </w:r>
            <w:r w:rsidR="004B0933">
              <w:rPr>
                <w:szCs w:val="22"/>
              </w:rPr>
              <w:t xml:space="preserve"> </w:t>
            </w:r>
            <w:r w:rsidRPr="003628A1">
              <w:rPr>
                <w:szCs w:val="22"/>
              </w:rPr>
              <w:t>+</w:t>
            </w:r>
            <w:r w:rsidR="004B0933">
              <w:rPr>
                <w:szCs w:val="22"/>
              </w:rPr>
              <w:t xml:space="preserve"> </w:t>
            </w:r>
            <w:r w:rsidRPr="003628A1">
              <w:rPr>
                <w:szCs w:val="22"/>
              </w:rPr>
              <w:t>∑</w:t>
            </w:r>
            <w:r w:rsidRPr="003628A1">
              <w:rPr>
                <w:szCs w:val="22"/>
                <w:vertAlign w:val="subscript"/>
              </w:rPr>
              <w:t>S,B</w:t>
            </w:r>
            <w:r w:rsidR="004B0933">
              <w:rPr>
                <w:szCs w:val="22"/>
              </w:rPr>
              <w:t xml:space="preserve"> </w:t>
            </w:r>
            <w:r w:rsidRPr="003628A1">
              <w:rPr>
                <w:szCs w:val="22"/>
              </w:rPr>
              <w:t>(BCQ</w:t>
            </w:r>
            <w:r w:rsidRPr="003628A1">
              <w:rPr>
                <w:szCs w:val="22"/>
                <w:vertAlign w:val="subscript"/>
              </w:rPr>
              <w:t>s,k,h</w:t>
            </w:r>
            <w:r w:rsidRPr="003628A1">
              <w:rPr>
                <w:szCs w:val="22"/>
                <w:vertAlign w:val="superscript"/>
              </w:rPr>
              <w:t>m,t</w:t>
            </w:r>
            <w:r w:rsidR="004B0933">
              <w:rPr>
                <w:szCs w:val="22"/>
              </w:rPr>
              <w:t xml:space="preserve"> </w:t>
            </w:r>
            <w:r w:rsidRPr="003628A1">
              <w:rPr>
                <w:szCs w:val="22"/>
              </w:rPr>
              <w:t>–</w:t>
            </w:r>
            <w:r w:rsidR="004B0933">
              <w:rPr>
                <w:szCs w:val="22"/>
              </w:rPr>
              <w:t xml:space="preserve"> </w:t>
            </w:r>
            <w:r w:rsidRPr="003628A1">
              <w:rPr>
                <w:szCs w:val="22"/>
              </w:rPr>
              <w:t>BCQ</w:t>
            </w:r>
            <w:r w:rsidRPr="003628A1">
              <w:rPr>
                <w:szCs w:val="22"/>
                <w:vertAlign w:val="subscript"/>
              </w:rPr>
              <w:t>k,b,h</w:t>
            </w:r>
            <w:r w:rsidRPr="003628A1">
              <w:rPr>
                <w:szCs w:val="22"/>
                <w:vertAlign w:val="superscript"/>
              </w:rPr>
              <w:t>m,t</w:t>
            </w:r>
            <w:r w:rsidRPr="003628A1">
              <w:rPr>
                <w:szCs w:val="22"/>
              </w:rPr>
              <w:t>))</w:t>
            </w:r>
          </w:p>
        </w:tc>
        <w:tc>
          <w:tcPr>
            <w:tcW w:w="990" w:type="dxa"/>
            <w:tcBorders>
              <w:top w:val="single" w:sz="4" w:space="0" w:color="auto"/>
              <w:left w:val="single" w:sz="4" w:space="0" w:color="auto"/>
              <w:bottom w:val="single" w:sz="4" w:space="0" w:color="auto"/>
              <w:right w:val="single" w:sz="4" w:space="0" w:color="auto"/>
            </w:tcBorders>
            <w:vAlign w:val="center"/>
          </w:tcPr>
          <w:p w14:paraId="44509091" w14:textId="77777777" w:rsidR="008E5719" w:rsidRPr="003628A1" w:rsidRDefault="008E5719" w:rsidP="005F42C3">
            <w:pPr>
              <w:pStyle w:val="TableBody"/>
              <w:jc w:val="center"/>
              <w:rPr>
                <w:sz w:val="16"/>
                <w:szCs w:val="16"/>
              </w:rPr>
            </w:pPr>
            <w:r w:rsidRPr="003628A1">
              <w:rPr>
                <w:sz w:val="16"/>
                <w:szCs w:val="16"/>
              </w:rPr>
              <w:t>Interval</w:t>
            </w:r>
          </w:p>
        </w:tc>
        <w:tc>
          <w:tcPr>
            <w:tcW w:w="1068" w:type="dxa"/>
            <w:tcBorders>
              <w:top w:val="single" w:sz="4" w:space="0" w:color="auto"/>
              <w:left w:val="single" w:sz="4" w:space="0" w:color="auto"/>
              <w:bottom w:val="single" w:sz="4" w:space="0" w:color="auto"/>
              <w:right w:val="single" w:sz="4" w:space="0" w:color="auto"/>
            </w:tcBorders>
            <w:vAlign w:val="center"/>
          </w:tcPr>
          <w:p w14:paraId="61C6D634" w14:textId="5FAD6F58" w:rsidR="008E5719" w:rsidRPr="003628A1" w:rsidRDefault="008E5719" w:rsidP="005F42C3">
            <w:pPr>
              <w:pStyle w:val="TableBody"/>
              <w:jc w:val="center"/>
              <w:rPr>
                <w:sz w:val="16"/>
                <w:szCs w:val="16"/>
              </w:rPr>
            </w:pPr>
            <w:r w:rsidRPr="003628A1">
              <w:rPr>
                <w:sz w:val="16"/>
                <w:szCs w:val="16"/>
              </w:rPr>
              <w:t>Either</w:t>
            </w:r>
            <w:r w:rsidR="004B0933">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24146654" w14:textId="77777777" w:rsidR="008E5719" w:rsidRPr="003628A1" w:rsidRDefault="008E5719" w:rsidP="005F42C3">
            <w:pPr>
              <w:pStyle w:val="TableBody"/>
              <w:jc w:val="center"/>
              <w:rPr>
                <w:snapToGrid w:val="0"/>
                <w:sz w:val="16"/>
                <w:szCs w:val="16"/>
              </w:rPr>
            </w:pPr>
            <w:r w:rsidRPr="003628A1">
              <w:rPr>
                <w:snapToGrid w:val="0"/>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3DA66B66" w14:textId="77777777" w:rsidR="008E5719" w:rsidRPr="003628A1" w:rsidRDefault="005F4B61" w:rsidP="005F42C3">
            <w:pPr>
              <w:pStyle w:val="TableBody"/>
              <w:jc w:val="center"/>
              <w:rPr>
                <w:snapToGrid w:val="0"/>
                <w:sz w:val="16"/>
                <w:szCs w:val="16"/>
              </w:rPr>
            </w:pPr>
            <w:r w:rsidRPr="003628A1">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3472FB73" w14:textId="77777777" w:rsidR="008E5719" w:rsidRPr="003628A1" w:rsidRDefault="008E5719" w:rsidP="005F42C3">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A254AFC" w14:textId="77777777" w:rsidR="008E5719" w:rsidRPr="003628A1" w:rsidRDefault="008E5719" w:rsidP="005F42C3">
            <w:pPr>
              <w:pStyle w:val="TableBody"/>
              <w:jc w:val="center"/>
              <w:rPr>
                <w:snapToGrid w:val="0"/>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43BA8814" w14:textId="3F1F02DF" w:rsidR="008E5719" w:rsidRPr="003628A1" w:rsidRDefault="008E5719" w:rsidP="005F42C3">
            <w:pPr>
              <w:pStyle w:val="TableBody"/>
              <w:jc w:val="center"/>
              <w:rPr>
                <w:sz w:val="16"/>
                <w:szCs w:val="16"/>
              </w:rPr>
            </w:pPr>
            <w:r w:rsidRPr="003628A1">
              <w:rPr>
                <w:sz w:val="16"/>
                <w:szCs w:val="16"/>
              </w:rPr>
              <w:t>May</w:t>
            </w:r>
            <w:r w:rsidR="004B0933">
              <w:rPr>
                <w:sz w:val="16"/>
                <w:szCs w:val="16"/>
              </w:rPr>
              <w:t xml:space="preserve"> </w:t>
            </w:r>
            <w:r w:rsidRPr="003628A1">
              <w:rPr>
                <w:sz w:val="16"/>
                <w:szCs w:val="16"/>
              </w:rPr>
              <w:t>1,</w:t>
            </w:r>
            <w:r w:rsidR="004B0933">
              <w:rPr>
                <w:sz w:val="16"/>
                <w:szCs w:val="16"/>
              </w:rPr>
              <w:t xml:space="preserve"> </w:t>
            </w:r>
            <w:r w:rsidRPr="003628A1">
              <w:rPr>
                <w:sz w:val="16"/>
                <w:szCs w:val="16"/>
              </w:rPr>
              <w:t>2023</w:t>
            </w:r>
          </w:p>
        </w:tc>
        <w:tc>
          <w:tcPr>
            <w:tcW w:w="1353" w:type="dxa"/>
            <w:tcBorders>
              <w:top w:val="single" w:sz="4" w:space="0" w:color="auto"/>
              <w:left w:val="single" w:sz="4" w:space="0" w:color="auto"/>
              <w:bottom w:val="single" w:sz="4" w:space="0" w:color="auto"/>
              <w:right w:val="single" w:sz="4" w:space="0" w:color="auto"/>
            </w:tcBorders>
            <w:vAlign w:val="center"/>
          </w:tcPr>
          <w:p w14:paraId="66033BA2" w14:textId="77777777" w:rsidR="008E5719" w:rsidRPr="003628A1" w:rsidRDefault="008E5719" w:rsidP="005F42C3">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513A3EC" w14:textId="77777777" w:rsidR="008E5719" w:rsidRPr="003628A1" w:rsidRDefault="008E5719" w:rsidP="00E17A51">
            <w:pPr>
              <w:pStyle w:val="TableBody"/>
              <w:rPr>
                <w:sz w:val="16"/>
                <w:szCs w:val="16"/>
              </w:rPr>
            </w:pPr>
          </w:p>
        </w:tc>
      </w:tr>
      <w:tr w:rsidR="008E5719" w:rsidRPr="003628A1" w14:paraId="69F25C8F"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5B98BA53" w14:textId="77777777" w:rsidR="008E5719" w:rsidRPr="003628A1" w:rsidRDefault="008E5719" w:rsidP="005F42C3">
            <w:pPr>
              <w:pStyle w:val="TableBody"/>
              <w:jc w:val="center"/>
              <w:rPr>
                <w:sz w:val="16"/>
                <w:szCs w:val="16"/>
              </w:rPr>
            </w:pPr>
            <w:r w:rsidRPr="003628A1">
              <w:rPr>
                <w:sz w:val="16"/>
                <w:szCs w:val="16"/>
              </w:rPr>
              <w:lastRenderedPageBreak/>
              <w:t>1113</w:t>
            </w:r>
          </w:p>
        </w:tc>
        <w:tc>
          <w:tcPr>
            <w:tcW w:w="1305" w:type="dxa"/>
            <w:tcBorders>
              <w:top w:val="single" w:sz="4" w:space="0" w:color="auto"/>
              <w:left w:val="single" w:sz="4" w:space="0" w:color="auto"/>
              <w:bottom w:val="single" w:sz="4" w:space="0" w:color="auto"/>
              <w:right w:val="single" w:sz="4" w:space="0" w:color="auto"/>
            </w:tcBorders>
            <w:vAlign w:val="center"/>
          </w:tcPr>
          <w:p w14:paraId="0D30E8E2" w14:textId="7F5BA846" w:rsidR="008E5719" w:rsidRPr="003628A1" w:rsidRDefault="008E5719" w:rsidP="00E17A51">
            <w:pPr>
              <w:pStyle w:val="TableBody"/>
              <w:rPr>
                <w:sz w:val="16"/>
                <w:szCs w:val="16"/>
              </w:rPr>
            </w:pPr>
            <w:r w:rsidRPr="003628A1">
              <w:rPr>
                <w:sz w:val="16"/>
                <w:szCs w:val="16"/>
              </w:rPr>
              <w:t>Real-Time</w:t>
            </w:r>
            <w:r w:rsidR="004B0933">
              <w:rPr>
                <w:sz w:val="16"/>
                <w:szCs w:val="16"/>
              </w:rPr>
              <w:t xml:space="preserve"> </w:t>
            </w:r>
            <w:r w:rsidRPr="003628A1">
              <w:rPr>
                <w:sz w:val="16"/>
                <w:szCs w:val="16"/>
              </w:rPr>
              <w:t>Energy</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Exports</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2862DAB4" w14:textId="77777777" w:rsidR="008E5719" w:rsidRPr="003628A1" w:rsidRDefault="008E5719" w:rsidP="005F42C3">
            <w:pPr>
              <w:pStyle w:val="TableBody"/>
              <w:jc w:val="center"/>
              <w:rPr>
                <w:sz w:val="16"/>
                <w:szCs w:val="16"/>
              </w:rPr>
            </w:pPr>
            <w:r w:rsidRPr="003628A1">
              <w:rPr>
                <w:sz w:val="16"/>
                <w:szCs w:val="16"/>
              </w:rPr>
              <w:t>NEMSC</w:t>
            </w:r>
            <w:r w:rsidRPr="003628A1">
              <w:rPr>
                <w:sz w:val="16"/>
                <w:szCs w:val="16"/>
                <w:vertAlign w:val="subscript"/>
              </w:rPr>
              <w:t>k,h</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736CF27F" w14:textId="77777777" w:rsidR="008E5719" w:rsidRPr="003628A1" w:rsidRDefault="008E5719" w:rsidP="005F42C3">
            <w:pPr>
              <w:pStyle w:val="TableBody"/>
              <w:jc w:val="center"/>
              <w:rPr>
                <w:sz w:val="16"/>
                <w:szCs w:val="16"/>
              </w:rPr>
            </w:pPr>
            <w:r w:rsidRPr="003628A1">
              <w:rPr>
                <w:sz w:val="16"/>
                <w:szCs w:val="16"/>
              </w:rPr>
              <w:t>9.3.3.2</w:t>
            </w:r>
          </w:p>
        </w:tc>
        <w:tc>
          <w:tcPr>
            <w:tcW w:w="3555" w:type="dxa"/>
            <w:tcBorders>
              <w:top w:val="single" w:sz="4" w:space="0" w:color="auto"/>
              <w:left w:val="single" w:sz="4" w:space="0" w:color="auto"/>
              <w:bottom w:val="single" w:sz="4" w:space="0" w:color="auto"/>
              <w:right w:val="single" w:sz="4" w:space="0" w:color="auto"/>
            </w:tcBorders>
            <w:vAlign w:val="center"/>
          </w:tcPr>
          <w:p w14:paraId="359FDA70" w14:textId="2CF1E55E" w:rsidR="008E5719" w:rsidRPr="003628A1" w:rsidRDefault="008E5719" w:rsidP="00E17A51">
            <w:pPr>
              <w:pStyle w:val="TableBody"/>
              <w:rPr>
                <w:b/>
                <w:szCs w:val="22"/>
              </w:rPr>
            </w:pPr>
            <w:r w:rsidRPr="003628A1">
              <w:rPr>
                <w:szCs w:val="22"/>
              </w:rPr>
              <w:t>EMP</w:t>
            </w:r>
            <w:r w:rsidRPr="003628A1">
              <w:rPr>
                <w:szCs w:val="22"/>
                <w:vertAlign w:val="subscript"/>
              </w:rPr>
              <w:t>h</w:t>
            </w:r>
            <w:r w:rsidRPr="003628A1">
              <w:rPr>
                <w:szCs w:val="22"/>
                <w:vertAlign w:val="superscript"/>
              </w:rPr>
              <w:t>m,t</w:t>
            </w:r>
            <w:r w:rsidR="004B0933">
              <w:t xml:space="preserve"> </w:t>
            </w:r>
            <w:r w:rsidR="0006225B" w:rsidRPr="003628A1">
              <w:t>×</w:t>
            </w:r>
            <w:r w:rsidR="004B0933">
              <w:t xml:space="preserve"> </w:t>
            </w:r>
            <w:r w:rsidRPr="003628A1">
              <w:rPr>
                <w:szCs w:val="22"/>
              </w:rPr>
              <w:t>(((</w:t>
            </w:r>
            <w:r w:rsidR="00194D83" w:rsidRPr="003628A1">
              <w:rPr>
                <w:szCs w:val="22"/>
              </w:rPr>
              <w:t>−</w:t>
            </w:r>
            <w:r w:rsidRPr="003628A1">
              <w:rPr>
                <w:szCs w:val="22"/>
              </w:rPr>
              <w:t>1)</w:t>
            </w:r>
            <w:r w:rsidR="004B0933">
              <w:t xml:space="preserve"> </w:t>
            </w:r>
            <w:r w:rsidR="0006225B" w:rsidRPr="003628A1">
              <w:t>×</w:t>
            </w:r>
            <w:r w:rsidR="004B0933">
              <w:t xml:space="preserve"> </w:t>
            </w:r>
            <w:r w:rsidRPr="003628A1">
              <w:rPr>
                <w:szCs w:val="22"/>
              </w:rPr>
              <w:t>SQEW</w:t>
            </w:r>
            <w:r w:rsidRPr="003628A1">
              <w:rPr>
                <w:szCs w:val="22"/>
                <w:vertAlign w:val="subscript"/>
              </w:rPr>
              <w:t>k,h</w:t>
            </w:r>
            <w:r w:rsidRPr="003628A1">
              <w:rPr>
                <w:szCs w:val="22"/>
                <w:vertAlign w:val="superscript"/>
              </w:rPr>
              <w:t>i,t</w:t>
            </w:r>
            <w:r w:rsidRPr="003628A1">
              <w:rPr>
                <w:szCs w:val="22"/>
              </w:rPr>
              <w:t>)</w:t>
            </w:r>
            <w:r w:rsidR="004B0933">
              <w:rPr>
                <w:szCs w:val="22"/>
              </w:rPr>
              <w:t xml:space="preserve"> </w:t>
            </w:r>
            <w:r w:rsidRPr="003628A1">
              <w:rPr>
                <w:szCs w:val="22"/>
              </w:rPr>
              <w:t>+</w:t>
            </w:r>
            <w:r w:rsidR="004B0933">
              <w:rPr>
                <w:szCs w:val="22"/>
              </w:rPr>
              <w:t xml:space="preserve"> </w:t>
            </w:r>
            <w:r w:rsidRPr="003628A1">
              <w:rPr>
                <w:szCs w:val="22"/>
              </w:rPr>
              <w:t>∑</w:t>
            </w:r>
            <w:r w:rsidRPr="003628A1">
              <w:rPr>
                <w:szCs w:val="22"/>
                <w:vertAlign w:val="subscript"/>
              </w:rPr>
              <w:t>S,B</w:t>
            </w:r>
            <w:r w:rsidR="004B0933">
              <w:rPr>
                <w:szCs w:val="22"/>
              </w:rPr>
              <w:t xml:space="preserve"> </w:t>
            </w:r>
            <w:r w:rsidRPr="003628A1">
              <w:rPr>
                <w:szCs w:val="22"/>
              </w:rPr>
              <w:t>(BCQ</w:t>
            </w:r>
            <w:r w:rsidRPr="003628A1">
              <w:rPr>
                <w:szCs w:val="22"/>
                <w:vertAlign w:val="subscript"/>
              </w:rPr>
              <w:t>s,k,h</w:t>
            </w:r>
            <w:r w:rsidRPr="003628A1">
              <w:rPr>
                <w:szCs w:val="22"/>
                <w:vertAlign w:val="superscript"/>
              </w:rPr>
              <w:t>m,t</w:t>
            </w:r>
            <w:r w:rsidR="004B0933">
              <w:rPr>
                <w:szCs w:val="22"/>
              </w:rPr>
              <w:t xml:space="preserve"> </w:t>
            </w:r>
            <w:r w:rsidRPr="003628A1">
              <w:rPr>
                <w:szCs w:val="22"/>
              </w:rPr>
              <w:t>–</w:t>
            </w:r>
            <w:r w:rsidR="004B0933">
              <w:rPr>
                <w:szCs w:val="22"/>
              </w:rPr>
              <w:t xml:space="preserve"> </w:t>
            </w:r>
            <w:r w:rsidRPr="003628A1">
              <w:rPr>
                <w:szCs w:val="22"/>
              </w:rPr>
              <w:t>BCQ</w:t>
            </w:r>
            <w:r w:rsidRPr="003628A1">
              <w:rPr>
                <w:szCs w:val="22"/>
                <w:vertAlign w:val="subscript"/>
              </w:rPr>
              <w:t>k,b,h</w:t>
            </w:r>
            <w:r w:rsidRPr="003628A1">
              <w:rPr>
                <w:szCs w:val="22"/>
                <w:vertAlign w:val="superscript"/>
              </w:rPr>
              <w:t>m,t</w:t>
            </w:r>
            <w:r w:rsidRPr="003628A1">
              <w:rPr>
                <w:szCs w:val="22"/>
              </w:rPr>
              <w:t>))</w:t>
            </w:r>
          </w:p>
        </w:tc>
        <w:tc>
          <w:tcPr>
            <w:tcW w:w="990" w:type="dxa"/>
            <w:tcBorders>
              <w:top w:val="single" w:sz="4" w:space="0" w:color="auto"/>
              <w:left w:val="single" w:sz="4" w:space="0" w:color="auto"/>
              <w:bottom w:val="single" w:sz="4" w:space="0" w:color="auto"/>
              <w:right w:val="single" w:sz="4" w:space="0" w:color="auto"/>
            </w:tcBorders>
            <w:vAlign w:val="center"/>
          </w:tcPr>
          <w:p w14:paraId="508BCE88" w14:textId="77777777" w:rsidR="008E5719" w:rsidRPr="003628A1" w:rsidRDefault="008E5719" w:rsidP="005F42C3">
            <w:pPr>
              <w:pStyle w:val="TableBody"/>
              <w:jc w:val="center"/>
              <w:rPr>
                <w:sz w:val="16"/>
                <w:szCs w:val="16"/>
              </w:rPr>
            </w:pPr>
            <w:r w:rsidRPr="003628A1">
              <w:rPr>
                <w:sz w:val="16"/>
                <w:szCs w:val="16"/>
              </w:rPr>
              <w:t>Interval</w:t>
            </w:r>
          </w:p>
        </w:tc>
        <w:tc>
          <w:tcPr>
            <w:tcW w:w="1068" w:type="dxa"/>
            <w:tcBorders>
              <w:top w:val="single" w:sz="4" w:space="0" w:color="auto"/>
              <w:left w:val="single" w:sz="4" w:space="0" w:color="auto"/>
              <w:bottom w:val="single" w:sz="4" w:space="0" w:color="auto"/>
              <w:right w:val="single" w:sz="4" w:space="0" w:color="auto"/>
            </w:tcBorders>
            <w:vAlign w:val="center"/>
          </w:tcPr>
          <w:p w14:paraId="1E7F1B10" w14:textId="2E313E8F" w:rsidR="008E5719" w:rsidRPr="003628A1" w:rsidRDefault="008E5719" w:rsidP="005F42C3">
            <w:pPr>
              <w:pStyle w:val="TableBody"/>
              <w:jc w:val="center"/>
              <w:rPr>
                <w:sz w:val="16"/>
                <w:szCs w:val="16"/>
              </w:rPr>
            </w:pPr>
            <w:r w:rsidRPr="003628A1">
              <w:rPr>
                <w:sz w:val="16"/>
                <w:szCs w:val="16"/>
              </w:rPr>
              <w:t>Either</w:t>
            </w:r>
            <w:r w:rsidR="004B0933">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0D3DFE9F" w14:textId="77777777" w:rsidR="008E5719" w:rsidRPr="003628A1" w:rsidRDefault="008E5719" w:rsidP="005F42C3">
            <w:pPr>
              <w:pStyle w:val="TableBody"/>
              <w:jc w:val="center"/>
              <w:rPr>
                <w:snapToGrid w:val="0"/>
                <w:sz w:val="16"/>
                <w:szCs w:val="16"/>
              </w:rPr>
            </w:pPr>
            <w:r w:rsidRPr="003628A1">
              <w:rPr>
                <w:snapToGrid w:val="0"/>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1E5DCA05" w14:textId="77777777" w:rsidR="008E5719" w:rsidRPr="003628A1" w:rsidRDefault="008E5719" w:rsidP="005F42C3">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F1BD465" w14:textId="77777777" w:rsidR="008E5719" w:rsidRPr="003628A1" w:rsidRDefault="005F4B61" w:rsidP="005F42C3">
            <w:pPr>
              <w:pStyle w:val="TableBody"/>
              <w:jc w:val="center"/>
              <w:rPr>
                <w:snapToGrid w:val="0"/>
                <w:sz w:val="16"/>
                <w:szCs w:val="16"/>
              </w:rPr>
            </w:pPr>
            <w:r w:rsidRPr="003628A1">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39AFF178" w14:textId="77777777" w:rsidR="008E5719" w:rsidRPr="003628A1" w:rsidRDefault="005F4B61" w:rsidP="005F42C3">
            <w:pPr>
              <w:pStyle w:val="TableBody"/>
              <w:jc w:val="center"/>
              <w:rPr>
                <w:snapToGrid w:val="0"/>
                <w:sz w:val="16"/>
                <w:szCs w:val="16"/>
              </w:rPr>
            </w:pPr>
            <w:r w:rsidRPr="003628A1">
              <w:rPr>
                <w:snapToGrid w:val="0"/>
                <w:sz w:val="16"/>
                <w:szCs w:val="16"/>
              </w:rPr>
              <w:t>13</w:t>
            </w:r>
          </w:p>
        </w:tc>
        <w:tc>
          <w:tcPr>
            <w:tcW w:w="1371" w:type="dxa"/>
            <w:tcBorders>
              <w:top w:val="single" w:sz="4" w:space="0" w:color="auto"/>
              <w:left w:val="single" w:sz="4" w:space="0" w:color="auto"/>
              <w:bottom w:val="single" w:sz="4" w:space="0" w:color="auto"/>
              <w:right w:val="single" w:sz="4" w:space="0" w:color="auto"/>
            </w:tcBorders>
            <w:vAlign w:val="center"/>
          </w:tcPr>
          <w:p w14:paraId="2DCF6D13" w14:textId="7DFF4860" w:rsidR="008E5719" w:rsidRPr="003628A1" w:rsidRDefault="008E5719" w:rsidP="005F42C3">
            <w:pPr>
              <w:pStyle w:val="TableBody"/>
              <w:jc w:val="center"/>
              <w:rPr>
                <w:sz w:val="16"/>
                <w:szCs w:val="16"/>
              </w:rPr>
            </w:pPr>
            <w:r w:rsidRPr="003628A1">
              <w:rPr>
                <w:sz w:val="16"/>
                <w:szCs w:val="16"/>
              </w:rPr>
              <w:t>May</w:t>
            </w:r>
            <w:r w:rsidR="004B0933">
              <w:rPr>
                <w:sz w:val="16"/>
                <w:szCs w:val="16"/>
              </w:rPr>
              <w:t xml:space="preserve"> </w:t>
            </w:r>
            <w:r w:rsidRPr="003628A1">
              <w:rPr>
                <w:sz w:val="16"/>
                <w:szCs w:val="16"/>
              </w:rPr>
              <w:t>1,</w:t>
            </w:r>
            <w:r w:rsidR="004B0933">
              <w:rPr>
                <w:sz w:val="16"/>
                <w:szCs w:val="16"/>
              </w:rPr>
              <w:t xml:space="preserve"> </w:t>
            </w:r>
            <w:r w:rsidRPr="003628A1">
              <w:rPr>
                <w:sz w:val="16"/>
                <w:szCs w:val="16"/>
              </w:rPr>
              <w:t>2023</w:t>
            </w:r>
          </w:p>
        </w:tc>
        <w:tc>
          <w:tcPr>
            <w:tcW w:w="1353" w:type="dxa"/>
            <w:tcBorders>
              <w:top w:val="single" w:sz="4" w:space="0" w:color="auto"/>
              <w:left w:val="single" w:sz="4" w:space="0" w:color="auto"/>
              <w:bottom w:val="single" w:sz="4" w:space="0" w:color="auto"/>
              <w:right w:val="single" w:sz="4" w:space="0" w:color="auto"/>
            </w:tcBorders>
            <w:vAlign w:val="center"/>
          </w:tcPr>
          <w:p w14:paraId="09983BA3" w14:textId="77777777" w:rsidR="008E5719" w:rsidRPr="003628A1" w:rsidRDefault="008E5719" w:rsidP="005F42C3">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0348580" w14:textId="77777777" w:rsidR="008E5719" w:rsidRPr="003628A1" w:rsidRDefault="008E5719" w:rsidP="00E17A51">
            <w:pPr>
              <w:pStyle w:val="TableBody"/>
              <w:rPr>
                <w:sz w:val="16"/>
                <w:szCs w:val="16"/>
              </w:rPr>
            </w:pPr>
          </w:p>
        </w:tc>
      </w:tr>
      <w:tr w:rsidR="008E5719" w:rsidRPr="003628A1" w14:paraId="43DDE4DF"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11D5CAB8" w14:textId="77777777" w:rsidR="008E5719" w:rsidRPr="003628A1" w:rsidRDefault="008E5719" w:rsidP="005F42C3">
            <w:pPr>
              <w:pStyle w:val="TableBody"/>
              <w:jc w:val="center"/>
              <w:rPr>
                <w:sz w:val="16"/>
                <w:szCs w:val="16"/>
              </w:rPr>
            </w:pPr>
            <w:r w:rsidRPr="003628A1">
              <w:rPr>
                <w:sz w:val="16"/>
                <w:szCs w:val="16"/>
              </w:rPr>
              <w:t>1114</w:t>
            </w:r>
          </w:p>
        </w:tc>
        <w:tc>
          <w:tcPr>
            <w:tcW w:w="1305" w:type="dxa"/>
            <w:tcBorders>
              <w:top w:val="single" w:sz="4" w:space="0" w:color="auto"/>
              <w:left w:val="single" w:sz="4" w:space="0" w:color="auto"/>
              <w:bottom w:val="single" w:sz="4" w:space="0" w:color="auto"/>
              <w:right w:val="single" w:sz="4" w:space="0" w:color="auto"/>
            </w:tcBorders>
            <w:vAlign w:val="center"/>
          </w:tcPr>
          <w:p w14:paraId="51CEB67B" w14:textId="0A8F624D" w:rsidR="008E5719" w:rsidRPr="003628A1" w:rsidRDefault="008E5719" w:rsidP="00E17A51">
            <w:pPr>
              <w:pStyle w:val="TableBody"/>
              <w:rPr>
                <w:sz w:val="16"/>
                <w:szCs w:val="16"/>
              </w:rPr>
            </w:pPr>
            <w:r w:rsidRPr="003628A1">
              <w:rPr>
                <w:sz w:val="16"/>
                <w:szCs w:val="16"/>
              </w:rPr>
              <w:t>Real-Time</w:t>
            </w:r>
            <w:r w:rsidR="004B0933">
              <w:rPr>
                <w:sz w:val="16"/>
                <w:szCs w:val="16"/>
              </w:rPr>
              <w:t xml:space="preserve"> </w:t>
            </w:r>
            <w:r w:rsidRPr="003628A1">
              <w:rPr>
                <w:sz w:val="16"/>
                <w:szCs w:val="16"/>
              </w:rPr>
              <w:t>Energy</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Non-Dispatchable</w:t>
            </w:r>
            <w:r w:rsidR="004B0933">
              <w:rPr>
                <w:sz w:val="16"/>
                <w:szCs w:val="16"/>
              </w:rPr>
              <w:t xml:space="preserve"> </w:t>
            </w:r>
            <w:r w:rsidRPr="003628A1">
              <w:rPr>
                <w:sz w:val="16"/>
                <w:szCs w:val="16"/>
              </w:rPr>
              <w:t>Generators</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023B6B06" w14:textId="77777777" w:rsidR="008E5719" w:rsidRPr="003628A1" w:rsidRDefault="008E5719" w:rsidP="005F42C3">
            <w:pPr>
              <w:pStyle w:val="TableBody"/>
              <w:jc w:val="center"/>
              <w:rPr>
                <w:sz w:val="16"/>
                <w:szCs w:val="16"/>
              </w:rPr>
            </w:pPr>
            <w:r w:rsidRPr="003628A1">
              <w:rPr>
                <w:sz w:val="16"/>
                <w:szCs w:val="16"/>
              </w:rPr>
              <w:t>NEMSC</w:t>
            </w:r>
            <w:r w:rsidRPr="003628A1">
              <w:rPr>
                <w:sz w:val="16"/>
                <w:szCs w:val="16"/>
                <w:vertAlign w:val="subscript"/>
              </w:rPr>
              <w:t>k,h</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3C856C98" w14:textId="77777777" w:rsidR="008E5719" w:rsidRPr="003628A1" w:rsidRDefault="008E5719" w:rsidP="005F42C3">
            <w:pPr>
              <w:pStyle w:val="TableBody"/>
              <w:jc w:val="center"/>
              <w:rPr>
                <w:sz w:val="16"/>
                <w:szCs w:val="16"/>
              </w:rPr>
            </w:pPr>
            <w:r w:rsidRPr="003628A1">
              <w:rPr>
                <w:sz w:val="16"/>
                <w:szCs w:val="16"/>
              </w:rPr>
              <w:t>9.3</w:t>
            </w:r>
          </w:p>
        </w:tc>
        <w:tc>
          <w:tcPr>
            <w:tcW w:w="3555" w:type="dxa"/>
            <w:tcBorders>
              <w:top w:val="single" w:sz="4" w:space="0" w:color="auto"/>
              <w:left w:val="single" w:sz="4" w:space="0" w:color="auto"/>
              <w:bottom w:val="single" w:sz="4" w:space="0" w:color="auto"/>
              <w:right w:val="single" w:sz="4" w:space="0" w:color="auto"/>
            </w:tcBorders>
            <w:vAlign w:val="center"/>
          </w:tcPr>
          <w:p w14:paraId="65A3CB86" w14:textId="19CC01E3" w:rsidR="008E5719" w:rsidRPr="003628A1" w:rsidRDefault="008E5719" w:rsidP="00E17A51">
            <w:pPr>
              <w:pStyle w:val="TableBody"/>
              <w:rPr>
                <w:b/>
                <w:szCs w:val="22"/>
              </w:rPr>
            </w:pPr>
            <w:r w:rsidRPr="003628A1">
              <w:rPr>
                <w:szCs w:val="22"/>
              </w:rPr>
              <w:t>(HOEP</w:t>
            </w:r>
            <w:r w:rsidRPr="003628A1">
              <w:rPr>
                <w:szCs w:val="22"/>
                <w:vertAlign w:val="subscript"/>
              </w:rPr>
              <w:t>h</w:t>
            </w:r>
            <w:r w:rsidR="004B0933">
              <w:t xml:space="preserve"> </w:t>
            </w:r>
            <w:r w:rsidR="0006225B" w:rsidRPr="003628A1">
              <w:t>×</w:t>
            </w:r>
            <w:r w:rsidR="004B0933">
              <w:t xml:space="preserve"> </w:t>
            </w:r>
            <w:r w:rsidRPr="003628A1">
              <w:rPr>
                <w:szCs w:val="22"/>
              </w:rPr>
              <w:t>∑</w:t>
            </w:r>
            <w:r w:rsidRPr="003628A1">
              <w:rPr>
                <w:szCs w:val="22"/>
                <w:vertAlign w:val="subscript"/>
              </w:rPr>
              <w:t>T</w:t>
            </w:r>
            <w:r w:rsidRPr="003628A1">
              <w:rPr>
                <w:szCs w:val="22"/>
              </w:rPr>
              <w:t>(AQEI</w:t>
            </w:r>
            <w:r w:rsidRPr="003628A1">
              <w:rPr>
                <w:szCs w:val="22"/>
                <w:vertAlign w:val="subscript"/>
              </w:rPr>
              <w:t>k,h</w:t>
            </w:r>
            <w:r w:rsidRPr="003628A1">
              <w:rPr>
                <w:szCs w:val="22"/>
                <w:vertAlign w:val="superscript"/>
              </w:rPr>
              <w:t>m,t</w:t>
            </w:r>
            <w:r w:rsidR="004B0933">
              <w:rPr>
                <w:szCs w:val="22"/>
              </w:rPr>
              <w:t xml:space="preserve"> </w:t>
            </w:r>
            <w:r w:rsidRPr="003628A1">
              <w:rPr>
                <w:szCs w:val="22"/>
              </w:rPr>
              <w:t>–</w:t>
            </w:r>
            <w:r w:rsidR="004B0933">
              <w:rPr>
                <w:szCs w:val="22"/>
              </w:rPr>
              <w:t xml:space="preserve"> </w:t>
            </w:r>
            <w:r w:rsidRPr="003628A1">
              <w:rPr>
                <w:szCs w:val="22"/>
              </w:rPr>
              <w:t>AQEW</w:t>
            </w:r>
            <w:r w:rsidRPr="003628A1">
              <w:rPr>
                <w:szCs w:val="22"/>
                <w:vertAlign w:val="subscript"/>
              </w:rPr>
              <w:t>k,h</w:t>
            </w:r>
            <w:r w:rsidRPr="003628A1">
              <w:rPr>
                <w:szCs w:val="22"/>
                <w:vertAlign w:val="superscript"/>
              </w:rPr>
              <w:t>m,t</w:t>
            </w:r>
            <w:r w:rsidR="004B0933">
              <w:rPr>
                <w:szCs w:val="22"/>
              </w:rPr>
              <w:t xml:space="preserve"> </w:t>
            </w:r>
            <w:r w:rsidRPr="003628A1">
              <w:rPr>
                <w:szCs w:val="22"/>
              </w:rPr>
              <w:t>+</w:t>
            </w:r>
            <w:r w:rsidR="004B0933">
              <w:rPr>
                <w:szCs w:val="22"/>
              </w:rPr>
              <w:t xml:space="preserve"> </w:t>
            </w:r>
            <w:r w:rsidRPr="003628A1">
              <w:rPr>
                <w:szCs w:val="22"/>
              </w:rPr>
              <w:t>∑</w:t>
            </w:r>
            <w:r w:rsidRPr="003628A1">
              <w:rPr>
                <w:szCs w:val="22"/>
                <w:vertAlign w:val="subscript"/>
              </w:rPr>
              <w:t>S</w:t>
            </w:r>
            <w:r w:rsidRPr="003628A1">
              <w:rPr>
                <w:szCs w:val="22"/>
              </w:rPr>
              <w:t>(BCQ</w:t>
            </w:r>
            <w:r w:rsidRPr="003628A1">
              <w:rPr>
                <w:szCs w:val="22"/>
                <w:vertAlign w:val="subscript"/>
              </w:rPr>
              <w:t>s,k,h</w:t>
            </w:r>
            <w:r w:rsidRPr="003628A1">
              <w:rPr>
                <w:szCs w:val="22"/>
                <w:vertAlign w:val="superscript"/>
              </w:rPr>
              <w:t>m,t</w:t>
            </w:r>
            <w:r w:rsidRPr="003628A1">
              <w:rPr>
                <w:szCs w:val="22"/>
              </w:rPr>
              <w:t>)))</w:t>
            </w:r>
            <w:r w:rsidR="004B0933">
              <w:rPr>
                <w:szCs w:val="22"/>
              </w:rPr>
              <w:t xml:space="preserve"> </w:t>
            </w:r>
            <w:r w:rsidRPr="003628A1">
              <w:rPr>
                <w:szCs w:val="22"/>
              </w:rPr>
              <w:t>–</w:t>
            </w:r>
            <w:r w:rsidR="004B0933">
              <w:rPr>
                <w:szCs w:val="22"/>
              </w:rPr>
              <w:t xml:space="preserve"> </w:t>
            </w:r>
            <w:r w:rsidRPr="003628A1">
              <w:rPr>
                <w:szCs w:val="22"/>
              </w:rPr>
              <w:t>(∑</w:t>
            </w:r>
            <w:r w:rsidRPr="003628A1">
              <w:rPr>
                <w:szCs w:val="22"/>
                <w:vertAlign w:val="subscript"/>
              </w:rPr>
              <w:t>B,T</w:t>
            </w:r>
            <w:r w:rsidR="004B0933">
              <w:rPr>
                <w:szCs w:val="22"/>
              </w:rPr>
              <w:t xml:space="preserve"> </w:t>
            </w:r>
            <w:r w:rsidRPr="003628A1">
              <w:rPr>
                <w:szCs w:val="22"/>
              </w:rPr>
              <w:t>(EMP</w:t>
            </w:r>
            <w:r w:rsidRPr="003628A1">
              <w:rPr>
                <w:szCs w:val="22"/>
                <w:vertAlign w:val="subscript"/>
              </w:rPr>
              <w:t>h</w:t>
            </w:r>
            <w:r w:rsidRPr="003628A1">
              <w:rPr>
                <w:szCs w:val="22"/>
                <w:vertAlign w:val="superscript"/>
              </w:rPr>
              <w:t>m,t</w:t>
            </w:r>
            <w:r w:rsidR="004B0933">
              <w:t xml:space="preserve"> </w:t>
            </w:r>
            <w:r w:rsidR="0006225B" w:rsidRPr="003628A1">
              <w:t>×</w:t>
            </w:r>
            <w:r w:rsidR="004B0933">
              <w:t xml:space="preserve"> </w:t>
            </w:r>
            <w:r w:rsidRPr="003628A1">
              <w:rPr>
                <w:szCs w:val="22"/>
              </w:rPr>
              <w:t>BCQ</w:t>
            </w:r>
            <w:r w:rsidRPr="003628A1">
              <w:rPr>
                <w:szCs w:val="22"/>
                <w:vertAlign w:val="subscript"/>
              </w:rPr>
              <w:t>b,k,h</w:t>
            </w:r>
            <w:r w:rsidRPr="003628A1">
              <w:rPr>
                <w:szCs w:val="22"/>
                <w:vertAlign w:val="superscript"/>
              </w:rPr>
              <w:t>m,t</w:t>
            </w:r>
            <w:r w:rsidRPr="003628A1">
              <w:rPr>
                <w:szCs w:val="22"/>
              </w:rPr>
              <w:t>))</w:t>
            </w:r>
          </w:p>
        </w:tc>
        <w:tc>
          <w:tcPr>
            <w:tcW w:w="990" w:type="dxa"/>
            <w:tcBorders>
              <w:top w:val="single" w:sz="4" w:space="0" w:color="auto"/>
              <w:left w:val="single" w:sz="4" w:space="0" w:color="auto"/>
              <w:bottom w:val="single" w:sz="4" w:space="0" w:color="auto"/>
              <w:right w:val="single" w:sz="4" w:space="0" w:color="auto"/>
            </w:tcBorders>
            <w:vAlign w:val="center"/>
          </w:tcPr>
          <w:p w14:paraId="57C3CF63" w14:textId="77777777" w:rsidR="008E5719" w:rsidRPr="003628A1" w:rsidRDefault="008E5719" w:rsidP="005F42C3">
            <w:pPr>
              <w:pStyle w:val="TableBody"/>
              <w:jc w:val="center"/>
              <w:rPr>
                <w:sz w:val="16"/>
                <w:szCs w:val="16"/>
              </w:rPr>
            </w:pPr>
            <w:r w:rsidRPr="003628A1">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0DF7DE89" w14:textId="0709758E" w:rsidR="008E5719" w:rsidRPr="003628A1" w:rsidRDefault="008E5719" w:rsidP="005F42C3">
            <w:pPr>
              <w:pStyle w:val="TableBody"/>
              <w:jc w:val="center"/>
              <w:rPr>
                <w:sz w:val="16"/>
                <w:szCs w:val="16"/>
              </w:rPr>
            </w:pPr>
            <w:r w:rsidRPr="003628A1">
              <w:rPr>
                <w:sz w:val="16"/>
                <w:szCs w:val="16"/>
              </w:rPr>
              <w:t>Either</w:t>
            </w:r>
            <w:r w:rsidR="004B0933">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7920F1E0" w14:textId="77777777" w:rsidR="008E5719" w:rsidRPr="003628A1" w:rsidRDefault="005F4B61" w:rsidP="005F42C3">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FEC22D8" w14:textId="77777777" w:rsidR="008E5719" w:rsidRPr="003628A1" w:rsidRDefault="008E5719" w:rsidP="005F42C3">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101BE11" w14:textId="77777777" w:rsidR="008E5719" w:rsidRPr="003628A1" w:rsidRDefault="008E5719" w:rsidP="005F42C3">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AE566EB" w14:textId="77777777" w:rsidR="008E5719" w:rsidRPr="003628A1" w:rsidRDefault="008E5719" w:rsidP="005F42C3">
            <w:pPr>
              <w:pStyle w:val="TableBody"/>
              <w:jc w:val="center"/>
              <w:rPr>
                <w:snapToGrid w:val="0"/>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2DAA2FEC" w14:textId="410A9FCD" w:rsidR="008E5719" w:rsidRPr="003628A1" w:rsidRDefault="008E5719" w:rsidP="005F42C3">
            <w:pPr>
              <w:pStyle w:val="TableBody"/>
              <w:jc w:val="center"/>
              <w:rPr>
                <w:sz w:val="16"/>
                <w:szCs w:val="16"/>
              </w:rPr>
            </w:pPr>
            <w:r w:rsidRPr="003628A1">
              <w:rPr>
                <w:sz w:val="16"/>
                <w:szCs w:val="16"/>
              </w:rPr>
              <w:t>May</w:t>
            </w:r>
            <w:r w:rsidR="004B0933">
              <w:rPr>
                <w:sz w:val="16"/>
                <w:szCs w:val="16"/>
              </w:rPr>
              <w:t xml:space="preserve"> </w:t>
            </w:r>
            <w:r w:rsidRPr="003628A1">
              <w:rPr>
                <w:sz w:val="16"/>
                <w:szCs w:val="16"/>
              </w:rPr>
              <w:t>1,</w:t>
            </w:r>
            <w:r w:rsidR="004B0933">
              <w:rPr>
                <w:sz w:val="16"/>
                <w:szCs w:val="16"/>
              </w:rPr>
              <w:t xml:space="preserve"> </w:t>
            </w:r>
            <w:r w:rsidRPr="003628A1">
              <w:rPr>
                <w:sz w:val="16"/>
                <w:szCs w:val="16"/>
              </w:rPr>
              <w:t>2023</w:t>
            </w:r>
          </w:p>
        </w:tc>
        <w:tc>
          <w:tcPr>
            <w:tcW w:w="1353" w:type="dxa"/>
            <w:tcBorders>
              <w:top w:val="single" w:sz="4" w:space="0" w:color="auto"/>
              <w:left w:val="single" w:sz="4" w:space="0" w:color="auto"/>
              <w:bottom w:val="single" w:sz="4" w:space="0" w:color="auto"/>
              <w:right w:val="single" w:sz="4" w:space="0" w:color="auto"/>
            </w:tcBorders>
            <w:vAlign w:val="center"/>
          </w:tcPr>
          <w:p w14:paraId="74FD2F72" w14:textId="77777777" w:rsidR="008E5719" w:rsidRPr="003628A1" w:rsidRDefault="008E5719" w:rsidP="005F42C3">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01229E4" w14:textId="77777777" w:rsidR="008E5719" w:rsidRPr="003628A1" w:rsidRDefault="008E5719" w:rsidP="00E17A51">
            <w:pPr>
              <w:pStyle w:val="TableBody"/>
              <w:rPr>
                <w:sz w:val="16"/>
                <w:szCs w:val="16"/>
              </w:rPr>
            </w:pPr>
          </w:p>
        </w:tc>
      </w:tr>
      <w:tr w:rsidR="008E5719" w:rsidRPr="003628A1" w14:paraId="308430D1"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32A21F12" w14:textId="77777777" w:rsidR="008E5719" w:rsidRPr="003628A1" w:rsidRDefault="008E5719" w:rsidP="005F42C3">
            <w:pPr>
              <w:pStyle w:val="TableBody"/>
              <w:jc w:val="center"/>
              <w:rPr>
                <w:sz w:val="16"/>
                <w:szCs w:val="16"/>
              </w:rPr>
            </w:pPr>
            <w:r w:rsidRPr="003628A1">
              <w:rPr>
                <w:sz w:val="16"/>
                <w:szCs w:val="16"/>
              </w:rPr>
              <w:t>1115</w:t>
            </w:r>
          </w:p>
        </w:tc>
        <w:tc>
          <w:tcPr>
            <w:tcW w:w="1305" w:type="dxa"/>
            <w:tcBorders>
              <w:top w:val="single" w:sz="4" w:space="0" w:color="auto"/>
              <w:left w:val="single" w:sz="4" w:space="0" w:color="auto"/>
              <w:bottom w:val="single" w:sz="4" w:space="0" w:color="auto"/>
              <w:right w:val="single" w:sz="4" w:space="0" w:color="auto"/>
            </w:tcBorders>
            <w:vAlign w:val="center"/>
          </w:tcPr>
          <w:p w14:paraId="108ECA23" w14:textId="1B0107C1" w:rsidR="008E5719" w:rsidRPr="003628A1" w:rsidRDefault="008E5719" w:rsidP="00E17A51">
            <w:pPr>
              <w:pStyle w:val="TableBody"/>
              <w:rPr>
                <w:sz w:val="16"/>
                <w:szCs w:val="16"/>
              </w:rPr>
            </w:pPr>
            <w:r w:rsidRPr="003628A1">
              <w:rPr>
                <w:sz w:val="16"/>
                <w:szCs w:val="16"/>
              </w:rPr>
              <w:t>Real-Time</w:t>
            </w:r>
            <w:r w:rsidR="004B0933">
              <w:rPr>
                <w:sz w:val="16"/>
                <w:szCs w:val="16"/>
              </w:rPr>
              <w:t xml:space="preserve"> </w:t>
            </w:r>
            <w:r w:rsidRPr="003628A1">
              <w:rPr>
                <w:sz w:val="16"/>
                <w:szCs w:val="16"/>
              </w:rPr>
              <w:t>En</w:t>
            </w:r>
            <w:r w:rsidR="0087471E" w:rsidRPr="003628A1">
              <w:rPr>
                <w:sz w:val="16"/>
                <w:szCs w:val="16"/>
              </w:rPr>
              <w:t>erg</w:t>
            </w:r>
            <w:r w:rsidRPr="003628A1">
              <w:rPr>
                <w:sz w:val="16"/>
                <w:szCs w:val="16"/>
              </w:rPr>
              <w:t>y</w:t>
            </w:r>
            <w:r w:rsidR="004B0933">
              <w:rPr>
                <w:sz w:val="16"/>
                <w:szCs w:val="16"/>
              </w:rPr>
              <w:t xml:space="preserve"> </w:t>
            </w:r>
            <w:r w:rsidR="0087471E" w:rsidRPr="003628A1">
              <w:rPr>
                <w:sz w:val="16"/>
                <w:szCs w:val="16"/>
              </w:rPr>
              <w:t>Settlement</w:t>
            </w:r>
            <w:r w:rsidR="004B0933">
              <w:rPr>
                <w:sz w:val="16"/>
                <w:szCs w:val="16"/>
              </w:rPr>
              <w:t xml:space="preserve"> </w:t>
            </w:r>
            <w:r w:rsidR="0087471E" w:rsidRPr="003628A1">
              <w:rPr>
                <w:sz w:val="16"/>
                <w:szCs w:val="16"/>
              </w:rPr>
              <w:t>Amount</w:t>
            </w:r>
            <w:r w:rsidR="004B0933">
              <w:rPr>
                <w:sz w:val="16"/>
                <w:szCs w:val="16"/>
              </w:rPr>
              <w:t xml:space="preserve"> </w:t>
            </w:r>
            <w:r w:rsidR="0087471E" w:rsidRPr="003628A1">
              <w:rPr>
                <w:sz w:val="16"/>
                <w:szCs w:val="16"/>
              </w:rPr>
              <w:t>for</w:t>
            </w:r>
            <w:r w:rsidR="004B0933">
              <w:rPr>
                <w:sz w:val="16"/>
                <w:szCs w:val="16"/>
              </w:rPr>
              <w:t xml:space="preserve"> </w:t>
            </w:r>
            <w:r w:rsidRPr="003628A1">
              <w:rPr>
                <w:sz w:val="16"/>
                <w:szCs w:val="16"/>
              </w:rPr>
              <w:t>Non-Dispatchable</w:t>
            </w:r>
            <w:r w:rsidR="004B0933">
              <w:rPr>
                <w:sz w:val="16"/>
                <w:szCs w:val="16"/>
              </w:rPr>
              <w:t xml:space="preserve"> </w:t>
            </w:r>
            <w:r w:rsidRPr="003628A1">
              <w:rPr>
                <w:sz w:val="16"/>
                <w:szCs w:val="16"/>
              </w:rPr>
              <w:t>Load</w:t>
            </w:r>
            <w:r w:rsidR="0087471E" w:rsidRPr="003628A1">
              <w:rPr>
                <w:sz w:val="16"/>
                <w:szCs w:val="16"/>
              </w:rPr>
              <w:t>s</w:t>
            </w:r>
            <w:r w:rsidR="004B0933">
              <w:rPr>
                <w:sz w:val="16"/>
                <w:szCs w:val="16"/>
              </w:rPr>
              <w:t xml:space="preserve"> </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50ED56F6" w14:textId="77777777" w:rsidR="008E5719" w:rsidRPr="003628A1" w:rsidRDefault="008E5719" w:rsidP="005F42C3">
            <w:pPr>
              <w:pStyle w:val="TableBody"/>
              <w:jc w:val="center"/>
              <w:rPr>
                <w:sz w:val="16"/>
                <w:szCs w:val="16"/>
              </w:rPr>
            </w:pPr>
            <w:r w:rsidRPr="003628A1">
              <w:rPr>
                <w:sz w:val="16"/>
                <w:szCs w:val="16"/>
              </w:rPr>
              <w:t>NEMSC</w:t>
            </w:r>
            <w:r w:rsidRPr="003628A1">
              <w:rPr>
                <w:sz w:val="16"/>
                <w:szCs w:val="16"/>
                <w:vertAlign w:val="subscript"/>
              </w:rPr>
              <w:t>k,h</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3C2E08B0" w14:textId="77777777" w:rsidR="008E5719" w:rsidRPr="003628A1" w:rsidRDefault="008E5719" w:rsidP="005F42C3">
            <w:pPr>
              <w:pStyle w:val="TableBody"/>
              <w:jc w:val="center"/>
              <w:rPr>
                <w:sz w:val="16"/>
                <w:szCs w:val="16"/>
              </w:rPr>
            </w:pPr>
            <w:r w:rsidRPr="003628A1">
              <w:rPr>
                <w:sz w:val="16"/>
                <w:szCs w:val="16"/>
              </w:rPr>
              <w:t>9.3</w:t>
            </w:r>
          </w:p>
        </w:tc>
        <w:tc>
          <w:tcPr>
            <w:tcW w:w="3555" w:type="dxa"/>
            <w:tcBorders>
              <w:top w:val="single" w:sz="4" w:space="0" w:color="auto"/>
              <w:left w:val="single" w:sz="4" w:space="0" w:color="auto"/>
              <w:bottom w:val="single" w:sz="4" w:space="0" w:color="auto"/>
              <w:right w:val="single" w:sz="4" w:space="0" w:color="auto"/>
            </w:tcBorders>
            <w:vAlign w:val="center"/>
          </w:tcPr>
          <w:p w14:paraId="4D10224D" w14:textId="08754125" w:rsidR="008E5719" w:rsidRPr="003628A1" w:rsidRDefault="008E5719" w:rsidP="00E17A51">
            <w:pPr>
              <w:pStyle w:val="TableBody"/>
              <w:rPr>
                <w:b/>
                <w:szCs w:val="22"/>
              </w:rPr>
            </w:pPr>
            <w:r w:rsidRPr="003628A1">
              <w:rPr>
                <w:szCs w:val="22"/>
              </w:rPr>
              <w:t>(HOEP</w:t>
            </w:r>
            <w:r w:rsidRPr="003628A1">
              <w:rPr>
                <w:szCs w:val="22"/>
                <w:vertAlign w:val="subscript"/>
              </w:rPr>
              <w:t>h</w:t>
            </w:r>
            <w:r w:rsidR="004B0933">
              <w:t xml:space="preserve"> </w:t>
            </w:r>
            <w:r w:rsidR="0006225B" w:rsidRPr="003628A1">
              <w:t>×</w:t>
            </w:r>
            <w:r w:rsidR="004B0933">
              <w:t xml:space="preserve"> </w:t>
            </w:r>
            <w:r w:rsidRPr="003628A1">
              <w:rPr>
                <w:szCs w:val="22"/>
              </w:rPr>
              <w:t>∑</w:t>
            </w:r>
            <w:r w:rsidRPr="003628A1">
              <w:rPr>
                <w:szCs w:val="22"/>
                <w:vertAlign w:val="subscript"/>
              </w:rPr>
              <w:t>T</w:t>
            </w:r>
            <w:r w:rsidRPr="003628A1">
              <w:rPr>
                <w:szCs w:val="22"/>
              </w:rPr>
              <w:t>(AQEI</w:t>
            </w:r>
            <w:r w:rsidRPr="003628A1">
              <w:rPr>
                <w:szCs w:val="22"/>
                <w:vertAlign w:val="subscript"/>
              </w:rPr>
              <w:t>k,h</w:t>
            </w:r>
            <w:r w:rsidRPr="003628A1">
              <w:rPr>
                <w:szCs w:val="22"/>
                <w:vertAlign w:val="superscript"/>
              </w:rPr>
              <w:t>m,t</w:t>
            </w:r>
            <w:r w:rsidR="004B0933">
              <w:rPr>
                <w:szCs w:val="22"/>
              </w:rPr>
              <w:t xml:space="preserve"> </w:t>
            </w:r>
            <w:r w:rsidRPr="003628A1">
              <w:rPr>
                <w:szCs w:val="22"/>
              </w:rPr>
              <w:t>–</w:t>
            </w:r>
            <w:r w:rsidR="004B0933">
              <w:rPr>
                <w:szCs w:val="22"/>
              </w:rPr>
              <w:t xml:space="preserve"> </w:t>
            </w:r>
            <w:r w:rsidRPr="003628A1">
              <w:rPr>
                <w:szCs w:val="22"/>
              </w:rPr>
              <w:t>AQEW</w:t>
            </w:r>
            <w:r w:rsidRPr="003628A1">
              <w:rPr>
                <w:szCs w:val="22"/>
                <w:vertAlign w:val="subscript"/>
              </w:rPr>
              <w:t>k,h</w:t>
            </w:r>
            <w:r w:rsidRPr="003628A1">
              <w:rPr>
                <w:szCs w:val="22"/>
                <w:vertAlign w:val="superscript"/>
              </w:rPr>
              <w:t>m,t</w:t>
            </w:r>
            <w:r w:rsidR="004B0933">
              <w:rPr>
                <w:szCs w:val="22"/>
              </w:rPr>
              <w:t xml:space="preserve"> </w:t>
            </w:r>
            <w:r w:rsidRPr="003628A1">
              <w:rPr>
                <w:szCs w:val="22"/>
              </w:rPr>
              <w:t>+</w:t>
            </w:r>
            <w:r w:rsidR="004B0933">
              <w:rPr>
                <w:szCs w:val="22"/>
              </w:rPr>
              <w:t xml:space="preserve"> </w:t>
            </w:r>
            <w:r w:rsidRPr="003628A1">
              <w:rPr>
                <w:szCs w:val="22"/>
              </w:rPr>
              <w:t>∑</w:t>
            </w:r>
            <w:r w:rsidRPr="003628A1">
              <w:rPr>
                <w:szCs w:val="22"/>
                <w:vertAlign w:val="subscript"/>
              </w:rPr>
              <w:t>S</w:t>
            </w:r>
            <w:r w:rsidRPr="003628A1">
              <w:rPr>
                <w:szCs w:val="22"/>
              </w:rPr>
              <w:t>(BCQ</w:t>
            </w:r>
            <w:r w:rsidRPr="003628A1">
              <w:rPr>
                <w:szCs w:val="22"/>
                <w:vertAlign w:val="subscript"/>
              </w:rPr>
              <w:t>s,k,h</w:t>
            </w:r>
            <w:r w:rsidRPr="003628A1">
              <w:rPr>
                <w:szCs w:val="22"/>
                <w:vertAlign w:val="superscript"/>
              </w:rPr>
              <w:t>m,t</w:t>
            </w:r>
            <w:r w:rsidRPr="003628A1">
              <w:rPr>
                <w:szCs w:val="22"/>
              </w:rPr>
              <w:t>)))</w:t>
            </w:r>
            <w:r w:rsidR="004B0933">
              <w:rPr>
                <w:szCs w:val="22"/>
              </w:rPr>
              <w:t xml:space="preserve"> </w:t>
            </w:r>
            <w:r w:rsidRPr="003628A1">
              <w:rPr>
                <w:szCs w:val="22"/>
              </w:rPr>
              <w:t>–</w:t>
            </w:r>
            <w:r w:rsidR="004B0933">
              <w:rPr>
                <w:szCs w:val="22"/>
              </w:rPr>
              <w:t xml:space="preserve"> </w:t>
            </w:r>
            <w:r w:rsidRPr="003628A1">
              <w:rPr>
                <w:szCs w:val="22"/>
              </w:rPr>
              <w:t>(∑</w:t>
            </w:r>
            <w:r w:rsidRPr="003628A1">
              <w:rPr>
                <w:szCs w:val="22"/>
                <w:vertAlign w:val="subscript"/>
              </w:rPr>
              <w:t>B,T</w:t>
            </w:r>
            <w:r w:rsidR="004B0933">
              <w:rPr>
                <w:szCs w:val="22"/>
              </w:rPr>
              <w:t xml:space="preserve"> </w:t>
            </w:r>
            <w:r w:rsidRPr="003628A1">
              <w:rPr>
                <w:szCs w:val="22"/>
              </w:rPr>
              <w:t>(EMP</w:t>
            </w:r>
            <w:r w:rsidRPr="003628A1">
              <w:rPr>
                <w:szCs w:val="22"/>
                <w:vertAlign w:val="subscript"/>
              </w:rPr>
              <w:t>h</w:t>
            </w:r>
            <w:r w:rsidRPr="003628A1">
              <w:rPr>
                <w:szCs w:val="22"/>
                <w:vertAlign w:val="superscript"/>
              </w:rPr>
              <w:t>m,t</w:t>
            </w:r>
            <w:r w:rsidR="004B0933">
              <w:t xml:space="preserve"> </w:t>
            </w:r>
            <w:r w:rsidR="0006225B" w:rsidRPr="003628A1">
              <w:t>×</w:t>
            </w:r>
            <w:r w:rsidR="004B0933">
              <w:t xml:space="preserve"> </w:t>
            </w:r>
            <w:r w:rsidRPr="003628A1">
              <w:rPr>
                <w:szCs w:val="22"/>
              </w:rPr>
              <w:t>BCQ</w:t>
            </w:r>
            <w:r w:rsidRPr="003628A1">
              <w:rPr>
                <w:szCs w:val="22"/>
                <w:vertAlign w:val="subscript"/>
              </w:rPr>
              <w:t>b,k,h</w:t>
            </w:r>
            <w:r w:rsidRPr="003628A1">
              <w:rPr>
                <w:szCs w:val="22"/>
                <w:vertAlign w:val="superscript"/>
              </w:rPr>
              <w:t>m,t</w:t>
            </w:r>
            <w:r w:rsidRPr="003628A1">
              <w:rPr>
                <w:szCs w:val="22"/>
              </w:rPr>
              <w:t>))</w:t>
            </w:r>
          </w:p>
        </w:tc>
        <w:tc>
          <w:tcPr>
            <w:tcW w:w="990" w:type="dxa"/>
            <w:tcBorders>
              <w:top w:val="single" w:sz="4" w:space="0" w:color="auto"/>
              <w:left w:val="single" w:sz="4" w:space="0" w:color="auto"/>
              <w:bottom w:val="single" w:sz="4" w:space="0" w:color="auto"/>
              <w:right w:val="single" w:sz="4" w:space="0" w:color="auto"/>
            </w:tcBorders>
            <w:vAlign w:val="center"/>
          </w:tcPr>
          <w:p w14:paraId="7F00C00E" w14:textId="77777777" w:rsidR="008E5719" w:rsidRPr="003628A1" w:rsidRDefault="008E5719" w:rsidP="005F42C3">
            <w:pPr>
              <w:pStyle w:val="TableBody"/>
              <w:jc w:val="center"/>
              <w:rPr>
                <w:sz w:val="16"/>
                <w:szCs w:val="16"/>
              </w:rPr>
            </w:pPr>
            <w:r w:rsidRPr="003628A1">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5AD4E25A" w14:textId="5C9E1AAF" w:rsidR="008E5719" w:rsidRPr="003628A1" w:rsidRDefault="008E5719" w:rsidP="005F42C3">
            <w:pPr>
              <w:pStyle w:val="TableBody"/>
              <w:jc w:val="center"/>
              <w:rPr>
                <w:sz w:val="16"/>
                <w:szCs w:val="16"/>
              </w:rPr>
            </w:pPr>
            <w:r w:rsidRPr="003628A1">
              <w:rPr>
                <w:sz w:val="16"/>
                <w:szCs w:val="16"/>
              </w:rPr>
              <w:t>Either</w:t>
            </w:r>
            <w:r w:rsidR="004B0933">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33FC8DE8" w14:textId="77777777" w:rsidR="008E5719" w:rsidRPr="003628A1" w:rsidRDefault="005F4B61" w:rsidP="005F42C3">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ADCD6BE" w14:textId="77777777" w:rsidR="008E5719" w:rsidRPr="003628A1" w:rsidRDefault="008E5719" w:rsidP="005F42C3">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5273296" w14:textId="77777777" w:rsidR="008E5719" w:rsidRPr="003628A1" w:rsidRDefault="008E5719" w:rsidP="005F42C3">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BCC45D6" w14:textId="77777777" w:rsidR="008E5719" w:rsidRPr="003628A1" w:rsidRDefault="008E5719" w:rsidP="005F42C3">
            <w:pPr>
              <w:pStyle w:val="TableBody"/>
              <w:jc w:val="center"/>
              <w:rPr>
                <w:snapToGrid w:val="0"/>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769FF60F" w14:textId="521F7553" w:rsidR="008E5719" w:rsidRPr="003628A1" w:rsidRDefault="008E5719" w:rsidP="005F42C3">
            <w:pPr>
              <w:pStyle w:val="TableBody"/>
              <w:jc w:val="center"/>
              <w:rPr>
                <w:sz w:val="16"/>
                <w:szCs w:val="16"/>
              </w:rPr>
            </w:pPr>
            <w:r w:rsidRPr="003628A1">
              <w:rPr>
                <w:sz w:val="16"/>
                <w:szCs w:val="16"/>
              </w:rPr>
              <w:t>May</w:t>
            </w:r>
            <w:r w:rsidR="004B0933">
              <w:rPr>
                <w:sz w:val="16"/>
                <w:szCs w:val="16"/>
              </w:rPr>
              <w:t xml:space="preserve"> </w:t>
            </w:r>
            <w:r w:rsidRPr="003628A1">
              <w:rPr>
                <w:sz w:val="16"/>
                <w:szCs w:val="16"/>
              </w:rPr>
              <w:t>1,</w:t>
            </w:r>
            <w:r w:rsidR="004B0933">
              <w:rPr>
                <w:sz w:val="16"/>
                <w:szCs w:val="16"/>
              </w:rPr>
              <w:t xml:space="preserve"> </w:t>
            </w:r>
            <w:r w:rsidRPr="003628A1">
              <w:rPr>
                <w:sz w:val="16"/>
                <w:szCs w:val="16"/>
              </w:rPr>
              <w:t>2023</w:t>
            </w:r>
          </w:p>
        </w:tc>
        <w:tc>
          <w:tcPr>
            <w:tcW w:w="1353" w:type="dxa"/>
            <w:tcBorders>
              <w:top w:val="single" w:sz="4" w:space="0" w:color="auto"/>
              <w:left w:val="single" w:sz="4" w:space="0" w:color="auto"/>
              <w:bottom w:val="single" w:sz="4" w:space="0" w:color="auto"/>
              <w:right w:val="single" w:sz="4" w:space="0" w:color="auto"/>
            </w:tcBorders>
            <w:vAlign w:val="center"/>
          </w:tcPr>
          <w:p w14:paraId="71AF9D0D" w14:textId="77777777" w:rsidR="008E5719" w:rsidRPr="003628A1" w:rsidRDefault="008E5719" w:rsidP="005F42C3">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928E272" w14:textId="77777777" w:rsidR="008E5719" w:rsidRPr="003628A1" w:rsidRDefault="008E5719" w:rsidP="00E17A51">
            <w:pPr>
              <w:pStyle w:val="TableBody"/>
              <w:rPr>
                <w:sz w:val="16"/>
                <w:szCs w:val="16"/>
              </w:rPr>
            </w:pPr>
          </w:p>
        </w:tc>
      </w:tr>
      <w:tr w:rsidR="008E5719" w:rsidRPr="003628A1" w14:paraId="4CC3652C"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5A519013" w14:textId="77777777" w:rsidR="008E5719" w:rsidRPr="003628A1" w:rsidRDefault="008E5719" w:rsidP="005F42C3">
            <w:pPr>
              <w:pStyle w:val="TableBody"/>
              <w:jc w:val="center"/>
              <w:rPr>
                <w:sz w:val="16"/>
                <w:szCs w:val="16"/>
              </w:rPr>
            </w:pPr>
            <w:r w:rsidRPr="003628A1">
              <w:rPr>
                <w:sz w:val="16"/>
                <w:szCs w:val="16"/>
              </w:rPr>
              <w:t>1130</w:t>
            </w:r>
          </w:p>
        </w:tc>
        <w:tc>
          <w:tcPr>
            <w:tcW w:w="1305" w:type="dxa"/>
            <w:tcBorders>
              <w:top w:val="single" w:sz="4" w:space="0" w:color="auto"/>
              <w:left w:val="single" w:sz="4" w:space="0" w:color="auto"/>
              <w:bottom w:val="single" w:sz="4" w:space="0" w:color="auto"/>
              <w:right w:val="single" w:sz="4" w:space="0" w:color="auto"/>
            </w:tcBorders>
            <w:vAlign w:val="center"/>
          </w:tcPr>
          <w:p w14:paraId="0611140E" w14:textId="7224C296" w:rsidR="008E5719" w:rsidRPr="003628A1" w:rsidRDefault="008E5719" w:rsidP="00E17A51">
            <w:pPr>
              <w:pStyle w:val="TableBody"/>
              <w:rPr>
                <w:sz w:val="16"/>
                <w:szCs w:val="16"/>
              </w:rPr>
            </w:pPr>
            <w:bookmarkStart w:id="266" w:name="OLE_LINK22"/>
            <w:r w:rsidRPr="003628A1">
              <w:rPr>
                <w:sz w:val="16"/>
                <w:szCs w:val="16"/>
              </w:rPr>
              <w:t>Day-Ahead</w:t>
            </w:r>
            <w:r w:rsidR="004B0933">
              <w:rPr>
                <w:sz w:val="16"/>
                <w:szCs w:val="16"/>
              </w:rPr>
              <w:t xml:space="preserve"> </w:t>
            </w:r>
            <w:r w:rsidRPr="003628A1">
              <w:rPr>
                <w:sz w:val="16"/>
                <w:szCs w:val="16"/>
              </w:rPr>
              <w:t>Intertie</w:t>
            </w:r>
            <w:r w:rsidR="004B0933">
              <w:rPr>
                <w:sz w:val="16"/>
                <w:szCs w:val="16"/>
              </w:rPr>
              <w:t xml:space="preserve"> </w:t>
            </w:r>
            <w:r w:rsidRPr="003628A1">
              <w:rPr>
                <w:sz w:val="16"/>
                <w:szCs w:val="16"/>
              </w:rPr>
              <w:t>Offer</w:t>
            </w:r>
            <w:r w:rsidR="004B0933">
              <w:rPr>
                <w:sz w:val="16"/>
                <w:szCs w:val="16"/>
              </w:rPr>
              <w:t xml:space="preserve"> </w:t>
            </w:r>
            <w:r w:rsidRPr="003628A1">
              <w:rPr>
                <w:sz w:val="16"/>
                <w:szCs w:val="16"/>
              </w:rPr>
              <w:t>Guarantee</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Credit</w:t>
            </w:r>
            <w:bookmarkEnd w:id="266"/>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583B06D2" w14:textId="77777777" w:rsidR="008E5719" w:rsidRPr="003628A1" w:rsidRDefault="008E5719" w:rsidP="005F42C3">
            <w:pPr>
              <w:pStyle w:val="TableBody"/>
              <w:jc w:val="center"/>
              <w:rPr>
                <w:sz w:val="16"/>
                <w:szCs w:val="16"/>
              </w:rPr>
            </w:pPr>
            <w:r w:rsidRPr="003628A1">
              <w:rPr>
                <w:sz w:val="16"/>
                <w:szCs w:val="16"/>
              </w:rPr>
              <w:t>DA_IOG</w:t>
            </w:r>
            <w:r w:rsidRPr="003628A1">
              <w:rPr>
                <w:sz w:val="16"/>
                <w:szCs w:val="16"/>
                <w:vertAlign w:val="subscript"/>
              </w:rPr>
              <w:t>k,h</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6B8186CB" w14:textId="77777777" w:rsidR="008E5719" w:rsidRPr="003628A1" w:rsidRDefault="008E5719" w:rsidP="005F42C3">
            <w:pPr>
              <w:pStyle w:val="TableBody"/>
              <w:jc w:val="center"/>
              <w:rPr>
                <w:sz w:val="16"/>
                <w:szCs w:val="16"/>
              </w:rPr>
            </w:pPr>
            <w:r w:rsidRPr="003628A1">
              <w:rPr>
                <w:sz w:val="16"/>
                <w:szCs w:val="16"/>
              </w:rPr>
              <w:t>9.3.8A.2A</w:t>
            </w:r>
          </w:p>
        </w:tc>
        <w:tc>
          <w:tcPr>
            <w:tcW w:w="3555" w:type="dxa"/>
            <w:tcBorders>
              <w:top w:val="single" w:sz="4" w:space="0" w:color="auto"/>
              <w:left w:val="single" w:sz="4" w:space="0" w:color="auto"/>
              <w:bottom w:val="single" w:sz="4" w:space="0" w:color="auto"/>
              <w:right w:val="single" w:sz="4" w:space="0" w:color="auto"/>
            </w:tcBorders>
            <w:vAlign w:val="center"/>
          </w:tcPr>
          <w:p w14:paraId="631D1826" w14:textId="21725735" w:rsidR="008E5719" w:rsidRPr="003628A1" w:rsidRDefault="008E5719" w:rsidP="00E17A51">
            <w:pPr>
              <w:pStyle w:val="TableBody"/>
              <w:rPr>
                <w:b/>
                <w:sz w:val="20"/>
                <w:u w:val="single"/>
              </w:rPr>
            </w:pPr>
            <w:r w:rsidRPr="003628A1">
              <w:rPr>
                <w:b/>
                <w:sz w:val="20"/>
              </w:rPr>
              <w:t>**</w:t>
            </w:r>
            <w:r w:rsidRPr="003628A1">
              <w:rPr>
                <w:b/>
                <w:sz w:val="20"/>
                <w:u w:val="single"/>
              </w:rPr>
              <w:t>CALCULATIONS</w:t>
            </w:r>
            <w:r w:rsidR="004B0933">
              <w:rPr>
                <w:b/>
                <w:sz w:val="20"/>
                <w:u w:val="single"/>
              </w:rPr>
              <w:t xml:space="preserve"> </w:t>
            </w:r>
            <w:r w:rsidRPr="003628A1">
              <w:rPr>
                <w:b/>
                <w:sz w:val="20"/>
                <w:u w:val="single"/>
              </w:rPr>
              <w:t>FOR</w:t>
            </w:r>
            <w:r w:rsidR="004B0933">
              <w:rPr>
                <w:b/>
                <w:sz w:val="20"/>
                <w:u w:val="single"/>
              </w:rPr>
              <w:t xml:space="preserve"> </w:t>
            </w:r>
            <w:r w:rsidRPr="003628A1">
              <w:rPr>
                <w:b/>
                <w:i/>
                <w:sz w:val="20"/>
                <w:u w:val="single"/>
              </w:rPr>
              <w:t>CHARGE</w:t>
            </w:r>
            <w:r w:rsidR="004B0933">
              <w:rPr>
                <w:b/>
                <w:i/>
                <w:sz w:val="20"/>
                <w:u w:val="single"/>
              </w:rPr>
              <w:t xml:space="preserve"> </w:t>
            </w:r>
            <w:r w:rsidRPr="003628A1">
              <w:rPr>
                <w:b/>
                <w:i/>
                <w:sz w:val="20"/>
                <w:u w:val="single"/>
              </w:rPr>
              <w:t>TYPE</w:t>
            </w:r>
            <w:r w:rsidR="004B0933">
              <w:rPr>
                <w:b/>
                <w:sz w:val="20"/>
                <w:u w:val="single"/>
              </w:rPr>
              <w:t xml:space="preserve"> </w:t>
            </w:r>
            <w:r w:rsidRPr="003628A1">
              <w:rPr>
                <w:b/>
                <w:sz w:val="20"/>
                <w:u w:val="single"/>
              </w:rPr>
              <w:t>1130</w:t>
            </w:r>
            <w:r w:rsidR="004B0933">
              <w:rPr>
                <w:b/>
                <w:sz w:val="20"/>
                <w:u w:val="single"/>
              </w:rPr>
              <w:t xml:space="preserve"> </w:t>
            </w:r>
            <w:r w:rsidRPr="003628A1">
              <w:rPr>
                <w:b/>
                <w:sz w:val="20"/>
                <w:u w:val="single"/>
              </w:rPr>
              <w:t>END</w:t>
            </w:r>
            <w:r w:rsidR="004B0933">
              <w:rPr>
                <w:b/>
                <w:sz w:val="20"/>
                <w:u w:val="single"/>
              </w:rPr>
              <w:t xml:space="preserve"> </w:t>
            </w:r>
            <w:r w:rsidRPr="003628A1">
              <w:rPr>
                <w:b/>
                <w:sz w:val="20"/>
                <w:u w:val="single"/>
              </w:rPr>
              <w:t>OCTOBER</w:t>
            </w:r>
            <w:r w:rsidR="004B0933">
              <w:rPr>
                <w:b/>
                <w:sz w:val="20"/>
                <w:u w:val="single"/>
              </w:rPr>
              <w:t xml:space="preserve"> </w:t>
            </w:r>
            <w:r w:rsidRPr="003628A1">
              <w:rPr>
                <w:b/>
                <w:sz w:val="20"/>
                <w:u w:val="single"/>
              </w:rPr>
              <w:t>12,</w:t>
            </w:r>
            <w:r w:rsidR="004B0933">
              <w:rPr>
                <w:b/>
                <w:sz w:val="20"/>
                <w:u w:val="single"/>
              </w:rPr>
              <w:t xml:space="preserve"> </w:t>
            </w:r>
            <w:r w:rsidRPr="003628A1">
              <w:rPr>
                <w:b/>
                <w:sz w:val="20"/>
                <w:u w:val="single"/>
              </w:rPr>
              <w:t>2011.</w:t>
            </w:r>
            <w:r w:rsidR="004B0933">
              <w:rPr>
                <w:b/>
                <w:sz w:val="20"/>
                <w:u w:val="single"/>
              </w:rPr>
              <w:t xml:space="preserve"> </w:t>
            </w:r>
            <w:r w:rsidRPr="003628A1">
              <w:rPr>
                <w:b/>
                <w:i/>
                <w:sz w:val="20"/>
                <w:u w:val="single"/>
              </w:rPr>
              <w:t>CHARGE</w:t>
            </w:r>
            <w:r w:rsidR="004B0933">
              <w:rPr>
                <w:b/>
                <w:i/>
                <w:sz w:val="20"/>
                <w:u w:val="single"/>
              </w:rPr>
              <w:t xml:space="preserve"> </w:t>
            </w:r>
            <w:r w:rsidRPr="003628A1">
              <w:rPr>
                <w:b/>
                <w:i/>
                <w:sz w:val="20"/>
                <w:u w:val="single"/>
              </w:rPr>
              <w:t>TYPE</w:t>
            </w:r>
            <w:r w:rsidR="004B0933">
              <w:rPr>
                <w:b/>
                <w:sz w:val="20"/>
                <w:u w:val="single"/>
              </w:rPr>
              <w:t xml:space="preserve"> </w:t>
            </w:r>
            <w:r w:rsidRPr="003628A1">
              <w:rPr>
                <w:b/>
                <w:sz w:val="20"/>
                <w:u w:val="single"/>
              </w:rPr>
              <w:t>1130</w:t>
            </w:r>
            <w:r w:rsidR="004B0933">
              <w:rPr>
                <w:b/>
                <w:sz w:val="20"/>
                <w:u w:val="single"/>
              </w:rPr>
              <w:t xml:space="preserve"> </w:t>
            </w:r>
            <w:r w:rsidRPr="003628A1">
              <w:rPr>
                <w:b/>
                <w:sz w:val="20"/>
                <w:u w:val="single"/>
              </w:rPr>
              <w:t>REPLACED</w:t>
            </w:r>
            <w:r w:rsidR="004B0933">
              <w:rPr>
                <w:b/>
                <w:sz w:val="20"/>
                <w:u w:val="single"/>
              </w:rPr>
              <w:t xml:space="preserve"> </w:t>
            </w:r>
            <w:r w:rsidRPr="003628A1">
              <w:rPr>
                <w:b/>
                <w:sz w:val="20"/>
                <w:u w:val="single"/>
              </w:rPr>
              <w:t>BY</w:t>
            </w:r>
            <w:r w:rsidR="004B0933">
              <w:rPr>
                <w:b/>
                <w:sz w:val="20"/>
                <w:u w:val="single"/>
              </w:rPr>
              <w:t xml:space="preserve"> </w:t>
            </w:r>
            <w:r w:rsidRPr="003628A1">
              <w:rPr>
                <w:b/>
                <w:i/>
                <w:sz w:val="20"/>
                <w:u w:val="single"/>
              </w:rPr>
              <w:t>CHARGE</w:t>
            </w:r>
            <w:r w:rsidR="004B0933">
              <w:rPr>
                <w:b/>
                <w:i/>
                <w:sz w:val="20"/>
                <w:u w:val="single"/>
              </w:rPr>
              <w:t xml:space="preserve"> </w:t>
            </w:r>
            <w:r w:rsidRPr="003628A1">
              <w:rPr>
                <w:b/>
                <w:i/>
                <w:sz w:val="20"/>
                <w:u w:val="single"/>
              </w:rPr>
              <w:t>TYPE</w:t>
            </w:r>
            <w:r w:rsidR="004B0933">
              <w:rPr>
                <w:b/>
                <w:sz w:val="20"/>
                <w:u w:val="single"/>
              </w:rPr>
              <w:t xml:space="preserve"> </w:t>
            </w:r>
            <w:r w:rsidRPr="003628A1">
              <w:rPr>
                <w:b/>
                <w:sz w:val="20"/>
                <w:u w:val="single"/>
              </w:rPr>
              <w:t>1131</w:t>
            </w:r>
            <w:r w:rsidR="004B0933">
              <w:rPr>
                <w:b/>
                <w:sz w:val="20"/>
                <w:u w:val="single"/>
              </w:rPr>
              <w:t xml:space="preserve"> </w:t>
            </w:r>
            <w:r w:rsidRPr="003628A1">
              <w:rPr>
                <w:b/>
                <w:sz w:val="20"/>
                <w:u w:val="single"/>
              </w:rPr>
              <w:t>EFFECTIVE</w:t>
            </w:r>
            <w:r w:rsidR="004B0933">
              <w:rPr>
                <w:b/>
                <w:sz w:val="20"/>
                <w:u w:val="single"/>
              </w:rPr>
              <w:t xml:space="preserve"> </w:t>
            </w:r>
            <w:r w:rsidRPr="003628A1">
              <w:rPr>
                <w:b/>
                <w:sz w:val="20"/>
                <w:u w:val="single"/>
              </w:rPr>
              <w:t>OCTOBER</w:t>
            </w:r>
            <w:r w:rsidR="004B0933">
              <w:rPr>
                <w:b/>
                <w:sz w:val="20"/>
                <w:u w:val="single"/>
              </w:rPr>
              <w:t xml:space="preserve"> </w:t>
            </w:r>
            <w:r w:rsidRPr="003628A1">
              <w:rPr>
                <w:b/>
                <w:sz w:val="20"/>
                <w:u w:val="single"/>
              </w:rPr>
              <w:t>13,</w:t>
            </w:r>
            <w:r w:rsidR="004B0933">
              <w:rPr>
                <w:b/>
                <w:sz w:val="20"/>
                <w:u w:val="single"/>
              </w:rPr>
              <w:t xml:space="preserve"> </w:t>
            </w:r>
            <w:r w:rsidRPr="003628A1">
              <w:rPr>
                <w:b/>
                <w:sz w:val="20"/>
                <w:u w:val="single"/>
              </w:rPr>
              <w:t>2011.</w:t>
            </w:r>
          </w:p>
          <w:p w14:paraId="6E345420" w14:textId="7EC05AE8" w:rsidR="008E5719" w:rsidRPr="003628A1" w:rsidRDefault="008E5719" w:rsidP="00E17A51">
            <w:pPr>
              <w:pStyle w:val="TableBody"/>
              <w:rPr>
                <w:sz w:val="20"/>
              </w:rPr>
            </w:pPr>
            <w:r w:rsidRPr="003628A1">
              <w:rPr>
                <w:sz w:val="20"/>
              </w:rPr>
              <w:t>The</w:t>
            </w:r>
            <w:r w:rsidR="004B0933">
              <w:rPr>
                <w:sz w:val="20"/>
              </w:rPr>
              <w:t xml:space="preserve"> </w:t>
            </w:r>
            <w:r w:rsidRPr="003628A1">
              <w:rPr>
                <w:sz w:val="20"/>
              </w:rPr>
              <w:t>Day-Ahead</w:t>
            </w:r>
            <w:r w:rsidR="004B0933">
              <w:rPr>
                <w:sz w:val="20"/>
              </w:rPr>
              <w:t xml:space="preserve"> </w:t>
            </w:r>
            <w:r w:rsidRPr="003628A1">
              <w:rPr>
                <w:sz w:val="20"/>
              </w:rPr>
              <w:t>Intertie</w:t>
            </w:r>
            <w:r w:rsidR="004B0933">
              <w:rPr>
                <w:sz w:val="20"/>
              </w:rPr>
              <w:t xml:space="preserve"> </w:t>
            </w:r>
            <w:r w:rsidRPr="003628A1">
              <w:rPr>
                <w:sz w:val="20"/>
              </w:rPr>
              <w:t>Offer</w:t>
            </w:r>
            <w:r w:rsidR="004B0933">
              <w:rPr>
                <w:sz w:val="20"/>
              </w:rPr>
              <w:t xml:space="preserve"> </w:t>
            </w:r>
            <w:r w:rsidRPr="003628A1">
              <w:rPr>
                <w:sz w:val="20"/>
              </w:rPr>
              <w:t>Guarantee</w:t>
            </w:r>
            <w:r w:rsidR="004B0933">
              <w:rPr>
                <w:sz w:val="20"/>
              </w:rPr>
              <w:t xml:space="preserve"> </w:t>
            </w:r>
            <w:r w:rsidRPr="003628A1">
              <w:rPr>
                <w:i/>
                <w:sz w:val="20"/>
              </w:rPr>
              <w:t>settlement</w:t>
            </w:r>
            <w:r w:rsidR="004B0933">
              <w:rPr>
                <w:i/>
                <w:sz w:val="20"/>
              </w:rPr>
              <w:t xml:space="preserve"> </w:t>
            </w:r>
            <w:r w:rsidRPr="003628A1">
              <w:rPr>
                <w:i/>
                <w:sz w:val="20"/>
              </w:rPr>
              <w:t>amount</w:t>
            </w:r>
            <w:r w:rsidR="004B0933">
              <w:rPr>
                <w:sz w:val="20"/>
              </w:rPr>
              <w:t xml:space="preserve"> </w:t>
            </w:r>
            <w:r w:rsidRPr="003628A1">
              <w:rPr>
                <w:sz w:val="20"/>
              </w:rPr>
              <w:t>is</w:t>
            </w:r>
            <w:r w:rsidR="004B0933">
              <w:rPr>
                <w:sz w:val="20"/>
              </w:rPr>
              <w:t xml:space="preserve"> </w:t>
            </w:r>
            <w:r w:rsidRPr="003628A1">
              <w:rPr>
                <w:sz w:val="20"/>
              </w:rPr>
              <w:t>derived</w:t>
            </w:r>
            <w:r w:rsidR="004B0933">
              <w:rPr>
                <w:sz w:val="20"/>
              </w:rPr>
              <w:t xml:space="preserve"> </w:t>
            </w:r>
            <w:r w:rsidRPr="003628A1">
              <w:rPr>
                <w:sz w:val="20"/>
              </w:rPr>
              <w:t>as</w:t>
            </w:r>
            <w:r w:rsidR="004B0933">
              <w:rPr>
                <w:sz w:val="20"/>
              </w:rPr>
              <w:t xml:space="preserve"> </w:t>
            </w:r>
            <w:r w:rsidRPr="003628A1">
              <w:rPr>
                <w:sz w:val="20"/>
              </w:rPr>
              <w:t>follows:</w:t>
            </w:r>
          </w:p>
          <w:p w14:paraId="688C4629" w14:textId="2647B3A4" w:rsidR="008E5719" w:rsidRPr="003628A1" w:rsidRDefault="008E5719" w:rsidP="00E17A51">
            <w:pPr>
              <w:pStyle w:val="TableBody"/>
              <w:rPr>
                <w:sz w:val="20"/>
              </w:rPr>
            </w:pPr>
            <w:r w:rsidRPr="003628A1">
              <w:rPr>
                <w:sz w:val="20"/>
              </w:rPr>
              <w:t>For</w:t>
            </w:r>
            <w:r w:rsidR="004B0933">
              <w:rPr>
                <w:sz w:val="20"/>
              </w:rPr>
              <w:t xml:space="preserve"> </w:t>
            </w:r>
            <w:r w:rsidRPr="003628A1">
              <w:rPr>
                <w:sz w:val="20"/>
              </w:rPr>
              <w:t>all</w:t>
            </w:r>
            <w:r w:rsidR="004B0933">
              <w:rPr>
                <w:sz w:val="20"/>
              </w:rPr>
              <w:t xml:space="preserve"> </w:t>
            </w:r>
            <w:r w:rsidRPr="003628A1">
              <w:rPr>
                <w:sz w:val="20"/>
              </w:rPr>
              <w:t>day-ahead</w:t>
            </w:r>
            <w:r w:rsidR="004B0933">
              <w:rPr>
                <w:sz w:val="20"/>
              </w:rPr>
              <w:t xml:space="preserve"> </w:t>
            </w:r>
            <w:r w:rsidRPr="003628A1">
              <w:rPr>
                <w:sz w:val="20"/>
              </w:rPr>
              <w:t>import</w:t>
            </w:r>
            <w:r w:rsidR="004B0933">
              <w:rPr>
                <w:sz w:val="20"/>
              </w:rPr>
              <w:t xml:space="preserve"> </w:t>
            </w:r>
            <w:r w:rsidRPr="003628A1">
              <w:rPr>
                <w:sz w:val="20"/>
              </w:rPr>
              <w:t>transactions</w:t>
            </w:r>
            <w:r w:rsidR="004B0933">
              <w:rPr>
                <w:sz w:val="20"/>
              </w:rPr>
              <w:t xml:space="preserve"> </w:t>
            </w:r>
            <w:r w:rsidRPr="003628A1">
              <w:rPr>
                <w:sz w:val="20"/>
              </w:rPr>
              <w:t>other</w:t>
            </w:r>
            <w:r w:rsidR="004B0933">
              <w:rPr>
                <w:sz w:val="20"/>
              </w:rPr>
              <w:t xml:space="preserve"> </w:t>
            </w:r>
            <w:r w:rsidRPr="003628A1">
              <w:rPr>
                <w:sz w:val="20"/>
              </w:rPr>
              <w:t>than</w:t>
            </w:r>
            <w:r w:rsidR="004B0933">
              <w:rPr>
                <w:sz w:val="20"/>
              </w:rPr>
              <w:t xml:space="preserve"> </w:t>
            </w:r>
            <w:r w:rsidRPr="003628A1">
              <w:rPr>
                <w:sz w:val="20"/>
              </w:rPr>
              <w:t>those</w:t>
            </w:r>
            <w:r w:rsidR="004B0933">
              <w:rPr>
                <w:sz w:val="20"/>
              </w:rPr>
              <w:t xml:space="preserve"> </w:t>
            </w:r>
            <w:r w:rsidRPr="003628A1">
              <w:rPr>
                <w:sz w:val="20"/>
              </w:rPr>
              <w:t>that</w:t>
            </w:r>
            <w:r w:rsidR="004B0933">
              <w:rPr>
                <w:sz w:val="20"/>
              </w:rPr>
              <w:t xml:space="preserve"> </w:t>
            </w:r>
            <w:r w:rsidRPr="003628A1">
              <w:rPr>
                <w:sz w:val="20"/>
              </w:rPr>
              <w:t>are</w:t>
            </w:r>
            <w:r w:rsidR="004B0933">
              <w:rPr>
                <w:sz w:val="20"/>
              </w:rPr>
              <w:t xml:space="preserve"> </w:t>
            </w:r>
            <w:r w:rsidRPr="003628A1">
              <w:rPr>
                <w:sz w:val="20"/>
              </w:rPr>
              <w:t>subject</w:t>
            </w:r>
            <w:r w:rsidR="004B0933">
              <w:rPr>
                <w:sz w:val="20"/>
              </w:rPr>
              <w:t xml:space="preserve"> </w:t>
            </w:r>
            <w:r w:rsidRPr="003628A1">
              <w:rPr>
                <w:sz w:val="20"/>
              </w:rPr>
              <w:t>to</w:t>
            </w:r>
            <w:r w:rsidR="004B0933">
              <w:rPr>
                <w:sz w:val="20"/>
              </w:rPr>
              <w:t xml:space="preserve"> </w:t>
            </w:r>
            <w:r w:rsidRPr="003628A1">
              <w:rPr>
                <w:sz w:val="20"/>
              </w:rPr>
              <w:t>a</w:t>
            </w:r>
            <w:r w:rsidR="004B0933">
              <w:rPr>
                <w:sz w:val="20"/>
              </w:rPr>
              <w:t xml:space="preserve"> </w:t>
            </w:r>
            <w:r w:rsidRPr="003628A1">
              <w:rPr>
                <w:i/>
                <w:sz w:val="20"/>
              </w:rPr>
              <w:t>constrained</w:t>
            </w:r>
            <w:r w:rsidR="004B0933">
              <w:rPr>
                <w:i/>
                <w:sz w:val="20"/>
              </w:rPr>
              <w:t xml:space="preserve"> </w:t>
            </w:r>
            <w:r w:rsidRPr="003628A1">
              <w:rPr>
                <w:i/>
                <w:sz w:val="20"/>
              </w:rPr>
              <w:t>on</w:t>
            </w:r>
            <w:r w:rsidR="004B0933">
              <w:rPr>
                <w:i/>
                <w:sz w:val="20"/>
              </w:rPr>
              <w:t xml:space="preserve"> </w:t>
            </w:r>
            <w:r w:rsidRPr="003628A1">
              <w:rPr>
                <w:i/>
                <w:sz w:val="20"/>
              </w:rPr>
              <w:t>event</w:t>
            </w:r>
            <w:r w:rsidR="004B0933">
              <w:rPr>
                <w:sz w:val="20"/>
              </w:rPr>
              <w:t xml:space="preserve"> </w:t>
            </w:r>
            <w:r w:rsidRPr="003628A1">
              <w:rPr>
                <w:sz w:val="20"/>
              </w:rPr>
              <w:t>in</w:t>
            </w:r>
            <w:r w:rsidR="004B0933">
              <w:rPr>
                <w:sz w:val="20"/>
              </w:rPr>
              <w:t xml:space="preserve"> </w:t>
            </w:r>
            <w:r w:rsidRPr="003628A1">
              <w:rPr>
                <w:sz w:val="20"/>
              </w:rPr>
              <w:t>the</w:t>
            </w:r>
            <w:r w:rsidR="004B0933">
              <w:rPr>
                <w:sz w:val="20"/>
              </w:rPr>
              <w:t xml:space="preserve"> </w:t>
            </w:r>
            <w:r w:rsidRPr="003628A1">
              <w:rPr>
                <w:i/>
                <w:sz w:val="20"/>
              </w:rPr>
              <w:t>real-time</w:t>
            </w:r>
            <w:r w:rsidR="004B0933">
              <w:rPr>
                <w:i/>
                <w:sz w:val="20"/>
              </w:rPr>
              <w:t xml:space="preserve"> </w:t>
            </w:r>
            <w:r w:rsidRPr="003628A1">
              <w:rPr>
                <w:i/>
                <w:sz w:val="20"/>
              </w:rPr>
              <w:t>market:</w:t>
            </w:r>
          </w:p>
          <w:p w14:paraId="686C7A85" w14:textId="484A6F1F" w:rsidR="008E5719" w:rsidRPr="003628A1" w:rsidRDefault="00277BC3" w:rsidP="0092372A">
            <w:pPr>
              <w:pStyle w:val="TableBody"/>
              <w:rPr>
                <w:sz w:val="20"/>
              </w:rPr>
            </w:pPr>
            <m:oMathPara>
              <m:oMath>
                <m:sSup>
                  <m:sSupPr>
                    <m:ctrlPr>
                      <w:rPr>
                        <w:rFonts w:ascii="Cambria Math" w:hAnsi="Cambria Math"/>
                        <w:i/>
                      </w:rPr>
                    </m:ctrlPr>
                  </m:sSupPr>
                  <m:e>
                    <m:r>
                      <w:rPr>
                        <w:rFonts w:ascii="Cambria Math"/>
                      </w:rPr>
                      <m:t>∑</m:t>
                    </m:r>
                  </m:e>
                  <m:sup>
                    <m:r>
                      <w:rPr>
                        <w:rFonts w:ascii="Cambria Math"/>
                      </w:rPr>
                      <m:t>I</m:t>
                    </m:r>
                  </m:sup>
                </m:sSup>
                <m:r>
                  <w:rPr>
                    <w:rFonts w:ascii="Cambria Math"/>
                  </w:rPr>
                  <m:t>(</m:t>
                </m:r>
                <m:r>
                  <w:rPr>
                    <w:rFonts w:ascii="Cambria Math"/>
                  </w:rPr>
                  <m:t>-</m:t>
                </m:r>
                <m:r>
                  <w:rPr>
                    <w:rFonts w:ascii="Cambria Math"/>
                  </w:rPr>
                  <m:t>1)</m:t>
                </m:r>
                <m:r>
                  <m:rPr>
                    <m:nor/>
                  </m:rPr>
                  <w:rPr>
                    <w:rFonts w:ascii="Cambria Math"/>
                  </w:rPr>
                  <m:t xml:space="preserve"> * MIN</m:t>
                </m:r>
                <m:r>
                  <m:rPr>
                    <m:sty m:val="p"/>
                  </m:rPr>
                  <w:rPr>
                    <w:rFonts w:ascii="Cambria Math"/>
                  </w:rPr>
                  <m:t>[</m:t>
                </m:r>
                <m:r>
                  <m:rPr>
                    <m:nor/>
                  </m:rPr>
                  <w:rPr>
                    <w:rFonts w:ascii="Cambria Math"/>
                  </w:rPr>
                  <m:t>0,</m:t>
                </m:r>
                <m:sSup>
                  <m:sSupPr>
                    <m:ctrlPr>
                      <w:rPr>
                        <w:rFonts w:ascii="Cambria Math" w:hAnsi="Cambria Math"/>
                      </w:rPr>
                    </m:ctrlPr>
                  </m:sSupPr>
                  <m:e>
                    <m:r>
                      <m:rPr>
                        <m:sty m:val="p"/>
                      </m:rPr>
                      <w:rPr>
                        <w:rFonts w:ascii="Cambria Math"/>
                      </w:rPr>
                      <m:t>∑</m:t>
                    </m:r>
                  </m:e>
                  <m:sup>
                    <m:r>
                      <w:rPr>
                        <w:rFonts w:ascii="Cambria Math"/>
                      </w:rPr>
                      <m:t>T</m:t>
                    </m:r>
                    <m:ctrlPr>
                      <w:rPr>
                        <w:rFonts w:ascii="Cambria Math" w:hAnsi="Cambria Math"/>
                        <w:i/>
                      </w:rPr>
                    </m:ctrlPr>
                  </m:sup>
                </m:sSup>
                <m:r>
                  <m:rPr>
                    <m:nor/>
                  </m:rPr>
                  <w:rPr>
                    <w:rFonts w:ascii="Cambria Math"/>
                  </w:rPr>
                  <m:t>OP</m:t>
                </m:r>
                <m:r>
                  <m:rPr>
                    <m:sty m:val="p"/>
                  </m:rPr>
                  <w:rPr>
                    <w:rFonts w:ascii="Cambria Math"/>
                  </w:rPr>
                  <m:t>(</m:t>
                </m:r>
                <m:r>
                  <m:rPr>
                    <m:nor/>
                  </m:rPr>
                  <w:rPr>
                    <w:rFonts w:ascii="Cambria Math"/>
                  </w:rPr>
                  <m:t>EM</m:t>
                </m:r>
                <m:sSup>
                  <m:sSupPr>
                    <m:ctrlPr>
                      <w:rPr>
                        <w:rFonts w:ascii="Cambria Math" w:hAnsi="Cambria Math"/>
                        <w:i/>
                      </w:rPr>
                    </m:ctrlPr>
                  </m:sSupPr>
                  <m:e>
                    <m:sSub>
                      <m:sSubPr>
                        <m:ctrlPr>
                          <w:rPr>
                            <w:rFonts w:ascii="Cambria Math" w:hAnsi="Cambria Math"/>
                          </w:rPr>
                        </m:ctrlPr>
                      </m:sSubPr>
                      <m:e>
                        <m:r>
                          <m:rPr>
                            <m:nor/>
                          </m:rPr>
                          <w:rPr>
                            <w:rFonts w:ascii="Cambria Math"/>
                          </w:rPr>
                          <m:t>P</m:t>
                        </m:r>
                      </m:e>
                      <m:sub>
                        <m:r>
                          <w:rPr>
                            <w:rFonts w:ascii="Cambria Math"/>
                          </w:rPr>
                          <m:t>h</m:t>
                        </m:r>
                        <m:ctrlPr>
                          <w:rPr>
                            <w:rFonts w:ascii="Cambria Math" w:hAnsi="Cambria Math"/>
                            <w:i/>
                          </w:rPr>
                        </m:ctrlP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r>
                  <m:rPr>
                    <m:sty m:val="p"/>
                  </m:rPr>
                  <w:rPr>
                    <w:rFonts w:ascii="Cambria Math"/>
                  </w:rPr>
                  <w:br/>
                </m:r>
              </m:oMath>
              <m:oMath>
                <m:r>
                  <m:rPr>
                    <m:nor/>
                  </m:rPr>
                  <w:rPr>
                    <w:rFonts w:ascii="Cambria Math"/>
                  </w:rPr>
                  <m:t xml:space="preserve"> MIN</m:t>
                </m:r>
                <m:d>
                  <m:dPr>
                    <m:ctrlPr>
                      <w:rPr>
                        <w:rFonts w:ascii="Cambria Math" w:hAnsi="Cambria Math"/>
                      </w:rPr>
                    </m:ctrlPr>
                  </m:dPr>
                  <m:e>
                    <m:r>
                      <m:rPr>
                        <m:nor/>
                      </m:rPr>
                      <w:rPr>
                        <w:rFonts w:ascii="Cambria Math"/>
                      </w:rPr>
                      <m:t>PDR_DQS</m:t>
                    </m:r>
                    <m:sSup>
                      <m:sSupPr>
                        <m:ctrlPr>
                          <w:rPr>
                            <w:rFonts w:ascii="Cambria Math" w:hAnsi="Cambria Math"/>
                            <w:i/>
                          </w:rPr>
                        </m:ctrlPr>
                      </m:sSupPr>
                      <m:e>
                        <m:sSub>
                          <m:sSubPr>
                            <m:ctrlPr>
                              <w:rPr>
                                <w:rFonts w:ascii="Cambria Math" w:hAnsi="Cambria Math"/>
                              </w:rPr>
                            </m:ctrlPr>
                          </m:sSubPr>
                          <m:e>
                            <m:r>
                              <m:rPr>
                                <m:nor/>
                              </m:rPr>
                              <w:rPr>
                                <w:rFonts w:ascii="Cambria Math"/>
                              </w:rPr>
                              <m:t>I</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m:rPr>
                        <m:nor/>
                      </m:rPr>
                      <w:rPr>
                        <w:rFonts w:ascii="Cambria Math"/>
                      </w:rPr>
                      <m:t>, DQS</m:t>
                    </m:r>
                    <m:sSup>
                      <m:sSupPr>
                        <m:ctrlPr>
                          <w:rPr>
                            <w:rFonts w:ascii="Cambria Math" w:hAnsi="Cambria Math"/>
                            <w:i/>
                          </w:rPr>
                        </m:ctrlPr>
                      </m:sSupPr>
                      <m:e>
                        <m:sSub>
                          <m:sSubPr>
                            <m:ctrlPr>
                              <w:rPr>
                                <w:rFonts w:ascii="Cambria Math" w:hAnsi="Cambria Math"/>
                              </w:rPr>
                            </m:ctrlPr>
                          </m:sSubPr>
                          <m:e>
                            <m:r>
                              <m:rPr>
                                <m:nor/>
                              </m:rPr>
                              <w:rPr>
                                <w:rFonts w:ascii="Cambria Math"/>
                              </w:rPr>
                              <m:t>I</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ctrlPr>
                      <w:rPr>
                        <w:rFonts w:ascii="Cambria Math" w:hAnsi="Cambria Math"/>
                        <w:i/>
                      </w:rPr>
                    </m:ctrlPr>
                  </m:e>
                </m:d>
                <m:r>
                  <m:rPr>
                    <m:nor/>
                  </m:rPr>
                  <w:rPr>
                    <w:rFonts w:ascii="Cambria Math"/>
                  </w:rPr>
                  <m:t xml:space="preserve">, </m:t>
                </m:r>
                <m:r>
                  <m:rPr>
                    <m:sty m:val="p"/>
                  </m:rPr>
                  <w:rPr>
                    <w:rFonts w:ascii="Cambria Math"/>
                  </w:rPr>
                  <w:br/>
                </m:r>
              </m:oMath>
              <m:oMath>
                <m:r>
                  <m:rPr>
                    <m:nor/>
                  </m:rPr>
                  <w:rPr>
                    <w:rFonts w:ascii="Cambria Math"/>
                  </w:rPr>
                  <m:t>PDR_B</m:t>
                </m:r>
                <m:sSup>
                  <m:sSupPr>
                    <m:ctrlPr>
                      <w:rPr>
                        <w:rFonts w:ascii="Cambria Math" w:hAnsi="Cambria Math"/>
                        <w:i/>
                      </w:rPr>
                    </m:ctrlPr>
                  </m:sSupPr>
                  <m:e>
                    <m:sSub>
                      <m:sSubPr>
                        <m:ctrlPr>
                          <w:rPr>
                            <w:rFonts w:ascii="Cambria Math" w:hAnsi="Cambria Math"/>
                          </w:rPr>
                        </m:ctrlPr>
                      </m:sSubPr>
                      <m:e>
                        <m:r>
                          <m:rPr>
                            <m:nor/>
                          </m:rPr>
                          <w:rPr>
                            <w:rFonts w:ascii="Cambria Math"/>
                          </w:rPr>
                          <m:t>E</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r>
                  <m:rPr>
                    <m:nor/>
                  </m:rPr>
                  <w:rPr>
                    <w:rFonts w:ascii="Cambria Math"/>
                  </w:rPr>
                  <m:t xml:space="preserve"> + T</m:t>
                </m:r>
                <m:sSup>
                  <m:sSupPr>
                    <m:ctrlPr>
                      <w:rPr>
                        <w:rFonts w:ascii="Cambria Math" w:hAnsi="Cambria Math"/>
                        <w:i/>
                      </w:rPr>
                    </m:ctrlPr>
                  </m:sSupPr>
                  <m:e>
                    <m:sSub>
                      <m:sSubPr>
                        <m:ctrlPr>
                          <w:rPr>
                            <w:rFonts w:ascii="Cambria Math" w:hAnsi="Cambria Math"/>
                          </w:rPr>
                        </m:ctrlPr>
                      </m:sSubPr>
                      <m:e>
                        <m:r>
                          <m:rPr>
                            <m:nor/>
                          </m:rPr>
                          <w:rPr>
                            <w:rFonts w:ascii="Cambria Math"/>
                          </w:rPr>
                          <m:t>D</m:t>
                        </m:r>
                      </m:e>
                      <m:sub>
                        <m:r>
                          <m:rPr>
                            <m:nor/>
                          </m:rPr>
                          <w:rPr>
                            <w:rFonts w:ascii="Cambria Math"/>
                          </w:rPr>
                          <m:t>k,h,105</m:t>
                        </m:r>
                      </m:sub>
                    </m:sSub>
                  </m:e>
                  <m:sup>
                    <m:r>
                      <w:rPr>
                        <w:rFonts w:ascii="Cambria Math"/>
                      </w:rPr>
                      <m:t>i</m:t>
                    </m:r>
                  </m:sup>
                </m:sSup>
                <m:r>
                  <w:rPr>
                    <w:rFonts w:ascii="Cambria Math"/>
                  </w:rPr>
                  <m:t>]</m:t>
                </m:r>
              </m:oMath>
            </m:oMathPara>
          </w:p>
          <w:p w14:paraId="24A5222D" w14:textId="47354C38" w:rsidR="008E5719" w:rsidRPr="003628A1" w:rsidRDefault="008E5719" w:rsidP="00E17A51">
            <w:pPr>
              <w:pStyle w:val="TableBody"/>
              <w:rPr>
                <w:sz w:val="20"/>
              </w:rPr>
            </w:pPr>
            <w:r w:rsidRPr="003628A1">
              <w:rPr>
                <w:sz w:val="20"/>
              </w:rPr>
              <w:t>Or,</w:t>
            </w:r>
            <w:r w:rsidR="004B0933">
              <w:rPr>
                <w:sz w:val="20"/>
              </w:rPr>
              <w:t xml:space="preserve"> </w:t>
            </w:r>
            <w:r w:rsidRPr="003628A1">
              <w:rPr>
                <w:sz w:val="20"/>
              </w:rPr>
              <w:t>in</w:t>
            </w:r>
            <w:r w:rsidR="004B0933">
              <w:rPr>
                <w:sz w:val="20"/>
              </w:rPr>
              <w:t xml:space="preserve"> </w:t>
            </w:r>
            <w:r w:rsidRPr="003628A1">
              <w:rPr>
                <w:sz w:val="20"/>
              </w:rPr>
              <w:t>the</w:t>
            </w:r>
            <w:r w:rsidR="004B0933">
              <w:rPr>
                <w:sz w:val="20"/>
              </w:rPr>
              <w:t xml:space="preserve"> </w:t>
            </w:r>
            <w:r w:rsidRPr="003628A1">
              <w:rPr>
                <w:sz w:val="20"/>
              </w:rPr>
              <w:t>case</w:t>
            </w:r>
            <w:r w:rsidR="004B0933">
              <w:rPr>
                <w:sz w:val="20"/>
              </w:rPr>
              <w:t xml:space="preserve"> </w:t>
            </w:r>
            <w:r w:rsidRPr="003628A1">
              <w:rPr>
                <w:sz w:val="20"/>
              </w:rPr>
              <w:t>of</w:t>
            </w:r>
            <w:r w:rsidR="004B0933">
              <w:rPr>
                <w:sz w:val="20"/>
              </w:rPr>
              <w:t xml:space="preserve"> </w:t>
            </w:r>
            <w:r w:rsidRPr="003628A1">
              <w:rPr>
                <w:sz w:val="20"/>
              </w:rPr>
              <w:t>an</w:t>
            </w:r>
            <w:r w:rsidR="004B0933">
              <w:rPr>
                <w:sz w:val="20"/>
              </w:rPr>
              <w:t xml:space="preserve"> </w:t>
            </w:r>
            <w:r w:rsidRPr="003628A1">
              <w:rPr>
                <w:sz w:val="20"/>
              </w:rPr>
              <w:t>import</w:t>
            </w:r>
            <w:r w:rsidR="004B0933">
              <w:rPr>
                <w:sz w:val="20"/>
              </w:rPr>
              <w:t xml:space="preserve"> </w:t>
            </w:r>
            <w:r w:rsidRPr="003628A1">
              <w:rPr>
                <w:sz w:val="20"/>
              </w:rPr>
              <w:t>transaction</w:t>
            </w:r>
            <w:r w:rsidR="004B0933">
              <w:rPr>
                <w:sz w:val="20"/>
              </w:rPr>
              <w:t xml:space="preserve"> </w:t>
            </w:r>
            <w:r w:rsidRPr="003628A1">
              <w:rPr>
                <w:sz w:val="20"/>
              </w:rPr>
              <w:t>subject</w:t>
            </w:r>
            <w:r w:rsidR="004B0933">
              <w:rPr>
                <w:sz w:val="20"/>
              </w:rPr>
              <w:t xml:space="preserve"> </w:t>
            </w:r>
            <w:r w:rsidRPr="003628A1">
              <w:rPr>
                <w:sz w:val="20"/>
              </w:rPr>
              <w:t>to</w:t>
            </w:r>
            <w:r w:rsidR="004B0933">
              <w:rPr>
                <w:sz w:val="20"/>
              </w:rPr>
              <w:t xml:space="preserve"> </w:t>
            </w:r>
            <w:r w:rsidRPr="003628A1">
              <w:rPr>
                <w:sz w:val="20"/>
              </w:rPr>
              <w:t>a</w:t>
            </w:r>
            <w:r w:rsidR="004B0933">
              <w:rPr>
                <w:sz w:val="20"/>
              </w:rPr>
              <w:t xml:space="preserve"> </w:t>
            </w:r>
            <w:r w:rsidRPr="003628A1">
              <w:rPr>
                <w:i/>
                <w:sz w:val="20"/>
              </w:rPr>
              <w:t>constrained</w:t>
            </w:r>
            <w:r w:rsidR="004B0933">
              <w:rPr>
                <w:i/>
                <w:sz w:val="20"/>
              </w:rPr>
              <w:t xml:space="preserve"> </w:t>
            </w:r>
            <w:r w:rsidRPr="003628A1">
              <w:rPr>
                <w:i/>
                <w:sz w:val="20"/>
              </w:rPr>
              <w:t>on</w:t>
            </w:r>
            <w:r w:rsidR="004B0933">
              <w:rPr>
                <w:i/>
                <w:sz w:val="20"/>
              </w:rPr>
              <w:t xml:space="preserve"> </w:t>
            </w:r>
            <w:r w:rsidRPr="003628A1">
              <w:rPr>
                <w:i/>
                <w:sz w:val="20"/>
              </w:rPr>
              <w:t>event</w:t>
            </w:r>
            <w:r w:rsidR="004B0933">
              <w:rPr>
                <w:sz w:val="20"/>
              </w:rPr>
              <w:t xml:space="preserve"> </w:t>
            </w:r>
            <w:r w:rsidRPr="003628A1">
              <w:rPr>
                <w:sz w:val="20"/>
              </w:rPr>
              <w:t>in</w:t>
            </w:r>
            <w:r w:rsidR="004B0933">
              <w:rPr>
                <w:sz w:val="20"/>
              </w:rPr>
              <w:t xml:space="preserve"> </w:t>
            </w:r>
            <w:r w:rsidRPr="003628A1">
              <w:rPr>
                <w:sz w:val="20"/>
              </w:rPr>
              <w:t>the</w:t>
            </w:r>
            <w:r w:rsidR="004B0933">
              <w:rPr>
                <w:sz w:val="20"/>
              </w:rPr>
              <w:t xml:space="preserve"> </w:t>
            </w:r>
            <w:r w:rsidRPr="003628A1">
              <w:rPr>
                <w:i/>
                <w:sz w:val="20"/>
              </w:rPr>
              <w:t>real-time</w:t>
            </w:r>
            <w:r w:rsidR="004B0933">
              <w:rPr>
                <w:i/>
                <w:sz w:val="20"/>
              </w:rPr>
              <w:t xml:space="preserve"> </w:t>
            </w:r>
            <w:r w:rsidRPr="003628A1">
              <w:rPr>
                <w:i/>
                <w:sz w:val="20"/>
              </w:rPr>
              <w:t>market:</w:t>
            </w:r>
          </w:p>
          <w:p w14:paraId="6E1CD45D" w14:textId="00ABCFC1" w:rsidR="008E5719" w:rsidRPr="003628A1" w:rsidRDefault="00277BC3" w:rsidP="0092372A">
            <w:pPr>
              <w:pStyle w:val="TableBody"/>
              <w:rPr>
                <w:sz w:val="20"/>
              </w:rPr>
            </w:pPr>
            <m:oMathPara>
              <m:oMath>
                <m:sSup>
                  <m:sSupPr>
                    <m:ctrlPr>
                      <w:rPr>
                        <w:rFonts w:ascii="Cambria Math" w:hAnsi="Cambria Math"/>
                        <w:i/>
                      </w:rPr>
                    </m:ctrlPr>
                  </m:sSupPr>
                  <m:e>
                    <m:r>
                      <w:rPr>
                        <w:rFonts w:ascii="Cambria Math"/>
                      </w:rPr>
                      <m:t>∑</m:t>
                    </m:r>
                  </m:e>
                  <m:sup>
                    <m:r>
                      <w:rPr>
                        <w:rFonts w:ascii="Cambria Math"/>
                      </w:rPr>
                      <m:t>I</m:t>
                    </m:r>
                  </m:sup>
                </m:sSup>
                <m:r>
                  <w:rPr>
                    <w:rFonts w:ascii="Cambria Math"/>
                  </w:rPr>
                  <m:t> </m:t>
                </m:r>
                <m:r>
                  <w:rPr>
                    <w:rFonts w:ascii="Cambria Math"/>
                  </w:rPr>
                  <m:t>(</m:t>
                </m:r>
                <m:r>
                  <w:rPr>
                    <w:rFonts w:ascii="Cambria Math"/>
                  </w:rPr>
                  <m:t>-</m:t>
                </m:r>
                <m:r>
                  <w:rPr>
                    <w:rFonts w:ascii="Cambria Math"/>
                  </w:rPr>
                  <m:t>1)</m:t>
                </m:r>
                <m:r>
                  <m:rPr>
                    <m:nor/>
                  </m:rPr>
                  <w:rPr>
                    <w:rFonts w:ascii="Cambria Math"/>
                  </w:rPr>
                  <m:t xml:space="preserve"> * MIN</m:t>
                </m:r>
                <m:r>
                  <m:rPr>
                    <m:sty m:val="p"/>
                  </m:rPr>
                  <w:rPr>
                    <w:rFonts w:ascii="Cambria Math"/>
                  </w:rPr>
                  <m:t>[</m:t>
                </m:r>
                <m:r>
                  <m:rPr>
                    <m:nor/>
                  </m:rPr>
                  <w:rPr>
                    <w:rFonts w:ascii="Cambria Math"/>
                  </w:rPr>
                  <m:t>0,</m:t>
                </m:r>
                <m:sSup>
                  <m:sSupPr>
                    <m:ctrlPr>
                      <w:rPr>
                        <w:rFonts w:ascii="Cambria Math" w:hAnsi="Cambria Math"/>
                      </w:rPr>
                    </m:ctrlPr>
                  </m:sSupPr>
                  <m:e>
                    <m:r>
                      <m:rPr>
                        <m:sty m:val="p"/>
                      </m:rPr>
                      <w:rPr>
                        <w:rFonts w:ascii="Cambria Math"/>
                      </w:rPr>
                      <m:t>∑</m:t>
                    </m:r>
                  </m:e>
                  <m:sup>
                    <m:r>
                      <w:rPr>
                        <w:rFonts w:ascii="Cambria Math"/>
                      </w:rPr>
                      <m:t>T</m:t>
                    </m:r>
                    <m:ctrlPr>
                      <w:rPr>
                        <w:rFonts w:ascii="Cambria Math" w:hAnsi="Cambria Math"/>
                        <w:i/>
                      </w:rPr>
                    </m:ctrlPr>
                  </m:sup>
                </m:sSup>
                <m:r>
                  <m:rPr>
                    <m:nor/>
                  </m:rPr>
                  <w:rPr>
                    <w:rFonts w:ascii="Cambria Math"/>
                  </w:rPr>
                  <m:t>OP</m:t>
                </m:r>
                <m:r>
                  <m:rPr>
                    <m:sty m:val="p"/>
                  </m:rPr>
                  <w:rPr>
                    <w:rFonts w:ascii="Cambria Math"/>
                  </w:rPr>
                  <m:t>(</m:t>
                </m:r>
                <m:r>
                  <m:rPr>
                    <m:nor/>
                  </m:rPr>
                  <w:rPr>
                    <w:rFonts w:ascii="Cambria Math"/>
                  </w:rPr>
                  <m:t>EM</m:t>
                </m:r>
                <m:sSup>
                  <m:sSupPr>
                    <m:ctrlPr>
                      <w:rPr>
                        <w:rFonts w:ascii="Cambria Math" w:hAnsi="Cambria Math"/>
                        <w:i/>
                      </w:rPr>
                    </m:ctrlPr>
                  </m:sSupPr>
                  <m:e>
                    <m:sSub>
                      <m:sSubPr>
                        <m:ctrlPr>
                          <w:rPr>
                            <w:rFonts w:ascii="Cambria Math" w:hAnsi="Cambria Math"/>
                          </w:rPr>
                        </m:ctrlPr>
                      </m:sSubPr>
                      <m:e>
                        <m:r>
                          <m:rPr>
                            <m:nor/>
                          </m:rPr>
                          <w:rPr>
                            <w:rFonts w:ascii="Cambria Math"/>
                          </w:rPr>
                          <m:t>P</m:t>
                        </m:r>
                      </m:e>
                      <m:sub>
                        <m:r>
                          <w:rPr>
                            <w:rFonts w:ascii="Cambria Math"/>
                          </w:rPr>
                          <m:t>h</m:t>
                        </m:r>
                        <m:ctrlPr>
                          <w:rPr>
                            <w:rFonts w:ascii="Cambria Math" w:hAnsi="Cambria Math"/>
                            <w:i/>
                          </w:rPr>
                        </m:ctrlPr>
                      </m:sub>
                    </m:sSub>
                    <m:ctrlPr>
                      <w:rPr>
                        <w:rFonts w:ascii="Cambria Math" w:hAnsi="Cambria Math"/>
                      </w:rPr>
                    </m:ctrlPr>
                  </m:e>
                  <m:sup>
                    <m:r>
                      <m:rPr>
                        <m:nor/>
                      </m:rPr>
                      <w:rPr>
                        <w:rFonts w:ascii="Cambria Math"/>
                      </w:rPr>
                      <m:t>i,t</m:t>
                    </m:r>
                    <m:ctrlPr>
                      <w:rPr>
                        <w:rFonts w:ascii="Cambria Math" w:hAnsi="Cambria Math"/>
                      </w:rPr>
                    </m:ctrlPr>
                  </m:sup>
                </m:sSup>
                <m:r>
                  <m:rPr>
                    <m:nor/>
                  </m:rPr>
                  <w:rPr>
                    <w:rFonts w:ascii="Cambria Math"/>
                  </w:rPr>
                  <m:t xml:space="preserve">, </m:t>
                </m:r>
                <m:r>
                  <m:rPr>
                    <m:sty m:val="p"/>
                  </m:rPr>
                  <w:rPr>
                    <w:rFonts w:ascii="Cambria Math"/>
                  </w:rPr>
                  <w:br/>
                </m:r>
              </m:oMath>
              <m:oMath>
                <m:r>
                  <m:rPr>
                    <m:nor/>
                  </m:rPr>
                  <w:rPr>
                    <w:rFonts w:ascii="Cambria Math"/>
                  </w:rPr>
                  <m:t>MIN</m:t>
                </m:r>
                <m:r>
                  <m:rPr>
                    <m:sty m:val="p"/>
                  </m:rPr>
                  <w:rPr>
                    <w:rFonts w:ascii="Cambria Math"/>
                  </w:rPr>
                  <m:t>(</m:t>
                </m:r>
                <m:r>
                  <m:rPr>
                    <m:nor/>
                  </m:rPr>
                  <w:rPr>
                    <w:rFonts w:ascii="Cambria Math"/>
                  </w:rPr>
                  <m:t>PDR_DQS</m:t>
                </m:r>
                <m:sSup>
                  <m:sSupPr>
                    <m:ctrlPr>
                      <w:rPr>
                        <w:rFonts w:ascii="Cambria Math" w:hAnsi="Cambria Math"/>
                        <w:i/>
                      </w:rPr>
                    </m:ctrlPr>
                  </m:sSupPr>
                  <m:e>
                    <m:sSub>
                      <m:sSubPr>
                        <m:ctrlPr>
                          <w:rPr>
                            <w:rFonts w:ascii="Cambria Math" w:hAnsi="Cambria Math"/>
                          </w:rPr>
                        </m:ctrlPr>
                      </m:sSubPr>
                      <m:e>
                        <m:r>
                          <m:rPr>
                            <m:nor/>
                          </m:rPr>
                          <w:rPr>
                            <w:rFonts w:ascii="Cambria Math"/>
                          </w:rPr>
                          <m:t>I</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m:rPr>
                    <m:nor/>
                  </m:rPr>
                  <w:rPr>
                    <w:rFonts w:ascii="Cambria Math"/>
                  </w:rPr>
                  <m:t>, DQS</m:t>
                </m:r>
                <m:sSup>
                  <m:sSupPr>
                    <m:ctrlPr>
                      <w:rPr>
                        <w:rFonts w:ascii="Cambria Math" w:hAnsi="Cambria Math"/>
                        <w:i/>
                      </w:rPr>
                    </m:ctrlPr>
                  </m:sSupPr>
                  <m:e>
                    <m:sSub>
                      <m:sSubPr>
                        <m:ctrlPr>
                          <w:rPr>
                            <w:rFonts w:ascii="Cambria Math" w:hAnsi="Cambria Math"/>
                          </w:rPr>
                        </m:ctrlPr>
                      </m:sSubPr>
                      <m:e>
                        <m:r>
                          <m:rPr>
                            <m:nor/>
                          </m:rPr>
                          <w:rPr>
                            <w:rFonts w:ascii="Cambria Math"/>
                          </w:rPr>
                          <m:t>I</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r>
                  <m:rPr>
                    <m:nor/>
                  </m:rPr>
                  <w:rPr>
                    <w:rFonts w:ascii="Cambria Math"/>
                  </w:rPr>
                  <m:t xml:space="preserve">, </m:t>
                </m:r>
                <m:r>
                  <m:rPr>
                    <m:sty m:val="p"/>
                  </m:rPr>
                  <w:rPr>
                    <w:rFonts w:ascii="Cambria Math"/>
                  </w:rPr>
                  <w:br/>
                </m:r>
              </m:oMath>
              <m:oMath>
                <m:r>
                  <m:rPr>
                    <m:nor/>
                  </m:rPr>
                  <w:rPr>
                    <w:rFonts w:ascii="Cambria Math"/>
                  </w:rPr>
                  <m:t>PDR_B</m:t>
                </m:r>
                <m:sSup>
                  <m:sSupPr>
                    <m:ctrlPr>
                      <w:rPr>
                        <w:rFonts w:ascii="Cambria Math" w:hAnsi="Cambria Math"/>
                        <w:i/>
                      </w:rPr>
                    </m:ctrlPr>
                  </m:sSupPr>
                  <m:e>
                    <m:sSub>
                      <m:sSubPr>
                        <m:ctrlPr>
                          <w:rPr>
                            <w:rFonts w:ascii="Cambria Math" w:hAnsi="Cambria Math"/>
                          </w:rPr>
                        </m:ctrlPr>
                      </m:sSubPr>
                      <m:e>
                        <m:r>
                          <m:rPr>
                            <m:nor/>
                          </m:rPr>
                          <w:rPr>
                            <w:rFonts w:ascii="Cambria Math"/>
                          </w:rPr>
                          <m:t>E</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r>
                  <m:rPr>
                    <m:nor/>
                  </m:rPr>
                  <w:rPr>
                    <w:rFonts w:ascii="Cambria Math"/>
                  </w:rPr>
                  <m:t xml:space="preserve"> + OPE</m:t>
                </m:r>
                <m:sSup>
                  <m:sSupPr>
                    <m:ctrlPr>
                      <w:rPr>
                        <w:rFonts w:ascii="Cambria Math" w:hAnsi="Cambria Math"/>
                        <w:i/>
                      </w:rPr>
                    </m:ctrlPr>
                  </m:sSupPr>
                  <m:e>
                    <m:sSub>
                      <m:sSubPr>
                        <m:ctrlPr>
                          <w:rPr>
                            <w:rFonts w:ascii="Cambria Math" w:hAnsi="Cambria Math"/>
                            <w:i/>
                          </w:rPr>
                        </m:ctrlPr>
                      </m:sSubPr>
                      <m:e>
                        <m:d>
                          <m:dPr>
                            <m:begChr m:val="{"/>
                            <m:endChr m:val="}"/>
                            <m:ctrlPr>
                              <w:rPr>
                                <w:rFonts w:ascii="Cambria Math" w:hAnsi="Cambria Math"/>
                              </w:rPr>
                            </m:ctrlPr>
                          </m:dPr>
                          <m:e>
                            <m:r>
                              <m:rPr>
                                <m:nor/>
                              </m:rPr>
                              <w:rPr>
                                <w:rFonts w:ascii="Cambria Math"/>
                              </w:rPr>
                              <m:t>adj</m:t>
                            </m:r>
                          </m:e>
                        </m:d>
                        <m:ctrlPr>
                          <w:rPr>
                            <w:rFonts w:ascii="Cambria Math" w:hAnsi="Cambria Math"/>
                          </w:rPr>
                        </m:ctrlPr>
                      </m:e>
                      <m:sub>
                        <m:r>
                          <m:rPr>
                            <m:nor/>
                          </m:rPr>
                          <w:rPr>
                            <w:rFonts w:ascii="Cambria Math"/>
                          </w:rPr>
                          <m:t>k,h</m:t>
                        </m:r>
                        <m:ctrlPr>
                          <w:rPr>
                            <w:rFonts w:ascii="Cambria Math" w:hAnsi="Cambria Math"/>
                          </w:rPr>
                        </m:ctrlP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oMath>
            </m:oMathPara>
          </w:p>
          <w:p w14:paraId="630BE094" w14:textId="3B5DB239" w:rsidR="008E5719" w:rsidRPr="003628A1" w:rsidRDefault="008E5719" w:rsidP="00E17A51">
            <w:pPr>
              <w:pStyle w:val="TableBody"/>
              <w:rPr>
                <w:sz w:val="20"/>
              </w:rPr>
            </w:pPr>
            <w:r w:rsidRPr="003628A1">
              <w:rPr>
                <w:sz w:val="20"/>
              </w:rPr>
              <w:t>See</w:t>
            </w:r>
            <w:r w:rsidR="004B0933">
              <w:rPr>
                <w:sz w:val="20"/>
              </w:rPr>
              <w:t xml:space="preserve"> </w:t>
            </w:r>
            <w:r w:rsidRPr="003628A1">
              <w:rPr>
                <w:sz w:val="20"/>
              </w:rPr>
              <w:t>9.3.8A.2A</w:t>
            </w:r>
            <w:r w:rsidR="004B0933">
              <w:rPr>
                <w:sz w:val="20"/>
              </w:rPr>
              <w:t xml:space="preserve"> </w:t>
            </w:r>
            <w:r w:rsidRPr="003628A1">
              <w:rPr>
                <w:sz w:val="20"/>
              </w:rPr>
              <w:t>for</w:t>
            </w:r>
            <w:r w:rsidR="004B0933">
              <w:rPr>
                <w:sz w:val="20"/>
              </w:rPr>
              <w:t xml:space="preserve"> </w:t>
            </w:r>
            <w:r w:rsidRPr="003628A1">
              <w:rPr>
                <w:sz w:val="20"/>
              </w:rPr>
              <w:t>the</w:t>
            </w:r>
            <w:r w:rsidR="004B0933">
              <w:rPr>
                <w:sz w:val="20"/>
              </w:rPr>
              <w:t xml:space="preserve"> </w:t>
            </w:r>
            <w:r w:rsidRPr="003628A1">
              <w:rPr>
                <w:sz w:val="20"/>
              </w:rPr>
              <w:t>definition</w:t>
            </w:r>
            <w:r w:rsidR="004B0933">
              <w:rPr>
                <w:sz w:val="20"/>
              </w:rPr>
              <w:t xml:space="preserve"> </w:t>
            </w:r>
            <w:r w:rsidRPr="003628A1">
              <w:rPr>
                <w:sz w:val="20"/>
              </w:rPr>
              <w:t>of</w:t>
            </w:r>
            <w:r w:rsidR="004B0933">
              <w:rPr>
                <w:sz w:val="20"/>
              </w:rPr>
              <w:t xml:space="preserve"> </w:t>
            </w:r>
            <w:r w:rsidRPr="003628A1">
              <w:rPr>
                <w:sz w:val="20"/>
              </w:rPr>
              <w:t>the</w:t>
            </w:r>
            <w:r w:rsidR="004B0933">
              <w:rPr>
                <w:sz w:val="20"/>
              </w:rPr>
              <w:t xml:space="preserve"> </w:t>
            </w:r>
            <w:r w:rsidRPr="003628A1">
              <w:rPr>
                <w:sz w:val="20"/>
              </w:rPr>
              <w:t>Operating</w:t>
            </w:r>
            <w:r w:rsidR="004B0933">
              <w:rPr>
                <w:sz w:val="20"/>
              </w:rPr>
              <w:t xml:space="preserve"> </w:t>
            </w:r>
            <w:r w:rsidRPr="003628A1">
              <w:rPr>
                <w:sz w:val="20"/>
              </w:rPr>
              <w:t>Profit</w:t>
            </w:r>
            <w:r w:rsidR="004B0933">
              <w:rPr>
                <w:sz w:val="20"/>
              </w:rPr>
              <w:t xml:space="preserve"> </w:t>
            </w:r>
            <w:r w:rsidRPr="003628A1">
              <w:rPr>
                <w:sz w:val="20"/>
              </w:rPr>
              <w:t>(OP)</w:t>
            </w:r>
            <w:r w:rsidR="004B0933">
              <w:rPr>
                <w:sz w:val="20"/>
              </w:rPr>
              <w:t xml:space="preserve"> </w:t>
            </w:r>
            <w:r w:rsidRPr="003628A1">
              <w:rPr>
                <w:sz w:val="20"/>
              </w:rPr>
              <w:t>function</w:t>
            </w:r>
            <w:r w:rsidR="004B0933">
              <w:rPr>
                <w:sz w:val="20"/>
              </w:rPr>
              <w:t xml:space="preserve"> </w:t>
            </w:r>
            <w:r w:rsidRPr="003628A1">
              <w:rPr>
                <w:sz w:val="20"/>
              </w:rPr>
              <w:t>referenced</w:t>
            </w:r>
            <w:r w:rsidR="004B0933">
              <w:rPr>
                <w:sz w:val="20"/>
              </w:rPr>
              <w:t xml:space="preserve"> </w:t>
            </w:r>
            <w:r w:rsidRPr="003628A1">
              <w:rPr>
                <w:sz w:val="20"/>
              </w:rPr>
              <w:t>above.</w:t>
            </w:r>
          </w:p>
          <w:p w14:paraId="59B38413" w14:textId="77777777" w:rsidR="008E5719" w:rsidRPr="003628A1" w:rsidRDefault="008E5719" w:rsidP="00E17A51">
            <w:pPr>
              <w:pStyle w:val="TableBody"/>
              <w:rPr>
                <w:sz w:val="20"/>
              </w:rPr>
            </w:pPr>
            <w:r w:rsidRPr="003628A1">
              <w:rPr>
                <w:sz w:val="20"/>
              </w:rPr>
              <w:t>Where:</w:t>
            </w:r>
          </w:p>
          <w:p w14:paraId="56DEC5D6" w14:textId="618CB540" w:rsidR="008E5719" w:rsidRPr="003628A1" w:rsidRDefault="008E5719" w:rsidP="00E17A51">
            <w:pPr>
              <w:pStyle w:val="TableBody"/>
              <w:rPr>
                <w:sz w:val="20"/>
              </w:rPr>
            </w:pPr>
            <w:r w:rsidRPr="003628A1">
              <w:rPr>
                <w:sz w:val="20"/>
              </w:rPr>
              <w:t>‘I’</w:t>
            </w:r>
            <w:r w:rsidR="004B0933">
              <w:rPr>
                <w:sz w:val="20"/>
              </w:rPr>
              <w:t xml:space="preserve"> </w:t>
            </w:r>
            <w:r w:rsidRPr="003628A1">
              <w:rPr>
                <w:sz w:val="20"/>
              </w:rPr>
              <w:t>is</w:t>
            </w:r>
            <w:r w:rsidR="004B0933">
              <w:rPr>
                <w:sz w:val="20"/>
              </w:rPr>
              <w:t xml:space="preserve"> </w:t>
            </w:r>
            <w:r w:rsidRPr="003628A1">
              <w:rPr>
                <w:sz w:val="20"/>
              </w:rPr>
              <w:t>the</w:t>
            </w:r>
            <w:r w:rsidR="004B0933">
              <w:rPr>
                <w:sz w:val="20"/>
              </w:rPr>
              <w:t xml:space="preserve"> </w:t>
            </w:r>
            <w:r w:rsidRPr="003628A1">
              <w:rPr>
                <w:sz w:val="20"/>
              </w:rPr>
              <w:t>set</w:t>
            </w:r>
            <w:r w:rsidR="004B0933">
              <w:rPr>
                <w:sz w:val="20"/>
              </w:rPr>
              <w:t xml:space="preserve"> </w:t>
            </w:r>
            <w:r w:rsidRPr="003628A1">
              <w:rPr>
                <w:sz w:val="20"/>
              </w:rPr>
              <w:t>of</w:t>
            </w:r>
            <w:r w:rsidR="004B0933">
              <w:rPr>
                <w:sz w:val="20"/>
              </w:rPr>
              <w:t xml:space="preserve"> </w:t>
            </w:r>
            <w:r w:rsidRPr="003628A1">
              <w:rPr>
                <w:sz w:val="20"/>
              </w:rPr>
              <w:t>relevant</w:t>
            </w:r>
            <w:r w:rsidR="004B0933">
              <w:rPr>
                <w:sz w:val="20"/>
              </w:rPr>
              <w:t xml:space="preserve"> </w:t>
            </w:r>
            <w:r w:rsidRPr="003628A1">
              <w:rPr>
                <w:i/>
                <w:sz w:val="20"/>
              </w:rPr>
              <w:t>intertie</w:t>
            </w:r>
            <w:r w:rsidR="004B0933">
              <w:rPr>
                <w:i/>
                <w:sz w:val="20"/>
              </w:rPr>
              <w:t xml:space="preserve"> </w:t>
            </w:r>
            <w:r w:rsidRPr="003628A1">
              <w:rPr>
                <w:i/>
                <w:sz w:val="20"/>
              </w:rPr>
              <w:t>metering</w:t>
            </w:r>
            <w:r w:rsidR="004B0933">
              <w:rPr>
                <w:i/>
                <w:sz w:val="20"/>
              </w:rPr>
              <w:t xml:space="preserve"> </w:t>
            </w:r>
            <w:r w:rsidRPr="003628A1">
              <w:rPr>
                <w:i/>
                <w:sz w:val="20"/>
              </w:rPr>
              <w:t>points</w:t>
            </w:r>
            <w:r w:rsidR="004B0933">
              <w:rPr>
                <w:sz w:val="20"/>
              </w:rPr>
              <w:t xml:space="preserve"> </w:t>
            </w:r>
            <w:r w:rsidRPr="003628A1">
              <w:rPr>
                <w:sz w:val="20"/>
              </w:rPr>
              <w:t>‘i’.</w:t>
            </w:r>
          </w:p>
          <w:p w14:paraId="3B588307" w14:textId="6E868A23" w:rsidR="008E5719" w:rsidRPr="003628A1" w:rsidRDefault="008E5719" w:rsidP="00E17A51">
            <w:pPr>
              <w:pStyle w:val="TableBody"/>
              <w:rPr>
                <w:sz w:val="20"/>
              </w:rPr>
            </w:pPr>
            <w:r w:rsidRPr="003628A1">
              <w:rPr>
                <w:sz w:val="20"/>
              </w:rPr>
              <w:t>‘T’</w:t>
            </w:r>
            <w:r w:rsidR="004B0933">
              <w:rPr>
                <w:sz w:val="20"/>
              </w:rPr>
              <w:t xml:space="preserve"> </w:t>
            </w:r>
            <w:r w:rsidRPr="003628A1">
              <w:rPr>
                <w:sz w:val="20"/>
              </w:rPr>
              <w:t>is</w:t>
            </w:r>
            <w:r w:rsidR="004B0933">
              <w:rPr>
                <w:sz w:val="20"/>
              </w:rPr>
              <w:t xml:space="preserve"> </w:t>
            </w:r>
            <w:r w:rsidRPr="003628A1">
              <w:rPr>
                <w:sz w:val="20"/>
              </w:rPr>
              <w:t>the</w:t>
            </w:r>
            <w:r w:rsidR="004B0933">
              <w:rPr>
                <w:sz w:val="20"/>
              </w:rPr>
              <w:t xml:space="preserve"> </w:t>
            </w:r>
            <w:r w:rsidRPr="003628A1">
              <w:rPr>
                <w:sz w:val="20"/>
              </w:rPr>
              <w:t>set</w:t>
            </w:r>
            <w:r w:rsidR="004B0933">
              <w:rPr>
                <w:sz w:val="20"/>
              </w:rPr>
              <w:t xml:space="preserve"> </w:t>
            </w:r>
            <w:r w:rsidRPr="003628A1">
              <w:rPr>
                <w:sz w:val="20"/>
              </w:rPr>
              <w:t>of</w:t>
            </w:r>
            <w:r w:rsidR="004B0933">
              <w:rPr>
                <w:sz w:val="20"/>
              </w:rPr>
              <w:t xml:space="preserve"> </w:t>
            </w:r>
            <w:r w:rsidRPr="003628A1">
              <w:rPr>
                <w:sz w:val="20"/>
              </w:rPr>
              <w:t>all</w:t>
            </w:r>
            <w:r w:rsidR="004B0933">
              <w:rPr>
                <w:i/>
                <w:sz w:val="20"/>
              </w:rPr>
              <w:t xml:space="preserve"> </w:t>
            </w:r>
            <w:r w:rsidRPr="003628A1">
              <w:rPr>
                <w:i/>
                <w:sz w:val="20"/>
              </w:rPr>
              <w:t>metering</w:t>
            </w:r>
            <w:r w:rsidR="004B0933">
              <w:rPr>
                <w:i/>
                <w:sz w:val="20"/>
              </w:rPr>
              <w:t xml:space="preserve"> </w:t>
            </w:r>
            <w:r w:rsidRPr="003628A1">
              <w:rPr>
                <w:i/>
                <w:sz w:val="20"/>
              </w:rPr>
              <w:t>intervals</w:t>
            </w:r>
            <w:r w:rsidR="004B0933">
              <w:rPr>
                <w:sz w:val="20"/>
              </w:rPr>
              <w:t xml:space="preserve"> </w:t>
            </w:r>
            <w:r w:rsidRPr="003628A1">
              <w:rPr>
                <w:sz w:val="20"/>
              </w:rPr>
              <w:t>‘t’</w:t>
            </w:r>
            <w:r w:rsidR="004B0933">
              <w:rPr>
                <w:sz w:val="20"/>
              </w:rPr>
              <w:t xml:space="preserve"> </w:t>
            </w:r>
            <w:r w:rsidRPr="003628A1">
              <w:rPr>
                <w:sz w:val="20"/>
              </w:rPr>
              <w:t>during</w:t>
            </w:r>
            <w:r w:rsidR="004B0933">
              <w:rPr>
                <w:sz w:val="20"/>
              </w:rPr>
              <w:t xml:space="preserve"> </w:t>
            </w:r>
            <w:r w:rsidRPr="003628A1">
              <w:rPr>
                <w:i/>
                <w:sz w:val="20"/>
              </w:rPr>
              <w:t>settlement</w:t>
            </w:r>
            <w:r w:rsidR="004B0933">
              <w:rPr>
                <w:i/>
                <w:sz w:val="20"/>
              </w:rPr>
              <w:t xml:space="preserve"> </w:t>
            </w:r>
            <w:r w:rsidRPr="003628A1">
              <w:rPr>
                <w:i/>
                <w:sz w:val="20"/>
              </w:rPr>
              <w:t>hour</w:t>
            </w:r>
            <w:r w:rsidR="004B0933">
              <w:rPr>
                <w:sz w:val="20"/>
              </w:rPr>
              <w:t xml:space="preserve"> </w:t>
            </w:r>
            <w:r w:rsidRPr="003628A1">
              <w:rPr>
                <w:sz w:val="20"/>
              </w:rPr>
              <w:t>‘h’.</w:t>
            </w:r>
          </w:p>
          <w:p w14:paraId="4DA766AE" w14:textId="0A28F1DA" w:rsidR="008E5719" w:rsidRPr="003628A1" w:rsidRDefault="008E5719" w:rsidP="00E17A51">
            <w:pPr>
              <w:pStyle w:val="TableBody"/>
              <w:rPr>
                <w:rFonts w:ascii="Symbol" w:hAnsi="Symbol"/>
                <w:sz w:val="20"/>
              </w:rPr>
            </w:pPr>
            <w:r w:rsidRPr="003628A1">
              <w:rPr>
                <w:sz w:val="20"/>
              </w:rPr>
              <w:t>TD</w:t>
            </w:r>
            <w:r w:rsidRPr="003628A1">
              <w:rPr>
                <w:sz w:val="20"/>
                <w:vertAlign w:val="subscript"/>
              </w:rPr>
              <w:t>k,h,105</w:t>
            </w:r>
            <w:r w:rsidRPr="003628A1">
              <w:rPr>
                <w:sz w:val="20"/>
                <w:vertAlign w:val="superscript"/>
              </w:rPr>
              <w:t>i</w:t>
            </w:r>
            <w:r w:rsidR="004B0933">
              <w:rPr>
                <w:sz w:val="20"/>
                <w:vertAlign w:val="superscript"/>
              </w:rPr>
              <w:t xml:space="preserve"> </w:t>
            </w:r>
            <w:r w:rsidRPr="003628A1">
              <w:rPr>
                <w:sz w:val="20"/>
              </w:rPr>
              <w:t>is</w:t>
            </w:r>
            <w:r w:rsidR="004B0933">
              <w:rPr>
                <w:sz w:val="20"/>
              </w:rPr>
              <w:t xml:space="preserve"> </w:t>
            </w:r>
            <w:r w:rsidRPr="003628A1">
              <w:rPr>
                <w:sz w:val="20"/>
              </w:rPr>
              <w:t>that</w:t>
            </w:r>
            <w:r w:rsidR="004B0933">
              <w:rPr>
                <w:sz w:val="20"/>
              </w:rPr>
              <w:t xml:space="preserve"> </w:t>
            </w:r>
            <w:r w:rsidRPr="003628A1">
              <w:rPr>
                <w:sz w:val="20"/>
              </w:rPr>
              <w:t>component</w:t>
            </w:r>
            <w:r w:rsidR="004B0933">
              <w:rPr>
                <w:sz w:val="20"/>
              </w:rPr>
              <w:t xml:space="preserve"> </w:t>
            </w:r>
            <w:r w:rsidRPr="003628A1">
              <w:rPr>
                <w:sz w:val="20"/>
              </w:rPr>
              <w:t>of</w:t>
            </w:r>
            <w:r w:rsidR="004B0933">
              <w:rPr>
                <w:sz w:val="20"/>
              </w:rPr>
              <w:t xml:space="preserve"> </w:t>
            </w:r>
            <w:r w:rsidRPr="003628A1">
              <w:rPr>
                <w:i/>
                <w:sz w:val="20"/>
              </w:rPr>
              <w:t>charge</w:t>
            </w:r>
            <w:r w:rsidR="004B0933">
              <w:rPr>
                <w:i/>
                <w:sz w:val="20"/>
              </w:rPr>
              <w:t xml:space="preserve"> </w:t>
            </w:r>
            <w:r w:rsidRPr="003628A1">
              <w:rPr>
                <w:i/>
                <w:sz w:val="20"/>
              </w:rPr>
              <w:t>type</w:t>
            </w:r>
            <w:r w:rsidR="004B0933">
              <w:rPr>
                <w:sz w:val="20"/>
              </w:rPr>
              <w:t xml:space="preserve"> </w:t>
            </w:r>
            <w:r w:rsidRPr="003628A1">
              <w:rPr>
                <w:sz w:val="20"/>
              </w:rPr>
              <w:t>105</w:t>
            </w:r>
            <w:r w:rsidR="004B0933">
              <w:rPr>
                <w:sz w:val="20"/>
              </w:rPr>
              <w:t xml:space="preserve"> </w:t>
            </w:r>
            <w:r w:rsidRPr="003628A1">
              <w:rPr>
                <w:sz w:val="20"/>
              </w:rPr>
              <w:t>(“Congestion</w:t>
            </w:r>
            <w:r w:rsidR="004B0933">
              <w:rPr>
                <w:sz w:val="20"/>
              </w:rPr>
              <w:t xml:space="preserve"> </w:t>
            </w:r>
            <w:r w:rsidRPr="003628A1">
              <w:rPr>
                <w:sz w:val="20"/>
              </w:rPr>
              <w:t>Management</w:t>
            </w:r>
            <w:r w:rsidR="004B0933">
              <w:rPr>
                <w:sz w:val="20"/>
              </w:rPr>
              <w:t xml:space="preserve"> </w:t>
            </w:r>
            <w:r w:rsidRPr="003628A1">
              <w:rPr>
                <w:sz w:val="20"/>
              </w:rPr>
              <w:t>Settlement</w:t>
            </w:r>
            <w:r w:rsidR="004B0933">
              <w:rPr>
                <w:sz w:val="20"/>
              </w:rPr>
              <w:t xml:space="preserve"> </w:t>
            </w:r>
            <w:r w:rsidRPr="003628A1">
              <w:rPr>
                <w:sz w:val="20"/>
              </w:rPr>
              <w:t>Credit</w:t>
            </w:r>
            <w:r w:rsidR="004B0933">
              <w:rPr>
                <w:sz w:val="20"/>
              </w:rPr>
              <w:t xml:space="preserve"> </w:t>
            </w:r>
            <w:r w:rsidRPr="003628A1">
              <w:rPr>
                <w:sz w:val="20"/>
              </w:rPr>
              <w:t>for</w:t>
            </w:r>
            <w:r w:rsidR="004B0933">
              <w:rPr>
                <w:sz w:val="20"/>
              </w:rPr>
              <w:t xml:space="preserve"> </w:t>
            </w:r>
            <w:r w:rsidRPr="003628A1">
              <w:rPr>
                <w:sz w:val="20"/>
              </w:rPr>
              <w:t>Energy”)</w:t>
            </w:r>
            <w:r w:rsidR="004B0933">
              <w:rPr>
                <w:sz w:val="20"/>
              </w:rPr>
              <w:t xml:space="preserve"> </w:t>
            </w:r>
            <w:r w:rsidRPr="003628A1">
              <w:rPr>
                <w:sz w:val="20"/>
              </w:rPr>
              <w:t>applicable</w:t>
            </w:r>
            <w:r w:rsidR="004B0933">
              <w:rPr>
                <w:sz w:val="20"/>
              </w:rPr>
              <w:t xml:space="preserve"> </w:t>
            </w:r>
            <w:r w:rsidRPr="003628A1">
              <w:rPr>
                <w:sz w:val="20"/>
              </w:rPr>
              <w:t>to</w:t>
            </w:r>
            <w:r w:rsidR="004B0933">
              <w:rPr>
                <w:sz w:val="20"/>
              </w:rPr>
              <w:t xml:space="preserve"> </w:t>
            </w:r>
            <w:r w:rsidRPr="003628A1">
              <w:rPr>
                <w:i/>
                <w:sz w:val="20"/>
              </w:rPr>
              <w:t>market</w:t>
            </w:r>
            <w:r w:rsidR="004B0933">
              <w:rPr>
                <w:i/>
                <w:sz w:val="20"/>
              </w:rPr>
              <w:t xml:space="preserve"> </w:t>
            </w:r>
            <w:r w:rsidRPr="003628A1">
              <w:rPr>
                <w:i/>
                <w:sz w:val="20"/>
              </w:rPr>
              <w:t>participant</w:t>
            </w:r>
            <w:r w:rsidR="004B0933">
              <w:rPr>
                <w:sz w:val="20"/>
              </w:rPr>
              <w:t xml:space="preserve"> </w:t>
            </w:r>
            <w:r w:rsidRPr="003628A1">
              <w:rPr>
                <w:sz w:val="20"/>
              </w:rPr>
              <w:t>‘k’</w:t>
            </w:r>
            <w:r w:rsidR="004B0933">
              <w:rPr>
                <w:sz w:val="20"/>
              </w:rPr>
              <w:t xml:space="preserve"> </w:t>
            </w:r>
            <w:r w:rsidRPr="003628A1">
              <w:rPr>
                <w:sz w:val="20"/>
              </w:rPr>
              <w:t>at</w:t>
            </w:r>
            <w:r w:rsidR="004B0933">
              <w:rPr>
                <w:sz w:val="20"/>
              </w:rPr>
              <w:t xml:space="preserve"> </w:t>
            </w:r>
            <w:r w:rsidRPr="003628A1">
              <w:rPr>
                <w:i/>
                <w:sz w:val="20"/>
              </w:rPr>
              <w:t>intertie</w:t>
            </w:r>
            <w:r w:rsidR="004B0933">
              <w:rPr>
                <w:i/>
                <w:sz w:val="20"/>
              </w:rPr>
              <w:t xml:space="preserve"> </w:t>
            </w:r>
            <w:r w:rsidRPr="003628A1">
              <w:rPr>
                <w:i/>
                <w:sz w:val="20"/>
              </w:rPr>
              <w:t>metering</w:t>
            </w:r>
            <w:r w:rsidR="004B0933">
              <w:rPr>
                <w:i/>
                <w:sz w:val="20"/>
              </w:rPr>
              <w:t xml:space="preserve"> </w:t>
            </w:r>
            <w:r w:rsidRPr="003628A1">
              <w:rPr>
                <w:i/>
                <w:sz w:val="20"/>
              </w:rPr>
              <w:t>point</w:t>
            </w:r>
            <w:r w:rsidR="004B0933">
              <w:rPr>
                <w:sz w:val="20"/>
              </w:rPr>
              <w:t xml:space="preserve"> </w:t>
            </w:r>
            <w:r w:rsidRPr="003628A1">
              <w:rPr>
                <w:sz w:val="20"/>
              </w:rPr>
              <w:t>‘i’</w:t>
            </w:r>
            <w:r w:rsidR="004B0933">
              <w:rPr>
                <w:sz w:val="20"/>
              </w:rPr>
              <w:t xml:space="preserve"> </w:t>
            </w:r>
            <w:r w:rsidRPr="003628A1">
              <w:rPr>
                <w:sz w:val="20"/>
              </w:rPr>
              <w:t>during</w:t>
            </w:r>
            <w:r w:rsidR="004B0933">
              <w:rPr>
                <w:sz w:val="20"/>
              </w:rPr>
              <w:t xml:space="preserve"> </w:t>
            </w:r>
            <w:r w:rsidRPr="003628A1">
              <w:rPr>
                <w:i/>
                <w:sz w:val="20"/>
              </w:rPr>
              <w:t>settlement</w:t>
            </w:r>
            <w:r w:rsidR="004B0933">
              <w:rPr>
                <w:i/>
                <w:sz w:val="20"/>
              </w:rPr>
              <w:t xml:space="preserve"> </w:t>
            </w:r>
            <w:r w:rsidRPr="003628A1">
              <w:rPr>
                <w:i/>
                <w:sz w:val="20"/>
              </w:rPr>
              <w:t>hour</w:t>
            </w:r>
            <w:r w:rsidR="004B0933">
              <w:rPr>
                <w:sz w:val="20"/>
              </w:rPr>
              <w:t xml:space="preserve"> </w:t>
            </w:r>
            <w:r w:rsidRPr="003628A1">
              <w:rPr>
                <w:sz w:val="20"/>
              </w:rPr>
              <w:t>‘h’.</w:t>
            </w:r>
          </w:p>
        </w:tc>
        <w:tc>
          <w:tcPr>
            <w:tcW w:w="990" w:type="dxa"/>
            <w:tcBorders>
              <w:top w:val="single" w:sz="4" w:space="0" w:color="auto"/>
              <w:left w:val="single" w:sz="4" w:space="0" w:color="auto"/>
              <w:bottom w:val="single" w:sz="4" w:space="0" w:color="auto"/>
              <w:right w:val="single" w:sz="4" w:space="0" w:color="auto"/>
            </w:tcBorders>
            <w:vAlign w:val="center"/>
          </w:tcPr>
          <w:p w14:paraId="2A1AF176" w14:textId="77777777" w:rsidR="008E5719" w:rsidRPr="003628A1" w:rsidRDefault="008E5719" w:rsidP="005F42C3">
            <w:pPr>
              <w:pStyle w:val="TableBody"/>
              <w:jc w:val="center"/>
              <w:rPr>
                <w:sz w:val="16"/>
                <w:szCs w:val="16"/>
              </w:rPr>
            </w:pPr>
            <w:r w:rsidRPr="003628A1">
              <w:rPr>
                <w:sz w:val="16"/>
                <w:szCs w:val="16"/>
              </w:rPr>
              <w:lastRenderedPageBreak/>
              <w:t>Hourly</w:t>
            </w:r>
          </w:p>
        </w:tc>
        <w:tc>
          <w:tcPr>
            <w:tcW w:w="1068" w:type="dxa"/>
            <w:tcBorders>
              <w:top w:val="single" w:sz="4" w:space="0" w:color="auto"/>
              <w:left w:val="single" w:sz="4" w:space="0" w:color="auto"/>
              <w:bottom w:val="single" w:sz="4" w:space="0" w:color="auto"/>
              <w:right w:val="single" w:sz="4" w:space="0" w:color="auto"/>
            </w:tcBorders>
            <w:vAlign w:val="center"/>
          </w:tcPr>
          <w:p w14:paraId="66AE03F2" w14:textId="3B45E489" w:rsidR="008E5719" w:rsidRPr="003628A1" w:rsidRDefault="008E5719" w:rsidP="005F42C3">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3CDA5114" w14:textId="77777777" w:rsidR="008E5719" w:rsidRPr="003628A1" w:rsidRDefault="008E5719" w:rsidP="005F42C3">
            <w:pPr>
              <w:pStyle w:val="TableBody"/>
              <w:jc w:val="center"/>
              <w:rPr>
                <w:snapToGrid w:val="0"/>
                <w:sz w:val="16"/>
                <w:szCs w:val="16"/>
              </w:rPr>
            </w:pPr>
            <w:r w:rsidRPr="003628A1">
              <w:rPr>
                <w:snapToGrid w:val="0"/>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1E6530E7" w14:textId="77777777" w:rsidR="008E5719" w:rsidRPr="003628A1" w:rsidRDefault="008E5719" w:rsidP="005F42C3">
            <w:pPr>
              <w:pStyle w:val="TableBody"/>
              <w:jc w:val="center"/>
              <w:rPr>
                <w:snapToGrid w:val="0"/>
                <w:sz w:val="16"/>
                <w:szCs w:val="16"/>
              </w:rPr>
            </w:pPr>
            <w:r w:rsidRPr="003628A1">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2B11D015" w14:textId="77777777" w:rsidR="008E5719" w:rsidRPr="003628A1" w:rsidRDefault="008E5719" w:rsidP="005F42C3">
            <w:pPr>
              <w:pStyle w:val="TableBody"/>
              <w:jc w:val="center"/>
              <w:rPr>
                <w:snapToGrid w:val="0"/>
                <w:sz w:val="16"/>
                <w:szCs w:val="16"/>
              </w:rPr>
            </w:pPr>
            <w:r w:rsidRPr="003628A1">
              <w:rPr>
                <w:snapToGrid w:val="0"/>
                <w:sz w:val="16"/>
                <w:szCs w:val="16"/>
              </w:rPr>
              <w:t>13</w:t>
            </w:r>
          </w:p>
        </w:tc>
        <w:tc>
          <w:tcPr>
            <w:tcW w:w="990" w:type="dxa"/>
            <w:tcBorders>
              <w:top w:val="single" w:sz="4" w:space="0" w:color="auto"/>
              <w:left w:val="single" w:sz="4" w:space="0" w:color="auto"/>
              <w:bottom w:val="single" w:sz="4" w:space="0" w:color="auto"/>
              <w:right w:val="single" w:sz="4" w:space="0" w:color="auto"/>
            </w:tcBorders>
            <w:vAlign w:val="center"/>
          </w:tcPr>
          <w:p w14:paraId="65687803" w14:textId="77777777" w:rsidR="008E5719" w:rsidRPr="003628A1" w:rsidRDefault="008E5719" w:rsidP="005F42C3">
            <w:pPr>
              <w:pStyle w:val="TableBody"/>
              <w:jc w:val="center"/>
              <w:rPr>
                <w:sz w:val="16"/>
                <w:szCs w:val="16"/>
              </w:rPr>
            </w:pPr>
            <w:r w:rsidRPr="003628A1">
              <w:rPr>
                <w:snapToGrid w:val="0"/>
                <w:sz w:val="16"/>
                <w:szCs w:val="16"/>
              </w:rPr>
              <w:t>13</w:t>
            </w:r>
          </w:p>
        </w:tc>
        <w:tc>
          <w:tcPr>
            <w:tcW w:w="1371" w:type="dxa"/>
            <w:tcBorders>
              <w:top w:val="single" w:sz="4" w:space="0" w:color="auto"/>
              <w:left w:val="single" w:sz="4" w:space="0" w:color="auto"/>
              <w:bottom w:val="single" w:sz="4" w:space="0" w:color="auto"/>
              <w:right w:val="single" w:sz="4" w:space="0" w:color="auto"/>
            </w:tcBorders>
            <w:vAlign w:val="center"/>
          </w:tcPr>
          <w:p w14:paraId="73D108BE" w14:textId="77777777" w:rsidR="008E5719" w:rsidRPr="003628A1" w:rsidRDefault="008E5719" w:rsidP="005F42C3">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35495251" w14:textId="77777777" w:rsidR="008E5719" w:rsidRPr="003628A1" w:rsidRDefault="008E5719" w:rsidP="005F42C3">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8E7B97A" w14:textId="0F1AB347" w:rsidR="008E5719" w:rsidRPr="003628A1" w:rsidRDefault="008E5719" w:rsidP="00E17A51">
            <w:pPr>
              <w:pStyle w:val="TableBody"/>
              <w:rPr>
                <w:sz w:val="16"/>
                <w:szCs w:val="16"/>
              </w:rPr>
            </w:pPr>
            <w:r w:rsidRPr="003628A1">
              <w:rPr>
                <w:sz w:val="16"/>
                <w:szCs w:val="16"/>
              </w:rPr>
              <w:t>Subject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IOG</w:t>
            </w:r>
            <w:r w:rsidR="004B0933">
              <w:rPr>
                <w:sz w:val="16"/>
                <w:szCs w:val="16"/>
              </w:rPr>
              <w:t xml:space="preserve"> </w:t>
            </w:r>
            <w:r w:rsidRPr="003628A1">
              <w:rPr>
                <w:sz w:val="16"/>
                <w:szCs w:val="16"/>
              </w:rPr>
              <w:t>OFFSET</w:t>
            </w:r>
            <w:r w:rsidR="004B0933">
              <w:rPr>
                <w:sz w:val="16"/>
                <w:szCs w:val="16"/>
              </w:rPr>
              <w:t xml:space="preserve"> </w:t>
            </w:r>
            <w:r w:rsidRPr="003628A1">
              <w:rPr>
                <w:sz w:val="16"/>
                <w:szCs w:val="16"/>
              </w:rPr>
              <w:t>process</w:t>
            </w:r>
            <w:r w:rsidR="004B0933">
              <w:rPr>
                <w:sz w:val="16"/>
                <w:szCs w:val="16"/>
              </w:rPr>
              <w:t xml:space="preserve"> </w:t>
            </w:r>
            <w:r w:rsidRPr="003628A1">
              <w:rPr>
                <w:sz w:val="16"/>
                <w:szCs w:val="16"/>
              </w:rPr>
              <w:t>under</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provisions</w:t>
            </w:r>
            <w:r w:rsidR="004B0933">
              <w:rPr>
                <w:sz w:val="16"/>
                <w:szCs w:val="16"/>
              </w:rPr>
              <w:t xml:space="preserve"> </w:t>
            </w:r>
            <w:r w:rsidRPr="003628A1">
              <w:rPr>
                <w:sz w:val="16"/>
                <w:szCs w:val="16"/>
              </w:rPr>
              <w:t>of</w:t>
            </w:r>
            <w:r w:rsidR="004B0933">
              <w:rPr>
                <w:sz w:val="16"/>
                <w:szCs w:val="16"/>
              </w:rPr>
              <w:t xml:space="preserve"> </w:t>
            </w:r>
            <w:r w:rsidRPr="003628A1">
              <w:rPr>
                <w:sz w:val="16"/>
                <w:szCs w:val="16"/>
              </w:rPr>
              <w:t>9.3.8A.3</w:t>
            </w:r>
            <w:r w:rsidR="004B0933">
              <w:rPr>
                <w:sz w:val="16"/>
                <w:szCs w:val="16"/>
              </w:rPr>
              <w:t xml:space="preserve"> </w:t>
            </w:r>
            <w:r w:rsidRPr="003628A1">
              <w:rPr>
                <w:sz w:val="16"/>
                <w:szCs w:val="16"/>
              </w:rPr>
              <w:t>(see</w:t>
            </w:r>
            <w:r w:rsidR="004B0933">
              <w:rPr>
                <w:sz w:val="16"/>
                <w:szCs w:val="16"/>
              </w:rPr>
              <w:t xml:space="preserve"> </w:t>
            </w:r>
            <w:r w:rsidRPr="003628A1">
              <w:rPr>
                <w:sz w:val="16"/>
                <w:szCs w:val="16"/>
              </w:rPr>
              <w:t>also,</w:t>
            </w:r>
            <w:r w:rsidR="004B0933">
              <w:rPr>
                <w:sz w:val="16"/>
                <w:szCs w:val="16"/>
              </w:rPr>
              <w:t xml:space="preserve"> </w:t>
            </w:r>
            <w:r w:rsidRPr="003628A1">
              <w:rPr>
                <w:sz w:val="16"/>
                <w:szCs w:val="16"/>
              </w:rPr>
              <w:t>entry</w:t>
            </w:r>
            <w:r w:rsidR="004B0933">
              <w:rPr>
                <w:sz w:val="16"/>
                <w:szCs w:val="16"/>
              </w:rPr>
              <w:t xml:space="preserve"> </w:t>
            </w:r>
            <w:r w:rsidRPr="003628A1">
              <w:rPr>
                <w:sz w:val="16"/>
                <w:szCs w:val="16"/>
              </w:rPr>
              <w:t>for</w:t>
            </w:r>
            <w:r w:rsidR="004B0933">
              <w:rPr>
                <w:sz w:val="16"/>
                <w:szCs w:val="16"/>
              </w:rPr>
              <w:t xml:space="preserve"> </w:t>
            </w:r>
            <w:r w:rsidRPr="003628A1">
              <w:rPr>
                <w:i/>
                <w:sz w:val="16"/>
                <w:szCs w:val="16"/>
              </w:rPr>
              <w:t>charge</w:t>
            </w:r>
            <w:r w:rsidR="004B0933">
              <w:rPr>
                <w:i/>
                <w:sz w:val="16"/>
                <w:szCs w:val="16"/>
              </w:rPr>
              <w:t xml:space="preserve"> </w:t>
            </w:r>
            <w:r w:rsidRPr="003628A1">
              <w:rPr>
                <w:i/>
                <w:sz w:val="16"/>
                <w:szCs w:val="16"/>
              </w:rPr>
              <w:t>type</w:t>
            </w:r>
            <w:r w:rsidR="004B0933">
              <w:rPr>
                <w:sz w:val="16"/>
                <w:szCs w:val="16"/>
              </w:rPr>
              <w:t xml:space="preserve"> </w:t>
            </w:r>
            <w:r w:rsidRPr="003628A1">
              <w:rPr>
                <w:sz w:val="16"/>
                <w:szCs w:val="16"/>
              </w:rPr>
              <w:t>130</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further</w:t>
            </w:r>
            <w:r w:rsidR="004B0933">
              <w:rPr>
                <w:sz w:val="16"/>
                <w:szCs w:val="16"/>
              </w:rPr>
              <w:t xml:space="preserve"> </w:t>
            </w:r>
            <w:r w:rsidRPr="003628A1">
              <w:rPr>
                <w:sz w:val="16"/>
                <w:szCs w:val="16"/>
              </w:rPr>
              <w:t>details)</w:t>
            </w:r>
          </w:p>
        </w:tc>
      </w:tr>
      <w:tr w:rsidR="008E5719" w:rsidRPr="003628A1" w14:paraId="67DDB8BA"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7F0D1961" w14:textId="77777777" w:rsidR="008E5719" w:rsidRPr="003628A1" w:rsidRDefault="008E5719" w:rsidP="00AE3D56">
            <w:pPr>
              <w:pStyle w:val="TableBody"/>
              <w:jc w:val="center"/>
              <w:rPr>
                <w:sz w:val="16"/>
                <w:szCs w:val="16"/>
              </w:rPr>
            </w:pPr>
            <w:r w:rsidRPr="003628A1">
              <w:rPr>
                <w:sz w:val="16"/>
                <w:szCs w:val="16"/>
              </w:rPr>
              <w:t>1131</w:t>
            </w:r>
          </w:p>
        </w:tc>
        <w:tc>
          <w:tcPr>
            <w:tcW w:w="1305" w:type="dxa"/>
            <w:tcBorders>
              <w:top w:val="single" w:sz="4" w:space="0" w:color="auto"/>
              <w:left w:val="single" w:sz="4" w:space="0" w:color="auto"/>
              <w:bottom w:val="single" w:sz="4" w:space="0" w:color="auto"/>
              <w:right w:val="single" w:sz="4" w:space="0" w:color="auto"/>
            </w:tcBorders>
            <w:vAlign w:val="center"/>
          </w:tcPr>
          <w:p w14:paraId="34939A9F" w14:textId="5ACD1F25" w:rsidR="008E5719" w:rsidRPr="003628A1" w:rsidRDefault="008E5719" w:rsidP="00E17A51">
            <w:pPr>
              <w:pStyle w:val="TableBody"/>
              <w:rPr>
                <w:sz w:val="16"/>
                <w:szCs w:val="16"/>
              </w:rPr>
            </w:pPr>
            <w:r w:rsidRPr="003628A1">
              <w:rPr>
                <w:sz w:val="16"/>
                <w:szCs w:val="16"/>
              </w:rPr>
              <w:t>Intertie</w:t>
            </w:r>
            <w:r w:rsidR="004B0933">
              <w:rPr>
                <w:sz w:val="16"/>
                <w:szCs w:val="16"/>
              </w:rPr>
              <w:t xml:space="preserve"> </w:t>
            </w:r>
            <w:r w:rsidRPr="003628A1">
              <w:rPr>
                <w:sz w:val="16"/>
                <w:szCs w:val="16"/>
              </w:rPr>
              <w:t>Offer</w:t>
            </w:r>
            <w:r w:rsidR="004B0933">
              <w:rPr>
                <w:sz w:val="16"/>
                <w:szCs w:val="16"/>
              </w:rPr>
              <w:t xml:space="preserve"> </w:t>
            </w:r>
            <w:r w:rsidRPr="003628A1">
              <w:rPr>
                <w:sz w:val="16"/>
                <w:szCs w:val="16"/>
              </w:rPr>
              <w:t>Guarantee</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Credit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1D9F8D52" w14:textId="77777777" w:rsidR="008E5719" w:rsidRPr="003628A1" w:rsidRDefault="008E5719" w:rsidP="00AE3D56">
            <w:pPr>
              <w:pStyle w:val="TableBody"/>
              <w:jc w:val="center"/>
              <w:rPr>
                <w:sz w:val="16"/>
                <w:szCs w:val="16"/>
              </w:rPr>
            </w:pPr>
            <w:r w:rsidRPr="003628A1">
              <w:rPr>
                <w:sz w:val="16"/>
                <w:szCs w:val="16"/>
              </w:rPr>
              <w:t>IOG</w:t>
            </w:r>
            <w:r w:rsidRPr="003628A1">
              <w:rPr>
                <w:sz w:val="16"/>
                <w:szCs w:val="16"/>
                <w:vertAlign w:val="subscript"/>
              </w:rPr>
              <w:t>k,h</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0CFD482D" w14:textId="77777777" w:rsidR="008E5719" w:rsidRPr="003628A1" w:rsidRDefault="008E5719" w:rsidP="00AE3D56">
            <w:pPr>
              <w:pStyle w:val="TableBody"/>
              <w:jc w:val="center"/>
              <w:rPr>
                <w:sz w:val="16"/>
                <w:szCs w:val="16"/>
              </w:rPr>
            </w:pPr>
            <w:r w:rsidRPr="003628A1">
              <w:rPr>
                <w:sz w:val="16"/>
                <w:szCs w:val="16"/>
              </w:rPr>
              <w:t>9.3.8A</w:t>
            </w:r>
          </w:p>
        </w:tc>
        <w:tc>
          <w:tcPr>
            <w:tcW w:w="3555" w:type="dxa"/>
            <w:tcBorders>
              <w:top w:val="single" w:sz="4" w:space="0" w:color="auto"/>
              <w:left w:val="single" w:sz="4" w:space="0" w:color="auto"/>
              <w:bottom w:val="single" w:sz="4" w:space="0" w:color="auto"/>
              <w:right w:val="single" w:sz="4" w:space="0" w:color="auto"/>
            </w:tcBorders>
            <w:vAlign w:val="center"/>
          </w:tcPr>
          <w:p w14:paraId="6BC6A177" w14:textId="5E623922" w:rsidR="008E5719" w:rsidRPr="003628A1" w:rsidRDefault="008E5719" w:rsidP="007B6340">
            <w:pPr>
              <w:pStyle w:val="TableBody"/>
              <w:spacing w:after="240"/>
              <w:rPr>
                <w:sz w:val="16"/>
                <w:szCs w:val="16"/>
              </w:rPr>
            </w:pPr>
            <w:r w:rsidRPr="003628A1">
              <w:rPr>
                <w:sz w:val="16"/>
                <w:szCs w:val="16"/>
              </w:rPr>
              <w:t>The</w:t>
            </w:r>
            <w:r w:rsidR="004B0933">
              <w:rPr>
                <w:sz w:val="16"/>
                <w:szCs w:val="16"/>
              </w:rPr>
              <w:t xml:space="preserve"> </w:t>
            </w:r>
            <w:r w:rsidRPr="003628A1">
              <w:rPr>
                <w:sz w:val="16"/>
                <w:szCs w:val="16"/>
              </w:rPr>
              <w:t>Day-Ahead</w:t>
            </w:r>
            <w:r w:rsidR="004B0933">
              <w:rPr>
                <w:sz w:val="16"/>
                <w:szCs w:val="16"/>
              </w:rPr>
              <w:t xml:space="preserve"> </w:t>
            </w:r>
            <w:r w:rsidRPr="003628A1">
              <w:rPr>
                <w:sz w:val="16"/>
                <w:szCs w:val="16"/>
              </w:rPr>
              <w:t>Intertie</w:t>
            </w:r>
            <w:r w:rsidR="004B0933">
              <w:rPr>
                <w:sz w:val="16"/>
                <w:szCs w:val="16"/>
              </w:rPr>
              <w:t xml:space="preserve"> </w:t>
            </w:r>
            <w:r w:rsidRPr="003628A1">
              <w:rPr>
                <w:sz w:val="16"/>
                <w:szCs w:val="16"/>
              </w:rPr>
              <w:t>Offer</w:t>
            </w:r>
            <w:r w:rsidR="004B0933">
              <w:rPr>
                <w:sz w:val="16"/>
                <w:szCs w:val="16"/>
              </w:rPr>
              <w:t xml:space="preserve"> </w:t>
            </w:r>
            <w:r w:rsidRPr="003628A1">
              <w:rPr>
                <w:sz w:val="16"/>
                <w:szCs w:val="16"/>
              </w:rPr>
              <w:t>Guarantee</w:t>
            </w:r>
            <w:r w:rsidR="004B0933">
              <w:rPr>
                <w:sz w:val="16"/>
                <w:szCs w:val="16"/>
              </w:rPr>
              <w:t xml:space="preserve"> </w:t>
            </w:r>
            <w:r w:rsidRPr="003628A1">
              <w:rPr>
                <w:i/>
                <w:sz w:val="16"/>
                <w:szCs w:val="16"/>
              </w:rPr>
              <w:t>settlement</w:t>
            </w:r>
            <w:r w:rsidR="004B0933">
              <w:rPr>
                <w:i/>
                <w:sz w:val="16"/>
                <w:szCs w:val="16"/>
              </w:rPr>
              <w:t xml:space="preserve"> </w:t>
            </w:r>
            <w:r w:rsidRPr="003628A1">
              <w:rPr>
                <w:i/>
                <w:sz w:val="16"/>
                <w:szCs w:val="16"/>
              </w:rPr>
              <w:t>amount</w:t>
            </w:r>
            <w:r w:rsidR="004B0933">
              <w:rPr>
                <w:sz w:val="16"/>
                <w:szCs w:val="16"/>
              </w:rPr>
              <w:t xml:space="preserve"> </w:t>
            </w:r>
            <w:r w:rsidRPr="003628A1">
              <w:rPr>
                <w:sz w:val="16"/>
                <w:szCs w:val="16"/>
              </w:rPr>
              <w:t>is</w:t>
            </w:r>
            <w:r w:rsidR="004B0933">
              <w:rPr>
                <w:sz w:val="16"/>
                <w:szCs w:val="16"/>
              </w:rPr>
              <w:t xml:space="preserve"> </w:t>
            </w:r>
            <w:r w:rsidRPr="003628A1">
              <w:rPr>
                <w:sz w:val="16"/>
                <w:szCs w:val="16"/>
              </w:rPr>
              <w:t>derived</w:t>
            </w:r>
            <w:r w:rsidR="004B0933">
              <w:rPr>
                <w:sz w:val="16"/>
                <w:szCs w:val="16"/>
              </w:rPr>
              <w:t xml:space="preserve"> </w:t>
            </w:r>
            <w:r w:rsidRPr="003628A1">
              <w:rPr>
                <w:sz w:val="16"/>
                <w:szCs w:val="16"/>
              </w:rPr>
              <w:t>as</w:t>
            </w:r>
            <w:r w:rsidR="004B0933">
              <w:rPr>
                <w:sz w:val="16"/>
                <w:szCs w:val="16"/>
              </w:rPr>
              <w:t xml:space="preserve"> </w:t>
            </w:r>
            <w:r w:rsidRPr="003628A1">
              <w:rPr>
                <w:sz w:val="16"/>
                <w:szCs w:val="16"/>
              </w:rPr>
              <w:t>follows:</w:t>
            </w:r>
          </w:p>
          <w:p w14:paraId="67CF4B63" w14:textId="2D3E4326" w:rsidR="008E5719" w:rsidRPr="003628A1" w:rsidRDefault="00277BC3" w:rsidP="0092372A">
            <w:pPr>
              <w:pStyle w:val="TableBody"/>
              <w:spacing w:after="240"/>
              <w:rPr>
                <w:sz w:val="16"/>
                <w:szCs w:val="16"/>
                <w:lang w:val="it-IT"/>
              </w:rPr>
            </w:pPr>
            <m:oMathPara>
              <m:oMath>
                <m:sSup>
                  <m:sSupPr>
                    <m:ctrlPr>
                      <w:rPr>
                        <w:rFonts w:ascii="Cambria Math" w:hAnsi="Cambria Math"/>
                        <w:i/>
                      </w:rPr>
                    </m:ctrlPr>
                  </m:sSupPr>
                  <m:e>
                    <m:sSub>
                      <m:sSubPr>
                        <m:ctrlPr>
                          <w:rPr>
                            <w:rFonts w:ascii="Cambria Math" w:hAnsi="Cambria Math"/>
                            <w:i/>
                          </w:rPr>
                        </m:ctrlPr>
                      </m:sSubPr>
                      <m:e>
                        <m:r>
                          <w:rPr>
                            <w:rFonts w:ascii="Cambria Math"/>
                            <w:lang w:val="es-CO"/>
                          </w:rPr>
                          <m:t>∑</m:t>
                        </m:r>
                      </m:e>
                      <m:sub>
                        <m:r>
                          <w:rPr>
                            <w:rFonts w:ascii="Cambria Math"/>
                          </w:rPr>
                          <m:t>I</m:t>
                        </m:r>
                      </m:sub>
                    </m:sSub>
                  </m:e>
                  <m:sup/>
                </m:sSup>
                <m:r>
                  <m:rPr>
                    <m:nor/>
                  </m:rPr>
                  <w:rPr>
                    <w:rFonts w:ascii="Cambria Math"/>
                    <w:lang w:val="es-CO"/>
                  </w:rPr>
                  <m:t>  </m:t>
                </m:r>
                <m:r>
                  <m:rPr>
                    <m:nor/>
                  </m:rPr>
                  <w:rPr>
                    <w:rFonts w:ascii="Cambria Math"/>
                    <w:lang w:val="es-CO"/>
                  </w:rPr>
                  <m:t>MAX</m:t>
                </m:r>
                <m:r>
                  <m:rPr>
                    <m:sty m:val="p"/>
                  </m:rPr>
                  <w:rPr>
                    <w:rFonts w:ascii="Cambria Math"/>
                    <w:lang w:val="es-CO"/>
                  </w:rPr>
                  <m:t>[</m:t>
                </m:r>
                <m:r>
                  <m:rPr>
                    <m:nor/>
                  </m:rPr>
                  <w:rPr>
                    <w:rFonts w:ascii="Cambria Math"/>
                    <w:lang w:val="es-CO"/>
                  </w:rPr>
                  <m:t>0,</m:t>
                </m:r>
                <m:sSup>
                  <m:sSupPr>
                    <m:ctrlPr>
                      <w:rPr>
                        <w:rFonts w:ascii="Cambria Math" w:hAnsi="Cambria Math"/>
                      </w:rPr>
                    </m:ctrlPr>
                  </m:sSupPr>
                  <m:e>
                    <m:r>
                      <m:rPr>
                        <m:sty m:val="p"/>
                      </m:rPr>
                      <w:rPr>
                        <w:rFonts w:ascii="Cambria Math"/>
                        <w:lang w:val="es-CO"/>
                      </w:rPr>
                      <m:t>∑</m:t>
                    </m:r>
                  </m:e>
                  <m:sup>
                    <m:r>
                      <w:rPr>
                        <w:rFonts w:ascii="Cambria Math"/>
                      </w:rPr>
                      <m:t>T</m:t>
                    </m:r>
                    <m:ctrlPr>
                      <w:rPr>
                        <w:rFonts w:ascii="Cambria Math" w:hAnsi="Cambria Math"/>
                        <w:i/>
                      </w:rPr>
                    </m:ctrlPr>
                  </m:sup>
                </m:sSup>
                <m:r>
                  <m:rPr>
                    <m:sty m:val="p"/>
                  </m:rPr>
                  <w:rPr>
                    <w:rFonts w:ascii="Cambria Math"/>
                    <w:lang w:val="es-CO"/>
                  </w:rPr>
                  <w:br/>
                </m:r>
              </m:oMath>
              <m:oMath>
                <m:r>
                  <w:rPr>
                    <w:rFonts w:ascii="Cambria Math"/>
                    <w:lang w:val="es-CO"/>
                  </w:rPr>
                  <m:t>(</m:t>
                </m:r>
                <m:r>
                  <m:rPr>
                    <m:nor/>
                  </m:rPr>
                  <w:rPr>
                    <w:rFonts w:ascii="Cambria Math"/>
                    <w:lang w:val="es-CO"/>
                  </w:rPr>
                  <m:t xml:space="preserve">DA_IOG_COMP1 + </m:t>
                </m:r>
                <m:r>
                  <m:rPr>
                    <m:sty m:val="p"/>
                  </m:rPr>
                  <w:rPr>
                    <w:rFonts w:ascii="Cambria Math"/>
                    <w:lang w:val="es-CO"/>
                  </w:rPr>
                  <w:br/>
                </m:r>
              </m:oMath>
              <m:oMath>
                <m:r>
                  <m:rPr>
                    <m:nor/>
                  </m:rPr>
                  <w:rPr>
                    <w:rFonts w:ascii="Cambria Math"/>
                    <w:lang w:val="es-CO"/>
                  </w:rPr>
                  <m:t xml:space="preserve">DA_IOG_COMP2 </m:t>
                </m:r>
                <m:r>
                  <m:rPr>
                    <m:nor/>
                  </m:rPr>
                  <w:rPr>
                    <w:rFonts w:ascii="Cambria Math"/>
                    <w:lang w:val="es-CO"/>
                  </w:rPr>
                  <m:t>–</m:t>
                </m:r>
                <m:r>
                  <m:rPr>
                    <m:nor/>
                  </m:rPr>
                  <w:rPr>
                    <w:rFonts w:ascii="Cambria Math"/>
                    <w:lang w:val="es-CO"/>
                  </w:rPr>
                  <m:t xml:space="preserve"> </m:t>
                </m:r>
                <m:r>
                  <m:rPr>
                    <m:sty m:val="p"/>
                  </m:rPr>
                  <w:rPr>
                    <w:rFonts w:ascii="Cambria Math"/>
                    <w:lang w:val="es-CO"/>
                  </w:rPr>
                  <w:br/>
                </m:r>
              </m:oMath>
              <m:oMath>
                <m:r>
                  <m:rPr>
                    <m:nor/>
                  </m:rPr>
                  <w:rPr>
                    <w:rFonts w:ascii="Cambria Math"/>
                    <w:lang w:val="es-CO"/>
                  </w:rPr>
                  <m:t>DA_IOG_COMP3</m:t>
                </m:r>
                <m:r>
                  <m:rPr>
                    <m:sty m:val="p"/>
                  </m:rPr>
                  <w:rPr>
                    <w:rFonts w:ascii="Cambria Math"/>
                    <w:lang w:val="es-CO"/>
                  </w:rPr>
                  <m:t>)]</m:t>
                </m:r>
              </m:oMath>
            </m:oMathPara>
          </w:p>
          <w:p w14:paraId="1551989A" w14:textId="77777777" w:rsidR="008E5719" w:rsidRPr="003628A1" w:rsidRDefault="008E5719" w:rsidP="00E17A51">
            <w:pPr>
              <w:pStyle w:val="TableBody"/>
              <w:rPr>
                <w:sz w:val="16"/>
                <w:szCs w:val="16"/>
                <w:lang w:val="it-IT"/>
              </w:rPr>
            </w:pPr>
            <w:r w:rsidRPr="003628A1">
              <w:rPr>
                <w:sz w:val="16"/>
                <w:szCs w:val="16"/>
                <w:lang w:val="it-IT"/>
              </w:rPr>
              <w:t>Where</w:t>
            </w:r>
          </w:p>
          <w:p w14:paraId="7657F9CC" w14:textId="77777777" w:rsidR="008E5719" w:rsidRPr="003628A1" w:rsidRDefault="008E5719" w:rsidP="007B6340">
            <w:pPr>
              <w:pStyle w:val="TableBody"/>
              <w:spacing w:after="240"/>
              <w:rPr>
                <w:b/>
                <w:bCs/>
                <w:sz w:val="16"/>
                <w:szCs w:val="16"/>
                <w:lang w:val="it-IT"/>
              </w:rPr>
            </w:pPr>
            <w:r w:rsidRPr="003628A1">
              <w:rPr>
                <w:b/>
                <w:bCs/>
                <w:sz w:val="16"/>
                <w:szCs w:val="16"/>
                <w:lang w:val="it-IT"/>
              </w:rPr>
              <w:t>DA_IOG_COMP1:</w:t>
            </w:r>
          </w:p>
          <w:p w14:paraId="1771CEF3" w14:textId="1B67E0CE" w:rsidR="008E5719" w:rsidRPr="003628A1" w:rsidRDefault="008E5719" w:rsidP="007B6340">
            <w:pPr>
              <w:pStyle w:val="TableBody"/>
              <w:spacing w:after="240"/>
              <w:rPr>
                <w:sz w:val="16"/>
                <w:szCs w:val="16"/>
                <w:lang w:val="it-IT"/>
              </w:rPr>
            </w:pPr>
            <w:r w:rsidRPr="003628A1">
              <w:rPr>
                <w:sz w:val="16"/>
                <w:szCs w:val="16"/>
                <w:lang w:val="it-IT"/>
              </w:rPr>
              <w:t>-1</w:t>
            </w:r>
            <w:r w:rsidR="004B0933">
              <w:rPr>
                <w:sz w:val="16"/>
                <w:szCs w:val="16"/>
                <w:lang w:val="it-IT"/>
              </w:rPr>
              <w:t xml:space="preserve"> </w:t>
            </w:r>
            <w:r w:rsidR="0006225B" w:rsidRPr="00CC6120">
              <w:rPr>
                <w:sz w:val="16"/>
                <w:szCs w:val="16"/>
                <w:lang w:val="it-IT"/>
              </w:rPr>
              <w:t>×</w:t>
            </w:r>
            <w:r w:rsidR="004B0933">
              <w:rPr>
                <w:sz w:val="16"/>
                <w:szCs w:val="16"/>
                <w:lang w:val="it-IT"/>
              </w:rPr>
              <w:t xml:space="preserve"> </w:t>
            </w:r>
            <w:r w:rsidRPr="003628A1">
              <w:rPr>
                <w:sz w:val="16"/>
                <w:szCs w:val="16"/>
                <w:lang w:val="it-IT"/>
              </w:rPr>
              <w:t>OP(EMP</w:t>
            </w:r>
            <w:r w:rsidRPr="003628A1">
              <w:rPr>
                <w:sz w:val="16"/>
                <w:szCs w:val="16"/>
                <w:vertAlign w:val="subscript"/>
                <w:lang w:val="it-IT"/>
              </w:rPr>
              <w:t>h</w:t>
            </w:r>
            <w:r w:rsidRPr="003628A1">
              <w:rPr>
                <w:sz w:val="16"/>
                <w:szCs w:val="16"/>
                <w:vertAlign w:val="superscript"/>
                <w:lang w:val="it-IT"/>
              </w:rPr>
              <w:t>i,t</w:t>
            </w:r>
            <w:r w:rsidRPr="003628A1">
              <w:rPr>
                <w:sz w:val="16"/>
                <w:szCs w:val="16"/>
                <w:lang w:val="it-IT"/>
              </w:rPr>
              <w:t>,</w:t>
            </w:r>
            <w:r w:rsidR="004B0933">
              <w:rPr>
                <w:sz w:val="16"/>
                <w:szCs w:val="16"/>
                <w:lang w:val="it-IT"/>
              </w:rPr>
              <w:t xml:space="preserve"> </w:t>
            </w:r>
            <w:r w:rsidRPr="003628A1">
              <w:rPr>
                <w:sz w:val="16"/>
                <w:szCs w:val="16"/>
                <w:lang w:val="it-IT"/>
              </w:rPr>
              <w:t>MIN(DA_DQSI</w:t>
            </w:r>
            <w:r w:rsidRPr="003628A1">
              <w:rPr>
                <w:sz w:val="16"/>
                <w:szCs w:val="16"/>
                <w:vertAlign w:val="subscript"/>
                <w:lang w:val="it-IT"/>
              </w:rPr>
              <w:t>k,h</w:t>
            </w:r>
            <w:r w:rsidRPr="003628A1">
              <w:rPr>
                <w:sz w:val="16"/>
                <w:szCs w:val="16"/>
                <w:vertAlign w:val="superscript"/>
                <w:lang w:val="it-IT"/>
              </w:rPr>
              <w:t>i,t</w:t>
            </w:r>
            <w:r w:rsidRPr="003628A1">
              <w:rPr>
                <w:sz w:val="16"/>
                <w:szCs w:val="16"/>
                <w:lang w:val="it-IT"/>
              </w:rPr>
              <w:t>,</w:t>
            </w:r>
            <w:r w:rsidR="004B0933">
              <w:rPr>
                <w:sz w:val="16"/>
                <w:szCs w:val="16"/>
                <w:lang w:val="it-IT"/>
              </w:rPr>
              <w:t xml:space="preserve"> </w:t>
            </w:r>
            <w:r w:rsidRPr="003628A1">
              <w:rPr>
                <w:sz w:val="16"/>
                <w:szCs w:val="16"/>
                <w:lang w:val="it-IT"/>
              </w:rPr>
              <w:t>DQSI</w:t>
            </w:r>
            <w:r w:rsidRPr="003628A1">
              <w:rPr>
                <w:sz w:val="16"/>
                <w:szCs w:val="16"/>
                <w:vertAlign w:val="subscript"/>
                <w:lang w:val="it-IT"/>
              </w:rPr>
              <w:t>k,h</w:t>
            </w:r>
            <w:r w:rsidRPr="003628A1">
              <w:rPr>
                <w:sz w:val="16"/>
                <w:szCs w:val="16"/>
                <w:vertAlign w:val="superscript"/>
                <w:lang w:val="it-IT"/>
              </w:rPr>
              <w:t>i,t</w:t>
            </w:r>
            <w:r w:rsidRPr="003628A1">
              <w:rPr>
                <w:sz w:val="16"/>
                <w:szCs w:val="16"/>
                <w:lang w:val="it-IT"/>
              </w:rPr>
              <w:t>),</w:t>
            </w:r>
            <w:r w:rsidR="004B0933">
              <w:rPr>
                <w:sz w:val="16"/>
                <w:szCs w:val="16"/>
                <w:lang w:val="it-IT"/>
              </w:rPr>
              <w:t xml:space="preserve"> </w:t>
            </w:r>
            <w:r w:rsidRPr="003628A1">
              <w:rPr>
                <w:sz w:val="16"/>
                <w:szCs w:val="16"/>
                <w:lang w:val="it-IT"/>
              </w:rPr>
              <w:t>DA_BE</w:t>
            </w:r>
            <w:r w:rsidRPr="003628A1">
              <w:rPr>
                <w:sz w:val="16"/>
                <w:szCs w:val="16"/>
                <w:vertAlign w:val="subscript"/>
                <w:lang w:val="it-IT"/>
              </w:rPr>
              <w:t>k,h</w:t>
            </w:r>
            <w:r w:rsidRPr="003628A1">
              <w:rPr>
                <w:sz w:val="16"/>
                <w:szCs w:val="16"/>
                <w:vertAlign w:val="superscript"/>
                <w:lang w:val="it-IT"/>
              </w:rPr>
              <w:t>i,t</w:t>
            </w:r>
            <w:r w:rsidRPr="003628A1">
              <w:rPr>
                <w:sz w:val="16"/>
                <w:szCs w:val="16"/>
                <w:lang w:val="it-IT"/>
              </w:rPr>
              <w:t>)</w:t>
            </w:r>
          </w:p>
          <w:p w14:paraId="66979B15" w14:textId="77777777" w:rsidR="008E5719" w:rsidRPr="003628A1" w:rsidRDefault="008E5719" w:rsidP="00E17A51">
            <w:pPr>
              <w:pStyle w:val="TableBody"/>
              <w:rPr>
                <w:b/>
                <w:bCs/>
                <w:sz w:val="16"/>
                <w:szCs w:val="16"/>
                <w:lang w:val="it-IT"/>
              </w:rPr>
            </w:pPr>
            <w:r w:rsidRPr="003628A1">
              <w:rPr>
                <w:b/>
                <w:bCs/>
                <w:sz w:val="16"/>
                <w:szCs w:val="16"/>
                <w:lang w:val="it-IT"/>
              </w:rPr>
              <w:t>DA_IOG_COMP2:</w:t>
            </w:r>
          </w:p>
          <w:p w14:paraId="61257235" w14:textId="1C1B03F5" w:rsidR="008E5719" w:rsidRPr="003628A1" w:rsidRDefault="004B0933" w:rsidP="007B6340">
            <w:pPr>
              <w:pStyle w:val="TableBody"/>
              <w:spacing w:after="240"/>
              <w:rPr>
                <w:sz w:val="16"/>
                <w:szCs w:val="16"/>
                <w:lang w:val="it-IT"/>
              </w:rPr>
            </w:pPr>
            <w:r>
              <w:rPr>
                <w:sz w:val="16"/>
                <w:szCs w:val="16"/>
                <w:lang w:val="it-IT"/>
              </w:rPr>
              <w:t xml:space="preserve"> </w:t>
            </w:r>
            <w:r w:rsidR="008E5719" w:rsidRPr="003628A1">
              <w:rPr>
                <w:sz w:val="16"/>
                <w:szCs w:val="16"/>
                <w:lang w:val="it-IT"/>
              </w:rPr>
              <w:t>XDA_BE</w:t>
            </w:r>
            <w:r w:rsidR="008E5719" w:rsidRPr="003628A1">
              <w:rPr>
                <w:sz w:val="16"/>
                <w:szCs w:val="16"/>
                <w:vertAlign w:val="subscript"/>
                <w:lang w:val="it-IT"/>
              </w:rPr>
              <w:t>k,h</w:t>
            </w:r>
            <w:r w:rsidR="008E5719" w:rsidRPr="003628A1">
              <w:rPr>
                <w:sz w:val="16"/>
                <w:szCs w:val="16"/>
                <w:vertAlign w:val="superscript"/>
                <w:lang w:val="it-IT"/>
              </w:rPr>
              <w:t>i,t</w:t>
            </w:r>
            <w:r>
              <w:rPr>
                <w:sz w:val="16"/>
                <w:szCs w:val="16"/>
                <w:lang w:val="it-IT"/>
              </w:rPr>
              <w:t xml:space="preserve"> </w:t>
            </w:r>
            <w:r w:rsidR="008E5719" w:rsidRPr="003628A1">
              <w:rPr>
                <w:sz w:val="16"/>
                <w:szCs w:val="16"/>
                <w:lang w:val="it-IT"/>
              </w:rPr>
              <w:t>–</w:t>
            </w:r>
            <w:r>
              <w:rPr>
                <w:sz w:val="16"/>
                <w:szCs w:val="16"/>
                <w:lang w:val="it-IT"/>
              </w:rPr>
              <w:t xml:space="preserve"> </w:t>
            </w:r>
            <w:r w:rsidR="008E5719" w:rsidRPr="003628A1">
              <w:rPr>
                <w:sz w:val="16"/>
                <w:szCs w:val="16"/>
                <w:lang w:val="it-IT"/>
              </w:rPr>
              <w:t>MAX(0,</w:t>
            </w:r>
            <w:r>
              <w:rPr>
                <w:sz w:val="16"/>
                <w:szCs w:val="16"/>
                <w:lang w:val="it-IT"/>
              </w:rPr>
              <w:t xml:space="preserve"> </w:t>
            </w:r>
            <w:r w:rsidR="008E5719" w:rsidRPr="003628A1">
              <w:rPr>
                <w:sz w:val="16"/>
                <w:szCs w:val="16"/>
                <w:lang w:val="it-IT"/>
              </w:rPr>
              <w:t>XBE</w:t>
            </w:r>
            <w:r w:rsidR="008E5719" w:rsidRPr="003628A1">
              <w:rPr>
                <w:sz w:val="16"/>
                <w:szCs w:val="16"/>
                <w:vertAlign w:val="subscript"/>
                <w:lang w:val="it-IT"/>
              </w:rPr>
              <w:t>k,h</w:t>
            </w:r>
            <w:r w:rsidR="008E5719" w:rsidRPr="003628A1">
              <w:rPr>
                <w:sz w:val="16"/>
                <w:szCs w:val="16"/>
                <w:vertAlign w:val="superscript"/>
                <w:lang w:val="it-IT"/>
              </w:rPr>
              <w:t>i,t</w:t>
            </w:r>
            <w:r w:rsidR="008E5719" w:rsidRPr="003628A1">
              <w:rPr>
                <w:sz w:val="16"/>
                <w:szCs w:val="16"/>
                <w:lang w:val="it-IT"/>
              </w:rPr>
              <w:t>)</w:t>
            </w:r>
          </w:p>
          <w:p w14:paraId="03C90EF1" w14:textId="77777777" w:rsidR="008E5719" w:rsidRPr="003628A1" w:rsidRDefault="008E5719" w:rsidP="00E17A51">
            <w:pPr>
              <w:pStyle w:val="TableBody"/>
              <w:rPr>
                <w:b/>
                <w:bCs/>
                <w:sz w:val="16"/>
                <w:szCs w:val="16"/>
              </w:rPr>
            </w:pPr>
            <w:r w:rsidRPr="003628A1">
              <w:rPr>
                <w:b/>
                <w:bCs/>
                <w:sz w:val="16"/>
                <w:szCs w:val="16"/>
              </w:rPr>
              <w:t>DA_IOG_COMP3:</w:t>
            </w:r>
          </w:p>
          <w:p w14:paraId="534EF4D0" w14:textId="26A57180" w:rsidR="008E5719" w:rsidRPr="003628A1" w:rsidRDefault="008E5719" w:rsidP="007B6340">
            <w:pPr>
              <w:pStyle w:val="TableBody"/>
              <w:spacing w:after="240"/>
              <w:rPr>
                <w:sz w:val="16"/>
                <w:szCs w:val="16"/>
              </w:rPr>
            </w:pPr>
            <w:r w:rsidRPr="003628A1">
              <w:rPr>
                <w:sz w:val="16"/>
                <w:szCs w:val="16"/>
              </w:rPr>
              <w:t>Component</w:t>
            </w:r>
            <w:r w:rsidR="004B0933">
              <w:rPr>
                <w:sz w:val="16"/>
                <w:szCs w:val="16"/>
              </w:rPr>
              <w:t xml:space="preserve"> </w:t>
            </w:r>
            <w:r w:rsidRPr="003628A1">
              <w:rPr>
                <w:sz w:val="16"/>
                <w:szCs w:val="16"/>
              </w:rPr>
              <w:t>3</w:t>
            </w:r>
            <w:r w:rsidR="004B0933">
              <w:rPr>
                <w:sz w:val="16"/>
                <w:szCs w:val="16"/>
              </w:rPr>
              <w:t xml:space="preserve"> </w:t>
            </w:r>
            <w:r w:rsidRPr="003628A1">
              <w:rPr>
                <w:sz w:val="16"/>
                <w:szCs w:val="16"/>
              </w:rPr>
              <w:t>is</w:t>
            </w:r>
            <w:r w:rsidR="004B0933">
              <w:rPr>
                <w:sz w:val="16"/>
                <w:szCs w:val="16"/>
              </w:rPr>
              <w:t xml:space="preserve"> </w:t>
            </w:r>
            <w:r w:rsidRPr="003628A1">
              <w:rPr>
                <w:sz w:val="16"/>
                <w:szCs w:val="16"/>
              </w:rPr>
              <w:t>calculated</w:t>
            </w:r>
            <w:r w:rsidR="004B0933">
              <w:rPr>
                <w:sz w:val="16"/>
                <w:szCs w:val="16"/>
              </w:rPr>
              <w:t xml:space="preserve"> </w:t>
            </w:r>
            <w:r w:rsidRPr="003628A1">
              <w:rPr>
                <w:sz w:val="16"/>
                <w:szCs w:val="16"/>
              </w:rPr>
              <w:t>when:</w:t>
            </w:r>
          </w:p>
          <w:p w14:paraId="432D3841" w14:textId="6AF4C07B" w:rsidR="008E5719" w:rsidRPr="003628A1" w:rsidRDefault="008E5719" w:rsidP="007B6340">
            <w:pPr>
              <w:pStyle w:val="TableBody"/>
              <w:spacing w:after="240"/>
              <w:rPr>
                <w:sz w:val="16"/>
                <w:szCs w:val="16"/>
              </w:rPr>
            </w:pPr>
            <w:r w:rsidRPr="003628A1">
              <w:rPr>
                <w:sz w:val="16"/>
                <w:szCs w:val="16"/>
              </w:rPr>
              <w:t>the</w:t>
            </w:r>
            <w:r w:rsidR="004B0933">
              <w:rPr>
                <w:sz w:val="16"/>
                <w:szCs w:val="16"/>
              </w:rPr>
              <w:t xml:space="preserve"> </w:t>
            </w:r>
            <w:r w:rsidRPr="003628A1">
              <w:rPr>
                <w:sz w:val="16"/>
                <w:szCs w:val="16"/>
              </w:rPr>
              <w:t>CMSC</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energy</w:t>
            </w:r>
            <w:r w:rsidR="004B0933">
              <w:rPr>
                <w:sz w:val="16"/>
                <w:szCs w:val="16"/>
              </w:rPr>
              <w:t xml:space="preserve"> </w:t>
            </w:r>
            <w:r w:rsidRPr="003628A1">
              <w:rPr>
                <w:sz w:val="16"/>
                <w:szCs w:val="16"/>
              </w:rPr>
              <w:t>(TD</w:t>
            </w:r>
            <w:r w:rsidRPr="003628A1">
              <w:rPr>
                <w:sz w:val="16"/>
                <w:szCs w:val="16"/>
                <w:vertAlign w:val="subscript"/>
              </w:rPr>
              <w:t>k,h,105</w:t>
            </w:r>
            <w:r w:rsidRPr="003628A1">
              <w:rPr>
                <w:sz w:val="16"/>
                <w:szCs w:val="16"/>
                <w:vertAlign w:val="superscript"/>
              </w:rPr>
              <w:t>m,t</w:t>
            </w:r>
            <w:r w:rsidRPr="003628A1">
              <w:rPr>
                <w:sz w:val="16"/>
                <w:szCs w:val="16"/>
              </w:rPr>
              <w:t>)</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same</w:t>
            </w:r>
            <w:r w:rsidR="004B0933">
              <w:rPr>
                <w:sz w:val="16"/>
                <w:szCs w:val="16"/>
              </w:rPr>
              <w:t xml:space="preserve"> </w:t>
            </w:r>
            <w:r w:rsidRPr="003628A1">
              <w:rPr>
                <w:sz w:val="16"/>
                <w:szCs w:val="16"/>
              </w:rPr>
              <w:t>metering</w:t>
            </w:r>
            <w:r w:rsidR="004B0933">
              <w:rPr>
                <w:sz w:val="16"/>
                <w:szCs w:val="16"/>
              </w:rPr>
              <w:t xml:space="preserve"> </w:t>
            </w:r>
            <w:r w:rsidRPr="003628A1">
              <w:rPr>
                <w:sz w:val="16"/>
                <w:szCs w:val="16"/>
              </w:rPr>
              <w:t>interval</w:t>
            </w:r>
            <w:r w:rsidR="004B0933">
              <w:rPr>
                <w:sz w:val="16"/>
                <w:szCs w:val="16"/>
              </w:rPr>
              <w:t xml:space="preserve"> </w:t>
            </w:r>
            <w:r w:rsidRPr="003628A1">
              <w:rPr>
                <w:sz w:val="16"/>
                <w:szCs w:val="16"/>
              </w:rPr>
              <w:t>is</w:t>
            </w:r>
            <w:r w:rsidR="004B0933">
              <w:rPr>
                <w:sz w:val="16"/>
                <w:szCs w:val="16"/>
              </w:rPr>
              <w:t xml:space="preserve"> </w:t>
            </w:r>
            <w:r w:rsidRPr="003628A1">
              <w:rPr>
                <w:sz w:val="16"/>
                <w:szCs w:val="16"/>
              </w:rPr>
              <w:t>a</w:t>
            </w:r>
            <w:r w:rsidR="004B0933">
              <w:rPr>
                <w:sz w:val="16"/>
                <w:szCs w:val="16"/>
              </w:rPr>
              <w:t xml:space="preserve"> </w:t>
            </w:r>
            <w:r w:rsidRPr="003628A1">
              <w:rPr>
                <w:sz w:val="16"/>
                <w:szCs w:val="16"/>
              </w:rPr>
              <w:t>value</w:t>
            </w:r>
            <w:r w:rsidR="004B0933">
              <w:rPr>
                <w:sz w:val="16"/>
                <w:szCs w:val="16"/>
              </w:rPr>
              <w:t xml:space="preserve"> </w:t>
            </w:r>
            <w:r w:rsidRPr="003628A1">
              <w:rPr>
                <w:sz w:val="16"/>
                <w:szCs w:val="16"/>
              </w:rPr>
              <w:t>other</w:t>
            </w:r>
            <w:r w:rsidR="004B0933">
              <w:rPr>
                <w:sz w:val="16"/>
                <w:szCs w:val="16"/>
              </w:rPr>
              <w:t xml:space="preserve"> </w:t>
            </w:r>
            <w:r w:rsidRPr="003628A1">
              <w:rPr>
                <w:sz w:val="16"/>
                <w:szCs w:val="16"/>
              </w:rPr>
              <w:t>than</w:t>
            </w:r>
            <w:r w:rsidR="004B0933">
              <w:rPr>
                <w:sz w:val="16"/>
                <w:szCs w:val="16"/>
              </w:rPr>
              <w:t xml:space="preserve"> </w:t>
            </w:r>
            <w:r w:rsidRPr="003628A1">
              <w:rPr>
                <w:sz w:val="16"/>
                <w:szCs w:val="16"/>
              </w:rPr>
              <w:t>zero.</w:t>
            </w:r>
          </w:p>
          <w:p w14:paraId="32AD884F" w14:textId="567B5971" w:rsidR="008E5719" w:rsidRPr="003628A1" w:rsidRDefault="008E5719" w:rsidP="007B6340">
            <w:pPr>
              <w:pStyle w:val="TableBody"/>
              <w:spacing w:after="240"/>
              <w:rPr>
                <w:sz w:val="16"/>
                <w:szCs w:val="16"/>
              </w:rPr>
            </w:pPr>
            <w:r w:rsidRPr="003628A1">
              <w:rPr>
                <w:sz w:val="16"/>
                <w:szCs w:val="16"/>
              </w:rPr>
              <w:t>For</w:t>
            </w:r>
            <w:r w:rsidR="004B0933">
              <w:rPr>
                <w:sz w:val="16"/>
                <w:szCs w:val="16"/>
              </w:rPr>
              <w:t xml:space="preserve"> </w:t>
            </w:r>
            <w:r w:rsidRPr="003628A1">
              <w:rPr>
                <w:sz w:val="16"/>
                <w:szCs w:val="16"/>
              </w:rPr>
              <w:t>Component</w:t>
            </w:r>
            <w:r w:rsidR="004B0933">
              <w:rPr>
                <w:sz w:val="16"/>
                <w:szCs w:val="16"/>
              </w:rPr>
              <w:t xml:space="preserve"> </w:t>
            </w:r>
            <w:r w:rsidRPr="003628A1">
              <w:rPr>
                <w:sz w:val="16"/>
                <w:szCs w:val="16"/>
              </w:rPr>
              <w:t>3</w:t>
            </w:r>
            <w:r w:rsidR="004B0933">
              <w:rPr>
                <w:sz w:val="16"/>
                <w:szCs w:val="16"/>
              </w:rPr>
              <w:t xml:space="preserve"> </w:t>
            </w:r>
            <w:r w:rsidRPr="003628A1">
              <w:rPr>
                <w:sz w:val="16"/>
                <w:szCs w:val="16"/>
              </w:rPr>
              <w:t>(DA_IOG_COMP3),</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six</w:t>
            </w:r>
            <w:r w:rsidR="004B0933">
              <w:rPr>
                <w:sz w:val="16"/>
                <w:szCs w:val="16"/>
              </w:rPr>
              <w:t xml:space="preserve"> </w:t>
            </w:r>
            <w:r w:rsidRPr="003628A1">
              <w:rPr>
                <w:sz w:val="16"/>
                <w:szCs w:val="16"/>
              </w:rPr>
              <w:t>scenarios</w:t>
            </w:r>
            <w:r w:rsidR="004B0933">
              <w:rPr>
                <w:sz w:val="16"/>
                <w:szCs w:val="16"/>
              </w:rPr>
              <w:t xml:space="preserve"> </w:t>
            </w:r>
            <w:r w:rsidRPr="003628A1">
              <w:rPr>
                <w:sz w:val="16"/>
                <w:szCs w:val="16"/>
              </w:rPr>
              <w:t>of</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possible</w:t>
            </w:r>
            <w:r w:rsidR="004B0933">
              <w:rPr>
                <w:sz w:val="16"/>
                <w:szCs w:val="16"/>
              </w:rPr>
              <w:t xml:space="preserve"> </w:t>
            </w:r>
            <w:r w:rsidRPr="003628A1">
              <w:rPr>
                <w:sz w:val="16"/>
                <w:szCs w:val="16"/>
              </w:rPr>
              <w:t>orderings</w:t>
            </w:r>
            <w:r w:rsidR="004B0933">
              <w:rPr>
                <w:sz w:val="16"/>
                <w:szCs w:val="16"/>
              </w:rPr>
              <w:t xml:space="preserve"> </w:t>
            </w:r>
            <w:r w:rsidRPr="003628A1">
              <w:rPr>
                <w:sz w:val="16"/>
                <w:szCs w:val="16"/>
              </w:rPr>
              <w:t>of</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generator’s</w:t>
            </w:r>
            <w:r w:rsidR="004B0933">
              <w:rPr>
                <w:sz w:val="16"/>
                <w:szCs w:val="16"/>
              </w:rPr>
              <w:t xml:space="preserve"> </w:t>
            </w:r>
            <w:r w:rsidRPr="003628A1">
              <w:rPr>
                <w:sz w:val="16"/>
                <w:szCs w:val="16"/>
              </w:rPr>
              <w:t>DA_DQSI,</w:t>
            </w:r>
            <w:r w:rsidR="004B0933">
              <w:rPr>
                <w:sz w:val="16"/>
                <w:szCs w:val="16"/>
              </w:rPr>
              <w:t xml:space="preserve"> </w:t>
            </w:r>
            <w:r w:rsidRPr="003628A1">
              <w:rPr>
                <w:sz w:val="16"/>
                <w:szCs w:val="16"/>
              </w:rPr>
              <w:t>DQSI</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MQSI</w:t>
            </w:r>
            <w:r w:rsidR="004B0933">
              <w:rPr>
                <w:sz w:val="16"/>
                <w:szCs w:val="16"/>
              </w:rPr>
              <w:t xml:space="preserve"> </w:t>
            </w:r>
            <w:r w:rsidRPr="003628A1">
              <w:rPr>
                <w:sz w:val="16"/>
                <w:szCs w:val="16"/>
              </w:rPr>
              <w:t>are</w:t>
            </w:r>
            <w:r w:rsidR="004B0933">
              <w:rPr>
                <w:sz w:val="16"/>
                <w:szCs w:val="16"/>
              </w:rPr>
              <w:t xml:space="preserve"> </w:t>
            </w:r>
            <w:r w:rsidRPr="003628A1">
              <w:rPr>
                <w:sz w:val="16"/>
                <w:szCs w:val="16"/>
              </w:rPr>
              <w:t>as</w:t>
            </w:r>
            <w:r w:rsidR="004B0933">
              <w:rPr>
                <w:sz w:val="16"/>
                <w:szCs w:val="16"/>
              </w:rPr>
              <w:t xml:space="preserve"> </w:t>
            </w:r>
            <w:r w:rsidRPr="003628A1">
              <w:rPr>
                <w:sz w:val="16"/>
                <w:szCs w:val="16"/>
              </w:rPr>
              <w:t>follows:</w:t>
            </w:r>
          </w:p>
          <w:p w14:paraId="7BCA6459" w14:textId="154F46F7" w:rsidR="008E5719" w:rsidRPr="003628A1" w:rsidRDefault="008E5719" w:rsidP="002D4BA1">
            <w:pPr>
              <w:pStyle w:val="ListParagraph"/>
              <w:numPr>
                <w:ilvl w:val="0"/>
                <w:numId w:val="27"/>
              </w:numPr>
              <w:spacing w:before="40" w:after="60"/>
              <w:ind w:left="360"/>
              <w:rPr>
                <w:sz w:val="16"/>
                <w:szCs w:val="16"/>
              </w:rPr>
            </w:pPr>
            <w:r w:rsidRPr="003628A1">
              <w:rPr>
                <w:sz w:val="16"/>
                <w:szCs w:val="16"/>
              </w:rPr>
              <w:t>DQSI</w:t>
            </w:r>
            <w:r w:rsidR="004B0933">
              <w:rPr>
                <w:sz w:val="16"/>
                <w:szCs w:val="16"/>
              </w:rPr>
              <w:t xml:space="preserve"> </w:t>
            </w:r>
            <w:r w:rsidRPr="003628A1">
              <w:rPr>
                <w:sz w:val="16"/>
                <w:szCs w:val="16"/>
              </w:rPr>
              <w:t>&gt;=</w:t>
            </w:r>
            <w:r w:rsidR="004B0933">
              <w:rPr>
                <w:sz w:val="16"/>
                <w:szCs w:val="16"/>
              </w:rPr>
              <w:t xml:space="preserve"> </w:t>
            </w:r>
            <w:r w:rsidRPr="003628A1">
              <w:rPr>
                <w:sz w:val="16"/>
                <w:szCs w:val="16"/>
              </w:rPr>
              <w:t>MQSI</w:t>
            </w:r>
            <w:r w:rsidR="004B0933">
              <w:rPr>
                <w:sz w:val="16"/>
                <w:szCs w:val="16"/>
              </w:rPr>
              <w:t xml:space="preserve"> </w:t>
            </w:r>
            <w:r w:rsidRPr="003628A1">
              <w:rPr>
                <w:sz w:val="16"/>
                <w:szCs w:val="16"/>
              </w:rPr>
              <w:t>&gt;=</w:t>
            </w:r>
            <w:r w:rsidR="004B0933">
              <w:rPr>
                <w:sz w:val="16"/>
                <w:szCs w:val="16"/>
              </w:rPr>
              <w:t xml:space="preserve"> </w:t>
            </w:r>
            <w:r w:rsidRPr="003628A1">
              <w:rPr>
                <w:sz w:val="16"/>
                <w:szCs w:val="16"/>
              </w:rPr>
              <w:t>DA_DQSI</w:t>
            </w:r>
          </w:p>
          <w:p w14:paraId="1E7893D5" w14:textId="1C22369A" w:rsidR="008E5719" w:rsidRPr="003628A1" w:rsidRDefault="008E5719" w:rsidP="002D4BA1">
            <w:pPr>
              <w:pStyle w:val="ListParagraph"/>
              <w:numPr>
                <w:ilvl w:val="0"/>
                <w:numId w:val="27"/>
              </w:numPr>
              <w:spacing w:before="40" w:after="60"/>
              <w:ind w:left="360"/>
              <w:rPr>
                <w:sz w:val="16"/>
                <w:szCs w:val="16"/>
              </w:rPr>
            </w:pPr>
            <w:r w:rsidRPr="003628A1">
              <w:rPr>
                <w:sz w:val="16"/>
                <w:szCs w:val="16"/>
              </w:rPr>
              <w:t>MQSI</w:t>
            </w:r>
            <w:r w:rsidR="004B0933">
              <w:rPr>
                <w:sz w:val="16"/>
                <w:szCs w:val="16"/>
              </w:rPr>
              <w:t xml:space="preserve"> </w:t>
            </w:r>
            <w:r w:rsidRPr="003628A1">
              <w:rPr>
                <w:sz w:val="16"/>
                <w:szCs w:val="16"/>
              </w:rPr>
              <w:t>&gt;=</w:t>
            </w:r>
            <w:r w:rsidR="004B0933">
              <w:rPr>
                <w:sz w:val="16"/>
                <w:szCs w:val="16"/>
              </w:rPr>
              <w:t xml:space="preserve"> </w:t>
            </w:r>
            <w:r w:rsidRPr="003628A1">
              <w:rPr>
                <w:sz w:val="16"/>
                <w:szCs w:val="16"/>
              </w:rPr>
              <w:t>DQSI</w:t>
            </w:r>
            <w:r w:rsidR="004B0933">
              <w:rPr>
                <w:sz w:val="16"/>
                <w:szCs w:val="16"/>
              </w:rPr>
              <w:t xml:space="preserve"> </w:t>
            </w:r>
            <w:r w:rsidRPr="003628A1">
              <w:rPr>
                <w:sz w:val="16"/>
                <w:szCs w:val="16"/>
              </w:rPr>
              <w:t>&gt;=</w:t>
            </w:r>
            <w:r w:rsidR="004B0933">
              <w:rPr>
                <w:sz w:val="16"/>
                <w:szCs w:val="16"/>
              </w:rPr>
              <w:t xml:space="preserve"> </w:t>
            </w:r>
            <w:r w:rsidRPr="003628A1">
              <w:rPr>
                <w:sz w:val="16"/>
                <w:szCs w:val="16"/>
              </w:rPr>
              <w:t>DA_DQSI</w:t>
            </w:r>
          </w:p>
          <w:p w14:paraId="12CC22A1" w14:textId="272AA659" w:rsidR="008E5719" w:rsidRPr="003628A1" w:rsidRDefault="008E5719" w:rsidP="002D4BA1">
            <w:pPr>
              <w:pStyle w:val="ListParagraph"/>
              <w:numPr>
                <w:ilvl w:val="0"/>
                <w:numId w:val="27"/>
              </w:numPr>
              <w:spacing w:before="40" w:after="60"/>
              <w:ind w:left="360"/>
              <w:rPr>
                <w:sz w:val="16"/>
                <w:szCs w:val="16"/>
              </w:rPr>
            </w:pPr>
            <w:r w:rsidRPr="003628A1">
              <w:rPr>
                <w:sz w:val="16"/>
                <w:szCs w:val="16"/>
              </w:rPr>
              <w:t>DQSI</w:t>
            </w:r>
            <w:r w:rsidR="004B0933">
              <w:rPr>
                <w:sz w:val="16"/>
                <w:szCs w:val="16"/>
              </w:rPr>
              <w:t xml:space="preserve"> </w:t>
            </w:r>
            <w:r w:rsidRPr="003628A1">
              <w:rPr>
                <w:sz w:val="16"/>
                <w:szCs w:val="16"/>
              </w:rPr>
              <w:t>&gt;</w:t>
            </w:r>
            <w:r w:rsidR="004B0933">
              <w:rPr>
                <w:sz w:val="16"/>
                <w:szCs w:val="16"/>
              </w:rPr>
              <w:t xml:space="preserve"> </w:t>
            </w:r>
            <w:r w:rsidRPr="003628A1">
              <w:rPr>
                <w:sz w:val="16"/>
                <w:szCs w:val="16"/>
              </w:rPr>
              <w:t>DA_DQSI</w:t>
            </w:r>
            <w:r w:rsidR="004B0933">
              <w:rPr>
                <w:sz w:val="16"/>
                <w:szCs w:val="16"/>
              </w:rPr>
              <w:t xml:space="preserve"> </w:t>
            </w:r>
            <w:r w:rsidRPr="003628A1">
              <w:rPr>
                <w:sz w:val="16"/>
                <w:szCs w:val="16"/>
              </w:rPr>
              <w:t>&gt;</w:t>
            </w:r>
            <w:r w:rsidR="004B0933">
              <w:rPr>
                <w:sz w:val="16"/>
                <w:szCs w:val="16"/>
              </w:rPr>
              <w:t xml:space="preserve"> </w:t>
            </w:r>
            <w:r w:rsidRPr="003628A1">
              <w:rPr>
                <w:sz w:val="16"/>
                <w:szCs w:val="16"/>
              </w:rPr>
              <w:t>MQSI</w:t>
            </w:r>
          </w:p>
          <w:p w14:paraId="3C594292" w14:textId="4BF98B26" w:rsidR="008E5719" w:rsidRPr="003628A1" w:rsidRDefault="008E5719" w:rsidP="002D4BA1">
            <w:pPr>
              <w:pStyle w:val="ListParagraph"/>
              <w:numPr>
                <w:ilvl w:val="0"/>
                <w:numId w:val="27"/>
              </w:numPr>
              <w:spacing w:before="40" w:after="60"/>
              <w:ind w:left="360"/>
              <w:rPr>
                <w:sz w:val="16"/>
                <w:szCs w:val="16"/>
              </w:rPr>
            </w:pPr>
            <w:r w:rsidRPr="003628A1">
              <w:rPr>
                <w:sz w:val="16"/>
                <w:szCs w:val="16"/>
              </w:rPr>
              <w:t>MQSI</w:t>
            </w:r>
            <w:r w:rsidR="004B0933">
              <w:rPr>
                <w:sz w:val="16"/>
                <w:szCs w:val="16"/>
              </w:rPr>
              <w:t xml:space="preserve"> </w:t>
            </w:r>
            <w:r w:rsidRPr="003628A1">
              <w:rPr>
                <w:sz w:val="16"/>
                <w:szCs w:val="16"/>
              </w:rPr>
              <w:t>&gt;</w:t>
            </w:r>
            <w:r w:rsidR="004B0933">
              <w:rPr>
                <w:sz w:val="16"/>
                <w:szCs w:val="16"/>
              </w:rPr>
              <w:t xml:space="preserve"> </w:t>
            </w:r>
            <w:r w:rsidRPr="003628A1">
              <w:rPr>
                <w:sz w:val="16"/>
                <w:szCs w:val="16"/>
              </w:rPr>
              <w:t>DA_DQSI</w:t>
            </w:r>
            <w:r w:rsidR="004B0933">
              <w:rPr>
                <w:sz w:val="16"/>
                <w:szCs w:val="16"/>
              </w:rPr>
              <w:t xml:space="preserve"> </w:t>
            </w:r>
            <w:r w:rsidRPr="003628A1">
              <w:rPr>
                <w:sz w:val="16"/>
                <w:szCs w:val="16"/>
              </w:rPr>
              <w:t>&gt;</w:t>
            </w:r>
            <w:r w:rsidR="004B0933">
              <w:rPr>
                <w:sz w:val="16"/>
                <w:szCs w:val="16"/>
              </w:rPr>
              <w:t xml:space="preserve"> </w:t>
            </w:r>
            <w:r w:rsidRPr="003628A1">
              <w:rPr>
                <w:sz w:val="16"/>
                <w:szCs w:val="16"/>
              </w:rPr>
              <w:t>DQSI</w:t>
            </w:r>
          </w:p>
          <w:p w14:paraId="475BAAD6" w14:textId="66948B05" w:rsidR="008E5719" w:rsidRPr="003628A1" w:rsidRDefault="008E5719" w:rsidP="002D4BA1">
            <w:pPr>
              <w:pStyle w:val="ListParagraph"/>
              <w:numPr>
                <w:ilvl w:val="0"/>
                <w:numId w:val="27"/>
              </w:numPr>
              <w:spacing w:before="40" w:after="60"/>
              <w:ind w:left="360"/>
              <w:rPr>
                <w:sz w:val="16"/>
                <w:szCs w:val="16"/>
              </w:rPr>
            </w:pPr>
            <w:r w:rsidRPr="003628A1">
              <w:rPr>
                <w:sz w:val="16"/>
                <w:szCs w:val="16"/>
              </w:rPr>
              <w:t>DA_DQSI</w:t>
            </w:r>
            <w:r w:rsidR="004B0933">
              <w:rPr>
                <w:sz w:val="16"/>
                <w:szCs w:val="16"/>
              </w:rPr>
              <w:t xml:space="preserve"> </w:t>
            </w:r>
            <w:r w:rsidRPr="003628A1">
              <w:rPr>
                <w:sz w:val="16"/>
                <w:szCs w:val="16"/>
              </w:rPr>
              <w:t>&gt;=</w:t>
            </w:r>
            <w:r w:rsidR="004B0933">
              <w:rPr>
                <w:sz w:val="16"/>
                <w:szCs w:val="16"/>
              </w:rPr>
              <w:t xml:space="preserve"> </w:t>
            </w:r>
            <w:r w:rsidRPr="003628A1">
              <w:rPr>
                <w:sz w:val="16"/>
                <w:szCs w:val="16"/>
              </w:rPr>
              <w:t>DQSI</w:t>
            </w:r>
            <w:r w:rsidR="004B0933">
              <w:rPr>
                <w:sz w:val="16"/>
                <w:szCs w:val="16"/>
              </w:rPr>
              <w:t xml:space="preserve"> </w:t>
            </w:r>
            <w:r w:rsidRPr="003628A1">
              <w:rPr>
                <w:sz w:val="16"/>
                <w:szCs w:val="16"/>
              </w:rPr>
              <w:t>&gt;</w:t>
            </w:r>
            <w:r w:rsidR="004B0933">
              <w:rPr>
                <w:sz w:val="16"/>
                <w:szCs w:val="16"/>
              </w:rPr>
              <w:t xml:space="preserve"> </w:t>
            </w:r>
            <w:r w:rsidRPr="003628A1">
              <w:rPr>
                <w:sz w:val="16"/>
                <w:szCs w:val="16"/>
              </w:rPr>
              <w:t>MQSI</w:t>
            </w:r>
          </w:p>
          <w:p w14:paraId="22B5BEBE" w14:textId="6253E618" w:rsidR="008E5719" w:rsidRPr="003628A1" w:rsidRDefault="008E5719" w:rsidP="002D4BA1">
            <w:pPr>
              <w:pStyle w:val="ListParagraph"/>
              <w:numPr>
                <w:ilvl w:val="0"/>
                <w:numId w:val="27"/>
              </w:numPr>
              <w:spacing w:before="40" w:after="60"/>
              <w:ind w:left="360"/>
              <w:rPr>
                <w:sz w:val="16"/>
                <w:szCs w:val="16"/>
              </w:rPr>
            </w:pPr>
            <w:r w:rsidRPr="003628A1">
              <w:rPr>
                <w:sz w:val="16"/>
                <w:szCs w:val="16"/>
              </w:rPr>
              <w:t>DA_DQSI</w:t>
            </w:r>
            <w:r w:rsidR="004B0933">
              <w:rPr>
                <w:sz w:val="16"/>
                <w:szCs w:val="16"/>
              </w:rPr>
              <w:t xml:space="preserve"> </w:t>
            </w:r>
            <w:r w:rsidRPr="003628A1">
              <w:rPr>
                <w:sz w:val="16"/>
                <w:szCs w:val="16"/>
              </w:rPr>
              <w:t>&gt;=</w:t>
            </w:r>
            <w:r w:rsidR="004B0933">
              <w:rPr>
                <w:sz w:val="16"/>
                <w:szCs w:val="16"/>
              </w:rPr>
              <w:t xml:space="preserve"> </w:t>
            </w:r>
            <w:r w:rsidRPr="003628A1">
              <w:rPr>
                <w:sz w:val="16"/>
                <w:szCs w:val="16"/>
              </w:rPr>
              <w:t>MQSI</w:t>
            </w:r>
            <w:r w:rsidR="004B0933">
              <w:rPr>
                <w:sz w:val="16"/>
                <w:szCs w:val="16"/>
              </w:rPr>
              <w:t xml:space="preserve"> </w:t>
            </w:r>
            <w:r w:rsidRPr="003628A1">
              <w:rPr>
                <w:sz w:val="16"/>
                <w:szCs w:val="16"/>
              </w:rPr>
              <w:t>&gt;</w:t>
            </w:r>
            <w:r w:rsidR="004B0933">
              <w:rPr>
                <w:sz w:val="16"/>
                <w:szCs w:val="16"/>
              </w:rPr>
              <w:t xml:space="preserve"> </w:t>
            </w:r>
            <w:r w:rsidRPr="003628A1">
              <w:rPr>
                <w:sz w:val="16"/>
                <w:szCs w:val="16"/>
              </w:rPr>
              <w:t>DQSI</w:t>
            </w:r>
          </w:p>
          <w:p w14:paraId="47C890D3" w14:textId="2853C1FB" w:rsidR="008E5719" w:rsidRPr="003628A1" w:rsidRDefault="008E5719" w:rsidP="00E17A51">
            <w:pPr>
              <w:pStyle w:val="TableBody"/>
              <w:rPr>
                <w:sz w:val="16"/>
                <w:szCs w:val="16"/>
              </w:rPr>
            </w:pPr>
            <w:r w:rsidRPr="003628A1">
              <w:rPr>
                <w:sz w:val="16"/>
                <w:szCs w:val="16"/>
              </w:rPr>
              <w:t>Scenario</w:t>
            </w:r>
            <w:r w:rsidR="004B0933">
              <w:rPr>
                <w:sz w:val="16"/>
                <w:szCs w:val="16"/>
              </w:rPr>
              <w:t xml:space="preserve"> </w:t>
            </w:r>
            <w:r w:rsidRPr="003628A1">
              <w:rPr>
                <w:sz w:val="16"/>
                <w:szCs w:val="16"/>
              </w:rPr>
              <w:t>1</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2:</w:t>
            </w:r>
          </w:p>
          <w:p w14:paraId="7468C5F1" w14:textId="61A433D2" w:rsidR="008E5719" w:rsidRPr="003628A1" w:rsidRDefault="008E5719" w:rsidP="00F53CD0">
            <w:pPr>
              <w:pStyle w:val="TableBody"/>
              <w:spacing w:after="240"/>
              <w:rPr>
                <w:sz w:val="16"/>
                <w:szCs w:val="16"/>
              </w:rPr>
            </w:pPr>
            <w:r w:rsidRPr="003628A1">
              <w:rPr>
                <w:bCs/>
                <w:sz w:val="16"/>
                <w:szCs w:val="16"/>
              </w:rPr>
              <w:lastRenderedPageBreak/>
              <w:t>0</w:t>
            </w:r>
          </w:p>
          <w:p w14:paraId="7EC6ED84" w14:textId="7760C674" w:rsidR="008E5719" w:rsidRPr="003628A1" w:rsidRDefault="008E5719" w:rsidP="00E17A51">
            <w:pPr>
              <w:pStyle w:val="TableBody"/>
              <w:rPr>
                <w:sz w:val="16"/>
                <w:szCs w:val="16"/>
              </w:rPr>
            </w:pPr>
            <w:r w:rsidRPr="003628A1">
              <w:rPr>
                <w:sz w:val="16"/>
                <w:szCs w:val="16"/>
              </w:rPr>
              <w:t>Scenario</w:t>
            </w:r>
            <w:r w:rsidR="004B0933">
              <w:rPr>
                <w:sz w:val="16"/>
                <w:szCs w:val="16"/>
              </w:rPr>
              <w:t xml:space="preserve"> </w:t>
            </w:r>
            <w:r w:rsidRPr="003628A1">
              <w:rPr>
                <w:sz w:val="16"/>
                <w:szCs w:val="16"/>
              </w:rPr>
              <w:t>3:</w:t>
            </w:r>
          </w:p>
          <w:p w14:paraId="3092EF3E" w14:textId="2A797501" w:rsidR="008E5719" w:rsidRPr="003628A1" w:rsidRDefault="008E5719" w:rsidP="00F53CD0">
            <w:pPr>
              <w:pStyle w:val="TableBody"/>
              <w:spacing w:after="240"/>
              <w:rPr>
                <w:sz w:val="16"/>
                <w:szCs w:val="16"/>
                <w:lang w:val="fr-FR"/>
              </w:rPr>
            </w:pPr>
            <w:r w:rsidRPr="003628A1">
              <w:rPr>
                <w:sz w:val="16"/>
                <w:szCs w:val="16"/>
                <w:lang w:val="fr-FR"/>
              </w:rPr>
              <w:t>OP(EMP</w:t>
            </w:r>
            <w:r w:rsidRPr="003628A1">
              <w:rPr>
                <w:sz w:val="16"/>
                <w:szCs w:val="16"/>
                <w:vertAlign w:val="subscript"/>
                <w:lang w:val="fr-FR"/>
              </w:rPr>
              <w:t>h</w:t>
            </w:r>
            <w:r w:rsidRPr="003628A1">
              <w:rPr>
                <w:sz w:val="16"/>
                <w:szCs w:val="16"/>
                <w:vertAlign w:val="superscript"/>
                <w:lang w:val="fr-FR"/>
              </w:rPr>
              <w:t>i,t</w:t>
            </w:r>
            <w:r w:rsidRPr="003628A1">
              <w:rPr>
                <w:sz w:val="16"/>
                <w:szCs w:val="16"/>
                <w:lang w:val="fr-FR"/>
              </w:rPr>
              <w:t>,</w:t>
            </w:r>
            <w:r w:rsidR="004B0933">
              <w:rPr>
                <w:sz w:val="16"/>
                <w:szCs w:val="16"/>
                <w:lang w:val="fr-FR"/>
              </w:rPr>
              <w:t xml:space="preserve"> </w:t>
            </w:r>
            <w:r w:rsidRPr="003628A1">
              <w:rPr>
                <w:sz w:val="16"/>
                <w:szCs w:val="16"/>
                <w:lang w:val="fr-FR"/>
              </w:rPr>
              <w:t>MQSI</w:t>
            </w:r>
            <w:r w:rsidRPr="003628A1">
              <w:rPr>
                <w:sz w:val="16"/>
                <w:szCs w:val="16"/>
                <w:vertAlign w:val="subscript"/>
                <w:lang w:val="fr-FR"/>
              </w:rPr>
              <w:t>k,h</w:t>
            </w:r>
            <w:r w:rsidRPr="003628A1">
              <w:rPr>
                <w:sz w:val="16"/>
                <w:szCs w:val="16"/>
                <w:vertAlign w:val="superscript"/>
                <w:lang w:val="fr-FR"/>
              </w:rPr>
              <w:t>i,t</w:t>
            </w:r>
            <w:r w:rsidRPr="003628A1">
              <w:rPr>
                <w:sz w:val="16"/>
                <w:szCs w:val="16"/>
                <w:lang w:val="fr-FR"/>
              </w:rPr>
              <w:t>,</w:t>
            </w:r>
            <w:r w:rsidR="004B0933">
              <w:rPr>
                <w:sz w:val="16"/>
                <w:szCs w:val="16"/>
                <w:lang w:val="fr-FR"/>
              </w:rPr>
              <w:t xml:space="preserve"> </w:t>
            </w:r>
            <w:r w:rsidRPr="003628A1">
              <w:rPr>
                <w:sz w:val="16"/>
                <w:szCs w:val="16"/>
                <w:lang w:val="fr-FR"/>
              </w:rPr>
              <w:t>BE)</w:t>
            </w:r>
            <w:r w:rsidR="004B0933">
              <w:rPr>
                <w:sz w:val="16"/>
                <w:szCs w:val="16"/>
                <w:lang w:val="fr-FR"/>
              </w:rPr>
              <w:t xml:space="preserve"> </w:t>
            </w:r>
            <w:r w:rsidRPr="003628A1">
              <w:rPr>
                <w:sz w:val="16"/>
                <w:szCs w:val="16"/>
                <w:lang w:val="fr-FR"/>
              </w:rPr>
              <w:t>–</w:t>
            </w:r>
            <w:r w:rsidR="004B0933">
              <w:rPr>
                <w:sz w:val="16"/>
                <w:szCs w:val="16"/>
                <w:lang w:val="fr-FR"/>
              </w:rPr>
              <w:t xml:space="preserve"> </w:t>
            </w:r>
            <w:r w:rsidRPr="003628A1">
              <w:rPr>
                <w:sz w:val="16"/>
                <w:szCs w:val="16"/>
                <w:lang w:val="fr-FR"/>
              </w:rPr>
              <w:t>OP(EMP</w:t>
            </w:r>
            <w:r w:rsidRPr="003628A1">
              <w:rPr>
                <w:sz w:val="16"/>
                <w:szCs w:val="16"/>
                <w:vertAlign w:val="subscript"/>
                <w:lang w:val="fr-FR"/>
              </w:rPr>
              <w:t>h</w:t>
            </w:r>
            <w:r w:rsidRPr="003628A1">
              <w:rPr>
                <w:sz w:val="16"/>
                <w:szCs w:val="16"/>
                <w:vertAlign w:val="superscript"/>
                <w:lang w:val="fr-FR"/>
              </w:rPr>
              <w:t>i,t</w:t>
            </w:r>
            <w:r w:rsidRPr="003628A1">
              <w:rPr>
                <w:sz w:val="16"/>
                <w:szCs w:val="16"/>
                <w:lang w:val="fr-FR"/>
              </w:rPr>
              <w:t>,</w:t>
            </w:r>
            <w:r w:rsidR="004B0933">
              <w:rPr>
                <w:sz w:val="16"/>
                <w:szCs w:val="16"/>
                <w:lang w:val="fr-FR"/>
              </w:rPr>
              <w:t xml:space="preserve"> </w:t>
            </w:r>
            <w:r w:rsidRPr="003628A1">
              <w:rPr>
                <w:sz w:val="16"/>
                <w:szCs w:val="16"/>
                <w:lang w:val="fr-FR"/>
              </w:rPr>
              <w:t>DA_DQSI</w:t>
            </w:r>
            <w:r w:rsidRPr="003628A1">
              <w:rPr>
                <w:sz w:val="16"/>
                <w:szCs w:val="16"/>
                <w:vertAlign w:val="subscript"/>
                <w:lang w:val="fr-FR"/>
              </w:rPr>
              <w:t>k,h</w:t>
            </w:r>
            <w:r w:rsidRPr="003628A1">
              <w:rPr>
                <w:sz w:val="16"/>
                <w:szCs w:val="16"/>
                <w:vertAlign w:val="superscript"/>
                <w:lang w:val="fr-FR"/>
              </w:rPr>
              <w:t>i,t</w:t>
            </w:r>
            <w:r w:rsidRPr="003628A1">
              <w:rPr>
                <w:sz w:val="16"/>
                <w:szCs w:val="16"/>
                <w:lang w:val="fr-FR"/>
              </w:rPr>
              <w:t>,</w:t>
            </w:r>
            <w:r w:rsidR="004B0933">
              <w:rPr>
                <w:sz w:val="16"/>
                <w:szCs w:val="16"/>
                <w:lang w:val="fr-FR"/>
              </w:rPr>
              <w:t xml:space="preserve"> </w:t>
            </w:r>
            <w:r w:rsidRPr="003628A1">
              <w:rPr>
                <w:sz w:val="16"/>
                <w:szCs w:val="16"/>
                <w:lang w:val="fr-FR"/>
              </w:rPr>
              <w:t>BE)</w:t>
            </w:r>
          </w:p>
          <w:p w14:paraId="29F28099" w14:textId="2ADC4CF7" w:rsidR="008E5719" w:rsidRPr="003628A1" w:rsidRDefault="008E5719" w:rsidP="00F53CD0">
            <w:pPr>
              <w:pStyle w:val="TableBody"/>
              <w:spacing w:after="240"/>
              <w:rPr>
                <w:sz w:val="16"/>
                <w:szCs w:val="16"/>
                <w:lang w:val="fr-FR"/>
              </w:rPr>
            </w:pPr>
            <w:r w:rsidRPr="003628A1">
              <w:rPr>
                <w:sz w:val="16"/>
                <w:szCs w:val="16"/>
                <w:lang w:val="fr-FR"/>
              </w:rPr>
              <w:t>Scenario</w:t>
            </w:r>
            <w:r w:rsidR="004B0933">
              <w:rPr>
                <w:sz w:val="16"/>
                <w:szCs w:val="16"/>
                <w:lang w:val="fr-FR"/>
              </w:rPr>
              <w:t xml:space="preserve"> </w:t>
            </w:r>
            <w:r w:rsidRPr="003628A1">
              <w:rPr>
                <w:sz w:val="16"/>
                <w:szCs w:val="16"/>
                <w:lang w:val="fr-FR"/>
              </w:rPr>
              <w:t>4:</w:t>
            </w:r>
          </w:p>
          <w:p w14:paraId="3B3FB1EE" w14:textId="4715BDAA" w:rsidR="008E5719" w:rsidRPr="003628A1" w:rsidRDefault="008E5719" w:rsidP="00F53CD0">
            <w:pPr>
              <w:pStyle w:val="TableBody"/>
              <w:spacing w:after="240"/>
              <w:rPr>
                <w:sz w:val="16"/>
                <w:szCs w:val="16"/>
                <w:lang w:val="fr-FR"/>
              </w:rPr>
            </w:pPr>
            <w:r w:rsidRPr="003628A1">
              <w:rPr>
                <w:sz w:val="16"/>
                <w:szCs w:val="16"/>
                <w:lang w:val="fr-FR"/>
              </w:rPr>
              <w:t>OP(EMP</w:t>
            </w:r>
            <w:r w:rsidRPr="003628A1">
              <w:rPr>
                <w:sz w:val="16"/>
                <w:szCs w:val="16"/>
                <w:vertAlign w:val="subscript"/>
                <w:lang w:val="fr-FR"/>
              </w:rPr>
              <w:t>h</w:t>
            </w:r>
            <w:r w:rsidRPr="003628A1">
              <w:rPr>
                <w:sz w:val="16"/>
                <w:szCs w:val="16"/>
                <w:vertAlign w:val="superscript"/>
                <w:lang w:val="fr-FR"/>
              </w:rPr>
              <w:t>i,t</w:t>
            </w:r>
            <w:r w:rsidRPr="003628A1">
              <w:rPr>
                <w:sz w:val="16"/>
                <w:szCs w:val="16"/>
                <w:lang w:val="fr-FR"/>
              </w:rPr>
              <w:t>,</w:t>
            </w:r>
            <w:r w:rsidR="004B0933">
              <w:rPr>
                <w:sz w:val="16"/>
                <w:szCs w:val="16"/>
                <w:lang w:val="fr-FR"/>
              </w:rPr>
              <w:t xml:space="preserve"> </w:t>
            </w:r>
            <w:r w:rsidRPr="003628A1">
              <w:rPr>
                <w:sz w:val="16"/>
                <w:szCs w:val="16"/>
                <w:lang w:val="fr-FR"/>
              </w:rPr>
              <w:t>DA_DQSI</w:t>
            </w:r>
            <w:r w:rsidRPr="003628A1">
              <w:rPr>
                <w:sz w:val="16"/>
                <w:szCs w:val="16"/>
                <w:vertAlign w:val="subscript"/>
                <w:lang w:val="fr-FR"/>
              </w:rPr>
              <w:t>k,h</w:t>
            </w:r>
            <w:r w:rsidRPr="003628A1">
              <w:rPr>
                <w:sz w:val="16"/>
                <w:szCs w:val="16"/>
                <w:vertAlign w:val="superscript"/>
                <w:lang w:val="fr-FR"/>
              </w:rPr>
              <w:t>i,t</w:t>
            </w:r>
            <w:r w:rsidRPr="003628A1">
              <w:rPr>
                <w:sz w:val="16"/>
                <w:szCs w:val="16"/>
                <w:lang w:val="fr-FR"/>
              </w:rPr>
              <w:t>,</w:t>
            </w:r>
            <w:r w:rsidR="004B0933">
              <w:rPr>
                <w:sz w:val="16"/>
                <w:szCs w:val="16"/>
                <w:lang w:val="fr-FR"/>
              </w:rPr>
              <w:t xml:space="preserve"> </w:t>
            </w:r>
            <w:r w:rsidRPr="003628A1">
              <w:rPr>
                <w:sz w:val="16"/>
                <w:szCs w:val="16"/>
                <w:lang w:val="fr-FR"/>
              </w:rPr>
              <w:t>BE)</w:t>
            </w:r>
            <w:r w:rsidR="004B0933">
              <w:rPr>
                <w:sz w:val="16"/>
                <w:szCs w:val="16"/>
                <w:lang w:val="fr-FR"/>
              </w:rPr>
              <w:t xml:space="preserve"> </w:t>
            </w:r>
            <w:r w:rsidRPr="003628A1">
              <w:rPr>
                <w:sz w:val="16"/>
                <w:szCs w:val="16"/>
                <w:lang w:val="fr-FR"/>
              </w:rPr>
              <w:t>–</w:t>
            </w:r>
            <w:r w:rsidR="004B0933">
              <w:rPr>
                <w:sz w:val="16"/>
                <w:szCs w:val="16"/>
                <w:lang w:val="fr-FR"/>
              </w:rPr>
              <w:t xml:space="preserve"> </w:t>
            </w:r>
            <w:r w:rsidRPr="003628A1">
              <w:rPr>
                <w:sz w:val="16"/>
                <w:szCs w:val="16"/>
                <w:lang w:val="fr-FR"/>
              </w:rPr>
              <w:t>OP(EMP</w:t>
            </w:r>
            <w:r w:rsidRPr="003628A1">
              <w:rPr>
                <w:sz w:val="16"/>
                <w:szCs w:val="16"/>
                <w:vertAlign w:val="subscript"/>
                <w:lang w:val="fr-FR"/>
              </w:rPr>
              <w:t>h</w:t>
            </w:r>
            <w:r w:rsidRPr="003628A1">
              <w:rPr>
                <w:sz w:val="16"/>
                <w:szCs w:val="16"/>
                <w:vertAlign w:val="superscript"/>
                <w:lang w:val="fr-FR"/>
              </w:rPr>
              <w:t>i,t</w:t>
            </w:r>
            <w:r w:rsidRPr="003628A1">
              <w:rPr>
                <w:sz w:val="16"/>
                <w:szCs w:val="16"/>
                <w:lang w:val="fr-FR"/>
              </w:rPr>
              <w:t>,</w:t>
            </w:r>
            <w:r w:rsidR="004B0933">
              <w:rPr>
                <w:sz w:val="16"/>
                <w:szCs w:val="16"/>
                <w:lang w:val="fr-FR"/>
              </w:rPr>
              <w:t xml:space="preserve"> </w:t>
            </w:r>
            <w:r w:rsidRPr="003628A1">
              <w:rPr>
                <w:sz w:val="16"/>
                <w:szCs w:val="16"/>
                <w:lang w:val="fr-FR"/>
              </w:rPr>
              <w:t>DQSI</w:t>
            </w:r>
            <w:r w:rsidRPr="003628A1">
              <w:rPr>
                <w:sz w:val="16"/>
                <w:szCs w:val="16"/>
                <w:vertAlign w:val="subscript"/>
                <w:lang w:val="fr-FR"/>
              </w:rPr>
              <w:t>k,h</w:t>
            </w:r>
            <w:r w:rsidRPr="003628A1">
              <w:rPr>
                <w:sz w:val="16"/>
                <w:szCs w:val="16"/>
                <w:vertAlign w:val="superscript"/>
                <w:lang w:val="fr-FR"/>
              </w:rPr>
              <w:t>i,t</w:t>
            </w:r>
            <w:r w:rsidRPr="003628A1">
              <w:rPr>
                <w:sz w:val="16"/>
                <w:szCs w:val="16"/>
                <w:lang w:val="fr-FR"/>
              </w:rPr>
              <w:t>,</w:t>
            </w:r>
            <w:r w:rsidR="004B0933">
              <w:rPr>
                <w:sz w:val="16"/>
                <w:szCs w:val="16"/>
                <w:lang w:val="fr-FR"/>
              </w:rPr>
              <w:t xml:space="preserve"> </w:t>
            </w:r>
            <w:r w:rsidRPr="003628A1">
              <w:rPr>
                <w:sz w:val="16"/>
                <w:szCs w:val="16"/>
                <w:lang w:val="fr-FR"/>
              </w:rPr>
              <w:t>BE)</w:t>
            </w:r>
          </w:p>
          <w:p w14:paraId="4686E519" w14:textId="592B33A9" w:rsidR="008E5719" w:rsidRPr="003628A1" w:rsidRDefault="008E5719" w:rsidP="00E17A51">
            <w:pPr>
              <w:pStyle w:val="TableBody"/>
              <w:rPr>
                <w:sz w:val="16"/>
                <w:szCs w:val="16"/>
              </w:rPr>
            </w:pPr>
            <w:r w:rsidRPr="003628A1">
              <w:rPr>
                <w:sz w:val="16"/>
                <w:szCs w:val="16"/>
              </w:rPr>
              <w:t>Scenario</w:t>
            </w:r>
            <w:r w:rsidR="004B0933">
              <w:rPr>
                <w:sz w:val="16"/>
                <w:szCs w:val="16"/>
              </w:rPr>
              <w:t xml:space="preserve"> </w:t>
            </w:r>
            <w:r w:rsidRPr="003628A1">
              <w:rPr>
                <w:sz w:val="16"/>
                <w:szCs w:val="16"/>
              </w:rPr>
              <w:t>5</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6:</w:t>
            </w:r>
          </w:p>
          <w:p w14:paraId="400FBB63" w14:textId="77777777" w:rsidR="008E5719" w:rsidRPr="003628A1" w:rsidRDefault="008E5719" w:rsidP="00F53CD0">
            <w:pPr>
              <w:pStyle w:val="TableBody"/>
              <w:spacing w:after="240"/>
              <w:rPr>
                <w:sz w:val="16"/>
                <w:szCs w:val="16"/>
              </w:rPr>
            </w:pPr>
            <w:r w:rsidRPr="003628A1">
              <w:rPr>
                <w:bCs/>
                <w:sz w:val="16"/>
                <w:szCs w:val="16"/>
              </w:rPr>
              <w:t>TD</w:t>
            </w:r>
            <w:r w:rsidRPr="003628A1">
              <w:rPr>
                <w:bCs/>
                <w:sz w:val="16"/>
                <w:szCs w:val="16"/>
                <w:vertAlign w:val="subscript"/>
              </w:rPr>
              <w:t>k,h,105</w:t>
            </w:r>
            <w:r w:rsidRPr="003628A1">
              <w:rPr>
                <w:bCs/>
                <w:sz w:val="16"/>
                <w:szCs w:val="16"/>
                <w:vertAlign w:val="superscript"/>
              </w:rPr>
              <w:t>m,t</w:t>
            </w:r>
          </w:p>
          <w:p w14:paraId="6A3F8BA2" w14:textId="77777777" w:rsidR="00BE3855" w:rsidRDefault="008E5719" w:rsidP="00E17A51">
            <w:pPr>
              <w:pStyle w:val="TableBody"/>
              <w:rPr>
                <w:sz w:val="16"/>
                <w:szCs w:val="16"/>
              </w:rPr>
            </w:pPr>
            <w:r w:rsidRPr="003628A1">
              <w:rPr>
                <w:sz w:val="16"/>
                <w:szCs w:val="16"/>
              </w:rPr>
              <w:t>Where</w:t>
            </w:r>
          </w:p>
          <w:p w14:paraId="69EBC5DF" w14:textId="0F7FD5B6" w:rsidR="008E5719" w:rsidRPr="003628A1" w:rsidRDefault="008E5719" w:rsidP="00E17A51">
            <w:pPr>
              <w:pStyle w:val="TableBody"/>
              <w:rPr>
                <w:sz w:val="16"/>
                <w:szCs w:val="16"/>
              </w:rPr>
            </w:pPr>
            <w:r w:rsidRPr="003628A1">
              <w:rPr>
                <w:sz w:val="16"/>
                <w:szCs w:val="16"/>
              </w:rPr>
              <w:t>‘I’</w:t>
            </w:r>
            <w:r w:rsidR="004B0933">
              <w:rPr>
                <w:sz w:val="16"/>
                <w:szCs w:val="16"/>
              </w:rPr>
              <w:t xml:space="preserve"> </w:t>
            </w:r>
            <w:r w:rsidRPr="003628A1">
              <w:rPr>
                <w:sz w:val="16"/>
                <w:szCs w:val="16"/>
              </w:rPr>
              <w:t>is</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set</w:t>
            </w:r>
            <w:r w:rsidR="004B0933">
              <w:rPr>
                <w:sz w:val="16"/>
                <w:szCs w:val="16"/>
              </w:rPr>
              <w:t xml:space="preserve"> </w:t>
            </w:r>
            <w:r w:rsidRPr="003628A1">
              <w:rPr>
                <w:sz w:val="16"/>
                <w:szCs w:val="16"/>
              </w:rPr>
              <w:t>of</w:t>
            </w:r>
            <w:r w:rsidR="004B0933">
              <w:rPr>
                <w:sz w:val="16"/>
                <w:szCs w:val="16"/>
              </w:rPr>
              <w:t xml:space="preserve"> </w:t>
            </w:r>
            <w:r w:rsidRPr="003628A1">
              <w:rPr>
                <w:sz w:val="16"/>
                <w:szCs w:val="16"/>
              </w:rPr>
              <w:t>relevant</w:t>
            </w:r>
            <w:r w:rsidR="004B0933">
              <w:rPr>
                <w:sz w:val="16"/>
                <w:szCs w:val="16"/>
              </w:rPr>
              <w:t xml:space="preserve"> </w:t>
            </w:r>
            <w:r w:rsidRPr="003628A1">
              <w:rPr>
                <w:i/>
                <w:sz w:val="16"/>
                <w:szCs w:val="16"/>
              </w:rPr>
              <w:t>intertie</w:t>
            </w:r>
            <w:r w:rsidR="004B0933">
              <w:rPr>
                <w:i/>
                <w:sz w:val="16"/>
                <w:szCs w:val="16"/>
              </w:rPr>
              <w:t xml:space="preserve"> </w:t>
            </w:r>
            <w:r w:rsidRPr="003628A1">
              <w:rPr>
                <w:i/>
                <w:sz w:val="16"/>
                <w:szCs w:val="16"/>
              </w:rPr>
              <w:t>metering</w:t>
            </w:r>
            <w:r w:rsidR="004B0933">
              <w:rPr>
                <w:i/>
                <w:sz w:val="16"/>
                <w:szCs w:val="16"/>
              </w:rPr>
              <w:t xml:space="preserve"> </w:t>
            </w:r>
            <w:r w:rsidRPr="003628A1">
              <w:rPr>
                <w:i/>
                <w:sz w:val="16"/>
                <w:szCs w:val="16"/>
              </w:rPr>
              <w:t>points</w:t>
            </w:r>
            <w:r w:rsidR="004B0933">
              <w:rPr>
                <w:sz w:val="16"/>
                <w:szCs w:val="16"/>
              </w:rPr>
              <w:t xml:space="preserve"> </w:t>
            </w:r>
            <w:r w:rsidRPr="003628A1">
              <w:rPr>
                <w:sz w:val="16"/>
                <w:szCs w:val="16"/>
              </w:rPr>
              <w:t>‘i’.</w:t>
            </w:r>
          </w:p>
          <w:p w14:paraId="1512E6F0" w14:textId="65F4DB89" w:rsidR="008E5719" w:rsidRPr="003628A1" w:rsidRDefault="008E5719" w:rsidP="00E17A51">
            <w:pPr>
              <w:pStyle w:val="TableBody"/>
              <w:rPr>
                <w:sz w:val="16"/>
                <w:szCs w:val="16"/>
              </w:rPr>
            </w:pPr>
            <w:r w:rsidRPr="003628A1">
              <w:rPr>
                <w:sz w:val="16"/>
                <w:szCs w:val="16"/>
              </w:rPr>
              <w:t>‘T’</w:t>
            </w:r>
            <w:r w:rsidR="004B0933">
              <w:rPr>
                <w:sz w:val="16"/>
                <w:szCs w:val="16"/>
              </w:rPr>
              <w:t xml:space="preserve"> </w:t>
            </w:r>
            <w:r w:rsidRPr="003628A1">
              <w:rPr>
                <w:sz w:val="16"/>
                <w:szCs w:val="16"/>
              </w:rPr>
              <w:t>is</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set</w:t>
            </w:r>
            <w:r w:rsidR="004B0933">
              <w:rPr>
                <w:sz w:val="16"/>
                <w:szCs w:val="16"/>
              </w:rPr>
              <w:t xml:space="preserve"> </w:t>
            </w:r>
            <w:r w:rsidRPr="003628A1">
              <w:rPr>
                <w:sz w:val="16"/>
                <w:szCs w:val="16"/>
              </w:rPr>
              <w:t>of</w:t>
            </w:r>
            <w:r w:rsidR="004B0933">
              <w:rPr>
                <w:sz w:val="16"/>
                <w:szCs w:val="16"/>
              </w:rPr>
              <w:t xml:space="preserve"> </w:t>
            </w:r>
            <w:r w:rsidRPr="003628A1">
              <w:rPr>
                <w:sz w:val="16"/>
                <w:szCs w:val="16"/>
              </w:rPr>
              <w:t>all</w:t>
            </w:r>
            <w:r w:rsidR="004B0933">
              <w:rPr>
                <w:i/>
                <w:sz w:val="16"/>
                <w:szCs w:val="16"/>
              </w:rPr>
              <w:t xml:space="preserve"> </w:t>
            </w:r>
            <w:r w:rsidRPr="003628A1">
              <w:rPr>
                <w:i/>
                <w:sz w:val="16"/>
                <w:szCs w:val="16"/>
              </w:rPr>
              <w:t>metering</w:t>
            </w:r>
            <w:r w:rsidR="004B0933">
              <w:rPr>
                <w:i/>
                <w:sz w:val="16"/>
                <w:szCs w:val="16"/>
              </w:rPr>
              <w:t xml:space="preserve"> </w:t>
            </w:r>
            <w:r w:rsidRPr="003628A1">
              <w:rPr>
                <w:i/>
                <w:sz w:val="16"/>
                <w:szCs w:val="16"/>
              </w:rPr>
              <w:t>intervals</w:t>
            </w:r>
            <w:r w:rsidR="004B0933">
              <w:rPr>
                <w:sz w:val="16"/>
                <w:szCs w:val="16"/>
              </w:rPr>
              <w:t xml:space="preserve"> </w:t>
            </w:r>
            <w:r w:rsidRPr="003628A1">
              <w:rPr>
                <w:sz w:val="16"/>
                <w:szCs w:val="16"/>
              </w:rPr>
              <w:t>‘t’</w:t>
            </w:r>
            <w:r w:rsidR="004B0933">
              <w:rPr>
                <w:sz w:val="16"/>
                <w:szCs w:val="16"/>
              </w:rPr>
              <w:t xml:space="preserve"> </w:t>
            </w:r>
            <w:r w:rsidRPr="003628A1">
              <w:rPr>
                <w:sz w:val="16"/>
                <w:szCs w:val="16"/>
              </w:rPr>
              <w:t>during</w:t>
            </w:r>
            <w:r w:rsidR="004B0933">
              <w:rPr>
                <w:sz w:val="16"/>
                <w:szCs w:val="16"/>
              </w:rPr>
              <w:t xml:space="preserve"> </w:t>
            </w:r>
            <w:r w:rsidRPr="003628A1">
              <w:rPr>
                <w:i/>
                <w:sz w:val="16"/>
                <w:szCs w:val="16"/>
              </w:rPr>
              <w:t>settlement</w:t>
            </w:r>
            <w:r w:rsidR="004B0933">
              <w:rPr>
                <w:i/>
                <w:sz w:val="16"/>
                <w:szCs w:val="16"/>
              </w:rPr>
              <w:t xml:space="preserve"> </w:t>
            </w:r>
            <w:r w:rsidRPr="003628A1">
              <w:rPr>
                <w:i/>
                <w:sz w:val="16"/>
                <w:szCs w:val="16"/>
              </w:rPr>
              <w:t>hour</w:t>
            </w:r>
            <w:r w:rsidR="004B0933">
              <w:rPr>
                <w:sz w:val="16"/>
                <w:szCs w:val="16"/>
              </w:rPr>
              <w:t xml:space="preserve"> </w:t>
            </w:r>
            <w:r w:rsidRPr="003628A1">
              <w:rPr>
                <w:sz w:val="16"/>
                <w:szCs w:val="16"/>
              </w:rPr>
              <w:t>‘h’.</w:t>
            </w:r>
          </w:p>
          <w:p w14:paraId="11324062" w14:textId="01F34F7E" w:rsidR="008E5719" w:rsidRPr="003628A1" w:rsidRDefault="008E5719" w:rsidP="00F53CD0">
            <w:pPr>
              <w:pStyle w:val="TableBody"/>
              <w:spacing w:after="240"/>
              <w:rPr>
                <w:sz w:val="16"/>
                <w:szCs w:val="16"/>
              </w:rPr>
            </w:pPr>
            <w:r w:rsidRPr="003628A1">
              <w:rPr>
                <w:sz w:val="16"/>
                <w:szCs w:val="16"/>
              </w:rPr>
              <w:t>‘OP’</w:t>
            </w:r>
            <w:r w:rsidR="004B0933">
              <w:rPr>
                <w:sz w:val="16"/>
                <w:szCs w:val="16"/>
              </w:rPr>
              <w:t xml:space="preserve"> </w:t>
            </w:r>
            <w:r w:rsidRPr="003628A1">
              <w:rPr>
                <w:sz w:val="16"/>
                <w:szCs w:val="16"/>
              </w:rPr>
              <w:t>is</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operating</w:t>
            </w:r>
            <w:r w:rsidR="004B0933">
              <w:rPr>
                <w:sz w:val="16"/>
                <w:szCs w:val="16"/>
              </w:rPr>
              <w:t xml:space="preserve"> </w:t>
            </w:r>
            <w:r w:rsidRPr="003628A1">
              <w:rPr>
                <w:sz w:val="16"/>
                <w:szCs w:val="16"/>
              </w:rPr>
              <w:t>profit</w:t>
            </w:r>
            <w:r w:rsidR="004B0933">
              <w:rPr>
                <w:sz w:val="16"/>
                <w:szCs w:val="16"/>
              </w:rPr>
              <w:t xml:space="preserve"> </w:t>
            </w:r>
            <w:r w:rsidRPr="003628A1">
              <w:rPr>
                <w:sz w:val="16"/>
                <w:szCs w:val="16"/>
              </w:rPr>
              <w:t>function</w:t>
            </w:r>
            <w:r w:rsidR="004B0933">
              <w:rPr>
                <w:sz w:val="16"/>
                <w:szCs w:val="16"/>
              </w:rPr>
              <w:t xml:space="preserve"> </w:t>
            </w:r>
            <w:r w:rsidRPr="003628A1">
              <w:rPr>
                <w:sz w:val="16"/>
                <w:szCs w:val="16"/>
              </w:rPr>
              <w:t>defined</w:t>
            </w:r>
            <w:r w:rsidR="004B0933">
              <w:rPr>
                <w:sz w:val="16"/>
                <w:szCs w:val="16"/>
              </w:rPr>
              <w:t xml:space="preserve"> </w:t>
            </w:r>
            <w:r w:rsidRPr="003628A1">
              <w:rPr>
                <w:sz w:val="16"/>
                <w:szCs w:val="16"/>
              </w:rPr>
              <w:t>in</w:t>
            </w:r>
            <w:r w:rsidR="004B0933">
              <w:rPr>
                <w:sz w:val="16"/>
                <w:szCs w:val="16"/>
              </w:rPr>
              <w:t xml:space="preserve"> </w:t>
            </w:r>
            <w:r w:rsidRPr="003628A1">
              <w:rPr>
                <w:i/>
                <w:sz w:val="16"/>
                <w:szCs w:val="16"/>
              </w:rPr>
              <w:t>IESO</w:t>
            </w:r>
            <w:r w:rsidR="004B0933">
              <w:rPr>
                <w:sz w:val="16"/>
                <w:szCs w:val="16"/>
              </w:rPr>
              <w:t xml:space="preserve"> </w:t>
            </w:r>
            <w:r w:rsidRPr="003628A1">
              <w:rPr>
                <w:i/>
                <w:sz w:val="16"/>
                <w:szCs w:val="16"/>
              </w:rPr>
              <w:t>market</w:t>
            </w:r>
            <w:r w:rsidR="004B0933">
              <w:rPr>
                <w:i/>
                <w:sz w:val="16"/>
                <w:szCs w:val="16"/>
              </w:rPr>
              <w:t xml:space="preserve"> </w:t>
            </w:r>
            <w:r w:rsidRPr="003628A1">
              <w:rPr>
                <w:i/>
                <w:sz w:val="16"/>
                <w:szCs w:val="16"/>
              </w:rPr>
              <w:t>rules</w:t>
            </w:r>
            <w:r w:rsidR="004B0933">
              <w:rPr>
                <w:sz w:val="16"/>
                <w:szCs w:val="16"/>
              </w:rPr>
              <w:t xml:space="preserve"> </w:t>
            </w:r>
            <w:r w:rsidRPr="003628A1">
              <w:rPr>
                <w:sz w:val="16"/>
                <w:szCs w:val="16"/>
              </w:rPr>
              <w:t>Section</w:t>
            </w:r>
            <w:r w:rsidR="004B0933">
              <w:rPr>
                <w:sz w:val="16"/>
                <w:szCs w:val="16"/>
              </w:rPr>
              <w:t xml:space="preserve"> </w:t>
            </w:r>
            <w:r w:rsidRPr="003628A1">
              <w:rPr>
                <w:sz w:val="16"/>
                <w:szCs w:val="16"/>
              </w:rPr>
              <w:t>9.3.8A.2.</w:t>
            </w:r>
          </w:p>
          <w:p w14:paraId="61432716" w14:textId="1AD5B68D" w:rsidR="008E5719" w:rsidRPr="003628A1" w:rsidRDefault="008E5719" w:rsidP="00E17A51">
            <w:pPr>
              <w:pStyle w:val="TableBody"/>
              <w:rPr>
                <w:sz w:val="16"/>
                <w:szCs w:val="16"/>
                <w:lang w:val="de-DE"/>
              </w:rPr>
            </w:pPr>
            <w:r w:rsidRPr="003628A1">
              <w:rPr>
                <w:sz w:val="16"/>
                <w:szCs w:val="16"/>
                <w:lang w:val="de-DE"/>
              </w:rPr>
              <w:t>XDA_BE</w:t>
            </w:r>
            <w:r w:rsidRPr="003628A1">
              <w:rPr>
                <w:sz w:val="16"/>
                <w:szCs w:val="16"/>
                <w:vertAlign w:val="subscript"/>
                <w:lang w:val="de-DE"/>
              </w:rPr>
              <w:t>k,h</w:t>
            </w:r>
            <w:r w:rsidRPr="003628A1">
              <w:rPr>
                <w:sz w:val="16"/>
                <w:szCs w:val="16"/>
                <w:vertAlign w:val="superscript"/>
                <w:lang w:val="de-DE"/>
              </w:rPr>
              <w:t>i,t</w:t>
            </w:r>
            <w:r w:rsidR="004B0933">
              <w:rPr>
                <w:sz w:val="16"/>
                <w:szCs w:val="16"/>
                <w:lang w:val="de-DE"/>
              </w:rPr>
              <w:t xml:space="preserve"> </w:t>
            </w:r>
            <w:r w:rsidRPr="003628A1">
              <w:rPr>
                <w:sz w:val="16"/>
                <w:szCs w:val="16"/>
                <w:lang w:val="de-DE"/>
              </w:rPr>
              <w:t>=</w:t>
            </w:r>
            <w:r w:rsidR="004B0933">
              <w:rPr>
                <w:sz w:val="16"/>
                <w:szCs w:val="16"/>
                <w:lang w:val="de-DE"/>
              </w:rPr>
              <w:t xml:space="preserve"> </w:t>
            </w:r>
            <w:r w:rsidRPr="003628A1">
              <w:rPr>
                <w:sz w:val="16"/>
                <w:szCs w:val="16"/>
                <w:lang w:val="de-DE"/>
              </w:rPr>
              <w:t>(</w:t>
            </w:r>
            <w:r w:rsidR="00194D83" w:rsidRPr="003628A1">
              <w:rPr>
                <w:sz w:val="16"/>
                <w:szCs w:val="16"/>
              </w:rPr>
              <w:t>−</w:t>
            </w:r>
            <w:r w:rsidRPr="003628A1">
              <w:rPr>
                <w:sz w:val="16"/>
                <w:szCs w:val="16"/>
                <w:lang w:val="de-DE"/>
              </w:rPr>
              <w:t>1)</w:t>
            </w:r>
            <w:r w:rsidR="004B0933">
              <w:rPr>
                <w:sz w:val="16"/>
                <w:szCs w:val="16"/>
                <w:lang w:val="de-DE"/>
              </w:rPr>
              <w:t xml:space="preserve"> </w:t>
            </w:r>
            <w:r w:rsidRPr="003628A1">
              <w:rPr>
                <w:sz w:val="16"/>
                <w:szCs w:val="16"/>
                <w:lang w:val="de-DE"/>
              </w:rPr>
              <w:t>*</w:t>
            </w:r>
            <w:r w:rsidR="004B0933">
              <w:rPr>
                <w:sz w:val="16"/>
                <w:szCs w:val="16"/>
                <w:lang w:val="de-DE"/>
              </w:rPr>
              <w:t xml:space="preserve"> </w:t>
            </w:r>
            <w:r w:rsidRPr="003628A1">
              <w:rPr>
                <w:sz w:val="16"/>
                <w:szCs w:val="16"/>
                <w:lang w:val="de-DE"/>
              </w:rPr>
              <w:t>[OP(EMP</w:t>
            </w:r>
            <w:r w:rsidRPr="003628A1">
              <w:rPr>
                <w:sz w:val="16"/>
                <w:szCs w:val="16"/>
                <w:vertAlign w:val="subscript"/>
                <w:lang w:val="de-DE"/>
              </w:rPr>
              <w:t>h</w:t>
            </w:r>
            <w:r w:rsidRPr="003628A1">
              <w:rPr>
                <w:sz w:val="16"/>
                <w:szCs w:val="16"/>
                <w:vertAlign w:val="superscript"/>
                <w:lang w:val="de-DE"/>
              </w:rPr>
              <w:t>i,t</w:t>
            </w:r>
            <w:r w:rsidRPr="003628A1">
              <w:rPr>
                <w:sz w:val="16"/>
                <w:szCs w:val="16"/>
                <w:lang w:val="de-DE"/>
              </w:rPr>
              <w:t>,</w:t>
            </w:r>
            <w:r w:rsidR="004B0933">
              <w:rPr>
                <w:sz w:val="16"/>
                <w:szCs w:val="16"/>
                <w:lang w:val="de-DE"/>
              </w:rPr>
              <w:t xml:space="preserve"> </w:t>
            </w:r>
            <w:r w:rsidRPr="003628A1">
              <w:rPr>
                <w:sz w:val="16"/>
                <w:szCs w:val="16"/>
                <w:lang w:val="de-DE"/>
              </w:rPr>
              <w:t>DA_DQSI</w:t>
            </w:r>
            <w:r w:rsidRPr="003628A1">
              <w:rPr>
                <w:sz w:val="16"/>
                <w:szCs w:val="16"/>
                <w:vertAlign w:val="subscript"/>
                <w:lang w:val="de-DE"/>
              </w:rPr>
              <w:t>k,h</w:t>
            </w:r>
            <w:r w:rsidRPr="003628A1">
              <w:rPr>
                <w:sz w:val="16"/>
                <w:szCs w:val="16"/>
                <w:vertAlign w:val="superscript"/>
                <w:lang w:val="de-DE"/>
              </w:rPr>
              <w:t>m,t</w:t>
            </w:r>
            <w:r w:rsidRPr="003628A1">
              <w:rPr>
                <w:sz w:val="16"/>
                <w:szCs w:val="16"/>
                <w:lang w:val="de-DE"/>
              </w:rPr>
              <w:t>,</w:t>
            </w:r>
            <w:r w:rsidR="004B0933">
              <w:rPr>
                <w:sz w:val="16"/>
                <w:szCs w:val="16"/>
                <w:lang w:val="de-DE"/>
              </w:rPr>
              <w:t xml:space="preserve"> </w:t>
            </w:r>
            <w:r w:rsidRPr="003628A1">
              <w:rPr>
                <w:sz w:val="16"/>
                <w:szCs w:val="16"/>
                <w:lang w:val="de-DE"/>
              </w:rPr>
              <w:t>DA_BE)</w:t>
            </w:r>
            <w:r w:rsidR="004B0933">
              <w:rPr>
                <w:sz w:val="16"/>
                <w:szCs w:val="16"/>
                <w:lang w:val="de-DE"/>
              </w:rPr>
              <w:t xml:space="preserve"> </w:t>
            </w:r>
            <w:r w:rsidRPr="003628A1">
              <w:rPr>
                <w:sz w:val="16"/>
                <w:szCs w:val="16"/>
                <w:lang w:val="de-DE"/>
              </w:rPr>
              <w:t>–</w:t>
            </w:r>
            <w:r w:rsidR="004B0933">
              <w:rPr>
                <w:sz w:val="16"/>
                <w:szCs w:val="16"/>
                <w:lang w:val="de-DE"/>
              </w:rPr>
              <w:t xml:space="preserve"> </w:t>
            </w:r>
            <w:r w:rsidRPr="003628A1">
              <w:rPr>
                <w:sz w:val="16"/>
                <w:szCs w:val="16"/>
                <w:lang w:val="de-DE"/>
              </w:rPr>
              <w:t>OP(EMP</w:t>
            </w:r>
            <w:r w:rsidRPr="003628A1">
              <w:rPr>
                <w:sz w:val="16"/>
                <w:szCs w:val="16"/>
                <w:vertAlign w:val="subscript"/>
                <w:lang w:val="de-DE"/>
              </w:rPr>
              <w:t>h</w:t>
            </w:r>
            <w:r w:rsidRPr="003628A1">
              <w:rPr>
                <w:sz w:val="16"/>
                <w:szCs w:val="16"/>
                <w:vertAlign w:val="superscript"/>
                <w:lang w:val="de-DE"/>
              </w:rPr>
              <w:t>i,t</w:t>
            </w:r>
            <w:r w:rsidRPr="003628A1">
              <w:rPr>
                <w:sz w:val="16"/>
                <w:szCs w:val="16"/>
                <w:lang w:val="de-DE"/>
              </w:rPr>
              <w:t>,</w:t>
            </w:r>
            <w:r w:rsidR="004B0933">
              <w:rPr>
                <w:sz w:val="16"/>
                <w:szCs w:val="16"/>
                <w:lang w:val="de-DE"/>
              </w:rPr>
              <w:t xml:space="preserve"> </w:t>
            </w:r>
            <w:r w:rsidRPr="003628A1">
              <w:rPr>
                <w:sz w:val="16"/>
                <w:szCs w:val="16"/>
                <w:lang w:val="de-DE"/>
              </w:rPr>
              <w:t>min(DA_DQSI</w:t>
            </w:r>
            <w:r w:rsidRPr="003628A1">
              <w:rPr>
                <w:sz w:val="16"/>
                <w:szCs w:val="16"/>
                <w:vertAlign w:val="subscript"/>
                <w:lang w:val="de-DE"/>
              </w:rPr>
              <w:t>k,h</w:t>
            </w:r>
            <w:r w:rsidRPr="003628A1">
              <w:rPr>
                <w:sz w:val="16"/>
                <w:szCs w:val="16"/>
                <w:vertAlign w:val="superscript"/>
                <w:lang w:val="de-DE"/>
              </w:rPr>
              <w:t>m,t</w:t>
            </w:r>
            <w:r w:rsidRPr="003628A1">
              <w:rPr>
                <w:sz w:val="16"/>
                <w:szCs w:val="16"/>
                <w:lang w:val="de-DE"/>
              </w:rPr>
              <w:t>,</w:t>
            </w:r>
            <w:r w:rsidR="004B0933">
              <w:rPr>
                <w:sz w:val="16"/>
                <w:szCs w:val="16"/>
                <w:lang w:val="de-DE"/>
              </w:rPr>
              <w:t xml:space="preserve"> </w:t>
            </w:r>
            <w:r w:rsidRPr="003628A1">
              <w:rPr>
                <w:sz w:val="16"/>
                <w:szCs w:val="16"/>
                <w:lang w:val="de-DE"/>
              </w:rPr>
              <w:t>DQSI</w:t>
            </w:r>
            <w:r w:rsidRPr="003628A1">
              <w:rPr>
                <w:sz w:val="16"/>
                <w:szCs w:val="16"/>
                <w:vertAlign w:val="subscript"/>
                <w:lang w:val="de-DE"/>
              </w:rPr>
              <w:t>k,h</w:t>
            </w:r>
            <w:r w:rsidRPr="003628A1">
              <w:rPr>
                <w:sz w:val="16"/>
                <w:szCs w:val="16"/>
                <w:vertAlign w:val="superscript"/>
                <w:lang w:val="de-DE"/>
              </w:rPr>
              <w:t>m,t</w:t>
            </w:r>
            <w:r w:rsidRPr="003628A1">
              <w:rPr>
                <w:sz w:val="16"/>
                <w:szCs w:val="16"/>
                <w:lang w:val="de-DE"/>
              </w:rPr>
              <w:t>,</w:t>
            </w:r>
            <w:r w:rsidR="004B0933">
              <w:rPr>
                <w:sz w:val="16"/>
                <w:szCs w:val="16"/>
                <w:lang w:val="de-DE"/>
              </w:rPr>
              <w:t xml:space="preserve"> </w:t>
            </w:r>
            <w:r w:rsidRPr="003628A1">
              <w:rPr>
                <w:sz w:val="16"/>
                <w:szCs w:val="16"/>
                <w:lang w:val="de-DE"/>
              </w:rPr>
              <w:t>DA_BE)]</w:t>
            </w:r>
          </w:p>
          <w:p w14:paraId="683F6BCE" w14:textId="78A39E08" w:rsidR="008E5719" w:rsidRPr="003628A1" w:rsidRDefault="008E5719" w:rsidP="00963CD3">
            <w:pPr>
              <w:pStyle w:val="TableBody"/>
              <w:spacing w:after="240"/>
              <w:rPr>
                <w:sz w:val="16"/>
                <w:szCs w:val="16"/>
                <w:lang w:val="de-DE"/>
              </w:rPr>
            </w:pPr>
            <w:r w:rsidRPr="003628A1">
              <w:rPr>
                <w:sz w:val="16"/>
                <w:szCs w:val="16"/>
                <w:lang w:val="de-DE"/>
              </w:rPr>
              <w:t>XBE</w:t>
            </w:r>
            <w:r w:rsidRPr="003628A1">
              <w:rPr>
                <w:sz w:val="16"/>
                <w:szCs w:val="16"/>
                <w:vertAlign w:val="subscript"/>
                <w:lang w:val="de-DE"/>
              </w:rPr>
              <w:t>k,h</w:t>
            </w:r>
            <w:r w:rsidRPr="003628A1">
              <w:rPr>
                <w:sz w:val="16"/>
                <w:szCs w:val="16"/>
                <w:vertAlign w:val="superscript"/>
                <w:lang w:val="de-DE"/>
              </w:rPr>
              <w:t>i,t</w:t>
            </w:r>
            <w:r w:rsidR="004B0933">
              <w:rPr>
                <w:sz w:val="16"/>
                <w:szCs w:val="16"/>
                <w:lang w:val="de-DE"/>
              </w:rPr>
              <w:t xml:space="preserve"> </w:t>
            </w:r>
            <w:r w:rsidRPr="003628A1">
              <w:rPr>
                <w:sz w:val="16"/>
                <w:szCs w:val="16"/>
                <w:lang w:val="de-DE"/>
              </w:rPr>
              <w:t>=</w:t>
            </w:r>
            <w:r w:rsidR="004B0933">
              <w:rPr>
                <w:sz w:val="16"/>
                <w:szCs w:val="16"/>
                <w:lang w:val="de-DE"/>
              </w:rPr>
              <w:t xml:space="preserve"> </w:t>
            </w:r>
            <w:r w:rsidRPr="003628A1">
              <w:rPr>
                <w:sz w:val="16"/>
                <w:szCs w:val="16"/>
                <w:lang w:val="de-DE"/>
              </w:rPr>
              <w:t>(</w:t>
            </w:r>
            <w:r w:rsidR="00194D83" w:rsidRPr="00CC6120">
              <w:rPr>
                <w:sz w:val="16"/>
                <w:szCs w:val="16"/>
                <w:lang w:val="de-DE"/>
              </w:rPr>
              <w:t>−</w:t>
            </w:r>
            <w:r w:rsidRPr="003628A1">
              <w:rPr>
                <w:sz w:val="16"/>
                <w:szCs w:val="16"/>
                <w:lang w:val="de-DE"/>
              </w:rPr>
              <w:t>1)</w:t>
            </w:r>
            <w:r w:rsidR="004B0933">
              <w:rPr>
                <w:sz w:val="16"/>
                <w:szCs w:val="16"/>
                <w:lang w:val="de-DE"/>
              </w:rPr>
              <w:t xml:space="preserve"> </w:t>
            </w:r>
            <w:r w:rsidRPr="003628A1">
              <w:rPr>
                <w:sz w:val="16"/>
                <w:szCs w:val="16"/>
                <w:lang w:val="de-DE"/>
              </w:rPr>
              <w:t>*</w:t>
            </w:r>
            <w:r w:rsidR="004B0933">
              <w:rPr>
                <w:sz w:val="16"/>
                <w:szCs w:val="16"/>
                <w:lang w:val="de-DE"/>
              </w:rPr>
              <w:t xml:space="preserve"> </w:t>
            </w:r>
            <w:r w:rsidRPr="003628A1">
              <w:rPr>
                <w:sz w:val="16"/>
                <w:szCs w:val="16"/>
                <w:lang w:val="de-DE"/>
              </w:rPr>
              <w:t>[OP(EMP</w:t>
            </w:r>
            <w:r w:rsidRPr="003628A1">
              <w:rPr>
                <w:sz w:val="16"/>
                <w:szCs w:val="16"/>
                <w:vertAlign w:val="subscript"/>
                <w:lang w:val="de-DE"/>
              </w:rPr>
              <w:t>h</w:t>
            </w:r>
            <w:r w:rsidRPr="003628A1">
              <w:rPr>
                <w:sz w:val="16"/>
                <w:szCs w:val="16"/>
                <w:vertAlign w:val="superscript"/>
                <w:lang w:val="de-DE"/>
              </w:rPr>
              <w:t>i,t</w:t>
            </w:r>
            <w:r w:rsidRPr="003628A1">
              <w:rPr>
                <w:sz w:val="16"/>
                <w:szCs w:val="16"/>
                <w:lang w:val="de-DE"/>
              </w:rPr>
              <w:t>,</w:t>
            </w:r>
            <w:r w:rsidR="004B0933">
              <w:rPr>
                <w:sz w:val="16"/>
                <w:szCs w:val="16"/>
                <w:lang w:val="de-DE"/>
              </w:rPr>
              <w:t xml:space="preserve"> </w:t>
            </w:r>
            <w:r w:rsidRPr="003628A1">
              <w:rPr>
                <w:sz w:val="16"/>
                <w:szCs w:val="16"/>
                <w:lang w:val="de-DE"/>
              </w:rPr>
              <w:t>DA_DQSI</w:t>
            </w:r>
            <w:r w:rsidRPr="003628A1">
              <w:rPr>
                <w:sz w:val="16"/>
                <w:szCs w:val="16"/>
                <w:vertAlign w:val="subscript"/>
                <w:lang w:val="de-DE"/>
              </w:rPr>
              <w:t>k,h</w:t>
            </w:r>
            <w:r w:rsidRPr="003628A1">
              <w:rPr>
                <w:sz w:val="16"/>
                <w:szCs w:val="16"/>
                <w:vertAlign w:val="superscript"/>
                <w:lang w:val="de-DE"/>
              </w:rPr>
              <w:t>i,t</w:t>
            </w:r>
            <w:r w:rsidRPr="003628A1">
              <w:rPr>
                <w:sz w:val="16"/>
                <w:szCs w:val="16"/>
                <w:lang w:val="de-DE"/>
              </w:rPr>
              <w:t>,</w:t>
            </w:r>
            <w:r w:rsidR="004B0933">
              <w:rPr>
                <w:sz w:val="16"/>
                <w:szCs w:val="16"/>
                <w:lang w:val="de-DE"/>
              </w:rPr>
              <w:t xml:space="preserve"> </w:t>
            </w:r>
            <w:r w:rsidRPr="003628A1">
              <w:rPr>
                <w:sz w:val="16"/>
                <w:szCs w:val="16"/>
                <w:lang w:val="de-DE"/>
              </w:rPr>
              <w:t>BE)</w:t>
            </w:r>
            <w:r w:rsidR="004B0933">
              <w:rPr>
                <w:sz w:val="16"/>
                <w:szCs w:val="16"/>
                <w:lang w:val="de-DE"/>
              </w:rPr>
              <w:t xml:space="preserve"> </w:t>
            </w:r>
            <w:r w:rsidRPr="003628A1">
              <w:rPr>
                <w:sz w:val="16"/>
                <w:szCs w:val="16"/>
                <w:lang w:val="de-DE"/>
              </w:rPr>
              <w:t>–</w:t>
            </w:r>
            <w:r w:rsidR="004B0933">
              <w:rPr>
                <w:sz w:val="16"/>
                <w:szCs w:val="16"/>
                <w:lang w:val="de-DE"/>
              </w:rPr>
              <w:t xml:space="preserve"> </w:t>
            </w:r>
            <w:r w:rsidRPr="003628A1">
              <w:rPr>
                <w:sz w:val="16"/>
                <w:szCs w:val="16"/>
                <w:lang w:val="de-DE"/>
              </w:rPr>
              <w:t>OP(EMP</w:t>
            </w:r>
            <w:r w:rsidRPr="003628A1">
              <w:rPr>
                <w:sz w:val="16"/>
                <w:szCs w:val="16"/>
                <w:vertAlign w:val="subscript"/>
                <w:lang w:val="de-DE"/>
              </w:rPr>
              <w:t>h</w:t>
            </w:r>
            <w:r w:rsidRPr="003628A1">
              <w:rPr>
                <w:sz w:val="16"/>
                <w:szCs w:val="16"/>
                <w:vertAlign w:val="superscript"/>
                <w:lang w:val="de-DE"/>
              </w:rPr>
              <w:t>i,t</w:t>
            </w:r>
            <w:r w:rsidRPr="003628A1">
              <w:rPr>
                <w:sz w:val="16"/>
                <w:szCs w:val="16"/>
                <w:lang w:val="de-DE"/>
              </w:rPr>
              <w:t>,</w:t>
            </w:r>
            <w:r w:rsidR="004B0933">
              <w:rPr>
                <w:sz w:val="16"/>
                <w:szCs w:val="16"/>
                <w:lang w:val="de-DE"/>
              </w:rPr>
              <w:t xml:space="preserve"> </w:t>
            </w:r>
            <w:r w:rsidRPr="003628A1">
              <w:rPr>
                <w:sz w:val="16"/>
                <w:szCs w:val="16"/>
                <w:lang w:val="de-DE"/>
              </w:rPr>
              <w:t>min(DA_DQSI</w:t>
            </w:r>
            <w:r w:rsidRPr="003628A1">
              <w:rPr>
                <w:sz w:val="16"/>
                <w:szCs w:val="16"/>
                <w:vertAlign w:val="subscript"/>
                <w:lang w:val="de-DE"/>
              </w:rPr>
              <w:t>k,h</w:t>
            </w:r>
            <w:r w:rsidRPr="003628A1">
              <w:rPr>
                <w:sz w:val="16"/>
                <w:szCs w:val="16"/>
                <w:vertAlign w:val="superscript"/>
                <w:lang w:val="de-DE"/>
              </w:rPr>
              <w:t>i,t</w:t>
            </w:r>
            <w:r w:rsidRPr="003628A1">
              <w:rPr>
                <w:sz w:val="16"/>
                <w:szCs w:val="16"/>
                <w:lang w:val="de-DE"/>
              </w:rPr>
              <w:t>,</w:t>
            </w:r>
            <w:r w:rsidR="004B0933">
              <w:rPr>
                <w:sz w:val="16"/>
                <w:szCs w:val="16"/>
                <w:lang w:val="de-DE"/>
              </w:rPr>
              <w:t xml:space="preserve"> </w:t>
            </w:r>
            <w:r w:rsidRPr="003628A1">
              <w:rPr>
                <w:sz w:val="16"/>
                <w:szCs w:val="16"/>
                <w:lang w:val="de-DE"/>
              </w:rPr>
              <w:t>DQSI</w:t>
            </w:r>
            <w:r w:rsidRPr="003628A1">
              <w:rPr>
                <w:sz w:val="16"/>
                <w:szCs w:val="16"/>
                <w:vertAlign w:val="subscript"/>
                <w:lang w:val="de-DE"/>
              </w:rPr>
              <w:t>k,h</w:t>
            </w:r>
            <w:r w:rsidRPr="003628A1">
              <w:rPr>
                <w:sz w:val="16"/>
                <w:szCs w:val="16"/>
                <w:vertAlign w:val="superscript"/>
                <w:lang w:val="de-DE"/>
              </w:rPr>
              <w:t>i,t</w:t>
            </w:r>
            <w:r w:rsidRPr="003628A1">
              <w:rPr>
                <w:sz w:val="16"/>
                <w:szCs w:val="16"/>
                <w:lang w:val="de-DE"/>
              </w:rPr>
              <w:t>,</w:t>
            </w:r>
            <w:r w:rsidR="004B0933">
              <w:rPr>
                <w:sz w:val="16"/>
                <w:szCs w:val="16"/>
                <w:lang w:val="de-DE"/>
              </w:rPr>
              <w:t xml:space="preserve"> </w:t>
            </w:r>
            <w:r w:rsidRPr="003628A1">
              <w:rPr>
                <w:sz w:val="16"/>
                <w:szCs w:val="16"/>
                <w:lang w:val="de-DE"/>
              </w:rPr>
              <w:t>BE)]</w:t>
            </w:r>
          </w:p>
          <w:p w14:paraId="79282DBF" w14:textId="3C32B821" w:rsidR="008E5719" w:rsidRPr="003628A1" w:rsidRDefault="008E5719" w:rsidP="00963CD3">
            <w:pPr>
              <w:pStyle w:val="TableBody"/>
              <w:spacing w:after="240"/>
              <w:rPr>
                <w:sz w:val="16"/>
                <w:szCs w:val="16"/>
              </w:rPr>
            </w:pPr>
            <w:r w:rsidRPr="003628A1">
              <w:rPr>
                <w:sz w:val="16"/>
                <w:szCs w:val="16"/>
              </w:rPr>
              <w:t>Where</w:t>
            </w:r>
            <w:r w:rsidR="004B0933">
              <w:rPr>
                <w:sz w:val="16"/>
                <w:szCs w:val="16"/>
              </w:rPr>
              <w:t xml:space="preserve"> </w:t>
            </w:r>
            <w:r w:rsidRPr="003628A1">
              <w:rPr>
                <w:sz w:val="16"/>
                <w:szCs w:val="16"/>
              </w:rPr>
              <w:t>EMP</w:t>
            </w:r>
            <w:r w:rsidRPr="003628A1">
              <w:rPr>
                <w:sz w:val="16"/>
                <w:szCs w:val="16"/>
                <w:vertAlign w:val="subscript"/>
              </w:rPr>
              <w:t>h</w:t>
            </w:r>
            <w:r w:rsidRPr="003628A1">
              <w:rPr>
                <w:sz w:val="16"/>
                <w:szCs w:val="16"/>
                <w:vertAlign w:val="superscript"/>
              </w:rPr>
              <w:t>i,t</w:t>
            </w:r>
            <w:r w:rsidR="004B0933">
              <w:rPr>
                <w:sz w:val="16"/>
                <w:szCs w:val="16"/>
                <w:vertAlign w:val="superscript"/>
              </w:rPr>
              <w:t xml:space="preserve"> </w:t>
            </w:r>
            <w:r w:rsidRPr="003628A1">
              <w:rPr>
                <w:sz w:val="16"/>
                <w:szCs w:val="16"/>
              </w:rPr>
              <w:t>=</w:t>
            </w:r>
            <w:r w:rsidR="004B0933">
              <w:rPr>
                <w:sz w:val="16"/>
                <w:szCs w:val="16"/>
              </w:rPr>
              <w:t xml:space="preserve"> </w:t>
            </w:r>
            <w:r w:rsidRPr="003628A1">
              <w:rPr>
                <w:sz w:val="16"/>
                <w:szCs w:val="16"/>
              </w:rPr>
              <w:t>0</w:t>
            </w:r>
          </w:p>
          <w:p w14:paraId="04D9DC6F" w14:textId="438FA5DC" w:rsidR="008E5719" w:rsidRPr="003628A1" w:rsidRDefault="008E5719" w:rsidP="00963CD3">
            <w:pPr>
              <w:pStyle w:val="TableBody"/>
              <w:spacing w:after="240"/>
              <w:rPr>
                <w:sz w:val="16"/>
                <w:szCs w:val="16"/>
              </w:rPr>
            </w:pPr>
            <w:r w:rsidRPr="003628A1">
              <w:rPr>
                <w:sz w:val="16"/>
                <w:szCs w:val="16"/>
              </w:rPr>
              <w:t>The</w:t>
            </w:r>
            <w:r w:rsidR="004B0933">
              <w:rPr>
                <w:sz w:val="16"/>
                <w:szCs w:val="16"/>
              </w:rPr>
              <w:t xml:space="preserve"> </w:t>
            </w:r>
            <w:r w:rsidRPr="003628A1">
              <w:rPr>
                <w:sz w:val="16"/>
                <w:szCs w:val="16"/>
              </w:rPr>
              <w:t>Intertie</w:t>
            </w:r>
            <w:r w:rsidR="004B0933">
              <w:rPr>
                <w:sz w:val="16"/>
                <w:szCs w:val="16"/>
              </w:rPr>
              <w:t xml:space="preserve"> </w:t>
            </w:r>
            <w:r w:rsidRPr="003628A1">
              <w:rPr>
                <w:sz w:val="16"/>
                <w:szCs w:val="16"/>
              </w:rPr>
              <w:t>Offer</w:t>
            </w:r>
            <w:r w:rsidR="004B0933">
              <w:rPr>
                <w:sz w:val="16"/>
                <w:szCs w:val="16"/>
              </w:rPr>
              <w:t xml:space="preserve"> </w:t>
            </w:r>
            <w:r w:rsidRPr="003628A1">
              <w:rPr>
                <w:sz w:val="16"/>
                <w:szCs w:val="16"/>
              </w:rPr>
              <w:t>Guarantee</w:t>
            </w:r>
            <w:r w:rsidR="004B0933">
              <w:rPr>
                <w:sz w:val="16"/>
                <w:szCs w:val="16"/>
              </w:rPr>
              <w:t xml:space="preserve"> </w:t>
            </w:r>
            <w:r w:rsidRPr="003628A1">
              <w:rPr>
                <w:i/>
                <w:iCs/>
                <w:sz w:val="16"/>
                <w:szCs w:val="16"/>
              </w:rPr>
              <w:t>settlement</w:t>
            </w:r>
            <w:r w:rsidR="004B0933">
              <w:rPr>
                <w:i/>
                <w:iCs/>
                <w:sz w:val="16"/>
                <w:szCs w:val="16"/>
              </w:rPr>
              <w:t xml:space="preserve"> </w:t>
            </w:r>
            <w:r w:rsidRPr="003628A1">
              <w:rPr>
                <w:i/>
                <w:iCs/>
                <w:sz w:val="16"/>
                <w:szCs w:val="16"/>
              </w:rPr>
              <w:t>amount</w:t>
            </w:r>
            <w:r w:rsidR="004B0933">
              <w:rPr>
                <w:sz w:val="16"/>
                <w:szCs w:val="16"/>
              </w:rPr>
              <w:t xml:space="preserve"> </w:t>
            </w:r>
            <w:r w:rsidRPr="003628A1">
              <w:rPr>
                <w:sz w:val="16"/>
                <w:szCs w:val="16"/>
              </w:rPr>
              <w:t>is</w:t>
            </w:r>
            <w:r w:rsidR="004B0933">
              <w:rPr>
                <w:sz w:val="16"/>
                <w:szCs w:val="16"/>
              </w:rPr>
              <w:t xml:space="preserve"> </w:t>
            </w:r>
            <w:r w:rsidRPr="003628A1">
              <w:rPr>
                <w:sz w:val="16"/>
                <w:szCs w:val="16"/>
              </w:rPr>
              <w:t>derived</w:t>
            </w:r>
            <w:r w:rsidR="004B0933">
              <w:rPr>
                <w:sz w:val="16"/>
                <w:szCs w:val="16"/>
              </w:rPr>
              <w:t xml:space="preserve"> </w:t>
            </w:r>
            <w:r w:rsidRPr="003628A1">
              <w:rPr>
                <w:sz w:val="16"/>
                <w:szCs w:val="16"/>
              </w:rPr>
              <w:t>from</w:t>
            </w:r>
            <w:r w:rsidR="004B0933">
              <w:rPr>
                <w:sz w:val="16"/>
                <w:szCs w:val="16"/>
              </w:rPr>
              <w:t xml:space="preserve"> </w:t>
            </w:r>
            <w:r w:rsidRPr="003628A1">
              <w:rPr>
                <w:sz w:val="16"/>
                <w:szCs w:val="16"/>
              </w:rPr>
              <w:t>an</w:t>
            </w:r>
            <w:r w:rsidR="004B0933">
              <w:rPr>
                <w:sz w:val="16"/>
                <w:szCs w:val="16"/>
              </w:rPr>
              <w:t xml:space="preserve"> </w:t>
            </w:r>
            <w:r w:rsidRPr="003628A1">
              <w:rPr>
                <w:sz w:val="16"/>
                <w:szCs w:val="16"/>
              </w:rPr>
              <w:t>hourly</w:t>
            </w:r>
            <w:r w:rsidR="004B0933">
              <w:rPr>
                <w:sz w:val="16"/>
                <w:szCs w:val="16"/>
              </w:rPr>
              <w:t xml:space="preserve"> </w:t>
            </w:r>
            <w:r w:rsidRPr="003628A1">
              <w:rPr>
                <w:i/>
                <w:iCs/>
                <w:sz w:val="16"/>
                <w:szCs w:val="16"/>
              </w:rPr>
              <w:t>Energy</w:t>
            </w:r>
            <w:r w:rsidR="004B0933">
              <w:rPr>
                <w:sz w:val="16"/>
                <w:szCs w:val="16"/>
              </w:rPr>
              <w:t xml:space="preserve"> </w:t>
            </w:r>
            <w:r w:rsidRPr="003628A1">
              <w:rPr>
                <w:sz w:val="16"/>
                <w:szCs w:val="16"/>
              </w:rPr>
              <w:t>Import</w:t>
            </w:r>
            <w:r w:rsidR="004B0933">
              <w:rPr>
                <w:sz w:val="16"/>
                <w:szCs w:val="16"/>
              </w:rPr>
              <w:t xml:space="preserve"> </w:t>
            </w:r>
            <w:r w:rsidRPr="003628A1">
              <w:rPr>
                <w:sz w:val="16"/>
                <w:szCs w:val="16"/>
              </w:rPr>
              <w:t>sub</w:t>
            </w:r>
            <w:r w:rsidR="004B0933">
              <w:rPr>
                <w:sz w:val="16"/>
                <w:szCs w:val="16"/>
              </w:rPr>
              <w:t xml:space="preserve"> </w:t>
            </w:r>
            <w:r w:rsidRPr="003628A1">
              <w:rPr>
                <w:sz w:val="16"/>
                <w:szCs w:val="16"/>
              </w:rPr>
              <w:t>component</w:t>
            </w:r>
            <w:r w:rsidR="004B0933">
              <w:rPr>
                <w:sz w:val="16"/>
                <w:szCs w:val="16"/>
              </w:rPr>
              <w:t xml:space="preserve"> </w:t>
            </w:r>
            <w:r w:rsidRPr="003628A1">
              <w:rPr>
                <w:sz w:val="16"/>
                <w:szCs w:val="16"/>
              </w:rPr>
              <w:t>(EIM</w:t>
            </w:r>
            <w:r w:rsidRPr="003628A1">
              <w:rPr>
                <w:sz w:val="16"/>
                <w:szCs w:val="16"/>
                <w:vertAlign w:val="subscript"/>
              </w:rPr>
              <w:t>k,h</w:t>
            </w:r>
            <w:r w:rsidRPr="003628A1">
              <w:rPr>
                <w:sz w:val="16"/>
                <w:szCs w:val="16"/>
              </w:rPr>
              <w:t>)</w:t>
            </w:r>
            <w:r w:rsidR="004B0933">
              <w:rPr>
                <w:sz w:val="16"/>
                <w:szCs w:val="16"/>
              </w:rPr>
              <w:t xml:space="preserve"> </w:t>
            </w:r>
            <w:r w:rsidRPr="003628A1">
              <w:rPr>
                <w:sz w:val="16"/>
                <w:szCs w:val="16"/>
              </w:rPr>
              <w:t>as</w:t>
            </w:r>
            <w:r w:rsidR="004B0933">
              <w:rPr>
                <w:sz w:val="16"/>
                <w:szCs w:val="16"/>
              </w:rPr>
              <w:t xml:space="preserve"> </w:t>
            </w:r>
            <w:r w:rsidRPr="003628A1">
              <w:rPr>
                <w:sz w:val="16"/>
                <w:szCs w:val="16"/>
              </w:rPr>
              <w:t>follows:</w:t>
            </w:r>
          </w:p>
          <w:p w14:paraId="1B8634A7" w14:textId="75BABD3E" w:rsidR="008E5719" w:rsidRPr="003628A1" w:rsidRDefault="008E5719" w:rsidP="00963CD3">
            <w:pPr>
              <w:pStyle w:val="TableBody"/>
              <w:spacing w:after="240"/>
              <w:rPr>
                <w:sz w:val="16"/>
                <w:szCs w:val="16"/>
              </w:rPr>
            </w:pPr>
            <w:r w:rsidRPr="003628A1">
              <w:rPr>
                <w:sz w:val="16"/>
                <w:szCs w:val="16"/>
              </w:rPr>
              <w:lastRenderedPageBreak/>
              <w:t>RT-IOG</w:t>
            </w:r>
            <w:r w:rsidRPr="003628A1">
              <w:rPr>
                <w:sz w:val="16"/>
                <w:szCs w:val="16"/>
                <w:vertAlign w:val="subscript"/>
              </w:rPr>
              <w:t>k,h</w:t>
            </w:r>
            <w:r w:rsidR="004B0933">
              <w:rPr>
                <w:sz w:val="16"/>
                <w:szCs w:val="16"/>
                <w:vertAlign w:val="subscript"/>
              </w:rPr>
              <w:t xml:space="preserve"> </w:t>
            </w:r>
            <w:r w:rsidRPr="003628A1">
              <w:rPr>
                <w:sz w:val="16"/>
                <w:szCs w:val="16"/>
              </w:rPr>
              <w:t>=</w:t>
            </w:r>
            <w:r w:rsidR="004B0933">
              <w:rPr>
                <w:sz w:val="16"/>
                <w:szCs w:val="16"/>
              </w:rPr>
              <w:t xml:space="preserve"> </w:t>
            </w:r>
            <w:r w:rsidRPr="003628A1">
              <w:rPr>
                <w:sz w:val="16"/>
                <w:szCs w:val="16"/>
              </w:rPr>
              <w:t>EIM</w:t>
            </w:r>
            <w:r w:rsidRPr="003628A1">
              <w:rPr>
                <w:sz w:val="16"/>
                <w:szCs w:val="16"/>
                <w:vertAlign w:val="subscript"/>
              </w:rPr>
              <w:t>k,h</w:t>
            </w:r>
          </w:p>
          <w:p w14:paraId="11C0799A" w14:textId="7F332E34" w:rsidR="008E5719" w:rsidRPr="003628A1" w:rsidRDefault="008E5719" w:rsidP="00BB2E0B">
            <w:pPr>
              <w:pStyle w:val="TableBody"/>
              <w:spacing w:after="240"/>
              <w:rPr>
                <w:sz w:val="16"/>
                <w:szCs w:val="16"/>
              </w:rPr>
            </w:pPr>
            <w:r w:rsidRPr="003628A1">
              <w:rPr>
                <w:sz w:val="16"/>
                <w:szCs w:val="16"/>
              </w:rPr>
              <w:t>The</w:t>
            </w:r>
            <w:r w:rsidR="004B0933">
              <w:rPr>
                <w:sz w:val="16"/>
                <w:szCs w:val="16"/>
              </w:rPr>
              <w:t xml:space="preserve"> </w:t>
            </w:r>
            <w:r w:rsidRPr="003628A1">
              <w:rPr>
                <w:sz w:val="16"/>
                <w:szCs w:val="16"/>
              </w:rPr>
              <w:t>Real-Time</w:t>
            </w:r>
            <w:r w:rsidR="004B0933">
              <w:rPr>
                <w:sz w:val="16"/>
                <w:szCs w:val="16"/>
              </w:rPr>
              <w:t xml:space="preserve"> </w:t>
            </w:r>
            <w:r w:rsidRPr="003628A1">
              <w:rPr>
                <w:sz w:val="16"/>
                <w:szCs w:val="16"/>
              </w:rPr>
              <w:t>Intertie</w:t>
            </w:r>
            <w:r w:rsidR="004B0933">
              <w:rPr>
                <w:sz w:val="16"/>
                <w:szCs w:val="16"/>
              </w:rPr>
              <w:t xml:space="preserve"> </w:t>
            </w:r>
            <w:r w:rsidRPr="003628A1">
              <w:rPr>
                <w:sz w:val="16"/>
                <w:szCs w:val="16"/>
              </w:rPr>
              <w:t>Offer</w:t>
            </w:r>
            <w:r w:rsidR="004B0933">
              <w:rPr>
                <w:sz w:val="16"/>
                <w:szCs w:val="16"/>
              </w:rPr>
              <w:t xml:space="preserve"> </w:t>
            </w:r>
            <w:r w:rsidRPr="003628A1">
              <w:rPr>
                <w:sz w:val="16"/>
                <w:szCs w:val="16"/>
              </w:rPr>
              <w:t>Guarantee</w:t>
            </w:r>
            <w:r w:rsidR="004B0933">
              <w:rPr>
                <w:sz w:val="16"/>
                <w:szCs w:val="16"/>
              </w:rPr>
              <w:t xml:space="preserve"> </w:t>
            </w:r>
            <w:r w:rsidRPr="003628A1">
              <w:rPr>
                <w:sz w:val="16"/>
                <w:szCs w:val="16"/>
              </w:rPr>
              <w:t>(RT-IOG</w:t>
            </w:r>
            <w:r w:rsidRPr="003628A1">
              <w:rPr>
                <w:sz w:val="16"/>
                <w:szCs w:val="16"/>
                <w:vertAlign w:val="subscript"/>
              </w:rPr>
              <w:t>k,h</w:t>
            </w:r>
            <w:r w:rsidRPr="003628A1">
              <w:rPr>
                <w:sz w:val="16"/>
                <w:szCs w:val="16"/>
              </w:rPr>
              <w:t>)</w:t>
            </w:r>
            <w:r w:rsidR="004B0933">
              <w:rPr>
                <w:i/>
                <w:iCs/>
                <w:sz w:val="16"/>
                <w:szCs w:val="16"/>
              </w:rPr>
              <w:t xml:space="preserve"> </w:t>
            </w:r>
            <w:r w:rsidRPr="003628A1">
              <w:rPr>
                <w:i/>
                <w:iCs/>
                <w:sz w:val="16"/>
                <w:szCs w:val="16"/>
              </w:rPr>
              <w:t>settlement</w:t>
            </w:r>
            <w:r w:rsidR="004B0933">
              <w:rPr>
                <w:i/>
                <w:iCs/>
                <w:sz w:val="16"/>
                <w:szCs w:val="16"/>
              </w:rPr>
              <w:t xml:space="preserve"> </w:t>
            </w:r>
            <w:r w:rsidRPr="003628A1">
              <w:rPr>
                <w:i/>
                <w:iCs/>
                <w:sz w:val="16"/>
                <w:szCs w:val="16"/>
              </w:rPr>
              <w:t>amount</w:t>
            </w:r>
            <w:r w:rsidR="004B0933">
              <w:rPr>
                <w:sz w:val="16"/>
                <w:szCs w:val="16"/>
              </w:rPr>
              <w:t xml:space="preserve"> </w:t>
            </w:r>
            <w:r w:rsidRPr="003628A1">
              <w:rPr>
                <w:sz w:val="16"/>
                <w:szCs w:val="16"/>
              </w:rPr>
              <w:t>is</w:t>
            </w:r>
            <w:r w:rsidR="004B0933">
              <w:rPr>
                <w:sz w:val="16"/>
                <w:szCs w:val="16"/>
              </w:rPr>
              <w:t xml:space="preserve"> </w:t>
            </w:r>
            <w:r w:rsidRPr="003628A1">
              <w:rPr>
                <w:sz w:val="16"/>
                <w:szCs w:val="16"/>
              </w:rPr>
              <w:t>derived</w:t>
            </w:r>
            <w:r w:rsidR="004B0933">
              <w:rPr>
                <w:sz w:val="16"/>
                <w:szCs w:val="16"/>
              </w:rPr>
              <w:t xml:space="preserve"> </w:t>
            </w:r>
            <w:r w:rsidRPr="003628A1">
              <w:rPr>
                <w:sz w:val="16"/>
                <w:szCs w:val="16"/>
              </w:rPr>
              <w:t>as</w:t>
            </w:r>
            <w:r w:rsidR="004B0933">
              <w:rPr>
                <w:sz w:val="16"/>
                <w:szCs w:val="16"/>
              </w:rPr>
              <w:t xml:space="preserve"> </w:t>
            </w:r>
            <w:r w:rsidRPr="003628A1">
              <w:rPr>
                <w:sz w:val="16"/>
                <w:szCs w:val="16"/>
              </w:rPr>
              <w:t>follows:</w:t>
            </w:r>
          </w:p>
          <w:p w14:paraId="1A02CB6A" w14:textId="33535AAF" w:rsidR="008E5719" w:rsidRPr="003628A1" w:rsidRDefault="00277BC3" w:rsidP="0092372A">
            <w:pPr>
              <w:pStyle w:val="TableBody"/>
              <w:spacing w:after="240"/>
              <w:rPr>
                <w:sz w:val="16"/>
                <w:szCs w:val="16"/>
                <w:lang w:val="de-DE"/>
              </w:rPr>
            </w:pPr>
            <m:oMathPara>
              <m:oMath>
                <m:sSub>
                  <m:sSubPr>
                    <m:ctrlPr>
                      <w:rPr>
                        <w:rFonts w:ascii="Cambria Math" w:hAnsi="Cambria Math"/>
                        <w:i/>
                      </w:rPr>
                    </m:ctrlPr>
                  </m:sSubPr>
                  <m:e>
                    <m:r>
                      <w:rPr>
                        <w:rFonts w:ascii="Cambria Math"/>
                      </w:rPr>
                      <m:t>∑</m:t>
                    </m:r>
                  </m:e>
                  <m:sub>
                    <m:r>
                      <w:rPr>
                        <w:rFonts w:ascii="Cambria Math"/>
                      </w:rPr>
                      <m:t>I</m:t>
                    </m:r>
                  </m:sub>
                </m:sSub>
                <m:r>
                  <w:rPr>
                    <w:rFonts w:ascii="Cambria Math"/>
                  </w:rPr>
                  <m:t>(</m:t>
                </m:r>
                <m:r>
                  <w:rPr>
                    <w:rFonts w:ascii="Cambria Math"/>
                  </w:rPr>
                  <m:t>-</m:t>
                </m:r>
                <m:r>
                  <w:rPr>
                    <w:rFonts w:ascii="Cambria Math"/>
                  </w:rPr>
                  <m:t>1)</m:t>
                </m:r>
                <m:r>
                  <m:rPr>
                    <m:nor/>
                  </m:rPr>
                  <w:rPr>
                    <w:rFonts w:ascii="Cambria Math"/>
                  </w:rPr>
                  <m:t>*MIN</m:t>
                </m:r>
                <m:r>
                  <m:rPr>
                    <m:sty m:val="p"/>
                  </m:rPr>
                  <w:rPr>
                    <w:rFonts w:ascii="Cambria Math"/>
                  </w:rPr>
                  <m:t>[</m:t>
                </m:r>
                <m:r>
                  <m:rPr>
                    <m:nor/>
                  </m:rPr>
                  <w:rPr>
                    <w:rFonts w:ascii="Cambria Math"/>
                  </w:rPr>
                  <m:t>0,</m:t>
                </m:r>
                <m:sSup>
                  <m:sSupPr>
                    <m:ctrlPr>
                      <w:rPr>
                        <w:rFonts w:ascii="Cambria Math" w:hAnsi="Cambria Math"/>
                      </w:rPr>
                    </m:ctrlPr>
                  </m:sSupPr>
                  <m:e>
                    <m:r>
                      <m:rPr>
                        <m:sty m:val="p"/>
                      </m:rPr>
                      <w:rPr>
                        <w:rFonts w:ascii="Cambria Math"/>
                      </w:rPr>
                      <m:t>∑</m:t>
                    </m:r>
                  </m:e>
                  <m:sup>
                    <m:r>
                      <w:rPr>
                        <w:rFonts w:ascii="Cambria Math"/>
                      </w:rPr>
                      <m:t>T</m:t>
                    </m:r>
                    <m:ctrlPr>
                      <w:rPr>
                        <w:rFonts w:ascii="Cambria Math" w:hAnsi="Cambria Math"/>
                        <w:i/>
                      </w:rPr>
                    </m:ctrlPr>
                  </m:sup>
                </m:sSup>
                <m:r>
                  <m:rPr>
                    <m:nor/>
                  </m:rPr>
                  <w:rPr>
                    <w:rFonts w:ascii="Cambria Math"/>
                  </w:rPr>
                  <m:t>OP</m:t>
                </m:r>
                <m:r>
                  <m:rPr>
                    <m:sty m:val="p"/>
                  </m:rPr>
                  <w:rPr>
                    <w:rFonts w:ascii="Cambria Math"/>
                  </w:rPr>
                  <m:t>(</m:t>
                </m:r>
                <m:r>
                  <m:rPr>
                    <m:nor/>
                  </m:rPr>
                  <w:rPr>
                    <w:rFonts w:ascii="Cambria Math"/>
                  </w:rPr>
                  <m:t>EM</m:t>
                </m:r>
                <m:sSup>
                  <m:sSupPr>
                    <m:ctrlPr>
                      <w:rPr>
                        <w:rFonts w:ascii="Cambria Math" w:hAnsi="Cambria Math"/>
                        <w:i/>
                      </w:rPr>
                    </m:ctrlPr>
                  </m:sSupPr>
                  <m:e>
                    <m:sSub>
                      <m:sSubPr>
                        <m:ctrlPr>
                          <w:rPr>
                            <w:rFonts w:ascii="Cambria Math" w:hAnsi="Cambria Math"/>
                          </w:rPr>
                        </m:ctrlPr>
                      </m:sSubPr>
                      <m:e>
                        <m:r>
                          <m:rPr>
                            <m:nor/>
                          </m:rPr>
                          <w:rPr>
                            <w:rFonts w:ascii="Cambria Math"/>
                          </w:rPr>
                          <m:t>P</m:t>
                        </m:r>
                      </m:e>
                      <m:sub>
                        <m:r>
                          <w:rPr>
                            <w:rFonts w:ascii="Cambria Math"/>
                          </w:rPr>
                          <m:t>h</m:t>
                        </m:r>
                        <m:ctrlPr>
                          <w:rPr>
                            <w:rFonts w:ascii="Cambria Math" w:hAnsi="Cambria Math"/>
                            <w:i/>
                          </w:rPr>
                        </m:ctrlPr>
                      </m:sub>
                    </m:sSub>
                    <m:ctrlPr>
                      <w:rPr>
                        <w:rFonts w:ascii="Cambria Math" w:hAnsi="Cambria Math"/>
                      </w:rPr>
                    </m:ctrlPr>
                  </m:e>
                  <m:sup>
                    <m:r>
                      <m:rPr>
                        <m:nor/>
                      </m:rPr>
                      <w:rPr>
                        <w:rFonts w:ascii="Cambria Math"/>
                      </w:rPr>
                      <m:t>i,t</m:t>
                    </m:r>
                    <m:ctrlPr>
                      <w:rPr>
                        <w:rFonts w:ascii="Cambria Math" w:hAnsi="Cambria Math"/>
                      </w:rPr>
                    </m:ctrlPr>
                  </m:sup>
                </m:sSup>
                <m:r>
                  <m:rPr>
                    <m:nor/>
                  </m:rPr>
                  <w:rPr>
                    <w:rFonts w:ascii="Cambria Math"/>
                  </w:rPr>
                  <m:t>, MQS</m:t>
                </m:r>
                <m:sSup>
                  <m:sSupPr>
                    <m:ctrlPr>
                      <w:rPr>
                        <w:rFonts w:ascii="Cambria Math" w:hAnsi="Cambria Math"/>
                        <w:i/>
                      </w:rPr>
                    </m:ctrlPr>
                  </m:sSupPr>
                  <m:e>
                    <m:sSub>
                      <m:sSubPr>
                        <m:ctrlPr>
                          <w:rPr>
                            <w:rFonts w:ascii="Cambria Math" w:hAnsi="Cambria Math"/>
                          </w:rPr>
                        </m:ctrlPr>
                      </m:sSubPr>
                      <m:e>
                        <m:r>
                          <m:rPr>
                            <m:nor/>
                          </m:rPr>
                          <w:rPr>
                            <w:rFonts w:ascii="Cambria Math"/>
                          </w:rPr>
                          <m:t>I</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m:rPr>
                    <m:nor/>
                  </m:rPr>
                  <w:rPr>
                    <w:rFonts w:ascii="Cambria Math"/>
                  </w:rPr>
                  <m:t>,</m:t>
                </m:r>
                <m:r>
                  <m:rPr>
                    <m:nor/>
                  </m:rPr>
                  <w:rPr>
                    <w:rFonts w:ascii="Cambria Math"/>
                  </w:rPr>
                  <m:t> </m:t>
                </m:r>
                <m:r>
                  <m:rPr>
                    <m:nor/>
                  </m:rPr>
                  <w:rPr>
                    <w:rFonts w:ascii="Cambria Math"/>
                  </w:rPr>
                  <m:t>BE</m:t>
                </m:r>
                <m:r>
                  <m:rPr>
                    <m:sty m:val="p"/>
                  </m:rPr>
                  <w:rPr>
                    <w:rFonts w:ascii="Cambria Math"/>
                  </w:rPr>
                  <m:t>)]</m:t>
                </m:r>
              </m:oMath>
            </m:oMathPara>
          </w:p>
          <w:p w14:paraId="099B84CA" w14:textId="77777777" w:rsidR="00BE3855" w:rsidRDefault="008E5719" w:rsidP="00E17A51">
            <w:pPr>
              <w:pStyle w:val="TableBody"/>
              <w:rPr>
                <w:sz w:val="16"/>
                <w:szCs w:val="16"/>
              </w:rPr>
            </w:pPr>
            <w:r w:rsidRPr="003628A1">
              <w:rPr>
                <w:sz w:val="16"/>
                <w:szCs w:val="16"/>
              </w:rPr>
              <w:t>Where</w:t>
            </w:r>
          </w:p>
          <w:p w14:paraId="2C0C7B84" w14:textId="07DF6984" w:rsidR="008E5719" w:rsidRPr="003628A1" w:rsidRDefault="008E5719" w:rsidP="00E17A51">
            <w:pPr>
              <w:pStyle w:val="TableBody"/>
              <w:rPr>
                <w:sz w:val="16"/>
                <w:szCs w:val="16"/>
              </w:rPr>
            </w:pPr>
            <w:r w:rsidRPr="003628A1">
              <w:rPr>
                <w:sz w:val="16"/>
                <w:szCs w:val="16"/>
              </w:rPr>
              <w:t>‘I’</w:t>
            </w:r>
            <w:r w:rsidR="004B0933">
              <w:rPr>
                <w:sz w:val="16"/>
                <w:szCs w:val="16"/>
              </w:rPr>
              <w:t xml:space="preserve"> </w:t>
            </w:r>
            <w:r w:rsidRPr="003628A1">
              <w:rPr>
                <w:sz w:val="16"/>
                <w:szCs w:val="16"/>
              </w:rPr>
              <w:t>is</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set</w:t>
            </w:r>
            <w:r w:rsidR="004B0933">
              <w:rPr>
                <w:sz w:val="16"/>
                <w:szCs w:val="16"/>
              </w:rPr>
              <w:t xml:space="preserve"> </w:t>
            </w:r>
            <w:r w:rsidRPr="003628A1">
              <w:rPr>
                <w:sz w:val="16"/>
                <w:szCs w:val="16"/>
              </w:rPr>
              <w:t>of</w:t>
            </w:r>
            <w:r w:rsidR="004B0933">
              <w:rPr>
                <w:sz w:val="16"/>
                <w:szCs w:val="16"/>
              </w:rPr>
              <w:t xml:space="preserve"> </w:t>
            </w:r>
            <w:r w:rsidRPr="003628A1">
              <w:rPr>
                <w:sz w:val="16"/>
                <w:szCs w:val="16"/>
              </w:rPr>
              <w:t>relevant</w:t>
            </w:r>
            <w:r w:rsidR="004B0933">
              <w:rPr>
                <w:sz w:val="16"/>
                <w:szCs w:val="16"/>
              </w:rPr>
              <w:t xml:space="preserve"> </w:t>
            </w:r>
            <w:r w:rsidRPr="003628A1">
              <w:rPr>
                <w:i/>
                <w:sz w:val="16"/>
                <w:szCs w:val="16"/>
              </w:rPr>
              <w:t>intertie</w:t>
            </w:r>
            <w:r w:rsidR="004B0933">
              <w:rPr>
                <w:i/>
                <w:sz w:val="16"/>
                <w:szCs w:val="16"/>
              </w:rPr>
              <w:t xml:space="preserve"> </w:t>
            </w:r>
            <w:r w:rsidRPr="003628A1">
              <w:rPr>
                <w:i/>
                <w:sz w:val="16"/>
                <w:szCs w:val="16"/>
              </w:rPr>
              <w:t>metering</w:t>
            </w:r>
            <w:r w:rsidR="004B0933">
              <w:rPr>
                <w:i/>
                <w:sz w:val="16"/>
                <w:szCs w:val="16"/>
              </w:rPr>
              <w:t xml:space="preserve"> </w:t>
            </w:r>
            <w:r w:rsidRPr="003628A1">
              <w:rPr>
                <w:i/>
                <w:sz w:val="16"/>
                <w:szCs w:val="16"/>
              </w:rPr>
              <w:t>points</w:t>
            </w:r>
            <w:r w:rsidR="004B0933">
              <w:rPr>
                <w:sz w:val="16"/>
                <w:szCs w:val="16"/>
              </w:rPr>
              <w:t xml:space="preserve"> </w:t>
            </w:r>
            <w:r w:rsidRPr="003628A1">
              <w:rPr>
                <w:sz w:val="16"/>
                <w:szCs w:val="16"/>
              </w:rPr>
              <w:t>‘i’.</w:t>
            </w:r>
          </w:p>
          <w:p w14:paraId="75EB45A0" w14:textId="67F134AC" w:rsidR="008E5719" w:rsidRPr="003628A1" w:rsidRDefault="008E5719" w:rsidP="00E17A51">
            <w:pPr>
              <w:pStyle w:val="TableBody"/>
              <w:rPr>
                <w:sz w:val="16"/>
                <w:szCs w:val="16"/>
              </w:rPr>
            </w:pPr>
            <w:r w:rsidRPr="003628A1">
              <w:rPr>
                <w:sz w:val="16"/>
                <w:szCs w:val="16"/>
              </w:rPr>
              <w:t>‘T’</w:t>
            </w:r>
            <w:r w:rsidR="004B0933">
              <w:rPr>
                <w:sz w:val="16"/>
                <w:szCs w:val="16"/>
              </w:rPr>
              <w:t xml:space="preserve"> </w:t>
            </w:r>
            <w:r w:rsidRPr="003628A1">
              <w:rPr>
                <w:sz w:val="16"/>
                <w:szCs w:val="16"/>
              </w:rPr>
              <w:t>is</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set</w:t>
            </w:r>
            <w:r w:rsidR="004B0933">
              <w:rPr>
                <w:sz w:val="16"/>
                <w:szCs w:val="16"/>
              </w:rPr>
              <w:t xml:space="preserve"> </w:t>
            </w:r>
            <w:r w:rsidRPr="003628A1">
              <w:rPr>
                <w:sz w:val="16"/>
                <w:szCs w:val="16"/>
              </w:rPr>
              <w:t>of</w:t>
            </w:r>
            <w:r w:rsidR="004B0933">
              <w:rPr>
                <w:sz w:val="16"/>
                <w:szCs w:val="16"/>
              </w:rPr>
              <w:t xml:space="preserve"> </w:t>
            </w:r>
            <w:r w:rsidRPr="003628A1">
              <w:rPr>
                <w:sz w:val="16"/>
                <w:szCs w:val="16"/>
              </w:rPr>
              <w:t>all</w:t>
            </w:r>
            <w:r w:rsidR="004B0933">
              <w:rPr>
                <w:i/>
                <w:sz w:val="16"/>
                <w:szCs w:val="16"/>
              </w:rPr>
              <w:t xml:space="preserve"> </w:t>
            </w:r>
            <w:r w:rsidRPr="003628A1">
              <w:rPr>
                <w:i/>
                <w:sz w:val="16"/>
                <w:szCs w:val="16"/>
              </w:rPr>
              <w:t>metering</w:t>
            </w:r>
            <w:r w:rsidR="004B0933">
              <w:rPr>
                <w:i/>
                <w:sz w:val="16"/>
                <w:szCs w:val="16"/>
              </w:rPr>
              <w:t xml:space="preserve"> </w:t>
            </w:r>
            <w:r w:rsidRPr="003628A1">
              <w:rPr>
                <w:i/>
                <w:sz w:val="16"/>
                <w:szCs w:val="16"/>
              </w:rPr>
              <w:t>intervals</w:t>
            </w:r>
            <w:r w:rsidR="004B0933">
              <w:rPr>
                <w:sz w:val="16"/>
                <w:szCs w:val="16"/>
              </w:rPr>
              <w:t xml:space="preserve"> </w:t>
            </w:r>
            <w:r w:rsidRPr="003628A1">
              <w:rPr>
                <w:sz w:val="16"/>
                <w:szCs w:val="16"/>
              </w:rPr>
              <w:t>‘t’</w:t>
            </w:r>
            <w:r w:rsidR="004B0933">
              <w:rPr>
                <w:sz w:val="16"/>
                <w:szCs w:val="16"/>
              </w:rPr>
              <w:t xml:space="preserve"> </w:t>
            </w:r>
            <w:r w:rsidRPr="003628A1">
              <w:rPr>
                <w:sz w:val="16"/>
                <w:szCs w:val="16"/>
              </w:rPr>
              <w:t>during</w:t>
            </w:r>
            <w:r w:rsidR="004B0933">
              <w:rPr>
                <w:sz w:val="16"/>
                <w:szCs w:val="16"/>
              </w:rPr>
              <w:t xml:space="preserve"> </w:t>
            </w:r>
            <w:r w:rsidRPr="003628A1">
              <w:rPr>
                <w:i/>
                <w:sz w:val="16"/>
                <w:szCs w:val="16"/>
              </w:rPr>
              <w:t>settlement</w:t>
            </w:r>
            <w:r w:rsidR="004B0933">
              <w:rPr>
                <w:i/>
                <w:sz w:val="16"/>
                <w:szCs w:val="16"/>
              </w:rPr>
              <w:t xml:space="preserve"> </w:t>
            </w:r>
            <w:r w:rsidRPr="003628A1">
              <w:rPr>
                <w:i/>
                <w:sz w:val="16"/>
                <w:szCs w:val="16"/>
              </w:rPr>
              <w:t>hour</w:t>
            </w:r>
            <w:r w:rsidR="004B0933">
              <w:rPr>
                <w:sz w:val="16"/>
                <w:szCs w:val="16"/>
              </w:rPr>
              <w:t xml:space="preserve"> </w:t>
            </w:r>
            <w:r w:rsidRPr="003628A1">
              <w:rPr>
                <w:sz w:val="16"/>
                <w:szCs w:val="16"/>
              </w:rPr>
              <w:t>‘h’.</w:t>
            </w:r>
          </w:p>
          <w:p w14:paraId="5DDB00B0" w14:textId="387053BB" w:rsidR="008E5719" w:rsidRPr="003628A1" w:rsidRDefault="008E5719" w:rsidP="00BB2E0B">
            <w:pPr>
              <w:pStyle w:val="TableBody"/>
              <w:spacing w:after="240"/>
              <w:rPr>
                <w:sz w:val="16"/>
                <w:szCs w:val="16"/>
              </w:rPr>
            </w:pPr>
            <w:r w:rsidRPr="003628A1">
              <w:rPr>
                <w:sz w:val="16"/>
                <w:szCs w:val="16"/>
              </w:rPr>
              <w:t>‘OP’</w:t>
            </w:r>
            <w:r w:rsidR="004B0933">
              <w:rPr>
                <w:sz w:val="16"/>
                <w:szCs w:val="16"/>
              </w:rPr>
              <w:t xml:space="preserve"> </w:t>
            </w:r>
            <w:r w:rsidRPr="003628A1">
              <w:rPr>
                <w:sz w:val="16"/>
                <w:szCs w:val="16"/>
              </w:rPr>
              <w:t>is</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operating</w:t>
            </w:r>
            <w:r w:rsidR="004B0933">
              <w:rPr>
                <w:sz w:val="16"/>
                <w:szCs w:val="16"/>
              </w:rPr>
              <w:t xml:space="preserve"> </w:t>
            </w:r>
            <w:r w:rsidRPr="003628A1">
              <w:rPr>
                <w:sz w:val="16"/>
                <w:szCs w:val="16"/>
              </w:rPr>
              <w:t>profit</w:t>
            </w:r>
            <w:r w:rsidR="004B0933">
              <w:rPr>
                <w:sz w:val="16"/>
                <w:szCs w:val="16"/>
              </w:rPr>
              <w:t xml:space="preserve"> </w:t>
            </w:r>
            <w:r w:rsidRPr="003628A1">
              <w:rPr>
                <w:sz w:val="16"/>
                <w:szCs w:val="16"/>
              </w:rPr>
              <w:t>function</w:t>
            </w:r>
            <w:r w:rsidR="004B0933">
              <w:rPr>
                <w:sz w:val="16"/>
                <w:szCs w:val="16"/>
              </w:rPr>
              <w:t xml:space="preserve"> </w:t>
            </w:r>
            <w:r w:rsidRPr="003628A1">
              <w:rPr>
                <w:sz w:val="16"/>
                <w:szCs w:val="16"/>
              </w:rPr>
              <w:t>defined</w:t>
            </w:r>
            <w:r w:rsidR="004B0933">
              <w:rPr>
                <w:sz w:val="16"/>
                <w:szCs w:val="16"/>
              </w:rPr>
              <w:t xml:space="preserve"> </w:t>
            </w:r>
            <w:r w:rsidRPr="003628A1">
              <w:rPr>
                <w:sz w:val="16"/>
                <w:szCs w:val="16"/>
              </w:rPr>
              <w:t>in</w:t>
            </w:r>
            <w:r w:rsidR="004B0933">
              <w:rPr>
                <w:sz w:val="16"/>
                <w:szCs w:val="16"/>
              </w:rPr>
              <w:t xml:space="preserve"> </w:t>
            </w:r>
            <w:r w:rsidRPr="003628A1">
              <w:rPr>
                <w:i/>
                <w:sz w:val="16"/>
                <w:szCs w:val="16"/>
              </w:rPr>
              <w:t>IESO</w:t>
            </w:r>
            <w:r w:rsidR="004B0933">
              <w:rPr>
                <w:sz w:val="16"/>
                <w:szCs w:val="16"/>
              </w:rPr>
              <w:t xml:space="preserve"> </w:t>
            </w:r>
            <w:r w:rsidRPr="003628A1">
              <w:rPr>
                <w:i/>
                <w:sz w:val="16"/>
                <w:szCs w:val="16"/>
              </w:rPr>
              <w:t>market</w:t>
            </w:r>
            <w:r w:rsidR="004B0933">
              <w:rPr>
                <w:i/>
                <w:sz w:val="16"/>
                <w:szCs w:val="16"/>
              </w:rPr>
              <w:t xml:space="preserve"> </w:t>
            </w:r>
            <w:r w:rsidRPr="003628A1">
              <w:rPr>
                <w:i/>
                <w:sz w:val="16"/>
                <w:szCs w:val="16"/>
              </w:rPr>
              <w:t>rules</w:t>
            </w:r>
            <w:r w:rsidR="004B0933">
              <w:rPr>
                <w:sz w:val="16"/>
                <w:szCs w:val="16"/>
              </w:rPr>
              <w:t xml:space="preserve"> </w:t>
            </w:r>
            <w:r w:rsidRPr="003628A1">
              <w:rPr>
                <w:sz w:val="16"/>
                <w:szCs w:val="16"/>
              </w:rPr>
              <w:t>Section</w:t>
            </w:r>
            <w:r w:rsidR="004B0933">
              <w:rPr>
                <w:sz w:val="16"/>
                <w:szCs w:val="16"/>
              </w:rPr>
              <w:t xml:space="preserve"> </w:t>
            </w:r>
            <w:r w:rsidRPr="003628A1">
              <w:rPr>
                <w:sz w:val="16"/>
                <w:szCs w:val="16"/>
              </w:rPr>
              <w:t>9.3.8A.2.</w:t>
            </w:r>
          </w:p>
          <w:p w14:paraId="2ACD993A" w14:textId="5C93007A" w:rsidR="008E5719" w:rsidRPr="003628A1" w:rsidRDefault="008E5719" w:rsidP="00BB2E0B">
            <w:pPr>
              <w:pStyle w:val="TableBody"/>
              <w:spacing w:after="240"/>
              <w:rPr>
                <w:sz w:val="16"/>
                <w:szCs w:val="16"/>
              </w:rPr>
            </w:pPr>
            <w:r w:rsidRPr="003628A1">
              <w:rPr>
                <w:sz w:val="16"/>
                <w:szCs w:val="16"/>
              </w:rPr>
              <w:t>The</w:t>
            </w:r>
            <w:r w:rsidR="004B0933">
              <w:rPr>
                <w:sz w:val="16"/>
                <w:szCs w:val="16"/>
              </w:rPr>
              <w:t xml:space="preserve"> </w:t>
            </w:r>
            <w:r w:rsidRPr="003628A1">
              <w:rPr>
                <w:sz w:val="16"/>
                <w:szCs w:val="16"/>
              </w:rPr>
              <w:t>IOG_OFFSET</w:t>
            </w:r>
            <w:r w:rsidR="004B0933">
              <w:rPr>
                <w:sz w:val="16"/>
                <w:szCs w:val="16"/>
              </w:rPr>
              <w:t xml:space="preserve"> </w:t>
            </w:r>
            <w:r w:rsidRPr="003628A1">
              <w:rPr>
                <w:sz w:val="16"/>
                <w:szCs w:val="16"/>
              </w:rPr>
              <w:t>component</w:t>
            </w:r>
            <w:r w:rsidR="004B0933">
              <w:rPr>
                <w:sz w:val="16"/>
                <w:szCs w:val="16"/>
              </w:rPr>
              <w:t xml:space="preserve"> </w:t>
            </w:r>
            <w:r w:rsidRPr="003628A1">
              <w:rPr>
                <w:sz w:val="16"/>
                <w:szCs w:val="16"/>
              </w:rPr>
              <w:t>of</w:t>
            </w:r>
            <w:r w:rsidR="004B0933">
              <w:rPr>
                <w:sz w:val="16"/>
                <w:szCs w:val="16"/>
              </w:rPr>
              <w:t xml:space="preserve"> </w:t>
            </w:r>
            <w:r w:rsidRPr="003628A1">
              <w:rPr>
                <w:sz w:val="16"/>
                <w:szCs w:val="16"/>
              </w:rPr>
              <w:t>this</w:t>
            </w:r>
            <w:r w:rsidR="004B0933">
              <w:rPr>
                <w:sz w:val="16"/>
                <w:szCs w:val="16"/>
              </w:rPr>
              <w:t xml:space="preserve"> </w:t>
            </w:r>
            <w:r w:rsidRPr="003628A1">
              <w:rPr>
                <w:i/>
                <w:sz w:val="16"/>
                <w:szCs w:val="16"/>
              </w:rPr>
              <w:t>charge</w:t>
            </w:r>
            <w:r w:rsidR="004B0933">
              <w:rPr>
                <w:i/>
                <w:sz w:val="16"/>
                <w:szCs w:val="16"/>
              </w:rPr>
              <w:t xml:space="preserve"> </w:t>
            </w:r>
            <w:r w:rsidRPr="003628A1">
              <w:rPr>
                <w:i/>
                <w:sz w:val="16"/>
                <w:szCs w:val="16"/>
              </w:rPr>
              <w:t>type</w:t>
            </w:r>
            <w:r w:rsidR="004B0933">
              <w:rPr>
                <w:i/>
                <w:sz w:val="16"/>
                <w:szCs w:val="16"/>
              </w:rPr>
              <w:t xml:space="preserve"> </w:t>
            </w:r>
            <w:r w:rsidRPr="003628A1">
              <w:rPr>
                <w:sz w:val="16"/>
                <w:szCs w:val="16"/>
              </w:rPr>
              <w:t>is</w:t>
            </w:r>
            <w:r w:rsidR="004B0933">
              <w:rPr>
                <w:sz w:val="16"/>
                <w:szCs w:val="16"/>
              </w:rPr>
              <w:t xml:space="preserve"> </w:t>
            </w:r>
            <w:r w:rsidRPr="003628A1">
              <w:rPr>
                <w:sz w:val="16"/>
                <w:szCs w:val="16"/>
              </w:rPr>
              <w:t>calculated</w:t>
            </w:r>
            <w:r w:rsidR="004B0933">
              <w:rPr>
                <w:sz w:val="16"/>
                <w:szCs w:val="16"/>
              </w:rPr>
              <w:t xml:space="preserve"> </w:t>
            </w:r>
            <w:r w:rsidRPr="003628A1">
              <w:rPr>
                <w:sz w:val="16"/>
                <w:szCs w:val="16"/>
              </w:rPr>
              <w:t>as</w:t>
            </w:r>
            <w:r w:rsidR="004B0933">
              <w:rPr>
                <w:sz w:val="16"/>
                <w:szCs w:val="16"/>
              </w:rPr>
              <w:t xml:space="preserve"> </w:t>
            </w:r>
            <w:r w:rsidRPr="003628A1">
              <w:rPr>
                <w:sz w:val="16"/>
                <w:szCs w:val="16"/>
              </w:rPr>
              <w:t>follows:</w:t>
            </w:r>
          </w:p>
          <w:p w14:paraId="2C4C3415" w14:textId="66A13963" w:rsidR="008E5719" w:rsidRPr="003628A1" w:rsidRDefault="008E5719" w:rsidP="00BB2E0B">
            <w:pPr>
              <w:pStyle w:val="TableBody"/>
              <w:spacing w:after="240"/>
              <w:rPr>
                <w:b/>
                <w:bCs/>
                <w:sz w:val="16"/>
                <w:szCs w:val="16"/>
              </w:rPr>
            </w:pPr>
            <w:r w:rsidRPr="003628A1">
              <w:rPr>
                <w:b/>
                <w:bCs/>
                <w:sz w:val="16"/>
                <w:szCs w:val="16"/>
              </w:rPr>
              <w:t>The</w:t>
            </w:r>
            <w:r w:rsidR="004B0933">
              <w:rPr>
                <w:b/>
                <w:bCs/>
                <w:sz w:val="16"/>
                <w:szCs w:val="16"/>
              </w:rPr>
              <w:t xml:space="preserve"> </w:t>
            </w:r>
            <w:r w:rsidRPr="003628A1">
              <w:rPr>
                <w:b/>
                <w:bCs/>
                <w:sz w:val="16"/>
                <w:szCs w:val="16"/>
              </w:rPr>
              <w:t>Day-Ahead</w:t>
            </w:r>
            <w:r w:rsidR="004B0933">
              <w:rPr>
                <w:b/>
                <w:bCs/>
                <w:sz w:val="16"/>
                <w:szCs w:val="16"/>
              </w:rPr>
              <w:t xml:space="preserve"> </w:t>
            </w:r>
            <w:r w:rsidRPr="003628A1">
              <w:rPr>
                <w:b/>
                <w:bCs/>
                <w:sz w:val="16"/>
                <w:szCs w:val="16"/>
              </w:rPr>
              <w:t>IOG</w:t>
            </w:r>
            <w:r w:rsidR="004B0933">
              <w:rPr>
                <w:b/>
                <w:bCs/>
                <w:sz w:val="16"/>
                <w:szCs w:val="16"/>
              </w:rPr>
              <w:t xml:space="preserve"> </w:t>
            </w:r>
            <w:r w:rsidRPr="003628A1">
              <w:rPr>
                <w:b/>
                <w:bCs/>
                <w:sz w:val="16"/>
                <w:szCs w:val="16"/>
              </w:rPr>
              <w:t>rate:</w:t>
            </w:r>
          </w:p>
          <w:p w14:paraId="24F3106D" w14:textId="2744F821" w:rsidR="008E5719" w:rsidRPr="003628A1" w:rsidRDefault="008E5719" w:rsidP="00BB2E0B">
            <w:pPr>
              <w:pStyle w:val="TableBody"/>
              <w:spacing w:after="240"/>
              <w:rPr>
                <w:sz w:val="16"/>
                <w:szCs w:val="16"/>
              </w:rPr>
            </w:pPr>
            <w:r w:rsidRPr="003628A1">
              <w:rPr>
                <w:sz w:val="16"/>
                <w:szCs w:val="16"/>
              </w:rPr>
              <w:t>DA_IOG_RATE</w:t>
            </w:r>
            <w:r w:rsidR="004B0933">
              <w:rPr>
                <w:sz w:val="16"/>
                <w:szCs w:val="16"/>
              </w:rPr>
              <w:t xml:space="preserve"> </w:t>
            </w:r>
            <w:r w:rsidRPr="003628A1">
              <w:rPr>
                <w:sz w:val="16"/>
                <w:szCs w:val="16"/>
              </w:rPr>
              <w:t>=</w:t>
            </w:r>
            <w:r w:rsidR="004B0933">
              <w:rPr>
                <w:sz w:val="16"/>
                <w:szCs w:val="16"/>
              </w:rPr>
              <w:t xml:space="preserve"> </w:t>
            </w:r>
            <w:r w:rsidRPr="003628A1">
              <w:rPr>
                <w:sz w:val="16"/>
                <w:szCs w:val="16"/>
              </w:rPr>
              <w:t>IF</w:t>
            </w:r>
            <w:r w:rsidR="004B0933">
              <w:rPr>
                <w:sz w:val="16"/>
                <w:szCs w:val="16"/>
              </w:rPr>
              <w:t xml:space="preserve"> </w:t>
            </w:r>
            <w:r w:rsidRPr="003628A1">
              <w:rPr>
                <w:sz w:val="16"/>
                <w:szCs w:val="16"/>
              </w:rPr>
              <w:t>[DA_IOG</w:t>
            </w:r>
            <w:r w:rsidR="004B0933">
              <w:rPr>
                <w:sz w:val="16"/>
                <w:szCs w:val="16"/>
              </w:rPr>
              <w:t xml:space="preserve"> </w:t>
            </w:r>
            <w:r w:rsidRPr="003628A1">
              <w:rPr>
                <w:sz w:val="16"/>
                <w:szCs w:val="16"/>
              </w:rPr>
              <w:t>is</w:t>
            </w:r>
            <w:r w:rsidR="004B0933">
              <w:rPr>
                <w:sz w:val="16"/>
                <w:szCs w:val="16"/>
              </w:rPr>
              <w:t xml:space="preserve"> </w:t>
            </w:r>
            <w:r w:rsidRPr="003628A1">
              <w:rPr>
                <w:sz w:val="16"/>
                <w:szCs w:val="16"/>
              </w:rPr>
              <w:t>not</w:t>
            </w:r>
            <w:r w:rsidR="004B0933">
              <w:rPr>
                <w:sz w:val="16"/>
                <w:szCs w:val="16"/>
              </w:rPr>
              <w:t xml:space="preserve"> </w:t>
            </w:r>
            <w:r w:rsidRPr="003628A1">
              <w:rPr>
                <w:sz w:val="16"/>
                <w:szCs w:val="16"/>
              </w:rPr>
              <w:t>NULL,</w:t>
            </w:r>
            <w:r w:rsidR="004B0933">
              <w:rPr>
                <w:sz w:val="16"/>
                <w:szCs w:val="16"/>
              </w:rPr>
              <w:t xml:space="preserve"> </w:t>
            </w:r>
            <w:r w:rsidRPr="003628A1">
              <w:rPr>
                <w:sz w:val="16"/>
                <w:szCs w:val="16"/>
              </w:rPr>
              <w:t>DA_IOG</w:t>
            </w:r>
            <w:r w:rsidR="004B0933">
              <w:rPr>
                <w:sz w:val="16"/>
                <w:szCs w:val="16"/>
              </w:rPr>
              <w:t xml:space="preserve"> </w:t>
            </w:r>
            <w:r w:rsidRPr="003628A1">
              <w:rPr>
                <w:sz w:val="16"/>
                <w:szCs w:val="16"/>
              </w:rPr>
              <w:t>/</w:t>
            </w:r>
            <w:r w:rsidR="004B0933">
              <w:rPr>
                <w:sz w:val="16"/>
                <w:szCs w:val="16"/>
              </w:rPr>
              <w:t xml:space="preserve"> </w:t>
            </w:r>
            <w:r w:rsidRPr="003628A1">
              <w:rPr>
                <w:sz w:val="16"/>
                <w:szCs w:val="16"/>
              </w:rPr>
              <w:t>min(DA_DQSI,</w:t>
            </w:r>
            <w:r w:rsidR="004B0933">
              <w:rPr>
                <w:sz w:val="16"/>
                <w:szCs w:val="16"/>
              </w:rPr>
              <w:t xml:space="preserve"> </w:t>
            </w:r>
            <w:r w:rsidRPr="003628A1">
              <w:rPr>
                <w:sz w:val="16"/>
                <w:szCs w:val="16"/>
              </w:rPr>
              <w:t>DQSI),</w:t>
            </w:r>
            <w:r w:rsidR="004B0933">
              <w:rPr>
                <w:sz w:val="16"/>
                <w:szCs w:val="16"/>
              </w:rPr>
              <w:t xml:space="preserve"> </w:t>
            </w:r>
            <w:r w:rsidRPr="003628A1">
              <w:rPr>
                <w:sz w:val="16"/>
                <w:szCs w:val="16"/>
              </w:rPr>
              <w:t>0]</w:t>
            </w:r>
          </w:p>
          <w:p w14:paraId="2A1810E3" w14:textId="77E8D08F" w:rsidR="008E5719" w:rsidRPr="003628A1" w:rsidRDefault="008E5719" w:rsidP="00E17A51">
            <w:pPr>
              <w:pStyle w:val="TableBody"/>
              <w:rPr>
                <w:b/>
                <w:bCs/>
                <w:sz w:val="16"/>
                <w:szCs w:val="16"/>
              </w:rPr>
            </w:pPr>
            <w:r w:rsidRPr="003628A1">
              <w:rPr>
                <w:b/>
                <w:bCs/>
                <w:sz w:val="16"/>
                <w:szCs w:val="16"/>
              </w:rPr>
              <w:t>The</w:t>
            </w:r>
            <w:r w:rsidR="004B0933">
              <w:rPr>
                <w:b/>
                <w:bCs/>
                <w:sz w:val="16"/>
                <w:szCs w:val="16"/>
              </w:rPr>
              <w:t xml:space="preserve"> </w:t>
            </w:r>
            <w:r w:rsidRPr="003628A1">
              <w:rPr>
                <w:b/>
                <w:bCs/>
                <w:sz w:val="16"/>
                <w:szCs w:val="16"/>
              </w:rPr>
              <w:t>Real-Time</w:t>
            </w:r>
            <w:r w:rsidR="004B0933">
              <w:rPr>
                <w:b/>
                <w:bCs/>
                <w:sz w:val="16"/>
                <w:szCs w:val="16"/>
              </w:rPr>
              <w:t xml:space="preserve"> </w:t>
            </w:r>
            <w:r w:rsidRPr="003628A1">
              <w:rPr>
                <w:b/>
                <w:bCs/>
                <w:sz w:val="16"/>
                <w:szCs w:val="16"/>
              </w:rPr>
              <w:t>IOG</w:t>
            </w:r>
            <w:r w:rsidR="004B0933">
              <w:rPr>
                <w:b/>
                <w:bCs/>
                <w:sz w:val="16"/>
                <w:szCs w:val="16"/>
              </w:rPr>
              <w:t xml:space="preserve"> </w:t>
            </w:r>
            <w:r w:rsidRPr="003628A1">
              <w:rPr>
                <w:b/>
                <w:bCs/>
                <w:sz w:val="16"/>
                <w:szCs w:val="16"/>
              </w:rPr>
              <w:t>rate:</w:t>
            </w:r>
          </w:p>
          <w:p w14:paraId="30ED1654" w14:textId="2960BE68" w:rsidR="008E5719" w:rsidRPr="003628A1" w:rsidRDefault="008E5719" w:rsidP="00BD2C59">
            <w:pPr>
              <w:pStyle w:val="TableBody"/>
              <w:spacing w:before="240" w:after="240"/>
              <w:rPr>
                <w:bCs/>
                <w:sz w:val="16"/>
                <w:szCs w:val="16"/>
              </w:rPr>
            </w:pPr>
            <w:r w:rsidRPr="003628A1">
              <w:rPr>
                <w:bCs/>
                <w:sz w:val="16"/>
                <w:szCs w:val="16"/>
              </w:rPr>
              <w:t>RT_IOG_RATE</w:t>
            </w:r>
            <w:r w:rsidR="004B0933">
              <w:rPr>
                <w:bCs/>
                <w:sz w:val="16"/>
                <w:szCs w:val="16"/>
              </w:rPr>
              <w:t xml:space="preserve"> </w:t>
            </w:r>
            <w:r w:rsidRPr="003628A1">
              <w:rPr>
                <w:bCs/>
                <w:sz w:val="16"/>
                <w:szCs w:val="16"/>
              </w:rPr>
              <w:t>=</w:t>
            </w:r>
            <w:r w:rsidR="004B0933">
              <w:rPr>
                <w:bCs/>
                <w:sz w:val="16"/>
                <w:szCs w:val="16"/>
              </w:rPr>
              <w:t xml:space="preserve"> </w:t>
            </w:r>
            <w:r w:rsidRPr="003628A1">
              <w:rPr>
                <w:bCs/>
                <w:sz w:val="16"/>
                <w:szCs w:val="16"/>
              </w:rPr>
              <w:t>IF[RT_IOG</w:t>
            </w:r>
            <w:r w:rsidR="004B0933">
              <w:rPr>
                <w:bCs/>
                <w:sz w:val="16"/>
                <w:szCs w:val="16"/>
              </w:rPr>
              <w:t xml:space="preserve"> </w:t>
            </w:r>
            <w:r w:rsidRPr="003628A1">
              <w:rPr>
                <w:bCs/>
                <w:sz w:val="16"/>
                <w:szCs w:val="16"/>
              </w:rPr>
              <w:t>is</w:t>
            </w:r>
            <w:r w:rsidR="004B0933">
              <w:rPr>
                <w:bCs/>
                <w:sz w:val="16"/>
                <w:szCs w:val="16"/>
              </w:rPr>
              <w:t xml:space="preserve"> </w:t>
            </w:r>
            <w:r w:rsidRPr="003628A1">
              <w:rPr>
                <w:bCs/>
                <w:sz w:val="16"/>
                <w:szCs w:val="16"/>
              </w:rPr>
              <w:t>NULL,</w:t>
            </w:r>
            <w:r w:rsidR="004B0933">
              <w:rPr>
                <w:bCs/>
                <w:sz w:val="16"/>
                <w:szCs w:val="16"/>
              </w:rPr>
              <w:t xml:space="preserve"> </w:t>
            </w:r>
            <w:r w:rsidRPr="003628A1">
              <w:rPr>
                <w:bCs/>
                <w:sz w:val="16"/>
                <w:szCs w:val="16"/>
              </w:rPr>
              <w:t>0,</w:t>
            </w:r>
            <w:r w:rsidR="004B0933">
              <w:rPr>
                <w:bCs/>
                <w:sz w:val="16"/>
                <w:szCs w:val="16"/>
              </w:rPr>
              <w:t xml:space="preserve"> </w:t>
            </w:r>
            <w:r w:rsidRPr="003628A1">
              <w:rPr>
                <w:bCs/>
                <w:sz w:val="16"/>
                <w:szCs w:val="16"/>
              </w:rPr>
              <w:t>RT_IOG/DQSI]</w:t>
            </w:r>
          </w:p>
          <w:p w14:paraId="150685A2" w14:textId="1A4B6B71" w:rsidR="008E5719" w:rsidRPr="003628A1" w:rsidRDefault="008E5719" w:rsidP="00BD2C59">
            <w:pPr>
              <w:pStyle w:val="TableBody"/>
              <w:spacing w:after="240"/>
              <w:rPr>
                <w:b/>
                <w:sz w:val="16"/>
                <w:szCs w:val="16"/>
              </w:rPr>
            </w:pPr>
            <w:r w:rsidRPr="003628A1">
              <w:rPr>
                <w:b/>
                <w:sz w:val="16"/>
                <w:szCs w:val="16"/>
              </w:rPr>
              <w:t>The</w:t>
            </w:r>
            <w:r w:rsidR="004B0933">
              <w:rPr>
                <w:b/>
                <w:sz w:val="16"/>
                <w:szCs w:val="16"/>
              </w:rPr>
              <w:t xml:space="preserve"> </w:t>
            </w:r>
            <w:r w:rsidRPr="003628A1">
              <w:rPr>
                <w:b/>
                <w:sz w:val="16"/>
                <w:szCs w:val="16"/>
              </w:rPr>
              <w:t>matrix</w:t>
            </w:r>
            <w:r w:rsidR="004B0933">
              <w:rPr>
                <w:b/>
                <w:sz w:val="16"/>
                <w:szCs w:val="16"/>
              </w:rPr>
              <w:t xml:space="preserve"> </w:t>
            </w:r>
            <w:r w:rsidRPr="003628A1">
              <w:rPr>
                <w:b/>
                <w:sz w:val="16"/>
                <w:szCs w:val="16"/>
              </w:rPr>
              <w:t>is</w:t>
            </w:r>
            <w:r w:rsidR="004B0933">
              <w:rPr>
                <w:b/>
                <w:sz w:val="16"/>
                <w:szCs w:val="16"/>
              </w:rPr>
              <w:t xml:space="preserve"> </w:t>
            </w:r>
            <w:r w:rsidRPr="003628A1">
              <w:rPr>
                <w:b/>
                <w:sz w:val="16"/>
                <w:szCs w:val="16"/>
              </w:rPr>
              <w:t>arranged</w:t>
            </w:r>
            <w:r w:rsidR="004B0933">
              <w:rPr>
                <w:b/>
                <w:sz w:val="16"/>
                <w:szCs w:val="16"/>
              </w:rPr>
              <w:t xml:space="preserve"> </w:t>
            </w:r>
            <w:r w:rsidRPr="003628A1">
              <w:rPr>
                <w:b/>
                <w:sz w:val="16"/>
                <w:szCs w:val="16"/>
              </w:rPr>
              <w:t>in</w:t>
            </w:r>
            <w:r w:rsidR="004B0933">
              <w:rPr>
                <w:b/>
                <w:sz w:val="16"/>
                <w:szCs w:val="16"/>
              </w:rPr>
              <w:t xml:space="preserve"> </w:t>
            </w:r>
            <w:r w:rsidRPr="003628A1">
              <w:rPr>
                <w:b/>
                <w:sz w:val="16"/>
                <w:szCs w:val="16"/>
              </w:rPr>
              <w:t>ascending</w:t>
            </w:r>
            <w:r w:rsidR="004B0933">
              <w:rPr>
                <w:b/>
                <w:sz w:val="16"/>
                <w:szCs w:val="16"/>
              </w:rPr>
              <w:t xml:space="preserve"> </w:t>
            </w:r>
            <w:r w:rsidRPr="003628A1">
              <w:rPr>
                <w:b/>
                <w:sz w:val="16"/>
                <w:szCs w:val="16"/>
              </w:rPr>
              <w:t>order</w:t>
            </w:r>
            <w:r w:rsidR="004B0933">
              <w:rPr>
                <w:b/>
                <w:sz w:val="16"/>
                <w:szCs w:val="16"/>
              </w:rPr>
              <w:t xml:space="preserve"> </w:t>
            </w:r>
            <w:r w:rsidRPr="003628A1">
              <w:rPr>
                <w:b/>
                <w:sz w:val="16"/>
                <w:szCs w:val="16"/>
              </w:rPr>
              <w:t>on</w:t>
            </w:r>
            <w:r w:rsidR="004B0933">
              <w:rPr>
                <w:b/>
                <w:sz w:val="16"/>
                <w:szCs w:val="16"/>
              </w:rPr>
              <w:t xml:space="preserve"> </w:t>
            </w:r>
            <w:r w:rsidRPr="003628A1">
              <w:rPr>
                <w:b/>
                <w:sz w:val="16"/>
                <w:szCs w:val="16"/>
              </w:rPr>
              <w:t>DA_IOG_RATE</w:t>
            </w:r>
            <w:r w:rsidR="004B0933">
              <w:rPr>
                <w:b/>
                <w:sz w:val="16"/>
                <w:szCs w:val="16"/>
              </w:rPr>
              <w:t xml:space="preserve"> </w:t>
            </w:r>
            <w:r w:rsidRPr="003628A1">
              <w:rPr>
                <w:b/>
                <w:sz w:val="16"/>
                <w:szCs w:val="16"/>
              </w:rPr>
              <w:t>and</w:t>
            </w:r>
            <w:r w:rsidR="004B0933">
              <w:rPr>
                <w:b/>
                <w:sz w:val="16"/>
                <w:szCs w:val="16"/>
              </w:rPr>
              <w:t xml:space="preserve"> </w:t>
            </w:r>
            <w:r w:rsidRPr="003628A1">
              <w:rPr>
                <w:b/>
                <w:sz w:val="16"/>
                <w:szCs w:val="16"/>
              </w:rPr>
              <w:t>the</w:t>
            </w:r>
            <w:r w:rsidR="004B0933">
              <w:rPr>
                <w:b/>
                <w:sz w:val="16"/>
                <w:szCs w:val="16"/>
              </w:rPr>
              <w:t xml:space="preserve"> </w:t>
            </w:r>
            <w:r w:rsidRPr="003628A1">
              <w:rPr>
                <w:b/>
                <w:sz w:val="16"/>
                <w:szCs w:val="16"/>
              </w:rPr>
              <w:t>day-ahead</w:t>
            </w:r>
            <w:r w:rsidR="004B0933">
              <w:rPr>
                <w:b/>
                <w:sz w:val="16"/>
                <w:szCs w:val="16"/>
              </w:rPr>
              <w:t xml:space="preserve"> </w:t>
            </w:r>
            <w:r w:rsidRPr="003628A1">
              <w:rPr>
                <w:b/>
                <w:sz w:val="16"/>
                <w:szCs w:val="16"/>
              </w:rPr>
              <w:t>import</w:t>
            </w:r>
            <w:r w:rsidR="004B0933">
              <w:rPr>
                <w:b/>
                <w:sz w:val="16"/>
                <w:szCs w:val="16"/>
              </w:rPr>
              <w:t xml:space="preserve"> </w:t>
            </w:r>
            <w:r w:rsidRPr="003628A1">
              <w:rPr>
                <w:b/>
                <w:sz w:val="16"/>
                <w:szCs w:val="16"/>
              </w:rPr>
              <w:t>quantities</w:t>
            </w:r>
            <w:r w:rsidR="004B0933">
              <w:rPr>
                <w:b/>
                <w:sz w:val="16"/>
                <w:szCs w:val="16"/>
              </w:rPr>
              <w:t xml:space="preserve"> </w:t>
            </w:r>
            <w:r w:rsidRPr="003628A1">
              <w:rPr>
                <w:b/>
                <w:sz w:val="16"/>
                <w:szCs w:val="16"/>
              </w:rPr>
              <w:t>are</w:t>
            </w:r>
            <w:r w:rsidR="004B0933">
              <w:rPr>
                <w:b/>
                <w:sz w:val="16"/>
                <w:szCs w:val="16"/>
              </w:rPr>
              <w:t xml:space="preserve"> </w:t>
            </w:r>
            <w:r w:rsidRPr="003628A1">
              <w:rPr>
                <w:b/>
                <w:sz w:val="16"/>
                <w:szCs w:val="16"/>
              </w:rPr>
              <w:t>offset</w:t>
            </w:r>
            <w:r w:rsidR="004B0933">
              <w:rPr>
                <w:b/>
                <w:sz w:val="16"/>
                <w:szCs w:val="16"/>
              </w:rPr>
              <w:t xml:space="preserve"> </w:t>
            </w:r>
            <w:r w:rsidRPr="003628A1">
              <w:rPr>
                <w:b/>
                <w:sz w:val="16"/>
                <w:szCs w:val="16"/>
              </w:rPr>
              <w:t>against</w:t>
            </w:r>
            <w:r w:rsidR="004B0933">
              <w:rPr>
                <w:b/>
                <w:sz w:val="16"/>
                <w:szCs w:val="16"/>
              </w:rPr>
              <w:t xml:space="preserve"> </w:t>
            </w:r>
            <w:r w:rsidRPr="003628A1">
              <w:rPr>
                <w:b/>
                <w:sz w:val="16"/>
                <w:szCs w:val="16"/>
              </w:rPr>
              <w:t>the</w:t>
            </w:r>
            <w:r w:rsidR="004B0933">
              <w:rPr>
                <w:b/>
                <w:sz w:val="16"/>
                <w:szCs w:val="16"/>
              </w:rPr>
              <w:t xml:space="preserve"> </w:t>
            </w:r>
            <w:r w:rsidRPr="003628A1">
              <w:rPr>
                <w:b/>
                <w:sz w:val="16"/>
                <w:szCs w:val="16"/>
              </w:rPr>
              <w:t>day-ahead</w:t>
            </w:r>
            <w:r w:rsidR="004B0933">
              <w:rPr>
                <w:b/>
                <w:sz w:val="16"/>
                <w:szCs w:val="16"/>
              </w:rPr>
              <w:t xml:space="preserve"> </w:t>
            </w:r>
            <w:r w:rsidRPr="003628A1">
              <w:rPr>
                <w:b/>
                <w:sz w:val="16"/>
                <w:szCs w:val="16"/>
              </w:rPr>
              <w:t>export</w:t>
            </w:r>
            <w:r w:rsidR="004B0933">
              <w:rPr>
                <w:b/>
                <w:sz w:val="16"/>
                <w:szCs w:val="16"/>
              </w:rPr>
              <w:t xml:space="preserve"> </w:t>
            </w:r>
            <w:r w:rsidRPr="003628A1">
              <w:rPr>
                <w:b/>
                <w:sz w:val="16"/>
                <w:szCs w:val="16"/>
              </w:rPr>
              <w:t>schedule</w:t>
            </w:r>
            <w:r w:rsidR="004B0933">
              <w:rPr>
                <w:b/>
                <w:sz w:val="16"/>
                <w:szCs w:val="16"/>
              </w:rPr>
              <w:t xml:space="preserve"> </w:t>
            </w:r>
            <w:r w:rsidRPr="003628A1">
              <w:rPr>
                <w:b/>
                <w:sz w:val="16"/>
                <w:szCs w:val="16"/>
              </w:rPr>
              <w:t>quantities:</w:t>
            </w:r>
          </w:p>
          <w:p w14:paraId="03DC5135" w14:textId="21178267" w:rsidR="008E5719" w:rsidRPr="003628A1" w:rsidRDefault="008E5719" w:rsidP="00E17A51">
            <w:pPr>
              <w:pStyle w:val="TableBody"/>
              <w:rPr>
                <w:bCs/>
                <w:sz w:val="16"/>
                <w:szCs w:val="16"/>
                <w:lang w:val="pt-PT"/>
              </w:rPr>
            </w:pPr>
            <w:r w:rsidRPr="003628A1">
              <w:rPr>
                <w:bCs/>
                <w:sz w:val="16"/>
                <w:szCs w:val="16"/>
                <w:lang w:val="pt-PT"/>
              </w:rPr>
              <w:lastRenderedPageBreak/>
              <w:t>DA_DQSW_REM</w:t>
            </w:r>
            <w:r w:rsidR="004B0933">
              <w:rPr>
                <w:bCs/>
                <w:sz w:val="16"/>
                <w:szCs w:val="16"/>
                <w:lang w:val="pt-PT"/>
              </w:rPr>
              <w:t xml:space="preserve"> </w:t>
            </w:r>
            <w:r w:rsidRPr="003628A1">
              <w:rPr>
                <w:bCs/>
                <w:sz w:val="16"/>
                <w:szCs w:val="16"/>
                <w:lang w:val="pt-PT"/>
              </w:rPr>
              <w:t>=</w:t>
            </w:r>
            <w:r w:rsidR="004B0933">
              <w:rPr>
                <w:bCs/>
                <w:sz w:val="16"/>
                <w:szCs w:val="16"/>
                <w:lang w:val="pt-PT"/>
              </w:rPr>
              <w:t xml:space="preserve"> </w:t>
            </w:r>
            <w:r w:rsidRPr="003628A1">
              <w:rPr>
                <w:bCs/>
                <w:sz w:val="16"/>
                <w:szCs w:val="16"/>
                <w:lang w:val="pt-PT"/>
              </w:rPr>
              <w:t>[MAX[0,</w:t>
            </w:r>
            <w:r w:rsidR="004B0933">
              <w:rPr>
                <w:bCs/>
                <w:sz w:val="16"/>
                <w:szCs w:val="16"/>
                <w:lang w:val="pt-PT"/>
              </w:rPr>
              <w:t xml:space="preserve"> </w:t>
            </w:r>
            <w:r w:rsidRPr="003628A1">
              <w:rPr>
                <w:bCs/>
                <w:sz w:val="16"/>
                <w:szCs w:val="16"/>
                <w:lang w:val="pt-PT"/>
              </w:rPr>
              <w:t>DA_OFFSET_DQSW)]]</w:t>
            </w:r>
          </w:p>
          <w:p w14:paraId="3624073E" w14:textId="3AA37C1D" w:rsidR="008E5719" w:rsidRPr="003628A1" w:rsidRDefault="008E5719" w:rsidP="00BD2C59">
            <w:pPr>
              <w:pStyle w:val="TableBody"/>
              <w:spacing w:after="240"/>
              <w:rPr>
                <w:bCs/>
                <w:sz w:val="16"/>
                <w:szCs w:val="16"/>
                <w:lang w:val="pt-PT"/>
              </w:rPr>
            </w:pPr>
            <w:r w:rsidRPr="003628A1">
              <w:rPr>
                <w:bCs/>
                <w:sz w:val="16"/>
                <w:szCs w:val="16"/>
                <w:lang w:val="pt-PT"/>
              </w:rPr>
              <w:t>DA_OFFSET_DQSW</w:t>
            </w:r>
            <w:r w:rsidR="004B0933">
              <w:rPr>
                <w:bCs/>
                <w:sz w:val="16"/>
                <w:szCs w:val="16"/>
                <w:lang w:val="pt-PT"/>
              </w:rPr>
              <w:t xml:space="preserve"> </w:t>
            </w:r>
            <w:r w:rsidRPr="003628A1">
              <w:rPr>
                <w:bCs/>
                <w:sz w:val="16"/>
                <w:szCs w:val="16"/>
                <w:lang w:val="pt-PT"/>
              </w:rPr>
              <w:t>=</w:t>
            </w:r>
            <w:r w:rsidR="004B0933">
              <w:rPr>
                <w:bCs/>
                <w:sz w:val="16"/>
                <w:szCs w:val="16"/>
                <w:lang w:val="pt-PT"/>
              </w:rPr>
              <w:t xml:space="preserve"> </w:t>
            </w:r>
            <w:r w:rsidRPr="003628A1">
              <w:rPr>
                <w:bCs/>
                <w:sz w:val="16"/>
                <w:szCs w:val="16"/>
                <w:lang w:val="pt-PT"/>
              </w:rPr>
              <w:t>MIN[DA_DQSI,</w:t>
            </w:r>
            <w:r w:rsidR="004B0933">
              <w:rPr>
                <w:bCs/>
                <w:sz w:val="16"/>
                <w:szCs w:val="16"/>
                <w:lang w:val="pt-PT"/>
              </w:rPr>
              <w:t xml:space="preserve"> </w:t>
            </w:r>
            <w:r w:rsidRPr="003628A1">
              <w:rPr>
                <w:bCs/>
                <w:sz w:val="16"/>
                <w:szCs w:val="16"/>
                <w:lang w:val="pt-PT"/>
              </w:rPr>
              <w:t>DQSI,</w:t>
            </w:r>
            <w:r w:rsidR="004B0933">
              <w:rPr>
                <w:bCs/>
                <w:sz w:val="16"/>
                <w:szCs w:val="16"/>
                <w:lang w:val="pt-PT"/>
              </w:rPr>
              <w:t xml:space="preserve"> </w:t>
            </w:r>
            <w:r w:rsidRPr="003628A1">
              <w:rPr>
                <w:bCs/>
                <w:sz w:val="16"/>
                <w:szCs w:val="16"/>
                <w:lang w:val="pt-PT"/>
              </w:rPr>
              <w:t>DA_DQSW_REM]</w:t>
            </w:r>
          </w:p>
          <w:p w14:paraId="0C409F02" w14:textId="73F535EF" w:rsidR="008E5719" w:rsidRPr="003628A1" w:rsidRDefault="008E5719" w:rsidP="00E17A51">
            <w:pPr>
              <w:pStyle w:val="TableBody"/>
              <w:rPr>
                <w:b/>
                <w:sz w:val="16"/>
                <w:szCs w:val="16"/>
                <w:lang w:val="pt-PT"/>
              </w:rPr>
            </w:pPr>
            <w:r w:rsidRPr="003628A1">
              <w:rPr>
                <w:b/>
                <w:sz w:val="16"/>
                <w:szCs w:val="16"/>
                <w:lang w:val="pt-PT"/>
              </w:rPr>
              <w:t>The</w:t>
            </w:r>
            <w:r w:rsidR="004B0933">
              <w:rPr>
                <w:b/>
                <w:sz w:val="16"/>
                <w:szCs w:val="16"/>
                <w:lang w:val="pt-PT"/>
              </w:rPr>
              <w:t xml:space="preserve"> </w:t>
            </w:r>
            <w:r w:rsidRPr="003628A1">
              <w:rPr>
                <w:b/>
                <w:sz w:val="16"/>
                <w:szCs w:val="16"/>
                <w:lang w:val="pt-PT"/>
              </w:rPr>
              <w:t>day-ahead</w:t>
            </w:r>
            <w:r w:rsidR="004B0933">
              <w:rPr>
                <w:b/>
                <w:sz w:val="16"/>
                <w:szCs w:val="16"/>
                <w:lang w:val="pt-PT"/>
              </w:rPr>
              <w:t xml:space="preserve"> </w:t>
            </w:r>
            <w:r w:rsidRPr="003628A1">
              <w:rPr>
                <w:b/>
                <w:sz w:val="16"/>
                <w:szCs w:val="16"/>
                <w:lang w:val="pt-PT"/>
              </w:rPr>
              <w:t>IOG</w:t>
            </w:r>
            <w:r w:rsidR="004B0933">
              <w:rPr>
                <w:b/>
                <w:sz w:val="16"/>
                <w:szCs w:val="16"/>
                <w:lang w:val="pt-PT"/>
              </w:rPr>
              <w:t xml:space="preserve"> </w:t>
            </w:r>
            <w:r w:rsidRPr="003628A1">
              <w:rPr>
                <w:b/>
                <w:sz w:val="16"/>
                <w:szCs w:val="16"/>
                <w:lang w:val="pt-PT"/>
              </w:rPr>
              <w:t>offset</w:t>
            </w:r>
            <w:r w:rsidR="004B0933">
              <w:rPr>
                <w:b/>
                <w:sz w:val="16"/>
                <w:szCs w:val="16"/>
                <w:lang w:val="pt-PT"/>
              </w:rPr>
              <w:t xml:space="preserve"> </w:t>
            </w:r>
            <w:r w:rsidRPr="003628A1">
              <w:rPr>
                <w:b/>
                <w:sz w:val="16"/>
                <w:szCs w:val="16"/>
                <w:lang w:val="pt-PT"/>
              </w:rPr>
              <w:t>flag:</w:t>
            </w:r>
          </w:p>
          <w:p w14:paraId="2620CFDE" w14:textId="37BC767B" w:rsidR="008E5719" w:rsidRPr="003628A1" w:rsidRDefault="008E5719" w:rsidP="00BD2C59">
            <w:pPr>
              <w:pStyle w:val="TableBody"/>
              <w:spacing w:after="240"/>
              <w:rPr>
                <w:bCs/>
                <w:sz w:val="16"/>
                <w:szCs w:val="16"/>
                <w:lang w:val="pt-PT"/>
              </w:rPr>
            </w:pPr>
            <w:r w:rsidRPr="003628A1">
              <w:rPr>
                <w:bCs/>
                <w:sz w:val="16"/>
                <w:szCs w:val="16"/>
                <w:lang w:val="pt-PT"/>
              </w:rPr>
              <w:t>DA_OFFSET_FLAG</w:t>
            </w:r>
            <w:r w:rsidR="004B0933">
              <w:rPr>
                <w:bCs/>
                <w:sz w:val="16"/>
                <w:szCs w:val="16"/>
                <w:lang w:val="pt-PT"/>
              </w:rPr>
              <w:t xml:space="preserve"> </w:t>
            </w:r>
            <w:r w:rsidRPr="003628A1">
              <w:rPr>
                <w:bCs/>
                <w:sz w:val="16"/>
                <w:szCs w:val="16"/>
                <w:lang w:val="pt-PT"/>
              </w:rPr>
              <w:t>=</w:t>
            </w:r>
            <w:r w:rsidR="004B0933">
              <w:rPr>
                <w:bCs/>
                <w:sz w:val="16"/>
                <w:szCs w:val="16"/>
                <w:lang w:val="pt-PT"/>
              </w:rPr>
              <w:t xml:space="preserve"> </w:t>
            </w:r>
            <w:r w:rsidRPr="003628A1">
              <w:rPr>
                <w:bCs/>
                <w:sz w:val="16"/>
                <w:szCs w:val="16"/>
                <w:lang w:val="pt-PT"/>
              </w:rPr>
              <w:t>IF(DA_OFFSET_DQSW</w:t>
            </w:r>
            <w:r w:rsidR="004B0933">
              <w:rPr>
                <w:bCs/>
                <w:sz w:val="16"/>
                <w:szCs w:val="16"/>
                <w:lang w:val="pt-PT"/>
              </w:rPr>
              <w:t xml:space="preserve"> </w:t>
            </w:r>
            <w:r w:rsidRPr="003628A1">
              <w:rPr>
                <w:bCs/>
                <w:sz w:val="16"/>
                <w:szCs w:val="16"/>
                <w:lang w:val="pt-PT"/>
              </w:rPr>
              <w:t>&gt;</w:t>
            </w:r>
            <w:r w:rsidR="004B0933">
              <w:rPr>
                <w:bCs/>
                <w:sz w:val="16"/>
                <w:szCs w:val="16"/>
                <w:lang w:val="pt-PT"/>
              </w:rPr>
              <w:t xml:space="preserve"> </w:t>
            </w:r>
            <w:r w:rsidRPr="003628A1">
              <w:rPr>
                <w:bCs/>
                <w:sz w:val="16"/>
                <w:szCs w:val="16"/>
                <w:lang w:val="pt-PT"/>
              </w:rPr>
              <w:t>[50%</w:t>
            </w:r>
            <w:r w:rsidR="004B0933">
              <w:rPr>
                <w:lang w:val="pt-PT"/>
              </w:rPr>
              <w:t xml:space="preserve"> </w:t>
            </w:r>
            <w:r w:rsidR="00282D9B" w:rsidRPr="00CC6120">
              <w:rPr>
                <w:lang w:val="pt-PT"/>
              </w:rPr>
              <w:t>×</w:t>
            </w:r>
            <w:r w:rsidR="004B0933">
              <w:rPr>
                <w:lang w:val="pt-PT"/>
              </w:rPr>
              <w:t xml:space="preserve"> </w:t>
            </w:r>
            <w:r w:rsidRPr="003628A1">
              <w:rPr>
                <w:bCs/>
                <w:sz w:val="16"/>
                <w:szCs w:val="16"/>
                <w:lang w:val="pt-PT"/>
              </w:rPr>
              <w:t>MIN(DA_DQSI,DQIS)],Y,N)</w:t>
            </w:r>
          </w:p>
          <w:p w14:paraId="69F31C39" w14:textId="0F4F66CB" w:rsidR="008E5719" w:rsidRPr="003628A1" w:rsidRDefault="008E5719" w:rsidP="00E17A51">
            <w:pPr>
              <w:pStyle w:val="TableBody"/>
              <w:rPr>
                <w:b/>
                <w:sz w:val="16"/>
                <w:szCs w:val="16"/>
              </w:rPr>
            </w:pPr>
            <w:r w:rsidRPr="003628A1">
              <w:rPr>
                <w:b/>
                <w:sz w:val="16"/>
                <w:szCs w:val="16"/>
              </w:rPr>
              <w:t>The</w:t>
            </w:r>
            <w:r w:rsidR="004B0933">
              <w:rPr>
                <w:b/>
                <w:sz w:val="16"/>
                <w:szCs w:val="16"/>
              </w:rPr>
              <w:t xml:space="preserve"> </w:t>
            </w:r>
            <w:r w:rsidRPr="003628A1">
              <w:rPr>
                <w:b/>
                <w:sz w:val="16"/>
                <w:szCs w:val="16"/>
              </w:rPr>
              <w:t>IOG</w:t>
            </w:r>
            <w:r w:rsidR="004B0933">
              <w:rPr>
                <w:b/>
                <w:sz w:val="16"/>
                <w:szCs w:val="16"/>
              </w:rPr>
              <w:t xml:space="preserve"> </w:t>
            </w:r>
            <w:r w:rsidRPr="003628A1">
              <w:rPr>
                <w:b/>
                <w:sz w:val="16"/>
                <w:szCs w:val="16"/>
              </w:rPr>
              <w:t>offset</w:t>
            </w:r>
            <w:r w:rsidR="004B0933">
              <w:rPr>
                <w:b/>
                <w:sz w:val="16"/>
                <w:szCs w:val="16"/>
              </w:rPr>
              <w:t xml:space="preserve"> </w:t>
            </w:r>
            <w:r w:rsidRPr="003628A1">
              <w:rPr>
                <w:b/>
                <w:sz w:val="16"/>
                <w:szCs w:val="16"/>
              </w:rPr>
              <w:t>rate:</w:t>
            </w:r>
          </w:p>
          <w:p w14:paraId="2E8E9DE2" w14:textId="657F4071" w:rsidR="008E5719" w:rsidRPr="003628A1" w:rsidRDefault="008E5719" w:rsidP="00BD2C59">
            <w:pPr>
              <w:pStyle w:val="TableBody"/>
              <w:spacing w:after="240"/>
              <w:rPr>
                <w:bCs/>
                <w:sz w:val="16"/>
                <w:szCs w:val="16"/>
              </w:rPr>
            </w:pPr>
            <w:r w:rsidRPr="003628A1">
              <w:rPr>
                <w:bCs/>
                <w:sz w:val="16"/>
                <w:szCs w:val="16"/>
              </w:rPr>
              <w:t>IOG_SETTLEMENT_RATE</w:t>
            </w:r>
            <w:r w:rsidR="004B0933">
              <w:rPr>
                <w:bCs/>
                <w:sz w:val="16"/>
                <w:szCs w:val="16"/>
              </w:rPr>
              <w:t xml:space="preserve"> </w:t>
            </w:r>
            <w:r w:rsidRPr="003628A1">
              <w:rPr>
                <w:bCs/>
                <w:sz w:val="16"/>
                <w:szCs w:val="16"/>
              </w:rPr>
              <w:t>=</w:t>
            </w:r>
            <w:r w:rsidR="004B0933">
              <w:rPr>
                <w:bCs/>
                <w:sz w:val="16"/>
                <w:szCs w:val="16"/>
              </w:rPr>
              <w:t xml:space="preserve"> </w:t>
            </w:r>
            <w:r w:rsidRPr="003628A1">
              <w:rPr>
                <w:bCs/>
                <w:sz w:val="16"/>
                <w:szCs w:val="16"/>
              </w:rPr>
              <w:t>IF[DA_OFFSET_FLAG</w:t>
            </w:r>
            <w:r w:rsidR="004B0933">
              <w:rPr>
                <w:bCs/>
                <w:sz w:val="16"/>
                <w:szCs w:val="16"/>
              </w:rPr>
              <w:t xml:space="preserve"> </w:t>
            </w:r>
            <w:r w:rsidRPr="003628A1">
              <w:rPr>
                <w:bCs/>
                <w:sz w:val="16"/>
                <w:szCs w:val="16"/>
              </w:rPr>
              <w:t>=</w:t>
            </w:r>
            <w:r w:rsidR="004B0933">
              <w:rPr>
                <w:bCs/>
                <w:sz w:val="16"/>
                <w:szCs w:val="16"/>
              </w:rPr>
              <w:t xml:space="preserve"> </w:t>
            </w:r>
            <w:r w:rsidRPr="003628A1">
              <w:rPr>
                <w:bCs/>
                <w:sz w:val="16"/>
                <w:szCs w:val="16"/>
              </w:rPr>
              <w:t>‘Y’,</w:t>
            </w:r>
            <w:r w:rsidR="004B0933">
              <w:rPr>
                <w:bCs/>
                <w:sz w:val="16"/>
                <w:szCs w:val="16"/>
              </w:rPr>
              <w:t xml:space="preserve"> </w:t>
            </w:r>
            <w:r w:rsidRPr="003628A1">
              <w:rPr>
                <w:bCs/>
                <w:sz w:val="16"/>
                <w:szCs w:val="16"/>
              </w:rPr>
              <w:t>RT_IOG_RATE,</w:t>
            </w:r>
            <w:r w:rsidR="004B0933">
              <w:rPr>
                <w:bCs/>
                <w:sz w:val="16"/>
                <w:szCs w:val="16"/>
              </w:rPr>
              <w:t xml:space="preserve"> </w:t>
            </w:r>
            <w:r w:rsidRPr="003628A1">
              <w:rPr>
                <w:bCs/>
                <w:sz w:val="16"/>
                <w:szCs w:val="16"/>
              </w:rPr>
              <w:t>MAX(RT_IOG_RATE,</w:t>
            </w:r>
            <w:r w:rsidR="004B0933">
              <w:rPr>
                <w:bCs/>
                <w:sz w:val="16"/>
                <w:szCs w:val="16"/>
              </w:rPr>
              <w:t xml:space="preserve"> </w:t>
            </w:r>
            <w:r w:rsidRPr="003628A1">
              <w:rPr>
                <w:bCs/>
                <w:sz w:val="16"/>
                <w:szCs w:val="16"/>
              </w:rPr>
              <w:t>DA_IOG_RATE)]</w:t>
            </w:r>
          </w:p>
          <w:p w14:paraId="65E50755" w14:textId="44D3F940" w:rsidR="008E5719" w:rsidRPr="003628A1" w:rsidRDefault="008E5719" w:rsidP="00E17A51">
            <w:pPr>
              <w:pStyle w:val="TableBody"/>
              <w:rPr>
                <w:bCs/>
                <w:sz w:val="16"/>
                <w:szCs w:val="16"/>
              </w:rPr>
            </w:pPr>
            <w:r w:rsidRPr="003628A1">
              <w:rPr>
                <w:bCs/>
                <w:sz w:val="16"/>
                <w:szCs w:val="16"/>
              </w:rPr>
              <w:t>Subject</w:t>
            </w:r>
            <w:r w:rsidR="004B0933">
              <w:rPr>
                <w:bCs/>
                <w:sz w:val="16"/>
                <w:szCs w:val="16"/>
              </w:rPr>
              <w:t xml:space="preserve"> </w:t>
            </w:r>
            <w:r w:rsidRPr="003628A1">
              <w:rPr>
                <w:bCs/>
                <w:sz w:val="16"/>
                <w:szCs w:val="16"/>
              </w:rPr>
              <w:t>to:</w:t>
            </w:r>
          </w:p>
          <w:p w14:paraId="1E57326E" w14:textId="6E9C5CF1" w:rsidR="008E5719" w:rsidRPr="003628A1" w:rsidRDefault="008E5719" w:rsidP="00E17A51">
            <w:pPr>
              <w:pStyle w:val="TableBody"/>
              <w:rPr>
                <w:bCs/>
                <w:sz w:val="16"/>
                <w:szCs w:val="16"/>
              </w:rPr>
            </w:pPr>
            <w:r w:rsidRPr="003628A1">
              <w:rPr>
                <w:bCs/>
                <w:sz w:val="16"/>
                <w:szCs w:val="16"/>
              </w:rPr>
              <w:t>MI[n,9]</w:t>
            </w:r>
            <w:r w:rsidR="004B0933">
              <w:rPr>
                <w:bCs/>
                <w:sz w:val="16"/>
                <w:szCs w:val="16"/>
              </w:rPr>
              <w:t xml:space="preserve"> </w:t>
            </w:r>
            <w:r w:rsidRPr="003628A1">
              <w:rPr>
                <w:bCs/>
                <w:sz w:val="16"/>
                <w:szCs w:val="16"/>
              </w:rPr>
              <w:t>&gt;=</w:t>
            </w:r>
            <w:r w:rsidR="004B0933">
              <w:rPr>
                <w:bCs/>
                <w:sz w:val="16"/>
                <w:szCs w:val="16"/>
              </w:rPr>
              <w:t xml:space="preserve"> </w:t>
            </w:r>
            <w:r w:rsidRPr="003628A1">
              <w:rPr>
                <w:bCs/>
                <w:sz w:val="16"/>
                <w:szCs w:val="16"/>
              </w:rPr>
              <w:t>MIN[n</w:t>
            </w:r>
            <w:r w:rsidR="00194D83" w:rsidRPr="003628A1">
              <w:rPr>
                <w:sz w:val="16"/>
                <w:szCs w:val="16"/>
              </w:rPr>
              <w:t>−</w:t>
            </w:r>
            <w:r w:rsidRPr="003628A1">
              <w:rPr>
                <w:bCs/>
                <w:sz w:val="16"/>
                <w:szCs w:val="16"/>
              </w:rPr>
              <w:t>1,9]</w:t>
            </w:r>
          </w:p>
          <w:p w14:paraId="123664AE" w14:textId="7630BB85" w:rsidR="008E5719" w:rsidRPr="003628A1" w:rsidRDefault="008E5719" w:rsidP="00E17A51">
            <w:pPr>
              <w:pStyle w:val="TableBody"/>
              <w:rPr>
                <w:bCs/>
                <w:sz w:val="16"/>
                <w:szCs w:val="16"/>
                <w:lang w:val="it-IT"/>
              </w:rPr>
            </w:pPr>
            <w:r w:rsidRPr="003628A1">
              <w:rPr>
                <w:bCs/>
                <w:sz w:val="16"/>
                <w:szCs w:val="16"/>
                <w:lang w:val="it-IT"/>
              </w:rPr>
              <w:t>MI[1,9]</w:t>
            </w:r>
            <w:r w:rsidR="004B0933">
              <w:rPr>
                <w:bCs/>
                <w:sz w:val="16"/>
                <w:szCs w:val="16"/>
                <w:lang w:val="it-IT"/>
              </w:rPr>
              <w:t xml:space="preserve"> </w:t>
            </w:r>
            <w:r w:rsidRPr="003628A1">
              <w:rPr>
                <w:bCs/>
                <w:sz w:val="16"/>
                <w:szCs w:val="16"/>
                <w:lang w:val="it-IT"/>
              </w:rPr>
              <w:t>=</w:t>
            </w:r>
            <w:r w:rsidR="004B0933">
              <w:rPr>
                <w:bCs/>
                <w:sz w:val="16"/>
                <w:szCs w:val="16"/>
                <w:lang w:val="it-IT"/>
              </w:rPr>
              <w:t xml:space="preserve"> </w:t>
            </w:r>
            <w:r w:rsidRPr="003628A1">
              <w:rPr>
                <w:bCs/>
                <w:sz w:val="16"/>
                <w:szCs w:val="16"/>
                <w:lang w:val="it-IT"/>
              </w:rPr>
              <w:t>MIN[MI[1</w:t>
            </w:r>
            <w:r w:rsidR="004B0933">
              <w:rPr>
                <w:bCs/>
                <w:sz w:val="16"/>
                <w:szCs w:val="16"/>
                <w:lang w:val="it-IT"/>
              </w:rPr>
              <w:t xml:space="preserve"> </w:t>
            </w:r>
            <w:r w:rsidRPr="003628A1">
              <w:rPr>
                <w:bCs/>
                <w:sz w:val="16"/>
                <w:szCs w:val="16"/>
                <w:lang w:val="it-IT"/>
              </w:rPr>
              <w:t>to</w:t>
            </w:r>
            <w:r w:rsidR="004B0933">
              <w:rPr>
                <w:bCs/>
                <w:sz w:val="16"/>
                <w:szCs w:val="16"/>
                <w:lang w:val="it-IT"/>
              </w:rPr>
              <w:t xml:space="preserve"> </w:t>
            </w:r>
            <w:r w:rsidRPr="003628A1">
              <w:rPr>
                <w:bCs/>
                <w:sz w:val="16"/>
                <w:szCs w:val="16"/>
                <w:lang w:val="it-IT"/>
              </w:rPr>
              <w:t>N,9]]</w:t>
            </w:r>
          </w:p>
          <w:p w14:paraId="4BC11BF6" w14:textId="4EEAEAD2" w:rsidR="008E5719" w:rsidRPr="003628A1" w:rsidRDefault="008E5719" w:rsidP="00BD2C59">
            <w:pPr>
              <w:pStyle w:val="TableBody"/>
              <w:spacing w:after="240"/>
              <w:rPr>
                <w:bCs/>
                <w:sz w:val="16"/>
                <w:szCs w:val="16"/>
              </w:rPr>
            </w:pPr>
            <w:r w:rsidRPr="003628A1">
              <w:rPr>
                <w:bCs/>
                <w:sz w:val="16"/>
                <w:szCs w:val="16"/>
              </w:rPr>
              <w:t>MI[1</w:t>
            </w:r>
            <w:r w:rsidR="004B0933">
              <w:rPr>
                <w:bCs/>
                <w:sz w:val="16"/>
                <w:szCs w:val="16"/>
              </w:rPr>
              <w:t xml:space="preserve"> </w:t>
            </w:r>
            <w:r w:rsidRPr="003628A1">
              <w:rPr>
                <w:bCs/>
                <w:sz w:val="16"/>
                <w:szCs w:val="16"/>
              </w:rPr>
              <w:t>to</w:t>
            </w:r>
            <w:r w:rsidR="004B0933">
              <w:rPr>
                <w:bCs/>
                <w:sz w:val="16"/>
                <w:szCs w:val="16"/>
              </w:rPr>
              <w:t xml:space="preserve"> </w:t>
            </w:r>
            <w:r w:rsidRPr="003628A1">
              <w:rPr>
                <w:bCs/>
                <w:sz w:val="16"/>
                <w:szCs w:val="16"/>
              </w:rPr>
              <w:t>N,9]</w:t>
            </w:r>
            <w:r w:rsidR="004B0933">
              <w:rPr>
                <w:bCs/>
                <w:sz w:val="16"/>
                <w:szCs w:val="16"/>
              </w:rPr>
              <w:t xml:space="preserve"> </w:t>
            </w:r>
            <w:r w:rsidRPr="003628A1">
              <w:rPr>
                <w:bCs/>
                <w:sz w:val="16"/>
                <w:szCs w:val="16"/>
              </w:rPr>
              <w:t>&lt;&gt;</w:t>
            </w:r>
            <w:r w:rsidR="004B0933">
              <w:rPr>
                <w:bCs/>
                <w:sz w:val="16"/>
                <w:szCs w:val="16"/>
              </w:rPr>
              <w:t xml:space="preserve"> </w:t>
            </w:r>
            <w:r w:rsidRPr="003628A1">
              <w:rPr>
                <w:bCs/>
                <w:sz w:val="16"/>
                <w:szCs w:val="16"/>
              </w:rPr>
              <w:t>0</w:t>
            </w:r>
          </w:p>
          <w:p w14:paraId="0D237935" w14:textId="3D75D9A6" w:rsidR="008E5719" w:rsidRPr="003628A1" w:rsidRDefault="008E5719" w:rsidP="00E17A51">
            <w:pPr>
              <w:pStyle w:val="TableBody"/>
              <w:rPr>
                <w:b/>
                <w:sz w:val="16"/>
                <w:szCs w:val="16"/>
              </w:rPr>
            </w:pPr>
            <w:r w:rsidRPr="003628A1">
              <w:rPr>
                <w:b/>
                <w:sz w:val="16"/>
                <w:szCs w:val="16"/>
              </w:rPr>
              <w:t>The</w:t>
            </w:r>
            <w:r w:rsidR="004B0933">
              <w:rPr>
                <w:b/>
                <w:sz w:val="16"/>
                <w:szCs w:val="16"/>
              </w:rPr>
              <w:t xml:space="preserve"> </w:t>
            </w:r>
            <w:r w:rsidRPr="003628A1">
              <w:rPr>
                <w:b/>
                <w:sz w:val="16"/>
                <w:szCs w:val="16"/>
              </w:rPr>
              <w:t>Gross</w:t>
            </w:r>
            <w:r w:rsidR="004B0933">
              <w:rPr>
                <w:b/>
                <w:sz w:val="16"/>
                <w:szCs w:val="16"/>
              </w:rPr>
              <w:t xml:space="preserve"> </w:t>
            </w:r>
            <w:r w:rsidRPr="003628A1">
              <w:rPr>
                <w:b/>
                <w:sz w:val="16"/>
                <w:szCs w:val="16"/>
              </w:rPr>
              <w:t>IOG</w:t>
            </w:r>
            <w:r w:rsidR="004B0933">
              <w:rPr>
                <w:b/>
                <w:sz w:val="16"/>
                <w:szCs w:val="16"/>
              </w:rPr>
              <w:t xml:space="preserve"> </w:t>
            </w:r>
            <w:r w:rsidRPr="003628A1">
              <w:rPr>
                <w:b/>
                <w:sz w:val="16"/>
                <w:szCs w:val="16"/>
              </w:rPr>
              <w:t>amount:</w:t>
            </w:r>
          </w:p>
          <w:p w14:paraId="24ED947D" w14:textId="1ADC729C" w:rsidR="008E5719" w:rsidRPr="003628A1" w:rsidRDefault="008E5719" w:rsidP="00E17A51">
            <w:pPr>
              <w:pStyle w:val="TableBody"/>
              <w:rPr>
                <w:bCs/>
                <w:sz w:val="16"/>
                <w:szCs w:val="16"/>
              </w:rPr>
            </w:pPr>
            <w:r w:rsidRPr="003628A1">
              <w:rPr>
                <w:bCs/>
                <w:sz w:val="16"/>
                <w:szCs w:val="16"/>
              </w:rPr>
              <w:t>IOG</w:t>
            </w:r>
            <w:r w:rsidR="004B0933">
              <w:rPr>
                <w:bCs/>
                <w:sz w:val="16"/>
                <w:szCs w:val="16"/>
              </w:rPr>
              <w:t xml:space="preserve"> </w:t>
            </w:r>
            <w:r w:rsidRPr="003628A1">
              <w:rPr>
                <w:bCs/>
                <w:sz w:val="16"/>
                <w:szCs w:val="16"/>
              </w:rPr>
              <w:t>=</w:t>
            </w:r>
            <w:r w:rsidR="004B0933">
              <w:rPr>
                <w:bCs/>
                <w:sz w:val="16"/>
                <w:szCs w:val="16"/>
              </w:rPr>
              <w:t xml:space="preserve"> </w:t>
            </w:r>
            <w:r w:rsidRPr="003628A1">
              <w:rPr>
                <w:bCs/>
                <w:sz w:val="16"/>
                <w:szCs w:val="16"/>
              </w:rPr>
              <w:t>IOG</w:t>
            </w:r>
            <w:r w:rsidR="004B0933">
              <w:rPr>
                <w:bCs/>
                <w:sz w:val="16"/>
                <w:szCs w:val="16"/>
              </w:rPr>
              <w:t xml:space="preserve"> </w:t>
            </w:r>
            <w:r w:rsidRPr="003628A1">
              <w:rPr>
                <w:bCs/>
                <w:sz w:val="16"/>
                <w:szCs w:val="16"/>
              </w:rPr>
              <w:t>dollar</w:t>
            </w:r>
            <w:r w:rsidR="004B0933">
              <w:rPr>
                <w:bCs/>
                <w:sz w:val="16"/>
                <w:szCs w:val="16"/>
              </w:rPr>
              <w:t xml:space="preserve"> </w:t>
            </w:r>
            <w:r w:rsidRPr="003628A1">
              <w:rPr>
                <w:bCs/>
                <w:sz w:val="16"/>
                <w:szCs w:val="16"/>
              </w:rPr>
              <w:t>amount</w:t>
            </w:r>
            <w:r w:rsidR="004B0933">
              <w:rPr>
                <w:bCs/>
                <w:sz w:val="16"/>
                <w:szCs w:val="16"/>
              </w:rPr>
              <w:t xml:space="preserve"> </w:t>
            </w:r>
            <w:r w:rsidRPr="003628A1">
              <w:rPr>
                <w:bCs/>
                <w:sz w:val="16"/>
                <w:szCs w:val="16"/>
              </w:rPr>
              <w:t>associated</w:t>
            </w:r>
            <w:r w:rsidR="004B0933">
              <w:rPr>
                <w:bCs/>
                <w:sz w:val="16"/>
                <w:szCs w:val="16"/>
              </w:rPr>
              <w:t xml:space="preserve"> </w:t>
            </w:r>
            <w:r w:rsidRPr="003628A1">
              <w:rPr>
                <w:bCs/>
                <w:sz w:val="16"/>
                <w:szCs w:val="16"/>
              </w:rPr>
              <w:t>with</w:t>
            </w:r>
            <w:r w:rsidR="004B0933">
              <w:rPr>
                <w:bCs/>
                <w:sz w:val="16"/>
                <w:szCs w:val="16"/>
              </w:rPr>
              <w:t xml:space="preserve"> </w:t>
            </w:r>
            <w:r w:rsidRPr="003628A1">
              <w:rPr>
                <w:bCs/>
                <w:sz w:val="16"/>
                <w:szCs w:val="16"/>
              </w:rPr>
              <w:t>the</w:t>
            </w:r>
            <w:r w:rsidR="004B0933">
              <w:rPr>
                <w:bCs/>
                <w:sz w:val="16"/>
                <w:szCs w:val="16"/>
              </w:rPr>
              <w:t xml:space="preserve"> </w:t>
            </w:r>
            <w:r w:rsidRPr="003628A1">
              <w:rPr>
                <w:bCs/>
                <w:sz w:val="16"/>
                <w:szCs w:val="16"/>
              </w:rPr>
              <w:t>used</w:t>
            </w:r>
            <w:r w:rsidR="004B0933">
              <w:rPr>
                <w:bCs/>
                <w:sz w:val="16"/>
                <w:szCs w:val="16"/>
              </w:rPr>
              <w:t xml:space="preserve"> </w:t>
            </w:r>
            <w:r w:rsidRPr="003628A1">
              <w:rPr>
                <w:bCs/>
                <w:sz w:val="16"/>
                <w:szCs w:val="16"/>
              </w:rPr>
              <w:t>to</w:t>
            </w:r>
            <w:r w:rsidR="004B0933">
              <w:rPr>
                <w:bCs/>
                <w:sz w:val="16"/>
                <w:szCs w:val="16"/>
              </w:rPr>
              <w:t xml:space="preserve"> </w:t>
            </w:r>
            <w:r w:rsidRPr="003628A1">
              <w:rPr>
                <w:bCs/>
                <w:sz w:val="16"/>
                <w:szCs w:val="16"/>
              </w:rPr>
              <w:t>calculate</w:t>
            </w:r>
            <w:r w:rsidR="004B0933">
              <w:rPr>
                <w:bCs/>
                <w:sz w:val="16"/>
                <w:szCs w:val="16"/>
              </w:rPr>
              <w:t xml:space="preserve"> </w:t>
            </w:r>
            <w:r w:rsidRPr="003628A1">
              <w:rPr>
                <w:bCs/>
                <w:sz w:val="16"/>
                <w:szCs w:val="16"/>
              </w:rPr>
              <w:t>IOG_SETTLEMENT_RATE</w:t>
            </w:r>
          </w:p>
          <w:p w14:paraId="71255B59" w14:textId="5D5DF864" w:rsidR="008E5719" w:rsidRPr="003628A1" w:rsidRDefault="008E5719" w:rsidP="00BD2C59">
            <w:pPr>
              <w:pStyle w:val="TableBody"/>
              <w:spacing w:before="240" w:after="240"/>
              <w:rPr>
                <w:bCs/>
                <w:sz w:val="16"/>
                <w:szCs w:val="16"/>
              </w:rPr>
            </w:pPr>
            <w:r w:rsidRPr="003628A1">
              <w:rPr>
                <w:b/>
                <w:sz w:val="16"/>
                <w:szCs w:val="16"/>
              </w:rPr>
              <w:t>The</w:t>
            </w:r>
            <w:r w:rsidR="004B0933">
              <w:rPr>
                <w:b/>
                <w:sz w:val="16"/>
                <w:szCs w:val="16"/>
              </w:rPr>
              <w:t xml:space="preserve"> </w:t>
            </w:r>
            <w:r w:rsidRPr="003628A1">
              <w:rPr>
                <w:b/>
                <w:sz w:val="16"/>
                <w:szCs w:val="16"/>
              </w:rPr>
              <w:t>matrix</w:t>
            </w:r>
            <w:r w:rsidR="004B0933">
              <w:rPr>
                <w:b/>
                <w:sz w:val="16"/>
                <w:szCs w:val="16"/>
              </w:rPr>
              <w:t xml:space="preserve"> </w:t>
            </w:r>
            <w:r w:rsidRPr="003628A1">
              <w:rPr>
                <w:b/>
                <w:sz w:val="16"/>
                <w:szCs w:val="16"/>
              </w:rPr>
              <w:t>is</w:t>
            </w:r>
            <w:r w:rsidR="004B0933">
              <w:rPr>
                <w:b/>
                <w:sz w:val="16"/>
                <w:szCs w:val="16"/>
              </w:rPr>
              <w:t xml:space="preserve"> </w:t>
            </w:r>
            <w:r w:rsidRPr="003628A1">
              <w:rPr>
                <w:b/>
                <w:sz w:val="16"/>
                <w:szCs w:val="16"/>
              </w:rPr>
              <w:t>arranged</w:t>
            </w:r>
            <w:r w:rsidR="004B0933">
              <w:rPr>
                <w:b/>
                <w:sz w:val="16"/>
                <w:szCs w:val="16"/>
              </w:rPr>
              <w:t xml:space="preserve"> </w:t>
            </w:r>
            <w:r w:rsidRPr="003628A1">
              <w:rPr>
                <w:b/>
                <w:sz w:val="16"/>
                <w:szCs w:val="16"/>
              </w:rPr>
              <w:t>in</w:t>
            </w:r>
            <w:r w:rsidR="004B0933">
              <w:rPr>
                <w:b/>
                <w:sz w:val="16"/>
                <w:szCs w:val="16"/>
              </w:rPr>
              <w:t xml:space="preserve"> </w:t>
            </w:r>
            <w:r w:rsidRPr="003628A1">
              <w:rPr>
                <w:b/>
                <w:sz w:val="16"/>
                <w:szCs w:val="16"/>
              </w:rPr>
              <w:t>ascending</w:t>
            </w:r>
            <w:r w:rsidR="004B0933">
              <w:rPr>
                <w:b/>
                <w:sz w:val="16"/>
                <w:szCs w:val="16"/>
              </w:rPr>
              <w:t xml:space="preserve"> </w:t>
            </w:r>
            <w:r w:rsidRPr="003628A1">
              <w:rPr>
                <w:b/>
                <w:sz w:val="16"/>
                <w:szCs w:val="16"/>
              </w:rPr>
              <w:t>order</w:t>
            </w:r>
            <w:r w:rsidR="004B0933">
              <w:rPr>
                <w:b/>
                <w:sz w:val="16"/>
                <w:szCs w:val="16"/>
              </w:rPr>
              <w:t xml:space="preserve"> </w:t>
            </w:r>
            <w:r w:rsidRPr="003628A1">
              <w:rPr>
                <w:b/>
                <w:sz w:val="16"/>
                <w:szCs w:val="16"/>
              </w:rPr>
              <w:t>on</w:t>
            </w:r>
            <w:r w:rsidR="004B0933">
              <w:rPr>
                <w:b/>
                <w:sz w:val="16"/>
                <w:szCs w:val="16"/>
              </w:rPr>
              <w:t xml:space="preserve"> </w:t>
            </w:r>
            <w:r w:rsidRPr="003628A1">
              <w:rPr>
                <w:b/>
                <w:sz w:val="16"/>
                <w:szCs w:val="16"/>
              </w:rPr>
              <w:t>IOG_SETTLEMENT_RATE</w:t>
            </w:r>
            <w:r w:rsidR="004B0933">
              <w:rPr>
                <w:b/>
                <w:sz w:val="16"/>
                <w:szCs w:val="16"/>
              </w:rPr>
              <w:t xml:space="preserve"> </w:t>
            </w:r>
            <w:r w:rsidRPr="003628A1">
              <w:rPr>
                <w:b/>
                <w:sz w:val="16"/>
                <w:szCs w:val="16"/>
              </w:rPr>
              <w:t>and</w:t>
            </w:r>
            <w:r w:rsidR="004B0933">
              <w:rPr>
                <w:b/>
                <w:sz w:val="16"/>
                <w:szCs w:val="16"/>
              </w:rPr>
              <w:t xml:space="preserve"> </w:t>
            </w:r>
            <w:r w:rsidRPr="003628A1">
              <w:rPr>
                <w:b/>
                <w:sz w:val="16"/>
                <w:szCs w:val="16"/>
              </w:rPr>
              <w:t>the</w:t>
            </w:r>
            <w:r w:rsidR="004B0933">
              <w:rPr>
                <w:b/>
                <w:sz w:val="16"/>
                <w:szCs w:val="16"/>
              </w:rPr>
              <w:t xml:space="preserve"> </w:t>
            </w:r>
            <w:r w:rsidRPr="003628A1">
              <w:rPr>
                <w:b/>
                <w:sz w:val="16"/>
                <w:szCs w:val="16"/>
              </w:rPr>
              <w:t>real-time</w:t>
            </w:r>
            <w:r w:rsidR="004B0933">
              <w:rPr>
                <w:b/>
                <w:sz w:val="16"/>
                <w:szCs w:val="16"/>
              </w:rPr>
              <w:t xml:space="preserve"> </w:t>
            </w:r>
            <w:r w:rsidRPr="003628A1">
              <w:rPr>
                <w:b/>
                <w:sz w:val="16"/>
                <w:szCs w:val="16"/>
              </w:rPr>
              <w:t>import</w:t>
            </w:r>
            <w:r w:rsidR="004B0933">
              <w:rPr>
                <w:b/>
                <w:sz w:val="16"/>
                <w:szCs w:val="16"/>
              </w:rPr>
              <w:t xml:space="preserve"> </w:t>
            </w:r>
            <w:r w:rsidRPr="003628A1">
              <w:rPr>
                <w:b/>
                <w:sz w:val="16"/>
                <w:szCs w:val="16"/>
              </w:rPr>
              <w:t>quantities</w:t>
            </w:r>
            <w:r w:rsidR="004B0933">
              <w:rPr>
                <w:b/>
                <w:sz w:val="16"/>
                <w:szCs w:val="16"/>
              </w:rPr>
              <w:t xml:space="preserve"> </w:t>
            </w:r>
            <w:r w:rsidRPr="003628A1">
              <w:rPr>
                <w:b/>
                <w:sz w:val="16"/>
                <w:szCs w:val="16"/>
              </w:rPr>
              <w:t>are</w:t>
            </w:r>
            <w:r w:rsidR="004B0933">
              <w:rPr>
                <w:b/>
                <w:sz w:val="16"/>
                <w:szCs w:val="16"/>
              </w:rPr>
              <w:t xml:space="preserve"> </w:t>
            </w:r>
            <w:r w:rsidRPr="003628A1">
              <w:rPr>
                <w:b/>
                <w:sz w:val="16"/>
                <w:szCs w:val="16"/>
              </w:rPr>
              <w:t>offset</w:t>
            </w:r>
            <w:r w:rsidR="004B0933">
              <w:rPr>
                <w:b/>
                <w:sz w:val="16"/>
                <w:szCs w:val="16"/>
              </w:rPr>
              <w:t xml:space="preserve"> </w:t>
            </w:r>
            <w:r w:rsidRPr="003628A1">
              <w:rPr>
                <w:b/>
                <w:sz w:val="16"/>
                <w:szCs w:val="16"/>
              </w:rPr>
              <w:t>against</w:t>
            </w:r>
            <w:r w:rsidR="004B0933">
              <w:rPr>
                <w:b/>
                <w:sz w:val="16"/>
                <w:szCs w:val="16"/>
              </w:rPr>
              <w:t xml:space="preserve"> </w:t>
            </w:r>
            <w:r w:rsidRPr="003628A1">
              <w:rPr>
                <w:b/>
                <w:sz w:val="16"/>
                <w:szCs w:val="16"/>
              </w:rPr>
              <w:t>the</w:t>
            </w:r>
            <w:r w:rsidR="004B0933">
              <w:rPr>
                <w:b/>
                <w:sz w:val="16"/>
                <w:szCs w:val="16"/>
              </w:rPr>
              <w:t xml:space="preserve"> </w:t>
            </w:r>
            <w:r w:rsidRPr="003628A1">
              <w:rPr>
                <w:b/>
                <w:sz w:val="16"/>
                <w:szCs w:val="16"/>
              </w:rPr>
              <w:t>real-time</w:t>
            </w:r>
            <w:r w:rsidR="004B0933">
              <w:rPr>
                <w:b/>
                <w:sz w:val="16"/>
                <w:szCs w:val="16"/>
              </w:rPr>
              <w:t xml:space="preserve"> </w:t>
            </w:r>
            <w:r w:rsidRPr="003628A1">
              <w:rPr>
                <w:b/>
                <w:sz w:val="16"/>
                <w:szCs w:val="16"/>
              </w:rPr>
              <w:t>export</w:t>
            </w:r>
            <w:r w:rsidR="004B0933">
              <w:rPr>
                <w:b/>
                <w:sz w:val="16"/>
                <w:szCs w:val="16"/>
              </w:rPr>
              <w:t xml:space="preserve"> </w:t>
            </w:r>
            <w:r w:rsidRPr="003628A1">
              <w:rPr>
                <w:b/>
                <w:sz w:val="16"/>
                <w:szCs w:val="16"/>
              </w:rPr>
              <w:t>schedule</w:t>
            </w:r>
            <w:r w:rsidR="004B0933">
              <w:rPr>
                <w:b/>
                <w:sz w:val="16"/>
                <w:szCs w:val="16"/>
              </w:rPr>
              <w:t xml:space="preserve"> </w:t>
            </w:r>
            <w:r w:rsidRPr="003628A1">
              <w:rPr>
                <w:b/>
                <w:sz w:val="16"/>
                <w:szCs w:val="16"/>
              </w:rPr>
              <w:t>quantities:</w:t>
            </w:r>
          </w:p>
          <w:p w14:paraId="2C0E29B0" w14:textId="0705F7C2" w:rsidR="008E5719" w:rsidRPr="003628A1" w:rsidRDefault="008E5719" w:rsidP="00BD2C59">
            <w:pPr>
              <w:pStyle w:val="TableBody"/>
              <w:spacing w:after="240"/>
              <w:rPr>
                <w:bCs/>
                <w:sz w:val="16"/>
                <w:szCs w:val="16"/>
              </w:rPr>
            </w:pPr>
            <w:r w:rsidRPr="003628A1">
              <w:rPr>
                <w:bCs/>
                <w:sz w:val="16"/>
                <w:szCs w:val="16"/>
              </w:rPr>
              <w:t>RT_DQSW_REM</w:t>
            </w:r>
            <w:r w:rsidR="004B0933">
              <w:rPr>
                <w:bCs/>
                <w:sz w:val="16"/>
                <w:szCs w:val="16"/>
              </w:rPr>
              <w:t xml:space="preserve"> </w:t>
            </w:r>
            <w:r w:rsidRPr="003628A1">
              <w:rPr>
                <w:bCs/>
                <w:sz w:val="16"/>
                <w:szCs w:val="16"/>
              </w:rPr>
              <w:t>=</w:t>
            </w:r>
            <w:r w:rsidR="004B0933">
              <w:rPr>
                <w:bCs/>
                <w:sz w:val="16"/>
                <w:szCs w:val="16"/>
              </w:rPr>
              <w:t xml:space="preserve"> </w:t>
            </w:r>
            <w:r w:rsidRPr="003628A1">
              <w:rPr>
                <w:bCs/>
                <w:sz w:val="16"/>
                <w:szCs w:val="16"/>
              </w:rPr>
              <w:t>[MAX[0,</w:t>
            </w:r>
            <w:r w:rsidR="004B0933">
              <w:rPr>
                <w:bCs/>
                <w:sz w:val="16"/>
                <w:szCs w:val="16"/>
              </w:rPr>
              <w:t xml:space="preserve"> </w:t>
            </w:r>
            <w:r w:rsidRPr="003628A1">
              <w:rPr>
                <w:bCs/>
                <w:sz w:val="16"/>
                <w:szCs w:val="16"/>
              </w:rPr>
              <w:t>DQSW</w:t>
            </w:r>
            <w:r w:rsidR="004B0933">
              <w:rPr>
                <w:bCs/>
                <w:sz w:val="16"/>
                <w:szCs w:val="16"/>
              </w:rPr>
              <w:t xml:space="preserve"> </w:t>
            </w:r>
            <w:r w:rsidRPr="003628A1">
              <w:rPr>
                <w:bCs/>
                <w:sz w:val="16"/>
                <w:szCs w:val="16"/>
              </w:rPr>
              <w:t>–</w:t>
            </w:r>
            <w:r w:rsidR="004B0933">
              <w:rPr>
                <w:bCs/>
                <w:sz w:val="16"/>
                <w:szCs w:val="16"/>
              </w:rPr>
              <w:t xml:space="preserve"> </w:t>
            </w:r>
            <w:r w:rsidRPr="003628A1">
              <w:rPr>
                <w:bCs/>
                <w:sz w:val="16"/>
                <w:szCs w:val="16"/>
              </w:rPr>
              <w:t>RT_OFFSET_DQSW)]]</w:t>
            </w:r>
          </w:p>
          <w:p w14:paraId="6AF64479" w14:textId="4B9AB5DD" w:rsidR="008E5719" w:rsidRPr="003628A1" w:rsidRDefault="008E5719" w:rsidP="00BD2C59">
            <w:pPr>
              <w:pStyle w:val="TableBody"/>
              <w:spacing w:after="240"/>
              <w:rPr>
                <w:bCs/>
                <w:sz w:val="16"/>
                <w:szCs w:val="16"/>
              </w:rPr>
            </w:pPr>
            <w:r w:rsidRPr="003628A1">
              <w:rPr>
                <w:bCs/>
                <w:sz w:val="16"/>
                <w:szCs w:val="16"/>
              </w:rPr>
              <w:lastRenderedPageBreak/>
              <w:t>RT_OFFSET_DQSW</w:t>
            </w:r>
            <w:r w:rsidR="004B0933">
              <w:rPr>
                <w:bCs/>
                <w:sz w:val="16"/>
                <w:szCs w:val="16"/>
              </w:rPr>
              <w:t xml:space="preserve"> </w:t>
            </w:r>
            <w:r w:rsidRPr="003628A1">
              <w:rPr>
                <w:bCs/>
                <w:sz w:val="16"/>
                <w:szCs w:val="16"/>
              </w:rPr>
              <w:t>=</w:t>
            </w:r>
            <w:r w:rsidR="004B0933">
              <w:rPr>
                <w:bCs/>
                <w:sz w:val="16"/>
                <w:szCs w:val="16"/>
              </w:rPr>
              <w:t xml:space="preserve"> </w:t>
            </w:r>
            <w:r w:rsidRPr="003628A1">
              <w:rPr>
                <w:bCs/>
                <w:sz w:val="16"/>
                <w:szCs w:val="16"/>
              </w:rPr>
              <w:t>MIN[DQSI,</w:t>
            </w:r>
            <w:r w:rsidR="004B0933">
              <w:rPr>
                <w:bCs/>
                <w:sz w:val="16"/>
                <w:szCs w:val="16"/>
              </w:rPr>
              <w:t xml:space="preserve"> </w:t>
            </w:r>
            <w:r w:rsidRPr="003628A1">
              <w:rPr>
                <w:bCs/>
                <w:sz w:val="16"/>
                <w:szCs w:val="16"/>
              </w:rPr>
              <w:t>RT_DQSW_REM]</w:t>
            </w:r>
          </w:p>
          <w:p w14:paraId="1C0C13EC" w14:textId="32914BA9" w:rsidR="008E5719" w:rsidRPr="003628A1" w:rsidRDefault="008E5719" w:rsidP="00E17A51">
            <w:pPr>
              <w:pStyle w:val="TableBody"/>
              <w:rPr>
                <w:b/>
                <w:sz w:val="16"/>
                <w:szCs w:val="16"/>
              </w:rPr>
            </w:pPr>
            <w:r w:rsidRPr="003628A1">
              <w:rPr>
                <w:b/>
                <w:sz w:val="16"/>
                <w:szCs w:val="16"/>
              </w:rPr>
              <w:t>The</w:t>
            </w:r>
            <w:r w:rsidR="004B0933">
              <w:rPr>
                <w:b/>
                <w:sz w:val="16"/>
                <w:szCs w:val="16"/>
              </w:rPr>
              <w:t xml:space="preserve"> </w:t>
            </w:r>
            <w:r w:rsidRPr="003628A1">
              <w:rPr>
                <w:b/>
                <w:sz w:val="16"/>
                <w:szCs w:val="16"/>
              </w:rPr>
              <w:t>IOG</w:t>
            </w:r>
            <w:r w:rsidR="004B0933">
              <w:rPr>
                <w:b/>
                <w:sz w:val="16"/>
                <w:szCs w:val="16"/>
              </w:rPr>
              <w:t xml:space="preserve"> </w:t>
            </w:r>
            <w:r w:rsidRPr="003628A1">
              <w:rPr>
                <w:b/>
                <w:sz w:val="16"/>
                <w:szCs w:val="16"/>
              </w:rPr>
              <w:t>offset</w:t>
            </w:r>
            <w:r w:rsidR="004B0933">
              <w:rPr>
                <w:b/>
                <w:sz w:val="16"/>
                <w:szCs w:val="16"/>
              </w:rPr>
              <w:t xml:space="preserve"> </w:t>
            </w:r>
            <w:r w:rsidRPr="003628A1">
              <w:rPr>
                <w:b/>
                <w:sz w:val="16"/>
                <w:szCs w:val="16"/>
              </w:rPr>
              <w:t>settlement</w:t>
            </w:r>
            <w:r w:rsidR="004B0933">
              <w:rPr>
                <w:b/>
                <w:sz w:val="16"/>
                <w:szCs w:val="16"/>
              </w:rPr>
              <w:t xml:space="preserve"> </w:t>
            </w:r>
            <w:r w:rsidRPr="003628A1">
              <w:rPr>
                <w:b/>
                <w:sz w:val="16"/>
                <w:szCs w:val="16"/>
              </w:rPr>
              <w:t>amount:</w:t>
            </w:r>
          </w:p>
          <w:p w14:paraId="16650985" w14:textId="61769E60" w:rsidR="008E5719" w:rsidRPr="003628A1" w:rsidRDefault="008E5719" w:rsidP="00BD2C59">
            <w:pPr>
              <w:pStyle w:val="TableBody"/>
              <w:spacing w:after="240"/>
              <w:rPr>
                <w:bCs/>
                <w:sz w:val="16"/>
                <w:szCs w:val="16"/>
              </w:rPr>
            </w:pPr>
            <w:r w:rsidRPr="003628A1">
              <w:rPr>
                <w:bCs/>
                <w:sz w:val="16"/>
                <w:szCs w:val="16"/>
              </w:rPr>
              <w:t>IOG_OFFSET</w:t>
            </w:r>
            <w:r w:rsidR="004B0933">
              <w:rPr>
                <w:bCs/>
                <w:sz w:val="16"/>
                <w:szCs w:val="16"/>
              </w:rPr>
              <w:t xml:space="preserve"> </w:t>
            </w:r>
            <w:r w:rsidRPr="003628A1">
              <w:rPr>
                <w:bCs/>
                <w:sz w:val="16"/>
                <w:szCs w:val="16"/>
              </w:rPr>
              <w:t>=</w:t>
            </w:r>
            <w:r w:rsidR="004B0933">
              <w:rPr>
                <w:bCs/>
                <w:sz w:val="16"/>
                <w:szCs w:val="16"/>
              </w:rPr>
              <w:t xml:space="preserve"> </w:t>
            </w:r>
            <w:r w:rsidRPr="003628A1">
              <w:rPr>
                <w:bCs/>
                <w:sz w:val="16"/>
                <w:szCs w:val="16"/>
              </w:rPr>
              <w:t>(IOG_SETTLEMENT_RATE</w:t>
            </w:r>
            <w:r w:rsidR="004B0933">
              <w:rPr>
                <w:bCs/>
                <w:sz w:val="16"/>
                <w:szCs w:val="16"/>
              </w:rPr>
              <w:t xml:space="preserve"> </w:t>
            </w:r>
            <w:r w:rsidRPr="003628A1">
              <w:rPr>
                <w:bCs/>
                <w:sz w:val="16"/>
                <w:szCs w:val="16"/>
              </w:rPr>
              <w:t>*</w:t>
            </w:r>
            <w:r w:rsidR="004B0933">
              <w:rPr>
                <w:bCs/>
                <w:sz w:val="16"/>
                <w:szCs w:val="16"/>
              </w:rPr>
              <w:t xml:space="preserve"> </w:t>
            </w:r>
            <w:r w:rsidRPr="003628A1">
              <w:rPr>
                <w:bCs/>
                <w:sz w:val="16"/>
                <w:szCs w:val="16"/>
              </w:rPr>
              <w:t>RT_OFFSET_DQSW)</w:t>
            </w:r>
          </w:p>
          <w:p w14:paraId="362EDA04" w14:textId="2043544B" w:rsidR="008E5719" w:rsidRPr="003628A1" w:rsidRDefault="008E5719" w:rsidP="00BD2C59">
            <w:pPr>
              <w:pStyle w:val="TableBody"/>
              <w:spacing w:after="240"/>
              <w:rPr>
                <w:b/>
                <w:sz w:val="16"/>
                <w:szCs w:val="16"/>
              </w:rPr>
            </w:pPr>
            <w:r w:rsidRPr="003628A1">
              <w:rPr>
                <w:b/>
                <w:sz w:val="16"/>
                <w:szCs w:val="16"/>
              </w:rPr>
              <w:t>The</w:t>
            </w:r>
            <w:r w:rsidR="004B0933">
              <w:rPr>
                <w:b/>
                <w:sz w:val="16"/>
                <w:szCs w:val="16"/>
              </w:rPr>
              <w:t xml:space="preserve"> </w:t>
            </w:r>
            <w:r w:rsidRPr="003628A1">
              <w:rPr>
                <w:b/>
                <w:sz w:val="16"/>
                <w:szCs w:val="16"/>
              </w:rPr>
              <w:t>IOG</w:t>
            </w:r>
            <w:r w:rsidR="004B0933">
              <w:rPr>
                <w:b/>
                <w:sz w:val="16"/>
                <w:szCs w:val="16"/>
              </w:rPr>
              <w:t xml:space="preserve"> </w:t>
            </w:r>
            <w:r w:rsidRPr="003628A1">
              <w:rPr>
                <w:b/>
                <w:sz w:val="16"/>
                <w:szCs w:val="16"/>
              </w:rPr>
              <w:t>settlement</w:t>
            </w:r>
            <w:r w:rsidR="004B0933">
              <w:rPr>
                <w:b/>
                <w:sz w:val="16"/>
                <w:szCs w:val="16"/>
              </w:rPr>
              <w:t xml:space="preserve"> </w:t>
            </w:r>
            <w:r w:rsidRPr="003628A1">
              <w:rPr>
                <w:b/>
                <w:sz w:val="16"/>
                <w:szCs w:val="16"/>
              </w:rPr>
              <w:t>amount:</w:t>
            </w:r>
          </w:p>
          <w:p w14:paraId="35830306" w14:textId="380D1349" w:rsidR="008E5719" w:rsidRPr="003628A1" w:rsidRDefault="008E5719" w:rsidP="00E17A51">
            <w:pPr>
              <w:pStyle w:val="TableBody"/>
              <w:rPr>
                <w:sz w:val="16"/>
                <w:szCs w:val="16"/>
              </w:rPr>
            </w:pPr>
            <w:r w:rsidRPr="003628A1">
              <w:rPr>
                <w:bCs/>
                <w:sz w:val="16"/>
                <w:szCs w:val="16"/>
              </w:rPr>
              <w:t>NET_IOG</w:t>
            </w:r>
            <w:r w:rsidR="004B0933">
              <w:rPr>
                <w:bCs/>
                <w:sz w:val="16"/>
                <w:szCs w:val="16"/>
              </w:rPr>
              <w:t xml:space="preserve"> </w:t>
            </w:r>
            <w:r w:rsidRPr="003628A1">
              <w:rPr>
                <w:bCs/>
                <w:sz w:val="16"/>
                <w:szCs w:val="16"/>
              </w:rPr>
              <w:t>=</w:t>
            </w:r>
            <w:r w:rsidR="004B0933">
              <w:rPr>
                <w:bCs/>
                <w:sz w:val="16"/>
                <w:szCs w:val="16"/>
              </w:rPr>
              <w:t xml:space="preserve"> </w:t>
            </w:r>
            <w:r w:rsidRPr="003628A1">
              <w:rPr>
                <w:bCs/>
                <w:sz w:val="16"/>
                <w:szCs w:val="16"/>
              </w:rPr>
              <w:t>(IOG</w:t>
            </w:r>
            <w:r w:rsidR="004B0933">
              <w:rPr>
                <w:bCs/>
                <w:sz w:val="16"/>
                <w:szCs w:val="16"/>
              </w:rPr>
              <w:t xml:space="preserve"> </w:t>
            </w:r>
            <w:r w:rsidRPr="003628A1">
              <w:rPr>
                <w:bCs/>
                <w:sz w:val="16"/>
                <w:szCs w:val="16"/>
              </w:rPr>
              <w:t>–</w:t>
            </w:r>
            <w:r w:rsidR="004B0933">
              <w:rPr>
                <w:bCs/>
                <w:sz w:val="16"/>
                <w:szCs w:val="16"/>
              </w:rPr>
              <w:t xml:space="preserve"> </w:t>
            </w:r>
            <w:r w:rsidRPr="003628A1">
              <w:rPr>
                <w:bCs/>
                <w:sz w:val="16"/>
                <w:szCs w:val="16"/>
              </w:rPr>
              <w:t>IOG_OFFSET)</w:t>
            </w:r>
          </w:p>
        </w:tc>
        <w:tc>
          <w:tcPr>
            <w:tcW w:w="990" w:type="dxa"/>
            <w:tcBorders>
              <w:top w:val="single" w:sz="4" w:space="0" w:color="auto"/>
              <w:left w:val="single" w:sz="4" w:space="0" w:color="auto"/>
              <w:bottom w:val="single" w:sz="4" w:space="0" w:color="auto"/>
              <w:right w:val="single" w:sz="4" w:space="0" w:color="auto"/>
            </w:tcBorders>
            <w:vAlign w:val="center"/>
          </w:tcPr>
          <w:p w14:paraId="7E17C662" w14:textId="77777777" w:rsidR="008E5719" w:rsidRPr="003628A1" w:rsidRDefault="008E5719" w:rsidP="00934CEF">
            <w:pPr>
              <w:pStyle w:val="TableBody"/>
              <w:jc w:val="center"/>
              <w:rPr>
                <w:sz w:val="16"/>
                <w:szCs w:val="16"/>
              </w:rPr>
            </w:pPr>
            <w:r w:rsidRPr="003628A1">
              <w:rPr>
                <w:sz w:val="16"/>
                <w:szCs w:val="16"/>
              </w:rPr>
              <w:lastRenderedPageBreak/>
              <w:t>Hourly</w:t>
            </w:r>
          </w:p>
        </w:tc>
        <w:tc>
          <w:tcPr>
            <w:tcW w:w="1068" w:type="dxa"/>
            <w:tcBorders>
              <w:top w:val="single" w:sz="4" w:space="0" w:color="auto"/>
              <w:left w:val="single" w:sz="4" w:space="0" w:color="auto"/>
              <w:bottom w:val="single" w:sz="4" w:space="0" w:color="auto"/>
              <w:right w:val="single" w:sz="4" w:space="0" w:color="auto"/>
            </w:tcBorders>
            <w:vAlign w:val="center"/>
          </w:tcPr>
          <w:p w14:paraId="71228932" w14:textId="4D42F36B" w:rsidR="008E5719" w:rsidRPr="003628A1" w:rsidRDefault="008E5719" w:rsidP="00934CEF">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54F63D12" w14:textId="77777777" w:rsidR="008E5719" w:rsidRPr="003628A1" w:rsidRDefault="008E5719" w:rsidP="00934CEF">
            <w:pPr>
              <w:pStyle w:val="TableBody"/>
              <w:jc w:val="center"/>
              <w:rPr>
                <w:snapToGrid w:val="0"/>
                <w:sz w:val="16"/>
                <w:szCs w:val="16"/>
              </w:rPr>
            </w:pPr>
            <w:r w:rsidRPr="003628A1">
              <w:rPr>
                <w:snapToGrid w:val="0"/>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0591C9C3" w14:textId="77777777" w:rsidR="008E5719" w:rsidRPr="003628A1" w:rsidRDefault="008E5719" w:rsidP="00934CEF">
            <w:pPr>
              <w:pStyle w:val="TableBody"/>
              <w:jc w:val="center"/>
              <w:rPr>
                <w:snapToGrid w:val="0"/>
                <w:sz w:val="16"/>
                <w:szCs w:val="16"/>
              </w:rPr>
            </w:pPr>
            <w:r w:rsidRPr="003628A1">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44F5F8BC" w14:textId="77777777" w:rsidR="008E5719" w:rsidRPr="003628A1" w:rsidRDefault="008E5719" w:rsidP="00934CEF">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B54154C" w14:textId="77777777" w:rsidR="008E5719" w:rsidRPr="003628A1" w:rsidRDefault="008E5719" w:rsidP="00934CEF">
            <w:pPr>
              <w:pStyle w:val="TableBody"/>
              <w:jc w:val="center"/>
              <w:rPr>
                <w:snapToGrid w:val="0"/>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53C1C5A5" w14:textId="77777777" w:rsidR="008E5719" w:rsidRPr="003628A1" w:rsidRDefault="008E5719" w:rsidP="00934CEF">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4BC83E41" w14:textId="77777777" w:rsidR="008E5719" w:rsidRPr="003628A1" w:rsidRDefault="008E5719" w:rsidP="00934CEF">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C09325B" w14:textId="77777777" w:rsidR="008E5719" w:rsidRPr="003628A1" w:rsidRDefault="008E5719" w:rsidP="00934CEF">
            <w:pPr>
              <w:pStyle w:val="TableBody"/>
              <w:jc w:val="center"/>
              <w:rPr>
                <w:sz w:val="16"/>
                <w:szCs w:val="16"/>
              </w:rPr>
            </w:pPr>
          </w:p>
        </w:tc>
      </w:tr>
      <w:tr w:rsidR="008E5719" w:rsidRPr="003628A1" w14:paraId="0A42EC54"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4004B873" w14:textId="77777777" w:rsidR="008E5719" w:rsidRPr="003628A1" w:rsidRDefault="008E5719" w:rsidP="00ED76E2">
            <w:pPr>
              <w:pStyle w:val="TableBody"/>
              <w:jc w:val="center"/>
              <w:rPr>
                <w:sz w:val="16"/>
                <w:szCs w:val="16"/>
              </w:rPr>
            </w:pPr>
            <w:r w:rsidRPr="003628A1">
              <w:rPr>
                <w:sz w:val="16"/>
                <w:szCs w:val="16"/>
              </w:rPr>
              <w:lastRenderedPageBreak/>
              <w:t>1133</w:t>
            </w:r>
          </w:p>
        </w:tc>
        <w:tc>
          <w:tcPr>
            <w:tcW w:w="1305" w:type="dxa"/>
            <w:tcBorders>
              <w:top w:val="single" w:sz="4" w:space="0" w:color="auto"/>
              <w:left w:val="single" w:sz="4" w:space="0" w:color="auto"/>
              <w:bottom w:val="single" w:sz="4" w:space="0" w:color="auto"/>
              <w:right w:val="single" w:sz="4" w:space="0" w:color="auto"/>
            </w:tcBorders>
            <w:vAlign w:val="center"/>
          </w:tcPr>
          <w:p w14:paraId="1024D771" w14:textId="3D9BFB56" w:rsidR="008E5719" w:rsidRPr="003628A1" w:rsidRDefault="008E5719" w:rsidP="00E17A51">
            <w:pPr>
              <w:pStyle w:val="TableBody"/>
              <w:rPr>
                <w:sz w:val="16"/>
                <w:szCs w:val="16"/>
              </w:rPr>
            </w:pPr>
            <w:r w:rsidRPr="003628A1">
              <w:rPr>
                <w:sz w:val="16"/>
                <w:szCs w:val="16"/>
              </w:rPr>
              <w:t>Day-Ahead</w:t>
            </w:r>
            <w:r w:rsidR="004B0933">
              <w:rPr>
                <w:sz w:val="16"/>
                <w:szCs w:val="16"/>
              </w:rPr>
              <w:t xml:space="preserve"> </w:t>
            </w:r>
            <w:r w:rsidRPr="003628A1">
              <w:rPr>
                <w:sz w:val="16"/>
                <w:szCs w:val="16"/>
              </w:rPr>
              <w:t>Generation</w:t>
            </w:r>
            <w:r w:rsidR="004B0933">
              <w:rPr>
                <w:sz w:val="16"/>
                <w:szCs w:val="16"/>
              </w:rPr>
              <w:t xml:space="preserve"> </w:t>
            </w:r>
            <w:r w:rsidRPr="003628A1">
              <w:rPr>
                <w:sz w:val="16"/>
                <w:szCs w:val="16"/>
              </w:rPr>
              <w:t>Cost</w:t>
            </w:r>
            <w:r w:rsidR="004B0933">
              <w:rPr>
                <w:sz w:val="16"/>
                <w:szCs w:val="16"/>
              </w:rPr>
              <w:t xml:space="preserve"> </w:t>
            </w:r>
            <w:r w:rsidRPr="003628A1">
              <w:rPr>
                <w:sz w:val="16"/>
                <w:szCs w:val="16"/>
              </w:rPr>
              <w:t>Guarantee</w:t>
            </w:r>
            <w:r w:rsidR="004B0933">
              <w:rPr>
                <w:sz w:val="16"/>
                <w:szCs w:val="16"/>
              </w:rPr>
              <w:t xml:space="preserve"> </w:t>
            </w:r>
            <w:r w:rsidRPr="003628A1">
              <w:rPr>
                <w:sz w:val="16"/>
                <w:szCs w:val="16"/>
              </w:rPr>
              <w:t>Payment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7069BE59" w14:textId="77777777" w:rsidR="008E5719" w:rsidRPr="003628A1" w:rsidRDefault="008E5719" w:rsidP="00ED76E2">
            <w:pPr>
              <w:pStyle w:val="TableBody"/>
              <w:jc w:val="center"/>
              <w:rPr>
                <w:sz w:val="16"/>
                <w:szCs w:val="16"/>
              </w:rPr>
            </w:pPr>
            <w:r w:rsidRPr="003628A1">
              <w:rPr>
                <w:sz w:val="16"/>
                <w:szCs w:val="16"/>
              </w:rPr>
              <w:t>DA_GCG</w:t>
            </w:r>
            <w:r w:rsidRPr="003628A1">
              <w:rPr>
                <w:sz w:val="16"/>
                <w:szCs w:val="16"/>
                <w:vertAlign w:val="subscript"/>
              </w:rPr>
              <w:t>k,h</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23B8544B" w14:textId="77777777" w:rsidR="008E5719" w:rsidRPr="003628A1" w:rsidRDefault="008E5719" w:rsidP="00ED76E2">
            <w:pPr>
              <w:pStyle w:val="TableBody"/>
              <w:jc w:val="center"/>
              <w:rPr>
                <w:sz w:val="16"/>
                <w:szCs w:val="16"/>
              </w:rPr>
            </w:pPr>
            <w:r w:rsidRPr="003628A1">
              <w:rPr>
                <w:sz w:val="16"/>
                <w:szCs w:val="16"/>
              </w:rPr>
              <w:t>9.4.7D</w:t>
            </w:r>
          </w:p>
        </w:tc>
        <w:tc>
          <w:tcPr>
            <w:tcW w:w="3555" w:type="dxa"/>
            <w:tcBorders>
              <w:top w:val="single" w:sz="4" w:space="0" w:color="auto"/>
              <w:left w:val="single" w:sz="4" w:space="0" w:color="auto"/>
              <w:bottom w:val="single" w:sz="4" w:space="0" w:color="auto"/>
              <w:right w:val="single" w:sz="4" w:space="0" w:color="auto"/>
            </w:tcBorders>
            <w:vAlign w:val="center"/>
          </w:tcPr>
          <w:p w14:paraId="3208E704" w14:textId="2E314CCC" w:rsidR="00BE3855" w:rsidRDefault="008E5719" w:rsidP="00E17A51">
            <w:pPr>
              <w:pStyle w:val="TableBody"/>
              <w:rPr>
                <w:b/>
                <w:szCs w:val="22"/>
                <w:u w:val="single"/>
              </w:rPr>
            </w:pPr>
            <w:r w:rsidRPr="003628A1">
              <w:rPr>
                <w:b/>
                <w:szCs w:val="22"/>
              </w:rPr>
              <w:t>**</w:t>
            </w:r>
            <w:r w:rsidRPr="003628A1">
              <w:rPr>
                <w:b/>
                <w:szCs w:val="22"/>
                <w:u w:val="single"/>
              </w:rPr>
              <w:t>CALCULATIONS</w:t>
            </w:r>
            <w:r w:rsidR="004B0933">
              <w:rPr>
                <w:b/>
                <w:szCs w:val="22"/>
                <w:u w:val="single"/>
              </w:rPr>
              <w:t xml:space="preserve"> </w:t>
            </w:r>
            <w:r w:rsidRPr="003628A1">
              <w:rPr>
                <w:b/>
                <w:szCs w:val="22"/>
                <w:u w:val="single"/>
              </w:rPr>
              <w:t>FOR</w:t>
            </w:r>
            <w:r w:rsidR="004B0933">
              <w:rPr>
                <w:b/>
                <w:szCs w:val="22"/>
                <w:u w:val="single"/>
              </w:rPr>
              <w:t xml:space="preserve"> </w:t>
            </w:r>
            <w:r w:rsidRPr="003628A1">
              <w:rPr>
                <w:b/>
                <w:i/>
                <w:szCs w:val="22"/>
                <w:u w:val="single"/>
              </w:rPr>
              <w:t>CHARGE</w:t>
            </w:r>
            <w:r w:rsidR="004B0933">
              <w:rPr>
                <w:b/>
                <w:i/>
                <w:szCs w:val="22"/>
                <w:u w:val="single"/>
              </w:rPr>
              <w:t xml:space="preserve"> </w:t>
            </w:r>
            <w:r w:rsidRPr="003628A1">
              <w:rPr>
                <w:b/>
                <w:i/>
                <w:szCs w:val="22"/>
                <w:u w:val="single"/>
              </w:rPr>
              <w:t>TYPE</w:t>
            </w:r>
            <w:r w:rsidR="004B0933">
              <w:rPr>
                <w:b/>
                <w:szCs w:val="22"/>
                <w:u w:val="single"/>
              </w:rPr>
              <w:t xml:space="preserve"> </w:t>
            </w:r>
            <w:r w:rsidRPr="003628A1">
              <w:rPr>
                <w:b/>
                <w:szCs w:val="22"/>
                <w:u w:val="single"/>
              </w:rPr>
              <w:t>1133</w:t>
            </w:r>
            <w:r w:rsidR="004B0933">
              <w:rPr>
                <w:b/>
                <w:szCs w:val="22"/>
                <w:u w:val="single"/>
              </w:rPr>
              <w:t xml:space="preserve"> </w:t>
            </w:r>
            <w:r w:rsidRPr="003628A1">
              <w:rPr>
                <w:b/>
                <w:szCs w:val="22"/>
                <w:u w:val="single"/>
              </w:rPr>
              <w:t>END</w:t>
            </w:r>
            <w:r w:rsidR="004B0933">
              <w:rPr>
                <w:b/>
                <w:szCs w:val="22"/>
                <w:u w:val="single"/>
              </w:rPr>
              <w:t xml:space="preserve"> </w:t>
            </w:r>
            <w:r w:rsidRPr="003628A1">
              <w:rPr>
                <w:b/>
                <w:szCs w:val="22"/>
                <w:u w:val="single"/>
              </w:rPr>
              <w:t>OCTOBER</w:t>
            </w:r>
            <w:r w:rsidR="004B0933">
              <w:rPr>
                <w:b/>
                <w:szCs w:val="22"/>
                <w:u w:val="single"/>
              </w:rPr>
              <w:t xml:space="preserve"> </w:t>
            </w:r>
            <w:r w:rsidRPr="003628A1">
              <w:rPr>
                <w:b/>
                <w:szCs w:val="22"/>
                <w:u w:val="single"/>
              </w:rPr>
              <w:t>12,</w:t>
            </w:r>
            <w:r w:rsidR="004B0933">
              <w:rPr>
                <w:b/>
                <w:szCs w:val="22"/>
                <w:u w:val="single"/>
              </w:rPr>
              <w:t xml:space="preserve"> </w:t>
            </w:r>
            <w:r w:rsidRPr="003628A1">
              <w:rPr>
                <w:b/>
                <w:szCs w:val="22"/>
                <w:u w:val="single"/>
              </w:rPr>
              <w:t>2011.</w:t>
            </w:r>
          </w:p>
          <w:p w14:paraId="52DEB956" w14:textId="08C36161" w:rsidR="008E5719" w:rsidRPr="003628A1" w:rsidRDefault="008E5719" w:rsidP="00BD2C59">
            <w:pPr>
              <w:pStyle w:val="TableBody"/>
              <w:spacing w:after="240"/>
              <w:rPr>
                <w:i/>
                <w:szCs w:val="22"/>
                <w:u w:val="single"/>
              </w:rPr>
            </w:pPr>
            <w:r w:rsidRPr="003628A1">
              <w:rPr>
                <w:szCs w:val="22"/>
                <w:u w:val="single"/>
              </w:rPr>
              <w:t>Dispatchable</w:t>
            </w:r>
            <w:r w:rsidR="004B0933">
              <w:rPr>
                <w:szCs w:val="22"/>
                <w:u w:val="single"/>
              </w:rPr>
              <w:t xml:space="preserve"> </w:t>
            </w:r>
            <w:r w:rsidRPr="003628A1">
              <w:rPr>
                <w:i/>
                <w:szCs w:val="22"/>
                <w:u w:val="single"/>
              </w:rPr>
              <w:t>delivery</w:t>
            </w:r>
            <w:r w:rsidR="004B0933">
              <w:rPr>
                <w:i/>
                <w:szCs w:val="22"/>
                <w:u w:val="single"/>
              </w:rPr>
              <w:t xml:space="preserve"> </w:t>
            </w:r>
            <w:r w:rsidRPr="003628A1">
              <w:rPr>
                <w:i/>
                <w:szCs w:val="22"/>
                <w:u w:val="single"/>
              </w:rPr>
              <w:t>points:</w:t>
            </w:r>
          </w:p>
          <w:p w14:paraId="4EE2BF28" w14:textId="6725B209" w:rsidR="008E5719" w:rsidRPr="003628A1" w:rsidRDefault="0092372A" w:rsidP="0092372A">
            <w:pPr>
              <w:pStyle w:val="TableBody"/>
              <w:spacing w:after="240"/>
              <w:rPr>
                <w:szCs w:val="22"/>
              </w:rPr>
            </w:pPr>
            <m:oMathPara>
              <m:oMath>
                <m:r>
                  <m:rPr>
                    <m:nor/>
                  </m:rPr>
                  <w:rPr>
                    <w:rFonts w:ascii="Cambria Math"/>
                  </w:rPr>
                  <m:t>MAX</m:t>
                </m:r>
                <m:r>
                  <m:rPr>
                    <m:sty m:val="p"/>
                  </m:rPr>
                  <w:rPr>
                    <w:rFonts w:ascii="Cambria Math"/>
                  </w:rPr>
                  <m:t>[</m:t>
                </m:r>
                <m:r>
                  <m:rPr>
                    <m:nor/>
                  </m:rPr>
                  <w:rPr>
                    <w:rFonts w:ascii="Cambria Math"/>
                  </w:rPr>
                  <m:t xml:space="preserve">0, </m:t>
                </m:r>
                <m:r>
                  <m:rPr>
                    <m:sty m:val="p"/>
                  </m:rPr>
                  <w:rPr>
                    <w:rFonts w:ascii="Cambria Math"/>
                  </w:rPr>
                  <m:t>(</m:t>
                </m:r>
                <m:r>
                  <m:rPr>
                    <m:nor/>
                  </m:rPr>
                  <w:rPr>
                    <w:rFonts w:ascii="Cambria Math"/>
                  </w:rPr>
                  <m:t>DA_CGC +</m:t>
                </m:r>
                <m:r>
                  <m:rPr>
                    <m:sty m:val="p"/>
                  </m:rPr>
                  <w:rPr>
                    <w:rFonts w:ascii="Cambria Math"/>
                  </w:rPr>
                  <w:br/>
                </m:r>
              </m:oMath>
              <m:oMath>
                <m:r>
                  <m:rPr>
                    <m:nor/>
                  </m:rPr>
                  <w:rPr>
                    <w:rFonts w:ascii="Cambria Math"/>
                  </w:rPr>
                  <m:t xml:space="preserve"> DA_COS</m:t>
                </m:r>
                <m:sSup>
                  <m:sSupPr>
                    <m:ctrlPr>
                      <w:rPr>
                        <w:rFonts w:ascii="Cambria Math" w:hAnsi="Cambria Math"/>
                      </w:rPr>
                    </m:ctrlPr>
                  </m:sSupPr>
                  <m:e>
                    <m:r>
                      <m:rPr>
                        <m:nor/>
                      </m:rPr>
                      <w:rPr>
                        <w:rFonts w:ascii="Cambria Math"/>
                      </w:rPr>
                      <m:t>T</m:t>
                    </m:r>
                  </m:e>
                  <m:sup>
                    <m:r>
                      <w:rPr>
                        <w:rFonts w:ascii="Cambria Math"/>
                      </w:rPr>
                      <m:t> </m:t>
                    </m:r>
                    <m:ctrlPr>
                      <w:rPr>
                        <w:rFonts w:ascii="Cambria Math" w:hAnsi="Cambria Math"/>
                        <w:i/>
                      </w:rPr>
                    </m:ctrlPr>
                  </m:sup>
                </m:sSup>
                <m:r>
                  <w:rPr>
                    <w:rFonts w:ascii="Cambria Math"/>
                  </w:rPr>
                  <m:t>-</m:t>
                </m:r>
                <m:sSup>
                  <m:sSupPr>
                    <m:ctrlPr>
                      <w:rPr>
                        <w:rFonts w:ascii="Cambria Math" w:hAnsi="Cambria Math"/>
                        <w:i/>
                      </w:rPr>
                    </m:ctrlPr>
                  </m:sSupPr>
                  <m:e>
                    <m:r>
                      <w:rPr>
                        <w:rFonts w:ascii="Cambria Math"/>
                      </w:rPr>
                      <m:t>∑</m:t>
                    </m:r>
                  </m:e>
                  <m:sup>
                    <m:r>
                      <w:rPr>
                        <w:rFonts w:ascii="Cambria Math"/>
                      </w:rPr>
                      <m:t>T</m:t>
                    </m:r>
                  </m:sup>
                </m:sSup>
                <m:r>
                  <m:rPr>
                    <m:nor/>
                  </m:rPr>
                  <w:rPr>
                    <w:rFonts w:ascii="Cambria Math"/>
                  </w:rPr>
                  <m:t>EM</m:t>
                </m:r>
                <m:sSup>
                  <m:sSupPr>
                    <m:ctrlPr>
                      <w:rPr>
                        <w:rFonts w:ascii="Cambria Math" w:hAnsi="Cambria Math"/>
                        <w:i/>
                      </w:rPr>
                    </m:ctrlPr>
                  </m:sSupPr>
                  <m:e>
                    <m:sSub>
                      <m:sSubPr>
                        <m:ctrlPr>
                          <w:rPr>
                            <w:rFonts w:ascii="Cambria Math" w:hAnsi="Cambria Math"/>
                          </w:rPr>
                        </m:ctrlPr>
                      </m:sSubPr>
                      <m:e>
                        <m:r>
                          <m:rPr>
                            <m:nor/>
                          </m:rPr>
                          <w:rPr>
                            <w:rFonts w:ascii="Cambria Math"/>
                          </w:rPr>
                          <m:t>P</m:t>
                        </m:r>
                      </m:e>
                      <m:sub>
                        <m:r>
                          <w:rPr>
                            <w:rFonts w:ascii="Cambria Math"/>
                          </w:rPr>
                          <m:t>h</m:t>
                        </m:r>
                        <m:ctrlPr>
                          <w:rPr>
                            <w:rFonts w:ascii="Cambria Math" w:hAnsi="Cambria Math"/>
                            <w:i/>
                          </w:rPr>
                        </m:ctrlP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w:rPr>
                    <w:rFonts w:ascii="Cambria Math"/>
                  </w:rPr>
                  <m:t>×</m:t>
                </m:r>
                <m:r>
                  <m:rPr>
                    <m:nor/>
                  </m:rPr>
                  <w:rPr>
                    <w:rFonts w:ascii="Cambria Math"/>
                  </w:rPr>
                  <m:t>AQEI</m:t>
                </m:r>
                <m:sSup>
                  <m:sSupPr>
                    <m:ctrlPr>
                      <w:rPr>
                        <w:rFonts w:ascii="Cambria Math" w:hAnsi="Cambria Math"/>
                        <w:i/>
                      </w:rPr>
                    </m:ctrlPr>
                  </m:sSupPr>
                  <m:e>
                    <m:sSub>
                      <m:sSubPr>
                        <m:ctrlPr>
                          <w:rPr>
                            <w:rFonts w:ascii="Cambria Math" w:hAnsi="Cambria Math"/>
                            <w:i/>
                          </w:rPr>
                        </m:ctrlPr>
                      </m:sSubPr>
                      <m:e>
                        <m:d>
                          <m:dPr>
                            <m:begChr m:val="{"/>
                            <m:endChr m:val="}"/>
                            <m:ctrlPr>
                              <w:rPr>
                                <w:rFonts w:ascii="Cambria Math" w:hAnsi="Cambria Math"/>
                              </w:rPr>
                            </m:ctrlPr>
                          </m:dPr>
                          <m:e>
                            <m:r>
                              <m:rPr>
                                <m:nor/>
                              </m:rPr>
                              <w:rPr>
                                <w:rFonts w:ascii="Cambria Math"/>
                              </w:rPr>
                              <m:t>limited</m:t>
                            </m:r>
                          </m:e>
                        </m:d>
                        <m:ctrlPr>
                          <w:rPr>
                            <w:rFonts w:ascii="Cambria Math" w:hAnsi="Cambria Math"/>
                          </w:rPr>
                        </m:ctrlPr>
                      </m:e>
                      <m:sub>
                        <m:r>
                          <m:rPr>
                            <m:nor/>
                          </m:rPr>
                          <w:rPr>
                            <w:rFonts w:ascii="Cambria Math"/>
                          </w:rPr>
                          <m:t>k,h</m:t>
                        </m:r>
                        <m:ctrlPr>
                          <w:rPr>
                            <w:rFonts w:ascii="Cambria Math" w:hAnsi="Cambria Math"/>
                          </w:rPr>
                        </m:ctrlP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w:rPr>
                    <w:rFonts w:ascii="Cambria Math"/>
                  </w:rPr>
                  <m:t>-</m:t>
                </m:r>
                <m:sSup>
                  <m:sSupPr>
                    <m:ctrlPr>
                      <w:rPr>
                        <w:rFonts w:ascii="Cambria Math" w:hAnsi="Cambria Math"/>
                        <w:i/>
                      </w:rPr>
                    </m:ctrlPr>
                  </m:sSupPr>
                  <m:e>
                    <m:r>
                      <w:rPr>
                        <w:rFonts w:ascii="Cambria Math"/>
                      </w:rPr>
                      <m:t>∑</m:t>
                    </m:r>
                  </m:e>
                  <m:sup>
                    <m:r>
                      <w:rPr>
                        <w:rFonts w:ascii="Cambria Math"/>
                      </w:rPr>
                      <m:t>T</m:t>
                    </m:r>
                  </m:sup>
                </m:sSup>
                <m:r>
                  <m:rPr>
                    <m:nor/>
                  </m:rPr>
                  <w:rPr>
                    <w:rFonts w:ascii="Cambria Math"/>
                  </w:rPr>
                  <m:t>CMSC RE</m:t>
                </m:r>
                <m:sSup>
                  <m:sSupPr>
                    <m:ctrlPr>
                      <w:rPr>
                        <w:rFonts w:ascii="Cambria Math" w:hAnsi="Cambria Math"/>
                        <w:i/>
                      </w:rPr>
                    </m:ctrlPr>
                  </m:sSupPr>
                  <m:e>
                    <m:sSub>
                      <m:sSubPr>
                        <m:ctrlPr>
                          <w:rPr>
                            <w:rFonts w:ascii="Cambria Math" w:hAnsi="Cambria Math"/>
                          </w:rPr>
                        </m:ctrlPr>
                      </m:sSubPr>
                      <m:e>
                        <m:r>
                          <m:rPr>
                            <m:nor/>
                          </m:rPr>
                          <w:rPr>
                            <w:rFonts w:ascii="Cambria Math"/>
                          </w:rPr>
                          <m:t>V</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oMath>
            </m:oMathPara>
          </w:p>
          <w:p w14:paraId="18AC138B" w14:textId="7BDFAB55" w:rsidR="008E5719" w:rsidRPr="003628A1" w:rsidRDefault="008E5719" w:rsidP="00E17A51">
            <w:pPr>
              <w:pStyle w:val="TableBody"/>
              <w:rPr>
                <w:b/>
                <w:szCs w:val="22"/>
              </w:rPr>
            </w:pPr>
            <w:r w:rsidRPr="003628A1">
              <w:rPr>
                <w:b/>
                <w:szCs w:val="22"/>
              </w:rPr>
              <w:t>Subject</w:t>
            </w:r>
            <w:r w:rsidR="004B0933">
              <w:rPr>
                <w:b/>
                <w:szCs w:val="22"/>
              </w:rPr>
              <w:t xml:space="preserve"> </w:t>
            </w:r>
            <w:r w:rsidRPr="003628A1">
              <w:rPr>
                <w:b/>
                <w:szCs w:val="22"/>
              </w:rPr>
              <w:t>to:</w:t>
            </w:r>
          </w:p>
          <w:p w14:paraId="1C767E42" w14:textId="4F680BF6" w:rsidR="008E5719" w:rsidRPr="003628A1" w:rsidRDefault="008E5719" w:rsidP="00E17A51">
            <w:pPr>
              <w:pStyle w:val="TableBody"/>
              <w:rPr>
                <w:szCs w:val="22"/>
              </w:rPr>
            </w:pPr>
            <w:r w:rsidRPr="003628A1">
              <w:rPr>
                <w:szCs w:val="22"/>
              </w:rPr>
              <w:t>AQEI{limited}</w:t>
            </w:r>
            <w:r w:rsidRPr="003628A1">
              <w:rPr>
                <w:szCs w:val="22"/>
                <w:vertAlign w:val="subscript"/>
              </w:rPr>
              <w:t>k,h</w:t>
            </w:r>
            <w:r w:rsidRPr="003628A1">
              <w:rPr>
                <w:szCs w:val="22"/>
                <w:vertAlign w:val="superscript"/>
              </w:rPr>
              <w:t>m,t</w:t>
            </w:r>
            <w:r w:rsidR="004B0933">
              <w:rPr>
                <w:szCs w:val="22"/>
                <w:vertAlign w:val="superscript"/>
              </w:rPr>
              <w:t xml:space="preserve"> </w:t>
            </w:r>
            <w:r w:rsidRPr="003628A1">
              <w:rPr>
                <w:szCs w:val="22"/>
              </w:rPr>
              <w:t>=</w:t>
            </w:r>
            <w:r w:rsidR="004B0933">
              <w:rPr>
                <w:szCs w:val="22"/>
              </w:rPr>
              <w:t xml:space="preserve"> </w:t>
            </w:r>
            <w:r w:rsidRPr="003628A1">
              <w:rPr>
                <w:szCs w:val="22"/>
              </w:rPr>
              <w:t>MIN[AQEI</w:t>
            </w:r>
            <w:r w:rsidRPr="003628A1">
              <w:rPr>
                <w:szCs w:val="22"/>
                <w:vertAlign w:val="subscript"/>
              </w:rPr>
              <w:t>k,h</w:t>
            </w:r>
            <w:r w:rsidRPr="003628A1">
              <w:rPr>
                <w:szCs w:val="22"/>
                <w:vertAlign w:val="superscript"/>
              </w:rPr>
              <w:t>m,t</w:t>
            </w:r>
            <w:r w:rsidR="004B0933">
              <w:rPr>
                <w:szCs w:val="22"/>
                <w:vertAlign w:val="superscript"/>
              </w:rPr>
              <w:t xml:space="preserve"> </w:t>
            </w:r>
            <w:r w:rsidRPr="003628A1">
              <w:rPr>
                <w:szCs w:val="22"/>
              </w:rPr>
              <w:t>,</w:t>
            </w:r>
            <w:r w:rsidR="004B0933">
              <w:rPr>
                <w:szCs w:val="22"/>
              </w:rPr>
              <w:t xml:space="preserve"> </w:t>
            </w:r>
            <w:r w:rsidRPr="003628A1">
              <w:rPr>
                <w:i/>
                <w:szCs w:val="22"/>
              </w:rPr>
              <w:t>minimum</w:t>
            </w:r>
            <w:r w:rsidR="004B0933">
              <w:rPr>
                <w:i/>
                <w:szCs w:val="22"/>
              </w:rPr>
              <w:t xml:space="preserve"> </w:t>
            </w:r>
            <w:r w:rsidRPr="003628A1">
              <w:rPr>
                <w:i/>
                <w:szCs w:val="22"/>
              </w:rPr>
              <w:t>loading</w:t>
            </w:r>
            <w:r w:rsidR="004B0933">
              <w:rPr>
                <w:i/>
                <w:szCs w:val="22"/>
              </w:rPr>
              <w:t xml:space="preserve"> </w:t>
            </w:r>
            <w:r w:rsidRPr="003628A1">
              <w:rPr>
                <w:i/>
                <w:szCs w:val="22"/>
              </w:rPr>
              <w:t>point</w:t>
            </w:r>
            <w:r w:rsidRPr="003628A1">
              <w:rPr>
                <w:szCs w:val="22"/>
              </w:rPr>
              <w:t>]</w:t>
            </w:r>
          </w:p>
          <w:p w14:paraId="08D67DC0" w14:textId="4521B366"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‘DA_CGC’</w:t>
            </w:r>
            <w:r w:rsidR="004B0933">
              <w:rPr>
                <w:szCs w:val="22"/>
              </w:rPr>
              <w:t xml:space="preserve"> </w:t>
            </w:r>
            <w:r w:rsidRPr="003628A1">
              <w:rPr>
                <w:szCs w:val="22"/>
              </w:rPr>
              <w:t>is</w:t>
            </w:r>
            <w:r w:rsidR="004B0933">
              <w:rPr>
                <w:szCs w:val="22"/>
              </w:rPr>
              <w:t xml:space="preserve"> </w:t>
            </w:r>
            <w:r w:rsidRPr="003628A1">
              <w:rPr>
                <w:szCs w:val="22"/>
              </w:rPr>
              <w:t>a</w:t>
            </w:r>
            <w:r w:rsidR="004B0933">
              <w:rPr>
                <w:szCs w:val="22"/>
              </w:rPr>
              <w:t xml:space="preserve"> </w:t>
            </w:r>
            <w:r w:rsidRPr="003628A1">
              <w:rPr>
                <w:szCs w:val="22"/>
              </w:rPr>
              <w:t>Day-Ahead</w:t>
            </w:r>
            <w:r w:rsidR="004B0933">
              <w:rPr>
                <w:szCs w:val="22"/>
              </w:rPr>
              <w:t xml:space="preserve"> </w:t>
            </w:r>
            <w:r w:rsidRPr="003628A1">
              <w:rPr>
                <w:i/>
                <w:szCs w:val="22"/>
              </w:rPr>
              <w:t>Combined</w:t>
            </w:r>
            <w:r w:rsidR="004B0933">
              <w:rPr>
                <w:i/>
                <w:szCs w:val="22"/>
              </w:rPr>
              <w:t xml:space="preserve"> </w:t>
            </w:r>
            <w:r w:rsidRPr="003628A1">
              <w:rPr>
                <w:i/>
                <w:szCs w:val="22"/>
              </w:rPr>
              <w:t>Guaranteed</w:t>
            </w:r>
            <w:r w:rsidR="004B0933">
              <w:rPr>
                <w:i/>
                <w:szCs w:val="22"/>
              </w:rPr>
              <w:t xml:space="preserve"> </w:t>
            </w:r>
            <w:r w:rsidRPr="003628A1">
              <w:rPr>
                <w:i/>
                <w:szCs w:val="22"/>
              </w:rPr>
              <w:t>Costs</w:t>
            </w:r>
            <w:r w:rsidR="004B0933">
              <w:rPr>
                <w:szCs w:val="22"/>
              </w:rPr>
              <w:t xml:space="preserve"> </w:t>
            </w:r>
            <w:r w:rsidRPr="003628A1">
              <w:rPr>
                <w:szCs w:val="22"/>
              </w:rPr>
              <w:t>variable,</w:t>
            </w:r>
            <w:r w:rsidR="004B0933">
              <w:rPr>
                <w:szCs w:val="22"/>
              </w:rPr>
              <w:t xml:space="preserve"> </w:t>
            </w:r>
            <w:r w:rsidRPr="003628A1">
              <w:rPr>
                <w:szCs w:val="22"/>
              </w:rPr>
              <w:t>assessed</w:t>
            </w:r>
            <w:r w:rsidR="004B0933">
              <w:rPr>
                <w:szCs w:val="22"/>
              </w:rPr>
              <w:t xml:space="preserve"> </w:t>
            </w:r>
            <w:r w:rsidRPr="003628A1">
              <w:rPr>
                <w:szCs w:val="22"/>
              </w:rPr>
              <w:t>in</w:t>
            </w:r>
            <w:r w:rsidR="004B0933">
              <w:rPr>
                <w:szCs w:val="22"/>
              </w:rPr>
              <w:t xml:space="preserve"> </w:t>
            </w:r>
            <w:r w:rsidRPr="003628A1">
              <w:rPr>
                <w:szCs w:val="22"/>
              </w:rPr>
              <w:t>accordance</w:t>
            </w:r>
            <w:r w:rsidR="004B0933">
              <w:rPr>
                <w:szCs w:val="22"/>
              </w:rPr>
              <w:t xml:space="preserve"> </w:t>
            </w:r>
            <w:r w:rsidRPr="003628A1">
              <w:rPr>
                <w:szCs w:val="22"/>
              </w:rPr>
              <w:t>with</w:t>
            </w:r>
            <w:r w:rsidR="004B0933">
              <w:rPr>
                <w:szCs w:val="22"/>
              </w:rPr>
              <w:t xml:space="preserve"> </w:t>
            </w:r>
            <w:r w:rsidRPr="003628A1">
              <w:rPr>
                <w:szCs w:val="22"/>
              </w:rPr>
              <w:t>the</w:t>
            </w:r>
            <w:r w:rsidR="004B0933">
              <w:rPr>
                <w:szCs w:val="22"/>
              </w:rPr>
              <w:t xml:space="preserve"> </w:t>
            </w:r>
            <w:r w:rsidRPr="003628A1">
              <w:rPr>
                <w:szCs w:val="22"/>
              </w:rPr>
              <w:t>applicable</w:t>
            </w:r>
            <w:r w:rsidR="004B0933">
              <w:rPr>
                <w:szCs w:val="22"/>
              </w:rPr>
              <w:t xml:space="preserve"> </w:t>
            </w:r>
            <w:r w:rsidRPr="003628A1">
              <w:rPr>
                <w:i/>
                <w:szCs w:val="22"/>
              </w:rPr>
              <w:t>market</w:t>
            </w:r>
            <w:r w:rsidR="004B0933">
              <w:rPr>
                <w:i/>
                <w:szCs w:val="22"/>
              </w:rPr>
              <w:t xml:space="preserve"> </w:t>
            </w:r>
            <w:r w:rsidRPr="003628A1">
              <w:rPr>
                <w:i/>
                <w:szCs w:val="22"/>
              </w:rPr>
              <w:t>manual</w:t>
            </w:r>
            <w:r w:rsidR="004B0933">
              <w:rPr>
                <w:szCs w:val="22"/>
              </w:rPr>
              <w:t xml:space="preserve"> </w:t>
            </w:r>
            <w:r w:rsidRPr="003628A1">
              <w:rPr>
                <w:szCs w:val="22"/>
              </w:rPr>
              <w:t>(see</w:t>
            </w:r>
            <w:r w:rsidR="004B0933">
              <w:rPr>
                <w:szCs w:val="22"/>
              </w:rPr>
              <w:t xml:space="preserve"> </w:t>
            </w:r>
            <w:r w:rsidRPr="003628A1">
              <w:rPr>
                <w:szCs w:val="22"/>
              </w:rPr>
              <w:lastRenderedPageBreak/>
              <w:t>also</w:t>
            </w:r>
            <w:r w:rsidR="004B0933">
              <w:rPr>
                <w:szCs w:val="22"/>
              </w:rPr>
              <w:t xml:space="preserve"> </w:t>
            </w:r>
            <w:r w:rsidRPr="003628A1">
              <w:rPr>
                <w:szCs w:val="22"/>
              </w:rPr>
              <w:t>Section</w:t>
            </w:r>
            <w:r w:rsidR="004B0933">
              <w:rPr>
                <w:szCs w:val="22"/>
              </w:rPr>
              <w:t xml:space="preserve"> </w:t>
            </w:r>
            <w:r w:rsidRPr="003628A1">
              <w:rPr>
                <w:szCs w:val="22"/>
              </w:rPr>
              <w:t>2.1</w:t>
            </w:r>
            <w:r w:rsidR="004B0933">
              <w:rPr>
                <w:szCs w:val="22"/>
              </w:rPr>
              <w:t xml:space="preserve"> </w:t>
            </w:r>
            <w:r w:rsidRPr="003628A1">
              <w:rPr>
                <w:szCs w:val="22"/>
              </w:rPr>
              <w:t>“Variable</w:t>
            </w:r>
            <w:r w:rsidR="004B0933">
              <w:rPr>
                <w:szCs w:val="22"/>
              </w:rPr>
              <w:t xml:space="preserve"> </w:t>
            </w:r>
            <w:r w:rsidRPr="003628A1">
              <w:rPr>
                <w:szCs w:val="22"/>
              </w:rPr>
              <w:t>Description”).</w:t>
            </w:r>
          </w:p>
          <w:p w14:paraId="27A2E513" w14:textId="78AF3D98"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‘m’</w:t>
            </w:r>
            <w:r w:rsidR="004B0933">
              <w:rPr>
                <w:szCs w:val="22"/>
              </w:rPr>
              <w:t xml:space="preserve"> </w:t>
            </w:r>
            <w:r w:rsidRPr="003628A1">
              <w:rPr>
                <w:szCs w:val="22"/>
              </w:rPr>
              <w:t>is</w:t>
            </w:r>
            <w:r w:rsidR="004B0933">
              <w:rPr>
                <w:szCs w:val="22"/>
              </w:rPr>
              <w:t xml:space="preserve"> </w:t>
            </w:r>
            <w:r w:rsidRPr="003628A1">
              <w:rPr>
                <w:i/>
                <w:szCs w:val="22"/>
              </w:rPr>
              <w:t>delivery</w:t>
            </w:r>
            <w:r w:rsidR="004B0933">
              <w:rPr>
                <w:i/>
                <w:szCs w:val="22"/>
              </w:rPr>
              <w:t xml:space="preserve"> </w:t>
            </w:r>
            <w:r w:rsidRPr="003628A1">
              <w:rPr>
                <w:i/>
                <w:szCs w:val="22"/>
              </w:rPr>
              <w:t>point</w:t>
            </w:r>
            <w:r w:rsidR="004B0933">
              <w:rPr>
                <w:szCs w:val="22"/>
              </w:rPr>
              <w:t xml:space="preserve"> </w:t>
            </w:r>
            <w:r w:rsidRPr="003628A1">
              <w:rPr>
                <w:szCs w:val="22"/>
              </w:rPr>
              <w:t>‘m’</w:t>
            </w:r>
            <w:r w:rsidR="004B0933">
              <w:rPr>
                <w:szCs w:val="22"/>
              </w:rPr>
              <w:t xml:space="preserve"> </w:t>
            </w:r>
            <w:r w:rsidRPr="003628A1">
              <w:rPr>
                <w:szCs w:val="22"/>
              </w:rPr>
              <w:t>at</w:t>
            </w:r>
            <w:r w:rsidR="004B0933">
              <w:rPr>
                <w:szCs w:val="22"/>
              </w:rPr>
              <w:t xml:space="preserve"> </w:t>
            </w:r>
            <w:r w:rsidRPr="003628A1">
              <w:rPr>
                <w:szCs w:val="22"/>
              </w:rPr>
              <w:t>which</w:t>
            </w:r>
            <w:r w:rsidR="004B0933">
              <w:rPr>
                <w:szCs w:val="22"/>
              </w:rPr>
              <w:t xml:space="preserve"> </w:t>
            </w:r>
            <w:r w:rsidRPr="003628A1">
              <w:rPr>
                <w:szCs w:val="22"/>
              </w:rPr>
              <w:t>the</w:t>
            </w:r>
            <w:r w:rsidR="004B0933">
              <w:rPr>
                <w:szCs w:val="22"/>
              </w:rPr>
              <w:t xml:space="preserve"> </w:t>
            </w:r>
            <w:r w:rsidRPr="003628A1">
              <w:rPr>
                <w:i/>
                <w:szCs w:val="22"/>
              </w:rPr>
              <w:t>generation</w:t>
            </w:r>
            <w:r w:rsidR="004B0933">
              <w:rPr>
                <w:i/>
                <w:szCs w:val="22"/>
              </w:rPr>
              <w:t xml:space="preserve"> </w:t>
            </w:r>
            <w:r w:rsidRPr="003628A1">
              <w:rPr>
                <w:i/>
                <w:szCs w:val="22"/>
              </w:rPr>
              <w:t>unit</w:t>
            </w:r>
            <w:r w:rsidR="004B0933">
              <w:rPr>
                <w:i/>
                <w:szCs w:val="22"/>
              </w:rPr>
              <w:t xml:space="preserve"> </w:t>
            </w:r>
            <w:r w:rsidRPr="003628A1">
              <w:rPr>
                <w:szCs w:val="22"/>
              </w:rPr>
              <w:t>incurring</w:t>
            </w:r>
            <w:r w:rsidR="004B0933">
              <w:rPr>
                <w:szCs w:val="22"/>
              </w:rPr>
              <w:t xml:space="preserve"> </w:t>
            </w:r>
            <w:r w:rsidRPr="003628A1">
              <w:rPr>
                <w:szCs w:val="22"/>
              </w:rPr>
              <w:t>the</w:t>
            </w:r>
            <w:r w:rsidR="004B0933">
              <w:rPr>
                <w:szCs w:val="22"/>
              </w:rPr>
              <w:t xml:space="preserve"> </w:t>
            </w:r>
            <w:r w:rsidRPr="003628A1">
              <w:rPr>
                <w:szCs w:val="22"/>
              </w:rPr>
              <w:t>relevant</w:t>
            </w:r>
            <w:r w:rsidR="004B0933">
              <w:rPr>
                <w:szCs w:val="22"/>
              </w:rPr>
              <w:t xml:space="preserve"> </w:t>
            </w:r>
            <w:r w:rsidRPr="003628A1">
              <w:rPr>
                <w:szCs w:val="22"/>
              </w:rPr>
              <w:t>costs</w:t>
            </w:r>
            <w:r w:rsidR="004B0933">
              <w:rPr>
                <w:szCs w:val="22"/>
              </w:rPr>
              <w:t xml:space="preserve"> </w:t>
            </w:r>
            <w:r w:rsidRPr="003628A1">
              <w:rPr>
                <w:szCs w:val="22"/>
              </w:rPr>
              <w:t>is</w:t>
            </w:r>
            <w:r w:rsidR="004B0933">
              <w:rPr>
                <w:szCs w:val="22"/>
              </w:rPr>
              <w:t xml:space="preserve"> </w:t>
            </w:r>
            <w:r w:rsidRPr="003628A1">
              <w:rPr>
                <w:szCs w:val="22"/>
              </w:rPr>
              <w:t>located.</w:t>
            </w:r>
          </w:p>
          <w:p w14:paraId="2F3AD7D4" w14:textId="458A9C04"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‘T’</w:t>
            </w:r>
            <w:r w:rsidR="004B0933">
              <w:rPr>
                <w:szCs w:val="22"/>
              </w:rPr>
              <w:t xml:space="preserve"> </w:t>
            </w:r>
            <w:r w:rsidRPr="003628A1">
              <w:rPr>
                <w:szCs w:val="22"/>
              </w:rPr>
              <w:t>is</w:t>
            </w:r>
            <w:r w:rsidR="004B0933">
              <w:rPr>
                <w:szCs w:val="22"/>
              </w:rPr>
              <w:t xml:space="preserve"> </w:t>
            </w:r>
            <w:r w:rsidRPr="003628A1">
              <w:rPr>
                <w:szCs w:val="22"/>
              </w:rPr>
              <w:t>a</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i/>
                <w:szCs w:val="22"/>
              </w:rPr>
              <w:t>metering</w:t>
            </w:r>
            <w:r w:rsidR="004B0933">
              <w:rPr>
                <w:i/>
                <w:szCs w:val="22"/>
              </w:rPr>
              <w:t xml:space="preserve"> </w:t>
            </w:r>
            <w:r w:rsidRPr="003628A1">
              <w:rPr>
                <w:i/>
                <w:szCs w:val="22"/>
              </w:rPr>
              <w:t>intervals</w:t>
            </w:r>
            <w:r w:rsidR="004B0933">
              <w:rPr>
                <w:szCs w:val="22"/>
              </w:rPr>
              <w:t xml:space="preserve"> </w:t>
            </w:r>
            <w:r w:rsidRPr="003628A1">
              <w:rPr>
                <w:szCs w:val="22"/>
              </w:rPr>
              <w:t>‘t’</w:t>
            </w:r>
            <w:r w:rsidR="004B0933">
              <w:rPr>
                <w:szCs w:val="22"/>
              </w:rPr>
              <w:t xml:space="preserve"> </w:t>
            </w:r>
            <w:r w:rsidRPr="003628A1">
              <w:rPr>
                <w:szCs w:val="22"/>
              </w:rPr>
              <w:t>from</w:t>
            </w:r>
            <w:r w:rsidR="004B0933">
              <w:rPr>
                <w:szCs w:val="22"/>
              </w:rPr>
              <w:t xml:space="preserve"> </w:t>
            </w:r>
            <w:r w:rsidRPr="003628A1">
              <w:rPr>
                <w:szCs w:val="22"/>
              </w:rPr>
              <w:t>a</w:t>
            </w:r>
            <w:r w:rsidR="004B0933">
              <w:rPr>
                <w:szCs w:val="22"/>
              </w:rPr>
              <w:t xml:space="preserve"> </w:t>
            </w:r>
            <w:r w:rsidRPr="003628A1">
              <w:rPr>
                <w:szCs w:val="22"/>
              </w:rPr>
              <w:t>valid</w:t>
            </w:r>
            <w:r w:rsidR="004B0933">
              <w:rPr>
                <w:szCs w:val="22"/>
              </w:rPr>
              <w:t xml:space="preserve"> </w:t>
            </w:r>
            <w:r w:rsidRPr="003628A1">
              <w:rPr>
                <w:szCs w:val="22"/>
              </w:rPr>
              <w:t>start</w:t>
            </w:r>
            <w:r w:rsidR="004B0933">
              <w:rPr>
                <w:szCs w:val="22"/>
              </w:rPr>
              <w:t xml:space="preserve"> </w:t>
            </w:r>
            <w:r w:rsidRPr="003628A1">
              <w:rPr>
                <w:szCs w:val="22"/>
              </w:rPr>
              <w:t>time</w:t>
            </w:r>
            <w:r w:rsidR="004B0933">
              <w:rPr>
                <w:szCs w:val="22"/>
              </w:rPr>
              <w:t xml:space="preserve"> </w:t>
            </w:r>
            <w:r w:rsidRPr="003628A1">
              <w:rPr>
                <w:szCs w:val="22"/>
              </w:rPr>
              <w:t>to</w:t>
            </w:r>
            <w:r w:rsidR="004B0933">
              <w:rPr>
                <w:szCs w:val="22"/>
              </w:rPr>
              <w:t xml:space="preserve"> </w:t>
            </w:r>
            <w:r w:rsidRPr="003628A1">
              <w:rPr>
                <w:szCs w:val="22"/>
              </w:rPr>
              <w:t>the</w:t>
            </w:r>
            <w:r w:rsidR="004B0933">
              <w:rPr>
                <w:szCs w:val="22"/>
              </w:rPr>
              <w:t xml:space="preserve"> </w:t>
            </w:r>
            <w:r w:rsidRPr="003628A1">
              <w:rPr>
                <w:szCs w:val="22"/>
              </w:rPr>
              <w:t>end</w:t>
            </w:r>
            <w:r w:rsidR="004B0933">
              <w:rPr>
                <w:szCs w:val="22"/>
              </w:rPr>
              <w:t xml:space="preserve"> </w:t>
            </w:r>
            <w:r w:rsidRPr="003628A1">
              <w:rPr>
                <w:szCs w:val="22"/>
              </w:rPr>
              <w:t>of</w:t>
            </w:r>
            <w:r w:rsidR="004B0933">
              <w:rPr>
                <w:szCs w:val="22"/>
              </w:rPr>
              <w:t xml:space="preserve"> </w:t>
            </w:r>
            <w:r w:rsidRPr="003628A1">
              <w:rPr>
                <w:i/>
                <w:szCs w:val="22"/>
              </w:rPr>
              <w:t>minimum</w:t>
            </w:r>
            <w:r w:rsidR="004B0933">
              <w:rPr>
                <w:i/>
                <w:szCs w:val="22"/>
              </w:rPr>
              <w:t xml:space="preserve"> </w:t>
            </w:r>
            <w:r w:rsidRPr="003628A1">
              <w:rPr>
                <w:i/>
                <w:szCs w:val="22"/>
              </w:rPr>
              <w:t>generation</w:t>
            </w:r>
            <w:r w:rsidR="004B0933">
              <w:rPr>
                <w:i/>
                <w:szCs w:val="22"/>
              </w:rPr>
              <w:t xml:space="preserve"> </w:t>
            </w:r>
            <w:r w:rsidRPr="003628A1">
              <w:rPr>
                <w:i/>
                <w:szCs w:val="22"/>
              </w:rPr>
              <w:t>block</w:t>
            </w:r>
            <w:r w:rsidR="004B0933">
              <w:rPr>
                <w:i/>
                <w:szCs w:val="22"/>
              </w:rPr>
              <w:t xml:space="preserve"> </w:t>
            </w:r>
            <w:r w:rsidRPr="003628A1">
              <w:rPr>
                <w:i/>
                <w:szCs w:val="22"/>
              </w:rPr>
              <w:t>run-time.</w:t>
            </w:r>
          </w:p>
          <w:p w14:paraId="7F76B641" w14:textId="5AB7C940" w:rsidR="008E5719" w:rsidRPr="003628A1" w:rsidRDefault="008E5719" w:rsidP="00AD3FF7">
            <w:pPr>
              <w:pStyle w:val="TableBody"/>
              <w:spacing w:after="240"/>
              <w:rPr>
                <w:szCs w:val="22"/>
              </w:rPr>
            </w:pPr>
            <w:r w:rsidRPr="003628A1">
              <w:rPr>
                <w:szCs w:val="22"/>
              </w:rPr>
              <w:t>Where</w:t>
            </w:r>
            <w:r w:rsidR="004B0933">
              <w:rPr>
                <w:szCs w:val="22"/>
              </w:rPr>
              <w:t xml:space="preserve"> </w:t>
            </w:r>
            <w:r w:rsidRPr="003628A1">
              <w:rPr>
                <w:szCs w:val="22"/>
              </w:rPr>
              <w:t>AQEI{limited}</w:t>
            </w:r>
            <w:r w:rsidRPr="003628A1">
              <w:rPr>
                <w:szCs w:val="22"/>
                <w:vertAlign w:val="subscript"/>
              </w:rPr>
              <w:t>k,h</w:t>
            </w:r>
            <w:r w:rsidRPr="003628A1">
              <w:rPr>
                <w:szCs w:val="22"/>
                <w:vertAlign w:val="superscript"/>
              </w:rPr>
              <w:t>m,t</w:t>
            </w:r>
            <w:r w:rsidR="004B0933">
              <w:rPr>
                <w:szCs w:val="22"/>
              </w:rPr>
              <w:t xml:space="preserve"> </w:t>
            </w:r>
            <w:r w:rsidRPr="003628A1">
              <w:rPr>
                <w:szCs w:val="22"/>
              </w:rPr>
              <w:t>shall</w:t>
            </w:r>
            <w:r w:rsidR="004B0933">
              <w:rPr>
                <w:szCs w:val="22"/>
              </w:rPr>
              <w:t xml:space="preserve"> </w:t>
            </w:r>
            <w:r w:rsidRPr="003628A1">
              <w:rPr>
                <w:szCs w:val="22"/>
              </w:rPr>
              <w:t>denote</w:t>
            </w:r>
            <w:r w:rsidR="004B0933">
              <w:rPr>
                <w:szCs w:val="22"/>
              </w:rPr>
              <w:t xml:space="preserve"> </w:t>
            </w:r>
            <w:r w:rsidRPr="003628A1">
              <w:rPr>
                <w:szCs w:val="22"/>
              </w:rPr>
              <w:t>all</w:t>
            </w:r>
            <w:r w:rsidR="004B0933">
              <w:rPr>
                <w:szCs w:val="22"/>
              </w:rPr>
              <w:t xml:space="preserve"> </w:t>
            </w:r>
            <w:r w:rsidRPr="003628A1">
              <w:rPr>
                <w:szCs w:val="22"/>
              </w:rPr>
              <w:t>allocated</w:t>
            </w:r>
            <w:r w:rsidR="004B0933">
              <w:rPr>
                <w:szCs w:val="22"/>
              </w:rPr>
              <w:t xml:space="preserve"> </w:t>
            </w:r>
            <w:r w:rsidRPr="003628A1">
              <w:rPr>
                <w:szCs w:val="22"/>
              </w:rPr>
              <w:t>quantities</w:t>
            </w:r>
            <w:r w:rsidR="004B0933">
              <w:rPr>
                <w:szCs w:val="22"/>
              </w:rPr>
              <w:t xml:space="preserve"> </w:t>
            </w:r>
            <w:r w:rsidRPr="003628A1">
              <w:rPr>
                <w:szCs w:val="22"/>
              </w:rPr>
              <w:t>in</w:t>
            </w:r>
            <w:r w:rsidR="004B0933">
              <w:rPr>
                <w:szCs w:val="22"/>
              </w:rPr>
              <w:t xml:space="preserve"> </w:t>
            </w:r>
            <w:r w:rsidRPr="003628A1">
              <w:rPr>
                <w:szCs w:val="22"/>
              </w:rPr>
              <w:t>MWh</w:t>
            </w:r>
            <w:r w:rsidR="004B0933">
              <w:rPr>
                <w:szCs w:val="22"/>
              </w:rPr>
              <w:t xml:space="preserve"> </w:t>
            </w:r>
            <w:r w:rsidRPr="003628A1">
              <w:rPr>
                <w:szCs w:val="22"/>
              </w:rPr>
              <w:t>of</w:t>
            </w:r>
            <w:r w:rsidR="004B0933">
              <w:rPr>
                <w:szCs w:val="22"/>
              </w:rPr>
              <w:t xml:space="preserve"> </w:t>
            </w:r>
            <w:r w:rsidRPr="003628A1">
              <w:rPr>
                <w:i/>
                <w:szCs w:val="22"/>
              </w:rPr>
              <w:t>energy</w:t>
            </w:r>
            <w:r w:rsidR="004B0933">
              <w:rPr>
                <w:szCs w:val="22"/>
              </w:rPr>
              <w:t xml:space="preserve"> </w:t>
            </w:r>
            <w:r w:rsidRPr="003628A1">
              <w:rPr>
                <w:szCs w:val="22"/>
              </w:rPr>
              <w:t>injected</w:t>
            </w:r>
            <w:r w:rsidR="004B0933">
              <w:rPr>
                <w:szCs w:val="22"/>
              </w:rPr>
              <w:t xml:space="preserve"> </w:t>
            </w:r>
            <w:r w:rsidRPr="003628A1">
              <w:rPr>
                <w:szCs w:val="22"/>
              </w:rPr>
              <w:t>at</w:t>
            </w:r>
            <w:r w:rsidR="004B0933">
              <w:rPr>
                <w:szCs w:val="22"/>
              </w:rPr>
              <w:t xml:space="preserve"> </w:t>
            </w:r>
            <w:r w:rsidRPr="003628A1">
              <w:rPr>
                <w:i/>
                <w:szCs w:val="22"/>
              </w:rPr>
              <w:t>delivery</w:t>
            </w:r>
            <w:r w:rsidR="004B0933">
              <w:rPr>
                <w:i/>
                <w:szCs w:val="22"/>
              </w:rPr>
              <w:t xml:space="preserve"> </w:t>
            </w:r>
            <w:r w:rsidRPr="003628A1">
              <w:rPr>
                <w:i/>
                <w:szCs w:val="22"/>
              </w:rPr>
              <w:t>point</w:t>
            </w:r>
            <w:r w:rsidR="004B0933">
              <w:rPr>
                <w:szCs w:val="22"/>
              </w:rPr>
              <w:t xml:space="preserve"> </w:t>
            </w:r>
            <w:r w:rsidRPr="003628A1">
              <w:rPr>
                <w:szCs w:val="22"/>
              </w:rPr>
              <w:t>‘m’</w:t>
            </w:r>
            <w:r w:rsidR="004B0933">
              <w:rPr>
                <w:szCs w:val="22"/>
              </w:rPr>
              <w:t xml:space="preserve"> </w:t>
            </w:r>
            <w:r w:rsidRPr="003628A1">
              <w:rPr>
                <w:szCs w:val="22"/>
              </w:rPr>
              <w:t>irrespective</w:t>
            </w:r>
            <w:r w:rsidR="004B0933">
              <w:rPr>
                <w:szCs w:val="22"/>
              </w:rPr>
              <w:t xml:space="preserve"> </w:t>
            </w:r>
            <w:r w:rsidRPr="003628A1">
              <w:rPr>
                <w:szCs w:val="22"/>
              </w:rPr>
              <w:t>of</w:t>
            </w:r>
            <w:r w:rsidR="004B0933">
              <w:rPr>
                <w:szCs w:val="22"/>
              </w:rPr>
              <w:t xml:space="preserve"> </w:t>
            </w:r>
            <w:r w:rsidRPr="003628A1">
              <w:rPr>
                <w:szCs w:val="22"/>
              </w:rPr>
              <w:t>any</w:t>
            </w:r>
            <w:r w:rsidR="004B0933">
              <w:rPr>
                <w:szCs w:val="22"/>
              </w:rPr>
              <w:t xml:space="preserve"> </w:t>
            </w:r>
            <w:r w:rsidRPr="003628A1">
              <w:rPr>
                <w:szCs w:val="22"/>
              </w:rPr>
              <w:t>submission</w:t>
            </w:r>
            <w:r w:rsidR="004B0933">
              <w:rPr>
                <w:szCs w:val="22"/>
              </w:rPr>
              <w:t xml:space="preserve"> </w:t>
            </w:r>
            <w:r w:rsidRPr="003628A1">
              <w:rPr>
                <w:szCs w:val="22"/>
              </w:rPr>
              <w:t>of</w:t>
            </w:r>
            <w:r w:rsidR="004B0933">
              <w:rPr>
                <w:szCs w:val="22"/>
              </w:rPr>
              <w:t xml:space="preserve"> </w:t>
            </w:r>
            <w:r w:rsidRPr="003628A1">
              <w:rPr>
                <w:i/>
                <w:szCs w:val="22"/>
              </w:rPr>
              <w:t>physical</w:t>
            </w:r>
            <w:r w:rsidR="004B0933">
              <w:rPr>
                <w:i/>
                <w:szCs w:val="22"/>
              </w:rPr>
              <w:t xml:space="preserve"> </w:t>
            </w:r>
            <w:r w:rsidRPr="003628A1">
              <w:rPr>
                <w:i/>
                <w:szCs w:val="22"/>
              </w:rPr>
              <w:t>allocation</w:t>
            </w:r>
            <w:r w:rsidR="004B0933">
              <w:rPr>
                <w:i/>
                <w:szCs w:val="22"/>
              </w:rPr>
              <w:t xml:space="preserve"> </w:t>
            </w:r>
            <w:r w:rsidRPr="003628A1">
              <w:rPr>
                <w:i/>
                <w:szCs w:val="22"/>
              </w:rPr>
              <w:t>data</w:t>
            </w:r>
            <w:r w:rsidR="004B0933">
              <w:rPr>
                <w:i/>
                <w:szCs w:val="22"/>
              </w:rPr>
              <w:t xml:space="preserve"> </w:t>
            </w:r>
            <w:r w:rsidRPr="003628A1">
              <w:rPr>
                <w:szCs w:val="22"/>
              </w:rPr>
              <w:t>by</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‘k’</w:t>
            </w:r>
            <w:r w:rsidR="004B0933">
              <w:rPr>
                <w:szCs w:val="22"/>
              </w:rPr>
              <w:t xml:space="preserve"> </w:t>
            </w:r>
            <w:r w:rsidRPr="003628A1">
              <w:rPr>
                <w:szCs w:val="22"/>
              </w:rPr>
              <w:t>in</w:t>
            </w:r>
            <w:r w:rsidR="004B0933">
              <w:rPr>
                <w:szCs w:val="22"/>
              </w:rPr>
              <w:t xml:space="preserve"> </w:t>
            </w:r>
            <w:r w:rsidRPr="003628A1">
              <w:rPr>
                <w:szCs w:val="22"/>
              </w:rPr>
              <w:t>metering</w:t>
            </w:r>
            <w:r w:rsidR="004B0933">
              <w:rPr>
                <w:szCs w:val="22"/>
              </w:rPr>
              <w:t xml:space="preserve"> </w:t>
            </w:r>
            <w:r w:rsidRPr="003628A1">
              <w:rPr>
                <w:szCs w:val="22"/>
              </w:rPr>
              <w:t>interval</w:t>
            </w:r>
            <w:r w:rsidR="004B0933">
              <w:rPr>
                <w:szCs w:val="22"/>
              </w:rPr>
              <w:t xml:space="preserve"> </w:t>
            </w:r>
            <w:r w:rsidRPr="003628A1">
              <w:rPr>
                <w:szCs w:val="22"/>
              </w:rPr>
              <w:t>‘t’</w:t>
            </w:r>
            <w:r w:rsidR="004B0933">
              <w:rPr>
                <w:szCs w:val="22"/>
              </w:rPr>
              <w:t xml:space="preserve"> </w:t>
            </w:r>
            <w:r w:rsidRPr="003628A1">
              <w:rPr>
                <w:szCs w:val="22"/>
              </w:rPr>
              <w:t>of</w:t>
            </w:r>
            <w:r w:rsidR="004B0933">
              <w:rPr>
                <w:szCs w:val="22"/>
              </w:rPr>
              <w:t xml:space="preserve"> </w:t>
            </w:r>
            <w:r w:rsidRPr="003628A1">
              <w:rPr>
                <w:i/>
                <w:szCs w:val="22"/>
              </w:rPr>
              <w:t>settlement</w:t>
            </w:r>
            <w:r w:rsidR="004B0933">
              <w:rPr>
                <w:szCs w:val="22"/>
              </w:rPr>
              <w:t xml:space="preserve"> </w:t>
            </w:r>
            <w:r w:rsidRPr="003628A1">
              <w:rPr>
                <w:szCs w:val="22"/>
              </w:rPr>
              <w:t>hour</w:t>
            </w:r>
            <w:r w:rsidR="004B0933">
              <w:rPr>
                <w:szCs w:val="22"/>
              </w:rPr>
              <w:t xml:space="preserve"> </w:t>
            </w:r>
            <w:r w:rsidRPr="003628A1">
              <w:rPr>
                <w:szCs w:val="22"/>
              </w:rPr>
              <w:t>‘h’</w:t>
            </w:r>
            <w:r w:rsidR="004B0933">
              <w:rPr>
                <w:szCs w:val="22"/>
              </w:rPr>
              <w:t xml:space="preserve"> </w:t>
            </w:r>
            <w:r w:rsidRPr="003628A1">
              <w:rPr>
                <w:szCs w:val="22"/>
              </w:rPr>
              <w:t>up</w:t>
            </w:r>
            <w:r w:rsidR="004B0933">
              <w:rPr>
                <w:szCs w:val="22"/>
              </w:rPr>
              <w:t xml:space="preserve"> </w:t>
            </w:r>
            <w:r w:rsidRPr="003628A1">
              <w:rPr>
                <w:szCs w:val="22"/>
              </w:rPr>
              <w:t>to</w:t>
            </w:r>
            <w:r w:rsidR="004B0933">
              <w:rPr>
                <w:szCs w:val="22"/>
              </w:rPr>
              <w:t xml:space="preserve"> </w:t>
            </w:r>
            <w:r w:rsidRPr="003628A1">
              <w:rPr>
                <w:szCs w:val="22"/>
              </w:rPr>
              <w:t>the</w:t>
            </w:r>
            <w:r w:rsidR="004B0933">
              <w:rPr>
                <w:szCs w:val="22"/>
              </w:rPr>
              <w:t xml:space="preserve"> </w:t>
            </w:r>
            <w:r w:rsidRPr="003628A1">
              <w:rPr>
                <w:i/>
                <w:szCs w:val="22"/>
              </w:rPr>
              <w:t>generation</w:t>
            </w:r>
            <w:r w:rsidR="004B0933">
              <w:rPr>
                <w:i/>
                <w:szCs w:val="22"/>
              </w:rPr>
              <w:t xml:space="preserve"> </w:t>
            </w:r>
            <w:r w:rsidRPr="003628A1">
              <w:rPr>
                <w:i/>
                <w:szCs w:val="22"/>
              </w:rPr>
              <w:t>unit’s</w:t>
            </w:r>
            <w:r w:rsidR="004B0933">
              <w:rPr>
                <w:i/>
                <w:szCs w:val="22"/>
              </w:rPr>
              <w:t xml:space="preserve"> </w:t>
            </w:r>
            <w:r w:rsidRPr="003628A1">
              <w:rPr>
                <w:i/>
                <w:szCs w:val="22"/>
              </w:rPr>
              <w:t>minimum</w:t>
            </w:r>
            <w:r w:rsidR="004B0933">
              <w:rPr>
                <w:i/>
                <w:szCs w:val="22"/>
              </w:rPr>
              <w:t xml:space="preserve"> </w:t>
            </w:r>
            <w:r w:rsidRPr="003628A1">
              <w:rPr>
                <w:i/>
                <w:szCs w:val="22"/>
              </w:rPr>
              <w:t>loading</w:t>
            </w:r>
            <w:r w:rsidR="004B0933">
              <w:rPr>
                <w:i/>
                <w:szCs w:val="22"/>
              </w:rPr>
              <w:t xml:space="preserve"> </w:t>
            </w:r>
            <w:r w:rsidRPr="003628A1">
              <w:rPr>
                <w:i/>
                <w:szCs w:val="22"/>
              </w:rPr>
              <w:t>point.</w:t>
            </w:r>
          </w:p>
          <w:p w14:paraId="55744E38" w14:textId="3993ECF1"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DA_COST</w:t>
            </w:r>
            <w:r w:rsidR="004B0933">
              <w:rPr>
                <w:szCs w:val="22"/>
              </w:rPr>
              <w:t xml:space="preserve"> </w:t>
            </w:r>
            <w:r w:rsidRPr="003628A1">
              <w:rPr>
                <w:szCs w:val="22"/>
              </w:rPr>
              <w:t>is</w:t>
            </w:r>
            <w:r w:rsidR="004B0933">
              <w:rPr>
                <w:szCs w:val="22"/>
              </w:rPr>
              <w:t xml:space="preserve"> </w:t>
            </w:r>
            <w:r w:rsidRPr="003628A1">
              <w:rPr>
                <w:szCs w:val="22"/>
              </w:rPr>
              <w:t>fuel</w:t>
            </w:r>
            <w:r w:rsidR="004B0933">
              <w:rPr>
                <w:szCs w:val="22"/>
              </w:rPr>
              <w:t xml:space="preserve"> </w:t>
            </w:r>
            <w:r w:rsidRPr="003628A1">
              <w:rPr>
                <w:szCs w:val="22"/>
              </w:rPr>
              <w:t>and</w:t>
            </w:r>
            <w:r w:rsidR="004B0933">
              <w:rPr>
                <w:szCs w:val="22"/>
              </w:rPr>
              <w:t xml:space="preserve"> </w:t>
            </w:r>
            <w:r w:rsidRPr="003628A1">
              <w:rPr>
                <w:szCs w:val="22"/>
              </w:rPr>
              <w:t>O&amp;M</w:t>
            </w:r>
            <w:r w:rsidR="004B0933">
              <w:rPr>
                <w:szCs w:val="22"/>
              </w:rPr>
              <w:t xml:space="preserve"> </w:t>
            </w:r>
            <w:r w:rsidRPr="003628A1">
              <w:rPr>
                <w:szCs w:val="22"/>
              </w:rPr>
              <w:t>cost</w:t>
            </w:r>
            <w:r w:rsidR="004B0933">
              <w:rPr>
                <w:szCs w:val="22"/>
              </w:rPr>
              <w:t xml:space="preserve"> </w:t>
            </w:r>
            <w:r w:rsidRPr="003628A1">
              <w:rPr>
                <w:szCs w:val="22"/>
              </w:rPr>
              <w:t>component</w:t>
            </w:r>
            <w:r w:rsidR="004B0933">
              <w:rPr>
                <w:szCs w:val="22"/>
              </w:rPr>
              <w:t xml:space="preserve"> </w:t>
            </w:r>
            <w:r w:rsidRPr="003628A1">
              <w:rPr>
                <w:szCs w:val="22"/>
              </w:rPr>
              <w:t>related</w:t>
            </w:r>
            <w:r w:rsidR="004B0933">
              <w:rPr>
                <w:szCs w:val="22"/>
              </w:rPr>
              <w:t xml:space="preserve"> </w:t>
            </w:r>
            <w:r w:rsidRPr="003628A1">
              <w:rPr>
                <w:szCs w:val="22"/>
              </w:rPr>
              <w:t>to</w:t>
            </w:r>
            <w:r w:rsidR="004B0933">
              <w:rPr>
                <w:szCs w:val="22"/>
              </w:rPr>
              <w:t xml:space="preserve"> </w:t>
            </w:r>
            <w:r w:rsidRPr="003628A1">
              <w:rPr>
                <w:szCs w:val="22"/>
              </w:rPr>
              <w:t>operation</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Pr="003628A1">
              <w:rPr>
                <w:i/>
                <w:szCs w:val="22"/>
              </w:rPr>
              <w:t>generation</w:t>
            </w:r>
            <w:r w:rsidR="004B0933">
              <w:rPr>
                <w:i/>
                <w:szCs w:val="22"/>
              </w:rPr>
              <w:t xml:space="preserve"> </w:t>
            </w:r>
            <w:r w:rsidRPr="003628A1">
              <w:rPr>
                <w:i/>
                <w:szCs w:val="22"/>
              </w:rPr>
              <w:t>unit</w:t>
            </w:r>
            <w:r w:rsidR="004B0933">
              <w:rPr>
                <w:szCs w:val="22"/>
              </w:rPr>
              <w:t xml:space="preserve"> </w:t>
            </w:r>
            <w:r w:rsidRPr="003628A1">
              <w:rPr>
                <w:szCs w:val="22"/>
              </w:rPr>
              <w:t>at</w:t>
            </w:r>
            <w:r w:rsidR="004B0933">
              <w:rPr>
                <w:szCs w:val="22"/>
              </w:rPr>
              <w:t xml:space="preserve"> </w:t>
            </w:r>
            <w:r w:rsidRPr="003628A1">
              <w:rPr>
                <w:szCs w:val="22"/>
              </w:rPr>
              <w:t>its</w:t>
            </w:r>
            <w:r w:rsidR="004B0933">
              <w:rPr>
                <w:szCs w:val="22"/>
              </w:rPr>
              <w:t xml:space="preserve"> </w:t>
            </w:r>
            <w:r w:rsidRPr="003628A1">
              <w:rPr>
                <w:i/>
                <w:szCs w:val="22"/>
              </w:rPr>
              <w:t>minimum</w:t>
            </w:r>
            <w:r w:rsidR="004B0933">
              <w:rPr>
                <w:i/>
                <w:szCs w:val="22"/>
              </w:rPr>
              <w:t xml:space="preserve"> </w:t>
            </w:r>
            <w:r w:rsidRPr="003628A1">
              <w:rPr>
                <w:i/>
                <w:szCs w:val="22"/>
              </w:rPr>
              <w:t>loading</w:t>
            </w:r>
            <w:r w:rsidR="004B0933">
              <w:rPr>
                <w:i/>
                <w:szCs w:val="22"/>
              </w:rPr>
              <w:t xml:space="preserve"> </w:t>
            </w:r>
            <w:r w:rsidRPr="003628A1">
              <w:rPr>
                <w:i/>
                <w:szCs w:val="22"/>
              </w:rPr>
              <w:t>point</w:t>
            </w:r>
            <w:r w:rsidR="004B0933">
              <w:rPr>
                <w:szCs w:val="22"/>
              </w:rPr>
              <w:t xml:space="preserve"> </w:t>
            </w:r>
            <w:r w:rsidRPr="003628A1">
              <w:rPr>
                <w:szCs w:val="22"/>
              </w:rPr>
              <w:t>during</w:t>
            </w:r>
            <w:r w:rsidR="004B0933">
              <w:rPr>
                <w:szCs w:val="22"/>
              </w:rPr>
              <w:t xml:space="preserve"> </w:t>
            </w:r>
            <w:r w:rsidRPr="003628A1">
              <w:rPr>
                <w:szCs w:val="22"/>
              </w:rPr>
              <w:t>its</w:t>
            </w:r>
            <w:r w:rsidR="004B0933">
              <w:rPr>
                <w:szCs w:val="22"/>
              </w:rPr>
              <w:t xml:space="preserve"> </w:t>
            </w:r>
            <w:r w:rsidRPr="003628A1">
              <w:rPr>
                <w:i/>
                <w:szCs w:val="22"/>
              </w:rPr>
              <w:t>minimum</w:t>
            </w:r>
            <w:r w:rsidR="004B0933">
              <w:rPr>
                <w:i/>
                <w:szCs w:val="22"/>
              </w:rPr>
              <w:t xml:space="preserve"> </w:t>
            </w:r>
            <w:r w:rsidRPr="003628A1">
              <w:rPr>
                <w:i/>
                <w:szCs w:val="22"/>
              </w:rPr>
              <w:t>generation</w:t>
            </w:r>
            <w:r w:rsidR="004B0933">
              <w:rPr>
                <w:i/>
                <w:szCs w:val="22"/>
              </w:rPr>
              <w:t xml:space="preserve"> </w:t>
            </w:r>
            <w:r w:rsidRPr="003628A1">
              <w:rPr>
                <w:i/>
                <w:szCs w:val="22"/>
              </w:rPr>
              <w:t>block</w:t>
            </w:r>
            <w:r w:rsidR="004B0933">
              <w:rPr>
                <w:i/>
                <w:szCs w:val="22"/>
              </w:rPr>
              <w:t xml:space="preserve"> </w:t>
            </w:r>
            <w:r w:rsidRPr="003628A1">
              <w:rPr>
                <w:i/>
                <w:szCs w:val="22"/>
              </w:rPr>
              <w:t>run-time</w:t>
            </w:r>
            <w:r w:rsidR="004B0933">
              <w:rPr>
                <w:szCs w:val="22"/>
              </w:rPr>
              <w:t xml:space="preserve"> </w:t>
            </w:r>
            <w:r w:rsidRPr="003628A1">
              <w:rPr>
                <w:szCs w:val="22"/>
              </w:rPr>
              <w:t>(these</w:t>
            </w:r>
            <w:r w:rsidR="004B0933">
              <w:rPr>
                <w:szCs w:val="22"/>
              </w:rPr>
              <w:t xml:space="preserve"> </w:t>
            </w:r>
            <w:r w:rsidRPr="003628A1">
              <w:rPr>
                <w:szCs w:val="22"/>
              </w:rPr>
              <w:t>costs</w:t>
            </w:r>
            <w:r w:rsidR="004B0933">
              <w:rPr>
                <w:szCs w:val="22"/>
              </w:rPr>
              <w:t xml:space="preserve"> </w:t>
            </w:r>
            <w:r w:rsidRPr="003628A1">
              <w:rPr>
                <w:szCs w:val="22"/>
              </w:rPr>
              <w:t>are</w:t>
            </w:r>
            <w:r w:rsidR="004B0933">
              <w:rPr>
                <w:szCs w:val="22"/>
              </w:rPr>
              <w:t xml:space="preserve"> </w:t>
            </w:r>
            <w:r w:rsidRPr="003628A1">
              <w:rPr>
                <w:szCs w:val="22"/>
              </w:rPr>
              <w:t>calculated</w:t>
            </w:r>
            <w:r w:rsidR="004B0933">
              <w:rPr>
                <w:szCs w:val="22"/>
              </w:rPr>
              <w:t xml:space="preserve"> </w:t>
            </w:r>
            <w:r w:rsidRPr="003628A1">
              <w:rPr>
                <w:szCs w:val="22"/>
              </w:rPr>
              <w:t>based</w:t>
            </w:r>
            <w:r w:rsidR="004B0933">
              <w:rPr>
                <w:szCs w:val="22"/>
              </w:rPr>
              <w:t xml:space="preserve"> </w:t>
            </w:r>
            <w:r w:rsidRPr="003628A1">
              <w:rPr>
                <w:szCs w:val="22"/>
              </w:rPr>
              <w:t>on</w:t>
            </w:r>
            <w:r w:rsidR="004B0933">
              <w:rPr>
                <w:szCs w:val="22"/>
              </w:rPr>
              <w:t xml:space="preserve"> </w:t>
            </w:r>
            <w:r w:rsidRPr="003628A1">
              <w:rPr>
                <w:szCs w:val="22"/>
              </w:rPr>
              <w:t>the</w:t>
            </w:r>
            <w:r w:rsidR="004B0933">
              <w:rPr>
                <w:szCs w:val="22"/>
              </w:rPr>
              <w:t xml:space="preserve"> </w:t>
            </w:r>
            <w:r w:rsidRPr="003628A1">
              <w:rPr>
                <w:i/>
                <w:szCs w:val="22"/>
              </w:rPr>
              <w:t>offer</w:t>
            </w:r>
            <w:r w:rsidR="004B0933">
              <w:rPr>
                <w:szCs w:val="22"/>
              </w:rPr>
              <w:t xml:space="preserve"> </w:t>
            </w:r>
            <w:r w:rsidRPr="003628A1">
              <w:rPr>
                <w:szCs w:val="22"/>
              </w:rPr>
              <w:t>price</w:t>
            </w:r>
            <w:r w:rsidR="004B0933">
              <w:rPr>
                <w:szCs w:val="22"/>
              </w:rPr>
              <w:t xml:space="preserve"> </w:t>
            </w:r>
            <w:r w:rsidRPr="003628A1">
              <w:rPr>
                <w:szCs w:val="22"/>
              </w:rPr>
              <w:t>associated</w:t>
            </w:r>
            <w:r w:rsidR="004B0933">
              <w:rPr>
                <w:szCs w:val="22"/>
              </w:rPr>
              <w:t xml:space="preserve"> </w:t>
            </w:r>
            <w:r w:rsidRPr="003628A1">
              <w:rPr>
                <w:szCs w:val="22"/>
              </w:rPr>
              <w:t>with</w:t>
            </w:r>
            <w:r w:rsidR="004B0933">
              <w:rPr>
                <w:szCs w:val="22"/>
              </w:rPr>
              <w:t xml:space="preserve"> </w:t>
            </w:r>
            <w:r w:rsidRPr="003628A1">
              <w:rPr>
                <w:szCs w:val="22"/>
              </w:rPr>
              <w:t>Pre-dispatch</w:t>
            </w:r>
            <w:r w:rsidR="004B0933">
              <w:rPr>
                <w:szCs w:val="22"/>
              </w:rPr>
              <w:t xml:space="preserve"> </w:t>
            </w:r>
            <w:r w:rsidRPr="003628A1">
              <w:rPr>
                <w:szCs w:val="22"/>
              </w:rPr>
              <w:t>of</w:t>
            </w:r>
            <w:r w:rsidR="004B0933">
              <w:rPr>
                <w:szCs w:val="22"/>
              </w:rPr>
              <w:t xml:space="preserve"> </w:t>
            </w:r>
            <w:r w:rsidRPr="003628A1">
              <w:rPr>
                <w:szCs w:val="22"/>
              </w:rPr>
              <w:t>record).</w:t>
            </w:r>
          </w:p>
          <w:p w14:paraId="69E9AAE2" w14:textId="6435D312" w:rsidR="008E5719" w:rsidRPr="003628A1" w:rsidRDefault="008E5719" w:rsidP="00AD3FF7">
            <w:pPr>
              <w:pStyle w:val="TableBody"/>
              <w:spacing w:after="600"/>
              <w:rPr>
                <w:szCs w:val="22"/>
                <w:lang w:val="pt-PT"/>
              </w:rPr>
            </w:pPr>
            <w:r w:rsidRPr="003628A1">
              <w:rPr>
                <w:szCs w:val="22"/>
                <w:lang w:val="pt-PT"/>
              </w:rPr>
              <w:lastRenderedPageBreak/>
              <w:t>DA_COST</w:t>
            </w:r>
            <w:r w:rsidRPr="003628A1">
              <w:rPr>
                <w:szCs w:val="22"/>
                <w:vertAlign w:val="subscript"/>
                <w:lang w:val="pt-PT"/>
              </w:rPr>
              <w:t>k</w:t>
            </w:r>
            <w:r w:rsidR="004B0933">
              <w:rPr>
                <w:szCs w:val="22"/>
                <w:vertAlign w:val="subscript"/>
                <w:lang w:val="pt-PT"/>
              </w:rPr>
              <w:t xml:space="preserve"> </w:t>
            </w:r>
            <w:r w:rsidRPr="003628A1">
              <w:rPr>
                <w:szCs w:val="22"/>
                <w:lang w:val="pt-PT"/>
              </w:rPr>
              <w:t>=</w:t>
            </w:r>
            <w:r w:rsidR="004B0933">
              <w:rPr>
                <w:szCs w:val="22"/>
                <w:lang w:val="pt-PT"/>
              </w:rPr>
              <w:t xml:space="preserve"> </w:t>
            </w:r>
            <w:r w:rsidRPr="003628A1">
              <w:rPr>
                <w:szCs w:val="22"/>
              </w:rPr>
              <w:t>Σ</w:t>
            </w:r>
            <w:r w:rsidR="004B0933">
              <w:rPr>
                <w:b/>
                <w:szCs w:val="22"/>
                <w:vertAlign w:val="superscript"/>
                <w:lang w:val="pt-PT"/>
              </w:rPr>
              <w:t xml:space="preserve"> </w:t>
            </w:r>
            <w:r w:rsidRPr="003628A1">
              <w:rPr>
                <w:b/>
                <w:szCs w:val="22"/>
                <w:vertAlign w:val="superscript"/>
                <w:lang w:val="pt-PT"/>
              </w:rPr>
              <w:t>T*</w:t>
            </w:r>
            <w:r w:rsidRPr="003628A1">
              <w:rPr>
                <w:b/>
                <w:szCs w:val="22"/>
                <w:vertAlign w:val="subscript"/>
                <w:lang w:val="pt-PT"/>
              </w:rPr>
              <w:t>H2</w:t>
            </w:r>
            <w:r w:rsidR="004B0933">
              <w:rPr>
                <w:szCs w:val="22"/>
                <w:vertAlign w:val="subscript"/>
                <w:lang w:val="pt-PT"/>
              </w:rPr>
              <w:t xml:space="preserve"> </w:t>
            </w:r>
            <w:r w:rsidRPr="003628A1">
              <w:rPr>
                <w:szCs w:val="22"/>
                <w:lang w:val="pt-PT"/>
              </w:rPr>
              <w:t>COST(AQEI{limited}</w:t>
            </w:r>
            <w:r w:rsidR="004B0933">
              <w:rPr>
                <w:szCs w:val="22"/>
                <w:lang w:val="pt-PT"/>
              </w:rPr>
              <w:t xml:space="preserve"> </w:t>
            </w:r>
            <w:r w:rsidRPr="003628A1">
              <w:rPr>
                <w:szCs w:val="22"/>
                <w:vertAlign w:val="subscript"/>
                <w:lang w:val="pt-PT"/>
              </w:rPr>
              <w:t>k,h</w:t>
            </w:r>
            <w:r w:rsidR="004B0933">
              <w:rPr>
                <w:szCs w:val="22"/>
                <w:vertAlign w:val="subscript"/>
                <w:lang w:val="pt-PT"/>
              </w:rPr>
              <w:t xml:space="preserve"> </w:t>
            </w:r>
            <w:r w:rsidRPr="003628A1">
              <w:rPr>
                <w:szCs w:val="22"/>
                <w:vertAlign w:val="superscript"/>
                <w:lang w:val="pt-PT"/>
              </w:rPr>
              <w:t>m,t</w:t>
            </w:r>
            <w:r w:rsidRPr="003628A1">
              <w:rPr>
                <w:szCs w:val="22"/>
                <w:lang w:val="pt-PT"/>
              </w:rPr>
              <w:t>,</w:t>
            </w:r>
            <w:r w:rsidR="004B0933">
              <w:rPr>
                <w:szCs w:val="22"/>
                <w:lang w:val="pt-PT"/>
              </w:rPr>
              <w:t xml:space="preserve"> </w:t>
            </w:r>
            <w:r w:rsidRPr="003628A1">
              <w:rPr>
                <w:szCs w:val="22"/>
                <w:lang w:val="pt-PT"/>
              </w:rPr>
              <w:t>PDR_BE</w:t>
            </w:r>
            <w:r w:rsidRPr="003628A1">
              <w:rPr>
                <w:szCs w:val="22"/>
                <w:vertAlign w:val="subscript"/>
                <w:lang w:val="pt-PT"/>
              </w:rPr>
              <w:t>k,h</w:t>
            </w:r>
            <w:r w:rsidR="004B0933">
              <w:rPr>
                <w:szCs w:val="22"/>
                <w:vertAlign w:val="subscript"/>
                <w:lang w:val="pt-PT"/>
              </w:rPr>
              <w:t xml:space="preserve"> </w:t>
            </w:r>
            <w:r w:rsidRPr="003628A1">
              <w:rPr>
                <w:szCs w:val="22"/>
                <w:vertAlign w:val="superscript"/>
                <w:lang w:val="pt-PT"/>
              </w:rPr>
              <w:t>m,t</w:t>
            </w:r>
            <w:r w:rsidR="004B0933">
              <w:rPr>
                <w:szCs w:val="22"/>
                <w:lang w:val="pt-PT"/>
              </w:rPr>
              <w:t xml:space="preserve"> </w:t>
            </w:r>
            <w:r w:rsidRPr="003628A1">
              <w:rPr>
                <w:szCs w:val="22"/>
                <w:lang w:val="pt-PT"/>
              </w:rPr>
              <w:t>)</w:t>
            </w:r>
          </w:p>
          <w:p w14:paraId="70641AF2" w14:textId="6E01515D" w:rsidR="008E5719" w:rsidRPr="003628A1" w:rsidRDefault="008E5719" w:rsidP="002D4BA1">
            <w:pPr>
              <w:pStyle w:val="ListParagraph"/>
              <w:numPr>
                <w:ilvl w:val="0"/>
                <w:numId w:val="17"/>
              </w:numPr>
              <w:ind w:left="360"/>
            </w:pPr>
            <w:r w:rsidRPr="003628A1">
              <w:t>Where</w:t>
            </w:r>
            <w:r w:rsidR="004B0933">
              <w:t xml:space="preserve"> </w:t>
            </w:r>
            <w:r w:rsidRPr="003628A1">
              <w:t>the</w:t>
            </w:r>
            <w:r w:rsidR="004B0933">
              <w:t xml:space="preserve"> </w:t>
            </w:r>
            <w:r w:rsidRPr="003628A1">
              <w:t>COST</w:t>
            </w:r>
            <w:r w:rsidR="004B0933">
              <w:t xml:space="preserve"> </w:t>
            </w:r>
            <w:r w:rsidRPr="003628A1">
              <w:t>function</w:t>
            </w:r>
            <w:r w:rsidR="004B0933">
              <w:t xml:space="preserve"> </w:t>
            </w:r>
            <w:r w:rsidRPr="003628A1">
              <w:t>is</w:t>
            </w:r>
            <w:r w:rsidR="004B0933">
              <w:t xml:space="preserve"> </w:t>
            </w:r>
            <w:r w:rsidRPr="003628A1">
              <w:t>defined</w:t>
            </w:r>
            <w:r w:rsidR="004B0933">
              <w:t xml:space="preserve"> </w:t>
            </w:r>
            <w:r w:rsidRPr="003628A1">
              <w:t>as</w:t>
            </w:r>
            <w:r w:rsidR="004B0933">
              <w:t xml:space="preserve"> </w:t>
            </w:r>
            <w:r w:rsidRPr="003628A1">
              <w:t>follows:</w:t>
            </w:r>
          </w:p>
          <w:p w14:paraId="4B6AB90A" w14:textId="73BC1068" w:rsidR="008E5719" w:rsidRPr="003628A1" w:rsidRDefault="00FB40A4" w:rsidP="00E17A51">
            <w:pPr>
              <w:pStyle w:val="TableBody"/>
              <w:rPr>
                <w:szCs w:val="22"/>
              </w:rPr>
            </w:pPr>
            <w:r w:rsidRPr="00CC78BC">
              <w:rPr>
                <w:color w:val="2B579A"/>
                <w:position w:val="-26"/>
                <w:shd w:val="clear" w:color="auto" w:fill="E6E6E6"/>
              </w:rPr>
              <w:object w:dxaOrig="2760" w:dyaOrig="660" w14:anchorId="3048CBB8">
                <v:shape id="_x0000_i1026" type="#_x0000_t75" alt="upper C upper O upper S upper T left parenthesis upper Q comma upper B right parenthesis equals Summation i equals 1 to s asterisk; upper P Subscript i Baseline dot left parenthesis upper Q Subscript i Baseline minus upper Q Subscript i minus 1 Baseline right parenthesis" style="width:137.3pt;height:28.5pt" o:ole="">
                  <v:imagedata r:id="rId28" o:title=""/>
                </v:shape>
                <o:OLEObject Type="Embed" ProgID="Equation.DSMT4" ShapeID="_x0000_i1026" DrawAspect="Content" ObjectID="_1774165817" r:id="rId29"/>
              </w:object>
            </w:r>
          </w:p>
          <w:p w14:paraId="238F49AB" w14:textId="77777777" w:rsidR="00BE3855" w:rsidRDefault="008E5719" w:rsidP="00E17A51">
            <w:pPr>
              <w:pStyle w:val="TableBody"/>
              <w:rPr>
                <w:i/>
                <w:szCs w:val="22"/>
              </w:rPr>
            </w:pPr>
            <w:r w:rsidRPr="003628A1">
              <w:rPr>
                <w:i/>
                <w:szCs w:val="22"/>
              </w:rPr>
              <w:t>where:</w:t>
            </w:r>
          </w:p>
          <w:p w14:paraId="183391E9" w14:textId="2049D7BE" w:rsidR="008E5719" w:rsidRPr="003628A1" w:rsidRDefault="008E5719" w:rsidP="002D4BA1">
            <w:pPr>
              <w:pStyle w:val="ListParagraph"/>
              <w:numPr>
                <w:ilvl w:val="0"/>
                <w:numId w:val="18"/>
              </w:numPr>
              <w:ind w:left="720"/>
            </w:pPr>
            <w:r w:rsidRPr="003628A1">
              <w:t>B</w:t>
            </w:r>
            <w:r w:rsidR="004B0933">
              <w:t xml:space="preserve"> </w:t>
            </w:r>
            <w:r w:rsidRPr="003628A1">
              <w:t>is</w:t>
            </w:r>
            <w:r w:rsidR="004B0933">
              <w:t xml:space="preserve"> </w:t>
            </w:r>
            <w:r w:rsidRPr="003628A1">
              <w:t>the</w:t>
            </w:r>
            <w:r w:rsidR="004B0933">
              <w:t xml:space="preserve"> </w:t>
            </w:r>
            <w:r w:rsidRPr="003628A1">
              <w:t>n</w:t>
            </w:r>
            <w:r w:rsidR="004B0933">
              <w:t xml:space="preserve"> </w:t>
            </w:r>
            <w:r w:rsidR="00282D9B" w:rsidRPr="003628A1">
              <w:t>×</w:t>
            </w:r>
            <w:r w:rsidR="004B0933">
              <w:t xml:space="preserve"> </w:t>
            </w:r>
            <w:r w:rsidRPr="003628A1">
              <w:t>2</w:t>
            </w:r>
            <w:r w:rsidR="004B0933">
              <w:t xml:space="preserve"> </w:t>
            </w:r>
            <w:r w:rsidRPr="003628A1">
              <w:t>matrix</w:t>
            </w:r>
            <w:r w:rsidR="004B0933">
              <w:t xml:space="preserve"> </w:t>
            </w:r>
            <w:r w:rsidRPr="003628A1">
              <w:t>(B)</w:t>
            </w:r>
            <w:r w:rsidR="004B0933">
              <w:t xml:space="preserve"> </w:t>
            </w:r>
            <w:r w:rsidRPr="003628A1">
              <w:t>of</w:t>
            </w:r>
            <w:r w:rsidR="004B0933">
              <w:t xml:space="preserve"> </w:t>
            </w:r>
            <w:r w:rsidRPr="003628A1">
              <w:t>offered</w:t>
            </w:r>
            <w:r w:rsidR="004B0933">
              <w:t xml:space="preserve"> </w:t>
            </w:r>
            <w:r w:rsidRPr="003628A1">
              <w:rPr>
                <w:i/>
              </w:rPr>
              <w:t>price-quantity</w:t>
            </w:r>
            <w:r w:rsidR="004B0933">
              <w:t xml:space="preserve"> </w:t>
            </w:r>
            <w:r w:rsidRPr="003628A1">
              <w:rPr>
                <w:i/>
              </w:rPr>
              <w:t>pairs</w:t>
            </w:r>
            <w:r w:rsidR="004B0933">
              <w:t xml:space="preserve"> </w:t>
            </w:r>
            <w:r w:rsidRPr="003628A1">
              <w:t>(P</w:t>
            </w:r>
            <w:r w:rsidRPr="003628A1">
              <w:rPr>
                <w:vertAlign w:val="subscript"/>
              </w:rPr>
              <w:t>i</w:t>
            </w:r>
            <w:r w:rsidR="004B0933">
              <w:t xml:space="preserve"> </w:t>
            </w:r>
            <w:r w:rsidRPr="003628A1">
              <w:t>,</w:t>
            </w:r>
            <w:r w:rsidR="004B0933">
              <w:t xml:space="preserve"> </w:t>
            </w:r>
            <w:r w:rsidRPr="003628A1">
              <w:t>Q</w:t>
            </w:r>
            <w:r w:rsidRPr="003628A1">
              <w:rPr>
                <w:vertAlign w:val="subscript"/>
              </w:rPr>
              <w:t>i</w:t>
            </w:r>
            <w:r w:rsidRPr="003628A1">
              <w:t>)</w:t>
            </w:r>
          </w:p>
          <w:p w14:paraId="0D7145E1" w14:textId="50C7D6CA" w:rsidR="008E5719" w:rsidRPr="003628A1" w:rsidRDefault="008E5719" w:rsidP="002D4BA1">
            <w:pPr>
              <w:pStyle w:val="ListParagraph"/>
              <w:numPr>
                <w:ilvl w:val="0"/>
                <w:numId w:val="18"/>
              </w:numPr>
              <w:ind w:left="720"/>
              <w:rPr>
                <w:szCs w:val="22"/>
              </w:rPr>
            </w:pPr>
            <w:r w:rsidRPr="003628A1">
              <w:rPr>
                <w:szCs w:val="22"/>
              </w:rPr>
              <w:t>s*</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highest</w:t>
            </w:r>
            <w:r w:rsidR="004B0933">
              <w:rPr>
                <w:szCs w:val="22"/>
              </w:rPr>
              <w:t xml:space="preserve"> </w:t>
            </w:r>
            <w:r w:rsidRPr="003628A1">
              <w:rPr>
                <w:szCs w:val="22"/>
              </w:rPr>
              <w:t>indexed</w:t>
            </w:r>
            <w:r w:rsidR="004B0933">
              <w:rPr>
                <w:szCs w:val="22"/>
              </w:rPr>
              <w:t xml:space="preserve"> </w:t>
            </w:r>
            <w:r w:rsidRPr="003628A1">
              <w:rPr>
                <w:szCs w:val="22"/>
              </w:rPr>
              <w:t>row</w:t>
            </w:r>
            <w:r w:rsidR="004B0933">
              <w:rPr>
                <w:szCs w:val="22"/>
              </w:rPr>
              <w:t xml:space="preserve"> </w:t>
            </w:r>
            <w:r w:rsidRPr="003628A1">
              <w:rPr>
                <w:szCs w:val="22"/>
              </w:rPr>
              <w:t>of</w:t>
            </w:r>
            <w:r w:rsidR="004B0933">
              <w:rPr>
                <w:szCs w:val="22"/>
              </w:rPr>
              <w:t xml:space="preserve"> </w:t>
            </w:r>
            <w:r w:rsidRPr="003628A1">
              <w:rPr>
                <w:szCs w:val="22"/>
              </w:rPr>
              <w:t>B</w:t>
            </w:r>
            <w:r w:rsidR="004B0933">
              <w:rPr>
                <w:szCs w:val="22"/>
              </w:rPr>
              <w:t xml:space="preserve"> </w:t>
            </w:r>
            <w:r w:rsidRPr="003628A1">
              <w:rPr>
                <w:szCs w:val="22"/>
              </w:rPr>
              <w:t>such</w:t>
            </w:r>
            <w:r w:rsidR="004B0933">
              <w:rPr>
                <w:szCs w:val="22"/>
              </w:rPr>
              <w:t xml:space="preserve"> </w:t>
            </w:r>
            <w:r w:rsidRPr="003628A1">
              <w:rPr>
                <w:szCs w:val="22"/>
              </w:rPr>
              <w:t>that</w:t>
            </w:r>
            <w:r w:rsidR="004B0933">
              <w:rPr>
                <w:szCs w:val="22"/>
              </w:rPr>
              <w:t xml:space="preserve"> </w:t>
            </w:r>
            <w:r w:rsidRPr="003628A1">
              <w:rPr>
                <w:szCs w:val="22"/>
              </w:rPr>
              <w:t>Q</w:t>
            </w:r>
            <w:r w:rsidRPr="003628A1">
              <w:rPr>
                <w:szCs w:val="22"/>
                <w:vertAlign w:val="subscript"/>
              </w:rPr>
              <w:t>s*</w:t>
            </w:r>
            <w:r w:rsidR="00FF14D1" w:rsidRPr="003628A1">
              <w:rPr>
                <w:szCs w:val="22"/>
                <w:vertAlign w:val="subscript"/>
              </w:rPr>
              <w:t>−</w:t>
            </w:r>
            <w:r w:rsidRPr="003628A1">
              <w:rPr>
                <w:szCs w:val="22"/>
                <w:vertAlign w:val="subscript"/>
              </w:rPr>
              <w:t>1</w:t>
            </w:r>
            <w:r w:rsidR="004B0933">
              <w:rPr>
                <w:szCs w:val="22"/>
              </w:rPr>
              <w:t xml:space="preserve"> </w:t>
            </w:r>
            <w:r w:rsidRPr="003628A1">
              <w:rPr>
                <w:szCs w:val="22"/>
              </w:rPr>
              <w:t>≤</w:t>
            </w:r>
            <w:r w:rsidR="004B0933">
              <w:rPr>
                <w:szCs w:val="22"/>
              </w:rPr>
              <w:t xml:space="preserve"> </w:t>
            </w:r>
            <w:r w:rsidRPr="003628A1">
              <w:rPr>
                <w:szCs w:val="22"/>
              </w:rPr>
              <w:t>Q</w:t>
            </w:r>
            <w:r w:rsidR="004B0933">
              <w:rPr>
                <w:szCs w:val="22"/>
              </w:rPr>
              <w:t xml:space="preserve"> </w:t>
            </w:r>
            <w:r w:rsidRPr="003628A1">
              <w:rPr>
                <w:szCs w:val="22"/>
              </w:rPr>
              <w:t>≤</w:t>
            </w:r>
            <w:r w:rsidR="004B0933">
              <w:rPr>
                <w:szCs w:val="22"/>
              </w:rPr>
              <w:t xml:space="preserve"> </w:t>
            </w:r>
            <w:r w:rsidRPr="003628A1">
              <w:rPr>
                <w:szCs w:val="22"/>
              </w:rPr>
              <w:t>Q</w:t>
            </w:r>
            <w:r w:rsidRPr="003628A1">
              <w:rPr>
                <w:szCs w:val="22"/>
                <w:vertAlign w:val="subscript"/>
              </w:rPr>
              <w:t>s*</w:t>
            </w:r>
            <w:r w:rsidR="004B0933">
              <w:rPr>
                <w:szCs w:val="22"/>
              </w:rPr>
              <w:t xml:space="preserve"> </w:t>
            </w:r>
            <w:r w:rsidRPr="003628A1">
              <w:rPr>
                <w:szCs w:val="22"/>
              </w:rPr>
              <w:t>and</w:t>
            </w:r>
            <w:r w:rsidR="004B0933">
              <w:rPr>
                <w:szCs w:val="22"/>
              </w:rPr>
              <w:t xml:space="preserve"> </w:t>
            </w:r>
            <w:r w:rsidRPr="003628A1">
              <w:rPr>
                <w:szCs w:val="22"/>
              </w:rPr>
              <w:t>where</w:t>
            </w:r>
            <w:r w:rsidR="004B0933">
              <w:rPr>
                <w:szCs w:val="22"/>
              </w:rPr>
              <w:t xml:space="preserve"> </w:t>
            </w:r>
            <w:r w:rsidRPr="003628A1">
              <w:rPr>
                <w:szCs w:val="22"/>
              </w:rPr>
              <w:t>Q</w:t>
            </w:r>
            <w:r w:rsidRPr="003628A1">
              <w:rPr>
                <w:szCs w:val="22"/>
                <w:vertAlign w:val="subscript"/>
              </w:rPr>
              <w:t>0</w:t>
            </w:r>
            <w:r w:rsidRPr="003628A1">
              <w:rPr>
                <w:szCs w:val="22"/>
              </w:rPr>
              <w:t>=0</w:t>
            </w:r>
          </w:p>
          <w:p w14:paraId="4D927EFC" w14:textId="4B0EE646" w:rsidR="008E5719" w:rsidRPr="003628A1" w:rsidRDefault="008E5719" w:rsidP="002D4BA1">
            <w:pPr>
              <w:pStyle w:val="ListParagraph"/>
              <w:numPr>
                <w:ilvl w:val="0"/>
                <w:numId w:val="17"/>
              </w:numPr>
              <w:ind w:left="360"/>
              <w:rPr>
                <w:i/>
                <w:iCs/>
                <w:szCs w:val="22"/>
                <w:vertAlign w:val="superscript"/>
              </w:rPr>
            </w:pPr>
            <w:bookmarkStart w:id="267" w:name="_Toc372035177"/>
            <w:r w:rsidRPr="003628A1">
              <w:rPr>
                <w:szCs w:val="22"/>
              </w:rPr>
              <w:t>Where</w:t>
            </w:r>
            <w:r w:rsidR="004B0933">
              <w:rPr>
                <w:szCs w:val="22"/>
              </w:rPr>
              <w:t xml:space="preserve"> </w:t>
            </w:r>
            <w:r w:rsidRPr="003628A1">
              <w:rPr>
                <w:szCs w:val="22"/>
              </w:rPr>
              <w:t>H2</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szCs w:val="22"/>
              </w:rPr>
              <w:t>settlement</w:t>
            </w:r>
            <w:r w:rsidR="004B0933">
              <w:rPr>
                <w:i/>
                <w:szCs w:val="22"/>
              </w:rPr>
              <w:t xml:space="preserve"> </w:t>
            </w:r>
            <w:r w:rsidRPr="003628A1">
              <w:rPr>
                <w:i/>
                <w:szCs w:val="22"/>
              </w:rPr>
              <w:t>hours</w:t>
            </w:r>
            <w:r w:rsidR="004B0933">
              <w:rPr>
                <w:szCs w:val="22"/>
              </w:rPr>
              <w:t xml:space="preserve"> </w:t>
            </w:r>
            <w:r w:rsidRPr="003628A1">
              <w:rPr>
                <w:szCs w:val="22"/>
              </w:rPr>
              <w:t>‘h’</w:t>
            </w:r>
            <w:r w:rsidR="004B0933">
              <w:rPr>
                <w:szCs w:val="22"/>
              </w:rPr>
              <w:t xml:space="preserve"> </w:t>
            </w:r>
            <w:r w:rsidRPr="003628A1">
              <w:rPr>
                <w:szCs w:val="22"/>
              </w:rPr>
              <w:t>during</w:t>
            </w:r>
            <w:r w:rsidR="004B0933">
              <w:rPr>
                <w:szCs w:val="22"/>
              </w:rPr>
              <w:t xml:space="preserve"> </w:t>
            </w:r>
            <w:r w:rsidRPr="003628A1">
              <w:rPr>
                <w:szCs w:val="22"/>
              </w:rPr>
              <w:t>the</w:t>
            </w:r>
            <w:r w:rsidR="004B0933">
              <w:rPr>
                <w:szCs w:val="22"/>
              </w:rPr>
              <w:t xml:space="preserve"> </w:t>
            </w:r>
            <w:r w:rsidRPr="003628A1">
              <w:rPr>
                <w:szCs w:val="22"/>
              </w:rPr>
              <w:t>period</w:t>
            </w:r>
            <w:r w:rsidR="004B0933">
              <w:rPr>
                <w:szCs w:val="22"/>
              </w:rPr>
              <w:t xml:space="preserve"> </w:t>
            </w:r>
            <w:r w:rsidRPr="003628A1">
              <w:rPr>
                <w:szCs w:val="22"/>
              </w:rPr>
              <w:t>from</w:t>
            </w:r>
            <w:r w:rsidR="004B0933">
              <w:rPr>
                <w:szCs w:val="22"/>
              </w:rPr>
              <w:t xml:space="preserve"> </w:t>
            </w:r>
            <w:r w:rsidRPr="003628A1">
              <w:rPr>
                <w:szCs w:val="22"/>
              </w:rPr>
              <w:t>the</w:t>
            </w:r>
            <w:r w:rsidR="004B0933">
              <w:rPr>
                <w:szCs w:val="22"/>
              </w:rPr>
              <w:t xml:space="preserve"> </w:t>
            </w:r>
            <w:r w:rsidRPr="003628A1">
              <w:rPr>
                <w:i/>
                <w:iCs/>
                <w:szCs w:val="22"/>
              </w:rPr>
              <w:t>Pre-dispatch</w:t>
            </w:r>
            <w:r w:rsidR="004B0933">
              <w:rPr>
                <w:i/>
                <w:iCs/>
                <w:szCs w:val="22"/>
              </w:rPr>
              <w:t xml:space="preserve"> </w:t>
            </w:r>
            <w:r w:rsidRPr="003628A1">
              <w:rPr>
                <w:i/>
                <w:iCs/>
                <w:szCs w:val="22"/>
              </w:rPr>
              <w:t>of</w:t>
            </w:r>
            <w:r w:rsidR="004B0933">
              <w:rPr>
                <w:i/>
                <w:iCs/>
                <w:szCs w:val="22"/>
              </w:rPr>
              <w:t xml:space="preserve"> </w:t>
            </w:r>
            <w:r w:rsidRPr="003628A1">
              <w:rPr>
                <w:i/>
                <w:iCs/>
                <w:szCs w:val="22"/>
              </w:rPr>
              <w:t>Record</w:t>
            </w:r>
            <w:r w:rsidR="004B0933">
              <w:rPr>
                <w:iCs/>
                <w:szCs w:val="22"/>
              </w:rPr>
              <w:t xml:space="preserve"> </w:t>
            </w:r>
            <w:r w:rsidRPr="003628A1">
              <w:rPr>
                <w:iCs/>
                <w:szCs w:val="22"/>
              </w:rPr>
              <w:t>‘start</w:t>
            </w:r>
            <w:r w:rsidR="004B0933">
              <w:rPr>
                <w:iCs/>
                <w:szCs w:val="22"/>
              </w:rPr>
              <w:t xml:space="preserve"> </w:t>
            </w:r>
            <w:r w:rsidRPr="003628A1">
              <w:rPr>
                <w:iCs/>
                <w:szCs w:val="22"/>
              </w:rPr>
              <w:t>hour’</w:t>
            </w:r>
            <w:r w:rsidR="004B0933">
              <w:rPr>
                <w:iCs/>
                <w:szCs w:val="22"/>
              </w:rPr>
              <w:t xml:space="preserve"> </w:t>
            </w:r>
            <w:r w:rsidRPr="003628A1">
              <w:rPr>
                <w:szCs w:val="22"/>
              </w:rPr>
              <w:t>until</w:t>
            </w:r>
            <w:r w:rsidR="004B0933">
              <w:rPr>
                <w:szCs w:val="22"/>
              </w:rPr>
              <w:t xml:space="preserve"> </w:t>
            </w:r>
            <w:r w:rsidRPr="003628A1">
              <w:rPr>
                <w:szCs w:val="22"/>
              </w:rPr>
              <w:t>the</w:t>
            </w:r>
            <w:r w:rsidR="004B0933">
              <w:rPr>
                <w:szCs w:val="22"/>
              </w:rPr>
              <w:t xml:space="preserve"> </w:t>
            </w:r>
            <w:r w:rsidRPr="003628A1">
              <w:rPr>
                <w:szCs w:val="22"/>
              </w:rPr>
              <w:t>end</w:t>
            </w:r>
            <w:r w:rsidR="004B0933">
              <w:rPr>
                <w:szCs w:val="22"/>
              </w:rPr>
              <w:t xml:space="preserve"> </w:t>
            </w:r>
            <w:r w:rsidRPr="003628A1">
              <w:rPr>
                <w:szCs w:val="22"/>
              </w:rPr>
              <w:t>of</w:t>
            </w:r>
            <w:r w:rsidR="004B0933">
              <w:rPr>
                <w:szCs w:val="22"/>
              </w:rPr>
              <w:t xml:space="preserve"> </w:t>
            </w:r>
            <w:r w:rsidRPr="003628A1">
              <w:rPr>
                <w:i/>
                <w:szCs w:val="22"/>
              </w:rPr>
              <w:t>minimum</w:t>
            </w:r>
            <w:r w:rsidR="004B0933">
              <w:rPr>
                <w:i/>
                <w:szCs w:val="22"/>
              </w:rPr>
              <w:t xml:space="preserve"> </w:t>
            </w:r>
            <w:r w:rsidRPr="003628A1">
              <w:rPr>
                <w:i/>
                <w:szCs w:val="22"/>
              </w:rPr>
              <w:t>generation</w:t>
            </w:r>
            <w:r w:rsidR="004B0933">
              <w:rPr>
                <w:i/>
                <w:szCs w:val="22"/>
              </w:rPr>
              <w:t xml:space="preserve"> </w:t>
            </w:r>
            <w:r w:rsidRPr="003628A1">
              <w:rPr>
                <w:i/>
                <w:szCs w:val="22"/>
              </w:rPr>
              <w:t>block</w:t>
            </w:r>
            <w:r w:rsidR="004B0933">
              <w:rPr>
                <w:i/>
                <w:szCs w:val="22"/>
              </w:rPr>
              <w:t xml:space="preserve"> </w:t>
            </w:r>
            <w:r w:rsidRPr="003628A1">
              <w:rPr>
                <w:i/>
                <w:szCs w:val="22"/>
              </w:rPr>
              <w:t>run</w:t>
            </w:r>
            <w:bookmarkEnd w:id="267"/>
          </w:p>
          <w:p w14:paraId="5778ECB4" w14:textId="340B8A03" w:rsidR="00BE3855" w:rsidRDefault="008E5719" w:rsidP="002D4BA1">
            <w:pPr>
              <w:pStyle w:val="ListParagraph"/>
              <w:numPr>
                <w:ilvl w:val="0"/>
                <w:numId w:val="17"/>
              </w:numPr>
              <w:ind w:left="360"/>
              <w:rPr>
                <w:szCs w:val="22"/>
                <w:vertAlign w:val="superscript"/>
              </w:rPr>
            </w:pPr>
            <w:bookmarkStart w:id="268" w:name="_Toc372035178"/>
            <w:r w:rsidRPr="003628A1">
              <w:rPr>
                <w:szCs w:val="22"/>
              </w:rPr>
              <w:t>Where</w:t>
            </w:r>
            <w:r w:rsidR="004B0933">
              <w:rPr>
                <w:szCs w:val="22"/>
              </w:rPr>
              <w:t xml:space="preserve"> </w:t>
            </w:r>
            <w:r w:rsidRPr="003628A1">
              <w:rPr>
                <w:szCs w:val="22"/>
              </w:rPr>
              <w:t>‘T*’</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metering</w:t>
            </w:r>
            <w:r w:rsidR="004B0933">
              <w:rPr>
                <w:szCs w:val="22"/>
              </w:rPr>
              <w:t xml:space="preserve"> </w:t>
            </w:r>
            <w:r w:rsidRPr="003628A1">
              <w:rPr>
                <w:szCs w:val="22"/>
              </w:rPr>
              <w:t>intervals</w:t>
            </w:r>
            <w:r w:rsidR="004B0933">
              <w:rPr>
                <w:szCs w:val="22"/>
              </w:rPr>
              <w:t xml:space="preserve"> </w:t>
            </w:r>
            <w:r w:rsidRPr="003628A1">
              <w:rPr>
                <w:szCs w:val="22"/>
              </w:rPr>
              <w:t>‘t’</w:t>
            </w:r>
            <w:r w:rsidR="004B0933">
              <w:rPr>
                <w:szCs w:val="22"/>
                <w:vertAlign w:val="superscript"/>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szCs w:val="22"/>
              </w:rPr>
              <w:t>settlement</w:t>
            </w:r>
            <w:r w:rsidR="004B0933">
              <w:rPr>
                <w:szCs w:val="22"/>
              </w:rPr>
              <w:t xml:space="preserve"> </w:t>
            </w:r>
            <w:r w:rsidRPr="003628A1">
              <w:rPr>
                <w:szCs w:val="22"/>
              </w:rPr>
              <w:t>hours</w:t>
            </w:r>
            <w:r w:rsidR="004B0933">
              <w:rPr>
                <w:szCs w:val="22"/>
              </w:rPr>
              <w:t xml:space="preserve"> </w:t>
            </w:r>
            <w:r w:rsidRPr="003628A1">
              <w:rPr>
                <w:szCs w:val="22"/>
              </w:rPr>
              <w:t>‘H2</w:t>
            </w:r>
            <w:r w:rsidRPr="003628A1">
              <w:rPr>
                <w:szCs w:val="22"/>
                <w:vertAlign w:val="superscript"/>
              </w:rPr>
              <w:t>’</w:t>
            </w:r>
            <w:bookmarkEnd w:id="268"/>
          </w:p>
          <w:p w14:paraId="2484F941" w14:textId="15244C10" w:rsidR="008E5719" w:rsidRPr="003628A1" w:rsidRDefault="008E5719" w:rsidP="00E17A51">
            <w:pPr>
              <w:pStyle w:val="TableBody"/>
              <w:rPr>
                <w:szCs w:val="22"/>
              </w:rPr>
            </w:pPr>
            <w:r w:rsidRPr="003628A1">
              <w:rPr>
                <w:szCs w:val="22"/>
              </w:rPr>
              <w:t>Where</w:t>
            </w:r>
            <w:r w:rsidR="004B0933">
              <w:rPr>
                <w:szCs w:val="22"/>
              </w:rPr>
              <w:t xml:space="preserve"> </w:t>
            </w:r>
            <w:r w:rsidRPr="003628A1">
              <w:rPr>
                <w:szCs w:val="22"/>
              </w:rPr>
              <w:t>CMSC_REV</w:t>
            </w:r>
            <w:r w:rsidR="004B0933">
              <w:rPr>
                <w:szCs w:val="22"/>
                <w:vertAlign w:val="subscript"/>
              </w:rPr>
              <w:t xml:space="preserve"> </w:t>
            </w:r>
            <w:r w:rsidRPr="003628A1">
              <w:rPr>
                <w:szCs w:val="22"/>
                <w:vertAlign w:val="subscript"/>
              </w:rPr>
              <w:t>k,h</w:t>
            </w:r>
            <w:r w:rsidRPr="003628A1">
              <w:rPr>
                <w:szCs w:val="22"/>
                <w:vertAlign w:val="superscript"/>
              </w:rPr>
              <w:t>m,t</w:t>
            </w:r>
            <w:r w:rsidR="004B0933">
              <w:rPr>
                <w:szCs w:val="22"/>
              </w:rPr>
              <w:t xml:space="preserve"> </w:t>
            </w:r>
            <w:r w:rsidRPr="003628A1">
              <w:rPr>
                <w:szCs w:val="22"/>
              </w:rPr>
              <w:t>is</w:t>
            </w:r>
            <w:r w:rsidR="004B0933">
              <w:rPr>
                <w:szCs w:val="22"/>
              </w:rPr>
              <w:t xml:space="preserve"> </w:t>
            </w:r>
            <w:r w:rsidRPr="003628A1">
              <w:rPr>
                <w:szCs w:val="22"/>
              </w:rPr>
              <w:t>any</w:t>
            </w:r>
            <w:r w:rsidR="004B0933">
              <w:rPr>
                <w:szCs w:val="22"/>
              </w:rPr>
              <w:t xml:space="preserve"> </w:t>
            </w:r>
            <w:r w:rsidRPr="003628A1">
              <w:rPr>
                <w:szCs w:val="22"/>
              </w:rPr>
              <w:t>real-time</w:t>
            </w:r>
            <w:r w:rsidR="004B0933">
              <w:rPr>
                <w:szCs w:val="22"/>
              </w:rPr>
              <w:t xml:space="preserve"> </w:t>
            </w:r>
            <w:r w:rsidRPr="003628A1">
              <w:rPr>
                <w:szCs w:val="22"/>
              </w:rPr>
              <w:t>CMSC(TD</w:t>
            </w:r>
            <w:r w:rsidR="004B0933">
              <w:rPr>
                <w:szCs w:val="22"/>
                <w:vertAlign w:val="subscript"/>
              </w:rPr>
              <w:t xml:space="preserve"> </w:t>
            </w:r>
            <w:r w:rsidRPr="003628A1">
              <w:rPr>
                <w:szCs w:val="22"/>
                <w:vertAlign w:val="subscript"/>
              </w:rPr>
              <w:t>k,h,105</w:t>
            </w:r>
            <w:r w:rsidRPr="003628A1">
              <w:rPr>
                <w:szCs w:val="22"/>
                <w:vertAlign w:val="superscript"/>
              </w:rPr>
              <w:t>m,t</w:t>
            </w:r>
            <w:r w:rsidRPr="003628A1">
              <w:rPr>
                <w:szCs w:val="22"/>
              </w:rPr>
              <w:t>)</w:t>
            </w:r>
            <w:r w:rsidR="004B0933">
              <w:rPr>
                <w:szCs w:val="22"/>
              </w:rPr>
              <w:t xml:space="preserve"> </w:t>
            </w:r>
            <w:r w:rsidRPr="003628A1">
              <w:rPr>
                <w:szCs w:val="22"/>
              </w:rPr>
              <w:t>payment</w:t>
            </w:r>
            <w:r w:rsidR="004B0933">
              <w:rPr>
                <w:szCs w:val="22"/>
              </w:rPr>
              <w:t xml:space="preserve"> </w:t>
            </w:r>
            <w:r w:rsidRPr="003628A1">
              <w:rPr>
                <w:szCs w:val="22"/>
              </w:rPr>
              <w:lastRenderedPageBreak/>
              <w:t>associated</w:t>
            </w:r>
            <w:r w:rsidR="004B0933">
              <w:rPr>
                <w:szCs w:val="22"/>
              </w:rPr>
              <w:t xml:space="preserve"> </w:t>
            </w:r>
            <w:r w:rsidRPr="003628A1">
              <w:rPr>
                <w:szCs w:val="22"/>
              </w:rPr>
              <w:t>with</w:t>
            </w:r>
            <w:r w:rsidR="004B0933">
              <w:rPr>
                <w:szCs w:val="22"/>
              </w:rPr>
              <w:t xml:space="preserve"> </w:t>
            </w:r>
            <w:r w:rsidRPr="003628A1">
              <w:rPr>
                <w:szCs w:val="22"/>
              </w:rPr>
              <w:t>allocated</w:t>
            </w:r>
            <w:r w:rsidR="004B0933">
              <w:rPr>
                <w:szCs w:val="22"/>
              </w:rPr>
              <w:t xml:space="preserve"> </w:t>
            </w:r>
            <w:r w:rsidRPr="003628A1">
              <w:rPr>
                <w:szCs w:val="22"/>
              </w:rPr>
              <w:t>quantities</w:t>
            </w:r>
            <w:r w:rsidR="004B0933">
              <w:rPr>
                <w:szCs w:val="22"/>
              </w:rPr>
              <w:t xml:space="preserve"> </w:t>
            </w:r>
            <w:r w:rsidRPr="003628A1">
              <w:rPr>
                <w:szCs w:val="22"/>
              </w:rPr>
              <w:t>in</w:t>
            </w:r>
            <w:r w:rsidR="004B0933">
              <w:rPr>
                <w:szCs w:val="22"/>
              </w:rPr>
              <w:t xml:space="preserve"> </w:t>
            </w:r>
            <w:r w:rsidRPr="003628A1">
              <w:rPr>
                <w:szCs w:val="22"/>
              </w:rPr>
              <w:t>MWh</w:t>
            </w:r>
            <w:r w:rsidR="004B0933">
              <w:rPr>
                <w:szCs w:val="22"/>
              </w:rPr>
              <w:t xml:space="preserve"> </w:t>
            </w:r>
            <w:r w:rsidRPr="003628A1">
              <w:rPr>
                <w:szCs w:val="22"/>
              </w:rPr>
              <w:t>of</w:t>
            </w:r>
            <w:r w:rsidR="004B0933">
              <w:rPr>
                <w:szCs w:val="22"/>
              </w:rPr>
              <w:t xml:space="preserve"> </w:t>
            </w:r>
            <w:r w:rsidRPr="003628A1">
              <w:rPr>
                <w:i/>
                <w:szCs w:val="22"/>
              </w:rPr>
              <w:t>energy</w:t>
            </w:r>
            <w:r w:rsidR="004B0933">
              <w:rPr>
                <w:szCs w:val="22"/>
              </w:rPr>
              <w:t xml:space="preserve"> </w:t>
            </w:r>
            <w:r w:rsidRPr="003628A1">
              <w:rPr>
                <w:szCs w:val="22"/>
              </w:rPr>
              <w:t>injected</w:t>
            </w:r>
            <w:r w:rsidR="004B0933">
              <w:rPr>
                <w:szCs w:val="22"/>
              </w:rPr>
              <w:t xml:space="preserve"> </w:t>
            </w:r>
            <w:r w:rsidRPr="003628A1">
              <w:rPr>
                <w:szCs w:val="22"/>
              </w:rPr>
              <w:t>at</w:t>
            </w:r>
            <w:r w:rsidR="004B0933">
              <w:rPr>
                <w:szCs w:val="22"/>
              </w:rPr>
              <w:t xml:space="preserve"> </w:t>
            </w:r>
            <w:r w:rsidRPr="003628A1">
              <w:rPr>
                <w:i/>
                <w:szCs w:val="22"/>
              </w:rPr>
              <w:t>delivery</w:t>
            </w:r>
            <w:r w:rsidR="004B0933">
              <w:rPr>
                <w:i/>
                <w:szCs w:val="22"/>
              </w:rPr>
              <w:t xml:space="preserve"> </w:t>
            </w:r>
            <w:r w:rsidRPr="003628A1">
              <w:rPr>
                <w:i/>
                <w:szCs w:val="22"/>
              </w:rPr>
              <w:t>point</w:t>
            </w:r>
            <w:r w:rsidR="004B0933">
              <w:rPr>
                <w:szCs w:val="22"/>
              </w:rPr>
              <w:t xml:space="preserve"> </w:t>
            </w:r>
            <w:r w:rsidRPr="003628A1">
              <w:rPr>
                <w:szCs w:val="22"/>
              </w:rPr>
              <w:t>‘m’</w:t>
            </w:r>
            <w:r w:rsidR="004B0933">
              <w:rPr>
                <w:szCs w:val="22"/>
              </w:rPr>
              <w:t xml:space="preserve"> </w:t>
            </w:r>
            <w:r w:rsidRPr="003628A1">
              <w:rPr>
                <w:szCs w:val="22"/>
              </w:rPr>
              <w:t>irrespective</w:t>
            </w:r>
            <w:r w:rsidR="004B0933">
              <w:rPr>
                <w:szCs w:val="22"/>
              </w:rPr>
              <w:t xml:space="preserve"> </w:t>
            </w:r>
            <w:r w:rsidRPr="003628A1">
              <w:rPr>
                <w:szCs w:val="22"/>
              </w:rPr>
              <w:t>of</w:t>
            </w:r>
            <w:r w:rsidR="004B0933">
              <w:rPr>
                <w:szCs w:val="22"/>
              </w:rPr>
              <w:t xml:space="preserve"> </w:t>
            </w:r>
            <w:r w:rsidRPr="003628A1">
              <w:rPr>
                <w:szCs w:val="22"/>
              </w:rPr>
              <w:t>any</w:t>
            </w:r>
            <w:r w:rsidR="004B0933">
              <w:rPr>
                <w:szCs w:val="22"/>
              </w:rPr>
              <w:t xml:space="preserve"> </w:t>
            </w:r>
            <w:r w:rsidRPr="003628A1">
              <w:rPr>
                <w:szCs w:val="22"/>
              </w:rPr>
              <w:t>submission</w:t>
            </w:r>
            <w:r w:rsidR="004B0933">
              <w:rPr>
                <w:szCs w:val="22"/>
              </w:rPr>
              <w:t xml:space="preserve"> </w:t>
            </w:r>
            <w:r w:rsidRPr="003628A1">
              <w:rPr>
                <w:szCs w:val="22"/>
              </w:rPr>
              <w:t>of</w:t>
            </w:r>
            <w:r w:rsidR="004B0933">
              <w:rPr>
                <w:szCs w:val="22"/>
              </w:rPr>
              <w:t xml:space="preserve"> </w:t>
            </w:r>
            <w:r w:rsidRPr="003628A1">
              <w:rPr>
                <w:i/>
                <w:szCs w:val="22"/>
              </w:rPr>
              <w:t>physical</w:t>
            </w:r>
            <w:r w:rsidR="004B0933">
              <w:rPr>
                <w:i/>
                <w:szCs w:val="22"/>
              </w:rPr>
              <w:t xml:space="preserve"> </w:t>
            </w:r>
            <w:r w:rsidRPr="003628A1">
              <w:rPr>
                <w:i/>
                <w:szCs w:val="22"/>
              </w:rPr>
              <w:t>allocation</w:t>
            </w:r>
            <w:r w:rsidR="004B0933">
              <w:rPr>
                <w:i/>
                <w:szCs w:val="22"/>
              </w:rPr>
              <w:t xml:space="preserve"> </w:t>
            </w:r>
            <w:r w:rsidRPr="003628A1">
              <w:rPr>
                <w:i/>
                <w:szCs w:val="22"/>
              </w:rPr>
              <w:t>data</w:t>
            </w:r>
            <w:r w:rsidR="004B0933">
              <w:rPr>
                <w:i/>
                <w:szCs w:val="22"/>
              </w:rPr>
              <w:t xml:space="preserve"> </w:t>
            </w:r>
            <w:r w:rsidRPr="003628A1">
              <w:rPr>
                <w:szCs w:val="22"/>
              </w:rPr>
              <w:t>by</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‘k’</w:t>
            </w:r>
            <w:r w:rsidR="004B0933">
              <w:rPr>
                <w:szCs w:val="22"/>
              </w:rPr>
              <w:t xml:space="preserve"> </w:t>
            </w:r>
            <w:r w:rsidRPr="003628A1">
              <w:rPr>
                <w:szCs w:val="22"/>
              </w:rPr>
              <w:t>in</w:t>
            </w:r>
            <w:r w:rsidR="004B0933">
              <w:rPr>
                <w:szCs w:val="22"/>
              </w:rPr>
              <w:t xml:space="preserve"> </w:t>
            </w:r>
            <w:r w:rsidRPr="003628A1">
              <w:rPr>
                <w:szCs w:val="22"/>
              </w:rPr>
              <w:t>metering</w:t>
            </w:r>
            <w:r w:rsidR="004B0933">
              <w:rPr>
                <w:szCs w:val="22"/>
              </w:rPr>
              <w:t xml:space="preserve"> </w:t>
            </w:r>
            <w:r w:rsidRPr="003628A1">
              <w:rPr>
                <w:szCs w:val="22"/>
              </w:rPr>
              <w:t>interval</w:t>
            </w:r>
            <w:r w:rsidR="004B0933">
              <w:rPr>
                <w:szCs w:val="22"/>
              </w:rPr>
              <w:t xml:space="preserve"> </w:t>
            </w:r>
            <w:r w:rsidRPr="003628A1">
              <w:rPr>
                <w:szCs w:val="22"/>
              </w:rPr>
              <w:t>‘t’</w:t>
            </w:r>
            <w:r w:rsidR="004B0933">
              <w:rPr>
                <w:szCs w:val="22"/>
              </w:rPr>
              <w:t xml:space="preserve"> </w:t>
            </w:r>
            <w:r w:rsidRPr="003628A1">
              <w:rPr>
                <w:szCs w:val="22"/>
              </w:rPr>
              <w:t>of</w:t>
            </w:r>
            <w:r w:rsidR="004B0933">
              <w:rPr>
                <w:szCs w:val="22"/>
              </w:rPr>
              <w:t xml:space="preserve"> </w:t>
            </w:r>
            <w:r w:rsidRPr="003628A1">
              <w:rPr>
                <w:i/>
                <w:szCs w:val="22"/>
              </w:rPr>
              <w:t>settlement</w:t>
            </w:r>
            <w:r w:rsidR="004B0933">
              <w:rPr>
                <w:szCs w:val="22"/>
              </w:rPr>
              <w:t xml:space="preserve"> </w:t>
            </w:r>
            <w:r w:rsidRPr="003628A1">
              <w:rPr>
                <w:szCs w:val="22"/>
              </w:rPr>
              <w:t>hour</w:t>
            </w:r>
            <w:r w:rsidR="004B0933">
              <w:rPr>
                <w:szCs w:val="22"/>
              </w:rPr>
              <w:t xml:space="preserve"> </w:t>
            </w:r>
            <w:r w:rsidRPr="003628A1">
              <w:rPr>
                <w:szCs w:val="22"/>
              </w:rPr>
              <w:t>‘h’</w:t>
            </w:r>
            <w:r w:rsidR="004B0933">
              <w:rPr>
                <w:szCs w:val="22"/>
              </w:rPr>
              <w:t xml:space="preserve"> </w:t>
            </w:r>
            <w:r w:rsidRPr="003628A1">
              <w:rPr>
                <w:szCs w:val="22"/>
              </w:rPr>
              <w:t>up</w:t>
            </w:r>
            <w:r w:rsidR="004B0933">
              <w:rPr>
                <w:szCs w:val="22"/>
              </w:rPr>
              <w:t xml:space="preserve"> </w:t>
            </w:r>
            <w:r w:rsidRPr="003628A1">
              <w:rPr>
                <w:szCs w:val="22"/>
              </w:rPr>
              <w:t>to</w:t>
            </w:r>
            <w:r w:rsidR="004B0933">
              <w:rPr>
                <w:szCs w:val="22"/>
              </w:rPr>
              <w:t xml:space="preserve"> </w:t>
            </w:r>
            <w:r w:rsidRPr="003628A1">
              <w:rPr>
                <w:szCs w:val="22"/>
              </w:rPr>
              <w:t>the</w:t>
            </w:r>
            <w:r w:rsidR="004B0933">
              <w:rPr>
                <w:szCs w:val="22"/>
              </w:rPr>
              <w:t xml:space="preserve"> </w:t>
            </w:r>
            <w:r w:rsidRPr="003628A1">
              <w:rPr>
                <w:i/>
                <w:szCs w:val="22"/>
              </w:rPr>
              <w:t>generation</w:t>
            </w:r>
            <w:r w:rsidR="004B0933">
              <w:rPr>
                <w:i/>
                <w:szCs w:val="22"/>
              </w:rPr>
              <w:t xml:space="preserve"> </w:t>
            </w:r>
            <w:r w:rsidRPr="003628A1">
              <w:rPr>
                <w:i/>
                <w:szCs w:val="22"/>
              </w:rPr>
              <w:t>unit’s</w:t>
            </w:r>
            <w:r w:rsidR="004B0933">
              <w:rPr>
                <w:szCs w:val="22"/>
              </w:rPr>
              <w:t xml:space="preserve"> </w:t>
            </w:r>
            <w:r w:rsidRPr="003628A1">
              <w:rPr>
                <w:i/>
                <w:szCs w:val="22"/>
              </w:rPr>
              <w:t>minimum</w:t>
            </w:r>
            <w:r w:rsidR="004B0933">
              <w:rPr>
                <w:i/>
                <w:szCs w:val="22"/>
              </w:rPr>
              <w:t xml:space="preserve"> </w:t>
            </w:r>
            <w:r w:rsidRPr="003628A1">
              <w:rPr>
                <w:i/>
                <w:szCs w:val="22"/>
              </w:rPr>
              <w:t>loading</w:t>
            </w:r>
            <w:r w:rsidR="004B0933">
              <w:rPr>
                <w:i/>
                <w:szCs w:val="22"/>
              </w:rPr>
              <w:t xml:space="preserve"> </w:t>
            </w:r>
            <w:r w:rsidRPr="003628A1">
              <w:rPr>
                <w:i/>
                <w:szCs w:val="22"/>
              </w:rPr>
              <w:t>point.</w:t>
            </w:r>
          </w:p>
          <w:p w14:paraId="1C5B0377" w14:textId="04AAC6FA" w:rsidR="008E5719" w:rsidRPr="003628A1" w:rsidRDefault="008E5719" w:rsidP="00E17A51">
            <w:pPr>
              <w:pStyle w:val="TableBody"/>
              <w:rPr>
                <w:szCs w:val="22"/>
              </w:rPr>
            </w:pPr>
            <w:r w:rsidRPr="003628A1">
              <w:rPr>
                <w:szCs w:val="22"/>
              </w:rPr>
              <w:t>CMSC_REV</w:t>
            </w:r>
            <w:r w:rsidR="004B0933">
              <w:rPr>
                <w:szCs w:val="22"/>
              </w:rPr>
              <w:t xml:space="preserve"> </w:t>
            </w:r>
            <w:r w:rsidRPr="003628A1">
              <w:rPr>
                <w:szCs w:val="22"/>
              </w:rPr>
              <w:t>is</w:t>
            </w:r>
            <w:r w:rsidR="004B0933">
              <w:rPr>
                <w:szCs w:val="22"/>
              </w:rPr>
              <w:t xml:space="preserve"> </w:t>
            </w:r>
            <w:r w:rsidRPr="003628A1">
              <w:rPr>
                <w:szCs w:val="22"/>
              </w:rPr>
              <w:t>calculated</w:t>
            </w:r>
            <w:r w:rsidR="004B0933">
              <w:rPr>
                <w:szCs w:val="22"/>
              </w:rPr>
              <w:t xml:space="preserve"> </w:t>
            </w:r>
            <w:r w:rsidRPr="003628A1">
              <w:rPr>
                <w:szCs w:val="22"/>
              </w:rPr>
              <w:t>using</w:t>
            </w:r>
            <w:r w:rsidR="004B0933">
              <w:rPr>
                <w:szCs w:val="22"/>
              </w:rPr>
              <w:t xml:space="preserve"> </w:t>
            </w:r>
            <w:r w:rsidRPr="003628A1">
              <w:rPr>
                <w:szCs w:val="22"/>
              </w:rPr>
              <w:t>the</w:t>
            </w:r>
            <w:r w:rsidR="004B0933">
              <w:rPr>
                <w:szCs w:val="22"/>
              </w:rPr>
              <w:t xml:space="preserve"> </w:t>
            </w:r>
            <w:r w:rsidRPr="003628A1">
              <w:rPr>
                <w:szCs w:val="22"/>
              </w:rPr>
              <w:t>following</w:t>
            </w:r>
            <w:r w:rsidR="004B0933">
              <w:rPr>
                <w:szCs w:val="22"/>
              </w:rPr>
              <w:t xml:space="preserve"> </w:t>
            </w:r>
            <w:r w:rsidRPr="003628A1">
              <w:rPr>
                <w:szCs w:val="22"/>
              </w:rPr>
              <w:t>rules:</w:t>
            </w:r>
          </w:p>
          <w:p w14:paraId="6AA09F54" w14:textId="2BF1A680" w:rsidR="008E5719" w:rsidRPr="003628A1" w:rsidRDefault="008E5719" w:rsidP="002D4BA1">
            <w:pPr>
              <w:pStyle w:val="ListParagraph"/>
              <w:numPr>
                <w:ilvl w:val="0"/>
                <w:numId w:val="19"/>
              </w:numPr>
              <w:ind w:left="360"/>
            </w:pPr>
            <w:r w:rsidRPr="003628A1">
              <w:t>Real-time</w:t>
            </w:r>
            <w:r w:rsidR="004B0933">
              <w:t xml:space="preserve"> </w:t>
            </w:r>
            <w:r w:rsidRPr="003628A1">
              <w:t>CMSC</w:t>
            </w:r>
            <w:r w:rsidR="004B0933">
              <w:t xml:space="preserve"> </w:t>
            </w:r>
            <w:r w:rsidRPr="003628A1">
              <w:t>(TD</w:t>
            </w:r>
            <w:r w:rsidR="004B0933">
              <w:rPr>
                <w:vertAlign w:val="subscript"/>
              </w:rPr>
              <w:t xml:space="preserve"> </w:t>
            </w:r>
            <w:r w:rsidRPr="003628A1">
              <w:rPr>
                <w:vertAlign w:val="subscript"/>
              </w:rPr>
              <w:t>k,h,105</w:t>
            </w:r>
            <w:r w:rsidRPr="003628A1">
              <w:rPr>
                <w:vertAlign w:val="superscript"/>
              </w:rPr>
              <w:t>m,t</w:t>
            </w:r>
            <w:r w:rsidRPr="003628A1">
              <w:t>)</w:t>
            </w:r>
            <w:r w:rsidR="004B0933">
              <w:t xml:space="preserve"> </w:t>
            </w:r>
            <w:r w:rsidRPr="003628A1">
              <w:t>for</w:t>
            </w:r>
            <w:r w:rsidR="004B0933">
              <w:t xml:space="preserve"> </w:t>
            </w:r>
            <w:r w:rsidRPr="003628A1">
              <w:t>the</w:t>
            </w:r>
            <w:r w:rsidR="004B0933">
              <w:t xml:space="preserve"> </w:t>
            </w:r>
            <w:r w:rsidRPr="003628A1">
              <w:t>same</w:t>
            </w:r>
            <w:r w:rsidR="004B0933">
              <w:t xml:space="preserve"> </w:t>
            </w:r>
            <w:r w:rsidRPr="003628A1">
              <w:t>interval</w:t>
            </w:r>
            <w:r w:rsidR="004B0933">
              <w:t xml:space="preserve"> </w:t>
            </w:r>
            <w:r w:rsidRPr="003628A1">
              <w:t>is</w:t>
            </w:r>
            <w:r w:rsidR="004B0933">
              <w:t xml:space="preserve"> </w:t>
            </w:r>
            <w:r w:rsidRPr="003628A1">
              <w:t>greater</w:t>
            </w:r>
            <w:r w:rsidR="004B0933">
              <w:t xml:space="preserve"> </w:t>
            </w:r>
            <w:r w:rsidRPr="003628A1">
              <w:t>than</w:t>
            </w:r>
            <w:r w:rsidR="004B0933">
              <w:t xml:space="preserve"> </w:t>
            </w:r>
            <w:r w:rsidRPr="003628A1">
              <w:t>zero.</w:t>
            </w:r>
          </w:p>
          <w:p w14:paraId="2F0D5513" w14:textId="658766C4" w:rsidR="008E5719" w:rsidRPr="003628A1" w:rsidRDefault="008E5719" w:rsidP="002D4BA1">
            <w:pPr>
              <w:pStyle w:val="ListParagraph"/>
              <w:numPr>
                <w:ilvl w:val="0"/>
                <w:numId w:val="19"/>
              </w:numPr>
              <w:ind w:left="360"/>
              <w:rPr>
                <w:szCs w:val="22"/>
              </w:rPr>
            </w:pPr>
            <w:r w:rsidRPr="003628A1">
              <w:t>If</w:t>
            </w:r>
            <w:r w:rsidR="004B0933">
              <w:rPr>
                <w:szCs w:val="22"/>
              </w:rPr>
              <w:t xml:space="preserve"> </w:t>
            </w:r>
            <w:r w:rsidRPr="003628A1">
              <w:rPr>
                <w:szCs w:val="22"/>
              </w:rPr>
              <w:t>MQSI</w:t>
            </w:r>
            <w:r w:rsidR="004B0933">
              <w:rPr>
                <w:szCs w:val="22"/>
                <w:vertAlign w:val="subscript"/>
              </w:rPr>
              <w:t xml:space="preserve"> </w:t>
            </w:r>
            <w:r w:rsidRPr="003628A1">
              <w:rPr>
                <w:szCs w:val="22"/>
                <w:vertAlign w:val="subscript"/>
              </w:rPr>
              <w:t>k,h</w:t>
            </w:r>
            <w:r w:rsidRPr="003628A1">
              <w:rPr>
                <w:szCs w:val="22"/>
                <w:vertAlign w:val="superscript"/>
              </w:rPr>
              <w:t>m,t</w:t>
            </w:r>
            <w:r w:rsidR="004B0933">
              <w:rPr>
                <w:szCs w:val="22"/>
              </w:rPr>
              <w:t xml:space="preserve"> </w:t>
            </w:r>
            <w:r w:rsidRPr="003628A1">
              <w:rPr>
                <w:szCs w:val="22"/>
              </w:rPr>
              <w:t>and</w:t>
            </w:r>
            <w:r w:rsidR="004B0933">
              <w:rPr>
                <w:szCs w:val="22"/>
              </w:rPr>
              <w:t xml:space="preserve"> </w:t>
            </w:r>
            <w:r w:rsidRPr="003628A1">
              <w:rPr>
                <w:szCs w:val="22"/>
              </w:rPr>
              <w:t>max(DQSI</w:t>
            </w:r>
            <w:r w:rsidR="004B0933">
              <w:rPr>
                <w:szCs w:val="22"/>
                <w:vertAlign w:val="subscript"/>
              </w:rPr>
              <w:t xml:space="preserve"> </w:t>
            </w:r>
            <w:r w:rsidRPr="003628A1">
              <w:rPr>
                <w:szCs w:val="22"/>
                <w:vertAlign w:val="subscript"/>
              </w:rPr>
              <w:t>k,h</w:t>
            </w:r>
            <w:r w:rsidRPr="003628A1">
              <w:rPr>
                <w:szCs w:val="22"/>
                <w:vertAlign w:val="superscript"/>
              </w:rPr>
              <w:t>m,t</w:t>
            </w:r>
            <w:r w:rsidRPr="003628A1">
              <w:rPr>
                <w:szCs w:val="22"/>
              </w:rPr>
              <w:t>,AQEI</w:t>
            </w:r>
            <w:r w:rsidR="004B0933">
              <w:rPr>
                <w:szCs w:val="22"/>
                <w:vertAlign w:val="subscript"/>
              </w:rPr>
              <w:t xml:space="preserve"> </w:t>
            </w:r>
            <w:r w:rsidRPr="003628A1">
              <w:rPr>
                <w:szCs w:val="22"/>
                <w:vertAlign w:val="subscript"/>
              </w:rPr>
              <w:t>k,h</w:t>
            </w:r>
            <w:r w:rsidRPr="003628A1">
              <w:rPr>
                <w:szCs w:val="22"/>
                <w:vertAlign w:val="superscript"/>
              </w:rPr>
              <w:t>m,t</w:t>
            </w:r>
            <w:r w:rsidRPr="003628A1">
              <w:rPr>
                <w:szCs w:val="22"/>
              </w:rPr>
              <w:t>)</w:t>
            </w:r>
            <w:r w:rsidR="004B0933">
              <w:rPr>
                <w:szCs w:val="22"/>
              </w:rPr>
              <w:t xml:space="preserve"> </w:t>
            </w:r>
            <w:r w:rsidRPr="003628A1">
              <w:rPr>
                <w:szCs w:val="22"/>
              </w:rPr>
              <w:t>&gt;=</w:t>
            </w:r>
            <w:r w:rsidR="004B0933">
              <w:rPr>
                <w:szCs w:val="22"/>
              </w:rPr>
              <w:t xml:space="preserve"> </w:t>
            </w:r>
            <w:r w:rsidRPr="003628A1">
              <w:rPr>
                <w:szCs w:val="22"/>
              </w:rPr>
              <w:t>MLP,</w:t>
            </w:r>
            <w:r w:rsidR="004B0933">
              <w:rPr>
                <w:szCs w:val="22"/>
              </w:rPr>
              <w:t xml:space="preserve"> </w:t>
            </w:r>
            <w:r w:rsidRPr="003628A1">
              <w:rPr>
                <w:szCs w:val="22"/>
              </w:rPr>
              <w:t>then</w:t>
            </w:r>
            <w:r w:rsidR="004B0933">
              <w:rPr>
                <w:szCs w:val="22"/>
              </w:rPr>
              <w:t xml:space="preserve"> </w:t>
            </w:r>
            <w:r w:rsidRPr="003628A1">
              <w:rPr>
                <w:szCs w:val="22"/>
              </w:rPr>
              <w:t>CMSC_REV</w:t>
            </w:r>
            <w:r w:rsidRPr="003628A1">
              <w:rPr>
                <w:szCs w:val="22"/>
                <w:vertAlign w:val="subscript"/>
              </w:rPr>
              <w:t>k,h</w:t>
            </w:r>
            <w:r w:rsidRPr="003628A1">
              <w:rPr>
                <w:szCs w:val="22"/>
                <w:vertAlign w:val="superscript"/>
              </w:rPr>
              <w:t>m,t</w:t>
            </w:r>
            <w:r w:rsidR="004B0933">
              <w:rPr>
                <w:szCs w:val="22"/>
              </w:rPr>
              <w:t xml:space="preserve"> </w:t>
            </w:r>
            <w:r w:rsidRPr="003628A1">
              <w:rPr>
                <w:szCs w:val="22"/>
              </w:rPr>
              <w:t>=</w:t>
            </w:r>
            <w:r w:rsidR="004B0933">
              <w:rPr>
                <w:szCs w:val="22"/>
              </w:rPr>
              <w:t xml:space="preserve"> </w:t>
            </w:r>
            <w:r w:rsidRPr="003628A1">
              <w:rPr>
                <w:szCs w:val="22"/>
              </w:rPr>
              <w:t>0.</w:t>
            </w:r>
          </w:p>
          <w:p w14:paraId="2D858189" w14:textId="441B1FC0" w:rsidR="008E5719" w:rsidRPr="003628A1" w:rsidRDefault="008E5719" w:rsidP="002D4BA1">
            <w:pPr>
              <w:pStyle w:val="ListParagraph"/>
              <w:numPr>
                <w:ilvl w:val="0"/>
                <w:numId w:val="19"/>
              </w:numPr>
              <w:ind w:left="360"/>
              <w:rPr>
                <w:szCs w:val="22"/>
              </w:rPr>
            </w:pP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case</w:t>
            </w:r>
            <w:r w:rsidR="004B0933">
              <w:rPr>
                <w:szCs w:val="22"/>
              </w:rPr>
              <w:t xml:space="preserve"> </w:t>
            </w:r>
            <w:r w:rsidRPr="003628A1">
              <w:rPr>
                <w:szCs w:val="22"/>
              </w:rPr>
              <w:t>of</w:t>
            </w:r>
            <w:r w:rsidR="004B0933">
              <w:rPr>
                <w:szCs w:val="22"/>
              </w:rPr>
              <w:t xml:space="preserve"> </w:t>
            </w:r>
            <w:r w:rsidRPr="003628A1">
              <w:rPr>
                <w:szCs w:val="22"/>
              </w:rPr>
              <w:t>a</w:t>
            </w:r>
            <w:r w:rsidR="004B0933">
              <w:rPr>
                <w:szCs w:val="22"/>
              </w:rPr>
              <w:t xml:space="preserve"> </w:t>
            </w:r>
            <w:r w:rsidRPr="003628A1">
              <w:rPr>
                <w:i/>
                <w:szCs w:val="22"/>
              </w:rPr>
              <w:t>constrained-off</w:t>
            </w:r>
            <w:r w:rsidR="004B0933">
              <w:rPr>
                <w:i/>
                <w:szCs w:val="22"/>
              </w:rPr>
              <w:t xml:space="preserve"> </w:t>
            </w:r>
            <w:r w:rsidRPr="003628A1">
              <w:rPr>
                <w:i/>
                <w:szCs w:val="22"/>
              </w:rPr>
              <w:t>event</w:t>
            </w:r>
            <w:r w:rsidRPr="003628A1">
              <w:rPr>
                <w:szCs w:val="22"/>
              </w:rPr>
              <w:t>:</w:t>
            </w:r>
          </w:p>
          <w:p w14:paraId="6DC4114C" w14:textId="6EFF55C2" w:rsidR="00BE3855" w:rsidRDefault="008E5719" w:rsidP="002D4BA1">
            <w:pPr>
              <w:pStyle w:val="ListParagraph"/>
              <w:numPr>
                <w:ilvl w:val="0"/>
                <w:numId w:val="20"/>
              </w:numPr>
              <w:ind w:left="720"/>
            </w:pPr>
            <w:r w:rsidRPr="003628A1">
              <w:t>If</w:t>
            </w:r>
            <w:r w:rsidR="004B0933">
              <w:t xml:space="preserve"> </w:t>
            </w:r>
            <w:r w:rsidRPr="003628A1">
              <w:t>MQSI</w:t>
            </w:r>
            <w:r w:rsidR="004B0933">
              <w:rPr>
                <w:vertAlign w:val="subscript"/>
              </w:rPr>
              <w:t xml:space="preserve"> </w:t>
            </w:r>
            <w:r w:rsidRPr="003628A1">
              <w:rPr>
                <w:vertAlign w:val="subscript"/>
              </w:rPr>
              <w:t>k,h</w:t>
            </w:r>
            <w:r w:rsidRPr="003628A1">
              <w:rPr>
                <w:vertAlign w:val="superscript"/>
              </w:rPr>
              <w:t>m,t</w:t>
            </w:r>
            <w:r w:rsidR="004B0933">
              <w:t xml:space="preserve"> </w:t>
            </w:r>
            <w:r w:rsidRPr="003628A1">
              <w:t>&lt;</w:t>
            </w:r>
            <w:r w:rsidR="004B0933">
              <w:t xml:space="preserve"> </w:t>
            </w:r>
            <w:r w:rsidRPr="003628A1">
              <w:t>MLP,</w:t>
            </w:r>
            <w:r w:rsidR="004B0933">
              <w:t xml:space="preserve"> </w:t>
            </w:r>
            <w:r w:rsidRPr="003628A1">
              <w:t>then</w:t>
            </w:r>
            <w:r w:rsidR="004B0933">
              <w:t xml:space="preserve"> </w:t>
            </w:r>
            <w:r w:rsidRPr="003628A1">
              <w:t>CMSC_REV</w:t>
            </w:r>
            <w:r w:rsidR="004B0933">
              <w:rPr>
                <w:vertAlign w:val="subscript"/>
              </w:rPr>
              <w:t xml:space="preserve"> </w:t>
            </w:r>
            <w:r w:rsidRPr="003628A1">
              <w:rPr>
                <w:vertAlign w:val="subscript"/>
              </w:rPr>
              <w:t>k,h</w:t>
            </w:r>
            <w:r w:rsidRPr="003628A1">
              <w:rPr>
                <w:vertAlign w:val="superscript"/>
              </w:rPr>
              <w:t>m,t</w:t>
            </w:r>
            <w:r w:rsidR="004B0933">
              <w:t xml:space="preserve"> </w:t>
            </w:r>
            <w:r w:rsidRPr="003628A1">
              <w:t>=</w:t>
            </w:r>
            <w:r w:rsidR="004B0933">
              <w:t xml:space="preserve"> </w:t>
            </w:r>
            <w:r w:rsidRPr="003628A1">
              <w:t>TD</w:t>
            </w:r>
            <w:r w:rsidR="004B0933">
              <w:rPr>
                <w:vertAlign w:val="subscript"/>
              </w:rPr>
              <w:t xml:space="preserve"> </w:t>
            </w:r>
            <w:r w:rsidRPr="003628A1">
              <w:rPr>
                <w:vertAlign w:val="subscript"/>
              </w:rPr>
              <w:t>k,h,105</w:t>
            </w:r>
            <w:r w:rsidRPr="003628A1">
              <w:rPr>
                <w:vertAlign w:val="superscript"/>
              </w:rPr>
              <w:t>m,t</w:t>
            </w:r>
          </w:p>
          <w:p w14:paraId="215F6D31" w14:textId="0073ED85" w:rsidR="008E5719" w:rsidRPr="003628A1" w:rsidRDefault="008E5719" w:rsidP="002D4BA1">
            <w:pPr>
              <w:pStyle w:val="ListParagraph"/>
              <w:numPr>
                <w:ilvl w:val="0"/>
                <w:numId w:val="20"/>
              </w:numPr>
              <w:ind w:left="720"/>
              <w:rPr>
                <w:szCs w:val="22"/>
              </w:rPr>
            </w:pPr>
            <w:r w:rsidRPr="003628A1">
              <w:t>If</w:t>
            </w:r>
            <w:r w:rsidR="004B0933">
              <w:rPr>
                <w:szCs w:val="22"/>
              </w:rPr>
              <w:t xml:space="preserve"> </w:t>
            </w:r>
            <w:r w:rsidRPr="003628A1">
              <w:rPr>
                <w:szCs w:val="22"/>
              </w:rPr>
              <w:t>MQSI</w:t>
            </w:r>
            <w:r w:rsidR="004B0933">
              <w:rPr>
                <w:szCs w:val="22"/>
                <w:vertAlign w:val="subscript"/>
              </w:rPr>
              <w:t xml:space="preserve"> </w:t>
            </w:r>
            <w:r w:rsidRPr="003628A1">
              <w:rPr>
                <w:szCs w:val="22"/>
                <w:vertAlign w:val="subscript"/>
              </w:rPr>
              <w:t>k,h</w:t>
            </w:r>
            <w:r w:rsidRPr="003628A1">
              <w:rPr>
                <w:szCs w:val="22"/>
                <w:vertAlign w:val="superscript"/>
              </w:rPr>
              <w:t>m,t</w:t>
            </w:r>
            <w:r w:rsidR="004B0933">
              <w:rPr>
                <w:szCs w:val="22"/>
              </w:rPr>
              <w:t xml:space="preserve"> </w:t>
            </w:r>
            <w:r w:rsidRPr="003628A1">
              <w:rPr>
                <w:szCs w:val="22"/>
              </w:rPr>
              <w:t>&gt;=</w:t>
            </w:r>
            <w:r w:rsidR="004B0933">
              <w:rPr>
                <w:szCs w:val="22"/>
              </w:rPr>
              <w:t xml:space="preserve"> </w:t>
            </w:r>
            <w:r w:rsidRPr="003628A1">
              <w:rPr>
                <w:szCs w:val="22"/>
              </w:rPr>
              <w:t>MLP</w:t>
            </w:r>
            <w:r w:rsidR="004B0933">
              <w:rPr>
                <w:szCs w:val="22"/>
              </w:rPr>
              <w:t xml:space="preserve"> </w:t>
            </w:r>
            <w:r w:rsidRPr="003628A1">
              <w:rPr>
                <w:szCs w:val="22"/>
              </w:rPr>
              <w:t>and</w:t>
            </w:r>
            <w:r w:rsidR="004B0933">
              <w:rPr>
                <w:szCs w:val="22"/>
              </w:rPr>
              <w:t xml:space="preserve"> </w:t>
            </w:r>
            <w:r w:rsidRPr="003628A1">
              <w:rPr>
                <w:szCs w:val="22"/>
              </w:rPr>
              <w:t>max(DQSI</w:t>
            </w:r>
            <w:r w:rsidR="004B0933">
              <w:rPr>
                <w:szCs w:val="22"/>
                <w:vertAlign w:val="subscript"/>
              </w:rPr>
              <w:t xml:space="preserve"> </w:t>
            </w:r>
            <w:r w:rsidRPr="003628A1">
              <w:rPr>
                <w:szCs w:val="22"/>
                <w:vertAlign w:val="subscript"/>
              </w:rPr>
              <w:t>k,h</w:t>
            </w:r>
            <w:r w:rsidRPr="003628A1">
              <w:rPr>
                <w:szCs w:val="22"/>
                <w:vertAlign w:val="superscript"/>
              </w:rPr>
              <w:t>m,t</w:t>
            </w:r>
            <w:r w:rsidRPr="003628A1">
              <w:rPr>
                <w:szCs w:val="22"/>
              </w:rPr>
              <w:t>,AQEI</w:t>
            </w:r>
            <w:r w:rsidR="004B0933">
              <w:rPr>
                <w:szCs w:val="22"/>
                <w:vertAlign w:val="subscript"/>
              </w:rPr>
              <w:t xml:space="preserve"> </w:t>
            </w:r>
            <w:r w:rsidRPr="003628A1">
              <w:rPr>
                <w:szCs w:val="22"/>
                <w:vertAlign w:val="subscript"/>
              </w:rPr>
              <w:t>k,h</w:t>
            </w:r>
            <w:r w:rsidRPr="003628A1">
              <w:rPr>
                <w:szCs w:val="22"/>
                <w:vertAlign w:val="superscript"/>
              </w:rPr>
              <w:t>m,t</w:t>
            </w:r>
            <w:r w:rsidRPr="003628A1">
              <w:rPr>
                <w:szCs w:val="22"/>
              </w:rPr>
              <w:t>)</w:t>
            </w:r>
            <w:r w:rsidR="004B0933">
              <w:rPr>
                <w:szCs w:val="22"/>
              </w:rPr>
              <w:t xml:space="preserve"> </w:t>
            </w:r>
            <w:r w:rsidRPr="003628A1">
              <w:rPr>
                <w:szCs w:val="22"/>
              </w:rPr>
              <w:t>&lt;=</w:t>
            </w:r>
            <w:r w:rsidR="004B0933">
              <w:rPr>
                <w:szCs w:val="22"/>
              </w:rPr>
              <w:t xml:space="preserve"> </w:t>
            </w:r>
            <w:r w:rsidRPr="003628A1">
              <w:rPr>
                <w:szCs w:val="22"/>
              </w:rPr>
              <w:t>MLP,</w:t>
            </w:r>
            <w:r w:rsidR="004B0933">
              <w:rPr>
                <w:szCs w:val="22"/>
              </w:rPr>
              <w:t xml:space="preserve"> </w:t>
            </w:r>
            <w:r w:rsidRPr="003628A1">
              <w:rPr>
                <w:szCs w:val="22"/>
              </w:rPr>
              <w:t>then</w:t>
            </w:r>
            <w:r w:rsidR="004B0933">
              <w:rPr>
                <w:szCs w:val="22"/>
              </w:rPr>
              <w:t xml:space="preserve"> </w:t>
            </w:r>
            <w:r w:rsidRPr="003628A1">
              <w:rPr>
                <w:szCs w:val="22"/>
              </w:rPr>
              <w:t>CMSC_REV</w:t>
            </w:r>
            <w:r w:rsidR="004B0933">
              <w:rPr>
                <w:szCs w:val="22"/>
                <w:vertAlign w:val="subscript"/>
              </w:rPr>
              <w:t xml:space="preserve"> </w:t>
            </w:r>
            <w:r w:rsidRPr="003628A1">
              <w:rPr>
                <w:szCs w:val="22"/>
                <w:vertAlign w:val="subscript"/>
              </w:rPr>
              <w:t>k,h</w:t>
            </w:r>
            <w:r w:rsidRPr="003628A1">
              <w:rPr>
                <w:szCs w:val="22"/>
                <w:vertAlign w:val="superscript"/>
              </w:rPr>
              <w:t>m,t</w:t>
            </w:r>
            <w:r w:rsidR="004B0933">
              <w:rPr>
                <w:szCs w:val="22"/>
              </w:rPr>
              <w:t xml:space="preserve"> </w:t>
            </w:r>
            <w:r w:rsidRPr="003628A1">
              <w:rPr>
                <w:szCs w:val="22"/>
              </w:rPr>
              <w:t>=</w:t>
            </w:r>
            <w:r w:rsidR="004B0933">
              <w:rPr>
                <w:szCs w:val="22"/>
              </w:rPr>
              <w:t xml:space="preserve"> </w:t>
            </w:r>
            <w:r w:rsidRPr="003628A1">
              <w:rPr>
                <w:szCs w:val="22"/>
              </w:rPr>
              <w:t>OP(EMP</w:t>
            </w:r>
            <w:r w:rsidR="004B0933">
              <w:rPr>
                <w:szCs w:val="22"/>
                <w:vertAlign w:val="subscript"/>
              </w:rPr>
              <w:t xml:space="preserve"> </w:t>
            </w:r>
            <w:r w:rsidRPr="003628A1">
              <w:rPr>
                <w:szCs w:val="22"/>
                <w:vertAlign w:val="subscript"/>
              </w:rPr>
              <w:t>h</w:t>
            </w:r>
            <w:r w:rsidRPr="003628A1">
              <w:rPr>
                <w:szCs w:val="22"/>
                <w:vertAlign w:val="superscript"/>
              </w:rPr>
              <w:t>m,t</w:t>
            </w:r>
            <w:r w:rsidRPr="003628A1">
              <w:rPr>
                <w:szCs w:val="22"/>
              </w:rPr>
              <w:t>,MLP,BE)</w:t>
            </w:r>
            <w:r w:rsidR="004B0933">
              <w:rPr>
                <w:szCs w:val="22"/>
              </w:rPr>
              <w:t xml:space="preserve"> </w:t>
            </w:r>
            <w:r w:rsidRPr="003628A1">
              <w:rPr>
                <w:szCs w:val="22"/>
              </w:rPr>
              <w:t>–</w:t>
            </w:r>
            <w:r w:rsidR="004B0933">
              <w:rPr>
                <w:szCs w:val="22"/>
              </w:rPr>
              <w:t xml:space="preserve"> </w:t>
            </w:r>
            <w:r w:rsidRPr="003628A1">
              <w:rPr>
                <w:szCs w:val="22"/>
              </w:rPr>
              <w:t>OP(EMP,max(DQSI</w:t>
            </w:r>
            <w:r w:rsidR="004B0933">
              <w:rPr>
                <w:szCs w:val="22"/>
                <w:vertAlign w:val="subscript"/>
              </w:rPr>
              <w:t xml:space="preserve"> </w:t>
            </w:r>
            <w:r w:rsidRPr="003628A1">
              <w:rPr>
                <w:szCs w:val="22"/>
                <w:vertAlign w:val="subscript"/>
              </w:rPr>
              <w:t>k,h</w:t>
            </w:r>
            <w:r w:rsidRPr="003628A1">
              <w:rPr>
                <w:szCs w:val="22"/>
                <w:vertAlign w:val="superscript"/>
              </w:rPr>
              <w:t>m,t</w:t>
            </w:r>
            <w:r w:rsidRPr="003628A1">
              <w:rPr>
                <w:szCs w:val="22"/>
              </w:rPr>
              <w:t>,AQEI</w:t>
            </w:r>
            <w:r w:rsidR="004B0933">
              <w:rPr>
                <w:szCs w:val="22"/>
                <w:vertAlign w:val="subscript"/>
              </w:rPr>
              <w:t xml:space="preserve"> </w:t>
            </w:r>
            <w:r w:rsidRPr="003628A1">
              <w:rPr>
                <w:szCs w:val="22"/>
                <w:vertAlign w:val="subscript"/>
              </w:rPr>
              <w:t>k,h</w:t>
            </w:r>
            <w:r w:rsidRPr="003628A1">
              <w:rPr>
                <w:szCs w:val="22"/>
                <w:vertAlign w:val="superscript"/>
              </w:rPr>
              <w:t>m,t</w:t>
            </w:r>
            <w:r w:rsidRPr="003628A1">
              <w:rPr>
                <w:szCs w:val="22"/>
              </w:rPr>
              <w:t>),BE).</w:t>
            </w:r>
          </w:p>
          <w:p w14:paraId="64ECAFF7" w14:textId="0357578B" w:rsidR="008E5719" w:rsidRPr="003628A1" w:rsidRDefault="008E5719" w:rsidP="002D4BA1">
            <w:pPr>
              <w:pStyle w:val="ListParagraph"/>
              <w:numPr>
                <w:ilvl w:val="0"/>
                <w:numId w:val="19"/>
              </w:numPr>
              <w:ind w:left="360"/>
              <w:rPr>
                <w:szCs w:val="22"/>
              </w:rPr>
            </w:pPr>
            <w:r w:rsidRPr="003628A1">
              <w:rPr>
                <w:szCs w:val="22"/>
              </w:rPr>
              <w:lastRenderedPageBreak/>
              <w:t>In</w:t>
            </w:r>
            <w:r w:rsidR="004B0933">
              <w:rPr>
                <w:szCs w:val="22"/>
              </w:rPr>
              <w:t xml:space="preserve"> </w:t>
            </w:r>
            <w:r w:rsidRPr="003628A1">
              <w:rPr>
                <w:szCs w:val="22"/>
              </w:rPr>
              <w:t>the</w:t>
            </w:r>
            <w:r w:rsidR="004B0933">
              <w:rPr>
                <w:szCs w:val="22"/>
              </w:rPr>
              <w:t xml:space="preserve"> </w:t>
            </w:r>
            <w:r w:rsidRPr="003628A1">
              <w:rPr>
                <w:szCs w:val="22"/>
              </w:rPr>
              <w:t>case</w:t>
            </w:r>
            <w:r w:rsidR="004B0933">
              <w:rPr>
                <w:szCs w:val="22"/>
              </w:rPr>
              <w:t xml:space="preserve"> </w:t>
            </w:r>
            <w:r w:rsidRPr="003628A1">
              <w:rPr>
                <w:szCs w:val="22"/>
              </w:rPr>
              <w:t>of</w:t>
            </w:r>
            <w:r w:rsidR="004B0933">
              <w:rPr>
                <w:szCs w:val="22"/>
              </w:rPr>
              <w:t xml:space="preserve"> </w:t>
            </w:r>
            <w:r w:rsidRPr="003628A1">
              <w:rPr>
                <w:szCs w:val="22"/>
              </w:rPr>
              <w:t>a</w:t>
            </w:r>
            <w:r w:rsidR="004B0933">
              <w:rPr>
                <w:szCs w:val="22"/>
              </w:rPr>
              <w:t xml:space="preserve"> </w:t>
            </w:r>
            <w:r w:rsidRPr="003628A1">
              <w:rPr>
                <w:i/>
                <w:szCs w:val="22"/>
              </w:rPr>
              <w:t>constrained-on</w:t>
            </w:r>
            <w:r w:rsidR="004B0933">
              <w:rPr>
                <w:szCs w:val="22"/>
              </w:rPr>
              <w:t xml:space="preserve"> </w:t>
            </w:r>
            <w:r w:rsidRPr="003628A1">
              <w:rPr>
                <w:i/>
                <w:szCs w:val="22"/>
              </w:rPr>
              <w:t>event</w:t>
            </w:r>
            <w:r w:rsidRPr="003628A1">
              <w:rPr>
                <w:szCs w:val="22"/>
              </w:rPr>
              <w:t>:</w:t>
            </w:r>
          </w:p>
          <w:p w14:paraId="2CF3D2DF" w14:textId="393DADA1" w:rsidR="00BE3855" w:rsidRDefault="008E5719" w:rsidP="002D4BA1">
            <w:pPr>
              <w:pStyle w:val="ListParagraph"/>
              <w:numPr>
                <w:ilvl w:val="0"/>
                <w:numId w:val="21"/>
              </w:numPr>
              <w:ind w:left="720"/>
              <w:rPr>
                <w:szCs w:val="22"/>
              </w:rPr>
            </w:pPr>
            <w:r w:rsidRPr="003628A1">
              <w:rPr>
                <w:szCs w:val="22"/>
              </w:rPr>
              <w:t>If</w:t>
            </w:r>
            <w:r w:rsidR="004B0933">
              <w:rPr>
                <w:szCs w:val="22"/>
              </w:rPr>
              <w:t xml:space="preserve"> </w:t>
            </w:r>
            <w:r w:rsidRPr="003628A1">
              <w:rPr>
                <w:szCs w:val="22"/>
              </w:rPr>
              <w:t>MQSI</w:t>
            </w:r>
            <w:r w:rsidR="004B0933">
              <w:rPr>
                <w:szCs w:val="22"/>
                <w:vertAlign w:val="subscript"/>
              </w:rPr>
              <w:t xml:space="preserve"> </w:t>
            </w:r>
            <w:r w:rsidRPr="003628A1">
              <w:rPr>
                <w:szCs w:val="22"/>
                <w:vertAlign w:val="subscript"/>
              </w:rPr>
              <w:t>k,h</w:t>
            </w:r>
            <w:r w:rsidRPr="003628A1">
              <w:rPr>
                <w:szCs w:val="22"/>
                <w:vertAlign w:val="superscript"/>
              </w:rPr>
              <w:t>m,t</w:t>
            </w:r>
            <w:r w:rsidR="004B0933">
              <w:rPr>
                <w:szCs w:val="22"/>
              </w:rPr>
              <w:t xml:space="preserve"> </w:t>
            </w:r>
            <w:r w:rsidRPr="003628A1">
              <w:rPr>
                <w:szCs w:val="22"/>
              </w:rPr>
              <w:t>&lt;</w:t>
            </w:r>
            <w:r w:rsidR="004B0933">
              <w:rPr>
                <w:szCs w:val="22"/>
              </w:rPr>
              <w:t xml:space="preserve"> </w:t>
            </w:r>
            <w:r w:rsidRPr="003628A1">
              <w:rPr>
                <w:szCs w:val="22"/>
              </w:rPr>
              <w:t>MLP</w:t>
            </w:r>
            <w:r w:rsidR="004B0933">
              <w:rPr>
                <w:szCs w:val="22"/>
              </w:rPr>
              <w:t xml:space="preserve"> </w:t>
            </w:r>
            <w:r w:rsidRPr="003628A1">
              <w:rPr>
                <w:szCs w:val="22"/>
              </w:rPr>
              <w:t>and</w:t>
            </w:r>
            <w:r w:rsidR="004B0933">
              <w:rPr>
                <w:szCs w:val="22"/>
              </w:rPr>
              <w:t xml:space="preserve"> </w:t>
            </w:r>
            <w:r w:rsidRPr="003628A1">
              <w:rPr>
                <w:szCs w:val="22"/>
              </w:rPr>
              <w:t>min(DQSI</w:t>
            </w:r>
            <w:r w:rsidR="004B0933">
              <w:rPr>
                <w:szCs w:val="22"/>
                <w:vertAlign w:val="subscript"/>
              </w:rPr>
              <w:t xml:space="preserve"> </w:t>
            </w:r>
            <w:r w:rsidRPr="003628A1">
              <w:rPr>
                <w:szCs w:val="22"/>
                <w:vertAlign w:val="subscript"/>
              </w:rPr>
              <w:t>k,h</w:t>
            </w:r>
            <w:r w:rsidRPr="003628A1">
              <w:rPr>
                <w:szCs w:val="22"/>
                <w:vertAlign w:val="superscript"/>
              </w:rPr>
              <w:t>m,t</w:t>
            </w:r>
            <w:r w:rsidRPr="003628A1">
              <w:rPr>
                <w:szCs w:val="22"/>
              </w:rPr>
              <w:t>,AQEI</w:t>
            </w:r>
            <w:r w:rsidR="004B0933">
              <w:rPr>
                <w:szCs w:val="22"/>
                <w:vertAlign w:val="subscript"/>
              </w:rPr>
              <w:t xml:space="preserve"> </w:t>
            </w:r>
            <w:r w:rsidRPr="003628A1">
              <w:rPr>
                <w:szCs w:val="22"/>
                <w:vertAlign w:val="subscript"/>
              </w:rPr>
              <w:t>k,h</w:t>
            </w:r>
            <w:r w:rsidRPr="003628A1">
              <w:rPr>
                <w:szCs w:val="22"/>
                <w:vertAlign w:val="superscript"/>
              </w:rPr>
              <w:t>m,t</w:t>
            </w:r>
            <w:r w:rsidRPr="003628A1">
              <w:rPr>
                <w:szCs w:val="22"/>
              </w:rPr>
              <w:t>)</w:t>
            </w:r>
            <w:r w:rsidR="004B0933">
              <w:rPr>
                <w:szCs w:val="22"/>
              </w:rPr>
              <w:t xml:space="preserve"> </w:t>
            </w:r>
            <w:r w:rsidRPr="003628A1">
              <w:rPr>
                <w:szCs w:val="22"/>
              </w:rPr>
              <w:t>&lt;</w:t>
            </w:r>
            <w:r w:rsidR="004B0933">
              <w:rPr>
                <w:szCs w:val="22"/>
              </w:rPr>
              <w:t xml:space="preserve"> </w:t>
            </w:r>
            <w:r w:rsidRPr="003628A1">
              <w:rPr>
                <w:szCs w:val="22"/>
              </w:rPr>
              <w:t>MLP,</w:t>
            </w:r>
            <w:r w:rsidR="004B0933">
              <w:rPr>
                <w:szCs w:val="22"/>
              </w:rPr>
              <w:t xml:space="preserve"> </w:t>
            </w:r>
            <w:r w:rsidRPr="003628A1">
              <w:rPr>
                <w:szCs w:val="22"/>
              </w:rPr>
              <w:t>then</w:t>
            </w:r>
            <w:r w:rsidR="004B0933">
              <w:rPr>
                <w:szCs w:val="22"/>
              </w:rPr>
              <w:t xml:space="preserve"> </w:t>
            </w:r>
            <w:r w:rsidRPr="003628A1">
              <w:rPr>
                <w:szCs w:val="22"/>
              </w:rPr>
              <w:t>CMSC_REV</w:t>
            </w:r>
            <w:r w:rsidR="004B0933">
              <w:rPr>
                <w:szCs w:val="22"/>
                <w:vertAlign w:val="subscript"/>
              </w:rPr>
              <w:t xml:space="preserve"> </w:t>
            </w:r>
            <w:r w:rsidRPr="003628A1">
              <w:rPr>
                <w:szCs w:val="22"/>
                <w:vertAlign w:val="subscript"/>
              </w:rPr>
              <w:t>k,h</w:t>
            </w:r>
            <w:r w:rsidRPr="003628A1">
              <w:rPr>
                <w:szCs w:val="22"/>
                <w:vertAlign w:val="superscript"/>
              </w:rPr>
              <w:t>m,t</w:t>
            </w:r>
            <w:r w:rsidR="004B0933">
              <w:rPr>
                <w:szCs w:val="22"/>
              </w:rPr>
              <w:t xml:space="preserve"> </w:t>
            </w:r>
            <w:r w:rsidRPr="003628A1">
              <w:rPr>
                <w:szCs w:val="22"/>
              </w:rPr>
              <w:t>=</w:t>
            </w:r>
            <w:r w:rsidR="004B0933">
              <w:rPr>
                <w:szCs w:val="22"/>
              </w:rPr>
              <w:t xml:space="preserve"> </w:t>
            </w:r>
            <w:r w:rsidRPr="003628A1">
              <w:rPr>
                <w:szCs w:val="22"/>
              </w:rPr>
              <w:t>TD</w:t>
            </w:r>
            <w:r w:rsidR="004B0933">
              <w:rPr>
                <w:szCs w:val="22"/>
                <w:vertAlign w:val="subscript"/>
              </w:rPr>
              <w:t xml:space="preserve"> </w:t>
            </w:r>
            <w:r w:rsidRPr="003628A1">
              <w:rPr>
                <w:szCs w:val="22"/>
                <w:vertAlign w:val="subscript"/>
              </w:rPr>
              <w:t>k,h,105</w:t>
            </w:r>
            <w:r w:rsidRPr="003628A1">
              <w:rPr>
                <w:szCs w:val="22"/>
                <w:vertAlign w:val="superscript"/>
              </w:rPr>
              <w:t>m,t</w:t>
            </w:r>
          </w:p>
          <w:p w14:paraId="6C29C89E" w14:textId="03D7F735" w:rsidR="008E5719" w:rsidRPr="003628A1" w:rsidRDefault="008E5719" w:rsidP="002D4BA1">
            <w:pPr>
              <w:pStyle w:val="ListParagraph"/>
              <w:numPr>
                <w:ilvl w:val="0"/>
                <w:numId w:val="21"/>
              </w:numPr>
              <w:ind w:left="720"/>
              <w:rPr>
                <w:szCs w:val="22"/>
              </w:rPr>
            </w:pPr>
            <w:r w:rsidRPr="003628A1">
              <w:rPr>
                <w:szCs w:val="22"/>
              </w:rPr>
              <w:t>If</w:t>
            </w:r>
            <w:r w:rsidR="004B0933">
              <w:rPr>
                <w:szCs w:val="22"/>
              </w:rPr>
              <w:t xml:space="preserve"> </w:t>
            </w:r>
            <w:r w:rsidRPr="003628A1">
              <w:rPr>
                <w:szCs w:val="22"/>
              </w:rPr>
              <w:t>MQSI</w:t>
            </w:r>
            <w:r w:rsidR="004B0933">
              <w:rPr>
                <w:szCs w:val="22"/>
                <w:vertAlign w:val="subscript"/>
              </w:rPr>
              <w:t xml:space="preserve"> </w:t>
            </w:r>
            <w:r w:rsidRPr="003628A1">
              <w:rPr>
                <w:szCs w:val="22"/>
                <w:vertAlign w:val="subscript"/>
              </w:rPr>
              <w:t>k,h</w:t>
            </w:r>
            <w:r w:rsidRPr="003628A1">
              <w:rPr>
                <w:szCs w:val="22"/>
                <w:vertAlign w:val="superscript"/>
              </w:rPr>
              <w:t>m,t</w:t>
            </w:r>
            <w:r w:rsidR="004B0933">
              <w:rPr>
                <w:szCs w:val="22"/>
              </w:rPr>
              <w:t xml:space="preserve"> </w:t>
            </w:r>
            <w:r w:rsidRPr="003628A1">
              <w:rPr>
                <w:szCs w:val="22"/>
              </w:rPr>
              <w:t>&lt;=</w:t>
            </w:r>
            <w:r w:rsidR="004B0933">
              <w:rPr>
                <w:szCs w:val="22"/>
              </w:rPr>
              <w:t xml:space="preserve"> </w:t>
            </w:r>
            <w:r w:rsidRPr="003628A1">
              <w:rPr>
                <w:szCs w:val="22"/>
              </w:rPr>
              <w:t>MLP</w:t>
            </w:r>
            <w:r w:rsidR="004B0933">
              <w:rPr>
                <w:szCs w:val="22"/>
              </w:rPr>
              <w:t xml:space="preserve"> </w:t>
            </w:r>
            <w:r w:rsidRPr="003628A1">
              <w:rPr>
                <w:szCs w:val="22"/>
              </w:rPr>
              <w:t>and</w:t>
            </w:r>
            <w:r w:rsidR="004B0933">
              <w:rPr>
                <w:szCs w:val="22"/>
              </w:rPr>
              <w:t xml:space="preserve"> </w:t>
            </w:r>
            <w:r w:rsidRPr="003628A1">
              <w:rPr>
                <w:szCs w:val="22"/>
              </w:rPr>
              <w:t>min(DQSI</w:t>
            </w:r>
            <w:r w:rsidR="004B0933">
              <w:rPr>
                <w:szCs w:val="22"/>
                <w:vertAlign w:val="subscript"/>
              </w:rPr>
              <w:t xml:space="preserve"> </w:t>
            </w:r>
            <w:r w:rsidRPr="003628A1">
              <w:rPr>
                <w:szCs w:val="22"/>
                <w:vertAlign w:val="subscript"/>
              </w:rPr>
              <w:t>k,h</w:t>
            </w:r>
            <w:r w:rsidRPr="003628A1">
              <w:rPr>
                <w:szCs w:val="22"/>
                <w:vertAlign w:val="superscript"/>
              </w:rPr>
              <w:t>m,t</w:t>
            </w:r>
            <w:r w:rsidRPr="003628A1">
              <w:rPr>
                <w:szCs w:val="22"/>
              </w:rPr>
              <w:t>,</w:t>
            </w:r>
            <w:r w:rsidR="004B0933">
              <w:rPr>
                <w:szCs w:val="22"/>
              </w:rPr>
              <w:t xml:space="preserve"> </w:t>
            </w:r>
            <w:r w:rsidRPr="003628A1">
              <w:rPr>
                <w:szCs w:val="22"/>
              </w:rPr>
              <w:t>AQEI</w:t>
            </w:r>
            <w:r w:rsidR="004B0933">
              <w:rPr>
                <w:szCs w:val="22"/>
                <w:vertAlign w:val="subscript"/>
              </w:rPr>
              <w:t xml:space="preserve"> </w:t>
            </w:r>
            <w:r w:rsidRPr="003628A1">
              <w:rPr>
                <w:szCs w:val="22"/>
                <w:vertAlign w:val="subscript"/>
              </w:rPr>
              <w:t>k,h</w:t>
            </w:r>
            <w:r w:rsidRPr="003628A1">
              <w:rPr>
                <w:szCs w:val="22"/>
                <w:vertAlign w:val="superscript"/>
              </w:rPr>
              <w:t>m,t</w:t>
            </w:r>
            <w:r w:rsidRPr="003628A1">
              <w:rPr>
                <w:szCs w:val="22"/>
              </w:rPr>
              <w:t>)</w:t>
            </w:r>
            <w:r w:rsidR="004B0933">
              <w:rPr>
                <w:szCs w:val="22"/>
              </w:rPr>
              <w:t xml:space="preserve"> </w:t>
            </w:r>
            <w:r w:rsidRPr="003628A1">
              <w:rPr>
                <w:szCs w:val="22"/>
              </w:rPr>
              <w:t>&gt;=MLP,</w:t>
            </w:r>
            <w:r w:rsidR="004B0933">
              <w:rPr>
                <w:szCs w:val="22"/>
              </w:rPr>
              <w:t xml:space="preserve"> </w:t>
            </w:r>
            <w:r w:rsidRPr="003628A1">
              <w:rPr>
                <w:szCs w:val="22"/>
              </w:rPr>
              <w:t>then</w:t>
            </w:r>
            <w:r w:rsidR="004B0933">
              <w:rPr>
                <w:szCs w:val="22"/>
              </w:rPr>
              <w:t xml:space="preserve"> </w:t>
            </w:r>
            <w:r w:rsidRPr="003628A1">
              <w:rPr>
                <w:szCs w:val="22"/>
              </w:rPr>
              <w:t>CMSC_REV</w:t>
            </w:r>
            <w:r w:rsidR="004B0933">
              <w:rPr>
                <w:szCs w:val="22"/>
                <w:vertAlign w:val="subscript"/>
              </w:rPr>
              <w:t xml:space="preserve"> </w:t>
            </w:r>
            <w:r w:rsidRPr="003628A1">
              <w:rPr>
                <w:szCs w:val="22"/>
                <w:vertAlign w:val="subscript"/>
              </w:rPr>
              <w:t>k,h</w:t>
            </w:r>
            <w:r w:rsidRPr="003628A1">
              <w:rPr>
                <w:szCs w:val="22"/>
                <w:vertAlign w:val="superscript"/>
              </w:rPr>
              <w:t>m,t</w:t>
            </w:r>
            <w:r w:rsidR="004B0933">
              <w:rPr>
                <w:szCs w:val="22"/>
              </w:rPr>
              <w:t xml:space="preserve"> </w:t>
            </w:r>
            <w:r w:rsidRPr="003628A1">
              <w:rPr>
                <w:szCs w:val="22"/>
              </w:rPr>
              <w:t>=</w:t>
            </w:r>
            <w:r w:rsidR="004B0933">
              <w:rPr>
                <w:szCs w:val="22"/>
              </w:rPr>
              <w:t xml:space="preserve"> </w:t>
            </w:r>
            <w:r w:rsidRPr="003628A1">
              <w:rPr>
                <w:szCs w:val="22"/>
              </w:rPr>
              <w:t>OP(EMP</w:t>
            </w:r>
            <w:r w:rsidR="004B0933">
              <w:rPr>
                <w:szCs w:val="22"/>
                <w:vertAlign w:val="subscript"/>
              </w:rPr>
              <w:t xml:space="preserve"> </w:t>
            </w:r>
            <w:r w:rsidRPr="003628A1">
              <w:rPr>
                <w:szCs w:val="22"/>
                <w:vertAlign w:val="subscript"/>
              </w:rPr>
              <w:t>h</w:t>
            </w:r>
            <w:r w:rsidRPr="003628A1">
              <w:rPr>
                <w:szCs w:val="22"/>
                <w:vertAlign w:val="superscript"/>
              </w:rPr>
              <w:t>m,t</w:t>
            </w:r>
            <w:r w:rsidRPr="003628A1">
              <w:rPr>
                <w:szCs w:val="22"/>
              </w:rPr>
              <w:t>,MQSI</w:t>
            </w:r>
            <w:r w:rsidR="004B0933">
              <w:rPr>
                <w:szCs w:val="22"/>
                <w:vertAlign w:val="subscript"/>
              </w:rPr>
              <w:t xml:space="preserve"> </w:t>
            </w:r>
            <w:r w:rsidRPr="003628A1">
              <w:rPr>
                <w:szCs w:val="22"/>
                <w:vertAlign w:val="subscript"/>
              </w:rPr>
              <w:t>k,h</w:t>
            </w:r>
            <w:r w:rsidRPr="003628A1">
              <w:rPr>
                <w:szCs w:val="22"/>
                <w:vertAlign w:val="superscript"/>
              </w:rPr>
              <w:t>m,t</w:t>
            </w:r>
            <w:r w:rsidRPr="003628A1">
              <w:rPr>
                <w:szCs w:val="22"/>
              </w:rPr>
              <w:t>,BE)</w:t>
            </w:r>
            <w:r w:rsidR="004B0933">
              <w:rPr>
                <w:szCs w:val="22"/>
              </w:rPr>
              <w:t xml:space="preserve"> </w:t>
            </w:r>
            <w:r w:rsidRPr="003628A1">
              <w:rPr>
                <w:szCs w:val="22"/>
              </w:rPr>
              <w:t>–</w:t>
            </w:r>
            <w:r w:rsidR="004B0933">
              <w:rPr>
                <w:szCs w:val="22"/>
              </w:rPr>
              <w:t xml:space="preserve"> </w:t>
            </w:r>
            <w:r w:rsidRPr="003628A1">
              <w:rPr>
                <w:szCs w:val="22"/>
              </w:rPr>
              <w:t>OP(EMP</w:t>
            </w:r>
            <w:r w:rsidR="004B0933">
              <w:rPr>
                <w:szCs w:val="22"/>
                <w:vertAlign w:val="subscript"/>
              </w:rPr>
              <w:t xml:space="preserve"> </w:t>
            </w:r>
            <w:r w:rsidRPr="003628A1">
              <w:rPr>
                <w:szCs w:val="22"/>
                <w:vertAlign w:val="subscript"/>
              </w:rPr>
              <w:t>h</w:t>
            </w:r>
            <w:r w:rsidRPr="003628A1">
              <w:rPr>
                <w:szCs w:val="22"/>
                <w:vertAlign w:val="superscript"/>
              </w:rPr>
              <w:t>m,t</w:t>
            </w:r>
            <w:r w:rsidRPr="003628A1">
              <w:rPr>
                <w:szCs w:val="22"/>
              </w:rPr>
              <w:t>,MLP,BE)</w:t>
            </w:r>
          </w:p>
          <w:p w14:paraId="62A6F437" w14:textId="29D24E72" w:rsidR="008E5719" w:rsidRPr="003628A1" w:rsidRDefault="008E5719" w:rsidP="00E17A51">
            <w:pPr>
              <w:pStyle w:val="TableBody"/>
              <w:rPr>
                <w:rFonts w:ascii="Symbol" w:hAnsi="Symbol"/>
                <w:sz w:val="16"/>
                <w:szCs w:val="16"/>
              </w:rPr>
            </w:pPr>
            <w:r w:rsidRPr="003628A1">
              <w:rPr>
                <w:szCs w:val="22"/>
              </w:rPr>
              <w:t>(See</w:t>
            </w:r>
            <w:r w:rsidR="004B0933">
              <w:rPr>
                <w:szCs w:val="22"/>
              </w:rPr>
              <w:t xml:space="preserve"> </w:t>
            </w:r>
            <w:r w:rsidRPr="003628A1">
              <w:rPr>
                <w:szCs w:val="22"/>
              </w:rPr>
              <w:t>applicable</w:t>
            </w:r>
            <w:r w:rsidR="004B0933">
              <w:rPr>
                <w:szCs w:val="22"/>
              </w:rPr>
              <w:t xml:space="preserve"> </w:t>
            </w:r>
            <w:r w:rsidRPr="003628A1">
              <w:rPr>
                <w:i/>
                <w:szCs w:val="22"/>
              </w:rPr>
              <w:t>market</w:t>
            </w:r>
            <w:r w:rsidR="004B0933">
              <w:rPr>
                <w:i/>
                <w:szCs w:val="22"/>
              </w:rPr>
              <w:t xml:space="preserve"> </w:t>
            </w:r>
            <w:r w:rsidRPr="003628A1">
              <w:rPr>
                <w:i/>
                <w:szCs w:val="22"/>
              </w:rPr>
              <w:t>manual</w:t>
            </w:r>
            <w:r w:rsidRPr="003628A1">
              <w:rPr>
                <w:szCs w:val="22"/>
              </w:rPr>
              <w:t>)</w:t>
            </w:r>
          </w:p>
        </w:tc>
        <w:tc>
          <w:tcPr>
            <w:tcW w:w="990" w:type="dxa"/>
            <w:tcBorders>
              <w:top w:val="single" w:sz="4" w:space="0" w:color="auto"/>
              <w:left w:val="single" w:sz="4" w:space="0" w:color="auto"/>
              <w:bottom w:val="single" w:sz="4" w:space="0" w:color="auto"/>
              <w:right w:val="single" w:sz="4" w:space="0" w:color="auto"/>
            </w:tcBorders>
            <w:vAlign w:val="center"/>
          </w:tcPr>
          <w:p w14:paraId="39F3BB25" w14:textId="77777777" w:rsidR="008E5719" w:rsidRPr="003628A1" w:rsidRDefault="008E5719" w:rsidP="00ED76E2">
            <w:pPr>
              <w:pStyle w:val="TableBody"/>
              <w:jc w:val="center"/>
              <w:rPr>
                <w:sz w:val="16"/>
                <w:szCs w:val="16"/>
              </w:rPr>
            </w:pPr>
            <w:r w:rsidRPr="003628A1">
              <w:rPr>
                <w:sz w:val="16"/>
                <w:szCs w:val="16"/>
              </w:rPr>
              <w:lastRenderedPageBreak/>
              <w:t>Hourly</w:t>
            </w:r>
          </w:p>
        </w:tc>
        <w:tc>
          <w:tcPr>
            <w:tcW w:w="1068" w:type="dxa"/>
            <w:tcBorders>
              <w:top w:val="single" w:sz="4" w:space="0" w:color="auto"/>
              <w:left w:val="single" w:sz="4" w:space="0" w:color="auto"/>
              <w:bottom w:val="single" w:sz="4" w:space="0" w:color="auto"/>
              <w:right w:val="single" w:sz="4" w:space="0" w:color="auto"/>
            </w:tcBorders>
            <w:vAlign w:val="center"/>
          </w:tcPr>
          <w:p w14:paraId="565F5A20" w14:textId="2EC74716" w:rsidR="008E5719" w:rsidRPr="003628A1" w:rsidRDefault="008E5719" w:rsidP="00ED76E2">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231155BE" w14:textId="77777777" w:rsidR="008E5719" w:rsidRPr="003628A1" w:rsidRDefault="008E5719" w:rsidP="00ED76E2">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B1324E0" w14:textId="77777777" w:rsidR="008E5719" w:rsidRPr="003628A1" w:rsidRDefault="008E5719" w:rsidP="00ED76E2">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87A90D2" w14:textId="77777777" w:rsidR="008E5719" w:rsidRPr="003628A1" w:rsidRDefault="008E5719" w:rsidP="00ED76E2">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112B468" w14:textId="77777777" w:rsidR="008E5719" w:rsidRPr="003628A1" w:rsidRDefault="008E5719" w:rsidP="00ED76E2">
            <w:pPr>
              <w:pStyle w:val="TableBody"/>
              <w:jc w:val="center"/>
              <w:rPr>
                <w:rFonts w:ascii="Arial" w:hAnsi="Arial"/>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759FFE1A" w14:textId="77777777" w:rsidR="008E5719" w:rsidRPr="003628A1" w:rsidRDefault="008E5719" w:rsidP="00ED76E2">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15E42342" w14:textId="77777777" w:rsidR="008E5719" w:rsidRPr="003628A1" w:rsidRDefault="008E5719" w:rsidP="00ED76E2">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C295F89" w14:textId="77777777" w:rsidR="008E5719" w:rsidRPr="003628A1" w:rsidRDefault="008E5719" w:rsidP="00ED76E2">
            <w:pPr>
              <w:pStyle w:val="TableBody"/>
              <w:jc w:val="center"/>
              <w:rPr>
                <w:sz w:val="16"/>
                <w:szCs w:val="16"/>
              </w:rPr>
            </w:pPr>
          </w:p>
        </w:tc>
      </w:tr>
      <w:tr w:rsidR="008E5719" w:rsidRPr="003628A1" w14:paraId="7C06CDBA"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4471192C" w14:textId="77777777" w:rsidR="008E5719" w:rsidRPr="003628A1" w:rsidRDefault="008E5719" w:rsidP="006E796E">
            <w:pPr>
              <w:pStyle w:val="TableBody"/>
              <w:jc w:val="center"/>
              <w:rPr>
                <w:sz w:val="16"/>
                <w:szCs w:val="16"/>
              </w:rPr>
            </w:pPr>
            <w:r w:rsidRPr="003628A1">
              <w:rPr>
                <w:sz w:val="16"/>
                <w:szCs w:val="16"/>
              </w:rPr>
              <w:lastRenderedPageBreak/>
              <w:t>1134</w:t>
            </w:r>
          </w:p>
        </w:tc>
        <w:tc>
          <w:tcPr>
            <w:tcW w:w="1305" w:type="dxa"/>
            <w:tcBorders>
              <w:top w:val="single" w:sz="4" w:space="0" w:color="auto"/>
              <w:left w:val="single" w:sz="4" w:space="0" w:color="auto"/>
              <w:bottom w:val="single" w:sz="4" w:space="0" w:color="auto"/>
              <w:right w:val="single" w:sz="4" w:space="0" w:color="auto"/>
            </w:tcBorders>
            <w:vAlign w:val="center"/>
          </w:tcPr>
          <w:p w14:paraId="41DF91D7" w14:textId="750E1ECA" w:rsidR="008E5719" w:rsidRPr="003628A1" w:rsidRDefault="008E5719" w:rsidP="00E05BE1">
            <w:pPr>
              <w:pStyle w:val="TableBody"/>
              <w:rPr>
                <w:sz w:val="16"/>
                <w:szCs w:val="16"/>
              </w:rPr>
            </w:pPr>
            <w:r w:rsidRPr="003628A1">
              <w:rPr>
                <w:sz w:val="16"/>
                <w:szCs w:val="16"/>
              </w:rPr>
              <w:t>Day-Ahead</w:t>
            </w:r>
            <w:r w:rsidR="004B0933">
              <w:rPr>
                <w:sz w:val="16"/>
                <w:szCs w:val="16"/>
              </w:rPr>
              <w:t xml:space="preserve"> </w:t>
            </w:r>
            <w:r w:rsidRPr="003628A1">
              <w:rPr>
                <w:sz w:val="16"/>
                <w:szCs w:val="16"/>
              </w:rPr>
              <w:t>Linked</w:t>
            </w:r>
            <w:r w:rsidR="004B0933">
              <w:rPr>
                <w:sz w:val="16"/>
                <w:szCs w:val="16"/>
              </w:rPr>
              <w:t xml:space="preserve"> </w:t>
            </w:r>
            <w:r w:rsidRPr="003628A1">
              <w:rPr>
                <w:sz w:val="16"/>
                <w:szCs w:val="16"/>
              </w:rPr>
              <w:t>Wheel</w:t>
            </w:r>
            <w:r w:rsidR="004B0933">
              <w:rPr>
                <w:sz w:val="16"/>
                <w:szCs w:val="16"/>
              </w:rPr>
              <w:t xml:space="preserve"> </w:t>
            </w:r>
            <w:r w:rsidRPr="003628A1">
              <w:rPr>
                <w:sz w:val="16"/>
                <w:szCs w:val="16"/>
              </w:rPr>
              <w:t>Failure</w:t>
            </w:r>
            <w:r w:rsidR="004B0933">
              <w:rPr>
                <w:sz w:val="16"/>
                <w:szCs w:val="16"/>
              </w:rPr>
              <w:t xml:space="preserve"> </w:t>
            </w:r>
            <w:r w:rsidRPr="003628A1">
              <w:rPr>
                <w:sz w:val="16"/>
                <w:szCs w:val="16"/>
              </w:rPr>
              <w:t>Charge</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38EAAB50" w14:textId="77777777" w:rsidR="008E5719" w:rsidRPr="003628A1" w:rsidRDefault="008E5719" w:rsidP="006E728D">
            <w:pPr>
              <w:pStyle w:val="TableBody"/>
              <w:jc w:val="center"/>
              <w:rPr>
                <w:sz w:val="16"/>
                <w:szCs w:val="16"/>
              </w:rPr>
            </w:pPr>
            <w:r w:rsidRPr="003628A1">
              <w:rPr>
                <w:sz w:val="16"/>
                <w:szCs w:val="16"/>
              </w:rPr>
              <w:t>DA_LWFC</w:t>
            </w:r>
            <w:r w:rsidRPr="003628A1">
              <w:rPr>
                <w:sz w:val="16"/>
                <w:szCs w:val="16"/>
                <w:vertAlign w:val="subscript"/>
              </w:rPr>
              <w:t>k,h</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1DBAFD79" w14:textId="77777777" w:rsidR="008E5719" w:rsidRPr="003628A1" w:rsidRDefault="008E5719" w:rsidP="006E728D">
            <w:pPr>
              <w:pStyle w:val="TableBody"/>
              <w:jc w:val="center"/>
              <w:rPr>
                <w:sz w:val="16"/>
                <w:szCs w:val="16"/>
              </w:rPr>
            </w:pPr>
            <w:r w:rsidRPr="003628A1">
              <w:rPr>
                <w:sz w:val="16"/>
                <w:szCs w:val="16"/>
              </w:rPr>
              <w:t>9.3.8E</w:t>
            </w:r>
          </w:p>
        </w:tc>
        <w:tc>
          <w:tcPr>
            <w:tcW w:w="3555" w:type="dxa"/>
            <w:tcBorders>
              <w:top w:val="single" w:sz="4" w:space="0" w:color="auto"/>
              <w:left w:val="single" w:sz="4" w:space="0" w:color="auto"/>
              <w:bottom w:val="single" w:sz="4" w:space="0" w:color="auto"/>
              <w:right w:val="single" w:sz="4" w:space="0" w:color="auto"/>
            </w:tcBorders>
            <w:vAlign w:val="center"/>
          </w:tcPr>
          <w:p w14:paraId="299AC388" w14:textId="1E539B09" w:rsidR="008E5719" w:rsidRPr="003628A1" w:rsidRDefault="008E5719" w:rsidP="0012455D">
            <w:pPr>
              <w:pStyle w:val="TableBody"/>
              <w:spacing w:after="400"/>
              <w:rPr>
                <w:sz w:val="20"/>
              </w:rPr>
            </w:pPr>
            <w:r w:rsidRPr="003628A1">
              <w:rPr>
                <w:sz w:val="20"/>
              </w:rPr>
              <w:t>MAX[(</w:t>
            </w:r>
            <w:r w:rsidR="00FF14D1" w:rsidRPr="003628A1">
              <w:rPr>
                <w:szCs w:val="22"/>
              </w:rPr>
              <w:t>−</w:t>
            </w:r>
            <w:r w:rsidRPr="003628A1">
              <w:rPr>
                <w:sz w:val="20"/>
              </w:rPr>
              <w:t>1)</w:t>
            </w:r>
            <w:r w:rsidR="004B0933">
              <w:rPr>
                <w:sz w:val="20"/>
              </w:rPr>
              <w:t xml:space="preserve"> </w:t>
            </w:r>
            <w:r w:rsidRPr="003628A1">
              <w:rPr>
                <w:sz w:val="20"/>
              </w:rPr>
              <w:t>*</w:t>
            </w:r>
            <w:r w:rsidR="004B0933">
              <w:rPr>
                <w:sz w:val="20"/>
              </w:rPr>
              <w:t xml:space="preserve"> </w:t>
            </w:r>
            <w:r w:rsidRPr="003628A1">
              <w:rPr>
                <w:sz w:val="20"/>
              </w:rPr>
              <w:t>[(DA_LWSDk,hi)</w:t>
            </w:r>
            <w:r w:rsidR="004B0933">
              <w:rPr>
                <w:sz w:val="20"/>
              </w:rPr>
              <w:t xml:space="preserve"> </w:t>
            </w:r>
            <w:r w:rsidRPr="003628A1">
              <w:rPr>
                <w:sz w:val="20"/>
              </w:rPr>
              <w:t>*</w:t>
            </w:r>
            <w:r w:rsidR="004B0933">
              <w:rPr>
                <w:sz w:val="20"/>
              </w:rPr>
              <w:t xml:space="preserve"> </w:t>
            </w:r>
            <w:r w:rsidRPr="003628A1">
              <w:rPr>
                <w:sz w:val="20"/>
              </w:rPr>
              <w:t>MAX[0,(</w:t>
            </w:r>
            <w:r w:rsidR="004B0933">
              <w:rPr>
                <w:sz w:val="20"/>
              </w:rPr>
              <w:t xml:space="preserve"> </w:t>
            </w:r>
            <w:r w:rsidRPr="003628A1">
              <w:rPr>
                <w:sz w:val="20"/>
              </w:rPr>
              <w:t>DA_PSk,hi</w:t>
            </w:r>
            <w:r w:rsidR="004B0933">
              <w:rPr>
                <w:sz w:val="20"/>
              </w:rPr>
              <w:t xml:space="preserve"> </w:t>
            </w:r>
            <w:r w:rsidRPr="003628A1">
              <w:rPr>
                <w:sz w:val="20"/>
              </w:rPr>
              <w:t>–</w:t>
            </w:r>
            <w:r w:rsidR="004B0933">
              <w:rPr>
                <w:sz w:val="20"/>
              </w:rPr>
              <w:t xml:space="preserve"> </w:t>
            </w:r>
            <w:r w:rsidRPr="003628A1">
              <w:rPr>
                <w:sz w:val="20"/>
              </w:rPr>
              <w:t>PD_PSk,hi)]],</w:t>
            </w:r>
            <w:r w:rsidR="004B0933">
              <w:rPr>
                <w:sz w:val="20"/>
              </w:rPr>
              <w:t xml:space="preserve"> </w:t>
            </w:r>
            <w:r w:rsidRPr="003628A1">
              <w:rPr>
                <w:sz w:val="20"/>
              </w:rPr>
              <w:t>(RT_IFC_DALWk,hi</w:t>
            </w:r>
            <w:r w:rsidR="004B0933">
              <w:rPr>
                <w:sz w:val="20"/>
              </w:rPr>
              <w:t xml:space="preserve"> </w:t>
            </w:r>
            <w:r w:rsidRPr="003628A1">
              <w:rPr>
                <w:sz w:val="20"/>
              </w:rPr>
              <w:t>+</w:t>
            </w:r>
            <w:r w:rsidR="004B0933">
              <w:rPr>
                <w:sz w:val="20"/>
              </w:rPr>
              <w:t xml:space="preserve"> </w:t>
            </w:r>
            <w:r w:rsidRPr="003628A1">
              <w:rPr>
                <w:sz w:val="20"/>
              </w:rPr>
              <w:t>RT_EFC_DALWk,hi)]</w:t>
            </w:r>
          </w:p>
          <w:p w14:paraId="14BBF98F" w14:textId="77777777" w:rsidR="008E5719" w:rsidRPr="003628A1" w:rsidRDefault="008E5719" w:rsidP="00E05BE1">
            <w:pPr>
              <w:pStyle w:val="TableBody"/>
              <w:rPr>
                <w:sz w:val="20"/>
              </w:rPr>
            </w:pPr>
            <w:r w:rsidRPr="003628A1">
              <w:rPr>
                <w:sz w:val="20"/>
              </w:rPr>
              <w:t>Where:</w:t>
            </w:r>
          </w:p>
          <w:p w14:paraId="503B64A8" w14:textId="43C1B8B5" w:rsidR="00BE3855" w:rsidRDefault="008E5719" w:rsidP="009472B0">
            <w:pPr>
              <w:pStyle w:val="TableBody"/>
              <w:spacing w:after="0"/>
              <w:rPr>
                <w:sz w:val="20"/>
              </w:rPr>
            </w:pPr>
            <w:r w:rsidRPr="003628A1">
              <w:rPr>
                <w:sz w:val="20"/>
              </w:rPr>
              <w:t>DA_LWSDk,hi,t</w:t>
            </w:r>
            <w:r w:rsidR="004B0933">
              <w:rPr>
                <w:sz w:val="20"/>
              </w:rPr>
              <w:t xml:space="preserve"> </w:t>
            </w:r>
            <w:r w:rsidRPr="003628A1">
              <w:rPr>
                <w:sz w:val="20"/>
              </w:rPr>
              <w:t>=</w:t>
            </w:r>
            <w:r w:rsidR="004B0933">
              <w:rPr>
                <w:sz w:val="20"/>
              </w:rPr>
              <w:t xml:space="preserve"> </w:t>
            </w:r>
            <w:r w:rsidRPr="003628A1">
              <w:rPr>
                <w:sz w:val="20"/>
              </w:rPr>
              <w:t>MAX[MAX</w:t>
            </w:r>
          </w:p>
          <w:p w14:paraId="036B3A9C" w14:textId="26B1B1E0" w:rsidR="009472B0" w:rsidRPr="003628A1" w:rsidRDefault="008E5719" w:rsidP="009472B0">
            <w:pPr>
              <w:pStyle w:val="TableBody"/>
              <w:ind w:firstLine="196"/>
              <w:rPr>
                <w:sz w:val="20"/>
              </w:rPr>
            </w:pPr>
            <w:r w:rsidRPr="003628A1">
              <w:rPr>
                <w:sz w:val="20"/>
              </w:rPr>
              <w:t>(DA_DQSIk,hi,t</w:t>
            </w:r>
            <w:r w:rsidR="004B0933">
              <w:rPr>
                <w:sz w:val="20"/>
              </w:rPr>
              <w:t xml:space="preserve"> </w:t>
            </w:r>
            <w:r w:rsidRPr="003628A1">
              <w:rPr>
                <w:sz w:val="20"/>
              </w:rPr>
              <w:t>–</w:t>
            </w:r>
            <w:r w:rsidR="004B0933">
              <w:rPr>
                <w:sz w:val="20"/>
              </w:rPr>
              <w:t xml:space="preserve"> </w:t>
            </w:r>
            <w:r w:rsidRPr="003628A1">
              <w:rPr>
                <w:sz w:val="20"/>
              </w:rPr>
              <w:t>PD_DQSIk,hi,t,</w:t>
            </w:r>
          </w:p>
          <w:p w14:paraId="0A61A56A" w14:textId="7C2AC87F" w:rsidR="008E5719" w:rsidRPr="003628A1" w:rsidRDefault="008E5719" w:rsidP="009472B0">
            <w:pPr>
              <w:pStyle w:val="TableBody"/>
              <w:spacing w:after="240"/>
              <w:rPr>
                <w:sz w:val="20"/>
              </w:rPr>
            </w:pPr>
            <w:r w:rsidRPr="003628A1">
              <w:rPr>
                <w:sz w:val="20"/>
              </w:rPr>
              <w:t>DA_DQSWk,hi,t</w:t>
            </w:r>
            <w:r w:rsidR="004B0933">
              <w:rPr>
                <w:sz w:val="20"/>
              </w:rPr>
              <w:t xml:space="preserve"> </w:t>
            </w:r>
            <w:r w:rsidRPr="003628A1">
              <w:rPr>
                <w:sz w:val="20"/>
              </w:rPr>
              <w:t>–PD_DQSWk,hi,t),0]</w:t>
            </w:r>
          </w:p>
          <w:p w14:paraId="474E3A7C" w14:textId="7684CD8D" w:rsidR="008E5719" w:rsidRPr="003628A1" w:rsidRDefault="0092372A" w:rsidP="0092372A">
            <w:pPr>
              <w:pStyle w:val="TableBody"/>
              <w:spacing w:after="400"/>
              <w:rPr>
                <w:sz w:val="20"/>
              </w:rPr>
            </w:pPr>
            <m:oMathPara>
              <m:oMath>
                <m:r>
                  <m:rPr>
                    <m:nor/>
                  </m:rPr>
                  <w:rPr>
                    <w:rFonts w:ascii="Cambria Math" w:hAnsi="Cambria Math"/>
                  </w:rPr>
                  <w:lastRenderedPageBreak/>
                  <m:t>RT_IFC_DAL</m:t>
                </m:r>
                <m:sSub>
                  <m:sSubPr>
                    <m:ctrlPr>
                      <w:rPr>
                        <w:rFonts w:ascii="Cambria Math" w:hAnsi="Cambria Math"/>
                      </w:rPr>
                    </m:ctrlPr>
                  </m:sSubPr>
                  <m:e>
                    <m:r>
                      <m:rPr>
                        <m:nor/>
                      </m:rPr>
                      <w:rPr>
                        <w:rFonts w:ascii="Cambria Math" w:hAnsi="Cambria Math"/>
                      </w:rPr>
                      <m:t>W</m:t>
                    </m:r>
                  </m:e>
                  <m:sub>
                    <m:r>
                      <m:rPr>
                        <m:nor/>
                      </m:rPr>
                      <w:rPr>
                        <w:rFonts w:ascii="Cambria Math" w:hAnsi="Cambria Math"/>
                      </w:rPr>
                      <m:t>k,hi</m:t>
                    </m:r>
                  </m:sub>
                </m:sSub>
                <m:r>
                  <w:rPr>
                    <w:rFonts w:ascii="Cambria Math" w:hAnsi="Cambria Math"/>
                  </w:rPr>
                  <m:t>=</m:t>
                </m:r>
                <m:r>
                  <m:rPr>
                    <m:sty m:val="p"/>
                  </m:rPr>
                  <w:rPr>
                    <w:rFonts w:ascii="Cambria Math" w:hAnsi="Cambria Math"/>
                  </w:rPr>
                  <w:br/>
                </m:r>
              </m:oMath>
              <m:oMath>
                <m:r>
                  <w:rPr>
                    <w:rFonts w:ascii="Cambria Math" w:hAnsi="Cambria Math"/>
                  </w:rPr>
                  <m:t xml:space="preserve"> </m:t>
                </m:r>
                <m:sSub>
                  <m:sSubPr>
                    <m:ctrlPr>
                      <w:rPr>
                        <w:rFonts w:ascii="Cambria Math" w:hAnsi="Cambria Math"/>
                        <w:i/>
                      </w:rPr>
                    </m:ctrlPr>
                  </m:sSubPr>
                  <m:e>
                    <m:r>
                      <w:rPr>
                        <w:rFonts w:ascii="Cambria Math" w:hAnsi="Cambria Math"/>
                      </w:rPr>
                      <m:t>∑</m:t>
                    </m:r>
                  </m:e>
                  <m:sub>
                    <m:r>
                      <m:rPr>
                        <m:nor/>
                      </m:rPr>
                      <w:rPr>
                        <w:rFonts w:ascii="Cambria Math" w:hAnsi="Cambria Math"/>
                      </w:rPr>
                      <m:t>I,T</m:t>
                    </m:r>
                    <m:ctrlPr>
                      <w:rPr>
                        <w:rFonts w:ascii="Cambria Math" w:hAnsi="Cambria Math"/>
                      </w:rPr>
                    </m:ctrlPr>
                  </m:sub>
                </m:sSub>
                <m:r>
                  <w:rPr>
                    <w:rFonts w:ascii="Cambria Math" w:hAnsi="Cambria Math"/>
                  </w:rPr>
                  <m:t>(-1)</m:t>
                </m:r>
                <m:r>
                  <m:rPr>
                    <m:nor/>
                  </m:rPr>
                  <w:rPr>
                    <w:rFonts w:ascii="Cambria Math" w:hAnsi="Cambria Math"/>
                  </w:rPr>
                  <m:t xml:space="preserve"> * MIN</m:t>
                </m:r>
                <m:d>
                  <m:dPr>
                    <m:begChr m:val=""/>
                    <m:endChr m:val="["/>
                    <m:ctrlPr>
                      <w:rPr>
                        <w:rFonts w:ascii="Cambria Math" w:hAnsi="Cambria Math"/>
                      </w:rPr>
                    </m:ctrlPr>
                  </m:dPr>
                  <m:e>
                    <m:r>
                      <m:rPr>
                        <m:nor/>
                      </m:rPr>
                      <w:rPr>
                        <w:rFonts w:ascii="Cambria Math" w:hAnsi="Cambria Math"/>
                      </w:rPr>
                      <m:t>MAX</m:t>
                    </m:r>
                  </m:e>
                </m:d>
                <m:r>
                  <m:rPr>
                    <m:nor/>
                  </m:rPr>
                  <w:rPr>
                    <w:rFonts w:ascii="Cambria Math" w:hAnsi="Cambria Math"/>
                  </w:rPr>
                  <m:t xml:space="preserve"> 0,</m:t>
                </m:r>
                <m:r>
                  <m:rPr>
                    <m:sty m:val="p"/>
                  </m:rPr>
                  <w:rPr>
                    <w:rFonts w:ascii="Cambria Math" w:hAnsi="Cambria Math"/>
                  </w:rPr>
                  <w:br/>
                </m:r>
              </m:oMath>
              <m:oMath>
                <m:r>
                  <w:rPr>
                    <w:rFonts w:ascii="Cambria Math" w:hAnsi="Cambria Math"/>
                  </w:rPr>
                  <m:t xml:space="preserve"> </m:t>
                </m:r>
                <m:d>
                  <m:dPr>
                    <m:ctrlPr>
                      <w:rPr>
                        <w:rFonts w:ascii="Cambria Math" w:hAnsi="Cambria Math"/>
                        <w:i/>
                      </w:rPr>
                    </m:ctrlPr>
                  </m:dPr>
                  <m:e>
                    <m:eqArr>
                      <m:eqArrPr>
                        <m:ctrlPr>
                          <w:rPr>
                            <w:rFonts w:ascii="Cambria Math" w:hAnsi="Cambria Math"/>
                            <w:i/>
                          </w:rPr>
                        </m:ctrlPr>
                      </m:eqArrPr>
                      <m:e>
                        <m:r>
                          <w:rPr>
                            <w:rFonts w:ascii="Cambria Math" w:hAnsi="Cambria Math"/>
                          </w:rPr>
                          <m:t>&amp;</m:t>
                        </m:r>
                        <m:r>
                          <m:rPr>
                            <m:nor/>
                          </m:rPr>
                          <w:rPr>
                            <w:rFonts w:ascii="Cambria Math" w:hAnsi="Cambria Math"/>
                          </w:rPr>
                          <m:t>EM</m:t>
                        </m:r>
                        <m:sSub>
                          <m:sSubPr>
                            <m:ctrlPr>
                              <w:rPr>
                                <w:rFonts w:ascii="Cambria Math" w:hAnsi="Cambria Math"/>
                              </w:rPr>
                            </m:ctrlPr>
                          </m:sSubPr>
                          <m:e>
                            <m:r>
                              <m:rPr>
                                <m:nor/>
                              </m:rPr>
                              <w:rPr>
                                <w:rFonts w:ascii="Cambria Math" w:hAnsi="Cambria Math"/>
                              </w:rPr>
                              <m:t>P</m:t>
                            </m:r>
                          </m:e>
                          <m:sub>
                            <m:r>
                              <m:rPr>
                                <m:nor/>
                              </m:rPr>
                              <w:rPr>
                                <w:rFonts w:ascii="Cambria Math" w:hAnsi="Cambria Math"/>
                              </w:rPr>
                              <m:t>hm,t</m:t>
                            </m:r>
                          </m:sub>
                        </m:sSub>
                        <m:r>
                          <w:rPr>
                            <w:rFonts w:ascii="Cambria Math" w:hAnsi="Cambria Math"/>
                          </w:rPr>
                          <m:t>+</m:t>
                        </m:r>
                      </m:e>
                      <m:e>
                        <m:r>
                          <w:rPr>
                            <w:rFonts w:ascii="Cambria Math" w:hAnsi="Cambria Math"/>
                          </w:rPr>
                          <m:t>&amp;</m:t>
                        </m:r>
                        <m:r>
                          <m:rPr>
                            <m:nor/>
                          </m:rPr>
                          <w:rPr>
                            <w:rFonts w:ascii="Cambria Math" w:hAnsi="Cambria Math"/>
                          </w:rPr>
                          <m:t xml:space="preserve"> PB_I</m:t>
                        </m:r>
                        <m:sSub>
                          <m:sSubPr>
                            <m:ctrlPr>
                              <w:rPr>
                                <w:rFonts w:ascii="Cambria Math" w:hAnsi="Cambria Math"/>
                              </w:rPr>
                            </m:ctrlPr>
                          </m:sSubPr>
                          <m:e>
                            <m:r>
                              <m:rPr>
                                <m:nor/>
                              </m:rPr>
                              <w:rPr>
                                <w:rFonts w:ascii="Cambria Math" w:hAnsi="Cambria Math"/>
                              </w:rPr>
                              <m:t>M</m:t>
                            </m:r>
                          </m:e>
                          <m:sub>
                            <m:r>
                              <m:rPr>
                                <m:nor/>
                              </m:rPr>
                              <w:rPr>
                                <w:rFonts w:ascii="Cambria Math" w:hAnsi="Cambria Math"/>
                              </w:rPr>
                              <m:t>ht</m:t>
                            </m:r>
                          </m:sub>
                        </m:sSub>
                        <m:r>
                          <m:rPr>
                            <m:nor/>
                          </m:rPr>
                          <w:rPr>
                            <w:rFonts w:ascii="Cambria Math" w:hAnsi="Cambria Math"/>
                          </w:rPr>
                          <m:t>– PD_EM</m:t>
                        </m:r>
                        <m:sSub>
                          <m:sSubPr>
                            <m:ctrlPr>
                              <w:rPr>
                                <w:rFonts w:ascii="Cambria Math" w:hAnsi="Cambria Math"/>
                              </w:rPr>
                            </m:ctrlPr>
                          </m:sSubPr>
                          <m:e>
                            <m:r>
                              <m:rPr>
                                <m:nor/>
                              </m:rPr>
                              <w:rPr>
                                <w:rFonts w:ascii="Cambria Math" w:hAnsi="Cambria Math"/>
                              </w:rPr>
                              <m:t>P</m:t>
                            </m:r>
                          </m:e>
                          <m:sub>
                            <m:r>
                              <m:rPr>
                                <m:nor/>
                              </m:rPr>
                              <w:rPr>
                                <w:rFonts w:ascii="Cambria Math" w:hAnsi="Cambria Math"/>
                              </w:rPr>
                              <m:t>hm,t</m:t>
                            </m:r>
                          </m:sub>
                        </m:sSub>
                      </m:e>
                    </m:eqArr>
                  </m:e>
                </m:d>
                <m:r>
                  <m:rPr>
                    <m:nor/>
                  </m:rPr>
                  <w:rPr>
                    <w:rFonts w:ascii="Cambria Math" w:hAnsi="Cambria Math"/>
                  </w:rPr>
                  <m:t xml:space="preserve"> * MAX </m:t>
                </m:r>
                <m:r>
                  <m:rPr>
                    <m:sty m:val="p"/>
                  </m:rPr>
                  <w:rPr>
                    <w:rFonts w:ascii="Cambria Math" w:hAnsi="Cambria Math"/>
                  </w:rPr>
                  <w:br/>
                </m:r>
              </m:oMath>
              <m:oMath>
                <m:d>
                  <m:dPr>
                    <m:ctrlPr>
                      <w:rPr>
                        <w:rFonts w:ascii="Cambria Math" w:hAnsi="Cambria Math"/>
                        <w:i/>
                      </w:rPr>
                    </m:ctrlPr>
                  </m:dPr>
                  <m:e>
                    <m:eqArr>
                      <m:eqArrPr>
                        <m:ctrlPr>
                          <w:rPr>
                            <w:rFonts w:ascii="Cambria Math" w:hAnsi="Cambria Math"/>
                            <w:i/>
                          </w:rPr>
                        </m:ctrlPr>
                      </m:eqArrPr>
                      <m:e>
                        <m:r>
                          <w:rPr>
                            <w:rFonts w:ascii="Cambria Math" w:hAnsi="Cambria Math"/>
                          </w:rPr>
                          <m:t>&amp;</m:t>
                        </m:r>
                        <m:r>
                          <m:rPr>
                            <m:nor/>
                          </m:rPr>
                          <w:rPr>
                            <w:rFonts w:ascii="Cambria Math" w:hAnsi="Cambria Math"/>
                          </w:rPr>
                          <m:t>DA_DQS</m:t>
                        </m:r>
                        <m:sSub>
                          <m:sSubPr>
                            <m:ctrlPr>
                              <w:rPr>
                                <w:rFonts w:ascii="Cambria Math" w:hAnsi="Cambria Math"/>
                              </w:rPr>
                            </m:ctrlPr>
                          </m:sSubPr>
                          <m:e>
                            <m:r>
                              <m:rPr>
                                <m:nor/>
                              </m:rPr>
                              <w:rPr>
                                <w:rFonts w:ascii="Cambria Math" w:hAnsi="Cambria Math"/>
                              </w:rPr>
                              <m:t>I</m:t>
                            </m:r>
                          </m:e>
                          <m:sub>
                            <m:r>
                              <m:rPr>
                                <m:nor/>
                              </m:rPr>
                              <w:rPr>
                                <w:rFonts w:ascii="Cambria Math" w:hAnsi="Cambria Math"/>
                              </w:rPr>
                              <m:t>k,hi,t</m:t>
                            </m:r>
                          </m:sub>
                        </m:sSub>
                        <m:r>
                          <m:rPr>
                            <m:nor/>
                          </m:rPr>
                          <w:rPr>
                            <w:rFonts w:ascii="Cambria Math" w:hAnsi="Cambria Math"/>
                          </w:rPr>
                          <m:t>– PD_DQS</m:t>
                        </m:r>
                        <m:sSub>
                          <m:sSubPr>
                            <m:ctrlPr>
                              <w:rPr>
                                <w:rFonts w:ascii="Cambria Math" w:hAnsi="Cambria Math"/>
                              </w:rPr>
                            </m:ctrlPr>
                          </m:sSubPr>
                          <m:e>
                            <m:r>
                              <m:rPr>
                                <m:nor/>
                              </m:rPr>
                              <w:rPr>
                                <w:rFonts w:ascii="Cambria Math" w:hAnsi="Cambria Math"/>
                              </w:rPr>
                              <m:t>I</m:t>
                            </m:r>
                          </m:e>
                          <m:sub>
                            <m:r>
                              <m:rPr>
                                <m:nor/>
                              </m:rPr>
                              <w:rPr>
                                <w:rFonts w:ascii="Cambria Math" w:hAnsi="Cambria Math"/>
                              </w:rPr>
                              <m:t>k,hi,t</m:t>
                            </m:r>
                          </m:sub>
                        </m:sSub>
                        <m:r>
                          <m:rPr>
                            <m:nor/>
                          </m:rPr>
                          <w:rPr>
                            <w:rFonts w:ascii="Cambria Math" w:hAnsi="Cambria Math"/>
                          </w:rPr>
                          <m:t xml:space="preserve">, </m:t>
                        </m:r>
                        <m:ctrlPr>
                          <w:rPr>
                            <w:rFonts w:ascii="Cambria Math" w:hAnsi="Cambria Math"/>
                          </w:rPr>
                        </m:ctrlPr>
                      </m:e>
                      <m:e>
                        <m:r>
                          <w:rPr>
                            <w:rFonts w:ascii="Cambria Math" w:hAnsi="Cambria Math"/>
                          </w:rPr>
                          <m:t>&amp;0</m:t>
                        </m:r>
                      </m:e>
                    </m:eqArr>
                  </m:e>
                </m:d>
                <m:d>
                  <m:dPr>
                    <m:begChr m:val="]"/>
                    <m:endChr m:val="]"/>
                    <m:ctrlPr>
                      <w:rPr>
                        <w:rFonts w:ascii="Cambria Math" w:hAnsi="Cambria Math"/>
                      </w:rPr>
                    </m:ctrlPr>
                  </m:dPr>
                  <m:e>
                    <m:r>
                      <m:rPr>
                        <m:nor/>
                      </m:rPr>
                      <w:rPr>
                        <w:rFonts w:ascii="Cambria Math" w:hAnsi="Cambria Math"/>
                      </w:rPr>
                      <m:t xml:space="preserve">, </m:t>
                    </m:r>
                    <m:d>
                      <m:dPr>
                        <m:ctrlPr>
                          <w:rPr>
                            <w:rFonts w:ascii="Cambria Math" w:hAnsi="Cambria Math"/>
                            <w:i/>
                          </w:rPr>
                        </m:ctrlPr>
                      </m:dPr>
                      <m:e>
                        <m:eqArr>
                          <m:eqArrPr>
                            <m:ctrlPr>
                              <w:rPr>
                                <w:rFonts w:ascii="Cambria Math" w:hAnsi="Cambria Math"/>
                                <w:i/>
                              </w:rPr>
                            </m:ctrlPr>
                          </m:eqArrPr>
                          <m:e>
                            <m:r>
                              <w:rPr>
                                <w:rFonts w:ascii="Cambria Math" w:hAnsi="Cambria Math"/>
                              </w:rPr>
                              <m:t>&amp;</m:t>
                            </m:r>
                            <m:r>
                              <m:rPr>
                                <m:nor/>
                              </m:rPr>
                              <w:rPr>
                                <w:rFonts w:ascii="Cambria Math" w:hAnsi="Cambria Math"/>
                              </w:rPr>
                              <m:t>MAX</m:t>
                            </m:r>
                            <m:d>
                              <m:dPr>
                                <m:ctrlPr>
                                  <w:rPr>
                                    <w:rFonts w:ascii="Cambria Math" w:hAnsi="Cambria Math"/>
                                  </w:rPr>
                                </m:ctrlPr>
                              </m:dPr>
                              <m:e>
                                <m:r>
                                  <m:rPr>
                                    <m:nor/>
                                  </m:rPr>
                                  <w:rPr>
                                    <w:rFonts w:ascii="Cambria Math" w:hAnsi="Cambria Math"/>
                                  </w:rPr>
                                  <m:t>0, EM</m:t>
                                </m:r>
                                <m:sSub>
                                  <m:sSubPr>
                                    <m:ctrlPr>
                                      <w:rPr>
                                        <w:rFonts w:ascii="Cambria Math" w:hAnsi="Cambria Math"/>
                                      </w:rPr>
                                    </m:ctrlPr>
                                  </m:sSubPr>
                                  <m:e>
                                    <m:r>
                                      <m:rPr>
                                        <m:nor/>
                                      </m:rPr>
                                      <w:rPr>
                                        <w:rFonts w:ascii="Cambria Math" w:hAnsi="Cambria Math"/>
                                      </w:rPr>
                                      <m:t>P</m:t>
                                    </m:r>
                                  </m:e>
                                  <m:sub>
                                    <m:r>
                                      <m:rPr>
                                        <m:nor/>
                                      </m:rPr>
                                      <w:rPr>
                                        <w:rFonts w:ascii="Cambria Math" w:hAnsi="Cambria Math"/>
                                      </w:rPr>
                                      <m:t>hm,t</m:t>
                                    </m:r>
                                  </m:sub>
                                </m:sSub>
                                <m:ctrlPr>
                                  <w:rPr>
                                    <w:rFonts w:ascii="Cambria Math" w:hAnsi="Cambria Math"/>
                                    <w:i/>
                                  </w:rPr>
                                </m:ctrlPr>
                              </m:e>
                            </m:d>
                          </m:e>
                          <m:e>
                            <m:r>
                              <w:rPr>
                                <w:rFonts w:ascii="Cambria Math" w:hAnsi="Cambria Math"/>
                              </w:rPr>
                              <m:t>&amp;</m:t>
                            </m:r>
                            <m:r>
                              <m:rPr>
                                <m:nor/>
                              </m:rPr>
                              <w:rPr>
                                <w:rFonts w:ascii="Cambria Math" w:hAnsi="Cambria Math"/>
                              </w:rPr>
                              <m:t xml:space="preserve">* MAX </m:t>
                            </m:r>
                            <m:d>
                              <m:dPr>
                                <m:ctrlPr>
                                  <w:rPr>
                                    <w:rFonts w:ascii="Cambria Math" w:hAnsi="Cambria Math"/>
                                    <w:i/>
                                  </w:rPr>
                                </m:ctrlPr>
                              </m:dPr>
                              <m:e>
                                <m:eqArr>
                                  <m:eqArrPr>
                                    <m:ctrlPr>
                                      <w:rPr>
                                        <w:rFonts w:ascii="Cambria Math" w:hAnsi="Cambria Math"/>
                                        <w:i/>
                                      </w:rPr>
                                    </m:ctrlPr>
                                  </m:eqArrPr>
                                  <m:e>
                                    <m:r>
                                      <w:rPr>
                                        <w:rFonts w:ascii="Cambria Math" w:hAnsi="Cambria Math"/>
                                      </w:rPr>
                                      <m:t>&amp;</m:t>
                                    </m:r>
                                    <m:r>
                                      <m:rPr>
                                        <m:nor/>
                                      </m:rPr>
                                      <w:rPr>
                                        <w:rFonts w:ascii="Cambria Math" w:hAnsi="Cambria Math"/>
                                      </w:rPr>
                                      <m:t>DA_DQS</m:t>
                                    </m:r>
                                    <m:sSub>
                                      <m:sSubPr>
                                        <m:ctrlPr>
                                          <w:rPr>
                                            <w:rFonts w:ascii="Cambria Math" w:hAnsi="Cambria Math"/>
                                          </w:rPr>
                                        </m:ctrlPr>
                                      </m:sSubPr>
                                      <m:e>
                                        <m:r>
                                          <m:rPr>
                                            <m:nor/>
                                          </m:rPr>
                                          <w:rPr>
                                            <w:rFonts w:ascii="Cambria Math" w:hAnsi="Cambria Math"/>
                                          </w:rPr>
                                          <m:t>I</m:t>
                                        </m:r>
                                      </m:e>
                                      <m:sub>
                                        <m:r>
                                          <m:rPr>
                                            <m:nor/>
                                          </m:rPr>
                                          <w:rPr>
                                            <w:rFonts w:ascii="Cambria Math" w:hAnsi="Cambria Math"/>
                                          </w:rPr>
                                          <m:t>k,hi,t</m:t>
                                        </m:r>
                                      </m:sub>
                                    </m:sSub>
                                    <m:r>
                                      <w:rPr>
                                        <w:rFonts w:ascii="Cambria Math" w:hAnsi="Cambria Math"/>
                                      </w:rPr>
                                      <m:t>–</m:t>
                                    </m:r>
                                  </m:e>
                                  <m:e>
                                    <m:r>
                                      <w:rPr>
                                        <w:rFonts w:ascii="Cambria Math" w:hAnsi="Cambria Math"/>
                                      </w:rPr>
                                      <m:t>&amp;</m:t>
                                    </m:r>
                                    <m:r>
                                      <m:rPr>
                                        <m:nor/>
                                      </m:rPr>
                                      <w:rPr>
                                        <w:rFonts w:ascii="Cambria Math" w:hAnsi="Cambria Math"/>
                                      </w:rPr>
                                      <m:t xml:space="preserve"> PD_DQS</m:t>
                                    </m:r>
                                    <m:sSub>
                                      <m:sSubPr>
                                        <m:ctrlPr>
                                          <w:rPr>
                                            <w:rFonts w:ascii="Cambria Math" w:hAnsi="Cambria Math"/>
                                          </w:rPr>
                                        </m:ctrlPr>
                                      </m:sSubPr>
                                      <m:e>
                                        <m:r>
                                          <m:rPr>
                                            <m:nor/>
                                          </m:rPr>
                                          <w:rPr>
                                            <w:rFonts w:ascii="Cambria Math" w:hAnsi="Cambria Math"/>
                                          </w:rPr>
                                          <m:t>I</m:t>
                                        </m:r>
                                      </m:e>
                                      <m:sub>
                                        <m:r>
                                          <m:rPr>
                                            <m:nor/>
                                          </m:rPr>
                                          <w:rPr>
                                            <w:rFonts w:ascii="Cambria Math" w:hAnsi="Cambria Math"/>
                                          </w:rPr>
                                          <m:t>k,hi,t</m:t>
                                        </m:r>
                                      </m:sub>
                                    </m:sSub>
                                    <m:r>
                                      <m:rPr>
                                        <m:nor/>
                                      </m:rPr>
                                      <w:rPr>
                                        <w:rFonts w:ascii="Cambria Math" w:hAnsi="Cambria Math"/>
                                      </w:rPr>
                                      <m:t>, 0</m:t>
                                    </m:r>
                                    <m:ctrlPr>
                                      <w:rPr>
                                        <w:rFonts w:ascii="Cambria Math" w:hAnsi="Cambria Math"/>
                                      </w:rPr>
                                    </m:ctrlPr>
                                  </m:e>
                                </m:eqArr>
                              </m:e>
                            </m:d>
                          </m:e>
                        </m:eqArr>
                      </m:e>
                    </m:d>
                    <m:ctrlPr>
                      <w:rPr>
                        <w:rFonts w:ascii="Cambria Math" w:hAnsi="Cambria Math"/>
                        <w:i/>
                      </w:rPr>
                    </m:ctrlPr>
                  </m:e>
                </m:d>
                <m:r>
                  <m:rPr>
                    <m:nor/>
                  </m:rPr>
                  <w:rPr>
                    <w:rFonts w:ascii="Cambria Math"/>
                  </w:rPr>
                  <m:t>_EFC_DAL</m:t>
                </m:r>
                <m:sSub>
                  <m:sSubPr>
                    <m:ctrlPr>
                      <w:rPr>
                        <w:rFonts w:ascii="Cambria Math" w:hAnsi="Cambria Math"/>
                      </w:rPr>
                    </m:ctrlPr>
                  </m:sSubPr>
                  <m:e>
                    <m:r>
                      <m:rPr>
                        <m:nor/>
                      </m:rPr>
                      <w:rPr>
                        <w:rFonts w:ascii="Cambria Math"/>
                      </w:rPr>
                      <m:t>W</m:t>
                    </m:r>
                  </m:e>
                  <m:sub>
                    <m:r>
                      <m:rPr>
                        <m:nor/>
                      </m:rPr>
                      <w:rPr>
                        <w:rFonts w:ascii="Cambria Math"/>
                      </w:rPr>
                      <m:t>k,hi</m:t>
                    </m:r>
                  </m:sub>
                </m:sSub>
                <m:r>
                  <m:rPr>
                    <m:nor/>
                  </m:rPr>
                  <w:rPr>
                    <w:rFonts w:ascii="Cambria Math"/>
                  </w:rPr>
                  <m:t xml:space="preserve">= </m:t>
                </m:r>
                <m:r>
                  <m:rPr>
                    <m:sty m:val="p"/>
                  </m:rPr>
                  <w:rPr>
                    <w:rFonts w:ascii="Cambria Math" w:hAnsi="Cambria Math"/>
                  </w:rPr>
                  <w:br/>
                </m:r>
              </m:oMath>
              <m:oMath>
                <m:sSub>
                  <m:sSubPr>
                    <m:ctrlPr>
                      <w:rPr>
                        <w:rFonts w:ascii="Cambria Math" w:hAnsi="Cambria Math"/>
                        <w:i/>
                      </w:rPr>
                    </m:ctrlPr>
                  </m:sSubPr>
                  <m:e>
                    <m:r>
                      <w:rPr>
                        <w:rFonts w:ascii="Cambria Math"/>
                      </w:rPr>
                      <m:t>∑</m:t>
                    </m:r>
                  </m:e>
                  <m:sub>
                    <m:r>
                      <m:rPr>
                        <m:nor/>
                      </m:rPr>
                      <w:rPr>
                        <w:rFonts w:ascii="Cambria Math"/>
                      </w:rPr>
                      <m:t>I,T</m:t>
                    </m:r>
                    <m:ctrlPr>
                      <w:rPr>
                        <w:rFonts w:ascii="Cambria Math" w:hAnsi="Cambria Math"/>
                      </w:rPr>
                    </m:ctrlPr>
                  </m:sub>
                </m:sSub>
                <m:r>
                  <w:rPr>
                    <w:rFonts w:ascii="Cambria Math"/>
                  </w:rPr>
                  <m:t>(</m:t>
                </m:r>
                <m:r>
                  <w:rPr>
                    <w:rFonts w:ascii="Cambria Math"/>
                  </w:rPr>
                  <m:t>-</m:t>
                </m:r>
                <m:r>
                  <w:rPr>
                    <w:rFonts w:ascii="Cambria Math"/>
                  </w:rPr>
                  <m:t>1)</m:t>
                </m:r>
                <m:r>
                  <m:rPr>
                    <m:nor/>
                  </m:rPr>
                  <w:rPr>
                    <w:rFonts w:ascii="Cambria Math"/>
                  </w:rPr>
                  <m:t xml:space="preserve"> * MIN</m:t>
                </m:r>
                <m:r>
                  <m:rPr>
                    <m:sty m:val="p"/>
                  </m:rPr>
                  <w:rPr>
                    <w:rFonts w:ascii="Cambria Math"/>
                  </w:rPr>
                  <w:br/>
                </m:r>
              </m:oMath>
              <m:oMath>
                <m:d>
                  <m:dPr>
                    <m:begChr m:val=""/>
                    <m:endChr m:val="["/>
                    <m:ctrlPr>
                      <w:rPr>
                        <w:rFonts w:ascii="Cambria Math" w:hAnsi="Cambria Math"/>
                      </w:rPr>
                    </m:ctrlPr>
                  </m:dPr>
                  <m:e>
                    <m:r>
                      <m:rPr>
                        <m:nor/>
                      </m:rPr>
                      <w:rPr>
                        <w:rFonts w:ascii="Cambria Math"/>
                      </w:rPr>
                      <m:t>MAX</m:t>
                    </m:r>
                  </m:e>
                </m:d>
                <m:r>
                  <m:rPr>
                    <m:nor/>
                  </m:rPr>
                  <w:rPr>
                    <w:rFonts w:ascii="Cambria Math"/>
                  </w:rPr>
                  <m:t xml:space="preserve"> 0, </m:t>
                </m:r>
                <m:d>
                  <m:dPr>
                    <m:ctrlPr>
                      <w:rPr>
                        <w:rFonts w:ascii="Cambria Math" w:hAnsi="Cambria Math"/>
                        <w:i/>
                      </w:rPr>
                    </m:ctrlPr>
                  </m:dPr>
                  <m:e>
                    <m:eqArr>
                      <m:eqArrPr>
                        <m:ctrlPr>
                          <w:rPr>
                            <w:rFonts w:ascii="Cambria Math" w:hAnsi="Cambria Math"/>
                            <w:i/>
                          </w:rPr>
                        </m:ctrlPr>
                      </m:eqArrPr>
                      <m:e>
                        <m:r>
                          <w:rPr>
                            <w:rFonts w:ascii="Cambria Math"/>
                          </w:rPr>
                          <m:t>&amp;</m:t>
                        </m:r>
                        <m:r>
                          <m:rPr>
                            <m:nor/>
                          </m:rPr>
                          <w:rPr>
                            <w:rFonts w:ascii="Cambria Math"/>
                          </w:rPr>
                          <m:t>PD_EM</m:t>
                        </m:r>
                        <m:sSub>
                          <m:sSubPr>
                            <m:ctrlPr>
                              <w:rPr>
                                <w:rFonts w:ascii="Cambria Math" w:hAnsi="Cambria Math"/>
                              </w:rPr>
                            </m:ctrlPr>
                          </m:sSubPr>
                          <m:e>
                            <m:r>
                              <m:rPr>
                                <m:nor/>
                              </m:rPr>
                              <w:rPr>
                                <w:rFonts w:ascii="Cambria Math"/>
                              </w:rPr>
                              <m:t>P</m:t>
                            </m:r>
                          </m:e>
                          <m:sub>
                            <m:r>
                              <m:rPr>
                                <m:nor/>
                              </m:rPr>
                              <w:rPr>
                                <w:rFonts w:ascii="Cambria Math"/>
                              </w:rPr>
                              <m:t>hm,t</m:t>
                            </m:r>
                          </m:sub>
                        </m:sSub>
                        <m:r>
                          <w:rPr>
                            <w:rFonts w:ascii="Cambria Math"/>
                          </w:rPr>
                          <m:t>–</m:t>
                        </m:r>
                      </m:e>
                      <m:e>
                        <m:r>
                          <w:rPr>
                            <w:rFonts w:ascii="Cambria Math"/>
                          </w:rPr>
                          <m:t>&amp;</m:t>
                        </m:r>
                        <m:r>
                          <m:rPr>
                            <m:nor/>
                          </m:rPr>
                          <w:rPr>
                            <w:rFonts w:ascii="Cambria Math"/>
                          </w:rPr>
                          <m:t xml:space="preserve"> EM</m:t>
                        </m:r>
                        <m:sSub>
                          <m:sSubPr>
                            <m:ctrlPr>
                              <w:rPr>
                                <w:rFonts w:ascii="Cambria Math" w:hAnsi="Cambria Math"/>
                              </w:rPr>
                            </m:ctrlPr>
                          </m:sSubPr>
                          <m:e>
                            <m:r>
                              <m:rPr>
                                <m:nor/>
                              </m:rPr>
                              <w:rPr>
                                <w:rFonts w:ascii="Cambria Math"/>
                              </w:rPr>
                              <m:t>P</m:t>
                            </m:r>
                          </m:e>
                          <m:sub>
                            <m:r>
                              <m:rPr>
                                <m:nor/>
                              </m:rPr>
                              <w:rPr>
                                <w:rFonts w:ascii="Cambria Math"/>
                              </w:rPr>
                              <m:t>hm,t</m:t>
                            </m:r>
                          </m:sub>
                        </m:sSub>
                        <m:r>
                          <m:rPr>
                            <m:nor/>
                          </m:rPr>
                          <w:rPr>
                            <w:rFonts w:ascii="Cambria Math"/>
                          </w:rPr>
                          <m:t>–</m:t>
                        </m:r>
                        <m:r>
                          <m:rPr>
                            <m:nor/>
                          </m:rPr>
                          <w:rPr>
                            <w:rFonts w:ascii="Cambria Math"/>
                          </w:rPr>
                          <m:t xml:space="preserve"> PB_E</m:t>
                        </m:r>
                        <m:sSub>
                          <m:sSubPr>
                            <m:ctrlPr>
                              <w:rPr>
                                <w:rFonts w:ascii="Cambria Math" w:hAnsi="Cambria Math"/>
                              </w:rPr>
                            </m:ctrlPr>
                          </m:sSubPr>
                          <m:e>
                            <m:r>
                              <m:rPr>
                                <m:nor/>
                              </m:rPr>
                              <w:rPr>
                                <w:rFonts w:ascii="Cambria Math"/>
                              </w:rPr>
                              <m:t>X</m:t>
                            </m:r>
                          </m:e>
                          <m:sub>
                            <m:r>
                              <m:rPr>
                                <m:nor/>
                              </m:rPr>
                              <w:rPr>
                                <w:rFonts w:ascii="Cambria Math"/>
                              </w:rPr>
                              <m:t>ht</m:t>
                            </m:r>
                          </m:sub>
                        </m:sSub>
                      </m:e>
                    </m:eqArr>
                  </m:e>
                </m:d>
                <m:r>
                  <m:rPr>
                    <m:nor/>
                  </m:rPr>
                  <w:rPr>
                    <w:rFonts w:ascii="Cambria Math"/>
                  </w:rPr>
                  <m:t xml:space="preserve"> * </m:t>
                </m:r>
                <m:r>
                  <m:rPr>
                    <m:sty m:val="p"/>
                  </m:rPr>
                  <w:rPr>
                    <w:rFonts w:ascii="Cambria Math"/>
                  </w:rPr>
                  <w:br/>
                </m:r>
              </m:oMath>
              <m:oMath>
                <m:r>
                  <m:rPr>
                    <m:nor/>
                  </m:rPr>
                  <w:rPr>
                    <w:rFonts w:ascii="Cambria Math"/>
                  </w:rPr>
                  <m:t xml:space="preserve">MAX </m:t>
                </m:r>
                <m:d>
                  <m:dPr>
                    <m:ctrlPr>
                      <w:rPr>
                        <w:rFonts w:ascii="Cambria Math" w:hAnsi="Cambria Math"/>
                        <w:i/>
                      </w:rPr>
                    </m:ctrlPr>
                  </m:dPr>
                  <m:e>
                    <m:eqArr>
                      <m:eqArrPr>
                        <m:ctrlPr>
                          <w:rPr>
                            <w:rFonts w:ascii="Cambria Math" w:hAnsi="Cambria Math"/>
                            <w:i/>
                          </w:rPr>
                        </m:ctrlPr>
                      </m:eqArrPr>
                      <m:e>
                        <m:r>
                          <w:rPr>
                            <w:rFonts w:ascii="Cambria Math"/>
                          </w:rPr>
                          <m:t>&amp;</m:t>
                        </m:r>
                        <m:r>
                          <m:rPr>
                            <m:nor/>
                          </m:rPr>
                          <w:rPr>
                            <w:rFonts w:ascii="Cambria Math"/>
                          </w:rPr>
                          <m:t>DA_DQS</m:t>
                        </m:r>
                        <m:sSub>
                          <m:sSubPr>
                            <m:ctrlPr>
                              <w:rPr>
                                <w:rFonts w:ascii="Cambria Math" w:hAnsi="Cambria Math"/>
                              </w:rPr>
                            </m:ctrlPr>
                          </m:sSubPr>
                          <m:e>
                            <m:r>
                              <m:rPr>
                                <m:nor/>
                              </m:rPr>
                              <w:rPr>
                                <w:rFonts w:ascii="Cambria Math"/>
                              </w:rPr>
                              <m:t>W</m:t>
                            </m:r>
                          </m:e>
                          <m:sub>
                            <m:r>
                              <m:rPr>
                                <m:nor/>
                              </m:rPr>
                              <w:rPr>
                                <w:rFonts w:ascii="Cambria Math"/>
                              </w:rPr>
                              <m:t>k,hi,t</m:t>
                            </m:r>
                          </m:sub>
                        </m:sSub>
                        <m:r>
                          <w:rPr>
                            <w:rFonts w:ascii="Cambria Math"/>
                          </w:rPr>
                          <m:t>–</m:t>
                        </m:r>
                      </m:e>
                      <m:e>
                        <m:r>
                          <w:rPr>
                            <w:rFonts w:ascii="Cambria Math"/>
                          </w:rPr>
                          <m:t>&amp;</m:t>
                        </m:r>
                        <m:r>
                          <m:rPr>
                            <m:nor/>
                          </m:rPr>
                          <w:rPr>
                            <w:rFonts w:ascii="Cambria Math"/>
                          </w:rPr>
                          <m:t xml:space="preserve"> PD_DQS</m:t>
                        </m:r>
                        <m:sSub>
                          <m:sSubPr>
                            <m:ctrlPr>
                              <w:rPr>
                                <w:rFonts w:ascii="Cambria Math" w:hAnsi="Cambria Math"/>
                              </w:rPr>
                            </m:ctrlPr>
                          </m:sSubPr>
                          <m:e>
                            <m:r>
                              <m:rPr>
                                <m:nor/>
                              </m:rPr>
                              <w:rPr>
                                <w:rFonts w:ascii="Cambria Math"/>
                              </w:rPr>
                              <m:t>W</m:t>
                            </m:r>
                          </m:e>
                          <m:sub>
                            <m:r>
                              <m:rPr>
                                <m:nor/>
                              </m:rPr>
                              <w:rPr>
                                <w:rFonts w:ascii="Cambria Math"/>
                              </w:rPr>
                              <m:t>k,hi,t,</m:t>
                            </m:r>
                          </m:sub>
                        </m:sSub>
                        <m:r>
                          <m:rPr>
                            <m:nor/>
                          </m:rPr>
                          <w:rPr>
                            <w:rFonts w:ascii="Cambria Math"/>
                          </w:rPr>
                          <m:t xml:space="preserve"> 0</m:t>
                        </m:r>
                        <m:ctrlPr>
                          <w:rPr>
                            <w:rFonts w:ascii="Cambria Math" w:hAnsi="Cambria Math"/>
                          </w:rPr>
                        </m:ctrlPr>
                      </m:e>
                    </m:eqArr>
                  </m:e>
                </m:d>
                <m:d>
                  <m:dPr>
                    <m:begChr m:val="]"/>
                    <m:endChr m:val="]"/>
                    <m:ctrlPr>
                      <w:rPr>
                        <w:rFonts w:ascii="Cambria Math" w:hAnsi="Cambria Math"/>
                        <w:i/>
                      </w:rPr>
                    </m:ctrlPr>
                  </m:dPr>
                  <m:e>
                    <m:eqArr>
                      <m:eqArrPr>
                        <m:ctrlPr>
                          <w:rPr>
                            <w:rFonts w:ascii="Cambria Math" w:hAnsi="Cambria Math"/>
                            <w:i/>
                          </w:rPr>
                        </m:ctrlPr>
                      </m:eqArrPr>
                      <m:e>
                        <m:r>
                          <w:rPr>
                            <w:rFonts w:ascii="Cambria Math"/>
                          </w:rPr>
                          <m:t>&amp;</m:t>
                        </m:r>
                        <m:r>
                          <m:rPr>
                            <m:nor/>
                          </m:rPr>
                          <w:rPr>
                            <w:rFonts w:ascii="Cambria Math"/>
                          </w:rPr>
                          <m:t xml:space="preserve">, </m:t>
                        </m:r>
                        <m:ctrlPr>
                          <w:rPr>
                            <w:rFonts w:ascii="Cambria Math" w:hAnsi="Cambria Math"/>
                          </w:rPr>
                        </m:ctrlPr>
                      </m:e>
                      <m:e>
                        <m:r>
                          <w:rPr>
                            <w:rFonts w:ascii="Cambria Math"/>
                          </w:rPr>
                          <m:t>&amp;</m:t>
                        </m:r>
                        <m:d>
                          <m:dPr>
                            <m:ctrlPr>
                              <w:rPr>
                                <w:rFonts w:ascii="Cambria Math" w:hAnsi="Cambria Math"/>
                                <w:i/>
                              </w:rPr>
                            </m:ctrlPr>
                          </m:dPr>
                          <m:e>
                            <m:eqArr>
                              <m:eqArrPr>
                                <m:ctrlPr>
                                  <w:rPr>
                                    <w:rFonts w:ascii="Cambria Math" w:hAnsi="Cambria Math"/>
                                    <w:i/>
                                  </w:rPr>
                                </m:ctrlPr>
                              </m:eqArrPr>
                              <m:e>
                                <m:r>
                                  <w:rPr>
                                    <w:rFonts w:ascii="Cambria Math"/>
                                  </w:rPr>
                                  <m:t>&amp;</m:t>
                                </m:r>
                                <m:r>
                                  <m:rPr>
                                    <m:nor/>
                                  </m:rPr>
                                  <w:rPr>
                                    <w:rFonts w:ascii="Cambria Math"/>
                                  </w:rPr>
                                  <m:t>MAX</m:t>
                                </m:r>
                                <m:d>
                                  <m:dPr>
                                    <m:ctrlPr>
                                      <w:rPr>
                                        <w:rFonts w:ascii="Cambria Math" w:hAnsi="Cambria Math"/>
                                      </w:rPr>
                                    </m:ctrlPr>
                                  </m:dPr>
                                  <m:e>
                                    <m:r>
                                      <m:rPr>
                                        <m:nor/>
                                      </m:rPr>
                                      <w:rPr>
                                        <w:rFonts w:ascii="Cambria Math"/>
                                      </w:rPr>
                                      <m:t>0, PD_EM</m:t>
                                    </m:r>
                                    <m:sSub>
                                      <m:sSubPr>
                                        <m:ctrlPr>
                                          <w:rPr>
                                            <w:rFonts w:ascii="Cambria Math" w:hAnsi="Cambria Math"/>
                                          </w:rPr>
                                        </m:ctrlPr>
                                      </m:sSubPr>
                                      <m:e>
                                        <m:r>
                                          <m:rPr>
                                            <m:nor/>
                                          </m:rPr>
                                          <w:rPr>
                                            <w:rFonts w:ascii="Cambria Math"/>
                                          </w:rPr>
                                          <m:t>P</m:t>
                                        </m:r>
                                      </m:e>
                                      <m:sub>
                                        <m:r>
                                          <m:rPr>
                                            <m:nor/>
                                          </m:rPr>
                                          <w:rPr>
                                            <w:rFonts w:ascii="Cambria Math"/>
                                          </w:rPr>
                                          <m:t>hm,t</m:t>
                                        </m:r>
                                      </m:sub>
                                    </m:sSub>
                                    <m:ctrlPr>
                                      <w:rPr>
                                        <w:rFonts w:ascii="Cambria Math" w:hAnsi="Cambria Math"/>
                                        <w:i/>
                                      </w:rPr>
                                    </m:ctrlPr>
                                  </m:e>
                                </m:d>
                                <m:r>
                                  <w:rPr>
                                    <w:rFonts w:ascii="Cambria Math"/>
                                  </w:rPr>
                                  <m:t xml:space="preserve"> </m:t>
                                </m:r>
                              </m:e>
                              <m:e>
                                <m:r>
                                  <w:rPr>
                                    <w:rFonts w:ascii="Cambria Math"/>
                                  </w:rPr>
                                  <m:t>&amp;</m:t>
                                </m:r>
                                <m:r>
                                  <m:rPr>
                                    <m:nor/>
                                  </m:rPr>
                                  <w:rPr>
                                    <w:rFonts w:ascii="Cambria Math"/>
                                  </w:rPr>
                                  <m:t xml:space="preserve">* MAX </m:t>
                                </m:r>
                                <m:d>
                                  <m:dPr>
                                    <m:ctrlPr>
                                      <w:rPr>
                                        <w:rFonts w:ascii="Cambria Math" w:hAnsi="Cambria Math"/>
                                        <w:i/>
                                      </w:rPr>
                                    </m:ctrlPr>
                                  </m:dPr>
                                  <m:e>
                                    <m:eqArr>
                                      <m:eqArrPr>
                                        <m:ctrlPr>
                                          <w:rPr>
                                            <w:rFonts w:ascii="Cambria Math" w:hAnsi="Cambria Math"/>
                                            <w:i/>
                                          </w:rPr>
                                        </m:ctrlPr>
                                      </m:eqArrPr>
                                      <m:e>
                                        <m:r>
                                          <w:rPr>
                                            <w:rFonts w:ascii="Cambria Math"/>
                                          </w:rPr>
                                          <m:t>&amp;</m:t>
                                        </m:r>
                                        <m:r>
                                          <m:rPr>
                                            <m:nor/>
                                          </m:rPr>
                                          <w:rPr>
                                            <w:rFonts w:ascii="Cambria Math"/>
                                          </w:rPr>
                                          <m:t>DA_DQS</m:t>
                                        </m:r>
                                        <m:sSub>
                                          <m:sSubPr>
                                            <m:ctrlPr>
                                              <w:rPr>
                                                <w:rFonts w:ascii="Cambria Math" w:hAnsi="Cambria Math"/>
                                              </w:rPr>
                                            </m:ctrlPr>
                                          </m:sSubPr>
                                          <m:e>
                                            <m:r>
                                              <m:rPr>
                                                <m:nor/>
                                              </m:rPr>
                                              <w:rPr>
                                                <w:rFonts w:ascii="Cambria Math"/>
                                              </w:rPr>
                                              <m:t>W</m:t>
                                            </m:r>
                                          </m:e>
                                          <m:sub>
                                            <m:r>
                                              <m:rPr>
                                                <m:nor/>
                                              </m:rPr>
                                              <w:rPr>
                                                <w:rFonts w:ascii="Cambria Math"/>
                                              </w:rPr>
                                              <m:t>k,hi,t</m:t>
                                            </m:r>
                                          </m:sub>
                                        </m:sSub>
                                        <m:r>
                                          <m:rPr>
                                            <m:nor/>
                                          </m:rPr>
                                          <w:rPr>
                                            <w:rFonts w:ascii="Cambria Math"/>
                                          </w:rPr>
                                          <m:t>–</m:t>
                                        </m:r>
                                        <m:r>
                                          <m:rPr>
                                            <m:nor/>
                                          </m:rPr>
                                          <w:rPr>
                                            <w:rFonts w:ascii="Cambria Math"/>
                                          </w:rPr>
                                          <m:t xml:space="preserve"> </m:t>
                                        </m:r>
                                        <m:ctrlPr>
                                          <w:rPr>
                                            <w:rFonts w:ascii="Cambria Math" w:hAnsi="Cambria Math"/>
                                          </w:rPr>
                                        </m:ctrlPr>
                                      </m:e>
                                      <m:e>
                                        <m:r>
                                          <w:rPr>
                                            <w:rFonts w:ascii="Cambria Math"/>
                                          </w:rPr>
                                          <m:t>&amp;</m:t>
                                        </m:r>
                                        <m:r>
                                          <m:rPr>
                                            <m:nor/>
                                          </m:rPr>
                                          <w:rPr>
                                            <w:rFonts w:ascii="Cambria Math"/>
                                          </w:rPr>
                                          <m:t>PD_DQS</m:t>
                                        </m:r>
                                        <m:sSub>
                                          <m:sSubPr>
                                            <m:ctrlPr>
                                              <w:rPr>
                                                <w:rFonts w:ascii="Cambria Math" w:hAnsi="Cambria Math"/>
                                              </w:rPr>
                                            </m:ctrlPr>
                                          </m:sSubPr>
                                          <m:e>
                                            <m:r>
                                              <m:rPr>
                                                <m:nor/>
                                              </m:rPr>
                                              <w:rPr>
                                                <w:rFonts w:ascii="Cambria Math"/>
                                              </w:rPr>
                                              <m:t>W</m:t>
                                            </m:r>
                                          </m:e>
                                          <m:sub>
                                            <m:r>
                                              <m:rPr>
                                                <m:nor/>
                                              </m:rPr>
                                              <w:rPr>
                                                <w:rFonts w:ascii="Cambria Math"/>
                                              </w:rPr>
                                              <m:t>k,hi,t</m:t>
                                            </m:r>
                                          </m:sub>
                                        </m:sSub>
                                        <m:r>
                                          <m:rPr>
                                            <m:nor/>
                                          </m:rPr>
                                          <w:rPr>
                                            <w:rFonts w:ascii="Cambria Math"/>
                                          </w:rPr>
                                          <m:t>, 0</m:t>
                                        </m:r>
                                        <m:ctrlPr>
                                          <w:rPr>
                                            <w:rFonts w:ascii="Cambria Math" w:hAnsi="Cambria Math"/>
                                          </w:rPr>
                                        </m:ctrlPr>
                                      </m:e>
                                    </m:eqArr>
                                  </m:e>
                                </m:d>
                              </m:e>
                            </m:eqArr>
                          </m:e>
                        </m:d>
                      </m:e>
                    </m:eqArr>
                  </m:e>
                </m:d>
              </m:oMath>
            </m:oMathPara>
          </w:p>
          <w:p w14:paraId="246D47A7" w14:textId="77777777" w:rsidR="008E5719" w:rsidRPr="003628A1" w:rsidRDefault="008E5719" w:rsidP="00E05BE1">
            <w:pPr>
              <w:pStyle w:val="TableBody"/>
              <w:rPr>
                <w:sz w:val="20"/>
              </w:rPr>
            </w:pPr>
            <w:r w:rsidRPr="003628A1">
              <w:rPr>
                <w:sz w:val="20"/>
              </w:rPr>
              <w:t>Where:</w:t>
            </w:r>
          </w:p>
          <w:p w14:paraId="0F62A9DD" w14:textId="0083F257" w:rsidR="008E5719" w:rsidRPr="003628A1" w:rsidRDefault="008E5719" w:rsidP="00E05BE1">
            <w:pPr>
              <w:pStyle w:val="TableBody"/>
              <w:rPr>
                <w:sz w:val="20"/>
              </w:rPr>
            </w:pPr>
            <w:r w:rsidRPr="003628A1">
              <w:rPr>
                <w:sz w:val="20"/>
              </w:rPr>
              <w:t>‘T’</w:t>
            </w:r>
            <w:r w:rsidR="004B0933">
              <w:rPr>
                <w:sz w:val="20"/>
              </w:rPr>
              <w:t xml:space="preserve"> </w:t>
            </w:r>
            <w:r w:rsidRPr="003628A1">
              <w:rPr>
                <w:sz w:val="20"/>
              </w:rPr>
              <w:t>is</w:t>
            </w:r>
            <w:r w:rsidR="004B0933">
              <w:rPr>
                <w:sz w:val="20"/>
              </w:rPr>
              <w:t xml:space="preserve"> </w:t>
            </w:r>
            <w:r w:rsidRPr="003628A1">
              <w:rPr>
                <w:sz w:val="20"/>
              </w:rPr>
              <w:t>the</w:t>
            </w:r>
            <w:r w:rsidR="004B0933">
              <w:rPr>
                <w:sz w:val="20"/>
              </w:rPr>
              <w:t xml:space="preserve"> </w:t>
            </w:r>
            <w:r w:rsidRPr="003628A1">
              <w:rPr>
                <w:sz w:val="20"/>
              </w:rPr>
              <w:t>set</w:t>
            </w:r>
            <w:r w:rsidR="004B0933">
              <w:rPr>
                <w:sz w:val="20"/>
              </w:rPr>
              <w:t xml:space="preserve"> </w:t>
            </w:r>
            <w:r w:rsidRPr="003628A1">
              <w:rPr>
                <w:sz w:val="20"/>
              </w:rPr>
              <w:t>of</w:t>
            </w:r>
            <w:r w:rsidR="004B0933">
              <w:rPr>
                <w:sz w:val="20"/>
              </w:rPr>
              <w:t xml:space="preserve"> </w:t>
            </w:r>
            <w:r w:rsidRPr="003628A1">
              <w:rPr>
                <w:sz w:val="20"/>
              </w:rPr>
              <w:t>12</w:t>
            </w:r>
            <w:r w:rsidR="004B0933">
              <w:rPr>
                <w:sz w:val="20"/>
              </w:rPr>
              <w:t xml:space="preserve"> </w:t>
            </w:r>
            <w:r w:rsidRPr="003628A1">
              <w:rPr>
                <w:sz w:val="20"/>
              </w:rPr>
              <w:t>metering</w:t>
            </w:r>
            <w:r w:rsidR="004B0933">
              <w:rPr>
                <w:sz w:val="20"/>
              </w:rPr>
              <w:t xml:space="preserve"> </w:t>
            </w:r>
            <w:r w:rsidRPr="003628A1">
              <w:rPr>
                <w:sz w:val="20"/>
              </w:rPr>
              <w:t>intervals</w:t>
            </w:r>
            <w:r w:rsidR="004B0933">
              <w:rPr>
                <w:sz w:val="20"/>
              </w:rPr>
              <w:t xml:space="preserve"> </w:t>
            </w:r>
            <w:r w:rsidRPr="003628A1">
              <w:rPr>
                <w:sz w:val="20"/>
              </w:rPr>
              <w:t>‘t’</w:t>
            </w:r>
            <w:r w:rsidR="004B0933">
              <w:rPr>
                <w:sz w:val="20"/>
              </w:rPr>
              <w:t xml:space="preserve"> </w:t>
            </w:r>
            <w:r w:rsidRPr="003628A1">
              <w:rPr>
                <w:sz w:val="20"/>
              </w:rPr>
              <w:t>during</w:t>
            </w:r>
            <w:r w:rsidR="004B0933">
              <w:rPr>
                <w:sz w:val="20"/>
              </w:rPr>
              <w:t xml:space="preserve"> </w:t>
            </w:r>
            <w:r w:rsidRPr="003628A1">
              <w:rPr>
                <w:sz w:val="20"/>
              </w:rPr>
              <w:t>settlement</w:t>
            </w:r>
            <w:r w:rsidR="004B0933">
              <w:rPr>
                <w:sz w:val="20"/>
              </w:rPr>
              <w:t xml:space="preserve"> </w:t>
            </w:r>
            <w:r w:rsidRPr="003628A1">
              <w:rPr>
                <w:sz w:val="20"/>
              </w:rPr>
              <w:t>hour</w:t>
            </w:r>
            <w:r w:rsidR="004B0933">
              <w:rPr>
                <w:sz w:val="20"/>
              </w:rPr>
              <w:t xml:space="preserve"> </w:t>
            </w:r>
            <w:r w:rsidRPr="003628A1">
              <w:rPr>
                <w:sz w:val="20"/>
              </w:rPr>
              <w:t>‘h’.</w:t>
            </w:r>
          </w:p>
          <w:p w14:paraId="571B2EBE" w14:textId="5A57E879" w:rsidR="008E5719" w:rsidRPr="003628A1" w:rsidRDefault="008E5719" w:rsidP="00E05BE1">
            <w:pPr>
              <w:pStyle w:val="TableBody"/>
              <w:rPr>
                <w:sz w:val="20"/>
              </w:rPr>
            </w:pPr>
            <w:r w:rsidRPr="003628A1">
              <w:rPr>
                <w:sz w:val="20"/>
              </w:rPr>
              <w:t>‘I’</w:t>
            </w:r>
            <w:r w:rsidR="004B0933">
              <w:rPr>
                <w:sz w:val="20"/>
              </w:rPr>
              <w:t xml:space="preserve"> </w:t>
            </w:r>
            <w:r w:rsidRPr="003628A1">
              <w:rPr>
                <w:sz w:val="20"/>
              </w:rPr>
              <w:t>is</w:t>
            </w:r>
            <w:r w:rsidR="004B0933">
              <w:rPr>
                <w:sz w:val="20"/>
              </w:rPr>
              <w:t xml:space="preserve"> </w:t>
            </w:r>
            <w:r w:rsidRPr="003628A1">
              <w:rPr>
                <w:sz w:val="20"/>
              </w:rPr>
              <w:t>the</w:t>
            </w:r>
            <w:r w:rsidR="004B0933">
              <w:rPr>
                <w:sz w:val="20"/>
              </w:rPr>
              <w:t xml:space="preserve"> </w:t>
            </w:r>
            <w:r w:rsidRPr="003628A1">
              <w:rPr>
                <w:sz w:val="20"/>
              </w:rPr>
              <w:t>set</w:t>
            </w:r>
            <w:r w:rsidR="004B0933">
              <w:rPr>
                <w:sz w:val="20"/>
              </w:rPr>
              <w:t xml:space="preserve"> </w:t>
            </w:r>
            <w:r w:rsidRPr="003628A1">
              <w:rPr>
                <w:sz w:val="20"/>
              </w:rPr>
              <w:t>of</w:t>
            </w:r>
            <w:r w:rsidR="004B0933">
              <w:rPr>
                <w:sz w:val="20"/>
              </w:rPr>
              <w:t xml:space="preserve"> </w:t>
            </w:r>
            <w:r w:rsidRPr="003628A1">
              <w:rPr>
                <w:sz w:val="20"/>
              </w:rPr>
              <w:t>all</w:t>
            </w:r>
            <w:r w:rsidR="004B0933">
              <w:rPr>
                <w:sz w:val="20"/>
              </w:rPr>
              <w:t xml:space="preserve"> </w:t>
            </w:r>
            <w:r w:rsidRPr="003628A1">
              <w:rPr>
                <w:sz w:val="20"/>
              </w:rPr>
              <w:t>intertie</w:t>
            </w:r>
            <w:r w:rsidR="004B0933">
              <w:rPr>
                <w:sz w:val="20"/>
              </w:rPr>
              <w:t xml:space="preserve"> </w:t>
            </w:r>
            <w:r w:rsidRPr="003628A1">
              <w:rPr>
                <w:sz w:val="20"/>
              </w:rPr>
              <w:t>metering</w:t>
            </w:r>
            <w:r w:rsidR="004B0933">
              <w:rPr>
                <w:sz w:val="20"/>
              </w:rPr>
              <w:t xml:space="preserve"> </w:t>
            </w:r>
            <w:r w:rsidRPr="003628A1">
              <w:rPr>
                <w:sz w:val="20"/>
              </w:rPr>
              <w:t>points</w:t>
            </w:r>
            <w:r w:rsidR="004B0933">
              <w:rPr>
                <w:sz w:val="20"/>
              </w:rPr>
              <w:t xml:space="preserve"> </w:t>
            </w:r>
            <w:r w:rsidRPr="003628A1">
              <w:rPr>
                <w:sz w:val="20"/>
              </w:rPr>
              <w:t>‘i’.</w:t>
            </w:r>
          </w:p>
        </w:tc>
        <w:tc>
          <w:tcPr>
            <w:tcW w:w="990" w:type="dxa"/>
            <w:tcBorders>
              <w:top w:val="single" w:sz="4" w:space="0" w:color="auto"/>
              <w:left w:val="single" w:sz="4" w:space="0" w:color="auto"/>
              <w:bottom w:val="single" w:sz="4" w:space="0" w:color="auto"/>
              <w:right w:val="single" w:sz="4" w:space="0" w:color="auto"/>
            </w:tcBorders>
            <w:vAlign w:val="center"/>
          </w:tcPr>
          <w:p w14:paraId="48DD1659" w14:textId="77777777" w:rsidR="008E5719" w:rsidRPr="003628A1" w:rsidRDefault="008E5719" w:rsidP="009472B0">
            <w:pPr>
              <w:pStyle w:val="TableBody"/>
              <w:jc w:val="center"/>
              <w:rPr>
                <w:sz w:val="16"/>
                <w:szCs w:val="16"/>
              </w:rPr>
            </w:pPr>
            <w:r w:rsidRPr="003628A1">
              <w:rPr>
                <w:sz w:val="16"/>
                <w:szCs w:val="16"/>
              </w:rPr>
              <w:lastRenderedPageBreak/>
              <w:t>Hourly</w:t>
            </w:r>
          </w:p>
        </w:tc>
        <w:tc>
          <w:tcPr>
            <w:tcW w:w="1068" w:type="dxa"/>
            <w:tcBorders>
              <w:top w:val="single" w:sz="4" w:space="0" w:color="auto"/>
              <w:left w:val="single" w:sz="4" w:space="0" w:color="auto"/>
              <w:bottom w:val="single" w:sz="4" w:space="0" w:color="auto"/>
              <w:right w:val="single" w:sz="4" w:space="0" w:color="auto"/>
            </w:tcBorders>
            <w:vAlign w:val="center"/>
          </w:tcPr>
          <w:p w14:paraId="64AF40AD" w14:textId="7EAD9BBD" w:rsidR="008E5719" w:rsidRPr="003628A1" w:rsidRDefault="008E5719" w:rsidP="009472B0">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32511FB7" w14:textId="77777777" w:rsidR="008E5719" w:rsidRPr="003628A1" w:rsidRDefault="008E5719" w:rsidP="009472B0">
            <w:pPr>
              <w:pStyle w:val="TableBody"/>
              <w:jc w:val="center"/>
              <w:rPr>
                <w:snapToGrid w:val="0"/>
                <w:sz w:val="16"/>
                <w:szCs w:val="16"/>
              </w:rPr>
            </w:pPr>
            <w:r w:rsidRPr="003628A1">
              <w:rPr>
                <w:snapToGrid w:val="0"/>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6D3A7469" w14:textId="77777777" w:rsidR="008E5719" w:rsidRPr="003628A1" w:rsidRDefault="008E5719" w:rsidP="009472B0">
            <w:pPr>
              <w:pStyle w:val="TableBody"/>
              <w:jc w:val="center"/>
              <w:rPr>
                <w:snapToGrid w:val="0"/>
                <w:sz w:val="16"/>
                <w:szCs w:val="16"/>
              </w:rPr>
            </w:pPr>
            <w:r w:rsidRPr="003628A1">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7690E48A" w14:textId="77777777" w:rsidR="008E5719" w:rsidRPr="003628A1" w:rsidRDefault="008E5719" w:rsidP="009472B0">
            <w:pPr>
              <w:pStyle w:val="TableBody"/>
              <w:jc w:val="center"/>
              <w:rPr>
                <w:snapToGrid w:val="0"/>
                <w:sz w:val="16"/>
                <w:szCs w:val="16"/>
              </w:rPr>
            </w:pPr>
            <w:r w:rsidRPr="003628A1">
              <w:rPr>
                <w:snapToGrid w:val="0"/>
                <w:sz w:val="16"/>
                <w:szCs w:val="16"/>
              </w:rPr>
              <w:t>13</w:t>
            </w:r>
          </w:p>
        </w:tc>
        <w:tc>
          <w:tcPr>
            <w:tcW w:w="990" w:type="dxa"/>
            <w:tcBorders>
              <w:top w:val="single" w:sz="4" w:space="0" w:color="auto"/>
              <w:left w:val="single" w:sz="4" w:space="0" w:color="auto"/>
              <w:bottom w:val="single" w:sz="4" w:space="0" w:color="auto"/>
              <w:right w:val="single" w:sz="4" w:space="0" w:color="auto"/>
            </w:tcBorders>
            <w:vAlign w:val="center"/>
          </w:tcPr>
          <w:p w14:paraId="2F9C80D6" w14:textId="77777777" w:rsidR="008E5719" w:rsidRPr="003628A1" w:rsidRDefault="008E5719" w:rsidP="009472B0">
            <w:pPr>
              <w:pStyle w:val="TableBody"/>
              <w:jc w:val="center"/>
              <w:rPr>
                <w:sz w:val="16"/>
                <w:szCs w:val="16"/>
              </w:rPr>
            </w:pPr>
            <w:r w:rsidRPr="003628A1">
              <w:rPr>
                <w:snapToGrid w:val="0"/>
                <w:sz w:val="16"/>
                <w:szCs w:val="16"/>
              </w:rPr>
              <w:t>13</w:t>
            </w:r>
          </w:p>
        </w:tc>
        <w:tc>
          <w:tcPr>
            <w:tcW w:w="1371" w:type="dxa"/>
            <w:tcBorders>
              <w:top w:val="single" w:sz="4" w:space="0" w:color="auto"/>
              <w:left w:val="single" w:sz="4" w:space="0" w:color="auto"/>
              <w:bottom w:val="single" w:sz="4" w:space="0" w:color="auto"/>
              <w:right w:val="single" w:sz="4" w:space="0" w:color="auto"/>
            </w:tcBorders>
            <w:vAlign w:val="center"/>
          </w:tcPr>
          <w:p w14:paraId="22077194" w14:textId="77777777" w:rsidR="008E5719" w:rsidRPr="003628A1" w:rsidRDefault="008E5719" w:rsidP="009472B0">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129CFA75" w14:textId="77777777" w:rsidR="008E5719" w:rsidRPr="003628A1" w:rsidRDefault="008E5719" w:rsidP="009472B0">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B411D1E" w14:textId="77777777" w:rsidR="008E5719" w:rsidRPr="003628A1" w:rsidRDefault="008E5719" w:rsidP="009472B0">
            <w:pPr>
              <w:pStyle w:val="TableBody"/>
              <w:jc w:val="center"/>
              <w:rPr>
                <w:sz w:val="16"/>
                <w:szCs w:val="16"/>
              </w:rPr>
            </w:pPr>
          </w:p>
        </w:tc>
      </w:tr>
      <w:tr w:rsidR="008E5719" w:rsidRPr="003628A1" w14:paraId="1C2321F0"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2C0F63DD" w14:textId="77777777" w:rsidR="008E5719" w:rsidRPr="003628A1" w:rsidRDefault="008E5719" w:rsidP="006E796E">
            <w:pPr>
              <w:pStyle w:val="TableBody"/>
              <w:jc w:val="center"/>
              <w:rPr>
                <w:sz w:val="16"/>
                <w:szCs w:val="16"/>
              </w:rPr>
            </w:pPr>
            <w:r w:rsidRPr="003628A1">
              <w:rPr>
                <w:sz w:val="16"/>
                <w:szCs w:val="16"/>
              </w:rPr>
              <w:t>1135</w:t>
            </w:r>
          </w:p>
        </w:tc>
        <w:tc>
          <w:tcPr>
            <w:tcW w:w="1305" w:type="dxa"/>
            <w:tcBorders>
              <w:top w:val="single" w:sz="4" w:space="0" w:color="auto"/>
              <w:left w:val="single" w:sz="4" w:space="0" w:color="auto"/>
              <w:bottom w:val="single" w:sz="4" w:space="0" w:color="auto"/>
              <w:right w:val="single" w:sz="4" w:space="0" w:color="auto"/>
            </w:tcBorders>
            <w:vAlign w:val="center"/>
          </w:tcPr>
          <w:p w14:paraId="6576E289" w14:textId="50572BDE" w:rsidR="008E5719" w:rsidRPr="003628A1" w:rsidRDefault="008E5719" w:rsidP="00E05BE1">
            <w:pPr>
              <w:pStyle w:val="TableBody"/>
              <w:rPr>
                <w:sz w:val="16"/>
                <w:szCs w:val="16"/>
              </w:rPr>
            </w:pPr>
            <w:r w:rsidRPr="003628A1">
              <w:rPr>
                <w:sz w:val="16"/>
                <w:szCs w:val="16"/>
              </w:rPr>
              <w:t>Day-Ahead</w:t>
            </w:r>
            <w:r w:rsidR="004B0933">
              <w:rPr>
                <w:sz w:val="16"/>
                <w:szCs w:val="16"/>
              </w:rPr>
              <w:t xml:space="preserve"> </w:t>
            </w:r>
            <w:r w:rsidRPr="003628A1">
              <w:rPr>
                <w:sz w:val="16"/>
                <w:szCs w:val="16"/>
              </w:rPr>
              <w:t>Import</w:t>
            </w:r>
            <w:r w:rsidR="004B0933">
              <w:rPr>
                <w:sz w:val="16"/>
                <w:szCs w:val="16"/>
              </w:rPr>
              <w:t xml:space="preserve"> </w:t>
            </w:r>
            <w:r w:rsidRPr="003628A1">
              <w:rPr>
                <w:sz w:val="16"/>
                <w:szCs w:val="16"/>
              </w:rPr>
              <w:t>Failure</w:t>
            </w:r>
            <w:r w:rsidR="004B0933">
              <w:rPr>
                <w:sz w:val="16"/>
                <w:szCs w:val="16"/>
              </w:rPr>
              <w:t xml:space="preserve"> </w:t>
            </w:r>
            <w:r w:rsidRPr="003628A1">
              <w:rPr>
                <w:sz w:val="16"/>
                <w:szCs w:val="16"/>
              </w:rPr>
              <w:t>Charge</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1CDD8607" w14:textId="77777777" w:rsidR="008E5719" w:rsidRPr="003628A1" w:rsidRDefault="008E5719" w:rsidP="006E728D">
            <w:pPr>
              <w:pStyle w:val="TableBody"/>
              <w:jc w:val="center"/>
              <w:rPr>
                <w:sz w:val="16"/>
                <w:szCs w:val="16"/>
              </w:rPr>
            </w:pPr>
            <w:r w:rsidRPr="003628A1">
              <w:rPr>
                <w:sz w:val="16"/>
                <w:szCs w:val="16"/>
              </w:rPr>
              <w:t>DA_IFC</w:t>
            </w:r>
            <w:r w:rsidRPr="003628A1">
              <w:rPr>
                <w:sz w:val="16"/>
                <w:szCs w:val="16"/>
                <w:vertAlign w:val="subscript"/>
              </w:rPr>
              <w:t>k,h</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796B6F5D" w14:textId="77777777" w:rsidR="008E5719" w:rsidRPr="003628A1" w:rsidRDefault="008E5719" w:rsidP="006E728D">
            <w:pPr>
              <w:pStyle w:val="TableBody"/>
              <w:jc w:val="center"/>
              <w:rPr>
                <w:sz w:val="16"/>
                <w:szCs w:val="16"/>
              </w:rPr>
            </w:pPr>
            <w:r w:rsidRPr="003628A1">
              <w:rPr>
                <w:sz w:val="16"/>
                <w:szCs w:val="16"/>
              </w:rPr>
              <w:t>9.3.8B</w:t>
            </w:r>
          </w:p>
        </w:tc>
        <w:tc>
          <w:tcPr>
            <w:tcW w:w="3555" w:type="dxa"/>
            <w:tcBorders>
              <w:top w:val="single" w:sz="4" w:space="0" w:color="auto"/>
              <w:left w:val="single" w:sz="4" w:space="0" w:color="auto"/>
              <w:bottom w:val="single" w:sz="4" w:space="0" w:color="auto"/>
              <w:right w:val="single" w:sz="4" w:space="0" w:color="auto"/>
            </w:tcBorders>
            <w:vAlign w:val="center"/>
          </w:tcPr>
          <w:p w14:paraId="1254B7CC" w14:textId="6593F496" w:rsidR="00BE3855" w:rsidRDefault="00277BC3" w:rsidP="0092372A">
            <w:pPr>
              <w:pStyle w:val="TableBody"/>
              <w:rPr>
                <w:sz w:val="20"/>
                <w:lang w:val="de-DE"/>
              </w:rPr>
            </w:pPr>
            <m:oMathPara>
              <m:oMath>
                <m:sSup>
                  <m:sSupPr>
                    <m:ctrlPr>
                      <w:rPr>
                        <w:rFonts w:ascii="Cambria Math" w:hAnsi="Cambria Math"/>
                        <w:i/>
                      </w:rPr>
                    </m:ctrlPr>
                  </m:sSupPr>
                  <m:e>
                    <m:r>
                      <w:rPr>
                        <w:rFonts w:ascii="Cambria Math"/>
                      </w:rPr>
                      <m:t>∑</m:t>
                    </m:r>
                  </m:e>
                  <m:sup>
                    <m:r>
                      <m:rPr>
                        <m:nor/>
                      </m:rPr>
                      <w:rPr>
                        <w:rFonts w:ascii="Cambria Math"/>
                      </w:rPr>
                      <m:t>I,T</m:t>
                    </m:r>
                    <m:ctrlPr>
                      <w:rPr>
                        <w:rFonts w:ascii="Cambria Math" w:hAnsi="Cambria Math"/>
                      </w:rPr>
                    </m:ctrlPr>
                  </m:sup>
                </m:sSup>
                <m:r>
                  <w:rPr>
                    <w:rFonts w:ascii="Cambria Math"/>
                  </w:rPr>
                  <m:t>(</m:t>
                </m:r>
                <m:r>
                  <w:rPr>
                    <w:rFonts w:ascii="Cambria Math"/>
                  </w:rPr>
                  <m:t>-</m:t>
                </m:r>
                <m:r>
                  <w:rPr>
                    <w:rFonts w:ascii="Cambria Math"/>
                  </w:rPr>
                  <m:t>1)</m:t>
                </m:r>
                <m:r>
                  <m:rPr>
                    <m:nor/>
                  </m:rPr>
                  <w:rPr>
                    <w:rFonts w:ascii="Cambria Math"/>
                  </w:rPr>
                  <m:t xml:space="preserve"> * MIN</m:t>
                </m:r>
                <m:d>
                  <m:dPr>
                    <m:begChr m:val=""/>
                    <m:endChr m:val="["/>
                    <m:ctrlPr>
                      <w:rPr>
                        <w:rFonts w:ascii="Cambria Math" w:hAnsi="Cambria Math"/>
                      </w:rPr>
                    </m:ctrlPr>
                  </m:dPr>
                  <m:e>
                    <m:r>
                      <m:rPr>
                        <m:nor/>
                      </m:rPr>
                      <w:rPr>
                        <w:rFonts w:ascii="Cambria Math"/>
                      </w:rPr>
                      <m:t>MAX</m:t>
                    </m:r>
                  </m:e>
                </m:d>
                <m:r>
                  <m:rPr>
                    <m:nor/>
                  </m:rPr>
                  <w:rPr>
                    <w:rFonts w:ascii="Cambria Math"/>
                  </w:rPr>
                  <m:t xml:space="preserve"> 0,</m:t>
                </m:r>
              </m:oMath>
            </m:oMathPara>
          </w:p>
          <w:p w14:paraId="5E92ADD8" w14:textId="457A7690" w:rsidR="00BE3855" w:rsidRDefault="008E5719" w:rsidP="00E05BE1">
            <w:pPr>
              <w:pStyle w:val="TableBody"/>
              <w:rPr>
                <w:sz w:val="20"/>
                <w:lang w:val="de-DE"/>
              </w:rPr>
            </w:pPr>
            <w:r w:rsidRPr="003628A1">
              <w:rPr>
                <w:sz w:val="20"/>
                <w:lang w:val="de-DE"/>
              </w:rPr>
              <w:t>OP(PD_EMP</w:t>
            </w:r>
            <w:r w:rsidRPr="003628A1">
              <w:rPr>
                <w:sz w:val="20"/>
                <w:vertAlign w:val="subscript"/>
                <w:lang w:val="de-DE"/>
              </w:rPr>
              <w:t>h</w:t>
            </w:r>
            <w:r w:rsidRPr="003628A1">
              <w:rPr>
                <w:sz w:val="20"/>
                <w:vertAlign w:val="superscript"/>
                <w:lang w:val="de-DE"/>
              </w:rPr>
              <w:t>m,t</w:t>
            </w:r>
            <w:r w:rsidRPr="003628A1">
              <w:rPr>
                <w:sz w:val="20"/>
                <w:lang w:val="de-DE"/>
              </w:rPr>
              <w:t>,</w:t>
            </w:r>
            <w:r w:rsidR="004B0933">
              <w:rPr>
                <w:sz w:val="20"/>
                <w:lang w:val="de-DE"/>
              </w:rPr>
              <w:t xml:space="preserve"> </w:t>
            </w:r>
            <w:r w:rsidRPr="003628A1">
              <w:rPr>
                <w:sz w:val="20"/>
                <w:lang w:val="de-DE"/>
              </w:rPr>
              <w:t>DA_DQSI</w:t>
            </w:r>
            <w:r w:rsidRPr="003628A1">
              <w:rPr>
                <w:sz w:val="20"/>
                <w:vertAlign w:val="subscript"/>
                <w:lang w:val="de-DE"/>
              </w:rPr>
              <w:t>k,h</w:t>
            </w:r>
            <w:r w:rsidRPr="003628A1">
              <w:rPr>
                <w:sz w:val="20"/>
                <w:vertAlign w:val="superscript"/>
                <w:lang w:val="de-DE"/>
              </w:rPr>
              <w:t>i,t</w:t>
            </w:r>
            <w:r w:rsidRPr="003628A1">
              <w:rPr>
                <w:sz w:val="20"/>
                <w:lang w:val="de-DE"/>
              </w:rPr>
              <w:t>,</w:t>
            </w:r>
            <w:r w:rsidR="004B0933">
              <w:rPr>
                <w:sz w:val="20"/>
                <w:lang w:val="de-DE"/>
              </w:rPr>
              <w:t xml:space="preserve"> </w:t>
            </w:r>
            <w:r w:rsidRPr="003628A1">
              <w:rPr>
                <w:sz w:val="20"/>
                <w:lang w:val="de-DE"/>
              </w:rPr>
              <w:t>DA_BE</w:t>
            </w:r>
            <w:r w:rsidRPr="003628A1">
              <w:rPr>
                <w:sz w:val="20"/>
                <w:vertAlign w:val="subscript"/>
                <w:lang w:val="de-DE"/>
              </w:rPr>
              <w:t>k,k</w:t>
            </w:r>
            <w:r w:rsidRPr="003628A1">
              <w:rPr>
                <w:sz w:val="20"/>
                <w:vertAlign w:val="superscript"/>
                <w:lang w:val="de-DE"/>
              </w:rPr>
              <w:t>i,t</w:t>
            </w:r>
            <w:r w:rsidRPr="003628A1">
              <w:rPr>
                <w:sz w:val="20"/>
                <w:lang w:val="de-DE"/>
              </w:rPr>
              <w:t>)</w:t>
            </w:r>
            <w:r w:rsidR="004B0933">
              <w:rPr>
                <w:sz w:val="20"/>
                <w:lang w:val="de-DE"/>
              </w:rPr>
              <w:t xml:space="preserve"> </w:t>
            </w:r>
            <w:r w:rsidRPr="003628A1">
              <w:rPr>
                <w:sz w:val="20"/>
                <w:lang w:val="de-DE"/>
              </w:rPr>
              <w:t>–</w:t>
            </w:r>
          </w:p>
          <w:p w14:paraId="48B6ED59" w14:textId="61C59157" w:rsidR="008E5719" w:rsidRPr="003628A1" w:rsidRDefault="008E5719" w:rsidP="00E05BE1">
            <w:pPr>
              <w:pStyle w:val="TableBody"/>
              <w:rPr>
                <w:sz w:val="20"/>
                <w:lang w:val="de-DE"/>
              </w:rPr>
            </w:pPr>
            <w:r w:rsidRPr="003628A1">
              <w:rPr>
                <w:sz w:val="20"/>
                <w:lang w:val="de-DE"/>
              </w:rPr>
              <w:lastRenderedPageBreak/>
              <w:t>OP(PD_EMP</w:t>
            </w:r>
            <w:r w:rsidRPr="003628A1">
              <w:rPr>
                <w:sz w:val="20"/>
                <w:vertAlign w:val="subscript"/>
                <w:lang w:val="de-DE"/>
              </w:rPr>
              <w:t>h</w:t>
            </w:r>
            <w:r w:rsidRPr="003628A1">
              <w:rPr>
                <w:sz w:val="20"/>
                <w:vertAlign w:val="superscript"/>
                <w:lang w:val="de-DE"/>
              </w:rPr>
              <w:t>m,t</w:t>
            </w:r>
            <w:r w:rsidRPr="003628A1">
              <w:rPr>
                <w:sz w:val="20"/>
                <w:lang w:val="de-DE"/>
              </w:rPr>
              <w:t>,</w:t>
            </w:r>
            <w:r w:rsidR="004B0933">
              <w:rPr>
                <w:sz w:val="20"/>
                <w:lang w:val="de-DE"/>
              </w:rPr>
              <w:t xml:space="preserve"> </w:t>
            </w:r>
            <w:r w:rsidRPr="003628A1">
              <w:rPr>
                <w:sz w:val="20"/>
                <w:lang w:val="de-DE"/>
              </w:rPr>
              <w:t>PD_DQSI</w:t>
            </w:r>
            <w:r w:rsidRPr="003628A1">
              <w:rPr>
                <w:sz w:val="20"/>
                <w:vertAlign w:val="subscript"/>
                <w:lang w:val="de-DE"/>
              </w:rPr>
              <w:t>k,h</w:t>
            </w:r>
            <w:r w:rsidRPr="003628A1">
              <w:rPr>
                <w:sz w:val="20"/>
                <w:vertAlign w:val="superscript"/>
                <w:lang w:val="de-DE"/>
              </w:rPr>
              <w:t>i,t</w:t>
            </w:r>
            <w:r w:rsidRPr="003628A1">
              <w:rPr>
                <w:sz w:val="20"/>
                <w:lang w:val="de-DE"/>
              </w:rPr>
              <w:t>,</w:t>
            </w:r>
            <w:r w:rsidR="004B0933">
              <w:rPr>
                <w:sz w:val="20"/>
                <w:lang w:val="de-DE"/>
              </w:rPr>
              <w:t xml:space="preserve"> </w:t>
            </w:r>
            <w:r w:rsidRPr="003628A1">
              <w:rPr>
                <w:sz w:val="20"/>
                <w:lang w:val="de-DE"/>
              </w:rPr>
              <w:t>DA_BE</w:t>
            </w:r>
            <w:r w:rsidRPr="003628A1">
              <w:rPr>
                <w:sz w:val="20"/>
                <w:vertAlign w:val="subscript"/>
                <w:lang w:val="de-DE"/>
              </w:rPr>
              <w:t>k,k</w:t>
            </w:r>
            <w:r w:rsidRPr="003628A1">
              <w:rPr>
                <w:sz w:val="20"/>
                <w:vertAlign w:val="superscript"/>
                <w:lang w:val="de-DE"/>
              </w:rPr>
              <w:t>i,t</w:t>
            </w:r>
            <w:r w:rsidRPr="003628A1">
              <w:rPr>
                <w:sz w:val="20"/>
                <w:lang w:val="de-DE"/>
              </w:rPr>
              <w:t>)]</w:t>
            </w:r>
            <w:r w:rsidR="004B0933">
              <w:rPr>
                <w:sz w:val="20"/>
                <w:lang w:val="de-DE"/>
              </w:rPr>
              <w:t xml:space="preserve"> </w:t>
            </w:r>
            <w:r w:rsidRPr="003628A1">
              <w:rPr>
                <w:sz w:val="20"/>
                <w:lang w:val="de-DE"/>
              </w:rPr>
              <w:t>,</w:t>
            </w:r>
            <w:r w:rsidR="004B0933">
              <w:rPr>
                <w:sz w:val="20"/>
                <w:lang w:val="de-DE"/>
              </w:rPr>
              <w:t xml:space="preserve"> </w:t>
            </w:r>
            <w:r w:rsidRPr="003628A1">
              <w:rPr>
                <w:sz w:val="20"/>
                <w:lang w:val="de-DE"/>
              </w:rPr>
              <w:t>(MAX(0,</w:t>
            </w:r>
            <w:r w:rsidR="004B0933">
              <w:rPr>
                <w:sz w:val="20"/>
                <w:lang w:val="de-DE"/>
              </w:rPr>
              <w:t xml:space="preserve"> </w:t>
            </w:r>
            <w:r w:rsidRPr="003628A1">
              <w:rPr>
                <w:sz w:val="20"/>
                <w:lang w:val="de-DE"/>
              </w:rPr>
              <w:t>XPD_BE</w:t>
            </w:r>
            <w:r w:rsidRPr="003628A1">
              <w:rPr>
                <w:sz w:val="20"/>
                <w:vertAlign w:val="subscript"/>
                <w:lang w:val="de-DE"/>
              </w:rPr>
              <w:t>k,h</w:t>
            </w:r>
            <w:r w:rsidRPr="003628A1">
              <w:rPr>
                <w:sz w:val="20"/>
                <w:vertAlign w:val="superscript"/>
                <w:lang w:val="de-DE"/>
              </w:rPr>
              <w:t>i,t</w:t>
            </w:r>
            <w:r w:rsidR="004B0933">
              <w:rPr>
                <w:sz w:val="20"/>
                <w:lang w:val="de-DE"/>
              </w:rPr>
              <w:t xml:space="preserve"> </w:t>
            </w:r>
            <w:r w:rsidRPr="003628A1">
              <w:rPr>
                <w:sz w:val="20"/>
                <w:lang w:val="de-DE"/>
              </w:rPr>
              <w:t>–</w:t>
            </w:r>
            <w:r w:rsidR="004B0933">
              <w:rPr>
                <w:sz w:val="20"/>
                <w:lang w:val="de-DE"/>
              </w:rPr>
              <w:t xml:space="preserve"> </w:t>
            </w:r>
            <w:r w:rsidRPr="003628A1">
              <w:rPr>
                <w:sz w:val="20"/>
                <w:lang w:val="de-DE"/>
              </w:rPr>
              <w:t>XDA_BE</w:t>
            </w:r>
            <w:r w:rsidRPr="003628A1">
              <w:rPr>
                <w:sz w:val="20"/>
                <w:vertAlign w:val="subscript"/>
                <w:lang w:val="de-DE"/>
              </w:rPr>
              <w:t>k,h</w:t>
            </w:r>
            <w:r w:rsidRPr="003628A1">
              <w:rPr>
                <w:sz w:val="20"/>
                <w:vertAlign w:val="superscript"/>
                <w:lang w:val="de-DE"/>
              </w:rPr>
              <w:t>i,t</w:t>
            </w:r>
            <w:r w:rsidRPr="003628A1">
              <w:rPr>
                <w:sz w:val="20"/>
                <w:lang w:val="de-DE"/>
              </w:rPr>
              <w:t>)],</w:t>
            </w:r>
            <w:r w:rsidR="004B0933">
              <w:rPr>
                <w:sz w:val="20"/>
                <w:lang w:val="de-DE"/>
              </w:rPr>
              <w:t xml:space="preserve"> </w:t>
            </w:r>
            <w:r w:rsidRPr="003628A1">
              <w:rPr>
                <w:sz w:val="20"/>
                <w:lang w:val="de-DE"/>
              </w:rPr>
              <w:t>(MAX(0,</w:t>
            </w:r>
            <w:r w:rsidR="004B0933">
              <w:rPr>
                <w:sz w:val="20"/>
                <w:lang w:val="de-DE"/>
              </w:rPr>
              <w:t xml:space="preserve"> </w:t>
            </w:r>
            <w:r w:rsidRPr="003628A1">
              <w:rPr>
                <w:sz w:val="20"/>
                <w:lang w:val="de-DE"/>
              </w:rPr>
              <w:t>PD_EMP</w:t>
            </w:r>
            <w:r w:rsidRPr="003628A1">
              <w:rPr>
                <w:sz w:val="20"/>
                <w:vertAlign w:val="subscript"/>
                <w:lang w:val="de-DE"/>
              </w:rPr>
              <w:t>h</w:t>
            </w:r>
            <w:r w:rsidRPr="003628A1">
              <w:rPr>
                <w:sz w:val="20"/>
                <w:vertAlign w:val="superscript"/>
                <w:lang w:val="de-DE"/>
              </w:rPr>
              <w:t>m,t</w:t>
            </w:r>
            <w:r w:rsidRPr="003628A1">
              <w:rPr>
                <w:sz w:val="20"/>
                <w:lang w:val="de-DE"/>
              </w:rPr>
              <w:t>)*</w:t>
            </w:r>
            <w:r w:rsidR="004B0933">
              <w:rPr>
                <w:sz w:val="20"/>
                <w:lang w:val="de-DE"/>
              </w:rPr>
              <w:t xml:space="preserve"> </w:t>
            </w:r>
            <w:r w:rsidRPr="003628A1">
              <w:rPr>
                <w:sz w:val="20"/>
                <w:lang w:val="de-DE"/>
              </w:rPr>
              <w:t>DA_ISD</w:t>
            </w:r>
            <w:r w:rsidRPr="003628A1">
              <w:rPr>
                <w:sz w:val="20"/>
                <w:vertAlign w:val="subscript"/>
                <w:lang w:val="de-DE"/>
              </w:rPr>
              <w:t>k,h</w:t>
            </w:r>
            <w:r w:rsidRPr="003628A1">
              <w:rPr>
                <w:sz w:val="20"/>
                <w:vertAlign w:val="superscript"/>
                <w:lang w:val="de-DE"/>
              </w:rPr>
              <w:t>i,t</w:t>
            </w:r>
            <w:r w:rsidRPr="003628A1">
              <w:rPr>
                <w:sz w:val="20"/>
                <w:lang w:val="de-DE"/>
              </w:rPr>
              <w:t>)]</w:t>
            </w:r>
          </w:p>
          <w:p w14:paraId="4E38EFB1" w14:textId="77777777" w:rsidR="008E5719" w:rsidRPr="003628A1" w:rsidRDefault="008E5719" w:rsidP="006E796E">
            <w:pPr>
              <w:pStyle w:val="TableBody"/>
              <w:spacing w:before="240"/>
              <w:rPr>
                <w:sz w:val="20"/>
              </w:rPr>
            </w:pPr>
            <w:r w:rsidRPr="003628A1">
              <w:rPr>
                <w:sz w:val="20"/>
              </w:rPr>
              <w:t>Where:</w:t>
            </w:r>
          </w:p>
          <w:p w14:paraId="79502D4B" w14:textId="7F57F3C2" w:rsidR="008E5719" w:rsidRPr="003628A1" w:rsidRDefault="008E5719" w:rsidP="00E05BE1">
            <w:pPr>
              <w:pStyle w:val="TableBody"/>
              <w:rPr>
                <w:sz w:val="20"/>
              </w:rPr>
            </w:pPr>
            <w:r w:rsidRPr="003628A1">
              <w:rPr>
                <w:sz w:val="20"/>
              </w:rPr>
              <w:t>‘OP’</w:t>
            </w:r>
            <w:r w:rsidR="004B0933">
              <w:rPr>
                <w:sz w:val="20"/>
              </w:rPr>
              <w:t xml:space="preserve"> </w:t>
            </w:r>
            <w:r w:rsidRPr="003628A1">
              <w:rPr>
                <w:sz w:val="20"/>
              </w:rPr>
              <w:t>is</w:t>
            </w:r>
            <w:r w:rsidR="004B0933">
              <w:rPr>
                <w:sz w:val="20"/>
              </w:rPr>
              <w:t xml:space="preserve"> </w:t>
            </w:r>
            <w:r w:rsidRPr="003628A1">
              <w:rPr>
                <w:sz w:val="20"/>
              </w:rPr>
              <w:t>the</w:t>
            </w:r>
            <w:r w:rsidR="004B0933">
              <w:rPr>
                <w:sz w:val="20"/>
              </w:rPr>
              <w:t xml:space="preserve"> </w:t>
            </w:r>
            <w:r w:rsidRPr="003628A1">
              <w:rPr>
                <w:sz w:val="20"/>
              </w:rPr>
              <w:t>operating</w:t>
            </w:r>
            <w:r w:rsidR="004B0933">
              <w:rPr>
                <w:sz w:val="20"/>
              </w:rPr>
              <w:t xml:space="preserve"> </w:t>
            </w:r>
            <w:r w:rsidRPr="003628A1">
              <w:rPr>
                <w:sz w:val="20"/>
              </w:rPr>
              <w:t>profit</w:t>
            </w:r>
            <w:r w:rsidR="004B0933">
              <w:rPr>
                <w:sz w:val="20"/>
              </w:rPr>
              <w:t xml:space="preserve"> </w:t>
            </w:r>
            <w:r w:rsidRPr="003628A1">
              <w:rPr>
                <w:sz w:val="20"/>
              </w:rPr>
              <w:t>function</w:t>
            </w:r>
            <w:r w:rsidR="004B0933">
              <w:rPr>
                <w:sz w:val="20"/>
              </w:rPr>
              <w:t xml:space="preserve"> </w:t>
            </w:r>
            <w:r w:rsidRPr="003628A1">
              <w:rPr>
                <w:sz w:val="20"/>
              </w:rPr>
              <w:t>defined</w:t>
            </w:r>
            <w:r w:rsidR="004B0933">
              <w:rPr>
                <w:sz w:val="20"/>
              </w:rPr>
              <w:t xml:space="preserve"> </w:t>
            </w:r>
            <w:r w:rsidRPr="003628A1">
              <w:rPr>
                <w:sz w:val="20"/>
              </w:rPr>
              <w:t>in</w:t>
            </w:r>
            <w:r w:rsidR="004B0933">
              <w:rPr>
                <w:sz w:val="20"/>
              </w:rPr>
              <w:t xml:space="preserve"> </w:t>
            </w:r>
            <w:r w:rsidRPr="003628A1">
              <w:rPr>
                <w:i/>
                <w:sz w:val="20"/>
              </w:rPr>
              <w:t>IESO</w:t>
            </w:r>
            <w:r w:rsidR="004B0933">
              <w:rPr>
                <w:sz w:val="20"/>
              </w:rPr>
              <w:t xml:space="preserve"> </w:t>
            </w:r>
            <w:r w:rsidRPr="003628A1">
              <w:rPr>
                <w:i/>
                <w:sz w:val="20"/>
              </w:rPr>
              <w:t>market</w:t>
            </w:r>
            <w:r w:rsidR="004B0933">
              <w:rPr>
                <w:i/>
                <w:sz w:val="20"/>
              </w:rPr>
              <w:t xml:space="preserve"> </w:t>
            </w:r>
            <w:r w:rsidRPr="003628A1">
              <w:rPr>
                <w:i/>
                <w:sz w:val="20"/>
              </w:rPr>
              <w:t>rules</w:t>
            </w:r>
            <w:r w:rsidR="004B0933">
              <w:rPr>
                <w:sz w:val="20"/>
              </w:rPr>
              <w:t xml:space="preserve"> </w:t>
            </w:r>
            <w:r w:rsidRPr="003628A1">
              <w:rPr>
                <w:sz w:val="20"/>
              </w:rPr>
              <w:t>Section</w:t>
            </w:r>
            <w:r w:rsidR="004B0933">
              <w:rPr>
                <w:sz w:val="20"/>
              </w:rPr>
              <w:t xml:space="preserve"> </w:t>
            </w:r>
            <w:r w:rsidRPr="003628A1">
              <w:rPr>
                <w:sz w:val="20"/>
              </w:rPr>
              <w:t>9.3.8B.2.</w:t>
            </w:r>
          </w:p>
          <w:p w14:paraId="13E687D7" w14:textId="433958AC" w:rsidR="008E5719" w:rsidRPr="003628A1" w:rsidRDefault="008E5719" w:rsidP="00E911D0">
            <w:pPr>
              <w:pStyle w:val="TableBody"/>
              <w:spacing w:after="240"/>
              <w:rPr>
                <w:sz w:val="20"/>
              </w:rPr>
            </w:pPr>
            <w:r w:rsidRPr="003628A1">
              <w:rPr>
                <w:sz w:val="20"/>
              </w:rPr>
              <w:t>‘T’</w:t>
            </w:r>
            <w:r w:rsidR="004B0933">
              <w:rPr>
                <w:sz w:val="20"/>
              </w:rPr>
              <w:t xml:space="preserve"> </w:t>
            </w:r>
            <w:r w:rsidRPr="003628A1">
              <w:rPr>
                <w:sz w:val="20"/>
              </w:rPr>
              <w:t>is</w:t>
            </w:r>
            <w:r w:rsidR="004B0933">
              <w:rPr>
                <w:sz w:val="20"/>
              </w:rPr>
              <w:t xml:space="preserve"> </w:t>
            </w:r>
            <w:r w:rsidRPr="003628A1">
              <w:rPr>
                <w:sz w:val="20"/>
              </w:rPr>
              <w:t>the</w:t>
            </w:r>
            <w:r w:rsidR="004B0933">
              <w:rPr>
                <w:sz w:val="20"/>
              </w:rPr>
              <w:t xml:space="preserve"> </w:t>
            </w:r>
            <w:r w:rsidRPr="003628A1">
              <w:rPr>
                <w:sz w:val="20"/>
              </w:rPr>
              <w:t>set</w:t>
            </w:r>
            <w:r w:rsidR="004B0933">
              <w:rPr>
                <w:sz w:val="20"/>
              </w:rPr>
              <w:t xml:space="preserve"> </w:t>
            </w:r>
            <w:r w:rsidRPr="003628A1">
              <w:rPr>
                <w:sz w:val="20"/>
              </w:rPr>
              <w:t>of</w:t>
            </w:r>
            <w:r w:rsidR="004B0933">
              <w:rPr>
                <w:sz w:val="20"/>
              </w:rPr>
              <w:t xml:space="preserve"> </w:t>
            </w:r>
            <w:r w:rsidRPr="003628A1">
              <w:rPr>
                <w:sz w:val="20"/>
              </w:rPr>
              <w:t>all</w:t>
            </w:r>
            <w:r w:rsidR="004B0933">
              <w:rPr>
                <w:sz w:val="20"/>
              </w:rPr>
              <w:t xml:space="preserve"> </w:t>
            </w:r>
            <w:r w:rsidRPr="003628A1">
              <w:rPr>
                <w:i/>
                <w:sz w:val="20"/>
              </w:rPr>
              <w:t>metering</w:t>
            </w:r>
            <w:r w:rsidR="004B0933">
              <w:rPr>
                <w:i/>
                <w:sz w:val="20"/>
              </w:rPr>
              <w:t xml:space="preserve"> </w:t>
            </w:r>
            <w:r w:rsidRPr="003628A1">
              <w:rPr>
                <w:i/>
                <w:sz w:val="20"/>
              </w:rPr>
              <w:t>intervals</w:t>
            </w:r>
            <w:r w:rsidR="004B0933">
              <w:rPr>
                <w:sz w:val="20"/>
              </w:rPr>
              <w:t xml:space="preserve"> </w:t>
            </w:r>
            <w:r w:rsidRPr="003628A1">
              <w:rPr>
                <w:sz w:val="20"/>
              </w:rPr>
              <w:t>‘t’</w:t>
            </w:r>
            <w:r w:rsidR="004B0933">
              <w:rPr>
                <w:sz w:val="20"/>
              </w:rPr>
              <w:t xml:space="preserve"> </w:t>
            </w:r>
            <w:r w:rsidRPr="003628A1">
              <w:rPr>
                <w:sz w:val="20"/>
              </w:rPr>
              <w:t>in</w:t>
            </w:r>
            <w:r w:rsidR="004B0933">
              <w:rPr>
                <w:sz w:val="20"/>
              </w:rPr>
              <w:t xml:space="preserve"> </w:t>
            </w:r>
            <w:r w:rsidRPr="003628A1">
              <w:rPr>
                <w:i/>
                <w:sz w:val="20"/>
              </w:rPr>
              <w:t>settlement</w:t>
            </w:r>
            <w:r w:rsidR="004B0933">
              <w:rPr>
                <w:i/>
                <w:sz w:val="20"/>
              </w:rPr>
              <w:t xml:space="preserve"> </w:t>
            </w:r>
            <w:r w:rsidRPr="003628A1">
              <w:rPr>
                <w:i/>
                <w:sz w:val="20"/>
              </w:rPr>
              <w:t>hour</w:t>
            </w:r>
            <w:r w:rsidR="004B0933">
              <w:rPr>
                <w:sz w:val="20"/>
              </w:rPr>
              <w:t xml:space="preserve"> </w:t>
            </w:r>
            <w:r w:rsidRPr="003628A1">
              <w:rPr>
                <w:sz w:val="20"/>
              </w:rPr>
              <w:t>‘h’.</w:t>
            </w:r>
          </w:p>
          <w:p w14:paraId="0DF604AC" w14:textId="12ABA3D3" w:rsidR="008E5719" w:rsidRPr="003628A1" w:rsidRDefault="008E5719" w:rsidP="00E05BE1">
            <w:pPr>
              <w:pStyle w:val="TableBody"/>
              <w:rPr>
                <w:sz w:val="20"/>
              </w:rPr>
            </w:pPr>
            <w:r w:rsidRPr="003628A1">
              <w:rPr>
                <w:sz w:val="20"/>
              </w:rPr>
              <w:t>‘I’</w:t>
            </w:r>
            <w:r w:rsidR="004B0933">
              <w:rPr>
                <w:sz w:val="20"/>
              </w:rPr>
              <w:t xml:space="preserve"> </w:t>
            </w:r>
            <w:r w:rsidRPr="003628A1">
              <w:rPr>
                <w:sz w:val="20"/>
              </w:rPr>
              <w:t>is</w:t>
            </w:r>
            <w:r w:rsidR="004B0933">
              <w:rPr>
                <w:sz w:val="20"/>
              </w:rPr>
              <w:t xml:space="preserve"> </w:t>
            </w:r>
            <w:r w:rsidRPr="003628A1">
              <w:rPr>
                <w:sz w:val="20"/>
              </w:rPr>
              <w:t>the</w:t>
            </w:r>
            <w:r w:rsidR="004B0933">
              <w:rPr>
                <w:sz w:val="20"/>
              </w:rPr>
              <w:t xml:space="preserve"> </w:t>
            </w:r>
            <w:r w:rsidRPr="003628A1">
              <w:rPr>
                <w:sz w:val="20"/>
              </w:rPr>
              <w:t>set</w:t>
            </w:r>
            <w:r w:rsidR="004B0933">
              <w:rPr>
                <w:sz w:val="20"/>
              </w:rPr>
              <w:t xml:space="preserve"> </w:t>
            </w:r>
            <w:r w:rsidRPr="003628A1">
              <w:rPr>
                <w:sz w:val="20"/>
              </w:rPr>
              <w:t>of</w:t>
            </w:r>
            <w:r w:rsidR="004B0933">
              <w:rPr>
                <w:sz w:val="20"/>
              </w:rPr>
              <w:t xml:space="preserve"> </w:t>
            </w:r>
            <w:r w:rsidRPr="003628A1">
              <w:rPr>
                <w:sz w:val="20"/>
              </w:rPr>
              <w:t>all</w:t>
            </w:r>
            <w:r w:rsidR="004B0933">
              <w:rPr>
                <w:sz w:val="20"/>
              </w:rPr>
              <w:t xml:space="preserve"> </w:t>
            </w:r>
            <w:r w:rsidRPr="003628A1">
              <w:rPr>
                <w:i/>
                <w:sz w:val="20"/>
              </w:rPr>
              <w:t>intertie</w:t>
            </w:r>
            <w:r w:rsidR="004B0933">
              <w:rPr>
                <w:i/>
                <w:sz w:val="20"/>
              </w:rPr>
              <w:t xml:space="preserve"> </w:t>
            </w:r>
            <w:r w:rsidRPr="003628A1">
              <w:rPr>
                <w:i/>
                <w:sz w:val="20"/>
              </w:rPr>
              <w:t>metering</w:t>
            </w:r>
            <w:r w:rsidR="004B0933">
              <w:rPr>
                <w:i/>
                <w:sz w:val="20"/>
              </w:rPr>
              <w:t xml:space="preserve"> </w:t>
            </w:r>
            <w:r w:rsidRPr="003628A1">
              <w:rPr>
                <w:i/>
                <w:sz w:val="20"/>
              </w:rPr>
              <w:t>points</w:t>
            </w:r>
            <w:r w:rsidR="004B0933">
              <w:rPr>
                <w:sz w:val="20"/>
              </w:rPr>
              <w:t xml:space="preserve"> </w:t>
            </w:r>
            <w:r w:rsidRPr="003628A1">
              <w:rPr>
                <w:sz w:val="20"/>
              </w:rPr>
              <w:t>‘i’.</w:t>
            </w:r>
          </w:p>
          <w:p w14:paraId="321DEB7D" w14:textId="7ECA7552" w:rsidR="008E5719" w:rsidRPr="003628A1" w:rsidRDefault="008E5719" w:rsidP="006E796E">
            <w:pPr>
              <w:pStyle w:val="TableBody"/>
              <w:spacing w:after="240"/>
              <w:rPr>
                <w:sz w:val="20"/>
                <w:lang w:val="de-DE"/>
              </w:rPr>
            </w:pPr>
            <w:r w:rsidRPr="003628A1">
              <w:rPr>
                <w:sz w:val="20"/>
                <w:lang w:val="de-DE"/>
              </w:rPr>
              <w:t>DA_ISD</w:t>
            </w:r>
            <w:r w:rsidRPr="003628A1">
              <w:rPr>
                <w:sz w:val="20"/>
                <w:vertAlign w:val="subscript"/>
                <w:lang w:val="de-DE"/>
              </w:rPr>
              <w:t>k,h</w:t>
            </w:r>
            <w:r w:rsidRPr="003628A1">
              <w:rPr>
                <w:sz w:val="20"/>
                <w:vertAlign w:val="superscript"/>
                <w:lang w:val="de-DE"/>
              </w:rPr>
              <w:t>i,t</w:t>
            </w:r>
            <w:r w:rsidR="004B0933">
              <w:rPr>
                <w:sz w:val="20"/>
                <w:lang w:val="de-DE"/>
              </w:rPr>
              <w:t xml:space="preserve"> </w:t>
            </w:r>
            <w:r w:rsidRPr="003628A1">
              <w:rPr>
                <w:sz w:val="20"/>
                <w:lang w:val="de-DE"/>
              </w:rPr>
              <w:t>=</w:t>
            </w:r>
            <w:r w:rsidR="004B0933">
              <w:rPr>
                <w:sz w:val="20"/>
                <w:lang w:val="de-DE"/>
              </w:rPr>
              <w:t xml:space="preserve"> </w:t>
            </w:r>
            <w:r w:rsidRPr="003628A1">
              <w:rPr>
                <w:sz w:val="20"/>
                <w:lang w:val="de-DE"/>
              </w:rPr>
              <w:t>MAX</w:t>
            </w:r>
            <w:r w:rsidR="004B0933">
              <w:rPr>
                <w:sz w:val="20"/>
                <w:lang w:val="de-DE"/>
              </w:rPr>
              <w:t xml:space="preserve"> </w:t>
            </w:r>
            <w:r w:rsidRPr="003628A1">
              <w:rPr>
                <w:sz w:val="20"/>
                <w:lang w:val="de-DE"/>
              </w:rPr>
              <w:t>(DA_DQSI</w:t>
            </w:r>
            <w:r w:rsidRPr="003628A1">
              <w:rPr>
                <w:sz w:val="20"/>
                <w:vertAlign w:val="subscript"/>
                <w:lang w:val="de-DE"/>
              </w:rPr>
              <w:t>k,h</w:t>
            </w:r>
            <w:r w:rsidRPr="003628A1">
              <w:rPr>
                <w:sz w:val="20"/>
                <w:vertAlign w:val="superscript"/>
                <w:lang w:val="de-DE"/>
              </w:rPr>
              <w:t>i,t</w:t>
            </w:r>
            <w:r w:rsidR="004B0933">
              <w:rPr>
                <w:sz w:val="20"/>
                <w:lang w:val="de-DE"/>
              </w:rPr>
              <w:t xml:space="preserve"> </w:t>
            </w:r>
            <w:r w:rsidRPr="003628A1">
              <w:rPr>
                <w:sz w:val="20"/>
                <w:lang w:val="de-DE"/>
              </w:rPr>
              <w:t>–</w:t>
            </w:r>
            <w:r w:rsidR="004B0933">
              <w:rPr>
                <w:sz w:val="20"/>
                <w:lang w:val="de-DE"/>
              </w:rPr>
              <w:t xml:space="preserve"> </w:t>
            </w:r>
            <w:r w:rsidRPr="003628A1">
              <w:rPr>
                <w:sz w:val="20"/>
                <w:lang w:val="de-DE"/>
              </w:rPr>
              <w:t>PD_DQSI</w:t>
            </w:r>
            <w:r w:rsidRPr="003628A1">
              <w:rPr>
                <w:sz w:val="20"/>
                <w:vertAlign w:val="subscript"/>
                <w:lang w:val="de-DE"/>
              </w:rPr>
              <w:t>k,h</w:t>
            </w:r>
            <w:r w:rsidRPr="003628A1">
              <w:rPr>
                <w:sz w:val="20"/>
                <w:vertAlign w:val="superscript"/>
                <w:lang w:val="de-DE"/>
              </w:rPr>
              <w:t>i,t</w:t>
            </w:r>
            <w:r w:rsidRPr="003628A1">
              <w:rPr>
                <w:sz w:val="20"/>
                <w:lang w:val="de-DE"/>
              </w:rPr>
              <w:t>,</w:t>
            </w:r>
            <w:r w:rsidR="004B0933">
              <w:rPr>
                <w:sz w:val="20"/>
                <w:lang w:val="de-DE"/>
              </w:rPr>
              <w:t xml:space="preserve"> </w:t>
            </w:r>
            <w:r w:rsidRPr="003628A1">
              <w:rPr>
                <w:sz w:val="20"/>
                <w:lang w:val="de-DE"/>
              </w:rPr>
              <w:t>0)</w:t>
            </w:r>
          </w:p>
          <w:p w14:paraId="69795AA1" w14:textId="58E77335" w:rsidR="008E5719" w:rsidRPr="003628A1" w:rsidRDefault="008E5719" w:rsidP="00E05BE1">
            <w:pPr>
              <w:pStyle w:val="TableBody"/>
              <w:rPr>
                <w:sz w:val="20"/>
                <w:lang w:val="de-DE"/>
              </w:rPr>
            </w:pPr>
            <w:r w:rsidRPr="003628A1">
              <w:rPr>
                <w:sz w:val="20"/>
                <w:lang w:val="de-DE"/>
              </w:rPr>
              <w:t>XDA_BE</w:t>
            </w:r>
            <w:r w:rsidRPr="003628A1">
              <w:rPr>
                <w:sz w:val="20"/>
                <w:vertAlign w:val="subscript"/>
                <w:lang w:val="de-DE"/>
              </w:rPr>
              <w:t>k,h</w:t>
            </w:r>
            <w:r w:rsidRPr="003628A1">
              <w:rPr>
                <w:sz w:val="20"/>
                <w:vertAlign w:val="superscript"/>
                <w:lang w:val="de-DE"/>
              </w:rPr>
              <w:t>i,t</w:t>
            </w:r>
            <w:r w:rsidR="004B0933">
              <w:rPr>
                <w:sz w:val="20"/>
                <w:lang w:val="de-DE"/>
              </w:rPr>
              <w:t xml:space="preserve"> </w:t>
            </w:r>
            <w:r w:rsidRPr="003628A1">
              <w:rPr>
                <w:sz w:val="20"/>
                <w:lang w:val="de-DE"/>
              </w:rPr>
              <w:t>=</w:t>
            </w:r>
            <w:r w:rsidR="004B0933">
              <w:rPr>
                <w:sz w:val="20"/>
                <w:lang w:val="de-DE"/>
              </w:rPr>
              <w:t xml:space="preserve"> </w:t>
            </w:r>
            <w:r w:rsidRPr="003628A1">
              <w:rPr>
                <w:sz w:val="20"/>
                <w:lang w:val="de-DE"/>
              </w:rPr>
              <w:t>(</w:t>
            </w:r>
            <w:r w:rsidR="00FF14D1" w:rsidRPr="00CC6120">
              <w:rPr>
                <w:szCs w:val="22"/>
                <w:lang w:val="de-DE"/>
              </w:rPr>
              <w:t>−</w:t>
            </w:r>
            <w:r w:rsidRPr="003628A1">
              <w:rPr>
                <w:sz w:val="20"/>
                <w:lang w:val="de-DE"/>
              </w:rPr>
              <w:t>1)</w:t>
            </w:r>
            <w:r w:rsidR="004B0933">
              <w:rPr>
                <w:sz w:val="20"/>
                <w:lang w:val="de-DE"/>
              </w:rPr>
              <w:t xml:space="preserve"> </w:t>
            </w:r>
            <w:r w:rsidRPr="003628A1">
              <w:rPr>
                <w:sz w:val="20"/>
                <w:lang w:val="de-DE"/>
              </w:rPr>
              <w:t>*</w:t>
            </w:r>
            <w:r w:rsidR="004B0933">
              <w:rPr>
                <w:sz w:val="20"/>
                <w:lang w:val="de-DE"/>
              </w:rPr>
              <w:t xml:space="preserve"> </w:t>
            </w:r>
            <w:r w:rsidRPr="003628A1">
              <w:rPr>
                <w:sz w:val="20"/>
                <w:lang w:val="de-DE"/>
              </w:rPr>
              <w:t>[OP(0,DA_DQSI,DA_BE)</w:t>
            </w:r>
            <w:r w:rsidR="004B0933">
              <w:rPr>
                <w:sz w:val="20"/>
                <w:lang w:val="de-DE"/>
              </w:rPr>
              <w:t xml:space="preserve"> </w:t>
            </w:r>
            <w:r w:rsidR="00FF14D1" w:rsidRPr="00CC6120">
              <w:rPr>
                <w:szCs w:val="22"/>
                <w:lang w:val="de-DE"/>
              </w:rPr>
              <w:t>−</w:t>
            </w:r>
            <w:r w:rsidRPr="003628A1">
              <w:rPr>
                <w:sz w:val="20"/>
                <w:lang w:val="de-DE"/>
              </w:rPr>
              <w:t>OP(0,PD_DQSI,DA_BE)]</w:t>
            </w:r>
          </w:p>
          <w:p w14:paraId="6F96BAB6" w14:textId="18E9C1CD" w:rsidR="008E5719" w:rsidRPr="003628A1" w:rsidRDefault="008E5719" w:rsidP="00E05BE1">
            <w:pPr>
              <w:pStyle w:val="TableBody"/>
              <w:rPr>
                <w:rFonts w:ascii="Symbol" w:hAnsi="Symbol"/>
                <w:sz w:val="20"/>
                <w:lang w:val="de-DE"/>
              </w:rPr>
            </w:pPr>
            <w:r w:rsidRPr="003628A1">
              <w:rPr>
                <w:sz w:val="20"/>
                <w:lang w:val="de-DE"/>
              </w:rPr>
              <w:t>XPD_BE</w:t>
            </w:r>
            <w:r w:rsidRPr="003628A1">
              <w:rPr>
                <w:sz w:val="20"/>
                <w:vertAlign w:val="subscript"/>
                <w:lang w:val="de-DE"/>
              </w:rPr>
              <w:t>k,h</w:t>
            </w:r>
            <w:r w:rsidRPr="003628A1">
              <w:rPr>
                <w:sz w:val="20"/>
                <w:vertAlign w:val="superscript"/>
                <w:lang w:val="de-DE"/>
              </w:rPr>
              <w:t>i,t</w:t>
            </w:r>
            <w:r w:rsidR="004B0933">
              <w:rPr>
                <w:sz w:val="20"/>
                <w:lang w:val="de-DE"/>
              </w:rPr>
              <w:t xml:space="preserve"> </w:t>
            </w:r>
            <w:r w:rsidRPr="003628A1">
              <w:rPr>
                <w:sz w:val="20"/>
                <w:lang w:val="de-DE"/>
              </w:rPr>
              <w:t>=</w:t>
            </w:r>
            <w:r w:rsidR="004B0933">
              <w:rPr>
                <w:sz w:val="20"/>
                <w:lang w:val="de-DE"/>
              </w:rPr>
              <w:t xml:space="preserve"> </w:t>
            </w:r>
            <w:r w:rsidRPr="003628A1">
              <w:rPr>
                <w:sz w:val="20"/>
                <w:lang w:val="de-DE"/>
              </w:rPr>
              <w:t>(</w:t>
            </w:r>
            <w:r w:rsidR="00FF14D1" w:rsidRPr="00CC6120">
              <w:rPr>
                <w:szCs w:val="22"/>
                <w:lang w:val="de-DE"/>
              </w:rPr>
              <w:t>−</w:t>
            </w:r>
            <w:r w:rsidRPr="003628A1">
              <w:rPr>
                <w:sz w:val="20"/>
                <w:lang w:val="de-DE"/>
              </w:rPr>
              <w:t>1)</w:t>
            </w:r>
            <w:r w:rsidR="004B0933">
              <w:rPr>
                <w:sz w:val="20"/>
                <w:lang w:val="de-DE"/>
              </w:rPr>
              <w:t xml:space="preserve"> </w:t>
            </w:r>
            <w:r w:rsidRPr="003628A1">
              <w:rPr>
                <w:sz w:val="20"/>
                <w:lang w:val="de-DE"/>
              </w:rPr>
              <w:t>*</w:t>
            </w:r>
            <w:r w:rsidR="004B0933">
              <w:rPr>
                <w:sz w:val="20"/>
                <w:lang w:val="de-DE"/>
              </w:rPr>
              <w:t xml:space="preserve"> </w:t>
            </w:r>
            <w:r w:rsidRPr="003628A1">
              <w:rPr>
                <w:sz w:val="20"/>
                <w:lang w:val="de-DE"/>
              </w:rPr>
              <w:t>[OP(0,DA_DQSI,PD_BE)</w:t>
            </w:r>
            <w:r w:rsidR="004B0933">
              <w:rPr>
                <w:sz w:val="20"/>
                <w:lang w:val="de-DE"/>
              </w:rPr>
              <w:t xml:space="preserve"> </w:t>
            </w:r>
            <w:r w:rsidR="00FF14D1" w:rsidRPr="00CC6120">
              <w:rPr>
                <w:szCs w:val="22"/>
                <w:lang w:val="de-DE"/>
              </w:rPr>
              <w:t>−</w:t>
            </w:r>
            <w:r w:rsidR="004B0933">
              <w:rPr>
                <w:sz w:val="20"/>
                <w:lang w:val="de-DE"/>
              </w:rPr>
              <w:t xml:space="preserve"> </w:t>
            </w:r>
            <w:r w:rsidRPr="003628A1">
              <w:rPr>
                <w:sz w:val="20"/>
                <w:lang w:val="de-DE"/>
              </w:rPr>
              <w:t>OP(0,PD_DQSI,PD_BE)]</w:t>
            </w:r>
          </w:p>
        </w:tc>
        <w:tc>
          <w:tcPr>
            <w:tcW w:w="990" w:type="dxa"/>
            <w:tcBorders>
              <w:top w:val="single" w:sz="4" w:space="0" w:color="auto"/>
              <w:left w:val="single" w:sz="4" w:space="0" w:color="auto"/>
              <w:bottom w:val="single" w:sz="4" w:space="0" w:color="auto"/>
              <w:right w:val="single" w:sz="4" w:space="0" w:color="auto"/>
            </w:tcBorders>
            <w:vAlign w:val="center"/>
          </w:tcPr>
          <w:p w14:paraId="0485CB5C" w14:textId="77777777" w:rsidR="008E5719" w:rsidRPr="003628A1" w:rsidRDefault="008E5719" w:rsidP="006E728D">
            <w:pPr>
              <w:pStyle w:val="TableBody"/>
              <w:jc w:val="center"/>
              <w:rPr>
                <w:sz w:val="16"/>
                <w:szCs w:val="16"/>
              </w:rPr>
            </w:pPr>
            <w:r w:rsidRPr="003628A1">
              <w:rPr>
                <w:sz w:val="16"/>
                <w:szCs w:val="16"/>
              </w:rPr>
              <w:lastRenderedPageBreak/>
              <w:t>Hourly</w:t>
            </w:r>
          </w:p>
        </w:tc>
        <w:tc>
          <w:tcPr>
            <w:tcW w:w="1068" w:type="dxa"/>
            <w:tcBorders>
              <w:top w:val="single" w:sz="4" w:space="0" w:color="auto"/>
              <w:left w:val="single" w:sz="4" w:space="0" w:color="auto"/>
              <w:bottom w:val="single" w:sz="4" w:space="0" w:color="auto"/>
              <w:right w:val="single" w:sz="4" w:space="0" w:color="auto"/>
            </w:tcBorders>
            <w:vAlign w:val="center"/>
          </w:tcPr>
          <w:p w14:paraId="1BD749FD" w14:textId="0E17F361" w:rsidR="008E5719" w:rsidRPr="003628A1" w:rsidRDefault="008E5719" w:rsidP="006E728D">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2D3E1FEA" w14:textId="77777777" w:rsidR="008E5719" w:rsidRPr="003628A1" w:rsidRDefault="008E5719" w:rsidP="006E728D">
            <w:pPr>
              <w:pStyle w:val="TableBody"/>
              <w:jc w:val="center"/>
              <w:rPr>
                <w:snapToGrid w:val="0"/>
                <w:sz w:val="16"/>
                <w:szCs w:val="16"/>
              </w:rPr>
            </w:pPr>
            <w:r w:rsidRPr="003628A1">
              <w:rPr>
                <w:snapToGrid w:val="0"/>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435B25E8" w14:textId="77777777" w:rsidR="008E5719" w:rsidRPr="003628A1" w:rsidRDefault="008E5719" w:rsidP="006E728D">
            <w:pPr>
              <w:pStyle w:val="TableBody"/>
              <w:jc w:val="center"/>
              <w:rPr>
                <w:snapToGrid w:val="0"/>
                <w:sz w:val="16"/>
                <w:szCs w:val="16"/>
              </w:rPr>
            </w:pPr>
            <w:r w:rsidRPr="003628A1">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1AC9FD37" w14:textId="77777777" w:rsidR="008E5719" w:rsidRPr="003628A1" w:rsidRDefault="008E5719" w:rsidP="006E728D">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203E8D7" w14:textId="77777777" w:rsidR="008E5719" w:rsidRPr="003628A1" w:rsidRDefault="008E5719" w:rsidP="006E728D">
            <w:pPr>
              <w:pStyle w:val="TableBody"/>
              <w:jc w:val="center"/>
              <w:rPr>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7B087358" w14:textId="77777777" w:rsidR="008E5719" w:rsidRPr="003628A1" w:rsidRDefault="008E5719" w:rsidP="006E728D">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0E3DDEBF" w14:textId="77777777" w:rsidR="008E5719" w:rsidRPr="003628A1" w:rsidRDefault="008E5719" w:rsidP="006E728D">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6970EE3" w14:textId="63D12C63" w:rsidR="008E5719" w:rsidRPr="003628A1" w:rsidRDefault="008E5719" w:rsidP="00E05BE1">
            <w:pPr>
              <w:pStyle w:val="TableBody"/>
              <w:rPr>
                <w:sz w:val="16"/>
                <w:szCs w:val="16"/>
              </w:rPr>
            </w:pPr>
            <w:r w:rsidRPr="003628A1">
              <w:rPr>
                <w:sz w:val="16"/>
                <w:szCs w:val="16"/>
              </w:rPr>
              <w:t>Subject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exemptions</w:t>
            </w:r>
            <w:r w:rsidR="004B0933">
              <w:rPr>
                <w:sz w:val="16"/>
                <w:szCs w:val="16"/>
              </w:rPr>
              <w:t xml:space="preserve"> </w:t>
            </w:r>
            <w:r w:rsidRPr="003628A1">
              <w:rPr>
                <w:sz w:val="16"/>
                <w:szCs w:val="16"/>
              </w:rPr>
              <w:t>under</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provisions</w:t>
            </w:r>
            <w:r w:rsidR="004B0933">
              <w:rPr>
                <w:sz w:val="16"/>
                <w:szCs w:val="16"/>
              </w:rPr>
              <w:t xml:space="preserve"> </w:t>
            </w:r>
            <w:r w:rsidRPr="003628A1">
              <w:rPr>
                <w:sz w:val="16"/>
                <w:szCs w:val="16"/>
              </w:rPr>
              <w:t>of</w:t>
            </w:r>
            <w:r w:rsidR="004B0933">
              <w:rPr>
                <w:sz w:val="16"/>
                <w:szCs w:val="16"/>
              </w:rPr>
              <w:t xml:space="preserve"> </w:t>
            </w:r>
            <w:r w:rsidRPr="003628A1">
              <w:rPr>
                <w:sz w:val="16"/>
                <w:szCs w:val="16"/>
              </w:rPr>
              <w:t>9.3.8B.1.2</w:t>
            </w:r>
          </w:p>
        </w:tc>
      </w:tr>
      <w:tr w:rsidR="008E5719" w:rsidRPr="003628A1" w14:paraId="07864805"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0AD9B740" w14:textId="77777777" w:rsidR="008E5719" w:rsidRPr="003628A1" w:rsidRDefault="008E5719" w:rsidP="0012455D">
            <w:pPr>
              <w:pStyle w:val="TableBody"/>
              <w:jc w:val="center"/>
              <w:rPr>
                <w:sz w:val="16"/>
                <w:szCs w:val="16"/>
              </w:rPr>
            </w:pPr>
            <w:r w:rsidRPr="003628A1">
              <w:rPr>
                <w:sz w:val="16"/>
                <w:szCs w:val="16"/>
              </w:rPr>
              <w:t>1136</w:t>
            </w:r>
          </w:p>
        </w:tc>
        <w:tc>
          <w:tcPr>
            <w:tcW w:w="1305" w:type="dxa"/>
            <w:tcBorders>
              <w:top w:val="single" w:sz="4" w:space="0" w:color="auto"/>
              <w:left w:val="single" w:sz="4" w:space="0" w:color="auto"/>
              <w:bottom w:val="single" w:sz="4" w:space="0" w:color="auto"/>
              <w:right w:val="single" w:sz="4" w:space="0" w:color="auto"/>
            </w:tcBorders>
            <w:vAlign w:val="center"/>
          </w:tcPr>
          <w:p w14:paraId="5D57DB87" w14:textId="5CFBC748" w:rsidR="008E5719" w:rsidRPr="003628A1" w:rsidRDefault="008E5719" w:rsidP="00E05BE1">
            <w:pPr>
              <w:pStyle w:val="TableBody"/>
              <w:rPr>
                <w:sz w:val="16"/>
                <w:szCs w:val="16"/>
              </w:rPr>
            </w:pPr>
            <w:r w:rsidRPr="003628A1">
              <w:rPr>
                <w:sz w:val="16"/>
                <w:szCs w:val="16"/>
              </w:rPr>
              <w:t>Day-Ahead</w:t>
            </w:r>
            <w:r w:rsidR="004B0933">
              <w:rPr>
                <w:sz w:val="16"/>
                <w:szCs w:val="16"/>
              </w:rPr>
              <w:t xml:space="preserve"> </w:t>
            </w:r>
            <w:r w:rsidRPr="003628A1">
              <w:rPr>
                <w:sz w:val="16"/>
                <w:szCs w:val="16"/>
              </w:rPr>
              <w:t>Export</w:t>
            </w:r>
            <w:r w:rsidR="004B0933">
              <w:rPr>
                <w:sz w:val="16"/>
                <w:szCs w:val="16"/>
              </w:rPr>
              <w:t xml:space="preserve"> </w:t>
            </w:r>
            <w:r w:rsidRPr="003628A1">
              <w:rPr>
                <w:sz w:val="16"/>
                <w:szCs w:val="16"/>
              </w:rPr>
              <w:t>Failure</w:t>
            </w:r>
            <w:r w:rsidR="004B0933">
              <w:rPr>
                <w:sz w:val="16"/>
                <w:szCs w:val="16"/>
              </w:rPr>
              <w:t xml:space="preserve"> </w:t>
            </w:r>
            <w:r w:rsidRPr="003628A1">
              <w:rPr>
                <w:sz w:val="16"/>
                <w:szCs w:val="16"/>
              </w:rPr>
              <w:t>Charge</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0E8DBC9D" w14:textId="77777777" w:rsidR="008E5719" w:rsidRPr="003628A1" w:rsidRDefault="008E5719" w:rsidP="00E05BE1">
            <w:pPr>
              <w:pStyle w:val="TableBody"/>
              <w:rPr>
                <w:sz w:val="16"/>
                <w:szCs w:val="16"/>
              </w:rPr>
            </w:pPr>
            <w:r w:rsidRPr="003628A1">
              <w:rPr>
                <w:sz w:val="16"/>
                <w:szCs w:val="16"/>
              </w:rPr>
              <w:t>DA_EFC</w:t>
            </w:r>
            <w:r w:rsidRPr="003628A1">
              <w:rPr>
                <w:sz w:val="16"/>
                <w:szCs w:val="16"/>
                <w:vertAlign w:val="subscript"/>
              </w:rPr>
              <w:t>k,h</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6E897C18" w14:textId="77777777" w:rsidR="008E5719" w:rsidRPr="003628A1" w:rsidRDefault="008E5719" w:rsidP="00E05BE1">
            <w:pPr>
              <w:pStyle w:val="TableBody"/>
              <w:rPr>
                <w:sz w:val="16"/>
                <w:szCs w:val="16"/>
              </w:rPr>
            </w:pPr>
            <w:r w:rsidRPr="003628A1">
              <w:rPr>
                <w:sz w:val="16"/>
                <w:szCs w:val="16"/>
              </w:rPr>
              <w:t>9.3.8D</w:t>
            </w:r>
          </w:p>
        </w:tc>
        <w:tc>
          <w:tcPr>
            <w:tcW w:w="3555" w:type="dxa"/>
            <w:tcBorders>
              <w:top w:val="single" w:sz="4" w:space="0" w:color="auto"/>
              <w:left w:val="single" w:sz="4" w:space="0" w:color="auto"/>
              <w:bottom w:val="single" w:sz="4" w:space="0" w:color="auto"/>
              <w:right w:val="single" w:sz="4" w:space="0" w:color="auto"/>
            </w:tcBorders>
            <w:vAlign w:val="center"/>
          </w:tcPr>
          <w:p w14:paraId="2B6A933D" w14:textId="2215CD72" w:rsidR="008E5719" w:rsidRPr="003628A1" w:rsidRDefault="00277BC3" w:rsidP="0092372A">
            <w:pPr>
              <w:pStyle w:val="TableBody"/>
              <w:rPr>
                <w:sz w:val="20"/>
                <w:lang w:val="de-DE"/>
              </w:rPr>
            </w:pPr>
            <m:oMathPara>
              <m:oMath>
                <m:sSup>
                  <m:sSupPr>
                    <m:ctrlPr>
                      <w:rPr>
                        <w:rFonts w:ascii="Cambria Math" w:hAnsi="Cambria Math"/>
                        <w:i/>
                      </w:rPr>
                    </m:ctrlPr>
                  </m:sSupPr>
                  <m:e>
                    <m:r>
                      <w:rPr>
                        <w:rFonts w:ascii="Cambria Math"/>
                      </w:rPr>
                      <m:t>∑</m:t>
                    </m:r>
                  </m:e>
                  <m:sup>
                    <m:r>
                      <m:rPr>
                        <m:nor/>
                      </m:rPr>
                      <w:rPr>
                        <w:rFonts w:ascii="Cambria Math"/>
                      </w:rPr>
                      <m:t>I,T</m:t>
                    </m:r>
                    <m:ctrlPr>
                      <w:rPr>
                        <w:rFonts w:ascii="Cambria Math" w:hAnsi="Cambria Math"/>
                      </w:rPr>
                    </m:ctrlPr>
                  </m:sup>
                </m:sSup>
                <m:r>
                  <w:rPr>
                    <w:rFonts w:ascii="Cambria Math"/>
                  </w:rPr>
                  <m:t>(</m:t>
                </m:r>
                <m:r>
                  <w:rPr>
                    <w:rFonts w:ascii="Cambria Math"/>
                  </w:rPr>
                  <m:t>-</m:t>
                </m:r>
                <m:r>
                  <w:rPr>
                    <w:rFonts w:ascii="Cambria Math"/>
                  </w:rPr>
                  <m:t>1)</m:t>
                </m:r>
                <m:r>
                  <m:rPr>
                    <m:nor/>
                  </m:rPr>
                  <w:rPr>
                    <w:rFonts w:ascii="Cambria Math"/>
                  </w:rPr>
                  <m:t xml:space="preserve"> * MIN</m:t>
                </m:r>
                <m:d>
                  <m:dPr>
                    <m:begChr m:val=""/>
                    <m:endChr m:val="["/>
                    <m:ctrlPr>
                      <w:rPr>
                        <w:rFonts w:ascii="Cambria Math" w:hAnsi="Cambria Math"/>
                      </w:rPr>
                    </m:ctrlPr>
                  </m:dPr>
                  <m:e>
                    <m:r>
                      <m:rPr>
                        <m:nor/>
                      </m:rPr>
                      <w:rPr>
                        <w:rFonts w:ascii="Cambria Math"/>
                      </w:rPr>
                      <m:t>MAX</m:t>
                    </m:r>
                  </m:e>
                </m:d>
                <m:r>
                  <m:rPr>
                    <m:nor/>
                  </m:rPr>
                  <w:rPr>
                    <w:rFonts w:ascii="Cambria Math"/>
                  </w:rPr>
                  <m:t xml:space="preserve"> 0,</m:t>
                </m:r>
                <m:d>
                  <m:dPr>
                    <m:ctrlPr>
                      <w:rPr>
                        <w:rFonts w:ascii="Cambria Math" w:hAnsi="Cambria Math"/>
                      </w:rPr>
                    </m:ctrlPr>
                  </m:dPr>
                  <m:e>
                    <m:r>
                      <m:rPr>
                        <m:nor/>
                      </m:rPr>
                      <w:rPr>
                        <w:rFonts w:ascii="Cambria Math"/>
                      </w:rPr>
                      <m:t>–</m:t>
                    </m:r>
                    <m:r>
                      <m:rPr>
                        <m:nor/>
                      </m:rPr>
                      <w:rPr>
                        <w:rFonts w:ascii="Cambria Math"/>
                      </w:rPr>
                      <m:t>1</m:t>
                    </m:r>
                  </m:e>
                </m:d>
                <m:r>
                  <w:rPr>
                    <w:rFonts w:ascii="Cambria Math" w:hAnsi="Cambria Math" w:cs="Cambria Math"/>
                  </w:rPr>
                  <m:t>*</m:t>
                </m:r>
              </m:oMath>
            </m:oMathPara>
          </w:p>
          <w:p w14:paraId="329F6201" w14:textId="53B368EC" w:rsidR="008E5719" w:rsidRPr="003628A1" w:rsidRDefault="008E5719" w:rsidP="00E05BE1">
            <w:pPr>
              <w:pStyle w:val="TableBody"/>
              <w:rPr>
                <w:sz w:val="20"/>
                <w:lang w:val="de-DE"/>
              </w:rPr>
            </w:pPr>
            <w:r w:rsidRPr="003628A1">
              <w:rPr>
                <w:sz w:val="20"/>
                <w:lang w:val="de-DE"/>
              </w:rPr>
              <w:t>OP(PD_EMP</w:t>
            </w:r>
            <w:r w:rsidRPr="003628A1">
              <w:rPr>
                <w:sz w:val="20"/>
                <w:vertAlign w:val="subscript"/>
                <w:lang w:val="de-DE"/>
              </w:rPr>
              <w:t>h</w:t>
            </w:r>
            <w:r w:rsidRPr="003628A1">
              <w:rPr>
                <w:sz w:val="20"/>
                <w:vertAlign w:val="superscript"/>
                <w:lang w:val="de-DE"/>
              </w:rPr>
              <w:t>m,t</w:t>
            </w:r>
            <w:r w:rsidRPr="003628A1">
              <w:rPr>
                <w:sz w:val="20"/>
                <w:lang w:val="de-DE"/>
              </w:rPr>
              <w:t>,</w:t>
            </w:r>
            <w:r w:rsidR="004B0933">
              <w:rPr>
                <w:sz w:val="20"/>
                <w:lang w:val="de-DE"/>
              </w:rPr>
              <w:t xml:space="preserve"> </w:t>
            </w:r>
            <w:r w:rsidRPr="003628A1">
              <w:rPr>
                <w:sz w:val="20"/>
                <w:lang w:val="de-DE"/>
              </w:rPr>
              <w:t>DA_DQSW</w:t>
            </w:r>
            <w:r w:rsidRPr="003628A1">
              <w:rPr>
                <w:sz w:val="20"/>
                <w:vertAlign w:val="subscript"/>
                <w:lang w:val="de-DE"/>
              </w:rPr>
              <w:t>k,h</w:t>
            </w:r>
            <w:r w:rsidRPr="003628A1">
              <w:rPr>
                <w:sz w:val="20"/>
                <w:vertAlign w:val="superscript"/>
                <w:lang w:val="de-DE"/>
              </w:rPr>
              <w:t>i,t</w:t>
            </w:r>
            <w:r w:rsidRPr="003628A1">
              <w:rPr>
                <w:sz w:val="20"/>
                <w:lang w:val="de-DE"/>
              </w:rPr>
              <w:t>,</w:t>
            </w:r>
            <w:r w:rsidR="004B0933">
              <w:rPr>
                <w:sz w:val="20"/>
                <w:lang w:val="de-DE"/>
              </w:rPr>
              <w:t xml:space="preserve"> </w:t>
            </w:r>
            <w:r w:rsidRPr="003628A1">
              <w:rPr>
                <w:sz w:val="20"/>
                <w:lang w:val="de-DE"/>
              </w:rPr>
              <w:t>DA_BL</w:t>
            </w:r>
            <w:r w:rsidRPr="003628A1">
              <w:rPr>
                <w:sz w:val="20"/>
                <w:vertAlign w:val="subscript"/>
                <w:lang w:val="de-DE"/>
              </w:rPr>
              <w:t>k,k</w:t>
            </w:r>
            <w:r w:rsidRPr="003628A1">
              <w:rPr>
                <w:sz w:val="20"/>
                <w:vertAlign w:val="superscript"/>
                <w:lang w:val="de-DE"/>
              </w:rPr>
              <w:t>i,t</w:t>
            </w:r>
            <w:r w:rsidRPr="003628A1">
              <w:rPr>
                <w:sz w:val="20"/>
                <w:lang w:val="de-DE"/>
              </w:rPr>
              <w:t>)</w:t>
            </w:r>
            <w:r w:rsidR="004B0933">
              <w:rPr>
                <w:sz w:val="20"/>
                <w:lang w:val="de-DE"/>
              </w:rPr>
              <w:t xml:space="preserve"> </w:t>
            </w:r>
            <w:r w:rsidRPr="003628A1">
              <w:rPr>
                <w:sz w:val="20"/>
                <w:lang w:val="de-DE"/>
              </w:rPr>
              <w:t>–</w:t>
            </w:r>
            <w:r w:rsidR="004B0933">
              <w:rPr>
                <w:sz w:val="20"/>
                <w:lang w:val="de-DE"/>
              </w:rPr>
              <w:t xml:space="preserve"> </w:t>
            </w:r>
            <w:r w:rsidRPr="003628A1">
              <w:rPr>
                <w:sz w:val="20"/>
                <w:lang w:val="de-DE"/>
              </w:rPr>
              <w:t>(–1)*</w:t>
            </w:r>
          </w:p>
          <w:p w14:paraId="277F87D9" w14:textId="4FE38DF3" w:rsidR="008E5719" w:rsidRPr="003628A1" w:rsidRDefault="008E5719" w:rsidP="0012455D">
            <w:pPr>
              <w:pStyle w:val="TableBody"/>
              <w:spacing w:after="240"/>
              <w:rPr>
                <w:sz w:val="20"/>
                <w:lang w:val="de-DE"/>
              </w:rPr>
            </w:pPr>
            <w:r w:rsidRPr="003628A1">
              <w:rPr>
                <w:sz w:val="20"/>
                <w:lang w:val="de-DE"/>
              </w:rPr>
              <w:lastRenderedPageBreak/>
              <w:t>OP(PD_EMP</w:t>
            </w:r>
            <w:r w:rsidRPr="003628A1">
              <w:rPr>
                <w:sz w:val="20"/>
                <w:vertAlign w:val="subscript"/>
                <w:lang w:val="de-DE"/>
              </w:rPr>
              <w:t>h</w:t>
            </w:r>
            <w:r w:rsidRPr="003628A1">
              <w:rPr>
                <w:sz w:val="20"/>
                <w:vertAlign w:val="superscript"/>
                <w:lang w:val="de-DE"/>
              </w:rPr>
              <w:t>m,t</w:t>
            </w:r>
            <w:r w:rsidRPr="003628A1">
              <w:rPr>
                <w:sz w:val="20"/>
                <w:lang w:val="de-DE"/>
              </w:rPr>
              <w:t>,</w:t>
            </w:r>
            <w:r w:rsidR="004B0933">
              <w:rPr>
                <w:sz w:val="20"/>
                <w:lang w:val="de-DE"/>
              </w:rPr>
              <w:t xml:space="preserve"> </w:t>
            </w:r>
            <w:r w:rsidRPr="003628A1">
              <w:rPr>
                <w:sz w:val="20"/>
                <w:lang w:val="de-DE"/>
              </w:rPr>
              <w:t>PD_DQSW</w:t>
            </w:r>
            <w:r w:rsidRPr="003628A1">
              <w:rPr>
                <w:sz w:val="20"/>
                <w:vertAlign w:val="subscript"/>
                <w:lang w:val="de-DE"/>
              </w:rPr>
              <w:t>k,h</w:t>
            </w:r>
            <w:r w:rsidRPr="003628A1">
              <w:rPr>
                <w:sz w:val="20"/>
                <w:vertAlign w:val="superscript"/>
                <w:lang w:val="de-DE"/>
              </w:rPr>
              <w:t>i,t</w:t>
            </w:r>
            <w:r w:rsidRPr="003628A1">
              <w:rPr>
                <w:sz w:val="20"/>
                <w:lang w:val="de-DE"/>
              </w:rPr>
              <w:t>,</w:t>
            </w:r>
            <w:r w:rsidR="004B0933">
              <w:rPr>
                <w:sz w:val="20"/>
                <w:lang w:val="de-DE"/>
              </w:rPr>
              <w:t xml:space="preserve"> </w:t>
            </w:r>
            <w:r w:rsidRPr="003628A1">
              <w:rPr>
                <w:sz w:val="20"/>
                <w:lang w:val="de-DE"/>
              </w:rPr>
              <w:t>DA_BL</w:t>
            </w:r>
            <w:r w:rsidRPr="003628A1">
              <w:rPr>
                <w:sz w:val="20"/>
                <w:vertAlign w:val="subscript"/>
                <w:lang w:val="de-DE"/>
              </w:rPr>
              <w:t>k,k</w:t>
            </w:r>
            <w:r w:rsidRPr="003628A1">
              <w:rPr>
                <w:sz w:val="20"/>
                <w:vertAlign w:val="superscript"/>
                <w:lang w:val="de-DE"/>
              </w:rPr>
              <w:t>i,t</w:t>
            </w:r>
            <w:r w:rsidRPr="003628A1">
              <w:rPr>
                <w:sz w:val="20"/>
                <w:lang w:val="de-DE"/>
              </w:rPr>
              <w:t>)]</w:t>
            </w:r>
            <w:r w:rsidR="004B0933">
              <w:rPr>
                <w:sz w:val="20"/>
                <w:lang w:val="de-DE"/>
              </w:rPr>
              <w:t xml:space="preserve"> </w:t>
            </w:r>
            <w:r w:rsidRPr="003628A1">
              <w:rPr>
                <w:sz w:val="20"/>
                <w:lang w:val="de-DE"/>
              </w:rPr>
              <w:t>,</w:t>
            </w:r>
            <w:r w:rsidR="004B0933">
              <w:rPr>
                <w:sz w:val="20"/>
                <w:lang w:val="de-DE"/>
              </w:rPr>
              <w:t xml:space="preserve"> </w:t>
            </w:r>
            <w:r w:rsidRPr="003628A1">
              <w:rPr>
                <w:sz w:val="20"/>
                <w:lang w:val="de-DE"/>
              </w:rPr>
              <w:t>(MAX(0,</w:t>
            </w:r>
            <w:r w:rsidR="004B0933">
              <w:rPr>
                <w:sz w:val="20"/>
                <w:lang w:val="de-DE"/>
              </w:rPr>
              <w:t xml:space="preserve"> </w:t>
            </w:r>
            <w:r w:rsidRPr="003628A1">
              <w:rPr>
                <w:sz w:val="20"/>
                <w:lang w:val="de-DE"/>
              </w:rPr>
              <w:t>XDA_BL</w:t>
            </w:r>
            <w:r w:rsidRPr="003628A1">
              <w:rPr>
                <w:sz w:val="20"/>
                <w:vertAlign w:val="subscript"/>
                <w:lang w:val="de-DE"/>
              </w:rPr>
              <w:t>k,h</w:t>
            </w:r>
            <w:r w:rsidRPr="003628A1">
              <w:rPr>
                <w:sz w:val="20"/>
                <w:vertAlign w:val="superscript"/>
                <w:lang w:val="de-DE"/>
              </w:rPr>
              <w:t>i,t</w:t>
            </w:r>
            <w:r w:rsidR="004B0933">
              <w:rPr>
                <w:sz w:val="20"/>
                <w:lang w:val="de-DE"/>
              </w:rPr>
              <w:t xml:space="preserve"> </w:t>
            </w:r>
            <w:r w:rsidRPr="003628A1">
              <w:rPr>
                <w:sz w:val="20"/>
                <w:lang w:val="de-DE"/>
              </w:rPr>
              <w:t>–</w:t>
            </w:r>
            <w:r w:rsidR="004B0933">
              <w:rPr>
                <w:sz w:val="20"/>
                <w:lang w:val="de-DE"/>
              </w:rPr>
              <w:t xml:space="preserve"> </w:t>
            </w:r>
            <w:r w:rsidRPr="003628A1">
              <w:rPr>
                <w:sz w:val="20"/>
                <w:lang w:val="de-DE"/>
              </w:rPr>
              <w:t>XPD_BL</w:t>
            </w:r>
            <w:r w:rsidRPr="003628A1">
              <w:rPr>
                <w:sz w:val="20"/>
                <w:vertAlign w:val="subscript"/>
                <w:lang w:val="de-DE"/>
              </w:rPr>
              <w:t>k,h</w:t>
            </w:r>
            <w:r w:rsidRPr="003628A1">
              <w:rPr>
                <w:sz w:val="20"/>
                <w:vertAlign w:val="superscript"/>
                <w:lang w:val="de-DE"/>
              </w:rPr>
              <w:t>i,t</w:t>
            </w:r>
            <w:r w:rsidRPr="003628A1">
              <w:rPr>
                <w:sz w:val="20"/>
                <w:lang w:val="de-DE"/>
              </w:rPr>
              <w:t>),</w:t>
            </w:r>
            <w:r w:rsidR="004B0933">
              <w:rPr>
                <w:sz w:val="20"/>
                <w:lang w:val="de-DE"/>
              </w:rPr>
              <w:t xml:space="preserve"> </w:t>
            </w:r>
            <w:r w:rsidRPr="003628A1">
              <w:rPr>
                <w:sz w:val="20"/>
                <w:lang w:val="de-DE"/>
              </w:rPr>
              <w:t>(MAX(0,</w:t>
            </w:r>
            <w:r w:rsidR="004B0933">
              <w:rPr>
                <w:sz w:val="20"/>
                <w:lang w:val="de-DE"/>
              </w:rPr>
              <w:t xml:space="preserve"> </w:t>
            </w:r>
            <w:r w:rsidRPr="003628A1">
              <w:rPr>
                <w:sz w:val="20"/>
                <w:lang w:val="de-DE"/>
              </w:rPr>
              <w:t>XDA_BL</w:t>
            </w:r>
            <w:r w:rsidRPr="003628A1">
              <w:rPr>
                <w:sz w:val="20"/>
                <w:vertAlign w:val="subscript"/>
                <w:lang w:val="de-DE"/>
              </w:rPr>
              <w:t>k,h</w:t>
            </w:r>
            <w:r w:rsidRPr="003628A1">
              <w:rPr>
                <w:sz w:val="20"/>
                <w:vertAlign w:val="superscript"/>
                <w:lang w:val="de-DE"/>
              </w:rPr>
              <w:t>i,t</w:t>
            </w:r>
            <w:r w:rsidRPr="003628A1">
              <w:rPr>
                <w:sz w:val="20"/>
                <w:lang w:val="de-DE"/>
              </w:rPr>
              <w:t>)]</w:t>
            </w:r>
          </w:p>
          <w:p w14:paraId="1545AC7E" w14:textId="77777777" w:rsidR="008E5719" w:rsidRPr="003628A1" w:rsidRDefault="008E5719" w:rsidP="00E05BE1">
            <w:pPr>
              <w:pStyle w:val="TableBody"/>
              <w:rPr>
                <w:sz w:val="20"/>
              </w:rPr>
            </w:pPr>
            <w:r w:rsidRPr="003628A1">
              <w:rPr>
                <w:sz w:val="20"/>
              </w:rPr>
              <w:t>Where:</w:t>
            </w:r>
          </w:p>
          <w:p w14:paraId="2CF71CF1" w14:textId="7A2057FA" w:rsidR="008E5719" w:rsidRPr="003628A1" w:rsidRDefault="008E5719" w:rsidP="00E05BE1">
            <w:pPr>
              <w:pStyle w:val="TableBody"/>
              <w:rPr>
                <w:sz w:val="20"/>
              </w:rPr>
            </w:pPr>
            <w:r w:rsidRPr="003628A1">
              <w:rPr>
                <w:sz w:val="20"/>
              </w:rPr>
              <w:t>‘OP’</w:t>
            </w:r>
            <w:r w:rsidR="004B0933">
              <w:rPr>
                <w:sz w:val="20"/>
              </w:rPr>
              <w:t xml:space="preserve"> </w:t>
            </w:r>
            <w:r w:rsidRPr="003628A1">
              <w:rPr>
                <w:sz w:val="20"/>
              </w:rPr>
              <w:t>is</w:t>
            </w:r>
            <w:r w:rsidR="004B0933">
              <w:rPr>
                <w:sz w:val="20"/>
              </w:rPr>
              <w:t xml:space="preserve"> </w:t>
            </w:r>
            <w:r w:rsidRPr="003628A1">
              <w:rPr>
                <w:sz w:val="20"/>
              </w:rPr>
              <w:t>the</w:t>
            </w:r>
            <w:r w:rsidR="004B0933">
              <w:rPr>
                <w:sz w:val="20"/>
              </w:rPr>
              <w:t xml:space="preserve"> </w:t>
            </w:r>
            <w:r w:rsidRPr="003628A1">
              <w:rPr>
                <w:sz w:val="20"/>
              </w:rPr>
              <w:t>operating</w:t>
            </w:r>
            <w:r w:rsidR="004B0933">
              <w:rPr>
                <w:sz w:val="20"/>
              </w:rPr>
              <w:t xml:space="preserve"> </w:t>
            </w:r>
            <w:r w:rsidRPr="003628A1">
              <w:rPr>
                <w:sz w:val="20"/>
              </w:rPr>
              <w:t>profit</w:t>
            </w:r>
            <w:r w:rsidR="004B0933">
              <w:rPr>
                <w:sz w:val="20"/>
              </w:rPr>
              <w:t xml:space="preserve"> </w:t>
            </w:r>
            <w:r w:rsidRPr="003628A1">
              <w:rPr>
                <w:sz w:val="20"/>
              </w:rPr>
              <w:t>function</w:t>
            </w:r>
            <w:r w:rsidR="004B0933">
              <w:rPr>
                <w:sz w:val="20"/>
              </w:rPr>
              <w:t xml:space="preserve"> </w:t>
            </w:r>
            <w:r w:rsidRPr="003628A1">
              <w:rPr>
                <w:sz w:val="20"/>
              </w:rPr>
              <w:t>defined</w:t>
            </w:r>
            <w:r w:rsidR="004B0933">
              <w:rPr>
                <w:sz w:val="20"/>
              </w:rPr>
              <w:t xml:space="preserve"> </w:t>
            </w:r>
            <w:r w:rsidRPr="003628A1">
              <w:rPr>
                <w:sz w:val="20"/>
              </w:rPr>
              <w:t>in</w:t>
            </w:r>
            <w:r w:rsidR="004B0933">
              <w:rPr>
                <w:sz w:val="20"/>
              </w:rPr>
              <w:t xml:space="preserve"> </w:t>
            </w:r>
            <w:r w:rsidRPr="003628A1">
              <w:rPr>
                <w:i/>
                <w:sz w:val="20"/>
              </w:rPr>
              <w:t>IESO</w:t>
            </w:r>
            <w:r w:rsidR="004B0933">
              <w:rPr>
                <w:sz w:val="20"/>
              </w:rPr>
              <w:t xml:space="preserve"> </w:t>
            </w:r>
            <w:r w:rsidRPr="003628A1">
              <w:rPr>
                <w:i/>
                <w:sz w:val="20"/>
              </w:rPr>
              <w:t>market</w:t>
            </w:r>
            <w:r w:rsidR="004B0933">
              <w:rPr>
                <w:i/>
                <w:sz w:val="20"/>
              </w:rPr>
              <w:t xml:space="preserve"> </w:t>
            </w:r>
            <w:r w:rsidRPr="003628A1">
              <w:rPr>
                <w:i/>
                <w:sz w:val="20"/>
              </w:rPr>
              <w:t>rules</w:t>
            </w:r>
            <w:r w:rsidR="004B0933">
              <w:rPr>
                <w:sz w:val="20"/>
              </w:rPr>
              <w:t xml:space="preserve"> </w:t>
            </w:r>
            <w:r w:rsidRPr="003628A1">
              <w:rPr>
                <w:sz w:val="20"/>
              </w:rPr>
              <w:t>Section</w:t>
            </w:r>
            <w:r w:rsidR="004B0933">
              <w:rPr>
                <w:sz w:val="20"/>
              </w:rPr>
              <w:t xml:space="preserve"> </w:t>
            </w:r>
            <w:r w:rsidRPr="003628A1">
              <w:rPr>
                <w:sz w:val="20"/>
              </w:rPr>
              <w:t>9.3.8B.2.</w:t>
            </w:r>
          </w:p>
          <w:p w14:paraId="1F1E01C0" w14:textId="08F94B94" w:rsidR="008E5719" w:rsidRPr="003628A1" w:rsidRDefault="008E5719" w:rsidP="00B6653A">
            <w:pPr>
              <w:pStyle w:val="TableBody"/>
              <w:spacing w:after="240"/>
              <w:rPr>
                <w:sz w:val="20"/>
              </w:rPr>
            </w:pPr>
            <w:r w:rsidRPr="003628A1">
              <w:rPr>
                <w:sz w:val="20"/>
              </w:rPr>
              <w:t>‘T’</w:t>
            </w:r>
            <w:r w:rsidR="004B0933">
              <w:rPr>
                <w:sz w:val="20"/>
              </w:rPr>
              <w:t xml:space="preserve"> </w:t>
            </w:r>
            <w:r w:rsidRPr="003628A1">
              <w:rPr>
                <w:sz w:val="20"/>
              </w:rPr>
              <w:t>is</w:t>
            </w:r>
            <w:r w:rsidR="004B0933">
              <w:rPr>
                <w:sz w:val="20"/>
              </w:rPr>
              <w:t xml:space="preserve"> </w:t>
            </w:r>
            <w:r w:rsidRPr="003628A1">
              <w:rPr>
                <w:sz w:val="20"/>
              </w:rPr>
              <w:t>the</w:t>
            </w:r>
            <w:r w:rsidR="004B0933">
              <w:rPr>
                <w:sz w:val="20"/>
              </w:rPr>
              <w:t xml:space="preserve"> </w:t>
            </w:r>
            <w:r w:rsidRPr="003628A1">
              <w:rPr>
                <w:sz w:val="20"/>
              </w:rPr>
              <w:t>set</w:t>
            </w:r>
            <w:r w:rsidR="004B0933">
              <w:rPr>
                <w:sz w:val="20"/>
              </w:rPr>
              <w:t xml:space="preserve"> </w:t>
            </w:r>
            <w:r w:rsidRPr="003628A1">
              <w:rPr>
                <w:sz w:val="20"/>
              </w:rPr>
              <w:t>of</w:t>
            </w:r>
            <w:r w:rsidR="004B0933">
              <w:rPr>
                <w:sz w:val="20"/>
              </w:rPr>
              <w:t xml:space="preserve"> </w:t>
            </w:r>
            <w:r w:rsidRPr="003628A1">
              <w:rPr>
                <w:sz w:val="20"/>
              </w:rPr>
              <w:t>all</w:t>
            </w:r>
            <w:r w:rsidR="004B0933">
              <w:rPr>
                <w:sz w:val="20"/>
              </w:rPr>
              <w:t xml:space="preserve"> </w:t>
            </w:r>
            <w:r w:rsidRPr="003628A1">
              <w:rPr>
                <w:i/>
                <w:sz w:val="20"/>
              </w:rPr>
              <w:t>metering</w:t>
            </w:r>
            <w:r w:rsidR="004B0933">
              <w:rPr>
                <w:i/>
                <w:sz w:val="20"/>
              </w:rPr>
              <w:t xml:space="preserve"> </w:t>
            </w:r>
            <w:r w:rsidRPr="003628A1">
              <w:rPr>
                <w:i/>
                <w:sz w:val="20"/>
              </w:rPr>
              <w:t>intervals</w:t>
            </w:r>
            <w:r w:rsidR="004B0933">
              <w:rPr>
                <w:sz w:val="20"/>
              </w:rPr>
              <w:t xml:space="preserve"> </w:t>
            </w:r>
            <w:r w:rsidRPr="003628A1">
              <w:rPr>
                <w:sz w:val="20"/>
              </w:rPr>
              <w:t>‘t’</w:t>
            </w:r>
            <w:r w:rsidR="004B0933">
              <w:rPr>
                <w:sz w:val="20"/>
              </w:rPr>
              <w:t xml:space="preserve"> </w:t>
            </w:r>
            <w:r w:rsidRPr="003628A1">
              <w:rPr>
                <w:sz w:val="20"/>
              </w:rPr>
              <w:t>in</w:t>
            </w:r>
            <w:r w:rsidR="004B0933">
              <w:rPr>
                <w:sz w:val="20"/>
              </w:rPr>
              <w:t xml:space="preserve"> </w:t>
            </w:r>
            <w:r w:rsidRPr="003628A1">
              <w:rPr>
                <w:i/>
                <w:sz w:val="20"/>
              </w:rPr>
              <w:t>settlement</w:t>
            </w:r>
            <w:r w:rsidR="004B0933">
              <w:rPr>
                <w:i/>
                <w:sz w:val="20"/>
              </w:rPr>
              <w:t xml:space="preserve"> </w:t>
            </w:r>
            <w:r w:rsidRPr="003628A1">
              <w:rPr>
                <w:i/>
                <w:sz w:val="20"/>
              </w:rPr>
              <w:t>hour</w:t>
            </w:r>
            <w:r w:rsidR="004B0933">
              <w:rPr>
                <w:sz w:val="20"/>
              </w:rPr>
              <w:t xml:space="preserve"> </w:t>
            </w:r>
            <w:r w:rsidRPr="003628A1">
              <w:rPr>
                <w:sz w:val="20"/>
              </w:rPr>
              <w:t>‘h’.</w:t>
            </w:r>
          </w:p>
          <w:p w14:paraId="5D35DF11" w14:textId="25156683" w:rsidR="008E5719" w:rsidRPr="003628A1" w:rsidRDefault="008E5719" w:rsidP="00E05BE1">
            <w:pPr>
              <w:pStyle w:val="TableBody"/>
              <w:rPr>
                <w:sz w:val="20"/>
              </w:rPr>
            </w:pPr>
            <w:r w:rsidRPr="003628A1">
              <w:rPr>
                <w:sz w:val="20"/>
              </w:rPr>
              <w:t>‘I’</w:t>
            </w:r>
            <w:r w:rsidR="004B0933">
              <w:rPr>
                <w:sz w:val="20"/>
              </w:rPr>
              <w:t xml:space="preserve"> </w:t>
            </w:r>
            <w:r w:rsidRPr="003628A1">
              <w:rPr>
                <w:sz w:val="20"/>
              </w:rPr>
              <w:t>is</w:t>
            </w:r>
            <w:r w:rsidR="004B0933">
              <w:rPr>
                <w:sz w:val="20"/>
              </w:rPr>
              <w:t xml:space="preserve"> </w:t>
            </w:r>
            <w:r w:rsidRPr="003628A1">
              <w:rPr>
                <w:sz w:val="20"/>
              </w:rPr>
              <w:t>the</w:t>
            </w:r>
            <w:r w:rsidR="004B0933">
              <w:rPr>
                <w:sz w:val="20"/>
              </w:rPr>
              <w:t xml:space="preserve"> </w:t>
            </w:r>
            <w:r w:rsidRPr="003628A1">
              <w:rPr>
                <w:sz w:val="20"/>
              </w:rPr>
              <w:t>set</w:t>
            </w:r>
            <w:r w:rsidR="004B0933">
              <w:rPr>
                <w:sz w:val="20"/>
              </w:rPr>
              <w:t xml:space="preserve"> </w:t>
            </w:r>
            <w:r w:rsidRPr="003628A1">
              <w:rPr>
                <w:sz w:val="20"/>
              </w:rPr>
              <w:t>of</w:t>
            </w:r>
            <w:r w:rsidR="004B0933">
              <w:rPr>
                <w:sz w:val="20"/>
              </w:rPr>
              <w:t xml:space="preserve"> </w:t>
            </w:r>
            <w:r w:rsidRPr="003628A1">
              <w:rPr>
                <w:sz w:val="20"/>
              </w:rPr>
              <w:t>all</w:t>
            </w:r>
            <w:r w:rsidR="004B0933">
              <w:rPr>
                <w:sz w:val="20"/>
              </w:rPr>
              <w:t xml:space="preserve"> </w:t>
            </w:r>
            <w:r w:rsidRPr="003628A1">
              <w:rPr>
                <w:i/>
                <w:sz w:val="20"/>
              </w:rPr>
              <w:t>intertie</w:t>
            </w:r>
            <w:r w:rsidR="004B0933">
              <w:rPr>
                <w:i/>
                <w:sz w:val="20"/>
              </w:rPr>
              <w:t xml:space="preserve"> </w:t>
            </w:r>
            <w:r w:rsidRPr="003628A1">
              <w:rPr>
                <w:i/>
                <w:sz w:val="20"/>
              </w:rPr>
              <w:t>metering</w:t>
            </w:r>
            <w:r w:rsidR="004B0933">
              <w:rPr>
                <w:i/>
                <w:sz w:val="20"/>
              </w:rPr>
              <w:t xml:space="preserve"> </w:t>
            </w:r>
            <w:r w:rsidRPr="003628A1">
              <w:rPr>
                <w:i/>
                <w:sz w:val="20"/>
              </w:rPr>
              <w:t>points</w:t>
            </w:r>
            <w:r w:rsidR="004B0933">
              <w:rPr>
                <w:sz w:val="20"/>
              </w:rPr>
              <w:t xml:space="preserve"> </w:t>
            </w:r>
            <w:r w:rsidRPr="003628A1">
              <w:rPr>
                <w:sz w:val="20"/>
              </w:rPr>
              <w:t>‘i’.</w:t>
            </w:r>
          </w:p>
          <w:p w14:paraId="76BB717B" w14:textId="5F9412DF" w:rsidR="008E5719" w:rsidRPr="003628A1" w:rsidRDefault="008E5719" w:rsidP="00E05BE1">
            <w:pPr>
              <w:pStyle w:val="TableBody"/>
              <w:rPr>
                <w:sz w:val="20"/>
                <w:lang w:val="de-DE"/>
              </w:rPr>
            </w:pPr>
            <w:r w:rsidRPr="003628A1">
              <w:rPr>
                <w:sz w:val="20"/>
                <w:lang w:val="de-DE"/>
              </w:rPr>
              <w:t>XDA_BL</w:t>
            </w:r>
            <w:r w:rsidRPr="003628A1">
              <w:rPr>
                <w:sz w:val="20"/>
                <w:vertAlign w:val="subscript"/>
                <w:lang w:val="de-DE"/>
              </w:rPr>
              <w:t>k,h</w:t>
            </w:r>
            <w:r w:rsidRPr="003628A1">
              <w:rPr>
                <w:sz w:val="20"/>
                <w:vertAlign w:val="superscript"/>
                <w:lang w:val="de-DE"/>
              </w:rPr>
              <w:t>i,t</w:t>
            </w:r>
            <w:r w:rsidR="004B0933">
              <w:rPr>
                <w:sz w:val="20"/>
                <w:lang w:val="de-DE"/>
              </w:rPr>
              <w:t xml:space="preserve"> </w:t>
            </w:r>
            <w:r w:rsidRPr="003628A1">
              <w:rPr>
                <w:sz w:val="20"/>
                <w:lang w:val="de-DE"/>
              </w:rPr>
              <w:t>=</w:t>
            </w:r>
            <w:r w:rsidR="004B0933">
              <w:rPr>
                <w:sz w:val="20"/>
                <w:lang w:val="de-DE"/>
              </w:rPr>
              <w:t xml:space="preserve"> </w:t>
            </w:r>
            <w:r w:rsidRPr="003628A1">
              <w:rPr>
                <w:sz w:val="20"/>
                <w:lang w:val="de-DE"/>
              </w:rPr>
              <w:t>[OP(0,DA_DQSW,DA_BL)</w:t>
            </w:r>
            <w:r w:rsidR="004B0933">
              <w:rPr>
                <w:sz w:val="20"/>
                <w:lang w:val="de-DE"/>
              </w:rPr>
              <w:t xml:space="preserve"> </w:t>
            </w:r>
            <w:r w:rsidR="00FF14D1" w:rsidRPr="00570D2D">
              <w:rPr>
                <w:szCs w:val="22"/>
                <w:lang w:val="es-CO"/>
              </w:rPr>
              <w:t>−</w:t>
            </w:r>
            <w:r w:rsidRPr="003628A1">
              <w:rPr>
                <w:sz w:val="20"/>
                <w:lang w:val="de-DE"/>
              </w:rPr>
              <w:t>OP(0,PD_DQSW,DA_BL)]</w:t>
            </w:r>
          </w:p>
          <w:p w14:paraId="0FFD6184" w14:textId="0745B85F" w:rsidR="008E5719" w:rsidRPr="003628A1" w:rsidRDefault="008E5719" w:rsidP="00E05BE1">
            <w:pPr>
              <w:pStyle w:val="TableBody"/>
              <w:rPr>
                <w:rFonts w:ascii="Symbol" w:hAnsi="Symbol"/>
                <w:sz w:val="16"/>
                <w:szCs w:val="16"/>
                <w:lang w:val="de-DE"/>
              </w:rPr>
            </w:pPr>
            <w:r w:rsidRPr="003628A1">
              <w:rPr>
                <w:sz w:val="20"/>
                <w:lang w:val="de-DE"/>
              </w:rPr>
              <w:t>XPD_BL</w:t>
            </w:r>
            <w:r w:rsidRPr="003628A1">
              <w:rPr>
                <w:sz w:val="20"/>
                <w:vertAlign w:val="subscript"/>
                <w:lang w:val="de-DE"/>
              </w:rPr>
              <w:t>k,h</w:t>
            </w:r>
            <w:r w:rsidRPr="003628A1">
              <w:rPr>
                <w:sz w:val="20"/>
                <w:vertAlign w:val="superscript"/>
                <w:lang w:val="de-DE"/>
              </w:rPr>
              <w:t>i,t</w:t>
            </w:r>
            <w:r w:rsidR="004B0933">
              <w:rPr>
                <w:sz w:val="20"/>
                <w:lang w:val="de-DE"/>
              </w:rPr>
              <w:t xml:space="preserve"> </w:t>
            </w:r>
            <w:r w:rsidRPr="003628A1">
              <w:rPr>
                <w:sz w:val="20"/>
                <w:lang w:val="de-DE"/>
              </w:rPr>
              <w:t>=</w:t>
            </w:r>
            <w:r w:rsidR="004B0933">
              <w:rPr>
                <w:sz w:val="20"/>
                <w:lang w:val="de-DE"/>
              </w:rPr>
              <w:t xml:space="preserve"> </w:t>
            </w:r>
            <w:r w:rsidRPr="003628A1">
              <w:rPr>
                <w:sz w:val="20"/>
                <w:lang w:val="de-DE"/>
              </w:rPr>
              <w:t>[OP(0,DA_DQSW,PD_BL)</w:t>
            </w:r>
            <w:r w:rsidR="004B0933">
              <w:rPr>
                <w:sz w:val="20"/>
                <w:lang w:val="de-DE"/>
              </w:rPr>
              <w:t xml:space="preserve"> </w:t>
            </w:r>
            <w:r w:rsidR="00FF14D1" w:rsidRPr="00CC6120">
              <w:rPr>
                <w:szCs w:val="22"/>
                <w:lang w:val="de-DE"/>
              </w:rPr>
              <w:t>−</w:t>
            </w:r>
            <w:r w:rsidR="004B0933">
              <w:rPr>
                <w:sz w:val="20"/>
                <w:lang w:val="de-DE"/>
              </w:rPr>
              <w:t xml:space="preserve"> </w:t>
            </w:r>
            <w:r w:rsidRPr="003628A1">
              <w:rPr>
                <w:sz w:val="20"/>
                <w:lang w:val="de-DE"/>
              </w:rPr>
              <w:t>OP(0,PD_DQSW,PD_BL)]</w:t>
            </w:r>
          </w:p>
        </w:tc>
        <w:tc>
          <w:tcPr>
            <w:tcW w:w="990" w:type="dxa"/>
            <w:tcBorders>
              <w:top w:val="single" w:sz="4" w:space="0" w:color="auto"/>
              <w:left w:val="single" w:sz="4" w:space="0" w:color="auto"/>
              <w:bottom w:val="single" w:sz="4" w:space="0" w:color="auto"/>
              <w:right w:val="single" w:sz="4" w:space="0" w:color="auto"/>
            </w:tcBorders>
            <w:vAlign w:val="center"/>
          </w:tcPr>
          <w:p w14:paraId="0692B2BD" w14:textId="77777777" w:rsidR="008E5719" w:rsidRPr="003628A1" w:rsidRDefault="008E5719" w:rsidP="0012455D">
            <w:pPr>
              <w:pStyle w:val="TableBody"/>
              <w:jc w:val="center"/>
              <w:rPr>
                <w:sz w:val="16"/>
                <w:szCs w:val="16"/>
              </w:rPr>
            </w:pPr>
            <w:r w:rsidRPr="003628A1">
              <w:rPr>
                <w:sz w:val="16"/>
                <w:szCs w:val="16"/>
              </w:rPr>
              <w:lastRenderedPageBreak/>
              <w:t>Hourly</w:t>
            </w:r>
          </w:p>
        </w:tc>
        <w:tc>
          <w:tcPr>
            <w:tcW w:w="1068" w:type="dxa"/>
            <w:tcBorders>
              <w:top w:val="single" w:sz="4" w:space="0" w:color="auto"/>
              <w:left w:val="single" w:sz="4" w:space="0" w:color="auto"/>
              <w:bottom w:val="single" w:sz="4" w:space="0" w:color="auto"/>
              <w:right w:val="single" w:sz="4" w:space="0" w:color="auto"/>
            </w:tcBorders>
            <w:vAlign w:val="center"/>
          </w:tcPr>
          <w:p w14:paraId="44DFAF76" w14:textId="6BEDF0DA" w:rsidR="008E5719" w:rsidRPr="003628A1" w:rsidRDefault="008E5719" w:rsidP="0012455D">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545B218D" w14:textId="77777777" w:rsidR="008E5719" w:rsidRPr="003628A1" w:rsidRDefault="008E5719" w:rsidP="0012455D">
            <w:pPr>
              <w:pStyle w:val="TableBody"/>
              <w:jc w:val="center"/>
              <w:rPr>
                <w:sz w:val="16"/>
                <w:szCs w:val="16"/>
              </w:rPr>
            </w:pPr>
            <w:r w:rsidRPr="003628A1">
              <w:rPr>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4722F657" w14:textId="77777777" w:rsidR="008E5719" w:rsidRPr="003628A1" w:rsidRDefault="008E5719" w:rsidP="0012455D">
            <w:pPr>
              <w:pStyle w:val="TableBody"/>
              <w:jc w:val="center"/>
              <w:rPr>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3513276" w14:textId="77777777" w:rsidR="008E5719" w:rsidRPr="003628A1" w:rsidRDefault="008E5719" w:rsidP="0012455D">
            <w:pPr>
              <w:pStyle w:val="TableBody"/>
              <w:jc w:val="center"/>
              <w:rPr>
                <w:sz w:val="16"/>
                <w:szCs w:val="16"/>
              </w:rPr>
            </w:pPr>
            <w:r w:rsidRPr="003628A1">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7D099DF3" w14:textId="77777777" w:rsidR="008E5719" w:rsidRPr="003628A1" w:rsidRDefault="008E5719" w:rsidP="0012455D">
            <w:pPr>
              <w:pStyle w:val="TableBody"/>
              <w:jc w:val="center"/>
              <w:rPr>
                <w:sz w:val="16"/>
                <w:szCs w:val="16"/>
              </w:rPr>
            </w:pPr>
            <w:r w:rsidRPr="003628A1">
              <w:rPr>
                <w:sz w:val="16"/>
                <w:szCs w:val="16"/>
              </w:rPr>
              <w:t>13</w:t>
            </w:r>
          </w:p>
        </w:tc>
        <w:tc>
          <w:tcPr>
            <w:tcW w:w="1371" w:type="dxa"/>
            <w:tcBorders>
              <w:top w:val="single" w:sz="4" w:space="0" w:color="auto"/>
              <w:left w:val="single" w:sz="4" w:space="0" w:color="auto"/>
              <w:bottom w:val="single" w:sz="4" w:space="0" w:color="auto"/>
              <w:right w:val="single" w:sz="4" w:space="0" w:color="auto"/>
            </w:tcBorders>
            <w:vAlign w:val="center"/>
          </w:tcPr>
          <w:p w14:paraId="74FD5F3F" w14:textId="77777777" w:rsidR="008E5719" w:rsidRPr="003628A1" w:rsidRDefault="008E5719" w:rsidP="0012455D">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373BEA59" w14:textId="77777777" w:rsidR="008E5719" w:rsidRPr="003628A1" w:rsidRDefault="008E5719" w:rsidP="0012455D">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09A38EB" w14:textId="77777777" w:rsidR="008E5719" w:rsidRPr="003628A1" w:rsidRDefault="008E5719" w:rsidP="0012455D">
            <w:pPr>
              <w:pStyle w:val="TableBody"/>
              <w:jc w:val="center"/>
              <w:rPr>
                <w:sz w:val="16"/>
                <w:szCs w:val="16"/>
              </w:rPr>
            </w:pPr>
          </w:p>
        </w:tc>
      </w:tr>
      <w:tr w:rsidR="008E5719" w:rsidRPr="003628A1" w14:paraId="3189BD59"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4585A795" w14:textId="77777777" w:rsidR="008E5719" w:rsidRPr="003628A1" w:rsidRDefault="008E5719" w:rsidP="001316E5">
            <w:pPr>
              <w:pStyle w:val="TableBody"/>
              <w:jc w:val="center"/>
              <w:rPr>
                <w:sz w:val="16"/>
                <w:szCs w:val="16"/>
              </w:rPr>
            </w:pPr>
            <w:r w:rsidRPr="003628A1">
              <w:rPr>
                <w:sz w:val="16"/>
                <w:szCs w:val="16"/>
              </w:rPr>
              <w:t>1137</w:t>
            </w:r>
          </w:p>
        </w:tc>
        <w:tc>
          <w:tcPr>
            <w:tcW w:w="1305" w:type="dxa"/>
            <w:tcBorders>
              <w:top w:val="single" w:sz="4" w:space="0" w:color="auto"/>
              <w:left w:val="single" w:sz="4" w:space="0" w:color="auto"/>
              <w:bottom w:val="single" w:sz="4" w:space="0" w:color="auto"/>
              <w:right w:val="single" w:sz="4" w:space="0" w:color="auto"/>
            </w:tcBorders>
            <w:vAlign w:val="center"/>
          </w:tcPr>
          <w:p w14:paraId="337AC8B6" w14:textId="0DB7FAC3" w:rsidR="008E5719" w:rsidRPr="003628A1" w:rsidRDefault="008E5719" w:rsidP="00E05BE1">
            <w:pPr>
              <w:pStyle w:val="TableBody"/>
              <w:rPr>
                <w:sz w:val="16"/>
                <w:szCs w:val="16"/>
              </w:rPr>
            </w:pPr>
            <w:r w:rsidRPr="003628A1">
              <w:rPr>
                <w:sz w:val="16"/>
                <w:szCs w:val="16"/>
              </w:rPr>
              <w:t>Intertie</w:t>
            </w:r>
            <w:r w:rsidR="004B0933">
              <w:rPr>
                <w:sz w:val="16"/>
                <w:szCs w:val="16"/>
              </w:rPr>
              <w:t xml:space="preserve"> </w:t>
            </w:r>
            <w:r w:rsidRPr="003628A1">
              <w:rPr>
                <w:sz w:val="16"/>
                <w:szCs w:val="16"/>
              </w:rPr>
              <w:t>Offer</w:t>
            </w:r>
            <w:r w:rsidR="004B0933">
              <w:rPr>
                <w:sz w:val="16"/>
                <w:szCs w:val="16"/>
              </w:rPr>
              <w:t xml:space="preserve"> </w:t>
            </w:r>
            <w:r w:rsidRPr="003628A1">
              <w:rPr>
                <w:sz w:val="16"/>
                <w:szCs w:val="16"/>
              </w:rPr>
              <w:t>Guarantee</w:t>
            </w:r>
            <w:r w:rsidR="004B0933">
              <w:rPr>
                <w:sz w:val="16"/>
                <w:szCs w:val="16"/>
              </w:rPr>
              <w:t xml:space="preserve"> </w:t>
            </w:r>
            <w:r w:rsidRPr="003628A1">
              <w:rPr>
                <w:sz w:val="16"/>
                <w:szCs w:val="16"/>
              </w:rPr>
              <w:t>Reversal</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0872AFD5" w14:textId="5482F704" w:rsidR="008E5719" w:rsidRPr="003628A1" w:rsidRDefault="008E5719" w:rsidP="00E05BE1">
            <w:pPr>
              <w:pStyle w:val="TableBody"/>
              <w:rPr>
                <w:b/>
                <w:sz w:val="16"/>
                <w:szCs w:val="16"/>
                <w:lang w:val="pt-BR"/>
              </w:rPr>
            </w:pPr>
            <w:r w:rsidRPr="003628A1">
              <w:rPr>
                <w:b/>
                <w:sz w:val="16"/>
                <w:szCs w:val="16"/>
                <w:lang w:val="pt-BR"/>
              </w:rPr>
              <w:t>Context</w:t>
            </w:r>
            <w:r w:rsidR="004B0933">
              <w:rPr>
                <w:b/>
                <w:sz w:val="16"/>
                <w:szCs w:val="16"/>
                <w:lang w:val="pt-BR"/>
              </w:rPr>
              <w:t xml:space="preserve"> </w:t>
            </w:r>
            <w:r w:rsidRPr="003628A1">
              <w:rPr>
                <w:b/>
                <w:sz w:val="16"/>
                <w:szCs w:val="16"/>
                <w:lang w:val="pt-BR"/>
              </w:rPr>
              <w:t>1:</w:t>
            </w:r>
          </w:p>
          <w:p w14:paraId="32D03D52" w14:textId="77777777" w:rsidR="008E5719" w:rsidRPr="003628A1" w:rsidRDefault="008E5719" w:rsidP="00E05BE1">
            <w:pPr>
              <w:pStyle w:val="TableBody"/>
              <w:rPr>
                <w:sz w:val="16"/>
                <w:szCs w:val="16"/>
                <w:vertAlign w:val="subscript"/>
                <w:lang w:val="pt-BR"/>
              </w:rPr>
            </w:pPr>
            <w:r w:rsidRPr="003628A1">
              <w:rPr>
                <w:sz w:val="16"/>
                <w:szCs w:val="16"/>
                <w:lang w:val="pt-BR"/>
              </w:rPr>
              <w:t>IOG_REV</w:t>
            </w:r>
            <w:r w:rsidRPr="003628A1">
              <w:rPr>
                <w:sz w:val="16"/>
                <w:szCs w:val="16"/>
                <w:vertAlign w:val="subscript"/>
                <w:lang w:val="pt-BR"/>
              </w:rPr>
              <w:t>k,h</w:t>
            </w:r>
          </w:p>
          <w:p w14:paraId="79CD3C71" w14:textId="4255A3C1" w:rsidR="008E5719" w:rsidRPr="003628A1" w:rsidRDefault="008E5719" w:rsidP="00E05BE1">
            <w:pPr>
              <w:pStyle w:val="TableBody"/>
              <w:rPr>
                <w:b/>
                <w:sz w:val="16"/>
                <w:szCs w:val="16"/>
                <w:lang w:val="pt-BR"/>
              </w:rPr>
            </w:pPr>
            <w:r w:rsidRPr="003628A1">
              <w:rPr>
                <w:b/>
                <w:sz w:val="16"/>
                <w:szCs w:val="16"/>
                <w:lang w:val="pt-BR"/>
              </w:rPr>
              <w:t>Context</w:t>
            </w:r>
            <w:r w:rsidR="004B0933">
              <w:rPr>
                <w:b/>
                <w:sz w:val="16"/>
                <w:szCs w:val="16"/>
                <w:lang w:val="pt-BR"/>
              </w:rPr>
              <w:t xml:space="preserve"> </w:t>
            </w:r>
            <w:r w:rsidRPr="003628A1">
              <w:rPr>
                <w:b/>
                <w:sz w:val="16"/>
                <w:szCs w:val="16"/>
                <w:lang w:val="pt-BR"/>
              </w:rPr>
              <w:t>2:</w:t>
            </w:r>
          </w:p>
          <w:p w14:paraId="5194AA18" w14:textId="184F8CE5" w:rsidR="008E5719" w:rsidRPr="003628A1" w:rsidRDefault="008E5719" w:rsidP="00E05BE1">
            <w:pPr>
              <w:pStyle w:val="TableBody"/>
              <w:rPr>
                <w:sz w:val="16"/>
                <w:szCs w:val="16"/>
                <w:lang w:val="es-CO"/>
              </w:rPr>
            </w:pPr>
            <w:r w:rsidRPr="003628A1">
              <w:rPr>
                <w:sz w:val="16"/>
                <w:szCs w:val="16"/>
                <w:lang w:val="es-ES"/>
              </w:rPr>
              <w:t>DA_IOG</w:t>
            </w:r>
            <w:r w:rsidR="004B0933">
              <w:rPr>
                <w:sz w:val="16"/>
                <w:szCs w:val="16"/>
                <w:lang w:val="es-ES"/>
              </w:rPr>
              <w:t xml:space="preserve"> </w:t>
            </w:r>
            <w:r w:rsidRPr="003628A1">
              <w:rPr>
                <w:sz w:val="16"/>
                <w:szCs w:val="16"/>
                <w:lang w:val="es-ES"/>
              </w:rPr>
              <w:t>{adj}</w:t>
            </w:r>
            <w:r w:rsidRPr="003628A1">
              <w:rPr>
                <w:sz w:val="16"/>
                <w:szCs w:val="16"/>
                <w:vertAlign w:val="subscript"/>
                <w:lang w:val="es-ES"/>
              </w:rPr>
              <w:t>k,h</w:t>
            </w:r>
            <w:r w:rsidRPr="003628A1">
              <w:rPr>
                <w:sz w:val="16"/>
                <w:szCs w:val="16"/>
                <w:vertAlign w:val="superscript"/>
                <w:lang w:val="es-ES"/>
              </w:rPr>
              <w:t>i</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4F4E3C0D" w14:textId="77777777" w:rsidR="008E5719" w:rsidRPr="003628A1" w:rsidRDefault="008E5719" w:rsidP="00E05BE1">
            <w:pPr>
              <w:pStyle w:val="TableBody"/>
              <w:rPr>
                <w:sz w:val="16"/>
                <w:szCs w:val="16"/>
              </w:rPr>
            </w:pPr>
            <w:r w:rsidRPr="003628A1">
              <w:rPr>
                <w:sz w:val="16"/>
                <w:szCs w:val="16"/>
              </w:rPr>
              <w:t>9.3.8A.1.2</w:t>
            </w:r>
          </w:p>
          <w:p w14:paraId="076296B1" w14:textId="77777777" w:rsidR="008E5719" w:rsidRPr="003628A1" w:rsidRDefault="008E5719" w:rsidP="00E05BE1">
            <w:pPr>
              <w:pStyle w:val="TableBody"/>
              <w:rPr>
                <w:sz w:val="16"/>
                <w:szCs w:val="16"/>
              </w:rPr>
            </w:pPr>
            <w:r w:rsidRPr="003628A1">
              <w:rPr>
                <w:sz w:val="16"/>
                <w:szCs w:val="16"/>
              </w:rPr>
              <w:t>and</w:t>
            </w:r>
          </w:p>
          <w:p w14:paraId="6C3BC137" w14:textId="0A7132DF" w:rsidR="008E5719" w:rsidRPr="003628A1" w:rsidRDefault="008E5719" w:rsidP="00E05BE1">
            <w:pPr>
              <w:pStyle w:val="TableBody"/>
              <w:rPr>
                <w:sz w:val="16"/>
                <w:szCs w:val="16"/>
              </w:rPr>
            </w:pPr>
            <w:r w:rsidRPr="003628A1">
              <w:rPr>
                <w:sz w:val="16"/>
                <w:szCs w:val="16"/>
              </w:rPr>
              <w:t>9.3.8A.7</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9.3.8A.9</w:t>
            </w:r>
          </w:p>
        </w:tc>
        <w:tc>
          <w:tcPr>
            <w:tcW w:w="3555" w:type="dxa"/>
            <w:tcBorders>
              <w:top w:val="single" w:sz="4" w:space="0" w:color="auto"/>
              <w:left w:val="single" w:sz="4" w:space="0" w:color="auto"/>
              <w:bottom w:val="single" w:sz="4" w:space="0" w:color="auto"/>
              <w:right w:val="single" w:sz="4" w:space="0" w:color="auto"/>
            </w:tcBorders>
            <w:vAlign w:val="center"/>
          </w:tcPr>
          <w:p w14:paraId="50EF1BE5" w14:textId="3C1D4ACB" w:rsidR="00BE3855" w:rsidRDefault="008E5719" w:rsidP="00E05BE1">
            <w:pPr>
              <w:pStyle w:val="TableBody"/>
              <w:rPr>
                <w:b/>
                <w:sz w:val="20"/>
                <w:u w:val="single"/>
              </w:rPr>
            </w:pPr>
            <w:r w:rsidRPr="003628A1">
              <w:rPr>
                <w:b/>
                <w:sz w:val="20"/>
              </w:rPr>
              <w:t>**</w:t>
            </w:r>
            <w:r w:rsidRPr="003628A1">
              <w:rPr>
                <w:b/>
                <w:sz w:val="20"/>
                <w:u w:val="single"/>
              </w:rPr>
              <w:t>CALCULATIONS</w:t>
            </w:r>
            <w:r w:rsidR="004B0933">
              <w:rPr>
                <w:b/>
                <w:sz w:val="20"/>
                <w:u w:val="single"/>
              </w:rPr>
              <w:t xml:space="preserve"> </w:t>
            </w:r>
            <w:r w:rsidRPr="003628A1">
              <w:rPr>
                <w:b/>
                <w:sz w:val="20"/>
                <w:u w:val="single"/>
              </w:rPr>
              <w:t>FOR</w:t>
            </w:r>
            <w:r w:rsidR="004B0933">
              <w:rPr>
                <w:b/>
                <w:sz w:val="20"/>
                <w:u w:val="single"/>
              </w:rPr>
              <w:t xml:space="preserve"> </w:t>
            </w:r>
            <w:r w:rsidRPr="003628A1">
              <w:rPr>
                <w:b/>
                <w:i/>
                <w:sz w:val="20"/>
                <w:u w:val="single"/>
              </w:rPr>
              <w:t>CHARGE</w:t>
            </w:r>
            <w:r w:rsidR="004B0933">
              <w:rPr>
                <w:b/>
                <w:i/>
                <w:sz w:val="20"/>
                <w:u w:val="single"/>
              </w:rPr>
              <w:t xml:space="preserve"> </w:t>
            </w:r>
            <w:r w:rsidRPr="003628A1">
              <w:rPr>
                <w:b/>
                <w:i/>
                <w:sz w:val="20"/>
                <w:u w:val="single"/>
              </w:rPr>
              <w:t>TYPE</w:t>
            </w:r>
            <w:r w:rsidR="004B0933">
              <w:rPr>
                <w:b/>
                <w:sz w:val="20"/>
                <w:u w:val="single"/>
              </w:rPr>
              <w:t xml:space="preserve"> </w:t>
            </w:r>
            <w:r w:rsidRPr="003628A1">
              <w:rPr>
                <w:b/>
                <w:sz w:val="20"/>
                <w:u w:val="single"/>
              </w:rPr>
              <w:t>1137</w:t>
            </w:r>
            <w:r w:rsidR="004B0933">
              <w:rPr>
                <w:b/>
                <w:sz w:val="20"/>
                <w:u w:val="single"/>
              </w:rPr>
              <w:t xml:space="preserve"> </w:t>
            </w:r>
            <w:r w:rsidRPr="003628A1">
              <w:rPr>
                <w:b/>
                <w:sz w:val="20"/>
                <w:u w:val="single"/>
              </w:rPr>
              <w:t>END</w:t>
            </w:r>
            <w:r w:rsidR="004B0933">
              <w:rPr>
                <w:b/>
                <w:sz w:val="20"/>
                <w:u w:val="single"/>
              </w:rPr>
              <w:t xml:space="preserve"> </w:t>
            </w:r>
            <w:r w:rsidRPr="003628A1">
              <w:rPr>
                <w:b/>
                <w:sz w:val="20"/>
                <w:u w:val="single"/>
              </w:rPr>
              <w:t>OCTOBER</w:t>
            </w:r>
            <w:r w:rsidR="004B0933">
              <w:rPr>
                <w:b/>
                <w:sz w:val="20"/>
                <w:u w:val="single"/>
              </w:rPr>
              <w:t xml:space="preserve"> </w:t>
            </w:r>
            <w:r w:rsidRPr="003628A1">
              <w:rPr>
                <w:b/>
                <w:sz w:val="20"/>
                <w:u w:val="single"/>
              </w:rPr>
              <w:t>12,</w:t>
            </w:r>
            <w:r w:rsidR="004B0933">
              <w:rPr>
                <w:b/>
                <w:sz w:val="20"/>
                <w:u w:val="single"/>
              </w:rPr>
              <w:t xml:space="preserve"> </w:t>
            </w:r>
            <w:r w:rsidRPr="003628A1">
              <w:rPr>
                <w:b/>
                <w:sz w:val="20"/>
                <w:u w:val="single"/>
              </w:rPr>
              <w:t>2011.</w:t>
            </w:r>
          </w:p>
          <w:p w14:paraId="2E86E158" w14:textId="0FBE9549" w:rsidR="008E5719" w:rsidRPr="003628A1" w:rsidRDefault="008E5719" w:rsidP="00E05BE1">
            <w:pPr>
              <w:pStyle w:val="TableBody"/>
              <w:rPr>
                <w:sz w:val="18"/>
                <w:szCs w:val="18"/>
              </w:rPr>
            </w:pPr>
            <w:r w:rsidRPr="003628A1">
              <w:rPr>
                <w:b/>
                <w:sz w:val="18"/>
                <w:szCs w:val="18"/>
              </w:rPr>
              <w:t>NOTE</w:t>
            </w:r>
            <w:r w:rsidRPr="003628A1">
              <w:rPr>
                <w:sz w:val="18"/>
                <w:szCs w:val="18"/>
              </w:rPr>
              <w:t>:</w:t>
            </w:r>
            <w:r w:rsidR="004B0933">
              <w:rPr>
                <w:sz w:val="18"/>
                <w:szCs w:val="18"/>
              </w:rPr>
              <w:t xml:space="preserve"> </w:t>
            </w:r>
            <w:r w:rsidRPr="003628A1">
              <w:rPr>
                <w:sz w:val="18"/>
                <w:szCs w:val="18"/>
              </w:rPr>
              <w:t>This</w:t>
            </w:r>
            <w:r w:rsidR="004B0933">
              <w:rPr>
                <w:sz w:val="18"/>
                <w:szCs w:val="18"/>
              </w:rPr>
              <w:t xml:space="preserve"> </w:t>
            </w:r>
            <w:r w:rsidRPr="003628A1">
              <w:rPr>
                <w:i/>
                <w:sz w:val="18"/>
                <w:szCs w:val="18"/>
              </w:rPr>
              <w:t>charge</w:t>
            </w:r>
            <w:r w:rsidR="004B0933">
              <w:rPr>
                <w:i/>
                <w:sz w:val="18"/>
                <w:szCs w:val="18"/>
              </w:rPr>
              <w:t xml:space="preserve"> </w:t>
            </w:r>
            <w:r w:rsidRPr="003628A1">
              <w:rPr>
                <w:i/>
                <w:sz w:val="18"/>
                <w:szCs w:val="18"/>
              </w:rPr>
              <w:t>type</w:t>
            </w:r>
            <w:r w:rsidR="004B0933">
              <w:rPr>
                <w:sz w:val="18"/>
                <w:szCs w:val="18"/>
              </w:rPr>
              <w:t xml:space="preserve"> </w:t>
            </w:r>
            <w:r w:rsidRPr="003628A1">
              <w:rPr>
                <w:sz w:val="18"/>
                <w:szCs w:val="18"/>
              </w:rPr>
              <w:t>is</w:t>
            </w:r>
            <w:r w:rsidR="004B0933">
              <w:rPr>
                <w:sz w:val="18"/>
                <w:szCs w:val="18"/>
              </w:rPr>
              <w:t xml:space="preserve"> </w:t>
            </w:r>
            <w:r w:rsidRPr="003628A1">
              <w:rPr>
                <w:sz w:val="18"/>
                <w:szCs w:val="18"/>
              </w:rPr>
              <w:t>used</w:t>
            </w:r>
            <w:r w:rsidR="004B0933">
              <w:rPr>
                <w:sz w:val="18"/>
                <w:szCs w:val="18"/>
              </w:rPr>
              <w:t xml:space="preserve"> </w:t>
            </w:r>
            <w:r w:rsidRPr="003628A1">
              <w:rPr>
                <w:sz w:val="18"/>
                <w:szCs w:val="18"/>
              </w:rPr>
              <w:t>in</w:t>
            </w:r>
            <w:r w:rsidR="004B0933">
              <w:rPr>
                <w:sz w:val="18"/>
                <w:szCs w:val="18"/>
              </w:rPr>
              <w:t xml:space="preserve"> </w:t>
            </w:r>
            <w:r w:rsidRPr="003628A1">
              <w:rPr>
                <w:sz w:val="18"/>
                <w:szCs w:val="18"/>
              </w:rPr>
              <w:t>two</w:t>
            </w:r>
            <w:r w:rsidR="004B0933">
              <w:rPr>
                <w:sz w:val="18"/>
                <w:szCs w:val="18"/>
              </w:rPr>
              <w:t xml:space="preserve"> </w:t>
            </w:r>
            <w:r w:rsidRPr="003628A1">
              <w:rPr>
                <w:sz w:val="18"/>
                <w:szCs w:val="18"/>
              </w:rPr>
              <w:t>separate</w:t>
            </w:r>
            <w:r w:rsidR="004B0933">
              <w:rPr>
                <w:sz w:val="18"/>
                <w:szCs w:val="18"/>
              </w:rPr>
              <w:t xml:space="preserve"> </w:t>
            </w:r>
            <w:r w:rsidRPr="003628A1">
              <w:rPr>
                <w:sz w:val="18"/>
                <w:szCs w:val="18"/>
              </w:rPr>
              <w:t>contexts</w:t>
            </w:r>
            <w:r w:rsidR="004B0933">
              <w:rPr>
                <w:sz w:val="18"/>
                <w:szCs w:val="18"/>
              </w:rPr>
              <w:t xml:space="preserve"> </w:t>
            </w:r>
            <w:r w:rsidRPr="003628A1">
              <w:rPr>
                <w:sz w:val="18"/>
                <w:szCs w:val="18"/>
              </w:rPr>
              <w:t>as</w:t>
            </w:r>
            <w:r w:rsidR="004B0933">
              <w:rPr>
                <w:sz w:val="18"/>
                <w:szCs w:val="18"/>
              </w:rPr>
              <w:t xml:space="preserve"> </w:t>
            </w:r>
            <w:r w:rsidRPr="003628A1">
              <w:rPr>
                <w:sz w:val="18"/>
                <w:szCs w:val="18"/>
              </w:rPr>
              <w:t>follows:</w:t>
            </w:r>
          </w:p>
          <w:p w14:paraId="077FC40A" w14:textId="31687342" w:rsidR="008E5719" w:rsidRPr="003628A1" w:rsidRDefault="008E5719" w:rsidP="00E05BE1">
            <w:pPr>
              <w:pStyle w:val="TableBody"/>
              <w:rPr>
                <w:b/>
                <w:sz w:val="18"/>
                <w:szCs w:val="18"/>
              </w:rPr>
            </w:pPr>
            <w:r w:rsidRPr="003628A1">
              <w:rPr>
                <w:b/>
                <w:sz w:val="18"/>
                <w:szCs w:val="18"/>
              </w:rPr>
              <w:t>Context</w:t>
            </w:r>
            <w:r w:rsidR="004B0933">
              <w:rPr>
                <w:b/>
                <w:sz w:val="18"/>
                <w:szCs w:val="18"/>
              </w:rPr>
              <w:t xml:space="preserve"> </w:t>
            </w:r>
            <w:r w:rsidRPr="003628A1">
              <w:rPr>
                <w:b/>
                <w:sz w:val="18"/>
                <w:szCs w:val="18"/>
              </w:rPr>
              <w:t>1:</w:t>
            </w:r>
          </w:p>
          <w:p w14:paraId="4B9069A8" w14:textId="26F68066" w:rsidR="008E5719" w:rsidRPr="003628A1" w:rsidRDefault="008E5719" w:rsidP="00E05BE1">
            <w:pPr>
              <w:pStyle w:val="TableBody"/>
              <w:rPr>
                <w:sz w:val="18"/>
                <w:szCs w:val="18"/>
              </w:rPr>
            </w:pPr>
            <w:r w:rsidRPr="003628A1">
              <w:rPr>
                <w:sz w:val="18"/>
                <w:szCs w:val="18"/>
              </w:rPr>
              <w:t>When</w:t>
            </w:r>
            <w:r w:rsidR="004B0933">
              <w:rPr>
                <w:sz w:val="18"/>
                <w:szCs w:val="18"/>
              </w:rPr>
              <w:t xml:space="preserve"> </w:t>
            </w:r>
            <w:r w:rsidRPr="003628A1">
              <w:rPr>
                <w:sz w:val="18"/>
                <w:szCs w:val="18"/>
              </w:rPr>
              <w:t>a</w:t>
            </w:r>
            <w:r w:rsidR="004B0933">
              <w:rPr>
                <w:sz w:val="18"/>
                <w:szCs w:val="18"/>
              </w:rPr>
              <w:t xml:space="preserve"> </w:t>
            </w:r>
            <w:r w:rsidRPr="003628A1">
              <w:rPr>
                <w:sz w:val="18"/>
                <w:szCs w:val="18"/>
              </w:rPr>
              <w:t>day-ahead</w:t>
            </w:r>
            <w:r w:rsidR="004B0933">
              <w:rPr>
                <w:sz w:val="18"/>
                <w:szCs w:val="18"/>
              </w:rPr>
              <w:t xml:space="preserve"> </w:t>
            </w:r>
            <w:r w:rsidRPr="003628A1">
              <w:rPr>
                <w:sz w:val="18"/>
                <w:szCs w:val="18"/>
              </w:rPr>
              <w:t>Intertie</w:t>
            </w:r>
            <w:r w:rsidR="004B0933">
              <w:rPr>
                <w:sz w:val="18"/>
                <w:szCs w:val="18"/>
              </w:rPr>
              <w:t xml:space="preserve"> </w:t>
            </w:r>
            <w:r w:rsidRPr="003628A1">
              <w:rPr>
                <w:sz w:val="18"/>
                <w:szCs w:val="18"/>
              </w:rPr>
              <w:t>Offer</w:t>
            </w:r>
            <w:r w:rsidR="004B0933">
              <w:rPr>
                <w:sz w:val="18"/>
                <w:szCs w:val="18"/>
              </w:rPr>
              <w:t xml:space="preserve"> </w:t>
            </w:r>
            <w:r w:rsidRPr="003628A1">
              <w:rPr>
                <w:sz w:val="18"/>
                <w:szCs w:val="18"/>
              </w:rPr>
              <w:t>Guarantee</w:t>
            </w:r>
            <w:r w:rsidR="004B0933">
              <w:rPr>
                <w:sz w:val="18"/>
                <w:szCs w:val="18"/>
              </w:rPr>
              <w:t xml:space="preserve"> </w:t>
            </w:r>
            <w:r w:rsidRPr="003628A1">
              <w:rPr>
                <w:sz w:val="18"/>
                <w:szCs w:val="18"/>
              </w:rPr>
              <w:t>and</w:t>
            </w:r>
            <w:r w:rsidR="004B0933">
              <w:rPr>
                <w:sz w:val="18"/>
                <w:szCs w:val="18"/>
              </w:rPr>
              <w:t xml:space="preserve"> </w:t>
            </w:r>
            <w:r w:rsidRPr="003628A1">
              <w:rPr>
                <w:sz w:val="18"/>
                <w:szCs w:val="18"/>
              </w:rPr>
              <w:t>a</w:t>
            </w:r>
            <w:r w:rsidR="004B0933">
              <w:rPr>
                <w:sz w:val="18"/>
                <w:szCs w:val="18"/>
              </w:rPr>
              <w:t xml:space="preserve"> </w:t>
            </w:r>
            <w:r w:rsidRPr="003628A1">
              <w:rPr>
                <w:sz w:val="18"/>
                <w:szCs w:val="18"/>
              </w:rPr>
              <w:t>real-time</w:t>
            </w:r>
            <w:r w:rsidR="004B0933">
              <w:rPr>
                <w:sz w:val="18"/>
                <w:szCs w:val="18"/>
              </w:rPr>
              <w:t xml:space="preserve"> </w:t>
            </w:r>
            <w:r w:rsidRPr="003628A1">
              <w:rPr>
                <w:sz w:val="18"/>
                <w:szCs w:val="18"/>
              </w:rPr>
              <w:t>Intertie</w:t>
            </w:r>
            <w:r w:rsidR="004B0933">
              <w:rPr>
                <w:sz w:val="18"/>
                <w:szCs w:val="18"/>
              </w:rPr>
              <w:t xml:space="preserve"> </w:t>
            </w:r>
            <w:r w:rsidRPr="003628A1">
              <w:rPr>
                <w:sz w:val="18"/>
                <w:szCs w:val="18"/>
              </w:rPr>
              <w:t>Offer</w:t>
            </w:r>
            <w:r w:rsidR="004B0933">
              <w:rPr>
                <w:sz w:val="18"/>
                <w:szCs w:val="18"/>
              </w:rPr>
              <w:t xml:space="preserve"> </w:t>
            </w:r>
            <w:r w:rsidRPr="003628A1">
              <w:rPr>
                <w:sz w:val="18"/>
                <w:szCs w:val="18"/>
              </w:rPr>
              <w:t>Guarantee</w:t>
            </w:r>
            <w:r w:rsidR="004B0933">
              <w:rPr>
                <w:sz w:val="18"/>
                <w:szCs w:val="18"/>
              </w:rPr>
              <w:t xml:space="preserve"> </w:t>
            </w:r>
            <w:r w:rsidRPr="003628A1">
              <w:rPr>
                <w:sz w:val="18"/>
                <w:szCs w:val="18"/>
              </w:rPr>
              <w:t>apply</w:t>
            </w:r>
            <w:r w:rsidR="004B0933">
              <w:rPr>
                <w:sz w:val="18"/>
                <w:szCs w:val="18"/>
              </w:rPr>
              <w:t xml:space="preserve"> </w:t>
            </w:r>
            <w:r w:rsidRPr="003628A1">
              <w:rPr>
                <w:sz w:val="18"/>
                <w:szCs w:val="18"/>
              </w:rPr>
              <w:t>to</w:t>
            </w:r>
            <w:r w:rsidR="004B0933">
              <w:rPr>
                <w:sz w:val="18"/>
                <w:szCs w:val="18"/>
              </w:rPr>
              <w:t xml:space="preserve"> </w:t>
            </w:r>
            <w:r w:rsidRPr="003628A1">
              <w:rPr>
                <w:sz w:val="18"/>
                <w:szCs w:val="18"/>
              </w:rPr>
              <w:t>the</w:t>
            </w:r>
            <w:r w:rsidR="004B0933">
              <w:rPr>
                <w:sz w:val="18"/>
                <w:szCs w:val="18"/>
              </w:rPr>
              <w:t xml:space="preserve"> </w:t>
            </w:r>
            <w:r w:rsidRPr="003628A1">
              <w:rPr>
                <w:sz w:val="18"/>
                <w:szCs w:val="18"/>
              </w:rPr>
              <w:t>same</w:t>
            </w:r>
            <w:r w:rsidR="004B0933">
              <w:rPr>
                <w:sz w:val="18"/>
                <w:szCs w:val="18"/>
              </w:rPr>
              <w:t xml:space="preserve"> </w:t>
            </w:r>
            <w:r w:rsidRPr="003628A1">
              <w:rPr>
                <w:sz w:val="18"/>
                <w:szCs w:val="18"/>
              </w:rPr>
              <w:t>import</w:t>
            </w:r>
            <w:r w:rsidR="004B0933">
              <w:rPr>
                <w:sz w:val="18"/>
                <w:szCs w:val="18"/>
              </w:rPr>
              <w:t xml:space="preserve"> </w:t>
            </w:r>
            <w:r w:rsidRPr="003628A1">
              <w:rPr>
                <w:sz w:val="18"/>
                <w:szCs w:val="18"/>
              </w:rPr>
              <w:t>transaction,</w:t>
            </w:r>
            <w:r w:rsidR="004B0933">
              <w:rPr>
                <w:sz w:val="18"/>
                <w:szCs w:val="18"/>
              </w:rPr>
              <w:t xml:space="preserve"> </w:t>
            </w:r>
            <w:r w:rsidRPr="003628A1">
              <w:rPr>
                <w:sz w:val="18"/>
                <w:szCs w:val="18"/>
              </w:rPr>
              <w:t>the</w:t>
            </w:r>
            <w:r w:rsidR="004B0933">
              <w:rPr>
                <w:sz w:val="18"/>
                <w:szCs w:val="18"/>
              </w:rPr>
              <w:t xml:space="preserve"> </w:t>
            </w:r>
            <w:r w:rsidRPr="003628A1">
              <w:rPr>
                <w:sz w:val="18"/>
                <w:szCs w:val="18"/>
              </w:rPr>
              <w:t>lower</w:t>
            </w:r>
            <w:r w:rsidR="004B0933">
              <w:rPr>
                <w:sz w:val="18"/>
                <w:szCs w:val="18"/>
              </w:rPr>
              <w:t xml:space="preserve"> </w:t>
            </w:r>
            <w:r w:rsidRPr="003628A1">
              <w:rPr>
                <w:sz w:val="18"/>
                <w:szCs w:val="18"/>
              </w:rPr>
              <w:t>of</w:t>
            </w:r>
            <w:r w:rsidR="004B0933">
              <w:rPr>
                <w:sz w:val="18"/>
                <w:szCs w:val="18"/>
              </w:rPr>
              <w:t xml:space="preserve"> </w:t>
            </w:r>
            <w:r w:rsidRPr="003628A1">
              <w:rPr>
                <w:sz w:val="18"/>
                <w:szCs w:val="18"/>
              </w:rPr>
              <w:t>the</w:t>
            </w:r>
            <w:r w:rsidR="004B0933">
              <w:rPr>
                <w:sz w:val="18"/>
                <w:szCs w:val="18"/>
              </w:rPr>
              <w:t xml:space="preserve"> </w:t>
            </w:r>
            <w:r w:rsidRPr="003628A1">
              <w:rPr>
                <w:sz w:val="18"/>
                <w:szCs w:val="18"/>
              </w:rPr>
              <w:t>two</w:t>
            </w:r>
            <w:r w:rsidR="004B0933">
              <w:rPr>
                <w:sz w:val="18"/>
                <w:szCs w:val="18"/>
              </w:rPr>
              <w:t xml:space="preserve"> </w:t>
            </w:r>
            <w:r w:rsidRPr="003628A1">
              <w:rPr>
                <w:sz w:val="18"/>
                <w:szCs w:val="18"/>
              </w:rPr>
              <w:t>is</w:t>
            </w:r>
            <w:r w:rsidR="004B0933">
              <w:rPr>
                <w:sz w:val="18"/>
                <w:szCs w:val="18"/>
              </w:rPr>
              <w:t xml:space="preserve"> </w:t>
            </w:r>
            <w:r w:rsidRPr="003628A1">
              <w:rPr>
                <w:sz w:val="18"/>
                <w:szCs w:val="18"/>
              </w:rPr>
              <w:t>reversed</w:t>
            </w:r>
            <w:r w:rsidR="004B0933">
              <w:rPr>
                <w:sz w:val="18"/>
                <w:szCs w:val="18"/>
              </w:rPr>
              <w:t xml:space="preserve"> </w:t>
            </w:r>
            <w:r w:rsidRPr="003628A1">
              <w:rPr>
                <w:sz w:val="18"/>
                <w:szCs w:val="18"/>
              </w:rPr>
              <w:t>by</w:t>
            </w:r>
            <w:r w:rsidR="004B0933">
              <w:rPr>
                <w:sz w:val="18"/>
                <w:szCs w:val="18"/>
              </w:rPr>
              <w:t xml:space="preserve"> </w:t>
            </w:r>
            <w:r w:rsidRPr="003628A1">
              <w:rPr>
                <w:sz w:val="18"/>
                <w:szCs w:val="18"/>
              </w:rPr>
              <w:t>this</w:t>
            </w:r>
            <w:r w:rsidR="004B0933">
              <w:rPr>
                <w:sz w:val="18"/>
                <w:szCs w:val="18"/>
              </w:rPr>
              <w:t xml:space="preserve"> </w:t>
            </w:r>
            <w:r w:rsidRPr="003628A1">
              <w:rPr>
                <w:i/>
                <w:sz w:val="18"/>
                <w:szCs w:val="18"/>
              </w:rPr>
              <w:t>charge</w:t>
            </w:r>
            <w:r w:rsidR="004B0933">
              <w:rPr>
                <w:i/>
                <w:sz w:val="18"/>
                <w:szCs w:val="18"/>
              </w:rPr>
              <w:t xml:space="preserve"> </w:t>
            </w:r>
            <w:r w:rsidRPr="003628A1">
              <w:rPr>
                <w:i/>
                <w:sz w:val="18"/>
                <w:szCs w:val="18"/>
              </w:rPr>
              <w:t>type</w:t>
            </w:r>
            <w:r w:rsidRPr="003628A1">
              <w:rPr>
                <w:sz w:val="18"/>
                <w:szCs w:val="18"/>
              </w:rPr>
              <w:t>.</w:t>
            </w:r>
          </w:p>
          <w:p w14:paraId="7E322A71" w14:textId="5300EAD6" w:rsidR="008E5719" w:rsidRPr="003628A1" w:rsidRDefault="00FF14D1" w:rsidP="00E05BE1">
            <w:pPr>
              <w:pStyle w:val="TableBody"/>
              <w:rPr>
                <w:sz w:val="18"/>
                <w:szCs w:val="18"/>
              </w:rPr>
            </w:pPr>
            <w:r w:rsidRPr="003628A1">
              <w:rPr>
                <w:szCs w:val="22"/>
              </w:rPr>
              <w:lastRenderedPageBreak/>
              <w:t>−</w:t>
            </w:r>
            <w:r w:rsidR="008E5719" w:rsidRPr="003628A1">
              <w:rPr>
                <w:sz w:val="18"/>
                <w:szCs w:val="18"/>
              </w:rPr>
              <w:t>1</w:t>
            </w:r>
            <w:r w:rsidR="004B0933">
              <w:t xml:space="preserve"> </w:t>
            </w:r>
            <w:r w:rsidR="00282D9B" w:rsidRPr="003628A1">
              <w:t>×</w:t>
            </w:r>
            <w:r w:rsidR="004B0933">
              <w:t xml:space="preserve"> </w:t>
            </w:r>
            <w:r w:rsidR="008E5719" w:rsidRPr="003628A1">
              <w:rPr>
                <w:sz w:val="18"/>
                <w:szCs w:val="18"/>
              </w:rPr>
              <w:t>TD</w:t>
            </w:r>
            <w:r w:rsidR="008E5719" w:rsidRPr="003628A1">
              <w:rPr>
                <w:sz w:val="18"/>
                <w:szCs w:val="18"/>
                <w:vertAlign w:val="subscript"/>
              </w:rPr>
              <w:t>k,h,c</w:t>
            </w:r>
            <w:r w:rsidR="008E5719" w:rsidRPr="003628A1">
              <w:rPr>
                <w:sz w:val="18"/>
                <w:szCs w:val="18"/>
                <w:vertAlign w:val="superscript"/>
              </w:rPr>
              <w:t>i</w:t>
            </w:r>
          </w:p>
          <w:p w14:paraId="65933E24" w14:textId="77777777" w:rsidR="008E5719" w:rsidRPr="003628A1" w:rsidRDefault="008E5719" w:rsidP="00E05BE1">
            <w:pPr>
              <w:pStyle w:val="TableBody"/>
              <w:rPr>
                <w:sz w:val="18"/>
                <w:szCs w:val="18"/>
              </w:rPr>
            </w:pPr>
            <w:r w:rsidRPr="003628A1">
              <w:rPr>
                <w:sz w:val="18"/>
                <w:szCs w:val="18"/>
              </w:rPr>
              <w:t>Where:</w:t>
            </w:r>
          </w:p>
          <w:p w14:paraId="5CC3C61D" w14:textId="186039A3" w:rsidR="008E5719" w:rsidRPr="003628A1" w:rsidRDefault="008E5719" w:rsidP="00E05BE1">
            <w:pPr>
              <w:pStyle w:val="TableBody"/>
              <w:rPr>
                <w:sz w:val="18"/>
                <w:szCs w:val="18"/>
              </w:rPr>
            </w:pPr>
            <w:r w:rsidRPr="003628A1">
              <w:rPr>
                <w:sz w:val="18"/>
                <w:szCs w:val="18"/>
              </w:rPr>
              <w:t>‘c’</w:t>
            </w:r>
            <w:r w:rsidR="004B0933">
              <w:rPr>
                <w:sz w:val="18"/>
                <w:szCs w:val="18"/>
              </w:rPr>
              <w:t xml:space="preserve"> </w:t>
            </w:r>
            <w:r w:rsidRPr="003628A1">
              <w:rPr>
                <w:sz w:val="18"/>
                <w:szCs w:val="18"/>
              </w:rPr>
              <w:t>is</w:t>
            </w:r>
            <w:r w:rsidR="004B0933">
              <w:rPr>
                <w:sz w:val="18"/>
                <w:szCs w:val="18"/>
              </w:rPr>
              <w:t xml:space="preserve"> </w:t>
            </w:r>
            <w:r w:rsidRPr="003628A1">
              <w:rPr>
                <w:i/>
                <w:sz w:val="18"/>
                <w:szCs w:val="18"/>
              </w:rPr>
              <w:t>charge</w:t>
            </w:r>
            <w:r w:rsidR="004B0933">
              <w:rPr>
                <w:i/>
                <w:sz w:val="18"/>
                <w:szCs w:val="18"/>
              </w:rPr>
              <w:t xml:space="preserve"> </w:t>
            </w:r>
            <w:r w:rsidRPr="003628A1">
              <w:rPr>
                <w:i/>
                <w:sz w:val="18"/>
                <w:szCs w:val="18"/>
              </w:rPr>
              <w:t>type</w:t>
            </w:r>
            <w:r w:rsidR="004B0933">
              <w:rPr>
                <w:sz w:val="18"/>
                <w:szCs w:val="18"/>
              </w:rPr>
              <w:t xml:space="preserve"> </w:t>
            </w:r>
            <w:r w:rsidRPr="003628A1">
              <w:rPr>
                <w:sz w:val="18"/>
                <w:szCs w:val="18"/>
              </w:rPr>
              <w:t>130</w:t>
            </w:r>
            <w:r w:rsidR="004B0933">
              <w:rPr>
                <w:sz w:val="18"/>
                <w:szCs w:val="18"/>
              </w:rPr>
              <w:t xml:space="preserve"> </w:t>
            </w:r>
            <w:r w:rsidRPr="003628A1">
              <w:rPr>
                <w:sz w:val="18"/>
                <w:szCs w:val="18"/>
              </w:rPr>
              <w:t>or</w:t>
            </w:r>
            <w:r w:rsidR="004B0933">
              <w:rPr>
                <w:sz w:val="18"/>
                <w:szCs w:val="18"/>
              </w:rPr>
              <w:t xml:space="preserve"> </w:t>
            </w:r>
            <w:r w:rsidRPr="003628A1">
              <w:rPr>
                <w:sz w:val="18"/>
                <w:szCs w:val="18"/>
              </w:rPr>
              <w:t>1130</w:t>
            </w:r>
            <w:r w:rsidR="004B0933">
              <w:rPr>
                <w:sz w:val="18"/>
                <w:szCs w:val="18"/>
              </w:rPr>
              <w:t xml:space="preserve"> </w:t>
            </w:r>
            <w:r w:rsidRPr="003628A1">
              <w:rPr>
                <w:sz w:val="18"/>
                <w:szCs w:val="18"/>
              </w:rPr>
              <w:t>as</w:t>
            </w:r>
            <w:r w:rsidR="004B0933">
              <w:rPr>
                <w:sz w:val="18"/>
                <w:szCs w:val="18"/>
              </w:rPr>
              <w:t xml:space="preserve"> </w:t>
            </w:r>
            <w:r w:rsidRPr="003628A1">
              <w:rPr>
                <w:sz w:val="18"/>
                <w:szCs w:val="18"/>
              </w:rPr>
              <w:t>the</w:t>
            </w:r>
            <w:r w:rsidR="004B0933">
              <w:rPr>
                <w:sz w:val="18"/>
                <w:szCs w:val="18"/>
              </w:rPr>
              <w:t xml:space="preserve"> </w:t>
            </w:r>
            <w:r w:rsidRPr="003628A1">
              <w:rPr>
                <w:sz w:val="18"/>
                <w:szCs w:val="18"/>
              </w:rPr>
              <w:t>case</w:t>
            </w:r>
            <w:r w:rsidR="004B0933">
              <w:rPr>
                <w:sz w:val="18"/>
                <w:szCs w:val="18"/>
              </w:rPr>
              <w:t xml:space="preserve"> </w:t>
            </w:r>
            <w:r w:rsidRPr="003628A1">
              <w:rPr>
                <w:sz w:val="18"/>
                <w:szCs w:val="18"/>
              </w:rPr>
              <w:t>may</w:t>
            </w:r>
            <w:r w:rsidR="004B0933">
              <w:rPr>
                <w:sz w:val="18"/>
                <w:szCs w:val="18"/>
              </w:rPr>
              <w:t xml:space="preserve"> </w:t>
            </w:r>
            <w:r w:rsidRPr="003628A1">
              <w:rPr>
                <w:sz w:val="18"/>
                <w:szCs w:val="18"/>
              </w:rPr>
              <w:t>be</w:t>
            </w:r>
            <w:r w:rsidR="004B0933">
              <w:rPr>
                <w:sz w:val="18"/>
                <w:szCs w:val="18"/>
              </w:rPr>
              <w:t xml:space="preserve"> </w:t>
            </w:r>
            <w:r w:rsidRPr="003628A1">
              <w:rPr>
                <w:sz w:val="18"/>
                <w:szCs w:val="18"/>
              </w:rPr>
              <w:t>such</w:t>
            </w:r>
            <w:r w:rsidR="004B0933">
              <w:rPr>
                <w:sz w:val="18"/>
                <w:szCs w:val="18"/>
              </w:rPr>
              <w:t xml:space="preserve"> </w:t>
            </w:r>
            <w:r w:rsidRPr="003628A1">
              <w:rPr>
                <w:sz w:val="18"/>
                <w:szCs w:val="18"/>
              </w:rPr>
              <w:t>that:</w:t>
            </w:r>
          </w:p>
          <w:p w14:paraId="5D943AF9" w14:textId="3DD6407A" w:rsidR="008E5719" w:rsidRPr="003628A1" w:rsidRDefault="008E5719" w:rsidP="00E05BE1">
            <w:pPr>
              <w:pStyle w:val="TableBody"/>
              <w:rPr>
                <w:sz w:val="18"/>
                <w:szCs w:val="18"/>
                <w:lang w:val="pt-BR"/>
              </w:rPr>
            </w:pPr>
            <w:r w:rsidRPr="003628A1">
              <w:rPr>
                <w:sz w:val="18"/>
                <w:szCs w:val="18"/>
                <w:lang w:val="pt-BR"/>
              </w:rPr>
              <w:t>TD</w:t>
            </w:r>
            <w:r w:rsidRPr="003628A1">
              <w:rPr>
                <w:sz w:val="18"/>
                <w:szCs w:val="18"/>
                <w:vertAlign w:val="subscript"/>
                <w:lang w:val="pt-BR"/>
              </w:rPr>
              <w:t>k,h,c</w:t>
            </w:r>
            <w:r w:rsidR="004B0933">
              <w:rPr>
                <w:sz w:val="18"/>
                <w:szCs w:val="18"/>
                <w:vertAlign w:val="superscript"/>
                <w:lang w:val="pt-BR"/>
              </w:rPr>
              <w:t xml:space="preserve"> </w:t>
            </w:r>
            <w:r w:rsidRPr="003628A1">
              <w:rPr>
                <w:sz w:val="18"/>
                <w:szCs w:val="18"/>
                <w:vertAlign w:val="superscript"/>
                <w:lang w:val="pt-BR"/>
              </w:rPr>
              <w:t>i</w:t>
            </w:r>
            <w:r w:rsidR="004B0933">
              <w:rPr>
                <w:sz w:val="18"/>
                <w:szCs w:val="18"/>
                <w:vertAlign w:val="subscript"/>
                <w:lang w:val="pt-BR"/>
              </w:rPr>
              <w:t xml:space="preserve"> </w:t>
            </w:r>
            <w:r w:rsidRPr="003628A1">
              <w:rPr>
                <w:sz w:val="18"/>
                <w:szCs w:val="18"/>
                <w:lang w:val="pt-BR"/>
              </w:rPr>
              <w:t>=</w:t>
            </w:r>
            <w:r w:rsidR="004B0933">
              <w:rPr>
                <w:sz w:val="18"/>
                <w:szCs w:val="18"/>
                <w:lang w:val="pt-BR"/>
              </w:rPr>
              <w:t xml:space="preserve"> </w:t>
            </w:r>
            <w:r w:rsidRPr="003628A1">
              <w:rPr>
                <w:sz w:val="18"/>
                <w:szCs w:val="18"/>
                <w:lang w:val="pt-BR"/>
              </w:rPr>
              <w:t>MIN</w:t>
            </w:r>
            <w:r w:rsidR="004B0933">
              <w:rPr>
                <w:sz w:val="18"/>
                <w:szCs w:val="18"/>
                <w:lang w:val="pt-BR"/>
              </w:rPr>
              <w:t xml:space="preserve"> </w:t>
            </w:r>
            <w:r w:rsidRPr="003628A1">
              <w:rPr>
                <w:sz w:val="18"/>
                <w:szCs w:val="18"/>
                <w:lang w:val="pt-BR"/>
              </w:rPr>
              <w:t>(TD</w:t>
            </w:r>
            <w:r w:rsidRPr="003628A1">
              <w:rPr>
                <w:sz w:val="18"/>
                <w:szCs w:val="18"/>
                <w:vertAlign w:val="subscript"/>
                <w:lang w:val="pt-BR"/>
              </w:rPr>
              <w:t>k,h,130</w:t>
            </w:r>
            <w:r w:rsidRPr="003628A1">
              <w:rPr>
                <w:sz w:val="18"/>
                <w:szCs w:val="18"/>
                <w:vertAlign w:val="superscript"/>
                <w:lang w:val="pt-BR"/>
              </w:rPr>
              <w:t>i</w:t>
            </w:r>
            <w:r w:rsidR="004B0933">
              <w:rPr>
                <w:sz w:val="18"/>
                <w:szCs w:val="18"/>
                <w:lang w:val="pt-BR"/>
              </w:rPr>
              <w:t xml:space="preserve"> </w:t>
            </w:r>
            <w:r w:rsidRPr="003628A1">
              <w:rPr>
                <w:sz w:val="18"/>
                <w:szCs w:val="18"/>
                <w:lang w:val="pt-BR"/>
              </w:rPr>
              <w:t>,TD</w:t>
            </w:r>
            <w:r w:rsidRPr="003628A1">
              <w:rPr>
                <w:sz w:val="18"/>
                <w:szCs w:val="18"/>
                <w:vertAlign w:val="subscript"/>
                <w:lang w:val="pt-BR"/>
              </w:rPr>
              <w:t>k,h,1130</w:t>
            </w:r>
            <w:r w:rsidRPr="003628A1">
              <w:rPr>
                <w:sz w:val="18"/>
                <w:szCs w:val="18"/>
                <w:vertAlign w:val="superscript"/>
                <w:lang w:val="pt-BR"/>
              </w:rPr>
              <w:t>i</w:t>
            </w:r>
            <w:r w:rsidRPr="003628A1">
              <w:rPr>
                <w:sz w:val="18"/>
                <w:szCs w:val="18"/>
                <w:lang w:val="pt-BR"/>
              </w:rPr>
              <w:t>)</w:t>
            </w:r>
          </w:p>
          <w:p w14:paraId="1AA746A4" w14:textId="10FA58A5" w:rsidR="008E5719" w:rsidRPr="003628A1" w:rsidRDefault="008E5719" w:rsidP="00E05BE1">
            <w:pPr>
              <w:pStyle w:val="TableBody"/>
              <w:rPr>
                <w:b/>
                <w:sz w:val="18"/>
                <w:szCs w:val="18"/>
              </w:rPr>
            </w:pPr>
            <w:r w:rsidRPr="003628A1">
              <w:rPr>
                <w:b/>
                <w:sz w:val="18"/>
                <w:szCs w:val="18"/>
              </w:rPr>
              <w:t>Context</w:t>
            </w:r>
            <w:r w:rsidR="004B0933">
              <w:rPr>
                <w:b/>
                <w:sz w:val="18"/>
                <w:szCs w:val="18"/>
              </w:rPr>
              <w:t xml:space="preserve"> </w:t>
            </w:r>
            <w:r w:rsidRPr="003628A1">
              <w:rPr>
                <w:b/>
                <w:sz w:val="18"/>
                <w:szCs w:val="18"/>
              </w:rPr>
              <w:t>2:</w:t>
            </w:r>
          </w:p>
          <w:p w14:paraId="1E4DAF70" w14:textId="41C16C7C" w:rsidR="008E5719" w:rsidRPr="003628A1" w:rsidRDefault="008E5719" w:rsidP="00E05BE1">
            <w:pPr>
              <w:pStyle w:val="TableBody"/>
              <w:rPr>
                <w:sz w:val="18"/>
                <w:szCs w:val="18"/>
              </w:rPr>
            </w:pPr>
            <w:r w:rsidRPr="003628A1">
              <w:rPr>
                <w:sz w:val="18"/>
                <w:szCs w:val="18"/>
              </w:rPr>
              <w:t>In</w:t>
            </w:r>
            <w:r w:rsidR="004B0933">
              <w:rPr>
                <w:sz w:val="18"/>
                <w:szCs w:val="18"/>
              </w:rPr>
              <w:t xml:space="preserve"> </w:t>
            </w:r>
            <w:r w:rsidRPr="003628A1">
              <w:rPr>
                <w:sz w:val="18"/>
                <w:szCs w:val="18"/>
              </w:rPr>
              <w:t>cases</w:t>
            </w:r>
            <w:r w:rsidR="004B0933">
              <w:rPr>
                <w:sz w:val="18"/>
                <w:szCs w:val="18"/>
              </w:rPr>
              <w:t xml:space="preserve"> </w:t>
            </w:r>
            <w:r w:rsidRPr="003628A1">
              <w:rPr>
                <w:sz w:val="18"/>
                <w:szCs w:val="18"/>
              </w:rPr>
              <w:t>where</w:t>
            </w:r>
            <w:r w:rsidR="004B0933">
              <w:rPr>
                <w:sz w:val="18"/>
                <w:szCs w:val="18"/>
              </w:rPr>
              <w:t xml:space="preserve"> </w:t>
            </w:r>
            <w:r w:rsidRPr="003628A1">
              <w:rPr>
                <w:sz w:val="18"/>
                <w:szCs w:val="18"/>
              </w:rPr>
              <w:t>this</w:t>
            </w:r>
            <w:r w:rsidR="004B0933">
              <w:rPr>
                <w:sz w:val="18"/>
                <w:szCs w:val="18"/>
              </w:rPr>
              <w:t xml:space="preserve"> </w:t>
            </w:r>
            <w:r w:rsidRPr="003628A1">
              <w:rPr>
                <w:i/>
                <w:sz w:val="18"/>
                <w:szCs w:val="18"/>
              </w:rPr>
              <w:t>charge</w:t>
            </w:r>
            <w:r w:rsidR="004B0933">
              <w:rPr>
                <w:i/>
                <w:sz w:val="18"/>
                <w:szCs w:val="18"/>
              </w:rPr>
              <w:t xml:space="preserve"> </w:t>
            </w:r>
            <w:r w:rsidRPr="003628A1">
              <w:rPr>
                <w:i/>
                <w:sz w:val="18"/>
                <w:szCs w:val="18"/>
              </w:rPr>
              <w:t>type</w:t>
            </w:r>
            <w:r w:rsidR="004B0933">
              <w:rPr>
                <w:sz w:val="18"/>
                <w:szCs w:val="18"/>
              </w:rPr>
              <w:t xml:space="preserve"> </w:t>
            </w:r>
            <w:r w:rsidRPr="003628A1">
              <w:rPr>
                <w:sz w:val="18"/>
                <w:szCs w:val="18"/>
              </w:rPr>
              <w:t>is</w:t>
            </w:r>
            <w:r w:rsidR="004B0933">
              <w:rPr>
                <w:sz w:val="18"/>
                <w:szCs w:val="18"/>
              </w:rPr>
              <w:t xml:space="preserve"> </w:t>
            </w:r>
            <w:r w:rsidRPr="003628A1">
              <w:rPr>
                <w:sz w:val="18"/>
                <w:szCs w:val="18"/>
              </w:rPr>
              <w:t>used</w:t>
            </w:r>
            <w:r w:rsidR="004B0933">
              <w:rPr>
                <w:sz w:val="18"/>
                <w:szCs w:val="18"/>
              </w:rPr>
              <w:t xml:space="preserve"> </w:t>
            </w:r>
            <w:r w:rsidRPr="003628A1">
              <w:rPr>
                <w:sz w:val="18"/>
                <w:szCs w:val="18"/>
              </w:rPr>
              <w:t>for</w:t>
            </w:r>
            <w:r w:rsidR="004B0933">
              <w:rPr>
                <w:sz w:val="18"/>
                <w:szCs w:val="18"/>
              </w:rPr>
              <w:t xml:space="preserve"> </w:t>
            </w:r>
            <w:r w:rsidRPr="003628A1">
              <w:rPr>
                <w:sz w:val="18"/>
                <w:szCs w:val="18"/>
              </w:rPr>
              <w:t>the</w:t>
            </w:r>
            <w:r w:rsidR="004B0933">
              <w:rPr>
                <w:sz w:val="18"/>
                <w:szCs w:val="18"/>
              </w:rPr>
              <w:t xml:space="preserve"> </w:t>
            </w:r>
            <w:r w:rsidRPr="003628A1">
              <w:rPr>
                <w:sz w:val="18"/>
                <w:szCs w:val="18"/>
              </w:rPr>
              <w:t>purposes</w:t>
            </w:r>
            <w:r w:rsidR="004B0933">
              <w:rPr>
                <w:sz w:val="18"/>
                <w:szCs w:val="18"/>
              </w:rPr>
              <w:t xml:space="preserve"> </w:t>
            </w:r>
            <w:r w:rsidRPr="003628A1">
              <w:rPr>
                <w:sz w:val="18"/>
                <w:szCs w:val="18"/>
              </w:rPr>
              <w:t>of</w:t>
            </w:r>
            <w:r w:rsidR="004B0933">
              <w:rPr>
                <w:sz w:val="18"/>
                <w:szCs w:val="18"/>
              </w:rPr>
              <w:t xml:space="preserve"> </w:t>
            </w:r>
            <w:r w:rsidRPr="003628A1">
              <w:rPr>
                <w:sz w:val="18"/>
                <w:szCs w:val="18"/>
              </w:rPr>
              <w:t>applying</w:t>
            </w:r>
            <w:r w:rsidR="004B0933">
              <w:rPr>
                <w:sz w:val="18"/>
                <w:szCs w:val="18"/>
              </w:rPr>
              <w:t xml:space="preserve"> </w:t>
            </w:r>
            <w:r w:rsidRPr="003628A1">
              <w:rPr>
                <w:sz w:val="18"/>
                <w:szCs w:val="18"/>
              </w:rPr>
              <w:t>the</w:t>
            </w:r>
            <w:r w:rsidR="004B0933">
              <w:rPr>
                <w:sz w:val="18"/>
                <w:szCs w:val="18"/>
              </w:rPr>
              <w:t xml:space="preserve"> </w:t>
            </w:r>
            <w:r w:rsidRPr="003628A1">
              <w:rPr>
                <w:sz w:val="18"/>
                <w:szCs w:val="18"/>
              </w:rPr>
              <w:t>intertie</w:t>
            </w:r>
            <w:r w:rsidR="004B0933">
              <w:rPr>
                <w:sz w:val="18"/>
                <w:szCs w:val="18"/>
              </w:rPr>
              <w:t xml:space="preserve"> </w:t>
            </w:r>
            <w:r w:rsidRPr="003628A1">
              <w:rPr>
                <w:sz w:val="18"/>
                <w:szCs w:val="18"/>
              </w:rPr>
              <w:t>offer</w:t>
            </w:r>
            <w:r w:rsidR="004B0933">
              <w:rPr>
                <w:sz w:val="18"/>
                <w:szCs w:val="18"/>
              </w:rPr>
              <w:t xml:space="preserve"> </w:t>
            </w:r>
            <w:r w:rsidRPr="003628A1">
              <w:rPr>
                <w:sz w:val="18"/>
                <w:szCs w:val="18"/>
              </w:rPr>
              <w:t>guarantee</w:t>
            </w:r>
            <w:r w:rsidR="004B0933">
              <w:rPr>
                <w:sz w:val="18"/>
                <w:szCs w:val="18"/>
              </w:rPr>
              <w:t xml:space="preserve"> </w:t>
            </w:r>
            <w:r w:rsidRPr="003628A1">
              <w:rPr>
                <w:sz w:val="18"/>
                <w:szCs w:val="18"/>
              </w:rPr>
              <w:t>adjustment</w:t>
            </w:r>
            <w:r w:rsidR="004B0933">
              <w:rPr>
                <w:sz w:val="18"/>
                <w:szCs w:val="18"/>
              </w:rPr>
              <w:t xml:space="preserve"> </w:t>
            </w:r>
            <w:r w:rsidRPr="003628A1">
              <w:rPr>
                <w:sz w:val="18"/>
                <w:szCs w:val="18"/>
              </w:rPr>
              <w:t>(DA_IOG{adj}</w:t>
            </w:r>
            <w:r w:rsidRPr="003628A1">
              <w:rPr>
                <w:sz w:val="18"/>
                <w:szCs w:val="18"/>
                <w:vertAlign w:val="subscript"/>
              </w:rPr>
              <w:t>k,h</w:t>
            </w:r>
            <w:r w:rsidRPr="003628A1">
              <w:rPr>
                <w:sz w:val="18"/>
                <w:szCs w:val="18"/>
                <w:vertAlign w:val="superscript"/>
              </w:rPr>
              <w:t>i</w:t>
            </w:r>
            <w:r w:rsidRPr="003628A1">
              <w:rPr>
                <w:sz w:val="18"/>
                <w:szCs w:val="18"/>
              </w:rPr>
              <w:t>),</w:t>
            </w:r>
            <w:r w:rsidR="004B0933">
              <w:rPr>
                <w:sz w:val="18"/>
                <w:szCs w:val="18"/>
              </w:rPr>
              <w:t xml:space="preserve"> </w:t>
            </w:r>
            <w:r w:rsidRPr="003628A1">
              <w:rPr>
                <w:sz w:val="18"/>
                <w:szCs w:val="18"/>
              </w:rPr>
              <w:t>the</w:t>
            </w:r>
            <w:r w:rsidR="004B0933">
              <w:rPr>
                <w:sz w:val="18"/>
                <w:szCs w:val="18"/>
              </w:rPr>
              <w:t xml:space="preserve"> </w:t>
            </w:r>
            <w:r w:rsidRPr="003628A1">
              <w:rPr>
                <w:i/>
                <w:sz w:val="18"/>
                <w:szCs w:val="18"/>
              </w:rPr>
              <w:t>settlement</w:t>
            </w:r>
            <w:r w:rsidR="004B0933">
              <w:rPr>
                <w:i/>
                <w:sz w:val="18"/>
                <w:szCs w:val="18"/>
              </w:rPr>
              <w:t xml:space="preserve"> </w:t>
            </w:r>
            <w:r w:rsidRPr="003628A1">
              <w:rPr>
                <w:i/>
                <w:sz w:val="18"/>
                <w:szCs w:val="18"/>
              </w:rPr>
              <w:t>amount</w:t>
            </w:r>
            <w:r w:rsidR="004B0933">
              <w:rPr>
                <w:sz w:val="18"/>
                <w:szCs w:val="18"/>
              </w:rPr>
              <w:t xml:space="preserve"> </w:t>
            </w:r>
            <w:r w:rsidRPr="003628A1">
              <w:rPr>
                <w:sz w:val="18"/>
                <w:szCs w:val="18"/>
              </w:rPr>
              <w:t>applied</w:t>
            </w:r>
            <w:r w:rsidR="004B0933">
              <w:rPr>
                <w:sz w:val="18"/>
                <w:szCs w:val="18"/>
              </w:rPr>
              <w:t xml:space="preserve"> </w:t>
            </w:r>
            <w:r w:rsidRPr="003628A1">
              <w:rPr>
                <w:sz w:val="18"/>
                <w:szCs w:val="18"/>
              </w:rPr>
              <w:t>is</w:t>
            </w:r>
            <w:r w:rsidR="004B0933">
              <w:rPr>
                <w:sz w:val="18"/>
                <w:szCs w:val="18"/>
              </w:rPr>
              <w:t xml:space="preserve"> </w:t>
            </w:r>
            <w:r w:rsidRPr="003628A1">
              <w:rPr>
                <w:sz w:val="18"/>
                <w:szCs w:val="18"/>
              </w:rPr>
              <w:t>DA_IOG{adj}</w:t>
            </w:r>
            <w:r w:rsidRPr="003628A1">
              <w:rPr>
                <w:sz w:val="18"/>
                <w:szCs w:val="18"/>
                <w:vertAlign w:val="subscript"/>
              </w:rPr>
              <w:t>k,h</w:t>
            </w:r>
            <w:r w:rsidRPr="003628A1">
              <w:rPr>
                <w:sz w:val="18"/>
                <w:szCs w:val="18"/>
                <w:vertAlign w:val="superscript"/>
              </w:rPr>
              <w:t>i</w:t>
            </w:r>
            <w:r w:rsidR="004B0933">
              <w:rPr>
                <w:sz w:val="18"/>
                <w:szCs w:val="18"/>
                <w:vertAlign w:val="superscript"/>
              </w:rPr>
              <w:t xml:space="preserve"> </w:t>
            </w:r>
            <w:r w:rsidRPr="003628A1">
              <w:rPr>
                <w:sz w:val="18"/>
                <w:szCs w:val="18"/>
              </w:rPr>
              <w:t>and</w:t>
            </w:r>
            <w:r w:rsidR="004B0933">
              <w:rPr>
                <w:sz w:val="18"/>
                <w:szCs w:val="18"/>
              </w:rPr>
              <w:t xml:space="preserve"> </w:t>
            </w:r>
            <w:r w:rsidRPr="003628A1">
              <w:rPr>
                <w:sz w:val="18"/>
                <w:szCs w:val="18"/>
              </w:rPr>
              <w:t>is</w:t>
            </w:r>
            <w:r w:rsidR="004B0933">
              <w:rPr>
                <w:sz w:val="18"/>
                <w:szCs w:val="18"/>
              </w:rPr>
              <w:t xml:space="preserve"> </w:t>
            </w:r>
            <w:r w:rsidRPr="003628A1">
              <w:rPr>
                <w:sz w:val="18"/>
                <w:szCs w:val="18"/>
              </w:rPr>
              <w:t>calculated</w:t>
            </w:r>
            <w:r w:rsidR="004B0933">
              <w:rPr>
                <w:sz w:val="18"/>
                <w:szCs w:val="18"/>
              </w:rPr>
              <w:t xml:space="preserve"> </w:t>
            </w:r>
            <w:r w:rsidRPr="003628A1">
              <w:rPr>
                <w:sz w:val="18"/>
                <w:szCs w:val="18"/>
              </w:rPr>
              <w:t>as</w:t>
            </w:r>
            <w:r w:rsidR="004B0933">
              <w:rPr>
                <w:sz w:val="18"/>
                <w:szCs w:val="18"/>
              </w:rPr>
              <w:t xml:space="preserve"> </w:t>
            </w:r>
            <w:r w:rsidRPr="003628A1">
              <w:rPr>
                <w:sz w:val="18"/>
                <w:szCs w:val="18"/>
              </w:rPr>
              <w:t>follows:</w:t>
            </w:r>
          </w:p>
          <w:p w14:paraId="25501576" w14:textId="0B74E0D1" w:rsidR="008E5719" w:rsidRPr="003628A1" w:rsidRDefault="008E5719" w:rsidP="00E05BE1">
            <w:pPr>
              <w:pStyle w:val="TableBody"/>
              <w:rPr>
                <w:sz w:val="18"/>
                <w:szCs w:val="18"/>
                <w:lang w:val="pt-BR"/>
              </w:rPr>
            </w:pPr>
            <w:r w:rsidRPr="003628A1">
              <w:rPr>
                <w:sz w:val="18"/>
                <w:szCs w:val="18"/>
                <w:lang w:val="pt-BR"/>
              </w:rPr>
              <w:t>DA_IOG{adj}</w:t>
            </w:r>
            <w:r w:rsidRPr="003628A1">
              <w:rPr>
                <w:sz w:val="18"/>
                <w:szCs w:val="18"/>
                <w:vertAlign w:val="subscript"/>
                <w:lang w:val="pt-BR"/>
              </w:rPr>
              <w:t>k,h</w:t>
            </w:r>
            <w:r w:rsidRPr="003628A1">
              <w:rPr>
                <w:sz w:val="18"/>
                <w:szCs w:val="18"/>
                <w:vertAlign w:val="superscript"/>
                <w:lang w:val="pt-BR"/>
              </w:rPr>
              <w:t>i</w:t>
            </w:r>
            <w:r w:rsidR="004B0933">
              <w:rPr>
                <w:sz w:val="18"/>
                <w:szCs w:val="18"/>
                <w:lang w:val="pt-BR"/>
              </w:rPr>
              <w:t xml:space="preserve"> </w:t>
            </w:r>
            <w:r w:rsidRPr="003628A1">
              <w:rPr>
                <w:sz w:val="18"/>
                <w:szCs w:val="18"/>
                <w:lang w:val="pt-BR"/>
              </w:rPr>
              <w:t>=</w:t>
            </w:r>
            <w:r w:rsidR="004B0933">
              <w:rPr>
                <w:sz w:val="18"/>
                <w:szCs w:val="18"/>
                <w:lang w:val="pt-BR"/>
              </w:rPr>
              <w:t xml:space="preserve"> </w:t>
            </w:r>
            <w:r w:rsidRPr="003628A1">
              <w:rPr>
                <w:sz w:val="18"/>
                <w:szCs w:val="18"/>
                <w:lang w:val="pt-BR"/>
              </w:rPr>
              <w:t>MAX</w:t>
            </w:r>
            <w:r w:rsidR="004B0933">
              <w:rPr>
                <w:sz w:val="18"/>
                <w:szCs w:val="18"/>
                <w:lang w:val="pt-BR"/>
              </w:rPr>
              <w:t xml:space="preserve"> </w:t>
            </w:r>
            <w:r w:rsidRPr="003628A1">
              <w:rPr>
                <w:sz w:val="18"/>
                <w:szCs w:val="18"/>
                <w:lang w:val="pt-BR"/>
              </w:rPr>
              <w:t>[0</w:t>
            </w:r>
            <w:r w:rsidR="004B0933">
              <w:rPr>
                <w:sz w:val="18"/>
                <w:szCs w:val="18"/>
                <w:lang w:val="pt-BR"/>
              </w:rPr>
              <w:t xml:space="preserve"> </w:t>
            </w:r>
            <w:r w:rsidRPr="003628A1">
              <w:rPr>
                <w:sz w:val="18"/>
                <w:szCs w:val="18"/>
                <w:lang w:val="pt-BR"/>
              </w:rPr>
              <w:t>,</w:t>
            </w:r>
            <w:r w:rsidR="004B0933">
              <w:rPr>
                <w:sz w:val="18"/>
                <w:szCs w:val="18"/>
                <w:lang w:val="pt-BR"/>
              </w:rPr>
              <w:t xml:space="preserve"> </w:t>
            </w:r>
            <w:r w:rsidRPr="003628A1">
              <w:rPr>
                <w:sz w:val="18"/>
                <w:szCs w:val="18"/>
                <w:lang w:val="pt-BR"/>
              </w:rPr>
              <w:t>IOG_FV</w:t>
            </w:r>
            <w:r w:rsidRPr="003628A1">
              <w:rPr>
                <w:sz w:val="18"/>
                <w:szCs w:val="18"/>
                <w:vertAlign w:val="subscript"/>
                <w:lang w:val="pt-BR"/>
              </w:rPr>
              <w:t>k,h</w:t>
            </w:r>
            <w:r w:rsidRPr="003628A1">
              <w:rPr>
                <w:sz w:val="18"/>
                <w:szCs w:val="18"/>
                <w:vertAlign w:val="superscript"/>
                <w:lang w:val="pt-BR"/>
              </w:rPr>
              <w:t>i</w:t>
            </w:r>
            <w:r w:rsidR="004B0933">
              <w:rPr>
                <w:sz w:val="18"/>
                <w:szCs w:val="18"/>
                <w:lang w:val="pt-BR"/>
              </w:rPr>
              <w:t xml:space="preserve"> </w:t>
            </w:r>
            <w:r w:rsidRPr="003628A1">
              <w:rPr>
                <w:sz w:val="18"/>
                <w:szCs w:val="18"/>
                <w:lang w:val="pt-BR"/>
              </w:rPr>
              <w:t>–</w:t>
            </w:r>
            <w:r w:rsidR="004B0933">
              <w:rPr>
                <w:sz w:val="18"/>
                <w:szCs w:val="18"/>
                <w:lang w:val="pt-BR"/>
              </w:rPr>
              <w:t xml:space="preserve"> </w:t>
            </w:r>
            <w:r w:rsidRPr="003628A1">
              <w:rPr>
                <w:sz w:val="18"/>
                <w:szCs w:val="18"/>
                <w:lang w:val="pt-BR"/>
              </w:rPr>
              <w:t>TD</w:t>
            </w:r>
            <w:r w:rsidRPr="003628A1">
              <w:rPr>
                <w:sz w:val="18"/>
                <w:szCs w:val="18"/>
                <w:vertAlign w:val="subscript"/>
                <w:lang w:val="pt-BR"/>
              </w:rPr>
              <w:t>k,h,100</w:t>
            </w:r>
            <w:r w:rsidRPr="003628A1">
              <w:rPr>
                <w:sz w:val="18"/>
                <w:szCs w:val="18"/>
                <w:vertAlign w:val="superscript"/>
                <w:lang w:val="pt-BR"/>
              </w:rPr>
              <w:t>i</w:t>
            </w:r>
            <w:r w:rsidR="004B0933">
              <w:rPr>
                <w:sz w:val="18"/>
                <w:szCs w:val="18"/>
                <w:lang w:val="pt-BR"/>
              </w:rPr>
              <w:t xml:space="preserve"> </w:t>
            </w:r>
            <w:r w:rsidRPr="003628A1">
              <w:rPr>
                <w:sz w:val="18"/>
                <w:szCs w:val="18"/>
                <w:lang w:val="pt-BR"/>
              </w:rPr>
              <w:t>–</w:t>
            </w:r>
            <w:r w:rsidR="004B0933">
              <w:rPr>
                <w:sz w:val="18"/>
                <w:szCs w:val="18"/>
                <w:lang w:val="pt-BR"/>
              </w:rPr>
              <w:t xml:space="preserve"> </w:t>
            </w:r>
            <w:r w:rsidRPr="003628A1">
              <w:rPr>
                <w:sz w:val="18"/>
                <w:szCs w:val="18"/>
                <w:lang w:val="pt-BR"/>
              </w:rPr>
              <w:t>MAX(TD</w:t>
            </w:r>
            <w:r w:rsidRPr="003628A1">
              <w:rPr>
                <w:sz w:val="18"/>
                <w:szCs w:val="18"/>
                <w:vertAlign w:val="subscript"/>
                <w:lang w:val="pt-BR"/>
              </w:rPr>
              <w:t>k,h,1130</w:t>
            </w:r>
            <w:r w:rsidRPr="003628A1">
              <w:rPr>
                <w:sz w:val="18"/>
                <w:szCs w:val="18"/>
                <w:vertAlign w:val="superscript"/>
                <w:lang w:val="pt-BR"/>
              </w:rPr>
              <w:t>i</w:t>
            </w:r>
            <w:r w:rsidRPr="003628A1">
              <w:rPr>
                <w:sz w:val="18"/>
                <w:szCs w:val="18"/>
                <w:lang w:val="pt-BR"/>
              </w:rPr>
              <w:t>,</w:t>
            </w:r>
            <w:r w:rsidR="004B0933">
              <w:rPr>
                <w:sz w:val="18"/>
                <w:szCs w:val="18"/>
                <w:lang w:val="pt-BR"/>
              </w:rPr>
              <w:t xml:space="preserve"> </w:t>
            </w:r>
            <w:r w:rsidRPr="003628A1">
              <w:rPr>
                <w:sz w:val="18"/>
                <w:szCs w:val="18"/>
                <w:lang w:val="pt-BR"/>
              </w:rPr>
              <w:t>TD</w:t>
            </w:r>
            <w:r w:rsidRPr="003628A1">
              <w:rPr>
                <w:sz w:val="18"/>
                <w:szCs w:val="18"/>
                <w:vertAlign w:val="subscript"/>
                <w:lang w:val="pt-BR"/>
              </w:rPr>
              <w:t>k,h,130</w:t>
            </w:r>
            <w:r w:rsidRPr="003628A1">
              <w:rPr>
                <w:sz w:val="18"/>
                <w:szCs w:val="18"/>
                <w:vertAlign w:val="superscript"/>
                <w:lang w:val="pt-BR"/>
              </w:rPr>
              <w:t>i</w:t>
            </w:r>
            <w:r w:rsidR="004B0933">
              <w:rPr>
                <w:sz w:val="18"/>
                <w:szCs w:val="18"/>
                <w:vertAlign w:val="superscript"/>
                <w:lang w:val="pt-BR"/>
              </w:rPr>
              <w:t xml:space="preserve"> </w:t>
            </w:r>
            <w:r w:rsidRPr="003628A1">
              <w:rPr>
                <w:sz w:val="18"/>
                <w:szCs w:val="18"/>
                <w:lang w:val="pt-BR"/>
              </w:rPr>
              <w:t>)</w:t>
            </w:r>
            <w:r w:rsidR="004B0933">
              <w:rPr>
                <w:sz w:val="18"/>
                <w:szCs w:val="18"/>
                <w:lang w:val="pt-BR"/>
              </w:rPr>
              <w:t xml:space="preserve"> </w:t>
            </w:r>
            <w:r w:rsidRPr="003628A1">
              <w:rPr>
                <w:sz w:val="18"/>
                <w:szCs w:val="18"/>
                <w:lang w:val="pt-BR"/>
              </w:rPr>
              <w:t>–</w:t>
            </w:r>
            <w:r w:rsidR="004B0933">
              <w:rPr>
                <w:sz w:val="18"/>
                <w:szCs w:val="18"/>
                <w:lang w:val="pt-BR"/>
              </w:rPr>
              <w:t xml:space="preserve"> </w:t>
            </w:r>
            <w:r w:rsidRPr="003628A1">
              <w:rPr>
                <w:sz w:val="18"/>
                <w:szCs w:val="18"/>
                <w:lang w:val="pt-BR"/>
              </w:rPr>
              <w:t>TD</w:t>
            </w:r>
            <w:r w:rsidRPr="003628A1">
              <w:rPr>
                <w:sz w:val="18"/>
                <w:szCs w:val="18"/>
                <w:vertAlign w:val="subscript"/>
                <w:lang w:val="pt-BR"/>
              </w:rPr>
              <w:t>k,h,105</w:t>
            </w:r>
            <w:r w:rsidR="004B0933">
              <w:rPr>
                <w:sz w:val="18"/>
                <w:szCs w:val="18"/>
                <w:vertAlign w:val="subscript"/>
                <w:lang w:val="pt-BR"/>
              </w:rPr>
              <w:t xml:space="preserve"> </w:t>
            </w:r>
            <w:r w:rsidRPr="003628A1">
              <w:rPr>
                <w:sz w:val="18"/>
                <w:szCs w:val="18"/>
                <w:vertAlign w:val="superscript"/>
                <w:lang w:val="pt-BR"/>
              </w:rPr>
              <w:t>i</w:t>
            </w:r>
            <w:r w:rsidRPr="003628A1">
              <w:rPr>
                <w:sz w:val="18"/>
                <w:szCs w:val="18"/>
                <w:lang w:val="pt-BR"/>
              </w:rPr>
              <w:t>]</w:t>
            </w:r>
          </w:p>
          <w:p w14:paraId="0C540512" w14:textId="77777777" w:rsidR="008E5719" w:rsidRPr="003628A1" w:rsidRDefault="008E5719" w:rsidP="00E05BE1">
            <w:pPr>
              <w:pStyle w:val="TableBody"/>
              <w:rPr>
                <w:sz w:val="18"/>
                <w:szCs w:val="18"/>
              </w:rPr>
            </w:pPr>
            <w:r w:rsidRPr="003628A1">
              <w:rPr>
                <w:sz w:val="18"/>
                <w:szCs w:val="18"/>
              </w:rPr>
              <w:t>Where:</w:t>
            </w:r>
          </w:p>
          <w:p w14:paraId="0E5335AB" w14:textId="0D20B85A" w:rsidR="008E5719" w:rsidRPr="003628A1" w:rsidRDefault="008E5719" w:rsidP="00E05BE1">
            <w:pPr>
              <w:pStyle w:val="TableBody"/>
              <w:rPr>
                <w:rFonts w:ascii="Symbol" w:hAnsi="Symbol"/>
                <w:sz w:val="16"/>
                <w:szCs w:val="16"/>
              </w:rPr>
            </w:pPr>
            <w:r w:rsidRPr="003628A1">
              <w:rPr>
                <w:sz w:val="18"/>
                <w:szCs w:val="18"/>
              </w:rPr>
              <w:t>TD</w:t>
            </w:r>
            <w:r w:rsidRPr="003628A1">
              <w:rPr>
                <w:sz w:val="18"/>
                <w:szCs w:val="18"/>
                <w:vertAlign w:val="subscript"/>
              </w:rPr>
              <w:t>k,h,100</w:t>
            </w:r>
            <w:r w:rsidRPr="003628A1">
              <w:rPr>
                <w:sz w:val="18"/>
                <w:szCs w:val="18"/>
                <w:vertAlign w:val="superscript"/>
              </w:rPr>
              <w:t>i,</w:t>
            </w:r>
            <w:r w:rsidR="004B0933">
              <w:rPr>
                <w:sz w:val="18"/>
                <w:szCs w:val="18"/>
              </w:rPr>
              <w:t xml:space="preserve"> </w:t>
            </w:r>
            <w:r w:rsidRPr="003628A1">
              <w:rPr>
                <w:sz w:val="18"/>
                <w:szCs w:val="18"/>
              </w:rPr>
              <w:t>TD</w:t>
            </w:r>
            <w:r w:rsidRPr="003628A1">
              <w:rPr>
                <w:sz w:val="18"/>
                <w:szCs w:val="18"/>
                <w:vertAlign w:val="subscript"/>
              </w:rPr>
              <w:t>k,h,1130</w:t>
            </w:r>
            <w:r w:rsidRPr="003628A1">
              <w:rPr>
                <w:sz w:val="18"/>
                <w:szCs w:val="18"/>
                <w:vertAlign w:val="superscript"/>
              </w:rPr>
              <w:t>i</w:t>
            </w:r>
            <w:r w:rsidR="004B0933">
              <w:rPr>
                <w:sz w:val="18"/>
                <w:szCs w:val="18"/>
                <w:vertAlign w:val="superscript"/>
              </w:rPr>
              <w:t xml:space="preserve"> </w:t>
            </w:r>
            <w:r w:rsidRPr="003628A1">
              <w:rPr>
                <w:sz w:val="18"/>
                <w:szCs w:val="18"/>
              </w:rPr>
              <w:t>,</w:t>
            </w:r>
            <w:r w:rsidR="004B0933">
              <w:rPr>
                <w:sz w:val="18"/>
                <w:szCs w:val="18"/>
              </w:rPr>
              <w:t xml:space="preserve"> </w:t>
            </w:r>
            <w:r w:rsidRPr="003628A1">
              <w:rPr>
                <w:sz w:val="18"/>
                <w:szCs w:val="18"/>
              </w:rPr>
              <w:t>TD</w:t>
            </w:r>
            <w:r w:rsidRPr="003628A1">
              <w:rPr>
                <w:sz w:val="18"/>
                <w:szCs w:val="18"/>
                <w:vertAlign w:val="subscript"/>
              </w:rPr>
              <w:t>k,h,130</w:t>
            </w:r>
            <w:r w:rsidRPr="003628A1">
              <w:rPr>
                <w:sz w:val="18"/>
                <w:szCs w:val="18"/>
                <w:vertAlign w:val="superscript"/>
              </w:rPr>
              <w:t>i</w:t>
            </w:r>
            <w:r w:rsidR="004B0933">
              <w:rPr>
                <w:sz w:val="18"/>
                <w:szCs w:val="18"/>
                <w:vertAlign w:val="superscript"/>
              </w:rPr>
              <w:t xml:space="preserve"> </w:t>
            </w:r>
            <w:r w:rsidRPr="003628A1">
              <w:rPr>
                <w:sz w:val="18"/>
                <w:szCs w:val="18"/>
              </w:rPr>
              <w:t>and</w:t>
            </w:r>
            <w:r w:rsidR="004B0933">
              <w:rPr>
                <w:sz w:val="18"/>
                <w:szCs w:val="18"/>
              </w:rPr>
              <w:t xml:space="preserve"> </w:t>
            </w:r>
            <w:r w:rsidRPr="003628A1">
              <w:rPr>
                <w:sz w:val="18"/>
                <w:szCs w:val="18"/>
              </w:rPr>
              <w:t>TD</w:t>
            </w:r>
            <w:r w:rsidRPr="003628A1">
              <w:rPr>
                <w:sz w:val="18"/>
                <w:szCs w:val="18"/>
                <w:vertAlign w:val="subscript"/>
              </w:rPr>
              <w:t>k,h,105</w:t>
            </w:r>
            <w:r w:rsidRPr="003628A1">
              <w:rPr>
                <w:sz w:val="18"/>
                <w:szCs w:val="18"/>
                <w:vertAlign w:val="superscript"/>
              </w:rPr>
              <w:t>i</w:t>
            </w:r>
            <w:r w:rsidR="004B0933">
              <w:rPr>
                <w:sz w:val="18"/>
                <w:szCs w:val="18"/>
                <w:vertAlign w:val="superscript"/>
              </w:rPr>
              <w:t xml:space="preserve"> </w:t>
            </w:r>
            <w:r w:rsidRPr="003628A1">
              <w:rPr>
                <w:sz w:val="18"/>
                <w:szCs w:val="18"/>
              </w:rPr>
              <w:t>are</w:t>
            </w:r>
            <w:r w:rsidR="004B0933">
              <w:rPr>
                <w:sz w:val="18"/>
                <w:szCs w:val="18"/>
              </w:rPr>
              <w:t xml:space="preserve"> </w:t>
            </w:r>
            <w:r w:rsidRPr="003628A1">
              <w:rPr>
                <w:sz w:val="18"/>
                <w:szCs w:val="18"/>
              </w:rPr>
              <w:t>the</w:t>
            </w:r>
            <w:r w:rsidR="004B0933">
              <w:rPr>
                <w:sz w:val="18"/>
                <w:szCs w:val="18"/>
              </w:rPr>
              <w:t xml:space="preserve"> </w:t>
            </w:r>
            <w:r w:rsidRPr="003628A1">
              <w:rPr>
                <w:i/>
                <w:sz w:val="18"/>
                <w:szCs w:val="18"/>
              </w:rPr>
              <w:t>settlement</w:t>
            </w:r>
            <w:r w:rsidR="004B0933">
              <w:rPr>
                <w:i/>
                <w:sz w:val="18"/>
                <w:szCs w:val="18"/>
              </w:rPr>
              <w:t xml:space="preserve"> </w:t>
            </w:r>
            <w:r w:rsidRPr="003628A1">
              <w:rPr>
                <w:i/>
                <w:sz w:val="18"/>
                <w:szCs w:val="18"/>
              </w:rPr>
              <w:t>amounts</w:t>
            </w:r>
            <w:r w:rsidR="004B0933">
              <w:rPr>
                <w:i/>
                <w:sz w:val="18"/>
                <w:szCs w:val="18"/>
              </w:rPr>
              <w:t xml:space="preserve"> </w:t>
            </w:r>
            <w:r w:rsidRPr="003628A1">
              <w:rPr>
                <w:sz w:val="18"/>
                <w:szCs w:val="18"/>
              </w:rPr>
              <w:t>for</w:t>
            </w:r>
            <w:r w:rsidR="004B0933">
              <w:rPr>
                <w:sz w:val="18"/>
                <w:szCs w:val="18"/>
              </w:rPr>
              <w:t xml:space="preserve"> </w:t>
            </w:r>
            <w:r w:rsidRPr="003628A1">
              <w:rPr>
                <w:i/>
                <w:sz w:val="18"/>
                <w:szCs w:val="18"/>
              </w:rPr>
              <w:t>charge</w:t>
            </w:r>
            <w:r w:rsidR="004B0933">
              <w:rPr>
                <w:i/>
                <w:sz w:val="18"/>
                <w:szCs w:val="18"/>
              </w:rPr>
              <w:t xml:space="preserve"> </w:t>
            </w:r>
            <w:r w:rsidRPr="003628A1">
              <w:rPr>
                <w:i/>
                <w:sz w:val="18"/>
                <w:szCs w:val="18"/>
              </w:rPr>
              <w:t>types</w:t>
            </w:r>
            <w:r w:rsidR="004B0933">
              <w:rPr>
                <w:sz w:val="18"/>
                <w:szCs w:val="18"/>
              </w:rPr>
              <w:t xml:space="preserve"> </w:t>
            </w:r>
            <w:r w:rsidRPr="003628A1">
              <w:rPr>
                <w:sz w:val="18"/>
                <w:szCs w:val="18"/>
              </w:rPr>
              <w:t>100,</w:t>
            </w:r>
            <w:r w:rsidR="004B0933">
              <w:rPr>
                <w:sz w:val="18"/>
                <w:szCs w:val="18"/>
              </w:rPr>
              <w:t xml:space="preserve"> </w:t>
            </w:r>
            <w:r w:rsidRPr="003628A1">
              <w:rPr>
                <w:sz w:val="18"/>
                <w:szCs w:val="18"/>
              </w:rPr>
              <w:t>1130,</w:t>
            </w:r>
            <w:r w:rsidR="004B0933">
              <w:rPr>
                <w:sz w:val="18"/>
                <w:szCs w:val="18"/>
              </w:rPr>
              <w:t xml:space="preserve"> </w:t>
            </w:r>
            <w:r w:rsidRPr="003628A1">
              <w:rPr>
                <w:sz w:val="18"/>
                <w:szCs w:val="18"/>
              </w:rPr>
              <w:t>130</w:t>
            </w:r>
            <w:r w:rsidR="004B0933">
              <w:rPr>
                <w:sz w:val="18"/>
                <w:szCs w:val="18"/>
              </w:rPr>
              <w:t xml:space="preserve"> </w:t>
            </w:r>
            <w:r w:rsidRPr="003628A1">
              <w:rPr>
                <w:sz w:val="18"/>
                <w:szCs w:val="18"/>
              </w:rPr>
              <w:t>and</w:t>
            </w:r>
            <w:r w:rsidR="004B0933">
              <w:rPr>
                <w:sz w:val="18"/>
                <w:szCs w:val="18"/>
              </w:rPr>
              <w:t xml:space="preserve"> </w:t>
            </w:r>
            <w:r w:rsidRPr="003628A1">
              <w:rPr>
                <w:sz w:val="18"/>
                <w:szCs w:val="18"/>
              </w:rPr>
              <w:t>105</w:t>
            </w:r>
            <w:r w:rsidR="004B0933">
              <w:rPr>
                <w:sz w:val="18"/>
                <w:szCs w:val="18"/>
              </w:rPr>
              <w:t xml:space="preserve"> </w:t>
            </w:r>
            <w:r w:rsidRPr="003628A1">
              <w:rPr>
                <w:sz w:val="18"/>
                <w:szCs w:val="18"/>
              </w:rPr>
              <w:t>respectively,</w:t>
            </w:r>
            <w:r w:rsidR="004B0933">
              <w:rPr>
                <w:sz w:val="18"/>
                <w:szCs w:val="18"/>
              </w:rPr>
              <w:t xml:space="preserve"> </w:t>
            </w:r>
            <w:r w:rsidRPr="003628A1">
              <w:rPr>
                <w:sz w:val="18"/>
                <w:szCs w:val="18"/>
              </w:rPr>
              <w:t>that</w:t>
            </w:r>
            <w:r w:rsidR="004B0933">
              <w:rPr>
                <w:sz w:val="18"/>
                <w:szCs w:val="18"/>
              </w:rPr>
              <w:t xml:space="preserve"> </w:t>
            </w:r>
            <w:r w:rsidRPr="003628A1">
              <w:rPr>
                <w:sz w:val="18"/>
                <w:szCs w:val="18"/>
              </w:rPr>
              <w:t>are</w:t>
            </w:r>
            <w:r w:rsidR="004B0933">
              <w:rPr>
                <w:sz w:val="18"/>
                <w:szCs w:val="18"/>
              </w:rPr>
              <w:t xml:space="preserve"> </w:t>
            </w:r>
            <w:r w:rsidRPr="003628A1">
              <w:rPr>
                <w:sz w:val="18"/>
                <w:szCs w:val="18"/>
              </w:rPr>
              <w:t>applicable</w:t>
            </w:r>
            <w:r w:rsidR="004B0933">
              <w:rPr>
                <w:sz w:val="18"/>
                <w:szCs w:val="18"/>
              </w:rPr>
              <w:t xml:space="preserve"> </w:t>
            </w:r>
            <w:r w:rsidRPr="003628A1">
              <w:rPr>
                <w:sz w:val="18"/>
                <w:szCs w:val="18"/>
              </w:rPr>
              <w:t>to</w:t>
            </w:r>
            <w:r w:rsidR="004B0933">
              <w:rPr>
                <w:sz w:val="18"/>
                <w:szCs w:val="18"/>
              </w:rPr>
              <w:t xml:space="preserve"> </w:t>
            </w:r>
            <w:r w:rsidRPr="003628A1">
              <w:rPr>
                <w:i/>
                <w:sz w:val="18"/>
                <w:szCs w:val="18"/>
              </w:rPr>
              <w:t>market</w:t>
            </w:r>
            <w:r w:rsidR="004B0933">
              <w:rPr>
                <w:i/>
                <w:sz w:val="18"/>
                <w:szCs w:val="18"/>
              </w:rPr>
              <w:t xml:space="preserve"> </w:t>
            </w:r>
            <w:r w:rsidRPr="003628A1">
              <w:rPr>
                <w:i/>
                <w:sz w:val="18"/>
                <w:szCs w:val="18"/>
              </w:rPr>
              <w:t>participant</w:t>
            </w:r>
            <w:r w:rsidR="004B0933">
              <w:rPr>
                <w:i/>
                <w:sz w:val="18"/>
                <w:szCs w:val="18"/>
              </w:rPr>
              <w:t xml:space="preserve"> </w:t>
            </w:r>
            <w:r w:rsidRPr="003628A1">
              <w:rPr>
                <w:sz w:val="18"/>
                <w:szCs w:val="18"/>
              </w:rPr>
              <w:t>‘k’</w:t>
            </w:r>
            <w:r w:rsidR="004B0933">
              <w:rPr>
                <w:sz w:val="18"/>
                <w:szCs w:val="18"/>
              </w:rPr>
              <w:t xml:space="preserve"> </w:t>
            </w:r>
            <w:r w:rsidRPr="003628A1">
              <w:rPr>
                <w:sz w:val="18"/>
                <w:szCs w:val="18"/>
              </w:rPr>
              <w:t>during</w:t>
            </w:r>
            <w:r w:rsidR="004B0933">
              <w:rPr>
                <w:sz w:val="18"/>
                <w:szCs w:val="18"/>
              </w:rPr>
              <w:t xml:space="preserve"> </w:t>
            </w:r>
            <w:r w:rsidRPr="003628A1">
              <w:rPr>
                <w:i/>
                <w:sz w:val="18"/>
                <w:szCs w:val="18"/>
              </w:rPr>
              <w:t>settlement</w:t>
            </w:r>
            <w:r w:rsidR="004B0933">
              <w:rPr>
                <w:i/>
                <w:sz w:val="18"/>
                <w:szCs w:val="18"/>
              </w:rPr>
              <w:t xml:space="preserve"> </w:t>
            </w:r>
            <w:r w:rsidRPr="003628A1">
              <w:rPr>
                <w:i/>
                <w:sz w:val="18"/>
                <w:szCs w:val="18"/>
              </w:rPr>
              <w:t>hour</w:t>
            </w:r>
            <w:r w:rsidR="004B0933">
              <w:rPr>
                <w:sz w:val="18"/>
                <w:szCs w:val="18"/>
              </w:rPr>
              <w:t xml:space="preserve"> </w:t>
            </w:r>
            <w:r w:rsidRPr="003628A1">
              <w:rPr>
                <w:sz w:val="18"/>
                <w:szCs w:val="18"/>
              </w:rPr>
              <w:t>‘h’</w:t>
            </w:r>
            <w:r w:rsidR="004B0933">
              <w:rPr>
                <w:sz w:val="18"/>
                <w:szCs w:val="18"/>
              </w:rPr>
              <w:t xml:space="preserve"> </w:t>
            </w:r>
            <w:r w:rsidRPr="003628A1">
              <w:rPr>
                <w:sz w:val="18"/>
                <w:szCs w:val="18"/>
              </w:rPr>
              <w:t>at</w:t>
            </w:r>
            <w:r w:rsidR="004B0933">
              <w:rPr>
                <w:sz w:val="18"/>
                <w:szCs w:val="18"/>
              </w:rPr>
              <w:t xml:space="preserve"> </w:t>
            </w:r>
            <w:r w:rsidRPr="003628A1">
              <w:rPr>
                <w:i/>
                <w:sz w:val="18"/>
                <w:szCs w:val="18"/>
              </w:rPr>
              <w:t>intertie</w:t>
            </w:r>
            <w:r w:rsidR="004B0933">
              <w:rPr>
                <w:i/>
                <w:sz w:val="18"/>
                <w:szCs w:val="18"/>
              </w:rPr>
              <w:t xml:space="preserve"> </w:t>
            </w:r>
            <w:r w:rsidRPr="003628A1">
              <w:rPr>
                <w:i/>
                <w:sz w:val="18"/>
                <w:szCs w:val="18"/>
              </w:rPr>
              <w:t>metering</w:t>
            </w:r>
            <w:r w:rsidR="004B0933">
              <w:rPr>
                <w:i/>
                <w:sz w:val="18"/>
                <w:szCs w:val="18"/>
              </w:rPr>
              <w:t xml:space="preserve"> </w:t>
            </w:r>
            <w:r w:rsidRPr="003628A1">
              <w:rPr>
                <w:i/>
                <w:sz w:val="18"/>
                <w:szCs w:val="18"/>
              </w:rPr>
              <w:t>point</w:t>
            </w:r>
            <w:r w:rsidR="004B0933">
              <w:rPr>
                <w:sz w:val="18"/>
                <w:szCs w:val="18"/>
              </w:rPr>
              <w:t xml:space="preserve"> </w:t>
            </w:r>
            <w:r w:rsidRPr="003628A1">
              <w:rPr>
                <w:sz w:val="18"/>
                <w:szCs w:val="18"/>
              </w:rPr>
              <w:t>‘i’.</w:t>
            </w:r>
          </w:p>
        </w:tc>
        <w:tc>
          <w:tcPr>
            <w:tcW w:w="990" w:type="dxa"/>
            <w:tcBorders>
              <w:top w:val="single" w:sz="4" w:space="0" w:color="auto"/>
              <w:left w:val="single" w:sz="4" w:space="0" w:color="auto"/>
              <w:bottom w:val="single" w:sz="4" w:space="0" w:color="auto"/>
              <w:right w:val="single" w:sz="4" w:space="0" w:color="auto"/>
            </w:tcBorders>
            <w:vAlign w:val="center"/>
          </w:tcPr>
          <w:p w14:paraId="293EA874" w14:textId="179AF680" w:rsidR="008E5719" w:rsidRPr="003628A1" w:rsidRDefault="008E5719" w:rsidP="00E05BE1">
            <w:pPr>
              <w:pStyle w:val="TableBody"/>
              <w:rPr>
                <w:b/>
                <w:sz w:val="16"/>
                <w:szCs w:val="16"/>
              </w:rPr>
            </w:pPr>
            <w:r w:rsidRPr="003628A1">
              <w:rPr>
                <w:b/>
                <w:sz w:val="16"/>
                <w:szCs w:val="16"/>
              </w:rPr>
              <w:lastRenderedPageBreak/>
              <w:t>Context</w:t>
            </w:r>
            <w:r w:rsidR="004B0933">
              <w:rPr>
                <w:b/>
                <w:sz w:val="16"/>
                <w:szCs w:val="16"/>
              </w:rPr>
              <w:t xml:space="preserve"> </w:t>
            </w:r>
            <w:r w:rsidRPr="003628A1">
              <w:rPr>
                <w:b/>
                <w:sz w:val="16"/>
                <w:szCs w:val="16"/>
              </w:rPr>
              <w:t>1:</w:t>
            </w:r>
          </w:p>
          <w:p w14:paraId="63D140FB" w14:textId="77777777" w:rsidR="008E5719" w:rsidRPr="003628A1" w:rsidRDefault="008E5719" w:rsidP="00E05BE1">
            <w:pPr>
              <w:pStyle w:val="TableBody"/>
              <w:rPr>
                <w:sz w:val="16"/>
                <w:szCs w:val="16"/>
              </w:rPr>
            </w:pPr>
            <w:r w:rsidRPr="003628A1">
              <w:rPr>
                <w:sz w:val="16"/>
                <w:szCs w:val="16"/>
              </w:rPr>
              <w:t>Hourly</w:t>
            </w:r>
          </w:p>
          <w:p w14:paraId="6DB6CB07" w14:textId="2DEE8F0B" w:rsidR="008E5719" w:rsidRPr="003628A1" w:rsidRDefault="008E5719" w:rsidP="00E05BE1">
            <w:pPr>
              <w:pStyle w:val="TableBody"/>
              <w:rPr>
                <w:b/>
                <w:sz w:val="16"/>
                <w:szCs w:val="16"/>
              </w:rPr>
            </w:pPr>
            <w:r w:rsidRPr="003628A1">
              <w:rPr>
                <w:b/>
                <w:sz w:val="16"/>
                <w:szCs w:val="16"/>
              </w:rPr>
              <w:t>Context</w:t>
            </w:r>
            <w:r w:rsidR="004B0933">
              <w:rPr>
                <w:b/>
                <w:sz w:val="16"/>
                <w:szCs w:val="16"/>
              </w:rPr>
              <w:t xml:space="preserve"> </w:t>
            </w:r>
            <w:r w:rsidRPr="003628A1">
              <w:rPr>
                <w:b/>
                <w:sz w:val="16"/>
                <w:szCs w:val="16"/>
              </w:rPr>
              <w:t>2:</w:t>
            </w:r>
          </w:p>
          <w:p w14:paraId="1897B053" w14:textId="017A3F7B" w:rsidR="008E5719" w:rsidRPr="003628A1" w:rsidRDefault="008E5719" w:rsidP="00E05BE1">
            <w:pPr>
              <w:pStyle w:val="TableBody"/>
              <w:rPr>
                <w:sz w:val="16"/>
                <w:szCs w:val="16"/>
              </w:rPr>
            </w:pPr>
            <w:r w:rsidRPr="003628A1">
              <w:rPr>
                <w:sz w:val="16"/>
                <w:szCs w:val="16"/>
              </w:rPr>
              <w:t>Hourly,</w:t>
            </w:r>
            <w:r w:rsidR="004B0933">
              <w:rPr>
                <w:sz w:val="16"/>
                <w:szCs w:val="16"/>
              </w:rPr>
              <w:t xml:space="preserve"> </w:t>
            </w:r>
            <w:r w:rsidRPr="003628A1">
              <w:rPr>
                <w:sz w:val="16"/>
                <w:szCs w:val="16"/>
              </w:rPr>
              <w:t>but</w:t>
            </w:r>
            <w:r w:rsidR="004B0933">
              <w:rPr>
                <w:sz w:val="16"/>
                <w:szCs w:val="16"/>
              </w:rPr>
              <w:t xml:space="preserve"> </w:t>
            </w:r>
            <w:r w:rsidRPr="003628A1">
              <w:rPr>
                <w:sz w:val="16"/>
                <w:szCs w:val="16"/>
              </w:rPr>
              <w:t>reported</w:t>
            </w:r>
            <w:r w:rsidR="004B0933">
              <w:rPr>
                <w:sz w:val="16"/>
                <w:szCs w:val="16"/>
              </w:rPr>
              <w:t xml:space="preserve"> </w:t>
            </w:r>
            <w:r w:rsidRPr="003628A1">
              <w:rPr>
                <w:sz w:val="16"/>
                <w:szCs w:val="16"/>
              </w:rPr>
              <w:t>on</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last</w:t>
            </w:r>
            <w:r w:rsidR="004B0933">
              <w:rPr>
                <w:sz w:val="16"/>
                <w:szCs w:val="16"/>
              </w:rPr>
              <w:t xml:space="preserve"> </w:t>
            </w:r>
            <w:r w:rsidRPr="003628A1">
              <w:rPr>
                <w:i/>
                <w:sz w:val="16"/>
                <w:szCs w:val="16"/>
              </w:rPr>
              <w:t>trading</w:t>
            </w:r>
            <w:r w:rsidR="004B0933">
              <w:rPr>
                <w:i/>
                <w:sz w:val="16"/>
                <w:szCs w:val="16"/>
              </w:rPr>
              <w:t xml:space="preserve"> </w:t>
            </w:r>
            <w:r w:rsidRPr="003628A1">
              <w:rPr>
                <w:i/>
                <w:sz w:val="16"/>
                <w:szCs w:val="16"/>
              </w:rPr>
              <w:t>day</w:t>
            </w:r>
            <w:r w:rsidR="004B0933">
              <w:rPr>
                <w:sz w:val="16"/>
                <w:szCs w:val="16"/>
              </w:rPr>
              <w:t xml:space="preserve"> </w:t>
            </w:r>
            <w:r w:rsidRPr="003628A1">
              <w:rPr>
                <w:sz w:val="16"/>
                <w:szCs w:val="16"/>
              </w:rPr>
              <w:t>of</w:t>
            </w:r>
            <w:r w:rsidR="004B0933">
              <w:rPr>
                <w:sz w:val="16"/>
                <w:szCs w:val="16"/>
              </w:rPr>
              <w:t xml:space="preserve"> </w:t>
            </w:r>
            <w:r w:rsidRPr="003628A1">
              <w:rPr>
                <w:sz w:val="16"/>
                <w:szCs w:val="16"/>
              </w:rPr>
              <w:t>the</w:t>
            </w:r>
            <w:r w:rsidR="004B0933">
              <w:rPr>
                <w:sz w:val="16"/>
                <w:szCs w:val="16"/>
              </w:rPr>
              <w:t xml:space="preserve"> </w:t>
            </w:r>
            <w:r w:rsidRPr="003628A1">
              <w:rPr>
                <w:i/>
                <w:sz w:val="16"/>
                <w:szCs w:val="16"/>
              </w:rPr>
              <w:t>billing</w:t>
            </w:r>
            <w:r w:rsidR="004B0933">
              <w:rPr>
                <w:i/>
                <w:sz w:val="16"/>
                <w:szCs w:val="16"/>
              </w:rPr>
              <w:t xml:space="preserve"> </w:t>
            </w:r>
            <w:r w:rsidRPr="003628A1">
              <w:rPr>
                <w:i/>
                <w:sz w:val="16"/>
                <w:szCs w:val="16"/>
              </w:rPr>
              <w:t>period</w:t>
            </w:r>
          </w:p>
        </w:tc>
        <w:tc>
          <w:tcPr>
            <w:tcW w:w="1068" w:type="dxa"/>
            <w:tcBorders>
              <w:top w:val="single" w:sz="4" w:space="0" w:color="auto"/>
              <w:left w:val="single" w:sz="4" w:space="0" w:color="auto"/>
              <w:bottom w:val="single" w:sz="4" w:space="0" w:color="auto"/>
              <w:right w:val="single" w:sz="4" w:space="0" w:color="auto"/>
            </w:tcBorders>
            <w:vAlign w:val="center"/>
          </w:tcPr>
          <w:p w14:paraId="0E541F78" w14:textId="7E3A8F95" w:rsidR="008E5719" w:rsidRPr="003628A1" w:rsidRDefault="008E5719" w:rsidP="00E05BE1">
            <w:pPr>
              <w:pStyle w:val="TableBody"/>
              <w:rPr>
                <w:b/>
                <w:sz w:val="16"/>
                <w:szCs w:val="16"/>
                <w:lang w:val="it-IT"/>
              </w:rPr>
            </w:pPr>
            <w:r w:rsidRPr="003628A1">
              <w:rPr>
                <w:b/>
                <w:sz w:val="16"/>
                <w:szCs w:val="16"/>
                <w:lang w:val="it-IT"/>
              </w:rPr>
              <w:t>Context</w:t>
            </w:r>
            <w:r w:rsidR="004B0933">
              <w:rPr>
                <w:b/>
                <w:sz w:val="16"/>
                <w:szCs w:val="16"/>
                <w:lang w:val="it-IT"/>
              </w:rPr>
              <w:t xml:space="preserve"> </w:t>
            </w:r>
            <w:r w:rsidRPr="003628A1">
              <w:rPr>
                <w:b/>
                <w:sz w:val="16"/>
                <w:szCs w:val="16"/>
                <w:lang w:val="it-IT"/>
              </w:rPr>
              <w:t>1:</w:t>
            </w:r>
          </w:p>
          <w:p w14:paraId="4C4804BA" w14:textId="3DA6BD0B" w:rsidR="008E5719" w:rsidRPr="003628A1" w:rsidRDefault="008E5719" w:rsidP="00E05BE1">
            <w:pPr>
              <w:pStyle w:val="TableBody"/>
              <w:rPr>
                <w:i/>
                <w:sz w:val="16"/>
                <w:szCs w:val="16"/>
                <w:lang w:val="it-IT"/>
              </w:rPr>
            </w:pPr>
            <w:r w:rsidRPr="003628A1">
              <w:rPr>
                <w:sz w:val="16"/>
                <w:szCs w:val="16"/>
                <w:lang w:val="it-IT"/>
              </w:rPr>
              <w:t>Due</w:t>
            </w:r>
            <w:r w:rsidR="004B0933">
              <w:rPr>
                <w:i/>
                <w:sz w:val="16"/>
                <w:szCs w:val="16"/>
                <w:lang w:val="it-IT"/>
              </w:rPr>
              <w:t xml:space="preserve"> </w:t>
            </w:r>
            <w:r w:rsidRPr="003628A1">
              <w:rPr>
                <w:i/>
                <w:sz w:val="16"/>
                <w:szCs w:val="16"/>
                <w:lang w:val="it-IT"/>
              </w:rPr>
              <w:t>IESO</w:t>
            </w:r>
          </w:p>
          <w:p w14:paraId="01EA2E03" w14:textId="1A1A92CA" w:rsidR="008E5719" w:rsidRPr="003628A1" w:rsidRDefault="008E5719" w:rsidP="00E05BE1">
            <w:pPr>
              <w:pStyle w:val="TableBody"/>
              <w:rPr>
                <w:b/>
                <w:sz w:val="16"/>
                <w:szCs w:val="16"/>
                <w:lang w:val="it-IT"/>
              </w:rPr>
            </w:pPr>
            <w:r w:rsidRPr="003628A1">
              <w:rPr>
                <w:b/>
                <w:sz w:val="16"/>
                <w:szCs w:val="16"/>
                <w:lang w:val="it-IT"/>
              </w:rPr>
              <w:t>Context</w:t>
            </w:r>
            <w:r w:rsidR="004B0933">
              <w:rPr>
                <w:b/>
                <w:sz w:val="16"/>
                <w:szCs w:val="16"/>
                <w:lang w:val="it-IT"/>
              </w:rPr>
              <w:t xml:space="preserve"> </w:t>
            </w:r>
            <w:r w:rsidRPr="003628A1">
              <w:rPr>
                <w:b/>
                <w:sz w:val="16"/>
                <w:szCs w:val="16"/>
                <w:lang w:val="it-IT"/>
              </w:rPr>
              <w:t>2:</w:t>
            </w:r>
          </w:p>
          <w:p w14:paraId="0FF3E5C9" w14:textId="65E45C38" w:rsidR="008E5719" w:rsidRPr="003628A1" w:rsidRDefault="008E5719" w:rsidP="00E05BE1">
            <w:pPr>
              <w:pStyle w:val="TableBody"/>
              <w:rPr>
                <w:sz w:val="16"/>
                <w:szCs w:val="16"/>
                <w:lang w:val="it-IT"/>
              </w:rPr>
            </w:pPr>
            <w:r w:rsidRPr="003628A1">
              <w:rPr>
                <w:sz w:val="16"/>
                <w:szCs w:val="16"/>
                <w:lang w:val="it-IT"/>
              </w:rPr>
              <w:t>Due</w:t>
            </w:r>
            <w:r w:rsidR="004B0933">
              <w:rPr>
                <w:sz w:val="16"/>
                <w:szCs w:val="16"/>
                <w:lang w:val="it-IT"/>
              </w:rPr>
              <w:t xml:space="preserve"> </w:t>
            </w:r>
            <w:r w:rsidRPr="003628A1">
              <w:rPr>
                <w:sz w:val="16"/>
                <w:szCs w:val="16"/>
                <w:lang w:val="it-IT"/>
              </w:rPr>
              <w:t>MP</w:t>
            </w:r>
          </w:p>
        </w:tc>
        <w:tc>
          <w:tcPr>
            <w:tcW w:w="953" w:type="dxa"/>
            <w:tcBorders>
              <w:top w:val="single" w:sz="4" w:space="0" w:color="auto"/>
              <w:left w:val="single" w:sz="4" w:space="0" w:color="auto"/>
              <w:bottom w:val="single" w:sz="4" w:space="0" w:color="auto"/>
              <w:right w:val="single" w:sz="4" w:space="0" w:color="auto"/>
            </w:tcBorders>
            <w:vAlign w:val="center"/>
          </w:tcPr>
          <w:p w14:paraId="1AC30872" w14:textId="77777777" w:rsidR="008E5719" w:rsidRPr="003628A1" w:rsidRDefault="008E5719" w:rsidP="00BA6B2F">
            <w:pPr>
              <w:pStyle w:val="TableBody"/>
              <w:jc w:val="center"/>
              <w:rPr>
                <w:snapToGrid w:val="0"/>
                <w:sz w:val="16"/>
                <w:szCs w:val="16"/>
              </w:rPr>
            </w:pPr>
            <w:r w:rsidRPr="003628A1">
              <w:rPr>
                <w:snapToGrid w:val="0"/>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4727BF47" w14:textId="77777777" w:rsidR="008E5719" w:rsidRPr="003628A1" w:rsidRDefault="008E5719" w:rsidP="00BA6B2F">
            <w:pPr>
              <w:pStyle w:val="TableBody"/>
              <w:jc w:val="center"/>
              <w:rPr>
                <w:snapToGrid w:val="0"/>
                <w:sz w:val="16"/>
                <w:szCs w:val="16"/>
              </w:rPr>
            </w:pPr>
            <w:r w:rsidRPr="003628A1">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5AE1D3AB" w14:textId="77777777" w:rsidR="008E5719" w:rsidRPr="003628A1" w:rsidRDefault="008E5719" w:rsidP="00BA6B2F">
            <w:pPr>
              <w:pStyle w:val="TableBody"/>
              <w:jc w:val="center"/>
              <w:rPr>
                <w:snapToGrid w:val="0"/>
                <w:sz w:val="16"/>
                <w:szCs w:val="16"/>
              </w:rPr>
            </w:pPr>
            <w:r w:rsidRPr="003628A1">
              <w:rPr>
                <w:snapToGrid w:val="0"/>
                <w:sz w:val="16"/>
                <w:szCs w:val="16"/>
              </w:rPr>
              <w:t>13</w:t>
            </w:r>
          </w:p>
        </w:tc>
        <w:tc>
          <w:tcPr>
            <w:tcW w:w="990" w:type="dxa"/>
            <w:tcBorders>
              <w:top w:val="single" w:sz="4" w:space="0" w:color="auto"/>
              <w:left w:val="single" w:sz="4" w:space="0" w:color="auto"/>
              <w:bottom w:val="single" w:sz="4" w:space="0" w:color="auto"/>
              <w:right w:val="single" w:sz="4" w:space="0" w:color="auto"/>
            </w:tcBorders>
            <w:vAlign w:val="center"/>
          </w:tcPr>
          <w:p w14:paraId="24822EE6" w14:textId="77777777" w:rsidR="008E5719" w:rsidRPr="003628A1" w:rsidRDefault="008E5719" w:rsidP="00BA6B2F">
            <w:pPr>
              <w:pStyle w:val="TableBody"/>
              <w:jc w:val="center"/>
              <w:rPr>
                <w:sz w:val="16"/>
                <w:szCs w:val="16"/>
              </w:rPr>
            </w:pPr>
            <w:r w:rsidRPr="003628A1">
              <w:rPr>
                <w:sz w:val="16"/>
                <w:szCs w:val="16"/>
              </w:rPr>
              <w:t>13</w:t>
            </w:r>
          </w:p>
        </w:tc>
        <w:tc>
          <w:tcPr>
            <w:tcW w:w="1371" w:type="dxa"/>
            <w:tcBorders>
              <w:top w:val="single" w:sz="4" w:space="0" w:color="auto"/>
              <w:left w:val="single" w:sz="4" w:space="0" w:color="auto"/>
              <w:bottom w:val="single" w:sz="4" w:space="0" w:color="auto"/>
              <w:right w:val="single" w:sz="4" w:space="0" w:color="auto"/>
            </w:tcBorders>
            <w:vAlign w:val="center"/>
          </w:tcPr>
          <w:p w14:paraId="314DF6FC" w14:textId="77777777" w:rsidR="008E5719" w:rsidRPr="003628A1" w:rsidRDefault="008E5719" w:rsidP="00BA6B2F">
            <w:pPr>
              <w:pStyle w:val="TableBody"/>
              <w:jc w:val="center"/>
              <w:rPr>
                <w:b/>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1708FBB0" w14:textId="77777777" w:rsidR="008E5719" w:rsidRPr="003628A1" w:rsidRDefault="008E5719" w:rsidP="00BA6B2F">
            <w:pPr>
              <w:pStyle w:val="TableBody"/>
              <w:jc w:val="center"/>
              <w:rPr>
                <w:b/>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EAC561E" w14:textId="77777777" w:rsidR="008E5719" w:rsidRPr="003628A1" w:rsidRDefault="008E5719" w:rsidP="00E05BE1">
            <w:pPr>
              <w:pStyle w:val="TableBody"/>
              <w:rPr>
                <w:b/>
                <w:sz w:val="16"/>
                <w:szCs w:val="16"/>
              </w:rPr>
            </w:pPr>
            <w:r w:rsidRPr="003628A1">
              <w:rPr>
                <w:b/>
                <w:sz w:val="16"/>
                <w:szCs w:val="16"/>
              </w:rPr>
              <w:t>Note:</w:t>
            </w:r>
          </w:p>
          <w:p w14:paraId="4470AC2B" w14:textId="7B02F412" w:rsidR="008E5719" w:rsidRPr="003628A1" w:rsidRDefault="008E5719" w:rsidP="00E05BE1">
            <w:pPr>
              <w:pStyle w:val="TableBody"/>
              <w:rPr>
                <w:sz w:val="16"/>
                <w:szCs w:val="16"/>
              </w:rPr>
            </w:pPr>
            <w:r w:rsidRPr="003628A1">
              <w:rPr>
                <w:sz w:val="16"/>
                <w:szCs w:val="16"/>
              </w:rPr>
              <w:t>Context</w:t>
            </w:r>
            <w:r w:rsidR="004B0933">
              <w:rPr>
                <w:sz w:val="16"/>
                <w:szCs w:val="16"/>
              </w:rPr>
              <w:t xml:space="preserve"> </w:t>
            </w:r>
            <w:r w:rsidRPr="003628A1">
              <w:rPr>
                <w:sz w:val="16"/>
                <w:szCs w:val="16"/>
              </w:rPr>
              <w:t>1</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Context</w:t>
            </w:r>
            <w:r w:rsidR="004B0933">
              <w:rPr>
                <w:sz w:val="16"/>
                <w:szCs w:val="16"/>
              </w:rPr>
              <w:t xml:space="preserve"> </w:t>
            </w:r>
            <w:r w:rsidRPr="003628A1">
              <w:rPr>
                <w:sz w:val="16"/>
                <w:szCs w:val="16"/>
              </w:rPr>
              <w:t>2</w:t>
            </w:r>
            <w:r w:rsidR="004B0933">
              <w:rPr>
                <w:sz w:val="16"/>
                <w:szCs w:val="16"/>
              </w:rPr>
              <w:t xml:space="preserve"> </w:t>
            </w:r>
            <w:r w:rsidRPr="003628A1">
              <w:rPr>
                <w:sz w:val="16"/>
                <w:szCs w:val="16"/>
              </w:rPr>
              <w:t>can</w:t>
            </w:r>
            <w:r w:rsidR="004B0933">
              <w:rPr>
                <w:sz w:val="16"/>
                <w:szCs w:val="16"/>
              </w:rPr>
              <w:t xml:space="preserve"> </w:t>
            </w:r>
            <w:r w:rsidRPr="003628A1">
              <w:rPr>
                <w:sz w:val="16"/>
                <w:szCs w:val="16"/>
              </w:rPr>
              <w:t>both</w:t>
            </w:r>
            <w:r w:rsidR="004B0933">
              <w:rPr>
                <w:sz w:val="16"/>
                <w:szCs w:val="16"/>
              </w:rPr>
              <w:t xml:space="preserve"> </w:t>
            </w:r>
            <w:r w:rsidRPr="003628A1">
              <w:rPr>
                <w:sz w:val="16"/>
                <w:szCs w:val="16"/>
              </w:rPr>
              <w:t>be</w:t>
            </w:r>
            <w:r w:rsidR="004B0933">
              <w:rPr>
                <w:sz w:val="16"/>
                <w:szCs w:val="16"/>
              </w:rPr>
              <w:t xml:space="preserve"> </w:t>
            </w:r>
            <w:r w:rsidRPr="003628A1">
              <w:rPr>
                <w:sz w:val="16"/>
                <w:szCs w:val="16"/>
              </w:rPr>
              <w:t>applied</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same</w:t>
            </w:r>
            <w:r w:rsidR="004B0933">
              <w:rPr>
                <w:sz w:val="16"/>
                <w:szCs w:val="16"/>
              </w:rPr>
              <w:t xml:space="preserve"> </w:t>
            </w:r>
            <w:r w:rsidRPr="003628A1">
              <w:rPr>
                <w:sz w:val="16"/>
                <w:szCs w:val="16"/>
              </w:rPr>
              <w:t>import.</w:t>
            </w:r>
          </w:p>
        </w:tc>
      </w:tr>
      <w:tr w:rsidR="008E5719" w:rsidRPr="003628A1" w14:paraId="557D080D"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0C31BD00" w14:textId="77777777" w:rsidR="008E5719" w:rsidRPr="003628A1" w:rsidRDefault="008E5719" w:rsidP="00CA67E6">
            <w:pPr>
              <w:pStyle w:val="TableBody"/>
              <w:jc w:val="center"/>
              <w:rPr>
                <w:sz w:val="16"/>
                <w:szCs w:val="16"/>
              </w:rPr>
            </w:pPr>
            <w:r w:rsidRPr="003628A1">
              <w:rPr>
                <w:sz w:val="16"/>
                <w:szCs w:val="16"/>
              </w:rPr>
              <w:t>1138</w:t>
            </w:r>
          </w:p>
        </w:tc>
        <w:tc>
          <w:tcPr>
            <w:tcW w:w="1305" w:type="dxa"/>
            <w:tcBorders>
              <w:top w:val="single" w:sz="4" w:space="0" w:color="auto"/>
              <w:left w:val="single" w:sz="4" w:space="0" w:color="auto"/>
              <w:bottom w:val="single" w:sz="4" w:space="0" w:color="auto"/>
              <w:right w:val="single" w:sz="4" w:space="0" w:color="auto"/>
            </w:tcBorders>
            <w:vAlign w:val="center"/>
          </w:tcPr>
          <w:p w14:paraId="6B2C6F48" w14:textId="6F3650BB" w:rsidR="008E5719" w:rsidRPr="003628A1" w:rsidRDefault="008E5719" w:rsidP="00E05BE1">
            <w:pPr>
              <w:pStyle w:val="TableBody"/>
              <w:rPr>
                <w:sz w:val="16"/>
                <w:szCs w:val="16"/>
              </w:rPr>
            </w:pPr>
            <w:bookmarkStart w:id="269" w:name="OLE_LINK24"/>
            <w:r w:rsidRPr="003628A1">
              <w:rPr>
                <w:sz w:val="16"/>
                <w:szCs w:val="16"/>
              </w:rPr>
              <w:t>Day-Ahead</w:t>
            </w:r>
            <w:r w:rsidR="004B0933">
              <w:rPr>
                <w:sz w:val="16"/>
                <w:szCs w:val="16"/>
              </w:rPr>
              <w:t xml:space="preserve"> </w:t>
            </w:r>
            <w:r w:rsidRPr="003628A1">
              <w:rPr>
                <w:sz w:val="16"/>
                <w:szCs w:val="16"/>
              </w:rPr>
              <w:t>Fuel</w:t>
            </w:r>
            <w:r w:rsidR="004B0933">
              <w:rPr>
                <w:sz w:val="16"/>
                <w:szCs w:val="16"/>
              </w:rPr>
              <w:t xml:space="preserve"> </w:t>
            </w:r>
            <w:r w:rsidRPr="003628A1">
              <w:rPr>
                <w:sz w:val="16"/>
                <w:szCs w:val="16"/>
              </w:rPr>
              <w:t>Cost</w:t>
            </w:r>
            <w:r w:rsidR="004B0933">
              <w:rPr>
                <w:sz w:val="16"/>
                <w:szCs w:val="16"/>
              </w:rPr>
              <w:t xml:space="preserve"> </w:t>
            </w:r>
            <w:r w:rsidRPr="003628A1">
              <w:rPr>
                <w:sz w:val="16"/>
                <w:szCs w:val="16"/>
              </w:rPr>
              <w:t>Compensation</w:t>
            </w:r>
            <w:r w:rsidR="004B0933">
              <w:rPr>
                <w:sz w:val="16"/>
                <w:szCs w:val="16"/>
              </w:rPr>
              <w:t xml:space="preserve"> </w:t>
            </w:r>
            <w:r w:rsidRPr="003628A1">
              <w:rPr>
                <w:sz w:val="16"/>
                <w:szCs w:val="16"/>
              </w:rPr>
              <w:t>Credit</w:t>
            </w:r>
            <w:r w:rsidR="004B0933">
              <w:rPr>
                <w:sz w:val="16"/>
                <w:szCs w:val="16"/>
              </w:rPr>
              <w:t xml:space="preserve"> </w:t>
            </w:r>
            <w:bookmarkEnd w:id="269"/>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22B60589" w14:textId="77777777" w:rsidR="008E5719" w:rsidRPr="003628A1" w:rsidRDefault="008E5719" w:rsidP="00CA67E6">
            <w:pPr>
              <w:pStyle w:val="TableBody"/>
              <w:jc w:val="center"/>
              <w:rPr>
                <w:b/>
                <w:sz w:val="16"/>
                <w:szCs w:val="16"/>
                <w:lang w:val="pt-BR"/>
              </w:rPr>
            </w:pPr>
            <w:r w:rsidRPr="003628A1">
              <w:rPr>
                <w:sz w:val="16"/>
                <w:szCs w:val="16"/>
              </w:rPr>
              <w:t>DA_FCC</w:t>
            </w:r>
            <w:r w:rsidRPr="003628A1">
              <w:rPr>
                <w:sz w:val="16"/>
                <w:szCs w:val="16"/>
                <w:vertAlign w:val="subscript"/>
              </w:rPr>
              <w:t>k,h</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3BFF0D4B" w14:textId="77777777" w:rsidR="008E5719" w:rsidRPr="003628A1" w:rsidRDefault="008E5719" w:rsidP="00CA67E6">
            <w:pPr>
              <w:pStyle w:val="TableBody"/>
              <w:jc w:val="center"/>
              <w:rPr>
                <w:sz w:val="16"/>
                <w:szCs w:val="16"/>
              </w:rPr>
            </w:pPr>
            <w:r w:rsidRPr="003628A1">
              <w:rPr>
                <w:sz w:val="16"/>
                <w:szCs w:val="16"/>
              </w:rPr>
              <w:t>9.4.7E</w:t>
            </w:r>
          </w:p>
        </w:tc>
        <w:tc>
          <w:tcPr>
            <w:tcW w:w="3555" w:type="dxa"/>
            <w:tcBorders>
              <w:top w:val="single" w:sz="4" w:space="0" w:color="auto"/>
              <w:left w:val="single" w:sz="4" w:space="0" w:color="auto"/>
              <w:bottom w:val="single" w:sz="4" w:space="0" w:color="auto"/>
              <w:right w:val="single" w:sz="4" w:space="0" w:color="auto"/>
            </w:tcBorders>
            <w:vAlign w:val="center"/>
          </w:tcPr>
          <w:p w14:paraId="42ADDCC0" w14:textId="55995FAA" w:rsidR="008E5719" w:rsidRPr="003628A1" w:rsidRDefault="008E5719" w:rsidP="00E05BE1">
            <w:pPr>
              <w:pStyle w:val="TableBody"/>
              <w:rPr>
                <w:b/>
                <w:szCs w:val="22"/>
              </w:rPr>
            </w:pPr>
            <w:r w:rsidRPr="003628A1">
              <w:rPr>
                <w:szCs w:val="22"/>
              </w:rPr>
              <w:t>Manual</w:t>
            </w:r>
            <w:r w:rsidR="004B0933">
              <w:rPr>
                <w:szCs w:val="22"/>
              </w:rPr>
              <w:t xml:space="preserve"> </w:t>
            </w:r>
            <w:r w:rsidRPr="003628A1">
              <w:rPr>
                <w:szCs w:val="22"/>
              </w:rPr>
              <w:t>entry</w:t>
            </w:r>
            <w:r w:rsidR="004B0933">
              <w:rPr>
                <w:szCs w:val="22"/>
              </w:rPr>
              <w:t xml:space="preserve"> </w:t>
            </w:r>
            <w:r w:rsidRPr="003628A1">
              <w:rPr>
                <w:szCs w:val="22"/>
              </w:rPr>
              <w:t>as</w:t>
            </w:r>
            <w:r w:rsidR="004B0933">
              <w:rPr>
                <w:szCs w:val="22"/>
              </w:rPr>
              <w:t xml:space="preserve"> </w:t>
            </w:r>
            <w:r w:rsidRPr="003628A1">
              <w:rPr>
                <w:szCs w:val="22"/>
              </w:rPr>
              <w:t>per</w:t>
            </w:r>
            <w:r w:rsidR="004B0933">
              <w:rPr>
                <w:szCs w:val="22"/>
              </w:rPr>
              <w:t xml:space="preserve"> </w:t>
            </w:r>
            <w:r w:rsidRPr="003628A1">
              <w:rPr>
                <w:szCs w:val="22"/>
              </w:rPr>
              <w:t>9.4.7E.2</w:t>
            </w:r>
          </w:p>
        </w:tc>
        <w:tc>
          <w:tcPr>
            <w:tcW w:w="990" w:type="dxa"/>
            <w:tcBorders>
              <w:top w:val="single" w:sz="4" w:space="0" w:color="auto"/>
              <w:left w:val="single" w:sz="4" w:space="0" w:color="auto"/>
              <w:bottom w:val="single" w:sz="4" w:space="0" w:color="auto"/>
              <w:right w:val="single" w:sz="4" w:space="0" w:color="auto"/>
            </w:tcBorders>
            <w:vAlign w:val="center"/>
          </w:tcPr>
          <w:p w14:paraId="22FA77CF" w14:textId="77777777" w:rsidR="008E5719" w:rsidRPr="003628A1" w:rsidRDefault="008E5719" w:rsidP="00CA67E6">
            <w:pPr>
              <w:pStyle w:val="TableBody"/>
              <w:jc w:val="center"/>
              <w:rPr>
                <w:b/>
                <w:sz w:val="16"/>
                <w:szCs w:val="16"/>
              </w:rPr>
            </w:pPr>
            <w:r w:rsidRPr="003628A1">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7DD313AA" w14:textId="7B1E4FAC" w:rsidR="008E5719" w:rsidRPr="003628A1" w:rsidRDefault="008E5719" w:rsidP="00CA67E6">
            <w:pPr>
              <w:pStyle w:val="TableBody"/>
              <w:jc w:val="center"/>
              <w:rPr>
                <w:b/>
                <w:sz w:val="16"/>
                <w:szCs w:val="16"/>
              </w:rPr>
            </w:pPr>
            <w:r w:rsidRPr="003628A1">
              <w:rPr>
                <w:sz w:val="16"/>
                <w:szCs w:val="16"/>
              </w:rPr>
              <w:t>Due</w:t>
            </w:r>
            <w:r w:rsidR="004B0933">
              <w:rPr>
                <w:sz w:val="16"/>
                <w:szCs w:val="16"/>
              </w:rPr>
              <w:t xml:space="preserve"> </w:t>
            </w:r>
            <w:r w:rsidRPr="003628A1">
              <w:rPr>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25A66E4D" w14:textId="77777777" w:rsidR="008E5719" w:rsidRPr="003628A1" w:rsidRDefault="008E5719" w:rsidP="00CA67E6">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CE23817" w14:textId="77777777" w:rsidR="008E5719" w:rsidRPr="003628A1" w:rsidRDefault="008E5719" w:rsidP="00CA67E6">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D8ECC6F" w14:textId="77777777" w:rsidR="008E5719" w:rsidRPr="003628A1" w:rsidRDefault="008E5719" w:rsidP="00CA67E6">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A457E63" w14:textId="77777777" w:rsidR="008E5719" w:rsidRPr="003628A1" w:rsidRDefault="008E5719" w:rsidP="00CA67E6">
            <w:pPr>
              <w:pStyle w:val="TableBody"/>
              <w:jc w:val="center"/>
              <w:rPr>
                <w:b/>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170E816C" w14:textId="77777777" w:rsidR="008E5719" w:rsidRPr="003628A1" w:rsidRDefault="008E5719" w:rsidP="00CA67E6">
            <w:pPr>
              <w:pStyle w:val="TableBody"/>
              <w:jc w:val="center"/>
              <w:rPr>
                <w:b/>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2287BD77" w14:textId="77777777" w:rsidR="008E5719" w:rsidRPr="003628A1" w:rsidRDefault="008E5719" w:rsidP="00CA67E6">
            <w:pPr>
              <w:pStyle w:val="TableBody"/>
              <w:jc w:val="center"/>
              <w:rPr>
                <w:b/>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C7C3EAB" w14:textId="77777777" w:rsidR="008E5719" w:rsidRPr="003628A1" w:rsidRDefault="008E5719" w:rsidP="00CA67E6">
            <w:pPr>
              <w:pStyle w:val="TableBody"/>
              <w:jc w:val="center"/>
              <w:rPr>
                <w:b/>
                <w:sz w:val="16"/>
                <w:szCs w:val="16"/>
              </w:rPr>
            </w:pPr>
          </w:p>
        </w:tc>
      </w:tr>
      <w:tr w:rsidR="008E5719" w:rsidRPr="003628A1" w14:paraId="597A1545"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38AAC413" w14:textId="77777777" w:rsidR="008E5719" w:rsidRPr="003628A1" w:rsidRDefault="008E5719" w:rsidP="00CA67E6">
            <w:pPr>
              <w:pStyle w:val="TableBody"/>
              <w:jc w:val="center"/>
              <w:rPr>
                <w:sz w:val="16"/>
                <w:szCs w:val="16"/>
              </w:rPr>
            </w:pPr>
            <w:r w:rsidRPr="003628A1">
              <w:rPr>
                <w:sz w:val="16"/>
                <w:szCs w:val="16"/>
              </w:rPr>
              <w:t>1139</w:t>
            </w:r>
          </w:p>
        </w:tc>
        <w:tc>
          <w:tcPr>
            <w:tcW w:w="1305" w:type="dxa"/>
            <w:tcBorders>
              <w:top w:val="single" w:sz="4" w:space="0" w:color="auto"/>
              <w:left w:val="single" w:sz="4" w:space="0" w:color="auto"/>
              <w:bottom w:val="single" w:sz="4" w:space="0" w:color="auto"/>
              <w:right w:val="single" w:sz="4" w:space="0" w:color="auto"/>
            </w:tcBorders>
            <w:vAlign w:val="center"/>
          </w:tcPr>
          <w:p w14:paraId="0A30CF38" w14:textId="12730629" w:rsidR="008E5719" w:rsidRPr="003628A1" w:rsidRDefault="008E5719" w:rsidP="00E05BE1">
            <w:pPr>
              <w:pStyle w:val="TableBody"/>
              <w:rPr>
                <w:sz w:val="16"/>
                <w:szCs w:val="16"/>
              </w:rPr>
            </w:pPr>
            <w:bookmarkStart w:id="270" w:name="OLE_LINK25"/>
            <w:r w:rsidRPr="003628A1">
              <w:rPr>
                <w:sz w:val="16"/>
                <w:szCs w:val="16"/>
              </w:rPr>
              <w:t>Intertie</w:t>
            </w:r>
            <w:r w:rsidR="004B0933">
              <w:rPr>
                <w:sz w:val="16"/>
                <w:szCs w:val="16"/>
              </w:rPr>
              <w:t xml:space="preserve"> </w:t>
            </w:r>
            <w:r w:rsidRPr="003628A1">
              <w:rPr>
                <w:sz w:val="16"/>
                <w:szCs w:val="16"/>
              </w:rPr>
              <w:t>Failure</w:t>
            </w:r>
            <w:r w:rsidR="004B0933">
              <w:rPr>
                <w:sz w:val="16"/>
                <w:szCs w:val="16"/>
              </w:rPr>
              <w:t xml:space="preserve"> </w:t>
            </w:r>
            <w:r w:rsidRPr="003628A1">
              <w:rPr>
                <w:sz w:val="16"/>
                <w:szCs w:val="16"/>
              </w:rPr>
              <w:t>Charge</w:t>
            </w:r>
            <w:r w:rsidR="004B0933">
              <w:rPr>
                <w:sz w:val="16"/>
                <w:szCs w:val="16"/>
              </w:rPr>
              <w:t xml:space="preserve"> </w:t>
            </w:r>
            <w:r w:rsidRPr="003628A1">
              <w:rPr>
                <w:sz w:val="16"/>
                <w:szCs w:val="16"/>
              </w:rPr>
              <w:t>Reversal</w:t>
            </w:r>
            <w:bookmarkEnd w:id="270"/>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0D8A414F" w14:textId="77777777" w:rsidR="008E5719" w:rsidRPr="003628A1" w:rsidRDefault="008E5719" w:rsidP="00CA67E6">
            <w:pPr>
              <w:pStyle w:val="TableBody"/>
              <w:jc w:val="center"/>
              <w:rPr>
                <w:sz w:val="16"/>
                <w:szCs w:val="16"/>
              </w:rPr>
            </w:pPr>
            <w:r w:rsidRPr="003628A1">
              <w:rPr>
                <w:sz w:val="16"/>
                <w:szCs w:val="16"/>
              </w:rPr>
              <w:t>IFC_REV</w:t>
            </w:r>
            <w:r w:rsidRPr="003628A1">
              <w:rPr>
                <w:sz w:val="16"/>
                <w:szCs w:val="16"/>
                <w:vertAlign w:val="subscript"/>
              </w:rPr>
              <w:t>k,h</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0BF81C64" w14:textId="77777777" w:rsidR="008E5719" w:rsidRPr="003628A1" w:rsidRDefault="008E5719" w:rsidP="00CA67E6">
            <w:pPr>
              <w:pStyle w:val="TableBody"/>
              <w:jc w:val="center"/>
              <w:rPr>
                <w:sz w:val="16"/>
                <w:szCs w:val="16"/>
              </w:rPr>
            </w:pPr>
            <w:r w:rsidRPr="003628A1">
              <w:rPr>
                <w:sz w:val="16"/>
                <w:szCs w:val="16"/>
              </w:rPr>
              <w:t>9.3.8C.6</w:t>
            </w:r>
          </w:p>
        </w:tc>
        <w:tc>
          <w:tcPr>
            <w:tcW w:w="3555" w:type="dxa"/>
            <w:tcBorders>
              <w:top w:val="single" w:sz="4" w:space="0" w:color="auto"/>
              <w:left w:val="single" w:sz="4" w:space="0" w:color="auto"/>
              <w:bottom w:val="single" w:sz="4" w:space="0" w:color="auto"/>
              <w:right w:val="single" w:sz="4" w:space="0" w:color="auto"/>
            </w:tcBorders>
            <w:vAlign w:val="center"/>
          </w:tcPr>
          <w:p w14:paraId="323E0217" w14:textId="0096A9DD" w:rsidR="00BE3855" w:rsidRDefault="008E5719" w:rsidP="00E05BE1">
            <w:pPr>
              <w:pStyle w:val="TableBody"/>
              <w:rPr>
                <w:b/>
                <w:szCs w:val="22"/>
                <w:u w:val="single"/>
              </w:rPr>
            </w:pPr>
            <w:r w:rsidRPr="003628A1">
              <w:rPr>
                <w:b/>
                <w:szCs w:val="22"/>
              </w:rPr>
              <w:t>**</w:t>
            </w:r>
            <w:r w:rsidRPr="003628A1">
              <w:rPr>
                <w:b/>
                <w:szCs w:val="22"/>
                <w:u w:val="single"/>
              </w:rPr>
              <w:t>CALCULATIONS</w:t>
            </w:r>
            <w:r w:rsidR="004B0933">
              <w:rPr>
                <w:b/>
                <w:szCs w:val="22"/>
                <w:u w:val="single"/>
              </w:rPr>
              <w:t xml:space="preserve"> </w:t>
            </w:r>
            <w:r w:rsidRPr="003628A1">
              <w:rPr>
                <w:b/>
                <w:szCs w:val="22"/>
                <w:u w:val="single"/>
              </w:rPr>
              <w:t>FOR</w:t>
            </w:r>
            <w:r w:rsidR="004B0933">
              <w:rPr>
                <w:b/>
                <w:szCs w:val="22"/>
                <w:u w:val="single"/>
              </w:rPr>
              <w:t xml:space="preserve"> </w:t>
            </w:r>
            <w:r w:rsidRPr="003628A1">
              <w:rPr>
                <w:b/>
                <w:i/>
                <w:szCs w:val="22"/>
                <w:u w:val="single"/>
              </w:rPr>
              <w:t>CHARGE</w:t>
            </w:r>
            <w:r w:rsidR="004B0933">
              <w:rPr>
                <w:b/>
                <w:i/>
                <w:szCs w:val="22"/>
                <w:u w:val="single"/>
              </w:rPr>
              <w:t xml:space="preserve"> </w:t>
            </w:r>
            <w:r w:rsidRPr="003628A1">
              <w:rPr>
                <w:b/>
                <w:i/>
                <w:szCs w:val="22"/>
                <w:u w:val="single"/>
              </w:rPr>
              <w:t>TYPE</w:t>
            </w:r>
            <w:r w:rsidR="004B0933">
              <w:rPr>
                <w:b/>
                <w:szCs w:val="22"/>
                <w:u w:val="single"/>
              </w:rPr>
              <w:t xml:space="preserve"> </w:t>
            </w:r>
            <w:r w:rsidRPr="003628A1">
              <w:rPr>
                <w:b/>
                <w:szCs w:val="22"/>
                <w:u w:val="single"/>
              </w:rPr>
              <w:t>1139</w:t>
            </w:r>
            <w:r w:rsidR="004B0933">
              <w:rPr>
                <w:b/>
                <w:szCs w:val="22"/>
                <w:u w:val="single"/>
              </w:rPr>
              <w:t xml:space="preserve"> </w:t>
            </w:r>
            <w:r w:rsidRPr="003628A1">
              <w:rPr>
                <w:b/>
                <w:szCs w:val="22"/>
                <w:u w:val="single"/>
              </w:rPr>
              <w:t>END</w:t>
            </w:r>
            <w:r w:rsidR="004B0933">
              <w:rPr>
                <w:b/>
                <w:szCs w:val="22"/>
                <w:u w:val="single"/>
              </w:rPr>
              <w:t xml:space="preserve"> </w:t>
            </w:r>
            <w:r w:rsidRPr="003628A1">
              <w:rPr>
                <w:b/>
                <w:szCs w:val="22"/>
                <w:u w:val="single"/>
              </w:rPr>
              <w:t>OCTOBER</w:t>
            </w:r>
            <w:r w:rsidR="004B0933">
              <w:rPr>
                <w:b/>
                <w:szCs w:val="22"/>
                <w:u w:val="single"/>
              </w:rPr>
              <w:t xml:space="preserve"> </w:t>
            </w:r>
            <w:r w:rsidRPr="003628A1">
              <w:rPr>
                <w:b/>
                <w:szCs w:val="22"/>
                <w:u w:val="single"/>
              </w:rPr>
              <w:t>12,</w:t>
            </w:r>
            <w:r w:rsidR="004B0933">
              <w:rPr>
                <w:b/>
                <w:szCs w:val="22"/>
                <w:u w:val="single"/>
              </w:rPr>
              <w:t xml:space="preserve"> </w:t>
            </w:r>
            <w:r w:rsidRPr="003628A1">
              <w:rPr>
                <w:b/>
                <w:szCs w:val="22"/>
                <w:u w:val="single"/>
              </w:rPr>
              <w:t>2011.</w:t>
            </w:r>
          </w:p>
          <w:p w14:paraId="048EF7F4" w14:textId="6A19883E" w:rsidR="008E5719" w:rsidRPr="003628A1" w:rsidRDefault="008E5719" w:rsidP="00E05BE1">
            <w:pPr>
              <w:pStyle w:val="TableBody"/>
              <w:rPr>
                <w:szCs w:val="22"/>
              </w:rPr>
            </w:pPr>
            <w:r w:rsidRPr="003628A1">
              <w:rPr>
                <w:szCs w:val="22"/>
              </w:rPr>
              <w:lastRenderedPageBreak/>
              <w:t>When</w:t>
            </w:r>
            <w:r w:rsidR="004B0933">
              <w:rPr>
                <w:szCs w:val="22"/>
              </w:rPr>
              <w:t xml:space="preserve"> </w:t>
            </w:r>
            <w:r w:rsidRPr="003628A1">
              <w:rPr>
                <w:szCs w:val="22"/>
              </w:rPr>
              <w:t>a</w:t>
            </w:r>
            <w:r w:rsidR="004B0933">
              <w:rPr>
                <w:szCs w:val="22"/>
              </w:rPr>
              <w:t xml:space="preserve"> </w:t>
            </w:r>
            <w:r w:rsidRPr="003628A1">
              <w:rPr>
                <w:szCs w:val="22"/>
              </w:rPr>
              <w:t>Day-Ahead</w:t>
            </w:r>
            <w:r w:rsidR="004B0933">
              <w:rPr>
                <w:szCs w:val="22"/>
              </w:rPr>
              <w:t xml:space="preserve"> </w:t>
            </w:r>
            <w:r w:rsidRPr="003628A1">
              <w:rPr>
                <w:szCs w:val="22"/>
              </w:rPr>
              <w:t>Import</w:t>
            </w:r>
            <w:r w:rsidR="004B0933">
              <w:rPr>
                <w:szCs w:val="22"/>
              </w:rPr>
              <w:t xml:space="preserve"> </w:t>
            </w:r>
            <w:r w:rsidRPr="003628A1">
              <w:rPr>
                <w:szCs w:val="22"/>
              </w:rPr>
              <w:t>Failure</w:t>
            </w:r>
            <w:r w:rsidR="004B0933">
              <w:rPr>
                <w:szCs w:val="22"/>
              </w:rPr>
              <w:t xml:space="preserve"> </w:t>
            </w:r>
            <w:r w:rsidRPr="003628A1">
              <w:rPr>
                <w:szCs w:val="22"/>
              </w:rPr>
              <w:t>Charge</w:t>
            </w:r>
            <w:r w:rsidR="004B0933">
              <w:rPr>
                <w:szCs w:val="22"/>
              </w:rPr>
              <w:t xml:space="preserve"> </w:t>
            </w:r>
            <w:r w:rsidRPr="003628A1">
              <w:rPr>
                <w:szCs w:val="22"/>
              </w:rPr>
              <w:t>and</w:t>
            </w:r>
            <w:r w:rsidR="004B0933">
              <w:rPr>
                <w:szCs w:val="22"/>
              </w:rPr>
              <w:t xml:space="preserve"> </w:t>
            </w:r>
            <w:r w:rsidRPr="003628A1">
              <w:rPr>
                <w:szCs w:val="22"/>
              </w:rPr>
              <w:t>a</w:t>
            </w:r>
            <w:r w:rsidR="004B0933">
              <w:rPr>
                <w:szCs w:val="22"/>
              </w:rPr>
              <w:t xml:space="preserve"> </w:t>
            </w:r>
            <w:r w:rsidRPr="003628A1">
              <w:rPr>
                <w:szCs w:val="22"/>
              </w:rPr>
              <w:t>Real-time</w:t>
            </w:r>
            <w:r w:rsidR="004B0933">
              <w:rPr>
                <w:szCs w:val="22"/>
              </w:rPr>
              <w:t xml:space="preserve"> </w:t>
            </w:r>
            <w:r w:rsidRPr="003628A1">
              <w:rPr>
                <w:szCs w:val="22"/>
              </w:rPr>
              <w:t>Import</w:t>
            </w:r>
            <w:r w:rsidR="004B0933">
              <w:rPr>
                <w:szCs w:val="22"/>
              </w:rPr>
              <w:t xml:space="preserve"> </w:t>
            </w:r>
            <w:r w:rsidRPr="003628A1">
              <w:rPr>
                <w:szCs w:val="22"/>
              </w:rPr>
              <w:t>Failure</w:t>
            </w:r>
            <w:r w:rsidR="004B0933">
              <w:rPr>
                <w:szCs w:val="22"/>
              </w:rPr>
              <w:t xml:space="preserve"> </w:t>
            </w:r>
            <w:r w:rsidRPr="003628A1">
              <w:rPr>
                <w:szCs w:val="22"/>
              </w:rPr>
              <w:t>Charge</w:t>
            </w:r>
            <w:r w:rsidR="004B0933">
              <w:rPr>
                <w:szCs w:val="22"/>
              </w:rPr>
              <w:t xml:space="preserve"> </w:t>
            </w:r>
            <w:r w:rsidRPr="003628A1">
              <w:rPr>
                <w:szCs w:val="22"/>
              </w:rPr>
              <w:t>apply</w:t>
            </w:r>
            <w:r w:rsidR="004B0933">
              <w:rPr>
                <w:szCs w:val="22"/>
              </w:rPr>
              <w:t xml:space="preserve"> </w:t>
            </w:r>
            <w:r w:rsidRPr="003628A1">
              <w:rPr>
                <w:szCs w:val="22"/>
              </w:rPr>
              <w:t>to</w:t>
            </w:r>
            <w:r w:rsidR="004B0933">
              <w:rPr>
                <w:szCs w:val="22"/>
              </w:rPr>
              <w:t xml:space="preserve"> </w:t>
            </w:r>
            <w:r w:rsidRPr="003628A1">
              <w:rPr>
                <w:szCs w:val="22"/>
              </w:rPr>
              <w:t>the</w:t>
            </w:r>
            <w:r w:rsidR="004B0933">
              <w:rPr>
                <w:szCs w:val="22"/>
              </w:rPr>
              <w:t xml:space="preserve"> </w:t>
            </w:r>
            <w:r w:rsidRPr="003628A1">
              <w:rPr>
                <w:szCs w:val="22"/>
              </w:rPr>
              <w:t>same</w:t>
            </w:r>
            <w:r w:rsidR="004B0933">
              <w:rPr>
                <w:szCs w:val="22"/>
              </w:rPr>
              <w:t xml:space="preserve"> </w:t>
            </w:r>
            <w:r w:rsidRPr="003628A1">
              <w:rPr>
                <w:szCs w:val="22"/>
              </w:rPr>
              <w:t>import</w:t>
            </w:r>
            <w:r w:rsidR="004B0933">
              <w:rPr>
                <w:szCs w:val="22"/>
              </w:rPr>
              <w:t xml:space="preserve"> </w:t>
            </w:r>
            <w:r w:rsidRPr="003628A1">
              <w:rPr>
                <w:szCs w:val="22"/>
              </w:rPr>
              <w:t>transaction,</w:t>
            </w:r>
            <w:r w:rsidR="004B0933">
              <w:rPr>
                <w:szCs w:val="22"/>
              </w:rPr>
              <w:t xml:space="preserve"> </w:t>
            </w:r>
            <w:r w:rsidRPr="003628A1">
              <w:rPr>
                <w:szCs w:val="22"/>
              </w:rPr>
              <w:t>the</w:t>
            </w:r>
            <w:r w:rsidR="004B0933">
              <w:rPr>
                <w:szCs w:val="22"/>
              </w:rPr>
              <w:t xml:space="preserve"> </w:t>
            </w:r>
            <w:r w:rsidRPr="003628A1">
              <w:rPr>
                <w:szCs w:val="22"/>
              </w:rPr>
              <w:t>lower</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Pr="003628A1">
              <w:rPr>
                <w:szCs w:val="22"/>
              </w:rPr>
              <w:t>two</w:t>
            </w:r>
            <w:r w:rsidR="004B0933">
              <w:rPr>
                <w:szCs w:val="22"/>
              </w:rPr>
              <w:t xml:space="preserve"> </w:t>
            </w:r>
            <w:r w:rsidRPr="003628A1">
              <w:rPr>
                <w:szCs w:val="22"/>
              </w:rPr>
              <w:t>is</w:t>
            </w:r>
            <w:r w:rsidR="004B0933">
              <w:rPr>
                <w:szCs w:val="22"/>
              </w:rPr>
              <w:t xml:space="preserve"> </w:t>
            </w:r>
            <w:r w:rsidRPr="003628A1">
              <w:rPr>
                <w:szCs w:val="22"/>
              </w:rPr>
              <w:t>reversed</w:t>
            </w:r>
            <w:r w:rsidR="004B0933">
              <w:rPr>
                <w:szCs w:val="22"/>
              </w:rPr>
              <w:t xml:space="preserve"> </w:t>
            </w:r>
            <w:r w:rsidRPr="003628A1">
              <w:rPr>
                <w:szCs w:val="22"/>
              </w:rPr>
              <w:t>by</w:t>
            </w:r>
            <w:r w:rsidR="004B0933">
              <w:rPr>
                <w:szCs w:val="22"/>
              </w:rPr>
              <w:t xml:space="preserve"> </w:t>
            </w:r>
            <w:r w:rsidRPr="003628A1">
              <w:rPr>
                <w:szCs w:val="22"/>
              </w:rPr>
              <w:t>this</w:t>
            </w:r>
            <w:r w:rsidR="004B0933">
              <w:rPr>
                <w:szCs w:val="22"/>
              </w:rPr>
              <w:t xml:space="preserve"> </w:t>
            </w:r>
            <w:r w:rsidRPr="003628A1">
              <w:rPr>
                <w:i/>
                <w:szCs w:val="22"/>
              </w:rPr>
              <w:t>charge</w:t>
            </w:r>
            <w:r w:rsidR="004B0933">
              <w:rPr>
                <w:i/>
                <w:szCs w:val="22"/>
              </w:rPr>
              <w:t xml:space="preserve"> </w:t>
            </w:r>
            <w:r w:rsidRPr="003628A1">
              <w:rPr>
                <w:i/>
                <w:szCs w:val="22"/>
              </w:rPr>
              <w:t>type</w:t>
            </w:r>
            <w:r w:rsidRPr="003628A1">
              <w:rPr>
                <w:szCs w:val="22"/>
              </w:rPr>
              <w:t>.</w:t>
            </w:r>
          </w:p>
          <w:p w14:paraId="7BCB0A47" w14:textId="638847DE" w:rsidR="008E5719" w:rsidRPr="003628A1" w:rsidRDefault="00FF14D1" w:rsidP="00E05BE1">
            <w:pPr>
              <w:pStyle w:val="TableBody"/>
              <w:rPr>
                <w:szCs w:val="22"/>
              </w:rPr>
            </w:pPr>
            <w:r w:rsidRPr="003628A1">
              <w:rPr>
                <w:szCs w:val="22"/>
              </w:rPr>
              <w:t>−</w:t>
            </w:r>
            <w:r w:rsidR="008E5719" w:rsidRPr="003628A1">
              <w:rPr>
                <w:szCs w:val="22"/>
              </w:rPr>
              <w:t>1</w:t>
            </w:r>
            <w:r w:rsidR="004B0933">
              <w:t xml:space="preserve"> </w:t>
            </w:r>
            <w:r w:rsidR="00282D9B" w:rsidRPr="003628A1">
              <w:t>×</w:t>
            </w:r>
            <w:r w:rsidR="004B0933">
              <w:t xml:space="preserve"> </w:t>
            </w:r>
            <w:r w:rsidR="008E5719" w:rsidRPr="003628A1">
              <w:rPr>
                <w:szCs w:val="22"/>
              </w:rPr>
              <w:t>TD</w:t>
            </w:r>
            <w:r w:rsidR="008E5719" w:rsidRPr="003628A1">
              <w:rPr>
                <w:szCs w:val="22"/>
                <w:vertAlign w:val="subscript"/>
              </w:rPr>
              <w:t>k,h,c</w:t>
            </w:r>
            <w:r w:rsidR="008E5719" w:rsidRPr="003628A1">
              <w:rPr>
                <w:szCs w:val="22"/>
                <w:vertAlign w:val="superscript"/>
              </w:rPr>
              <w:t>i</w:t>
            </w:r>
          </w:p>
          <w:p w14:paraId="3756404D" w14:textId="77777777" w:rsidR="008E5719" w:rsidRPr="003628A1" w:rsidRDefault="008E5719" w:rsidP="00E05BE1">
            <w:pPr>
              <w:pStyle w:val="TableBody"/>
              <w:rPr>
                <w:szCs w:val="22"/>
              </w:rPr>
            </w:pPr>
            <w:r w:rsidRPr="003628A1">
              <w:rPr>
                <w:szCs w:val="22"/>
              </w:rPr>
              <w:t>Where:</w:t>
            </w:r>
          </w:p>
          <w:p w14:paraId="02EDA337" w14:textId="0D929D8F" w:rsidR="008E5719" w:rsidRPr="003628A1" w:rsidRDefault="008E5719" w:rsidP="00E05BE1">
            <w:pPr>
              <w:pStyle w:val="TableBody"/>
              <w:rPr>
                <w:szCs w:val="22"/>
              </w:rPr>
            </w:pPr>
            <w:r w:rsidRPr="003628A1">
              <w:rPr>
                <w:szCs w:val="22"/>
              </w:rPr>
              <w:t>‘c’</w:t>
            </w:r>
            <w:r w:rsidR="004B0933">
              <w:rPr>
                <w:szCs w:val="22"/>
              </w:rPr>
              <w:t xml:space="preserve"> </w:t>
            </w:r>
            <w:r w:rsidRPr="003628A1">
              <w:rPr>
                <w:szCs w:val="22"/>
              </w:rPr>
              <w:t>is</w:t>
            </w:r>
            <w:r w:rsidR="004B0933">
              <w:rPr>
                <w:szCs w:val="22"/>
              </w:rPr>
              <w:t xml:space="preserve"> </w:t>
            </w:r>
            <w:r w:rsidRPr="003628A1">
              <w:rPr>
                <w:i/>
                <w:szCs w:val="22"/>
              </w:rPr>
              <w:t>charge</w:t>
            </w:r>
            <w:r w:rsidR="004B0933">
              <w:rPr>
                <w:i/>
                <w:szCs w:val="22"/>
              </w:rPr>
              <w:t xml:space="preserve"> </w:t>
            </w:r>
            <w:r w:rsidRPr="003628A1">
              <w:rPr>
                <w:i/>
                <w:szCs w:val="22"/>
              </w:rPr>
              <w:t>type</w:t>
            </w:r>
            <w:r w:rsidR="004B0933">
              <w:rPr>
                <w:szCs w:val="22"/>
              </w:rPr>
              <w:t xml:space="preserve"> </w:t>
            </w:r>
            <w:r w:rsidRPr="003628A1">
              <w:rPr>
                <w:szCs w:val="22"/>
              </w:rPr>
              <w:t>135</w:t>
            </w:r>
            <w:r w:rsidR="004B0933">
              <w:rPr>
                <w:szCs w:val="22"/>
              </w:rPr>
              <w:t xml:space="preserve"> </w:t>
            </w:r>
            <w:r w:rsidRPr="003628A1">
              <w:rPr>
                <w:szCs w:val="22"/>
              </w:rPr>
              <w:t>or</w:t>
            </w:r>
            <w:r w:rsidR="004B0933">
              <w:rPr>
                <w:szCs w:val="22"/>
              </w:rPr>
              <w:t xml:space="preserve"> </w:t>
            </w:r>
            <w:r w:rsidRPr="003628A1">
              <w:rPr>
                <w:szCs w:val="22"/>
              </w:rPr>
              <w:t>1135</w:t>
            </w:r>
            <w:r w:rsidR="004B0933">
              <w:rPr>
                <w:szCs w:val="22"/>
              </w:rPr>
              <w:t xml:space="preserve"> </w:t>
            </w:r>
            <w:r w:rsidRPr="003628A1">
              <w:rPr>
                <w:szCs w:val="22"/>
              </w:rPr>
              <w:t>as</w:t>
            </w:r>
            <w:r w:rsidR="004B0933">
              <w:rPr>
                <w:szCs w:val="22"/>
              </w:rPr>
              <w:t xml:space="preserve"> </w:t>
            </w:r>
            <w:r w:rsidRPr="003628A1">
              <w:rPr>
                <w:szCs w:val="22"/>
              </w:rPr>
              <w:t>the</w:t>
            </w:r>
            <w:r w:rsidR="004B0933">
              <w:rPr>
                <w:szCs w:val="22"/>
              </w:rPr>
              <w:t xml:space="preserve"> </w:t>
            </w:r>
            <w:r w:rsidRPr="003628A1">
              <w:rPr>
                <w:szCs w:val="22"/>
              </w:rPr>
              <w:t>case</w:t>
            </w:r>
            <w:r w:rsidR="004B0933">
              <w:rPr>
                <w:szCs w:val="22"/>
              </w:rPr>
              <w:t xml:space="preserve"> </w:t>
            </w:r>
            <w:r w:rsidRPr="003628A1">
              <w:rPr>
                <w:szCs w:val="22"/>
              </w:rPr>
              <w:t>may</w:t>
            </w:r>
            <w:r w:rsidR="004B0933">
              <w:rPr>
                <w:szCs w:val="22"/>
              </w:rPr>
              <w:t xml:space="preserve"> </w:t>
            </w:r>
            <w:r w:rsidRPr="003628A1">
              <w:rPr>
                <w:szCs w:val="22"/>
              </w:rPr>
              <w:t>be</w:t>
            </w:r>
            <w:r w:rsidR="004B0933">
              <w:rPr>
                <w:szCs w:val="22"/>
              </w:rPr>
              <w:t xml:space="preserve"> </w:t>
            </w:r>
            <w:r w:rsidRPr="003628A1">
              <w:rPr>
                <w:szCs w:val="22"/>
              </w:rPr>
              <w:t>such</w:t>
            </w:r>
            <w:r w:rsidR="004B0933">
              <w:rPr>
                <w:szCs w:val="22"/>
              </w:rPr>
              <w:t xml:space="preserve"> </w:t>
            </w:r>
            <w:r w:rsidRPr="003628A1">
              <w:rPr>
                <w:szCs w:val="22"/>
              </w:rPr>
              <w:t>that:</w:t>
            </w:r>
          </w:p>
          <w:p w14:paraId="719B3544" w14:textId="6C1AF78E" w:rsidR="008E5719" w:rsidRPr="003628A1" w:rsidRDefault="008E5719" w:rsidP="00E05BE1">
            <w:pPr>
              <w:pStyle w:val="TableBody"/>
              <w:rPr>
                <w:szCs w:val="22"/>
                <w:lang w:val="pt-BR"/>
              </w:rPr>
            </w:pPr>
            <w:r w:rsidRPr="003628A1">
              <w:rPr>
                <w:szCs w:val="22"/>
                <w:lang w:val="pt-BR"/>
              </w:rPr>
              <w:t>TD</w:t>
            </w:r>
            <w:r w:rsidRPr="003628A1">
              <w:rPr>
                <w:szCs w:val="22"/>
                <w:vertAlign w:val="subscript"/>
                <w:lang w:val="pt-BR"/>
              </w:rPr>
              <w:t>k,h,c</w:t>
            </w:r>
            <w:r w:rsidR="004B0933">
              <w:rPr>
                <w:szCs w:val="22"/>
                <w:vertAlign w:val="superscript"/>
                <w:lang w:val="pt-BR"/>
              </w:rPr>
              <w:t xml:space="preserve"> </w:t>
            </w:r>
            <w:r w:rsidRPr="003628A1">
              <w:rPr>
                <w:szCs w:val="22"/>
                <w:vertAlign w:val="superscript"/>
                <w:lang w:val="pt-BR"/>
              </w:rPr>
              <w:t>i</w:t>
            </w:r>
            <w:r w:rsidR="004B0933">
              <w:rPr>
                <w:szCs w:val="22"/>
                <w:vertAlign w:val="subscript"/>
                <w:lang w:val="pt-BR"/>
              </w:rPr>
              <w:t xml:space="preserve"> </w:t>
            </w:r>
            <w:r w:rsidRPr="003628A1">
              <w:rPr>
                <w:szCs w:val="22"/>
                <w:lang w:val="pt-BR"/>
              </w:rPr>
              <w:t>=</w:t>
            </w:r>
            <w:r w:rsidR="004B0933">
              <w:rPr>
                <w:szCs w:val="22"/>
                <w:lang w:val="pt-BR"/>
              </w:rPr>
              <w:t xml:space="preserve"> </w:t>
            </w:r>
            <w:r w:rsidRPr="003628A1">
              <w:rPr>
                <w:szCs w:val="22"/>
                <w:lang w:val="pt-BR"/>
              </w:rPr>
              <w:t>MIN</w:t>
            </w:r>
            <w:r w:rsidR="004B0933">
              <w:rPr>
                <w:szCs w:val="22"/>
                <w:lang w:val="pt-BR"/>
              </w:rPr>
              <w:t xml:space="preserve"> </w:t>
            </w:r>
            <w:r w:rsidRPr="003628A1">
              <w:rPr>
                <w:szCs w:val="22"/>
                <w:lang w:val="pt-BR"/>
              </w:rPr>
              <w:t>(</w:t>
            </w:r>
            <w:r w:rsidR="00FF14D1" w:rsidRPr="00CC6120">
              <w:rPr>
                <w:szCs w:val="22"/>
                <w:lang w:val="pt-PT"/>
              </w:rPr>
              <w:t>−</w:t>
            </w:r>
            <w:r w:rsidRPr="003628A1">
              <w:rPr>
                <w:szCs w:val="22"/>
                <w:lang w:val="pt-BR"/>
              </w:rPr>
              <w:t>1</w:t>
            </w:r>
            <w:r w:rsidR="004B0933">
              <w:rPr>
                <w:lang w:val="pt-PT"/>
              </w:rPr>
              <w:t xml:space="preserve"> </w:t>
            </w:r>
            <w:r w:rsidR="00282D9B" w:rsidRPr="00CC6120">
              <w:rPr>
                <w:lang w:val="pt-PT"/>
              </w:rPr>
              <w:t>×</w:t>
            </w:r>
            <w:r w:rsidR="004B0933">
              <w:rPr>
                <w:lang w:val="pt-PT"/>
              </w:rPr>
              <w:t xml:space="preserve"> </w:t>
            </w:r>
            <w:r w:rsidRPr="003628A1">
              <w:rPr>
                <w:szCs w:val="22"/>
                <w:lang w:val="pt-BR"/>
              </w:rPr>
              <w:t>TD</w:t>
            </w:r>
            <w:r w:rsidRPr="003628A1">
              <w:rPr>
                <w:szCs w:val="22"/>
                <w:vertAlign w:val="subscript"/>
                <w:lang w:val="pt-BR"/>
              </w:rPr>
              <w:t>k,h,135</w:t>
            </w:r>
            <w:r w:rsidRPr="003628A1">
              <w:rPr>
                <w:szCs w:val="22"/>
                <w:vertAlign w:val="superscript"/>
                <w:lang w:val="pt-BR"/>
              </w:rPr>
              <w:t>i</w:t>
            </w:r>
            <w:r w:rsidR="004B0933">
              <w:rPr>
                <w:szCs w:val="22"/>
                <w:lang w:val="pt-BR"/>
              </w:rPr>
              <w:t xml:space="preserve"> </w:t>
            </w:r>
            <w:r w:rsidRPr="003628A1">
              <w:rPr>
                <w:szCs w:val="22"/>
                <w:lang w:val="pt-BR"/>
              </w:rPr>
              <w:t>,</w:t>
            </w:r>
            <w:r w:rsidR="004B0933">
              <w:rPr>
                <w:szCs w:val="22"/>
                <w:lang w:val="pt-PT"/>
              </w:rPr>
              <w:t xml:space="preserve"> </w:t>
            </w:r>
            <w:r w:rsidR="00FF14D1" w:rsidRPr="00CC6120">
              <w:rPr>
                <w:szCs w:val="22"/>
                <w:lang w:val="pt-PT"/>
              </w:rPr>
              <w:t>−</w:t>
            </w:r>
            <w:r w:rsidRPr="003628A1">
              <w:rPr>
                <w:szCs w:val="22"/>
                <w:lang w:val="pt-BR"/>
              </w:rPr>
              <w:t>1</w:t>
            </w:r>
            <w:r w:rsidR="004B0933">
              <w:rPr>
                <w:szCs w:val="22"/>
                <w:lang w:val="pt-BR"/>
              </w:rPr>
              <w:t xml:space="preserve"> </w:t>
            </w:r>
            <w:r w:rsidRPr="003628A1">
              <w:rPr>
                <w:szCs w:val="22"/>
                <w:lang w:val="pt-BR"/>
              </w:rPr>
              <w:t>*</w:t>
            </w:r>
            <w:r w:rsidR="004B0933">
              <w:rPr>
                <w:szCs w:val="22"/>
                <w:lang w:val="pt-BR"/>
              </w:rPr>
              <w:t xml:space="preserve"> </w:t>
            </w:r>
            <w:r w:rsidRPr="003628A1">
              <w:rPr>
                <w:szCs w:val="22"/>
                <w:lang w:val="pt-BR"/>
              </w:rPr>
              <w:t>TD</w:t>
            </w:r>
            <w:r w:rsidRPr="003628A1">
              <w:rPr>
                <w:szCs w:val="22"/>
                <w:vertAlign w:val="subscript"/>
                <w:lang w:val="pt-BR"/>
              </w:rPr>
              <w:t>k,h,1135</w:t>
            </w:r>
            <w:r w:rsidRPr="003628A1">
              <w:rPr>
                <w:szCs w:val="22"/>
                <w:vertAlign w:val="superscript"/>
                <w:lang w:val="pt-BR"/>
              </w:rPr>
              <w:t>i</w:t>
            </w:r>
            <w:r w:rsidRPr="003628A1">
              <w:rPr>
                <w:szCs w:val="22"/>
                <w:lang w:val="pt-BR"/>
              </w:rPr>
              <w:t>)</w:t>
            </w:r>
          </w:p>
          <w:p w14:paraId="6A576C10" w14:textId="77777777" w:rsidR="008E5719" w:rsidRPr="003628A1" w:rsidRDefault="008E5719" w:rsidP="00E05BE1">
            <w:pPr>
              <w:pStyle w:val="TableBody"/>
              <w:rPr>
                <w:sz w:val="16"/>
                <w:szCs w:val="16"/>
                <w:lang w:val="pt-PT"/>
              </w:rPr>
            </w:pPr>
          </w:p>
        </w:tc>
        <w:tc>
          <w:tcPr>
            <w:tcW w:w="990" w:type="dxa"/>
            <w:tcBorders>
              <w:top w:val="single" w:sz="4" w:space="0" w:color="auto"/>
              <w:left w:val="single" w:sz="4" w:space="0" w:color="auto"/>
              <w:bottom w:val="single" w:sz="4" w:space="0" w:color="auto"/>
              <w:right w:val="single" w:sz="4" w:space="0" w:color="auto"/>
            </w:tcBorders>
            <w:vAlign w:val="center"/>
          </w:tcPr>
          <w:p w14:paraId="36D9840B" w14:textId="77777777" w:rsidR="008E5719" w:rsidRPr="003628A1" w:rsidRDefault="008E5719" w:rsidP="00CA67E6">
            <w:pPr>
              <w:pStyle w:val="TableBody"/>
              <w:jc w:val="center"/>
              <w:rPr>
                <w:sz w:val="16"/>
                <w:szCs w:val="16"/>
              </w:rPr>
            </w:pPr>
            <w:r w:rsidRPr="003628A1">
              <w:rPr>
                <w:sz w:val="16"/>
                <w:szCs w:val="16"/>
              </w:rPr>
              <w:lastRenderedPageBreak/>
              <w:t>Hourly</w:t>
            </w:r>
          </w:p>
        </w:tc>
        <w:tc>
          <w:tcPr>
            <w:tcW w:w="1068" w:type="dxa"/>
            <w:tcBorders>
              <w:top w:val="single" w:sz="4" w:space="0" w:color="auto"/>
              <w:left w:val="single" w:sz="4" w:space="0" w:color="auto"/>
              <w:bottom w:val="single" w:sz="4" w:space="0" w:color="auto"/>
              <w:right w:val="single" w:sz="4" w:space="0" w:color="auto"/>
            </w:tcBorders>
            <w:vAlign w:val="center"/>
          </w:tcPr>
          <w:p w14:paraId="51AB78DB" w14:textId="1ABF0A09" w:rsidR="008E5719" w:rsidRPr="003628A1" w:rsidRDefault="008E5719" w:rsidP="00CA67E6">
            <w:pPr>
              <w:pStyle w:val="TableBody"/>
              <w:jc w:val="center"/>
              <w:rPr>
                <w:sz w:val="16"/>
                <w:szCs w:val="16"/>
              </w:rPr>
            </w:pPr>
            <w:r w:rsidRPr="003628A1">
              <w:rPr>
                <w:sz w:val="16"/>
                <w:szCs w:val="16"/>
              </w:rPr>
              <w:t>Due</w:t>
            </w:r>
            <w:r w:rsidR="004B0933">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3A4841C0" w14:textId="77777777" w:rsidR="008E5719" w:rsidRPr="003628A1" w:rsidRDefault="008E5719" w:rsidP="00CA67E6">
            <w:pPr>
              <w:pStyle w:val="TableBody"/>
              <w:jc w:val="center"/>
              <w:rPr>
                <w:snapToGrid w:val="0"/>
                <w:sz w:val="16"/>
                <w:szCs w:val="16"/>
              </w:rPr>
            </w:pPr>
            <w:r w:rsidRPr="003628A1">
              <w:rPr>
                <w:snapToGrid w:val="0"/>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010F3493" w14:textId="77777777" w:rsidR="008E5719" w:rsidRPr="003628A1" w:rsidRDefault="008E5719" w:rsidP="00CA67E6">
            <w:pPr>
              <w:pStyle w:val="TableBody"/>
              <w:jc w:val="center"/>
              <w:rPr>
                <w:snapToGrid w:val="0"/>
                <w:sz w:val="16"/>
                <w:szCs w:val="16"/>
              </w:rPr>
            </w:pPr>
            <w:r w:rsidRPr="003628A1">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3F60AC5E" w14:textId="77777777" w:rsidR="008E5719" w:rsidRPr="003628A1" w:rsidRDefault="008E5719" w:rsidP="00CA67E6">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AC15821" w14:textId="77777777" w:rsidR="008E5719" w:rsidRPr="003628A1" w:rsidRDefault="008E5719" w:rsidP="00CA67E6">
            <w:pPr>
              <w:pStyle w:val="TableBody"/>
              <w:jc w:val="center"/>
              <w:rPr>
                <w:b/>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665EE851" w14:textId="77777777" w:rsidR="008E5719" w:rsidRPr="003628A1" w:rsidRDefault="008E5719" w:rsidP="00CA67E6">
            <w:pPr>
              <w:pStyle w:val="TableBody"/>
              <w:jc w:val="center"/>
              <w:rPr>
                <w:b/>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62034EDB" w14:textId="77777777" w:rsidR="008E5719" w:rsidRPr="003628A1" w:rsidRDefault="008E5719" w:rsidP="00CA67E6">
            <w:pPr>
              <w:pStyle w:val="TableBody"/>
              <w:jc w:val="center"/>
              <w:rPr>
                <w:b/>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3F502D3" w14:textId="77777777" w:rsidR="008E5719" w:rsidRPr="003628A1" w:rsidRDefault="008E5719" w:rsidP="00CA67E6">
            <w:pPr>
              <w:pStyle w:val="TableBody"/>
              <w:jc w:val="center"/>
              <w:rPr>
                <w:b/>
                <w:sz w:val="16"/>
                <w:szCs w:val="16"/>
              </w:rPr>
            </w:pPr>
          </w:p>
        </w:tc>
      </w:tr>
      <w:tr w:rsidR="008E5719" w:rsidRPr="003628A1" w14:paraId="56A9328E"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3B8ECFE2" w14:textId="77777777" w:rsidR="008E5719" w:rsidRPr="003628A1" w:rsidRDefault="008E5719" w:rsidP="00707E8A">
            <w:pPr>
              <w:pStyle w:val="TableBody"/>
              <w:jc w:val="center"/>
              <w:rPr>
                <w:sz w:val="16"/>
                <w:szCs w:val="16"/>
              </w:rPr>
            </w:pPr>
            <w:r w:rsidRPr="003628A1">
              <w:rPr>
                <w:bCs/>
                <w:sz w:val="16"/>
                <w:szCs w:val="16"/>
              </w:rPr>
              <w:t>1142</w:t>
            </w:r>
          </w:p>
        </w:tc>
        <w:tc>
          <w:tcPr>
            <w:tcW w:w="1305" w:type="dxa"/>
            <w:tcBorders>
              <w:top w:val="single" w:sz="4" w:space="0" w:color="auto"/>
              <w:left w:val="single" w:sz="4" w:space="0" w:color="auto"/>
              <w:bottom w:val="single" w:sz="4" w:space="0" w:color="auto"/>
              <w:right w:val="single" w:sz="4" w:space="0" w:color="auto"/>
            </w:tcBorders>
            <w:vAlign w:val="center"/>
          </w:tcPr>
          <w:p w14:paraId="70C9E671" w14:textId="4826875E" w:rsidR="008E5719" w:rsidRPr="003628A1" w:rsidRDefault="008E5719" w:rsidP="00E05BE1">
            <w:pPr>
              <w:pStyle w:val="TableBody"/>
              <w:rPr>
                <w:sz w:val="16"/>
                <w:szCs w:val="16"/>
              </w:rPr>
            </w:pPr>
            <w:r w:rsidRPr="003628A1">
              <w:rPr>
                <w:bCs/>
                <w:sz w:val="16"/>
                <w:szCs w:val="16"/>
              </w:rPr>
              <w:t>Ontario</w:t>
            </w:r>
            <w:r w:rsidR="004B0933">
              <w:rPr>
                <w:bCs/>
                <w:sz w:val="16"/>
                <w:szCs w:val="16"/>
              </w:rPr>
              <w:t xml:space="preserve"> </w:t>
            </w:r>
            <w:r w:rsidRPr="003628A1">
              <w:rPr>
                <w:bCs/>
                <w:sz w:val="16"/>
                <w:szCs w:val="16"/>
              </w:rPr>
              <w:t>Fair</w:t>
            </w:r>
            <w:r w:rsidR="004B0933">
              <w:rPr>
                <w:bCs/>
                <w:sz w:val="16"/>
                <w:szCs w:val="16"/>
              </w:rPr>
              <w:t xml:space="preserve"> </w:t>
            </w:r>
            <w:r w:rsidRPr="003628A1">
              <w:rPr>
                <w:bCs/>
                <w:sz w:val="16"/>
                <w:szCs w:val="16"/>
              </w:rPr>
              <w:t>Hydro</w:t>
            </w:r>
            <w:r w:rsidR="004B0933">
              <w:rPr>
                <w:bCs/>
                <w:sz w:val="16"/>
                <w:szCs w:val="16"/>
              </w:rPr>
              <w:t xml:space="preserve"> </w:t>
            </w:r>
            <w:r w:rsidRPr="003628A1">
              <w:rPr>
                <w:bCs/>
                <w:sz w:val="16"/>
                <w:szCs w:val="16"/>
              </w:rPr>
              <w:t>Plan</w:t>
            </w:r>
            <w:r w:rsidR="004B0933">
              <w:rPr>
                <w:bCs/>
                <w:sz w:val="16"/>
                <w:szCs w:val="16"/>
              </w:rPr>
              <w:t xml:space="preserve"> </w:t>
            </w:r>
            <w:r w:rsidRPr="003628A1">
              <w:rPr>
                <w:bCs/>
                <w:sz w:val="16"/>
                <w:szCs w:val="16"/>
              </w:rPr>
              <w:t>Eligible</w:t>
            </w:r>
            <w:r w:rsidR="004B0933">
              <w:rPr>
                <w:bCs/>
                <w:sz w:val="16"/>
                <w:szCs w:val="16"/>
              </w:rPr>
              <w:t xml:space="preserve"> </w:t>
            </w:r>
            <w:r w:rsidRPr="003628A1">
              <w:rPr>
                <w:bCs/>
                <w:sz w:val="16"/>
                <w:szCs w:val="16"/>
              </w:rPr>
              <w:t>RPP</w:t>
            </w:r>
            <w:r w:rsidR="004B0933">
              <w:rPr>
                <w:bCs/>
                <w:sz w:val="16"/>
                <w:szCs w:val="16"/>
              </w:rPr>
              <w:t xml:space="preserve"> </w:t>
            </w:r>
            <w:r w:rsidRPr="003628A1">
              <w:rPr>
                <w:bCs/>
                <w:sz w:val="16"/>
                <w:szCs w:val="16"/>
              </w:rPr>
              <w:t>Consumer</w:t>
            </w:r>
            <w:r w:rsidR="004B0933">
              <w:rPr>
                <w:bCs/>
                <w:sz w:val="16"/>
                <w:szCs w:val="16"/>
              </w:rPr>
              <w:t xml:space="preserve"> </w:t>
            </w:r>
            <w:r w:rsidRPr="003628A1">
              <w:rPr>
                <w:bCs/>
                <w:sz w:val="16"/>
                <w:szCs w:val="16"/>
              </w:rPr>
              <w:t>Discount</w:t>
            </w:r>
            <w:r w:rsidR="004B0933">
              <w:rPr>
                <w:bCs/>
                <w:sz w:val="16"/>
                <w:szCs w:val="16"/>
              </w:rPr>
              <w:t xml:space="preserve"> </w:t>
            </w:r>
            <w:r w:rsidRPr="003628A1">
              <w:rPr>
                <w:bCs/>
                <w:sz w:val="16"/>
                <w:szCs w:val="16"/>
              </w:rPr>
              <w:t>Settlement</w:t>
            </w:r>
            <w:r w:rsidR="004B0933">
              <w:rPr>
                <w:bCs/>
                <w:sz w:val="16"/>
                <w:szCs w:val="16"/>
              </w:rPr>
              <w:t xml:space="preserve"> </w:t>
            </w:r>
            <w:r w:rsidRPr="003628A1">
              <w:rPr>
                <w:bCs/>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0C9A78FC" w14:textId="77777777" w:rsidR="008E5719" w:rsidRPr="003628A1" w:rsidRDefault="008E5719" w:rsidP="005852D5">
            <w:pPr>
              <w:pStyle w:val="TableBody"/>
              <w:jc w:val="center"/>
              <w:rPr>
                <w:b/>
                <w:sz w:val="16"/>
                <w:szCs w:val="16"/>
              </w:rPr>
            </w:pPr>
            <w:r w:rsidRPr="003628A1">
              <w:rPr>
                <w:b/>
                <w:bCs/>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1D201FCF" w14:textId="77777777" w:rsidR="008E5719" w:rsidRPr="003628A1" w:rsidRDefault="008E5719" w:rsidP="005852D5">
            <w:pPr>
              <w:pStyle w:val="TableBody"/>
              <w:jc w:val="center"/>
              <w:rPr>
                <w:b/>
                <w:sz w:val="16"/>
                <w:szCs w:val="16"/>
              </w:rPr>
            </w:pPr>
            <w:r w:rsidRPr="003628A1">
              <w:rPr>
                <w:b/>
                <w:bCs/>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74710DE1" w14:textId="471986FD" w:rsidR="008E5719" w:rsidRPr="003628A1" w:rsidRDefault="008E5719" w:rsidP="00E05BE1">
            <w:pPr>
              <w:pStyle w:val="TableBody"/>
              <w:rPr>
                <w:szCs w:val="22"/>
              </w:rPr>
            </w:pPr>
            <w:r w:rsidRPr="003628A1">
              <w:rPr>
                <w:b/>
                <w:szCs w:val="22"/>
                <w:u w:val="single"/>
              </w:rPr>
              <w:t>**</w:t>
            </w:r>
            <w:r w:rsidR="004B0933">
              <w:rPr>
                <w:b/>
                <w:szCs w:val="22"/>
                <w:u w:val="single"/>
              </w:rPr>
              <w:t xml:space="preserve"> </w:t>
            </w:r>
            <w:r w:rsidRPr="003628A1">
              <w:rPr>
                <w:b/>
                <w:i/>
                <w:szCs w:val="22"/>
                <w:u w:val="single"/>
              </w:rPr>
              <w:t>CHARGE</w:t>
            </w:r>
            <w:r w:rsidR="004B0933">
              <w:rPr>
                <w:b/>
                <w:i/>
                <w:szCs w:val="22"/>
                <w:u w:val="single"/>
              </w:rPr>
              <w:t xml:space="preserve"> </w:t>
            </w:r>
            <w:r w:rsidRPr="003628A1">
              <w:rPr>
                <w:b/>
                <w:i/>
                <w:szCs w:val="22"/>
                <w:u w:val="single"/>
              </w:rPr>
              <w:t>TYPE</w:t>
            </w:r>
            <w:r w:rsidR="004B0933">
              <w:rPr>
                <w:b/>
                <w:szCs w:val="22"/>
                <w:u w:val="single"/>
              </w:rPr>
              <w:t xml:space="preserve"> </w:t>
            </w:r>
            <w:r w:rsidRPr="003628A1">
              <w:rPr>
                <w:b/>
                <w:szCs w:val="22"/>
                <w:u w:val="single"/>
              </w:rPr>
              <w:t>1142</w:t>
            </w:r>
            <w:r w:rsidR="004B0933">
              <w:rPr>
                <w:b/>
                <w:szCs w:val="22"/>
                <w:u w:val="single"/>
              </w:rPr>
              <w:t xml:space="preserve"> </w:t>
            </w:r>
            <w:r w:rsidRPr="003628A1">
              <w:rPr>
                <w:b/>
                <w:szCs w:val="22"/>
                <w:u w:val="single"/>
              </w:rPr>
              <w:t>REPLACED</w:t>
            </w:r>
            <w:r w:rsidR="004B0933">
              <w:rPr>
                <w:b/>
                <w:szCs w:val="22"/>
                <w:u w:val="single"/>
              </w:rPr>
              <w:t xml:space="preserve"> </w:t>
            </w:r>
            <w:r w:rsidRPr="003628A1">
              <w:rPr>
                <w:b/>
                <w:szCs w:val="22"/>
                <w:u w:val="single"/>
              </w:rPr>
              <w:t>BY</w:t>
            </w:r>
            <w:r w:rsidR="004B0933">
              <w:rPr>
                <w:b/>
                <w:szCs w:val="22"/>
                <w:u w:val="single"/>
              </w:rPr>
              <w:t xml:space="preserve"> </w:t>
            </w:r>
            <w:r w:rsidRPr="003628A1">
              <w:rPr>
                <w:b/>
                <w:i/>
                <w:szCs w:val="22"/>
                <w:u w:val="single"/>
              </w:rPr>
              <w:t>CHARGE</w:t>
            </w:r>
            <w:r w:rsidR="004B0933">
              <w:rPr>
                <w:b/>
                <w:i/>
                <w:szCs w:val="22"/>
                <w:u w:val="single"/>
              </w:rPr>
              <w:t xml:space="preserve"> </w:t>
            </w:r>
            <w:r w:rsidRPr="003628A1">
              <w:rPr>
                <w:b/>
                <w:i/>
                <w:szCs w:val="22"/>
                <w:u w:val="single"/>
              </w:rPr>
              <w:t>TYPE</w:t>
            </w:r>
            <w:r w:rsidR="004B0933">
              <w:rPr>
                <w:b/>
                <w:szCs w:val="22"/>
                <w:u w:val="single"/>
              </w:rPr>
              <w:t xml:space="preserve"> </w:t>
            </w:r>
            <w:r w:rsidRPr="003628A1">
              <w:rPr>
                <w:b/>
                <w:szCs w:val="22"/>
                <w:u w:val="single"/>
              </w:rPr>
              <w:t>142</w:t>
            </w:r>
            <w:r w:rsidR="004B0933">
              <w:rPr>
                <w:b/>
                <w:szCs w:val="22"/>
                <w:u w:val="single"/>
              </w:rPr>
              <w:t xml:space="preserve"> </w:t>
            </w:r>
            <w:r w:rsidRPr="003628A1">
              <w:rPr>
                <w:b/>
                <w:szCs w:val="22"/>
                <w:u w:val="single"/>
              </w:rPr>
              <w:t>EFFECTIVE</w:t>
            </w:r>
            <w:r w:rsidR="004B0933">
              <w:rPr>
                <w:b/>
                <w:szCs w:val="22"/>
                <w:u w:val="single"/>
              </w:rPr>
              <w:t xml:space="preserve"> </w:t>
            </w:r>
            <w:r w:rsidRPr="003628A1">
              <w:rPr>
                <w:b/>
                <w:szCs w:val="22"/>
                <w:u w:val="single"/>
              </w:rPr>
              <w:t>NOVEMBER</w:t>
            </w:r>
            <w:r w:rsidR="004B0933">
              <w:rPr>
                <w:b/>
                <w:szCs w:val="22"/>
                <w:u w:val="single"/>
              </w:rPr>
              <w:t xml:space="preserve"> </w:t>
            </w:r>
            <w:r w:rsidRPr="003628A1">
              <w:rPr>
                <w:b/>
                <w:szCs w:val="22"/>
                <w:u w:val="single"/>
              </w:rPr>
              <w:t>1,</w:t>
            </w:r>
            <w:r w:rsidR="004B0933">
              <w:rPr>
                <w:b/>
                <w:szCs w:val="22"/>
                <w:u w:val="single"/>
              </w:rPr>
              <w:t xml:space="preserve"> </w:t>
            </w:r>
            <w:r w:rsidRPr="003628A1">
              <w:rPr>
                <w:b/>
                <w:szCs w:val="22"/>
                <w:u w:val="single"/>
              </w:rPr>
              <w:t>2019</w:t>
            </w:r>
            <w:r w:rsidR="004B0933">
              <w:rPr>
                <w:b/>
                <w:szCs w:val="22"/>
                <w:u w:val="single"/>
              </w:rPr>
              <w:t xml:space="preserve"> </w:t>
            </w:r>
            <w:r w:rsidRPr="003628A1">
              <w:rPr>
                <w:b/>
                <w:szCs w:val="22"/>
                <w:u w:val="single"/>
              </w:rPr>
              <w:t>**</w:t>
            </w:r>
          </w:p>
          <w:p w14:paraId="302E6E18" w14:textId="5944B861" w:rsidR="008E5719" w:rsidRPr="003628A1" w:rsidRDefault="008E5719" w:rsidP="00F714C8">
            <w:pPr>
              <w:pStyle w:val="TableBody"/>
              <w:spacing w:after="240"/>
              <w:rPr>
                <w:sz w:val="20"/>
              </w:rPr>
            </w:pPr>
            <w:r w:rsidRPr="003628A1">
              <w:rPr>
                <w:sz w:val="20"/>
              </w:rPr>
              <w:t>Manual</w:t>
            </w:r>
            <w:r w:rsidR="004B0933">
              <w:rPr>
                <w:sz w:val="20"/>
              </w:rPr>
              <w:t xml:space="preserve"> </w:t>
            </w:r>
            <w:r w:rsidRPr="003628A1">
              <w:rPr>
                <w:sz w:val="20"/>
              </w:rPr>
              <w:t>entry</w:t>
            </w:r>
            <w:r w:rsidR="004B0933">
              <w:rPr>
                <w:sz w:val="20"/>
              </w:rPr>
              <w:t xml:space="preserve"> </w:t>
            </w:r>
            <w:r w:rsidRPr="003628A1">
              <w:rPr>
                <w:sz w:val="20"/>
              </w:rPr>
              <w:t>based</w:t>
            </w:r>
            <w:r w:rsidR="004B0933">
              <w:rPr>
                <w:sz w:val="20"/>
              </w:rPr>
              <w:t xml:space="preserve"> </w:t>
            </w:r>
            <w:r w:rsidRPr="003628A1">
              <w:rPr>
                <w:sz w:val="20"/>
              </w:rPr>
              <w:t>on:</w:t>
            </w:r>
          </w:p>
          <w:p w14:paraId="10D9895A" w14:textId="5633C717" w:rsidR="00BE3855" w:rsidRDefault="008E5719" w:rsidP="002D4BA1">
            <w:pPr>
              <w:pStyle w:val="ListParagraph"/>
              <w:numPr>
                <w:ilvl w:val="1"/>
                <w:numId w:val="22"/>
              </w:numPr>
              <w:ind w:left="360"/>
            </w:pPr>
            <w:r w:rsidRPr="003628A1">
              <w:t>the</w:t>
            </w:r>
            <w:r w:rsidR="004B0933">
              <w:t xml:space="preserve"> </w:t>
            </w:r>
            <w:r w:rsidRPr="003628A1">
              <w:t>values</w:t>
            </w:r>
            <w:r w:rsidR="004B0933">
              <w:t xml:space="preserve"> </w:t>
            </w:r>
            <w:r w:rsidRPr="003628A1">
              <w:t>submitted</w:t>
            </w:r>
            <w:r w:rsidR="004B0933">
              <w:t xml:space="preserve"> </w:t>
            </w:r>
            <w:r w:rsidRPr="003628A1">
              <w:t>via</w:t>
            </w:r>
            <w:r w:rsidR="004B0933">
              <w:t xml:space="preserve"> </w:t>
            </w:r>
            <w:r w:rsidRPr="003628A1">
              <w:t>on-line</w:t>
            </w:r>
            <w:r w:rsidR="004B0933">
              <w:t xml:space="preserve"> </w:t>
            </w:r>
            <w:r w:rsidRPr="003628A1">
              <w:t>settlement</w:t>
            </w:r>
            <w:r w:rsidR="004B0933">
              <w:t xml:space="preserve"> </w:t>
            </w:r>
            <w:r w:rsidRPr="003628A1">
              <w:t>forms</w:t>
            </w:r>
            <w:r w:rsidR="004B0933">
              <w:t xml:space="preserve"> </w:t>
            </w:r>
            <w:r w:rsidRPr="003628A1">
              <w:t>“Regulated</w:t>
            </w:r>
            <w:r w:rsidR="004B0933">
              <w:t xml:space="preserve"> </w:t>
            </w:r>
            <w:r w:rsidRPr="003628A1">
              <w:t>Price</w:t>
            </w:r>
            <w:r w:rsidR="004B0933">
              <w:t xml:space="preserve"> </w:t>
            </w:r>
            <w:r w:rsidRPr="003628A1">
              <w:t>Plan</w:t>
            </w:r>
            <w:r w:rsidR="004B0933">
              <w:t xml:space="preserve"> </w:t>
            </w:r>
            <w:r w:rsidRPr="003628A1">
              <w:t>vs.</w:t>
            </w:r>
            <w:r w:rsidR="004B0933">
              <w:t xml:space="preserve"> </w:t>
            </w:r>
            <w:r w:rsidRPr="003628A1">
              <w:t>Market</w:t>
            </w:r>
            <w:r w:rsidR="004B0933">
              <w:t xml:space="preserve"> </w:t>
            </w:r>
            <w:r w:rsidRPr="003628A1">
              <w:t>Price</w:t>
            </w:r>
            <w:r w:rsidR="004B0933">
              <w:t xml:space="preserve"> </w:t>
            </w:r>
            <w:r w:rsidRPr="003628A1">
              <w:t>–</w:t>
            </w:r>
            <w:r w:rsidR="004B0933">
              <w:t xml:space="preserve"> </w:t>
            </w:r>
            <w:r w:rsidRPr="003628A1">
              <w:t>Variance</w:t>
            </w:r>
            <w:r w:rsidR="004B0933">
              <w:t xml:space="preserve"> </w:t>
            </w:r>
            <w:r w:rsidRPr="003628A1">
              <w:t>for</w:t>
            </w:r>
            <w:r w:rsidR="004B0933">
              <w:t xml:space="preserve"> </w:t>
            </w:r>
            <w:r w:rsidRPr="003628A1">
              <w:t>Conventional</w:t>
            </w:r>
            <w:r w:rsidR="004B0933">
              <w:t xml:space="preserve"> </w:t>
            </w:r>
            <w:r w:rsidRPr="003628A1">
              <w:t>Meters”,</w:t>
            </w:r>
            <w:r w:rsidR="004B0933">
              <w:t xml:space="preserve"> </w:t>
            </w:r>
            <w:r w:rsidRPr="003628A1">
              <w:t>“Regulated</w:t>
            </w:r>
            <w:r w:rsidR="004B0933">
              <w:t xml:space="preserve"> </w:t>
            </w:r>
            <w:r w:rsidRPr="003628A1">
              <w:t>Price</w:t>
            </w:r>
            <w:r w:rsidR="004B0933">
              <w:t xml:space="preserve"> </w:t>
            </w:r>
            <w:r w:rsidRPr="003628A1">
              <w:t>Plan</w:t>
            </w:r>
            <w:r w:rsidR="004B0933">
              <w:t xml:space="preserve"> </w:t>
            </w:r>
            <w:r w:rsidRPr="003628A1">
              <w:t>vs.</w:t>
            </w:r>
            <w:r w:rsidR="004B0933">
              <w:t xml:space="preserve"> </w:t>
            </w:r>
            <w:r w:rsidRPr="003628A1">
              <w:t>Market</w:t>
            </w:r>
            <w:r w:rsidR="004B0933">
              <w:t xml:space="preserve"> </w:t>
            </w:r>
            <w:r w:rsidRPr="003628A1">
              <w:t>Price</w:t>
            </w:r>
            <w:r w:rsidR="004B0933">
              <w:t xml:space="preserve"> </w:t>
            </w:r>
            <w:r w:rsidRPr="003628A1">
              <w:t>–</w:t>
            </w:r>
            <w:r w:rsidR="004B0933">
              <w:t xml:space="preserve"> </w:t>
            </w:r>
            <w:r w:rsidRPr="003628A1">
              <w:t>Variance</w:t>
            </w:r>
            <w:r w:rsidR="004B0933">
              <w:t xml:space="preserve"> </w:t>
            </w:r>
            <w:r w:rsidRPr="003628A1">
              <w:t>for</w:t>
            </w:r>
            <w:r w:rsidR="004B0933">
              <w:t xml:space="preserve"> </w:t>
            </w:r>
            <w:r w:rsidRPr="003628A1">
              <w:t>Smart</w:t>
            </w:r>
            <w:r w:rsidR="004B0933">
              <w:t xml:space="preserve"> </w:t>
            </w:r>
            <w:r w:rsidRPr="003628A1">
              <w:t>Meters”</w:t>
            </w:r>
            <w:r w:rsidR="004B0933">
              <w:t xml:space="preserve"> </w:t>
            </w:r>
            <w:r w:rsidRPr="003628A1">
              <w:t>and</w:t>
            </w:r>
            <w:r w:rsidR="004B0933">
              <w:t xml:space="preserve"> </w:t>
            </w:r>
            <w:r w:rsidRPr="003628A1">
              <w:t>“Regulated</w:t>
            </w:r>
            <w:r w:rsidR="004B0933">
              <w:t xml:space="preserve"> </w:t>
            </w:r>
            <w:r w:rsidRPr="003628A1">
              <w:lastRenderedPageBreak/>
              <w:t>Price</w:t>
            </w:r>
            <w:r w:rsidR="004B0933">
              <w:t xml:space="preserve"> </w:t>
            </w:r>
            <w:r w:rsidRPr="003628A1">
              <w:t>Plan</w:t>
            </w:r>
            <w:r w:rsidR="004B0933">
              <w:t xml:space="preserve"> </w:t>
            </w:r>
            <w:r w:rsidRPr="003628A1">
              <w:t>–</w:t>
            </w:r>
            <w:r w:rsidR="004B0933">
              <w:t xml:space="preserve"> </w:t>
            </w:r>
            <w:r w:rsidRPr="003628A1">
              <w:t>Final</w:t>
            </w:r>
            <w:r w:rsidR="004B0933">
              <w:t xml:space="preserve"> </w:t>
            </w:r>
            <w:r w:rsidRPr="003628A1">
              <w:t>Variance</w:t>
            </w:r>
            <w:r w:rsidR="004B0933">
              <w:t xml:space="preserve"> </w:t>
            </w:r>
            <w:r w:rsidRPr="003628A1">
              <w:t>Settlement</w:t>
            </w:r>
            <w:r w:rsidR="004B0933">
              <w:t xml:space="preserve"> </w:t>
            </w:r>
            <w:r w:rsidRPr="003628A1">
              <w:t>Amount”;</w:t>
            </w:r>
          </w:p>
          <w:p w14:paraId="5BBBE100" w14:textId="0FE2F4E4" w:rsidR="008E5719" w:rsidRPr="003628A1" w:rsidRDefault="008E5719" w:rsidP="002D6464">
            <w:pPr>
              <w:pStyle w:val="TableBody"/>
              <w:spacing w:after="240"/>
              <w:jc w:val="center"/>
              <w:rPr>
                <w:sz w:val="20"/>
              </w:rPr>
            </w:pPr>
            <w:r w:rsidRPr="003628A1">
              <w:rPr>
                <w:sz w:val="20"/>
              </w:rPr>
              <w:t>or</w:t>
            </w:r>
          </w:p>
          <w:p w14:paraId="61DC53D6" w14:textId="4112FA36" w:rsidR="00BE3855" w:rsidRDefault="008E5719" w:rsidP="002D4BA1">
            <w:pPr>
              <w:pStyle w:val="ListParagraph"/>
              <w:numPr>
                <w:ilvl w:val="1"/>
                <w:numId w:val="22"/>
              </w:numPr>
              <w:ind w:left="360"/>
              <w:rPr>
                <w:sz w:val="20"/>
              </w:rPr>
            </w:pPr>
            <w:r w:rsidRPr="003628A1">
              <w:rPr>
                <w:sz w:val="20"/>
              </w:rPr>
              <w:t>For</w:t>
            </w:r>
            <w:r w:rsidR="004B0933">
              <w:rPr>
                <w:sz w:val="20"/>
              </w:rPr>
              <w:t xml:space="preserve"> </w:t>
            </w:r>
            <w:r w:rsidRPr="003628A1">
              <w:rPr>
                <w:sz w:val="20"/>
              </w:rPr>
              <w:t>eligible</w:t>
            </w:r>
          </w:p>
          <w:p w14:paraId="7ED5929A" w14:textId="0947FD99" w:rsidR="008E5719" w:rsidRPr="003628A1" w:rsidRDefault="008E5719" w:rsidP="00F714C8">
            <w:pPr>
              <w:pStyle w:val="TableBody"/>
              <w:spacing w:after="240"/>
              <w:rPr>
                <w:sz w:val="20"/>
              </w:rPr>
            </w:pPr>
            <w:r w:rsidRPr="003628A1">
              <w:rPr>
                <w:i/>
                <w:iCs/>
                <w:sz w:val="20"/>
              </w:rPr>
              <w:t>IESO</w:t>
            </w:r>
            <w:r w:rsidR="004B0933">
              <w:rPr>
                <w:i/>
                <w:iCs/>
                <w:sz w:val="20"/>
              </w:rPr>
              <w:t xml:space="preserve"> </w:t>
            </w:r>
            <w:r w:rsidRPr="003628A1">
              <w:rPr>
                <w:i/>
                <w:iCs/>
                <w:sz w:val="20"/>
              </w:rPr>
              <w:t>market</w:t>
            </w:r>
            <w:r w:rsidR="004B0933">
              <w:rPr>
                <w:i/>
                <w:iCs/>
                <w:sz w:val="20"/>
              </w:rPr>
              <w:t xml:space="preserve"> </w:t>
            </w:r>
            <w:r w:rsidRPr="003628A1">
              <w:rPr>
                <w:i/>
                <w:iCs/>
                <w:sz w:val="20"/>
              </w:rPr>
              <w:t>participant</w:t>
            </w:r>
            <w:r w:rsidR="004B0933">
              <w:rPr>
                <w:i/>
                <w:iCs/>
                <w:sz w:val="20"/>
              </w:rPr>
              <w:t xml:space="preserve"> </w:t>
            </w:r>
            <w:r w:rsidRPr="003628A1">
              <w:rPr>
                <w:i/>
                <w:iCs/>
                <w:sz w:val="20"/>
              </w:rPr>
              <w:t>consumers:</w:t>
            </w:r>
          </w:p>
          <w:p w14:paraId="15242711" w14:textId="025AE05A" w:rsidR="00BE3855" w:rsidRDefault="008E5719" w:rsidP="00E05BE1">
            <w:pPr>
              <w:pStyle w:val="TableBody"/>
              <w:rPr>
                <w:sz w:val="20"/>
              </w:rPr>
            </w:pPr>
            <w:r w:rsidRPr="003628A1">
              <w:rPr>
                <w:sz w:val="20"/>
              </w:rPr>
              <w:t>NEMSCk,H</w:t>
            </w:r>
            <w:r w:rsidR="004B0933">
              <w:rPr>
                <w:sz w:val="20"/>
              </w:rPr>
              <w:t xml:space="preserve"> </w:t>
            </w:r>
            <w:r w:rsidRPr="003628A1">
              <w:rPr>
                <w:sz w:val="20"/>
              </w:rPr>
              <w:t>–</w:t>
            </w:r>
            <w:r w:rsidR="004B0933">
              <w:rPr>
                <w:sz w:val="20"/>
              </w:rPr>
              <w:t xml:space="preserve"> </w:t>
            </w:r>
            <w:r w:rsidRPr="003628A1">
              <w:rPr>
                <w:sz w:val="20"/>
              </w:rPr>
              <w:t>{</w:t>
            </w:r>
            <w:r w:rsidR="004B0933">
              <w:rPr>
                <w:sz w:val="20"/>
              </w:rPr>
              <w:t xml:space="preserve"> </w:t>
            </w:r>
            <w:r w:rsidRPr="003628A1">
              <w:rPr>
                <w:sz w:val="20"/>
              </w:rPr>
              <w:t>MIN</w:t>
            </w:r>
            <w:r w:rsidR="004B0933">
              <w:rPr>
                <w:sz w:val="20"/>
              </w:rPr>
              <w:t xml:space="preserve"> </w:t>
            </w:r>
            <w:r w:rsidRPr="003628A1">
              <w:rPr>
                <w:sz w:val="20"/>
              </w:rPr>
              <w:t>[</w:t>
            </w:r>
            <w:r w:rsidR="004B0933">
              <w:rPr>
                <w:sz w:val="20"/>
              </w:rPr>
              <w:t xml:space="preserve"> </w:t>
            </w:r>
            <w:r w:rsidRPr="003628A1">
              <w:rPr>
                <w:sz w:val="20"/>
              </w:rPr>
              <w:t>TLQ</w:t>
            </w:r>
            <w:r w:rsidR="004B0933">
              <w:rPr>
                <w:sz w:val="20"/>
              </w:rPr>
              <w:t xml:space="preserve"> </w:t>
            </w:r>
            <w:r w:rsidRPr="003628A1">
              <w:rPr>
                <w:sz w:val="20"/>
              </w:rPr>
              <w:t>,</w:t>
            </w:r>
            <w:r w:rsidR="004B0933">
              <w:rPr>
                <w:sz w:val="20"/>
              </w:rPr>
              <w:t xml:space="preserve"> </w:t>
            </w:r>
            <w:r w:rsidRPr="003628A1">
              <w:rPr>
                <w:sz w:val="20"/>
              </w:rPr>
              <w:t>ΣH</w:t>
            </w:r>
            <w:r w:rsidR="004B0933">
              <w:rPr>
                <w:sz w:val="20"/>
              </w:rPr>
              <w:t xml:space="preserve"> </w:t>
            </w:r>
            <w:r w:rsidRPr="003628A1">
              <w:rPr>
                <w:sz w:val="20"/>
              </w:rPr>
              <w:t>M,T</w:t>
            </w:r>
            <w:r w:rsidR="004B0933">
              <w:rPr>
                <w:sz w:val="20"/>
              </w:rPr>
              <w:t xml:space="preserve"> </w:t>
            </w:r>
            <w:r w:rsidRPr="003628A1">
              <w:rPr>
                <w:sz w:val="20"/>
              </w:rPr>
              <w:t>(AQEWk,hm,t</w:t>
            </w:r>
            <w:r w:rsidR="004B0933">
              <w:rPr>
                <w:sz w:val="20"/>
              </w:rPr>
              <w:t xml:space="preserve"> </w:t>
            </w:r>
            <w:r w:rsidRPr="003628A1">
              <w:rPr>
                <w:sz w:val="20"/>
              </w:rPr>
              <w:t>–</w:t>
            </w:r>
            <w:r w:rsidR="004B0933">
              <w:rPr>
                <w:sz w:val="20"/>
              </w:rPr>
              <w:t xml:space="preserve"> </w:t>
            </w:r>
            <w:r w:rsidRPr="003628A1">
              <w:rPr>
                <w:sz w:val="20"/>
              </w:rPr>
              <w:t>AQEIk,hm,t</w:t>
            </w:r>
            <w:r w:rsidR="004B0933">
              <w:rPr>
                <w:sz w:val="20"/>
              </w:rPr>
              <w:t xml:space="preserve"> </w:t>
            </w:r>
            <w:r w:rsidR="00FF14D1" w:rsidRPr="003628A1">
              <w:rPr>
                <w:szCs w:val="22"/>
              </w:rPr>
              <w:t>−</w:t>
            </w:r>
            <w:r w:rsidR="004B0933">
              <w:rPr>
                <w:sz w:val="20"/>
              </w:rPr>
              <w:t xml:space="preserve"> </w:t>
            </w:r>
            <w:r w:rsidRPr="003628A1">
              <w:rPr>
                <w:sz w:val="20"/>
              </w:rPr>
              <w:t>Σs</w:t>
            </w:r>
            <w:r w:rsidR="004B0933">
              <w:rPr>
                <w:sz w:val="20"/>
              </w:rPr>
              <w:t xml:space="preserve"> </w:t>
            </w:r>
            <w:r w:rsidRPr="003628A1">
              <w:rPr>
                <w:sz w:val="20"/>
              </w:rPr>
              <w:t>BCQs,k,hm,t)</w:t>
            </w:r>
            <w:r w:rsidR="004B0933">
              <w:rPr>
                <w:sz w:val="20"/>
              </w:rPr>
              <w:t xml:space="preserve"> </w:t>
            </w:r>
            <w:r w:rsidRPr="003628A1">
              <w:rPr>
                <w:sz w:val="20"/>
              </w:rPr>
              <w:t>]</w:t>
            </w:r>
            <w:r w:rsidR="004B0933">
              <w:t xml:space="preserve"> </w:t>
            </w:r>
            <w:r w:rsidR="00282D9B" w:rsidRPr="003628A1">
              <w:t>×</w:t>
            </w:r>
            <w:r w:rsidR="004B0933">
              <w:t xml:space="preserve"> </w:t>
            </w:r>
            <w:r w:rsidRPr="003628A1">
              <w:rPr>
                <w:sz w:val="20"/>
              </w:rPr>
              <w:t>RPPl=1</w:t>
            </w:r>
            <w:r w:rsidR="004B0933">
              <w:rPr>
                <w:sz w:val="20"/>
              </w:rPr>
              <w:t xml:space="preserve"> </w:t>
            </w:r>
            <w:r w:rsidRPr="003628A1">
              <w:rPr>
                <w:sz w:val="20"/>
              </w:rPr>
              <w:t>+</w:t>
            </w:r>
            <w:r w:rsidR="004B0933">
              <w:rPr>
                <w:sz w:val="20"/>
              </w:rPr>
              <w:t xml:space="preserve"> </w:t>
            </w:r>
            <w:r w:rsidRPr="003628A1">
              <w:rPr>
                <w:sz w:val="20"/>
              </w:rPr>
              <w:t>MAX</w:t>
            </w:r>
            <w:r w:rsidR="004B0933">
              <w:rPr>
                <w:sz w:val="20"/>
              </w:rPr>
              <w:t xml:space="preserve"> </w:t>
            </w:r>
            <w:r w:rsidRPr="003628A1">
              <w:rPr>
                <w:sz w:val="20"/>
              </w:rPr>
              <w:t>[0,</w:t>
            </w:r>
            <w:r w:rsidR="004B0933">
              <w:rPr>
                <w:sz w:val="20"/>
              </w:rPr>
              <w:t xml:space="preserve"> </w:t>
            </w:r>
            <w:r w:rsidRPr="003628A1">
              <w:rPr>
                <w:sz w:val="20"/>
              </w:rPr>
              <w:t>ΣH</w:t>
            </w:r>
            <w:r w:rsidR="004B0933">
              <w:rPr>
                <w:sz w:val="20"/>
              </w:rPr>
              <w:t xml:space="preserve"> </w:t>
            </w:r>
            <w:r w:rsidRPr="003628A1">
              <w:rPr>
                <w:sz w:val="20"/>
              </w:rPr>
              <w:t>M,T</w:t>
            </w:r>
            <w:r w:rsidR="004B0933">
              <w:rPr>
                <w:sz w:val="20"/>
              </w:rPr>
              <w:t xml:space="preserve"> </w:t>
            </w:r>
            <w:r w:rsidRPr="003628A1">
              <w:rPr>
                <w:sz w:val="20"/>
              </w:rPr>
              <w:t>(AQEWk,hm,t</w:t>
            </w:r>
            <w:r w:rsidR="004B0933">
              <w:rPr>
                <w:sz w:val="20"/>
              </w:rPr>
              <w:t xml:space="preserve"> </w:t>
            </w:r>
            <w:r w:rsidRPr="003628A1">
              <w:rPr>
                <w:sz w:val="20"/>
              </w:rPr>
              <w:t>–</w:t>
            </w:r>
            <w:r w:rsidR="004B0933">
              <w:rPr>
                <w:sz w:val="20"/>
              </w:rPr>
              <w:t xml:space="preserve"> </w:t>
            </w:r>
            <w:r w:rsidRPr="003628A1">
              <w:rPr>
                <w:sz w:val="20"/>
              </w:rPr>
              <w:t>AQEIk,hm,t</w:t>
            </w:r>
            <w:r w:rsidR="004B0933">
              <w:rPr>
                <w:sz w:val="20"/>
              </w:rPr>
              <w:t xml:space="preserve"> </w:t>
            </w:r>
            <w:r w:rsidR="00FF14D1" w:rsidRPr="003628A1">
              <w:rPr>
                <w:szCs w:val="22"/>
              </w:rPr>
              <w:t>−</w:t>
            </w:r>
            <w:r w:rsidR="004B0933">
              <w:rPr>
                <w:sz w:val="20"/>
              </w:rPr>
              <w:t xml:space="preserve"> </w:t>
            </w:r>
            <w:r w:rsidRPr="003628A1">
              <w:rPr>
                <w:sz w:val="20"/>
              </w:rPr>
              <w:t>Σs</w:t>
            </w:r>
            <w:r w:rsidR="004B0933">
              <w:rPr>
                <w:sz w:val="20"/>
              </w:rPr>
              <w:t xml:space="preserve"> </w:t>
            </w:r>
            <w:r w:rsidRPr="003628A1">
              <w:rPr>
                <w:sz w:val="20"/>
              </w:rPr>
              <w:t>BCQs,k,hm,t)</w:t>
            </w:r>
            <w:r w:rsidR="004B0933">
              <w:rPr>
                <w:sz w:val="20"/>
              </w:rPr>
              <w:t xml:space="preserve"> </w:t>
            </w:r>
            <w:r w:rsidRPr="003628A1">
              <w:rPr>
                <w:sz w:val="20"/>
              </w:rPr>
              <w:t>–</w:t>
            </w:r>
            <w:r w:rsidR="004B0933">
              <w:rPr>
                <w:sz w:val="20"/>
              </w:rPr>
              <w:t xml:space="preserve"> </w:t>
            </w:r>
            <w:r w:rsidRPr="003628A1">
              <w:rPr>
                <w:sz w:val="20"/>
              </w:rPr>
              <w:t>TLQ]</w:t>
            </w:r>
            <w:r w:rsidR="004B0933">
              <w:t xml:space="preserve"> </w:t>
            </w:r>
            <w:r w:rsidR="00282D9B" w:rsidRPr="003628A1">
              <w:t>×</w:t>
            </w:r>
            <w:r w:rsidR="004B0933">
              <w:t xml:space="preserve"> </w:t>
            </w:r>
            <w:r w:rsidRPr="003628A1">
              <w:rPr>
                <w:sz w:val="20"/>
              </w:rPr>
              <w:t>RPPl=2</w:t>
            </w:r>
            <w:r w:rsidR="004B0933">
              <w:rPr>
                <w:sz w:val="20"/>
              </w:rPr>
              <w:t xml:space="preserve"> </w:t>
            </w:r>
            <w:r w:rsidRPr="003628A1">
              <w:rPr>
                <w:sz w:val="20"/>
              </w:rPr>
              <w:t>}</w:t>
            </w:r>
          </w:p>
          <w:p w14:paraId="60205524" w14:textId="5C892A2F" w:rsidR="008E5719" w:rsidRPr="003628A1" w:rsidRDefault="008E5719" w:rsidP="00E05BE1">
            <w:pPr>
              <w:pStyle w:val="TableBody"/>
              <w:rPr>
                <w:b/>
                <w:sz w:val="16"/>
                <w:szCs w:val="16"/>
              </w:rPr>
            </w:pPr>
          </w:p>
        </w:tc>
        <w:tc>
          <w:tcPr>
            <w:tcW w:w="990" w:type="dxa"/>
            <w:tcBorders>
              <w:top w:val="single" w:sz="4" w:space="0" w:color="auto"/>
              <w:left w:val="single" w:sz="4" w:space="0" w:color="auto"/>
              <w:bottom w:val="single" w:sz="4" w:space="0" w:color="auto"/>
              <w:right w:val="single" w:sz="4" w:space="0" w:color="auto"/>
            </w:tcBorders>
            <w:vAlign w:val="center"/>
          </w:tcPr>
          <w:p w14:paraId="536F2012" w14:textId="77777777" w:rsidR="008E5719" w:rsidRPr="003628A1" w:rsidRDefault="008E5719" w:rsidP="00707E8A">
            <w:pPr>
              <w:pStyle w:val="TableBody"/>
              <w:jc w:val="center"/>
              <w:rPr>
                <w:sz w:val="16"/>
                <w:szCs w:val="16"/>
              </w:rPr>
            </w:pPr>
            <w:r w:rsidRPr="003628A1">
              <w:rPr>
                <w:bCs/>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92E22C9" w14:textId="29E6071D" w:rsidR="008E5719" w:rsidRPr="003628A1" w:rsidRDefault="008E5719" w:rsidP="00707E8A">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LDCs,</w:t>
            </w:r>
            <w:r w:rsidR="004B0933">
              <w:rPr>
                <w:sz w:val="16"/>
                <w:szCs w:val="16"/>
              </w:rPr>
              <w:t xml:space="preserve"> </w:t>
            </w:r>
            <w:r w:rsidRPr="003628A1">
              <w:rPr>
                <w:sz w:val="16"/>
                <w:szCs w:val="16"/>
              </w:rPr>
              <w:t>Unit</w:t>
            </w:r>
            <w:r w:rsidR="004B0933">
              <w:rPr>
                <w:sz w:val="16"/>
                <w:szCs w:val="16"/>
              </w:rPr>
              <w:t xml:space="preserve"> </w:t>
            </w:r>
            <w:r w:rsidRPr="003628A1">
              <w:rPr>
                <w:sz w:val="16"/>
                <w:szCs w:val="16"/>
              </w:rPr>
              <w:t>Sub-Meter</w:t>
            </w:r>
            <w:r w:rsidR="004B0933">
              <w:rPr>
                <w:sz w:val="16"/>
                <w:szCs w:val="16"/>
              </w:rPr>
              <w:t xml:space="preserve"> </w:t>
            </w:r>
            <w:r w:rsidRPr="003628A1">
              <w:rPr>
                <w:sz w:val="16"/>
                <w:szCs w:val="16"/>
              </w:rPr>
              <w:t>Providers</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eligible</w:t>
            </w:r>
            <w:r w:rsidR="004B0933">
              <w:rPr>
                <w:sz w:val="16"/>
                <w:szCs w:val="16"/>
              </w:rPr>
              <w:t xml:space="preserve"> </w:t>
            </w:r>
            <w:r w:rsidRPr="003628A1">
              <w:rPr>
                <w:sz w:val="16"/>
                <w:szCs w:val="16"/>
              </w:rPr>
              <w:t>MPs</w:t>
            </w:r>
            <w:r w:rsidR="004B0933">
              <w:rPr>
                <w:sz w:val="16"/>
                <w:szCs w:val="16"/>
              </w:rPr>
              <w:t xml:space="preserve"> </w:t>
            </w:r>
            <w:r w:rsidRPr="003628A1">
              <w:rPr>
                <w:sz w:val="16"/>
                <w:szCs w:val="16"/>
              </w:rPr>
              <w:t>either</w:t>
            </w:r>
            <w:r w:rsidR="004B0933">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29F96777" w14:textId="77777777" w:rsidR="008E5719" w:rsidRPr="003628A1" w:rsidRDefault="008E5719" w:rsidP="00707E8A">
            <w:pPr>
              <w:pStyle w:val="TableBody"/>
              <w:jc w:val="center"/>
              <w:rPr>
                <w:snapToGrid w:val="0"/>
                <w:sz w:val="16"/>
                <w:szCs w:val="16"/>
              </w:rPr>
            </w:pPr>
            <w:r w:rsidRPr="003628A1">
              <w:rPr>
                <w:b/>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0031007" w14:textId="77777777" w:rsidR="008E5719" w:rsidRPr="003628A1" w:rsidRDefault="008E5719" w:rsidP="00707E8A">
            <w:pPr>
              <w:pStyle w:val="TableBody"/>
              <w:jc w:val="center"/>
              <w:rPr>
                <w:snapToGrid w:val="0"/>
                <w:sz w:val="16"/>
                <w:szCs w:val="16"/>
              </w:rPr>
            </w:pPr>
            <w:r w:rsidRPr="003628A1">
              <w:rPr>
                <w:b/>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08AC78A" w14:textId="77777777" w:rsidR="008E5719" w:rsidRPr="003628A1" w:rsidRDefault="008E5719" w:rsidP="00707E8A">
            <w:pPr>
              <w:pStyle w:val="TableBody"/>
              <w:jc w:val="center"/>
              <w:rPr>
                <w:snapToGrid w:val="0"/>
                <w:sz w:val="16"/>
                <w:szCs w:val="16"/>
              </w:rPr>
            </w:pPr>
            <w:r w:rsidRPr="003628A1">
              <w:rPr>
                <w:b/>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715E1A9" w14:textId="77777777" w:rsidR="008E5719" w:rsidRPr="003628A1" w:rsidRDefault="008E5719" w:rsidP="00707E8A">
            <w:pPr>
              <w:pStyle w:val="TableBody"/>
              <w:jc w:val="center"/>
              <w:rPr>
                <w:snapToGrid w:val="0"/>
                <w:sz w:val="16"/>
                <w:szCs w:val="16"/>
              </w:rPr>
            </w:pPr>
            <w:r w:rsidRPr="003628A1">
              <w:rPr>
                <w:b/>
                <w:bCs/>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3D7ED2DB" w14:textId="77777777" w:rsidR="008E5719" w:rsidRPr="003628A1" w:rsidRDefault="008E5719" w:rsidP="00707E8A">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456BF9D2" w14:textId="77777777" w:rsidR="008E5719" w:rsidRPr="003628A1" w:rsidRDefault="008E5719" w:rsidP="00707E8A">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A5BB418" w14:textId="7A895DC9" w:rsidR="008E5719" w:rsidRPr="003628A1" w:rsidRDefault="008E5719" w:rsidP="00E05BE1">
            <w:pPr>
              <w:pStyle w:val="TableBody"/>
              <w:rPr>
                <w:sz w:val="16"/>
                <w:szCs w:val="16"/>
              </w:rPr>
            </w:pPr>
            <w:r w:rsidRPr="003628A1">
              <w:rPr>
                <w:sz w:val="16"/>
                <w:szCs w:val="16"/>
              </w:rPr>
              <w:t>Eligibility,</w:t>
            </w:r>
            <w:r w:rsidR="004B0933">
              <w:rPr>
                <w:sz w:val="16"/>
                <w:szCs w:val="16"/>
              </w:rPr>
              <w:t xml:space="preserve"> </w:t>
            </w:r>
            <w:r w:rsidRPr="003628A1">
              <w:rPr>
                <w:sz w:val="16"/>
                <w:szCs w:val="16"/>
              </w:rPr>
              <w:t>rates,</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other</w:t>
            </w:r>
            <w:r w:rsidR="004B0933">
              <w:rPr>
                <w:sz w:val="16"/>
                <w:szCs w:val="16"/>
              </w:rPr>
              <w:t xml:space="preserve"> </w:t>
            </w:r>
            <w:r w:rsidRPr="003628A1">
              <w:rPr>
                <w:sz w:val="16"/>
                <w:szCs w:val="16"/>
              </w:rPr>
              <w:t>implementation</w:t>
            </w:r>
            <w:r w:rsidR="004B0933">
              <w:rPr>
                <w:sz w:val="16"/>
                <w:szCs w:val="16"/>
              </w:rPr>
              <w:t xml:space="preserve"> </w:t>
            </w:r>
            <w:r w:rsidRPr="003628A1">
              <w:rPr>
                <w:sz w:val="16"/>
                <w:szCs w:val="16"/>
              </w:rPr>
              <w:t>details</w:t>
            </w:r>
            <w:r w:rsidR="004B0933">
              <w:rPr>
                <w:sz w:val="16"/>
                <w:szCs w:val="16"/>
              </w:rPr>
              <w:t xml:space="preserve"> </w:t>
            </w:r>
            <w:r w:rsidRPr="003628A1">
              <w:rPr>
                <w:sz w:val="16"/>
                <w:szCs w:val="16"/>
              </w:rPr>
              <w:t>subject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government</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OEB</w:t>
            </w:r>
            <w:r w:rsidR="004B0933">
              <w:rPr>
                <w:sz w:val="16"/>
                <w:szCs w:val="16"/>
              </w:rPr>
              <w:t xml:space="preserve"> </w:t>
            </w:r>
            <w:r w:rsidRPr="003628A1">
              <w:rPr>
                <w:sz w:val="16"/>
                <w:szCs w:val="16"/>
              </w:rPr>
              <w:t>regulations.</w:t>
            </w:r>
          </w:p>
          <w:p w14:paraId="0B18EF83" w14:textId="77777777" w:rsidR="008E5719" w:rsidRPr="003628A1" w:rsidRDefault="008E5719" w:rsidP="00E05BE1">
            <w:pPr>
              <w:pStyle w:val="TableBody"/>
              <w:rPr>
                <w:b/>
                <w:sz w:val="16"/>
                <w:szCs w:val="16"/>
              </w:rPr>
            </w:pPr>
          </w:p>
        </w:tc>
      </w:tr>
      <w:tr w:rsidR="008E5719" w:rsidRPr="003628A1" w14:paraId="1E25B784"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340553BE" w14:textId="77777777" w:rsidR="008E5719" w:rsidRPr="003628A1" w:rsidRDefault="008E5719" w:rsidP="005C62A4">
            <w:pPr>
              <w:pStyle w:val="TableBody"/>
              <w:jc w:val="center"/>
              <w:rPr>
                <w:sz w:val="16"/>
                <w:szCs w:val="16"/>
              </w:rPr>
            </w:pPr>
            <w:r w:rsidRPr="003628A1">
              <w:rPr>
                <w:sz w:val="16"/>
                <w:szCs w:val="16"/>
              </w:rPr>
              <w:t>1143</w:t>
            </w:r>
          </w:p>
        </w:tc>
        <w:tc>
          <w:tcPr>
            <w:tcW w:w="1305" w:type="dxa"/>
            <w:tcBorders>
              <w:top w:val="single" w:sz="4" w:space="0" w:color="auto"/>
              <w:left w:val="single" w:sz="4" w:space="0" w:color="auto"/>
              <w:bottom w:val="single" w:sz="4" w:space="0" w:color="auto"/>
              <w:right w:val="single" w:sz="4" w:space="0" w:color="auto"/>
            </w:tcBorders>
            <w:vAlign w:val="center"/>
          </w:tcPr>
          <w:p w14:paraId="4B6A77EA" w14:textId="3CA0A8DA" w:rsidR="008E5719" w:rsidRPr="003628A1" w:rsidRDefault="008E5719" w:rsidP="00E05BE1">
            <w:pPr>
              <w:pStyle w:val="TableBody"/>
              <w:rPr>
                <w:sz w:val="16"/>
                <w:szCs w:val="16"/>
              </w:rPr>
            </w:pPr>
            <w:r w:rsidRPr="003628A1">
              <w:rPr>
                <w:sz w:val="16"/>
                <w:szCs w:val="16"/>
              </w:rPr>
              <w:t>Ontario</w:t>
            </w:r>
            <w:r w:rsidR="004B0933">
              <w:rPr>
                <w:sz w:val="16"/>
                <w:szCs w:val="16"/>
              </w:rPr>
              <w:t xml:space="preserve"> </w:t>
            </w:r>
            <w:r w:rsidRPr="003628A1">
              <w:rPr>
                <w:sz w:val="16"/>
                <w:szCs w:val="16"/>
              </w:rPr>
              <w:t>Fair</w:t>
            </w:r>
            <w:r w:rsidR="004B0933">
              <w:rPr>
                <w:sz w:val="16"/>
                <w:szCs w:val="16"/>
              </w:rPr>
              <w:t xml:space="preserve"> </w:t>
            </w:r>
            <w:r w:rsidRPr="003628A1">
              <w:rPr>
                <w:sz w:val="16"/>
                <w:szCs w:val="16"/>
              </w:rPr>
              <w:t>Hydro</w:t>
            </w:r>
            <w:r w:rsidR="004B0933">
              <w:rPr>
                <w:sz w:val="16"/>
                <w:szCs w:val="16"/>
              </w:rPr>
              <w:t xml:space="preserve"> </w:t>
            </w:r>
            <w:r w:rsidRPr="003628A1">
              <w:rPr>
                <w:sz w:val="16"/>
                <w:szCs w:val="16"/>
              </w:rPr>
              <w:t>Plan</w:t>
            </w:r>
            <w:r w:rsidR="004B0933">
              <w:rPr>
                <w:sz w:val="16"/>
                <w:szCs w:val="16"/>
              </w:rPr>
              <w:t xml:space="preserve"> </w:t>
            </w:r>
            <w:r w:rsidRPr="003628A1">
              <w:rPr>
                <w:sz w:val="16"/>
                <w:szCs w:val="16"/>
              </w:rPr>
              <w:t>Eligible</w:t>
            </w:r>
            <w:r w:rsidR="004B0933">
              <w:rPr>
                <w:sz w:val="16"/>
                <w:szCs w:val="16"/>
              </w:rPr>
              <w:t xml:space="preserve"> </w:t>
            </w:r>
            <w:r w:rsidRPr="003628A1">
              <w:rPr>
                <w:sz w:val="16"/>
                <w:szCs w:val="16"/>
              </w:rPr>
              <w:t>Non-RPP</w:t>
            </w:r>
            <w:r w:rsidR="004B0933">
              <w:rPr>
                <w:sz w:val="16"/>
                <w:szCs w:val="16"/>
              </w:rPr>
              <w:t xml:space="preserve"> </w:t>
            </w:r>
            <w:r w:rsidRPr="003628A1">
              <w:rPr>
                <w:sz w:val="16"/>
                <w:szCs w:val="16"/>
              </w:rPr>
              <w:t>Consumer</w:t>
            </w:r>
            <w:r w:rsidR="004B0933">
              <w:rPr>
                <w:sz w:val="16"/>
                <w:szCs w:val="16"/>
              </w:rPr>
              <w:t xml:space="preserve"> </w:t>
            </w:r>
            <w:r w:rsidRPr="003628A1">
              <w:rPr>
                <w:sz w:val="16"/>
                <w:szCs w:val="16"/>
              </w:rPr>
              <w:t>Discount</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4E872852" w14:textId="77777777" w:rsidR="008E5719" w:rsidRPr="003628A1" w:rsidRDefault="008E5719" w:rsidP="005C62A4">
            <w:pPr>
              <w:pStyle w:val="TableBody"/>
              <w:jc w:val="center"/>
              <w:rPr>
                <w:sz w:val="16"/>
                <w:szCs w:val="16"/>
              </w:rPr>
            </w:pPr>
            <w:r w:rsidRPr="003628A1">
              <w:rPr>
                <w:b/>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3222A33D" w14:textId="77777777" w:rsidR="008E5719" w:rsidRPr="003628A1" w:rsidRDefault="008E5719" w:rsidP="005C62A4">
            <w:pPr>
              <w:pStyle w:val="TableBody"/>
              <w:jc w:val="center"/>
              <w:rPr>
                <w:sz w:val="16"/>
                <w:szCs w:val="16"/>
              </w:rPr>
            </w:pPr>
            <w:r w:rsidRPr="003628A1">
              <w:rPr>
                <w:b/>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75DD1FA4" w14:textId="1E0729F0" w:rsidR="008E5719" w:rsidRPr="003628A1" w:rsidRDefault="008E5719" w:rsidP="001E2082">
            <w:pPr>
              <w:pStyle w:val="TableBody"/>
              <w:spacing w:after="240"/>
              <w:rPr>
                <w:sz w:val="20"/>
              </w:rPr>
            </w:pPr>
            <w:r w:rsidRPr="003628A1">
              <w:rPr>
                <w:sz w:val="20"/>
              </w:rPr>
              <w:t>Manual</w:t>
            </w:r>
            <w:r w:rsidR="004B0933">
              <w:rPr>
                <w:sz w:val="20"/>
              </w:rPr>
              <w:t xml:space="preserve"> </w:t>
            </w:r>
            <w:r w:rsidRPr="003628A1">
              <w:rPr>
                <w:sz w:val="20"/>
              </w:rPr>
              <w:t>entry</w:t>
            </w:r>
            <w:r w:rsidR="004B0933">
              <w:rPr>
                <w:sz w:val="20"/>
              </w:rPr>
              <w:t xml:space="preserve"> </w:t>
            </w:r>
            <w:r w:rsidRPr="003628A1">
              <w:rPr>
                <w:sz w:val="20"/>
              </w:rPr>
              <w:t>based</w:t>
            </w:r>
            <w:r w:rsidR="004B0933">
              <w:rPr>
                <w:sz w:val="20"/>
              </w:rPr>
              <w:t xml:space="preserve"> </w:t>
            </w:r>
            <w:r w:rsidRPr="003628A1">
              <w:rPr>
                <w:sz w:val="20"/>
              </w:rPr>
              <w:t>on:</w:t>
            </w:r>
          </w:p>
          <w:p w14:paraId="1714B062" w14:textId="14A42495" w:rsidR="00BE3855" w:rsidRDefault="008E5719" w:rsidP="002D4BA1">
            <w:pPr>
              <w:pStyle w:val="ListParagraph"/>
              <w:numPr>
                <w:ilvl w:val="0"/>
                <w:numId w:val="23"/>
              </w:numPr>
              <w:tabs>
                <w:tab w:val="left" w:pos="392"/>
              </w:tabs>
              <w:ind w:left="0" w:firstLine="0"/>
              <w:rPr>
                <w:sz w:val="20"/>
              </w:rPr>
            </w:pPr>
            <w:r w:rsidRPr="003628A1">
              <w:rPr>
                <w:sz w:val="20"/>
              </w:rPr>
              <w:t>the</w:t>
            </w:r>
            <w:r w:rsidR="004B0933">
              <w:rPr>
                <w:sz w:val="20"/>
              </w:rPr>
              <w:t xml:space="preserve"> </w:t>
            </w:r>
            <w:r w:rsidRPr="003628A1">
              <w:rPr>
                <w:sz w:val="20"/>
              </w:rPr>
              <w:t>values</w:t>
            </w:r>
            <w:r w:rsidR="004B0933">
              <w:rPr>
                <w:sz w:val="20"/>
              </w:rPr>
              <w:t xml:space="preserve"> </w:t>
            </w:r>
            <w:r w:rsidRPr="003628A1">
              <w:rPr>
                <w:sz w:val="20"/>
              </w:rPr>
              <w:t>submitted</w:t>
            </w:r>
            <w:r w:rsidR="004B0933">
              <w:rPr>
                <w:sz w:val="20"/>
              </w:rPr>
              <w:t xml:space="preserve"> </w:t>
            </w:r>
            <w:r w:rsidRPr="003628A1">
              <w:rPr>
                <w:sz w:val="20"/>
              </w:rPr>
              <w:t>via</w:t>
            </w:r>
            <w:r w:rsidR="004B0933">
              <w:rPr>
                <w:sz w:val="20"/>
              </w:rPr>
              <w:t xml:space="preserve"> </w:t>
            </w:r>
            <w:r w:rsidRPr="003628A1">
              <w:rPr>
                <w:sz w:val="20"/>
              </w:rPr>
              <w:t>on-line</w:t>
            </w:r>
            <w:r w:rsidR="004B0933">
              <w:rPr>
                <w:sz w:val="20"/>
              </w:rPr>
              <w:t xml:space="preserve"> </w:t>
            </w:r>
            <w:r w:rsidRPr="003628A1">
              <w:rPr>
                <w:sz w:val="20"/>
              </w:rPr>
              <w:t>settlement</w:t>
            </w:r>
            <w:r w:rsidR="004B0933">
              <w:rPr>
                <w:sz w:val="20"/>
              </w:rPr>
              <w:t xml:space="preserve"> </w:t>
            </w:r>
            <w:r w:rsidRPr="003628A1">
              <w:rPr>
                <w:sz w:val="20"/>
              </w:rPr>
              <w:t>form</w:t>
            </w:r>
            <w:r w:rsidR="004B0933">
              <w:rPr>
                <w:sz w:val="20"/>
              </w:rPr>
              <w:t xml:space="preserve"> </w:t>
            </w:r>
            <w:r w:rsidRPr="003628A1">
              <w:rPr>
                <w:sz w:val="20"/>
              </w:rPr>
              <w:t>“Ontario</w:t>
            </w:r>
            <w:r w:rsidR="004B0933">
              <w:rPr>
                <w:sz w:val="20"/>
              </w:rPr>
              <w:t xml:space="preserve"> </w:t>
            </w:r>
            <w:r w:rsidRPr="003628A1">
              <w:rPr>
                <w:sz w:val="20"/>
              </w:rPr>
              <w:t>Fair</w:t>
            </w:r>
            <w:r w:rsidR="004B0933">
              <w:rPr>
                <w:sz w:val="20"/>
              </w:rPr>
              <w:t xml:space="preserve"> </w:t>
            </w:r>
            <w:r w:rsidRPr="003628A1">
              <w:rPr>
                <w:sz w:val="20"/>
              </w:rPr>
              <w:t>Hydro</w:t>
            </w:r>
            <w:r w:rsidR="004B0933">
              <w:rPr>
                <w:sz w:val="20"/>
              </w:rPr>
              <w:t xml:space="preserve"> </w:t>
            </w:r>
            <w:r w:rsidRPr="003628A1">
              <w:rPr>
                <w:sz w:val="20"/>
              </w:rPr>
              <w:t>Plan</w:t>
            </w:r>
            <w:r w:rsidR="004B0933">
              <w:rPr>
                <w:sz w:val="20"/>
              </w:rPr>
              <w:t xml:space="preserve"> </w:t>
            </w:r>
            <w:r w:rsidRPr="003628A1">
              <w:rPr>
                <w:sz w:val="20"/>
              </w:rPr>
              <w:t>(OFHP)</w:t>
            </w:r>
            <w:r w:rsidR="004B0933">
              <w:rPr>
                <w:sz w:val="20"/>
              </w:rPr>
              <w:t xml:space="preserve"> </w:t>
            </w:r>
            <w:r w:rsidRPr="003628A1">
              <w:rPr>
                <w:sz w:val="20"/>
              </w:rPr>
              <w:t>for</w:t>
            </w:r>
            <w:r w:rsidR="004B0933">
              <w:rPr>
                <w:sz w:val="20"/>
              </w:rPr>
              <w:t xml:space="preserve"> </w:t>
            </w:r>
            <w:r w:rsidRPr="003628A1">
              <w:rPr>
                <w:sz w:val="20"/>
              </w:rPr>
              <w:t>Eligible</w:t>
            </w:r>
            <w:r w:rsidR="004B0933">
              <w:rPr>
                <w:sz w:val="20"/>
              </w:rPr>
              <w:t xml:space="preserve"> </w:t>
            </w:r>
            <w:r w:rsidRPr="003628A1">
              <w:rPr>
                <w:sz w:val="20"/>
              </w:rPr>
              <w:t>Non-RPP</w:t>
            </w:r>
            <w:r w:rsidR="004B0933">
              <w:rPr>
                <w:sz w:val="20"/>
              </w:rPr>
              <w:t xml:space="preserve"> </w:t>
            </w:r>
            <w:r w:rsidRPr="003628A1">
              <w:rPr>
                <w:sz w:val="20"/>
              </w:rPr>
              <w:t>Customers”;</w:t>
            </w:r>
          </w:p>
          <w:p w14:paraId="77F4DAAE" w14:textId="26FB706C" w:rsidR="008E5719" w:rsidRPr="003628A1" w:rsidRDefault="008E5719" w:rsidP="00E05BE1">
            <w:pPr>
              <w:pStyle w:val="TableBody"/>
              <w:rPr>
                <w:b/>
                <w:sz w:val="20"/>
              </w:rPr>
            </w:pPr>
          </w:p>
        </w:tc>
        <w:tc>
          <w:tcPr>
            <w:tcW w:w="990" w:type="dxa"/>
            <w:tcBorders>
              <w:top w:val="single" w:sz="4" w:space="0" w:color="auto"/>
              <w:left w:val="single" w:sz="4" w:space="0" w:color="auto"/>
              <w:bottom w:val="single" w:sz="4" w:space="0" w:color="auto"/>
              <w:right w:val="single" w:sz="4" w:space="0" w:color="auto"/>
            </w:tcBorders>
            <w:vAlign w:val="center"/>
          </w:tcPr>
          <w:p w14:paraId="0776396E" w14:textId="77777777" w:rsidR="008E5719" w:rsidRPr="003628A1" w:rsidRDefault="008E5719" w:rsidP="005C62A4">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D85D9F2" w14:textId="7D07B8B6" w:rsidR="008E5719" w:rsidRPr="003628A1" w:rsidRDefault="008E5719" w:rsidP="00E05BE1">
            <w:pPr>
              <w:pStyle w:val="TableBody"/>
              <w:rPr>
                <w:sz w:val="16"/>
                <w:szCs w:val="16"/>
              </w:rPr>
            </w:pPr>
            <w:r w:rsidRPr="003628A1">
              <w:rPr>
                <w:sz w:val="16"/>
                <w:szCs w:val="16"/>
              </w:rPr>
              <w:t>Due</w:t>
            </w:r>
            <w:r w:rsidR="004B0933">
              <w:rPr>
                <w:sz w:val="16"/>
                <w:szCs w:val="16"/>
              </w:rPr>
              <w:t xml:space="preserve"> </w:t>
            </w:r>
            <w:r w:rsidRPr="003628A1">
              <w:rPr>
                <w:sz w:val="16"/>
                <w:szCs w:val="16"/>
              </w:rPr>
              <w:t>LDCs,</w:t>
            </w:r>
            <w:r w:rsidR="004B0933">
              <w:rPr>
                <w:sz w:val="16"/>
                <w:szCs w:val="16"/>
              </w:rPr>
              <w:t xml:space="preserve"> </w:t>
            </w:r>
            <w:r w:rsidRPr="003628A1">
              <w:rPr>
                <w:sz w:val="16"/>
                <w:szCs w:val="16"/>
              </w:rPr>
              <w:t>Unit</w:t>
            </w:r>
            <w:r w:rsidR="004B0933">
              <w:rPr>
                <w:sz w:val="16"/>
                <w:szCs w:val="16"/>
              </w:rPr>
              <w:t xml:space="preserve"> </w:t>
            </w:r>
            <w:r w:rsidRPr="003628A1">
              <w:rPr>
                <w:sz w:val="16"/>
                <w:szCs w:val="16"/>
              </w:rPr>
              <w:t>Sub-Meter</w:t>
            </w:r>
            <w:r w:rsidR="004B0933">
              <w:rPr>
                <w:sz w:val="16"/>
                <w:szCs w:val="16"/>
              </w:rPr>
              <w:t xml:space="preserve"> </w:t>
            </w:r>
            <w:r w:rsidRPr="003628A1">
              <w:rPr>
                <w:sz w:val="16"/>
                <w:szCs w:val="16"/>
              </w:rPr>
              <w:t>Providers</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eligible</w:t>
            </w:r>
            <w:r w:rsidR="004B0933">
              <w:rPr>
                <w:sz w:val="16"/>
                <w:szCs w:val="16"/>
              </w:rPr>
              <w:t xml:space="preserve"> </w:t>
            </w:r>
            <w:r w:rsidRPr="003628A1">
              <w:rPr>
                <w:sz w:val="16"/>
                <w:szCs w:val="16"/>
              </w:rPr>
              <w:t>MPs</w:t>
            </w:r>
            <w:r w:rsidR="004B0933">
              <w:rPr>
                <w:sz w:val="16"/>
                <w:szCs w:val="16"/>
              </w:rPr>
              <w:t xml:space="preserve"> </w:t>
            </w:r>
            <w:r w:rsidRPr="003628A1">
              <w:rPr>
                <w:sz w:val="16"/>
                <w:szCs w:val="16"/>
              </w:rPr>
              <w:t>either</w:t>
            </w:r>
            <w:r w:rsidR="004B0933">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73070076" w14:textId="77777777" w:rsidR="008E5719" w:rsidRPr="003628A1" w:rsidRDefault="008E5719" w:rsidP="005C62A4">
            <w:pPr>
              <w:pStyle w:val="TableBody"/>
              <w:jc w:val="center"/>
              <w:rPr>
                <w:snapToGrid w:val="0"/>
                <w:sz w:val="16"/>
                <w:szCs w:val="16"/>
              </w:rPr>
            </w:pPr>
            <w:r w:rsidRPr="003628A1">
              <w:rPr>
                <w:b/>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EA9B01E" w14:textId="77777777" w:rsidR="008E5719" w:rsidRPr="003628A1" w:rsidRDefault="008E5719" w:rsidP="005C62A4">
            <w:pPr>
              <w:pStyle w:val="TableBody"/>
              <w:jc w:val="center"/>
              <w:rPr>
                <w:snapToGrid w:val="0"/>
                <w:sz w:val="16"/>
                <w:szCs w:val="16"/>
              </w:rPr>
            </w:pPr>
            <w:r w:rsidRPr="003628A1">
              <w:rPr>
                <w:b/>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ED65579" w14:textId="77777777" w:rsidR="008E5719" w:rsidRPr="003628A1" w:rsidRDefault="008E5719" w:rsidP="005C62A4">
            <w:pPr>
              <w:pStyle w:val="TableBody"/>
              <w:jc w:val="center"/>
              <w:rPr>
                <w:snapToGrid w:val="0"/>
                <w:sz w:val="16"/>
                <w:szCs w:val="16"/>
              </w:rPr>
            </w:pPr>
            <w:r w:rsidRPr="003628A1">
              <w:rPr>
                <w:b/>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F99F66B" w14:textId="77777777" w:rsidR="008E5719" w:rsidRPr="003628A1" w:rsidRDefault="008E5719" w:rsidP="005C62A4">
            <w:pPr>
              <w:pStyle w:val="TableBody"/>
              <w:jc w:val="center"/>
              <w:rPr>
                <w:snapToGrid w:val="0"/>
                <w:sz w:val="16"/>
                <w:szCs w:val="16"/>
              </w:rPr>
            </w:pPr>
            <w:r w:rsidRPr="003628A1">
              <w:rPr>
                <w:b/>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508F63A0" w14:textId="77777777" w:rsidR="008E5719" w:rsidRPr="003628A1" w:rsidRDefault="008E5719" w:rsidP="005C62A4">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27EDDB9A" w14:textId="77777777" w:rsidR="008E5719" w:rsidRPr="003628A1" w:rsidRDefault="008E5719" w:rsidP="005C62A4">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B0E5AB1" w14:textId="202566E1" w:rsidR="008E5719" w:rsidRPr="003628A1" w:rsidRDefault="008E5719" w:rsidP="00E05BE1">
            <w:pPr>
              <w:pStyle w:val="TableBody"/>
              <w:rPr>
                <w:sz w:val="16"/>
                <w:szCs w:val="16"/>
              </w:rPr>
            </w:pPr>
            <w:r w:rsidRPr="003628A1">
              <w:rPr>
                <w:sz w:val="16"/>
                <w:szCs w:val="16"/>
              </w:rPr>
              <w:t>Eligibility,</w:t>
            </w:r>
            <w:r w:rsidR="004B0933">
              <w:rPr>
                <w:sz w:val="16"/>
                <w:szCs w:val="16"/>
              </w:rPr>
              <w:t xml:space="preserve"> </w:t>
            </w:r>
            <w:r w:rsidRPr="003628A1">
              <w:rPr>
                <w:sz w:val="16"/>
                <w:szCs w:val="16"/>
              </w:rPr>
              <w:t>rates,</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other</w:t>
            </w:r>
            <w:r w:rsidR="004B0933">
              <w:rPr>
                <w:sz w:val="16"/>
                <w:szCs w:val="16"/>
              </w:rPr>
              <w:t xml:space="preserve"> </w:t>
            </w:r>
            <w:r w:rsidRPr="003628A1">
              <w:rPr>
                <w:sz w:val="16"/>
                <w:szCs w:val="16"/>
              </w:rPr>
              <w:t>implementation</w:t>
            </w:r>
            <w:r w:rsidR="004B0933">
              <w:rPr>
                <w:sz w:val="16"/>
                <w:szCs w:val="16"/>
              </w:rPr>
              <w:t xml:space="preserve"> </w:t>
            </w:r>
            <w:r w:rsidRPr="003628A1">
              <w:rPr>
                <w:sz w:val="16"/>
                <w:szCs w:val="16"/>
              </w:rPr>
              <w:t>details</w:t>
            </w:r>
            <w:r w:rsidR="004B0933">
              <w:rPr>
                <w:sz w:val="16"/>
                <w:szCs w:val="16"/>
              </w:rPr>
              <w:t xml:space="preserve"> </w:t>
            </w:r>
            <w:r w:rsidRPr="003628A1">
              <w:rPr>
                <w:sz w:val="16"/>
                <w:szCs w:val="16"/>
              </w:rPr>
              <w:t>subject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government</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OEB</w:t>
            </w:r>
            <w:r w:rsidR="004B0933">
              <w:rPr>
                <w:sz w:val="16"/>
                <w:szCs w:val="16"/>
              </w:rPr>
              <w:t xml:space="preserve"> </w:t>
            </w:r>
            <w:r w:rsidRPr="003628A1">
              <w:rPr>
                <w:sz w:val="16"/>
                <w:szCs w:val="16"/>
              </w:rPr>
              <w:t>regulations.</w:t>
            </w:r>
          </w:p>
          <w:p w14:paraId="20BA1789" w14:textId="77777777" w:rsidR="008E5719" w:rsidRPr="003628A1" w:rsidRDefault="008E5719" w:rsidP="00E05BE1">
            <w:pPr>
              <w:pStyle w:val="TableBody"/>
              <w:rPr>
                <w:b/>
                <w:sz w:val="16"/>
                <w:szCs w:val="16"/>
              </w:rPr>
            </w:pPr>
          </w:p>
        </w:tc>
      </w:tr>
      <w:tr w:rsidR="008E5719" w:rsidRPr="003628A1" w14:paraId="44AC626C"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27FE0724" w14:textId="77777777" w:rsidR="008E5719" w:rsidRPr="003628A1" w:rsidRDefault="008E5719" w:rsidP="005C62A4">
            <w:pPr>
              <w:pStyle w:val="TableBody"/>
              <w:jc w:val="center"/>
              <w:rPr>
                <w:sz w:val="16"/>
                <w:szCs w:val="16"/>
              </w:rPr>
            </w:pPr>
            <w:r w:rsidRPr="003628A1">
              <w:rPr>
                <w:sz w:val="16"/>
                <w:szCs w:val="16"/>
              </w:rPr>
              <w:t>1144</w:t>
            </w:r>
          </w:p>
        </w:tc>
        <w:tc>
          <w:tcPr>
            <w:tcW w:w="1305" w:type="dxa"/>
            <w:tcBorders>
              <w:top w:val="single" w:sz="4" w:space="0" w:color="auto"/>
              <w:left w:val="single" w:sz="4" w:space="0" w:color="auto"/>
              <w:bottom w:val="single" w:sz="4" w:space="0" w:color="auto"/>
              <w:right w:val="single" w:sz="4" w:space="0" w:color="auto"/>
            </w:tcBorders>
            <w:vAlign w:val="center"/>
          </w:tcPr>
          <w:p w14:paraId="5764AECB" w14:textId="2E59CB94" w:rsidR="008E5719" w:rsidRPr="003628A1" w:rsidRDefault="008E5719" w:rsidP="00E05BE1">
            <w:pPr>
              <w:pStyle w:val="TableBody"/>
              <w:rPr>
                <w:sz w:val="16"/>
                <w:szCs w:val="16"/>
              </w:rPr>
            </w:pPr>
            <w:r w:rsidRPr="003628A1">
              <w:rPr>
                <w:sz w:val="16"/>
                <w:szCs w:val="16"/>
              </w:rPr>
              <w:t>Ontario</w:t>
            </w:r>
            <w:r w:rsidR="004B0933">
              <w:rPr>
                <w:sz w:val="16"/>
                <w:szCs w:val="16"/>
              </w:rPr>
              <w:t xml:space="preserve"> </w:t>
            </w:r>
            <w:r w:rsidRPr="003628A1">
              <w:rPr>
                <w:sz w:val="16"/>
                <w:szCs w:val="16"/>
              </w:rPr>
              <w:t>Fair</w:t>
            </w:r>
            <w:r w:rsidR="004B0933">
              <w:rPr>
                <w:sz w:val="16"/>
                <w:szCs w:val="16"/>
              </w:rPr>
              <w:t xml:space="preserve"> </w:t>
            </w:r>
            <w:r w:rsidRPr="003628A1">
              <w:rPr>
                <w:sz w:val="16"/>
                <w:szCs w:val="16"/>
              </w:rPr>
              <w:t>Hydro</w:t>
            </w:r>
            <w:r w:rsidR="004B0933">
              <w:rPr>
                <w:sz w:val="16"/>
                <w:szCs w:val="16"/>
              </w:rPr>
              <w:t xml:space="preserve"> </w:t>
            </w:r>
            <w:r w:rsidRPr="003628A1">
              <w:rPr>
                <w:sz w:val="16"/>
                <w:szCs w:val="16"/>
              </w:rPr>
              <w:t>Plan</w:t>
            </w:r>
            <w:r w:rsidR="004B0933">
              <w:rPr>
                <w:sz w:val="16"/>
                <w:szCs w:val="16"/>
              </w:rPr>
              <w:t xml:space="preserve"> </w:t>
            </w:r>
            <w:r w:rsidRPr="003628A1">
              <w:rPr>
                <w:sz w:val="16"/>
                <w:szCs w:val="16"/>
              </w:rPr>
              <w:t>Financing</w:t>
            </w:r>
            <w:r w:rsidR="004B0933">
              <w:rPr>
                <w:sz w:val="16"/>
                <w:szCs w:val="16"/>
              </w:rPr>
              <w:t xml:space="preserve"> </w:t>
            </w:r>
            <w:r w:rsidRPr="003628A1">
              <w:rPr>
                <w:sz w:val="16"/>
                <w:szCs w:val="16"/>
              </w:rPr>
              <w:t>Entity</w:t>
            </w:r>
            <w:r w:rsidR="004B0933">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4C927CDC" w14:textId="77777777" w:rsidR="008E5719" w:rsidRPr="003628A1" w:rsidRDefault="008E5719" w:rsidP="005C62A4">
            <w:pPr>
              <w:pStyle w:val="TableBody"/>
              <w:jc w:val="center"/>
              <w:rPr>
                <w:sz w:val="16"/>
                <w:szCs w:val="16"/>
              </w:rPr>
            </w:pPr>
            <w:r w:rsidRPr="003628A1">
              <w:rPr>
                <w:b/>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2ACCD8F8" w14:textId="77777777" w:rsidR="008E5719" w:rsidRPr="003628A1" w:rsidRDefault="008E5719" w:rsidP="005C62A4">
            <w:pPr>
              <w:pStyle w:val="TableBody"/>
              <w:jc w:val="center"/>
              <w:rPr>
                <w:sz w:val="16"/>
                <w:szCs w:val="16"/>
              </w:rPr>
            </w:pPr>
            <w:r w:rsidRPr="003628A1">
              <w:rPr>
                <w:b/>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0FAC5BCB" w14:textId="5A6C6487" w:rsidR="008E5719" w:rsidRPr="003628A1" w:rsidRDefault="008E5719" w:rsidP="00BB3603">
            <w:pPr>
              <w:pStyle w:val="TableBody"/>
              <w:spacing w:after="240"/>
              <w:rPr>
                <w:sz w:val="20"/>
              </w:rPr>
            </w:pPr>
            <w:r w:rsidRPr="003628A1">
              <w:rPr>
                <w:sz w:val="20"/>
              </w:rPr>
              <w:t>Manual</w:t>
            </w:r>
            <w:r w:rsidR="004B0933">
              <w:rPr>
                <w:sz w:val="20"/>
              </w:rPr>
              <w:t xml:space="preserve"> </w:t>
            </w:r>
            <w:r w:rsidRPr="003628A1">
              <w:rPr>
                <w:sz w:val="20"/>
              </w:rPr>
              <w:t>entry</w:t>
            </w:r>
            <w:r w:rsidR="004B0933">
              <w:rPr>
                <w:sz w:val="20"/>
              </w:rPr>
              <w:t xml:space="preserve"> </w:t>
            </w:r>
            <w:r w:rsidRPr="003628A1">
              <w:rPr>
                <w:sz w:val="20"/>
              </w:rPr>
              <w:t>based</w:t>
            </w:r>
            <w:r w:rsidR="004B0933">
              <w:rPr>
                <w:sz w:val="20"/>
              </w:rPr>
              <w:t xml:space="preserve"> </w:t>
            </w:r>
            <w:r w:rsidRPr="003628A1">
              <w:rPr>
                <w:sz w:val="20"/>
              </w:rPr>
              <w:t>on:</w:t>
            </w:r>
          </w:p>
          <w:p w14:paraId="3E01E87A" w14:textId="722529A2" w:rsidR="00BE3855" w:rsidRDefault="008E5719" w:rsidP="002D4BA1">
            <w:pPr>
              <w:pStyle w:val="ListParagraph"/>
              <w:numPr>
                <w:ilvl w:val="0"/>
                <w:numId w:val="24"/>
              </w:numPr>
              <w:tabs>
                <w:tab w:val="left" w:pos="392"/>
              </w:tabs>
              <w:ind w:left="0" w:firstLine="0"/>
              <w:rPr>
                <w:sz w:val="20"/>
              </w:rPr>
            </w:pPr>
            <w:r w:rsidRPr="003628A1">
              <w:rPr>
                <w:sz w:val="20"/>
              </w:rPr>
              <w:t>the</w:t>
            </w:r>
            <w:r w:rsidR="004B0933">
              <w:rPr>
                <w:sz w:val="20"/>
              </w:rPr>
              <w:t xml:space="preserve"> </w:t>
            </w:r>
            <w:r w:rsidRPr="003628A1">
              <w:rPr>
                <w:sz w:val="20"/>
              </w:rPr>
              <w:t>values</w:t>
            </w:r>
            <w:r w:rsidR="004B0933">
              <w:rPr>
                <w:sz w:val="20"/>
              </w:rPr>
              <w:t xml:space="preserve"> </w:t>
            </w:r>
            <w:r w:rsidRPr="003628A1">
              <w:rPr>
                <w:sz w:val="20"/>
              </w:rPr>
              <w:t>submitted</w:t>
            </w:r>
            <w:r w:rsidR="004B0933">
              <w:rPr>
                <w:sz w:val="20"/>
              </w:rPr>
              <w:t xml:space="preserve"> </w:t>
            </w:r>
            <w:r w:rsidRPr="003628A1">
              <w:rPr>
                <w:sz w:val="20"/>
              </w:rPr>
              <w:t>via</w:t>
            </w:r>
            <w:r w:rsidR="004B0933">
              <w:rPr>
                <w:sz w:val="20"/>
              </w:rPr>
              <w:t xml:space="preserve"> </w:t>
            </w:r>
            <w:r w:rsidRPr="003628A1">
              <w:rPr>
                <w:sz w:val="20"/>
              </w:rPr>
              <w:t>on-line</w:t>
            </w:r>
            <w:r w:rsidR="004B0933">
              <w:rPr>
                <w:sz w:val="20"/>
              </w:rPr>
              <w:t xml:space="preserve"> </w:t>
            </w:r>
            <w:r w:rsidRPr="003628A1">
              <w:rPr>
                <w:sz w:val="20"/>
              </w:rPr>
              <w:t>settlement</w:t>
            </w:r>
            <w:r w:rsidR="004B0933">
              <w:rPr>
                <w:sz w:val="20"/>
              </w:rPr>
              <w:t xml:space="preserve"> </w:t>
            </w:r>
            <w:r w:rsidRPr="003628A1">
              <w:rPr>
                <w:sz w:val="20"/>
              </w:rPr>
              <w:t>form</w:t>
            </w:r>
            <w:r w:rsidR="004B0933">
              <w:rPr>
                <w:sz w:val="20"/>
              </w:rPr>
              <w:t xml:space="preserve"> </w:t>
            </w:r>
            <w:r w:rsidRPr="003628A1">
              <w:rPr>
                <w:sz w:val="20"/>
              </w:rPr>
              <w:t>“Ontario</w:t>
            </w:r>
            <w:r w:rsidR="004B0933">
              <w:rPr>
                <w:sz w:val="20"/>
              </w:rPr>
              <w:t xml:space="preserve"> </w:t>
            </w:r>
            <w:r w:rsidRPr="003628A1">
              <w:rPr>
                <w:sz w:val="20"/>
              </w:rPr>
              <w:t>Fair</w:t>
            </w:r>
            <w:r w:rsidR="004B0933">
              <w:rPr>
                <w:sz w:val="20"/>
              </w:rPr>
              <w:t xml:space="preserve"> </w:t>
            </w:r>
            <w:r w:rsidRPr="003628A1">
              <w:rPr>
                <w:sz w:val="20"/>
              </w:rPr>
              <w:t>Hydro</w:t>
            </w:r>
            <w:r w:rsidR="004B0933">
              <w:rPr>
                <w:sz w:val="20"/>
              </w:rPr>
              <w:t xml:space="preserve"> </w:t>
            </w:r>
            <w:r w:rsidRPr="003628A1">
              <w:rPr>
                <w:sz w:val="20"/>
              </w:rPr>
              <w:t>Plan</w:t>
            </w:r>
            <w:r w:rsidR="004B0933">
              <w:rPr>
                <w:sz w:val="20"/>
              </w:rPr>
              <w:t xml:space="preserve"> </w:t>
            </w:r>
            <w:r w:rsidRPr="003628A1">
              <w:rPr>
                <w:sz w:val="20"/>
              </w:rPr>
              <w:t>–</w:t>
            </w:r>
            <w:r w:rsidR="004B0933">
              <w:rPr>
                <w:sz w:val="20"/>
              </w:rPr>
              <w:t xml:space="preserve"> </w:t>
            </w:r>
            <w:r w:rsidRPr="003628A1">
              <w:rPr>
                <w:sz w:val="20"/>
              </w:rPr>
              <w:t>Financing</w:t>
            </w:r>
            <w:r w:rsidR="004B0933">
              <w:rPr>
                <w:sz w:val="20"/>
              </w:rPr>
              <w:t xml:space="preserve"> </w:t>
            </w:r>
            <w:r w:rsidRPr="003628A1">
              <w:rPr>
                <w:sz w:val="20"/>
              </w:rPr>
              <w:t>Entity</w:t>
            </w:r>
            <w:r w:rsidR="004B0933">
              <w:rPr>
                <w:sz w:val="20"/>
              </w:rPr>
              <w:t xml:space="preserve"> </w:t>
            </w:r>
            <w:r w:rsidRPr="003628A1">
              <w:rPr>
                <w:sz w:val="20"/>
              </w:rPr>
              <w:t>Funding</w:t>
            </w:r>
            <w:r w:rsidR="004B0933">
              <w:rPr>
                <w:sz w:val="20"/>
              </w:rPr>
              <w:t xml:space="preserve"> </w:t>
            </w:r>
            <w:r w:rsidRPr="003628A1">
              <w:rPr>
                <w:sz w:val="20"/>
              </w:rPr>
              <w:t>Expenses”;</w:t>
            </w:r>
          </w:p>
          <w:p w14:paraId="3878F848" w14:textId="0FBF6E94" w:rsidR="008E5719" w:rsidRPr="003628A1" w:rsidRDefault="008E5719" w:rsidP="00E05BE1">
            <w:pPr>
              <w:pStyle w:val="TableBody"/>
              <w:rPr>
                <w:b/>
                <w:sz w:val="20"/>
              </w:rPr>
            </w:pPr>
          </w:p>
        </w:tc>
        <w:tc>
          <w:tcPr>
            <w:tcW w:w="990" w:type="dxa"/>
            <w:tcBorders>
              <w:top w:val="single" w:sz="4" w:space="0" w:color="auto"/>
              <w:left w:val="single" w:sz="4" w:space="0" w:color="auto"/>
              <w:bottom w:val="single" w:sz="4" w:space="0" w:color="auto"/>
              <w:right w:val="single" w:sz="4" w:space="0" w:color="auto"/>
            </w:tcBorders>
            <w:vAlign w:val="center"/>
          </w:tcPr>
          <w:p w14:paraId="13D9BC86" w14:textId="77777777" w:rsidR="008E5719" w:rsidRPr="003628A1" w:rsidRDefault="008E5719" w:rsidP="005C62A4">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3221668" w14:textId="6BFCF9DF" w:rsidR="008E5719" w:rsidRPr="003628A1" w:rsidRDefault="008E5719" w:rsidP="00E05BE1">
            <w:pPr>
              <w:pStyle w:val="TableBody"/>
              <w:rPr>
                <w:sz w:val="16"/>
                <w:szCs w:val="16"/>
              </w:rPr>
            </w:pPr>
            <w:r w:rsidRPr="003628A1">
              <w:rPr>
                <w:sz w:val="16"/>
                <w:szCs w:val="16"/>
              </w:rPr>
              <w:t>Due</w:t>
            </w:r>
            <w:r w:rsidR="004B0933">
              <w:rPr>
                <w:sz w:val="16"/>
                <w:szCs w:val="16"/>
              </w:rPr>
              <w:t xml:space="preserve"> </w:t>
            </w:r>
            <w:r w:rsidRPr="003628A1">
              <w:rPr>
                <w:sz w:val="16"/>
                <w:szCs w:val="16"/>
              </w:rPr>
              <w:t>Financing</w:t>
            </w:r>
            <w:r w:rsidR="004B0933">
              <w:rPr>
                <w:sz w:val="16"/>
                <w:szCs w:val="16"/>
              </w:rPr>
              <w:t xml:space="preserve"> </w:t>
            </w:r>
            <w:r w:rsidRPr="003628A1">
              <w:rPr>
                <w:sz w:val="16"/>
                <w:szCs w:val="16"/>
              </w:rPr>
              <w:t>Entity</w:t>
            </w:r>
          </w:p>
        </w:tc>
        <w:tc>
          <w:tcPr>
            <w:tcW w:w="953" w:type="dxa"/>
            <w:tcBorders>
              <w:top w:val="single" w:sz="4" w:space="0" w:color="auto"/>
              <w:left w:val="single" w:sz="4" w:space="0" w:color="auto"/>
              <w:bottom w:val="single" w:sz="4" w:space="0" w:color="auto"/>
              <w:right w:val="single" w:sz="4" w:space="0" w:color="auto"/>
            </w:tcBorders>
            <w:vAlign w:val="center"/>
          </w:tcPr>
          <w:p w14:paraId="6DC25052" w14:textId="77777777" w:rsidR="008E5719" w:rsidRPr="003628A1" w:rsidRDefault="008E5719" w:rsidP="005C62A4">
            <w:pPr>
              <w:pStyle w:val="TableBody"/>
              <w:jc w:val="center"/>
              <w:rPr>
                <w:snapToGrid w:val="0"/>
                <w:sz w:val="16"/>
                <w:szCs w:val="16"/>
              </w:rPr>
            </w:pPr>
            <w:r w:rsidRPr="003628A1">
              <w:rPr>
                <w:b/>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52905100" w14:textId="77777777" w:rsidR="008E5719" w:rsidRPr="003628A1" w:rsidRDefault="008E5719" w:rsidP="005C62A4">
            <w:pPr>
              <w:pStyle w:val="TableBody"/>
              <w:jc w:val="center"/>
              <w:rPr>
                <w:snapToGrid w:val="0"/>
                <w:sz w:val="16"/>
                <w:szCs w:val="16"/>
              </w:rPr>
            </w:pPr>
            <w:r w:rsidRPr="003628A1">
              <w:rPr>
                <w:b/>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580468B" w14:textId="77777777" w:rsidR="008E5719" w:rsidRPr="003628A1" w:rsidRDefault="008E5719" w:rsidP="005C62A4">
            <w:pPr>
              <w:pStyle w:val="TableBody"/>
              <w:jc w:val="center"/>
              <w:rPr>
                <w:snapToGrid w:val="0"/>
                <w:sz w:val="16"/>
                <w:szCs w:val="16"/>
              </w:rPr>
            </w:pPr>
            <w:r w:rsidRPr="003628A1">
              <w:rPr>
                <w:b/>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51EF84C" w14:textId="77777777" w:rsidR="008E5719" w:rsidRPr="003628A1" w:rsidRDefault="008E5719" w:rsidP="005C62A4">
            <w:pPr>
              <w:pStyle w:val="TableBody"/>
              <w:jc w:val="center"/>
              <w:rPr>
                <w:snapToGrid w:val="0"/>
                <w:sz w:val="16"/>
                <w:szCs w:val="16"/>
              </w:rPr>
            </w:pPr>
            <w:r w:rsidRPr="003628A1">
              <w:rPr>
                <w:b/>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30283F1F" w14:textId="77777777" w:rsidR="008E5719" w:rsidRPr="003628A1" w:rsidRDefault="008E5719" w:rsidP="005C62A4">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130A54FE" w14:textId="77777777" w:rsidR="008E5719" w:rsidRPr="003628A1" w:rsidRDefault="008E5719" w:rsidP="005C62A4">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E6B47C1" w14:textId="704A7C66" w:rsidR="008E5719" w:rsidRPr="003628A1" w:rsidRDefault="008E5719" w:rsidP="00E05BE1">
            <w:pPr>
              <w:pStyle w:val="TableBody"/>
              <w:rPr>
                <w:b/>
                <w:sz w:val="16"/>
                <w:szCs w:val="16"/>
              </w:rPr>
            </w:pPr>
            <w:r w:rsidRPr="003628A1">
              <w:rPr>
                <w:sz w:val="16"/>
                <w:szCs w:val="16"/>
              </w:rPr>
              <w:t>Implementation</w:t>
            </w:r>
            <w:r w:rsidR="004B0933">
              <w:rPr>
                <w:sz w:val="16"/>
                <w:szCs w:val="16"/>
              </w:rPr>
              <w:t xml:space="preserve"> </w:t>
            </w:r>
            <w:r w:rsidRPr="003628A1">
              <w:rPr>
                <w:sz w:val="16"/>
                <w:szCs w:val="16"/>
              </w:rPr>
              <w:t>details</w:t>
            </w:r>
            <w:r w:rsidR="004B0933">
              <w:rPr>
                <w:sz w:val="16"/>
                <w:szCs w:val="16"/>
              </w:rPr>
              <w:t xml:space="preserve"> </w:t>
            </w:r>
            <w:r w:rsidRPr="003628A1">
              <w:rPr>
                <w:sz w:val="16"/>
                <w:szCs w:val="16"/>
              </w:rPr>
              <w:t>subject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government</w:t>
            </w:r>
            <w:r w:rsidR="004B0933">
              <w:rPr>
                <w:sz w:val="16"/>
                <w:szCs w:val="16"/>
              </w:rPr>
              <w:t xml:space="preserve"> </w:t>
            </w:r>
            <w:r w:rsidRPr="003628A1">
              <w:rPr>
                <w:sz w:val="16"/>
                <w:szCs w:val="16"/>
              </w:rPr>
              <w:t>regulations</w:t>
            </w:r>
          </w:p>
        </w:tc>
      </w:tr>
      <w:tr w:rsidR="008E5719" w:rsidRPr="003628A1" w14:paraId="36AE2635"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2448A2A0" w14:textId="77777777" w:rsidR="008E5719" w:rsidRPr="003628A1" w:rsidRDefault="008E5719" w:rsidP="005C62A4">
            <w:pPr>
              <w:pStyle w:val="TableBody"/>
              <w:jc w:val="center"/>
              <w:rPr>
                <w:sz w:val="16"/>
                <w:szCs w:val="16"/>
              </w:rPr>
            </w:pPr>
            <w:r w:rsidRPr="003628A1">
              <w:rPr>
                <w:sz w:val="16"/>
                <w:szCs w:val="16"/>
              </w:rPr>
              <w:lastRenderedPageBreak/>
              <w:t>1145</w:t>
            </w:r>
          </w:p>
        </w:tc>
        <w:tc>
          <w:tcPr>
            <w:tcW w:w="1305" w:type="dxa"/>
            <w:tcBorders>
              <w:top w:val="single" w:sz="4" w:space="0" w:color="auto"/>
              <w:left w:val="single" w:sz="4" w:space="0" w:color="auto"/>
              <w:bottom w:val="single" w:sz="4" w:space="0" w:color="auto"/>
              <w:right w:val="single" w:sz="4" w:space="0" w:color="auto"/>
            </w:tcBorders>
            <w:vAlign w:val="center"/>
          </w:tcPr>
          <w:p w14:paraId="1193A25A" w14:textId="4F55186B" w:rsidR="008E5719" w:rsidRPr="003628A1" w:rsidRDefault="008E5719" w:rsidP="00E05BE1">
            <w:pPr>
              <w:pStyle w:val="TableBody"/>
              <w:rPr>
                <w:sz w:val="16"/>
                <w:szCs w:val="16"/>
              </w:rPr>
            </w:pPr>
            <w:r w:rsidRPr="003628A1">
              <w:rPr>
                <w:sz w:val="16"/>
                <w:szCs w:val="16"/>
              </w:rPr>
              <w:t>Ontario</w:t>
            </w:r>
            <w:r w:rsidR="004B0933">
              <w:rPr>
                <w:sz w:val="16"/>
                <w:szCs w:val="16"/>
              </w:rPr>
              <w:t xml:space="preserve"> </w:t>
            </w:r>
            <w:r w:rsidRPr="003628A1">
              <w:rPr>
                <w:sz w:val="16"/>
                <w:szCs w:val="16"/>
              </w:rPr>
              <w:t>Fair</w:t>
            </w:r>
            <w:r w:rsidR="004B0933">
              <w:rPr>
                <w:sz w:val="16"/>
                <w:szCs w:val="16"/>
              </w:rPr>
              <w:t xml:space="preserve"> </w:t>
            </w:r>
            <w:r w:rsidRPr="003628A1">
              <w:rPr>
                <w:sz w:val="16"/>
                <w:szCs w:val="16"/>
              </w:rPr>
              <w:t>Hydro</w:t>
            </w:r>
            <w:r w:rsidR="004B0933">
              <w:rPr>
                <w:sz w:val="16"/>
                <w:szCs w:val="16"/>
              </w:rPr>
              <w:t xml:space="preserve"> </w:t>
            </w:r>
            <w:r w:rsidRPr="003628A1">
              <w:rPr>
                <w:sz w:val="16"/>
                <w:szCs w:val="16"/>
              </w:rPr>
              <w:t>Plan</w:t>
            </w:r>
            <w:r w:rsidR="004B0933">
              <w:rPr>
                <w:sz w:val="16"/>
                <w:szCs w:val="16"/>
              </w:rPr>
              <w:t xml:space="preserve"> </w:t>
            </w:r>
            <w:r w:rsidRPr="003628A1">
              <w:rPr>
                <w:sz w:val="16"/>
                <w:szCs w:val="16"/>
              </w:rPr>
              <w:t>Financing</w:t>
            </w:r>
            <w:r w:rsidR="004B0933">
              <w:rPr>
                <w:sz w:val="16"/>
                <w:szCs w:val="16"/>
              </w:rPr>
              <w:t xml:space="preserve"> </w:t>
            </w:r>
            <w:r w:rsidRPr="003628A1">
              <w:rPr>
                <w:sz w:val="16"/>
                <w:szCs w:val="16"/>
              </w:rPr>
              <w:t>Entity</w:t>
            </w:r>
            <w:r w:rsidR="004B0933">
              <w:rPr>
                <w:sz w:val="16"/>
                <w:szCs w:val="16"/>
              </w:rPr>
              <w:t xml:space="preserve"> </w:t>
            </w:r>
            <w:r w:rsidRPr="003628A1">
              <w:rPr>
                <w:sz w:val="16"/>
                <w:szCs w:val="16"/>
              </w:rPr>
              <w:t>Interest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67C82272" w14:textId="77777777" w:rsidR="008E5719" w:rsidRPr="003628A1" w:rsidRDefault="008E5719" w:rsidP="005C62A4">
            <w:pPr>
              <w:pStyle w:val="TableBody"/>
              <w:jc w:val="center"/>
              <w:rPr>
                <w:sz w:val="16"/>
                <w:szCs w:val="16"/>
              </w:rPr>
            </w:pPr>
            <w:r w:rsidRPr="003628A1">
              <w:rPr>
                <w:b/>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03DE61C2" w14:textId="77777777" w:rsidR="008E5719" w:rsidRPr="003628A1" w:rsidRDefault="008E5719" w:rsidP="005C62A4">
            <w:pPr>
              <w:pStyle w:val="TableBody"/>
              <w:jc w:val="center"/>
              <w:rPr>
                <w:sz w:val="16"/>
                <w:szCs w:val="16"/>
              </w:rPr>
            </w:pPr>
            <w:r w:rsidRPr="003628A1">
              <w:rPr>
                <w:b/>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05590A00" w14:textId="1D56D74D" w:rsidR="008E5719" w:rsidRPr="003628A1" w:rsidRDefault="008E5719" w:rsidP="00AF7371">
            <w:pPr>
              <w:pStyle w:val="TableBody"/>
              <w:spacing w:after="240"/>
              <w:rPr>
                <w:sz w:val="20"/>
              </w:rPr>
            </w:pPr>
            <w:r w:rsidRPr="003628A1">
              <w:rPr>
                <w:sz w:val="20"/>
              </w:rPr>
              <w:t>Manual</w:t>
            </w:r>
            <w:r w:rsidR="004B0933">
              <w:rPr>
                <w:sz w:val="20"/>
              </w:rPr>
              <w:t xml:space="preserve"> </w:t>
            </w:r>
            <w:r w:rsidRPr="003628A1">
              <w:rPr>
                <w:sz w:val="20"/>
              </w:rPr>
              <w:t>entry</w:t>
            </w:r>
            <w:r w:rsidR="004B0933">
              <w:rPr>
                <w:sz w:val="20"/>
              </w:rPr>
              <w:t xml:space="preserve"> </w:t>
            </w:r>
            <w:r w:rsidRPr="003628A1">
              <w:rPr>
                <w:sz w:val="20"/>
              </w:rPr>
              <w:t>based</w:t>
            </w:r>
            <w:r w:rsidR="004B0933">
              <w:rPr>
                <w:sz w:val="20"/>
              </w:rPr>
              <w:t xml:space="preserve"> </w:t>
            </w:r>
            <w:r w:rsidRPr="003628A1">
              <w:rPr>
                <w:sz w:val="20"/>
              </w:rPr>
              <w:t>on:</w:t>
            </w:r>
          </w:p>
          <w:p w14:paraId="41B47568" w14:textId="29A1FD48" w:rsidR="00BE3855" w:rsidRDefault="008E5719" w:rsidP="002D4BA1">
            <w:pPr>
              <w:pStyle w:val="ListParagraph"/>
              <w:numPr>
                <w:ilvl w:val="0"/>
                <w:numId w:val="25"/>
              </w:numPr>
              <w:tabs>
                <w:tab w:val="left" w:pos="392"/>
              </w:tabs>
              <w:ind w:left="0" w:firstLine="0"/>
              <w:rPr>
                <w:sz w:val="20"/>
              </w:rPr>
            </w:pPr>
            <w:r w:rsidRPr="003628A1">
              <w:rPr>
                <w:sz w:val="20"/>
              </w:rPr>
              <w:t>the</w:t>
            </w:r>
            <w:r w:rsidR="004B0933">
              <w:rPr>
                <w:sz w:val="20"/>
              </w:rPr>
              <w:t xml:space="preserve"> </w:t>
            </w:r>
            <w:r w:rsidRPr="003628A1">
              <w:rPr>
                <w:sz w:val="20"/>
              </w:rPr>
              <w:t>values</w:t>
            </w:r>
            <w:r w:rsidR="004B0933">
              <w:rPr>
                <w:sz w:val="20"/>
              </w:rPr>
              <w:t xml:space="preserve"> </w:t>
            </w:r>
            <w:r w:rsidRPr="003628A1">
              <w:rPr>
                <w:sz w:val="20"/>
              </w:rPr>
              <w:t>submitted</w:t>
            </w:r>
            <w:r w:rsidR="004B0933">
              <w:rPr>
                <w:sz w:val="20"/>
              </w:rPr>
              <w:t xml:space="preserve"> </w:t>
            </w:r>
            <w:r w:rsidRPr="003628A1">
              <w:rPr>
                <w:sz w:val="20"/>
              </w:rPr>
              <w:t>via</w:t>
            </w:r>
            <w:r w:rsidR="004B0933">
              <w:rPr>
                <w:sz w:val="20"/>
              </w:rPr>
              <w:t xml:space="preserve"> </w:t>
            </w:r>
            <w:r w:rsidRPr="003628A1">
              <w:rPr>
                <w:sz w:val="20"/>
              </w:rPr>
              <w:t>on-line</w:t>
            </w:r>
            <w:r w:rsidR="004B0933">
              <w:rPr>
                <w:sz w:val="20"/>
              </w:rPr>
              <w:t xml:space="preserve"> </w:t>
            </w:r>
            <w:r w:rsidRPr="003628A1">
              <w:rPr>
                <w:sz w:val="20"/>
              </w:rPr>
              <w:t>settlement</w:t>
            </w:r>
            <w:r w:rsidR="004B0933">
              <w:rPr>
                <w:sz w:val="20"/>
              </w:rPr>
              <w:t xml:space="preserve"> </w:t>
            </w:r>
            <w:r w:rsidRPr="003628A1">
              <w:rPr>
                <w:sz w:val="20"/>
              </w:rPr>
              <w:t>form</w:t>
            </w:r>
            <w:r w:rsidR="004B0933">
              <w:rPr>
                <w:sz w:val="20"/>
              </w:rPr>
              <w:t xml:space="preserve"> </w:t>
            </w:r>
            <w:r w:rsidRPr="003628A1">
              <w:rPr>
                <w:sz w:val="20"/>
              </w:rPr>
              <w:t>“Ontario</w:t>
            </w:r>
            <w:r w:rsidR="004B0933">
              <w:rPr>
                <w:sz w:val="20"/>
              </w:rPr>
              <w:t xml:space="preserve"> </w:t>
            </w:r>
            <w:r w:rsidRPr="003628A1">
              <w:rPr>
                <w:sz w:val="20"/>
              </w:rPr>
              <w:t>Fair</w:t>
            </w:r>
            <w:r w:rsidR="004B0933">
              <w:rPr>
                <w:sz w:val="20"/>
              </w:rPr>
              <w:t xml:space="preserve"> </w:t>
            </w:r>
            <w:r w:rsidRPr="003628A1">
              <w:rPr>
                <w:sz w:val="20"/>
              </w:rPr>
              <w:t>Hydro</w:t>
            </w:r>
            <w:r w:rsidR="004B0933">
              <w:rPr>
                <w:sz w:val="20"/>
              </w:rPr>
              <w:t xml:space="preserve"> </w:t>
            </w:r>
            <w:r w:rsidRPr="003628A1">
              <w:rPr>
                <w:sz w:val="20"/>
              </w:rPr>
              <w:t>Plan</w:t>
            </w:r>
            <w:r w:rsidR="004B0933">
              <w:rPr>
                <w:sz w:val="20"/>
              </w:rPr>
              <w:t xml:space="preserve"> </w:t>
            </w:r>
            <w:r w:rsidRPr="003628A1">
              <w:rPr>
                <w:sz w:val="20"/>
              </w:rPr>
              <w:t>–</w:t>
            </w:r>
            <w:r w:rsidR="004B0933">
              <w:rPr>
                <w:sz w:val="20"/>
              </w:rPr>
              <w:t xml:space="preserve"> </w:t>
            </w:r>
            <w:r w:rsidRPr="003628A1">
              <w:rPr>
                <w:sz w:val="20"/>
              </w:rPr>
              <w:t>Financing</w:t>
            </w:r>
            <w:r w:rsidR="004B0933">
              <w:rPr>
                <w:sz w:val="20"/>
              </w:rPr>
              <w:t xml:space="preserve"> </w:t>
            </w:r>
            <w:r w:rsidRPr="003628A1">
              <w:rPr>
                <w:sz w:val="20"/>
              </w:rPr>
              <w:t>Entity</w:t>
            </w:r>
            <w:r w:rsidR="004B0933">
              <w:rPr>
                <w:sz w:val="20"/>
              </w:rPr>
              <w:t xml:space="preserve"> </w:t>
            </w:r>
            <w:r w:rsidRPr="003628A1">
              <w:rPr>
                <w:sz w:val="20"/>
              </w:rPr>
              <w:t>Funding</w:t>
            </w:r>
            <w:r w:rsidR="004B0933">
              <w:rPr>
                <w:sz w:val="20"/>
              </w:rPr>
              <w:t xml:space="preserve"> </w:t>
            </w:r>
            <w:r w:rsidRPr="003628A1">
              <w:rPr>
                <w:sz w:val="20"/>
              </w:rPr>
              <w:t>Expenses”;</w:t>
            </w:r>
          </w:p>
          <w:p w14:paraId="105A5D6E" w14:textId="6A405973" w:rsidR="008E5719" w:rsidRPr="003628A1" w:rsidRDefault="008E5719" w:rsidP="00E05BE1">
            <w:pPr>
              <w:pStyle w:val="TableBody"/>
              <w:rPr>
                <w:b/>
                <w:sz w:val="20"/>
              </w:rPr>
            </w:pPr>
          </w:p>
        </w:tc>
        <w:tc>
          <w:tcPr>
            <w:tcW w:w="990" w:type="dxa"/>
            <w:tcBorders>
              <w:top w:val="single" w:sz="4" w:space="0" w:color="auto"/>
              <w:left w:val="single" w:sz="4" w:space="0" w:color="auto"/>
              <w:bottom w:val="single" w:sz="4" w:space="0" w:color="auto"/>
              <w:right w:val="single" w:sz="4" w:space="0" w:color="auto"/>
            </w:tcBorders>
            <w:vAlign w:val="center"/>
          </w:tcPr>
          <w:p w14:paraId="75BEF895" w14:textId="77777777" w:rsidR="008E5719" w:rsidRPr="003628A1" w:rsidRDefault="008E5719" w:rsidP="005C62A4">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A53721A" w14:textId="13D05B71" w:rsidR="008E5719" w:rsidRPr="003628A1" w:rsidRDefault="008E5719" w:rsidP="00E05BE1">
            <w:pPr>
              <w:pStyle w:val="TableBody"/>
              <w:rPr>
                <w:sz w:val="16"/>
                <w:szCs w:val="16"/>
              </w:rPr>
            </w:pPr>
            <w:r w:rsidRPr="003628A1">
              <w:rPr>
                <w:sz w:val="16"/>
                <w:szCs w:val="16"/>
              </w:rPr>
              <w:t>Due</w:t>
            </w:r>
            <w:r w:rsidR="004B0933">
              <w:rPr>
                <w:sz w:val="16"/>
                <w:szCs w:val="16"/>
              </w:rPr>
              <w:t xml:space="preserve"> </w:t>
            </w:r>
            <w:r w:rsidRPr="003628A1">
              <w:rPr>
                <w:sz w:val="16"/>
                <w:szCs w:val="16"/>
              </w:rPr>
              <w:t>Financing</w:t>
            </w:r>
            <w:r w:rsidR="004B0933">
              <w:rPr>
                <w:sz w:val="16"/>
                <w:szCs w:val="16"/>
              </w:rPr>
              <w:t xml:space="preserve"> </w:t>
            </w:r>
            <w:r w:rsidRPr="003628A1">
              <w:rPr>
                <w:sz w:val="16"/>
                <w:szCs w:val="16"/>
              </w:rPr>
              <w:t>Entity</w:t>
            </w:r>
          </w:p>
        </w:tc>
        <w:tc>
          <w:tcPr>
            <w:tcW w:w="953" w:type="dxa"/>
            <w:tcBorders>
              <w:top w:val="single" w:sz="4" w:space="0" w:color="auto"/>
              <w:left w:val="single" w:sz="4" w:space="0" w:color="auto"/>
              <w:bottom w:val="single" w:sz="4" w:space="0" w:color="auto"/>
              <w:right w:val="single" w:sz="4" w:space="0" w:color="auto"/>
            </w:tcBorders>
            <w:vAlign w:val="center"/>
          </w:tcPr>
          <w:p w14:paraId="2E4D2098" w14:textId="77777777" w:rsidR="008E5719" w:rsidRPr="003628A1" w:rsidRDefault="008E5719" w:rsidP="005C62A4">
            <w:pPr>
              <w:pStyle w:val="TableBody"/>
              <w:jc w:val="center"/>
              <w:rPr>
                <w:snapToGrid w:val="0"/>
                <w:sz w:val="16"/>
                <w:szCs w:val="16"/>
              </w:rPr>
            </w:pPr>
            <w:r w:rsidRPr="003628A1">
              <w:rPr>
                <w:b/>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5FE83631" w14:textId="77777777" w:rsidR="008E5719" w:rsidRPr="003628A1" w:rsidRDefault="008E5719" w:rsidP="005C62A4">
            <w:pPr>
              <w:pStyle w:val="TableBody"/>
              <w:jc w:val="center"/>
              <w:rPr>
                <w:snapToGrid w:val="0"/>
                <w:sz w:val="16"/>
                <w:szCs w:val="16"/>
              </w:rPr>
            </w:pPr>
            <w:r w:rsidRPr="003628A1">
              <w:rPr>
                <w:b/>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A73E0DF" w14:textId="77777777" w:rsidR="008E5719" w:rsidRPr="003628A1" w:rsidRDefault="008E5719" w:rsidP="005C62A4">
            <w:pPr>
              <w:pStyle w:val="TableBody"/>
              <w:jc w:val="center"/>
              <w:rPr>
                <w:snapToGrid w:val="0"/>
                <w:sz w:val="16"/>
                <w:szCs w:val="16"/>
              </w:rPr>
            </w:pPr>
            <w:r w:rsidRPr="003628A1">
              <w:rPr>
                <w:b/>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A86BA80" w14:textId="77777777" w:rsidR="008E5719" w:rsidRPr="003628A1" w:rsidRDefault="008E5719" w:rsidP="005C62A4">
            <w:pPr>
              <w:pStyle w:val="TableBody"/>
              <w:jc w:val="center"/>
              <w:rPr>
                <w:snapToGrid w:val="0"/>
                <w:sz w:val="16"/>
                <w:szCs w:val="16"/>
              </w:rPr>
            </w:pPr>
            <w:r w:rsidRPr="003628A1">
              <w:rPr>
                <w:b/>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1DADCB7F" w14:textId="77777777" w:rsidR="008E5719" w:rsidRPr="003628A1" w:rsidRDefault="008E5719" w:rsidP="005C62A4">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2F647884" w14:textId="77777777" w:rsidR="008E5719" w:rsidRPr="003628A1" w:rsidRDefault="008E5719" w:rsidP="005C62A4">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C702E54" w14:textId="18210984" w:rsidR="008E5719" w:rsidRPr="003628A1" w:rsidRDefault="008E5719" w:rsidP="00E05BE1">
            <w:pPr>
              <w:pStyle w:val="TableBody"/>
              <w:rPr>
                <w:b/>
                <w:sz w:val="16"/>
                <w:szCs w:val="16"/>
              </w:rPr>
            </w:pPr>
            <w:r w:rsidRPr="003628A1">
              <w:rPr>
                <w:sz w:val="16"/>
                <w:szCs w:val="16"/>
              </w:rPr>
              <w:t>Implementation</w:t>
            </w:r>
            <w:r w:rsidR="004B0933">
              <w:rPr>
                <w:sz w:val="16"/>
                <w:szCs w:val="16"/>
              </w:rPr>
              <w:t xml:space="preserve"> </w:t>
            </w:r>
            <w:r w:rsidRPr="003628A1">
              <w:rPr>
                <w:sz w:val="16"/>
                <w:szCs w:val="16"/>
              </w:rPr>
              <w:t>details</w:t>
            </w:r>
            <w:r w:rsidR="004B0933">
              <w:rPr>
                <w:sz w:val="16"/>
                <w:szCs w:val="16"/>
              </w:rPr>
              <w:t xml:space="preserve"> </w:t>
            </w:r>
            <w:r w:rsidRPr="003628A1">
              <w:rPr>
                <w:sz w:val="16"/>
                <w:szCs w:val="16"/>
              </w:rPr>
              <w:t>subject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government</w:t>
            </w:r>
            <w:r w:rsidR="004B0933">
              <w:rPr>
                <w:sz w:val="16"/>
                <w:szCs w:val="16"/>
              </w:rPr>
              <w:t xml:space="preserve"> </w:t>
            </w:r>
            <w:r w:rsidRPr="003628A1">
              <w:rPr>
                <w:sz w:val="16"/>
                <w:szCs w:val="16"/>
              </w:rPr>
              <w:t>regulations</w:t>
            </w:r>
          </w:p>
        </w:tc>
      </w:tr>
      <w:tr w:rsidR="008E5719" w:rsidRPr="003628A1" w14:paraId="0C88E30D"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51FC82FD" w14:textId="77777777" w:rsidR="008E5719" w:rsidRPr="003628A1" w:rsidRDefault="008E5719" w:rsidP="0089156E">
            <w:pPr>
              <w:pStyle w:val="TableBody"/>
              <w:jc w:val="center"/>
              <w:rPr>
                <w:sz w:val="16"/>
                <w:szCs w:val="16"/>
              </w:rPr>
            </w:pPr>
            <w:r w:rsidRPr="003628A1">
              <w:rPr>
                <w:sz w:val="16"/>
                <w:szCs w:val="16"/>
              </w:rPr>
              <w:t>1148</w:t>
            </w:r>
          </w:p>
        </w:tc>
        <w:tc>
          <w:tcPr>
            <w:tcW w:w="1305" w:type="dxa"/>
            <w:tcBorders>
              <w:top w:val="single" w:sz="4" w:space="0" w:color="auto"/>
              <w:left w:val="single" w:sz="4" w:space="0" w:color="auto"/>
              <w:bottom w:val="single" w:sz="4" w:space="0" w:color="auto"/>
              <w:right w:val="single" w:sz="4" w:space="0" w:color="auto"/>
            </w:tcBorders>
            <w:vAlign w:val="center"/>
          </w:tcPr>
          <w:p w14:paraId="5F3A058A" w14:textId="0AC69D38" w:rsidR="008E5719" w:rsidRPr="003628A1" w:rsidRDefault="008E5719" w:rsidP="00E05BE1">
            <w:pPr>
              <w:pStyle w:val="TableBody"/>
              <w:rPr>
                <w:sz w:val="16"/>
                <w:szCs w:val="16"/>
              </w:rPr>
            </w:pPr>
            <w:r w:rsidRPr="003628A1">
              <w:rPr>
                <w:sz w:val="16"/>
                <w:szCs w:val="16"/>
              </w:rPr>
              <w:t>GA</w:t>
            </w:r>
            <w:r w:rsidR="004B0933">
              <w:rPr>
                <w:sz w:val="16"/>
                <w:szCs w:val="16"/>
              </w:rPr>
              <w:t xml:space="preserve"> </w:t>
            </w:r>
            <w:r w:rsidRPr="003628A1">
              <w:rPr>
                <w:sz w:val="16"/>
                <w:szCs w:val="16"/>
              </w:rPr>
              <w:t>Energy</w:t>
            </w:r>
            <w:r w:rsidR="004B0933">
              <w:rPr>
                <w:sz w:val="16"/>
                <w:szCs w:val="16"/>
              </w:rPr>
              <w:t xml:space="preserve"> </w:t>
            </w:r>
            <w:r w:rsidRPr="003628A1">
              <w:rPr>
                <w:sz w:val="16"/>
                <w:szCs w:val="16"/>
              </w:rPr>
              <w:t>Storage</w:t>
            </w:r>
            <w:r w:rsidR="004B0933">
              <w:rPr>
                <w:sz w:val="16"/>
                <w:szCs w:val="16"/>
              </w:rPr>
              <w:t xml:space="preserve"> </w:t>
            </w:r>
            <w:r w:rsidRPr="003628A1">
              <w:rPr>
                <w:sz w:val="16"/>
                <w:szCs w:val="16"/>
              </w:rPr>
              <w:t>Injection</w:t>
            </w:r>
            <w:r w:rsidR="004B0933">
              <w:rPr>
                <w:sz w:val="16"/>
                <w:szCs w:val="16"/>
              </w:rPr>
              <w:t xml:space="preserve"> </w:t>
            </w:r>
            <w:r w:rsidRPr="003628A1">
              <w:rPr>
                <w:sz w:val="16"/>
                <w:szCs w:val="16"/>
              </w:rPr>
              <w:t>Reimbursement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4FF372F9" w14:textId="77777777" w:rsidR="008E5719" w:rsidRPr="003628A1" w:rsidRDefault="008E5719" w:rsidP="00D61B82">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498E8D41" w14:textId="77777777" w:rsidR="008E5719" w:rsidRPr="003628A1" w:rsidRDefault="008E5719" w:rsidP="00D61B82">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7CCDC56F" w14:textId="041DF983" w:rsidR="008E5719" w:rsidRPr="003628A1" w:rsidRDefault="008E5719" w:rsidP="00E05BE1">
            <w:pPr>
              <w:pStyle w:val="TableBody"/>
              <w:rPr>
                <w:sz w:val="20"/>
              </w:rPr>
            </w:pPr>
            <w:r w:rsidRPr="003628A1">
              <w:rPr>
                <w:sz w:val="20"/>
              </w:rPr>
              <w:t>Uk</w:t>
            </w:r>
            <w:r w:rsidR="004B0933">
              <w:t xml:space="preserve"> </w:t>
            </w:r>
            <w:r w:rsidR="00282D9B" w:rsidRPr="003628A1">
              <w:t>×</w:t>
            </w:r>
            <w:r w:rsidR="004B0933">
              <w:t xml:space="preserve"> </w:t>
            </w:r>
            <w:r w:rsidRPr="003628A1">
              <w:rPr>
                <w:sz w:val="20"/>
              </w:rPr>
              <w:t>GARB</w:t>
            </w:r>
          </w:p>
        </w:tc>
        <w:tc>
          <w:tcPr>
            <w:tcW w:w="990" w:type="dxa"/>
            <w:tcBorders>
              <w:top w:val="single" w:sz="4" w:space="0" w:color="auto"/>
              <w:left w:val="single" w:sz="4" w:space="0" w:color="auto"/>
              <w:bottom w:val="single" w:sz="4" w:space="0" w:color="auto"/>
              <w:right w:val="single" w:sz="4" w:space="0" w:color="auto"/>
            </w:tcBorders>
            <w:vAlign w:val="center"/>
          </w:tcPr>
          <w:p w14:paraId="7D1C36D2" w14:textId="77777777" w:rsidR="008E5719" w:rsidRPr="003628A1" w:rsidRDefault="008E5719" w:rsidP="00D61B82">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E700E1A" w14:textId="63D87638" w:rsidR="008E5719" w:rsidRPr="003628A1" w:rsidRDefault="008E5719" w:rsidP="00D61B82">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6BD9C001" w14:textId="77777777" w:rsidR="008E5719" w:rsidRPr="003628A1" w:rsidRDefault="008E5719" w:rsidP="00D61B82">
            <w:pPr>
              <w:pStyle w:val="TableBody"/>
              <w:jc w:val="center"/>
              <w:rPr>
                <w:sz w:val="16"/>
                <w:szCs w:val="16"/>
              </w:rPr>
            </w:pPr>
            <w:r w:rsidRPr="003628A1">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BA7C7EC" w14:textId="77777777" w:rsidR="008E5719" w:rsidRPr="003628A1" w:rsidRDefault="008E5719" w:rsidP="00D61B82">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EAD6F65" w14:textId="77777777" w:rsidR="008E5719" w:rsidRPr="003628A1" w:rsidRDefault="008E5719" w:rsidP="00D61B82">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E97342F" w14:textId="77777777" w:rsidR="008E5719" w:rsidRPr="003628A1" w:rsidRDefault="008E5719" w:rsidP="00D61B82">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79B9B547" w14:textId="77777777" w:rsidR="008E5719" w:rsidRPr="003628A1" w:rsidRDefault="008E5719" w:rsidP="00D61B82">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646C6C90" w14:textId="77777777" w:rsidR="008E5719" w:rsidRPr="003628A1" w:rsidRDefault="008E5719" w:rsidP="00D61B82">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E8DAF3F" w14:textId="15BC2405" w:rsidR="008E5719" w:rsidRPr="003628A1" w:rsidRDefault="008E5719" w:rsidP="00E05BE1">
            <w:pPr>
              <w:pStyle w:val="TableBody"/>
              <w:rPr>
                <w:sz w:val="16"/>
                <w:szCs w:val="16"/>
              </w:rPr>
            </w:pPr>
            <w:r w:rsidRPr="003628A1">
              <w:rPr>
                <w:sz w:val="16"/>
                <w:szCs w:val="16"/>
              </w:rPr>
              <w:t>Eligibility</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other</w:t>
            </w:r>
            <w:r w:rsidR="004B0933">
              <w:rPr>
                <w:sz w:val="16"/>
                <w:szCs w:val="16"/>
              </w:rPr>
              <w:t xml:space="preserve"> </w:t>
            </w:r>
            <w:r w:rsidRPr="003628A1">
              <w:rPr>
                <w:sz w:val="16"/>
                <w:szCs w:val="16"/>
              </w:rPr>
              <w:t>implementation</w:t>
            </w:r>
            <w:r w:rsidR="004B0933">
              <w:rPr>
                <w:sz w:val="16"/>
                <w:szCs w:val="16"/>
              </w:rPr>
              <w:t xml:space="preserve"> </w:t>
            </w:r>
            <w:r w:rsidRPr="003628A1">
              <w:rPr>
                <w:sz w:val="16"/>
                <w:szCs w:val="16"/>
              </w:rPr>
              <w:t>details</w:t>
            </w:r>
            <w:r w:rsidR="004B0933">
              <w:rPr>
                <w:sz w:val="16"/>
                <w:szCs w:val="16"/>
              </w:rPr>
              <w:t xml:space="preserve"> </w:t>
            </w:r>
            <w:r w:rsidRPr="003628A1">
              <w:rPr>
                <w:sz w:val="16"/>
                <w:szCs w:val="16"/>
              </w:rPr>
              <w:t>subject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government</w:t>
            </w:r>
            <w:r w:rsidR="004B0933">
              <w:rPr>
                <w:sz w:val="16"/>
                <w:szCs w:val="16"/>
              </w:rPr>
              <w:t xml:space="preserve"> </w:t>
            </w:r>
            <w:r w:rsidRPr="003628A1">
              <w:rPr>
                <w:sz w:val="16"/>
                <w:szCs w:val="16"/>
              </w:rPr>
              <w:t>regulation.</w:t>
            </w:r>
          </w:p>
        </w:tc>
      </w:tr>
      <w:tr w:rsidR="008E5719" w:rsidRPr="003628A1" w14:paraId="095442D2"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7A7B110F" w14:textId="77777777" w:rsidR="008E5719" w:rsidRPr="003628A1" w:rsidRDefault="008E5719" w:rsidP="0089156E">
            <w:pPr>
              <w:pStyle w:val="TableBody"/>
              <w:jc w:val="center"/>
              <w:rPr>
                <w:sz w:val="16"/>
                <w:szCs w:val="16"/>
              </w:rPr>
            </w:pPr>
            <w:r w:rsidRPr="003628A1">
              <w:rPr>
                <w:sz w:val="16"/>
                <w:szCs w:val="16"/>
              </w:rPr>
              <w:t>1188</w:t>
            </w:r>
          </w:p>
        </w:tc>
        <w:tc>
          <w:tcPr>
            <w:tcW w:w="1305" w:type="dxa"/>
            <w:tcBorders>
              <w:top w:val="single" w:sz="4" w:space="0" w:color="auto"/>
              <w:left w:val="single" w:sz="4" w:space="0" w:color="auto"/>
              <w:bottom w:val="single" w:sz="4" w:space="0" w:color="auto"/>
              <w:right w:val="single" w:sz="4" w:space="0" w:color="auto"/>
            </w:tcBorders>
            <w:vAlign w:val="center"/>
          </w:tcPr>
          <w:p w14:paraId="5E4A5426" w14:textId="03018900" w:rsidR="008E5719" w:rsidRPr="003628A1" w:rsidRDefault="008E5719" w:rsidP="00E05BE1">
            <w:pPr>
              <w:pStyle w:val="TableBody"/>
              <w:rPr>
                <w:sz w:val="16"/>
                <w:szCs w:val="16"/>
              </w:rPr>
            </w:pPr>
            <w:r w:rsidRPr="003628A1">
              <w:rPr>
                <w:sz w:val="16"/>
                <w:szCs w:val="16"/>
              </w:rPr>
              <w:t>Day-Ahead</w:t>
            </w:r>
            <w:r w:rsidR="004B0933">
              <w:rPr>
                <w:sz w:val="16"/>
                <w:szCs w:val="16"/>
              </w:rPr>
              <w:t xml:space="preserve"> </w:t>
            </w:r>
            <w:r w:rsidRPr="003628A1">
              <w:rPr>
                <w:sz w:val="16"/>
                <w:szCs w:val="16"/>
              </w:rPr>
              <w:t>Fuel</w:t>
            </w:r>
            <w:r w:rsidR="004B0933">
              <w:rPr>
                <w:sz w:val="16"/>
                <w:szCs w:val="16"/>
              </w:rPr>
              <w:t xml:space="preserve"> </w:t>
            </w:r>
            <w:r w:rsidRPr="003628A1">
              <w:rPr>
                <w:sz w:val="16"/>
                <w:szCs w:val="16"/>
              </w:rPr>
              <w:t>Cost</w:t>
            </w:r>
            <w:r w:rsidR="004B0933">
              <w:rPr>
                <w:sz w:val="16"/>
                <w:szCs w:val="16"/>
              </w:rPr>
              <w:t xml:space="preserve"> </w:t>
            </w:r>
            <w:r w:rsidRPr="003628A1">
              <w:rPr>
                <w:sz w:val="16"/>
                <w:szCs w:val="16"/>
              </w:rPr>
              <w:t>Compensation</w:t>
            </w:r>
            <w:r w:rsidR="004B0933">
              <w:rPr>
                <w:sz w:val="16"/>
                <w:szCs w:val="16"/>
              </w:rPr>
              <w:t xml:space="preserve"> </w:t>
            </w:r>
            <w:r w:rsidRPr="003628A1">
              <w:rPr>
                <w:sz w:val="16"/>
                <w:szCs w:val="16"/>
              </w:rPr>
              <w:t>Debit</w:t>
            </w:r>
            <w:r w:rsidR="004B0933">
              <w:rPr>
                <w:sz w:val="16"/>
                <w:szCs w:val="16"/>
              </w:rPr>
              <w:t xml:space="preserve"> </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648B1EA1" w14:textId="77777777" w:rsidR="008E5719" w:rsidRPr="003628A1" w:rsidRDefault="008E5719" w:rsidP="00D61B82">
            <w:pPr>
              <w:pStyle w:val="TableBody"/>
              <w:jc w:val="center"/>
              <w:rPr>
                <w:sz w:val="16"/>
                <w:szCs w:val="16"/>
              </w:rPr>
            </w:pPr>
            <w:r w:rsidRPr="003628A1">
              <w:rPr>
                <w:sz w:val="16"/>
                <w:szCs w:val="16"/>
              </w:rPr>
              <w:t>DA_FCC_Uk,h</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4822E4BF" w14:textId="77777777" w:rsidR="008E5719" w:rsidRPr="003628A1" w:rsidRDefault="008E5719" w:rsidP="00D61B82">
            <w:pPr>
              <w:pStyle w:val="TableBody"/>
              <w:jc w:val="center"/>
              <w:rPr>
                <w:sz w:val="16"/>
                <w:szCs w:val="16"/>
              </w:rPr>
            </w:pPr>
            <w:r w:rsidRPr="003628A1">
              <w:rPr>
                <w:sz w:val="16"/>
                <w:szCs w:val="16"/>
              </w:rPr>
              <w:t>9.4.8.1.12</w:t>
            </w:r>
          </w:p>
        </w:tc>
        <w:tc>
          <w:tcPr>
            <w:tcW w:w="3555" w:type="dxa"/>
            <w:tcBorders>
              <w:top w:val="single" w:sz="4" w:space="0" w:color="auto"/>
              <w:left w:val="single" w:sz="4" w:space="0" w:color="auto"/>
              <w:bottom w:val="single" w:sz="4" w:space="0" w:color="auto"/>
              <w:right w:val="single" w:sz="4" w:space="0" w:color="auto"/>
            </w:tcBorders>
            <w:vAlign w:val="center"/>
          </w:tcPr>
          <w:p w14:paraId="7DAE608E" w14:textId="7655218D" w:rsidR="008E5719" w:rsidRPr="003628A1" w:rsidRDefault="0092372A" w:rsidP="0092372A">
            <w:pPr>
              <w:pStyle w:val="TableBody"/>
              <w:rPr>
                <w:sz w:val="20"/>
              </w:rPr>
            </w:pPr>
            <m:oMathPara>
              <m:oMath>
                <m:r>
                  <w:rPr>
                    <w:rFonts w:ascii="Cambria Math"/>
                  </w:rPr>
                  <m:t>=</m:t>
                </m:r>
                <m:sSub>
                  <m:sSubPr>
                    <m:ctrlPr>
                      <w:rPr>
                        <w:rFonts w:ascii="Cambria Math" w:hAnsi="Cambria Math"/>
                        <w:i/>
                      </w:rPr>
                    </m:ctrlPr>
                  </m:sSubPr>
                  <m:e>
                    <m:r>
                      <w:rPr>
                        <w:rFonts w:ascii="Cambria Math"/>
                      </w:rPr>
                      <m:t>∑</m:t>
                    </m:r>
                  </m:e>
                  <m:sub>
                    <m:r>
                      <m:rPr>
                        <m:nor/>
                      </m:rPr>
                      <w:rPr>
                        <w:rFonts w:ascii="Cambria Math"/>
                      </w:rPr>
                      <m:t>K,H,c M,T</m:t>
                    </m:r>
                    <m:ctrlPr>
                      <w:rPr>
                        <w:rFonts w:ascii="Cambria Math" w:hAnsi="Cambria Math"/>
                      </w:rPr>
                    </m:ctrlPr>
                  </m:sub>
                </m:sSub>
                <m:r>
                  <m:rPr>
                    <m:nor/>
                  </m:rPr>
                  <w:rPr>
                    <w:rFonts w:ascii="Cambria Math"/>
                  </w:rPr>
                  <m:t>T</m:t>
                </m:r>
                <m:sSub>
                  <m:sSubPr>
                    <m:ctrlPr>
                      <w:rPr>
                        <w:rFonts w:ascii="Cambria Math" w:hAnsi="Cambria Math"/>
                      </w:rPr>
                    </m:ctrlPr>
                  </m:sSubPr>
                  <m:e>
                    <m:r>
                      <m:rPr>
                        <m:nor/>
                      </m:rPr>
                      <w:rPr>
                        <w:rFonts w:ascii="Cambria Math"/>
                      </w:rPr>
                      <m:t>D</m:t>
                    </m:r>
                  </m:e>
                  <m:sub>
                    <m:r>
                      <w:rPr>
                        <w:rFonts w:ascii="Cambria Math"/>
                      </w:rPr>
                      <m:t>c</m:t>
                    </m:r>
                    <m:ctrlPr>
                      <w:rPr>
                        <w:rFonts w:ascii="Cambria Math" w:hAnsi="Cambria Math"/>
                        <w:i/>
                      </w:rPr>
                    </m:ctrlPr>
                  </m:sub>
                </m:sSub>
                <m:r>
                  <w:rPr>
                    <w:rFonts w:ascii="Cambria Math"/>
                  </w:rPr>
                  <m:t>×</m:t>
                </m:r>
                <m:r>
                  <w:rPr>
                    <w:rFonts w:ascii="Cambria Math"/>
                  </w:rPr>
                  <m:t xml:space="preserve"> </m:t>
                </m:r>
                <m:r>
                  <m:rPr>
                    <m:sty m:val="p"/>
                  </m:rPr>
                  <w:rPr>
                    <w:rFonts w:ascii="Cambria Math"/>
                  </w:rPr>
                  <w:br/>
                </m:r>
              </m:oMath>
              <m:oMath>
                <m:d>
                  <m:dPr>
                    <m:begChr m:val="["/>
                    <m:endChr m:val="]"/>
                    <m:ctrlPr>
                      <w:rPr>
                        <w:rFonts w:ascii="Cambria Math" w:hAnsi="Cambria Math"/>
                        <w:i/>
                      </w:rPr>
                    </m:ctrlPr>
                  </m:dPr>
                  <m:e>
                    <m:eqArr>
                      <m:eqArrPr>
                        <m:ctrlPr>
                          <w:rPr>
                            <w:rFonts w:ascii="Cambria Math" w:hAnsi="Cambria Math"/>
                            <w:i/>
                          </w:rPr>
                        </m:ctrlPr>
                      </m:eqArrPr>
                      <m:e>
                        <m:r>
                          <w:rPr>
                            <w:rFonts w:ascii="Cambria Math"/>
                          </w:rPr>
                          <m:t>&amp;</m:t>
                        </m:r>
                        <m:d>
                          <m:dPr>
                            <m:ctrlPr>
                              <w:rPr>
                                <w:rFonts w:ascii="Cambria Math" w:hAnsi="Cambria Math"/>
                              </w:rPr>
                            </m:ctrlPr>
                          </m:dPr>
                          <m:e>
                            <m:r>
                              <m:rPr>
                                <m:nor/>
                              </m:rPr>
                              <w:rPr>
                                <w:rFonts w:ascii="Cambria Math"/>
                              </w:rPr>
                              <m:t>AQE</m:t>
                            </m:r>
                            <m:sSub>
                              <m:sSubPr>
                                <m:ctrlPr>
                                  <w:rPr>
                                    <w:rFonts w:ascii="Cambria Math" w:hAnsi="Cambria Math"/>
                                  </w:rPr>
                                </m:ctrlPr>
                              </m:sSubPr>
                              <m:e>
                                <m:r>
                                  <m:rPr>
                                    <m:nor/>
                                  </m:rPr>
                                  <w:rPr>
                                    <w:rFonts w:ascii="Cambria Math"/>
                                  </w:rPr>
                                  <m:t>W</m:t>
                                </m:r>
                              </m:e>
                              <m:sub>
                                <m:r>
                                  <m:rPr>
                                    <m:nor/>
                                  </m:rPr>
                                  <w:rPr>
                                    <w:rFonts w:ascii="Cambria Math"/>
                                  </w:rPr>
                                  <m:t>k,hm,t</m:t>
                                </m:r>
                              </m:sub>
                            </m:sSub>
                            <m:r>
                              <m:rPr>
                                <m:nor/>
                              </m:rPr>
                              <w:rPr>
                                <w:rFonts w:ascii="Cambria Math"/>
                              </w:rPr>
                              <m:t>+ SQE</m:t>
                            </m:r>
                            <m:sSub>
                              <m:sSubPr>
                                <m:ctrlPr>
                                  <w:rPr>
                                    <w:rFonts w:ascii="Cambria Math" w:hAnsi="Cambria Math"/>
                                  </w:rPr>
                                </m:ctrlPr>
                              </m:sSubPr>
                              <m:e>
                                <m:r>
                                  <m:rPr>
                                    <m:nor/>
                                  </m:rPr>
                                  <w:rPr>
                                    <w:rFonts w:ascii="Cambria Math"/>
                                  </w:rPr>
                                  <m:t>W</m:t>
                                </m:r>
                              </m:e>
                              <m:sub>
                                <m:r>
                                  <m:rPr>
                                    <m:nor/>
                                  </m:rPr>
                                  <w:rPr>
                                    <w:rFonts w:ascii="Cambria Math"/>
                                  </w:rPr>
                                  <m:t>k,hi,t</m:t>
                                </m:r>
                              </m:sub>
                            </m:sSub>
                            <m:ctrlPr>
                              <w:rPr>
                                <w:rFonts w:ascii="Cambria Math" w:hAnsi="Cambria Math"/>
                                <w:i/>
                              </w:rPr>
                            </m:ctrlPr>
                          </m:e>
                        </m:d>
                        <m:r>
                          <w:rPr>
                            <w:rFonts w:ascii="Cambria Math"/>
                          </w:rPr>
                          <m:t xml:space="preserve"> </m:t>
                        </m:r>
                      </m:e>
                      <m:e>
                        <m:r>
                          <w:rPr>
                            <w:rFonts w:ascii="Cambria Math"/>
                          </w:rPr>
                          <m:t>&amp;</m:t>
                        </m:r>
                        <m:r>
                          <m:rPr>
                            <m:nor/>
                          </m:rPr>
                          <w:rPr>
                            <w:rFonts w:ascii="Cambria Math"/>
                          </w:rPr>
                          <m:t xml:space="preserve">/ </m:t>
                        </m:r>
                        <m:sSub>
                          <m:sSubPr>
                            <m:ctrlPr>
                              <w:rPr>
                                <w:rFonts w:ascii="Cambria Math" w:hAnsi="Cambria Math"/>
                              </w:rPr>
                            </m:ctrlPr>
                          </m:sSubPr>
                          <m:e>
                            <m:r>
                              <m:rPr>
                                <m:sty m:val="p"/>
                              </m:rPr>
                              <w:rPr>
                                <w:rFonts w:ascii="Cambria Math"/>
                              </w:rPr>
                              <m:t>∑</m:t>
                            </m:r>
                          </m:e>
                          <m:sub>
                            <m:r>
                              <m:rPr>
                                <m:nor/>
                              </m:rPr>
                              <w:rPr>
                                <w:rFonts w:ascii="Cambria Math"/>
                              </w:rPr>
                              <m:t>K,HM,T</m:t>
                            </m:r>
                          </m:sub>
                        </m:sSub>
                      </m:e>
                      <m:e>
                        <m:r>
                          <w:rPr>
                            <w:rFonts w:ascii="Cambria Math"/>
                          </w:rPr>
                          <m:t>&amp;</m:t>
                        </m:r>
                        <m:d>
                          <m:dPr>
                            <m:ctrlPr>
                              <w:rPr>
                                <w:rFonts w:ascii="Cambria Math" w:hAnsi="Cambria Math"/>
                              </w:rPr>
                            </m:ctrlPr>
                          </m:dPr>
                          <m:e>
                            <m:r>
                              <m:rPr>
                                <m:nor/>
                              </m:rPr>
                              <w:rPr>
                                <w:rFonts w:ascii="Cambria Math"/>
                              </w:rPr>
                              <m:t>AQE</m:t>
                            </m:r>
                            <m:sSub>
                              <m:sSubPr>
                                <m:ctrlPr>
                                  <w:rPr>
                                    <w:rFonts w:ascii="Cambria Math" w:hAnsi="Cambria Math"/>
                                  </w:rPr>
                                </m:ctrlPr>
                              </m:sSubPr>
                              <m:e>
                                <m:r>
                                  <m:rPr>
                                    <m:nor/>
                                  </m:rPr>
                                  <w:rPr>
                                    <w:rFonts w:ascii="Cambria Math"/>
                                  </w:rPr>
                                  <m:t>W</m:t>
                                </m:r>
                              </m:e>
                              <m:sub>
                                <m:r>
                                  <m:rPr>
                                    <m:nor/>
                                  </m:rPr>
                                  <w:rPr>
                                    <w:rFonts w:ascii="Cambria Math"/>
                                  </w:rPr>
                                  <m:t>k,hm,t</m:t>
                                </m:r>
                              </m:sub>
                            </m:sSub>
                            <m:r>
                              <m:rPr>
                                <m:nor/>
                              </m:rPr>
                              <w:rPr>
                                <w:rFonts w:ascii="Cambria Math"/>
                              </w:rPr>
                              <m:t>+ SQE</m:t>
                            </m:r>
                            <m:sSub>
                              <m:sSubPr>
                                <m:ctrlPr>
                                  <w:rPr>
                                    <w:rFonts w:ascii="Cambria Math" w:hAnsi="Cambria Math"/>
                                  </w:rPr>
                                </m:ctrlPr>
                              </m:sSubPr>
                              <m:e>
                                <m:r>
                                  <m:rPr>
                                    <m:nor/>
                                  </m:rPr>
                                  <w:rPr>
                                    <w:rFonts w:ascii="Cambria Math"/>
                                  </w:rPr>
                                  <m:t>W</m:t>
                                </m:r>
                              </m:e>
                              <m:sub>
                                <m:r>
                                  <m:rPr>
                                    <m:nor/>
                                  </m:rPr>
                                  <w:rPr>
                                    <w:rFonts w:ascii="Cambria Math"/>
                                  </w:rPr>
                                  <m:t>k,hi,t</m:t>
                                </m:r>
                              </m:sub>
                            </m:sSub>
                            <m:ctrlPr>
                              <w:rPr>
                                <w:rFonts w:ascii="Cambria Math" w:hAnsi="Cambria Math"/>
                                <w:i/>
                              </w:rPr>
                            </m:ctrlPr>
                          </m:e>
                        </m:d>
                      </m:e>
                    </m:eqArr>
                  </m:e>
                </m:d>
              </m:oMath>
            </m:oMathPara>
          </w:p>
          <w:p w14:paraId="25BB1A61" w14:textId="77777777" w:rsidR="008E5719" w:rsidRPr="003628A1" w:rsidRDefault="008E5719" w:rsidP="00E05BE1">
            <w:pPr>
              <w:pStyle w:val="TableBody"/>
              <w:rPr>
                <w:sz w:val="20"/>
              </w:rPr>
            </w:pPr>
            <w:r w:rsidRPr="003628A1">
              <w:rPr>
                <w:sz w:val="20"/>
              </w:rPr>
              <w:t>Where:</w:t>
            </w:r>
          </w:p>
          <w:p w14:paraId="15EFB935" w14:textId="3A89A73B" w:rsidR="008E5719" w:rsidRPr="003628A1" w:rsidRDefault="008E5719" w:rsidP="00E05BE1">
            <w:pPr>
              <w:pStyle w:val="TableBody"/>
              <w:rPr>
                <w:sz w:val="20"/>
              </w:rPr>
            </w:pPr>
            <w:r w:rsidRPr="003628A1">
              <w:rPr>
                <w:sz w:val="20"/>
              </w:rPr>
              <w:t>‘c’</w:t>
            </w:r>
            <w:r w:rsidR="004B0933">
              <w:rPr>
                <w:sz w:val="20"/>
              </w:rPr>
              <w:t xml:space="preserve"> </w:t>
            </w:r>
            <w:r w:rsidRPr="003628A1">
              <w:rPr>
                <w:sz w:val="20"/>
              </w:rPr>
              <w:t>is</w:t>
            </w:r>
            <w:r w:rsidR="004B0933">
              <w:rPr>
                <w:sz w:val="20"/>
              </w:rPr>
              <w:t xml:space="preserve"> </w:t>
            </w:r>
            <w:r w:rsidRPr="003628A1">
              <w:rPr>
                <w:sz w:val="20"/>
              </w:rPr>
              <w:t>charge</w:t>
            </w:r>
            <w:r w:rsidR="004B0933">
              <w:rPr>
                <w:sz w:val="20"/>
              </w:rPr>
              <w:t xml:space="preserve"> </w:t>
            </w:r>
            <w:r w:rsidRPr="003628A1">
              <w:rPr>
                <w:sz w:val="20"/>
              </w:rPr>
              <w:t>type</w:t>
            </w:r>
            <w:r w:rsidR="004B0933">
              <w:rPr>
                <w:sz w:val="20"/>
              </w:rPr>
              <w:t xml:space="preserve"> </w:t>
            </w:r>
            <w:r w:rsidRPr="003628A1">
              <w:rPr>
                <w:sz w:val="20"/>
              </w:rPr>
              <w:t>1138.</w:t>
            </w:r>
          </w:p>
          <w:p w14:paraId="28A0E20C" w14:textId="41597572" w:rsidR="008E5719" w:rsidRPr="003628A1" w:rsidRDefault="008E5719" w:rsidP="00E05BE1">
            <w:pPr>
              <w:pStyle w:val="TableBody"/>
              <w:rPr>
                <w:sz w:val="20"/>
              </w:rPr>
            </w:pPr>
            <w:r w:rsidRPr="003628A1">
              <w:rPr>
                <w:sz w:val="20"/>
              </w:rPr>
              <w:t>‘K’</w:t>
            </w:r>
            <w:r w:rsidR="004B0933">
              <w:rPr>
                <w:sz w:val="20"/>
              </w:rPr>
              <w:t xml:space="preserve"> </w:t>
            </w:r>
            <w:r w:rsidRPr="003628A1">
              <w:rPr>
                <w:sz w:val="20"/>
              </w:rPr>
              <w:t>is</w:t>
            </w:r>
            <w:r w:rsidR="004B0933">
              <w:rPr>
                <w:sz w:val="20"/>
              </w:rPr>
              <w:t xml:space="preserve"> </w:t>
            </w:r>
            <w:r w:rsidRPr="003628A1">
              <w:rPr>
                <w:sz w:val="20"/>
              </w:rPr>
              <w:t>the</w:t>
            </w:r>
            <w:r w:rsidR="004B0933">
              <w:rPr>
                <w:sz w:val="20"/>
              </w:rPr>
              <w:t xml:space="preserve"> </w:t>
            </w:r>
            <w:r w:rsidRPr="003628A1">
              <w:rPr>
                <w:sz w:val="20"/>
              </w:rPr>
              <w:t>set</w:t>
            </w:r>
            <w:r w:rsidR="004B0933">
              <w:rPr>
                <w:sz w:val="20"/>
              </w:rPr>
              <w:t xml:space="preserve"> </w:t>
            </w:r>
            <w:r w:rsidRPr="003628A1">
              <w:rPr>
                <w:sz w:val="20"/>
              </w:rPr>
              <w:t>of</w:t>
            </w:r>
            <w:r w:rsidR="004B0933">
              <w:rPr>
                <w:sz w:val="20"/>
              </w:rPr>
              <w:t xml:space="preserve"> </w:t>
            </w:r>
            <w:r w:rsidRPr="003628A1">
              <w:rPr>
                <w:sz w:val="20"/>
              </w:rPr>
              <w:t>all</w:t>
            </w:r>
            <w:r w:rsidR="004B0933">
              <w:rPr>
                <w:sz w:val="20"/>
              </w:rPr>
              <w:t xml:space="preserve"> </w:t>
            </w:r>
            <w:r w:rsidRPr="003628A1">
              <w:rPr>
                <w:sz w:val="20"/>
              </w:rPr>
              <w:t>market</w:t>
            </w:r>
            <w:r w:rsidR="004B0933">
              <w:rPr>
                <w:sz w:val="20"/>
              </w:rPr>
              <w:t xml:space="preserve"> </w:t>
            </w:r>
            <w:r w:rsidRPr="003628A1">
              <w:rPr>
                <w:sz w:val="20"/>
              </w:rPr>
              <w:t>participants</w:t>
            </w:r>
            <w:r w:rsidR="004B0933">
              <w:rPr>
                <w:sz w:val="20"/>
              </w:rPr>
              <w:t xml:space="preserve"> </w:t>
            </w:r>
            <w:r w:rsidRPr="003628A1">
              <w:rPr>
                <w:sz w:val="20"/>
              </w:rPr>
              <w:t>‘k’.</w:t>
            </w:r>
          </w:p>
          <w:p w14:paraId="3F0CBE40" w14:textId="0268C306" w:rsidR="008E5719" w:rsidRPr="003628A1" w:rsidRDefault="008E5719" w:rsidP="00E05BE1">
            <w:pPr>
              <w:pStyle w:val="TableBody"/>
              <w:rPr>
                <w:sz w:val="20"/>
              </w:rPr>
            </w:pPr>
            <w:r w:rsidRPr="003628A1">
              <w:rPr>
                <w:sz w:val="20"/>
              </w:rPr>
              <w:t>‘M’</w:t>
            </w:r>
            <w:r w:rsidR="004B0933">
              <w:rPr>
                <w:sz w:val="20"/>
              </w:rPr>
              <w:t xml:space="preserve"> </w:t>
            </w:r>
            <w:r w:rsidRPr="003628A1">
              <w:rPr>
                <w:sz w:val="20"/>
              </w:rPr>
              <w:t>is</w:t>
            </w:r>
            <w:r w:rsidR="004B0933">
              <w:rPr>
                <w:sz w:val="20"/>
              </w:rPr>
              <w:t xml:space="preserve"> </w:t>
            </w:r>
            <w:r w:rsidRPr="003628A1">
              <w:rPr>
                <w:sz w:val="20"/>
              </w:rPr>
              <w:t>the</w:t>
            </w:r>
            <w:r w:rsidR="004B0933">
              <w:rPr>
                <w:sz w:val="20"/>
              </w:rPr>
              <w:t xml:space="preserve"> </w:t>
            </w:r>
            <w:r w:rsidRPr="003628A1">
              <w:rPr>
                <w:sz w:val="20"/>
              </w:rPr>
              <w:t>set</w:t>
            </w:r>
            <w:r w:rsidR="004B0933">
              <w:rPr>
                <w:sz w:val="20"/>
              </w:rPr>
              <w:t xml:space="preserve"> </w:t>
            </w:r>
            <w:r w:rsidRPr="003628A1">
              <w:rPr>
                <w:sz w:val="20"/>
              </w:rPr>
              <w:t>of</w:t>
            </w:r>
            <w:r w:rsidR="004B0933">
              <w:rPr>
                <w:sz w:val="20"/>
              </w:rPr>
              <w:t xml:space="preserve"> </w:t>
            </w:r>
            <w:r w:rsidRPr="003628A1">
              <w:rPr>
                <w:sz w:val="20"/>
              </w:rPr>
              <w:t>all</w:t>
            </w:r>
            <w:r w:rsidR="004B0933">
              <w:rPr>
                <w:sz w:val="20"/>
              </w:rPr>
              <w:t xml:space="preserve"> </w:t>
            </w:r>
            <w:r w:rsidRPr="003628A1">
              <w:rPr>
                <w:sz w:val="20"/>
              </w:rPr>
              <w:t>delivery</w:t>
            </w:r>
            <w:r w:rsidR="004B0933">
              <w:rPr>
                <w:sz w:val="20"/>
              </w:rPr>
              <w:t xml:space="preserve"> </w:t>
            </w:r>
            <w:r w:rsidRPr="003628A1">
              <w:rPr>
                <w:sz w:val="20"/>
              </w:rPr>
              <w:t>points</w:t>
            </w:r>
            <w:r w:rsidR="004B0933">
              <w:rPr>
                <w:sz w:val="20"/>
              </w:rPr>
              <w:t xml:space="preserve"> </w:t>
            </w:r>
            <w:r w:rsidRPr="003628A1">
              <w:rPr>
                <w:sz w:val="20"/>
              </w:rPr>
              <w:t>’m’</w:t>
            </w:r>
            <w:r w:rsidR="004B0933">
              <w:rPr>
                <w:sz w:val="20"/>
              </w:rPr>
              <w:t xml:space="preserve"> </w:t>
            </w:r>
            <w:r w:rsidRPr="003628A1">
              <w:rPr>
                <w:sz w:val="20"/>
              </w:rPr>
              <w:t>and</w:t>
            </w:r>
            <w:r w:rsidR="004B0933">
              <w:rPr>
                <w:sz w:val="20"/>
              </w:rPr>
              <w:t xml:space="preserve"> </w:t>
            </w:r>
            <w:r w:rsidRPr="003628A1">
              <w:rPr>
                <w:sz w:val="20"/>
              </w:rPr>
              <w:t>intertie</w:t>
            </w:r>
            <w:r w:rsidR="004B0933">
              <w:rPr>
                <w:sz w:val="20"/>
              </w:rPr>
              <w:t xml:space="preserve"> </w:t>
            </w:r>
            <w:r w:rsidRPr="003628A1">
              <w:rPr>
                <w:sz w:val="20"/>
              </w:rPr>
              <w:t>metering</w:t>
            </w:r>
            <w:r w:rsidR="004B0933">
              <w:rPr>
                <w:sz w:val="20"/>
              </w:rPr>
              <w:t xml:space="preserve"> </w:t>
            </w:r>
            <w:r w:rsidRPr="003628A1">
              <w:rPr>
                <w:sz w:val="20"/>
              </w:rPr>
              <w:t>points</w:t>
            </w:r>
            <w:r w:rsidR="004B0933">
              <w:rPr>
                <w:sz w:val="20"/>
              </w:rPr>
              <w:t xml:space="preserve"> </w:t>
            </w:r>
            <w:r w:rsidRPr="003628A1">
              <w:rPr>
                <w:sz w:val="20"/>
              </w:rPr>
              <w:t>‘i’.</w:t>
            </w:r>
          </w:p>
          <w:p w14:paraId="66EB798F" w14:textId="0C5E71B3" w:rsidR="008E5719" w:rsidRPr="003628A1" w:rsidRDefault="008E5719" w:rsidP="00E05BE1">
            <w:pPr>
              <w:pStyle w:val="TableBody"/>
              <w:rPr>
                <w:sz w:val="20"/>
              </w:rPr>
            </w:pPr>
            <w:r w:rsidRPr="003628A1">
              <w:rPr>
                <w:sz w:val="20"/>
              </w:rPr>
              <w:t>‘H’</w:t>
            </w:r>
            <w:r w:rsidR="004B0933">
              <w:rPr>
                <w:sz w:val="20"/>
              </w:rPr>
              <w:t xml:space="preserve"> </w:t>
            </w:r>
            <w:r w:rsidRPr="003628A1">
              <w:rPr>
                <w:sz w:val="20"/>
              </w:rPr>
              <w:t>is</w:t>
            </w:r>
            <w:r w:rsidR="004B0933">
              <w:rPr>
                <w:sz w:val="20"/>
              </w:rPr>
              <w:t xml:space="preserve"> </w:t>
            </w:r>
            <w:r w:rsidRPr="003628A1">
              <w:rPr>
                <w:sz w:val="20"/>
              </w:rPr>
              <w:t>the</w:t>
            </w:r>
            <w:r w:rsidR="004B0933">
              <w:rPr>
                <w:sz w:val="20"/>
              </w:rPr>
              <w:t xml:space="preserve"> </w:t>
            </w:r>
            <w:r w:rsidRPr="003628A1">
              <w:rPr>
                <w:sz w:val="20"/>
              </w:rPr>
              <w:t>set</w:t>
            </w:r>
            <w:r w:rsidR="004B0933">
              <w:rPr>
                <w:sz w:val="20"/>
              </w:rPr>
              <w:t xml:space="preserve"> </w:t>
            </w:r>
            <w:r w:rsidRPr="003628A1">
              <w:rPr>
                <w:sz w:val="20"/>
              </w:rPr>
              <w:t>of</w:t>
            </w:r>
            <w:r w:rsidR="004B0933">
              <w:rPr>
                <w:sz w:val="20"/>
              </w:rPr>
              <w:t xml:space="preserve"> </w:t>
            </w:r>
            <w:r w:rsidRPr="003628A1">
              <w:rPr>
                <w:sz w:val="20"/>
              </w:rPr>
              <w:t>all</w:t>
            </w:r>
            <w:r w:rsidR="004B0933">
              <w:rPr>
                <w:sz w:val="20"/>
              </w:rPr>
              <w:t xml:space="preserve"> </w:t>
            </w:r>
            <w:r w:rsidRPr="003628A1">
              <w:rPr>
                <w:sz w:val="20"/>
              </w:rPr>
              <w:t>settlement</w:t>
            </w:r>
            <w:r w:rsidR="004B0933">
              <w:rPr>
                <w:sz w:val="20"/>
              </w:rPr>
              <w:t xml:space="preserve"> </w:t>
            </w:r>
            <w:r w:rsidRPr="003628A1">
              <w:rPr>
                <w:sz w:val="20"/>
              </w:rPr>
              <w:t>hours</w:t>
            </w:r>
            <w:r w:rsidR="004B0933">
              <w:rPr>
                <w:sz w:val="20"/>
              </w:rPr>
              <w:t xml:space="preserve"> </w:t>
            </w:r>
            <w:r w:rsidRPr="003628A1">
              <w:rPr>
                <w:sz w:val="20"/>
              </w:rPr>
              <w:t>‘h’</w:t>
            </w:r>
            <w:r w:rsidR="004B0933">
              <w:rPr>
                <w:sz w:val="20"/>
              </w:rPr>
              <w:t xml:space="preserve"> </w:t>
            </w:r>
            <w:r w:rsidRPr="003628A1">
              <w:rPr>
                <w:sz w:val="20"/>
              </w:rPr>
              <w:t>in</w:t>
            </w:r>
            <w:r w:rsidR="004B0933">
              <w:rPr>
                <w:sz w:val="20"/>
              </w:rPr>
              <w:t xml:space="preserve"> </w:t>
            </w:r>
            <w:r w:rsidRPr="003628A1">
              <w:rPr>
                <w:sz w:val="20"/>
              </w:rPr>
              <w:t>the</w:t>
            </w:r>
            <w:r w:rsidR="004B0933">
              <w:rPr>
                <w:sz w:val="20"/>
              </w:rPr>
              <w:t xml:space="preserve"> </w:t>
            </w:r>
            <w:r w:rsidRPr="003628A1">
              <w:rPr>
                <w:sz w:val="20"/>
              </w:rPr>
              <w:t>month.</w:t>
            </w:r>
          </w:p>
          <w:p w14:paraId="72A35AC2" w14:textId="180C1021" w:rsidR="008E5719" w:rsidRPr="003628A1" w:rsidRDefault="008E5719" w:rsidP="00E05BE1">
            <w:pPr>
              <w:pStyle w:val="TableBody"/>
              <w:rPr>
                <w:sz w:val="20"/>
              </w:rPr>
            </w:pPr>
            <w:r w:rsidRPr="003628A1">
              <w:rPr>
                <w:sz w:val="20"/>
              </w:rPr>
              <w:lastRenderedPageBreak/>
              <w:t>‘T’</w:t>
            </w:r>
            <w:r w:rsidR="004B0933">
              <w:rPr>
                <w:sz w:val="20"/>
              </w:rPr>
              <w:t xml:space="preserve"> </w:t>
            </w:r>
            <w:r w:rsidRPr="003628A1">
              <w:rPr>
                <w:sz w:val="20"/>
              </w:rPr>
              <w:t>is</w:t>
            </w:r>
            <w:r w:rsidR="004B0933">
              <w:rPr>
                <w:sz w:val="20"/>
              </w:rPr>
              <w:t xml:space="preserve"> </w:t>
            </w:r>
            <w:r w:rsidRPr="003628A1">
              <w:rPr>
                <w:sz w:val="20"/>
              </w:rPr>
              <w:t>the</w:t>
            </w:r>
            <w:r w:rsidR="004B0933">
              <w:rPr>
                <w:sz w:val="20"/>
              </w:rPr>
              <w:t xml:space="preserve"> </w:t>
            </w:r>
            <w:r w:rsidRPr="003628A1">
              <w:rPr>
                <w:sz w:val="20"/>
              </w:rPr>
              <w:t>set</w:t>
            </w:r>
            <w:r w:rsidR="004B0933">
              <w:rPr>
                <w:sz w:val="20"/>
              </w:rPr>
              <w:t xml:space="preserve"> </w:t>
            </w:r>
            <w:r w:rsidRPr="003628A1">
              <w:rPr>
                <w:sz w:val="20"/>
              </w:rPr>
              <w:t>of</w:t>
            </w:r>
            <w:r w:rsidR="004B0933">
              <w:rPr>
                <w:sz w:val="20"/>
              </w:rPr>
              <w:t xml:space="preserve"> </w:t>
            </w:r>
            <w:r w:rsidRPr="003628A1">
              <w:rPr>
                <w:sz w:val="20"/>
              </w:rPr>
              <w:t>all</w:t>
            </w:r>
            <w:r w:rsidR="004B0933">
              <w:rPr>
                <w:sz w:val="20"/>
              </w:rPr>
              <w:t xml:space="preserve"> </w:t>
            </w:r>
            <w:r w:rsidRPr="003628A1">
              <w:rPr>
                <w:sz w:val="20"/>
              </w:rPr>
              <w:t>metering</w:t>
            </w:r>
            <w:r w:rsidR="004B0933">
              <w:rPr>
                <w:sz w:val="20"/>
              </w:rPr>
              <w:t xml:space="preserve"> </w:t>
            </w:r>
            <w:r w:rsidRPr="003628A1">
              <w:rPr>
                <w:sz w:val="20"/>
              </w:rPr>
              <w:t>intervals</w:t>
            </w:r>
            <w:r w:rsidR="004B0933">
              <w:rPr>
                <w:sz w:val="20"/>
              </w:rPr>
              <w:t xml:space="preserve"> </w:t>
            </w:r>
            <w:r w:rsidRPr="003628A1">
              <w:rPr>
                <w:sz w:val="20"/>
              </w:rPr>
              <w:t>‘t’</w:t>
            </w:r>
            <w:r w:rsidR="004B0933">
              <w:rPr>
                <w:sz w:val="20"/>
              </w:rPr>
              <w:t xml:space="preserve"> </w:t>
            </w:r>
            <w:r w:rsidRPr="003628A1">
              <w:rPr>
                <w:sz w:val="20"/>
              </w:rPr>
              <w:t>in</w:t>
            </w:r>
            <w:r w:rsidR="004B0933">
              <w:rPr>
                <w:sz w:val="20"/>
              </w:rPr>
              <w:t xml:space="preserve"> </w:t>
            </w:r>
            <w:r w:rsidRPr="003628A1">
              <w:rPr>
                <w:sz w:val="20"/>
              </w:rPr>
              <w:t>the</w:t>
            </w:r>
            <w:r w:rsidR="004B0933">
              <w:rPr>
                <w:sz w:val="20"/>
              </w:rPr>
              <w:t xml:space="preserve"> </w:t>
            </w:r>
            <w:r w:rsidRPr="003628A1">
              <w:rPr>
                <w:sz w:val="20"/>
              </w:rPr>
              <w:t>set</w:t>
            </w:r>
            <w:r w:rsidR="004B0933">
              <w:rPr>
                <w:sz w:val="20"/>
              </w:rPr>
              <w:t xml:space="preserve"> </w:t>
            </w:r>
            <w:r w:rsidRPr="003628A1">
              <w:rPr>
                <w:sz w:val="20"/>
              </w:rPr>
              <w:t>of</w:t>
            </w:r>
            <w:r w:rsidR="004B0933">
              <w:rPr>
                <w:sz w:val="20"/>
              </w:rPr>
              <w:t xml:space="preserve"> </w:t>
            </w:r>
            <w:r w:rsidRPr="003628A1">
              <w:rPr>
                <w:sz w:val="20"/>
              </w:rPr>
              <w:t>all</w:t>
            </w:r>
            <w:r w:rsidR="004B0933">
              <w:rPr>
                <w:sz w:val="20"/>
              </w:rPr>
              <w:t xml:space="preserve"> </w:t>
            </w:r>
            <w:r w:rsidRPr="003628A1">
              <w:rPr>
                <w:sz w:val="20"/>
              </w:rPr>
              <w:t>settlement</w:t>
            </w:r>
            <w:r w:rsidR="004B0933">
              <w:rPr>
                <w:sz w:val="20"/>
              </w:rPr>
              <w:t xml:space="preserve"> </w:t>
            </w:r>
            <w:r w:rsidRPr="003628A1">
              <w:rPr>
                <w:sz w:val="20"/>
              </w:rPr>
              <w:t>hours</w:t>
            </w:r>
            <w:r w:rsidR="004B0933">
              <w:rPr>
                <w:sz w:val="20"/>
              </w:rPr>
              <w:t xml:space="preserve"> </w:t>
            </w:r>
            <w:r w:rsidRPr="003628A1">
              <w:rPr>
                <w:sz w:val="20"/>
              </w:rPr>
              <w:t>‘H’.</w:t>
            </w:r>
          </w:p>
        </w:tc>
        <w:tc>
          <w:tcPr>
            <w:tcW w:w="990" w:type="dxa"/>
            <w:tcBorders>
              <w:top w:val="single" w:sz="4" w:space="0" w:color="auto"/>
              <w:left w:val="single" w:sz="4" w:space="0" w:color="auto"/>
              <w:bottom w:val="single" w:sz="4" w:space="0" w:color="auto"/>
              <w:right w:val="single" w:sz="4" w:space="0" w:color="auto"/>
            </w:tcBorders>
            <w:vAlign w:val="center"/>
          </w:tcPr>
          <w:p w14:paraId="7FDDAF52" w14:textId="77777777" w:rsidR="008E5719" w:rsidRPr="003628A1" w:rsidRDefault="008E5719" w:rsidP="00D61B82">
            <w:pPr>
              <w:pStyle w:val="TableBody"/>
              <w:jc w:val="center"/>
              <w:rPr>
                <w:sz w:val="16"/>
                <w:szCs w:val="16"/>
              </w:rPr>
            </w:pPr>
            <w:r w:rsidRPr="003628A1">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69BDDE3" w14:textId="4A14614B" w:rsidR="008E5719" w:rsidRPr="003628A1" w:rsidRDefault="008E5719" w:rsidP="00D61B82">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549C4C78" w14:textId="77777777" w:rsidR="008E5719" w:rsidRPr="003628A1" w:rsidRDefault="008E5719" w:rsidP="00D61B82">
            <w:pPr>
              <w:pStyle w:val="TableBody"/>
              <w:jc w:val="center"/>
              <w:rPr>
                <w:sz w:val="16"/>
                <w:szCs w:val="16"/>
              </w:rPr>
            </w:pPr>
            <w:r w:rsidRPr="003628A1">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B2E6CF1" w14:textId="77777777" w:rsidR="008E5719" w:rsidRPr="003628A1" w:rsidRDefault="008E5719" w:rsidP="00D61B82">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F1608C2" w14:textId="77777777" w:rsidR="008E5719" w:rsidRPr="003628A1" w:rsidRDefault="008E5719" w:rsidP="00D61B82">
            <w:pPr>
              <w:pStyle w:val="TableBody"/>
              <w:jc w:val="center"/>
              <w:rPr>
                <w:sz w:val="16"/>
                <w:szCs w:val="16"/>
              </w:rPr>
            </w:pPr>
            <w:r w:rsidRPr="003628A1">
              <w:rPr>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5B5ABE96" w14:textId="77777777" w:rsidR="008E5719" w:rsidRPr="003628A1" w:rsidRDefault="008E5719" w:rsidP="00D61B82">
            <w:pPr>
              <w:pStyle w:val="TableBody"/>
              <w:jc w:val="center"/>
              <w:rPr>
                <w:sz w:val="16"/>
                <w:szCs w:val="16"/>
              </w:rPr>
            </w:pPr>
            <w:r w:rsidRPr="003628A1">
              <w:rPr>
                <w:sz w:val="16"/>
                <w:szCs w:val="16"/>
              </w:rPr>
              <w:t>13</w:t>
            </w:r>
          </w:p>
        </w:tc>
        <w:tc>
          <w:tcPr>
            <w:tcW w:w="1371" w:type="dxa"/>
            <w:tcBorders>
              <w:top w:val="single" w:sz="4" w:space="0" w:color="auto"/>
              <w:left w:val="single" w:sz="4" w:space="0" w:color="auto"/>
              <w:bottom w:val="single" w:sz="4" w:space="0" w:color="auto"/>
              <w:right w:val="single" w:sz="4" w:space="0" w:color="auto"/>
            </w:tcBorders>
            <w:vAlign w:val="center"/>
          </w:tcPr>
          <w:p w14:paraId="434E5E9A" w14:textId="77777777" w:rsidR="008E5719" w:rsidRPr="003628A1" w:rsidRDefault="008E5719" w:rsidP="00D61B82">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3090192E" w14:textId="77777777" w:rsidR="008E5719" w:rsidRPr="003628A1" w:rsidRDefault="008E5719" w:rsidP="00D61B82">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322CE62" w14:textId="77777777" w:rsidR="008E5719" w:rsidRPr="003628A1" w:rsidRDefault="008E5719" w:rsidP="00E05BE1">
            <w:pPr>
              <w:pStyle w:val="TableBody"/>
              <w:rPr>
                <w:sz w:val="16"/>
                <w:szCs w:val="16"/>
              </w:rPr>
            </w:pPr>
          </w:p>
        </w:tc>
      </w:tr>
      <w:tr w:rsidR="008E5719" w:rsidRPr="003628A1" w14:paraId="254B8FAE"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00943521" w14:textId="77777777" w:rsidR="008E5719" w:rsidRPr="003628A1" w:rsidRDefault="008E5719" w:rsidP="0089156E">
            <w:pPr>
              <w:pStyle w:val="TableBody"/>
              <w:jc w:val="center"/>
              <w:rPr>
                <w:sz w:val="16"/>
                <w:szCs w:val="16"/>
              </w:rPr>
            </w:pPr>
            <w:r w:rsidRPr="003628A1">
              <w:rPr>
                <w:sz w:val="16"/>
                <w:szCs w:val="16"/>
              </w:rPr>
              <w:t>1192</w:t>
            </w:r>
          </w:p>
        </w:tc>
        <w:tc>
          <w:tcPr>
            <w:tcW w:w="1305" w:type="dxa"/>
            <w:tcBorders>
              <w:top w:val="single" w:sz="4" w:space="0" w:color="auto"/>
              <w:left w:val="single" w:sz="4" w:space="0" w:color="auto"/>
              <w:bottom w:val="single" w:sz="4" w:space="0" w:color="auto"/>
              <w:right w:val="single" w:sz="4" w:space="0" w:color="auto"/>
            </w:tcBorders>
            <w:vAlign w:val="center"/>
          </w:tcPr>
          <w:p w14:paraId="50C6E75D" w14:textId="5D229A65" w:rsidR="008E5719" w:rsidRPr="003628A1" w:rsidRDefault="008E5719" w:rsidP="00E05BE1">
            <w:pPr>
              <w:pStyle w:val="TableBody"/>
              <w:rPr>
                <w:sz w:val="16"/>
                <w:szCs w:val="16"/>
              </w:rPr>
            </w:pPr>
            <w:r w:rsidRPr="003628A1">
              <w:rPr>
                <w:sz w:val="16"/>
                <w:szCs w:val="16"/>
              </w:rPr>
              <w:t>Ontario</w:t>
            </w:r>
            <w:r w:rsidR="004B0933">
              <w:rPr>
                <w:sz w:val="16"/>
                <w:szCs w:val="16"/>
              </w:rPr>
              <w:t xml:space="preserve"> </w:t>
            </w:r>
            <w:r w:rsidRPr="003628A1">
              <w:rPr>
                <w:sz w:val="16"/>
                <w:szCs w:val="16"/>
              </w:rPr>
              <w:t>Fair</w:t>
            </w:r>
            <w:r w:rsidR="004B0933">
              <w:rPr>
                <w:sz w:val="16"/>
                <w:szCs w:val="16"/>
              </w:rPr>
              <w:t xml:space="preserve"> </w:t>
            </w:r>
            <w:r w:rsidRPr="003628A1">
              <w:rPr>
                <w:sz w:val="16"/>
                <w:szCs w:val="16"/>
              </w:rPr>
              <w:t>Hydro</w:t>
            </w:r>
            <w:r w:rsidR="004B0933">
              <w:rPr>
                <w:sz w:val="16"/>
                <w:szCs w:val="16"/>
              </w:rPr>
              <w:t xml:space="preserve"> </w:t>
            </w:r>
            <w:r w:rsidRPr="003628A1">
              <w:rPr>
                <w:sz w:val="16"/>
                <w:szCs w:val="16"/>
              </w:rPr>
              <w:t>Plan</w:t>
            </w:r>
            <w:r w:rsidR="004B0933">
              <w:rPr>
                <w:sz w:val="16"/>
                <w:szCs w:val="16"/>
              </w:rPr>
              <w:t xml:space="preserve"> </w:t>
            </w:r>
            <w:r w:rsidRPr="003628A1">
              <w:rPr>
                <w:sz w:val="16"/>
                <w:szCs w:val="16"/>
              </w:rPr>
              <w:t>Eligible</w:t>
            </w:r>
            <w:r w:rsidR="004B0933">
              <w:rPr>
                <w:sz w:val="16"/>
                <w:szCs w:val="16"/>
              </w:rPr>
              <w:t xml:space="preserve"> </w:t>
            </w:r>
            <w:r w:rsidRPr="003628A1">
              <w:rPr>
                <w:sz w:val="16"/>
                <w:szCs w:val="16"/>
              </w:rPr>
              <w:t>RPP</w:t>
            </w:r>
            <w:r w:rsidR="004B0933">
              <w:rPr>
                <w:sz w:val="16"/>
                <w:szCs w:val="16"/>
              </w:rPr>
              <w:t xml:space="preserve"> </w:t>
            </w:r>
            <w:r w:rsidRPr="003628A1">
              <w:rPr>
                <w:sz w:val="16"/>
                <w:szCs w:val="16"/>
              </w:rPr>
              <w:t>Consumer</w:t>
            </w:r>
            <w:r w:rsidR="004B0933">
              <w:rPr>
                <w:sz w:val="16"/>
                <w:szCs w:val="16"/>
              </w:rPr>
              <w:t xml:space="preserve"> </w:t>
            </w:r>
            <w:r w:rsidRPr="003628A1">
              <w:rPr>
                <w:sz w:val="16"/>
                <w:szCs w:val="16"/>
              </w:rPr>
              <w:t>Discount</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79A6B359" w14:textId="77777777" w:rsidR="008E5719" w:rsidRPr="003628A1" w:rsidRDefault="008E5719" w:rsidP="00D61B82">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0B3B5D77" w14:textId="77777777" w:rsidR="008E5719" w:rsidRPr="003628A1" w:rsidRDefault="008E5719" w:rsidP="00D61B82">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7F7D42B8" w14:textId="1EAD2205" w:rsidR="008E5719" w:rsidRPr="003628A1" w:rsidRDefault="008E5719" w:rsidP="005202E1">
            <w:pPr>
              <w:pStyle w:val="TableBody"/>
              <w:spacing w:after="240"/>
              <w:rPr>
                <w:b/>
                <w:i/>
                <w:szCs w:val="22"/>
                <w:u w:val="single"/>
              </w:rPr>
            </w:pPr>
            <w:r w:rsidRPr="003628A1">
              <w:rPr>
                <w:b/>
                <w:i/>
                <w:szCs w:val="22"/>
                <w:u w:val="single"/>
              </w:rPr>
              <w:t>**</w:t>
            </w:r>
            <w:r w:rsidR="004B0933">
              <w:rPr>
                <w:b/>
                <w:i/>
                <w:szCs w:val="22"/>
                <w:u w:val="single"/>
              </w:rPr>
              <w:t xml:space="preserve"> </w:t>
            </w:r>
            <w:r w:rsidRPr="003628A1">
              <w:rPr>
                <w:b/>
                <w:i/>
                <w:szCs w:val="22"/>
                <w:u w:val="single"/>
              </w:rPr>
              <w:t>CHARGE</w:t>
            </w:r>
            <w:r w:rsidR="004B0933">
              <w:rPr>
                <w:b/>
                <w:i/>
                <w:szCs w:val="22"/>
                <w:u w:val="single"/>
              </w:rPr>
              <w:t xml:space="preserve"> </w:t>
            </w:r>
            <w:r w:rsidRPr="003628A1">
              <w:rPr>
                <w:b/>
                <w:i/>
                <w:szCs w:val="22"/>
                <w:u w:val="single"/>
              </w:rPr>
              <w:t>TYPE</w:t>
            </w:r>
            <w:r w:rsidR="004B0933">
              <w:rPr>
                <w:b/>
                <w:i/>
                <w:szCs w:val="22"/>
                <w:u w:val="single"/>
              </w:rPr>
              <w:t xml:space="preserve"> </w:t>
            </w:r>
            <w:r w:rsidRPr="003628A1">
              <w:rPr>
                <w:b/>
                <w:i/>
                <w:szCs w:val="22"/>
                <w:u w:val="single"/>
              </w:rPr>
              <w:t>1192</w:t>
            </w:r>
            <w:r w:rsidR="004B0933">
              <w:rPr>
                <w:b/>
                <w:i/>
                <w:szCs w:val="22"/>
                <w:u w:val="single"/>
              </w:rPr>
              <w:t xml:space="preserve"> </w:t>
            </w:r>
            <w:r w:rsidRPr="003628A1">
              <w:rPr>
                <w:b/>
                <w:i/>
                <w:szCs w:val="22"/>
                <w:u w:val="single"/>
              </w:rPr>
              <w:t>REPLACED</w:t>
            </w:r>
            <w:r w:rsidR="004B0933">
              <w:rPr>
                <w:b/>
                <w:i/>
                <w:szCs w:val="22"/>
                <w:u w:val="single"/>
              </w:rPr>
              <w:t xml:space="preserve"> </w:t>
            </w:r>
            <w:r w:rsidRPr="003628A1">
              <w:rPr>
                <w:b/>
                <w:i/>
                <w:szCs w:val="22"/>
                <w:u w:val="single"/>
              </w:rPr>
              <w:t>BY</w:t>
            </w:r>
            <w:r w:rsidR="004B0933">
              <w:rPr>
                <w:b/>
                <w:i/>
                <w:szCs w:val="22"/>
                <w:u w:val="single"/>
              </w:rPr>
              <w:t xml:space="preserve"> </w:t>
            </w:r>
            <w:r w:rsidRPr="003628A1">
              <w:rPr>
                <w:b/>
                <w:i/>
                <w:szCs w:val="22"/>
                <w:u w:val="single"/>
              </w:rPr>
              <w:t>CHARGE</w:t>
            </w:r>
            <w:r w:rsidR="004B0933">
              <w:rPr>
                <w:b/>
                <w:i/>
                <w:szCs w:val="22"/>
                <w:u w:val="single"/>
              </w:rPr>
              <w:t xml:space="preserve"> </w:t>
            </w:r>
            <w:r w:rsidRPr="003628A1">
              <w:rPr>
                <w:b/>
                <w:i/>
                <w:szCs w:val="22"/>
                <w:u w:val="single"/>
              </w:rPr>
              <w:t>TYPE</w:t>
            </w:r>
            <w:r w:rsidR="004B0933">
              <w:rPr>
                <w:b/>
                <w:i/>
                <w:szCs w:val="22"/>
                <w:u w:val="single"/>
              </w:rPr>
              <w:t xml:space="preserve"> </w:t>
            </w:r>
            <w:r w:rsidRPr="003628A1">
              <w:rPr>
                <w:b/>
                <w:i/>
                <w:szCs w:val="22"/>
                <w:u w:val="single"/>
              </w:rPr>
              <w:t>192</w:t>
            </w:r>
            <w:r w:rsidR="004B0933">
              <w:rPr>
                <w:b/>
                <w:i/>
                <w:szCs w:val="22"/>
                <w:u w:val="single"/>
              </w:rPr>
              <w:t xml:space="preserve"> </w:t>
            </w:r>
            <w:r w:rsidRPr="003628A1">
              <w:rPr>
                <w:b/>
                <w:i/>
                <w:szCs w:val="22"/>
                <w:u w:val="single"/>
              </w:rPr>
              <w:t>EFFECTIVE</w:t>
            </w:r>
            <w:r w:rsidR="004B0933">
              <w:rPr>
                <w:b/>
                <w:i/>
                <w:szCs w:val="22"/>
                <w:u w:val="single"/>
              </w:rPr>
              <w:t xml:space="preserve"> </w:t>
            </w:r>
            <w:r w:rsidRPr="003628A1">
              <w:rPr>
                <w:b/>
                <w:i/>
                <w:szCs w:val="22"/>
                <w:u w:val="single"/>
              </w:rPr>
              <w:t>NOVEMBER</w:t>
            </w:r>
            <w:r w:rsidR="004B0933">
              <w:rPr>
                <w:b/>
                <w:i/>
                <w:szCs w:val="22"/>
                <w:u w:val="single"/>
              </w:rPr>
              <w:t xml:space="preserve"> </w:t>
            </w:r>
            <w:r w:rsidRPr="003628A1">
              <w:rPr>
                <w:b/>
                <w:i/>
                <w:szCs w:val="22"/>
                <w:u w:val="single"/>
              </w:rPr>
              <w:t>1,</w:t>
            </w:r>
            <w:r w:rsidR="004B0933">
              <w:rPr>
                <w:b/>
                <w:i/>
                <w:szCs w:val="22"/>
                <w:u w:val="single"/>
              </w:rPr>
              <w:t xml:space="preserve"> </w:t>
            </w:r>
            <w:r w:rsidRPr="003628A1">
              <w:rPr>
                <w:b/>
                <w:i/>
                <w:szCs w:val="22"/>
                <w:u w:val="single"/>
              </w:rPr>
              <w:t>2019</w:t>
            </w:r>
            <w:r w:rsidR="004B0933">
              <w:rPr>
                <w:b/>
                <w:i/>
                <w:szCs w:val="22"/>
                <w:u w:val="single"/>
              </w:rPr>
              <w:t xml:space="preserve"> </w:t>
            </w:r>
            <w:r w:rsidRPr="003628A1">
              <w:rPr>
                <w:b/>
                <w:i/>
                <w:szCs w:val="22"/>
                <w:u w:val="single"/>
              </w:rPr>
              <w:t>**</w:t>
            </w:r>
          </w:p>
          <w:p w14:paraId="48B0792F" w14:textId="77777777" w:rsidR="00BE3855" w:rsidRDefault="008E5719" w:rsidP="00E05BE1">
            <w:pPr>
              <w:pStyle w:val="TableBody"/>
              <w:rPr>
                <w:szCs w:val="22"/>
              </w:rPr>
            </w:pPr>
            <w:r w:rsidRPr="003628A1">
              <w:rPr>
                <w:szCs w:val="22"/>
              </w:rPr>
              <w:t>ΣKTDk,1142</w:t>
            </w:r>
          </w:p>
          <w:p w14:paraId="59886873" w14:textId="5B35079E" w:rsidR="008E5719" w:rsidRPr="003628A1" w:rsidRDefault="008E5719" w:rsidP="00BA611B">
            <w:pPr>
              <w:pStyle w:val="TableBody"/>
              <w:spacing w:before="240" w:after="240"/>
              <w:rPr>
                <w:szCs w:val="22"/>
              </w:rPr>
            </w:pPr>
            <w:r w:rsidRPr="003628A1">
              <w:rPr>
                <w:szCs w:val="22"/>
              </w:rPr>
              <w:t>Where</w:t>
            </w:r>
            <w:r w:rsidR="004B0933">
              <w:rPr>
                <w:szCs w:val="22"/>
              </w:rPr>
              <w:t xml:space="preserve"> </w:t>
            </w:r>
            <w:r w:rsidRPr="003628A1">
              <w:rPr>
                <w:szCs w:val="22"/>
              </w:rPr>
              <w:t>‘K’</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szCs w:val="22"/>
              </w:rPr>
              <w:t>market</w:t>
            </w:r>
            <w:r w:rsidR="004B0933">
              <w:rPr>
                <w:szCs w:val="22"/>
              </w:rPr>
              <w:t xml:space="preserve"> </w:t>
            </w:r>
            <w:r w:rsidRPr="003628A1">
              <w:rPr>
                <w:szCs w:val="22"/>
              </w:rPr>
              <w:t>participants</w:t>
            </w:r>
            <w:r w:rsidR="004B0933">
              <w:rPr>
                <w:szCs w:val="22"/>
              </w:rPr>
              <w:t xml:space="preserve"> </w:t>
            </w:r>
            <w:r w:rsidRPr="003628A1">
              <w:rPr>
                <w:szCs w:val="22"/>
              </w:rPr>
              <w:t>‘k’.</w:t>
            </w:r>
          </w:p>
          <w:p w14:paraId="08BE10D4" w14:textId="45F32CCA" w:rsidR="00BE3855" w:rsidRDefault="008E5719" w:rsidP="00E05BE1">
            <w:pPr>
              <w:pStyle w:val="TableBody"/>
              <w:rPr>
                <w:szCs w:val="22"/>
              </w:rPr>
            </w:pPr>
            <w:r w:rsidRPr="003628A1">
              <w:rPr>
                <w:szCs w:val="22"/>
              </w:rPr>
              <w:t>Where</w:t>
            </w:r>
            <w:r w:rsidR="004B0933">
              <w:rPr>
                <w:szCs w:val="22"/>
              </w:rPr>
              <w:t xml:space="preserve"> </w:t>
            </w:r>
            <w:r w:rsidRPr="003628A1">
              <w:rPr>
                <w:szCs w:val="22"/>
              </w:rPr>
              <w:t>TDk,1142</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total</w:t>
            </w:r>
            <w:r w:rsidR="004B0933">
              <w:rPr>
                <w:szCs w:val="22"/>
              </w:rPr>
              <w:t xml:space="preserve"> </w:t>
            </w:r>
            <w:r w:rsidRPr="003628A1">
              <w:rPr>
                <w:szCs w:val="22"/>
              </w:rPr>
              <w:t>settlement</w:t>
            </w:r>
            <w:r w:rsidR="004B0933">
              <w:rPr>
                <w:szCs w:val="22"/>
              </w:rPr>
              <w:t xml:space="preserve"> </w:t>
            </w:r>
            <w:r w:rsidRPr="003628A1">
              <w:rPr>
                <w:szCs w:val="22"/>
              </w:rPr>
              <w:t>amount</w:t>
            </w:r>
            <w:r w:rsidR="004B0933">
              <w:rPr>
                <w:szCs w:val="22"/>
              </w:rPr>
              <w:t xml:space="preserve"> </w:t>
            </w:r>
            <w:r w:rsidRPr="003628A1">
              <w:rPr>
                <w:szCs w:val="22"/>
              </w:rPr>
              <w:t>of</w:t>
            </w:r>
            <w:r w:rsidR="004B0933">
              <w:rPr>
                <w:szCs w:val="22"/>
              </w:rPr>
              <w:t xml:space="preserve"> </w:t>
            </w:r>
            <w:r w:rsidRPr="003628A1">
              <w:rPr>
                <w:szCs w:val="22"/>
              </w:rPr>
              <w:t>charge</w:t>
            </w:r>
            <w:r w:rsidR="004B0933">
              <w:rPr>
                <w:szCs w:val="22"/>
              </w:rPr>
              <w:t xml:space="preserve"> </w:t>
            </w:r>
            <w:r w:rsidRPr="003628A1">
              <w:rPr>
                <w:szCs w:val="22"/>
              </w:rPr>
              <w:t>type</w:t>
            </w:r>
            <w:r w:rsidR="004B0933">
              <w:rPr>
                <w:szCs w:val="22"/>
              </w:rPr>
              <w:t xml:space="preserve"> </w:t>
            </w:r>
            <w:r w:rsidRPr="003628A1">
              <w:rPr>
                <w:szCs w:val="22"/>
              </w:rPr>
              <w:t>1142</w:t>
            </w:r>
            <w:r w:rsidR="004B0933">
              <w:rPr>
                <w:szCs w:val="22"/>
              </w:rPr>
              <w:t xml:space="preserve"> </w:t>
            </w:r>
            <w:r w:rsidRPr="003628A1">
              <w:rPr>
                <w:szCs w:val="22"/>
              </w:rPr>
              <w:t>for</w:t>
            </w:r>
            <w:r w:rsidR="004B0933">
              <w:rPr>
                <w:szCs w:val="22"/>
              </w:rPr>
              <w:t xml:space="preserve"> </w:t>
            </w:r>
            <w:r w:rsidRPr="003628A1">
              <w:rPr>
                <w:szCs w:val="22"/>
              </w:rPr>
              <w:t>the</w:t>
            </w:r>
            <w:r w:rsidR="004B0933">
              <w:rPr>
                <w:szCs w:val="22"/>
              </w:rPr>
              <w:t xml:space="preserve"> </w:t>
            </w:r>
            <w:r w:rsidRPr="003628A1">
              <w:rPr>
                <w:szCs w:val="22"/>
              </w:rPr>
              <w:t>month</w:t>
            </w:r>
            <w:r w:rsidR="004B0933">
              <w:rPr>
                <w:szCs w:val="22"/>
              </w:rPr>
              <w:t xml:space="preserve"> </w:t>
            </w:r>
            <w:r w:rsidRPr="003628A1">
              <w:rPr>
                <w:szCs w:val="22"/>
              </w:rPr>
              <w:t>for</w:t>
            </w:r>
            <w:r w:rsidR="004B0933">
              <w:rPr>
                <w:szCs w:val="22"/>
              </w:rPr>
              <w:t xml:space="preserve"> </w:t>
            </w:r>
            <w:r w:rsidRPr="003628A1">
              <w:rPr>
                <w:szCs w:val="22"/>
              </w:rPr>
              <w:t>market</w:t>
            </w:r>
            <w:r w:rsidR="004B0933">
              <w:rPr>
                <w:szCs w:val="22"/>
              </w:rPr>
              <w:t xml:space="preserve"> </w:t>
            </w:r>
            <w:r w:rsidRPr="003628A1">
              <w:rPr>
                <w:szCs w:val="22"/>
              </w:rPr>
              <w:t>participant</w:t>
            </w:r>
            <w:r w:rsidR="004B0933">
              <w:rPr>
                <w:szCs w:val="22"/>
              </w:rPr>
              <w:t xml:space="preserve"> </w:t>
            </w:r>
            <w:r w:rsidRPr="003628A1">
              <w:rPr>
                <w:szCs w:val="22"/>
              </w:rPr>
              <w:t>‘k’.</w:t>
            </w:r>
          </w:p>
          <w:p w14:paraId="2DC29356" w14:textId="3525DDE3" w:rsidR="008E5719" w:rsidRPr="003628A1" w:rsidRDefault="008E5719" w:rsidP="00E05BE1">
            <w:pPr>
              <w:pStyle w:val="TableBody"/>
              <w:rPr>
                <w:sz w:val="20"/>
              </w:rPr>
            </w:pPr>
          </w:p>
        </w:tc>
        <w:tc>
          <w:tcPr>
            <w:tcW w:w="990" w:type="dxa"/>
            <w:tcBorders>
              <w:top w:val="single" w:sz="4" w:space="0" w:color="auto"/>
              <w:left w:val="single" w:sz="4" w:space="0" w:color="auto"/>
              <w:bottom w:val="single" w:sz="4" w:space="0" w:color="auto"/>
              <w:right w:val="single" w:sz="4" w:space="0" w:color="auto"/>
            </w:tcBorders>
            <w:vAlign w:val="center"/>
          </w:tcPr>
          <w:p w14:paraId="1C9B2834" w14:textId="77777777" w:rsidR="008E5719" w:rsidRPr="003628A1" w:rsidRDefault="008E5719" w:rsidP="00D61B82">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7622431" w14:textId="28D71EF7" w:rsidR="008E5719" w:rsidRPr="003628A1" w:rsidRDefault="008E5719" w:rsidP="00D61B82">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5B132259" w14:textId="77777777" w:rsidR="008E5719" w:rsidRPr="003628A1" w:rsidRDefault="008E5719" w:rsidP="00D61B82">
            <w:pPr>
              <w:pStyle w:val="TableBody"/>
              <w:jc w:val="center"/>
              <w:rPr>
                <w:sz w:val="16"/>
                <w:szCs w:val="16"/>
              </w:rPr>
            </w:pPr>
            <w:r w:rsidRPr="003628A1">
              <w:rPr>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0819932B" w14:textId="77777777" w:rsidR="008E5719" w:rsidRPr="003628A1" w:rsidRDefault="008E5719" w:rsidP="00D61B82">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82F7C23" w14:textId="77777777" w:rsidR="008E5719" w:rsidRPr="003628A1" w:rsidRDefault="008E5719" w:rsidP="00D61B82">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0BA284D" w14:textId="77777777" w:rsidR="008E5719" w:rsidRPr="003628A1" w:rsidRDefault="008E5719" w:rsidP="00D61B82">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70A8E6CA" w14:textId="77777777" w:rsidR="008E5719" w:rsidRPr="003628A1" w:rsidRDefault="008E5719" w:rsidP="00D61B82">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1AAAC4E7" w14:textId="77777777" w:rsidR="008E5719" w:rsidRPr="003628A1" w:rsidRDefault="008E5719" w:rsidP="00D61B82">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4508C97" w14:textId="2ACC4361" w:rsidR="008E5719" w:rsidRPr="003628A1" w:rsidRDefault="008E5719" w:rsidP="00E05BE1">
            <w:pPr>
              <w:pStyle w:val="TableBody"/>
              <w:rPr>
                <w:sz w:val="16"/>
                <w:szCs w:val="16"/>
              </w:rPr>
            </w:pPr>
            <w:r w:rsidRPr="003628A1">
              <w:rPr>
                <w:sz w:val="16"/>
                <w:szCs w:val="16"/>
              </w:rPr>
              <w:t>Eligibility,</w:t>
            </w:r>
            <w:r w:rsidR="004B0933">
              <w:rPr>
                <w:sz w:val="16"/>
                <w:szCs w:val="16"/>
              </w:rPr>
              <w:t xml:space="preserve"> </w:t>
            </w:r>
            <w:r w:rsidRPr="003628A1">
              <w:rPr>
                <w:sz w:val="16"/>
                <w:szCs w:val="16"/>
              </w:rPr>
              <w:t>rates,</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other</w:t>
            </w:r>
            <w:r w:rsidR="004B0933">
              <w:rPr>
                <w:sz w:val="16"/>
                <w:szCs w:val="16"/>
              </w:rPr>
              <w:t xml:space="preserve"> </w:t>
            </w:r>
            <w:r w:rsidRPr="003628A1">
              <w:rPr>
                <w:sz w:val="16"/>
                <w:szCs w:val="16"/>
              </w:rPr>
              <w:t>implementation</w:t>
            </w:r>
            <w:r w:rsidR="004B0933">
              <w:rPr>
                <w:sz w:val="16"/>
                <w:szCs w:val="16"/>
              </w:rPr>
              <w:t xml:space="preserve"> </w:t>
            </w:r>
            <w:r w:rsidRPr="003628A1">
              <w:rPr>
                <w:sz w:val="16"/>
                <w:szCs w:val="16"/>
              </w:rPr>
              <w:t>details</w:t>
            </w:r>
            <w:r w:rsidR="004B0933">
              <w:rPr>
                <w:sz w:val="16"/>
                <w:szCs w:val="16"/>
              </w:rPr>
              <w:t xml:space="preserve"> </w:t>
            </w:r>
            <w:r w:rsidRPr="003628A1">
              <w:rPr>
                <w:sz w:val="16"/>
                <w:szCs w:val="16"/>
              </w:rPr>
              <w:t>subject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government</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OEB</w:t>
            </w:r>
            <w:r w:rsidR="004B0933">
              <w:rPr>
                <w:sz w:val="16"/>
                <w:szCs w:val="16"/>
              </w:rPr>
              <w:t xml:space="preserve"> </w:t>
            </w:r>
            <w:r w:rsidRPr="003628A1">
              <w:rPr>
                <w:sz w:val="16"/>
                <w:szCs w:val="16"/>
              </w:rPr>
              <w:t>regulations.</w:t>
            </w:r>
          </w:p>
          <w:p w14:paraId="412E38F3" w14:textId="77777777" w:rsidR="008E5719" w:rsidRPr="003628A1" w:rsidRDefault="008E5719" w:rsidP="00E05BE1">
            <w:pPr>
              <w:pStyle w:val="TableBody"/>
              <w:rPr>
                <w:sz w:val="16"/>
                <w:szCs w:val="16"/>
              </w:rPr>
            </w:pPr>
          </w:p>
        </w:tc>
      </w:tr>
      <w:tr w:rsidR="008E5719" w:rsidRPr="003628A1" w14:paraId="71188B6C"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5ED3D209" w14:textId="77777777" w:rsidR="008E5719" w:rsidRPr="003628A1" w:rsidRDefault="008E5719" w:rsidP="00017229">
            <w:pPr>
              <w:pStyle w:val="TableBody"/>
              <w:jc w:val="center"/>
              <w:rPr>
                <w:sz w:val="16"/>
                <w:szCs w:val="16"/>
              </w:rPr>
            </w:pPr>
            <w:r w:rsidRPr="003628A1">
              <w:rPr>
                <w:sz w:val="16"/>
                <w:szCs w:val="16"/>
              </w:rPr>
              <w:t>1193</w:t>
            </w:r>
          </w:p>
        </w:tc>
        <w:tc>
          <w:tcPr>
            <w:tcW w:w="1305" w:type="dxa"/>
            <w:tcBorders>
              <w:top w:val="single" w:sz="4" w:space="0" w:color="auto"/>
              <w:left w:val="single" w:sz="4" w:space="0" w:color="auto"/>
              <w:bottom w:val="single" w:sz="4" w:space="0" w:color="auto"/>
              <w:right w:val="single" w:sz="4" w:space="0" w:color="auto"/>
            </w:tcBorders>
            <w:vAlign w:val="center"/>
          </w:tcPr>
          <w:p w14:paraId="7F2D9C93" w14:textId="29E12415" w:rsidR="008E5719" w:rsidRPr="003628A1" w:rsidRDefault="008E5719" w:rsidP="00E05BE1">
            <w:pPr>
              <w:pStyle w:val="TableBody"/>
              <w:rPr>
                <w:sz w:val="16"/>
                <w:szCs w:val="16"/>
              </w:rPr>
            </w:pPr>
            <w:r w:rsidRPr="003628A1">
              <w:rPr>
                <w:sz w:val="16"/>
                <w:szCs w:val="16"/>
              </w:rPr>
              <w:t>Ontario</w:t>
            </w:r>
            <w:r w:rsidR="004B0933">
              <w:rPr>
                <w:sz w:val="16"/>
                <w:szCs w:val="16"/>
              </w:rPr>
              <w:t xml:space="preserve"> </w:t>
            </w:r>
            <w:r w:rsidRPr="003628A1">
              <w:rPr>
                <w:sz w:val="16"/>
                <w:szCs w:val="16"/>
              </w:rPr>
              <w:t>Fair</w:t>
            </w:r>
            <w:r w:rsidR="004B0933">
              <w:rPr>
                <w:sz w:val="16"/>
                <w:szCs w:val="16"/>
              </w:rPr>
              <w:t xml:space="preserve"> </w:t>
            </w:r>
            <w:r w:rsidRPr="003628A1">
              <w:rPr>
                <w:sz w:val="16"/>
                <w:szCs w:val="16"/>
              </w:rPr>
              <w:t>Hydro</w:t>
            </w:r>
            <w:r w:rsidR="004B0933">
              <w:rPr>
                <w:sz w:val="16"/>
                <w:szCs w:val="16"/>
              </w:rPr>
              <w:t xml:space="preserve"> </w:t>
            </w:r>
            <w:r w:rsidRPr="003628A1">
              <w:rPr>
                <w:sz w:val="16"/>
                <w:szCs w:val="16"/>
              </w:rPr>
              <w:t>Plan</w:t>
            </w:r>
            <w:r w:rsidR="004B0933">
              <w:rPr>
                <w:sz w:val="16"/>
                <w:szCs w:val="16"/>
              </w:rPr>
              <w:t xml:space="preserve"> </w:t>
            </w:r>
            <w:r w:rsidRPr="003628A1">
              <w:rPr>
                <w:sz w:val="16"/>
                <w:szCs w:val="16"/>
              </w:rPr>
              <w:t>Eligible</w:t>
            </w:r>
            <w:r w:rsidR="004B0933">
              <w:rPr>
                <w:sz w:val="16"/>
                <w:szCs w:val="16"/>
              </w:rPr>
              <w:t xml:space="preserve"> </w:t>
            </w:r>
            <w:r w:rsidRPr="003628A1">
              <w:rPr>
                <w:sz w:val="16"/>
                <w:szCs w:val="16"/>
              </w:rPr>
              <w:t>Non-RPP</w:t>
            </w:r>
            <w:r w:rsidR="004B0933">
              <w:rPr>
                <w:sz w:val="16"/>
                <w:szCs w:val="16"/>
              </w:rPr>
              <w:t xml:space="preserve"> </w:t>
            </w:r>
            <w:r w:rsidRPr="003628A1">
              <w:rPr>
                <w:sz w:val="16"/>
                <w:szCs w:val="16"/>
              </w:rPr>
              <w:t>Consumer</w:t>
            </w:r>
            <w:r w:rsidR="004B0933">
              <w:rPr>
                <w:sz w:val="16"/>
                <w:szCs w:val="16"/>
              </w:rPr>
              <w:t xml:space="preserve"> </w:t>
            </w:r>
            <w:r w:rsidRPr="003628A1">
              <w:rPr>
                <w:sz w:val="16"/>
                <w:szCs w:val="16"/>
              </w:rPr>
              <w:t>Discount</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13DCB688" w14:textId="77777777" w:rsidR="008E5719" w:rsidRPr="003628A1" w:rsidRDefault="008E5719" w:rsidP="00017229">
            <w:pPr>
              <w:pStyle w:val="TableBody"/>
              <w:jc w:val="center"/>
              <w:rPr>
                <w:sz w:val="16"/>
                <w:szCs w:val="16"/>
              </w:rPr>
            </w:pPr>
            <w:r w:rsidRPr="003628A1">
              <w:rPr>
                <w:b/>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15532E17" w14:textId="77777777" w:rsidR="008E5719" w:rsidRPr="003628A1" w:rsidRDefault="008E5719" w:rsidP="00017229">
            <w:pPr>
              <w:pStyle w:val="TableBody"/>
              <w:jc w:val="center"/>
              <w:rPr>
                <w:sz w:val="16"/>
                <w:szCs w:val="16"/>
              </w:rPr>
            </w:pPr>
            <w:r w:rsidRPr="003628A1">
              <w:rPr>
                <w:b/>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34D3E7EB" w14:textId="77777777" w:rsidR="00BE3855" w:rsidRDefault="008E5719" w:rsidP="005202E1">
            <w:pPr>
              <w:pStyle w:val="TableBody"/>
              <w:spacing w:after="240"/>
              <w:rPr>
                <w:szCs w:val="22"/>
              </w:rPr>
            </w:pPr>
            <w:r w:rsidRPr="003628A1">
              <w:rPr>
                <w:szCs w:val="22"/>
              </w:rPr>
              <w:t>ΣKTDk,1143</w:t>
            </w:r>
          </w:p>
          <w:p w14:paraId="61A9448C" w14:textId="22EAE0A7" w:rsidR="00BE3855" w:rsidRDefault="008E5719" w:rsidP="005202E1">
            <w:pPr>
              <w:pStyle w:val="TableBody"/>
              <w:spacing w:after="240"/>
              <w:rPr>
                <w:szCs w:val="22"/>
              </w:rPr>
            </w:pPr>
            <w:r w:rsidRPr="003628A1">
              <w:rPr>
                <w:szCs w:val="22"/>
              </w:rPr>
              <w:t>Where</w:t>
            </w:r>
            <w:r w:rsidR="004B0933">
              <w:rPr>
                <w:szCs w:val="22"/>
              </w:rPr>
              <w:t xml:space="preserve"> </w:t>
            </w:r>
            <w:r w:rsidRPr="003628A1">
              <w:rPr>
                <w:szCs w:val="22"/>
              </w:rPr>
              <w:t>‘K’</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iCs/>
                <w:szCs w:val="22"/>
              </w:rPr>
              <w:t>market</w:t>
            </w:r>
            <w:r w:rsidR="004B0933">
              <w:rPr>
                <w:i/>
                <w:iCs/>
                <w:szCs w:val="22"/>
              </w:rPr>
              <w:t xml:space="preserve"> </w:t>
            </w:r>
            <w:r w:rsidRPr="003628A1">
              <w:rPr>
                <w:i/>
                <w:iCs/>
                <w:szCs w:val="22"/>
              </w:rPr>
              <w:t>participants</w:t>
            </w:r>
            <w:r w:rsidR="004B0933">
              <w:rPr>
                <w:i/>
                <w:iCs/>
                <w:szCs w:val="22"/>
              </w:rPr>
              <w:t xml:space="preserve"> </w:t>
            </w:r>
            <w:r w:rsidRPr="003628A1">
              <w:rPr>
                <w:szCs w:val="22"/>
              </w:rPr>
              <w:t>‘k’.</w:t>
            </w:r>
          </w:p>
          <w:p w14:paraId="12CB4E4C" w14:textId="3B1D95B3" w:rsidR="008E5719" w:rsidRPr="003628A1" w:rsidRDefault="008E5719" w:rsidP="00E05BE1">
            <w:pPr>
              <w:pStyle w:val="TableBody"/>
              <w:rPr>
                <w:szCs w:val="22"/>
              </w:rPr>
            </w:pPr>
            <w:r w:rsidRPr="003628A1">
              <w:rPr>
                <w:szCs w:val="22"/>
              </w:rPr>
              <w:t>Where</w:t>
            </w:r>
            <w:r w:rsidR="004B0933">
              <w:rPr>
                <w:szCs w:val="22"/>
              </w:rPr>
              <w:t xml:space="preserve"> </w:t>
            </w:r>
            <w:r w:rsidRPr="003628A1">
              <w:rPr>
                <w:szCs w:val="22"/>
              </w:rPr>
              <w:t>TDk,1143</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total</w:t>
            </w:r>
            <w:r w:rsidR="004B0933">
              <w:rPr>
                <w:szCs w:val="22"/>
              </w:rPr>
              <w:t xml:space="preserve"> </w:t>
            </w:r>
            <w:r w:rsidRPr="003628A1">
              <w:rPr>
                <w:i/>
                <w:iCs/>
                <w:szCs w:val="22"/>
              </w:rPr>
              <w:t>settlement</w:t>
            </w:r>
            <w:r w:rsidR="004B0933">
              <w:rPr>
                <w:i/>
                <w:iCs/>
                <w:szCs w:val="22"/>
              </w:rPr>
              <w:t xml:space="preserve"> </w:t>
            </w:r>
            <w:r w:rsidRPr="003628A1">
              <w:rPr>
                <w:i/>
                <w:iCs/>
                <w:szCs w:val="22"/>
              </w:rPr>
              <w:t>amount</w:t>
            </w:r>
            <w:r w:rsidR="004B0933">
              <w:rPr>
                <w:i/>
                <w:iCs/>
                <w:szCs w:val="22"/>
              </w:rPr>
              <w:t xml:space="preserve"> </w:t>
            </w:r>
            <w:r w:rsidRPr="003628A1">
              <w:rPr>
                <w:szCs w:val="22"/>
              </w:rPr>
              <w:t>of</w:t>
            </w:r>
            <w:r w:rsidR="004B0933">
              <w:rPr>
                <w:szCs w:val="22"/>
              </w:rPr>
              <w:t xml:space="preserve"> </w:t>
            </w:r>
            <w:r w:rsidRPr="003628A1">
              <w:rPr>
                <w:i/>
                <w:iCs/>
                <w:szCs w:val="22"/>
              </w:rPr>
              <w:t>charge</w:t>
            </w:r>
            <w:r w:rsidR="004B0933">
              <w:rPr>
                <w:i/>
                <w:iCs/>
                <w:szCs w:val="22"/>
              </w:rPr>
              <w:t xml:space="preserve"> </w:t>
            </w:r>
            <w:r w:rsidRPr="003628A1">
              <w:rPr>
                <w:i/>
                <w:iCs/>
                <w:szCs w:val="22"/>
              </w:rPr>
              <w:t>type</w:t>
            </w:r>
            <w:r w:rsidR="004B0933">
              <w:rPr>
                <w:i/>
                <w:iCs/>
                <w:szCs w:val="22"/>
              </w:rPr>
              <w:t xml:space="preserve"> </w:t>
            </w:r>
            <w:r w:rsidRPr="003628A1">
              <w:rPr>
                <w:szCs w:val="22"/>
              </w:rPr>
              <w:t>1143</w:t>
            </w:r>
            <w:r w:rsidR="004B0933">
              <w:rPr>
                <w:szCs w:val="22"/>
              </w:rPr>
              <w:t xml:space="preserve"> </w:t>
            </w:r>
            <w:r w:rsidRPr="003628A1">
              <w:rPr>
                <w:szCs w:val="22"/>
              </w:rPr>
              <w:t>for</w:t>
            </w:r>
            <w:r w:rsidR="004B0933">
              <w:rPr>
                <w:szCs w:val="22"/>
              </w:rPr>
              <w:t xml:space="preserve"> </w:t>
            </w:r>
            <w:r w:rsidRPr="003628A1">
              <w:rPr>
                <w:szCs w:val="22"/>
              </w:rPr>
              <w:t>the</w:t>
            </w:r>
            <w:r w:rsidR="004B0933">
              <w:rPr>
                <w:szCs w:val="22"/>
              </w:rPr>
              <w:t xml:space="preserve"> </w:t>
            </w:r>
            <w:r w:rsidRPr="003628A1">
              <w:rPr>
                <w:szCs w:val="22"/>
              </w:rPr>
              <w:t>month</w:t>
            </w:r>
            <w:r w:rsidR="004B0933">
              <w:rPr>
                <w:szCs w:val="22"/>
              </w:rPr>
              <w:t xml:space="preserve"> </w:t>
            </w:r>
            <w:r w:rsidRPr="003628A1">
              <w:rPr>
                <w:szCs w:val="22"/>
              </w:rPr>
              <w:t>for</w:t>
            </w:r>
            <w:r w:rsidR="004B0933">
              <w:rPr>
                <w:szCs w:val="22"/>
              </w:rPr>
              <w:t xml:space="preserve"> </w:t>
            </w:r>
            <w:r w:rsidRPr="003628A1">
              <w:rPr>
                <w:i/>
                <w:iCs/>
                <w:szCs w:val="22"/>
              </w:rPr>
              <w:t>market</w:t>
            </w:r>
            <w:r w:rsidR="004B0933">
              <w:rPr>
                <w:i/>
                <w:iCs/>
                <w:szCs w:val="22"/>
              </w:rPr>
              <w:t xml:space="preserve"> </w:t>
            </w:r>
            <w:r w:rsidRPr="003628A1">
              <w:rPr>
                <w:i/>
                <w:iCs/>
                <w:szCs w:val="22"/>
              </w:rPr>
              <w:t>participant</w:t>
            </w:r>
            <w:r w:rsidR="004B0933">
              <w:rPr>
                <w:i/>
                <w:iCs/>
                <w:szCs w:val="22"/>
              </w:rPr>
              <w:t xml:space="preserve"> </w:t>
            </w:r>
            <w:r w:rsidRPr="003628A1">
              <w:rPr>
                <w:szCs w:val="22"/>
              </w:rPr>
              <w:t>‘k’.</w:t>
            </w:r>
          </w:p>
          <w:p w14:paraId="1C87764E" w14:textId="77777777" w:rsidR="008E5719" w:rsidRPr="003628A1" w:rsidRDefault="008E5719" w:rsidP="00E05BE1">
            <w:pPr>
              <w:pStyle w:val="TableBody"/>
              <w:rPr>
                <w:szCs w:val="22"/>
                <w:lang w:val="de-DE"/>
              </w:rPr>
            </w:pPr>
          </w:p>
        </w:tc>
        <w:tc>
          <w:tcPr>
            <w:tcW w:w="990" w:type="dxa"/>
            <w:tcBorders>
              <w:top w:val="single" w:sz="4" w:space="0" w:color="auto"/>
              <w:left w:val="single" w:sz="4" w:space="0" w:color="auto"/>
              <w:bottom w:val="single" w:sz="4" w:space="0" w:color="auto"/>
              <w:right w:val="single" w:sz="4" w:space="0" w:color="auto"/>
            </w:tcBorders>
            <w:vAlign w:val="center"/>
          </w:tcPr>
          <w:p w14:paraId="13D246C3" w14:textId="77777777" w:rsidR="008E5719" w:rsidRPr="003628A1" w:rsidRDefault="008E5719" w:rsidP="00017229">
            <w:pPr>
              <w:pStyle w:val="TableBody"/>
              <w:jc w:val="center"/>
              <w:rPr>
                <w:sz w:val="16"/>
                <w:szCs w:val="16"/>
              </w:rPr>
            </w:pPr>
            <w:r w:rsidRPr="003628A1">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4F151B4" w14:textId="48888D40" w:rsidR="008E5719" w:rsidRPr="003628A1" w:rsidRDefault="008E5719" w:rsidP="00017229">
            <w:pPr>
              <w:pStyle w:val="TableBody"/>
              <w:jc w:val="center"/>
              <w:rPr>
                <w:sz w:val="16"/>
                <w:szCs w:val="16"/>
              </w:rPr>
            </w:pPr>
            <w:r w:rsidRPr="003628A1">
              <w:rPr>
                <w:sz w:val="16"/>
                <w:szCs w:val="16"/>
              </w:rPr>
              <w:t>Due</w:t>
            </w:r>
            <w:r w:rsidR="004B0933">
              <w:rPr>
                <w:sz w:val="16"/>
                <w:szCs w:val="16"/>
              </w:rPr>
              <w:t xml:space="preserve"> </w:t>
            </w:r>
            <w:r w:rsidRPr="003628A1">
              <w:rPr>
                <w:i/>
                <w:iCs/>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38D815F9" w14:textId="77777777" w:rsidR="008E5719" w:rsidRPr="003628A1" w:rsidRDefault="008E5719" w:rsidP="00017229">
            <w:pPr>
              <w:pStyle w:val="TableBody"/>
              <w:jc w:val="center"/>
              <w:rPr>
                <w:snapToGrid w:val="0"/>
                <w:sz w:val="16"/>
                <w:szCs w:val="16"/>
              </w:rPr>
            </w:pPr>
            <w:r w:rsidRPr="003628A1">
              <w:rPr>
                <w:b/>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54CFB20B" w14:textId="77777777" w:rsidR="008E5719" w:rsidRPr="003628A1" w:rsidRDefault="008E5719" w:rsidP="00017229">
            <w:pPr>
              <w:pStyle w:val="TableBody"/>
              <w:jc w:val="center"/>
              <w:rPr>
                <w:snapToGrid w:val="0"/>
                <w:sz w:val="16"/>
                <w:szCs w:val="16"/>
              </w:rPr>
            </w:pPr>
            <w:r w:rsidRPr="003628A1">
              <w:rPr>
                <w:b/>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EEE3FDD" w14:textId="77777777" w:rsidR="008E5719" w:rsidRPr="003628A1" w:rsidRDefault="008E5719" w:rsidP="00017229">
            <w:pPr>
              <w:pStyle w:val="TableBody"/>
              <w:jc w:val="center"/>
              <w:rPr>
                <w:snapToGrid w:val="0"/>
                <w:sz w:val="16"/>
                <w:szCs w:val="16"/>
              </w:rPr>
            </w:pPr>
            <w:r w:rsidRPr="003628A1">
              <w:rPr>
                <w:b/>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514E264" w14:textId="77777777" w:rsidR="008E5719" w:rsidRPr="003628A1" w:rsidRDefault="008E5719" w:rsidP="00017229">
            <w:pPr>
              <w:pStyle w:val="TableBody"/>
              <w:jc w:val="center"/>
              <w:rPr>
                <w:snapToGrid w:val="0"/>
                <w:sz w:val="16"/>
                <w:szCs w:val="16"/>
              </w:rPr>
            </w:pPr>
            <w:r w:rsidRPr="003628A1">
              <w:rPr>
                <w:b/>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1D3DFFC1" w14:textId="77777777" w:rsidR="008E5719" w:rsidRPr="003628A1" w:rsidRDefault="008E5719" w:rsidP="00017229">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6E895864" w14:textId="77777777" w:rsidR="008E5719" w:rsidRPr="003628A1" w:rsidRDefault="008E5719" w:rsidP="00017229">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610E6E5" w14:textId="2E94958C" w:rsidR="008E5719" w:rsidRPr="003628A1" w:rsidRDefault="008E5719" w:rsidP="00E05BE1">
            <w:pPr>
              <w:pStyle w:val="TableBody"/>
              <w:rPr>
                <w:sz w:val="16"/>
                <w:szCs w:val="16"/>
              </w:rPr>
            </w:pPr>
            <w:r w:rsidRPr="003628A1">
              <w:rPr>
                <w:sz w:val="16"/>
                <w:szCs w:val="16"/>
              </w:rPr>
              <w:t>Eligibility,</w:t>
            </w:r>
            <w:r w:rsidR="004B0933">
              <w:rPr>
                <w:sz w:val="16"/>
                <w:szCs w:val="16"/>
              </w:rPr>
              <w:t xml:space="preserve"> </w:t>
            </w:r>
            <w:r w:rsidRPr="003628A1">
              <w:rPr>
                <w:sz w:val="16"/>
                <w:szCs w:val="16"/>
              </w:rPr>
              <w:t>rates,</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other</w:t>
            </w:r>
            <w:r w:rsidR="004B0933">
              <w:rPr>
                <w:sz w:val="16"/>
                <w:szCs w:val="16"/>
              </w:rPr>
              <w:t xml:space="preserve"> </w:t>
            </w:r>
            <w:r w:rsidRPr="003628A1">
              <w:rPr>
                <w:sz w:val="16"/>
                <w:szCs w:val="16"/>
              </w:rPr>
              <w:t>implementation</w:t>
            </w:r>
            <w:r w:rsidR="004B0933">
              <w:rPr>
                <w:sz w:val="16"/>
                <w:szCs w:val="16"/>
              </w:rPr>
              <w:t xml:space="preserve"> </w:t>
            </w:r>
            <w:r w:rsidRPr="003628A1">
              <w:rPr>
                <w:sz w:val="16"/>
                <w:szCs w:val="16"/>
              </w:rPr>
              <w:t>details</w:t>
            </w:r>
            <w:r w:rsidR="004B0933">
              <w:rPr>
                <w:sz w:val="16"/>
                <w:szCs w:val="16"/>
              </w:rPr>
              <w:t xml:space="preserve"> </w:t>
            </w:r>
            <w:r w:rsidRPr="003628A1">
              <w:rPr>
                <w:sz w:val="16"/>
                <w:szCs w:val="16"/>
              </w:rPr>
              <w:t>subject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government</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OEB</w:t>
            </w:r>
            <w:r w:rsidR="004B0933">
              <w:rPr>
                <w:sz w:val="16"/>
                <w:szCs w:val="16"/>
              </w:rPr>
              <w:t xml:space="preserve"> </w:t>
            </w:r>
            <w:r w:rsidRPr="003628A1">
              <w:rPr>
                <w:sz w:val="16"/>
                <w:szCs w:val="16"/>
              </w:rPr>
              <w:t>regulations.</w:t>
            </w:r>
          </w:p>
          <w:p w14:paraId="7176AEB0" w14:textId="77777777" w:rsidR="008E5719" w:rsidRPr="003628A1" w:rsidRDefault="008E5719" w:rsidP="00E05BE1">
            <w:pPr>
              <w:pStyle w:val="TableBody"/>
              <w:rPr>
                <w:b/>
                <w:sz w:val="16"/>
                <w:szCs w:val="16"/>
              </w:rPr>
            </w:pPr>
          </w:p>
        </w:tc>
      </w:tr>
      <w:tr w:rsidR="008E5719" w:rsidRPr="003628A1" w14:paraId="5C53FC42"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55A9A73E" w14:textId="77777777" w:rsidR="008E5719" w:rsidRPr="003628A1" w:rsidRDefault="008E5719" w:rsidP="00017229">
            <w:pPr>
              <w:pStyle w:val="TableBody"/>
              <w:jc w:val="center"/>
              <w:rPr>
                <w:sz w:val="16"/>
                <w:szCs w:val="16"/>
              </w:rPr>
            </w:pPr>
            <w:r w:rsidRPr="003628A1">
              <w:rPr>
                <w:sz w:val="16"/>
                <w:szCs w:val="16"/>
              </w:rPr>
              <w:t>1194</w:t>
            </w:r>
          </w:p>
        </w:tc>
        <w:tc>
          <w:tcPr>
            <w:tcW w:w="1305" w:type="dxa"/>
            <w:tcBorders>
              <w:top w:val="single" w:sz="4" w:space="0" w:color="auto"/>
              <w:left w:val="single" w:sz="4" w:space="0" w:color="auto"/>
              <w:bottom w:val="single" w:sz="4" w:space="0" w:color="auto"/>
              <w:right w:val="single" w:sz="4" w:space="0" w:color="auto"/>
            </w:tcBorders>
            <w:vAlign w:val="center"/>
          </w:tcPr>
          <w:p w14:paraId="6881DCD9" w14:textId="22E88CF0" w:rsidR="008E5719" w:rsidRPr="003628A1" w:rsidRDefault="008E5719" w:rsidP="00E05BE1">
            <w:pPr>
              <w:pStyle w:val="TableBody"/>
              <w:rPr>
                <w:sz w:val="16"/>
                <w:szCs w:val="16"/>
              </w:rPr>
            </w:pPr>
            <w:r w:rsidRPr="003628A1">
              <w:rPr>
                <w:sz w:val="16"/>
                <w:szCs w:val="16"/>
              </w:rPr>
              <w:t>Ontario</w:t>
            </w:r>
            <w:r w:rsidR="004B0933">
              <w:rPr>
                <w:sz w:val="16"/>
                <w:szCs w:val="16"/>
              </w:rPr>
              <w:t xml:space="preserve"> </w:t>
            </w:r>
            <w:r w:rsidRPr="003628A1">
              <w:rPr>
                <w:sz w:val="16"/>
                <w:szCs w:val="16"/>
              </w:rPr>
              <w:t>Fair</w:t>
            </w:r>
            <w:r w:rsidR="004B0933">
              <w:rPr>
                <w:sz w:val="16"/>
                <w:szCs w:val="16"/>
              </w:rPr>
              <w:t xml:space="preserve"> </w:t>
            </w:r>
            <w:r w:rsidRPr="003628A1">
              <w:rPr>
                <w:sz w:val="16"/>
                <w:szCs w:val="16"/>
              </w:rPr>
              <w:t>Hydro</w:t>
            </w:r>
            <w:r w:rsidR="004B0933">
              <w:rPr>
                <w:sz w:val="16"/>
                <w:szCs w:val="16"/>
              </w:rPr>
              <w:t xml:space="preserve"> </w:t>
            </w:r>
            <w:r w:rsidRPr="003628A1">
              <w:rPr>
                <w:sz w:val="16"/>
                <w:szCs w:val="16"/>
              </w:rPr>
              <w:t>Plan</w:t>
            </w:r>
            <w:r w:rsidR="004B0933">
              <w:rPr>
                <w:sz w:val="16"/>
                <w:szCs w:val="16"/>
              </w:rPr>
              <w:t xml:space="preserve"> </w:t>
            </w:r>
            <w:r w:rsidRPr="003628A1">
              <w:rPr>
                <w:sz w:val="16"/>
                <w:szCs w:val="16"/>
              </w:rPr>
              <w:t>Financing</w:t>
            </w:r>
            <w:r w:rsidR="004B0933">
              <w:rPr>
                <w:sz w:val="16"/>
                <w:szCs w:val="16"/>
              </w:rPr>
              <w:t xml:space="preserve"> </w:t>
            </w:r>
            <w:r w:rsidRPr="003628A1">
              <w:rPr>
                <w:sz w:val="16"/>
                <w:szCs w:val="16"/>
              </w:rPr>
              <w:t>Entity</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59025D2D" w14:textId="77777777" w:rsidR="008E5719" w:rsidRPr="003628A1" w:rsidRDefault="008E5719" w:rsidP="00017229">
            <w:pPr>
              <w:pStyle w:val="TableBody"/>
              <w:jc w:val="center"/>
              <w:rPr>
                <w:sz w:val="16"/>
                <w:szCs w:val="16"/>
              </w:rPr>
            </w:pPr>
            <w:r w:rsidRPr="003628A1">
              <w:rPr>
                <w:b/>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4ABD7A36" w14:textId="77777777" w:rsidR="008E5719" w:rsidRPr="003628A1" w:rsidRDefault="008E5719" w:rsidP="00017229">
            <w:pPr>
              <w:pStyle w:val="TableBody"/>
              <w:jc w:val="center"/>
              <w:rPr>
                <w:sz w:val="16"/>
                <w:szCs w:val="16"/>
              </w:rPr>
            </w:pPr>
            <w:r w:rsidRPr="003628A1">
              <w:rPr>
                <w:b/>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60D560BA" w14:textId="77777777" w:rsidR="00BE3855" w:rsidRDefault="008E5719" w:rsidP="005202E1">
            <w:pPr>
              <w:pStyle w:val="TableBody"/>
              <w:spacing w:after="240"/>
              <w:rPr>
                <w:szCs w:val="22"/>
              </w:rPr>
            </w:pPr>
            <w:r w:rsidRPr="003628A1">
              <w:rPr>
                <w:szCs w:val="22"/>
              </w:rPr>
              <w:t>ΣKTDk,1144</w:t>
            </w:r>
          </w:p>
          <w:p w14:paraId="3672440A" w14:textId="3E6EFFF7" w:rsidR="00BE3855" w:rsidRDefault="008E5719" w:rsidP="005202E1">
            <w:pPr>
              <w:pStyle w:val="TableBody"/>
              <w:spacing w:after="240"/>
              <w:rPr>
                <w:szCs w:val="22"/>
              </w:rPr>
            </w:pPr>
            <w:r w:rsidRPr="003628A1">
              <w:rPr>
                <w:szCs w:val="22"/>
              </w:rPr>
              <w:t>Where</w:t>
            </w:r>
            <w:r w:rsidR="004B0933">
              <w:rPr>
                <w:szCs w:val="22"/>
              </w:rPr>
              <w:t xml:space="preserve"> </w:t>
            </w:r>
            <w:r w:rsidRPr="003628A1">
              <w:rPr>
                <w:szCs w:val="22"/>
              </w:rPr>
              <w:t>‘K’</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iCs/>
                <w:szCs w:val="22"/>
              </w:rPr>
              <w:t>market</w:t>
            </w:r>
            <w:r w:rsidR="004B0933">
              <w:rPr>
                <w:i/>
                <w:iCs/>
                <w:szCs w:val="22"/>
              </w:rPr>
              <w:t xml:space="preserve"> </w:t>
            </w:r>
            <w:r w:rsidRPr="003628A1">
              <w:rPr>
                <w:i/>
                <w:iCs/>
                <w:szCs w:val="22"/>
              </w:rPr>
              <w:t>participants</w:t>
            </w:r>
            <w:r w:rsidR="004B0933">
              <w:rPr>
                <w:i/>
                <w:iCs/>
                <w:szCs w:val="22"/>
              </w:rPr>
              <w:t xml:space="preserve"> </w:t>
            </w:r>
            <w:r w:rsidRPr="003628A1">
              <w:rPr>
                <w:szCs w:val="22"/>
              </w:rPr>
              <w:t>‘k’.</w:t>
            </w:r>
          </w:p>
          <w:p w14:paraId="56197931" w14:textId="6BE1039E" w:rsidR="008E5719" w:rsidRPr="003628A1" w:rsidRDefault="008E5719" w:rsidP="00E05BE1">
            <w:pPr>
              <w:pStyle w:val="TableBody"/>
              <w:rPr>
                <w:szCs w:val="22"/>
              </w:rPr>
            </w:pPr>
            <w:r w:rsidRPr="003628A1">
              <w:rPr>
                <w:szCs w:val="22"/>
              </w:rPr>
              <w:t>Where</w:t>
            </w:r>
            <w:r w:rsidR="004B0933">
              <w:rPr>
                <w:szCs w:val="22"/>
              </w:rPr>
              <w:t xml:space="preserve"> </w:t>
            </w:r>
            <w:r w:rsidRPr="003628A1">
              <w:rPr>
                <w:szCs w:val="22"/>
              </w:rPr>
              <w:t>TDk,1144</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total</w:t>
            </w:r>
            <w:r w:rsidR="004B0933">
              <w:rPr>
                <w:szCs w:val="22"/>
              </w:rPr>
              <w:t xml:space="preserve"> </w:t>
            </w:r>
            <w:r w:rsidRPr="003628A1">
              <w:rPr>
                <w:i/>
                <w:iCs/>
                <w:szCs w:val="22"/>
              </w:rPr>
              <w:t>settlement</w:t>
            </w:r>
            <w:r w:rsidR="004B0933">
              <w:rPr>
                <w:i/>
                <w:iCs/>
                <w:szCs w:val="22"/>
              </w:rPr>
              <w:t xml:space="preserve"> </w:t>
            </w:r>
            <w:r w:rsidRPr="003628A1">
              <w:rPr>
                <w:i/>
                <w:iCs/>
                <w:szCs w:val="22"/>
              </w:rPr>
              <w:t>amount</w:t>
            </w:r>
            <w:r w:rsidR="004B0933">
              <w:rPr>
                <w:i/>
                <w:iCs/>
                <w:szCs w:val="22"/>
              </w:rPr>
              <w:t xml:space="preserve"> </w:t>
            </w:r>
            <w:r w:rsidRPr="003628A1">
              <w:rPr>
                <w:szCs w:val="22"/>
              </w:rPr>
              <w:t>of</w:t>
            </w:r>
            <w:r w:rsidR="004B0933">
              <w:rPr>
                <w:szCs w:val="22"/>
              </w:rPr>
              <w:t xml:space="preserve"> </w:t>
            </w:r>
            <w:r w:rsidRPr="003628A1">
              <w:rPr>
                <w:i/>
                <w:iCs/>
                <w:szCs w:val="22"/>
              </w:rPr>
              <w:t>charge</w:t>
            </w:r>
            <w:r w:rsidR="004B0933">
              <w:rPr>
                <w:i/>
                <w:iCs/>
                <w:szCs w:val="22"/>
              </w:rPr>
              <w:t xml:space="preserve"> </w:t>
            </w:r>
            <w:r w:rsidRPr="003628A1">
              <w:rPr>
                <w:i/>
                <w:iCs/>
                <w:szCs w:val="22"/>
              </w:rPr>
              <w:t>type</w:t>
            </w:r>
            <w:r w:rsidR="004B0933">
              <w:rPr>
                <w:i/>
                <w:iCs/>
                <w:szCs w:val="22"/>
              </w:rPr>
              <w:t xml:space="preserve"> </w:t>
            </w:r>
            <w:r w:rsidRPr="003628A1">
              <w:rPr>
                <w:szCs w:val="22"/>
              </w:rPr>
              <w:t>1144</w:t>
            </w:r>
            <w:r w:rsidR="004B0933">
              <w:rPr>
                <w:szCs w:val="22"/>
              </w:rPr>
              <w:t xml:space="preserve"> </w:t>
            </w:r>
            <w:r w:rsidRPr="003628A1">
              <w:rPr>
                <w:szCs w:val="22"/>
              </w:rPr>
              <w:t>for</w:t>
            </w:r>
            <w:r w:rsidR="004B0933">
              <w:rPr>
                <w:szCs w:val="22"/>
              </w:rPr>
              <w:t xml:space="preserve"> </w:t>
            </w:r>
            <w:r w:rsidRPr="003628A1">
              <w:rPr>
                <w:szCs w:val="22"/>
              </w:rPr>
              <w:t>the</w:t>
            </w:r>
            <w:r w:rsidR="004B0933">
              <w:rPr>
                <w:szCs w:val="22"/>
              </w:rPr>
              <w:t xml:space="preserve"> </w:t>
            </w:r>
            <w:r w:rsidRPr="003628A1">
              <w:rPr>
                <w:szCs w:val="22"/>
              </w:rPr>
              <w:t>month</w:t>
            </w:r>
            <w:r w:rsidR="004B0933">
              <w:rPr>
                <w:szCs w:val="22"/>
              </w:rPr>
              <w:t xml:space="preserve"> </w:t>
            </w:r>
            <w:r w:rsidRPr="003628A1">
              <w:rPr>
                <w:szCs w:val="22"/>
              </w:rPr>
              <w:t>for</w:t>
            </w:r>
            <w:r w:rsidR="004B0933">
              <w:rPr>
                <w:szCs w:val="22"/>
              </w:rPr>
              <w:t xml:space="preserve"> </w:t>
            </w:r>
            <w:r w:rsidRPr="003628A1">
              <w:rPr>
                <w:i/>
                <w:iCs/>
                <w:szCs w:val="22"/>
              </w:rPr>
              <w:t>market</w:t>
            </w:r>
            <w:r w:rsidR="004B0933">
              <w:rPr>
                <w:i/>
                <w:iCs/>
                <w:szCs w:val="22"/>
              </w:rPr>
              <w:t xml:space="preserve"> </w:t>
            </w:r>
            <w:r w:rsidRPr="003628A1">
              <w:rPr>
                <w:i/>
                <w:iCs/>
                <w:szCs w:val="22"/>
              </w:rPr>
              <w:t>participant</w:t>
            </w:r>
            <w:r w:rsidR="004B0933">
              <w:rPr>
                <w:i/>
                <w:iCs/>
                <w:szCs w:val="22"/>
              </w:rPr>
              <w:t xml:space="preserve"> </w:t>
            </w:r>
            <w:r w:rsidRPr="003628A1">
              <w:rPr>
                <w:szCs w:val="22"/>
              </w:rPr>
              <w:t>‘k’.</w:t>
            </w:r>
          </w:p>
          <w:p w14:paraId="2A4B3986" w14:textId="77777777" w:rsidR="008E5719" w:rsidRPr="003628A1" w:rsidRDefault="008E5719" w:rsidP="00E05BE1">
            <w:pPr>
              <w:pStyle w:val="TableBody"/>
              <w:rPr>
                <w:szCs w:val="22"/>
                <w:lang w:val="de-DE"/>
              </w:rPr>
            </w:pPr>
          </w:p>
        </w:tc>
        <w:tc>
          <w:tcPr>
            <w:tcW w:w="990" w:type="dxa"/>
            <w:tcBorders>
              <w:top w:val="single" w:sz="4" w:space="0" w:color="auto"/>
              <w:left w:val="single" w:sz="4" w:space="0" w:color="auto"/>
              <w:bottom w:val="single" w:sz="4" w:space="0" w:color="auto"/>
              <w:right w:val="single" w:sz="4" w:space="0" w:color="auto"/>
            </w:tcBorders>
            <w:vAlign w:val="center"/>
          </w:tcPr>
          <w:p w14:paraId="22EA92A9" w14:textId="77777777" w:rsidR="008E5719" w:rsidRPr="003628A1" w:rsidRDefault="008E5719" w:rsidP="00017229">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C093417" w14:textId="75D3DE9F" w:rsidR="008E5719" w:rsidRPr="003628A1" w:rsidRDefault="008E5719" w:rsidP="00017229">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28200FE7" w14:textId="77777777" w:rsidR="008E5719" w:rsidRPr="003628A1" w:rsidRDefault="008E5719" w:rsidP="00017229">
            <w:pPr>
              <w:pStyle w:val="TableBody"/>
              <w:jc w:val="center"/>
              <w:rPr>
                <w:snapToGrid w:val="0"/>
                <w:sz w:val="16"/>
                <w:szCs w:val="16"/>
              </w:rPr>
            </w:pPr>
            <w:r w:rsidRPr="003628A1">
              <w:rPr>
                <w:b/>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710ED793" w14:textId="77777777" w:rsidR="008E5719" w:rsidRPr="003628A1" w:rsidRDefault="008E5719" w:rsidP="00017229">
            <w:pPr>
              <w:pStyle w:val="TableBody"/>
              <w:jc w:val="center"/>
              <w:rPr>
                <w:snapToGrid w:val="0"/>
                <w:sz w:val="16"/>
                <w:szCs w:val="16"/>
              </w:rPr>
            </w:pPr>
            <w:r w:rsidRPr="003628A1">
              <w:rPr>
                <w:b/>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1710741" w14:textId="77777777" w:rsidR="008E5719" w:rsidRPr="003628A1" w:rsidRDefault="008E5719" w:rsidP="00017229">
            <w:pPr>
              <w:pStyle w:val="TableBody"/>
              <w:jc w:val="center"/>
              <w:rPr>
                <w:snapToGrid w:val="0"/>
                <w:sz w:val="16"/>
                <w:szCs w:val="16"/>
              </w:rPr>
            </w:pPr>
            <w:r w:rsidRPr="003628A1">
              <w:rPr>
                <w:b/>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8303556" w14:textId="77777777" w:rsidR="008E5719" w:rsidRPr="003628A1" w:rsidRDefault="008E5719" w:rsidP="00017229">
            <w:pPr>
              <w:pStyle w:val="TableBody"/>
              <w:jc w:val="center"/>
              <w:rPr>
                <w:snapToGrid w:val="0"/>
                <w:sz w:val="16"/>
                <w:szCs w:val="16"/>
              </w:rPr>
            </w:pPr>
            <w:r w:rsidRPr="003628A1">
              <w:rPr>
                <w:b/>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7C7AED38" w14:textId="77777777" w:rsidR="008E5719" w:rsidRPr="003628A1" w:rsidRDefault="008E5719" w:rsidP="00017229">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12EB7A67" w14:textId="77777777" w:rsidR="008E5719" w:rsidRPr="003628A1" w:rsidRDefault="008E5719" w:rsidP="00017229">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EC37B09" w14:textId="65BC421A" w:rsidR="008E5719" w:rsidRPr="003628A1" w:rsidRDefault="008E5719" w:rsidP="00E05BE1">
            <w:pPr>
              <w:pStyle w:val="TableBody"/>
              <w:rPr>
                <w:b/>
                <w:sz w:val="16"/>
                <w:szCs w:val="16"/>
              </w:rPr>
            </w:pPr>
            <w:r w:rsidRPr="003628A1">
              <w:rPr>
                <w:sz w:val="16"/>
                <w:szCs w:val="16"/>
              </w:rPr>
              <w:t>Implementation</w:t>
            </w:r>
            <w:r w:rsidR="004B0933">
              <w:rPr>
                <w:sz w:val="16"/>
                <w:szCs w:val="16"/>
              </w:rPr>
              <w:t xml:space="preserve"> </w:t>
            </w:r>
            <w:r w:rsidRPr="003628A1">
              <w:rPr>
                <w:sz w:val="16"/>
                <w:szCs w:val="16"/>
              </w:rPr>
              <w:t>details</w:t>
            </w:r>
            <w:r w:rsidR="004B0933">
              <w:rPr>
                <w:sz w:val="16"/>
                <w:szCs w:val="16"/>
              </w:rPr>
              <w:t xml:space="preserve"> </w:t>
            </w:r>
            <w:r w:rsidRPr="003628A1">
              <w:rPr>
                <w:sz w:val="16"/>
                <w:szCs w:val="16"/>
              </w:rPr>
              <w:t>subject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government</w:t>
            </w:r>
            <w:r w:rsidR="004B0933">
              <w:rPr>
                <w:sz w:val="16"/>
                <w:szCs w:val="16"/>
              </w:rPr>
              <w:t xml:space="preserve"> </w:t>
            </w:r>
            <w:r w:rsidRPr="003628A1">
              <w:rPr>
                <w:sz w:val="16"/>
                <w:szCs w:val="16"/>
              </w:rPr>
              <w:t>regulations</w:t>
            </w:r>
          </w:p>
        </w:tc>
      </w:tr>
      <w:tr w:rsidR="008E5719" w:rsidRPr="003628A1" w14:paraId="4D07F38C"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1D0150B6" w14:textId="77777777" w:rsidR="008E5719" w:rsidRPr="003628A1" w:rsidRDefault="008E5719" w:rsidP="008B2B65">
            <w:pPr>
              <w:pStyle w:val="TableBody"/>
              <w:jc w:val="center"/>
              <w:rPr>
                <w:sz w:val="16"/>
                <w:szCs w:val="16"/>
              </w:rPr>
            </w:pPr>
            <w:r w:rsidRPr="003628A1">
              <w:rPr>
                <w:sz w:val="16"/>
                <w:szCs w:val="16"/>
              </w:rPr>
              <w:t>1195</w:t>
            </w:r>
          </w:p>
        </w:tc>
        <w:tc>
          <w:tcPr>
            <w:tcW w:w="1305" w:type="dxa"/>
            <w:tcBorders>
              <w:top w:val="single" w:sz="4" w:space="0" w:color="auto"/>
              <w:left w:val="single" w:sz="4" w:space="0" w:color="auto"/>
              <w:bottom w:val="single" w:sz="4" w:space="0" w:color="auto"/>
              <w:right w:val="single" w:sz="4" w:space="0" w:color="auto"/>
            </w:tcBorders>
            <w:vAlign w:val="center"/>
          </w:tcPr>
          <w:p w14:paraId="56821CB3" w14:textId="43D7E8D4" w:rsidR="008E5719" w:rsidRPr="003628A1" w:rsidRDefault="008E5719" w:rsidP="00E05BE1">
            <w:pPr>
              <w:pStyle w:val="TableBody"/>
              <w:rPr>
                <w:sz w:val="16"/>
                <w:szCs w:val="16"/>
              </w:rPr>
            </w:pPr>
            <w:r w:rsidRPr="003628A1">
              <w:rPr>
                <w:sz w:val="16"/>
                <w:szCs w:val="16"/>
              </w:rPr>
              <w:t>Ontario</w:t>
            </w:r>
            <w:r w:rsidR="004B0933">
              <w:rPr>
                <w:sz w:val="16"/>
                <w:szCs w:val="16"/>
              </w:rPr>
              <w:t xml:space="preserve"> </w:t>
            </w:r>
            <w:r w:rsidRPr="003628A1">
              <w:rPr>
                <w:sz w:val="16"/>
                <w:szCs w:val="16"/>
              </w:rPr>
              <w:t>Fair</w:t>
            </w:r>
            <w:r w:rsidR="004B0933">
              <w:rPr>
                <w:sz w:val="16"/>
                <w:szCs w:val="16"/>
              </w:rPr>
              <w:t xml:space="preserve"> </w:t>
            </w:r>
            <w:r w:rsidRPr="003628A1">
              <w:rPr>
                <w:sz w:val="16"/>
                <w:szCs w:val="16"/>
              </w:rPr>
              <w:t>Hydro</w:t>
            </w:r>
            <w:r w:rsidR="004B0933">
              <w:rPr>
                <w:sz w:val="16"/>
                <w:szCs w:val="16"/>
              </w:rPr>
              <w:t xml:space="preserve"> </w:t>
            </w:r>
            <w:r w:rsidRPr="003628A1">
              <w:rPr>
                <w:sz w:val="16"/>
                <w:szCs w:val="16"/>
              </w:rPr>
              <w:t>Plan</w:t>
            </w:r>
            <w:r w:rsidR="004B0933">
              <w:rPr>
                <w:sz w:val="16"/>
                <w:szCs w:val="16"/>
              </w:rPr>
              <w:t xml:space="preserve"> </w:t>
            </w:r>
            <w:r w:rsidRPr="003628A1">
              <w:rPr>
                <w:sz w:val="16"/>
                <w:szCs w:val="16"/>
              </w:rPr>
              <w:t>Financing</w:t>
            </w:r>
            <w:r w:rsidR="004B0933">
              <w:rPr>
                <w:sz w:val="16"/>
                <w:szCs w:val="16"/>
              </w:rPr>
              <w:t xml:space="preserve"> </w:t>
            </w:r>
            <w:r w:rsidRPr="003628A1">
              <w:rPr>
                <w:sz w:val="16"/>
                <w:szCs w:val="16"/>
              </w:rPr>
              <w:t>Entity</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Interest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5893DCE9" w14:textId="77777777" w:rsidR="008E5719" w:rsidRPr="003628A1" w:rsidRDefault="008E5719" w:rsidP="008B2B65">
            <w:pPr>
              <w:pStyle w:val="TableBody"/>
              <w:jc w:val="center"/>
              <w:rPr>
                <w:sz w:val="16"/>
                <w:szCs w:val="16"/>
              </w:rPr>
            </w:pPr>
            <w:r w:rsidRPr="003628A1">
              <w:rPr>
                <w:b/>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3B8EC756" w14:textId="77777777" w:rsidR="008E5719" w:rsidRPr="003628A1" w:rsidRDefault="008E5719" w:rsidP="008B2B65">
            <w:pPr>
              <w:pStyle w:val="TableBody"/>
              <w:jc w:val="center"/>
              <w:rPr>
                <w:sz w:val="16"/>
                <w:szCs w:val="16"/>
              </w:rPr>
            </w:pPr>
            <w:r w:rsidRPr="003628A1">
              <w:rPr>
                <w:b/>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6523D2E8" w14:textId="77777777" w:rsidR="00BE3855" w:rsidRDefault="008E5719" w:rsidP="007A5384">
            <w:pPr>
              <w:pStyle w:val="TableBody"/>
              <w:spacing w:after="240"/>
              <w:rPr>
                <w:szCs w:val="22"/>
              </w:rPr>
            </w:pPr>
            <w:r w:rsidRPr="003628A1">
              <w:rPr>
                <w:szCs w:val="22"/>
              </w:rPr>
              <w:t>ΣKTDk,1145</w:t>
            </w:r>
          </w:p>
          <w:p w14:paraId="1A7F4AF2" w14:textId="67868CFD" w:rsidR="00BE3855" w:rsidRDefault="008E5719" w:rsidP="007A5384">
            <w:pPr>
              <w:pStyle w:val="TableBody"/>
              <w:spacing w:after="240"/>
              <w:rPr>
                <w:szCs w:val="22"/>
              </w:rPr>
            </w:pPr>
            <w:r w:rsidRPr="003628A1">
              <w:rPr>
                <w:szCs w:val="22"/>
              </w:rPr>
              <w:t>Where</w:t>
            </w:r>
            <w:r w:rsidR="004B0933">
              <w:rPr>
                <w:szCs w:val="22"/>
              </w:rPr>
              <w:t xml:space="preserve"> </w:t>
            </w:r>
            <w:r w:rsidRPr="003628A1">
              <w:rPr>
                <w:szCs w:val="22"/>
              </w:rPr>
              <w:t>‘K’</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set</w:t>
            </w:r>
            <w:r w:rsidR="004B0933">
              <w:rPr>
                <w:szCs w:val="22"/>
              </w:rPr>
              <w:t xml:space="preserve"> </w:t>
            </w:r>
            <w:r w:rsidRPr="003628A1">
              <w:rPr>
                <w:szCs w:val="22"/>
              </w:rPr>
              <w:t>of</w:t>
            </w:r>
            <w:r w:rsidR="004B0933">
              <w:rPr>
                <w:szCs w:val="22"/>
              </w:rPr>
              <w:t xml:space="preserve"> </w:t>
            </w:r>
            <w:r w:rsidRPr="003628A1">
              <w:rPr>
                <w:szCs w:val="22"/>
              </w:rPr>
              <w:t>all</w:t>
            </w:r>
            <w:r w:rsidR="004B0933">
              <w:rPr>
                <w:szCs w:val="22"/>
              </w:rPr>
              <w:t xml:space="preserve"> </w:t>
            </w:r>
            <w:r w:rsidRPr="003628A1">
              <w:rPr>
                <w:i/>
                <w:iCs/>
                <w:szCs w:val="22"/>
              </w:rPr>
              <w:t>market</w:t>
            </w:r>
            <w:r w:rsidR="004B0933">
              <w:rPr>
                <w:i/>
                <w:iCs/>
                <w:szCs w:val="22"/>
              </w:rPr>
              <w:t xml:space="preserve"> </w:t>
            </w:r>
            <w:r w:rsidRPr="003628A1">
              <w:rPr>
                <w:i/>
                <w:iCs/>
                <w:szCs w:val="22"/>
              </w:rPr>
              <w:t>participants</w:t>
            </w:r>
            <w:r w:rsidR="004B0933">
              <w:rPr>
                <w:i/>
                <w:iCs/>
                <w:szCs w:val="22"/>
              </w:rPr>
              <w:t xml:space="preserve"> </w:t>
            </w:r>
            <w:r w:rsidRPr="003628A1">
              <w:rPr>
                <w:szCs w:val="22"/>
              </w:rPr>
              <w:t>‘k’.</w:t>
            </w:r>
          </w:p>
          <w:p w14:paraId="58BDD1EB" w14:textId="6C0DFB7B" w:rsidR="008E5719" w:rsidRPr="003628A1" w:rsidRDefault="008E5719" w:rsidP="00E05BE1">
            <w:pPr>
              <w:pStyle w:val="TableBody"/>
              <w:rPr>
                <w:szCs w:val="22"/>
                <w:lang w:val="de-DE"/>
              </w:rPr>
            </w:pPr>
            <w:r w:rsidRPr="003628A1">
              <w:rPr>
                <w:szCs w:val="22"/>
              </w:rPr>
              <w:t>Where</w:t>
            </w:r>
            <w:r w:rsidR="004B0933">
              <w:rPr>
                <w:szCs w:val="22"/>
              </w:rPr>
              <w:t xml:space="preserve"> </w:t>
            </w:r>
            <w:r w:rsidRPr="003628A1">
              <w:rPr>
                <w:szCs w:val="22"/>
              </w:rPr>
              <w:t>TDk,1145</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total</w:t>
            </w:r>
            <w:r w:rsidR="004B0933">
              <w:rPr>
                <w:szCs w:val="22"/>
              </w:rPr>
              <w:t xml:space="preserve"> </w:t>
            </w:r>
            <w:r w:rsidRPr="003628A1">
              <w:rPr>
                <w:i/>
                <w:iCs/>
                <w:szCs w:val="22"/>
              </w:rPr>
              <w:t>settlement</w:t>
            </w:r>
            <w:r w:rsidR="004B0933">
              <w:rPr>
                <w:i/>
                <w:iCs/>
                <w:szCs w:val="22"/>
              </w:rPr>
              <w:t xml:space="preserve"> </w:t>
            </w:r>
            <w:r w:rsidRPr="003628A1">
              <w:rPr>
                <w:i/>
                <w:iCs/>
                <w:szCs w:val="22"/>
              </w:rPr>
              <w:t>amount</w:t>
            </w:r>
            <w:r w:rsidR="004B0933">
              <w:rPr>
                <w:i/>
                <w:iCs/>
                <w:szCs w:val="22"/>
              </w:rPr>
              <w:t xml:space="preserve"> </w:t>
            </w:r>
            <w:r w:rsidRPr="003628A1">
              <w:rPr>
                <w:szCs w:val="22"/>
              </w:rPr>
              <w:t>of</w:t>
            </w:r>
            <w:r w:rsidR="004B0933">
              <w:rPr>
                <w:szCs w:val="22"/>
              </w:rPr>
              <w:t xml:space="preserve"> </w:t>
            </w:r>
            <w:r w:rsidRPr="003628A1">
              <w:rPr>
                <w:i/>
                <w:iCs/>
                <w:szCs w:val="22"/>
              </w:rPr>
              <w:t>charge</w:t>
            </w:r>
            <w:r w:rsidR="004B0933">
              <w:rPr>
                <w:i/>
                <w:iCs/>
                <w:szCs w:val="22"/>
              </w:rPr>
              <w:t xml:space="preserve"> </w:t>
            </w:r>
            <w:r w:rsidRPr="003628A1">
              <w:rPr>
                <w:i/>
                <w:iCs/>
                <w:szCs w:val="22"/>
              </w:rPr>
              <w:t>type</w:t>
            </w:r>
            <w:r w:rsidR="004B0933">
              <w:rPr>
                <w:i/>
                <w:iCs/>
                <w:szCs w:val="22"/>
              </w:rPr>
              <w:t xml:space="preserve"> </w:t>
            </w:r>
            <w:r w:rsidRPr="003628A1">
              <w:rPr>
                <w:szCs w:val="22"/>
              </w:rPr>
              <w:t>1145</w:t>
            </w:r>
            <w:r w:rsidR="004B0933">
              <w:rPr>
                <w:szCs w:val="22"/>
              </w:rPr>
              <w:t xml:space="preserve"> </w:t>
            </w:r>
            <w:r w:rsidRPr="003628A1">
              <w:rPr>
                <w:szCs w:val="22"/>
              </w:rPr>
              <w:t>for</w:t>
            </w:r>
            <w:r w:rsidR="004B0933">
              <w:rPr>
                <w:szCs w:val="22"/>
              </w:rPr>
              <w:t xml:space="preserve"> </w:t>
            </w:r>
            <w:r w:rsidRPr="003628A1">
              <w:rPr>
                <w:szCs w:val="22"/>
              </w:rPr>
              <w:t>the</w:t>
            </w:r>
            <w:r w:rsidR="004B0933">
              <w:rPr>
                <w:szCs w:val="22"/>
              </w:rPr>
              <w:t xml:space="preserve"> </w:t>
            </w:r>
            <w:r w:rsidRPr="003628A1">
              <w:rPr>
                <w:szCs w:val="22"/>
              </w:rPr>
              <w:t>month</w:t>
            </w:r>
            <w:r w:rsidR="004B0933">
              <w:rPr>
                <w:szCs w:val="22"/>
              </w:rPr>
              <w:t xml:space="preserve"> </w:t>
            </w:r>
            <w:r w:rsidRPr="003628A1">
              <w:rPr>
                <w:szCs w:val="22"/>
              </w:rPr>
              <w:t>for</w:t>
            </w:r>
            <w:r w:rsidR="004B0933">
              <w:rPr>
                <w:szCs w:val="22"/>
              </w:rPr>
              <w:t xml:space="preserve"> </w:t>
            </w:r>
            <w:r w:rsidRPr="003628A1">
              <w:rPr>
                <w:i/>
                <w:iCs/>
                <w:szCs w:val="22"/>
              </w:rPr>
              <w:t>market</w:t>
            </w:r>
            <w:r w:rsidR="004B0933">
              <w:rPr>
                <w:i/>
                <w:iCs/>
                <w:szCs w:val="22"/>
              </w:rPr>
              <w:t xml:space="preserve"> </w:t>
            </w:r>
            <w:r w:rsidRPr="003628A1">
              <w:rPr>
                <w:i/>
                <w:iCs/>
                <w:szCs w:val="22"/>
              </w:rPr>
              <w:t>participant</w:t>
            </w:r>
            <w:r w:rsidR="004B0933">
              <w:rPr>
                <w:i/>
                <w:iCs/>
                <w:szCs w:val="22"/>
              </w:rPr>
              <w:t xml:space="preserve"> </w:t>
            </w:r>
            <w:r w:rsidRPr="003628A1">
              <w:rPr>
                <w:szCs w:val="22"/>
              </w:rPr>
              <w:t>‘k’.</w:t>
            </w:r>
          </w:p>
        </w:tc>
        <w:tc>
          <w:tcPr>
            <w:tcW w:w="990" w:type="dxa"/>
            <w:tcBorders>
              <w:top w:val="single" w:sz="4" w:space="0" w:color="auto"/>
              <w:left w:val="single" w:sz="4" w:space="0" w:color="auto"/>
              <w:bottom w:val="single" w:sz="4" w:space="0" w:color="auto"/>
              <w:right w:val="single" w:sz="4" w:space="0" w:color="auto"/>
            </w:tcBorders>
            <w:vAlign w:val="center"/>
          </w:tcPr>
          <w:p w14:paraId="052AFDEA" w14:textId="77777777" w:rsidR="008E5719" w:rsidRPr="003628A1" w:rsidRDefault="008E5719" w:rsidP="008B2B65">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D5BAFCE" w14:textId="0B12036D" w:rsidR="008E5719" w:rsidRPr="003628A1" w:rsidRDefault="008E5719" w:rsidP="008B2B65">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21745BB6" w14:textId="77777777" w:rsidR="008E5719" w:rsidRPr="003628A1" w:rsidRDefault="008E5719" w:rsidP="008B2B65">
            <w:pPr>
              <w:pStyle w:val="TableBody"/>
              <w:jc w:val="center"/>
              <w:rPr>
                <w:snapToGrid w:val="0"/>
                <w:sz w:val="16"/>
                <w:szCs w:val="16"/>
              </w:rPr>
            </w:pPr>
            <w:r w:rsidRPr="003628A1">
              <w:rPr>
                <w:b/>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07EF21D9" w14:textId="77777777" w:rsidR="008E5719" w:rsidRPr="003628A1" w:rsidRDefault="008E5719" w:rsidP="008B2B65">
            <w:pPr>
              <w:pStyle w:val="TableBody"/>
              <w:jc w:val="center"/>
              <w:rPr>
                <w:snapToGrid w:val="0"/>
                <w:sz w:val="16"/>
                <w:szCs w:val="16"/>
              </w:rPr>
            </w:pPr>
            <w:r w:rsidRPr="003628A1">
              <w:rPr>
                <w:b/>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BF2354E" w14:textId="77777777" w:rsidR="008E5719" w:rsidRPr="003628A1" w:rsidRDefault="008E5719" w:rsidP="008B2B65">
            <w:pPr>
              <w:pStyle w:val="TableBody"/>
              <w:jc w:val="center"/>
              <w:rPr>
                <w:snapToGrid w:val="0"/>
                <w:sz w:val="16"/>
                <w:szCs w:val="16"/>
              </w:rPr>
            </w:pPr>
            <w:r w:rsidRPr="003628A1">
              <w:rPr>
                <w:b/>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5F3E960" w14:textId="77777777" w:rsidR="008E5719" w:rsidRPr="003628A1" w:rsidRDefault="008E5719" w:rsidP="008B2B65">
            <w:pPr>
              <w:pStyle w:val="TableBody"/>
              <w:jc w:val="center"/>
              <w:rPr>
                <w:snapToGrid w:val="0"/>
                <w:sz w:val="16"/>
                <w:szCs w:val="16"/>
              </w:rPr>
            </w:pPr>
            <w:r w:rsidRPr="003628A1">
              <w:rPr>
                <w:b/>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494CBB0D" w14:textId="77777777" w:rsidR="008E5719" w:rsidRPr="003628A1" w:rsidRDefault="008E5719" w:rsidP="008B2B65">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1FB0BDE3" w14:textId="77777777" w:rsidR="008E5719" w:rsidRPr="003628A1" w:rsidRDefault="008E5719" w:rsidP="008B2B65">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A7170F9" w14:textId="69F742F5" w:rsidR="008E5719" w:rsidRPr="003628A1" w:rsidRDefault="008E5719" w:rsidP="00E05BE1">
            <w:pPr>
              <w:pStyle w:val="TableBody"/>
              <w:rPr>
                <w:b/>
                <w:sz w:val="16"/>
                <w:szCs w:val="16"/>
              </w:rPr>
            </w:pPr>
            <w:r w:rsidRPr="003628A1">
              <w:rPr>
                <w:sz w:val="16"/>
                <w:szCs w:val="16"/>
              </w:rPr>
              <w:t>Implementation</w:t>
            </w:r>
            <w:r w:rsidR="004B0933">
              <w:rPr>
                <w:sz w:val="16"/>
                <w:szCs w:val="16"/>
              </w:rPr>
              <w:t xml:space="preserve"> </w:t>
            </w:r>
            <w:r w:rsidRPr="003628A1">
              <w:rPr>
                <w:sz w:val="16"/>
                <w:szCs w:val="16"/>
              </w:rPr>
              <w:t>details</w:t>
            </w:r>
            <w:r w:rsidR="004B0933">
              <w:rPr>
                <w:sz w:val="16"/>
                <w:szCs w:val="16"/>
              </w:rPr>
              <w:t xml:space="preserve"> </w:t>
            </w:r>
            <w:r w:rsidRPr="003628A1">
              <w:rPr>
                <w:sz w:val="16"/>
                <w:szCs w:val="16"/>
              </w:rPr>
              <w:t>subject</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government</w:t>
            </w:r>
            <w:r w:rsidR="004B0933">
              <w:rPr>
                <w:sz w:val="16"/>
                <w:szCs w:val="16"/>
              </w:rPr>
              <w:t xml:space="preserve"> </w:t>
            </w:r>
            <w:r w:rsidRPr="003628A1">
              <w:rPr>
                <w:sz w:val="16"/>
                <w:szCs w:val="16"/>
              </w:rPr>
              <w:t>regulations</w:t>
            </w:r>
          </w:p>
        </w:tc>
      </w:tr>
      <w:tr w:rsidR="008E5719" w:rsidRPr="003628A1" w14:paraId="6102E201"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45171BB3" w14:textId="77777777" w:rsidR="008E5719" w:rsidRPr="003628A1" w:rsidRDefault="008E5719" w:rsidP="008B2B65">
            <w:pPr>
              <w:pStyle w:val="TableBody"/>
              <w:jc w:val="center"/>
              <w:rPr>
                <w:sz w:val="16"/>
                <w:szCs w:val="16"/>
              </w:rPr>
            </w:pPr>
            <w:r w:rsidRPr="003628A1">
              <w:rPr>
                <w:sz w:val="16"/>
                <w:szCs w:val="16"/>
              </w:rPr>
              <w:t>1300</w:t>
            </w:r>
          </w:p>
        </w:tc>
        <w:tc>
          <w:tcPr>
            <w:tcW w:w="1305" w:type="dxa"/>
            <w:tcBorders>
              <w:top w:val="single" w:sz="4" w:space="0" w:color="auto"/>
              <w:left w:val="single" w:sz="4" w:space="0" w:color="auto"/>
              <w:bottom w:val="single" w:sz="4" w:space="0" w:color="auto"/>
              <w:right w:val="single" w:sz="4" w:space="0" w:color="auto"/>
            </w:tcBorders>
            <w:vAlign w:val="center"/>
          </w:tcPr>
          <w:p w14:paraId="228E73B4" w14:textId="1EFA4996" w:rsidR="008E5719" w:rsidRPr="003628A1" w:rsidRDefault="008E5719" w:rsidP="00E05BE1">
            <w:pPr>
              <w:pStyle w:val="TableBody"/>
              <w:rPr>
                <w:bCs/>
                <w:sz w:val="16"/>
                <w:szCs w:val="16"/>
              </w:rPr>
            </w:pPr>
            <w:r w:rsidRPr="003628A1">
              <w:rPr>
                <w:bCs/>
                <w:sz w:val="16"/>
                <w:szCs w:val="16"/>
              </w:rPr>
              <w:t>Capacity</w:t>
            </w:r>
            <w:r w:rsidR="004B0933">
              <w:rPr>
                <w:bCs/>
                <w:sz w:val="16"/>
                <w:szCs w:val="16"/>
              </w:rPr>
              <w:t xml:space="preserve"> </w:t>
            </w:r>
            <w:r w:rsidRPr="003628A1">
              <w:rPr>
                <w:bCs/>
                <w:sz w:val="16"/>
                <w:szCs w:val="16"/>
              </w:rPr>
              <w:t>Based</w:t>
            </w:r>
            <w:r w:rsidR="004B0933">
              <w:rPr>
                <w:bCs/>
                <w:sz w:val="16"/>
                <w:szCs w:val="16"/>
              </w:rPr>
              <w:t xml:space="preserve"> </w:t>
            </w:r>
            <w:r w:rsidRPr="003628A1">
              <w:rPr>
                <w:bCs/>
                <w:sz w:val="16"/>
                <w:szCs w:val="16"/>
              </w:rPr>
              <w:t>Demand</w:t>
            </w:r>
            <w:r w:rsidR="004B0933">
              <w:rPr>
                <w:bCs/>
                <w:sz w:val="16"/>
                <w:szCs w:val="16"/>
              </w:rPr>
              <w:t xml:space="preserve"> </w:t>
            </w:r>
            <w:r w:rsidRPr="003628A1">
              <w:rPr>
                <w:bCs/>
                <w:sz w:val="16"/>
                <w:szCs w:val="16"/>
              </w:rPr>
              <w:t>Response</w:t>
            </w:r>
            <w:r w:rsidR="004B0933">
              <w:rPr>
                <w:bCs/>
                <w:sz w:val="16"/>
                <w:szCs w:val="16"/>
              </w:rPr>
              <w:t xml:space="preserve"> </w:t>
            </w:r>
            <w:r w:rsidRPr="003628A1">
              <w:rPr>
                <w:bCs/>
                <w:sz w:val="16"/>
                <w:szCs w:val="16"/>
              </w:rPr>
              <w:t>Program</w:t>
            </w:r>
            <w:r w:rsidR="004B0933">
              <w:rPr>
                <w:bCs/>
                <w:sz w:val="16"/>
                <w:szCs w:val="16"/>
              </w:rPr>
              <w:t xml:space="preserve"> </w:t>
            </w:r>
            <w:r w:rsidRPr="003628A1">
              <w:rPr>
                <w:bCs/>
                <w:sz w:val="16"/>
                <w:szCs w:val="16"/>
              </w:rPr>
              <w:t>Availability</w:t>
            </w:r>
            <w:r w:rsidR="004B0933">
              <w:rPr>
                <w:bCs/>
                <w:sz w:val="16"/>
                <w:szCs w:val="16"/>
              </w:rPr>
              <w:t xml:space="preserve"> </w:t>
            </w:r>
            <w:r w:rsidRPr="003628A1">
              <w:rPr>
                <w:bCs/>
                <w:sz w:val="16"/>
                <w:szCs w:val="16"/>
              </w:rPr>
              <w:t>Payment</w:t>
            </w:r>
            <w:r w:rsidR="004B0933">
              <w:rPr>
                <w:bCs/>
                <w:sz w:val="16"/>
                <w:szCs w:val="16"/>
              </w:rPr>
              <w:t xml:space="preserve"> </w:t>
            </w:r>
            <w:r w:rsidRPr="003628A1">
              <w:rPr>
                <w:bCs/>
                <w:sz w:val="16"/>
                <w:szCs w:val="16"/>
              </w:rPr>
              <w:lastRenderedPageBreak/>
              <w:t>Settlement</w:t>
            </w:r>
            <w:r w:rsidR="004B0933">
              <w:rPr>
                <w:bCs/>
                <w:sz w:val="16"/>
                <w:szCs w:val="16"/>
              </w:rPr>
              <w:t xml:space="preserve"> </w:t>
            </w:r>
            <w:r w:rsidRPr="003628A1">
              <w:rPr>
                <w:bCs/>
                <w:sz w:val="16"/>
                <w:szCs w:val="16"/>
              </w:rPr>
              <w:t>Amount</w:t>
            </w:r>
          </w:p>
          <w:p w14:paraId="4DF9736B" w14:textId="77777777" w:rsidR="008E5719" w:rsidRPr="003628A1" w:rsidRDefault="008E5719" w:rsidP="00E05BE1">
            <w:pPr>
              <w:pStyle w:val="TableBody"/>
              <w:rPr>
                <w:sz w:val="16"/>
                <w:szCs w:val="16"/>
              </w:rPr>
            </w:pP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75CD9E18" w14:textId="77777777" w:rsidR="008E5719" w:rsidRPr="003628A1" w:rsidRDefault="008E5719" w:rsidP="008B2B65">
            <w:pPr>
              <w:pStyle w:val="TableBody"/>
              <w:jc w:val="center"/>
              <w:rPr>
                <w:b/>
                <w:sz w:val="16"/>
                <w:szCs w:val="16"/>
                <w:lang w:val="pt-BR"/>
              </w:rPr>
            </w:pPr>
            <w:r w:rsidRPr="003628A1">
              <w:rPr>
                <w:sz w:val="16"/>
                <w:szCs w:val="16"/>
              </w:rPr>
              <w:lastRenderedPageBreak/>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6C36F0D5" w14:textId="77777777" w:rsidR="008E5719" w:rsidRPr="003628A1" w:rsidRDefault="008E5719" w:rsidP="008B2B65">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12C20DCC" w14:textId="0FAA1F9C" w:rsidR="008E5719" w:rsidRPr="003628A1" w:rsidRDefault="008E5719" w:rsidP="00E05BE1">
            <w:pPr>
              <w:pStyle w:val="TableBody"/>
              <w:rPr>
                <w:szCs w:val="22"/>
              </w:rPr>
            </w:pPr>
            <w:r w:rsidRPr="003628A1">
              <w:rPr>
                <w:b/>
                <w:szCs w:val="22"/>
              </w:rPr>
              <w:t>**</w:t>
            </w:r>
            <w:r w:rsidRPr="003628A1">
              <w:rPr>
                <w:b/>
                <w:szCs w:val="22"/>
                <w:u w:val="single"/>
              </w:rPr>
              <w:t>CALCULATIONS</w:t>
            </w:r>
            <w:r w:rsidR="004B0933">
              <w:rPr>
                <w:b/>
                <w:szCs w:val="22"/>
                <w:u w:val="single"/>
              </w:rPr>
              <w:t xml:space="preserve"> </w:t>
            </w:r>
            <w:r w:rsidRPr="003628A1">
              <w:rPr>
                <w:b/>
                <w:szCs w:val="22"/>
                <w:u w:val="single"/>
              </w:rPr>
              <w:t>FOR</w:t>
            </w:r>
            <w:r w:rsidR="004B0933">
              <w:rPr>
                <w:b/>
                <w:szCs w:val="22"/>
                <w:u w:val="single"/>
              </w:rPr>
              <w:t xml:space="preserve"> </w:t>
            </w:r>
            <w:r w:rsidRPr="003628A1">
              <w:rPr>
                <w:b/>
                <w:i/>
                <w:szCs w:val="22"/>
                <w:u w:val="single"/>
              </w:rPr>
              <w:t>CHARGE</w:t>
            </w:r>
            <w:r w:rsidR="004B0933">
              <w:rPr>
                <w:b/>
                <w:i/>
                <w:szCs w:val="22"/>
                <w:u w:val="single"/>
              </w:rPr>
              <w:t xml:space="preserve"> </w:t>
            </w:r>
            <w:r w:rsidRPr="003628A1">
              <w:rPr>
                <w:b/>
                <w:i/>
                <w:szCs w:val="22"/>
                <w:u w:val="single"/>
              </w:rPr>
              <w:t>TYPE</w:t>
            </w:r>
            <w:r w:rsidR="004B0933">
              <w:rPr>
                <w:b/>
                <w:szCs w:val="22"/>
                <w:u w:val="single"/>
              </w:rPr>
              <w:t xml:space="preserve"> </w:t>
            </w:r>
            <w:r w:rsidRPr="003628A1">
              <w:rPr>
                <w:b/>
                <w:szCs w:val="22"/>
                <w:u w:val="single"/>
              </w:rPr>
              <w:t>1300</w:t>
            </w:r>
            <w:r w:rsidR="004B0933">
              <w:rPr>
                <w:b/>
                <w:szCs w:val="22"/>
                <w:u w:val="single"/>
              </w:rPr>
              <w:t xml:space="preserve"> </w:t>
            </w:r>
            <w:r w:rsidRPr="003628A1">
              <w:rPr>
                <w:b/>
                <w:szCs w:val="22"/>
                <w:u w:val="single"/>
              </w:rPr>
              <w:t>ENDED</w:t>
            </w:r>
            <w:r w:rsidR="004B0933">
              <w:rPr>
                <w:b/>
                <w:szCs w:val="22"/>
                <w:u w:val="single"/>
              </w:rPr>
              <w:t xml:space="preserve"> </w:t>
            </w:r>
            <w:r w:rsidRPr="003628A1">
              <w:rPr>
                <w:b/>
                <w:szCs w:val="22"/>
                <w:u w:val="single"/>
              </w:rPr>
              <w:t>ON</w:t>
            </w:r>
            <w:r w:rsidR="004B0933">
              <w:rPr>
                <w:b/>
                <w:szCs w:val="22"/>
                <w:u w:val="single"/>
              </w:rPr>
              <w:t xml:space="preserve"> </w:t>
            </w:r>
            <w:r w:rsidRPr="003628A1">
              <w:rPr>
                <w:b/>
                <w:szCs w:val="22"/>
                <w:u w:val="single"/>
              </w:rPr>
              <w:t>OCTOBER,</w:t>
            </w:r>
            <w:r w:rsidR="004B0933">
              <w:rPr>
                <w:b/>
                <w:szCs w:val="22"/>
                <w:u w:val="single"/>
              </w:rPr>
              <w:t xml:space="preserve"> </w:t>
            </w:r>
            <w:r w:rsidRPr="003628A1">
              <w:rPr>
                <w:b/>
                <w:szCs w:val="22"/>
                <w:u w:val="single"/>
              </w:rPr>
              <w:t>2018.</w:t>
            </w:r>
          </w:p>
          <w:p w14:paraId="39980CAC" w14:textId="34050B94" w:rsidR="008E5719" w:rsidRPr="003628A1" w:rsidRDefault="008E5719" w:rsidP="00E05BE1">
            <w:pPr>
              <w:pStyle w:val="TableBody"/>
              <w:rPr>
                <w:sz w:val="20"/>
              </w:rPr>
            </w:pPr>
            <w:r w:rsidRPr="003628A1">
              <w:rPr>
                <w:sz w:val="20"/>
              </w:rPr>
              <w:t>=</w:t>
            </w:r>
            <w:r w:rsidR="004B0933">
              <w:rPr>
                <w:sz w:val="20"/>
              </w:rPr>
              <w:t xml:space="preserve"> </w:t>
            </w:r>
            <w:r w:rsidRPr="003628A1">
              <w:rPr>
                <w:sz w:val="20"/>
              </w:rPr>
              <w:t>HA</w:t>
            </w:r>
            <w:r w:rsidRPr="003628A1">
              <w:rPr>
                <w:sz w:val="20"/>
                <w:vertAlign w:val="subscript"/>
              </w:rPr>
              <w:t>H</w:t>
            </w:r>
            <w:r w:rsidR="004B0933">
              <w:t xml:space="preserve"> </w:t>
            </w:r>
            <w:r w:rsidR="00282D9B" w:rsidRPr="003628A1">
              <w:t>×</w:t>
            </w:r>
            <w:r w:rsidR="004B0933">
              <w:t xml:space="preserve"> </w:t>
            </w:r>
            <w:r w:rsidRPr="003628A1">
              <w:rPr>
                <w:sz w:val="20"/>
              </w:rPr>
              <w:t>MCMW</w:t>
            </w:r>
            <w:r w:rsidRPr="003628A1">
              <w:rPr>
                <w:sz w:val="20"/>
                <w:vertAlign w:val="subscript"/>
              </w:rPr>
              <w:t>h</w:t>
            </w:r>
            <w:r w:rsidR="004B0933">
              <w:t xml:space="preserve"> </w:t>
            </w:r>
            <w:r w:rsidR="00282D9B" w:rsidRPr="003628A1">
              <w:t>×</w:t>
            </w:r>
            <w:r w:rsidR="004B0933">
              <w:t xml:space="preserve"> </w:t>
            </w:r>
            <w:r w:rsidRPr="003628A1">
              <w:rPr>
                <w:sz w:val="20"/>
              </w:rPr>
              <w:t>AAR</w:t>
            </w:r>
          </w:p>
          <w:p w14:paraId="192AF9DA" w14:textId="77777777" w:rsidR="008E5719" w:rsidRPr="003628A1" w:rsidRDefault="008E5719" w:rsidP="00E05BE1">
            <w:pPr>
              <w:pStyle w:val="TableBody"/>
              <w:rPr>
                <w:sz w:val="20"/>
              </w:rPr>
            </w:pPr>
            <w:r w:rsidRPr="003628A1">
              <w:rPr>
                <w:sz w:val="20"/>
              </w:rPr>
              <w:lastRenderedPageBreak/>
              <w:t>Where:</w:t>
            </w:r>
          </w:p>
          <w:p w14:paraId="42C2EDB8" w14:textId="2349FAA4" w:rsidR="00BE3855" w:rsidRDefault="008E5719" w:rsidP="00E05BE1">
            <w:pPr>
              <w:pStyle w:val="TableBody"/>
              <w:rPr>
                <w:sz w:val="20"/>
              </w:rPr>
            </w:pPr>
            <w:r w:rsidRPr="003628A1">
              <w:rPr>
                <w:sz w:val="20"/>
              </w:rPr>
              <w:t>‘AAR’</w:t>
            </w:r>
            <w:r w:rsidR="004B0933">
              <w:rPr>
                <w:sz w:val="20"/>
              </w:rPr>
              <w:t xml:space="preserve"> </w:t>
            </w:r>
            <w:r w:rsidRPr="003628A1">
              <w:rPr>
                <w:sz w:val="20"/>
              </w:rPr>
              <w:t>means</w:t>
            </w:r>
            <w:r w:rsidR="004B0933">
              <w:rPr>
                <w:sz w:val="20"/>
              </w:rPr>
              <w:t xml:space="preserve"> </w:t>
            </w:r>
            <w:r w:rsidRPr="003628A1">
              <w:rPr>
                <w:sz w:val="20"/>
              </w:rPr>
              <w:t>‘Adjusted</w:t>
            </w:r>
            <w:r w:rsidR="004B0933">
              <w:rPr>
                <w:sz w:val="20"/>
              </w:rPr>
              <w:t xml:space="preserve"> </w:t>
            </w:r>
            <w:r w:rsidRPr="003628A1">
              <w:rPr>
                <w:sz w:val="20"/>
              </w:rPr>
              <w:t>Availability</w:t>
            </w:r>
            <w:r w:rsidR="004B0933">
              <w:rPr>
                <w:sz w:val="20"/>
              </w:rPr>
              <w:t xml:space="preserve"> </w:t>
            </w:r>
            <w:r w:rsidRPr="003628A1">
              <w:rPr>
                <w:sz w:val="20"/>
              </w:rPr>
              <w:t>Rate’.</w:t>
            </w:r>
          </w:p>
          <w:p w14:paraId="7EB74AA5" w14:textId="15890C6C" w:rsidR="008E5719" w:rsidRPr="003628A1" w:rsidRDefault="008E5719" w:rsidP="00E05BE1">
            <w:pPr>
              <w:pStyle w:val="TableBody"/>
              <w:rPr>
                <w:sz w:val="20"/>
              </w:rPr>
            </w:pPr>
            <w:r w:rsidRPr="003628A1">
              <w:rPr>
                <w:w w:val="0"/>
                <w:sz w:val="20"/>
              </w:rPr>
              <w:t>‘H’</w:t>
            </w:r>
            <w:r w:rsidR="004B0933">
              <w:rPr>
                <w:w w:val="0"/>
                <w:sz w:val="20"/>
              </w:rPr>
              <w:t xml:space="preserve"> </w:t>
            </w:r>
            <w:r w:rsidRPr="003628A1">
              <w:rPr>
                <w:w w:val="0"/>
                <w:sz w:val="20"/>
              </w:rPr>
              <w:t>is</w:t>
            </w:r>
            <w:r w:rsidR="004B0933">
              <w:rPr>
                <w:w w:val="0"/>
                <w:sz w:val="20"/>
              </w:rPr>
              <w:t xml:space="preserve"> </w:t>
            </w:r>
            <w:r w:rsidRPr="003628A1">
              <w:rPr>
                <w:w w:val="0"/>
                <w:sz w:val="20"/>
              </w:rPr>
              <w:t>the</w:t>
            </w:r>
            <w:r w:rsidR="004B0933">
              <w:rPr>
                <w:w w:val="0"/>
                <w:sz w:val="20"/>
              </w:rPr>
              <w:t xml:space="preserve"> </w:t>
            </w:r>
            <w:r w:rsidRPr="003628A1">
              <w:rPr>
                <w:w w:val="0"/>
                <w:sz w:val="20"/>
              </w:rPr>
              <w:t>total</w:t>
            </w:r>
            <w:r w:rsidR="004B0933">
              <w:rPr>
                <w:w w:val="0"/>
                <w:sz w:val="20"/>
              </w:rPr>
              <w:t xml:space="preserve"> </w:t>
            </w:r>
            <w:r w:rsidRPr="003628A1">
              <w:rPr>
                <w:w w:val="0"/>
                <w:sz w:val="20"/>
              </w:rPr>
              <w:t>hours</w:t>
            </w:r>
            <w:r w:rsidR="004B0933">
              <w:rPr>
                <w:w w:val="0"/>
                <w:sz w:val="20"/>
              </w:rPr>
              <w:t xml:space="preserve"> </w:t>
            </w:r>
            <w:r w:rsidRPr="003628A1">
              <w:rPr>
                <w:sz w:val="20"/>
              </w:rPr>
              <w:t>a</w:t>
            </w:r>
            <w:r w:rsidR="004B0933">
              <w:rPr>
                <w:sz w:val="20"/>
              </w:rPr>
              <w:t xml:space="preserve"> </w:t>
            </w:r>
            <w:r w:rsidRPr="003628A1">
              <w:rPr>
                <w:sz w:val="20"/>
              </w:rPr>
              <w:t>DRMP</w:t>
            </w:r>
            <w:r w:rsidR="004B0933">
              <w:rPr>
                <w:sz w:val="20"/>
              </w:rPr>
              <w:t xml:space="preserve"> </w:t>
            </w:r>
            <w:r w:rsidRPr="003628A1">
              <w:rPr>
                <w:sz w:val="20"/>
              </w:rPr>
              <w:t>is</w:t>
            </w:r>
            <w:r w:rsidR="004B0933">
              <w:rPr>
                <w:sz w:val="20"/>
              </w:rPr>
              <w:t xml:space="preserve"> </w:t>
            </w:r>
            <w:r w:rsidRPr="003628A1">
              <w:rPr>
                <w:w w:val="0"/>
                <w:sz w:val="20"/>
              </w:rPr>
              <w:t>available</w:t>
            </w:r>
            <w:r w:rsidR="004B0933">
              <w:rPr>
                <w:w w:val="0"/>
                <w:sz w:val="20"/>
              </w:rPr>
              <w:t xml:space="preserve"> </w:t>
            </w:r>
            <w:r w:rsidRPr="003628A1">
              <w:rPr>
                <w:w w:val="0"/>
                <w:sz w:val="20"/>
              </w:rPr>
              <w:t>in</w:t>
            </w:r>
            <w:r w:rsidR="004B0933">
              <w:rPr>
                <w:w w:val="0"/>
                <w:sz w:val="20"/>
              </w:rPr>
              <w:t xml:space="preserve"> </w:t>
            </w:r>
            <w:r w:rsidRPr="003628A1">
              <w:rPr>
                <w:w w:val="0"/>
                <w:sz w:val="20"/>
              </w:rPr>
              <w:t>a</w:t>
            </w:r>
            <w:r w:rsidR="004B0933">
              <w:rPr>
                <w:w w:val="0"/>
                <w:sz w:val="20"/>
              </w:rPr>
              <w:t xml:space="preserve"> </w:t>
            </w:r>
            <w:r w:rsidRPr="003628A1">
              <w:rPr>
                <w:w w:val="0"/>
                <w:sz w:val="20"/>
              </w:rPr>
              <w:t>program</w:t>
            </w:r>
            <w:r w:rsidR="004B0933">
              <w:rPr>
                <w:w w:val="0"/>
                <w:sz w:val="20"/>
              </w:rPr>
              <w:t xml:space="preserve"> </w:t>
            </w:r>
            <w:r w:rsidRPr="003628A1">
              <w:rPr>
                <w:w w:val="0"/>
                <w:sz w:val="20"/>
              </w:rPr>
              <w:t>month.</w:t>
            </w:r>
          </w:p>
          <w:p w14:paraId="58B7AA87" w14:textId="0D7AE0BB" w:rsidR="008E5719" w:rsidRPr="003628A1" w:rsidRDefault="008E5719" w:rsidP="00E05BE1">
            <w:pPr>
              <w:pStyle w:val="TableBody"/>
              <w:rPr>
                <w:sz w:val="20"/>
              </w:rPr>
            </w:pPr>
            <w:r w:rsidRPr="003628A1">
              <w:rPr>
                <w:sz w:val="20"/>
              </w:rPr>
              <w:t>‘HA’</w:t>
            </w:r>
            <w:r w:rsidR="004B0933">
              <w:rPr>
                <w:sz w:val="20"/>
              </w:rPr>
              <w:t xml:space="preserve"> </w:t>
            </w:r>
            <w:r w:rsidRPr="003628A1">
              <w:rPr>
                <w:sz w:val="20"/>
              </w:rPr>
              <w:t>means</w:t>
            </w:r>
            <w:r w:rsidR="004B0933">
              <w:rPr>
                <w:sz w:val="20"/>
              </w:rPr>
              <w:t xml:space="preserve"> </w:t>
            </w:r>
            <w:r w:rsidRPr="003628A1">
              <w:rPr>
                <w:sz w:val="20"/>
              </w:rPr>
              <w:t>‘Hours</w:t>
            </w:r>
            <w:r w:rsidR="004B0933">
              <w:rPr>
                <w:sz w:val="20"/>
              </w:rPr>
              <w:t xml:space="preserve"> </w:t>
            </w:r>
            <w:r w:rsidRPr="003628A1">
              <w:rPr>
                <w:sz w:val="20"/>
              </w:rPr>
              <w:t>of</w:t>
            </w:r>
            <w:r w:rsidR="004B0933">
              <w:rPr>
                <w:sz w:val="20"/>
              </w:rPr>
              <w:t xml:space="preserve"> </w:t>
            </w:r>
            <w:r w:rsidRPr="003628A1">
              <w:rPr>
                <w:sz w:val="20"/>
              </w:rPr>
              <w:t>Availability’.</w:t>
            </w:r>
          </w:p>
          <w:p w14:paraId="1915F05C" w14:textId="597311FF" w:rsidR="008E5719" w:rsidRPr="003628A1" w:rsidRDefault="008E5719" w:rsidP="00E05BE1">
            <w:pPr>
              <w:pStyle w:val="TableBody"/>
              <w:rPr>
                <w:szCs w:val="22"/>
              </w:rPr>
            </w:pPr>
            <w:r w:rsidRPr="003628A1">
              <w:rPr>
                <w:sz w:val="20"/>
              </w:rPr>
              <w:t>‘MCMW’</w:t>
            </w:r>
            <w:r w:rsidR="004B0933">
              <w:rPr>
                <w:sz w:val="20"/>
              </w:rPr>
              <w:t xml:space="preserve"> </w:t>
            </w:r>
            <w:r w:rsidRPr="003628A1">
              <w:rPr>
                <w:sz w:val="20"/>
              </w:rPr>
              <w:t>means</w:t>
            </w:r>
            <w:r w:rsidR="004B0933">
              <w:rPr>
                <w:sz w:val="20"/>
              </w:rPr>
              <w:t xml:space="preserve"> </w:t>
            </w:r>
            <w:r w:rsidRPr="003628A1">
              <w:rPr>
                <w:sz w:val="20"/>
              </w:rPr>
              <w:t>‘Monthly</w:t>
            </w:r>
            <w:r w:rsidR="004B0933">
              <w:rPr>
                <w:sz w:val="20"/>
              </w:rPr>
              <w:t xml:space="preserve"> </w:t>
            </w:r>
            <w:r w:rsidRPr="003628A1">
              <w:rPr>
                <w:sz w:val="20"/>
              </w:rPr>
              <w:t>Contracted</w:t>
            </w:r>
            <w:r w:rsidR="004B0933">
              <w:rPr>
                <w:sz w:val="20"/>
              </w:rPr>
              <w:t xml:space="preserve"> </w:t>
            </w:r>
            <w:r w:rsidRPr="003628A1">
              <w:rPr>
                <w:sz w:val="20"/>
              </w:rPr>
              <w:t>MW’.</w:t>
            </w:r>
          </w:p>
        </w:tc>
        <w:tc>
          <w:tcPr>
            <w:tcW w:w="990" w:type="dxa"/>
            <w:tcBorders>
              <w:top w:val="single" w:sz="4" w:space="0" w:color="auto"/>
              <w:left w:val="single" w:sz="4" w:space="0" w:color="auto"/>
              <w:bottom w:val="single" w:sz="4" w:space="0" w:color="auto"/>
              <w:right w:val="single" w:sz="4" w:space="0" w:color="auto"/>
            </w:tcBorders>
            <w:vAlign w:val="center"/>
          </w:tcPr>
          <w:p w14:paraId="79B2C1CD" w14:textId="77777777" w:rsidR="008E5719" w:rsidRPr="003628A1" w:rsidRDefault="008E5719" w:rsidP="008B2B65">
            <w:pPr>
              <w:pStyle w:val="TableBody"/>
              <w:jc w:val="center"/>
              <w:rPr>
                <w:b/>
                <w:sz w:val="16"/>
                <w:szCs w:val="16"/>
              </w:rPr>
            </w:pPr>
            <w:r w:rsidRPr="003628A1">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9C1C125" w14:textId="6ED76427" w:rsidR="008E5719" w:rsidRPr="003628A1" w:rsidRDefault="008E5719" w:rsidP="008B2B65">
            <w:pPr>
              <w:pStyle w:val="TableBody"/>
              <w:jc w:val="center"/>
              <w:rPr>
                <w:b/>
                <w:sz w:val="16"/>
                <w:szCs w:val="16"/>
              </w:rPr>
            </w:pPr>
            <w:r w:rsidRPr="003628A1">
              <w:rPr>
                <w:sz w:val="16"/>
                <w:szCs w:val="16"/>
              </w:rPr>
              <w:t>Due</w:t>
            </w:r>
            <w:r w:rsidR="004B0933">
              <w:rPr>
                <w:sz w:val="16"/>
                <w:szCs w:val="16"/>
              </w:rPr>
              <w:t xml:space="preserve"> </w:t>
            </w:r>
            <w:r w:rsidRPr="003628A1">
              <w:rPr>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791B8307" w14:textId="77777777" w:rsidR="008E5719" w:rsidRPr="003628A1" w:rsidRDefault="008E5719" w:rsidP="008B2B65">
            <w:pPr>
              <w:pStyle w:val="TableBody"/>
              <w:jc w:val="center"/>
              <w:rPr>
                <w:sz w:val="16"/>
                <w:szCs w:val="16"/>
              </w:rPr>
            </w:pPr>
            <w:r w:rsidRPr="003628A1">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F7E9489" w14:textId="77777777" w:rsidR="008E5719" w:rsidRPr="003628A1" w:rsidRDefault="008E5719" w:rsidP="008B2B65">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6152250" w14:textId="77777777" w:rsidR="008E5719" w:rsidRPr="003628A1" w:rsidRDefault="008E5719" w:rsidP="008B2B65">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3D22909" w14:textId="77777777" w:rsidR="008E5719" w:rsidRPr="003628A1" w:rsidRDefault="008E5719" w:rsidP="008B2B65">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007D0D2C" w14:textId="77777777" w:rsidR="008E5719" w:rsidRPr="003628A1" w:rsidRDefault="008E5719" w:rsidP="008B2B65">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586F0EB9" w14:textId="77777777" w:rsidR="008E5719" w:rsidRPr="003628A1" w:rsidRDefault="008E5719" w:rsidP="008B2B65">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794C2D3" w14:textId="77777777" w:rsidR="008E5719" w:rsidRPr="003628A1" w:rsidRDefault="008E5719" w:rsidP="00E05BE1">
            <w:pPr>
              <w:pStyle w:val="TableBody"/>
              <w:rPr>
                <w:sz w:val="16"/>
                <w:szCs w:val="16"/>
              </w:rPr>
            </w:pPr>
          </w:p>
        </w:tc>
      </w:tr>
      <w:tr w:rsidR="008E5719" w:rsidRPr="003628A1" w14:paraId="0FC9E0B5"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46A539E6" w14:textId="77777777" w:rsidR="008E5719" w:rsidRPr="003628A1" w:rsidRDefault="008E5719" w:rsidP="00C56D70">
            <w:pPr>
              <w:pStyle w:val="TableBody"/>
              <w:jc w:val="center"/>
              <w:rPr>
                <w:sz w:val="16"/>
                <w:szCs w:val="16"/>
              </w:rPr>
            </w:pPr>
            <w:r w:rsidRPr="003628A1">
              <w:rPr>
                <w:sz w:val="16"/>
                <w:szCs w:val="16"/>
              </w:rPr>
              <w:t>1301</w:t>
            </w:r>
          </w:p>
        </w:tc>
        <w:tc>
          <w:tcPr>
            <w:tcW w:w="1305" w:type="dxa"/>
            <w:tcBorders>
              <w:top w:val="single" w:sz="4" w:space="0" w:color="auto"/>
              <w:left w:val="single" w:sz="4" w:space="0" w:color="auto"/>
              <w:bottom w:val="single" w:sz="4" w:space="0" w:color="auto"/>
              <w:right w:val="single" w:sz="4" w:space="0" w:color="auto"/>
            </w:tcBorders>
            <w:vAlign w:val="center"/>
          </w:tcPr>
          <w:p w14:paraId="4BAAF7DB" w14:textId="1997A379" w:rsidR="008E5719" w:rsidRPr="003628A1" w:rsidRDefault="008E5719" w:rsidP="00E05BE1">
            <w:pPr>
              <w:pStyle w:val="TableBody"/>
              <w:rPr>
                <w:sz w:val="16"/>
                <w:szCs w:val="16"/>
              </w:rPr>
            </w:pPr>
            <w:r w:rsidRPr="003628A1">
              <w:rPr>
                <w:bCs/>
                <w:sz w:val="16"/>
                <w:szCs w:val="16"/>
              </w:rPr>
              <w:t>Capacity</w:t>
            </w:r>
            <w:r w:rsidR="004B0933">
              <w:rPr>
                <w:bCs/>
                <w:sz w:val="16"/>
                <w:szCs w:val="16"/>
              </w:rPr>
              <w:t xml:space="preserve"> </w:t>
            </w:r>
            <w:r w:rsidRPr="003628A1">
              <w:rPr>
                <w:bCs/>
                <w:sz w:val="16"/>
                <w:szCs w:val="16"/>
              </w:rPr>
              <w:t>Based</w:t>
            </w:r>
            <w:r w:rsidR="004B0933">
              <w:rPr>
                <w:bCs/>
                <w:sz w:val="16"/>
                <w:szCs w:val="16"/>
              </w:rPr>
              <w:t xml:space="preserve"> </w:t>
            </w:r>
            <w:r w:rsidRPr="003628A1">
              <w:rPr>
                <w:bCs/>
                <w:sz w:val="16"/>
                <w:szCs w:val="16"/>
              </w:rPr>
              <w:t>Demand</w:t>
            </w:r>
            <w:r w:rsidR="004B0933">
              <w:rPr>
                <w:bCs/>
                <w:sz w:val="16"/>
                <w:szCs w:val="16"/>
              </w:rPr>
              <w:t xml:space="preserve"> </w:t>
            </w:r>
            <w:r w:rsidRPr="003628A1">
              <w:rPr>
                <w:bCs/>
                <w:sz w:val="16"/>
                <w:szCs w:val="16"/>
              </w:rPr>
              <w:t>Response</w:t>
            </w:r>
            <w:r w:rsidR="004B0933">
              <w:rPr>
                <w:bCs/>
                <w:sz w:val="16"/>
                <w:szCs w:val="16"/>
              </w:rPr>
              <w:t xml:space="preserve"> </w:t>
            </w:r>
            <w:r w:rsidRPr="003628A1">
              <w:rPr>
                <w:bCs/>
                <w:sz w:val="16"/>
                <w:szCs w:val="16"/>
              </w:rPr>
              <w:t>Program</w:t>
            </w:r>
            <w:r w:rsidR="004B0933">
              <w:rPr>
                <w:bCs/>
                <w:sz w:val="16"/>
                <w:szCs w:val="16"/>
              </w:rPr>
              <w:t xml:space="preserve"> </w:t>
            </w:r>
            <w:r w:rsidRPr="003628A1">
              <w:rPr>
                <w:bCs/>
                <w:sz w:val="16"/>
                <w:szCs w:val="16"/>
              </w:rPr>
              <w:t>Availability</w:t>
            </w:r>
            <w:r w:rsidR="004B0933">
              <w:rPr>
                <w:bCs/>
                <w:sz w:val="16"/>
                <w:szCs w:val="16"/>
              </w:rPr>
              <w:t xml:space="preserve"> </w:t>
            </w:r>
            <w:r w:rsidRPr="003628A1">
              <w:rPr>
                <w:bCs/>
                <w:sz w:val="16"/>
                <w:szCs w:val="16"/>
              </w:rPr>
              <w:t>Over-Delivery</w:t>
            </w:r>
            <w:r w:rsidR="004B0933">
              <w:rPr>
                <w:bCs/>
                <w:sz w:val="16"/>
                <w:szCs w:val="16"/>
              </w:rPr>
              <w:t xml:space="preserve"> </w:t>
            </w:r>
            <w:r w:rsidRPr="003628A1">
              <w:rPr>
                <w:bCs/>
                <w:sz w:val="16"/>
                <w:szCs w:val="16"/>
              </w:rPr>
              <w:t>Settlement</w:t>
            </w:r>
            <w:r w:rsidR="004B0933">
              <w:rPr>
                <w:bCs/>
                <w:sz w:val="16"/>
                <w:szCs w:val="16"/>
              </w:rPr>
              <w:t xml:space="preserve"> </w:t>
            </w:r>
            <w:r w:rsidRPr="003628A1">
              <w:rPr>
                <w:bCs/>
                <w:sz w:val="16"/>
                <w:szCs w:val="16"/>
              </w:rPr>
              <w:t>Amt</w:t>
            </w:r>
          </w:p>
          <w:p w14:paraId="78F37B73" w14:textId="77777777" w:rsidR="008E5719" w:rsidRPr="003628A1" w:rsidRDefault="008E5719" w:rsidP="00E05BE1">
            <w:pPr>
              <w:pStyle w:val="TableBody"/>
              <w:rPr>
                <w:sz w:val="16"/>
                <w:szCs w:val="16"/>
              </w:rPr>
            </w:pP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2FD3E463" w14:textId="77777777" w:rsidR="008E5719" w:rsidRPr="003628A1" w:rsidRDefault="008E5719" w:rsidP="00C56D70">
            <w:pPr>
              <w:pStyle w:val="TableBody"/>
              <w:jc w:val="center"/>
              <w:rPr>
                <w:b/>
                <w:sz w:val="16"/>
                <w:szCs w:val="16"/>
                <w:lang w:val="pt-BR"/>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6EED7C4F" w14:textId="77777777" w:rsidR="008E5719" w:rsidRPr="003628A1" w:rsidRDefault="008E5719" w:rsidP="00C56D70">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27C6D471" w14:textId="4E8CAA00" w:rsidR="008E5719" w:rsidRPr="003628A1" w:rsidRDefault="008E5719" w:rsidP="00E05BE1">
            <w:pPr>
              <w:pStyle w:val="TableBody"/>
              <w:rPr>
                <w:szCs w:val="22"/>
              </w:rPr>
            </w:pPr>
            <w:r w:rsidRPr="003628A1">
              <w:rPr>
                <w:b/>
                <w:szCs w:val="22"/>
              </w:rPr>
              <w:t>**</w:t>
            </w:r>
            <w:r w:rsidRPr="003628A1">
              <w:rPr>
                <w:b/>
                <w:szCs w:val="22"/>
                <w:u w:val="single"/>
              </w:rPr>
              <w:t>CALCULATIONS</w:t>
            </w:r>
            <w:r w:rsidR="004B0933">
              <w:rPr>
                <w:b/>
                <w:szCs w:val="22"/>
                <w:u w:val="single"/>
              </w:rPr>
              <w:t xml:space="preserve"> </w:t>
            </w:r>
            <w:r w:rsidRPr="003628A1">
              <w:rPr>
                <w:b/>
                <w:szCs w:val="22"/>
                <w:u w:val="single"/>
              </w:rPr>
              <w:t>FOR</w:t>
            </w:r>
            <w:r w:rsidR="004B0933">
              <w:rPr>
                <w:b/>
                <w:szCs w:val="22"/>
                <w:u w:val="single"/>
              </w:rPr>
              <w:t xml:space="preserve"> </w:t>
            </w:r>
            <w:r w:rsidRPr="003628A1">
              <w:rPr>
                <w:b/>
                <w:i/>
                <w:szCs w:val="22"/>
                <w:u w:val="single"/>
              </w:rPr>
              <w:t>CHARGE</w:t>
            </w:r>
            <w:r w:rsidR="004B0933">
              <w:rPr>
                <w:b/>
                <w:i/>
                <w:szCs w:val="22"/>
                <w:u w:val="single"/>
              </w:rPr>
              <w:t xml:space="preserve"> </w:t>
            </w:r>
            <w:r w:rsidRPr="003628A1">
              <w:rPr>
                <w:b/>
                <w:i/>
                <w:szCs w:val="22"/>
                <w:u w:val="single"/>
              </w:rPr>
              <w:t>TYPE</w:t>
            </w:r>
            <w:r w:rsidR="004B0933">
              <w:rPr>
                <w:b/>
                <w:szCs w:val="22"/>
                <w:u w:val="single"/>
              </w:rPr>
              <w:t xml:space="preserve"> </w:t>
            </w:r>
            <w:r w:rsidRPr="003628A1">
              <w:rPr>
                <w:b/>
                <w:szCs w:val="22"/>
                <w:u w:val="single"/>
              </w:rPr>
              <w:t>1301</w:t>
            </w:r>
            <w:r w:rsidR="004B0933">
              <w:rPr>
                <w:b/>
                <w:szCs w:val="22"/>
                <w:u w:val="single"/>
              </w:rPr>
              <w:t xml:space="preserve"> </w:t>
            </w:r>
            <w:r w:rsidRPr="003628A1">
              <w:rPr>
                <w:b/>
                <w:szCs w:val="22"/>
                <w:u w:val="single"/>
              </w:rPr>
              <w:t>ENDED</w:t>
            </w:r>
            <w:r w:rsidR="004B0933">
              <w:rPr>
                <w:b/>
                <w:szCs w:val="22"/>
                <w:u w:val="single"/>
              </w:rPr>
              <w:t xml:space="preserve"> </w:t>
            </w:r>
            <w:r w:rsidRPr="003628A1">
              <w:rPr>
                <w:b/>
                <w:szCs w:val="22"/>
                <w:u w:val="single"/>
              </w:rPr>
              <w:t>ON</w:t>
            </w:r>
            <w:r w:rsidR="004B0933">
              <w:rPr>
                <w:b/>
                <w:szCs w:val="22"/>
                <w:u w:val="single"/>
              </w:rPr>
              <w:t xml:space="preserve"> </w:t>
            </w:r>
            <w:r w:rsidRPr="003628A1">
              <w:rPr>
                <w:b/>
                <w:szCs w:val="22"/>
                <w:u w:val="single"/>
              </w:rPr>
              <w:t>OCTOBER,</w:t>
            </w:r>
            <w:r w:rsidR="004B0933">
              <w:rPr>
                <w:b/>
                <w:szCs w:val="22"/>
                <w:u w:val="single"/>
              </w:rPr>
              <w:t xml:space="preserve"> </w:t>
            </w:r>
            <w:r w:rsidRPr="003628A1">
              <w:rPr>
                <w:b/>
                <w:szCs w:val="22"/>
                <w:u w:val="single"/>
              </w:rPr>
              <w:t>2018.</w:t>
            </w:r>
          </w:p>
          <w:p w14:paraId="11D0C2B4" w14:textId="11D086D2" w:rsidR="008E5719" w:rsidRPr="003628A1" w:rsidRDefault="0092372A" w:rsidP="0092372A">
            <w:pPr>
              <w:pStyle w:val="TableBody"/>
              <w:rPr>
                <w:sz w:val="20"/>
              </w:rPr>
            </w:pPr>
            <m:oMathPara>
              <m:oMath>
                <m:r>
                  <m:rPr>
                    <m:nor/>
                  </m:rPr>
                  <w:rPr>
                    <w:rFonts w:ascii="Cambria Math"/>
                  </w:rPr>
                  <m:t xml:space="preserve">= </m:t>
                </m:r>
                <m:sSub>
                  <m:sSubPr>
                    <m:ctrlPr>
                      <w:rPr>
                        <w:rFonts w:ascii="Cambria Math" w:hAnsi="Cambria Math"/>
                      </w:rPr>
                    </m:ctrlPr>
                  </m:sSubPr>
                  <m:e>
                    <m:r>
                      <m:rPr>
                        <m:sty m:val="p"/>
                      </m:rPr>
                      <w:rPr>
                        <w:rFonts w:ascii="Cambria Math"/>
                      </w:rPr>
                      <m:t>∑</m:t>
                    </m:r>
                  </m:e>
                  <m:sub>
                    <m:r>
                      <w:rPr>
                        <w:rFonts w:ascii="Cambria Math"/>
                      </w:rPr>
                      <m:t>H</m:t>
                    </m:r>
                    <m:ctrlPr>
                      <w:rPr>
                        <w:rFonts w:ascii="Cambria Math" w:hAnsi="Cambria Math"/>
                        <w:i/>
                      </w:rPr>
                    </m:ctrlPr>
                  </m:sub>
                </m:sSub>
                <m:r>
                  <w:rPr>
                    <w:rFonts w:ascii="Cambria Math"/>
                  </w:rPr>
                  <m:t>(</m:t>
                </m:r>
                <m:r>
                  <m:rPr>
                    <m:nor/>
                  </m:rPr>
                  <w:rPr>
                    <w:rFonts w:ascii="Cambria Math"/>
                  </w:rPr>
                  <m:t>CM</m:t>
                </m:r>
                <m:sSub>
                  <m:sSubPr>
                    <m:ctrlPr>
                      <w:rPr>
                        <w:rFonts w:ascii="Cambria Math" w:hAnsi="Cambria Math"/>
                      </w:rPr>
                    </m:ctrlPr>
                  </m:sSubPr>
                  <m:e>
                    <m:r>
                      <m:rPr>
                        <m:nor/>
                      </m:rPr>
                      <w:rPr>
                        <w:rFonts w:ascii="Cambria Math"/>
                      </w:rPr>
                      <m:t>W</m:t>
                    </m:r>
                  </m:e>
                  <m:sub>
                    <m:r>
                      <w:rPr>
                        <w:rFonts w:ascii="Cambria Math"/>
                      </w:rPr>
                      <m:t>h</m:t>
                    </m:r>
                    <m:ctrlPr>
                      <w:rPr>
                        <w:rFonts w:ascii="Cambria Math" w:hAnsi="Cambria Math"/>
                        <w:i/>
                      </w:rPr>
                    </m:ctrlPr>
                  </m:sub>
                </m:sSub>
                <m:r>
                  <m:rPr>
                    <m:nor/>
                  </m:rPr>
                  <w:rPr>
                    <w:rFonts w:ascii="Cambria Math"/>
                  </w:rPr>
                  <m:t>–</m:t>
                </m:r>
                <m:r>
                  <m:rPr>
                    <m:nor/>
                  </m:rPr>
                  <w:rPr>
                    <w:rFonts w:ascii="Cambria Math"/>
                  </w:rPr>
                  <m:t xml:space="preserve"> MCM</m:t>
                </m:r>
                <m:sSub>
                  <m:sSubPr>
                    <m:ctrlPr>
                      <w:rPr>
                        <w:rFonts w:ascii="Cambria Math" w:hAnsi="Cambria Math"/>
                      </w:rPr>
                    </m:ctrlPr>
                  </m:sSubPr>
                  <m:e>
                    <m:r>
                      <m:rPr>
                        <m:nor/>
                      </m:rPr>
                      <w:rPr>
                        <w:rFonts w:ascii="Cambria Math"/>
                      </w:rPr>
                      <m:t>W</m:t>
                    </m:r>
                  </m:e>
                  <m:sub>
                    <m:r>
                      <w:rPr>
                        <w:rFonts w:ascii="Cambria Math"/>
                      </w:rPr>
                      <m:t>h</m:t>
                    </m:r>
                    <m:ctrlPr>
                      <w:rPr>
                        <w:rFonts w:ascii="Cambria Math" w:hAnsi="Cambria Math"/>
                        <w:i/>
                      </w:rPr>
                    </m:ctrlPr>
                  </m:sub>
                </m:sSub>
                <m:r>
                  <w:rPr>
                    <w:rFonts w:ascii="Cambria Math"/>
                  </w:rPr>
                  <m:t>)</m:t>
                </m:r>
                <m:r>
                  <w:rPr>
                    <w:rFonts w:ascii="Cambria Math"/>
                  </w:rPr>
                  <m:t>×</m:t>
                </m:r>
                <m:r>
                  <m:rPr>
                    <m:nor/>
                  </m:rPr>
                  <w:rPr>
                    <w:rFonts w:ascii="Cambria Math"/>
                  </w:rPr>
                  <m:t>AOD</m:t>
                </m:r>
                <m:sSub>
                  <m:sSubPr>
                    <m:ctrlPr>
                      <w:rPr>
                        <w:rFonts w:ascii="Cambria Math" w:hAnsi="Cambria Math"/>
                      </w:rPr>
                    </m:ctrlPr>
                  </m:sSubPr>
                  <m:e>
                    <m:r>
                      <m:rPr>
                        <m:nor/>
                      </m:rPr>
                      <w:rPr>
                        <w:rFonts w:ascii="Cambria Math"/>
                      </w:rPr>
                      <m:t>R</m:t>
                    </m:r>
                  </m:e>
                  <m:sub>
                    <m:r>
                      <w:rPr>
                        <w:rFonts w:ascii="Cambria Math"/>
                      </w:rPr>
                      <m:t>h</m:t>
                    </m:r>
                    <m:ctrlPr>
                      <w:rPr>
                        <w:rFonts w:ascii="Cambria Math" w:hAnsi="Cambria Math"/>
                        <w:i/>
                      </w:rPr>
                    </m:ctrlPr>
                  </m:sub>
                </m:sSub>
              </m:oMath>
            </m:oMathPara>
          </w:p>
          <w:p w14:paraId="10CA2A17" w14:textId="5AB8E154" w:rsidR="008E5719" w:rsidRPr="003628A1" w:rsidRDefault="008E5719" w:rsidP="00E05BE1">
            <w:pPr>
              <w:pStyle w:val="TableBody"/>
              <w:rPr>
                <w:w w:val="0"/>
                <w:sz w:val="20"/>
              </w:rPr>
            </w:pPr>
            <w:r w:rsidRPr="003628A1">
              <w:rPr>
                <w:w w:val="0"/>
                <w:sz w:val="20"/>
              </w:rPr>
              <w:t>Applicable</w:t>
            </w:r>
            <w:r w:rsidR="004B0933">
              <w:rPr>
                <w:w w:val="0"/>
                <w:sz w:val="20"/>
              </w:rPr>
              <w:t xml:space="preserve"> </w:t>
            </w:r>
            <w:r w:rsidRPr="003628A1">
              <w:rPr>
                <w:w w:val="0"/>
                <w:sz w:val="20"/>
              </w:rPr>
              <w:t>only</w:t>
            </w:r>
            <w:r w:rsidR="004B0933">
              <w:rPr>
                <w:w w:val="0"/>
                <w:sz w:val="20"/>
              </w:rPr>
              <w:t xml:space="preserve"> </w:t>
            </w:r>
            <w:r w:rsidRPr="003628A1">
              <w:rPr>
                <w:w w:val="0"/>
                <w:sz w:val="20"/>
              </w:rPr>
              <w:t>in</w:t>
            </w:r>
            <w:r w:rsidR="004B0933">
              <w:rPr>
                <w:w w:val="0"/>
                <w:sz w:val="20"/>
              </w:rPr>
              <w:t xml:space="preserve"> </w:t>
            </w:r>
            <w:r w:rsidRPr="003628A1">
              <w:rPr>
                <w:w w:val="0"/>
                <w:sz w:val="20"/>
              </w:rPr>
              <w:t>response</w:t>
            </w:r>
            <w:r w:rsidR="004B0933">
              <w:rPr>
                <w:w w:val="0"/>
                <w:sz w:val="20"/>
              </w:rPr>
              <w:t xml:space="preserve"> </w:t>
            </w:r>
            <w:r w:rsidRPr="003628A1">
              <w:rPr>
                <w:w w:val="0"/>
                <w:sz w:val="20"/>
              </w:rPr>
              <w:t>to</w:t>
            </w:r>
            <w:r w:rsidR="004B0933">
              <w:rPr>
                <w:w w:val="0"/>
                <w:sz w:val="20"/>
              </w:rPr>
              <w:t xml:space="preserve"> </w:t>
            </w:r>
            <w:r w:rsidRPr="003628A1">
              <w:rPr>
                <w:w w:val="0"/>
                <w:sz w:val="20"/>
              </w:rPr>
              <w:t>an</w:t>
            </w:r>
            <w:r w:rsidR="004B0933">
              <w:rPr>
                <w:w w:val="0"/>
                <w:sz w:val="20"/>
              </w:rPr>
              <w:t xml:space="preserve"> </w:t>
            </w:r>
            <w:r w:rsidRPr="003628A1">
              <w:rPr>
                <w:w w:val="0"/>
                <w:sz w:val="20"/>
              </w:rPr>
              <w:t>‘Open</w:t>
            </w:r>
            <w:r w:rsidR="004B0933">
              <w:rPr>
                <w:w w:val="0"/>
                <w:sz w:val="20"/>
              </w:rPr>
              <w:t xml:space="preserve"> </w:t>
            </w:r>
            <w:r w:rsidRPr="003628A1">
              <w:rPr>
                <w:w w:val="0"/>
                <w:sz w:val="20"/>
              </w:rPr>
              <w:t>Standby</w:t>
            </w:r>
            <w:r w:rsidR="004B0933">
              <w:rPr>
                <w:w w:val="0"/>
                <w:sz w:val="20"/>
              </w:rPr>
              <w:t xml:space="preserve"> </w:t>
            </w:r>
            <w:r w:rsidRPr="003628A1">
              <w:rPr>
                <w:w w:val="0"/>
                <w:sz w:val="20"/>
              </w:rPr>
              <w:t>Notification’.</w:t>
            </w:r>
          </w:p>
          <w:p w14:paraId="1E56AE18" w14:textId="77777777" w:rsidR="00BE3855" w:rsidRDefault="008E5719" w:rsidP="00E05BE1">
            <w:pPr>
              <w:pStyle w:val="TableBody"/>
              <w:rPr>
                <w:w w:val="0"/>
                <w:sz w:val="20"/>
              </w:rPr>
            </w:pPr>
            <w:r w:rsidRPr="003628A1">
              <w:rPr>
                <w:w w:val="0"/>
                <w:sz w:val="20"/>
              </w:rPr>
              <w:t>Where:</w:t>
            </w:r>
          </w:p>
          <w:p w14:paraId="1EB4C07B" w14:textId="2A08292C" w:rsidR="008E5719" w:rsidRPr="003628A1" w:rsidRDefault="008E5719" w:rsidP="00E05BE1">
            <w:pPr>
              <w:pStyle w:val="TableBody"/>
              <w:rPr>
                <w:w w:val="0"/>
                <w:sz w:val="20"/>
              </w:rPr>
            </w:pPr>
            <w:r w:rsidRPr="003628A1">
              <w:rPr>
                <w:w w:val="0"/>
                <w:sz w:val="20"/>
              </w:rPr>
              <w:t>‘AODR’</w:t>
            </w:r>
            <w:r w:rsidR="004B0933">
              <w:rPr>
                <w:w w:val="0"/>
                <w:sz w:val="20"/>
              </w:rPr>
              <w:t xml:space="preserve"> </w:t>
            </w:r>
            <w:r w:rsidRPr="003628A1">
              <w:rPr>
                <w:w w:val="0"/>
                <w:sz w:val="20"/>
              </w:rPr>
              <w:t>means</w:t>
            </w:r>
            <w:r w:rsidR="004B0933">
              <w:rPr>
                <w:w w:val="0"/>
                <w:sz w:val="20"/>
              </w:rPr>
              <w:t xml:space="preserve"> </w:t>
            </w:r>
            <w:r w:rsidRPr="003628A1">
              <w:rPr>
                <w:w w:val="0"/>
                <w:sz w:val="20"/>
              </w:rPr>
              <w:t>‘Availability</w:t>
            </w:r>
            <w:r w:rsidR="004B0933">
              <w:rPr>
                <w:w w:val="0"/>
                <w:sz w:val="20"/>
              </w:rPr>
              <w:t xml:space="preserve"> </w:t>
            </w:r>
            <w:r w:rsidRPr="003628A1">
              <w:rPr>
                <w:w w:val="0"/>
                <w:sz w:val="20"/>
              </w:rPr>
              <w:t>Over-Delivery</w:t>
            </w:r>
            <w:r w:rsidR="004B0933">
              <w:rPr>
                <w:w w:val="0"/>
                <w:sz w:val="20"/>
              </w:rPr>
              <w:t xml:space="preserve"> </w:t>
            </w:r>
            <w:r w:rsidRPr="003628A1">
              <w:rPr>
                <w:w w:val="0"/>
                <w:sz w:val="20"/>
              </w:rPr>
              <w:t>Rate’.</w:t>
            </w:r>
          </w:p>
          <w:p w14:paraId="1748E6A8" w14:textId="4260F367" w:rsidR="008E5719" w:rsidRPr="003628A1" w:rsidRDefault="008E5719" w:rsidP="00E05BE1">
            <w:pPr>
              <w:pStyle w:val="TableBody"/>
              <w:rPr>
                <w:sz w:val="20"/>
              </w:rPr>
            </w:pPr>
            <w:r w:rsidRPr="003628A1">
              <w:rPr>
                <w:w w:val="0"/>
                <w:sz w:val="20"/>
              </w:rPr>
              <w:t>‘CMW’</w:t>
            </w:r>
            <w:r w:rsidR="004B0933">
              <w:rPr>
                <w:w w:val="0"/>
                <w:sz w:val="20"/>
              </w:rPr>
              <w:t xml:space="preserve"> </w:t>
            </w:r>
            <w:r w:rsidRPr="003628A1">
              <w:rPr>
                <w:w w:val="0"/>
                <w:sz w:val="20"/>
              </w:rPr>
              <w:t>means</w:t>
            </w:r>
            <w:r w:rsidR="004B0933">
              <w:rPr>
                <w:w w:val="0"/>
                <w:sz w:val="20"/>
              </w:rPr>
              <w:t xml:space="preserve"> </w:t>
            </w:r>
            <w:r w:rsidRPr="003628A1">
              <w:rPr>
                <w:w w:val="0"/>
                <w:sz w:val="20"/>
              </w:rPr>
              <w:t>‘Confirmed</w:t>
            </w:r>
            <w:r w:rsidR="004B0933">
              <w:rPr>
                <w:w w:val="0"/>
                <w:sz w:val="20"/>
              </w:rPr>
              <w:t xml:space="preserve"> </w:t>
            </w:r>
            <w:r w:rsidRPr="003628A1">
              <w:rPr>
                <w:w w:val="0"/>
                <w:sz w:val="20"/>
              </w:rPr>
              <w:t>MW’.</w:t>
            </w:r>
          </w:p>
          <w:p w14:paraId="62C588CE" w14:textId="0226E916" w:rsidR="008E5719" w:rsidRPr="003628A1" w:rsidRDefault="008E5719" w:rsidP="00E05BE1">
            <w:pPr>
              <w:pStyle w:val="TableBody"/>
              <w:rPr>
                <w:sz w:val="20"/>
              </w:rPr>
            </w:pPr>
            <w:r w:rsidRPr="003628A1">
              <w:rPr>
                <w:sz w:val="20"/>
              </w:rPr>
              <w:t>‘H’</w:t>
            </w:r>
            <w:r w:rsidR="004B0933">
              <w:rPr>
                <w:sz w:val="20"/>
              </w:rPr>
              <w:t xml:space="preserve"> </w:t>
            </w:r>
            <w:r w:rsidRPr="003628A1">
              <w:rPr>
                <w:sz w:val="20"/>
              </w:rPr>
              <w:t>is</w:t>
            </w:r>
            <w:r w:rsidR="004B0933">
              <w:rPr>
                <w:sz w:val="20"/>
              </w:rPr>
              <w:t xml:space="preserve"> </w:t>
            </w:r>
            <w:r w:rsidRPr="003628A1">
              <w:rPr>
                <w:sz w:val="20"/>
              </w:rPr>
              <w:t>the</w:t>
            </w:r>
            <w:r w:rsidR="004B0933">
              <w:rPr>
                <w:sz w:val="20"/>
              </w:rPr>
              <w:t xml:space="preserve"> </w:t>
            </w:r>
            <w:r w:rsidRPr="003628A1">
              <w:rPr>
                <w:sz w:val="20"/>
              </w:rPr>
              <w:t>set</w:t>
            </w:r>
            <w:r w:rsidR="004B0933">
              <w:rPr>
                <w:sz w:val="20"/>
              </w:rPr>
              <w:t xml:space="preserve"> </w:t>
            </w:r>
            <w:r w:rsidRPr="003628A1">
              <w:rPr>
                <w:sz w:val="20"/>
              </w:rPr>
              <w:t>of</w:t>
            </w:r>
            <w:r w:rsidR="004B0933">
              <w:rPr>
                <w:sz w:val="20"/>
              </w:rPr>
              <w:t xml:space="preserve"> </w:t>
            </w:r>
            <w:r w:rsidRPr="003628A1">
              <w:rPr>
                <w:sz w:val="20"/>
              </w:rPr>
              <w:t>all</w:t>
            </w:r>
            <w:r w:rsidR="004B0933">
              <w:rPr>
                <w:sz w:val="20"/>
              </w:rPr>
              <w:t xml:space="preserve"> </w:t>
            </w:r>
            <w:r w:rsidRPr="003628A1">
              <w:rPr>
                <w:w w:val="0"/>
                <w:sz w:val="20"/>
              </w:rPr>
              <w:t>hours</w:t>
            </w:r>
            <w:r w:rsidR="004B0933">
              <w:rPr>
                <w:w w:val="0"/>
                <w:sz w:val="20"/>
              </w:rPr>
              <w:t xml:space="preserve"> </w:t>
            </w:r>
            <w:r w:rsidRPr="003628A1">
              <w:rPr>
                <w:sz w:val="20"/>
              </w:rPr>
              <w:t>‘h’</w:t>
            </w:r>
            <w:r w:rsidR="004B0933">
              <w:rPr>
                <w:sz w:val="20"/>
              </w:rPr>
              <w:t xml:space="preserve"> </w:t>
            </w:r>
            <w:r w:rsidRPr="003628A1">
              <w:rPr>
                <w:sz w:val="20"/>
              </w:rPr>
              <w:t>in</w:t>
            </w:r>
            <w:r w:rsidR="004B0933">
              <w:rPr>
                <w:sz w:val="20"/>
              </w:rPr>
              <w:t xml:space="preserve"> </w:t>
            </w:r>
            <w:r w:rsidRPr="003628A1">
              <w:rPr>
                <w:sz w:val="20"/>
              </w:rPr>
              <w:t>the</w:t>
            </w:r>
            <w:r w:rsidR="004B0933">
              <w:rPr>
                <w:sz w:val="20"/>
              </w:rPr>
              <w:t xml:space="preserve"> </w:t>
            </w:r>
            <w:r w:rsidRPr="003628A1">
              <w:rPr>
                <w:sz w:val="20"/>
              </w:rPr>
              <w:t>month</w:t>
            </w:r>
            <w:r w:rsidR="004B0933">
              <w:rPr>
                <w:w w:val="0"/>
                <w:sz w:val="20"/>
              </w:rPr>
              <w:t xml:space="preserve"> </w:t>
            </w:r>
            <w:r w:rsidRPr="003628A1">
              <w:rPr>
                <w:w w:val="0"/>
                <w:sz w:val="20"/>
              </w:rPr>
              <w:t>where</w:t>
            </w:r>
            <w:r w:rsidR="004B0933">
              <w:rPr>
                <w:w w:val="0"/>
                <w:sz w:val="20"/>
              </w:rPr>
              <w:t xml:space="preserve"> </w:t>
            </w:r>
            <w:r w:rsidRPr="003628A1">
              <w:rPr>
                <w:w w:val="0"/>
                <w:sz w:val="20"/>
              </w:rPr>
              <w:t>the</w:t>
            </w:r>
            <w:r w:rsidR="004B0933">
              <w:rPr>
                <w:w w:val="0"/>
                <w:sz w:val="20"/>
              </w:rPr>
              <w:t xml:space="preserve"> </w:t>
            </w:r>
            <w:r w:rsidRPr="003628A1">
              <w:rPr>
                <w:w w:val="0"/>
                <w:sz w:val="20"/>
              </w:rPr>
              <w:t>‘CMW’</w:t>
            </w:r>
            <w:r w:rsidR="004B0933">
              <w:rPr>
                <w:w w:val="0"/>
                <w:sz w:val="20"/>
              </w:rPr>
              <w:t xml:space="preserve"> </w:t>
            </w:r>
            <w:r w:rsidRPr="003628A1">
              <w:rPr>
                <w:w w:val="0"/>
                <w:sz w:val="20"/>
              </w:rPr>
              <w:t>exceeded</w:t>
            </w:r>
            <w:r w:rsidR="004B0933">
              <w:rPr>
                <w:w w:val="0"/>
                <w:sz w:val="20"/>
              </w:rPr>
              <w:t xml:space="preserve"> </w:t>
            </w:r>
            <w:r w:rsidRPr="003628A1">
              <w:rPr>
                <w:w w:val="0"/>
                <w:sz w:val="20"/>
              </w:rPr>
              <w:t>the</w:t>
            </w:r>
            <w:r w:rsidR="004B0933">
              <w:rPr>
                <w:w w:val="0"/>
                <w:sz w:val="20"/>
              </w:rPr>
              <w:t xml:space="preserve"> </w:t>
            </w:r>
            <w:r w:rsidRPr="003628A1">
              <w:rPr>
                <w:w w:val="0"/>
                <w:sz w:val="20"/>
              </w:rPr>
              <w:t>‘MCMW’</w:t>
            </w:r>
            <w:r w:rsidRPr="003628A1">
              <w:rPr>
                <w:sz w:val="20"/>
              </w:rPr>
              <w:t>.</w:t>
            </w:r>
          </w:p>
          <w:p w14:paraId="4F1E3581" w14:textId="50EDA201" w:rsidR="008E5719" w:rsidRPr="003628A1" w:rsidRDefault="008E5719" w:rsidP="00E05BE1">
            <w:pPr>
              <w:pStyle w:val="TableBody"/>
              <w:rPr>
                <w:szCs w:val="22"/>
              </w:rPr>
            </w:pPr>
            <w:r w:rsidRPr="003628A1">
              <w:rPr>
                <w:sz w:val="20"/>
              </w:rPr>
              <w:t>‘MCMW’</w:t>
            </w:r>
            <w:r w:rsidR="004B0933">
              <w:rPr>
                <w:sz w:val="20"/>
              </w:rPr>
              <w:t xml:space="preserve"> </w:t>
            </w:r>
            <w:r w:rsidRPr="003628A1">
              <w:rPr>
                <w:sz w:val="20"/>
              </w:rPr>
              <w:t>means</w:t>
            </w:r>
            <w:r w:rsidR="004B0933">
              <w:rPr>
                <w:sz w:val="20"/>
              </w:rPr>
              <w:t xml:space="preserve"> </w:t>
            </w:r>
            <w:r w:rsidRPr="003628A1">
              <w:rPr>
                <w:sz w:val="20"/>
              </w:rPr>
              <w:t>‘Monthly</w:t>
            </w:r>
            <w:r w:rsidR="004B0933">
              <w:rPr>
                <w:sz w:val="20"/>
              </w:rPr>
              <w:t xml:space="preserve"> </w:t>
            </w:r>
            <w:r w:rsidRPr="003628A1">
              <w:rPr>
                <w:sz w:val="20"/>
              </w:rPr>
              <w:t>Contracted</w:t>
            </w:r>
            <w:r w:rsidR="004B0933">
              <w:rPr>
                <w:sz w:val="20"/>
              </w:rPr>
              <w:t xml:space="preserve"> </w:t>
            </w:r>
            <w:r w:rsidRPr="003628A1">
              <w:rPr>
                <w:sz w:val="20"/>
              </w:rPr>
              <w:t>MW’.</w:t>
            </w:r>
            <w:r w:rsidR="004B0933">
              <w:rPr>
                <w:szCs w:val="22"/>
              </w:rPr>
              <w:t xml:space="preserve"> </w:t>
            </w:r>
          </w:p>
        </w:tc>
        <w:tc>
          <w:tcPr>
            <w:tcW w:w="990" w:type="dxa"/>
            <w:tcBorders>
              <w:top w:val="single" w:sz="4" w:space="0" w:color="auto"/>
              <w:left w:val="single" w:sz="4" w:space="0" w:color="auto"/>
              <w:bottom w:val="single" w:sz="4" w:space="0" w:color="auto"/>
              <w:right w:val="single" w:sz="4" w:space="0" w:color="auto"/>
            </w:tcBorders>
            <w:vAlign w:val="center"/>
          </w:tcPr>
          <w:p w14:paraId="54F77A91" w14:textId="77777777" w:rsidR="008E5719" w:rsidRPr="003628A1" w:rsidRDefault="008E5719" w:rsidP="00C56D70">
            <w:pPr>
              <w:pStyle w:val="TableBody"/>
              <w:jc w:val="center"/>
              <w:rPr>
                <w:b/>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525EB50" w14:textId="39B9037F" w:rsidR="008E5719" w:rsidRPr="003628A1" w:rsidRDefault="008E5719" w:rsidP="00C56D70">
            <w:pPr>
              <w:pStyle w:val="TableBody"/>
              <w:jc w:val="center"/>
              <w:rPr>
                <w:b/>
                <w:sz w:val="16"/>
                <w:szCs w:val="16"/>
              </w:rPr>
            </w:pPr>
            <w:r w:rsidRPr="003628A1">
              <w:rPr>
                <w:sz w:val="16"/>
                <w:szCs w:val="16"/>
              </w:rPr>
              <w:t>Due</w:t>
            </w:r>
            <w:r w:rsidR="004B0933">
              <w:rPr>
                <w:sz w:val="16"/>
                <w:szCs w:val="16"/>
              </w:rPr>
              <w:t xml:space="preserve"> </w:t>
            </w:r>
            <w:r w:rsidRPr="003628A1">
              <w:rPr>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0AC11F5A" w14:textId="77777777" w:rsidR="008E5719" w:rsidRPr="003628A1" w:rsidRDefault="008E5719" w:rsidP="00C56D70">
            <w:pPr>
              <w:pStyle w:val="TableBody"/>
              <w:jc w:val="center"/>
              <w:rPr>
                <w:sz w:val="16"/>
                <w:szCs w:val="16"/>
              </w:rPr>
            </w:pPr>
            <w:r w:rsidRPr="003628A1">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DDC7785" w14:textId="77777777" w:rsidR="008E5719" w:rsidRPr="003628A1" w:rsidRDefault="008E5719" w:rsidP="00C56D70">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DE1E927" w14:textId="77777777" w:rsidR="008E5719" w:rsidRPr="003628A1" w:rsidRDefault="008E5719" w:rsidP="00C56D70">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EBA7414" w14:textId="77777777" w:rsidR="008E5719" w:rsidRPr="003628A1" w:rsidRDefault="008E5719" w:rsidP="00C56D70">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3204074C" w14:textId="77777777" w:rsidR="008E5719" w:rsidRPr="003628A1" w:rsidRDefault="008E5719" w:rsidP="00C56D70">
            <w:pPr>
              <w:pStyle w:val="TableBody"/>
              <w:jc w:val="center"/>
              <w:rPr>
                <w:b/>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5F98B4E4" w14:textId="77777777" w:rsidR="008E5719" w:rsidRPr="003628A1" w:rsidRDefault="008E5719" w:rsidP="00C56D70">
            <w:pPr>
              <w:pStyle w:val="TableBody"/>
              <w:jc w:val="center"/>
              <w:rPr>
                <w:b/>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0607735" w14:textId="77777777" w:rsidR="008E5719" w:rsidRPr="003628A1" w:rsidRDefault="008E5719" w:rsidP="00C56D70">
            <w:pPr>
              <w:pStyle w:val="TableBody"/>
              <w:jc w:val="center"/>
              <w:rPr>
                <w:b/>
                <w:sz w:val="16"/>
                <w:szCs w:val="16"/>
              </w:rPr>
            </w:pPr>
          </w:p>
        </w:tc>
      </w:tr>
      <w:tr w:rsidR="008E5719" w:rsidRPr="003628A1" w14:paraId="472C4885"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4EBE38ED" w14:textId="77777777" w:rsidR="008E5719" w:rsidRPr="003628A1" w:rsidRDefault="008E5719" w:rsidP="00C56D70">
            <w:pPr>
              <w:pStyle w:val="TableBody"/>
              <w:jc w:val="center"/>
              <w:rPr>
                <w:sz w:val="16"/>
                <w:szCs w:val="16"/>
              </w:rPr>
            </w:pPr>
            <w:r w:rsidRPr="003628A1">
              <w:rPr>
                <w:sz w:val="16"/>
                <w:szCs w:val="16"/>
              </w:rPr>
              <w:lastRenderedPageBreak/>
              <w:br w:type="page"/>
            </w:r>
            <w:r w:rsidRPr="003628A1">
              <w:rPr>
                <w:sz w:val="16"/>
                <w:szCs w:val="16"/>
              </w:rPr>
              <w:br w:type="page"/>
              <w:t>1302</w:t>
            </w:r>
          </w:p>
        </w:tc>
        <w:tc>
          <w:tcPr>
            <w:tcW w:w="1305" w:type="dxa"/>
            <w:tcBorders>
              <w:top w:val="single" w:sz="4" w:space="0" w:color="auto"/>
              <w:left w:val="single" w:sz="4" w:space="0" w:color="auto"/>
              <w:bottom w:val="single" w:sz="4" w:space="0" w:color="auto"/>
              <w:right w:val="single" w:sz="4" w:space="0" w:color="auto"/>
            </w:tcBorders>
            <w:vAlign w:val="center"/>
          </w:tcPr>
          <w:p w14:paraId="3410F41C" w14:textId="0CA213C1" w:rsidR="008E5719" w:rsidRPr="003628A1" w:rsidRDefault="008E5719" w:rsidP="00E05BE1">
            <w:pPr>
              <w:pStyle w:val="TableBody"/>
              <w:rPr>
                <w:sz w:val="16"/>
                <w:szCs w:val="16"/>
              </w:rPr>
            </w:pPr>
            <w:r w:rsidRPr="003628A1">
              <w:rPr>
                <w:bCs/>
                <w:sz w:val="16"/>
                <w:szCs w:val="16"/>
              </w:rPr>
              <w:t>Capacity</w:t>
            </w:r>
            <w:r w:rsidR="004B0933">
              <w:rPr>
                <w:bCs/>
                <w:sz w:val="16"/>
                <w:szCs w:val="16"/>
              </w:rPr>
              <w:t xml:space="preserve"> </w:t>
            </w:r>
            <w:r w:rsidRPr="003628A1">
              <w:rPr>
                <w:bCs/>
                <w:sz w:val="16"/>
                <w:szCs w:val="16"/>
              </w:rPr>
              <w:t>Based</w:t>
            </w:r>
            <w:r w:rsidR="004B0933">
              <w:rPr>
                <w:bCs/>
                <w:sz w:val="16"/>
                <w:szCs w:val="16"/>
              </w:rPr>
              <w:t xml:space="preserve"> </w:t>
            </w:r>
            <w:r w:rsidRPr="003628A1">
              <w:rPr>
                <w:bCs/>
                <w:sz w:val="16"/>
                <w:szCs w:val="16"/>
              </w:rPr>
              <w:t>Demand</w:t>
            </w:r>
            <w:r w:rsidR="004B0933">
              <w:rPr>
                <w:bCs/>
                <w:sz w:val="16"/>
                <w:szCs w:val="16"/>
              </w:rPr>
              <w:t xml:space="preserve"> </w:t>
            </w:r>
            <w:r w:rsidRPr="003628A1">
              <w:rPr>
                <w:bCs/>
                <w:sz w:val="16"/>
                <w:szCs w:val="16"/>
              </w:rPr>
              <w:t>Response</w:t>
            </w:r>
            <w:r w:rsidR="004B0933">
              <w:rPr>
                <w:bCs/>
                <w:sz w:val="16"/>
                <w:szCs w:val="16"/>
              </w:rPr>
              <w:t xml:space="preserve"> </w:t>
            </w:r>
            <w:r w:rsidRPr="003628A1">
              <w:rPr>
                <w:bCs/>
                <w:sz w:val="16"/>
                <w:szCs w:val="16"/>
              </w:rPr>
              <w:t>Program</w:t>
            </w:r>
            <w:r w:rsidR="004B0933">
              <w:rPr>
                <w:bCs/>
                <w:sz w:val="16"/>
                <w:szCs w:val="16"/>
              </w:rPr>
              <w:t xml:space="preserve"> </w:t>
            </w:r>
            <w:r w:rsidRPr="003628A1">
              <w:rPr>
                <w:bCs/>
                <w:sz w:val="16"/>
                <w:szCs w:val="16"/>
              </w:rPr>
              <w:t>Availability</w:t>
            </w:r>
            <w:r w:rsidR="004B0933">
              <w:rPr>
                <w:bCs/>
                <w:sz w:val="16"/>
                <w:szCs w:val="16"/>
              </w:rPr>
              <w:t xml:space="preserve"> </w:t>
            </w:r>
            <w:r w:rsidRPr="003628A1">
              <w:rPr>
                <w:bCs/>
                <w:sz w:val="16"/>
                <w:szCs w:val="16"/>
              </w:rPr>
              <w:t>Set-Off</w:t>
            </w:r>
            <w:r w:rsidR="004B0933">
              <w:rPr>
                <w:bCs/>
                <w:sz w:val="16"/>
                <w:szCs w:val="16"/>
              </w:rPr>
              <w:t xml:space="preserve"> </w:t>
            </w:r>
            <w:r w:rsidRPr="003628A1">
              <w:rPr>
                <w:bCs/>
                <w:sz w:val="16"/>
                <w:szCs w:val="16"/>
              </w:rPr>
              <w:t>Settlement</w:t>
            </w:r>
            <w:r w:rsidR="004B0933">
              <w:rPr>
                <w:bCs/>
                <w:sz w:val="16"/>
                <w:szCs w:val="16"/>
              </w:rPr>
              <w:t xml:space="preserve"> </w:t>
            </w:r>
            <w:r w:rsidRPr="003628A1">
              <w:rPr>
                <w:bCs/>
                <w:sz w:val="16"/>
                <w:szCs w:val="16"/>
              </w:rPr>
              <w:t>Amount</w:t>
            </w:r>
          </w:p>
          <w:p w14:paraId="0971ABD2" w14:textId="77777777" w:rsidR="008E5719" w:rsidRPr="003628A1" w:rsidRDefault="008E5719" w:rsidP="00E05BE1">
            <w:pPr>
              <w:pStyle w:val="TableBody"/>
              <w:rPr>
                <w:sz w:val="16"/>
                <w:szCs w:val="16"/>
              </w:rPr>
            </w:pP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68D93C00" w14:textId="77777777" w:rsidR="008E5719" w:rsidRPr="003628A1" w:rsidRDefault="008E5719" w:rsidP="00C56D70">
            <w:pPr>
              <w:pStyle w:val="TableBody"/>
              <w:jc w:val="center"/>
              <w:rPr>
                <w:b/>
                <w:sz w:val="16"/>
                <w:szCs w:val="16"/>
                <w:lang w:val="pt-BR"/>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70DFCC59" w14:textId="77777777" w:rsidR="008E5719" w:rsidRPr="003628A1" w:rsidRDefault="008E5719" w:rsidP="00C56D70">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54AF784E" w14:textId="12CD5095" w:rsidR="008E5719" w:rsidRPr="003628A1" w:rsidRDefault="008E5719" w:rsidP="00E05BE1">
            <w:pPr>
              <w:pStyle w:val="TableBody"/>
              <w:rPr>
                <w:szCs w:val="22"/>
              </w:rPr>
            </w:pPr>
            <w:r w:rsidRPr="003628A1">
              <w:rPr>
                <w:b/>
                <w:szCs w:val="22"/>
              </w:rPr>
              <w:t>**</w:t>
            </w:r>
            <w:r w:rsidRPr="003628A1">
              <w:rPr>
                <w:b/>
                <w:szCs w:val="22"/>
                <w:u w:val="single"/>
              </w:rPr>
              <w:t>CALCULATIONS</w:t>
            </w:r>
            <w:r w:rsidR="004B0933">
              <w:rPr>
                <w:b/>
                <w:szCs w:val="22"/>
                <w:u w:val="single"/>
              </w:rPr>
              <w:t xml:space="preserve"> </w:t>
            </w:r>
            <w:r w:rsidRPr="003628A1">
              <w:rPr>
                <w:b/>
                <w:szCs w:val="22"/>
                <w:u w:val="single"/>
              </w:rPr>
              <w:t>FOR</w:t>
            </w:r>
            <w:r w:rsidR="004B0933">
              <w:rPr>
                <w:b/>
                <w:szCs w:val="22"/>
                <w:u w:val="single"/>
              </w:rPr>
              <w:t xml:space="preserve"> </w:t>
            </w:r>
            <w:r w:rsidRPr="003628A1">
              <w:rPr>
                <w:b/>
                <w:i/>
                <w:szCs w:val="22"/>
                <w:u w:val="single"/>
              </w:rPr>
              <w:t>CHARGE</w:t>
            </w:r>
            <w:r w:rsidR="004B0933">
              <w:rPr>
                <w:b/>
                <w:i/>
                <w:szCs w:val="22"/>
                <w:u w:val="single"/>
              </w:rPr>
              <w:t xml:space="preserve"> </w:t>
            </w:r>
            <w:r w:rsidRPr="003628A1">
              <w:rPr>
                <w:b/>
                <w:i/>
                <w:szCs w:val="22"/>
                <w:u w:val="single"/>
              </w:rPr>
              <w:t>TYPE</w:t>
            </w:r>
            <w:r w:rsidR="004B0933">
              <w:rPr>
                <w:b/>
                <w:szCs w:val="22"/>
                <w:u w:val="single"/>
              </w:rPr>
              <w:t xml:space="preserve"> </w:t>
            </w:r>
            <w:r w:rsidRPr="003628A1">
              <w:rPr>
                <w:b/>
                <w:szCs w:val="22"/>
                <w:u w:val="single"/>
              </w:rPr>
              <w:t>1302</w:t>
            </w:r>
            <w:r w:rsidR="004B0933">
              <w:rPr>
                <w:b/>
                <w:szCs w:val="22"/>
                <w:u w:val="single"/>
              </w:rPr>
              <w:t xml:space="preserve"> </w:t>
            </w:r>
            <w:r w:rsidRPr="003628A1">
              <w:rPr>
                <w:b/>
                <w:szCs w:val="22"/>
                <w:u w:val="single"/>
              </w:rPr>
              <w:t>ENDED</w:t>
            </w:r>
            <w:r w:rsidR="004B0933">
              <w:rPr>
                <w:b/>
                <w:szCs w:val="22"/>
                <w:u w:val="single"/>
              </w:rPr>
              <w:t xml:space="preserve"> </w:t>
            </w:r>
            <w:r w:rsidRPr="003628A1">
              <w:rPr>
                <w:b/>
                <w:szCs w:val="22"/>
                <w:u w:val="single"/>
              </w:rPr>
              <w:t>ON</w:t>
            </w:r>
            <w:r w:rsidR="004B0933">
              <w:rPr>
                <w:b/>
                <w:szCs w:val="22"/>
                <w:u w:val="single"/>
              </w:rPr>
              <w:t xml:space="preserve"> </w:t>
            </w:r>
            <w:r w:rsidRPr="003628A1">
              <w:rPr>
                <w:b/>
                <w:szCs w:val="22"/>
                <w:u w:val="single"/>
              </w:rPr>
              <w:t>OCTOBER,</w:t>
            </w:r>
            <w:r w:rsidR="004B0933">
              <w:rPr>
                <w:b/>
                <w:szCs w:val="22"/>
                <w:u w:val="single"/>
              </w:rPr>
              <w:t xml:space="preserve"> </w:t>
            </w:r>
            <w:r w:rsidRPr="003628A1">
              <w:rPr>
                <w:b/>
                <w:szCs w:val="22"/>
                <w:u w:val="single"/>
              </w:rPr>
              <w:t>2018.</w:t>
            </w:r>
          </w:p>
          <w:p w14:paraId="6AA7197B" w14:textId="3E236A09" w:rsidR="008E5719" w:rsidRPr="003628A1" w:rsidRDefault="008E5719" w:rsidP="00E05BE1">
            <w:pPr>
              <w:pStyle w:val="TableBody"/>
              <w:rPr>
                <w:sz w:val="20"/>
              </w:rPr>
            </w:pPr>
            <w:r w:rsidRPr="003628A1">
              <w:rPr>
                <w:sz w:val="20"/>
              </w:rPr>
              <w:t>The</w:t>
            </w:r>
            <w:r w:rsidR="004B0933">
              <w:rPr>
                <w:sz w:val="20"/>
              </w:rPr>
              <w:t xml:space="preserve"> </w:t>
            </w:r>
            <w:r w:rsidRPr="003628A1">
              <w:rPr>
                <w:sz w:val="20"/>
              </w:rPr>
              <w:t>charge</w:t>
            </w:r>
            <w:r w:rsidR="004B0933">
              <w:rPr>
                <w:sz w:val="20"/>
              </w:rPr>
              <w:t xml:space="preserve"> </w:t>
            </w:r>
            <w:r w:rsidRPr="003628A1">
              <w:rPr>
                <w:sz w:val="20"/>
              </w:rPr>
              <w:t>to</w:t>
            </w:r>
            <w:r w:rsidR="004B0933">
              <w:rPr>
                <w:sz w:val="20"/>
              </w:rPr>
              <w:t xml:space="preserve"> </w:t>
            </w:r>
            <w:r w:rsidRPr="003628A1">
              <w:rPr>
                <w:sz w:val="20"/>
              </w:rPr>
              <w:t>a</w:t>
            </w:r>
            <w:r w:rsidR="004B0933">
              <w:rPr>
                <w:sz w:val="20"/>
              </w:rPr>
              <w:t xml:space="preserve"> </w:t>
            </w:r>
            <w:r w:rsidRPr="003628A1">
              <w:rPr>
                <w:sz w:val="20"/>
              </w:rPr>
              <w:t>DRMP</w:t>
            </w:r>
            <w:r w:rsidR="004B0933">
              <w:rPr>
                <w:sz w:val="20"/>
              </w:rPr>
              <w:t xml:space="preserve"> </w:t>
            </w:r>
            <w:r w:rsidRPr="003628A1">
              <w:rPr>
                <w:sz w:val="20"/>
              </w:rPr>
              <w:t>is</w:t>
            </w:r>
            <w:r w:rsidR="004B0933">
              <w:rPr>
                <w:sz w:val="20"/>
              </w:rPr>
              <w:t xml:space="preserve"> </w:t>
            </w:r>
            <w:r w:rsidRPr="003628A1">
              <w:rPr>
                <w:sz w:val="20"/>
              </w:rPr>
              <w:t>highest</w:t>
            </w:r>
            <w:r w:rsidR="004B0933">
              <w:rPr>
                <w:sz w:val="20"/>
              </w:rPr>
              <w:t xml:space="preserve"> </w:t>
            </w:r>
            <w:r w:rsidRPr="003628A1">
              <w:rPr>
                <w:sz w:val="20"/>
              </w:rPr>
              <w:t>of</w:t>
            </w:r>
            <w:r w:rsidR="004B0933">
              <w:rPr>
                <w:sz w:val="20"/>
              </w:rPr>
              <w:t xml:space="preserve"> </w:t>
            </w:r>
            <w:r w:rsidRPr="003628A1">
              <w:rPr>
                <w:b/>
                <w:sz w:val="20"/>
              </w:rPr>
              <w:t>A</w:t>
            </w:r>
            <w:r w:rsidRPr="003628A1">
              <w:rPr>
                <w:sz w:val="20"/>
              </w:rPr>
              <w:t>,</w:t>
            </w:r>
            <w:r w:rsidR="004B0933">
              <w:rPr>
                <w:sz w:val="20"/>
              </w:rPr>
              <w:t xml:space="preserve"> </w:t>
            </w:r>
            <w:r w:rsidRPr="003628A1">
              <w:rPr>
                <w:b/>
                <w:sz w:val="20"/>
              </w:rPr>
              <w:t>B</w:t>
            </w:r>
            <w:r w:rsidR="004B0933">
              <w:rPr>
                <w:sz w:val="20"/>
              </w:rPr>
              <w:t xml:space="preserve"> </w:t>
            </w:r>
            <w:r w:rsidRPr="003628A1">
              <w:rPr>
                <w:sz w:val="20"/>
              </w:rPr>
              <w:t>or</w:t>
            </w:r>
            <w:r w:rsidR="004B0933">
              <w:rPr>
                <w:sz w:val="20"/>
              </w:rPr>
              <w:t xml:space="preserve"> </w:t>
            </w:r>
            <w:r w:rsidRPr="003628A1">
              <w:rPr>
                <w:b/>
                <w:sz w:val="20"/>
              </w:rPr>
              <w:t>C:</w:t>
            </w:r>
          </w:p>
          <w:p w14:paraId="27897906" w14:textId="03C55BAD" w:rsidR="008E5719" w:rsidRPr="003628A1" w:rsidRDefault="008E5719" w:rsidP="002D4BA1">
            <w:pPr>
              <w:pStyle w:val="ListParagraph"/>
              <w:numPr>
                <w:ilvl w:val="0"/>
                <w:numId w:val="26"/>
              </w:numPr>
              <w:tabs>
                <w:tab w:val="left" w:pos="386"/>
              </w:tabs>
              <w:ind w:left="0" w:firstLine="0"/>
              <w:rPr>
                <w:b/>
              </w:rPr>
            </w:pPr>
            <w:r w:rsidRPr="003628A1">
              <w:rPr>
                <w:b/>
              </w:rPr>
              <w:t>Availability</w:t>
            </w:r>
            <w:r w:rsidR="004B0933">
              <w:rPr>
                <w:b/>
              </w:rPr>
              <w:t xml:space="preserve"> </w:t>
            </w:r>
            <w:r w:rsidRPr="003628A1">
              <w:rPr>
                <w:b/>
              </w:rPr>
              <w:t>Set-Off</w:t>
            </w:r>
            <w:r w:rsidR="004B0933">
              <w:rPr>
                <w:b/>
              </w:rPr>
              <w:t xml:space="preserve"> </w:t>
            </w:r>
            <w:r w:rsidRPr="003628A1">
              <w:rPr>
                <w:b/>
              </w:rPr>
              <w:t>(Reliability)</w:t>
            </w:r>
          </w:p>
          <w:p w14:paraId="5FF49FE3" w14:textId="3C4252A5" w:rsidR="008E5719" w:rsidRPr="003628A1" w:rsidRDefault="0092372A" w:rsidP="0092372A">
            <w:pPr>
              <w:pStyle w:val="TableBody"/>
              <w:rPr>
                <w:sz w:val="20"/>
                <w:lang w:val="nl-BE"/>
              </w:rPr>
            </w:pPr>
            <m:oMathPara>
              <m:oMath>
                <m:r>
                  <w:rPr>
                    <w:rFonts w:ascii="Cambria Math"/>
                    <w:lang w:val="es-CO"/>
                  </w:rPr>
                  <m:t>=</m:t>
                </m:r>
                <m:sSub>
                  <m:sSubPr>
                    <m:ctrlPr>
                      <w:rPr>
                        <w:rFonts w:ascii="Cambria Math" w:hAnsi="Cambria Math"/>
                        <w:i/>
                      </w:rPr>
                    </m:ctrlPr>
                  </m:sSubPr>
                  <m:e>
                    <m:r>
                      <w:rPr>
                        <w:rFonts w:ascii="Cambria Math"/>
                        <w:lang w:val="es-CO"/>
                      </w:rPr>
                      <m:t>∑</m:t>
                    </m:r>
                  </m:e>
                  <m:sub>
                    <m:r>
                      <w:rPr>
                        <w:rFonts w:ascii="Cambria Math"/>
                      </w:rPr>
                      <m:t>H</m:t>
                    </m:r>
                  </m:sub>
                </m:sSub>
                <m:r>
                  <m:rPr>
                    <m:nor/>
                  </m:rPr>
                  <w:rPr>
                    <w:rFonts w:ascii="Cambria Math"/>
                    <w:lang w:val="es-CO"/>
                  </w:rPr>
                  <m:t>PS</m:t>
                </m:r>
                <m:sSub>
                  <m:sSubPr>
                    <m:ctrlPr>
                      <w:rPr>
                        <w:rFonts w:ascii="Cambria Math" w:hAnsi="Cambria Math"/>
                      </w:rPr>
                    </m:ctrlPr>
                  </m:sSubPr>
                  <m:e>
                    <m:r>
                      <m:rPr>
                        <m:nor/>
                      </m:rPr>
                      <w:rPr>
                        <w:rFonts w:ascii="Cambria Math"/>
                        <w:lang w:val="es-CO"/>
                      </w:rPr>
                      <m:t>O</m:t>
                    </m:r>
                  </m:e>
                  <m:sub>
                    <m:r>
                      <w:rPr>
                        <w:rFonts w:ascii="Cambria Math"/>
                        <w:lang w:val="es-CO"/>
                      </w:rPr>
                      <m:t>h</m:t>
                    </m:r>
                    <m:ctrlPr>
                      <w:rPr>
                        <w:rFonts w:ascii="Cambria Math" w:hAnsi="Cambria Math"/>
                        <w:i/>
                      </w:rPr>
                    </m:ctrlPr>
                  </m:sub>
                </m:sSub>
                <m:r>
                  <w:rPr>
                    <w:rFonts w:ascii="Cambria Math"/>
                    <w:lang w:val="es-CO"/>
                  </w:rPr>
                  <m:t>×</m:t>
                </m:r>
                <m:r>
                  <m:rPr>
                    <m:nor/>
                  </m:rPr>
                  <w:rPr>
                    <w:rFonts w:ascii="Cambria Math"/>
                    <w:lang w:val="es-CO"/>
                  </w:rPr>
                  <m:t xml:space="preserve"> AAR </m:t>
                </m:r>
                <m:r>
                  <m:rPr>
                    <m:sty m:val="p"/>
                  </m:rPr>
                  <w:rPr>
                    <w:rFonts w:ascii="Cambria Math"/>
                    <w:lang w:val="es-CO"/>
                  </w:rPr>
                  <m:t>×</m:t>
                </m:r>
                <m:r>
                  <m:rPr>
                    <m:nor/>
                  </m:rPr>
                  <w:rPr>
                    <w:rFonts w:ascii="Cambria Math"/>
                    <w:lang w:val="es-CO"/>
                  </w:rPr>
                  <m:t>MCM</m:t>
                </m:r>
                <m:sSub>
                  <m:sSubPr>
                    <m:ctrlPr>
                      <w:rPr>
                        <w:rFonts w:ascii="Cambria Math" w:hAnsi="Cambria Math"/>
                      </w:rPr>
                    </m:ctrlPr>
                  </m:sSubPr>
                  <m:e>
                    <m:r>
                      <m:rPr>
                        <m:nor/>
                      </m:rPr>
                      <w:rPr>
                        <w:rFonts w:ascii="Cambria Math"/>
                        <w:lang w:val="es-CO"/>
                      </w:rPr>
                      <m:t>W</m:t>
                    </m:r>
                  </m:e>
                  <m:sub>
                    <m:r>
                      <w:rPr>
                        <w:rFonts w:ascii="Cambria Math"/>
                        <w:lang w:val="es-CO"/>
                      </w:rPr>
                      <m:t>h</m:t>
                    </m:r>
                    <m:ctrlPr>
                      <w:rPr>
                        <w:rFonts w:ascii="Cambria Math" w:hAnsi="Cambria Math"/>
                        <w:i/>
                      </w:rPr>
                    </m:ctrlPr>
                  </m:sub>
                </m:sSub>
              </m:oMath>
            </m:oMathPara>
          </w:p>
          <w:p w14:paraId="46A6B6F5" w14:textId="017EB909" w:rsidR="008E5719" w:rsidRPr="003628A1" w:rsidRDefault="008E5719" w:rsidP="00E05BE1">
            <w:pPr>
              <w:pStyle w:val="TableBody"/>
              <w:rPr>
                <w:sz w:val="20"/>
              </w:rPr>
            </w:pPr>
            <w:r w:rsidRPr="003628A1">
              <w:rPr>
                <w:sz w:val="20"/>
              </w:rPr>
              <w:t>This</w:t>
            </w:r>
            <w:r w:rsidR="004B0933">
              <w:rPr>
                <w:sz w:val="20"/>
              </w:rPr>
              <w:t xml:space="preserve"> </w:t>
            </w:r>
            <w:r w:rsidRPr="003628A1">
              <w:rPr>
                <w:sz w:val="20"/>
              </w:rPr>
              <w:t>formula</w:t>
            </w:r>
            <w:r w:rsidR="004B0933">
              <w:rPr>
                <w:sz w:val="20"/>
              </w:rPr>
              <w:t xml:space="preserve"> </w:t>
            </w:r>
            <w:r w:rsidRPr="003628A1">
              <w:rPr>
                <w:sz w:val="20"/>
              </w:rPr>
              <w:t>applies</w:t>
            </w:r>
            <w:r w:rsidR="004B0933">
              <w:rPr>
                <w:sz w:val="20"/>
              </w:rPr>
              <w:t xml:space="preserve"> </w:t>
            </w:r>
            <w:r w:rsidRPr="003628A1">
              <w:rPr>
                <w:sz w:val="20"/>
              </w:rPr>
              <w:t>when</w:t>
            </w:r>
            <w:r w:rsidR="004B0933">
              <w:rPr>
                <w:sz w:val="20"/>
              </w:rPr>
              <w:t xml:space="preserve"> </w:t>
            </w:r>
            <w:r w:rsidRPr="003628A1">
              <w:rPr>
                <w:sz w:val="20"/>
              </w:rPr>
              <w:t>the</w:t>
            </w:r>
            <w:r w:rsidR="004B0933">
              <w:rPr>
                <w:sz w:val="20"/>
              </w:rPr>
              <w:t xml:space="preserve"> </w:t>
            </w:r>
            <w:r w:rsidRPr="003628A1">
              <w:rPr>
                <w:sz w:val="20"/>
              </w:rPr>
              <w:t>Reliability</w:t>
            </w:r>
            <w:r w:rsidR="004B0933">
              <w:rPr>
                <w:sz w:val="20"/>
              </w:rPr>
              <w:t xml:space="preserve"> </w:t>
            </w:r>
            <w:r w:rsidRPr="003628A1">
              <w:rPr>
                <w:sz w:val="20"/>
              </w:rPr>
              <w:t>Rate</w:t>
            </w:r>
            <w:r w:rsidR="004B0933">
              <w:rPr>
                <w:sz w:val="20"/>
              </w:rPr>
              <w:t xml:space="preserve"> </w:t>
            </w:r>
            <w:r w:rsidRPr="003628A1">
              <w:rPr>
                <w:sz w:val="20"/>
              </w:rPr>
              <w:t>for</w:t>
            </w:r>
            <w:r w:rsidR="004B0933">
              <w:rPr>
                <w:sz w:val="20"/>
              </w:rPr>
              <w:t xml:space="preserve"> </w:t>
            </w:r>
            <w:r w:rsidRPr="003628A1">
              <w:rPr>
                <w:sz w:val="20"/>
              </w:rPr>
              <w:t>a</w:t>
            </w:r>
            <w:r w:rsidR="004B0933">
              <w:rPr>
                <w:sz w:val="20"/>
              </w:rPr>
              <w:t xml:space="preserve"> </w:t>
            </w:r>
            <w:r w:rsidRPr="003628A1">
              <w:rPr>
                <w:sz w:val="20"/>
              </w:rPr>
              <w:t>given</w:t>
            </w:r>
            <w:r w:rsidR="004B0933">
              <w:rPr>
                <w:sz w:val="20"/>
              </w:rPr>
              <w:t xml:space="preserve"> </w:t>
            </w:r>
            <w:r w:rsidRPr="003628A1">
              <w:rPr>
                <w:sz w:val="20"/>
              </w:rPr>
              <w:t>Demand</w:t>
            </w:r>
            <w:r w:rsidR="004B0933">
              <w:rPr>
                <w:sz w:val="20"/>
              </w:rPr>
              <w:t xml:space="preserve"> </w:t>
            </w:r>
            <w:r w:rsidRPr="003628A1">
              <w:rPr>
                <w:sz w:val="20"/>
              </w:rPr>
              <w:t>Response</w:t>
            </w:r>
            <w:r w:rsidR="004B0933">
              <w:rPr>
                <w:sz w:val="20"/>
              </w:rPr>
              <w:t xml:space="preserve"> </w:t>
            </w:r>
            <w:r w:rsidRPr="003628A1">
              <w:rPr>
                <w:sz w:val="20"/>
              </w:rPr>
              <w:t>Account</w:t>
            </w:r>
            <w:r w:rsidR="004B0933">
              <w:rPr>
                <w:sz w:val="20"/>
              </w:rPr>
              <w:t xml:space="preserve"> </w:t>
            </w:r>
            <w:r w:rsidRPr="003628A1">
              <w:rPr>
                <w:sz w:val="20"/>
              </w:rPr>
              <w:t>is</w:t>
            </w:r>
            <w:r w:rsidR="004B0933">
              <w:rPr>
                <w:sz w:val="20"/>
              </w:rPr>
              <w:t xml:space="preserve"> </w:t>
            </w:r>
            <w:r w:rsidRPr="003628A1">
              <w:rPr>
                <w:sz w:val="20"/>
              </w:rPr>
              <w:t>less</w:t>
            </w:r>
            <w:r w:rsidR="004B0933">
              <w:rPr>
                <w:sz w:val="20"/>
              </w:rPr>
              <w:t xml:space="preserve"> </w:t>
            </w:r>
            <w:r w:rsidRPr="003628A1">
              <w:rPr>
                <w:sz w:val="20"/>
              </w:rPr>
              <w:t>than</w:t>
            </w:r>
            <w:r w:rsidR="004B0933">
              <w:rPr>
                <w:sz w:val="20"/>
              </w:rPr>
              <w:t xml:space="preserve"> </w:t>
            </w:r>
            <w:r w:rsidRPr="003628A1">
              <w:rPr>
                <w:sz w:val="20"/>
              </w:rPr>
              <w:t>85%</w:t>
            </w:r>
            <w:r w:rsidR="004B0933">
              <w:rPr>
                <w:sz w:val="20"/>
              </w:rPr>
              <w:t xml:space="preserve"> </w:t>
            </w:r>
            <w:r w:rsidRPr="003628A1">
              <w:rPr>
                <w:sz w:val="20"/>
              </w:rPr>
              <w:t>during</w:t>
            </w:r>
            <w:r w:rsidR="004B0933">
              <w:rPr>
                <w:sz w:val="20"/>
              </w:rPr>
              <w:t xml:space="preserve"> </w:t>
            </w:r>
            <w:r w:rsidRPr="003628A1">
              <w:rPr>
                <w:sz w:val="20"/>
              </w:rPr>
              <w:t>any</w:t>
            </w:r>
            <w:r w:rsidR="004B0933">
              <w:rPr>
                <w:sz w:val="20"/>
              </w:rPr>
              <w:t xml:space="preserve"> </w:t>
            </w:r>
            <w:r w:rsidRPr="003628A1">
              <w:rPr>
                <w:sz w:val="20"/>
              </w:rPr>
              <w:t>interval</w:t>
            </w:r>
            <w:r w:rsidR="004B0933">
              <w:rPr>
                <w:sz w:val="20"/>
              </w:rPr>
              <w:t xml:space="preserve"> </w:t>
            </w:r>
            <w:r w:rsidRPr="003628A1">
              <w:rPr>
                <w:sz w:val="20"/>
              </w:rPr>
              <w:t>of</w:t>
            </w:r>
            <w:r w:rsidR="004B0933">
              <w:rPr>
                <w:sz w:val="20"/>
              </w:rPr>
              <w:t xml:space="preserve"> </w:t>
            </w:r>
            <w:r w:rsidRPr="003628A1">
              <w:rPr>
                <w:sz w:val="20"/>
              </w:rPr>
              <w:t>an</w:t>
            </w:r>
            <w:r w:rsidR="004B0933">
              <w:rPr>
                <w:sz w:val="20"/>
              </w:rPr>
              <w:t xml:space="preserve"> </w:t>
            </w:r>
            <w:r w:rsidRPr="003628A1">
              <w:rPr>
                <w:sz w:val="20"/>
              </w:rPr>
              <w:t>Activation</w:t>
            </w:r>
            <w:r w:rsidR="004B0933">
              <w:rPr>
                <w:sz w:val="20"/>
              </w:rPr>
              <w:t xml:space="preserve"> </w:t>
            </w:r>
            <w:r w:rsidRPr="003628A1">
              <w:rPr>
                <w:sz w:val="20"/>
              </w:rPr>
              <w:t>Hour,</w:t>
            </w:r>
            <w:r w:rsidR="004B0933">
              <w:rPr>
                <w:sz w:val="20"/>
              </w:rPr>
              <w:t xml:space="preserve"> </w:t>
            </w:r>
            <w:r w:rsidRPr="003628A1">
              <w:rPr>
                <w:sz w:val="20"/>
              </w:rPr>
              <w:t>or</w:t>
            </w:r>
            <w:r w:rsidR="004B0933">
              <w:rPr>
                <w:sz w:val="20"/>
              </w:rPr>
              <w:t xml:space="preserve"> </w:t>
            </w:r>
            <w:r w:rsidRPr="003628A1">
              <w:rPr>
                <w:sz w:val="20"/>
              </w:rPr>
              <w:t>where</w:t>
            </w:r>
            <w:r w:rsidR="004B0933">
              <w:rPr>
                <w:sz w:val="20"/>
              </w:rPr>
              <w:t xml:space="preserve"> </w:t>
            </w:r>
            <w:r w:rsidRPr="003628A1">
              <w:rPr>
                <w:sz w:val="20"/>
              </w:rPr>
              <w:t>the</w:t>
            </w:r>
            <w:r w:rsidR="004B0933">
              <w:rPr>
                <w:sz w:val="20"/>
              </w:rPr>
              <w:t xml:space="preserve"> </w:t>
            </w:r>
            <w:r w:rsidRPr="003628A1">
              <w:rPr>
                <w:sz w:val="20"/>
              </w:rPr>
              <w:t>Participant</w:t>
            </w:r>
            <w:r w:rsidR="004B0933">
              <w:rPr>
                <w:sz w:val="20"/>
              </w:rPr>
              <w:t xml:space="preserve"> </w:t>
            </w:r>
            <w:r w:rsidRPr="003628A1">
              <w:rPr>
                <w:sz w:val="20"/>
              </w:rPr>
              <w:t>is</w:t>
            </w:r>
            <w:r w:rsidR="004B0933">
              <w:rPr>
                <w:sz w:val="20"/>
              </w:rPr>
              <w:t xml:space="preserve"> </w:t>
            </w:r>
            <w:r w:rsidRPr="003628A1">
              <w:rPr>
                <w:sz w:val="20"/>
              </w:rPr>
              <w:t>not</w:t>
            </w:r>
            <w:r w:rsidR="004B0933">
              <w:rPr>
                <w:sz w:val="20"/>
              </w:rPr>
              <w:t xml:space="preserve"> </w:t>
            </w:r>
            <w:r w:rsidRPr="003628A1">
              <w:rPr>
                <w:sz w:val="20"/>
              </w:rPr>
              <w:t>Fully</w:t>
            </w:r>
            <w:r w:rsidR="004B0933">
              <w:rPr>
                <w:sz w:val="20"/>
              </w:rPr>
              <w:t xml:space="preserve"> </w:t>
            </w:r>
            <w:r w:rsidRPr="003628A1">
              <w:rPr>
                <w:sz w:val="20"/>
              </w:rPr>
              <w:t>Available</w:t>
            </w:r>
            <w:r w:rsidR="004B0933">
              <w:rPr>
                <w:sz w:val="20"/>
              </w:rPr>
              <w:t xml:space="preserve"> </w:t>
            </w:r>
            <w:r w:rsidRPr="003628A1">
              <w:rPr>
                <w:sz w:val="20"/>
              </w:rPr>
              <w:t>for</w:t>
            </w:r>
            <w:r w:rsidR="004B0933">
              <w:rPr>
                <w:sz w:val="20"/>
              </w:rPr>
              <w:t xml:space="preserve"> </w:t>
            </w:r>
            <w:r w:rsidRPr="003628A1">
              <w:rPr>
                <w:sz w:val="20"/>
              </w:rPr>
              <w:t>Curtailment.</w:t>
            </w:r>
          </w:p>
          <w:p w14:paraId="04C5B9A3" w14:textId="77777777" w:rsidR="008E5719" w:rsidRPr="003628A1" w:rsidRDefault="008E5719" w:rsidP="00E05BE1">
            <w:pPr>
              <w:pStyle w:val="TableBody"/>
              <w:rPr>
                <w:sz w:val="20"/>
              </w:rPr>
            </w:pPr>
            <w:r w:rsidRPr="003628A1">
              <w:rPr>
                <w:sz w:val="20"/>
              </w:rPr>
              <w:t>Where:</w:t>
            </w:r>
          </w:p>
          <w:p w14:paraId="306F5385" w14:textId="466C0820" w:rsidR="008E5719" w:rsidRPr="003628A1" w:rsidRDefault="008E5719" w:rsidP="00E05BE1">
            <w:pPr>
              <w:pStyle w:val="TableBody"/>
              <w:rPr>
                <w:sz w:val="20"/>
              </w:rPr>
            </w:pPr>
            <w:r w:rsidRPr="003628A1">
              <w:rPr>
                <w:sz w:val="20"/>
              </w:rPr>
              <w:t>‘AAR’</w:t>
            </w:r>
            <w:r w:rsidR="004B0933">
              <w:rPr>
                <w:sz w:val="20"/>
              </w:rPr>
              <w:t xml:space="preserve"> </w:t>
            </w:r>
            <w:r w:rsidRPr="003628A1">
              <w:rPr>
                <w:sz w:val="20"/>
              </w:rPr>
              <w:t>and</w:t>
            </w:r>
            <w:r w:rsidR="004B0933">
              <w:rPr>
                <w:sz w:val="20"/>
              </w:rPr>
              <w:t xml:space="preserve"> </w:t>
            </w:r>
            <w:r w:rsidRPr="003628A1">
              <w:rPr>
                <w:sz w:val="20"/>
              </w:rPr>
              <w:t>‘MCMW’</w:t>
            </w:r>
            <w:r w:rsidR="004B0933">
              <w:rPr>
                <w:sz w:val="20"/>
              </w:rPr>
              <w:t xml:space="preserve"> </w:t>
            </w:r>
            <w:r w:rsidRPr="003628A1">
              <w:rPr>
                <w:sz w:val="20"/>
              </w:rPr>
              <w:t>have</w:t>
            </w:r>
            <w:r w:rsidR="004B0933">
              <w:rPr>
                <w:sz w:val="20"/>
              </w:rPr>
              <w:t xml:space="preserve"> </w:t>
            </w:r>
            <w:r w:rsidRPr="003628A1">
              <w:rPr>
                <w:sz w:val="20"/>
              </w:rPr>
              <w:t>the</w:t>
            </w:r>
            <w:r w:rsidR="004B0933">
              <w:rPr>
                <w:sz w:val="20"/>
              </w:rPr>
              <w:t xml:space="preserve"> </w:t>
            </w:r>
            <w:r w:rsidRPr="003628A1">
              <w:rPr>
                <w:sz w:val="20"/>
              </w:rPr>
              <w:t>same</w:t>
            </w:r>
            <w:r w:rsidR="004B0933">
              <w:rPr>
                <w:sz w:val="20"/>
              </w:rPr>
              <w:t xml:space="preserve"> </w:t>
            </w:r>
            <w:r w:rsidRPr="003628A1">
              <w:rPr>
                <w:sz w:val="20"/>
              </w:rPr>
              <w:t>meaning</w:t>
            </w:r>
            <w:r w:rsidR="004B0933">
              <w:rPr>
                <w:sz w:val="20"/>
              </w:rPr>
              <w:t xml:space="preserve"> </w:t>
            </w:r>
            <w:r w:rsidRPr="003628A1">
              <w:rPr>
                <w:sz w:val="20"/>
              </w:rPr>
              <w:t>as</w:t>
            </w:r>
            <w:r w:rsidR="004B0933">
              <w:rPr>
                <w:sz w:val="20"/>
              </w:rPr>
              <w:t xml:space="preserve"> </w:t>
            </w:r>
            <w:r w:rsidRPr="003628A1">
              <w:rPr>
                <w:sz w:val="20"/>
              </w:rPr>
              <w:t>in</w:t>
            </w:r>
            <w:r w:rsidR="004B0933">
              <w:rPr>
                <w:sz w:val="20"/>
              </w:rPr>
              <w:t xml:space="preserve"> </w:t>
            </w:r>
            <w:r w:rsidRPr="003628A1">
              <w:rPr>
                <w:sz w:val="20"/>
              </w:rPr>
              <w:t>CT1300.</w:t>
            </w:r>
          </w:p>
          <w:p w14:paraId="39E3DCB9" w14:textId="11CEF2E6" w:rsidR="008E5719" w:rsidRPr="003628A1" w:rsidRDefault="008E5719" w:rsidP="00E05BE1">
            <w:pPr>
              <w:pStyle w:val="TableBody"/>
              <w:rPr>
                <w:w w:val="0"/>
                <w:sz w:val="20"/>
              </w:rPr>
            </w:pPr>
            <w:r w:rsidRPr="003628A1">
              <w:rPr>
                <w:sz w:val="20"/>
              </w:rPr>
              <w:t>‘H’</w:t>
            </w:r>
            <w:r w:rsidR="004B0933">
              <w:rPr>
                <w:sz w:val="20"/>
              </w:rPr>
              <w:t xml:space="preserve"> </w:t>
            </w:r>
            <w:r w:rsidRPr="003628A1">
              <w:rPr>
                <w:sz w:val="20"/>
              </w:rPr>
              <w:t>is</w:t>
            </w:r>
            <w:r w:rsidR="004B0933">
              <w:rPr>
                <w:sz w:val="20"/>
              </w:rPr>
              <w:t xml:space="preserve"> </w:t>
            </w:r>
            <w:r w:rsidRPr="003628A1">
              <w:rPr>
                <w:sz w:val="20"/>
              </w:rPr>
              <w:t>the</w:t>
            </w:r>
            <w:r w:rsidR="004B0933">
              <w:rPr>
                <w:sz w:val="20"/>
              </w:rPr>
              <w:t xml:space="preserve"> </w:t>
            </w:r>
            <w:r w:rsidRPr="003628A1">
              <w:rPr>
                <w:sz w:val="20"/>
              </w:rPr>
              <w:t>set</w:t>
            </w:r>
            <w:r w:rsidR="004B0933">
              <w:rPr>
                <w:sz w:val="20"/>
              </w:rPr>
              <w:t xml:space="preserve"> </w:t>
            </w:r>
            <w:r w:rsidRPr="003628A1">
              <w:rPr>
                <w:sz w:val="20"/>
              </w:rPr>
              <w:t>of</w:t>
            </w:r>
            <w:r w:rsidR="004B0933">
              <w:rPr>
                <w:sz w:val="20"/>
              </w:rPr>
              <w:t xml:space="preserve"> </w:t>
            </w:r>
            <w:r w:rsidRPr="003628A1">
              <w:rPr>
                <w:sz w:val="20"/>
              </w:rPr>
              <w:t>all</w:t>
            </w:r>
            <w:r w:rsidR="004B0933">
              <w:rPr>
                <w:sz w:val="20"/>
              </w:rPr>
              <w:t xml:space="preserve"> </w:t>
            </w:r>
            <w:r w:rsidRPr="003628A1">
              <w:rPr>
                <w:sz w:val="20"/>
              </w:rPr>
              <w:t>activation</w:t>
            </w:r>
            <w:r w:rsidR="004B0933">
              <w:rPr>
                <w:sz w:val="20"/>
              </w:rPr>
              <w:t xml:space="preserve"> </w:t>
            </w:r>
            <w:r w:rsidRPr="003628A1">
              <w:rPr>
                <w:w w:val="0"/>
                <w:sz w:val="20"/>
              </w:rPr>
              <w:t>hours</w:t>
            </w:r>
            <w:r w:rsidR="004B0933">
              <w:rPr>
                <w:w w:val="0"/>
                <w:sz w:val="20"/>
              </w:rPr>
              <w:t xml:space="preserve"> </w:t>
            </w:r>
            <w:r w:rsidRPr="003628A1">
              <w:rPr>
                <w:sz w:val="20"/>
              </w:rPr>
              <w:t>‘h’</w:t>
            </w:r>
            <w:r w:rsidR="004B0933">
              <w:rPr>
                <w:sz w:val="20"/>
              </w:rPr>
              <w:t xml:space="preserve"> </w:t>
            </w:r>
            <w:r w:rsidRPr="003628A1">
              <w:rPr>
                <w:sz w:val="20"/>
              </w:rPr>
              <w:t>for</w:t>
            </w:r>
            <w:r w:rsidR="004B0933">
              <w:rPr>
                <w:sz w:val="20"/>
              </w:rPr>
              <w:t xml:space="preserve"> </w:t>
            </w:r>
            <w:r w:rsidRPr="003628A1">
              <w:rPr>
                <w:sz w:val="20"/>
              </w:rPr>
              <w:t>the</w:t>
            </w:r>
            <w:r w:rsidR="004B0933">
              <w:rPr>
                <w:sz w:val="20"/>
              </w:rPr>
              <w:t xml:space="preserve"> </w:t>
            </w:r>
            <w:r w:rsidRPr="003628A1">
              <w:rPr>
                <w:sz w:val="20"/>
              </w:rPr>
              <w:t>activation</w:t>
            </w:r>
            <w:r w:rsidR="004B0933">
              <w:rPr>
                <w:sz w:val="20"/>
              </w:rPr>
              <w:t xml:space="preserve"> </w:t>
            </w:r>
            <w:r w:rsidRPr="003628A1">
              <w:rPr>
                <w:sz w:val="20"/>
              </w:rPr>
              <w:t>period</w:t>
            </w:r>
            <w:r w:rsidRPr="003628A1">
              <w:rPr>
                <w:w w:val="0"/>
                <w:sz w:val="20"/>
              </w:rPr>
              <w:t>.</w:t>
            </w:r>
          </w:p>
          <w:p w14:paraId="75978304" w14:textId="5F69DC55" w:rsidR="008E5719" w:rsidRPr="003628A1" w:rsidRDefault="008E5719" w:rsidP="00E05BE1">
            <w:pPr>
              <w:pStyle w:val="TableBody"/>
              <w:rPr>
                <w:w w:val="0"/>
                <w:sz w:val="20"/>
              </w:rPr>
            </w:pPr>
            <w:r w:rsidRPr="003628A1">
              <w:rPr>
                <w:sz w:val="20"/>
              </w:rPr>
              <w:t>‘PSO’</w:t>
            </w:r>
            <w:r w:rsidR="004B0933">
              <w:rPr>
                <w:sz w:val="20"/>
              </w:rPr>
              <w:t xml:space="preserve"> </w:t>
            </w:r>
            <w:r w:rsidRPr="003628A1">
              <w:rPr>
                <w:sz w:val="20"/>
              </w:rPr>
              <w:t>means</w:t>
            </w:r>
            <w:r w:rsidR="004B0933">
              <w:rPr>
                <w:sz w:val="20"/>
              </w:rPr>
              <w:t xml:space="preserve"> </w:t>
            </w:r>
            <w:r w:rsidRPr="003628A1">
              <w:rPr>
                <w:sz w:val="20"/>
              </w:rPr>
              <w:t>‘</w:t>
            </w:r>
            <w:r w:rsidRPr="003628A1">
              <w:rPr>
                <w:w w:val="0"/>
                <w:sz w:val="20"/>
              </w:rPr>
              <w:t>Performance</w:t>
            </w:r>
            <w:r w:rsidR="004B0933">
              <w:rPr>
                <w:w w:val="0"/>
                <w:sz w:val="20"/>
              </w:rPr>
              <w:t xml:space="preserve"> </w:t>
            </w:r>
            <w:r w:rsidRPr="003628A1">
              <w:rPr>
                <w:w w:val="0"/>
                <w:sz w:val="20"/>
              </w:rPr>
              <w:t>Set-Off</w:t>
            </w:r>
            <w:r w:rsidR="004B0933">
              <w:rPr>
                <w:w w:val="0"/>
                <w:sz w:val="20"/>
              </w:rPr>
              <w:t xml:space="preserve"> </w:t>
            </w:r>
            <w:r w:rsidRPr="003628A1">
              <w:rPr>
                <w:w w:val="0"/>
                <w:sz w:val="20"/>
              </w:rPr>
              <w:t>Factor’</w:t>
            </w:r>
            <w:r w:rsidR="004B0933">
              <w:rPr>
                <w:w w:val="0"/>
                <w:sz w:val="20"/>
              </w:rPr>
              <w:t xml:space="preserve"> </w:t>
            </w:r>
            <w:r w:rsidRPr="003628A1">
              <w:rPr>
                <w:w w:val="0"/>
                <w:sz w:val="20"/>
              </w:rPr>
              <w:t>as</w:t>
            </w:r>
            <w:r w:rsidR="004B0933">
              <w:rPr>
                <w:w w:val="0"/>
                <w:sz w:val="20"/>
              </w:rPr>
              <w:t xml:space="preserve"> </w:t>
            </w:r>
            <w:r w:rsidRPr="003628A1">
              <w:rPr>
                <w:w w:val="0"/>
                <w:sz w:val="20"/>
              </w:rPr>
              <w:t>described</w:t>
            </w:r>
            <w:r w:rsidR="004B0933">
              <w:rPr>
                <w:w w:val="0"/>
                <w:sz w:val="20"/>
              </w:rPr>
              <w:t xml:space="preserve"> </w:t>
            </w:r>
            <w:r w:rsidRPr="003628A1">
              <w:rPr>
                <w:w w:val="0"/>
                <w:sz w:val="20"/>
              </w:rPr>
              <w:t>in</w:t>
            </w:r>
            <w:r w:rsidR="004B0933">
              <w:rPr>
                <w:w w:val="0"/>
                <w:sz w:val="20"/>
              </w:rPr>
              <w:t xml:space="preserve"> </w:t>
            </w:r>
            <w:r w:rsidRPr="003628A1">
              <w:rPr>
                <w:w w:val="0"/>
                <w:sz w:val="20"/>
              </w:rPr>
              <w:t>the</w:t>
            </w:r>
            <w:r w:rsidR="004B0933">
              <w:rPr>
                <w:w w:val="0"/>
                <w:sz w:val="20"/>
              </w:rPr>
              <w:t xml:space="preserve"> </w:t>
            </w:r>
            <w:r w:rsidRPr="003628A1">
              <w:rPr>
                <w:w w:val="0"/>
                <w:sz w:val="20"/>
              </w:rPr>
              <w:t>market</w:t>
            </w:r>
            <w:r w:rsidR="004B0933">
              <w:rPr>
                <w:w w:val="0"/>
                <w:sz w:val="20"/>
              </w:rPr>
              <w:t xml:space="preserve"> </w:t>
            </w:r>
            <w:r w:rsidRPr="003628A1">
              <w:rPr>
                <w:w w:val="0"/>
                <w:sz w:val="20"/>
              </w:rPr>
              <w:t>manual.</w:t>
            </w:r>
          </w:p>
          <w:p w14:paraId="508A1A2D" w14:textId="1A99BECF" w:rsidR="008E5719" w:rsidRPr="003628A1" w:rsidRDefault="008E5719" w:rsidP="002D4BA1">
            <w:pPr>
              <w:pStyle w:val="ListParagraph"/>
              <w:numPr>
                <w:ilvl w:val="0"/>
                <w:numId w:val="26"/>
              </w:numPr>
              <w:tabs>
                <w:tab w:val="left" w:pos="386"/>
              </w:tabs>
              <w:ind w:left="0" w:firstLine="0"/>
              <w:rPr>
                <w:b/>
                <w:bCs/>
                <w:iCs/>
                <w:w w:val="0"/>
                <w:sz w:val="20"/>
              </w:rPr>
            </w:pPr>
            <w:r w:rsidRPr="003628A1">
              <w:rPr>
                <w:b/>
                <w:bCs/>
                <w:iCs/>
                <w:w w:val="0"/>
                <w:sz w:val="20"/>
              </w:rPr>
              <w:t>Availability</w:t>
            </w:r>
            <w:r w:rsidR="004B0933">
              <w:rPr>
                <w:b/>
                <w:bCs/>
                <w:iCs/>
                <w:w w:val="0"/>
                <w:sz w:val="20"/>
              </w:rPr>
              <w:t xml:space="preserve"> </w:t>
            </w:r>
            <w:r w:rsidRPr="003628A1">
              <w:rPr>
                <w:b/>
                <w:bCs/>
                <w:iCs/>
                <w:w w:val="0"/>
                <w:sz w:val="20"/>
              </w:rPr>
              <w:t>Set-Off</w:t>
            </w:r>
            <w:r w:rsidR="004B0933">
              <w:rPr>
                <w:b/>
                <w:bCs/>
                <w:iCs/>
                <w:w w:val="0"/>
                <w:sz w:val="20"/>
              </w:rPr>
              <w:t xml:space="preserve"> </w:t>
            </w:r>
            <w:r w:rsidRPr="003628A1">
              <w:rPr>
                <w:b/>
                <w:bCs/>
                <w:iCs/>
                <w:w w:val="0"/>
                <w:sz w:val="20"/>
              </w:rPr>
              <w:t>(Timely</w:t>
            </w:r>
            <w:r w:rsidR="004B0933">
              <w:rPr>
                <w:b/>
                <w:bCs/>
                <w:iCs/>
                <w:w w:val="0"/>
                <w:sz w:val="20"/>
              </w:rPr>
              <w:t xml:space="preserve"> </w:t>
            </w:r>
            <w:r w:rsidRPr="003628A1">
              <w:rPr>
                <w:b/>
                <w:bCs/>
                <w:iCs/>
                <w:w w:val="0"/>
                <w:sz w:val="20"/>
              </w:rPr>
              <w:t>Confirmation)</w:t>
            </w:r>
          </w:p>
          <w:p w14:paraId="5D1B1593" w14:textId="10C04FF6" w:rsidR="008E5719" w:rsidRPr="00CC6120" w:rsidRDefault="008E5719" w:rsidP="00E05BE1">
            <w:pPr>
              <w:pStyle w:val="TableBody"/>
              <w:rPr>
                <w:sz w:val="20"/>
                <w:lang w:val="en-US"/>
              </w:rPr>
            </w:pPr>
            <w:r w:rsidRPr="00CC6120">
              <w:rPr>
                <w:sz w:val="20"/>
                <w:lang w:val="en-US"/>
              </w:rPr>
              <w:t>=</w:t>
            </w:r>
            <w:r w:rsidR="004B0933">
              <w:rPr>
                <w:w w:val="0"/>
                <w:sz w:val="20"/>
                <w:lang w:val="en-US"/>
              </w:rPr>
              <w:t xml:space="preserve"> </w:t>
            </w:r>
            <w:r w:rsidRPr="00CC6120">
              <w:rPr>
                <w:sz w:val="20"/>
                <w:lang w:val="en-US"/>
              </w:rPr>
              <w:t>PSO</w:t>
            </w:r>
            <w:r w:rsidR="004B0933">
              <w:t xml:space="preserve"> </w:t>
            </w:r>
            <w:r w:rsidR="00282D9B" w:rsidRPr="003628A1">
              <w:t>×</w:t>
            </w:r>
            <w:r w:rsidR="004B0933">
              <w:t xml:space="preserve"> </w:t>
            </w:r>
            <w:r w:rsidRPr="00CC6120">
              <w:rPr>
                <w:sz w:val="20"/>
                <w:lang w:val="en-US"/>
              </w:rPr>
              <w:t>AAR</w:t>
            </w:r>
            <w:r w:rsidR="004B0933">
              <w:t xml:space="preserve"> </w:t>
            </w:r>
            <w:r w:rsidR="00282D9B" w:rsidRPr="003628A1">
              <w:t>×</w:t>
            </w:r>
            <w:r w:rsidR="004B0933">
              <w:t xml:space="preserve"> </w:t>
            </w:r>
            <w:r w:rsidRPr="00CC6120">
              <w:rPr>
                <w:sz w:val="20"/>
                <w:lang w:val="en-US"/>
              </w:rPr>
              <w:t>MCMW</w:t>
            </w:r>
            <w:r w:rsidRPr="00CC6120">
              <w:rPr>
                <w:sz w:val="20"/>
                <w:vertAlign w:val="subscript"/>
                <w:lang w:val="en-US"/>
              </w:rPr>
              <w:t>h</w:t>
            </w:r>
            <w:r w:rsidR="004B0933">
              <w:t xml:space="preserve"> </w:t>
            </w:r>
            <w:r w:rsidR="00282D9B" w:rsidRPr="003628A1">
              <w:t>×</w:t>
            </w:r>
            <w:r w:rsidR="004B0933">
              <w:t xml:space="preserve"> </w:t>
            </w:r>
            <w:r w:rsidRPr="00CC6120">
              <w:rPr>
                <w:sz w:val="20"/>
                <w:lang w:val="en-US"/>
              </w:rPr>
              <w:t>CDP</w:t>
            </w:r>
          </w:p>
          <w:p w14:paraId="73179173" w14:textId="7B9C83EC" w:rsidR="008E5719" w:rsidRPr="003628A1" w:rsidRDefault="008E5719" w:rsidP="00E05BE1">
            <w:pPr>
              <w:pStyle w:val="TableBody"/>
              <w:rPr>
                <w:sz w:val="20"/>
              </w:rPr>
            </w:pPr>
            <w:r w:rsidRPr="003628A1">
              <w:rPr>
                <w:sz w:val="20"/>
              </w:rPr>
              <w:lastRenderedPageBreak/>
              <w:t>This</w:t>
            </w:r>
            <w:r w:rsidR="004B0933">
              <w:rPr>
                <w:sz w:val="20"/>
              </w:rPr>
              <w:t xml:space="preserve"> </w:t>
            </w:r>
            <w:r w:rsidRPr="003628A1">
              <w:rPr>
                <w:sz w:val="20"/>
              </w:rPr>
              <w:t>formula</w:t>
            </w:r>
            <w:r w:rsidR="004B0933">
              <w:rPr>
                <w:sz w:val="20"/>
              </w:rPr>
              <w:t xml:space="preserve"> </w:t>
            </w:r>
            <w:r w:rsidRPr="003628A1">
              <w:rPr>
                <w:sz w:val="20"/>
              </w:rPr>
              <w:t>applies</w:t>
            </w:r>
            <w:r w:rsidR="004B0933">
              <w:rPr>
                <w:sz w:val="20"/>
              </w:rPr>
              <w:t xml:space="preserve"> </w:t>
            </w:r>
            <w:r w:rsidRPr="003628A1">
              <w:rPr>
                <w:sz w:val="20"/>
              </w:rPr>
              <w:t>when</w:t>
            </w:r>
            <w:r w:rsidR="004B0933">
              <w:rPr>
                <w:sz w:val="20"/>
              </w:rPr>
              <w:t xml:space="preserve"> </w:t>
            </w:r>
            <w:r w:rsidRPr="003628A1">
              <w:rPr>
                <w:sz w:val="20"/>
              </w:rPr>
              <w:t>the</w:t>
            </w:r>
            <w:r w:rsidR="004B0933">
              <w:rPr>
                <w:sz w:val="20"/>
              </w:rPr>
              <w:t xml:space="preserve"> </w:t>
            </w:r>
            <w:r w:rsidRPr="003628A1">
              <w:rPr>
                <w:sz w:val="20"/>
              </w:rPr>
              <w:t>Participant,</w:t>
            </w:r>
            <w:r w:rsidR="004B0933">
              <w:rPr>
                <w:sz w:val="20"/>
              </w:rPr>
              <w:t xml:space="preserve"> </w:t>
            </w:r>
            <w:r w:rsidRPr="003628A1">
              <w:rPr>
                <w:sz w:val="20"/>
              </w:rPr>
              <w:t>regardless</w:t>
            </w:r>
            <w:r w:rsidR="004B0933">
              <w:rPr>
                <w:sz w:val="20"/>
              </w:rPr>
              <w:t xml:space="preserve"> </w:t>
            </w:r>
            <w:r w:rsidRPr="003628A1">
              <w:rPr>
                <w:sz w:val="20"/>
              </w:rPr>
              <w:t>of</w:t>
            </w:r>
            <w:r w:rsidR="004B0933">
              <w:rPr>
                <w:sz w:val="20"/>
              </w:rPr>
              <w:t xml:space="preserve"> </w:t>
            </w:r>
            <w:r w:rsidRPr="003628A1">
              <w:rPr>
                <w:sz w:val="20"/>
              </w:rPr>
              <w:t>Activation,</w:t>
            </w:r>
            <w:r w:rsidR="004B0933">
              <w:rPr>
                <w:sz w:val="20"/>
              </w:rPr>
              <w:t xml:space="preserve"> </w:t>
            </w:r>
            <w:r w:rsidRPr="003628A1">
              <w:rPr>
                <w:sz w:val="20"/>
              </w:rPr>
              <w:t>has</w:t>
            </w:r>
            <w:r w:rsidR="004B0933">
              <w:rPr>
                <w:sz w:val="20"/>
              </w:rPr>
              <w:t xml:space="preserve"> </w:t>
            </w:r>
            <w:r w:rsidRPr="003628A1">
              <w:rPr>
                <w:sz w:val="20"/>
              </w:rPr>
              <w:t>failed</w:t>
            </w:r>
            <w:r w:rsidR="004B0933">
              <w:rPr>
                <w:sz w:val="20"/>
              </w:rPr>
              <w:t xml:space="preserve"> </w:t>
            </w:r>
            <w:r w:rsidRPr="003628A1">
              <w:rPr>
                <w:sz w:val="20"/>
              </w:rPr>
              <w:t>to</w:t>
            </w:r>
            <w:r w:rsidR="004B0933">
              <w:rPr>
                <w:sz w:val="20"/>
              </w:rPr>
              <w:t xml:space="preserve"> </w:t>
            </w:r>
            <w:r w:rsidRPr="003628A1">
              <w:rPr>
                <w:sz w:val="20"/>
              </w:rPr>
              <w:t>deliver,</w:t>
            </w:r>
            <w:r w:rsidR="004B0933">
              <w:rPr>
                <w:sz w:val="20"/>
              </w:rPr>
              <w:t xml:space="preserve"> </w:t>
            </w:r>
            <w:r w:rsidRPr="003628A1">
              <w:rPr>
                <w:sz w:val="20"/>
              </w:rPr>
              <w:t>or</w:t>
            </w:r>
            <w:r w:rsidR="004B0933">
              <w:rPr>
                <w:sz w:val="20"/>
              </w:rPr>
              <w:t xml:space="preserve"> </w:t>
            </w:r>
            <w:r w:rsidRPr="003628A1">
              <w:rPr>
                <w:sz w:val="20"/>
              </w:rPr>
              <w:t>delivers</w:t>
            </w:r>
            <w:r w:rsidR="004B0933">
              <w:rPr>
                <w:sz w:val="20"/>
              </w:rPr>
              <w:t xml:space="preserve"> </w:t>
            </w:r>
            <w:r w:rsidRPr="003628A1">
              <w:rPr>
                <w:sz w:val="20"/>
              </w:rPr>
              <w:t>late,</w:t>
            </w:r>
            <w:r w:rsidR="004B0933">
              <w:rPr>
                <w:sz w:val="20"/>
              </w:rPr>
              <w:t xml:space="preserve"> </w:t>
            </w:r>
            <w:r w:rsidRPr="003628A1">
              <w:rPr>
                <w:sz w:val="20"/>
              </w:rPr>
              <w:t>a</w:t>
            </w:r>
            <w:r w:rsidR="004B0933">
              <w:rPr>
                <w:sz w:val="20"/>
              </w:rPr>
              <w:t xml:space="preserve"> </w:t>
            </w:r>
            <w:r w:rsidRPr="003628A1">
              <w:rPr>
                <w:sz w:val="20"/>
              </w:rPr>
              <w:t>Confirmation</w:t>
            </w:r>
            <w:r w:rsidR="004B0933">
              <w:rPr>
                <w:sz w:val="20"/>
              </w:rPr>
              <w:t xml:space="preserve"> </w:t>
            </w:r>
            <w:r w:rsidRPr="003628A1">
              <w:rPr>
                <w:sz w:val="20"/>
              </w:rPr>
              <w:t>that</w:t>
            </w:r>
            <w:r w:rsidR="004B0933">
              <w:rPr>
                <w:sz w:val="20"/>
              </w:rPr>
              <w:t xml:space="preserve"> </w:t>
            </w:r>
            <w:r w:rsidRPr="003628A1">
              <w:rPr>
                <w:sz w:val="20"/>
              </w:rPr>
              <w:t>is</w:t>
            </w:r>
            <w:r w:rsidR="004B0933">
              <w:rPr>
                <w:sz w:val="20"/>
              </w:rPr>
              <w:t xml:space="preserve"> </w:t>
            </w:r>
            <w:r w:rsidRPr="003628A1">
              <w:rPr>
                <w:sz w:val="20"/>
              </w:rPr>
              <w:t>required</w:t>
            </w:r>
            <w:r w:rsidR="004B0933">
              <w:rPr>
                <w:sz w:val="20"/>
              </w:rPr>
              <w:t xml:space="preserve"> </w:t>
            </w:r>
            <w:r w:rsidRPr="003628A1">
              <w:rPr>
                <w:sz w:val="20"/>
              </w:rPr>
              <w:t>by</w:t>
            </w:r>
            <w:r w:rsidR="004B0933">
              <w:rPr>
                <w:sz w:val="20"/>
              </w:rPr>
              <w:t xml:space="preserve"> </w:t>
            </w:r>
            <w:r w:rsidRPr="003628A1">
              <w:rPr>
                <w:sz w:val="20"/>
              </w:rPr>
              <w:t>the</w:t>
            </w:r>
            <w:r w:rsidR="004B0933">
              <w:rPr>
                <w:sz w:val="20"/>
              </w:rPr>
              <w:t xml:space="preserve"> </w:t>
            </w:r>
            <w:r w:rsidRPr="003628A1">
              <w:rPr>
                <w:i/>
                <w:sz w:val="20"/>
              </w:rPr>
              <w:t>IESO</w:t>
            </w:r>
            <w:r w:rsidRPr="003628A1">
              <w:rPr>
                <w:sz w:val="20"/>
              </w:rPr>
              <w:t>.</w:t>
            </w:r>
          </w:p>
          <w:p w14:paraId="0278540A" w14:textId="77777777" w:rsidR="00BE3855" w:rsidRDefault="008E5719" w:rsidP="00E05BE1">
            <w:pPr>
              <w:pStyle w:val="TableBody"/>
              <w:rPr>
                <w:sz w:val="20"/>
              </w:rPr>
            </w:pPr>
            <w:r w:rsidRPr="003628A1">
              <w:rPr>
                <w:sz w:val="20"/>
              </w:rPr>
              <w:t>Where:</w:t>
            </w:r>
          </w:p>
          <w:p w14:paraId="62898D6E" w14:textId="014EFC5F" w:rsidR="008E5719" w:rsidRPr="003628A1" w:rsidRDefault="008E5719" w:rsidP="00E05BE1">
            <w:pPr>
              <w:pStyle w:val="TableBody"/>
              <w:rPr>
                <w:sz w:val="20"/>
              </w:rPr>
            </w:pPr>
            <w:r w:rsidRPr="003628A1">
              <w:rPr>
                <w:sz w:val="20"/>
              </w:rPr>
              <w:t>‘AAR’</w:t>
            </w:r>
            <w:r w:rsidR="004B0933">
              <w:rPr>
                <w:sz w:val="20"/>
              </w:rPr>
              <w:t xml:space="preserve"> </w:t>
            </w:r>
            <w:r w:rsidRPr="003628A1">
              <w:rPr>
                <w:sz w:val="20"/>
              </w:rPr>
              <w:t>and</w:t>
            </w:r>
            <w:r w:rsidR="004B0933">
              <w:rPr>
                <w:sz w:val="20"/>
              </w:rPr>
              <w:t xml:space="preserve"> </w:t>
            </w:r>
            <w:r w:rsidRPr="003628A1">
              <w:rPr>
                <w:sz w:val="20"/>
              </w:rPr>
              <w:t>‘MCMW’</w:t>
            </w:r>
            <w:r w:rsidR="004B0933">
              <w:rPr>
                <w:sz w:val="20"/>
              </w:rPr>
              <w:t xml:space="preserve"> </w:t>
            </w:r>
            <w:r w:rsidRPr="003628A1">
              <w:rPr>
                <w:sz w:val="20"/>
              </w:rPr>
              <w:t>have</w:t>
            </w:r>
            <w:r w:rsidR="004B0933">
              <w:rPr>
                <w:sz w:val="20"/>
              </w:rPr>
              <w:t xml:space="preserve"> </w:t>
            </w:r>
            <w:r w:rsidRPr="003628A1">
              <w:rPr>
                <w:sz w:val="20"/>
              </w:rPr>
              <w:t>the</w:t>
            </w:r>
            <w:r w:rsidR="004B0933">
              <w:rPr>
                <w:sz w:val="20"/>
              </w:rPr>
              <w:t xml:space="preserve"> </w:t>
            </w:r>
            <w:r w:rsidRPr="003628A1">
              <w:rPr>
                <w:sz w:val="20"/>
              </w:rPr>
              <w:t>same</w:t>
            </w:r>
            <w:r w:rsidR="004B0933">
              <w:rPr>
                <w:sz w:val="20"/>
              </w:rPr>
              <w:t xml:space="preserve"> </w:t>
            </w:r>
            <w:r w:rsidRPr="003628A1">
              <w:rPr>
                <w:sz w:val="20"/>
              </w:rPr>
              <w:t>meaning</w:t>
            </w:r>
            <w:r w:rsidR="004B0933">
              <w:rPr>
                <w:sz w:val="20"/>
              </w:rPr>
              <w:t xml:space="preserve"> </w:t>
            </w:r>
            <w:r w:rsidRPr="003628A1">
              <w:rPr>
                <w:sz w:val="20"/>
              </w:rPr>
              <w:t>as</w:t>
            </w:r>
            <w:r w:rsidR="004B0933">
              <w:rPr>
                <w:sz w:val="20"/>
              </w:rPr>
              <w:t xml:space="preserve"> </w:t>
            </w:r>
            <w:r w:rsidRPr="003628A1">
              <w:rPr>
                <w:sz w:val="20"/>
              </w:rPr>
              <w:t>in</w:t>
            </w:r>
            <w:r w:rsidR="004B0933">
              <w:rPr>
                <w:sz w:val="20"/>
              </w:rPr>
              <w:t xml:space="preserve"> </w:t>
            </w:r>
            <w:r w:rsidRPr="003628A1">
              <w:rPr>
                <w:sz w:val="20"/>
              </w:rPr>
              <w:t>CT1300.</w:t>
            </w:r>
          </w:p>
          <w:p w14:paraId="5203AFD8" w14:textId="00630E7D" w:rsidR="008E5719" w:rsidRPr="003628A1" w:rsidRDefault="008E5719" w:rsidP="00E05BE1">
            <w:pPr>
              <w:pStyle w:val="TableBody"/>
              <w:rPr>
                <w:sz w:val="20"/>
              </w:rPr>
            </w:pPr>
            <w:r w:rsidRPr="003628A1">
              <w:rPr>
                <w:sz w:val="20"/>
              </w:rPr>
              <w:t>‘CDP’</w:t>
            </w:r>
            <w:r w:rsidR="004B0933">
              <w:rPr>
                <w:sz w:val="20"/>
              </w:rPr>
              <w:t xml:space="preserve"> </w:t>
            </w:r>
            <w:r w:rsidRPr="003628A1">
              <w:rPr>
                <w:sz w:val="20"/>
              </w:rPr>
              <w:t>(Contracted</w:t>
            </w:r>
            <w:r w:rsidR="004B0933">
              <w:rPr>
                <w:sz w:val="20"/>
              </w:rPr>
              <w:t xml:space="preserve"> </w:t>
            </w:r>
            <w:r w:rsidRPr="003628A1">
              <w:rPr>
                <w:sz w:val="20"/>
              </w:rPr>
              <w:t>Dispatch</w:t>
            </w:r>
            <w:r w:rsidR="004B0933">
              <w:rPr>
                <w:sz w:val="20"/>
              </w:rPr>
              <w:t xml:space="preserve"> </w:t>
            </w:r>
            <w:r w:rsidRPr="003628A1">
              <w:rPr>
                <w:sz w:val="20"/>
              </w:rPr>
              <w:t>Period)</w:t>
            </w:r>
            <w:r w:rsidR="004B0933">
              <w:rPr>
                <w:sz w:val="20"/>
              </w:rPr>
              <w:t xml:space="preserve"> </w:t>
            </w:r>
            <w:r w:rsidRPr="003628A1">
              <w:rPr>
                <w:sz w:val="20"/>
              </w:rPr>
              <w:t>means</w:t>
            </w:r>
            <w:r w:rsidR="004B0933">
              <w:rPr>
                <w:sz w:val="20"/>
              </w:rPr>
              <w:t xml:space="preserve"> </w:t>
            </w:r>
            <w:r w:rsidRPr="003628A1">
              <w:rPr>
                <w:sz w:val="20"/>
              </w:rPr>
              <w:t>four</w:t>
            </w:r>
            <w:r w:rsidR="004B0933">
              <w:rPr>
                <w:sz w:val="20"/>
              </w:rPr>
              <w:t xml:space="preserve"> </w:t>
            </w:r>
            <w:r w:rsidRPr="003628A1">
              <w:rPr>
                <w:sz w:val="20"/>
              </w:rPr>
              <w:t>consecutive</w:t>
            </w:r>
            <w:r w:rsidR="004B0933">
              <w:rPr>
                <w:sz w:val="20"/>
              </w:rPr>
              <w:t xml:space="preserve"> </w:t>
            </w:r>
            <w:r w:rsidRPr="003628A1">
              <w:rPr>
                <w:sz w:val="20"/>
              </w:rPr>
              <w:t>hours.</w:t>
            </w:r>
            <w:r w:rsidR="004B0933">
              <w:rPr>
                <w:sz w:val="20"/>
              </w:rPr>
              <w:t xml:space="preserve"> </w:t>
            </w:r>
            <w:r w:rsidRPr="003628A1">
              <w:rPr>
                <w:sz w:val="20"/>
              </w:rPr>
              <w:t>Each</w:t>
            </w:r>
            <w:r w:rsidR="004B0933">
              <w:rPr>
                <w:sz w:val="20"/>
              </w:rPr>
              <w:t xml:space="preserve"> </w:t>
            </w:r>
            <w:r w:rsidRPr="003628A1">
              <w:rPr>
                <w:sz w:val="20"/>
              </w:rPr>
              <w:t>Contracted</w:t>
            </w:r>
            <w:r w:rsidR="004B0933">
              <w:rPr>
                <w:sz w:val="20"/>
              </w:rPr>
              <w:t xml:space="preserve"> </w:t>
            </w:r>
            <w:r w:rsidRPr="003628A1">
              <w:rPr>
                <w:sz w:val="20"/>
              </w:rPr>
              <w:t>Dispatch</w:t>
            </w:r>
            <w:r w:rsidR="004B0933">
              <w:rPr>
                <w:sz w:val="20"/>
              </w:rPr>
              <w:t xml:space="preserve"> </w:t>
            </w:r>
            <w:r w:rsidRPr="003628A1">
              <w:rPr>
                <w:sz w:val="20"/>
              </w:rPr>
              <w:t>Period</w:t>
            </w:r>
            <w:r w:rsidR="004B0933">
              <w:rPr>
                <w:sz w:val="20"/>
              </w:rPr>
              <w:t xml:space="preserve"> </w:t>
            </w:r>
            <w:r w:rsidRPr="003628A1">
              <w:rPr>
                <w:sz w:val="20"/>
              </w:rPr>
              <w:t>shall</w:t>
            </w:r>
            <w:r w:rsidR="004B0933">
              <w:rPr>
                <w:sz w:val="20"/>
              </w:rPr>
              <w:t xml:space="preserve"> </w:t>
            </w:r>
            <w:r w:rsidRPr="003628A1">
              <w:rPr>
                <w:sz w:val="20"/>
              </w:rPr>
              <w:t>occur</w:t>
            </w:r>
            <w:r w:rsidR="004B0933">
              <w:rPr>
                <w:sz w:val="20"/>
              </w:rPr>
              <w:t xml:space="preserve"> </w:t>
            </w:r>
            <w:r w:rsidRPr="003628A1">
              <w:rPr>
                <w:sz w:val="20"/>
              </w:rPr>
              <w:t>within</w:t>
            </w:r>
            <w:r w:rsidR="004B0933">
              <w:rPr>
                <w:sz w:val="20"/>
              </w:rPr>
              <w:t xml:space="preserve"> </w:t>
            </w:r>
            <w:r w:rsidRPr="003628A1">
              <w:rPr>
                <w:sz w:val="20"/>
              </w:rPr>
              <w:t>the</w:t>
            </w:r>
            <w:r w:rsidR="004B0933">
              <w:rPr>
                <w:sz w:val="20"/>
              </w:rPr>
              <w:t xml:space="preserve"> </w:t>
            </w:r>
            <w:r w:rsidRPr="003628A1">
              <w:rPr>
                <w:sz w:val="20"/>
              </w:rPr>
              <w:t>hours</w:t>
            </w:r>
            <w:r w:rsidR="004B0933">
              <w:rPr>
                <w:sz w:val="20"/>
              </w:rPr>
              <w:t xml:space="preserve"> </w:t>
            </w:r>
            <w:r w:rsidRPr="003628A1">
              <w:rPr>
                <w:sz w:val="20"/>
              </w:rPr>
              <w:t>of</w:t>
            </w:r>
            <w:r w:rsidR="004B0933">
              <w:rPr>
                <w:sz w:val="20"/>
              </w:rPr>
              <w:t xml:space="preserve"> </w:t>
            </w:r>
            <w:r w:rsidRPr="003628A1">
              <w:rPr>
                <w:sz w:val="20"/>
              </w:rPr>
              <w:t>Availability,</w:t>
            </w:r>
            <w:r w:rsidR="004B0933">
              <w:rPr>
                <w:sz w:val="20"/>
              </w:rPr>
              <w:t xml:space="preserve"> </w:t>
            </w:r>
            <w:r w:rsidRPr="003628A1">
              <w:rPr>
                <w:sz w:val="20"/>
              </w:rPr>
              <w:t>and</w:t>
            </w:r>
            <w:r w:rsidR="004B0933">
              <w:rPr>
                <w:sz w:val="20"/>
              </w:rPr>
              <w:t xml:space="preserve"> </w:t>
            </w:r>
            <w:r w:rsidRPr="003628A1">
              <w:rPr>
                <w:sz w:val="20"/>
              </w:rPr>
              <w:t>shall</w:t>
            </w:r>
            <w:r w:rsidR="004B0933">
              <w:rPr>
                <w:sz w:val="20"/>
              </w:rPr>
              <w:t xml:space="preserve"> </w:t>
            </w:r>
            <w:r w:rsidRPr="003628A1">
              <w:rPr>
                <w:sz w:val="20"/>
              </w:rPr>
              <w:t>occur</w:t>
            </w:r>
            <w:r w:rsidR="004B0933">
              <w:rPr>
                <w:sz w:val="20"/>
              </w:rPr>
              <w:t xml:space="preserve"> </w:t>
            </w:r>
            <w:r w:rsidRPr="003628A1">
              <w:rPr>
                <w:sz w:val="20"/>
              </w:rPr>
              <w:t>within</w:t>
            </w:r>
            <w:r w:rsidR="004B0933">
              <w:rPr>
                <w:sz w:val="20"/>
              </w:rPr>
              <w:t xml:space="preserve"> </w:t>
            </w:r>
            <w:r w:rsidRPr="003628A1">
              <w:rPr>
                <w:sz w:val="20"/>
              </w:rPr>
              <w:t>and</w:t>
            </w:r>
            <w:r w:rsidR="004B0933">
              <w:rPr>
                <w:sz w:val="20"/>
              </w:rPr>
              <w:t xml:space="preserve"> </w:t>
            </w:r>
            <w:r w:rsidRPr="003628A1">
              <w:rPr>
                <w:sz w:val="20"/>
              </w:rPr>
              <w:t>no</w:t>
            </w:r>
            <w:r w:rsidR="004B0933">
              <w:rPr>
                <w:sz w:val="20"/>
              </w:rPr>
              <w:t xml:space="preserve"> </w:t>
            </w:r>
            <w:r w:rsidRPr="003628A1">
              <w:rPr>
                <w:sz w:val="20"/>
              </w:rPr>
              <w:t>more</w:t>
            </w:r>
            <w:r w:rsidR="004B0933">
              <w:rPr>
                <w:sz w:val="20"/>
              </w:rPr>
              <w:t xml:space="preserve"> </w:t>
            </w:r>
            <w:r w:rsidRPr="003628A1">
              <w:rPr>
                <w:sz w:val="20"/>
              </w:rPr>
              <w:t>than</w:t>
            </w:r>
            <w:r w:rsidR="004B0933">
              <w:rPr>
                <w:sz w:val="20"/>
              </w:rPr>
              <w:t xml:space="preserve"> </w:t>
            </w:r>
            <w:r w:rsidRPr="003628A1">
              <w:rPr>
                <w:sz w:val="20"/>
              </w:rPr>
              <w:t>once</w:t>
            </w:r>
            <w:r w:rsidR="004B0933">
              <w:rPr>
                <w:sz w:val="20"/>
              </w:rPr>
              <w:t xml:space="preserve"> </w:t>
            </w:r>
            <w:r w:rsidRPr="003628A1">
              <w:rPr>
                <w:sz w:val="20"/>
              </w:rPr>
              <w:t>in</w:t>
            </w:r>
            <w:r w:rsidR="004B0933">
              <w:rPr>
                <w:sz w:val="20"/>
              </w:rPr>
              <w:t xml:space="preserve"> </w:t>
            </w:r>
            <w:r w:rsidRPr="003628A1">
              <w:rPr>
                <w:sz w:val="20"/>
              </w:rPr>
              <w:t>accordance</w:t>
            </w:r>
            <w:r w:rsidR="004B0933">
              <w:rPr>
                <w:sz w:val="20"/>
              </w:rPr>
              <w:t xml:space="preserve"> </w:t>
            </w:r>
            <w:r w:rsidRPr="003628A1">
              <w:rPr>
                <w:sz w:val="20"/>
              </w:rPr>
              <w:t>with</w:t>
            </w:r>
            <w:r w:rsidR="004B0933">
              <w:rPr>
                <w:sz w:val="20"/>
              </w:rPr>
              <w:t xml:space="preserve"> </w:t>
            </w:r>
            <w:r w:rsidRPr="003628A1">
              <w:rPr>
                <w:sz w:val="20"/>
              </w:rPr>
              <w:t>the</w:t>
            </w:r>
            <w:r w:rsidR="004B0933">
              <w:rPr>
                <w:sz w:val="20"/>
              </w:rPr>
              <w:t xml:space="preserve"> </w:t>
            </w:r>
            <w:r w:rsidRPr="003628A1">
              <w:rPr>
                <w:sz w:val="20"/>
              </w:rPr>
              <w:t>Daily</w:t>
            </w:r>
            <w:r w:rsidR="004B0933">
              <w:rPr>
                <w:sz w:val="20"/>
              </w:rPr>
              <w:t xml:space="preserve"> </w:t>
            </w:r>
            <w:r w:rsidRPr="003628A1">
              <w:rPr>
                <w:sz w:val="20"/>
              </w:rPr>
              <w:t>Schedule.</w:t>
            </w:r>
          </w:p>
          <w:p w14:paraId="727DC71C" w14:textId="7DBE7C3C" w:rsidR="008E5719" w:rsidRPr="003628A1" w:rsidRDefault="008E5719" w:rsidP="00E05BE1">
            <w:pPr>
              <w:pStyle w:val="TableBody"/>
              <w:rPr>
                <w:w w:val="0"/>
                <w:sz w:val="20"/>
              </w:rPr>
            </w:pPr>
            <w:r w:rsidRPr="003628A1">
              <w:rPr>
                <w:sz w:val="20"/>
              </w:rPr>
              <w:t>‘PSO’</w:t>
            </w:r>
            <w:r w:rsidR="004B0933">
              <w:rPr>
                <w:sz w:val="20"/>
              </w:rPr>
              <w:t xml:space="preserve"> </w:t>
            </w:r>
            <w:r w:rsidRPr="003628A1">
              <w:rPr>
                <w:sz w:val="20"/>
              </w:rPr>
              <w:t>has</w:t>
            </w:r>
            <w:r w:rsidR="004B0933">
              <w:rPr>
                <w:sz w:val="20"/>
              </w:rPr>
              <w:t xml:space="preserve"> </w:t>
            </w:r>
            <w:r w:rsidRPr="003628A1">
              <w:rPr>
                <w:sz w:val="20"/>
              </w:rPr>
              <w:t>the</w:t>
            </w:r>
            <w:r w:rsidR="004B0933">
              <w:rPr>
                <w:sz w:val="20"/>
              </w:rPr>
              <w:t xml:space="preserve"> </w:t>
            </w:r>
            <w:r w:rsidRPr="003628A1">
              <w:rPr>
                <w:sz w:val="20"/>
              </w:rPr>
              <w:t>same</w:t>
            </w:r>
            <w:r w:rsidR="004B0933">
              <w:rPr>
                <w:sz w:val="20"/>
              </w:rPr>
              <w:t xml:space="preserve"> </w:t>
            </w:r>
            <w:r w:rsidRPr="003628A1">
              <w:rPr>
                <w:sz w:val="20"/>
              </w:rPr>
              <w:t>meaning</w:t>
            </w:r>
            <w:r w:rsidR="004B0933">
              <w:rPr>
                <w:sz w:val="20"/>
              </w:rPr>
              <w:t xml:space="preserve"> </w:t>
            </w:r>
            <w:r w:rsidRPr="003628A1">
              <w:rPr>
                <w:sz w:val="20"/>
              </w:rPr>
              <w:t>as</w:t>
            </w:r>
            <w:r w:rsidR="004B0933">
              <w:rPr>
                <w:sz w:val="20"/>
              </w:rPr>
              <w:t xml:space="preserve"> </w:t>
            </w:r>
            <w:r w:rsidRPr="003628A1">
              <w:rPr>
                <w:sz w:val="20"/>
              </w:rPr>
              <w:t>defined</w:t>
            </w:r>
            <w:r w:rsidR="004B0933">
              <w:rPr>
                <w:sz w:val="20"/>
              </w:rPr>
              <w:t xml:space="preserve"> </w:t>
            </w:r>
            <w:r w:rsidRPr="003628A1">
              <w:rPr>
                <w:sz w:val="20"/>
              </w:rPr>
              <w:t>above</w:t>
            </w:r>
            <w:r w:rsidRPr="003628A1">
              <w:rPr>
                <w:w w:val="0"/>
                <w:sz w:val="20"/>
              </w:rPr>
              <w:t>.</w:t>
            </w:r>
          </w:p>
          <w:p w14:paraId="5E4C6E9D" w14:textId="409F3CE1" w:rsidR="008E5719" w:rsidRPr="003628A1" w:rsidRDefault="008E5719" w:rsidP="002D4BA1">
            <w:pPr>
              <w:pStyle w:val="ListParagraph"/>
              <w:numPr>
                <w:ilvl w:val="0"/>
                <w:numId w:val="26"/>
              </w:numPr>
              <w:tabs>
                <w:tab w:val="left" w:pos="386"/>
              </w:tabs>
              <w:ind w:left="0" w:firstLine="0"/>
              <w:rPr>
                <w:w w:val="0"/>
                <w:sz w:val="20"/>
              </w:rPr>
            </w:pPr>
            <w:r w:rsidRPr="003628A1">
              <w:rPr>
                <w:b/>
                <w:bCs/>
                <w:iCs/>
                <w:w w:val="0"/>
                <w:sz w:val="20"/>
              </w:rPr>
              <w:t>Availability</w:t>
            </w:r>
            <w:r w:rsidR="004B0933">
              <w:rPr>
                <w:b/>
                <w:bCs/>
                <w:iCs/>
                <w:w w:val="0"/>
                <w:sz w:val="20"/>
              </w:rPr>
              <w:t xml:space="preserve"> </w:t>
            </w:r>
            <w:r w:rsidRPr="003628A1">
              <w:rPr>
                <w:b/>
                <w:bCs/>
                <w:iCs/>
                <w:w w:val="0"/>
                <w:sz w:val="20"/>
              </w:rPr>
              <w:t>Set-Off</w:t>
            </w:r>
            <w:r w:rsidR="004B0933">
              <w:rPr>
                <w:b/>
                <w:bCs/>
                <w:iCs/>
                <w:w w:val="0"/>
                <w:sz w:val="20"/>
              </w:rPr>
              <w:t xml:space="preserve"> </w:t>
            </w:r>
            <w:r w:rsidRPr="003628A1">
              <w:rPr>
                <w:b/>
                <w:bCs/>
                <w:iCs/>
                <w:w w:val="0"/>
                <w:sz w:val="20"/>
              </w:rPr>
              <w:t>(Low</w:t>
            </w:r>
            <w:r w:rsidR="004B0933">
              <w:rPr>
                <w:b/>
                <w:bCs/>
                <w:iCs/>
                <w:w w:val="0"/>
                <w:sz w:val="20"/>
              </w:rPr>
              <w:t xml:space="preserve"> </w:t>
            </w:r>
            <w:r w:rsidRPr="003628A1">
              <w:rPr>
                <w:b/>
                <w:bCs/>
                <w:iCs/>
                <w:w w:val="0"/>
                <w:sz w:val="20"/>
              </w:rPr>
              <w:t>Confirmation)</w:t>
            </w:r>
          </w:p>
          <w:p w14:paraId="7F09EAAB" w14:textId="172C9B2E" w:rsidR="00BE3855" w:rsidRDefault="0092372A" w:rsidP="0092372A">
            <w:pPr>
              <w:pStyle w:val="TableBody"/>
              <w:rPr>
                <w:sz w:val="20"/>
              </w:rPr>
            </w:pPr>
            <m:oMathPara>
              <m:oMath>
                <m:r>
                  <w:rPr>
                    <w:rFonts w:ascii="Cambria Math"/>
                  </w:rPr>
                  <m:t>=</m:t>
                </m:r>
                <m:sSub>
                  <m:sSubPr>
                    <m:ctrlPr>
                      <w:rPr>
                        <w:rFonts w:ascii="Cambria Math" w:hAnsi="Cambria Math"/>
                        <w:i/>
                      </w:rPr>
                    </m:ctrlPr>
                  </m:sSubPr>
                  <m:e>
                    <m:r>
                      <w:rPr>
                        <w:rFonts w:ascii="Cambria Math"/>
                      </w:rPr>
                      <m:t>∑</m:t>
                    </m:r>
                  </m:e>
                  <m:sub>
                    <m:r>
                      <w:rPr>
                        <w:rFonts w:ascii="Cambria Math"/>
                      </w:rPr>
                      <m:t>H</m:t>
                    </m:r>
                  </m:sub>
                </m:sSub>
                <m:r>
                  <w:rPr>
                    <w:rFonts w:ascii="Cambria Math"/>
                  </w:rPr>
                  <m:t>(</m:t>
                </m:r>
                <m:r>
                  <m:rPr>
                    <m:nor/>
                  </m:rPr>
                  <w:rPr>
                    <w:rFonts w:ascii="Cambria Math"/>
                  </w:rPr>
                  <m:t xml:space="preserve">PSO </m:t>
                </m:r>
                <m:r>
                  <m:rPr>
                    <m:sty m:val="p"/>
                  </m:rPr>
                  <w:rPr>
                    <w:rFonts w:ascii="Cambria Math"/>
                  </w:rPr>
                  <m:t>×</m:t>
                </m:r>
                <m:r>
                  <m:rPr>
                    <m:nor/>
                  </m:rPr>
                  <w:rPr>
                    <w:rFonts w:ascii="Cambria Math"/>
                  </w:rPr>
                  <m:t xml:space="preserve">AAR </m:t>
                </m:r>
                <m:r>
                  <m:rPr>
                    <m:sty m:val="p"/>
                  </m:rPr>
                  <w:rPr>
                    <w:rFonts w:ascii="Cambria Math"/>
                  </w:rPr>
                  <m:t>×</m:t>
                </m:r>
                <m:d>
                  <m:dPr>
                    <m:ctrlPr>
                      <w:rPr>
                        <w:rFonts w:ascii="Cambria Math" w:hAnsi="Cambria Math"/>
                      </w:rPr>
                    </m:ctrlPr>
                  </m:dPr>
                  <m:e>
                    <m:r>
                      <m:rPr>
                        <m:nor/>
                      </m:rPr>
                      <w:rPr>
                        <w:rFonts w:ascii="Cambria Math"/>
                      </w:rPr>
                      <m:t>MCM</m:t>
                    </m:r>
                    <m:sSub>
                      <m:sSubPr>
                        <m:ctrlPr>
                          <w:rPr>
                            <w:rFonts w:ascii="Cambria Math" w:hAnsi="Cambria Math"/>
                          </w:rPr>
                        </m:ctrlPr>
                      </m:sSubPr>
                      <m:e>
                        <m:r>
                          <m:rPr>
                            <m:nor/>
                          </m:rPr>
                          <w:rPr>
                            <w:rFonts w:ascii="Cambria Math"/>
                          </w:rPr>
                          <m:t>W</m:t>
                        </m:r>
                      </m:e>
                      <m:sub>
                        <m:r>
                          <w:rPr>
                            <w:rFonts w:ascii="Cambria Math"/>
                          </w:rPr>
                          <m:t>h</m:t>
                        </m:r>
                        <m:ctrlPr>
                          <w:rPr>
                            <w:rFonts w:ascii="Cambria Math" w:hAnsi="Cambria Math"/>
                            <w:i/>
                          </w:rPr>
                        </m:ctrlPr>
                      </m:sub>
                    </m:sSub>
                    <m:r>
                      <m:rPr>
                        <m:nor/>
                      </m:rPr>
                      <w:rPr>
                        <w:rFonts w:ascii="Cambria Math"/>
                      </w:rPr>
                      <m:t>–</m:t>
                    </m:r>
                    <m:r>
                      <m:rPr>
                        <m:nor/>
                      </m:rPr>
                      <w:rPr>
                        <w:rFonts w:ascii="Cambria Math"/>
                      </w:rPr>
                      <m:t xml:space="preserve"> CMW</m:t>
                    </m:r>
                  </m:e>
                </m:d>
              </m:oMath>
            </m:oMathPara>
          </w:p>
          <w:p w14:paraId="66E92087" w14:textId="4290FAC2" w:rsidR="008E5719" w:rsidRPr="003628A1" w:rsidRDefault="008E5719" w:rsidP="00E05BE1">
            <w:pPr>
              <w:pStyle w:val="TableBody"/>
              <w:rPr>
                <w:w w:val="0"/>
                <w:sz w:val="20"/>
              </w:rPr>
            </w:pPr>
            <w:r w:rsidRPr="003628A1">
              <w:rPr>
                <w:sz w:val="20"/>
              </w:rPr>
              <w:t>This</w:t>
            </w:r>
            <w:r w:rsidR="004B0933">
              <w:rPr>
                <w:sz w:val="20"/>
              </w:rPr>
              <w:t xml:space="preserve"> </w:t>
            </w:r>
            <w:r w:rsidRPr="003628A1">
              <w:rPr>
                <w:sz w:val="20"/>
              </w:rPr>
              <w:t>formula</w:t>
            </w:r>
            <w:r w:rsidR="004B0933">
              <w:rPr>
                <w:sz w:val="20"/>
              </w:rPr>
              <w:t xml:space="preserve"> </w:t>
            </w:r>
            <w:r w:rsidRPr="003628A1">
              <w:rPr>
                <w:sz w:val="20"/>
              </w:rPr>
              <w:t>applies</w:t>
            </w:r>
            <w:r w:rsidR="004B0933">
              <w:rPr>
                <w:sz w:val="20"/>
              </w:rPr>
              <w:t xml:space="preserve"> </w:t>
            </w:r>
            <w:r w:rsidRPr="003628A1">
              <w:rPr>
                <w:sz w:val="20"/>
              </w:rPr>
              <w:t>w</w:t>
            </w:r>
            <w:r w:rsidRPr="003628A1">
              <w:rPr>
                <w:w w:val="0"/>
                <w:sz w:val="20"/>
              </w:rPr>
              <w:t>hen</w:t>
            </w:r>
            <w:r w:rsidR="004B0933">
              <w:rPr>
                <w:w w:val="0"/>
                <w:sz w:val="20"/>
              </w:rPr>
              <w:t xml:space="preserve"> </w:t>
            </w:r>
            <w:r w:rsidRPr="003628A1">
              <w:rPr>
                <w:w w:val="0"/>
                <w:sz w:val="20"/>
              </w:rPr>
              <w:t>the</w:t>
            </w:r>
            <w:r w:rsidR="004B0933">
              <w:rPr>
                <w:w w:val="0"/>
                <w:sz w:val="20"/>
              </w:rPr>
              <w:t xml:space="preserve"> </w:t>
            </w:r>
            <w:r w:rsidRPr="003628A1">
              <w:rPr>
                <w:w w:val="0"/>
                <w:sz w:val="20"/>
              </w:rPr>
              <w:t>Confirmed</w:t>
            </w:r>
            <w:r w:rsidR="004B0933">
              <w:rPr>
                <w:w w:val="0"/>
                <w:sz w:val="20"/>
              </w:rPr>
              <w:t xml:space="preserve"> </w:t>
            </w:r>
            <w:r w:rsidRPr="003628A1">
              <w:rPr>
                <w:w w:val="0"/>
                <w:sz w:val="20"/>
              </w:rPr>
              <w:t>MW’s</w:t>
            </w:r>
            <w:r w:rsidR="004B0933">
              <w:rPr>
                <w:w w:val="0"/>
                <w:sz w:val="20"/>
              </w:rPr>
              <w:t xml:space="preserve"> </w:t>
            </w:r>
            <w:r w:rsidRPr="003628A1">
              <w:rPr>
                <w:w w:val="0"/>
                <w:sz w:val="20"/>
              </w:rPr>
              <w:t>are</w:t>
            </w:r>
            <w:r w:rsidR="004B0933">
              <w:rPr>
                <w:w w:val="0"/>
                <w:sz w:val="20"/>
              </w:rPr>
              <w:t xml:space="preserve"> </w:t>
            </w:r>
            <w:r w:rsidRPr="003628A1">
              <w:rPr>
                <w:w w:val="0"/>
                <w:sz w:val="20"/>
              </w:rPr>
              <w:t>less</w:t>
            </w:r>
            <w:r w:rsidR="004B0933">
              <w:rPr>
                <w:w w:val="0"/>
                <w:sz w:val="20"/>
              </w:rPr>
              <w:t xml:space="preserve"> </w:t>
            </w:r>
            <w:r w:rsidRPr="003628A1">
              <w:rPr>
                <w:w w:val="0"/>
                <w:sz w:val="20"/>
              </w:rPr>
              <w:t>than</w:t>
            </w:r>
            <w:r w:rsidR="004B0933">
              <w:rPr>
                <w:w w:val="0"/>
                <w:sz w:val="20"/>
              </w:rPr>
              <w:t xml:space="preserve"> </w:t>
            </w:r>
            <w:r w:rsidRPr="003628A1">
              <w:rPr>
                <w:w w:val="0"/>
                <w:sz w:val="20"/>
              </w:rPr>
              <w:t>95%</w:t>
            </w:r>
            <w:r w:rsidR="004B0933">
              <w:rPr>
                <w:w w:val="0"/>
                <w:sz w:val="20"/>
              </w:rPr>
              <w:t xml:space="preserve"> </w:t>
            </w:r>
            <w:r w:rsidRPr="003628A1">
              <w:rPr>
                <w:w w:val="0"/>
                <w:sz w:val="20"/>
              </w:rPr>
              <w:t>of</w:t>
            </w:r>
            <w:r w:rsidR="004B0933">
              <w:rPr>
                <w:w w:val="0"/>
                <w:sz w:val="20"/>
              </w:rPr>
              <w:t xml:space="preserve"> </w:t>
            </w:r>
            <w:r w:rsidRPr="003628A1">
              <w:rPr>
                <w:w w:val="0"/>
                <w:sz w:val="20"/>
              </w:rPr>
              <w:t>the</w:t>
            </w:r>
            <w:r w:rsidR="004B0933">
              <w:rPr>
                <w:w w:val="0"/>
                <w:sz w:val="20"/>
              </w:rPr>
              <w:t xml:space="preserve"> </w:t>
            </w:r>
            <w:r w:rsidRPr="003628A1">
              <w:rPr>
                <w:w w:val="0"/>
                <w:sz w:val="20"/>
              </w:rPr>
              <w:t>Monthly</w:t>
            </w:r>
            <w:r w:rsidR="004B0933">
              <w:rPr>
                <w:w w:val="0"/>
                <w:sz w:val="20"/>
              </w:rPr>
              <w:t xml:space="preserve"> </w:t>
            </w:r>
            <w:r w:rsidRPr="003628A1">
              <w:rPr>
                <w:w w:val="0"/>
                <w:sz w:val="20"/>
              </w:rPr>
              <w:t>Contracted</w:t>
            </w:r>
            <w:r w:rsidR="004B0933">
              <w:rPr>
                <w:w w:val="0"/>
                <w:sz w:val="20"/>
              </w:rPr>
              <w:t xml:space="preserve"> </w:t>
            </w:r>
            <w:r w:rsidRPr="003628A1">
              <w:rPr>
                <w:w w:val="0"/>
                <w:sz w:val="20"/>
              </w:rPr>
              <w:t>MW</w:t>
            </w:r>
            <w:r w:rsidR="004B0933">
              <w:rPr>
                <w:w w:val="0"/>
                <w:sz w:val="20"/>
              </w:rPr>
              <w:t xml:space="preserve"> </w:t>
            </w:r>
            <w:r w:rsidRPr="003628A1">
              <w:rPr>
                <w:w w:val="0"/>
                <w:sz w:val="20"/>
              </w:rPr>
              <w:t>for</w:t>
            </w:r>
            <w:r w:rsidR="004B0933">
              <w:rPr>
                <w:w w:val="0"/>
                <w:sz w:val="20"/>
              </w:rPr>
              <w:t xml:space="preserve"> </w:t>
            </w:r>
            <w:r w:rsidRPr="003628A1">
              <w:rPr>
                <w:w w:val="0"/>
                <w:sz w:val="20"/>
              </w:rPr>
              <w:t>a</w:t>
            </w:r>
            <w:r w:rsidR="004B0933">
              <w:rPr>
                <w:w w:val="0"/>
                <w:sz w:val="20"/>
              </w:rPr>
              <w:t xml:space="preserve"> </w:t>
            </w:r>
            <w:r w:rsidRPr="003628A1">
              <w:rPr>
                <w:w w:val="0"/>
                <w:sz w:val="20"/>
              </w:rPr>
              <w:t>Confirmed</w:t>
            </w:r>
            <w:r w:rsidR="004B0933">
              <w:rPr>
                <w:w w:val="0"/>
                <w:sz w:val="20"/>
              </w:rPr>
              <w:t xml:space="preserve"> </w:t>
            </w:r>
            <w:r w:rsidRPr="003628A1">
              <w:rPr>
                <w:w w:val="0"/>
                <w:sz w:val="20"/>
              </w:rPr>
              <w:t>Hour</w:t>
            </w:r>
            <w:r w:rsidR="004B0933">
              <w:rPr>
                <w:w w:val="0"/>
                <w:sz w:val="20"/>
              </w:rPr>
              <w:t xml:space="preserve"> </w:t>
            </w:r>
            <w:r w:rsidRPr="003628A1">
              <w:rPr>
                <w:w w:val="0"/>
                <w:sz w:val="20"/>
              </w:rPr>
              <w:t>of</w:t>
            </w:r>
            <w:r w:rsidR="004B0933">
              <w:rPr>
                <w:w w:val="0"/>
                <w:sz w:val="20"/>
              </w:rPr>
              <w:t xml:space="preserve"> </w:t>
            </w:r>
            <w:r w:rsidRPr="003628A1">
              <w:rPr>
                <w:w w:val="0"/>
                <w:sz w:val="20"/>
              </w:rPr>
              <w:t>the</w:t>
            </w:r>
            <w:r w:rsidR="004B0933">
              <w:rPr>
                <w:w w:val="0"/>
                <w:sz w:val="20"/>
              </w:rPr>
              <w:t xml:space="preserve"> </w:t>
            </w:r>
            <w:r w:rsidRPr="003628A1">
              <w:rPr>
                <w:w w:val="0"/>
                <w:sz w:val="20"/>
              </w:rPr>
              <w:t>Contracted</w:t>
            </w:r>
            <w:r w:rsidR="004B0933">
              <w:rPr>
                <w:w w:val="0"/>
                <w:sz w:val="20"/>
              </w:rPr>
              <w:t xml:space="preserve"> </w:t>
            </w:r>
            <w:r w:rsidRPr="003628A1">
              <w:rPr>
                <w:w w:val="0"/>
                <w:sz w:val="20"/>
              </w:rPr>
              <w:t>Dispatch</w:t>
            </w:r>
            <w:r w:rsidR="004B0933">
              <w:rPr>
                <w:w w:val="0"/>
                <w:sz w:val="20"/>
              </w:rPr>
              <w:t xml:space="preserve"> </w:t>
            </w:r>
            <w:r w:rsidRPr="003628A1">
              <w:rPr>
                <w:w w:val="0"/>
                <w:sz w:val="20"/>
              </w:rPr>
              <w:t>Period.</w:t>
            </w:r>
          </w:p>
          <w:p w14:paraId="1891CA50" w14:textId="77777777" w:rsidR="008E5719" w:rsidRPr="003628A1" w:rsidRDefault="008E5719" w:rsidP="00E05BE1">
            <w:pPr>
              <w:pStyle w:val="TableBody"/>
              <w:rPr>
                <w:sz w:val="20"/>
              </w:rPr>
            </w:pPr>
            <w:r w:rsidRPr="003628A1">
              <w:rPr>
                <w:sz w:val="20"/>
              </w:rPr>
              <w:t>Where:</w:t>
            </w:r>
          </w:p>
          <w:p w14:paraId="2C0B2ECA" w14:textId="78B04798" w:rsidR="008E5719" w:rsidRPr="003628A1" w:rsidRDefault="008E5719" w:rsidP="00E05BE1">
            <w:pPr>
              <w:pStyle w:val="TableBody"/>
              <w:rPr>
                <w:sz w:val="20"/>
              </w:rPr>
            </w:pPr>
            <w:r w:rsidRPr="003628A1">
              <w:rPr>
                <w:sz w:val="20"/>
              </w:rPr>
              <w:lastRenderedPageBreak/>
              <w:t>‘AAR’</w:t>
            </w:r>
            <w:r w:rsidR="004B0933">
              <w:rPr>
                <w:sz w:val="20"/>
              </w:rPr>
              <w:t xml:space="preserve"> </w:t>
            </w:r>
            <w:r w:rsidRPr="003628A1">
              <w:rPr>
                <w:sz w:val="20"/>
              </w:rPr>
              <w:t>and</w:t>
            </w:r>
            <w:r w:rsidR="004B0933">
              <w:rPr>
                <w:sz w:val="20"/>
              </w:rPr>
              <w:t xml:space="preserve"> </w:t>
            </w:r>
            <w:r w:rsidRPr="003628A1">
              <w:rPr>
                <w:sz w:val="20"/>
              </w:rPr>
              <w:t>‘MCMW’</w:t>
            </w:r>
            <w:r w:rsidR="004B0933">
              <w:rPr>
                <w:sz w:val="20"/>
              </w:rPr>
              <w:t xml:space="preserve"> </w:t>
            </w:r>
            <w:r w:rsidRPr="003628A1">
              <w:rPr>
                <w:sz w:val="20"/>
              </w:rPr>
              <w:t>have</w:t>
            </w:r>
            <w:r w:rsidR="004B0933">
              <w:rPr>
                <w:sz w:val="20"/>
              </w:rPr>
              <w:t xml:space="preserve"> </w:t>
            </w:r>
            <w:r w:rsidRPr="003628A1">
              <w:rPr>
                <w:sz w:val="20"/>
              </w:rPr>
              <w:t>the</w:t>
            </w:r>
            <w:r w:rsidR="004B0933">
              <w:rPr>
                <w:sz w:val="20"/>
              </w:rPr>
              <w:t xml:space="preserve"> </w:t>
            </w:r>
            <w:r w:rsidRPr="003628A1">
              <w:rPr>
                <w:sz w:val="20"/>
              </w:rPr>
              <w:t>same</w:t>
            </w:r>
            <w:r w:rsidR="004B0933">
              <w:rPr>
                <w:sz w:val="20"/>
              </w:rPr>
              <w:t xml:space="preserve"> </w:t>
            </w:r>
            <w:r w:rsidRPr="003628A1">
              <w:rPr>
                <w:sz w:val="20"/>
              </w:rPr>
              <w:t>meaning</w:t>
            </w:r>
            <w:r w:rsidR="004B0933">
              <w:rPr>
                <w:sz w:val="20"/>
              </w:rPr>
              <w:t xml:space="preserve"> </w:t>
            </w:r>
            <w:r w:rsidRPr="003628A1">
              <w:rPr>
                <w:sz w:val="20"/>
              </w:rPr>
              <w:t>as</w:t>
            </w:r>
            <w:r w:rsidR="004B0933">
              <w:rPr>
                <w:sz w:val="20"/>
              </w:rPr>
              <w:t xml:space="preserve"> </w:t>
            </w:r>
            <w:r w:rsidRPr="003628A1">
              <w:rPr>
                <w:sz w:val="20"/>
              </w:rPr>
              <w:t>in</w:t>
            </w:r>
            <w:r w:rsidR="004B0933">
              <w:rPr>
                <w:sz w:val="20"/>
              </w:rPr>
              <w:t xml:space="preserve"> </w:t>
            </w:r>
            <w:r w:rsidRPr="003628A1">
              <w:rPr>
                <w:sz w:val="20"/>
              </w:rPr>
              <w:t>CT1300.</w:t>
            </w:r>
          </w:p>
          <w:p w14:paraId="440EB90D" w14:textId="73C7B7AD" w:rsidR="008E5719" w:rsidRPr="003628A1" w:rsidRDefault="008E5719" w:rsidP="00E05BE1">
            <w:pPr>
              <w:pStyle w:val="TableBody"/>
              <w:rPr>
                <w:sz w:val="20"/>
              </w:rPr>
            </w:pPr>
            <w:r w:rsidRPr="003628A1">
              <w:rPr>
                <w:sz w:val="20"/>
              </w:rPr>
              <w:t>‘CMW’</w:t>
            </w:r>
            <w:r w:rsidR="004B0933">
              <w:rPr>
                <w:sz w:val="20"/>
              </w:rPr>
              <w:t xml:space="preserve"> </w:t>
            </w:r>
            <w:r w:rsidRPr="003628A1">
              <w:rPr>
                <w:sz w:val="20"/>
              </w:rPr>
              <w:t>has</w:t>
            </w:r>
            <w:r w:rsidR="004B0933">
              <w:rPr>
                <w:sz w:val="20"/>
              </w:rPr>
              <w:t xml:space="preserve"> </w:t>
            </w:r>
            <w:r w:rsidRPr="003628A1">
              <w:rPr>
                <w:sz w:val="20"/>
              </w:rPr>
              <w:t>the</w:t>
            </w:r>
            <w:r w:rsidR="004B0933">
              <w:rPr>
                <w:sz w:val="20"/>
              </w:rPr>
              <w:t xml:space="preserve"> </w:t>
            </w:r>
            <w:r w:rsidRPr="003628A1">
              <w:rPr>
                <w:sz w:val="20"/>
              </w:rPr>
              <w:t>same</w:t>
            </w:r>
            <w:r w:rsidR="004B0933">
              <w:rPr>
                <w:sz w:val="20"/>
              </w:rPr>
              <w:t xml:space="preserve"> </w:t>
            </w:r>
            <w:r w:rsidRPr="003628A1">
              <w:rPr>
                <w:sz w:val="20"/>
              </w:rPr>
              <w:t>meaning</w:t>
            </w:r>
            <w:r w:rsidR="004B0933">
              <w:rPr>
                <w:sz w:val="20"/>
              </w:rPr>
              <w:t xml:space="preserve"> </w:t>
            </w:r>
            <w:r w:rsidRPr="003628A1">
              <w:rPr>
                <w:sz w:val="20"/>
              </w:rPr>
              <w:t>as</w:t>
            </w:r>
            <w:r w:rsidR="004B0933">
              <w:rPr>
                <w:sz w:val="20"/>
              </w:rPr>
              <w:t xml:space="preserve"> </w:t>
            </w:r>
            <w:r w:rsidRPr="003628A1">
              <w:rPr>
                <w:sz w:val="20"/>
              </w:rPr>
              <w:t>in</w:t>
            </w:r>
            <w:r w:rsidR="004B0933">
              <w:rPr>
                <w:sz w:val="20"/>
              </w:rPr>
              <w:t xml:space="preserve"> </w:t>
            </w:r>
            <w:r w:rsidRPr="003628A1">
              <w:rPr>
                <w:sz w:val="20"/>
              </w:rPr>
              <w:t>CT1301.</w:t>
            </w:r>
          </w:p>
          <w:p w14:paraId="03DDEE02" w14:textId="2018E411" w:rsidR="008E5719" w:rsidRPr="003628A1" w:rsidRDefault="008E5719" w:rsidP="00E05BE1">
            <w:pPr>
              <w:pStyle w:val="TableBody"/>
              <w:rPr>
                <w:sz w:val="20"/>
              </w:rPr>
            </w:pPr>
            <w:r w:rsidRPr="003628A1">
              <w:rPr>
                <w:sz w:val="20"/>
              </w:rPr>
              <w:t>‘H’</w:t>
            </w:r>
            <w:r w:rsidR="004B0933">
              <w:rPr>
                <w:sz w:val="20"/>
              </w:rPr>
              <w:t xml:space="preserve"> </w:t>
            </w:r>
            <w:r w:rsidRPr="003628A1">
              <w:rPr>
                <w:sz w:val="20"/>
              </w:rPr>
              <w:t>is</w:t>
            </w:r>
            <w:r w:rsidR="004B0933">
              <w:rPr>
                <w:sz w:val="20"/>
              </w:rPr>
              <w:t xml:space="preserve"> </w:t>
            </w:r>
            <w:r w:rsidRPr="003628A1">
              <w:rPr>
                <w:sz w:val="20"/>
              </w:rPr>
              <w:t>the</w:t>
            </w:r>
            <w:r w:rsidR="004B0933">
              <w:rPr>
                <w:sz w:val="20"/>
              </w:rPr>
              <w:t xml:space="preserve"> </w:t>
            </w:r>
            <w:r w:rsidRPr="003628A1">
              <w:rPr>
                <w:sz w:val="20"/>
              </w:rPr>
              <w:t>set</w:t>
            </w:r>
            <w:r w:rsidR="004B0933">
              <w:rPr>
                <w:sz w:val="20"/>
              </w:rPr>
              <w:t xml:space="preserve"> </w:t>
            </w:r>
            <w:r w:rsidRPr="003628A1">
              <w:rPr>
                <w:sz w:val="20"/>
              </w:rPr>
              <w:t>of</w:t>
            </w:r>
            <w:r w:rsidR="004B0933">
              <w:rPr>
                <w:sz w:val="20"/>
              </w:rPr>
              <w:t xml:space="preserve"> </w:t>
            </w:r>
            <w:r w:rsidRPr="003628A1">
              <w:rPr>
                <w:sz w:val="20"/>
              </w:rPr>
              <w:t>all</w:t>
            </w:r>
            <w:r w:rsidR="004B0933">
              <w:rPr>
                <w:sz w:val="20"/>
              </w:rPr>
              <w:t xml:space="preserve"> </w:t>
            </w:r>
            <w:r w:rsidRPr="003628A1">
              <w:rPr>
                <w:sz w:val="20"/>
              </w:rPr>
              <w:t>confirmed</w:t>
            </w:r>
            <w:r w:rsidR="004B0933">
              <w:rPr>
                <w:sz w:val="20"/>
              </w:rPr>
              <w:t xml:space="preserve"> </w:t>
            </w:r>
            <w:r w:rsidRPr="003628A1">
              <w:rPr>
                <w:w w:val="0"/>
                <w:sz w:val="20"/>
              </w:rPr>
              <w:t>hours</w:t>
            </w:r>
            <w:r w:rsidR="004B0933">
              <w:rPr>
                <w:w w:val="0"/>
                <w:sz w:val="20"/>
              </w:rPr>
              <w:t xml:space="preserve"> </w:t>
            </w:r>
            <w:r w:rsidRPr="003628A1">
              <w:rPr>
                <w:sz w:val="20"/>
              </w:rPr>
              <w:t>‘h’</w:t>
            </w:r>
            <w:r w:rsidR="004B0933">
              <w:rPr>
                <w:sz w:val="20"/>
              </w:rPr>
              <w:t xml:space="preserve"> </w:t>
            </w:r>
            <w:r w:rsidRPr="003628A1">
              <w:rPr>
                <w:sz w:val="20"/>
              </w:rPr>
              <w:t>w</w:t>
            </w:r>
            <w:r w:rsidRPr="003628A1">
              <w:rPr>
                <w:w w:val="0"/>
                <w:sz w:val="20"/>
              </w:rPr>
              <w:t>hen</w:t>
            </w:r>
            <w:r w:rsidR="004B0933">
              <w:rPr>
                <w:w w:val="0"/>
                <w:sz w:val="20"/>
              </w:rPr>
              <w:t xml:space="preserve"> </w:t>
            </w:r>
            <w:r w:rsidRPr="003628A1">
              <w:rPr>
                <w:w w:val="0"/>
                <w:sz w:val="20"/>
              </w:rPr>
              <w:t>the</w:t>
            </w:r>
            <w:r w:rsidR="004B0933">
              <w:rPr>
                <w:w w:val="0"/>
                <w:sz w:val="20"/>
              </w:rPr>
              <w:t xml:space="preserve"> </w:t>
            </w:r>
            <w:r w:rsidRPr="003628A1">
              <w:rPr>
                <w:w w:val="0"/>
                <w:sz w:val="20"/>
              </w:rPr>
              <w:t>Confirmed</w:t>
            </w:r>
            <w:r w:rsidR="004B0933">
              <w:rPr>
                <w:w w:val="0"/>
                <w:sz w:val="20"/>
              </w:rPr>
              <w:t xml:space="preserve"> </w:t>
            </w:r>
            <w:r w:rsidRPr="003628A1">
              <w:rPr>
                <w:w w:val="0"/>
                <w:sz w:val="20"/>
              </w:rPr>
              <w:t>MW’s</w:t>
            </w:r>
            <w:r w:rsidR="004B0933">
              <w:rPr>
                <w:w w:val="0"/>
                <w:sz w:val="20"/>
              </w:rPr>
              <w:t xml:space="preserve"> </w:t>
            </w:r>
            <w:r w:rsidRPr="003628A1">
              <w:rPr>
                <w:w w:val="0"/>
                <w:sz w:val="20"/>
              </w:rPr>
              <w:t>are</w:t>
            </w:r>
            <w:r w:rsidR="004B0933">
              <w:rPr>
                <w:w w:val="0"/>
                <w:sz w:val="20"/>
              </w:rPr>
              <w:t xml:space="preserve"> </w:t>
            </w:r>
            <w:r w:rsidRPr="003628A1">
              <w:rPr>
                <w:w w:val="0"/>
                <w:sz w:val="20"/>
              </w:rPr>
              <w:t>less</w:t>
            </w:r>
            <w:r w:rsidR="004B0933">
              <w:rPr>
                <w:w w:val="0"/>
                <w:sz w:val="20"/>
              </w:rPr>
              <w:t xml:space="preserve"> </w:t>
            </w:r>
            <w:r w:rsidRPr="003628A1">
              <w:rPr>
                <w:w w:val="0"/>
                <w:sz w:val="20"/>
              </w:rPr>
              <w:t>than</w:t>
            </w:r>
            <w:r w:rsidR="004B0933">
              <w:rPr>
                <w:w w:val="0"/>
                <w:sz w:val="20"/>
              </w:rPr>
              <w:t xml:space="preserve"> </w:t>
            </w:r>
            <w:r w:rsidRPr="003628A1">
              <w:rPr>
                <w:w w:val="0"/>
                <w:sz w:val="20"/>
              </w:rPr>
              <w:t>95%</w:t>
            </w:r>
            <w:r w:rsidR="004B0933">
              <w:rPr>
                <w:w w:val="0"/>
                <w:sz w:val="20"/>
              </w:rPr>
              <w:t xml:space="preserve"> </w:t>
            </w:r>
            <w:r w:rsidRPr="003628A1">
              <w:rPr>
                <w:w w:val="0"/>
                <w:sz w:val="20"/>
              </w:rPr>
              <w:t>of</w:t>
            </w:r>
            <w:r w:rsidR="004B0933">
              <w:rPr>
                <w:w w:val="0"/>
                <w:sz w:val="20"/>
              </w:rPr>
              <w:t xml:space="preserve"> </w:t>
            </w:r>
            <w:r w:rsidRPr="003628A1">
              <w:rPr>
                <w:w w:val="0"/>
                <w:sz w:val="20"/>
              </w:rPr>
              <w:t>the</w:t>
            </w:r>
            <w:r w:rsidR="004B0933">
              <w:rPr>
                <w:w w:val="0"/>
                <w:sz w:val="20"/>
              </w:rPr>
              <w:t xml:space="preserve"> </w:t>
            </w:r>
            <w:r w:rsidRPr="003628A1">
              <w:rPr>
                <w:w w:val="0"/>
                <w:sz w:val="20"/>
              </w:rPr>
              <w:t>Monthly</w:t>
            </w:r>
            <w:r w:rsidR="004B0933">
              <w:rPr>
                <w:w w:val="0"/>
                <w:sz w:val="20"/>
              </w:rPr>
              <w:t xml:space="preserve"> </w:t>
            </w:r>
            <w:r w:rsidRPr="003628A1">
              <w:rPr>
                <w:w w:val="0"/>
                <w:sz w:val="20"/>
              </w:rPr>
              <w:t>Contracted</w:t>
            </w:r>
            <w:r w:rsidR="004B0933">
              <w:rPr>
                <w:w w:val="0"/>
                <w:sz w:val="20"/>
              </w:rPr>
              <w:t xml:space="preserve"> </w:t>
            </w:r>
            <w:r w:rsidRPr="003628A1">
              <w:rPr>
                <w:w w:val="0"/>
                <w:sz w:val="20"/>
              </w:rPr>
              <w:t>MW</w:t>
            </w:r>
            <w:r w:rsidR="004B0933">
              <w:rPr>
                <w:w w:val="0"/>
                <w:sz w:val="20"/>
              </w:rPr>
              <w:t xml:space="preserve"> </w:t>
            </w:r>
            <w:r w:rsidRPr="003628A1">
              <w:rPr>
                <w:w w:val="0"/>
                <w:sz w:val="20"/>
              </w:rPr>
              <w:t>for</w:t>
            </w:r>
            <w:r w:rsidR="004B0933">
              <w:rPr>
                <w:w w:val="0"/>
                <w:sz w:val="20"/>
              </w:rPr>
              <w:t xml:space="preserve"> </w:t>
            </w:r>
            <w:r w:rsidRPr="003628A1">
              <w:rPr>
                <w:w w:val="0"/>
                <w:sz w:val="20"/>
              </w:rPr>
              <w:t>the</w:t>
            </w:r>
            <w:r w:rsidR="004B0933">
              <w:rPr>
                <w:w w:val="0"/>
                <w:sz w:val="20"/>
              </w:rPr>
              <w:t xml:space="preserve"> </w:t>
            </w:r>
            <w:r w:rsidRPr="003628A1">
              <w:rPr>
                <w:w w:val="0"/>
                <w:sz w:val="20"/>
              </w:rPr>
              <w:t>Contracted</w:t>
            </w:r>
            <w:r w:rsidR="004B0933">
              <w:rPr>
                <w:w w:val="0"/>
                <w:sz w:val="20"/>
              </w:rPr>
              <w:t xml:space="preserve"> </w:t>
            </w:r>
            <w:r w:rsidRPr="003628A1">
              <w:rPr>
                <w:w w:val="0"/>
                <w:sz w:val="20"/>
              </w:rPr>
              <w:t>Dispatch</w:t>
            </w:r>
            <w:r w:rsidR="004B0933">
              <w:rPr>
                <w:w w:val="0"/>
                <w:sz w:val="20"/>
              </w:rPr>
              <w:t xml:space="preserve"> </w:t>
            </w:r>
            <w:r w:rsidRPr="003628A1">
              <w:rPr>
                <w:w w:val="0"/>
                <w:sz w:val="20"/>
              </w:rPr>
              <w:t>Period.</w:t>
            </w:r>
          </w:p>
          <w:p w14:paraId="740084BC" w14:textId="42866C41" w:rsidR="008E5719" w:rsidRPr="003628A1" w:rsidRDefault="008E5719" w:rsidP="00E05BE1">
            <w:pPr>
              <w:pStyle w:val="TableBody"/>
              <w:rPr>
                <w:w w:val="0"/>
                <w:sz w:val="16"/>
                <w:szCs w:val="16"/>
              </w:rPr>
            </w:pPr>
            <w:r w:rsidRPr="003628A1">
              <w:rPr>
                <w:sz w:val="20"/>
              </w:rPr>
              <w:t>‘PSO’</w:t>
            </w:r>
            <w:r w:rsidR="004B0933">
              <w:rPr>
                <w:sz w:val="20"/>
              </w:rPr>
              <w:t xml:space="preserve"> </w:t>
            </w:r>
            <w:r w:rsidRPr="003628A1">
              <w:rPr>
                <w:sz w:val="20"/>
              </w:rPr>
              <w:t>has</w:t>
            </w:r>
            <w:r w:rsidR="004B0933">
              <w:rPr>
                <w:sz w:val="20"/>
              </w:rPr>
              <w:t xml:space="preserve"> </w:t>
            </w:r>
            <w:r w:rsidRPr="003628A1">
              <w:rPr>
                <w:sz w:val="20"/>
              </w:rPr>
              <w:t>the</w:t>
            </w:r>
            <w:r w:rsidR="004B0933">
              <w:rPr>
                <w:sz w:val="20"/>
              </w:rPr>
              <w:t xml:space="preserve"> </w:t>
            </w:r>
            <w:r w:rsidRPr="003628A1">
              <w:rPr>
                <w:sz w:val="20"/>
              </w:rPr>
              <w:t>same</w:t>
            </w:r>
            <w:r w:rsidR="004B0933">
              <w:rPr>
                <w:sz w:val="20"/>
              </w:rPr>
              <w:t xml:space="preserve"> </w:t>
            </w:r>
            <w:r w:rsidRPr="003628A1">
              <w:rPr>
                <w:sz w:val="20"/>
              </w:rPr>
              <w:t>meaning</w:t>
            </w:r>
            <w:r w:rsidR="004B0933">
              <w:rPr>
                <w:sz w:val="20"/>
              </w:rPr>
              <w:t xml:space="preserve"> </w:t>
            </w:r>
            <w:r w:rsidRPr="003628A1">
              <w:rPr>
                <w:sz w:val="20"/>
              </w:rPr>
              <w:t>as</w:t>
            </w:r>
            <w:r w:rsidR="004B0933">
              <w:rPr>
                <w:sz w:val="20"/>
              </w:rPr>
              <w:t xml:space="preserve"> </w:t>
            </w:r>
            <w:r w:rsidRPr="003628A1">
              <w:rPr>
                <w:sz w:val="20"/>
              </w:rPr>
              <w:t>defined</w:t>
            </w:r>
            <w:r w:rsidR="004B0933">
              <w:rPr>
                <w:sz w:val="20"/>
              </w:rPr>
              <w:t xml:space="preserve"> </w:t>
            </w:r>
            <w:r w:rsidRPr="003628A1">
              <w:rPr>
                <w:sz w:val="20"/>
              </w:rPr>
              <w:t>above</w:t>
            </w:r>
            <w:r w:rsidRPr="003628A1">
              <w:rPr>
                <w:w w:val="0"/>
                <w:sz w:val="20"/>
              </w:rPr>
              <w:t>.</w:t>
            </w:r>
          </w:p>
        </w:tc>
        <w:tc>
          <w:tcPr>
            <w:tcW w:w="990" w:type="dxa"/>
            <w:tcBorders>
              <w:top w:val="single" w:sz="4" w:space="0" w:color="auto"/>
              <w:left w:val="single" w:sz="4" w:space="0" w:color="auto"/>
              <w:bottom w:val="single" w:sz="4" w:space="0" w:color="auto"/>
              <w:right w:val="single" w:sz="4" w:space="0" w:color="auto"/>
            </w:tcBorders>
            <w:vAlign w:val="center"/>
          </w:tcPr>
          <w:p w14:paraId="52F12179" w14:textId="77777777" w:rsidR="008E5719" w:rsidRPr="003628A1" w:rsidRDefault="008E5719" w:rsidP="00C56D70">
            <w:pPr>
              <w:pStyle w:val="TableBody"/>
              <w:jc w:val="center"/>
              <w:rPr>
                <w:b/>
                <w:sz w:val="16"/>
                <w:szCs w:val="16"/>
              </w:rPr>
            </w:pPr>
            <w:r w:rsidRPr="003628A1">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79DFE7F" w14:textId="57CAB46B" w:rsidR="008E5719" w:rsidRPr="003628A1" w:rsidRDefault="008E5719" w:rsidP="00C56D70">
            <w:pPr>
              <w:pStyle w:val="TableBody"/>
              <w:jc w:val="center"/>
              <w:rPr>
                <w:b/>
                <w:sz w:val="16"/>
                <w:szCs w:val="16"/>
              </w:rPr>
            </w:pPr>
            <w:r w:rsidRPr="003628A1">
              <w:rPr>
                <w:sz w:val="16"/>
                <w:szCs w:val="16"/>
              </w:rPr>
              <w:t>Due</w:t>
            </w:r>
            <w:r w:rsidR="004B0933">
              <w:rPr>
                <w:sz w:val="16"/>
                <w:szCs w:val="16"/>
              </w:rPr>
              <w:t xml:space="preserve"> </w:t>
            </w:r>
            <w:r w:rsidRPr="003628A1">
              <w:rPr>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5338F1F4" w14:textId="77777777" w:rsidR="008E5719" w:rsidRPr="003628A1" w:rsidRDefault="008E5719" w:rsidP="00C56D70">
            <w:pPr>
              <w:pStyle w:val="TableBody"/>
              <w:jc w:val="center"/>
              <w:rPr>
                <w:sz w:val="16"/>
                <w:szCs w:val="16"/>
              </w:rPr>
            </w:pPr>
            <w:r w:rsidRPr="003628A1">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AA6F0BC" w14:textId="77777777" w:rsidR="008E5719" w:rsidRPr="003628A1" w:rsidRDefault="008E5719" w:rsidP="00C56D70">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16E4700" w14:textId="77777777" w:rsidR="008E5719" w:rsidRPr="003628A1" w:rsidRDefault="008E5719" w:rsidP="00C56D70">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EA67149" w14:textId="77777777" w:rsidR="008E5719" w:rsidRPr="003628A1" w:rsidRDefault="008E5719" w:rsidP="00C56D70">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5254F6C1" w14:textId="77777777" w:rsidR="008E5719" w:rsidRPr="003628A1" w:rsidRDefault="008E5719" w:rsidP="00C56D70">
            <w:pPr>
              <w:pStyle w:val="TableBody"/>
              <w:jc w:val="center"/>
              <w:rPr>
                <w:b/>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208B2B73" w14:textId="77777777" w:rsidR="008E5719" w:rsidRPr="003628A1" w:rsidRDefault="008E5719" w:rsidP="00C56D70">
            <w:pPr>
              <w:pStyle w:val="TableBody"/>
              <w:jc w:val="center"/>
              <w:rPr>
                <w:b/>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60E8C62" w14:textId="77777777" w:rsidR="008E5719" w:rsidRPr="003628A1" w:rsidRDefault="008E5719" w:rsidP="00C56D70">
            <w:pPr>
              <w:pStyle w:val="TableBody"/>
              <w:jc w:val="center"/>
              <w:rPr>
                <w:b/>
                <w:sz w:val="16"/>
                <w:szCs w:val="16"/>
              </w:rPr>
            </w:pPr>
          </w:p>
        </w:tc>
      </w:tr>
      <w:tr w:rsidR="008E5719" w:rsidRPr="003628A1" w14:paraId="45B17FB3"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08E6E3A5" w14:textId="77777777" w:rsidR="008E5719" w:rsidRPr="003628A1" w:rsidRDefault="008E5719" w:rsidP="0027555A">
            <w:pPr>
              <w:pStyle w:val="TableBody"/>
              <w:jc w:val="center"/>
              <w:rPr>
                <w:sz w:val="16"/>
                <w:szCs w:val="16"/>
              </w:rPr>
            </w:pPr>
            <w:r w:rsidRPr="003628A1">
              <w:rPr>
                <w:sz w:val="16"/>
                <w:szCs w:val="16"/>
              </w:rPr>
              <w:lastRenderedPageBreak/>
              <w:t>1303</w:t>
            </w:r>
          </w:p>
        </w:tc>
        <w:tc>
          <w:tcPr>
            <w:tcW w:w="1305" w:type="dxa"/>
            <w:tcBorders>
              <w:top w:val="single" w:sz="4" w:space="0" w:color="auto"/>
              <w:left w:val="single" w:sz="4" w:space="0" w:color="auto"/>
              <w:bottom w:val="single" w:sz="4" w:space="0" w:color="auto"/>
              <w:right w:val="single" w:sz="4" w:space="0" w:color="auto"/>
            </w:tcBorders>
            <w:vAlign w:val="center"/>
          </w:tcPr>
          <w:p w14:paraId="59720713" w14:textId="038A04EB" w:rsidR="00BE3855" w:rsidRDefault="008E5719" w:rsidP="00E05BE1">
            <w:pPr>
              <w:pStyle w:val="TableBody"/>
              <w:rPr>
                <w:sz w:val="16"/>
                <w:szCs w:val="16"/>
              </w:rPr>
            </w:pPr>
            <w:r w:rsidRPr="003628A1">
              <w:rPr>
                <w:bCs/>
                <w:sz w:val="16"/>
                <w:szCs w:val="16"/>
              </w:rPr>
              <w:t>Capacity</w:t>
            </w:r>
            <w:r w:rsidR="004B0933">
              <w:rPr>
                <w:bCs/>
                <w:sz w:val="16"/>
                <w:szCs w:val="16"/>
              </w:rPr>
              <w:t xml:space="preserve"> </w:t>
            </w:r>
            <w:r w:rsidRPr="003628A1">
              <w:rPr>
                <w:bCs/>
                <w:sz w:val="16"/>
                <w:szCs w:val="16"/>
              </w:rPr>
              <w:t>Based</w:t>
            </w:r>
            <w:r w:rsidR="004B0933">
              <w:rPr>
                <w:bCs/>
                <w:sz w:val="16"/>
                <w:szCs w:val="16"/>
              </w:rPr>
              <w:t xml:space="preserve"> </w:t>
            </w:r>
            <w:r w:rsidRPr="003628A1">
              <w:rPr>
                <w:bCs/>
                <w:sz w:val="16"/>
                <w:szCs w:val="16"/>
              </w:rPr>
              <w:t>Demand</w:t>
            </w:r>
            <w:r w:rsidR="004B0933">
              <w:rPr>
                <w:bCs/>
                <w:sz w:val="16"/>
                <w:szCs w:val="16"/>
              </w:rPr>
              <w:t xml:space="preserve"> </w:t>
            </w:r>
            <w:r w:rsidRPr="003628A1">
              <w:rPr>
                <w:bCs/>
                <w:sz w:val="16"/>
                <w:szCs w:val="16"/>
              </w:rPr>
              <w:t>Response</w:t>
            </w:r>
            <w:r w:rsidR="004B0933">
              <w:rPr>
                <w:bCs/>
                <w:sz w:val="16"/>
                <w:szCs w:val="16"/>
              </w:rPr>
              <w:t xml:space="preserve"> </w:t>
            </w:r>
            <w:r w:rsidRPr="003628A1">
              <w:rPr>
                <w:bCs/>
                <w:sz w:val="16"/>
                <w:szCs w:val="16"/>
              </w:rPr>
              <w:t>Program</w:t>
            </w:r>
            <w:r w:rsidR="004B0933">
              <w:rPr>
                <w:bCs/>
                <w:sz w:val="16"/>
                <w:szCs w:val="16"/>
              </w:rPr>
              <w:t xml:space="preserve"> </w:t>
            </w:r>
            <w:r w:rsidRPr="003628A1">
              <w:rPr>
                <w:bCs/>
                <w:sz w:val="16"/>
                <w:szCs w:val="16"/>
              </w:rPr>
              <w:t>Utilization</w:t>
            </w:r>
            <w:r w:rsidR="004B0933">
              <w:rPr>
                <w:bCs/>
                <w:sz w:val="16"/>
                <w:szCs w:val="16"/>
              </w:rPr>
              <w:t xml:space="preserve"> </w:t>
            </w:r>
            <w:r w:rsidRPr="003628A1">
              <w:rPr>
                <w:bCs/>
                <w:sz w:val="16"/>
                <w:szCs w:val="16"/>
              </w:rPr>
              <w:t>Payment</w:t>
            </w:r>
            <w:r w:rsidR="004B0933">
              <w:rPr>
                <w:bCs/>
                <w:sz w:val="16"/>
                <w:szCs w:val="16"/>
              </w:rPr>
              <w:t xml:space="preserve"> </w:t>
            </w:r>
            <w:r w:rsidRPr="003628A1">
              <w:rPr>
                <w:bCs/>
                <w:sz w:val="16"/>
                <w:szCs w:val="16"/>
              </w:rPr>
              <w:t>Settlement</w:t>
            </w:r>
            <w:r w:rsidR="004B0933">
              <w:rPr>
                <w:bCs/>
                <w:sz w:val="16"/>
                <w:szCs w:val="16"/>
              </w:rPr>
              <w:t xml:space="preserve"> </w:t>
            </w:r>
            <w:r w:rsidRPr="003628A1">
              <w:rPr>
                <w:bCs/>
                <w:sz w:val="16"/>
                <w:szCs w:val="16"/>
              </w:rPr>
              <w:t>Amount</w:t>
            </w:r>
          </w:p>
          <w:p w14:paraId="585D908A" w14:textId="3A7C9BCE" w:rsidR="008E5719" w:rsidRPr="003628A1" w:rsidRDefault="008E5719" w:rsidP="00E05BE1">
            <w:pPr>
              <w:pStyle w:val="TableBody"/>
              <w:rPr>
                <w:sz w:val="16"/>
                <w:szCs w:val="16"/>
              </w:rPr>
            </w:pP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187EDA86" w14:textId="77777777" w:rsidR="008E5719" w:rsidRPr="003628A1" w:rsidRDefault="008E5719" w:rsidP="0027555A">
            <w:pPr>
              <w:pStyle w:val="TableBody"/>
              <w:jc w:val="center"/>
              <w:rPr>
                <w:b/>
                <w:sz w:val="16"/>
                <w:szCs w:val="16"/>
                <w:lang w:val="pt-BR"/>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5591F8BB" w14:textId="77777777" w:rsidR="008E5719" w:rsidRPr="003628A1" w:rsidRDefault="008E5719" w:rsidP="0027555A">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5C0004A9" w14:textId="3CE43A0D" w:rsidR="008E5719" w:rsidRPr="003628A1" w:rsidRDefault="008E5719" w:rsidP="00E05BE1">
            <w:pPr>
              <w:pStyle w:val="TableBody"/>
              <w:rPr>
                <w:szCs w:val="22"/>
              </w:rPr>
            </w:pPr>
            <w:r w:rsidRPr="003628A1">
              <w:rPr>
                <w:b/>
                <w:szCs w:val="22"/>
              </w:rPr>
              <w:t>**</w:t>
            </w:r>
            <w:r w:rsidRPr="003628A1">
              <w:rPr>
                <w:b/>
                <w:szCs w:val="22"/>
                <w:u w:val="single"/>
              </w:rPr>
              <w:t>CALCULATIONS</w:t>
            </w:r>
            <w:r w:rsidR="004B0933">
              <w:rPr>
                <w:b/>
                <w:szCs w:val="22"/>
                <w:u w:val="single"/>
              </w:rPr>
              <w:t xml:space="preserve"> </w:t>
            </w:r>
            <w:r w:rsidRPr="003628A1">
              <w:rPr>
                <w:b/>
                <w:szCs w:val="22"/>
                <w:u w:val="single"/>
              </w:rPr>
              <w:t>FOR</w:t>
            </w:r>
            <w:r w:rsidR="004B0933">
              <w:rPr>
                <w:b/>
                <w:szCs w:val="22"/>
                <w:u w:val="single"/>
              </w:rPr>
              <w:t xml:space="preserve"> </w:t>
            </w:r>
            <w:r w:rsidRPr="003628A1">
              <w:rPr>
                <w:b/>
                <w:i/>
                <w:szCs w:val="22"/>
                <w:u w:val="single"/>
              </w:rPr>
              <w:t>CHARGE</w:t>
            </w:r>
            <w:r w:rsidR="004B0933">
              <w:rPr>
                <w:b/>
                <w:i/>
                <w:szCs w:val="22"/>
                <w:u w:val="single"/>
              </w:rPr>
              <w:t xml:space="preserve"> </w:t>
            </w:r>
            <w:r w:rsidRPr="003628A1">
              <w:rPr>
                <w:b/>
                <w:i/>
                <w:szCs w:val="22"/>
                <w:u w:val="single"/>
              </w:rPr>
              <w:t>TYPE</w:t>
            </w:r>
            <w:r w:rsidR="004B0933">
              <w:rPr>
                <w:b/>
                <w:szCs w:val="22"/>
                <w:u w:val="single"/>
              </w:rPr>
              <w:t xml:space="preserve"> </w:t>
            </w:r>
            <w:r w:rsidRPr="003628A1">
              <w:rPr>
                <w:b/>
                <w:szCs w:val="22"/>
                <w:u w:val="single"/>
              </w:rPr>
              <w:t>1303</w:t>
            </w:r>
            <w:r w:rsidR="004B0933">
              <w:rPr>
                <w:b/>
                <w:szCs w:val="22"/>
                <w:u w:val="single"/>
              </w:rPr>
              <w:t xml:space="preserve"> </w:t>
            </w:r>
            <w:r w:rsidRPr="003628A1">
              <w:rPr>
                <w:b/>
                <w:szCs w:val="22"/>
                <w:u w:val="single"/>
              </w:rPr>
              <w:t>ENDED</w:t>
            </w:r>
            <w:r w:rsidR="004B0933">
              <w:rPr>
                <w:b/>
                <w:szCs w:val="22"/>
                <w:u w:val="single"/>
              </w:rPr>
              <w:t xml:space="preserve"> </w:t>
            </w:r>
            <w:r w:rsidRPr="003628A1">
              <w:rPr>
                <w:b/>
                <w:szCs w:val="22"/>
                <w:u w:val="single"/>
              </w:rPr>
              <w:t>ON</w:t>
            </w:r>
            <w:r w:rsidR="004B0933">
              <w:rPr>
                <w:b/>
                <w:szCs w:val="22"/>
                <w:u w:val="single"/>
              </w:rPr>
              <w:t xml:space="preserve"> </w:t>
            </w:r>
            <w:r w:rsidRPr="003628A1">
              <w:rPr>
                <w:b/>
                <w:szCs w:val="22"/>
                <w:u w:val="single"/>
              </w:rPr>
              <w:t>OCTOBER,</w:t>
            </w:r>
            <w:r w:rsidR="004B0933">
              <w:rPr>
                <w:b/>
                <w:szCs w:val="22"/>
                <w:u w:val="single"/>
              </w:rPr>
              <w:t xml:space="preserve"> </w:t>
            </w:r>
            <w:r w:rsidRPr="003628A1">
              <w:rPr>
                <w:b/>
                <w:szCs w:val="22"/>
                <w:u w:val="single"/>
              </w:rPr>
              <w:t>2018.</w:t>
            </w:r>
          </w:p>
          <w:p w14:paraId="07BFA25C" w14:textId="6B4B16F4" w:rsidR="008E5719" w:rsidRPr="003628A1" w:rsidRDefault="0092372A" w:rsidP="0092372A">
            <w:pPr>
              <w:pStyle w:val="TableBody"/>
              <w:rPr>
                <w:sz w:val="20"/>
                <w:lang w:val="nl-BE"/>
              </w:rPr>
            </w:pPr>
            <m:oMathPara>
              <m:oMath>
                <m:r>
                  <m:rPr>
                    <m:nor/>
                  </m:rPr>
                  <w:rPr>
                    <w:rFonts w:ascii="Cambria Math"/>
                    <w:lang w:val="es-CO"/>
                  </w:rPr>
                  <m:t xml:space="preserve">= </m:t>
                </m:r>
                <m:r>
                  <m:rPr>
                    <m:sty m:val="p"/>
                  </m:rPr>
                  <w:rPr>
                    <w:rFonts w:ascii="Cambria Math"/>
                    <w:lang w:val="es-CO"/>
                  </w:rPr>
                  <m:t>[</m:t>
                </m:r>
                <m:sSub>
                  <m:sSubPr>
                    <m:ctrlPr>
                      <w:rPr>
                        <w:rFonts w:ascii="Cambria Math" w:hAnsi="Cambria Math"/>
                      </w:rPr>
                    </m:ctrlPr>
                  </m:sSubPr>
                  <m:e>
                    <m:r>
                      <m:rPr>
                        <m:sty m:val="p"/>
                      </m:rPr>
                      <w:rPr>
                        <w:rFonts w:ascii="Cambria Math"/>
                        <w:lang w:val="es-CO"/>
                      </w:rPr>
                      <m:t>∑</m:t>
                    </m:r>
                  </m:e>
                  <m:sub>
                    <m:r>
                      <w:rPr>
                        <w:rFonts w:ascii="Cambria Math"/>
                      </w:rPr>
                      <m:t>H</m:t>
                    </m:r>
                    <m:ctrlPr>
                      <w:rPr>
                        <w:rFonts w:ascii="Cambria Math" w:hAnsi="Cambria Math"/>
                        <w:i/>
                      </w:rPr>
                    </m:ctrlPr>
                  </m:sub>
                </m:sSub>
                <m:d>
                  <m:dPr>
                    <m:ctrlPr>
                      <w:rPr>
                        <w:rFonts w:ascii="Cambria Math" w:hAnsi="Cambria Math"/>
                      </w:rPr>
                    </m:ctrlPr>
                  </m:dPr>
                  <m:e>
                    <m:r>
                      <m:rPr>
                        <m:nor/>
                      </m:rPr>
                      <w:rPr>
                        <w:rFonts w:ascii="Cambria Math"/>
                        <w:lang w:val="es-CO"/>
                      </w:rPr>
                      <m:t>AA</m:t>
                    </m:r>
                    <m:sSub>
                      <m:sSubPr>
                        <m:ctrlPr>
                          <w:rPr>
                            <w:rFonts w:ascii="Cambria Math" w:hAnsi="Cambria Math"/>
                          </w:rPr>
                        </m:ctrlPr>
                      </m:sSubPr>
                      <m:e>
                        <m:r>
                          <m:rPr>
                            <m:nor/>
                          </m:rPr>
                          <w:rPr>
                            <w:rFonts w:ascii="Cambria Math"/>
                            <w:lang w:val="es-CO"/>
                          </w:rPr>
                          <m:t>M</m:t>
                        </m:r>
                      </m:e>
                      <m:sub>
                        <m:r>
                          <w:rPr>
                            <w:rFonts w:ascii="Cambria Math"/>
                            <w:lang w:val="es-CO"/>
                          </w:rPr>
                          <m:t>h</m:t>
                        </m:r>
                        <m:ctrlPr>
                          <w:rPr>
                            <w:rFonts w:ascii="Cambria Math" w:hAnsi="Cambria Math"/>
                            <w:i/>
                          </w:rPr>
                        </m:ctrlPr>
                      </m:sub>
                    </m:sSub>
                    <m:r>
                      <m:rPr>
                        <m:nor/>
                      </m:rPr>
                      <w:rPr>
                        <w:rFonts w:ascii="Cambria Math"/>
                        <w:lang w:val="es-CO"/>
                      </w:rPr>
                      <m:t>×</m:t>
                    </m:r>
                    <m:r>
                      <m:rPr>
                        <m:nor/>
                      </m:rPr>
                      <w:rPr>
                        <w:rFonts w:ascii="Cambria Math"/>
                        <w:lang w:val="es-CO"/>
                      </w:rPr>
                      <m:t xml:space="preserve"> U</m:t>
                    </m:r>
                    <m:sSub>
                      <m:sSubPr>
                        <m:ctrlPr>
                          <w:rPr>
                            <w:rFonts w:ascii="Cambria Math" w:hAnsi="Cambria Math"/>
                          </w:rPr>
                        </m:ctrlPr>
                      </m:sSubPr>
                      <m:e>
                        <m:r>
                          <m:rPr>
                            <m:nor/>
                          </m:rPr>
                          <w:rPr>
                            <w:rFonts w:ascii="Cambria Math"/>
                            <w:lang w:val="es-CO"/>
                          </w:rPr>
                          <m:t>R</m:t>
                        </m:r>
                      </m:e>
                      <m:sub>
                        <m:r>
                          <w:rPr>
                            <w:rFonts w:ascii="Cambria Math"/>
                            <w:lang w:val="es-CO"/>
                          </w:rPr>
                          <m:t>h</m:t>
                        </m:r>
                        <m:ctrlPr>
                          <w:rPr>
                            <w:rFonts w:ascii="Cambria Math" w:hAnsi="Cambria Math"/>
                            <w:i/>
                          </w:rPr>
                        </m:ctrlPr>
                      </m:sub>
                    </m:sSub>
                    <m:ctrlPr>
                      <w:rPr>
                        <w:rFonts w:ascii="Cambria Math" w:hAnsi="Cambria Math"/>
                        <w:i/>
                      </w:rPr>
                    </m:ctrlPr>
                  </m:e>
                </m:d>
                <m:d>
                  <m:dPr>
                    <m:begChr m:val="]"/>
                    <m:endChr m:val="["/>
                    <m:ctrlPr>
                      <w:rPr>
                        <w:rFonts w:ascii="Cambria Math" w:hAnsi="Cambria Math"/>
                      </w:rPr>
                    </m:ctrlPr>
                  </m:dPr>
                  <m:e>
                    <m:r>
                      <m:rPr>
                        <m:nor/>
                      </m:rPr>
                      <w:rPr>
                        <w:rFonts w:ascii="Cambria Math"/>
                        <w:lang w:val="es-CO"/>
                      </w:rPr>
                      <m:t xml:space="preserve"> </m:t>
                    </m:r>
                    <m:r>
                      <m:rPr>
                        <m:nor/>
                      </m:rPr>
                      <w:rPr>
                        <w:rFonts w:ascii="Cambria Math"/>
                        <w:lang w:val="es-CO"/>
                      </w:rPr>
                      <m:t>–</m:t>
                    </m:r>
                    <m:r>
                      <m:rPr>
                        <m:nor/>
                      </m:rPr>
                      <w:rPr>
                        <w:rFonts w:ascii="Cambria Math"/>
                        <w:lang w:val="es-CO"/>
                      </w:rPr>
                      <m:t xml:space="preserve"> </m:t>
                    </m:r>
                  </m:e>
                </m:d>
                <m:sSub>
                  <m:sSubPr>
                    <m:ctrlPr>
                      <w:rPr>
                        <w:rFonts w:ascii="Cambria Math" w:hAnsi="Cambria Math"/>
                        <w:i/>
                      </w:rPr>
                    </m:ctrlPr>
                  </m:sSubPr>
                  <m:e>
                    <m:r>
                      <w:rPr>
                        <w:rFonts w:ascii="Cambria Math"/>
                        <w:lang w:val="es-CO"/>
                      </w:rPr>
                      <m:t>∑</m:t>
                    </m:r>
                  </m:e>
                  <m:sub>
                    <m:r>
                      <w:rPr>
                        <w:rFonts w:ascii="Cambria Math"/>
                      </w:rPr>
                      <m:t>H</m:t>
                    </m:r>
                  </m:sub>
                </m:sSub>
                <m:r>
                  <m:rPr>
                    <m:sty m:val="p"/>
                  </m:rPr>
                  <w:rPr>
                    <w:rFonts w:ascii="Cambria Math"/>
                    <w:lang w:val="es-CO"/>
                  </w:rPr>
                  <w:br/>
                </m:r>
              </m:oMath>
              <m:oMath>
                <m:d>
                  <m:dPr>
                    <m:ctrlPr>
                      <w:rPr>
                        <w:rFonts w:ascii="Cambria Math" w:hAnsi="Cambria Math"/>
                      </w:rPr>
                    </m:ctrlPr>
                  </m:dPr>
                  <m:e>
                    <m:r>
                      <m:rPr>
                        <m:nor/>
                      </m:rPr>
                      <w:rPr>
                        <w:rFonts w:ascii="Cambria Math"/>
                        <w:lang w:val="es-CO"/>
                      </w:rPr>
                      <m:t>N</m:t>
                    </m:r>
                    <m:sSub>
                      <m:sSubPr>
                        <m:ctrlPr>
                          <w:rPr>
                            <w:rFonts w:ascii="Cambria Math" w:hAnsi="Cambria Math"/>
                          </w:rPr>
                        </m:ctrlPr>
                      </m:sSubPr>
                      <m:e>
                        <m:r>
                          <m:rPr>
                            <m:nor/>
                          </m:rPr>
                          <w:rPr>
                            <w:rFonts w:ascii="Cambria Math"/>
                            <w:lang w:val="es-CO"/>
                          </w:rPr>
                          <m:t>G</m:t>
                        </m:r>
                      </m:e>
                      <m:sub>
                        <m:r>
                          <w:rPr>
                            <w:rFonts w:ascii="Cambria Math"/>
                            <w:lang w:val="es-CO"/>
                          </w:rPr>
                          <m:t>h</m:t>
                        </m:r>
                        <m:ctrlPr>
                          <w:rPr>
                            <w:rFonts w:ascii="Cambria Math" w:hAnsi="Cambria Math"/>
                            <w:i/>
                          </w:rPr>
                        </m:ctrlPr>
                      </m:sub>
                    </m:sSub>
                    <m:r>
                      <m:rPr>
                        <m:nor/>
                      </m:rPr>
                      <w:rPr>
                        <w:rFonts w:ascii="Cambria Math"/>
                        <w:lang w:val="es-CO"/>
                      </w:rPr>
                      <m:t>x MIN</m:t>
                    </m:r>
                    <m:d>
                      <m:dPr>
                        <m:ctrlPr>
                          <w:rPr>
                            <w:rFonts w:ascii="Cambria Math" w:hAnsi="Cambria Math"/>
                          </w:rPr>
                        </m:ctrlPr>
                      </m:dPr>
                      <m:e>
                        <m:r>
                          <m:rPr>
                            <m:nor/>
                          </m:rPr>
                          <w:rPr>
                            <w:rFonts w:ascii="Cambria Math"/>
                            <w:lang w:val="es-CO"/>
                          </w:rPr>
                          <m:t>HOEP, U</m:t>
                        </m:r>
                        <m:sSub>
                          <m:sSubPr>
                            <m:ctrlPr>
                              <w:rPr>
                                <w:rFonts w:ascii="Cambria Math" w:hAnsi="Cambria Math"/>
                              </w:rPr>
                            </m:ctrlPr>
                          </m:sSubPr>
                          <m:e>
                            <m:r>
                              <m:rPr>
                                <m:nor/>
                              </m:rPr>
                              <w:rPr>
                                <w:rFonts w:ascii="Cambria Math"/>
                                <w:lang w:val="es-CO"/>
                              </w:rPr>
                              <m:t>R</m:t>
                            </m:r>
                          </m:e>
                          <m:sub>
                            <m:r>
                              <w:rPr>
                                <w:rFonts w:ascii="Cambria Math"/>
                                <w:lang w:val="es-CO"/>
                              </w:rPr>
                              <m:t>h</m:t>
                            </m:r>
                            <m:ctrlPr>
                              <w:rPr>
                                <w:rFonts w:ascii="Cambria Math" w:hAnsi="Cambria Math"/>
                                <w:i/>
                              </w:rPr>
                            </m:ctrlPr>
                          </m:sub>
                        </m:sSub>
                        <m:ctrlPr>
                          <w:rPr>
                            <w:rFonts w:ascii="Cambria Math" w:hAnsi="Cambria Math"/>
                            <w:i/>
                          </w:rPr>
                        </m:ctrlPr>
                      </m:e>
                    </m:d>
                    <m:ctrlPr>
                      <w:rPr>
                        <w:rFonts w:ascii="Cambria Math" w:hAnsi="Cambria Math"/>
                        <w:i/>
                      </w:rPr>
                    </m:ctrlPr>
                  </m:e>
                </m:d>
                <m:r>
                  <w:rPr>
                    <w:rFonts w:ascii="Cambria Math"/>
                    <w:lang w:val="es-CO"/>
                  </w:rPr>
                  <m:t>]</m:t>
                </m:r>
              </m:oMath>
            </m:oMathPara>
          </w:p>
          <w:p w14:paraId="5DC46A87" w14:textId="77777777" w:rsidR="008E5719" w:rsidRPr="003628A1" w:rsidRDefault="008E5719" w:rsidP="00E05BE1">
            <w:pPr>
              <w:pStyle w:val="TableBody"/>
              <w:rPr>
                <w:w w:val="0"/>
                <w:sz w:val="20"/>
              </w:rPr>
            </w:pPr>
            <w:r w:rsidRPr="003628A1">
              <w:rPr>
                <w:w w:val="0"/>
                <w:sz w:val="20"/>
              </w:rPr>
              <w:t>Where:</w:t>
            </w:r>
          </w:p>
          <w:p w14:paraId="5337A558" w14:textId="70BD3F18" w:rsidR="008E5719" w:rsidRPr="003628A1" w:rsidRDefault="008E5719" w:rsidP="00E05BE1">
            <w:pPr>
              <w:pStyle w:val="TableBody"/>
              <w:rPr>
                <w:rFonts w:ascii="Arial" w:hAnsi="Arial"/>
                <w:b/>
                <w:w w:val="0"/>
                <w:sz w:val="20"/>
              </w:rPr>
            </w:pPr>
            <w:r w:rsidRPr="003628A1">
              <w:rPr>
                <w:w w:val="0"/>
                <w:sz w:val="20"/>
              </w:rPr>
              <w:t>‘AAM’</w:t>
            </w:r>
            <w:r w:rsidR="004B0933">
              <w:rPr>
                <w:w w:val="0"/>
                <w:sz w:val="20"/>
              </w:rPr>
              <w:t xml:space="preserve"> </w:t>
            </w:r>
            <w:r w:rsidRPr="003628A1">
              <w:rPr>
                <w:w w:val="0"/>
                <w:sz w:val="20"/>
              </w:rPr>
              <w:t>(Actual</w:t>
            </w:r>
            <w:r w:rsidR="004B0933">
              <w:rPr>
                <w:w w:val="0"/>
                <w:sz w:val="20"/>
              </w:rPr>
              <w:t xml:space="preserve"> </w:t>
            </w:r>
            <w:r w:rsidRPr="003628A1">
              <w:rPr>
                <w:w w:val="0"/>
                <w:sz w:val="20"/>
              </w:rPr>
              <w:t>Activated</w:t>
            </w:r>
            <w:r w:rsidR="004B0933">
              <w:rPr>
                <w:w w:val="0"/>
                <w:sz w:val="20"/>
              </w:rPr>
              <w:t xml:space="preserve"> </w:t>
            </w:r>
            <w:r w:rsidRPr="003628A1">
              <w:rPr>
                <w:w w:val="0"/>
                <w:sz w:val="20"/>
              </w:rPr>
              <w:t>MWh),</w:t>
            </w:r>
            <w:r w:rsidR="004B0933">
              <w:rPr>
                <w:w w:val="0"/>
                <w:sz w:val="20"/>
              </w:rPr>
              <w:t xml:space="preserve"> </w:t>
            </w:r>
            <w:r w:rsidRPr="003628A1">
              <w:rPr>
                <w:w w:val="0"/>
                <w:sz w:val="20"/>
              </w:rPr>
              <w:t>means</w:t>
            </w:r>
            <w:r w:rsidR="004B0933">
              <w:rPr>
                <w:w w:val="0"/>
                <w:sz w:val="20"/>
              </w:rPr>
              <w:t xml:space="preserve"> </w:t>
            </w:r>
            <w:r w:rsidRPr="003628A1">
              <w:rPr>
                <w:w w:val="0"/>
                <w:sz w:val="20"/>
              </w:rPr>
              <w:t>the</w:t>
            </w:r>
            <w:r w:rsidR="004B0933">
              <w:rPr>
                <w:w w:val="0"/>
                <w:sz w:val="20"/>
              </w:rPr>
              <w:t xml:space="preserve"> </w:t>
            </w:r>
            <w:r w:rsidRPr="003628A1">
              <w:rPr>
                <w:w w:val="0"/>
                <w:sz w:val="20"/>
              </w:rPr>
              <w:t>number</w:t>
            </w:r>
            <w:r w:rsidR="004B0933">
              <w:rPr>
                <w:w w:val="0"/>
                <w:sz w:val="20"/>
              </w:rPr>
              <w:t xml:space="preserve"> </w:t>
            </w:r>
            <w:r w:rsidRPr="003628A1">
              <w:rPr>
                <w:w w:val="0"/>
                <w:sz w:val="20"/>
              </w:rPr>
              <w:t>of</w:t>
            </w:r>
            <w:r w:rsidR="004B0933">
              <w:rPr>
                <w:w w:val="0"/>
                <w:sz w:val="20"/>
              </w:rPr>
              <w:t xml:space="preserve"> </w:t>
            </w:r>
            <w:r w:rsidRPr="003628A1">
              <w:rPr>
                <w:w w:val="0"/>
                <w:sz w:val="20"/>
              </w:rPr>
              <w:t>MWh</w:t>
            </w:r>
            <w:r w:rsidR="004B0933">
              <w:rPr>
                <w:w w:val="0"/>
                <w:sz w:val="20"/>
              </w:rPr>
              <w:t xml:space="preserve"> </w:t>
            </w:r>
            <w:r w:rsidRPr="003628A1">
              <w:rPr>
                <w:w w:val="0"/>
                <w:sz w:val="20"/>
              </w:rPr>
              <w:t>Curtailed</w:t>
            </w:r>
            <w:r w:rsidR="004B0933">
              <w:rPr>
                <w:w w:val="0"/>
                <w:sz w:val="20"/>
              </w:rPr>
              <w:t xml:space="preserve"> </w:t>
            </w:r>
            <w:r w:rsidRPr="003628A1">
              <w:rPr>
                <w:w w:val="0"/>
                <w:sz w:val="20"/>
              </w:rPr>
              <w:t>by</w:t>
            </w:r>
            <w:r w:rsidR="004B0933">
              <w:rPr>
                <w:w w:val="0"/>
                <w:sz w:val="20"/>
              </w:rPr>
              <w:t xml:space="preserve"> </w:t>
            </w:r>
            <w:r w:rsidRPr="003628A1">
              <w:rPr>
                <w:w w:val="0"/>
                <w:sz w:val="20"/>
              </w:rPr>
              <w:t>a</w:t>
            </w:r>
            <w:r w:rsidR="004B0933">
              <w:rPr>
                <w:w w:val="0"/>
                <w:sz w:val="20"/>
              </w:rPr>
              <w:t xml:space="preserve"> </w:t>
            </w:r>
            <w:r w:rsidRPr="003628A1">
              <w:rPr>
                <w:w w:val="0"/>
                <w:sz w:val="20"/>
              </w:rPr>
              <w:t>Participant</w:t>
            </w:r>
            <w:r w:rsidR="004B0933">
              <w:rPr>
                <w:w w:val="0"/>
                <w:sz w:val="20"/>
              </w:rPr>
              <w:t xml:space="preserve"> </w:t>
            </w:r>
            <w:r w:rsidRPr="003628A1">
              <w:rPr>
                <w:w w:val="0"/>
                <w:sz w:val="20"/>
              </w:rPr>
              <w:t>when</w:t>
            </w:r>
            <w:r w:rsidR="004B0933">
              <w:rPr>
                <w:w w:val="0"/>
                <w:sz w:val="20"/>
              </w:rPr>
              <w:t xml:space="preserve"> </w:t>
            </w:r>
            <w:r w:rsidRPr="003628A1">
              <w:rPr>
                <w:w w:val="0"/>
                <w:sz w:val="20"/>
              </w:rPr>
              <w:t>requested</w:t>
            </w:r>
            <w:r w:rsidR="004B0933">
              <w:rPr>
                <w:w w:val="0"/>
                <w:sz w:val="20"/>
              </w:rPr>
              <w:t xml:space="preserve"> </w:t>
            </w:r>
            <w:r w:rsidRPr="003628A1">
              <w:rPr>
                <w:w w:val="0"/>
                <w:sz w:val="20"/>
              </w:rPr>
              <w:t>by</w:t>
            </w:r>
            <w:r w:rsidR="004B0933">
              <w:rPr>
                <w:w w:val="0"/>
                <w:sz w:val="20"/>
              </w:rPr>
              <w:t xml:space="preserve"> </w:t>
            </w:r>
            <w:r w:rsidRPr="003628A1">
              <w:rPr>
                <w:w w:val="0"/>
                <w:sz w:val="20"/>
              </w:rPr>
              <w:t>the</w:t>
            </w:r>
            <w:r w:rsidR="004B0933">
              <w:rPr>
                <w:w w:val="0"/>
                <w:sz w:val="20"/>
              </w:rPr>
              <w:t xml:space="preserve"> </w:t>
            </w:r>
            <w:r w:rsidRPr="003628A1">
              <w:rPr>
                <w:i/>
                <w:w w:val="0"/>
                <w:sz w:val="20"/>
              </w:rPr>
              <w:t>IESO</w:t>
            </w:r>
            <w:r w:rsidRPr="003628A1">
              <w:rPr>
                <w:w w:val="0"/>
                <w:sz w:val="20"/>
              </w:rPr>
              <w:t>,</w:t>
            </w:r>
            <w:r w:rsidR="004B0933">
              <w:rPr>
                <w:w w:val="0"/>
                <w:sz w:val="20"/>
              </w:rPr>
              <w:t xml:space="preserve"> </w:t>
            </w:r>
            <w:r w:rsidRPr="003628A1">
              <w:rPr>
                <w:w w:val="0"/>
                <w:sz w:val="20"/>
              </w:rPr>
              <w:t>as</w:t>
            </w:r>
            <w:r w:rsidR="004B0933">
              <w:rPr>
                <w:w w:val="0"/>
                <w:sz w:val="20"/>
              </w:rPr>
              <w:t xml:space="preserve"> </w:t>
            </w:r>
            <w:r w:rsidRPr="003628A1">
              <w:rPr>
                <w:w w:val="0"/>
                <w:sz w:val="20"/>
              </w:rPr>
              <w:t>measured</w:t>
            </w:r>
            <w:r w:rsidR="004B0933">
              <w:rPr>
                <w:w w:val="0"/>
                <w:sz w:val="20"/>
              </w:rPr>
              <w:t xml:space="preserve"> </w:t>
            </w:r>
            <w:r w:rsidRPr="003628A1">
              <w:rPr>
                <w:w w:val="0"/>
                <w:sz w:val="20"/>
              </w:rPr>
              <w:t>through</w:t>
            </w:r>
            <w:r w:rsidR="004B0933">
              <w:rPr>
                <w:w w:val="0"/>
                <w:sz w:val="20"/>
              </w:rPr>
              <w:t xml:space="preserve"> </w:t>
            </w:r>
            <w:r w:rsidRPr="003628A1">
              <w:rPr>
                <w:w w:val="0"/>
                <w:sz w:val="20"/>
              </w:rPr>
              <w:t>the</w:t>
            </w:r>
            <w:r w:rsidR="004B0933">
              <w:rPr>
                <w:w w:val="0"/>
                <w:sz w:val="20"/>
              </w:rPr>
              <w:t xml:space="preserve"> </w:t>
            </w:r>
            <w:r w:rsidRPr="003628A1">
              <w:rPr>
                <w:w w:val="0"/>
                <w:sz w:val="20"/>
              </w:rPr>
              <w:t>use</w:t>
            </w:r>
            <w:r w:rsidR="004B0933">
              <w:rPr>
                <w:w w:val="0"/>
                <w:sz w:val="20"/>
              </w:rPr>
              <w:t xml:space="preserve"> </w:t>
            </w:r>
            <w:r w:rsidRPr="003628A1">
              <w:rPr>
                <w:w w:val="0"/>
                <w:sz w:val="20"/>
              </w:rPr>
              <w:t>of</w:t>
            </w:r>
            <w:r w:rsidR="004B0933">
              <w:rPr>
                <w:w w:val="0"/>
                <w:sz w:val="20"/>
              </w:rPr>
              <w:t xml:space="preserve"> </w:t>
            </w:r>
            <w:r w:rsidRPr="003628A1">
              <w:rPr>
                <w:w w:val="0"/>
                <w:sz w:val="20"/>
              </w:rPr>
              <w:t>electricity</w:t>
            </w:r>
            <w:r w:rsidR="004B0933">
              <w:rPr>
                <w:w w:val="0"/>
                <w:sz w:val="20"/>
              </w:rPr>
              <w:t xml:space="preserve"> </w:t>
            </w:r>
            <w:r w:rsidRPr="003628A1">
              <w:rPr>
                <w:w w:val="0"/>
                <w:sz w:val="20"/>
              </w:rPr>
              <w:t>meter(s).</w:t>
            </w:r>
            <w:r w:rsidR="004B0933">
              <w:rPr>
                <w:w w:val="0"/>
                <w:sz w:val="20"/>
              </w:rPr>
              <w:t xml:space="preserve"> </w:t>
            </w:r>
            <w:r w:rsidRPr="003628A1">
              <w:rPr>
                <w:w w:val="0"/>
                <w:sz w:val="20"/>
              </w:rPr>
              <w:t>Curtailment</w:t>
            </w:r>
            <w:r w:rsidR="004B0933">
              <w:rPr>
                <w:w w:val="0"/>
                <w:sz w:val="20"/>
              </w:rPr>
              <w:t xml:space="preserve"> </w:t>
            </w:r>
            <w:r w:rsidRPr="003628A1">
              <w:rPr>
                <w:w w:val="0"/>
                <w:sz w:val="20"/>
              </w:rPr>
              <w:t>shall</w:t>
            </w:r>
            <w:r w:rsidR="004B0933">
              <w:rPr>
                <w:w w:val="0"/>
                <w:sz w:val="20"/>
              </w:rPr>
              <w:t xml:space="preserve"> </w:t>
            </w:r>
            <w:r w:rsidRPr="003628A1">
              <w:rPr>
                <w:w w:val="0"/>
                <w:sz w:val="20"/>
              </w:rPr>
              <w:t>not</w:t>
            </w:r>
            <w:r w:rsidR="004B0933">
              <w:rPr>
                <w:w w:val="0"/>
                <w:sz w:val="20"/>
              </w:rPr>
              <w:t xml:space="preserve"> </w:t>
            </w:r>
            <w:r w:rsidRPr="003628A1">
              <w:rPr>
                <w:w w:val="0"/>
                <w:sz w:val="20"/>
              </w:rPr>
              <w:t>exceed</w:t>
            </w:r>
            <w:r w:rsidR="004B0933">
              <w:rPr>
                <w:w w:val="0"/>
                <w:sz w:val="20"/>
              </w:rPr>
              <w:t xml:space="preserve"> </w:t>
            </w:r>
            <w:r w:rsidRPr="003628A1">
              <w:rPr>
                <w:w w:val="0"/>
                <w:sz w:val="20"/>
              </w:rPr>
              <w:t>the</w:t>
            </w:r>
            <w:r w:rsidR="004B0933">
              <w:rPr>
                <w:w w:val="0"/>
                <w:sz w:val="20"/>
              </w:rPr>
              <w:t xml:space="preserve"> </w:t>
            </w:r>
            <w:r w:rsidRPr="003628A1">
              <w:rPr>
                <w:w w:val="0"/>
                <w:sz w:val="20"/>
              </w:rPr>
              <w:t>product</w:t>
            </w:r>
            <w:r w:rsidR="004B0933">
              <w:rPr>
                <w:w w:val="0"/>
                <w:sz w:val="20"/>
              </w:rPr>
              <w:t xml:space="preserve"> </w:t>
            </w:r>
            <w:r w:rsidRPr="003628A1">
              <w:rPr>
                <w:w w:val="0"/>
                <w:sz w:val="20"/>
              </w:rPr>
              <w:t>of</w:t>
            </w:r>
            <w:r w:rsidR="004B0933">
              <w:rPr>
                <w:w w:val="0"/>
                <w:sz w:val="20"/>
              </w:rPr>
              <w:t xml:space="preserve"> </w:t>
            </w:r>
            <w:r w:rsidRPr="003628A1">
              <w:rPr>
                <w:w w:val="0"/>
                <w:sz w:val="20"/>
              </w:rPr>
              <w:t>the</w:t>
            </w:r>
            <w:r w:rsidR="004B0933">
              <w:rPr>
                <w:w w:val="0"/>
                <w:sz w:val="20"/>
              </w:rPr>
              <w:t xml:space="preserve"> </w:t>
            </w:r>
            <w:r w:rsidRPr="003628A1">
              <w:rPr>
                <w:w w:val="0"/>
                <w:sz w:val="20"/>
              </w:rPr>
              <w:t>Activation</w:t>
            </w:r>
            <w:r w:rsidR="004B0933">
              <w:rPr>
                <w:w w:val="0"/>
                <w:sz w:val="20"/>
              </w:rPr>
              <w:t xml:space="preserve"> </w:t>
            </w:r>
            <w:r w:rsidRPr="003628A1">
              <w:rPr>
                <w:w w:val="0"/>
                <w:sz w:val="20"/>
              </w:rPr>
              <w:t>MW</w:t>
            </w:r>
            <w:r w:rsidR="004B0933">
              <w:rPr>
                <w:w w:val="0"/>
                <w:sz w:val="20"/>
              </w:rPr>
              <w:t xml:space="preserve"> </w:t>
            </w:r>
            <w:r w:rsidRPr="003628A1">
              <w:rPr>
                <w:w w:val="0"/>
                <w:sz w:val="20"/>
              </w:rPr>
              <w:t>and</w:t>
            </w:r>
            <w:r w:rsidR="004B0933">
              <w:rPr>
                <w:w w:val="0"/>
                <w:sz w:val="20"/>
              </w:rPr>
              <w:t xml:space="preserve"> </w:t>
            </w:r>
            <w:r w:rsidRPr="003628A1">
              <w:rPr>
                <w:w w:val="0"/>
                <w:sz w:val="20"/>
              </w:rPr>
              <w:t>the</w:t>
            </w:r>
            <w:r w:rsidR="004B0933">
              <w:rPr>
                <w:w w:val="0"/>
                <w:sz w:val="20"/>
              </w:rPr>
              <w:t xml:space="preserve"> </w:t>
            </w:r>
            <w:r w:rsidRPr="003628A1">
              <w:rPr>
                <w:w w:val="0"/>
                <w:sz w:val="20"/>
              </w:rPr>
              <w:t>activation</w:t>
            </w:r>
            <w:r w:rsidR="004B0933">
              <w:rPr>
                <w:w w:val="0"/>
                <w:sz w:val="20"/>
              </w:rPr>
              <w:t xml:space="preserve"> </w:t>
            </w:r>
            <w:r w:rsidRPr="003628A1">
              <w:rPr>
                <w:w w:val="0"/>
                <w:sz w:val="20"/>
              </w:rPr>
              <w:t>period</w:t>
            </w:r>
            <w:r w:rsidR="004B0933">
              <w:rPr>
                <w:w w:val="0"/>
                <w:sz w:val="20"/>
              </w:rPr>
              <w:t xml:space="preserve"> </w:t>
            </w:r>
            <w:r w:rsidRPr="003628A1">
              <w:rPr>
                <w:w w:val="0"/>
                <w:sz w:val="20"/>
              </w:rPr>
              <w:t>requested</w:t>
            </w:r>
            <w:r w:rsidR="004B0933">
              <w:rPr>
                <w:w w:val="0"/>
                <w:sz w:val="20"/>
              </w:rPr>
              <w:t xml:space="preserve"> </w:t>
            </w:r>
            <w:r w:rsidRPr="003628A1">
              <w:rPr>
                <w:w w:val="0"/>
                <w:sz w:val="20"/>
              </w:rPr>
              <w:t>by</w:t>
            </w:r>
            <w:r w:rsidR="004B0933">
              <w:rPr>
                <w:w w:val="0"/>
                <w:sz w:val="20"/>
              </w:rPr>
              <w:t xml:space="preserve"> </w:t>
            </w:r>
            <w:r w:rsidRPr="003628A1">
              <w:rPr>
                <w:w w:val="0"/>
                <w:sz w:val="20"/>
              </w:rPr>
              <w:t>the</w:t>
            </w:r>
            <w:r w:rsidR="004B0933">
              <w:rPr>
                <w:w w:val="0"/>
                <w:sz w:val="20"/>
              </w:rPr>
              <w:t xml:space="preserve"> </w:t>
            </w:r>
            <w:r w:rsidRPr="003628A1">
              <w:rPr>
                <w:i/>
                <w:w w:val="0"/>
                <w:sz w:val="20"/>
              </w:rPr>
              <w:t>IESO</w:t>
            </w:r>
            <w:r w:rsidRPr="003628A1">
              <w:rPr>
                <w:w w:val="0"/>
                <w:sz w:val="20"/>
              </w:rPr>
              <w:t>,</w:t>
            </w:r>
            <w:r w:rsidR="004B0933">
              <w:rPr>
                <w:w w:val="0"/>
                <w:sz w:val="20"/>
              </w:rPr>
              <w:t xml:space="preserve"> </w:t>
            </w:r>
            <w:r w:rsidRPr="003628A1">
              <w:rPr>
                <w:w w:val="0"/>
                <w:sz w:val="20"/>
              </w:rPr>
              <w:t>plus</w:t>
            </w:r>
            <w:r w:rsidR="004B0933">
              <w:rPr>
                <w:w w:val="0"/>
                <w:sz w:val="20"/>
              </w:rPr>
              <w:t xml:space="preserve"> </w:t>
            </w:r>
            <w:r w:rsidRPr="003628A1">
              <w:rPr>
                <w:w w:val="0"/>
                <w:sz w:val="20"/>
              </w:rPr>
              <w:t>the</w:t>
            </w:r>
            <w:r w:rsidR="004B0933">
              <w:rPr>
                <w:w w:val="0"/>
                <w:sz w:val="20"/>
              </w:rPr>
              <w:t xml:space="preserve"> </w:t>
            </w:r>
            <w:r w:rsidRPr="003628A1">
              <w:rPr>
                <w:w w:val="0"/>
                <w:sz w:val="20"/>
              </w:rPr>
              <w:t>lesser</w:t>
            </w:r>
            <w:r w:rsidR="004B0933">
              <w:rPr>
                <w:w w:val="0"/>
                <w:sz w:val="20"/>
              </w:rPr>
              <w:t xml:space="preserve"> </w:t>
            </w:r>
            <w:r w:rsidRPr="003628A1">
              <w:rPr>
                <w:w w:val="0"/>
                <w:sz w:val="20"/>
              </w:rPr>
              <w:t>of</w:t>
            </w:r>
            <w:r w:rsidR="004B0933">
              <w:rPr>
                <w:w w:val="0"/>
                <w:sz w:val="20"/>
              </w:rPr>
              <w:t xml:space="preserve"> </w:t>
            </w:r>
            <w:r w:rsidRPr="003628A1">
              <w:rPr>
                <w:w w:val="0"/>
                <w:sz w:val="20"/>
              </w:rPr>
              <w:t>an</w:t>
            </w:r>
            <w:r w:rsidR="004B0933">
              <w:rPr>
                <w:w w:val="0"/>
                <w:sz w:val="20"/>
              </w:rPr>
              <w:t xml:space="preserve"> </w:t>
            </w:r>
            <w:r w:rsidRPr="003628A1">
              <w:rPr>
                <w:w w:val="0"/>
                <w:sz w:val="20"/>
              </w:rPr>
              <w:t>additional</w:t>
            </w:r>
            <w:r w:rsidR="004B0933">
              <w:rPr>
                <w:w w:val="0"/>
                <w:sz w:val="20"/>
              </w:rPr>
              <w:t xml:space="preserve"> </w:t>
            </w:r>
            <w:r w:rsidRPr="003628A1">
              <w:rPr>
                <w:w w:val="0"/>
                <w:sz w:val="20"/>
              </w:rPr>
              <w:t>15%</w:t>
            </w:r>
            <w:r w:rsidR="004B0933">
              <w:rPr>
                <w:w w:val="0"/>
                <w:sz w:val="20"/>
              </w:rPr>
              <w:t xml:space="preserve"> </w:t>
            </w:r>
            <w:r w:rsidRPr="003628A1">
              <w:rPr>
                <w:w w:val="0"/>
                <w:sz w:val="20"/>
              </w:rPr>
              <w:t>of</w:t>
            </w:r>
            <w:r w:rsidR="004B0933">
              <w:rPr>
                <w:w w:val="0"/>
                <w:sz w:val="20"/>
              </w:rPr>
              <w:t xml:space="preserve"> </w:t>
            </w:r>
            <w:r w:rsidRPr="003628A1">
              <w:rPr>
                <w:w w:val="0"/>
                <w:sz w:val="20"/>
              </w:rPr>
              <w:t>the</w:t>
            </w:r>
            <w:r w:rsidR="004B0933">
              <w:rPr>
                <w:w w:val="0"/>
                <w:sz w:val="20"/>
              </w:rPr>
              <w:t xml:space="preserve"> </w:t>
            </w:r>
            <w:r w:rsidRPr="003628A1">
              <w:rPr>
                <w:w w:val="0"/>
                <w:sz w:val="20"/>
              </w:rPr>
              <w:t>Activation</w:t>
            </w:r>
            <w:r w:rsidR="004B0933">
              <w:rPr>
                <w:w w:val="0"/>
                <w:sz w:val="20"/>
              </w:rPr>
              <w:t xml:space="preserve"> </w:t>
            </w:r>
            <w:r w:rsidRPr="003628A1">
              <w:rPr>
                <w:w w:val="0"/>
                <w:sz w:val="20"/>
              </w:rPr>
              <w:t>MW</w:t>
            </w:r>
            <w:r w:rsidR="004B0933">
              <w:rPr>
                <w:w w:val="0"/>
                <w:sz w:val="20"/>
              </w:rPr>
              <w:t xml:space="preserve"> </w:t>
            </w:r>
            <w:r w:rsidRPr="003628A1">
              <w:rPr>
                <w:w w:val="0"/>
                <w:sz w:val="20"/>
              </w:rPr>
              <w:t>per</w:t>
            </w:r>
            <w:r w:rsidR="004B0933">
              <w:rPr>
                <w:w w:val="0"/>
                <w:sz w:val="20"/>
              </w:rPr>
              <w:t xml:space="preserve"> </w:t>
            </w:r>
            <w:r w:rsidRPr="003628A1">
              <w:rPr>
                <w:w w:val="0"/>
                <w:sz w:val="20"/>
              </w:rPr>
              <w:t>hour</w:t>
            </w:r>
            <w:r w:rsidR="004B0933">
              <w:rPr>
                <w:w w:val="0"/>
                <w:sz w:val="20"/>
              </w:rPr>
              <w:t xml:space="preserve"> </w:t>
            </w:r>
            <w:r w:rsidRPr="003628A1">
              <w:rPr>
                <w:w w:val="0"/>
                <w:sz w:val="20"/>
              </w:rPr>
              <w:t>of</w:t>
            </w:r>
            <w:r w:rsidR="004B0933">
              <w:rPr>
                <w:w w:val="0"/>
                <w:sz w:val="20"/>
              </w:rPr>
              <w:t xml:space="preserve"> </w:t>
            </w:r>
            <w:r w:rsidRPr="003628A1">
              <w:rPr>
                <w:w w:val="0"/>
                <w:sz w:val="20"/>
              </w:rPr>
              <w:t>the</w:t>
            </w:r>
            <w:r w:rsidR="004B0933">
              <w:rPr>
                <w:w w:val="0"/>
                <w:sz w:val="20"/>
              </w:rPr>
              <w:t xml:space="preserve"> </w:t>
            </w:r>
            <w:r w:rsidRPr="003628A1">
              <w:rPr>
                <w:w w:val="0"/>
                <w:sz w:val="20"/>
              </w:rPr>
              <w:t>activation</w:t>
            </w:r>
            <w:r w:rsidR="004B0933">
              <w:rPr>
                <w:w w:val="0"/>
                <w:sz w:val="20"/>
              </w:rPr>
              <w:t xml:space="preserve"> </w:t>
            </w:r>
            <w:r w:rsidRPr="003628A1">
              <w:rPr>
                <w:w w:val="0"/>
                <w:sz w:val="20"/>
              </w:rPr>
              <w:t>period,</w:t>
            </w:r>
            <w:r w:rsidR="004B0933">
              <w:rPr>
                <w:w w:val="0"/>
                <w:sz w:val="20"/>
              </w:rPr>
              <w:t xml:space="preserve"> </w:t>
            </w:r>
            <w:r w:rsidRPr="003628A1">
              <w:rPr>
                <w:w w:val="0"/>
                <w:sz w:val="20"/>
              </w:rPr>
              <w:t>OR</w:t>
            </w:r>
            <w:r w:rsidR="004B0933">
              <w:rPr>
                <w:w w:val="0"/>
                <w:sz w:val="20"/>
              </w:rPr>
              <w:t xml:space="preserve"> </w:t>
            </w:r>
            <w:r w:rsidRPr="003628A1">
              <w:rPr>
                <w:w w:val="0"/>
                <w:sz w:val="20"/>
              </w:rPr>
              <w:t>15</w:t>
            </w:r>
            <w:r w:rsidR="004B0933">
              <w:rPr>
                <w:w w:val="0"/>
                <w:sz w:val="20"/>
              </w:rPr>
              <w:t xml:space="preserve"> </w:t>
            </w:r>
            <w:r w:rsidRPr="003628A1">
              <w:rPr>
                <w:w w:val="0"/>
                <w:sz w:val="20"/>
              </w:rPr>
              <w:t>MWh</w:t>
            </w:r>
            <w:r w:rsidR="004B0933">
              <w:rPr>
                <w:w w:val="0"/>
                <w:sz w:val="20"/>
              </w:rPr>
              <w:t xml:space="preserve"> </w:t>
            </w:r>
            <w:r w:rsidRPr="003628A1">
              <w:rPr>
                <w:w w:val="0"/>
                <w:sz w:val="20"/>
              </w:rPr>
              <w:t>per</w:t>
            </w:r>
            <w:r w:rsidR="004B0933">
              <w:rPr>
                <w:w w:val="0"/>
                <w:sz w:val="20"/>
              </w:rPr>
              <w:t xml:space="preserve"> </w:t>
            </w:r>
            <w:r w:rsidRPr="003628A1">
              <w:rPr>
                <w:w w:val="0"/>
                <w:sz w:val="20"/>
              </w:rPr>
              <w:t>hour</w:t>
            </w:r>
            <w:r w:rsidR="004B0933">
              <w:rPr>
                <w:w w:val="0"/>
                <w:sz w:val="20"/>
              </w:rPr>
              <w:t xml:space="preserve"> </w:t>
            </w:r>
            <w:r w:rsidRPr="003628A1">
              <w:rPr>
                <w:w w:val="0"/>
                <w:sz w:val="20"/>
              </w:rPr>
              <w:t>of</w:t>
            </w:r>
            <w:r w:rsidR="004B0933">
              <w:rPr>
                <w:w w:val="0"/>
                <w:sz w:val="20"/>
              </w:rPr>
              <w:t xml:space="preserve"> </w:t>
            </w:r>
            <w:r w:rsidRPr="003628A1">
              <w:rPr>
                <w:w w:val="0"/>
                <w:sz w:val="20"/>
              </w:rPr>
              <w:t>the</w:t>
            </w:r>
            <w:r w:rsidR="004B0933">
              <w:rPr>
                <w:w w:val="0"/>
                <w:sz w:val="20"/>
              </w:rPr>
              <w:t xml:space="preserve"> </w:t>
            </w:r>
            <w:r w:rsidRPr="003628A1">
              <w:rPr>
                <w:w w:val="0"/>
                <w:sz w:val="20"/>
              </w:rPr>
              <w:t>activation</w:t>
            </w:r>
            <w:r w:rsidR="004B0933">
              <w:rPr>
                <w:w w:val="0"/>
                <w:sz w:val="20"/>
              </w:rPr>
              <w:t xml:space="preserve"> </w:t>
            </w:r>
            <w:r w:rsidRPr="003628A1">
              <w:rPr>
                <w:w w:val="0"/>
                <w:sz w:val="20"/>
              </w:rPr>
              <w:t>period.</w:t>
            </w:r>
          </w:p>
          <w:p w14:paraId="18CEF4D1" w14:textId="7A2DACF8" w:rsidR="008E5719" w:rsidRPr="003628A1" w:rsidRDefault="008E5719" w:rsidP="00E05BE1">
            <w:pPr>
              <w:pStyle w:val="TableBody"/>
              <w:rPr>
                <w:w w:val="0"/>
                <w:sz w:val="20"/>
              </w:rPr>
            </w:pPr>
            <w:r w:rsidRPr="003628A1">
              <w:rPr>
                <w:w w:val="0"/>
                <w:sz w:val="20"/>
              </w:rPr>
              <w:lastRenderedPageBreak/>
              <w:t>‘H’</w:t>
            </w:r>
            <w:r w:rsidR="004B0933">
              <w:rPr>
                <w:w w:val="0"/>
                <w:sz w:val="20"/>
              </w:rPr>
              <w:t xml:space="preserve"> </w:t>
            </w:r>
            <w:r w:rsidRPr="003628A1">
              <w:rPr>
                <w:w w:val="0"/>
                <w:sz w:val="20"/>
              </w:rPr>
              <w:t>is</w:t>
            </w:r>
            <w:r w:rsidR="004B0933">
              <w:rPr>
                <w:w w:val="0"/>
                <w:sz w:val="20"/>
              </w:rPr>
              <w:t xml:space="preserve"> </w:t>
            </w:r>
            <w:r w:rsidRPr="003628A1">
              <w:rPr>
                <w:w w:val="0"/>
                <w:sz w:val="20"/>
              </w:rPr>
              <w:t>the</w:t>
            </w:r>
            <w:r w:rsidR="004B0933">
              <w:rPr>
                <w:w w:val="0"/>
                <w:sz w:val="20"/>
              </w:rPr>
              <w:t xml:space="preserve"> </w:t>
            </w:r>
            <w:r w:rsidRPr="003628A1">
              <w:rPr>
                <w:w w:val="0"/>
                <w:sz w:val="20"/>
              </w:rPr>
              <w:t>total</w:t>
            </w:r>
            <w:r w:rsidR="004B0933">
              <w:rPr>
                <w:w w:val="0"/>
                <w:sz w:val="20"/>
              </w:rPr>
              <w:t xml:space="preserve"> </w:t>
            </w:r>
            <w:r w:rsidRPr="003628A1">
              <w:rPr>
                <w:w w:val="0"/>
                <w:sz w:val="20"/>
              </w:rPr>
              <w:t>hours</w:t>
            </w:r>
            <w:r w:rsidR="004B0933">
              <w:rPr>
                <w:w w:val="0"/>
                <w:sz w:val="20"/>
              </w:rPr>
              <w:t xml:space="preserve"> </w:t>
            </w:r>
            <w:r w:rsidRPr="003628A1">
              <w:rPr>
                <w:w w:val="0"/>
                <w:sz w:val="20"/>
              </w:rPr>
              <w:t>‘h’</w:t>
            </w:r>
            <w:r w:rsidR="004B0933">
              <w:rPr>
                <w:w w:val="0"/>
                <w:sz w:val="20"/>
              </w:rPr>
              <w:t xml:space="preserve"> </w:t>
            </w:r>
            <w:r w:rsidRPr="003628A1">
              <w:rPr>
                <w:sz w:val="20"/>
              </w:rPr>
              <w:t>a</w:t>
            </w:r>
            <w:r w:rsidR="004B0933">
              <w:rPr>
                <w:sz w:val="20"/>
              </w:rPr>
              <w:t xml:space="preserve"> </w:t>
            </w:r>
            <w:r w:rsidRPr="003628A1">
              <w:rPr>
                <w:sz w:val="20"/>
              </w:rPr>
              <w:t>DRMP</w:t>
            </w:r>
            <w:r w:rsidR="004B0933">
              <w:rPr>
                <w:sz w:val="20"/>
              </w:rPr>
              <w:t xml:space="preserve"> </w:t>
            </w:r>
            <w:r w:rsidRPr="003628A1">
              <w:rPr>
                <w:sz w:val="20"/>
              </w:rPr>
              <w:t>is</w:t>
            </w:r>
            <w:r w:rsidR="004B0933">
              <w:rPr>
                <w:sz w:val="20"/>
              </w:rPr>
              <w:t xml:space="preserve"> </w:t>
            </w:r>
            <w:r w:rsidRPr="003628A1">
              <w:rPr>
                <w:w w:val="0"/>
                <w:sz w:val="20"/>
              </w:rPr>
              <w:t>activated</w:t>
            </w:r>
            <w:r w:rsidR="004B0933">
              <w:rPr>
                <w:w w:val="0"/>
                <w:sz w:val="20"/>
              </w:rPr>
              <w:t xml:space="preserve"> </w:t>
            </w:r>
            <w:r w:rsidRPr="003628A1">
              <w:rPr>
                <w:w w:val="0"/>
                <w:sz w:val="20"/>
              </w:rPr>
              <w:t>in</w:t>
            </w:r>
            <w:r w:rsidR="004B0933">
              <w:rPr>
                <w:w w:val="0"/>
                <w:sz w:val="20"/>
              </w:rPr>
              <w:t xml:space="preserve"> </w:t>
            </w:r>
            <w:r w:rsidRPr="003628A1">
              <w:rPr>
                <w:w w:val="0"/>
                <w:sz w:val="20"/>
              </w:rPr>
              <w:t>a</w:t>
            </w:r>
            <w:r w:rsidR="004B0933">
              <w:rPr>
                <w:w w:val="0"/>
                <w:sz w:val="20"/>
              </w:rPr>
              <w:t xml:space="preserve"> </w:t>
            </w:r>
            <w:r w:rsidRPr="003628A1">
              <w:rPr>
                <w:w w:val="0"/>
                <w:sz w:val="20"/>
              </w:rPr>
              <w:t>program</w:t>
            </w:r>
            <w:r w:rsidR="004B0933">
              <w:rPr>
                <w:w w:val="0"/>
                <w:sz w:val="20"/>
              </w:rPr>
              <w:t xml:space="preserve"> </w:t>
            </w:r>
            <w:r w:rsidRPr="003628A1">
              <w:rPr>
                <w:w w:val="0"/>
                <w:sz w:val="20"/>
              </w:rPr>
              <w:t>month.</w:t>
            </w:r>
          </w:p>
          <w:p w14:paraId="5692B337" w14:textId="7AC2355F" w:rsidR="008E5719" w:rsidRPr="003628A1" w:rsidRDefault="008E5719" w:rsidP="00E05BE1">
            <w:pPr>
              <w:pStyle w:val="TableBody"/>
              <w:rPr>
                <w:sz w:val="20"/>
              </w:rPr>
            </w:pPr>
            <w:r w:rsidRPr="003628A1">
              <w:rPr>
                <w:sz w:val="20"/>
              </w:rPr>
              <w:t>‘HOEP’</w:t>
            </w:r>
            <w:r w:rsidR="004B0933">
              <w:rPr>
                <w:sz w:val="20"/>
              </w:rPr>
              <w:t xml:space="preserve"> </w:t>
            </w:r>
            <w:r w:rsidRPr="003628A1">
              <w:rPr>
                <w:sz w:val="20"/>
              </w:rPr>
              <w:t>means</w:t>
            </w:r>
            <w:r w:rsidR="004B0933">
              <w:rPr>
                <w:sz w:val="20"/>
              </w:rPr>
              <w:t xml:space="preserve"> </w:t>
            </w:r>
            <w:r w:rsidRPr="003628A1">
              <w:rPr>
                <w:sz w:val="20"/>
              </w:rPr>
              <w:t>Hourly</w:t>
            </w:r>
            <w:r w:rsidR="004B0933">
              <w:rPr>
                <w:sz w:val="20"/>
              </w:rPr>
              <w:t xml:space="preserve"> </w:t>
            </w:r>
            <w:r w:rsidRPr="003628A1">
              <w:rPr>
                <w:sz w:val="20"/>
              </w:rPr>
              <w:t>Ontario</w:t>
            </w:r>
            <w:r w:rsidR="004B0933">
              <w:rPr>
                <w:sz w:val="20"/>
              </w:rPr>
              <w:t xml:space="preserve"> </w:t>
            </w:r>
            <w:r w:rsidRPr="003628A1">
              <w:rPr>
                <w:sz w:val="20"/>
              </w:rPr>
              <w:t>Energy</w:t>
            </w:r>
            <w:r w:rsidR="004B0933">
              <w:rPr>
                <w:sz w:val="20"/>
              </w:rPr>
              <w:t xml:space="preserve"> </w:t>
            </w:r>
            <w:r w:rsidRPr="003628A1">
              <w:rPr>
                <w:sz w:val="20"/>
              </w:rPr>
              <w:t>Price.</w:t>
            </w:r>
          </w:p>
          <w:p w14:paraId="54F23526" w14:textId="0F6A983A" w:rsidR="008E5719" w:rsidRPr="003628A1" w:rsidRDefault="008E5719" w:rsidP="00E05BE1">
            <w:pPr>
              <w:pStyle w:val="TableBody"/>
              <w:rPr>
                <w:sz w:val="20"/>
              </w:rPr>
            </w:pPr>
            <w:r w:rsidRPr="003628A1">
              <w:rPr>
                <w:sz w:val="20"/>
              </w:rPr>
              <w:t>‘NG’</w:t>
            </w:r>
            <w:r w:rsidR="004B0933">
              <w:rPr>
                <w:sz w:val="20"/>
              </w:rPr>
              <w:t xml:space="preserve"> </w:t>
            </w:r>
            <w:r w:rsidRPr="003628A1">
              <w:rPr>
                <w:sz w:val="20"/>
              </w:rPr>
              <w:t>(Net</w:t>
            </w:r>
            <w:r w:rsidR="004B0933">
              <w:rPr>
                <w:sz w:val="20"/>
              </w:rPr>
              <w:t xml:space="preserve"> </w:t>
            </w:r>
            <w:r w:rsidRPr="003628A1">
              <w:rPr>
                <w:sz w:val="20"/>
              </w:rPr>
              <w:t>Generation),</w:t>
            </w:r>
            <w:r w:rsidR="004B0933">
              <w:rPr>
                <w:sz w:val="20"/>
              </w:rPr>
              <w:t xml:space="preserve"> </w:t>
            </w:r>
            <w:r w:rsidRPr="003628A1">
              <w:rPr>
                <w:sz w:val="20"/>
              </w:rPr>
              <w:t>means</w:t>
            </w:r>
            <w:r w:rsidR="004B0933">
              <w:rPr>
                <w:sz w:val="20"/>
              </w:rPr>
              <w:t xml:space="preserve"> </w:t>
            </w:r>
            <w:r w:rsidRPr="003628A1">
              <w:rPr>
                <w:sz w:val="20"/>
              </w:rPr>
              <w:t>the</w:t>
            </w:r>
            <w:r w:rsidR="004B0933">
              <w:rPr>
                <w:sz w:val="20"/>
              </w:rPr>
              <w:t xml:space="preserve"> </w:t>
            </w:r>
            <w:r w:rsidRPr="003628A1">
              <w:rPr>
                <w:sz w:val="20"/>
              </w:rPr>
              <w:t>MWh</w:t>
            </w:r>
            <w:r w:rsidR="004B0933">
              <w:rPr>
                <w:sz w:val="20"/>
              </w:rPr>
              <w:t xml:space="preserve"> </w:t>
            </w:r>
            <w:r w:rsidRPr="003628A1">
              <w:rPr>
                <w:sz w:val="20"/>
              </w:rPr>
              <w:t>of</w:t>
            </w:r>
            <w:r w:rsidR="004B0933">
              <w:rPr>
                <w:sz w:val="20"/>
              </w:rPr>
              <w:t xml:space="preserve"> </w:t>
            </w:r>
            <w:r w:rsidRPr="003628A1">
              <w:rPr>
                <w:sz w:val="20"/>
              </w:rPr>
              <w:t>net</w:t>
            </w:r>
            <w:r w:rsidR="004B0933">
              <w:rPr>
                <w:sz w:val="20"/>
              </w:rPr>
              <w:t xml:space="preserve"> </w:t>
            </w:r>
            <w:r w:rsidRPr="003628A1">
              <w:rPr>
                <w:sz w:val="20"/>
              </w:rPr>
              <w:t>electricity</w:t>
            </w:r>
            <w:r w:rsidR="004B0933">
              <w:rPr>
                <w:sz w:val="20"/>
              </w:rPr>
              <w:t xml:space="preserve"> </w:t>
            </w:r>
            <w:r w:rsidRPr="003628A1">
              <w:rPr>
                <w:sz w:val="20"/>
              </w:rPr>
              <w:t>generated</w:t>
            </w:r>
            <w:r w:rsidR="004B0933">
              <w:rPr>
                <w:sz w:val="20"/>
              </w:rPr>
              <w:t xml:space="preserve"> </w:t>
            </w:r>
            <w:r w:rsidRPr="003628A1">
              <w:rPr>
                <w:sz w:val="20"/>
              </w:rPr>
              <w:t>by</w:t>
            </w:r>
            <w:r w:rsidR="004B0933">
              <w:rPr>
                <w:sz w:val="20"/>
              </w:rPr>
              <w:t xml:space="preserve"> </w:t>
            </w:r>
            <w:r w:rsidRPr="003628A1">
              <w:rPr>
                <w:sz w:val="20"/>
              </w:rPr>
              <w:t>any</w:t>
            </w:r>
            <w:r w:rsidR="004B0933">
              <w:rPr>
                <w:sz w:val="20"/>
              </w:rPr>
              <w:t xml:space="preserve"> </w:t>
            </w:r>
            <w:r w:rsidRPr="003628A1">
              <w:rPr>
                <w:sz w:val="20"/>
              </w:rPr>
              <w:t>contributor</w:t>
            </w:r>
            <w:r w:rsidR="004B0933">
              <w:rPr>
                <w:sz w:val="20"/>
              </w:rPr>
              <w:t xml:space="preserve"> </w:t>
            </w:r>
            <w:r w:rsidRPr="003628A1">
              <w:rPr>
                <w:sz w:val="20"/>
              </w:rPr>
              <w:t>that</w:t>
            </w:r>
            <w:r w:rsidR="004B0933">
              <w:rPr>
                <w:sz w:val="20"/>
              </w:rPr>
              <w:t xml:space="preserve"> </w:t>
            </w:r>
            <w:r w:rsidRPr="003628A1">
              <w:rPr>
                <w:sz w:val="20"/>
              </w:rPr>
              <w:t>is</w:t>
            </w:r>
            <w:r w:rsidR="004B0933">
              <w:rPr>
                <w:sz w:val="20"/>
              </w:rPr>
              <w:t xml:space="preserve"> </w:t>
            </w:r>
            <w:r w:rsidRPr="003628A1">
              <w:rPr>
                <w:sz w:val="20"/>
              </w:rPr>
              <w:t>a</w:t>
            </w:r>
            <w:r w:rsidR="004B0933">
              <w:rPr>
                <w:sz w:val="20"/>
              </w:rPr>
              <w:t xml:space="preserve"> </w:t>
            </w:r>
            <w:r w:rsidRPr="003628A1">
              <w:rPr>
                <w:sz w:val="20"/>
              </w:rPr>
              <w:t>behind</w:t>
            </w:r>
            <w:r w:rsidR="004B0933">
              <w:rPr>
                <w:sz w:val="20"/>
              </w:rPr>
              <w:t xml:space="preserve"> </w:t>
            </w:r>
            <w:r w:rsidRPr="003628A1">
              <w:rPr>
                <w:sz w:val="20"/>
              </w:rPr>
              <w:t>the</w:t>
            </w:r>
            <w:r w:rsidR="004B0933">
              <w:rPr>
                <w:sz w:val="20"/>
              </w:rPr>
              <w:t xml:space="preserve"> </w:t>
            </w:r>
            <w:r w:rsidRPr="003628A1">
              <w:rPr>
                <w:sz w:val="20"/>
              </w:rPr>
              <w:t>meter</w:t>
            </w:r>
            <w:r w:rsidR="004B0933">
              <w:rPr>
                <w:sz w:val="20"/>
              </w:rPr>
              <w:t xml:space="preserve"> </w:t>
            </w:r>
            <w:r w:rsidRPr="003628A1">
              <w:rPr>
                <w:sz w:val="20"/>
              </w:rPr>
              <w:t>generator.</w:t>
            </w:r>
          </w:p>
          <w:p w14:paraId="6AEDC96B" w14:textId="483F936A" w:rsidR="008E5719" w:rsidRPr="003628A1" w:rsidRDefault="008E5719" w:rsidP="00E05BE1">
            <w:pPr>
              <w:pStyle w:val="TableBody"/>
              <w:rPr>
                <w:w w:val="0"/>
                <w:sz w:val="16"/>
                <w:szCs w:val="16"/>
              </w:rPr>
            </w:pPr>
            <w:r w:rsidRPr="003628A1">
              <w:rPr>
                <w:w w:val="0"/>
                <w:sz w:val="20"/>
              </w:rPr>
              <w:t>‘UR’</w:t>
            </w:r>
            <w:r w:rsidR="004B0933">
              <w:rPr>
                <w:w w:val="0"/>
                <w:sz w:val="20"/>
              </w:rPr>
              <w:t xml:space="preserve"> </w:t>
            </w:r>
            <w:r w:rsidRPr="003628A1">
              <w:rPr>
                <w:w w:val="0"/>
                <w:sz w:val="20"/>
              </w:rPr>
              <w:t>(Utilization</w:t>
            </w:r>
            <w:r w:rsidR="004B0933">
              <w:rPr>
                <w:w w:val="0"/>
                <w:sz w:val="20"/>
              </w:rPr>
              <w:t xml:space="preserve"> </w:t>
            </w:r>
            <w:r w:rsidRPr="003628A1">
              <w:rPr>
                <w:w w:val="0"/>
                <w:sz w:val="20"/>
              </w:rPr>
              <w:t>Rate),</w:t>
            </w:r>
            <w:r w:rsidR="004B0933">
              <w:rPr>
                <w:w w:val="0"/>
                <w:sz w:val="20"/>
              </w:rPr>
              <w:t xml:space="preserve"> </w:t>
            </w:r>
            <w:r w:rsidRPr="003628A1">
              <w:rPr>
                <w:w w:val="0"/>
                <w:sz w:val="20"/>
              </w:rPr>
              <w:t>means</w:t>
            </w:r>
            <w:r w:rsidR="004B0933">
              <w:rPr>
                <w:w w:val="0"/>
                <w:sz w:val="20"/>
              </w:rPr>
              <w:t xml:space="preserve"> </w:t>
            </w:r>
            <w:r w:rsidRPr="003628A1">
              <w:rPr>
                <w:w w:val="0"/>
                <w:sz w:val="20"/>
              </w:rPr>
              <w:t>the</w:t>
            </w:r>
            <w:r w:rsidR="004B0933">
              <w:rPr>
                <w:w w:val="0"/>
                <w:sz w:val="20"/>
              </w:rPr>
              <w:t xml:space="preserve"> </w:t>
            </w:r>
            <w:r w:rsidRPr="003628A1">
              <w:rPr>
                <w:w w:val="0"/>
                <w:sz w:val="20"/>
              </w:rPr>
              <w:t>rates,</w:t>
            </w:r>
            <w:r w:rsidR="004B0933">
              <w:rPr>
                <w:w w:val="0"/>
                <w:sz w:val="20"/>
              </w:rPr>
              <w:t xml:space="preserve"> </w:t>
            </w:r>
            <w:r w:rsidRPr="003628A1">
              <w:rPr>
                <w:w w:val="0"/>
                <w:sz w:val="20"/>
              </w:rPr>
              <w:t>expressed</w:t>
            </w:r>
            <w:r w:rsidR="004B0933">
              <w:rPr>
                <w:w w:val="0"/>
                <w:sz w:val="20"/>
              </w:rPr>
              <w:t xml:space="preserve"> </w:t>
            </w:r>
            <w:r w:rsidRPr="003628A1">
              <w:rPr>
                <w:w w:val="0"/>
                <w:sz w:val="20"/>
              </w:rPr>
              <w:t>in</w:t>
            </w:r>
            <w:r w:rsidR="004B0933">
              <w:rPr>
                <w:w w:val="0"/>
                <w:sz w:val="20"/>
              </w:rPr>
              <w:t xml:space="preserve"> </w:t>
            </w:r>
            <w:r w:rsidRPr="003628A1">
              <w:rPr>
                <w:w w:val="0"/>
                <w:sz w:val="20"/>
              </w:rPr>
              <w:t>$/MWh,</w:t>
            </w:r>
            <w:r w:rsidR="004B0933">
              <w:rPr>
                <w:w w:val="0"/>
                <w:sz w:val="20"/>
              </w:rPr>
              <w:t xml:space="preserve"> </w:t>
            </w:r>
            <w:r w:rsidRPr="003628A1">
              <w:rPr>
                <w:w w:val="0"/>
                <w:sz w:val="20"/>
              </w:rPr>
              <w:t>as</w:t>
            </w:r>
            <w:r w:rsidR="004B0933">
              <w:rPr>
                <w:w w:val="0"/>
                <w:sz w:val="20"/>
              </w:rPr>
              <w:t xml:space="preserve"> </w:t>
            </w:r>
            <w:r w:rsidRPr="003628A1">
              <w:rPr>
                <w:w w:val="0"/>
                <w:sz w:val="20"/>
              </w:rPr>
              <w:t>specified</w:t>
            </w:r>
            <w:r w:rsidR="004B0933">
              <w:rPr>
                <w:w w:val="0"/>
                <w:sz w:val="20"/>
              </w:rPr>
              <w:t xml:space="preserve"> </w:t>
            </w:r>
            <w:r w:rsidRPr="003628A1">
              <w:rPr>
                <w:w w:val="0"/>
                <w:sz w:val="20"/>
              </w:rPr>
              <w:t>in</w:t>
            </w:r>
            <w:r w:rsidR="004B0933">
              <w:rPr>
                <w:w w:val="0"/>
                <w:sz w:val="20"/>
              </w:rPr>
              <w:t xml:space="preserve"> </w:t>
            </w:r>
            <w:r w:rsidRPr="003628A1">
              <w:rPr>
                <w:w w:val="0"/>
                <w:sz w:val="20"/>
              </w:rPr>
              <w:t>the</w:t>
            </w:r>
            <w:r w:rsidR="004B0933">
              <w:rPr>
                <w:w w:val="0"/>
                <w:sz w:val="20"/>
              </w:rPr>
              <w:t xml:space="preserve"> </w:t>
            </w:r>
            <w:r w:rsidRPr="003628A1">
              <w:rPr>
                <w:w w:val="0"/>
                <w:sz w:val="20"/>
              </w:rPr>
              <w:t>Demand</w:t>
            </w:r>
            <w:r w:rsidR="004B0933">
              <w:rPr>
                <w:w w:val="0"/>
                <w:sz w:val="20"/>
              </w:rPr>
              <w:t xml:space="preserve"> </w:t>
            </w:r>
            <w:r w:rsidRPr="003628A1">
              <w:rPr>
                <w:w w:val="0"/>
                <w:sz w:val="20"/>
              </w:rPr>
              <w:t>Response</w:t>
            </w:r>
            <w:r w:rsidR="004B0933">
              <w:rPr>
                <w:w w:val="0"/>
                <w:sz w:val="20"/>
              </w:rPr>
              <w:t xml:space="preserve"> </w:t>
            </w:r>
            <w:r w:rsidRPr="003628A1">
              <w:rPr>
                <w:w w:val="0"/>
                <w:sz w:val="20"/>
              </w:rPr>
              <w:t>Schedule.</w:t>
            </w:r>
          </w:p>
        </w:tc>
        <w:tc>
          <w:tcPr>
            <w:tcW w:w="990" w:type="dxa"/>
            <w:tcBorders>
              <w:top w:val="single" w:sz="4" w:space="0" w:color="auto"/>
              <w:left w:val="single" w:sz="4" w:space="0" w:color="auto"/>
              <w:bottom w:val="single" w:sz="4" w:space="0" w:color="auto"/>
              <w:right w:val="single" w:sz="4" w:space="0" w:color="auto"/>
            </w:tcBorders>
            <w:vAlign w:val="center"/>
          </w:tcPr>
          <w:p w14:paraId="3F550D2D" w14:textId="77777777" w:rsidR="008E5719" w:rsidRPr="003628A1" w:rsidRDefault="008E5719" w:rsidP="0027555A">
            <w:pPr>
              <w:pStyle w:val="TableBody"/>
              <w:jc w:val="center"/>
              <w:rPr>
                <w:b/>
                <w:sz w:val="16"/>
                <w:szCs w:val="16"/>
              </w:rPr>
            </w:pPr>
            <w:r w:rsidRPr="003628A1">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CE74234" w14:textId="0C997964" w:rsidR="008E5719" w:rsidRPr="003628A1" w:rsidRDefault="008E5719" w:rsidP="0027555A">
            <w:pPr>
              <w:pStyle w:val="TableBody"/>
              <w:jc w:val="center"/>
              <w:rPr>
                <w:b/>
                <w:sz w:val="16"/>
                <w:szCs w:val="16"/>
              </w:rPr>
            </w:pPr>
            <w:r w:rsidRPr="003628A1">
              <w:rPr>
                <w:sz w:val="16"/>
                <w:szCs w:val="16"/>
              </w:rPr>
              <w:t>Due</w:t>
            </w:r>
            <w:r w:rsidR="004B0933">
              <w:rPr>
                <w:sz w:val="16"/>
                <w:szCs w:val="16"/>
              </w:rPr>
              <w:t xml:space="preserve"> </w:t>
            </w:r>
            <w:r w:rsidRPr="003628A1">
              <w:rPr>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0EE389FA" w14:textId="77777777" w:rsidR="008E5719" w:rsidRPr="003628A1" w:rsidRDefault="008E5719" w:rsidP="0027555A">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A31016E" w14:textId="77777777" w:rsidR="008E5719" w:rsidRPr="003628A1" w:rsidRDefault="008E5719" w:rsidP="0027555A">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510A8FC" w14:textId="77777777" w:rsidR="008E5719" w:rsidRPr="003628A1" w:rsidRDefault="008E5719" w:rsidP="0027555A">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B2FA515" w14:textId="77777777" w:rsidR="008E5719" w:rsidRPr="003628A1" w:rsidRDefault="008E5719" w:rsidP="0027555A">
            <w:pPr>
              <w:pStyle w:val="TableBody"/>
              <w:jc w:val="center"/>
              <w:rPr>
                <w:i/>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6DDD1927" w14:textId="77777777" w:rsidR="008E5719" w:rsidRPr="003628A1" w:rsidRDefault="008E5719" w:rsidP="0027555A">
            <w:pPr>
              <w:pStyle w:val="TableBody"/>
              <w:jc w:val="center"/>
              <w:rPr>
                <w:b/>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561AD731" w14:textId="77777777" w:rsidR="008E5719" w:rsidRPr="003628A1" w:rsidRDefault="008E5719" w:rsidP="0027555A">
            <w:pPr>
              <w:pStyle w:val="TableBody"/>
              <w:jc w:val="center"/>
              <w:rPr>
                <w:b/>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EBE4D8A" w14:textId="77777777" w:rsidR="008E5719" w:rsidRPr="003628A1" w:rsidRDefault="008E5719" w:rsidP="0027555A">
            <w:pPr>
              <w:pStyle w:val="TableBody"/>
              <w:jc w:val="center"/>
              <w:rPr>
                <w:b/>
                <w:sz w:val="16"/>
                <w:szCs w:val="16"/>
              </w:rPr>
            </w:pPr>
          </w:p>
        </w:tc>
      </w:tr>
      <w:tr w:rsidR="008E5719" w:rsidRPr="003628A1" w14:paraId="41935A34"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457CC454" w14:textId="77777777" w:rsidR="008E5719" w:rsidRPr="003628A1" w:rsidRDefault="008E5719" w:rsidP="00FD5555">
            <w:pPr>
              <w:pStyle w:val="TableBody"/>
              <w:jc w:val="center"/>
              <w:rPr>
                <w:sz w:val="16"/>
                <w:szCs w:val="16"/>
              </w:rPr>
            </w:pPr>
            <w:r w:rsidRPr="003628A1">
              <w:rPr>
                <w:sz w:val="16"/>
                <w:szCs w:val="16"/>
              </w:rPr>
              <w:t>1304</w:t>
            </w:r>
          </w:p>
        </w:tc>
        <w:tc>
          <w:tcPr>
            <w:tcW w:w="1305" w:type="dxa"/>
            <w:tcBorders>
              <w:top w:val="single" w:sz="4" w:space="0" w:color="auto"/>
              <w:left w:val="single" w:sz="4" w:space="0" w:color="auto"/>
              <w:bottom w:val="single" w:sz="4" w:space="0" w:color="auto"/>
              <w:right w:val="single" w:sz="4" w:space="0" w:color="auto"/>
            </w:tcBorders>
            <w:vAlign w:val="center"/>
          </w:tcPr>
          <w:p w14:paraId="5E849D3C" w14:textId="2172427A" w:rsidR="008E5719" w:rsidRPr="003628A1" w:rsidRDefault="008E5719" w:rsidP="00E05BE1">
            <w:pPr>
              <w:pStyle w:val="TableBody"/>
              <w:rPr>
                <w:sz w:val="16"/>
                <w:szCs w:val="16"/>
              </w:rPr>
            </w:pPr>
            <w:r w:rsidRPr="003628A1">
              <w:rPr>
                <w:bCs/>
                <w:sz w:val="16"/>
                <w:szCs w:val="16"/>
              </w:rPr>
              <w:t>Capacity</w:t>
            </w:r>
            <w:r w:rsidR="004B0933">
              <w:rPr>
                <w:bCs/>
                <w:sz w:val="16"/>
                <w:szCs w:val="16"/>
              </w:rPr>
              <w:t xml:space="preserve"> </w:t>
            </w:r>
            <w:r w:rsidRPr="003628A1">
              <w:rPr>
                <w:bCs/>
                <w:sz w:val="16"/>
                <w:szCs w:val="16"/>
              </w:rPr>
              <w:t>Based</w:t>
            </w:r>
            <w:r w:rsidR="004B0933">
              <w:rPr>
                <w:bCs/>
                <w:sz w:val="16"/>
                <w:szCs w:val="16"/>
              </w:rPr>
              <w:t xml:space="preserve"> </w:t>
            </w:r>
            <w:r w:rsidRPr="003628A1">
              <w:rPr>
                <w:bCs/>
                <w:sz w:val="16"/>
                <w:szCs w:val="16"/>
              </w:rPr>
              <w:t>Demand</w:t>
            </w:r>
            <w:r w:rsidR="004B0933">
              <w:rPr>
                <w:bCs/>
                <w:sz w:val="16"/>
                <w:szCs w:val="16"/>
              </w:rPr>
              <w:t xml:space="preserve"> </w:t>
            </w:r>
            <w:r w:rsidRPr="003628A1">
              <w:rPr>
                <w:bCs/>
                <w:sz w:val="16"/>
                <w:szCs w:val="16"/>
              </w:rPr>
              <w:t>Response</w:t>
            </w:r>
            <w:r w:rsidR="004B0933">
              <w:rPr>
                <w:bCs/>
                <w:sz w:val="16"/>
                <w:szCs w:val="16"/>
              </w:rPr>
              <w:t xml:space="preserve"> </w:t>
            </w:r>
            <w:r w:rsidRPr="003628A1">
              <w:rPr>
                <w:bCs/>
                <w:sz w:val="16"/>
                <w:szCs w:val="16"/>
              </w:rPr>
              <w:t>Program</w:t>
            </w:r>
            <w:r w:rsidR="004B0933">
              <w:rPr>
                <w:bCs/>
                <w:sz w:val="16"/>
                <w:szCs w:val="16"/>
              </w:rPr>
              <w:t xml:space="preserve"> </w:t>
            </w:r>
            <w:r w:rsidRPr="003628A1">
              <w:rPr>
                <w:bCs/>
                <w:sz w:val="16"/>
                <w:szCs w:val="16"/>
              </w:rPr>
              <w:t>Utilization</w:t>
            </w:r>
            <w:r w:rsidR="004B0933">
              <w:rPr>
                <w:bCs/>
                <w:sz w:val="16"/>
                <w:szCs w:val="16"/>
              </w:rPr>
              <w:t xml:space="preserve"> </w:t>
            </w:r>
            <w:r w:rsidRPr="003628A1">
              <w:rPr>
                <w:bCs/>
                <w:sz w:val="16"/>
                <w:szCs w:val="16"/>
              </w:rPr>
              <w:t>Set-Off</w:t>
            </w:r>
            <w:r w:rsidR="004B0933">
              <w:rPr>
                <w:bCs/>
                <w:sz w:val="16"/>
                <w:szCs w:val="16"/>
              </w:rPr>
              <w:t xml:space="preserve"> </w:t>
            </w:r>
            <w:r w:rsidRPr="003628A1">
              <w:rPr>
                <w:bCs/>
                <w:sz w:val="16"/>
                <w:szCs w:val="16"/>
              </w:rPr>
              <w:t>Settlement</w:t>
            </w:r>
            <w:r w:rsidR="004B0933">
              <w:rPr>
                <w:bCs/>
                <w:sz w:val="16"/>
                <w:szCs w:val="16"/>
              </w:rPr>
              <w:t xml:space="preserve"> </w:t>
            </w:r>
            <w:r w:rsidRPr="003628A1">
              <w:rPr>
                <w:bCs/>
                <w:sz w:val="16"/>
                <w:szCs w:val="16"/>
              </w:rPr>
              <w:t>Amount</w:t>
            </w:r>
          </w:p>
          <w:p w14:paraId="74147BB5" w14:textId="77777777" w:rsidR="008E5719" w:rsidRPr="003628A1" w:rsidRDefault="008E5719" w:rsidP="00E05BE1">
            <w:pPr>
              <w:pStyle w:val="TableBody"/>
              <w:rPr>
                <w:sz w:val="16"/>
                <w:szCs w:val="16"/>
              </w:rPr>
            </w:pP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50DAC61D" w14:textId="77777777" w:rsidR="008E5719" w:rsidRPr="003628A1" w:rsidRDefault="008E5719" w:rsidP="00FD5555">
            <w:pPr>
              <w:pStyle w:val="TableBody"/>
              <w:jc w:val="center"/>
              <w:rPr>
                <w:b/>
                <w:sz w:val="16"/>
                <w:szCs w:val="16"/>
                <w:lang w:val="pt-BR"/>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73EF2E02" w14:textId="77777777" w:rsidR="008E5719" w:rsidRPr="003628A1" w:rsidRDefault="008E5719" w:rsidP="00FD5555">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39C4FD03" w14:textId="5636E990" w:rsidR="008E5719" w:rsidRPr="003628A1" w:rsidRDefault="008E5719" w:rsidP="00E05BE1">
            <w:pPr>
              <w:pStyle w:val="TableBody"/>
              <w:rPr>
                <w:szCs w:val="22"/>
              </w:rPr>
            </w:pPr>
            <w:r w:rsidRPr="003628A1">
              <w:rPr>
                <w:b/>
                <w:szCs w:val="22"/>
              </w:rPr>
              <w:t>**</w:t>
            </w:r>
            <w:r w:rsidRPr="003628A1">
              <w:rPr>
                <w:b/>
                <w:szCs w:val="22"/>
                <w:u w:val="single"/>
              </w:rPr>
              <w:t>CALCULATIONS</w:t>
            </w:r>
            <w:r w:rsidR="004B0933">
              <w:rPr>
                <w:b/>
                <w:szCs w:val="22"/>
                <w:u w:val="single"/>
              </w:rPr>
              <w:t xml:space="preserve"> </w:t>
            </w:r>
            <w:r w:rsidRPr="003628A1">
              <w:rPr>
                <w:b/>
                <w:szCs w:val="22"/>
                <w:u w:val="single"/>
              </w:rPr>
              <w:t>FOR</w:t>
            </w:r>
            <w:r w:rsidR="004B0933">
              <w:rPr>
                <w:b/>
                <w:szCs w:val="22"/>
                <w:u w:val="single"/>
              </w:rPr>
              <w:t xml:space="preserve"> </w:t>
            </w:r>
            <w:r w:rsidRPr="003628A1">
              <w:rPr>
                <w:b/>
                <w:i/>
                <w:szCs w:val="22"/>
                <w:u w:val="single"/>
              </w:rPr>
              <w:t>CHARGE</w:t>
            </w:r>
            <w:r w:rsidR="004B0933">
              <w:rPr>
                <w:b/>
                <w:i/>
                <w:szCs w:val="22"/>
                <w:u w:val="single"/>
              </w:rPr>
              <w:t xml:space="preserve"> </w:t>
            </w:r>
            <w:r w:rsidRPr="003628A1">
              <w:rPr>
                <w:b/>
                <w:i/>
                <w:szCs w:val="22"/>
                <w:u w:val="single"/>
              </w:rPr>
              <w:t>TYPE</w:t>
            </w:r>
            <w:r w:rsidR="004B0933">
              <w:rPr>
                <w:b/>
                <w:szCs w:val="22"/>
                <w:u w:val="single"/>
              </w:rPr>
              <w:t xml:space="preserve"> </w:t>
            </w:r>
            <w:r w:rsidRPr="003628A1">
              <w:rPr>
                <w:b/>
                <w:szCs w:val="22"/>
                <w:u w:val="single"/>
              </w:rPr>
              <w:t>1304</w:t>
            </w:r>
            <w:r w:rsidR="004B0933">
              <w:rPr>
                <w:b/>
                <w:szCs w:val="22"/>
                <w:u w:val="single"/>
              </w:rPr>
              <w:t xml:space="preserve"> </w:t>
            </w:r>
            <w:r w:rsidRPr="003628A1">
              <w:rPr>
                <w:b/>
                <w:szCs w:val="22"/>
                <w:u w:val="single"/>
              </w:rPr>
              <w:t>ENDED</w:t>
            </w:r>
            <w:r w:rsidR="004B0933">
              <w:rPr>
                <w:b/>
                <w:szCs w:val="22"/>
                <w:u w:val="single"/>
              </w:rPr>
              <w:t xml:space="preserve"> </w:t>
            </w:r>
            <w:r w:rsidRPr="003628A1">
              <w:rPr>
                <w:b/>
                <w:szCs w:val="22"/>
                <w:u w:val="single"/>
              </w:rPr>
              <w:t>ON</w:t>
            </w:r>
            <w:r w:rsidR="004B0933">
              <w:rPr>
                <w:b/>
                <w:szCs w:val="22"/>
                <w:u w:val="single"/>
              </w:rPr>
              <w:t xml:space="preserve"> </w:t>
            </w:r>
            <w:r w:rsidRPr="003628A1">
              <w:rPr>
                <w:b/>
                <w:szCs w:val="22"/>
                <w:u w:val="single"/>
              </w:rPr>
              <w:t>OCTOBER,</w:t>
            </w:r>
            <w:r w:rsidR="004B0933">
              <w:rPr>
                <w:b/>
                <w:szCs w:val="22"/>
                <w:u w:val="single"/>
              </w:rPr>
              <w:t xml:space="preserve"> </w:t>
            </w:r>
            <w:r w:rsidRPr="003628A1">
              <w:rPr>
                <w:b/>
                <w:szCs w:val="22"/>
                <w:u w:val="single"/>
              </w:rPr>
              <w:t>2018.</w:t>
            </w:r>
          </w:p>
          <w:p w14:paraId="552B2059" w14:textId="21FDF8B3" w:rsidR="008E5719" w:rsidRPr="003628A1" w:rsidRDefault="008E5719" w:rsidP="00E05BE1">
            <w:pPr>
              <w:pStyle w:val="TableBody"/>
              <w:rPr>
                <w:sz w:val="20"/>
              </w:rPr>
            </w:pPr>
            <w:r w:rsidRPr="003628A1">
              <w:rPr>
                <w:sz w:val="20"/>
              </w:rPr>
              <w:t>The</w:t>
            </w:r>
            <w:r w:rsidR="004B0933">
              <w:rPr>
                <w:sz w:val="20"/>
              </w:rPr>
              <w:t xml:space="preserve"> </w:t>
            </w:r>
            <w:r w:rsidRPr="003628A1">
              <w:rPr>
                <w:sz w:val="20"/>
              </w:rPr>
              <w:t>charge</w:t>
            </w:r>
            <w:r w:rsidR="004B0933">
              <w:rPr>
                <w:sz w:val="20"/>
              </w:rPr>
              <w:t xml:space="preserve"> </w:t>
            </w:r>
            <w:r w:rsidRPr="003628A1">
              <w:rPr>
                <w:sz w:val="20"/>
              </w:rPr>
              <w:t>to</w:t>
            </w:r>
            <w:r w:rsidR="004B0933">
              <w:rPr>
                <w:sz w:val="20"/>
              </w:rPr>
              <w:t xml:space="preserve"> </w:t>
            </w:r>
            <w:r w:rsidRPr="003628A1">
              <w:rPr>
                <w:sz w:val="20"/>
              </w:rPr>
              <w:t>a</w:t>
            </w:r>
            <w:r w:rsidR="004B0933">
              <w:rPr>
                <w:sz w:val="20"/>
              </w:rPr>
              <w:t xml:space="preserve"> </w:t>
            </w:r>
            <w:r w:rsidRPr="003628A1">
              <w:rPr>
                <w:sz w:val="20"/>
              </w:rPr>
              <w:t>DRMP</w:t>
            </w:r>
            <w:r w:rsidR="004B0933">
              <w:rPr>
                <w:sz w:val="20"/>
              </w:rPr>
              <w:t xml:space="preserve"> </w:t>
            </w:r>
            <w:r w:rsidRPr="003628A1">
              <w:rPr>
                <w:sz w:val="20"/>
              </w:rPr>
              <w:t>is</w:t>
            </w:r>
            <w:r w:rsidR="004B0933">
              <w:rPr>
                <w:sz w:val="20"/>
              </w:rPr>
              <w:t xml:space="preserve"> </w:t>
            </w:r>
            <w:r w:rsidRPr="003628A1">
              <w:rPr>
                <w:sz w:val="20"/>
              </w:rPr>
              <w:t>highest</w:t>
            </w:r>
            <w:r w:rsidR="004B0933">
              <w:rPr>
                <w:sz w:val="20"/>
              </w:rPr>
              <w:t xml:space="preserve"> </w:t>
            </w:r>
            <w:r w:rsidRPr="003628A1">
              <w:rPr>
                <w:sz w:val="20"/>
              </w:rPr>
              <w:t>of</w:t>
            </w:r>
            <w:r w:rsidR="004B0933">
              <w:rPr>
                <w:sz w:val="20"/>
              </w:rPr>
              <w:t xml:space="preserve"> </w:t>
            </w:r>
            <w:r w:rsidRPr="003628A1">
              <w:rPr>
                <w:b/>
                <w:sz w:val="20"/>
              </w:rPr>
              <w:t>A</w:t>
            </w:r>
            <w:r w:rsidRPr="003628A1">
              <w:rPr>
                <w:sz w:val="20"/>
              </w:rPr>
              <w:t>,</w:t>
            </w:r>
            <w:r w:rsidR="004B0933">
              <w:rPr>
                <w:sz w:val="20"/>
              </w:rPr>
              <w:t xml:space="preserve"> </w:t>
            </w:r>
            <w:r w:rsidRPr="003628A1">
              <w:rPr>
                <w:b/>
                <w:sz w:val="20"/>
              </w:rPr>
              <w:t>B</w:t>
            </w:r>
            <w:r w:rsidR="004B0933">
              <w:rPr>
                <w:sz w:val="20"/>
              </w:rPr>
              <w:t xml:space="preserve"> </w:t>
            </w:r>
            <w:r w:rsidRPr="003628A1">
              <w:rPr>
                <w:sz w:val="20"/>
              </w:rPr>
              <w:t>or</w:t>
            </w:r>
            <w:r w:rsidR="004B0933">
              <w:rPr>
                <w:sz w:val="20"/>
              </w:rPr>
              <w:t xml:space="preserve"> </w:t>
            </w:r>
            <w:r w:rsidRPr="003628A1">
              <w:rPr>
                <w:b/>
                <w:sz w:val="20"/>
              </w:rPr>
              <w:t>C:</w:t>
            </w:r>
          </w:p>
          <w:p w14:paraId="7284E260" w14:textId="47275E97" w:rsidR="008E5719" w:rsidRPr="003628A1" w:rsidRDefault="008E5719" w:rsidP="002D4BA1">
            <w:pPr>
              <w:pStyle w:val="ListParagraph"/>
              <w:numPr>
                <w:ilvl w:val="0"/>
                <w:numId w:val="31"/>
              </w:numPr>
              <w:tabs>
                <w:tab w:val="left" w:pos="383"/>
              </w:tabs>
              <w:ind w:left="0" w:firstLine="0"/>
              <w:rPr>
                <w:b/>
                <w:sz w:val="20"/>
              </w:rPr>
            </w:pPr>
            <w:r w:rsidRPr="003628A1">
              <w:rPr>
                <w:b/>
                <w:sz w:val="20"/>
              </w:rPr>
              <w:t>Utilization</w:t>
            </w:r>
            <w:r w:rsidR="004B0933">
              <w:rPr>
                <w:b/>
                <w:sz w:val="20"/>
              </w:rPr>
              <w:t xml:space="preserve"> </w:t>
            </w:r>
            <w:r w:rsidRPr="003628A1">
              <w:rPr>
                <w:b/>
                <w:sz w:val="20"/>
              </w:rPr>
              <w:t>Set-Off</w:t>
            </w:r>
            <w:r w:rsidR="004B0933">
              <w:rPr>
                <w:b/>
                <w:sz w:val="20"/>
              </w:rPr>
              <w:t xml:space="preserve"> </w:t>
            </w:r>
            <w:r w:rsidRPr="003628A1">
              <w:rPr>
                <w:b/>
                <w:sz w:val="20"/>
              </w:rPr>
              <w:t>(Reliability)</w:t>
            </w:r>
          </w:p>
          <w:p w14:paraId="68E6FD94" w14:textId="7C1DE8E3" w:rsidR="00BE3855" w:rsidRPr="00570D2D" w:rsidRDefault="0092372A" w:rsidP="0092372A">
            <w:pPr>
              <w:pStyle w:val="TableBody"/>
              <w:rPr>
                <w:sz w:val="20"/>
                <w:lang w:val="es-CO"/>
              </w:rPr>
            </w:pPr>
            <m:oMathPara>
              <m:oMath>
                <m:r>
                  <w:rPr>
                    <w:rFonts w:ascii="Cambria Math"/>
                    <w:lang w:val="es-CO"/>
                  </w:rPr>
                  <m:t>=</m:t>
                </m:r>
                <m:sSub>
                  <m:sSubPr>
                    <m:ctrlPr>
                      <w:rPr>
                        <w:rFonts w:ascii="Cambria Math" w:hAnsi="Cambria Math"/>
                        <w:i/>
                      </w:rPr>
                    </m:ctrlPr>
                  </m:sSubPr>
                  <m:e>
                    <m:r>
                      <w:rPr>
                        <w:rFonts w:ascii="Cambria Math"/>
                        <w:lang w:val="es-CO"/>
                      </w:rPr>
                      <m:t>∑</m:t>
                    </m:r>
                  </m:e>
                  <m:sub>
                    <m:r>
                      <w:rPr>
                        <w:rFonts w:ascii="Cambria Math"/>
                      </w:rPr>
                      <m:t>H</m:t>
                    </m:r>
                  </m:sub>
                </m:sSub>
                <m:r>
                  <m:rPr>
                    <m:nor/>
                  </m:rPr>
                  <w:rPr>
                    <w:rFonts w:ascii="Cambria Math"/>
                    <w:lang w:val="es-CO"/>
                  </w:rPr>
                  <m:t>PS</m:t>
                </m:r>
                <m:sSub>
                  <m:sSubPr>
                    <m:ctrlPr>
                      <w:rPr>
                        <w:rFonts w:ascii="Cambria Math" w:hAnsi="Cambria Math"/>
                      </w:rPr>
                    </m:ctrlPr>
                  </m:sSubPr>
                  <m:e>
                    <m:r>
                      <m:rPr>
                        <m:nor/>
                      </m:rPr>
                      <w:rPr>
                        <w:rFonts w:ascii="Cambria Math"/>
                        <w:lang w:val="es-CO"/>
                      </w:rPr>
                      <m:t>O</m:t>
                    </m:r>
                  </m:e>
                  <m:sub>
                    <m:r>
                      <w:rPr>
                        <w:rFonts w:ascii="Cambria Math"/>
                        <w:lang w:val="es-CO"/>
                      </w:rPr>
                      <m:t>h</m:t>
                    </m:r>
                    <m:ctrlPr>
                      <w:rPr>
                        <w:rFonts w:ascii="Cambria Math" w:hAnsi="Cambria Math"/>
                        <w:i/>
                      </w:rPr>
                    </m:ctrlPr>
                  </m:sub>
                </m:sSub>
                <m:r>
                  <w:rPr>
                    <w:rFonts w:ascii="Cambria Math"/>
                    <w:lang w:val="es-CO"/>
                  </w:rPr>
                  <m:t>×</m:t>
                </m:r>
                <m:r>
                  <m:rPr>
                    <m:nor/>
                  </m:rPr>
                  <w:rPr>
                    <w:rFonts w:ascii="Cambria Math"/>
                    <w:lang w:val="es-CO"/>
                  </w:rPr>
                  <m:t xml:space="preserve"> UR </m:t>
                </m:r>
                <m:r>
                  <m:rPr>
                    <m:sty m:val="p"/>
                  </m:rPr>
                  <w:rPr>
                    <w:rFonts w:ascii="Cambria Math"/>
                    <w:lang w:val="es-CO"/>
                  </w:rPr>
                  <m:t>×</m:t>
                </m:r>
                <m:r>
                  <m:rPr>
                    <m:nor/>
                  </m:rPr>
                  <w:rPr>
                    <w:rFonts w:ascii="Cambria Math"/>
                    <w:lang w:val="es-CO"/>
                  </w:rPr>
                  <m:t>MCM</m:t>
                </m:r>
                <m:sSub>
                  <m:sSubPr>
                    <m:ctrlPr>
                      <w:rPr>
                        <w:rFonts w:ascii="Cambria Math" w:hAnsi="Cambria Math"/>
                      </w:rPr>
                    </m:ctrlPr>
                  </m:sSubPr>
                  <m:e>
                    <m:r>
                      <m:rPr>
                        <m:nor/>
                      </m:rPr>
                      <w:rPr>
                        <w:rFonts w:ascii="Cambria Math"/>
                        <w:lang w:val="es-CO"/>
                      </w:rPr>
                      <m:t>W</m:t>
                    </m:r>
                  </m:e>
                  <m:sub>
                    <m:r>
                      <w:rPr>
                        <w:rFonts w:ascii="Cambria Math"/>
                        <w:lang w:val="es-CO"/>
                      </w:rPr>
                      <m:t>h</m:t>
                    </m:r>
                    <m:ctrlPr>
                      <w:rPr>
                        <w:rFonts w:ascii="Cambria Math" w:hAnsi="Cambria Math"/>
                        <w:i/>
                      </w:rPr>
                    </m:ctrlPr>
                  </m:sub>
                </m:sSub>
              </m:oMath>
            </m:oMathPara>
          </w:p>
          <w:p w14:paraId="2776FEEE" w14:textId="44F6188F" w:rsidR="008E5719" w:rsidRPr="003628A1" w:rsidRDefault="008E5719" w:rsidP="00E05BE1">
            <w:pPr>
              <w:pStyle w:val="TableBody"/>
              <w:rPr>
                <w:sz w:val="20"/>
              </w:rPr>
            </w:pPr>
            <w:r w:rsidRPr="003628A1">
              <w:rPr>
                <w:sz w:val="20"/>
              </w:rPr>
              <w:t>This</w:t>
            </w:r>
            <w:r w:rsidR="004B0933">
              <w:rPr>
                <w:sz w:val="20"/>
              </w:rPr>
              <w:t xml:space="preserve"> </w:t>
            </w:r>
            <w:r w:rsidRPr="003628A1">
              <w:rPr>
                <w:sz w:val="20"/>
              </w:rPr>
              <w:t>formula</w:t>
            </w:r>
            <w:r w:rsidR="004B0933">
              <w:rPr>
                <w:sz w:val="20"/>
              </w:rPr>
              <w:t xml:space="preserve"> </w:t>
            </w:r>
            <w:r w:rsidRPr="003628A1">
              <w:rPr>
                <w:sz w:val="20"/>
              </w:rPr>
              <w:t>applies</w:t>
            </w:r>
            <w:r w:rsidR="004B0933">
              <w:rPr>
                <w:sz w:val="20"/>
              </w:rPr>
              <w:t xml:space="preserve"> </w:t>
            </w:r>
            <w:r w:rsidRPr="003628A1">
              <w:rPr>
                <w:sz w:val="20"/>
              </w:rPr>
              <w:t>when</w:t>
            </w:r>
            <w:r w:rsidR="004B0933">
              <w:rPr>
                <w:sz w:val="20"/>
              </w:rPr>
              <w:t xml:space="preserve"> </w:t>
            </w:r>
            <w:r w:rsidRPr="003628A1">
              <w:rPr>
                <w:sz w:val="20"/>
              </w:rPr>
              <w:t>the</w:t>
            </w:r>
            <w:r w:rsidR="004B0933">
              <w:rPr>
                <w:sz w:val="20"/>
              </w:rPr>
              <w:t xml:space="preserve"> </w:t>
            </w:r>
            <w:r w:rsidRPr="003628A1">
              <w:rPr>
                <w:sz w:val="20"/>
              </w:rPr>
              <w:t>Reliability</w:t>
            </w:r>
            <w:r w:rsidR="004B0933">
              <w:rPr>
                <w:sz w:val="20"/>
              </w:rPr>
              <w:t xml:space="preserve"> </w:t>
            </w:r>
            <w:r w:rsidRPr="003628A1">
              <w:rPr>
                <w:sz w:val="20"/>
              </w:rPr>
              <w:t>Rate</w:t>
            </w:r>
            <w:r w:rsidR="004B0933">
              <w:rPr>
                <w:sz w:val="20"/>
              </w:rPr>
              <w:t xml:space="preserve"> </w:t>
            </w:r>
            <w:r w:rsidRPr="003628A1">
              <w:rPr>
                <w:sz w:val="20"/>
              </w:rPr>
              <w:t>for</w:t>
            </w:r>
            <w:r w:rsidR="004B0933">
              <w:rPr>
                <w:sz w:val="20"/>
              </w:rPr>
              <w:t xml:space="preserve"> </w:t>
            </w:r>
            <w:r w:rsidRPr="003628A1">
              <w:rPr>
                <w:sz w:val="20"/>
              </w:rPr>
              <w:t>a</w:t>
            </w:r>
            <w:r w:rsidR="004B0933">
              <w:rPr>
                <w:sz w:val="20"/>
              </w:rPr>
              <w:t xml:space="preserve"> </w:t>
            </w:r>
            <w:r w:rsidRPr="003628A1">
              <w:rPr>
                <w:sz w:val="20"/>
              </w:rPr>
              <w:t>given</w:t>
            </w:r>
            <w:r w:rsidR="004B0933">
              <w:rPr>
                <w:sz w:val="20"/>
              </w:rPr>
              <w:t xml:space="preserve"> </w:t>
            </w:r>
            <w:r w:rsidRPr="003628A1">
              <w:rPr>
                <w:sz w:val="20"/>
              </w:rPr>
              <w:t>Demand</w:t>
            </w:r>
            <w:r w:rsidR="004B0933">
              <w:rPr>
                <w:sz w:val="20"/>
              </w:rPr>
              <w:t xml:space="preserve"> </w:t>
            </w:r>
            <w:r w:rsidRPr="003628A1">
              <w:rPr>
                <w:sz w:val="20"/>
              </w:rPr>
              <w:t>Response</w:t>
            </w:r>
            <w:r w:rsidR="004B0933">
              <w:rPr>
                <w:sz w:val="20"/>
              </w:rPr>
              <w:t xml:space="preserve"> </w:t>
            </w:r>
            <w:r w:rsidRPr="003628A1">
              <w:rPr>
                <w:sz w:val="20"/>
              </w:rPr>
              <w:t>Account</w:t>
            </w:r>
            <w:r w:rsidR="004B0933">
              <w:rPr>
                <w:sz w:val="20"/>
              </w:rPr>
              <w:t xml:space="preserve"> </w:t>
            </w:r>
            <w:r w:rsidRPr="003628A1">
              <w:rPr>
                <w:sz w:val="20"/>
              </w:rPr>
              <w:t>is</w:t>
            </w:r>
            <w:r w:rsidR="004B0933">
              <w:rPr>
                <w:sz w:val="20"/>
              </w:rPr>
              <w:t xml:space="preserve"> </w:t>
            </w:r>
            <w:r w:rsidRPr="003628A1">
              <w:rPr>
                <w:sz w:val="20"/>
              </w:rPr>
              <w:t>less</w:t>
            </w:r>
            <w:r w:rsidR="004B0933">
              <w:rPr>
                <w:sz w:val="20"/>
              </w:rPr>
              <w:t xml:space="preserve"> </w:t>
            </w:r>
            <w:r w:rsidRPr="003628A1">
              <w:rPr>
                <w:sz w:val="20"/>
              </w:rPr>
              <w:t>than</w:t>
            </w:r>
            <w:r w:rsidR="004B0933">
              <w:rPr>
                <w:sz w:val="20"/>
              </w:rPr>
              <w:t xml:space="preserve"> </w:t>
            </w:r>
            <w:r w:rsidRPr="003628A1">
              <w:rPr>
                <w:sz w:val="20"/>
              </w:rPr>
              <w:t>85%</w:t>
            </w:r>
            <w:r w:rsidR="004B0933">
              <w:rPr>
                <w:sz w:val="20"/>
              </w:rPr>
              <w:t xml:space="preserve"> </w:t>
            </w:r>
            <w:r w:rsidRPr="003628A1">
              <w:rPr>
                <w:sz w:val="20"/>
              </w:rPr>
              <w:t>during</w:t>
            </w:r>
            <w:r w:rsidR="004B0933">
              <w:rPr>
                <w:sz w:val="20"/>
              </w:rPr>
              <w:t xml:space="preserve"> </w:t>
            </w:r>
            <w:r w:rsidRPr="003628A1">
              <w:rPr>
                <w:sz w:val="20"/>
              </w:rPr>
              <w:t>any</w:t>
            </w:r>
            <w:r w:rsidR="004B0933">
              <w:rPr>
                <w:sz w:val="20"/>
              </w:rPr>
              <w:t xml:space="preserve"> </w:t>
            </w:r>
            <w:r w:rsidRPr="003628A1">
              <w:rPr>
                <w:sz w:val="20"/>
              </w:rPr>
              <w:t>interval</w:t>
            </w:r>
            <w:r w:rsidR="004B0933">
              <w:rPr>
                <w:sz w:val="20"/>
              </w:rPr>
              <w:t xml:space="preserve"> </w:t>
            </w:r>
            <w:r w:rsidRPr="003628A1">
              <w:rPr>
                <w:sz w:val="20"/>
              </w:rPr>
              <w:t>of</w:t>
            </w:r>
            <w:r w:rsidR="004B0933">
              <w:rPr>
                <w:sz w:val="20"/>
              </w:rPr>
              <w:t xml:space="preserve"> </w:t>
            </w:r>
            <w:r w:rsidRPr="003628A1">
              <w:rPr>
                <w:sz w:val="20"/>
              </w:rPr>
              <w:t>an</w:t>
            </w:r>
            <w:r w:rsidR="004B0933">
              <w:rPr>
                <w:sz w:val="20"/>
              </w:rPr>
              <w:t xml:space="preserve"> </w:t>
            </w:r>
            <w:r w:rsidRPr="003628A1">
              <w:rPr>
                <w:sz w:val="20"/>
              </w:rPr>
              <w:t>Activation</w:t>
            </w:r>
            <w:r w:rsidR="004B0933">
              <w:rPr>
                <w:sz w:val="20"/>
              </w:rPr>
              <w:t xml:space="preserve"> </w:t>
            </w:r>
            <w:r w:rsidRPr="003628A1">
              <w:rPr>
                <w:sz w:val="20"/>
              </w:rPr>
              <w:t>Hour.</w:t>
            </w:r>
          </w:p>
          <w:p w14:paraId="1B1EADAE" w14:textId="77777777" w:rsidR="008E5719" w:rsidRPr="003628A1" w:rsidRDefault="008E5719" w:rsidP="00E05BE1">
            <w:pPr>
              <w:pStyle w:val="TableBody"/>
              <w:rPr>
                <w:sz w:val="20"/>
              </w:rPr>
            </w:pPr>
            <w:r w:rsidRPr="003628A1">
              <w:rPr>
                <w:sz w:val="20"/>
              </w:rPr>
              <w:t>Where:</w:t>
            </w:r>
          </w:p>
          <w:p w14:paraId="02F9AF0D" w14:textId="2EC61245" w:rsidR="008E5719" w:rsidRPr="003628A1" w:rsidRDefault="008E5719" w:rsidP="00E05BE1">
            <w:pPr>
              <w:pStyle w:val="TableBody"/>
              <w:rPr>
                <w:w w:val="0"/>
                <w:sz w:val="20"/>
              </w:rPr>
            </w:pPr>
            <w:r w:rsidRPr="003628A1">
              <w:rPr>
                <w:sz w:val="20"/>
              </w:rPr>
              <w:t>‘H’</w:t>
            </w:r>
            <w:r w:rsidR="004B0933">
              <w:rPr>
                <w:sz w:val="20"/>
              </w:rPr>
              <w:t xml:space="preserve"> </w:t>
            </w:r>
            <w:r w:rsidRPr="003628A1">
              <w:rPr>
                <w:sz w:val="20"/>
              </w:rPr>
              <w:t>is</w:t>
            </w:r>
            <w:r w:rsidR="004B0933">
              <w:rPr>
                <w:sz w:val="20"/>
              </w:rPr>
              <w:t xml:space="preserve"> </w:t>
            </w:r>
            <w:r w:rsidRPr="003628A1">
              <w:rPr>
                <w:sz w:val="20"/>
              </w:rPr>
              <w:t>the</w:t>
            </w:r>
            <w:r w:rsidR="004B0933">
              <w:rPr>
                <w:sz w:val="20"/>
              </w:rPr>
              <w:t xml:space="preserve"> </w:t>
            </w:r>
            <w:r w:rsidRPr="003628A1">
              <w:rPr>
                <w:sz w:val="20"/>
              </w:rPr>
              <w:t>set</w:t>
            </w:r>
            <w:r w:rsidR="004B0933">
              <w:rPr>
                <w:sz w:val="20"/>
              </w:rPr>
              <w:t xml:space="preserve"> </w:t>
            </w:r>
            <w:r w:rsidRPr="003628A1">
              <w:rPr>
                <w:sz w:val="20"/>
              </w:rPr>
              <w:t>of</w:t>
            </w:r>
            <w:r w:rsidR="004B0933">
              <w:rPr>
                <w:sz w:val="20"/>
              </w:rPr>
              <w:t xml:space="preserve"> </w:t>
            </w:r>
            <w:r w:rsidRPr="003628A1">
              <w:rPr>
                <w:sz w:val="20"/>
              </w:rPr>
              <w:t>all</w:t>
            </w:r>
            <w:r w:rsidR="004B0933">
              <w:rPr>
                <w:sz w:val="20"/>
              </w:rPr>
              <w:t xml:space="preserve"> </w:t>
            </w:r>
            <w:r w:rsidRPr="003628A1">
              <w:rPr>
                <w:sz w:val="20"/>
              </w:rPr>
              <w:t>activation</w:t>
            </w:r>
            <w:r w:rsidR="004B0933">
              <w:rPr>
                <w:sz w:val="20"/>
              </w:rPr>
              <w:t xml:space="preserve"> </w:t>
            </w:r>
            <w:r w:rsidRPr="003628A1">
              <w:rPr>
                <w:w w:val="0"/>
                <w:sz w:val="20"/>
              </w:rPr>
              <w:t>hours</w:t>
            </w:r>
            <w:r w:rsidR="004B0933">
              <w:rPr>
                <w:w w:val="0"/>
                <w:sz w:val="20"/>
              </w:rPr>
              <w:t xml:space="preserve"> </w:t>
            </w:r>
            <w:r w:rsidRPr="003628A1">
              <w:rPr>
                <w:sz w:val="20"/>
              </w:rPr>
              <w:t>‘h’</w:t>
            </w:r>
            <w:r w:rsidR="004B0933">
              <w:rPr>
                <w:sz w:val="20"/>
              </w:rPr>
              <w:t xml:space="preserve"> </w:t>
            </w:r>
            <w:r w:rsidRPr="003628A1">
              <w:rPr>
                <w:sz w:val="20"/>
              </w:rPr>
              <w:t>for</w:t>
            </w:r>
            <w:r w:rsidR="004B0933">
              <w:rPr>
                <w:sz w:val="20"/>
              </w:rPr>
              <w:t xml:space="preserve"> </w:t>
            </w:r>
            <w:r w:rsidRPr="003628A1">
              <w:rPr>
                <w:sz w:val="20"/>
              </w:rPr>
              <w:t>the</w:t>
            </w:r>
            <w:r w:rsidR="004B0933">
              <w:rPr>
                <w:sz w:val="20"/>
              </w:rPr>
              <w:t xml:space="preserve"> </w:t>
            </w:r>
            <w:r w:rsidRPr="003628A1">
              <w:rPr>
                <w:sz w:val="20"/>
              </w:rPr>
              <w:t>activation</w:t>
            </w:r>
            <w:r w:rsidR="004B0933">
              <w:rPr>
                <w:sz w:val="20"/>
              </w:rPr>
              <w:t xml:space="preserve"> </w:t>
            </w:r>
            <w:r w:rsidRPr="003628A1">
              <w:rPr>
                <w:sz w:val="20"/>
              </w:rPr>
              <w:t>period</w:t>
            </w:r>
            <w:r w:rsidRPr="003628A1">
              <w:rPr>
                <w:w w:val="0"/>
                <w:sz w:val="20"/>
              </w:rPr>
              <w:t>.</w:t>
            </w:r>
          </w:p>
          <w:p w14:paraId="3FBD3A19" w14:textId="569EDD48" w:rsidR="008E5719" w:rsidRPr="003628A1" w:rsidRDefault="008E5719" w:rsidP="00E05BE1">
            <w:pPr>
              <w:pStyle w:val="TableBody"/>
              <w:rPr>
                <w:w w:val="0"/>
                <w:sz w:val="20"/>
              </w:rPr>
            </w:pPr>
            <w:r w:rsidRPr="003628A1">
              <w:rPr>
                <w:sz w:val="20"/>
              </w:rPr>
              <w:lastRenderedPageBreak/>
              <w:t>‘PSO’</w:t>
            </w:r>
            <w:r w:rsidR="004B0933">
              <w:rPr>
                <w:sz w:val="20"/>
              </w:rPr>
              <w:t xml:space="preserve"> </w:t>
            </w:r>
            <w:r w:rsidRPr="003628A1">
              <w:rPr>
                <w:sz w:val="20"/>
              </w:rPr>
              <w:t>has</w:t>
            </w:r>
            <w:r w:rsidR="004B0933">
              <w:rPr>
                <w:sz w:val="20"/>
              </w:rPr>
              <w:t xml:space="preserve"> </w:t>
            </w:r>
            <w:r w:rsidRPr="003628A1">
              <w:rPr>
                <w:sz w:val="20"/>
              </w:rPr>
              <w:t>the</w:t>
            </w:r>
            <w:r w:rsidR="004B0933">
              <w:rPr>
                <w:sz w:val="20"/>
              </w:rPr>
              <w:t xml:space="preserve"> </w:t>
            </w:r>
            <w:r w:rsidRPr="003628A1">
              <w:rPr>
                <w:sz w:val="20"/>
              </w:rPr>
              <w:t>same</w:t>
            </w:r>
            <w:r w:rsidR="004B0933">
              <w:rPr>
                <w:sz w:val="20"/>
              </w:rPr>
              <w:t xml:space="preserve"> </w:t>
            </w:r>
            <w:r w:rsidRPr="003628A1">
              <w:rPr>
                <w:sz w:val="20"/>
              </w:rPr>
              <w:t>meaning</w:t>
            </w:r>
            <w:r w:rsidR="004B0933">
              <w:rPr>
                <w:sz w:val="20"/>
              </w:rPr>
              <w:t xml:space="preserve"> </w:t>
            </w:r>
            <w:r w:rsidRPr="003628A1">
              <w:rPr>
                <w:sz w:val="20"/>
              </w:rPr>
              <w:t>as</w:t>
            </w:r>
            <w:r w:rsidR="004B0933">
              <w:rPr>
                <w:sz w:val="20"/>
              </w:rPr>
              <w:t xml:space="preserve"> </w:t>
            </w:r>
            <w:r w:rsidRPr="003628A1">
              <w:rPr>
                <w:sz w:val="20"/>
              </w:rPr>
              <w:t>in</w:t>
            </w:r>
            <w:r w:rsidR="004B0933">
              <w:rPr>
                <w:sz w:val="20"/>
              </w:rPr>
              <w:t xml:space="preserve"> </w:t>
            </w:r>
            <w:r w:rsidRPr="003628A1">
              <w:rPr>
                <w:sz w:val="20"/>
              </w:rPr>
              <w:t>CT</w:t>
            </w:r>
            <w:r w:rsidR="004B0933">
              <w:rPr>
                <w:sz w:val="20"/>
              </w:rPr>
              <w:t xml:space="preserve"> </w:t>
            </w:r>
            <w:r w:rsidRPr="003628A1">
              <w:rPr>
                <w:sz w:val="20"/>
              </w:rPr>
              <w:t>1301</w:t>
            </w:r>
            <w:r w:rsidRPr="003628A1">
              <w:rPr>
                <w:w w:val="0"/>
                <w:sz w:val="20"/>
              </w:rPr>
              <w:t>.</w:t>
            </w:r>
          </w:p>
          <w:p w14:paraId="596AA9A6" w14:textId="2756BC31" w:rsidR="008E5719" w:rsidRPr="003628A1" w:rsidRDefault="008E5719" w:rsidP="00E05BE1">
            <w:pPr>
              <w:pStyle w:val="TableBody"/>
              <w:rPr>
                <w:w w:val="0"/>
                <w:sz w:val="20"/>
              </w:rPr>
            </w:pPr>
            <w:r w:rsidRPr="003628A1">
              <w:rPr>
                <w:sz w:val="20"/>
              </w:rPr>
              <w:t>‘UR’</w:t>
            </w:r>
            <w:r w:rsidR="004B0933">
              <w:rPr>
                <w:sz w:val="20"/>
              </w:rPr>
              <w:t xml:space="preserve"> </w:t>
            </w:r>
            <w:r w:rsidRPr="003628A1">
              <w:rPr>
                <w:sz w:val="20"/>
              </w:rPr>
              <w:t>has</w:t>
            </w:r>
            <w:r w:rsidR="004B0933">
              <w:rPr>
                <w:sz w:val="20"/>
              </w:rPr>
              <w:t xml:space="preserve"> </w:t>
            </w:r>
            <w:r w:rsidRPr="003628A1">
              <w:rPr>
                <w:sz w:val="20"/>
              </w:rPr>
              <w:t>the</w:t>
            </w:r>
            <w:r w:rsidR="004B0933">
              <w:rPr>
                <w:sz w:val="20"/>
              </w:rPr>
              <w:t xml:space="preserve"> </w:t>
            </w:r>
            <w:r w:rsidRPr="003628A1">
              <w:rPr>
                <w:sz w:val="20"/>
              </w:rPr>
              <w:t>same</w:t>
            </w:r>
            <w:r w:rsidR="004B0933">
              <w:rPr>
                <w:sz w:val="20"/>
              </w:rPr>
              <w:t xml:space="preserve"> </w:t>
            </w:r>
            <w:r w:rsidRPr="003628A1">
              <w:rPr>
                <w:sz w:val="20"/>
              </w:rPr>
              <w:t>meaning</w:t>
            </w:r>
            <w:r w:rsidR="004B0933">
              <w:rPr>
                <w:sz w:val="20"/>
              </w:rPr>
              <w:t xml:space="preserve"> </w:t>
            </w:r>
            <w:r w:rsidRPr="003628A1">
              <w:rPr>
                <w:sz w:val="20"/>
              </w:rPr>
              <w:t>as</w:t>
            </w:r>
            <w:r w:rsidR="004B0933">
              <w:rPr>
                <w:sz w:val="20"/>
              </w:rPr>
              <w:t xml:space="preserve"> </w:t>
            </w:r>
            <w:r w:rsidRPr="003628A1">
              <w:rPr>
                <w:sz w:val="20"/>
              </w:rPr>
              <w:t>in</w:t>
            </w:r>
            <w:r w:rsidR="004B0933">
              <w:rPr>
                <w:sz w:val="20"/>
              </w:rPr>
              <w:t xml:space="preserve"> </w:t>
            </w:r>
            <w:r w:rsidRPr="003628A1">
              <w:rPr>
                <w:sz w:val="20"/>
              </w:rPr>
              <w:t>CT1303.</w:t>
            </w:r>
          </w:p>
          <w:p w14:paraId="6BFB2A9B" w14:textId="233E36EC" w:rsidR="008E5719" w:rsidRPr="003628A1" w:rsidRDefault="008E5719" w:rsidP="00E05BE1">
            <w:pPr>
              <w:pStyle w:val="TableBody"/>
              <w:rPr>
                <w:sz w:val="20"/>
              </w:rPr>
            </w:pPr>
            <w:r w:rsidRPr="003628A1">
              <w:rPr>
                <w:sz w:val="20"/>
              </w:rPr>
              <w:t>‘MCMW’</w:t>
            </w:r>
            <w:r w:rsidR="004B0933">
              <w:rPr>
                <w:sz w:val="20"/>
              </w:rPr>
              <w:t xml:space="preserve"> </w:t>
            </w:r>
            <w:r w:rsidRPr="003628A1">
              <w:rPr>
                <w:sz w:val="20"/>
              </w:rPr>
              <w:t>has</w:t>
            </w:r>
            <w:r w:rsidR="004B0933">
              <w:rPr>
                <w:sz w:val="20"/>
              </w:rPr>
              <w:t xml:space="preserve"> </w:t>
            </w:r>
            <w:r w:rsidRPr="003628A1">
              <w:rPr>
                <w:sz w:val="20"/>
              </w:rPr>
              <w:t>the</w:t>
            </w:r>
            <w:r w:rsidR="004B0933">
              <w:rPr>
                <w:sz w:val="20"/>
              </w:rPr>
              <w:t xml:space="preserve"> </w:t>
            </w:r>
            <w:r w:rsidRPr="003628A1">
              <w:rPr>
                <w:sz w:val="20"/>
              </w:rPr>
              <w:t>same</w:t>
            </w:r>
            <w:r w:rsidR="004B0933">
              <w:rPr>
                <w:sz w:val="20"/>
              </w:rPr>
              <w:t xml:space="preserve"> </w:t>
            </w:r>
            <w:r w:rsidRPr="003628A1">
              <w:rPr>
                <w:sz w:val="20"/>
              </w:rPr>
              <w:t>meaning</w:t>
            </w:r>
            <w:r w:rsidR="004B0933">
              <w:rPr>
                <w:sz w:val="20"/>
              </w:rPr>
              <w:t xml:space="preserve"> </w:t>
            </w:r>
            <w:r w:rsidRPr="003628A1">
              <w:rPr>
                <w:sz w:val="20"/>
              </w:rPr>
              <w:t>as</w:t>
            </w:r>
            <w:r w:rsidR="004B0933">
              <w:rPr>
                <w:sz w:val="20"/>
              </w:rPr>
              <w:t xml:space="preserve"> </w:t>
            </w:r>
            <w:r w:rsidRPr="003628A1">
              <w:rPr>
                <w:sz w:val="20"/>
              </w:rPr>
              <w:t>in</w:t>
            </w:r>
            <w:r w:rsidR="004B0933">
              <w:rPr>
                <w:sz w:val="20"/>
              </w:rPr>
              <w:t xml:space="preserve"> </w:t>
            </w:r>
            <w:r w:rsidRPr="003628A1">
              <w:rPr>
                <w:sz w:val="20"/>
              </w:rPr>
              <w:t>CT1300.</w:t>
            </w:r>
          </w:p>
          <w:p w14:paraId="1D9E6C54" w14:textId="45DE8BC7" w:rsidR="008E5719" w:rsidRPr="003628A1" w:rsidRDefault="008E5719" w:rsidP="002D4BA1">
            <w:pPr>
              <w:pStyle w:val="ListParagraph"/>
              <w:numPr>
                <w:ilvl w:val="0"/>
                <w:numId w:val="31"/>
              </w:numPr>
              <w:tabs>
                <w:tab w:val="left" w:pos="383"/>
              </w:tabs>
              <w:ind w:left="0" w:firstLine="0"/>
              <w:rPr>
                <w:b/>
                <w:bCs/>
                <w:iCs/>
                <w:w w:val="0"/>
                <w:sz w:val="20"/>
              </w:rPr>
            </w:pPr>
            <w:r w:rsidRPr="003628A1">
              <w:rPr>
                <w:b/>
                <w:sz w:val="20"/>
              </w:rPr>
              <w:t>Utilization</w:t>
            </w:r>
            <w:r w:rsidR="004B0933">
              <w:rPr>
                <w:b/>
                <w:sz w:val="20"/>
              </w:rPr>
              <w:t xml:space="preserve"> </w:t>
            </w:r>
            <w:r w:rsidRPr="003628A1">
              <w:rPr>
                <w:b/>
                <w:bCs/>
                <w:iCs/>
                <w:w w:val="0"/>
                <w:sz w:val="20"/>
              </w:rPr>
              <w:t>Set-Off</w:t>
            </w:r>
            <w:r w:rsidR="004B0933">
              <w:rPr>
                <w:b/>
                <w:bCs/>
                <w:iCs/>
                <w:w w:val="0"/>
                <w:sz w:val="20"/>
              </w:rPr>
              <w:t xml:space="preserve"> </w:t>
            </w:r>
            <w:r w:rsidRPr="003628A1">
              <w:rPr>
                <w:b/>
                <w:bCs/>
                <w:iCs/>
                <w:w w:val="0"/>
                <w:sz w:val="20"/>
              </w:rPr>
              <w:t>(Timely</w:t>
            </w:r>
            <w:r w:rsidR="004B0933">
              <w:rPr>
                <w:b/>
                <w:bCs/>
                <w:iCs/>
                <w:w w:val="0"/>
                <w:sz w:val="20"/>
              </w:rPr>
              <w:t xml:space="preserve"> </w:t>
            </w:r>
            <w:r w:rsidRPr="003628A1">
              <w:rPr>
                <w:b/>
                <w:bCs/>
                <w:iCs/>
                <w:w w:val="0"/>
                <w:sz w:val="20"/>
              </w:rPr>
              <w:t>Confirmation)</w:t>
            </w:r>
          </w:p>
          <w:p w14:paraId="61AE9B45" w14:textId="06545FD0" w:rsidR="008E5719" w:rsidRPr="003628A1" w:rsidRDefault="008E5719" w:rsidP="00E05BE1">
            <w:pPr>
              <w:pStyle w:val="TableBody"/>
              <w:rPr>
                <w:sz w:val="20"/>
              </w:rPr>
            </w:pPr>
            <w:r w:rsidRPr="003628A1">
              <w:rPr>
                <w:sz w:val="20"/>
              </w:rPr>
              <w:t>=</w:t>
            </w:r>
            <w:r w:rsidR="004B0933">
              <w:rPr>
                <w:w w:val="0"/>
                <w:sz w:val="20"/>
              </w:rPr>
              <w:t xml:space="preserve"> </w:t>
            </w:r>
            <w:r w:rsidRPr="003628A1">
              <w:rPr>
                <w:sz w:val="20"/>
              </w:rPr>
              <w:t>PSO</w:t>
            </w:r>
            <w:r w:rsidR="004B0933">
              <w:t xml:space="preserve"> </w:t>
            </w:r>
            <w:r w:rsidR="00282D9B" w:rsidRPr="003628A1">
              <w:t>×</w:t>
            </w:r>
            <w:r w:rsidR="004B0933">
              <w:t xml:space="preserve"> </w:t>
            </w:r>
            <w:r w:rsidRPr="003628A1">
              <w:rPr>
                <w:sz w:val="20"/>
              </w:rPr>
              <w:t>UR</w:t>
            </w:r>
            <w:r w:rsidR="004B0933">
              <w:t xml:space="preserve"> </w:t>
            </w:r>
            <w:r w:rsidR="00282D9B" w:rsidRPr="003628A1">
              <w:t>×</w:t>
            </w:r>
            <w:r w:rsidR="004B0933">
              <w:t xml:space="preserve"> </w:t>
            </w:r>
            <w:r w:rsidRPr="003628A1">
              <w:rPr>
                <w:sz w:val="20"/>
              </w:rPr>
              <w:t>MCMW</w:t>
            </w:r>
            <w:r w:rsidRPr="003628A1">
              <w:rPr>
                <w:sz w:val="20"/>
                <w:vertAlign w:val="subscript"/>
              </w:rPr>
              <w:t>h</w:t>
            </w:r>
            <w:r w:rsidR="004B0933">
              <w:t xml:space="preserve"> </w:t>
            </w:r>
            <w:r w:rsidR="00282D9B" w:rsidRPr="003628A1">
              <w:t>×</w:t>
            </w:r>
            <w:r w:rsidR="004B0933">
              <w:t xml:space="preserve"> </w:t>
            </w:r>
            <w:r w:rsidRPr="003628A1">
              <w:rPr>
                <w:sz w:val="20"/>
              </w:rPr>
              <w:t>CDP</w:t>
            </w:r>
          </w:p>
          <w:p w14:paraId="02878E39" w14:textId="0F968924" w:rsidR="008E5719" w:rsidRPr="003628A1" w:rsidRDefault="008E5719" w:rsidP="00E05BE1">
            <w:pPr>
              <w:pStyle w:val="TableBody"/>
              <w:rPr>
                <w:sz w:val="20"/>
              </w:rPr>
            </w:pPr>
            <w:r w:rsidRPr="003628A1">
              <w:rPr>
                <w:sz w:val="20"/>
              </w:rPr>
              <w:t>This</w:t>
            </w:r>
            <w:r w:rsidR="004B0933">
              <w:rPr>
                <w:sz w:val="20"/>
              </w:rPr>
              <w:t xml:space="preserve"> </w:t>
            </w:r>
            <w:r w:rsidRPr="003628A1">
              <w:rPr>
                <w:sz w:val="20"/>
              </w:rPr>
              <w:t>formula</w:t>
            </w:r>
            <w:r w:rsidR="004B0933">
              <w:rPr>
                <w:sz w:val="20"/>
              </w:rPr>
              <w:t xml:space="preserve"> </w:t>
            </w:r>
            <w:r w:rsidRPr="003628A1">
              <w:rPr>
                <w:sz w:val="20"/>
              </w:rPr>
              <w:t>applies</w:t>
            </w:r>
            <w:r w:rsidR="004B0933">
              <w:rPr>
                <w:sz w:val="20"/>
              </w:rPr>
              <w:t xml:space="preserve"> </w:t>
            </w:r>
            <w:r w:rsidRPr="003628A1">
              <w:rPr>
                <w:sz w:val="20"/>
              </w:rPr>
              <w:t>when</w:t>
            </w:r>
            <w:r w:rsidR="004B0933">
              <w:rPr>
                <w:sz w:val="20"/>
              </w:rPr>
              <w:t xml:space="preserve"> </w:t>
            </w:r>
            <w:r w:rsidRPr="003628A1">
              <w:rPr>
                <w:sz w:val="20"/>
              </w:rPr>
              <w:t>the</w:t>
            </w:r>
            <w:r w:rsidR="004B0933">
              <w:rPr>
                <w:sz w:val="20"/>
              </w:rPr>
              <w:t xml:space="preserve"> </w:t>
            </w:r>
            <w:r w:rsidRPr="003628A1">
              <w:rPr>
                <w:sz w:val="20"/>
              </w:rPr>
              <w:t>DRMP,</w:t>
            </w:r>
            <w:r w:rsidR="004B0933">
              <w:rPr>
                <w:sz w:val="20"/>
              </w:rPr>
              <w:t xml:space="preserve"> </w:t>
            </w:r>
            <w:r w:rsidRPr="003628A1">
              <w:rPr>
                <w:sz w:val="20"/>
              </w:rPr>
              <w:t>regardless</w:t>
            </w:r>
            <w:r w:rsidR="004B0933">
              <w:rPr>
                <w:sz w:val="20"/>
              </w:rPr>
              <w:t xml:space="preserve"> </w:t>
            </w:r>
            <w:r w:rsidRPr="003628A1">
              <w:rPr>
                <w:sz w:val="20"/>
              </w:rPr>
              <w:t>of</w:t>
            </w:r>
            <w:r w:rsidR="004B0933">
              <w:rPr>
                <w:sz w:val="20"/>
              </w:rPr>
              <w:t xml:space="preserve"> </w:t>
            </w:r>
            <w:r w:rsidRPr="003628A1">
              <w:rPr>
                <w:sz w:val="20"/>
              </w:rPr>
              <w:t>Activation,</w:t>
            </w:r>
            <w:r w:rsidR="004B0933">
              <w:rPr>
                <w:sz w:val="20"/>
              </w:rPr>
              <w:t xml:space="preserve"> </w:t>
            </w:r>
            <w:r w:rsidRPr="003628A1">
              <w:rPr>
                <w:sz w:val="20"/>
              </w:rPr>
              <w:t>has</w:t>
            </w:r>
            <w:r w:rsidR="004B0933">
              <w:rPr>
                <w:sz w:val="20"/>
              </w:rPr>
              <w:t xml:space="preserve"> </w:t>
            </w:r>
            <w:r w:rsidRPr="003628A1">
              <w:rPr>
                <w:sz w:val="20"/>
              </w:rPr>
              <w:t>failed</w:t>
            </w:r>
            <w:r w:rsidR="004B0933">
              <w:rPr>
                <w:sz w:val="20"/>
              </w:rPr>
              <w:t xml:space="preserve"> </w:t>
            </w:r>
            <w:r w:rsidRPr="003628A1">
              <w:rPr>
                <w:sz w:val="20"/>
              </w:rPr>
              <w:t>to</w:t>
            </w:r>
            <w:r w:rsidR="004B0933">
              <w:rPr>
                <w:sz w:val="20"/>
              </w:rPr>
              <w:t xml:space="preserve"> </w:t>
            </w:r>
            <w:r w:rsidRPr="003628A1">
              <w:rPr>
                <w:sz w:val="20"/>
              </w:rPr>
              <w:t>deliver,</w:t>
            </w:r>
            <w:r w:rsidR="004B0933">
              <w:rPr>
                <w:sz w:val="20"/>
              </w:rPr>
              <w:t xml:space="preserve"> </w:t>
            </w:r>
            <w:r w:rsidRPr="003628A1">
              <w:rPr>
                <w:sz w:val="20"/>
              </w:rPr>
              <w:t>or</w:t>
            </w:r>
            <w:r w:rsidR="004B0933">
              <w:rPr>
                <w:sz w:val="20"/>
              </w:rPr>
              <w:t xml:space="preserve"> </w:t>
            </w:r>
            <w:r w:rsidRPr="003628A1">
              <w:rPr>
                <w:sz w:val="20"/>
              </w:rPr>
              <w:t>delivers</w:t>
            </w:r>
            <w:r w:rsidR="004B0933">
              <w:rPr>
                <w:sz w:val="20"/>
              </w:rPr>
              <w:t xml:space="preserve"> </w:t>
            </w:r>
            <w:r w:rsidRPr="003628A1">
              <w:rPr>
                <w:sz w:val="20"/>
              </w:rPr>
              <w:t>late,</w:t>
            </w:r>
            <w:r w:rsidR="004B0933">
              <w:rPr>
                <w:sz w:val="20"/>
              </w:rPr>
              <w:t xml:space="preserve"> </w:t>
            </w:r>
            <w:r w:rsidRPr="003628A1">
              <w:rPr>
                <w:sz w:val="20"/>
              </w:rPr>
              <w:t>a</w:t>
            </w:r>
            <w:r w:rsidR="004B0933">
              <w:rPr>
                <w:sz w:val="20"/>
              </w:rPr>
              <w:t xml:space="preserve"> </w:t>
            </w:r>
            <w:r w:rsidRPr="003628A1">
              <w:rPr>
                <w:sz w:val="20"/>
              </w:rPr>
              <w:t>Confirmation</w:t>
            </w:r>
            <w:r w:rsidR="004B0933">
              <w:rPr>
                <w:sz w:val="20"/>
              </w:rPr>
              <w:t xml:space="preserve"> </w:t>
            </w:r>
            <w:r w:rsidRPr="003628A1">
              <w:rPr>
                <w:sz w:val="20"/>
              </w:rPr>
              <w:t>that</w:t>
            </w:r>
            <w:r w:rsidR="004B0933">
              <w:rPr>
                <w:sz w:val="20"/>
              </w:rPr>
              <w:t xml:space="preserve"> </w:t>
            </w:r>
            <w:r w:rsidRPr="003628A1">
              <w:rPr>
                <w:sz w:val="20"/>
              </w:rPr>
              <w:t>is</w:t>
            </w:r>
            <w:r w:rsidR="004B0933">
              <w:rPr>
                <w:sz w:val="20"/>
              </w:rPr>
              <w:t xml:space="preserve"> </w:t>
            </w:r>
            <w:r w:rsidRPr="003628A1">
              <w:rPr>
                <w:sz w:val="20"/>
              </w:rPr>
              <w:t>required</w:t>
            </w:r>
            <w:r w:rsidR="004B0933">
              <w:rPr>
                <w:sz w:val="20"/>
              </w:rPr>
              <w:t xml:space="preserve"> </w:t>
            </w:r>
            <w:r w:rsidRPr="003628A1">
              <w:rPr>
                <w:sz w:val="20"/>
              </w:rPr>
              <w:t>by</w:t>
            </w:r>
            <w:r w:rsidR="004B0933">
              <w:rPr>
                <w:sz w:val="20"/>
              </w:rPr>
              <w:t xml:space="preserve"> </w:t>
            </w:r>
            <w:r w:rsidRPr="003628A1">
              <w:rPr>
                <w:sz w:val="20"/>
              </w:rPr>
              <w:t>the</w:t>
            </w:r>
            <w:r w:rsidR="004B0933">
              <w:rPr>
                <w:sz w:val="20"/>
              </w:rPr>
              <w:t xml:space="preserve"> </w:t>
            </w:r>
            <w:r w:rsidRPr="003628A1">
              <w:rPr>
                <w:i/>
                <w:sz w:val="20"/>
              </w:rPr>
              <w:t>IESO</w:t>
            </w:r>
            <w:r w:rsidRPr="003628A1">
              <w:rPr>
                <w:sz w:val="20"/>
              </w:rPr>
              <w:t>.</w:t>
            </w:r>
          </w:p>
          <w:p w14:paraId="569C72FC" w14:textId="77777777" w:rsidR="00BE3855" w:rsidRDefault="008E5719" w:rsidP="00E05BE1">
            <w:pPr>
              <w:pStyle w:val="TableBody"/>
              <w:rPr>
                <w:sz w:val="20"/>
              </w:rPr>
            </w:pPr>
            <w:r w:rsidRPr="003628A1">
              <w:rPr>
                <w:sz w:val="20"/>
              </w:rPr>
              <w:t>Where:</w:t>
            </w:r>
          </w:p>
          <w:p w14:paraId="18474327" w14:textId="23EEDFD7" w:rsidR="008E5719" w:rsidRPr="003628A1" w:rsidRDefault="008E5719" w:rsidP="00E05BE1">
            <w:pPr>
              <w:pStyle w:val="TableBody"/>
              <w:rPr>
                <w:sz w:val="20"/>
              </w:rPr>
            </w:pPr>
            <w:r w:rsidRPr="003628A1">
              <w:rPr>
                <w:sz w:val="20"/>
              </w:rPr>
              <w:t>‘CDP’</w:t>
            </w:r>
            <w:r w:rsidR="004B0933">
              <w:rPr>
                <w:sz w:val="20"/>
              </w:rPr>
              <w:t xml:space="preserve"> </w:t>
            </w:r>
            <w:r w:rsidRPr="003628A1">
              <w:rPr>
                <w:sz w:val="20"/>
              </w:rPr>
              <w:t>(Contracted</w:t>
            </w:r>
            <w:r w:rsidR="004B0933">
              <w:rPr>
                <w:sz w:val="20"/>
              </w:rPr>
              <w:t xml:space="preserve"> </w:t>
            </w:r>
            <w:r w:rsidRPr="003628A1">
              <w:rPr>
                <w:sz w:val="20"/>
              </w:rPr>
              <w:t>Dispatch</w:t>
            </w:r>
            <w:r w:rsidR="004B0933">
              <w:rPr>
                <w:sz w:val="20"/>
              </w:rPr>
              <w:t xml:space="preserve"> </w:t>
            </w:r>
            <w:r w:rsidRPr="003628A1">
              <w:rPr>
                <w:sz w:val="20"/>
              </w:rPr>
              <w:t>Period)</w:t>
            </w:r>
            <w:r w:rsidR="004B0933">
              <w:rPr>
                <w:sz w:val="20"/>
              </w:rPr>
              <w:t xml:space="preserve"> </w:t>
            </w:r>
            <w:r w:rsidRPr="003628A1">
              <w:rPr>
                <w:sz w:val="20"/>
              </w:rPr>
              <w:t>means</w:t>
            </w:r>
            <w:r w:rsidR="004B0933">
              <w:rPr>
                <w:sz w:val="20"/>
              </w:rPr>
              <w:t xml:space="preserve"> </w:t>
            </w:r>
            <w:r w:rsidRPr="003628A1">
              <w:rPr>
                <w:sz w:val="20"/>
              </w:rPr>
              <w:t>four</w:t>
            </w:r>
            <w:r w:rsidR="004B0933">
              <w:rPr>
                <w:sz w:val="20"/>
              </w:rPr>
              <w:t xml:space="preserve"> </w:t>
            </w:r>
            <w:r w:rsidRPr="003628A1">
              <w:rPr>
                <w:sz w:val="20"/>
              </w:rPr>
              <w:t>consecutive</w:t>
            </w:r>
            <w:r w:rsidR="004B0933">
              <w:rPr>
                <w:sz w:val="20"/>
              </w:rPr>
              <w:t xml:space="preserve"> </w:t>
            </w:r>
            <w:r w:rsidRPr="003628A1">
              <w:rPr>
                <w:sz w:val="20"/>
              </w:rPr>
              <w:t>hours.</w:t>
            </w:r>
            <w:r w:rsidR="004B0933">
              <w:rPr>
                <w:sz w:val="20"/>
              </w:rPr>
              <w:t xml:space="preserve"> </w:t>
            </w:r>
            <w:r w:rsidRPr="003628A1">
              <w:rPr>
                <w:sz w:val="20"/>
              </w:rPr>
              <w:t>Each</w:t>
            </w:r>
            <w:r w:rsidR="004B0933">
              <w:rPr>
                <w:sz w:val="20"/>
              </w:rPr>
              <w:t xml:space="preserve"> </w:t>
            </w:r>
            <w:r w:rsidRPr="003628A1">
              <w:rPr>
                <w:sz w:val="20"/>
              </w:rPr>
              <w:t>Contracted</w:t>
            </w:r>
            <w:r w:rsidR="004B0933">
              <w:rPr>
                <w:sz w:val="20"/>
              </w:rPr>
              <w:t xml:space="preserve"> </w:t>
            </w:r>
            <w:r w:rsidRPr="003628A1">
              <w:rPr>
                <w:sz w:val="20"/>
              </w:rPr>
              <w:t>Dispatch</w:t>
            </w:r>
            <w:r w:rsidR="004B0933">
              <w:rPr>
                <w:sz w:val="20"/>
              </w:rPr>
              <w:t xml:space="preserve"> </w:t>
            </w:r>
            <w:r w:rsidRPr="003628A1">
              <w:rPr>
                <w:sz w:val="20"/>
              </w:rPr>
              <w:t>Period</w:t>
            </w:r>
            <w:r w:rsidR="004B0933">
              <w:rPr>
                <w:sz w:val="20"/>
              </w:rPr>
              <w:t xml:space="preserve"> </w:t>
            </w:r>
            <w:r w:rsidRPr="003628A1">
              <w:rPr>
                <w:sz w:val="20"/>
              </w:rPr>
              <w:t>shall</w:t>
            </w:r>
            <w:r w:rsidR="004B0933">
              <w:rPr>
                <w:sz w:val="20"/>
              </w:rPr>
              <w:t xml:space="preserve"> </w:t>
            </w:r>
            <w:r w:rsidRPr="003628A1">
              <w:rPr>
                <w:sz w:val="20"/>
              </w:rPr>
              <w:t>occur</w:t>
            </w:r>
            <w:r w:rsidR="004B0933">
              <w:rPr>
                <w:sz w:val="20"/>
              </w:rPr>
              <w:t xml:space="preserve"> </w:t>
            </w:r>
            <w:r w:rsidRPr="003628A1">
              <w:rPr>
                <w:sz w:val="20"/>
              </w:rPr>
              <w:t>within</w:t>
            </w:r>
            <w:r w:rsidR="004B0933">
              <w:rPr>
                <w:sz w:val="20"/>
              </w:rPr>
              <w:t xml:space="preserve"> </w:t>
            </w:r>
            <w:r w:rsidRPr="003628A1">
              <w:rPr>
                <w:sz w:val="20"/>
              </w:rPr>
              <w:t>the</w:t>
            </w:r>
            <w:r w:rsidR="004B0933">
              <w:rPr>
                <w:sz w:val="20"/>
              </w:rPr>
              <w:t xml:space="preserve"> </w:t>
            </w:r>
            <w:r w:rsidRPr="003628A1">
              <w:rPr>
                <w:sz w:val="20"/>
              </w:rPr>
              <w:t>hours</w:t>
            </w:r>
            <w:r w:rsidR="004B0933">
              <w:rPr>
                <w:sz w:val="20"/>
              </w:rPr>
              <w:t xml:space="preserve"> </w:t>
            </w:r>
            <w:r w:rsidRPr="003628A1">
              <w:rPr>
                <w:sz w:val="20"/>
              </w:rPr>
              <w:t>of</w:t>
            </w:r>
            <w:r w:rsidR="004B0933">
              <w:rPr>
                <w:sz w:val="20"/>
              </w:rPr>
              <w:t xml:space="preserve"> </w:t>
            </w:r>
            <w:r w:rsidRPr="003628A1">
              <w:rPr>
                <w:sz w:val="20"/>
              </w:rPr>
              <w:t>Availability,</w:t>
            </w:r>
            <w:r w:rsidR="004B0933">
              <w:rPr>
                <w:sz w:val="20"/>
              </w:rPr>
              <w:t xml:space="preserve"> </w:t>
            </w:r>
            <w:r w:rsidRPr="003628A1">
              <w:rPr>
                <w:sz w:val="20"/>
              </w:rPr>
              <w:t>and</w:t>
            </w:r>
            <w:r w:rsidR="004B0933">
              <w:rPr>
                <w:sz w:val="20"/>
              </w:rPr>
              <w:t xml:space="preserve"> </w:t>
            </w:r>
            <w:r w:rsidRPr="003628A1">
              <w:rPr>
                <w:sz w:val="20"/>
              </w:rPr>
              <w:t>shall</w:t>
            </w:r>
            <w:r w:rsidR="004B0933">
              <w:rPr>
                <w:sz w:val="20"/>
              </w:rPr>
              <w:t xml:space="preserve"> </w:t>
            </w:r>
            <w:r w:rsidRPr="003628A1">
              <w:rPr>
                <w:sz w:val="20"/>
              </w:rPr>
              <w:t>occur</w:t>
            </w:r>
            <w:r w:rsidR="004B0933">
              <w:rPr>
                <w:sz w:val="20"/>
              </w:rPr>
              <w:t xml:space="preserve"> </w:t>
            </w:r>
            <w:r w:rsidRPr="003628A1">
              <w:rPr>
                <w:sz w:val="20"/>
              </w:rPr>
              <w:t>within</w:t>
            </w:r>
            <w:r w:rsidR="004B0933">
              <w:rPr>
                <w:sz w:val="20"/>
              </w:rPr>
              <w:t xml:space="preserve"> </w:t>
            </w:r>
            <w:r w:rsidRPr="003628A1">
              <w:rPr>
                <w:sz w:val="20"/>
              </w:rPr>
              <w:t>and</w:t>
            </w:r>
            <w:r w:rsidR="004B0933">
              <w:rPr>
                <w:sz w:val="20"/>
              </w:rPr>
              <w:t xml:space="preserve"> </w:t>
            </w:r>
            <w:r w:rsidRPr="003628A1">
              <w:rPr>
                <w:sz w:val="20"/>
              </w:rPr>
              <w:t>no</w:t>
            </w:r>
            <w:r w:rsidR="004B0933">
              <w:rPr>
                <w:sz w:val="20"/>
              </w:rPr>
              <w:t xml:space="preserve"> </w:t>
            </w:r>
            <w:r w:rsidRPr="003628A1">
              <w:rPr>
                <w:sz w:val="20"/>
              </w:rPr>
              <w:t>more</w:t>
            </w:r>
            <w:r w:rsidR="004B0933">
              <w:rPr>
                <w:sz w:val="20"/>
              </w:rPr>
              <w:t xml:space="preserve"> </w:t>
            </w:r>
            <w:r w:rsidRPr="003628A1">
              <w:rPr>
                <w:sz w:val="20"/>
              </w:rPr>
              <w:t>than</w:t>
            </w:r>
            <w:r w:rsidR="004B0933">
              <w:rPr>
                <w:sz w:val="20"/>
              </w:rPr>
              <w:t xml:space="preserve"> </w:t>
            </w:r>
            <w:r w:rsidRPr="003628A1">
              <w:rPr>
                <w:sz w:val="20"/>
              </w:rPr>
              <w:t>once</w:t>
            </w:r>
            <w:r w:rsidR="004B0933">
              <w:rPr>
                <w:sz w:val="20"/>
              </w:rPr>
              <w:t xml:space="preserve"> </w:t>
            </w:r>
            <w:r w:rsidRPr="003628A1">
              <w:rPr>
                <w:sz w:val="20"/>
              </w:rPr>
              <w:t>in</w:t>
            </w:r>
            <w:r w:rsidR="004B0933">
              <w:rPr>
                <w:sz w:val="20"/>
              </w:rPr>
              <w:t xml:space="preserve"> </w:t>
            </w:r>
            <w:r w:rsidRPr="003628A1">
              <w:rPr>
                <w:sz w:val="20"/>
              </w:rPr>
              <w:t>accordance</w:t>
            </w:r>
            <w:r w:rsidR="004B0933">
              <w:rPr>
                <w:sz w:val="20"/>
              </w:rPr>
              <w:t xml:space="preserve"> </w:t>
            </w:r>
            <w:r w:rsidRPr="003628A1">
              <w:rPr>
                <w:sz w:val="20"/>
              </w:rPr>
              <w:t>with</w:t>
            </w:r>
            <w:r w:rsidR="004B0933">
              <w:rPr>
                <w:sz w:val="20"/>
              </w:rPr>
              <w:t xml:space="preserve"> </w:t>
            </w:r>
            <w:r w:rsidRPr="003628A1">
              <w:rPr>
                <w:sz w:val="20"/>
              </w:rPr>
              <w:t>the</w:t>
            </w:r>
            <w:r w:rsidR="004B0933">
              <w:rPr>
                <w:sz w:val="20"/>
              </w:rPr>
              <w:t xml:space="preserve"> </w:t>
            </w:r>
            <w:r w:rsidRPr="003628A1">
              <w:rPr>
                <w:sz w:val="20"/>
              </w:rPr>
              <w:t>Daily</w:t>
            </w:r>
            <w:r w:rsidR="004B0933">
              <w:rPr>
                <w:sz w:val="20"/>
              </w:rPr>
              <w:t xml:space="preserve"> </w:t>
            </w:r>
            <w:r w:rsidRPr="003628A1">
              <w:rPr>
                <w:sz w:val="20"/>
              </w:rPr>
              <w:t>Schedule.</w:t>
            </w:r>
          </w:p>
          <w:p w14:paraId="00E7E8DE" w14:textId="384764BF" w:rsidR="008E5719" w:rsidRPr="003628A1" w:rsidRDefault="008E5719" w:rsidP="00E05BE1">
            <w:pPr>
              <w:pStyle w:val="TableBody"/>
              <w:rPr>
                <w:sz w:val="20"/>
              </w:rPr>
            </w:pPr>
            <w:r w:rsidRPr="003628A1">
              <w:rPr>
                <w:sz w:val="20"/>
              </w:rPr>
              <w:t>‘MCMW’</w:t>
            </w:r>
            <w:r w:rsidR="004B0933">
              <w:rPr>
                <w:sz w:val="20"/>
              </w:rPr>
              <w:t xml:space="preserve"> </w:t>
            </w:r>
            <w:r w:rsidRPr="003628A1">
              <w:rPr>
                <w:sz w:val="20"/>
              </w:rPr>
              <w:t>has</w:t>
            </w:r>
            <w:r w:rsidR="004B0933">
              <w:rPr>
                <w:sz w:val="20"/>
              </w:rPr>
              <w:t xml:space="preserve"> </w:t>
            </w:r>
            <w:r w:rsidRPr="003628A1">
              <w:rPr>
                <w:sz w:val="20"/>
              </w:rPr>
              <w:t>the</w:t>
            </w:r>
            <w:r w:rsidR="004B0933">
              <w:rPr>
                <w:sz w:val="20"/>
              </w:rPr>
              <w:t xml:space="preserve"> </w:t>
            </w:r>
            <w:r w:rsidRPr="003628A1">
              <w:rPr>
                <w:sz w:val="20"/>
              </w:rPr>
              <w:t>same</w:t>
            </w:r>
            <w:r w:rsidR="004B0933">
              <w:rPr>
                <w:sz w:val="20"/>
              </w:rPr>
              <w:t xml:space="preserve"> </w:t>
            </w:r>
            <w:r w:rsidRPr="003628A1">
              <w:rPr>
                <w:sz w:val="20"/>
              </w:rPr>
              <w:t>meaning</w:t>
            </w:r>
            <w:r w:rsidR="004B0933">
              <w:rPr>
                <w:sz w:val="20"/>
              </w:rPr>
              <w:t xml:space="preserve"> </w:t>
            </w:r>
            <w:r w:rsidRPr="003628A1">
              <w:rPr>
                <w:sz w:val="20"/>
              </w:rPr>
              <w:t>as</w:t>
            </w:r>
            <w:r w:rsidR="004B0933">
              <w:rPr>
                <w:sz w:val="20"/>
              </w:rPr>
              <w:t xml:space="preserve"> </w:t>
            </w:r>
            <w:r w:rsidRPr="003628A1">
              <w:rPr>
                <w:sz w:val="20"/>
              </w:rPr>
              <w:t>defined</w:t>
            </w:r>
            <w:r w:rsidR="004B0933">
              <w:rPr>
                <w:sz w:val="20"/>
              </w:rPr>
              <w:t xml:space="preserve"> </w:t>
            </w:r>
            <w:r w:rsidRPr="003628A1">
              <w:rPr>
                <w:sz w:val="20"/>
              </w:rPr>
              <w:t>above.</w:t>
            </w:r>
          </w:p>
          <w:p w14:paraId="5BDD3AE1" w14:textId="1A490A4C" w:rsidR="008E5719" w:rsidRPr="003628A1" w:rsidRDefault="008E5719" w:rsidP="00E05BE1">
            <w:pPr>
              <w:pStyle w:val="TableBody"/>
              <w:rPr>
                <w:w w:val="0"/>
                <w:sz w:val="20"/>
              </w:rPr>
            </w:pPr>
            <w:r w:rsidRPr="003628A1">
              <w:rPr>
                <w:sz w:val="20"/>
              </w:rPr>
              <w:t>‘PSO’</w:t>
            </w:r>
            <w:r w:rsidR="004B0933">
              <w:rPr>
                <w:sz w:val="20"/>
              </w:rPr>
              <w:t xml:space="preserve"> </w:t>
            </w:r>
            <w:r w:rsidRPr="003628A1">
              <w:rPr>
                <w:sz w:val="20"/>
              </w:rPr>
              <w:t>has</w:t>
            </w:r>
            <w:r w:rsidR="004B0933">
              <w:rPr>
                <w:sz w:val="20"/>
              </w:rPr>
              <w:t xml:space="preserve"> </w:t>
            </w:r>
            <w:r w:rsidRPr="003628A1">
              <w:rPr>
                <w:sz w:val="20"/>
              </w:rPr>
              <w:t>the</w:t>
            </w:r>
            <w:r w:rsidR="004B0933">
              <w:rPr>
                <w:sz w:val="20"/>
              </w:rPr>
              <w:t xml:space="preserve"> </w:t>
            </w:r>
            <w:r w:rsidRPr="003628A1">
              <w:rPr>
                <w:sz w:val="20"/>
              </w:rPr>
              <w:t>same</w:t>
            </w:r>
            <w:r w:rsidR="004B0933">
              <w:rPr>
                <w:sz w:val="20"/>
              </w:rPr>
              <w:t xml:space="preserve"> </w:t>
            </w:r>
            <w:r w:rsidRPr="003628A1">
              <w:rPr>
                <w:sz w:val="20"/>
              </w:rPr>
              <w:t>meaning</w:t>
            </w:r>
            <w:r w:rsidR="004B0933">
              <w:rPr>
                <w:sz w:val="20"/>
              </w:rPr>
              <w:t xml:space="preserve"> </w:t>
            </w:r>
            <w:r w:rsidRPr="003628A1">
              <w:rPr>
                <w:sz w:val="20"/>
              </w:rPr>
              <w:t>as</w:t>
            </w:r>
            <w:r w:rsidR="004B0933">
              <w:rPr>
                <w:sz w:val="20"/>
              </w:rPr>
              <w:t xml:space="preserve"> </w:t>
            </w:r>
            <w:r w:rsidRPr="003628A1">
              <w:rPr>
                <w:sz w:val="20"/>
              </w:rPr>
              <w:t>defined</w:t>
            </w:r>
            <w:r w:rsidR="004B0933">
              <w:rPr>
                <w:sz w:val="20"/>
              </w:rPr>
              <w:t xml:space="preserve"> </w:t>
            </w:r>
            <w:r w:rsidRPr="003628A1">
              <w:rPr>
                <w:sz w:val="20"/>
              </w:rPr>
              <w:t>above</w:t>
            </w:r>
            <w:r w:rsidRPr="003628A1">
              <w:rPr>
                <w:w w:val="0"/>
                <w:sz w:val="20"/>
              </w:rPr>
              <w:t>.</w:t>
            </w:r>
          </w:p>
          <w:p w14:paraId="5128A65A" w14:textId="60177330" w:rsidR="008E5719" w:rsidRPr="003628A1" w:rsidRDefault="008E5719" w:rsidP="00E05BE1">
            <w:pPr>
              <w:pStyle w:val="TableBody"/>
              <w:rPr>
                <w:w w:val="0"/>
                <w:sz w:val="20"/>
              </w:rPr>
            </w:pPr>
            <w:r w:rsidRPr="003628A1">
              <w:rPr>
                <w:sz w:val="20"/>
              </w:rPr>
              <w:t>‘UR’</w:t>
            </w:r>
            <w:r w:rsidR="004B0933">
              <w:rPr>
                <w:sz w:val="20"/>
              </w:rPr>
              <w:t xml:space="preserve"> </w:t>
            </w:r>
            <w:r w:rsidRPr="003628A1">
              <w:rPr>
                <w:sz w:val="20"/>
              </w:rPr>
              <w:t>has</w:t>
            </w:r>
            <w:r w:rsidR="004B0933">
              <w:rPr>
                <w:sz w:val="20"/>
              </w:rPr>
              <w:t xml:space="preserve"> </w:t>
            </w:r>
            <w:r w:rsidRPr="003628A1">
              <w:rPr>
                <w:sz w:val="20"/>
              </w:rPr>
              <w:t>the</w:t>
            </w:r>
            <w:r w:rsidR="004B0933">
              <w:rPr>
                <w:sz w:val="20"/>
              </w:rPr>
              <w:t xml:space="preserve"> </w:t>
            </w:r>
            <w:r w:rsidRPr="003628A1">
              <w:rPr>
                <w:sz w:val="20"/>
              </w:rPr>
              <w:t>same</w:t>
            </w:r>
            <w:r w:rsidR="004B0933">
              <w:rPr>
                <w:sz w:val="20"/>
              </w:rPr>
              <w:t xml:space="preserve"> </w:t>
            </w:r>
            <w:r w:rsidRPr="003628A1">
              <w:rPr>
                <w:sz w:val="20"/>
              </w:rPr>
              <w:t>meaning</w:t>
            </w:r>
            <w:r w:rsidR="004B0933">
              <w:rPr>
                <w:sz w:val="20"/>
              </w:rPr>
              <w:t xml:space="preserve"> </w:t>
            </w:r>
            <w:r w:rsidRPr="003628A1">
              <w:rPr>
                <w:sz w:val="20"/>
              </w:rPr>
              <w:t>as</w:t>
            </w:r>
            <w:r w:rsidR="004B0933">
              <w:rPr>
                <w:sz w:val="20"/>
              </w:rPr>
              <w:t xml:space="preserve"> </w:t>
            </w:r>
            <w:r w:rsidRPr="003628A1">
              <w:rPr>
                <w:sz w:val="20"/>
              </w:rPr>
              <w:t>defined</w:t>
            </w:r>
            <w:r w:rsidR="004B0933">
              <w:rPr>
                <w:sz w:val="20"/>
              </w:rPr>
              <w:t xml:space="preserve"> </w:t>
            </w:r>
            <w:r w:rsidRPr="003628A1">
              <w:rPr>
                <w:sz w:val="20"/>
              </w:rPr>
              <w:t>above.</w:t>
            </w:r>
          </w:p>
          <w:p w14:paraId="1F829D1E" w14:textId="6520D30E" w:rsidR="008E5719" w:rsidRPr="003628A1" w:rsidRDefault="008E5719" w:rsidP="002D4BA1">
            <w:pPr>
              <w:pStyle w:val="ListParagraph"/>
              <w:numPr>
                <w:ilvl w:val="0"/>
                <w:numId w:val="31"/>
              </w:numPr>
              <w:tabs>
                <w:tab w:val="left" w:pos="383"/>
              </w:tabs>
              <w:ind w:left="0" w:firstLine="0"/>
              <w:rPr>
                <w:w w:val="0"/>
                <w:sz w:val="20"/>
              </w:rPr>
            </w:pPr>
            <w:r w:rsidRPr="003628A1">
              <w:rPr>
                <w:b/>
                <w:sz w:val="20"/>
              </w:rPr>
              <w:lastRenderedPageBreak/>
              <w:t>Utilization</w:t>
            </w:r>
            <w:r w:rsidR="004B0933">
              <w:rPr>
                <w:b/>
                <w:sz w:val="20"/>
              </w:rPr>
              <w:t xml:space="preserve"> </w:t>
            </w:r>
            <w:r w:rsidRPr="003628A1">
              <w:rPr>
                <w:b/>
                <w:bCs/>
                <w:iCs/>
                <w:w w:val="0"/>
                <w:sz w:val="20"/>
              </w:rPr>
              <w:t>Set-Off</w:t>
            </w:r>
            <w:r w:rsidR="004B0933">
              <w:rPr>
                <w:b/>
                <w:bCs/>
                <w:iCs/>
                <w:w w:val="0"/>
                <w:sz w:val="20"/>
              </w:rPr>
              <w:t xml:space="preserve"> </w:t>
            </w:r>
            <w:r w:rsidRPr="003628A1">
              <w:rPr>
                <w:b/>
                <w:bCs/>
                <w:iCs/>
                <w:w w:val="0"/>
                <w:sz w:val="20"/>
              </w:rPr>
              <w:t>(Low</w:t>
            </w:r>
            <w:r w:rsidR="004B0933">
              <w:rPr>
                <w:b/>
                <w:bCs/>
                <w:iCs/>
                <w:w w:val="0"/>
                <w:sz w:val="20"/>
              </w:rPr>
              <w:t xml:space="preserve"> </w:t>
            </w:r>
            <w:r w:rsidRPr="003628A1">
              <w:rPr>
                <w:b/>
                <w:bCs/>
                <w:iCs/>
                <w:w w:val="0"/>
                <w:sz w:val="20"/>
              </w:rPr>
              <w:t>Confirmation)</w:t>
            </w:r>
          </w:p>
          <w:p w14:paraId="0E6D625F" w14:textId="6433B814" w:rsidR="00BE3855" w:rsidRDefault="0092372A" w:rsidP="0092372A">
            <w:pPr>
              <w:pStyle w:val="TableBody"/>
              <w:rPr>
                <w:sz w:val="20"/>
              </w:rPr>
            </w:pPr>
            <m:oMathPara>
              <m:oMath>
                <m:r>
                  <w:rPr>
                    <w:rFonts w:ascii="Cambria Math"/>
                  </w:rPr>
                  <m:t>=</m:t>
                </m:r>
                <m:sSub>
                  <m:sSubPr>
                    <m:ctrlPr>
                      <w:rPr>
                        <w:rFonts w:ascii="Cambria Math" w:hAnsi="Cambria Math"/>
                        <w:i/>
                      </w:rPr>
                    </m:ctrlPr>
                  </m:sSubPr>
                  <m:e>
                    <m:r>
                      <w:rPr>
                        <w:rFonts w:ascii="Cambria Math"/>
                      </w:rPr>
                      <m:t>∑</m:t>
                    </m:r>
                  </m:e>
                  <m:sub>
                    <m:r>
                      <w:rPr>
                        <w:rFonts w:ascii="Cambria Math"/>
                      </w:rPr>
                      <m:t>H</m:t>
                    </m:r>
                  </m:sub>
                </m:sSub>
                <m:r>
                  <w:rPr>
                    <w:rFonts w:ascii="Cambria Math"/>
                  </w:rPr>
                  <m:t>(</m:t>
                </m:r>
                <m:r>
                  <m:rPr>
                    <m:nor/>
                  </m:rPr>
                  <w:rPr>
                    <w:rFonts w:ascii="Cambria Math"/>
                  </w:rPr>
                  <m:t xml:space="preserve">PSO </m:t>
                </m:r>
                <m:r>
                  <m:rPr>
                    <m:sty m:val="p"/>
                  </m:rPr>
                  <w:rPr>
                    <w:rFonts w:ascii="Cambria Math"/>
                  </w:rPr>
                  <m:t>×</m:t>
                </m:r>
                <m:r>
                  <m:rPr>
                    <m:nor/>
                  </m:rPr>
                  <w:rPr>
                    <w:rFonts w:ascii="Cambria Math"/>
                  </w:rPr>
                  <m:t xml:space="preserve"> UR </m:t>
                </m:r>
                <m:r>
                  <m:rPr>
                    <m:sty m:val="p"/>
                  </m:rPr>
                  <w:rPr>
                    <w:rFonts w:ascii="Cambria Math"/>
                  </w:rPr>
                  <m:t>×</m:t>
                </m:r>
                <m:r>
                  <m:rPr>
                    <m:sty m:val="p"/>
                  </m:rPr>
                  <w:rPr>
                    <w:rFonts w:ascii="Cambria Math"/>
                  </w:rPr>
                  <w:br/>
                </m:r>
              </m:oMath>
              <m:oMath>
                <m:r>
                  <w:rPr>
                    <w:rFonts w:ascii="Cambria Math"/>
                  </w:rPr>
                  <m:t xml:space="preserve"> </m:t>
                </m:r>
                <m:d>
                  <m:dPr>
                    <m:ctrlPr>
                      <w:rPr>
                        <w:rFonts w:ascii="Cambria Math" w:hAnsi="Cambria Math"/>
                      </w:rPr>
                    </m:ctrlPr>
                  </m:dPr>
                  <m:e>
                    <m:r>
                      <m:rPr>
                        <m:nor/>
                      </m:rPr>
                      <w:rPr>
                        <w:rFonts w:ascii="Cambria Math"/>
                      </w:rPr>
                      <m:t>MCM</m:t>
                    </m:r>
                    <m:sSub>
                      <m:sSubPr>
                        <m:ctrlPr>
                          <w:rPr>
                            <w:rFonts w:ascii="Cambria Math" w:hAnsi="Cambria Math"/>
                          </w:rPr>
                        </m:ctrlPr>
                      </m:sSubPr>
                      <m:e>
                        <m:r>
                          <m:rPr>
                            <m:nor/>
                          </m:rPr>
                          <w:rPr>
                            <w:rFonts w:ascii="Cambria Math"/>
                          </w:rPr>
                          <m:t>W</m:t>
                        </m:r>
                      </m:e>
                      <m:sub>
                        <m:r>
                          <w:rPr>
                            <w:rFonts w:ascii="Cambria Math"/>
                          </w:rPr>
                          <m:t>h</m:t>
                        </m:r>
                        <m:ctrlPr>
                          <w:rPr>
                            <w:rFonts w:ascii="Cambria Math" w:hAnsi="Cambria Math"/>
                            <w:i/>
                          </w:rPr>
                        </m:ctrlPr>
                      </m:sub>
                    </m:sSub>
                    <m:r>
                      <m:rPr>
                        <m:nor/>
                      </m:rPr>
                      <w:rPr>
                        <w:rFonts w:ascii="Cambria Math"/>
                      </w:rPr>
                      <m:t>–</m:t>
                    </m:r>
                    <m:r>
                      <m:rPr>
                        <m:nor/>
                      </m:rPr>
                      <w:rPr>
                        <w:rFonts w:ascii="Cambria Math"/>
                      </w:rPr>
                      <m:t xml:space="preserve"> CMW</m:t>
                    </m:r>
                  </m:e>
                </m:d>
              </m:oMath>
            </m:oMathPara>
          </w:p>
          <w:p w14:paraId="50DCEE44" w14:textId="165C51AF" w:rsidR="008E5719" w:rsidRPr="003628A1" w:rsidRDefault="008E5719" w:rsidP="00E05BE1">
            <w:pPr>
              <w:pStyle w:val="TableBody"/>
              <w:rPr>
                <w:w w:val="0"/>
                <w:sz w:val="20"/>
              </w:rPr>
            </w:pPr>
            <w:r w:rsidRPr="003628A1">
              <w:rPr>
                <w:sz w:val="20"/>
              </w:rPr>
              <w:t>This</w:t>
            </w:r>
            <w:r w:rsidR="004B0933">
              <w:rPr>
                <w:sz w:val="20"/>
              </w:rPr>
              <w:t xml:space="preserve"> </w:t>
            </w:r>
            <w:r w:rsidRPr="003628A1">
              <w:rPr>
                <w:sz w:val="20"/>
              </w:rPr>
              <w:t>formula</w:t>
            </w:r>
            <w:r w:rsidR="004B0933">
              <w:rPr>
                <w:sz w:val="20"/>
              </w:rPr>
              <w:t xml:space="preserve"> </w:t>
            </w:r>
            <w:r w:rsidRPr="003628A1">
              <w:rPr>
                <w:sz w:val="20"/>
              </w:rPr>
              <w:t>applies</w:t>
            </w:r>
            <w:r w:rsidR="004B0933">
              <w:rPr>
                <w:sz w:val="20"/>
              </w:rPr>
              <w:t xml:space="preserve"> </w:t>
            </w:r>
            <w:r w:rsidRPr="003628A1">
              <w:rPr>
                <w:sz w:val="20"/>
              </w:rPr>
              <w:t>w</w:t>
            </w:r>
            <w:r w:rsidRPr="003628A1">
              <w:rPr>
                <w:w w:val="0"/>
                <w:sz w:val="20"/>
              </w:rPr>
              <w:t>hen</w:t>
            </w:r>
            <w:r w:rsidR="004B0933">
              <w:rPr>
                <w:w w:val="0"/>
                <w:sz w:val="20"/>
              </w:rPr>
              <w:t xml:space="preserve"> </w:t>
            </w:r>
            <w:r w:rsidRPr="003628A1">
              <w:rPr>
                <w:w w:val="0"/>
                <w:sz w:val="20"/>
              </w:rPr>
              <w:t>the</w:t>
            </w:r>
            <w:r w:rsidR="004B0933">
              <w:rPr>
                <w:w w:val="0"/>
                <w:sz w:val="20"/>
              </w:rPr>
              <w:t xml:space="preserve"> </w:t>
            </w:r>
            <w:r w:rsidRPr="003628A1">
              <w:rPr>
                <w:w w:val="0"/>
                <w:sz w:val="20"/>
              </w:rPr>
              <w:t>Confirmed</w:t>
            </w:r>
            <w:r w:rsidR="004B0933">
              <w:rPr>
                <w:w w:val="0"/>
                <w:sz w:val="20"/>
              </w:rPr>
              <w:t xml:space="preserve"> </w:t>
            </w:r>
            <w:r w:rsidRPr="003628A1">
              <w:rPr>
                <w:w w:val="0"/>
                <w:sz w:val="20"/>
              </w:rPr>
              <w:t>MW’s</w:t>
            </w:r>
            <w:r w:rsidR="004B0933">
              <w:rPr>
                <w:w w:val="0"/>
                <w:sz w:val="20"/>
              </w:rPr>
              <w:t xml:space="preserve"> </w:t>
            </w:r>
            <w:r w:rsidRPr="003628A1">
              <w:rPr>
                <w:w w:val="0"/>
                <w:sz w:val="20"/>
              </w:rPr>
              <w:t>are</w:t>
            </w:r>
            <w:r w:rsidR="004B0933">
              <w:rPr>
                <w:w w:val="0"/>
                <w:sz w:val="20"/>
              </w:rPr>
              <w:t xml:space="preserve"> </w:t>
            </w:r>
            <w:r w:rsidRPr="003628A1">
              <w:rPr>
                <w:w w:val="0"/>
                <w:sz w:val="20"/>
              </w:rPr>
              <w:t>less</w:t>
            </w:r>
            <w:r w:rsidR="004B0933">
              <w:rPr>
                <w:w w:val="0"/>
                <w:sz w:val="20"/>
              </w:rPr>
              <w:t xml:space="preserve"> </w:t>
            </w:r>
            <w:r w:rsidRPr="003628A1">
              <w:rPr>
                <w:w w:val="0"/>
                <w:sz w:val="20"/>
              </w:rPr>
              <w:t>than</w:t>
            </w:r>
            <w:r w:rsidR="004B0933">
              <w:rPr>
                <w:w w:val="0"/>
                <w:sz w:val="20"/>
              </w:rPr>
              <w:t xml:space="preserve"> </w:t>
            </w:r>
            <w:r w:rsidRPr="003628A1">
              <w:rPr>
                <w:w w:val="0"/>
                <w:sz w:val="20"/>
              </w:rPr>
              <w:t>95%</w:t>
            </w:r>
            <w:r w:rsidR="004B0933">
              <w:rPr>
                <w:w w:val="0"/>
                <w:sz w:val="20"/>
              </w:rPr>
              <w:t xml:space="preserve"> </w:t>
            </w:r>
            <w:r w:rsidRPr="003628A1">
              <w:rPr>
                <w:w w:val="0"/>
                <w:sz w:val="20"/>
              </w:rPr>
              <w:t>of</w:t>
            </w:r>
            <w:r w:rsidR="004B0933">
              <w:rPr>
                <w:w w:val="0"/>
                <w:sz w:val="20"/>
              </w:rPr>
              <w:t xml:space="preserve"> </w:t>
            </w:r>
            <w:r w:rsidRPr="003628A1">
              <w:rPr>
                <w:w w:val="0"/>
                <w:sz w:val="20"/>
              </w:rPr>
              <w:t>the</w:t>
            </w:r>
            <w:r w:rsidR="004B0933">
              <w:rPr>
                <w:w w:val="0"/>
                <w:sz w:val="20"/>
              </w:rPr>
              <w:t xml:space="preserve"> </w:t>
            </w:r>
            <w:r w:rsidRPr="003628A1">
              <w:rPr>
                <w:w w:val="0"/>
                <w:sz w:val="20"/>
              </w:rPr>
              <w:t>Monthly</w:t>
            </w:r>
            <w:r w:rsidR="004B0933">
              <w:rPr>
                <w:w w:val="0"/>
                <w:sz w:val="20"/>
              </w:rPr>
              <w:t xml:space="preserve"> </w:t>
            </w:r>
            <w:r w:rsidRPr="003628A1">
              <w:rPr>
                <w:w w:val="0"/>
                <w:sz w:val="20"/>
              </w:rPr>
              <w:t>Contracted</w:t>
            </w:r>
            <w:r w:rsidR="004B0933">
              <w:rPr>
                <w:w w:val="0"/>
                <w:sz w:val="20"/>
              </w:rPr>
              <w:t xml:space="preserve"> </w:t>
            </w:r>
            <w:r w:rsidRPr="003628A1">
              <w:rPr>
                <w:w w:val="0"/>
                <w:sz w:val="20"/>
              </w:rPr>
              <w:t>MW</w:t>
            </w:r>
            <w:r w:rsidR="004B0933">
              <w:rPr>
                <w:w w:val="0"/>
                <w:sz w:val="20"/>
              </w:rPr>
              <w:t xml:space="preserve"> </w:t>
            </w:r>
            <w:r w:rsidRPr="003628A1">
              <w:rPr>
                <w:w w:val="0"/>
                <w:sz w:val="20"/>
              </w:rPr>
              <w:t>for</w:t>
            </w:r>
            <w:r w:rsidR="004B0933">
              <w:rPr>
                <w:w w:val="0"/>
                <w:sz w:val="20"/>
              </w:rPr>
              <w:t xml:space="preserve"> </w:t>
            </w:r>
            <w:r w:rsidRPr="003628A1">
              <w:rPr>
                <w:w w:val="0"/>
                <w:sz w:val="20"/>
              </w:rPr>
              <w:t>a</w:t>
            </w:r>
            <w:r w:rsidR="004B0933">
              <w:rPr>
                <w:w w:val="0"/>
                <w:sz w:val="20"/>
              </w:rPr>
              <w:t xml:space="preserve"> </w:t>
            </w:r>
            <w:r w:rsidRPr="003628A1">
              <w:rPr>
                <w:w w:val="0"/>
                <w:sz w:val="20"/>
              </w:rPr>
              <w:t>Confirmed</w:t>
            </w:r>
            <w:r w:rsidR="004B0933">
              <w:rPr>
                <w:w w:val="0"/>
                <w:sz w:val="20"/>
              </w:rPr>
              <w:t xml:space="preserve"> </w:t>
            </w:r>
            <w:r w:rsidRPr="003628A1">
              <w:rPr>
                <w:w w:val="0"/>
                <w:sz w:val="20"/>
              </w:rPr>
              <w:t>Hour</w:t>
            </w:r>
            <w:r w:rsidR="004B0933">
              <w:rPr>
                <w:w w:val="0"/>
                <w:sz w:val="20"/>
              </w:rPr>
              <w:t xml:space="preserve"> </w:t>
            </w:r>
            <w:r w:rsidRPr="003628A1">
              <w:rPr>
                <w:w w:val="0"/>
                <w:sz w:val="20"/>
              </w:rPr>
              <w:t>of</w:t>
            </w:r>
            <w:r w:rsidR="004B0933">
              <w:rPr>
                <w:w w:val="0"/>
                <w:sz w:val="20"/>
              </w:rPr>
              <w:t xml:space="preserve"> </w:t>
            </w:r>
            <w:r w:rsidRPr="003628A1">
              <w:rPr>
                <w:w w:val="0"/>
                <w:sz w:val="20"/>
              </w:rPr>
              <w:t>the</w:t>
            </w:r>
            <w:r w:rsidR="004B0933">
              <w:rPr>
                <w:w w:val="0"/>
                <w:sz w:val="20"/>
              </w:rPr>
              <w:t xml:space="preserve"> </w:t>
            </w:r>
            <w:r w:rsidRPr="003628A1">
              <w:rPr>
                <w:w w:val="0"/>
                <w:sz w:val="20"/>
              </w:rPr>
              <w:t>Contracted</w:t>
            </w:r>
            <w:r w:rsidR="004B0933">
              <w:rPr>
                <w:w w:val="0"/>
                <w:sz w:val="20"/>
              </w:rPr>
              <w:t xml:space="preserve"> </w:t>
            </w:r>
            <w:r w:rsidRPr="003628A1">
              <w:rPr>
                <w:w w:val="0"/>
                <w:sz w:val="20"/>
              </w:rPr>
              <w:t>Dispatch</w:t>
            </w:r>
            <w:r w:rsidR="004B0933">
              <w:rPr>
                <w:w w:val="0"/>
                <w:sz w:val="20"/>
              </w:rPr>
              <w:t xml:space="preserve"> </w:t>
            </w:r>
            <w:r w:rsidRPr="003628A1">
              <w:rPr>
                <w:w w:val="0"/>
                <w:sz w:val="20"/>
              </w:rPr>
              <w:t>Period.</w:t>
            </w:r>
          </w:p>
          <w:p w14:paraId="46AD765A" w14:textId="77777777" w:rsidR="008E5719" w:rsidRPr="003628A1" w:rsidRDefault="008E5719" w:rsidP="00E05BE1">
            <w:pPr>
              <w:pStyle w:val="TableBody"/>
              <w:rPr>
                <w:sz w:val="20"/>
              </w:rPr>
            </w:pPr>
            <w:r w:rsidRPr="003628A1">
              <w:rPr>
                <w:sz w:val="20"/>
              </w:rPr>
              <w:t>Where:</w:t>
            </w:r>
          </w:p>
          <w:p w14:paraId="07A237C3" w14:textId="0A63E100" w:rsidR="008E5719" w:rsidRPr="003628A1" w:rsidRDefault="008E5719" w:rsidP="00E05BE1">
            <w:pPr>
              <w:pStyle w:val="TableBody"/>
              <w:rPr>
                <w:sz w:val="20"/>
              </w:rPr>
            </w:pPr>
            <w:r w:rsidRPr="003628A1">
              <w:rPr>
                <w:sz w:val="20"/>
              </w:rPr>
              <w:t>‘CMW’</w:t>
            </w:r>
            <w:r w:rsidR="004B0933">
              <w:rPr>
                <w:sz w:val="20"/>
              </w:rPr>
              <w:t xml:space="preserve"> </w:t>
            </w:r>
            <w:r w:rsidRPr="003628A1">
              <w:rPr>
                <w:sz w:val="20"/>
              </w:rPr>
              <w:t>has</w:t>
            </w:r>
            <w:r w:rsidR="004B0933">
              <w:rPr>
                <w:sz w:val="20"/>
              </w:rPr>
              <w:t xml:space="preserve"> </w:t>
            </w:r>
            <w:r w:rsidRPr="003628A1">
              <w:rPr>
                <w:sz w:val="20"/>
              </w:rPr>
              <w:t>the</w:t>
            </w:r>
            <w:r w:rsidR="004B0933">
              <w:rPr>
                <w:sz w:val="20"/>
              </w:rPr>
              <w:t xml:space="preserve"> </w:t>
            </w:r>
            <w:r w:rsidRPr="003628A1">
              <w:rPr>
                <w:sz w:val="20"/>
              </w:rPr>
              <w:t>same</w:t>
            </w:r>
            <w:r w:rsidR="004B0933">
              <w:rPr>
                <w:sz w:val="20"/>
              </w:rPr>
              <w:t xml:space="preserve"> </w:t>
            </w:r>
            <w:r w:rsidRPr="003628A1">
              <w:rPr>
                <w:sz w:val="20"/>
              </w:rPr>
              <w:t>meaning</w:t>
            </w:r>
            <w:r w:rsidR="004B0933">
              <w:rPr>
                <w:sz w:val="20"/>
              </w:rPr>
              <w:t xml:space="preserve"> </w:t>
            </w:r>
            <w:r w:rsidRPr="003628A1">
              <w:rPr>
                <w:sz w:val="20"/>
              </w:rPr>
              <w:t>as</w:t>
            </w:r>
            <w:r w:rsidR="004B0933">
              <w:rPr>
                <w:sz w:val="20"/>
              </w:rPr>
              <w:t xml:space="preserve"> </w:t>
            </w:r>
            <w:r w:rsidRPr="003628A1">
              <w:rPr>
                <w:sz w:val="20"/>
              </w:rPr>
              <w:t>in</w:t>
            </w:r>
            <w:r w:rsidR="004B0933">
              <w:rPr>
                <w:sz w:val="20"/>
              </w:rPr>
              <w:t xml:space="preserve"> </w:t>
            </w:r>
            <w:r w:rsidRPr="003628A1">
              <w:rPr>
                <w:sz w:val="20"/>
              </w:rPr>
              <w:t>CT1301.</w:t>
            </w:r>
          </w:p>
          <w:p w14:paraId="7541D7E1" w14:textId="6087B773" w:rsidR="008E5719" w:rsidRPr="003628A1" w:rsidRDefault="008E5719" w:rsidP="00E05BE1">
            <w:pPr>
              <w:pStyle w:val="TableBody"/>
              <w:rPr>
                <w:sz w:val="20"/>
              </w:rPr>
            </w:pPr>
            <w:r w:rsidRPr="003628A1">
              <w:rPr>
                <w:sz w:val="20"/>
              </w:rPr>
              <w:t>‘H’</w:t>
            </w:r>
            <w:r w:rsidR="004B0933">
              <w:rPr>
                <w:sz w:val="20"/>
              </w:rPr>
              <w:t xml:space="preserve"> </w:t>
            </w:r>
            <w:r w:rsidRPr="003628A1">
              <w:rPr>
                <w:sz w:val="20"/>
              </w:rPr>
              <w:t>is</w:t>
            </w:r>
            <w:r w:rsidR="004B0933">
              <w:rPr>
                <w:sz w:val="20"/>
              </w:rPr>
              <w:t xml:space="preserve"> </w:t>
            </w:r>
            <w:r w:rsidRPr="003628A1">
              <w:rPr>
                <w:sz w:val="20"/>
              </w:rPr>
              <w:t>the</w:t>
            </w:r>
            <w:r w:rsidR="004B0933">
              <w:rPr>
                <w:sz w:val="20"/>
              </w:rPr>
              <w:t xml:space="preserve"> </w:t>
            </w:r>
            <w:r w:rsidRPr="003628A1">
              <w:rPr>
                <w:sz w:val="20"/>
              </w:rPr>
              <w:t>set</w:t>
            </w:r>
            <w:r w:rsidR="004B0933">
              <w:rPr>
                <w:sz w:val="20"/>
              </w:rPr>
              <w:t xml:space="preserve"> </w:t>
            </w:r>
            <w:r w:rsidRPr="003628A1">
              <w:rPr>
                <w:sz w:val="20"/>
              </w:rPr>
              <w:t>of</w:t>
            </w:r>
            <w:r w:rsidR="004B0933">
              <w:rPr>
                <w:sz w:val="20"/>
              </w:rPr>
              <w:t xml:space="preserve"> </w:t>
            </w:r>
            <w:r w:rsidRPr="003628A1">
              <w:rPr>
                <w:sz w:val="20"/>
              </w:rPr>
              <w:t>all</w:t>
            </w:r>
            <w:r w:rsidR="004B0933">
              <w:rPr>
                <w:sz w:val="20"/>
              </w:rPr>
              <w:t xml:space="preserve"> </w:t>
            </w:r>
            <w:r w:rsidRPr="003628A1">
              <w:rPr>
                <w:sz w:val="20"/>
              </w:rPr>
              <w:t>confirmed</w:t>
            </w:r>
            <w:r w:rsidR="004B0933">
              <w:rPr>
                <w:sz w:val="20"/>
              </w:rPr>
              <w:t xml:space="preserve"> </w:t>
            </w:r>
            <w:r w:rsidRPr="003628A1">
              <w:rPr>
                <w:w w:val="0"/>
                <w:sz w:val="20"/>
              </w:rPr>
              <w:t>hours</w:t>
            </w:r>
            <w:r w:rsidR="004B0933">
              <w:rPr>
                <w:w w:val="0"/>
                <w:sz w:val="20"/>
              </w:rPr>
              <w:t xml:space="preserve"> </w:t>
            </w:r>
            <w:r w:rsidRPr="003628A1">
              <w:rPr>
                <w:sz w:val="20"/>
              </w:rPr>
              <w:t>‘h’</w:t>
            </w:r>
            <w:r w:rsidR="004B0933">
              <w:rPr>
                <w:sz w:val="20"/>
              </w:rPr>
              <w:t xml:space="preserve"> </w:t>
            </w:r>
            <w:r w:rsidRPr="003628A1">
              <w:rPr>
                <w:sz w:val="20"/>
              </w:rPr>
              <w:t>w</w:t>
            </w:r>
            <w:r w:rsidRPr="003628A1">
              <w:rPr>
                <w:w w:val="0"/>
                <w:sz w:val="20"/>
              </w:rPr>
              <w:t>hen</w:t>
            </w:r>
            <w:r w:rsidR="004B0933">
              <w:rPr>
                <w:w w:val="0"/>
                <w:sz w:val="20"/>
              </w:rPr>
              <w:t xml:space="preserve"> </w:t>
            </w:r>
            <w:r w:rsidRPr="003628A1">
              <w:rPr>
                <w:w w:val="0"/>
                <w:sz w:val="20"/>
              </w:rPr>
              <w:t>the</w:t>
            </w:r>
            <w:r w:rsidR="004B0933">
              <w:rPr>
                <w:w w:val="0"/>
                <w:sz w:val="20"/>
              </w:rPr>
              <w:t xml:space="preserve"> </w:t>
            </w:r>
            <w:r w:rsidRPr="003628A1">
              <w:rPr>
                <w:w w:val="0"/>
                <w:sz w:val="20"/>
              </w:rPr>
              <w:t>Confirmed</w:t>
            </w:r>
            <w:r w:rsidR="004B0933">
              <w:rPr>
                <w:w w:val="0"/>
                <w:sz w:val="20"/>
              </w:rPr>
              <w:t xml:space="preserve"> </w:t>
            </w:r>
            <w:r w:rsidRPr="003628A1">
              <w:rPr>
                <w:w w:val="0"/>
                <w:sz w:val="20"/>
              </w:rPr>
              <w:t>MW’s</w:t>
            </w:r>
            <w:r w:rsidR="004B0933">
              <w:rPr>
                <w:w w:val="0"/>
                <w:sz w:val="20"/>
              </w:rPr>
              <w:t xml:space="preserve"> </w:t>
            </w:r>
            <w:r w:rsidRPr="003628A1">
              <w:rPr>
                <w:w w:val="0"/>
                <w:sz w:val="20"/>
              </w:rPr>
              <w:t>are</w:t>
            </w:r>
            <w:r w:rsidR="004B0933">
              <w:rPr>
                <w:w w:val="0"/>
                <w:sz w:val="20"/>
              </w:rPr>
              <w:t xml:space="preserve"> </w:t>
            </w:r>
            <w:r w:rsidRPr="003628A1">
              <w:rPr>
                <w:w w:val="0"/>
                <w:sz w:val="20"/>
              </w:rPr>
              <w:t>less</w:t>
            </w:r>
            <w:r w:rsidR="004B0933">
              <w:rPr>
                <w:w w:val="0"/>
                <w:sz w:val="20"/>
              </w:rPr>
              <w:t xml:space="preserve"> </w:t>
            </w:r>
            <w:r w:rsidRPr="003628A1">
              <w:rPr>
                <w:w w:val="0"/>
                <w:sz w:val="20"/>
              </w:rPr>
              <w:t>than</w:t>
            </w:r>
            <w:r w:rsidR="004B0933">
              <w:rPr>
                <w:w w:val="0"/>
                <w:sz w:val="20"/>
              </w:rPr>
              <w:t xml:space="preserve"> </w:t>
            </w:r>
            <w:r w:rsidRPr="003628A1">
              <w:rPr>
                <w:w w:val="0"/>
                <w:sz w:val="20"/>
              </w:rPr>
              <w:t>95%</w:t>
            </w:r>
            <w:r w:rsidR="004B0933">
              <w:rPr>
                <w:w w:val="0"/>
                <w:sz w:val="20"/>
              </w:rPr>
              <w:t xml:space="preserve"> </w:t>
            </w:r>
            <w:r w:rsidRPr="003628A1">
              <w:rPr>
                <w:w w:val="0"/>
                <w:sz w:val="20"/>
              </w:rPr>
              <w:t>of</w:t>
            </w:r>
            <w:r w:rsidR="004B0933">
              <w:rPr>
                <w:w w:val="0"/>
                <w:sz w:val="20"/>
              </w:rPr>
              <w:t xml:space="preserve"> </w:t>
            </w:r>
            <w:r w:rsidRPr="003628A1">
              <w:rPr>
                <w:w w:val="0"/>
                <w:sz w:val="20"/>
              </w:rPr>
              <w:t>the</w:t>
            </w:r>
            <w:r w:rsidR="004B0933">
              <w:rPr>
                <w:w w:val="0"/>
                <w:sz w:val="20"/>
              </w:rPr>
              <w:t xml:space="preserve"> </w:t>
            </w:r>
            <w:r w:rsidRPr="003628A1">
              <w:rPr>
                <w:w w:val="0"/>
                <w:sz w:val="20"/>
              </w:rPr>
              <w:t>Monthly</w:t>
            </w:r>
            <w:r w:rsidR="004B0933">
              <w:rPr>
                <w:w w:val="0"/>
                <w:sz w:val="20"/>
              </w:rPr>
              <w:t xml:space="preserve"> </w:t>
            </w:r>
            <w:r w:rsidRPr="003628A1">
              <w:rPr>
                <w:w w:val="0"/>
                <w:sz w:val="20"/>
              </w:rPr>
              <w:t>Contracted</w:t>
            </w:r>
            <w:r w:rsidR="004B0933">
              <w:rPr>
                <w:w w:val="0"/>
                <w:sz w:val="20"/>
              </w:rPr>
              <w:t xml:space="preserve"> </w:t>
            </w:r>
            <w:r w:rsidRPr="003628A1">
              <w:rPr>
                <w:w w:val="0"/>
                <w:sz w:val="20"/>
              </w:rPr>
              <w:t>MW</w:t>
            </w:r>
            <w:r w:rsidR="004B0933">
              <w:rPr>
                <w:w w:val="0"/>
                <w:sz w:val="20"/>
              </w:rPr>
              <w:t xml:space="preserve"> </w:t>
            </w:r>
            <w:r w:rsidRPr="003628A1">
              <w:rPr>
                <w:w w:val="0"/>
                <w:sz w:val="20"/>
              </w:rPr>
              <w:t>for</w:t>
            </w:r>
            <w:r w:rsidR="004B0933">
              <w:rPr>
                <w:w w:val="0"/>
                <w:sz w:val="20"/>
              </w:rPr>
              <w:t xml:space="preserve"> </w:t>
            </w:r>
            <w:r w:rsidRPr="003628A1">
              <w:rPr>
                <w:w w:val="0"/>
                <w:sz w:val="20"/>
              </w:rPr>
              <w:t>the</w:t>
            </w:r>
            <w:r w:rsidR="004B0933">
              <w:rPr>
                <w:w w:val="0"/>
                <w:sz w:val="20"/>
              </w:rPr>
              <w:t xml:space="preserve"> </w:t>
            </w:r>
            <w:r w:rsidRPr="003628A1">
              <w:rPr>
                <w:w w:val="0"/>
                <w:sz w:val="20"/>
              </w:rPr>
              <w:t>Contracted</w:t>
            </w:r>
            <w:r w:rsidR="004B0933">
              <w:rPr>
                <w:w w:val="0"/>
                <w:sz w:val="20"/>
              </w:rPr>
              <w:t xml:space="preserve"> </w:t>
            </w:r>
            <w:r w:rsidRPr="003628A1">
              <w:rPr>
                <w:w w:val="0"/>
                <w:sz w:val="20"/>
              </w:rPr>
              <w:t>Dispatch</w:t>
            </w:r>
            <w:r w:rsidR="004B0933">
              <w:rPr>
                <w:w w:val="0"/>
                <w:sz w:val="20"/>
              </w:rPr>
              <w:t xml:space="preserve"> </w:t>
            </w:r>
            <w:r w:rsidRPr="003628A1">
              <w:rPr>
                <w:w w:val="0"/>
                <w:sz w:val="20"/>
              </w:rPr>
              <w:t>Period.</w:t>
            </w:r>
          </w:p>
          <w:p w14:paraId="7A03BABC" w14:textId="3114DE32" w:rsidR="008E5719" w:rsidRPr="003628A1" w:rsidRDefault="008E5719" w:rsidP="00E05BE1">
            <w:pPr>
              <w:pStyle w:val="TableBody"/>
              <w:rPr>
                <w:sz w:val="16"/>
                <w:szCs w:val="16"/>
              </w:rPr>
            </w:pPr>
            <w:r w:rsidRPr="003628A1">
              <w:rPr>
                <w:sz w:val="16"/>
                <w:szCs w:val="16"/>
              </w:rPr>
              <w:t>‘MCMW’</w:t>
            </w:r>
            <w:r w:rsidR="004B0933">
              <w:rPr>
                <w:sz w:val="16"/>
                <w:szCs w:val="16"/>
              </w:rPr>
              <w:t xml:space="preserve"> </w:t>
            </w:r>
            <w:r w:rsidRPr="003628A1">
              <w:rPr>
                <w:sz w:val="16"/>
                <w:szCs w:val="16"/>
              </w:rPr>
              <w:t>has</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same</w:t>
            </w:r>
            <w:r w:rsidR="004B0933">
              <w:rPr>
                <w:sz w:val="16"/>
                <w:szCs w:val="16"/>
              </w:rPr>
              <w:t xml:space="preserve"> </w:t>
            </w:r>
            <w:r w:rsidRPr="003628A1">
              <w:rPr>
                <w:sz w:val="16"/>
                <w:szCs w:val="16"/>
              </w:rPr>
              <w:t>meaning</w:t>
            </w:r>
            <w:r w:rsidR="004B0933">
              <w:rPr>
                <w:sz w:val="16"/>
                <w:szCs w:val="16"/>
              </w:rPr>
              <w:t xml:space="preserve"> </w:t>
            </w:r>
            <w:r w:rsidRPr="003628A1">
              <w:rPr>
                <w:sz w:val="16"/>
                <w:szCs w:val="16"/>
              </w:rPr>
              <w:t>as</w:t>
            </w:r>
            <w:r w:rsidR="004B0933">
              <w:rPr>
                <w:sz w:val="16"/>
                <w:szCs w:val="16"/>
              </w:rPr>
              <w:t xml:space="preserve"> </w:t>
            </w:r>
            <w:r w:rsidRPr="003628A1">
              <w:rPr>
                <w:sz w:val="16"/>
                <w:szCs w:val="16"/>
              </w:rPr>
              <w:t>defined</w:t>
            </w:r>
            <w:r w:rsidR="004B0933">
              <w:rPr>
                <w:sz w:val="16"/>
                <w:szCs w:val="16"/>
              </w:rPr>
              <w:t xml:space="preserve"> </w:t>
            </w:r>
            <w:r w:rsidRPr="003628A1">
              <w:rPr>
                <w:sz w:val="16"/>
                <w:szCs w:val="16"/>
              </w:rPr>
              <w:t>above.</w:t>
            </w:r>
          </w:p>
          <w:p w14:paraId="7C1FC2FE" w14:textId="7AADF837" w:rsidR="008E5719" w:rsidRPr="003628A1" w:rsidRDefault="008E5719" w:rsidP="00E05BE1">
            <w:pPr>
              <w:pStyle w:val="TableBody"/>
              <w:rPr>
                <w:w w:val="0"/>
                <w:sz w:val="16"/>
                <w:szCs w:val="16"/>
              </w:rPr>
            </w:pPr>
            <w:r w:rsidRPr="003628A1">
              <w:rPr>
                <w:sz w:val="16"/>
                <w:szCs w:val="16"/>
              </w:rPr>
              <w:t>‘PSO’</w:t>
            </w:r>
            <w:r w:rsidR="004B0933">
              <w:rPr>
                <w:sz w:val="16"/>
                <w:szCs w:val="16"/>
              </w:rPr>
              <w:t xml:space="preserve"> </w:t>
            </w:r>
            <w:r w:rsidRPr="003628A1">
              <w:rPr>
                <w:sz w:val="16"/>
                <w:szCs w:val="16"/>
              </w:rPr>
              <w:t>has</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same</w:t>
            </w:r>
            <w:r w:rsidR="004B0933">
              <w:rPr>
                <w:sz w:val="16"/>
                <w:szCs w:val="16"/>
              </w:rPr>
              <w:t xml:space="preserve"> </w:t>
            </w:r>
            <w:r w:rsidRPr="003628A1">
              <w:rPr>
                <w:sz w:val="16"/>
                <w:szCs w:val="16"/>
              </w:rPr>
              <w:t>meaning</w:t>
            </w:r>
            <w:r w:rsidR="004B0933">
              <w:rPr>
                <w:sz w:val="16"/>
                <w:szCs w:val="16"/>
              </w:rPr>
              <w:t xml:space="preserve"> </w:t>
            </w:r>
            <w:r w:rsidRPr="003628A1">
              <w:rPr>
                <w:sz w:val="16"/>
                <w:szCs w:val="16"/>
              </w:rPr>
              <w:t>as</w:t>
            </w:r>
            <w:r w:rsidR="004B0933">
              <w:rPr>
                <w:sz w:val="16"/>
                <w:szCs w:val="16"/>
              </w:rPr>
              <w:t xml:space="preserve"> </w:t>
            </w:r>
            <w:r w:rsidRPr="003628A1">
              <w:rPr>
                <w:sz w:val="16"/>
                <w:szCs w:val="16"/>
              </w:rPr>
              <w:t>defined</w:t>
            </w:r>
            <w:r w:rsidR="004B0933">
              <w:rPr>
                <w:sz w:val="16"/>
                <w:szCs w:val="16"/>
              </w:rPr>
              <w:t xml:space="preserve"> </w:t>
            </w:r>
            <w:r w:rsidRPr="003628A1">
              <w:rPr>
                <w:sz w:val="16"/>
                <w:szCs w:val="16"/>
              </w:rPr>
              <w:t>above</w:t>
            </w:r>
            <w:r w:rsidRPr="003628A1">
              <w:rPr>
                <w:w w:val="0"/>
                <w:sz w:val="16"/>
                <w:szCs w:val="16"/>
              </w:rPr>
              <w:t>.</w:t>
            </w:r>
          </w:p>
          <w:p w14:paraId="69887E7C" w14:textId="518401A1" w:rsidR="008E5719" w:rsidRPr="003628A1" w:rsidRDefault="008E5719" w:rsidP="00E05BE1">
            <w:pPr>
              <w:pStyle w:val="TableBody"/>
              <w:rPr>
                <w:w w:val="0"/>
                <w:sz w:val="16"/>
                <w:szCs w:val="16"/>
              </w:rPr>
            </w:pPr>
            <w:r w:rsidRPr="003628A1">
              <w:rPr>
                <w:sz w:val="16"/>
                <w:szCs w:val="16"/>
              </w:rPr>
              <w:t>‘UR’</w:t>
            </w:r>
            <w:r w:rsidR="004B0933">
              <w:rPr>
                <w:sz w:val="16"/>
                <w:szCs w:val="16"/>
              </w:rPr>
              <w:t xml:space="preserve"> </w:t>
            </w:r>
            <w:r w:rsidRPr="003628A1">
              <w:rPr>
                <w:sz w:val="16"/>
                <w:szCs w:val="16"/>
              </w:rPr>
              <w:t>has</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same</w:t>
            </w:r>
            <w:r w:rsidR="004B0933">
              <w:rPr>
                <w:sz w:val="16"/>
                <w:szCs w:val="16"/>
              </w:rPr>
              <w:t xml:space="preserve"> </w:t>
            </w:r>
            <w:r w:rsidRPr="003628A1">
              <w:rPr>
                <w:sz w:val="16"/>
                <w:szCs w:val="16"/>
              </w:rPr>
              <w:t>meaning</w:t>
            </w:r>
            <w:r w:rsidR="004B0933">
              <w:rPr>
                <w:sz w:val="16"/>
                <w:szCs w:val="16"/>
              </w:rPr>
              <w:t xml:space="preserve"> </w:t>
            </w:r>
            <w:r w:rsidRPr="003628A1">
              <w:rPr>
                <w:sz w:val="16"/>
                <w:szCs w:val="16"/>
              </w:rPr>
              <w:t>as</w:t>
            </w:r>
            <w:r w:rsidR="004B0933">
              <w:rPr>
                <w:sz w:val="16"/>
                <w:szCs w:val="16"/>
              </w:rPr>
              <w:t xml:space="preserve"> </w:t>
            </w:r>
            <w:r w:rsidRPr="003628A1">
              <w:rPr>
                <w:sz w:val="16"/>
                <w:szCs w:val="16"/>
              </w:rPr>
              <w:t>defined</w:t>
            </w:r>
            <w:r w:rsidR="004B0933">
              <w:rPr>
                <w:sz w:val="16"/>
                <w:szCs w:val="16"/>
              </w:rPr>
              <w:t xml:space="preserve"> </w:t>
            </w:r>
            <w:r w:rsidRPr="003628A1">
              <w:rPr>
                <w:sz w:val="16"/>
                <w:szCs w:val="16"/>
              </w:rPr>
              <w:t>above.</w:t>
            </w:r>
          </w:p>
        </w:tc>
        <w:tc>
          <w:tcPr>
            <w:tcW w:w="990" w:type="dxa"/>
            <w:tcBorders>
              <w:top w:val="single" w:sz="4" w:space="0" w:color="auto"/>
              <w:left w:val="single" w:sz="4" w:space="0" w:color="auto"/>
              <w:bottom w:val="single" w:sz="4" w:space="0" w:color="auto"/>
              <w:right w:val="single" w:sz="4" w:space="0" w:color="auto"/>
            </w:tcBorders>
            <w:vAlign w:val="center"/>
          </w:tcPr>
          <w:p w14:paraId="346950C3" w14:textId="77777777" w:rsidR="008E5719" w:rsidRPr="003628A1" w:rsidRDefault="008E5719" w:rsidP="00FD5555">
            <w:pPr>
              <w:pStyle w:val="TableBody"/>
              <w:jc w:val="center"/>
              <w:rPr>
                <w:b/>
                <w:sz w:val="16"/>
                <w:szCs w:val="16"/>
              </w:rPr>
            </w:pPr>
            <w:r w:rsidRPr="003628A1">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74C0A07" w14:textId="2C83FAF8" w:rsidR="008E5719" w:rsidRPr="003628A1" w:rsidRDefault="008E5719" w:rsidP="00FD5555">
            <w:pPr>
              <w:pStyle w:val="TableBody"/>
              <w:jc w:val="center"/>
              <w:rPr>
                <w:b/>
                <w:sz w:val="16"/>
                <w:szCs w:val="16"/>
              </w:rPr>
            </w:pPr>
            <w:r w:rsidRPr="003628A1">
              <w:rPr>
                <w:sz w:val="16"/>
                <w:szCs w:val="16"/>
              </w:rPr>
              <w:t>Due</w:t>
            </w:r>
            <w:r w:rsidR="004B0933">
              <w:rPr>
                <w:sz w:val="16"/>
                <w:szCs w:val="16"/>
              </w:rPr>
              <w:t xml:space="preserve"> </w:t>
            </w:r>
            <w:r w:rsidRPr="003628A1">
              <w:rPr>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4B29896E" w14:textId="77777777" w:rsidR="008E5719" w:rsidRPr="003628A1" w:rsidRDefault="008E5719" w:rsidP="00FD5555">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38A2777" w14:textId="77777777" w:rsidR="008E5719" w:rsidRPr="003628A1" w:rsidRDefault="008E5719" w:rsidP="00FD5555">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618C64A" w14:textId="77777777" w:rsidR="008E5719" w:rsidRPr="003628A1" w:rsidRDefault="008E5719" w:rsidP="00FD5555">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F7BD85A" w14:textId="77777777" w:rsidR="008E5719" w:rsidRPr="003628A1" w:rsidRDefault="008E5719" w:rsidP="00FD5555">
            <w:pPr>
              <w:pStyle w:val="TableBody"/>
              <w:jc w:val="center"/>
              <w:rPr>
                <w:i/>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7D27DBDE" w14:textId="77777777" w:rsidR="008E5719" w:rsidRPr="003628A1" w:rsidRDefault="008E5719" w:rsidP="00FD5555">
            <w:pPr>
              <w:pStyle w:val="TableBody"/>
              <w:jc w:val="center"/>
              <w:rPr>
                <w:b/>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7D2AD87E" w14:textId="77777777" w:rsidR="008E5719" w:rsidRPr="003628A1" w:rsidRDefault="008E5719" w:rsidP="00FD5555">
            <w:pPr>
              <w:pStyle w:val="TableBody"/>
              <w:jc w:val="center"/>
              <w:rPr>
                <w:b/>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FC05BEC" w14:textId="77777777" w:rsidR="008E5719" w:rsidRPr="003628A1" w:rsidRDefault="008E5719" w:rsidP="00FD5555">
            <w:pPr>
              <w:pStyle w:val="TableBody"/>
              <w:jc w:val="center"/>
              <w:rPr>
                <w:b/>
                <w:sz w:val="16"/>
                <w:szCs w:val="16"/>
              </w:rPr>
            </w:pPr>
          </w:p>
        </w:tc>
      </w:tr>
      <w:tr w:rsidR="008E5719" w:rsidRPr="003628A1" w14:paraId="1C1BDE98"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4CF86544" w14:textId="77777777" w:rsidR="008E5719" w:rsidRPr="003628A1" w:rsidRDefault="008E5719" w:rsidP="00D91423">
            <w:pPr>
              <w:pStyle w:val="TableBody"/>
              <w:jc w:val="center"/>
              <w:rPr>
                <w:sz w:val="16"/>
                <w:szCs w:val="16"/>
              </w:rPr>
            </w:pPr>
            <w:r w:rsidRPr="003628A1">
              <w:rPr>
                <w:sz w:val="16"/>
                <w:szCs w:val="16"/>
              </w:rPr>
              <w:lastRenderedPageBreak/>
              <w:t>1305</w:t>
            </w:r>
          </w:p>
        </w:tc>
        <w:tc>
          <w:tcPr>
            <w:tcW w:w="1305" w:type="dxa"/>
            <w:tcBorders>
              <w:top w:val="single" w:sz="4" w:space="0" w:color="auto"/>
              <w:left w:val="single" w:sz="4" w:space="0" w:color="auto"/>
              <w:bottom w:val="single" w:sz="4" w:space="0" w:color="auto"/>
              <w:right w:val="single" w:sz="4" w:space="0" w:color="auto"/>
            </w:tcBorders>
            <w:vAlign w:val="center"/>
          </w:tcPr>
          <w:p w14:paraId="7051BC83" w14:textId="1D45F4CD" w:rsidR="008E5719" w:rsidRPr="003628A1" w:rsidRDefault="008E5719" w:rsidP="00E05BE1">
            <w:pPr>
              <w:pStyle w:val="TableBody"/>
              <w:rPr>
                <w:sz w:val="16"/>
                <w:szCs w:val="16"/>
              </w:rPr>
            </w:pPr>
            <w:r w:rsidRPr="003628A1">
              <w:rPr>
                <w:bCs/>
                <w:sz w:val="16"/>
                <w:szCs w:val="16"/>
              </w:rPr>
              <w:t>Capacity</w:t>
            </w:r>
            <w:r w:rsidR="004B0933">
              <w:rPr>
                <w:bCs/>
                <w:sz w:val="16"/>
                <w:szCs w:val="16"/>
              </w:rPr>
              <w:t xml:space="preserve"> </w:t>
            </w:r>
            <w:r w:rsidRPr="003628A1">
              <w:rPr>
                <w:bCs/>
                <w:sz w:val="16"/>
                <w:szCs w:val="16"/>
              </w:rPr>
              <w:t>Based</w:t>
            </w:r>
            <w:r w:rsidR="004B0933">
              <w:rPr>
                <w:bCs/>
                <w:sz w:val="16"/>
                <w:szCs w:val="16"/>
              </w:rPr>
              <w:t xml:space="preserve"> </w:t>
            </w:r>
            <w:r w:rsidRPr="003628A1">
              <w:rPr>
                <w:bCs/>
                <w:sz w:val="16"/>
                <w:szCs w:val="16"/>
              </w:rPr>
              <w:t>Demand</w:t>
            </w:r>
            <w:r w:rsidR="004B0933">
              <w:rPr>
                <w:bCs/>
                <w:sz w:val="16"/>
                <w:szCs w:val="16"/>
              </w:rPr>
              <w:t xml:space="preserve"> </w:t>
            </w:r>
            <w:r w:rsidRPr="003628A1">
              <w:rPr>
                <w:bCs/>
                <w:sz w:val="16"/>
                <w:szCs w:val="16"/>
              </w:rPr>
              <w:t>Response</w:t>
            </w:r>
            <w:r w:rsidR="004B0933">
              <w:rPr>
                <w:bCs/>
                <w:sz w:val="16"/>
                <w:szCs w:val="16"/>
              </w:rPr>
              <w:t xml:space="preserve"> </w:t>
            </w:r>
            <w:r w:rsidRPr="003628A1">
              <w:rPr>
                <w:bCs/>
                <w:sz w:val="16"/>
                <w:szCs w:val="16"/>
              </w:rPr>
              <w:t>Program</w:t>
            </w:r>
            <w:r w:rsidR="004B0933">
              <w:rPr>
                <w:bCs/>
                <w:sz w:val="16"/>
                <w:szCs w:val="16"/>
              </w:rPr>
              <w:t xml:space="preserve"> </w:t>
            </w:r>
            <w:r w:rsidRPr="003628A1">
              <w:rPr>
                <w:bCs/>
                <w:sz w:val="16"/>
                <w:szCs w:val="16"/>
              </w:rPr>
              <w:t>Planned</w:t>
            </w:r>
            <w:r w:rsidR="004B0933">
              <w:rPr>
                <w:bCs/>
                <w:sz w:val="16"/>
                <w:szCs w:val="16"/>
              </w:rPr>
              <w:t xml:space="preserve"> </w:t>
            </w:r>
            <w:r w:rsidRPr="003628A1">
              <w:rPr>
                <w:bCs/>
                <w:sz w:val="16"/>
                <w:szCs w:val="16"/>
              </w:rPr>
              <w:t>Non-Performance</w:t>
            </w:r>
            <w:r w:rsidR="004B0933">
              <w:rPr>
                <w:bCs/>
                <w:sz w:val="16"/>
                <w:szCs w:val="16"/>
              </w:rPr>
              <w:t xml:space="preserve"> </w:t>
            </w:r>
            <w:r w:rsidRPr="003628A1">
              <w:rPr>
                <w:bCs/>
                <w:sz w:val="16"/>
                <w:szCs w:val="16"/>
              </w:rPr>
              <w:t>Event</w:t>
            </w:r>
            <w:r w:rsidR="004B0933">
              <w:rPr>
                <w:bCs/>
                <w:sz w:val="16"/>
                <w:szCs w:val="16"/>
              </w:rPr>
              <w:t xml:space="preserve"> </w:t>
            </w:r>
            <w:r w:rsidRPr="003628A1">
              <w:rPr>
                <w:bCs/>
                <w:sz w:val="16"/>
                <w:szCs w:val="16"/>
              </w:rPr>
              <w:t>Set-Off</w:t>
            </w:r>
            <w:r w:rsidR="004B0933">
              <w:rPr>
                <w:bCs/>
                <w:sz w:val="16"/>
                <w:szCs w:val="16"/>
              </w:rPr>
              <w:t xml:space="preserve"> </w:t>
            </w:r>
            <w:r w:rsidRPr="003628A1">
              <w:rPr>
                <w:bCs/>
                <w:sz w:val="16"/>
                <w:szCs w:val="16"/>
              </w:rPr>
              <w:t>Amt</w:t>
            </w:r>
          </w:p>
          <w:p w14:paraId="0AB9F37E" w14:textId="77777777" w:rsidR="008E5719" w:rsidRPr="003628A1" w:rsidRDefault="008E5719" w:rsidP="00E05BE1">
            <w:pPr>
              <w:pStyle w:val="TableBody"/>
              <w:rPr>
                <w:sz w:val="16"/>
                <w:szCs w:val="16"/>
              </w:rPr>
            </w:pP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1ABECCAB" w14:textId="77777777" w:rsidR="008E5719" w:rsidRPr="003628A1" w:rsidRDefault="008E5719" w:rsidP="00D91423">
            <w:pPr>
              <w:pStyle w:val="TableBody"/>
              <w:jc w:val="center"/>
              <w:rPr>
                <w:b/>
                <w:sz w:val="16"/>
                <w:szCs w:val="16"/>
                <w:lang w:val="pt-BR"/>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24BE6FD3" w14:textId="77777777" w:rsidR="008E5719" w:rsidRPr="003628A1" w:rsidRDefault="008E5719" w:rsidP="00D91423">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38D4B1DE" w14:textId="7FCF9D86" w:rsidR="008E5719" w:rsidRPr="003628A1" w:rsidRDefault="008E5719" w:rsidP="00E05BE1">
            <w:pPr>
              <w:pStyle w:val="TableBody"/>
              <w:rPr>
                <w:szCs w:val="22"/>
              </w:rPr>
            </w:pPr>
            <w:r w:rsidRPr="003628A1">
              <w:rPr>
                <w:b/>
                <w:szCs w:val="22"/>
              </w:rPr>
              <w:t>**</w:t>
            </w:r>
            <w:r w:rsidRPr="003628A1">
              <w:rPr>
                <w:b/>
                <w:szCs w:val="22"/>
                <w:u w:val="single"/>
              </w:rPr>
              <w:t>CALCULATIONS</w:t>
            </w:r>
            <w:r w:rsidR="004B0933">
              <w:rPr>
                <w:b/>
                <w:szCs w:val="22"/>
                <w:u w:val="single"/>
              </w:rPr>
              <w:t xml:space="preserve"> </w:t>
            </w:r>
            <w:r w:rsidRPr="003628A1">
              <w:rPr>
                <w:b/>
                <w:szCs w:val="22"/>
                <w:u w:val="single"/>
              </w:rPr>
              <w:t>FOR</w:t>
            </w:r>
            <w:r w:rsidR="004B0933">
              <w:rPr>
                <w:b/>
                <w:szCs w:val="22"/>
                <w:u w:val="single"/>
              </w:rPr>
              <w:t xml:space="preserve"> </w:t>
            </w:r>
            <w:r w:rsidRPr="003628A1">
              <w:rPr>
                <w:b/>
                <w:i/>
                <w:szCs w:val="22"/>
                <w:u w:val="single"/>
              </w:rPr>
              <w:t>CHARGE</w:t>
            </w:r>
            <w:r w:rsidR="004B0933">
              <w:rPr>
                <w:b/>
                <w:i/>
                <w:szCs w:val="22"/>
                <w:u w:val="single"/>
              </w:rPr>
              <w:t xml:space="preserve"> </w:t>
            </w:r>
            <w:r w:rsidRPr="003628A1">
              <w:rPr>
                <w:b/>
                <w:i/>
                <w:szCs w:val="22"/>
                <w:u w:val="single"/>
              </w:rPr>
              <w:t>TYPE</w:t>
            </w:r>
            <w:r w:rsidR="004B0933">
              <w:rPr>
                <w:b/>
                <w:szCs w:val="22"/>
                <w:u w:val="single"/>
              </w:rPr>
              <w:t xml:space="preserve"> </w:t>
            </w:r>
            <w:r w:rsidRPr="003628A1">
              <w:rPr>
                <w:b/>
                <w:szCs w:val="22"/>
                <w:u w:val="single"/>
              </w:rPr>
              <w:t>1305</w:t>
            </w:r>
            <w:r w:rsidR="004B0933">
              <w:rPr>
                <w:b/>
                <w:szCs w:val="22"/>
                <w:u w:val="single"/>
              </w:rPr>
              <w:t xml:space="preserve"> </w:t>
            </w:r>
            <w:r w:rsidRPr="003628A1">
              <w:rPr>
                <w:b/>
                <w:szCs w:val="22"/>
                <w:u w:val="single"/>
              </w:rPr>
              <w:t>ENDED</w:t>
            </w:r>
            <w:r w:rsidR="004B0933">
              <w:rPr>
                <w:b/>
                <w:szCs w:val="22"/>
                <w:u w:val="single"/>
              </w:rPr>
              <w:t xml:space="preserve"> </w:t>
            </w:r>
            <w:r w:rsidRPr="003628A1">
              <w:rPr>
                <w:b/>
                <w:szCs w:val="22"/>
                <w:u w:val="single"/>
              </w:rPr>
              <w:t>ON</w:t>
            </w:r>
            <w:r w:rsidR="004B0933">
              <w:rPr>
                <w:b/>
                <w:szCs w:val="22"/>
                <w:u w:val="single"/>
              </w:rPr>
              <w:t xml:space="preserve"> </w:t>
            </w:r>
            <w:r w:rsidRPr="003628A1">
              <w:rPr>
                <w:b/>
                <w:szCs w:val="22"/>
                <w:u w:val="single"/>
              </w:rPr>
              <w:t>OCTOBER,</w:t>
            </w:r>
            <w:r w:rsidR="004B0933">
              <w:rPr>
                <w:b/>
                <w:szCs w:val="22"/>
                <w:u w:val="single"/>
              </w:rPr>
              <w:t xml:space="preserve"> </w:t>
            </w:r>
            <w:r w:rsidRPr="003628A1">
              <w:rPr>
                <w:b/>
                <w:szCs w:val="22"/>
                <w:u w:val="single"/>
              </w:rPr>
              <w:t>2018.</w:t>
            </w:r>
          </w:p>
          <w:p w14:paraId="288EAB1E" w14:textId="38182A7B" w:rsidR="00BE3855" w:rsidRDefault="008E5719" w:rsidP="00E05BE1">
            <w:pPr>
              <w:pStyle w:val="TableBody"/>
              <w:rPr>
                <w:szCs w:val="22"/>
              </w:rPr>
            </w:pPr>
            <w:r w:rsidRPr="003628A1">
              <w:rPr>
                <w:szCs w:val="22"/>
              </w:rPr>
              <w:t>The</w:t>
            </w:r>
            <w:r w:rsidR="004B0933">
              <w:rPr>
                <w:szCs w:val="22"/>
              </w:rPr>
              <w:t xml:space="preserve"> </w:t>
            </w:r>
            <w:r w:rsidRPr="003628A1">
              <w:rPr>
                <w:szCs w:val="22"/>
              </w:rPr>
              <w:t>Planned</w:t>
            </w:r>
            <w:r w:rsidR="004B0933">
              <w:rPr>
                <w:szCs w:val="22"/>
              </w:rPr>
              <w:t xml:space="preserve"> </w:t>
            </w:r>
            <w:r w:rsidRPr="003628A1">
              <w:rPr>
                <w:szCs w:val="22"/>
              </w:rPr>
              <w:t>Non-Performance</w:t>
            </w:r>
            <w:r w:rsidR="004B0933">
              <w:rPr>
                <w:szCs w:val="22"/>
              </w:rPr>
              <w:t xml:space="preserve"> </w:t>
            </w:r>
            <w:r w:rsidRPr="003628A1">
              <w:rPr>
                <w:szCs w:val="22"/>
              </w:rPr>
              <w:t>Availability</w:t>
            </w:r>
            <w:r w:rsidR="004B0933">
              <w:rPr>
                <w:szCs w:val="22"/>
              </w:rPr>
              <w:t xml:space="preserve"> </w:t>
            </w:r>
            <w:r w:rsidRPr="003628A1">
              <w:rPr>
                <w:szCs w:val="22"/>
              </w:rPr>
              <w:t>Set-Off</w:t>
            </w:r>
            <w:r w:rsidR="004B0933">
              <w:rPr>
                <w:szCs w:val="22"/>
              </w:rPr>
              <w:t xml:space="preserve"> </w:t>
            </w:r>
            <w:r w:rsidRPr="003628A1">
              <w:rPr>
                <w:szCs w:val="22"/>
              </w:rPr>
              <w:t>applies</w:t>
            </w:r>
            <w:r w:rsidR="004B0933">
              <w:rPr>
                <w:szCs w:val="22"/>
              </w:rPr>
              <w:t xml:space="preserve"> </w:t>
            </w:r>
            <w:r w:rsidRPr="003628A1">
              <w:rPr>
                <w:szCs w:val="22"/>
              </w:rPr>
              <w:t>for</w:t>
            </w:r>
            <w:r w:rsidR="004B0933">
              <w:rPr>
                <w:szCs w:val="22"/>
              </w:rPr>
              <w:t xml:space="preserve"> </w:t>
            </w:r>
            <w:r w:rsidRPr="003628A1">
              <w:rPr>
                <w:szCs w:val="22"/>
              </w:rPr>
              <w:t>any</w:t>
            </w:r>
            <w:r w:rsidR="004B0933">
              <w:rPr>
                <w:szCs w:val="22"/>
              </w:rPr>
              <w:t xml:space="preserve"> </w:t>
            </w:r>
            <w:r w:rsidRPr="003628A1">
              <w:rPr>
                <w:szCs w:val="22"/>
              </w:rPr>
              <w:t>day</w:t>
            </w:r>
            <w:r w:rsidR="004B0933">
              <w:rPr>
                <w:szCs w:val="22"/>
              </w:rPr>
              <w:t xml:space="preserve"> </w:t>
            </w:r>
            <w:r w:rsidRPr="003628A1">
              <w:rPr>
                <w:szCs w:val="22"/>
              </w:rPr>
              <w:t>for</w:t>
            </w:r>
            <w:r w:rsidR="004B0933">
              <w:rPr>
                <w:szCs w:val="22"/>
              </w:rPr>
              <w:t xml:space="preserve"> </w:t>
            </w:r>
            <w:r w:rsidRPr="003628A1">
              <w:rPr>
                <w:szCs w:val="22"/>
              </w:rPr>
              <w:t>which</w:t>
            </w:r>
            <w:r w:rsidR="004B0933">
              <w:rPr>
                <w:szCs w:val="22"/>
              </w:rPr>
              <w:t xml:space="preserve"> </w:t>
            </w:r>
            <w:r w:rsidRPr="003628A1">
              <w:rPr>
                <w:szCs w:val="22"/>
              </w:rPr>
              <w:t>a</w:t>
            </w:r>
            <w:r w:rsidR="004B0933">
              <w:rPr>
                <w:szCs w:val="22"/>
              </w:rPr>
              <w:t xml:space="preserve"> </w:t>
            </w:r>
            <w:r w:rsidRPr="003628A1">
              <w:rPr>
                <w:szCs w:val="22"/>
              </w:rPr>
              <w:t>participant</w:t>
            </w:r>
            <w:r w:rsidR="004B0933">
              <w:rPr>
                <w:szCs w:val="22"/>
              </w:rPr>
              <w:t xml:space="preserve"> </w:t>
            </w:r>
            <w:r w:rsidRPr="003628A1">
              <w:rPr>
                <w:szCs w:val="22"/>
              </w:rPr>
              <w:t>has</w:t>
            </w:r>
            <w:r w:rsidR="004B0933">
              <w:rPr>
                <w:szCs w:val="22"/>
              </w:rPr>
              <w:t xml:space="preserve"> </w:t>
            </w:r>
            <w:r w:rsidRPr="003628A1">
              <w:rPr>
                <w:szCs w:val="22"/>
              </w:rPr>
              <w:t>requested</w:t>
            </w:r>
            <w:r w:rsidR="004B0933">
              <w:rPr>
                <w:szCs w:val="22"/>
              </w:rPr>
              <w:t xml:space="preserve"> </w:t>
            </w:r>
            <w:r w:rsidRPr="003628A1">
              <w:rPr>
                <w:szCs w:val="22"/>
              </w:rPr>
              <w:t>a</w:t>
            </w:r>
            <w:r w:rsidR="004B0933">
              <w:rPr>
                <w:szCs w:val="22"/>
              </w:rPr>
              <w:t xml:space="preserve"> </w:t>
            </w:r>
            <w:r w:rsidRPr="003628A1">
              <w:rPr>
                <w:szCs w:val="22"/>
              </w:rPr>
              <w:t>Non-Performance</w:t>
            </w:r>
            <w:r w:rsidR="004B0933">
              <w:rPr>
                <w:szCs w:val="22"/>
              </w:rPr>
              <w:t xml:space="preserve"> </w:t>
            </w:r>
            <w:r w:rsidRPr="003628A1">
              <w:rPr>
                <w:szCs w:val="22"/>
              </w:rPr>
              <w:t>Event</w:t>
            </w:r>
            <w:r w:rsidR="004B0933">
              <w:rPr>
                <w:szCs w:val="22"/>
              </w:rPr>
              <w:t xml:space="preserve"> </w:t>
            </w:r>
            <w:r w:rsidRPr="003628A1">
              <w:rPr>
                <w:szCs w:val="22"/>
              </w:rPr>
              <w:t>as</w:t>
            </w:r>
            <w:r w:rsidR="004B0933">
              <w:rPr>
                <w:szCs w:val="22"/>
              </w:rPr>
              <w:t xml:space="preserve"> </w:t>
            </w:r>
            <w:r w:rsidRPr="003628A1">
              <w:rPr>
                <w:szCs w:val="22"/>
              </w:rPr>
              <w:t>part</w:t>
            </w:r>
            <w:r w:rsidR="004B0933">
              <w:rPr>
                <w:szCs w:val="22"/>
              </w:rPr>
              <w:t xml:space="preserve"> </w:t>
            </w:r>
            <w:r w:rsidRPr="003628A1">
              <w:rPr>
                <w:szCs w:val="22"/>
              </w:rPr>
              <w:t>of</w:t>
            </w:r>
            <w:r w:rsidR="004B0933">
              <w:rPr>
                <w:szCs w:val="22"/>
              </w:rPr>
              <w:t xml:space="preserve"> </w:t>
            </w:r>
            <w:r w:rsidRPr="003628A1">
              <w:rPr>
                <w:szCs w:val="22"/>
              </w:rPr>
              <w:t>either</w:t>
            </w:r>
            <w:r w:rsidR="004B0933">
              <w:rPr>
                <w:szCs w:val="22"/>
              </w:rPr>
              <w:t xml:space="preserve"> </w:t>
            </w:r>
            <w:r w:rsidRPr="003628A1">
              <w:rPr>
                <w:szCs w:val="22"/>
              </w:rPr>
              <w:t>a</w:t>
            </w:r>
            <w:r w:rsidR="004B0933">
              <w:rPr>
                <w:szCs w:val="22"/>
              </w:rPr>
              <w:t xml:space="preserve"> </w:t>
            </w:r>
            <w:r w:rsidRPr="003628A1">
              <w:rPr>
                <w:szCs w:val="22"/>
              </w:rPr>
              <w:t>Single</w:t>
            </w:r>
            <w:r w:rsidR="004B0933">
              <w:rPr>
                <w:szCs w:val="22"/>
              </w:rPr>
              <w:t xml:space="preserve"> </w:t>
            </w:r>
            <w:r w:rsidRPr="003628A1">
              <w:rPr>
                <w:szCs w:val="22"/>
              </w:rPr>
              <w:t>Day</w:t>
            </w:r>
            <w:r w:rsidR="004B0933">
              <w:rPr>
                <w:szCs w:val="22"/>
              </w:rPr>
              <w:t xml:space="preserve"> </w:t>
            </w:r>
            <w:r w:rsidRPr="003628A1">
              <w:rPr>
                <w:szCs w:val="22"/>
              </w:rPr>
              <w:t>Non-</w:t>
            </w:r>
            <w:r w:rsidRPr="003628A1">
              <w:rPr>
                <w:szCs w:val="22"/>
              </w:rPr>
              <w:lastRenderedPageBreak/>
              <w:t>Performance</w:t>
            </w:r>
            <w:r w:rsidR="004B0933">
              <w:rPr>
                <w:szCs w:val="22"/>
              </w:rPr>
              <w:t xml:space="preserve"> </w:t>
            </w:r>
            <w:r w:rsidRPr="003628A1">
              <w:rPr>
                <w:szCs w:val="22"/>
              </w:rPr>
              <w:t>Event</w:t>
            </w:r>
            <w:r w:rsidR="004B0933">
              <w:rPr>
                <w:szCs w:val="22"/>
              </w:rPr>
              <w:t xml:space="preserve"> </w:t>
            </w:r>
            <w:r w:rsidRPr="003628A1">
              <w:rPr>
                <w:szCs w:val="22"/>
              </w:rPr>
              <w:t>or</w:t>
            </w:r>
            <w:r w:rsidR="004B0933">
              <w:rPr>
                <w:szCs w:val="22"/>
              </w:rPr>
              <w:t xml:space="preserve"> </w:t>
            </w:r>
            <w:r w:rsidRPr="003628A1">
              <w:rPr>
                <w:szCs w:val="22"/>
              </w:rPr>
              <w:t>a</w:t>
            </w:r>
            <w:r w:rsidR="004B0933">
              <w:rPr>
                <w:szCs w:val="22"/>
              </w:rPr>
              <w:t xml:space="preserve"> </w:t>
            </w:r>
            <w:r w:rsidRPr="003628A1">
              <w:rPr>
                <w:szCs w:val="22"/>
              </w:rPr>
              <w:t>part</w:t>
            </w:r>
            <w:r w:rsidR="004B0933">
              <w:rPr>
                <w:szCs w:val="22"/>
              </w:rPr>
              <w:t xml:space="preserve"> </w:t>
            </w:r>
            <w:r w:rsidRPr="003628A1">
              <w:rPr>
                <w:szCs w:val="22"/>
              </w:rPr>
              <w:t>of</w:t>
            </w:r>
            <w:r w:rsidR="004B0933">
              <w:rPr>
                <w:szCs w:val="22"/>
              </w:rPr>
              <w:t xml:space="preserve"> </w:t>
            </w:r>
            <w:r w:rsidRPr="003628A1">
              <w:rPr>
                <w:szCs w:val="22"/>
              </w:rPr>
              <w:t>an</w:t>
            </w:r>
            <w:r w:rsidR="004B0933">
              <w:rPr>
                <w:szCs w:val="22"/>
              </w:rPr>
              <w:t xml:space="preserve"> </w:t>
            </w:r>
            <w:r w:rsidRPr="003628A1">
              <w:rPr>
                <w:szCs w:val="22"/>
              </w:rPr>
              <w:t>Extended</w:t>
            </w:r>
            <w:r w:rsidR="004B0933">
              <w:rPr>
                <w:szCs w:val="22"/>
              </w:rPr>
              <w:t xml:space="preserve"> </w:t>
            </w:r>
            <w:r w:rsidRPr="003628A1">
              <w:rPr>
                <w:szCs w:val="22"/>
              </w:rPr>
              <w:t>Period</w:t>
            </w:r>
            <w:r w:rsidR="004B0933">
              <w:rPr>
                <w:szCs w:val="22"/>
              </w:rPr>
              <w:t xml:space="preserve"> </w:t>
            </w:r>
            <w:r w:rsidRPr="003628A1">
              <w:rPr>
                <w:szCs w:val="22"/>
              </w:rPr>
              <w:t>Planned</w:t>
            </w:r>
            <w:r w:rsidR="004B0933">
              <w:rPr>
                <w:szCs w:val="22"/>
              </w:rPr>
              <w:t xml:space="preserve"> </w:t>
            </w:r>
            <w:r w:rsidRPr="003628A1">
              <w:rPr>
                <w:szCs w:val="22"/>
              </w:rPr>
              <w:t>Non-Performance</w:t>
            </w:r>
            <w:r w:rsidR="004B0933">
              <w:rPr>
                <w:szCs w:val="22"/>
              </w:rPr>
              <w:t xml:space="preserve"> </w:t>
            </w:r>
            <w:r w:rsidRPr="003628A1">
              <w:rPr>
                <w:szCs w:val="22"/>
              </w:rPr>
              <w:t>Event.</w:t>
            </w:r>
          </w:p>
          <w:p w14:paraId="0614E233" w14:textId="1C119E49" w:rsidR="008E5719" w:rsidRPr="003628A1" w:rsidRDefault="008E5719" w:rsidP="00E05BE1">
            <w:pPr>
              <w:pStyle w:val="TableBody"/>
              <w:rPr>
                <w:szCs w:val="22"/>
              </w:rPr>
            </w:pPr>
            <w:r w:rsidRPr="003628A1">
              <w:rPr>
                <w:szCs w:val="22"/>
              </w:rPr>
              <w:t>The</w:t>
            </w:r>
            <w:r w:rsidR="004B0933">
              <w:rPr>
                <w:szCs w:val="22"/>
              </w:rPr>
              <w:t xml:space="preserve"> </w:t>
            </w:r>
            <w:r w:rsidRPr="003628A1">
              <w:rPr>
                <w:szCs w:val="22"/>
              </w:rPr>
              <w:t>monthly</w:t>
            </w:r>
            <w:r w:rsidR="004B0933">
              <w:rPr>
                <w:szCs w:val="22"/>
              </w:rPr>
              <w:t xml:space="preserve"> </w:t>
            </w:r>
            <w:r w:rsidRPr="003628A1">
              <w:rPr>
                <w:szCs w:val="22"/>
              </w:rPr>
              <w:t>set-off</w:t>
            </w:r>
            <w:r w:rsidR="004B0933">
              <w:rPr>
                <w:szCs w:val="22"/>
              </w:rPr>
              <w:t xml:space="preserve"> </w:t>
            </w:r>
            <w:r w:rsidRPr="003628A1">
              <w:rPr>
                <w:szCs w:val="22"/>
              </w:rPr>
              <w:t>calculation</w:t>
            </w:r>
            <w:r w:rsidR="004B0933">
              <w:rPr>
                <w:szCs w:val="22"/>
              </w:rPr>
              <w:t xml:space="preserve"> </w:t>
            </w:r>
            <w:r w:rsidRPr="003628A1">
              <w:rPr>
                <w:szCs w:val="22"/>
              </w:rPr>
              <w:t>is</w:t>
            </w:r>
            <w:r w:rsidR="004B0933">
              <w:rPr>
                <w:szCs w:val="22"/>
              </w:rPr>
              <w:t xml:space="preserve"> </w:t>
            </w:r>
            <w:r w:rsidRPr="003628A1">
              <w:rPr>
                <w:szCs w:val="22"/>
              </w:rPr>
              <w:t>the</w:t>
            </w:r>
            <w:r w:rsidR="004B0933">
              <w:rPr>
                <w:szCs w:val="22"/>
              </w:rPr>
              <w:t xml:space="preserve"> </w:t>
            </w:r>
            <w:r w:rsidRPr="003628A1">
              <w:rPr>
                <w:szCs w:val="22"/>
              </w:rPr>
              <w:t>sum</w:t>
            </w:r>
            <w:r w:rsidR="004B0933">
              <w:rPr>
                <w:szCs w:val="22"/>
              </w:rPr>
              <w:t xml:space="preserve"> </w:t>
            </w:r>
            <w:r w:rsidRPr="003628A1">
              <w:rPr>
                <w:szCs w:val="22"/>
              </w:rPr>
              <w:t>of</w:t>
            </w:r>
            <w:r w:rsidR="004B0933">
              <w:rPr>
                <w:szCs w:val="22"/>
              </w:rPr>
              <w:t xml:space="preserve"> </w:t>
            </w:r>
            <w:r w:rsidRPr="003628A1">
              <w:rPr>
                <w:szCs w:val="22"/>
              </w:rPr>
              <w:t>all:</w:t>
            </w:r>
          </w:p>
          <w:p w14:paraId="6A367FB6" w14:textId="1147FDEB" w:rsidR="008E5719" w:rsidRPr="003628A1" w:rsidRDefault="008E5719" w:rsidP="002D4BA1">
            <w:pPr>
              <w:pStyle w:val="ListParagraph"/>
              <w:numPr>
                <w:ilvl w:val="0"/>
                <w:numId w:val="28"/>
              </w:numPr>
              <w:spacing w:after="40"/>
              <w:ind w:left="360"/>
              <w:rPr>
                <w:szCs w:val="22"/>
              </w:rPr>
            </w:pPr>
            <w:r w:rsidRPr="003628A1">
              <w:rPr>
                <w:szCs w:val="22"/>
              </w:rPr>
              <w:t>Non-Activation</w:t>
            </w:r>
            <w:r w:rsidR="004B0933">
              <w:rPr>
                <w:szCs w:val="22"/>
              </w:rPr>
              <w:t xml:space="preserve"> </w:t>
            </w:r>
            <w:r w:rsidRPr="003628A1">
              <w:rPr>
                <w:szCs w:val="22"/>
              </w:rPr>
              <w:t>Day</w:t>
            </w:r>
            <w:r w:rsidR="004B0933">
              <w:rPr>
                <w:szCs w:val="22"/>
              </w:rPr>
              <w:t xml:space="preserve"> </w:t>
            </w:r>
            <w:r w:rsidRPr="003628A1">
              <w:rPr>
                <w:szCs w:val="22"/>
              </w:rPr>
              <w:t>Non-Performance</w:t>
            </w:r>
            <w:r w:rsidR="004B0933">
              <w:rPr>
                <w:szCs w:val="22"/>
              </w:rPr>
              <w:t xml:space="preserve"> </w:t>
            </w:r>
            <w:r w:rsidRPr="003628A1">
              <w:rPr>
                <w:szCs w:val="22"/>
              </w:rPr>
              <w:t>Availability</w:t>
            </w:r>
            <w:r w:rsidR="004B0933">
              <w:rPr>
                <w:szCs w:val="22"/>
              </w:rPr>
              <w:t xml:space="preserve"> </w:t>
            </w:r>
            <w:r w:rsidRPr="003628A1">
              <w:rPr>
                <w:szCs w:val="22"/>
              </w:rPr>
              <w:t>Set-Off</w:t>
            </w:r>
            <w:r w:rsidR="004B0933">
              <w:rPr>
                <w:szCs w:val="22"/>
              </w:rPr>
              <w:t xml:space="preserve"> </w:t>
            </w:r>
            <w:r w:rsidRPr="003628A1">
              <w:rPr>
                <w:szCs w:val="22"/>
              </w:rPr>
              <w:t>s</w:t>
            </w:r>
            <w:r w:rsidR="004B0933">
              <w:rPr>
                <w:szCs w:val="22"/>
              </w:rPr>
              <w:t xml:space="preserve"> </w:t>
            </w:r>
            <w:r w:rsidRPr="003628A1">
              <w:rPr>
                <w:szCs w:val="22"/>
              </w:rPr>
              <w:t>and</w:t>
            </w:r>
          </w:p>
          <w:p w14:paraId="47CE6A5E" w14:textId="4A4CD3FB" w:rsidR="008E5719" w:rsidRPr="003628A1" w:rsidRDefault="008E5719" w:rsidP="002D4BA1">
            <w:pPr>
              <w:pStyle w:val="ListParagraph"/>
              <w:numPr>
                <w:ilvl w:val="0"/>
                <w:numId w:val="28"/>
              </w:numPr>
              <w:ind w:left="360"/>
              <w:rPr>
                <w:szCs w:val="22"/>
              </w:rPr>
            </w:pPr>
            <w:r w:rsidRPr="003628A1">
              <w:rPr>
                <w:szCs w:val="22"/>
              </w:rPr>
              <w:t>Activation</w:t>
            </w:r>
            <w:r w:rsidR="004B0933">
              <w:rPr>
                <w:szCs w:val="22"/>
              </w:rPr>
              <w:t xml:space="preserve"> </w:t>
            </w:r>
            <w:r w:rsidRPr="003628A1">
              <w:rPr>
                <w:szCs w:val="22"/>
              </w:rPr>
              <w:t>Day</w:t>
            </w:r>
            <w:r w:rsidR="004B0933">
              <w:rPr>
                <w:szCs w:val="22"/>
              </w:rPr>
              <w:t xml:space="preserve"> </w:t>
            </w:r>
            <w:r w:rsidRPr="003628A1">
              <w:rPr>
                <w:szCs w:val="22"/>
              </w:rPr>
              <w:t>Non-Performance</w:t>
            </w:r>
            <w:r w:rsidR="004B0933">
              <w:rPr>
                <w:szCs w:val="22"/>
              </w:rPr>
              <w:t xml:space="preserve"> </w:t>
            </w:r>
            <w:r w:rsidRPr="003628A1">
              <w:rPr>
                <w:szCs w:val="22"/>
              </w:rPr>
              <w:t>Availability</w:t>
            </w:r>
            <w:r w:rsidR="004B0933">
              <w:rPr>
                <w:szCs w:val="22"/>
              </w:rPr>
              <w:t xml:space="preserve"> </w:t>
            </w:r>
            <w:r w:rsidRPr="003628A1">
              <w:rPr>
                <w:szCs w:val="22"/>
              </w:rPr>
              <w:t>Set-Offs.</w:t>
            </w:r>
          </w:p>
          <w:p w14:paraId="54D37EA6" w14:textId="4D4D73A6" w:rsidR="008E5719" w:rsidRPr="003628A1" w:rsidRDefault="008E5719" w:rsidP="00E05BE1">
            <w:pPr>
              <w:pStyle w:val="TableBody"/>
              <w:rPr>
                <w:sz w:val="20"/>
              </w:rPr>
            </w:pPr>
            <w:r w:rsidRPr="003628A1">
              <w:rPr>
                <w:sz w:val="20"/>
              </w:rPr>
              <w:t>For</w:t>
            </w:r>
            <w:r w:rsidR="004B0933">
              <w:rPr>
                <w:sz w:val="20"/>
              </w:rPr>
              <w:t xml:space="preserve"> </w:t>
            </w:r>
            <w:r w:rsidRPr="003628A1">
              <w:rPr>
                <w:sz w:val="20"/>
              </w:rPr>
              <w:t>1.)</w:t>
            </w:r>
            <w:r w:rsidR="004B0933">
              <w:rPr>
                <w:sz w:val="20"/>
              </w:rPr>
              <w:t xml:space="preserve"> </w:t>
            </w:r>
            <w:r w:rsidRPr="003628A1">
              <w:rPr>
                <w:sz w:val="20"/>
              </w:rPr>
              <w:t>The</w:t>
            </w:r>
            <w:r w:rsidR="004B0933">
              <w:rPr>
                <w:sz w:val="20"/>
              </w:rPr>
              <w:t xml:space="preserve"> </w:t>
            </w:r>
            <w:r w:rsidRPr="003628A1">
              <w:rPr>
                <w:sz w:val="20"/>
              </w:rPr>
              <w:t>Non-Activation</w:t>
            </w:r>
            <w:r w:rsidR="004B0933">
              <w:rPr>
                <w:sz w:val="20"/>
              </w:rPr>
              <w:t xml:space="preserve"> </w:t>
            </w:r>
            <w:r w:rsidRPr="003628A1">
              <w:rPr>
                <w:sz w:val="20"/>
              </w:rPr>
              <w:t>Day</w:t>
            </w:r>
            <w:r w:rsidR="004B0933">
              <w:rPr>
                <w:sz w:val="20"/>
              </w:rPr>
              <w:t xml:space="preserve"> </w:t>
            </w:r>
            <w:r w:rsidRPr="003628A1">
              <w:rPr>
                <w:sz w:val="20"/>
              </w:rPr>
              <w:t>Non-Performance</w:t>
            </w:r>
            <w:r w:rsidR="004B0933">
              <w:rPr>
                <w:sz w:val="20"/>
              </w:rPr>
              <w:t xml:space="preserve"> </w:t>
            </w:r>
            <w:r w:rsidRPr="003628A1">
              <w:rPr>
                <w:sz w:val="20"/>
              </w:rPr>
              <w:t>Availability</w:t>
            </w:r>
            <w:r w:rsidR="004B0933">
              <w:rPr>
                <w:sz w:val="20"/>
              </w:rPr>
              <w:t xml:space="preserve"> </w:t>
            </w:r>
            <w:r w:rsidRPr="003628A1">
              <w:rPr>
                <w:sz w:val="20"/>
              </w:rPr>
              <w:t>Set-Off</w:t>
            </w:r>
            <w:r w:rsidR="004B0933">
              <w:rPr>
                <w:sz w:val="20"/>
              </w:rPr>
              <w:t xml:space="preserve"> </w:t>
            </w:r>
            <w:r w:rsidRPr="003628A1">
              <w:rPr>
                <w:sz w:val="20"/>
              </w:rPr>
              <w:t>amount</w:t>
            </w:r>
            <w:r w:rsidR="004B0933">
              <w:rPr>
                <w:sz w:val="20"/>
              </w:rPr>
              <w:t xml:space="preserve"> </w:t>
            </w:r>
            <w:r w:rsidRPr="003628A1">
              <w:rPr>
                <w:sz w:val="20"/>
              </w:rPr>
              <w:t>is:</w:t>
            </w:r>
          </w:p>
          <w:p w14:paraId="3FEF9733" w14:textId="5D4A37A0" w:rsidR="00BE3855" w:rsidRDefault="008E5719" w:rsidP="00E05BE1">
            <w:pPr>
              <w:pStyle w:val="TableBody"/>
              <w:rPr>
                <w:sz w:val="20"/>
                <w:lang w:val="en-US"/>
              </w:rPr>
            </w:pPr>
            <w:r w:rsidRPr="00CC6120">
              <w:rPr>
                <w:sz w:val="20"/>
                <w:lang w:val="en-US"/>
              </w:rPr>
              <w:t>=</w:t>
            </w:r>
            <w:r w:rsidR="004B0933">
              <w:rPr>
                <w:sz w:val="20"/>
                <w:lang w:val="en-US"/>
              </w:rPr>
              <w:t xml:space="preserve"> </w:t>
            </w:r>
            <w:r w:rsidRPr="00CC6120">
              <w:rPr>
                <w:sz w:val="20"/>
                <w:lang w:val="en-US"/>
              </w:rPr>
              <w:t>(AAR</w:t>
            </w:r>
            <w:r w:rsidR="004B0933">
              <w:t xml:space="preserve"> </w:t>
            </w:r>
            <w:r w:rsidR="00282D9B" w:rsidRPr="003628A1">
              <w:t>×</w:t>
            </w:r>
            <w:r w:rsidR="004B0933">
              <w:t xml:space="preserve"> </w:t>
            </w:r>
            <w:r w:rsidRPr="00CC6120">
              <w:rPr>
                <w:sz w:val="20"/>
                <w:lang w:val="en-US"/>
              </w:rPr>
              <w:t>MCMW</w:t>
            </w:r>
            <w:r w:rsidRPr="00CC6120">
              <w:rPr>
                <w:sz w:val="20"/>
                <w:vertAlign w:val="subscript"/>
                <w:lang w:val="en-US"/>
              </w:rPr>
              <w:t>h</w:t>
            </w:r>
            <w:r w:rsidR="004B0933">
              <w:t xml:space="preserve"> </w:t>
            </w:r>
            <w:r w:rsidR="00282D9B" w:rsidRPr="003628A1">
              <w:t>×</w:t>
            </w:r>
            <w:r w:rsidR="004B0933">
              <w:t xml:space="preserve"> </w:t>
            </w:r>
            <w:r w:rsidRPr="00CC6120">
              <w:rPr>
                <w:sz w:val="20"/>
                <w:lang w:val="en-US"/>
              </w:rPr>
              <w:t>HANE</w:t>
            </w:r>
            <w:r w:rsidRPr="00CC6120">
              <w:rPr>
                <w:sz w:val="20"/>
                <w:vertAlign w:val="subscript"/>
                <w:lang w:val="en-US"/>
              </w:rPr>
              <w:t>H</w:t>
            </w:r>
            <w:r w:rsidRPr="00CC6120">
              <w:rPr>
                <w:sz w:val="20"/>
                <w:lang w:val="en-US"/>
              </w:rPr>
              <w:t>)</w:t>
            </w:r>
          </w:p>
          <w:p w14:paraId="543FBD0A" w14:textId="0447575F" w:rsidR="008E5719" w:rsidRPr="003628A1" w:rsidRDefault="008E5719" w:rsidP="00E05BE1">
            <w:pPr>
              <w:pStyle w:val="TableBody"/>
              <w:rPr>
                <w:sz w:val="20"/>
              </w:rPr>
            </w:pPr>
            <w:r w:rsidRPr="003628A1">
              <w:rPr>
                <w:sz w:val="20"/>
              </w:rPr>
              <w:t>Where:</w:t>
            </w:r>
          </w:p>
          <w:p w14:paraId="3D1DE2B2" w14:textId="3AC7C38C" w:rsidR="00BE3855" w:rsidRDefault="008E5719" w:rsidP="00E05BE1">
            <w:pPr>
              <w:pStyle w:val="TableBody"/>
              <w:rPr>
                <w:sz w:val="20"/>
              </w:rPr>
            </w:pPr>
            <w:r w:rsidRPr="003628A1">
              <w:rPr>
                <w:sz w:val="20"/>
              </w:rPr>
              <w:t>‘AAR’</w:t>
            </w:r>
            <w:r w:rsidR="004B0933">
              <w:rPr>
                <w:sz w:val="20"/>
              </w:rPr>
              <w:t xml:space="preserve"> </w:t>
            </w:r>
            <w:r w:rsidRPr="003628A1">
              <w:rPr>
                <w:sz w:val="20"/>
              </w:rPr>
              <w:t>has</w:t>
            </w:r>
            <w:r w:rsidR="004B0933">
              <w:rPr>
                <w:sz w:val="20"/>
              </w:rPr>
              <w:t xml:space="preserve"> </w:t>
            </w:r>
            <w:r w:rsidRPr="003628A1">
              <w:rPr>
                <w:sz w:val="20"/>
              </w:rPr>
              <w:t>the</w:t>
            </w:r>
            <w:r w:rsidR="004B0933">
              <w:rPr>
                <w:sz w:val="20"/>
              </w:rPr>
              <w:t xml:space="preserve"> </w:t>
            </w:r>
            <w:r w:rsidRPr="003628A1">
              <w:rPr>
                <w:sz w:val="20"/>
              </w:rPr>
              <w:t>same</w:t>
            </w:r>
            <w:r w:rsidR="004B0933">
              <w:rPr>
                <w:sz w:val="20"/>
              </w:rPr>
              <w:t xml:space="preserve"> </w:t>
            </w:r>
            <w:r w:rsidRPr="003628A1">
              <w:rPr>
                <w:sz w:val="20"/>
              </w:rPr>
              <w:t>meaning</w:t>
            </w:r>
            <w:r w:rsidR="004B0933">
              <w:rPr>
                <w:sz w:val="20"/>
              </w:rPr>
              <w:t xml:space="preserve"> </w:t>
            </w:r>
            <w:r w:rsidRPr="003628A1">
              <w:rPr>
                <w:sz w:val="20"/>
              </w:rPr>
              <w:t>as</w:t>
            </w:r>
            <w:r w:rsidR="004B0933">
              <w:rPr>
                <w:sz w:val="20"/>
              </w:rPr>
              <w:t xml:space="preserve"> </w:t>
            </w:r>
            <w:r w:rsidRPr="003628A1">
              <w:rPr>
                <w:sz w:val="20"/>
              </w:rPr>
              <w:t>in</w:t>
            </w:r>
            <w:r w:rsidR="004B0933">
              <w:rPr>
                <w:sz w:val="20"/>
              </w:rPr>
              <w:t xml:space="preserve"> </w:t>
            </w:r>
            <w:r w:rsidRPr="003628A1">
              <w:rPr>
                <w:sz w:val="20"/>
              </w:rPr>
              <w:t>CT1300.</w:t>
            </w:r>
          </w:p>
          <w:p w14:paraId="4A1F569C" w14:textId="5EFEC282" w:rsidR="008E5719" w:rsidRPr="003628A1" w:rsidRDefault="008E5719" w:rsidP="00E05BE1">
            <w:pPr>
              <w:pStyle w:val="TableBody"/>
              <w:rPr>
                <w:sz w:val="20"/>
              </w:rPr>
            </w:pPr>
            <w:r w:rsidRPr="003628A1">
              <w:rPr>
                <w:sz w:val="20"/>
              </w:rPr>
              <w:t>‘HANE’</w:t>
            </w:r>
            <w:r w:rsidR="004B0933">
              <w:rPr>
                <w:sz w:val="20"/>
              </w:rPr>
              <w:t xml:space="preserve"> </w:t>
            </w:r>
            <w:r w:rsidRPr="003628A1">
              <w:rPr>
                <w:sz w:val="20"/>
              </w:rPr>
              <w:t>(Hours</w:t>
            </w:r>
            <w:r w:rsidR="004B0933">
              <w:rPr>
                <w:sz w:val="20"/>
              </w:rPr>
              <w:t xml:space="preserve"> </w:t>
            </w:r>
            <w:r w:rsidRPr="003628A1">
              <w:rPr>
                <w:sz w:val="20"/>
              </w:rPr>
              <w:t>of</w:t>
            </w:r>
            <w:r w:rsidR="004B0933">
              <w:rPr>
                <w:sz w:val="20"/>
              </w:rPr>
              <w:t xml:space="preserve"> </w:t>
            </w:r>
            <w:r w:rsidRPr="003628A1">
              <w:rPr>
                <w:sz w:val="20"/>
              </w:rPr>
              <w:t>Availability</w:t>
            </w:r>
            <w:r w:rsidR="004B0933">
              <w:rPr>
                <w:sz w:val="20"/>
              </w:rPr>
              <w:t xml:space="preserve"> </w:t>
            </w:r>
            <w:r w:rsidRPr="003628A1">
              <w:rPr>
                <w:sz w:val="20"/>
              </w:rPr>
              <w:t>for</w:t>
            </w:r>
            <w:r w:rsidR="004B0933">
              <w:rPr>
                <w:sz w:val="20"/>
              </w:rPr>
              <w:t xml:space="preserve"> </w:t>
            </w:r>
            <w:r w:rsidRPr="003628A1">
              <w:rPr>
                <w:sz w:val="20"/>
              </w:rPr>
              <w:t>a</w:t>
            </w:r>
            <w:r w:rsidR="004B0933">
              <w:rPr>
                <w:sz w:val="20"/>
              </w:rPr>
              <w:t xml:space="preserve"> </w:t>
            </w:r>
            <w:r w:rsidRPr="003628A1">
              <w:rPr>
                <w:sz w:val="20"/>
              </w:rPr>
              <w:t>Non-Performance</w:t>
            </w:r>
            <w:r w:rsidR="004B0933">
              <w:rPr>
                <w:sz w:val="20"/>
              </w:rPr>
              <w:t xml:space="preserve"> </w:t>
            </w:r>
            <w:r w:rsidRPr="003628A1">
              <w:rPr>
                <w:sz w:val="20"/>
              </w:rPr>
              <w:t>Event),</w:t>
            </w:r>
            <w:r w:rsidR="004B0933">
              <w:rPr>
                <w:sz w:val="20"/>
              </w:rPr>
              <w:t xml:space="preserve"> </w:t>
            </w:r>
            <w:r w:rsidRPr="003628A1">
              <w:rPr>
                <w:sz w:val="20"/>
              </w:rPr>
              <w:t>represents</w:t>
            </w:r>
            <w:r w:rsidR="004B0933">
              <w:rPr>
                <w:sz w:val="20"/>
              </w:rPr>
              <w:t xml:space="preserve"> </w:t>
            </w:r>
            <w:r w:rsidRPr="003628A1">
              <w:rPr>
                <w:sz w:val="20"/>
              </w:rPr>
              <w:t>the</w:t>
            </w:r>
            <w:r w:rsidR="004B0933">
              <w:rPr>
                <w:sz w:val="20"/>
              </w:rPr>
              <w:t xml:space="preserve"> </w:t>
            </w:r>
            <w:r w:rsidRPr="003628A1">
              <w:rPr>
                <w:sz w:val="20"/>
              </w:rPr>
              <w:t>Hours</w:t>
            </w:r>
            <w:r w:rsidR="004B0933">
              <w:rPr>
                <w:sz w:val="20"/>
              </w:rPr>
              <w:t xml:space="preserve"> </w:t>
            </w:r>
            <w:r w:rsidRPr="003628A1">
              <w:rPr>
                <w:sz w:val="20"/>
              </w:rPr>
              <w:t>of</w:t>
            </w:r>
            <w:r w:rsidR="004B0933">
              <w:rPr>
                <w:sz w:val="20"/>
              </w:rPr>
              <w:t xml:space="preserve"> </w:t>
            </w:r>
            <w:r w:rsidRPr="003628A1">
              <w:rPr>
                <w:sz w:val="20"/>
              </w:rPr>
              <w:t>Availability</w:t>
            </w:r>
            <w:r w:rsidR="004B0933">
              <w:rPr>
                <w:sz w:val="20"/>
              </w:rPr>
              <w:t xml:space="preserve"> </w:t>
            </w:r>
            <w:r w:rsidRPr="003628A1">
              <w:rPr>
                <w:sz w:val="20"/>
              </w:rPr>
              <w:t>for</w:t>
            </w:r>
            <w:r w:rsidR="004B0933">
              <w:rPr>
                <w:sz w:val="20"/>
              </w:rPr>
              <w:t xml:space="preserve"> </w:t>
            </w:r>
            <w:r w:rsidRPr="003628A1">
              <w:rPr>
                <w:sz w:val="20"/>
              </w:rPr>
              <w:t>all</w:t>
            </w:r>
            <w:r w:rsidR="004B0933">
              <w:rPr>
                <w:sz w:val="20"/>
              </w:rPr>
              <w:t xml:space="preserve"> </w:t>
            </w:r>
            <w:r w:rsidRPr="003628A1">
              <w:rPr>
                <w:sz w:val="20"/>
              </w:rPr>
              <w:t>days</w:t>
            </w:r>
            <w:r w:rsidR="004B0933">
              <w:rPr>
                <w:sz w:val="20"/>
              </w:rPr>
              <w:t xml:space="preserve"> </w:t>
            </w:r>
            <w:r w:rsidRPr="003628A1">
              <w:rPr>
                <w:sz w:val="20"/>
              </w:rPr>
              <w:t>in</w:t>
            </w:r>
            <w:r w:rsidR="004B0933">
              <w:rPr>
                <w:sz w:val="20"/>
              </w:rPr>
              <w:t xml:space="preserve"> </w:t>
            </w:r>
            <w:r w:rsidRPr="003628A1">
              <w:rPr>
                <w:sz w:val="20"/>
              </w:rPr>
              <w:t>the</w:t>
            </w:r>
            <w:r w:rsidR="004B0933">
              <w:rPr>
                <w:sz w:val="20"/>
              </w:rPr>
              <w:t xml:space="preserve"> </w:t>
            </w:r>
            <w:r w:rsidRPr="003628A1">
              <w:rPr>
                <w:sz w:val="20"/>
              </w:rPr>
              <w:t>contract</w:t>
            </w:r>
            <w:r w:rsidR="004B0933">
              <w:rPr>
                <w:sz w:val="20"/>
              </w:rPr>
              <w:t xml:space="preserve"> </w:t>
            </w:r>
            <w:r w:rsidRPr="003628A1">
              <w:rPr>
                <w:sz w:val="20"/>
              </w:rPr>
              <w:t>month</w:t>
            </w:r>
            <w:r w:rsidR="004B0933">
              <w:rPr>
                <w:sz w:val="20"/>
              </w:rPr>
              <w:t xml:space="preserve"> </w:t>
            </w:r>
            <w:r w:rsidRPr="003628A1">
              <w:rPr>
                <w:sz w:val="20"/>
              </w:rPr>
              <w:t>for</w:t>
            </w:r>
            <w:r w:rsidR="004B0933">
              <w:rPr>
                <w:sz w:val="20"/>
              </w:rPr>
              <w:t xml:space="preserve"> </w:t>
            </w:r>
            <w:r w:rsidRPr="003628A1">
              <w:rPr>
                <w:sz w:val="20"/>
              </w:rPr>
              <w:t>which</w:t>
            </w:r>
            <w:r w:rsidR="004B0933">
              <w:rPr>
                <w:sz w:val="20"/>
              </w:rPr>
              <w:t xml:space="preserve"> </w:t>
            </w:r>
            <w:r w:rsidRPr="003628A1">
              <w:rPr>
                <w:sz w:val="20"/>
              </w:rPr>
              <w:t>a</w:t>
            </w:r>
            <w:r w:rsidR="004B0933">
              <w:rPr>
                <w:sz w:val="20"/>
              </w:rPr>
              <w:t xml:space="preserve"> </w:t>
            </w:r>
            <w:r w:rsidRPr="003628A1">
              <w:rPr>
                <w:sz w:val="20"/>
              </w:rPr>
              <w:t>planned</w:t>
            </w:r>
            <w:r w:rsidR="004B0933">
              <w:rPr>
                <w:sz w:val="20"/>
              </w:rPr>
              <w:t xml:space="preserve"> </w:t>
            </w:r>
            <w:r w:rsidRPr="003628A1">
              <w:rPr>
                <w:sz w:val="20"/>
              </w:rPr>
              <w:t>Non-Performance</w:t>
            </w:r>
            <w:r w:rsidR="004B0933">
              <w:rPr>
                <w:sz w:val="20"/>
              </w:rPr>
              <w:t xml:space="preserve"> </w:t>
            </w:r>
            <w:r w:rsidRPr="003628A1">
              <w:rPr>
                <w:sz w:val="20"/>
              </w:rPr>
              <w:t>Event</w:t>
            </w:r>
            <w:r w:rsidR="004B0933">
              <w:rPr>
                <w:sz w:val="20"/>
              </w:rPr>
              <w:t xml:space="preserve"> </w:t>
            </w:r>
            <w:r w:rsidRPr="003628A1">
              <w:rPr>
                <w:sz w:val="20"/>
              </w:rPr>
              <w:t>is</w:t>
            </w:r>
            <w:r w:rsidR="004B0933">
              <w:rPr>
                <w:sz w:val="20"/>
              </w:rPr>
              <w:t xml:space="preserve"> </w:t>
            </w:r>
            <w:r w:rsidRPr="003628A1">
              <w:rPr>
                <w:sz w:val="20"/>
              </w:rPr>
              <w:t>requested</w:t>
            </w:r>
            <w:r w:rsidR="004B0933">
              <w:rPr>
                <w:sz w:val="20"/>
              </w:rPr>
              <w:t xml:space="preserve"> </w:t>
            </w:r>
            <w:r w:rsidRPr="003628A1">
              <w:rPr>
                <w:sz w:val="20"/>
              </w:rPr>
              <w:t>and</w:t>
            </w:r>
            <w:r w:rsidR="004B0933">
              <w:rPr>
                <w:sz w:val="20"/>
              </w:rPr>
              <w:t xml:space="preserve"> </w:t>
            </w:r>
            <w:r w:rsidRPr="003628A1">
              <w:rPr>
                <w:sz w:val="20"/>
              </w:rPr>
              <w:t>for</w:t>
            </w:r>
            <w:r w:rsidR="004B0933">
              <w:rPr>
                <w:sz w:val="20"/>
              </w:rPr>
              <w:t xml:space="preserve"> </w:t>
            </w:r>
            <w:r w:rsidRPr="003628A1">
              <w:rPr>
                <w:sz w:val="20"/>
              </w:rPr>
              <w:t>which</w:t>
            </w:r>
            <w:r w:rsidR="004B0933">
              <w:rPr>
                <w:sz w:val="20"/>
              </w:rPr>
              <w:t xml:space="preserve"> </w:t>
            </w:r>
            <w:r w:rsidRPr="003628A1">
              <w:rPr>
                <w:sz w:val="20"/>
              </w:rPr>
              <w:t>an</w:t>
            </w:r>
            <w:r w:rsidR="004B0933">
              <w:rPr>
                <w:sz w:val="20"/>
              </w:rPr>
              <w:t xml:space="preserve"> </w:t>
            </w:r>
            <w:r w:rsidRPr="003628A1">
              <w:rPr>
                <w:sz w:val="20"/>
              </w:rPr>
              <w:t>Activation</w:t>
            </w:r>
            <w:r w:rsidR="004B0933">
              <w:rPr>
                <w:sz w:val="20"/>
              </w:rPr>
              <w:t xml:space="preserve"> </w:t>
            </w:r>
            <w:r w:rsidRPr="003628A1">
              <w:rPr>
                <w:sz w:val="20"/>
              </w:rPr>
              <w:t>Notice</w:t>
            </w:r>
            <w:r w:rsidR="004B0933">
              <w:rPr>
                <w:sz w:val="20"/>
              </w:rPr>
              <w:t xml:space="preserve"> </w:t>
            </w:r>
            <w:r w:rsidRPr="003628A1">
              <w:rPr>
                <w:sz w:val="20"/>
              </w:rPr>
              <w:t>is</w:t>
            </w:r>
            <w:r w:rsidR="004B0933">
              <w:rPr>
                <w:sz w:val="20"/>
              </w:rPr>
              <w:t xml:space="preserve"> </w:t>
            </w:r>
            <w:r w:rsidRPr="003628A1">
              <w:rPr>
                <w:sz w:val="20"/>
              </w:rPr>
              <w:t>not</w:t>
            </w:r>
            <w:r w:rsidR="004B0933">
              <w:rPr>
                <w:sz w:val="20"/>
              </w:rPr>
              <w:t xml:space="preserve"> </w:t>
            </w:r>
            <w:r w:rsidRPr="003628A1">
              <w:rPr>
                <w:sz w:val="20"/>
              </w:rPr>
              <w:t>received</w:t>
            </w:r>
            <w:r w:rsidR="004B0933">
              <w:rPr>
                <w:sz w:val="20"/>
              </w:rPr>
              <w:t xml:space="preserve"> </w:t>
            </w:r>
            <w:r w:rsidRPr="003628A1">
              <w:rPr>
                <w:sz w:val="20"/>
              </w:rPr>
              <w:t>by</w:t>
            </w:r>
            <w:r w:rsidR="004B0933">
              <w:rPr>
                <w:sz w:val="20"/>
              </w:rPr>
              <w:t xml:space="preserve"> </w:t>
            </w:r>
            <w:r w:rsidRPr="003628A1">
              <w:rPr>
                <w:sz w:val="20"/>
              </w:rPr>
              <w:t>the</w:t>
            </w:r>
            <w:r w:rsidR="004B0933">
              <w:rPr>
                <w:sz w:val="20"/>
              </w:rPr>
              <w:t xml:space="preserve"> </w:t>
            </w:r>
            <w:r w:rsidRPr="003628A1">
              <w:rPr>
                <w:sz w:val="20"/>
              </w:rPr>
              <w:t>participant.</w:t>
            </w:r>
          </w:p>
          <w:p w14:paraId="2F4A736B" w14:textId="170CE369" w:rsidR="008E5719" w:rsidRPr="003628A1" w:rsidRDefault="008E5719" w:rsidP="00F85856">
            <w:pPr>
              <w:pStyle w:val="TableBody"/>
              <w:spacing w:after="240"/>
              <w:rPr>
                <w:sz w:val="20"/>
              </w:rPr>
            </w:pPr>
            <w:r w:rsidRPr="003628A1">
              <w:rPr>
                <w:sz w:val="20"/>
              </w:rPr>
              <w:lastRenderedPageBreak/>
              <w:t>‘MCMW’</w:t>
            </w:r>
            <w:r w:rsidR="004B0933">
              <w:rPr>
                <w:sz w:val="20"/>
              </w:rPr>
              <w:t xml:space="preserve"> </w:t>
            </w:r>
            <w:r w:rsidRPr="003628A1">
              <w:rPr>
                <w:sz w:val="20"/>
              </w:rPr>
              <w:t>has</w:t>
            </w:r>
            <w:r w:rsidR="004B0933">
              <w:rPr>
                <w:sz w:val="20"/>
              </w:rPr>
              <w:t xml:space="preserve"> </w:t>
            </w:r>
            <w:r w:rsidRPr="003628A1">
              <w:rPr>
                <w:sz w:val="20"/>
              </w:rPr>
              <w:t>the</w:t>
            </w:r>
            <w:r w:rsidR="004B0933">
              <w:rPr>
                <w:sz w:val="20"/>
              </w:rPr>
              <w:t xml:space="preserve"> </w:t>
            </w:r>
            <w:r w:rsidRPr="003628A1">
              <w:rPr>
                <w:sz w:val="20"/>
              </w:rPr>
              <w:t>same</w:t>
            </w:r>
            <w:r w:rsidR="004B0933">
              <w:rPr>
                <w:sz w:val="20"/>
              </w:rPr>
              <w:t xml:space="preserve"> </w:t>
            </w:r>
            <w:r w:rsidRPr="003628A1">
              <w:rPr>
                <w:sz w:val="20"/>
              </w:rPr>
              <w:t>meaning</w:t>
            </w:r>
            <w:r w:rsidR="004B0933">
              <w:rPr>
                <w:sz w:val="20"/>
              </w:rPr>
              <w:t xml:space="preserve"> </w:t>
            </w:r>
            <w:r w:rsidRPr="003628A1">
              <w:rPr>
                <w:sz w:val="20"/>
              </w:rPr>
              <w:t>as</w:t>
            </w:r>
            <w:r w:rsidR="004B0933">
              <w:rPr>
                <w:sz w:val="20"/>
              </w:rPr>
              <w:t xml:space="preserve"> </w:t>
            </w:r>
            <w:r w:rsidRPr="003628A1">
              <w:rPr>
                <w:sz w:val="20"/>
              </w:rPr>
              <w:t>in</w:t>
            </w:r>
            <w:r w:rsidR="004B0933">
              <w:rPr>
                <w:sz w:val="20"/>
              </w:rPr>
              <w:t xml:space="preserve"> </w:t>
            </w:r>
            <w:r w:rsidRPr="003628A1">
              <w:rPr>
                <w:sz w:val="20"/>
              </w:rPr>
              <w:t>CT1300.</w:t>
            </w:r>
          </w:p>
          <w:p w14:paraId="204EC22B" w14:textId="7D2C2A2D" w:rsidR="008E5719" w:rsidRPr="003628A1" w:rsidRDefault="008E5719" w:rsidP="00883916">
            <w:pPr>
              <w:pStyle w:val="TableBody"/>
              <w:spacing w:before="240"/>
              <w:rPr>
                <w:sz w:val="20"/>
              </w:rPr>
            </w:pPr>
            <w:r w:rsidRPr="003628A1">
              <w:rPr>
                <w:sz w:val="20"/>
              </w:rPr>
              <w:t>For</w:t>
            </w:r>
            <w:r w:rsidR="004B0933">
              <w:rPr>
                <w:sz w:val="20"/>
              </w:rPr>
              <w:t xml:space="preserve"> </w:t>
            </w:r>
            <w:r w:rsidRPr="003628A1">
              <w:rPr>
                <w:sz w:val="20"/>
              </w:rPr>
              <w:t>2.)</w:t>
            </w:r>
            <w:r w:rsidR="004B0933">
              <w:rPr>
                <w:sz w:val="20"/>
              </w:rPr>
              <w:t xml:space="preserve"> </w:t>
            </w:r>
            <w:r w:rsidRPr="003628A1">
              <w:rPr>
                <w:sz w:val="20"/>
              </w:rPr>
              <w:t>The</w:t>
            </w:r>
            <w:r w:rsidR="004B0933">
              <w:rPr>
                <w:sz w:val="20"/>
              </w:rPr>
              <w:t xml:space="preserve"> </w:t>
            </w:r>
            <w:r w:rsidRPr="003628A1">
              <w:rPr>
                <w:sz w:val="20"/>
              </w:rPr>
              <w:t>Activation</w:t>
            </w:r>
            <w:r w:rsidR="004B0933">
              <w:rPr>
                <w:sz w:val="20"/>
              </w:rPr>
              <w:t xml:space="preserve"> </w:t>
            </w:r>
            <w:r w:rsidRPr="003628A1">
              <w:rPr>
                <w:sz w:val="20"/>
              </w:rPr>
              <w:t>Day</w:t>
            </w:r>
            <w:r w:rsidR="004B0933">
              <w:rPr>
                <w:sz w:val="20"/>
              </w:rPr>
              <w:t xml:space="preserve"> </w:t>
            </w:r>
            <w:r w:rsidRPr="003628A1">
              <w:rPr>
                <w:sz w:val="20"/>
              </w:rPr>
              <w:t>Non-Performance</w:t>
            </w:r>
            <w:r w:rsidR="004B0933">
              <w:rPr>
                <w:sz w:val="20"/>
              </w:rPr>
              <w:t xml:space="preserve"> </w:t>
            </w:r>
            <w:r w:rsidRPr="003628A1">
              <w:rPr>
                <w:sz w:val="20"/>
              </w:rPr>
              <w:t>Availability</w:t>
            </w:r>
            <w:r w:rsidR="004B0933">
              <w:rPr>
                <w:sz w:val="20"/>
              </w:rPr>
              <w:t xml:space="preserve"> </w:t>
            </w:r>
            <w:r w:rsidRPr="003628A1">
              <w:rPr>
                <w:sz w:val="20"/>
              </w:rPr>
              <w:t>Set-Off</w:t>
            </w:r>
            <w:r w:rsidR="004B0933">
              <w:rPr>
                <w:sz w:val="20"/>
              </w:rPr>
              <w:t xml:space="preserve"> </w:t>
            </w:r>
            <w:r w:rsidRPr="003628A1">
              <w:rPr>
                <w:sz w:val="20"/>
              </w:rPr>
              <w:t>amount</w:t>
            </w:r>
            <w:r w:rsidR="004B0933">
              <w:rPr>
                <w:sz w:val="20"/>
              </w:rPr>
              <w:t xml:space="preserve"> </w:t>
            </w:r>
            <w:r w:rsidRPr="003628A1">
              <w:rPr>
                <w:sz w:val="20"/>
              </w:rPr>
              <w:t>is:</w:t>
            </w:r>
          </w:p>
          <w:p w14:paraId="0259B366" w14:textId="2A07C4E6" w:rsidR="00BE3855" w:rsidRDefault="008E5719" w:rsidP="00E05BE1">
            <w:pPr>
              <w:pStyle w:val="TableBody"/>
              <w:rPr>
                <w:sz w:val="20"/>
              </w:rPr>
            </w:pPr>
            <w:r w:rsidRPr="003628A1">
              <w:rPr>
                <w:sz w:val="20"/>
              </w:rPr>
              <w:t>=</w:t>
            </w:r>
            <w:r w:rsidR="004B0933">
              <w:rPr>
                <w:sz w:val="20"/>
              </w:rPr>
              <w:t xml:space="preserve"> </w:t>
            </w:r>
            <w:r w:rsidRPr="003628A1">
              <w:rPr>
                <w:sz w:val="20"/>
              </w:rPr>
              <w:t>(OH</w:t>
            </w:r>
            <w:r w:rsidR="004B0933">
              <w:t xml:space="preserve"> </w:t>
            </w:r>
            <w:r w:rsidR="00282D9B" w:rsidRPr="003628A1">
              <w:t>×</w:t>
            </w:r>
            <w:r w:rsidR="004B0933">
              <w:t xml:space="preserve"> </w:t>
            </w:r>
            <w:r w:rsidRPr="003628A1">
              <w:rPr>
                <w:sz w:val="20"/>
              </w:rPr>
              <w:t>AAR</w:t>
            </w:r>
            <w:r w:rsidR="004B0933">
              <w:t xml:space="preserve"> </w:t>
            </w:r>
            <w:r w:rsidR="00282D9B" w:rsidRPr="003628A1">
              <w:t>×</w:t>
            </w:r>
            <w:r w:rsidR="004B0933">
              <w:t xml:space="preserve"> </w:t>
            </w:r>
            <w:r w:rsidRPr="003628A1">
              <w:rPr>
                <w:sz w:val="20"/>
              </w:rPr>
              <w:t>MCMW</w:t>
            </w:r>
            <w:r w:rsidRPr="003628A1">
              <w:rPr>
                <w:sz w:val="20"/>
                <w:vertAlign w:val="subscript"/>
              </w:rPr>
              <w:t>h</w:t>
            </w:r>
            <w:r w:rsidR="004B0933">
              <w:t xml:space="preserve"> </w:t>
            </w:r>
            <w:r w:rsidR="00282D9B" w:rsidRPr="003628A1">
              <w:t>×</w:t>
            </w:r>
            <w:r w:rsidR="004B0933">
              <w:t xml:space="preserve"> </w:t>
            </w:r>
            <w:r w:rsidRPr="003628A1">
              <w:rPr>
                <w:sz w:val="20"/>
              </w:rPr>
              <w:t>NEWF</w:t>
            </w:r>
            <w:r w:rsidRPr="003628A1">
              <w:rPr>
                <w:sz w:val="20"/>
                <w:vertAlign w:val="subscript"/>
              </w:rPr>
              <w:t>H</w:t>
            </w:r>
            <w:r w:rsidRPr="003628A1">
              <w:rPr>
                <w:sz w:val="20"/>
              </w:rPr>
              <w:t>)</w:t>
            </w:r>
          </w:p>
          <w:p w14:paraId="09C4318F" w14:textId="3E8EAB98" w:rsidR="008E5719" w:rsidRPr="003628A1" w:rsidRDefault="008E5719" w:rsidP="00E05BE1">
            <w:pPr>
              <w:pStyle w:val="TableBody"/>
              <w:rPr>
                <w:sz w:val="20"/>
              </w:rPr>
            </w:pPr>
            <w:r w:rsidRPr="003628A1">
              <w:rPr>
                <w:sz w:val="20"/>
              </w:rPr>
              <w:t>Where:</w:t>
            </w:r>
          </w:p>
          <w:p w14:paraId="46ADF4A5" w14:textId="255CC0D6" w:rsidR="008E5719" w:rsidRPr="003628A1" w:rsidRDefault="008E5719" w:rsidP="00E05BE1">
            <w:pPr>
              <w:pStyle w:val="TableBody"/>
              <w:rPr>
                <w:sz w:val="20"/>
              </w:rPr>
            </w:pPr>
            <w:r w:rsidRPr="003628A1">
              <w:rPr>
                <w:sz w:val="20"/>
              </w:rPr>
              <w:t>‘AAR’</w:t>
            </w:r>
            <w:r w:rsidR="004B0933">
              <w:rPr>
                <w:sz w:val="20"/>
              </w:rPr>
              <w:t xml:space="preserve"> </w:t>
            </w:r>
            <w:r w:rsidRPr="003628A1">
              <w:rPr>
                <w:sz w:val="20"/>
              </w:rPr>
              <w:t>and</w:t>
            </w:r>
            <w:r w:rsidR="004B0933">
              <w:rPr>
                <w:sz w:val="20"/>
              </w:rPr>
              <w:t xml:space="preserve"> </w:t>
            </w:r>
            <w:r w:rsidRPr="003628A1">
              <w:rPr>
                <w:sz w:val="20"/>
              </w:rPr>
              <w:t>‘MCMW’</w:t>
            </w:r>
            <w:r w:rsidR="004B0933">
              <w:rPr>
                <w:sz w:val="20"/>
              </w:rPr>
              <w:t xml:space="preserve"> </w:t>
            </w:r>
            <w:r w:rsidRPr="003628A1">
              <w:rPr>
                <w:sz w:val="20"/>
              </w:rPr>
              <w:t>have</w:t>
            </w:r>
            <w:r w:rsidR="004B0933">
              <w:rPr>
                <w:sz w:val="20"/>
              </w:rPr>
              <w:t xml:space="preserve"> </w:t>
            </w:r>
            <w:r w:rsidRPr="003628A1">
              <w:rPr>
                <w:sz w:val="20"/>
              </w:rPr>
              <w:t>the</w:t>
            </w:r>
            <w:r w:rsidR="004B0933">
              <w:rPr>
                <w:sz w:val="20"/>
              </w:rPr>
              <w:t xml:space="preserve"> </w:t>
            </w:r>
            <w:r w:rsidRPr="003628A1">
              <w:rPr>
                <w:sz w:val="20"/>
              </w:rPr>
              <w:t>same</w:t>
            </w:r>
            <w:r w:rsidR="004B0933">
              <w:rPr>
                <w:sz w:val="20"/>
              </w:rPr>
              <w:t xml:space="preserve"> </w:t>
            </w:r>
            <w:r w:rsidRPr="003628A1">
              <w:rPr>
                <w:sz w:val="20"/>
              </w:rPr>
              <w:t>meaning</w:t>
            </w:r>
            <w:r w:rsidR="004B0933">
              <w:rPr>
                <w:sz w:val="20"/>
              </w:rPr>
              <w:t xml:space="preserve"> </w:t>
            </w:r>
            <w:r w:rsidRPr="003628A1">
              <w:rPr>
                <w:sz w:val="20"/>
              </w:rPr>
              <w:t>as</w:t>
            </w:r>
            <w:r w:rsidR="004B0933">
              <w:rPr>
                <w:sz w:val="20"/>
              </w:rPr>
              <w:t xml:space="preserve"> </w:t>
            </w:r>
            <w:r w:rsidRPr="003628A1">
              <w:rPr>
                <w:sz w:val="20"/>
              </w:rPr>
              <w:t>in</w:t>
            </w:r>
            <w:r w:rsidR="004B0933">
              <w:rPr>
                <w:sz w:val="20"/>
              </w:rPr>
              <w:t xml:space="preserve"> </w:t>
            </w:r>
            <w:r w:rsidRPr="003628A1">
              <w:rPr>
                <w:sz w:val="20"/>
              </w:rPr>
              <w:t>CT1300.</w:t>
            </w:r>
          </w:p>
          <w:p w14:paraId="1A8F328A" w14:textId="2E93E6A7" w:rsidR="008E5719" w:rsidRPr="003628A1" w:rsidRDefault="008E5719" w:rsidP="00E05BE1">
            <w:pPr>
              <w:pStyle w:val="TableBody"/>
              <w:rPr>
                <w:sz w:val="20"/>
              </w:rPr>
            </w:pPr>
            <w:r w:rsidRPr="003628A1">
              <w:rPr>
                <w:sz w:val="20"/>
              </w:rPr>
              <w:t>‘OH’</w:t>
            </w:r>
            <w:r w:rsidR="004B0933">
              <w:rPr>
                <w:sz w:val="20"/>
              </w:rPr>
              <w:t xml:space="preserve"> </w:t>
            </w:r>
            <w:r w:rsidRPr="003628A1">
              <w:rPr>
                <w:sz w:val="20"/>
              </w:rPr>
              <w:t>(Opportunity</w:t>
            </w:r>
            <w:r w:rsidR="004B0933">
              <w:rPr>
                <w:sz w:val="20"/>
              </w:rPr>
              <w:t xml:space="preserve"> </w:t>
            </w:r>
            <w:r w:rsidRPr="003628A1">
              <w:rPr>
                <w:sz w:val="20"/>
              </w:rPr>
              <w:t>Hours),</w:t>
            </w:r>
            <w:r w:rsidR="004B0933">
              <w:rPr>
                <w:sz w:val="20"/>
              </w:rPr>
              <w:t xml:space="preserve"> </w:t>
            </w:r>
            <w:r w:rsidRPr="003628A1">
              <w:rPr>
                <w:sz w:val="20"/>
              </w:rPr>
              <w:t>means</w:t>
            </w:r>
            <w:r w:rsidR="004B0933">
              <w:rPr>
                <w:sz w:val="20"/>
              </w:rPr>
              <w:t xml:space="preserve"> </w:t>
            </w:r>
            <w:r w:rsidRPr="003628A1">
              <w:rPr>
                <w:sz w:val="20"/>
              </w:rPr>
              <w:t>64</w:t>
            </w:r>
            <w:r w:rsidR="004B0933">
              <w:rPr>
                <w:sz w:val="20"/>
              </w:rPr>
              <w:t xml:space="preserve"> </w:t>
            </w:r>
            <w:r w:rsidRPr="003628A1">
              <w:rPr>
                <w:sz w:val="20"/>
              </w:rPr>
              <w:t>if</w:t>
            </w:r>
            <w:r w:rsidR="004B0933">
              <w:rPr>
                <w:sz w:val="20"/>
              </w:rPr>
              <w:t xml:space="preserve"> </w:t>
            </w:r>
            <w:r w:rsidRPr="003628A1">
              <w:rPr>
                <w:sz w:val="20"/>
              </w:rPr>
              <w:t>Option</w:t>
            </w:r>
            <w:r w:rsidR="004B0933">
              <w:rPr>
                <w:sz w:val="20"/>
              </w:rPr>
              <w:t xml:space="preserve"> </w:t>
            </w:r>
            <w:r w:rsidRPr="003628A1">
              <w:rPr>
                <w:sz w:val="20"/>
              </w:rPr>
              <w:t>A</w:t>
            </w:r>
            <w:r w:rsidR="004B0933">
              <w:rPr>
                <w:sz w:val="20"/>
              </w:rPr>
              <w:t xml:space="preserve"> </w:t>
            </w:r>
            <w:r w:rsidRPr="003628A1">
              <w:rPr>
                <w:sz w:val="20"/>
              </w:rPr>
              <w:t>is</w:t>
            </w:r>
            <w:r w:rsidR="004B0933">
              <w:rPr>
                <w:sz w:val="20"/>
              </w:rPr>
              <w:t xml:space="preserve"> </w:t>
            </w:r>
            <w:r w:rsidRPr="003628A1">
              <w:rPr>
                <w:sz w:val="20"/>
              </w:rPr>
              <w:t>applicable</w:t>
            </w:r>
            <w:r w:rsidR="004B0933">
              <w:rPr>
                <w:sz w:val="20"/>
              </w:rPr>
              <w:t xml:space="preserve"> </w:t>
            </w:r>
            <w:r w:rsidRPr="003628A1">
              <w:rPr>
                <w:sz w:val="20"/>
              </w:rPr>
              <w:t>to</w:t>
            </w:r>
            <w:r w:rsidR="004B0933">
              <w:rPr>
                <w:sz w:val="20"/>
              </w:rPr>
              <w:t xml:space="preserve"> </w:t>
            </w:r>
            <w:r w:rsidRPr="003628A1">
              <w:rPr>
                <w:sz w:val="20"/>
              </w:rPr>
              <w:t>the</w:t>
            </w:r>
            <w:r w:rsidR="004B0933">
              <w:rPr>
                <w:sz w:val="20"/>
              </w:rPr>
              <w:t xml:space="preserve"> </w:t>
            </w:r>
            <w:r w:rsidRPr="003628A1">
              <w:rPr>
                <w:sz w:val="20"/>
              </w:rPr>
              <w:t>Demand</w:t>
            </w:r>
            <w:r w:rsidR="004B0933">
              <w:rPr>
                <w:sz w:val="20"/>
              </w:rPr>
              <w:t xml:space="preserve"> </w:t>
            </w:r>
            <w:r w:rsidRPr="003628A1">
              <w:rPr>
                <w:sz w:val="20"/>
              </w:rPr>
              <w:t>Response</w:t>
            </w:r>
            <w:r w:rsidR="004B0933">
              <w:rPr>
                <w:sz w:val="20"/>
              </w:rPr>
              <w:t xml:space="preserve"> </w:t>
            </w:r>
            <w:r w:rsidRPr="003628A1">
              <w:rPr>
                <w:sz w:val="20"/>
              </w:rPr>
              <w:t>Account;</w:t>
            </w:r>
            <w:r w:rsidR="004B0933">
              <w:rPr>
                <w:sz w:val="20"/>
              </w:rPr>
              <w:t xml:space="preserve"> </w:t>
            </w:r>
            <w:r w:rsidRPr="003628A1">
              <w:rPr>
                <w:sz w:val="20"/>
              </w:rPr>
              <w:t>or</w:t>
            </w:r>
            <w:r w:rsidR="004B0933">
              <w:rPr>
                <w:sz w:val="20"/>
              </w:rPr>
              <w:t xml:space="preserve"> </w:t>
            </w:r>
            <w:r w:rsidRPr="003628A1">
              <w:rPr>
                <w:sz w:val="20"/>
              </w:rPr>
              <w:t>32</w:t>
            </w:r>
            <w:r w:rsidR="004B0933">
              <w:rPr>
                <w:sz w:val="20"/>
              </w:rPr>
              <w:t xml:space="preserve"> </w:t>
            </w:r>
            <w:r w:rsidRPr="003628A1">
              <w:rPr>
                <w:sz w:val="20"/>
              </w:rPr>
              <w:t>if</w:t>
            </w:r>
            <w:r w:rsidR="004B0933">
              <w:rPr>
                <w:sz w:val="20"/>
              </w:rPr>
              <w:t xml:space="preserve"> </w:t>
            </w:r>
            <w:r w:rsidRPr="003628A1">
              <w:rPr>
                <w:sz w:val="20"/>
              </w:rPr>
              <w:t>Option</w:t>
            </w:r>
            <w:r w:rsidR="004B0933">
              <w:rPr>
                <w:sz w:val="20"/>
              </w:rPr>
              <w:t xml:space="preserve"> </w:t>
            </w:r>
            <w:r w:rsidRPr="003628A1">
              <w:rPr>
                <w:sz w:val="20"/>
              </w:rPr>
              <w:t>B</w:t>
            </w:r>
            <w:r w:rsidR="004B0933">
              <w:rPr>
                <w:sz w:val="20"/>
              </w:rPr>
              <w:t xml:space="preserve"> </w:t>
            </w:r>
            <w:r w:rsidRPr="003628A1">
              <w:rPr>
                <w:sz w:val="20"/>
              </w:rPr>
              <w:t>is</w:t>
            </w:r>
            <w:r w:rsidR="004B0933">
              <w:rPr>
                <w:sz w:val="20"/>
              </w:rPr>
              <w:t xml:space="preserve"> </w:t>
            </w:r>
            <w:r w:rsidRPr="003628A1">
              <w:rPr>
                <w:sz w:val="20"/>
              </w:rPr>
              <w:t>applicable</w:t>
            </w:r>
            <w:r w:rsidR="004B0933">
              <w:rPr>
                <w:sz w:val="20"/>
              </w:rPr>
              <w:t xml:space="preserve"> </w:t>
            </w:r>
            <w:r w:rsidRPr="003628A1">
              <w:rPr>
                <w:sz w:val="20"/>
              </w:rPr>
              <w:t>to</w:t>
            </w:r>
            <w:r w:rsidR="004B0933">
              <w:rPr>
                <w:sz w:val="20"/>
              </w:rPr>
              <w:t xml:space="preserve"> </w:t>
            </w:r>
            <w:r w:rsidRPr="003628A1">
              <w:rPr>
                <w:sz w:val="20"/>
              </w:rPr>
              <w:t>the</w:t>
            </w:r>
            <w:r w:rsidR="004B0933">
              <w:rPr>
                <w:sz w:val="20"/>
              </w:rPr>
              <w:t xml:space="preserve"> </w:t>
            </w:r>
            <w:r w:rsidRPr="003628A1">
              <w:rPr>
                <w:sz w:val="20"/>
              </w:rPr>
              <w:t>Demand</w:t>
            </w:r>
            <w:r w:rsidR="004B0933">
              <w:rPr>
                <w:sz w:val="20"/>
              </w:rPr>
              <w:t xml:space="preserve"> </w:t>
            </w:r>
            <w:r w:rsidRPr="003628A1">
              <w:rPr>
                <w:sz w:val="20"/>
              </w:rPr>
              <w:t>Response</w:t>
            </w:r>
            <w:r w:rsidR="004B0933">
              <w:rPr>
                <w:sz w:val="20"/>
              </w:rPr>
              <w:t xml:space="preserve"> </w:t>
            </w:r>
            <w:r w:rsidRPr="003628A1">
              <w:rPr>
                <w:sz w:val="20"/>
              </w:rPr>
              <w:t>Account.</w:t>
            </w:r>
          </w:p>
          <w:p w14:paraId="02928E63" w14:textId="44168D49" w:rsidR="008E5719" w:rsidRPr="003628A1" w:rsidRDefault="008E5719" w:rsidP="00E05BE1">
            <w:pPr>
              <w:pStyle w:val="TableBody"/>
              <w:rPr>
                <w:b/>
                <w:sz w:val="16"/>
                <w:szCs w:val="16"/>
              </w:rPr>
            </w:pPr>
            <w:r w:rsidRPr="003628A1">
              <w:rPr>
                <w:sz w:val="20"/>
              </w:rPr>
              <w:t>‘NEWF’</w:t>
            </w:r>
            <w:r w:rsidR="004B0933">
              <w:rPr>
                <w:sz w:val="20"/>
              </w:rPr>
              <w:t xml:space="preserve"> </w:t>
            </w:r>
            <w:r w:rsidRPr="003628A1">
              <w:rPr>
                <w:sz w:val="20"/>
              </w:rPr>
              <w:t>(Non-Performance</w:t>
            </w:r>
            <w:r w:rsidR="004B0933">
              <w:rPr>
                <w:sz w:val="20"/>
              </w:rPr>
              <w:t xml:space="preserve"> </w:t>
            </w:r>
            <w:r w:rsidRPr="003628A1">
              <w:rPr>
                <w:sz w:val="20"/>
              </w:rPr>
              <w:t>Event</w:t>
            </w:r>
            <w:r w:rsidR="004B0933">
              <w:rPr>
                <w:sz w:val="20"/>
              </w:rPr>
              <w:t xml:space="preserve"> </w:t>
            </w:r>
            <w:r w:rsidRPr="003628A1">
              <w:rPr>
                <w:sz w:val="20"/>
              </w:rPr>
              <w:t>Weighting</w:t>
            </w:r>
            <w:r w:rsidR="004B0933">
              <w:rPr>
                <w:sz w:val="20"/>
              </w:rPr>
              <w:t xml:space="preserve"> </w:t>
            </w:r>
            <w:r w:rsidRPr="003628A1">
              <w:rPr>
                <w:sz w:val="20"/>
              </w:rPr>
              <w:t>Factor),</w:t>
            </w:r>
            <w:r w:rsidR="004B0933">
              <w:rPr>
                <w:sz w:val="20"/>
              </w:rPr>
              <w:t xml:space="preserve"> </w:t>
            </w:r>
            <w:r w:rsidRPr="003628A1">
              <w:rPr>
                <w:sz w:val="20"/>
              </w:rPr>
              <w:t>means</w:t>
            </w:r>
            <w:r w:rsidR="004B0933">
              <w:rPr>
                <w:sz w:val="20"/>
              </w:rPr>
              <w:t xml:space="preserve"> </w:t>
            </w:r>
            <w:r w:rsidRPr="003628A1">
              <w:rPr>
                <w:sz w:val="20"/>
              </w:rPr>
              <w:t>10%,</w:t>
            </w:r>
            <w:r w:rsidR="004B0933">
              <w:rPr>
                <w:sz w:val="20"/>
              </w:rPr>
              <w:t xml:space="preserve"> </w:t>
            </w:r>
            <w:r w:rsidRPr="003628A1">
              <w:rPr>
                <w:sz w:val="20"/>
              </w:rPr>
              <w:t>unless</w:t>
            </w:r>
            <w:r w:rsidR="004B0933">
              <w:rPr>
                <w:sz w:val="20"/>
              </w:rPr>
              <w:t xml:space="preserve"> </w:t>
            </w:r>
            <w:r w:rsidRPr="003628A1">
              <w:rPr>
                <w:sz w:val="20"/>
              </w:rPr>
              <w:t>the</w:t>
            </w:r>
            <w:r w:rsidR="004B0933">
              <w:rPr>
                <w:sz w:val="20"/>
              </w:rPr>
              <w:t xml:space="preserve"> </w:t>
            </w:r>
            <w:r w:rsidRPr="003628A1">
              <w:rPr>
                <w:sz w:val="20"/>
              </w:rPr>
              <w:t>Actual</w:t>
            </w:r>
            <w:r w:rsidR="004B0933">
              <w:rPr>
                <w:sz w:val="16"/>
                <w:szCs w:val="16"/>
              </w:rPr>
              <w:t xml:space="preserve"> </w:t>
            </w:r>
            <w:r w:rsidRPr="003628A1">
              <w:rPr>
                <w:sz w:val="16"/>
                <w:szCs w:val="16"/>
              </w:rPr>
              <w:t>Activated</w:t>
            </w:r>
            <w:r w:rsidR="004B0933">
              <w:rPr>
                <w:sz w:val="16"/>
                <w:szCs w:val="16"/>
              </w:rPr>
              <w:t xml:space="preserve"> </w:t>
            </w:r>
            <w:r w:rsidRPr="003628A1">
              <w:rPr>
                <w:sz w:val="16"/>
                <w:szCs w:val="16"/>
              </w:rPr>
              <w:t>MWh</w:t>
            </w:r>
            <w:r w:rsidR="004B0933">
              <w:rPr>
                <w:sz w:val="16"/>
                <w:szCs w:val="16"/>
              </w:rPr>
              <w:t xml:space="preserve"> </w:t>
            </w:r>
            <w:r w:rsidRPr="003628A1">
              <w:rPr>
                <w:sz w:val="16"/>
                <w:szCs w:val="16"/>
              </w:rPr>
              <w:t>per</w:t>
            </w:r>
            <w:r w:rsidR="004B0933">
              <w:rPr>
                <w:sz w:val="16"/>
                <w:szCs w:val="16"/>
              </w:rPr>
              <w:t xml:space="preserve"> </w:t>
            </w:r>
            <w:r w:rsidRPr="003628A1">
              <w:rPr>
                <w:sz w:val="16"/>
                <w:szCs w:val="16"/>
              </w:rPr>
              <w:t>interval,</w:t>
            </w:r>
            <w:r w:rsidR="004B0933">
              <w:rPr>
                <w:sz w:val="16"/>
                <w:szCs w:val="16"/>
              </w:rPr>
              <w:t xml:space="preserve"> </w:t>
            </w:r>
            <w:r w:rsidRPr="003628A1">
              <w:rPr>
                <w:sz w:val="16"/>
                <w:szCs w:val="16"/>
              </w:rPr>
              <w:t>as</w:t>
            </w:r>
            <w:r w:rsidR="004B0933">
              <w:rPr>
                <w:sz w:val="16"/>
                <w:szCs w:val="16"/>
              </w:rPr>
              <w:t xml:space="preserve"> </w:t>
            </w:r>
            <w:r w:rsidRPr="003628A1">
              <w:rPr>
                <w:sz w:val="16"/>
                <w:szCs w:val="16"/>
              </w:rPr>
              <w:t>averaged</w:t>
            </w:r>
            <w:r w:rsidR="004B0933">
              <w:rPr>
                <w:sz w:val="16"/>
                <w:szCs w:val="16"/>
              </w:rPr>
              <w:t xml:space="preserve"> </w:t>
            </w:r>
            <w:r w:rsidRPr="003628A1">
              <w:rPr>
                <w:sz w:val="16"/>
                <w:szCs w:val="16"/>
              </w:rPr>
              <w:t>over</w:t>
            </w:r>
            <w:r w:rsidR="004B0933">
              <w:rPr>
                <w:sz w:val="16"/>
                <w:szCs w:val="16"/>
              </w:rPr>
              <w:t xml:space="preserve"> </w:t>
            </w:r>
            <w:r w:rsidRPr="003628A1">
              <w:rPr>
                <w:sz w:val="16"/>
                <w:szCs w:val="16"/>
              </w:rPr>
              <w:t>all</w:t>
            </w:r>
            <w:r w:rsidR="004B0933">
              <w:rPr>
                <w:sz w:val="16"/>
                <w:szCs w:val="16"/>
              </w:rPr>
              <w:t xml:space="preserve"> </w:t>
            </w:r>
            <w:r w:rsidRPr="003628A1">
              <w:rPr>
                <w:sz w:val="16"/>
                <w:szCs w:val="16"/>
              </w:rPr>
              <w:t>of</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Intervals</w:t>
            </w:r>
            <w:r w:rsidR="004B0933">
              <w:rPr>
                <w:sz w:val="16"/>
                <w:szCs w:val="16"/>
              </w:rPr>
              <w:t xml:space="preserve"> </w:t>
            </w:r>
            <w:r w:rsidRPr="003628A1">
              <w:rPr>
                <w:sz w:val="16"/>
                <w:szCs w:val="16"/>
              </w:rPr>
              <w:t>in</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Contracted</w:t>
            </w:r>
            <w:r w:rsidR="004B0933">
              <w:rPr>
                <w:sz w:val="16"/>
                <w:szCs w:val="16"/>
              </w:rPr>
              <w:t xml:space="preserve"> </w:t>
            </w:r>
            <w:r w:rsidRPr="003628A1">
              <w:rPr>
                <w:sz w:val="16"/>
                <w:szCs w:val="16"/>
              </w:rPr>
              <w:t>Dispatch</w:t>
            </w:r>
            <w:r w:rsidR="004B0933">
              <w:rPr>
                <w:sz w:val="16"/>
                <w:szCs w:val="16"/>
              </w:rPr>
              <w:t xml:space="preserve"> </w:t>
            </w:r>
            <w:r w:rsidRPr="003628A1">
              <w:rPr>
                <w:sz w:val="16"/>
                <w:szCs w:val="16"/>
              </w:rPr>
              <w:t>Period</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Activation,</w:t>
            </w:r>
            <w:r w:rsidR="004B0933">
              <w:rPr>
                <w:sz w:val="16"/>
                <w:szCs w:val="16"/>
              </w:rPr>
              <w:t xml:space="preserve"> </w:t>
            </w:r>
            <w:r w:rsidRPr="003628A1">
              <w:rPr>
                <w:sz w:val="16"/>
                <w:szCs w:val="16"/>
              </w:rPr>
              <w:t>is</w:t>
            </w:r>
            <w:r w:rsidR="004B0933">
              <w:rPr>
                <w:sz w:val="16"/>
                <w:szCs w:val="16"/>
              </w:rPr>
              <w:t xml:space="preserve"> </w:t>
            </w:r>
            <w:r w:rsidRPr="003628A1">
              <w:rPr>
                <w:sz w:val="16"/>
                <w:szCs w:val="16"/>
              </w:rPr>
              <w:t>greater</w:t>
            </w:r>
            <w:r w:rsidR="004B0933">
              <w:rPr>
                <w:sz w:val="16"/>
                <w:szCs w:val="16"/>
              </w:rPr>
              <w:t xml:space="preserve"> </w:t>
            </w:r>
            <w:r w:rsidRPr="003628A1">
              <w:rPr>
                <w:sz w:val="16"/>
                <w:szCs w:val="16"/>
              </w:rPr>
              <w:t>than</w:t>
            </w:r>
            <w:r w:rsidR="004B0933">
              <w:rPr>
                <w:sz w:val="16"/>
                <w:szCs w:val="16"/>
              </w:rPr>
              <w:t xml:space="preserve"> </w:t>
            </w:r>
            <w:r w:rsidRPr="003628A1">
              <w:rPr>
                <w:sz w:val="16"/>
                <w:szCs w:val="16"/>
              </w:rPr>
              <w:t>or</w:t>
            </w:r>
            <w:r w:rsidR="004B0933">
              <w:rPr>
                <w:sz w:val="16"/>
                <w:szCs w:val="16"/>
              </w:rPr>
              <w:t xml:space="preserve"> </w:t>
            </w:r>
            <w:r w:rsidRPr="003628A1">
              <w:rPr>
                <w:sz w:val="16"/>
                <w:szCs w:val="16"/>
              </w:rPr>
              <w:t>equal</w:t>
            </w:r>
            <w:r w:rsidR="004B0933">
              <w:rPr>
                <w:sz w:val="16"/>
                <w:szCs w:val="16"/>
              </w:rPr>
              <w:t xml:space="preserve"> </w:t>
            </w:r>
            <w:r w:rsidRPr="003628A1">
              <w:rPr>
                <w:sz w:val="16"/>
                <w:szCs w:val="16"/>
              </w:rPr>
              <w:t>to</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product</w:t>
            </w:r>
            <w:r w:rsidR="004B0933">
              <w:rPr>
                <w:sz w:val="16"/>
                <w:szCs w:val="16"/>
              </w:rPr>
              <w:t xml:space="preserve"> </w:t>
            </w:r>
            <w:r w:rsidRPr="003628A1">
              <w:rPr>
                <w:sz w:val="16"/>
                <w:szCs w:val="16"/>
              </w:rPr>
              <w:t>of</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Monthly</w:t>
            </w:r>
            <w:r w:rsidR="004B0933">
              <w:rPr>
                <w:sz w:val="16"/>
                <w:szCs w:val="16"/>
              </w:rPr>
              <w:t xml:space="preserve"> </w:t>
            </w:r>
            <w:r w:rsidRPr="003628A1">
              <w:rPr>
                <w:sz w:val="16"/>
                <w:szCs w:val="16"/>
              </w:rPr>
              <w:t>Contracted</w:t>
            </w:r>
            <w:r w:rsidR="004B0933">
              <w:rPr>
                <w:sz w:val="16"/>
                <w:szCs w:val="16"/>
              </w:rPr>
              <w:t xml:space="preserve"> </w:t>
            </w:r>
            <w:r w:rsidRPr="003628A1">
              <w:rPr>
                <w:sz w:val="16"/>
                <w:szCs w:val="16"/>
              </w:rPr>
              <w:t>MW</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1/12</w:t>
            </w:r>
            <w:r w:rsidR="004B0933">
              <w:rPr>
                <w:sz w:val="16"/>
                <w:szCs w:val="16"/>
              </w:rPr>
              <w:t xml:space="preserve"> </w:t>
            </w:r>
            <w:r w:rsidRPr="003628A1">
              <w:rPr>
                <w:sz w:val="16"/>
                <w:szCs w:val="16"/>
              </w:rPr>
              <w:t>of</w:t>
            </w:r>
            <w:r w:rsidR="004B0933">
              <w:rPr>
                <w:sz w:val="16"/>
                <w:szCs w:val="16"/>
              </w:rPr>
              <w:t xml:space="preserve"> </w:t>
            </w:r>
            <w:r w:rsidRPr="003628A1">
              <w:rPr>
                <w:sz w:val="16"/>
                <w:szCs w:val="16"/>
              </w:rPr>
              <w:t>an</w:t>
            </w:r>
            <w:r w:rsidR="004B0933">
              <w:rPr>
                <w:sz w:val="16"/>
                <w:szCs w:val="16"/>
              </w:rPr>
              <w:t xml:space="preserve"> </w:t>
            </w:r>
            <w:r w:rsidRPr="003628A1">
              <w:rPr>
                <w:sz w:val="16"/>
                <w:szCs w:val="16"/>
              </w:rPr>
              <w:t>hour</w:t>
            </w:r>
            <w:r w:rsidR="004B0933">
              <w:rPr>
                <w:sz w:val="16"/>
                <w:szCs w:val="16"/>
              </w:rPr>
              <w:t xml:space="preserve"> </w:t>
            </w:r>
            <w:r w:rsidRPr="003628A1">
              <w:rPr>
                <w:sz w:val="16"/>
                <w:szCs w:val="16"/>
              </w:rPr>
              <w:t>in</w:t>
            </w:r>
            <w:r w:rsidR="004B0933">
              <w:rPr>
                <w:sz w:val="16"/>
                <w:szCs w:val="16"/>
              </w:rPr>
              <w:t xml:space="preserve"> </w:t>
            </w:r>
            <w:r w:rsidRPr="003628A1">
              <w:rPr>
                <w:sz w:val="16"/>
                <w:szCs w:val="16"/>
              </w:rPr>
              <w:t>which</w:t>
            </w:r>
            <w:r w:rsidR="004B0933">
              <w:rPr>
                <w:sz w:val="16"/>
                <w:szCs w:val="16"/>
              </w:rPr>
              <w:t xml:space="preserve"> </w:t>
            </w:r>
            <w:r w:rsidRPr="003628A1">
              <w:rPr>
                <w:sz w:val="16"/>
                <w:szCs w:val="16"/>
              </w:rPr>
              <w:t>case</w:t>
            </w:r>
            <w:r w:rsidR="004B0933">
              <w:rPr>
                <w:sz w:val="16"/>
                <w:szCs w:val="16"/>
              </w:rPr>
              <w:t xml:space="preserve"> </w:t>
            </w:r>
            <w:r w:rsidRPr="003628A1">
              <w:rPr>
                <w:sz w:val="16"/>
                <w:szCs w:val="16"/>
              </w:rPr>
              <w:t>‘NEWF’</w:t>
            </w:r>
            <w:r w:rsidR="004B0933">
              <w:rPr>
                <w:sz w:val="16"/>
                <w:szCs w:val="16"/>
              </w:rPr>
              <w:t xml:space="preserve"> </w:t>
            </w:r>
            <w:r w:rsidRPr="003628A1">
              <w:rPr>
                <w:sz w:val="16"/>
                <w:szCs w:val="16"/>
              </w:rPr>
              <w:t>means</w:t>
            </w:r>
            <w:r w:rsidR="004B0933">
              <w:rPr>
                <w:sz w:val="16"/>
                <w:szCs w:val="16"/>
              </w:rPr>
              <w:t xml:space="preserve"> </w:t>
            </w:r>
            <w:r w:rsidRPr="003628A1">
              <w:rPr>
                <w:sz w:val="16"/>
                <w:szCs w:val="16"/>
              </w:rPr>
              <w:t>50%.</w:t>
            </w:r>
          </w:p>
        </w:tc>
        <w:tc>
          <w:tcPr>
            <w:tcW w:w="990" w:type="dxa"/>
            <w:tcBorders>
              <w:top w:val="single" w:sz="4" w:space="0" w:color="auto"/>
              <w:left w:val="single" w:sz="4" w:space="0" w:color="auto"/>
              <w:bottom w:val="single" w:sz="4" w:space="0" w:color="auto"/>
              <w:right w:val="single" w:sz="4" w:space="0" w:color="auto"/>
            </w:tcBorders>
            <w:vAlign w:val="center"/>
          </w:tcPr>
          <w:p w14:paraId="4B6D0C8F" w14:textId="77777777" w:rsidR="008E5719" w:rsidRPr="003628A1" w:rsidRDefault="008E5719" w:rsidP="00D91423">
            <w:pPr>
              <w:pStyle w:val="TableBody"/>
              <w:jc w:val="center"/>
              <w:rPr>
                <w:b/>
                <w:sz w:val="16"/>
                <w:szCs w:val="16"/>
              </w:rPr>
            </w:pPr>
            <w:r w:rsidRPr="003628A1">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187A451" w14:textId="4846C094" w:rsidR="008E5719" w:rsidRPr="003628A1" w:rsidRDefault="008E5719" w:rsidP="00D91423">
            <w:pPr>
              <w:pStyle w:val="TableBody"/>
              <w:jc w:val="center"/>
              <w:rPr>
                <w:b/>
                <w:sz w:val="16"/>
                <w:szCs w:val="16"/>
              </w:rPr>
            </w:pPr>
            <w:r w:rsidRPr="003628A1">
              <w:rPr>
                <w:sz w:val="16"/>
                <w:szCs w:val="16"/>
              </w:rPr>
              <w:t>Due</w:t>
            </w:r>
            <w:r w:rsidR="004B0933">
              <w:rPr>
                <w:sz w:val="16"/>
                <w:szCs w:val="16"/>
              </w:rPr>
              <w:t xml:space="preserve"> </w:t>
            </w:r>
            <w:r w:rsidRPr="003628A1">
              <w:rPr>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3BB78427" w14:textId="77777777" w:rsidR="008E5719" w:rsidRPr="003628A1" w:rsidRDefault="008E5719" w:rsidP="00D91423">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A55A603" w14:textId="77777777" w:rsidR="008E5719" w:rsidRPr="003628A1" w:rsidRDefault="008E5719" w:rsidP="00D91423">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2CE6C67" w14:textId="77777777" w:rsidR="008E5719" w:rsidRPr="003628A1" w:rsidRDefault="008E5719" w:rsidP="00D91423">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4215E72" w14:textId="77777777" w:rsidR="008E5719" w:rsidRPr="003628A1" w:rsidRDefault="008E5719" w:rsidP="00D91423">
            <w:pPr>
              <w:pStyle w:val="TableBody"/>
              <w:jc w:val="center"/>
              <w:rPr>
                <w:i/>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5F3109A3" w14:textId="77777777" w:rsidR="008E5719" w:rsidRPr="003628A1" w:rsidRDefault="008E5719" w:rsidP="00D91423">
            <w:pPr>
              <w:pStyle w:val="TableBody"/>
              <w:jc w:val="center"/>
              <w:rPr>
                <w:b/>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774BA454" w14:textId="77777777" w:rsidR="008E5719" w:rsidRPr="003628A1" w:rsidRDefault="008E5719" w:rsidP="00D91423">
            <w:pPr>
              <w:pStyle w:val="TableBody"/>
              <w:jc w:val="center"/>
              <w:rPr>
                <w:b/>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BEC1CDC" w14:textId="77777777" w:rsidR="008E5719" w:rsidRPr="003628A1" w:rsidRDefault="008E5719" w:rsidP="00D91423">
            <w:pPr>
              <w:pStyle w:val="TableBody"/>
              <w:jc w:val="center"/>
              <w:rPr>
                <w:b/>
                <w:sz w:val="16"/>
                <w:szCs w:val="16"/>
              </w:rPr>
            </w:pPr>
          </w:p>
        </w:tc>
      </w:tr>
      <w:tr w:rsidR="008E5719" w:rsidRPr="003628A1" w14:paraId="57EC00EF"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7437294F" w14:textId="77777777" w:rsidR="008E5719" w:rsidRPr="003628A1" w:rsidRDefault="008E5719" w:rsidP="001241BF">
            <w:pPr>
              <w:pStyle w:val="TableBody"/>
              <w:jc w:val="center"/>
              <w:rPr>
                <w:sz w:val="16"/>
                <w:szCs w:val="16"/>
              </w:rPr>
            </w:pPr>
            <w:r w:rsidRPr="003628A1">
              <w:rPr>
                <w:sz w:val="16"/>
                <w:szCs w:val="16"/>
              </w:rPr>
              <w:lastRenderedPageBreak/>
              <w:t>1306</w:t>
            </w:r>
          </w:p>
        </w:tc>
        <w:tc>
          <w:tcPr>
            <w:tcW w:w="1305" w:type="dxa"/>
            <w:tcBorders>
              <w:top w:val="single" w:sz="4" w:space="0" w:color="auto"/>
              <w:left w:val="single" w:sz="4" w:space="0" w:color="auto"/>
              <w:bottom w:val="single" w:sz="4" w:space="0" w:color="auto"/>
              <w:right w:val="single" w:sz="4" w:space="0" w:color="auto"/>
            </w:tcBorders>
            <w:vAlign w:val="center"/>
          </w:tcPr>
          <w:p w14:paraId="0338AF78" w14:textId="04E52165" w:rsidR="008E5719" w:rsidRPr="003628A1" w:rsidRDefault="008E5719" w:rsidP="00E05BE1">
            <w:pPr>
              <w:pStyle w:val="TableBody"/>
              <w:rPr>
                <w:sz w:val="16"/>
                <w:szCs w:val="16"/>
              </w:rPr>
            </w:pPr>
            <w:r w:rsidRPr="003628A1">
              <w:rPr>
                <w:bCs/>
                <w:sz w:val="16"/>
                <w:szCs w:val="16"/>
              </w:rPr>
              <w:t>Capacity</w:t>
            </w:r>
            <w:r w:rsidR="004B0933">
              <w:rPr>
                <w:bCs/>
                <w:sz w:val="16"/>
                <w:szCs w:val="16"/>
              </w:rPr>
              <w:t xml:space="preserve"> </w:t>
            </w:r>
            <w:r w:rsidRPr="003628A1">
              <w:rPr>
                <w:bCs/>
                <w:sz w:val="16"/>
                <w:szCs w:val="16"/>
              </w:rPr>
              <w:t>Based</w:t>
            </w:r>
            <w:r w:rsidR="004B0933">
              <w:rPr>
                <w:bCs/>
                <w:sz w:val="16"/>
                <w:szCs w:val="16"/>
              </w:rPr>
              <w:t xml:space="preserve"> </w:t>
            </w:r>
            <w:r w:rsidRPr="003628A1">
              <w:rPr>
                <w:bCs/>
                <w:sz w:val="16"/>
                <w:szCs w:val="16"/>
              </w:rPr>
              <w:t>Demand</w:t>
            </w:r>
            <w:r w:rsidR="004B0933">
              <w:rPr>
                <w:bCs/>
                <w:sz w:val="16"/>
                <w:szCs w:val="16"/>
              </w:rPr>
              <w:t xml:space="preserve"> </w:t>
            </w:r>
            <w:r w:rsidRPr="003628A1">
              <w:rPr>
                <w:bCs/>
                <w:sz w:val="16"/>
                <w:szCs w:val="16"/>
              </w:rPr>
              <w:t>Response</w:t>
            </w:r>
            <w:r w:rsidR="004B0933">
              <w:rPr>
                <w:bCs/>
                <w:sz w:val="16"/>
                <w:szCs w:val="16"/>
              </w:rPr>
              <w:t xml:space="preserve"> </w:t>
            </w:r>
            <w:r w:rsidRPr="003628A1">
              <w:rPr>
                <w:bCs/>
                <w:sz w:val="16"/>
                <w:szCs w:val="16"/>
              </w:rPr>
              <w:t>Program</w:t>
            </w:r>
            <w:r w:rsidR="004B0933">
              <w:rPr>
                <w:bCs/>
                <w:sz w:val="16"/>
                <w:szCs w:val="16"/>
              </w:rPr>
              <w:t xml:space="preserve"> </w:t>
            </w:r>
            <w:r w:rsidRPr="003628A1">
              <w:rPr>
                <w:bCs/>
                <w:sz w:val="16"/>
                <w:szCs w:val="16"/>
              </w:rPr>
              <w:t>Measurement</w:t>
            </w:r>
            <w:r w:rsidR="004B0933">
              <w:rPr>
                <w:bCs/>
                <w:sz w:val="16"/>
                <w:szCs w:val="16"/>
              </w:rPr>
              <w:t xml:space="preserve"> </w:t>
            </w:r>
            <w:r w:rsidRPr="003628A1">
              <w:rPr>
                <w:bCs/>
                <w:sz w:val="16"/>
                <w:szCs w:val="16"/>
              </w:rPr>
              <w:t>Data</w:t>
            </w:r>
            <w:r w:rsidR="004B0933">
              <w:rPr>
                <w:bCs/>
                <w:sz w:val="16"/>
                <w:szCs w:val="16"/>
              </w:rPr>
              <w:t xml:space="preserve"> </w:t>
            </w:r>
            <w:r w:rsidRPr="003628A1">
              <w:rPr>
                <w:bCs/>
                <w:sz w:val="16"/>
                <w:szCs w:val="16"/>
              </w:rPr>
              <w:t>Set-Off</w:t>
            </w:r>
            <w:r w:rsidR="004B0933">
              <w:rPr>
                <w:bCs/>
                <w:sz w:val="16"/>
                <w:szCs w:val="16"/>
              </w:rPr>
              <w:t xml:space="preserve"> </w:t>
            </w:r>
            <w:r w:rsidRPr="003628A1">
              <w:rPr>
                <w:bCs/>
                <w:sz w:val="16"/>
                <w:szCs w:val="16"/>
              </w:rPr>
              <w:t>Settlement</w:t>
            </w:r>
            <w:r w:rsidR="004B0933">
              <w:rPr>
                <w:bCs/>
                <w:sz w:val="16"/>
                <w:szCs w:val="16"/>
              </w:rPr>
              <w:t xml:space="preserve"> </w:t>
            </w:r>
            <w:r w:rsidRPr="003628A1">
              <w:rPr>
                <w:bCs/>
                <w:sz w:val="16"/>
                <w:szCs w:val="16"/>
              </w:rPr>
              <w:t>Amt</w:t>
            </w:r>
          </w:p>
          <w:p w14:paraId="30B03422" w14:textId="77777777" w:rsidR="008E5719" w:rsidRPr="003628A1" w:rsidRDefault="008E5719" w:rsidP="00E05BE1">
            <w:pPr>
              <w:pStyle w:val="TableBody"/>
              <w:rPr>
                <w:sz w:val="16"/>
                <w:szCs w:val="16"/>
              </w:rPr>
            </w:pP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72CCD644" w14:textId="77777777" w:rsidR="008E5719" w:rsidRPr="003628A1" w:rsidRDefault="008E5719" w:rsidP="001241BF">
            <w:pPr>
              <w:pStyle w:val="TableBody"/>
              <w:jc w:val="center"/>
              <w:rPr>
                <w:b/>
                <w:sz w:val="16"/>
                <w:szCs w:val="16"/>
                <w:lang w:val="pt-BR"/>
              </w:rPr>
            </w:pPr>
            <w:r w:rsidRPr="003628A1">
              <w:rPr>
                <w:sz w:val="16"/>
                <w:szCs w:val="16"/>
              </w:rPr>
              <w:lastRenderedPageBreak/>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3744DE59" w14:textId="77777777" w:rsidR="008E5719" w:rsidRPr="003628A1" w:rsidRDefault="008E5719" w:rsidP="001241BF">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6812C8AF" w14:textId="5ADBB10E" w:rsidR="008E5719" w:rsidRPr="003628A1" w:rsidRDefault="008E5719" w:rsidP="00E05BE1">
            <w:pPr>
              <w:pStyle w:val="TableBody"/>
              <w:rPr>
                <w:szCs w:val="22"/>
              </w:rPr>
            </w:pPr>
            <w:r w:rsidRPr="003628A1">
              <w:rPr>
                <w:b/>
                <w:szCs w:val="22"/>
              </w:rPr>
              <w:t>**</w:t>
            </w:r>
            <w:r w:rsidRPr="003628A1">
              <w:rPr>
                <w:b/>
                <w:szCs w:val="22"/>
                <w:u w:val="single"/>
              </w:rPr>
              <w:t>CALCULATIONS</w:t>
            </w:r>
            <w:r w:rsidR="004B0933">
              <w:rPr>
                <w:b/>
                <w:szCs w:val="22"/>
                <w:u w:val="single"/>
              </w:rPr>
              <w:t xml:space="preserve"> </w:t>
            </w:r>
            <w:r w:rsidRPr="003628A1">
              <w:rPr>
                <w:b/>
                <w:szCs w:val="22"/>
                <w:u w:val="single"/>
              </w:rPr>
              <w:t>FOR</w:t>
            </w:r>
            <w:r w:rsidR="004B0933">
              <w:rPr>
                <w:b/>
                <w:szCs w:val="22"/>
                <w:u w:val="single"/>
              </w:rPr>
              <w:t xml:space="preserve"> </w:t>
            </w:r>
            <w:r w:rsidRPr="003628A1">
              <w:rPr>
                <w:b/>
                <w:i/>
                <w:szCs w:val="22"/>
                <w:u w:val="single"/>
              </w:rPr>
              <w:t>CHARGE</w:t>
            </w:r>
            <w:r w:rsidR="004B0933">
              <w:rPr>
                <w:b/>
                <w:i/>
                <w:szCs w:val="22"/>
                <w:u w:val="single"/>
              </w:rPr>
              <w:t xml:space="preserve"> </w:t>
            </w:r>
            <w:r w:rsidRPr="003628A1">
              <w:rPr>
                <w:b/>
                <w:i/>
                <w:szCs w:val="22"/>
                <w:u w:val="single"/>
              </w:rPr>
              <w:t>TYPE</w:t>
            </w:r>
            <w:r w:rsidR="004B0933">
              <w:rPr>
                <w:b/>
                <w:szCs w:val="22"/>
                <w:u w:val="single"/>
              </w:rPr>
              <w:t xml:space="preserve"> </w:t>
            </w:r>
            <w:r w:rsidRPr="003628A1">
              <w:rPr>
                <w:b/>
                <w:szCs w:val="22"/>
                <w:u w:val="single"/>
              </w:rPr>
              <w:t>1306</w:t>
            </w:r>
            <w:r w:rsidR="004B0933">
              <w:rPr>
                <w:b/>
                <w:szCs w:val="22"/>
                <w:u w:val="single"/>
              </w:rPr>
              <w:t xml:space="preserve"> </w:t>
            </w:r>
            <w:r w:rsidRPr="003628A1">
              <w:rPr>
                <w:b/>
                <w:szCs w:val="22"/>
                <w:u w:val="single"/>
              </w:rPr>
              <w:t>ENDED</w:t>
            </w:r>
            <w:r w:rsidR="004B0933">
              <w:rPr>
                <w:b/>
                <w:szCs w:val="22"/>
                <w:u w:val="single"/>
              </w:rPr>
              <w:t xml:space="preserve"> </w:t>
            </w:r>
            <w:r w:rsidRPr="003628A1">
              <w:rPr>
                <w:b/>
                <w:szCs w:val="22"/>
                <w:u w:val="single"/>
              </w:rPr>
              <w:t>ON</w:t>
            </w:r>
            <w:r w:rsidR="004B0933">
              <w:rPr>
                <w:b/>
                <w:szCs w:val="22"/>
                <w:u w:val="single"/>
              </w:rPr>
              <w:t xml:space="preserve"> </w:t>
            </w:r>
            <w:r w:rsidRPr="003628A1">
              <w:rPr>
                <w:b/>
                <w:szCs w:val="22"/>
                <w:u w:val="single"/>
              </w:rPr>
              <w:t>OCTOBER,</w:t>
            </w:r>
            <w:r w:rsidR="004B0933">
              <w:rPr>
                <w:b/>
                <w:szCs w:val="22"/>
                <w:u w:val="single"/>
              </w:rPr>
              <w:t xml:space="preserve"> </w:t>
            </w:r>
            <w:r w:rsidRPr="003628A1">
              <w:rPr>
                <w:b/>
                <w:szCs w:val="22"/>
                <w:u w:val="single"/>
              </w:rPr>
              <w:t>2018.</w:t>
            </w:r>
          </w:p>
          <w:p w14:paraId="3ACC8422" w14:textId="7E33422C" w:rsidR="00BE3855" w:rsidRDefault="008E5719" w:rsidP="00E05BE1">
            <w:pPr>
              <w:pStyle w:val="TableBody"/>
              <w:rPr>
                <w:sz w:val="20"/>
              </w:rPr>
            </w:pPr>
            <w:r w:rsidRPr="003628A1">
              <w:rPr>
                <w:sz w:val="20"/>
              </w:rPr>
              <w:t>=</w:t>
            </w:r>
            <w:r w:rsidR="004B0933">
              <w:rPr>
                <w:sz w:val="20"/>
              </w:rPr>
              <w:t xml:space="preserve"> </w:t>
            </w:r>
            <w:r w:rsidRPr="003628A1">
              <w:rPr>
                <w:sz w:val="20"/>
              </w:rPr>
              <w:t>MDSF</w:t>
            </w:r>
            <w:r w:rsidR="004B0933">
              <w:t xml:space="preserve"> </w:t>
            </w:r>
            <w:r w:rsidR="00282D9B" w:rsidRPr="003628A1">
              <w:t>×</w:t>
            </w:r>
            <w:r w:rsidR="004B0933">
              <w:t xml:space="preserve"> </w:t>
            </w:r>
            <w:r w:rsidRPr="003628A1">
              <w:rPr>
                <w:sz w:val="20"/>
              </w:rPr>
              <w:t>(HA</w:t>
            </w:r>
            <w:r w:rsidRPr="003628A1">
              <w:rPr>
                <w:sz w:val="20"/>
                <w:vertAlign w:val="subscript"/>
              </w:rPr>
              <w:t>H</w:t>
            </w:r>
            <w:r w:rsidR="004B0933">
              <w:t xml:space="preserve"> </w:t>
            </w:r>
            <w:r w:rsidR="00282D9B" w:rsidRPr="003628A1">
              <w:t>×</w:t>
            </w:r>
            <w:r w:rsidR="004B0933">
              <w:t xml:space="preserve"> </w:t>
            </w:r>
            <w:r w:rsidRPr="003628A1">
              <w:rPr>
                <w:sz w:val="20"/>
              </w:rPr>
              <w:t>MCMW</w:t>
            </w:r>
            <w:r w:rsidRPr="003628A1">
              <w:rPr>
                <w:sz w:val="20"/>
                <w:vertAlign w:val="subscript"/>
              </w:rPr>
              <w:t>h</w:t>
            </w:r>
            <w:r w:rsidR="004B0933">
              <w:t xml:space="preserve"> </w:t>
            </w:r>
            <w:r w:rsidR="00282D9B" w:rsidRPr="003628A1">
              <w:t>×</w:t>
            </w:r>
            <w:r w:rsidR="004B0933">
              <w:t xml:space="preserve"> </w:t>
            </w:r>
            <w:r w:rsidRPr="003628A1">
              <w:rPr>
                <w:sz w:val="20"/>
              </w:rPr>
              <w:t>AAR)</w:t>
            </w:r>
          </w:p>
          <w:p w14:paraId="120EBD1B" w14:textId="5AF60198" w:rsidR="008E5719" w:rsidRPr="003628A1" w:rsidRDefault="008E5719" w:rsidP="00E05BE1">
            <w:pPr>
              <w:pStyle w:val="TableBody"/>
              <w:rPr>
                <w:sz w:val="20"/>
              </w:rPr>
            </w:pPr>
            <w:r w:rsidRPr="003628A1">
              <w:rPr>
                <w:sz w:val="20"/>
              </w:rPr>
              <w:lastRenderedPageBreak/>
              <w:t>This</w:t>
            </w:r>
            <w:r w:rsidR="004B0933">
              <w:rPr>
                <w:sz w:val="20"/>
              </w:rPr>
              <w:t xml:space="preserve"> </w:t>
            </w:r>
            <w:r w:rsidRPr="003628A1">
              <w:rPr>
                <w:sz w:val="20"/>
              </w:rPr>
              <w:t>formula</w:t>
            </w:r>
            <w:r w:rsidR="004B0933">
              <w:rPr>
                <w:sz w:val="20"/>
              </w:rPr>
              <w:t xml:space="preserve"> </w:t>
            </w:r>
            <w:r w:rsidRPr="003628A1">
              <w:rPr>
                <w:sz w:val="20"/>
              </w:rPr>
              <w:t>applies</w:t>
            </w:r>
            <w:r w:rsidR="004B0933">
              <w:rPr>
                <w:sz w:val="20"/>
              </w:rPr>
              <w:t xml:space="preserve"> </w:t>
            </w:r>
            <w:r w:rsidRPr="003628A1">
              <w:rPr>
                <w:sz w:val="20"/>
              </w:rPr>
              <w:t>w</w:t>
            </w:r>
            <w:r w:rsidRPr="003628A1">
              <w:rPr>
                <w:w w:val="0"/>
                <w:sz w:val="20"/>
              </w:rPr>
              <w:t>hen</w:t>
            </w:r>
            <w:r w:rsidR="004B0933">
              <w:rPr>
                <w:w w:val="0"/>
                <w:sz w:val="20"/>
              </w:rPr>
              <w:t xml:space="preserve"> </w:t>
            </w:r>
            <w:r w:rsidRPr="003628A1">
              <w:rPr>
                <w:w w:val="0"/>
                <w:sz w:val="20"/>
              </w:rPr>
              <w:t>the</w:t>
            </w:r>
            <w:r w:rsidR="004B0933">
              <w:rPr>
                <w:w w:val="0"/>
                <w:sz w:val="20"/>
              </w:rPr>
              <w:t xml:space="preserve"> </w:t>
            </w:r>
            <w:r w:rsidRPr="003628A1">
              <w:rPr>
                <w:w w:val="0"/>
                <w:sz w:val="20"/>
              </w:rPr>
              <w:t>complete</w:t>
            </w:r>
            <w:r w:rsidR="004B0933">
              <w:rPr>
                <w:w w:val="0"/>
                <w:sz w:val="20"/>
              </w:rPr>
              <w:t xml:space="preserve"> </w:t>
            </w:r>
            <w:r w:rsidRPr="003628A1">
              <w:rPr>
                <w:w w:val="0"/>
                <w:sz w:val="20"/>
              </w:rPr>
              <w:t>set</w:t>
            </w:r>
            <w:r w:rsidR="004B0933">
              <w:rPr>
                <w:w w:val="0"/>
                <w:sz w:val="20"/>
              </w:rPr>
              <w:t xml:space="preserve"> </w:t>
            </w:r>
            <w:r w:rsidRPr="003628A1">
              <w:rPr>
                <w:w w:val="0"/>
                <w:sz w:val="20"/>
              </w:rPr>
              <w:t>of</w:t>
            </w:r>
            <w:r w:rsidR="004B0933">
              <w:rPr>
                <w:w w:val="0"/>
                <w:sz w:val="20"/>
              </w:rPr>
              <w:t xml:space="preserve"> </w:t>
            </w:r>
            <w:r w:rsidRPr="003628A1">
              <w:rPr>
                <w:w w:val="0"/>
                <w:sz w:val="20"/>
              </w:rPr>
              <w:t>weekly</w:t>
            </w:r>
            <w:r w:rsidR="004B0933">
              <w:rPr>
                <w:w w:val="0"/>
                <w:sz w:val="20"/>
              </w:rPr>
              <w:t xml:space="preserve"> </w:t>
            </w:r>
            <w:r w:rsidRPr="003628A1">
              <w:rPr>
                <w:w w:val="0"/>
                <w:sz w:val="20"/>
              </w:rPr>
              <w:t>measurement</w:t>
            </w:r>
            <w:r w:rsidR="004B0933">
              <w:rPr>
                <w:w w:val="0"/>
                <w:sz w:val="20"/>
              </w:rPr>
              <w:t xml:space="preserve"> </w:t>
            </w:r>
            <w:r w:rsidRPr="003628A1">
              <w:rPr>
                <w:w w:val="0"/>
                <w:sz w:val="20"/>
              </w:rPr>
              <w:t>data</w:t>
            </w:r>
            <w:r w:rsidR="004B0933">
              <w:rPr>
                <w:w w:val="0"/>
                <w:sz w:val="20"/>
              </w:rPr>
              <w:t xml:space="preserve"> </w:t>
            </w:r>
            <w:r w:rsidRPr="003628A1">
              <w:rPr>
                <w:w w:val="0"/>
                <w:sz w:val="20"/>
              </w:rPr>
              <w:t>for</w:t>
            </w:r>
            <w:r w:rsidR="004B0933">
              <w:rPr>
                <w:w w:val="0"/>
                <w:sz w:val="20"/>
              </w:rPr>
              <w:t xml:space="preserve"> </w:t>
            </w:r>
            <w:r w:rsidRPr="003628A1">
              <w:rPr>
                <w:w w:val="0"/>
                <w:sz w:val="20"/>
              </w:rPr>
              <w:t>a</w:t>
            </w:r>
            <w:r w:rsidR="004B0933">
              <w:rPr>
                <w:w w:val="0"/>
                <w:sz w:val="20"/>
              </w:rPr>
              <w:t xml:space="preserve"> </w:t>
            </w:r>
            <w:r w:rsidRPr="003628A1">
              <w:rPr>
                <w:w w:val="0"/>
                <w:sz w:val="20"/>
              </w:rPr>
              <w:t>Demand</w:t>
            </w:r>
            <w:r w:rsidR="004B0933">
              <w:rPr>
                <w:w w:val="0"/>
                <w:sz w:val="20"/>
              </w:rPr>
              <w:t xml:space="preserve"> </w:t>
            </w:r>
            <w:r w:rsidRPr="003628A1">
              <w:rPr>
                <w:w w:val="0"/>
                <w:sz w:val="20"/>
              </w:rPr>
              <w:t>Response</w:t>
            </w:r>
            <w:r w:rsidR="004B0933">
              <w:rPr>
                <w:w w:val="0"/>
                <w:sz w:val="20"/>
              </w:rPr>
              <w:t xml:space="preserve"> </w:t>
            </w:r>
            <w:r w:rsidRPr="003628A1">
              <w:rPr>
                <w:w w:val="0"/>
                <w:sz w:val="20"/>
              </w:rPr>
              <w:t>Account</w:t>
            </w:r>
            <w:r w:rsidR="004B0933">
              <w:rPr>
                <w:w w:val="0"/>
                <w:sz w:val="20"/>
              </w:rPr>
              <w:t xml:space="preserve"> </w:t>
            </w:r>
            <w:r w:rsidRPr="003628A1">
              <w:rPr>
                <w:w w:val="0"/>
                <w:sz w:val="20"/>
              </w:rPr>
              <w:t>are</w:t>
            </w:r>
            <w:r w:rsidR="004B0933">
              <w:rPr>
                <w:w w:val="0"/>
                <w:sz w:val="20"/>
              </w:rPr>
              <w:t xml:space="preserve"> </w:t>
            </w:r>
            <w:r w:rsidRPr="003628A1">
              <w:rPr>
                <w:w w:val="0"/>
                <w:sz w:val="20"/>
              </w:rPr>
              <w:t>not</w:t>
            </w:r>
            <w:r w:rsidR="004B0933">
              <w:rPr>
                <w:w w:val="0"/>
                <w:sz w:val="20"/>
              </w:rPr>
              <w:t xml:space="preserve"> </w:t>
            </w:r>
            <w:r w:rsidRPr="003628A1">
              <w:rPr>
                <w:w w:val="0"/>
                <w:sz w:val="20"/>
              </w:rPr>
              <w:t>received</w:t>
            </w:r>
            <w:r w:rsidR="004B0933">
              <w:rPr>
                <w:w w:val="0"/>
                <w:sz w:val="20"/>
              </w:rPr>
              <w:t xml:space="preserve"> </w:t>
            </w:r>
            <w:r w:rsidRPr="003628A1">
              <w:rPr>
                <w:w w:val="0"/>
                <w:sz w:val="20"/>
              </w:rPr>
              <w:t>as</w:t>
            </w:r>
            <w:r w:rsidR="004B0933">
              <w:rPr>
                <w:w w:val="0"/>
                <w:sz w:val="20"/>
              </w:rPr>
              <w:t xml:space="preserve"> </w:t>
            </w:r>
            <w:r w:rsidRPr="003628A1">
              <w:rPr>
                <w:w w:val="0"/>
                <w:sz w:val="20"/>
              </w:rPr>
              <w:t>per</w:t>
            </w:r>
            <w:r w:rsidR="004B0933">
              <w:rPr>
                <w:w w:val="0"/>
                <w:sz w:val="20"/>
              </w:rPr>
              <w:t xml:space="preserve"> </w:t>
            </w:r>
            <w:r w:rsidRPr="003628A1">
              <w:rPr>
                <w:w w:val="0"/>
                <w:sz w:val="20"/>
              </w:rPr>
              <w:t>the</w:t>
            </w:r>
            <w:r w:rsidR="004B0933">
              <w:rPr>
                <w:w w:val="0"/>
                <w:sz w:val="20"/>
              </w:rPr>
              <w:t xml:space="preserve"> </w:t>
            </w:r>
            <w:r w:rsidRPr="003628A1">
              <w:rPr>
                <w:w w:val="0"/>
                <w:sz w:val="20"/>
              </w:rPr>
              <w:t>CBDR</w:t>
            </w:r>
            <w:r w:rsidR="004B0933">
              <w:rPr>
                <w:w w:val="0"/>
                <w:sz w:val="20"/>
              </w:rPr>
              <w:t xml:space="preserve"> </w:t>
            </w:r>
            <w:r w:rsidRPr="003628A1">
              <w:rPr>
                <w:w w:val="0"/>
                <w:sz w:val="20"/>
              </w:rPr>
              <w:t>Processing</w:t>
            </w:r>
            <w:r w:rsidR="004B0933">
              <w:rPr>
                <w:w w:val="0"/>
                <w:sz w:val="20"/>
              </w:rPr>
              <w:t xml:space="preserve"> </w:t>
            </w:r>
            <w:r w:rsidRPr="003628A1">
              <w:rPr>
                <w:w w:val="0"/>
                <w:sz w:val="20"/>
              </w:rPr>
              <w:t>Timelines.</w:t>
            </w:r>
            <w:r w:rsidR="004B0933">
              <w:rPr>
                <w:w w:val="0"/>
                <w:sz w:val="20"/>
              </w:rPr>
              <w:t xml:space="preserve"> </w:t>
            </w:r>
            <w:r w:rsidRPr="003628A1">
              <w:rPr>
                <w:w w:val="0"/>
                <w:sz w:val="20"/>
              </w:rPr>
              <w:t>The</w:t>
            </w:r>
            <w:r w:rsidR="004B0933">
              <w:rPr>
                <w:w w:val="0"/>
                <w:sz w:val="20"/>
              </w:rPr>
              <w:t xml:space="preserve"> </w:t>
            </w:r>
            <w:r w:rsidRPr="003628A1">
              <w:rPr>
                <w:w w:val="0"/>
                <w:sz w:val="20"/>
              </w:rPr>
              <w:t>formula</w:t>
            </w:r>
            <w:r w:rsidR="004B0933">
              <w:rPr>
                <w:w w:val="0"/>
                <w:sz w:val="20"/>
              </w:rPr>
              <w:t xml:space="preserve"> </w:t>
            </w:r>
            <w:r w:rsidRPr="003628A1">
              <w:rPr>
                <w:w w:val="0"/>
                <w:sz w:val="20"/>
              </w:rPr>
              <w:t>recovers</w:t>
            </w:r>
            <w:r w:rsidR="004B0933">
              <w:rPr>
                <w:w w:val="0"/>
                <w:sz w:val="20"/>
              </w:rPr>
              <w:t xml:space="preserve"> </w:t>
            </w:r>
            <w:r w:rsidRPr="003628A1">
              <w:rPr>
                <w:w w:val="0"/>
                <w:sz w:val="20"/>
              </w:rPr>
              <w:t>a</w:t>
            </w:r>
            <w:r w:rsidR="004B0933">
              <w:rPr>
                <w:w w:val="0"/>
                <w:sz w:val="20"/>
              </w:rPr>
              <w:t xml:space="preserve"> </w:t>
            </w:r>
            <w:r w:rsidRPr="003628A1">
              <w:rPr>
                <w:w w:val="0"/>
                <w:sz w:val="20"/>
              </w:rPr>
              <w:t>percentage</w:t>
            </w:r>
            <w:r w:rsidR="004B0933">
              <w:rPr>
                <w:w w:val="0"/>
                <w:sz w:val="20"/>
              </w:rPr>
              <w:t xml:space="preserve"> </w:t>
            </w:r>
            <w:r w:rsidRPr="003628A1">
              <w:rPr>
                <w:w w:val="0"/>
                <w:sz w:val="20"/>
              </w:rPr>
              <w:t>of</w:t>
            </w:r>
            <w:r w:rsidR="004B0933">
              <w:rPr>
                <w:w w:val="0"/>
                <w:sz w:val="20"/>
              </w:rPr>
              <w:t xml:space="preserve"> </w:t>
            </w:r>
            <w:r w:rsidRPr="003628A1">
              <w:rPr>
                <w:w w:val="0"/>
                <w:sz w:val="20"/>
              </w:rPr>
              <w:t>the</w:t>
            </w:r>
            <w:r w:rsidR="004B0933">
              <w:rPr>
                <w:w w:val="0"/>
                <w:sz w:val="20"/>
              </w:rPr>
              <w:t xml:space="preserve"> </w:t>
            </w:r>
            <w:r w:rsidRPr="003628A1">
              <w:rPr>
                <w:w w:val="0"/>
                <w:sz w:val="20"/>
              </w:rPr>
              <w:t>availability</w:t>
            </w:r>
            <w:r w:rsidR="004B0933">
              <w:rPr>
                <w:w w:val="0"/>
                <w:sz w:val="20"/>
              </w:rPr>
              <w:t xml:space="preserve"> </w:t>
            </w:r>
            <w:r w:rsidRPr="003628A1">
              <w:rPr>
                <w:w w:val="0"/>
                <w:sz w:val="20"/>
              </w:rPr>
              <w:t>payment</w:t>
            </w:r>
            <w:r w:rsidR="004B0933">
              <w:rPr>
                <w:w w:val="0"/>
                <w:sz w:val="20"/>
              </w:rPr>
              <w:t xml:space="preserve"> </w:t>
            </w:r>
            <w:r w:rsidRPr="003628A1">
              <w:rPr>
                <w:sz w:val="20"/>
              </w:rPr>
              <w:t>for</w:t>
            </w:r>
            <w:r w:rsidR="004B0933">
              <w:rPr>
                <w:sz w:val="20"/>
              </w:rPr>
              <w:t xml:space="preserve"> </w:t>
            </w:r>
            <w:r w:rsidRPr="003628A1">
              <w:rPr>
                <w:sz w:val="20"/>
              </w:rPr>
              <w:t>the</w:t>
            </w:r>
            <w:r w:rsidR="004B0933">
              <w:rPr>
                <w:sz w:val="20"/>
              </w:rPr>
              <w:t xml:space="preserve"> </w:t>
            </w:r>
            <w:r w:rsidRPr="003628A1">
              <w:rPr>
                <w:sz w:val="20"/>
              </w:rPr>
              <w:t>applicable</w:t>
            </w:r>
            <w:r w:rsidR="004B0933">
              <w:rPr>
                <w:sz w:val="20"/>
              </w:rPr>
              <w:t xml:space="preserve"> </w:t>
            </w:r>
            <w:r w:rsidRPr="003628A1">
              <w:rPr>
                <w:sz w:val="20"/>
              </w:rPr>
              <w:t>week.</w:t>
            </w:r>
          </w:p>
          <w:p w14:paraId="5A7965F6" w14:textId="77777777" w:rsidR="008E5719" w:rsidRPr="003628A1" w:rsidRDefault="008E5719" w:rsidP="00E05BE1">
            <w:pPr>
              <w:pStyle w:val="TableBody"/>
              <w:rPr>
                <w:sz w:val="20"/>
              </w:rPr>
            </w:pPr>
            <w:r w:rsidRPr="003628A1">
              <w:rPr>
                <w:sz w:val="20"/>
              </w:rPr>
              <w:t>Where:</w:t>
            </w:r>
          </w:p>
          <w:p w14:paraId="3C846EE2" w14:textId="5DED1456" w:rsidR="00BE3855" w:rsidRDefault="008E5719" w:rsidP="00E05BE1">
            <w:pPr>
              <w:pStyle w:val="TableBody"/>
              <w:rPr>
                <w:sz w:val="20"/>
              </w:rPr>
            </w:pPr>
            <w:r w:rsidRPr="003628A1">
              <w:rPr>
                <w:sz w:val="20"/>
              </w:rPr>
              <w:t>‘MDSF’</w:t>
            </w:r>
            <w:r w:rsidR="004B0933">
              <w:rPr>
                <w:sz w:val="20"/>
              </w:rPr>
              <w:t xml:space="preserve"> </w:t>
            </w:r>
            <w:r w:rsidRPr="003628A1">
              <w:rPr>
                <w:sz w:val="20"/>
              </w:rPr>
              <w:t>(Measurement</w:t>
            </w:r>
            <w:r w:rsidR="004B0933">
              <w:rPr>
                <w:sz w:val="20"/>
              </w:rPr>
              <w:t xml:space="preserve"> </w:t>
            </w:r>
            <w:r w:rsidRPr="003628A1">
              <w:rPr>
                <w:sz w:val="20"/>
              </w:rPr>
              <w:t>Data</w:t>
            </w:r>
            <w:r w:rsidR="004B0933">
              <w:rPr>
                <w:sz w:val="20"/>
              </w:rPr>
              <w:t xml:space="preserve"> </w:t>
            </w:r>
            <w:r w:rsidRPr="003628A1">
              <w:rPr>
                <w:sz w:val="20"/>
              </w:rPr>
              <w:t>Set-Off</w:t>
            </w:r>
            <w:r w:rsidR="004B0933">
              <w:rPr>
                <w:sz w:val="20"/>
              </w:rPr>
              <w:t xml:space="preserve"> </w:t>
            </w:r>
            <w:r w:rsidRPr="003628A1">
              <w:rPr>
                <w:sz w:val="20"/>
              </w:rPr>
              <w:t>Factor),</w:t>
            </w:r>
            <w:r w:rsidR="004B0933">
              <w:rPr>
                <w:sz w:val="20"/>
              </w:rPr>
              <w:t xml:space="preserve"> </w:t>
            </w:r>
            <w:r w:rsidRPr="003628A1">
              <w:rPr>
                <w:sz w:val="20"/>
              </w:rPr>
              <w:t>is</w:t>
            </w:r>
            <w:r w:rsidR="004B0933">
              <w:rPr>
                <w:sz w:val="20"/>
              </w:rPr>
              <w:t xml:space="preserve"> </w:t>
            </w:r>
            <w:r w:rsidRPr="003628A1">
              <w:rPr>
                <w:sz w:val="20"/>
              </w:rPr>
              <w:t>an</w:t>
            </w:r>
            <w:r w:rsidR="004B0933">
              <w:rPr>
                <w:sz w:val="20"/>
              </w:rPr>
              <w:t xml:space="preserve"> </w:t>
            </w:r>
            <w:r w:rsidRPr="003628A1">
              <w:rPr>
                <w:sz w:val="20"/>
              </w:rPr>
              <w:t>increasing</w:t>
            </w:r>
            <w:r w:rsidR="004B0933">
              <w:rPr>
                <w:sz w:val="20"/>
              </w:rPr>
              <w:t xml:space="preserve"> </w:t>
            </w:r>
            <w:r w:rsidRPr="003628A1">
              <w:rPr>
                <w:sz w:val="20"/>
              </w:rPr>
              <w:t>factor</w:t>
            </w:r>
            <w:r w:rsidR="004B0933">
              <w:rPr>
                <w:sz w:val="20"/>
              </w:rPr>
              <w:t xml:space="preserve"> </w:t>
            </w:r>
            <w:r w:rsidRPr="003628A1">
              <w:rPr>
                <w:sz w:val="20"/>
              </w:rPr>
              <w:t>for</w:t>
            </w:r>
            <w:r w:rsidR="004B0933">
              <w:rPr>
                <w:sz w:val="20"/>
              </w:rPr>
              <w:t xml:space="preserve"> </w:t>
            </w:r>
            <w:r w:rsidRPr="003628A1">
              <w:rPr>
                <w:sz w:val="20"/>
              </w:rPr>
              <w:t>every</w:t>
            </w:r>
            <w:r w:rsidR="004B0933">
              <w:rPr>
                <w:sz w:val="20"/>
              </w:rPr>
              <w:t xml:space="preserve"> </w:t>
            </w:r>
            <w:r w:rsidRPr="003628A1">
              <w:rPr>
                <w:sz w:val="20"/>
              </w:rPr>
              <w:t>week</w:t>
            </w:r>
            <w:r w:rsidR="004B0933">
              <w:rPr>
                <w:sz w:val="20"/>
              </w:rPr>
              <w:t xml:space="preserve"> </w:t>
            </w:r>
            <w:r w:rsidRPr="003628A1">
              <w:rPr>
                <w:sz w:val="20"/>
              </w:rPr>
              <w:t>that</w:t>
            </w:r>
            <w:r w:rsidR="004B0933">
              <w:rPr>
                <w:sz w:val="20"/>
              </w:rPr>
              <w:t xml:space="preserve"> </w:t>
            </w:r>
            <w:r w:rsidRPr="003628A1">
              <w:rPr>
                <w:sz w:val="20"/>
              </w:rPr>
              <w:t>the</w:t>
            </w:r>
            <w:r w:rsidR="004B0933">
              <w:rPr>
                <w:sz w:val="20"/>
              </w:rPr>
              <w:t xml:space="preserve"> </w:t>
            </w:r>
            <w:r w:rsidRPr="003628A1">
              <w:rPr>
                <w:sz w:val="20"/>
              </w:rPr>
              <w:t>full</w:t>
            </w:r>
            <w:r w:rsidR="004B0933">
              <w:rPr>
                <w:sz w:val="20"/>
              </w:rPr>
              <w:t xml:space="preserve"> </w:t>
            </w:r>
            <w:r w:rsidRPr="003628A1">
              <w:rPr>
                <w:sz w:val="20"/>
              </w:rPr>
              <w:t>data</w:t>
            </w:r>
            <w:r w:rsidR="004B0933">
              <w:rPr>
                <w:sz w:val="20"/>
              </w:rPr>
              <w:t xml:space="preserve"> </w:t>
            </w:r>
            <w:r w:rsidRPr="003628A1">
              <w:rPr>
                <w:sz w:val="20"/>
              </w:rPr>
              <w:t>remains</w:t>
            </w:r>
            <w:r w:rsidR="004B0933">
              <w:rPr>
                <w:sz w:val="20"/>
              </w:rPr>
              <w:t xml:space="preserve"> </w:t>
            </w:r>
            <w:r w:rsidRPr="003628A1">
              <w:rPr>
                <w:sz w:val="20"/>
              </w:rPr>
              <w:t>undelivered.</w:t>
            </w:r>
            <w:r w:rsidR="004B0933">
              <w:rPr>
                <w:sz w:val="20"/>
              </w:rPr>
              <w:t xml:space="preserve"> </w:t>
            </w:r>
            <w:r w:rsidRPr="003628A1">
              <w:rPr>
                <w:sz w:val="20"/>
              </w:rPr>
              <w:t>The</w:t>
            </w:r>
            <w:r w:rsidR="004B0933">
              <w:rPr>
                <w:sz w:val="20"/>
              </w:rPr>
              <w:t xml:space="preserve"> </w:t>
            </w:r>
            <w:r w:rsidRPr="003628A1">
              <w:rPr>
                <w:sz w:val="20"/>
              </w:rPr>
              <w:t>factor</w:t>
            </w:r>
            <w:r w:rsidR="004B0933">
              <w:rPr>
                <w:sz w:val="20"/>
              </w:rPr>
              <w:t xml:space="preserve"> </w:t>
            </w:r>
            <w:r w:rsidRPr="003628A1">
              <w:rPr>
                <w:sz w:val="20"/>
              </w:rPr>
              <w:t>is</w:t>
            </w:r>
            <w:r w:rsidR="004B0933">
              <w:rPr>
                <w:sz w:val="20"/>
              </w:rPr>
              <w:t xml:space="preserve"> </w:t>
            </w:r>
            <w:r w:rsidRPr="003628A1">
              <w:rPr>
                <w:sz w:val="20"/>
              </w:rPr>
              <w:t>equal</w:t>
            </w:r>
            <w:r w:rsidR="004B0933">
              <w:rPr>
                <w:sz w:val="20"/>
              </w:rPr>
              <w:t xml:space="preserve"> </w:t>
            </w:r>
            <w:r w:rsidRPr="003628A1">
              <w:rPr>
                <w:sz w:val="20"/>
              </w:rPr>
              <w:t>to:</w:t>
            </w:r>
          </w:p>
          <w:p w14:paraId="423F4DDB" w14:textId="731A2B40" w:rsidR="00BE3855" w:rsidRDefault="008E5719" w:rsidP="002D4BA1">
            <w:pPr>
              <w:pStyle w:val="ListParagraph"/>
              <w:numPr>
                <w:ilvl w:val="0"/>
                <w:numId w:val="29"/>
              </w:numPr>
              <w:spacing w:after="60"/>
              <w:ind w:left="360"/>
              <w:rPr>
                <w:sz w:val="20"/>
              </w:rPr>
            </w:pPr>
            <w:r w:rsidRPr="003628A1">
              <w:rPr>
                <w:sz w:val="20"/>
              </w:rPr>
              <w:t>20%</w:t>
            </w:r>
            <w:r w:rsidR="004B0933">
              <w:rPr>
                <w:sz w:val="20"/>
              </w:rPr>
              <w:t xml:space="preserve"> </w:t>
            </w:r>
            <w:r w:rsidRPr="003628A1">
              <w:rPr>
                <w:sz w:val="20"/>
              </w:rPr>
              <w:t>for</w:t>
            </w:r>
            <w:r w:rsidR="004B0933">
              <w:rPr>
                <w:sz w:val="20"/>
              </w:rPr>
              <w:t xml:space="preserve"> </w:t>
            </w:r>
            <w:r w:rsidRPr="003628A1">
              <w:rPr>
                <w:sz w:val="20"/>
              </w:rPr>
              <w:t>the</w:t>
            </w:r>
            <w:r w:rsidR="004B0933">
              <w:rPr>
                <w:sz w:val="20"/>
              </w:rPr>
              <w:t xml:space="preserve"> </w:t>
            </w:r>
            <w:r w:rsidRPr="003628A1">
              <w:rPr>
                <w:sz w:val="20"/>
              </w:rPr>
              <w:t>first</w:t>
            </w:r>
            <w:r w:rsidR="004B0933">
              <w:rPr>
                <w:sz w:val="20"/>
              </w:rPr>
              <w:t xml:space="preserve"> </w:t>
            </w:r>
            <w:r w:rsidRPr="003628A1">
              <w:rPr>
                <w:sz w:val="20"/>
              </w:rPr>
              <w:t>week</w:t>
            </w:r>
            <w:r w:rsidR="004B0933">
              <w:rPr>
                <w:sz w:val="20"/>
              </w:rPr>
              <w:t xml:space="preserve"> </w:t>
            </w:r>
            <w:r w:rsidRPr="003628A1">
              <w:rPr>
                <w:sz w:val="20"/>
              </w:rPr>
              <w:t>that</w:t>
            </w:r>
            <w:r w:rsidR="004B0933">
              <w:rPr>
                <w:sz w:val="20"/>
              </w:rPr>
              <w:t xml:space="preserve"> </w:t>
            </w:r>
            <w:r w:rsidRPr="003628A1">
              <w:rPr>
                <w:sz w:val="20"/>
              </w:rPr>
              <w:t>the</w:t>
            </w:r>
            <w:r w:rsidR="004B0933">
              <w:rPr>
                <w:sz w:val="20"/>
              </w:rPr>
              <w:t xml:space="preserve"> </w:t>
            </w:r>
            <w:r w:rsidRPr="003628A1">
              <w:rPr>
                <w:sz w:val="20"/>
              </w:rPr>
              <w:t>full</w:t>
            </w:r>
            <w:r w:rsidR="004B0933">
              <w:rPr>
                <w:sz w:val="20"/>
              </w:rPr>
              <w:t xml:space="preserve"> </w:t>
            </w:r>
            <w:r w:rsidRPr="003628A1">
              <w:rPr>
                <w:sz w:val="20"/>
              </w:rPr>
              <w:t>data</w:t>
            </w:r>
            <w:r w:rsidR="004B0933">
              <w:rPr>
                <w:sz w:val="20"/>
              </w:rPr>
              <w:t xml:space="preserve"> </w:t>
            </w:r>
            <w:r w:rsidRPr="003628A1">
              <w:rPr>
                <w:sz w:val="20"/>
              </w:rPr>
              <w:t>remains</w:t>
            </w:r>
            <w:r w:rsidR="004B0933">
              <w:rPr>
                <w:sz w:val="20"/>
              </w:rPr>
              <w:t xml:space="preserve"> </w:t>
            </w:r>
            <w:r w:rsidRPr="003628A1">
              <w:rPr>
                <w:sz w:val="20"/>
              </w:rPr>
              <w:t>undelivered;</w:t>
            </w:r>
          </w:p>
          <w:p w14:paraId="760EBE4D" w14:textId="4BAF1A71" w:rsidR="00BE3855" w:rsidRDefault="008E5719" w:rsidP="002D4BA1">
            <w:pPr>
              <w:pStyle w:val="ListParagraph"/>
              <w:numPr>
                <w:ilvl w:val="0"/>
                <w:numId w:val="29"/>
              </w:numPr>
              <w:spacing w:after="60"/>
              <w:ind w:left="360"/>
              <w:rPr>
                <w:sz w:val="20"/>
              </w:rPr>
            </w:pPr>
            <w:r w:rsidRPr="003628A1">
              <w:rPr>
                <w:sz w:val="20"/>
              </w:rPr>
              <w:t>33%</w:t>
            </w:r>
            <w:r w:rsidR="004B0933">
              <w:rPr>
                <w:sz w:val="20"/>
              </w:rPr>
              <w:t xml:space="preserve"> </w:t>
            </w:r>
            <w:r w:rsidRPr="003628A1">
              <w:rPr>
                <w:sz w:val="20"/>
              </w:rPr>
              <w:t>for</w:t>
            </w:r>
            <w:r w:rsidR="004B0933">
              <w:rPr>
                <w:sz w:val="20"/>
              </w:rPr>
              <w:t xml:space="preserve"> </w:t>
            </w:r>
            <w:r w:rsidRPr="003628A1">
              <w:rPr>
                <w:sz w:val="20"/>
              </w:rPr>
              <w:t>the</w:t>
            </w:r>
            <w:r w:rsidR="004B0933">
              <w:rPr>
                <w:sz w:val="20"/>
              </w:rPr>
              <w:t xml:space="preserve"> </w:t>
            </w:r>
            <w:r w:rsidRPr="003628A1">
              <w:rPr>
                <w:sz w:val="20"/>
              </w:rPr>
              <w:t>second</w:t>
            </w:r>
            <w:r w:rsidR="004B0933">
              <w:rPr>
                <w:sz w:val="20"/>
              </w:rPr>
              <w:t xml:space="preserve"> </w:t>
            </w:r>
            <w:r w:rsidRPr="003628A1">
              <w:rPr>
                <w:sz w:val="20"/>
              </w:rPr>
              <w:t>week</w:t>
            </w:r>
            <w:r w:rsidR="004B0933">
              <w:rPr>
                <w:sz w:val="20"/>
              </w:rPr>
              <w:t xml:space="preserve"> </w:t>
            </w:r>
            <w:r w:rsidRPr="003628A1">
              <w:rPr>
                <w:sz w:val="20"/>
              </w:rPr>
              <w:t>that</w:t>
            </w:r>
            <w:r w:rsidR="004B0933">
              <w:rPr>
                <w:sz w:val="20"/>
              </w:rPr>
              <w:t xml:space="preserve"> </w:t>
            </w:r>
            <w:r w:rsidRPr="003628A1">
              <w:rPr>
                <w:sz w:val="20"/>
              </w:rPr>
              <w:t>the</w:t>
            </w:r>
            <w:r w:rsidR="004B0933">
              <w:rPr>
                <w:sz w:val="20"/>
              </w:rPr>
              <w:t xml:space="preserve"> </w:t>
            </w:r>
            <w:r w:rsidRPr="003628A1">
              <w:rPr>
                <w:sz w:val="20"/>
              </w:rPr>
              <w:t>full</w:t>
            </w:r>
            <w:r w:rsidR="004B0933">
              <w:rPr>
                <w:sz w:val="20"/>
              </w:rPr>
              <w:t xml:space="preserve"> </w:t>
            </w:r>
            <w:r w:rsidRPr="003628A1">
              <w:rPr>
                <w:sz w:val="20"/>
              </w:rPr>
              <w:t>data</w:t>
            </w:r>
            <w:r w:rsidR="004B0933">
              <w:rPr>
                <w:sz w:val="20"/>
              </w:rPr>
              <w:t xml:space="preserve"> </w:t>
            </w:r>
            <w:r w:rsidRPr="003628A1">
              <w:rPr>
                <w:sz w:val="20"/>
              </w:rPr>
              <w:t>remains</w:t>
            </w:r>
            <w:r w:rsidR="004B0933">
              <w:rPr>
                <w:sz w:val="20"/>
              </w:rPr>
              <w:t xml:space="preserve"> </w:t>
            </w:r>
            <w:r w:rsidRPr="003628A1">
              <w:rPr>
                <w:sz w:val="20"/>
              </w:rPr>
              <w:t>undelivered;</w:t>
            </w:r>
          </w:p>
          <w:p w14:paraId="698FEB57" w14:textId="78903C3C" w:rsidR="00BE3855" w:rsidRDefault="008E5719" w:rsidP="002D4BA1">
            <w:pPr>
              <w:pStyle w:val="ListParagraph"/>
              <w:numPr>
                <w:ilvl w:val="0"/>
                <w:numId w:val="29"/>
              </w:numPr>
              <w:spacing w:after="60"/>
              <w:ind w:left="360"/>
              <w:rPr>
                <w:sz w:val="20"/>
              </w:rPr>
            </w:pPr>
            <w:r w:rsidRPr="003628A1">
              <w:rPr>
                <w:sz w:val="20"/>
              </w:rPr>
              <w:t>50%</w:t>
            </w:r>
            <w:r w:rsidR="004B0933">
              <w:rPr>
                <w:sz w:val="20"/>
              </w:rPr>
              <w:t xml:space="preserve"> </w:t>
            </w:r>
            <w:r w:rsidRPr="003628A1">
              <w:rPr>
                <w:sz w:val="20"/>
              </w:rPr>
              <w:t>for</w:t>
            </w:r>
            <w:r w:rsidR="004B0933">
              <w:rPr>
                <w:sz w:val="20"/>
              </w:rPr>
              <w:t xml:space="preserve"> </w:t>
            </w:r>
            <w:r w:rsidRPr="003628A1">
              <w:rPr>
                <w:sz w:val="20"/>
              </w:rPr>
              <w:t>the</w:t>
            </w:r>
            <w:r w:rsidR="004B0933">
              <w:rPr>
                <w:sz w:val="20"/>
              </w:rPr>
              <w:t xml:space="preserve"> </w:t>
            </w:r>
            <w:r w:rsidRPr="003628A1">
              <w:rPr>
                <w:sz w:val="20"/>
              </w:rPr>
              <w:t>third</w:t>
            </w:r>
            <w:r w:rsidR="004B0933">
              <w:rPr>
                <w:sz w:val="20"/>
              </w:rPr>
              <w:t xml:space="preserve"> </w:t>
            </w:r>
            <w:r w:rsidRPr="003628A1">
              <w:rPr>
                <w:sz w:val="20"/>
              </w:rPr>
              <w:t>week</w:t>
            </w:r>
            <w:r w:rsidR="004B0933">
              <w:rPr>
                <w:sz w:val="20"/>
              </w:rPr>
              <w:t xml:space="preserve"> </w:t>
            </w:r>
            <w:r w:rsidRPr="003628A1">
              <w:rPr>
                <w:sz w:val="20"/>
              </w:rPr>
              <w:t>that</w:t>
            </w:r>
            <w:r w:rsidR="004B0933">
              <w:rPr>
                <w:sz w:val="20"/>
              </w:rPr>
              <w:t xml:space="preserve"> </w:t>
            </w:r>
            <w:r w:rsidRPr="003628A1">
              <w:rPr>
                <w:sz w:val="20"/>
              </w:rPr>
              <w:t>the</w:t>
            </w:r>
            <w:r w:rsidR="004B0933">
              <w:rPr>
                <w:sz w:val="20"/>
              </w:rPr>
              <w:t xml:space="preserve"> </w:t>
            </w:r>
            <w:r w:rsidRPr="003628A1">
              <w:rPr>
                <w:sz w:val="20"/>
              </w:rPr>
              <w:t>full</w:t>
            </w:r>
            <w:r w:rsidR="004B0933">
              <w:rPr>
                <w:sz w:val="20"/>
              </w:rPr>
              <w:t xml:space="preserve"> </w:t>
            </w:r>
            <w:r w:rsidRPr="003628A1">
              <w:rPr>
                <w:sz w:val="20"/>
              </w:rPr>
              <w:t>data</w:t>
            </w:r>
            <w:r w:rsidR="004B0933">
              <w:rPr>
                <w:sz w:val="20"/>
              </w:rPr>
              <w:t xml:space="preserve"> </w:t>
            </w:r>
            <w:r w:rsidRPr="003628A1">
              <w:rPr>
                <w:sz w:val="20"/>
              </w:rPr>
              <w:t>remains</w:t>
            </w:r>
            <w:r w:rsidR="004B0933">
              <w:rPr>
                <w:sz w:val="20"/>
              </w:rPr>
              <w:t xml:space="preserve"> </w:t>
            </w:r>
            <w:r w:rsidRPr="003628A1">
              <w:rPr>
                <w:sz w:val="20"/>
              </w:rPr>
              <w:t>undelivered;</w:t>
            </w:r>
            <w:r w:rsidR="004B0933">
              <w:rPr>
                <w:sz w:val="20"/>
              </w:rPr>
              <w:t xml:space="preserve"> </w:t>
            </w:r>
            <w:r w:rsidRPr="003628A1">
              <w:rPr>
                <w:sz w:val="20"/>
              </w:rPr>
              <w:t>and</w:t>
            </w:r>
          </w:p>
          <w:p w14:paraId="4850408D" w14:textId="3734E179" w:rsidR="00BE3855" w:rsidRDefault="008E5719" w:rsidP="002D4BA1">
            <w:pPr>
              <w:pStyle w:val="ListParagraph"/>
              <w:numPr>
                <w:ilvl w:val="0"/>
                <w:numId w:val="29"/>
              </w:numPr>
              <w:spacing w:after="60"/>
              <w:ind w:left="360"/>
              <w:rPr>
                <w:sz w:val="20"/>
              </w:rPr>
            </w:pPr>
            <w:r w:rsidRPr="003628A1">
              <w:rPr>
                <w:sz w:val="20"/>
              </w:rPr>
              <w:t>100%</w:t>
            </w:r>
            <w:r w:rsidR="004B0933">
              <w:rPr>
                <w:sz w:val="20"/>
              </w:rPr>
              <w:t xml:space="preserve"> </w:t>
            </w:r>
            <w:r w:rsidRPr="003628A1">
              <w:rPr>
                <w:sz w:val="20"/>
              </w:rPr>
              <w:t>for</w:t>
            </w:r>
            <w:r w:rsidR="004B0933">
              <w:rPr>
                <w:sz w:val="20"/>
              </w:rPr>
              <w:t xml:space="preserve"> </w:t>
            </w:r>
            <w:r w:rsidRPr="003628A1">
              <w:rPr>
                <w:sz w:val="20"/>
              </w:rPr>
              <w:t>the</w:t>
            </w:r>
            <w:r w:rsidR="004B0933">
              <w:rPr>
                <w:sz w:val="20"/>
              </w:rPr>
              <w:t xml:space="preserve"> </w:t>
            </w:r>
            <w:r w:rsidRPr="003628A1">
              <w:rPr>
                <w:sz w:val="20"/>
              </w:rPr>
              <w:t>fourth</w:t>
            </w:r>
            <w:r w:rsidR="004B0933">
              <w:rPr>
                <w:sz w:val="20"/>
              </w:rPr>
              <w:t xml:space="preserve"> </w:t>
            </w:r>
            <w:r w:rsidRPr="003628A1">
              <w:rPr>
                <w:sz w:val="20"/>
              </w:rPr>
              <w:t>week</w:t>
            </w:r>
            <w:r w:rsidR="004B0933">
              <w:rPr>
                <w:sz w:val="20"/>
              </w:rPr>
              <w:t xml:space="preserve"> </w:t>
            </w:r>
            <w:r w:rsidRPr="003628A1">
              <w:rPr>
                <w:sz w:val="20"/>
              </w:rPr>
              <w:t>that</w:t>
            </w:r>
            <w:r w:rsidR="004B0933">
              <w:rPr>
                <w:sz w:val="20"/>
              </w:rPr>
              <w:t xml:space="preserve"> </w:t>
            </w:r>
            <w:r w:rsidRPr="003628A1">
              <w:rPr>
                <w:sz w:val="20"/>
              </w:rPr>
              <w:t>the</w:t>
            </w:r>
            <w:r w:rsidR="004B0933">
              <w:rPr>
                <w:sz w:val="20"/>
              </w:rPr>
              <w:t xml:space="preserve"> </w:t>
            </w:r>
            <w:r w:rsidRPr="003628A1">
              <w:rPr>
                <w:sz w:val="20"/>
              </w:rPr>
              <w:t>full</w:t>
            </w:r>
            <w:r w:rsidR="004B0933">
              <w:rPr>
                <w:sz w:val="20"/>
              </w:rPr>
              <w:t xml:space="preserve"> </w:t>
            </w:r>
            <w:r w:rsidRPr="003628A1">
              <w:rPr>
                <w:sz w:val="20"/>
              </w:rPr>
              <w:t>data</w:t>
            </w:r>
            <w:r w:rsidR="004B0933">
              <w:rPr>
                <w:sz w:val="20"/>
              </w:rPr>
              <w:t xml:space="preserve"> </w:t>
            </w:r>
            <w:r w:rsidRPr="003628A1">
              <w:rPr>
                <w:sz w:val="20"/>
              </w:rPr>
              <w:t>remains</w:t>
            </w:r>
            <w:r w:rsidR="004B0933">
              <w:rPr>
                <w:sz w:val="20"/>
              </w:rPr>
              <w:t xml:space="preserve"> </w:t>
            </w:r>
            <w:r w:rsidRPr="003628A1">
              <w:rPr>
                <w:sz w:val="20"/>
              </w:rPr>
              <w:t>undelivered.</w:t>
            </w:r>
          </w:p>
          <w:p w14:paraId="1F71A2BC" w14:textId="14506905" w:rsidR="008E5719" w:rsidRPr="003628A1" w:rsidRDefault="008E5719" w:rsidP="00E05BE1">
            <w:pPr>
              <w:pStyle w:val="TableBody"/>
              <w:rPr>
                <w:sz w:val="20"/>
              </w:rPr>
            </w:pPr>
            <w:r w:rsidRPr="003628A1">
              <w:rPr>
                <w:sz w:val="20"/>
              </w:rPr>
              <w:t>‘AAR’,</w:t>
            </w:r>
            <w:r w:rsidR="004B0933">
              <w:rPr>
                <w:sz w:val="20"/>
              </w:rPr>
              <w:t xml:space="preserve"> </w:t>
            </w:r>
            <w:r w:rsidRPr="003628A1">
              <w:rPr>
                <w:sz w:val="20"/>
              </w:rPr>
              <w:t>‘HA’</w:t>
            </w:r>
            <w:r w:rsidR="004B0933">
              <w:rPr>
                <w:sz w:val="20"/>
              </w:rPr>
              <w:t xml:space="preserve"> </w:t>
            </w:r>
            <w:r w:rsidRPr="003628A1">
              <w:rPr>
                <w:sz w:val="20"/>
              </w:rPr>
              <w:t>and</w:t>
            </w:r>
            <w:r w:rsidR="004B0933">
              <w:rPr>
                <w:sz w:val="20"/>
              </w:rPr>
              <w:t xml:space="preserve"> </w:t>
            </w:r>
            <w:r w:rsidRPr="003628A1">
              <w:rPr>
                <w:sz w:val="20"/>
              </w:rPr>
              <w:t>‘MCMW’</w:t>
            </w:r>
            <w:r w:rsidR="004B0933">
              <w:rPr>
                <w:sz w:val="20"/>
              </w:rPr>
              <w:t xml:space="preserve"> </w:t>
            </w:r>
            <w:r w:rsidRPr="003628A1">
              <w:rPr>
                <w:sz w:val="20"/>
              </w:rPr>
              <w:t>have</w:t>
            </w:r>
            <w:r w:rsidR="004B0933">
              <w:rPr>
                <w:sz w:val="20"/>
              </w:rPr>
              <w:t xml:space="preserve"> </w:t>
            </w:r>
            <w:r w:rsidRPr="003628A1">
              <w:rPr>
                <w:sz w:val="20"/>
              </w:rPr>
              <w:t>the</w:t>
            </w:r>
            <w:r w:rsidR="004B0933">
              <w:rPr>
                <w:sz w:val="20"/>
              </w:rPr>
              <w:t xml:space="preserve"> </w:t>
            </w:r>
            <w:r w:rsidRPr="003628A1">
              <w:rPr>
                <w:sz w:val="20"/>
              </w:rPr>
              <w:t>same</w:t>
            </w:r>
            <w:r w:rsidR="004B0933">
              <w:rPr>
                <w:sz w:val="20"/>
              </w:rPr>
              <w:t xml:space="preserve"> </w:t>
            </w:r>
            <w:r w:rsidRPr="003628A1">
              <w:rPr>
                <w:sz w:val="20"/>
              </w:rPr>
              <w:t>meaning</w:t>
            </w:r>
            <w:r w:rsidR="004B0933">
              <w:rPr>
                <w:sz w:val="20"/>
              </w:rPr>
              <w:t xml:space="preserve"> </w:t>
            </w:r>
            <w:r w:rsidRPr="003628A1">
              <w:rPr>
                <w:sz w:val="20"/>
              </w:rPr>
              <w:t>as</w:t>
            </w:r>
            <w:r w:rsidR="004B0933">
              <w:rPr>
                <w:sz w:val="20"/>
              </w:rPr>
              <w:t xml:space="preserve"> </w:t>
            </w:r>
            <w:r w:rsidRPr="003628A1">
              <w:rPr>
                <w:sz w:val="20"/>
              </w:rPr>
              <w:t>in</w:t>
            </w:r>
            <w:r w:rsidR="004B0933">
              <w:rPr>
                <w:sz w:val="20"/>
              </w:rPr>
              <w:t xml:space="preserve"> </w:t>
            </w:r>
            <w:r w:rsidRPr="003628A1">
              <w:rPr>
                <w:sz w:val="20"/>
              </w:rPr>
              <w:t>CT1300.</w:t>
            </w:r>
          </w:p>
          <w:p w14:paraId="657CD44C" w14:textId="2065DF66" w:rsidR="008E5719" w:rsidRPr="003628A1" w:rsidRDefault="008E5719" w:rsidP="00E05BE1">
            <w:pPr>
              <w:pStyle w:val="TableBody"/>
              <w:rPr>
                <w:b/>
                <w:sz w:val="20"/>
              </w:rPr>
            </w:pPr>
            <w:r w:rsidRPr="003628A1">
              <w:rPr>
                <w:w w:val="0"/>
                <w:sz w:val="20"/>
              </w:rPr>
              <w:t>‘H’</w:t>
            </w:r>
            <w:r w:rsidR="004B0933">
              <w:rPr>
                <w:w w:val="0"/>
                <w:sz w:val="20"/>
              </w:rPr>
              <w:t xml:space="preserve"> </w:t>
            </w:r>
            <w:r w:rsidRPr="003628A1">
              <w:rPr>
                <w:w w:val="0"/>
                <w:sz w:val="20"/>
              </w:rPr>
              <w:t>is</w:t>
            </w:r>
            <w:r w:rsidR="004B0933">
              <w:rPr>
                <w:w w:val="0"/>
                <w:sz w:val="20"/>
              </w:rPr>
              <w:t xml:space="preserve"> </w:t>
            </w:r>
            <w:r w:rsidRPr="003628A1">
              <w:rPr>
                <w:w w:val="0"/>
                <w:sz w:val="20"/>
              </w:rPr>
              <w:t>the</w:t>
            </w:r>
            <w:r w:rsidR="004B0933">
              <w:rPr>
                <w:w w:val="0"/>
                <w:sz w:val="20"/>
              </w:rPr>
              <w:t xml:space="preserve"> </w:t>
            </w:r>
            <w:r w:rsidRPr="003628A1">
              <w:rPr>
                <w:w w:val="0"/>
                <w:sz w:val="20"/>
              </w:rPr>
              <w:t>total</w:t>
            </w:r>
            <w:r w:rsidR="004B0933">
              <w:rPr>
                <w:w w:val="0"/>
                <w:sz w:val="20"/>
              </w:rPr>
              <w:t xml:space="preserve"> </w:t>
            </w:r>
            <w:r w:rsidRPr="003628A1">
              <w:rPr>
                <w:w w:val="0"/>
                <w:sz w:val="20"/>
              </w:rPr>
              <w:t>hours</w:t>
            </w:r>
            <w:r w:rsidR="004B0933">
              <w:rPr>
                <w:w w:val="0"/>
                <w:sz w:val="20"/>
              </w:rPr>
              <w:t xml:space="preserve"> </w:t>
            </w:r>
            <w:r w:rsidRPr="003628A1">
              <w:rPr>
                <w:sz w:val="20"/>
              </w:rPr>
              <w:t>a</w:t>
            </w:r>
            <w:r w:rsidR="004B0933">
              <w:rPr>
                <w:sz w:val="20"/>
              </w:rPr>
              <w:t xml:space="preserve"> </w:t>
            </w:r>
            <w:r w:rsidRPr="003628A1">
              <w:rPr>
                <w:sz w:val="20"/>
              </w:rPr>
              <w:t>DRMP</w:t>
            </w:r>
            <w:r w:rsidR="004B0933">
              <w:rPr>
                <w:sz w:val="20"/>
              </w:rPr>
              <w:t xml:space="preserve"> </w:t>
            </w:r>
            <w:r w:rsidRPr="003628A1">
              <w:rPr>
                <w:sz w:val="20"/>
              </w:rPr>
              <w:t>is</w:t>
            </w:r>
            <w:r w:rsidR="004B0933">
              <w:rPr>
                <w:sz w:val="20"/>
              </w:rPr>
              <w:t xml:space="preserve"> </w:t>
            </w:r>
            <w:r w:rsidRPr="003628A1">
              <w:rPr>
                <w:w w:val="0"/>
                <w:sz w:val="20"/>
              </w:rPr>
              <w:t>available</w:t>
            </w:r>
            <w:r w:rsidR="004B0933">
              <w:rPr>
                <w:w w:val="0"/>
                <w:sz w:val="20"/>
              </w:rPr>
              <w:t xml:space="preserve"> </w:t>
            </w:r>
            <w:r w:rsidRPr="003628A1">
              <w:rPr>
                <w:w w:val="0"/>
                <w:sz w:val="20"/>
              </w:rPr>
              <w:t>for</w:t>
            </w:r>
            <w:r w:rsidR="004B0933">
              <w:rPr>
                <w:w w:val="0"/>
                <w:sz w:val="20"/>
              </w:rPr>
              <w:t xml:space="preserve"> </w:t>
            </w:r>
            <w:r w:rsidRPr="003628A1">
              <w:rPr>
                <w:w w:val="0"/>
                <w:sz w:val="20"/>
              </w:rPr>
              <w:t>the</w:t>
            </w:r>
            <w:r w:rsidR="004B0933">
              <w:rPr>
                <w:w w:val="0"/>
                <w:sz w:val="20"/>
              </w:rPr>
              <w:t xml:space="preserve"> </w:t>
            </w:r>
            <w:r w:rsidRPr="003628A1">
              <w:rPr>
                <w:w w:val="0"/>
                <w:sz w:val="20"/>
              </w:rPr>
              <w:t>applicable</w:t>
            </w:r>
            <w:r w:rsidR="004B0933">
              <w:rPr>
                <w:w w:val="0"/>
                <w:sz w:val="20"/>
              </w:rPr>
              <w:t xml:space="preserve"> </w:t>
            </w:r>
            <w:r w:rsidRPr="003628A1">
              <w:rPr>
                <w:w w:val="0"/>
                <w:sz w:val="20"/>
              </w:rPr>
              <w:t>week.</w:t>
            </w:r>
          </w:p>
        </w:tc>
        <w:tc>
          <w:tcPr>
            <w:tcW w:w="990" w:type="dxa"/>
            <w:tcBorders>
              <w:top w:val="single" w:sz="4" w:space="0" w:color="auto"/>
              <w:left w:val="single" w:sz="4" w:space="0" w:color="auto"/>
              <w:bottom w:val="single" w:sz="4" w:space="0" w:color="auto"/>
              <w:right w:val="single" w:sz="4" w:space="0" w:color="auto"/>
            </w:tcBorders>
            <w:vAlign w:val="center"/>
          </w:tcPr>
          <w:p w14:paraId="00E944D3" w14:textId="77777777" w:rsidR="008E5719" w:rsidRPr="003628A1" w:rsidRDefault="008E5719" w:rsidP="001241BF">
            <w:pPr>
              <w:pStyle w:val="TableBody"/>
              <w:jc w:val="center"/>
              <w:rPr>
                <w:b/>
                <w:sz w:val="16"/>
                <w:szCs w:val="16"/>
              </w:rPr>
            </w:pPr>
            <w:r w:rsidRPr="003628A1">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00204A2" w14:textId="248EDC58" w:rsidR="008E5719" w:rsidRPr="003628A1" w:rsidRDefault="008E5719" w:rsidP="001241BF">
            <w:pPr>
              <w:pStyle w:val="TableBody"/>
              <w:jc w:val="center"/>
              <w:rPr>
                <w:b/>
                <w:sz w:val="16"/>
                <w:szCs w:val="16"/>
              </w:rPr>
            </w:pPr>
            <w:r w:rsidRPr="003628A1">
              <w:rPr>
                <w:sz w:val="16"/>
                <w:szCs w:val="16"/>
              </w:rPr>
              <w:t>Due</w:t>
            </w:r>
            <w:r w:rsidR="004B0933">
              <w:rPr>
                <w:sz w:val="16"/>
                <w:szCs w:val="16"/>
              </w:rPr>
              <w:t xml:space="preserve"> </w:t>
            </w:r>
            <w:r w:rsidRPr="003628A1">
              <w:rPr>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38787440" w14:textId="77777777" w:rsidR="008E5719" w:rsidRPr="003628A1" w:rsidRDefault="008E5719" w:rsidP="001241BF">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0107F7A" w14:textId="77777777" w:rsidR="008E5719" w:rsidRPr="003628A1" w:rsidRDefault="008E5719" w:rsidP="001241BF">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3F71A61" w14:textId="77777777" w:rsidR="008E5719" w:rsidRPr="003628A1" w:rsidRDefault="008E5719" w:rsidP="001241BF">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9BBB16B" w14:textId="77777777" w:rsidR="008E5719" w:rsidRPr="003628A1" w:rsidRDefault="008E5719" w:rsidP="001241BF">
            <w:pPr>
              <w:pStyle w:val="TableBody"/>
              <w:jc w:val="center"/>
              <w:rPr>
                <w:i/>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0091FD28" w14:textId="77777777" w:rsidR="008E5719" w:rsidRPr="003628A1" w:rsidRDefault="008E5719" w:rsidP="001241BF">
            <w:pPr>
              <w:pStyle w:val="TableBody"/>
              <w:jc w:val="center"/>
              <w:rPr>
                <w:b/>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7BA99A0C" w14:textId="77777777" w:rsidR="008E5719" w:rsidRPr="003628A1" w:rsidRDefault="008E5719" w:rsidP="001241BF">
            <w:pPr>
              <w:pStyle w:val="TableBody"/>
              <w:jc w:val="center"/>
              <w:rPr>
                <w:b/>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487C70D" w14:textId="77777777" w:rsidR="008E5719" w:rsidRPr="003628A1" w:rsidRDefault="008E5719" w:rsidP="001241BF">
            <w:pPr>
              <w:pStyle w:val="TableBody"/>
              <w:jc w:val="center"/>
              <w:rPr>
                <w:b/>
                <w:sz w:val="16"/>
                <w:szCs w:val="16"/>
              </w:rPr>
            </w:pPr>
          </w:p>
        </w:tc>
      </w:tr>
      <w:tr w:rsidR="008E5719" w:rsidRPr="003628A1" w14:paraId="340CB82D"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13ECA80B" w14:textId="77777777" w:rsidR="008E5719" w:rsidRPr="003628A1" w:rsidRDefault="008E5719" w:rsidP="00AF3E90">
            <w:pPr>
              <w:pStyle w:val="TableBody"/>
              <w:jc w:val="center"/>
              <w:rPr>
                <w:sz w:val="16"/>
                <w:szCs w:val="16"/>
              </w:rPr>
            </w:pPr>
            <w:r w:rsidRPr="003628A1">
              <w:rPr>
                <w:sz w:val="16"/>
                <w:szCs w:val="16"/>
              </w:rPr>
              <w:t>1307</w:t>
            </w:r>
          </w:p>
        </w:tc>
        <w:tc>
          <w:tcPr>
            <w:tcW w:w="1305" w:type="dxa"/>
            <w:tcBorders>
              <w:top w:val="single" w:sz="4" w:space="0" w:color="auto"/>
              <w:left w:val="single" w:sz="4" w:space="0" w:color="auto"/>
              <w:bottom w:val="single" w:sz="4" w:space="0" w:color="auto"/>
              <w:right w:val="single" w:sz="4" w:space="0" w:color="auto"/>
            </w:tcBorders>
            <w:vAlign w:val="center"/>
          </w:tcPr>
          <w:p w14:paraId="78F771F4" w14:textId="2F864D3B" w:rsidR="008E5719" w:rsidRPr="003628A1" w:rsidRDefault="008E5719" w:rsidP="00E05BE1">
            <w:pPr>
              <w:pStyle w:val="TableBody"/>
              <w:rPr>
                <w:sz w:val="16"/>
                <w:szCs w:val="16"/>
              </w:rPr>
            </w:pPr>
            <w:r w:rsidRPr="003628A1">
              <w:rPr>
                <w:bCs/>
                <w:sz w:val="16"/>
                <w:szCs w:val="16"/>
              </w:rPr>
              <w:t>Capacity</w:t>
            </w:r>
            <w:r w:rsidR="004B0933">
              <w:rPr>
                <w:bCs/>
                <w:sz w:val="16"/>
                <w:szCs w:val="16"/>
              </w:rPr>
              <w:t xml:space="preserve"> </w:t>
            </w:r>
            <w:r w:rsidRPr="003628A1">
              <w:rPr>
                <w:bCs/>
                <w:sz w:val="16"/>
                <w:szCs w:val="16"/>
              </w:rPr>
              <w:t>Based</w:t>
            </w:r>
            <w:r w:rsidR="004B0933">
              <w:rPr>
                <w:bCs/>
                <w:sz w:val="16"/>
                <w:szCs w:val="16"/>
              </w:rPr>
              <w:t xml:space="preserve"> </w:t>
            </w:r>
            <w:r w:rsidRPr="003628A1">
              <w:rPr>
                <w:bCs/>
                <w:sz w:val="16"/>
                <w:szCs w:val="16"/>
              </w:rPr>
              <w:t>Demand</w:t>
            </w:r>
            <w:r w:rsidR="004B0933">
              <w:rPr>
                <w:bCs/>
                <w:sz w:val="16"/>
                <w:szCs w:val="16"/>
              </w:rPr>
              <w:t xml:space="preserve"> </w:t>
            </w:r>
            <w:r w:rsidRPr="003628A1">
              <w:rPr>
                <w:bCs/>
                <w:sz w:val="16"/>
                <w:szCs w:val="16"/>
              </w:rPr>
              <w:t>Response</w:t>
            </w:r>
            <w:r w:rsidR="004B0933">
              <w:rPr>
                <w:bCs/>
                <w:sz w:val="16"/>
                <w:szCs w:val="16"/>
              </w:rPr>
              <w:t xml:space="preserve"> </w:t>
            </w:r>
            <w:r w:rsidRPr="003628A1">
              <w:rPr>
                <w:bCs/>
                <w:sz w:val="16"/>
                <w:szCs w:val="16"/>
              </w:rPr>
              <w:t>Program</w:t>
            </w:r>
            <w:r w:rsidR="004B0933">
              <w:rPr>
                <w:bCs/>
                <w:sz w:val="16"/>
                <w:szCs w:val="16"/>
              </w:rPr>
              <w:t xml:space="preserve"> </w:t>
            </w:r>
            <w:r w:rsidRPr="003628A1">
              <w:rPr>
                <w:bCs/>
                <w:sz w:val="16"/>
                <w:szCs w:val="16"/>
              </w:rPr>
              <w:t>Buy-</w:t>
            </w:r>
            <w:r w:rsidRPr="003628A1">
              <w:rPr>
                <w:bCs/>
                <w:sz w:val="16"/>
                <w:szCs w:val="16"/>
              </w:rPr>
              <w:lastRenderedPageBreak/>
              <w:t>Down</w:t>
            </w:r>
            <w:r w:rsidR="004B0933">
              <w:rPr>
                <w:bCs/>
                <w:sz w:val="16"/>
                <w:szCs w:val="16"/>
              </w:rPr>
              <w:t xml:space="preserve"> </w:t>
            </w:r>
            <w:r w:rsidRPr="003628A1">
              <w:rPr>
                <w:bCs/>
                <w:sz w:val="16"/>
                <w:szCs w:val="16"/>
              </w:rPr>
              <w:t>Settlement</w:t>
            </w:r>
            <w:r w:rsidR="004B0933">
              <w:rPr>
                <w:bCs/>
                <w:sz w:val="16"/>
                <w:szCs w:val="16"/>
              </w:rPr>
              <w:t xml:space="preserve"> </w:t>
            </w:r>
            <w:r w:rsidRPr="003628A1">
              <w:rPr>
                <w:bCs/>
                <w:sz w:val="16"/>
                <w:szCs w:val="16"/>
              </w:rPr>
              <w:t>Amount</w:t>
            </w:r>
          </w:p>
          <w:p w14:paraId="47DB942D" w14:textId="77777777" w:rsidR="008E5719" w:rsidRPr="003628A1" w:rsidRDefault="008E5719" w:rsidP="00E05BE1">
            <w:pPr>
              <w:pStyle w:val="TableBody"/>
              <w:rPr>
                <w:sz w:val="16"/>
                <w:szCs w:val="16"/>
              </w:rPr>
            </w:pP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4DD069F9" w14:textId="77777777" w:rsidR="008E5719" w:rsidRPr="003628A1" w:rsidRDefault="008E5719" w:rsidP="00AF3E90">
            <w:pPr>
              <w:pStyle w:val="TableBody"/>
              <w:jc w:val="center"/>
              <w:rPr>
                <w:b/>
                <w:sz w:val="16"/>
                <w:szCs w:val="16"/>
                <w:lang w:val="pt-BR"/>
              </w:rPr>
            </w:pPr>
            <w:r w:rsidRPr="003628A1">
              <w:rPr>
                <w:sz w:val="16"/>
                <w:szCs w:val="16"/>
              </w:rPr>
              <w:lastRenderedPageBreak/>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4F7E5750" w14:textId="77777777" w:rsidR="008E5719" w:rsidRPr="003628A1" w:rsidRDefault="008E5719" w:rsidP="00AF3E90">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3CE87A72" w14:textId="5C02C828" w:rsidR="008E5719" w:rsidRPr="003628A1" w:rsidRDefault="008E5719" w:rsidP="00E05BE1">
            <w:pPr>
              <w:pStyle w:val="TableBody"/>
              <w:rPr>
                <w:szCs w:val="22"/>
              </w:rPr>
            </w:pPr>
            <w:r w:rsidRPr="003628A1">
              <w:rPr>
                <w:b/>
                <w:szCs w:val="22"/>
              </w:rPr>
              <w:t>**</w:t>
            </w:r>
            <w:r w:rsidRPr="003628A1">
              <w:rPr>
                <w:b/>
                <w:szCs w:val="22"/>
                <w:u w:val="single"/>
              </w:rPr>
              <w:t>CALCULATIONS</w:t>
            </w:r>
            <w:r w:rsidR="004B0933">
              <w:rPr>
                <w:b/>
                <w:szCs w:val="22"/>
                <w:u w:val="single"/>
              </w:rPr>
              <w:t xml:space="preserve"> </w:t>
            </w:r>
            <w:r w:rsidRPr="003628A1">
              <w:rPr>
                <w:b/>
                <w:szCs w:val="22"/>
                <w:u w:val="single"/>
              </w:rPr>
              <w:t>FOR</w:t>
            </w:r>
            <w:r w:rsidR="004B0933">
              <w:rPr>
                <w:b/>
                <w:szCs w:val="22"/>
                <w:u w:val="single"/>
              </w:rPr>
              <w:t xml:space="preserve"> </w:t>
            </w:r>
            <w:r w:rsidRPr="003628A1">
              <w:rPr>
                <w:b/>
                <w:i/>
                <w:szCs w:val="22"/>
                <w:u w:val="single"/>
              </w:rPr>
              <w:t>CHARGE</w:t>
            </w:r>
            <w:r w:rsidR="004B0933">
              <w:rPr>
                <w:b/>
                <w:i/>
                <w:szCs w:val="22"/>
                <w:u w:val="single"/>
              </w:rPr>
              <w:t xml:space="preserve"> </w:t>
            </w:r>
            <w:r w:rsidRPr="003628A1">
              <w:rPr>
                <w:b/>
                <w:i/>
                <w:szCs w:val="22"/>
                <w:u w:val="single"/>
              </w:rPr>
              <w:t>TYPE</w:t>
            </w:r>
            <w:r w:rsidR="004B0933">
              <w:rPr>
                <w:b/>
                <w:szCs w:val="22"/>
                <w:u w:val="single"/>
              </w:rPr>
              <w:t xml:space="preserve"> </w:t>
            </w:r>
            <w:r w:rsidRPr="003628A1">
              <w:rPr>
                <w:b/>
                <w:szCs w:val="22"/>
                <w:u w:val="single"/>
              </w:rPr>
              <w:t>1307</w:t>
            </w:r>
            <w:r w:rsidR="004B0933">
              <w:rPr>
                <w:b/>
                <w:szCs w:val="22"/>
                <w:u w:val="single"/>
              </w:rPr>
              <w:t xml:space="preserve"> </w:t>
            </w:r>
            <w:r w:rsidRPr="003628A1">
              <w:rPr>
                <w:b/>
                <w:szCs w:val="22"/>
                <w:u w:val="single"/>
              </w:rPr>
              <w:t>ENDED</w:t>
            </w:r>
            <w:r w:rsidR="004B0933">
              <w:rPr>
                <w:b/>
                <w:szCs w:val="22"/>
                <w:u w:val="single"/>
              </w:rPr>
              <w:t xml:space="preserve"> </w:t>
            </w:r>
            <w:r w:rsidRPr="003628A1">
              <w:rPr>
                <w:b/>
                <w:szCs w:val="22"/>
                <w:u w:val="single"/>
              </w:rPr>
              <w:t>ON</w:t>
            </w:r>
            <w:r w:rsidR="004B0933">
              <w:rPr>
                <w:b/>
                <w:szCs w:val="22"/>
                <w:u w:val="single"/>
              </w:rPr>
              <w:t xml:space="preserve"> </w:t>
            </w:r>
            <w:r w:rsidRPr="003628A1">
              <w:rPr>
                <w:b/>
                <w:szCs w:val="22"/>
                <w:u w:val="single"/>
              </w:rPr>
              <w:t>OCTOBER,</w:t>
            </w:r>
            <w:r w:rsidR="004B0933">
              <w:rPr>
                <w:b/>
                <w:szCs w:val="22"/>
                <w:u w:val="single"/>
              </w:rPr>
              <w:t xml:space="preserve"> </w:t>
            </w:r>
            <w:r w:rsidRPr="003628A1">
              <w:rPr>
                <w:b/>
                <w:szCs w:val="22"/>
                <w:u w:val="single"/>
              </w:rPr>
              <w:t>2018.</w:t>
            </w:r>
          </w:p>
          <w:p w14:paraId="3DAE2DD9" w14:textId="0A99C37E" w:rsidR="008E5719" w:rsidRPr="003628A1" w:rsidRDefault="008E5719" w:rsidP="00E05BE1">
            <w:pPr>
              <w:pStyle w:val="TableBody"/>
              <w:rPr>
                <w:sz w:val="20"/>
              </w:rPr>
            </w:pPr>
            <w:r w:rsidRPr="003628A1">
              <w:rPr>
                <w:sz w:val="20"/>
              </w:rPr>
              <w:lastRenderedPageBreak/>
              <w:t>Buy-Down</w:t>
            </w:r>
            <w:r w:rsidR="004B0933">
              <w:rPr>
                <w:sz w:val="20"/>
              </w:rPr>
              <w:t xml:space="preserve"> </w:t>
            </w:r>
            <w:r w:rsidRPr="003628A1">
              <w:rPr>
                <w:sz w:val="20"/>
              </w:rPr>
              <w:t>means</w:t>
            </w:r>
            <w:r w:rsidR="004B0933">
              <w:rPr>
                <w:sz w:val="20"/>
              </w:rPr>
              <w:t xml:space="preserve"> </w:t>
            </w:r>
            <w:r w:rsidRPr="003628A1">
              <w:rPr>
                <w:sz w:val="20"/>
              </w:rPr>
              <w:t>the</w:t>
            </w:r>
            <w:r w:rsidR="004B0933">
              <w:rPr>
                <w:sz w:val="20"/>
              </w:rPr>
              <w:t xml:space="preserve"> </w:t>
            </w:r>
            <w:r w:rsidRPr="003628A1">
              <w:rPr>
                <w:sz w:val="20"/>
              </w:rPr>
              <w:t>act</w:t>
            </w:r>
            <w:r w:rsidR="004B0933">
              <w:rPr>
                <w:sz w:val="20"/>
              </w:rPr>
              <w:t xml:space="preserve"> </w:t>
            </w:r>
            <w:r w:rsidRPr="003628A1">
              <w:rPr>
                <w:sz w:val="20"/>
              </w:rPr>
              <w:t>by</w:t>
            </w:r>
            <w:r w:rsidR="004B0933">
              <w:rPr>
                <w:sz w:val="20"/>
              </w:rPr>
              <w:t xml:space="preserve"> </w:t>
            </w:r>
            <w:r w:rsidRPr="003628A1">
              <w:rPr>
                <w:sz w:val="20"/>
              </w:rPr>
              <w:t>the</w:t>
            </w:r>
            <w:r w:rsidR="004B0933">
              <w:rPr>
                <w:sz w:val="20"/>
              </w:rPr>
              <w:t xml:space="preserve"> </w:t>
            </w:r>
            <w:r w:rsidRPr="003628A1">
              <w:rPr>
                <w:sz w:val="20"/>
              </w:rPr>
              <w:t>DRMP</w:t>
            </w:r>
            <w:r w:rsidR="004B0933">
              <w:rPr>
                <w:sz w:val="20"/>
              </w:rPr>
              <w:t xml:space="preserve"> </w:t>
            </w:r>
            <w:r w:rsidRPr="003628A1">
              <w:rPr>
                <w:sz w:val="20"/>
              </w:rPr>
              <w:t>chooses</w:t>
            </w:r>
            <w:r w:rsidR="004B0933">
              <w:rPr>
                <w:sz w:val="20"/>
              </w:rPr>
              <w:t xml:space="preserve"> </w:t>
            </w:r>
            <w:r w:rsidRPr="003628A1">
              <w:rPr>
                <w:sz w:val="20"/>
              </w:rPr>
              <w:t>to</w:t>
            </w:r>
            <w:r w:rsidR="004B0933">
              <w:rPr>
                <w:sz w:val="20"/>
              </w:rPr>
              <w:t xml:space="preserve"> </w:t>
            </w:r>
            <w:r w:rsidRPr="003628A1">
              <w:rPr>
                <w:sz w:val="20"/>
              </w:rPr>
              <w:t>reduce</w:t>
            </w:r>
            <w:r w:rsidR="004B0933">
              <w:rPr>
                <w:sz w:val="20"/>
              </w:rPr>
              <w:t xml:space="preserve"> </w:t>
            </w:r>
            <w:r w:rsidRPr="003628A1">
              <w:rPr>
                <w:sz w:val="20"/>
              </w:rPr>
              <w:t>its</w:t>
            </w:r>
            <w:r w:rsidR="004B0933">
              <w:rPr>
                <w:sz w:val="20"/>
              </w:rPr>
              <w:t xml:space="preserve"> </w:t>
            </w:r>
            <w:r w:rsidRPr="003628A1">
              <w:rPr>
                <w:sz w:val="20"/>
              </w:rPr>
              <w:t>Monthly</w:t>
            </w:r>
            <w:r w:rsidR="004B0933">
              <w:rPr>
                <w:sz w:val="20"/>
              </w:rPr>
              <w:t xml:space="preserve"> </w:t>
            </w:r>
            <w:r w:rsidRPr="003628A1">
              <w:rPr>
                <w:sz w:val="20"/>
              </w:rPr>
              <w:t>Contracted</w:t>
            </w:r>
            <w:r w:rsidR="004B0933">
              <w:rPr>
                <w:sz w:val="20"/>
              </w:rPr>
              <w:t xml:space="preserve"> </w:t>
            </w:r>
            <w:r w:rsidRPr="003628A1">
              <w:rPr>
                <w:sz w:val="20"/>
              </w:rPr>
              <w:t>MW</w:t>
            </w:r>
            <w:r w:rsidR="004B0933">
              <w:rPr>
                <w:sz w:val="20"/>
              </w:rPr>
              <w:t xml:space="preserve"> </w:t>
            </w:r>
            <w:r w:rsidRPr="003628A1">
              <w:rPr>
                <w:sz w:val="20"/>
              </w:rPr>
              <w:t>and/or</w:t>
            </w:r>
            <w:r w:rsidR="004B0933">
              <w:rPr>
                <w:sz w:val="20"/>
              </w:rPr>
              <w:t xml:space="preserve"> </w:t>
            </w:r>
            <w:r w:rsidRPr="003628A1">
              <w:rPr>
                <w:sz w:val="20"/>
              </w:rPr>
              <w:t>remove</w:t>
            </w:r>
            <w:r w:rsidR="004B0933">
              <w:rPr>
                <w:sz w:val="20"/>
              </w:rPr>
              <w:t xml:space="preserve"> </w:t>
            </w:r>
            <w:r w:rsidRPr="003628A1">
              <w:rPr>
                <w:sz w:val="20"/>
              </w:rPr>
              <w:t>up</w:t>
            </w:r>
            <w:r w:rsidR="004B0933">
              <w:rPr>
                <w:sz w:val="20"/>
              </w:rPr>
              <w:t xml:space="preserve"> </w:t>
            </w:r>
            <w:r w:rsidRPr="003628A1">
              <w:rPr>
                <w:sz w:val="20"/>
              </w:rPr>
              <w:t>to</w:t>
            </w:r>
            <w:r w:rsidR="004B0933">
              <w:rPr>
                <w:sz w:val="20"/>
              </w:rPr>
              <w:t xml:space="preserve"> </w:t>
            </w:r>
            <w:r w:rsidRPr="003628A1">
              <w:rPr>
                <w:sz w:val="20"/>
              </w:rPr>
              <w:t>three</w:t>
            </w:r>
            <w:r w:rsidR="004B0933">
              <w:rPr>
                <w:sz w:val="20"/>
              </w:rPr>
              <w:t xml:space="preserve"> </w:t>
            </w:r>
            <w:r w:rsidRPr="003628A1">
              <w:rPr>
                <w:sz w:val="20"/>
              </w:rPr>
              <w:t>Daily</w:t>
            </w:r>
            <w:r w:rsidR="004B0933">
              <w:rPr>
                <w:sz w:val="20"/>
              </w:rPr>
              <w:t xml:space="preserve"> </w:t>
            </w:r>
            <w:r w:rsidRPr="003628A1">
              <w:rPr>
                <w:sz w:val="20"/>
              </w:rPr>
              <w:t>Schedules</w:t>
            </w:r>
            <w:r w:rsidR="004B0933">
              <w:rPr>
                <w:sz w:val="20"/>
              </w:rPr>
              <w:t xml:space="preserve"> </w:t>
            </w:r>
            <w:r w:rsidRPr="003628A1">
              <w:rPr>
                <w:sz w:val="20"/>
              </w:rPr>
              <w:t>from</w:t>
            </w:r>
            <w:r w:rsidR="004B0933">
              <w:rPr>
                <w:sz w:val="20"/>
              </w:rPr>
              <w:t xml:space="preserve"> </w:t>
            </w:r>
            <w:r w:rsidRPr="003628A1">
              <w:rPr>
                <w:sz w:val="20"/>
              </w:rPr>
              <w:t>participation</w:t>
            </w:r>
            <w:r w:rsidR="004B0933">
              <w:rPr>
                <w:sz w:val="20"/>
              </w:rPr>
              <w:t xml:space="preserve"> </w:t>
            </w:r>
            <w:r w:rsidRPr="003628A1">
              <w:rPr>
                <w:sz w:val="20"/>
              </w:rPr>
              <w:t>in</w:t>
            </w:r>
            <w:r w:rsidR="004B0933">
              <w:rPr>
                <w:sz w:val="20"/>
              </w:rPr>
              <w:t xml:space="preserve"> </w:t>
            </w:r>
            <w:r w:rsidRPr="003628A1">
              <w:rPr>
                <w:sz w:val="20"/>
              </w:rPr>
              <w:t>CBDR.</w:t>
            </w:r>
          </w:p>
          <w:p w14:paraId="5E21ADC7" w14:textId="6E067D4D" w:rsidR="008E5719" w:rsidRPr="003628A1" w:rsidRDefault="008E5719" w:rsidP="00E05BE1">
            <w:pPr>
              <w:pStyle w:val="TableBody"/>
              <w:rPr>
                <w:sz w:val="20"/>
              </w:rPr>
            </w:pPr>
            <w:r w:rsidRPr="003628A1">
              <w:rPr>
                <w:sz w:val="20"/>
              </w:rPr>
              <w:t>For</w:t>
            </w:r>
            <w:r w:rsidR="004B0933">
              <w:rPr>
                <w:sz w:val="20"/>
              </w:rPr>
              <w:t xml:space="preserve"> </w:t>
            </w:r>
            <w:r w:rsidRPr="003628A1">
              <w:rPr>
                <w:sz w:val="20"/>
              </w:rPr>
              <w:t>the</w:t>
            </w:r>
            <w:r w:rsidR="004B0933">
              <w:rPr>
                <w:sz w:val="20"/>
              </w:rPr>
              <w:t xml:space="preserve"> </w:t>
            </w:r>
            <w:r w:rsidRPr="003628A1">
              <w:rPr>
                <w:sz w:val="20"/>
              </w:rPr>
              <w:t>Buy-Down</w:t>
            </w:r>
            <w:r w:rsidR="004B0933">
              <w:rPr>
                <w:sz w:val="20"/>
              </w:rPr>
              <w:t xml:space="preserve"> </w:t>
            </w:r>
            <w:r w:rsidRPr="003628A1">
              <w:rPr>
                <w:sz w:val="20"/>
              </w:rPr>
              <w:t>of</w:t>
            </w:r>
            <w:r w:rsidR="004B0933">
              <w:rPr>
                <w:sz w:val="20"/>
              </w:rPr>
              <w:t xml:space="preserve"> </w:t>
            </w:r>
            <w:r w:rsidRPr="003628A1">
              <w:rPr>
                <w:sz w:val="20"/>
              </w:rPr>
              <w:t>Monthly</w:t>
            </w:r>
            <w:r w:rsidR="004B0933">
              <w:rPr>
                <w:sz w:val="20"/>
              </w:rPr>
              <w:t xml:space="preserve"> </w:t>
            </w:r>
            <w:r w:rsidRPr="003628A1">
              <w:rPr>
                <w:sz w:val="20"/>
              </w:rPr>
              <w:t>Contracted</w:t>
            </w:r>
            <w:r w:rsidR="004B0933">
              <w:rPr>
                <w:sz w:val="20"/>
              </w:rPr>
              <w:t xml:space="preserve"> </w:t>
            </w:r>
            <w:r w:rsidRPr="003628A1">
              <w:rPr>
                <w:sz w:val="20"/>
              </w:rPr>
              <w:t>MW</w:t>
            </w:r>
            <w:r w:rsidR="004B0933">
              <w:rPr>
                <w:sz w:val="20"/>
              </w:rPr>
              <w:t xml:space="preserve"> </w:t>
            </w:r>
            <w:r w:rsidRPr="003628A1">
              <w:rPr>
                <w:sz w:val="20"/>
              </w:rPr>
              <w:t>the</w:t>
            </w:r>
            <w:r w:rsidR="004B0933">
              <w:rPr>
                <w:sz w:val="20"/>
              </w:rPr>
              <w:t xml:space="preserve"> </w:t>
            </w:r>
            <w:r w:rsidRPr="003628A1">
              <w:rPr>
                <w:sz w:val="20"/>
              </w:rPr>
              <w:t>payment</w:t>
            </w:r>
            <w:r w:rsidR="004B0933">
              <w:rPr>
                <w:sz w:val="20"/>
              </w:rPr>
              <w:t xml:space="preserve"> </w:t>
            </w:r>
            <w:r w:rsidRPr="003628A1">
              <w:rPr>
                <w:sz w:val="20"/>
              </w:rPr>
              <w:t>is:</w:t>
            </w:r>
          </w:p>
          <w:p w14:paraId="4A21ED02" w14:textId="408B655E" w:rsidR="00BE3855" w:rsidRDefault="008E5719" w:rsidP="00E05BE1">
            <w:pPr>
              <w:pStyle w:val="TableBody"/>
              <w:rPr>
                <w:sz w:val="20"/>
              </w:rPr>
            </w:pPr>
            <w:r w:rsidRPr="003628A1">
              <w:rPr>
                <w:sz w:val="20"/>
              </w:rPr>
              <w:t>=</w:t>
            </w:r>
            <w:r w:rsidR="004B0933">
              <w:rPr>
                <w:sz w:val="20"/>
              </w:rPr>
              <w:t xml:space="preserve"> </w:t>
            </w:r>
            <w:r w:rsidRPr="003628A1">
              <w:rPr>
                <w:sz w:val="20"/>
              </w:rPr>
              <w:t>(MCMWR</w:t>
            </w:r>
            <w:r w:rsidR="004B0933">
              <w:t xml:space="preserve"> </w:t>
            </w:r>
            <w:r w:rsidR="00282D9B" w:rsidRPr="003628A1">
              <w:t>×</w:t>
            </w:r>
            <w:r w:rsidR="004B0933">
              <w:t xml:space="preserve"> </w:t>
            </w:r>
            <w:r w:rsidRPr="003628A1">
              <w:rPr>
                <w:sz w:val="20"/>
              </w:rPr>
              <w:t>BDR</w:t>
            </w:r>
            <w:r w:rsidR="004B0933">
              <w:t xml:space="preserve"> </w:t>
            </w:r>
            <w:r w:rsidR="00282D9B" w:rsidRPr="003628A1">
              <w:t>×</w:t>
            </w:r>
            <w:r w:rsidR="004B0933">
              <w:t xml:space="preserve"> </w:t>
            </w:r>
            <w:r w:rsidRPr="003628A1">
              <w:rPr>
                <w:sz w:val="20"/>
              </w:rPr>
              <w:t>HAE)</w:t>
            </w:r>
          </w:p>
          <w:p w14:paraId="2BED255B" w14:textId="49C949D3" w:rsidR="008E5719" w:rsidRPr="003628A1" w:rsidRDefault="008E5719" w:rsidP="00E05BE1">
            <w:pPr>
              <w:pStyle w:val="TableBody"/>
              <w:rPr>
                <w:sz w:val="20"/>
              </w:rPr>
            </w:pPr>
            <w:r w:rsidRPr="003628A1">
              <w:rPr>
                <w:sz w:val="20"/>
              </w:rPr>
              <w:t>Where:</w:t>
            </w:r>
          </w:p>
          <w:p w14:paraId="43BED732" w14:textId="112BFD63" w:rsidR="008E5719" w:rsidRPr="003628A1" w:rsidRDefault="008E5719" w:rsidP="00E05BE1">
            <w:pPr>
              <w:pStyle w:val="TableBody"/>
              <w:rPr>
                <w:sz w:val="20"/>
              </w:rPr>
            </w:pPr>
            <w:r w:rsidRPr="003628A1">
              <w:rPr>
                <w:sz w:val="20"/>
              </w:rPr>
              <w:t>‘MCMWR’</w:t>
            </w:r>
            <w:r w:rsidR="004B0933">
              <w:rPr>
                <w:sz w:val="20"/>
              </w:rPr>
              <w:t xml:space="preserve"> </w:t>
            </w:r>
            <w:r w:rsidRPr="003628A1">
              <w:rPr>
                <w:sz w:val="20"/>
              </w:rPr>
              <w:t>(Monthly</w:t>
            </w:r>
            <w:r w:rsidR="004B0933">
              <w:rPr>
                <w:sz w:val="20"/>
              </w:rPr>
              <w:t xml:space="preserve"> </w:t>
            </w:r>
            <w:r w:rsidRPr="003628A1">
              <w:rPr>
                <w:sz w:val="20"/>
              </w:rPr>
              <w:t>Contracted</w:t>
            </w:r>
            <w:r w:rsidR="004B0933">
              <w:rPr>
                <w:sz w:val="20"/>
              </w:rPr>
              <w:t xml:space="preserve"> </w:t>
            </w:r>
            <w:r w:rsidRPr="003628A1">
              <w:rPr>
                <w:sz w:val="20"/>
              </w:rPr>
              <w:t>MW</w:t>
            </w:r>
            <w:r w:rsidR="004B0933">
              <w:rPr>
                <w:sz w:val="20"/>
              </w:rPr>
              <w:t xml:space="preserve"> </w:t>
            </w:r>
            <w:r w:rsidRPr="003628A1">
              <w:rPr>
                <w:sz w:val="20"/>
              </w:rPr>
              <w:t>Reduction),</w:t>
            </w:r>
            <w:r w:rsidR="004B0933">
              <w:rPr>
                <w:sz w:val="20"/>
              </w:rPr>
              <w:t xml:space="preserve"> </w:t>
            </w:r>
            <w:r w:rsidRPr="003628A1">
              <w:rPr>
                <w:sz w:val="20"/>
              </w:rPr>
              <w:t>means</w:t>
            </w:r>
            <w:r w:rsidR="004B0933">
              <w:rPr>
                <w:sz w:val="20"/>
              </w:rPr>
              <w:t xml:space="preserve"> </w:t>
            </w:r>
            <w:r w:rsidRPr="003628A1">
              <w:rPr>
                <w:sz w:val="20"/>
              </w:rPr>
              <w:t>the</w:t>
            </w:r>
            <w:r w:rsidR="004B0933">
              <w:rPr>
                <w:sz w:val="20"/>
              </w:rPr>
              <w:t xml:space="preserve"> </w:t>
            </w:r>
            <w:r w:rsidRPr="003628A1">
              <w:rPr>
                <w:sz w:val="20"/>
              </w:rPr>
              <w:t>MW</w:t>
            </w:r>
            <w:r w:rsidR="004B0933">
              <w:rPr>
                <w:sz w:val="20"/>
              </w:rPr>
              <w:t xml:space="preserve"> </w:t>
            </w:r>
            <w:r w:rsidRPr="003628A1">
              <w:rPr>
                <w:sz w:val="20"/>
              </w:rPr>
              <w:t>of</w:t>
            </w:r>
            <w:r w:rsidR="004B0933">
              <w:rPr>
                <w:sz w:val="20"/>
              </w:rPr>
              <w:t xml:space="preserve"> </w:t>
            </w:r>
            <w:r w:rsidRPr="003628A1">
              <w:rPr>
                <w:sz w:val="20"/>
              </w:rPr>
              <w:t>demand</w:t>
            </w:r>
            <w:r w:rsidR="004B0933">
              <w:rPr>
                <w:sz w:val="20"/>
              </w:rPr>
              <w:t xml:space="preserve"> </w:t>
            </w:r>
            <w:r w:rsidRPr="003628A1">
              <w:rPr>
                <w:sz w:val="20"/>
              </w:rPr>
              <w:t>reduction</w:t>
            </w:r>
            <w:r w:rsidR="004B0933">
              <w:rPr>
                <w:sz w:val="20"/>
              </w:rPr>
              <w:t xml:space="preserve"> </w:t>
            </w:r>
            <w:r w:rsidRPr="003628A1">
              <w:rPr>
                <w:sz w:val="20"/>
              </w:rPr>
              <w:t>in</w:t>
            </w:r>
            <w:r w:rsidR="004B0933">
              <w:rPr>
                <w:sz w:val="20"/>
              </w:rPr>
              <w:t xml:space="preserve"> </w:t>
            </w:r>
            <w:r w:rsidRPr="003628A1">
              <w:rPr>
                <w:sz w:val="20"/>
              </w:rPr>
              <w:t>the</w:t>
            </w:r>
            <w:r w:rsidR="004B0933">
              <w:rPr>
                <w:sz w:val="20"/>
              </w:rPr>
              <w:t xml:space="preserve"> </w:t>
            </w:r>
            <w:r w:rsidRPr="003628A1">
              <w:rPr>
                <w:sz w:val="20"/>
              </w:rPr>
              <w:t>Monthly</w:t>
            </w:r>
            <w:r w:rsidR="004B0933">
              <w:rPr>
                <w:sz w:val="20"/>
              </w:rPr>
              <w:t xml:space="preserve"> </w:t>
            </w:r>
            <w:r w:rsidRPr="003628A1">
              <w:rPr>
                <w:sz w:val="20"/>
              </w:rPr>
              <w:t>Contracted</w:t>
            </w:r>
            <w:r w:rsidR="004B0933">
              <w:rPr>
                <w:sz w:val="20"/>
              </w:rPr>
              <w:t xml:space="preserve"> </w:t>
            </w:r>
            <w:r w:rsidRPr="003628A1">
              <w:rPr>
                <w:sz w:val="20"/>
              </w:rPr>
              <w:t>MWs.</w:t>
            </w:r>
          </w:p>
          <w:p w14:paraId="75299ADB" w14:textId="509263BD" w:rsidR="00BE3855" w:rsidRDefault="008E5719" w:rsidP="00E05BE1">
            <w:pPr>
              <w:pStyle w:val="TableBody"/>
              <w:rPr>
                <w:sz w:val="20"/>
              </w:rPr>
            </w:pPr>
            <w:r w:rsidRPr="003628A1">
              <w:rPr>
                <w:sz w:val="20"/>
              </w:rPr>
              <w:t>‘BDR’</w:t>
            </w:r>
            <w:r w:rsidR="004B0933">
              <w:rPr>
                <w:sz w:val="20"/>
              </w:rPr>
              <w:t xml:space="preserve"> </w:t>
            </w:r>
            <w:r w:rsidRPr="003628A1">
              <w:rPr>
                <w:sz w:val="20"/>
              </w:rPr>
              <w:t>(Buy-Down</w:t>
            </w:r>
            <w:r w:rsidR="004B0933">
              <w:rPr>
                <w:sz w:val="20"/>
              </w:rPr>
              <w:t xml:space="preserve"> </w:t>
            </w:r>
            <w:r w:rsidRPr="003628A1">
              <w:rPr>
                <w:sz w:val="20"/>
              </w:rPr>
              <w:t>Rate),</w:t>
            </w:r>
            <w:r w:rsidR="004B0933">
              <w:rPr>
                <w:sz w:val="20"/>
              </w:rPr>
              <w:t xml:space="preserve"> </w:t>
            </w:r>
            <w:r w:rsidRPr="003628A1">
              <w:rPr>
                <w:sz w:val="20"/>
              </w:rPr>
              <w:t>means</w:t>
            </w:r>
            <w:r w:rsidR="004B0933">
              <w:rPr>
                <w:sz w:val="20"/>
              </w:rPr>
              <w:t xml:space="preserve"> </w:t>
            </w:r>
            <w:r w:rsidRPr="003628A1">
              <w:rPr>
                <w:sz w:val="20"/>
              </w:rPr>
              <w:t>the</w:t>
            </w:r>
            <w:r w:rsidR="004B0933">
              <w:rPr>
                <w:sz w:val="20"/>
              </w:rPr>
              <w:t xml:space="preserve"> </w:t>
            </w:r>
            <w:r w:rsidRPr="003628A1">
              <w:rPr>
                <w:sz w:val="20"/>
              </w:rPr>
              <w:t>Buy-Down</w:t>
            </w:r>
            <w:r w:rsidR="004B0933">
              <w:rPr>
                <w:sz w:val="20"/>
              </w:rPr>
              <w:t xml:space="preserve"> </w:t>
            </w:r>
            <w:r w:rsidRPr="003628A1">
              <w:rPr>
                <w:sz w:val="20"/>
              </w:rPr>
              <w:t>Rate,</w:t>
            </w:r>
            <w:r w:rsidR="004B0933">
              <w:rPr>
                <w:sz w:val="20"/>
              </w:rPr>
              <w:t xml:space="preserve"> </w:t>
            </w:r>
            <w:r w:rsidRPr="003628A1">
              <w:rPr>
                <w:sz w:val="20"/>
              </w:rPr>
              <w:t>expressed</w:t>
            </w:r>
            <w:r w:rsidR="004B0933">
              <w:rPr>
                <w:sz w:val="20"/>
              </w:rPr>
              <w:t xml:space="preserve"> </w:t>
            </w:r>
            <w:r w:rsidRPr="003628A1">
              <w:rPr>
                <w:sz w:val="20"/>
              </w:rPr>
              <w:t>in</w:t>
            </w:r>
            <w:r w:rsidR="004B0933">
              <w:rPr>
                <w:sz w:val="20"/>
              </w:rPr>
              <w:t xml:space="preserve"> </w:t>
            </w:r>
            <w:r w:rsidRPr="003628A1">
              <w:rPr>
                <w:sz w:val="20"/>
              </w:rPr>
              <w:t>$/MW.</w:t>
            </w:r>
          </w:p>
          <w:p w14:paraId="5F98DF62" w14:textId="70C7382A" w:rsidR="00BE3855" w:rsidRDefault="008E5719" w:rsidP="00E646F1">
            <w:pPr>
              <w:pStyle w:val="TableBody"/>
              <w:spacing w:after="240"/>
              <w:rPr>
                <w:sz w:val="20"/>
              </w:rPr>
            </w:pPr>
            <w:r w:rsidRPr="003628A1">
              <w:rPr>
                <w:sz w:val="20"/>
              </w:rPr>
              <w:t>‘HAE’</w:t>
            </w:r>
            <w:r w:rsidR="004B0933">
              <w:rPr>
                <w:sz w:val="20"/>
              </w:rPr>
              <w:t xml:space="preserve"> </w:t>
            </w:r>
            <w:r w:rsidRPr="003628A1">
              <w:rPr>
                <w:sz w:val="20"/>
              </w:rPr>
              <w:t>(Hours</w:t>
            </w:r>
            <w:r w:rsidR="004B0933">
              <w:rPr>
                <w:sz w:val="20"/>
              </w:rPr>
              <w:t xml:space="preserve"> </w:t>
            </w:r>
            <w:r w:rsidRPr="003628A1">
              <w:rPr>
                <w:sz w:val="20"/>
              </w:rPr>
              <w:t>of</w:t>
            </w:r>
            <w:r w:rsidR="004B0933">
              <w:rPr>
                <w:sz w:val="20"/>
              </w:rPr>
              <w:t xml:space="preserve"> </w:t>
            </w:r>
            <w:r w:rsidRPr="003628A1">
              <w:rPr>
                <w:sz w:val="20"/>
              </w:rPr>
              <w:t>Availability</w:t>
            </w:r>
            <w:r w:rsidR="004B0933">
              <w:rPr>
                <w:sz w:val="20"/>
              </w:rPr>
              <w:t xml:space="preserve"> </w:t>
            </w:r>
            <w:r w:rsidRPr="003628A1">
              <w:rPr>
                <w:sz w:val="20"/>
              </w:rPr>
              <w:t>Elapsed),</w:t>
            </w:r>
            <w:r w:rsidR="004B0933">
              <w:rPr>
                <w:sz w:val="20"/>
              </w:rPr>
              <w:t xml:space="preserve"> </w:t>
            </w:r>
            <w:r w:rsidRPr="003628A1">
              <w:rPr>
                <w:sz w:val="20"/>
              </w:rPr>
              <w:t>means</w:t>
            </w:r>
            <w:r w:rsidR="004B0933">
              <w:rPr>
                <w:sz w:val="20"/>
              </w:rPr>
              <w:t xml:space="preserve"> </w:t>
            </w:r>
            <w:r w:rsidRPr="003628A1">
              <w:rPr>
                <w:sz w:val="20"/>
              </w:rPr>
              <w:t>the</w:t>
            </w:r>
            <w:r w:rsidR="004B0933">
              <w:rPr>
                <w:sz w:val="20"/>
              </w:rPr>
              <w:t xml:space="preserve"> </w:t>
            </w:r>
            <w:r w:rsidRPr="003628A1">
              <w:rPr>
                <w:sz w:val="20"/>
              </w:rPr>
              <w:t>number</w:t>
            </w:r>
            <w:r w:rsidR="004B0933">
              <w:rPr>
                <w:sz w:val="20"/>
              </w:rPr>
              <w:t xml:space="preserve"> </w:t>
            </w:r>
            <w:r w:rsidRPr="003628A1">
              <w:rPr>
                <w:sz w:val="20"/>
              </w:rPr>
              <w:t>of</w:t>
            </w:r>
            <w:r w:rsidR="004B0933">
              <w:rPr>
                <w:sz w:val="20"/>
              </w:rPr>
              <w:t xml:space="preserve"> </w:t>
            </w:r>
            <w:r w:rsidRPr="003628A1">
              <w:rPr>
                <w:sz w:val="20"/>
              </w:rPr>
              <w:t>Hours</w:t>
            </w:r>
            <w:r w:rsidR="004B0933">
              <w:rPr>
                <w:sz w:val="20"/>
              </w:rPr>
              <w:t xml:space="preserve"> </w:t>
            </w:r>
            <w:r w:rsidRPr="003628A1">
              <w:rPr>
                <w:sz w:val="20"/>
              </w:rPr>
              <w:t>of</w:t>
            </w:r>
            <w:r w:rsidR="004B0933">
              <w:rPr>
                <w:sz w:val="20"/>
              </w:rPr>
              <w:t xml:space="preserve"> </w:t>
            </w:r>
            <w:r w:rsidRPr="003628A1">
              <w:rPr>
                <w:sz w:val="20"/>
              </w:rPr>
              <w:t>Availability</w:t>
            </w:r>
            <w:r w:rsidR="004B0933">
              <w:rPr>
                <w:sz w:val="20"/>
              </w:rPr>
              <w:t xml:space="preserve"> </w:t>
            </w:r>
            <w:r w:rsidRPr="003628A1">
              <w:rPr>
                <w:sz w:val="20"/>
              </w:rPr>
              <w:t>that</w:t>
            </w:r>
            <w:r w:rsidR="004B0933">
              <w:rPr>
                <w:sz w:val="20"/>
              </w:rPr>
              <w:t xml:space="preserve"> </w:t>
            </w:r>
            <w:r w:rsidRPr="003628A1">
              <w:rPr>
                <w:sz w:val="20"/>
              </w:rPr>
              <w:t>have</w:t>
            </w:r>
            <w:r w:rsidR="004B0933">
              <w:rPr>
                <w:sz w:val="20"/>
              </w:rPr>
              <w:t xml:space="preserve"> </w:t>
            </w:r>
            <w:r w:rsidRPr="003628A1">
              <w:rPr>
                <w:sz w:val="20"/>
              </w:rPr>
              <w:t>elapsed</w:t>
            </w:r>
            <w:r w:rsidR="004B0933">
              <w:rPr>
                <w:sz w:val="20"/>
              </w:rPr>
              <w:t xml:space="preserve"> </w:t>
            </w:r>
            <w:r w:rsidRPr="003628A1">
              <w:rPr>
                <w:sz w:val="20"/>
              </w:rPr>
              <w:t>in</w:t>
            </w:r>
            <w:r w:rsidR="004B0933">
              <w:rPr>
                <w:sz w:val="20"/>
              </w:rPr>
              <w:t xml:space="preserve"> </w:t>
            </w:r>
            <w:r w:rsidRPr="003628A1">
              <w:rPr>
                <w:sz w:val="20"/>
              </w:rPr>
              <w:t>the</w:t>
            </w:r>
            <w:r w:rsidR="004B0933">
              <w:rPr>
                <w:sz w:val="20"/>
              </w:rPr>
              <w:t xml:space="preserve"> </w:t>
            </w:r>
            <w:r w:rsidRPr="003628A1">
              <w:rPr>
                <w:sz w:val="20"/>
              </w:rPr>
              <w:t>Schedule</w:t>
            </w:r>
            <w:r w:rsidR="004B0933">
              <w:rPr>
                <w:sz w:val="20"/>
              </w:rPr>
              <w:t xml:space="preserve"> </w:t>
            </w:r>
            <w:r w:rsidRPr="003628A1">
              <w:rPr>
                <w:sz w:val="20"/>
              </w:rPr>
              <w:t>Term</w:t>
            </w:r>
            <w:r w:rsidR="004B0933">
              <w:rPr>
                <w:sz w:val="20"/>
              </w:rPr>
              <w:t xml:space="preserve"> </w:t>
            </w:r>
            <w:r w:rsidRPr="003628A1">
              <w:rPr>
                <w:sz w:val="20"/>
              </w:rPr>
              <w:t>up</w:t>
            </w:r>
            <w:r w:rsidR="004B0933">
              <w:rPr>
                <w:sz w:val="20"/>
              </w:rPr>
              <w:t xml:space="preserve"> </w:t>
            </w:r>
            <w:r w:rsidRPr="003628A1">
              <w:rPr>
                <w:sz w:val="20"/>
              </w:rPr>
              <w:t>to</w:t>
            </w:r>
            <w:r w:rsidR="004B0933">
              <w:rPr>
                <w:sz w:val="20"/>
              </w:rPr>
              <w:t xml:space="preserve"> </w:t>
            </w:r>
            <w:r w:rsidRPr="003628A1">
              <w:rPr>
                <w:sz w:val="20"/>
              </w:rPr>
              <w:t>the</w:t>
            </w:r>
            <w:r w:rsidR="004B0933">
              <w:rPr>
                <w:sz w:val="20"/>
              </w:rPr>
              <w:t xml:space="preserve"> </w:t>
            </w:r>
            <w:r w:rsidRPr="003628A1">
              <w:rPr>
                <w:sz w:val="20"/>
              </w:rPr>
              <w:t>date</w:t>
            </w:r>
            <w:r w:rsidR="004B0933">
              <w:rPr>
                <w:sz w:val="20"/>
              </w:rPr>
              <w:t xml:space="preserve"> </w:t>
            </w:r>
            <w:r w:rsidRPr="003628A1">
              <w:rPr>
                <w:sz w:val="20"/>
              </w:rPr>
              <w:t>that</w:t>
            </w:r>
            <w:r w:rsidR="004B0933">
              <w:rPr>
                <w:sz w:val="20"/>
              </w:rPr>
              <w:t xml:space="preserve"> </w:t>
            </w:r>
            <w:r w:rsidRPr="003628A1">
              <w:rPr>
                <w:sz w:val="20"/>
              </w:rPr>
              <w:t>the</w:t>
            </w:r>
            <w:r w:rsidR="004B0933">
              <w:rPr>
                <w:sz w:val="20"/>
              </w:rPr>
              <w:t xml:space="preserve"> </w:t>
            </w:r>
            <w:r w:rsidRPr="003628A1">
              <w:rPr>
                <w:sz w:val="20"/>
              </w:rPr>
              <w:t>reduction</w:t>
            </w:r>
            <w:r w:rsidR="004B0933">
              <w:rPr>
                <w:sz w:val="20"/>
              </w:rPr>
              <w:t xml:space="preserve"> </w:t>
            </w:r>
            <w:r w:rsidRPr="003628A1">
              <w:rPr>
                <w:sz w:val="20"/>
              </w:rPr>
              <w:t>takes</w:t>
            </w:r>
            <w:r w:rsidR="004B0933">
              <w:rPr>
                <w:sz w:val="20"/>
              </w:rPr>
              <w:t xml:space="preserve"> </w:t>
            </w:r>
            <w:r w:rsidRPr="003628A1">
              <w:rPr>
                <w:sz w:val="20"/>
              </w:rPr>
              <w:t>effect.</w:t>
            </w:r>
          </w:p>
          <w:p w14:paraId="284D28BE" w14:textId="51C9C65C" w:rsidR="008E5719" w:rsidRPr="003628A1" w:rsidRDefault="008E5719" w:rsidP="00E05BE1">
            <w:pPr>
              <w:pStyle w:val="TableBody"/>
              <w:rPr>
                <w:sz w:val="20"/>
              </w:rPr>
            </w:pPr>
            <w:r w:rsidRPr="003628A1">
              <w:rPr>
                <w:sz w:val="20"/>
              </w:rPr>
              <w:t>For</w:t>
            </w:r>
            <w:r w:rsidR="004B0933">
              <w:rPr>
                <w:sz w:val="20"/>
              </w:rPr>
              <w:t xml:space="preserve"> </w:t>
            </w:r>
            <w:r w:rsidRPr="003628A1">
              <w:rPr>
                <w:sz w:val="20"/>
              </w:rPr>
              <w:t>the</w:t>
            </w:r>
            <w:r w:rsidR="004B0933">
              <w:rPr>
                <w:sz w:val="20"/>
              </w:rPr>
              <w:t xml:space="preserve"> </w:t>
            </w:r>
            <w:r w:rsidRPr="003628A1">
              <w:rPr>
                <w:sz w:val="20"/>
              </w:rPr>
              <w:t>Buy-Down</w:t>
            </w:r>
            <w:r w:rsidR="004B0933">
              <w:rPr>
                <w:sz w:val="20"/>
              </w:rPr>
              <w:t xml:space="preserve"> </w:t>
            </w:r>
            <w:r w:rsidRPr="003628A1">
              <w:rPr>
                <w:sz w:val="20"/>
              </w:rPr>
              <w:t>of</w:t>
            </w:r>
            <w:r w:rsidR="004B0933">
              <w:rPr>
                <w:sz w:val="20"/>
              </w:rPr>
              <w:t xml:space="preserve"> </w:t>
            </w:r>
            <w:r w:rsidRPr="003628A1">
              <w:rPr>
                <w:sz w:val="20"/>
              </w:rPr>
              <w:t>the</w:t>
            </w:r>
            <w:r w:rsidR="004B0933">
              <w:rPr>
                <w:sz w:val="20"/>
              </w:rPr>
              <w:t xml:space="preserve"> </w:t>
            </w:r>
            <w:r w:rsidRPr="003628A1">
              <w:rPr>
                <w:sz w:val="20"/>
              </w:rPr>
              <w:t>Daily</w:t>
            </w:r>
            <w:r w:rsidR="004B0933">
              <w:rPr>
                <w:sz w:val="20"/>
              </w:rPr>
              <w:t xml:space="preserve"> </w:t>
            </w:r>
            <w:r w:rsidRPr="003628A1">
              <w:rPr>
                <w:sz w:val="20"/>
              </w:rPr>
              <w:t>Schedules</w:t>
            </w:r>
            <w:r w:rsidR="004B0933">
              <w:rPr>
                <w:sz w:val="20"/>
              </w:rPr>
              <w:t xml:space="preserve"> </w:t>
            </w:r>
            <w:r w:rsidRPr="003628A1">
              <w:rPr>
                <w:sz w:val="20"/>
              </w:rPr>
              <w:t>the</w:t>
            </w:r>
            <w:r w:rsidR="004B0933">
              <w:rPr>
                <w:sz w:val="20"/>
              </w:rPr>
              <w:t xml:space="preserve"> </w:t>
            </w:r>
            <w:r w:rsidRPr="003628A1">
              <w:rPr>
                <w:sz w:val="20"/>
              </w:rPr>
              <w:t>payment</w:t>
            </w:r>
            <w:r w:rsidR="004B0933">
              <w:rPr>
                <w:sz w:val="20"/>
              </w:rPr>
              <w:t xml:space="preserve"> </w:t>
            </w:r>
            <w:r w:rsidRPr="003628A1">
              <w:rPr>
                <w:sz w:val="20"/>
              </w:rPr>
              <w:t>is:</w:t>
            </w:r>
          </w:p>
          <w:p w14:paraId="5BBC0791" w14:textId="2085CEAC" w:rsidR="00BE3855" w:rsidRDefault="008E5719" w:rsidP="00E05BE1">
            <w:pPr>
              <w:pStyle w:val="TableBody"/>
              <w:rPr>
                <w:sz w:val="20"/>
              </w:rPr>
            </w:pPr>
            <w:r w:rsidRPr="003628A1">
              <w:rPr>
                <w:sz w:val="20"/>
              </w:rPr>
              <w:t>=</w:t>
            </w:r>
            <w:r w:rsidR="004B0933">
              <w:rPr>
                <w:sz w:val="20"/>
              </w:rPr>
              <w:t xml:space="preserve"> </w:t>
            </w:r>
            <w:r w:rsidRPr="003628A1">
              <w:rPr>
                <w:sz w:val="20"/>
              </w:rPr>
              <w:t>(MCMW</w:t>
            </w:r>
            <w:r w:rsidR="004B0933">
              <w:t xml:space="preserve"> </w:t>
            </w:r>
            <w:r w:rsidR="00282D9B" w:rsidRPr="003628A1">
              <w:t>×</w:t>
            </w:r>
            <w:r w:rsidR="004B0933">
              <w:t xml:space="preserve"> </w:t>
            </w:r>
            <w:r w:rsidRPr="003628A1">
              <w:rPr>
                <w:sz w:val="20"/>
              </w:rPr>
              <w:t>RD</w:t>
            </w:r>
            <w:r w:rsidR="004B0933">
              <w:t xml:space="preserve"> </w:t>
            </w:r>
            <w:r w:rsidR="00282D9B" w:rsidRPr="003628A1">
              <w:t>×</w:t>
            </w:r>
            <w:r w:rsidR="004B0933">
              <w:t xml:space="preserve"> </w:t>
            </w:r>
            <w:r w:rsidRPr="003628A1">
              <w:rPr>
                <w:sz w:val="20"/>
              </w:rPr>
              <w:t>BDR</w:t>
            </w:r>
            <w:r w:rsidR="004B0933">
              <w:t xml:space="preserve"> </w:t>
            </w:r>
            <w:r w:rsidR="00282D9B" w:rsidRPr="003628A1">
              <w:t>×</w:t>
            </w:r>
            <w:r w:rsidR="004B0933">
              <w:t xml:space="preserve"> </w:t>
            </w:r>
            <w:r w:rsidRPr="003628A1">
              <w:rPr>
                <w:sz w:val="20"/>
              </w:rPr>
              <w:t>HAE)</w:t>
            </w:r>
          </w:p>
          <w:p w14:paraId="0BF81ECD" w14:textId="06BEAB3D" w:rsidR="008E5719" w:rsidRPr="003628A1" w:rsidRDefault="008E5719" w:rsidP="00E05BE1">
            <w:pPr>
              <w:pStyle w:val="TableBody"/>
              <w:rPr>
                <w:sz w:val="20"/>
              </w:rPr>
            </w:pPr>
            <w:r w:rsidRPr="003628A1">
              <w:rPr>
                <w:sz w:val="20"/>
              </w:rPr>
              <w:t>Where:</w:t>
            </w:r>
          </w:p>
          <w:p w14:paraId="2E460525" w14:textId="183E5201" w:rsidR="00BE3855" w:rsidRDefault="008E5719" w:rsidP="00E05BE1">
            <w:pPr>
              <w:pStyle w:val="TableBody"/>
              <w:rPr>
                <w:sz w:val="20"/>
              </w:rPr>
            </w:pPr>
            <w:r w:rsidRPr="003628A1">
              <w:rPr>
                <w:sz w:val="20"/>
              </w:rPr>
              <w:t>‘BDR’</w:t>
            </w:r>
            <w:r w:rsidR="004B0933">
              <w:rPr>
                <w:sz w:val="20"/>
              </w:rPr>
              <w:t xml:space="preserve"> </w:t>
            </w:r>
            <w:r w:rsidRPr="003628A1">
              <w:rPr>
                <w:sz w:val="20"/>
              </w:rPr>
              <w:t>has</w:t>
            </w:r>
            <w:r w:rsidR="004B0933">
              <w:rPr>
                <w:sz w:val="20"/>
              </w:rPr>
              <w:t xml:space="preserve"> </w:t>
            </w:r>
            <w:r w:rsidRPr="003628A1">
              <w:rPr>
                <w:sz w:val="20"/>
              </w:rPr>
              <w:t>the</w:t>
            </w:r>
            <w:r w:rsidR="004B0933">
              <w:rPr>
                <w:sz w:val="20"/>
              </w:rPr>
              <w:t xml:space="preserve"> </w:t>
            </w:r>
            <w:r w:rsidRPr="003628A1">
              <w:rPr>
                <w:sz w:val="20"/>
              </w:rPr>
              <w:t>same</w:t>
            </w:r>
            <w:r w:rsidR="004B0933">
              <w:rPr>
                <w:sz w:val="20"/>
              </w:rPr>
              <w:t xml:space="preserve"> </w:t>
            </w:r>
            <w:r w:rsidRPr="003628A1">
              <w:rPr>
                <w:sz w:val="20"/>
              </w:rPr>
              <w:t>meaning</w:t>
            </w:r>
            <w:r w:rsidR="004B0933">
              <w:rPr>
                <w:sz w:val="20"/>
              </w:rPr>
              <w:t xml:space="preserve"> </w:t>
            </w:r>
            <w:r w:rsidRPr="003628A1">
              <w:rPr>
                <w:sz w:val="20"/>
              </w:rPr>
              <w:t>as</w:t>
            </w:r>
            <w:r w:rsidR="004B0933">
              <w:rPr>
                <w:sz w:val="20"/>
              </w:rPr>
              <w:t xml:space="preserve"> </w:t>
            </w:r>
            <w:r w:rsidRPr="003628A1">
              <w:rPr>
                <w:sz w:val="20"/>
              </w:rPr>
              <w:t>defined</w:t>
            </w:r>
            <w:r w:rsidR="004B0933">
              <w:rPr>
                <w:sz w:val="20"/>
              </w:rPr>
              <w:t xml:space="preserve"> </w:t>
            </w:r>
            <w:r w:rsidRPr="003628A1">
              <w:rPr>
                <w:sz w:val="20"/>
              </w:rPr>
              <w:t>above.</w:t>
            </w:r>
          </w:p>
          <w:p w14:paraId="617B4CB3" w14:textId="4C2A8CDF" w:rsidR="008E5719" w:rsidRPr="003628A1" w:rsidRDefault="008E5719" w:rsidP="00E05BE1">
            <w:pPr>
              <w:pStyle w:val="TableBody"/>
              <w:rPr>
                <w:sz w:val="20"/>
              </w:rPr>
            </w:pPr>
            <w:r w:rsidRPr="003628A1">
              <w:rPr>
                <w:sz w:val="20"/>
              </w:rPr>
              <w:lastRenderedPageBreak/>
              <w:t>‘HAE’</w:t>
            </w:r>
            <w:r w:rsidR="004B0933">
              <w:rPr>
                <w:sz w:val="20"/>
              </w:rPr>
              <w:t xml:space="preserve"> </w:t>
            </w:r>
            <w:r w:rsidRPr="003628A1">
              <w:rPr>
                <w:sz w:val="20"/>
              </w:rPr>
              <w:t>has</w:t>
            </w:r>
            <w:r w:rsidR="004B0933">
              <w:rPr>
                <w:sz w:val="20"/>
              </w:rPr>
              <w:t xml:space="preserve"> </w:t>
            </w:r>
            <w:r w:rsidRPr="003628A1">
              <w:rPr>
                <w:sz w:val="20"/>
              </w:rPr>
              <w:t>the</w:t>
            </w:r>
            <w:r w:rsidR="004B0933">
              <w:rPr>
                <w:sz w:val="20"/>
              </w:rPr>
              <w:t xml:space="preserve"> </w:t>
            </w:r>
            <w:r w:rsidRPr="003628A1">
              <w:rPr>
                <w:sz w:val="20"/>
              </w:rPr>
              <w:t>same</w:t>
            </w:r>
            <w:r w:rsidR="004B0933">
              <w:rPr>
                <w:sz w:val="20"/>
              </w:rPr>
              <w:t xml:space="preserve"> </w:t>
            </w:r>
            <w:r w:rsidRPr="003628A1">
              <w:rPr>
                <w:sz w:val="20"/>
              </w:rPr>
              <w:t>meaning</w:t>
            </w:r>
            <w:r w:rsidR="004B0933">
              <w:rPr>
                <w:sz w:val="20"/>
              </w:rPr>
              <w:t xml:space="preserve"> </w:t>
            </w:r>
            <w:r w:rsidRPr="003628A1">
              <w:rPr>
                <w:sz w:val="20"/>
              </w:rPr>
              <w:t>as</w:t>
            </w:r>
            <w:r w:rsidR="004B0933">
              <w:rPr>
                <w:sz w:val="20"/>
              </w:rPr>
              <w:t xml:space="preserve"> </w:t>
            </w:r>
            <w:r w:rsidRPr="003628A1">
              <w:rPr>
                <w:sz w:val="20"/>
              </w:rPr>
              <w:t>defined</w:t>
            </w:r>
            <w:r w:rsidR="004B0933">
              <w:rPr>
                <w:sz w:val="20"/>
              </w:rPr>
              <w:t xml:space="preserve"> </w:t>
            </w:r>
            <w:r w:rsidRPr="003628A1">
              <w:rPr>
                <w:sz w:val="20"/>
              </w:rPr>
              <w:t>above.</w:t>
            </w:r>
          </w:p>
          <w:p w14:paraId="6CE2602A" w14:textId="299531BD" w:rsidR="00BE3855" w:rsidRDefault="008E5719" w:rsidP="00E05BE1">
            <w:pPr>
              <w:pStyle w:val="TableBody"/>
              <w:rPr>
                <w:sz w:val="20"/>
              </w:rPr>
            </w:pPr>
            <w:r w:rsidRPr="003628A1">
              <w:rPr>
                <w:sz w:val="20"/>
              </w:rPr>
              <w:t>‘MCMW’</w:t>
            </w:r>
            <w:r w:rsidR="004B0933">
              <w:rPr>
                <w:sz w:val="20"/>
              </w:rPr>
              <w:t xml:space="preserve"> </w:t>
            </w:r>
            <w:r w:rsidRPr="003628A1">
              <w:rPr>
                <w:sz w:val="20"/>
              </w:rPr>
              <w:t>has</w:t>
            </w:r>
            <w:r w:rsidR="004B0933">
              <w:rPr>
                <w:sz w:val="20"/>
              </w:rPr>
              <w:t xml:space="preserve"> </w:t>
            </w:r>
            <w:r w:rsidRPr="003628A1">
              <w:rPr>
                <w:sz w:val="20"/>
              </w:rPr>
              <w:t>the</w:t>
            </w:r>
            <w:r w:rsidR="004B0933">
              <w:rPr>
                <w:sz w:val="20"/>
              </w:rPr>
              <w:t xml:space="preserve"> </w:t>
            </w:r>
            <w:r w:rsidRPr="003628A1">
              <w:rPr>
                <w:sz w:val="20"/>
              </w:rPr>
              <w:t>same</w:t>
            </w:r>
            <w:r w:rsidR="004B0933">
              <w:rPr>
                <w:sz w:val="20"/>
              </w:rPr>
              <w:t xml:space="preserve"> </w:t>
            </w:r>
            <w:r w:rsidRPr="003628A1">
              <w:rPr>
                <w:sz w:val="20"/>
              </w:rPr>
              <w:t>meaning</w:t>
            </w:r>
            <w:r w:rsidR="004B0933">
              <w:rPr>
                <w:sz w:val="20"/>
              </w:rPr>
              <w:t xml:space="preserve"> </w:t>
            </w:r>
            <w:r w:rsidRPr="003628A1">
              <w:rPr>
                <w:sz w:val="20"/>
              </w:rPr>
              <w:t>as</w:t>
            </w:r>
            <w:r w:rsidR="004B0933">
              <w:rPr>
                <w:sz w:val="20"/>
              </w:rPr>
              <w:t xml:space="preserve"> </w:t>
            </w:r>
            <w:r w:rsidRPr="003628A1">
              <w:rPr>
                <w:sz w:val="20"/>
              </w:rPr>
              <w:t>in</w:t>
            </w:r>
            <w:r w:rsidR="004B0933">
              <w:rPr>
                <w:sz w:val="20"/>
              </w:rPr>
              <w:t xml:space="preserve"> </w:t>
            </w:r>
            <w:r w:rsidRPr="003628A1">
              <w:rPr>
                <w:sz w:val="20"/>
              </w:rPr>
              <w:t>CT1300.</w:t>
            </w:r>
          </w:p>
          <w:p w14:paraId="21A29778" w14:textId="57D26941" w:rsidR="008E5719" w:rsidRPr="003628A1" w:rsidRDefault="008E5719" w:rsidP="00E05BE1">
            <w:pPr>
              <w:pStyle w:val="TableBody"/>
              <w:rPr>
                <w:sz w:val="16"/>
                <w:szCs w:val="16"/>
              </w:rPr>
            </w:pPr>
            <w:r w:rsidRPr="003628A1">
              <w:rPr>
                <w:sz w:val="20"/>
              </w:rPr>
              <w:t>‘RD’</w:t>
            </w:r>
            <w:r w:rsidR="004B0933">
              <w:rPr>
                <w:sz w:val="20"/>
              </w:rPr>
              <w:t xml:space="preserve"> </w:t>
            </w:r>
            <w:r w:rsidRPr="003628A1">
              <w:rPr>
                <w:sz w:val="20"/>
              </w:rPr>
              <w:t>(Requested</w:t>
            </w:r>
            <w:r w:rsidR="004B0933">
              <w:rPr>
                <w:sz w:val="20"/>
              </w:rPr>
              <w:t xml:space="preserve"> </w:t>
            </w:r>
            <w:r w:rsidRPr="003628A1">
              <w:rPr>
                <w:sz w:val="20"/>
              </w:rPr>
              <w:t>Days),</w:t>
            </w:r>
            <w:r w:rsidR="004B0933">
              <w:rPr>
                <w:sz w:val="20"/>
              </w:rPr>
              <w:t xml:space="preserve"> </w:t>
            </w:r>
            <w:r w:rsidRPr="003628A1">
              <w:rPr>
                <w:sz w:val="20"/>
              </w:rPr>
              <w:t>means</w:t>
            </w:r>
            <w:r w:rsidR="004B0933">
              <w:rPr>
                <w:sz w:val="20"/>
              </w:rPr>
              <w:t xml:space="preserve"> </w:t>
            </w:r>
            <w:r w:rsidRPr="003628A1">
              <w:rPr>
                <w:sz w:val="20"/>
              </w:rPr>
              <w:t>the</w:t>
            </w:r>
            <w:r w:rsidR="004B0933">
              <w:rPr>
                <w:sz w:val="20"/>
              </w:rPr>
              <w:t xml:space="preserve"> </w:t>
            </w:r>
            <w:r w:rsidRPr="003628A1">
              <w:rPr>
                <w:sz w:val="20"/>
              </w:rPr>
              <w:t>number</w:t>
            </w:r>
            <w:r w:rsidR="004B0933">
              <w:rPr>
                <w:sz w:val="20"/>
              </w:rPr>
              <w:t xml:space="preserve"> </w:t>
            </w:r>
            <w:r w:rsidRPr="003628A1">
              <w:rPr>
                <w:sz w:val="20"/>
              </w:rPr>
              <w:t>of</w:t>
            </w:r>
            <w:r w:rsidR="004B0933">
              <w:rPr>
                <w:sz w:val="20"/>
              </w:rPr>
              <w:t xml:space="preserve"> </w:t>
            </w:r>
            <w:r w:rsidRPr="003628A1">
              <w:rPr>
                <w:sz w:val="20"/>
              </w:rPr>
              <w:t>Business</w:t>
            </w:r>
            <w:r w:rsidR="004B0933">
              <w:rPr>
                <w:sz w:val="20"/>
              </w:rPr>
              <w:t xml:space="preserve"> </w:t>
            </w:r>
            <w:r w:rsidRPr="003628A1">
              <w:rPr>
                <w:sz w:val="20"/>
              </w:rPr>
              <w:t>Days</w:t>
            </w:r>
            <w:r w:rsidR="004B0933">
              <w:rPr>
                <w:sz w:val="20"/>
              </w:rPr>
              <w:t xml:space="preserve"> </w:t>
            </w:r>
            <w:r w:rsidRPr="003628A1">
              <w:rPr>
                <w:sz w:val="20"/>
              </w:rPr>
              <w:t>per</w:t>
            </w:r>
            <w:r w:rsidR="004B0933">
              <w:rPr>
                <w:sz w:val="20"/>
              </w:rPr>
              <w:t xml:space="preserve"> </w:t>
            </w:r>
            <w:r w:rsidRPr="003628A1">
              <w:rPr>
                <w:sz w:val="20"/>
              </w:rPr>
              <w:t>week</w:t>
            </w:r>
            <w:r w:rsidR="004B0933">
              <w:rPr>
                <w:sz w:val="20"/>
              </w:rPr>
              <w:t xml:space="preserve"> </w:t>
            </w:r>
            <w:r w:rsidRPr="003628A1">
              <w:rPr>
                <w:sz w:val="20"/>
              </w:rPr>
              <w:t>from</w:t>
            </w:r>
            <w:r w:rsidR="004B0933">
              <w:rPr>
                <w:sz w:val="20"/>
              </w:rPr>
              <w:t xml:space="preserve"> </w:t>
            </w:r>
            <w:r w:rsidRPr="003628A1">
              <w:rPr>
                <w:sz w:val="20"/>
              </w:rPr>
              <w:t>which</w:t>
            </w:r>
            <w:r w:rsidR="004B0933">
              <w:rPr>
                <w:sz w:val="20"/>
              </w:rPr>
              <w:t xml:space="preserve"> </w:t>
            </w:r>
            <w:r w:rsidRPr="003628A1">
              <w:rPr>
                <w:sz w:val="20"/>
              </w:rPr>
              <w:t>the</w:t>
            </w:r>
            <w:r w:rsidR="004B0933">
              <w:rPr>
                <w:sz w:val="20"/>
              </w:rPr>
              <w:t xml:space="preserve"> </w:t>
            </w:r>
            <w:r w:rsidRPr="003628A1">
              <w:rPr>
                <w:sz w:val="20"/>
              </w:rPr>
              <w:t>Hours</w:t>
            </w:r>
            <w:r w:rsidR="004B0933">
              <w:rPr>
                <w:sz w:val="20"/>
              </w:rPr>
              <w:t xml:space="preserve"> </w:t>
            </w:r>
            <w:r w:rsidRPr="003628A1">
              <w:rPr>
                <w:sz w:val="20"/>
              </w:rPr>
              <w:t>of</w:t>
            </w:r>
            <w:r w:rsidR="004B0933">
              <w:rPr>
                <w:sz w:val="20"/>
              </w:rPr>
              <w:t xml:space="preserve"> </w:t>
            </w:r>
            <w:r w:rsidRPr="003628A1">
              <w:rPr>
                <w:sz w:val="20"/>
              </w:rPr>
              <w:t>Availability</w:t>
            </w:r>
            <w:r w:rsidR="004B0933">
              <w:rPr>
                <w:sz w:val="20"/>
              </w:rPr>
              <w:t xml:space="preserve"> </w:t>
            </w:r>
            <w:r w:rsidRPr="003628A1">
              <w:rPr>
                <w:sz w:val="20"/>
              </w:rPr>
              <w:t>are</w:t>
            </w:r>
            <w:r w:rsidR="004B0933">
              <w:rPr>
                <w:sz w:val="20"/>
              </w:rPr>
              <w:t xml:space="preserve"> </w:t>
            </w:r>
            <w:r w:rsidRPr="003628A1">
              <w:rPr>
                <w:sz w:val="20"/>
              </w:rPr>
              <w:t>to</w:t>
            </w:r>
            <w:r w:rsidR="004B0933">
              <w:rPr>
                <w:sz w:val="20"/>
              </w:rPr>
              <w:t xml:space="preserve"> </w:t>
            </w:r>
            <w:r w:rsidRPr="003628A1">
              <w:rPr>
                <w:sz w:val="20"/>
              </w:rPr>
              <w:t>be</w:t>
            </w:r>
            <w:r w:rsidR="004B0933">
              <w:rPr>
                <w:sz w:val="20"/>
              </w:rPr>
              <w:t xml:space="preserve"> </w:t>
            </w:r>
            <w:r w:rsidRPr="003628A1">
              <w:rPr>
                <w:sz w:val="20"/>
              </w:rPr>
              <w:t>removed.</w:t>
            </w:r>
          </w:p>
        </w:tc>
        <w:tc>
          <w:tcPr>
            <w:tcW w:w="990" w:type="dxa"/>
            <w:tcBorders>
              <w:top w:val="single" w:sz="4" w:space="0" w:color="auto"/>
              <w:left w:val="single" w:sz="4" w:space="0" w:color="auto"/>
              <w:bottom w:val="single" w:sz="4" w:space="0" w:color="auto"/>
              <w:right w:val="single" w:sz="4" w:space="0" w:color="auto"/>
            </w:tcBorders>
            <w:vAlign w:val="center"/>
          </w:tcPr>
          <w:p w14:paraId="75999561" w14:textId="77777777" w:rsidR="008E5719" w:rsidRPr="003628A1" w:rsidRDefault="008E5719" w:rsidP="00AF3E90">
            <w:pPr>
              <w:pStyle w:val="TableBody"/>
              <w:jc w:val="center"/>
              <w:rPr>
                <w:b/>
                <w:sz w:val="16"/>
                <w:szCs w:val="16"/>
              </w:rPr>
            </w:pPr>
            <w:r w:rsidRPr="003628A1">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004B2AF" w14:textId="6F59C11A" w:rsidR="008E5719" w:rsidRPr="003628A1" w:rsidRDefault="008E5719" w:rsidP="00AF3E90">
            <w:pPr>
              <w:pStyle w:val="TableBody"/>
              <w:jc w:val="center"/>
              <w:rPr>
                <w:b/>
                <w:sz w:val="16"/>
                <w:szCs w:val="16"/>
              </w:rPr>
            </w:pPr>
            <w:r w:rsidRPr="003628A1">
              <w:rPr>
                <w:sz w:val="16"/>
                <w:szCs w:val="16"/>
              </w:rPr>
              <w:t>Due</w:t>
            </w:r>
            <w:r w:rsidR="004B0933">
              <w:rPr>
                <w:sz w:val="16"/>
                <w:szCs w:val="16"/>
              </w:rPr>
              <w:t xml:space="preserve"> </w:t>
            </w:r>
            <w:r w:rsidRPr="003628A1">
              <w:rPr>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6F47B492" w14:textId="77777777" w:rsidR="008E5719" w:rsidRPr="003628A1" w:rsidRDefault="008E5719" w:rsidP="00AF3E90">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CE72C71" w14:textId="77777777" w:rsidR="008E5719" w:rsidRPr="003628A1" w:rsidRDefault="008E5719" w:rsidP="00AF3E90">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BA0B801" w14:textId="77777777" w:rsidR="008E5719" w:rsidRPr="003628A1" w:rsidRDefault="008E5719" w:rsidP="00AF3E90">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FBFC6BF" w14:textId="77777777" w:rsidR="008E5719" w:rsidRPr="003628A1" w:rsidRDefault="008E5719" w:rsidP="00AF3E90">
            <w:pPr>
              <w:pStyle w:val="TableBody"/>
              <w:jc w:val="center"/>
              <w:rPr>
                <w:i/>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1B3852B3" w14:textId="77777777" w:rsidR="008E5719" w:rsidRPr="003628A1" w:rsidRDefault="008E5719" w:rsidP="00AF3E90">
            <w:pPr>
              <w:pStyle w:val="TableBody"/>
              <w:jc w:val="center"/>
              <w:rPr>
                <w:b/>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5AC9512D" w14:textId="77777777" w:rsidR="008E5719" w:rsidRPr="003628A1" w:rsidRDefault="008E5719" w:rsidP="00AF3E90">
            <w:pPr>
              <w:pStyle w:val="TableBody"/>
              <w:jc w:val="center"/>
              <w:rPr>
                <w:b/>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83C155E" w14:textId="77777777" w:rsidR="008E5719" w:rsidRPr="003628A1" w:rsidRDefault="008E5719" w:rsidP="00AF3E90">
            <w:pPr>
              <w:pStyle w:val="TableBody"/>
              <w:jc w:val="center"/>
              <w:rPr>
                <w:b/>
                <w:sz w:val="16"/>
                <w:szCs w:val="16"/>
              </w:rPr>
            </w:pPr>
          </w:p>
        </w:tc>
      </w:tr>
      <w:tr w:rsidR="008E5719" w:rsidRPr="003628A1" w14:paraId="7349C093"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67026818" w14:textId="77777777" w:rsidR="008E5719" w:rsidRPr="003628A1" w:rsidRDefault="008E5719" w:rsidP="00E646F1">
            <w:pPr>
              <w:pStyle w:val="TableBody"/>
              <w:jc w:val="center"/>
              <w:rPr>
                <w:sz w:val="16"/>
                <w:szCs w:val="16"/>
              </w:rPr>
            </w:pPr>
            <w:r w:rsidRPr="003628A1">
              <w:rPr>
                <w:sz w:val="16"/>
                <w:szCs w:val="16"/>
              </w:rPr>
              <w:lastRenderedPageBreak/>
              <w:t>1308</w:t>
            </w:r>
          </w:p>
        </w:tc>
        <w:tc>
          <w:tcPr>
            <w:tcW w:w="1305" w:type="dxa"/>
            <w:tcBorders>
              <w:top w:val="single" w:sz="4" w:space="0" w:color="auto"/>
              <w:left w:val="single" w:sz="4" w:space="0" w:color="auto"/>
              <w:bottom w:val="single" w:sz="4" w:space="0" w:color="auto"/>
              <w:right w:val="single" w:sz="4" w:space="0" w:color="auto"/>
            </w:tcBorders>
            <w:vAlign w:val="center"/>
          </w:tcPr>
          <w:p w14:paraId="62604113" w14:textId="225581A0" w:rsidR="008E5719" w:rsidRPr="003628A1" w:rsidRDefault="008E5719" w:rsidP="00E05BE1">
            <w:pPr>
              <w:pStyle w:val="TableBody"/>
              <w:rPr>
                <w:sz w:val="16"/>
                <w:szCs w:val="16"/>
              </w:rPr>
            </w:pPr>
            <w:r w:rsidRPr="003628A1">
              <w:rPr>
                <w:bCs/>
                <w:sz w:val="16"/>
                <w:szCs w:val="16"/>
              </w:rPr>
              <w:t>Capacity</w:t>
            </w:r>
            <w:r w:rsidR="004B0933">
              <w:rPr>
                <w:bCs/>
                <w:sz w:val="16"/>
                <w:szCs w:val="16"/>
              </w:rPr>
              <w:t xml:space="preserve"> </w:t>
            </w:r>
            <w:r w:rsidRPr="003628A1">
              <w:rPr>
                <w:bCs/>
                <w:sz w:val="16"/>
                <w:szCs w:val="16"/>
              </w:rPr>
              <w:t>Based</w:t>
            </w:r>
            <w:r w:rsidR="004B0933">
              <w:rPr>
                <w:bCs/>
                <w:sz w:val="16"/>
                <w:szCs w:val="16"/>
              </w:rPr>
              <w:t xml:space="preserve"> </w:t>
            </w:r>
            <w:r w:rsidRPr="003628A1">
              <w:rPr>
                <w:bCs/>
                <w:sz w:val="16"/>
                <w:szCs w:val="16"/>
              </w:rPr>
              <w:t>Demand</w:t>
            </w:r>
            <w:r w:rsidR="004B0933">
              <w:rPr>
                <w:bCs/>
                <w:sz w:val="16"/>
                <w:szCs w:val="16"/>
              </w:rPr>
              <w:t xml:space="preserve"> </w:t>
            </w:r>
            <w:r w:rsidRPr="003628A1">
              <w:rPr>
                <w:bCs/>
                <w:sz w:val="16"/>
                <w:szCs w:val="16"/>
              </w:rPr>
              <w:t>Response</w:t>
            </w:r>
            <w:r w:rsidR="004B0933">
              <w:rPr>
                <w:bCs/>
                <w:sz w:val="16"/>
                <w:szCs w:val="16"/>
              </w:rPr>
              <w:t xml:space="preserve"> </w:t>
            </w:r>
            <w:r w:rsidRPr="003628A1">
              <w:rPr>
                <w:bCs/>
                <w:sz w:val="16"/>
                <w:szCs w:val="16"/>
              </w:rPr>
              <w:t>Program</w:t>
            </w:r>
            <w:r w:rsidR="004B0933">
              <w:rPr>
                <w:bCs/>
                <w:sz w:val="16"/>
                <w:szCs w:val="16"/>
              </w:rPr>
              <w:t xml:space="preserve"> </w:t>
            </w:r>
            <w:r w:rsidRPr="003628A1">
              <w:rPr>
                <w:bCs/>
                <w:sz w:val="16"/>
                <w:szCs w:val="16"/>
              </w:rPr>
              <w:t>Performance</w:t>
            </w:r>
            <w:r w:rsidR="004B0933">
              <w:rPr>
                <w:bCs/>
                <w:sz w:val="16"/>
                <w:szCs w:val="16"/>
              </w:rPr>
              <w:t xml:space="preserve"> </w:t>
            </w:r>
            <w:r w:rsidRPr="003628A1">
              <w:rPr>
                <w:bCs/>
                <w:sz w:val="16"/>
                <w:szCs w:val="16"/>
              </w:rPr>
              <w:t>Breach</w:t>
            </w:r>
            <w:r w:rsidR="004B0933">
              <w:rPr>
                <w:bCs/>
                <w:sz w:val="16"/>
                <w:szCs w:val="16"/>
              </w:rPr>
              <w:t xml:space="preserve"> </w:t>
            </w:r>
            <w:r w:rsidRPr="003628A1">
              <w:rPr>
                <w:bCs/>
                <w:sz w:val="16"/>
                <w:szCs w:val="16"/>
              </w:rPr>
              <w:t>Settlement</w:t>
            </w:r>
            <w:r w:rsidR="004B0933">
              <w:rPr>
                <w:bCs/>
                <w:sz w:val="16"/>
                <w:szCs w:val="16"/>
              </w:rPr>
              <w:t xml:space="preserve"> </w:t>
            </w:r>
            <w:r w:rsidRPr="003628A1">
              <w:rPr>
                <w:bCs/>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21AD665F" w14:textId="77777777" w:rsidR="008E5719" w:rsidRPr="003628A1" w:rsidRDefault="008E5719" w:rsidP="00E646F1">
            <w:pPr>
              <w:pStyle w:val="TableBody"/>
              <w:jc w:val="center"/>
              <w:rPr>
                <w:b/>
                <w:sz w:val="16"/>
                <w:szCs w:val="16"/>
                <w:lang w:val="pt-BR"/>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143D16A4" w14:textId="77777777" w:rsidR="008E5719" w:rsidRPr="003628A1" w:rsidRDefault="008E5719" w:rsidP="00E646F1">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069A5A0A" w14:textId="2C004FB9" w:rsidR="008E5719" w:rsidRPr="003628A1" w:rsidRDefault="008E5719" w:rsidP="00E05BE1">
            <w:pPr>
              <w:pStyle w:val="TableBody"/>
              <w:rPr>
                <w:szCs w:val="22"/>
              </w:rPr>
            </w:pPr>
            <w:r w:rsidRPr="003628A1">
              <w:rPr>
                <w:b/>
                <w:szCs w:val="22"/>
              </w:rPr>
              <w:t>**</w:t>
            </w:r>
            <w:r w:rsidRPr="003628A1">
              <w:rPr>
                <w:b/>
                <w:szCs w:val="22"/>
                <w:u w:val="single"/>
              </w:rPr>
              <w:t>CALCULATIONS</w:t>
            </w:r>
            <w:r w:rsidR="004B0933">
              <w:rPr>
                <w:b/>
                <w:szCs w:val="22"/>
                <w:u w:val="single"/>
              </w:rPr>
              <w:t xml:space="preserve"> </w:t>
            </w:r>
            <w:r w:rsidRPr="003628A1">
              <w:rPr>
                <w:b/>
                <w:szCs w:val="22"/>
                <w:u w:val="single"/>
              </w:rPr>
              <w:t>FOR</w:t>
            </w:r>
            <w:r w:rsidR="004B0933">
              <w:rPr>
                <w:b/>
                <w:szCs w:val="22"/>
                <w:u w:val="single"/>
              </w:rPr>
              <w:t xml:space="preserve"> </w:t>
            </w:r>
            <w:r w:rsidRPr="003628A1">
              <w:rPr>
                <w:b/>
                <w:i/>
                <w:szCs w:val="22"/>
                <w:u w:val="single"/>
              </w:rPr>
              <w:t>CHARGE</w:t>
            </w:r>
            <w:r w:rsidR="004B0933">
              <w:rPr>
                <w:b/>
                <w:i/>
                <w:szCs w:val="22"/>
                <w:u w:val="single"/>
              </w:rPr>
              <w:t xml:space="preserve"> </w:t>
            </w:r>
            <w:r w:rsidRPr="003628A1">
              <w:rPr>
                <w:b/>
                <w:i/>
                <w:szCs w:val="22"/>
                <w:u w:val="single"/>
              </w:rPr>
              <w:t>TYPE</w:t>
            </w:r>
            <w:r w:rsidR="004B0933">
              <w:rPr>
                <w:b/>
                <w:szCs w:val="22"/>
                <w:u w:val="single"/>
              </w:rPr>
              <w:t xml:space="preserve"> </w:t>
            </w:r>
            <w:r w:rsidRPr="003628A1">
              <w:rPr>
                <w:b/>
                <w:szCs w:val="22"/>
                <w:u w:val="single"/>
              </w:rPr>
              <w:t>1308</w:t>
            </w:r>
            <w:r w:rsidR="004B0933">
              <w:rPr>
                <w:b/>
                <w:szCs w:val="22"/>
                <w:u w:val="single"/>
              </w:rPr>
              <w:t xml:space="preserve"> </w:t>
            </w:r>
            <w:r w:rsidRPr="003628A1">
              <w:rPr>
                <w:b/>
                <w:szCs w:val="22"/>
                <w:u w:val="single"/>
              </w:rPr>
              <w:t>ENDED</w:t>
            </w:r>
            <w:r w:rsidR="004B0933">
              <w:rPr>
                <w:b/>
                <w:szCs w:val="22"/>
                <w:u w:val="single"/>
              </w:rPr>
              <w:t xml:space="preserve"> </w:t>
            </w:r>
            <w:r w:rsidRPr="003628A1">
              <w:rPr>
                <w:b/>
                <w:szCs w:val="22"/>
                <w:u w:val="single"/>
              </w:rPr>
              <w:t>ON</w:t>
            </w:r>
            <w:r w:rsidR="004B0933">
              <w:rPr>
                <w:b/>
                <w:szCs w:val="22"/>
                <w:u w:val="single"/>
              </w:rPr>
              <w:t xml:space="preserve"> </w:t>
            </w:r>
            <w:r w:rsidRPr="003628A1">
              <w:rPr>
                <w:b/>
                <w:szCs w:val="22"/>
                <w:u w:val="single"/>
              </w:rPr>
              <w:t>OCTOBER,</w:t>
            </w:r>
            <w:r w:rsidR="004B0933">
              <w:rPr>
                <w:b/>
                <w:szCs w:val="22"/>
                <w:u w:val="single"/>
              </w:rPr>
              <w:t xml:space="preserve"> </w:t>
            </w:r>
            <w:r w:rsidRPr="003628A1">
              <w:rPr>
                <w:b/>
                <w:szCs w:val="22"/>
                <w:u w:val="single"/>
              </w:rPr>
              <w:t>2018.</w:t>
            </w:r>
          </w:p>
          <w:p w14:paraId="6A7CD78B" w14:textId="21EEB291" w:rsidR="008E5719" w:rsidRPr="003628A1" w:rsidRDefault="008E5719" w:rsidP="00E05BE1">
            <w:pPr>
              <w:pStyle w:val="TableBody"/>
              <w:rPr>
                <w:b/>
                <w:sz w:val="20"/>
              </w:rPr>
            </w:pPr>
            <w:r w:rsidRPr="003628A1">
              <w:rPr>
                <w:sz w:val="20"/>
              </w:rPr>
              <w:t>Performance</w:t>
            </w:r>
            <w:r w:rsidR="004B0933">
              <w:rPr>
                <w:sz w:val="20"/>
              </w:rPr>
              <w:t xml:space="preserve"> </w:t>
            </w:r>
            <w:r w:rsidRPr="003628A1">
              <w:rPr>
                <w:sz w:val="20"/>
              </w:rPr>
              <w:t>breach</w:t>
            </w:r>
            <w:r w:rsidR="004B0933">
              <w:rPr>
                <w:sz w:val="20"/>
              </w:rPr>
              <w:t xml:space="preserve"> </w:t>
            </w:r>
            <w:r w:rsidRPr="003628A1">
              <w:rPr>
                <w:sz w:val="20"/>
              </w:rPr>
              <w:t>amounts</w:t>
            </w:r>
            <w:r w:rsidR="004B0933">
              <w:rPr>
                <w:sz w:val="20"/>
              </w:rPr>
              <w:t xml:space="preserve"> </w:t>
            </w:r>
            <w:r w:rsidRPr="003628A1">
              <w:rPr>
                <w:sz w:val="20"/>
              </w:rPr>
              <w:t>are</w:t>
            </w:r>
            <w:r w:rsidR="004B0933">
              <w:rPr>
                <w:sz w:val="20"/>
              </w:rPr>
              <w:t xml:space="preserve"> </w:t>
            </w:r>
            <w:r w:rsidRPr="003628A1">
              <w:rPr>
                <w:sz w:val="20"/>
              </w:rPr>
              <w:t>calculated</w:t>
            </w:r>
            <w:r w:rsidR="004B0933">
              <w:rPr>
                <w:sz w:val="20"/>
              </w:rPr>
              <w:t xml:space="preserve"> </w:t>
            </w:r>
            <w:r w:rsidRPr="003628A1">
              <w:rPr>
                <w:sz w:val="20"/>
              </w:rPr>
              <w:t>as</w:t>
            </w:r>
            <w:r w:rsidR="004B0933">
              <w:rPr>
                <w:sz w:val="20"/>
              </w:rPr>
              <w:t xml:space="preserve"> </w:t>
            </w:r>
            <w:r w:rsidRPr="003628A1">
              <w:rPr>
                <w:sz w:val="20"/>
              </w:rPr>
              <w:t>defined</w:t>
            </w:r>
            <w:r w:rsidR="004B0933">
              <w:rPr>
                <w:sz w:val="20"/>
              </w:rPr>
              <w:t xml:space="preserve"> </w:t>
            </w:r>
            <w:r w:rsidRPr="003628A1">
              <w:rPr>
                <w:sz w:val="20"/>
              </w:rPr>
              <w:t>in</w:t>
            </w:r>
            <w:r w:rsidR="004B0933">
              <w:rPr>
                <w:sz w:val="20"/>
              </w:rPr>
              <w:t xml:space="preserve"> </w:t>
            </w:r>
            <w:r w:rsidRPr="003628A1">
              <w:rPr>
                <w:sz w:val="20"/>
              </w:rPr>
              <w:t>the</w:t>
            </w:r>
            <w:r w:rsidR="004B0933">
              <w:rPr>
                <w:sz w:val="20"/>
              </w:rPr>
              <w:t xml:space="preserve"> </w:t>
            </w:r>
            <w:r w:rsidRPr="003628A1">
              <w:rPr>
                <w:sz w:val="20"/>
              </w:rPr>
              <w:t>market</w:t>
            </w:r>
            <w:r w:rsidR="004B0933">
              <w:rPr>
                <w:sz w:val="20"/>
              </w:rPr>
              <w:t xml:space="preserve"> </w:t>
            </w:r>
            <w:r w:rsidRPr="003628A1">
              <w:rPr>
                <w:sz w:val="20"/>
              </w:rPr>
              <w:t>manual.</w:t>
            </w:r>
            <w:r w:rsidR="004B0933">
              <w:rPr>
                <w:sz w:val="20"/>
              </w:rPr>
              <w:t xml:space="preserve"> </w:t>
            </w:r>
          </w:p>
        </w:tc>
        <w:tc>
          <w:tcPr>
            <w:tcW w:w="990" w:type="dxa"/>
            <w:tcBorders>
              <w:top w:val="single" w:sz="4" w:space="0" w:color="auto"/>
              <w:left w:val="single" w:sz="4" w:space="0" w:color="auto"/>
              <w:bottom w:val="single" w:sz="4" w:space="0" w:color="auto"/>
              <w:right w:val="single" w:sz="4" w:space="0" w:color="auto"/>
            </w:tcBorders>
            <w:vAlign w:val="center"/>
          </w:tcPr>
          <w:p w14:paraId="5265EC40" w14:textId="77777777" w:rsidR="008E5719" w:rsidRPr="003628A1" w:rsidRDefault="008E5719" w:rsidP="00E646F1">
            <w:pPr>
              <w:pStyle w:val="TableBody"/>
              <w:jc w:val="center"/>
              <w:rPr>
                <w:b/>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B253DA6" w14:textId="41CA3EAA" w:rsidR="008E5719" w:rsidRPr="003628A1" w:rsidRDefault="008E5719" w:rsidP="00E646F1">
            <w:pPr>
              <w:pStyle w:val="TableBody"/>
              <w:jc w:val="center"/>
              <w:rPr>
                <w:b/>
                <w:sz w:val="16"/>
                <w:szCs w:val="16"/>
              </w:rPr>
            </w:pPr>
            <w:r w:rsidRPr="003628A1">
              <w:rPr>
                <w:sz w:val="16"/>
                <w:szCs w:val="16"/>
              </w:rPr>
              <w:t>Either</w:t>
            </w:r>
            <w:r w:rsidR="004B0933">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4EBAE072" w14:textId="77777777" w:rsidR="008E5719" w:rsidRPr="003628A1" w:rsidRDefault="008E5719" w:rsidP="00E646F1">
            <w:pPr>
              <w:pStyle w:val="TableBody"/>
              <w:jc w:val="center"/>
              <w:rPr>
                <w:sz w:val="16"/>
                <w:szCs w:val="16"/>
              </w:rPr>
            </w:pPr>
            <w:r w:rsidRPr="003628A1">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24158C4" w14:textId="77777777" w:rsidR="008E5719" w:rsidRPr="003628A1" w:rsidRDefault="008E5719" w:rsidP="00E646F1">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FF751DC" w14:textId="77777777" w:rsidR="008E5719" w:rsidRPr="003628A1" w:rsidRDefault="008E5719" w:rsidP="00E646F1">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E0C4C19" w14:textId="77777777" w:rsidR="008E5719" w:rsidRPr="003628A1" w:rsidRDefault="008E5719" w:rsidP="00E646F1">
            <w:pPr>
              <w:pStyle w:val="TableBody"/>
              <w:jc w:val="center"/>
              <w:rPr>
                <w:i/>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18D0397F" w14:textId="77777777" w:rsidR="008E5719" w:rsidRPr="003628A1" w:rsidRDefault="008E5719" w:rsidP="00E646F1">
            <w:pPr>
              <w:pStyle w:val="TableBody"/>
              <w:jc w:val="center"/>
              <w:rPr>
                <w:b/>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073A6B85" w14:textId="77777777" w:rsidR="008E5719" w:rsidRPr="003628A1" w:rsidRDefault="008E5719" w:rsidP="00E646F1">
            <w:pPr>
              <w:pStyle w:val="TableBody"/>
              <w:jc w:val="center"/>
              <w:rPr>
                <w:b/>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73B9180" w14:textId="77777777" w:rsidR="008E5719" w:rsidRPr="003628A1" w:rsidRDefault="008E5719" w:rsidP="00E05BE1">
            <w:pPr>
              <w:pStyle w:val="TableBody"/>
              <w:rPr>
                <w:b/>
                <w:sz w:val="16"/>
                <w:szCs w:val="16"/>
              </w:rPr>
            </w:pPr>
          </w:p>
        </w:tc>
      </w:tr>
      <w:tr w:rsidR="008E5719" w:rsidRPr="003628A1" w14:paraId="4707BD55"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6F6DC8E0" w14:textId="77777777" w:rsidR="008E5719" w:rsidRPr="003628A1" w:rsidRDefault="008E5719" w:rsidP="00E646F1">
            <w:pPr>
              <w:pStyle w:val="TableBody"/>
              <w:jc w:val="center"/>
              <w:rPr>
                <w:sz w:val="16"/>
                <w:szCs w:val="16"/>
              </w:rPr>
            </w:pPr>
            <w:r w:rsidRPr="003628A1">
              <w:rPr>
                <w:sz w:val="16"/>
                <w:szCs w:val="16"/>
              </w:rPr>
              <w:t>1309</w:t>
            </w:r>
          </w:p>
        </w:tc>
        <w:tc>
          <w:tcPr>
            <w:tcW w:w="1305" w:type="dxa"/>
            <w:tcBorders>
              <w:top w:val="single" w:sz="4" w:space="0" w:color="auto"/>
              <w:left w:val="single" w:sz="4" w:space="0" w:color="auto"/>
              <w:bottom w:val="single" w:sz="4" w:space="0" w:color="auto"/>
              <w:right w:val="single" w:sz="4" w:space="0" w:color="auto"/>
            </w:tcBorders>
            <w:vAlign w:val="center"/>
          </w:tcPr>
          <w:p w14:paraId="61C034C8" w14:textId="4A482C49" w:rsidR="008E5719" w:rsidRPr="003628A1" w:rsidRDefault="008E5719" w:rsidP="00E05BE1">
            <w:pPr>
              <w:pStyle w:val="TableBody"/>
              <w:rPr>
                <w:bCs/>
                <w:sz w:val="16"/>
                <w:szCs w:val="16"/>
              </w:rPr>
            </w:pPr>
            <w:r w:rsidRPr="003628A1">
              <w:rPr>
                <w:sz w:val="16"/>
                <w:szCs w:val="16"/>
              </w:rPr>
              <w:t>Demand</w:t>
            </w:r>
            <w:r w:rsidR="004B0933">
              <w:rPr>
                <w:sz w:val="16"/>
                <w:szCs w:val="16"/>
              </w:rPr>
              <w:t xml:space="preserve"> </w:t>
            </w:r>
            <w:r w:rsidRPr="003628A1">
              <w:rPr>
                <w:sz w:val="16"/>
                <w:szCs w:val="16"/>
              </w:rPr>
              <w:t>Response</w:t>
            </w:r>
            <w:r w:rsidR="004B0933">
              <w:rPr>
                <w:sz w:val="16"/>
                <w:szCs w:val="16"/>
              </w:rPr>
              <w:t xml:space="preserve"> </w:t>
            </w:r>
            <w:r w:rsidRPr="003628A1">
              <w:rPr>
                <w:sz w:val="16"/>
                <w:szCs w:val="16"/>
              </w:rPr>
              <w:t>Pilot</w:t>
            </w:r>
            <w:r w:rsidR="004B0933">
              <w:rPr>
                <w:sz w:val="16"/>
                <w:szCs w:val="16"/>
              </w:rPr>
              <w:t xml:space="preserve"> </w:t>
            </w:r>
            <w:r w:rsidRPr="003628A1">
              <w:rPr>
                <w:sz w:val="16"/>
                <w:szCs w:val="16"/>
              </w:rPr>
              <w:t>–</w:t>
            </w:r>
            <w:r w:rsidR="004B0933">
              <w:rPr>
                <w:sz w:val="16"/>
                <w:szCs w:val="16"/>
              </w:rPr>
              <w:t xml:space="preserve"> </w:t>
            </w:r>
            <w:r w:rsidRPr="003628A1">
              <w:rPr>
                <w:sz w:val="16"/>
                <w:szCs w:val="16"/>
              </w:rPr>
              <w:t>Availability</w:t>
            </w:r>
            <w:r w:rsidR="004B0933">
              <w:rPr>
                <w:sz w:val="16"/>
                <w:szCs w:val="16"/>
              </w:rPr>
              <w:t xml:space="preserve"> </w:t>
            </w:r>
            <w:r w:rsidRPr="003628A1">
              <w:rPr>
                <w:sz w:val="16"/>
                <w:szCs w:val="16"/>
              </w:rPr>
              <w:t>Payment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25B5BCCB" w14:textId="77777777" w:rsidR="008E5719" w:rsidRPr="003628A1" w:rsidRDefault="008E5719" w:rsidP="00E646F1">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48186CF2" w14:textId="77777777" w:rsidR="008E5719" w:rsidRPr="003628A1" w:rsidRDefault="008E5719" w:rsidP="00E646F1">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6C185867" w14:textId="061196FA" w:rsidR="008E5719" w:rsidRPr="003628A1" w:rsidRDefault="008E5719" w:rsidP="00E05BE1">
            <w:pPr>
              <w:pStyle w:val="TableBody"/>
              <w:rPr>
                <w:szCs w:val="22"/>
              </w:rPr>
            </w:pPr>
            <w:r w:rsidRPr="003628A1">
              <w:rPr>
                <w:b/>
                <w:szCs w:val="22"/>
              </w:rPr>
              <w:t>**</w:t>
            </w:r>
            <w:r w:rsidRPr="003628A1">
              <w:rPr>
                <w:b/>
                <w:szCs w:val="22"/>
                <w:u w:val="single"/>
              </w:rPr>
              <w:t>CALCULATIONS</w:t>
            </w:r>
            <w:r w:rsidR="004B0933">
              <w:rPr>
                <w:b/>
                <w:szCs w:val="22"/>
                <w:u w:val="single"/>
              </w:rPr>
              <w:t xml:space="preserve"> </w:t>
            </w:r>
            <w:r w:rsidRPr="003628A1">
              <w:rPr>
                <w:b/>
                <w:szCs w:val="22"/>
                <w:u w:val="single"/>
              </w:rPr>
              <w:t>FOR</w:t>
            </w:r>
            <w:r w:rsidR="004B0933">
              <w:rPr>
                <w:b/>
                <w:szCs w:val="22"/>
                <w:u w:val="single"/>
              </w:rPr>
              <w:t xml:space="preserve"> </w:t>
            </w:r>
            <w:r w:rsidRPr="003628A1">
              <w:rPr>
                <w:b/>
                <w:i/>
                <w:szCs w:val="22"/>
                <w:u w:val="single"/>
              </w:rPr>
              <w:t>CHARGE</w:t>
            </w:r>
            <w:r w:rsidR="004B0933">
              <w:rPr>
                <w:b/>
                <w:i/>
                <w:szCs w:val="22"/>
                <w:u w:val="single"/>
              </w:rPr>
              <w:t xml:space="preserve"> </w:t>
            </w:r>
            <w:r w:rsidRPr="003628A1">
              <w:rPr>
                <w:b/>
                <w:i/>
                <w:szCs w:val="22"/>
                <w:u w:val="single"/>
              </w:rPr>
              <w:t>TYPE</w:t>
            </w:r>
            <w:r w:rsidR="004B0933">
              <w:rPr>
                <w:b/>
                <w:szCs w:val="22"/>
                <w:u w:val="single"/>
              </w:rPr>
              <w:t xml:space="preserve"> </w:t>
            </w:r>
            <w:r w:rsidRPr="003628A1">
              <w:rPr>
                <w:b/>
                <w:szCs w:val="22"/>
                <w:u w:val="single"/>
              </w:rPr>
              <w:t>1309</w:t>
            </w:r>
            <w:r w:rsidR="004B0933">
              <w:rPr>
                <w:b/>
                <w:szCs w:val="22"/>
                <w:u w:val="single"/>
              </w:rPr>
              <w:t xml:space="preserve"> </w:t>
            </w:r>
            <w:r w:rsidRPr="003628A1">
              <w:rPr>
                <w:b/>
                <w:szCs w:val="22"/>
                <w:u w:val="single"/>
              </w:rPr>
              <w:t>ENDED</w:t>
            </w:r>
            <w:r w:rsidR="004B0933">
              <w:rPr>
                <w:b/>
                <w:szCs w:val="22"/>
                <w:u w:val="single"/>
              </w:rPr>
              <w:t xml:space="preserve"> </w:t>
            </w:r>
            <w:r w:rsidRPr="003628A1">
              <w:rPr>
                <w:b/>
                <w:szCs w:val="22"/>
                <w:u w:val="single"/>
              </w:rPr>
              <w:t>ON</w:t>
            </w:r>
            <w:r w:rsidR="004B0933">
              <w:rPr>
                <w:b/>
                <w:szCs w:val="22"/>
                <w:u w:val="single"/>
              </w:rPr>
              <w:t xml:space="preserve"> </w:t>
            </w:r>
            <w:r w:rsidRPr="003628A1">
              <w:rPr>
                <w:b/>
                <w:szCs w:val="22"/>
                <w:u w:val="single"/>
              </w:rPr>
              <w:t>APRIL,</w:t>
            </w:r>
            <w:r w:rsidR="004B0933">
              <w:rPr>
                <w:b/>
                <w:szCs w:val="22"/>
                <w:u w:val="single"/>
              </w:rPr>
              <w:t xml:space="preserve"> </w:t>
            </w:r>
            <w:r w:rsidRPr="003628A1">
              <w:rPr>
                <w:b/>
                <w:szCs w:val="22"/>
                <w:u w:val="single"/>
              </w:rPr>
              <w:t>2018.</w:t>
            </w:r>
          </w:p>
          <w:p w14:paraId="7D04551C" w14:textId="62C45111" w:rsidR="008E5719" w:rsidRPr="003628A1" w:rsidRDefault="008E5719" w:rsidP="00E05BE1">
            <w:pPr>
              <w:pStyle w:val="TableBody"/>
              <w:rPr>
                <w:sz w:val="20"/>
              </w:rPr>
            </w:pPr>
            <w:r w:rsidRPr="003628A1">
              <w:rPr>
                <w:szCs w:val="22"/>
              </w:rPr>
              <w:t>Calculated</w:t>
            </w:r>
            <w:r w:rsidR="004B0933">
              <w:rPr>
                <w:szCs w:val="22"/>
              </w:rPr>
              <w:t xml:space="preserve"> </w:t>
            </w:r>
            <w:r w:rsidRPr="003628A1">
              <w:rPr>
                <w:szCs w:val="22"/>
              </w:rPr>
              <w:t>as</w:t>
            </w:r>
            <w:r w:rsidR="004B0933">
              <w:rPr>
                <w:szCs w:val="22"/>
              </w:rPr>
              <w:t xml:space="preserve"> </w:t>
            </w:r>
            <w:r w:rsidRPr="003628A1">
              <w:rPr>
                <w:szCs w:val="22"/>
              </w:rPr>
              <w:t>per</w:t>
            </w:r>
            <w:r w:rsidR="004B0933">
              <w:rPr>
                <w:szCs w:val="22"/>
              </w:rPr>
              <w:t xml:space="preserve"> </w:t>
            </w:r>
            <w:r w:rsidRPr="003628A1">
              <w:rPr>
                <w:szCs w:val="22"/>
              </w:rPr>
              <w:t>demand</w:t>
            </w:r>
            <w:r w:rsidR="004B0933">
              <w:rPr>
                <w:szCs w:val="22"/>
              </w:rPr>
              <w:t xml:space="preserve"> </w:t>
            </w:r>
            <w:r w:rsidRPr="003628A1">
              <w:rPr>
                <w:szCs w:val="22"/>
              </w:rPr>
              <w:t>response</w:t>
            </w:r>
            <w:r w:rsidR="004B0933">
              <w:rPr>
                <w:szCs w:val="22"/>
              </w:rPr>
              <w:t xml:space="preserve"> </w:t>
            </w:r>
            <w:r w:rsidRPr="003628A1">
              <w:rPr>
                <w:szCs w:val="22"/>
              </w:rPr>
              <w:t>pilot</w:t>
            </w:r>
            <w:r w:rsidR="004B0933">
              <w:rPr>
                <w:szCs w:val="22"/>
              </w:rPr>
              <w:t xml:space="preserve"> </w:t>
            </w:r>
            <w:r w:rsidRPr="003628A1">
              <w:rPr>
                <w:szCs w:val="22"/>
              </w:rPr>
              <w:t>contracts.</w:t>
            </w:r>
          </w:p>
        </w:tc>
        <w:tc>
          <w:tcPr>
            <w:tcW w:w="990" w:type="dxa"/>
            <w:tcBorders>
              <w:top w:val="single" w:sz="4" w:space="0" w:color="auto"/>
              <w:left w:val="single" w:sz="4" w:space="0" w:color="auto"/>
              <w:bottom w:val="single" w:sz="4" w:space="0" w:color="auto"/>
              <w:right w:val="single" w:sz="4" w:space="0" w:color="auto"/>
            </w:tcBorders>
            <w:vAlign w:val="center"/>
          </w:tcPr>
          <w:p w14:paraId="2A421061" w14:textId="77777777" w:rsidR="008E5719" w:rsidRPr="003628A1" w:rsidRDefault="008E5719" w:rsidP="00E646F1">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37B20CB" w14:textId="26B98F99" w:rsidR="008E5719" w:rsidRPr="003628A1" w:rsidRDefault="008E5719" w:rsidP="00E646F1">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65A5F77E" w14:textId="77777777" w:rsidR="008E5719" w:rsidRPr="003628A1" w:rsidRDefault="008E5719" w:rsidP="00E646F1">
            <w:pPr>
              <w:pStyle w:val="TableBody"/>
              <w:jc w:val="center"/>
              <w:rPr>
                <w:sz w:val="16"/>
                <w:szCs w:val="16"/>
              </w:rPr>
            </w:pPr>
            <w:r w:rsidRPr="003628A1">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B147E42" w14:textId="77777777" w:rsidR="008E5719" w:rsidRPr="003628A1" w:rsidRDefault="008E5719" w:rsidP="00E646F1">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C3C6984" w14:textId="77777777" w:rsidR="008E5719" w:rsidRPr="003628A1" w:rsidRDefault="008E5719" w:rsidP="00E646F1">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4A8C7FE" w14:textId="77777777" w:rsidR="008E5719" w:rsidRPr="003628A1" w:rsidRDefault="008E5719" w:rsidP="00E646F1">
            <w:pPr>
              <w:pStyle w:val="TableBody"/>
              <w:jc w:val="center"/>
              <w:rPr>
                <w:snapToGrid w:val="0"/>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1A0D295A" w14:textId="77777777" w:rsidR="008E5719" w:rsidRPr="003628A1" w:rsidRDefault="008E5719" w:rsidP="00E646F1">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05F81F84" w14:textId="77777777" w:rsidR="008E5719" w:rsidRPr="003628A1" w:rsidRDefault="008E5719" w:rsidP="00E646F1">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ADDB8D0" w14:textId="52E407BA" w:rsidR="008E5719" w:rsidRPr="003628A1" w:rsidRDefault="008E5719" w:rsidP="00E05BE1">
            <w:pPr>
              <w:pStyle w:val="TableBody"/>
              <w:rPr>
                <w:sz w:val="16"/>
                <w:szCs w:val="16"/>
              </w:rPr>
            </w:pPr>
            <w:r w:rsidRPr="003628A1">
              <w:rPr>
                <w:sz w:val="16"/>
                <w:szCs w:val="16"/>
              </w:rPr>
              <w:t>Demand</w:t>
            </w:r>
            <w:r w:rsidR="004B0933">
              <w:rPr>
                <w:sz w:val="16"/>
                <w:szCs w:val="16"/>
              </w:rPr>
              <w:t xml:space="preserve"> </w:t>
            </w:r>
            <w:r w:rsidRPr="003628A1">
              <w:rPr>
                <w:sz w:val="16"/>
                <w:szCs w:val="16"/>
              </w:rPr>
              <w:t>Response</w:t>
            </w:r>
            <w:r w:rsidR="004B0933">
              <w:rPr>
                <w:sz w:val="16"/>
                <w:szCs w:val="16"/>
              </w:rPr>
              <w:t xml:space="preserve"> </w:t>
            </w:r>
            <w:r w:rsidRPr="003628A1">
              <w:rPr>
                <w:sz w:val="16"/>
                <w:szCs w:val="16"/>
              </w:rPr>
              <w:t>Pilot</w:t>
            </w:r>
          </w:p>
        </w:tc>
      </w:tr>
      <w:tr w:rsidR="008E5719" w:rsidRPr="003628A1" w14:paraId="12B6F5E1"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0EF74172" w14:textId="77777777" w:rsidR="008E5719" w:rsidRPr="003628A1" w:rsidRDefault="008E5719" w:rsidP="00E646F1">
            <w:pPr>
              <w:pStyle w:val="TableBody"/>
              <w:jc w:val="center"/>
              <w:rPr>
                <w:sz w:val="16"/>
                <w:szCs w:val="16"/>
              </w:rPr>
            </w:pPr>
            <w:r w:rsidRPr="003628A1">
              <w:rPr>
                <w:sz w:val="16"/>
                <w:szCs w:val="16"/>
              </w:rPr>
              <w:t>1310</w:t>
            </w:r>
          </w:p>
        </w:tc>
        <w:tc>
          <w:tcPr>
            <w:tcW w:w="1305" w:type="dxa"/>
            <w:tcBorders>
              <w:top w:val="single" w:sz="4" w:space="0" w:color="auto"/>
              <w:left w:val="single" w:sz="4" w:space="0" w:color="auto"/>
              <w:bottom w:val="single" w:sz="4" w:space="0" w:color="auto"/>
              <w:right w:val="single" w:sz="4" w:space="0" w:color="auto"/>
            </w:tcBorders>
            <w:vAlign w:val="center"/>
          </w:tcPr>
          <w:p w14:paraId="3E96648B" w14:textId="748B55AA" w:rsidR="008E5719" w:rsidRPr="003628A1" w:rsidRDefault="008E5719" w:rsidP="00E05BE1">
            <w:pPr>
              <w:pStyle w:val="TableBody"/>
              <w:rPr>
                <w:bCs/>
                <w:sz w:val="16"/>
                <w:szCs w:val="16"/>
              </w:rPr>
            </w:pPr>
            <w:r w:rsidRPr="003628A1">
              <w:rPr>
                <w:sz w:val="16"/>
                <w:szCs w:val="16"/>
              </w:rPr>
              <w:t>Demand</w:t>
            </w:r>
            <w:r w:rsidR="004B0933">
              <w:rPr>
                <w:sz w:val="16"/>
                <w:szCs w:val="16"/>
              </w:rPr>
              <w:t xml:space="preserve"> </w:t>
            </w:r>
            <w:r w:rsidRPr="003628A1">
              <w:rPr>
                <w:sz w:val="16"/>
                <w:szCs w:val="16"/>
              </w:rPr>
              <w:t>Response</w:t>
            </w:r>
            <w:r w:rsidR="004B0933">
              <w:rPr>
                <w:sz w:val="16"/>
                <w:szCs w:val="16"/>
              </w:rPr>
              <w:t xml:space="preserve"> </w:t>
            </w:r>
            <w:r w:rsidRPr="003628A1">
              <w:rPr>
                <w:sz w:val="16"/>
                <w:szCs w:val="16"/>
              </w:rPr>
              <w:t>Pilot</w:t>
            </w:r>
            <w:r w:rsidR="004B0933">
              <w:rPr>
                <w:sz w:val="16"/>
                <w:szCs w:val="16"/>
              </w:rPr>
              <w:t xml:space="preserve"> </w:t>
            </w:r>
            <w:r w:rsidRPr="003628A1">
              <w:rPr>
                <w:sz w:val="16"/>
                <w:szCs w:val="16"/>
              </w:rPr>
              <w:t>–</w:t>
            </w:r>
            <w:r w:rsidR="004B0933">
              <w:rPr>
                <w:sz w:val="16"/>
                <w:szCs w:val="16"/>
              </w:rPr>
              <w:t xml:space="preserve"> </w:t>
            </w:r>
            <w:r w:rsidRPr="003628A1">
              <w:rPr>
                <w:sz w:val="16"/>
                <w:szCs w:val="16"/>
              </w:rPr>
              <w:t>Availability</w:t>
            </w:r>
            <w:r w:rsidR="004B0933">
              <w:rPr>
                <w:sz w:val="16"/>
                <w:szCs w:val="16"/>
              </w:rPr>
              <w:t xml:space="preserve"> </w:t>
            </w:r>
            <w:r w:rsidRPr="003628A1">
              <w:rPr>
                <w:sz w:val="16"/>
                <w:szCs w:val="16"/>
              </w:rPr>
              <w:t>Clawback</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2A9BEFD4" w14:textId="77777777" w:rsidR="008E5719" w:rsidRPr="003628A1" w:rsidRDefault="008E5719" w:rsidP="00E646F1">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3B4C6EDC" w14:textId="77777777" w:rsidR="008E5719" w:rsidRPr="003628A1" w:rsidRDefault="008E5719" w:rsidP="00E646F1">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7E45B566" w14:textId="7B9B5C63" w:rsidR="008E5719" w:rsidRPr="003628A1" w:rsidRDefault="008E5719" w:rsidP="00E05BE1">
            <w:pPr>
              <w:pStyle w:val="TableBody"/>
              <w:rPr>
                <w:szCs w:val="22"/>
              </w:rPr>
            </w:pPr>
            <w:r w:rsidRPr="003628A1">
              <w:rPr>
                <w:b/>
                <w:szCs w:val="22"/>
              </w:rPr>
              <w:t>**</w:t>
            </w:r>
            <w:r w:rsidRPr="003628A1">
              <w:rPr>
                <w:b/>
                <w:szCs w:val="22"/>
                <w:u w:val="single"/>
              </w:rPr>
              <w:t>CALCULATIONS</w:t>
            </w:r>
            <w:r w:rsidR="004B0933">
              <w:rPr>
                <w:b/>
                <w:szCs w:val="22"/>
                <w:u w:val="single"/>
              </w:rPr>
              <w:t xml:space="preserve"> </w:t>
            </w:r>
            <w:r w:rsidRPr="003628A1">
              <w:rPr>
                <w:b/>
                <w:szCs w:val="22"/>
                <w:u w:val="single"/>
              </w:rPr>
              <w:t>FOR</w:t>
            </w:r>
            <w:r w:rsidR="004B0933">
              <w:rPr>
                <w:b/>
                <w:szCs w:val="22"/>
                <w:u w:val="single"/>
              </w:rPr>
              <w:t xml:space="preserve"> </w:t>
            </w:r>
            <w:r w:rsidRPr="003628A1">
              <w:rPr>
                <w:b/>
                <w:i/>
                <w:szCs w:val="22"/>
                <w:u w:val="single"/>
              </w:rPr>
              <w:t>CHARGE</w:t>
            </w:r>
            <w:r w:rsidR="004B0933">
              <w:rPr>
                <w:b/>
                <w:i/>
                <w:szCs w:val="22"/>
                <w:u w:val="single"/>
              </w:rPr>
              <w:t xml:space="preserve"> </w:t>
            </w:r>
            <w:r w:rsidRPr="003628A1">
              <w:rPr>
                <w:b/>
                <w:i/>
                <w:szCs w:val="22"/>
                <w:u w:val="single"/>
              </w:rPr>
              <w:t>TYPE</w:t>
            </w:r>
            <w:r w:rsidR="004B0933">
              <w:rPr>
                <w:b/>
                <w:szCs w:val="22"/>
                <w:u w:val="single"/>
              </w:rPr>
              <w:t xml:space="preserve"> </w:t>
            </w:r>
            <w:r w:rsidRPr="003628A1">
              <w:rPr>
                <w:b/>
                <w:szCs w:val="22"/>
                <w:u w:val="single"/>
              </w:rPr>
              <w:t>1310</w:t>
            </w:r>
            <w:r w:rsidR="004B0933">
              <w:rPr>
                <w:b/>
                <w:szCs w:val="22"/>
                <w:u w:val="single"/>
              </w:rPr>
              <w:t xml:space="preserve"> </w:t>
            </w:r>
            <w:r w:rsidRPr="003628A1">
              <w:rPr>
                <w:b/>
                <w:szCs w:val="22"/>
                <w:u w:val="single"/>
              </w:rPr>
              <w:t>ENDED</w:t>
            </w:r>
            <w:r w:rsidR="004B0933">
              <w:rPr>
                <w:b/>
                <w:szCs w:val="22"/>
                <w:u w:val="single"/>
              </w:rPr>
              <w:t xml:space="preserve"> </w:t>
            </w:r>
            <w:r w:rsidRPr="003628A1">
              <w:rPr>
                <w:b/>
                <w:szCs w:val="22"/>
                <w:u w:val="single"/>
              </w:rPr>
              <w:t>ON</w:t>
            </w:r>
            <w:r w:rsidR="004B0933">
              <w:rPr>
                <w:b/>
                <w:szCs w:val="22"/>
                <w:u w:val="single"/>
              </w:rPr>
              <w:t xml:space="preserve"> </w:t>
            </w:r>
            <w:r w:rsidRPr="003628A1">
              <w:rPr>
                <w:b/>
                <w:szCs w:val="22"/>
                <w:u w:val="single"/>
              </w:rPr>
              <w:t>APRIL,</w:t>
            </w:r>
            <w:r w:rsidR="004B0933">
              <w:rPr>
                <w:b/>
                <w:szCs w:val="22"/>
                <w:u w:val="single"/>
              </w:rPr>
              <w:t xml:space="preserve"> </w:t>
            </w:r>
            <w:r w:rsidRPr="003628A1">
              <w:rPr>
                <w:b/>
                <w:szCs w:val="22"/>
                <w:u w:val="single"/>
              </w:rPr>
              <w:t>2018.</w:t>
            </w:r>
          </w:p>
          <w:p w14:paraId="534D1532" w14:textId="441CDBEE" w:rsidR="008E5719" w:rsidRPr="003628A1" w:rsidRDefault="008E5719" w:rsidP="00E05BE1">
            <w:pPr>
              <w:pStyle w:val="TableBody"/>
              <w:rPr>
                <w:szCs w:val="22"/>
              </w:rPr>
            </w:pPr>
            <w:r w:rsidRPr="003628A1">
              <w:rPr>
                <w:szCs w:val="22"/>
              </w:rPr>
              <w:t>Calculated</w:t>
            </w:r>
            <w:r w:rsidR="004B0933">
              <w:rPr>
                <w:szCs w:val="22"/>
              </w:rPr>
              <w:t xml:space="preserve"> </w:t>
            </w:r>
            <w:r w:rsidRPr="003628A1">
              <w:rPr>
                <w:szCs w:val="22"/>
              </w:rPr>
              <w:t>as</w:t>
            </w:r>
            <w:r w:rsidR="004B0933">
              <w:rPr>
                <w:szCs w:val="22"/>
              </w:rPr>
              <w:t xml:space="preserve"> </w:t>
            </w:r>
            <w:r w:rsidRPr="003628A1">
              <w:rPr>
                <w:szCs w:val="22"/>
              </w:rPr>
              <w:t>per</w:t>
            </w:r>
            <w:r w:rsidR="004B0933">
              <w:rPr>
                <w:szCs w:val="22"/>
              </w:rPr>
              <w:t xml:space="preserve"> </w:t>
            </w:r>
            <w:r w:rsidRPr="003628A1">
              <w:rPr>
                <w:szCs w:val="22"/>
              </w:rPr>
              <w:t>demand</w:t>
            </w:r>
            <w:r w:rsidR="004B0933">
              <w:rPr>
                <w:szCs w:val="22"/>
              </w:rPr>
              <w:t xml:space="preserve"> </w:t>
            </w:r>
            <w:r w:rsidRPr="003628A1">
              <w:rPr>
                <w:szCs w:val="22"/>
              </w:rPr>
              <w:t>response</w:t>
            </w:r>
            <w:r w:rsidR="004B0933">
              <w:rPr>
                <w:szCs w:val="22"/>
              </w:rPr>
              <w:t xml:space="preserve"> </w:t>
            </w:r>
            <w:r w:rsidRPr="003628A1">
              <w:rPr>
                <w:szCs w:val="22"/>
              </w:rPr>
              <w:t>pilot</w:t>
            </w:r>
            <w:r w:rsidR="004B0933">
              <w:rPr>
                <w:szCs w:val="22"/>
              </w:rPr>
              <w:t xml:space="preserve"> </w:t>
            </w:r>
            <w:r w:rsidRPr="003628A1">
              <w:rPr>
                <w:szCs w:val="22"/>
              </w:rPr>
              <w:t>contracts.</w:t>
            </w:r>
          </w:p>
        </w:tc>
        <w:tc>
          <w:tcPr>
            <w:tcW w:w="990" w:type="dxa"/>
            <w:tcBorders>
              <w:top w:val="single" w:sz="4" w:space="0" w:color="auto"/>
              <w:left w:val="single" w:sz="4" w:space="0" w:color="auto"/>
              <w:bottom w:val="single" w:sz="4" w:space="0" w:color="auto"/>
              <w:right w:val="single" w:sz="4" w:space="0" w:color="auto"/>
            </w:tcBorders>
            <w:vAlign w:val="center"/>
          </w:tcPr>
          <w:p w14:paraId="4F3304D7" w14:textId="77777777" w:rsidR="008E5719" w:rsidRPr="003628A1" w:rsidRDefault="008E5719" w:rsidP="00E646F1">
            <w:pPr>
              <w:pStyle w:val="TableBody"/>
              <w:jc w:val="center"/>
              <w:rPr>
                <w:sz w:val="16"/>
                <w:szCs w:val="16"/>
              </w:rPr>
            </w:pPr>
            <w:r w:rsidRPr="003628A1">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734D9899" w14:textId="5D7ED8F2" w:rsidR="008E5719" w:rsidRPr="003628A1" w:rsidRDefault="008E5719" w:rsidP="00E646F1">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02E42663" w14:textId="77777777" w:rsidR="008E5719" w:rsidRPr="003628A1" w:rsidRDefault="008E5719" w:rsidP="00E646F1">
            <w:pPr>
              <w:pStyle w:val="TableBody"/>
              <w:jc w:val="center"/>
              <w:rPr>
                <w:sz w:val="16"/>
                <w:szCs w:val="16"/>
              </w:rPr>
            </w:pPr>
            <w:r w:rsidRPr="003628A1">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5A160BC" w14:textId="77777777" w:rsidR="008E5719" w:rsidRPr="003628A1" w:rsidRDefault="008E5719" w:rsidP="00E646F1">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B08CBB1" w14:textId="77777777" w:rsidR="008E5719" w:rsidRPr="003628A1" w:rsidRDefault="008E5719" w:rsidP="00E646F1">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B7B0308" w14:textId="77777777" w:rsidR="008E5719" w:rsidRPr="003628A1" w:rsidRDefault="008E5719" w:rsidP="00E646F1">
            <w:pPr>
              <w:pStyle w:val="TableBody"/>
              <w:jc w:val="center"/>
              <w:rPr>
                <w:snapToGrid w:val="0"/>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79302E45" w14:textId="77777777" w:rsidR="008E5719" w:rsidRPr="003628A1" w:rsidRDefault="008E5719" w:rsidP="00E646F1">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486C05DA" w14:textId="77777777" w:rsidR="008E5719" w:rsidRPr="003628A1" w:rsidRDefault="008E5719" w:rsidP="00E646F1">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3294E8A" w14:textId="397BF96C" w:rsidR="008E5719" w:rsidRPr="003628A1" w:rsidRDefault="008E5719" w:rsidP="00E05BE1">
            <w:pPr>
              <w:pStyle w:val="TableBody"/>
              <w:rPr>
                <w:b/>
                <w:sz w:val="16"/>
                <w:szCs w:val="16"/>
              </w:rPr>
            </w:pPr>
            <w:r w:rsidRPr="003628A1">
              <w:rPr>
                <w:sz w:val="16"/>
                <w:szCs w:val="16"/>
              </w:rPr>
              <w:t>Demand</w:t>
            </w:r>
            <w:r w:rsidR="004B0933">
              <w:rPr>
                <w:sz w:val="16"/>
                <w:szCs w:val="16"/>
              </w:rPr>
              <w:t xml:space="preserve"> </w:t>
            </w:r>
            <w:r w:rsidRPr="003628A1">
              <w:rPr>
                <w:sz w:val="16"/>
                <w:szCs w:val="16"/>
              </w:rPr>
              <w:t>Response</w:t>
            </w:r>
            <w:r w:rsidR="004B0933">
              <w:rPr>
                <w:sz w:val="16"/>
                <w:szCs w:val="16"/>
              </w:rPr>
              <w:t xml:space="preserve"> </w:t>
            </w:r>
            <w:r w:rsidRPr="003628A1">
              <w:rPr>
                <w:sz w:val="16"/>
                <w:szCs w:val="16"/>
              </w:rPr>
              <w:t>Pilot</w:t>
            </w:r>
          </w:p>
        </w:tc>
      </w:tr>
      <w:tr w:rsidR="008E5719" w:rsidRPr="003628A1" w14:paraId="26500BAD"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10036207" w14:textId="77777777" w:rsidR="008E5719" w:rsidRPr="003628A1" w:rsidRDefault="008E5719" w:rsidP="00E646F1">
            <w:pPr>
              <w:pStyle w:val="TableBody"/>
              <w:jc w:val="center"/>
              <w:rPr>
                <w:sz w:val="16"/>
                <w:szCs w:val="16"/>
              </w:rPr>
            </w:pPr>
            <w:r w:rsidRPr="003628A1">
              <w:rPr>
                <w:sz w:val="16"/>
                <w:szCs w:val="16"/>
              </w:rPr>
              <w:lastRenderedPageBreak/>
              <w:t>1311</w:t>
            </w:r>
          </w:p>
        </w:tc>
        <w:tc>
          <w:tcPr>
            <w:tcW w:w="1305" w:type="dxa"/>
            <w:tcBorders>
              <w:top w:val="single" w:sz="4" w:space="0" w:color="auto"/>
              <w:left w:val="single" w:sz="4" w:space="0" w:color="auto"/>
              <w:bottom w:val="single" w:sz="4" w:space="0" w:color="auto"/>
              <w:right w:val="single" w:sz="4" w:space="0" w:color="auto"/>
            </w:tcBorders>
            <w:vAlign w:val="center"/>
          </w:tcPr>
          <w:p w14:paraId="6CD45D3D" w14:textId="7438E5BA" w:rsidR="008E5719" w:rsidRPr="003628A1" w:rsidRDefault="008E5719" w:rsidP="00E05BE1">
            <w:pPr>
              <w:pStyle w:val="TableBody"/>
              <w:rPr>
                <w:bCs/>
                <w:sz w:val="16"/>
                <w:szCs w:val="16"/>
              </w:rPr>
            </w:pPr>
            <w:r w:rsidRPr="003628A1">
              <w:rPr>
                <w:sz w:val="16"/>
                <w:szCs w:val="16"/>
              </w:rPr>
              <w:t>Demand</w:t>
            </w:r>
            <w:r w:rsidR="004B0933">
              <w:rPr>
                <w:sz w:val="16"/>
                <w:szCs w:val="16"/>
              </w:rPr>
              <w:t xml:space="preserve"> </w:t>
            </w:r>
            <w:r w:rsidRPr="003628A1">
              <w:rPr>
                <w:sz w:val="16"/>
                <w:szCs w:val="16"/>
              </w:rPr>
              <w:t>Response</w:t>
            </w:r>
            <w:r w:rsidR="004B0933">
              <w:rPr>
                <w:sz w:val="16"/>
                <w:szCs w:val="16"/>
              </w:rPr>
              <w:t xml:space="preserve"> </w:t>
            </w:r>
            <w:r w:rsidRPr="003628A1">
              <w:rPr>
                <w:sz w:val="16"/>
                <w:szCs w:val="16"/>
              </w:rPr>
              <w:t>Pilot</w:t>
            </w:r>
            <w:r w:rsidR="004B0933">
              <w:rPr>
                <w:sz w:val="16"/>
                <w:szCs w:val="16"/>
              </w:rPr>
              <w:t xml:space="preserve"> </w:t>
            </w:r>
            <w:r w:rsidRPr="003628A1">
              <w:rPr>
                <w:sz w:val="16"/>
                <w:szCs w:val="16"/>
              </w:rPr>
              <w:t>–</w:t>
            </w:r>
            <w:r w:rsidR="004B0933">
              <w:rPr>
                <w:sz w:val="16"/>
                <w:szCs w:val="16"/>
              </w:rPr>
              <w:t xml:space="preserve"> </w:t>
            </w:r>
            <w:r w:rsidRPr="003628A1">
              <w:rPr>
                <w:sz w:val="16"/>
                <w:szCs w:val="16"/>
              </w:rPr>
              <w:t>Availability</w:t>
            </w:r>
            <w:r w:rsidR="004B0933">
              <w:rPr>
                <w:sz w:val="16"/>
                <w:szCs w:val="16"/>
              </w:rPr>
              <w:t xml:space="preserve"> </w:t>
            </w:r>
            <w:r w:rsidRPr="003628A1">
              <w:rPr>
                <w:sz w:val="16"/>
                <w:szCs w:val="16"/>
              </w:rPr>
              <w:t>Charge</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2A09DDEE" w14:textId="77777777" w:rsidR="008E5719" w:rsidRPr="003628A1" w:rsidRDefault="008E5719" w:rsidP="00E646F1">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5793B52C" w14:textId="77777777" w:rsidR="008E5719" w:rsidRPr="003628A1" w:rsidRDefault="008E5719" w:rsidP="00E646F1">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589A3E49" w14:textId="6C2D8AD0" w:rsidR="008E5719" w:rsidRPr="003628A1" w:rsidRDefault="008E5719" w:rsidP="00E05BE1">
            <w:pPr>
              <w:pStyle w:val="TableBody"/>
              <w:rPr>
                <w:szCs w:val="22"/>
              </w:rPr>
            </w:pPr>
            <w:r w:rsidRPr="003628A1">
              <w:rPr>
                <w:b/>
                <w:szCs w:val="22"/>
              </w:rPr>
              <w:t>**</w:t>
            </w:r>
            <w:r w:rsidRPr="003628A1">
              <w:rPr>
                <w:b/>
                <w:szCs w:val="22"/>
                <w:u w:val="single"/>
              </w:rPr>
              <w:t>CALCULATIONS</w:t>
            </w:r>
            <w:r w:rsidR="004B0933">
              <w:rPr>
                <w:b/>
                <w:szCs w:val="22"/>
                <w:u w:val="single"/>
              </w:rPr>
              <w:t xml:space="preserve"> </w:t>
            </w:r>
            <w:r w:rsidRPr="003628A1">
              <w:rPr>
                <w:b/>
                <w:szCs w:val="22"/>
                <w:u w:val="single"/>
              </w:rPr>
              <w:t>FOR</w:t>
            </w:r>
            <w:r w:rsidR="004B0933">
              <w:rPr>
                <w:b/>
                <w:szCs w:val="22"/>
                <w:u w:val="single"/>
              </w:rPr>
              <w:t xml:space="preserve"> </w:t>
            </w:r>
            <w:r w:rsidRPr="003628A1">
              <w:rPr>
                <w:b/>
                <w:i/>
                <w:szCs w:val="22"/>
                <w:u w:val="single"/>
              </w:rPr>
              <w:t>CHARGE</w:t>
            </w:r>
            <w:r w:rsidR="004B0933">
              <w:rPr>
                <w:b/>
                <w:i/>
                <w:szCs w:val="22"/>
                <w:u w:val="single"/>
              </w:rPr>
              <w:t xml:space="preserve"> </w:t>
            </w:r>
            <w:r w:rsidRPr="003628A1">
              <w:rPr>
                <w:b/>
                <w:i/>
                <w:szCs w:val="22"/>
                <w:u w:val="single"/>
              </w:rPr>
              <w:t>TYPE</w:t>
            </w:r>
            <w:r w:rsidR="004B0933">
              <w:rPr>
                <w:b/>
                <w:szCs w:val="22"/>
                <w:u w:val="single"/>
              </w:rPr>
              <w:t xml:space="preserve"> </w:t>
            </w:r>
            <w:r w:rsidRPr="003628A1">
              <w:rPr>
                <w:b/>
                <w:szCs w:val="22"/>
                <w:u w:val="single"/>
              </w:rPr>
              <w:t>1311</w:t>
            </w:r>
            <w:r w:rsidR="004B0933">
              <w:rPr>
                <w:b/>
                <w:szCs w:val="22"/>
                <w:u w:val="single"/>
              </w:rPr>
              <w:t xml:space="preserve"> </w:t>
            </w:r>
            <w:r w:rsidRPr="003628A1">
              <w:rPr>
                <w:b/>
                <w:szCs w:val="22"/>
                <w:u w:val="single"/>
              </w:rPr>
              <w:t>ENDED</w:t>
            </w:r>
            <w:r w:rsidR="004B0933">
              <w:rPr>
                <w:b/>
                <w:szCs w:val="22"/>
                <w:u w:val="single"/>
              </w:rPr>
              <w:t xml:space="preserve"> </w:t>
            </w:r>
            <w:r w:rsidRPr="003628A1">
              <w:rPr>
                <w:b/>
                <w:szCs w:val="22"/>
                <w:u w:val="single"/>
              </w:rPr>
              <w:t>ON</w:t>
            </w:r>
            <w:r w:rsidR="004B0933">
              <w:rPr>
                <w:b/>
                <w:szCs w:val="22"/>
                <w:u w:val="single"/>
              </w:rPr>
              <w:t xml:space="preserve"> </w:t>
            </w:r>
            <w:r w:rsidRPr="003628A1">
              <w:rPr>
                <w:b/>
                <w:szCs w:val="22"/>
                <w:u w:val="single"/>
              </w:rPr>
              <w:t>APRIL,</w:t>
            </w:r>
            <w:r w:rsidR="004B0933">
              <w:rPr>
                <w:b/>
                <w:szCs w:val="22"/>
                <w:u w:val="single"/>
              </w:rPr>
              <w:t xml:space="preserve"> </w:t>
            </w:r>
            <w:r w:rsidRPr="003628A1">
              <w:rPr>
                <w:b/>
                <w:szCs w:val="22"/>
                <w:u w:val="single"/>
              </w:rPr>
              <w:t>2018.</w:t>
            </w:r>
          </w:p>
          <w:p w14:paraId="3054668A" w14:textId="12870312" w:rsidR="008E5719" w:rsidRPr="003628A1" w:rsidRDefault="008E5719" w:rsidP="00E05BE1">
            <w:pPr>
              <w:pStyle w:val="TableBody"/>
              <w:rPr>
                <w:sz w:val="20"/>
              </w:rPr>
            </w:pPr>
            <w:r w:rsidRPr="003628A1">
              <w:rPr>
                <w:szCs w:val="22"/>
              </w:rPr>
              <w:t>Calculated</w:t>
            </w:r>
            <w:r w:rsidR="004B0933">
              <w:rPr>
                <w:szCs w:val="22"/>
              </w:rPr>
              <w:t xml:space="preserve"> </w:t>
            </w:r>
            <w:r w:rsidRPr="003628A1">
              <w:rPr>
                <w:szCs w:val="22"/>
              </w:rPr>
              <w:t>as</w:t>
            </w:r>
            <w:r w:rsidR="004B0933">
              <w:rPr>
                <w:szCs w:val="22"/>
              </w:rPr>
              <w:t xml:space="preserve"> </w:t>
            </w:r>
            <w:r w:rsidRPr="003628A1">
              <w:rPr>
                <w:szCs w:val="22"/>
              </w:rPr>
              <w:t>per</w:t>
            </w:r>
            <w:r w:rsidR="004B0933">
              <w:rPr>
                <w:szCs w:val="22"/>
              </w:rPr>
              <w:t xml:space="preserve"> </w:t>
            </w:r>
            <w:r w:rsidRPr="003628A1">
              <w:rPr>
                <w:szCs w:val="22"/>
              </w:rPr>
              <w:t>demand</w:t>
            </w:r>
            <w:r w:rsidR="004B0933">
              <w:rPr>
                <w:szCs w:val="22"/>
              </w:rPr>
              <w:t xml:space="preserve"> </w:t>
            </w:r>
            <w:r w:rsidRPr="003628A1">
              <w:rPr>
                <w:szCs w:val="22"/>
              </w:rPr>
              <w:t>response</w:t>
            </w:r>
            <w:r w:rsidR="004B0933">
              <w:rPr>
                <w:szCs w:val="22"/>
              </w:rPr>
              <w:t xml:space="preserve"> </w:t>
            </w:r>
            <w:r w:rsidRPr="003628A1">
              <w:rPr>
                <w:szCs w:val="22"/>
              </w:rPr>
              <w:t>pilot</w:t>
            </w:r>
            <w:r w:rsidR="004B0933">
              <w:rPr>
                <w:szCs w:val="22"/>
              </w:rPr>
              <w:t xml:space="preserve"> </w:t>
            </w:r>
            <w:r w:rsidRPr="003628A1">
              <w:rPr>
                <w:szCs w:val="22"/>
              </w:rPr>
              <w:t>contracts.</w:t>
            </w:r>
          </w:p>
        </w:tc>
        <w:tc>
          <w:tcPr>
            <w:tcW w:w="990" w:type="dxa"/>
            <w:tcBorders>
              <w:top w:val="single" w:sz="4" w:space="0" w:color="auto"/>
              <w:left w:val="single" w:sz="4" w:space="0" w:color="auto"/>
              <w:bottom w:val="single" w:sz="4" w:space="0" w:color="auto"/>
              <w:right w:val="single" w:sz="4" w:space="0" w:color="auto"/>
            </w:tcBorders>
            <w:vAlign w:val="center"/>
          </w:tcPr>
          <w:p w14:paraId="30EE84D1" w14:textId="77777777" w:rsidR="008E5719" w:rsidRPr="003628A1" w:rsidRDefault="008E5719" w:rsidP="00E646F1">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96A00BF" w14:textId="32DEA7A3" w:rsidR="008E5719" w:rsidRPr="003628A1" w:rsidRDefault="008E5719" w:rsidP="00E646F1">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02AB696C" w14:textId="77777777" w:rsidR="008E5719" w:rsidRPr="003628A1" w:rsidRDefault="008E5719" w:rsidP="00E646F1">
            <w:pPr>
              <w:pStyle w:val="TableBody"/>
              <w:jc w:val="center"/>
              <w:rPr>
                <w:sz w:val="16"/>
                <w:szCs w:val="16"/>
              </w:rPr>
            </w:pPr>
            <w:r w:rsidRPr="003628A1">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4F7F309" w14:textId="77777777" w:rsidR="008E5719" w:rsidRPr="003628A1" w:rsidRDefault="008E5719" w:rsidP="00E646F1">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733467C" w14:textId="77777777" w:rsidR="008E5719" w:rsidRPr="003628A1" w:rsidRDefault="008E5719" w:rsidP="00E646F1">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523E5F1" w14:textId="77777777" w:rsidR="008E5719" w:rsidRPr="003628A1" w:rsidRDefault="008E5719" w:rsidP="00E646F1">
            <w:pPr>
              <w:pStyle w:val="TableBody"/>
              <w:jc w:val="center"/>
              <w:rPr>
                <w:snapToGrid w:val="0"/>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0D39367B" w14:textId="77777777" w:rsidR="008E5719" w:rsidRPr="003628A1" w:rsidRDefault="008E5719" w:rsidP="00E646F1">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66EBBDAF" w14:textId="77777777" w:rsidR="008E5719" w:rsidRPr="003628A1" w:rsidRDefault="008E5719" w:rsidP="00E646F1">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CD8DAD5" w14:textId="6E498999" w:rsidR="008E5719" w:rsidRPr="003628A1" w:rsidRDefault="008E5719" w:rsidP="00E05BE1">
            <w:pPr>
              <w:pStyle w:val="TableBody"/>
              <w:rPr>
                <w:b/>
                <w:sz w:val="16"/>
                <w:szCs w:val="16"/>
              </w:rPr>
            </w:pPr>
            <w:r w:rsidRPr="003628A1">
              <w:rPr>
                <w:sz w:val="16"/>
                <w:szCs w:val="16"/>
              </w:rPr>
              <w:t>Demand</w:t>
            </w:r>
            <w:r w:rsidR="004B0933">
              <w:rPr>
                <w:sz w:val="16"/>
                <w:szCs w:val="16"/>
              </w:rPr>
              <w:t xml:space="preserve"> </w:t>
            </w:r>
            <w:r w:rsidRPr="003628A1">
              <w:rPr>
                <w:sz w:val="16"/>
                <w:szCs w:val="16"/>
              </w:rPr>
              <w:t>Response</w:t>
            </w:r>
            <w:r w:rsidR="004B0933">
              <w:rPr>
                <w:sz w:val="16"/>
                <w:szCs w:val="16"/>
              </w:rPr>
              <w:t xml:space="preserve"> </w:t>
            </w:r>
            <w:r w:rsidRPr="003628A1">
              <w:rPr>
                <w:sz w:val="16"/>
                <w:szCs w:val="16"/>
              </w:rPr>
              <w:t>Pilot</w:t>
            </w:r>
          </w:p>
        </w:tc>
      </w:tr>
      <w:tr w:rsidR="008E5719" w:rsidRPr="003628A1" w14:paraId="0B52FFA7"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67DCADB5" w14:textId="77777777" w:rsidR="008E5719" w:rsidRPr="003628A1" w:rsidRDefault="008E5719" w:rsidP="005E40D2">
            <w:pPr>
              <w:pStyle w:val="TableBody"/>
              <w:jc w:val="center"/>
              <w:rPr>
                <w:sz w:val="16"/>
                <w:szCs w:val="16"/>
              </w:rPr>
            </w:pPr>
            <w:r w:rsidRPr="003628A1">
              <w:rPr>
                <w:sz w:val="16"/>
                <w:szCs w:val="16"/>
              </w:rPr>
              <w:t>1312</w:t>
            </w:r>
          </w:p>
        </w:tc>
        <w:tc>
          <w:tcPr>
            <w:tcW w:w="1305" w:type="dxa"/>
            <w:tcBorders>
              <w:top w:val="single" w:sz="4" w:space="0" w:color="auto"/>
              <w:left w:val="single" w:sz="4" w:space="0" w:color="auto"/>
              <w:bottom w:val="single" w:sz="4" w:space="0" w:color="auto"/>
              <w:right w:val="single" w:sz="4" w:space="0" w:color="auto"/>
            </w:tcBorders>
            <w:vAlign w:val="center"/>
          </w:tcPr>
          <w:p w14:paraId="1800EBFF" w14:textId="6A60F065" w:rsidR="008E5719" w:rsidRPr="003628A1" w:rsidRDefault="008E5719" w:rsidP="00E05BE1">
            <w:pPr>
              <w:pStyle w:val="TableBody"/>
              <w:rPr>
                <w:bCs/>
                <w:sz w:val="16"/>
                <w:szCs w:val="16"/>
              </w:rPr>
            </w:pPr>
            <w:r w:rsidRPr="003628A1">
              <w:rPr>
                <w:sz w:val="16"/>
                <w:szCs w:val="16"/>
              </w:rPr>
              <w:t>Demand</w:t>
            </w:r>
            <w:r w:rsidR="004B0933">
              <w:rPr>
                <w:sz w:val="16"/>
                <w:szCs w:val="16"/>
              </w:rPr>
              <w:t xml:space="preserve"> </w:t>
            </w:r>
            <w:r w:rsidRPr="003628A1">
              <w:rPr>
                <w:sz w:val="16"/>
                <w:szCs w:val="16"/>
              </w:rPr>
              <w:t>Response</w:t>
            </w:r>
            <w:r w:rsidR="004B0933">
              <w:rPr>
                <w:sz w:val="16"/>
                <w:szCs w:val="16"/>
              </w:rPr>
              <w:t xml:space="preserve"> </w:t>
            </w:r>
            <w:r w:rsidRPr="003628A1">
              <w:rPr>
                <w:sz w:val="16"/>
                <w:szCs w:val="16"/>
              </w:rPr>
              <w:t>Pilot</w:t>
            </w:r>
            <w:r w:rsidR="004B0933">
              <w:rPr>
                <w:sz w:val="16"/>
                <w:szCs w:val="16"/>
              </w:rPr>
              <w:t xml:space="preserve"> </w:t>
            </w:r>
            <w:r w:rsidRPr="003628A1">
              <w:rPr>
                <w:sz w:val="16"/>
                <w:szCs w:val="16"/>
              </w:rPr>
              <w:t>–</w:t>
            </w:r>
            <w:r w:rsidR="004B0933">
              <w:rPr>
                <w:sz w:val="16"/>
                <w:szCs w:val="16"/>
              </w:rPr>
              <w:t xml:space="preserve"> </w:t>
            </w:r>
            <w:r w:rsidRPr="003628A1">
              <w:rPr>
                <w:sz w:val="16"/>
                <w:szCs w:val="16"/>
              </w:rPr>
              <w:t>Availability</w:t>
            </w:r>
            <w:r w:rsidR="004B0933">
              <w:rPr>
                <w:sz w:val="16"/>
                <w:szCs w:val="16"/>
              </w:rPr>
              <w:t xml:space="preserve"> </w:t>
            </w:r>
            <w:r w:rsidRPr="003628A1">
              <w:rPr>
                <w:sz w:val="16"/>
                <w:szCs w:val="16"/>
              </w:rPr>
              <w:t>Adjustment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766A570C" w14:textId="77777777" w:rsidR="008E5719" w:rsidRPr="003628A1" w:rsidRDefault="008E5719" w:rsidP="00E05BE1">
            <w:pPr>
              <w:pStyle w:val="TableBody"/>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689A5726" w14:textId="77777777" w:rsidR="008E5719" w:rsidRPr="003628A1" w:rsidRDefault="008E5719" w:rsidP="00E05BE1">
            <w:pPr>
              <w:pStyle w:val="TableBody"/>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040E4D50" w14:textId="3183E87A" w:rsidR="008E5719" w:rsidRPr="003628A1" w:rsidRDefault="008E5719" w:rsidP="00E05BE1">
            <w:pPr>
              <w:pStyle w:val="TableBody"/>
              <w:rPr>
                <w:szCs w:val="22"/>
              </w:rPr>
            </w:pPr>
            <w:r w:rsidRPr="003628A1">
              <w:rPr>
                <w:b/>
                <w:szCs w:val="22"/>
              </w:rPr>
              <w:t>**</w:t>
            </w:r>
            <w:r w:rsidRPr="003628A1">
              <w:rPr>
                <w:b/>
                <w:szCs w:val="22"/>
                <w:u w:val="single"/>
              </w:rPr>
              <w:t>CALCULATIONS</w:t>
            </w:r>
            <w:r w:rsidR="004B0933">
              <w:rPr>
                <w:b/>
                <w:szCs w:val="22"/>
                <w:u w:val="single"/>
              </w:rPr>
              <w:t xml:space="preserve"> </w:t>
            </w:r>
            <w:r w:rsidRPr="003628A1">
              <w:rPr>
                <w:b/>
                <w:szCs w:val="22"/>
                <w:u w:val="single"/>
              </w:rPr>
              <w:t>FOR</w:t>
            </w:r>
            <w:r w:rsidR="004B0933">
              <w:rPr>
                <w:b/>
                <w:szCs w:val="22"/>
                <w:u w:val="single"/>
              </w:rPr>
              <w:t xml:space="preserve"> </w:t>
            </w:r>
            <w:r w:rsidRPr="003628A1">
              <w:rPr>
                <w:b/>
                <w:i/>
                <w:szCs w:val="22"/>
                <w:u w:val="single"/>
              </w:rPr>
              <w:t>CHARGE</w:t>
            </w:r>
            <w:r w:rsidR="004B0933">
              <w:rPr>
                <w:b/>
                <w:i/>
                <w:szCs w:val="22"/>
                <w:u w:val="single"/>
              </w:rPr>
              <w:t xml:space="preserve"> </w:t>
            </w:r>
            <w:r w:rsidRPr="003628A1">
              <w:rPr>
                <w:b/>
                <w:i/>
                <w:szCs w:val="22"/>
                <w:u w:val="single"/>
              </w:rPr>
              <w:t>TYPE</w:t>
            </w:r>
            <w:r w:rsidR="004B0933">
              <w:rPr>
                <w:b/>
                <w:szCs w:val="22"/>
                <w:u w:val="single"/>
              </w:rPr>
              <w:t xml:space="preserve"> </w:t>
            </w:r>
            <w:r w:rsidRPr="003628A1">
              <w:rPr>
                <w:b/>
                <w:szCs w:val="22"/>
                <w:u w:val="single"/>
              </w:rPr>
              <w:t>1312</w:t>
            </w:r>
            <w:r w:rsidR="004B0933">
              <w:rPr>
                <w:b/>
                <w:szCs w:val="22"/>
                <w:u w:val="single"/>
              </w:rPr>
              <w:t xml:space="preserve"> </w:t>
            </w:r>
            <w:r w:rsidRPr="003628A1">
              <w:rPr>
                <w:b/>
                <w:szCs w:val="22"/>
                <w:u w:val="single"/>
              </w:rPr>
              <w:t>ENDED</w:t>
            </w:r>
            <w:r w:rsidR="004B0933">
              <w:rPr>
                <w:b/>
                <w:szCs w:val="22"/>
                <w:u w:val="single"/>
              </w:rPr>
              <w:t xml:space="preserve"> </w:t>
            </w:r>
            <w:r w:rsidRPr="003628A1">
              <w:rPr>
                <w:b/>
                <w:szCs w:val="22"/>
                <w:u w:val="single"/>
              </w:rPr>
              <w:t>ON</w:t>
            </w:r>
            <w:r w:rsidR="004B0933">
              <w:rPr>
                <w:b/>
                <w:szCs w:val="22"/>
                <w:u w:val="single"/>
              </w:rPr>
              <w:t xml:space="preserve"> </w:t>
            </w:r>
            <w:r w:rsidRPr="003628A1">
              <w:rPr>
                <w:b/>
                <w:szCs w:val="22"/>
                <w:u w:val="single"/>
              </w:rPr>
              <w:t>APRIL,</w:t>
            </w:r>
            <w:r w:rsidR="004B0933">
              <w:rPr>
                <w:b/>
                <w:szCs w:val="22"/>
                <w:u w:val="single"/>
              </w:rPr>
              <w:t xml:space="preserve"> </w:t>
            </w:r>
            <w:r w:rsidRPr="003628A1">
              <w:rPr>
                <w:b/>
                <w:szCs w:val="22"/>
                <w:u w:val="single"/>
              </w:rPr>
              <w:t>2018.</w:t>
            </w:r>
          </w:p>
          <w:p w14:paraId="33B896E2" w14:textId="48092335" w:rsidR="008E5719" w:rsidRPr="003628A1" w:rsidRDefault="008E5719" w:rsidP="00E05BE1">
            <w:pPr>
              <w:pStyle w:val="TableBody"/>
              <w:rPr>
                <w:sz w:val="20"/>
              </w:rPr>
            </w:pPr>
            <w:r w:rsidRPr="003628A1">
              <w:rPr>
                <w:szCs w:val="22"/>
              </w:rPr>
              <w:t>Calculated</w:t>
            </w:r>
            <w:r w:rsidR="004B0933">
              <w:rPr>
                <w:szCs w:val="22"/>
              </w:rPr>
              <w:t xml:space="preserve"> </w:t>
            </w:r>
            <w:r w:rsidRPr="003628A1">
              <w:rPr>
                <w:szCs w:val="22"/>
              </w:rPr>
              <w:t>as</w:t>
            </w:r>
            <w:r w:rsidR="004B0933">
              <w:rPr>
                <w:szCs w:val="22"/>
              </w:rPr>
              <w:t xml:space="preserve"> </w:t>
            </w:r>
            <w:r w:rsidRPr="003628A1">
              <w:rPr>
                <w:szCs w:val="22"/>
              </w:rPr>
              <w:t>per</w:t>
            </w:r>
            <w:r w:rsidR="004B0933">
              <w:rPr>
                <w:szCs w:val="22"/>
              </w:rPr>
              <w:t xml:space="preserve"> </w:t>
            </w:r>
            <w:r w:rsidRPr="003628A1">
              <w:rPr>
                <w:szCs w:val="22"/>
              </w:rPr>
              <w:t>demand</w:t>
            </w:r>
            <w:r w:rsidR="004B0933">
              <w:rPr>
                <w:szCs w:val="22"/>
              </w:rPr>
              <w:t xml:space="preserve"> </w:t>
            </w:r>
            <w:r w:rsidRPr="003628A1">
              <w:rPr>
                <w:szCs w:val="22"/>
              </w:rPr>
              <w:t>response</w:t>
            </w:r>
            <w:r w:rsidR="004B0933">
              <w:rPr>
                <w:szCs w:val="22"/>
              </w:rPr>
              <w:t xml:space="preserve"> </w:t>
            </w:r>
            <w:r w:rsidRPr="003628A1">
              <w:rPr>
                <w:szCs w:val="22"/>
              </w:rPr>
              <w:t>pilot</w:t>
            </w:r>
            <w:r w:rsidR="004B0933">
              <w:rPr>
                <w:szCs w:val="22"/>
              </w:rPr>
              <w:t xml:space="preserve"> </w:t>
            </w:r>
            <w:r w:rsidRPr="003628A1">
              <w:rPr>
                <w:szCs w:val="22"/>
              </w:rPr>
              <w:t>contracts.</w:t>
            </w:r>
          </w:p>
        </w:tc>
        <w:tc>
          <w:tcPr>
            <w:tcW w:w="990" w:type="dxa"/>
            <w:tcBorders>
              <w:top w:val="single" w:sz="4" w:space="0" w:color="auto"/>
              <w:left w:val="single" w:sz="4" w:space="0" w:color="auto"/>
              <w:bottom w:val="single" w:sz="4" w:space="0" w:color="auto"/>
              <w:right w:val="single" w:sz="4" w:space="0" w:color="auto"/>
            </w:tcBorders>
            <w:vAlign w:val="center"/>
          </w:tcPr>
          <w:p w14:paraId="4B812502" w14:textId="77777777" w:rsidR="008E5719" w:rsidRPr="003628A1" w:rsidRDefault="008E5719" w:rsidP="007377AA">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4758D74" w14:textId="7287471B" w:rsidR="008E5719" w:rsidRPr="003628A1" w:rsidRDefault="008E5719" w:rsidP="007377AA">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1CC058CF" w14:textId="77777777" w:rsidR="008E5719" w:rsidRPr="003628A1" w:rsidRDefault="008E5719" w:rsidP="007377AA">
            <w:pPr>
              <w:pStyle w:val="TableBody"/>
              <w:jc w:val="center"/>
              <w:rPr>
                <w:sz w:val="16"/>
                <w:szCs w:val="16"/>
              </w:rPr>
            </w:pPr>
            <w:r w:rsidRPr="003628A1">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A1BC37C" w14:textId="77777777" w:rsidR="008E5719" w:rsidRPr="003628A1" w:rsidRDefault="008E5719" w:rsidP="007377AA">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6272E0F" w14:textId="77777777" w:rsidR="008E5719" w:rsidRPr="003628A1" w:rsidRDefault="008E5719" w:rsidP="007377AA">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81ED044" w14:textId="77777777" w:rsidR="008E5719" w:rsidRPr="003628A1" w:rsidRDefault="008E5719" w:rsidP="007377AA">
            <w:pPr>
              <w:pStyle w:val="TableBody"/>
              <w:jc w:val="center"/>
              <w:rPr>
                <w:snapToGrid w:val="0"/>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712879DF" w14:textId="77777777" w:rsidR="008E5719" w:rsidRPr="003628A1" w:rsidRDefault="008E5719" w:rsidP="007377AA">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38D8508E" w14:textId="77777777" w:rsidR="008E5719" w:rsidRPr="003628A1" w:rsidRDefault="008E5719" w:rsidP="007377AA">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D972AD4" w14:textId="0B028831" w:rsidR="008E5719" w:rsidRPr="003628A1" w:rsidRDefault="008E5719" w:rsidP="00E05BE1">
            <w:pPr>
              <w:pStyle w:val="TableBody"/>
              <w:rPr>
                <w:sz w:val="16"/>
                <w:szCs w:val="16"/>
              </w:rPr>
            </w:pPr>
            <w:r w:rsidRPr="003628A1">
              <w:rPr>
                <w:sz w:val="16"/>
                <w:szCs w:val="16"/>
              </w:rPr>
              <w:t>Demand</w:t>
            </w:r>
            <w:r w:rsidR="004B0933">
              <w:rPr>
                <w:sz w:val="16"/>
                <w:szCs w:val="16"/>
              </w:rPr>
              <w:t xml:space="preserve"> </w:t>
            </w:r>
            <w:r w:rsidRPr="003628A1">
              <w:rPr>
                <w:sz w:val="16"/>
                <w:szCs w:val="16"/>
              </w:rPr>
              <w:t>Response</w:t>
            </w:r>
            <w:r w:rsidR="004B0933">
              <w:rPr>
                <w:sz w:val="16"/>
                <w:szCs w:val="16"/>
              </w:rPr>
              <w:t xml:space="preserve"> </w:t>
            </w:r>
            <w:r w:rsidRPr="003628A1">
              <w:rPr>
                <w:sz w:val="16"/>
                <w:szCs w:val="16"/>
              </w:rPr>
              <w:t>Pilot</w:t>
            </w:r>
          </w:p>
        </w:tc>
      </w:tr>
      <w:tr w:rsidR="008E5719" w:rsidRPr="003628A1" w14:paraId="0D1FD620"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0A266E15" w14:textId="77777777" w:rsidR="008E5719" w:rsidRPr="003628A1" w:rsidRDefault="008E5719" w:rsidP="005E40D2">
            <w:pPr>
              <w:pStyle w:val="TableBody"/>
              <w:jc w:val="center"/>
              <w:rPr>
                <w:sz w:val="16"/>
                <w:szCs w:val="16"/>
              </w:rPr>
            </w:pPr>
            <w:r w:rsidRPr="003628A1">
              <w:rPr>
                <w:sz w:val="16"/>
                <w:szCs w:val="16"/>
              </w:rPr>
              <w:t>1313</w:t>
            </w:r>
          </w:p>
        </w:tc>
        <w:tc>
          <w:tcPr>
            <w:tcW w:w="1305" w:type="dxa"/>
            <w:tcBorders>
              <w:top w:val="single" w:sz="4" w:space="0" w:color="auto"/>
              <w:left w:val="single" w:sz="4" w:space="0" w:color="auto"/>
              <w:bottom w:val="single" w:sz="4" w:space="0" w:color="auto"/>
              <w:right w:val="single" w:sz="4" w:space="0" w:color="auto"/>
            </w:tcBorders>
            <w:vAlign w:val="center"/>
          </w:tcPr>
          <w:p w14:paraId="7F59C8E2" w14:textId="597307B9" w:rsidR="008E5719" w:rsidRPr="003628A1" w:rsidRDefault="008E5719" w:rsidP="00E05BE1">
            <w:pPr>
              <w:pStyle w:val="TableBody"/>
              <w:rPr>
                <w:bCs/>
                <w:sz w:val="16"/>
                <w:szCs w:val="16"/>
              </w:rPr>
            </w:pPr>
            <w:r w:rsidRPr="003628A1">
              <w:rPr>
                <w:sz w:val="16"/>
                <w:szCs w:val="16"/>
              </w:rPr>
              <w:t>Demand</w:t>
            </w:r>
            <w:r w:rsidR="004B0933">
              <w:rPr>
                <w:sz w:val="16"/>
                <w:szCs w:val="16"/>
              </w:rPr>
              <w:t xml:space="preserve"> </w:t>
            </w:r>
            <w:r w:rsidRPr="003628A1">
              <w:rPr>
                <w:sz w:val="16"/>
                <w:szCs w:val="16"/>
              </w:rPr>
              <w:t>Response</w:t>
            </w:r>
            <w:r w:rsidR="004B0933">
              <w:rPr>
                <w:sz w:val="16"/>
                <w:szCs w:val="16"/>
              </w:rPr>
              <w:t xml:space="preserve"> </w:t>
            </w:r>
            <w:r w:rsidRPr="003628A1">
              <w:rPr>
                <w:sz w:val="16"/>
                <w:szCs w:val="16"/>
              </w:rPr>
              <w:t>Pilot</w:t>
            </w:r>
            <w:r w:rsidR="004B0933">
              <w:rPr>
                <w:sz w:val="16"/>
                <w:szCs w:val="16"/>
              </w:rPr>
              <w:t xml:space="preserve"> </w:t>
            </w:r>
            <w:r w:rsidRPr="003628A1">
              <w:rPr>
                <w:sz w:val="16"/>
                <w:szCs w:val="16"/>
              </w:rPr>
              <w:t>–</w:t>
            </w:r>
            <w:r w:rsidR="004B0933">
              <w:rPr>
                <w:sz w:val="16"/>
                <w:szCs w:val="16"/>
              </w:rPr>
              <w:t xml:space="preserve"> </w:t>
            </w:r>
            <w:r w:rsidRPr="003628A1">
              <w:rPr>
                <w:sz w:val="16"/>
                <w:szCs w:val="16"/>
              </w:rPr>
              <w:t>Demand</w:t>
            </w:r>
            <w:r w:rsidR="004B0933">
              <w:rPr>
                <w:sz w:val="16"/>
                <w:szCs w:val="16"/>
              </w:rPr>
              <w:t xml:space="preserve"> </w:t>
            </w:r>
            <w:r w:rsidRPr="003628A1">
              <w:rPr>
                <w:sz w:val="16"/>
                <w:szCs w:val="16"/>
              </w:rPr>
              <w:t>Response</w:t>
            </w:r>
            <w:r w:rsidR="004B0933">
              <w:rPr>
                <w:sz w:val="16"/>
                <w:szCs w:val="16"/>
              </w:rPr>
              <w:t xml:space="preserve"> </w:t>
            </w:r>
            <w:r w:rsidRPr="003628A1">
              <w:rPr>
                <w:sz w:val="16"/>
                <w:szCs w:val="16"/>
              </w:rPr>
              <w:t>Bid</w:t>
            </w:r>
            <w:r w:rsidR="004B0933">
              <w:rPr>
                <w:sz w:val="16"/>
                <w:szCs w:val="16"/>
              </w:rPr>
              <w:t xml:space="preserve"> </w:t>
            </w:r>
            <w:r w:rsidRPr="003628A1">
              <w:rPr>
                <w:sz w:val="16"/>
                <w:szCs w:val="16"/>
              </w:rPr>
              <w:t>Guarantee</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327C7B37" w14:textId="77777777" w:rsidR="008E5719" w:rsidRPr="003628A1" w:rsidRDefault="008E5719" w:rsidP="00E05BE1">
            <w:pPr>
              <w:pStyle w:val="TableBody"/>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6C8FC338" w14:textId="77777777" w:rsidR="008E5719" w:rsidRPr="003628A1" w:rsidRDefault="008E5719" w:rsidP="00E05BE1">
            <w:pPr>
              <w:pStyle w:val="TableBody"/>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62413E2B" w14:textId="6D4397D8" w:rsidR="008E5719" w:rsidRPr="003628A1" w:rsidRDefault="008E5719" w:rsidP="00E05BE1">
            <w:pPr>
              <w:pStyle w:val="TableBody"/>
              <w:rPr>
                <w:szCs w:val="22"/>
              </w:rPr>
            </w:pPr>
            <w:r w:rsidRPr="003628A1">
              <w:rPr>
                <w:b/>
                <w:szCs w:val="22"/>
              </w:rPr>
              <w:t>**</w:t>
            </w:r>
            <w:r w:rsidRPr="003628A1">
              <w:rPr>
                <w:b/>
                <w:szCs w:val="22"/>
                <w:u w:val="single"/>
              </w:rPr>
              <w:t>CALCULATIONS</w:t>
            </w:r>
            <w:r w:rsidR="004B0933">
              <w:rPr>
                <w:b/>
                <w:szCs w:val="22"/>
                <w:u w:val="single"/>
              </w:rPr>
              <w:t xml:space="preserve"> </w:t>
            </w:r>
            <w:r w:rsidRPr="003628A1">
              <w:rPr>
                <w:b/>
                <w:szCs w:val="22"/>
                <w:u w:val="single"/>
              </w:rPr>
              <w:t>FOR</w:t>
            </w:r>
            <w:r w:rsidR="004B0933">
              <w:rPr>
                <w:b/>
                <w:szCs w:val="22"/>
                <w:u w:val="single"/>
              </w:rPr>
              <w:t xml:space="preserve"> </w:t>
            </w:r>
            <w:r w:rsidRPr="003628A1">
              <w:rPr>
                <w:b/>
                <w:i/>
                <w:szCs w:val="22"/>
                <w:u w:val="single"/>
              </w:rPr>
              <w:t>CHARGE</w:t>
            </w:r>
            <w:r w:rsidR="004B0933">
              <w:rPr>
                <w:b/>
                <w:i/>
                <w:szCs w:val="22"/>
                <w:u w:val="single"/>
              </w:rPr>
              <w:t xml:space="preserve"> </w:t>
            </w:r>
            <w:r w:rsidRPr="003628A1">
              <w:rPr>
                <w:b/>
                <w:i/>
                <w:szCs w:val="22"/>
                <w:u w:val="single"/>
              </w:rPr>
              <w:t>TYPE</w:t>
            </w:r>
            <w:r w:rsidR="004B0933">
              <w:rPr>
                <w:b/>
                <w:szCs w:val="22"/>
                <w:u w:val="single"/>
              </w:rPr>
              <w:t xml:space="preserve"> </w:t>
            </w:r>
            <w:r w:rsidRPr="003628A1">
              <w:rPr>
                <w:b/>
                <w:szCs w:val="22"/>
                <w:u w:val="single"/>
              </w:rPr>
              <w:t>1313</w:t>
            </w:r>
            <w:r w:rsidR="004B0933">
              <w:rPr>
                <w:b/>
                <w:szCs w:val="22"/>
                <w:u w:val="single"/>
              </w:rPr>
              <w:t xml:space="preserve"> </w:t>
            </w:r>
            <w:r w:rsidRPr="003628A1">
              <w:rPr>
                <w:b/>
                <w:szCs w:val="22"/>
                <w:u w:val="single"/>
              </w:rPr>
              <w:t>ENDED</w:t>
            </w:r>
            <w:r w:rsidR="004B0933">
              <w:rPr>
                <w:b/>
                <w:szCs w:val="22"/>
                <w:u w:val="single"/>
              </w:rPr>
              <w:t xml:space="preserve"> </w:t>
            </w:r>
            <w:r w:rsidRPr="003628A1">
              <w:rPr>
                <w:b/>
                <w:szCs w:val="22"/>
                <w:u w:val="single"/>
              </w:rPr>
              <w:t>ON</w:t>
            </w:r>
            <w:r w:rsidR="004B0933">
              <w:rPr>
                <w:b/>
                <w:szCs w:val="22"/>
                <w:u w:val="single"/>
              </w:rPr>
              <w:t xml:space="preserve"> </w:t>
            </w:r>
            <w:r w:rsidRPr="003628A1">
              <w:rPr>
                <w:b/>
                <w:szCs w:val="22"/>
                <w:u w:val="single"/>
              </w:rPr>
              <w:t>APRIL,</w:t>
            </w:r>
            <w:r w:rsidR="004B0933">
              <w:rPr>
                <w:b/>
                <w:szCs w:val="22"/>
                <w:u w:val="single"/>
              </w:rPr>
              <w:t xml:space="preserve"> </w:t>
            </w:r>
            <w:r w:rsidRPr="003628A1">
              <w:rPr>
                <w:b/>
                <w:szCs w:val="22"/>
                <w:u w:val="single"/>
              </w:rPr>
              <w:t>2018.</w:t>
            </w:r>
          </w:p>
          <w:p w14:paraId="7BFAD727" w14:textId="02D138D5" w:rsidR="008E5719" w:rsidRPr="003628A1" w:rsidRDefault="008E5719" w:rsidP="00E05BE1">
            <w:pPr>
              <w:pStyle w:val="TableBody"/>
              <w:rPr>
                <w:szCs w:val="22"/>
              </w:rPr>
            </w:pPr>
            <w:r w:rsidRPr="003628A1">
              <w:rPr>
                <w:szCs w:val="22"/>
              </w:rPr>
              <w:t>Calculated</w:t>
            </w:r>
            <w:r w:rsidR="004B0933">
              <w:rPr>
                <w:szCs w:val="22"/>
              </w:rPr>
              <w:t xml:space="preserve"> </w:t>
            </w:r>
            <w:r w:rsidRPr="003628A1">
              <w:rPr>
                <w:szCs w:val="22"/>
              </w:rPr>
              <w:t>as</w:t>
            </w:r>
            <w:r w:rsidR="004B0933">
              <w:rPr>
                <w:szCs w:val="22"/>
              </w:rPr>
              <w:t xml:space="preserve"> </w:t>
            </w:r>
            <w:r w:rsidRPr="003628A1">
              <w:rPr>
                <w:szCs w:val="22"/>
              </w:rPr>
              <w:t>per</w:t>
            </w:r>
            <w:r w:rsidR="004B0933">
              <w:rPr>
                <w:szCs w:val="22"/>
              </w:rPr>
              <w:t xml:space="preserve"> </w:t>
            </w:r>
            <w:r w:rsidRPr="003628A1">
              <w:rPr>
                <w:szCs w:val="22"/>
              </w:rPr>
              <w:t>demand</w:t>
            </w:r>
            <w:r w:rsidR="004B0933">
              <w:rPr>
                <w:szCs w:val="22"/>
              </w:rPr>
              <w:t xml:space="preserve"> </w:t>
            </w:r>
            <w:r w:rsidRPr="003628A1">
              <w:rPr>
                <w:szCs w:val="22"/>
              </w:rPr>
              <w:t>response</w:t>
            </w:r>
            <w:r w:rsidR="004B0933">
              <w:rPr>
                <w:szCs w:val="22"/>
              </w:rPr>
              <w:t xml:space="preserve"> </w:t>
            </w:r>
            <w:r w:rsidRPr="003628A1">
              <w:rPr>
                <w:szCs w:val="22"/>
              </w:rPr>
              <w:t>pilot</w:t>
            </w:r>
            <w:r w:rsidR="004B0933">
              <w:rPr>
                <w:szCs w:val="22"/>
              </w:rPr>
              <w:t xml:space="preserve"> </w:t>
            </w:r>
            <w:r w:rsidRPr="003628A1">
              <w:rPr>
                <w:szCs w:val="22"/>
              </w:rPr>
              <w:t>contracts.</w:t>
            </w:r>
          </w:p>
          <w:p w14:paraId="08933113" w14:textId="77777777" w:rsidR="00BE3855" w:rsidRDefault="008E5719" w:rsidP="00E05BE1">
            <w:pPr>
              <w:pStyle w:val="TableBody"/>
              <w:rPr>
                <w:szCs w:val="22"/>
              </w:rPr>
            </w:pPr>
            <w:r w:rsidRPr="003628A1">
              <w:rPr>
                <w:b/>
                <w:szCs w:val="22"/>
              </w:rPr>
              <w:t>Notes:</w:t>
            </w:r>
          </w:p>
          <w:p w14:paraId="2C58905D" w14:textId="66C17C4D" w:rsidR="008E5719" w:rsidRPr="003628A1" w:rsidRDefault="008E5719" w:rsidP="002D4BA1">
            <w:pPr>
              <w:pStyle w:val="ListParagraph"/>
              <w:numPr>
                <w:ilvl w:val="0"/>
                <w:numId w:val="30"/>
              </w:numPr>
              <w:ind w:left="720"/>
            </w:pPr>
            <w:r w:rsidRPr="003628A1">
              <w:t>Bid</w:t>
            </w:r>
            <w:r w:rsidR="004B0933">
              <w:t xml:space="preserve"> </w:t>
            </w:r>
            <w:r w:rsidRPr="003628A1">
              <w:t>guarantee</w:t>
            </w:r>
            <w:r w:rsidR="004B0933">
              <w:t xml:space="preserve"> </w:t>
            </w:r>
            <w:r w:rsidRPr="003628A1">
              <w:t>as</w:t>
            </w:r>
            <w:r w:rsidR="004B0933">
              <w:t xml:space="preserve"> </w:t>
            </w:r>
            <w:r w:rsidRPr="003628A1">
              <w:t>a</w:t>
            </w:r>
            <w:r w:rsidR="004B0933">
              <w:t xml:space="preserve"> </w:t>
            </w:r>
            <w:r w:rsidRPr="003628A1">
              <w:t>payment</w:t>
            </w:r>
            <w:r w:rsidR="004B0933">
              <w:t xml:space="preserve"> </w:t>
            </w:r>
            <w:r w:rsidRPr="003628A1">
              <w:t>is</w:t>
            </w:r>
            <w:r w:rsidR="004B0933">
              <w:t xml:space="preserve"> </w:t>
            </w:r>
            <w:r w:rsidRPr="003628A1">
              <w:t>Due</w:t>
            </w:r>
            <w:r w:rsidR="004B0933">
              <w:t xml:space="preserve"> </w:t>
            </w:r>
            <w:r w:rsidRPr="003628A1">
              <w:t>MP;</w:t>
            </w:r>
            <w:r w:rsidR="004B0933">
              <w:t xml:space="preserve"> </w:t>
            </w:r>
            <w:r w:rsidRPr="003628A1">
              <w:t>bid</w:t>
            </w:r>
            <w:r w:rsidR="004B0933">
              <w:t xml:space="preserve"> </w:t>
            </w:r>
            <w:r w:rsidRPr="003628A1">
              <w:t>guarantee</w:t>
            </w:r>
            <w:r w:rsidR="004B0933">
              <w:t xml:space="preserve"> </w:t>
            </w:r>
            <w:r w:rsidRPr="003628A1">
              <w:t>as</w:t>
            </w:r>
            <w:r w:rsidR="004B0933">
              <w:t xml:space="preserve"> </w:t>
            </w:r>
            <w:r w:rsidRPr="003628A1">
              <w:t>a</w:t>
            </w:r>
            <w:r w:rsidR="004B0933">
              <w:t xml:space="preserve"> </w:t>
            </w:r>
            <w:r w:rsidRPr="003628A1">
              <w:t>clawback</w:t>
            </w:r>
            <w:r w:rsidR="004B0933">
              <w:t xml:space="preserve"> </w:t>
            </w:r>
            <w:r w:rsidRPr="003628A1">
              <w:t>is</w:t>
            </w:r>
            <w:r w:rsidR="004B0933">
              <w:t xml:space="preserve"> </w:t>
            </w:r>
            <w:r w:rsidRPr="003628A1">
              <w:t>Due</w:t>
            </w:r>
            <w:r w:rsidR="004B0933">
              <w:t xml:space="preserve"> </w:t>
            </w:r>
            <w:r w:rsidRPr="003628A1">
              <w:t>IESO.</w:t>
            </w:r>
          </w:p>
          <w:p w14:paraId="5CA7120E" w14:textId="7DEE2636" w:rsidR="008E5719" w:rsidRPr="003628A1" w:rsidRDefault="008E5719" w:rsidP="00E05BE1">
            <w:pPr>
              <w:pStyle w:val="TableBody"/>
              <w:rPr>
                <w:sz w:val="16"/>
                <w:szCs w:val="16"/>
              </w:rPr>
            </w:pPr>
            <w:r w:rsidRPr="003628A1">
              <w:rPr>
                <w:szCs w:val="22"/>
              </w:rPr>
              <w:t>Bid</w:t>
            </w:r>
            <w:r w:rsidR="004B0933">
              <w:rPr>
                <w:szCs w:val="22"/>
              </w:rPr>
              <w:t xml:space="preserve"> </w:t>
            </w:r>
            <w:r w:rsidRPr="003628A1">
              <w:rPr>
                <w:szCs w:val="22"/>
              </w:rPr>
              <w:t>guarantee</w:t>
            </w:r>
            <w:r w:rsidR="004B0933">
              <w:rPr>
                <w:szCs w:val="22"/>
              </w:rPr>
              <w:t xml:space="preserve"> </w:t>
            </w:r>
            <w:r w:rsidRPr="003628A1">
              <w:rPr>
                <w:szCs w:val="22"/>
              </w:rPr>
              <w:t>is</w:t>
            </w:r>
            <w:r w:rsidR="004B0933">
              <w:rPr>
                <w:szCs w:val="22"/>
              </w:rPr>
              <w:t xml:space="preserve"> </w:t>
            </w:r>
            <w:r w:rsidRPr="003628A1">
              <w:rPr>
                <w:szCs w:val="22"/>
              </w:rPr>
              <w:t>calculated</w:t>
            </w:r>
            <w:r w:rsidR="004B0933">
              <w:rPr>
                <w:szCs w:val="22"/>
              </w:rPr>
              <w:t xml:space="preserve"> </w:t>
            </w:r>
            <w:r w:rsidRPr="003628A1">
              <w:rPr>
                <w:szCs w:val="22"/>
              </w:rPr>
              <w:t>per</w:t>
            </w:r>
            <w:r w:rsidR="004B0933">
              <w:rPr>
                <w:szCs w:val="22"/>
              </w:rPr>
              <w:t xml:space="preserve"> </w:t>
            </w:r>
            <w:r w:rsidRPr="003628A1">
              <w:rPr>
                <w:szCs w:val="22"/>
              </w:rPr>
              <w:t>unit</w:t>
            </w:r>
            <w:r w:rsidR="004B0933">
              <w:rPr>
                <w:szCs w:val="22"/>
              </w:rPr>
              <w:t xml:space="preserve"> </w:t>
            </w:r>
            <w:r w:rsidRPr="003628A1">
              <w:rPr>
                <w:szCs w:val="22"/>
              </w:rPr>
              <w:t>commitment</w:t>
            </w:r>
            <w:r w:rsidR="004B0933">
              <w:rPr>
                <w:szCs w:val="22"/>
              </w:rPr>
              <w:t xml:space="preserve"> </w:t>
            </w:r>
            <w:r w:rsidRPr="003628A1">
              <w:rPr>
                <w:szCs w:val="22"/>
              </w:rPr>
              <w:t>period/event.</w:t>
            </w:r>
          </w:p>
        </w:tc>
        <w:tc>
          <w:tcPr>
            <w:tcW w:w="990" w:type="dxa"/>
            <w:tcBorders>
              <w:top w:val="single" w:sz="4" w:space="0" w:color="auto"/>
              <w:left w:val="single" w:sz="4" w:space="0" w:color="auto"/>
              <w:bottom w:val="single" w:sz="4" w:space="0" w:color="auto"/>
              <w:right w:val="single" w:sz="4" w:space="0" w:color="auto"/>
            </w:tcBorders>
            <w:vAlign w:val="center"/>
          </w:tcPr>
          <w:p w14:paraId="106C8DDD" w14:textId="77777777" w:rsidR="008E5719" w:rsidRPr="003628A1" w:rsidRDefault="008E5719" w:rsidP="007377AA">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F8B048B" w14:textId="1D4F5841" w:rsidR="008E5719" w:rsidRPr="003628A1" w:rsidRDefault="008E5719" w:rsidP="007377AA">
            <w:pPr>
              <w:pStyle w:val="TableBody"/>
              <w:jc w:val="center"/>
              <w:rPr>
                <w:sz w:val="16"/>
                <w:szCs w:val="16"/>
              </w:rPr>
            </w:pPr>
            <w:r w:rsidRPr="003628A1">
              <w:rPr>
                <w:sz w:val="16"/>
                <w:szCs w:val="16"/>
              </w:rPr>
              <w:t>Either</w:t>
            </w:r>
            <w:r w:rsidR="004B0933">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033A1740" w14:textId="77777777" w:rsidR="008E5719" w:rsidRPr="003628A1" w:rsidRDefault="008E5719" w:rsidP="007377AA">
            <w:pPr>
              <w:pStyle w:val="TableBody"/>
              <w:jc w:val="center"/>
              <w:rPr>
                <w:sz w:val="16"/>
                <w:szCs w:val="16"/>
              </w:rPr>
            </w:pPr>
            <w:r w:rsidRPr="003628A1">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69AA20D" w14:textId="77777777" w:rsidR="008E5719" w:rsidRPr="003628A1" w:rsidRDefault="008E5719" w:rsidP="007377AA">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547C895" w14:textId="77777777" w:rsidR="008E5719" w:rsidRPr="003628A1" w:rsidRDefault="008E5719" w:rsidP="007377AA">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DE6D046" w14:textId="77777777" w:rsidR="008E5719" w:rsidRPr="003628A1" w:rsidRDefault="008E5719" w:rsidP="007377AA">
            <w:pPr>
              <w:pStyle w:val="TableBody"/>
              <w:jc w:val="center"/>
              <w:rPr>
                <w:snapToGrid w:val="0"/>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5AD0E698" w14:textId="77777777" w:rsidR="008E5719" w:rsidRPr="003628A1" w:rsidRDefault="008E5719" w:rsidP="007377AA">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1B2B34E8" w14:textId="77777777" w:rsidR="008E5719" w:rsidRPr="003628A1" w:rsidRDefault="008E5719" w:rsidP="007377AA">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3995A08" w14:textId="570BACDD" w:rsidR="008E5719" w:rsidRPr="003628A1" w:rsidRDefault="008E5719" w:rsidP="00E05BE1">
            <w:pPr>
              <w:pStyle w:val="TableBody"/>
              <w:rPr>
                <w:sz w:val="16"/>
                <w:szCs w:val="16"/>
              </w:rPr>
            </w:pPr>
            <w:r w:rsidRPr="003628A1">
              <w:rPr>
                <w:sz w:val="16"/>
                <w:szCs w:val="16"/>
              </w:rPr>
              <w:t>Demand</w:t>
            </w:r>
            <w:r w:rsidR="004B0933">
              <w:rPr>
                <w:sz w:val="16"/>
                <w:szCs w:val="16"/>
              </w:rPr>
              <w:t xml:space="preserve"> </w:t>
            </w:r>
            <w:r w:rsidRPr="003628A1">
              <w:rPr>
                <w:sz w:val="16"/>
                <w:szCs w:val="16"/>
              </w:rPr>
              <w:t>Response</w:t>
            </w:r>
            <w:r w:rsidR="004B0933">
              <w:rPr>
                <w:sz w:val="16"/>
                <w:szCs w:val="16"/>
              </w:rPr>
              <w:t xml:space="preserve"> </w:t>
            </w:r>
            <w:r w:rsidRPr="003628A1">
              <w:rPr>
                <w:sz w:val="16"/>
                <w:szCs w:val="16"/>
              </w:rPr>
              <w:t>Pilot</w:t>
            </w:r>
          </w:p>
        </w:tc>
      </w:tr>
      <w:tr w:rsidR="008E5719" w:rsidRPr="003628A1" w14:paraId="2B7D6B2B"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19664EB6" w14:textId="77777777" w:rsidR="008E5719" w:rsidRPr="003628A1" w:rsidRDefault="008E5719" w:rsidP="005E40D2">
            <w:pPr>
              <w:pStyle w:val="TableBody"/>
              <w:jc w:val="center"/>
              <w:rPr>
                <w:sz w:val="16"/>
                <w:szCs w:val="16"/>
              </w:rPr>
            </w:pPr>
            <w:r w:rsidRPr="003628A1">
              <w:rPr>
                <w:sz w:val="16"/>
                <w:szCs w:val="16"/>
              </w:rPr>
              <w:t>1314</w:t>
            </w:r>
          </w:p>
        </w:tc>
        <w:tc>
          <w:tcPr>
            <w:tcW w:w="1305" w:type="dxa"/>
            <w:tcBorders>
              <w:top w:val="single" w:sz="4" w:space="0" w:color="auto"/>
              <w:left w:val="single" w:sz="4" w:space="0" w:color="auto"/>
              <w:bottom w:val="single" w:sz="4" w:space="0" w:color="auto"/>
              <w:right w:val="single" w:sz="4" w:space="0" w:color="auto"/>
            </w:tcBorders>
            <w:vAlign w:val="center"/>
          </w:tcPr>
          <w:p w14:paraId="04E661BB" w14:textId="1A790041" w:rsidR="008E5719" w:rsidRPr="003628A1" w:rsidRDefault="008E5719" w:rsidP="00E05BE1">
            <w:pPr>
              <w:pStyle w:val="TableBody"/>
              <w:rPr>
                <w:bCs/>
                <w:sz w:val="16"/>
                <w:szCs w:val="16"/>
              </w:rPr>
            </w:pPr>
            <w:r w:rsidRPr="003628A1">
              <w:rPr>
                <w:bCs/>
                <w:sz w:val="16"/>
                <w:szCs w:val="16"/>
              </w:rPr>
              <w:t>Capacity</w:t>
            </w:r>
            <w:r w:rsidR="004B0933">
              <w:rPr>
                <w:bCs/>
                <w:sz w:val="16"/>
                <w:szCs w:val="16"/>
              </w:rPr>
              <w:t xml:space="preserve"> </w:t>
            </w:r>
            <w:r w:rsidRPr="003628A1">
              <w:rPr>
                <w:bCs/>
                <w:sz w:val="16"/>
                <w:szCs w:val="16"/>
              </w:rPr>
              <w:t>Obligation</w:t>
            </w:r>
            <w:r w:rsidR="004B0933">
              <w:rPr>
                <w:bCs/>
                <w:sz w:val="16"/>
                <w:szCs w:val="16"/>
              </w:rPr>
              <w:t xml:space="preserve"> </w:t>
            </w:r>
            <w:r w:rsidRPr="003628A1">
              <w:rPr>
                <w:bCs/>
                <w:sz w:val="16"/>
                <w:szCs w:val="16"/>
              </w:rPr>
              <w:t>–</w:t>
            </w:r>
            <w:r w:rsidR="004B0933">
              <w:rPr>
                <w:bCs/>
                <w:sz w:val="16"/>
                <w:szCs w:val="16"/>
              </w:rPr>
              <w:t xml:space="preserve"> </w:t>
            </w:r>
            <w:r w:rsidRPr="003628A1">
              <w:rPr>
                <w:bCs/>
                <w:sz w:val="16"/>
                <w:szCs w:val="16"/>
              </w:rPr>
              <w:t>Availability</w:t>
            </w:r>
            <w:r w:rsidR="004B0933">
              <w:rPr>
                <w:bCs/>
                <w:sz w:val="16"/>
                <w:szCs w:val="16"/>
              </w:rPr>
              <w:t xml:space="preserve"> </w:t>
            </w:r>
            <w:r w:rsidRPr="003628A1">
              <w:rPr>
                <w:bCs/>
                <w:sz w:val="16"/>
                <w:szCs w:val="16"/>
              </w:rPr>
              <w:t>Payment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153FEC99" w14:textId="5FB3344C" w:rsidR="008E5719" w:rsidRPr="003628A1" w:rsidRDefault="00137E44" w:rsidP="00137E44">
            <w:pPr>
              <w:pStyle w:val="TableBody"/>
              <w:rPr>
                <w:sz w:val="16"/>
                <w:szCs w:val="16"/>
              </w:rPr>
            </w:pPr>
            <w:r w:rsidRPr="00740679">
              <w:rPr>
                <w:rFonts w:cs="Tahoma"/>
                <w:sz w:val="16"/>
                <w:szCs w:val="16"/>
              </w:rPr>
              <w:t>CAAP</w:t>
            </w:r>
            <w:r w:rsidRPr="00740679">
              <w:rPr>
                <w:rFonts w:cs="Tahoma"/>
                <w:sz w:val="16"/>
                <w:szCs w:val="16"/>
                <w:vertAlign w:val="superscript"/>
              </w:rPr>
              <w:t>m</w:t>
            </w:r>
            <w:r w:rsidRPr="00740679">
              <w:rPr>
                <w:rFonts w:cs="Tahoma"/>
                <w:sz w:val="16"/>
                <w:szCs w:val="16"/>
                <w:vertAlign w:val="subscript"/>
              </w:rPr>
              <w:t>k</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50645CC2" w14:textId="78EA2C16" w:rsidR="008E5719" w:rsidRPr="003628A1" w:rsidRDefault="006A4121" w:rsidP="006A4121">
            <w:pPr>
              <w:pStyle w:val="TableBody"/>
              <w:rPr>
                <w:sz w:val="16"/>
                <w:szCs w:val="16"/>
              </w:rPr>
            </w:pPr>
            <w:r>
              <w:rPr>
                <w:sz w:val="16"/>
                <w:szCs w:val="16"/>
              </w:rPr>
              <w:t>9.4.7J.1</w:t>
            </w:r>
          </w:p>
        </w:tc>
        <w:tc>
          <w:tcPr>
            <w:tcW w:w="3555" w:type="dxa"/>
            <w:tcBorders>
              <w:top w:val="single" w:sz="4" w:space="0" w:color="auto"/>
              <w:left w:val="single" w:sz="4" w:space="0" w:color="auto"/>
              <w:bottom w:val="single" w:sz="4" w:space="0" w:color="auto"/>
              <w:right w:val="single" w:sz="4" w:space="0" w:color="auto"/>
            </w:tcBorders>
            <w:vAlign w:val="center"/>
          </w:tcPr>
          <w:p w14:paraId="6BB44D09" w14:textId="1EF670CC" w:rsidR="00444A91" w:rsidRPr="009474BF" w:rsidRDefault="00277BC3" w:rsidP="0010775D">
            <w:pPr>
              <w:pStyle w:val="TableBody"/>
              <w:spacing w:after="240"/>
              <w:rPr>
                <w:rFonts w:cs="Tahoma"/>
                <w:szCs w:val="22"/>
                <w:lang w:val="es-CO"/>
              </w:rPr>
            </w:pPr>
            <m:oMath>
              <m:nary>
                <m:naryPr>
                  <m:chr m:val="∑"/>
                  <m:limLoc m:val="undOvr"/>
                  <m:subHide m:val="1"/>
                  <m:supHide m:val="1"/>
                  <m:ctrlPr>
                    <w:rPr>
                      <w:rFonts w:ascii="Cambria Math" w:hAnsi="Cambria Math"/>
                      <w:szCs w:val="22"/>
                    </w:rPr>
                  </m:ctrlPr>
                </m:naryPr>
                <m:sub/>
                <m:sup/>
                <m:e>
                  <m:r>
                    <m:rPr>
                      <m:sty m:val="p"/>
                    </m:rPr>
                    <w:rPr>
                      <w:rFonts w:ascii="Cambria Math" w:hAnsi="Cambria Math"/>
                      <w:szCs w:val="22"/>
                      <w:lang w:val="es-CO"/>
                    </w:rPr>
                    <m:t>H</m:t>
                  </m:r>
                </m:e>
              </m:nary>
            </m:oMath>
            <w:r w:rsidR="00123D91" w:rsidRPr="009474BF">
              <w:rPr>
                <w:szCs w:val="22"/>
                <w:vertAlign w:val="superscript"/>
                <w:lang w:val="es-CO"/>
              </w:rPr>
              <w:t xml:space="preserve"> </w:t>
            </w:r>
            <m:oMath>
              <m:r>
                <m:rPr>
                  <m:nor/>
                </m:rPr>
                <w:rPr>
                  <w:rFonts w:ascii="Cambria Math"/>
                  <w:lang w:val="es-CO"/>
                </w:rPr>
                <m:t>CC</m:t>
              </m:r>
              <m:sSub>
                <m:sSubPr>
                  <m:ctrlPr>
                    <w:rPr>
                      <w:rFonts w:ascii="Cambria Math" w:hAnsi="Cambria Math"/>
                    </w:rPr>
                  </m:ctrlPr>
                </m:sSubPr>
                <m:e>
                  <m:sSup>
                    <m:sSupPr>
                      <m:ctrlPr>
                        <w:rPr>
                          <w:rFonts w:ascii="Cambria Math" w:hAnsi="Cambria Math"/>
                        </w:rPr>
                      </m:ctrlPr>
                    </m:sSupPr>
                    <m:e>
                      <m:r>
                        <m:rPr>
                          <m:sty m:val="p"/>
                        </m:rPr>
                        <w:rPr>
                          <w:rFonts w:ascii="Cambria Math"/>
                          <w:lang w:val="es-CO"/>
                        </w:rPr>
                        <m:t>O</m:t>
                      </m:r>
                    </m:e>
                    <m:sup>
                      <m:r>
                        <m:rPr>
                          <m:sty m:val="p"/>
                        </m:rPr>
                        <w:rPr>
                          <w:rFonts w:ascii="Cambria Math"/>
                          <w:lang w:val="es-CO"/>
                        </w:rPr>
                        <m:t>m</m:t>
                      </m:r>
                    </m:sup>
                  </m:sSup>
                </m:e>
                <m:sub>
                  <m:r>
                    <m:rPr>
                      <m:sty m:val="p"/>
                    </m:rPr>
                    <w:rPr>
                      <w:rFonts w:ascii="Cambria Math"/>
                      <w:lang w:val="es-CO"/>
                    </w:rPr>
                    <m:t>k,h</m:t>
                  </m:r>
                </m:sub>
              </m:sSub>
            </m:oMath>
            <w:r w:rsidR="004B0933" w:rsidRPr="009474BF">
              <w:rPr>
                <w:lang w:val="es-CO"/>
              </w:rPr>
              <w:t xml:space="preserve"> </w:t>
            </w:r>
            <w:r w:rsidR="00282D9B" w:rsidRPr="009474BF">
              <w:rPr>
                <w:lang w:val="es-CO"/>
              </w:rPr>
              <w:t>×</w:t>
            </w:r>
            <w:r w:rsidR="004B0933" w:rsidRPr="009474BF">
              <w:rPr>
                <w:lang w:val="es-CO"/>
              </w:rPr>
              <w:t xml:space="preserve"> </w:t>
            </w:r>
            <m:oMath>
              <m:r>
                <m:rPr>
                  <m:nor/>
                </m:rPr>
                <w:rPr>
                  <w:rFonts w:ascii="Cambria Math"/>
                  <w:lang w:val="es-CO"/>
                </w:rPr>
                <m:t>CAC</m:t>
              </m:r>
              <m:sSub>
                <m:sSubPr>
                  <m:ctrlPr>
                    <w:rPr>
                      <w:rFonts w:ascii="Cambria Math" w:hAnsi="Cambria Math"/>
                    </w:rPr>
                  </m:ctrlPr>
                </m:sSubPr>
                <m:e>
                  <m:sSup>
                    <m:sSupPr>
                      <m:ctrlPr>
                        <w:rPr>
                          <w:rFonts w:ascii="Cambria Math" w:hAnsi="Cambria Math"/>
                        </w:rPr>
                      </m:ctrlPr>
                    </m:sSupPr>
                    <m:e>
                      <m:r>
                        <m:rPr>
                          <m:sty m:val="p"/>
                        </m:rPr>
                        <w:rPr>
                          <w:rFonts w:ascii="Cambria Math"/>
                          <w:lang w:val="es-CO"/>
                        </w:rPr>
                        <m:t>P</m:t>
                      </m:r>
                    </m:e>
                    <m:sup>
                      <m:r>
                        <m:rPr>
                          <m:sty m:val="p"/>
                        </m:rPr>
                        <w:rPr>
                          <w:rFonts w:ascii="Cambria Math"/>
                          <w:lang w:val="es-CO"/>
                        </w:rPr>
                        <m:t>z</m:t>
                      </m:r>
                    </m:sup>
                  </m:sSup>
                </m:e>
                <m:sub>
                  <m:r>
                    <m:rPr>
                      <m:sty m:val="p"/>
                    </m:rPr>
                    <w:rPr>
                      <w:rFonts w:ascii="Cambria Math"/>
                      <w:lang w:val="es-CO"/>
                    </w:rPr>
                    <m:t>h</m:t>
                  </m:r>
                </m:sub>
              </m:sSub>
            </m:oMath>
          </w:p>
          <w:p w14:paraId="3DAD6AC2" w14:textId="53F0E7F0" w:rsidR="00B2664B" w:rsidRPr="00B40D93" w:rsidRDefault="00B2664B" w:rsidP="0010775D">
            <w:pPr>
              <w:pStyle w:val="TableBody"/>
              <w:spacing w:after="240"/>
              <w:rPr>
                <w:rFonts w:cs="Tahoma"/>
                <w:szCs w:val="22"/>
              </w:rPr>
            </w:pPr>
            <w:r w:rsidRPr="00B40D93">
              <w:rPr>
                <w:rFonts w:cs="Tahoma"/>
                <w:szCs w:val="22"/>
              </w:rPr>
              <w:lastRenderedPageBreak/>
              <w:t>Where:</w:t>
            </w:r>
          </w:p>
          <w:p w14:paraId="1A91F378" w14:textId="1A440013" w:rsidR="008E5719" w:rsidRPr="003628A1" w:rsidRDefault="00B2664B" w:rsidP="00E05BE1">
            <w:pPr>
              <w:pStyle w:val="TableBody"/>
              <w:rPr>
                <w:szCs w:val="22"/>
              </w:rPr>
            </w:pPr>
            <w:r w:rsidRPr="000940EE">
              <w:t xml:space="preserve">‘H’ is the set of all </w:t>
            </w:r>
            <w:r w:rsidRPr="000940EE">
              <w:rPr>
                <w:i/>
              </w:rPr>
              <w:t>settlement hours</w:t>
            </w:r>
            <w:r w:rsidRPr="000940EE">
              <w:t xml:space="preserve"> within the </w:t>
            </w:r>
            <w:r w:rsidRPr="009474BF">
              <w:rPr>
                <w:i/>
              </w:rPr>
              <w:t xml:space="preserve">availability </w:t>
            </w:r>
            <w:r w:rsidRPr="000940EE">
              <w:rPr>
                <w:i/>
              </w:rPr>
              <w:t>window</w:t>
            </w:r>
            <w:r w:rsidRPr="000940EE">
              <w:t xml:space="preserve"> of all </w:t>
            </w:r>
            <w:r w:rsidRPr="009474BF">
              <w:rPr>
                <w:i/>
              </w:rPr>
              <w:t>business days</w:t>
            </w:r>
            <w:r w:rsidRPr="000940EE">
              <w:t xml:space="preserve"> in the relevant </w:t>
            </w:r>
            <w:r w:rsidRPr="000940EE">
              <w:rPr>
                <w:i/>
              </w:rPr>
              <w:t>energy market billing period</w:t>
            </w:r>
            <w:r w:rsidRPr="000940EE">
              <w:t>.</w:t>
            </w:r>
          </w:p>
        </w:tc>
        <w:tc>
          <w:tcPr>
            <w:tcW w:w="990" w:type="dxa"/>
            <w:tcBorders>
              <w:top w:val="single" w:sz="4" w:space="0" w:color="auto"/>
              <w:left w:val="single" w:sz="4" w:space="0" w:color="auto"/>
              <w:bottom w:val="single" w:sz="4" w:space="0" w:color="auto"/>
              <w:right w:val="single" w:sz="4" w:space="0" w:color="auto"/>
            </w:tcBorders>
            <w:vAlign w:val="center"/>
          </w:tcPr>
          <w:p w14:paraId="6C361443" w14:textId="77777777" w:rsidR="008E5719" w:rsidRPr="003628A1" w:rsidRDefault="008E5719" w:rsidP="007377AA">
            <w:pPr>
              <w:pStyle w:val="TableBody"/>
              <w:jc w:val="center"/>
              <w:rPr>
                <w:sz w:val="16"/>
                <w:szCs w:val="16"/>
              </w:rPr>
            </w:pPr>
            <w:r w:rsidRPr="003628A1" w:rsidDel="0093374F">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1B44E17" w14:textId="00890DC0" w:rsidR="008E5719" w:rsidRPr="003628A1" w:rsidRDefault="008E5719" w:rsidP="007377AA">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2D24BD05" w14:textId="77777777" w:rsidR="008E5719" w:rsidRPr="003628A1" w:rsidRDefault="008E5719" w:rsidP="007377AA">
            <w:pPr>
              <w:pStyle w:val="TableBody"/>
              <w:jc w:val="center"/>
              <w:rPr>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5743B9C" w14:textId="77777777" w:rsidR="008E5719" w:rsidRPr="003628A1" w:rsidRDefault="008E5719" w:rsidP="007377AA">
            <w:pPr>
              <w:pStyle w:val="TableBody"/>
              <w:jc w:val="center"/>
              <w:rPr>
                <w:sz w:val="16"/>
                <w:szCs w:val="16"/>
              </w:rPr>
            </w:pPr>
            <w:r w:rsidRPr="003628A1">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071FC4DD" w14:textId="77777777" w:rsidR="008E5719" w:rsidRPr="003628A1" w:rsidRDefault="008E5719" w:rsidP="007377AA">
            <w:pPr>
              <w:pStyle w:val="TableBody"/>
              <w:jc w:val="center"/>
              <w:rPr>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8D0090E" w14:textId="77777777" w:rsidR="008E5719" w:rsidRPr="003628A1" w:rsidRDefault="008E5719" w:rsidP="007377AA">
            <w:pPr>
              <w:pStyle w:val="TableBody"/>
              <w:jc w:val="center"/>
              <w:rPr>
                <w:snapToGrid w:val="0"/>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0949FE6B" w14:textId="77777777" w:rsidR="008E5719" w:rsidRPr="003628A1" w:rsidRDefault="008E5719" w:rsidP="007377AA">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76B20F15" w14:textId="77777777" w:rsidR="008E5719" w:rsidRPr="003628A1" w:rsidRDefault="008E5719" w:rsidP="007377AA">
            <w:pPr>
              <w:pStyle w:val="TableBody"/>
              <w:jc w:val="center"/>
              <w:rPr>
                <w:b/>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7F98C05" w14:textId="77777777" w:rsidR="008E5719" w:rsidRPr="003628A1" w:rsidRDefault="008E5719" w:rsidP="00E05BE1">
            <w:pPr>
              <w:pStyle w:val="TableBody"/>
              <w:rPr>
                <w:b/>
                <w:sz w:val="16"/>
                <w:szCs w:val="16"/>
              </w:rPr>
            </w:pPr>
          </w:p>
        </w:tc>
      </w:tr>
      <w:tr w:rsidR="008E5719" w:rsidRPr="003628A1" w14:paraId="39CE7763"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058511D0" w14:textId="77777777" w:rsidR="008E5719" w:rsidRPr="003628A1" w:rsidRDefault="008E5719" w:rsidP="005E40D2">
            <w:pPr>
              <w:pStyle w:val="TableBody"/>
              <w:jc w:val="center"/>
              <w:rPr>
                <w:sz w:val="16"/>
                <w:szCs w:val="16"/>
              </w:rPr>
            </w:pPr>
            <w:r w:rsidRPr="003628A1">
              <w:rPr>
                <w:sz w:val="16"/>
                <w:szCs w:val="16"/>
              </w:rPr>
              <w:br w:type="page"/>
              <w:t>1315</w:t>
            </w:r>
          </w:p>
        </w:tc>
        <w:tc>
          <w:tcPr>
            <w:tcW w:w="1305" w:type="dxa"/>
            <w:tcBorders>
              <w:top w:val="single" w:sz="4" w:space="0" w:color="auto"/>
              <w:left w:val="single" w:sz="4" w:space="0" w:color="auto"/>
              <w:bottom w:val="single" w:sz="4" w:space="0" w:color="auto"/>
              <w:right w:val="single" w:sz="4" w:space="0" w:color="auto"/>
            </w:tcBorders>
            <w:vAlign w:val="center"/>
          </w:tcPr>
          <w:p w14:paraId="5D090D16" w14:textId="6C4BBCBF" w:rsidR="008E5719" w:rsidRPr="003628A1" w:rsidRDefault="008E5719" w:rsidP="000F1425">
            <w:pPr>
              <w:pStyle w:val="TableBody"/>
              <w:rPr>
                <w:bCs/>
                <w:sz w:val="16"/>
                <w:szCs w:val="16"/>
              </w:rPr>
            </w:pPr>
            <w:r w:rsidRPr="003628A1">
              <w:rPr>
                <w:bCs/>
                <w:sz w:val="16"/>
                <w:szCs w:val="16"/>
              </w:rPr>
              <w:t>Capacity</w:t>
            </w:r>
            <w:r w:rsidR="004B0933">
              <w:rPr>
                <w:bCs/>
                <w:sz w:val="16"/>
                <w:szCs w:val="16"/>
              </w:rPr>
              <w:t xml:space="preserve"> </w:t>
            </w:r>
            <w:r w:rsidRPr="003628A1">
              <w:rPr>
                <w:bCs/>
                <w:sz w:val="16"/>
                <w:szCs w:val="16"/>
              </w:rPr>
              <w:t>Obligation</w:t>
            </w:r>
            <w:r w:rsidR="004B0933">
              <w:rPr>
                <w:bCs/>
                <w:sz w:val="16"/>
                <w:szCs w:val="16"/>
              </w:rPr>
              <w:t xml:space="preserve"> </w:t>
            </w:r>
            <w:r w:rsidRPr="003628A1">
              <w:rPr>
                <w:bCs/>
                <w:sz w:val="16"/>
                <w:szCs w:val="16"/>
              </w:rPr>
              <w:t>–</w:t>
            </w:r>
            <w:r w:rsidR="004B0933">
              <w:rPr>
                <w:bCs/>
                <w:sz w:val="16"/>
                <w:szCs w:val="16"/>
              </w:rPr>
              <w:t xml:space="preserve"> </w:t>
            </w:r>
            <w:r w:rsidRPr="003628A1">
              <w:rPr>
                <w:bCs/>
                <w:sz w:val="16"/>
                <w:szCs w:val="16"/>
              </w:rPr>
              <w:t>Availability</w:t>
            </w:r>
            <w:r w:rsidR="004B0933">
              <w:rPr>
                <w:bCs/>
                <w:sz w:val="16"/>
                <w:szCs w:val="16"/>
              </w:rPr>
              <w:t xml:space="preserve"> </w:t>
            </w:r>
            <w:r w:rsidRPr="003628A1">
              <w:rPr>
                <w:bCs/>
                <w:sz w:val="16"/>
                <w:szCs w:val="16"/>
              </w:rPr>
              <w:t>Charge</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3F47EB7F" w14:textId="3DC3A002" w:rsidR="008E5719" w:rsidRPr="003628A1" w:rsidRDefault="00B2664B" w:rsidP="00B2664B">
            <w:pPr>
              <w:pStyle w:val="TableBody"/>
              <w:rPr>
                <w:sz w:val="16"/>
                <w:szCs w:val="16"/>
              </w:rPr>
            </w:pPr>
            <w:r w:rsidRPr="004D0358">
              <w:rPr>
                <w:rFonts w:cs="Tahoma"/>
                <w:sz w:val="16"/>
                <w:szCs w:val="16"/>
              </w:rPr>
              <w:t>CAAC</w:t>
            </w:r>
            <w:r w:rsidRPr="004D0358">
              <w:rPr>
                <w:rFonts w:cs="Tahoma"/>
                <w:sz w:val="16"/>
                <w:szCs w:val="16"/>
                <w:vertAlign w:val="superscript"/>
              </w:rPr>
              <w:t>m</w:t>
            </w:r>
            <w:r w:rsidRPr="004D0358">
              <w:rPr>
                <w:rFonts w:cs="Tahoma"/>
                <w:sz w:val="16"/>
                <w:szCs w:val="16"/>
                <w:vertAlign w:val="subscript"/>
              </w:rPr>
              <w:t>k</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45222D32" w14:textId="14DE5508" w:rsidR="008E5719" w:rsidRPr="003628A1" w:rsidRDefault="006A4121" w:rsidP="006A4121">
            <w:pPr>
              <w:pStyle w:val="TableBody"/>
              <w:rPr>
                <w:sz w:val="16"/>
                <w:szCs w:val="16"/>
              </w:rPr>
            </w:pPr>
            <w:r>
              <w:rPr>
                <w:sz w:val="16"/>
                <w:szCs w:val="16"/>
              </w:rPr>
              <w:t>4.7J.2.1</w:t>
            </w:r>
          </w:p>
        </w:tc>
        <w:tc>
          <w:tcPr>
            <w:tcW w:w="3555" w:type="dxa"/>
            <w:tcBorders>
              <w:top w:val="single" w:sz="4" w:space="0" w:color="auto"/>
              <w:left w:val="single" w:sz="4" w:space="0" w:color="auto"/>
              <w:bottom w:val="single" w:sz="4" w:space="0" w:color="auto"/>
              <w:right w:val="single" w:sz="4" w:space="0" w:color="auto"/>
            </w:tcBorders>
            <w:vAlign w:val="center"/>
          </w:tcPr>
          <w:p w14:paraId="4B2CAAA2" w14:textId="13614716" w:rsidR="008E5719" w:rsidRPr="003628A1" w:rsidRDefault="00B2664B" w:rsidP="000F1425">
            <w:pPr>
              <w:pStyle w:val="TableBody"/>
              <w:rPr>
                <w:szCs w:val="22"/>
              </w:rPr>
            </w:pPr>
            <w:r w:rsidRPr="00B40D93">
              <w:rPr>
                <w:rFonts w:cs="Tahoma"/>
                <w:szCs w:val="22"/>
              </w:rPr>
              <w:t xml:space="preserve">In regards to a </w:t>
            </w:r>
            <w:r w:rsidRPr="00B40D93">
              <w:rPr>
                <w:rFonts w:cs="Tahoma"/>
                <w:i/>
                <w:szCs w:val="22"/>
              </w:rPr>
              <w:t>capacity market participant</w:t>
            </w:r>
            <w:r w:rsidRPr="00B40D93">
              <w:rPr>
                <w:rFonts w:cs="Tahoma"/>
                <w:szCs w:val="22"/>
              </w:rPr>
              <w:t xml:space="preserve"> participating with an </w:t>
            </w:r>
            <w:r w:rsidRPr="00B40D93">
              <w:rPr>
                <w:rFonts w:cs="Tahoma"/>
                <w:i/>
                <w:szCs w:val="22"/>
              </w:rPr>
              <w:t xml:space="preserve">hourly demand response resource </w:t>
            </w:r>
            <w:r w:rsidRPr="00B40D93">
              <w:rPr>
                <w:rFonts w:cs="Tahoma"/>
                <w:szCs w:val="22"/>
              </w:rPr>
              <w:t>or a</w:t>
            </w:r>
            <w:r w:rsidRPr="00CC78BC">
              <w:t xml:space="preserve"> </w:t>
            </w:r>
            <w:r w:rsidRPr="00CC78BC">
              <w:rPr>
                <w:i/>
              </w:rPr>
              <w:t xml:space="preserve">capacity dispatchable load </w:t>
            </w:r>
            <w:r w:rsidRPr="00B40D93">
              <w:rPr>
                <w:rFonts w:cs="Tahoma"/>
                <w:i/>
                <w:szCs w:val="22"/>
              </w:rPr>
              <w:t>resource</w:t>
            </w:r>
            <w:r w:rsidR="008E5719" w:rsidRPr="003628A1">
              <w:rPr>
                <w:b/>
                <w:szCs w:val="22"/>
              </w:rPr>
              <w:t>:</w:t>
            </w:r>
          </w:p>
          <w:p w14:paraId="3508473F" w14:textId="3906F1E5" w:rsidR="00BE3855" w:rsidRPr="00CC78BC" w:rsidRDefault="00FA6447" w:rsidP="000F1425">
            <w:pPr>
              <w:pStyle w:val="TableBody"/>
              <w:rPr>
                <w:vertAlign w:val="subscript"/>
              </w:rPr>
            </w:pPr>
            <w:r w:rsidRPr="001F62DB">
              <w:rPr>
                <w:szCs w:val="22"/>
              </w:rPr>
              <w:t>∑</w:t>
            </w:r>
            <w:r>
              <w:rPr>
                <w:szCs w:val="22"/>
                <w:vertAlign w:val="subscript"/>
              </w:rPr>
              <w:t>H</w:t>
            </w:r>
            <w:r>
              <w:rPr>
                <w:szCs w:val="22"/>
                <w:vertAlign w:val="superscript"/>
              </w:rPr>
              <w:t xml:space="preserve"> </w:t>
            </w:r>
            <w:r w:rsidRPr="001F62DB">
              <w:rPr>
                <w:szCs w:val="22"/>
              </w:rPr>
              <w:t>(-1</w:t>
            </w:r>
            <w:r>
              <w:rPr>
                <w:szCs w:val="22"/>
              </w:rPr>
              <w:t>)</w:t>
            </w:r>
            <w:r w:rsidRPr="001F62DB">
              <w:rPr>
                <w:szCs w:val="22"/>
              </w:rPr>
              <w:t xml:space="preserve"> x Max( 0,</w:t>
            </w:r>
            <w:r>
              <w:rPr>
                <w:szCs w:val="22"/>
              </w:rPr>
              <w:t xml:space="preserve"> (CCO</w:t>
            </w:r>
            <w:r w:rsidRPr="004D0358">
              <w:rPr>
                <w:szCs w:val="22"/>
                <w:vertAlign w:val="superscript"/>
              </w:rPr>
              <w:t>m</w:t>
            </w:r>
            <w:r w:rsidRPr="00973AA4">
              <w:rPr>
                <w:szCs w:val="22"/>
                <w:vertAlign w:val="subscript"/>
              </w:rPr>
              <w:t>k</w:t>
            </w:r>
            <w:r>
              <w:rPr>
                <w:szCs w:val="22"/>
                <w:vertAlign w:val="subscript"/>
              </w:rPr>
              <w:t>,h</w:t>
            </w:r>
            <w:r w:rsidRPr="001F62DB">
              <w:rPr>
                <w:szCs w:val="22"/>
              </w:rPr>
              <w:t xml:space="preserve"> </w:t>
            </w:r>
            <w:r>
              <w:rPr>
                <w:szCs w:val="22"/>
              </w:rPr>
              <w:t xml:space="preserve">- </w:t>
            </w:r>
            <w:r w:rsidRPr="001F62DB">
              <w:rPr>
                <w:szCs w:val="22"/>
              </w:rPr>
              <w:t>DR</w:t>
            </w:r>
            <w:r>
              <w:rPr>
                <w:szCs w:val="22"/>
              </w:rPr>
              <w:t>EBQ</w:t>
            </w:r>
            <w:r w:rsidRPr="001D5365">
              <w:rPr>
                <w:szCs w:val="22"/>
                <w:vertAlign w:val="superscript"/>
              </w:rPr>
              <w:t>m</w:t>
            </w:r>
            <w:r w:rsidRPr="00973AA4">
              <w:rPr>
                <w:szCs w:val="22"/>
                <w:vertAlign w:val="subscript"/>
              </w:rPr>
              <w:t>k</w:t>
            </w:r>
            <w:r>
              <w:rPr>
                <w:szCs w:val="22"/>
                <w:vertAlign w:val="subscript"/>
              </w:rPr>
              <w:t>,h</w:t>
            </w:r>
            <w:r w:rsidRPr="001F62DB">
              <w:rPr>
                <w:szCs w:val="22"/>
              </w:rPr>
              <w:t>)</w:t>
            </w:r>
            <w:r>
              <w:rPr>
                <w:szCs w:val="22"/>
              </w:rPr>
              <w:t>)</w:t>
            </w:r>
            <w:r w:rsidRPr="001F62DB">
              <w:rPr>
                <w:szCs w:val="22"/>
              </w:rPr>
              <w:t xml:space="preserve"> x </w:t>
            </w:r>
            <w:r>
              <w:rPr>
                <w:szCs w:val="22"/>
              </w:rPr>
              <w:t>CACP</w:t>
            </w:r>
            <w:r w:rsidRPr="004D0358">
              <w:rPr>
                <w:szCs w:val="22"/>
                <w:vertAlign w:val="superscript"/>
              </w:rPr>
              <w:t>z</w:t>
            </w:r>
            <w:r w:rsidRPr="007B080F">
              <w:rPr>
                <w:szCs w:val="22"/>
                <w:vertAlign w:val="subscript"/>
              </w:rPr>
              <w:t>h</w:t>
            </w:r>
            <w:r w:rsidRPr="001F62DB">
              <w:rPr>
                <w:szCs w:val="22"/>
              </w:rPr>
              <w:t xml:space="preserve"> x </w:t>
            </w:r>
            <w:r>
              <w:rPr>
                <w:szCs w:val="22"/>
              </w:rPr>
              <w:t>CNPF</w:t>
            </w:r>
            <w:r w:rsidRPr="004D0358">
              <w:rPr>
                <w:szCs w:val="22"/>
                <w:vertAlign w:val="subscript"/>
              </w:rPr>
              <w:t>t</w:t>
            </w:r>
            <w:r>
              <w:rPr>
                <w:szCs w:val="22"/>
                <w:vertAlign w:val="subscript"/>
              </w:rPr>
              <w:t>m</w:t>
            </w:r>
          </w:p>
          <w:p w14:paraId="73775AE3" w14:textId="5A7AAEBD" w:rsidR="00FA6447" w:rsidRPr="00B40D93" w:rsidRDefault="00FA6447" w:rsidP="00FA6447">
            <w:pPr>
              <w:rPr>
                <w:rFonts w:cs="Tahoma"/>
                <w:szCs w:val="22"/>
              </w:rPr>
            </w:pPr>
            <w:r w:rsidRPr="00B40D93">
              <w:rPr>
                <w:rFonts w:cs="Tahoma"/>
                <w:szCs w:val="22"/>
              </w:rPr>
              <w:t>Where:</w:t>
            </w:r>
          </w:p>
          <w:p w14:paraId="44E6A4FC" w14:textId="77777777" w:rsidR="00FA6447" w:rsidRPr="004D0358" w:rsidRDefault="00FA6447" w:rsidP="00FA6447">
            <w:pPr>
              <w:pStyle w:val="ListParagraph"/>
              <w:numPr>
                <w:ilvl w:val="0"/>
                <w:numId w:val="66"/>
              </w:numPr>
              <w:spacing w:after="160" w:line="259" w:lineRule="auto"/>
              <w:contextualSpacing/>
            </w:pPr>
            <w:r w:rsidRPr="004D0358">
              <w:t xml:space="preserve">‘H’ is the set of all </w:t>
            </w:r>
            <w:r w:rsidRPr="004D0358">
              <w:rPr>
                <w:i/>
              </w:rPr>
              <w:t>settlement hours</w:t>
            </w:r>
            <w:r w:rsidRPr="004D0358">
              <w:t xml:space="preserve"> within the </w:t>
            </w:r>
            <w:r w:rsidRPr="004D0358">
              <w:rPr>
                <w:i/>
              </w:rPr>
              <w:t>availability window</w:t>
            </w:r>
            <w:r w:rsidRPr="004D0358">
              <w:t xml:space="preserve"> during the relevant </w:t>
            </w:r>
            <w:r w:rsidRPr="004D0358">
              <w:rPr>
                <w:i/>
              </w:rPr>
              <w:t>trading day</w:t>
            </w:r>
            <w:r w:rsidRPr="004D0358">
              <w:t>;</w:t>
            </w:r>
          </w:p>
          <w:p w14:paraId="5F542E63" w14:textId="77777777" w:rsidR="00FA6447" w:rsidRPr="004D0358" w:rsidRDefault="00FA6447" w:rsidP="00FA6447">
            <w:pPr>
              <w:pStyle w:val="ListParagraph"/>
              <w:numPr>
                <w:ilvl w:val="0"/>
                <w:numId w:val="66"/>
              </w:numPr>
              <w:spacing w:after="160" w:line="259" w:lineRule="auto"/>
              <w:contextualSpacing/>
            </w:pPr>
            <w:r w:rsidRPr="004D0358">
              <w:t xml:space="preserve">If the </w:t>
            </w:r>
            <w:r w:rsidRPr="004D0358">
              <w:rPr>
                <w:i/>
              </w:rPr>
              <w:t>capacity market participant</w:t>
            </w:r>
            <w:r w:rsidRPr="004D0358">
              <w:t xml:space="preserve"> did not submit a </w:t>
            </w:r>
            <w:r w:rsidRPr="004D0358">
              <w:rPr>
                <w:i/>
              </w:rPr>
              <w:t>demand response energy bid</w:t>
            </w:r>
            <w:r w:rsidRPr="004D0358">
              <w:t xml:space="preserve"> for its </w:t>
            </w:r>
            <w:r w:rsidRPr="004D0358">
              <w:rPr>
                <w:i/>
              </w:rPr>
              <w:t xml:space="preserve">hourly demand response resource </w:t>
            </w:r>
            <w:r w:rsidRPr="004D0358">
              <w:t xml:space="preserve">or </w:t>
            </w:r>
            <w:r w:rsidRPr="004D0358">
              <w:rPr>
                <w:i/>
              </w:rPr>
              <w:lastRenderedPageBreak/>
              <w:t>capacity dispatchable load resource</w:t>
            </w:r>
            <w:r w:rsidRPr="004D0358">
              <w:t xml:space="preserve">, as the case may be, for </w:t>
            </w:r>
            <w:r w:rsidRPr="004D0358">
              <w:rPr>
                <w:i/>
              </w:rPr>
              <w:t>settlement hour</w:t>
            </w:r>
            <w:r w:rsidRPr="004D0358">
              <w:t xml:space="preserve"> ‘h’ in the day-ahead commitment process or failed to maintain such </w:t>
            </w:r>
            <w:r w:rsidRPr="004D0358">
              <w:rPr>
                <w:i/>
              </w:rPr>
              <w:t xml:space="preserve">energy bid </w:t>
            </w:r>
            <w:r w:rsidRPr="004D0358">
              <w:t xml:space="preserve">through the </w:t>
            </w:r>
            <w:r w:rsidRPr="004D0358">
              <w:rPr>
                <w:i/>
              </w:rPr>
              <w:t>real-time energy market</w:t>
            </w:r>
            <w:r w:rsidRPr="004D0358">
              <w:t>, DREBQ</w:t>
            </w:r>
            <w:r w:rsidRPr="004D0358">
              <w:rPr>
                <w:vertAlign w:val="superscript"/>
              </w:rPr>
              <w:t>m</w:t>
            </w:r>
            <w:r w:rsidRPr="004D0358">
              <w:rPr>
                <w:vertAlign w:val="subscript"/>
              </w:rPr>
              <w:t>k,h</w:t>
            </w:r>
            <w:r w:rsidRPr="004D0358">
              <w:t xml:space="preserve"> = 0;</w:t>
            </w:r>
          </w:p>
          <w:p w14:paraId="3B8479CF" w14:textId="77777777" w:rsidR="00FA6447" w:rsidRPr="004D0358" w:rsidRDefault="00FA6447" w:rsidP="00FA6447">
            <w:pPr>
              <w:pStyle w:val="ListParagraph"/>
              <w:numPr>
                <w:ilvl w:val="0"/>
                <w:numId w:val="66"/>
              </w:numPr>
              <w:spacing w:after="160" w:line="259" w:lineRule="auto"/>
              <w:contextualSpacing/>
            </w:pPr>
            <w:r w:rsidRPr="004D0358">
              <w:t xml:space="preserve">In regards to </w:t>
            </w:r>
            <w:r w:rsidRPr="004D0358">
              <w:rPr>
                <w:i/>
              </w:rPr>
              <w:t>hourly demand response resource</w:t>
            </w:r>
            <w:r w:rsidRPr="004D0358">
              <w:t xml:space="preserve">, if the </w:t>
            </w:r>
            <w:r w:rsidRPr="004D0358">
              <w:rPr>
                <w:i/>
              </w:rPr>
              <w:t>demand response energy bids</w:t>
            </w:r>
            <w:r w:rsidRPr="004D0358">
              <w:t xml:space="preserve"> submitted for </w:t>
            </w:r>
            <w:r w:rsidRPr="004D0358">
              <w:rPr>
                <w:i/>
              </w:rPr>
              <w:t>settlement hour</w:t>
            </w:r>
            <w:r w:rsidRPr="004D0358">
              <w:t xml:space="preserve"> ‘h’ does not form part of </w:t>
            </w:r>
            <w:r w:rsidRPr="004D0358">
              <w:rPr>
                <w:i/>
              </w:rPr>
              <w:t>energy bids</w:t>
            </w:r>
            <w:r w:rsidRPr="004D0358">
              <w:t xml:space="preserve"> spanning at least four consecutive </w:t>
            </w:r>
            <w:r w:rsidRPr="004D0358">
              <w:rPr>
                <w:i/>
              </w:rPr>
              <w:t>settlement hours</w:t>
            </w:r>
            <w:r w:rsidRPr="004D0358">
              <w:t>, DREBQ</w:t>
            </w:r>
            <w:r w:rsidRPr="004D0358">
              <w:rPr>
                <w:vertAlign w:val="superscript"/>
              </w:rPr>
              <w:t>m</w:t>
            </w:r>
            <w:r w:rsidRPr="004D0358">
              <w:rPr>
                <w:vertAlign w:val="subscript"/>
              </w:rPr>
              <w:t>k,h</w:t>
            </w:r>
            <w:r w:rsidRPr="004D0358">
              <w:t xml:space="preserve"> = 0;</w:t>
            </w:r>
          </w:p>
          <w:p w14:paraId="6441DEFA" w14:textId="77777777" w:rsidR="00FA6447" w:rsidRDefault="00FA6447" w:rsidP="000940EE">
            <w:pPr>
              <w:pStyle w:val="ListParagraph"/>
              <w:numPr>
                <w:ilvl w:val="0"/>
                <w:numId w:val="66"/>
              </w:numPr>
              <w:spacing w:after="160" w:line="259" w:lineRule="auto"/>
              <w:contextualSpacing/>
            </w:pPr>
            <w:r w:rsidRPr="004D0358">
              <w:t xml:space="preserve">If the </w:t>
            </w:r>
            <w:r w:rsidRPr="004D0358">
              <w:rPr>
                <w:i/>
              </w:rPr>
              <w:t>demand response energy bid</w:t>
            </w:r>
            <w:r w:rsidRPr="004D0358">
              <w:t xml:space="preserve"> submitted in the day-ahead commitment process for </w:t>
            </w:r>
            <w:r w:rsidRPr="004D0358">
              <w:rPr>
                <w:i/>
              </w:rPr>
              <w:t>settlement hour</w:t>
            </w:r>
            <w:r w:rsidRPr="004D0358">
              <w:t xml:space="preserve"> ‘h’ is not equal to the </w:t>
            </w:r>
            <w:r w:rsidRPr="004D0358">
              <w:rPr>
                <w:i/>
              </w:rPr>
              <w:t xml:space="preserve">demand </w:t>
            </w:r>
            <w:r w:rsidRPr="004D0358">
              <w:rPr>
                <w:i/>
              </w:rPr>
              <w:lastRenderedPageBreak/>
              <w:t>response energy bid</w:t>
            </w:r>
            <w:r w:rsidRPr="004D0358">
              <w:t xml:space="preserve"> submitted in the </w:t>
            </w:r>
            <w:r w:rsidRPr="004D0358">
              <w:rPr>
                <w:i/>
              </w:rPr>
              <w:t>real-time market</w:t>
            </w:r>
            <w:r w:rsidRPr="004D0358">
              <w:t xml:space="preserve"> for the same </w:t>
            </w:r>
            <w:r w:rsidRPr="004D0358">
              <w:rPr>
                <w:i/>
              </w:rPr>
              <w:t>settlement hour</w:t>
            </w:r>
            <w:r w:rsidRPr="004D0358">
              <w:t>, DREBQ</w:t>
            </w:r>
            <w:r w:rsidRPr="004D0358">
              <w:rPr>
                <w:vertAlign w:val="superscript"/>
              </w:rPr>
              <w:t>m</w:t>
            </w:r>
            <w:r w:rsidRPr="004D0358">
              <w:rPr>
                <w:vertAlign w:val="subscript"/>
              </w:rPr>
              <w:t xml:space="preserve">k,h </w:t>
            </w:r>
            <w:r w:rsidRPr="004D0358">
              <w:t xml:space="preserve">shall be equal to the lesser of the two </w:t>
            </w:r>
            <w:r w:rsidRPr="004D0358">
              <w:rPr>
                <w:i/>
              </w:rPr>
              <w:t>demand response energy bids</w:t>
            </w:r>
            <w:r w:rsidRPr="004D0358">
              <w:t>; and</w:t>
            </w:r>
          </w:p>
          <w:p w14:paraId="5DB3B421" w14:textId="4E14026C" w:rsidR="00FA6447" w:rsidRDefault="00FA6447" w:rsidP="00FA6447">
            <w:pPr>
              <w:pStyle w:val="TableBody"/>
              <w:rPr>
                <w:szCs w:val="22"/>
              </w:rPr>
            </w:pPr>
            <w:r w:rsidRPr="000940EE">
              <w:t>Notwithstanding any of the foregoing, DREBQ</w:t>
            </w:r>
            <w:r w:rsidRPr="000940EE">
              <w:rPr>
                <w:vertAlign w:val="superscript"/>
              </w:rPr>
              <w:t>m</w:t>
            </w:r>
            <w:r w:rsidRPr="000940EE">
              <w:rPr>
                <w:vertAlign w:val="subscript"/>
              </w:rPr>
              <w:t>k,h</w:t>
            </w:r>
            <w:r w:rsidRPr="000940EE">
              <w:t xml:space="preserve"> shall not exceed the CARC</w:t>
            </w:r>
            <w:r w:rsidRPr="000940EE">
              <w:rPr>
                <w:vertAlign w:val="superscript"/>
              </w:rPr>
              <w:t>m</w:t>
            </w:r>
            <w:r w:rsidRPr="000940EE">
              <w:rPr>
                <w:vertAlign w:val="subscript"/>
              </w:rPr>
              <w:t>k</w:t>
            </w:r>
            <w:r w:rsidRPr="000940EE">
              <w:t xml:space="preserve"> for the </w:t>
            </w:r>
            <w:r w:rsidRPr="000940EE">
              <w:rPr>
                <w:i/>
              </w:rPr>
              <w:t xml:space="preserve">hourly demand response resource </w:t>
            </w:r>
            <w:r w:rsidRPr="000940EE">
              <w:t xml:space="preserve">or </w:t>
            </w:r>
            <w:r w:rsidRPr="000940EE">
              <w:rPr>
                <w:i/>
              </w:rPr>
              <w:t>capacity dispatchable load resource</w:t>
            </w:r>
            <w:r w:rsidRPr="000940EE">
              <w:t>, as the case may be.</w:t>
            </w:r>
          </w:p>
          <w:p w14:paraId="51F71AF4" w14:textId="4C05CC16" w:rsidR="008E5719" w:rsidRDefault="00FA6447" w:rsidP="000F1425">
            <w:pPr>
              <w:pStyle w:val="TableBody"/>
              <w:rPr>
                <w:b/>
                <w:szCs w:val="22"/>
              </w:rPr>
            </w:pPr>
            <w:r>
              <w:rPr>
                <w:rFonts w:cs="Tahoma"/>
                <w:szCs w:val="22"/>
              </w:rPr>
              <w:t>I</w:t>
            </w:r>
            <w:r w:rsidRPr="00B40D93">
              <w:rPr>
                <w:rFonts w:cs="Tahoma"/>
                <w:szCs w:val="22"/>
              </w:rPr>
              <w:t xml:space="preserve">n regards to a </w:t>
            </w:r>
            <w:r w:rsidRPr="00B40D93">
              <w:rPr>
                <w:rFonts w:cs="Tahoma"/>
                <w:i/>
                <w:szCs w:val="22"/>
              </w:rPr>
              <w:t>capacity market participant</w:t>
            </w:r>
            <w:r w:rsidRPr="00B40D93">
              <w:rPr>
                <w:rFonts w:cs="Tahoma"/>
                <w:szCs w:val="22"/>
              </w:rPr>
              <w:t xml:space="preserve"> participating with a</w:t>
            </w:r>
            <w:r w:rsidRPr="00CC78BC">
              <w:rPr>
                <w:b/>
              </w:rPr>
              <w:t xml:space="preserve"> </w:t>
            </w:r>
            <w:r w:rsidRPr="009474BF">
              <w:rPr>
                <w:i/>
              </w:rPr>
              <w:t>capacity</w:t>
            </w:r>
            <w:r w:rsidRPr="009474BF">
              <w:t xml:space="preserve"> </w:t>
            </w:r>
            <w:r w:rsidRPr="009474BF">
              <w:rPr>
                <w:i/>
              </w:rPr>
              <w:t xml:space="preserve">generation </w:t>
            </w:r>
            <w:r w:rsidR="008E5719" w:rsidRPr="009474BF">
              <w:rPr>
                <w:i/>
                <w:szCs w:val="22"/>
              </w:rPr>
              <w:t>resource</w:t>
            </w:r>
            <w:r w:rsidRPr="009474BF">
              <w:t xml:space="preserve">, </w:t>
            </w:r>
            <w:r w:rsidRPr="009474BF">
              <w:rPr>
                <w:i/>
              </w:rPr>
              <w:t xml:space="preserve">system-backed capacity import </w:t>
            </w:r>
            <w:r w:rsidR="008E5719" w:rsidRPr="009474BF">
              <w:rPr>
                <w:i/>
                <w:szCs w:val="22"/>
              </w:rPr>
              <w:t>resource</w:t>
            </w:r>
            <w:r w:rsidRPr="009474BF">
              <w:rPr>
                <w:i/>
              </w:rPr>
              <w:t xml:space="preserve">, generator-backed capacity import </w:t>
            </w:r>
            <w:r w:rsidR="008E5719" w:rsidRPr="009474BF">
              <w:rPr>
                <w:i/>
                <w:szCs w:val="22"/>
              </w:rPr>
              <w:t>resource</w:t>
            </w:r>
            <w:r w:rsidR="004B0933" w:rsidRPr="009474BF">
              <w:rPr>
                <w:szCs w:val="22"/>
              </w:rPr>
              <w:t xml:space="preserve"> </w:t>
            </w:r>
            <w:r w:rsidR="00E44582" w:rsidRPr="009474BF">
              <w:rPr>
                <w:szCs w:val="22"/>
              </w:rPr>
              <w:t>or</w:t>
            </w:r>
            <w:r w:rsidRPr="009474BF">
              <w:t xml:space="preserve"> </w:t>
            </w:r>
            <w:r w:rsidRPr="009474BF">
              <w:rPr>
                <w:i/>
              </w:rPr>
              <w:t>capacity</w:t>
            </w:r>
            <w:r w:rsidRPr="009474BF">
              <w:t xml:space="preserve"> </w:t>
            </w:r>
            <w:r w:rsidRPr="009474BF">
              <w:rPr>
                <w:i/>
              </w:rPr>
              <w:t xml:space="preserve">storage </w:t>
            </w:r>
            <w:r w:rsidR="008E5719" w:rsidRPr="009474BF">
              <w:rPr>
                <w:i/>
                <w:szCs w:val="22"/>
              </w:rPr>
              <w:t>resource</w:t>
            </w:r>
            <w:r w:rsidR="008E5719" w:rsidRPr="003628A1">
              <w:rPr>
                <w:b/>
                <w:szCs w:val="22"/>
              </w:rPr>
              <w:t>:</w:t>
            </w:r>
          </w:p>
          <w:p w14:paraId="06C17D29" w14:textId="375794F7" w:rsidR="00E44582" w:rsidRPr="003628A1" w:rsidRDefault="00E44582" w:rsidP="000F1425">
            <w:pPr>
              <w:pStyle w:val="TableBody"/>
              <w:rPr>
                <w:b/>
                <w:szCs w:val="22"/>
              </w:rPr>
            </w:pPr>
            <w:r w:rsidRPr="001F62DB">
              <w:rPr>
                <w:szCs w:val="22"/>
              </w:rPr>
              <w:t>∑</w:t>
            </w:r>
            <w:r>
              <w:rPr>
                <w:szCs w:val="22"/>
                <w:vertAlign w:val="subscript"/>
              </w:rPr>
              <w:t>H</w:t>
            </w:r>
            <w:r>
              <w:rPr>
                <w:szCs w:val="22"/>
                <w:vertAlign w:val="superscript"/>
              </w:rPr>
              <w:t xml:space="preserve"> </w:t>
            </w:r>
            <w:r w:rsidRPr="001F62DB">
              <w:rPr>
                <w:szCs w:val="22"/>
              </w:rPr>
              <w:t>(-1</w:t>
            </w:r>
            <w:r>
              <w:rPr>
                <w:szCs w:val="22"/>
              </w:rPr>
              <w:t>)</w:t>
            </w:r>
            <w:r w:rsidRPr="001F62DB">
              <w:rPr>
                <w:szCs w:val="22"/>
              </w:rPr>
              <w:t xml:space="preserve"> x Max( 0,</w:t>
            </w:r>
            <w:r>
              <w:rPr>
                <w:szCs w:val="22"/>
              </w:rPr>
              <w:t xml:space="preserve"> (CCO</w:t>
            </w:r>
            <w:r w:rsidRPr="001D5365">
              <w:rPr>
                <w:szCs w:val="22"/>
                <w:vertAlign w:val="superscript"/>
              </w:rPr>
              <w:t>m</w:t>
            </w:r>
            <w:r w:rsidRPr="00973AA4">
              <w:rPr>
                <w:szCs w:val="22"/>
                <w:vertAlign w:val="subscript"/>
              </w:rPr>
              <w:t>k</w:t>
            </w:r>
            <w:r>
              <w:rPr>
                <w:szCs w:val="22"/>
                <w:vertAlign w:val="subscript"/>
              </w:rPr>
              <w:t>,h</w:t>
            </w:r>
            <w:r w:rsidRPr="001F62DB">
              <w:rPr>
                <w:szCs w:val="22"/>
              </w:rPr>
              <w:t xml:space="preserve"> </w:t>
            </w:r>
            <w:r>
              <w:rPr>
                <w:szCs w:val="22"/>
              </w:rPr>
              <w:t>- CAEO</w:t>
            </w:r>
            <w:r w:rsidRPr="001D5365">
              <w:rPr>
                <w:szCs w:val="22"/>
                <w:vertAlign w:val="superscript"/>
              </w:rPr>
              <w:t>m</w:t>
            </w:r>
            <w:r w:rsidRPr="00973AA4">
              <w:rPr>
                <w:szCs w:val="22"/>
                <w:vertAlign w:val="subscript"/>
              </w:rPr>
              <w:t>k</w:t>
            </w:r>
            <w:r>
              <w:rPr>
                <w:szCs w:val="22"/>
                <w:vertAlign w:val="subscript"/>
              </w:rPr>
              <w:t>,h</w:t>
            </w:r>
            <w:r w:rsidRPr="001F62DB">
              <w:rPr>
                <w:szCs w:val="22"/>
              </w:rPr>
              <w:t>)</w:t>
            </w:r>
            <w:r>
              <w:rPr>
                <w:szCs w:val="22"/>
              </w:rPr>
              <w:t>)</w:t>
            </w:r>
            <w:r w:rsidRPr="001F62DB">
              <w:rPr>
                <w:szCs w:val="22"/>
              </w:rPr>
              <w:t xml:space="preserve"> x </w:t>
            </w:r>
            <w:r>
              <w:rPr>
                <w:szCs w:val="22"/>
              </w:rPr>
              <w:t>CACP</w:t>
            </w:r>
            <w:r w:rsidRPr="000940EE">
              <w:rPr>
                <w:szCs w:val="22"/>
                <w:vertAlign w:val="superscript"/>
              </w:rPr>
              <w:t>z</w:t>
            </w:r>
            <w:r>
              <w:rPr>
                <w:szCs w:val="22"/>
                <w:vertAlign w:val="subscript"/>
              </w:rPr>
              <w:t>h</w:t>
            </w:r>
            <w:r w:rsidRPr="001F62DB">
              <w:rPr>
                <w:szCs w:val="22"/>
              </w:rPr>
              <w:t xml:space="preserve"> x </w:t>
            </w:r>
            <w:r>
              <w:rPr>
                <w:szCs w:val="22"/>
              </w:rPr>
              <w:t>CNPF</w:t>
            </w:r>
            <w:r w:rsidRPr="000940EE">
              <w:rPr>
                <w:szCs w:val="22"/>
                <w:vertAlign w:val="subscript"/>
              </w:rPr>
              <w:t>t</w:t>
            </w:r>
            <w:r>
              <w:rPr>
                <w:szCs w:val="22"/>
                <w:vertAlign w:val="subscript"/>
              </w:rPr>
              <w:t>m</w:t>
            </w:r>
          </w:p>
          <w:p w14:paraId="1225C1B0" w14:textId="77777777" w:rsidR="00E44582" w:rsidRPr="00B40D93" w:rsidRDefault="00E44582" w:rsidP="00E44582">
            <w:pPr>
              <w:rPr>
                <w:rFonts w:cs="Tahoma"/>
                <w:szCs w:val="22"/>
              </w:rPr>
            </w:pPr>
            <w:r w:rsidRPr="00B40D93">
              <w:rPr>
                <w:rFonts w:cs="Tahoma"/>
                <w:szCs w:val="22"/>
              </w:rPr>
              <w:t>Where:</w:t>
            </w:r>
          </w:p>
          <w:p w14:paraId="4D842985" w14:textId="77777777" w:rsidR="00E44582" w:rsidRPr="007B09CA" w:rsidRDefault="00E44582" w:rsidP="00E44582">
            <w:pPr>
              <w:pStyle w:val="ListParagraph"/>
              <w:numPr>
                <w:ilvl w:val="0"/>
                <w:numId w:val="67"/>
              </w:numPr>
              <w:rPr>
                <w:rFonts w:cs="Tahoma"/>
                <w:szCs w:val="22"/>
              </w:rPr>
            </w:pPr>
            <w:r w:rsidRPr="007B09CA">
              <w:rPr>
                <w:rFonts w:cs="Tahoma"/>
                <w:szCs w:val="22"/>
              </w:rPr>
              <w:lastRenderedPageBreak/>
              <w:t xml:space="preserve">‘H’ is the set of all </w:t>
            </w:r>
            <w:r w:rsidRPr="007B09CA">
              <w:rPr>
                <w:rFonts w:cs="Tahoma"/>
                <w:i/>
                <w:szCs w:val="22"/>
              </w:rPr>
              <w:t>settlement hours</w:t>
            </w:r>
            <w:r w:rsidRPr="007B09CA">
              <w:rPr>
                <w:rFonts w:cs="Tahoma"/>
                <w:szCs w:val="22"/>
              </w:rPr>
              <w:t xml:space="preserve"> within the </w:t>
            </w:r>
            <w:r w:rsidRPr="007B09CA">
              <w:rPr>
                <w:rFonts w:cs="Tahoma"/>
                <w:i/>
                <w:szCs w:val="22"/>
              </w:rPr>
              <w:t>availability window</w:t>
            </w:r>
            <w:r w:rsidRPr="007B09CA">
              <w:rPr>
                <w:rFonts w:cs="Tahoma"/>
                <w:szCs w:val="22"/>
              </w:rPr>
              <w:t xml:space="preserve"> during the relevant </w:t>
            </w:r>
            <w:r w:rsidRPr="007B09CA">
              <w:rPr>
                <w:rFonts w:cs="Tahoma"/>
                <w:i/>
                <w:szCs w:val="22"/>
              </w:rPr>
              <w:t>trading day</w:t>
            </w:r>
            <w:r w:rsidRPr="007B09CA">
              <w:rPr>
                <w:rFonts w:cs="Tahoma"/>
                <w:szCs w:val="22"/>
              </w:rPr>
              <w:t>;</w:t>
            </w:r>
          </w:p>
          <w:p w14:paraId="6239B013" w14:textId="77777777" w:rsidR="00E44582" w:rsidRPr="00593853" w:rsidRDefault="00E44582" w:rsidP="00E44582">
            <w:pPr>
              <w:pStyle w:val="ListParagraph"/>
              <w:numPr>
                <w:ilvl w:val="0"/>
                <w:numId w:val="67"/>
              </w:numPr>
              <w:rPr>
                <w:rFonts w:cs="Tahoma"/>
                <w:szCs w:val="22"/>
              </w:rPr>
            </w:pPr>
            <w:r w:rsidRPr="004F24E2">
              <w:rPr>
                <w:rFonts w:cs="Tahoma"/>
                <w:szCs w:val="22"/>
              </w:rPr>
              <w:t xml:space="preserve">If the </w:t>
            </w:r>
            <w:r w:rsidRPr="004F24E2">
              <w:rPr>
                <w:rFonts w:cs="Tahoma"/>
                <w:i/>
                <w:szCs w:val="22"/>
              </w:rPr>
              <w:t>capacity market participant</w:t>
            </w:r>
            <w:r w:rsidRPr="004F24E2">
              <w:rPr>
                <w:rFonts w:cs="Tahoma"/>
                <w:szCs w:val="22"/>
              </w:rPr>
              <w:t xml:space="preserve"> did not submit an </w:t>
            </w:r>
            <w:r w:rsidRPr="004F24E2">
              <w:rPr>
                <w:rFonts w:cs="Tahoma"/>
                <w:i/>
                <w:szCs w:val="22"/>
              </w:rPr>
              <w:t>energy offer</w:t>
            </w:r>
            <w:r w:rsidRPr="004F24E2">
              <w:rPr>
                <w:rFonts w:cs="Tahoma"/>
                <w:szCs w:val="22"/>
              </w:rPr>
              <w:t xml:space="preserve"> in the day-ahead </w:t>
            </w:r>
            <w:r w:rsidRPr="000360F2">
              <w:rPr>
                <w:rFonts w:cs="Tahoma"/>
                <w:szCs w:val="22"/>
              </w:rPr>
              <w:t xml:space="preserve">commitment process or maintain such </w:t>
            </w:r>
            <w:r w:rsidRPr="006550F7">
              <w:rPr>
                <w:rFonts w:cs="Tahoma"/>
                <w:i/>
                <w:szCs w:val="22"/>
              </w:rPr>
              <w:t xml:space="preserve">energy offer </w:t>
            </w:r>
            <w:r w:rsidRPr="006550F7">
              <w:rPr>
                <w:rFonts w:cs="Tahoma"/>
                <w:szCs w:val="22"/>
              </w:rPr>
              <w:t xml:space="preserve">in accordance with the applicable </w:t>
            </w:r>
            <w:r w:rsidRPr="006550F7">
              <w:rPr>
                <w:rFonts w:cs="Tahoma"/>
                <w:i/>
                <w:szCs w:val="22"/>
              </w:rPr>
              <w:t>market manual</w:t>
            </w:r>
            <w:r w:rsidRPr="006550F7">
              <w:rPr>
                <w:rFonts w:cs="Tahoma"/>
                <w:szCs w:val="22"/>
              </w:rPr>
              <w:t xml:space="preserve"> for </w:t>
            </w:r>
            <w:r w:rsidRPr="006550F7">
              <w:rPr>
                <w:rFonts w:cs="Tahoma"/>
                <w:i/>
                <w:szCs w:val="22"/>
              </w:rPr>
              <w:t>settlement hour</w:t>
            </w:r>
            <w:r w:rsidRPr="00593853">
              <w:rPr>
                <w:rFonts w:cs="Tahoma"/>
                <w:szCs w:val="22"/>
              </w:rPr>
              <w:t xml:space="preserve"> ‘h’, CAEO</w:t>
            </w:r>
            <w:r w:rsidRPr="00593853">
              <w:rPr>
                <w:rFonts w:cs="Tahoma"/>
                <w:szCs w:val="22"/>
                <w:vertAlign w:val="superscript"/>
              </w:rPr>
              <w:t>m</w:t>
            </w:r>
            <w:r w:rsidRPr="00593853">
              <w:rPr>
                <w:rFonts w:cs="Tahoma"/>
                <w:szCs w:val="22"/>
                <w:vertAlign w:val="subscript"/>
              </w:rPr>
              <w:t>h,k</w:t>
            </w:r>
            <w:r w:rsidRPr="00593853">
              <w:rPr>
                <w:rFonts w:cs="Tahoma"/>
                <w:szCs w:val="22"/>
              </w:rPr>
              <w:t xml:space="preserve"> = 0;</w:t>
            </w:r>
          </w:p>
          <w:p w14:paraId="5A24C428" w14:textId="77777777" w:rsidR="00E44582" w:rsidRPr="004F24E2" w:rsidRDefault="00E44582" w:rsidP="00E44582">
            <w:pPr>
              <w:pStyle w:val="TableText"/>
              <w:keepNext/>
              <w:numPr>
                <w:ilvl w:val="0"/>
                <w:numId w:val="67"/>
              </w:numPr>
              <w:spacing w:before="120" w:after="120"/>
              <w:rPr>
                <w:szCs w:val="22"/>
              </w:rPr>
            </w:pPr>
            <w:r w:rsidRPr="00B40D93">
              <w:rPr>
                <w:rFonts w:cs="Tahoma"/>
                <w:szCs w:val="22"/>
              </w:rPr>
              <w:t xml:space="preserve">If the </w:t>
            </w:r>
            <w:r w:rsidRPr="00B40D93">
              <w:rPr>
                <w:rFonts w:cs="Tahoma"/>
                <w:i/>
                <w:szCs w:val="22"/>
              </w:rPr>
              <w:t>energy offer</w:t>
            </w:r>
            <w:r w:rsidRPr="00B40D93">
              <w:rPr>
                <w:rFonts w:cs="Tahoma"/>
                <w:szCs w:val="22"/>
              </w:rPr>
              <w:t xml:space="preserve"> submitted in the day-ahead commitment process for </w:t>
            </w:r>
            <w:r w:rsidRPr="00B40D93">
              <w:rPr>
                <w:rFonts w:cs="Tahoma"/>
                <w:i/>
                <w:szCs w:val="22"/>
              </w:rPr>
              <w:t>settlement hour</w:t>
            </w:r>
            <w:r w:rsidRPr="00B40D93">
              <w:rPr>
                <w:rFonts w:cs="Tahoma"/>
                <w:szCs w:val="22"/>
              </w:rPr>
              <w:t xml:space="preserve"> ‘h’ is not equal to the </w:t>
            </w:r>
            <w:r w:rsidRPr="00B40D93">
              <w:rPr>
                <w:rFonts w:cs="Tahoma"/>
                <w:i/>
                <w:szCs w:val="22"/>
              </w:rPr>
              <w:t>energy offer</w:t>
            </w:r>
            <w:r w:rsidRPr="00B40D93">
              <w:rPr>
                <w:rFonts w:cs="Tahoma"/>
                <w:szCs w:val="22"/>
              </w:rPr>
              <w:t xml:space="preserve"> submitted in the </w:t>
            </w:r>
            <w:r w:rsidRPr="00B40D93">
              <w:rPr>
                <w:rFonts w:cs="Tahoma"/>
                <w:i/>
                <w:szCs w:val="22"/>
              </w:rPr>
              <w:t>pre-dispatch</w:t>
            </w:r>
            <w:r w:rsidRPr="00B40D93">
              <w:rPr>
                <w:rFonts w:cs="Tahoma"/>
                <w:szCs w:val="22"/>
              </w:rPr>
              <w:t xml:space="preserve"> hour for the same </w:t>
            </w:r>
            <w:r w:rsidRPr="00B40D93">
              <w:rPr>
                <w:rFonts w:cs="Tahoma"/>
                <w:i/>
                <w:szCs w:val="22"/>
              </w:rPr>
              <w:t>settlement hour</w:t>
            </w:r>
            <w:r w:rsidRPr="00B40D93">
              <w:rPr>
                <w:rFonts w:cs="Tahoma"/>
                <w:szCs w:val="22"/>
              </w:rPr>
              <w:t>, CAEO</w:t>
            </w:r>
            <w:r w:rsidRPr="00B40D93">
              <w:rPr>
                <w:rFonts w:cs="Tahoma"/>
                <w:szCs w:val="22"/>
                <w:vertAlign w:val="superscript"/>
              </w:rPr>
              <w:t>m</w:t>
            </w:r>
            <w:r w:rsidRPr="00B40D93">
              <w:rPr>
                <w:rFonts w:cs="Tahoma"/>
                <w:szCs w:val="22"/>
                <w:vertAlign w:val="subscript"/>
              </w:rPr>
              <w:t xml:space="preserve">h,k </w:t>
            </w:r>
            <w:r w:rsidRPr="00B40D93">
              <w:rPr>
                <w:rFonts w:cs="Tahoma"/>
                <w:szCs w:val="22"/>
              </w:rPr>
              <w:t xml:space="preserve">shall be equal to the lesser of the two </w:t>
            </w:r>
            <w:r w:rsidRPr="00B40D93">
              <w:rPr>
                <w:rFonts w:cs="Tahoma"/>
                <w:i/>
                <w:szCs w:val="22"/>
              </w:rPr>
              <w:t>energy offers</w:t>
            </w:r>
            <w:r w:rsidRPr="00B40D93">
              <w:rPr>
                <w:rFonts w:cs="Tahoma"/>
                <w:szCs w:val="22"/>
              </w:rPr>
              <w:t>;</w:t>
            </w:r>
          </w:p>
          <w:p w14:paraId="4D7257E2" w14:textId="4D90BD6C" w:rsidR="008E5719" w:rsidRPr="003628A1" w:rsidRDefault="00E44582" w:rsidP="009474BF">
            <w:pPr>
              <w:pStyle w:val="TableText"/>
              <w:keepNext/>
              <w:numPr>
                <w:ilvl w:val="0"/>
                <w:numId w:val="67"/>
              </w:numPr>
              <w:spacing w:before="120" w:after="120"/>
            </w:pPr>
            <w:r w:rsidRPr="00E44582">
              <w:rPr>
                <w:rStyle w:val="normaltextrun"/>
                <w:shd w:val="clear" w:color="auto" w:fill="FFFFFF"/>
              </w:rPr>
              <w:t xml:space="preserve">If </w:t>
            </w:r>
            <w:r w:rsidRPr="00E44582">
              <w:rPr>
                <w:rStyle w:val="normaltextrun"/>
                <w:szCs w:val="22"/>
                <w:shd w:val="clear" w:color="auto" w:fill="FFFFFF"/>
              </w:rPr>
              <w:t xml:space="preserve">a </w:t>
            </w:r>
            <w:r w:rsidRPr="00E44582">
              <w:rPr>
                <w:rStyle w:val="normaltextrun"/>
                <w:i/>
                <w:iCs/>
                <w:szCs w:val="22"/>
                <w:shd w:val="clear" w:color="auto" w:fill="FFFFFF"/>
              </w:rPr>
              <w:t xml:space="preserve">capacity storage resource </w:t>
            </w:r>
            <w:r w:rsidRPr="00E44582">
              <w:rPr>
                <w:rStyle w:val="normaltextrun"/>
                <w:shd w:val="clear" w:color="auto" w:fill="FFFFFF"/>
              </w:rPr>
              <w:t xml:space="preserve">receives a non-zero </w:t>
            </w:r>
            <w:r w:rsidRPr="00E44582">
              <w:rPr>
                <w:rStyle w:val="normaltextrun"/>
                <w:i/>
                <w:iCs/>
                <w:shd w:val="clear" w:color="auto" w:fill="FFFFFF"/>
              </w:rPr>
              <w:t>energy dispatch instruction</w:t>
            </w:r>
            <w:r w:rsidRPr="00E44582">
              <w:rPr>
                <w:rStyle w:val="normaltextrun"/>
                <w:shd w:val="clear" w:color="auto" w:fill="FFFFFF"/>
              </w:rPr>
              <w:t xml:space="preserve"> within the relevant </w:t>
            </w:r>
            <w:r w:rsidRPr="00E44582">
              <w:rPr>
                <w:rStyle w:val="normaltextrun"/>
                <w:i/>
                <w:iCs/>
                <w:shd w:val="clear" w:color="auto" w:fill="FFFFFF"/>
              </w:rPr>
              <w:lastRenderedPageBreak/>
              <w:t xml:space="preserve">availability window, </w:t>
            </w:r>
            <w:r w:rsidRPr="00E44582">
              <w:rPr>
                <w:rStyle w:val="normaltextrun"/>
                <w:shd w:val="clear" w:color="auto" w:fill="FFFFFF"/>
              </w:rPr>
              <w:t>the CAEO</w:t>
            </w:r>
            <w:r w:rsidRPr="00E44582">
              <w:rPr>
                <w:rStyle w:val="normaltextrun"/>
                <w:sz w:val="19"/>
                <w:szCs w:val="19"/>
                <w:shd w:val="clear" w:color="auto" w:fill="FFFFFF"/>
                <w:vertAlign w:val="superscript"/>
              </w:rPr>
              <w:t>m</w:t>
            </w:r>
            <w:r w:rsidRPr="00E44582">
              <w:rPr>
                <w:rStyle w:val="normaltextrun"/>
                <w:sz w:val="19"/>
                <w:szCs w:val="19"/>
                <w:shd w:val="clear" w:color="auto" w:fill="FFFFFF"/>
                <w:vertAlign w:val="subscript"/>
              </w:rPr>
              <w:t xml:space="preserve">h,k </w:t>
            </w:r>
            <w:r w:rsidRPr="00E44582">
              <w:rPr>
                <w:rStyle w:val="normaltextrun"/>
                <w:shd w:val="clear" w:color="auto" w:fill="FFFFFF"/>
              </w:rPr>
              <w:t xml:space="preserve">for the remaining </w:t>
            </w:r>
            <w:r w:rsidRPr="00E44582">
              <w:rPr>
                <w:rStyle w:val="normaltextrun"/>
                <w:i/>
                <w:iCs/>
                <w:shd w:val="clear" w:color="auto" w:fill="FFFFFF"/>
              </w:rPr>
              <w:t xml:space="preserve">settlement hours </w:t>
            </w:r>
            <w:r w:rsidRPr="00E44582">
              <w:rPr>
                <w:rStyle w:val="normaltextrun"/>
                <w:shd w:val="clear" w:color="auto" w:fill="FFFFFF"/>
              </w:rPr>
              <w:t xml:space="preserve">of the </w:t>
            </w:r>
            <w:r w:rsidRPr="00E44582">
              <w:rPr>
                <w:rStyle w:val="normaltextrun"/>
                <w:i/>
                <w:iCs/>
                <w:shd w:val="clear" w:color="auto" w:fill="FFFFFF"/>
              </w:rPr>
              <w:t xml:space="preserve">availability window </w:t>
            </w:r>
            <w:r w:rsidRPr="00E44582">
              <w:rPr>
                <w:rStyle w:val="normaltextrun"/>
                <w:shd w:val="clear" w:color="auto" w:fill="FFFFFF"/>
              </w:rPr>
              <w:t xml:space="preserve">after receiving such non-zero </w:t>
            </w:r>
            <w:r w:rsidRPr="00E44582">
              <w:rPr>
                <w:rStyle w:val="normaltextrun"/>
                <w:i/>
                <w:iCs/>
                <w:shd w:val="clear" w:color="auto" w:fill="FFFFFF"/>
              </w:rPr>
              <w:t xml:space="preserve">energy dispatch instruction </w:t>
            </w:r>
            <w:r w:rsidRPr="00E44582">
              <w:t xml:space="preserve">shall be equal to the </w:t>
            </w:r>
            <w:r w:rsidRPr="00E44582">
              <w:rPr>
                <w:i/>
              </w:rPr>
              <w:t>energy offer</w:t>
            </w:r>
            <w:r w:rsidRPr="00E44582">
              <w:t xml:space="preserve"> applicable to the </w:t>
            </w:r>
            <w:r w:rsidRPr="00E44582">
              <w:rPr>
                <w:i/>
              </w:rPr>
              <w:t>settlement hour</w:t>
            </w:r>
            <w:r w:rsidRPr="00E44582">
              <w:t xml:space="preserve"> in which they receive such non-zero </w:t>
            </w:r>
            <w:r w:rsidRPr="00E44582">
              <w:rPr>
                <w:i/>
              </w:rPr>
              <w:t>energy dispatch instruction</w:t>
            </w:r>
            <w:r w:rsidRPr="00E44582">
              <w:rPr>
                <w:rStyle w:val="normaltextrun"/>
                <w:i/>
                <w:iCs/>
                <w:shd w:val="clear" w:color="auto" w:fill="FFFFFF"/>
              </w:rPr>
              <w:t>.</w:t>
            </w:r>
          </w:p>
        </w:tc>
        <w:tc>
          <w:tcPr>
            <w:tcW w:w="990" w:type="dxa"/>
            <w:tcBorders>
              <w:top w:val="single" w:sz="4" w:space="0" w:color="auto"/>
              <w:left w:val="single" w:sz="4" w:space="0" w:color="auto"/>
              <w:bottom w:val="single" w:sz="4" w:space="0" w:color="auto"/>
              <w:right w:val="single" w:sz="4" w:space="0" w:color="auto"/>
            </w:tcBorders>
            <w:vAlign w:val="center"/>
          </w:tcPr>
          <w:p w14:paraId="36A25437" w14:textId="77777777" w:rsidR="008E5719" w:rsidRPr="003628A1" w:rsidRDefault="008E5719" w:rsidP="00D87DB0">
            <w:pPr>
              <w:pStyle w:val="TableBody"/>
              <w:jc w:val="center"/>
              <w:rPr>
                <w:sz w:val="16"/>
                <w:szCs w:val="16"/>
              </w:rPr>
            </w:pPr>
            <w:r w:rsidRPr="003628A1">
              <w:rPr>
                <w:sz w:val="16"/>
                <w:szCs w:val="16"/>
              </w:rPr>
              <w:lastRenderedPageBreak/>
              <w:t>Daily</w:t>
            </w:r>
          </w:p>
        </w:tc>
        <w:tc>
          <w:tcPr>
            <w:tcW w:w="1068" w:type="dxa"/>
            <w:tcBorders>
              <w:top w:val="single" w:sz="4" w:space="0" w:color="auto"/>
              <w:left w:val="single" w:sz="4" w:space="0" w:color="auto"/>
              <w:bottom w:val="single" w:sz="4" w:space="0" w:color="auto"/>
              <w:right w:val="single" w:sz="4" w:space="0" w:color="auto"/>
            </w:tcBorders>
            <w:vAlign w:val="center"/>
          </w:tcPr>
          <w:p w14:paraId="0C85A56A" w14:textId="2642DEF3" w:rsidR="008E5719" w:rsidRPr="003628A1" w:rsidRDefault="008E5719" w:rsidP="00D87DB0">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7E278867" w14:textId="77777777" w:rsidR="008E5719" w:rsidRPr="003628A1" w:rsidRDefault="008E5719" w:rsidP="00D87DB0">
            <w:pPr>
              <w:pStyle w:val="TableBody"/>
              <w:jc w:val="center"/>
              <w:rPr>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DA8E0C3" w14:textId="77777777" w:rsidR="008E5719" w:rsidRPr="003628A1" w:rsidRDefault="008E5719" w:rsidP="00D87DB0">
            <w:pPr>
              <w:pStyle w:val="TableBody"/>
              <w:jc w:val="center"/>
              <w:rPr>
                <w:sz w:val="16"/>
                <w:szCs w:val="16"/>
              </w:rPr>
            </w:pPr>
            <w:r w:rsidRPr="003628A1">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62C370BB" w14:textId="77777777" w:rsidR="008E5719" w:rsidRPr="003628A1" w:rsidRDefault="008E5719" w:rsidP="00D87DB0">
            <w:pPr>
              <w:pStyle w:val="TableBody"/>
              <w:jc w:val="center"/>
              <w:rPr>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EC8923E" w14:textId="77777777" w:rsidR="008E5719" w:rsidRPr="003628A1" w:rsidRDefault="008E5719" w:rsidP="00D87DB0">
            <w:pPr>
              <w:pStyle w:val="TableBody"/>
              <w:jc w:val="center"/>
              <w:rPr>
                <w:snapToGrid w:val="0"/>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08AF664A" w14:textId="77777777" w:rsidR="008E5719" w:rsidRPr="003628A1" w:rsidRDefault="008E5719" w:rsidP="00D87DB0">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4BF3D151" w14:textId="77777777" w:rsidR="008E5719" w:rsidRPr="003628A1" w:rsidRDefault="008E5719" w:rsidP="00D87DB0">
            <w:pPr>
              <w:pStyle w:val="TableBody"/>
              <w:jc w:val="center"/>
              <w:rPr>
                <w:b/>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3B1DF40" w14:textId="77777777" w:rsidR="008E5719" w:rsidRPr="003628A1" w:rsidRDefault="008E5719" w:rsidP="00D87DB0">
            <w:pPr>
              <w:pStyle w:val="TableBody"/>
              <w:jc w:val="center"/>
              <w:rPr>
                <w:b/>
                <w:sz w:val="16"/>
                <w:szCs w:val="16"/>
              </w:rPr>
            </w:pPr>
          </w:p>
        </w:tc>
      </w:tr>
      <w:tr w:rsidR="008E5719" w:rsidRPr="003628A1" w14:paraId="32668FA9"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40C6E256" w14:textId="77777777" w:rsidR="008E5719" w:rsidRPr="003628A1" w:rsidRDefault="008E5719" w:rsidP="005E40D2">
            <w:pPr>
              <w:pStyle w:val="TableBody"/>
              <w:jc w:val="center"/>
              <w:rPr>
                <w:sz w:val="16"/>
                <w:szCs w:val="16"/>
              </w:rPr>
            </w:pPr>
            <w:r w:rsidRPr="003628A1">
              <w:rPr>
                <w:sz w:val="16"/>
                <w:szCs w:val="16"/>
              </w:rPr>
              <w:lastRenderedPageBreak/>
              <w:t>1316</w:t>
            </w:r>
          </w:p>
        </w:tc>
        <w:tc>
          <w:tcPr>
            <w:tcW w:w="1305" w:type="dxa"/>
            <w:tcBorders>
              <w:top w:val="single" w:sz="4" w:space="0" w:color="auto"/>
              <w:left w:val="single" w:sz="4" w:space="0" w:color="auto"/>
              <w:bottom w:val="single" w:sz="4" w:space="0" w:color="auto"/>
              <w:right w:val="single" w:sz="4" w:space="0" w:color="auto"/>
            </w:tcBorders>
            <w:vAlign w:val="center"/>
          </w:tcPr>
          <w:p w14:paraId="28E5E120" w14:textId="54F7938F" w:rsidR="008E5719" w:rsidRPr="003628A1" w:rsidRDefault="008E5719" w:rsidP="000F1425">
            <w:pPr>
              <w:pStyle w:val="TableBody"/>
              <w:rPr>
                <w:bCs/>
                <w:sz w:val="16"/>
                <w:szCs w:val="16"/>
              </w:rPr>
            </w:pPr>
            <w:r w:rsidRPr="003628A1">
              <w:rPr>
                <w:bCs/>
                <w:sz w:val="16"/>
                <w:szCs w:val="16"/>
              </w:rPr>
              <w:t>Capacity</w:t>
            </w:r>
            <w:r w:rsidR="004B0933">
              <w:rPr>
                <w:bCs/>
                <w:sz w:val="16"/>
                <w:szCs w:val="16"/>
              </w:rPr>
              <w:t xml:space="preserve"> </w:t>
            </w:r>
            <w:r w:rsidRPr="003628A1">
              <w:rPr>
                <w:bCs/>
                <w:sz w:val="16"/>
                <w:szCs w:val="16"/>
              </w:rPr>
              <w:t>Obligation</w:t>
            </w:r>
            <w:r w:rsidR="004B0933">
              <w:rPr>
                <w:bCs/>
                <w:sz w:val="16"/>
                <w:szCs w:val="16"/>
              </w:rPr>
              <w:t xml:space="preserve"> </w:t>
            </w:r>
            <w:r w:rsidRPr="003628A1">
              <w:rPr>
                <w:bCs/>
                <w:sz w:val="16"/>
                <w:szCs w:val="16"/>
              </w:rPr>
              <w:t>–</w:t>
            </w:r>
            <w:r w:rsidR="004B0933">
              <w:rPr>
                <w:bCs/>
                <w:sz w:val="16"/>
                <w:szCs w:val="16"/>
              </w:rPr>
              <w:t xml:space="preserve"> </w:t>
            </w:r>
            <w:r w:rsidRPr="003628A1">
              <w:rPr>
                <w:bCs/>
                <w:sz w:val="16"/>
                <w:szCs w:val="16"/>
              </w:rPr>
              <w:t>Administration</w:t>
            </w:r>
            <w:r w:rsidR="004B0933">
              <w:rPr>
                <w:bCs/>
                <w:sz w:val="16"/>
                <w:szCs w:val="16"/>
              </w:rPr>
              <w:t xml:space="preserve"> </w:t>
            </w:r>
            <w:r w:rsidRPr="003628A1">
              <w:rPr>
                <w:bCs/>
                <w:sz w:val="16"/>
                <w:szCs w:val="16"/>
              </w:rPr>
              <w:t>Charge</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15FA40F9" w14:textId="44BFA470" w:rsidR="008E5719" w:rsidRPr="003628A1" w:rsidRDefault="00D245C5" w:rsidP="00D245C5">
            <w:pPr>
              <w:pStyle w:val="TableBody"/>
              <w:rPr>
                <w:sz w:val="16"/>
                <w:szCs w:val="16"/>
              </w:rPr>
            </w:pPr>
            <w:r w:rsidRPr="000940EE">
              <w:rPr>
                <w:rFonts w:cs="Tahoma"/>
                <w:sz w:val="16"/>
                <w:szCs w:val="16"/>
              </w:rPr>
              <w:t>CAADM</w:t>
            </w:r>
            <w:r w:rsidRPr="000940EE">
              <w:rPr>
                <w:rFonts w:cs="Tahoma"/>
                <w:sz w:val="16"/>
                <w:szCs w:val="16"/>
                <w:vertAlign w:val="superscript"/>
              </w:rPr>
              <w:t>m</w:t>
            </w:r>
            <w:r w:rsidRPr="000940EE">
              <w:rPr>
                <w:rFonts w:cs="Tahoma"/>
                <w:sz w:val="16"/>
                <w:szCs w:val="16"/>
                <w:vertAlign w:val="subscript"/>
              </w:rPr>
              <w:t>k</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3C9B5AB6" w14:textId="0714431E" w:rsidR="008E5719" w:rsidRPr="003628A1" w:rsidRDefault="006A4121" w:rsidP="006A4121">
            <w:pPr>
              <w:pStyle w:val="TableBody"/>
              <w:rPr>
                <w:sz w:val="16"/>
                <w:szCs w:val="16"/>
              </w:rPr>
            </w:pPr>
            <w:r>
              <w:rPr>
                <w:sz w:val="16"/>
                <w:szCs w:val="16"/>
              </w:rPr>
              <w:t>4.7J.2.3</w:t>
            </w:r>
          </w:p>
        </w:tc>
        <w:tc>
          <w:tcPr>
            <w:tcW w:w="3555" w:type="dxa"/>
            <w:tcBorders>
              <w:top w:val="single" w:sz="4" w:space="0" w:color="auto"/>
              <w:left w:val="single" w:sz="4" w:space="0" w:color="auto"/>
              <w:bottom w:val="single" w:sz="4" w:space="0" w:color="auto"/>
              <w:right w:val="single" w:sz="4" w:space="0" w:color="auto"/>
            </w:tcBorders>
            <w:vAlign w:val="center"/>
          </w:tcPr>
          <w:p w14:paraId="2EF3D22F" w14:textId="1FB279E8" w:rsidR="008E5719" w:rsidRPr="003628A1" w:rsidRDefault="008E5719" w:rsidP="000F1425">
            <w:pPr>
              <w:pStyle w:val="TableBody"/>
              <w:rPr>
                <w:szCs w:val="22"/>
              </w:rPr>
            </w:pPr>
            <w:r w:rsidRPr="003628A1">
              <w:rPr>
                <w:szCs w:val="22"/>
              </w:rPr>
              <w:t>(</w:t>
            </w:r>
            <w:r w:rsidR="00FF14D1" w:rsidRPr="003628A1">
              <w:rPr>
                <w:szCs w:val="22"/>
              </w:rPr>
              <w:t>−</w:t>
            </w:r>
            <w:r w:rsidRPr="003628A1">
              <w:rPr>
                <w:szCs w:val="22"/>
              </w:rPr>
              <w:t>1)</w:t>
            </w:r>
            <w:r w:rsidR="004B0933">
              <w:rPr>
                <w:szCs w:val="22"/>
              </w:rPr>
              <w:t xml:space="preserve"> </w:t>
            </w:r>
            <w:r w:rsidR="00262DBB" w:rsidRPr="003628A1">
              <w:rPr>
                <w:szCs w:val="22"/>
              </w:rPr>
              <w:t>×</w:t>
            </w:r>
            <w:r w:rsidR="004B0933">
              <w:rPr>
                <w:szCs w:val="22"/>
              </w:rPr>
              <w:t xml:space="preserve"> </w:t>
            </w:r>
            <w:r w:rsidR="00D245C5" w:rsidRPr="0083582A">
              <w:rPr>
                <w:rFonts w:cs="Tahoma"/>
                <w:szCs w:val="22"/>
              </w:rPr>
              <w:t>CAAP</w:t>
            </w:r>
            <w:r w:rsidR="00D245C5" w:rsidRPr="0083582A">
              <w:rPr>
                <w:rFonts w:cs="Tahoma"/>
                <w:szCs w:val="22"/>
                <w:vertAlign w:val="superscript"/>
              </w:rPr>
              <w:t>m</w:t>
            </w:r>
            <w:r w:rsidR="00D245C5" w:rsidRPr="0083582A">
              <w:rPr>
                <w:rFonts w:cs="Tahoma"/>
                <w:szCs w:val="22"/>
                <w:vertAlign w:val="subscript"/>
              </w:rPr>
              <w:t>k</w:t>
            </w:r>
          </w:p>
          <w:p w14:paraId="5BE1CC2D" w14:textId="78946186" w:rsidR="00D245C5" w:rsidRPr="0083582A" w:rsidRDefault="00D245C5" w:rsidP="00D245C5">
            <w:pPr>
              <w:rPr>
                <w:rFonts w:cs="Tahoma"/>
                <w:szCs w:val="22"/>
              </w:rPr>
            </w:pPr>
            <w:r w:rsidRPr="0083582A">
              <w:rPr>
                <w:rFonts w:cs="Tahoma"/>
                <w:szCs w:val="22"/>
              </w:rPr>
              <w:t xml:space="preserve"> Where:</w:t>
            </w:r>
          </w:p>
          <w:p w14:paraId="5AD31549" w14:textId="0CA19404" w:rsidR="008E5719" w:rsidRPr="003628A1" w:rsidRDefault="00D245C5" w:rsidP="00D245C5">
            <w:pPr>
              <w:pStyle w:val="TableBody"/>
              <w:rPr>
                <w:szCs w:val="22"/>
              </w:rPr>
            </w:pPr>
            <w:r w:rsidRPr="000360F2">
              <w:t>‘CAAP</w:t>
            </w:r>
            <w:r w:rsidRPr="000360F2">
              <w:rPr>
                <w:vertAlign w:val="superscript"/>
              </w:rPr>
              <w:t>m</w:t>
            </w:r>
            <w:r w:rsidRPr="000360F2">
              <w:rPr>
                <w:vertAlign w:val="subscript"/>
              </w:rPr>
              <w:t>k</w:t>
            </w:r>
            <w:r w:rsidRPr="000360F2">
              <w:t xml:space="preserve">’ is the </w:t>
            </w:r>
            <w:r w:rsidRPr="000360F2">
              <w:rPr>
                <w:i/>
              </w:rPr>
              <w:t>capacity auction</w:t>
            </w:r>
            <w:r w:rsidRPr="000360F2">
              <w:t xml:space="preserve"> availability payment </w:t>
            </w:r>
            <w:r w:rsidRPr="000360F2">
              <w:rPr>
                <w:i/>
              </w:rPr>
              <w:t>settlement amount</w:t>
            </w:r>
            <w:r w:rsidRPr="000360F2">
              <w:t xml:space="preserve">, calculated in accordance with section 4.7J.1, for </w:t>
            </w:r>
            <w:r w:rsidRPr="000360F2">
              <w:rPr>
                <w:i/>
              </w:rPr>
              <w:t>capacity market participant</w:t>
            </w:r>
            <w:r w:rsidRPr="000360F2">
              <w:t xml:space="preserve"> ‘k’ at </w:t>
            </w:r>
            <w:r w:rsidRPr="000360F2">
              <w:rPr>
                <w:i/>
              </w:rPr>
              <w:t>delivery point</w:t>
            </w:r>
            <w:r w:rsidRPr="000360F2">
              <w:t xml:space="preserve"> or </w:t>
            </w:r>
            <w:r w:rsidRPr="000360F2">
              <w:rPr>
                <w:i/>
              </w:rPr>
              <w:t>intertie metering point</w:t>
            </w:r>
            <w:r w:rsidRPr="000360F2">
              <w:t xml:space="preserve"> ‘m’ for the relevant </w:t>
            </w:r>
            <w:r w:rsidRPr="000360F2">
              <w:rPr>
                <w:i/>
              </w:rPr>
              <w:t>energy market billing period</w:t>
            </w:r>
            <w:r w:rsidRPr="000360F2">
              <w:t>.</w:t>
            </w:r>
          </w:p>
          <w:p w14:paraId="6EE484E8" w14:textId="39B762EE" w:rsidR="008E5719" w:rsidRPr="003628A1" w:rsidRDefault="008E5719" w:rsidP="000F1425">
            <w:pPr>
              <w:pStyle w:val="TableBody"/>
              <w:rPr>
                <w:szCs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4FCBADFE" w14:textId="77777777" w:rsidR="008E5719" w:rsidRPr="003628A1" w:rsidRDefault="008E5719" w:rsidP="00D87DB0">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3DED0E6" w14:textId="615342B8" w:rsidR="008E5719" w:rsidRPr="003628A1" w:rsidRDefault="008E5719" w:rsidP="00D87DB0">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2600E96A" w14:textId="77777777" w:rsidR="008E5719" w:rsidRPr="003628A1" w:rsidRDefault="008E5719" w:rsidP="00D87DB0">
            <w:pPr>
              <w:pStyle w:val="TableBody"/>
              <w:jc w:val="center"/>
              <w:rPr>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C074387" w14:textId="77777777" w:rsidR="008E5719" w:rsidRPr="003628A1" w:rsidRDefault="008E5719" w:rsidP="00D87DB0">
            <w:pPr>
              <w:pStyle w:val="TableBody"/>
              <w:jc w:val="center"/>
              <w:rPr>
                <w:sz w:val="16"/>
                <w:szCs w:val="16"/>
              </w:rPr>
            </w:pPr>
            <w:r w:rsidRPr="003628A1">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0DB6587B" w14:textId="77777777" w:rsidR="008E5719" w:rsidRPr="003628A1" w:rsidRDefault="008E5719" w:rsidP="00D87DB0">
            <w:pPr>
              <w:pStyle w:val="TableBody"/>
              <w:jc w:val="center"/>
              <w:rPr>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76D1045" w14:textId="77777777" w:rsidR="008E5719" w:rsidRPr="003628A1" w:rsidRDefault="008E5719" w:rsidP="00D87DB0">
            <w:pPr>
              <w:pStyle w:val="TableBody"/>
              <w:jc w:val="center"/>
              <w:rPr>
                <w:snapToGrid w:val="0"/>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7C9E1C76" w14:textId="77777777" w:rsidR="008E5719" w:rsidRPr="003628A1" w:rsidRDefault="008E5719" w:rsidP="00D87DB0">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58B6C94F" w14:textId="77777777" w:rsidR="008E5719" w:rsidRPr="003628A1" w:rsidRDefault="008E5719" w:rsidP="00D87DB0">
            <w:pPr>
              <w:pStyle w:val="TableBody"/>
              <w:jc w:val="center"/>
              <w:rPr>
                <w:b/>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755D202" w14:textId="77777777" w:rsidR="008E5719" w:rsidRPr="003628A1" w:rsidRDefault="008E5719" w:rsidP="00D87DB0">
            <w:pPr>
              <w:pStyle w:val="TableBody"/>
              <w:jc w:val="center"/>
              <w:rPr>
                <w:b/>
                <w:sz w:val="16"/>
                <w:szCs w:val="16"/>
              </w:rPr>
            </w:pPr>
          </w:p>
        </w:tc>
      </w:tr>
      <w:tr w:rsidR="008E5719" w:rsidRPr="003628A1" w14:paraId="445CB8C6"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23A226D4" w14:textId="77777777" w:rsidR="008E5719" w:rsidRPr="003628A1" w:rsidRDefault="008E5719" w:rsidP="00E37345">
            <w:pPr>
              <w:pStyle w:val="TableBody"/>
              <w:jc w:val="center"/>
              <w:rPr>
                <w:sz w:val="16"/>
                <w:szCs w:val="16"/>
              </w:rPr>
            </w:pPr>
            <w:r w:rsidRPr="003628A1">
              <w:rPr>
                <w:sz w:val="16"/>
                <w:szCs w:val="16"/>
              </w:rPr>
              <w:t>1317</w:t>
            </w:r>
          </w:p>
        </w:tc>
        <w:tc>
          <w:tcPr>
            <w:tcW w:w="1305" w:type="dxa"/>
            <w:tcBorders>
              <w:top w:val="single" w:sz="4" w:space="0" w:color="auto"/>
              <w:left w:val="single" w:sz="4" w:space="0" w:color="auto"/>
              <w:bottom w:val="single" w:sz="4" w:space="0" w:color="auto"/>
              <w:right w:val="single" w:sz="4" w:space="0" w:color="auto"/>
            </w:tcBorders>
            <w:vAlign w:val="center"/>
          </w:tcPr>
          <w:p w14:paraId="1EB86417" w14:textId="3F62E050" w:rsidR="008E5719" w:rsidRPr="003628A1" w:rsidRDefault="008E5719" w:rsidP="000F1425">
            <w:pPr>
              <w:pStyle w:val="TableBody"/>
              <w:rPr>
                <w:bCs/>
                <w:sz w:val="16"/>
                <w:szCs w:val="16"/>
              </w:rPr>
            </w:pPr>
            <w:r w:rsidRPr="003628A1">
              <w:rPr>
                <w:bCs/>
                <w:sz w:val="16"/>
                <w:szCs w:val="16"/>
              </w:rPr>
              <w:t>Capacity</w:t>
            </w:r>
            <w:r w:rsidR="004B0933">
              <w:rPr>
                <w:bCs/>
                <w:sz w:val="16"/>
                <w:szCs w:val="16"/>
              </w:rPr>
              <w:t xml:space="preserve"> </w:t>
            </w:r>
            <w:r w:rsidRPr="003628A1">
              <w:rPr>
                <w:bCs/>
                <w:sz w:val="16"/>
                <w:szCs w:val="16"/>
              </w:rPr>
              <w:t>Obligation</w:t>
            </w:r>
            <w:r w:rsidR="004B0933">
              <w:rPr>
                <w:bCs/>
                <w:sz w:val="16"/>
                <w:szCs w:val="16"/>
              </w:rPr>
              <w:t xml:space="preserve"> </w:t>
            </w:r>
            <w:r w:rsidRPr="003628A1">
              <w:rPr>
                <w:bCs/>
                <w:sz w:val="16"/>
                <w:szCs w:val="16"/>
              </w:rPr>
              <w:t>–</w:t>
            </w:r>
            <w:r w:rsidR="004B0933">
              <w:rPr>
                <w:bCs/>
                <w:sz w:val="16"/>
                <w:szCs w:val="16"/>
              </w:rPr>
              <w:t xml:space="preserve"> </w:t>
            </w:r>
            <w:r w:rsidRPr="003628A1">
              <w:rPr>
                <w:bCs/>
                <w:sz w:val="16"/>
                <w:szCs w:val="16"/>
              </w:rPr>
              <w:t>Dispatch</w:t>
            </w:r>
            <w:r w:rsidR="004B0933">
              <w:rPr>
                <w:bCs/>
                <w:sz w:val="16"/>
                <w:szCs w:val="16"/>
              </w:rPr>
              <w:t xml:space="preserve"> </w:t>
            </w:r>
            <w:r w:rsidRPr="003628A1">
              <w:rPr>
                <w:bCs/>
                <w:sz w:val="16"/>
                <w:szCs w:val="16"/>
              </w:rPr>
              <w:t>Charge</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22E48E5D" w14:textId="4B5B0726" w:rsidR="008E5719" w:rsidRPr="003628A1" w:rsidRDefault="00D225EF" w:rsidP="00D225EF">
            <w:pPr>
              <w:pStyle w:val="TableBody"/>
              <w:jc w:val="center"/>
              <w:rPr>
                <w:sz w:val="16"/>
                <w:szCs w:val="16"/>
              </w:rPr>
            </w:pPr>
            <w:r w:rsidRPr="00D225EF">
              <w:rPr>
                <w:sz w:val="16"/>
              </w:rPr>
              <w:t xml:space="preserve"> </w:t>
            </w:r>
            <w:r w:rsidRPr="000940EE">
              <w:rPr>
                <w:sz w:val="16"/>
              </w:rPr>
              <w:t>CADC</w:t>
            </w:r>
            <w:r w:rsidRPr="000940EE">
              <w:rPr>
                <w:sz w:val="16"/>
                <w:vertAlign w:val="superscript"/>
              </w:rPr>
              <w:t>m</w:t>
            </w:r>
            <w:r w:rsidRPr="000940EE">
              <w:rPr>
                <w:sz w:val="16"/>
                <w:vertAlign w:val="subscript"/>
              </w:rPr>
              <w:t>k,</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35364E9E" w14:textId="7E2E099A" w:rsidR="008E5719" w:rsidRPr="003628A1" w:rsidRDefault="006A4121" w:rsidP="006A4121">
            <w:pPr>
              <w:pStyle w:val="TableBody"/>
              <w:jc w:val="center"/>
              <w:rPr>
                <w:sz w:val="16"/>
                <w:szCs w:val="16"/>
              </w:rPr>
            </w:pPr>
            <w:r>
              <w:rPr>
                <w:sz w:val="16"/>
                <w:szCs w:val="16"/>
              </w:rPr>
              <w:t>4.7J.2.2</w:t>
            </w:r>
          </w:p>
        </w:tc>
        <w:tc>
          <w:tcPr>
            <w:tcW w:w="3555" w:type="dxa"/>
            <w:tcBorders>
              <w:top w:val="single" w:sz="4" w:space="0" w:color="auto"/>
              <w:left w:val="single" w:sz="4" w:space="0" w:color="auto"/>
              <w:bottom w:val="single" w:sz="4" w:space="0" w:color="auto"/>
              <w:right w:val="single" w:sz="4" w:space="0" w:color="auto"/>
            </w:tcBorders>
            <w:vAlign w:val="center"/>
          </w:tcPr>
          <w:p w14:paraId="7F72CC26" w14:textId="7A3214A0" w:rsidR="008E5719" w:rsidRPr="003628A1" w:rsidRDefault="008E5719" w:rsidP="000F1425">
            <w:pPr>
              <w:pStyle w:val="TableBody"/>
              <w:rPr>
                <w:szCs w:val="22"/>
              </w:rPr>
            </w:pPr>
            <w:r w:rsidRPr="003628A1">
              <w:rPr>
                <w:szCs w:val="22"/>
              </w:rPr>
              <w:t>(</w:t>
            </w:r>
            <w:r w:rsidR="00FF14D1" w:rsidRPr="003628A1">
              <w:rPr>
                <w:szCs w:val="22"/>
              </w:rPr>
              <w:t>−</w:t>
            </w:r>
            <w:r w:rsidRPr="003628A1">
              <w:rPr>
                <w:szCs w:val="22"/>
              </w:rPr>
              <w:t>1)</w:t>
            </w:r>
            <w:r w:rsidR="004B0933">
              <w:rPr>
                <w:szCs w:val="22"/>
              </w:rPr>
              <w:t xml:space="preserve"> </w:t>
            </w:r>
            <w:r w:rsidR="00262DBB" w:rsidRPr="003628A1">
              <w:rPr>
                <w:szCs w:val="22"/>
              </w:rPr>
              <w:t>×</w:t>
            </w:r>
            <w:r w:rsidR="004B0933">
              <w:rPr>
                <w:szCs w:val="22"/>
              </w:rPr>
              <w:t xml:space="preserve"> </w:t>
            </w:r>
            <w:r w:rsidRPr="003628A1">
              <w:rPr>
                <w:szCs w:val="22"/>
              </w:rPr>
              <w:t>DRSQty</w:t>
            </w:r>
            <w:r w:rsidR="00952E09" w:rsidRPr="000940EE">
              <w:rPr>
                <w:szCs w:val="22"/>
                <w:vertAlign w:val="superscript"/>
              </w:rPr>
              <w:t>m</w:t>
            </w:r>
            <w:r w:rsidR="00952E09" w:rsidRPr="000940EE">
              <w:rPr>
                <w:szCs w:val="22"/>
                <w:vertAlign w:val="subscript"/>
              </w:rPr>
              <w:t>k,</w:t>
            </w:r>
            <w:r w:rsidRPr="003628A1">
              <w:rPr>
                <w:szCs w:val="22"/>
                <w:vertAlign w:val="subscript"/>
              </w:rPr>
              <w:t>h</w:t>
            </w:r>
            <w:r w:rsidR="004B0933">
              <w:rPr>
                <w:szCs w:val="22"/>
              </w:rPr>
              <w:t xml:space="preserve"> </w:t>
            </w:r>
            <w:r w:rsidR="00262DBB" w:rsidRPr="003628A1">
              <w:rPr>
                <w:szCs w:val="22"/>
              </w:rPr>
              <w:t>×</w:t>
            </w:r>
            <w:r w:rsidR="004B0933">
              <w:rPr>
                <w:szCs w:val="22"/>
              </w:rPr>
              <w:t xml:space="preserve"> </w:t>
            </w:r>
            <w:r w:rsidRPr="003628A1">
              <w:rPr>
                <w:szCs w:val="22"/>
              </w:rPr>
              <w:t>CACP</w:t>
            </w:r>
            <w:r w:rsidR="00952E09" w:rsidRPr="000940EE">
              <w:rPr>
                <w:szCs w:val="22"/>
                <w:vertAlign w:val="superscript"/>
              </w:rPr>
              <w:t>z</w:t>
            </w:r>
            <w:r w:rsidRPr="003628A1">
              <w:rPr>
                <w:szCs w:val="22"/>
                <w:vertAlign w:val="subscript"/>
              </w:rPr>
              <w:t>h</w:t>
            </w:r>
            <w:r w:rsidR="004B0933">
              <w:rPr>
                <w:szCs w:val="22"/>
              </w:rPr>
              <w:t xml:space="preserve"> </w:t>
            </w:r>
            <w:r w:rsidR="00262DBB" w:rsidRPr="003628A1">
              <w:rPr>
                <w:szCs w:val="22"/>
              </w:rPr>
              <w:t>×</w:t>
            </w:r>
            <w:r w:rsidR="004B0933">
              <w:rPr>
                <w:szCs w:val="22"/>
              </w:rPr>
              <w:t xml:space="preserve"> </w:t>
            </w:r>
            <w:r w:rsidRPr="003628A1">
              <w:rPr>
                <w:szCs w:val="22"/>
              </w:rPr>
              <w:t>CNPF</w:t>
            </w:r>
            <w:r w:rsidR="00952E09" w:rsidRPr="000C6303">
              <w:rPr>
                <w:szCs w:val="22"/>
                <w:vertAlign w:val="subscript"/>
              </w:rPr>
              <w:t>t</w:t>
            </w:r>
            <w:r w:rsidRPr="003628A1">
              <w:rPr>
                <w:szCs w:val="22"/>
                <w:vertAlign w:val="subscript"/>
              </w:rPr>
              <w:t>m</w:t>
            </w:r>
          </w:p>
          <w:p w14:paraId="22BC2897" w14:textId="6E4E27D9" w:rsidR="00952E09" w:rsidRPr="000360F2" w:rsidRDefault="00952E09" w:rsidP="00952E09">
            <w:pPr>
              <w:rPr>
                <w:szCs w:val="22"/>
              </w:rPr>
            </w:pPr>
            <w:r w:rsidRPr="000360F2">
              <w:rPr>
                <w:szCs w:val="22"/>
              </w:rPr>
              <w:t xml:space="preserve"> Where:</w:t>
            </w:r>
          </w:p>
          <w:p w14:paraId="276DFC07" w14:textId="046A6F2A" w:rsidR="00952E09" w:rsidRPr="000360F2" w:rsidRDefault="00952E09" w:rsidP="00952E09">
            <w:pPr>
              <w:pStyle w:val="ListParagraph"/>
              <w:numPr>
                <w:ilvl w:val="0"/>
                <w:numId w:val="68"/>
              </w:numPr>
              <w:spacing w:after="160" w:line="259" w:lineRule="auto"/>
              <w:contextualSpacing/>
              <w:rPr>
                <w:szCs w:val="22"/>
              </w:rPr>
            </w:pPr>
            <w:r w:rsidRPr="000360F2">
              <w:rPr>
                <w:szCs w:val="22"/>
              </w:rPr>
              <w:lastRenderedPageBreak/>
              <w:t xml:space="preserve">‘h’ is a </w:t>
            </w:r>
            <w:r w:rsidRPr="000360F2">
              <w:rPr>
                <w:i/>
                <w:szCs w:val="22"/>
              </w:rPr>
              <w:t>settlement</w:t>
            </w:r>
            <w:r w:rsidRPr="009474BF">
              <w:rPr>
                <w:i/>
              </w:rPr>
              <w:t xml:space="preserve"> hour</w:t>
            </w:r>
            <w:r w:rsidRPr="000360F2">
              <w:rPr>
                <w:szCs w:val="22"/>
              </w:rPr>
              <w:t xml:space="preserve"> in which the </w:t>
            </w:r>
            <w:r w:rsidRPr="000360F2">
              <w:rPr>
                <w:i/>
                <w:szCs w:val="22"/>
              </w:rPr>
              <w:t>hourly demand response</w:t>
            </w:r>
            <w:r w:rsidRPr="00EA11D9">
              <w:rPr>
                <w:i/>
              </w:rPr>
              <w:t xml:space="preserve"> resource</w:t>
            </w:r>
            <w:r w:rsidRPr="000360F2">
              <w:rPr>
                <w:szCs w:val="22"/>
              </w:rPr>
              <w:t xml:space="preserve"> failed to comply with its activation notice, as determined in accordance with the applicable </w:t>
            </w:r>
            <w:r w:rsidRPr="000360F2">
              <w:rPr>
                <w:i/>
                <w:szCs w:val="22"/>
              </w:rPr>
              <w:t>market manual</w:t>
            </w:r>
            <w:r w:rsidRPr="000360F2">
              <w:rPr>
                <w:szCs w:val="22"/>
              </w:rPr>
              <w:t>.</w:t>
            </w:r>
          </w:p>
          <w:p w14:paraId="720EDC51" w14:textId="501C9E62" w:rsidR="008E5719" w:rsidRPr="003628A1" w:rsidRDefault="00952E09" w:rsidP="00EA11D9">
            <w:pPr>
              <w:pStyle w:val="TableBody"/>
              <w:numPr>
                <w:ilvl w:val="0"/>
                <w:numId w:val="68"/>
              </w:numPr>
              <w:rPr>
                <w:szCs w:val="22"/>
              </w:rPr>
            </w:pPr>
            <w:r w:rsidRPr="000360F2">
              <w:rPr>
                <w:szCs w:val="22"/>
              </w:rPr>
              <w:t xml:space="preserve">‘tm’ is the </w:t>
            </w:r>
            <w:r w:rsidRPr="000360F2">
              <w:rPr>
                <w:i/>
                <w:szCs w:val="22"/>
              </w:rPr>
              <w:t>energy market billing period</w:t>
            </w:r>
            <w:r w:rsidRPr="000360F2">
              <w:rPr>
                <w:szCs w:val="22"/>
              </w:rPr>
              <w:t xml:space="preserve"> that corresponds to </w:t>
            </w:r>
            <w:r w:rsidRPr="000360F2">
              <w:rPr>
                <w:i/>
                <w:szCs w:val="22"/>
              </w:rPr>
              <w:t>settlement hour</w:t>
            </w:r>
            <w:r w:rsidRPr="000360F2">
              <w:rPr>
                <w:szCs w:val="22"/>
              </w:rPr>
              <w:t xml:space="preserve"> ‘h’.</w:t>
            </w:r>
          </w:p>
        </w:tc>
        <w:tc>
          <w:tcPr>
            <w:tcW w:w="990" w:type="dxa"/>
            <w:tcBorders>
              <w:top w:val="single" w:sz="4" w:space="0" w:color="auto"/>
              <w:left w:val="single" w:sz="4" w:space="0" w:color="auto"/>
              <w:bottom w:val="single" w:sz="4" w:space="0" w:color="auto"/>
              <w:right w:val="single" w:sz="4" w:space="0" w:color="auto"/>
            </w:tcBorders>
            <w:vAlign w:val="center"/>
          </w:tcPr>
          <w:p w14:paraId="3F26FBD9" w14:textId="77777777" w:rsidR="008E5719" w:rsidRPr="003628A1" w:rsidRDefault="008E5719" w:rsidP="005E40D2">
            <w:pPr>
              <w:pStyle w:val="TableBody"/>
              <w:jc w:val="center"/>
              <w:rPr>
                <w:sz w:val="16"/>
                <w:szCs w:val="16"/>
              </w:rPr>
            </w:pPr>
            <w:r w:rsidRPr="003628A1">
              <w:rPr>
                <w:sz w:val="16"/>
                <w:szCs w:val="16"/>
              </w:rPr>
              <w:lastRenderedPageBreak/>
              <w:t>Hourly</w:t>
            </w:r>
          </w:p>
        </w:tc>
        <w:tc>
          <w:tcPr>
            <w:tcW w:w="1068" w:type="dxa"/>
            <w:tcBorders>
              <w:top w:val="single" w:sz="4" w:space="0" w:color="auto"/>
              <w:left w:val="single" w:sz="4" w:space="0" w:color="auto"/>
              <w:bottom w:val="single" w:sz="4" w:space="0" w:color="auto"/>
              <w:right w:val="single" w:sz="4" w:space="0" w:color="auto"/>
            </w:tcBorders>
            <w:vAlign w:val="center"/>
          </w:tcPr>
          <w:p w14:paraId="55988760" w14:textId="1A8E5AD0" w:rsidR="008E5719" w:rsidRPr="003628A1" w:rsidRDefault="008E5719" w:rsidP="005E40D2">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578E5C05" w14:textId="77777777" w:rsidR="008E5719" w:rsidRPr="003628A1" w:rsidRDefault="008E5719" w:rsidP="005E40D2">
            <w:pPr>
              <w:pStyle w:val="TableBody"/>
              <w:jc w:val="center"/>
              <w:rPr>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B6D061C" w14:textId="77777777" w:rsidR="008E5719" w:rsidRPr="003628A1" w:rsidRDefault="008E5719" w:rsidP="005E40D2">
            <w:pPr>
              <w:pStyle w:val="TableBody"/>
              <w:jc w:val="center"/>
              <w:rPr>
                <w:sz w:val="16"/>
                <w:szCs w:val="16"/>
              </w:rPr>
            </w:pPr>
            <w:r w:rsidRPr="003628A1">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70900EED" w14:textId="77777777" w:rsidR="008E5719" w:rsidRPr="003628A1" w:rsidRDefault="008E5719" w:rsidP="005E40D2">
            <w:pPr>
              <w:pStyle w:val="TableBody"/>
              <w:jc w:val="center"/>
              <w:rPr>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199811F" w14:textId="77777777" w:rsidR="008E5719" w:rsidRPr="003628A1" w:rsidRDefault="008E5719" w:rsidP="005E40D2">
            <w:pPr>
              <w:pStyle w:val="TableBody"/>
              <w:jc w:val="center"/>
              <w:rPr>
                <w:snapToGrid w:val="0"/>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224D8CDE" w14:textId="77777777" w:rsidR="008E5719" w:rsidRPr="003628A1" w:rsidRDefault="008E5719" w:rsidP="005E40D2">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1421E6C9" w14:textId="77777777" w:rsidR="008E5719" w:rsidRPr="003628A1" w:rsidRDefault="008E5719" w:rsidP="005E40D2">
            <w:pPr>
              <w:pStyle w:val="TableBody"/>
              <w:jc w:val="center"/>
              <w:rPr>
                <w:b/>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39F6118" w14:textId="77777777" w:rsidR="008E5719" w:rsidRPr="003628A1" w:rsidRDefault="008E5719" w:rsidP="005E40D2">
            <w:pPr>
              <w:pStyle w:val="TableBody"/>
              <w:jc w:val="center"/>
              <w:rPr>
                <w:b/>
                <w:sz w:val="16"/>
                <w:szCs w:val="16"/>
              </w:rPr>
            </w:pPr>
          </w:p>
        </w:tc>
      </w:tr>
      <w:tr w:rsidR="008E5719" w:rsidRPr="003628A1" w14:paraId="2E6E4D8D"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342962DD" w14:textId="77777777" w:rsidR="008E5719" w:rsidRPr="003628A1" w:rsidRDefault="008E5719" w:rsidP="00E37345">
            <w:pPr>
              <w:pStyle w:val="TableBody"/>
              <w:jc w:val="center"/>
              <w:rPr>
                <w:sz w:val="16"/>
                <w:szCs w:val="16"/>
              </w:rPr>
            </w:pPr>
            <w:r w:rsidRPr="003628A1">
              <w:rPr>
                <w:sz w:val="16"/>
                <w:szCs w:val="16"/>
              </w:rPr>
              <w:t>1318</w:t>
            </w:r>
          </w:p>
        </w:tc>
        <w:tc>
          <w:tcPr>
            <w:tcW w:w="1305" w:type="dxa"/>
            <w:tcBorders>
              <w:top w:val="single" w:sz="4" w:space="0" w:color="auto"/>
              <w:left w:val="single" w:sz="4" w:space="0" w:color="auto"/>
              <w:bottom w:val="single" w:sz="4" w:space="0" w:color="auto"/>
              <w:right w:val="single" w:sz="4" w:space="0" w:color="auto"/>
            </w:tcBorders>
            <w:vAlign w:val="center"/>
          </w:tcPr>
          <w:p w14:paraId="32C29772" w14:textId="539668F9" w:rsidR="008E5719" w:rsidRPr="003628A1" w:rsidRDefault="008E5719" w:rsidP="000F1425">
            <w:pPr>
              <w:pStyle w:val="TableBody"/>
              <w:rPr>
                <w:bCs/>
                <w:sz w:val="16"/>
                <w:szCs w:val="16"/>
              </w:rPr>
            </w:pPr>
            <w:r w:rsidRPr="003628A1">
              <w:rPr>
                <w:bCs/>
                <w:sz w:val="16"/>
                <w:szCs w:val="16"/>
              </w:rPr>
              <w:t>Capacity</w:t>
            </w:r>
            <w:r w:rsidR="004B0933">
              <w:rPr>
                <w:bCs/>
                <w:sz w:val="16"/>
                <w:szCs w:val="16"/>
              </w:rPr>
              <w:t xml:space="preserve"> </w:t>
            </w:r>
            <w:r w:rsidRPr="003628A1">
              <w:rPr>
                <w:bCs/>
                <w:sz w:val="16"/>
                <w:szCs w:val="16"/>
              </w:rPr>
              <w:t>Obligation</w:t>
            </w:r>
            <w:r w:rsidR="004B0933">
              <w:rPr>
                <w:bCs/>
                <w:sz w:val="16"/>
                <w:szCs w:val="16"/>
              </w:rPr>
              <w:t xml:space="preserve"> </w:t>
            </w:r>
            <w:r w:rsidRPr="003628A1">
              <w:rPr>
                <w:bCs/>
                <w:sz w:val="16"/>
                <w:szCs w:val="16"/>
              </w:rPr>
              <w:t>–</w:t>
            </w:r>
            <w:r w:rsidR="004B0933">
              <w:rPr>
                <w:bCs/>
                <w:sz w:val="16"/>
                <w:szCs w:val="16"/>
              </w:rPr>
              <w:t xml:space="preserve"> </w:t>
            </w:r>
            <w:r w:rsidRPr="003628A1">
              <w:rPr>
                <w:bCs/>
                <w:sz w:val="16"/>
                <w:szCs w:val="16"/>
              </w:rPr>
              <w:t>Capacity</w:t>
            </w:r>
            <w:r w:rsidR="004B0933">
              <w:rPr>
                <w:bCs/>
                <w:sz w:val="16"/>
                <w:szCs w:val="16"/>
              </w:rPr>
              <w:t xml:space="preserve"> </w:t>
            </w:r>
            <w:r w:rsidRPr="003628A1">
              <w:rPr>
                <w:bCs/>
                <w:sz w:val="16"/>
                <w:szCs w:val="16"/>
              </w:rPr>
              <w:t>Charge</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6E38BE1D" w14:textId="74F5076A" w:rsidR="008E5719" w:rsidRPr="003628A1" w:rsidRDefault="0002596A" w:rsidP="0002596A">
            <w:pPr>
              <w:pStyle w:val="TableBody"/>
              <w:jc w:val="center"/>
              <w:rPr>
                <w:sz w:val="16"/>
                <w:szCs w:val="16"/>
              </w:rPr>
            </w:pPr>
            <w:r w:rsidRPr="000940EE">
              <w:rPr>
                <w:rFonts w:cs="Tahoma"/>
                <w:sz w:val="16"/>
                <w:szCs w:val="22"/>
              </w:rPr>
              <w:t>CACC</w:t>
            </w:r>
            <w:r w:rsidRPr="000940EE">
              <w:rPr>
                <w:rFonts w:cs="Tahoma"/>
                <w:sz w:val="16"/>
                <w:szCs w:val="22"/>
                <w:vertAlign w:val="superscript"/>
              </w:rPr>
              <w:t>m</w:t>
            </w:r>
            <w:r w:rsidRPr="000940EE">
              <w:rPr>
                <w:rFonts w:cs="Tahoma"/>
                <w:sz w:val="16"/>
                <w:szCs w:val="22"/>
                <w:vertAlign w:val="subscript"/>
              </w:rPr>
              <w:t>k</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11E2463D" w14:textId="772A6A56" w:rsidR="008E5719" w:rsidRPr="003628A1" w:rsidRDefault="006A4121" w:rsidP="006A4121">
            <w:pPr>
              <w:pStyle w:val="TableBody"/>
              <w:jc w:val="center"/>
              <w:rPr>
                <w:sz w:val="16"/>
                <w:szCs w:val="16"/>
              </w:rPr>
            </w:pPr>
            <w:r>
              <w:rPr>
                <w:sz w:val="16"/>
                <w:szCs w:val="16"/>
              </w:rPr>
              <w:t>9.7J.2.4</w:t>
            </w:r>
          </w:p>
        </w:tc>
        <w:tc>
          <w:tcPr>
            <w:tcW w:w="3555" w:type="dxa"/>
            <w:tcBorders>
              <w:top w:val="single" w:sz="4" w:space="0" w:color="auto"/>
              <w:left w:val="single" w:sz="4" w:space="0" w:color="auto"/>
              <w:bottom w:val="single" w:sz="4" w:space="0" w:color="auto"/>
              <w:right w:val="single" w:sz="4" w:space="0" w:color="auto"/>
            </w:tcBorders>
            <w:vAlign w:val="center"/>
          </w:tcPr>
          <w:p w14:paraId="30AD549F" w14:textId="687548F9" w:rsidR="008E5719" w:rsidRPr="003628A1" w:rsidRDefault="004B0933" w:rsidP="000F1425">
            <w:pPr>
              <w:pStyle w:val="TableBody"/>
              <w:rPr>
                <w:szCs w:val="22"/>
                <w:vertAlign w:val="subscript"/>
              </w:rPr>
            </w:pPr>
            <w:r>
              <w:rPr>
                <w:rFonts w:eastAsiaTheme="minorEastAsia"/>
                <w:b/>
                <w:szCs w:val="22"/>
              </w:rPr>
              <w:t xml:space="preserve"> </w:t>
            </w:r>
            <w:r w:rsidR="008E5719" w:rsidRPr="003628A1">
              <w:rPr>
                <w:szCs w:val="22"/>
              </w:rPr>
              <w:t>(</w:t>
            </w:r>
            <w:r w:rsidR="00FF14D1" w:rsidRPr="003628A1">
              <w:rPr>
                <w:szCs w:val="22"/>
              </w:rPr>
              <w:t>−</w:t>
            </w:r>
            <w:r w:rsidR="008E5719" w:rsidRPr="003628A1">
              <w:rPr>
                <w:szCs w:val="22"/>
              </w:rPr>
              <w:t>1)</w:t>
            </w:r>
            <w:r>
              <w:rPr>
                <w:szCs w:val="22"/>
              </w:rPr>
              <w:t xml:space="preserve"> </w:t>
            </w:r>
            <w:r w:rsidR="00262DBB" w:rsidRPr="003628A1">
              <w:rPr>
                <w:szCs w:val="22"/>
              </w:rPr>
              <w:t>×</w:t>
            </w:r>
            <w:r>
              <w:rPr>
                <w:szCs w:val="22"/>
              </w:rPr>
              <w:t xml:space="preserve"> </w:t>
            </w:r>
            <w:r w:rsidR="0002596A" w:rsidRPr="0083582A">
              <w:rPr>
                <w:rFonts w:cs="Tahoma"/>
                <w:szCs w:val="22"/>
              </w:rPr>
              <w:t>CAAP</w:t>
            </w:r>
            <w:r w:rsidR="0002596A" w:rsidRPr="0083582A">
              <w:rPr>
                <w:rFonts w:cs="Tahoma"/>
                <w:szCs w:val="22"/>
                <w:vertAlign w:val="superscript"/>
              </w:rPr>
              <w:t>m</w:t>
            </w:r>
            <w:r w:rsidR="0002596A" w:rsidRPr="0083582A">
              <w:rPr>
                <w:rFonts w:cs="Tahoma"/>
                <w:szCs w:val="22"/>
                <w:vertAlign w:val="subscript"/>
              </w:rPr>
              <w:t>k</w:t>
            </w:r>
          </w:p>
          <w:p w14:paraId="35E226B7" w14:textId="69737D7D" w:rsidR="00EA11D9" w:rsidRPr="000940EE" w:rsidRDefault="00EA11D9" w:rsidP="00EA11D9">
            <w:pPr>
              <w:rPr>
                <w:rFonts w:eastAsiaTheme="minorEastAsia"/>
                <w:szCs w:val="22"/>
              </w:rPr>
            </w:pPr>
            <w:r w:rsidRPr="000940EE">
              <w:rPr>
                <w:rFonts w:eastAsiaTheme="minorEastAsia"/>
                <w:szCs w:val="22"/>
              </w:rPr>
              <w:t xml:space="preserve"> Where:</w:t>
            </w:r>
          </w:p>
          <w:p w14:paraId="44E94AFD" w14:textId="3FF3FE24" w:rsidR="008E5719" w:rsidRPr="003628A1" w:rsidRDefault="00EA11D9" w:rsidP="00EA11D9">
            <w:pPr>
              <w:pStyle w:val="TableBody"/>
              <w:rPr>
                <w:szCs w:val="22"/>
              </w:rPr>
            </w:pPr>
            <w:r w:rsidRPr="000360F2">
              <w:t>‘CAAP</w:t>
            </w:r>
            <w:r w:rsidRPr="000360F2">
              <w:rPr>
                <w:vertAlign w:val="superscript"/>
              </w:rPr>
              <w:t>m</w:t>
            </w:r>
            <w:r w:rsidRPr="000360F2">
              <w:rPr>
                <w:vertAlign w:val="subscript"/>
              </w:rPr>
              <w:t>k</w:t>
            </w:r>
            <w:r w:rsidRPr="000360F2">
              <w:t xml:space="preserve">’ is the </w:t>
            </w:r>
            <w:r w:rsidRPr="000360F2">
              <w:rPr>
                <w:i/>
              </w:rPr>
              <w:t>capacity auction</w:t>
            </w:r>
            <w:r w:rsidRPr="000360F2">
              <w:t xml:space="preserve"> availability payment </w:t>
            </w:r>
            <w:r w:rsidRPr="000360F2">
              <w:rPr>
                <w:i/>
              </w:rPr>
              <w:t>settlement amount</w:t>
            </w:r>
            <w:r w:rsidRPr="000360F2">
              <w:t xml:space="preserve">, calculated in accordance with section 4.7J.1, for </w:t>
            </w:r>
            <w:r w:rsidRPr="000360F2">
              <w:rPr>
                <w:i/>
              </w:rPr>
              <w:t>capacity market participant</w:t>
            </w:r>
            <w:r w:rsidRPr="000360F2">
              <w:t xml:space="preserve"> ‘k’ at </w:t>
            </w:r>
            <w:r w:rsidRPr="000360F2">
              <w:rPr>
                <w:i/>
              </w:rPr>
              <w:t>delivery point</w:t>
            </w:r>
            <w:r w:rsidRPr="000360F2">
              <w:t xml:space="preserve"> or </w:t>
            </w:r>
            <w:r w:rsidRPr="000360F2">
              <w:rPr>
                <w:i/>
              </w:rPr>
              <w:t>intertie metering point</w:t>
            </w:r>
            <w:r w:rsidRPr="000360F2">
              <w:t xml:space="preserve"> ‘m’ for the relevant </w:t>
            </w:r>
            <w:r w:rsidRPr="000360F2">
              <w:rPr>
                <w:i/>
              </w:rPr>
              <w:t>energy market billing period</w:t>
            </w:r>
            <w:r w:rsidRPr="000360F2">
              <w:t>.</w:t>
            </w:r>
          </w:p>
        </w:tc>
        <w:tc>
          <w:tcPr>
            <w:tcW w:w="990" w:type="dxa"/>
            <w:tcBorders>
              <w:top w:val="single" w:sz="4" w:space="0" w:color="auto"/>
              <w:left w:val="single" w:sz="4" w:space="0" w:color="auto"/>
              <w:bottom w:val="single" w:sz="4" w:space="0" w:color="auto"/>
              <w:right w:val="single" w:sz="4" w:space="0" w:color="auto"/>
            </w:tcBorders>
            <w:vAlign w:val="center"/>
          </w:tcPr>
          <w:p w14:paraId="44EE9856" w14:textId="77777777" w:rsidR="008E5719" w:rsidRPr="003628A1" w:rsidRDefault="008E5719" w:rsidP="005E40D2">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056FF93" w14:textId="292AA079" w:rsidR="008E5719" w:rsidRPr="003628A1" w:rsidRDefault="008E5719" w:rsidP="005E40D2">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74976631" w14:textId="77777777" w:rsidR="008E5719" w:rsidRPr="003628A1" w:rsidRDefault="008E5719" w:rsidP="005E40D2">
            <w:pPr>
              <w:pStyle w:val="TableBody"/>
              <w:jc w:val="center"/>
              <w:rPr>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F38640D" w14:textId="77777777" w:rsidR="008E5719" w:rsidRPr="003628A1" w:rsidRDefault="008E5719" w:rsidP="005E40D2">
            <w:pPr>
              <w:pStyle w:val="TableBody"/>
              <w:jc w:val="center"/>
              <w:rPr>
                <w:sz w:val="16"/>
                <w:szCs w:val="16"/>
              </w:rPr>
            </w:pPr>
            <w:r w:rsidRPr="003628A1">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61634979" w14:textId="77777777" w:rsidR="008E5719" w:rsidRPr="003628A1" w:rsidRDefault="008E5719" w:rsidP="005E40D2">
            <w:pPr>
              <w:pStyle w:val="TableBody"/>
              <w:jc w:val="center"/>
              <w:rPr>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9067F73" w14:textId="77777777" w:rsidR="008E5719" w:rsidRPr="003628A1" w:rsidRDefault="008E5719" w:rsidP="005E40D2">
            <w:pPr>
              <w:pStyle w:val="TableBody"/>
              <w:jc w:val="center"/>
              <w:rPr>
                <w:snapToGrid w:val="0"/>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3C46D704" w14:textId="77777777" w:rsidR="008E5719" w:rsidRPr="003628A1" w:rsidRDefault="008E5719" w:rsidP="005E40D2">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04B37BF0" w14:textId="77777777" w:rsidR="008E5719" w:rsidRPr="003628A1" w:rsidRDefault="008E5719" w:rsidP="005E40D2">
            <w:pPr>
              <w:pStyle w:val="TableBody"/>
              <w:jc w:val="center"/>
              <w:rPr>
                <w:b/>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4A6649A" w14:textId="77777777" w:rsidR="008E5719" w:rsidRPr="003628A1" w:rsidRDefault="008E5719" w:rsidP="005E40D2">
            <w:pPr>
              <w:pStyle w:val="TableBody"/>
              <w:jc w:val="center"/>
              <w:rPr>
                <w:b/>
                <w:sz w:val="16"/>
                <w:szCs w:val="16"/>
              </w:rPr>
            </w:pPr>
          </w:p>
        </w:tc>
      </w:tr>
      <w:tr w:rsidR="008E5719" w:rsidRPr="003628A1" w14:paraId="38CFFBB3"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58A1D963" w14:textId="77777777" w:rsidR="008E5719" w:rsidRPr="003628A1" w:rsidRDefault="008E5719" w:rsidP="00E37345">
            <w:pPr>
              <w:pStyle w:val="TableBody"/>
              <w:jc w:val="center"/>
              <w:rPr>
                <w:sz w:val="16"/>
                <w:szCs w:val="16"/>
              </w:rPr>
            </w:pPr>
            <w:r w:rsidRPr="003628A1">
              <w:rPr>
                <w:sz w:val="16"/>
                <w:szCs w:val="16"/>
              </w:rPr>
              <w:t>1319</w:t>
            </w:r>
          </w:p>
        </w:tc>
        <w:tc>
          <w:tcPr>
            <w:tcW w:w="1305" w:type="dxa"/>
            <w:tcBorders>
              <w:top w:val="single" w:sz="4" w:space="0" w:color="auto"/>
              <w:left w:val="single" w:sz="4" w:space="0" w:color="auto"/>
              <w:bottom w:val="single" w:sz="4" w:space="0" w:color="auto"/>
              <w:right w:val="single" w:sz="4" w:space="0" w:color="auto"/>
            </w:tcBorders>
            <w:vAlign w:val="center"/>
          </w:tcPr>
          <w:p w14:paraId="541D8986" w14:textId="421A4ECA" w:rsidR="008E5719" w:rsidRPr="003628A1" w:rsidRDefault="008E5719" w:rsidP="000F1425">
            <w:pPr>
              <w:pStyle w:val="TableBody"/>
              <w:rPr>
                <w:bCs/>
                <w:sz w:val="16"/>
                <w:szCs w:val="16"/>
              </w:rPr>
            </w:pPr>
            <w:r w:rsidRPr="003628A1">
              <w:rPr>
                <w:bCs/>
                <w:sz w:val="16"/>
                <w:szCs w:val="16"/>
              </w:rPr>
              <w:t>Capacity</w:t>
            </w:r>
            <w:r w:rsidR="004B0933">
              <w:rPr>
                <w:bCs/>
                <w:sz w:val="16"/>
                <w:szCs w:val="16"/>
              </w:rPr>
              <w:t xml:space="preserve"> </w:t>
            </w:r>
            <w:r w:rsidRPr="003628A1">
              <w:rPr>
                <w:bCs/>
                <w:sz w:val="16"/>
                <w:szCs w:val="16"/>
              </w:rPr>
              <w:t>Obligation</w:t>
            </w:r>
            <w:r w:rsidR="004B0933">
              <w:rPr>
                <w:bCs/>
                <w:sz w:val="16"/>
                <w:szCs w:val="16"/>
              </w:rPr>
              <w:t xml:space="preserve"> </w:t>
            </w:r>
            <w:r w:rsidRPr="003628A1">
              <w:rPr>
                <w:bCs/>
                <w:sz w:val="16"/>
                <w:szCs w:val="16"/>
              </w:rPr>
              <w:t>–</w:t>
            </w:r>
            <w:r w:rsidR="004B0933">
              <w:rPr>
                <w:bCs/>
                <w:sz w:val="16"/>
                <w:szCs w:val="16"/>
              </w:rPr>
              <w:t xml:space="preserve"> </w:t>
            </w:r>
            <w:r w:rsidRPr="003628A1">
              <w:rPr>
                <w:bCs/>
                <w:sz w:val="16"/>
                <w:szCs w:val="16"/>
              </w:rPr>
              <w:t>Buy-Out</w:t>
            </w:r>
            <w:r w:rsidR="004B0933">
              <w:rPr>
                <w:bCs/>
                <w:sz w:val="16"/>
                <w:szCs w:val="16"/>
              </w:rPr>
              <w:t xml:space="preserve"> </w:t>
            </w:r>
            <w:r w:rsidRPr="003628A1">
              <w:rPr>
                <w:bCs/>
                <w:sz w:val="16"/>
                <w:szCs w:val="16"/>
              </w:rPr>
              <w:t>Charge</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0C31BC5D" w14:textId="0EA209DE" w:rsidR="008E5719" w:rsidRPr="003628A1" w:rsidRDefault="00855961" w:rsidP="00855961">
            <w:pPr>
              <w:pStyle w:val="TableBody"/>
              <w:jc w:val="center"/>
              <w:rPr>
                <w:sz w:val="16"/>
                <w:szCs w:val="16"/>
              </w:rPr>
            </w:pPr>
            <w:r w:rsidRPr="000940EE">
              <w:rPr>
                <w:rFonts w:cs="Tahoma"/>
                <w:sz w:val="16"/>
                <w:szCs w:val="22"/>
              </w:rPr>
              <w:t>CABOC</w:t>
            </w:r>
            <w:r w:rsidRPr="000940EE">
              <w:rPr>
                <w:rFonts w:cs="Tahoma"/>
                <w:sz w:val="16"/>
                <w:szCs w:val="22"/>
                <w:vertAlign w:val="superscript"/>
              </w:rPr>
              <w:t>m</w:t>
            </w:r>
            <w:r w:rsidRPr="000940EE">
              <w:rPr>
                <w:rFonts w:cs="Tahoma"/>
                <w:sz w:val="16"/>
                <w:szCs w:val="22"/>
                <w:vertAlign w:val="subscript"/>
              </w:rPr>
              <w:t>k</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6B13F7BA" w14:textId="79613AE0" w:rsidR="008E5719" w:rsidRPr="003628A1" w:rsidRDefault="006A4121" w:rsidP="006A4121">
            <w:pPr>
              <w:pStyle w:val="TableBody"/>
              <w:jc w:val="center"/>
              <w:rPr>
                <w:sz w:val="16"/>
                <w:szCs w:val="16"/>
              </w:rPr>
            </w:pPr>
            <w:r>
              <w:rPr>
                <w:sz w:val="16"/>
                <w:szCs w:val="16"/>
              </w:rPr>
              <w:t>9.4.7J.3</w:t>
            </w:r>
          </w:p>
        </w:tc>
        <w:tc>
          <w:tcPr>
            <w:tcW w:w="3555" w:type="dxa"/>
            <w:tcBorders>
              <w:top w:val="single" w:sz="4" w:space="0" w:color="auto"/>
              <w:left w:val="single" w:sz="4" w:space="0" w:color="auto"/>
              <w:bottom w:val="single" w:sz="4" w:space="0" w:color="auto"/>
              <w:right w:val="single" w:sz="4" w:space="0" w:color="auto"/>
            </w:tcBorders>
            <w:vAlign w:val="center"/>
          </w:tcPr>
          <w:p w14:paraId="6FEA01E0" w14:textId="1382370B" w:rsidR="00EA11D9" w:rsidRPr="006550F7" w:rsidRDefault="0092372A" w:rsidP="00EA11D9">
            <w:pPr>
              <w:rPr>
                <w:szCs w:val="22"/>
              </w:rPr>
            </w:pPr>
            <m:oMath>
              <m:r>
                <m:rPr>
                  <m:nor/>
                </m:rPr>
                <w:rPr>
                  <w:rFonts w:ascii="Cambria Math"/>
                  <w:lang w:val="en-CA"/>
                </w:rPr>
                <m:t xml:space="preserve">=50% </m:t>
              </m:r>
              <m:r>
                <m:rPr>
                  <m:sty m:val="p"/>
                </m:rPr>
                <w:rPr>
                  <w:rFonts w:ascii="Cambria Math"/>
                  <w:lang w:val="en-CA"/>
                </w:rPr>
                <m:t>×</m:t>
              </m:r>
              <m:nary>
                <m:naryPr>
                  <m:chr m:val="∑"/>
                  <m:limLoc m:val="undOvr"/>
                  <m:subHide m:val="1"/>
                  <m:supHide m:val="1"/>
                  <m:ctrlPr>
                    <w:rPr>
                      <w:rFonts w:ascii="Cambria Math" w:hAnsi="Cambria Math"/>
                      <w:noProof/>
                      <w:lang w:val="es-CO"/>
                    </w:rPr>
                  </m:ctrlPr>
                </m:naryPr>
                <m:sub/>
                <m:sup/>
                <m:e>
                  <m:r>
                    <w:rPr>
                      <w:rFonts w:ascii="Cambria Math" w:hAnsi="Cambria Math"/>
                      <w:lang w:val="es-CO"/>
                    </w:rPr>
                    <m:t>H</m:t>
                  </m:r>
                </m:e>
              </m:nary>
              <m:r>
                <m:rPr>
                  <m:nor/>
                </m:rPr>
                <w:rPr>
                  <w:rFonts w:ascii="Cambria Math"/>
                  <w:lang w:val="en-CA"/>
                </w:rPr>
                <m:t>CBO</m:t>
              </m:r>
              <m:sSub>
                <m:sSubPr>
                  <m:ctrlPr>
                    <w:rPr>
                      <w:rFonts w:ascii="Cambria Math" w:hAnsi="Cambria Math"/>
                    </w:rPr>
                  </m:ctrlPr>
                </m:sSubPr>
                <m:e>
                  <m:sSup>
                    <m:sSupPr>
                      <m:ctrlPr>
                        <w:rPr>
                          <w:rFonts w:ascii="Cambria Math" w:hAnsi="Cambria Math"/>
                        </w:rPr>
                      </m:ctrlPr>
                    </m:sSupPr>
                    <m:e>
                      <m:r>
                        <m:rPr>
                          <m:sty m:val="p"/>
                        </m:rPr>
                        <w:rPr>
                          <w:rFonts w:ascii="Cambria Math"/>
                        </w:rPr>
                        <m:t>C</m:t>
                      </m:r>
                    </m:e>
                    <m:sup>
                      <m:r>
                        <m:rPr>
                          <m:sty m:val="p"/>
                        </m:rPr>
                        <w:rPr>
                          <w:rFonts w:ascii="Cambria Math"/>
                        </w:rPr>
                        <m:t>m</m:t>
                      </m:r>
                    </m:sup>
                  </m:sSup>
                </m:e>
                <m:sub>
                  <m:r>
                    <w:rPr>
                      <w:rFonts w:ascii="Cambria Math"/>
                    </w:rPr>
                    <m:t>k</m:t>
                  </m:r>
                  <m:ctrlPr>
                    <w:rPr>
                      <w:rFonts w:ascii="Cambria Math" w:hAnsi="Cambria Math"/>
                      <w:i/>
                    </w:rPr>
                  </m:ctrlPr>
                </m:sub>
              </m:sSub>
              <m:r>
                <w:rPr>
                  <w:rFonts w:ascii="Cambria Math"/>
                  <w:lang w:val="en-CA"/>
                </w:rPr>
                <m:t>×</m:t>
              </m:r>
              <m:r>
                <m:rPr>
                  <m:sty m:val="p"/>
                </m:rPr>
                <w:rPr>
                  <w:rFonts w:ascii="Cambria Math"/>
                  <w:lang w:val="en-CA"/>
                </w:rPr>
                <m:t>CAC</m:t>
              </m:r>
              <m:sSub>
                <m:sSubPr>
                  <m:ctrlPr>
                    <w:rPr>
                      <w:rFonts w:ascii="Cambria Math" w:hAnsi="Cambria Math"/>
                    </w:rPr>
                  </m:ctrlPr>
                </m:sSubPr>
                <m:e>
                  <m:sSup>
                    <m:sSupPr>
                      <m:ctrlPr>
                        <w:rPr>
                          <w:rFonts w:ascii="Cambria Math" w:hAnsi="Cambria Math"/>
                        </w:rPr>
                      </m:ctrlPr>
                    </m:sSupPr>
                    <m:e>
                      <m:r>
                        <m:rPr>
                          <m:sty m:val="p"/>
                        </m:rPr>
                        <w:rPr>
                          <w:rFonts w:ascii="Cambria Math"/>
                        </w:rPr>
                        <m:t>P</m:t>
                      </m:r>
                    </m:e>
                    <m:sup>
                      <m:r>
                        <m:rPr>
                          <m:sty m:val="p"/>
                        </m:rPr>
                        <w:rPr>
                          <w:rFonts w:ascii="Cambria Math"/>
                        </w:rPr>
                        <m:t>m</m:t>
                      </m:r>
                    </m:sup>
                  </m:sSup>
                </m:e>
                <m:sub>
                  <m:r>
                    <w:rPr>
                      <w:rFonts w:ascii="Cambria Math"/>
                    </w:rPr>
                    <m:t>k</m:t>
                  </m:r>
                  <m:ctrlPr>
                    <w:rPr>
                      <w:rFonts w:ascii="Cambria Math" w:hAnsi="Cambria Math"/>
                      <w:i/>
                    </w:rPr>
                  </m:ctrlPr>
                </m:sub>
              </m:sSub>
              <m:r>
                <m:rPr>
                  <m:sty m:val="p"/>
                </m:rPr>
                <w:rPr>
                  <w:rFonts w:ascii="Cambria Math"/>
                  <w:lang w:val="en-CA"/>
                </w:rPr>
                <m:t xml:space="preserve"> </m:t>
              </m:r>
              <m:r>
                <m:rPr>
                  <m:sty m:val="p"/>
                </m:rPr>
                <w:rPr>
                  <w:rFonts w:ascii="Cambria Math" w:hAnsi="Cambria Math"/>
                  <w:lang w:val="en-CA"/>
                </w:rPr>
                <m:t>×</m:t>
              </m:r>
              <m:r>
                <m:rPr>
                  <m:sty m:val="p"/>
                </m:rPr>
                <w:rPr>
                  <w:rFonts w:ascii="Cambria Math"/>
                  <w:lang w:val="en-CA"/>
                </w:rPr>
                <m:t>(</m:t>
              </m:r>
              <m:r>
                <w:rPr>
                  <w:rFonts w:ascii="Cambria Math"/>
                  <w:lang w:val="en-CA"/>
                </w:rPr>
                <m:t>1</m:t>
              </m:r>
              <m:r>
                <w:rPr>
                  <w:rFonts w:ascii="Cambria Math"/>
                  <w:lang w:val="en-CA"/>
                </w:rPr>
                <m:t>-</m:t>
              </m:r>
              <m:r>
                <m:rPr>
                  <m:nor/>
                </m:rPr>
                <w:rPr>
                  <w:rFonts w:ascii="Cambria Math"/>
                  <w:lang w:val="en-CA"/>
                </w:rPr>
                <m:t>CNP</m:t>
              </m:r>
              <m:sSub>
                <m:sSubPr>
                  <m:ctrlPr>
                    <w:rPr>
                      <w:rFonts w:ascii="Cambria Math" w:hAnsi="Cambria Math"/>
                    </w:rPr>
                  </m:ctrlPr>
                </m:sSubPr>
                <m:e>
                  <m:r>
                    <m:rPr>
                      <m:nor/>
                    </m:rPr>
                    <w:rPr>
                      <w:rFonts w:ascii="Cambria Math"/>
                      <w:lang w:val="en-CA"/>
                    </w:rPr>
                    <m:t>F</m:t>
                  </m:r>
                </m:e>
                <m:sub>
                  <m:r>
                    <m:rPr>
                      <m:sty m:val="p"/>
                    </m:rPr>
                    <w:rPr>
                      <w:rFonts w:ascii="Cambria Math"/>
                    </w:rPr>
                    <m:t>tm</m:t>
                  </m:r>
                  <m:ctrlPr>
                    <w:rPr>
                      <w:rFonts w:ascii="Cambria Math" w:hAnsi="Cambria Math"/>
                      <w:i/>
                    </w:rPr>
                  </m:ctrlPr>
                </m:sub>
              </m:sSub>
              <m:r>
                <w:rPr>
                  <w:rFonts w:ascii="Cambria Math"/>
                  <w:lang w:val="en-CA"/>
                </w:rPr>
                <m:t>)</m:t>
              </m:r>
            </m:oMath>
            <w:r w:rsidR="001B0D71" w:rsidRPr="009474BF">
              <w:rPr>
                <w:lang w:val="en-CA"/>
              </w:rPr>
              <w:t xml:space="preserve"> </w:t>
            </w:r>
            <w:r w:rsidRPr="009474BF">
              <w:rPr>
                <w:lang w:val="en-CA"/>
              </w:rPr>
              <w:br/>
            </w:r>
            <w:r w:rsidR="00EA11D9" w:rsidRPr="006550F7">
              <w:rPr>
                <w:szCs w:val="22"/>
              </w:rPr>
              <w:t>Where:</w:t>
            </w:r>
          </w:p>
          <w:p w14:paraId="7F56D061" w14:textId="77777777" w:rsidR="00EA11D9" w:rsidRDefault="00EA11D9" w:rsidP="00EA11D9">
            <w:pPr>
              <w:pStyle w:val="ListParagraph"/>
              <w:numPr>
                <w:ilvl w:val="0"/>
                <w:numId w:val="69"/>
              </w:numPr>
            </w:pPr>
            <w:r w:rsidRPr="006550F7">
              <w:lastRenderedPageBreak/>
              <w:t xml:space="preserve">‘H’ is the set of all </w:t>
            </w:r>
            <w:r w:rsidRPr="006550F7">
              <w:rPr>
                <w:i/>
              </w:rPr>
              <w:t>settlement hours</w:t>
            </w:r>
            <w:r w:rsidRPr="006550F7">
              <w:t xml:space="preserve"> within the </w:t>
            </w:r>
            <w:r w:rsidRPr="006550F7">
              <w:rPr>
                <w:i/>
              </w:rPr>
              <w:t>availability window</w:t>
            </w:r>
            <w:r w:rsidRPr="006550F7">
              <w:t xml:space="preserve"> of all </w:t>
            </w:r>
            <w:r w:rsidRPr="006550F7">
              <w:rPr>
                <w:i/>
              </w:rPr>
              <w:t>trading days</w:t>
            </w:r>
            <w:r w:rsidRPr="006550F7">
              <w:t xml:space="preserve"> from the buy-out effective date to the end of the </w:t>
            </w:r>
            <w:r w:rsidRPr="006550F7">
              <w:rPr>
                <w:i/>
              </w:rPr>
              <w:t>commitment period</w:t>
            </w:r>
            <w:r w:rsidRPr="006550F7">
              <w:t>.</w:t>
            </w:r>
          </w:p>
          <w:p w14:paraId="78138065" w14:textId="0D0FD757" w:rsidR="008E5719" w:rsidRPr="009474BF" w:rsidRDefault="00EA11D9" w:rsidP="00EA11D9">
            <w:pPr>
              <w:pStyle w:val="TableBody"/>
              <w:numPr>
                <w:ilvl w:val="0"/>
                <w:numId w:val="69"/>
              </w:numPr>
              <w:rPr>
                <w:rFonts w:ascii="Cambria Math" w:eastAsiaTheme="minorEastAsia" w:hAnsi="Cambria Math" w:cs="Cambria Math"/>
                <w:szCs w:val="22"/>
              </w:rPr>
            </w:pPr>
            <w:r w:rsidRPr="000940EE">
              <w:t xml:space="preserve">‘tm’ is the </w:t>
            </w:r>
            <w:r w:rsidRPr="000940EE">
              <w:rPr>
                <w:i/>
              </w:rPr>
              <w:t>energy market billing period</w:t>
            </w:r>
            <w:r w:rsidRPr="000940EE">
              <w:t xml:space="preserve"> that corresponds to the relevant </w:t>
            </w:r>
            <w:r w:rsidRPr="000940EE">
              <w:rPr>
                <w:i/>
              </w:rPr>
              <w:t>settlement hour</w:t>
            </w:r>
            <w:r w:rsidRPr="000940EE">
              <w:t>.</w:t>
            </w:r>
          </w:p>
          <w:p w14:paraId="3E06F3DB" w14:textId="546B46EC" w:rsidR="008E5719" w:rsidRPr="003628A1" w:rsidRDefault="008E5719" w:rsidP="00EA11D9">
            <w:pPr>
              <w:pStyle w:val="TableBody"/>
              <w:rPr>
                <w:szCs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2BC5EC8E" w14:textId="77777777" w:rsidR="008E5719" w:rsidRPr="003628A1" w:rsidRDefault="008E5719" w:rsidP="005E40D2">
            <w:pPr>
              <w:pStyle w:val="TableBody"/>
              <w:jc w:val="center"/>
              <w:rPr>
                <w:sz w:val="16"/>
                <w:szCs w:val="16"/>
              </w:rPr>
            </w:pPr>
            <w:r w:rsidRPr="003628A1">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310CED0" w14:textId="0E4C06AA" w:rsidR="008E5719" w:rsidRPr="003628A1" w:rsidRDefault="008E5719" w:rsidP="005E40D2">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16DAE97E" w14:textId="77777777" w:rsidR="008E5719" w:rsidRPr="003628A1" w:rsidRDefault="008E5719" w:rsidP="005E40D2">
            <w:pPr>
              <w:pStyle w:val="TableBody"/>
              <w:jc w:val="center"/>
              <w:rPr>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73C37C6" w14:textId="77777777" w:rsidR="008E5719" w:rsidRPr="003628A1" w:rsidRDefault="008E5719" w:rsidP="005E40D2">
            <w:pPr>
              <w:pStyle w:val="TableBody"/>
              <w:jc w:val="center"/>
              <w:rPr>
                <w:sz w:val="16"/>
                <w:szCs w:val="16"/>
              </w:rPr>
            </w:pPr>
            <w:r w:rsidRPr="003628A1">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0C349F31" w14:textId="77777777" w:rsidR="008E5719" w:rsidRPr="003628A1" w:rsidRDefault="008E5719" w:rsidP="005E40D2">
            <w:pPr>
              <w:pStyle w:val="TableBody"/>
              <w:jc w:val="center"/>
              <w:rPr>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9CBE2BB" w14:textId="77777777" w:rsidR="008E5719" w:rsidRPr="003628A1" w:rsidRDefault="008E5719" w:rsidP="005E40D2">
            <w:pPr>
              <w:pStyle w:val="TableBody"/>
              <w:jc w:val="center"/>
              <w:rPr>
                <w:snapToGrid w:val="0"/>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77623DF9" w14:textId="77777777" w:rsidR="008E5719" w:rsidRPr="003628A1" w:rsidRDefault="008E5719" w:rsidP="005E40D2">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0EF067C1" w14:textId="77777777" w:rsidR="008E5719" w:rsidRPr="003628A1" w:rsidRDefault="008E5719" w:rsidP="005E40D2">
            <w:pPr>
              <w:pStyle w:val="TableBody"/>
              <w:jc w:val="center"/>
              <w:rPr>
                <w:b/>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7C918FA" w14:textId="77777777" w:rsidR="008E5719" w:rsidRPr="003628A1" w:rsidRDefault="008E5719" w:rsidP="005E40D2">
            <w:pPr>
              <w:pStyle w:val="TableBody"/>
              <w:jc w:val="center"/>
              <w:rPr>
                <w:b/>
                <w:sz w:val="16"/>
                <w:szCs w:val="16"/>
              </w:rPr>
            </w:pPr>
          </w:p>
        </w:tc>
      </w:tr>
      <w:tr w:rsidR="008E5719" w:rsidRPr="003628A1" w14:paraId="0D48F87E"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1DF7C371" w14:textId="77777777" w:rsidR="008E5719" w:rsidRPr="003628A1" w:rsidRDefault="008E5719" w:rsidP="00490682">
            <w:pPr>
              <w:pStyle w:val="TableBody"/>
              <w:jc w:val="center"/>
              <w:rPr>
                <w:sz w:val="16"/>
                <w:szCs w:val="16"/>
              </w:rPr>
            </w:pPr>
            <w:r w:rsidRPr="003628A1">
              <w:rPr>
                <w:sz w:val="16"/>
                <w:szCs w:val="16"/>
              </w:rPr>
              <w:t>1320</w:t>
            </w:r>
          </w:p>
        </w:tc>
        <w:tc>
          <w:tcPr>
            <w:tcW w:w="1305" w:type="dxa"/>
            <w:tcBorders>
              <w:top w:val="single" w:sz="4" w:space="0" w:color="auto"/>
              <w:left w:val="single" w:sz="4" w:space="0" w:color="auto"/>
              <w:bottom w:val="single" w:sz="4" w:space="0" w:color="auto"/>
              <w:right w:val="single" w:sz="4" w:space="0" w:color="auto"/>
            </w:tcBorders>
            <w:vAlign w:val="center"/>
          </w:tcPr>
          <w:p w14:paraId="45118F7B" w14:textId="3EE7FEED" w:rsidR="008E5719" w:rsidRPr="003628A1" w:rsidRDefault="008E5719" w:rsidP="007B4F31">
            <w:pPr>
              <w:pStyle w:val="TableBody"/>
              <w:rPr>
                <w:bCs/>
                <w:sz w:val="16"/>
                <w:szCs w:val="16"/>
              </w:rPr>
            </w:pPr>
            <w:r w:rsidRPr="003628A1">
              <w:rPr>
                <w:bCs/>
                <w:sz w:val="16"/>
                <w:szCs w:val="16"/>
              </w:rPr>
              <w:t>Capacity</w:t>
            </w:r>
            <w:r w:rsidR="004B0933">
              <w:rPr>
                <w:bCs/>
                <w:sz w:val="16"/>
                <w:szCs w:val="16"/>
              </w:rPr>
              <w:t xml:space="preserve"> </w:t>
            </w:r>
            <w:r w:rsidRPr="003628A1">
              <w:rPr>
                <w:bCs/>
                <w:sz w:val="16"/>
                <w:szCs w:val="16"/>
              </w:rPr>
              <w:t>Obligation</w:t>
            </w:r>
            <w:r w:rsidR="004B0933">
              <w:rPr>
                <w:bCs/>
                <w:sz w:val="16"/>
                <w:szCs w:val="16"/>
              </w:rPr>
              <w:t xml:space="preserve"> </w:t>
            </w:r>
            <w:r w:rsidRPr="003628A1">
              <w:rPr>
                <w:bCs/>
                <w:sz w:val="16"/>
                <w:szCs w:val="16"/>
              </w:rPr>
              <w:t>–</w:t>
            </w:r>
            <w:r w:rsidR="004B0933">
              <w:rPr>
                <w:bCs/>
                <w:sz w:val="16"/>
                <w:szCs w:val="16"/>
              </w:rPr>
              <w:t xml:space="preserve"> </w:t>
            </w:r>
            <w:r w:rsidR="00A24167">
              <w:rPr>
                <w:bCs/>
                <w:sz w:val="16"/>
                <w:szCs w:val="16"/>
              </w:rPr>
              <w:t xml:space="preserve">  Dispatch Test Payment and  Emergency Activation Payment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4DBA3BD2" w14:textId="652BA309" w:rsidR="008E5719" w:rsidRPr="003628A1" w:rsidRDefault="00A24167" w:rsidP="00E37345">
            <w:pPr>
              <w:pStyle w:val="TableBody"/>
              <w:jc w:val="center"/>
              <w:rPr>
                <w:sz w:val="16"/>
                <w:szCs w:val="16"/>
              </w:rPr>
            </w:pPr>
            <w:r w:rsidRPr="00770DA3">
              <w:rPr>
                <w:rFonts w:cs="Tahoma"/>
                <w:sz w:val="16"/>
                <w:szCs w:val="22"/>
              </w:rPr>
              <w:t>CATAP</w:t>
            </w:r>
            <w:r w:rsidRPr="00770DA3">
              <w:rPr>
                <w:rFonts w:cs="Tahoma"/>
                <w:sz w:val="16"/>
                <w:szCs w:val="22"/>
                <w:vertAlign w:val="superscript"/>
              </w:rPr>
              <w:t>m</w:t>
            </w:r>
            <w:r w:rsidRPr="00770DA3">
              <w:rPr>
                <w:rFonts w:cs="Tahoma"/>
                <w:sz w:val="16"/>
                <w:szCs w:val="22"/>
                <w:vertAlign w:val="subscript"/>
              </w:rPr>
              <w:t>k</w:t>
            </w:r>
            <w:r w:rsidR="000C6303">
              <w:rPr>
                <w:rFonts w:cs="Tahoma"/>
                <w:sz w:val="16"/>
                <w:szCs w:val="22"/>
                <w:vertAlign w:val="subscript"/>
              </w:rPr>
              <w:t>,h</w:t>
            </w:r>
            <w:r w:rsidR="000C6303">
              <w:rPr>
                <w:sz w:val="16"/>
                <w:szCs w:val="16"/>
              </w:rPr>
              <w:t xml:space="preserve"> and CAEOP</w:t>
            </w:r>
            <w:r w:rsidR="000C6303" w:rsidRPr="00770DA3">
              <w:rPr>
                <w:rFonts w:cs="Tahoma"/>
                <w:sz w:val="16"/>
                <w:szCs w:val="22"/>
                <w:vertAlign w:val="superscript"/>
              </w:rPr>
              <w:t>m</w:t>
            </w:r>
            <w:r w:rsidR="000C6303" w:rsidRPr="00770DA3">
              <w:rPr>
                <w:rFonts w:cs="Tahoma"/>
                <w:sz w:val="16"/>
                <w:szCs w:val="22"/>
                <w:vertAlign w:val="subscript"/>
              </w:rPr>
              <w:t>k</w:t>
            </w:r>
            <w:r w:rsidR="000C6303">
              <w:rPr>
                <w:rFonts w:cs="Tahoma"/>
                <w:sz w:val="16"/>
                <w:szCs w:val="22"/>
                <w:vertAlign w:val="subscript"/>
              </w:rPr>
              <w:t>,h</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7C95D4D5" w14:textId="290008FB" w:rsidR="008E5719" w:rsidRPr="003628A1" w:rsidRDefault="006A4121" w:rsidP="000F1425">
            <w:pPr>
              <w:pStyle w:val="TableBody"/>
              <w:rPr>
                <w:sz w:val="16"/>
                <w:szCs w:val="16"/>
              </w:rPr>
            </w:pPr>
            <w:r>
              <w:rPr>
                <w:sz w:val="16"/>
                <w:szCs w:val="16"/>
              </w:rPr>
              <w:t>9.</w:t>
            </w:r>
            <w:r w:rsidR="008E5719" w:rsidRPr="003628A1">
              <w:rPr>
                <w:sz w:val="16"/>
                <w:szCs w:val="16"/>
              </w:rPr>
              <w:t>4.7J.5</w:t>
            </w:r>
          </w:p>
        </w:tc>
        <w:tc>
          <w:tcPr>
            <w:tcW w:w="3555" w:type="dxa"/>
            <w:tcBorders>
              <w:top w:val="single" w:sz="4" w:space="0" w:color="auto"/>
              <w:left w:val="single" w:sz="4" w:space="0" w:color="auto"/>
              <w:bottom w:val="single" w:sz="4" w:space="0" w:color="auto"/>
              <w:right w:val="single" w:sz="4" w:space="0" w:color="auto"/>
            </w:tcBorders>
            <w:vAlign w:val="center"/>
          </w:tcPr>
          <w:p w14:paraId="1B12DEA6" w14:textId="18F4D3A9" w:rsidR="008E5719" w:rsidRPr="003628A1" w:rsidRDefault="008E5719" w:rsidP="000F1425">
            <w:pPr>
              <w:pStyle w:val="TableBody"/>
              <w:rPr>
                <w:rFonts w:eastAsiaTheme="minorEastAsia"/>
                <w:b/>
                <w:szCs w:val="22"/>
              </w:rPr>
            </w:pPr>
            <w:r w:rsidRPr="003628A1">
              <w:rPr>
                <w:rFonts w:eastAsiaTheme="minorEastAsia"/>
                <w:b/>
                <w:szCs w:val="22"/>
              </w:rPr>
              <w:t>For</w:t>
            </w:r>
            <w:r w:rsidR="004B0933">
              <w:rPr>
                <w:rFonts w:eastAsiaTheme="minorEastAsia"/>
                <w:b/>
                <w:szCs w:val="22"/>
              </w:rPr>
              <w:t xml:space="preserve"> </w:t>
            </w:r>
            <w:r w:rsidR="00A24167">
              <w:rPr>
                <w:rFonts w:eastAsiaTheme="minorEastAsia"/>
                <w:b/>
                <w:i/>
                <w:szCs w:val="22"/>
              </w:rPr>
              <w:t xml:space="preserve">capacity auction dispatch </w:t>
            </w:r>
            <w:r w:rsidRPr="00463C28">
              <w:rPr>
                <w:rFonts w:eastAsiaTheme="minorEastAsia"/>
                <w:b/>
                <w:i/>
              </w:rPr>
              <w:t>test</w:t>
            </w:r>
            <w:r w:rsidR="004B0933">
              <w:rPr>
                <w:rFonts w:eastAsiaTheme="minorEastAsia"/>
                <w:b/>
                <w:szCs w:val="22"/>
              </w:rPr>
              <w:t xml:space="preserve"> </w:t>
            </w:r>
            <w:r w:rsidRPr="003628A1">
              <w:rPr>
                <w:rFonts w:eastAsiaTheme="minorEastAsia"/>
                <w:b/>
                <w:szCs w:val="22"/>
              </w:rPr>
              <w:t>activations:</w:t>
            </w:r>
          </w:p>
          <w:p w14:paraId="78F4C014" w14:textId="27716C92" w:rsidR="00BE3855" w:rsidRDefault="008E5719" w:rsidP="000F1425">
            <w:pPr>
              <w:pStyle w:val="TableBody"/>
              <w:rPr>
                <w:rFonts w:eastAsiaTheme="minorEastAsia"/>
                <w:szCs w:val="22"/>
              </w:rPr>
            </w:pPr>
            <w:r w:rsidRPr="003628A1">
              <w:rPr>
                <w:rFonts w:eastAsiaTheme="minorEastAsia"/>
                <w:szCs w:val="22"/>
              </w:rPr>
              <w:t>HDRTAPR</w:t>
            </w:r>
            <w:r w:rsidR="004B0933">
              <w:rPr>
                <w:szCs w:val="22"/>
              </w:rPr>
              <w:t xml:space="preserve"> </w:t>
            </w:r>
            <w:r w:rsidR="00262DBB" w:rsidRPr="003628A1">
              <w:rPr>
                <w:szCs w:val="22"/>
              </w:rPr>
              <w:t>×</w:t>
            </w:r>
            <w:r w:rsidR="004B0933">
              <w:rPr>
                <w:szCs w:val="22"/>
              </w:rPr>
              <w:t xml:space="preserve"> </w:t>
            </w:r>
            <w:r w:rsidRPr="003628A1">
              <w:rPr>
                <w:rFonts w:eastAsiaTheme="minorEastAsia"/>
                <w:szCs w:val="22"/>
              </w:rPr>
              <w:t>HDRDC</w:t>
            </w:r>
            <w:r w:rsidR="00A24167" w:rsidRPr="00770DA3">
              <w:rPr>
                <w:rFonts w:eastAsiaTheme="minorEastAsia"/>
                <w:szCs w:val="22"/>
                <w:vertAlign w:val="superscript"/>
              </w:rPr>
              <w:t>m</w:t>
            </w:r>
            <w:r w:rsidR="00A24167" w:rsidRPr="00770DA3">
              <w:rPr>
                <w:rFonts w:eastAsiaTheme="minorEastAsia"/>
                <w:szCs w:val="22"/>
                <w:vertAlign w:val="subscript"/>
              </w:rPr>
              <w:t>k</w:t>
            </w:r>
            <w:r w:rsidR="00A24167">
              <w:rPr>
                <w:rFonts w:eastAsiaTheme="minorEastAsia"/>
                <w:szCs w:val="22"/>
                <w:vertAlign w:val="subscript"/>
              </w:rPr>
              <w:t>,</w:t>
            </w:r>
            <w:r w:rsidRPr="003628A1">
              <w:rPr>
                <w:rFonts w:eastAsiaTheme="minorEastAsia"/>
                <w:szCs w:val="22"/>
                <w:vertAlign w:val="subscript"/>
              </w:rPr>
              <w:t>h</w:t>
            </w:r>
          </w:p>
          <w:p w14:paraId="61980E71" w14:textId="5488F9AB" w:rsidR="008E5719" w:rsidRPr="003628A1" w:rsidRDefault="008E5719" w:rsidP="000F1425">
            <w:pPr>
              <w:pStyle w:val="TableBody"/>
              <w:rPr>
                <w:rFonts w:eastAsiaTheme="minorEastAsia"/>
                <w:b/>
                <w:szCs w:val="22"/>
              </w:rPr>
            </w:pPr>
            <w:r w:rsidRPr="003628A1">
              <w:rPr>
                <w:rFonts w:eastAsiaTheme="minorEastAsia"/>
                <w:b/>
                <w:szCs w:val="22"/>
              </w:rPr>
              <w:t>For</w:t>
            </w:r>
            <w:r w:rsidR="004B0933">
              <w:rPr>
                <w:rFonts w:eastAsiaTheme="minorEastAsia"/>
                <w:b/>
                <w:szCs w:val="22"/>
              </w:rPr>
              <w:t xml:space="preserve"> </w:t>
            </w:r>
            <w:r w:rsidRPr="003628A1">
              <w:rPr>
                <w:rFonts w:eastAsiaTheme="minorEastAsia"/>
                <w:b/>
                <w:i/>
                <w:szCs w:val="22"/>
              </w:rPr>
              <w:t>emergency</w:t>
            </w:r>
            <w:r w:rsidR="004B0933">
              <w:rPr>
                <w:rFonts w:eastAsiaTheme="minorEastAsia"/>
                <w:b/>
                <w:i/>
                <w:szCs w:val="22"/>
              </w:rPr>
              <w:t xml:space="preserve"> </w:t>
            </w:r>
            <w:r w:rsidRPr="003628A1">
              <w:rPr>
                <w:rFonts w:eastAsiaTheme="minorEastAsia"/>
                <w:b/>
                <w:i/>
                <w:szCs w:val="22"/>
              </w:rPr>
              <w:t>operating</w:t>
            </w:r>
            <w:r w:rsidR="004B0933">
              <w:rPr>
                <w:rFonts w:eastAsiaTheme="minorEastAsia"/>
                <w:b/>
                <w:i/>
                <w:szCs w:val="22"/>
              </w:rPr>
              <w:t xml:space="preserve"> </w:t>
            </w:r>
            <w:r w:rsidRPr="003628A1">
              <w:rPr>
                <w:rFonts w:eastAsiaTheme="minorEastAsia"/>
                <w:b/>
                <w:i/>
                <w:szCs w:val="22"/>
              </w:rPr>
              <w:t>state</w:t>
            </w:r>
            <w:r w:rsidR="004B0933">
              <w:rPr>
                <w:rFonts w:eastAsiaTheme="minorEastAsia"/>
                <w:b/>
                <w:i/>
                <w:szCs w:val="22"/>
              </w:rPr>
              <w:t xml:space="preserve"> </w:t>
            </w:r>
            <w:r w:rsidRPr="003628A1">
              <w:rPr>
                <w:rFonts w:eastAsiaTheme="minorEastAsia"/>
                <w:b/>
                <w:szCs w:val="22"/>
              </w:rPr>
              <w:t>activations:</w:t>
            </w:r>
          </w:p>
          <w:p w14:paraId="216EED94" w14:textId="16917588" w:rsidR="008E5719" w:rsidRPr="003628A1" w:rsidRDefault="008E5719" w:rsidP="000F1425">
            <w:pPr>
              <w:pStyle w:val="TableBody"/>
              <w:rPr>
                <w:rFonts w:eastAsiaTheme="minorEastAsia"/>
                <w:szCs w:val="22"/>
                <w:vertAlign w:val="subscript"/>
              </w:rPr>
            </w:pPr>
            <w:r w:rsidRPr="003628A1">
              <w:rPr>
                <w:rFonts w:eastAsiaTheme="minorEastAsia"/>
                <w:szCs w:val="22"/>
              </w:rPr>
              <w:t>Max(0,</w:t>
            </w:r>
            <w:r w:rsidR="004B0933">
              <w:rPr>
                <w:rFonts w:eastAsiaTheme="minorEastAsia"/>
                <w:szCs w:val="22"/>
              </w:rPr>
              <w:t xml:space="preserve"> </w:t>
            </w:r>
            <w:r w:rsidRPr="003628A1">
              <w:rPr>
                <w:rFonts w:eastAsiaTheme="minorEastAsia"/>
                <w:szCs w:val="22"/>
              </w:rPr>
              <w:t>HDRBP</w:t>
            </w:r>
            <w:r w:rsidR="00A24167" w:rsidRPr="001D5365">
              <w:rPr>
                <w:rFonts w:eastAsiaTheme="minorEastAsia"/>
                <w:szCs w:val="22"/>
                <w:vertAlign w:val="superscript"/>
              </w:rPr>
              <w:t xml:space="preserve"> m</w:t>
            </w:r>
            <w:r w:rsidR="00A24167" w:rsidRPr="001D5365">
              <w:rPr>
                <w:rFonts w:eastAsiaTheme="minorEastAsia"/>
                <w:szCs w:val="22"/>
                <w:vertAlign w:val="subscript"/>
              </w:rPr>
              <w:t>k,</w:t>
            </w:r>
            <w:r w:rsidRPr="003628A1">
              <w:rPr>
                <w:rFonts w:eastAsiaTheme="minorEastAsia"/>
                <w:szCs w:val="22"/>
                <w:vertAlign w:val="subscript"/>
              </w:rPr>
              <w:t>h</w:t>
            </w:r>
            <w:r w:rsidR="004B0933">
              <w:rPr>
                <w:rFonts w:eastAsiaTheme="minorEastAsia"/>
                <w:szCs w:val="22"/>
              </w:rPr>
              <w:t xml:space="preserve"> </w:t>
            </w:r>
            <w:r w:rsidRPr="003628A1">
              <w:rPr>
                <w:rFonts w:eastAsiaTheme="minorEastAsia"/>
                <w:szCs w:val="22"/>
              </w:rPr>
              <w:t>–</w:t>
            </w:r>
            <w:r w:rsidR="004B0933">
              <w:rPr>
                <w:rFonts w:eastAsiaTheme="minorEastAsia"/>
                <w:szCs w:val="22"/>
              </w:rPr>
              <w:t xml:space="preserve"> </w:t>
            </w:r>
            <w:r w:rsidRPr="003628A1">
              <w:rPr>
                <w:rFonts w:eastAsiaTheme="minorEastAsia"/>
                <w:szCs w:val="22"/>
              </w:rPr>
              <w:t>Max(0,HOEP</w:t>
            </w:r>
            <w:r w:rsidRPr="003628A1">
              <w:rPr>
                <w:rFonts w:eastAsiaTheme="minorEastAsia"/>
                <w:szCs w:val="22"/>
                <w:vertAlign w:val="subscript"/>
              </w:rPr>
              <w:t>h</w:t>
            </w:r>
            <w:r w:rsidRPr="003628A1">
              <w:rPr>
                <w:rFonts w:eastAsiaTheme="minorEastAsia"/>
                <w:szCs w:val="22"/>
              </w:rPr>
              <w:t>))</w:t>
            </w:r>
            <w:r w:rsidR="004B0933">
              <w:rPr>
                <w:szCs w:val="22"/>
              </w:rPr>
              <w:t xml:space="preserve"> </w:t>
            </w:r>
            <w:r w:rsidR="00262DBB" w:rsidRPr="003628A1">
              <w:rPr>
                <w:szCs w:val="22"/>
              </w:rPr>
              <w:t>×</w:t>
            </w:r>
            <w:r w:rsidR="004B0933">
              <w:rPr>
                <w:szCs w:val="22"/>
              </w:rPr>
              <w:t xml:space="preserve"> </w:t>
            </w:r>
            <w:r w:rsidRPr="003628A1">
              <w:rPr>
                <w:rFonts w:eastAsiaTheme="minorEastAsia"/>
                <w:szCs w:val="22"/>
              </w:rPr>
              <w:t>HDRDC</w:t>
            </w:r>
            <w:r w:rsidR="00A24167" w:rsidRPr="001D5365">
              <w:rPr>
                <w:rFonts w:eastAsiaTheme="minorEastAsia"/>
                <w:szCs w:val="22"/>
                <w:vertAlign w:val="superscript"/>
              </w:rPr>
              <w:t xml:space="preserve"> m</w:t>
            </w:r>
            <w:r w:rsidR="00A24167" w:rsidRPr="001D5365">
              <w:rPr>
                <w:rFonts w:eastAsiaTheme="minorEastAsia"/>
                <w:szCs w:val="22"/>
                <w:vertAlign w:val="subscript"/>
              </w:rPr>
              <w:t>k,</w:t>
            </w:r>
            <w:r w:rsidRPr="003628A1">
              <w:rPr>
                <w:rFonts w:eastAsiaTheme="minorEastAsia"/>
                <w:szCs w:val="22"/>
                <w:vertAlign w:val="subscript"/>
              </w:rPr>
              <w:t>h</w:t>
            </w:r>
          </w:p>
          <w:p w14:paraId="379D0927" w14:textId="4E7B2B90" w:rsidR="008E5719" w:rsidRPr="003628A1" w:rsidRDefault="008E5719" w:rsidP="000F1425">
            <w:pPr>
              <w:pStyle w:val="TableBody"/>
              <w:rPr>
                <w:rFonts w:eastAsiaTheme="minorEastAsia"/>
                <w:szCs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1E74F476" w14:textId="77777777" w:rsidR="008E5719" w:rsidRPr="003628A1" w:rsidRDefault="008E5719" w:rsidP="00E37345">
            <w:pPr>
              <w:pStyle w:val="TableBody"/>
              <w:jc w:val="center"/>
              <w:rPr>
                <w:sz w:val="16"/>
                <w:szCs w:val="16"/>
              </w:rPr>
            </w:pPr>
            <w:r w:rsidRPr="003628A1">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07D31DCD" w14:textId="53502233" w:rsidR="008E5719" w:rsidRPr="003628A1" w:rsidRDefault="008E5719" w:rsidP="00E37345">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492AE729" w14:textId="77777777" w:rsidR="008E5719" w:rsidRPr="003628A1" w:rsidRDefault="008E5719" w:rsidP="00E37345">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DF2F7C0" w14:textId="77777777" w:rsidR="008E5719" w:rsidRPr="003628A1" w:rsidRDefault="008E5719" w:rsidP="00E37345">
            <w:pPr>
              <w:pStyle w:val="TableBody"/>
              <w:jc w:val="center"/>
              <w:rPr>
                <w:snapToGrid w:val="0"/>
                <w:sz w:val="16"/>
                <w:szCs w:val="16"/>
              </w:rPr>
            </w:pPr>
            <w:r w:rsidRPr="003628A1">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3D172AC9" w14:textId="77777777" w:rsidR="008E5719" w:rsidRPr="003628A1" w:rsidRDefault="008E5719" w:rsidP="00E37345">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CD1370A" w14:textId="77777777" w:rsidR="008E5719" w:rsidRPr="003628A1" w:rsidRDefault="008E5719" w:rsidP="00E37345">
            <w:pPr>
              <w:pStyle w:val="TableBody"/>
              <w:jc w:val="center"/>
              <w:rPr>
                <w:snapToGrid w:val="0"/>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41394231" w14:textId="77777777" w:rsidR="008E5719" w:rsidRPr="003628A1" w:rsidRDefault="008E5719" w:rsidP="00E37345">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4CAD172F" w14:textId="77777777" w:rsidR="008E5719" w:rsidRPr="003628A1" w:rsidRDefault="008E5719" w:rsidP="00E37345">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75F478F" w14:textId="77777777" w:rsidR="008E5719" w:rsidRPr="003628A1" w:rsidRDefault="008E5719" w:rsidP="00E37345">
            <w:pPr>
              <w:pStyle w:val="TableBody"/>
              <w:jc w:val="center"/>
              <w:rPr>
                <w:b/>
                <w:sz w:val="16"/>
                <w:szCs w:val="16"/>
              </w:rPr>
            </w:pPr>
          </w:p>
        </w:tc>
      </w:tr>
      <w:tr w:rsidR="008E5719" w:rsidRPr="003628A1" w14:paraId="0B3B3928"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4371AE73" w14:textId="77777777" w:rsidR="008E5719" w:rsidRPr="003628A1" w:rsidRDefault="008E5719" w:rsidP="00490682">
            <w:pPr>
              <w:pStyle w:val="TableBody"/>
              <w:jc w:val="center"/>
              <w:rPr>
                <w:sz w:val="16"/>
                <w:szCs w:val="16"/>
              </w:rPr>
            </w:pPr>
            <w:r w:rsidRPr="003628A1">
              <w:rPr>
                <w:sz w:val="16"/>
                <w:szCs w:val="16"/>
              </w:rPr>
              <w:t>1321</w:t>
            </w:r>
          </w:p>
        </w:tc>
        <w:tc>
          <w:tcPr>
            <w:tcW w:w="1305" w:type="dxa"/>
            <w:tcBorders>
              <w:top w:val="single" w:sz="4" w:space="0" w:color="auto"/>
              <w:left w:val="single" w:sz="4" w:space="0" w:color="auto"/>
              <w:bottom w:val="single" w:sz="4" w:space="0" w:color="auto"/>
              <w:right w:val="single" w:sz="4" w:space="0" w:color="auto"/>
            </w:tcBorders>
            <w:vAlign w:val="center"/>
          </w:tcPr>
          <w:p w14:paraId="7B3E3FD9" w14:textId="58380F9B" w:rsidR="008E5719" w:rsidRPr="003628A1" w:rsidRDefault="008E5719" w:rsidP="000F1425">
            <w:pPr>
              <w:pStyle w:val="TableBody"/>
              <w:rPr>
                <w:bCs/>
                <w:sz w:val="16"/>
                <w:szCs w:val="16"/>
              </w:rPr>
            </w:pPr>
            <w:r w:rsidRPr="003628A1">
              <w:rPr>
                <w:bCs/>
                <w:sz w:val="16"/>
                <w:szCs w:val="16"/>
              </w:rPr>
              <w:t>Capacity</w:t>
            </w:r>
            <w:r w:rsidR="004B0933">
              <w:rPr>
                <w:bCs/>
                <w:sz w:val="16"/>
                <w:szCs w:val="16"/>
              </w:rPr>
              <w:t xml:space="preserve"> </w:t>
            </w:r>
            <w:r w:rsidRPr="003628A1">
              <w:rPr>
                <w:bCs/>
                <w:sz w:val="16"/>
                <w:szCs w:val="16"/>
              </w:rPr>
              <w:t>Obligation</w:t>
            </w:r>
            <w:r w:rsidR="004B0933">
              <w:rPr>
                <w:bCs/>
                <w:sz w:val="16"/>
                <w:szCs w:val="16"/>
              </w:rPr>
              <w:t xml:space="preserve"> </w:t>
            </w:r>
            <w:r w:rsidRPr="003628A1">
              <w:rPr>
                <w:bCs/>
                <w:sz w:val="16"/>
                <w:szCs w:val="16"/>
              </w:rPr>
              <w:t>–</w:t>
            </w:r>
            <w:r w:rsidR="004B0933">
              <w:rPr>
                <w:bCs/>
                <w:sz w:val="16"/>
                <w:szCs w:val="16"/>
              </w:rPr>
              <w:t xml:space="preserve"> </w:t>
            </w:r>
            <w:r w:rsidRPr="003628A1">
              <w:rPr>
                <w:bCs/>
                <w:sz w:val="16"/>
                <w:szCs w:val="16"/>
              </w:rPr>
              <w:t>Capacity</w:t>
            </w:r>
            <w:r w:rsidR="004B0933">
              <w:rPr>
                <w:bCs/>
                <w:sz w:val="16"/>
                <w:szCs w:val="16"/>
              </w:rPr>
              <w:t xml:space="preserve"> </w:t>
            </w:r>
            <w:r w:rsidRPr="003628A1">
              <w:rPr>
                <w:bCs/>
                <w:sz w:val="16"/>
                <w:szCs w:val="16"/>
              </w:rPr>
              <w:t>Import</w:t>
            </w:r>
            <w:r w:rsidR="004B0933">
              <w:rPr>
                <w:bCs/>
                <w:sz w:val="16"/>
                <w:szCs w:val="16"/>
              </w:rPr>
              <w:t xml:space="preserve"> </w:t>
            </w:r>
            <w:r w:rsidRPr="003628A1">
              <w:rPr>
                <w:bCs/>
                <w:sz w:val="16"/>
                <w:szCs w:val="16"/>
              </w:rPr>
              <w:t>Call</w:t>
            </w:r>
            <w:r w:rsidR="004B0933">
              <w:rPr>
                <w:bCs/>
                <w:sz w:val="16"/>
                <w:szCs w:val="16"/>
              </w:rPr>
              <w:t xml:space="preserve"> </w:t>
            </w:r>
            <w:r w:rsidRPr="003628A1">
              <w:rPr>
                <w:bCs/>
                <w:sz w:val="16"/>
                <w:szCs w:val="16"/>
              </w:rPr>
              <w:t>Failure</w:t>
            </w:r>
            <w:r w:rsidR="004B0933">
              <w:rPr>
                <w:bCs/>
                <w:sz w:val="16"/>
                <w:szCs w:val="16"/>
              </w:rPr>
              <w:t xml:space="preserve"> </w:t>
            </w:r>
            <w:r w:rsidRPr="003628A1">
              <w:rPr>
                <w:bCs/>
                <w:sz w:val="16"/>
                <w:szCs w:val="16"/>
              </w:rPr>
              <w:t>Charge</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1E247260" w14:textId="6343AED0" w:rsidR="008E5719" w:rsidRPr="003628A1" w:rsidRDefault="00A24167" w:rsidP="000F1425">
            <w:pPr>
              <w:pStyle w:val="TableBody"/>
              <w:rPr>
                <w:sz w:val="16"/>
                <w:szCs w:val="16"/>
              </w:rPr>
            </w:pPr>
            <w:r w:rsidRPr="00770DA3">
              <w:rPr>
                <w:rFonts w:cs="Tahoma"/>
                <w:sz w:val="16"/>
                <w:szCs w:val="22"/>
              </w:rPr>
              <w:t>CACIF</w:t>
            </w:r>
            <w:r w:rsidRPr="00770DA3">
              <w:rPr>
                <w:rFonts w:cs="Tahoma"/>
                <w:sz w:val="16"/>
                <w:szCs w:val="22"/>
                <w:vertAlign w:val="superscript"/>
              </w:rPr>
              <w:t>m</w:t>
            </w:r>
            <w:r w:rsidRPr="00770DA3">
              <w:rPr>
                <w:rFonts w:cs="Tahoma"/>
                <w:sz w:val="16"/>
                <w:szCs w:val="22"/>
                <w:vertAlign w:val="subscript"/>
              </w:rPr>
              <w:t>k</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7744A12B" w14:textId="1CD9F089" w:rsidR="008E5719" w:rsidRPr="003628A1" w:rsidRDefault="006A4121" w:rsidP="00263068">
            <w:pPr>
              <w:pStyle w:val="TableBody"/>
              <w:rPr>
                <w:sz w:val="16"/>
                <w:szCs w:val="16"/>
              </w:rPr>
            </w:pPr>
            <w:r>
              <w:rPr>
                <w:sz w:val="16"/>
                <w:szCs w:val="16"/>
              </w:rPr>
              <w:t>9.</w:t>
            </w:r>
            <w:r w:rsidR="008E5719" w:rsidRPr="003628A1">
              <w:rPr>
                <w:sz w:val="16"/>
                <w:szCs w:val="16"/>
              </w:rPr>
              <w:t>4.7</w:t>
            </w:r>
            <w:r w:rsidR="00263068">
              <w:rPr>
                <w:sz w:val="16"/>
                <w:szCs w:val="16"/>
              </w:rPr>
              <w:t>J</w:t>
            </w:r>
            <w:r w:rsidR="008E5719" w:rsidRPr="003628A1">
              <w:rPr>
                <w:sz w:val="16"/>
                <w:szCs w:val="16"/>
              </w:rPr>
              <w:t>.2.7</w:t>
            </w:r>
          </w:p>
        </w:tc>
        <w:tc>
          <w:tcPr>
            <w:tcW w:w="3555" w:type="dxa"/>
            <w:tcBorders>
              <w:top w:val="single" w:sz="4" w:space="0" w:color="auto"/>
              <w:left w:val="single" w:sz="4" w:space="0" w:color="auto"/>
              <w:bottom w:val="single" w:sz="4" w:space="0" w:color="auto"/>
              <w:right w:val="single" w:sz="4" w:space="0" w:color="auto"/>
            </w:tcBorders>
            <w:vAlign w:val="center"/>
          </w:tcPr>
          <w:p w14:paraId="1EE7D5BA" w14:textId="11D22E73" w:rsidR="008E5719" w:rsidRDefault="008E5719" w:rsidP="000F1425">
            <w:pPr>
              <w:pStyle w:val="TableBody"/>
              <w:rPr>
                <w:rFonts w:cs="Tahoma"/>
                <w:szCs w:val="22"/>
                <w:vertAlign w:val="subscript"/>
              </w:rPr>
            </w:pPr>
            <w:r w:rsidRPr="003628A1">
              <w:rPr>
                <w:szCs w:val="22"/>
              </w:rPr>
              <w:t>(</w:t>
            </w:r>
            <w:r w:rsidR="00FF14D1" w:rsidRPr="003628A1">
              <w:rPr>
                <w:szCs w:val="22"/>
              </w:rPr>
              <w:t>−</w:t>
            </w:r>
            <w:r w:rsidRPr="003628A1">
              <w:rPr>
                <w:szCs w:val="22"/>
              </w:rPr>
              <w:t>1)</w:t>
            </w:r>
            <w:r w:rsidR="004B0933">
              <w:rPr>
                <w:szCs w:val="22"/>
              </w:rPr>
              <w:t xml:space="preserve"> </w:t>
            </w:r>
            <w:r w:rsidR="00262DBB" w:rsidRPr="003628A1">
              <w:rPr>
                <w:szCs w:val="22"/>
              </w:rPr>
              <w:t>×</w:t>
            </w:r>
            <w:r w:rsidR="004B0933">
              <w:rPr>
                <w:szCs w:val="22"/>
              </w:rPr>
              <w:t xml:space="preserve"> </w:t>
            </w:r>
            <w:r w:rsidR="00A24167" w:rsidRPr="0083582A">
              <w:rPr>
                <w:rFonts w:cs="Tahoma"/>
                <w:szCs w:val="22"/>
              </w:rPr>
              <w:t>CAAP</w:t>
            </w:r>
            <w:r w:rsidR="00A24167" w:rsidRPr="0083582A">
              <w:rPr>
                <w:rFonts w:cs="Tahoma"/>
                <w:szCs w:val="22"/>
                <w:vertAlign w:val="superscript"/>
              </w:rPr>
              <w:t>m</w:t>
            </w:r>
            <w:r w:rsidR="00A24167" w:rsidRPr="0083582A">
              <w:rPr>
                <w:rFonts w:cs="Tahoma"/>
                <w:szCs w:val="22"/>
                <w:vertAlign w:val="subscript"/>
              </w:rPr>
              <w:t>k</w:t>
            </w:r>
          </w:p>
          <w:p w14:paraId="41B69382" w14:textId="77777777" w:rsidR="00463C28" w:rsidRPr="001D5365" w:rsidRDefault="00463C28" w:rsidP="00463C28">
            <w:pPr>
              <w:rPr>
                <w:rFonts w:eastAsiaTheme="minorEastAsia"/>
                <w:szCs w:val="22"/>
              </w:rPr>
            </w:pPr>
            <w:r w:rsidRPr="001D5365">
              <w:rPr>
                <w:rFonts w:eastAsiaTheme="minorEastAsia"/>
                <w:szCs w:val="22"/>
              </w:rPr>
              <w:t>Where:</w:t>
            </w:r>
          </w:p>
          <w:p w14:paraId="7E3C030D" w14:textId="1445BA6C" w:rsidR="00463C28" w:rsidRPr="003628A1" w:rsidRDefault="00463C28" w:rsidP="00463C28">
            <w:pPr>
              <w:pStyle w:val="TableBody"/>
              <w:rPr>
                <w:szCs w:val="22"/>
                <w:vertAlign w:val="subscript"/>
              </w:rPr>
            </w:pPr>
            <w:r w:rsidRPr="000360F2">
              <w:t>‘CAAP</w:t>
            </w:r>
            <w:r w:rsidRPr="000360F2">
              <w:rPr>
                <w:vertAlign w:val="superscript"/>
              </w:rPr>
              <w:t>m</w:t>
            </w:r>
            <w:r w:rsidRPr="000360F2">
              <w:rPr>
                <w:vertAlign w:val="subscript"/>
              </w:rPr>
              <w:t>k</w:t>
            </w:r>
            <w:r w:rsidRPr="000360F2">
              <w:t xml:space="preserve">’ is the </w:t>
            </w:r>
            <w:r w:rsidRPr="000360F2">
              <w:rPr>
                <w:i/>
              </w:rPr>
              <w:t>capacity auction</w:t>
            </w:r>
            <w:r w:rsidRPr="000360F2">
              <w:t xml:space="preserve"> availability payment </w:t>
            </w:r>
            <w:r w:rsidRPr="000360F2">
              <w:rPr>
                <w:i/>
              </w:rPr>
              <w:t>settlement amount</w:t>
            </w:r>
            <w:r w:rsidRPr="000360F2">
              <w:t xml:space="preserve">, calculated in accordance </w:t>
            </w:r>
            <w:r w:rsidRPr="000360F2">
              <w:lastRenderedPageBreak/>
              <w:t xml:space="preserve">with section 4.7J.1, for </w:t>
            </w:r>
            <w:r w:rsidRPr="000360F2">
              <w:rPr>
                <w:i/>
              </w:rPr>
              <w:t>capacity market participant</w:t>
            </w:r>
            <w:r w:rsidRPr="000360F2">
              <w:t xml:space="preserve"> ‘k’ at </w:t>
            </w:r>
            <w:r w:rsidRPr="000360F2">
              <w:rPr>
                <w:i/>
              </w:rPr>
              <w:t>delivery point</w:t>
            </w:r>
            <w:r w:rsidRPr="000360F2">
              <w:t xml:space="preserve"> or </w:t>
            </w:r>
            <w:r w:rsidRPr="000360F2">
              <w:rPr>
                <w:i/>
              </w:rPr>
              <w:t>intertie metering point</w:t>
            </w:r>
            <w:r w:rsidRPr="000360F2">
              <w:t xml:space="preserve"> ‘m’ for the relevant </w:t>
            </w:r>
            <w:r w:rsidRPr="000360F2">
              <w:rPr>
                <w:i/>
              </w:rPr>
              <w:t>energy market billing period</w:t>
            </w:r>
            <w:r w:rsidRPr="000360F2">
              <w:t>.</w:t>
            </w:r>
          </w:p>
          <w:p w14:paraId="5589462B" w14:textId="571113CE" w:rsidR="008E5719" w:rsidRPr="003628A1" w:rsidRDefault="004B0933" w:rsidP="00A24167">
            <w:pPr>
              <w:pStyle w:val="TableBody"/>
              <w:rPr>
                <w:rFonts w:eastAsiaTheme="minorEastAsia"/>
                <w:b/>
                <w:szCs w:val="22"/>
              </w:rPr>
            </w:pPr>
            <w:r>
              <w:rPr>
                <w:szCs w:val="22"/>
              </w:rPr>
              <w:t xml:space="preserve"> </w:t>
            </w:r>
          </w:p>
        </w:tc>
        <w:tc>
          <w:tcPr>
            <w:tcW w:w="990" w:type="dxa"/>
            <w:tcBorders>
              <w:top w:val="single" w:sz="4" w:space="0" w:color="auto"/>
              <w:left w:val="single" w:sz="4" w:space="0" w:color="auto"/>
              <w:bottom w:val="single" w:sz="4" w:space="0" w:color="auto"/>
              <w:right w:val="single" w:sz="4" w:space="0" w:color="auto"/>
            </w:tcBorders>
            <w:vAlign w:val="center"/>
          </w:tcPr>
          <w:p w14:paraId="0E55C9CC" w14:textId="77777777" w:rsidR="008E5719" w:rsidRPr="003628A1" w:rsidRDefault="008E5719" w:rsidP="00E37345">
            <w:pPr>
              <w:pStyle w:val="TableBody"/>
              <w:jc w:val="center"/>
              <w:rPr>
                <w:sz w:val="16"/>
                <w:szCs w:val="16"/>
              </w:rPr>
            </w:pPr>
            <w:r w:rsidRPr="003628A1">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C2B5959" w14:textId="1905A2CE" w:rsidR="008E5719" w:rsidRPr="003628A1" w:rsidRDefault="008E5719" w:rsidP="00E37345">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760F74AF" w14:textId="48E8561D" w:rsidR="008E5719" w:rsidRPr="003628A1" w:rsidRDefault="00104C82" w:rsidP="00E37345">
            <w:pPr>
              <w:pStyle w:val="TableBody"/>
              <w:jc w:val="center"/>
              <w:rPr>
                <w:snapToGrid w:val="0"/>
                <w:sz w:val="16"/>
                <w:szCs w:val="16"/>
              </w:rPr>
            </w:pPr>
            <w:r>
              <w:rPr>
                <w:snapToGrid w:val="0"/>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49FC571C" w14:textId="143C7B04" w:rsidR="008E5719" w:rsidRPr="003628A1" w:rsidRDefault="00104C82" w:rsidP="00E37345">
            <w:pPr>
              <w:pStyle w:val="TableBody"/>
              <w:jc w:val="center"/>
              <w:rPr>
                <w:snapToGrid w:val="0"/>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70A6989F" w14:textId="6F48122E" w:rsidR="008E5719" w:rsidRPr="003628A1" w:rsidRDefault="00104C82" w:rsidP="00E37345">
            <w:pPr>
              <w:pStyle w:val="TableBody"/>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23A0898" w14:textId="3AEE64B9" w:rsidR="008E5719" w:rsidRPr="003628A1" w:rsidRDefault="00104C82" w:rsidP="00E37345">
            <w:pPr>
              <w:pStyle w:val="TableBody"/>
              <w:jc w:val="center"/>
              <w:rPr>
                <w:snapToGrid w:val="0"/>
                <w:sz w:val="16"/>
                <w:szCs w:val="16"/>
              </w:rPr>
            </w:pPr>
            <w:r>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47687A5F" w14:textId="77777777" w:rsidR="008E5719" w:rsidRPr="003628A1" w:rsidRDefault="008E5719" w:rsidP="00E37345">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0E2B6F79" w14:textId="77777777" w:rsidR="008E5719" w:rsidRPr="003628A1" w:rsidRDefault="008E5719" w:rsidP="00E37345">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3602A15" w14:textId="77777777" w:rsidR="008E5719" w:rsidRPr="003628A1" w:rsidRDefault="008E5719" w:rsidP="00E37345">
            <w:pPr>
              <w:pStyle w:val="TableBody"/>
              <w:jc w:val="center"/>
              <w:rPr>
                <w:b/>
                <w:sz w:val="16"/>
                <w:szCs w:val="16"/>
              </w:rPr>
            </w:pPr>
          </w:p>
        </w:tc>
      </w:tr>
      <w:tr w:rsidR="008E5719" w:rsidRPr="003628A1" w14:paraId="0533D3A9"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7A0C589E" w14:textId="77777777" w:rsidR="008E5719" w:rsidRPr="003628A1" w:rsidRDefault="008E5719" w:rsidP="00490682">
            <w:pPr>
              <w:pStyle w:val="TableBody"/>
              <w:jc w:val="center"/>
              <w:rPr>
                <w:sz w:val="16"/>
                <w:szCs w:val="16"/>
              </w:rPr>
            </w:pPr>
            <w:r w:rsidRPr="003628A1">
              <w:rPr>
                <w:sz w:val="16"/>
                <w:szCs w:val="16"/>
              </w:rPr>
              <w:t>1322</w:t>
            </w:r>
          </w:p>
        </w:tc>
        <w:tc>
          <w:tcPr>
            <w:tcW w:w="1305" w:type="dxa"/>
            <w:tcBorders>
              <w:top w:val="single" w:sz="4" w:space="0" w:color="auto"/>
              <w:left w:val="single" w:sz="4" w:space="0" w:color="auto"/>
              <w:bottom w:val="single" w:sz="4" w:space="0" w:color="auto"/>
              <w:right w:val="single" w:sz="4" w:space="0" w:color="auto"/>
            </w:tcBorders>
            <w:vAlign w:val="center"/>
          </w:tcPr>
          <w:p w14:paraId="46B0A23B" w14:textId="16857C78" w:rsidR="008E5719" w:rsidRPr="003628A1" w:rsidRDefault="008E5719" w:rsidP="000F1425">
            <w:pPr>
              <w:pStyle w:val="TableBody"/>
              <w:rPr>
                <w:bCs/>
                <w:sz w:val="16"/>
                <w:szCs w:val="16"/>
              </w:rPr>
            </w:pPr>
            <w:r w:rsidRPr="003628A1">
              <w:rPr>
                <w:bCs/>
                <w:sz w:val="16"/>
                <w:szCs w:val="16"/>
              </w:rPr>
              <w:t>Capacity</w:t>
            </w:r>
            <w:r w:rsidR="004B0933">
              <w:rPr>
                <w:bCs/>
                <w:sz w:val="16"/>
                <w:szCs w:val="16"/>
              </w:rPr>
              <w:t xml:space="preserve"> </w:t>
            </w:r>
            <w:r w:rsidRPr="003628A1">
              <w:rPr>
                <w:bCs/>
                <w:sz w:val="16"/>
                <w:szCs w:val="16"/>
              </w:rPr>
              <w:t>Obligation</w:t>
            </w:r>
            <w:r w:rsidR="004B0933">
              <w:rPr>
                <w:bCs/>
                <w:sz w:val="16"/>
                <w:szCs w:val="16"/>
              </w:rPr>
              <w:t xml:space="preserve"> </w:t>
            </w:r>
            <w:r w:rsidRPr="003628A1">
              <w:rPr>
                <w:bCs/>
                <w:sz w:val="16"/>
                <w:szCs w:val="16"/>
              </w:rPr>
              <w:t>–</w:t>
            </w:r>
            <w:r w:rsidR="004B0933">
              <w:rPr>
                <w:bCs/>
                <w:sz w:val="16"/>
                <w:szCs w:val="16"/>
              </w:rPr>
              <w:t xml:space="preserve"> </w:t>
            </w:r>
            <w:r w:rsidRPr="003628A1">
              <w:rPr>
                <w:bCs/>
                <w:sz w:val="16"/>
                <w:szCs w:val="16"/>
              </w:rPr>
              <w:t>Capacity</w:t>
            </w:r>
            <w:r w:rsidR="004B0933">
              <w:rPr>
                <w:bCs/>
                <w:sz w:val="16"/>
                <w:szCs w:val="16"/>
              </w:rPr>
              <w:t xml:space="preserve"> </w:t>
            </w:r>
            <w:r w:rsidRPr="003628A1">
              <w:rPr>
                <w:bCs/>
                <w:sz w:val="16"/>
                <w:szCs w:val="16"/>
              </w:rPr>
              <w:t>Deficiency</w:t>
            </w:r>
            <w:r w:rsidR="004B0933">
              <w:rPr>
                <w:bCs/>
                <w:sz w:val="16"/>
                <w:szCs w:val="16"/>
              </w:rPr>
              <w:t xml:space="preserve"> </w:t>
            </w:r>
            <w:r w:rsidRPr="003628A1">
              <w:rPr>
                <w:bCs/>
                <w:sz w:val="16"/>
                <w:szCs w:val="16"/>
              </w:rPr>
              <w:t>Charge</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014C7C97" w14:textId="2F1EF039" w:rsidR="008E5719" w:rsidRPr="003628A1" w:rsidRDefault="00A24167" w:rsidP="000F1425">
            <w:pPr>
              <w:pStyle w:val="TableBody"/>
              <w:rPr>
                <w:sz w:val="16"/>
                <w:szCs w:val="16"/>
              </w:rPr>
            </w:pPr>
            <w:r w:rsidRPr="00770DA3">
              <w:rPr>
                <w:rFonts w:cs="Tahoma"/>
                <w:sz w:val="16"/>
                <w:szCs w:val="22"/>
              </w:rPr>
              <w:t>CACD</w:t>
            </w:r>
            <w:r w:rsidRPr="00770DA3">
              <w:rPr>
                <w:rFonts w:cs="Tahoma"/>
                <w:sz w:val="16"/>
                <w:szCs w:val="22"/>
                <w:vertAlign w:val="superscript"/>
              </w:rPr>
              <w:t>i</w:t>
            </w:r>
            <w:r w:rsidRPr="00770DA3">
              <w:rPr>
                <w:rFonts w:cs="Tahoma"/>
                <w:sz w:val="16"/>
                <w:szCs w:val="22"/>
                <w:vertAlign w:val="subscript"/>
              </w:rPr>
              <w:t>k</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6E546772" w14:textId="24EC3857" w:rsidR="008E5719" w:rsidRPr="003628A1" w:rsidRDefault="006A4121" w:rsidP="000F1425">
            <w:pPr>
              <w:pStyle w:val="TableBody"/>
              <w:rPr>
                <w:sz w:val="16"/>
                <w:szCs w:val="16"/>
              </w:rPr>
            </w:pPr>
            <w:r>
              <w:rPr>
                <w:sz w:val="16"/>
                <w:szCs w:val="16"/>
              </w:rPr>
              <w:t>9.</w:t>
            </w:r>
            <w:r w:rsidR="008E5719" w:rsidRPr="003628A1">
              <w:rPr>
                <w:sz w:val="16"/>
                <w:szCs w:val="16"/>
              </w:rPr>
              <w:t>4.7</w:t>
            </w:r>
            <w:r w:rsidR="00263068">
              <w:rPr>
                <w:sz w:val="16"/>
                <w:szCs w:val="16"/>
              </w:rPr>
              <w:t>J</w:t>
            </w:r>
            <w:r w:rsidR="008E5719" w:rsidRPr="003628A1">
              <w:rPr>
                <w:sz w:val="16"/>
                <w:szCs w:val="16"/>
              </w:rPr>
              <w:t>.2.8</w:t>
            </w:r>
          </w:p>
        </w:tc>
        <w:tc>
          <w:tcPr>
            <w:tcW w:w="3555" w:type="dxa"/>
            <w:tcBorders>
              <w:top w:val="single" w:sz="4" w:space="0" w:color="auto"/>
              <w:left w:val="single" w:sz="4" w:space="0" w:color="auto"/>
              <w:bottom w:val="single" w:sz="4" w:space="0" w:color="auto"/>
              <w:right w:val="single" w:sz="4" w:space="0" w:color="auto"/>
            </w:tcBorders>
            <w:vAlign w:val="center"/>
          </w:tcPr>
          <w:p w14:paraId="37118244" w14:textId="2172E80B" w:rsidR="008E5719" w:rsidRPr="003628A1" w:rsidRDefault="008E5719" w:rsidP="000F1425">
            <w:pPr>
              <w:pStyle w:val="TableBody"/>
              <w:rPr>
                <w:szCs w:val="22"/>
                <w:vertAlign w:val="subscript"/>
              </w:rPr>
            </w:pPr>
            <w:r w:rsidRPr="003628A1">
              <w:rPr>
                <w:szCs w:val="22"/>
              </w:rPr>
              <w:t>∑</w:t>
            </w:r>
            <w:r w:rsidR="00A24167" w:rsidRPr="00645739">
              <w:rPr>
                <w:szCs w:val="22"/>
                <w:vertAlign w:val="superscript"/>
              </w:rPr>
              <w:t>H</w:t>
            </w:r>
            <w:r w:rsidR="00A24167">
              <w:rPr>
                <w:szCs w:val="22"/>
              </w:rPr>
              <w:t xml:space="preserve"> </w:t>
            </w:r>
            <w:r w:rsidRPr="003628A1">
              <w:rPr>
                <w:szCs w:val="22"/>
              </w:rPr>
              <w:t>(</w:t>
            </w:r>
            <w:r w:rsidR="00FF14D1" w:rsidRPr="003628A1">
              <w:rPr>
                <w:szCs w:val="22"/>
              </w:rPr>
              <w:t>−</w:t>
            </w:r>
            <w:r w:rsidRPr="003628A1">
              <w:rPr>
                <w:szCs w:val="22"/>
              </w:rPr>
              <w:t>1.5)</w:t>
            </w:r>
            <w:r w:rsidR="004B0933">
              <w:rPr>
                <w:szCs w:val="22"/>
              </w:rPr>
              <w:t xml:space="preserve"> </w:t>
            </w:r>
            <w:r w:rsidR="00262DBB" w:rsidRPr="003628A1">
              <w:rPr>
                <w:szCs w:val="22"/>
              </w:rPr>
              <w:t>×</w:t>
            </w:r>
            <w:r w:rsidR="004B0933">
              <w:rPr>
                <w:szCs w:val="22"/>
              </w:rPr>
              <w:t xml:space="preserve"> </w:t>
            </w:r>
            <w:r w:rsidRPr="003628A1">
              <w:rPr>
                <w:szCs w:val="22"/>
              </w:rPr>
              <w:t>OCMW</w:t>
            </w:r>
            <w:r w:rsidR="00A24167" w:rsidRPr="000940EE">
              <w:rPr>
                <w:szCs w:val="22"/>
                <w:vertAlign w:val="superscript"/>
              </w:rPr>
              <w:t>i</w:t>
            </w:r>
            <w:r w:rsidRPr="003628A1">
              <w:rPr>
                <w:szCs w:val="22"/>
                <w:vertAlign w:val="subscript"/>
              </w:rPr>
              <w:t>k</w:t>
            </w:r>
            <w:r w:rsidR="004B0933">
              <w:rPr>
                <w:szCs w:val="22"/>
              </w:rPr>
              <w:t xml:space="preserve"> </w:t>
            </w:r>
            <w:r w:rsidR="00262DBB" w:rsidRPr="003628A1">
              <w:rPr>
                <w:szCs w:val="22"/>
              </w:rPr>
              <w:t>×</w:t>
            </w:r>
            <w:r w:rsidR="004B0933">
              <w:rPr>
                <w:szCs w:val="22"/>
              </w:rPr>
              <w:t xml:space="preserve"> </w:t>
            </w:r>
            <w:r w:rsidRPr="003628A1">
              <w:rPr>
                <w:szCs w:val="22"/>
              </w:rPr>
              <w:t>CACP</w:t>
            </w:r>
            <w:r w:rsidR="00A24167" w:rsidRPr="000940EE">
              <w:rPr>
                <w:szCs w:val="22"/>
                <w:vertAlign w:val="superscript"/>
              </w:rPr>
              <w:t>z</w:t>
            </w:r>
            <w:r w:rsidRPr="003628A1">
              <w:rPr>
                <w:szCs w:val="22"/>
                <w:vertAlign w:val="subscript"/>
              </w:rPr>
              <w:t>h</w:t>
            </w:r>
          </w:p>
          <w:p w14:paraId="369454DE" w14:textId="77777777" w:rsidR="00463C28" w:rsidRDefault="00463C28" w:rsidP="00463C28">
            <w:pPr>
              <w:rPr>
                <w:rFonts w:cs="Tahoma"/>
                <w:szCs w:val="22"/>
              </w:rPr>
            </w:pPr>
            <w:r w:rsidRPr="00B66883">
              <w:rPr>
                <w:rFonts w:cs="Tahoma"/>
                <w:szCs w:val="22"/>
              </w:rPr>
              <w:t>Where:</w:t>
            </w:r>
          </w:p>
          <w:p w14:paraId="6819E262" w14:textId="7388A93A" w:rsidR="00463C28" w:rsidRDefault="00463C28" w:rsidP="00463C28">
            <w:pPr>
              <w:pStyle w:val="TableBody"/>
              <w:rPr>
                <w:rFonts w:cs="Tahoma"/>
                <w:szCs w:val="22"/>
              </w:rPr>
            </w:pPr>
            <w:r w:rsidRPr="00E70E66">
              <w:rPr>
                <w:rFonts w:cs="Tahoma"/>
                <w:szCs w:val="22"/>
              </w:rPr>
              <w:t xml:space="preserve">‘H’ is the set of all </w:t>
            </w:r>
            <w:r w:rsidRPr="00E70E66">
              <w:rPr>
                <w:rFonts w:cs="Tahoma"/>
                <w:i/>
                <w:szCs w:val="22"/>
              </w:rPr>
              <w:t>settlement hours</w:t>
            </w:r>
            <w:r w:rsidRPr="00E70E66">
              <w:rPr>
                <w:rFonts w:cs="Tahoma"/>
                <w:szCs w:val="22"/>
              </w:rPr>
              <w:t xml:space="preserve"> within the </w:t>
            </w:r>
            <w:r w:rsidRPr="00E70E66">
              <w:rPr>
                <w:rFonts w:cs="Tahoma"/>
                <w:i/>
                <w:szCs w:val="22"/>
              </w:rPr>
              <w:t>availability window</w:t>
            </w:r>
            <w:r w:rsidRPr="00E70E66">
              <w:rPr>
                <w:rFonts w:cs="Tahoma"/>
                <w:szCs w:val="22"/>
              </w:rPr>
              <w:t xml:space="preserve"> of all </w:t>
            </w:r>
            <w:r w:rsidRPr="004D0358">
              <w:rPr>
                <w:rFonts w:cs="Tahoma"/>
                <w:i/>
                <w:szCs w:val="22"/>
              </w:rPr>
              <w:t>trading days</w:t>
            </w:r>
            <w:r w:rsidRPr="004D0358">
              <w:rPr>
                <w:rFonts w:cs="Tahoma"/>
                <w:szCs w:val="22"/>
              </w:rPr>
              <w:t xml:space="preserve"> within the relevant </w:t>
            </w:r>
            <w:r w:rsidRPr="004D0358">
              <w:rPr>
                <w:rFonts w:cs="Tahoma"/>
                <w:i/>
                <w:szCs w:val="22"/>
              </w:rPr>
              <w:t>energy market billing period</w:t>
            </w:r>
            <w:r w:rsidRPr="004D0358">
              <w:rPr>
                <w:rFonts w:cs="Tahoma"/>
                <w:szCs w:val="22"/>
              </w:rPr>
              <w:t>.</w:t>
            </w:r>
          </w:p>
          <w:p w14:paraId="0D6B3034" w14:textId="489B4C93" w:rsidR="008E5719" w:rsidRPr="003628A1" w:rsidRDefault="008E5719" w:rsidP="00463C28">
            <w:pPr>
              <w:pStyle w:val="TableBody"/>
              <w:rPr>
                <w:rFonts w:eastAsiaTheme="minorEastAsia"/>
                <w:b/>
                <w:szCs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6424F33C" w14:textId="77777777" w:rsidR="008E5719" w:rsidRPr="003628A1" w:rsidRDefault="008E5719" w:rsidP="00E37345">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8943569" w14:textId="41BB0919" w:rsidR="008E5719" w:rsidRPr="003628A1" w:rsidRDefault="008E5719" w:rsidP="00E37345">
            <w:pPr>
              <w:pStyle w:val="TableBody"/>
              <w:jc w:val="center"/>
              <w:rPr>
                <w:sz w:val="16"/>
                <w:szCs w:val="16"/>
              </w:rPr>
            </w:pPr>
            <w:r w:rsidRPr="003628A1">
              <w:rPr>
                <w:sz w:val="16"/>
                <w:szCs w:val="16"/>
              </w:rPr>
              <w:t>Due</w:t>
            </w:r>
            <w:r w:rsidR="004B0933">
              <w:rPr>
                <w:sz w:val="16"/>
                <w:szCs w:val="16"/>
              </w:rPr>
              <w:t xml:space="preserve"> </w:t>
            </w:r>
            <w:r w:rsidRPr="003628A1">
              <w:rPr>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68D1FD92" w14:textId="669AEA57" w:rsidR="008E5719" w:rsidRPr="003628A1" w:rsidRDefault="00104C82">
            <w:pPr>
              <w:pStyle w:val="TableBody"/>
              <w:jc w:val="center"/>
              <w:rPr>
                <w:snapToGrid w:val="0"/>
                <w:sz w:val="16"/>
                <w:szCs w:val="16"/>
              </w:rPr>
            </w:pPr>
            <w:r>
              <w:rPr>
                <w:snapToGrid w:val="0"/>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5AF9B0C4" w14:textId="601D0357" w:rsidR="008E5719" w:rsidRPr="003628A1" w:rsidRDefault="00104C82" w:rsidP="00E37345">
            <w:pPr>
              <w:pStyle w:val="TableBody"/>
              <w:jc w:val="center"/>
              <w:rPr>
                <w:snapToGrid w:val="0"/>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37FF2A2B" w14:textId="5416047C" w:rsidR="008E5719" w:rsidRPr="003628A1" w:rsidRDefault="00104C82">
            <w:pPr>
              <w:pStyle w:val="TableBody"/>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3017ABA" w14:textId="6BB6E7C1" w:rsidR="008E5719" w:rsidRPr="003628A1" w:rsidRDefault="00104C82" w:rsidP="00E37345">
            <w:pPr>
              <w:pStyle w:val="TableBody"/>
              <w:jc w:val="center"/>
              <w:rPr>
                <w:snapToGrid w:val="0"/>
                <w:sz w:val="16"/>
                <w:szCs w:val="16"/>
              </w:rPr>
            </w:pPr>
            <w:r>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7ACE19DE" w14:textId="77777777" w:rsidR="008E5719" w:rsidRPr="003628A1" w:rsidRDefault="008E5719" w:rsidP="00E37345">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4FC353DB" w14:textId="77777777" w:rsidR="008E5719" w:rsidRPr="003628A1" w:rsidRDefault="008E5719" w:rsidP="00E37345">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374DC4B" w14:textId="77777777" w:rsidR="008E5719" w:rsidRPr="003628A1" w:rsidRDefault="008E5719" w:rsidP="00E37345">
            <w:pPr>
              <w:pStyle w:val="TableBody"/>
              <w:jc w:val="center"/>
              <w:rPr>
                <w:b/>
                <w:sz w:val="16"/>
                <w:szCs w:val="16"/>
              </w:rPr>
            </w:pPr>
          </w:p>
        </w:tc>
      </w:tr>
      <w:tr w:rsidR="00263068" w:rsidRPr="003628A1" w14:paraId="6B9C9888" w14:textId="77777777" w:rsidTr="00842D11">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6AED2711" w14:textId="07755FE3" w:rsidR="00263068" w:rsidRPr="003628A1" w:rsidRDefault="00263068" w:rsidP="00263068">
            <w:pPr>
              <w:pStyle w:val="TableBody"/>
              <w:jc w:val="center"/>
              <w:rPr>
                <w:sz w:val="16"/>
                <w:szCs w:val="16"/>
              </w:rPr>
            </w:pPr>
            <w:r>
              <w:rPr>
                <w:sz w:val="16"/>
                <w:szCs w:val="16"/>
              </w:rPr>
              <w:t>1323</w:t>
            </w:r>
          </w:p>
        </w:tc>
        <w:tc>
          <w:tcPr>
            <w:tcW w:w="1305" w:type="dxa"/>
            <w:tcBorders>
              <w:top w:val="single" w:sz="4" w:space="0" w:color="auto"/>
              <w:left w:val="single" w:sz="4" w:space="0" w:color="auto"/>
              <w:bottom w:val="single" w:sz="4" w:space="0" w:color="auto"/>
              <w:right w:val="single" w:sz="4" w:space="0" w:color="auto"/>
            </w:tcBorders>
            <w:vAlign w:val="center"/>
          </w:tcPr>
          <w:p w14:paraId="2700A7B8" w14:textId="17682A44" w:rsidR="00263068" w:rsidRPr="003628A1" w:rsidRDefault="00263068" w:rsidP="00263068">
            <w:pPr>
              <w:pStyle w:val="TableBody"/>
              <w:rPr>
                <w:bCs/>
                <w:sz w:val="16"/>
                <w:szCs w:val="16"/>
              </w:rPr>
            </w:pPr>
            <w:r w:rsidRPr="00567C5B">
              <w:rPr>
                <w:rStyle w:val="normaltextrun"/>
                <w:sz w:val="16"/>
                <w:szCs w:val="16"/>
              </w:rPr>
              <w:t xml:space="preserve">Capacity Obligation – In-Period </w:t>
            </w:r>
            <w:r>
              <w:rPr>
                <w:rStyle w:val="normaltextrun"/>
                <w:sz w:val="16"/>
                <w:szCs w:val="16"/>
              </w:rPr>
              <w:t xml:space="preserve">Cleared </w:t>
            </w:r>
            <w:r w:rsidRPr="00567C5B">
              <w:rPr>
                <w:rStyle w:val="normaltextrun"/>
                <w:sz w:val="16"/>
                <w:szCs w:val="16"/>
              </w:rPr>
              <w:t>UCAP Adjustment Charge</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5F2F1116" w14:textId="6D1109E1" w:rsidR="00263068" w:rsidRPr="003628A1" w:rsidRDefault="00CE451F" w:rsidP="00CE451F">
            <w:pPr>
              <w:pStyle w:val="TableBody"/>
              <w:rPr>
                <w:sz w:val="16"/>
                <w:szCs w:val="16"/>
              </w:rPr>
            </w:pPr>
            <m:oMathPara>
              <m:oMath>
                <m:r>
                  <m:rPr>
                    <m:nor/>
                  </m:rPr>
                  <w:rPr>
                    <w:rFonts w:ascii="Cambria Math"/>
                  </w:rPr>
                  <m:t>CAIP</m:t>
                </m:r>
                <m:sSub>
                  <m:sSubPr>
                    <m:ctrlPr>
                      <w:rPr>
                        <w:rFonts w:ascii="Cambria Math" w:hAnsi="Cambria Math"/>
                      </w:rPr>
                    </m:ctrlPr>
                  </m:sSubPr>
                  <m:e>
                    <m:sSup>
                      <m:sSupPr>
                        <m:ctrlPr>
                          <w:rPr>
                            <w:rFonts w:ascii="Cambria Math" w:hAnsi="Cambria Math"/>
                          </w:rPr>
                        </m:ctrlPr>
                      </m:sSupPr>
                      <m:e>
                        <m:r>
                          <m:rPr>
                            <m:sty m:val="p"/>
                          </m:rPr>
                          <w:rPr>
                            <w:rFonts w:ascii="Cambria Math"/>
                          </w:rPr>
                          <m:t>A</m:t>
                        </m:r>
                      </m:e>
                      <m:sup>
                        <m:r>
                          <m:rPr>
                            <m:sty m:val="p"/>
                          </m:rPr>
                          <w:rPr>
                            <w:rFonts w:ascii="Cambria Math"/>
                          </w:rPr>
                          <m:t>m</m:t>
                        </m:r>
                      </m:sup>
                    </m:sSup>
                  </m:e>
                  <m:sub>
                    <m:r>
                      <m:rPr>
                        <m:sty m:val="p"/>
                      </m:rPr>
                      <w:rPr>
                        <w:rFonts w:ascii="Cambria Math"/>
                      </w:rPr>
                      <m:t>k</m:t>
                    </m:r>
                  </m:sub>
                </m:sSub>
              </m:oMath>
            </m:oMathPara>
          </w:p>
        </w:tc>
        <w:tc>
          <w:tcPr>
            <w:tcW w:w="981" w:type="dxa"/>
            <w:gridSpan w:val="2"/>
            <w:tcBorders>
              <w:top w:val="single" w:sz="4" w:space="0" w:color="auto"/>
              <w:left w:val="single" w:sz="4" w:space="0" w:color="auto"/>
              <w:bottom w:val="single" w:sz="4" w:space="0" w:color="auto"/>
              <w:right w:val="single" w:sz="4" w:space="0" w:color="auto"/>
            </w:tcBorders>
            <w:vAlign w:val="center"/>
          </w:tcPr>
          <w:p w14:paraId="2BAF71A1" w14:textId="6EBEC76D" w:rsidR="00263068" w:rsidRPr="003628A1" w:rsidRDefault="006A4121" w:rsidP="006A4121">
            <w:pPr>
              <w:pStyle w:val="TableBody"/>
              <w:rPr>
                <w:sz w:val="16"/>
                <w:szCs w:val="16"/>
              </w:rPr>
            </w:pPr>
            <w:r>
              <w:rPr>
                <w:rStyle w:val="normaltextrun"/>
                <w:sz w:val="16"/>
                <w:szCs w:val="16"/>
              </w:rPr>
              <w:t>9.</w:t>
            </w:r>
            <w:r w:rsidR="00263068">
              <w:rPr>
                <w:rStyle w:val="normaltextrun"/>
                <w:sz w:val="16"/>
                <w:szCs w:val="16"/>
              </w:rPr>
              <w:t>4.7J.2.9</w:t>
            </w:r>
          </w:p>
        </w:tc>
        <w:tc>
          <w:tcPr>
            <w:tcW w:w="3555" w:type="dxa"/>
            <w:tcBorders>
              <w:top w:val="single" w:sz="4" w:space="0" w:color="auto"/>
              <w:left w:val="single" w:sz="4" w:space="0" w:color="auto"/>
              <w:bottom w:val="single" w:sz="4" w:space="0" w:color="auto"/>
              <w:right w:val="single" w:sz="4" w:space="0" w:color="auto"/>
            </w:tcBorders>
          </w:tcPr>
          <w:p w14:paraId="7726F772" w14:textId="0ABF036E" w:rsidR="00263068" w:rsidRPr="00A545EE" w:rsidRDefault="00263068" w:rsidP="00263068">
            <w:pPr>
              <w:pStyle w:val="paragraph"/>
              <w:textAlignment w:val="baseline"/>
              <w:rPr>
                <w:sz w:val="22"/>
                <w:szCs w:val="22"/>
              </w:rPr>
            </w:pPr>
            <w:r w:rsidRPr="00A545EE">
              <w:rPr>
                <w:sz w:val="22"/>
                <w:szCs w:val="22"/>
              </w:rPr>
              <w:t>(-1 x Max (0, (</w:t>
            </w:r>
            <m:oMath>
              <m:r>
                <m:rPr>
                  <m:nor/>
                </m:rPr>
                <w:rPr>
                  <w:rFonts w:ascii="Cambria Math"/>
                </w:rPr>
                <m:t>CAA</m:t>
              </m:r>
              <m:sSub>
                <m:sSubPr>
                  <m:ctrlPr>
                    <w:rPr>
                      <w:rFonts w:ascii="Cambria Math" w:hAnsi="Cambria Math"/>
                    </w:rPr>
                  </m:ctrlPr>
                </m:sSubPr>
                <m:e>
                  <m:sSup>
                    <m:sSupPr>
                      <m:ctrlPr>
                        <w:rPr>
                          <w:rFonts w:ascii="Cambria Math" w:hAnsi="Cambria Math"/>
                        </w:rPr>
                      </m:ctrlPr>
                    </m:sSupPr>
                    <m:e>
                      <m:r>
                        <m:rPr>
                          <m:sty m:val="p"/>
                        </m:rPr>
                        <w:rPr>
                          <w:rFonts w:ascii="Cambria Math"/>
                        </w:rPr>
                        <m:t>P</m:t>
                      </m:r>
                    </m:e>
                    <m:sup>
                      <m:r>
                        <m:rPr>
                          <m:sty m:val="p"/>
                        </m:rPr>
                        <w:rPr>
                          <w:rFonts w:ascii="Cambria Math"/>
                        </w:rPr>
                        <m:t>m</m:t>
                      </m:r>
                    </m:sup>
                  </m:sSup>
                </m:e>
                <m:sub>
                  <m:r>
                    <m:rPr>
                      <m:sty m:val="p"/>
                    </m:rPr>
                    <w:rPr>
                      <w:rFonts w:ascii="Cambria Math"/>
                    </w:rPr>
                    <m:t>k</m:t>
                  </m:r>
                </m:sub>
              </m:sSub>
            </m:oMath>
            <w:r w:rsidRPr="00A545EE">
              <w:rPr>
                <w:sz w:val="22"/>
                <w:szCs w:val="22"/>
              </w:rPr>
              <w:t xml:space="preserve"> x (UCAP Adjustment) + ∑</w:t>
            </w:r>
            <w:r w:rsidRPr="00A545EE">
              <w:rPr>
                <w:sz w:val="22"/>
                <w:szCs w:val="22"/>
                <w:vertAlign w:val="superscript"/>
              </w:rPr>
              <w:t>H</w:t>
            </w:r>
            <w:r w:rsidRPr="00A545EE">
              <w:rPr>
                <w:sz w:val="22"/>
                <w:szCs w:val="22"/>
              </w:rPr>
              <w:t xml:space="preserve"> </w:t>
            </w:r>
            <m:oMath>
              <m:r>
                <m:rPr>
                  <m:nor/>
                </m:rPr>
                <w:rPr>
                  <w:rFonts w:ascii="Cambria Math"/>
                </w:rPr>
                <m:t>CAA</m:t>
              </m:r>
              <m:sSub>
                <m:sSubPr>
                  <m:ctrlPr>
                    <w:rPr>
                      <w:rFonts w:ascii="Cambria Math" w:hAnsi="Cambria Math"/>
                    </w:rPr>
                  </m:ctrlPr>
                </m:sSubPr>
                <m:e>
                  <m:sSup>
                    <m:sSupPr>
                      <m:ctrlPr>
                        <w:rPr>
                          <w:rFonts w:ascii="Cambria Math" w:hAnsi="Cambria Math"/>
                        </w:rPr>
                      </m:ctrlPr>
                    </m:sSupPr>
                    <m:e>
                      <m:r>
                        <m:rPr>
                          <m:sty m:val="p"/>
                        </m:rPr>
                        <w:rPr>
                          <w:rFonts w:ascii="Cambria Math"/>
                        </w:rPr>
                        <m:t>C</m:t>
                      </m:r>
                    </m:e>
                    <m:sup>
                      <m:r>
                        <m:rPr>
                          <m:sty m:val="p"/>
                        </m:rPr>
                        <w:rPr>
                          <w:rFonts w:ascii="Cambria Math"/>
                        </w:rPr>
                        <m:t>m</m:t>
                      </m:r>
                    </m:sup>
                  </m:sSup>
                </m:e>
                <m:sub>
                  <m:r>
                    <m:rPr>
                      <m:sty m:val="p"/>
                    </m:rPr>
                    <w:rPr>
                      <w:rFonts w:ascii="Cambria Math"/>
                    </w:rPr>
                    <m:t>k,h</m:t>
                  </m:r>
                </m:sub>
              </m:sSub>
            </m:oMath>
            <w:r w:rsidRPr="00A545EE">
              <w:rPr>
                <w:sz w:val="22"/>
                <w:szCs w:val="22"/>
              </w:rPr>
              <w:t xml:space="preserve">)) </w:t>
            </w:r>
          </w:p>
          <w:p w14:paraId="2CEFDA0F" w14:textId="77777777" w:rsidR="00263068" w:rsidRPr="00A545EE" w:rsidRDefault="00263068" w:rsidP="00263068">
            <w:pPr>
              <w:pStyle w:val="paragraph"/>
              <w:textAlignment w:val="baseline"/>
              <w:rPr>
                <w:sz w:val="22"/>
                <w:szCs w:val="22"/>
              </w:rPr>
            </w:pPr>
            <w:r w:rsidRPr="00A545EE">
              <w:rPr>
                <w:sz w:val="22"/>
                <w:szCs w:val="22"/>
              </w:rPr>
              <w:t xml:space="preserve">Where: </w:t>
            </w:r>
          </w:p>
          <w:p w14:paraId="088D3EDB" w14:textId="26AC3BFA" w:rsidR="00263068" w:rsidRPr="00A545EE" w:rsidRDefault="00842D11" w:rsidP="005A42E9">
            <w:pPr>
              <w:pStyle w:val="paragraph"/>
              <w:numPr>
                <w:ilvl w:val="0"/>
                <w:numId w:val="54"/>
              </w:numPr>
              <w:textAlignment w:val="baseline"/>
              <w:rPr>
                <w:sz w:val="22"/>
                <w:szCs w:val="22"/>
              </w:rPr>
            </w:pPr>
            <m:oMath>
              <m:r>
                <m:rPr>
                  <m:nor/>
                </m:rPr>
                <w:rPr>
                  <w:rFonts w:ascii="Cambria Math"/>
                </w:rPr>
                <m:t>CAA</m:t>
              </m:r>
              <m:sSub>
                <m:sSubPr>
                  <m:ctrlPr>
                    <w:rPr>
                      <w:rFonts w:ascii="Cambria Math" w:hAnsi="Cambria Math"/>
                    </w:rPr>
                  </m:ctrlPr>
                </m:sSubPr>
                <m:e>
                  <m:sSup>
                    <m:sSupPr>
                      <m:ctrlPr>
                        <w:rPr>
                          <w:rFonts w:ascii="Cambria Math" w:hAnsi="Cambria Math"/>
                        </w:rPr>
                      </m:ctrlPr>
                    </m:sSupPr>
                    <m:e>
                      <m:r>
                        <m:rPr>
                          <m:sty m:val="p"/>
                        </m:rPr>
                        <w:rPr>
                          <w:rFonts w:ascii="Cambria Math"/>
                        </w:rPr>
                        <m:t>P</m:t>
                      </m:r>
                    </m:e>
                    <m:sup>
                      <m:r>
                        <m:rPr>
                          <m:sty m:val="p"/>
                        </m:rPr>
                        <w:rPr>
                          <w:rFonts w:ascii="Cambria Math"/>
                        </w:rPr>
                        <m:t>m</m:t>
                      </m:r>
                    </m:sup>
                  </m:sSup>
                </m:e>
                <m:sub>
                  <m:r>
                    <m:rPr>
                      <m:sty m:val="p"/>
                    </m:rPr>
                    <w:rPr>
                      <w:rFonts w:ascii="Cambria Math"/>
                    </w:rPr>
                    <m:t>k</m:t>
                  </m:r>
                </m:sub>
              </m:sSub>
            </m:oMath>
            <w:r w:rsidR="00263068" w:rsidRPr="00A545EE">
              <w:rPr>
                <w:sz w:val="22"/>
                <w:szCs w:val="22"/>
              </w:rPr>
              <w:t xml:space="preserve"> is the </w:t>
            </w:r>
            <w:r w:rsidR="00263068" w:rsidRPr="00A545EE">
              <w:rPr>
                <w:i/>
                <w:sz w:val="22"/>
                <w:szCs w:val="22"/>
              </w:rPr>
              <w:t>capacity obligation</w:t>
            </w:r>
            <w:r w:rsidR="00263068" w:rsidRPr="00A545EE">
              <w:rPr>
                <w:sz w:val="22"/>
                <w:szCs w:val="22"/>
              </w:rPr>
              <w:t xml:space="preserve"> availability payment settlement amount for </w:t>
            </w:r>
            <w:r w:rsidR="00263068" w:rsidRPr="00A545EE">
              <w:rPr>
                <w:i/>
                <w:sz w:val="22"/>
                <w:szCs w:val="22"/>
              </w:rPr>
              <w:t>capacity market participant</w:t>
            </w:r>
            <w:r w:rsidR="00263068" w:rsidRPr="00A545EE">
              <w:rPr>
                <w:sz w:val="22"/>
                <w:szCs w:val="22"/>
              </w:rPr>
              <w:t xml:space="preserve"> ‘k’ at delivery point ‘m’ for the relevant </w:t>
            </w:r>
            <w:r w:rsidR="00263068" w:rsidRPr="00A545EE">
              <w:rPr>
                <w:i/>
                <w:sz w:val="22"/>
                <w:szCs w:val="22"/>
              </w:rPr>
              <w:t>energy market billing period</w:t>
            </w:r>
            <w:r w:rsidR="00263068" w:rsidRPr="00A545EE">
              <w:rPr>
                <w:sz w:val="22"/>
                <w:szCs w:val="22"/>
              </w:rPr>
              <w:t xml:space="preserve">, </w:t>
            </w:r>
            <w:r w:rsidR="00263068" w:rsidRPr="00A545EE">
              <w:rPr>
                <w:sz w:val="22"/>
                <w:szCs w:val="22"/>
              </w:rPr>
              <w:lastRenderedPageBreak/>
              <w:t xml:space="preserve">as calculated pursuant to section 4.7J.1. </w:t>
            </w:r>
          </w:p>
          <w:p w14:paraId="2DB0FD06" w14:textId="3EF326AC" w:rsidR="00263068" w:rsidRPr="00F16F71" w:rsidRDefault="00842D11" w:rsidP="005A42E9">
            <w:pPr>
              <w:pStyle w:val="paragraph"/>
              <w:numPr>
                <w:ilvl w:val="0"/>
                <w:numId w:val="54"/>
              </w:numPr>
              <w:textAlignment w:val="baseline"/>
              <w:rPr>
                <w:sz w:val="22"/>
                <w:szCs w:val="22"/>
              </w:rPr>
            </w:pPr>
            <m:oMath>
              <m:r>
                <m:rPr>
                  <m:nor/>
                </m:rPr>
                <w:rPr>
                  <w:rFonts w:ascii="Cambria Math"/>
                </w:rPr>
                <m:t>CAA</m:t>
              </m:r>
              <m:sSub>
                <m:sSubPr>
                  <m:ctrlPr>
                    <w:rPr>
                      <w:rFonts w:ascii="Cambria Math" w:hAnsi="Cambria Math"/>
                    </w:rPr>
                  </m:ctrlPr>
                </m:sSubPr>
                <m:e>
                  <m:sSup>
                    <m:sSupPr>
                      <m:ctrlPr>
                        <w:rPr>
                          <w:rFonts w:ascii="Cambria Math" w:hAnsi="Cambria Math"/>
                        </w:rPr>
                      </m:ctrlPr>
                    </m:sSupPr>
                    <m:e>
                      <m:r>
                        <m:rPr>
                          <m:sty m:val="p"/>
                        </m:rPr>
                        <w:rPr>
                          <w:rFonts w:ascii="Cambria Math"/>
                        </w:rPr>
                        <m:t>C</m:t>
                      </m:r>
                    </m:e>
                    <m:sup>
                      <m:r>
                        <m:rPr>
                          <m:sty m:val="p"/>
                        </m:rPr>
                        <w:rPr>
                          <w:rFonts w:ascii="Cambria Math"/>
                        </w:rPr>
                        <m:t>m</m:t>
                      </m:r>
                    </m:sup>
                  </m:sSup>
                </m:e>
                <m:sub>
                  <m:r>
                    <m:rPr>
                      <m:sty m:val="p"/>
                    </m:rPr>
                    <w:rPr>
                      <w:rFonts w:ascii="Cambria Math"/>
                    </w:rPr>
                    <m:t>k,h</m:t>
                  </m:r>
                </m:sub>
              </m:sSub>
            </m:oMath>
            <w:r w:rsidR="00263068" w:rsidRPr="00F16F71">
              <w:rPr>
                <w:sz w:val="22"/>
                <w:szCs w:val="22"/>
              </w:rPr>
              <w:t xml:space="preserve"> is the </w:t>
            </w:r>
            <w:r w:rsidR="00263068" w:rsidRPr="00F16F71">
              <w:rPr>
                <w:i/>
                <w:sz w:val="22"/>
                <w:szCs w:val="22"/>
              </w:rPr>
              <w:t xml:space="preserve">capacity obligation </w:t>
            </w:r>
            <w:r w:rsidR="00263068" w:rsidRPr="00F16F71">
              <w:rPr>
                <w:sz w:val="22"/>
                <w:szCs w:val="22"/>
              </w:rPr>
              <w:t xml:space="preserve">availability charge </w:t>
            </w:r>
            <w:r w:rsidR="00263068" w:rsidRPr="00CE451F">
              <w:rPr>
                <w:i/>
                <w:sz w:val="22"/>
                <w:szCs w:val="22"/>
              </w:rPr>
              <w:t>settlement amount</w:t>
            </w:r>
            <w:r w:rsidR="00263068" w:rsidRPr="00F16F71">
              <w:rPr>
                <w:sz w:val="22"/>
                <w:szCs w:val="22"/>
              </w:rPr>
              <w:t xml:space="preserve"> for </w:t>
            </w:r>
            <w:r w:rsidR="00263068" w:rsidRPr="00F16F71">
              <w:rPr>
                <w:i/>
                <w:sz w:val="22"/>
                <w:szCs w:val="22"/>
              </w:rPr>
              <w:t>capacity market participant</w:t>
            </w:r>
            <w:r w:rsidR="00263068" w:rsidRPr="00F16F71">
              <w:rPr>
                <w:sz w:val="22"/>
                <w:szCs w:val="22"/>
              </w:rPr>
              <w:t xml:space="preserve"> ‘k’ at </w:t>
            </w:r>
            <w:r w:rsidR="00263068" w:rsidRPr="00CE451F">
              <w:rPr>
                <w:i/>
                <w:sz w:val="22"/>
                <w:szCs w:val="22"/>
              </w:rPr>
              <w:t>delivery point</w:t>
            </w:r>
            <w:r w:rsidR="00263068" w:rsidRPr="00F16F71">
              <w:rPr>
                <w:sz w:val="22"/>
                <w:szCs w:val="22"/>
              </w:rPr>
              <w:t xml:space="preserve"> ‘m’ for </w:t>
            </w:r>
            <w:r w:rsidR="00263068" w:rsidRPr="00F16F71">
              <w:rPr>
                <w:i/>
                <w:sz w:val="22"/>
                <w:szCs w:val="22"/>
              </w:rPr>
              <w:t>settlement hour</w:t>
            </w:r>
            <w:r w:rsidR="00263068" w:rsidRPr="00F16F71">
              <w:rPr>
                <w:sz w:val="22"/>
                <w:szCs w:val="22"/>
              </w:rPr>
              <w:t xml:space="preserve"> ‘h’, as calculated pursuant to section 4.7J.2.1. </w:t>
            </w:r>
          </w:p>
          <w:p w14:paraId="79E7A21F" w14:textId="77777777" w:rsidR="00263068" w:rsidRDefault="00263068" w:rsidP="005A42E9">
            <w:pPr>
              <w:pStyle w:val="paragraph"/>
              <w:numPr>
                <w:ilvl w:val="0"/>
                <w:numId w:val="54"/>
              </w:numPr>
              <w:textAlignment w:val="baseline"/>
              <w:rPr>
                <w:sz w:val="22"/>
                <w:szCs w:val="22"/>
              </w:rPr>
            </w:pPr>
            <w:r w:rsidRPr="00F16F71">
              <w:rPr>
                <w:sz w:val="22"/>
                <w:szCs w:val="22"/>
              </w:rPr>
              <w:t xml:space="preserve">‘H’ is the set of all </w:t>
            </w:r>
            <w:r w:rsidRPr="00F16F71">
              <w:rPr>
                <w:i/>
                <w:sz w:val="22"/>
                <w:szCs w:val="22"/>
              </w:rPr>
              <w:t xml:space="preserve">settlement hours </w:t>
            </w:r>
            <w:r w:rsidRPr="00F16F71">
              <w:rPr>
                <w:sz w:val="22"/>
                <w:szCs w:val="22"/>
              </w:rPr>
              <w:t xml:space="preserve">‘h’ within the </w:t>
            </w:r>
            <w:r w:rsidRPr="00F16F71">
              <w:rPr>
                <w:i/>
                <w:sz w:val="22"/>
                <w:szCs w:val="22"/>
              </w:rPr>
              <w:t xml:space="preserve">availability window </w:t>
            </w:r>
            <w:r w:rsidRPr="00F16F71">
              <w:rPr>
                <w:sz w:val="22"/>
                <w:szCs w:val="22"/>
              </w:rPr>
              <w:t xml:space="preserve">of the relevant </w:t>
            </w:r>
            <w:r w:rsidRPr="00F16F71">
              <w:rPr>
                <w:i/>
                <w:sz w:val="22"/>
                <w:szCs w:val="22"/>
              </w:rPr>
              <w:t>energy market billing period</w:t>
            </w:r>
            <w:r w:rsidRPr="00F16F71">
              <w:rPr>
                <w:sz w:val="22"/>
                <w:szCs w:val="22"/>
              </w:rPr>
              <w:t>.</w:t>
            </w:r>
          </w:p>
          <w:p w14:paraId="04A6F1E7" w14:textId="5417C649" w:rsidR="00263068" w:rsidRPr="003628A1" w:rsidRDefault="00263068" w:rsidP="005A42E9">
            <w:pPr>
              <w:pStyle w:val="TableBody"/>
              <w:numPr>
                <w:ilvl w:val="0"/>
                <w:numId w:val="54"/>
              </w:numPr>
              <w:rPr>
                <w:szCs w:val="22"/>
              </w:rPr>
            </w:pPr>
            <w:r w:rsidRPr="00F16F71">
              <w:rPr>
                <w:szCs w:val="22"/>
              </w:rPr>
              <w:t xml:space="preserve">‘UCAP Adjustment’ is a de-rate (in %) based on the </w:t>
            </w:r>
            <w:r w:rsidRPr="00F16F71">
              <w:rPr>
                <w:i/>
                <w:szCs w:val="22"/>
              </w:rPr>
              <w:t xml:space="preserve">hourly demand response resource’s </w:t>
            </w:r>
            <w:r w:rsidRPr="00F16F71">
              <w:rPr>
                <w:szCs w:val="22"/>
              </w:rPr>
              <w:t xml:space="preserve">delivered performance during a </w:t>
            </w:r>
            <w:r w:rsidRPr="00F16F71">
              <w:rPr>
                <w:i/>
                <w:szCs w:val="22"/>
              </w:rPr>
              <w:t>capacity auction capacity test</w:t>
            </w:r>
            <w:r w:rsidRPr="00F16F71">
              <w:rPr>
                <w:szCs w:val="22"/>
              </w:rPr>
              <w:t xml:space="preserve">, as determined in accordance with the applicable </w:t>
            </w:r>
            <w:r w:rsidRPr="00F16F71">
              <w:rPr>
                <w:i/>
                <w:szCs w:val="22"/>
              </w:rPr>
              <w:t>market manual</w:t>
            </w:r>
            <w:r w:rsidRPr="00F16F71">
              <w:rPr>
                <w:szCs w:val="22"/>
              </w:rPr>
              <w:t xml:space="preserve">. If the </w:t>
            </w:r>
            <w:r w:rsidRPr="00F16F71">
              <w:rPr>
                <w:i/>
                <w:szCs w:val="22"/>
              </w:rPr>
              <w:t>capacity market participant</w:t>
            </w:r>
            <w:r w:rsidRPr="00F16F71">
              <w:rPr>
                <w:szCs w:val="22"/>
              </w:rPr>
              <w:t xml:space="preserve"> has filed a </w:t>
            </w:r>
            <w:r w:rsidRPr="00F16F71">
              <w:rPr>
                <w:i/>
                <w:szCs w:val="22"/>
              </w:rPr>
              <w:t>notice of disagreement</w:t>
            </w:r>
            <w:r w:rsidRPr="00F16F71">
              <w:rPr>
                <w:szCs w:val="22"/>
              </w:rPr>
              <w:t xml:space="preserve"> in regards to the outcomes of the </w:t>
            </w:r>
            <w:r w:rsidRPr="00F16F71">
              <w:rPr>
                <w:i/>
                <w:szCs w:val="22"/>
              </w:rPr>
              <w:t xml:space="preserve">capacity </w:t>
            </w:r>
            <w:r w:rsidRPr="00F16F71">
              <w:rPr>
                <w:i/>
                <w:szCs w:val="22"/>
              </w:rPr>
              <w:lastRenderedPageBreak/>
              <w:t>auction capacity test</w:t>
            </w:r>
            <w:r w:rsidRPr="00F16F71">
              <w:rPr>
                <w:szCs w:val="22"/>
              </w:rPr>
              <w:t xml:space="preserve"> in accordance with section 6.8</w:t>
            </w:r>
            <w:r w:rsidR="00CE451F">
              <w:rPr>
                <w:szCs w:val="22"/>
              </w:rPr>
              <w:t xml:space="preserve"> of Chapter 9 of the </w:t>
            </w:r>
            <w:r w:rsidR="00CE451F">
              <w:rPr>
                <w:i/>
                <w:szCs w:val="22"/>
              </w:rPr>
              <w:t>market rules</w:t>
            </w:r>
            <w:r w:rsidRPr="00F16F71">
              <w:rPr>
                <w:szCs w:val="22"/>
              </w:rPr>
              <w:t xml:space="preserve">, and but for filing such </w:t>
            </w:r>
            <w:r w:rsidRPr="00F16F71">
              <w:rPr>
                <w:i/>
                <w:szCs w:val="22"/>
              </w:rPr>
              <w:t>notice of disagreement</w:t>
            </w:r>
            <w:r w:rsidRPr="00F16F71">
              <w:rPr>
                <w:szCs w:val="22"/>
              </w:rPr>
              <w:t xml:space="preserve"> the </w:t>
            </w:r>
            <w:r w:rsidRPr="00F16F71">
              <w:rPr>
                <w:i/>
                <w:szCs w:val="22"/>
              </w:rPr>
              <w:t>capacity market participant</w:t>
            </w:r>
            <w:r w:rsidRPr="00F16F71">
              <w:rPr>
                <w:szCs w:val="22"/>
              </w:rPr>
              <w:t xml:space="preserve"> would have forfeited any of its </w:t>
            </w:r>
            <w:r w:rsidRPr="00F16F71">
              <w:rPr>
                <w:i/>
                <w:szCs w:val="22"/>
              </w:rPr>
              <w:t xml:space="preserve">capacity obligation </w:t>
            </w:r>
            <w:r w:rsidRPr="00F16F71">
              <w:rPr>
                <w:szCs w:val="22"/>
              </w:rPr>
              <w:t>pursuant to section 19.4.18 of Chapter 7</w:t>
            </w:r>
            <w:r w:rsidR="009029D8">
              <w:rPr>
                <w:szCs w:val="22"/>
              </w:rPr>
              <w:t xml:space="preserve"> of the </w:t>
            </w:r>
            <w:r w:rsidR="009029D8">
              <w:rPr>
                <w:i/>
                <w:szCs w:val="22"/>
              </w:rPr>
              <w:t>market rules</w:t>
            </w:r>
            <w:r w:rsidRPr="00F16F71">
              <w:rPr>
                <w:szCs w:val="22"/>
              </w:rPr>
              <w:t>, then the UCAP Adjustment shall equal 100%.</w:t>
            </w:r>
          </w:p>
        </w:tc>
        <w:tc>
          <w:tcPr>
            <w:tcW w:w="990" w:type="dxa"/>
            <w:tcBorders>
              <w:top w:val="single" w:sz="4" w:space="0" w:color="auto"/>
              <w:left w:val="single" w:sz="4" w:space="0" w:color="auto"/>
              <w:bottom w:val="single" w:sz="4" w:space="0" w:color="auto"/>
              <w:right w:val="single" w:sz="4" w:space="0" w:color="auto"/>
            </w:tcBorders>
            <w:vAlign w:val="center"/>
          </w:tcPr>
          <w:p w14:paraId="139AD82D" w14:textId="26EDE503" w:rsidR="00263068" w:rsidRPr="003628A1" w:rsidRDefault="00263068" w:rsidP="00263068">
            <w:pPr>
              <w:pStyle w:val="TableBody"/>
              <w:jc w:val="center"/>
              <w:rPr>
                <w:sz w:val="16"/>
                <w:szCs w:val="16"/>
              </w:rPr>
            </w:pPr>
            <w:r w:rsidRPr="001C7BE7">
              <w:rPr>
                <w:sz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6640519" w14:textId="0F775DCA" w:rsidR="00263068" w:rsidRPr="003628A1" w:rsidRDefault="00263068" w:rsidP="00263068">
            <w:pPr>
              <w:pStyle w:val="TableBody"/>
              <w:jc w:val="center"/>
              <w:rPr>
                <w:sz w:val="16"/>
                <w:szCs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36246640" w14:textId="2B8F0676" w:rsidR="00263068" w:rsidRDefault="00D74067" w:rsidP="00263068">
            <w:pPr>
              <w:pStyle w:val="TableBody"/>
              <w:jc w:val="center"/>
              <w:rPr>
                <w:snapToGrid w:val="0"/>
                <w:sz w:val="16"/>
                <w:szCs w:val="16"/>
              </w:rPr>
            </w:pPr>
            <w:ins w:id="271" w:author="Author">
              <w:r>
                <w:rPr>
                  <w:snapToGrid w:val="0"/>
                  <w:sz w:val="16"/>
                  <w:szCs w:val="16"/>
                </w:rPr>
                <w:t>13</w:t>
              </w:r>
            </w:ins>
          </w:p>
        </w:tc>
        <w:tc>
          <w:tcPr>
            <w:tcW w:w="1061" w:type="dxa"/>
            <w:tcBorders>
              <w:top w:val="single" w:sz="4" w:space="0" w:color="auto"/>
              <w:left w:val="single" w:sz="4" w:space="0" w:color="auto"/>
              <w:bottom w:val="single" w:sz="4" w:space="0" w:color="auto"/>
              <w:right w:val="single" w:sz="4" w:space="0" w:color="auto"/>
            </w:tcBorders>
            <w:vAlign w:val="center"/>
          </w:tcPr>
          <w:p w14:paraId="2D737ABF" w14:textId="5FD053ED" w:rsidR="00263068" w:rsidRDefault="00D74067" w:rsidP="00263068">
            <w:pPr>
              <w:pStyle w:val="TableBody"/>
              <w:jc w:val="center"/>
              <w:rPr>
                <w:snapToGrid w:val="0"/>
                <w:sz w:val="16"/>
                <w:szCs w:val="16"/>
              </w:rPr>
            </w:pPr>
            <w:ins w:id="272" w:author="Author">
              <w:r>
                <w:rPr>
                  <w:snapToGrid w:val="0"/>
                  <w:sz w:val="16"/>
                  <w:szCs w:val="16"/>
                </w:rPr>
                <w:t>N/A</w:t>
              </w:r>
            </w:ins>
          </w:p>
        </w:tc>
        <w:tc>
          <w:tcPr>
            <w:tcW w:w="1080" w:type="dxa"/>
            <w:tcBorders>
              <w:top w:val="single" w:sz="4" w:space="0" w:color="auto"/>
              <w:left w:val="single" w:sz="4" w:space="0" w:color="auto"/>
              <w:bottom w:val="single" w:sz="4" w:space="0" w:color="auto"/>
              <w:right w:val="single" w:sz="4" w:space="0" w:color="auto"/>
            </w:tcBorders>
            <w:vAlign w:val="center"/>
          </w:tcPr>
          <w:p w14:paraId="4238AE87" w14:textId="474C78C2" w:rsidR="00263068" w:rsidRDefault="00D74067" w:rsidP="00263068">
            <w:pPr>
              <w:pStyle w:val="TableBody"/>
              <w:jc w:val="center"/>
              <w:rPr>
                <w:snapToGrid w:val="0"/>
                <w:sz w:val="16"/>
                <w:szCs w:val="16"/>
              </w:rPr>
            </w:pPr>
            <w:ins w:id="273" w:author="Author">
              <w:r>
                <w:rPr>
                  <w:snapToGrid w:val="0"/>
                  <w:sz w:val="16"/>
                  <w:szCs w:val="16"/>
                </w:rPr>
                <w:t>N/A</w:t>
              </w:r>
            </w:ins>
          </w:p>
        </w:tc>
        <w:tc>
          <w:tcPr>
            <w:tcW w:w="990" w:type="dxa"/>
            <w:tcBorders>
              <w:top w:val="single" w:sz="4" w:space="0" w:color="auto"/>
              <w:left w:val="single" w:sz="4" w:space="0" w:color="auto"/>
              <w:bottom w:val="single" w:sz="4" w:space="0" w:color="auto"/>
              <w:right w:val="single" w:sz="4" w:space="0" w:color="auto"/>
            </w:tcBorders>
            <w:vAlign w:val="center"/>
          </w:tcPr>
          <w:p w14:paraId="138C5347" w14:textId="664BA207" w:rsidR="00263068" w:rsidRDefault="00D74067" w:rsidP="00263068">
            <w:pPr>
              <w:pStyle w:val="TableBody"/>
              <w:jc w:val="center"/>
              <w:rPr>
                <w:snapToGrid w:val="0"/>
                <w:sz w:val="16"/>
                <w:szCs w:val="16"/>
              </w:rPr>
            </w:pPr>
            <w:ins w:id="274" w:author="Author">
              <w:r>
                <w:rPr>
                  <w:snapToGrid w:val="0"/>
                  <w:sz w:val="16"/>
                  <w:szCs w:val="16"/>
                </w:rPr>
                <w:t>N/A</w:t>
              </w:r>
            </w:ins>
          </w:p>
        </w:tc>
        <w:tc>
          <w:tcPr>
            <w:tcW w:w="1371" w:type="dxa"/>
            <w:tcBorders>
              <w:top w:val="single" w:sz="4" w:space="0" w:color="auto"/>
              <w:left w:val="single" w:sz="4" w:space="0" w:color="auto"/>
              <w:bottom w:val="single" w:sz="4" w:space="0" w:color="auto"/>
              <w:right w:val="single" w:sz="4" w:space="0" w:color="auto"/>
            </w:tcBorders>
            <w:vAlign w:val="center"/>
          </w:tcPr>
          <w:p w14:paraId="0963834B" w14:textId="07F3C4BC" w:rsidR="00263068" w:rsidRPr="003628A1" w:rsidRDefault="00D74067" w:rsidP="00263068">
            <w:pPr>
              <w:pStyle w:val="TableBody"/>
              <w:jc w:val="center"/>
              <w:rPr>
                <w:sz w:val="16"/>
                <w:szCs w:val="16"/>
              </w:rPr>
            </w:pPr>
            <w:ins w:id="275" w:author="Author">
              <w:r w:rsidRPr="003628A1">
                <w:rPr>
                  <w:sz w:val="16"/>
                  <w:szCs w:val="16"/>
                </w:rPr>
                <w:t>May</w:t>
              </w:r>
              <w:r>
                <w:rPr>
                  <w:sz w:val="16"/>
                  <w:szCs w:val="16"/>
                </w:rPr>
                <w:t xml:space="preserve"> </w:t>
              </w:r>
              <w:r w:rsidRPr="003628A1">
                <w:rPr>
                  <w:sz w:val="16"/>
                  <w:szCs w:val="16"/>
                </w:rPr>
                <w:t>1,</w:t>
              </w:r>
              <w:r>
                <w:rPr>
                  <w:sz w:val="16"/>
                  <w:szCs w:val="16"/>
                </w:rPr>
                <w:t xml:space="preserve"> </w:t>
              </w:r>
              <w:r w:rsidRPr="003628A1">
                <w:rPr>
                  <w:sz w:val="16"/>
                  <w:szCs w:val="16"/>
                </w:rPr>
                <w:t>202</w:t>
              </w:r>
              <w:r>
                <w:rPr>
                  <w:sz w:val="16"/>
                  <w:szCs w:val="16"/>
                </w:rPr>
                <w:t>4</w:t>
              </w:r>
            </w:ins>
          </w:p>
        </w:tc>
        <w:tc>
          <w:tcPr>
            <w:tcW w:w="1353" w:type="dxa"/>
            <w:tcBorders>
              <w:top w:val="single" w:sz="4" w:space="0" w:color="auto"/>
              <w:left w:val="single" w:sz="4" w:space="0" w:color="auto"/>
              <w:bottom w:val="single" w:sz="4" w:space="0" w:color="auto"/>
              <w:right w:val="single" w:sz="4" w:space="0" w:color="auto"/>
            </w:tcBorders>
            <w:vAlign w:val="center"/>
          </w:tcPr>
          <w:p w14:paraId="49B08613"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41458BA" w14:textId="77777777" w:rsidR="00263068" w:rsidRPr="003628A1" w:rsidRDefault="00263068" w:rsidP="00263068">
            <w:pPr>
              <w:pStyle w:val="TableBody"/>
              <w:jc w:val="center"/>
              <w:rPr>
                <w:b/>
                <w:sz w:val="16"/>
                <w:szCs w:val="16"/>
              </w:rPr>
            </w:pPr>
          </w:p>
        </w:tc>
      </w:tr>
      <w:tr w:rsidR="008309A7" w:rsidRPr="003628A1" w14:paraId="2E0E2E9D" w14:textId="77777777" w:rsidTr="00842D11">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0884FD40" w14:textId="06B9A484" w:rsidR="008309A7" w:rsidRDefault="008309A7" w:rsidP="00263068">
            <w:pPr>
              <w:pStyle w:val="TableBody"/>
              <w:jc w:val="center"/>
              <w:rPr>
                <w:sz w:val="16"/>
                <w:szCs w:val="16"/>
              </w:rPr>
            </w:pPr>
            <w:r>
              <w:rPr>
                <w:sz w:val="16"/>
                <w:szCs w:val="16"/>
              </w:rPr>
              <w:lastRenderedPageBreak/>
              <w:t>1324</w:t>
            </w:r>
          </w:p>
        </w:tc>
        <w:tc>
          <w:tcPr>
            <w:tcW w:w="1305" w:type="dxa"/>
            <w:tcBorders>
              <w:top w:val="single" w:sz="4" w:space="0" w:color="auto"/>
              <w:left w:val="single" w:sz="4" w:space="0" w:color="auto"/>
              <w:bottom w:val="single" w:sz="4" w:space="0" w:color="auto"/>
              <w:right w:val="single" w:sz="4" w:space="0" w:color="auto"/>
            </w:tcBorders>
            <w:vAlign w:val="center"/>
          </w:tcPr>
          <w:p w14:paraId="70F431DA" w14:textId="6C0C9F3B" w:rsidR="008309A7" w:rsidRPr="00567C5B" w:rsidRDefault="00512453" w:rsidP="00263068">
            <w:pPr>
              <w:pStyle w:val="TableBody"/>
              <w:rPr>
                <w:rStyle w:val="normaltextrun"/>
                <w:sz w:val="16"/>
                <w:szCs w:val="16"/>
              </w:rPr>
            </w:pPr>
            <w:r w:rsidRPr="00567C5B">
              <w:rPr>
                <w:rStyle w:val="normaltextrun"/>
                <w:sz w:val="16"/>
                <w:szCs w:val="16"/>
              </w:rPr>
              <w:t>Capacity Obligation – Availability Charge True-up Payment</w:t>
            </w:r>
            <w:r w:rsidRPr="00567C5B">
              <w:rPr>
                <w:rStyle w:val="eop"/>
                <w:sz w:val="16"/>
                <w:szCs w:val="16"/>
              </w:rPr>
              <w:t> </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63295B79" w14:textId="1FB147AA" w:rsidR="008309A7" w:rsidRPr="00842D11" w:rsidRDefault="00440B7E" w:rsidP="00440B7E">
            <w:pPr>
              <w:pStyle w:val="TableBody"/>
            </w:pPr>
            <m:oMathPara>
              <m:oMath>
                <m:r>
                  <m:rPr>
                    <m:nor/>
                  </m:rPr>
                  <w:rPr>
                    <w:rFonts w:ascii="Cambria Math"/>
                  </w:rPr>
                  <m:t>CAA</m:t>
                </m:r>
                <m:sSub>
                  <m:sSubPr>
                    <m:ctrlPr>
                      <w:rPr>
                        <w:rFonts w:ascii="Cambria Math" w:hAnsi="Cambria Math"/>
                      </w:rPr>
                    </m:ctrlPr>
                  </m:sSubPr>
                  <m:e>
                    <m:sSup>
                      <m:sSupPr>
                        <m:ctrlPr>
                          <w:rPr>
                            <w:rFonts w:ascii="Cambria Math" w:hAnsi="Cambria Math"/>
                          </w:rPr>
                        </m:ctrlPr>
                      </m:sSupPr>
                      <m:e>
                        <m:r>
                          <m:rPr>
                            <m:sty m:val="p"/>
                          </m:rPr>
                          <w:rPr>
                            <w:rFonts w:ascii="Cambria Math" w:hAnsi="Cambria Math"/>
                          </w:rPr>
                          <m:t>CT</m:t>
                        </m:r>
                      </m:e>
                      <m:sup>
                        <m:r>
                          <m:rPr>
                            <m:sty m:val="p"/>
                          </m:rPr>
                          <w:rPr>
                            <w:rFonts w:ascii="Cambria Math"/>
                          </w:rPr>
                          <m:t>m</m:t>
                        </m:r>
                      </m:sup>
                    </m:sSup>
                  </m:e>
                  <m:sub>
                    <m:r>
                      <m:rPr>
                        <m:sty m:val="p"/>
                      </m:rPr>
                      <w:rPr>
                        <w:rFonts w:ascii="Cambria Math"/>
                      </w:rPr>
                      <m:t>k</m:t>
                    </m:r>
                  </m:sub>
                </m:sSub>
              </m:oMath>
            </m:oMathPara>
          </w:p>
        </w:tc>
        <w:tc>
          <w:tcPr>
            <w:tcW w:w="981" w:type="dxa"/>
            <w:gridSpan w:val="2"/>
            <w:tcBorders>
              <w:top w:val="single" w:sz="4" w:space="0" w:color="auto"/>
              <w:left w:val="single" w:sz="4" w:space="0" w:color="auto"/>
              <w:bottom w:val="single" w:sz="4" w:space="0" w:color="auto"/>
              <w:right w:val="single" w:sz="4" w:space="0" w:color="auto"/>
            </w:tcBorders>
            <w:vAlign w:val="center"/>
          </w:tcPr>
          <w:p w14:paraId="44A724B9" w14:textId="60FCB719" w:rsidR="008309A7" w:rsidRDefault="006A4121" w:rsidP="006A4121">
            <w:pPr>
              <w:pStyle w:val="TableBody"/>
              <w:rPr>
                <w:rStyle w:val="normaltextrun"/>
                <w:sz w:val="16"/>
                <w:szCs w:val="16"/>
              </w:rPr>
            </w:pPr>
            <w:r>
              <w:rPr>
                <w:rStyle w:val="normaltextrun"/>
                <w:sz w:val="16"/>
                <w:szCs w:val="16"/>
              </w:rPr>
              <w:t>9.</w:t>
            </w:r>
            <w:r w:rsidR="006B5C69">
              <w:rPr>
                <w:rStyle w:val="normaltextrun"/>
                <w:sz w:val="16"/>
                <w:szCs w:val="16"/>
              </w:rPr>
              <w:t>4.7J.6</w:t>
            </w:r>
          </w:p>
        </w:tc>
        <w:tc>
          <w:tcPr>
            <w:tcW w:w="3555" w:type="dxa"/>
            <w:tcBorders>
              <w:top w:val="single" w:sz="4" w:space="0" w:color="auto"/>
              <w:left w:val="single" w:sz="4" w:space="0" w:color="auto"/>
              <w:bottom w:val="single" w:sz="4" w:space="0" w:color="auto"/>
              <w:right w:val="single" w:sz="4" w:space="0" w:color="auto"/>
            </w:tcBorders>
          </w:tcPr>
          <w:p w14:paraId="58D1B9EA" w14:textId="29C6D0FA" w:rsidR="00645739" w:rsidRDefault="008309A7" w:rsidP="00263068">
            <w:pPr>
              <w:pStyle w:val="paragraph"/>
              <w:textAlignment w:val="baseline"/>
            </w:pPr>
            <w:r>
              <w:t xml:space="preserve"> (Min ((-1) x </w:t>
            </w:r>
            <m:oMath>
              <m:nary>
                <m:naryPr>
                  <m:chr m:val="∑"/>
                  <m:limLoc m:val="undOvr"/>
                  <m:subHide m:val="1"/>
                  <m:supHide m:val="1"/>
                  <m:ctrlPr>
                    <w:rPr>
                      <w:rFonts w:ascii="Cambria Math" w:hAnsi="Cambria Math"/>
                      <w:i/>
                    </w:rPr>
                  </m:ctrlPr>
                </m:naryPr>
                <m:sub/>
                <m:sup/>
                <m:e>
                  <m:r>
                    <m:rPr>
                      <m:sty m:val="p"/>
                    </m:rPr>
                    <w:rPr>
                      <w:rFonts w:ascii="Cambria Math" w:hAnsi="Cambria Math"/>
                    </w:rPr>
                    <m:t>TM</m:t>
                  </m:r>
                </m:e>
              </m:nary>
            </m:oMath>
            <w:r>
              <w:t xml:space="preserve"> ((</w:t>
            </w:r>
            <m:oMath>
              <m:nary>
                <m:naryPr>
                  <m:chr m:val="∑"/>
                  <m:limLoc m:val="undOvr"/>
                  <m:subHide m:val="1"/>
                  <m:supHide m:val="1"/>
                  <m:ctrlPr>
                    <w:rPr>
                      <w:rFonts w:ascii="Cambria Math" w:hAnsi="Cambria Math"/>
                      <w:i/>
                    </w:rPr>
                  </m:ctrlPr>
                </m:naryPr>
                <m:sub/>
                <m:sup/>
                <m:e>
                  <m:r>
                    <m:rPr>
                      <m:sty m:val="p"/>
                    </m:rPr>
                    <w:rPr>
                      <w:rFonts w:ascii="Cambria Math" w:hAnsi="Cambria Math"/>
                    </w:rPr>
                    <m:t>D</m:t>
                  </m:r>
                </m:e>
              </m:nary>
            </m:oMath>
            <w:r>
              <w:t xml:space="preserve"> </w:t>
            </w:r>
            <m:oMath>
              <m:r>
                <m:rPr>
                  <m:nor/>
                </m:rPr>
                <w:rPr>
                  <w:rFonts w:ascii="Cambria Math"/>
                </w:rPr>
                <w:br/>
                <m:t>CAA</m:t>
              </m:r>
              <m:sSub>
                <m:sSubPr>
                  <m:ctrlPr>
                    <w:rPr>
                      <w:rFonts w:ascii="Cambria Math" w:hAnsi="Cambria Math"/>
                    </w:rPr>
                  </m:ctrlPr>
                </m:sSubPr>
                <m:e>
                  <m:sSup>
                    <m:sSupPr>
                      <m:ctrlPr>
                        <w:rPr>
                          <w:rFonts w:ascii="Cambria Math" w:hAnsi="Cambria Math"/>
                        </w:rPr>
                      </m:ctrlPr>
                    </m:sSupPr>
                    <m:e>
                      <m:r>
                        <m:rPr>
                          <m:sty m:val="p"/>
                        </m:rPr>
                        <w:rPr>
                          <w:rFonts w:ascii="Cambria Math" w:hAnsi="Cambria Math"/>
                        </w:rPr>
                        <m:t>C</m:t>
                      </m:r>
                    </m:e>
                    <m:sup>
                      <m:r>
                        <m:rPr>
                          <m:sty m:val="p"/>
                        </m:rPr>
                        <w:rPr>
                          <w:rFonts w:ascii="Cambria Math"/>
                        </w:rPr>
                        <m:t>m</m:t>
                      </m:r>
                    </m:sup>
                  </m:sSup>
                </m:e>
                <m:sub>
                  <m:r>
                    <m:rPr>
                      <m:sty m:val="p"/>
                    </m:rPr>
                    <w:rPr>
                      <w:rFonts w:ascii="Cambria Math"/>
                    </w:rPr>
                    <m:t>k</m:t>
                  </m:r>
                </m:sub>
              </m:sSub>
            </m:oMath>
            <w:r>
              <w:t xml:space="preserve">) + UCAP Adjustment x </w:t>
            </w:r>
            <m:oMath>
              <m:r>
                <m:rPr>
                  <m:nor/>
                </m:rPr>
                <w:rPr>
                  <w:rFonts w:ascii="Cambria Math"/>
                </w:rPr>
                <m:t>CAA</m:t>
              </m:r>
              <m:sSub>
                <m:sSubPr>
                  <m:ctrlPr>
                    <w:rPr>
                      <w:rFonts w:ascii="Cambria Math" w:hAnsi="Cambria Math"/>
                    </w:rPr>
                  </m:ctrlPr>
                </m:sSubPr>
                <m:e>
                  <m:sSup>
                    <m:sSupPr>
                      <m:ctrlPr>
                        <w:rPr>
                          <w:rFonts w:ascii="Cambria Math" w:hAnsi="Cambria Math"/>
                        </w:rPr>
                      </m:ctrlPr>
                    </m:sSupPr>
                    <m:e>
                      <m:r>
                        <m:rPr>
                          <m:sty m:val="p"/>
                        </m:rPr>
                        <w:rPr>
                          <w:rFonts w:ascii="Cambria Math"/>
                        </w:rPr>
                        <m:t>P</m:t>
                      </m:r>
                    </m:e>
                    <m:sup>
                      <m:r>
                        <m:rPr>
                          <m:sty m:val="p"/>
                        </m:rPr>
                        <w:rPr>
                          <w:rFonts w:ascii="Cambria Math"/>
                        </w:rPr>
                        <m:t>m</m:t>
                      </m:r>
                    </m:sup>
                  </m:sSup>
                </m:e>
                <m:sub>
                  <m:r>
                    <m:rPr>
                      <m:sty m:val="p"/>
                    </m:rPr>
                    <w:rPr>
                      <w:rFonts w:ascii="Cambria Math"/>
                    </w:rPr>
                    <m:t>k</m:t>
                  </m:r>
                </m:sub>
              </m:sSub>
            </m:oMath>
            <w:r>
              <w:t xml:space="preserve"> + </w:t>
            </w:r>
            <m:oMath>
              <m:r>
                <m:rPr>
                  <m:nor/>
                </m:rPr>
                <w:rPr>
                  <w:rFonts w:ascii="Cambria Math"/>
                </w:rPr>
                <m:t>CAIP</m:t>
              </m:r>
              <m:sSub>
                <m:sSubPr>
                  <m:ctrlPr>
                    <w:rPr>
                      <w:rFonts w:ascii="Cambria Math" w:hAnsi="Cambria Math"/>
                    </w:rPr>
                  </m:ctrlPr>
                </m:sSubPr>
                <m:e>
                  <m:sSup>
                    <m:sSupPr>
                      <m:ctrlPr>
                        <w:rPr>
                          <w:rFonts w:ascii="Cambria Math" w:hAnsi="Cambria Math"/>
                        </w:rPr>
                      </m:ctrlPr>
                    </m:sSupPr>
                    <m:e>
                      <m:r>
                        <m:rPr>
                          <m:sty m:val="p"/>
                        </m:rPr>
                        <w:rPr>
                          <w:rFonts w:ascii="Cambria Math"/>
                        </w:rPr>
                        <m:t>A</m:t>
                      </m:r>
                    </m:e>
                    <m:sup>
                      <m:r>
                        <m:rPr>
                          <m:sty m:val="p"/>
                        </m:rPr>
                        <w:rPr>
                          <w:rFonts w:ascii="Cambria Math"/>
                        </w:rPr>
                        <m:t>m</m:t>
                      </m:r>
                    </m:sup>
                  </m:sSup>
                </m:e>
                <m:sub>
                  <m:r>
                    <m:rPr>
                      <m:sty m:val="p"/>
                    </m:rPr>
                    <w:rPr>
                      <w:rFonts w:ascii="Cambria Math"/>
                    </w:rPr>
                    <m:t>k</m:t>
                  </m:r>
                </m:sub>
              </m:sSub>
            </m:oMath>
            <w:r>
              <w:t xml:space="preserve">), </w:t>
            </w:r>
            <m:oMath>
              <m:nary>
                <m:naryPr>
                  <m:chr m:val="∑"/>
                  <m:limLoc m:val="undOvr"/>
                  <m:subHide m:val="1"/>
                  <m:supHide m:val="1"/>
                  <m:ctrlPr>
                    <w:rPr>
                      <w:rFonts w:ascii="Cambria Math" w:hAnsi="Cambria Math"/>
                    </w:rPr>
                  </m:ctrlPr>
                </m:naryPr>
                <m:sub/>
                <m:sup/>
                <m:e>
                  <m:r>
                    <m:rPr>
                      <m:sty m:val="p"/>
                    </m:rPr>
                    <w:rPr>
                      <w:rFonts w:ascii="Cambria Math" w:hAnsi="Cambria Math"/>
                    </w:rPr>
                    <m:t>H</m:t>
                  </m:r>
                </m:e>
              </m:nary>
            </m:oMath>
            <w:r>
              <w:t xml:space="preserve"> Max (0,(</w:t>
            </w: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RAC</m:t>
                  </m:r>
                </m:e>
                <m:sub>
                  <m:r>
                    <m:rPr>
                      <m:sty m:val="p"/>
                    </m:rPr>
                    <w:rPr>
                      <w:rFonts w:ascii="Cambria Math" w:hAnsi="Cambria Math"/>
                    </w:rPr>
                    <m:t>k</m:t>
                  </m:r>
                </m:sub>
              </m:sSub>
            </m:oMath>
            <w:r>
              <w:t xml:space="preserve"> – </w:t>
            </w:r>
            <m:oMath>
              <m:sSub>
                <m:sSubPr>
                  <m:ctrlPr>
                    <w:rPr>
                      <w:rFonts w:ascii="Cambria Math" w:hAnsi="Cambria Math"/>
                    </w:rPr>
                  </m:ctrlPr>
                </m:sSubPr>
                <m:e>
                  <m:r>
                    <m:rPr>
                      <m:sty m:val="p"/>
                    </m:rPr>
                    <w:rPr>
                      <w:rFonts w:ascii="Cambria Math" w:hAnsi="Cambria Math"/>
                    </w:rPr>
                    <m:t>CCO</m:t>
                  </m:r>
                </m:e>
                <m:sub>
                  <m:r>
                    <m:rPr>
                      <m:sty m:val="p"/>
                    </m:rPr>
                    <w:rPr>
                      <w:rFonts w:ascii="Cambria Math" w:hAnsi="Cambria Math"/>
                    </w:rPr>
                    <m:t>k,h</m:t>
                  </m:r>
                </m:sub>
              </m:sSub>
            </m:oMath>
            <w:r>
              <w:t xml:space="preserve">) x </w:t>
            </w:r>
            <m:oMath>
              <m:sSub>
                <m:sSubPr>
                  <m:ctrlPr>
                    <w:rPr>
                      <w:rFonts w:ascii="Cambria Math" w:hAnsi="Cambria Math"/>
                    </w:rPr>
                  </m:ctrlPr>
                </m:sSubPr>
                <m:e>
                  <m:r>
                    <m:rPr>
                      <m:sty m:val="p"/>
                    </m:rPr>
                    <w:rPr>
                      <w:rFonts w:ascii="Cambria Math" w:hAnsi="Cambria Math"/>
                    </w:rPr>
                    <m:t>CACP</m:t>
                  </m:r>
                </m:e>
                <m:sub>
                  <m:r>
                    <w:rPr>
                      <w:rFonts w:ascii="Cambria Math" w:hAnsi="Cambria Math"/>
                    </w:rPr>
                    <m:t>h</m:t>
                  </m:r>
                </m:sub>
              </m:sSub>
            </m:oMath>
            <w:r>
              <w:t xml:space="preserve"> x </w:t>
            </w:r>
            <m:oMath>
              <m:sSub>
                <m:sSubPr>
                  <m:ctrlPr>
                    <w:rPr>
                      <w:rFonts w:ascii="Cambria Math" w:hAnsi="Cambria Math"/>
                    </w:rPr>
                  </m:ctrlPr>
                </m:sSubPr>
                <m:e>
                  <m:r>
                    <m:rPr>
                      <m:sty m:val="p"/>
                    </m:rPr>
                    <w:rPr>
                      <w:rFonts w:ascii="Cambria Math" w:hAnsi="Cambria Math"/>
                    </w:rPr>
                    <m:t>CNPF</m:t>
                  </m:r>
                </m:e>
                <m:sub>
                  <m:r>
                    <m:rPr>
                      <m:sty m:val="p"/>
                    </m:rPr>
                    <w:rPr>
                      <w:rFonts w:ascii="Cambria Math" w:hAnsi="Cambria Math"/>
                    </w:rPr>
                    <m:t>tm</m:t>
                  </m:r>
                </m:sub>
              </m:sSub>
            </m:oMath>
            <w:r>
              <w:t xml:space="preserve">)) </w:t>
            </w:r>
          </w:p>
          <w:p w14:paraId="7F932C3F" w14:textId="4E2E1468" w:rsidR="008309A7" w:rsidRDefault="008309A7" w:rsidP="00263068">
            <w:pPr>
              <w:pStyle w:val="paragraph"/>
              <w:textAlignment w:val="baseline"/>
            </w:pPr>
            <w:r>
              <w:t xml:space="preserve">Where: </w:t>
            </w:r>
          </w:p>
          <w:p w14:paraId="133F5A5A" w14:textId="3F99534D" w:rsidR="008309A7" w:rsidRDefault="00591112" w:rsidP="005A42E9">
            <w:pPr>
              <w:pStyle w:val="paragraph"/>
              <w:numPr>
                <w:ilvl w:val="0"/>
                <w:numId w:val="55"/>
              </w:numPr>
              <w:textAlignment w:val="baseline"/>
            </w:pPr>
            <m:oMath>
              <m:r>
                <m:rPr>
                  <m:nor/>
                </m:rPr>
                <w:rPr>
                  <w:rFonts w:ascii="Cambria Math"/>
                </w:rPr>
                <m:t>CAA</m:t>
              </m:r>
              <m:sSub>
                <m:sSubPr>
                  <m:ctrlPr>
                    <w:rPr>
                      <w:rFonts w:ascii="Cambria Math" w:hAnsi="Cambria Math"/>
                    </w:rPr>
                  </m:ctrlPr>
                </m:sSubPr>
                <m:e>
                  <m:sSup>
                    <m:sSupPr>
                      <m:ctrlPr>
                        <w:rPr>
                          <w:rFonts w:ascii="Cambria Math" w:hAnsi="Cambria Math"/>
                        </w:rPr>
                      </m:ctrlPr>
                    </m:sSupPr>
                    <m:e>
                      <m:r>
                        <m:rPr>
                          <m:sty m:val="p"/>
                        </m:rPr>
                        <w:rPr>
                          <w:rFonts w:ascii="Cambria Math" w:hAnsi="Cambria Math"/>
                        </w:rPr>
                        <m:t>C</m:t>
                      </m:r>
                    </m:e>
                    <m:sup>
                      <m:r>
                        <m:rPr>
                          <m:sty m:val="p"/>
                        </m:rPr>
                        <w:rPr>
                          <w:rFonts w:ascii="Cambria Math"/>
                        </w:rPr>
                        <m:t>m</m:t>
                      </m:r>
                    </m:sup>
                  </m:sSup>
                </m:e>
                <m:sub>
                  <m:r>
                    <m:rPr>
                      <m:sty m:val="p"/>
                    </m:rPr>
                    <w:rPr>
                      <w:rFonts w:ascii="Cambria Math"/>
                    </w:rPr>
                    <m:t>k</m:t>
                  </m:r>
                </m:sub>
              </m:sSub>
            </m:oMath>
            <w:r w:rsidR="008309A7">
              <w:t xml:space="preserve"> is the </w:t>
            </w:r>
            <w:r w:rsidR="008309A7" w:rsidRPr="00591112">
              <w:rPr>
                <w:i/>
              </w:rPr>
              <w:t>capacity obligation</w:t>
            </w:r>
            <w:r w:rsidR="008309A7">
              <w:t xml:space="preserve"> availability charge </w:t>
            </w:r>
            <w:r w:rsidR="008309A7" w:rsidRPr="00591112">
              <w:rPr>
                <w:i/>
              </w:rPr>
              <w:t xml:space="preserve">settlement amount </w:t>
            </w:r>
            <w:r w:rsidR="008309A7">
              <w:t xml:space="preserve">for </w:t>
            </w:r>
            <w:r w:rsidR="008309A7" w:rsidRPr="00591112">
              <w:rPr>
                <w:i/>
              </w:rPr>
              <w:t>capacity market participant</w:t>
            </w:r>
            <w:r w:rsidR="008309A7">
              <w:t xml:space="preserve"> ‘k’ at </w:t>
            </w:r>
            <w:r w:rsidR="008309A7" w:rsidRPr="00591112">
              <w:rPr>
                <w:i/>
              </w:rPr>
              <w:t xml:space="preserve">delivery </w:t>
            </w:r>
            <w:r w:rsidR="008309A7" w:rsidRPr="00591112">
              <w:rPr>
                <w:i/>
              </w:rPr>
              <w:lastRenderedPageBreak/>
              <w:t>point</w:t>
            </w:r>
            <w:r w:rsidR="008309A7">
              <w:t xml:space="preserve"> ‘m’ for the relevant </w:t>
            </w:r>
            <w:r w:rsidR="008309A7" w:rsidRPr="00591112">
              <w:rPr>
                <w:i/>
              </w:rPr>
              <w:t>trading day</w:t>
            </w:r>
            <w:r w:rsidR="008309A7">
              <w:t xml:space="preserve">, as calculated as the sum of the </w:t>
            </w:r>
            <w:r w:rsidR="008309A7" w:rsidRPr="00591112">
              <w:rPr>
                <w:i/>
              </w:rPr>
              <w:t>capacity obligation</w:t>
            </w:r>
            <w:r w:rsidR="008309A7">
              <w:t xml:space="preserve"> availability charge </w:t>
            </w:r>
            <w:r w:rsidR="008309A7" w:rsidRPr="00591112">
              <w:rPr>
                <w:i/>
              </w:rPr>
              <w:t>settlement amount</w:t>
            </w:r>
            <w:r w:rsidR="008309A7">
              <w:t xml:space="preserve"> of each </w:t>
            </w:r>
            <w:r w:rsidR="008309A7" w:rsidRPr="00591112">
              <w:rPr>
                <w:i/>
              </w:rPr>
              <w:t xml:space="preserve">settlement hour </w:t>
            </w:r>
            <w:r w:rsidR="008309A7">
              <w:t xml:space="preserve">within the relevant </w:t>
            </w:r>
            <w:r w:rsidR="008309A7" w:rsidRPr="00591112">
              <w:rPr>
                <w:i/>
              </w:rPr>
              <w:t>availability window</w:t>
            </w:r>
            <w:r w:rsidR="008309A7">
              <w:t xml:space="preserve"> determined pursuant to section 4.7J.2.1;</w:t>
            </w:r>
          </w:p>
          <w:p w14:paraId="19C303C1" w14:textId="77777777" w:rsidR="00591112" w:rsidRPr="00591112" w:rsidRDefault="00591112" w:rsidP="005A42E9">
            <w:pPr>
              <w:pStyle w:val="paragraph"/>
              <w:numPr>
                <w:ilvl w:val="0"/>
                <w:numId w:val="55"/>
              </w:numPr>
              <w:textAlignment w:val="baseline"/>
              <w:rPr>
                <w:sz w:val="22"/>
                <w:szCs w:val="22"/>
              </w:rPr>
            </w:pPr>
            <w:r>
              <w:t xml:space="preserve">‘UCAP Adjustment’ is a de-rate (in %) based on the </w:t>
            </w:r>
            <w:r w:rsidRPr="00591112">
              <w:rPr>
                <w:i/>
              </w:rPr>
              <w:t>hourly demand response resource’s</w:t>
            </w:r>
            <w:r>
              <w:t xml:space="preserve"> delivered performance during a </w:t>
            </w:r>
            <w:r w:rsidRPr="00591112">
              <w:rPr>
                <w:i/>
              </w:rPr>
              <w:t>capacity auction capacity test</w:t>
            </w:r>
            <w:r>
              <w:t xml:space="preserve"> performed during the relevant </w:t>
            </w:r>
            <w:r w:rsidRPr="00591112">
              <w:rPr>
                <w:i/>
              </w:rPr>
              <w:t>obligation period</w:t>
            </w:r>
            <w:r>
              <w:t xml:space="preserve">, as determined in accordance with the applicable </w:t>
            </w:r>
            <w:r w:rsidRPr="00591112">
              <w:rPr>
                <w:i/>
              </w:rPr>
              <w:t>market manual</w:t>
            </w:r>
            <w:r>
              <w:t xml:space="preserve">; </w:t>
            </w:r>
          </w:p>
          <w:p w14:paraId="16522F6C" w14:textId="0CB00A93" w:rsidR="00591112" w:rsidRPr="00591112" w:rsidRDefault="00591112" w:rsidP="005A42E9">
            <w:pPr>
              <w:pStyle w:val="paragraph"/>
              <w:numPr>
                <w:ilvl w:val="0"/>
                <w:numId w:val="55"/>
              </w:numPr>
              <w:textAlignment w:val="baseline"/>
              <w:rPr>
                <w:sz w:val="22"/>
                <w:szCs w:val="22"/>
              </w:rPr>
            </w:pPr>
            <m:oMath>
              <m:r>
                <m:rPr>
                  <m:nor/>
                </m:rPr>
                <w:rPr>
                  <w:rFonts w:ascii="Cambria Math"/>
                </w:rPr>
                <m:t>CAA</m:t>
              </m:r>
              <m:sSub>
                <m:sSubPr>
                  <m:ctrlPr>
                    <w:rPr>
                      <w:rFonts w:ascii="Cambria Math" w:hAnsi="Cambria Math"/>
                    </w:rPr>
                  </m:ctrlPr>
                </m:sSubPr>
                <m:e>
                  <m:sSup>
                    <m:sSupPr>
                      <m:ctrlPr>
                        <w:rPr>
                          <w:rFonts w:ascii="Cambria Math" w:hAnsi="Cambria Math"/>
                        </w:rPr>
                      </m:ctrlPr>
                    </m:sSupPr>
                    <m:e>
                      <m:r>
                        <m:rPr>
                          <m:sty m:val="p"/>
                        </m:rPr>
                        <w:rPr>
                          <w:rFonts w:ascii="Cambria Math"/>
                        </w:rPr>
                        <m:t>P</m:t>
                      </m:r>
                    </m:e>
                    <m:sup>
                      <m:r>
                        <m:rPr>
                          <m:sty m:val="p"/>
                        </m:rPr>
                        <w:rPr>
                          <w:rFonts w:ascii="Cambria Math"/>
                        </w:rPr>
                        <m:t>m</m:t>
                      </m:r>
                    </m:sup>
                  </m:sSup>
                </m:e>
                <m:sub>
                  <m:r>
                    <m:rPr>
                      <m:sty m:val="p"/>
                    </m:rPr>
                    <w:rPr>
                      <w:rFonts w:ascii="Cambria Math"/>
                    </w:rPr>
                    <m:t>k</m:t>
                  </m:r>
                </m:sub>
              </m:sSub>
            </m:oMath>
            <w:r>
              <w:t xml:space="preserve"> is the </w:t>
            </w:r>
            <w:r w:rsidRPr="00591112">
              <w:rPr>
                <w:i/>
              </w:rPr>
              <w:t>capacity obligation</w:t>
            </w:r>
            <w:r>
              <w:t xml:space="preserve"> availability payment </w:t>
            </w:r>
            <w:r w:rsidRPr="00591112">
              <w:rPr>
                <w:i/>
              </w:rPr>
              <w:t>settlement amount</w:t>
            </w:r>
            <w:r>
              <w:t xml:space="preserve"> for </w:t>
            </w:r>
            <w:r w:rsidRPr="00591112">
              <w:rPr>
                <w:i/>
              </w:rPr>
              <w:t>capacity market participant</w:t>
            </w:r>
            <w:r>
              <w:t xml:space="preserve"> ‘k’ at </w:t>
            </w:r>
            <w:r w:rsidRPr="00591112">
              <w:rPr>
                <w:i/>
              </w:rPr>
              <w:lastRenderedPageBreak/>
              <w:t>delivery point</w:t>
            </w:r>
            <w:r>
              <w:t xml:space="preserve"> ‘m’ for the relevant </w:t>
            </w:r>
            <w:r w:rsidRPr="00591112">
              <w:rPr>
                <w:i/>
              </w:rPr>
              <w:t>energy market billing period</w:t>
            </w:r>
            <w:r>
              <w:t xml:space="preserve">, as calculated pursuant to section 4.7J.1 of Chapter 9 of the </w:t>
            </w:r>
            <w:r>
              <w:rPr>
                <w:i/>
              </w:rPr>
              <w:t>market rules</w:t>
            </w:r>
            <w:r>
              <w:t xml:space="preserve">; </w:t>
            </w:r>
          </w:p>
          <w:p w14:paraId="28D91D2B" w14:textId="77777777" w:rsidR="00591112" w:rsidRPr="00591112" w:rsidRDefault="00591112" w:rsidP="005A42E9">
            <w:pPr>
              <w:pStyle w:val="paragraph"/>
              <w:numPr>
                <w:ilvl w:val="0"/>
                <w:numId w:val="55"/>
              </w:numPr>
              <w:textAlignment w:val="baseline"/>
              <w:rPr>
                <w:sz w:val="22"/>
                <w:szCs w:val="22"/>
              </w:rPr>
            </w:pPr>
            <m:oMath>
              <m:r>
                <m:rPr>
                  <m:nor/>
                </m:rPr>
                <w:rPr>
                  <w:rFonts w:ascii="Cambria Math"/>
                </w:rPr>
                <m:t>CAIP</m:t>
              </m:r>
              <m:sSub>
                <m:sSubPr>
                  <m:ctrlPr>
                    <w:rPr>
                      <w:rFonts w:ascii="Cambria Math" w:hAnsi="Cambria Math"/>
                    </w:rPr>
                  </m:ctrlPr>
                </m:sSubPr>
                <m:e>
                  <m:sSup>
                    <m:sSupPr>
                      <m:ctrlPr>
                        <w:rPr>
                          <w:rFonts w:ascii="Cambria Math" w:hAnsi="Cambria Math"/>
                        </w:rPr>
                      </m:ctrlPr>
                    </m:sSupPr>
                    <m:e>
                      <m:r>
                        <m:rPr>
                          <m:sty m:val="p"/>
                        </m:rPr>
                        <w:rPr>
                          <w:rFonts w:ascii="Cambria Math"/>
                        </w:rPr>
                        <m:t>A</m:t>
                      </m:r>
                    </m:e>
                    <m:sup>
                      <m:r>
                        <m:rPr>
                          <m:sty m:val="p"/>
                        </m:rPr>
                        <w:rPr>
                          <w:rFonts w:ascii="Cambria Math"/>
                        </w:rPr>
                        <m:t>m</m:t>
                      </m:r>
                    </m:sup>
                  </m:sSup>
                </m:e>
                <m:sub>
                  <m:r>
                    <m:rPr>
                      <m:sty m:val="p"/>
                    </m:rPr>
                    <w:rPr>
                      <w:rFonts w:ascii="Cambria Math"/>
                    </w:rPr>
                    <m:t>k</m:t>
                  </m:r>
                </m:sub>
              </m:sSub>
            </m:oMath>
            <w:r>
              <w:t xml:space="preserve"> is the </w:t>
            </w:r>
            <w:r w:rsidRPr="00591112">
              <w:rPr>
                <w:i/>
              </w:rPr>
              <w:t>capacity obligation</w:t>
            </w:r>
            <w:r>
              <w:t xml:space="preserve"> in-period </w:t>
            </w:r>
            <w:r w:rsidRPr="00591112">
              <w:rPr>
                <w:i/>
              </w:rPr>
              <w:t>cleared UCAP</w:t>
            </w:r>
            <w:r>
              <w:t xml:space="preserve"> adjustment charge </w:t>
            </w:r>
            <w:r w:rsidRPr="00591112">
              <w:rPr>
                <w:i/>
              </w:rPr>
              <w:t>settlement amount</w:t>
            </w:r>
            <w:r>
              <w:t xml:space="preserve"> for </w:t>
            </w:r>
            <w:r w:rsidRPr="00591112">
              <w:rPr>
                <w:i/>
              </w:rPr>
              <w:t>capacity market participant</w:t>
            </w:r>
            <w:r>
              <w:t xml:space="preserve"> ‘k’ at delivery point ‘m’ for the relevant </w:t>
            </w:r>
            <w:r w:rsidRPr="00591112">
              <w:rPr>
                <w:i/>
              </w:rPr>
              <w:t>energy market billing period</w:t>
            </w:r>
            <w:r>
              <w:t xml:space="preserve">, as calculated pursuant to section 4.7J.2.9 of Chapter 9 of the </w:t>
            </w:r>
            <w:r>
              <w:rPr>
                <w:i/>
              </w:rPr>
              <w:t>market rules</w:t>
            </w:r>
            <w:r>
              <w:t xml:space="preserve">; </w:t>
            </w:r>
          </w:p>
          <w:p w14:paraId="74BD1A97" w14:textId="77777777" w:rsidR="00591112" w:rsidRPr="00591112" w:rsidRDefault="00591112" w:rsidP="005A42E9">
            <w:pPr>
              <w:pStyle w:val="paragraph"/>
              <w:numPr>
                <w:ilvl w:val="0"/>
                <w:numId w:val="55"/>
              </w:numPr>
              <w:textAlignment w:val="baseline"/>
              <w:rPr>
                <w:sz w:val="22"/>
                <w:szCs w:val="22"/>
              </w:rPr>
            </w:pPr>
            <w:r>
              <w:t xml:space="preserve">‘D’ is the set of all </w:t>
            </w:r>
            <w:r w:rsidRPr="00591112">
              <w:rPr>
                <w:i/>
              </w:rPr>
              <w:t>trading days</w:t>
            </w:r>
            <w:r>
              <w:t xml:space="preserve"> within the relevant </w:t>
            </w:r>
            <w:r w:rsidRPr="00591112">
              <w:rPr>
                <w:i/>
              </w:rPr>
              <w:t>energy market billing period</w:t>
            </w:r>
            <w:r>
              <w:t xml:space="preserve">; </w:t>
            </w:r>
          </w:p>
          <w:p w14:paraId="5280439F" w14:textId="77777777" w:rsidR="00591112" w:rsidRPr="00591112" w:rsidRDefault="00591112" w:rsidP="005A42E9">
            <w:pPr>
              <w:pStyle w:val="paragraph"/>
              <w:numPr>
                <w:ilvl w:val="0"/>
                <w:numId w:val="55"/>
              </w:numPr>
              <w:textAlignment w:val="baseline"/>
              <w:rPr>
                <w:sz w:val="22"/>
                <w:szCs w:val="22"/>
              </w:rPr>
            </w:pPr>
            <w:r>
              <w:t xml:space="preserve">‘tm’ is the </w:t>
            </w:r>
            <w:r w:rsidRPr="00591112">
              <w:rPr>
                <w:i/>
              </w:rPr>
              <w:t>energy market billing periods</w:t>
            </w:r>
            <w:r>
              <w:t xml:space="preserve"> associated with </w:t>
            </w:r>
            <w:r w:rsidRPr="00591112">
              <w:rPr>
                <w:i/>
              </w:rPr>
              <w:t>settlement hour</w:t>
            </w:r>
            <w:r>
              <w:t xml:space="preserve"> ‘h’ </w:t>
            </w:r>
            <w:r>
              <w:lastRenderedPageBreak/>
              <w:t xml:space="preserve">within the relevant </w:t>
            </w:r>
            <w:r w:rsidRPr="00591112">
              <w:rPr>
                <w:i/>
              </w:rPr>
              <w:t>obligation period</w:t>
            </w:r>
            <w:r>
              <w:t xml:space="preserve">; </w:t>
            </w:r>
          </w:p>
          <w:p w14:paraId="506EB2A0" w14:textId="77777777" w:rsidR="00591112" w:rsidRPr="00591112" w:rsidRDefault="00591112" w:rsidP="005A42E9">
            <w:pPr>
              <w:pStyle w:val="paragraph"/>
              <w:numPr>
                <w:ilvl w:val="0"/>
                <w:numId w:val="55"/>
              </w:numPr>
              <w:textAlignment w:val="baseline"/>
              <w:rPr>
                <w:sz w:val="22"/>
                <w:szCs w:val="22"/>
              </w:rPr>
            </w:pPr>
            <w:r>
              <w:t xml:space="preserve">‘TM’ is the set of all </w:t>
            </w:r>
            <w:r w:rsidRPr="00591112">
              <w:rPr>
                <w:i/>
              </w:rPr>
              <w:t>energy market billing periods</w:t>
            </w:r>
            <w:r>
              <w:t xml:space="preserve"> within the relevant </w:t>
            </w:r>
            <w:r w:rsidRPr="00591112">
              <w:rPr>
                <w:i/>
              </w:rPr>
              <w:t>obligation period</w:t>
            </w:r>
            <w:r>
              <w:t xml:space="preserve">; and </w:t>
            </w:r>
          </w:p>
          <w:p w14:paraId="5B389908" w14:textId="5A6CF0BC" w:rsidR="00591112" w:rsidRPr="00A545EE" w:rsidRDefault="00591112" w:rsidP="005A42E9">
            <w:pPr>
              <w:pStyle w:val="paragraph"/>
              <w:numPr>
                <w:ilvl w:val="0"/>
                <w:numId w:val="55"/>
              </w:numPr>
              <w:textAlignment w:val="baseline"/>
              <w:rPr>
                <w:sz w:val="22"/>
                <w:szCs w:val="22"/>
              </w:rPr>
            </w:pPr>
            <w:r>
              <w:t xml:space="preserve">‘H’ is the set of all </w:t>
            </w:r>
            <w:r w:rsidRPr="00591112">
              <w:rPr>
                <w:i/>
              </w:rPr>
              <w:t xml:space="preserve">settlement hours </w:t>
            </w:r>
            <w:r>
              <w:t xml:space="preserve">‘h’ within the </w:t>
            </w:r>
            <w:r w:rsidRPr="00591112">
              <w:rPr>
                <w:i/>
              </w:rPr>
              <w:t xml:space="preserve">availability window </w:t>
            </w:r>
            <w:r>
              <w:t xml:space="preserve">of the relevant </w:t>
            </w:r>
            <w:r w:rsidRPr="00591112">
              <w:rPr>
                <w:i/>
              </w:rPr>
              <w:t>obligation period</w:t>
            </w:r>
            <w:r>
              <w:t>.</w:t>
            </w:r>
          </w:p>
        </w:tc>
        <w:tc>
          <w:tcPr>
            <w:tcW w:w="990" w:type="dxa"/>
            <w:tcBorders>
              <w:top w:val="single" w:sz="4" w:space="0" w:color="auto"/>
              <w:left w:val="single" w:sz="4" w:space="0" w:color="auto"/>
              <w:bottom w:val="single" w:sz="4" w:space="0" w:color="auto"/>
              <w:right w:val="single" w:sz="4" w:space="0" w:color="auto"/>
            </w:tcBorders>
            <w:vAlign w:val="center"/>
          </w:tcPr>
          <w:p w14:paraId="2553C138" w14:textId="77777777" w:rsidR="008309A7" w:rsidRPr="001C7BE7" w:rsidRDefault="008309A7" w:rsidP="00263068">
            <w:pPr>
              <w:pStyle w:val="TableBody"/>
              <w:jc w:val="center"/>
              <w:rPr>
                <w:sz w:val="16"/>
              </w:rPr>
            </w:pPr>
          </w:p>
        </w:tc>
        <w:tc>
          <w:tcPr>
            <w:tcW w:w="1068" w:type="dxa"/>
            <w:tcBorders>
              <w:top w:val="single" w:sz="4" w:space="0" w:color="auto"/>
              <w:left w:val="single" w:sz="4" w:space="0" w:color="auto"/>
              <w:bottom w:val="single" w:sz="4" w:space="0" w:color="auto"/>
              <w:right w:val="single" w:sz="4" w:space="0" w:color="auto"/>
            </w:tcBorders>
            <w:vAlign w:val="center"/>
          </w:tcPr>
          <w:p w14:paraId="192837BF" w14:textId="66CFB9B3" w:rsidR="008309A7" w:rsidRDefault="00D74067" w:rsidP="00263068">
            <w:pPr>
              <w:pStyle w:val="TableBody"/>
              <w:jc w:val="center"/>
              <w:rPr>
                <w:sz w:val="16"/>
                <w:szCs w:val="16"/>
              </w:rPr>
            </w:pPr>
            <w:ins w:id="276" w:author="Author">
              <w:r w:rsidRPr="003628A1">
                <w:rPr>
                  <w:sz w:val="16"/>
                  <w:szCs w:val="16"/>
                </w:rPr>
                <w:t>Due</w:t>
              </w:r>
              <w:r>
                <w:rPr>
                  <w:sz w:val="16"/>
                  <w:szCs w:val="16"/>
                </w:rPr>
                <w:t xml:space="preserve"> </w:t>
              </w:r>
              <w:r w:rsidRPr="003628A1">
                <w:rPr>
                  <w:sz w:val="16"/>
                  <w:szCs w:val="16"/>
                </w:rPr>
                <w:t>MP</w:t>
              </w:r>
            </w:ins>
            <w:del w:id="277" w:author="Author">
              <w:r w:rsidR="00222BFC" w:rsidDel="00D74067">
                <w:rPr>
                  <w:sz w:val="16"/>
                  <w:szCs w:val="16"/>
                </w:rPr>
                <w:delText xml:space="preserve">Due </w:delText>
              </w:r>
              <w:r w:rsidR="00222BFC" w:rsidDel="00D74067">
                <w:rPr>
                  <w:i/>
                  <w:sz w:val="16"/>
                  <w:szCs w:val="16"/>
                </w:rPr>
                <w:delText>IESO</w:delText>
              </w:r>
            </w:del>
          </w:p>
        </w:tc>
        <w:tc>
          <w:tcPr>
            <w:tcW w:w="953" w:type="dxa"/>
            <w:tcBorders>
              <w:top w:val="single" w:sz="4" w:space="0" w:color="auto"/>
              <w:left w:val="single" w:sz="4" w:space="0" w:color="auto"/>
              <w:bottom w:val="single" w:sz="4" w:space="0" w:color="auto"/>
              <w:right w:val="single" w:sz="4" w:space="0" w:color="auto"/>
            </w:tcBorders>
            <w:vAlign w:val="center"/>
          </w:tcPr>
          <w:p w14:paraId="36EF48EB" w14:textId="6241F5BD" w:rsidR="008309A7" w:rsidRDefault="00D74067" w:rsidP="00263068">
            <w:pPr>
              <w:pStyle w:val="TableBody"/>
              <w:jc w:val="center"/>
              <w:rPr>
                <w:snapToGrid w:val="0"/>
                <w:sz w:val="16"/>
                <w:szCs w:val="16"/>
              </w:rPr>
            </w:pPr>
            <w:ins w:id="278" w:author="Author">
              <w:r>
                <w:rPr>
                  <w:snapToGrid w:val="0"/>
                  <w:sz w:val="16"/>
                  <w:szCs w:val="16"/>
                </w:rPr>
                <w:t>13</w:t>
              </w:r>
            </w:ins>
          </w:p>
        </w:tc>
        <w:tc>
          <w:tcPr>
            <w:tcW w:w="1061" w:type="dxa"/>
            <w:tcBorders>
              <w:top w:val="single" w:sz="4" w:space="0" w:color="auto"/>
              <w:left w:val="single" w:sz="4" w:space="0" w:color="auto"/>
              <w:bottom w:val="single" w:sz="4" w:space="0" w:color="auto"/>
              <w:right w:val="single" w:sz="4" w:space="0" w:color="auto"/>
            </w:tcBorders>
            <w:vAlign w:val="center"/>
          </w:tcPr>
          <w:p w14:paraId="14CD317F" w14:textId="797CC647" w:rsidR="008309A7" w:rsidRDefault="00D74067" w:rsidP="00263068">
            <w:pPr>
              <w:pStyle w:val="TableBody"/>
              <w:jc w:val="center"/>
              <w:rPr>
                <w:snapToGrid w:val="0"/>
                <w:sz w:val="16"/>
                <w:szCs w:val="16"/>
              </w:rPr>
            </w:pPr>
            <w:ins w:id="279" w:author="Author">
              <w:r>
                <w:rPr>
                  <w:snapToGrid w:val="0"/>
                  <w:sz w:val="16"/>
                  <w:szCs w:val="16"/>
                </w:rPr>
                <w:t>13</w:t>
              </w:r>
            </w:ins>
          </w:p>
        </w:tc>
        <w:tc>
          <w:tcPr>
            <w:tcW w:w="1080" w:type="dxa"/>
            <w:tcBorders>
              <w:top w:val="single" w:sz="4" w:space="0" w:color="auto"/>
              <w:left w:val="single" w:sz="4" w:space="0" w:color="auto"/>
              <w:bottom w:val="single" w:sz="4" w:space="0" w:color="auto"/>
              <w:right w:val="single" w:sz="4" w:space="0" w:color="auto"/>
            </w:tcBorders>
            <w:vAlign w:val="center"/>
          </w:tcPr>
          <w:p w14:paraId="1EF08B9D" w14:textId="2AEE61B1" w:rsidR="008309A7" w:rsidRDefault="00D74067" w:rsidP="00263068">
            <w:pPr>
              <w:pStyle w:val="TableBody"/>
              <w:jc w:val="center"/>
              <w:rPr>
                <w:snapToGrid w:val="0"/>
                <w:sz w:val="16"/>
                <w:szCs w:val="16"/>
              </w:rPr>
            </w:pPr>
            <w:ins w:id="280" w:author="Author">
              <w:r>
                <w:rPr>
                  <w:snapToGrid w:val="0"/>
                  <w:sz w:val="16"/>
                  <w:szCs w:val="16"/>
                </w:rPr>
                <w:t>N/A</w:t>
              </w:r>
            </w:ins>
          </w:p>
        </w:tc>
        <w:tc>
          <w:tcPr>
            <w:tcW w:w="990" w:type="dxa"/>
            <w:tcBorders>
              <w:top w:val="single" w:sz="4" w:space="0" w:color="auto"/>
              <w:left w:val="single" w:sz="4" w:space="0" w:color="auto"/>
              <w:bottom w:val="single" w:sz="4" w:space="0" w:color="auto"/>
              <w:right w:val="single" w:sz="4" w:space="0" w:color="auto"/>
            </w:tcBorders>
            <w:vAlign w:val="center"/>
          </w:tcPr>
          <w:p w14:paraId="0D28BB8A" w14:textId="0E412875" w:rsidR="008309A7" w:rsidRDefault="00D74067" w:rsidP="00263068">
            <w:pPr>
              <w:pStyle w:val="TableBody"/>
              <w:jc w:val="center"/>
              <w:rPr>
                <w:snapToGrid w:val="0"/>
                <w:sz w:val="16"/>
                <w:szCs w:val="16"/>
              </w:rPr>
            </w:pPr>
            <w:ins w:id="281" w:author="Author">
              <w:r>
                <w:rPr>
                  <w:snapToGrid w:val="0"/>
                  <w:sz w:val="16"/>
                  <w:szCs w:val="16"/>
                </w:rPr>
                <w:t>N/A</w:t>
              </w:r>
            </w:ins>
          </w:p>
        </w:tc>
        <w:tc>
          <w:tcPr>
            <w:tcW w:w="1371" w:type="dxa"/>
            <w:tcBorders>
              <w:top w:val="single" w:sz="4" w:space="0" w:color="auto"/>
              <w:left w:val="single" w:sz="4" w:space="0" w:color="auto"/>
              <w:bottom w:val="single" w:sz="4" w:space="0" w:color="auto"/>
              <w:right w:val="single" w:sz="4" w:space="0" w:color="auto"/>
            </w:tcBorders>
            <w:vAlign w:val="center"/>
          </w:tcPr>
          <w:p w14:paraId="6EAF44C4" w14:textId="58683A94" w:rsidR="008309A7" w:rsidRPr="003628A1" w:rsidRDefault="00D74067" w:rsidP="00263068">
            <w:pPr>
              <w:pStyle w:val="TableBody"/>
              <w:jc w:val="center"/>
              <w:rPr>
                <w:sz w:val="16"/>
                <w:szCs w:val="16"/>
              </w:rPr>
            </w:pPr>
            <w:ins w:id="282" w:author="Author">
              <w:r w:rsidRPr="003628A1">
                <w:rPr>
                  <w:sz w:val="16"/>
                  <w:szCs w:val="16"/>
                </w:rPr>
                <w:t>May</w:t>
              </w:r>
              <w:r>
                <w:rPr>
                  <w:sz w:val="16"/>
                  <w:szCs w:val="16"/>
                </w:rPr>
                <w:t xml:space="preserve"> </w:t>
              </w:r>
              <w:r w:rsidRPr="003628A1">
                <w:rPr>
                  <w:sz w:val="16"/>
                  <w:szCs w:val="16"/>
                </w:rPr>
                <w:t>1,</w:t>
              </w:r>
              <w:r>
                <w:rPr>
                  <w:sz w:val="16"/>
                  <w:szCs w:val="16"/>
                </w:rPr>
                <w:t xml:space="preserve"> </w:t>
              </w:r>
              <w:r w:rsidRPr="003628A1">
                <w:rPr>
                  <w:sz w:val="16"/>
                  <w:szCs w:val="16"/>
                </w:rPr>
                <w:t>202</w:t>
              </w:r>
              <w:r>
                <w:rPr>
                  <w:sz w:val="16"/>
                  <w:szCs w:val="16"/>
                </w:rPr>
                <w:t>4</w:t>
              </w:r>
            </w:ins>
          </w:p>
        </w:tc>
        <w:tc>
          <w:tcPr>
            <w:tcW w:w="1353" w:type="dxa"/>
            <w:tcBorders>
              <w:top w:val="single" w:sz="4" w:space="0" w:color="auto"/>
              <w:left w:val="single" w:sz="4" w:space="0" w:color="auto"/>
              <w:bottom w:val="single" w:sz="4" w:space="0" w:color="auto"/>
              <w:right w:val="single" w:sz="4" w:space="0" w:color="auto"/>
            </w:tcBorders>
            <w:vAlign w:val="center"/>
          </w:tcPr>
          <w:p w14:paraId="54EE16C7" w14:textId="77777777" w:rsidR="008309A7" w:rsidRPr="003628A1" w:rsidRDefault="008309A7"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CECA8A2" w14:textId="77777777" w:rsidR="008309A7" w:rsidRPr="003628A1" w:rsidRDefault="008309A7" w:rsidP="00263068">
            <w:pPr>
              <w:pStyle w:val="TableBody"/>
              <w:jc w:val="center"/>
              <w:rPr>
                <w:b/>
                <w:sz w:val="16"/>
                <w:szCs w:val="16"/>
              </w:rPr>
            </w:pPr>
          </w:p>
        </w:tc>
      </w:tr>
      <w:tr w:rsidR="00512453" w:rsidRPr="003628A1" w14:paraId="196E96F4" w14:textId="77777777" w:rsidTr="00842D11">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05B428A5" w14:textId="7B0B4A34" w:rsidR="00512453" w:rsidRDefault="00512453" w:rsidP="00263068">
            <w:pPr>
              <w:pStyle w:val="TableBody"/>
              <w:jc w:val="center"/>
              <w:rPr>
                <w:sz w:val="16"/>
                <w:szCs w:val="16"/>
              </w:rPr>
            </w:pPr>
            <w:r>
              <w:rPr>
                <w:sz w:val="16"/>
                <w:szCs w:val="16"/>
              </w:rPr>
              <w:lastRenderedPageBreak/>
              <w:t>1325</w:t>
            </w:r>
          </w:p>
        </w:tc>
        <w:tc>
          <w:tcPr>
            <w:tcW w:w="1305" w:type="dxa"/>
            <w:tcBorders>
              <w:top w:val="single" w:sz="4" w:space="0" w:color="auto"/>
              <w:left w:val="single" w:sz="4" w:space="0" w:color="auto"/>
              <w:bottom w:val="single" w:sz="4" w:space="0" w:color="auto"/>
              <w:right w:val="single" w:sz="4" w:space="0" w:color="auto"/>
            </w:tcBorders>
            <w:vAlign w:val="center"/>
          </w:tcPr>
          <w:p w14:paraId="6B87FF4E" w14:textId="77545D7A" w:rsidR="00512453" w:rsidRPr="00567C5B" w:rsidRDefault="00512453" w:rsidP="00263068">
            <w:pPr>
              <w:pStyle w:val="TableBody"/>
              <w:rPr>
                <w:rStyle w:val="normaltextrun"/>
                <w:sz w:val="16"/>
                <w:szCs w:val="16"/>
              </w:rPr>
            </w:pPr>
            <w:r w:rsidRPr="00567C5B">
              <w:rPr>
                <w:rStyle w:val="normaltextrun"/>
                <w:sz w:val="16"/>
                <w:szCs w:val="16"/>
              </w:rPr>
              <w:t>Capacity Obligation – Capacity Auction Charges True-up Payment</w:t>
            </w:r>
            <w:r w:rsidRPr="00567C5B">
              <w:rPr>
                <w:rStyle w:val="eop"/>
                <w:sz w:val="16"/>
                <w:szCs w:val="16"/>
              </w:rPr>
              <w:t> </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5B5A4A78" w14:textId="2D76FF02" w:rsidR="00512453" w:rsidRDefault="00512453" w:rsidP="00440B7E">
            <w:pPr>
              <w:pStyle w:val="TableBody"/>
            </w:pPr>
            <m:oMathPara>
              <m:oMath>
                <m:r>
                  <m:rPr>
                    <m:nor/>
                  </m:rPr>
                  <w:rPr>
                    <w:rFonts w:ascii="Cambria Math"/>
                  </w:rPr>
                  <m:t>CA</m:t>
                </m:r>
                <m:sSub>
                  <m:sSubPr>
                    <m:ctrlPr>
                      <w:rPr>
                        <w:rFonts w:ascii="Cambria Math" w:hAnsi="Cambria Math"/>
                      </w:rPr>
                    </m:ctrlPr>
                  </m:sSubPr>
                  <m:e>
                    <m:sSup>
                      <m:sSupPr>
                        <m:ctrlPr>
                          <w:rPr>
                            <w:rFonts w:ascii="Cambria Math" w:hAnsi="Cambria Math"/>
                          </w:rPr>
                        </m:ctrlPr>
                      </m:sSupPr>
                      <m:e>
                        <m:r>
                          <m:rPr>
                            <m:sty m:val="p"/>
                          </m:rPr>
                          <w:rPr>
                            <w:rFonts w:ascii="Cambria Math" w:hAnsi="Cambria Math"/>
                          </w:rPr>
                          <m:t>CT</m:t>
                        </m:r>
                      </m:e>
                      <m:sup>
                        <m:r>
                          <m:rPr>
                            <m:sty m:val="p"/>
                          </m:rPr>
                          <w:rPr>
                            <w:rFonts w:ascii="Cambria Math"/>
                          </w:rPr>
                          <m:t>m</m:t>
                        </m:r>
                      </m:sup>
                    </m:sSup>
                  </m:e>
                  <m:sub>
                    <m:r>
                      <m:rPr>
                        <m:sty m:val="p"/>
                      </m:rPr>
                      <w:rPr>
                        <w:rFonts w:ascii="Cambria Math"/>
                      </w:rPr>
                      <m:t>k</m:t>
                    </m:r>
                  </m:sub>
                </m:sSub>
              </m:oMath>
            </m:oMathPara>
          </w:p>
        </w:tc>
        <w:tc>
          <w:tcPr>
            <w:tcW w:w="981" w:type="dxa"/>
            <w:gridSpan w:val="2"/>
            <w:tcBorders>
              <w:top w:val="single" w:sz="4" w:space="0" w:color="auto"/>
              <w:left w:val="single" w:sz="4" w:space="0" w:color="auto"/>
              <w:bottom w:val="single" w:sz="4" w:space="0" w:color="auto"/>
              <w:right w:val="single" w:sz="4" w:space="0" w:color="auto"/>
            </w:tcBorders>
            <w:vAlign w:val="center"/>
          </w:tcPr>
          <w:p w14:paraId="31E7D69B" w14:textId="3993B08F" w:rsidR="00512453" w:rsidRDefault="00430328" w:rsidP="00430328">
            <w:pPr>
              <w:pStyle w:val="TableBody"/>
              <w:rPr>
                <w:rStyle w:val="normaltextrun"/>
                <w:sz w:val="16"/>
                <w:szCs w:val="16"/>
              </w:rPr>
            </w:pPr>
            <w:r>
              <w:rPr>
                <w:rStyle w:val="normaltextrun"/>
                <w:sz w:val="16"/>
                <w:szCs w:val="16"/>
              </w:rPr>
              <w:t>9.</w:t>
            </w:r>
            <w:r w:rsidR="006B5C69">
              <w:rPr>
                <w:rStyle w:val="normaltextrun"/>
                <w:sz w:val="16"/>
                <w:szCs w:val="16"/>
              </w:rPr>
              <w:t>4.7J.7</w:t>
            </w:r>
          </w:p>
        </w:tc>
        <w:tc>
          <w:tcPr>
            <w:tcW w:w="3555" w:type="dxa"/>
            <w:tcBorders>
              <w:top w:val="single" w:sz="4" w:space="0" w:color="auto"/>
              <w:left w:val="single" w:sz="4" w:space="0" w:color="auto"/>
              <w:bottom w:val="single" w:sz="4" w:space="0" w:color="auto"/>
              <w:right w:val="single" w:sz="4" w:space="0" w:color="auto"/>
            </w:tcBorders>
          </w:tcPr>
          <w:p w14:paraId="62CF60BE" w14:textId="37BF4276" w:rsidR="00512453" w:rsidRDefault="00512453" w:rsidP="00512453">
            <w:pPr>
              <w:pStyle w:val="paragraph"/>
              <w:textAlignment w:val="baseline"/>
            </w:pPr>
            <w:r>
              <w:t>-1xMin (0, (</w:t>
            </w:r>
            <m:oMath>
              <m:nary>
                <m:naryPr>
                  <m:chr m:val="∑"/>
                  <m:limLoc m:val="subSup"/>
                  <m:supHide m:val="1"/>
                  <m:ctrlPr>
                    <w:rPr>
                      <w:rFonts w:ascii="Cambria Math" w:hAnsi="Cambria Math"/>
                    </w:rPr>
                  </m:ctrlPr>
                </m:naryPr>
                <m:sub>
                  <m:r>
                    <m:rPr>
                      <m:sty m:val="p"/>
                    </m:rPr>
                    <w:rPr>
                      <w:rFonts w:ascii="Cambria Math" w:hAnsi="Cambria Math"/>
                    </w:rPr>
                    <m:t>H</m:t>
                  </m:r>
                </m:sub>
                <m:sup/>
                <m:e>
                  <m:sSub>
                    <m:sSubPr>
                      <m:ctrlPr>
                        <w:rPr>
                          <w:rFonts w:ascii="Cambria Math" w:hAnsi="Cambria Math"/>
                        </w:rPr>
                      </m:ctrlPr>
                    </m:sSubPr>
                    <m:e>
                      <m:r>
                        <m:rPr>
                          <m:sty m:val="p"/>
                        </m:rPr>
                        <w:rPr>
                          <w:rFonts w:ascii="Cambria Math" w:hAnsi="Cambria Math"/>
                        </w:rPr>
                        <m:t>TD</m:t>
                      </m:r>
                    </m:e>
                    <m:sub>
                      <m:r>
                        <m:rPr>
                          <m:sty m:val="p"/>
                        </m:rPr>
                        <w:rPr>
                          <w:rFonts w:ascii="Cambria Math" w:hAnsi="Cambria Math"/>
                        </w:rPr>
                        <m:t>C,k,</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m:t>
                          </m:r>
                        </m:sup>
                      </m:sSup>
                    </m:sub>
                  </m:sSub>
                </m:e>
              </m:nary>
            </m:oMath>
            <w:r>
              <w:t xml:space="preserve"> +</w:t>
            </w:r>
            <w:r w:rsidR="005667C3">
              <w:t xml:space="preserve"> </w:t>
            </w:r>
            <m:oMath>
              <m:nary>
                <m:naryPr>
                  <m:chr m:val="∑"/>
                  <m:limLoc m:val="subSup"/>
                  <m:supHide m:val="1"/>
                  <m:ctrlPr>
                    <w:rPr>
                      <w:rFonts w:ascii="Cambria Math" w:hAnsi="Cambria Math"/>
                    </w:rPr>
                  </m:ctrlPr>
                </m:naryPr>
                <m:sub>
                  <m:r>
                    <m:rPr>
                      <m:sty m:val="p"/>
                    </m:rPr>
                    <w:rPr>
                      <w:rFonts w:ascii="Cambria Math" w:hAnsi="Cambria Math"/>
                    </w:rPr>
                    <m:t>H</m:t>
                  </m:r>
                </m:sub>
                <m:sup/>
                <m:e>
                  <m:sSub>
                    <m:sSubPr>
                      <m:ctrlPr>
                        <w:rPr>
                          <w:rFonts w:ascii="Cambria Math" w:hAnsi="Cambria Math"/>
                        </w:rPr>
                      </m:ctrlPr>
                    </m:sSubPr>
                    <m:e>
                      <m:r>
                        <m:rPr>
                          <m:sty m:val="p"/>
                        </m:rPr>
                        <w:rPr>
                          <w:rFonts w:ascii="Cambria Math" w:hAnsi="Cambria Math"/>
                        </w:rPr>
                        <m:t>TD</m:t>
                      </m:r>
                    </m:e>
                    <m:sub>
                      <m:r>
                        <m:rPr>
                          <m:sty m:val="p"/>
                        </m:rPr>
                        <w:rPr>
                          <w:rFonts w:ascii="Cambria Math" w:hAnsi="Cambria Math"/>
                        </w:rPr>
                        <m:t>P,k,</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m:t>
                          </m:r>
                        </m:sup>
                      </m:sSup>
                    </m:sub>
                  </m:sSub>
                </m:e>
              </m:nary>
            </m:oMath>
            <w:r>
              <w:t xml:space="preserve">)) </w:t>
            </w:r>
          </w:p>
          <w:p w14:paraId="009FFBF6" w14:textId="198F34FC" w:rsidR="005667C3" w:rsidRDefault="00277BC3" w:rsidP="002D4BA1">
            <w:pPr>
              <w:pStyle w:val="paragraph"/>
              <w:numPr>
                <w:ilvl w:val="0"/>
                <w:numId w:val="56"/>
              </w:numPr>
              <w:textAlignment w:val="baseline"/>
            </w:pPr>
            <m:oMath>
              <m:sSub>
                <m:sSubPr>
                  <m:ctrlPr>
                    <w:rPr>
                      <w:rFonts w:ascii="Cambria Math" w:hAnsi="Cambria Math"/>
                    </w:rPr>
                  </m:ctrlPr>
                </m:sSubPr>
                <m:e>
                  <m:r>
                    <m:rPr>
                      <m:sty m:val="p"/>
                    </m:rPr>
                    <w:rPr>
                      <w:rFonts w:ascii="Cambria Math" w:hAnsi="Cambria Math"/>
                    </w:rPr>
                    <m:t>TD</m:t>
                  </m:r>
                </m:e>
                <m:sub>
                  <m:r>
                    <m:rPr>
                      <m:sty m:val="p"/>
                    </m:rPr>
                    <w:rPr>
                      <w:rFonts w:ascii="Cambria Math" w:hAnsi="Cambria Math"/>
                    </w:rPr>
                    <m:t>C,k,</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m:t>
                      </m:r>
                    </m:sup>
                  </m:sSup>
                </m:sub>
              </m:sSub>
            </m:oMath>
            <w:r w:rsidR="005667C3">
              <w:t xml:space="preserve"> is the total dollar value of all </w:t>
            </w:r>
            <w:r w:rsidR="005667C3" w:rsidRPr="005667C3">
              <w:rPr>
                <w:i/>
              </w:rPr>
              <w:t>settlement amounts</w:t>
            </w:r>
            <w:r w:rsidR="005667C3">
              <w:t xml:space="preserve"> ‘C’ for </w:t>
            </w:r>
            <w:r w:rsidR="005667C3" w:rsidRPr="005667C3">
              <w:rPr>
                <w:i/>
              </w:rPr>
              <w:t>capacity market participant</w:t>
            </w:r>
            <w:r w:rsidR="005667C3">
              <w:t xml:space="preserve"> ‘k’ at </w:t>
            </w:r>
            <w:r w:rsidR="005667C3" w:rsidRPr="005667C3">
              <w:rPr>
                <w:i/>
              </w:rPr>
              <w:t>delivery point</w:t>
            </w:r>
            <w:r w:rsidR="005667C3">
              <w:t xml:space="preserve"> ‘m’ in </w:t>
            </w:r>
            <w:r w:rsidR="005667C3" w:rsidRPr="005667C3">
              <w:rPr>
                <w:i/>
              </w:rPr>
              <w:t>settlement hour</w:t>
            </w:r>
            <w:r w:rsidR="005667C3">
              <w:t xml:space="preserve"> ‘h’ in the relevant </w:t>
            </w:r>
            <w:r w:rsidR="005667C3" w:rsidRPr="005667C3">
              <w:rPr>
                <w:i/>
              </w:rPr>
              <w:t>obligation period</w:t>
            </w:r>
            <w:r w:rsidR="005667C3">
              <w:t>, where:</w:t>
            </w:r>
          </w:p>
          <w:p w14:paraId="31B9C851" w14:textId="1DA5E71D" w:rsidR="00512453" w:rsidRDefault="00512453" w:rsidP="002D4BA1">
            <w:pPr>
              <w:pStyle w:val="paragraph"/>
              <w:numPr>
                <w:ilvl w:val="1"/>
                <w:numId w:val="56"/>
              </w:numPr>
              <w:textAlignment w:val="baseline"/>
            </w:pPr>
            <w:r>
              <w:t xml:space="preserve">‘C’ is the set of the </w:t>
            </w:r>
            <w:r w:rsidRPr="005667C3">
              <w:rPr>
                <w:i/>
              </w:rPr>
              <w:t>settlement amounts</w:t>
            </w:r>
            <w:r>
              <w:t xml:space="preserve"> </w:t>
            </w:r>
            <w:r>
              <w:lastRenderedPageBreak/>
              <w:t xml:space="preserve">applied in accordance with MR Ch. 9 ss. 4.7J.2.1, 4.7J.2.1A, 4.7J.2.3, 4.7J.2.4, 4.7J.2.5, 4.7J.2.6, 4.7J.2.7, 4.7J.2.8, and 4.7J.2.9. </w:t>
            </w:r>
          </w:p>
          <w:p w14:paraId="1D572602" w14:textId="77777777" w:rsidR="00A75C76" w:rsidRDefault="00277BC3" w:rsidP="002D4BA1">
            <w:pPr>
              <w:pStyle w:val="paragraph"/>
              <w:numPr>
                <w:ilvl w:val="0"/>
                <w:numId w:val="56"/>
              </w:numPr>
              <w:textAlignment w:val="baseline"/>
            </w:pPr>
            <m:oMath>
              <m:sSub>
                <m:sSubPr>
                  <m:ctrlPr>
                    <w:rPr>
                      <w:rFonts w:ascii="Cambria Math" w:hAnsi="Cambria Math"/>
                    </w:rPr>
                  </m:ctrlPr>
                </m:sSubPr>
                <m:e>
                  <m:r>
                    <m:rPr>
                      <m:sty m:val="p"/>
                    </m:rPr>
                    <w:rPr>
                      <w:rFonts w:ascii="Cambria Math" w:hAnsi="Cambria Math"/>
                    </w:rPr>
                    <m:t>TD</m:t>
                  </m:r>
                </m:e>
                <m:sub>
                  <m:r>
                    <m:rPr>
                      <m:sty m:val="p"/>
                    </m:rPr>
                    <w:rPr>
                      <w:rFonts w:ascii="Cambria Math" w:hAnsi="Cambria Math"/>
                    </w:rPr>
                    <m:t>P,k,</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m:t>
                      </m:r>
                    </m:sup>
                  </m:sSup>
                </m:sub>
              </m:sSub>
            </m:oMath>
            <w:r w:rsidR="00512453">
              <w:t xml:space="preserve"> is the total dollar value of all </w:t>
            </w:r>
            <w:r w:rsidR="00512453" w:rsidRPr="00A75C76">
              <w:rPr>
                <w:i/>
              </w:rPr>
              <w:t>settlement amounts</w:t>
            </w:r>
            <w:r w:rsidR="00512453">
              <w:t xml:space="preserve"> ‘P’ for </w:t>
            </w:r>
            <w:r w:rsidR="00512453" w:rsidRPr="00A75C76">
              <w:rPr>
                <w:i/>
              </w:rPr>
              <w:t>capacity market participant</w:t>
            </w:r>
            <w:r w:rsidR="00512453">
              <w:t xml:space="preserve"> ‘k’ at </w:t>
            </w:r>
            <w:r w:rsidR="00512453" w:rsidRPr="00A75C76">
              <w:rPr>
                <w:i/>
              </w:rPr>
              <w:t>delivery point</w:t>
            </w:r>
            <w:r w:rsidR="00512453">
              <w:t xml:space="preserve"> ‘m’ in </w:t>
            </w:r>
            <w:r w:rsidR="00512453" w:rsidRPr="00A75C76">
              <w:rPr>
                <w:i/>
              </w:rPr>
              <w:t>settlement hour</w:t>
            </w:r>
            <w:r w:rsidR="00512453">
              <w:t xml:space="preserve"> ‘h’ in the relevant </w:t>
            </w:r>
            <w:r w:rsidR="00512453" w:rsidRPr="00A75C76">
              <w:rPr>
                <w:i/>
              </w:rPr>
              <w:t>obligation period</w:t>
            </w:r>
            <w:r w:rsidR="00512453">
              <w:t xml:space="preserve">, where: </w:t>
            </w:r>
          </w:p>
          <w:p w14:paraId="2042C422" w14:textId="77777777" w:rsidR="00A75C76" w:rsidRDefault="00512453" w:rsidP="002D4BA1">
            <w:pPr>
              <w:pStyle w:val="paragraph"/>
              <w:numPr>
                <w:ilvl w:val="1"/>
                <w:numId w:val="56"/>
              </w:numPr>
              <w:textAlignment w:val="baseline"/>
            </w:pPr>
            <w:r>
              <w:t xml:space="preserve">‘P’ is the set of the </w:t>
            </w:r>
            <w:r w:rsidRPr="00A75C76">
              <w:rPr>
                <w:i/>
              </w:rPr>
              <w:t>settlement amounts</w:t>
            </w:r>
            <w:r>
              <w:t xml:space="preserve"> applied in accordance with MR Ch. 9 ss. 4.7J.1 and 4.7J.6 </w:t>
            </w:r>
          </w:p>
          <w:p w14:paraId="2620B933" w14:textId="5FE3D300" w:rsidR="00512453" w:rsidRDefault="00512453" w:rsidP="002D4BA1">
            <w:pPr>
              <w:pStyle w:val="paragraph"/>
              <w:numPr>
                <w:ilvl w:val="0"/>
                <w:numId w:val="56"/>
              </w:numPr>
              <w:textAlignment w:val="baseline"/>
            </w:pPr>
            <w:r>
              <w:t xml:space="preserve">‘H’ is the set of all </w:t>
            </w:r>
            <w:r w:rsidRPr="00A75C76">
              <w:rPr>
                <w:i/>
              </w:rPr>
              <w:t xml:space="preserve">settlement hours </w:t>
            </w:r>
            <w:r>
              <w:t xml:space="preserve">‘h’ within the </w:t>
            </w:r>
            <w:r w:rsidRPr="00A75C76">
              <w:rPr>
                <w:i/>
              </w:rPr>
              <w:t xml:space="preserve">availability window </w:t>
            </w:r>
            <w:r>
              <w:t xml:space="preserve">of </w:t>
            </w:r>
            <w:r>
              <w:lastRenderedPageBreak/>
              <w:t xml:space="preserve">the relevant </w:t>
            </w:r>
            <w:r w:rsidRPr="00A75C76">
              <w:rPr>
                <w:i/>
              </w:rPr>
              <w:t>obligation period</w:t>
            </w:r>
            <w:r>
              <w:t>.</w:t>
            </w:r>
          </w:p>
        </w:tc>
        <w:tc>
          <w:tcPr>
            <w:tcW w:w="990" w:type="dxa"/>
            <w:tcBorders>
              <w:top w:val="single" w:sz="4" w:space="0" w:color="auto"/>
              <w:left w:val="single" w:sz="4" w:space="0" w:color="auto"/>
              <w:bottom w:val="single" w:sz="4" w:space="0" w:color="auto"/>
              <w:right w:val="single" w:sz="4" w:space="0" w:color="auto"/>
            </w:tcBorders>
            <w:vAlign w:val="center"/>
          </w:tcPr>
          <w:p w14:paraId="506D988B" w14:textId="77777777" w:rsidR="00512453" w:rsidRPr="001C7BE7" w:rsidRDefault="00512453" w:rsidP="00263068">
            <w:pPr>
              <w:pStyle w:val="TableBody"/>
              <w:jc w:val="center"/>
              <w:rPr>
                <w:sz w:val="16"/>
              </w:rPr>
            </w:pPr>
          </w:p>
        </w:tc>
        <w:tc>
          <w:tcPr>
            <w:tcW w:w="1068" w:type="dxa"/>
            <w:tcBorders>
              <w:top w:val="single" w:sz="4" w:space="0" w:color="auto"/>
              <w:left w:val="single" w:sz="4" w:space="0" w:color="auto"/>
              <w:bottom w:val="single" w:sz="4" w:space="0" w:color="auto"/>
              <w:right w:val="single" w:sz="4" w:space="0" w:color="auto"/>
            </w:tcBorders>
            <w:vAlign w:val="center"/>
          </w:tcPr>
          <w:p w14:paraId="1781DD1F" w14:textId="17FC2B68" w:rsidR="00512453" w:rsidRDefault="00D74067" w:rsidP="00263068">
            <w:pPr>
              <w:pStyle w:val="TableBody"/>
              <w:jc w:val="center"/>
              <w:rPr>
                <w:sz w:val="16"/>
                <w:szCs w:val="16"/>
              </w:rPr>
            </w:pPr>
            <w:ins w:id="283" w:author="Author">
              <w:r w:rsidRPr="003628A1">
                <w:rPr>
                  <w:sz w:val="16"/>
                  <w:szCs w:val="16"/>
                </w:rPr>
                <w:t>Due</w:t>
              </w:r>
              <w:r>
                <w:rPr>
                  <w:sz w:val="16"/>
                  <w:szCs w:val="16"/>
                </w:rPr>
                <w:t xml:space="preserve"> </w:t>
              </w:r>
              <w:r w:rsidRPr="003628A1">
                <w:rPr>
                  <w:sz w:val="16"/>
                  <w:szCs w:val="16"/>
                </w:rPr>
                <w:t>MP</w:t>
              </w:r>
            </w:ins>
          </w:p>
        </w:tc>
        <w:tc>
          <w:tcPr>
            <w:tcW w:w="953" w:type="dxa"/>
            <w:tcBorders>
              <w:top w:val="single" w:sz="4" w:space="0" w:color="auto"/>
              <w:left w:val="single" w:sz="4" w:space="0" w:color="auto"/>
              <w:bottom w:val="single" w:sz="4" w:space="0" w:color="auto"/>
              <w:right w:val="single" w:sz="4" w:space="0" w:color="auto"/>
            </w:tcBorders>
            <w:vAlign w:val="center"/>
          </w:tcPr>
          <w:p w14:paraId="6C0CB2D2" w14:textId="22F2D212" w:rsidR="00512453" w:rsidRDefault="00D74067" w:rsidP="00263068">
            <w:pPr>
              <w:pStyle w:val="TableBody"/>
              <w:jc w:val="center"/>
              <w:rPr>
                <w:snapToGrid w:val="0"/>
                <w:sz w:val="16"/>
                <w:szCs w:val="16"/>
              </w:rPr>
            </w:pPr>
            <w:ins w:id="284" w:author="Author">
              <w:r>
                <w:rPr>
                  <w:snapToGrid w:val="0"/>
                  <w:sz w:val="16"/>
                  <w:szCs w:val="16"/>
                </w:rPr>
                <w:t>13</w:t>
              </w:r>
            </w:ins>
          </w:p>
        </w:tc>
        <w:tc>
          <w:tcPr>
            <w:tcW w:w="1061" w:type="dxa"/>
            <w:tcBorders>
              <w:top w:val="single" w:sz="4" w:space="0" w:color="auto"/>
              <w:left w:val="single" w:sz="4" w:space="0" w:color="auto"/>
              <w:bottom w:val="single" w:sz="4" w:space="0" w:color="auto"/>
              <w:right w:val="single" w:sz="4" w:space="0" w:color="auto"/>
            </w:tcBorders>
            <w:vAlign w:val="center"/>
          </w:tcPr>
          <w:p w14:paraId="3E3503D9" w14:textId="30D7D2EC" w:rsidR="00512453" w:rsidRDefault="00D74067" w:rsidP="00263068">
            <w:pPr>
              <w:pStyle w:val="TableBody"/>
              <w:jc w:val="center"/>
              <w:rPr>
                <w:snapToGrid w:val="0"/>
                <w:sz w:val="16"/>
                <w:szCs w:val="16"/>
              </w:rPr>
            </w:pPr>
            <w:ins w:id="285" w:author="Author">
              <w:r>
                <w:rPr>
                  <w:snapToGrid w:val="0"/>
                  <w:sz w:val="16"/>
                  <w:szCs w:val="16"/>
                </w:rPr>
                <w:t>13</w:t>
              </w:r>
            </w:ins>
          </w:p>
        </w:tc>
        <w:tc>
          <w:tcPr>
            <w:tcW w:w="1080" w:type="dxa"/>
            <w:tcBorders>
              <w:top w:val="single" w:sz="4" w:space="0" w:color="auto"/>
              <w:left w:val="single" w:sz="4" w:space="0" w:color="auto"/>
              <w:bottom w:val="single" w:sz="4" w:space="0" w:color="auto"/>
              <w:right w:val="single" w:sz="4" w:space="0" w:color="auto"/>
            </w:tcBorders>
            <w:vAlign w:val="center"/>
          </w:tcPr>
          <w:p w14:paraId="12E1627E" w14:textId="747BBCA5" w:rsidR="00512453" w:rsidRDefault="00D74067" w:rsidP="00263068">
            <w:pPr>
              <w:pStyle w:val="TableBody"/>
              <w:jc w:val="center"/>
              <w:rPr>
                <w:snapToGrid w:val="0"/>
                <w:sz w:val="16"/>
                <w:szCs w:val="16"/>
              </w:rPr>
            </w:pPr>
            <w:ins w:id="286" w:author="Author">
              <w:r>
                <w:rPr>
                  <w:snapToGrid w:val="0"/>
                  <w:sz w:val="16"/>
                  <w:szCs w:val="16"/>
                </w:rPr>
                <w:t>N/A</w:t>
              </w:r>
            </w:ins>
          </w:p>
        </w:tc>
        <w:tc>
          <w:tcPr>
            <w:tcW w:w="990" w:type="dxa"/>
            <w:tcBorders>
              <w:top w:val="single" w:sz="4" w:space="0" w:color="auto"/>
              <w:left w:val="single" w:sz="4" w:space="0" w:color="auto"/>
              <w:bottom w:val="single" w:sz="4" w:space="0" w:color="auto"/>
              <w:right w:val="single" w:sz="4" w:space="0" w:color="auto"/>
            </w:tcBorders>
            <w:vAlign w:val="center"/>
          </w:tcPr>
          <w:p w14:paraId="6B8C3A43" w14:textId="7563DD16" w:rsidR="00512453" w:rsidRDefault="00D74067" w:rsidP="00263068">
            <w:pPr>
              <w:pStyle w:val="TableBody"/>
              <w:jc w:val="center"/>
              <w:rPr>
                <w:snapToGrid w:val="0"/>
                <w:sz w:val="16"/>
                <w:szCs w:val="16"/>
              </w:rPr>
            </w:pPr>
            <w:ins w:id="287" w:author="Author">
              <w:r>
                <w:rPr>
                  <w:snapToGrid w:val="0"/>
                  <w:sz w:val="16"/>
                  <w:szCs w:val="16"/>
                </w:rPr>
                <w:t>N/A</w:t>
              </w:r>
            </w:ins>
          </w:p>
        </w:tc>
        <w:tc>
          <w:tcPr>
            <w:tcW w:w="1371" w:type="dxa"/>
            <w:tcBorders>
              <w:top w:val="single" w:sz="4" w:space="0" w:color="auto"/>
              <w:left w:val="single" w:sz="4" w:space="0" w:color="auto"/>
              <w:bottom w:val="single" w:sz="4" w:space="0" w:color="auto"/>
              <w:right w:val="single" w:sz="4" w:space="0" w:color="auto"/>
            </w:tcBorders>
            <w:vAlign w:val="center"/>
          </w:tcPr>
          <w:p w14:paraId="7DA408E8" w14:textId="0D54DAF5" w:rsidR="00512453" w:rsidRPr="003628A1" w:rsidRDefault="00D74067" w:rsidP="00263068">
            <w:pPr>
              <w:pStyle w:val="TableBody"/>
              <w:jc w:val="center"/>
              <w:rPr>
                <w:sz w:val="16"/>
                <w:szCs w:val="16"/>
              </w:rPr>
            </w:pPr>
            <w:ins w:id="288" w:author="Author">
              <w:r w:rsidRPr="003628A1">
                <w:rPr>
                  <w:sz w:val="16"/>
                  <w:szCs w:val="16"/>
                </w:rPr>
                <w:t>May</w:t>
              </w:r>
              <w:r>
                <w:rPr>
                  <w:sz w:val="16"/>
                  <w:szCs w:val="16"/>
                </w:rPr>
                <w:t xml:space="preserve"> </w:t>
              </w:r>
              <w:r w:rsidRPr="003628A1">
                <w:rPr>
                  <w:sz w:val="16"/>
                  <w:szCs w:val="16"/>
                </w:rPr>
                <w:t>1,</w:t>
              </w:r>
              <w:r>
                <w:rPr>
                  <w:sz w:val="16"/>
                  <w:szCs w:val="16"/>
                </w:rPr>
                <w:t xml:space="preserve"> </w:t>
              </w:r>
              <w:r w:rsidRPr="003628A1">
                <w:rPr>
                  <w:sz w:val="16"/>
                  <w:szCs w:val="16"/>
                </w:rPr>
                <w:t>202</w:t>
              </w:r>
              <w:r>
                <w:rPr>
                  <w:sz w:val="16"/>
                  <w:szCs w:val="16"/>
                </w:rPr>
                <w:t>4</w:t>
              </w:r>
            </w:ins>
          </w:p>
        </w:tc>
        <w:tc>
          <w:tcPr>
            <w:tcW w:w="1353" w:type="dxa"/>
            <w:tcBorders>
              <w:top w:val="single" w:sz="4" w:space="0" w:color="auto"/>
              <w:left w:val="single" w:sz="4" w:space="0" w:color="auto"/>
              <w:bottom w:val="single" w:sz="4" w:space="0" w:color="auto"/>
              <w:right w:val="single" w:sz="4" w:space="0" w:color="auto"/>
            </w:tcBorders>
            <w:vAlign w:val="center"/>
          </w:tcPr>
          <w:p w14:paraId="18F6B421" w14:textId="77777777" w:rsidR="00512453" w:rsidRPr="003628A1" w:rsidRDefault="00512453"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B69159A" w14:textId="77777777" w:rsidR="00512453" w:rsidRPr="003628A1" w:rsidRDefault="00512453" w:rsidP="00263068">
            <w:pPr>
              <w:pStyle w:val="TableBody"/>
              <w:jc w:val="center"/>
              <w:rPr>
                <w:b/>
                <w:sz w:val="16"/>
                <w:szCs w:val="16"/>
              </w:rPr>
            </w:pPr>
          </w:p>
        </w:tc>
      </w:tr>
      <w:tr w:rsidR="00263068" w:rsidRPr="003628A1" w14:paraId="1633FC0A"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304BA687" w14:textId="77777777" w:rsidR="00263068" w:rsidRPr="003628A1" w:rsidRDefault="00263068" w:rsidP="00263068">
            <w:pPr>
              <w:pStyle w:val="TableBody"/>
              <w:jc w:val="center"/>
              <w:rPr>
                <w:sz w:val="16"/>
                <w:szCs w:val="16"/>
              </w:rPr>
            </w:pPr>
            <w:r w:rsidRPr="003628A1">
              <w:rPr>
                <w:sz w:val="16"/>
                <w:szCs w:val="16"/>
              </w:rPr>
              <w:lastRenderedPageBreak/>
              <w:t>1330</w:t>
            </w:r>
          </w:p>
        </w:tc>
        <w:tc>
          <w:tcPr>
            <w:tcW w:w="1305" w:type="dxa"/>
            <w:tcBorders>
              <w:top w:val="single" w:sz="4" w:space="0" w:color="auto"/>
              <w:left w:val="single" w:sz="4" w:space="0" w:color="auto"/>
              <w:bottom w:val="single" w:sz="4" w:space="0" w:color="auto"/>
              <w:right w:val="single" w:sz="4" w:space="0" w:color="auto"/>
            </w:tcBorders>
            <w:vAlign w:val="center"/>
          </w:tcPr>
          <w:p w14:paraId="6140625B" w14:textId="63015168" w:rsidR="00263068" w:rsidRPr="003628A1" w:rsidRDefault="00263068" w:rsidP="00263068">
            <w:pPr>
              <w:pStyle w:val="TableBody"/>
              <w:rPr>
                <w:sz w:val="16"/>
                <w:szCs w:val="16"/>
              </w:rPr>
            </w:pPr>
            <w:bookmarkStart w:id="289" w:name="OLE_LINK26"/>
            <w:r w:rsidRPr="003628A1">
              <w:rPr>
                <w:bCs/>
                <w:sz w:val="16"/>
                <w:szCs w:val="16"/>
              </w:rPr>
              <w:t>On</w:t>
            </w:r>
            <w:r>
              <w:rPr>
                <w:bCs/>
                <w:sz w:val="16"/>
                <w:szCs w:val="16"/>
              </w:rPr>
              <w:t xml:space="preserve"> </w:t>
            </w:r>
            <w:r w:rsidRPr="003628A1">
              <w:rPr>
                <w:bCs/>
                <w:sz w:val="16"/>
                <w:szCs w:val="16"/>
              </w:rPr>
              <w:t>behalf</w:t>
            </w:r>
            <w:r>
              <w:rPr>
                <w:bCs/>
                <w:sz w:val="16"/>
                <w:szCs w:val="16"/>
              </w:rPr>
              <w:t xml:space="preserve"> </w:t>
            </w:r>
            <w:r w:rsidRPr="003628A1">
              <w:rPr>
                <w:bCs/>
                <w:sz w:val="16"/>
                <w:szCs w:val="16"/>
              </w:rPr>
              <w:t>of</w:t>
            </w:r>
            <w:r>
              <w:rPr>
                <w:bCs/>
                <w:sz w:val="16"/>
                <w:szCs w:val="16"/>
              </w:rPr>
              <w:t xml:space="preserve"> </w:t>
            </w:r>
            <w:r w:rsidRPr="003628A1">
              <w:rPr>
                <w:bCs/>
                <w:sz w:val="16"/>
                <w:szCs w:val="16"/>
              </w:rPr>
              <w:t>the</w:t>
            </w:r>
            <w:r>
              <w:rPr>
                <w:bCs/>
                <w:sz w:val="16"/>
                <w:szCs w:val="16"/>
              </w:rPr>
              <w:t xml:space="preserve"> </w:t>
            </w:r>
            <w:r w:rsidRPr="003628A1">
              <w:rPr>
                <w:bCs/>
                <w:sz w:val="16"/>
                <w:szCs w:val="16"/>
              </w:rPr>
              <w:t>former</w:t>
            </w:r>
            <w:r>
              <w:rPr>
                <w:bCs/>
                <w:sz w:val="16"/>
                <w:szCs w:val="16"/>
              </w:rPr>
              <w:t xml:space="preserve"> </w:t>
            </w:r>
            <w:r w:rsidRPr="003628A1">
              <w:rPr>
                <w:bCs/>
                <w:sz w:val="16"/>
                <w:szCs w:val="16"/>
              </w:rPr>
              <w:t>OPA</w:t>
            </w:r>
            <w:r>
              <w:rPr>
                <w:bCs/>
                <w:sz w:val="16"/>
                <w:szCs w:val="16"/>
              </w:rPr>
              <w:t xml:space="preserve"> </w:t>
            </w:r>
            <w:r w:rsidRPr="003628A1">
              <w:rPr>
                <w:bCs/>
                <w:sz w:val="16"/>
                <w:szCs w:val="16"/>
              </w:rPr>
              <w:t>for</w:t>
            </w:r>
            <w:r>
              <w:rPr>
                <w:bCs/>
                <w:sz w:val="16"/>
                <w:szCs w:val="16"/>
              </w:rPr>
              <w:t xml:space="preserve"> </w:t>
            </w:r>
            <w:r w:rsidRPr="003628A1">
              <w:rPr>
                <w:bCs/>
                <w:sz w:val="16"/>
                <w:szCs w:val="16"/>
              </w:rPr>
              <w:t>the</w:t>
            </w:r>
            <w:r>
              <w:rPr>
                <w:bCs/>
                <w:sz w:val="16"/>
                <w:szCs w:val="16"/>
              </w:rPr>
              <w:t xml:space="preserve"> </w:t>
            </w:r>
            <w:r w:rsidRPr="003628A1">
              <w:rPr>
                <w:bCs/>
                <w:sz w:val="16"/>
                <w:szCs w:val="16"/>
              </w:rPr>
              <w:t>DR2</w:t>
            </w:r>
            <w:r>
              <w:rPr>
                <w:bCs/>
                <w:sz w:val="16"/>
                <w:szCs w:val="16"/>
              </w:rPr>
              <w:t xml:space="preserve"> </w:t>
            </w:r>
            <w:r w:rsidRPr="003628A1">
              <w:rPr>
                <w:bCs/>
                <w:sz w:val="16"/>
                <w:szCs w:val="16"/>
              </w:rPr>
              <w:t>Program</w:t>
            </w:r>
            <w:r>
              <w:rPr>
                <w:bCs/>
                <w:sz w:val="16"/>
                <w:szCs w:val="16"/>
              </w:rPr>
              <w:t xml:space="preserve"> </w:t>
            </w:r>
            <w:r w:rsidRPr="003628A1">
              <w:rPr>
                <w:bCs/>
                <w:sz w:val="16"/>
                <w:szCs w:val="16"/>
              </w:rPr>
              <w:t>-</w:t>
            </w:r>
            <w:r>
              <w:rPr>
                <w:bCs/>
                <w:sz w:val="16"/>
                <w:szCs w:val="16"/>
              </w:rPr>
              <w:t xml:space="preserve"> </w:t>
            </w:r>
            <w:r w:rsidRPr="003628A1">
              <w:rPr>
                <w:sz w:val="16"/>
                <w:szCs w:val="16"/>
              </w:rPr>
              <w:t>Availability</w:t>
            </w:r>
            <w:r>
              <w:rPr>
                <w:sz w:val="16"/>
                <w:szCs w:val="16"/>
              </w:rPr>
              <w:t xml:space="preserve"> </w:t>
            </w:r>
            <w:r w:rsidRPr="003628A1">
              <w:rPr>
                <w:sz w:val="16"/>
                <w:szCs w:val="16"/>
              </w:rPr>
              <w:t>Payment</w:t>
            </w:r>
            <w:r>
              <w:rPr>
                <w:sz w:val="16"/>
                <w:szCs w:val="16"/>
              </w:rPr>
              <w:t xml:space="preserve"> </w:t>
            </w:r>
            <w:r w:rsidRPr="003628A1">
              <w:rPr>
                <w:sz w:val="16"/>
                <w:szCs w:val="16"/>
              </w:rPr>
              <w:t>Settlement</w:t>
            </w:r>
            <w:r>
              <w:rPr>
                <w:sz w:val="16"/>
                <w:szCs w:val="16"/>
              </w:rPr>
              <w:t xml:space="preserve"> </w:t>
            </w:r>
            <w:r w:rsidRPr="003628A1">
              <w:rPr>
                <w:sz w:val="16"/>
                <w:szCs w:val="16"/>
              </w:rPr>
              <w:t>Amount</w:t>
            </w:r>
            <w:bookmarkEnd w:id="289"/>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7E0A2AAD"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67142515"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0ADF88C0" w14:textId="7877AA4A" w:rsidR="00263068" w:rsidRPr="003628A1" w:rsidRDefault="00263068" w:rsidP="00263068">
            <w:pPr>
              <w:pStyle w:val="TableBody"/>
              <w:spacing w:after="240"/>
              <w:rPr>
                <w:szCs w:val="22"/>
              </w:rPr>
            </w:pPr>
            <w:r w:rsidRPr="003628A1">
              <w:rPr>
                <w:b/>
                <w:szCs w:val="22"/>
              </w:rPr>
              <w:t>**</w:t>
            </w:r>
            <w:r w:rsidRPr="003628A1">
              <w:rPr>
                <w:b/>
                <w:szCs w:val="22"/>
                <w:u w:val="single"/>
              </w:rPr>
              <w:t>CALCULATIONS</w:t>
            </w:r>
            <w:r>
              <w:rPr>
                <w:b/>
                <w:szCs w:val="22"/>
                <w:u w:val="single"/>
              </w:rPr>
              <w:t xml:space="preserve"> </w:t>
            </w:r>
            <w:r w:rsidRPr="003628A1">
              <w:rPr>
                <w:b/>
                <w:szCs w:val="22"/>
                <w:u w:val="single"/>
              </w:rPr>
              <w:t>FOR</w:t>
            </w:r>
            <w:r>
              <w:rPr>
                <w:b/>
                <w:szCs w:val="22"/>
                <w:u w:val="single"/>
              </w:rPr>
              <w:t xml:space="preserve"> </w:t>
            </w:r>
            <w:r w:rsidRPr="003628A1">
              <w:rPr>
                <w:b/>
                <w:i/>
                <w:szCs w:val="22"/>
                <w:u w:val="single"/>
              </w:rPr>
              <w:t>CHARGE</w:t>
            </w:r>
            <w:r>
              <w:rPr>
                <w:b/>
                <w:i/>
                <w:szCs w:val="22"/>
                <w:u w:val="single"/>
              </w:rPr>
              <w:t xml:space="preserve"> </w:t>
            </w:r>
            <w:r w:rsidRPr="003628A1">
              <w:rPr>
                <w:b/>
                <w:i/>
                <w:szCs w:val="22"/>
                <w:u w:val="single"/>
              </w:rPr>
              <w:t>TYPE</w:t>
            </w:r>
            <w:r>
              <w:rPr>
                <w:b/>
                <w:szCs w:val="22"/>
                <w:u w:val="single"/>
              </w:rPr>
              <w:t xml:space="preserve"> </w:t>
            </w:r>
            <w:r w:rsidRPr="003628A1">
              <w:rPr>
                <w:b/>
                <w:szCs w:val="22"/>
                <w:u w:val="single"/>
              </w:rPr>
              <w:t>1330</w:t>
            </w:r>
            <w:r>
              <w:rPr>
                <w:b/>
                <w:szCs w:val="22"/>
                <w:u w:val="single"/>
              </w:rPr>
              <w:t xml:space="preserve"> </w:t>
            </w:r>
            <w:r w:rsidRPr="003628A1">
              <w:rPr>
                <w:b/>
                <w:szCs w:val="22"/>
                <w:u w:val="single"/>
              </w:rPr>
              <w:t>ENDED</w:t>
            </w:r>
            <w:r>
              <w:rPr>
                <w:b/>
                <w:szCs w:val="22"/>
                <w:u w:val="single"/>
              </w:rPr>
              <w:t xml:space="preserve"> </w:t>
            </w:r>
            <w:r w:rsidRPr="003628A1">
              <w:rPr>
                <w:b/>
                <w:szCs w:val="22"/>
                <w:u w:val="single"/>
              </w:rPr>
              <w:t>ON</w:t>
            </w:r>
            <w:r>
              <w:rPr>
                <w:b/>
                <w:szCs w:val="22"/>
                <w:u w:val="single"/>
              </w:rPr>
              <w:t xml:space="preserve"> </w:t>
            </w:r>
            <w:r w:rsidRPr="003628A1">
              <w:rPr>
                <w:b/>
                <w:szCs w:val="22"/>
                <w:u w:val="single"/>
              </w:rPr>
              <w:t>FEBRUARY</w:t>
            </w:r>
            <w:r>
              <w:rPr>
                <w:b/>
                <w:szCs w:val="22"/>
                <w:u w:val="single"/>
              </w:rPr>
              <w:t xml:space="preserve"> </w:t>
            </w:r>
            <w:r w:rsidRPr="003628A1">
              <w:rPr>
                <w:b/>
                <w:szCs w:val="22"/>
                <w:u w:val="single"/>
              </w:rPr>
              <w:t>28,</w:t>
            </w:r>
            <w:r>
              <w:rPr>
                <w:b/>
                <w:szCs w:val="22"/>
                <w:u w:val="single"/>
              </w:rPr>
              <w:t xml:space="preserve"> </w:t>
            </w:r>
            <w:r w:rsidRPr="003628A1">
              <w:rPr>
                <w:b/>
                <w:szCs w:val="22"/>
                <w:u w:val="single"/>
              </w:rPr>
              <w:t>2015.</w:t>
            </w:r>
          </w:p>
          <w:p w14:paraId="27F277AB" w14:textId="1741901C" w:rsidR="00263068" w:rsidRPr="003628A1" w:rsidRDefault="00263068" w:rsidP="00263068">
            <w:pPr>
              <w:pStyle w:val="TableBody"/>
              <w:spacing w:after="240"/>
              <w:rPr>
                <w:szCs w:val="22"/>
                <w:lang w:val="pt-PT"/>
              </w:rPr>
            </w:pPr>
            <m:oMathPara>
              <m:oMath>
                <m:r>
                  <w:rPr>
                    <w:rFonts w:ascii="Cambria Math"/>
                  </w:rPr>
                  <m:t>=</m:t>
                </m:r>
                <m:sSub>
                  <m:sSubPr>
                    <m:ctrlPr>
                      <w:rPr>
                        <w:rFonts w:ascii="Cambria Math" w:hAnsi="Cambria Math"/>
                        <w:i/>
                      </w:rPr>
                    </m:ctrlPr>
                  </m:sSubPr>
                  <m:e>
                    <m:r>
                      <w:rPr>
                        <w:rFonts w:ascii="Cambria Math"/>
                      </w:rPr>
                      <m:t>∑</m:t>
                    </m:r>
                  </m:e>
                  <m:sub>
                    <m:r>
                      <w:rPr>
                        <w:rFonts w:ascii="Cambria Math"/>
                      </w:rPr>
                      <m:t>H</m:t>
                    </m:r>
                  </m:sub>
                </m:sSub>
                <m:r>
                  <m:rPr>
                    <m:nor/>
                  </m:rPr>
                  <w:rPr>
                    <w:rFonts w:ascii="Cambria Math"/>
                  </w:rPr>
                  <m:t>CoM</m:t>
                </m:r>
                <m:sSub>
                  <m:sSubPr>
                    <m:ctrlPr>
                      <w:rPr>
                        <w:rFonts w:ascii="Cambria Math" w:hAnsi="Cambria Math"/>
                      </w:rPr>
                    </m:ctrlPr>
                  </m:sSubPr>
                  <m:e>
                    <m:r>
                      <m:rPr>
                        <m:nor/>
                      </m:rPr>
                      <w:rPr>
                        <w:rFonts w:ascii="Cambria Math"/>
                      </w:rPr>
                      <m:t>W</m:t>
                    </m:r>
                  </m:e>
                  <m:sub>
                    <m:r>
                      <w:rPr>
                        <w:rFonts w:ascii="Cambria Math"/>
                      </w:rPr>
                      <m:t>h</m:t>
                    </m:r>
                    <m:ctrlPr>
                      <w:rPr>
                        <w:rFonts w:ascii="Cambria Math" w:hAnsi="Cambria Math"/>
                        <w:i/>
                      </w:rPr>
                    </m:ctrlPr>
                  </m:sub>
                </m:sSub>
                <m:r>
                  <w:rPr>
                    <w:rFonts w:ascii="Cambria Math"/>
                  </w:rPr>
                  <m:t>×</m:t>
                </m:r>
                <m:r>
                  <m:rPr>
                    <m:nor/>
                  </m:rPr>
                  <w:rPr>
                    <w:rFonts w:ascii="Cambria Math"/>
                  </w:rPr>
                  <m:t xml:space="preserve">AR </m:t>
                </m:r>
                <m:r>
                  <m:rPr>
                    <m:sty m:val="p"/>
                  </m:rPr>
                  <w:rPr>
                    <w:rFonts w:ascii="Cambria Math"/>
                  </w:rPr>
                  <m:t>×</m:t>
                </m:r>
                <m:r>
                  <m:rPr>
                    <m:nor/>
                  </m:rPr>
                  <w:rPr>
                    <w:rFonts w:ascii="Cambria Math"/>
                  </w:rPr>
                  <m:t xml:space="preserve"> ILSR</m:t>
                </m:r>
              </m:oMath>
            </m:oMathPara>
          </w:p>
          <w:p w14:paraId="558FFC38" w14:textId="77777777" w:rsidR="00263068" w:rsidRPr="003628A1" w:rsidRDefault="00263068" w:rsidP="00263068">
            <w:pPr>
              <w:pStyle w:val="TableBody"/>
              <w:rPr>
                <w:szCs w:val="22"/>
              </w:rPr>
            </w:pPr>
            <w:r w:rsidRPr="003628A1">
              <w:rPr>
                <w:szCs w:val="22"/>
              </w:rPr>
              <w:t>Where:</w:t>
            </w:r>
          </w:p>
          <w:p w14:paraId="0FCBE1CA" w14:textId="01FA97D9" w:rsidR="00263068" w:rsidRPr="003628A1" w:rsidRDefault="00263068" w:rsidP="00263068">
            <w:pPr>
              <w:pStyle w:val="TableBody"/>
              <w:rPr>
                <w:szCs w:val="22"/>
              </w:rPr>
            </w:pPr>
            <w:r w:rsidRPr="003628A1">
              <w:rPr>
                <w:szCs w:val="22"/>
              </w:rPr>
              <w:t>‘CoMW’</w:t>
            </w:r>
            <w:r>
              <w:rPr>
                <w:szCs w:val="22"/>
              </w:rPr>
              <w:t xml:space="preserve"> </w:t>
            </w:r>
            <w:r w:rsidRPr="003628A1">
              <w:rPr>
                <w:szCs w:val="22"/>
              </w:rPr>
              <w:t>(Contracted</w:t>
            </w:r>
            <w:r>
              <w:rPr>
                <w:szCs w:val="22"/>
              </w:rPr>
              <w:t xml:space="preserve"> </w:t>
            </w:r>
            <w:r w:rsidRPr="003628A1">
              <w:rPr>
                <w:szCs w:val="22"/>
              </w:rPr>
              <w:t>MW),</w:t>
            </w:r>
            <w:r>
              <w:rPr>
                <w:szCs w:val="22"/>
              </w:rPr>
              <w:t xml:space="preserve"> </w:t>
            </w:r>
            <w:r w:rsidRPr="003628A1">
              <w:rPr>
                <w:szCs w:val="22"/>
              </w:rPr>
              <w:t>means</w:t>
            </w:r>
            <w:r>
              <w:rPr>
                <w:szCs w:val="22"/>
              </w:rPr>
              <w:t xml:space="preserve"> </w:t>
            </w:r>
            <w:r w:rsidRPr="003628A1">
              <w:rPr>
                <w:szCs w:val="22"/>
              </w:rPr>
              <w:t>the</w:t>
            </w:r>
            <w:r>
              <w:rPr>
                <w:szCs w:val="22"/>
              </w:rPr>
              <w:t xml:space="preserve"> </w:t>
            </w:r>
            <w:r w:rsidRPr="003628A1">
              <w:rPr>
                <w:szCs w:val="22"/>
              </w:rPr>
              <w:t>MW</w:t>
            </w:r>
            <w:r>
              <w:rPr>
                <w:szCs w:val="22"/>
              </w:rPr>
              <w:t xml:space="preserve"> </w:t>
            </w:r>
            <w:r w:rsidRPr="003628A1">
              <w:rPr>
                <w:szCs w:val="22"/>
              </w:rPr>
              <w:t>specified</w:t>
            </w:r>
            <w:r>
              <w:rPr>
                <w:szCs w:val="22"/>
              </w:rPr>
              <w:t xml:space="preserve"> </w:t>
            </w:r>
            <w:r w:rsidRPr="003628A1">
              <w:rPr>
                <w:szCs w:val="22"/>
              </w:rPr>
              <w:t>in</w:t>
            </w:r>
            <w:r>
              <w:rPr>
                <w:szCs w:val="22"/>
              </w:rPr>
              <w:t xml:space="preserve"> </w:t>
            </w:r>
            <w:r w:rsidRPr="003628A1">
              <w:rPr>
                <w:szCs w:val="22"/>
              </w:rPr>
              <w:t>the</w:t>
            </w:r>
            <w:r>
              <w:rPr>
                <w:szCs w:val="22"/>
              </w:rPr>
              <w:t xml:space="preserve"> </w:t>
            </w:r>
            <w:r w:rsidRPr="003628A1">
              <w:rPr>
                <w:szCs w:val="22"/>
              </w:rPr>
              <w:t>DR2</w:t>
            </w:r>
            <w:r>
              <w:rPr>
                <w:szCs w:val="22"/>
              </w:rPr>
              <w:t xml:space="preserve"> </w:t>
            </w:r>
            <w:r w:rsidRPr="003628A1">
              <w:rPr>
                <w:szCs w:val="22"/>
              </w:rPr>
              <w:t>Schedule(s)</w:t>
            </w:r>
            <w:r>
              <w:rPr>
                <w:szCs w:val="22"/>
              </w:rPr>
              <w:t xml:space="preserve"> </w:t>
            </w:r>
            <w:r w:rsidRPr="003628A1">
              <w:rPr>
                <w:szCs w:val="22"/>
              </w:rPr>
              <w:t>for</w:t>
            </w:r>
            <w:r>
              <w:rPr>
                <w:szCs w:val="22"/>
              </w:rPr>
              <w:t xml:space="preserve"> </w:t>
            </w:r>
            <w:r w:rsidRPr="003628A1">
              <w:rPr>
                <w:szCs w:val="22"/>
              </w:rPr>
              <w:t>a</w:t>
            </w:r>
            <w:r>
              <w:rPr>
                <w:szCs w:val="22"/>
              </w:rPr>
              <w:t xml:space="preserve"> </w:t>
            </w:r>
            <w:r w:rsidRPr="003628A1">
              <w:rPr>
                <w:szCs w:val="22"/>
              </w:rPr>
              <w:t>given</w:t>
            </w:r>
            <w:r>
              <w:rPr>
                <w:szCs w:val="22"/>
              </w:rPr>
              <w:t xml:space="preserve"> </w:t>
            </w:r>
            <w:r w:rsidRPr="003628A1">
              <w:rPr>
                <w:szCs w:val="22"/>
              </w:rPr>
              <w:t>Settlement</w:t>
            </w:r>
            <w:r>
              <w:rPr>
                <w:szCs w:val="22"/>
              </w:rPr>
              <w:t xml:space="preserve"> </w:t>
            </w:r>
            <w:r w:rsidRPr="003628A1">
              <w:rPr>
                <w:szCs w:val="22"/>
              </w:rPr>
              <w:t>Account</w:t>
            </w:r>
            <w:r>
              <w:rPr>
                <w:szCs w:val="22"/>
              </w:rPr>
              <w:t xml:space="preserve"> </w:t>
            </w:r>
            <w:r w:rsidRPr="003628A1">
              <w:rPr>
                <w:szCs w:val="22"/>
              </w:rPr>
              <w:t>which</w:t>
            </w:r>
            <w:r>
              <w:rPr>
                <w:szCs w:val="22"/>
              </w:rPr>
              <w:t xml:space="preserve"> </w:t>
            </w:r>
            <w:r w:rsidRPr="003628A1">
              <w:rPr>
                <w:szCs w:val="22"/>
              </w:rPr>
              <w:t>the</w:t>
            </w:r>
            <w:r>
              <w:rPr>
                <w:szCs w:val="22"/>
              </w:rPr>
              <w:t xml:space="preserve"> </w:t>
            </w:r>
            <w:r w:rsidRPr="003628A1">
              <w:rPr>
                <w:szCs w:val="22"/>
              </w:rPr>
              <w:t>Participant</w:t>
            </w:r>
            <w:r>
              <w:rPr>
                <w:szCs w:val="22"/>
              </w:rPr>
              <w:t xml:space="preserve"> </w:t>
            </w:r>
            <w:r w:rsidRPr="003628A1">
              <w:rPr>
                <w:szCs w:val="22"/>
              </w:rPr>
              <w:t>agrees</w:t>
            </w:r>
            <w:r>
              <w:rPr>
                <w:szCs w:val="22"/>
              </w:rPr>
              <w:t xml:space="preserve"> </w:t>
            </w:r>
            <w:r w:rsidRPr="003628A1">
              <w:rPr>
                <w:szCs w:val="22"/>
              </w:rPr>
              <w:t>to</w:t>
            </w:r>
            <w:r>
              <w:rPr>
                <w:szCs w:val="22"/>
              </w:rPr>
              <w:t xml:space="preserve"> </w:t>
            </w:r>
            <w:r w:rsidRPr="003628A1">
              <w:rPr>
                <w:szCs w:val="22"/>
              </w:rPr>
              <w:t>Load</w:t>
            </w:r>
            <w:r>
              <w:rPr>
                <w:szCs w:val="22"/>
              </w:rPr>
              <w:t xml:space="preserve"> </w:t>
            </w:r>
            <w:r w:rsidRPr="003628A1">
              <w:rPr>
                <w:szCs w:val="22"/>
              </w:rPr>
              <w:t>Shift</w:t>
            </w:r>
            <w:r>
              <w:rPr>
                <w:szCs w:val="22"/>
              </w:rPr>
              <w:t xml:space="preserve"> </w:t>
            </w:r>
            <w:r w:rsidRPr="003628A1">
              <w:rPr>
                <w:szCs w:val="22"/>
              </w:rPr>
              <w:t>in</w:t>
            </w:r>
            <w:r>
              <w:rPr>
                <w:szCs w:val="22"/>
              </w:rPr>
              <w:t xml:space="preserve"> </w:t>
            </w:r>
            <w:r w:rsidRPr="003628A1">
              <w:rPr>
                <w:szCs w:val="22"/>
              </w:rPr>
              <w:t>each</w:t>
            </w:r>
            <w:r>
              <w:rPr>
                <w:szCs w:val="22"/>
              </w:rPr>
              <w:t xml:space="preserve"> </w:t>
            </w:r>
            <w:r w:rsidRPr="003628A1">
              <w:rPr>
                <w:szCs w:val="22"/>
              </w:rPr>
              <w:t>On-Peak</w:t>
            </w:r>
            <w:r>
              <w:rPr>
                <w:szCs w:val="22"/>
              </w:rPr>
              <w:t xml:space="preserve"> </w:t>
            </w:r>
            <w:r w:rsidRPr="003628A1">
              <w:rPr>
                <w:szCs w:val="22"/>
              </w:rPr>
              <w:t>Contract</w:t>
            </w:r>
            <w:r>
              <w:rPr>
                <w:szCs w:val="22"/>
              </w:rPr>
              <w:t xml:space="preserve"> </w:t>
            </w:r>
            <w:r w:rsidRPr="003628A1">
              <w:rPr>
                <w:szCs w:val="22"/>
              </w:rPr>
              <w:t>hour.</w:t>
            </w:r>
          </w:p>
          <w:p w14:paraId="36B972B0" w14:textId="77DE3475" w:rsidR="00263068" w:rsidRDefault="00263068" w:rsidP="00263068">
            <w:pPr>
              <w:pStyle w:val="TableBody"/>
              <w:rPr>
                <w:szCs w:val="22"/>
              </w:rPr>
            </w:pPr>
            <w:r w:rsidRPr="003628A1">
              <w:rPr>
                <w:szCs w:val="22"/>
              </w:rPr>
              <w:t>‘AR’</w:t>
            </w:r>
            <w:r>
              <w:rPr>
                <w:szCs w:val="22"/>
              </w:rPr>
              <w:t xml:space="preserve"> </w:t>
            </w:r>
            <w:r w:rsidRPr="003628A1">
              <w:rPr>
                <w:szCs w:val="22"/>
              </w:rPr>
              <w:t>(Availability</w:t>
            </w:r>
            <w:r>
              <w:rPr>
                <w:szCs w:val="22"/>
              </w:rPr>
              <w:t xml:space="preserve"> </w:t>
            </w:r>
            <w:r w:rsidRPr="003628A1">
              <w:rPr>
                <w:szCs w:val="22"/>
              </w:rPr>
              <w:t>Rate),</w:t>
            </w:r>
            <w:r>
              <w:rPr>
                <w:szCs w:val="22"/>
              </w:rPr>
              <w:t xml:space="preserve"> </w:t>
            </w:r>
            <w:r w:rsidRPr="003628A1">
              <w:rPr>
                <w:szCs w:val="22"/>
              </w:rPr>
              <w:t>means</w:t>
            </w:r>
            <w:r>
              <w:rPr>
                <w:szCs w:val="22"/>
              </w:rPr>
              <w:t xml:space="preserve"> </w:t>
            </w:r>
            <w:r w:rsidRPr="003628A1">
              <w:rPr>
                <w:szCs w:val="22"/>
              </w:rPr>
              <w:t>the</w:t>
            </w:r>
            <w:r>
              <w:rPr>
                <w:szCs w:val="22"/>
              </w:rPr>
              <w:t xml:space="preserve"> </w:t>
            </w:r>
            <w:r w:rsidRPr="003628A1">
              <w:rPr>
                <w:szCs w:val="22"/>
              </w:rPr>
              <w:t>availability</w:t>
            </w:r>
            <w:r>
              <w:rPr>
                <w:szCs w:val="22"/>
              </w:rPr>
              <w:t xml:space="preserve"> </w:t>
            </w:r>
            <w:r w:rsidRPr="003628A1">
              <w:rPr>
                <w:szCs w:val="22"/>
              </w:rPr>
              <w:t>rate,</w:t>
            </w:r>
            <w:r>
              <w:rPr>
                <w:szCs w:val="22"/>
              </w:rPr>
              <w:t xml:space="preserve"> </w:t>
            </w:r>
            <w:r w:rsidRPr="003628A1">
              <w:rPr>
                <w:szCs w:val="22"/>
              </w:rPr>
              <w:t>expressed</w:t>
            </w:r>
            <w:r>
              <w:rPr>
                <w:szCs w:val="22"/>
              </w:rPr>
              <w:t xml:space="preserve"> </w:t>
            </w:r>
            <w:r w:rsidRPr="003628A1">
              <w:rPr>
                <w:szCs w:val="22"/>
              </w:rPr>
              <w:t>in</w:t>
            </w:r>
            <w:r>
              <w:rPr>
                <w:szCs w:val="22"/>
              </w:rPr>
              <w:t xml:space="preserve"> </w:t>
            </w:r>
            <w:r w:rsidRPr="003628A1">
              <w:rPr>
                <w:szCs w:val="22"/>
              </w:rPr>
              <w:t>$/MW,</w:t>
            </w:r>
            <w:r>
              <w:rPr>
                <w:szCs w:val="22"/>
              </w:rPr>
              <w:t xml:space="preserve"> </w:t>
            </w:r>
            <w:r w:rsidRPr="003628A1">
              <w:rPr>
                <w:szCs w:val="22"/>
              </w:rPr>
              <w:t>in</w:t>
            </w:r>
            <w:r>
              <w:rPr>
                <w:szCs w:val="22"/>
              </w:rPr>
              <w:t xml:space="preserve"> </w:t>
            </w:r>
            <w:r w:rsidRPr="003628A1">
              <w:rPr>
                <w:szCs w:val="22"/>
              </w:rPr>
              <w:t>the</w:t>
            </w:r>
            <w:r>
              <w:rPr>
                <w:szCs w:val="22"/>
              </w:rPr>
              <w:t xml:space="preserve"> </w:t>
            </w:r>
            <w:r w:rsidRPr="003628A1">
              <w:rPr>
                <w:szCs w:val="22"/>
              </w:rPr>
              <w:t>amount</w:t>
            </w:r>
            <w:r>
              <w:rPr>
                <w:szCs w:val="22"/>
              </w:rPr>
              <w:t xml:space="preserve"> </w:t>
            </w:r>
            <w:r w:rsidRPr="003628A1">
              <w:rPr>
                <w:szCs w:val="22"/>
              </w:rPr>
              <w:t>as</w:t>
            </w:r>
            <w:r>
              <w:rPr>
                <w:szCs w:val="22"/>
              </w:rPr>
              <w:t xml:space="preserve"> </w:t>
            </w:r>
            <w:r w:rsidRPr="003628A1">
              <w:rPr>
                <w:szCs w:val="22"/>
              </w:rPr>
              <w:t>specified</w:t>
            </w:r>
            <w:r>
              <w:rPr>
                <w:szCs w:val="22"/>
              </w:rPr>
              <w:t xml:space="preserve"> </w:t>
            </w:r>
            <w:r w:rsidRPr="003628A1">
              <w:rPr>
                <w:szCs w:val="22"/>
              </w:rPr>
              <w:t>by</w:t>
            </w:r>
            <w:r>
              <w:rPr>
                <w:szCs w:val="22"/>
              </w:rPr>
              <w:t xml:space="preserve"> </w:t>
            </w:r>
            <w:r w:rsidRPr="003628A1">
              <w:rPr>
                <w:szCs w:val="22"/>
              </w:rPr>
              <w:t>the</w:t>
            </w:r>
            <w:r>
              <w:rPr>
                <w:szCs w:val="22"/>
              </w:rPr>
              <w:t xml:space="preserve"> </w:t>
            </w:r>
            <w:r w:rsidRPr="003628A1">
              <w:rPr>
                <w:szCs w:val="22"/>
              </w:rPr>
              <w:t>OPA</w:t>
            </w:r>
            <w:r>
              <w:rPr>
                <w:szCs w:val="22"/>
              </w:rPr>
              <w:t xml:space="preserve"> </w:t>
            </w:r>
            <w:r w:rsidRPr="003628A1">
              <w:rPr>
                <w:szCs w:val="22"/>
              </w:rPr>
              <w:t>from</w:t>
            </w:r>
            <w:r>
              <w:rPr>
                <w:szCs w:val="22"/>
              </w:rPr>
              <w:t xml:space="preserve"> </w:t>
            </w:r>
            <w:r w:rsidRPr="003628A1">
              <w:rPr>
                <w:szCs w:val="22"/>
              </w:rPr>
              <w:t>time</w:t>
            </w:r>
            <w:r>
              <w:rPr>
                <w:szCs w:val="22"/>
              </w:rPr>
              <w:t xml:space="preserve"> </w:t>
            </w:r>
            <w:r w:rsidRPr="003628A1">
              <w:rPr>
                <w:szCs w:val="22"/>
              </w:rPr>
              <w:t>to</w:t>
            </w:r>
            <w:r>
              <w:rPr>
                <w:szCs w:val="22"/>
              </w:rPr>
              <w:t xml:space="preserve"> </w:t>
            </w:r>
            <w:r w:rsidRPr="003628A1">
              <w:rPr>
                <w:szCs w:val="22"/>
              </w:rPr>
              <w:t>time</w:t>
            </w:r>
            <w:r>
              <w:rPr>
                <w:szCs w:val="22"/>
              </w:rPr>
              <w:t xml:space="preserve"> </w:t>
            </w:r>
            <w:r w:rsidRPr="003628A1">
              <w:rPr>
                <w:szCs w:val="22"/>
              </w:rPr>
              <w:t>on</w:t>
            </w:r>
            <w:r>
              <w:rPr>
                <w:szCs w:val="22"/>
              </w:rPr>
              <w:t xml:space="preserve"> </w:t>
            </w:r>
            <w:r w:rsidRPr="003628A1">
              <w:rPr>
                <w:szCs w:val="22"/>
              </w:rPr>
              <w:t>the</w:t>
            </w:r>
            <w:r>
              <w:rPr>
                <w:szCs w:val="22"/>
              </w:rPr>
              <w:t xml:space="preserve"> </w:t>
            </w:r>
            <w:r w:rsidRPr="003628A1">
              <w:rPr>
                <w:szCs w:val="22"/>
              </w:rPr>
              <w:t>OPA</w:t>
            </w:r>
            <w:r>
              <w:rPr>
                <w:szCs w:val="22"/>
              </w:rPr>
              <w:t xml:space="preserve"> </w:t>
            </w:r>
            <w:r w:rsidRPr="003628A1">
              <w:rPr>
                <w:szCs w:val="22"/>
              </w:rPr>
              <w:t>Website</w:t>
            </w:r>
            <w:r>
              <w:rPr>
                <w:szCs w:val="22"/>
              </w:rPr>
              <w:t xml:space="preserve"> </w:t>
            </w:r>
            <w:r w:rsidRPr="003628A1">
              <w:rPr>
                <w:szCs w:val="22"/>
              </w:rPr>
              <w:t>pursuant</w:t>
            </w:r>
            <w:r>
              <w:rPr>
                <w:szCs w:val="22"/>
              </w:rPr>
              <w:t xml:space="preserve"> </w:t>
            </w:r>
            <w:r w:rsidRPr="003628A1">
              <w:rPr>
                <w:szCs w:val="22"/>
              </w:rPr>
              <w:t>to</w:t>
            </w:r>
            <w:r>
              <w:rPr>
                <w:szCs w:val="22"/>
              </w:rPr>
              <w:t xml:space="preserve"> </w:t>
            </w:r>
            <w:r w:rsidRPr="003628A1">
              <w:rPr>
                <w:szCs w:val="22"/>
              </w:rPr>
              <w:t>the</w:t>
            </w:r>
            <w:r>
              <w:rPr>
                <w:szCs w:val="22"/>
              </w:rPr>
              <w:t xml:space="preserve"> </w:t>
            </w:r>
            <w:r w:rsidRPr="003628A1">
              <w:rPr>
                <w:szCs w:val="22"/>
              </w:rPr>
              <w:t>DR2</w:t>
            </w:r>
            <w:r>
              <w:rPr>
                <w:szCs w:val="22"/>
              </w:rPr>
              <w:t xml:space="preserve"> </w:t>
            </w:r>
            <w:r w:rsidRPr="003628A1">
              <w:rPr>
                <w:szCs w:val="22"/>
              </w:rPr>
              <w:t>Program</w:t>
            </w:r>
            <w:r>
              <w:rPr>
                <w:szCs w:val="22"/>
              </w:rPr>
              <w:t xml:space="preserve"> </w:t>
            </w:r>
            <w:r w:rsidRPr="003628A1">
              <w:rPr>
                <w:szCs w:val="22"/>
              </w:rPr>
              <w:t>Rules.</w:t>
            </w:r>
          </w:p>
          <w:p w14:paraId="25D04A56" w14:textId="77D1573D" w:rsidR="00263068" w:rsidRPr="003628A1" w:rsidRDefault="00263068" w:rsidP="00263068">
            <w:pPr>
              <w:pStyle w:val="TableBody"/>
              <w:rPr>
                <w:w w:val="0"/>
                <w:szCs w:val="22"/>
              </w:rPr>
            </w:pPr>
            <w:r w:rsidRPr="003628A1">
              <w:rPr>
                <w:w w:val="0"/>
                <w:szCs w:val="22"/>
              </w:rPr>
              <w:t>‘H’</w:t>
            </w:r>
            <w:r>
              <w:rPr>
                <w:w w:val="0"/>
                <w:szCs w:val="22"/>
              </w:rPr>
              <w:t xml:space="preserve"> </w:t>
            </w:r>
            <w:r w:rsidRPr="003628A1">
              <w:rPr>
                <w:w w:val="0"/>
                <w:szCs w:val="22"/>
              </w:rPr>
              <w:t>is</w:t>
            </w:r>
            <w:r>
              <w:rPr>
                <w:w w:val="0"/>
                <w:szCs w:val="22"/>
              </w:rPr>
              <w:t xml:space="preserve"> </w:t>
            </w:r>
            <w:r w:rsidRPr="003628A1">
              <w:rPr>
                <w:w w:val="0"/>
                <w:szCs w:val="22"/>
              </w:rPr>
              <w:t>the</w:t>
            </w:r>
            <w:r>
              <w:rPr>
                <w:w w:val="0"/>
                <w:szCs w:val="22"/>
              </w:rPr>
              <w:t xml:space="preserve"> </w:t>
            </w:r>
            <w:r w:rsidRPr="003628A1">
              <w:rPr>
                <w:w w:val="0"/>
                <w:szCs w:val="22"/>
              </w:rPr>
              <w:t>total</w:t>
            </w:r>
            <w:r>
              <w:rPr>
                <w:w w:val="0"/>
                <w:szCs w:val="22"/>
              </w:rPr>
              <w:t xml:space="preserve"> </w:t>
            </w:r>
            <w:r w:rsidRPr="003628A1">
              <w:rPr>
                <w:szCs w:val="22"/>
              </w:rPr>
              <w:t>On-Peak</w:t>
            </w:r>
            <w:r>
              <w:rPr>
                <w:szCs w:val="22"/>
              </w:rPr>
              <w:t xml:space="preserve"> </w:t>
            </w:r>
            <w:r w:rsidRPr="003628A1">
              <w:rPr>
                <w:szCs w:val="22"/>
              </w:rPr>
              <w:t>contract</w:t>
            </w:r>
            <w:r>
              <w:rPr>
                <w:szCs w:val="22"/>
              </w:rPr>
              <w:t xml:space="preserve"> </w:t>
            </w:r>
            <w:r w:rsidRPr="003628A1">
              <w:rPr>
                <w:w w:val="0"/>
                <w:szCs w:val="22"/>
              </w:rPr>
              <w:t>hours</w:t>
            </w:r>
            <w:r>
              <w:rPr>
                <w:w w:val="0"/>
                <w:szCs w:val="22"/>
              </w:rPr>
              <w:t xml:space="preserve"> </w:t>
            </w:r>
            <w:r w:rsidRPr="003628A1">
              <w:rPr>
                <w:w w:val="0"/>
                <w:szCs w:val="22"/>
              </w:rPr>
              <w:t>in</w:t>
            </w:r>
            <w:r>
              <w:rPr>
                <w:w w:val="0"/>
                <w:szCs w:val="22"/>
              </w:rPr>
              <w:t xml:space="preserve"> </w:t>
            </w:r>
            <w:r w:rsidRPr="003628A1">
              <w:rPr>
                <w:w w:val="0"/>
                <w:szCs w:val="22"/>
              </w:rPr>
              <w:t>a</w:t>
            </w:r>
            <w:r>
              <w:rPr>
                <w:w w:val="0"/>
                <w:szCs w:val="22"/>
              </w:rPr>
              <w:t xml:space="preserve"> </w:t>
            </w:r>
            <w:r w:rsidRPr="003628A1">
              <w:rPr>
                <w:w w:val="0"/>
                <w:szCs w:val="22"/>
              </w:rPr>
              <w:t>Contract</w:t>
            </w:r>
            <w:r>
              <w:rPr>
                <w:w w:val="0"/>
                <w:szCs w:val="22"/>
              </w:rPr>
              <w:t xml:space="preserve"> </w:t>
            </w:r>
            <w:r w:rsidRPr="003628A1">
              <w:rPr>
                <w:w w:val="0"/>
                <w:szCs w:val="22"/>
              </w:rPr>
              <w:t>Month.</w:t>
            </w:r>
          </w:p>
          <w:p w14:paraId="389986FE" w14:textId="4C57AC05" w:rsidR="00263068" w:rsidRDefault="00263068" w:rsidP="00263068">
            <w:pPr>
              <w:pStyle w:val="TableBody"/>
              <w:rPr>
                <w:w w:val="0"/>
                <w:szCs w:val="22"/>
              </w:rPr>
            </w:pPr>
            <w:r w:rsidRPr="003628A1">
              <w:rPr>
                <w:w w:val="0"/>
                <w:szCs w:val="22"/>
              </w:rPr>
              <w:t>‘ILSR’</w:t>
            </w:r>
            <w:r>
              <w:rPr>
                <w:w w:val="0"/>
                <w:szCs w:val="22"/>
              </w:rPr>
              <w:t xml:space="preserve"> </w:t>
            </w:r>
            <w:r w:rsidRPr="003628A1">
              <w:rPr>
                <w:w w:val="0"/>
                <w:szCs w:val="22"/>
              </w:rPr>
              <w:t>(Implied</w:t>
            </w:r>
            <w:r>
              <w:rPr>
                <w:w w:val="0"/>
                <w:szCs w:val="22"/>
              </w:rPr>
              <w:t xml:space="preserve"> </w:t>
            </w:r>
            <w:r w:rsidRPr="003628A1">
              <w:rPr>
                <w:w w:val="0"/>
                <w:szCs w:val="22"/>
              </w:rPr>
              <w:t>Load</w:t>
            </w:r>
            <w:r>
              <w:rPr>
                <w:w w:val="0"/>
                <w:szCs w:val="22"/>
              </w:rPr>
              <w:t xml:space="preserve"> </w:t>
            </w:r>
            <w:r w:rsidRPr="003628A1">
              <w:rPr>
                <w:w w:val="0"/>
                <w:szCs w:val="22"/>
              </w:rPr>
              <w:t>Shift</w:t>
            </w:r>
            <w:r>
              <w:rPr>
                <w:w w:val="0"/>
                <w:szCs w:val="22"/>
              </w:rPr>
              <w:t xml:space="preserve"> </w:t>
            </w:r>
            <w:r w:rsidRPr="003628A1">
              <w:rPr>
                <w:w w:val="0"/>
                <w:szCs w:val="22"/>
              </w:rPr>
              <w:t>Ratio),</w:t>
            </w:r>
            <w:r>
              <w:rPr>
                <w:w w:val="0"/>
                <w:szCs w:val="22"/>
              </w:rPr>
              <w:t xml:space="preserve"> </w:t>
            </w:r>
            <w:r w:rsidRPr="003628A1">
              <w:rPr>
                <w:w w:val="0"/>
                <w:szCs w:val="22"/>
              </w:rPr>
              <w:t>has</w:t>
            </w:r>
            <w:r>
              <w:rPr>
                <w:w w:val="0"/>
                <w:szCs w:val="22"/>
              </w:rPr>
              <w:t xml:space="preserve"> </w:t>
            </w:r>
            <w:r w:rsidRPr="003628A1">
              <w:rPr>
                <w:w w:val="0"/>
                <w:szCs w:val="22"/>
              </w:rPr>
              <w:t>the</w:t>
            </w:r>
            <w:r>
              <w:rPr>
                <w:w w:val="0"/>
                <w:szCs w:val="22"/>
              </w:rPr>
              <w:t xml:space="preserve"> </w:t>
            </w:r>
            <w:r w:rsidRPr="003628A1">
              <w:rPr>
                <w:w w:val="0"/>
                <w:szCs w:val="22"/>
              </w:rPr>
              <w:t>meaning</w:t>
            </w:r>
            <w:r>
              <w:rPr>
                <w:w w:val="0"/>
                <w:szCs w:val="22"/>
              </w:rPr>
              <w:t xml:space="preserve"> </w:t>
            </w:r>
            <w:r w:rsidRPr="003628A1">
              <w:rPr>
                <w:w w:val="0"/>
                <w:szCs w:val="22"/>
              </w:rPr>
              <w:t>as</w:t>
            </w:r>
            <w:r>
              <w:rPr>
                <w:w w:val="0"/>
                <w:szCs w:val="22"/>
              </w:rPr>
              <w:t xml:space="preserve"> </w:t>
            </w:r>
            <w:r w:rsidRPr="003628A1">
              <w:rPr>
                <w:w w:val="0"/>
                <w:szCs w:val="22"/>
              </w:rPr>
              <w:t>defined</w:t>
            </w:r>
            <w:r>
              <w:rPr>
                <w:w w:val="0"/>
                <w:szCs w:val="22"/>
              </w:rPr>
              <w:t xml:space="preserve"> </w:t>
            </w:r>
            <w:r w:rsidRPr="003628A1">
              <w:rPr>
                <w:w w:val="0"/>
                <w:szCs w:val="22"/>
              </w:rPr>
              <w:t>in</w:t>
            </w:r>
          </w:p>
          <w:p w14:paraId="7156494D" w14:textId="72E46D3A" w:rsidR="00263068" w:rsidRPr="003628A1" w:rsidRDefault="00263068" w:rsidP="00263068">
            <w:pPr>
              <w:pStyle w:val="TableBody"/>
              <w:rPr>
                <w:w w:val="0"/>
                <w:szCs w:val="22"/>
              </w:rPr>
            </w:pPr>
            <w:r w:rsidRPr="003628A1">
              <w:rPr>
                <w:w w:val="0"/>
                <w:szCs w:val="22"/>
              </w:rPr>
              <w:lastRenderedPageBreak/>
              <w:t>OPA’s</w:t>
            </w:r>
            <w:r>
              <w:rPr>
                <w:w w:val="0"/>
                <w:szCs w:val="22"/>
              </w:rPr>
              <w:t xml:space="preserve"> </w:t>
            </w:r>
            <w:r w:rsidRPr="003628A1">
              <w:rPr>
                <w:w w:val="0"/>
                <w:szCs w:val="22"/>
              </w:rPr>
              <w:t>DR2</w:t>
            </w:r>
            <w:r>
              <w:rPr>
                <w:w w:val="0"/>
                <w:szCs w:val="22"/>
              </w:rPr>
              <w:t xml:space="preserve"> </w:t>
            </w:r>
            <w:r w:rsidRPr="003628A1">
              <w:rPr>
                <w:w w:val="0"/>
                <w:szCs w:val="22"/>
              </w:rPr>
              <w:t>Program</w:t>
            </w:r>
            <w:r>
              <w:rPr>
                <w:w w:val="0"/>
                <w:szCs w:val="22"/>
              </w:rPr>
              <w:t xml:space="preserve"> </w:t>
            </w:r>
            <w:r w:rsidRPr="003628A1">
              <w:rPr>
                <w:w w:val="0"/>
                <w:szCs w:val="22"/>
              </w:rPr>
              <w:t>Rules</w:t>
            </w:r>
            <w:r>
              <w:rPr>
                <w:w w:val="0"/>
                <w:szCs w:val="22"/>
              </w:rPr>
              <w:t xml:space="preserve"> </w:t>
            </w:r>
            <w:r w:rsidRPr="003628A1">
              <w:rPr>
                <w:w w:val="0"/>
                <w:szCs w:val="22"/>
              </w:rPr>
              <w:t>and</w:t>
            </w:r>
            <w:r>
              <w:rPr>
                <w:w w:val="0"/>
                <w:szCs w:val="22"/>
              </w:rPr>
              <w:t xml:space="preserve"> </w:t>
            </w:r>
            <w:r w:rsidRPr="003628A1">
              <w:rPr>
                <w:w w:val="0"/>
                <w:szCs w:val="22"/>
              </w:rPr>
              <w:t>is</w:t>
            </w:r>
            <w:r>
              <w:rPr>
                <w:w w:val="0"/>
                <w:szCs w:val="22"/>
              </w:rPr>
              <w:t xml:space="preserve"> </w:t>
            </w:r>
            <w:r w:rsidRPr="003628A1">
              <w:rPr>
                <w:w w:val="0"/>
                <w:szCs w:val="22"/>
              </w:rPr>
              <w:t>calculated</w:t>
            </w:r>
            <w:r>
              <w:rPr>
                <w:w w:val="0"/>
                <w:szCs w:val="22"/>
              </w:rPr>
              <w:t xml:space="preserve"> </w:t>
            </w:r>
            <w:r w:rsidRPr="003628A1">
              <w:rPr>
                <w:w w:val="0"/>
                <w:szCs w:val="22"/>
              </w:rPr>
              <w:t>as</w:t>
            </w:r>
            <w:r>
              <w:rPr>
                <w:w w:val="0"/>
                <w:szCs w:val="22"/>
              </w:rPr>
              <w:t xml:space="preserve"> </w:t>
            </w:r>
            <w:r w:rsidRPr="003628A1">
              <w:rPr>
                <w:w w:val="0"/>
                <w:szCs w:val="22"/>
              </w:rPr>
              <w:t>follows:</w:t>
            </w:r>
          </w:p>
          <w:p w14:paraId="1646FA0C" w14:textId="4418A8FA" w:rsidR="00263068" w:rsidRPr="003628A1" w:rsidRDefault="00263068" w:rsidP="00263068">
            <w:pPr>
              <w:pStyle w:val="TableBody"/>
              <w:ind w:left="720"/>
              <w:rPr>
                <w:rFonts w:ascii="Symbol" w:hAnsi="Symbol"/>
                <w:szCs w:val="22"/>
              </w:rPr>
            </w:pPr>
            <w:r w:rsidRPr="003628A1">
              <w:rPr>
                <w:w w:val="0"/>
                <w:szCs w:val="22"/>
              </w:rPr>
              <w:t>ILSR</w:t>
            </w:r>
            <w:r>
              <w:rPr>
                <w:w w:val="0"/>
                <w:szCs w:val="22"/>
              </w:rPr>
              <w:t xml:space="preserve"> </w:t>
            </w:r>
            <w:r w:rsidRPr="003628A1">
              <w:rPr>
                <w:w w:val="0"/>
                <w:szCs w:val="22"/>
              </w:rPr>
              <w:t>=</w:t>
            </w:r>
            <w:r>
              <w:rPr>
                <w:w w:val="0"/>
                <w:szCs w:val="22"/>
              </w:rPr>
              <w:t xml:space="preserve"> </w:t>
            </w:r>
            <w:r w:rsidRPr="003628A1">
              <w:rPr>
                <w:w w:val="0"/>
                <w:szCs w:val="22"/>
              </w:rPr>
              <w:t>(</w:t>
            </w:r>
            <w:r w:rsidRPr="003628A1">
              <w:rPr>
                <w:szCs w:val="22"/>
              </w:rPr>
              <w:t>−</w:t>
            </w:r>
            <w:r w:rsidRPr="003628A1">
              <w:rPr>
                <w:w w:val="0"/>
                <w:szCs w:val="22"/>
              </w:rPr>
              <w:t>1)</w:t>
            </w:r>
            <w:r>
              <w:rPr>
                <w:szCs w:val="22"/>
              </w:rPr>
              <w:t xml:space="preserve"> </w:t>
            </w:r>
            <w:r w:rsidRPr="003628A1">
              <w:rPr>
                <w:szCs w:val="22"/>
              </w:rPr>
              <w:t>×</w:t>
            </w:r>
            <w:r>
              <w:rPr>
                <w:szCs w:val="22"/>
              </w:rPr>
              <w:t xml:space="preserve"> </w:t>
            </w:r>
            <w:r w:rsidRPr="003628A1">
              <w:rPr>
                <w:w w:val="0"/>
                <w:szCs w:val="22"/>
              </w:rPr>
              <w:t>[Implied</w:t>
            </w:r>
            <w:r>
              <w:rPr>
                <w:w w:val="0"/>
                <w:szCs w:val="22"/>
              </w:rPr>
              <w:t xml:space="preserve"> </w:t>
            </w:r>
            <w:r w:rsidRPr="003628A1">
              <w:rPr>
                <w:w w:val="0"/>
                <w:szCs w:val="22"/>
              </w:rPr>
              <w:t>Load</w:t>
            </w:r>
            <w:r>
              <w:rPr>
                <w:w w:val="0"/>
                <w:szCs w:val="22"/>
              </w:rPr>
              <w:t xml:space="preserve"> </w:t>
            </w:r>
            <w:r w:rsidRPr="003628A1">
              <w:rPr>
                <w:w w:val="0"/>
                <w:szCs w:val="22"/>
              </w:rPr>
              <w:t>Shift</w:t>
            </w:r>
            <w:r>
              <w:rPr>
                <w:w w:val="0"/>
                <w:szCs w:val="22"/>
              </w:rPr>
              <w:t xml:space="preserve"> </w:t>
            </w:r>
            <w:r w:rsidRPr="003628A1">
              <w:rPr>
                <w:szCs w:val="22"/>
              </w:rPr>
              <w:t>−</w:t>
            </w:r>
            <w:r>
              <w:rPr>
                <w:w w:val="0"/>
                <w:szCs w:val="22"/>
              </w:rPr>
              <w:t xml:space="preserve"> </w:t>
            </w:r>
            <w:r w:rsidRPr="003628A1">
              <w:rPr>
                <w:w w:val="0"/>
                <w:szCs w:val="22"/>
              </w:rPr>
              <w:t>((3/4)(Load</w:t>
            </w:r>
            <w:r>
              <w:rPr>
                <w:w w:val="0"/>
                <w:szCs w:val="22"/>
              </w:rPr>
              <w:t xml:space="preserve"> </w:t>
            </w:r>
            <w:r w:rsidRPr="003628A1">
              <w:rPr>
                <w:w w:val="0"/>
                <w:szCs w:val="22"/>
              </w:rPr>
              <w:t>Shift</w:t>
            </w:r>
            <w:r>
              <w:rPr>
                <w:w w:val="0"/>
                <w:szCs w:val="22"/>
              </w:rPr>
              <w:t xml:space="preserve"> </w:t>
            </w:r>
            <w:r w:rsidRPr="003628A1">
              <w:rPr>
                <w:w w:val="0"/>
                <w:szCs w:val="22"/>
              </w:rPr>
              <w:t>Credit))]</w:t>
            </w:r>
            <w:r>
              <w:rPr>
                <w:w w:val="0"/>
                <w:szCs w:val="22"/>
              </w:rPr>
              <w:t xml:space="preserve"> </w:t>
            </w:r>
            <w:r w:rsidRPr="003628A1">
              <w:rPr>
                <w:w w:val="0"/>
                <w:szCs w:val="22"/>
              </w:rPr>
              <w:t>/</w:t>
            </w:r>
            <w:r>
              <w:rPr>
                <w:w w:val="0"/>
                <w:szCs w:val="22"/>
              </w:rPr>
              <w:t xml:space="preserve"> </w:t>
            </w:r>
            <w:r w:rsidRPr="003628A1">
              <w:rPr>
                <w:w w:val="0"/>
                <w:szCs w:val="22"/>
              </w:rPr>
              <w:t>Implied</w:t>
            </w:r>
            <w:r>
              <w:rPr>
                <w:w w:val="0"/>
                <w:szCs w:val="22"/>
              </w:rPr>
              <w:t xml:space="preserve"> </w:t>
            </w:r>
            <w:r w:rsidRPr="003628A1">
              <w:rPr>
                <w:w w:val="0"/>
                <w:szCs w:val="22"/>
              </w:rPr>
              <w:t>Load</w:t>
            </w:r>
            <w:r>
              <w:rPr>
                <w:w w:val="0"/>
                <w:szCs w:val="22"/>
              </w:rPr>
              <w:t xml:space="preserve"> </w:t>
            </w:r>
            <w:r w:rsidRPr="003628A1">
              <w:rPr>
                <w:w w:val="0"/>
                <w:szCs w:val="22"/>
              </w:rPr>
              <w:t>Shift</w:t>
            </w:r>
            <w:r>
              <w:rPr>
                <w:w w:val="0"/>
                <w:szCs w:val="22"/>
              </w:rPr>
              <w:t xml:space="preserve"> </w:t>
            </w:r>
            <w:r w:rsidRPr="003628A1">
              <w:rPr>
                <w:w w:val="0"/>
                <w:szCs w:val="22"/>
              </w:rPr>
              <w:t>Requirement</w:t>
            </w:r>
            <w:r>
              <w:rPr>
                <w:w w:val="0"/>
                <w:szCs w:val="22"/>
              </w:rPr>
              <w:t xml:space="preserve"> </w:t>
            </w:r>
          </w:p>
        </w:tc>
        <w:tc>
          <w:tcPr>
            <w:tcW w:w="990" w:type="dxa"/>
            <w:tcBorders>
              <w:top w:val="single" w:sz="4" w:space="0" w:color="auto"/>
              <w:left w:val="single" w:sz="4" w:space="0" w:color="auto"/>
              <w:bottom w:val="single" w:sz="4" w:space="0" w:color="auto"/>
              <w:right w:val="single" w:sz="4" w:space="0" w:color="auto"/>
            </w:tcBorders>
            <w:vAlign w:val="center"/>
          </w:tcPr>
          <w:p w14:paraId="3BF36791" w14:textId="77777777" w:rsidR="00263068" w:rsidRPr="003628A1" w:rsidRDefault="00263068" w:rsidP="00263068">
            <w:pPr>
              <w:pStyle w:val="TableBody"/>
              <w:jc w:val="center"/>
              <w:rPr>
                <w:sz w:val="16"/>
                <w:szCs w:val="16"/>
              </w:rPr>
            </w:pPr>
            <w:r w:rsidRPr="003628A1">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3D8EAEA" w14:textId="0404A281"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DR2-participants</w:t>
            </w:r>
            <w:r>
              <w:rPr>
                <w:sz w:val="16"/>
                <w:szCs w:val="16"/>
              </w:rPr>
              <w:t xml:space="preserve"> </w:t>
            </w:r>
            <w:r w:rsidRPr="003628A1">
              <w:rPr>
                <w:sz w:val="16"/>
                <w:szCs w:val="16"/>
              </w:rPr>
              <w:t>Either</w:t>
            </w:r>
            <w:r>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33B8C031" w14:textId="77777777" w:rsidR="00263068" w:rsidRPr="003628A1" w:rsidRDefault="00263068" w:rsidP="00263068">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1B1DF95"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FDB316B"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703AAFE" w14:textId="77777777" w:rsidR="00263068" w:rsidRPr="003628A1" w:rsidRDefault="00263068" w:rsidP="00263068">
            <w:pPr>
              <w:pStyle w:val="TableBody"/>
              <w:jc w:val="center"/>
              <w:rPr>
                <w:i/>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32C392F0" w14:textId="77777777" w:rsidR="00263068" w:rsidRPr="003628A1" w:rsidRDefault="00263068" w:rsidP="00263068">
            <w:pPr>
              <w:pStyle w:val="TableBody"/>
              <w:jc w:val="center"/>
              <w:rPr>
                <w:i/>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13E8D1AA" w14:textId="77777777" w:rsidR="00263068" w:rsidRPr="003628A1" w:rsidRDefault="00263068" w:rsidP="00263068">
            <w:pPr>
              <w:pStyle w:val="TableBody"/>
              <w:jc w:val="center"/>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5C01D61" w14:textId="18E3FFC0" w:rsidR="00263068" w:rsidRPr="003628A1" w:rsidRDefault="00263068" w:rsidP="00263068">
            <w:pPr>
              <w:pStyle w:val="TableBody"/>
              <w:rPr>
                <w:sz w:val="16"/>
                <w:szCs w:val="16"/>
              </w:rPr>
            </w:pPr>
            <w:r w:rsidRPr="003628A1">
              <w:rPr>
                <w:i/>
                <w:sz w:val="16"/>
                <w:szCs w:val="16"/>
              </w:rPr>
              <w:t>Former</w:t>
            </w:r>
            <w:r>
              <w:rPr>
                <w:i/>
                <w:sz w:val="16"/>
                <w:szCs w:val="16"/>
              </w:rPr>
              <w:t xml:space="preserve"> </w:t>
            </w:r>
            <w:r w:rsidRPr="003628A1">
              <w:rPr>
                <w:i/>
                <w:sz w:val="16"/>
                <w:szCs w:val="16"/>
              </w:rPr>
              <w:t>OPA</w:t>
            </w:r>
            <w:r>
              <w:rPr>
                <w:i/>
                <w:sz w:val="16"/>
                <w:szCs w:val="16"/>
              </w:rPr>
              <w:t xml:space="preserve"> </w:t>
            </w:r>
            <w:r w:rsidRPr="003628A1">
              <w:rPr>
                <w:sz w:val="16"/>
                <w:szCs w:val="16"/>
              </w:rPr>
              <w:t>DR2</w:t>
            </w:r>
            <w:r>
              <w:rPr>
                <w:sz w:val="16"/>
                <w:szCs w:val="16"/>
              </w:rPr>
              <w:t xml:space="preserve"> </w:t>
            </w:r>
            <w:r w:rsidRPr="003628A1">
              <w:rPr>
                <w:sz w:val="16"/>
                <w:szCs w:val="16"/>
              </w:rPr>
              <w:t>Contract.</w:t>
            </w:r>
            <w:r>
              <w:rPr>
                <w:sz w:val="16"/>
                <w:szCs w:val="16"/>
              </w:rPr>
              <w:t xml:space="preserve"> </w:t>
            </w:r>
            <w:r w:rsidRPr="003628A1">
              <w:rPr>
                <w:sz w:val="16"/>
                <w:szCs w:val="16"/>
              </w:rPr>
              <w:t>The</w:t>
            </w:r>
            <w:r>
              <w:rPr>
                <w:sz w:val="16"/>
                <w:szCs w:val="16"/>
              </w:rPr>
              <w:t xml:space="preserve"> </w:t>
            </w:r>
            <w:r w:rsidRPr="003628A1">
              <w:rPr>
                <w:sz w:val="16"/>
                <w:szCs w:val="16"/>
              </w:rPr>
              <w:t>DR2</w:t>
            </w:r>
            <w:r>
              <w:rPr>
                <w:sz w:val="16"/>
                <w:szCs w:val="16"/>
              </w:rPr>
              <w:t xml:space="preserve"> </w:t>
            </w:r>
            <w:r w:rsidRPr="003628A1">
              <w:rPr>
                <w:sz w:val="16"/>
                <w:szCs w:val="16"/>
              </w:rPr>
              <w:t>program</w:t>
            </w:r>
            <w:r>
              <w:rPr>
                <w:sz w:val="16"/>
                <w:szCs w:val="16"/>
              </w:rPr>
              <w:t xml:space="preserve"> </w:t>
            </w:r>
            <w:r w:rsidRPr="003628A1">
              <w:rPr>
                <w:sz w:val="16"/>
                <w:szCs w:val="16"/>
              </w:rPr>
              <w:t>was</w:t>
            </w:r>
            <w:r>
              <w:rPr>
                <w:sz w:val="16"/>
                <w:szCs w:val="16"/>
              </w:rPr>
              <w:t xml:space="preserve"> </w:t>
            </w:r>
            <w:r w:rsidRPr="003628A1">
              <w:rPr>
                <w:sz w:val="16"/>
                <w:szCs w:val="16"/>
              </w:rPr>
              <w:t>last</w:t>
            </w:r>
            <w:r>
              <w:rPr>
                <w:sz w:val="16"/>
                <w:szCs w:val="16"/>
              </w:rPr>
              <w:t xml:space="preserve"> </w:t>
            </w:r>
            <w:r w:rsidRPr="003628A1">
              <w:rPr>
                <w:sz w:val="16"/>
                <w:szCs w:val="16"/>
              </w:rPr>
              <w:t>settled</w:t>
            </w:r>
            <w:r>
              <w:rPr>
                <w:sz w:val="16"/>
                <w:szCs w:val="16"/>
              </w:rPr>
              <w:t xml:space="preserve"> </w:t>
            </w:r>
            <w:r w:rsidRPr="003628A1">
              <w:rPr>
                <w:sz w:val="16"/>
                <w:szCs w:val="16"/>
              </w:rPr>
              <w:t>on</w:t>
            </w:r>
            <w:r>
              <w:rPr>
                <w:sz w:val="16"/>
                <w:szCs w:val="16"/>
              </w:rPr>
              <w:t xml:space="preserve"> </w:t>
            </w:r>
            <w:r w:rsidRPr="003628A1">
              <w:rPr>
                <w:sz w:val="16"/>
                <w:szCs w:val="16"/>
              </w:rPr>
              <w:t>the</w:t>
            </w:r>
            <w:r>
              <w:rPr>
                <w:sz w:val="16"/>
                <w:szCs w:val="16"/>
              </w:rPr>
              <w:t xml:space="preserve"> </w:t>
            </w:r>
            <w:r w:rsidRPr="003628A1">
              <w:rPr>
                <w:sz w:val="16"/>
                <w:szCs w:val="16"/>
              </w:rPr>
              <w:t>February</w:t>
            </w:r>
            <w:r>
              <w:rPr>
                <w:sz w:val="16"/>
                <w:szCs w:val="16"/>
              </w:rPr>
              <w:t xml:space="preserve"> </w:t>
            </w:r>
            <w:r w:rsidRPr="003628A1">
              <w:rPr>
                <w:sz w:val="16"/>
                <w:szCs w:val="16"/>
              </w:rPr>
              <w:t>2015</w:t>
            </w:r>
            <w:r>
              <w:rPr>
                <w:sz w:val="16"/>
                <w:szCs w:val="16"/>
              </w:rPr>
              <w:t xml:space="preserve"> </w:t>
            </w:r>
            <w:r w:rsidRPr="003628A1">
              <w:rPr>
                <w:sz w:val="16"/>
                <w:szCs w:val="16"/>
              </w:rPr>
              <w:t>settlement</w:t>
            </w:r>
            <w:r>
              <w:rPr>
                <w:sz w:val="16"/>
                <w:szCs w:val="16"/>
              </w:rPr>
              <w:t xml:space="preserve"> </w:t>
            </w:r>
            <w:r w:rsidRPr="003628A1">
              <w:rPr>
                <w:sz w:val="16"/>
                <w:szCs w:val="16"/>
              </w:rPr>
              <w:t>statements</w:t>
            </w:r>
            <w:r>
              <w:rPr>
                <w:sz w:val="16"/>
                <w:szCs w:val="16"/>
              </w:rPr>
              <w:t xml:space="preserve"> </w:t>
            </w:r>
            <w:r w:rsidRPr="003628A1">
              <w:rPr>
                <w:sz w:val="16"/>
                <w:szCs w:val="16"/>
              </w:rPr>
              <w:t>and</w:t>
            </w:r>
            <w:r>
              <w:rPr>
                <w:sz w:val="16"/>
                <w:szCs w:val="16"/>
              </w:rPr>
              <w:t xml:space="preserve"> </w:t>
            </w:r>
            <w:r w:rsidRPr="003628A1">
              <w:rPr>
                <w:sz w:val="16"/>
                <w:szCs w:val="16"/>
              </w:rPr>
              <w:t>invoice.</w:t>
            </w:r>
          </w:p>
        </w:tc>
      </w:tr>
      <w:tr w:rsidR="00263068" w:rsidRPr="003628A1" w14:paraId="7202D493"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6358D164" w14:textId="77777777" w:rsidR="00263068" w:rsidRPr="003628A1" w:rsidRDefault="00263068" w:rsidP="00263068">
            <w:pPr>
              <w:pStyle w:val="TableBody"/>
              <w:jc w:val="center"/>
              <w:rPr>
                <w:sz w:val="16"/>
                <w:szCs w:val="16"/>
              </w:rPr>
            </w:pPr>
            <w:r w:rsidRPr="003628A1">
              <w:rPr>
                <w:sz w:val="16"/>
                <w:szCs w:val="16"/>
              </w:rPr>
              <w:t>1331</w:t>
            </w:r>
          </w:p>
        </w:tc>
        <w:tc>
          <w:tcPr>
            <w:tcW w:w="1305" w:type="dxa"/>
            <w:tcBorders>
              <w:top w:val="single" w:sz="4" w:space="0" w:color="auto"/>
              <w:left w:val="single" w:sz="4" w:space="0" w:color="auto"/>
              <w:bottom w:val="single" w:sz="4" w:space="0" w:color="auto"/>
              <w:right w:val="single" w:sz="4" w:space="0" w:color="auto"/>
            </w:tcBorders>
            <w:vAlign w:val="center"/>
          </w:tcPr>
          <w:p w14:paraId="6165C749" w14:textId="7A0F07EE" w:rsidR="00263068" w:rsidRPr="003628A1" w:rsidRDefault="00263068" w:rsidP="00263068">
            <w:pPr>
              <w:pStyle w:val="TableBody"/>
              <w:rPr>
                <w:sz w:val="16"/>
                <w:szCs w:val="16"/>
              </w:rPr>
            </w:pPr>
            <w:bookmarkStart w:id="290" w:name="OLE_LINK27"/>
            <w:r w:rsidRPr="003628A1">
              <w:rPr>
                <w:bCs/>
                <w:sz w:val="16"/>
                <w:szCs w:val="16"/>
              </w:rPr>
              <w:t>On</w:t>
            </w:r>
            <w:r>
              <w:rPr>
                <w:bCs/>
                <w:sz w:val="16"/>
                <w:szCs w:val="16"/>
              </w:rPr>
              <w:t xml:space="preserve"> </w:t>
            </w:r>
            <w:r w:rsidRPr="003628A1">
              <w:rPr>
                <w:bCs/>
                <w:sz w:val="16"/>
                <w:szCs w:val="16"/>
              </w:rPr>
              <w:t>behalf</w:t>
            </w:r>
            <w:r>
              <w:rPr>
                <w:bCs/>
                <w:sz w:val="16"/>
                <w:szCs w:val="16"/>
              </w:rPr>
              <w:t xml:space="preserve"> </w:t>
            </w:r>
            <w:r w:rsidRPr="003628A1">
              <w:rPr>
                <w:bCs/>
                <w:sz w:val="16"/>
                <w:szCs w:val="16"/>
              </w:rPr>
              <w:t>of</w:t>
            </w:r>
            <w:r>
              <w:rPr>
                <w:bCs/>
                <w:sz w:val="16"/>
                <w:szCs w:val="16"/>
              </w:rPr>
              <w:t xml:space="preserve"> </w:t>
            </w:r>
            <w:r w:rsidRPr="003628A1">
              <w:rPr>
                <w:bCs/>
                <w:sz w:val="16"/>
                <w:szCs w:val="16"/>
              </w:rPr>
              <w:t>the</w:t>
            </w:r>
            <w:r>
              <w:rPr>
                <w:bCs/>
                <w:sz w:val="16"/>
                <w:szCs w:val="16"/>
              </w:rPr>
              <w:t xml:space="preserve"> </w:t>
            </w:r>
            <w:r w:rsidRPr="003628A1">
              <w:rPr>
                <w:bCs/>
                <w:sz w:val="16"/>
                <w:szCs w:val="16"/>
              </w:rPr>
              <w:t>former</w:t>
            </w:r>
            <w:r>
              <w:rPr>
                <w:bCs/>
                <w:sz w:val="16"/>
                <w:szCs w:val="16"/>
              </w:rPr>
              <w:t xml:space="preserve"> </w:t>
            </w:r>
            <w:r w:rsidRPr="003628A1">
              <w:rPr>
                <w:bCs/>
                <w:sz w:val="16"/>
                <w:szCs w:val="16"/>
              </w:rPr>
              <w:t>OPA</w:t>
            </w:r>
            <w:r>
              <w:rPr>
                <w:bCs/>
                <w:sz w:val="16"/>
                <w:szCs w:val="16"/>
              </w:rPr>
              <w:t xml:space="preserve"> </w:t>
            </w:r>
            <w:r w:rsidRPr="003628A1">
              <w:rPr>
                <w:bCs/>
                <w:sz w:val="16"/>
                <w:szCs w:val="16"/>
              </w:rPr>
              <w:t>for</w:t>
            </w:r>
            <w:r>
              <w:rPr>
                <w:bCs/>
                <w:sz w:val="16"/>
                <w:szCs w:val="16"/>
              </w:rPr>
              <w:t xml:space="preserve"> </w:t>
            </w:r>
            <w:r w:rsidRPr="003628A1">
              <w:rPr>
                <w:bCs/>
                <w:sz w:val="16"/>
                <w:szCs w:val="16"/>
              </w:rPr>
              <w:t>the</w:t>
            </w:r>
            <w:r>
              <w:rPr>
                <w:bCs/>
                <w:sz w:val="16"/>
                <w:szCs w:val="16"/>
              </w:rPr>
              <w:t xml:space="preserve"> </w:t>
            </w:r>
            <w:r w:rsidRPr="003628A1">
              <w:rPr>
                <w:bCs/>
                <w:sz w:val="16"/>
                <w:szCs w:val="16"/>
              </w:rPr>
              <w:t>DR2</w:t>
            </w:r>
            <w:r>
              <w:rPr>
                <w:bCs/>
                <w:sz w:val="16"/>
                <w:szCs w:val="16"/>
              </w:rPr>
              <w:t xml:space="preserve"> </w:t>
            </w:r>
            <w:r w:rsidRPr="003628A1">
              <w:rPr>
                <w:bCs/>
                <w:sz w:val="16"/>
                <w:szCs w:val="16"/>
              </w:rPr>
              <w:t>Program</w:t>
            </w:r>
            <w:r>
              <w:rPr>
                <w:bCs/>
                <w:sz w:val="16"/>
                <w:szCs w:val="16"/>
              </w:rPr>
              <w:t xml:space="preserve"> </w:t>
            </w:r>
            <w:r w:rsidRPr="003628A1">
              <w:rPr>
                <w:bCs/>
                <w:sz w:val="16"/>
                <w:szCs w:val="16"/>
              </w:rPr>
              <w:t>-</w:t>
            </w:r>
            <w:r>
              <w:rPr>
                <w:bCs/>
                <w:sz w:val="16"/>
                <w:szCs w:val="16"/>
              </w:rPr>
              <w:t xml:space="preserve"> </w:t>
            </w:r>
            <w:r w:rsidRPr="003628A1">
              <w:rPr>
                <w:sz w:val="16"/>
                <w:szCs w:val="16"/>
              </w:rPr>
              <w:t>Availability</w:t>
            </w:r>
            <w:r>
              <w:rPr>
                <w:sz w:val="16"/>
                <w:szCs w:val="16"/>
              </w:rPr>
              <w:t xml:space="preserve"> </w:t>
            </w:r>
            <w:r w:rsidRPr="003628A1">
              <w:rPr>
                <w:sz w:val="16"/>
                <w:szCs w:val="16"/>
              </w:rPr>
              <w:t>Set-Off</w:t>
            </w:r>
            <w:r>
              <w:rPr>
                <w:sz w:val="16"/>
                <w:szCs w:val="16"/>
              </w:rPr>
              <w:t xml:space="preserve"> </w:t>
            </w:r>
            <w:r w:rsidRPr="003628A1">
              <w:rPr>
                <w:sz w:val="16"/>
                <w:szCs w:val="16"/>
              </w:rPr>
              <w:t>Settlement</w:t>
            </w:r>
            <w:r>
              <w:rPr>
                <w:sz w:val="16"/>
                <w:szCs w:val="16"/>
              </w:rPr>
              <w:t xml:space="preserve"> </w:t>
            </w:r>
            <w:r w:rsidRPr="003628A1">
              <w:rPr>
                <w:sz w:val="16"/>
                <w:szCs w:val="16"/>
              </w:rPr>
              <w:t>Amount</w:t>
            </w:r>
            <w:bookmarkEnd w:id="290"/>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189B332F"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150748A0"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5379DE97" w14:textId="2FD7246D" w:rsidR="00263068" w:rsidRPr="003628A1" w:rsidRDefault="00263068" w:rsidP="00263068">
            <w:pPr>
              <w:pStyle w:val="TableBody"/>
              <w:spacing w:after="240"/>
              <w:rPr>
                <w:szCs w:val="22"/>
              </w:rPr>
            </w:pPr>
            <w:r w:rsidRPr="003628A1">
              <w:rPr>
                <w:b/>
                <w:szCs w:val="22"/>
              </w:rPr>
              <w:t>**</w:t>
            </w:r>
            <w:r w:rsidRPr="003628A1">
              <w:rPr>
                <w:b/>
                <w:szCs w:val="22"/>
                <w:u w:val="single"/>
              </w:rPr>
              <w:t>CALCULATIONS</w:t>
            </w:r>
            <w:r>
              <w:rPr>
                <w:b/>
                <w:szCs w:val="22"/>
                <w:u w:val="single"/>
              </w:rPr>
              <w:t xml:space="preserve"> </w:t>
            </w:r>
            <w:r w:rsidRPr="003628A1">
              <w:rPr>
                <w:b/>
                <w:szCs w:val="22"/>
                <w:u w:val="single"/>
              </w:rPr>
              <w:t>FOR</w:t>
            </w:r>
            <w:r>
              <w:rPr>
                <w:b/>
                <w:szCs w:val="22"/>
                <w:u w:val="single"/>
              </w:rPr>
              <w:t xml:space="preserve"> </w:t>
            </w:r>
            <w:r w:rsidRPr="003628A1">
              <w:rPr>
                <w:b/>
                <w:i/>
                <w:szCs w:val="22"/>
                <w:u w:val="single"/>
              </w:rPr>
              <w:t>CHARGE</w:t>
            </w:r>
            <w:r>
              <w:rPr>
                <w:b/>
                <w:i/>
                <w:szCs w:val="22"/>
                <w:u w:val="single"/>
              </w:rPr>
              <w:t xml:space="preserve"> </w:t>
            </w:r>
            <w:r w:rsidRPr="003628A1">
              <w:rPr>
                <w:b/>
                <w:i/>
                <w:szCs w:val="22"/>
                <w:u w:val="single"/>
              </w:rPr>
              <w:t>TYPE</w:t>
            </w:r>
            <w:r>
              <w:rPr>
                <w:b/>
                <w:szCs w:val="22"/>
                <w:u w:val="single"/>
              </w:rPr>
              <w:t xml:space="preserve"> </w:t>
            </w:r>
            <w:r w:rsidRPr="003628A1">
              <w:rPr>
                <w:b/>
                <w:szCs w:val="22"/>
                <w:u w:val="single"/>
              </w:rPr>
              <w:t>1331</w:t>
            </w:r>
            <w:r>
              <w:rPr>
                <w:b/>
                <w:szCs w:val="22"/>
                <w:u w:val="single"/>
              </w:rPr>
              <w:t xml:space="preserve"> </w:t>
            </w:r>
            <w:r w:rsidRPr="003628A1">
              <w:rPr>
                <w:b/>
                <w:szCs w:val="22"/>
                <w:u w:val="single"/>
              </w:rPr>
              <w:t>ENDED</w:t>
            </w:r>
            <w:r>
              <w:rPr>
                <w:b/>
                <w:szCs w:val="22"/>
                <w:u w:val="single"/>
              </w:rPr>
              <w:t xml:space="preserve"> </w:t>
            </w:r>
            <w:r w:rsidRPr="003628A1">
              <w:rPr>
                <w:b/>
                <w:szCs w:val="22"/>
                <w:u w:val="single"/>
              </w:rPr>
              <w:t>ON</w:t>
            </w:r>
            <w:r>
              <w:rPr>
                <w:b/>
                <w:szCs w:val="22"/>
                <w:u w:val="single"/>
              </w:rPr>
              <w:t xml:space="preserve"> </w:t>
            </w:r>
            <w:r w:rsidRPr="003628A1">
              <w:rPr>
                <w:b/>
                <w:szCs w:val="22"/>
                <w:u w:val="single"/>
              </w:rPr>
              <w:t>FEBRUARY</w:t>
            </w:r>
            <w:r>
              <w:rPr>
                <w:b/>
                <w:szCs w:val="22"/>
                <w:u w:val="single"/>
              </w:rPr>
              <w:t xml:space="preserve"> </w:t>
            </w:r>
            <w:r w:rsidRPr="003628A1">
              <w:rPr>
                <w:b/>
                <w:szCs w:val="22"/>
                <w:u w:val="single"/>
              </w:rPr>
              <w:t>28,</w:t>
            </w:r>
            <w:r>
              <w:rPr>
                <w:b/>
                <w:szCs w:val="22"/>
                <w:u w:val="single"/>
              </w:rPr>
              <w:t xml:space="preserve"> </w:t>
            </w:r>
            <w:r w:rsidRPr="003628A1">
              <w:rPr>
                <w:b/>
                <w:szCs w:val="22"/>
                <w:u w:val="single"/>
              </w:rPr>
              <w:t>2015.</w:t>
            </w:r>
          </w:p>
          <w:p w14:paraId="641797AA" w14:textId="0858D5E1" w:rsidR="00263068" w:rsidRPr="003628A1" w:rsidRDefault="00263068" w:rsidP="00263068">
            <w:pPr>
              <w:pStyle w:val="TableBody"/>
              <w:rPr>
                <w:szCs w:val="22"/>
              </w:rPr>
            </w:pPr>
            <w:r w:rsidRPr="003628A1">
              <w:rPr>
                <w:szCs w:val="22"/>
              </w:rPr>
              <w:t>The</w:t>
            </w:r>
            <w:r>
              <w:rPr>
                <w:szCs w:val="22"/>
              </w:rPr>
              <w:t xml:space="preserve"> </w:t>
            </w:r>
            <w:r w:rsidRPr="003628A1">
              <w:rPr>
                <w:szCs w:val="22"/>
              </w:rPr>
              <w:t>charge</w:t>
            </w:r>
            <w:r>
              <w:rPr>
                <w:szCs w:val="22"/>
              </w:rPr>
              <w:t xml:space="preserve"> </w:t>
            </w:r>
            <w:r w:rsidRPr="003628A1">
              <w:rPr>
                <w:szCs w:val="22"/>
              </w:rPr>
              <w:t>to</w:t>
            </w:r>
            <w:r>
              <w:rPr>
                <w:szCs w:val="22"/>
              </w:rPr>
              <w:t xml:space="preserve"> </w:t>
            </w:r>
            <w:r w:rsidRPr="003628A1">
              <w:rPr>
                <w:szCs w:val="22"/>
              </w:rPr>
              <w:t>a</w:t>
            </w:r>
            <w:r>
              <w:rPr>
                <w:szCs w:val="22"/>
              </w:rPr>
              <w:t xml:space="preserve"> </w:t>
            </w:r>
            <w:r w:rsidRPr="003628A1">
              <w:rPr>
                <w:szCs w:val="22"/>
              </w:rPr>
              <w:t>DR</w:t>
            </w:r>
            <w:r>
              <w:rPr>
                <w:szCs w:val="22"/>
              </w:rPr>
              <w:t xml:space="preserve"> </w:t>
            </w:r>
            <w:r w:rsidRPr="003628A1">
              <w:rPr>
                <w:szCs w:val="22"/>
              </w:rPr>
              <w:t>participant</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highest</w:t>
            </w:r>
            <w:r>
              <w:rPr>
                <w:szCs w:val="22"/>
              </w:rPr>
              <w:t xml:space="preserve"> </w:t>
            </w:r>
            <w:r w:rsidRPr="003628A1">
              <w:rPr>
                <w:szCs w:val="22"/>
              </w:rPr>
              <w:t>of</w:t>
            </w:r>
            <w:r>
              <w:rPr>
                <w:szCs w:val="22"/>
              </w:rPr>
              <w:t xml:space="preserve"> </w:t>
            </w:r>
            <w:r w:rsidRPr="003628A1">
              <w:rPr>
                <w:szCs w:val="22"/>
              </w:rPr>
              <w:t>amounts</w:t>
            </w:r>
            <w:r>
              <w:rPr>
                <w:szCs w:val="22"/>
              </w:rPr>
              <w:t xml:space="preserve"> </w:t>
            </w:r>
            <w:r w:rsidRPr="003628A1">
              <w:rPr>
                <w:szCs w:val="22"/>
              </w:rPr>
              <w:t>A,</w:t>
            </w:r>
            <w:r>
              <w:rPr>
                <w:szCs w:val="22"/>
              </w:rPr>
              <w:t xml:space="preserve"> </w:t>
            </w:r>
            <w:r w:rsidRPr="003628A1">
              <w:rPr>
                <w:szCs w:val="22"/>
              </w:rPr>
              <w:t>B</w:t>
            </w:r>
            <w:r>
              <w:rPr>
                <w:szCs w:val="22"/>
              </w:rPr>
              <w:t xml:space="preserve"> </w:t>
            </w:r>
            <w:r w:rsidRPr="003628A1">
              <w:rPr>
                <w:szCs w:val="22"/>
              </w:rPr>
              <w:t>or</w:t>
            </w:r>
            <w:r>
              <w:rPr>
                <w:szCs w:val="22"/>
              </w:rPr>
              <w:t xml:space="preserve"> </w:t>
            </w:r>
            <w:r w:rsidRPr="003628A1">
              <w:rPr>
                <w:szCs w:val="22"/>
              </w:rPr>
              <w:t>C</w:t>
            </w:r>
            <w:r>
              <w:rPr>
                <w:szCs w:val="22"/>
              </w:rPr>
              <w:t xml:space="preserve"> </w:t>
            </w:r>
            <w:r w:rsidRPr="003628A1">
              <w:rPr>
                <w:szCs w:val="22"/>
              </w:rPr>
              <w:t>plus</w:t>
            </w:r>
            <w:r>
              <w:rPr>
                <w:szCs w:val="22"/>
              </w:rPr>
              <w:t xml:space="preserve"> </w:t>
            </w:r>
            <w:r w:rsidRPr="003628A1">
              <w:rPr>
                <w:szCs w:val="22"/>
              </w:rPr>
              <w:t>amount</w:t>
            </w:r>
            <w:r>
              <w:rPr>
                <w:szCs w:val="22"/>
              </w:rPr>
              <w:t xml:space="preserve"> </w:t>
            </w:r>
            <w:r w:rsidRPr="003628A1">
              <w:rPr>
                <w:szCs w:val="22"/>
              </w:rPr>
              <w:t>D;</w:t>
            </w:r>
            <w:r>
              <w:rPr>
                <w:szCs w:val="22"/>
              </w:rPr>
              <w:t xml:space="preserve"> </w:t>
            </w:r>
            <w:r w:rsidRPr="003628A1">
              <w:rPr>
                <w:szCs w:val="22"/>
              </w:rPr>
              <w:t>where</w:t>
            </w:r>
            <w:r>
              <w:rPr>
                <w:szCs w:val="22"/>
              </w:rPr>
              <w:t xml:space="preserve"> </w:t>
            </w:r>
            <w:r w:rsidRPr="003628A1">
              <w:rPr>
                <w:szCs w:val="22"/>
              </w:rPr>
              <w:t>A,</w:t>
            </w:r>
            <w:r>
              <w:rPr>
                <w:szCs w:val="22"/>
              </w:rPr>
              <w:t xml:space="preserve"> </w:t>
            </w:r>
            <w:r w:rsidRPr="003628A1">
              <w:rPr>
                <w:szCs w:val="22"/>
              </w:rPr>
              <w:t>B</w:t>
            </w:r>
            <w:r>
              <w:rPr>
                <w:szCs w:val="22"/>
              </w:rPr>
              <w:t xml:space="preserve"> </w:t>
            </w:r>
            <w:r w:rsidRPr="003628A1">
              <w:rPr>
                <w:szCs w:val="22"/>
              </w:rPr>
              <w:t>and</w:t>
            </w:r>
            <w:r>
              <w:rPr>
                <w:szCs w:val="22"/>
              </w:rPr>
              <w:t xml:space="preserve"> </w:t>
            </w:r>
            <w:r w:rsidRPr="003628A1">
              <w:rPr>
                <w:szCs w:val="22"/>
              </w:rPr>
              <w:t>C</w:t>
            </w:r>
            <w:r>
              <w:rPr>
                <w:szCs w:val="22"/>
              </w:rPr>
              <w:t xml:space="preserve"> </w:t>
            </w:r>
            <w:r w:rsidRPr="003628A1">
              <w:rPr>
                <w:szCs w:val="22"/>
              </w:rPr>
              <w:t>cannot</w:t>
            </w:r>
            <w:r>
              <w:rPr>
                <w:szCs w:val="22"/>
              </w:rPr>
              <w:t xml:space="preserve"> </w:t>
            </w:r>
            <w:r w:rsidRPr="003628A1">
              <w:rPr>
                <w:szCs w:val="22"/>
              </w:rPr>
              <w:t>occur</w:t>
            </w:r>
            <w:r>
              <w:rPr>
                <w:szCs w:val="22"/>
              </w:rPr>
              <w:t xml:space="preserve"> </w:t>
            </w:r>
            <w:r w:rsidRPr="003628A1">
              <w:rPr>
                <w:szCs w:val="22"/>
              </w:rPr>
              <w:t>within</w:t>
            </w:r>
            <w:r>
              <w:rPr>
                <w:szCs w:val="22"/>
              </w:rPr>
              <w:t xml:space="preserve"> </w:t>
            </w:r>
            <w:r w:rsidRPr="003628A1">
              <w:rPr>
                <w:szCs w:val="22"/>
              </w:rPr>
              <w:t>an</w:t>
            </w:r>
            <w:r>
              <w:rPr>
                <w:szCs w:val="22"/>
              </w:rPr>
              <w:t xml:space="preserve"> </w:t>
            </w:r>
            <w:r w:rsidRPr="003628A1">
              <w:rPr>
                <w:szCs w:val="22"/>
              </w:rPr>
              <w:t>on-peak</w:t>
            </w:r>
            <w:r>
              <w:rPr>
                <w:szCs w:val="22"/>
              </w:rPr>
              <w:t xml:space="preserve"> </w:t>
            </w:r>
            <w:r w:rsidRPr="003628A1">
              <w:rPr>
                <w:szCs w:val="22"/>
              </w:rPr>
              <w:t>period</w:t>
            </w:r>
            <w:r>
              <w:rPr>
                <w:szCs w:val="22"/>
              </w:rPr>
              <w:t xml:space="preserve"> </w:t>
            </w:r>
            <w:r w:rsidRPr="003628A1">
              <w:rPr>
                <w:szCs w:val="22"/>
              </w:rPr>
              <w:t>that</w:t>
            </w:r>
            <w:r>
              <w:rPr>
                <w:szCs w:val="22"/>
              </w:rPr>
              <w:t xml:space="preserve"> </w:t>
            </w:r>
            <w:r w:rsidRPr="003628A1">
              <w:rPr>
                <w:szCs w:val="22"/>
              </w:rPr>
              <w:t>was</w:t>
            </w:r>
            <w:r>
              <w:rPr>
                <w:szCs w:val="22"/>
              </w:rPr>
              <w:t xml:space="preserve"> </w:t>
            </w:r>
            <w:r w:rsidRPr="003628A1">
              <w:rPr>
                <w:szCs w:val="22"/>
              </w:rPr>
              <w:t>subject</w:t>
            </w:r>
            <w:r>
              <w:rPr>
                <w:szCs w:val="22"/>
              </w:rPr>
              <w:t xml:space="preserve"> </w:t>
            </w:r>
            <w:r w:rsidRPr="003628A1">
              <w:rPr>
                <w:szCs w:val="22"/>
              </w:rPr>
              <w:t>to</w:t>
            </w:r>
            <w:r>
              <w:rPr>
                <w:szCs w:val="22"/>
              </w:rPr>
              <w:t xml:space="preserve"> </w:t>
            </w:r>
            <w:r w:rsidRPr="003628A1">
              <w:rPr>
                <w:szCs w:val="22"/>
              </w:rPr>
              <w:t>D.</w:t>
            </w:r>
          </w:p>
          <w:p w14:paraId="78224FF0" w14:textId="61557250" w:rsidR="00263068" w:rsidRPr="003628A1" w:rsidRDefault="00263068" w:rsidP="002D4BA1">
            <w:pPr>
              <w:pStyle w:val="ListParagraph"/>
              <w:numPr>
                <w:ilvl w:val="0"/>
                <w:numId w:val="32"/>
              </w:numPr>
              <w:tabs>
                <w:tab w:val="left" w:pos="383"/>
              </w:tabs>
              <w:ind w:left="0" w:firstLine="0"/>
              <w:rPr>
                <w:b/>
              </w:rPr>
            </w:pPr>
            <w:r w:rsidRPr="003628A1">
              <w:rPr>
                <w:b/>
              </w:rPr>
              <w:t>Availability</w:t>
            </w:r>
            <w:r>
              <w:rPr>
                <w:b/>
              </w:rPr>
              <w:t xml:space="preserve"> </w:t>
            </w:r>
            <w:r w:rsidRPr="003628A1">
              <w:rPr>
                <w:b/>
              </w:rPr>
              <w:t>Set-Off</w:t>
            </w:r>
            <w:r>
              <w:rPr>
                <w:b/>
              </w:rPr>
              <w:t xml:space="preserve"> </w:t>
            </w:r>
            <w:r w:rsidRPr="003628A1">
              <w:rPr>
                <w:b/>
              </w:rPr>
              <w:t>(Reliability)</w:t>
            </w:r>
          </w:p>
          <w:p w14:paraId="57619BB4" w14:textId="47DD792A" w:rsidR="00263068" w:rsidRPr="003628A1" w:rsidRDefault="00263068" w:rsidP="00263068">
            <w:pPr>
              <w:pStyle w:val="TableBody"/>
              <w:rPr>
                <w:szCs w:val="22"/>
                <w:lang w:val="pt-BR"/>
              </w:rPr>
            </w:pPr>
            <m:oMathPara>
              <m:oMath>
                <m:r>
                  <w:rPr>
                    <w:rFonts w:ascii="Cambria Math"/>
                  </w:rPr>
                  <m:t>=</m:t>
                </m:r>
                <m:sSub>
                  <m:sSubPr>
                    <m:ctrlPr>
                      <w:rPr>
                        <w:rFonts w:ascii="Cambria Math" w:hAnsi="Cambria Math"/>
                        <w:i/>
                      </w:rPr>
                    </m:ctrlPr>
                  </m:sSubPr>
                  <m:e>
                    <m:r>
                      <w:rPr>
                        <w:rFonts w:ascii="Cambria Math"/>
                      </w:rPr>
                      <m:t>∑</m:t>
                    </m:r>
                  </m:e>
                  <m:sub>
                    <m:r>
                      <w:rPr>
                        <w:rFonts w:ascii="Cambria Math"/>
                      </w:rPr>
                      <m:t>H</m:t>
                    </m:r>
                  </m:sub>
                </m:sSub>
                <m:r>
                  <m:rPr>
                    <m:nor/>
                  </m:rPr>
                  <w:rPr>
                    <w:rFonts w:ascii="Cambria Math"/>
                  </w:rPr>
                  <m:t>PS</m:t>
                </m:r>
                <m:sSub>
                  <m:sSubPr>
                    <m:ctrlPr>
                      <w:rPr>
                        <w:rFonts w:ascii="Cambria Math" w:hAnsi="Cambria Math"/>
                      </w:rPr>
                    </m:ctrlPr>
                  </m:sSubPr>
                  <m:e>
                    <m:r>
                      <m:rPr>
                        <m:nor/>
                      </m:rPr>
                      <w:rPr>
                        <w:rFonts w:ascii="Cambria Math"/>
                      </w:rPr>
                      <m:t>O</m:t>
                    </m:r>
                  </m:e>
                  <m:sub>
                    <m:r>
                      <w:rPr>
                        <w:rFonts w:ascii="Cambria Math"/>
                      </w:rPr>
                      <m:t>h</m:t>
                    </m:r>
                    <m:ctrlPr>
                      <w:rPr>
                        <w:rFonts w:ascii="Cambria Math" w:hAnsi="Cambria Math"/>
                        <w:i/>
                      </w:rPr>
                    </m:ctrlPr>
                  </m:sub>
                </m:sSub>
                <m:r>
                  <w:rPr>
                    <w:rFonts w:ascii="Cambria Math"/>
                  </w:rPr>
                  <m:t>×</m:t>
                </m:r>
                <m:r>
                  <m:rPr>
                    <m:nor/>
                  </m:rPr>
                  <w:rPr>
                    <w:rFonts w:ascii="Cambria Math"/>
                  </w:rPr>
                  <m:t xml:space="preserve"> AR </m:t>
                </m:r>
                <m:r>
                  <m:rPr>
                    <m:sty m:val="p"/>
                  </m:rPr>
                  <w:rPr>
                    <w:rFonts w:ascii="Cambria Math"/>
                  </w:rPr>
                  <m:t>×</m:t>
                </m:r>
                <m:r>
                  <m:rPr>
                    <m:sty m:val="p"/>
                  </m:rPr>
                  <w:rPr>
                    <w:rFonts w:ascii="Cambria Math"/>
                  </w:rPr>
                  <w:br/>
                </m:r>
              </m:oMath>
              <m:oMath>
                <m:r>
                  <m:rPr>
                    <m:nor/>
                  </m:rPr>
                  <w:rPr>
                    <w:rFonts w:ascii="Cambria Math"/>
                  </w:rPr>
                  <m:t>CoM</m:t>
                </m:r>
                <m:sSub>
                  <m:sSubPr>
                    <m:ctrlPr>
                      <w:rPr>
                        <w:rFonts w:ascii="Cambria Math" w:hAnsi="Cambria Math"/>
                      </w:rPr>
                    </m:ctrlPr>
                  </m:sSubPr>
                  <m:e>
                    <m:r>
                      <m:rPr>
                        <m:nor/>
                      </m:rPr>
                      <w:rPr>
                        <w:rFonts w:ascii="Cambria Math"/>
                      </w:rPr>
                      <m:t>W</m:t>
                    </m:r>
                  </m:e>
                  <m:sub>
                    <m:r>
                      <w:rPr>
                        <w:rFonts w:ascii="Cambria Math"/>
                      </w:rPr>
                      <m:t>h</m:t>
                    </m:r>
                    <m:ctrlPr>
                      <w:rPr>
                        <w:rFonts w:ascii="Cambria Math" w:hAnsi="Cambria Math"/>
                        <w:i/>
                      </w:rPr>
                    </m:ctrlPr>
                  </m:sub>
                </m:sSub>
                <m:r>
                  <w:rPr>
                    <w:rFonts w:ascii="Cambria Math"/>
                  </w:rPr>
                  <m:t>×</m:t>
                </m:r>
                <m:r>
                  <m:rPr>
                    <m:nor/>
                  </m:rPr>
                  <w:rPr>
                    <w:rFonts w:ascii="Cambria Math"/>
                  </w:rPr>
                  <m:t xml:space="preserve"> ILSR</m:t>
                </m:r>
              </m:oMath>
            </m:oMathPara>
          </w:p>
          <w:p w14:paraId="3304F6B1" w14:textId="443853CD" w:rsidR="00263068" w:rsidRPr="003628A1" w:rsidRDefault="00263068" w:rsidP="00263068">
            <w:pPr>
              <w:pStyle w:val="TableBody"/>
              <w:spacing w:before="240"/>
              <w:rPr>
                <w:szCs w:val="22"/>
              </w:rPr>
            </w:pPr>
            <w:r w:rsidRPr="003628A1">
              <w:rPr>
                <w:szCs w:val="22"/>
              </w:rPr>
              <w:t>This</w:t>
            </w:r>
            <w:r>
              <w:rPr>
                <w:szCs w:val="22"/>
              </w:rPr>
              <w:t xml:space="preserve"> </w:t>
            </w:r>
            <w:r w:rsidRPr="003628A1">
              <w:rPr>
                <w:szCs w:val="22"/>
              </w:rPr>
              <w:t>formula</w:t>
            </w:r>
            <w:r>
              <w:rPr>
                <w:szCs w:val="22"/>
              </w:rPr>
              <w:t xml:space="preserve"> </w:t>
            </w:r>
            <w:r w:rsidRPr="003628A1">
              <w:rPr>
                <w:szCs w:val="22"/>
              </w:rPr>
              <w:t>applies</w:t>
            </w:r>
            <w:r>
              <w:rPr>
                <w:szCs w:val="22"/>
              </w:rPr>
              <w:t xml:space="preserve"> </w:t>
            </w:r>
            <w:r w:rsidRPr="003628A1">
              <w:rPr>
                <w:szCs w:val="22"/>
              </w:rPr>
              <w:t>when</w:t>
            </w:r>
            <w:r>
              <w:rPr>
                <w:szCs w:val="22"/>
              </w:rPr>
              <w:t xml:space="preserve"> </w:t>
            </w:r>
            <w:r w:rsidRPr="003628A1">
              <w:rPr>
                <w:szCs w:val="22"/>
              </w:rPr>
              <w:t>the</w:t>
            </w:r>
            <w:r>
              <w:rPr>
                <w:szCs w:val="22"/>
              </w:rPr>
              <w:t xml:space="preserve"> </w:t>
            </w:r>
            <w:r w:rsidRPr="003628A1">
              <w:rPr>
                <w:szCs w:val="22"/>
              </w:rPr>
              <w:t>Actual</w:t>
            </w:r>
            <w:r>
              <w:rPr>
                <w:szCs w:val="22"/>
              </w:rPr>
              <w:t xml:space="preserve"> </w:t>
            </w:r>
            <w:r w:rsidRPr="003628A1">
              <w:rPr>
                <w:szCs w:val="22"/>
              </w:rPr>
              <w:t>MW</w:t>
            </w:r>
            <w:r>
              <w:rPr>
                <w:szCs w:val="22"/>
              </w:rPr>
              <w:t xml:space="preserve"> </w:t>
            </w:r>
            <w:r w:rsidRPr="003628A1">
              <w:rPr>
                <w:szCs w:val="22"/>
              </w:rPr>
              <w:t>Reliability</w:t>
            </w:r>
            <w:r>
              <w:rPr>
                <w:szCs w:val="22"/>
              </w:rPr>
              <w:t xml:space="preserve"> </w:t>
            </w:r>
            <w:r w:rsidRPr="003628A1">
              <w:rPr>
                <w:szCs w:val="22"/>
              </w:rPr>
              <w:t>Ratio</w:t>
            </w:r>
            <w:r>
              <w:rPr>
                <w:szCs w:val="22"/>
              </w:rPr>
              <w:t xml:space="preserve"> </w:t>
            </w:r>
            <w:r w:rsidRPr="003628A1">
              <w:rPr>
                <w:szCs w:val="22"/>
              </w:rPr>
              <w:t>for</w:t>
            </w:r>
            <w:r>
              <w:rPr>
                <w:szCs w:val="22"/>
              </w:rPr>
              <w:t xml:space="preserve"> </w:t>
            </w:r>
            <w:r w:rsidRPr="003628A1">
              <w:rPr>
                <w:szCs w:val="22"/>
              </w:rPr>
              <w:t>a</w:t>
            </w:r>
            <w:r>
              <w:rPr>
                <w:szCs w:val="22"/>
              </w:rPr>
              <w:t xml:space="preserve"> </w:t>
            </w:r>
            <w:r w:rsidRPr="003628A1">
              <w:rPr>
                <w:szCs w:val="22"/>
              </w:rPr>
              <w:t>given</w:t>
            </w:r>
            <w:r>
              <w:rPr>
                <w:szCs w:val="22"/>
              </w:rPr>
              <w:t xml:space="preserve"> </w:t>
            </w:r>
            <w:r w:rsidRPr="003628A1">
              <w:rPr>
                <w:szCs w:val="22"/>
              </w:rPr>
              <w:t>Settlement</w:t>
            </w:r>
            <w:r>
              <w:rPr>
                <w:szCs w:val="22"/>
              </w:rPr>
              <w:t xml:space="preserve"> </w:t>
            </w:r>
            <w:r w:rsidRPr="003628A1">
              <w:rPr>
                <w:szCs w:val="22"/>
              </w:rPr>
              <w:t>Account</w:t>
            </w:r>
            <w:r>
              <w:rPr>
                <w:szCs w:val="22"/>
              </w:rPr>
              <w:t xml:space="preserve"> </w:t>
            </w:r>
            <w:r w:rsidRPr="003628A1">
              <w:rPr>
                <w:szCs w:val="22"/>
              </w:rPr>
              <w:t>is</w:t>
            </w:r>
            <w:r>
              <w:rPr>
                <w:szCs w:val="22"/>
              </w:rPr>
              <w:t xml:space="preserve"> </w:t>
            </w:r>
            <w:r w:rsidRPr="003628A1">
              <w:rPr>
                <w:szCs w:val="22"/>
              </w:rPr>
              <w:t>less</w:t>
            </w:r>
            <w:r>
              <w:rPr>
                <w:szCs w:val="22"/>
              </w:rPr>
              <w:t xml:space="preserve"> </w:t>
            </w:r>
            <w:r w:rsidRPr="003628A1">
              <w:rPr>
                <w:szCs w:val="22"/>
              </w:rPr>
              <w:t>than</w:t>
            </w:r>
            <w:r>
              <w:rPr>
                <w:szCs w:val="22"/>
              </w:rPr>
              <w:t xml:space="preserve"> </w:t>
            </w:r>
            <w:r w:rsidRPr="003628A1">
              <w:rPr>
                <w:szCs w:val="22"/>
              </w:rPr>
              <w:t>95%</w:t>
            </w:r>
            <w:r>
              <w:rPr>
                <w:szCs w:val="22"/>
              </w:rPr>
              <w:t xml:space="preserve"> </w:t>
            </w:r>
            <w:r w:rsidRPr="003628A1">
              <w:rPr>
                <w:szCs w:val="22"/>
              </w:rPr>
              <w:t>during</w:t>
            </w:r>
            <w:r>
              <w:rPr>
                <w:szCs w:val="22"/>
              </w:rPr>
              <w:t xml:space="preserve"> </w:t>
            </w:r>
            <w:r w:rsidRPr="003628A1">
              <w:rPr>
                <w:szCs w:val="22"/>
              </w:rPr>
              <w:t>the</w:t>
            </w:r>
            <w:r>
              <w:rPr>
                <w:szCs w:val="22"/>
              </w:rPr>
              <w:t xml:space="preserve"> </w:t>
            </w:r>
            <w:r w:rsidRPr="003628A1">
              <w:rPr>
                <w:szCs w:val="22"/>
              </w:rPr>
              <w:t>Summer</w:t>
            </w:r>
            <w:r>
              <w:rPr>
                <w:szCs w:val="22"/>
              </w:rPr>
              <w:t xml:space="preserve"> </w:t>
            </w:r>
            <w:r w:rsidRPr="003628A1">
              <w:rPr>
                <w:szCs w:val="22"/>
              </w:rPr>
              <w:t>and</w:t>
            </w:r>
            <w:r>
              <w:rPr>
                <w:szCs w:val="22"/>
              </w:rPr>
              <w:t xml:space="preserve"> </w:t>
            </w:r>
            <w:r w:rsidRPr="003628A1">
              <w:rPr>
                <w:szCs w:val="22"/>
              </w:rPr>
              <w:t>Winter</w:t>
            </w:r>
            <w:r>
              <w:rPr>
                <w:szCs w:val="22"/>
              </w:rPr>
              <w:t xml:space="preserve"> </w:t>
            </w:r>
            <w:r w:rsidRPr="003628A1">
              <w:rPr>
                <w:szCs w:val="22"/>
              </w:rPr>
              <w:t>seasons</w:t>
            </w:r>
            <w:r>
              <w:rPr>
                <w:szCs w:val="22"/>
              </w:rPr>
              <w:t xml:space="preserve"> </w:t>
            </w:r>
            <w:r w:rsidRPr="003628A1">
              <w:rPr>
                <w:szCs w:val="22"/>
              </w:rPr>
              <w:t>and</w:t>
            </w:r>
            <w:r>
              <w:rPr>
                <w:szCs w:val="22"/>
              </w:rPr>
              <w:t xml:space="preserve"> </w:t>
            </w:r>
            <w:r w:rsidRPr="003628A1">
              <w:rPr>
                <w:szCs w:val="22"/>
              </w:rPr>
              <w:t>less</w:t>
            </w:r>
            <w:r>
              <w:rPr>
                <w:szCs w:val="22"/>
              </w:rPr>
              <w:t xml:space="preserve"> </w:t>
            </w:r>
            <w:r w:rsidRPr="003628A1">
              <w:rPr>
                <w:szCs w:val="22"/>
              </w:rPr>
              <w:t>than</w:t>
            </w:r>
            <w:r>
              <w:rPr>
                <w:szCs w:val="22"/>
              </w:rPr>
              <w:t xml:space="preserve"> </w:t>
            </w:r>
            <w:r w:rsidRPr="003628A1">
              <w:rPr>
                <w:szCs w:val="22"/>
              </w:rPr>
              <w:t>90%</w:t>
            </w:r>
            <w:r>
              <w:rPr>
                <w:szCs w:val="22"/>
              </w:rPr>
              <w:t xml:space="preserve"> </w:t>
            </w:r>
            <w:r w:rsidRPr="003628A1">
              <w:rPr>
                <w:szCs w:val="22"/>
              </w:rPr>
              <w:t>during</w:t>
            </w:r>
            <w:r>
              <w:rPr>
                <w:szCs w:val="22"/>
              </w:rPr>
              <w:t xml:space="preserve"> </w:t>
            </w:r>
            <w:r w:rsidRPr="003628A1">
              <w:rPr>
                <w:szCs w:val="22"/>
              </w:rPr>
              <w:t>the</w:t>
            </w:r>
            <w:r>
              <w:rPr>
                <w:szCs w:val="22"/>
              </w:rPr>
              <w:t xml:space="preserve"> </w:t>
            </w:r>
            <w:r w:rsidRPr="003628A1">
              <w:rPr>
                <w:szCs w:val="22"/>
              </w:rPr>
              <w:t>shoulder</w:t>
            </w:r>
            <w:r>
              <w:rPr>
                <w:szCs w:val="22"/>
              </w:rPr>
              <w:t xml:space="preserve"> </w:t>
            </w:r>
            <w:r w:rsidRPr="003628A1">
              <w:rPr>
                <w:szCs w:val="22"/>
              </w:rPr>
              <w:t>seasons.</w:t>
            </w:r>
          </w:p>
          <w:p w14:paraId="6078B1B3" w14:textId="42EB1D33" w:rsidR="00263068" w:rsidRPr="003628A1" w:rsidRDefault="00263068" w:rsidP="00263068">
            <w:pPr>
              <w:pStyle w:val="TableBody"/>
              <w:rPr>
                <w:szCs w:val="22"/>
              </w:rPr>
            </w:pPr>
            <w:r w:rsidRPr="003628A1">
              <w:rPr>
                <w:szCs w:val="22"/>
              </w:rPr>
              <w:lastRenderedPageBreak/>
              <w:t>The</w:t>
            </w:r>
            <w:r>
              <w:rPr>
                <w:szCs w:val="22"/>
              </w:rPr>
              <w:t xml:space="preserve"> </w:t>
            </w:r>
            <w:r w:rsidRPr="003628A1">
              <w:rPr>
                <w:szCs w:val="22"/>
              </w:rPr>
              <w:t>Actual</w:t>
            </w:r>
            <w:r>
              <w:rPr>
                <w:szCs w:val="22"/>
              </w:rPr>
              <w:t xml:space="preserve"> </w:t>
            </w:r>
            <w:r w:rsidRPr="003628A1">
              <w:rPr>
                <w:szCs w:val="22"/>
              </w:rPr>
              <w:t>MW</w:t>
            </w:r>
            <w:r>
              <w:rPr>
                <w:szCs w:val="22"/>
              </w:rPr>
              <w:t xml:space="preserve"> </w:t>
            </w:r>
            <w:r w:rsidRPr="003628A1">
              <w:rPr>
                <w:szCs w:val="22"/>
              </w:rPr>
              <w:t>Reliability</w:t>
            </w:r>
            <w:r>
              <w:rPr>
                <w:szCs w:val="22"/>
              </w:rPr>
              <w:t xml:space="preserve"> </w:t>
            </w:r>
            <w:r w:rsidRPr="003628A1">
              <w:rPr>
                <w:szCs w:val="22"/>
              </w:rPr>
              <w:t>Ratio,</w:t>
            </w:r>
            <w:r>
              <w:rPr>
                <w:szCs w:val="22"/>
              </w:rPr>
              <w:t xml:space="preserve"> </w:t>
            </w:r>
            <w:r w:rsidRPr="003628A1">
              <w:rPr>
                <w:szCs w:val="22"/>
              </w:rPr>
              <w:t>which</w:t>
            </w:r>
            <w:r>
              <w:rPr>
                <w:szCs w:val="22"/>
              </w:rPr>
              <w:t xml:space="preserve"> </w:t>
            </w:r>
            <w:r w:rsidRPr="003628A1">
              <w:rPr>
                <w:szCs w:val="22"/>
              </w:rPr>
              <w:t>shall</w:t>
            </w:r>
            <w:r>
              <w:rPr>
                <w:szCs w:val="22"/>
              </w:rPr>
              <w:t xml:space="preserve"> </w:t>
            </w:r>
            <w:r w:rsidRPr="003628A1">
              <w:rPr>
                <w:szCs w:val="22"/>
              </w:rPr>
              <w:t>not</w:t>
            </w:r>
            <w:r>
              <w:rPr>
                <w:szCs w:val="22"/>
              </w:rPr>
              <w:t xml:space="preserve"> </w:t>
            </w:r>
            <w:r w:rsidRPr="003628A1">
              <w:rPr>
                <w:szCs w:val="22"/>
              </w:rPr>
              <w:t>be</w:t>
            </w:r>
            <w:r>
              <w:rPr>
                <w:szCs w:val="22"/>
              </w:rPr>
              <w:t xml:space="preserve"> </w:t>
            </w:r>
            <w:r w:rsidRPr="003628A1">
              <w:rPr>
                <w:szCs w:val="22"/>
              </w:rPr>
              <w:t>greater</w:t>
            </w:r>
            <w:r>
              <w:rPr>
                <w:szCs w:val="22"/>
              </w:rPr>
              <w:t xml:space="preserve"> </w:t>
            </w:r>
            <w:r w:rsidRPr="003628A1">
              <w:rPr>
                <w:szCs w:val="22"/>
              </w:rPr>
              <w:t>than</w:t>
            </w:r>
            <w:r>
              <w:rPr>
                <w:szCs w:val="22"/>
              </w:rPr>
              <w:t xml:space="preserve"> </w:t>
            </w:r>
            <w:r w:rsidRPr="003628A1">
              <w:rPr>
                <w:szCs w:val="22"/>
              </w:rPr>
              <w:t>100%,</w:t>
            </w:r>
            <w:r>
              <w:rPr>
                <w:szCs w:val="22"/>
              </w:rPr>
              <w:t xml:space="preserve"> </w:t>
            </w:r>
            <w:r w:rsidRPr="003628A1">
              <w:rPr>
                <w:szCs w:val="22"/>
              </w:rPr>
              <w:t>shall</w:t>
            </w:r>
            <w:r>
              <w:rPr>
                <w:szCs w:val="22"/>
              </w:rPr>
              <w:t xml:space="preserve"> </w:t>
            </w:r>
            <w:r w:rsidRPr="003628A1">
              <w:rPr>
                <w:szCs w:val="22"/>
              </w:rPr>
              <w:t>be</w:t>
            </w:r>
            <w:r>
              <w:rPr>
                <w:szCs w:val="22"/>
              </w:rPr>
              <w:t xml:space="preserve"> </w:t>
            </w:r>
            <w:r w:rsidRPr="003628A1">
              <w:rPr>
                <w:szCs w:val="22"/>
              </w:rPr>
              <w:t>calculated</w:t>
            </w:r>
            <w:r>
              <w:rPr>
                <w:szCs w:val="22"/>
              </w:rPr>
              <w:t xml:space="preserve"> </w:t>
            </w:r>
            <w:r w:rsidRPr="003628A1">
              <w:rPr>
                <w:szCs w:val="22"/>
              </w:rPr>
              <w:t>as</w:t>
            </w:r>
            <w:r>
              <w:rPr>
                <w:szCs w:val="22"/>
              </w:rPr>
              <w:t xml:space="preserve"> </w:t>
            </w:r>
            <w:r w:rsidRPr="003628A1">
              <w:rPr>
                <w:szCs w:val="22"/>
              </w:rPr>
              <w:t>follows:</w:t>
            </w:r>
          </w:p>
          <w:p w14:paraId="11461239" w14:textId="1B75DF6D" w:rsidR="00263068" w:rsidRPr="003628A1" w:rsidRDefault="00263068" w:rsidP="002D4BA1">
            <w:pPr>
              <w:pStyle w:val="TableBody"/>
              <w:numPr>
                <w:ilvl w:val="0"/>
                <w:numId w:val="30"/>
              </w:numPr>
              <w:spacing w:after="240"/>
              <w:ind w:left="360"/>
              <w:rPr>
                <w:szCs w:val="22"/>
              </w:rPr>
            </w:pPr>
            <w:r w:rsidRPr="003628A1">
              <w:rPr>
                <w:szCs w:val="22"/>
              </w:rPr>
              <w:t>For</w:t>
            </w:r>
            <w:r>
              <w:rPr>
                <w:szCs w:val="22"/>
              </w:rPr>
              <w:t xml:space="preserve"> </w:t>
            </w:r>
            <w:r w:rsidRPr="003628A1">
              <w:rPr>
                <w:szCs w:val="22"/>
              </w:rPr>
              <w:t>each</w:t>
            </w:r>
            <w:r>
              <w:rPr>
                <w:szCs w:val="22"/>
              </w:rPr>
              <w:t xml:space="preserve"> </w:t>
            </w:r>
            <w:r w:rsidRPr="003628A1">
              <w:rPr>
                <w:szCs w:val="22"/>
              </w:rPr>
              <w:t>On-Peak</w:t>
            </w:r>
            <w:r>
              <w:rPr>
                <w:szCs w:val="22"/>
              </w:rPr>
              <w:t xml:space="preserve"> </w:t>
            </w:r>
            <w:r w:rsidRPr="003628A1">
              <w:rPr>
                <w:szCs w:val="22"/>
              </w:rPr>
              <w:t>Contract</w:t>
            </w:r>
            <w:r>
              <w:rPr>
                <w:szCs w:val="22"/>
              </w:rPr>
              <w:t xml:space="preserve"> </w:t>
            </w:r>
            <w:r w:rsidRPr="003628A1">
              <w:rPr>
                <w:szCs w:val="22"/>
              </w:rPr>
              <w:t>Hour,</w:t>
            </w:r>
            <w:r>
              <w:rPr>
                <w:szCs w:val="22"/>
              </w:rPr>
              <w:t xml:space="preserve"> </w:t>
            </w:r>
            <w:r w:rsidRPr="003628A1">
              <w:rPr>
                <w:szCs w:val="22"/>
              </w:rPr>
              <w:t>the</w:t>
            </w:r>
            <w:r>
              <w:rPr>
                <w:szCs w:val="22"/>
              </w:rPr>
              <w:t xml:space="preserve"> </w:t>
            </w:r>
            <w:r w:rsidRPr="003628A1">
              <w:rPr>
                <w:szCs w:val="22"/>
              </w:rPr>
              <w:t>Actual</w:t>
            </w:r>
            <w:r>
              <w:rPr>
                <w:szCs w:val="22"/>
              </w:rPr>
              <w:t xml:space="preserve"> </w:t>
            </w:r>
            <w:r w:rsidRPr="003628A1">
              <w:rPr>
                <w:szCs w:val="22"/>
              </w:rPr>
              <w:t>MW</w:t>
            </w:r>
            <w:r>
              <w:rPr>
                <w:szCs w:val="22"/>
              </w:rPr>
              <w:t xml:space="preserve"> </w:t>
            </w:r>
            <w:r w:rsidRPr="003628A1">
              <w:rPr>
                <w:szCs w:val="22"/>
              </w:rPr>
              <w:t>Reliability</w:t>
            </w:r>
            <w:r>
              <w:rPr>
                <w:szCs w:val="22"/>
              </w:rPr>
              <w:t xml:space="preserve"> </w:t>
            </w:r>
            <w:r w:rsidRPr="003628A1">
              <w:rPr>
                <w:szCs w:val="22"/>
              </w:rPr>
              <w:t>Ratio</w:t>
            </w:r>
            <w:r>
              <w:rPr>
                <w:szCs w:val="22"/>
              </w:rPr>
              <w:t xml:space="preserve"> </w:t>
            </w:r>
            <w:r w:rsidRPr="003628A1">
              <w:rPr>
                <w:szCs w:val="22"/>
              </w:rPr>
              <w:t>is</w:t>
            </w:r>
            <w:r>
              <w:rPr>
                <w:szCs w:val="22"/>
              </w:rPr>
              <w:t xml:space="preserve"> </w:t>
            </w:r>
            <w:r w:rsidRPr="003628A1">
              <w:rPr>
                <w:szCs w:val="22"/>
              </w:rPr>
              <w:t>defined</w:t>
            </w:r>
            <w:r>
              <w:rPr>
                <w:szCs w:val="22"/>
              </w:rPr>
              <w:t xml:space="preserve"> </w:t>
            </w:r>
            <w:r w:rsidRPr="003628A1">
              <w:rPr>
                <w:szCs w:val="22"/>
              </w:rPr>
              <w:t>as</w:t>
            </w:r>
            <w:r>
              <w:rPr>
                <w:szCs w:val="22"/>
              </w:rPr>
              <w:t xml:space="preserve"> </w:t>
            </w:r>
            <w:r w:rsidRPr="003628A1">
              <w:rPr>
                <w:szCs w:val="22"/>
              </w:rPr>
              <w:t>the</w:t>
            </w:r>
            <w:r>
              <w:rPr>
                <w:szCs w:val="22"/>
              </w:rPr>
              <w:t xml:space="preserve"> </w:t>
            </w:r>
            <w:r w:rsidRPr="003628A1">
              <w:rPr>
                <w:szCs w:val="22"/>
              </w:rPr>
              <w:t>result</w:t>
            </w:r>
            <w:r>
              <w:rPr>
                <w:szCs w:val="22"/>
              </w:rPr>
              <w:t xml:space="preserve"> </w:t>
            </w:r>
            <w:r w:rsidRPr="003628A1">
              <w:rPr>
                <w:szCs w:val="22"/>
              </w:rPr>
              <w:t>of</w:t>
            </w:r>
            <w:r>
              <w:rPr>
                <w:szCs w:val="22"/>
              </w:rPr>
              <w:t xml:space="preserve"> </w:t>
            </w:r>
            <w:r w:rsidRPr="003628A1">
              <w:rPr>
                <w:szCs w:val="22"/>
              </w:rPr>
              <w:t>the</w:t>
            </w:r>
            <w:r>
              <w:rPr>
                <w:szCs w:val="22"/>
              </w:rPr>
              <w:t xml:space="preserve"> </w:t>
            </w:r>
            <w:r w:rsidRPr="003628A1">
              <w:rPr>
                <w:szCs w:val="22"/>
              </w:rPr>
              <w:t>baseline</w:t>
            </w:r>
            <w:r>
              <w:rPr>
                <w:szCs w:val="22"/>
              </w:rPr>
              <w:t xml:space="preserve"> </w:t>
            </w:r>
            <w:r w:rsidRPr="003628A1">
              <w:rPr>
                <w:szCs w:val="22"/>
              </w:rPr>
              <w:t>MW</w:t>
            </w:r>
            <w:r>
              <w:rPr>
                <w:szCs w:val="22"/>
              </w:rPr>
              <w:t xml:space="preserve"> </w:t>
            </w:r>
            <w:r w:rsidRPr="003628A1">
              <w:rPr>
                <w:szCs w:val="22"/>
              </w:rPr>
              <w:t>minus</w:t>
            </w:r>
            <w:r>
              <w:rPr>
                <w:szCs w:val="22"/>
              </w:rPr>
              <w:t xml:space="preserve"> </w:t>
            </w:r>
            <w:r w:rsidRPr="003628A1">
              <w:rPr>
                <w:szCs w:val="22"/>
              </w:rPr>
              <w:t>the</w:t>
            </w:r>
            <w:r>
              <w:rPr>
                <w:szCs w:val="22"/>
              </w:rPr>
              <w:t xml:space="preserve"> </w:t>
            </w:r>
            <w:r w:rsidRPr="003628A1">
              <w:rPr>
                <w:szCs w:val="22"/>
              </w:rPr>
              <w:t>actual</w:t>
            </w:r>
            <w:r>
              <w:rPr>
                <w:szCs w:val="22"/>
              </w:rPr>
              <w:t xml:space="preserve"> </w:t>
            </w:r>
            <w:r w:rsidRPr="003628A1">
              <w:rPr>
                <w:szCs w:val="22"/>
              </w:rPr>
              <w:t>MW</w:t>
            </w:r>
            <w:r>
              <w:rPr>
                <w:szCs w:val="22"/>
              </w:rPr>
              <w:t xml:space="preserve"> </w:t>
            </w:r>
            <w:r w:rsidRPr="003628A1">
              <w:rPr>
                <w:szCs w:val="22"/>
              </w:rPr>
              <w:t>divided</w:t>
            </w:r>
            <w:r>
              <w:rPr>
                <w:szCs w:val="22"/>
              </w:rPr>
              <w:t xml:space="preserve"> </w:t>
            </w:r>
            <w:r w:rsidRPr="003628A1">
              <w:rPr>
                <w:szCs w:val="22"/>
              </w:rPr>
              <w:t>by</w:t>
            </w:r>
            <w:r>
              <w:rPr>
                <w:szCs w:val="22"/>
              </w:rPr>
              <w:t xml:space="preserve"> </w:t>
            </w:r>
            <w:r w:rsidRPr="003628A1">
              <w:rPr>
                <w:szCs w:val="22"/>
              </w:rPr>
              <w:t>the</w:t>
            </w:r>
            <w:r>
              <w:rPr>
                <w:szCs w:val="22"/>
              </w:rPr>
              <w:t xml:space="preserve"> </w:t>
            </w:r>
            <w:r w:rsidRPr="003628A1">
              <w:rPr>
                <w:szCs w:val="22"/>
              </w:rPr>
              <w:t>confirmed</w:t>
            </w:r>
            <w:r>
              <w:rPr>
                <w:szCs w:val="22"/>
              </w:rPr>
              <w:t xml:space="preserve"> </w:t>
            </w:r>
            <w:r w:rsidRPr="003628A1">
              <w:rPr>
                <w:szCs w:val="22"/>
              </w:rPr>
              <w:t>MW.</w:t>
            </w:r>
          </w:p>
          <w:p w14:paraId="514510A5" w14:textId="77466035" w:rsidR="00263068" w:rsidRPr="003628A1" w:rsidRDefault="00263068" w:rsidP="00263068">
            <w:pPr>
              <w:pStyle w:val="TableBody"/>
              <w:rPr>
                <w:szCs w:val="22"/>
              </w:rPr>
            </w:pPr>
            <w:r w:rsidRPr="003628A1">
              <w:rPr>
                <w:szCs w:val="22"/>
              </w:rPr>
              <w:t>‘PSO’</w:t>
            </w:r>
            <w:r>
              <w:rPr>
                <w:szCs w:val="22"/>
              </w:rPr>
              <w:t xml:space="preserve"> </w:t>
            </w:r>
            <w:r w:rsidRPr="003628A1">
              <w:rPr>
                <w:szCs w:val="22"/>
              </w:rPr>
              <w:t>(Performance</w:t>
            </w:r>
            <w:r>
              <w:rPr>
                <w:szCs w:val="22"/>
              </w:rPr>
              <w:t xml:space="preserve"> </w:t>
            </w:r>
            <w:r w:rsidRPr="003628A1">
              <w:rPr>
                <w:szCs w:val="22"/>
              </w:rPr>
              <w:t>Set-Off</w:t>
            </w:r>
            <w:r>
              <w:rPr>
                <w:szCs w:val="22"/>
              </w:rPr>
              <w:t xml:space="preserve"> </w:t>
            </w:r>
            <w:r w:rsidRPr="003628A1">
              <w:rPr>
                <w:szCs w:val="22"/>
              </w:rPr>
              <w:t>Factor)</w:t>
            </w:r>
            <w:r>
              <w:rPr>
                <w:szCs w:val="22"/>
              </w:rPr>
              <w:t xml:space="preserve"> </w:t>
            </w:r>
            <w:r w:rsidRPr="003628A1">
              <w:rPr>
                <w:szCs w:val="22"/>
              </w:rPr>
              <w:t>refers</w:t>
            </w:r>
            <w:r>
              <w:rPr>
                <w:szCs w:val="22"/>
              </w:rPr>
              <w:t xml:space="preserve"> </w:t>
            </w:r>
            <w:r w:rsidRPr="003628A1">
              <w:rPr>
                <w:szCs w:val="22"/>
              </w:rPr>
              <w:t>to</w:t>
            </w:r>
            <w:r>
              <w:rPr>
                <w:szCs w:val="22"/>
              </w:rPr>
              <w:t xml:space="preserve"> </w:t>
            </w:r>
            <w:r w:rsidRPr="003628A1">
              <w:rPr>
                <w:szCs w:val="22"/>
              </w:rPr>
              <w:t>a</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factors</w:t>
            </w:r>
            <w:r>
              <w:rPr>
                <w:szCs w:val="22"/>
              </w:rPr>
              <w:t xml:space="preserve"> </w:t>
            </w:r>
            <w:r w:rsidRPr="003628A1">
              <w:rPr>
                <w:szCs w:val="22"/>
              </w:rPr>
              <w:t>defined</w:t>
            </w:r>
            <w:r>
              <w:rPr>
                <w:szCs w:val="22"/>
              </w:rPr>
              <w:t xml:space="preserve"> </w:t>
            </w:r>
            <w:r w:rsidRPr="003628A1">
              <w:rPr>
                <w:szCs w:val="22"/>
              </w:rPr>
              <w:t>in</w:t>
            </w:r>
            <w:r>
              <w:rPr>
                <w:szCs w:val="22"/>
              </w:rPr>
              <w:t xml:space="preserve"> </w:t>
            </w:r>
            <w:r w:rsidRPr="003628A1">
              <w:rPr>
                <w:szCs w:val="22"/>
              </w:rPr>
              <w:t>the</w:t>
            </w:r>
            <w:r>
              <w:rPr>
                <w:szCs w:val="22"/>
              </w:rPr>
              <w:t xml:space="preserve"> </w:t>
            </w:r>
            <w:r w:rsidRPr="003628A1">
              <w:rPr>
                <w:szCs w:val="22"/>
              </w:rPr>
              <w:t>OPA</w:t>
            </w:r>
            <w:r>
              <w:rPr>
                <w:szCs w:val="22"/>
              </w:rPr>
              <w:t xml:space="preserve"> </w:t>
            </w:r>
            <w:r w:rsidRPr="003628A1">
              <w:rPr>
                <w:szCs w:val="22"/>
              </w:rPr>
              <w:t>DR2</w:t>
            </w:r>
            <w:r>
              <w:rPr>
                <w:szCs w:val="22"/>
              </w:rPr>
              <w:t xml:space="preserve"> </w:t>
            </w:r>
            <w:r w:rsidRPr="003628A1">
              <w:rPr>
                <w:szCs w:val="22"/>
              </w:rPr>
              <w:t>Program</w:t>
            </w:r>
            <w:r>
              <w:rPr>
                <w:szCs w:val="22"/>
              </w:rPr>
              <w:t xml:space="preserve"> </w:t>
            </w:r>
            <w:r w:rsidRPr="003628A1">
              <w:rPr>
                <w:szCs w:val="22"/>
              </w:rPr>
              <w:t>Rules.</w:t>
            </w:r>
          </w:p>
          <w:p w14:paraId="619C5ED5" w14:textId="269760A5" w:rsidR="00263068" w:rsidRPr="003628A1" w:rsidRDefault="00263068" w:rsidP="00263068">
            <w:pPr>
              <w:pStyle w:val="TableBody"/>
              <w:rPr>
                <w:szCs w:val="22"/>
              </w:rPr>
            </w:pPr>
            <w:r w:rsidRPr="003628A1">
              <w:rPr>
                <w:szCs w:val="22"/>
              </w:rPr>
              <w:t>‘AR’</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in</w:t>
            </w:r>
            <w:r>
              <w:rPr>
                <w:szCs w:val="22"/>
              </w:rPr>
              <w:t xml:space="preserve"> </w:t>
            </w:r>
            <w:r w:rsidRPr="003628A1">
              <w:rPr>
                <w:szCs w:val="22"/>
              </w:rPr>
              <w:t>CT1330.</w:t>
            </w:r>
          </w:p>
          <w:p w14:paraId="46EF09DD" w14:textId="6BCDD762" w:rsidR="00263068" w:rsidRPr="003628A1" w:rsidRDefault="00263068" w:rsidP="00263068">
            <w:pPr>
              <w:pStyle w:val="TableBody"/>
              <w:rPr>
                <w:szCs w:val="22"/>
              </w:rPr>
            </w:pPr>
            <w:r w:rsidRPr="003628A1">
              <w:rPr>
                <w:szCs w:val="22"/>
              </w:rPr>
              <w:t>‘CoMW’</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in</w:t>
            </w:r>
            <w:r>
              <w:rPr>
                <w:szCs w:val="22"/>
              </w:rPr>
              <w:t xml:space="preserve"> </w:t>
            </w:r>
            <w:r w:rsidRPr="003628A1">
              <w:rPr>
                <w:szCs w:val="22"/>
              </w:rPr>
              <w:t>CT1330.</w:t>
            </w:r>
          </w:p>
          <w:p w14:paraId="4DA4C3A1" w14:textId="5F7180D9" w:rsidR="00263068" w:rsidRDefault="00263068" w:rsidP="00263068">
            <w:pPr>
              <w:pStyle w:val="TableBody"/>
              <w:rPr>
                <w:szCs w:val="22"/>
              </w:rPr>
            </w:pPr>
            <w:r w:rsidRPr="003628A1">
              <w:rPr>
                <w:szCs w:val="22"/>
              </w:rPr>
              <w:t>‘H’</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szCs w:val="22"/>
              </w:rPr>
              <w:t>hours</w:t>
            </w:r>
            <w:r>
              <w:rPr>
                <w:szCs w:val="22"/>
              </w:rPr>
              <w:t xml:space="preserve"> </w:t>
            </w:r>
            <w:r w:rsidRPr="003628A1">
              <w:rPr>
                <w:szCs w:val="22"/>
              </w:rPr>
              <w:t>‘h’</w:t>
            </w:r>
            <w:r>
              <w:rPr>
                <w:szCs w:val="22"/>
              </w:rPr>
              <w:t xml:space="preserve"> </w:t>
            </w:r>
            <w:r w:rsidRPr="003628A1">
              <w:rPr>
                <w:szCs w:val="22"/>
              </w:rPr>
              <w:t>in</w:t>
            </w:r>
            <w:r>
              <w:rPr>
                <w:szCs w:val="22"/>
              </w:rPr>
              <w:t xml:space="preserve"> </w:t>
            </w:r>
            <w:r w:rsidRPr="003628A1">
              <w:rPr>
                <w:szCs w:val="22"/>
              </w:rPr>
              <w:t>the</w:t>
            </w:r>
            <w:r>
              <w:rPr>
                <w:szCs w:val="22"/>
              </w:rPr>
              <w:t xml:space="preserve"> </w:t>
            </w:r>
            <w:r w:rsidRPr="003628A1">
              <w:rPr>
                <w:szCs w:val="22"/>
              </w:rPr>
              <w:t>On-Peak</w:t>
            </w:r>
            <w:r>
              <w:rPr>
                <w:szCs w:val="22"/>
              </w:rPr>
              <w:t xml:space="preserve"> </w:t>
            </w:r>
            <w:r w:rsidRPr="003628A1">
              <w:rPr>
                <w:szCs w:val="22"/>
              </w:rPr>
              <w:t>Contract</w:t>
            </w:r>
            <w:r>
              <w:rPr>
                <w:szCs w:val="22"/>
              </w:rPr>
              <w:t xml:space="preserve"> </w:t>
            </w:r>
            <w:r w:rsidRPr="003628A1">
              <w:rPr>
                <w:szCs w:val="22"/>
              </w:rPr>
              <w:t>period</w:t>
            </w:r>
            <w:r>
              <w:rPr>
                <w:szCs w:val="22"/>
              </w:rPr>
              <w:t xml:space="preserve"> </w:t>
            </w:r>
            <w:r w:rsidRPr="003628A1">
              <w:rPr>
                <w:szCs w:val="22"/>
              </w:rPr>
              <w:t>where</w:t>
            </w:r>
            <w:r>
              <w:rPr>
                <w:szCs w:val="22"/>
              </w:rPr>
              <w:t xml:space="preserve"> </w:t>
            </w:r>
            <w:r w:rsidRPr="003628A1">
              <w:rPr>
                <w:szCs w:val="22"/>
              </w:rPr>
              <w:t>the</w:t>
            </w:r>
            <w:r>
              <w:rPr>
                <w:szCs w:val="22"/>
              </w:rPr>
              <w:t xml:space="preserve"> </w:t>
            </w:r>
            <w:r w:rsidRPr="003628A1">
              <w:rPr>
                <w:szCs w:val="22"/>
              </w:rPr>
              <w:t>required</w:t>
            </w:r>
            <w:r>
              <w:rPr>
                <w:szCs w:val="22"/>
              </w:rPr>
              <w:t xml:space="preserve"> </w:t>
            </w:r>
            <w:r w:rsidRPr="003628A1">
              <w:rPr>
                <w:szCs w:val="22"/>
              </w:rPr>
              <w:t>reliability</w:t>
            </w:r>
            <w:r>
              <w:rPr>
                <w:szCs w:val="22"/>
              </w:rPr>
              <w:t xml:space="preserve"> </w:t>
            </w:r>
            <w:r w:rsidRPr="003628A1">
              <w:rPr>
                <w:szCs w:val="22"/>
              </w:rPr>
              <w:t>is</w:t>
            </w:r>
            <w:r>
              <w:rPr>
                <w:szCs w:val="22"/>
              </w:rPr>
              <w:t xml:space="preserve"> </w:t>
            </w:r>
            <w:r w:rsidRPr="003628A1">
              <w:rPr>
                <w:szCs w:val="22"/>
              </w:rPr>
              <w:t>not</w:t>
            </w:r>
            <w:r>
              <w:rPr>
                <w:szCs w:val="22"/>
              </w:rPr>
              <w:t xml:space="preserve"> </w:t>
            </w:r>
            <w:r w:rsidRPr="003628A1">
              <w:rPr>
                <w:szCs w:val="22"/>
              </w:rPr>
              <w:t>met.</w:t>
            </w:r>
          </w:p>
          <w:p w14:paraId="305AC120" w14:textId="6CCB14D9" w:rsidR="00263068" w:rsidRPr="003628A1" w:rsidRDefault="00263068" w:rsidP="00263068">
            <w:pPr>
              <w:pStyle w:val="TableBody"/>
              <w:spacing w:after="240"/>
              <w:rPr>
                <w:szCs w:val="22"/>
              </w:rPr>
            </w:pPr>
            <w:r w:rsidRPr="003628A1">
              <w:rPr>
                <w:szCs w:val="22"/>
              </w:rPr>
              <w:t>‘ILSR’</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in</w:t>
            </w:r>
            <w:r>
              <w:rPr>
                <w:szCs w:val="22"/>
              </w:rPr>
              <w:t xml:space="preserve"> </w:t>
            </w:r>
            <w:r w:rsidRPr="003628A1">
              <w:rPr>
                <w:szCs w:val="22"/>
              </w:rPr>
              <w:t>CT1330.</w:t>
            </w:r>
          </w:p>
          <w:p w14:paraId="03FDF557" w14:textId="17378518" w:rsidR="00263068" w:rsidRPr="003628A1" w:rsidRDefault="00263068" w:rsidP="002D4BA1">
            <w:pPr>
              <w:pStyle w:val="ListParagraph"/>
              <w:numPr>
                <w:ilvl w:val="0"/>
                <w:numId w:val="32"/>
              </w:numPr>
              <w:tabs>
                <w:tab w:val="left" w:pos="383"/>
              </w:tabs>
              <w:ind w:left="0" w:firstLine="0"/>
              <w:rPr>
                <w:b/>
                <w:szCs w:val="22"/>
              </w:rPr>
            </w:pPr>
            <w:r w:rsidRPr="003628A1">
              <w:rPr>
                <w:b/>
                <w:szCs w:val="22"/>
              </w:rPr>
              <w:t>Availability</w:t>
            </w:r>
            <w:r>
              <w:rPr>
                <w:b/>
                <w:szCs w:val="22"/>
              </w:rPr>
              <w:t xml:space="preserve"> </w:t>
            </w:r>
            <w:r w:rsidRPr="003628A1">
              <w:rPr>
                <w:b/>
                <w:szCs w:val="22"/>
              </w:rPr>
              <w:t>Set-Off</w:t>
            </w:r>
            <w:r>
              <w:rPr>
                <w:b/>
                <w:szCs w:val="22"/>
              </w:rPr>
              <w:t xml:space="preserve"> </w:t>
            </w:r>
            <w:r w:rsidRPr="003628A1">
              <w:rPr>
                <w:b/>
                <w:szCs w:val="22"/>
              </w:rPr>
              <w:t>(Timely</w:t>
            </w:r>
            <w:r>
              <w:rPr>
                <w:b/>
                <w:szCs w:val="22"/>
              </w:rPr>
              <w:t xml:space="preserve"> </w:t>
            </w:r>
            <w:r w:rsidRPr="003628A1">
              <w:rPr>
                <w:b/>
                <w:szCs w:val="22"/>
              </w:rPr>
              <w:t>Confirmation)</w:t>
            </w:r>
          </w:p>
          <w:p w14:paraId="40B9BC95" w14:textId="00E80EB5" w:rsidR="00263068" w:rsidRPr="00CC6120" w:rsidRDefault="00263068" w:rsidP="00263068">
            <w:pPr>
              <w:pStyle w:val="TableBody"/>
              <w:spacing w:after="240"/>
              <w:rPr>
                <w:szCs w:val="22"/>
                <w:lang w:val="en-US"/>
              </w:rPr>
            </w:pPr>
            <w:r w:rsidRPr="00CC6120">
              <w:rPr>
                <w:szCs w:val="22"/>
                <w:lang w:val="en-US"/>
              </w:rPr>
              <w:lastRenderedPageBreak/>
              <w:t>=</w:t>
            </w:r>
            <w:r>
              <w:rPr>
                <w:w w:val="0"/>
                <w:szCs w:val="22"/>
                <w:lang w:val="en-US"/>
              </w:rPr>
              <w:t xml:space="preserve"> </w:t>
            </w:r>
            <w:r w:rsidRPr="00CC6120">
              <w:rPr>
                <w:szCs w:val="22"/>
                <w:lang w:val="en-US"/>
              </w:rPr>
              <w:t>PSO</w:t>
            </w:r>
            <w:r>
              <w:rPr>
                <w:szCs w:val="22"/>
              </w:rPr>
              <w:t xml:space="preserve"> </w:t>
            </w:r>
            <w:r w:rsidRPr="003628A1">
              <w:rPr>
                <w:szCs w:val="22"/>
              </w:rPr>
              <w:t>×</w:t>
            </w:r>
            <w:r>
              <w:rPr>
                <w:szCs w:val="22"/>
              </w:rPr>
              <w:t xml:space="preserve"> </w:t>
            </w:r>
            <w:r w:rsidRPr="00CC6120">
              <w:rPr>
                <w:szCs w:val="22"/>
                <w:lang w:val="en-US"/>
              </w:rPr>
              <w:t>AR</w:t>
            </w:r>
            <w:r>
              <w:rPr>
                <w:szCs w:val="22"/>
              </w:rPr>
              <w:t xml:space="preserve"> </w:t>
            </w:r>
            <w:r w:rsidRPr="003628A1">
              <w:rPr>
                <w:szCs w:val="22"/>
              </w:rPr>
              <w:t>×</w:t>
            </w:r>
            <w:r>
              <w:rPr>
                <w:szCs w:val="22"/>
              </w:rPr>
              <w:t xml:space="preserve"> </w:t>
            </w:r>
            <w:r w:rsidRPr="00CC6120">
              <w:rPr>
                <w:szCs w:val="22"/>
                <w:lang w:val="en-US"/>
              </w:rPr>
              <w:t>CoMW</w:t>
            </w:r>
            <w:r w:rsidRPr="00CC6120">
              <w:rPr>
                <w:szCs w:val="22"/>
                <w:vertAlign w:val="subscript"/>
                <w:lang w:val="en-US"/>
              </w:rPr>
              <w:t>h</w:t>
            </w:r>
            <w:r>
              <w:rPr>
                <w:szCs w:val="22"/>
              </w:rPr>
              <w:t xml:space="preserve"> </w:t>
            </w:r>
            <w:r w:rsidRPr="003628A1">
              <w:rPr>
                <w:szCs w:val="22"/>
              </w:rPr>
              <w:t>×</w:t>
            </w:r>
            <w:r>
              <w:rPr>
                <w:szCs w:val="22"/>
              </w:rPr>
              <w:t xml:space="preserve"> </w:t>
            </w:r>
            <w:r w:rsidRPr="00CC6120">
              <w:rPr>
                <w:szCs w:val="22"/>
                <w:lang w:val="en-US"/>
              </w:rPr>
              <w:t>H</w:t>
            </w:r>
            <w:r>
              <w:rPr>
                <w:szCs w:val="22"/>
              </w:rPr>
              <w:t xml:space="preserve"> </w:t>
            </w:r>
            <w:r w:rsidRPr="003628A1">
              <w:rPr>
                <w:szCs w:val="22"/>
              </w:rPr>
              <w:t>×</w:t>
            </w:r>
            <w:r>
              <w:rPr>
                <w:szCs w:val="22"/>
              </w:rPr>
              <w:t xml:space="preserve"> </w:t>
            </w:r>
            <w:r w:rsidRPr="00CC6120">
              <w:rPr>
                <w:szCs w:val="22"/>
                <w:lang w:val="en-US"/>
              </w:rPr>
              <w:t>ILSR</w:t>
            </w:r>
          </w:p>
          <w:p w14:paraId="662B068C" w14:textId="0621B638" w:rsidR="00263068" w:rsidRPr="003628A1" w:rsidRDefault="00263068" w:rsidP="00263068">
            <w:pPr>
              <w:pStyle w:val="TableBody"/>
              <w:spacing w:after="240"/>
              <w:rPr>
                <w:szCs w:val="22"/>
              </w:rPr>
            </w:pPr>
            <w:r w:rsidRPr="003628A1">
              <w:rPr>
                <w:szCs w:val="22"/>
              </w:rPr>
              <w:t>This</w:t>
            </w:r>
            <w:r>
              <w:rPr>
                <w:szCs w:val="22"/>
              </w:rPr>
              <w:t xml:space="preserve"> </w:t>
            </w:r>
            <w:r w:rsidRPr="003628A1">
              <w:rPr>
                <w:szCs w:val="22"/>
              </w:rPr>
              <w:t>formula</w:t>
            </w:r>
            <w:r>
              <w:rPr>
                <w:szCs w:val="22"/>
              </w:rPr>
              <w:t xml:space="preserve"> </w:t>
            </w:r>
            <w:r w:rsidRPr="003628A1">
              <w:rPr>
                <w:szCs w:val="22"/>
              </w:rPr>
              <w:t>applies</w:t>
            </w:r>
            <w:r>
              <w:rPr>
                <w:szCs w:val="22"/>
              </w:rPr>
              <w:t xml:space="preserve"> </w:t>
            </w:r>
            <w:r w:rsidRPr="003628A1">
              <w:rPr>
                <w:szCs w:val="22"/>
              </w:rPr>
              <w:t>when</w:t>
            </w:r>
            <w:r>
              <w:rPr>
                <w:szCs w:val="22"/>
              </w:rPr>
              <w:t xml:space="preserve"> </w:t>
            </w:r>
            <w:r w:rsidRPr="003628A1">
              <w:rPr>
                <w:szCs w:val="22"/>
              </w:rPr>
              <w:t>the</w:t>
            </w:r>
            <w:r>
              <w:rPr>
                <w:szCs w:val="22"/>
              </w:rPr>
              <w:t xml:space="preserve"> </w:t>
            </w:r>
            <w:r w:rsidRPr="003628A1">
              <w:rPr>
                <w:szCs w:val="22"/>
              </w:rPr>
              <w:t>Participant</w:t>
            </w:r>
            <w:r>
              <w:rPr>
                <w:szCs w:val="22"/>
              </w:rPr>
              <w:t xml:space="preserve"> </w:t>
            </w:r>
            <w:r w:rsidRPr="003628A1">
              <w:rPr>
                <w:szCs w:val="22"/>
              </w:rPr>
              <w:t>has</w:t>
            </w:r>
            <w:r>
              <w:rPr>
                <w:szCs w:val="22"/>
              </w:rPr>
              <w:t xml:space="preserve"> </w:t>
            </w:r>
            <w:r w:rsidRPr="003628A1">
              <w:rPr>
                <w:szCs w:val="22"/>
              </w:rPr>
              <w:t>failed</w:t>
            </w:r>
            <w:r>
              <w:rPr>
                <w:szCs w:val="22"/>
              </w:rPr>
              <w:t xml:space="preserve"> </w:t>
            </w:r>
            <w:r w:rsidRPr="003628A1">
              <w:rPr>
                <w:szCs w:val="22"/>
              </w:rPr>
              <w:t>to</w:t>
            </w:r>
            <w:r>
              <w:rPr>
                <w:szCs w:val="22"/>
              </w:rPr>
              <w:t xml:space="preserve"> </w:t>
            </w:r>
            <w:r w:rsidRPr="003628A1">
              <w:rPr>
                <w:szCs w:val="22"/>
              </w:rPr>
              <w:t>deliver,</w:t>
            </w:r>
            <w:r>
              <w:rPr>
                <w:szCs w:val="22"/>
              </w:rPr>
              <w:t xml:space="preserve"> </w:t>
            </w:r>
            <w:r w:rsidRPr="003628A1">
              <w:rPr>
                <w:szCs w:val="22"/>
              </w:rPr>
              <w:t>or</w:t>
            </w:r>
            <w:r>
              <w:rPr>
                <w:szCs w:val="22"/>
              </w:rPr>
              <w:t xml:space="preserve"> </w:t>
            </w:r>
            <w:r w:rsidRPr="003628A1">
              <w:rPr>
                <w:szCs w:val="22"/>
              </w:rPr>
              <w:t>delivers</w:t>
            </w:r>
            <w:r>
              <w:rPr>
                <w:szCs w:val="22"/>
              </w:rPr>
              <w:t xml:space="preserve"> </w:t>
            </w:r>
            <w:r w:rsidRPr="003628A1">
              <w:rPr>
                <w:szCs w:val="22"/>
              </w:rPr>
              <w:t>late,</w:t>
            </w:r>
            <w:r>
              <w:rPr>
                <w:szCs w:val="22"/>
              </w:rPr>
              <w:t xml:space="preserve"> </w:t>
            </w:r>
            <w:r w:rsidRPr="003628A1">
              <w:rPr>
                <w:szCs w:val="22"/>
              </w:rPr>
              <w:t>a</w:t>
            </w:r>
            <w:r>
              <w:rPr>
                <w:szCs w:val="22"/>
              </w:rPr>
              <w:t xml:space="preserve"> </w:t>
            </w:r>
            <w:r w:rsidRPr="003628A1">
              <w:rPr>
                <w:szCs w:val="22"/>
              </w:rPr>
              <w:t>Confirmation</w:t>
            </w:r>
            <w:r>
              <w:rPr>
                <w:szCs w:val="22"/>
              </w:rPr>
              <w:t xml:space="preserve"> </w:t>
            </w:r>
            <w:r w:rsidRPr="003628A1">
              <w:rPr>
                <w:szCs w:val="22"/>
              </w:rPr>
              <w:t>that</w:t>
            </w:r>
            <w:r>
              <w:rPr>
                <w:szCs w:val="22"/>
              </w:rPr>
              <w:t xml:space="preserve"> </w:t>
            </w:r>
            <w:r w:rsidRPr="003628A1">
              <w:rPr>
                <w:szCs w:val="22"/>
              </w:rPr>
              <w:t>is</w:t>
            </w:r>
            <w:r>
              <w:rPr>
                <w:szCs w:val="22"/>
              </w:rPr>
              <w:t xml:space="preserve"> </w:t>
            </w:r>
            <w:r w:rsidRPr="003628A1">
              <w:rPr>
                <w:szCs w:val="22"/>
              </w:rPr>
              <w:t>required</w:t>
            </w:r>
            <w:r>
              <w:rPr>
                <w:szCs w:val="22"/>
              </w:rPr>
              <w:t xml:space="preserve"> </w:t>
            </w:r>
            <w:r w:rsidRPr="003628A1">
              <w:rPr>
                <w:szCs w:val="22"/>
              </w:rPr>
              <w:t>by</w:t>
            </w:r>
            <w:r>
              <w:rPr>
                <w:szCs w:val="22"/>
              </w:rPr>
              <w:t xml:space="preserve"> </w:t>
            </w:r>
            <w:r w:rsidRPr="003628A1">
              <w:rPr>
                <w:szCs w:val="22"/>
              </w:rPr>
              <w:t>the</w:t>
            </w:r>
            <w:r>
              <w:rPr>
                <w:szCs w:val="22"/>
              </w:rPr>
              <w:t xml:space="preserve"> </w:t>
            </w:r>
            <w:r w:rsidRPr="003628A1">
              <w:rPr>
                <w:szCs w:val="22"/>
              </w:rPr>
              <w:t>IESO</w:t>
            </w:r>
            <w:r>
              <w:rPr>
                <w:szCs w:val="22"/>
              </w:rPr>
              <w:t xml:space="preserve"> </w:t>
            </w:r>
            <w:r w:rsidRPr="003628A1">
              <w:rPr>
                <w:szCs w:val="22"/>
              </w:rPr>
              <w:t>pursuant</w:t>
            </w:r>
            <w:r>
              <w:rPr>
                <w:szCs w:val="22"/>
              </w:rPr>
              <w:t xml:space="preserve"> </w:t>
            </w:r>
            <w:r w:rsidRPr="003628A1">
              <w:rPr>
                <w:szCs w:val="22"/>
              </w:rPr>
              <w:t>to</w:t>
            </w:r>
            <w:r>
              <w:rPr>
                <w:szCs w:val="22"/>
              </w:rPr>
              <w:t xml:space="preserve"> </w:t>
            </w:r>
            <w:r w:rsidRPr="003628A1">
              <w:rPr>
                <w:szCs w:val="22"/>
              </w:rPr>
              <w:t>the</w:t>
            </w:r>
            <w:r>
              <w:rPr>
                <w:szCs w:val="22"/>
              </w:rPr>
              <w:t xml:space="preserve"> </w:t>
            </w:r>
            <w:r w:rsidRPr="003628A1">
              <w:rPr>
                <w:szCs w:val="22"/>
              </w:rPr>
              <w:t>DR2</w:t>
            </w:r>
            <w:r>
              <w:rPr>
                <w:szCs w:val="22"/>
              </w:rPr>
              <w:t xml:space="preserve"> </w:t>
            </w:r>
            <w:r w:rsidRPr="003628A1">
              <w:rPr>
                <w:szCs w:val="22"/>
              </w:rPr>
              <w:t>Program</w:t>
            </w:r>
            <w:r>
              <w:rPr>
                <w:szCs w:val="22"/>
              </w:rPr>
              <w:t xml:space="preserve"> </w:t>
            </w:r>
            <w:r w:rsidRPr="003628A1">
              <w:rPr>
                <w:szCs w:val="22"/>
              </w:rPr>
              <w:t>Rules.</w:t>
            </w:r>
          </w:p>
          <w:p w14:paraId="0CF549CF" w14:textId="77777777" w:rsidR="00263068" w:rsidRDefault="00263068" w:rsidP="00263068">
            <w:pPr>
              <w:pStyle w:val="TableBody"/>
              <w:rPr>
                <w:szCs w:val="22"/>
              </w:rPr>
            </w:pPr>
            <w:r w:rsidRPr="003628A1">
              <w:rPr>
                <w:szCs w:val="22"/>
              </w:rPr>
              <w:t>Where:</w:t>
            </w:r>
          </w:p>
          <w:p w14:paraId="10312052" w14:textId="2796F14B" w:rsidR="00263068" w:rsidRPr="003628A1" w:rsidRDefault="00263068" w:rsidP="00263068">
            <w:pPr>
              <w:pStyle w:val="TableBody"/>
              <w:rPr>
                <w:szCs w:val="22"/>
              </w:rPr>
            </w:pPr>
            <w:r w:rsidRPr="003628A1">
              <w:rPr>
                <w:szCs w:val="22"/>
              </w:rPr>
              <w:t>‘PSO’</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defined</w:t>
            </w:r>
            <w:r>
              <w:rPr>
                <w:szCs w:val="22"/>
              </w:rPr>
              <w:t xml:space="preserve"> </w:t>
            </w:r>
            <w:r w:rsidRPr="003628A1">
              <w:rPr>
                <w:szCs w:val="22"/>
              </w:rPr>
              <w:t>above.</w:t>
            </w:r>
          </w:p>
          <w:p w14:paraId="47B1A55B" w14:textId="698FBD3C" w:rsidR="00263068" w:rsidRPr="003628A1" w:rsidRDefault="00263068" w:rsidP="00263068">
            <w:pPr>
              <w:pStyle w:val="TableBody"/>
              <w:rPr>
                <w:szCs w:val="22"/>
              </w:rPr>
            </w:pPr>
            <w:r w:rsidRPr="003628A1">
              <w:rPr>
                <w:szCs w:val="22"/>
              </w:rPr>
              <w:t>‘AR’</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in</w:t>
            </w:r>
            <w:r>
              <w:rPr>
                <w:szCs w:val="22"/>
              </w:rPr>
              <w:t xml:space="preserve"> </w:t>
            </w:r>
            <w:r w:rsidRPr="003628A1">
              <w:rPr>
                <w:szCs w:val="22"/>
              </w:rPr>
              <w:t>CT1330.</w:t>
            </w:r>
          </w:p>
          <w:p w14:paraId="05217D69" w14:textId="4FFA6E70" w:rsidR="00263068" w:rsidRPr="003628A1" w:rsidRDefault="00263068" w:rsidP="00263068">
            <w:pPr>
              <w:pStyle w:val="TableBody"/>
              <w:rPr>
                <w:szCs w:val="22"/>
              </w:rPr>
            </w:pPr>
            <w:r w:rsidRPr="003628A1">
              <w:rPr>
                <w:szCs w:val="22"/>
              </w:rPr>
              <w:t>‘CoMW’</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in</w:t>
            </w:r>
            <w:r>
              <w:rPr>
                <w:szCs w:val="22"/>
              </w:rPr>
              <w:t xml:space="preserve"> </w:t>
            </w:r>
            <w:r w:rsidRPr="003628A1">
              <w:rPr>
                <w:szCs w:val="22"/>
              </w:rPr>
              <w:t>CT1330.</w:t>
            </w:r>
          </w:p>
          <w:p w14:paraId="70D4E774" w14:textId="155F4B28" w:rsidR="00263068" w:rsidRPr="003628A1" w:rsidRDefault="00263068" w:rsidP="00263068">
            <w:pPr>
              <w:pStyle w:val="TableBody"/>
              <w:rPr>
                <w:szCs w:val="22"/>
              </w:rPr>
            </w:pPr>
            <w:r w:rsidRPr="003628A1">
              <w:rPr>
                <w:szCs w:val="22"/>
              </w:rPr>
              <w:t>‘H’</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szCs w:val="22"/>
              </w:rPr>
              <w:t>hours</w:t>
            </w:r>
            <w:r>
              <w:rPr>
                <w:szCs w:val="22"/>
              </w:rPr>
              <w:t xml:space="preserve"> </w:t>
            </w:r>
            <w:r w:rsidRPr="003628A1">
              <w:rPr>
                <w:szCs w:val="22"/>
              </w:rPr>
              <w:t>in</w:t>
            </w:r>
            <w:r>
              <w:rPr>
                <w:szCs w:val="22"/>
              </w:rPr>
              <w:t xml:space="preserve"> </w:t>
            </w:r>
            <w:r w:rsidRPr="003628A1">
              <w:rPr>
                <w:szCs w:val="22"/>
              </w:rPr>
              <w:t>the</w:t>
            </w:r>
            <w:r>
              <w:rPr>
                <w:szCs w:val="22"/>
              </w:rPr>
              <w:t xml:space="preserve"> </w:t>
            </w:r>
            <w:r w:rsidRPr="003628A1">
              <w:rPr>
                <w:szCs w:val="22"/>
              </w:rPr>
              <w:t>On-Peak</w:t>
            </w:r>
            <w:r>
              <w:rPr>
                <w:szCs w:val="22"/>
              </w:rPr>
              <w:t xml:space="preserve"> </w:t>
            </w:r>
            <w:r w:rsidRPr="003628A1">
              <w:rPr>
                <w:szCs w:val="22"/>
              </w:rPr>
              <w:t>Contract</w:t>
            </w:r>
            <w:r>
              <w:rPr>
                <w:szCs w:val="22"/>
              </w:rPr>
              <w:t xml:space="preserve"> </w:t>
            </w:r>
            <w:r w:rsidRPr="003628A1">
              <w:rPr>
                <w:szCs w:val="22"/>
              </w:rPr>
              <w:t>period.</w:t>
            </w:r>
          </w:p>
          <w:p w14:paraId="32C043D4" w14:textId="7DB6B668" w:rsidR="00263068" w:rsidRPr="003628A1" w:rsidRDefault="00263068" w:rsidP="00263068">
            <w:pPr>
              <w:pStyle w:val="TableBody"/>
              <w:spacing w:after="240"/>
              <w:rPr>
                <w:szCs w:val="22"/>
              </w:rPr>
            </w:pPr>
            <w:r w:rsidRPr="003628A1">
              <w:rPr>
                <w:szCs w:val="22"/>
              </w:rPr>
              <w:t>‘ILSR’</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in</w:t>
            </w:r>
            <w:r>
              <w:rPr>
                <w:szCs w:val="22"/>
              </w:rPr>
              <w:t xml:space="preserve"> </w:t>
            </w:r>
            <w:r w:rsidRPr="003628A1">
              <w:rPr>
                <w:szCs w:val="22"/>
              </w:rPr>
              <w:t>CT1330.</w:t>
            </w:r>
          </w:p>
          <w:p w14:paraId="5FA4B6DA" w14:textId="78CEBCBA" w:rsidR="00263068" w:rsidRPr="003628A1" w:rsidRDefault="00263068" w:rsidP="002D4BA1">
            <w:pPr>
              <w:pStyle w:val="ListParagraph"/>
              <w:numPr>
                <w:ilvl w:val="0"/>
                <w:numId w:val="32"/>
              </w:numPr>
              <w:tabs>
                <w:tab w:val="left" w:pos="383"/>
              </w:tabs>
              <w:ind w:left="0" w:firstLine="0"/>
              <w:rPr>
                <w:w w:val="0"/>
                <w:szCs w:val="22"/>
              </w:rPr>
            </w:pPr>
            <w:r w:rsidRPr="003628A1">
              <w:rPr>
                <w:b/>
                <w:bCs/>
                <w:iCs/>
                <w:w w:val="0"/>
                <w:szCs w:val="22"/>
              </w:rPr>
              <w:t>Availability</w:t>
            </w:r>
            <w:r>
              <w:rPr>
                <w:b/>
                <w:bCs/>
                <w:iCs/>
                <w:w w:val="0"/>
                <w:szCs w:val="22"/>
              </w:rPr>
              <w:t xml:space="preserve"> </w:t>
            </w:r>
            <w:r w:rsidRPr="003628A1">
              <w:rPr>
                <w:b/>
                <w:bCs/>
                <w:iCs/>
                <w:w w:val="0"/>
                <w:szCs w:val="22"/>
              </w:rPr>
              <w:t>Set-Off</w:t>
            </w:r>
            <w:r>
              <w:rPr>
                <w:b/>
                <w:bCs/>
                <w:iCs/>
                <w:w w:val="0"/>
                <w:szCs w:val="22"/>
              </w:rPr>
              <w:t xml:space="preserve"> </w:t>
            </w:r>
            <w:r w:rsidRPr="003628A1">
              <w:rPr>
                <w:b/>
                <w:bCs/>
                <w:iCs/>
                <w:w w:val="0"/>
                <w:szCs w:val="22"/>
              </w:rPr>
              <w:t>(Low</w:t>
            </w:r>
            <w:r>
              <w:rPr>
                <w:b/>
                <w:bCs/>
                <w:iCs/>
                <w:w w:val="0"/>
                <w:szCs w:val="22"/>
              </w:rPr>
              <w:t xml:space="preserve"> </w:t>
            </w:r>
            <w:r w:rsidRPr="003628A1">
              <w:rPr>
                <w:b/>
                <w:bCs/>
                <w:iCs/>
                <w:w w:val="0"/>
                <w:szCs w:val="22"/>
              </w:rPr>
              <w:t>Confirmation)</w:t>
            </w:r>
          </w:p>
          <w:p w14:paraId="4D07B491" w14:textId="0099C8A9" w:rsidR="00263068" w:rsidRPr="003628A1" w:rsidRDefault="00263068" w:rsidP="00263068">
            <w:pPr>
              <w:pStyle w:val="TableBody"/>
              <w:spacing w:after="240"/>
              <w:rPr>
                <w:szCs w:val="22"/>
                <w:lang w:val="pt-BR"/>
              </w:rPr>
            </w:pPr>
            <m:oMathPara>
              <m:oMath>
                <m:r>
                  <w:rPr>
                    <w:rFonts w:ascii="Cambria Math"/>
                  </w:rPr>
                  <m:t>=</m:t>
                </m:r>
                <m:sSub>
                  <m:sSubPr>
                    <m:ctrlPr>
                      <w:rPr>
                        <w:rFonts w:ascii="Cambria Math" w:hAnsi="Cambria Math"/>
                        <w:i/>
                      </w:rPr>
                    </m:ctrlPr>
                  </m:sSubPr>
                  <m:e>
                    <m:r>
                      <w:rPr>
                        <w:rFonts w:ascii="Cambria Math"/>
                      </w:rPr>
                      <m:t>∑</m:t>
                    </m:r>
                  </m:e>
                  <m:sub>
                    <m:r>
                      <w:rPr>
                        <w:rFonts w:ascii="Cambria Math"/>
                      </w:rPr>
                      <m:t>H</m:t>
                    </m:r>
                  </m:sub>
                </m:sSub>
                <m:r>
                  <m:rPr>
                    <m:nor/>
                  </m:rPr>
                  <w:rPr>
                    <w:rFonts w:ascii="Cambria Math"/>
                  </w:rPr>
                  <m:t xml:space="preserve">PSO </m:t>
                </m:r>
                <m:r>
                  <m:rPr>
                    <m:sty m:val="p"/>
                  </m:rPr>
                  <w:rPr>
                    <w:rFonts w:ascii="Cambria Math"/>
                  </w:rPr>
                  <m:t>×</m:t>
                </m:r>
                <m:r>
                  <m:rPr>
                    <m:nor/>
                  </m:rPr>
                  <w:rPr>
                    <w:rFonts w:ascii="Cambria Math"/>
                  </w:rPr>
                  <m:t xml:space="preserve"> AR </m:t>
                </m:r>
                <m:r>
                  <m:rPr>
                    <m:sty m:val="p"/>
                  </m:rPr>
                  <w:rPr>
                    <w:rFonts w:ascii="Cambria Math"/>
                  </w:rPr>
                  <m:t>×</m:t>
                </m:r>
                <m:r>
                  <w:rPr>
                    <w:rFonts w:ascii="Cambria Math"/>
                  </w:rPr>
                  <m:t xml:space="preserve"> </m:t>
                </m:r>
                <m:r>
                  <m:rPr>
                    <m:sty m:val="p"/>
                  </m:rPr>
                  <w:rPr>
                    <w:rFonts w:ascii="Cambria Math"/>
                  </w:rPr>
                  <w:br/>
                </m:r>
              </m:oMath>
              <m:oMath>
                <m:d>
                  <m:dPr>
                    <m:ctrlPr>
                      <w:rPr>
                        <w:rFonts w:ascii="Cambria Math" w:hAnsi="Cambria Math"/>
                      </w:rPr>
                    </m:ctrlPr>
                  </m:dPr>
                  <m:e>
                    <m:r>
                      <m:rPr>
                        <m:nor/>
                      </m:rPr>
                      <w:rPr>
                        <w:rFonts w:ascii="Cambria Math"/>
                      </w:rPr>
                      <m:t>CoM</m:t>
                    </m:r>
                    <m:sSub>
                      <m:sSubPr>
                        <m:ctrlPr>
                          <w:rPr>
                            <w:rFonts w:ascii="Cambria Math" w:hAnsi="Cambria Math"/>
                          </w:rPr>
                        </m:ctrlPr>
                      </m:sSubPr>
                      <m:e>
                        <m:r>
                          <m:rPr>
                            <m:nor/>
                          </m:rPr>
                          <w:rPr>
                            <w:rFonts w:ascii="Cambria Math"/>
                          </w:rPr>
                          <m:t>W</m:t>
                        </m:r>
                      </m:e>
                      <m:sub>
                        <m:r>
                          <w:rPr>
                            <w:rFonts w:ascii="Cambria Math"/>
                          </w:rPr>
                          <m:t>h</m:t>
                        </m:r>
                        <m:ctrlPr>
                          <w:rPr>
                            <w:rFonts w:ascii="Cambria Math" w:hAnsi="Cambria Math"/>
                            <w:i/>
                          </w:rPr>
                        </m:ctrlPr>
                      </m:sub>
                    </m:sSub>
                    <m:r>
                      <m:rPr>
                        <m:nor/>
                      </m:rPr>
                      <w:rPr>
                        <w:rFonts w:ascii="Cambria Math"/>
                      </w:rPr>
                      <m:t>–</m:t>
                    </m:r>
                    <m:r>
                      <m:rPr>
                        <m:nor/>
                      </m:rPr>
                      <w:rPr>
                        <w:rFonts w:ascii="Cambria Math"/>
                      </w:rPr>
                      <m:t xml:space="preserve"> CMW</m:t>
                    </m:r>
                  </m:e>
                </m:d>
                <m:r>
                  <w:rPr>
                    <w:rFonts w:ascii="Cambria Math"/>
                  </w:rPr>
                  <m:t xml:space="preserve"> </m:t>
                </m:r>
                <m:r>
                  <w:rPr>
                    <w:rFonts w:ascii="Cambria Math"/>
                  </w:rPr>
                  <m:t>×</m:t>
                </m:r>
                <m:r>
                  <m:rPr>
                    <m:nor/>
                  </m:rPr>
                  <w:rPr>
                    <w:rFonts w:ascii="Cambria Math"/>
                  </w:rPr>
                  <m:t xml:space="preserve"> ILSR</m:t>
                </m:r>
              </m:oMath>
            </m:oMathPara>
          </w:p>
          <w:p w14:paraId="1144FE5C" w14:textId="64B45F7A" w:rsidR="00263068" w:rsidRPr="003628A1" w:rsidRDefault="00263068" w:rsidP="00263068">
            <w:pPr>
              <w:pStyle w:val="TableBody"/>
              <w:spacing w:after="240"/>
              <w:rPr>
                <w:szCs w:val="22"/>
              </w:rPr>
            </w:pPr>
            <w:r w:rsidRPr="003628A1">
              <w:rPr>
                <w:szCs w:val="22"/>
              </w:rPr>
              <w:lastRenderedPageBreak/>
              <w:t>This</w:t>
            </w:r>
            <w:r>
              <w:rPr>
                <w:szCs w:val="22"/>
              </w:rPr>
              <w:t xml:space="preserve"> </w:t>
            </w:r>
            <w:r w:rsidRPr="003628A1">
              <w:rPr>
                <w:szCs w:val="22"/>
              </w:rPr>
              <w:t>formula</w:t>
            </w:r>
            <w:r>
              <w:rPr>
                <w:szCs w:val="22"/>
              </w:rPr>
              <w:t xml:space="preserve"> </w:t>
            </w:r>
            <w:r w:rsidRPr="003628A1">
              <w:rPr>
                <w:szCs w:val="22"/>
              </w:rPr>
              <w:t>applies</w:t>
            </w:r>
            <w:r>
              <w:rPr>
                <w:szCs w:val="22"/>
              </w:rPr>
              <w:t xml:space="preserve"> </w:t>
            </w:r>
            <w:r w:rsidRPr="003628A1">
              <w:rPr>
                <w:szCs w:val="22"/>
              </w:rPr>
              <w:t>when</w:t>
            </w:r>
            <w:r>
              <w:rPr>
                <w:szCs w:val="22"/>
              </w:rPr>
              <w:t xml:space="preserve"> </w:t>
            </w:r>
            <w:r w:rsidRPr="003628A1">
              <w:rPr>
                <w:szCs w:val="22"/>
              </w:rPr>
              <w:t>the</w:t>
            </w:r>
            <w:r>
              <w:rPr>
                <w:szCs w:val="22"/>
              </w:rPr>
              <w:t xml:space="preserve"> </w:t>
            </w:r>
            <w:r w:rsidRPr="003628A1">
              <w:rPr>
                <w:szCs w:val="22"/>
              </w:rPr>
              <w:t>Confirmed</w:t>
            </w:r>
            <w:r>
              <w:rPr>
                <w:szCs w:val="22"/>
              </w:rPr>
              <w:t xml:space="preserve"> </w:t>
            </w:r>
            <w:r w:rsidRPr="003628A1">
              <w:rPr>
                <w:szCs w:val="22"/>
              </w:rPr>
              <w:t>MW</w:t>
            </w:r>
            <w:r>
              <w:rPr>
                <w:szCs w:val="22"/>
              </w:rPr>
              <w:t xml:space="preserve"> </w:t>
            </w:r>
            <w:r w:rsidRPr="003628A1">
              <w:rPr>
                <w:szCs w:val="22"/>
              </w:rPr>
              <w:t>is</w:t>
            </w:r>
            <w:r>
              <w:rPr>
                <w:szCs w:val="22"/>
              </w:rPr>
              <w:t xml:space="preserve"> </w:t>
            </w:r>
            <w:r w:rsidRPr="003628A1">
              <w:rPr>
                <w:szCs w:val="22"/>
              </w:rPr>
              <w:t>less</w:t>
            </w:r>
            <w:r>
              <w:rPr>
                <w:szCs w:val="22"/>
              </w:rPr>
              <w:t xml:space="preserve"> </w:t>
            </w:r>
            <w:r w:rsidRPr="003628A1">
              <w:rPr>
                <w:szCs w:val="22"/>
              </w:rPr>
              <w:t>than</w:t>
            </w:r>
            <w:r>
              <w:rPr>
                <w:szCs w:val="22"/>
              </w:rPr>
              <w:t xml:space="preserve"> </w:t>
            </w:r>
            <w:r w:rsidRPr="003628A1">
              <w:rPr>
                <w:szCs w:val="22"/>
              </w:rPr>
              <w:t>the</w:t>
            </w:r>
            <w:r>
              <w:rPr>
                <w:szCs w:val="22"/>
              </w:rPr>
              <w:t xml:space="preserve"> </w:t>
            </w:r>
            <w:r w:rsidRPr="003628A1">
              <w:rPr>
                <w:szCs w:val="22"/>
              </w:rPr>
              <w:t>product</w:t>
            </w:r>
            <w:r>
              <w:rPr>
                <w:szCs w:val="22"/>
              </w:rPr>
              <w:t xml:space="preserve"> </w:t>
            </w:r>
            <w:r w:rsidRPr="003628A1">
              <w:rPr>
                <w:szCs w:val="22"/>
              </w:rPr>
              <w:t>of</w:t>
            </w:r>
            <w:r>
              <w:rPr>
                <w:szCs w:val="22"/>
              </w:rPr>
              <w:t xml:space="preserve"> </w:t>
            </w:r>
            <w:r w:rsidRPr="003628A1">
              <w:rPr>
                <w:szCs w:val="22"/>
              </w:rPr>
              <w:t>the</w:t>
            </w:r>
            <w:r>
              <w:rPr>
                <w:szCs w:val="22"/>
              </w:rPr>
              <w:t xml:space="preserve"> </w:t>
            </w:r>
            <w:r w:rsidRPr="003628A1">
              <w:rPr>
                <w:szCs w:val="22"/>
              </w:rPr>
              <w:t>Required</w:t>
            </w:r>
            <w:r>
              <w:rPr>
                <w:szCs w:val="22"/>
              </w:rPr>
              <w:t xml:space="preserve"> </w:t>
            </w:r>
            <w:r w:rsidRPr="003628A1">
              <w:rPr>
                <w:szCs w:val="22"/>
              </w:rPr>
              <w:t>Reliability</w:t>
            </w:r>
            <w:r>
              <w:rPr>
                <w:szCs w:val="22"/>
              </w:rPr>
              <w:t xml:space="preserve"> </w:t>
            </w:r>
            <w:r w:rsidRPr="003628A1">
              <w:rPr>
                <w:szCs w:val="22"/>
              </w:rPr>
              <w:t>Ratio</w:t>
            </w:r>
            <w:r>
              <w:rPr>
                <w:szCs w:val="22"/>
              </w:rPr>
              <w:t xml:space="preserve"> </w:t>
            </w:r>
            <w:r w:rsidRPr="003628A1">
              <w:rPr>
                <w:szCs w:val="22"/>
              </w:rPr>
              <w:t>and</w:t>
            </w:r>
            <w:r>
              <w:rPr>
                <w:szCs w:val="22"/>
              </w:rPr>
              <w:t xml:space="preserve"> </w:t>
            </w:r>
            <w:r w:rsidRPr="003628A1">
              <w:rPr>
                <w:szCs w:val="22"/>
              </w:rPr>
              <w:t>the</w:t>
            </w:r>
            <w:r>
              <w:rPr>
                <w:szCs w:val="22"/>
              </w:rPr>
              <w:t xml:space="preserve"> </w:t>
            </w:r>
            <w:r w:rsidRPr="003628A1">
              <w:rPr>
                <w:szCs w:val="22"/>
              </w:rPr>
              <w:t>Contracted</w:t>
            </w:r>
            <w:r>
              <w:rPr>
                <w:szCs w:val="22"/>
              </w:rPr>
              <w:t xml:space="preserve"> </w:t>
            </w:r>
            <w:r w:rsidRPr="003628A1">
              <w:rPr>
                <w:szCs w:val="22"/>
              </w:rPr>
              <w:t>MW</w:t>
            </w:r>
            <w:r>
              <w:rPr>
                <w:szCs w:val="22"/>
              </w:rPr>
              <w:t xml:space="preserve"> </w:t>
            </w:r>
            <w:r w:rsidRPr="003628A1">
              <w:rPr>
                <w:szCs w:val="22"/>
              </w:rPr>
              <w:t>for</w:t>
            </w:r>
            <w:r>
              <w:rPr>
                <w:szCs w:val="22"/>
              </w:rPr>
              <w:t xml:space="preserve"> </w:t>
            </w:r>
            <w:r w:rsidRPr="003628A1">
              <w:rPr>
                <w:szCs w:val="22"/>
              </w:rPr>
              <w:t>one</w:t>
            </w:r>
            <w:r>
              <w:rPr>
                <w:szCs w:val="22"/>
              </w:rPr>
              <w:t xml:space="preserve"> </w:t>
            </w:r>
            <w:r w:rsidRPr="003628A1">
              <w:rPr>
                <w:szCs w:val="22"/>
              </w:rPr>
              <w:t>or</w:t>
            </w:r>
            <w:r>
              <w:rPr>
                <w:szCs w:val="22"/>
              </w:rPr>
              <w:t xml:space="preserve"> </w:t>
            </w:r>
            <w:r w:rsidRPr="003628A1">
              <w:rPr>
                <w:szCs w:val="22"/>
              </w:rPr>
              <w:t>more</w:t>
            </w:r>
            <w:r>
              <w:rPr>
                <w:szCs w:val="22"/>
              </w:rPr>
              <w:t xml:space="preserve"> </w:t>
            </w:r>
            <w:r w:rsidRPr="003628A1">
              <w:rPr>
                <w:szCs w:val="22"/>
              </w:rPr>
              <w:t>On-Peak</w:t>
            </w:r>
            <w:r>
              <w:rPr>
                <w:szCs w:val="22"/>
              </w:rPr>
              <w:t xml:space="preserve"> </w:t>
            </w:r>
            <w:r w:rsidRPr="003628A1">
              <w:rPr>
                <w:szCs w:val="22"/>
              </w:rPr>
              <w:t>Contract</w:t>
            </w:r>
            <w:r>
              <w:rPr>
                <w:szCs w:val="22"/>
              </w:rPr>
              <w:t xml:space="preserve"> </w:t>
            </w:r>
            <w:r w:rsidRPr="003628A1">
              <w:rPr>
                <w:szCs w:val="22"/>
              </w:rPr>
              <w:t>hours.</w:t>
            </w:r>
          </w:p>
          <w:p w14:paraId="62CDE463" w14:textId="77777777" w:rsidR="00263068" w:rsidRPr="003628A1" w:rsidRDefault="00263068" w:rsidP="00263068">
            <w:pPr>
              <w:pStyle w:val="TableBody"/>
              <w:rPr>
                <w:szCs w:val="22"/>
              </w:rPr>
            </w:pPr>
            <w:r w:rsidRPr="003628A1">
              <w:rPr>
                <w:szCs w:val="22"/>
              </w:rPr>
              <w:t>Where:</w:t>
            </w:r>
          </w:p>
          <w:p w14:paraId="34E78416" w14:textId="09287E88" w:rsidR="00263068" w:rsidRDefault="00263068" w:rsidP="00263068">
            <w:pPr>
              <w:pStyle w:val="TableBody"/>
              <w:rPr>
                <w:szCs w:val="22"/>
              </w:rPr>
            </w:pPr>
            <w:r w:rsidRPr="003628A1">
              <w:rPr>
                <w:szCs w:val="22"/>
              </w:rPr>
              <w:t>‘PSO’</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defined</w:t>
            </w:r>
            <w:r>
              <w:rPr>
                <w:szCs w:val="22"/>
              </w:rPr>
              <w:t xml:space="preserve"> </w:t>
            </w:r>
            <w:r w:rsidRPr="003628A1">
              <w:rPr>
                <w:szCs w:val="22"/>
              </w:rPr>
              <w:t>above.</w:t>
            </w:r>
          </w:p>
          <w:p w14:paraId="46ADE844" w14:textId="4E9AC7D4" w:rsidR="00263068" w:rsidRPr="003628A1" w:rsidRDefault="00263068" w:rsidP="00263068">
            <w:pPr>
              <w:pStyle w:val="TableBody"/>
              <w:rPr>
                <w:szCs w:val="22"/>
              </w:rPr>
            </w:pPr>
            <w:r w:rsidRPr="003628A1">
              <w:rPr>
                <w:szCs w:val="22"/>
              </w:rPr>
              <w:t>‘AR’</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in</w:t>
            </w:r>
            <w:r>
              <w:rPr>
                <w:szCs w:val="22"/>
              </w:rPr>
              <w:t xml:space="preserve"> </w:t>
            </w:r>
            <w:r w:rsidRPr="003628A1">
              <w:rPr>
                <w:szCs w:val="22"/>
              </w:rPr>
              <w:t>CT1330.</w:t>
            </w:r>
          </w:p>
          <w:p w14:paraId="18B46427" w14:textId="367E709D" w:rsidR="00263068" w:rsidRPr="003628A1" w:rsidRDefault="00263068" w:rsidP="00263068">
            <w:pPr>
              <w:pStyle w:val="TableBody"/>
              <w:rPr>
                <w:szCs w:val="22"/>
              </w:rPr>
            </w:pPr>
            <w:r w:rsidRPr="003628A1">
              <w:rPr>
                <w:szCs w:val="22"/>
              </w:rPr>
              <w:t>‘CoMW’</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in</w:t>
            </w:r>
            <w:r>
              <w:rPr>
                <w:szCs w:val="22"/>
              </w:rPr>
              <w:t xml:space="preserve"> </w:t>
            </w:r>
            <w:r w:rsidRPr="003628A1">
              <w:rPr>
                <w:szCs w:val="22"/>
              </w:rPr>
              <w:t>CT1330.</w:t>
            </w:r>
          </w:p>
          <w:p w14:paraId="45336F89" w14:textId="5666A082" w:rsidR="00263068" w:rsidRDefault="00263068" w:rsidP="00263068">
            <w:pPr>
              <w:pStyle w:val="TableBody"/>
              <w:rPr>
                <w:w w:val="0"/>
                <w:szCs w:val="22"/>
              </w:rPr>
            </w:pPr>
            <w:r w:rsidRPr="003628A1">
              <w:rPr>
                <w:szCs w:val="22"/>
              </w:rPr>
              <w:t>‘CMW’</w:t>
            </w:r>
            <w:r>
              <w:rPr>
                <w:szCs w:val="22"/>
              </w:rPr>
              <w:t xml:space="preserve"> </w:t>
            </w:r>
            <w:r w:rsidRPr="003628A1">
              <w:rPr>
                <w:szCs w:val="22"/>
              </w:rPr>
              <w:t>(Confirmed</w:t>
            </w:r>
            <w:r>
              <w:rPr>
                <w:szCs w:val="22"/>
              </w:rPr>
              <w:t xml:space="preserve"> </w:t>
            </w:r>
            <w:r w:rsidRPr="003628A1">
              <w:rPr>
                <w:szCs w:val="22"/>
              </w:rPr>
              <w:t>MW)</w:t>
            </w:r>
            <w:r>
              <w:rPr>
                <w:szCs w:val="22"/>
              </w:rPr>
              <w:t xml:space="preserve"> </w:t>
            </w:r>
            <w:r w:rsidRPr="003628A1">
              <w:rPr>
                <w:w w:val="0"/>
                <w:szCs w:val="22"/>
              </w:rPr>
              <w:t>means</w:t>
            </w:r>
            <w:r>
              <w:rPr>
                <w:w w:val="0"/>
                <w:szCs w:val="22"/>
              </w:rPr>
              <w:t xml:space="preserve"> </w:t>
            </w:r>
            <w:r w:rsidRPr="003628A1">
              <w:rPr>
                <w:w w:val="0"/>
                <w:szCs w:val="22"/>
              </w:rPr>
              <w:t>the</w:t>
            </w:r>
            <w:r>
              <w:rPr>
                <w:w w:val="0"/>
                <w:szCs w:val="22"/>
              </w:rPr>
              <w:t xml:space="preserve"> </w:t>
            </w:r>
            <w:r w:rsidRPr="003628A1">
              <w:rPr>
                <w:w w:val="0"/>
                <w:szCs w:val="22"/>
              </w:rPr>
              <w:t>number</w:t>
            </w:r>
            <w:r>
              <w:rPr>
                <w:w w:val="0"/>
                <w:szCs w:val="22"/>
              </w:rPr>
              <w:t xml:space="preserve"> </w:t>
            </w:r>
            <w:r w:rsidRPr="003628A1">
              <w:rPr>
                <w:w w:val="0"/>
                <w:szCs w:val="22"/>
              </w:rPr>
              <w:t>of</w:t>
            </w:r>
            <w:r>
              <w:rPr>
                <w:w w:val="0"/>
                <w:szCs w:val="22"/>
              </w:rPr>
              <w:t xml:space="preserve"> </w:t>
            </w:r>
            <w:r w:rsidRPr="003628A1">
              <w:rPr>
                <w:w w:val="0"/>
                <w:szCs w:val="22"/>
              </w:rPr>
              <w:t>MW</w:t>
            </w:r>
            <w:r>
              <w:rPr>
                <w:w w:val="0"/>
                <w:szCs w:val="22"/>
              </w:rPr>
              <w:t xml:space="preserve"> </w:t>
            </w:r>
            <w:r w:rsidRPr="003628A1">
              <w:rPr>
                <w:w w:val="0"/>
                <w:szCs w:val="22"/>
              </w:rPr>
              <w:t>available</w:t>
            </w:r>
            <w:r>
              <w:rPr>
                <w:w w:val="0"/>
                <w:szCs w:val="22"/>
              </w:rPr>
              <w:t xml:space="preserve"> </w:t>
            </w:r>
            <w:r w:rsidRPr="003628A1">
              <w:rPr>
                <w:w w:val="0"/>
                <w:szCs w:val="22"/>
              </w:rPr>
              <w:t>to</w:t>
            </w:r>
            <w:r>
              <w:rPr>
                <w:w w:val="0"/>
                <w:szCs w:val="22"/>
              </w:rPr>
              <w:t xml:space="preserve"> </w:t>
            </w:r>
            <w:r w:rsidRPr="003628A1">
              <w:rPr>
                <w:w w:val="0"/>
                <w:szCs w:val="22"/>
              </w:rPr>
              <w:t>shift</w:t>
            </w:r>
            <w:r>
              <w:rPr>
                <w:w w:val="0"/>
                <w:szCs w:val="22"/>
              </w:rPr>
              <w:t xml:space="preserve"> </w:t>
            </w:r>
            <w:r w:rsidRPr="003628A1">
              <w:rPr>
                <w:w w:val="0"/>
                <w:szCs w:val="22"/>
              </w:rPr>
              <w:t>by</w:t>
            </w:r>
            <w:r>
              <w:rPr>
                <w:w w:val="0"/>
                <w:szCs w:val="22"/>
              </w:rPr>
              <w:t xml:space="preserve"> </w:t>
            </w:r>
            <w:r w:rsidRPr="003628A1">
              <w:rPr>
                <w:w w:val="0"/>
                <w:szCs w:val="22"/>
              </w:rPr>
              <w:t>the</w:t>
            </w:r>
            <w:r>
              <w:rPr>
                <w:w w:val="0"/>
                <w:szCs w:val="22"/>
              </w:rPr>
              <w:t xml:space="preserve"> </w:t>
            </w:r>
            <w:r w:rsidRPr="003628A1">
              <w:rPr>
                <w:w w:val="0"/>
                <w:szCs w:val="22"/>
              </w:rPr>
              <w:t>Participant.</w:t>
            </w:r>
          </w:p>
          <w:p w14:paraId="0CC2B688" w14:textId="79318C58" w:rsidR="00263068" w:rsidRDefault="00263068" w:rsidP="00263068">
            <w:pPr>
              <w:pStyle w:val="TableBody"/>
              <w:rPr>
                <w:szCs w:val="22"/>
              </w:rPr>
            </w:pPr>
            <w:r w:rsidRPr="003628A1">
              <w:rPr>
                <w:szCs w:val="22"/>
              </w:rPr>
              <w:t>‘H’</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szCs w:val="22"/>
              </w:rPr>
              <w:t>confirmed</w:t>
            </w:r>
            <w:r>
              <w:rPr>
                <w:szCs w:val="22"/>
              </w:rPr>
              <w:t xml:space="preserve"> </w:t>
            </w:r>
            <w:r w:rsidRPr="003628A1">
              <w:rPr>
                <w:szCs w:val="22"/>
              </w:rPr>
              <w:t>hours</w:t>
            </w:r>
            <w:r>
              <w:rPr>
                <w:szCs w:val="22"/>
              </w:rPr>
              <w:t xml:space="preserve"> </w:t>
            </w:r>
            <w:r w:rsidRPr="003628A1">
              <w:rPr>
                <w:szCs w:val="22"/>
              </w:rPr>
              <w:t>‘h’</w:t>
            </w:r>
            <w:r>
              <w:rPr>
                <w:szCs w:val="22"/>
              </w:rPr>
              <w:t xml:space="preserve"> </w:t>
            </w:r>
            <w:r w:rsidRPr="003628A1">
              <w:rPr>
                <w:szCs w:val="22"/>
              </w:rPr>
              <w:t>when</w:t>
            </w:r>
            <w:r>
              <w:rPr>
                <w:szCs w:val="22"/>
              </w:rPr>
              <w:t xml:space="preserve"> </w:t>
            </w:r>
            <w:r w:rsidRPr="003628A1">
              <w:rPr>
                <w:szCs w:val="22"/>
              </w:rPr>
              <w:t>the</w:t>
            </w:r>
            <w:r>
              <w:rPr>
                <w:szCs w:val="22"/>
              </w:rPr>
              <w:t xml:space="preserve"> </w:t>
            </w:r>
            <w:r w:rsidRPr="003628A1">
              <w:rPr>
                <w:szCs w:val="22"/>
              </w:rPr>
              <w:t>Confirmed</w:t>
            </w:r>
            <w:r>
              <w:rPr>
                <w:szCs w:val="22"/>
              </w:rPr>
              <w:t xml:space="preserve"> </w:t>
            </w:r>
            <w:r w:rsidRPr="003628A1">
              <w:rPr>
                <w:szCs w:val="22"/>
              </w:rPr>
              <w:t>MW’s</w:t>
            </w:r>
            <w:r>
              <w:rPr>
                <w:szCs w:val="22"/>
              </w:rPr>
              <w:t xml:space="preserve"> </w:t>
            </w:r>
            <w:r w:rsidRPr="003628A1">
              <w:rPr>
                <w:szCs w:val="22"/>
              </w:rPr>
              <w:t>are:</w:t>
            </w:r>
          </w:p>
          <w:p w14:paraId="71A5B486" w14:textId="719E2117" w:rsidR="00263068" w:rsidRDefault="00263068" w:rsidP="002D4BA1">
            <w:pPr>
              <w:pStyle w:val="ListParagraph"/>
              <w:numPr>
                <w:ilvl w:val="0"/>
                <w:numId w:val="30"/>
              </w:numPr>
              <w:ind w:left="360"/>
            </w:pPr>
            <w:r w:rsidRPr="003628A1">
              <w:t>Less</w:t>
            </w:r>
            <w:r>
              <w:t xml:space="preserve"> </w:t>
            </w:r>
            <w:r w:rsidRPr="003628A1">
              <w:t>than</w:t>
            </w:r>
            <w:r>
              <w:t xml:space="preserve"> </w:t>
            </w:r>
            <w:r w:rsidRPr="003628A1">
              <w:t>95%</w:t>
            </w:r>
            <w:r>
              <w:t xml:space="preserve"> </w:t>
            </w:r>
            <w:r w:rsidRPr="003628A1">
              <w:t>during</w:t>
            </w:r>
            <w:r>
              <w:t xml:space="preserve"> </w:t>
            </w:r>
            <w:r w:rsidRPr="003628A1">
              <w:t>the</w:t>
            </w:r>
            <w:r>
              <w:t xml:space="preserve"> </w:t>
            </w:r>
            <w:r w:rsidRPr="003628A1">
              <w:t>Summer</w:t>
            </w:r>
            <w:r>
              <w:t xml:space="preserve"> </w:t>
            </w:r>
            <w:r w:rsidRPr="003628A1">
              <w:t>and</w:t>
            </w:r>
            <w:r>
              <w:t xml:space="preserve"> </w:t>
            </w:r>
            <w:r w:rsidRPr="003628A1">
              <w:t>Winter</w:t>
            </w:r>
            <w:r>
              <w:t xml:space="preserve"> </w:t>
            </w:r>
            <w:r w:rsidRPr="003628A1">
              <w:t>seasons</w:t>
            </w:r>
            <w:r>
              <w:t xml:space="preserve"> </w:t>
            </w:r>
            <w:r w:rsidRPr="003628A1">
              <w:t>or</w:t>
            </w:r>
          </w:p>
          <w:p w14:paraId="3C74047D" w14:textId="0F815206" w:rsidR="00263068" w:rsidRDefault="00263068" w:rsidP="002D4BA1">
            <w:pPr>
              <w:pStyle w:val="ListParagraph"/>
              <w:numPr>
                <w:ilvl w:val="0"/>
                <w:numId w:val="30"/>
              </w:numPr>
              <w:ind w:left="360"/>
              <w:rPr>
                <w:szCs w:val="22"/>
              </w:rPr>
            </w:pPr>
            <w:r w:rsidRPr="003628A1">
              <w:rPr>
                <w:szCs w:val="22"/>
              </w:rPr>
              <w:t>Less</w:t>
            </w:r>
            <w:r>
              <w:rPr>
                <w:szCs w:val="22"/>
              </w:rPr>
              <w:t xml:space="preserve"> </w:t>
            </w:r>
            <w:r w:rsidRPr="003628A1">
              <w:rPr>
                <w:szCs w:val="22"/>
              </w:rPr>
              <w:t>than</w:t>
            </w:r>
            <w:r>
              <w:rPr>
                <w:szCs w:val="22"/>
              </w:rPr>
              <w:t xml:space="preserve"> </w:t>
            </w:r>
            <w:r w:rsidRPr="003628A1">
              <w:rPr>
                <w:szCs w:val="22"/>
              </w:rPr>
              <w:t>90%</w:t>
            </w:r>
            <w:r>
              <w:rPr>
                <w:szCs w:val="22"/>
              </w:rPr>
              <w:t xml:space="preserve"> </w:t>
            </w:r>
            <w:r w:rsidRPr="003628A1">
              <w:t>during</w:t>
            </w:r>
            <w:r>
              <w:rPr>
                <w:szCs w:val="22"/>
              </w:rPr>
              <w:t xml:space="preserve"> </w:t>
            </w:r>
            <w:r w:rsidRPr="003628A1">
              <w:rPr>
                <w:szCs w:val="22"/>
              </w:rPr>
              <w:t>the</w:t>
            </w:r>
            <w:r>
              <w:rPr>
                <w:szCs w:val="22"/>
              </w:rPr>
              <w:t xml:space="preserve"> </w:t>
            </w:r>
            <w:r w:rsidRPr="003628A1">
              <w:rPr>
                <w:szCs w:val="22"/>
              </w:rPr>
              <w:t>shoulder</w:t>
            </w:r>
            <w:r>
              <w:rPr>
                <w:szCs w:val="22"/>
              </w:rPr>
              <w:t xml:space="preserve"> </w:t>
            </w:r>
            <w:r w:rsidRPr="003628A1">
              <w:rPr>
                <w:szCs w:val="22"/>
              </w:rPr>
              <w:t>seasons</w:t>
            </w:r>
          </w:p>
          <w:p w14:paraId="0443DEB5" w14:textId="7905EA1E" w:rsidR="00263068" w:rsidRPr="003628A1" w:rsidRDefault="00263068" w:rsidP="00263068">
            <w:pPr>
              <w:pStyle w:val="TableBody"/>
              <w:rPr>
                <w:szCs w:val="22"/>
              </w:rPr>
            </w:pPr>
            <w:r w:rsidRPr="003628A1">
              <w:rPr>
                <w:szCs w:val="22"/>
              </w:rPr>
              <w:t>of</w:t>
            </w:r>
            <w:r>
              <w:rPr>
                <w:szCs w:val="22"/>
              </w:rPr>
              <w:t xml:space="preserve"> </w:t>
            </w:r>
            <w:r w:rsidRPr="003628A1">
              <w:rPr>
                <w:szCs w:val="22"/>
              </w:rPr>
              <w:t>the</w:t>
            </w:r>
            <w:r>
              <w:rPr>
                <w:szCs w:val="22"/>
              </w:rPr>
              <w:t xml:space="preserve"> </w:t>
            </w:r>
            <w:r w:rsidRPr="003628A1">
              <w:rPr>
                <w:szCs w:val="22"/>
              </w:rPr>
              <w:t>Contracted</w:t>
            </w:r>
            <w:r>
              <w:rPr>
                <w:szCs w:val="22"/>
              </w:rPr>
              <w:t xml:space="preserve"> </w:t>
            </w:r>
            <w:r w:rsidRPr="003628A1">
              <w:rPr>
                <w:szCs w:val="22"/>
              </w:rPr>
              <w:t>MW.</w:t>
            </w:r>
          </w:p>
          <w:p w14:paraId="3AC36C1E" w14:textId="10EF28D9" w:rsidR="00263068" w:rsidRPr="003628A1" w:rsidRDefault="00263068" w:rsidP="00263068">
            <w:pPr>
              <w:pStyle w:val="TableBody"/>
              <w:spacing w:after="240"/>
              <w:rPr>
                <w:szCs w:val="22"/>
              </w:rPr>
            </w:pPr>
            <w:r w:rsidRPr="003628A1">
              <w:rPr>
                <w:szCs w:val="22"/>
              </w:rPr>
              <w:t>‘ILSR’</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in</w:t>
            </w:r>
            <w:r>
              <w:rPr>
                <w:szCs w:val="22"/>
              </w:rPr>
              <w:t xml:space="preserve"> </w:t>
            </w:r>
            <w:r w:rsidRPr="003628A1">
              <w:rPr>
                <w:szCs w:val="22"/>
              </w:rPr>
              <w:t>CT1330.</w:t>
            </w:r>
          </w:p>
          <w:p w14:paraId="01B1E856" w14:textId="7A45BE1E" w:rsidR="00263068" w:rsidRPr="003628A1" w:rsidRDefault="00263068" w:rsidP="002D4BA1">
            <w:pPr>
              <w:pStyle w:val="ListParagraph"/>
              <w:numPr>
                <w:ilvl w:val="0"/>
                <w:numId w:val="32"/>
              </w:numPr>
              <w:tabs>
                <w:tab w:val="left" w:pos="383"/>
              </w:tabs>
              <w:ind w:left="0" w:firstLine="0"/>
              <w:rPr>
                <w:b/>
                <w:szCs w:val="22"/>
              </w:rPr>
            </w:pPr>
            <w:r w:rsidRPr="003628A1">
              <w:rPr>
                <w:b/>
                <w:szCs w:val="22"/>
              </w:rPr>
              <w:lastRenderedPageBreak/>
              <w:t>Availability</w:t>
            </w:r>
            <w:r>
              <w:rPr>
                <w:b/>
                <w:szCs w:val="22"/>
              </w:rPr>
              <w:t xml:space="preserve"> </w:t>
            </w:r>
            <w:r w:rsidRPr="003628A1">
              <w:rPr>
                <w:b/>
                <w:szCs w:val="22"/>
              </w:rPr>
              <w:t>Set-Off</w:t>
            </w:r>
            <w:r>
              <w:rPr>
                <w:b/>
                <w:szCs w:val="22"/>
              </w:rPr>
              <w:t xml:space="preserve"> </w:t>
            </w:r>
            <w:r w:rsidRPr="003628A1">
              <w:rPr>
                <w:b/>
                <w:szCs w:val="22"/>
              </w:rPr>
              <w:t>(Non-Performance)</w:t>
            </w:r>
          </w:p>
          <w:p w14:paraId="212ADE6C" w14:textId="14370B1F" w:rsidR="00263068" w:rsidRPr="00CC6120" w:rsidRDefault="00263068" w:rsidP="00263068">
            <w:pPr>
              <w:pStyle w:val="TableBody"/>
              <w:spacing w:after="240"/>
              <w:rPr>
                <w:szCs w:val="22"/>
                <w:lang w:val="en-US"/>
              </w:rPr>
            </w:pPr>
            <w:r w:rsidRPr="00CC6120">
              <w:rPr>
                <w:szCs w:val="22"/>
                <w:lang w:val="en-US"/>
              </w:rPr>
              <w:t>=</w:t>
            </w:r>
            <w:r>
              <w:rPr>
                <w:w w:val="0"/>
                <w:szCs w:val="22"/>
                <w:lang w:val="en-US"/>
              </w:rPr>
              <w:t xml:space="preserve"> </w:t>
            </w:r>
            <w:r w:rsidRPr="00CC6120">
              <w:rPr>
                <w:szCs w:val="22"/>
                <w:lang w:val="en-US"/>
              </w:rPr>
              <w:t>PSO</w:t>
            </w:r>
            <w:r>
              <w:rPr>
                <w:szCs w:val="22"/>
              </w:rPr>
              <w:t xml:space="preserve"> </w:t>
            </w:r>
            <w:r w:rsidRPr="003628A1">
              <w:rPr>
                <w:szCs w:val="22"/>
              </w:rPr>
              <w:t>×</w:t>
            </w:r>
            <w:r>
              <w:rPr>
                <w:szCs w:val="22"/>
              </w:rPr>
              <w:t xml:space="preserve"> </w:t>
            </w:r>
            <w:r w:rsidRPr="00CC6120">
              <w:rPr>
                <w:szCs w:val="22"/>
                <w:lang w:val="en-US"/>
              </w:rPr>
              <w:t>AR</w:t>
            </w:r>
            <w:r>
              <w:rPr>
                <w:szCs w:val="22"/>
              </w:rPr>
              <w:t xml:space="preserve"> </w:t>
            </w:r>
            <w:r w:rsidRPr="003628A1">
              <w:rPr>
                <w:szCs w:val="22"/>
              </w:rPr>
              <w:t>×</w:t>
            </w:r>
            <w:r>
              <w:rPr>
                <w:szCs w:val="22"/>
              </w:rPr>
              <w:t xml:space="preserve"> </w:t>
            </w:r>
            <w:r w:rsidRPr="00CC6120">
              <w:rPr>
                <w:szCs w:val="22"/>
                <w:lang w:val="en-US"/>
              </w:rPr>
              <w:t>CoMW</w:t>
            </w:r>
            <w:r w:rsidRPr="00CC6120">
              <w:rPr>
                <w:szCs w:val="22"/>
                <w:vertAlign w:val="subscript"/>
                <w:lang w:val="en-US"/>
              </w:rPr>
              <w:t>h</w:t>
            </w:r>
            <w:r>
              <w:rPr>
                <w:szCs w:val="22"/>
              </w:rPr>
              <w:t xml:space="preserve"> </w:t>
            </w:r>
            <w:r w:rsidRPr="003628A1">
              <w:rPr>
                <w:szCs w:val="22"/>
              </w:rPr>
              <w:t>×</w:t>
            </w:r>
            <w:r>
              <w:rPr>
                <w:szCs w:val="22"/>
              </w:rPr>
              <w:t xml:space="preserve"> </w:t>
            </w:r>
            <w:r w:rsidRPr="00CC6120">
              <w:rPr>
                <w:szCs w:val="22"/>
                <w:lang w:val="en-US"/>
              </w:rPr>
              <w:t>H</w:t>
            </w:r>
            <w:r>
              <w:rPr>
                <w:szCs w:val="22"/>
              </w:rPr>
              <w:t xml:space="preserve"> </w:t>
            </w:r>
            <w:r w:rsidRPr="003628A1">
              <w:rPr>
                <w:szCs w:val="22"/>
              </w:rPr>
              <w:t>×</w:t>
            </w:r>
            <w:r>
              <w:rPr>
                <w:szCs w:val="22"/>
              </w:rPr>
              <w:t xml:space="preserve"> </w:t>
            </w:r>
            <w:r w:rsidRPr="00CC6120">
              <w:rPr>
                <w:szCs w:val="22"/>
                <w:lang w:val="en-US"/>
              </w:rPr>
              <w:t>ILSR</w:t>
            </w:r>
          </w:p>
          <w:p w14:paraId="1119B2C9" w14:textId="03DB1FFD" w:rsidR="00263068" w:rsidRPr="003628A1" w:rsidRDefault="00263068" w:rsidP="00263068">
            <w:pPr>
              <w:pStyle w:val="TableBody"/>
              <w:spacing w:after="240"/>
              <w:rPr>
                <w:szCs w:val="22"/>
              </w:rPr>
            </w:pPr>
            <w:r w:rsidRPr="003628A1">
              <w:rPr>
                <w:szCs w:val="22"/>
              </w:rPr>
              <w:t>This</w:t>
            </w:r>
            <w:r>
              <w:rPr>
                <w:szCs w:val="22"/>
              </w:rPr>
              <w:t xml:space="preserve"> </w:t>
            </w:r>
            <w:r w:rsidRPr="003628A1">
              <w:rPr>
                <w:szCs w:val="22"/>
              </w:rPr>
              <w:t>formula</w:t>
            </w:r>
            <w:r>
              <w:rPr>
                <w:szCs w:val="22"/>
              </w:rPr>
              <w:t xml:space="preserve"> </w:t>
            </w:r>
            <w:r w:rsidRPr="003628A1">
              <w:rPr>
                <w:szCs w:val="22"/>
              </w:rPr>
              <w:t>applies</w:t>
            </w:r>
            <w:r>
              <w:rPr>
                <w:szCs w:val="22"/>
              </w:rPr>
              <w:t xml:space="preserve"> </w:t>
            </w:r>
            <w:r w:rsidRPr="003628A1">
              <w:rPr>
                <w:szCs w:val="22"/>
              </w:rPr>
              <w:t>when</w:t>
            </w:r>
            <w:r>
              <w:rPr>
                <w:szCs w:val="22"/>
              </w:rPr>
              <w:t xml:space="preserve"> </w:t>
            </w:r>
            <w:r w:rsidRPr="003628A1">
              <w:rPr>
                <w:szCs w:val="22"/>
              </w:rPr>
              <w:t>the</w:t>
            </w:r>
            <w:r>
              <w:rPr>
                <w:szCs w:val="22"/>
              </w:rPr>
              <w:t xml:space="preserve"> </w:t>
            </w:r>
            <w:r w:rsidRPr="003628A1">
              <w:rPr>
                <w:szCs w:val="22"/>
              </w:rPr>
              <w:t>Participant</w:t>
            </w:r>
            <w:r>
              <w:rPr>
                <w:szCs w:val="22"/>
              </w:rPr>
              <w:t xml:space="preserve"> </w:t>
            </w:r>
            <w:r w:rsidRPr="003628A1">
              <w:rPr>
                <w:szCs w:val="22"/>
              </w:rPr>
              <w:t>has</w:t>
            </w:r>
            <w:r>
              <w:rPr>
                <w:szCs w:val="22"/>
              </w:rPr>
              <w:t xml:space="preserve"> </w:t>
            </w:r>
            <w:r w:rsidRPr="003628A1">
              <w:rPr>
                <w:szCs w:val="22"/>
              </w:rPr>
              <w:t>taken</w:t>
            </w:r>
            <w:r>
              <w:rPr>
                <w:szCs w:val="22"/>
              </w:rPr>
              <w:t xml:space="preserve"> </w:t>
            </w:r>
            <w:r w:rsidRPr="003628A1">
              <w:rPr>
                <w:szCs w:val="22"/>
              </w:rPr>
              <w:t>an</w:t>
            </w:r>
            <w:r>
              <w:rPr>
                <w:szCs w:val="22"/>
              </w:rPr>
              <w:t xml:space="preserve"> </w:t>
            </w:r>
            <w:r w:rsidRPr="003628A1">
              <w:rPr>
                <w:szCs w:val="22"/>
              </w:rPr>
              <w:t>Extended</w:t>
            </w:r>
            <w:r>
              <w:rPr>
                <w:szCs w:val="22"/>
              </w:rPr>
              <w:t xml:space="preserve"> </w:t>
            </w:r>
            <w:r w:rsidRPr="003628A1">
              <w:rPr>
                <w:szCs w:val="22"/>
              </w:rPr>
              <w:t>Planned</w:t>
            </w:r>
            <w:r>
              <w:rPr>
                <w:szCs w:val="22"/>
              </w:rPr>
              <w:t xml:space="preserve"> </w:t>
            </w:r>
            <w:r w:rsidRPr="003628A1">
              <w:rPr>
                <w:szCs w:val="22"/>
              </w:rPr>
              <w:t>Non-Performance</w:t>
            </w:r>
            <w:r>
              <w:rPr>
                <w:szCs w:val="22"/>
              </w:rPr>
              <w:t xml:space="preserve"> </w:t>
            </w:r>
            <w:r w:rsidRPr="003628A1">
              <w:rPr>
                <w:szCs w:val="22"/>
              </w:rPr>
              <w:t>Event</w:t>
            </w:r>
            <w:r>
              <w:rPr>
                <w:szCs w:val="22"/>
              </w:rPr>
              <w:t xml:space="preserve"> </w:t>
            </w:r>
            <w:r w:rsidRPr="003628A1">
              <w:rPr>
                <w:szCs w:val="22"/>
              </w:rPr>
              <w:t>or</w:t>
            </w:r>
            <w:r>
              <w:rPr>
                <w:szCs w:val="22"/>
              </w:rPr>
              <w:t xml:space="preserve"> </w:t>
            </w:r>
            <w:r w:rsidRPr="003628A1">
              <w:rPr>
                <w:szCs w:val="22"/>
              </w:rPr>
              <w:t>Single</w:t>
            </w:r>
            <w:r>
              <w:rPr>
                <w:szCs w:val="22"/>
              </w:rPr>
              <w:t xml:space="preserve"> </w:t>
            </w:r>
            <w:r w:rsidRPr="003628A1">
              <w:rPr>
                <w:szCs w:val="22"/>
              </w:rPr>
              <w:t>Day</w:t>
            </w:r>
            <w:r>
              <w:rPr>
                <w:szCs w:val="22"/>
              </w:rPr>
              <w:t xml:space="preserve"> </w:t>
            </w:r>
            <w:r w:rsidRPr="003628A1">
              <w:rPr>
                <w:szCs w:val="22"/>
              </w:rPr>
              <w:t>Planned</w:t>
            </w:r>
            <w:r>
              <w:rPr>
                <w:szCs w:val="22"/>
              </w:rPr>
              <w:t xml:space="preserve"> </w:t>
            </w:r>
            <w:r w:rsidRPr="003628A1">
              <w:rPr>
                <w:szCs w:val="22"/>
              </w:rPr>
              <w:t>Non-Performance</w:t>
            </w:r>
            <w:r>
              <w:rPr>
                <w:szCs w:val="22"/>
              </w:rPr>
              <w:t xml:space="preserve"> </w:t>
            </w:r>
            <w:r w:rsidRPr="003628A1">
              <w:rPr>
                <w:szCs w:val="22"/>
              </w:rPr>
              <w:t>Event.</w:t>
            </w:r>
          </w:p>
          <w:p w14:paraId="3C26970C" w14:textId="77777777" w:rsidR="00263068" w:rsidRDefault="00263068" w:rsidP="00263068">
            <w:pPr>
              <w:pStyle w:val="TableBody"/>
              <w:rPr>
                <w:szCs w:val="22"/>
              </w:rPr>
            </w:pPr>
            <w:r w:rsidRPr="003628A1">
              <w:rPr>
                <w:szCs w:val="22"/>
              </w:rPr>
              <w:t>Where:</w:t>
            </w:r>
          </w:p>
          <w:p w14:paraId="799667F8" w14:textId="57BA5ACD" w:rsidR="00263068" w:rsidRPr="003628A1" w:rsidRDefault="00263068" w:rsidP="00263068">
            <w:pPr>
              <w:pStyle w:val="TableBody"/>
              <w:rPr>
                <w:szCs w:val="22"/>
              </w:rPr>
            </w:pPr>
            <w:r w:rsidRPr="003628A1">
              <w:rPr>
                <w:szCs w:val="22"/>
              </w:rPr>
              <w:t>‘PSO’</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defined</w:t>
            </w:r>
            <w:r>
              <w:rPr>
                <w:szCs w:val="22"/>
              </w:rPr>
              <w:t xml:space="preserve"> </w:t>
            </w:r>
            <w:r w:rsidRPr="003628A1">
              <w:rPr>
                <w:szCs w:val="22"/>
              </w:rPr>
              <w:t>above.</w:t>
            </w:r>
          </w:p>
          <w:p w14:paraId="1A1F8DE1" w14:textId="2C6CB877" w:rsidR="00263068" w:rsidRPr="003628A1" w:rsidRDefault="00263068" w:rsidP="00263068">
            <w:pPr>
              <w:pStyle w:val="TableBody"/>
              <w:spacing w:after="240"/>
              <w:rPr>
                <w:szCs w:val="22"/>
              </w:rPr>
            </w:pPr>
            <w:r w:rsidRPr="003628A1">
              <w:rPr>
                <w:szCs w:val="22"/>
              </w:rPr>
              <w:t>‘AR’</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in</w:t>
            </w:r>
            <w:r>
              <w:rPr>
                <w:szCs w:val="22"/>
              </w:rPr>
              <w:t xml:space="preserve"> </w:t>
            </w:r>
            <w:r w:rsidRPr="003628A1">
              <w:rPr>
                <w:szCs w:val="22"/>
              </w:rPr>
              <w:t>CT1330.</w:t>
            </w:r>
          </w:p>
          <w:p w14:paraId="6452EE5E" w14:textId="2C18977D" w:rsidR="00263068" w:rsidRPr="003628A1" w:rsidRDefault="00263068" w:rsidP="00263068">
            <w:pPr>
              <w:pStyle w:val="TableBody"/>
              <w:rPr>
                <w:szCs w:val="22"/>
              </w:rPr>
            </w:pPr>
            <w:r w:rsidRPr="003628A1">
              <w:rPr>
                <w:szCs w:val="22"/>
              </w:rPr>
              <w:t>‘CoMW’</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in</w:t>
            </w:r>
            <w:r>
              <w:rPr>
                <w:szCs w:val="22"/>
              </w:rPr>
              <w:t xml:space="preserve"> </w:t>
            </w:r>
            <w:r w:rsidRPr="003628A1">
              <w:rPr>
                <w:szCs w:val="22"/>
              </w:rPr>
              <w:t>CT1330.</w:t>
            </w:r>
          </w:p>
          <w:p w14:paraId="5C8F8202" w14:textId="32A2F506" w:rsidR="00263068" w:rsidRPr="003628A1" w:rsidRDefault="00263068" w:rsidP="00263068">
            <w:pPr>
              <w:pStyle w:val="TableBody"/>
              <w:rPr>
                <w:sz w:val="16"/>
                <w:szCs w:val="16"/>
              </w:rPr>
            </w:pPr>
            <w:r w:rsidRPr="003628A1">
              <w:rPr>
                <w:sz w:val="16"/>
                <w:szCs w:val="16"/>
              </w:rPr>
              <w:t>‘H’</w:t>
            </w:r>
            <w:r>
              <w:rPr>
                <w:sz w:val="16"/>
                <w:szCs w:val="16"/>
              </w:rPr>
              <w:t xml:space="preserve"> </w:t>
            </w:r>
            <w:r w:rsidRPr="003628A1">
              <w:rPr>
                <w:sz w:val="16"/>
                <w:szCs w:val="16"/>
              </w:rPr>
              <w:t>is</w:t>
            </w:r>
            <w:r>
              <w:rPr>
                <w:sz w:val="16"/>
                <w:szCs w:val="16"/>
              </w:rPr>
              <w:t xml:space="preserve"> </w:t>
            </w:r>
            <w:r w:rsidRPr="003628A1">
              <w:rPr>
                <w:sz w:val="16"/>
                <w:szCs w:val="16"/>
              </w:rPr>
              <w:t>the</w:t>
            </w:r>
            <w:r>
              <w:rPr>
                <w:sz w:val="16"/>
                <w:szCs w:val="16"/>
              </w:rPr>
              <w:t xml:space="preserve"> </w:t>
            </w:r>
            <w:r w:rsidRPr="003628A1">
              <w:rPr>
                <w:sz w:val="16"/>
                <w:szCs w:val="16"/>
              </w:rPr>
              <w:t>set</w:t>
            </w:r>
            <w:r>
              <w:rPr>
                <w:sz w:val="16"/>
                <w:szCs w:val="16"/>
              </w:rPr>
              <w:t xml:space="preserve"> </w:t>
            </w:r>
            <w:r w:rsidRPr="003628A1">
              <w:rPr>
                <w:sz w:val="16"/>
                <w:szCs w:val="16"/>
              </w:rPr>
              <w:t>of</w:t>
            </w:r>
            <w:r>
              <w:rPr>
                <w:sz w:val="16"/>
                <w:szCs w:val="16"/>
              </w:rPr>
              <w:t xml:space="preserve"> </w:t>
            </w:r>
            <w:r w:rsidRPr="003628A1">
              <w:rPr>
                <w:sz w:val="16"/>
                <w:szCs w:val="16"/>
              </w:rPr>
              <w:t>all</w:t>
            </w:r>
            <w:r>
              <w:rPr>
                <w:sz w:val="16"/>
                <w:szCs w:val="16"/>
              </w:rPr>
              <w:t xml:space="preserve"> </w:t>
            </w:r>
            <w:r w:rsidRPr="003628A1">
              <w:rPr>
                <w:sz w:val="16"/>
                <w:szCs w:val="16"/>
              </w:rPr>
              <w:t>hours</w:t>
            </w:r>
            <w:r>
              <w:rPr>
                <w:sz w:val="16"/>
                <w:szCs w:val="16"/>
              </w:rPr>
              <w:t xml:space="preserve"> </w:t>
            </w:r>
            <w:r w:rsidRPr="003628A1">
              <w:rPr>
                <w:sz w:val="16"/>
                <w:szCs w:val="16"/>
              </w:rPr>
              <w:t>in</w:t>
            </w:r>
            <w:r>
              <w:rPr>
                <w:sz w:val="16"/>
                <w:szCs w:val="16"/>
              </w:rPr>
              <w:t xml:space="preserve"> </w:t>
            </w:r>
            <w:r w:rsidRPr="003628A1">
              <w:rPr>
                <w:sz w:val="16"/>
                <w:szCs w:val="16"/>
              </w:rPr>
              <w:t>the</w:t>
            </w:r>
            <w:r>
              <w:rPr>
                <w:sz w:val="16"/>
                <w:szCs w:val="16"/>
              </w:rPr>
              <w:t xml:space="preserve"> </w:t>
            </w:r>
            <w:r w:rsidRPr="003628A1">
              <w:rPr>
                <w:sz w:val="16"/>
                <w:szCs w:val="16"/>
              </w:rPr>
              <w:t>On-Peak</w:t>
            </w:r>
            <w:r>
              <w:rPr>
                <w:sz w:val="16"/>
                <w:szCs w:val="16"/>
              </w:rPr>
              <w:t xml:space="preserve"> </w:t>
            </w:r>
            <w:r w:rsidRPr="003628A1">
              <w:rPr>
                <w:sz w:val="16"/>
                <w:szCs w:val="16"/>
              </w:rPr>
              <w:t>Contract</w:t>
            </w:r>
            <w:r>
              <w:rPr>
                <w:sz w:val="16"/>
                <w:szCs w:val="16"/>
              </w:rPr>
              <w:t xml:space="preserve"> </w:t>
            </w:r>
            <w:r w:rsidRPr="003628A1">
              <w:rPr>
                <w:sz w:val="16"/>
                <w:szCs w:val="16"/>
              </w:rPr>
              <w:t>period.</w:t>
            </w:r>
          </w:p>
          <w:p w14:paraId="087B7C38" w14:textId="24A87685" w:rsidR="00263068" w:rsidRPr="003628A1" w:rsidRDefault="00263068" w:rsidP="00263068">
            <w:pPr>
              <w:pStyle w:val="TableBody"/>
              <w:rPr>
                <w:rFonts w:ascii="Symbol" w:hAnsi="Symbol"/>
                <w:sz w:val="16"/>
                <w:szCs w:val="16"/>
              </w:rPr>
            </w:pPr>
            <w:r w:rsidRPr="003628A1">
              <w:rPr>
                <w:sz w:val="16"/>
                <w:szCs w:val="16"/>
              </w:rPr>
              <w:t>‘ILSR’</w:t>
            </w:r>
            <w:r>
              <w:rPr>
                <w:sz w:val="16"/>
                <w:szCs w:val="16"/>
              </w:rPr>
              <w:t xml:space="preserve"> </w:t>
            </w:r>
            <w:r w:rsidRPr="003628A1">
              <w:rPr>
                <w:sz w:val="16"/>
                <w:szCs w:val="16"/>
              </w:rPr>
              <w:t>has</w:t>
            </w:r>
            <w:r>
              <w:rPr>
                <w:sz w:val="16"/>
                <w:szCs w:val="16"/>
              </w:rPr>
              <w:t xml:space="preserve"> </w:t>
            </w:r>
            <w:r w:rsidRPr="003628A1">
              <w:rPr>
                <w:sz w:val="16"/>
                <w:szCs w:val="16"/>
              </w:rPr>
              <w:t>the</w:t>
            </w:r>
            <w:r>
              <w:rPr>
                <w:sz w:val="16"/>
                <w:szCs w:val="16"/>
              </w:rPr>
              <w:t xml:space="preserve"> </w:t>
            </w:r>
            <w:r w:rsidRPr="003628A1">
              <w:rPr>
                <w:sz w:val="16"/>
                <w:szCs w:val="16"/>
              </w:rPr>
              <w:t>same</w:t>
            </w:r>
            <w:r>
              <w:rPr>
                <w:sz w:val="16"/>
                <w:szCs w:val="16"/>
              </w:rPr>
              <w:t xml:space="preserve"> </w:t>
            </w:r>
            <w:r w:rsidRPr="003628A1">
              <w:rPr>
                <w:sz w:val="16"/>
                <w:szCs w:val="16"/>
              </w:rPr>
              <w:t>meaning</w:t>
            </w:r>
            <w:r>
              <w:rPr>
                <w:sz w:val="16"/>
                <w:szCs w:val="16"/>
              </w:rPr>
              <w:t xml:space="preserve"> </w:t>
            </w:r>
            <w:r w:rsidRPr="003628A1">
              <w:rPr>
                <w:sz w:val="16"/>
                <w:szCs w:val="16"/>
              </w:rPr>
              <w:t>as</w:t>
            </w:r>
            <w:r>
              <w:rPr>
                <w:sz w:val="16"/>
                <w:szCs w:val="16"/>
              </w:rPr>
              <w:t xml:space="preserve"> </w:t>
            </w:r>
            <w:r w:rsidRPr="003628A1">
              <w:rPr>
                <w:sz w:val="16"/>
                <w:szCs w:val="16"/>
              </w:rPr>
              <w:t>in</w:t>
            </w:r>
            <w:r>
              <w:rPr>
                <w:sz w:val="16"/>
                <w:szCs w:val="16"/>
              </w:rPr>
              <w:t xml:space="preserve"> </w:t>
            </w:r>
            <w:r w:rsidRPr="003628A1">
              <w:rPr>
                <w:sz w:val="16"/>
                <w:szCs w:val="16"/>
              </w:rPr>
              <w:t>CT1330.</w:t>
            </w:r>
          </w:p>
        </w:tc>
        <w:tc>
          <w:tcPr>
            <w:tcW w:w="990" w:type="dxa"/>
            <w:tcBorders>
              <w:top w:val="single" w:sz="4" w:space="0" w:color="auto"/>
              <w:left w:val="single" w:sz="4" w:space="0" w:color="auto"/>
              <w:bottom w:val="single" w:sz="4" w:space="0" w:color="auto"/>
              <w:right w:val="single" w:sz="4" w:space="0" w:color="auto"/>
            </w:tcBorders>
            <w:vAlign w:val="center"/>
          </w:tcPr>
          <w:p w14:paraId="04591CA1" w14:textId="77777777" w:rsidR="00263068" w:rsidRPr="003628A1" w:rsidRDefault="00263068" w:rsidP="00263068">
            <w:pPr>
              <w:pStyle w:val="TableBody"/>
              <w:jc w:val="center"/>
              <w:rPr>
                <w:sz w:val="16"/>
                <w:szCs w:val="16"/>
              </w:rPr>
            </w:pPr>
            <w:r w:rsidRPr="003628A1">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9AC0D60" w14:textId="7265F0EC"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DR2-participants</w:t>
            </w:r>
            <w:r>
              <w:rPr>
                <w:sz w:val="16"/>
                <w:szCs w:val="16"/>
              </w:rPr>
              <w:t xml:space="preserve"> </w:t>
            </w:r>
            <w:r w:rsidRPr="003628A1">
              <w:rPr>
                <w:sz w:val="16"/>
                <w:szCs w:val="16"/>
              </w:rPr>
              <w:t>Either</w:t>
            </w:r>
            <w:r>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088A0142" w14:textId="77777777" w:rsidR="00263068" w:rsidRPr="003628A1" w:rsidRDefault="00263068" w:rsidP="00263068">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15EEB3D"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17347B9"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E933F66" w14:textId="77777777" w:rsidR="00263068" w:rsidRPr="003628A1" w:rsidRDefault="00263068" w:rsidP="00263068">
            <w:pPr>
              <w:pStyle w:val="TableBody"/>
              <w:jc w:val="center"/>
              <w:rPr>
                <w:i/>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51F418ED" w14:textId="77777777" w:rsidR="00263068" w:rsidRPr="003628A1" w:rsidRDefault="00263068" w:rsidP="00263068">
            <w:pPr>
              <w:pStyle w:val="TableBody"/>
              <w:jc w:val="center"/>
              <w:rPr>
                <w:i/>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1C6D1304" w14:textId="77777777" w:rsidR="00263068" w:rsidRPr="003628A1" w:rsidRDefault="00263068" w:rsidP="00263068">
            <w:pPr>
              <w:pStyle w:val="TableBody"/>
              <w:jc w:val="center"/>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F7F4EE8" w14:textId="31087F34" w:rsidR="00263068" w:rsidRPr="003628A1" w:rsidRDefault="00263068" w:rsidP="00263068">
            <w:pPr>
              <w:pStyle w:val="TableBody"/>
              <w:rPr>
                <w:sz w:val="16"/>
                <w:szCs w:val="16"/>
              </w:rPr>
            </w:pPr>
            <w:r w:rsidRPr="003628A1">
              <w:rPr>
                <w:i/>
                <w:sz w:val="16"/>
                <w:szCs w:val="16"/>
              </w:rPr>
              <w:t>Former</w:t>
            </w:r>
            <w:r>
              <w:rPr>
                <w:i/>
                <w:sz w:val="16"/>
                <w:szCs w:val="16"/>
              </w:rPr>
              <w:t xml:space="preserve"> </w:t>
            </w:r>
            <w:r w:rsidRPr="003628A1">
              <w:rPr>
                <w:i/>
                <w:sz w:val="16"/>
                <w:szCs w:val="16"/>
              </w:rPr>
              <w:t>OPA</w:t>
            </w:r>
            <w:r>
              <w:rPr>
                <w:i/>
                <w:sz w:val="16"/>
                <w:szCs w:val="16"/>
              </w:rPr>
              <w:t xml:space="preserve"> </w:t>
            </w:r>
            <w:r w:rsidRPr="003628A1">
              <w:rPr>
                <w:sz w:val="16"/>
                <w:szCs w:val="16"/>
              </w:rPr>
              <w:t>Program</w:t>
            </w:r>
            <w:r>
              <w:rPr>
                <w:sz w:val="16"/>
                <w:szCs w:val="16"/>
              </w:rPr>
              <w:t xml:space="preserve"> </w:t>
            </w:r>
            <w:r w:rsidRPr="003628A1">
              <w:rPr>
                <w:sz w:val="16"/>
                <w:szCs w:val="16"/>
              </w:rPr>
              <w:t>Rules.</w:t>
            </w:r>
            <w:r>
              <w:rPr>
                <w:sz w:val="16"/>
                <w:szCs w:val="16"/>
              </w:rPr>
              <w:t xml:space="preserve"> </w:t>
            </w:r>
            <w:r w:rsidRPr="003628A1">
              <w:rPr>
                <w:sz w:val="16"/>
                <w:szCs w:val="16"/>
              </w:rPr>
              <w:t>The</w:t>
            </w:r>
            <w:r>
              <w:rPr>
                <w:sz w:val="16"/>
                <w:szCs w:val="16"/>
              </w:rPr>
              <w:t xml:space="preserve"> </w:t>
            </w:r>
            <w:r w:rsidRPr="003628A1">
              <w:rPr>
                <w:sz w:val="16"/>
                <w:szCs w:val="16"/>
              </w:rPr>
              <w:t>DR2</w:t>
            </w:r>
            <w:r>
              <w:rPr>
                <w:sz w:val="16"/>
                <w:szCs w:val="16"/>
              </w:rPr>
              <w:t xml:space="preserve"> </w:t>
            </w:r>
            <w:r w:rsidRPr="003628A1">
              <w:rPr>
                <w:sz w:val="16"/>
                <w:szCs w:val="16"/>
              </w:rPr>
              <w:t>program</w:t>
            </w:r>
            <w:r>
              <w:rPr>
                <w:sz w:val="16"/>
                <w:szCs w:val="16"/>
              </w:rPr>
              <w:t xml:space="preserve"> </w:t>
            </w:r>
            <w:r w:rsidRPr="003628A1">
              <w:rPr>
                <w:sz w:val="16"/>
                <w:szCs w:val="16"/>
              </w:rPr>
              <w:t>was</w:t>
            </w:r>
            <w:r>
              <w:rPr>
                <w:sz w:val="16"/>
                <w:szCs w:val="16"/>
              </w:rPr>
              <w:t xml:space="preserve"> </w:t>
            </w:r>
            <w:r w:rsidRPr="003628A1">
              <w:rPr>
                <w:sz w:val="16"/>
                <w:szCs w:val="16"/>
              </w:rPr>
              <w:t>last</w:t>
            </w:r>
            <w:r>
              <w:rPr>
                <w:sz w:val="16"/>
                <w:szCs w:val="16"/>
              </w:rPr>
              <w:t xml:space="preserve"> </w:t>
            </w:r>
            <w:r w:rsidRPr="003628A1">
              <w:rPr>
                <w:sz w:val="16"/>
                <w:szCs w:val="16"/>
              </w:rPr>
              <w:t>settled</w:t>
            </w:r>
            <w:r>
              <w:rPr>
                <w:sz w:val="16"/>
                <w:szCs w:val="16"/>
              </w:rPr>
              <w:t xml:space="preserve"> </w:t>
            </w:r>
            <w:r w:rsidRPr="003628A1">
              <w:rPr>
                <w:sz w:val="16"/>
                <w:szCs w:val="16"/>
              </w:rPr>
              <w:t>on</w:t>
            </w:r>
            <w:r>
              <w:rPr>
                <w:sz w:val="16"/>
                <w:szCs w:val="16"/>
              </w:rPr>
              <w:t xml:space="preserve"> </w:t>
            </w:r>
            <w:r w:rsidRPr="003628A1">
              <w:rPr>
                <w:sz w:val="16"/>
                <w:szCs w:val="16"/>
              </w:rPr>
              <w:t>the</w:t>
            </w:r>
            <w:r>
              <w:rPr>
                <w:sz w:val="16"/>
                <w:szCs w:val="16"/>
              </w:rPr>
              <w:t xml:space="preserve"> </w:t>
            </w:r>
            <w:r w:rsidRPr="003628A1">
              <w:rPr>
                <w:sz w:val="16"/>
                <w:szCs w:val="16"/>
              </w:rPr>
              <w:t>February</w:t>
            </w:r>
            <w:r>
              <w:rPr>
                <w:sz w:val="16"/>
                <w:szCs w:val="16"/>
              </w:rPr>
              <w:t xml:space="preserve"> </w:t>
            </w:r>
            <w:r w:rsidRPr="003628A1">
              <w:rPr>
                <w:sz w:val="16"/>
                <w:szCs w:val="16"/>
              </w:rPr>
              <w:t>2015</w:t>
            </w:r>
            <w:r>
              <w:rPr>
                <w:sz w:val="16"/>
                <w:szCs w:val="16"/>
              </w:rPr>
              <w:t xml:space="preserve"> </w:t>
            </w:r>
            <w:r w:rsidRPr="003628A1">
              <w:rPr>
                <w:sz w:val="16"/>
                <w:szCs w:val="16"/>
              </w:rPr>
              <w:t>settlement</w:t>
            </w:r>
            <w:r>
              <w:rPr>
                <w:sz w:val="16"/>
                <w:szCs w:val="16"/>
              </w:rPr>
              <w:t xml:space="preserve"> </w:t>
            </w:r>
            <w:r w:rsidRPr="003628A1">
              <w:rPr>
                <w:sz w:val="16"/>
                <w:szCs w:val="16"/>
              </w:rPr>
              <w:t>statements</w:t>
            </w:r>
            <w:r>
              <w:rPr>
                <w:sz w:val="16"/>
                <w:szCs w:val="16"/>
              </w:rPr>
              <w:t xml:space="preserve"> </w:t>
            </w:r>
            <w:r w:rsidRPr="003628A1">
              <w:rPr>
                <w:sz w:val="16"/>
                <w:szCs w:val="16"/>
              </w:rPr>
              <w:t>and</w:t>
            </w:r>
            <w:r>
              <w:rPr>
                <w:sz w:val="16"/>
                <w:szCs w:val="16"/>
              </w:rPr>
              <w:t xml:space="preserve"> </w:t>
            </w:r>
            <w:r w:rsidRPr="003628A1">
              <w:rPr>
                <w:sz w:val="16"/>
                <w:szCs w:val="16"/>
              </w:rPr>
              <w:t>invoice.</w:t>
            </w:r>
          </w:p>
        </w:tc>
      </w:tr>
      <w:tr w:rsidR="00263068" w:rsidRPr="003628A1" w14:paraId="54EB52C6"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71A1F161" w14:textId="77777777" w:rsidR="00263068" w:rsidRPr="003628A1" w:rsidRDefault="00263068" w:rsidP="00263068">
            <w:pPr>
              <w:pStyle w:val="TableBody"/>
              <w:jc w:val="center"/>
              <w:rPr>
                <w:sz w:val="16"/>
                <w:szCs w:val="16"/>
              </w:rPr>
            </w:pPr>
            <w:r w:rsidRPr="003628A1">
              <w:rPr>
                <w:sz w:val="16"/>
                <w:szCs w:val="16"/>
              </w:rPr>
              <w:lastRenderedPageBreak/>
              <w:t>1332</w:t>
            </w:r>
          </w:p>
        </w:tc>
        <w:tc>
          <w:tcPr>
            <w:tcW w:w="1305" w:type="dxa"/>
            <w:tcBorders>
              <w:top w:val="single" w:sz="4" w:space="0" w:color="auto"/>
              <w:left w:val="single" w:sz="4" w:space="0" w:color="auto"/>
              <w:bottom w:val="single" w:sz="4" w:space="0" w:color="auto"/>
              <w:right w:val="single" w:sz="4" w:space="0" w:color="auto"/>
            </w:tcBorders>
            <w:vAlign w:val="center"/>
          </w:tcPr>
          <w:p w14:paraId="6CB5F851" w14:textId="027AC82C" w:rsidR="00263068" w:rsidRPr="003628A1" w:rsidRDefault="00263068" w:rsidP="00263068">
            <w:pPr>
              <w:pStyle w:val="TableBody"/>
              <w:rPr>
                <w:sz w:val="16"/>
                <w:szCs w:val="16"/>
              </w:rPr>
            </w:pPr>
            <w:bookmarkStart w:id="291" w:name="OLE_LINK28"/>
            <w:r w:rsidRPr="003628A1">
              <w:rPr>
                <w:bCs/>
                <w:sz w:val="16"/>
                <w:szCs w:val="16"/>
              </w:rPr>
              <w:t>On</w:t>
            </w:r>
            <w:r>
              <w:rPr>
                <w:bCs/>
                <w:sz w:val="16"/>
                <w:szCs w:val="16"/>
              </w:rPr>
              <w:t xml:space="preserve"> </w:t>
            </w:r>
            <w:r w:rsidRPr="003628A1">
              <w:rPr>
                <w:bCs/>
                <w:sz w:val="16"/>
                <w:szCs w:val="16"/>
              </w:rPr>
              <w:t>behalf</w:t>
            </w:r>
            <w:r>
              <w:rPr>
                <w:bCs/>
                <w:sz w:val="16"/>
                <w:szCs w:val="16"/>
              </w:rPr>
              <w:t xml:space="preserve"> </w:t>
            </w:r>
            <w:r w:rsidRPr="003628A1">
              <w:rPr>
                <w:bCs/>
                <w:sz w:val="16"/>
                <w:szCs w:val="16"/>
              </w:rPr>
              <w:t>of</w:t>
            </w:r>
            <w:r>
              <w:rPr>
                <w:bCs/>
                <w:sz w:val="16"/>
                <w:szCs w:val="16"/>
              </w:rPr>
              <w:t xml:space="preserve"> </w:t>
            </w:r>
            <w:r w:rsidRPr="003628A1">
              <w:rPr>
                <w:bCs/>
                <w:sz w:val="16"/>
                <w:szCs w:val="16"/>
              </w:rPr>
              <w:t>the</w:t>
            </w:r>
            <w:r>
              <w:rPr>
                <w:bCs/>
                <w:sz w:val="16"/>
                <w:szCs w:val="16"/>
              </w:rPr>
              <w:t xml:space="preserve"> </w:t>
            </w:r>
            <w:r w:rsidRPr="003628A1">
              <w:rPr>
                <w:bCs/>
                <w:sz w:val="16"/>
                <w:szCs w:val="16"/>
              </w:rPr>
              <w:t>former</w:t>
            </w:r>
            <w:r>
              <w:rPr>
                <w:bCs/>
                <w:sz w:val="16"/>
                <w:szCs w:val="16"/>
              </w:rPr>
              <w:t xml:space="preserve"> </w:t>
            </w:r>
            <w:r w:rsidRPr="003628A1">
              <w:rPr>
                <w:bCs/>
                <w:sz w:val="16"/>
                <w:szCs w:val="16"/>
              </w:rPr>
              <w:t>OPA</w:t>
            </w:r>
            <w:r>
              <w:rPr>
                <w:bCs/>
                <w:sz w:val="16"/>
                <w:szCs w:val="16"/>
              </w:rPr>
              <w:t xml:space="preserve"> </w:t>
            </w:r>
            <w:r w:rsidRPr="003628A1">
              <w:rPr>
                <w:bCs/>
                <w:sz w:val="16"/>
                <w:szCs w:val="16"/>
              </w:rPr>
              <w:t>for</w:t>
            </w:r>
            <w:r>
              <w:rPr>
                <w:bCs/>
                <w:sz w:val="16"/>
                <w:szCs w:val="16"/>
              </w:rPr>
              <w:t xml:space="preserve"> </w:t>
            </w:r>
            <w:r w:rsidRPr="003628A1">
              <w:rPr>
                <w:bCs/>
                <w:sz w:val="16"/>
                <w:szCs w:val="16"/>
              </w:rPr>
              <w:t>the</w:t>
            </w:r>
            <w:r>
              <w:rPr>
                <w:bCs/>
                <w:sz w:val="16"/>
                <w:szCs w:val="16"/>
              </w:rPr>
              <w:t xml:space="preserve"> </w:t>
            </w:r>
            <w:r w:rsidRPr="003628A1">
              <w:rPr>
                <w:bCs/>
                <w:sz w:val="16"/>
                <w:szCs w:val="16"/>
              </w:rPr>
              <w:t>DR2</w:t>
            </w:r>
            <w:r>
              <w:rPr>
                <w:bCs/>
                <w:sz w:val="16"/>
                <w:szCs w:val="16"/>
              </w:rPr>
              <w:t xml:space="preserve"> </w:t>
            </w:r>
            <w:r w:rsidRPr="003628A1">
              <w:rPr>
                <w:bCs/>
                <w:sz w:val="16"/>
                <w:szCs w:val="16"/>
              </w:rPr>
              <w:t>Program</w:t>
            </w:r>
            <w:r>
              <w:rPr>
                <w:bCs/>
                <w:sz w:val="16"/>
                <w:szCs w:val="16"/>
              </w:rPr>
              <w:t xml:space="preserve"> </w:t>
            </w:r>
            <w:r w:rsidRPr="003628A1">
              <w:rPr>
                <w:bCs/>
                <w:sz w:val="16"/>
                <w:szCs w:val="16"/>
              </w:rPr>
              <w:t>-</w:t>
            </w:r>
            <w:r>
              <w:rPr>
                <w:bCs/>
                <w:sz w:val="16"/>
                <w:szCs w:val="16"/>
              </w:rPr>
              <w:t xml:space="preserve"> </w:t>
            </w:r>
            <w:r w:rsidRPr="003628A1">
              <w:rPr>
                <w:sz w:val="16"/>
                <w:szCs w:val="16"/>
              </w:rPr>
              <w:t>Utilization</w:t>
            </w:r>
            <w:r>
              <w:rPr>
                <w:sz w:val="16"/>
                <w:szCs w:val="16"/>
              </w:rPr>
              <w:t xml:space="preserve"> </w:t>
            </w:r>
            <w:r w:rsidRPr="003628A1">
              <w:rPr>
                <w:sz w:val="16"/>
                <w:szCs w:val="16"/>
              </w:rPr>
              <w:t>Payment</w:t>
            </w:r>
            <w:r>
              <w:rPr>
                <w:sz w:val="16"/>
                <w:szCs w:val="16"/>
              </w:rPr>
              <w:t xml:space="preserve"> </w:t>
            </w:r>
            <w:r w:rsidRPr="003628A1">
              <w:rPr>
                <w:sz w:val="16"/>
                <w:szCs w:val="16"/>
              </w:rPr>
              <w:t>Settlement</w:t>
            </w:r>
            <w:r>
              <w:rPr>
                <w:sz w:val="16"/>
                <w:szCs w:val="16"/>
              </w:rPr>
              <w:t xml:space="preserve"> </w:t>
            </w:r>
            <w:r w:rsidRPr="003628A1">
              <w:rPr>
                <w:sz w:val="16"/>
                <w:szCs w:val="16"/>
              </w:rPr>
              <w:t>Amount</w:t>
            </w:r>
            <w:bookmarkEnd w:id="291"/>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1C0432CA"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681D307E"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42DA4C0E" w14:textId="64888EFF" w:rsidR="00263068" w:rsidRPr="003628A1" w:rsidRDefault="00263068" w:rsidP="00263068">
            <w:pPr>
              <w:pStyle w:val="TableBody"/>
              <w:spacing w:after="240"/>
              <w:rPr>
                <w:szCs w:val="22"/>
              </w:rPr>
            </w:pPr>
            <w:r w:rsidRPr="003628A1">
              <w:rPr>
                <w:b/>
                <w:szCs w:val="22"/>
              </w:rPr>
              <w:t>**</w:t>
            </w:r>
            <w:r w:rsidRPr="003628A1">
              <w:rPr>
                <w:b/>
                <w:szCs w:val="22"/>
                <w:u w:val="single"/>
              </w:rPr>
              <w:t>CALCULATIONS</w:t>
            </w:r>
            <w:r>
              <w:rPr>
                <w:b/>
                <w:szCs w:val="22"/>
                <w:u w:val="single"/>
              </w:rPr>
              <w:t xml:space="preserve"> </w:t>
            </w:r>
            <w:r w:rsidRPr="003628A1">
              <w:rPr>
                <w:b/>
                <w:szCs w:val="22"/>
                <w:u w:val="single"/>
              </w:rPr>
              <w:t>FOR</w:t>
            </w:r>
            <w:r>
              <w:rPr>
                <w:b/>
                <w:szCs w:val="22"/>
                <w:u w:val="single"/>
              </w:rPr>
              <w:t xml:space="preserve"> </w:t>
            </w:r>
            <w:r w:rsidRPr="003628A1">
              <w:rPr>
                <w:b/>
                <w:i/>
                <w:szCs w:val="22"/>
                <w:u w:val="single"/>
              </w:rPr>
              <w:t>CHARGE</w:t>
            </w:r>
            <w:r>
              <w:rPr>
                <w:b/>
                <w:i/>
                <w:szCs w:val="22"/>
                <w:u w:val="single"/>
              </w:rPr>
              <w:t xml:space="preserve"> </w:t>
            </w:r>
            <w:r w:rsidRPr="003628A1">
              <w:rPr>
                <w:b/>
                <w:i/>
                <w:szCs w:val="22"/>
                <w:u w:val="single"/>
              </w:rPr>
              <w:t>TYPE</w:t>
            </w:r>
            <w:r>
              <w:rPr>
                <w:b/>
                <w:szCs w:val="22"/>
                <w:u w:val="single"/>
              </w:rPr>
              <w:t xml:space="preserve"> </w:t>
            </w:r>
            <w:r w:rsidRPr="003628A1">
              <w:rPr>
                <w:b/>
                <w:szCs w:val="22"/>
                <w:u w:val="single"/>
              </w:rPr>
              <w:t>1332</w:t>
            </w:r>
            <w:r>
              <w:rPr>
                <w:b/>
                <w:szCs w:val="22"/>
                <w:u w:val="single"/>
              </w:rPr>
              <w:t xml:space="preserve"> </w:t>
            </w:r>
            <w:r w:rsidRPr="003628A1">
              <w:rPr>
                <w:b/>
                <w:szCs w:val="22"/>
                <w:u w:val="single"/>
              </w:rPr>
              <w:t>ENDED</w:t>
            </w:r>
            <w:r>
              <w:rPr>
                <w:b/>
                <w:szCs w:val="22"/>
                <w:u w:val="single"/>
              </w:rPr>
              <w:t xml:space="preserve"> </w:t>
            </w:r>
            <w:r w:rsidRPr="003628A1">
              <w:rPr>
                <w:b/>
                <w:szCs w:val="22"/>
                <w:u w:val="single"/>
              </w:rPr>
              <w:t>ON</w:t>
            </w:r>
            <w:r>
              <w:rPr>
                <w:b/>
                <w:szCs w:val="22"/>
                <w:u w:val="single"/>
              </w:rPr>
              <w:t xml:space="preserve"> </w:t>
            </w:r>
            <w:r w:rsidRPr="003628A1">
              <w:rPr>
                <w:b/>
                <w:szCs w:val="22"/>
                <w:u w:val="single"/>
              </w:rPr>
              <w:t>FEBRUARY</w:t>
            </w:r>
            <w:r>
              <w:rPr>
                <w:b/>
                <w:szCs w:val="22"/>
                <w:u w:val="single"/>
              </w:rPr>
              <w:t xml:space="preserve"> </w:t>
            </w:r>
            <w:r w:rsidRPr="003628A1">
              <w:rPr>
                <w:b/>
                <w:szCs w:val="22"/>
                <w:u w:val="single"/>
              </w:rPr>
              <w:t>28,</w:t>
            </w:r>
            <w:r>
              <w:rPr>
                <w:b/>
                <w:szCs w:val="22"/>
                <w:u w:val="single"/>
              </w:rPr>
              <w:t xml:space="preserve"> </w:t>
            </w:r>
            <w:r w:rsidRPr="003628A1">
              <w:rPr>
                <w:b/>
                <w:szCs w:val="22"/>
                <w:u w:val="single"/>
              </w:rPr>
              <w:t>2015.</w:t>
            </w:r>
          </w:p>
          <w:p w14:paraId="7DACC95E" w14:textId="26806544" w:rsidR="00263068" w:rsidRDefault="00263068" w:rsidP="00263068">
            <w:pPr>
              <w:pStyle w:val="TableBody"/>
              <w:rPr>
                <w:szCs w:val="22"/>
              </w:rPr>
            </w:pPr>
            <w:r w:rsidRPr="003628A1">
              <w:rPr>
                <w:szCs w:val="22"/>
              </w:rPr>
              <w:t>The</w:t>
            </w:r>
            <w:r>
              <w:rPr>
                <w:szCs w:val="22"/>
              </w:rPr>
              <w:t xml:space="preserve"> </w:t>
            </w:r>
            <w:r w:rsidRPr="003628A1">
              <w:rPr>
                <w:szCs w:val="22"/>
              </w:rPr>
              <w:t>monthly</w:t>
            </w:r>
            <w:r>
              <w:rPr>
                <w:szCs w:val="22"/>
              </w:rPr>
              <w:t xml:space="preserve"> </w:t>
            </w:r>
            <w:r w:rsidRPr="003628A1">
              <w:rPr>
                <w:szCs w:val="22"/>
              </w:rPr>
              <w:t>Utilization</w:t>
            </w:r>
            <w:r>
              <w:rPr>
                <w:szCs w:val="22"/>
              </w:rPr>
              <w:t xml:space="preserve"> </w:t>
            </w:r>
            <w:r w:rsidRPr="003628A1">
              <w:rPr>
                <w:szCs w:val="22"/>
              </w:rPr>
              <w:t>Payment</w:t>
            </w:r>
            <w:r>
              <w:rPr>
                <w:szCs w:val="22"/>
              </w:rPr>
              <w:t xml:space="preserve"> </w:t>
            </w:r>
            <w:r w:rsidRPr="003628A1">
              <w:rPr>
                <w:szCs w:val="22"/>
              </w:rPr>
              <w:t>to</w:t>
            </w:r>
            <w:r>
              <w:rPr>
                <w:szCs w:val="22"/>
              </w:rPr>
              <w:t xml:space="preserve"> </w:t>
            </w:r>
            <w:r w:rsidRPr="003628A1">
              <w:rPr>
                <w:szCs w:val="22"/>
              </w:rPr>
              <w:t>a</w:t>
            </w:r>
            <w:r>
              <w:rPr>
                <w:szCs w:val="22"/>
              </w:rPr>
              <w:t xml:space="preserve"> </w:t>
            </w:r>
            <w:r w:rsidRPr="003628A1">
              <w:rPr>
                <w:szCs w:val="22"/>
              </w:rPr>
              <w:t>DR2</w:t>
            </w:r>
            <w:r>
              <w:rPr>
                <w:szCs w:val="22"/>
              </w:rPr>
              <w:t xml:space="preserve"> </w:t>
            </w:r>
            <w:r w:rsidRPr="003628A1">
              <w:rPr>
                <w:szCs w:val="22"/>
              </w:rPr>
              <w:t>participant</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sum</w:t>
            </w:r>
            <w:r>
              <w:rPr>
                <w:szCs w:val="22"/>
              </w:rPr>
              <w:t xml:space="preserve"> </w:t>
            </w:r>
            <w:r w:rsidRPr="003628A1">
              <w:rPr>
                <w:szCs w:val="22"/>
              </w:rPr>
              <w:t>of</w:t>
            </w:r>
            <w:r>
              <w:rPr>
                <w:szCs w:val="22"/>
              </w:rPr>
              <w:t xml:space="preserve"> </w:t>
            </w:r>
            <w:r w:rsidRPr="003628A1">
              <w:rPr>
                <w:szCs w:val="22"/>
              </w:rPr>
              <w:t>the</w:t>
            </w:r>
            <w:r>
              <w:rPr>
                <w:szCs w:val="22"/>
              </w:rPr>
              <w:t xml:space="preserve"> </w:t>
            </w:r>
            <w:r w:rsidRPr="003628A1">
              <w:rPr>
                <w:szCs w:val="22"/>
              </w:rPr>
              <w:lastRenderedPageBreak/>
              <w:t>weekly</w:t>
            </w:r>
            <w:r>
              <w:rPr>
                <w:szCs w:val="22"/>
              </w:rPr>
              <w:t xml:space="preserve"> </w:t>
            </w:r>
            <w:r w:rsidRPr="003628A1">
              <w:rPr>
                <w:szCs w:val="22"/>
              </w:rPr>
              <w:t>utilization</w:t>
            </w:r>
            <w:r>
              <w:rPr>
                <w:szCs w:val="22"/>
              </w:rPr>
              <w:t xml:space="preserve"> </w:t>
            </w:r>
            <w:r w:rsidRPr="003628A1">
              <w:rPr>
                <w:szCs w:val="22"/>
              </w:rPr>
              <w:t>payments</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contract</w:t>
            </w:r>
            <w:r>
              <w:rPr>
                <w:szCs w:val="22"/>
              </w:rPr>
              <w:t xml:space="preserve"> </w:t>
            </w:r>
            <w:r w:rsidRPr="003628A1">
              <w:rPr>
                <w:szCs w:val="22"/>
              </w:rPr>
              <w:t>month</w:t>
            </w:r>
            <w:r>
              <w:rPr>
                <w:szCs w:val="22"/>
              </w:rPr>
              <w:t xml:space="preserve"> </w:t>
            </w:r>
            <w:r w:rsidRPr="003628A1">
              <w:rPr>
                <w:szCs w:val="22"/>
              </w:rPr>
              <w:t>and</w:t>
            </w:r>
            <w:r>
              <w:rPr>
                <w:szCs w:val="22"/>
              </w:rPr>
              <w:t xml:space="preserve"> </w:t>
            </w:r>
            <w:r w:rsidRPr="003628A1">
              <w:rPr>
                <w:szCs w:val="22"/>
              </w:rPr>
              <w:t>calculated</w:t>
            </w:r>
            <w:r>
              <w:rPr>
                <w:szCs w:val="22"/>
              </w:rPr>
              <w:t xml:space="preserve"> </w:t>
            </w:r>
            <w:r w:rsidRPr="003628A1">
              <w:rPr>
                <w:szCs w:val="22"/>
              </w:rPr>
              <w:t>as</w:t>
            </w:r>
            <w:r>
              <w:rPr>
                <w:szCs w:val="22"/>
              </w:rPr>
              <w:t xml:space="preserve"> </w:t>
            </w:r>
            <w:r w:rsidRPr="003628A1">
              <w:rPr>
                <w:szCs w:val="22"/>
              </w:rPr>
              <w:t>follows:</w:t>
            </w:r>
          </w:p>
          <w:p w14:paraId="78FD6576" w14:textId="1188634A" w:rsidR="00263068" w:rsidRPr="003628A1" w:rsidRDefault="00263068" w:rsidP="00263068">
            <w:pPr>
              <w:pStyle w:val="TableBody"/>
              <w:rPr>
                <w:szCs w:val="22"/>
              </w:rPr>
            </w:pPr>
            <w:r w:rsidRPr="003628A1">
              <w:rPr>
                <w:szCs w:val="22"/>
              </w:rPr>
              <w:t>Weekly</w:t>
            </w:r>
            <w:r>
              <w:rPr>
                <w:szCs w:val="22"/>
              </w:rPr>
              <w:t xml:space="preserve"> </w:t>
            </w:r>
            <w:r w:rsidRPr="003628A1">
              <w:rPr>
                <w:szCs w:val="22"/>
              </w:rPr>
              <w:t>Utilization</w:t>
            </w:r>
            <w:r>
              <w:rPr>
                <w:szCs w:val="22"/>
              </w:rPr>
              <w:t xml:space="preserve"> </w:t>
            </w:r>
            <w:r w:rsidRPr="003628A1">
              <w:rPr>
                <w:szCs w:val="22"/>
              </w:rPr>
              <w:t>payment</w:t>
            </w:r>
          </w:p>
          <w:p w14:paraId="2C2A5BA6" w14:textId="5A088901" w:rsidR="00263068" w:rsidRPr="003628A1" w:rsidRDefault="00263068" w:rsidP="00263068">
            <w:pPr>
              <w:pStyle w:val="TableBody"/>
              <w:rPr>
                <w:szCs w:val="22"/>
              </w:rPr>
            </w:pPr>
            <m:oMathPara>
              <m:oMath>
                <m:r>
                  <w:rPr>
                    <w:rFonts w:ascii="Cambria Math"/>
                  </w:rPr>
                  <m:t>=</m:t>
                </m:r>
                <m:sSub>
                  <m:sSubPr>
                    <m:ctrlPr>
                      <w:rPr>
                        <w:rFonts w:ascii="Cambria Math" w:hAnsi="Cambria Math"/>
                        <w:i/>
                      </w:rPr>
                    </m:ctrlPr>
                  </m:sSubPr>
                  <m:e>
                    <m:r>
                      <w:rPr>
                        <w:rFonts w:ascii="Cambria Math"/>
                      </w:rPr>
                      <m:t>∑</m:t>
                    </m:r>
                  </m:e>
                  <m:sub>
                    <m:r>
                      <w:rPr>
                        <w:rFonts w:ascii="Cambria Math"/>
                      </w:rPr>
                      <m:t>P</m:t>
                    </m:r>
                  </m:sub>
                </m:sSub>
                <m:r>
                  <m:rPr>
                    <m:nor/>
                  </m:rPr>
                  <w:rPr>
                    <w:rFonts w:ascii="Cambria Math"/>
                  </w:rPr>
                  <m:t>Max</m:t>
                </m:r>
                <m:d>
                  <m:dPr>
                    <m:begChr m:val="["/>
                    <m:endChr m:val="]"/>
                    <m:ctrlPr>
                      <w:rPr>
                        <w:rFonts w:ascii="Cambria Math" w:hAnsi="Cambria Math"/>
                        <w:i/>
                      </w:rPr>
                    </m:ctrlPr>
                  </m:dPr>
                  <m:e>
                    <m:d>
                      <m:dPr>
                        <m:ctrlPr>
                          <w:rPr>
                            <w:rFonts w:ascii="Cambria Math" w:hAnsi="Cambria Math"/>
                            <w:i/>
                          </w:rPr>
                        </m:ctrlPr>
                      </m:dPr>
                      <m:e>
                        <m:eqArr>
                          <m:eqArrPr>
                            <m:ctrlPr>
                              <w:rPr>
                                <w:rFonts w:ascii="Cambria Math" w:hAnsi="Cambria Math"/>
                                <w:i/>
                              </w:rPr>
                            </m:ctrlPr>
                          </m:eqArrPr>
                          <m:e>
                            <m:r>
                              <w:rPr>
                                <w:rFonts w:ascii="Cambria Math"/>
                              </w:rPr>
                              <m:t>&amp;</m:t>
                            </m:r>
                            <m:r>
                              <m:rPr>
                                <m:nor/>
                              </m:rPr>
                              <w:rPr>
                                <w:rFonts w:ascii="Cambria Math"/>
                              </w:rPr>
                              <m:t xml:space="preserve">GHDiff </m:t>
                            </m:r>
                            <m:r>
                              <m:rPr>
                                <m:nor/>
                              </m:rPr>
                              <w:rPr>
                                <w:rFonts w:ascii="Cambria Math"/>
                              </w:rPr>
                              <m:t>–</m:t>
                            </m:r>
                            <m:ctrlPr>
                              <w:rPr>
                                <w:rFonts w:ascii="Cambria Math" w:hAnsi="Cambria Math"/>
                              </w:rPr>
                            </m:ctrlPr>
                          </m:e>
                          <m:e>
                            <m:r>
                              <w:rPr>
                                <w:rFonts w:ascii="Cambria Math"/>
                              </w:rPr>
                              <m:t>&amp;</m:t>
                            </m:r>
                            <m:r>
                              <m:rPr>
                                <m:nor/>
                              </m:rPr>
                              <w:rPr>
                                <w:rFonts w:ascii="Cambria Math"/>
                              </w:rPr>
                              <m:t xml:space="preserve"> AHDiff</m:t>
                            </m:r>
                            <m:ctrlPr>
                              <w:rPr>
                                <w:rFonts w:ascii="Cambria Math" w:hAnsi="Cambria Math"/>
                              </w:rPr>
                            </m:ctrlPr>
                          </m:e>
                        </m:eqArr>
                      </m:e>
                    </m:d>
                    <m:r>
                      <m:rPr>
                        <m:nor/>
                      </m:rPr>
                      <w:rPr>
                        <w:rFonts w:ascii="Cambria Math"/>
                      </w:rPr>
                      <m:t>,0</m:t>
                    </m:r>
                    <m:ctrlPr>
                      <w:rPr>
                        <w:rFonts w:ascii="Cambria Math" w:hAnsi="Cambria Math"/>
                      </w:rPr>
                    </m:ctrlPr>
                  </m:e>
                </m:d>
                <m:r>
                  <m:rPr>
                    <m:sty m:val="p"/>
                  </m:rPr>
                  <w:rPr>
                    <w:rFonts w:ascii="Cambria Math"/>
                  </w:rPr>
                  <w:br/>
                </m:r>
              </m:oMath>
              <m:oMath>
                <m:r>
                  <m:rPr>
                    <m:nor/>
                  </m:rPr>
                  <w:rPr>
                    <w:rFonts w:ascii="Cambria Math"/>
                  </w:rPr>
                  <m:t xml:space="preserve"> x Min</m:t>
                </m:r>
                <m:d>
                  <m:dPr>
                    <m:begChr m:val="["/>
                    <m:endChr m:val="]"/>
                    <m:ctrlPr>
                      <w:rPr>
                        <w:rFonts w:ascii="Cambria Math" w:hAnsi="Cambria Math"/>
                        <w:i/>
                      </w:rPr>
                    </m:ctrlPr>
                  </m:dPr>
                  <m:e>
                    <m:eqArr>
                      <m:eqArrPr>
                        <m:ctrlPr>
                          <w:rPr>
                            <w:rFonts w:ascii="Cambria Math" w:hAnsi="Cambria Math"/>
                            <w:i/>
                          </w:rPr>
                        </m:ctrlPr>
                      </m:eqArrPr>
                      <m:e>
                        <m:r>
                          <w:rPr>
                            <w:rFonts w:ascii="Cambria Math"/>
                          </w:rPr>
                          <m:t>&amp;</m:t>
                        </m:r>
                        <m:d>
                          <m:dPr>
                            <m:ctrlPr>
                              <w:rPr>
                                <w:rFonts w:ascii="Cambria Math" w:hAnsi="Cambria Math"/>
                              </w:rPr>
                            </m:ctrlPr>
                          </m:dPr>
                          <m:e>
                            <m:r>
                              <m:rPr>
                                <m:nor/>
                              </m:rPr>
                              <w:rPr>
                                <w:rFonts w:ascii="Cambria Math"/>
                              </w:rPr>
                              <m:t xml:space="preserve">CoMWh </m:t>
                            </m:r>
                            <m:r>
                              <m:rPr>
                                <m:sty m:val="p"/>
                              </m:rPr>
                              <w:rPr>
                                <w:rFonts w:ascii="Cambria Math"/>
                              </w:rPr>
                              <m:t>×</m:t>
                            </m:r>
                            <m:r>
                              <m:rPr>
                                <m:nor/>
                              </m:rPr>
                              <w:rPr>
                                <w:rFonts w:ascii="Cambria Math"/>
                              </w:rPr>
                              <m:t xml:space="preserve"> 1.15</m:t>
                            </m:r>
                          </m:e>
                        </m:d>
                        <m:r>
                          <w:rPr>
                            <w:rFonts w:ascii="Cambria Math"/>
                          </w:rPr>
                          <m:t>,</m:t>
                        </m:r>
                      </m:e>
                      <m:e>
                        <m:r>
                          <w:rPr>
                            <w:rFonts w:ascii="Cambria Math"/>
                          </w:rPr>
                          <m:t>&amp;</m:t>
                        </m:r>
                        <m:d>
                          <m:dPr>
                            <m:ctrlPr>
                              <w:rPr>
                                <w:rFonts w:ascii="Cambria Math" w:hAnsi="Cambria Math"/>
                              </w:rPr>
                            </m:ctrlPr>
                          </m:dPr>
                          <m:e>
                            <m:r>
                              <m:rPr>
                                <m:nor/>
                              </m:rPr>
                              <w:rPr>
                                <w:rFonts w:ascii="Cambria Math"/>
                              </w:rPr>
                              <m:t>Cur</m:t>
                            </m:r>
                            <m:sSub>
                              <m:sSubPr>
                                <m:ctrlPr>
                                  <w:rPr>
                                    <w:rFonts w:ascii="Cambria Math" w:hAnsi="Cambria Math"/>
                                  </w:rPr>
                                </m:ctrlPr>
                              </m:sSubPr>
                              <m:e>
                                <m:r>
                                  <m:rPr>
                                    <m:nor/>
                                  </m:rPr>
                                  <w:rPr>
                                    <w:rFonts w:ascii="Cambria Math"/>
                                  </w:rPr>
                                  <m:t>t</m:t>
                                </m:r>
                              </m:e>
                              <m:sub>
                                <m:r>
                                  <w:rPr>
                                    <w:rFonts w:ascii="Cambria Math"/>
                                  </w:rPr>
                                  <m:t>p</m:t>
                                </m:r>
                                <m:ctrlPr>
                                  <w:rPr>
                                    <w:rFonts w:ascii="Cambria Math" w:hAnsi="Cambria Math"/>
                                    <w:i/>
                                  </w:rPr>
                                </m:ctrlPr>
                              </m:sub>
                            </m:sSub>
                            <m:ctrlPr>
                              <w:rPr>
                                <w:rFonts w:ascii="Cambria Math" w:hAnsi="Cambria Math"/>
                                <w:i/>
                              </w:rPr>
                            </m:ctrlPr>
                          </m:e>
                        </m:d>
                      </m:e>
                    </m:eqArr>
                  </m:e>
                </m:d>
                <m:r>
                  <w:rPr>
                    <w:rFonts w:ascii="Cambria Math"/>
                  </w:rPr>
                  <m:t>×</m:t>
                </m:r>
                <m:r>
                  <m:rPr>
                    <m:sty m:val="p"/>
                  </m:rPr>
                  <w:rPr>
                    <w:rFonts w:ascii="Cambria Math"/>
                  </w:rPr>
                  <w:br/>
                </m:r>
              </m:oMath>
              <m:oMath>
                <m:r>
                  <m:rPr>
                    <m:nor/>
                  </m:rPr>
                  <w:rPr>
                    <w:rFonts w:ascii="Cambria Math"/>
                  </w:rPr>
                  <m:t xml:space="preserve"> ILSR</m:t>
                </m:r>
              </m:oMath>
            </m:oMathPara>
          </w:p>
          <w:p w14:paraId="700ACBD7" w14:textId="77777777" w:rsidR="00263068" w:rsidRPr="003628A1" w:rsidRDefault="00263068" w:rsidP="00263068">
            <w:pPr>
              <w:pStyle w:val="TableBody"/>
              <w:rPr>
                <w:rFonts w:ascii="Arial Narrow" w:hAnsi="Arial Narrow"/>
                <w:b/>
                <w:w w:val="0"/>
                <w:szCs w:val="22"/>
              </w:rPr>
            </w:pPr>
            <w:r w:rsidRPr="003628A1">
              <w:rPr>
                <w:w w:val="0"/>
                <w:szCs w:val="22"/>
              </w:rPr>
              <w:t>Where:</w:t>
            </w:r>
          </w:p>
          <w:p w14:paraId="2C416915" w14:textId="5019471A" w:rsidR="00263068" w:rsidRDefault="00263068" w:rsidP="00263068">
            <w:pPr>
              <w:pStyle w:val="TableBody"/>
              <w:rPr>
                <w:w w:val="0"/>
                <w:szCs w:val="22"/>
              </w:rPr>
            </w:pPr>
            <w:r w:rsidRPr="003628A1">
              <w:rPr>
                <w:w w:val="0"/>
                <w:szCs w:val="22"/>
              </w:rPr>
              <w:t>‘GHDiff’</w:t>
            </w:r>
            <w:r>
              <w:rPr>
                <w:w w:val="0"/>
                <w:szCs w:val="22"/>
              </w:rPr>
              <w:t xml:space="preserve"> </w:t>
            </w:r>
            <w:r w:rsidRPr="003628A1">
              <w:rPr>
                <w:w w:val="0"/>
                <w:szCs w:val="22"/>
              </w:rPr>
              <w:t>(Guaranteed</w:t>
            </w:r>
            <w:r>
              <w:rPr>
                <w:w w:val="0"/>
                <w:szCs w:val="22"/>
              </w:rPr>
              <w:t xml:space="preserve"> </w:t>
            </w:r>
            <w:r w:rsidRPr="003628A1">
              <w:rPr>
                <w:w w:val="0"/>
                <w:szCs w:val="22"/>
              </w:rPr>
              <w:t>weekly</w:t>
            </w:r>
            <w:r>
              <w:rPr>
                <w:w w:val="0"/>
                <w:szCs w:val="22"/>
              </w:rPr>
              <w:t xml:space="preserve"> </w:t>
            </w:r>
            <w:r w:rsidRPr="003628A1">
              <w:rPr>
                <w:w w:val="0"/>
                <w:szCs w:val="22"/>
              </w:rPr>
              <w:t>HOEP</w:t>
            </w:r>
            <w:r>
              <w:rPr>
                <w:w w:val="0"/>
                <w:szCs w:val="22"/>
              </w:rPr>
              <w:t xml:space="preserve"> </w:t>
            </w:r>
            <w:r w:rsidRPr="003628A1">
              <w:rPr>
                <w:w w:val="0"/>
                <w:szCs w:val="22"/>
              </w:rPr>
              <w:t>Differential),</w:t>
            </w:r>
            <w:r>
              <w:rPr>
                <w:w w:val="0"/>
                <w:szCs w:val="22"/>
              </w:rPr>
              <w:t xml:space="preserve"> </w:t>
            </w:r>
            <w:r w:rsidRPr="003628A1">
              <w:rPr>
                <w:w w:val="0"/>
                <w:szCs w:val="22"/>
              </w:rPr>
              <w:t>means</w:t>
            </w:r>
            <w:r>
              <w:rPr>
                <w:w w:val="0"/>
                <w:szCs w:val="22"/>
              </w:rPr>
              <w:t xml:space="preserve"> </w:t>
            </w:r>
            <w:r w:rsidRPr="003628A1">
              <w:rPr>
                <w:w w:val="0"/>
                <w:szCs w:val="22"/>
              </w:rPr>
              <w:t>the</w:t>
            </w:r>
            <w:r>
              <w:rPr>
                <w:w w:val="0"/>
                <w:szCs w:val="22"/>
              </w:rPr>
              <w:t xml:space="preserve"> </w:t>
            </w:r>
            <w:r w:rsidRPr="003628A1">
              <w:rPr>
                <w:w w:val="0"/>
                <w:szCs w:val="22"/>
              </w:rPr>
              <w:t>weekly</w:t>
            </w:r>
            <w:r>
              <w:rPr>
                <w:w w:val="0"/>
                <w:szCs w:val="22"/>
              </w:rPr>
              <w:t xml:space="preserve"> </w:t>
            </w:r>
            <w:r w:rsidRPr="003628A1">
              <w:rPr>
                <w:w w:val="0"/>
                <w:szCs w:val="22"/>
              </w:rPr>
              <w:t>differential</w:t>
            </w:r>
            <w:r>
              <w:rPr>
                <w:w w:val="0"/>
                <w:szCs w:val="22"/>
              </w:rPr>
              <w:t xml:space="preserve"> </w:t>
            </w:r>
            <w:r w:rsidRPr="003628A1">
              <w:rPr>
                <w:w w:val="0"/>
                <w:szCs w:val="22"/>
              </w:rPr>
              <w:t>rate,</w:t>
            </w:r>
            <w:r>
              <w:rPr>
                <w:w w:val="0"/>
                <w:szCs w:val="22"/>
              </w:rPr>
              <w:t xml:space="preserve"> </w:t>
            </w:r>
            <w:r w:rsidRPr="003628A1">
              <w:rPr>
                <w:w w:val="0"/>
                <w:szCs w:val="22"/>
              </w:rPr>
              <w:t>expressed</w:t>
            </w:r>
            <w:r>
              <w:rPr>
                <w:w w:val="0"/>
                <w:szCs w:val="22"/>
              </w:rPr>
              <w:t xml:space="preserve"> </w:t>
            </w:r>
            <w:r w:rsidRPr="003628A1">
              <w:rPr>
                <w:w w:val="0"/>
                <w:szCs w:val="22"/>
              </w:rPr>
              <w:t>in</w:t>
            </w:r>
            <w:r>
              <w:rPr>
                <w:w w:val="0"/>
                <w:szCs w:val="22"/>
              </w:rPr>
              <w:t xml:space="preserve"> </w:t>
            </w:r>
            <w:r w:rsidRPr="003628A1">
              <w:rPr>
                <w:w w:val="0"/>
                <w:szCs w:val="22"/>
              </w:rPr>
              <w:t>$/MWh,</w:t>
            </w:r>
            <w:r>
              <w:rPr>
                <w:w w:val="0"/>
                <w:szCs w:val="22"/>
              </w:rPr>
              <w:t xml:space="preserve"> </w:t>
            </w:r>
            <w:r w:rsidRPr="003628A1">
              <w:rPr>
                <w:w w:val="0"/>
                <w:szCs w:val="22"/>
              </w:rPr>
              <w:t>as</w:t>
            </w:r>
            <w:r>
              <w:rPr>
                <w:w w:val="0"/>
                <w:szCs w:val="22"/>
              </w:rPr>
              <w:t xml:space="preserve"> </w:t>
            </w:r>
            <w:r w:rsidRPr="003628A1">
              <w:rPr>
                <w:w w:val="0"/>
                <w:szCs w:val="22"/>
              </w:rPr>
              <w:t>specified</w:t>
            </w:r>
            <w:r>
              <w:rPr>
                <w:w w:val="0"/>
                <w:szCs w:val="22"/>
              </w:rPr>
              <w:t xml:space="preserve"> </w:t>
            </w:r>
            <w:r w:rsidRPr="003628A1">
              <w:rPr>
                <w:w w:val="0"/>
                <w:szCs w:val="22"/>
              </w:rPr>
              <w:t>by</w:t>
            </w:r>
            <w:r>
              <w:rPr>
                <w:w w:val="0"/>
                <w:szCs w:val="22"/>
              </w:rPr>
              <w:t xml:space="preserve"> </w:t>
            </w:r>
            <w:r w:rsidRPr="003628A1">
              <w:rPr>
                <w:w w:val="0"/>
                <w:szCs w:val="22"/>
              </w:rPr>
              <w:t>the</w:t>
            </w:r>
            <w:r>
              <w:rPr>
                <w:w w:val="0"/>
                <w:szCs w:val="22"/>
              </w:rPr>
              <w:t xml:space="preserve"> </w:t>
            </w:r>
            <w:r w:rsidRPr="003628A1">
              <w:rPr>
                <w:i/>
                <w:w w:val="0"/>
                <w:szCs w:val="22"/>
              </w:rPr>
              <w:t>OPA</w:t>
            </w:r>
          </w:p>
          <w:p w14:paraId="124EB024" w14:textId="4D1DAE5F" w:rsidR="00263068" w:rsidRPr="003628A1" w:rsidRDefault="00263068" w:rsidP="00263068">
            <w:pPr>
              <w:pStyle w:val="TableBody"/>
              <w:rPr>
                <w:szCs w:val="22"/>
              </w:rPr>
            </w:pPr>
            <w:r w:rsidRPr="003628A1">
              <w:rPr>
                <w:szCs w:val="22"/>
              </w:rPr>
              <w:t>‘AHDiff’</w:t>
            </w:r>
            <w:r>
              <w:rPr>
                <w:szCs w:val="22"/>
              </w:rPr>
              <w:t xml:space="preserve"> </w:t>
            </w:r>
            <w:r w:rsidRPr="003628A1">
              <w:rPr>
                <w:szCs w:val="22"/>
              </w:rPr>
              <w:t>(</w:t>
            </w:r>
            <w:r w:rsidRPr="003628A1">
              <w:rPr>
                <w:w w:val="0"/>
                <w:szCs w:val="22"/>
              </w:rPr>
              <w:t>Actual</w:t>
            </w:r>
            <w:r>
              <w:rPr>
                <w:w w:val="0"/>
                <w:szCs w:val="22"/>
              </w:rPr>
              <w:t xml:space="preserve"> </w:t>
            </w:r>
            <w:r w:rsidRPr="003628A1">
              <w:rPr>
                <w:w w:val="0"/>
                <w:szCs w:val="22"/>
              </w:rPr>
              <w:t>weekly</w:t>
            </w:r>
            <w:r>
              <w:rPr>
                <w:w w:val="0"/>
                <w:szCs w:val="22"/>
              </w:rPr>
              <w:t xml:space="preserve"> </w:t>
            </w:r>
            <w:r w:rsidRPr="003628A1">
              <w:rPr>
                <w:w w:val="0"/>
                <w:szCs w:val="22"/>
              </w:rPr>
              <w:t>HOEP</w:t>
            </w:r>
            <w:r>
              <w:rPr>
                <w:w w:val="0"/>
                <w:szCs w:val="22"/>
              </w:rPr>
              <w:t xml:space="preserve"> </w:t>
            </w:r>
            <w:r w:rsidRPr="003628A1">
              <w:rPr>
                <w:w w:val="0"/>
                <w:szCs w:val="22"/>
              </w:rPr>
              <w:t>Differential</w:t>
            </w:r>
            <w:r w:rsidRPr="003628A1">
              <w:rPr>
                <w:szCs w:val="22"/>
              </w:rPr>
              <w:t>),</w:t>
            </w:r>
            <w:r>
              <w:rPr>
                <w:szCs w:val="22"/>
              </w:rPr>
              <w:t xml:space="preserve"> </w:t>
            </w:r>
            <w:r w:rsidRPr="003628A1">
              <w:rPr>
                <w:szCs w:val="22"/>
              </w:rPr>
              <w:t>is</w:t>
            </w:r>
            <w:r>
              <w:rPr>
                <w:szCs w:val="22"/>
              </w:rPr>
              <w:t xml:space="preserve"> </w:t>
            </w:r>
            <w:r w:rsidRPr="003628A1">
              <w:rPr>
                <w:szCs w:val="22"/>
              </w:rPr>
              <w:t>equal</w:t>
            </w:r>
            <w:r>
              <w:rPr>
                <w:szCs w:val="22"/>
              </w:rPr>
              <w:t xml:space="preserve"> </w:t>
            </w:r>
            <w:r w:rsidRPr="003628A1">
              <w:rPr>
                <w:szCs w:val="22"/>
              </w:rPr>
              <w:t>to</w:t>
            </w:r>
            <w:r>
              <w:rPr>
                <w:szCs w:val="22"/>
              </w:rPr>
              <w:t xml:space="preserve"> </w:t>
            </w:r>
            <w:r w:rsidRPr="003628A1">
              <w:rPr>
                <w:szCs w:val="22"/>
              </w:rPr>
              <w:t>the</w:t>
            </w:r>
            <w:r>
              <w:rPr>
                <w:szCs w:val="22"/>
              </w:rPr>
              <w:t xml:space="preserve"> </w:t>
            </w:r>
            <w:r w:rsidRPr="003628A1">
              <w:rPr>
                <w:szCs w:val="22"/>
              </w:rPr>
              <w:t>average</w:t>
            </w:r>
            <w:r>
              <w:rPr>
                <w:szCs w:val="22"/>
              </w:rPr>
              <w:t xml:space="preserve"> </w:t>
            </w:r>
            <w:r w:rsidRPr="003628A1">
              <w:rPr>
                <w:szCs w:val="22"/>
              </w:rPr>
              <w:t>actual</w:t>
            </w:r>
            <w:r>
              <w:rPr>
                <w:szCs w:val="22"/>
              </w:rPr>
              <w:t xml:space="preserve"> </w:t>
            </w:r>
            <w:r w:rsidRPr="003628A1">
              <w:rPr>
                <w:szCs w:val="22"/>
              </w:rPr>
              <w:t>HOEP</w:t>
            </w:r>
            <w:r>
              <w:rPr>
                <w:szCs w:val="22"/>
              </w:rPr>
              <w:t xml:space="preserve"> </w:t>
            </w:r>
            <w:r w:rsidRPr="003628A1">
              <w:rPr>
                <w:szCs w:val="22"/>
              </w:rPr>
              <w:t>for</w:t>
            </w:r>
            <w:r>
              <w:rPr>
                <w:szCs w:val="22"/>
              </w:rPr>
              <w:t xml:space="preserve"> </w:t>
            </w:r>
            <w:r w:rsidRPr="003628A1">
              <w:rPr>
                <w:szCs w:val="22"/>
              </w:rPr>
              <w:t>all</w:t>
            </w:r>
            <w:r>
              <w:rPr>
                <w:szCs w:val="22"/>
              </w:rPr>
              <w:t xml:space="preserve"> </w:t>
            </w:r>
            <w:r w:rsidRPr="003628A1">
              <w:rPr>
                <w:szCs w:val="22"/>
              </w:rPr>
              <w:t>hours</w:t>
            </w:r>
            <w:r>
              <w:rPr>
                <w:szCs w:val="22"/>
              </w:rPr>
              <w:t xml:space="preserve"> </w:t>
            </w:r>
            <w:r w:rsidRPr="003628A1">
              <w:rPr>
                <w:szCs w:val="22"/>
              </w:rPr>
              <w:t>of</w:t>
            </w:r>
            <w:r>
              <w:rPr>
                <w:szCs w:val="22"/>
              </w:rPr>
              <w:t xml:space="preserve"> </w:t>
            </w:r>
            <w:r w:rsidRPr="003628A1">
              <w:rPr>
                <w:szCs w:val="22"/>
              </w:rPr>
              <w:t>the</w:t>
            </w:r>
            <w:r>
              <w:rPr>
                <w:szCs w:val="22"/>
              </w:rPr>
              <w:t xml:space="preserve"> </w:t>
            </w:r>
            <w:r w:rsidRPr="003628A1">
              <w:rPr>
                <w:szCs w:val="22"/>
              </w:rPr>
              <w:t>useable</w:t>
            </w:r>
            <w:r>
              <w:rPr>
                <w:szCs w:val="22"/>
              </w:rPr>
              <w:t xml:space="preserve"> </w:t>
            </w:r>
            <w:r w:rsidRPr="003628A1">
              <w:rPr>
                <w:szCs w:val="22"/>
              </w:rPr>
              <w:t>On-Peak</w:t>
            </w:r>
            <w:r>
              <w:rPr>
                <w:szCs w:val="22"/>
              </w:rPr>
              <w:t xml:space="preserve"> </w:t>
            </w:r>
            <w:r w:rsidRPr="003628A1">
              <w:rPr>
                <w:szCs w:val="22"/>
              </w:rPr>
              <w:t>Contract</w:t>
            </w:r>
            <w:r>
              <w:rPr>
                <w:szCs w:val="22"/>
              </w:rPr>
              <w:t xml:space="preserve"> </w:t>
            </w:r>
            <w:r w:rsidRPr="003628A1">
              <w:rPr>
                <w:szCs w:val="22"/>
              </w:rPr>
              <w:t>Periods</w:t>
            </w:r>
            <w:r>
              <w:rPr>
                <w:szCs w:val="22"/>
              </w:rPr>
              <w:t xml:space="preserve"> </w:t>
            </w:r>
            <w:r w:rsidRPr="003628A1">
              <w:rPr>
                <w:szCs w:val="22"/>
              </w:rPr>
              <w:t>in</w:t>
            </w:r>
            <w:r>
              <w:rPr>
                <w:szCs w:val="22"/>
              </w:rPr>
              <w:t xml:space="preserve"> </w:t>
            </w:r>
            <w:r w:rsidRPr="003628A1">
              <w:rPr>
                <w:szCs w:val="22"/>
              </w:rPr>
              <w:t>the</w:t>
            </w:r>
            <w:r>
              <w:rPr>
                <w:szCs w:val="22"/>
              </w:rPr>
              <w:t xml:space="preserve"> </w:t>
            </w:r>
            <w:r w:rsidRPr="003628A1">
              <w:rPr>
                <w:szCs w:val="22"/>
              </w:rPr>
              <w:t>Week</w:t>
            </w:r>
            <w:r>
              <w:rPr>
                <w:szCs w:val="22"/>
              </w:rPr>
              <w:t xml:space="preserve"> </w:t>
            </w:r>
            <w:r w:rsidRPr="003628A1">
              <w:rPr>
                <w:szCs w:val="22"/>
              </w:rPr>
              <w:t>less</w:t>
            </w:r>
            <w:r>
              <w:rPr>
                <w:szCs w:val="22"/>
              </w:rPr>
              <w:t xml:space="preserve"> </w:t>
            </w:r>
            <w:r w:rsidRPr="003628A1">
              <w:rPr>
                <w:szCs w:val="22"/>
              </w:rPr>
              <w:t>the</w:t>
            </w:r>
            <w:r>
              <w:rPr>
                <w:szCs w:val="22"/>
              </w:rPr>
              <w:t xml:space="preserve"> </w:t>
            </w:r>
            <w:r w:rsidRPr="003628A1">
              <w:rPr>
                <w:szCs w:val="22"/>
              </w:rPr>
              <w:t>average</w:t>
            </w:r>
            <w:r>
              <w:rPr>
                <w:szCs w:val="22"/>
              </w:rPr>
              <w:t xml:space="preserve"> </w:t>
            </w:r>
            <w:r w:rsidRPr="003628A1">
              <w:rPr>
                <w:szCs w:val="22"/>
              </w:rPr>
              <w:t>actual</w:t>
            </w:r>
            <w:r>
              <w:rPr>
                <w:szCs w:val="22"/>
              </w:rPr>
              <w:t xml:space="preserve"> </w:t>
            </w:r>
            <w:r w:rsidRPr="003628A1">
              <w:rPr>
                <w:szCs w:val="22"/>
              </w:rPr>
              <w:t>HOEP</w:t>
            </w:r>
            <w:r>
              <w:rPr>
                <w:szCs w:val="22"/>
              </w:rPr>
              <w:t xml:space="preserve"> </w:t>
            </w:r>
            <w:r w:rsidRPr="003628A1">
              <w:rPr>
                <w:szCs w:val="22"/>
              </w:rPr>
              <w:t>for</w:t>
            </w:r>
            <w:r>
              <w:rPr>
                <w:szCs w:val="22"/>
              </w:rPr>
              <w:t xml:space="preserve"> </w:t>
            </w:r>
            <w:r w:rsidRPr="003628A1">
              <w:rPr>
                <w:szCs w:val="22"/>
              </w:rPr>
              <w:t>all</w:t>
            </w:r>
            <w:r>
              <w:rPr>
                <w:szCs w:val="22"/>
              </w:rPr>
              <w:t xml:space="preserve"> </w:t>
            </w:r>
            <w:r w:rsidRPr="003628A1">
              <w:rPr>
                <w:szCs w:val="22"/>
              </w:rPr>
              <w:t>hours</w:t>
            </w:r>
            <w:r>
              <w:rPr>
                <w:szCs w:val="22"/>
              </w:rPr>
              <w:t xml:space="preserve"> </w:t>
            </w:r>
            <w:r w:rsidRPr="003628A1">
              <w:rPr>
                <w:szCs w:val="22"/>
              </w:rPr>
              <w:t>in</w:t>
            </w:r>
            <w:r>
              <w:rPr>
                <w:szCs w:val="22"/>
              </w:rPr>
              <w:t xml:space="preserve"> </w:t>
            </w:r>
            <w:r w:rsidRPr="003628A1">
              <w:rPr>
                <w:szCs w:val="22"/>
              </w:rPr>
              <w:t>the</w:t>
            </w:r>
            <w:r>
              <w:rPr>
                <w:szCs w:val="22"/>
              </w:rPr>
              <w:t xml:space="preserve"> </w:t>
            </w:r>
            <w:r w:rsidRPr="003628A1">
              <w:rPr>
                <w:szCs w:val="22"/>
              </w:rPr>
              <w:t>Off-Peak</w:t>
            </w:r>
            <w:r>
              <w:rPr>
                <w:szCs w:val="22"/>
              </w:rPr>
              <w:t xml:space="preserve"> </w:t>
            </w:r>
            <w:r w:rsidRPr="003628A1">
              <w:rPr>
                <w:szCs w:val="22"/>
              </w:rPr>
              <w:t>Period</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Week.</w:t>
            </w:r>
          </w:p>
          <w:p w14:paraId="6FC8185C" w14:textId="76244E3D" w:rsidR="00263068" w:rsidRPr="003628A1" w:rsidRDefault="00263068" w:rsidP="00263068">
            <w:pPr>
              <w:pStyle w:val="TableBody"/>
              <w:rPr>
                <w:szCs w:val="22"/>
              </w:rPr>
            </w:pPr>
            <w:r w:rsidRPr="003628A1">
              <w:rPr>
                <w:szCs w:val="22"/>
              </w:rPr>
              <w:t>‘CoMWh’</w:t>
            </w:r>
            <w:r>
              <w:rPr>
                <w:szCs w:val="22"/>
              </w:rPr>
              <w:t xml:space="preserve"> </w:t>
            </w:r>
            <w:r w:rsidRPr="003628A1">
              <w:rPr>
                <w:szCs w:val="22"/>
              </w:rPr>
              <w:t>(Contracted</w:t>
            </w:r>
            <w:r>
              <w:rPr>
                <w:szCs w:val="22"/>
              </w:rPr>
              <w:t xml:space="preserve"> </w:t>
            </w:r>
            <w:r w:rsidRPr="003628A1">
              <w:rPr>
                <w:szCs w:val="22"/>
              </w:rPr>
              <w:t>MWh),</w:t>
            </w:r>
            <w:r>
              <w:rPr>
                <w:szCs w:val="22"/>
              </w:rPr>
              <w:t xml:space="preserve"> </w:t>
            </w:r>
            <w:r w:rsidRPr="003628A1">
              <w:rPr>
                <w:szCs w:val="22"/>
              </w:rPr>
              <w:t>means</w:t>
            </w:r>
            <w:r>
              <w:rPr>
                <w:szCs w:val="22"/>
              </w:rPr>
              <w:t xml:space="preserve"> </w:t>
            </w:r>
            <w:r w:rsidRPr="003628A1">
              <w:rPr>
                <w:szCs w:val="22"/>
              </w:rPr>
              <w:t>the</w:t>
            </w:r>
            <w:r>
              <w:rPr>
                <w:szCs w:val="22"/>
              </w:rPr>
              <w:t xml:space="preserve"> </w:t>
            </w:r>
            <w:r w:rsidRPr="003628A1">
              <w:rPr>
                <w:szCs w:val="22"/>
              </w:rPr>
              <w:t>MWh</w:t>
            </w:r>
            <w:r>
              <w:rPr>
                <w:szCs w:val="22"/>
              </w:rPr>
              <w:t xml:space="preserve"> </w:t>
            </w:r>
            <w:r w:rsidRPr="003628A1">
              <w:rPr>
                <w:szCs w:val="22"/>
              </w:rPr>
              <w:t>specified</w:t>
            </w:r>
            <w:r>
              <w:rPr>
                <w:szCs w:val="22"/>
              </w:rPr>
              <w:t xml:space="preserve"> </w:t>
            </w:r>
            <w:r w:rsidRPr="003628A1">
              <w:rPr>
                <w:szCs w:val="22"/>
              </w:rPr>
              <w:t>in</w:t>
            </w:r>
            <w:r>
              <w:rPr>
                <w:szCs w:val="22"/>
              </w:rPr>
              <w:t xml:space="preserve"> </w:t>
            </w:r>
            <w:r w:rsidRPr="003628A1">
              <w:rPr>
                <w:szCs w:val="22"/>
              </w:rPr>
              <w:t>the</w:t>
            </w:r>
            <w:r>
              <w:rPr>
                <w:szCs w:val="22"/>
              </w:rPr>
              <w:t xml:space="preserve"> </w:t>
            </w:r>
            <w:r w:rsidRPr="003628A1">
              <w:rPr>
                <w:szCs w:val="22"/>
              </w:rPr>
              <w:t>DR2</w:t>
            </w:r>
            <w:r>
              <w:rPr>
                <w:szCs w:val="22"/>
              </w:rPr>
              <w:t xml:space="preserve"> </w:t>
            </w:r>
            <w:r w:rsidRPr="003628A1">
              <w:rPr>
                <w:szCs w:val="22"/>
              </w:rPr>
              <w:t>Schedule(s)</w:t>
            </w:r>
            <w:r>
              <w:rPr>
                <w:szCs w:val="22"/>
              </w:rPr>
              <w:t xml:space="preserve"> </w:t>
            </w:r>
            <w:r w:rsidRPr="003628A1">
              <w:rPr>
                <w:szCs w:val="22"/>
              </w:rPr>
              <w:t>for</w:t>
            </w:r>
            <w:r>
              <w:rPr>
                <w:szCs w:val="22"/>
              </w:rPr>
              <w:t xml:space="preserve"> </w:t>
            </w:r>
            <w:r w:rsidRPr="003628A1">
              <w:rPr>
                <w:szCs w:val="22"/>
              </w:rPr>
              <w:t>a</w:t>
            </w:r>
            <w:r>
              <w:rPr>
                <w:szCs w:val="22"/>
              </w:rPr>
              <w:t xml:space="preserve"> </w:t>
            </w:r>
            <w:r w:rsidRPr="003628A1">
              <w:rPr>
                <w:szCs w:val="22"/>
              </w:rPr>
              <w:t>given</w:t>
            </w:r>
            <w:r>
              <w:rPr>
                <w:szCs w:val="22"/>
              </w:rPr>
              <w:t xml:space="preserve"> </w:t>
            </w:r>
            <w:r w:rsidRPr="003628A1">
              <w:rPr>
                <w:szCs w:val="22"/>
              </w:rPr>
              <w:t>Settlement</w:t>
            </w:r>
            <w:r>
              <w:rPr>
                <w:szCs w:val="22"/>
              </w:rPr>
              <w:t xml:space="preserve"> </w:t>
            </w:r>
            <w:r w:rsidRPr="003628A1">
              <w:rPr>
                <w:szCs w:val="22"/>
              </w:rPr>
              <w:t>Account</w:t>
            </w:r>
            <w:r>
              <w:rPr>
                <w:szCs w:val="22"/>
              </w:rPr>
              <w:t xml:space="preserve"> </w:t>
            </w:r>
            <w:r w:rsidRPr="003628A1">
              <w:rPr>
                <w:szCs w:val="22"/>
              </w:rPr>
              <w:t>which</w:t>
            </w:r>
            <w:r>
              <w:rPr>
                <w:szCs w:val="22"/>
              </w:rPr>
              <w:t xml:space="preserve"> </w:t>
            </w:r>
            <w:r w:rsidRPr="003628A1">
              <w:rPr>
                <w:szCs w:val="22"/>
              </w:rPr>
              <w:t>the</w:t>
            </w:r>
            <w:r>
              <w:rPr>
                <w:szCs w:val="22"/>
              </w:rPr>
              <w:t xml:space="preserve"> </w:t>
            </w:r>
            <w:r w:rsidRPr="003628A1">
              <w:rPr>
                <w:szCs w:val="22"/>
              </w:rPr>
              <w:t>Participant</w:t>
            </w:r>
            <w:r>
              <w:rPr>
                <w:szCs w:val="22"/>
              </w:rPr>
              <w:t xml:space="preserve"> </w:t>
            </w:r>
            <w:r w:rsidRPr="003628A1">
              <w:rPr>
                <w:szCs w:val="22"/>
              </w:rPr>
              <w:t>agrees</w:t>
            </w:r>
            <w:r>
              <w:rPr>
                <w:szCs w:val="22"/>
              </w:rPr>
              <w:t xml:space="preserve"> </w:t>
            </w:r>
            <w:r w:rsidRPr="003628A1">
              <w:rPr>
                <w:szCs w:val="22"/>
              </w:rPr>
              <w:lastRenderedPageBreak/>
              <w:t>to</w:t>
            </w:r>
            <w:r>
              <w:rPr>
                <w:szCs w:val="22"/>
              </w:rPr>
              <w:t xml:space="preserve"> </w:t>
            </w:r>
            <w:r w:rsidRPr="003628A1">
              <w:rPr>
                <w:szCs w:val="22"/>
              </w:rPr>
              <w:t>Load</w:t>
            </w:r>
            <w:r>
              <w:rPr>
                <w:szCs w:val="22"/>
              </w:rPr>
              <w:t xml:space="preserve"> </w:t>
            </w:r>
            <w:r w:rsidRPr="003628A1">
              <w:rPr>
                <w:szCs w:val="22"/>
              </w:rPr>
              <w:t>Shift</w:t>
            </w:r>
            <w:r>
              <w:rPr>
                <w:szCs w:val="22"/>
              </w:rPr>
              <w:t xml:space="preserve"> </w:t>
            </w:r>
            <w:r w:rsidRPr="003628A1">
              <w:rPr>
                <w:szCs w:val="22"/>
              </w:rPr>
              <w:t>in</w:t>
            </w:r>
            <w:r>
              <w:rPr>
                <w:szCs w:val="22"/>
              </w:rPr>
              <w:t xml:space="preserve"> </w:t>
            </w:r>
            <w:r w:rsidRPr="003628A1">
              <w:rPr>
                <w:szCs w:val="22"/>
              </w:rPr>
              <w:t>each</w:t>
            </w:r>
            <w:r>
              <w:rPr>
                <w:szCs w:val="22"/>
              </w:rPr>
              <w:t xml:space="preserve"> </w:t>
            </w:r>
            <w:r w:rsidRPr="003628A1">
              <w:rPr>
                <w:szCs w:val="22"/>
              </w:rPr>
              <w:t>On-Peak</w:t>
            </w:r>
            <w:r>
              <w:rPr>
                <w:szCs w:val="22"/>
              </w:rPr>
              <w:t xml:space="preserve"> </w:t>
            </w:r>
            <w:r w:rsidRPr="003628A1">
              <w:rPr>
                <w:szCs w:val="22"/>
              </w:rPr>
              <w:t>Contract</w:t>
            </w:r>
            <w:r>
              <w:rPr>
                <w:szCs w:val="22"/>
              </w:rPr>
              <w:t xml:space="preserve"> </w:t>
            </w:r>
            <w:r w:rsidRPr="003628A1">
              <w:rPr>
                <w:szCs w:val="22"/>
              </w:rPr>
              <w:t>Period.</w:t>
            </w:r>
          </w:p>
          <w:p w14:paraId="2FBA4C00" w14:textId="12EFC10B" w:rsidR="00263068" w:rsidRDefault="00263068" w:rsidP="00263068">
            <w:pPr>
              <w:pStyle w:val="TableBody"/>
              <w:rPr>
                <w:szCs w:val="22"/>
              </w:rPr>
            </w:pPr>
            <w:r w:rsidRPr="003628A1">
              <w:rPr>
                <w:szCs w:val="22"/>
              </w:rPr>
              <w:t>‘Curt’</w:t>
            </w:r>
            <w:r>
              <w:rPr>
                <w:szCs w:val="22"/>
              </w:rPr>
              <w:t xml:space="preserve"> </w:t>
            </w:r>
            <w:r w:rsidRPr="003628A1">
              <w:rPr>
                <w:szCs w:val="22"/>
              </w:rPr>
              <w:t>(Curtailment),</w:t>
            </w:r>
            <w:r>
              <w:rPr>
                <w:szCs w:val="22"/>
              </w:rPr>
              <w:t xml:space="preserve"> </w:t>
            </w:r>
            <w:r w:rsidRPr="003628A1">
              <w:rPr>
                <w:szCs w:val="22"/>
              </w:rPr>
              <w:t>means</w:t>
            </w:r>
            <w:r>
              <w:rPr>
                <w:szCs w:val="22"/>
              </w:rPr>
              <w:t xml:space="preserve"> </w:t>
            </w:r>
            <w:r w:rsidRPr="003628A1">
              <w:rPr>
                <w:szCs w:val="22"/>
              </w:rPr>
              <w:t>the</w:t>
            </w:r>
            <w:r>
              <w:rPr>
                <w:szCs w:val="22"/>
              </w:rPr>
              <w:t xml:space="preserve"> </w:t>
            </w:r>
            <w:r w:rsidRPr="003628A1">
              <w:rPr>
                <w:szCs w:val="22"/>
              </w:rPr>
              <w:t>number</w:t>
            </w:r>
            <w:r>
              <w:rPr>
                <w:szCs w:val="22"/>
              </w:rPr>
              <w:t xml:space="preserve"> </w:t>
            </w:r>
            <w:r w:rsidRPr="003628A1">
              <w:rPr>
                <w:szCs w:val="22"/>
              </w:rPr>
              <w:t>of</w:t>
            </w:r>
            <w:r>
              <w:rPr>
                <w:szCs w:val="22"/>
              </w:rPr>
              <w:t xml:space="preserve"> </w:t>
            </w:r>
            <w:r w:rsidRPr="003628A1">
              <w:rPr>
                <w:szCs w:val="22"/>
              </w:rPr>
              <w:t>MWh</w:t>
            </w:r>
            <w:r>
              <w:rPr>
                <w:szCs w:val="22"/>
              </w:rPr>
              <w:t xml:space="preserve"> </w:t>
            </w:r>
            <w:r w:rsidRPr="003628A1">
              <w:rPr>
                <w:szCs w:val="22"/>
              </w:rPr>
              <w:t>Curtailed</w:t>
            </w:r>
            <w:r>
              <w:rPr>
                <w:szCs w:val="22"/>
              </w:rPr>
              <w:t xml:space="preserve"> </w:t>
            </w:r>
            <w:r w:rsidRPr="003628A1">
              <w:rPr>
                <w:szCs w:val="22"/>
              </w:rPr>
              <w:t>by</w:t>
            </w:r>
            <w:r>
              <w:rPr>
                <w:szCs w:val="22"/>
              </w:rPr>
              <w:t xml:space="preserve"> </w:t>
            </w:r>
            <w:r w:rsidRPr="003628A1">
              <w:rPr>
                <w:szCs w:val="22"/>
              </w:rPr>
              <w:t>a</w:t>
            </w:r>
            <w:r>
              <w:rPr>
                <w:szCs w:val="22"/>
              </w:rPr>
              <w:t xml:space="preserve"> </w:t>
            </w:r>
            <w:r w:rsidRPr="003628A1">
              <w:rPr>
                <w:szCs w:val="22"/>
              </w:rPr>
              <w:t>Participant</w:t>
            </w:r>
            <w:r>
              <w:rPr>
                <w:szCs w:val="22"/>
              </w:rPr>
              <w:t xml:space="preserve"> </w:t>
            </w:r>
            <w:r w:rsidRPr="003628A1">
              <w:rPr>
                <w:szCs w:val="22"/>
              </w:rPr>
              <w:t>for</w:t>
            </w:r>
            <w:r>
              <w:rPr>
                <w:szCs w:val="22"/>
              </w:rPr>
              <w:t xml:space="preserve"> </w:t>
            </w:r>
            <w:r w:rsidRPr="003628A1">
              <w:rPr>
                <w:szCs w:val="22"/>
              </w:rPr>
              <w:t>each</w:t>
            </w:r>
            <w:r>
              <w:rPr>
                <w:szCs w:val="22"/>
              </w:rPr>
              <w:t xml:space="preserve"> </w:t>
            </w:r>
            <w:r w:rsidRPr="003628A1">
              <w:rPr>
                <w:szCs w:val="22"/>
              </w:rPr>
              <w:t>useable</w:t>
            </w:r>
            <w:r>
              <w:rPr>
                <w:szCs w:val="22"/>
              </w:rPr>
              <w:t xml:space="preserve"> </w:t>
            </w:r>
            <w:r w:rsidRPr="003628A1">
              <w:rPr>
                <w:szCs w:val="22"/>
              </w:rPr>
              <w:t>on-peak</w:t>
            </w:r>
            <w:r>
              <w:rPr>
                <w:szCs w:val="22"/>
              </w:rPr>
              <w:t xml:space="preserve"> </w:t>
            </w:r>
            <w:r w:rsidRPr="003628A1">
              <w:rPr>
                <w:szCs w:val="22"/>
              </w:rPr>
              <w:t>contract</w:t>
            </w:r>
            <w:r>
              <w:rPr>
                <w:szCs w:val="22"/>
              </w:rPr>
              <w:t xml:space="preserve"> </w:t>
            </w:r>
            <w:r w:rsidRPr="003628A1">
              <w:rPr>
                <w:szCs w:val="22"/>
              </w:rPr>
              <w:t>period,</w:t>
            </w:r>
            <w:r>
              <w:rPr>
                <w:szCs w:val="22"/>
              </w:rPr>
              <w:t xml:space="preserve"> </w:t>
            </w:r>
            <w:r w:rsidRPr="003628A1">
              <w:rPr>
                <w:szCs w:val="22"/>
              </w:rPr>
              <w:t>and</w:t>
            </w:r>
            <w:r>
              <w:rPr>
                <w:szCs w:val="22"/>
              </w:rPr>
              <w:t xml:space="preserve"> </w:t>
            </w:r>
            <w:r w:rsidRPr="003628A1">
              <w:rPr>
                <w:szCs w:val="22"/>
              </w:rPr>
              <w:t>shifted</w:t>
            </w:r>
            <w:r>
              <w:rPr>
                <w:szCs w:val="22"/>
              </w:rPr>
              <w:t xml:space="preserve"> </w:t>
            </w:r>
            <w:r w:rsidRPr="003628A1">
              <w:rPr>
                <w:szCs w:val="22"/>
              </w:rPr>
              <w:t>to</w:t>
            </w:r>
            <w:r>
              <w:rPr>
                <w:szCs w:val="22"/>
              </w:rPr>
              <w:t xml:space="preserve"> </w:t>
            </w:r>
            <w:r w:rsidRPr="003628A1">
              <w:rPr>
                <w:szCs w:val="22"/>
              </w:rPr>
              <w:t>the</w:t>
            </w:r>
            <w:r>
              <w:rPr>
                <w:szCs w:val="22"/>
              </w:rPr>
              <w:t xml:space="preserve"> </w:t>
            </w:r>
            <w:r w:rsidRPr="003628A1">
              <w:rPr>
                <w:szCs w:val="22"/>
              </w:rPr>
              <w:t>off-peak</w:t>
            </w:r>
            <w:r>
              <w:rPr>
                <w:szCs w:val="22"/>
              </w:rPr>
              <w:t xml:space="preserve"> </w:t>
            </w:r>
            <w:r w:rsidRPr="003628A1">
              <w:rPr>
                <w:szCs w:val="22"/>
              </w:rPr>
              <w:t>period</w:t>
            </w:r>
            <w:r>
              <w:rPr>
                <w:szCs w:val="22"/>
              </w:rPr>
              <w:t xml:space="preserve"> </w:t>
            </w:r>
            <w:r w:rsidRPr="003628A1">
              <w:rPr>
                <w:szCs w:val="22"/>
              </w:rPr>
              <w:t>as</w:t>
            </w:r>
            <w:r>
              <w:rPr>
                <w:szCs w:val="22"/>
              </w:rPr>
              <w:t xml:space="preserve"> </w:t>
            </w:r>
            <w:r w:rsidRPr="003628A1">
              <w:rPr>
                <w:szCs w:val="22"/>
              </w:rPr>
              <w:t>measured</w:t>
            </w:r>
            <w:r>
              <w:rPr>
                <w:szCs w:val="22"/>
              </w:rPr>
              <w:t xml:space="preserve"> </w:t>
            </w:r>
            <w:r w:rsidRPr="003628A1">
              <w:rPr>
                <w:szCs w:val="22"/>
              </w:rPr>
              <w:t>through</w:t>
            </w:r>
            <w:r>
              <w:rPr>
                <w:szCs w:val="22"/>
              </w:rPr>
              <w:t xml:space="preserve"> </w:t>
            </w:r>
            <w:r w:rsidRPr="003628A1">
              <w:rPr>
                <w:szCs w:val="22"/>
              </w:rPr>
              <w:t>the</w:t>
            </w:r>
            <w:r>
              <w:rPr>
                <w:szCs w:val="22"/>
              </w:rPr>
              <w:t xml:space="preserve"> </w:t>
            </w:r>
            <w:r w:rsidRPr="003628A1">
              <w:rPr>
                <w:szCs w:val="22"/>
              </w:rPr>
              <w:t>use</w:t>
            </w:r>
            <w:r>
              <w:rPr>
                <w:szCs w:val="22"/>
              </w:rPr>
              <w:t xml:space="preserve"> </w:t>
            </w:r>
            <w:r w:rsidRPr="003628A1">
              <w:rPr>
                <w:szCs w:val="22"/>
              </w:rPr>
              <w:t>of</w:t>
            </w:r>
            <w:r>
              <w:rPr>
                <w:szCs w:val="22"/>
              </w:rPr>
              <w:t xml:space="preserve"> </w:t>
            </w:r>
            <w:r w:rsidRPr="003628A1">
              <w:rPr>
                <w:szCs w:val="22"/>
              </w:rPr>
              <w:t>electricity</w:t>
            </w:r>
            <w:r>
              <w:rPr>
                <w:szCs w:val="22"/>
              </w:rPr>
              <w:t xml:space="preserve"> </w:t>
            </w:r>
            <w:r w:rsidRPr="003628A1">
              <w:rPr>
                <w:szCs w:val="22"/>
              </w:rPr>
              <w:t>meter(s).</w:t>
            </w:r>
          </w:p>
          <w:p w14:paraId="542F615F" w14:textId="34008315" w:rsidR="00263068" w:rsidRPr="003628A1" w:rsidRDefault="00263068" w:rsidP="00263068">
            <w:pPr>
              <w:pStyle w:val="TableBody"/>
              <w:rPr>
                <w:w w:val="0"/>
                <w:szCs w:val="22"/>
              </w:rPr>
            </w:pPr>
            <w:r w:rsidRPr="003628A1">
              <w:rPr>
                <w:w w:val="0"/>
                <w:szCs w:val="22"/>
              </w:rPr>
              <w:t>‘P’</w:t>
            </w:r>
            <w:r>
              <w:rPr>
                <w:w w:val="0"/>
                <w:szCs w:val="22"/>
              </w:rPr>
              <w:t xml:space="preserve"> </w:t>
            </w:r>
            <w:r w:rsidRPr="003628A1">
              <w:rPr>
                <w:w w:val="0"/>
                <w:szCs w:val="22"/>
              </w:rPr>
              <w:t>is</w:t>
            </w:r>
            <w:r>
              <w:rPr>
                <w:w w:val="0"/>
                <w:szCs w:val="22"/>
              </w:rPr>
              <w:t xml:space="preserve"> </w:t>
            </w:r>
            <w:r w:rsidRPr="003628A1">
              <w:rPr>
                <w:w w:val="0"/>
                <w:szCs w:val="22"/>
              </w:rPr>
              <w:t>the</w:t>
            </w:r>
            <w:r>
              <w:rPr>
                <w:w w:val="0"/>
                <w:szCs w:val="22"/>
              </w:rPr>
              <w:t xml:space="preserve"> </w:t>
            </w:r>
            <w:r w:rsidRPr="003628A1">
              <w:rPr>
                <w:w w:val="0"/>
                <w:szCs w:val="22"/>
              </w:rPr>
              <w:t>total</w:t>
            </w:r>
            <w:r>
              <w:rPr>
                <w:w w:val="0"/>
                <w:szCs w:val="22"/>
              </w:rPr>
              <w:t xml:space="preserve"> </w:t>
            </w:r>
            <w:r w:rsidRPr="003628A1">
              <w:rPr>
                <w:w w:val="0"/>
                <w:szCs w:val="22"/>
              </w:rPr>
              <w:t>number</w:t>
            </w:r>
            <w:r>
              <w:rPr>
                <w:w w:val="0"/>
                <w:szCs w:val="22"/>
              </w:rPr>
              <w:t xml:space="preserve"> </w:t>
            </w:r>
            <w:r w:rsidRPr="003628A1">
              <w:rPr>
                <w:w w:val="0"/>
                <w:szCs w:val="22"/>
              </w:rPr>
              <w:t>of</w:t>
            </w:r>
            <w:r>
              <w:rPr>
                <w:w w:val="0"/>
                <w:szCs w:val="22"/>
              </w:rPr>
              <w:t xml:space="preserve"> </w:t>
            </w:r>
            <w:r w:rsidRPr="003628A1">
              <w:rPr>
                <w:w w:val="0"/>
                <w:szCs w:val="22"/>
              </w:rPr>
              <w:t>On-Peak</w:t>
            </w:r>
            <w:r>
              <w:rPr>
                <w:w w:val="0"/>
                <w:szCs w:val="22"/>
              </w:rPr>
              <w:t xml:space="preserve"> </w:t>
            </w:r>
            <w:r w:rsidRPr="003628A1">
              <w:rPr>
                <w:w w:val="0"/>
                <w:szCs w:val="22"/>
              </w:rPr>
              <w:t>Contract</w:t>
            </w:r>
            <w:r>
              <w:rPr>
                <w:w w:val="0"/>
                <w:szCs w:val="22"/>
              </w:rPr>
              <w:t xml:space="preserve"> </w:t>
            </w:r>
            <w:r w:rsidRPr="003628A1">
              <w:rPr>
                <w:w w:val="0"/>
                <w:szCs w:val="22"/>
              </w:rPr>
              <w:t>Periods</w:t>
            </w:r>
            <w:r>
              <w:rPr>
                <w:w w:val="0"/>
                <w:szCs w:val="22"/>
              </w:rPr>
              <w:t xml:space="preserve"> </w:t>
            </w:r>
            <w:r w:rsidRPr="003628A1">
              <w:rPr>
                <w:w w:val="0"/>
                <w:szCs w:val="22"/>
              </w:rPr>
              <w:t>‘p’</w:t>
            </w:r>
            <w:r>
              <w:rPr>
                <w:w w:val="0"/>
                <w:szCs w:val="22"/>
              </w:rPr>
              <w:t xml:space="preserve"> </w:t>
            </w:r>
            <w:r w:rsidRPr="003628A1">
              <w:rPr>
                <w:w w:val="0"/>
                <w:szCs w:val="22"/>
              </w:rPr>
              <w:t>for</w:t>
            </w:r>
            <w:r>
              <w:rPr>
                <w:w w:val="0"/>
                <w:szCs w:val="22"/>
              </w:rPr>
              <w:t xml:space="preserve"> </w:t>
            </w:r>
            <w:r w:rsidRPr="003628A1">
              <w:rPr>
                <w:szCs w:val="22"/>
              </w:rPr>
              <w:t>a</w:t>
            </w:r>
            <w:r>
              <w:rPr>
                <w:szCs w:val="22"/>
              </w:rPr>
              <w:t xml:space="preserve"> </w:t>
            </w:r>
            <w:r w:rsidRPr="003628A1">
              <w:rPr>
                <w:szCs w:val="22"/>
              </w:rPr>
              <w:t>Participant</w:t>
            </w:r>
            <w:r>
              <w:rPr>
                <w:szCs w:val="22"/>
              </w:rPr>
              <w:t xml:space="preserve"> </w:t>
            </w:r>
            <w:r w:rsidRPr="003628A1">
              <w:rPr>
                <w:w w:val="0"/>
                <w:szCs w:val="22"/>
              </w:rPr>
              <w:t>in</w:t>
            </w:r>
            <w:r>
              <w:rPr>
                <w:w w:val="0"/>
                <w:szCs w:val="22"/>
              </w:rPr>
              <w:t xml:space="preserve"> </w:t>
            </w:r>
            <w:r w:rsidRPr="003628A1">
              <w:rPr>
                <w:w w:val="0"/>
                <w:szCs w:val="22"/>
              </w:rPr>
              <w:t>a</w:t>
            </w:r>
            <w:r>
              <w:rPr>
                <w:w w:val="0"/>
                <w:szCs w:val="22"/>
              </w:rPr>
              <w:t xml:space="preserve"> </w:t>
            </w:r>
            <w:r w:rsidRPr="003628A1">
              <w:rPr>
                <w:w w:val="0"/>
                <w:szCs w:val="22"/>
              </w:rPr>
              <w:t>Contract</w:t>
            </w:r>
            <w:r>
              <w:rPr>
                <w:w w:val="0"/>
                <w:szCs w:val="22"/>
              </w:rPr>
              <w:t xml:space="preserve"> </w:t>
            </w:r>
            <w:r w:rsidRPr="003628A1">
              <w:rPr>
                <w:w w:val="0"/>
                <w:szCs w:val="22"/>
              </w:rPr>
              <w:t>Week</w:t>
            </w:r>
          </w:p>
          <w:p w14:paraId="38B75107" w14:textId="1458EBF4" w:rsidR="00263068" w:rsidRPr="003628A1" w:rsidRDefault="00263068" w:rsidP="00263068">
            <w:pPr>
              <w:pStyle w:val="TableBody"/>
              <w:rPr>
                <w:rFonts w:ascii="Symbol" w:hAnsi="Symbol"/>
                <w:sz w:val="16"/>
                <w:szCs w:val="16"/>
              </w:rPr>
            </w:pPr>
            <w:r w:rsidRPr="003628A1">
              <w:rPr>
                <w:szCs w:val="22"/>
              </w:rPr>
              <w:t>‘ILSR’</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in</w:t>
            </w:r>
            <w:r>
              <w:rPr>
                <w:szCs w:val="22"/>
              </w:rPr>
              <w:t xml:space="preserve"> </w:t>
            </w:r>
            <w:r w:rsidRPr="003628A1">
              <w:rPr>
                <w:szCs w:val="22"/>
              </w:rPr>
              <w:t>CT1330.</w:t>
            </w:r>
          </w:p>
        </w:tc>
        <w:tc>
          <w:tcPr>
            <w:tcW w:w="990" w:type="dxa"/>
            <w:tcBorders>
              <w:top w:val="single" w:sz="4" w:space="0" w:color="auto"/>
              <w:left w:val="single" w:sz="4" w:space="0" w:color="auto"/>
              <w:bottom w:val="single" w:sz="4" w:space="0" w:color="auto"/>
              <w:right w:val="single" w:sz="4" w:space="0" w:color="auto"/>
            </w:tcBorders>
            <w:vAlign w:val="center"/>
          </w:tcPr>
          <w:p w14:paraId="6BAC5960" w14:textId="77777777" w:rsidR="00263068" w:rsidRPr="003628A1" w:rsidRDefault="00263068" w:rsidP="00263068">
            <w:pPr>
              <w:pStyle w:val="TableBody"/>
              <w:jc w:val="center"/>
              <w:rPr>
                <w:sz w:val="16"/>
                <w:szCs w:val="16"/>
              </w:rPr>
            </w:pPr>
            <w:r w:rsidRPr="003628A1">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DED9DED" w14:textId="5E446BB9"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DR2-participants</w:t>
            </w:r>
            <w:r>
              <w:rPr>
                <w:sz w:val="16"/>
                <w:szCs w:val="16"/>
              </w:rPr>
              <w:t xml:space="preserve"> </w:t>
            </w:r>
            <w:r w:rsidRPr="003628A1">
              <w:rPr>
                <w:sz w:val="16"/>
                <w:szCs w:val="16"/>
              </w:rPr>
              <w:t>Either</w:t>
            </w:r>
            <w:r>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2FD07639" w14:textId="77777777" w:rsidR="00263068" w:rsidRPr="003628A1" w:rsidRDefault="00263068" w:rsidP="00263068">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B543C79"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9A0F102"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E4AA7BA" w14:textId="77777777" w:rsidR="00263068" w:rsidRPr="003628A1" w:rsidRDefault="00263068" w:rsidP="00263068">
            <w:pPr>
              <w:pStyle w:val="TableBody"/>
              <w:jc w:val="center"/>
              <w:rPr>
                <w:i/>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211167C9" w14:textId="77777777" w:rsidR="00263068" w:rsidRPr="003628A1" w:rsidRDefault="00263068" w:rsidP="00263068">
            <w:pPr>
              <w:pStyle w:val="TableBody"/>
              <w:jc w:val="center"/>
              <w:rPr>
                <w:i/>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33C73BFF" w14:textId="77777777" w:rsidR="00263068" w:rsidRPr="003628A1" w:rsidRDefault="00263068" w:rsidP="00263068">
            <w:pPr>
              <w:pStyle w:val="TableBody"/>
              <w:jc w:val="center"/>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D558564" w14:textId="42D41D39" w:rsidR="00263068" w:rsidRPr="003628A1" w:rsidRDefault="00263068" w:rsidP="00263068">
            <w:pPr>
              <w:pStyle w:val="TableBody"/>
              <w:rPr>
                <w:sz w:val="16"/>
                <w:szCs w:val="16"/>
              </w:rPr>
            </w:pPr>
            <w:r w:rsidRPr="003628A1">
              <w:rPr>
                <w:i/>
                <w:sz w:val="16"/>
                <w:szCs w:val="16"/>
              </w:rPr>
              <w:t>Former</w:t>
            </w:r>
            <w:r>
              <w:rPr>
                <w:i/>
                <w:sz w:val="16"/>
                <w:szCs w:val="16"/>
              </w:rPr>
              <w:t xml:space="preserve"> </w:t>
            </w:r>
            <w:r w:rsidRPr="003628A1">
              <w:rPr>
                <w:i/>
                <w:sz w:val="16"/>
                <w:szCs w:val="16"/>
              </w:rPr>
              <w:t>OPA</w:t>
            </w:r>
            <w:r>
              <w:rPr>
                <w:sz w:val="16"/>
                <w:szCs w:val="16"/>
              </w:rPr>
              <w:t xml:space="preserve"> </w:t>
            </w:r>
            <w:r w:rsidRPr="003628A1">
              <w:rPr>
                <w:sz w:val="16"/>
                <w:szCs w:val="16"/>
              </w:rPr>
              <w:t>DR2</w:t>
            </w:r>
            <w:r>
              <w:rPr>
                <w:sz w:val="16"/>
                <w:szCs w:val="16"/>
              </w:rPr>
              <w:t xml:space="preserve"> </w:t>
            </w:r>
            <w:r w:rsidRPr="003628A1">
              <w:rPr>
                <w:sz w:val="16"/>
                <w:szCs w:val="16"/>
              </w:rPr>
              <w:t>Contract.</w:t>
            </w:r>
            <w:r>
              <w:rPr>
                <w:sz w:val="16"/>
                <w:szCs w:val="16"/>
              </w:rPr>
              <w:t xml:space="preserve"> </w:t>
            </w:r>
            <w:r w:rsidRPr="003628A1">
              <w:rPr>
                <w:sz w:val="16"/>
                <w:szCs w:val="16"/>
              </w:rPr>
              <w:t>The</w:t>
            </w:r>
            <w:r>
              <w:rPr>
                <w:sz w:val="16"/>
                <w:szCs w:val="16"/>
              </w:rPr>
              <w:t xml:space="preserve"> </w:t>
            </w:r>
            <w:r w:rsidRPr="003628A1">
              <w:rPr>
                <w:sz w:val="16"/>
                <w:szCs w:val="16"/>
              </w:rPr>
              <w:t>DR2</w:t>
            </w:r>
            <w:r>
              <w:rPr>
                <w:sz w:val="16"/>
                <w:szCs w:val="16"/>
              </w:rPr>
              <w:t xml:space="preserve"> </w:t>
            </w:r>
            <w:r w:rsidRPr="003628A1">
              <w:rPr>
                <w:sz w:val="16"/>
                <w:szCs w:val="16"/>
              </w:rPr>
              <w:t>program</w:t>
            </w:r>
            <w:r>
              <w:rPr>
                <w:sz w:val="16"/>
                <w:szCs w:val="16"/>
              </w:rPr>
              <w:t xml:space="preserve"> </w:t>
            </w:r>
            <w:r w:rsidRPr="003628A1">
              <w:rPr>
                <w:sz w:val="16"/>
                <w:szCs w:val="16"/>
              </w:rPr>
              <w:t>was</w:t>
            </w:r>
            <w:r>
              <w:rPr>
                <w:sz w:val="16"/>
                <w:szCs w:val="16"/>
              </w:rPr>
              <w:t xml:space="preserve"> </w:t>
            </w:r>
            <w:r w:rsidRPr="003628A1">
              <w:rPr>
                <w:sz w:val="16"/>
                <w:szCs w:val="16"/>
              </w:rPr>
              <w:t>last</w:t>
            </w:r>
            <w:r>
              <w:rPr>
                <w:sz w:val="16"/>
                <w:szCs w:val="16"/>
              </w:rPr>
              <w:t xml:space="preserve"> </w:t>
            </w:r>
            <w:r w:rsidRPr="003628A1">
              <w:rPr>
                <w:sz w:val="16"/>
                <w:szCs w:val="16"/>
              </w:rPr>
              <w:t>settled</w:t>
            </w:r>
            <w:r>
              <w:rPr>
                <w:sz w:val="16"/>
                <w:szCs w:val="16"/>
              </w:rPr>
              <w:t xml:space="preserve"> </w:t>
            </w:r>
            <w:r w:rsidRPr="003628A1">
              <w:rPr>
                <w:sz w:val="16"/>
                <w:szCs w:val="16"/>
              </w:rPr>
              <w:t>on</w:t>
            </w:r>
            <w:r>
              <w:rPr>
                <w:sz w:val="16"/>
                <w:szCs w:val="16"/>
              </w:rPr>
              <w:t xml:space="preserve"> </w:t>
            </w:r>
            <w:r w:rsidRPr="003628A1">
              <w:rPr>
                <w:sz w:val="16"/>
                <w:szCs w:val="16"/>
              </w:rPr>
              <w:t>the</w:t>
            </w:r>
            <w:r>
              <w:rPr>
                <w:sz w:val="16"/>
                <w:szCs w:val="16"/>
              </w:rPr>
              <w:t xml:space="preserve"> </w:t>
            </w:r>
            <w:r w:rsidRPr="003628A1">
              <w:rPr>
                <w:sz w:val="16"/>
                <w:szCs w:val="16"/>
              </w:rPr>
              <w:t>February</w:t>
            </w:r>
            <w:r>
              <w:rPr>
                <w:sz w:val="16"/>
                <w:szCs w:val="16"/>
              </w:rPr>
              <w:t xml:space="preserve"> </w:t>
            </w:r>
            <w:r w:rsidRPr="003628A1">
              <w:rPr>
                <w:sz w:val="16"/>
                <w:szCs w:val="16"/>
              </w:rPr>
              <w:t>2015</w:t>
            </w:r>
            <w:r>
              <w:rPr>
                <w:sz w:val="16"/>
                <w:szCs w:val="16"/>
              </w:rPr>
              <w:t xml:space="preserve"> </w:t>
            </w:r>
            <w:r w:rsidRPr="003628A1">
              <w:rPr>
                <w:sz w:val="16"/>
                <w:szCs w:val="16"/>
              </w:rPr>
              <w:t>settlement</w:t>
            </w:r>
            <w:r>
              <w:rPr>
                <w:sz w:val="16"/>
                <w:szCs w:val="16"/>
              </w:rPr>
              <w:t xml:space="preserve"> </w:t>
            </w:r>
            <w:r w:rsidRPr="003628A1">
              <w:rPr>
                <w:sz w:val="16"/>
                <w:szCs w:val="16"/>
              </w:rPr>
              <w:lastRenderedPageBreak/>
              <w:t>statements</w:t>
            </w:r>
            <w:r>
              <w:rPr>
                <w:sz w:val="16"/>
                <w:szCs w:val="16"/>
              </w:rPr>
              <w:t xml:space="preserve"> </w:t>
            </w:r>
            <w:r w:rsidRPr="003628A1">
              <w:rPr>
                <w:sz w:val="16"/>
                <w:szCs w:val="16"/>
              </w:rPr>
              <w:t>and</w:t>
            </w:r>
            <w:r>
              <w:rPr>
                <w:sz w:val="16"/>
                <w:szCs w:val="16"/>
              </w:rPr>
              <w:t xml:space="preserve"> </w:t>
            </w:r>
            <w:r w:rsidRPr="003628A1">
              <w:rPr>
                <w:sz w:val="16"/>
                <w:szCs w:val="16"/>
              </w:rPr>
              <w:t>invoice.</w:t>
            </w:r>
          </w:p>
        </w:tc>
      </w:tr>
      <w:tr w:rsidR="00263068" w:rsidRPr="003628A1" w14:paraId="161283BC"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62D36319" w14:textId="77777777" w:rsidR="00263068" w:rsidRPr="003628A1" w:rsidRDefault="00263068" w:rsidP="00263068">
            <w:pPr>
              <w:pStyle w:val="TableBody"/>
              <w:jc w:val="center"/>
              <w:rPr>
                <w:sz w:val="16"/>
                <w:szCs w:val="16"/>
              </w:rPr>
            </w:pPr>
            <w:r w:rsidRPr="003628A1">
              <w:rPr>
                <w:sz w:val="16"/>
                <w:szCs w:val="16"/>
              </w:rPr>
              <w:lastRenderedPageBreak/>
              <w:t>1333</w:t>
            </w:r>
          </w:p>
        </w:tc>
        <w:tc>
          <w:tcPr>
            <w:tcW w:w="1305" w:type="dxa"/>
            <w:tcBorders>
              <w:top w:val="single" w:sz="4" w:space="0" w:color="auto"/>
              <w:left w:val="single" w:sz="4" w:space="0" w:color="auto"/>
              <w:bottom w:val="single" w:sz="4" w:space="0" w:color="auto"/>
              <w:right w:val="single" w:sz="4" w:space="0" w:color="auto"/>
            </w:tcBorders>
            <w:vAlign w:val="center"/>
          </w:tcPr>
          <w:p w14:paraId="628DA8DF" w14:textId="609D667F" w:rsidR="00263068" w:rsidRPr="003628A1" w:rsidRDefault="00263068" w:rsidP="00263068">
            <w:pPr>
              <w:pStyle w:val="TableBody"/>
              <w:rPr>
                <w:sz w:val="16"/>
                <w:szCs w:val="16"/>
              </w:rPr>
            </w:pPr>
            <w:bookmarkStart w:id="292" w:name="OLE_LINK29"/>
            <w:r w:rsidRPr="003628A1">
              <w:rPr>
                <w:bCs/>
                <w:sz w:val="16"/>
                <w:szCs w:val="16"/>
              </w:rPr>
              <w:t>On</w:t>
            </w:r>
            <w:r>
              <w:rPr>
                <w:bCs/>
                <w:sz w:val="16"/>
                <w:szCs w:val="16"/>
              </w:rPr>
              <w:t xml:space="preserve"> </w:t>
            </w:r>
            <w:r w:rsidRPr="003628A1">
              <w:rPr>
                <w:bCs/>
                <w:sz w:val="16"/>
                <w:szCs w:val="16"/>
              </w:rPr>
              <w:t>behalf</w:t>
            </w:r>
            <w:r>
              <w:rPr>
                <w:bCs/>
                <w:sz w:val="16"/>
                <w:szCs w:val="16"/>
              </w:rPr>
              <w:t xml:space="preserve"> </w:t>
            </w:r>
            <w:r w:rsidRPr="003628A1">
              <w:rPr>
                <w:bCs/>
                <w:sz w:val="16"/>
                <w:szCs w:val="16"/>
              </w:rPr>
              <w:t>of</w:t>
            </w:r>
            <w:r>
              <w:rPr>
                <w:bCs/>
                <w:sz w:val="16"/>
                <w:szCs w:val="16"/>
              </w:rPr>
              <w:t xml:space="preserve"> </w:t>
            </w:r>
            <w:r w:rsidRPr="003628A1">
              <w:rPr>
                <w:bCs/>
                <w:sz w:val="16"/>
                <w:szCs w:val="16"/>
              </w:rPr>
              <w:t>the</w:t>
            </w:r>
            <w:r>
              <w:rPr>
                <w:bCs/>
                <w:sz w:val="16"/>
                <w:szCs w:val="16"/>
              </w:rPr>
              <w:t xml:space="preserve"> </w:t>
            </w:r>
            <w:r w:rsidRPr="003628A1">
              <w:rPr>
                <w:bCs/>
                <w:sz w:val="16"/>
                <w:szCs w:val="16"/>
              </w:rPr>
              <w:t>former</w:t>
            </w:r>
            <w:r>
              <w:rPr>
                <w:bCs/>
                <w:sz w:val="16"/>
                <w:szCs w:val="16"/>
              </w:rPr>
              <w:t xml:space="preserve"> </w:t>
            </w:r>
            <w:r w:rsidRPr="003628A1">
              <w:rPr>
                <w:bCs/>
                <w:sz w:val="16"/>
                <w:szCs w:val="16"/>
              </w:rPr>
              <w:t>OPA</w:t>
            </w:r>
            <w:r>
              <w:rPr>
                <w:bCs/>
                <w:sz w:val="16"/>
                <w:szCs w:val="16"/>
              </w:rPr>
              <w:t xml:space="preserve"> </w:t>
            </w:r>
            <w:r w:rsidRPr="003628A1">
              <w:rPr>
                <w:bCs/>
                <w:sz w:val="16"/>
                <w:szCs w:val="16"/>
              </w:rPr>
              <w:t>for</w:t>
            </w:r>
            <w:r>
              <w:rPr>
                <w:bCs/>
                <w:sz w:val="16"/>
                <w:szCs w:val="16"/>
              </w:rPr>
              <w:t xml:space="preserve"> </w:t>
            </w:r>
            <w:r w:rsidRPr="003628A1">
              <w:rPr>
                <w:bCs/>
                <w:sz w:val="16"/>
                <w:szCs w:val="16"/>
              </w:rPr>
              <w:t>the</w:t>
            </w:r>
            <w:r>
              <w:rPr>
                <w:bCs/>
                <w:sz w:val="16"/>
                <w:szCs w:val="16"/>
              </w:rPr>
              <w:t xml:space="preserve"> </w:t>
            </w:r>
            <w:r w:rsidRPr="003628A1">
              <w:rPr>
                <w:bCs/>
                <w:sz w:val="16"/>
                <w:szCs w:val="16"/>
              </w:rPr>
              <w:t>DR2</w:t>
            </w:r>
            <w:r>
              <w:rPr>
                <w:bCs/>
                <w:sz w:val="16"/>
                <w:szCs w:val="16"/>
              </w:rPr>
              <w:t xml:space="preserve"> </w:t>
            </w:r>
            <w:r w:rsidRPr="003628A1">
              <w:rPr>
                <w:bCs/>
                <w:sz w:val="16"/>
                <w:szCs w:val="16"/>
              </w:rPr>
              <w:t>Program</w:t>
            </w:r>
            <w:r>
              <w:rPr>
                <w:bCs/>
                <w:sz w:val="16"/>
                <w:szCs w:val="16"/>
              </w:rPr>
              <w:t xml:space="preserve"> </w:t>
            </w:r>
            <w:r w:rsidRPr="003628A1">
              <w:rPr>
                <w:bCs/>
                <w:sz w:val="16"/>
                <w:szCs w:val="16"/>
              </w:rPr>
              <w:t>-</w:t>
            </w:r>
            <w:r>
              <w:rPr>
                <w:bCs/>
                <w:sz w:val="16"/>
                <w:szCs w:val="16"/>
              </w:rPr>
              <w:t xml:space="preserve"> </w:t>
            </w:r>
            <w:r w:rsidRPr="003628A1">
              <w:rPr>
                <w:sz w:val="16"/>
                <w:szCs w:val="16"/>
              </w:rPr>
              <w:t>Utilization</w:t>
            </w:r>
            <w:r>
              <w:rPr>
                <w:sz w:val="16"/>
                <w:szCs w:val="16"/>
              </w:rPr>
              <w:t xml:space="preserve"> </w:t>
            </w:r>
            <w:r w:rsidRPr="003628A1">
              <w:rPr>
                <w:sz w:val="16"/>
                <w:szCs w:val="16"/>
              </w:rPr>
              <w:t>Set-Off</w:t>
            </w:r>
            <w:r>
              <w:rPr>
                <w:sz w:val="16"/>
                <w:szCs w:val="16"/>
              </w:rPr>
              <w:t xml:space="preserve"> </w:t>
            </w:r>
            <w:r w:rsidRPr="003628A1">
              <w:rPr>
                <w:sz w:val="16"/>
                <w:szCs w:val="16"/>
              </w:rPr>
              <w:t>Settlement</w:t>
            </w:r>
            <w:r>
              <w:rPr>
                <w:sz w:val="16"/>
                <w:szCs w:val="16"/>
              </w:rPr>
              <w:t xml:space="preserve"> </w:t>
            </w:r>
            <w:r w:rsidRPr="003628A1">
              <w:rPr>
                <w:sz w:val="16"/>
                <w:szCs w:val="16"/>
              </w:rPr>
              <w:t>Amount</w:t>
            </w:r>
            <w:bookmarkEnd w:id="292"/>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6F945757"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28E786C3"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5529BEE1" w14:textId="7BBA8080" w:rsidR="00263068" w:rsidRPr="003628A1" w:rsidRDefault="00263068" w:rsidP="00263068">
            <w:pPr>
              <w:pStyle w:val="TableBody"/>
              <w:rPr>
                <w:b/>
                <w:szCs w:val="22"/>
                <w:u w:val="single"/>
              </w:rPr>
            </w:pPr>
            <w:r w:rsidRPr="003628A1">
              <w:rPr>
                <w:b/>
                <w:szCs w:val="22"/>
              </w:rPr>
              <w:t>**</w:t>
            </w:r>
            <w:r w:rsidRPr="003628A1">
              <w:rPr>
                <w:b/>
                <w:szCs w:val="22"/>
                <w:u w:val="single"/>
              </w:rPr>
              <w:t>CALCULATIONS</w:t>
            </w:r>
            <w:r>
              <w:rPr>
                <w:b/>
                <w:szCs w:val="22"/>
                <w:u w:val="single"/>
              </w:rPr>
              <w:t xml:space="preserve"> </w:t>
            </w:r>
            <w:r w:rsidRPr="003628A1">
              <w:rPr>
                <w:b/>
                <w:szCs w:val="22"/>
                <w:u w:val="single"/>
              </w:rPr>
              <w:t>FOR</w:t>
            </w:r>
            <w:r>
              <w:rPr>
                <w:b/>
                <w:szCs w:val="22"/>
                <w:u w:val="single"/>
              </w:rPr>
              <w:t xml:space="preserve"> </w:t>
            </w:r>
            <w:r w:rsidRPr="003628A1">
              <w:rPr>
                <w:b/>
                <w:i/>
                <w:szCs w:val="22"/>
                <w:u w:val="single"/>
              </w:rPr>
              <w:t>CHARGE</w:t>
            </w:r>
            <w:r>
              <w:rPr>
                <w:b/>
                <w:i/>
                <w:szCs w:val="22"/>
                <w:u w:val="single"/>
              </w:rPr>
              <w:t xml:space="preserve"> </w:t>
            </w:r>
            <w:r w:rsidRPr="003628A1">
              <w:rPr>
                <w:b/>
                <w:i/>
                <w:szCs w:val="22"/>
                <w:u w:val="single"/>
              </w:rPr>
              <w:t>TYPE</w:t>
            </w:r>
            <w:r>
              <w:rPr>
                <w:b/>
                <w:szCs w:val="22"/>
                <w:u w:val="single"/>
              </w:rPr>
              <w:t xml:space="preserve"> </w:t>
            </w:r>
            <w:r w:rsidRPr="003628A1">
              <w:rPr>
                <w:b/>
                <w:szCs w:val="22"/>
                <w:u w:val="single"/>
              </w:rPr>
              <w:t>1333</w:t>
            </w:r>
            <w:r>
              <w:rPr>
                <w:b/>
                <w:szCs w:val="22"/>
                <w:u w:val="single"/>
              </w:rPr>
              <w:t xml:space="preserve"> </w:t>
            </w:r>
            <w:r w:rsidRPr="003628A1">
              <w:rPr>
                <w:b/>
                <w:szCs w:val="22"/>
                <w:u w:val="single"/>
              </w:rPr>
              <w:t>ENDED</w:t>
            </w:r>
            <w:r>
              <w:rPr>
                <w:b/>
                <w:szCs w:val="22"/>
                <w:u w:val="single"/>
              </w:rPr>
              <w:t xml:space="preserve"> </w:t>
            </w:r>
            <w:r w:rsidRPr="003628A1">
              <w:rPr>
                <w:b/>
                <w:szCs w:val="22"/>
                <w:u w:val="single"/>
              </w:rPr>
              <w:t>ON</w:t>
            </w:r>
            <w:r>
              <w:rPr>
                <w:b/>
                <w:szCs w:val="22"/>
                <w:u w:val="single"/>
              </w:rPr>
              <w:t xml:space="preserve"> </w:t>
            </w:r>
            <w:r w:rsidRPr="003628A1">
              <w:rPr>
                <w:b/>
                <w:szCs w:val="22"/>
                <w:u w:val="single"/>
              </w:rPr>
              <w:t>FEBRUARY</w:t>
            </w:r>
            <w:r>
              <w:rPr>
                <w:b/>
                <w:szCs w:val="22"/>
                <w:u w:val="single"/>
              </w:rPr>
              <w:t xml:space="preserve"> </w:t>
            </w:r>
            <w:r w:rsidRPr="003628A1">
              <w:rPr>
                <w:b/>
                <w:szCs w:val="22"/>
                <w:u w:val="single"/>
              </w:rPr>
              <w:t>28,</w:t>
            </w:r>
            <w:r>
              <w:rPr>
                <w:b/>
                <w:szCs w:val="22"/>
                <w:u w:val="single"/>
              </w:rPr>
              <w:t xml:space="preserve"> </w:t>
            </w:r>
            <w:r w:rsidRPr="003628A1">
              <w:rPr>
                <w:b/>
                <w:szCs w:val="22"/>
                <w:u w:val="single"/>
              </w:rPr>
              <w:t>2015.</w:t>
            </w:r>
          </w:p>
          <w:p w14:paraId="58155E1D" w14:textId="5746DA5E" w:rsidR="00263068" w:rsidRPr="003628A1" w:rsidRDefault="00263068" w:rsidP="00263068">
            <w:pPr>
              <w:pStyle w:val="TableBody"/>
              <w:spacing w:before="240" w:after="240"/>
              <w:rPr>
                <w:szCs w:val="22"/>
              </w:rPr>
            </w:pPr>
            <w:r w:rsidRPr="003628A1">
              <w:rPr>
                <w:szCs w:val="22"/>
              </w:rPr>
              <w:t>The</w:t>
            </w:r>
            <w:r>
              <w:rPr>
                <w:szCs w:val="22"/>
              </w:rPr>
              <w:t xml:space="preserve"> </w:t>
            </w:r>
            <w:r w:rsidRPr="003628A1">
              <w:rPr>
                <w:szCs w:val="22"/>
              </w:rPr>
              <w:t>charge</w:t>
            </w:r>
            <w:r>
              <w:rPr>
                <w:szCs w:val="22"/>
              </w:rPr>
              <w:t xml:space="preserve"> </w:t>
            </w:r>
            <w:r w:rsidRPr="003628A1">
              <w:rPr>
                <w:szCs w:val="22"/>
              </w:rPr>
              <w:t>to</w:t>
            </w:r>
            <w:r>
              <w:rPr>
                <w:szCs w:val="22"/>
              </w:rPr>
              <w:t xml:space="preserve"> </w:t>
            </w:r>
            <w:r w:rsidRPr="003628A1">
              <w:rPr>
                <w:szCs w:val="22"/>
              </w:rPr>
              <w:t>a</w:t>
            </w:r>
            <w:r>
              <w:rPr>
                <w:szCs w:val="22"/>
              </w:rPr>
              <w:t xml:space="preserve"> </w:t>
            </w:r>
            <w:r w:rsidRPr="003628A1">
              <w:rPr>
                <w:szCs w:val="22"/>
              </w:rPr>
              <w:t>DR</w:t>
            </w:r>
            <w:r>
              <w:rPr>
                <w:szCs w:val="22"/>
              </w:rPr>
              <w:t xml:space="preserve"> </w:t>
            </w:r>
            <w:r w:rsidRPr="003628A1">
              <w:rPr>
                <w:szCs w:val="22"/>
              </w:rPr>
              <w:t>participant</w:t>
            </w:r>
            <w:r>
              <w:rPr>
                <w:szCs w:val="22"/>
              </w:rPr>
              <w:t xml:space="preserve"> </w:t>
            </w:r>
            <w:r w:rsidRPr="003628A1">
              <w:rPr>
                <w:szCs w:val="22"/>
              </w:rPr>
              <w:t>is</w:t>
            </w:r>
            <w:r>
              <w:rPr>
                <w:szCs w:val="22"/>
              </w:rPr>
              <w:t xml:space="preserve"> </w:t>
            </w:r>
            <w:r w:rsidRPr="003628A1">
              <w:rPr>
                <w:szCs w:val="22"/>
              </w:rPr>
              <w:t>highest</w:t>
            </w:r>
            <w:r>
              <w:rPr>
                <w:szCs w:val="22"/>
              </w:rPr>
              <w:t xml:space="preserve"> </w:t>
            </w:r>
            <w:r w:rsidRPr="003628A1">
              <w:rPr>
                <w:szCs w:val="22"/>
              </w:rPr>
              <w:t>of</w:t>
            </w:r>
            <w:r>
              <w:rPr>
                <w:szCs w:val="22"/>
              </w:rPr>
              <w:t xml:space="preserve"> </w:t>
            </w:r>
            <w:r w:rsidRPr="003628A1">
              <w:rPr>
                <w:b/>
                <w:szCs w:val="22"/>
              </w:rPr>
              <w:t>A</w:t>
            </w:r>
            <w:r w:rsidRPr="003628A1">
              <w:rPr>
                <w:szCs w:val="22"/>
              </w:rPr>
              <w:t>,</w:t>
            </w:r>
            <w:r>
              <w:rPr>
                <w:szCs w:val="22"/>
              </w:rPr>
              <w:t xml:space="preserve"> </w:t>
            </w:r>
            <w:r w:rsidRPr="003628A1">
              <w:rPr>
                <w:b/>
                <w:szCs w:val="22"/>
              </w:rPr>
              <w:t>B</w:t>
            </w:r>
            <w:r>
              <w:rPr>
                <w:szCs w:val="22"/>
              </w:rPr>
              <w:t xml:space="preserve"> </w:t>
            </w:r>
            <w:r w:rsidRPr="003628A1">
              <w:rPr>
                <w:szCs w:val="22"/>
              </w:rPr>
              <w:t>or</w:t>
            </w:r>
            <w:r>
              <w:rPr>
                <w:szCs w:val="22"/>
              </w:rPr>
              <w:t xml:space="preserve"> </w:t>
            </w:r>
            <w:r w:rsidRPr="003628A1">
              <w:rPr>
                <w:b/>
                <w:szCs w:val="22"/>
              </w:rPr>
              <w:t>C</w:t>
            </w:r>
            <w:r>
              <w:rPr>
                <w:b/>
                <w:szCs w:val="22"/>
              </w:rPr>
              <w:t xml:space="preserve"> </w:t>
            </w:r>
            <w:r w:rsidRPr="003628A1">
              <w:rPr>
                <w:szCs w:val="22"/>
              </w:rPr>
              <w:t>where</w:t>
            </w:r>
            <w:r>
              <w:rPr>
                <w:szCs w:val="22"/>
              </w:rPr>
              <w:t xml:space="preserve"> </w:t>
            </w:r>
            <w:r w:rsidRPr="003628A1">
              <w:rPr>
                <w:szCs w:val="22"/>
              </w:rPr>
              <w:t>A,</w:t>
            </w:r>
            <w:r>
              <w:rPr>
                <w:szCs w:val="22"/>
              </w:rPr>
              <w:t xml:space="preserve"> </w:t>
            </w:r>
            <w:r w:rsidRPr="003628A1">
              <w:rPr>
                <w:szCs w:val="22"/>
              </w:rPr>
              <w:t>B</w:t>
            </w:r>
            <w:r>
              <w:rPr>
                <w:szCs w:val="22"/>
              </w:rPr>
              <w:t xml:space="preserve"> </w:t>
            </w:r>
            <w:r w:rsidRPr="003628A1">
              <w:rPr>
                <w:szCs w:val="22"/>
              </w:rPr>
              <w:t>and</w:t>
            </w:r>
            <w:r>
              <w:rPr>
                <w:szCs w:val="22"/>
              </w:rPr>
              <w:t xml:space="preserve"> </w:t>
            </w:r>
            <w:r w:rsidRPr="003628A1">
              <w:rPr>
                <w:szCs w:val="22"/>
              </w:rPr>
              <w:t>C</w:t>
            </w:r>
            <w:r>
              <w:rPr>
                <w:szCs w:val="22"/>
              </w:rPr>
              <w:t xml:space="preserve"> </w:t>
            </w:r>
            <w:r w:rsidRPr="003628A1">
              <w:rPr>
                <w:szCs w:val="22"/>
              </w:rPr>
              <w:t>cannot</w:t>
            </w:r>
            <w:r>
              <w:rPr>
                <w:szCs w:val="22"/>
              </w:rPr>
              <w:t xml:space="preserve"> </w:t>
            </w:r>
            <w:r w:rsidRPr="003628A1">
              <w:rPr>
                <w:szCs w:val="22"/>
              </w:rPr>
              <w:t>occur</w:t>
            </w:r>
            <w:r>
              <w:rPr>
                <w:szCs w:val="22"/>
              </w:rPr>
              <w:t xml:space="preserve"> </w:t>
            </w:r>
            <w:r w:rsidRPr="003628A1">
              <w:rPr>
                <w:szCs w:val="22"/>
              </w:rPr>
              <w:t>within</w:t>
            </w:r>
            <w:r>
              <w:rPr>
                <w:szCs w:val="22"/>
              </w:rPr>
              <w:t xml:space="preserve"> </w:t>
            </w:r>
            <w:r w:rsidRPr="003628A1">
              <w:rPr>
                <w:szCs w:val="22"/>
              </w:rPr>
              <w:t>an</w:t>
            </w:r>
            <w:r>
              <w:rPr>
                <w:szCs w:val="22"/>
              </w:rPr>
              <w:t xml:space="preserve"> </w:t>
            </w:r>
            <w:r w:rsidRPr="003628A1">
              <w:rPr>
                <w:szCs w:val="22"/>
              </w:rPr>
              <w:t>on-peak</w:t>
            </w:r>
            <w:r>
              <w:rPr>
                <w:szCs w:val="22"/>
              </w:rPr>
              <w:t xml:space="preserve"> </w:t>
            </w:r>
            <w:r w:rsidRPr="003628A1">
              <w:rPr>
                <w:szCs w:val="22"/>
              </w:rPr>
              <w:t>period</w:t>
            </w:r>
            <w:r>
              <w:rPr>
                <w:szCs w:val="22"/>
              </w:rPr>
              <w:t xml:space="preserve"> </w:t>
            </w:r>
            <w:r w:rsidRPr="003628A1">
              <w:rPr>
                <w:szCs w:val="22"/>
              </w:rPr>
              <w:t>that</w:t>
            </w:r>
            <w:r>
              <w:rPr>
                <w:szCs w:val="22"/>
              </w:rPr>
              <w:t xml:space="preserve"> </w:t>
            </w:r>
            <w:r w:rsidRPr="003628A1">
              <w:rPr>
                <w:szCs w:val="22"/>
              </w:rPr>
              <w:t>was</w:t>
            </w:r>
            <w:r>
              <w:rPr>
                <w:szCs w:val="22"/>
              </w:rPr>
              <w:t xml:space="preserve"> </w:t>
            </w:r>
            <w:r w:rsidRPr="003628A1">
              <w:rPr>
                <w:szCs w:val="22"/>
              </w:rPr>
              <w:t>subject</w:t>
            </w:r>
            <w:r>
              <w:rPr>
                <w:szCs w:val="22"/>
              </w:rPr>
              <w:t xml:space="preserve"> </w:t>
            </w:r>
            <w:r w:rsidRPr="003628A1">
              <w:rPr>
                <w:szCs w:val="22"/>
              </w:rPr>
              <w:t>to</w:t>
            </w:r>
            <w:r>
              <w:rPr>
                <w:szCs w:val="22"/>
              </w:rPr>
              <w:t xml:space="preserve"> </w:t>
            </w:r>
            <w:r w:rsidRPr="003628A1">
              <w:rPr>
                <w:szCs w:val="22"/>
              </w:rPr>
              <w:t>an</w:t>
            </w:r>
            <w:r>
              <w:rPr>
                <w:szCs w:val="22"/>
              </w:rPr>
              <w:t xml:space="preserve"> </w:t>
            </w:r>
            <w:r w:rsidRPr="003628A1">
              <w:rPr>
                <w:szCs w:val="22"/>
              </w:rPr>
              <w:t>Availability</w:t>
            </w:r>
            <w:r>
              <w:rPr>
                <w:szCs w:val="22"/>
              </w:rPr>
              <w:t xml:space="preserve"> </w:t>
            </w:r>
            <w:r w:rsidRPr="003628A1">
              <w:rPr>
                <w:szCs w:val="22"/>
              </w:rPr>
              <w:t>Set-Off</w:t>
            </w:r>
            <w:r>
              <w:rPr>
                <w:szCs w:val="22"/>
              </w:rPr>
              <w:t xml:space="preserve"> </w:t>
            </w:r>
            <w:r w:rsidRPr="003628A1">
              <w:rPr>
                <w:szCs w:val="22"/>
              </w:rPr>
              <w:t>(Non-Performance)</w:t>
            </w:r>
            <w:r>
              <w:rPr>
                <w:szCs w:val="22"/>
              </w:rPr>
              <w:t xml:space="preserve"> </w:t>
            </w:r>
            <w:r w:rsidRPr="003628A1">
              <w:rPr>
                <w:szCs w:val="22"/>
              </w:rPr>
              <w:t>event:</w:t>
            </w:r>
          </w:p>
          <w:p w14:paraId="119C6DE6" w14:textId="0955BCA0" w:rsidR="00263068" w:rsidRPr="003628A1" w:rsidRDefault="00263068" w:rsidP="002D4BA1">
            <w:pPr>
              <w:pStyle w:val="ListParagraph"/>
              <w:numPr>
                <w:ilvl w:val="0"/>
                <w:numId w:val="33"/>
              </w:numPr>
              <w:tabs>
                <w:tab w:val="left" w:pos="383"/>
              </w:tabs>
              <w:ind w:left="0" w:firstLine="0"/>
              <w:rPr>
                <w:b/>
                <w:szCs w:val="22"/>
              </w:rPr>
            </w:pPr>
            <w:r w:rsidRPr="003628A1">
              <w:rPr>
                <w:b/>
                <w:szCs w:val="22"/>
              </w:rPr>
              <w:t>Utilization</w:t>
            </w:r>
            <w:r>
              <w:rPr>
                <w:b/>
                <w:szCs w:val="22"/>
              </w:rPr>
              <w:t xml:space="preserve"> </w:t>
            </w:r>
            <w:r w:rsidRPr="003628A1">
              <w:rPr>
                <w:b/>
                <w:szCs w:val="22"/>
              </w:rPr>
              <w:t>Set-Off</w:t>
            </w:r>
            <w:r>
              <w:rPr>
                <w:b/>
                <w:szCs w:val="22"/>
              </w:rPr>
              <w:t xml:space="preserve"> </w:t>
            </w:r>
            <w:r w:rsidRPr="003628A1">
              <w:rPr>
                <w:b/>
                <w:szCs w:val="22"/>
              </w:rPr>
              <w:t>(Reliability)</w:t>
            </w:r>
          </w:p>
          <w:p w14:paraId="3930D856" w14:textId="41D0EF1B" w:rsidR="00263068" w:rsidRPr="003628A1" w:rsidRDefault="00263068" w:rsidP="00263068">
            <w:pPr>
              <w:pStyle w:val="TableBody"/>
              <w:rPr>
                <w:szCs w:val="22"/>
              </w:rPr>
            </w:pPr>
            <m:oMathPara>
              <m:oMath>
                <m:r>
                  <w:rPr>
                    <w:rFonts w:ascii="Cambria Math"/>
                  </w:rPr>
                  <w:lastRenderedPageBreak/>
                  <m:t>=</m:t>
                </m:r>
                <m:sSub>
                  <m:sSubPr>
                    <m:ctrlPr>
                      <w:rPr>
                        <w:rFonts w:ascii="Cambria Math" w:hAnsi="Cambria Math"/>
                        <w:i/>
                      </w:rPr>
                    </m:ctrlPr>
                  </m:sSubPr>
                  <m:e>
                    <m:r>
                      <w:rPr>
                        <w:rFonts w:ascii="Cambria Math"/>
                      </w:rPr>
                      <m:t>∑</m:t>
                    </m:r>
                  </m:e>
                  <m:sub>
                    <m:r>
                      <w:rPr>
                        <w:rFonts w:ascii="Cambria Math"/>
                      </w:rPr>
                      <m:t>P</m:t>
                    </m:r>
                  </m:sub>
                </m:sSub>
                <m:r>
                  <m:rPr>
                    <m:nor/>
                  </m:rPr>
                  <w:rPr>
                    <w:rFonts w:ascii="Cambria Math"/>
                  </w:rPr>
                  <m:t xml:space="preserve">PSO </m:t>
                </m:r>
                <m:r>
                  <m:rPr>
                    <m:sty m:val="p"/>
                  </m:rPr>
                  <w:rPr>
                    <w:rFonts w:ascii="Cambria Math"/>
                  </w:rPr>
                  <m:t>×</m:t>
                </m:r>
                <m:r>
                  <m:rPr>
                    <m:nor/>
                  </m:rPr>
                  <w:rPr>
                    <w:rFonts w:ascii="Cambria Math"/>
                  </w:rPr>
                  <m:t xml:space="preserve"> Max</m:t>
                </m:r>
                <m:d>
                  <m:dPr>
                    <m:begChr m:val="["/>
                    <m:endChr m:val="]"/>
                    <m:ctrlPr>
                      <w:rPr>
                        <w:rFonts w:ascii="Cambria Math" w:hAnsi="Cambria Math"/>
                        <w:i/>
                      </w:rPr>
                    </m:ctrlPr>
                  </m:dPr>
                  <m:e>
                    <m:d>
                      <m:dPr>
                        <m:ctrlPr>
                          <w:rPr>
                            <w:rFonts w:ascii="Cambria Math" w:hAnsi="Cambria Math"/>
                          </w:rPr>
                        </m:ctrlPr>
                      </m:dPr>
                      <m:e>
                        <m:r>
                          <m:rPr>
                            <m:nor/>
                          </m:rPr>
                          <w:rPr>
                            <w:rFonts w:ascii="Cambria Math"/>
                          </w:rPr>
                          <m:t xml:space="preserve">GHDiff </m:t>
                        </m:r>
                        <m:r>
                          <m:rPr>
                            <m:nor/>
                          </m:rPr>
                          <w:rPr>
                            <w:rFonts w:ascii="Cambria Math"/>
                          </w:rPr>
                          <m:t>–</m:t>
                        </m:r>
                        <m:r>
                          <m:rPr>
                            <m:nor/>
                          </m:rPr>
                          <w:rPr>
                            <w:rFonts w:ascii="Cambria Math"/>
                          </w:rPr>
                          <m:t xml:space="preserve"> AHDiff</m:t>
                        </m:r>
                      </m:e>
                    </m:d>
                    <m:r>
                      <m:rPr>
                        <m:nor/>
                      </m:rPr>
                      <w:rPr>
                        <w:rFonts w:ascii="Cambria Math"/>
                      </w:rPr>
                      <m:t>,0</m:t>
                    </m:r>
                    <m:ctrlPr>
                      <w:rPr>
                        <w:rFonts w:ascii="Cambria Math" w:hAnsi="Cambria Math"/>
                      </w:rPr>
                    </m:ctrlPr>
                  </m:e>
                </m:d>
                <m:r>
                  <w:rPr>
                    <w:rFonts w:ascii="Cambria Math"/>
                  </w:rPr>
                  <m:t xml:space="preserve"> </m:t>
                </m:r>
                <m:r>
                  <m:rPr>
                    <m:sty m:val="p"/>
                  </m:rPr>
                  <w:rPr>
                    <w:rFonts w:ascii="Cambria Math"/>
                  </w:rPr>
                  <w:br/>
                </m:r>
              </m:oMath>
              <m:oMath>
                <m:r>
                  <w:rPr>
                    <w:rFonts w:ascii="Cambria Math"/>
                  </w:rPr>
                  <m:t>×</m:t>
                </m:r>
                <m:r>
                  <m:rPr>
                    <m:nor/>
                  </m:rPr>
                  <w:rPr>
                    <w:rFonts w:ascii="Cambria Math"/>
                  </w:rPr>
                  <m:t xml:space="preserve"> CoMW</m:t>
                </m:r>
                <m:sSub>
                  <m:sSubPr>
                    <m:ctrlPr>
                      <w:rPr>
                        <w:rFonts w:ascii="Cambria Math" w:hAnsi="Cambria Math"/>
                      </w:rPr>
                    </m:ctrlPr>
                  </m:sSubPr>
                  <m:e>
                    <m:r>
                      <m:rPr>
                        <m:nor/>
                      </m:rPr>
                      <w:rPr>
                        <w:rFonts w:ascii="Cambria Math"/>
                      </w:rPr>
                      <m:t>h</m:t>
                    </m:r>
                  </m:e>
                  <m:sub>
                    <m:r>
                      <w:rPr>
                        <w:rFonts w:ascii="Cambria Math"/>
                      </w:rPr>
                      <m:t>p</m:t>
                    </m:r>
                    <m:ctrlPr>
                      <w:rPr>
                        <w:rFonts w:ascii="Cambria Math" w:hAnsi="Cambria Math"/>
                        <w:i/>
                      </w:rPr>
                    </m:ctrlPr>
                  </m:sub>
                </m:sSub>
                <m:r>
                  <w:rPr>
                    <w:rFonts w:ascii="Cambria Math"/>
                  </w:rPr>
                  <m:t>×</m:t>
                </m:r>
                <m:r>
                  <m:rPr>
                    <m:nor/>
                  </m:rPr>
                  <w:rPr>
                    <w:rFonts w:ascii="Cambria Math"/>
                  </w:rPr>
                  <m:t xml:space="preserve"> ILSR</m:t>
                </m:r>
              </m:oMath>
            </m:oMathPara>
          </w:p>
          <w:p w14:paraId="645A7786" w14:textId="623A2176" w:rsidR="00263068" w:rsidRPr="003628A1" w:rsidRDefault="00263068" w:rsidP="00263068">
            <w:pPr>
              <w:pStyle w:val="TableBody"/>
              <w:spacing w:before="240" w:after="240"/>
              <w:rPr>
                <w:szCs w:val="22"/>
              </w:rPr>
            </w:pPr>
            <w:r w:rsidRPr="003628A1">
              <w:rPr>
                <w:szCs w:val="22"/>
              </w:rPr>
              <w:t>This</w:t>
            </w:r>
            <w:r>
              <w:rPr>
                <w:szCs w:val="22"/>
              </w:rPr>
              <w:t xml:space="preserve"> </w:t>
            </w:r>
            <w:r w:rsidRPr="003628A1">
              <w:rPr>
                <w:szCs w:val="22"/>
              </w:rPr>
              <w:t>formula</w:t>
            </w:r>
            <w:r>
              <w:rPr>
                <w:szCs w:val="22"/>
              </w:rPr>
              <w:t xml:space="preserve"> </w:t>
            </w:r>
            <w:r w:rsidRPr="003628A1">
              <w:rPr>
                <w:szCs w:val="22"/>
              </w:rPr>
              <w:t>applies</w:t>
            </w:r>
            <w:r>
              <w:rPr>
                <w:szCs w:val="22"/>
              </w:rPr>
              <w:t xml:space="preserve"> </w:t>
            </w:r>
            <w:r w:rsidRPr="003628A1">
              <w:rPr>
                <w:szCs w:val="22"/>
              </w:rPr>
              <w:t>when</w:t>
            </w:r>
            <w:r>
              <w:rPr>
                <w:szCs w:val="22"/>
              </w:rPr>
              <w:t xml:space="preserve"> </w:t>
            </w:r>
            <w:r w:rsidRPr="003628A1">
              <w:rPr>
                <w:szCs w:val="22"/>
              </w:rPr>
              <w:t>the</w:t>
            </w:r>
            <w:r>
              <w:rPr>
                <w:szCs w:val="22"/>
              </w:rPr>
              <w:t xml:space="preserve"> </w:t>
            </w:r>
            <w:r w:rsidRPr="003628A1">
              <w:rPr>
                <w:szCs w:val="22"/>
              </w:rPr>
              <w:t>Actual</w:t>
            </w:r>
            <w:r>
              <w:rPr>
                <w:szCs w:val="22"/>
              </w:rPr>
              <w:t xml:space="preserve"> </w:t>
            </w:r>
            <w:r w:rsidRPr="003628A1">
              <w:rPr>
                <w:szCs w:val="22"/>
              </w:rPr>
              <w:t>MWh</w:t>
            </w:r>
            <w:r>
              <w:rPr>
                <w:szCs w:val="22"/>
              </w:rPr>
              <w:t xml:space="preserve"> </w:t>
            </w:r>
            <w:r w:rsidRPr="003628A1">
              <w:rPr>
                <w:szCs w:val="22"/>
              </w:rPr>
              <w:t>Reliability</w:t>
            </w:r>
            <w:r>
              <w:rPr>
                <w:szCs w:val="22"/>
              </w:rPr>
              <w:t xml:space="preserve"> </w:t>
            </w:r>
            <w:r w:rsidRPr="003628A1">
              <w:rPr>
                <w:szCs w:val="22"/>
              </w:rPr>
              <w:t>Ratio</w:t>
            </w:r>
            <w:r>
              <w:rPr>
                <w:szCs w:val="22"/>
              </w:rPr>
              <w:t xml:space="preserve"> </w:t>
            </w:r>
            <w:r w:rsidRPr="003628A1">
              <w:rPr>
                <w:szCs w:val="22"/>
              </w:rPr>
              <w:t>for</w:t>
            </w:r>
            <w:r>
              <w:rPr>
                <w:szCs w:val="22"/>
              </w:rPr>
              <w:t xml:space="preserve"> </w:t>
            </w:r>
            <w:r w:rsidRPr="003628A1">
              <w:rPr>
                <w:szCs w:val="22"/>
              </w:rPr>
              <w:t>a</w:t>
            </w:r>
            <w:r>
              <w:rPr>
                <w:szCs w:val="22"/>
              </w:rPr>
              <w:t xml:space="preserve"> </w:t>
            </w:r>
            <w:r w:rsidRPr="003628A1">
              <w:rPr>
                <w:szCs w:val="22"/>
              </w:rPr>
              <w:t>given</w:t>
            </w:r>
            <w:r>
              <w:rPr>
                <w:szCs w:val="22"/>
              </w:rPr>
              <w:t xml:space="preserve"> </w:t>
            </w:r>
            <w:r w:rsidRPr="003628A1">
              <w:rPr>
                <w:szCs w:val="22"/>
              </w:rPr>
              <w:t>Settlement</w:t>
            </w:r>
            <w:r>
              <w:rPr>
                <w:szCs w:val="22"/>
              </w:rPr>
              <w:t xml:space="preserve"> </w:t>
            </w:r>
            <w:r w:rsidRPr="003628A1">
              <w:rPr>
                <w:szCs w:val="22"/>
              </w:rPr>
              <w:t>Account</w:t>
            </w:r>
            <w:r>
              <w:rPr>
                <w:szCs w:val="22"/>
              </w:rPr>
              <w:t xml:space="preserve"> </w:t>
            </w:r>
            <w:r w:rsidRPr="003628A1">
              <w:rPr>
                <w:szCs w:val="22"/>
              </w:rPr>
              <w:t>is</w:t>
            </w:r>
            <w:r>
              <w:rPr>
                <w:szCs w:val="22"/>
              </w:rPr>
              <w:t xml:space="preserve"> </w:t>
            </w:r>
            <w:r w:rsidRPr="003628A1">
              <w:rPr>
                <w:szCs w:val="22"/>
              </w:rPr>
              <w:t>less</w:t>
            </w:r>
            <w:r>
              <w:rPr>
                <w:szCs w:val="22"/>
              </w:rPr>
              <w:t xml:space="preserve"> </w:t>
            </w:r>
            <w:r w:rsidRPr="003628A1">
              <w:rPr>
                <w:szCs w:val="22"/>
              </w:rPr>
              <w:t>than</w:t>
            </w:r>
            <w:r>
              <w:rPr>
                <w:szCs w:val="22"/>
              </w:rPr>
              <w:t xml:space="preserve"> </w:t>
            </w:r>
            <w:r w:rsidRPr="003628A1">
              <w:rPr>
                <w:szCs w:val="22"/>
              </w:rPr>
              <w:t>95%</w:t>
            </w:r>
            <w:r>
              <w:rPr>
                <w:szCs w:val="22"/>
              </w:rPr>
              <w:t xml:space="preserve"> </w:t>
            </w:r>
            <w:r w:rsidRPr="003628A1">
              <w:rPr>
                <w:szCs w:val="22"/>
              </w:rPr>
              <w:t>during</w:t>
            </w:r>
            <w:r>
              <w:rPr>
                <w:szCs w:val="22"/>
              </w:rPr>
              <w:t xml:space="preserve"> </w:t>
            </w:r>
            <w:r w:rsidRPr="003628A1">
              <w:rPr>
                <w:szCs w:val="22"/>
              </w:rPr>
              <w:t>the</w:t>
            </w:r>
            <w:r>
              <w:rPr>
                <w:szCs w:val="22"/>
              </w:rPr>
              <w:t xml:space="preserve"> </w:t>
            </w:r>
            <w:r w:rsidRPr="003628A1">
              <w:rPr>
                <w:szCs w:val="22"/>
              </w:rPr>
              <w:t>Summer</w:t>
            </w:r>
            <w:r>
              <w:rPr>
                <w:szCs w:val="22"/>
              </w:rPr>
              <w:t xml:space="preserve"> </w:t>
            </w:r>
            <w:r w:rsidRPr="003628A1">
              <w:rPr>
                <w:szCs w:val="22"/>
              </w:rPr>
              <w:t>and</w:t>
            </w:r>
            <w:r>
              <w:rPr>
                <w:szCs w:val="22"/>
              </w:rPr>
              <w:t xml:space="preserve"> </w:t>
            </w:r>
            <w:r w:rsidRPr="003628A1">
              <w:rPr>
                <w:szCs w:val="22"/>
              </w:rPr>
              <w:t>Winter</w:t>
            </w:r>
            <w:r>
              <w:rPr>
                <w:szCs w:val="22"/>
              </w:rPr>
              <w:t xml:space="preserve"> </w:t>
            </w:r>
            <w:r w:rsidRPr="003628A1">
              <w:rPr>
                <w:szCs w:val="22"/>
              </w:rPr>
              <w:t>seasons</w:t>
            </w:r>
            <w:r>
              <w:rPr>
                <w:szCs w:val="22"/>
              </w:rPr>
              <w:t xml:space="preserve"> </w:t>
            </w:r>
            <w:r w:rsidRPr="003628A1">
              <w:rPr>
                <w:szCs w:val="22"/>
              </w:rPr>
              <w:t>and</w:t>
            </w:r>
            <w:r>
              <w:rPr>
                <w:szCs w:val="22"/>
              </w:rPr>
              <w:t xml:space="preserve"> </w:t>
            </w:r>
            <w:r w:rsidRPr="003628A1">
              <w:rPr>
                <w:szCs w:val="22"/>
              </w:rPr>
              <w:t>less</w:t>
            </w:r>
            <w:r>
              <w:rPr>
                <w:szCs w:val="22"/>
              </w:rPr>
              <w:t xml:space="preserve"> </w:t>
            </w:r>
            <w:r w:rsidRPr="003628A1">
              <w:rPr>
                <w:szCs w:val="22"/>
              </w:rPr>
              <w:t>than</w:t>
            </w:r>
            <w:r>
              <w:rPr>
                <w:szCs w:val="22"/>
              </w:rPr>
              <w:t xml:space="preserve"> </w:t>
            </w:r>
            <w:r w:rsidRPr="003628A1">
              <w:rPr>
                <w:szCs w:val="22"/>
              </w:rPr>
              <w:t>90%</w:t>
            </w:r>
            <w:r>
              <w:rPr>
                <w:szCs w:val="22"/>
              </w:rPr>
              <w:t xml:space="preserve"> </w:t>
            </w:r>
            <w:r w:rsidRPr="003628A1">
              <w:rPr>
                <w:szCs w:val="22"/>
              </w:rPr>
              <w:t>during</w:t>
            </w:r>
            <w:r>
              <w:rPr>
                <w:szCs w:val="22"/>
              </w:rPr>
              <w:t xml:space="preserve"> </w:t>
            </w:r>
            <w:r w:rsidRPr="003628A1">
              <w:rPr>
                <w:szCs w:val="22"/>
              </w:rPr>
              <w:t>the</w:t>
            </w:r>
            <w:r>
              <w:rPr>
                <w:szCs w:val="22"/>
              </w:rPr>
              <w:t xml:space="preserve"> </w:t>
            </w:r>
            <w:r w:rsidRPr="003628A1">
              <w:rPr>
                <w:szCs w:val="22"/>
              </w:rPr>
              <w:t>shoulder</w:t>
            </w:r>
            <w:r>
              <w:rPr>
                <w:szCs w:val="22"/>
              </w:rPr>
              <w:t xml:space="preserve"> </w:t>
            </w:r>
            <w:r w:rsidRPr="003628A1">
              <w:rPr>
                <w:szCs w:val="22"/>
              </w:rPr>
              <w:t>seasons.</w:t>
            </w:r>
          </w:p>
          <w:p w14:paraId="39478E3A" w14:textId="1E88B6AB" w:rsidR="00263068" w:rsidRPr="003628A1" w:rsidRDefault="00263068" w:rsidP="00263068">
            <w:pPr>
              <w:pStyle w:val="TableBody"/>
              <w:rPr>
                <w:szCs w:val="22"/>
              </w:rPr>
            </w:pPr>
            <w:r w:rsidRPr="003628A1">
              <w:rPr>
                <w:szCs w:val="22"/>
              </w:rPr>
              <w:t>The</w:t>
            </w:r>
            <w:r>
              <w:rPr>
                <w:szCs w:val="22"/>
              </w:rPr>
              <w:t xml:space="preserve"> </w:t>
            </w:r>
            <w:r w:rsidRPr="003628A1">
              <w:rPr>
                <w:szCs w:val="22"/>
              </w:rPr>
              <w:t>Actual</w:t>
            </w:r>
            <w:r>
              <w:rPr>
                <w:szCs w:val="22"/>
              </w:rPr>
              <w:t xml:space="preserve"> </w:t>
            </w:r>
            <w:r w:rsidRPr="003628A1">
              <w:rPr>
                <w:szCs w:val="22"/>
              </w:rPr>
              <w:t>MWh</w:t>
            </w:r>
            <w:r>
              <w:rPr>
                <w:szCs w:val="22"/>
              </w:rPr>
              <w:t xml:space="preserve"> </w:t>
            </w:r>
            <w:r w:rsidRPr="003628A1">
              <w:rPr>
                <w:szCs w:val="22"/>
              </w:rPr>
              <w:t>Reliability</w:t>
            </w:r>
            <w:r>
              <w:rPr>
                <w:szCs w:val="22"/>
              </w:rPr>
              <w:t xml:space="preserve"> </w:t>
            </w:r>
            <w:r w:rsidRPr="003628A1">
              <w:rPr>
                <w:szCs w:val="22"/>
              </w:rPr>
              <w:t>Ratio,</w:t>
            </w:r>
            <w:r>
              <w:rPr>
                <w:szCs w:val="22"/>
              </w:rPr>
              <w:t xml:space="preserve"> </w:t>
            </w:r>
            <w:r w:rsidRPr="003628A1">
              <w:rPr>
                <w:szCs w:val="22"/>
              </w:rPr>
              <w:t>which</w:t>
            </w:r>
            <w:r>
              <w:rPr>
                <w:szCs w:val="22"/>
              </w:rPr>
              <w:t xml:space="preserve"> </w:t>
            </w:r>
            <w:r w:rsidRPr="003628A1">
              <w:rPr>
                <w:szCs w:val="22"/>
              </w:rPr>
              <w:t>shall</w:t>
            </w:r>
            <w:r>
              <w:rPr>
                <w:szCs w:val="22"/>
              </w:rPr>
              <w:t xml:space="preserve"> </w:t>
            </w:r>
            <w:r w:rsidRPr="003628A1">
              <w:rPr>
                <w:szCs w:val="22"/>
              </w:rPr>
              <w:t>not</w:t>
            </w:r>
            <w:r>
              <w:rPr>
                <w:szCs w:val="22"/>
              </w:rPr>
              <w:t xml:space="preserve"> </w:t>
            </w:r>
            <w:r w:rsidRPr="003628A1">
              <w:rPr>
                <w:szCs w:val="22"/>
              </w:rPr>
              <w:t>be</w:t>
            </w:r>
            <w:r>
              <w:rPr>
                <w:szCs w:val="22"/>
              </w:rPr>
              <w:t xml:space="preserve"> </w:t>
            </w:r>
            <w:r w:rsidRPr="003628A1">
              <w:rPr>
                <w:szCs w:val="22"/>
              </w:rPr>
              <w:t>greater</w:t>
            </w:r>
            <w:r>
              <w:rPr>
                <w:szCs w:val="22"/>
              </w:rPr>
              <w:t xml:space="preserve"> </w:t>
            </w:r>
            <w:r w:rsidRPr="003628A1">
              <w:rPr>
                <w:szCs w:val="22"/>
              </w:rPr>
              <w:t>than</w:t>
            </w:r>
            <w:r>
              <w:rPr>
                <w:szCs w:val="22"/>
              </w:rPr>
              <w:t xml:space="preserve"> </w:t>
            </w:r>
            <w:r w:rsidRPr="003628A1">
              <w:rPr>
                <w:szCs w:val="22"/>
              </w:rPr>
              <w:t>100%,</w:t>
            </w:r>
            <w:r>
              <w:rPr>
                <w:szCs w:val="22"/>
              </w:rPr>
              <w:t xml:space="preserve"> </w:t>
            </w:r>
            <w:r w:rsidRPr="003628A1">
              <w:rPr>
                <w:szCs w:val="22"/>
              </w:rPr>
              <w:t>shall</w:t>
            </w:r>
            <w:r>
              <w:rPr>
                <w:szCs w:val="22"/>
              </w:rPr>
              <w:t xml:space="preserve"> </w:t>
            </w:r>
            <w:r w:rsidRPr="003628A1">
              <w:rPr>
                <w:szCs w:val="22"/>
              </w:rPr>
              <w:t>be</w:t>
            </w:r>
            <w:r>
              <w:rPr>
                <w:szCs w:val="22"/>
              </w:rPr>
              <w:t xml:space="preserve"> </w:t>
            </w:r>
            <w:r w:rsidRPr="003628A1">
              <w:rPr>
                <w:szCs w:val="22"/>
              </w:rPr>
              <w:t>calculated</w:t>
            </w:r>
            <w:r>
              <w:rPr>
                <w:szCs w:val="22"/>
              </w:rPr>
              <w:t xml:space="preserve"> </w:t>
            </w:r>
            <w:r w:rsidRPr="003628A1">
              <w:rPr>
                <w:szCs w:val="22"/>
              </w:rPr>
              <w:t>as</w:t>
            </w:r>
            <w:r>
              <w:rPr>
                <w:szCs w:val="22"/>
              </w:rPr>
              <w:t xml:space="preserve"> </w:t>
            </w:r>
            <w:r w:rsidRPr="003628A1">
              <w:rPr>
                <w:szCs w:val="22"/>
              </w:rPr>
              <w:t>follows:</w:t>
            </w:r>
          </w:p>
          <w:p w14:paraId="09282436" w14:textId="15C6C4C7" w:rsidR="00263068" w:rsidRPr="003628A1" w:rsidRDefault="00263068" w:rsidP="002D4BA1">
            <w:pPr>
              <w:pStyle w:val="ListParagraph"/>
              <w:numPr>
                <w:ilvl w:val="0"/>
                <w:numId w:val="34"/>
              </w:numPr>
              <w:ind w:left="360"/>
            </w:pPr>
            <w:r w:rsidRPr="003628A1">
              <w:t>For</w:t>
            </w:r>
            <w:r>
              <w:t xml:space="preserve"> </w:t>
            </w:r>
            <w:r w:rsidRPr="003628A1">
              <w:t>each</w:t>
            </w:r>
            <w:r>
              <w:t xml:space="preserve"> </w:t>
            </w:r>
            <w:r w:rsidRPr="003628A1">
              <w:t>On-Peak</w:t>
            </w:r>
            <w:r>
              <w:t xml:space="preserve"> </w:t>
            </w:r>
            <w:r w:rsidRPr="003628A1">
              <w:t>Contract</w:t>
            </w:r>
            <w:r>
              <w:t xml:space="preserve"> </w:t>
            </w:r>
            <w:r w:rsidRPr="003628A1">
              <w:t>Period,</w:t>
            </w:r>
            <w:r>
              <w:t xml:space="preserve"> </w:t>
            </w:r>
            <w:r w:rsidRPr="003628A1">
              <w:t>the</w:t>
            </w:r>
            <w:r>
              <w:t xml:space="preserve"> </w:t>
            </w:r>
            <w:r w:rsidRPr="003628A1">
              <w:t>Actual</w:t>
            </w:r>
            <w:r>
              <w:t xml:space="preserve"> </w:t>
            </w:r>
            <w:r w:rsidRPr="003628A1">
              <w:t>MWh</w:t>
            </w:r>
            <w:r>
              <w:t xml:space="preserve"> </w:t>
            </w:r>
            <w:r w:rsidRPr="003628A1">
              <w:t>Reliability</w:t>
            </w:r>
            <w:r>
              <w:t xml:space="preserve"> </w:t>
            </w:r>
            <w:r w:rsidRPr="003628A1">
              <w:t>Ratio</w:t>
            </w:r>
            <w:r>
              <w:t xml:space="preserve"> </w:t>
            </w:r>
            <w:r w:rsidRPr="003628A1">
              <w:t>is</w:t>
            </w:r>
            <w:r>
              <w:t xml:space="preserve"> </w:t>
            </w:r>
            <w:r w:rsidRPr="003628A1">
              <w:t>defined</w:t>
            </w:r>
            <w:r>
              <w:t xml:space="preserve"> </w:t>
            </w:r>
            <w:r w:rsidRPr="003628A1">
              <w:t>as</w:t>
            </w:r>
            <w:r>
              <w:t xml:space="preserve"> </w:t>
            </w:r>
            <w:r w:rsidRPr="003628A1">
              <w:t>the</w:t>
            </w:r>
            <w:r>
              <w:t xml:space="preserve"> </w:t>
            </w:r>
            <w:r w:rsidRPr="003628A1">
              <w:t>result</w:t>
            </w:r>
            <w:r>
              <w:t xml:space="preserve"> </w:t>
            </w:r>
            <w:r w:rsidRPr="003628A1">
              <w:t>of</w:t>
            </w:r>
            <w:r>
              <w:t xml:space="preserve"> </w:t>
            </w:r>
            <w:r w:rsidRPr="003628A1">
              <w:t>the</w:t>
            </w:r>
            <w:r>
              <w:t xml:space="preserve"> </w:t>
            </w:r>
            <w:r w:rsidRPr="003628A1">
              <w:t>baseline</w:t>
            </w:r>
            <w:r>
              <w:t xml:space="preserve"> </w:t>
            </w:r>
            <w:r w:rsidRPr="003628A1">
              <w:t>MWh</w:t>
            </w:r>
            <w:r>
              <w:t xml:space="preserve"> </w:t>
            </w:r>
            <w:r w:rsidRPr="003628A1">
              <w:t>minus</w:t>
            </w:r>
            <w:r>
              <w:t xml:space="preserve"> </w:t>
            </w:r>
            <w:r w:rsidRPr="003628A1">
              <w:t>the</w:t>
            </w:r>
            <w:r>
              <w:t xml:space="preserve"> </w:t>
            </w:r>
            <w:r w:rsidRPr="003628A1">
              <w:t>actual</w:t>
            </w:r>
            <w:r>
              <w:t xml:space="preserve"> </w:t>
            </w:r>
            <w:r w:rsidRPr="003628A1">
              <w:t>MWh</w:t>
            </w:r>
            <w:r>
              <w:t xml:space="preserve"> </w:t>
            </w:r>
            <w:r w:rsidRPr="003628A1">
              <w:t>divided</w:t>
            </w:r>
            <w:r>
              <w:t xml:space="preserve"> </w:t>
            </w:r>
            <w:r w:rsidRPr="003628A1">
              <w:t>by</w:t>
            </w:r>
            <w:r>
              <w:t xml:space="preserve"> </w:t>
            </w:r>
            <w:r w:rsidRPr="003628A1">
              <w:t>the</w:t>
            </w:r>
            <w:r>
              <w:t xml:space="preserve"> </w:t>
            </w:r>
            <w:r w:rsidRPr="003628A1">
              <w:t>product</w:t>
            </w:r>
            <w:r>
              <w:t xml:space="preserve"> </w:t>
            </w:r>
            <w:r w:rsidRPr="003628A1">
              <w:t>of</w:t>
            </w:r>
            <w:r>
              <w:t xml:space="preserve"> </w:t>
            </w:r>
            <w:r w:rsidRPr="003628A1">
              <w:t>the</w:t>
            </w:r>
            <w:r>
              <w:t xml:space="preserve"> </w:t>
            </w:r>
            <w:r w:rsidRPr="003628A1">
              <w:t>confirmed</w:t>
            </w:r>
            <w:r>
              <w:t xml:space="preserve"> </w:t>
            </w:r>
            <w:r w:rsidRPr="003628A1">
              <w:t>MW</w:t>
            </w:r>
            <w:r>
              <w:t xml:space="preserve"> </w:t>
            </w:r>
            <w:r w:rsidRPr="003628A1">
              <w:t>and</w:t>
            </w:r>
            <w:r>
              <w:t xml:space="preserve"> </w:t>
            </w:r>
            <w:r w:rsidRPr="003628A1">
              <w:t>the</w:t>
            </w:r>
            <w:r>
              <w:t xml:space="preserve"> </w:t>
            </w:r>
            <w:r w:rsidRPr="003628A1">
              <w:t>On-Peak</w:t>
            </w:r>
            <w:r>
              <w:t xml:space="preserve"> </w:t>
            </w:r>
            <w:r w:rsidRPr="003628A1">
              <w:t>Contract</w:t>
            </w:r>
            <w:r>
              <w:t xml:space="preserve"> </w:t>
            </w:r>
            <w:r w:rsidRPr="003628A1">
              <w:t>Hours.</w:t>
            </w:r>
          </w:p>
          <w:p w14:paraId="6401D6A0" w14:textId="77777777" w:rsidR="00263068" w:rsidRPr="003628A1" w:rsidRDefault="00263068" w:rsidP="00263068">
            <w:pPr>
              <w:pStyle w:val="TableBody"/>
              <w:rPr>
                <w:rFonts w:ascii="Arial Narrow" w:hAnsi="Arial Narrow"/>
                <w:b/>
                <w:w w:val="0"/>
                <w:szCs w:val="22"/>
              </w:rPr>
            </w:pPr>
            <w:r w:rsidRPr="003628A1">
              <w:rPr>
                <w:w w:val="0"/>
                <w:szCs w:val="22"/>
              </w:rPr>
              <w:t>Where:</w:t>
            </w:r>
          </w:p>
          <w:p w14:paraId="35939C01" w14:textId="2915867C" w:rsidR="00263068" w:rsidRPr="003628A1" w:rsidRDefault="00263068" w:rsidP="00263068">
            <w:pPr>
              <w:pStyle w:val="TableBody"/>
              <w:rPr>
                <w:w w:val="0"/>
                <w:szCs w:val="22"/>
              </w:rPr>
            </w:pPr>
            <w:r w:rsidRPr="003628A1">
              <w:rPr>
                <w:szCs w:val="22"/>
              </w:rPr>
              <w:t>‘PSO’</w:t>
            </w:r>
            <w:r>
              <w:rPr>
                <w:szCs w:val="22"/>
              </w:rPr>
              <w:t xml:space="preserve"> </w:t>
            </w:r>
            <w:r w:rsidRPr="003628A1">
              <w:rPr>
                <w:szCs w:val="22"/>
              </w:rPr>
              <w:t>(</w:t>
            </w:r>
            <w:r w:rsidRPr="003628A1">
              <w:rPr>
                <w:w w:val="0"/>
                <w:szCs w:val="22"/>
              </w:rPr>
              <w:t>Performance</w:t>
            </w:r>
            <w:r>
              <w:rPr>
                <w:w w:val="0"/>
                <w:szCs w:val="22"/>
              </w:rPr>
              <w:t xml:space="preserve"> </w:t>
            </w:r>
            <w:r w:rsidRPr="003628A1">
              <w:rPr>
                <w:w w:val="0"/>
                <w:szCs w:val="22"/>
              </w:rPr>
              <w:t>Set-Off</w:t>
            </w:r>
            <w:r>
              <w:rPr>
                <w:w w:val="0"/>
                <w:szCs w:val="22"/>
              </w:rPr>
              <w:t xml:space="preserve"> </w:t>
            </w:r>
            <w:r w:rsidRPr="003628A1">
              <w:rPr>
                <w:w w:val="0"/>
                <w:szCs w:val="22"/>
              </w:rPr>
              <w:t>Factor)</w:t>
            </w:r>
            <w:r>
              <w:rPr>
                <w:w w:val="0"/>
                <w:szCs w:val="22"/>
              </w:rPr>
              <w:t xml:space="preserve"> </w:t>
            </w:r>
            <w:r w:rsidRPr="003628A1">
              <w:rPr>
                <w:w w:val="0"/>
                <w:szCs w:val="22"/>
              </w:rPr>
              <w:t>refers</w:t>
            </w:r>
            <w:r>
              <w:rPr>
                <w:w w:val="0"/>
                <w:szCs w:val="22"/>
              </w:rPr>
              <w:t xml:space="preserve"> </w:t>
            </w:r>
            <w:r w:rsidRPr="003628A1">
              <w:rPr>
                <w:w w:val="0"/>
                <w:szCs w:val="22"/>
              </w:rPr>
              <w:t>to</w:t>
            </w:r>
            <w:r>
              <w:rPr>
                <w:w w:val="0"/>
                <w:szCs w:val="22"/>
              </w:rPr>
              <w:t xml:space="preserve"> </w:t>
            </w:r>
            <w:r w:rsidRPr="003628A1">
              <w:rPr>
                <w:w w:val="0"/>
                <w:szCs w:val="22"/>
              </w:rPr>
              <w:t>a</w:t>
            </w:r>
            <w:r>
              <w:rPr>
                <w:w w:val="0"/>
                <w:szCs w:val="22"/>
              </w:rPr>
              <w:t xml:space="preserve"> </w:t>
            </w:r>
            <w:r w:rsidRPr="003628A1">
              <w:rPr>
                <w:w w:val="0"/>
                <w:szCs w:val="22"/>
              </w:rPr>
              <w:t>set</w:t>
            </w:r>
            <w:r>
              <w:rPr>
                <w:w w:val="0"/>
                <w:szCs w:val="22"/>
              </w:rPr>
              <w:t xml:space="preserve"> </w:t>
            </w:r>
            <w:r w:rsidRPr="003628A1">
              <w:rPr>
                <w:w w:val="0"/>
                <w:szCs w:val="22"/>
              </w:rPr>
              <w:t>of</w:t>
            </w:r>
            <w:r>
              <w:rPr>
                <w:w w:val="0"/>
                <w:szCs w:val="22"/>
              </w:rPr>
              <w:t xml:space="preserve"> </w:t>
            </w:r>
            <w:r w:rsidRPr="003628A1">
              <w:rPr>
                <w:w w:val="0"/>
                <w:szCs w:val="22"/>
              </w:rPr>
              <w:t>factors</w:t>
            </w:r>
            <w:r>
              <w:rPr>
                <w:w w:val="0"/>
                <w:szCs w:val="22"/>
              </w:rPr>
              <w:t xml:space="preserve"> </w:t>
            </w:r>
            <w:r w:rsidRPr="003628A1">
              <w:rPr>
                <w:w w:val="0"/>
                <w:szCs w:val="22"/>
              </w:rPr>
              <w:t>defined</w:t>
            </w:r>
            <w:r>
              <w:rPr>
                <w:w w:val="0"/>
                <w:szCs w:val="22"/>
              </w:rPr>
              <w:t xml:space="preserve"> </w:t>
            </w:r>
            <w:r w:rsidRPr="003628A1">
              <w:rPr>
                <w:w w:val="0"/>
                <w:szCs w:val="22"/>
              </w:rPr>
              <w:t>in</w:t>
            </w:r>
            <w:r>
              <w:rPr>
                <w:w w:val="0"/>
                <w:szCs w:val="22"/>
              </w:rPr>
              <w:t xml:space="preserve"> </w:t>
            </w:r>
            <w:r w:rsidRPr="003628A1">
              <w:rPr>
                <w:w w:val="0"/>
                <w:szCs w:val="22"/>
              </w:rPr>
              <w:t>the</w:t>
            </w:r>
            <w:r>
              <w:rPr>
                <w:w w:val="0"/>
                <w:szCs w:val="22"/>
              </w:rPr>
              <w:t xml:space="preserve"> </w:t>
            </w:r>
            <w:r w:rsidRPr="003628A1">
              <w:rPr>
                <w:i/>
                <w:w w:val="0"/>
                <w:szCs w:val="22"/>
              </w:rPr>
              <w:t>OPA’s</w:t>
            </w:r>
            <w:r>
              <w:rPr>
                <w:w w:val="0"/>
                <w:szCs w:val="22"/>
              </w:rPr>
              <w:t xml:space="preserve"> </w:t>
            </w:r>
            <w:r w:rsidRPr="003628A1">
              <w:rPr>
                <w:w w:val="0"/>
                <w:szCs w:val="22"/>
              </w:rPr>
              <w:t>Program</w:t>
            </w:r>
            <w:r>
              <w:rPr>
                <w:w w:val="0"/>
                <w:szCs w:val="22"/>
              </w:rPr>
              <w:t xml:space="preserve"> </w:t>
            </w:r>
            <w:r w:rsidRPr="003628A1">
              <w:rPr>
                <w:w w:val="0"/>
                <w:szCs w:val="22"/>
              </w:rPr>
              <w:t>Rules.</w:t>
            </w:r>
          </w:p>
          <w:p w14:paraId="7AD4B112" w14:textId="50CED768" w:rsidR="00263068" w:rsidRPr="003628A1" w:rsidRDefault="00263068" w:rsidP="00263068">
            <w:pPr>
              <w:pStyle w:val="TableBody"/>
              <w:rPr>
                <w:szCs w:val="22"/>
              </w:rPr>
            </w:pPr>
            <w:r w:rsidRPr="003628A1">
              <w:rPr>
                <w:szCs w:val="22"/>
              </w:rPr>
              <w:lastRenderedPageBreak/>
              <w:t>‘GHDiff’</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in</w:t>
            </w:r>
            <w:r>
              <w:rPr>
                <w:szCs w:val="22"/>
              </w:rPr>
              <w:t xml:space="preserve"> </w:t>
            </w:r>
            <w:r w:rsidRPr="003628A1">
              <w:rPr>
                <w:szCs w:val="22"/>
              </w:rPr>
              <w:t>CT1332.</w:t>
            </w:r>
          </w:p>
          <w:p w14:paraId="4C99F028" w14:textId="336D4BA7" w:rsidR="00263068" w:rsidRPr="003628A1" w:rsidRDefault="00263068" w:rsidP="00263068">
            <w:pPr>
              <w:pStyle w:val="TableBody"/>
              <w:rPr>
                <w:szCs w:val="22"/>
              </w:rPr>
            </w:pPr>
            <w:r w:rsidRPr="003628A1">
              <w:rPr>
                <w:szCs w:val="22"/>
              </w:rPr>
              <w:t>‘AHDiff’</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in</w:t>
            </w:r>
            <w:r>
              <w:rPr>
                <w:szCs w:val="22"/>
              </w:rPr>
              <w:t xml:space="preserve"> </w:t>
            </w:r>
            <w:r w:rsidRPr="003628A1">
              <w:rPr>
                <w:szCs w:val="22"/>
              </w:rPr>
              <w:t>CT1332.</w:t>
            </w:r>
          </w:p>
          <w:p w14:paraId="489F08AB" w14:textId="11E9B26B" w:rsidR="00263068" w:rsidRPr="003628A1" w:rsidRDefault="00263068" w:rsidP="00263068">
            <w:pPr>
              <w:pStyle w:val="TableBody"/>
              <w:rPr>
                <w:szCs w:val="22"/>
              </w:rPr>
            </w:pPr>
            <w:r w:rsidRPr="003628A1">
              <w:rPr>
                <w:szCs w:val="22"/>
              </w:rPr>
              <w:t>‘CoMWh’</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in</w:t>
            </w:r>
            <w:r>
              <w:rPr>
                <w:szCs w:val="22"/>
              </w:rPr>
              <w:t xml:space="preserve"> </w:t>
            </w:r>
            <w:r w:rsidRPr="003628A1">
              <w:rPr>
                <w:szCs w:val="22"/>
              </w:rPr>
              <w:t>CT1332.</w:t>
            </w:r>
          </w:p>
          <w:p w14:paraId="181C75AB" w14:textId="21485918" w:rsidR="00263068" w:rsidRPr="003628A1" w:rsidRDefault="00263068" w:rsidP="00263068">
            <w:pPr>
              <w:pStyle w:val="TableBody"/>
              <w:rPr>
                <w:w w:val="0"/>
                <w:szCs w:val="22"/>
              </w:rPr>
            </w:pPr>
            <w:r w:rsidRPr="003628A1">
              <w:rPr>
                <w:w w:val="0"/>
                <w:szCs w:val="22"/>
              </w:rPr>
              <w:t>‘P’</w:t>
            </w:r>
            <w:r>
              <w:rPr>
                <w:w w:val="0"/>
                <w:szCs w:val="22"/>
              </w:rPr>
              <w:t xml:space="preserve"> </w:t>
            </w:r>
            <w:r w:rsidRPr="003628A1">
              <w:rPr>
                <w:w w:val="0"/>
                <w:szCs w:val="22"/>
              </w:rPr>
              <w:t>is</w:t>
            </w:r>
            <w:r>
              <w:rPr>
                <w:w w:val="0"/>
                <w:szCs w:val="22"/>
              </w:rPr>
              <w:t xml:space="preserve"> </w:t>
            </w:r>
            <w:r w:rsidRPr="003628A1">
              <w:rPr>
                <w:w w:val="0"/>
                <w:szCs w:val="22"/>
              </w:rPr>
              <w:t>the</w:t>
            </w:r>
            <w:r>
              <w:rPr>
                <w:w w:val="0"/>
                <w:szCs w:val="22"/>
              </w:rPr>
              <w:t xml:space="preserve"> </w:t>
            </w:r>
            <w:r w:rsidRPr="003628A1">
              <w:rPr>
                <w:w w:val="0"/>
                <w:szCs w:val="22"/>
              </w:rPr>
              <w:t>total</w:t>
            </w:r>
            <w:r>
              <w:rPr>
                <w:w w:val="0"/>
                <w:szCs w:val="22"/>
              </w:rPr>
              <w:t xml:space="preserve"> </w:t>
            </w:r>
            <w:r w:rsidRPr="003628A1">
              <w:rPr>
                <w:w w:val="0"/>
                <w:szCs w:val="22"/>
              </w:rPr>
              <w:t>number</w:t>
            </w:r>
            <w:r>
              <w:rPr>
                <w:w w:val="0"/>
                <w:szCs w:val="22"/>
              </w:rPr>
              <w:t xml:space="preserve"> </w:t>
            </w:r>
            <w:r w:rsidRPr="003628A1">
              <w:rPr>
                <w:w w:val="0"/>
                <w:szCs w:val="22"/>
              </w:rPr>
              <w:t>of</w:t>
            </w:r>
            <w:r>
              <w:rPr>
                <w:w w:val="0"/>
                <w:szCs w:val="22"/>
              </w:rPr>
              <w:t xml:space="preserve"> </w:t>
            </w:r>
            <w:r w:rsidRPr="003628A1">
              <w:rPr>
                <w:w w:val="0"/>
                <w:szCs w:val="22"/>
              </w:rPr>
              <w:t>On-Peak</w:t>
            </w:r>
            <w:r>
              <w:rPr>
                <w:w w:val="0"/>
                <w:szCs w:val="22"/>
              </w:rPr>
              <w:t xml:space="preserve"> </w:t>
            </w:r>
            <w:r w:rsidRPr="003628A1">
              <w:rPr>
                <w:w w:val="0"/>
                <w:szCs w:val="22"/>
              </w:rPr>
              <w:t>Contract</w:t>
            </w:r>
            <w:r>
              <w:rPr>
                <w:w w:val="0"/>
                <w:szCs w:val="22"/>
              </w:rPr>
              <w:t xml:space="preserve"> </w:t>
            </w:r>
            <w:r w:rsidRPr="003628A1">
              <w:rPr>
                <w:w w:val="0"/>
                <w:szCs w:val="22"/>
              </w:rPr>
              <w:t>Periods</w:t>
            </w:r>
            <w:r>
              <w:rPr>
                <w:w w:val="0"/>
                <w:szCs w:val="22"/>
              </w:rPr>
              <w:t xml:space="preserve"> </w:t>
            </w:r>
            <w:r w:rsidRPr="003628A1">
              <w:rPr>
                <w:w w:val="0"/>
                <w:szCs w:val="22"/>
              </w:rPr>
              <w:t>‘p’</w:t>
            </w:r>
            <w:r>
              <w:rPr>
                <w:w w:val="0"/>
                <w:szCs w:val="22"/>
              </w:rPr>
              <w:t xml:space="preserve"> </w:t>
            </w:r>
            <w:r w:rsidRPr="003628A1">
              <w:rPr>
                <w:w w:val="0"/>
                <w:szCs w:val="22"/>
              </w:rPr>
              <w:t>for</w:t>
            </w:r>
            <w:r>
              <w:rPr>
                <w:w w:val="0"/>
                <w:szCs w:val="22"/>
              </w:rPr>
              <w:t xml:space="preserve"> </w:t>
            </w:r>
            <w:r w:rsidRPr="003628A1">
              <w:rPr>
                <w:szCs w:val="22"/>
              </w:rPr>
              <w:t>a</w:t>
            </w:r>
            <w:r>
              <w:rPr>
                <w:szCs w:val="22"/>
              </w:rPr>
              <w:t xml:space="preserve"> </w:t>
            </w:r>
            <w:r w:rsidRPr="003628A1">
              <w:rPr>
                <w:szCs w:val="22"/>
              </w:rPr>
              <w:t>Participant</w:t>
            </w:r>
            <w:r>
              <w:rPr>
                <w:szCs w:val="22"/>
              </w:rPr>
              <w:t xml:space="preserve"> </w:t>
            </w:r>
            <w:r w:rsidRPr="003628A1">
              <w:rPr>
                <w:w w:val="0"/>
                <w:szCs w:val="22"/>
              </w:rPr>
              <w:t>in</w:t>
            </w:r>
            <w:r>
              <w:rPr>
                <w:w w:val="0"/>
                <w:szCs w:val="22"/>
              </w:rPr>
              <w:t xml:space="preserve"> </w:t>
            </w:r>
            <w:r w:rsidRPr="003628A1">
              <w:rPr>
                <w:w w:val="0"/>
                <w:szCs w:val="22"/>
              </w:rPr>
              <w:t>a</w:t>
            </w:r>
            <w:r>
              <w:rPr>
                <w:w w:val="0"/>
                <w:szCs w:val="22"/>
              </w:rPr>
              <w:t xml:space="preserve"> </w:t>
            </w:r>
            <w:r w:rsidRPr="003628A1">
              <w:rPr>
                <w:w w:val="0"/>
                <w:szCs w:val="22"/>
              </w:rPr>
              <w:t>Contract</w:t>
            </w:r>
            <w:r>
              <w:rPr>
                <w:w w:val="0"/>
                <w:szCs w:val="22"/>
              </w:rPr>
              <w:t xml:space="preserve"> </w:t>
            </w:r>
            <w:r w:rsidRPr="003628A1">
              <w:rPr>
                <w:w w:val="0"/>
                <w:szCs w:val="22"/>
              </w:rPr>
              <w:t>Month.</w:t>
            </w:r>
          </w:p>
          <w:p w14:paraId="16DAEA07" w14:textId="33BE7568" w:rsidR="00263068" w:rsidRPr="003628A1" w:rsidRDefault="00263068" w:rsidP="00263068">
            <w:pPr>
              <w:pStyle w:val="TableBody"/>
              <w:rPr>
                <w:szCs w:val="22"/>
              </w:rPr>
            </w:pPr>
            <w:r w:rsidRPr="003628A1">
              <w:rPr>
                <w:szCs w:val="22"/>
              </w:rPr>
              <w:t>‘ILSR’</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in</w:t>
            </w:r>
            <w:r>
              <w:rPr>
                <w:szCs w:val="22"/>
              </w:rPr>
              <w:t xml:space="preserve"> </w:t>
            </w:r>
            <w:r w:rsidRPr="003628A1">
              <w:rPr>
                <w:szCs w:val="22"/>
              </w:rPr>
              <w:t>CT1330.</w:t>
            </w:r>
          </w:p>
          <w:p w14:paraId="246BBABC" w14:textId="2F99C2B1" w:rsidR="00263068" w:rsidRPr="003628A1" w:rsidRDefault="00263068" w:rsidP="002D4BA1">
            <w:pPr>
              <w:pStyle w:val="ListParagraph"/>
              <w:numPr>
                <w:ilvl w:val="0"/>
                <w:numId w:val="33"/>
              </w:numPr>
              <w:tabs>
                <w:tab w:val="left" w:pos="383"/>
              </w:tabs>
              <w:spacing w:before="240"/>
              <w:ind w:left="0" w:firstLine="0"/>
              <w:rPr>
                <w:b/>
                <w:bCs/>
                <w:iCs/>
                <w:w w:val="0"/>
                <w:szCs w:val="22"/>
              </w:rPr>
            </w:pPr>
            <w:r w:rsidRPr="003628A1">
              <w:rPr>
                <w:b/>
                <w:szCs w:val="22"/>
              </w:rPr>
              <w:t>Utilization</w:t>
            </w:r>
            <w:r>
              <w:rPr>
                <w:b/>
                <w:szCs w:val="22"/>
              </w:rPr>
              <w:t xml:space="preserve"> </w:t>
            </w:r>
            <w:r w:rsidRPr="003628A1">
              <w:rPr>
                <w:b/>
                <w:bCs/>
                <w:iCs/>
                <w:w w:val="0"/>
                <w:szCs w:val="22"/>
              </w:rPr>
              <w:t>Set-Off</w:t>
            </w:r>
            <w:r>
              <w:rPr>
                <w:b/>
                <w:bCs/>
                <w:iCs/>
                <w:w w:val="0"/>
                <w:szCs w:val="22"/>
              </w:rPr>
              <w:t xml:space="preserve"> </w:t>
            </w:r>
            <w:r w:rsidRPr="003628A1">
              <w:rPr>
                <w:b/>
                <w:bCs/>
                <w:iCs/>
                <w:w w:val="0"/>
                <w:szCs w:val="22"/>
              </w:rPr>
              <w:t>(Timely</w:t>
            </w:r>
            <w:r>
              <w:rPr>
                <w:b/>
                <w:bCs/>
                <w:iCs/>
                <w:w w:val="0"/>
                <w:szCs w:val="22"/>
              </w:rPr>
              <w:t xml:space="preserve"> </w:t>
            </w:r>
            <w:r w:rsidRPr="003628A1">
              <w:rPr>
                <w:b/>
                <w:bCs/>
                <w:iCs/>
                <w:w w:val="0"/>
                <w:szCs w:val="22"/>
              </w:rPr>
              <w:t>Confirmation)</w:t>
            </w:r>
          </w:p>
          <w:p w14:paraId="53E78494" w14:textId="6EEB889A" w:rsidR="00263068" w:rsidRPr="003628A1" w:rsidRDefault="00263068" w:rsidP="00263068">
            <w:pPr>
              <w:pStyle w:val="TableBody"/>
              <w:spacing w:after="240"/>
              <w:rPr>
                <w:szCs w:val="22"/>
              </w:rPr>
            </w:pPr>
            <m:oMathPara>
              <m:oMath>
                <m:r>
                  <w:rPr>
                    <w:rFonts w:ascii="Cambria Math"/>
                  </w:rPr>
                  <m:t>=</m:t>
                </m:r>
                <m:sSub>
                  <m:sSubPr>
                    <m:ctrlPr>
                      <w:rPr>
                        <w:rFonts w:ascii="Cambria Math" w:hAnsi="Cambria Math"/>
                        <w:i/>
                      </w:rPr>
                    </m:ctrlPr>
                  </m:sSubPr>
                  <m:e>
                    <m:r>
                      <w:rPr>
                        <w:rFonts w:ascii="Cambria Math"/>
                      </w:rPr>
                      <m:t>∑</m:t>
                    </m:r>
                  </m:e>
                  <m:sub>
                    <m:r>
                      <w:rPr>
                        <w:rFonts w:ascii="Cambria Math"/>
                      </w:rPr>
                      <m:t>P</m:t>
                    </m:r>
                  </m:sub>
                </m:sSub>
                <m:r>
                  <m:rPr>
                    <m:nor/>
                  </m:rPr>
                  <w:rPr>
                    <w:rFonts w:ascii="Cambria Math"/>
                  </w:rPr>
                  <m:t xml:space="preserve">PSO </m:t>
                </m:r>
                <m:r>
                  <m:rPr>
                    <m:sty m:val="p"/>
                  </m:rPr>
                  <w:rPr>
                    <w:rFonts w:ascii="Cambria Math"/>
                  </w:rPr>
                  <m:t>×</m:t>
                </m:r>
                <m:r>
                  <m:rPr>
                    <m:nor/>
                  </m:rPr>
                  <w:rPr>
                    <w:rFonts w:ascii="Cambria Math"/>
                  </w:rPr>
                  <m:t xml:space="preserve"> Max</m:t>
                </m:r>
                <m:d>
                  <m:dPr>
                    <m:begChr m:val="["/>
                    <m:endChr m:val="]"/>
                    <m:ctrlPr>
                      <w:rPr>
                        <w:rFonts w:ascii="Cambria Math" w:hAnsi="Cambria Math"/>
                        <w:i/>
                      </w:rPr>
                    </m:ctrlPr>
                  </m:dPr>
                  <m:e>
                    <m:d>
                      <m:dPr>
                        <m:ctrlPr>
                          <w:rPr>
                            <w:rFonts w:ascii="Cambria Math" w:hAnsi="Cambria Math"/>
                          </w:rPr>
                        </m:ctrlPr>
                      </m:dPr>
                      <m:e>
                        <m:r>
                          <m:rPr>
                            <m:nor/>
                          </m:rPr>
                          <w:rPr>
                            <w:rFonts w:ascii="Cambria Math"/>
                          </w:rPr>
                          <m:t xml:space="preserve">GHDiff </m:t>
                        </m:r>
                        <m:r>
                          <m:rPr>
                            <m:nor/>
                          </m:rPr>
                          <w:rPr>
                            <w:rFonts w:ascii="Cambria Math"/>
                          </w:rPr>
                          <m:t>–</m:t>
                        </m:r>
                        <m:r>
                          <m:rPr>
                            <m:nor/>
                          </m:rPr>
                          <w:rPr>
                            <w:rFonts w:ascii="Cambria Math"/>
                          </w:rPr>
                          <m:t xml:space="preserve"> AHDiff</m:t>
                        </m:r>
                      </m:e>
                    </m:d>
                    <m:r>
                      <m:rPr>
                        <m:nor/>
                      </m:rPr>
                      <w:rPr>
                        <w:rFonts w:ascii="Cambria Math"/>
                      </w:rPr>
                      <m:t>,0</m:t>
                    </m:r>
                    <m:ctrlPr>
                      <w:rPr>
                        <w:rFonts w:ascii="Cambria Math" w:hAnsi="Cambria Math"/>
                      </w:rPr>
                    </m:ctrlPr>
                  </m:e>
                </m:d>
                <m:r>
                  <w:rPr>
                    <w:rFonts w:ascii="Cambria Math"/>
                  </w:rPr>
                  <m:t xml:space="preserve"> </m:t>
                </m:r>
                <m:r>
                  <m:rPr>
                    <m:sty m:val="p"/>
                  </m:rPr>
                  <w:rPr>
                    <w:rFonts w:ascii="Cambria Math"/>
                  </w:rPr>
                  <w:br/>
                </m:r>
              </m:oMath>
              <m:oMath>
                <m:r>
                  <w:rPr>
                    <w:rFonts w:ascii="Cambria Math"/>
                  </w:rPr>
                  <m:t>×</m:t>
                </m:r>
                <m:r>
                  <m:rPr>
                    <m:nor/>
                  </m:rPr>
                  <w:rPr>
                    <w:rFonts w:ascii="Cambria Math"/>
                  </w:rPr>
                  <m:t xml:space="preserve"> CoMW</m:t>
                </m:r>
                <m:sSub>
                  <m:sSubPr>
                    <m:ctrlPr>
                      <w:rPr>
                        <w:rFonts w:ascii="Cambria Math" w:hAnsi="Cambria Math"/>
                      </w:rPr>
                    </m:ctrlPr>
                  </m:sSubPr>
                  <m:e>
                    <m:r>
                      <m:rPr>
                        <m:nor/>
                      </m:rPr>
                      <w:rPr>
                        <w:rFonts w:ascii="Cambria Math"/>
                      </w:rPr>
                      <m:t>h</m:t>
                    </m:r>
                  </m:e>
                  <m:sub>
                    <m:r>
                      <w:rPr>
                        <w:rFonts w:ascii="Cambria Math"/>
                      </w:rPr>
                      <m:t>p</m:t>
                    </m:r>
                    <m:ctrlPr>
                      <w:rPr>
                        <w:rFonts w:ascii="Cambria Math" w:hAnsi="Cambria Math"/>
                        <w:i/>
                      </w:rPr>
                    </m:ctrlPr>
                  </m:sub>
                </m:sSub>
                <m:r>
                  <w:rPr>
                    <w:rFonts w:ascii="Cambria Math"/>
                  </w:rPr>
                  <m:t>×</m:t>
                </m:r>
                <m:r>
                  <m:rPr>
                    <m:nor/>
                  </m:rPr>
                  <w:rPr>
                    <w:rFonts w:ascii="Cambria Math"/>
                  </w:rPr>
                  <m:t xml:space="preserve"> ILSR</m:t>
                </m:r>
              </m:oMath>
            </m:oMathPara>
          </w:p>
          <w:p w14:paraId="754FE1E3" w14:textId="781763A4" w:rsidR="00263068" w:rsidRPr="003628A1" w:rsidRDefault="00263068" w:rsidP="00263068">
            <w:pPr>
              <w:pStyle w:val="TableBody"/>
              <w:spacing w:after="240"/>
              <w:rPr>
                <w:szCs w:val="22"/>
              </w:rPr>
            </w:pPr>
            <w:r w:rsidRPr="003628A1">
              <w:rPr>
                <w:szCs w:val="22"/>
              </w:rPr>
              <w:t>This</w:t>
            </w:r>
            <w:r>
              <w:rPr>
                <w:szCs w:val="22"/>
              </w:rPr>
              <w:t xml:space="preserve"> </w:t>
            </w:r>
            <w:r w:rsidRPr="003628A1">
              <w:rPr>
                <w:szCs w:val="22"/>
              </w:rPr>
              <w:t>formula</w:t>
            </w:r>
            <w:r>
              <w:rPr>
                <w:szCs w:val="22"/>
              </w:rPr>
              <w:t xml:space="preserve"> </w:t>
            </w:r>
            <w:r w:rsidRPr="003628A1">
              <w:rPr>
                <w:szCs w:val="22"/>
              </w:rPr>
              <w:t>applies</w:t>
            </w:r>
            <w:r>
              <w:rPr>
                <w:szCs w:val="22"/>
              </w:rPr>
              <w:t xml:space="preserve"> </w:t>
            </w:r>
            <w:r w:rsidRPr="003628A1">
              <w:rPr>
                <w:szCs w:val="22"/>
              </w:rPr>
              <w:t>when</w:t>
            </w:r>
            <w:r>
              <w:rPr>
                <w:szCs w:val="22"/>
              </w:rPr>
              <w:t xml:space="preserve"> </w:t>
            </w:r>
            <w:r w:rsidRPr="003628A1">
              <w:rPr>
                <w:szCs w:val="22"/>
              </w:rPr>
              <w:t>the</w:t>
            </w:r>
            <w:r>
              <w:rPr>
                <w:szCs w:val="22"/>
              </w:rPr>
              <w:t xml:space="preserve"> </w:t>
            </w:r>
            <w:r w:rsidRPr="003628A1">
              <w:rPr>
                <w:szCs w:val="22"/>
              </w:rPr>
              <w:t>Participant</w:t>
            </w:r>
            <w:r>
              <w:rPr>
                <w:szCs w:val="22"/>
              </w:rPr>
              <w:t xml:space="preserve"> </w:t>
            </w:r>
            <w:r w:rsidRPr="003628A1">
              <w:rPr>
                <w:szCs w:val="22"/>
              </w:rPr>
              <w:t>has</w:t>
            </w:r>
            <w:r>
              <w:rPr>
                <w:szCs w:val="22"/>
              </w:rPr>
              <w:t xml:space="preserve"> </w:t>
            </w:r>
            <w:r w:rsidRPr="003628A1">
              <w:rPr>
                <w:szCs w:val="22"/>
              </w:rPr>
              <w:t>failed</w:t>
            </w:r>
            <w:r>
              <w:rPr>
                <w:szCs w:val="22"/>
              </w:rPr>
              <w:t xml:space="preserve"> </w:t>
            </w:r>
            <w:r w:rsidRPr="003628A1">
              <w:rPr>
                <w:szCs w:val="22"/>
              </w:rPr>
              <w:t>to</w:t>
            </w:r>
            <w:r>
              <w:rPr>
                <w:szCs w:val="22"/>
              </w:rPr>
              <w:t xml:space="preserve"> </w:t>
            </w:r>
            <w:r w:rsidRPr="003628A1">
              <w:rPr>
                <w:szCs w:val="22"/>
              </w:rPr>
              <w:t>deliver,</w:t>
            </w:r>
            <w:r>
              <w:rPr>
                <w:szCs w:val="22"/>
              </w:rPr>
              <w:t xml:space="preserve"> </w:t>
            </w:r>
            <w:r w:rsidRPr="003628A1">
              <w:rPr>
                <w:szCs w:val="22"/>
              </w:rPr>
              <w:t>or</w:t>
            </w:r>
            <w:r>
              <w:rPr>
                <w:szCs w:val="22"/>
              </w:rPr>
              <w:t xml:space="preserve"> </w:t>
            </w:r>
            <w:r w:rsidRPr="003628A1">
              <w:rPr>
                <w:szCs w:val="22"/>
              </w:rPr>
              <w:t>delivers</w:t>
            </w:r>
            <w:r>
              <w:rPr>
                <w:szCs w:val="22"/>
              </w:rPr>
              <w:t xml:space="preserve"> </w:t>
            </w:r>
            <w:r w:rsidRPr="003628A1">
              <w:rPr>
                <w:szCs w:val="22"/>
              </w:rPr>
              <w:t>late,</w:t>
            </w:r>
            <w:r>
              <w:rPr>
                <w:szCs w:val="22"/>
              </w:rPr>
              <w:t xml:space="preserve"> </w:t>
            </w:r>
            <w:r w:rsidRPr="003628A1">
              <w:rPr>
                <w:szCs w:val="22"/>
              </w:rPr>
              <w:t>a</w:t>
            </w:r>
            <w:r>
              <w:rPr>
                <w:szCs w:val="22"/>
              </w:rPr>
              <w:t xml:space="preserve"> </w:t>
            </w:r>
            <w:r w:rsidRPr="003628A1">
              <w:rPr>
                <w:szCs w:val="22"/>
              </w:rPr>
              <w:t>Confirmation</w:t>
            </w:r>
            <w:r>
              <w:rPr>
                <w:szCs w:val="22"/>
              </w:rPr>
              <w:t xml:space="preserve"> </w:t>
            </w:r>
            <w:r w:rsidRPr="003628A1">
              <w:rPr>
                <w:szCs w:val="22"/>
              </w:rPr>
              <w:t>that</w:t>
            </w:r>
            <w:r>
              <w:rPr>
                <w:szCs w:val="22"/>
              </w:rPr>
              <w:t xml:space="preserve"> </w:t>
            </w:r>
            <w:r w:rsidRPr="003628A1">
              <w:rPr>
                <w:szCs w:val="22"/>
              </w:rPr>
              <w:t>is</w:t>
            </w:r>
            <w:r>
              <w:rPr>
                <w:szCs w:val="22"/>
              </w:rPr>
              <w:t xml:space="preserve"> </w:t>
            </w:r>
            <w:r w:rsidRPr="003628A1">
              <w:rPr>
                <w:szCs w:val="22"/>
              </w:rPr>
              <w:t>required</w:t>
            </w:r>
            <w:r>
              <w:rPr>
                <w:szCs w:val="22"/>
              </w:rPr>
              <w:t xml:space="preserve"> </w:t>
            </w:r>
            <w:r w:rsidRPr="003628A1">
              <w:rPr>
                <w:szCs w:val="22"/>
              </w:rPr>
              <w:t>by</w:t>
            </w:r>
            <w:r>
              <w:rPr>
                <w:szCs w:val="22"/>
              </w:rPr>
              <w:t xml:space="preserve"> </w:t>
            </w:r>
            <w:r w:rsidRPr="003628A1">
              <w:rPr>
                <w:szCs w:val="22"/>
              </w:rPr>
              <w:t>the</w:t>
            </w:r>
            <w:r>
              <w:rPr>
                <w:szCs w:val="22"/>
              </w:rPr>
              <w:t xml:space="preserve"> </w:t>
            </w:r>
            <w:r w:rsidRPr="003628A1">
              <w:rPr>
                <w:szCs w:val="22"/>
              </w:rPr>
              <w:t>IESO</w:t>
            </w:r>
            <w:r>
              <w:rPr>
                <w:szCs w:val="22"/>
              </w:rPr>
              <w:t xml:space="preserve"> </w:t>
            </w:r>
            <w:r w:rsidRPr="003628A1">
              <w:rPr>
                <w:szCs w:val="22"/>
              </w:rPr>
              <w:t>pursuant</w:t>
            </w:r>
            <w:r>
              <w:rPr>
                <w:szCs w:val="22"/>
              </w:rPr>
              <w:t xml:space="preserve"> </w:t>
            </w:r>
            <w:r w:rsidRPr="003628A1">
              <w:rPr>
                <w:szCs w:val="22"/>
              </w:rPr>
              <w:t>to</w:t>
            </w:r>
            <w:r>
              <w:rPr>
                <w:szCs w:val="22"/>
              </w:rPr>
              <w:t xml:space="preserve"> </w:t>
            </w:r>
            <w:r w:rsidRPr="003628A1">
              <w:rPr>
                <w:szCs w:val="22"/>
              </w:rPr>
              <w:t>the</w:t>
            </w:r>
            <w:r>
              <w:rPr>
                <w:szCs w:val="22"/>
              </w:rPr>
              <w:t xml:space="preserve"> </w:t>
            </w:r>
            <w:r w:rsidRPr="003628A1">
              <w:rPr>
                <w:szCs w:val="22"/>
              </w:rPr>
              <w:t>DR2</w:t>
            </w:r>
            <w:r>
              <w:rPr>
                <w:szCs w:val="22"/>
              </w:rPr>
              <w:t xml:space="preserve"> </w:t>
            </w:r>
            <w:r w:rsidRPr="003628A1">
              <w:rPr>
                <w:szCs w:val="22"/>
              </w:rPr>
              <w:t>Program</w:t>
            </w:r>
            <w:r>
              <w:rPr>
                <w:szCs w:val="22"/>
              </w:rPr>
              <w:t xml:space="preserve"> </w:t>
            </w:r>
            <w:r w:rsidRPr="003628A1">
              <w:rPr>
                <w:szCs w:val="22"/>
              </w:rPr>
              <w:t>Rules.</w:t>
            </w:r>
          </w:p>
          <w:p w14:paraId="6A820509" w14:textId="77777777" w:rsidR="00263068" w:rsidRPr="003628A1" w:rsidRDefault="00263068" w:rsidP="00263068">
            <w:pPr>
              <w:pStyle w:val="TableBody"/>
              <w:rPr>
                <w:szCs w:val="22"/>
              </w:rPr>
            </w:pPr>
            <w:r w:rsidRPr="003628A1">
              <w:rPr>
                <w:szCs w:val="22"/>
              </w:rPr>
              <w:t>Where:</w:t>
            </w:r>
          </w:p>
          <w:p w14:paraId="19082AB3" w14:textId="3FBA6776" w:rsidR="00263068" w:rsidRPr="003628A1" w:rsidRDefault="00263068" w:rsidP="00263068">
            <w:pPr>
              <w:pStyle w:val="TableBody"/>
              <w:rPr>
                <w:w w:val="0"/>
                <w:szCs w:val="22"/>
              </w:rPr>
            </w:pPr>
            <w:r w:rsidRPr="003628A1">
              <w:rPr>
                <w:szCs w:val="22"/>
              </w:rPr>
              <w:lastRenderedPageBreak/>
              <w:t>‘PSO’</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defined</w:t>
            </w:r>
            <w:r>
              <w:rPr>
                <w:szCs w:val="22"/>
              </w:rPr>
              <w:t xml:space="preserve"> </w:t>
            </w:r>
            <w:r w:rsidRPr="003628A1">
              <w:rPr>
                <w:szCs w:val="22"/>
              </w:rPr>
              <w:t>above</w:t>
            </w:r>
            <w:r w:rsidRPr="003628A1">
              <w:rPr>
                <w:w w:val="0"/>
                <w:szCs w:val="22"/>
              </w:rPr>
              <w:t>.</w:t>
            </w:r>
          </w:p>
          <w:p w14:paraId="695AD53D" w14:textId="285FD728" w:rsidR="00263068" w:rsidRPr="003628A1" w:rsidRDefault="00263068" w:rsidP="00263068">
            <w:pPr>
              <w:pStyle w:val="TableBody"/>
              <w:rPr>
                <w:szCs w:val="22"/>
              </w:rPr>
            </w:pPr>
            <w:r w:rsidRPr="003628A1">
              <w:rPr>
                <w:szCs w:val="22"/>
              </w:rPr>
              <w:t>‘GHDiff’</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in</w:t>
            </w:r>
            <w:r>
              <w:rPr>
                <w:szCs w:val="22"/>
              </w:rPr>
              <w:t xml:space="preserve"> </w:t>
            </w:r>
            <w:r w:rsidRPr="003628A1">
              <w:rPr>
                <w:szCs w:val="22"/>
              </w:rPr>
              <w:t>CT1332.</w:t>
            </w:r>
          </w:p>
          <w:p w14:paraId="5CB3788C" w14:textId="510D9E58" w:rsidR="00263068" w:rsidRPr="003628A1" w:rsidRDefault="00263068" w:rsidP="00263068">
            <w:pPr>
              <w:pStyle w:val="TableBody"/>
              <w:rPr>
                <w:szCs w:val="22"/>
              </w:rPr>
            </w:pPr>
            <w:r w:rsidRPr="003628A1">
              <w:rPr>
                <w:szCs w:val="22"/>
              </w:rPr>
              <w:t>‘AHDiff’</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in</w:t>
            </w:r>
            <w:r>
              <w:rPr>
                <w:szCs w:val="22"/>
              </w:rPr>
              <w:t xml:space="preserve"> </w:t>
            </w:r>
            <w:r w:rsidRPr="003628A1">
              <w:rPr>
                <w:szCs w:val="22"/>
              </w:rPr>
              <w:t>CT1332.</w:t>
            </w:r>
          </w:p>
          <w:p w14:paraId="6C248892" w14:textId="7FC9CCF5" w:rsidR="00263068" w:rsidRPr="003628A1" w:rsidRDefault="00263068" w:rsidP="00263068">
            <w:pPr>
              <w:pStyle w:val="TableBody"/>
              <w:rPr>
                <w:szCs w:val="22"/>
              </w:rPr>
            </w:pPr>
            <w:r w:rsidRPr="003628A1">
              <w:rPr>
                <w:szCs w:val="22"/>
              </w:rPr>
              <w:t>‘CoMWh’</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in</w:t>
            </w:r>
            <w:r>
              <w:rPr>
                <w:szCs w:val="22"/>
              </w:rPr>
              <w:t xml:space="preserve"> </w:t>
            </w:r>
            <w:r w:rsidRPr="003628A1">
              <w:rPr>
                <w:szCs w:val="22"/>
              </w:rPr>
              <w:t>CT1332.</w:t>
            </w:r>
          </w:p>
          <w:p w14:paraId="50983097" w14:textId="71C879EB" w:rsidR="00263068" w:rsidRPr="003628A1" w:rsidRDefault="00263068" w:rsidP="00263068">
            <w:pPr>
              <w:pStyle w:val="TableBody"/>
              <w:rPr>
                <w:w w:val="0"/>
                <w:szCs w:val="22"/>
              </w:rPr>
            </w:pPr>
            <w:r w:rsidRPr="003628A1">
              <w:rPr>
                <w:w w:val="0"/>
                <w:szCs w:val="22"/>
              </w:rPr>
              <w:t>‘P’</w:t>
            </w:r>
            <w:r>
              <w:rPr>
                <w:w w:val="0"/>
                <w:szCs w:val="22"/>
              </w:rPr>
              <w:t xml:space="preserve"> </w:t>
            </w:r>
            <w:r w:rsidRPr="003628A1">
              <w:rPr>
                <w:w w:val="0"/>
                <w:szCs w:val="22"/>
              </w:rPr>
              <w:t>is</w:t>
            </w:r>
            <w:r>
              <w:rPr>
                <w:w w:val="0"/>
                <w:szCs w:val="22"/>
              </w:rPr>
              <w:t xml:space="preserve"> </w:t>
            </w:r>
            <w:r w:rsidRPr="003628A1">
              <w:rPr>
                <w:w w:val="0"/>
                <w:szCs w:val="22"/>
              </w:rPr>
              <w:t>the</w:t>
            </w:r>
            <w:r>
              <w:rPr>
                <w:w w:val="0"/>
                <w:szCs w:val="22"/>
              </w:rPr>
              <w:t xml:space="preserve"> </w:t>
            </w:r>
            <w:r w:rsidRPr="003628A1">
              <w:rPr>
                <w:w w:val="0"/>
                <w:szCs w:val="22"/>
              </w:rPr>
              <w:t>total</w:t>
            </w:r>
            <w:r>
              <w:rPr>
                <w:w w:val="0"/>
                <w:szCs w:val="22"/>
              </w:rPr>
              <w:t xml:space="preserve"> </w:t>
            </w:r>
            <w:r w:rsidRPr="003628A1">
              <w:rPr>
                <w:w w:val="0"/>
                <w:szCs w:val="22"/>
              </w:rPr>
              <w:t>such</w:t>
            </w:r>
            <w:r>
              <w:rPr>
                <w:w w:val="0"/>
                <w:szCs w:val="22"/>
              </w:rPr>
              <w:t xml:space="preserve"> </w:t>
            </w:r>
            <w:r w:rsidRPr="003628A1">
              <w:rPr>
                <w:w w:val="0"/>
                <w:szCs w:val="22"/>
              </w:rPr>
              <w:t>On-Peak</w:t>
            </w:r>
            <w:r>
              <w:rPr>
                <w:w w:val="0"/>
                <w:szCs w:val="22"/>
              </w:rPr>
              <w:t xml:space="preserve"> </w:t>
            </w:r>
            <w:r w:rsidRPr="003628A1">
              <w:rPr>
                <w:w w:val="0"/>
                <w:szCs w:val="22"/>
              </w:rPr>
              <w:t>Contract</w:t>
            </w:r>
            <w:r>
              <w:rPr>
                <w:w w:val="0"/>
                <w:szCs w:val="22"/>
              </w:rPr>
              <w:t xml:space="preserve"> </w:t>
            </w:r>
            <w:r w:rsidRPr="003628A1">
              <w:rPr>
                <w:w w:val="0"/>
                <w:szCs w:val="22"/>
              </w:rPr>
              <w:t>Periods</w:t>
            </w:r>
            <w:r>
              <w:rPr>
                <w:w w:val="0"/>
                <w:szCs w:val="22"/>
              </w:rPr>
              <w:t xml:space="preserve"> </w:t>
            </w:r>
            <w:r w:rsidRPr="003628A1">
              <w:rPr>
                <w:w w:val="0"/>
                <w:szCs w:val="22"/>
              </w:rPr>
              <w:t>‘p’</w:t>
            </w:r>
            <w:r>
              <w:rPr>
                <w:w w:val="0"/>
                <w:szCs w:val="22"/>
              </w:rPr>
              <w:t xml:space="preserve"> </w:t>
            </w:r>
            <w:r w:rsidRPr="003628A1">
              <w:rPr>
                <w:w w:val="0"/>
                <w:szCs w:val="22"/>
              </w:rPr>
              <w:t>for</w:t>
            </w:r>
            <w:r>
              <w:rPr>
                <w:w w:val="0"/>
                <w:szCs w:val="22"/>
              </w:rPr>
              <w:t xml:space="preserve"> </w:t>
            </w:r>
            <w:r w:rsidRPr="003628A1">
              <w:rPr>
                <w:szCs w:val="22"/>
              </w:rPr>
              <w:t>a</w:t>
            </w:r>
            <w:r>
              <w:rPr>
                <w:szCs w:val="22"/>
              </w:rPr>
              <w:t xml:space="preserve"> </w:t>
            </w:r>
            <w:r w:rsidRPr="003628A1">
              <w:rPr>
                <w:szCs w:val="22"/>
              </w:rPr>
              <w:t>Participant</w:t>
            </w:r>
            <w:r>
              <w:rPr>
                <w:szCs w:val="22"/>
              </w:rPr>
              <w:t xml:space="preserve"> </w:t>
            </w:r>
            <w:r w:rsidRPr="003628A1">
              <w:rPr>
                <w:w w:val="0"/>
                <w:szCs w:val="22"/>
              </w:rPr>
              <w:t>in</w:t>
            </w:r>
            <w:r>
              <w:rPr>
                <w:w w:val="0"/>
                <w:szCs w:val="22"/>
              </w:rPr>
              <w:t xml:space="preserve"> </w:t>
            </w:r>
            <w:r w:rsidRPr="003628A1">
              <w:rPr>
                <w:w w:val="0"/>
                <w:szCs w:val="22"/>
              </w:rPr>
              <w:t>a</w:t>
            </w:r>
            <w:r>
              <w:rPr>
                <w:w w:val="0"/>
                <w:szCs w:val="22"/>
              </w:rPr>
              <w:t xml:space="preserve"> </w:t>
            </w:r>
            <w:r w:rsidRPr="003628A1">
              <w:rPr>
                <w:w w:val="0"/>
                <w:szCs w:val="22"/>
              </w:rPr>
              <w:t>Contract</w:t>
            </w:r>
            <w:r>
              <w:rPr>
                <w:w w:val="0"/>
                <w:szCs w:val="22"/>
              </w:rPr>
              <w:t xml:space="preserve"> </w:t>
            </w:r>
            <w:r w:rsidRPr="003628A1">
              <w:rPr>
                <w:w w:val="0"/>
                <w:szCs w:val="22"/>
              </w:rPr>
              <w:t>Month</w:t>
            </w:r>
            <w:r>
              <w:rPr>
                <w:szCs w:val="22"/>
              </w:rPr>
              <w:t xml:space="preserve"> </w:t>
            </w:r>
            <w:r w:rsidRPr="003628A1">
              <w:rPr>
                <w:szCs w:val="22"/>
              </w:rPr>
              <w:t>when</w:t>
            </w:r>
            <w:r>
              <w:rPr>
                <w:szCs w:val="22"/>
              </w:rPr>
              <w:t xml:space="preserve"> </w:t>
            </w:r>
            <w:r w:rsidRPr="003628A1">
              <w:rPr>
                <w:szCs w:val="22"/>
              </w:rPr>
              <w:t>the</w:t>
            </w:r>
            <w:r>
              <w:rPr>
                <w:szCs w:val="22"/>
              </w:rPr>
              <w:t xml:space="preserve"> </w:t>
            </w:r>
            <w:r w:rsidRPr="003628A1">
              <w:rPr>
                <w:szCs w:val="22"/>
              </w:rPr>
              <w:t>Participant</w:t>
            </w:r>
            <w:r>
              <w:rPr>
                <w:szCs w:val="22"/>
              </w:rPr>
              <w:t xml:space="preserve"> </w:t>
            </w:r>
            <w:r w:rsidRPr="003628A1">
              <w:rPr>
                <w:szCs w:val="22"/>
              </w:rPr>
              <w:t>has</w:t>
            </w:r>
            <w:r>
              <w:rPr>
                <w:szCs w:val="22"/>
              </w:rPr>
              <w:t xml:space="preserve"> </w:t>
            </w:r>
            <w:r w:rsidRPr="003628A1">
              <w:rPr>
                <w:szCs w:val="22"/>
              </w:rPr>
              <w:t>failed</w:t>
            </w:r>
            <w:r>
              <w:rPr>
                <w:szCs w:val="22"/>
              </w:rPr>
              <w:t xml:space="preserve"> </w:t>
            </w:r>
            <w:r w:rsidRPr="003628A1">
              <w:rPr>
                <w:szCs w:val="22"/>
              </w:rPr>
              <w:t>to</w:t>
            </w:r>
            <w:r>
              <w:rPr>
                <w:szCs w:val="22"/>
              </w:rPr>
              <w:t xml:space="preserve"> </w:t>
            </w:r>
            <w:r w:rsidRPr="003628A1">
              <w:rPr>
                <w:szCs w:val="22"/>
              </w:rPr>
              <w:t>deliver,</w:t>
            </w:r>
            <w:r>
              <w:rPr>
                <w:szCs w:val="22"/>
              </w:rPr>
              <w:t xml:space="preserve"> </w:t>
            </w:r>
            <w:r w:rsidRPr="003628A1">
              <w:rPr>
                <w:szCs w:val="22"/>
              </w:rPr>
              <w:t>or</w:t>
            </w:r>
            <w:r>
              <w:rPr>
                <w:szCs w:val="22"/>
              </w:rPr>
              <w:t xml:space="preserve"> </w:t>
            </w:r>
            <w:r w:rsidRPr="003628A1">
              <w:rPr>
                <w:szCs w:val="22"/>
              </w:rPr>
              <w:t>delivers</w:t>
            </w:r>
            <w:r>
              <w:rPr>
                <w:szCs w:val="22"/>
              </w:rPr>
              <w:t xml:space="preserve"> </w:t>
            </w:r>
            <w:r w:rsidRPr="003628A1">
              <w:rPr>
                <w:szCs w:val="22"/>
              </w:rPr>
              <w:t>late,</w:t>
            </w:r>
            <w:r>
              <w:rPr>
                <w:szCs w:val="22"/>
              </w:rPr>
              <w:t xml:space="preserve"> </w:t>
            </w:r>
            <w:r w:rsidRPr="003628A1">
              <w:rPr>
                <w:szCs w:val="22"/>
              </w:rPr>
              <w:t>a</w:t>
            </w:r>
            <w:r>
              <w:rPr>
                <w:szCs w:val="22"/>
              </w:rPr>
              <w:t xml:space="preserve"> </w:t>
            </w:r>
            <w:r w:rsidRPr="003628A1">
              <w:rPr>
                <w:szCs w:val="22"/>
              </w:rPr>
              <w:t>Confirmation.</w:t>
            </w:r>
          </w:p>
          <w:p w14:paraId="798CEBE4" w14:textId="234EC776" w:rsidR="00263068" w:rsidRPr="003628A1" w:rsidRDefault="00263068" w:rsidP="00263068">
            <w:pPr>
              <w:pStyle w:val="TableBody"/>
              <w:rPr>
                <w:w w:val="0"/>
                <w:szCs w:val="22"/>
              </w:rPr>
            </w:pPr>
            <w:r w:rsidRPr="003628A1">
              <w:rPr>
                <w:szCs w:val="22"/>
              </w:rPr>
              <w:t>‘ILSR’</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in</w:t>
            </w:r>
            <w:r>
              <w:rPr>
                <w:szCs w:val="22"/>
              </w:rPr>
              <w:t xml:space="preserve"> </w:t>
            </w:r>
            <w:r w:rsidRPr="003628A1">
              <w:rPr>
                <w:szCs w:val="22"/>
              </w:rPr>
              <w:t>CT1330.</w:t>
            </w:r>
          </w:p>
          <w:p w14:paraId="2E427E45" w14:textId="17D93232" w:rsidR="00263068" w:rsidRPr="003628A1" w:rsidRDefault="00263068" w:rsidP="002D4BA1">
            <w:pPr>
              <w:pStyle w:val="ListParagraph"/>
              <w:numPr>
                <w:ilvl w:val="0"/>
                <w:numId w:val="33"/>
              </w:numPr>
              <w:tabs>
                <w:tab w:val="left" w:pos="383"/>
              </w:tabs>
              <w:spacing w:before="240"/>
              <w:ind w:left="0" w:firstLine="0"/>
              <w:rPr>
                <w:b/>
                <w:bCs/>
                <w:iCs/>
                <w:w w:val="0"/>
                <w:szCs w:val="22"/>
              </w:rPr>
            </w:pPr>
            <w:r w:rsidRPr="003628A1">
              <w:rPr>
                <w:b/>
                <w:szCs w:val="22"/>
              </w:rPr>
              <w:t>Utilization</w:t>
            </w:r>
            <w:r>
              <w:rPr>
                <w:b/>
                <w:szCs w:val="22"/>
              </w:rPr>
              <w:t xml:space="preserve"> </w:t>
            </w:r>
            <w:r w:rsidRPr="003628A1">
              <w:rPr>
                <w:b/>
                <w:bCs/>
                <w:iCs/>
                <w:w w:val="0"/>
                <w:szCs w:val="22"/>
              </w:rPr>
              <w:t>Set-Off</w:t>
            </w:r>
            <w:r>
              <w:rPr>
                <w:b/>
                <w:bCs/>
                <w:iCs/>
                <w:w w:val="0"/>
                <w:szCs w:val="22"/>
              </w:rPr>
              <w:t xml:space="preserve"> </w:t>
            </w:r>
            <w:r w:rsidRPr="003628A1">
              <w:rPr>
                <w:b/>
                <w:bCs/>
                <w:iCs/>
                <w:w w:val="0"/>
                <w:szCs w:val="22"/>
              </w:rPr>
              <w:t>(Low</w:t>
            </w:r>
            <w:r>
              <w:rPr>
                <w:b/>
                <w:bCs/>
                <w:iCs/>
                <w:w w:val="0"/>
                <w:szCs w:val="22"/>
              </w:rPr>
              <w:t xml:space="preserve"> </w:t>
            </w:r>
            <w:r w:rsidRPr="003628A1">
              <w:rPr>
                <w:b/>
                <w:bCs/>
                <w:iCs/>
                <w:w w:val="0"/>
                <w:szCs w:val="22"/>
              </w:rPr>
              <w:t>Confirmation)</w:t>
            </w:r>
          </w:p>
          <w:p w14:paraId="47F2DB08" w14:textId="2BE127D1" w:rsidR="00263068" w:rsidRPr="003628A1" w:rsidRDefault="00263068" w:rsidP="00263068">
            <w:pPr>
              <w:pStyle w:val="TableBody"/>
              <w:spacing w:after="240"/>
              <w:rPr>
                <w:szCs w:val="22"/>
              </w:rPr>
            </w:pPr>
            <m:oMathPara>
              <m:oMath>
                <m:r>
                  <w:rPr>
                    <w:rFonts w:ascii="Cambria Math"/>
                  </w:rPr>
                  <m:t>=</m:t>
                </m:r>
                <m:sSub>
                  <m:sSubPr>
                    <m:ctrlPr>
                      <w:rPr>
                        <w:rFonts w:ascii="Cambria Math" w:hAnsi="Cambria Math"/>
                        <w:i/>
                      </w:rPr>
                    </m:ctrlPr>
                  </m:sSubPr>
                  <m:e>
                    <m:r>
                      <w:rPr>
                        <w:rFonts w:ascii="Cambria Math"/>
                      </w:rPr>
                      <m:t>∑</m:t>
                    </m:r>
                  </m:e>
                  <m:sub>
                    <m:r>
                      <w:rPr>
                        <w:rFonts w:ascii="Cambria Math"/>
                      </w:rPr>
                      <m:t>P</m:t>
                    </m:r>
                  </m:sub>
                </m:sSub>
                <m:r>
                  <m:rPr>
                    <m:nor/>
                  </m:rPr>
                  <w:rPr>
                    <w:rFonts w:ascii="Cambria Math"/>
                  </w:rPr>
                  <m:t xml:space="preserve">PSO </m:t>
                </m:r>
                <m:r>
                  <m:rPr>
                    <m:nor/>
                  </m:rPr>
                  <w:rPr>
                    <w:rFonts w:ascii="Cambria Math"/>
                  </w:rPr>
                  <m:t>×</m:t>
                </m:r>
                <m:r>
                  <m:rPr>
                    <m:nor/>
                  </m:rPr>
                  <w:rPr>
                    <w:rFonts w:ascii="Cambria Math"/>
                  </w:rPr>
                  <m:t xml:space="preserve"> Max</m:t>
                </m:r>
                <m:r>
                  <m:rPr>
                    <m:sty m:val="p"/>
                  </m:rPr>
                  <w:rPr>
                    <w:rFonts w:ascii="Cambria Math"/>
                  </w:rPr>
                  <w:br/>
                </m:r>
              </m:oMath>
              <m:oMath>
                <m:d>
                  <m:dPr>
                    <m:begChr m:val="["/>
                    <m:endChr m:val="]"/>
                    <m:ctrlPr>
                      <w:rPr>
                        <w:rFonts w:ascii="Cambria Math" w:hAnsi="Cambria Math"/>
                        <w:i/>
                      </w:rPr>
                    </m:ctrlPr>
                  </m:dPr>
                  <m:e>
                    <m:d>
                      <m:dPr>
                        <m:ctrlPr>
                          <w:rPr>
                            <w:rFonts w:ascii="Cambria Math" w:hAnsi="Cambria Math"/>
                          </w:rPr>
                        </m:ctrlPr>
                      </m:dPr>
                      <m:e>
                        <m:r>
                          <m:rPr>
                            <m:nor/>
                          </m:rPr>
                          <w:rPr>
                            <w:rFonts w:ascii="Cambria Math"/>
                          </w:rPr>
                          <m:t xml:space="preserve">GHDiff </m:t>
                        </m:r>
                        <m:r>
                          <m:rPr>
                            <m:nor/>
                          </m:rPr>
                          <w:rPr>
                            <w:rFonts w:ascii="Cambria Math"/>
                          </w:rPr>
                          <m:t>–</m:t>
                        </m:r>
                        <m:r>
                          <m:rPr>
                            <m:nor/>
                          </m:rPr>
                          <w:rPr>
                            <w:rFonts w:ascii="Cambria Math"/>
                          </w:rPr>
                          <m:t xml:space="preserve"> AHDiff</m:t>
                        </m:r>
                      </m:e>
                    </m:d>
                    <m:r>
                      <m:rPr>
                        <m:nor/>
                      </m:rPr>
                      <w:rPr>
                        <w:rFonts w:ascii="Cambria Math"/>
                      </w:rPr>
                      <m:t>,0</m:t>
                    </m:r>
                    <m:ctrlPr>
                      <w:rPr>
                        <w:rFonts w:ascii="Cambria Math" w:hAnsi="Cambria Math"/>
                      </w:rPr>
                    </m:ctrlPr>
                  </m:e>
                </m:d>
                <m:r>
                  <m:rPr>
                    <m:sty m:val="p"/>
                  </m:rPr>
                  <w:rPr>
                    <w:rFonts w:ascii="Cambria Math"/>
                  </w:rPr>
                  <w:br/>
                </m:r>
              </m:oMath>
              <m:oMath>
                <m:r>
                  <w:rPr>
                    <w:rFonts w:ascii="Cambria Math"/>
                  </w:rPr>
                  <m:t>×</m:t>
                </m:r>
                <m:r>
                  <w:rPr>
                    <w:rFonts w:ascii="Cambria Math"/>
                  </w:rPr>
                  <m:t xml:space="preserve"> </m:t>
                </m:r>
                <m:d>
                  <m:dPr>
                    <m:ctrlPr>
                      <w:rPr>
                        <w:rFonts w:ascii="Cambria Math" w:hAnsi="Cambria Math"/>
                      </w:rPr>
                    </m:ctrlPr>
                  </m:dPr>
                  <m:e>
                    <m:r>
                      <m:rPr>
                        <m:nor/>
                      </m:rPr>
                      <w:rPr>
                        <w:rFonts w:ascii="Cambria Math"/>
                      </w:rPr>
                      <m:t xml:space="preserve">CoMWh </m:t>
                    </m:r>
                    <m:r>
                      <m:rPr>
                        <m:nor/>
                      </m:rPr>
                      <w:rPr>
                        <w:rFonts w:ascii="Cambria Math"/>
                      </w:rPr>
                      <m:t>–</m:t>
                    </m:r>
                    <m:r>
                      <m:rPr>
                        <m:nor/>
                      </m:rPr>
                      <w:rPr>
                        <w:rFonts w:ascii="Cambria Math"/>
                      </w:rPr>
                      <m:t xml:space="preserve"> CMW</m:t>
                    </m:r>
                    <m:sSub>
                      <m:sSubPr>
                        <m:ctrlPr>
                          <w:rPr>
                            <w:rFonts w:ascii="Cambria Math" w:hAnsi="Cambria Math"/>
                          </w:rPr>
                        </m:ctrlPr>
                      </m:sSubPr>
                      <m:e>
                        <m:r>
                          <m:rPr>
                            <m:nor/>
                          </m:rPr>
                          <w:rPr>
                            <w:rFonts w:ascii="Cambria Math"/>
                          </w:rPr>
                          <m:t>h</m:t>
                        </m:r>
                      </m:e>
                      <m:sub>
                        <m:r>
                          <w:rPr>
                            <w:rFonts w:ascii="Cambria Math"/>
                          </w:rPr>
                          <m:t>p</m:t>
                        </m:r>
                        <m:ctrlPr>
                          <w:rPr>
                            <w:rFonts w:ascii="Cambria Math" w:hAnsi="Cambria Math"/>
                            <w:i/>
                          </w:rPr>
                        </m:ctrlPr>
                      </m:sub>
                    </m:sSub>
                    <m:ctrlPr>
                      <w:rPr>
                        <w:rFonts w:ascii="Cambria Math" w:hAnsi="Cambria Math"/>
                        <w:i/>
                      </w:rPr>
                    </m:ctrlPr>
                  </m:e>
                </m:d>
                <m:r>
                  <w:rPr>
                    <w:rFonts w:ascii="Cambria Math"/>
                  </w:rPr>
                  <m:t xml:space="preserve"> </m:t>
                </m:r>
                <m:r>
                  <m:rPr>
                    <m:sty m:val="p"/>
                  </m:rPr>
                  <w:rPr>
                    <w:rFonts w:ascii="Cambria Math"/>
                  </w:rPr>
                  <w:br/>
                </m:r>
              </m:oMath>
              <m:oMath>
                <m:r>
                  <w:rPr>
                    <w:rFonts w:ascii="Cambria Math"/>
                  </w:rPr>
                  <m:t>×</m:t>
                </m:r>
                <m:r>
                  <m:rPr>
                    <m:nor/>
                  </m:rPr>
                  <w:rPr>
                    <w:rFonts w:ascii="Cambria Math"/>
                  </w:rPr>
                  <m:t xml:space="preserve"> ILSR</m:t>
                </m:r>
              </m:oMath>
            </m:oMathPara>
          </w:p>
          <w:p w14:paraId="34A7D1B4" w14:textId="6AF728D3" w:rsidR="00263068" w:rsidRPr="003628A1" w:rsidRDefault="00263068" w:rsidP="00263068">
            <w:pPr>
              <w:pStyle w:val="TableBody"/>
              <w:rPr>
                <w:szCs w:val="22"/>
              </w:rPr>
            </w:pPr>
            <w:r w:rsidRPr="003628A1">
              <w:rPr>
                <w:szCs w:val="22"/>
              </w:rPr>
              <w:t>This</w:t>
            </w:r>
            <w:r>
              <w:rPr>
                <w:szCs w:val="22"/>
              </w:rPr>
              <w:t xml:space="preserve"> </w:t>
            </w:r>
            <w:r w:rsidRPr="003628A1">
              <w:rPr>
                <w:szCs w:val="22"/>
              </w:rPr>
              <w:t>formula</w:t>
            </w:r>
            <w:r>
              <w:rPr>
                <w:szCs w:val="22"/>
              </w:rPr>
              <w:t xml:space="preserve"> </w:t>
            </w:r>
            <w:r w:rsidRPr="003628A1">
              <w:rPr>
                <w:szCs w:val="22"/>
              </w:rPr>
              <w:t>applies</w:t>
            </w:r>
            <w:r>
              <w:rPr>
                <w:szCs w:val="22"/>
              </w:rPr>
              <w:t xml:space="preserve"> </w:t>
            </w:r>
            <w:r w:rsidRPr="003628A1">
              <w:rPr>
                <w:szCs w:val="22"/>
              </w:rPr>
              <w:t>w</w:t>
            </w:r>
            <w:r w:rsidRPr="003628A1">
              <w:rPr>
                <w:w w:val="0"/>
                <w:szCs w:val="22"/>
              </w:rPr>
              <w:t>hen</w:t>
            </w:r>
            <w:r>
              <w:rPr>
                <w:w w:val="0"/>
                <w:szCs w:val="22"/>
              </w:rPr>
              <w:t xml:space="preserve"> </w:t>
            </w:r>
            <w:r w:rsidRPr="003628A1">
              <w:rPr>
                <w:w w:val="0"/>
                <w:szCs w:val="22"/>
              </w:rPr>
              <w:t>the</w:t>
            </w:r>
            <w:r>
              <w:rPr>
                <w:w w:val="0"/>
                <w:szCs w:val="22"/>
              </w:rPr>
              <w:t xml:space="preserve"> </w:t>
            </w:r>
            <w:r w:rsidRPr="003628A1">
              <w:rPr>
                <w:w w:val="0"/>
                <w:szCs w:val="22"/>
              </w:rPr>
              <w:t>Confirmed</w:t>
            </w:r>
            <w:r>
              <w:rPr>
                <w:w w:val="0"/>
                <w:szCs w:val="22"/>
              </w:rPr>
              <w:t xml:space="preserve"> </w:t>
            </w:r>
            <w:r w:rsidRPr="003628A1">
              <w:rPr>
                <w:w w:val="0"/>
                <w:szCs w:val="22"/>
              </w:rPr>
              <w:t>MWh</w:t>
            </w:r>
            <w:r>
              <w:rPr>
                <w:w w:val="0"/>
                <w:szCs w:val="22"/>
              </w:rPr>
              <w:t xml:space="preserve"> </w:t>
            </w:r>
            <w:r w:rsidRPr="003628A1">
              <w:rPr>
                <w:w w:val="0"/>
                <w:szCs w:val="22"/>
              </w:rPr>
              <w:t>are</w:t>
            </w:r>
            <w:r>
              <w:rPr>
                <w:w w:val="0"/>
                <w:szCs w:val="22"/>
              </w:rPr>
              <w:t xml:space="preserve"> </w:t>
            </w:r>
            <w:r w:rsidRPr="003628A1">
              <w:rPr>
                <w:w w:val="0"/>
                <w:szCs w:val="22"/>
              </w:rPr>
              <w:t>less</w:t>
            </w:r>
            <w:r>
              <w:rPr>
                <w:w w:val="0"/>
                <w:szCs w:val="22"/>
              </w:rPr>
              <w:t xml:space="preserve"> </w:t>
            </w:r>
            <w:r w:rsidRPr="003628A1">
              <w:rPr>
                <w:w w:val="0"/>
                <w:szCs w:val="22"/>
              </w:rPr>
              <w:t>than</w:t>
            </w:r>
            <w:r>
              <w:rPr>
                <w:w w:val="0"/>
                <w:szCs w:val="22"/>
              </w:rPr>
              <w:t xml:space="preserve"> </w:t>
            </w:r>
            <w:r w:rsidRPr="003628A1">
              <w:rPr>
                <w:szCs w:val="22"/>
              </w:rPr>
              <w:t>the</w:t>
            </w:r>
            <w:r>
              <w:rPr>
                <w:szCs w:val="22"/>
              </w:rPr>
              <w:t xml:space="preserve"> </w:t>
            </w:r>
            <w:r w:rsidRPr="003628A1">
              <w:rPr>
                <w:szCs w:val="22"/>
              </w:rPr>
              <w:t>product</w:t>
            </w:r>
            <w:r>
              <w:rPr>
                <w:szCs w:val="22"/>
              </w:rPr>
              <w:t xml:space="preserve"> </w:t>
            </w:r>
            <w:r w:rsidRPr="003628A1">
              <w:rPr>
                <w:szCs w:val="22"/>
              </w:rPr>
              <w:t>of</w:t>
            </w:r>
            <w:r>
              <w:rPr>
                <w:szCs w:val="22"/>
              </w:rPr>
              <w:t xml:space="preserve"> </w:t>
            </w:r>
            <w:r w:rsidRPr="003628A1">
              <w:rPr>
                <w:szCs w:val="22"/>
              </w:rPr>
              <w:t>the</w:t>
            </w:r>
            <w:r>
              <w:rPr>
                <w:szCs w:val="22"/>
              </w:rPr>
              <w:t xml:space="preserve"> </w:t>
            </w:r>
            <w:r w:rsidRPr="003628A1">
              <w:rPr>
                <w:szCs w:val="22"/>
              </w:rPr>
              <w:t>Required</w:t>
            </w:r>
            <w:r>
              <w:rPr>
                <w:szCs w:val="22"/>
              </w:rPr>
              <w:t xml:space="preserve"> </w:t>
            </w:r>
            <w:r w:rsidRPr="003628A1">
              <w:rPr>
                <w:szCs w:val="22"/>
              </w:rPr>
              <w:t>Reliability</w:t>
            </w:r>
            <w:r>
              <w:rPr>
                <w:szCs w:val="22"/>
              </w:rPr>
              <w:t xml:space="preserve"> </w:t>
            </w:r>
            <w:r w:rsidRPr="003628A1">
              <w:rPr>
                <w:szCs w:val="22"/>
              </w:rPr>
              <w:lastRenderedPageBreak/>
              <w:t>Ratio</w:t>
            </w:r>
            <w:r>
              <w:rPr>
                <w:szCs w:val="22"/>
              </w:rPr>
              <w:t xml:space="preserve"> </w:t>
            </w:r>
            <w:r w:rsidRPr="003628A1">
              <w:rPr>
                <w:szCs w:val="22"/>
              </w:rPr>
              <w:t>and</w:t>
            </w:r>
            <w:r>
              <w:rPr>
                <w:szCs w:val="22"/>
              </w:rPr>
              <w:t xml:space="preserve"> </w:t>
            </w:r>
            <w:r w:rsidRPr="003628A1">
              <w:rPr>
                <w:szCs w:val="22"/>
              </w:rPr>
              <w:t>the</w:t>
            </w:r>
            <w:r>
              <w:rPr>
                <w:szCs w:val="22"/>
              </w:rPr>
              <w:t xml:space="preserve"> </w:t>
            </w:r>
            <w:r w:rsidRPr="003628A1">
              <w:rPr>
                <w:szCs w:val="22"/>
              </w:rPr>
              <w:t>Contracted</w:t>
            </w:r>
            <w:r>
              <w:rPr>
                <w:szCs w:val="22"/>
              </w:rPr>
              <w:t xml:space="preserve"> </w:t>
            </w:r>
            <w:r w:rsidRPr="003628A1">
              <w:rPr>
                <w:szCs w:val="22"/>
              </w:rPr>
              <w:t>MWh</w:t>
            </w:r>
            <w:r>
              <w:rPr>
                <w:szCs w:val="22"/>
              </w:rPr>
              <w:t xml:space="preserve"> </w:t>
            </w:r>
            <w:r w:rsidRPr="003628A1">
              <w:rPr>
                <w:szCs w:val="22"/>
              </w:rPr>
              <w:t>for</w:t>
            </w:r>
            <w:r>
              <w:rPr>
                <w:szCs w:val="22"/>
              </w:rPr>
              <w:t xml:space="preserve"> </w:t>
            </w:r>
            <w:r w:rsidRPr="003628A1">
              <w:rPr>
                <w:szCs w:val="22"/>
              </w:rPr>
              <w:t>an</w:t>
            </w:r>
            <w:r>
              <w:rPr>
                <w:szCs w:val="22"/>
              </w:rPr>
              <w:t xml:space="preserve"> </w:t>
            </w:r>
            <w:r w:rsidRPr="003628A1">
              <w:rPr>
                <w:szCs w:val="22"/>
              </w:rPr>
              <w:t>On-Peak</w:t>
            </w:r>
            <w:r>
              <w:rPr>
                <w:szCs w:val="22"/>
              </w:rPr>
              <w:t xml:space="preserve"> </w:t>
            </w:r>
            <w:r w:rsidRPr="003628A1">
              <w:rPr>
                <w:szCs w:val="22"/>
              </w:rPr>
              <w:t>Contract</w:t>
            </w:r>
            <w:r>
              <w:rPr>
                <w:szCs w:val="22"/>
              </w:rPr>
              <w:t xml:space="preserve"> </w:t>
            </w:r>
            <w:r w:rsidRPr="003628A1">
              <w:rPr>
                <w:szCs w:val="22"/>
              </w:rPr>
              <w:t>Period.</w:t>
            </w:r>
          </w:p>
          <w:p w14:paraId="2524C2B4" w14:textId="77777777" w:rsidR="00263068" w:rsidRPr="003628A1" w:rsidRDefault="00263068" w:rsidP="00263068">
            <w:pPr>
              <w:pStyle w:val="TableBody"/>
              <w:rPr>
                <w:rFonts w:ascii="Arial Narrow" w:hAnsi="Arial Narrow"/>
                <w:b/>
                <w:w w:val="0"/>
                <w:szCs w:val="22"/>
              </w:rPr>
            </w:pPr>
            <w:r w:rsidRPr="003628A1">
              <w:rPr>
                <w:w w:val="0"/>
                <w:szCs w:val="22"/>
              </w:rPr>
              <w:t>Where:</w:t>
            </w:r>
          </w:p>
          <w:p w14:paraId="0E4E44D7" w14:textId="64AF8290" w:rsidR="00263068" w:rsidRPr="003628A1" w:rsidRDefault="00263068" w:rsidP="00263068">
            <w:pPr>
              <w:pStyle w:val="TableBody"/>
              <w:rPr>
                <w:w w:val="0"/>
                <w:szCs w:val="22"/>
              </w:rPr>
            </w:pPr>
            <w:r w:rsidRPr="003628A1">
              <w:rPr>
                <w:szCs w:val="22"/>
              </w:rPr>
              <w:t>‘PSO’</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defined</w:t>
            </w:r>
            <w:r>
              <w:rPr>
                <w:szCs w:val="22"/>
              </w:rPr>
              <w:t xml:space="preserve"> </w:t>
            </w:r>
            <w:r w:rsidRPr="003628A1">
              <w:rPr>
                <w:szCs w:val="22"/>
              </w:rPr>
              <w:t>above.</w:t>
            </w:r>
          </w:p>
          <w:p w14:paraId="6BB3B096" w14:textId="3F994AC4" w:rsidR="00263068" w:rsidRPr="003628A1" w:rsidRDefault="00263068" w:rsidP="00263068">
            <w:pPr>
              <w:pStyle w:val="TableBody"/>
              <w:rPr>
                <w:szCs w:val="22"/>
              </w:rPr>
            </w:pPr>
            <w:r w:rsidRPr="003628A1">
              <w:rPr>
                <w:szCs w:val="22"/>
              </w:rPr>
              <w:t>‘GHDiff’</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in</w:t>
            </w:r>
            <w:r>
              <w:rPr>
                <w:szCs w:val="22"/>
              </w:rPr>
              <w:t xml:space="preserve"> </w:t>
            </w:r>
            <w:r w:rsidRPr="003628A1">
              <w:rPr>
                <w:szCs w:val="22"/>
              </w:rPr>
              <w:t>CT1332.</w:t>
            </w:r>
          </w:p>
          <w:p w14:paraId="678A6B71" w14:textId="546C68CD" w:rsidR="00263068" w:rsidRPr="003628A1" w:rsidRDefault="00263068" w:rsidP="00263068">
            <w:pPr>
              <w:pStyle w:val="TableBody"/>
              <w:rPr>
                <w:szCs w:val="22"/>
              </w:rPr>
            </w:pPr>
            <w:r w:rsidRPr="003628A1">
              <w:rPr>
                <w:szCs w:val="22"/>
              </w:rPr>
              <w:t>‘AHDiff’</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in</w:t>
            </w:r>
            <w:r>
              <w:rPr>
                <w:szCs w:val="22"/>
              </w:rPr>
              <w:t xml:space="preserve"> </w:t>
            </w:r>
            <w:r w:rsidRPr="003628A1">
              <w:rPr>
                <w:szCs w:val="22"/>
              </w:rPr>
              <w:t>CT1332.</w:t>
            </w:r>
          </w:p>
          <w:p w14:paraId="4448BF1E" w14:textId="4F706F8D" w:rsidR="00263068" w:rsidRPr="003628A1" w:rsidRDefault="00263068" w:rsidP="00263068">
            <w:pPr>
              <w:pStyle w:val="TableBody"/>
              <w:rPr>
                <w:szCs w:val="22"/>
              </w:rPr>
            </w:pPr>
            <w:r w:rsidRPr="003628A1">
              <w:rPr>
                <w:szCs w:val="22"/>
              </w:rPr>
              <w:t>‘CoMWh’</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in</w:t>
            </w:r>
            <w:r>
              <w:rPr>
                <w:szCs w:val="22"/>
              </w:rPr>
              <w:t xml:space="preserve"> </w:t>
            </w:r>
            <w:r w:rsidRPr="003628A1">
              <w:rPr>
                <w:szCs w:val="22"/>
              </w:rPr>
              <w:t>CT1332.</w:t>
            </w:r>
          </w:p>
          <w:p w14:paraId="35D8BF69" w14:textId="4AEB8B4D" w:rsidR="00263068" w:rsidRPr="003628A1" w:rsidRDefault="00263068" w:rsidP="00263068">
            <w:pPr>
              <w:pStyle w:val="TableBody"/>
              <w:rPr>
                <w:w w:val="0"/>
                <w:szCs w:val="22"/>
              </w:rPr>
            </w:pPr>
            <w:r w:rsidRPr="003628A1">
              <w:rPr>
                <w:szCs w:val="22"/>
              </w:rPr>
              <w:t>‘CMWh’</w:t>
            </w:r>
            <w:r>
              <w:rPr>
                <w:w w:val="0"/>
                <w:szCs w:val="22"/>
              </w:rPr>
              <w:t xml:space="preserve"> </w:t>
            </w:r>
            <w:r w:rsidRPr="003628A1">
              <w:rPr>
                <w:szCs w:val="22"/>
              </w:rPr>
              <w:t>(Confirmed</w:t>
            </w:r>
            <w:r>
              <w:rPr>
                <w:szCs w:val="22"/>
              </w:rPr>
              <w:t xml:space="preserve"> </w:t>
            </w:r>
            <w:r w:rsidRPr="003628A1">
              <w:rPr>
                <w:szCs w:val="22"/>
              </w:rPr>
              <w:t>MWh)</w:t>
            </w:r>
            <w:r>
              <w:rPr>
                <w:szCs w:val="22"/>
              </w:rPr>
              <w:t xml:space="preserve"> </w:t>
            </w:r>
            <w:r w:rsidRPr="003628A1">
              <w:rPr>
                <w:w w:val="0"/>
                <w:szCs w:val="22"/>
              </w:rPr>
              <w:t>means</w:t>
            </w:r>
            <w:r>
              <w:rPr>
                <w:w w:val="0"/>
                <w:szCs w:val="22"/>
              </w:rPr>
              <w:t xml:space="preserve"> </w:t>
            </w:r>
            <w:r w:rsidRPr="003628A1">
              <w:rPr>
                <w:w w:val="0"/>
                <w:szCs w:val="22"/>
              </w:rPr>
              <w:t>the</w:t>
            </w:r>
            <w:r>
              <w:rPr>
                <w:w w:val="0"/>
                <w:szCs w:val="22"/>
              </w:rPr>
              <w:t xml:space="preserve"> </w:t>
            </w:r>
            <w:r w:rsidRPr="003628A1">
              <w:rPr>
                <w:w w:val="0"/>
                <w:szCs w:val="22"/>
              </w:rPr>
              <w:t>MWh</w:t>
            </w:r>
            <w:r>
              <w:rPr>
                <w:w w:val="0"/>
                <w:szCs w:val="22"/>
              </w:rPr>
              <w:t xml:space="preserve"> </w:t>
            </w:r>
            <w:r w:rsidRPr="003628A1">
              <w:rPr>
                <w:w w:val="0"/>
                <w:szCs w:val="22"/>
              </w:rPr>
              <w:t>available</w:t>
            </w:r>
            <w:r>
              <w:rPr>
                <w:w w:val="0"/>
                <w:szCs w:val="22"/>
              </w:rPr>
              <w:t xml:space="preserve"> </w:t>
            </w:r>
            <w:r w:rsidRPr="003628A1">
              <w:rPr>
                <w:w w:val="0"/>
                <w:szCs w:val="22"/>
              </w:rPr>
              <w:t>confirmed</w:t>
            </w:r>
            <w:r>
              <w:rPr>
                <w:w w:val="0"/>
                <w:szCs w:val="22"/>
              </w:rPr>
              <w:t xml:space="preserve"> </w:t>
            </w:r>
            <w:r w:rsidRPr="003628A1">
              <w:rPr>
                <w:w w:val="0"/>
                <w:szCs w:val="22"/>
              </w:rPr>
              <w:t>for</w:t>
            </w:r>
            <w:r>
              <w:rPr>
                <w:w w:val="0"/>
                <w:szCs w:val="22"/>
              </w:rPr>
              <w:t xml:space="preserve"> </w:t>
            </w:r>
            <w:r w:rsidRPr="003628A1">
              <w:rPr>
                <w:w w:val="0"/>
                <w:szCs w:val="22"/>
              </w:rPr>
              <w:t>shifting</w:t>
            </w:r>
            <w:r>
              <w:rPr>
                <w:w w:val="0"/>
                <w:szCs w:val="22"/>
              </w:rPr>
              <w:t xml:space="preserve"> </w:t>
            </w:r>
            <w:r w:rsidRPr="003628A1">
              <w:rPr>
                <w:w w:val="0"/>
                <w:szCs w:val="22"/>
              </w:rPr>
              <w:t>by</w:t>
            </w:r>
            <w:r>
              <w:rPr>
                <w:w w:val="0"/>
                <w:szCs w:val="22"/>
              </w:rPr>
              <w:t xml:space="preserve"> </w:t>
            </w:r>
            <w:r w:rsidRPr="003628A1">
              <w:rPr>
                <w:w w:val="0"/>
                <w:szCs w:val="22"/>
              </w:rPr>
              <w:t>the</w:t>
            </w:r>
            <w:r>
              <w:rPr>
                <w:w w:val="0"/>
                <w:szCs w:val="22"/>
              </w:rPr>
              <w:t xml:space="preserve"> </w:t>
            </w:r>
            <w:r w:rsidRPr="003628A1">
              <w:rPr>
                <w:w w:val="0"/>
                <w:szCs w:val="22"/>
              </w:rPr>
              <w:t>Participant.</w:t>
            </w:r>
          </w:p>
          <w:p w14:paraId="5733ECFE" w14:textId="2952235C" w:rsidR="00263068" w:rsidRPr="003628A1" w:rsidRDefault="00263068" w:rsidP="00263068">
            <w:pPr>
              <w:pStyle w:val="TableBody"/>
              <w:rPr>
                <w:w w:val="0"/>
                <w:szCs w:val="22"/>
              </w:rPr>
            </w:pPr>
            <w:r w:rsidRPr="003628A1">
              <w:rPr>
                <w:w w:val="0"/>
                <w:szCs w:val="22"/>
              </w:rPr>
              <w:t>‘P’</w:t>
            </w:r>
            <w:r>
              <w:rPr>
                <w:w w:val="0"/>
                <w:szCs w:val="22"/>
              </w:rPr>
              <w:t xml:space="preserve"> </w:t>
            </w:r>
            <w:r w:rsidRPr="003628A1">
              <w:rPr>
                <w:w w:val="0"/>
                <w:szCs w:val="22"/>
              </w:rPr>
              <w:t>is</w:t>
            </w:r>
            <w:r>
              <w:rPr>
                <w:w w:val="0"/>
                <w:szCs w:val="22"/>
              </w:rPr>
              <w:t xml:space="preserve"> </w:t>
            </w:r>
            <w:r w:rsidRPr="003628A1">
              <w:rPr>
                <w:w w:val="0"/>
                <w:szCs w:val="22"/>
              </w:rPr>
              <w:t>the</w:t>
            </w:r>
            <w:r>
              <w:rPr>
                <w:w w:val="0"/>
                <w:szCs w:val="22"/>
              </w:rPr>
              <w:t xml:space="preserve"> </w:t>
            </w:r>
            <w:r w:rsidRPr="003628A1">
              <w:rPr>
                <w:w w:val="0"/>
                <w:szCs w:val="22"/>
              </w:rPr>
              <w:t>total</w:t>
            </w:r>
            <w:r>
              <w:rPr>
                <w:w w:val="0"/>
                <w:szCs w:val="22"/>
              </w:rPr>
              <w:t xml:space="preserve"> </w:t>
            </w:r>
            <w:r w:rsidRPr="003628A1">
              <w:rPr>
                <w:w w:val="0"/>
                <w:szCs w:val="22"/>
              </w:rPr>
              <w:t>such</w:t>
            </w:r>
            <w:r>
              <w:rPr>
                <w:w w:val="0"/>
                <w:szCs w:val="22"/>
              </w:rPr>
              <w:t xml:space="preserve"> </w:t>
            </w:r>
            <w:r w:rsidRPr="003628A1">
              <w:rPr>
                <w:w w:val="0"/>
                <w:szCs w:val="22"/>
              </w:rPr>
              <w:t>On-Peak</w:t>
            </w:r>
            <w:r>
              <w:rPr>
                <w:w w:val="0"/>
                <w:szCs w:val="22"/>
              </w:rPr>
              <w:t xml:space="preserve"> </w:t>
            </w:r>
            <w:r w:rsidRPr="003628A1">
              <w:rPr>
                <w:w w:val="0"/>
                <w:szCs w:val="22"/>
              </w:rPr>
              <w:t>Contract</w:t>
            </w:r>
            <w:r>
              <w:rPr>
                <w:w w:val="0"/>
                <w:szCs w:val="22"/>
              </w:rPr>
              <w:t xml:space="preserve"> </w:t>
            </w:r>
            <w:r w:rsidRPr="003628A1">
              <w:rPr>
                <w:w w:val="0"/>
                <w:szCs w:val="22"/>
              </w:rPr>
              <w:t>Periods</w:t>
            </w:r>
            <w:r>
              <w:rPr>
                <w:w w:val="0"/>
                <w:szCs w:val="22"/>
              </w:rPr>
              <w:t xml:space="preserve"> </w:t>
            </w:r>
            <w:r w:rsidRPr="003628A1">
              <w:rPr>
                <w:w w:val="0"/>
                <w:szCs w:val="22"/>
              </w:rPr>
              <w:t>‘p’</w:t>
            </w:r>
            <w:r>
              <w:rPr>
                <w:w w:val="0"/>
                <w:szCs w:val="22"/>
              </w:rPr>
              <w:t xml:space="preserve"> </w:t>
            </w:r>
            <w:r w:rsidRPr="003628A1">
              <w:rPr>
                <w:w w:val="0"/>
                <w:szCs w:val="22"/>
              </w:rPr>
              <w:t>for</w:t>
            </w:r>
            <w:r>
              <w:rPr>
                <w:w w:val="0"/>
                <w:szCs w:val="22"/>
              </w:rPr>
              <w:t xml:space="preserve"> </w:t>
            </w:r>
            <w:r w:rsidRPr="003628A1">
              <w:rPr>
                <w:szCs w:val="22"/>
              </w:rPr>
              <w:t>a</w:t>
            </w:r>
            <w:r>
              <w:rPr>
                <w:szCs w:val="22"/>
              </w:rPr>
              <w:t xml:space="preserve"> </w:t>
            </w:r>
            <w:r w:rsidRPr="003628A1">
              <w:rPr>
                <w:szCs w:val="22"/>
              </w:rPr>
              <w:t>Participant</w:t>
            </w:r>
            <w:r>
              <w:rPr>
                <w:szCs w:val="22"/>
              </w:rPr>
              <w:t xml:space="preserve"> </w:t>
            </w:r>
            <w:r w:rsidRPr="003628A1">
              <w:rPr>
                <w:w w:val="0"/>
                <w:szCs w:val="22"/>
              </w:rPr>
              <w:t>in</w:t>
            </w:r>
            <w:r>
              <w:rPr>
                <w:w w:val="0"/>
                <w:szCs w:val="22"/>
              </w:rPr>
              <w:t xml:space="preserve"> </w:t>
            </w:r>
            <w:r w:rsidRPr="003628A1">
              <w:rPr>
                <w:w w:val="0"/>
                <w:szCs w:val="22"/>
              </w:rPr>
              <w:t>a</w:t>
            </w:r>
            <w:r>
              <w:rPr>
                <w:w w:val="0"/>
                <w:szCs w:val="22"/>
              </w:rPr>
              <w:t xml:space="preserve"> </w:t>
            </w:r>
            <w:r w:rsidRPr="003628A1">
              <w:rPr>
                <w:w w:val="0"/>
                <w:szCs w:val="22"/>
              </w:rPr>
              <w:t>Contract</w:t>
            </w:r>
            <w:r>
              <w:rPr>
                <w:w w:val="0"/>
                <w:szCs w:val="22"/>
              </w:rPr>
              <w:t xml:space="preserve"> </w:t>
            </w:r>
            <w:r w:rsidRPr="003628A1">
              <w:rPr>
                <w:w w:val="0"/>
                <w:szCs w:val="22"/>
              </w:rPr>
              <w:t>Month.</w:t>
            </w:r>
          </w:p>
          <w:p w14:paraId="7E17C1E8" w14:textId="5AA1D4F8" w:rsidR="00263068" w:rsidRPr="003628A1" w:rsidRDefault="00263068" w:rsidP="00263068">
            <w:pPr>
              <w:pStyle w:val="TableBody"/>
              <w:rPr>
                <w:rFonts w:ascii="Symbol" w:hAnsi="Symbol"/>
                <w:sz w:val="16"/>
                <w:szCs w:val="16"/>
              </w:rPr>
            </w:pPr>
            <w:r w:rsidRPr="003628A1">
              <w:rPr>
                <w:szCs w:val="22"/>
              </w:rPr>
              <w:t>‘ILSR’</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in</w:t>
            </w:r>
            <w:r>
              <w:rPr>
                <w:szCs w:val="22"/>
              </w:rPr>
              <w:t xml:space="preserve"> </w:t>
            </w:r>
            <w:r w:rsidRPr="003628A1">
              <w:rPr>
                <w:szCs w:val="22"/>
              </w:rPr>
              <w:t>CT1330.</w:t>
            </w:r>
          </w:p>
        </w:tc>
        <w:tc>
          <w:tcPr>
            <w:tcW w:w="990" w:type="dxa"/>
            <w:tcBorders>
              <w:top w:val="single" w:sz="4" w:space="0" w:color="auto"/>
              <w:left w:val="single" w:sz="4" w:space="0" w:color="auto"/>
              <w:bottom w:val="single" w:sz="4" w:space="0" w:color="auto"/>
              <w:right w:val="single" w:sz="4" w:space="0" w:color="auto"/>
            </w:tcBorders>
            <w:vAlign w:val="center"/>
          </w:tcPr>
          <w:p w14:paraId="7076E839" w14:textId="77777777" w:rsidR="00263068" w:rsidRPr="003628A1" w:rsidRDefault="00263068" w:rsidP="00263068">
            <w:pPr>
              <w:pStyle w:val="TableBody"/>
              <w:jc w:val="center"/>
              <w:rPr>
                <w:sz w:val="16"/>
                <w:szCs w:val="16"/>
              </w:rPr>
            </w:pPr>
            <w:r w:rsidRPr="003628A1">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CB7D828" w14:textId="30996279"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DR2-participants</w:t>
            </w:r>
            <w:r>
              <w:rPr>
                <w:sz w:val="16"/>
                <w:szCs w:val="16"/>
              </w:rPr>
              <w:t xml:space="preserve"> </w:t>
            </w:r>
            <w:r w:rsidRPr="003628A1">
              <w:rPr>
                <w:sz w:val="16"/>
                <w:szCs w:val="16"/>
              </w:rPr>
              <w:t>Either</w:t>
            </w:r>
            <w:r>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53EC3D56" w14:textId="77777777" w:rsidR="00263068" w:rsidRPr="003628A1" w:rsidRDefault="00263068" w:rsidP="00263068">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8F9FF09"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9B9BA3D"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52A71F5" w14:textId="77777777" w:rsidR="00263068" w:rsidRPr="003628A1" w:rsidRDefault="00263068" w:rsidP="00263068">
            <w:pPr>
              <w:pStyle w:val="TableBody"/>
              <w:jc w:val="center"/>
              <w:rPr>
                <w:i/>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48627588" w14:textId="77777777" w:rsidR="00263068" w:rsidRPr="003628A1" w:rsidRDefault="00263068" w:rsidP="00263068">
            <w:pPr>
              <w:pStyle w:val="TableBody"/>
              <w:jc w:val="center"/>
              <w:rPr>
                <w:i/>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0443BEB9" w14:textId="77777777" w:rsidR="00263068" w:rsidRPr="003628A1" w:rsidRDefault="00263068" w:rsidP="00263068">
            <w:pPr>
              <w:pStyle w:val="TableBody"/>
              <w:jc w:val="center"/>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5F86A4B" w14:textId="1759E602" w:rsidR="00263068" w:rsidRPr="003628A1" w:rsidRDefault="00263068" w:rsidP="00263068">
            <w:pPr>
              <w:pStyle w:val="TableBody"/>
              <w:rPr>
                <w:sz w:val="16"/>
                <w:szCs w:val="16"/>
              </w:rPr>
            </w:pPr>
            <w:r w:rsidRPr="003628A1">
              <w:rPr>
                <w:i/>
                <w:sz w:val="16"/>
                <w:szCs w:val="16"/>
              </w:rPr>
              <w:t>Former</w:t>
            </w:r>
            <w:r>
              <w:rPr>
                <w:i/>
                <w:sz w:val="16"/>
                <w:szCs w:val="16"/>
              </w:rPr>
              <w:t xml:space="preserve"> </w:t>
            </w:r>
            <w:r w:rsidRPr="003628A1">
              <w:rPr>
                <w:i/>
                <w:sz w:val="16"/>
                <w:szCs w:val="16"/>
              </w:rPr>
              <w:t>OPA</w:t>
            </w:r>
            <w:r>
              <w:rPr>
                <w:sz w:val="16"/>
                <w:szCs w:val="16"/>
              </w:rPr>
              <w:t xml:space="preserve"> </w:t>
            </w:r>
            <w:r w:rsidRPr="003628A1">
              <w:rPr>
                <w:sz w:val="16"/>
                <w:szCs w:val="16"/>
              </w:rPr>
              <w:t>DR2</w:t>
            </w:r>
            <w:r>
              <w:rPr>
                <w:sz w:val="16"/>
                <w:szCs w:val="16"/>
              </w:rPr>
              <w:t xml:space="preserve"> </w:t>
            </w:r>
            <w:r w:rsidRPr="003628A1">
              <w:rPr>
                <w:sz w:val="16"/>
                <w:szCs w:val="16"/>
              </w:rPr>
              <w:t>Contract.</w:t>
            </w:r>
            <w:r>
              <w:rPr>
                <w:sz w:val="16"/>
                <w:szCs w:val="16"/>
              </w:rPr>
              <w:t xml:space="preserve"> </w:t>
            </w:r>
            <w:r w:rsidRPr="003628A1">
              <w:rPr>
                <w:sz w:val="16"/>
                <w:szCs w:val="16"/>
              </w:rPr>
              <w:t>The</w:t>
            </w:r>
            <w:r>
              <w:rPr>
                <w:sz w:val="16"/>
                <w:szCs w:val="16"/>
              </w:rPr>
              <w:t xml:space="preserve"> </w:t>
            </w:r>
            <w:r w:rsidRPr="003628A1">
              <w:rPr>
                <w:sz w:val="16"/>
                <w:szCs w:val="16"/>
              </w:rPr>
              <w:t>DR2</w:t>
            </w:r>
            <w:r>
              <w:rPr>
                <w:sz w:val="16"/>
                <w:szCs w:val="16"/>
              </w:rPr>
              <w:t xml:space="preserve"> </w:t>
            </w:r>
            <w:r w:rsidRPr="003628A1">
              <w:rPr>
                <w:sz w:val="16"/>
                <w:szCs w:val="16"/>
              </w:rPr>
              <w:t>program</w:t>
            </w:r>
            <w:r>
              <w:rPr>
                <w:sz w:val="16"/>
                <w:szCs w:val="16"/>
              </w:rPr>
              <w:t xml:space="preserve"> </w:t>
            </w:r>
            <w:r w:rsidRPr="003628A1">
              <w:rPr>
                <w:sz w:val="16"/>
                <w:szCs w:val="16"/>
              </w:rPr>
              <w:t>was</w:t>
            </w:r>
            <w:r>
              <w:rPr>
                <w:sz w:val="16"/>
                <w:szCs w:val="16"/>
              </w:rPr>
              <w:t xml:space="preserve"> </w:t>
            </w:r>
            <w:r w:rsidRPr="003628A1">
              <w:rPr>
                <w:sz w:val="16"/>
                <w:szCs w:val="16"/>
              </w:rPr>
              <w:t>last</w:t>
            </w:r>
            <w:r>
              <w:rPr>
                <w:sz w:val="16"/>
                <w:szCs w:val="16"/>
              </w:rPr>
              <w:t xml:space="preserve"> </w:t>
            </w:r>
            <w:r w:rsidRPr="003628A1">
              <w:rPr>
                <w:sz w:val="16"/>
                <w:szCs w:val="16"/>
              </w:rPr>
              <w:t>settled</w:t>
            </w:r>
            <w:r>
              <w:rPr>
                <w:sz w:val="16"/>
                <w:szCs w:val="16"/>
              </w:rPr>
              <w:t xml:space="preserve"> </w:t>
            </w:r>
            <w:r w:rsidRPr="003628A1">
              <w:rPr>
                <w:sz w:val="16"/>
                <w:szCs w:val="16"/>
              </w:rPr>
              <w:t>on</w:t>
            </w:r>
            <w:r>
              <w:rPr>
                <w:sz w:val="16"/>
                <w:szCs w:val="16"/>
              </w:rPr>
              <w:t xml:space="preserve"> </w:t>
            </w:r>
            <w:r w:rsidRPr="003628A1">
              <w:rPr>
                <w:sz w:val="16"/>
                <w:szCs w:val="16"/>
              </w:rPr>
              <w:t>the</w:t>
            </w:r>
            <w:r>
              <w:rPr>
                <w:sz w:val="16"/>
                <w:szCs w:val="16"/>
              </w:rPr>
              <w:t xml:space="preserve"> </w:t>
            </w:r>
            <w:r w:rsidRPr="003628A1">
              <w:rPr>
                <w:sz w:val="16"/>
                <w:szCs w:val="16"/>
              </w:rPr>
              <w:t>February</w:t>
            </w:r>
            <w:r>
              <w:rPr>
                <w:sz w:val="16"/>
                <w:szCs w:val="16"/>
              </w:rPr>
              <w:t xml:space="preserve"> </w:t>
            </w:r>
            <w:r w:rsidRPr="003628A1">
              <w:rPr>
                <w:sz w:val="16"/>
                <w:szCs w:val="16"/>
              </w:rPr>
              <w:t>2015</w:t>
            </w:r>
            <w:r>
              <w:rPr>
                <w:sz w:val="16"/>
                <w:szCs w:val="16"/>
              </w:rPr>
              <w:t xml:space="preserve"> </w:t>
            </w:r>
            <w:r w:rsidRPr="003628A1">
              <w:rPr>
                <w:sz w:val="16"/>
                <w:szCs w:val="16"/>
              </w:rPr>
              <w:t>settlement</w:t>
            </w:r>
            <w:r>
              <w:rPr>
                <w:sz w:val="16"/>
                <w:szCs w:val="16"/>
              </w:rPr>
              <w:t xml:space="preserve"> </w:t>
            </w:r>
            <w:r w:rsidRPr="003628A1">
              <w:rPr>
                <w:sz w:val="16"/>
                <w:szCs w:val="16"/>
              </w:rPr>
              <w:t>statements</w:t>
            </w:r>
            <w:r>
              <w:rPr>
                <w:sz w:val="16"/>
                <w:szCs w:val="16"/>
              </w:rPr>
              <w:t xml:space="preserve"> </w:t>
            </w:r>
            <w:r w:rsidRPr="003628A1">
              <w:rPr>
                <w:sz w:val="16"/>
                <w:szCs w:val="16"/>
              </w:rPr>
              <w:t>and</w:t>
            </w:r>
            <w:r>
              <w:rPr>
                <w:sz w:val="16"/>
                <w:szCs w:val="16"/>
              </w:rPr>
              <w:t xml:space="preserve"> </w:t>
            </w:r>
            <w:r w:rsidRPr="003628A1">
              <w:rPr>
                <w:sz w:val="16"/>
                <w:szCs w:val="16"/>
              </w:rPr>
              <w:t>invoice.</w:t>
            </w:r>
          </w:p>
        </w:tc>
      </w:tr>
      <w:tr w:rsidR="00263068" w:rsidRPr="003628A1" w14:paraId="6E3FB6C9"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5F547785" w14:textId="77777777" w:rsidR="00263068" w:rsidRPr="003628A1" w:rsidRDefault="00263068" w:rsidP="00263068">
            <w:pPr>
              <w:pStyle w:val="TableBody"/>
              <w:jc w:val="center"/>
              <w:rPr>
                <w:sz w:val="16"/>
                <w:szCs w:val="16"/>
              </w:rPr>
            </w:pPr>
            <w:r w:rsidRPr="003628A1">
              <w:rPr>
                <w:sz w:val="16"/>
                <w:szCs w:val="16"/>
              </w:rPr>
              <w:lastRenderedPageBreak/>
              <w:t>1334</w:t>
            </w:r>
          </w:p>
        </w:tc>
        <w:tc>
          <w:tcPr>
            <w:tcW w:w="1305" w:type="dxa"/>
            <w:tcBorders>
              <w:top w:val="single" w:sz="4" w:space="0" w:color="auto"/>
              <w:left w:val="single" w:sz="4" w:space="0" w:color="auto"/>
              <w:bottom w:val="single" w:sz="4" w:space="0" w:color="auto"/>
              <w:right w:val="single" w:sz="4" w:space="0" w:color="auto"/>
            </w:tcBorders>
            <w:vAlign w:val="center"/>
          </w:tcPr>
          <w:p w14:paraId="467A1A4F" w14:textId="2A73D7E7" w:rsidR="00263068" w:rsidRPr="003628A1" w:rsidRDefault="00263068" w:rsidP="00263068">
            <w:pPr>
              <w:pStyle w:val="TableBody"/>
              <w:rPr>
                <w:sz w:val="16"/>
                <w:szCs w:val="16"/>
              </w:rPr>
            </w:pPr>
            <w:bookmarkStart w:id="293" w:name="OLE_LINK30"/>
            <w:r w:rsidRPr="003628A1">
              <w:rPr>
                <w:bCs/>
                <w:sz w:val="16"/>
                <w:szCs w:val="16"/>
              </w:rPr>
              <w:t>On</w:t>
            </w:r>
            <w:r>
              <w:rPr>
                <w:bCs/>
                <w:sz w:val="16"/>
                <w:szCs w:val="16"/>
              </w:rPr>
              <w:t xml:space="preserve"> </w:t>
            </w:r>
            <w:r w:rsidRPr="003628A1">
              <w:rPr>
                <w:bCs/>
                <w:sz w:val="16"/>
                <w:szCs w:val="16"/>
              </w:rPr>
              <w:t>behalf</w:t>
            </w:r>
            <w:r>
              <w:rPr>
                <w:bCs/>
                <w:sz w:val="16"/>
                <w:szCs w:val="16"/>
              </w:rPr>
              <w:t xml:space="preserve"> </w:t>
            </w:r>
            <w:r w:rsidRPr="003628A1">
              <w:rPr>
                <w:bCs/>
                <w:sz w:val="16"/>
                <w:szCs w:val="16"/>
              </w:rPr>
              <w:t>of</w:t>
            </w:r>
            <w:r>
              <w:rPr>
                <w:bCs/>
                <w:sz w:val="16"/>
                <w:szCs w:val="16"/>
              </w:rPr>
              <w:t xml:space="preserve"> </w:t>
            </w:r>
            <w:r w:rsidRPr="003628A1">
              <w:rPr>
                <w:bCs/>
                <w:sz w:val="16"/>
                <w:szCs w:val="16"/>
              </w:rPr>
              <w:t>the</w:t>
            </w:r>
            <w:r>
              <w:rPr>
                <w:bCs/>
                <w:sz w:val="16"/>
                <w:szCs w:val="16"/>
              </w:rPr>
              <w:t xml:space="preserve"> </w:t>
            </w:r>
            <w:r w:rsidRPr="003628A1">
              <w:rPr>
                <w:bCs/>
                <w:sz w:val="16"/>
                <w:szCs w:val="16"/>
              </w:rPr>
              <w:t>former</w:t>
            </w:r>
            <w:r>
              <w:rPr>
                <w:bCs/>
                <w:sz w:val="16"/>
                <w:szCs w:val="16"/>
              </w:rPr>
              <w:t xml:space="preserve"> </w:t>
            </w:r>
            <w:r w:rsidRPr="003628A1">
              <w:rPr>
                <w:bCs/>
                <w:sz w:val="16"/>
                <w:szCs w:val="16"/>
              </w:rPr>
              <w:t>OPA</w:t>
            </w:r>
            <w:r>
              <w:rPr>
                <w:bCs/>
                <w:sz w:val="16"/>
                <w:szCs w:val="16"/>
              </w:rPr>
              <w:t xml:space="preserve"> </w:t>
            </w:r>
            <w:r w:rsidRPr="003628A1">
              <w:rPr>
                <w:bCs/>
                <w:sz w:val="16"/>
                <w:szCs w:val="16"/>
              </w:rPr>
              <w:t>for</w:t>
            </w:r>
            <w:r>
              <w:rPr>
                <w:bCs/>
                <w:sz w:val="16"/>
                <w:szCs w:val="16"/>
              </w:rPr>
              <w:t xml:space="preserve"> </w:t>
            </w:r>
            <w:r w:rsidRPr="003628A1">
              <w:rPr>
                <w:bCs/>
                <w:sz w:val="16"/>
                <w:szCs w:val="16"/>
              </w:rPr>
              <w:t>the</w:t>
            </w:r>
            <w:r>
              <w:rPr>
                <w:bCs/>
                <w:sz w:val="16"/>
                <w:szCs w:val="16"/>
              </w:rPr>
              <w:t xml:space="preserve"> </w:t>
            </w:r>
            <w:r w:rsidRPr="003628A1">
              <w:rPr>
                <w:bCs/>
                <w:sz w:val="16"/>
                <w:szCs w:val="16"/>
              </w:rPr>
              <w:t>DR2</w:t>
            </w:r>
            <w:r>
              <w:rPr>
                <w:bCs/>
                <w:sz w:val="16"/>
                <w:szCs w:val="16"/>
              </w:rPr>
              <w:t xml:space="preserve"> </w:t>
            </w:r>
            <w:r w:rsidRPr="003628A1">
              <w:rPr>
                <w:bCs/>
                <w:sz w:val="16"/>
                <w:szCs w:val="16"/>
              </w:rPr>
              <w:t>Program</w:t>
            </w:r>
            <w:r>
              <w:rPr>
                <w:bCs/>
                <w:sz w:val="16"/>
                <w:szCs w:val="16"/>
              </w:rPr>
              <w:t xml:space="preserve"> </w:t>
            </w:r>
            <w:r w:rsidRPr="003628A1">
              <w:rPr>
                <w:bCs/>
                <w:sz w:val="16"/>
                <w:szCs w:val="16"/>
              </w:rPr>
              <w:t>–</w:t>
            </w:r>
            <w:r>
              <w:rPr>
                <w:bCs/>
                <w:sz w:val="16"/>
                <w:szCs w:val="16"/>
              </w:rPr>
              <w:t xml:space="preserve"> </w:t>
            </w:r>
            <w:r w:rsidRPr="003628A1">
              <w:rPr>
                <w:bCs/>
                <w:sz w:val="16"/>
                <w:szCs w:val="16"/>
              </w:rPr>
              <w:t>Meter</w:t>
            </w:r>
            <w:r>
              <w:rPr>
                <w:bCs/>
                <w:sz w:val="16"/>
                <w:szCs w:val="16"/>
              </w:rPr>
              <w:t xml:space="preserve"> </w:t>
            </w:r>
            <w:r w:rsidRPr="003628A1">
              <w:rPr>
                <w:bCs/>
                <w:sz w:val="16"/>
                <w:szCs w:val="16"/>
              </w:rPr>
              <w:t>Data</w:t>
            </w:r>
            <w:r>
              <w:rPr>
                <w:bCs/>
                <w:sz w:val="16"/>
                <w:szCs w:val="16"/>
              </w:rPr>
              <w:t xml:space="preserve"> </w:t>
            </w:r>
            <w:r w:rsidRPr="003628A1">
              <w:rPr>
                <w:bCs/>
                <w:sz w:val="16"/>
                <w:szCs w:val="16"/>
              </w:rPr>
              <w:t>Set-Off</w:t>
            </w:r>
            <w:r>
              <w:rPr>
                <w:bCs/>
                <w:sz w:val="16"/>
                <w:szCs w:val="16"/>
              </w:rPr>
              <w:t xml:space="preserve"> </w:t>
            </w:r>
            <w:r w:rsidRPr="003628A1">
              <w:rPr>
                <w:bCs/>
                <w:sz w:val="16"/>
                <w:szCs w:val="16"/>
              </w:rPr>
              <w:t>Settlement</w:t>
            </w:r>
            <w:r>
              <w:rPr>
                <w:bCs/>
                <w:sz w:val="16"/>
                <w:szCs w:val="16"/>
              </w:rPr>
              <w:t xml:space="preserve"> </w:t>
            </w:r>
            <w:r w:rsidRPr="003628A1">
              <w:rPr>
                <w:bCs/>
                <w:sz w:val="16"/>
                <w:szCs w:val="16"/>
              </w:rPr>
              <w:t>Amount</w:t>
            </w:r>
            <w:r>
              <w:rPr>
                <w:sz w:val="16"/>
                <w:szCs w:val="16"/>
              </w:rPr>
              <w:t xml:space="preserve"> </w:t>
            </w:r>
            <w:bookmarkEnd w:id="293"/>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55501F3E"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7DCB5F7E"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7E1B5A08" w14:textId="7EA5AC35" w:rsidR="00263068" w:rsidRPr="003628A1" w:rsidRDefault="00263068" w:rsidP="00263068">
            <w:pPr>
              <w:pStyle w:val="TableBody"/>
              <w:spacing w:after="240"/>
              <w:rPr>
                <w:szCs w:val="22"/>
              </w:rPr>
            </w:pPr>
            <w:r w:rsidRPr="003628A1">
              <w:rPr>
                <w:b/>
                <w:szCs w:val="22"/>
              </w:rPr>
              <w:t>**</w:t>
            </w:r>
            <w:r w:rsidRPr="003628A1">
              <w:rPr>
                <w:b/>
                <w:szCs w:val="22"/>
                <w:u w:val="single"/>
              </w:rPr>
              <w:t>CALCULATIONS</w:t>
            </w:r>
            <w:r>
              <w:rPr>
                <w:b/>
                <w:szCs w:val="22"/>
                <w:u w:val="single"/>
              </w:rPr>
              <w:t xml:space="preserve"> </w:t>
            </w:r>
            <w:r w:rsidRPr="003628A1">
              <w:rPr>
                <w:b/>
                <w:szCs w:val="22"/>
                <w:u w:val="single"/>
              </w:rPr>
              <w:t>FOR</w:t>
            </w:r>
            <w:r>
              <w:rPr>
                <w:b/>
                <w:szCs w:val="22"/>
                <w:u w:val="single"/>
              </w:rPr>
              <w:t xml:space="preserve"> </w:t>
            </w:r>
            <w:r w:rsidRPr="003628A1">
              <w:rPr>
                <w:b/>
                <w:i/>
                <w:szCs w:val="22"/>
                <w:u w:val="single"/>
              </w:rPr>
              <w:t>CHARGE</w:t>
            </w:r>
            <w:r>
              <w:rPr>
                <w:b/>
                <w:i/>
                <w:szCs w:val="22"/>
                <w:u w:val="single"/>
              </w:rPr>
              <w:t xml:space="preserve"> </w:t>
            </w:r>
            <w:r w:rsidRPr="003628A1">
              <w:rPr>
                <w:b/>
                <w:i/>
                <w:szCs w:val="22"/>
                <w:u w:val="single"/>
              </w:rPr>
              <w:t>TYPE</w:t>
            </w:r>
            <w:r>
              <w:rPr>
                <w:b/>
                <w:szCs w:val="22"/>
                <w:u w:val="single"/>
              </w:rPr>
              <w:t xml:space="preserve"> </w:t>
            </w:r>
            <w:r w:rsidRPr="003628A1">
              <w:rPr>
                <w:b/>
                <w:szCs w:val="22"/>
                <w:u w:val="single"/>
              </w:rPr>
              <w:t>1334</w:t>
            </w:r>
            <w:r>
              <w:rPr>
                <w:b/>
                <w:szCs w:val="22"/>
                <w:u w:val="single"/>
              </w:rPr>
              <w:t xml:space="preserve"> </w:t>
            </w:r>
            <w:r w:rsidRPr="003628A1">
              <w:rPr>
                <w:b/>
                <w:szCs w:val="22"/>
                <w:u w:val="single"/>
              </w:rPr>
              <w:t>ENDED</w:t>
            </w:r>
            <w:r>
              <w:rPr>
                <w:b/>
                <w:szCs w:val="22"/>
                <w:u w:val="single"/>
              </w:rPr>
              <w:t xml:space="preserve"> </w:t>
            </w:r>
            <w:r w:rsidRPr="003628A1">
              <w:rPr>
                <w:b/>
                <w:szCs w:val="22"/>
                <w:u w:val="single"/>
              </w:rPr>
              <w:t>ON</w:t>
            </w:r>
            <w:r>
              <w:rPr>
                <w:b/>
                <w:szCs w:val="22"/>
                <w:u w:val="single"/>
              </w:rPr>
              <w:t xml:space="preserve"> </w:t>
            </w:r>
            <w:r w:rsidRPr="003628A1">
              <w:rPr>
                <w:b/>
                <w:szCs w:val="22"/>
                <w:u w:val="single"/>
              </w:rPr>
              <w:t>FEBRUARY</w:t>
            </w:r>
            <w:r>
              <w:rPr>
                <w:b/>
                <w:szCs w:val="22"/>
                <w:u w:val="single"/>
              </w:rPr>
              <w:t xml:space="preserve"> </w:t>
            </w:r>
            <w:r w:rsidRPr="003628A1">
              <w:rPr>
                <w:b/>
                <w:szCs w:val="22"/>
                <w:u w:val="single"/>
              </w:rPr>
              <w:t>28,</w:t>
            </w:r>
            <w:r>
              <w:rPr>
                <w:b/>
                <w:szCs w:val="22"/>
                <w:u w:val="single"/>
              </w:rPr>
              <w:t xml:space="preserve"> </w:t>
            </w:r>
            <w:r w:rsidRPr="003628A1">
              <w:rPr>
                <w:b/>
                <w:szCs w:val="22"/>
                <w:u w:val="single"/>
              </w:rPr>
              <w:t>2015.</w:t>
            </w:r>
          </w:p>
          <w:p w14:paraId="6743E312" w14:textId="2FBF45CB" w:rsidR="00263068" w:rsidRPr="003628A1" w:rsidRDefault="00263068" w:rsidP="00263068">
            <w:pPr>
              <w:pStyle w:val="TableBody"/>
              <w:rPr>
                <w:szCs w:val="22"/>
                <w:vertAlign w:val="subscript"/>
              </w:rPr>
            </w:pPr>
            <w:r w:rsidRPr="003628A1">
              <w:rPr>
                <w:szCs w:val="22"/>
              </w:rPr>
              <w:t>=</w:t>
            </w:r>
            <w:r>
              <w:rPr>
                <w:szCs w:val="22"/>
              </w:rPr>
              <w:t xml:space="preserve"> </w:t>
            </w:r>
            <w:r w:rsidRPr="003628A1">
              <w:rPr>
                <w:szCs w:val="22"/>
              </w:rPr>
              <w:t>MDSF</w:t>
            </w:r>
            <w:r>
              <w:rPr>
                <w:szCs w:val="22"/>
              </w:rPr>
              <w:t xml:space="preserve"> </w:t>
            </w:r>
            <w:r w:rsidRPr="003628A1">
              <w:rPr>
                <w:szCs w:val="22"/>
              </w:rPr>
              <w:t>×</w:t>
            </w:r>
            <w:r>
              <w:rPr>
                <w:szCs w:val="22"/>
              </w:rPr>
              <w:t xml:space="preserve"> </w:t>
            </w:r>
            <w:r w:rsidRPr="003628A1">
              <w:rPr>
                <w:rFonts w:ascii="Symbol" w:hAnsi="Symbol"/>
                <w:szCs w:val="22"/>
              </w:rPr>
              <w:t></w:t>
            </w:r>
            <w:r w:rsidRPr="003628A1">
              <w:rPr>
                <w:szCs w:val="22"/>
              </w:rPr>
              <w:t>TD</w:t>
            </w:r>
            <w:r w:rsidRPr="003628A1">
              <w:rPr>
                <w:szCs w:val="22"/>
                <w:vertAlign w:val="subscript"/>
              </w:rPr>
              <w:t>k,1330</w:t>
            </w:r>
            <w:r>
              <w:rPr>
                <w:szCs w:val="22"/>
              </w:rPr>
              <w:t xml:space="preserve"> </w:t>
            </w:r>
            <w:r w:rsidRPr="003628A1">
              <w:rPr>
                <w:szCs w:val="22"/>
                <w:lang w:val="de-DE"/>
              </w:rPr>
              <w:t>/</w:t>
            </w:r>
            <w:r>
              <w:rPr>
                <w:szCs w:val="22"/>
                <w:lang w:val="de-DE"/>
              </w:rPr>
              <w:t xml:space="preserve"> </w:t>
            </w:r>
            <w:r w:rsidRPr="003628A1">
              <w:rPr>
                <w:szCs w:val="22"/>
              </w:rPr>
              <w:t>NoW</w:t>
            </w:r>
            <w:r w:rsidRPr="003628A1">
              <w:rPr>
                <w:szCs w:val="22"/>
                <w:vertAlign w:val="subscript"/>
              </w:rPr>
              <w:t>k</w:t>
            </w:r>
            <w:r w:rsidRPr="003628A1">
              <w:rPr>
                <w:szCs w:val="22"/>
              </w:rPr>
              <w:t>)</w:t>
            </w:r>
          </w:p>
          <w:p w14:paraId="0DE2B11E" w14:textId="19EB568F" w:rsidR="00263068" w:rsidRDefault="00263068" w:rsidP="00263068">
            <w:pPr>
              <w:pStyle w:val="TableBody"/>
              <w:rPr>
                <w:szCs w:val="22"/>
              </w:rPr>
            </w:pPr>
            <w:r w:rsidRPr="003628A1">
              <w:rPr>
                <w:szCs w:val="22"/>
              </w:rPr>
              <w:lastRenderedPageBreak/>
              <w:t>This</w:t>
            </w:r>
            <w:r>
              <w:rPr>
                <w:szCs w:val="22"/>
              </w:rPr>
              <w:t xml:space="preserve"> </w:t>
            </w:r>
            <w:r w:rsidRPr="003628A1">
              <w:rPr>
                <w:szCs w:val="22"/>
              </w:rPr>
              <w:t>formula</w:t>
            </w:r>
            <w:r>
              <w:rPr>
                <w:szCs w:val="22"/>
              </w:rPr>
              <w:t xml:space="preserve"> </w:t>
            </w:r>
            <w:r w:rsidRPr="003628A1">
              <w:rPr>
                <w:szCs w:val="22"/>
              </w:rPr>
              <w:t>applies</w:t>
            </w:r>
            <w:r>
              <w:rPr>
                <w:szCs w:val="22"/>
              </w:rPr>
              <w:t xml:space="preserve"> </w:t>
            </w:r>
            <w:r w:rsidRPr="003628A1">
              <w:rPr>
                <w:szCs w:val="22"/>
              </w:rPr>
              <w:t>w</w:t>
            </w:r>
            <w:r w:rsidRPr="003628A1">
              <w:rPr>
                <w:w w:val="0"/>
                <w:szCs w:val="22"/>
              </w:rPr>
              <w:t>hen</w:t>
            </w:r>
            <w:r>
              <w:rPr>
                <w:w w:val="0"/>
                <w:szCs w:val="22"/>
              </w:rPr>
              <w:t xml:space="preserve"> </w:t>
            </w:r>
            <w:r w:rsidRPr="003628A1">
              <w:rPr>
                <w:w w:val="0"/>
                <w:szCs w:val="22"/>
              </w:rPr>
              <w:t>the</w:t>
            </w:r>
            <w:r>
              <w:rPr>
                <w:w w:val="0"/>
                <w:szCs w:val="22"/>
              </w:rPr>
              <w:t xml:space="preserve"> </w:t>
            </w:r>
            <w:r w:rsidRPr="003628A1">
              <w:rPr>
                <w:w w:val="0"/>
                <w:szCs w:val="22"/>
              </w:rPr>
              <w:t>complete</w:t>
            </w:r>
            <w:r>
              <w:rPr>
                <w:w w:val="0"/>
                <w:szCs w:val="22"/>
              </w:rPr>
              <w:t xml:space="preserve"> </w:t>
            </w:r>
            <w:r w:rsidRPr="003628A1">
              <w:rPr>
                <w:w w:val="0"/>
                <w:szCs w:val="22"/>
              </w:rPr>
              <w:t>set</w:t>
            </w:r>
            <w:r>
              <w:rPr>
                <w:w w:val="0"/>
                <w:szCs w:val="22"/>
              </w:rPr>
              <w:t xml:space="preserve"> </w:t>
            </w:r>
            <w:r w:rsidRPr="003628A1">
              <w:rPr>
                <w:w w:val="0"/>
                <w:szCs w:val="22"/>
              </w:rPr>
              <w:t>of</w:t>
            </w:r>
            <w:r>
              <w:rPr>
                <w:w w:val="0"/>
                <w:szCs w:val="22"/>
              </w:rPr>
              <w:t xml:space="preserve"> </w:t>
            </w:r>
            <w:r w:rsidRPr="003628A1">
              <w:rPr>
                <w:w w:val="0"/>
                <w:szCs w:val="22"/>
              </w:rPr>
              <w:t>weekly</w:t>
            </w:r>
            <w:r>
              <w:rPr>
                <w:w w:val="0"/>
                <w:szCs w:val="22"/>
              </w:rPr>
              <w:t xml:space="preserve"> </w:t>
            </w:r>
            <w:r w:rsidRPr="003628A1">
              <w:rPr>
                <w:w w:val="0"/>
                <w:szCs w:val="22"/>
              </w:rPr>
              <w:t>meter</w:t>
            </w:r>
            <w:r>
              <w:rPr>
                <w:w w:val="0"/>
                <w:szCs w:val="22"/>
              </w:rPr>
              <w:t xml:space="preserve"> </w:t>
            </w:r>
            <w:r w:rsidRPr="003628A1">
              <w:rPr>
                <w:w w:val="0"/>
                <w:szCs w:val="22"/>
              </w:rPr>
              <w:t>data</w:t>
            </w:r>
            <w:r>
              <w:rPr>
                <w:w w:val="0"/>
                <w:szCs w:val="22"/>
              </w:rPr>
              <w:t xml:space="preserve"> </w:t>
            </w:r>
            <w:r w:rsidRPr="003628A1">
              <w:rPr>
                <w:w w:val="0"/>
                <w:szCs w:val="22"/>
              </w:rPr>
              <w:t>for</w:t>
            </w:r>
            <w:r>
              <w:rPr>
                <w:w w:val="0"/>
                <w:szCs w:val="22"/>
              </w:rPr>
              <w:t xml:space="preserve"> </w:t>
            </w:r>
            <w:r w:rsidRPr="003628A1">
              <w:rPr>
                <w:w w:val="0"/>
                <w:szCs w:val="22"/>
              </w:rPr>
              <w:t>a</w:t>
            </w:r>
            <w:r>
              <w:rPr>
                <w:w w:val="0"/>
                <w:szCs w:val="22"/>
              </w:rPr>
              <w:t xml:space="preserve"> </w:t>
            </w:r>
            <w:r w:rsidRPr="003628A1">
              <w:rPr>
                <w:w w:val="0"/>
                <w:szCs w:val="22"/>
              </w:rPr>
              <w:t>Settlement</w:t>
            </w:r>
            <w:r>
              <w:rPr>
                <w:w w:val="0"/>
                <w:szCs w:val="22"/>
              </w:rPr>
              <w:t xml:space="preserve"> </w:t>
            </w:r>
            <w:r w:rsidRPr="003628A1">
              <w:rPr>
                <w:w w:val="0"/>
                <w:szCs w:val="22"/>
              </w:rPr>
              <w:t>Account</w:t>
            </w:r>
            <w:r>
              <w:rPr>
                <w:w w:val="0"/>
                <w:szCs w:val="22"/>
              </w:rPr>
              <w:t xml:space="preserve"> </w:t>
            </w:r>
            <w:r w:rsidRPr="003628A1">
              <w:rPr>
                <w:w w:val="0"/>
                <w:szCs w:val="22"/>
              </w:rPr>
              <w:t>is</w:t>
            </w:r>
            <w:r>
              <w:rPr>
                <w:w w:val="0"/>
                <w:szCs w:val="22"/>
              </w:rPr>
              <w:t xml:space="preserve"> </w:t>
            </w:r>
            <w:r w:rsidRPr="003628A1">
              <w:rPr>
                <w:w w:val="0"/>
                <w:szCs w:val="22"/>
              </w:rPr>
              <w:t>not</w:t>
            </w:r>
            <w:r>
              <w:rPr>
                <w:w w:val="0"/>
                <w:szCs w:val="22"/>
              </w:rPr>
              <w:t xml:space="preserve"> </w:t>
            </w:r>
            <w:r w:rsidRPr="003628A1">
              <w:rPr>
                <w:w w:val="0"/>
                <w:szCs w:val="22"/>
              </w:rPr>
              <w:t>received</w:t>
            </w:r>
            <w:r>
              <w:rPr>
                <w:w w:val="0"/>
                <w:szCs w:val="22"/>
              </w:rPr>
              <w:t xml:space="preserve"> </w:t>
            </w:r>
            <w:r w:rsidRPr="003628A1">
              <w:rPr>
                <w:w w:val="0"/>
                <w:szCs w:val="22"/>
              </w:rPr>
              <w:t>by</w:t>
            </w:r>
            <w:r>
              <w:rPr>
                <w:w w:val="0"/>
                <w:szCs w:val="22"/>
              </w:rPr>
              <w:t xml:space="preserve"> </w:t>
            </w:r>
            <w:r w:rsidRPr="003628A1">
              <w:rPr>
                <w:w w:val="0"/>
                <w:szCs w:val="22"/>
              </w:rPr>
              <w:t>15:00</w:t>
            </w:r>
            <w:r>
              <w:rPr>
                <w:w w:val="0"/>
                <w:szCs w:val="22"/>
              </w:rPr>
              <w:t xml:space="preserve"> </w:t>
            </w:r>
            <w:r w:rsidRPr="003628A1">
              <w:rPr>
                <w:w w:val="0"/>
                <w:szCs w:val="22"/>
              </w:rPr>
              <w:t>EST</w:t>
            </w:r>
            <w:r>
              <w:rPr>
                <w:w w:val="0"/>
                <w:szCs w:val="22"/>
              </w:rPr>
              <w:t xml:space="preserve"> </w:t>
            </w:r>
            <w:r w:rsidRPr="003628A1">
              <w:rPr>
                <w:w w:val="0"/>
                <w:szCs w:val="22"/>
              </w:rPr>
              <w:t>on</w:t>
            </w:r>
            <w:r>
              <w:rPr>
                <w:w w:val="0"/>
                <w:szCs w:val="22"/>
              </w:rPr>
              <w:t xml:space="preserve"> </w:t>
            </w:r>
            <w:r w:rsidRPr="003628A1">
              <w:rPr>
                <w:w w:val="0"/>
                <w:szCs w:val="22"/>
              </w:rPr>
              <w:t>the</w:t>
            </w:r>
            <w:r>
              <w:rPr>
                <w:w w:val="0"/>
                <w:szCs w:val="22"/>
              </w:rPr>
              <w:t xml:space="preserve"> </w:t>
            </w:r>
            <w:r w:rsidRPr="003628A1">
              <w:rPr>
                <w:w w:val="0"/>
                <w:szCs w:val="22"/>
              </w:rPr>
              <w:t>first</w:t>
            </w:r>
            <w:r>
              <w:rPr>
                <w:w w:val="0"/>
                <w:szCs w:val="22"/>
              </w:rPr>
              <w:t xml:space="preserve"> </w:t>
            </w:r>
            <w:r w:rsidRPr="003628A1">
              <w:rPr>
                <w:w w:val="0"/>
                <w:szCs w:val="22"/>
              </w:rPr>
              <w:t>Business</w:t>
            </w:r>
            <w:r>
              <w:rPr>
                <w:w w:val="0"/>
                <w:szCs w:val="22"/>
              </w:rPr>
              <w:t xml:space="preserve"> </w:t>
            </w:r>
            <w:r w:rsidRPr="003628A1">
              <w:rPr>
                <w:w w:val="0"/>
                <w:szCs w:val="22"/>
              </w:rPr>
              <w:t>Day</w:t>
            </w:r>
            <w:r>
              <w:rPr>
                <w:w w:val="0"/>
                <w:szCs w:val="22"/>
              </w:rPr>
              <w:t xml:space="preserve"> </w:t>
            </w:r>
            <w:r w:rsidRPr="003628A1">
              <w:rPr>
                <w:w w:val="0"/>
                <w:szCs w:val="22"/>
              </w:rPr>
              <w:t>of</w:t>
            </w:r>
            <w:r>
              <w:rPr>
                <w:w w:val="0"/>
                <w:szCs w:val="22"/>
              </w:rPr>
              <w:t xml:space="preserve"> </w:t>
            </w:r>
            <w:r w:rsidRPr="003628A1">
              <w:rPr>
                <w:w w:val="0"/>
                <w:szCs w:val="22"/>
              </w:rPr>
              <w:t>the</w:t>
            </w:r>
            <w:r>
              <w:rPr>
                <w:w w:val="0"/>
                <w:szCs w:val="22"/>
              </w:rPr>
              <w:t xml:space="preserve"> </w:t>
            </w:r>
            <w:r w:rsidRPr="003628A1">
              <w:rPr>
                <w:w w:val="0"/>
                <w:szCs w:val="22"/>
              </w:rPr>
              <w:t>following</w:t>
            </w:r>
            <w:r>
              <w:rPr>
                <w:w w:val="0"/>
                <w:szCs w:val="22"/>
              </w:rPr>
              <w:t xml:space="preserve"> </w:t>
            </w:r>
            <w:r w:rsidRPr="003628A1">
              <w:rPr>
                <w:w w:val="0"/>
                <w:szCs w:val="22"/>
              </w:rPr>
              <w:t>week.</w:t>
            </w:r>
            <w:r>
              <w:rPr>
                <w:w w:val="0"/>
                <w:szCs w:val="22"/>
              </w:rPr>
              <w:t xml:space="preserve"> </w:t>
            </w:r>
            <w:r w:rsidRPr="003628A1">
              <w:rPr>
                <w:w w:val="0"/>
                <w:szCs w:val="22"/>
              </w:rPr>
              <w:t>The</w:t>
            </w:r>
            <w:r>
              <w:rPr>
                <w:w w:val="0"/>
                <w:szCs w:val="22"/>
              </w:rPr>
              <w:t xml:space="preserve"> </w:t>
            </w:r>
            <w:r w:rsidRPr="003628A1">
              <w:rPr>
                <w:w w:val="0"/>
                <w:szCs w:val="22"/>
              </w:rPr>
              <w:t>formula</w:t>
            </w:r>
            <w:r>
              <w:rPr>
                <w:w w:val="0"/>
                <w:szCs w:val="22"/>
              </w:rPr>
              <w:t xml:space="preserve"> </w:t>
            </w:r>
            <w:r w:rsidRPr="003628A1">
              <w:rPr>
                <w:w w:val="0"/>
                <w:szCs w:val="22"/>
              </w:rPr>
              <w:t>recovers</w:t>
            </w:r>
            <w:r>
              <w:rPr>
                <w:w w:val="0"/>
                <w:szCs w:val="22"/>
              </w:rPr>
              <w:t xml:space="preserve"> </w:t>
            </w:r>
            <w:r w:rsidRPr="003628A1">
              <w:rPr>
                <w:w w:val="0"/>
                <w:szCs w:val="22"/>
              </w:rPr>
              <w:t>a</w:t>
            </w:r>
            <w:r>
              <w:rPr>
                <w:w w:val="0"/>
                <w:szCs w:val="22"/>
              </w:rPr>
              <w:t xml:space="preserve"> </w:t>
            </w:r>
            <w:r w:rsidRPr="003628A1">
              <w:rPr>
                <w:w w:val="0"/>
                <w:szCs w:val="22"/>
              </w:rPr>
              <w:t>percentage</w:t>
            </w:r>
            <w:r>
              <w:rPr>
                <w:w w:val="0"/>
                <w:szCs w:val="22"/>
              </w:rPr>
              <w:t xml:space="preserve"> </w:t>
            </w:r>
            <w:r w:rsidRPr="003628A1">
              <w:rPr>
                <w:w w:val="0"/>
                <w:szCs w:val="22"/>
              </w:rPr>
              <w:t>of</w:t>
            </w:r>
            <w:r>
              <w:rPr>
                <w:w w:val="0"/>
                <w:szCs w:val="22"/>
              </w:rPr>
              <w:t xml:space="preserve"> </w:t>
            </w:r>
            <w:r w:rsidRPr="003628A1">
              <w:rPr>
                <w:w w:val="0"/>
                <w:szCs w:val="22"/>
              </w:rPr>
              <w:t>the</w:t>
            </w:r>
            <w:r>
              <w:rPr>
                <w:w w:val="0"/>
                <w:szCs w:val="22"/>
              </w:rPr>
              <w:t xml:space="preserve"> </w:t>
            </w:r>
            <w:r w:rsidRPr="003628A1">
              <w:rPr>
                <w:w w:val="0"/>
                <w:szCs w:val="22"/>
              </w:rPr>
              <w:t>Availability</w:t>
            </w:r>
            <w:r>
              <w:rPr>
                <w:w w:val="0"/>
                <w:szCs w:val="22"/>
              </w:rPr>
              <w:t xml:space="preserve"> </w:t>
            </w:r>
            <w:r w:rsidRPr="003628A1">
              <w:rPr>
                <w:w w:val="0"/>
                <w:szCs w:val="22"/>
              </w:rPr>
              <w:t>Payment,</w:t>
            </w:r>
            <w:r>
              <w:rPr>
                <w:w w:val="0"/>
                <w:szCs w:val="22"/>
              </w:rPr>
              <w:t xml:space="preserve"> </w:t>
            </w:r>
            <w:r w:rsidRPr="003628A1">
              <w:rPr>
                <w:szCs w:val="22"/>
              </w:rPr>
              <w:t>as</w:t>
            </w:r>
            <w:r>
              <w:rPr>
                <w:szCs w:val="22"/>
              </w:rPr>
              <w:t xml:space="preserve"> </w:t>
            </w:r>
            <w:r w:rsidRPr="003628A1">
              <w:rPr>
                <w:szCs w:val="22"/>
              </w:rPr>
              <w:t>pro-rated</w:t>
            </w:r>
            <w:r>
              <w:rPr>
                <w:szCs w:val="22"/>
              </w:rPr>
              <w:t xml:space="preserve"> </w:t>
            </w:r>
            <w:r w:rsidRPr="003628A1">
              <w:rPr>
                <w:szCs w:val="22"/>
              </w:rPr>
              <w:t>for</w:t>
            </w:r>
            <w:r>
              <w:rPr>
                <w:szCs w:val="22"/>
              </w:rPr>
              <w:t xml:space="preserve"> </w:t>
            </w:r>
            <w:r w:rsidRPr="003628A1">
              <w:rPr>
                <w:szCs w:val="22"/>
              </w:rPr>
              <w:t>that</w:t>
            </w:r>
            <w:r>
              <w:rPr>
                <w:szCs w:val="22"/>
              </w:rPr>
              <w:t xml:space="preserve"> </w:t>
            </w:r>
            <w:r w:rsidRPr="003628A1">
              <w:rPr>
                <w:szCs w:val="22"/>
              </w:rPr>
              <w:t>week</w:t>
            </w:r>
            <w:r>
              <w:rPr>
                <w:szCs w:val="22"/>
              </w:rPr>
              <w:t xml:space="preserve"> </w:t>
            </w:r>
            <w:r w:rsidRPr="003628A1">
              <w:rPr>
                <w:szCs w:val="22"/>
              </w:rPr>
              <w:t>in</w:t>
            </w:r>
            <w:r>
              <w:rPr>
                <w:szCs w:val="22"/>
              </w:rPr>
              <w:t xml:space="preserve"> </w:t>
            </w:r>
            <w:r w:rsidRPr="003628A1">
              <w:rPr>
                <w:szCs w:val="22"/>
              </w:rPr>
              <w:t>question.</w:t>
            </w:r>
          </w:p>
          <w:p w14:paraId="506D1AE4" w14:textId="1902722C" w:rsidR="00263068" w:rsidRPr="003628A1" w:rsidRDefault="00263068" w:rsidP="00263068">
            <w:pPr>
              <w:pStyle w:val="TableBody"/>
              <w:rPr>
                <w:szCs w:val="22"/>
              </w:rPr>
            </w:pPr>
            <w:r w:rsidRPr="003628A1">
              <w:rPr>
                <w:szCs w:val="22"/>
              </w:rPr>
              <w:t>Where:</w:t>
            </w:r>
          </w:p>
          <w:p w14:paraId="51E326DD" w14:textId="0C1A7C74" w:rsidR="00263068" w:rsidRDefault="00263068" w:rsidP="00263068">
            <w:pPr>
              <w:pStyle w:val="TableBody"/>
              <w:rPr>
                <w:szCs w:val="22"/>
              </w:rPr>
            </w:pPr>
            <w:r w:rsidRPr="003628A1">
              <w:rPr>
                <w:szCs w:val="22"/>
              </w:rPr>
              <w:t>‘MDSF’</w:t>
            </w:r>
            <w:r>
              <w:rPr>
                <w:szCs w:val="22"/>
              </w:rPr>
              <w:t xml:space="preserve"> </w:t>
            </w:r>
            <w:r w:rsidRPr="003628A1">
              <w:rPr>
                <w:szCs w:val="22"/>
              </w:rPr>
              <w:t>(Meter</w:t>
            </w:r>
            <w:r>
              <w:rPr>
                <w:szCs w:val="22"/>
              </w:rPr>
              <w:t xml:space="preserve"> </w:t>
            </w:r>
            <w:r w:rsidRPr="003628A1">
              <w:rPr>
                <w:szCs w:val="22"/>
              </w:rPr>
              <w:t>Data</w:t>
            </w:r>
            <w:r>
              <w:rPr>
                <w:szCs w:val="22"/>
              </w:rPr>
              <w:t xml:space="preserve"> </w:t>
            </w:r>
            <w:r w:rsidRPr="003628A1">
              <w:rPr>
                <w:szCs w:val="22"/>
              </w:rPr>
              <w:t>Set-Off</w:t>
            </w:r>
            <w:r>
              <w:rPr>
                <w:szCs w:val="22"/>
              </w:rPr>
              <w:t xml:space="preserve"> </w:t>
            </w:r>
            <w:r w:rsidRPr="003628A1">
              <w:rPr>
                <w:szCs w:val="22"/>
              </w:rPr>
              <w:t>Factor),</w:t>
            </w:r>
            <w:r>
              <w:rPr>
                <w:szCs w:val="22"/>
              </w:rPr>
              <w:t xml:space="preserve"> </w:t>
            </w:r>
            <w:r w:rsidRPr="003628A1">
              <w:rPr>
                <w:szCs w:val="22"/>
              </w:rPr>
              <w:t>is</w:t>
            </w:r>
            <w:r>
              <w:rPr>
                <w:szCs w:val="22"/>
              </w:rPr>
              <w:t xml:space="preserve"> </w:t>
            </w:r>
            <w:r w:rsidRPr="003628A1">
              <w:rPr>
                <w:szCs w:val="22"/>
              </w:rPr>
              <w:t>an</w:t>
            </w:r>
            <w:r>
              <w:rPr>
                <w:szCs w:val="22"/>
              </w:rPr>
              <w:t xml:space="preserve"> </w:t>
            </w:r>
            <w:r w:rsidRPr="003628A1">
              <w:rPr>
                <w:szCs w:val="22"/>
              </w:rPr>
              <w:t>increasing</w:t>
            </w:r>
            <w:r>
              <w:rPr>
                <w:szCs w:val="22"/>
              </w:rPr>
              <w:t xml:space="preserve"> </w:t>
            </w:r>
            <w:r w:rsidRPr="003628A1">
              <w:rPr>
                <w:szCs w:val="22"/>
              </w:rPr>
              <w:t>factor</w:t>
            </w:r>
            <w:r>
              <w:rPr>
                <w:szCs w:val="22"/>
              </w:rPr>
              <w:t xml:space="preserve"> </w:t>
            </w:r>
            <w:r w:rsidRPr="003628A1">
              <w:rPr>
                <w:szCs w:val="22"/>
              </w:rPr>
              <w:t>for</w:t>
            </w:r>
            <w:r>
              <w:rPr>
                <w:szCs w:val="22"/>
              </w:rPr>
              <w:t xml:space="preserve"> </w:t>
            </w:r>
            <w:r w:rsidRPr="003628A1">
              <w:rPr>
                <w:szCs w:val="22"/>
              </w:rPr>
              <w:t>every</w:t>
            </w:r>
            <w:r>
              <w:rPr>
                <w:szCs w:val="22"/>
              </w:rPr>
              <w:t xml:space="preserve"> </w:t>
            </w:r>
            <w:r w:rsidRPr="003628A1">
              <w:rPr>
                <w:szCs w:val="22"/>
              </w:rPr>
              <w:t>week</w:t>
            </w:r>
            <w:r>
              <w:rPr>
                <w:szCs w:val="22"/>
              </w:rPr>
              <w:t xml:space="preserve"> </w:t>
            </w:r>
            <w:r w:rsidRPr="003628A1">
              <w:rPr>
                <w:szCs w:val="22"/>
              </w:rPr>
              <w:t>that</w:t>
            </w:r>
            <w:r>
              <w:rPr>
                <w:szCs w:val="22"/>
              </w:rPr>
              <w:t xml:space="preserve"> </w:t>
            </w:r>
            <w:r w:rsidRPr="003628A1">
              <w:rPr>
                <w:szCs w:val="22"/>
              </w:rPr>
              <w:t>the</w:t>
            </w:r>
            <w:r>
              <w:rPr>
                <w:szCs w:val="22"/>
              </w:rPr>
              <w:t xml:space="preserve"> </w:t>
            </w:r>
            <w:r w:rsidRPr="003628A1">
              <w:rPr>
                <w:szCs w:val="22"/>
              </w:rPr>
              <w:t>full</w:t>
            </w:r>
            <w:r>
              <w:rPr>
                <w:szCs w:val="22"/>
              </w:rPr>
              <w:t xml:space="preserve"> </w:t>
            </w:r>
            <w:r w:rsidRPr="003628A1">
              <w:rPr>
                <w:szCs w:val="22"/>
              </w:rPr>
              <w:t>data</w:t>
            </w:r>
            <w:r>
              <w:rPr>
                <w:szCs w:val="22"/>
              </w:rPr>
              <w:t xml:space="preserve"> </w:t>
            </w:r>
            <w:r w:rsidRPr="003628A1">
              <w:rPr>
                <w:szCs w:val="22"/>
              </w:rPr>
              <w:t>remains</w:t>
            </w:r>
            <w:r>
              <w:rPr>
                <w:szCs w:val="22"/>
              </w:rPr>
              <w:t xml:space="preserve"> </w:t>
            </w:r>
            <w:r w:rsidRPr="003628A1">
              <w:rPr>
                <w:szCs w:val="22"/>
              </w:rPr>
              <w:t>undelivered.</w:t>
            </w:r>
            <w:r>
              <w:rPr>
                <w:szCs w:val="22"/>
              </w:rPr>
              <w:t xml:space="preserve"> </w:t>
            </w:r>
            <w:r w:rsidRPr="003628A1">
              <w:rPr>
                <w:szCs w:val="22"/>
              </w:rPr>
              <w:t>The</w:t>
            </w:r>
            <w:r>
              <w:rPr>
                <w:szCs w:val="22"/>
              </w:rPr>
              <w:t xml:space="preserve"> </w:t>
            </w:r>
            <w:r w:rsidRPr="003628A1">
              <w:rPr>
                <w:szCs w:val="22"/>
              </w:rPr>
              <w:t>factor</w:t>
            </w:r>
            <w:r>
              <w:rPr>
                <w:szCs w:val="22"/>
              </w:rPr>
              <w:t xml:space="preserve"> </w:t>
            </w:r>
            <w:r w:rsidRPr="003628A1">
              <w:rPr>
                <w:szCs w:val="22"/>
              </w:rPr>
              <w:t>is</w:t>
            </w:r>
            <w:r>
              <w:rPr>
                <w:szCs w:val="22"/>
              </w:rPr>
              <w:t xml:space="preserve"> </w:t>
            </w:r>
            <w:r w:rsidRPr="003628A1">
              <w:rPr>
                <w:szCs w:val="22"/>
              </w:rPr>
              <w:t>equal</w:t>
            </w:r>
            <w:r>
              <w:rPr>
                <w:szCs w:val="22"/>
              </w:rPr>
              <w:t xml:space="preserve"> </w:t>
            </w:r>
            <w:r w:rsidRPr="003628A1">
              <w:rPr>
                <w:szCs w:val="22"/>
              </w:rPr>
              <w:t>to:</w:t>
            </w:r>
          </w:p>
          <w:p w14:paraId="26BC22A2" w14:textId="71A54A7F" w:rsidR="00263068" w:rsidRDefault="00263068" w:rsidP="002D4BA1">
            <w:pPr>
              <w:pStyle w:val="ListParagraph"/>
              <w:numPr>
                <w:ilvl w:val="0"/>
                <w:numId w:val="34"/>
              </w:numPr>
              <w:ind w:left="360"/>
              <w:rPr>
                <w:szCs w:val="22"/>
              </w:rPr>
            </w:pPr>
            <w:r w:rsidRPr="003628A1">
              <w:rPr>
                <w:szCs w:val="22"/>
              </w:rPr>
              <w:t>20%</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first</w:t>
            </w:r>
            <w:r>
              <w:rPr>
                <w:szCs w:val="22"/>
              </w:rPr>
              <w:t xml:space="preserve"> </w:t>
            </w:r>
            <w:r w:rsidRPr="003628A1">
              <w:rPr>
                <w:szCs w:val="22"/>
              </w:rPr>
              <w:t>week</w:t>
            </w:r>
            <w:r>
              <w:rPr>
                <w:szCs w:val="22"/>
              </w:rPr>
              <w:t xml:space="preserve"> </w:t>
            </w:r>
            <w:r w:rsidRPr="003628A1">
              <w:rPr>
                <w:szCs w:val="22"/>
              </w:rPr>
              <w:t>that</w:t>
            </w:r>
            <w:r>
              <w:rPr>
                <w:szCs w:val="22"/>
              </w:rPr>
              <w:t xml:space="preserve"> </w:t>
            </w:r>
            <w:r w:rsidRPr="003628A1">
              <w:rPr>
                <w:szCs w:val="22"/>
              </w:rPr>
              <w:t>the</w:t>
            </w:r>
            <w:r>
              <w:rPr>
                <w:szCs w:val="22"/>
              </w:rPr>
              <w:t xml:space="preserve"> </w:t>
            </w:r>
            <w:r w:rsidRPr="003628A1">
              <w:rPr>
                <w:szCs w:val="22"/>
              </w:rPr>
              <w:t>full</w:t>
            </w:r>
            <w:r>
              <w:rPr>
                <w:szCs w:val="22"/>
              </w:rPr>
              <w:t xml:space="preserve"> </w:t>
            </w:r>
            <w:r w:rsidRPr="003628A1">
              <w:rPr>
                <w:szCs w:val="22"/>
              </w:rPr>
              <w:t>data</w:t>
            </w:r>
            <w:r>
              <w:rPr>
                <w:szCs w:val="22"/>
              </w:rPr>
              <w:t xml:space="preserve"> </w:t>
            </w:r>
            <w:r w:rsidRPr="003628A1">
              <w:rPr>
                <w:szCs w:val="22"/>
              </w:rPr>
              <w:t>remains</w:t>
            </w:r>
            <w:r>
              <w:rPr>
                <w:szCs w:val="22"/>
              </w:rPr>
              <w:t xml:space="preserve"> </w:t>
            </w:r>
            <w:r w:rsidRPr="003628A1">
              <w:rPr>
                <w:szCs w:val="22"/>
              </w:rPr>
              <w:t>undelivered;</w:t>
            </w:r>
          </w:p>
          <w:p w14:paraId="260117D0" w14:textId="0F272704" w:rsidR="00263068" w:rsidRDefault="00263068" w:rsidP="002D4BA1">
            <w:pPr>
              <w:pStyle w:val="ListParagraph"/>
              <w:numPr>
                <w:ilvl w:val="0"/>
                <w:numId w:val="34"/>
              </w:numPr>
              <w:ind w:left="360"/>
              <w:rPr>
                <w:szCs w:val="22"/>
              </w:rPr>
            </w:pPr>
            <w:r w:rsidRPr="003628A1">
              <w:rPr>
                <w:szCs w:val="22"/>
              </w:rPr>
              <w:t>33%</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second</w:t>
            </w:r>
            <w:r>
              <w:rPr>
                <w:szCs w:val="22"/>
              </w:rPr>
              <w:t xml:space="preserve"> </w:t>
            </w:r>
            <w:r w:rsidRPr="003628A1">
              <w:rPr>
                <w:szCs w:val="22"/>
              </w:rPr>
              <w:t>week</w:t>
            </w:r>
            <w:r>
              <w:rPr>
                <w:szCs w:val="22"/>
              </w:rPr>
              <w:t xml:space="preserve"> </w:t>
            </w:r>
            <w:r w:rsidRPr="003628A1">
              <w:rPr>
                <w:szCs w:val="22"/>
              </w:rPr>
              <w:t>that</w:t>
            </w:r>
            <w:r>
              <w:rPr>
                <w:szCs w:val="22"/>
              </w:rPr>
              <w:t xml:space="preserve"> </w:t>
            </w:r>
            <w:r w:rsidRPr="003628A1">
              <w:rPr>
                <w:szCs w:val="22"/>
              </w:rPr>
              <w:t>the</w:t>
            </w:r>
            <w:r>
              <w:rPr>
                <w:szCs w:val="22"/>
              </w:rPr>
              <w:t xml:space="preserve"> </w:t>
            </w:r>
            <w:r w:rsidRPr="003628A1">
              <w:rPr>
                <w:szCs w:val="22"/>
              </w:rPr>
              <w:t>full</w:t>
            </w:r>
            <w:r>
              <w:rPr>
                <w:szCs w:val="22"/>
              </w:rPr>
              <w:t xml:space="preserve"> </w:t>
            </w:r>
            <w:r w:rsidRPr="003628A1">
              <w:rPr>
                <w:szCs w:val="22"/>
              </w:rPr>
              <w:t>data</w:t>
            </w:r>
            <w:r>
              <w:rPr>
                <w:szCs w:val="22"/>
              </w:rPr>
              <w:t xml:space="preserve"> </w:t>
            </w:r>
            <w:r w:rsidRPr="003628A1">
              <w:rPr>
                <w:szCs w:val="22"/>
              </w:rPr>
              <w:t>remains</w:t>
            </w:r>
            <w:r>
              <w:rPr>
                <w:szCs w:val="22"/>
              </w:rPr>
              <w:t xml:space="preserve"> </w:t>
            </w:r>
            <w:r w:rsidRPr="003628A1">
              <w:rPr>
                <w:szCs w:val="22"/>
              </w:rPr>
              <w:t>undelivered;</w:t>
            </w:r>
          </w:p>
          <w:p w14:paraId="4DB4635C" w14:textId="0F857A7D" w:rsidR="00263068" w:rsidRDefault="00263068" w:rsidP="002D4BA1">
            <w:pPr>
              <w:pStyle w:val="ListParagraph"/>
              <w:numPr>
                <w:ilvl w:val="0"/>
                <w:numId w:val="34"/>
              </w:numPr>
              <w:ind w:left="360"/>
              <w:rPr>
                <w:szCs w:val="22"/>
              </w:rPr>
            </w:pPr>
            <w:r w:rsidRPr="003628A1">
              <w:rPr>
                <w:szCs w:val="22"/>
              </w:rPr>
              <w:t>50%</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third</w:t>
            </w:r>
            <w:r>
              <w:rPr>
                <w:szCs w:val="22"/>
              </w:rPr>
              <w:t xml:space="preserve"> </w:t>
            </w:r>
            <w:r w:rsidRPr="003628A1">
              <w:rPr>
                <w:szCs w:val="22"/>
              </w:rPr>
              <w:t>week</w:t>
            </w:r>
            <w:r>
              <w:rPr>
                <w:szCs w:val="22"/>
              </w:rPr>
              <w:t xml:space="preserve"> </w:t>
            </w:r>
            <w:r w:rsidRPr="003628A1">
              <w:rPr>
                <w:szCs w:val="22"/>
              </w:rPr>
              <w:t>that</w:t>
            </w:r>
            <w:r>
              <w:rPr>
                <w:szCs w:val="22"/>
              </w:rPr>
              <w:t xml:space="preserve"> </w:t>
            </w:r>
            <w:r w:rsidRPr="003628A1">
              <w:rPr>
                <w:szCs w:val="22"/>
              </w:rPr>
              <w:t>the</w:t>
            </w:r>
            <w:r>
              <w:rPr>
                <w:szCs w:val="22"/>
              </w:rPr>
              <w:t xml:space="preserve"> </w:t>
            </w:r>
            <w:r w:rsidRPr="003628A1">
              <w:rPr>
                <w:szCs w:val="22"/>
              </w:rPr>
              <w:t>full</w:t>
            </w:r>
            <w:r>
              <w:rPr>
                <w:szCs w:val="22"/>
              </w:rPr>
              <w:t xml:space="preserve"> </w:t>
            </w:r>
            <w:r w:rsidRPr="003628A1">
              <w:rPr>
                <w:szCs w:val="22"/>
              </w:rPr>
              <w:t>data</w:t>
            </w:r>
            <w:r>
              <w:rPr>
                <w:szCs w:val="22"/>
              </w:rPr>
              <w:t xml:space="preserve"> </w:t>
            </w:r>
            <w:r w:rsidRPr="003628A1">
              <w:rPr>
                <w:szCs w:val="22"/>
              </w:rPr>
              <w:t>remains</w:t>
            </w:r>
            <w:r>
              <w:rPr>
                <w:szCs w:val="22"/>
              </w:rPr>
              <w:t xml:space="preserve"> </w:t>
            </w:r>
            <w:r w:rsidRPr="003628A1">
              <w:rPr>
                <w:szCs w:val="22"/>
              </w:rPr>
              <w:t>undelivered;</w:t>
            </w:r>
            <w:r>
              <w:rPr>
                <w:szCs w:val="22"/>
              </w:rPr>
              <w:t xml:space="preserve"> </w:t>
            </w:r>
            <w:r w:rsidRPr="003628A1">
              <w:rPr>
                <w:szCs w:val="22"/>
              </w:rPr>
              <w:t>and</w:t>
            </w:r>
          </w:p>
          <w:p w14:paraId="2CD7C837" w14:textId="646D5327" w:rsidR="00263068" w:rsidRPr="003628A1" w:rsidRDefault="00263068" w:rsidP="002D4BA1">
            <w:pPr>
              <w:pStyle w:val="ListParagraph"/>
              <w:numPr>
                <w:ilvl w:val="0"/>
                <w:numId w:val="34"/>
              </w:numPr>
              <w:ind w:left="360"/>
              <w:rPr>
                <w:szCs w:val="22"/>
              </w:rPr>
            </w:pPr>
            <w:r w:rsidRPr="003628A1">
              <w:rPr>
                <w:szCs w:val="22"/>
              </w:rPr>
              <w:t>100%</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fourth</w:t>
            </w:r>
            <w:r>
              <w:rPr>
                <w:szCs w:val="22"/>
              </w:rPr>
              <w:t xml:space="preserve"> </w:t>
            </w:r>
            <w:r w:rsidRPr="003628A1">
              <w:rPr>
                <w:szCs w:val="22"/>
              </w:rPr>
              <w:t>week</w:t>
            </w:r>
            <w:r>
              <w:rPr>
                <w:szCs w:val="22"/>
              </w:rPr>
              <w:t xml:space="preserve"> </w:t>
            </w:r>
            <w:r w:rsidRPr="003628A1">
              <w:rPr>
                <w:szCs w:val="22"/>
              </w:rPr>
              <w:t>that</w:t>
            </w:r>
            <w:r>
              <w:rPr>
                <w:szCs w:val="22"/>
              </w:rPr>
              <w:t xml:space="preserve"> </w:t>
            </w:r>
            <w:r w:rsidRPr="003628A1">
              <w:rPr>
                <w:szCs w:val="22"/>
              </w:rPr>
              <w:t>the</w:t>
            </w:r>
            <w:r>
              <w:rPr>
                <w:szCs w:val="22"/>
              </w:rPr>
              <w:t xml:space="preserve"> </w:t>
            </w:r>
            <w:r w:rsidRPr="003628A1">
              <w:rPr>
                <w:szCs w:val="22"/>
              </w:rPr>
              <w:t>full</w:t>
            </w:r>
            <w:r>
              <w:rPr>
                <w:szCs w:val="22"/>
              </w:rPr>
              <w:t xml:space="preserve"> </w:t>
            </w:r>
            <w:r w:rsidRPr="003628A1">
              <w:rPr>
                <w:szCs w:val="22"/>
              </w:rPr>
              <w:t>data</w:t>
            </w:r>
            <w:r>
              <w:rPr>
                <w:szCs w:val="22"/>
              </w:rPr>
              <w:t xml:space="preserve"> </w:t>
            </w:r>
            <w:r w:rsidRPr="003628A1">
              <w:rPr>
                <w:szCs w:val="22"/>
              </w:rPr>
              <w:t>remains</w:t>
            </w:r>
            <w:r>
              <w:rPr>
                <w:szCs w:val="22"/>
              </w:rPr>
              <w:t xml:space="preserve"> </w:t>
            </w:r>
            <w:r w:rsidRPr="003628A1">
              <w:rPr>
                <w:szCs w:val="22"/>
              </w:rPr>
              <w:t>undelivered.</w:t>
            </w:r>
          </w:p>
          <w:p w14:paraId="6D289FAC" w14:textId="1B17FCE1" w:rsidR="00263068" w:rsidRPr="003628A1" w:rsidRDefault="00263068" w:rsidP="00263068">
            <w:pPr>
              <w:pStyle w:val="TableBody"/>
              <w:rPr>
                <w:szCs w:val="22"/>
              </w:rPr>
            </w:pPr>
            <w:r w:rsidRPr="003628A1">
              <w:rPr>
                <w:szCs w:val="22"/>
              </w:rPr>
              <w:t>TD</w:t>
            </w:r>
            <w:r w:rsidRPr="003628A1">
              <w:rPr>
                <w:szCs w:val="22"/>
                <w:vertAlign w:val="subscript"/>
              </w:rPr>
              <w:t>k,1330</w:t>
            </w:r>
            <w:r>
              <w:rPr>
                <w:szCs w:val="22"/>
                <w:vertAlign w:val="subscript"/>
              </w:rPr>
              <w:t xml:space="preserve"> </w:t>
            </w:r>
            <w:r w:rsidRPr="003628A1">
              <w:rPr>
                <w:szCs w:val="22"/>
              </w:rPr>
              <w:t>is</w:t>
            </w:r>
            <w:r>
              <w:rPr>
                <w:szCs w:val="22"/>
              </w:rPr>
              <w:t xml:space="preserve"> </w:t>
            </w:r>
            <w:r w:rsidRPr="003628A1">
              <w:rPr>
                <w:szCs w:val="22"/>
              </w:rPr>
              <w:t>the</w:t>
            </w:r>
            <w:r>
              <w:rPr>
                <w:szCs w:val="22"/>
              </w:rPr>
              <w:t xml:space="preserve"> </w:t>
            </w:r>
            <w:r w:rsidRPr="003628A1">
              <w:rPr>
                <w:i/>
                <w:szCs w:val="22"/>
              </w:rPr>
              <w:t>settlement</w:t>
            </w:r>
            <w:r>
              <w:rPr>
                <w:i/>
                <w:szCs w:val="22"/>
              </w:rPr>
              <w:t xml:space="preserve"> </w:t>
            </w:r>
            <w:r w:rsidRPr="003628A1">
              <w:rPr>
                <w:i/>
                <w:szCs w:val="22"/>
              </w:rPr>
              <w:t>amount</w:t>
            </w:r>
            <w:r>
              <w:rPr>
                <w:szCs w:val="22"/>
              </w:rPr>
              <w:t xml:space="preserve"> </w:t>
            </w:r>
            <w:r w:rsidRPr="003628A1">
              <w:rPr>
                <w:szCs w:val="22"/>
              </w:rPr>
              <w:t>of</w:t>
            </w:r>
            <w:r>
              <w:rPr>
                <w:szCs w:val="22"/>
              </w:rPr>
              <w:t xml:space="preserve"> </w:t>
            </w:r>
            <w:r w:rsidRPr="003628A1">
              <w:rPr>
                <w:i/>
                <w:szCs w:val="22"/>
              </w:rPr>
              <w:t>charge</w:t>
            </w:r>
            <w:r>
              <w:rPr>
                <w:i/>
                <w:szCs w:val="22"/>
              </w:rPr>
              <w:t xml:space="preserve"> </w:t>
            </w:r>
            <w:r w:rsidRPr="003628A1">
              <w:rPr>
                <w:i/>
                <w:szCs w:val="22"/>
              </w:rPr>
              <w:t>type</w:t>
            </w:r>
            <w:r>
              <w:rPr>
                <w:szCs w:val="22"/>
              </w:rPr>
              <w:t xml:space="preserve"> </w:t>
            </w:r>
            <w:r w:rsidRPr="003628A1">
              <w:rPr>
                <w:szCs w:val="22"/>
              </w:rPr>
              <w:t>1330</w:t>
            </w:r>
            <w:r>
              <w:rPr>
                <w:szCs w:val="22"/>
              </w:rPr>
              <w:t xml:space="preserve"> </w:t>
            </w:r>
            <w:r w:rsidRPr="003628A1">
              <w:rPr>
                <w:szCs w:val="22"/>
              </w:rPr>
              <w:t>for</w:t>
            </w:r>
            <w:r>
              <w:rPr>
                <w:szCs w:val="22"/>
              </w:rPr>
              <w:t xml:space="preserve"> </w:t>
            </w:r>
            <w:r w:rsidRPr="003628A1">
              <w:rPr>
                <w:szCs w:val="22"/>
              </w:rPr>
              <w:t>month</w:t>
            </w:r>
            <w:r>
              <w:rPr>
                <w:szCs w:val="22"/>
              </w:rPr>
              <w:t xml:space="preserve"> </w:t>
            </w:r>
            <w:r w:rsidRPr="003628A1">
              <w:rPr>
                <w:szCs w:val="22"/>
              </w:rPr>
              <w:t>‘k’</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DR2</w:t>
            </w:r>
            <w:r>
              <w:rPr>
                <w:szCs w:val="22"/>
              </w:rPr>
              <w:t xml:space="preserve"> </w:t>
            </w:r>
            <w:r w:rsidRPr="003628A1">
              <w:rPr>
                <w:szCs w:val="22"/>
              </w:rPr>
              <w:t>participant.</w:t>
            </w:r>
          </w:p>
          <w:p w14:paraId="4A828471" w14:textId="33466C53" w:rsidR="00263068" w:rsidRPr="003628A1" w:rsidRDefault="00263068" w:rsidP="00263068">
            <w:pPr>
              <w:pStyle w:val="TableBody"/>
              <w:rPr>
                <w:szCs w:val="22"/>
              </w:rPr>
            </w:pPr>
            <w:r w:rsidRPr="003628A1">
              <w:rPr>
                <w:szCs w:val="22"/>
              </w:rPr>
              <w:lastRenderedPageBreak/>
              <w:t>‘NoW’</w:t>
            </w:r>
            <w:r>
              <w:rPr>
                <w:szCs w:val="22"/>
              </w:rPr>
              <w:t xml:space="preserve"> </w:t>
            </w:r>
            <w:r w:rsidRPr="003628A1">
              <w:rPr>
                <w:szCs w:val="22"/>
              </w:rPr>
              <w:t>(Number</w:t>
            </w:r>
            <w:r>
              <w:rPr>
                <w:szCs w:val="22"/>
              </w:rPr>
              <w:t xml:space="preserve"> </w:t>
            </w:r>
            <w:r w:rsidRPr="003628A1">
              <w:rPr>
                <w:szCs w:val="22"/>
              </w:rPr>
              <w:t>of</w:t>
            </w:r>
            <w:r>
              <w:rPr>
                <w:szCs w:val="22"/>
              </w:rPr>
              <w:t xml:space="preserve"> </w:t>
            </w:r>
            <w:r w:rsidRPr="003628A1">
              <w:rPr>
                <w:szCs w:val="22"/>
              </w:rPr>
              <w:t>Weeks)</w:t>
            </w:r>
            <w:r>
              <w:rPr>
                <w:szCs w:val="22"/>
              </w:rPr>
              <w:t xml:space="preserve"> </w:t>
            </w:r>
            <w:r w:rsidRPr="003628A1">
              <w:rPr>
                <w:szCs w:val="22"/>
              </w:rPr>
              <w:t>means</w:t>
            </w:r>
            <w:r>
              <w:rPr>
                <w:szCs w:val="22"/>
              </w:rPr>
              <w:t xml:space="preserve"> </w:t>
            </w:r>
            <w:r w:rsidRPr="003628A1">
              <w:rPr>
                <w:szCs w:val="22"/>
              </w:rPr>
              <w:t>the</w:t>
            </w:r>
            <w:r>
              <w:rPr>
                <w:szCs w:val="22"/>
              </w:rPr>
              <w:t xml:space="preserve"> </w:t>
            </w:r>
            <w:r w:rsidRPr="003628A1">
              <w:rPr>
                <w:szCs w:val="22"/>
              </w:rPr>
              <w:t>number</w:t>
            </w:r>
            <w:r>
              <w:rPr>
                <w:szCs w:val="22"/>
              </w:rPr>
              <w:t xml:space="preserve"> </w:t>
            </w:r>
            <w:r w:rsidRPr="003628A1">
              <w:rPr>
                <w:szCs w:val="22"/>
              </w:rPr>
              <w:t>of</w:t>
            </w:r>
            <w:r>
              <w:rPr>
                <w:szCs w:val="22"/>
              </w:rPr>
              <w:t xml:space="preserve"> </w:t>
            </w:r>
            <w:r w:rsidRPr="003628A1">
              <w:rPr>
                <w:szCs w:val="22"/>
              </w:rPr>
              <w:t>Weeks</w:t>
            </w:r>
            <w:r>
              <w:rPr>
                <w:szCs w:val="22"/>
              </w:rPr>
              <w:t xml:space="preserve"> </w:t>
            </w:r>
            <w:r w:rsidRPr="003628A1">
              <w:rPr>
                <w:szCs w:val="22"/>
              </w:rPr>
              <w:t>contained</w:t>
            </w:r>
            <w:r>
              <w:rPr>
                <w:szCs w:val="22"/>
              </w:rPr>
              <w:t xml:space="preserve"> </w:t>
            </w:r>
            <w:r w:rsidRPr="003628A1">
              <w:rPr>
                <w:szCs w:val="22"/>
              </w:rPr>
              <w:t>in</w:t>
            </w:r>
            <w:r>
              <w:rPr>
                <w:szCs w:val="22"/>
              </w:rPr>
              <w:t xml:space="preserve"> </w:t>
            </w:r>
            <w:r w:rsidRPr="003628A1">
              <w:rPr>
                <w:szCs w:val="22"/>
              </w:rPr>
              <w:t>the</w:t>
            </w:r>
            <w:r>
              <w:rPr>
                <w:szCs w:val="22"/>
              </w:rPr>
              <w:t xml:space="preserve"> </w:t>
            </w:r>
            <w:r w:rsidRPr="003628A1">
              <w:rPr>
                <w:szCs w:val="22"/>
              </w:rPr>
              <w:t>Contract</w:t>
            </w:r>
            <w:r>
              <w:rPr>
                <w:szCs w:val="22"/>
              </w:rPr>
              <w:t xml:space="preserve"> </w:t>
            </w:r>
            <w:r w:rsidRPr="003628A1">
              <w:rPr>
                <w:szCs w:val="22"/>
              </w:rPr>
              <w:t>month.</w:t>
            </w:r>
          </w:p>
          <w:p w14:paraId="0C1FBFBE" w14:textId="05EE9679" w:rsidR="00263068" w:rsidRPr="003628A1" w:rsidRDefault="00263068" w:rsidP="00263068">
            <w:pPr>
              <w:pStyle w:val="TableBody"/>
              <w:rPr>
                <w:rFonts w:ascii="Symbol" w:hAnsi="Symbol"/>
                <w:sz w:val="16"/>
                <w:szCs w:val="16"/>
              </w:rPr>
            </w:pPr>
            <w:r w:rsidRPr="003628A1">
              <w:rPr>
                <w:szCs w:val="22"/>
              </w:rPr>
              <w:t>‘k’</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Contract</w:t>
            </w:r>
            <w:r>
              <w:rPr>
                <w:szCs w:val="22"/>
              </w:rPr>
              <w:t xml:space="preserve"> </w:t>
            </w:r>
            <w:r w:rsidRPr="003628A1">
              <w:rPr>
                <w:szCs w:val="22"/>
              </w:rPr>
              <w:t>month.</w:t>
            </w:r>
          </w:p>
        </w:tc>
        <w:tc>
          <w:tcPr>
            <w:tcW w:w="990" w:type="dxa"/>
            <w:tcBorders>
              <w:top w:val="single" w:sz="4" w:space="0" w:color="auto"/>
              <w:left w:val="single" w:sz="4" w:space="0" w:color="auto"/>
              <w:bottom w:val="single" w:sz="4" w:space="0" w:color="auto"/>
              <w:right w:val="single" w:sz="4" w:space="0" w:color="auto"/>
            </w:tcBorders>
            <w:vAlign w:val="center"/>
          </w:tcPr>
          <w:p w14:paraId="390B8396" w14:textId="77777777" w:rsidR="00263068" w:rsidRPr="003628A1" w:rsidRDefault="00263068" w:rsidP="00263068">
            <w:pPr>
              <w:pStyle w:val="TableBody"/>
              <w:jc w:val="center"/>
              <w:rPr>
                <w:sz w:val="16"/>
                <w:szCs w:val="16"/>
              </w:rPr>
            </w:pPr>
            <w:r w:rsidRPr="003628A1">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9C3E7BD" w14:textId="385AB134"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DR2-participants</w:t>
            </w:r>
            <w:r>
              <w:rPr>
                <w:sz w:val="16"/>
                <w:szCs w:val="16"/>
              </w:rPr>
              <w:t xml:space="preserve"> </w:t>
            </w:r>
            <w:r w:rsidRPr="003628A1">
              <w:rPr>
                <w:sz w:val="16"/>
                <w:szCs w:val="16"/>
              </w:rPr>
              <w:t>Either</w:t>
            </w:r>
            <w:r>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3B9DF3C2" w14:textId="77777777" w:rsidR="00263068" w:rsidRPr="003628A1" w:rsidRDefault="00263068" w:rsidP="00263068">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59D38DC"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B9B3286"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BEE4062" w14:textId="77777777" w:rsidR="00263068" w:rsidRPr="003628A1" w:rsidRDefault="00263068" w:rsidP="00263068">
            <w:pPr>
              <w:pStyle w:val="TableBody"/>
              <w:jc w:val="center"/>
              <w:rPr>
                <w:i/>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3E28B343" w14:textId="77777777" w:rsidR="00263068" w:rsidRPr="003628A1" w:rsidRDefault="00263068" w:rsidP="00263068">
            <w:pPr>
              <w:pStyle w:val="TableBody"/>
              <w:jc w:val="center"/>
              <w:rPr>
                <w:i/>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3A71EC01" w14:textId="77777777" w:rsidR="00263068" w:rsidRPr="003628A1" w:rsidRDefault="00263068" w:rsidP="00263068">
            <w:pPr>
              <w:pStyle w:val="TableBody"/>
              <w:jc w:val="center"/>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F77B3F6" w14:textId="69B474D8" w:rsidR="00263068" w:rsidRPr="003628A1" w:rsidRDefault="00263068" w:rsidP="00263068">
            <w:pPr>
              <w:pStyle w:val="TableBody"/>
              <w:rPr>
                <w:sz w:val="16"/>
                <w:szCs w:val="16"/>
              </w:rPr>
            </w:pPr>
            <w:r w:rsidRPr="003628A1">
              <w:rPr>
                <w:i/>
                <w:sz w:val="16"/>
                <w:szCs w:val="16"/>
              </w:rPr>
              <w:t>Former</w:t>
            </w:r>
            <w:r>
              <w:rPr>
                <w:i/>
                <w:sz w:val="16"/>
                <w:szCs w:val="16"/>
              </w:rPr>
              <w:t xml:space="preserve"> </w:t>
            </w:r>
            <w:r w:rsidRPr="003628A1">
              <w:rPr>
                <w:i/>
                <w:sz w:val="16"/>
                <w:szCs w:val="16"/>
              </w:rPr>
              <w:t>OPA</w:t>
            </w:r>
            <w:r>
              <w:rPr>
                <w:sz w:val="16"/>
                <w:szCs w:val="16"/>
              </w:rPr>
              <w:t xml:space="preserve"> </w:t>
            </w:r>
            <w:r w:rsidRPr="003628A1">
              <w:rPr>
                <w:sz w:val="16"/>
                <w:szCs w:val="16"/>
              </w:rPr>
              <w:t>DR2</w:t>
            </w:r>
            <w:r>
              <w:rPr>
                <w:sz w:val="16"/>
                <w:szCs w:val="16"/>
              </w:rPr>
              <w:t xml:space="preserve"> </w:t>
            </w:r>
            <w:r w:rsidRPr="003628A1">
              <w:rPr>
                <w:sz w:val="16"/>
                <w:szCs w:val="16"/>
              </w:rPr>
              <w:t>Contract.</w:t>
            </w:r>
            <w:r>
              <w:rPr>
                <w:sz w:val="16"/>
                <w:szCs w:val="16"/>
              </w:rPr>
              <w:t xml:space="preserve"> </w:t>
            </w:r>
            <w:r w:rsidRPr="003628A1">
              <w:rPr>
                <w:sz w:val="16"/>
                <w:szCs w:val="16"/>
              </w:rPr>
              <w:t>The</w:t>
            </w:r>
            <w:r>
              <w:rPr>
                <w:sz w:val="16"/>
                <w:szCs w:val="16"/>
              </w:rPr>
              <w:t xml:space="preserve"> </w:t>
            </w:r>
            <w:r w:rsidRPr="003628A1">
              <w:rPr>
                <w:sz w:val="16"/>
                <w:szCs w:val="16"/>
              </w:rPr>
              <w:t>DR2</w:t>
            </w:r>
            <w:r>
              <w:rPr>
                <w:sz w:val="16"/>
                <w:szCs w:val="16"/>
              </w:rPr>
              <w:t xml:space="preserve"> </w:t>
            </w:r>
            <w:r w:rsidRPr="003628A1">
              <w:rPr>
                <w:sz w:val="16"/>
                <w:szCs w:val="16"/>
              </w:rPr>
              <w:t>program</w:t>
            </w:r>
            <w:r>
              <w:rPr>
                <w:sz w:val="16"/>
                <w:szCs w:val="16"/>
              </w:rPr>
              <w:t xml:space="preserve"> </w:t>
            </w:r>
            <w:r w:rsidRPr="003628A1">
              <w:rPr>
                <w:sz w:val="16"/>
                <w:szCs w:val="16"/>
              </w:rPr>
              <w:t>was</w:t>
            </w:r>
            <w:r>
              <w:rPr>
                <w:sz w:val="16"/>
                <w:szCs w:val="16"/>
              </w:rPr>
              <w:t xml:space="preserve"> </w:t>
            </w:r>
            <w:r w:rsidRPr="003628A1">
              <w:rPr>
                <w:sz w:val="16"/>
                <w:szCs w:val="16"/>
              </w:rPr>
              <w:t>last</w:t>
            </w:r>
            <w:r>
              <w:rPr>
                <w:sz w:val="16"/>
                <w:szCs w:val="16"/>
              </w:rPr>
              <w:t xml:space="preserve"> </w:t>
            </w:r>
            <w:r w:rsidRPr="003628A1">
              <w:rPr>
                <w:sz w:val="16"/>
                <w:szCs w:val="16"/>
              </w:rPr>
              <w:t>settled</w:t>
            </w:r>
            <w:r>
              <w:rPr>
                <w:sz w:val="16"/>
                <w:szCs w:val="16"/>
              </w:rPr>
              <w:t xml:space="preserve"> </w:t>
            </w:r>
            <w:r w:rsidRPr="003628A1">
              <w:rPr>
                <w:sz w:val="16"/>
                <w:szCs w:val="16"/>
              </w:rPr>
              <w:t>on</w:t>
            </w:r>
            <w:r>
              <w:rPr>
                <w:sz w:val="16"/>
                <w:szCs w:val="16"/>
              </w:rPr>
              <w:t xml:space="preserve"> </w:t>
            </w:r>
            <w:r w:rsidRPr="003628A1">
              <w:rPr>
                <w:sz w:val="16"/>
                <w:szCs w:val="16"/>
              </w:rPr>
              <w:t>the</w:t>
            </w:r>
            <w:r>
              <w:rPr>
                <w:sz w:val="16"/>
                <w:szCs w:val="16"/>
              </w:rPr>
              <w:t xml:space="preserve"> </w:t>
            </w:r>
            <w:r w:rsidRPr="003628A1">
              <w:rPr>
                <w:sz w:val="16"/>
                <w:szCs w:val="16"/>
              </w:rPr>
              <w:t>February</w:t>
            </w:r>
            <w:r>
              <w:rPr>
                <w:sz w:val="16"/>
                <w:szCs w:val="16"/>
              </w:rPr>
              <w:t xml:space="preserve"> </w:t>
            </w:r>
            <w:r w:rsidRPr="003628A1">
              <w:rPr>
                <w:sz w:val="16"/>
                <w:szCs w:val="16"/>
              </w:rPr>
              <w:t>2015</w:t>
            </w:r>
            <w:r>
              <w:rPr>
                <w:sz w:val="16"/>
                <w:szCs w:val="16"/>
              </w:rPr>
              <w:t xml:space="preserve"> </w:t>
            </w:r>
            <w:r w:rsidRPr="003628A1">
              <w:rPr>
                <w:sz w:val="16"/>
                <w:szCs w:val="16"/>
              </w:rPr>
              <w:t>settlement</w:t>
            </w:r>
            <w:r>
              <w:rPr>
                <w:sz w:val="16"/>
                <w:szCs w:val="16"/>
              </w:rPr>
              <w:t xml:space="preserve"> </w:t>
            </w:r>
            <w:r w:rsidRPr="003628A1">
              <w:rPr>
                <w:sz w:val="16"/>
                <w:szCs w:val="16"/>
              </w:rPr>
              <w:lastRenderedPageBreak/>
              <w:t>statements</w:t>
            </w:r>
            <w:r>
              <w:rPr>
                <w:sz w:val="16"/>
                <w:szCs w:val="16"/>
              </w:rPr>
              <w:t xml:space="preserve"> </w:t>
            </w:r>
            <w:r w:rsidRPr="003628A1">
              <w:rPr>
                <w:sz w:val="16"/>
                <w:szCs w:val="16"/>
              </w:rPr>
              <w:t>and</w:t>
            </w:r>
            <w:r>
              <w:rPr>
                <w:sz w:val="16"/>
                <w:szCs w:val="16"/>
              </w:rPr>
              <w:t xml:space="preserve"> </w:t>
            </w:r>
            <w:r w:rsidRPr="003628A1">
              <w:rPr>
                <w:sz w:val="16"/>
                <w:szCs w:val="16"/>
              </w:rPr>
              <w:t>invoice.</w:t>
            </w:r>
          </w:p>
        </w:tc>
      </w:tr>
      <w:tr w:rsidR="00263068" w:rsidRPr="003628A1" w14:paraId="2C10C040"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1D5435BB" w14:textId="77777777" w:rsidR="00263068" w:rsidRPr="003628A1" w:rsidRDefault="00263068" w:rsidP="00263068">
            <w:pPr>
              <w:pStyle w:val="TableBody"/>
              <w:jc w:val="center"/>
              <w:rPr>
                <w:sz w:val="16"/>
                <w:szCs w:val="16"/>
              </w:rPr>
            </w:pPr>
            <w:r w:rsidRPr="003628A1">
              <w:rPr>
                <w:sz w:val="16"/>
                <w:szCs w:val="16"/>
              </w:rPr>
              <w:lastRenderedPageBreak/>
              <w:t>1335</w:t>
            </w:r>
          </w:p>
        </w:tc>
        <w:tc>
          <w:tcPr>
            <w:tcW w:w="1305" w:type="dxa"/>
            <w:tcBorders>
              <w:top w:val="single" w:sz="4" w:space="0" w:color="auto"/>
              <w:left w:val="single" w:sz="4" w:space="0" w:color="auto"/>
              <w:bottom w:val="single" w:sz="4" w:space="0" w:color="auto"/>
              <w:right w:val="single" w:sz="4" w:space="0" w:color="auto"/>
            </w:tcBorders>
            <w:vAlign w:val="center"/>
          </w:tcPr>
          <w:p w14:paraId="429E1263" w14:textId="1FCFBC89" w:rsidR="00263068" w:rsidRPr="003628A1" w:rsidRDefault="00263068" w:rsidP="00263068">
            <w:pPr>
              <w:pStyle w:val="TableBody"/>
              <w:rPr>
                <w:sz w:val="16"/>
                <w:szCs w:val="16"/>
              </w:rPr>
            </w:pPr>
            <w:bookmarkStart w:id="294" w:name="OLE_LINK31"/>
            <w:r w:rsidRPr="003628A1">
              <w:rPr>
                <w:bCs/>
                <w:sz w:val="16"/>
                <w:szCs w:val="16"/>
              </w:rPr>
              <w:t>On</w:t>
            </w:r>
            <w:r>
              <w:rPr>
                <w:bCs/>
                <w:sz w:val="16"/>
                <w:szCs w:val="16"/>
              </w:rPr>
              <w:t xml:space="preserve"> </w:t>
            </w:r>
            <w:r w:rsidRPr="003628A1">
              <w:rPr>
                <w:bCs/>
                <w:sz w:val="16"/>
                <w:szCs w:val="16"/>
              </w:rPr>
              <w:t>behalf</w:t>
            </w:r>
            <w:r>
              <w:rPr>
                <w:bCs/>
                <w:sz w:val="16"/>
                <w:szCs w:val="16"/>
              </w:rPr>
              <w:t xml:space="preserve"> </w:t>
            </w:r>
            <w:r w:rsidRPr="003628A1">
              <w:rPr>
                <w:bCs/>
                <w:sz w:val="16"/>
                <w:szCs w:val="16"/>
              </w:rPr>
              <w:t>of</w:t>
            </w:r>
            <w:r>
              <w:rPr>
                <w:bCs/>
                <w:sz w:val="16"/>
                <w:szCs w:val="16"/>
              </w:rPr>
              <w:t xml:space="preserve"> </w:t>
            </w:r>
            <w:r w:rsidRPr="003628A1">
              <w:rPr>
                <w:bCs/>
                <w:sz w:val="16"/>
                <w:szCs w:val="16"/>
              </w:rPr>
              <w:t>the</w:t>
            </w:r>
            <w:r>
              <w:rPr>
                <w:bCs/>
                <w:sz w:val="16"/>
                <w:szCs w:val="16"/>
              </w:rPr>
              <w:t xml:space="preserve"> </w:t>
            </w:r>
            <w:r w:rsidRPr="003628A1">
              <w:rPr>
                <w:bCs/>
                <w:sz w:val="16"/>
                <w:szCs w:val="16"/>
              </w:rPr>
              <w:t>former</w:t>
            </w:r>
            <w:r>
              <w:rPr>
                <w:bCs/>
                <w:sz w:val="16"/>
                <w:szCs w:val="16"/>
              </w:rPr>
              <w:t xml:space="preserve"> </w:t>
            </w:r>
            <w:r w:rsidRPr="003628A1">
              <w:rPr>
                <w:bCs/>
                <w:sz w:val="16"/>
                <w:szCs w:val="16"/>
              </w:rPr>
              <w:t>OPA</w:t>
            </w:r>
            <w:r>
              <w:rPr>
                <w:bCs/>
                <w:sz w:val="16"/>
                <w:szCs w:val="16"/>
              </w:rPr>
              <w:t xml:space="preserve"> </w:t>
            </w:r>
            <w:r w:rsidRPr="003628A1">
              <w:rPr>
                <w:bCs/>
                <w:sz w:val="16"/>
                <w:szCs w:val="16"/>
              </w:rPr>
              <w:t>for</w:t>
            </w:r>
            <w:r>
              <w:rPr>
                <w:bCs/>
                <w:sz w:val="16"/>
                <w:szCs w:val="16"/>
              </w:rPr>
              <w:t xml:space="preserve"> </w:t>
            </w:r>
            <w:r w:rsidRPr="003628A1">
              <w:rPr>
                <w:bCs/>
                <w:sz w:val="16"/>
                <w:szCs w:val="16"/>
              </w:rPr>
              <w:t>the</w:t>
            </w:r>
            <w:r>
              <w:rPr>
                <w:bCs/>
                <w:sz w:val="16"/>
                <w:szCs w:val="16"/>
              </w:rPr>
              <w:t xml:space="preserve"> </w:t>
            </w:r>
            <w:r w:rsidRPr="003628A1">
              <w:rPr>
                <w:bCs/>
                <w:sz w:val="16"/>
                <w:szCs w:val="16"/>
              </w:rPr>
              <w:t>DR2</w:t>
            </w:r>
            <w:r>
              <w:rPr>
                <w:bCs/>
                <w:sz w:val="16"/>
                <w:szCs w:val="16"/>
              </w:rPr>
              <w:t xml:space="preserve"> </w:t>
            </w:r>
            <w:r w:rsidRPr="003628A1">
              <w:rPr>
                <w:bCs/>
                <w:sz w:val="16"/>
                <w:szCs w:val="16"/>
              </w:rPr>
              <w:t>Program</w:t>
            </w:r>
            <w:r>
              <w:rPr>
                <w:bCs/>
                <w:sz w:val="16"/>
                <w:szCs w:val="16"/>
              </w:rPr>
              <w:t xml:space="preserve"> </w:t>
            </w:r>
            <w:r w:rsidRPr="003628A1">
              <w:rPr>
                <w:bCs/>
                <w:sz w:val="16"/>
                <w:szCs w:val="16"/>
              </w:rPr>
              <w:t>-</w:t>
            </w:r>
            <w:r>
              <w:rPr>
                <w:bCs/>
                <w:sz w:val="16"/>
                <w:szCs w:val="16"/>
              </w:rPr>
              <w:t xml:space="preserve"> </w:t>
            </w:r>
            <w:r w:rsidRPr="003628A1">
              <w:rPr>
                <w:bCs/>
                <w:sz w:val="16"/>
                <w:szCs w:val="16"/>
              </w:rPr>
              <w:t>Buy-Down</w:t>
            </w:r>
            <w:r>
              <w:rPr>
                <w:bCs/>
                <w:sz w:val="16"/>
                <w:szCs w:val="16"/>
              </w:rPr>
              <w:t xml:space="preserve"> </w:t>
            </w:r>
            <w:r w:rsidRPr="003628A1">
              <w:rPr>
                <w:bCs/>
                <w:sz w:val="16"/>
                <w:szCs w:val="16"/>
              </w:rPr>
              <w:t>Settlement</w:t>
            </w:r>
            <w:r>
              <w:rPr>
                <w:bCs/>
                <w:sz w:val="16"/>
                <w:szCs w:val="16"/>
              </w:rPr>
              <w:t xml:space="preserve"> </w:t>
            </w:r>
            <w:r w:rsidRPr="003628A1">
              <w:rPr>
                <w:bCs/>
                <w:sz w:val="16"/>
                <w:szCs w:val="16"/>
              </w:rPr>
              <w:t>Amount</w:t>
            </w:r>
            <w:r>
              <w:rPr>
                <w:sz w:val="16"/>
                <w:szCs w:val="16"/>
              </w:rPr>
              <w:t xml:space="preserve"> </w:t>
            </w:r>
            <w:bookmarkEnd w:id="294"/>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4534366F"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7F190B53"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7ED46888" w14:textId="4F79E1E5" w:rsidR="00263068" w:rsidRPr="003628A1" w:rsidRDefault="00263068" w:rsidP="00263068">
            <w:pPr>
              <w:pStyle w:val="TableBody"/>
              <w:rPr>
                <w:szCs w:val="22"/>
              </w:rPr>
            </w:pPr>
            <w:r w:rsidRPr="003628A1">
              <w:rPr>
                <w:b/>
                <w:szCs w:val="22"/>
              </w:rPr>
              <w:t>**</w:t>
            </w:r>
            <w:r w:rsidRPr="003628A1">
              <w:rPr>
                <w:b/>
                <w:szCs w:val="22"/>
                <w:u w:val="single"/>
              </w:rPr>
              <w:t>CALCULATIONS</w:t>
            </w:r>
            <w:r>
              <w:rPr>
                <w:b/>
                <w:szCs w:val="22"/>
                <w:u w:val="single"/>
              </w:rPr>
              <w:t xml:space="preserve"> </w:t>
            </w:r>
            <w:r w:rsidRPr="003628A1">
              <w:rPr>
                <w:b/>
                <w:szCs w:val="22"/>
                <w:u w:val="single"/>
              </w:rPr>
              <w:t>FOR</w:t>
            </w:r>
            <w:r>
              <w:rPr>
                <w:b/>
                <w:szCs w:val="22"/>
                <w:u w:val="single"/>
              </w:rPr>
              <w:t xml:space="preserve"> </w:t>
            </w:r>
            <w:r w:rsidRPr="003628A1">
              <w:rPr>
                <w:b/>
                <w:i/>
                <w:szCs w:val="22"/>
                <w:u w:val="single"/>
              </w:rPr>
              <w:t>CHARGE</w:t>
            </w:r>
            <w:r>
              <w:rPr>
                <w:b/>
                <w:i/>
                <w:szCs w:val="22"/>
                <w:u w:val="single"/>
              </w:rPr>
              <w:t xml:space="preserve"> </w:t>
            </w:r>
            <w:r w:rsidRPr="003628A1">
              <w:rPr>
                <w:b/>
                <w:i/>
                <w:szCs w:val="22"/>
                <w:u w:val="single"/>
              </w:rPr>
              <w:t>TYPE</w:t>
            </w:r>
            <w:r>
              <w:rPr>
                <w:b/>
                <w:szCs w:val="22"/>
                <w:u w:val="single"/>
              </w:rPr>
              <w:t xml:space="preserve"> </w:t>
            </w:r>
            <w:r w:rsidRPr="003628A1">
              <w:rPr>
                <w:b/>
                <w:szCs w:val="22"/>
                <w:u w:val="single"/>
              </w:rPr>
              <w:t>1335</w:t>
            </w:r>
            <w:r>
              <w:rPr>
                <w:b/>
                <w:szCs w:val="22"/>
                <w:u w:val="single"/>
              </w:rPr>
              <w:t xml:space="preserve"> </w:t>
            </w:r>
            <w:r w:rsidRPr="003628A1">
              <w:rPr>
                <w:b/>
                <w:szCs w:val="22"/>
                <w:u w:val="single"/>
              </w:rPr>
              <w:t>ENDED</w:t>
            </w:r>
            <w:r>
              <w:rPr>
                <w:b/>
                <w:szCs w:val="22"/>
                <w:u w:val="single"/>
              </w:rPr>
              <w:t xml:space="preserve"> </w:t>
            </w:r>
            <w:r w:rsidRPr="003628A1">
              <w:rPr>
                <w:b/>
                <w:szCs w:val="22"/>
                <w:u w:val="single"/>
              </w:rPr>
              <w:t>ON</w:t>
            </w:r>
            <w:r>
              <w:rPr>
                <w:b/>
                <w:szCs w:val="22"/>
                <w:u w:val="single"/>
              </w:rPr>
              <w:t xml:space="preserve"> </w:t>
            </w:r>
            <w:r w:rsidRPr="003628A1">
              <w:rPr>
                <w:b/>
                <w:szCs w:val="22"/>
                <w:u w:val="single"/>
              </w:rPr>
              <w:t>FEBRUARY</w:t>
            </w:r>
            <w:r>
              <w:rPr>
                <w:b/>
                <w:szCs w:val="22"/>
                <w:u w:val="single"/>
              </w:rPr>
              <w:t xml:space="preserve"> </w:t>
            </w:r>
            <w:r w:rsidRPr="003628A1">
              <w:rPr>
                <w:b/>
                <w:szCs w:val="22"/>
                <w:u w:val="single"/>
              </w:rPr>
              <w:t>28,</w:t>
            </w:r>
            <w:r>
              <w:rPr>
                <w:b/>
                <w:szCs w:val="22"/>
                <w:u w:val="single"/>
              </w:rPr>
              <w:t xml:space="preserve"> </w:t>
            </w:r>
            <w:r w:rsidRPr="003628A1">
              <w:rPr>
                <w:b/>
                <w:szCs w:val="22"/>
                <w:u w:val="single"/>
              </w:rPr>
              <w:t>2015.</w:t>
            </w:r>
          </w:p>
          <w:p w14:paraId="69B38658" w14:textId="548A95D6" w:rsidR="00263068" w:rsidRPr="003628A1" w:rsidRDefault="00263068" w:rsidP="00263068">
            <w:pPr>
              <w:pStyle w:val="TableBody"/>
              <w:spacing w:before="240" w:after="240"/>
              <w:rPr>
                <w:szCs w:val="22"/>
              </w:rPr>
            </w:pPr>
            <w:r w:rsidRPr="003628A1">
              <w:rPr>
                <w:szCs w:val="22"/>
              </w:rPr>
              <w:t>Buy-Down</w:t>
            </w:r>
            <w:r>
              <w:rPr>
                <w:szCs w:val="22"/>
              </w:rPr>
              <w:t xml:space="preserve"> </w:t>
            </w:r>
            <w:r w:rsidRPr="003628A1">
              <w:rPr>
                <w:szCs w:val="22"/>
              </w:rPr>
              <w:t>means</w:t>
            </w:r>
            <w:r>
              <w:rPr>
                <w:szCs w:val="22"/>
              </w:rPr>
              <w:t xml:space="preserve"> </w:t>
            </w:r>
            <w:r w:rsidRPr="003628A1">
              <w:rPr>
                <w:szCs w:val="22"/>
              </w:rPr>
              <w:t>the</w:t>
            </w:r>
            <w:r>
              <w:rPr>
                <w:szCs w:val="22"/>
              </w:rPr>
              <w:t xml:space="preserve"> </w:t>
            </w:r>
            <w:r w:rsidRPr="003628A1">
              <w:rPr>
                <w:szCs w:val="22"/>
              </w:rPr>
              <w:t>act</w:t>
            </w:r>
            <w:r>
              <w:rPr>
                <w:szCs w:val="22"/>
              </w:rPr>
              <w:t xml:space="preserve"> </w:t>
            </w:r>
            <w:r w:rsidRPr="003628A1">
              <w:rPr>
                <w:szCs w:val="22"/>
              </w:rPr>
              <w:t>by</w:t>
            </w:r>
            <w:r>
              <w:rPr>
                <w:szCs w:val="22"/>
              </w:rPr>
              <w:t xml:space="preserve"> </w:t>
            </w:r>
            <w:r w:rsidRPr="003628A1">
              <w:rPr>
                <w:szCs w:val="22"/>
              </w:rPr>
              <w:t>the</w:t>
            </w:r>
            <w:r>
              <w:rPr>
                <w:szCs w:val="22"/>
              </w:rPr>
              <w:t xml:space="preserve"> </w:t>
            </w:r>
            <w:r w:rsidRPr="003628A1">
              <w:rPr>
                <w:szCs w:val="22"/>
              </w:rPr>
              <w:t>Participant</w:t>
            </w:r>
            <w:r>
              <w:rPr>
                <w:szCs w:val="22"/>
              </w:rPr>
              <w:t xml:space="preserve"> </w:t>
            </w:r>
            <w:r w:rsidRPr="003628A1">
              <w:rPr>
                <w:szCs w:val="22"/>
              </w:rPr>
              <w:t>of</w:t>
            </w:r>
            <w:r>
              <w:rPr>
                <w:szCs w:val="22"/>
              </w:rPr>
              <w:t xml:space="preserve"> </w:t>
            </w:r>
            <w:r w:rsidRPr="003628A1">
              <w:rPr>
                <w:szCs w:val="22"/>
              </w:rPr>
              <w:t>reducing</w:t>
            </w:r>
            <w:r>
              <w:rPr>
                <w:szCs w:val="22"/>
              </w:rPr>
              <w:t xml:space="preserve"> </w:t>
            </w:r>
            <w:r w:rsidRPr="003628A1">
              <w:rPr>
                <w:szCs w:val="22"/>
              </w:rPr>
              <w:t>its</w:t>
            </w:r>
            <w:r>
              <w:rPr>
                <w:szCs w:val="22"/>
              </w:rPr>
              <w:t xml:space="preserve"> </w:t>
            </w:r>
            <w:r w:rsidRPr="003628A1">
              <w:rPr>
                <w:szCs w:val="22"/>
              </w:rPr>
              <w:t>Contracted</w:t>
            </w:r>
            <w:r>
              <w:rPr>
                <w:szCs w:val="22"/>
              </w:rPr>
              <w:t xml:space="preserve"> </w:t>
            </w:r>
            <w:r w:rsidRPr="003628A1">
              <w:rPr>
                <w:szCs w:val="22"/>
              </w:rPr>
              <w:t>MW</w:t>
            </w:r>
            <w:r>
              <w:rPr>
                <w:szCs w:val="22"/>
              </w:rPr>
              <w:t xml:space="preserve"> </w:t>
            </w:r>
            <w:r w:rsidRPr="003628A1">
              <w:rPr>
                <w:szCs w:val="22"/>
              </w:rPr>
              <w:t>and/or</w:t>
            </w:r>
            <w:r>
              <w:rPr>
                <w:szCs w:val="22"/>
              </w:rPr>
              <w:t xml:space="preserve"> </w:t>
            </w:r>
            <w:r w:rsidRPr="003628A1">
              <w:rPr>
                <w:szCs w:val="22"/>
              </w:rPr>
              <w:t>the</w:t>
            </w:r>
            <w:r>
              <w:rPr>
                <w:szCs w:val="22"/>
              </w:rPr>
              <w:t xml:space="preserve"> </w:t>
            </w:r>
            <w:r w:rsidRPr="003628A1">
              <w:rPr>
                <w:szCs w:val="22"/>
              </w:rPr>
              <w:t>number</w:t>
            </w:r>
            <w:r>
              <w:rPr>
                <w:szCs w:val="22"/>
              </w:rPr>
              <w:t xml:space="preserve"> </w:t>
            </w:r>
            <w:r w:rsidRPr="003628A1">
              <w:rPr>
                <w:szCs w:val="22"/>
              </w:rPr>
              <w:t>of</w:t>
            </w:r>
            <w:r>
              <w:rPr>
                <w:szCs w:val="22"/>
              </w:rPr>
              <w:t xml:space="preserve"> </w:t>
            </w:r>
            <w:r w:rsidRPr="003628A1">
              <w:rPr>
                <w:szCs w:val="22"/>
              </w:rPr>
              <w:t>On-Peak</w:t>
            </w:r>
            <w:r>
              <w:rPr>
                <w:szCs w:val="22"/>
              </w:rPr>
              <w:t xml:space="preserve"> </w:t>
            </w:r>
            <w:r w:rsidRPr="003628A1">
              <w:rPr>
                <w:szCs w:val="22"/>
              </w:rPr>
              <w:t>Contract</w:t>
            </w:r>
            <w:r>
              <w:rPr>
                <w:szCs w:val="22"/>
              </w:rPr>
              <w:t xml:space="preserve"> </w:t>
            </w:r>
            <w:r w:rsidRPr="003628A1">
              <w:rPr>
                <w:szCs w:val="22"/>
              </w:rPr>
              <w:t>hours</w:t>
            </w:r>
            <w:r>
              <w:rPr>
                <w:szCs w:val="22"/>
              </w:rPr>
              <w:t xml:space="preserve"> </w:t>
            </w:r>
            <w:r w:rsidRPr="003628A1">
              <w:rPr>
                <w:szCs w:val="22"/>
              </w:rPr>
              <w:t>from</w:t>
            </w:r>
            <w:r>
              <w:rPr>
                <w:szCs w:val="22"/>
              </w:rPr>
              <w:t xml:space="preserve"> </w:t>
            </w:r>
            <w:r w:rsidRPr="003628A1">
              <w:rPr>
                <w:szCs w:val="22"/>
              </w:rPr>
              <w:t>participation</w:t>
            </w:r>
            <w:r>
              <w:rPr>
                <w:szCs w:val="22"/>
              </w:rPr>
              <w:t xml:space="preserve"> </w:t>
            </w:r>
            <w:r w:rsidRPr="003628A1">
              <w:rPr>
                <w:szCs w:val="22"/>
              </w:rPr>
              <w:t>in</w:t>
            </w:r>
            <w:r>
              <w:rPr>
                <w:szCs w:val="22"/>
              </w:rPr>
              <w:t xml:space="preserve"> </w:t>
            </w:r>
            <w:r w:rsidRPr="003628A1">
              <w:rPr>
                <w:szCs w:val="22"/>
              </w:rPr>
              <w:t>DR2.</w:t>
            </w:r>
          </w:p>
          <w:p w14:paraId="588AB04D" w14:textId="115701DA" w:rsidR="00263068" w:rsidRPr="003628A1" w:rsidRDefault="00263068" w:rsidP="00263068">
            <w:pPr>
              <w:pStyle w:val="TableBody"/>
              <w:rPr>
                <w:szCs w:val="22"/>
              </w:rPr>
            </w:pPr>
            <w:r w:rsidRPr="003628A1">
              <w:rPr>
                <w:szCs w:val="22"/>
              </w:rPr>
              <w:t>For</w:t>
            </w:r>
            <w:r>
              <w:rPr>
                <w:szCs w:val="22"/>
              </w:rPr>
              <w:t xml:space="preserve"> </w:t>
            </w:r>
            <w:r w:rsidRPr="003628A1">
              <w:rPr>
                <w:szCs w:val="22"/>
              </w:rPr>
              <w:t>the</w:t>
            </w:r>
            <w:r>
              <w:rPr>
                <w:szCs w:val="22"/>
              </w:rPr>
              <w:t xml:space="preserve"> </w:t>
            </w:r>
            <w:r w:rsidRPr="003628A1">
              <w:rPr>
                <w:szCs w:val="22"/>
              </w:rPr>
              <w:t>Buy-Down</w:t>
            </w:r>
            <w:r>
              <w:rPr>
                <w:szCs w:val="22"/>
              </w:rPr>
              <w:t xml:space="preserve"> </w:t>
            </w:r>
            <w:r w:rsidRPr="003628A1">
              <w:rPr>
                <w:szCs w:val="22"/>
              </w:rPr>
              <w:t>of</w:t>
            </w:r>
            <w:r>
              <w:rPr>
                <w:szCs w:val="22"/>
              </w:rPr>
              <w:t xml:space="preserve"> </w:t>
            </w:r>
            <w:r w:rsidRPr="003628A1">
              <w:rPr>
                <w:szCs w:val="22"/>
              </w:rPr>
              <w:t>Seasonal</w:t>
            </w:r>
            <w:r>
              <w:rPr>
                <w:szCs w:val="22"/>
              </w:rPr>
              <w:t xml:space="preserve"> </w:t>
            </w:r>
            <w:r w:rsidRPr="003628A1">
              <w:rPr>
                <w:szCs w:val="22"/>
              </w:rPr>
              <w:t>Contracted</w:t>
            </w:r>
            <w:r>
              <w:rPr>
                <w:szCs w:val="22"/>
              </w:rPr>
              <w:t xml:space="preserve"> </w:t>
            </w:r>
            <w:r w:rsidRPr="003628A1">
              <w:rPr>
                <w:szCs w:val="22"/>
              </w:rPr>
              <w:t>MW</w:t>
            </w:r>
            <w:r>
              <w:rPr>
                <w:szCs w:val="22"/>
              </w:rPr>
              <w:t xml:space="preserve"> </w:t>
            </w:r>
            <w:r w:rsidRPr="003628A1">
              <w:rPr>
                <w:szCs w:val="22"/>
              </w:rPr>
              <w:t>the</w:t>
            </w:r>
            <w:r>
              <w:rPr>
                <w:szCs w:val="22"/>
              </w:rPr>
              <w:t xml:space="preserve"> </w:t>
            </w:r>
            <w:r w:rsidRPr="003628A1">
              <w:rPr>
                <w:szCs w:val="22"/>
              </w:rPr>
              <w:t>payment</w:t>
            </w:r>
            <w:r>
              <w:rPr>
                <w:szCs w:val="22"/>
              </w:rPr>
              <w:t xml:space="preserve"> </w:t>
            </w:r>
            <w:r w:rsidRPr="003628A1">
              <w:rPr>
                <w:szCs w:val="22"/>
              </w:rPr>
              <w:t>is:</w:t>
            </w:r>
          </w:p>
          <w:p w14:paraId="774C8FE0" w14:textId="06C79C7D" w:rsidR="00263068" w:rsidRDefault="00263068" w:rsidP="00263068">
            <w:pPr>
              <w:pStyle w:val="TableBody"/>
              <w:spacing w:after="240"/>
              <w:rPr>
                <w:szCs w:val="22"/>
                <w:lang w:val="en-US"/>
              </w:rPr>
            </w:pPr>
            <w:r w:rsidRPr="00CC6120">
              <w:rPr>
                <w:szCs w:val="22"/>
                <w:lang w:val="en-US"/>
              </w:rPr>
              <w:t>=</w:t>
            </w:r>
            <w:r>
              <w:rPr>
                <w:szCs w:val="22"/>
                <w:lang w:val="en-US"/>
              </w:rPr>
              <w:t xml:space="preserve"> </w:t>
            </w:r>
            <w:r w:rsidRPr="00CC6120">
              <w:rPr>
                <w:szCs w:val="22"/>
                <w:lang w:val="en-US"/>
              </w:rPr>
              <w:t>(SCMWR</w:t>
            </w:r>
            <w:r>
              <w:rPr>
                <w:szCs w:val="22"/>
              </w:rPr>
              <w:t xml:space="preserve"> </w:t>
            </w:r>
            <w:r w:rsidRPr="003628A1">
              <w:rPr>
                <w:szCs w:val="22"/>
              </w:rPr>
              <w:t>×</w:t>
            </w:r>
            <w:r>
              <w:rPr>
                <w:szCs w:val="22"/>
              </w:rPr>
              <w:t xml:space="preserve"> </w:t>
            </w:r>
            <w:r w:rsidRPr="00CC6120">
              <w:rPr>
                <w:szCs w:val="22"/>
                <w:lang w:val="en-US"/>
              </w:rPr>
              <w:t>BDR</w:t>
            </w:r>
            <w:r>
              <w:rPr>
                <w:szCs w:val="22"/>
              </w:rPr>
              <w:t xml:space="preserve"> </w:t>
            </w:r>
            <w:r w:rsidRPr="003628A1">
              <w:rPr>
                <w:szCs w:val="22"/>
              </w:rPr>
              <w:t>×</w:t>
            </w:r>
            <w:r>
              <w:rPr>
                <w:szCs w:val="22"/>
              </w:rPr>
              <w:t xml:space="preserve"> </w:t>
            </w:r>
            <w:r w:rsidRPr="00CC6120">
              <w:rPr>
                <w:szCs w:val="22"/>
                <w:lang w:val="en-US"/>
              </w:rPr>
              <w:t>CHE)</w:t>
            </w:r>
          </w:p>
          <w:p w14:paraId="2A0E2FC7" w14:textId="1C54ABB9" w:rsidR="00263068" w:rsidRPr="003628A1" w:rsidRDefault="00263068" w:rsidP="00263068">
            <w:pPr>
              <w:pStyle w:val="TableBody"/>
              <w:rPr>
                <w:szCs w:val="22"/>
              </w:rPr>
            </w:pPr>
            <w:r w:rsidRPr="003628A1">
              <w:rPr>
                <w:szCs w:val="22"/>
              </w:rPr>
              <w:t>Where:</w:t>
            </w:r>
          </w:p>
          <w:p w14:paraId="7D4BA534" w14:textId="393D471C" w:rsidR="00263068" w:rsidRPr="003628A1" w:rsidRDefault="00263068" w:rsidP="00263068">
            <w:pPr>
              <w:pStyle w:val="TableBody"/>
              <w:rPr>
                <w:szCs w:val="22"/>
              </w:rPr>
            </w:pPr>
            <w:r w:rsidRPr="003628A1">
              <w:rPr>
                <w:szCs w:val="22"/>
              </w:rPr>
              <w:t>‘SCMWR’</w:t>
            </w:r>
            <w:r>
              <w:rPr>
                <w:szCs w:val="22"/>
              </w:rPr>
              <w:t xml:space="preserve"> </w:t>
            </w:r>
            <w:r w:rsidRPr="003628A1">
              <w:rPr>
                <w:szCs w:val="22"/>
              </w:rPr>
              <w:t>(Seasonal</w:t>
            </w:r>
            <w:r>
              <w:rPr>
                <w:szCs w:val="22"/>
              </w:rPr>
              <w:t xml:space="preserve"> </w:t>
            </w:r>
            <w:r w:rsidRPr="003628A1">
              <w:rPr>
                <w:szCs w:val="22"/>
              </w:rPr>
              <w:t>Contracted</w:t>
            </w:r>
            <w:r>
              <w:rPr>
                <w:szCs w:val="22"/>
              </w:rPr>
              <w:t xml:space="preserve"> </w:t>
            </w:r>
            <w:r w:rsidRPr="003628A1">
              <w:rPr>
                <w:szCs w:val="22"/>
              </w:rPr>
              <w:t>MW</w:t>
            </w:r>
            <w:r>
              <w:rPr>
                <w:szCs w:val="22"/>
              </w:rPr>
              <w:t xml:space="preserve"> </w:t>
            </w:r>
            <w:r w:rsidRPr="003628A1">
              <w:rPr>
                <w:szCs w:val="22"/>
              </w:rPr>
              <w:t>Reduction),</w:t>
            </w:r>
            <w:r>
              <w:rPr>
                <w:szCs w:val="22"/>
              </w:rPr>
              <w:t xml:space="preserve"> </w:t>
            </w:r>
            <w:r w:rsidRPr="003628A1">
              <w:rPr>
                <w:szCs w:val="22"/>
              </w:rPr>
              <w:t>means</w:t>
            </w:r>
            <w:r>
              <w:rPr>
                <w:szCs w:val="22"/>
              </w:rPr>
              <w:t xml:space="preserve"> </w:t>
            </w:r>
            <w:r w:rsidRPr="003628A1">
              <w:rPr>
                <w:szCs w:val="22"/>
              </w:rPr>
              <w:t>the</w:t>
            </w:r>
            <w:r>
              <w:rPr>
                <w:szCs w:val="22"/>
              </w:rPr>
              <w:t xml:space="preserve"> </w:t>
            </w:r>
            <w:r w:rsidRPr="003628A1">
              <w:rPr>
                <w:szCs w:val="22"/>
              </w:rPr>
              <w:t>MW</w:t>
            </w:r>
            <w:r>
              <w:rPr>
                <w:szCs w:val="22"/>
              </w:rPr>
              <w:t xml:space="preserve"> </w:t>
            </w:r>
            <w:r w:rsidRPr="003628A1">
              <w:rPr>
                <w:szCs w:val="22"/>
              </w:rPr>
              <w:t>of</w:t>
            </w:r>
            <w:r>
              <w:rPr>
                <w:szCs w:val="22"/>
              </w:rPr>
              <w:t xml:space="preserve"> </w:t>
            </w:r>
            <w:r w:rsidRPr="003628A1">
              <w:rPr>
                <w:szCs w:val="22"/>
              </w:rPr>
              <w:t>demand</w:t>
            </w:r>
            <w:r>
              <w:rPr>
                <w:szCs w:val="22"/>
              </w:rPr>
              <w:t xml:space="preserve"> </w:t>
            </w:r>
            <w:r w:rsidRPr="003628A1">
              <w:rPr>
                <w:szCs w:val="22"/>
              </w:rPr>
              <w:t>reduction</w:t>
            </w:r>
            <w:r>
              <w:rPr>
                <w:szCs w:val="22"/>
              </w:rPr>
              <w:t xml:space="preserve"> </w:t>
            </w:r>
            <w:r w:rsidRPr="003628A1">
              <w:rPr>
                <w:szCs w:val="22"/>
              </w:rPr>
              <w:t>in</w:t>
            </w:r>
            <w:r>
              <w:rPr>
                <w:szCs w:val="22"/>
              </w:rPr>
              <w:t xml:space="preserve"> </w:t>
            </w:r>
            <w:r w:rsidRPr="003628A1">
              <w:rPr>
                <w:szCs w:val="22"/>
              </w:rPr>
              <w:t>the</w:t>
            </w:r>
            <w:r>
              <w:rPr>
                <w:szCs w:val="22"/>
              </w:rPr>
              <w:t xml:space="preserve"> </w:t>
            </w:r>
            <w:r w:rsidRPr="003628A1">
              <w:rPr>
                <w:szCs w:val="22"/>
              </w:rPr>
              <w:t>Seasonal</w:t>
            </w:r>
            <w:r>
              <w:rPr>
                <w:szCs w:val="22"/>
              </w:rPr>
              <w:t xml:space="preserve"> </w:t>
            </w:r>
            <w:r w:rsidRPr="003628A1">
              <w:rPr>
                <w:szCs w:val="22"/>
              </w:rPr>
              <w:t>Contracted</w:t>
            </w:r>
            <w:r>
              <w:rPr>
                <w:szCs w:val="22"/>
              </w:rPr>
              <w:t xml:space="preserve"> </w:t>
            </w:r>
            <w:r w:rsidRPr="003628A1">
              <w:rPr>
                <w:szCs w:val="22"/>
              </w:rPr>
              <w:t>MWs.</w:t>
            </w:r>
          </w:p>
          <w:p w14:paraId="4606964E" w14:textId="6366A48A" w:rsidR="00263068" w:rsidRDefault="00263068" w:rsidP="00263068">
            <w:pPr>
              <w:pStyle w:val="TableBody"/>
              <w:rPr>
                <w:szCs w:val="22"/>
              </w:rPr>
            </w:pPr>
            <w:r w:rsidRPr="003628A1">
              <w:rPr>
                <w:szCs w:val="22"/>
              </w:rPr>
              <w:t>‘BDR’</w:t>
            </w:r>
            <w:r>
              <w:rPr>
                <w:szCs w:val="22"/>
              </w:rPr>
              <w:t xml:space="preserve"> </w:t>
            </w:r>
            <w:r w:rsidRPr="003628A1">
              <w:rPr>
                <w:szCs w:val="22"/>
              </w:rPr>
              <w:t>(Buy-Down</w:t>
            </w:r>
            <w:r>
              <w:rPr>
                <w:szCs w:val="22"/>
              </w:rPr>
              <w:t xml:space="preserve"> </w:t>
            </w:r>
            <w:r w:rsidRPr="003628A1">
              <w:rPr>
                <w:szCs w:val="22"/>
              </w:rPr>
              <w:t>Rate),</w:t>
            </w:r>
            <w:r>
              <w:rPr>
                <w:szCs w:val="22"/>
              </w:rPr>
              <w:t xml:space="preserve"> </w:t>
            </w:r>
            <w:r w:rsidRPr="003628A1">
              <w:rPr>
                <w:szCs w:val="22"/>
              </w:rPr>
              <w:t>means</w:t>
            </w:r>
            <w:r>
              <w:rPr>
                <w:szCs w:val="22"/>
              </w:rPr>
              <w:t xml:space="preserve"> </w:t>
            </w:r>
            <w:r w:rsidRPr="003628A1">
              <w:rPr>
                <w:szCs w:val="22"/>
              </w:rPr>
              <w:t>the</w:t>
            </w:r>
            <w:r>
              <w:rPr>
                <w:szCs w:val="22"/>
              </w:rPr>
              <w:t xml:space="preserve"> </w:t>
            </w:r>
            <w:r w:rsidRPr="003628A1">
              <w:rPr>
                <w:szCs w:val="22"/>
              </w:rPr>
              <w:t>Buy-Down</w:t>
            </w:r>
            <w:r>
              <w:rPr>
                <w:szCs w:val="22"/>
              </w:rPr>
              <w:t xml:space="preserve"> </w:t>
            </w:r>
            <w:r w:rsidRPr="003628A1">
              <w:rPr>
                <w:szCs w:val="22"/>
              </w:rPr>
              <w:t>Rate,</w:t>
            </w:r>
            <w:r>
              <w:rPr>
                <w:szCs w:val="22"/>
              </w:rPr>
              <w:t xml:space="preserve"> </w:t>
            </w:r>
            <w:r w:rsidRPr="003628A1">
              <w:rPr>
                <w:szCs w:val="22"/>
              </w:rPr>
              <w:t>expressed</w:t>
            </w:r>
            <w:r>
              <w:rPr>
                <w:szCs w:val="22"/>
              </w:rPr>
              <w:t xml:space="preserve"> </w:t>
            </w:r>
            <w:r w:rsidRPr="003628A1">
              <w:rPr>
                <w:szCs w:val="22"/>
              </w:rPr>
              <w:t>in</w:t>
            </w:r>
            <w:r>
              <w:rPr>
                <w:szCs w:val="22"/>
              </w:rPr>
              <w:t xml:space="preserve"> </w:t>
            </w:r>
            <w:r w:rsidRPr="003628A1">
              <w:rPr>
                <w:szCs w:val="22"/>
              </w:rPr>
              <w:t>$/MW.</w:t>
            </w:r>
          </w:p>
          <w:p w14:paraId="5721B203" w14:textId="24F3FBCD" w:rsidR="00263068" w:rsidRDefault="00263068" w:rsidP="00263068">
            <w:pPr>
              <w:pStyle w:val="TableBody"/>
              <w:spacing w:after="240"/>
              <w:rPr>
                <w:szCs w:val="22"/>
              </w:rPr>
            </w:pPr>
            <w:r w:rsidRPr="003628A1">
              <w:rPr>
                <w:szCs w:val="22"/>
              </w:rPr>
              <w:lastRenderedPageBreak/>
              <w:t>‘CHE’</w:t>
            </w:r>
            <w:r>
              <w:rPr>
                <w:szCs w:val="22"/>
              </w:rPr>
              <w:t xml:space="preserve"> </w:t>
            </w:r>
            <w:r w:rsidRPr="003628A1">
              <w:rPr>
                <w:szCs w:val="22"/>
              </w:rPr>
              <w:t>(on-peak</w:t>
            </w:r>
            <w:r>
              <w:rPr>
                <w:szCs w:val="22"/>
              </w:rPr>
              <w:t xml:space="preserve"> </w:t>
            </w:r>
            <w:r w:rsidRPr="003628A1">
              <w:rPr>
                <w:szCs w:val="22"/>
              </w:rPr>
              <w:t>Contract</w:t>
            </w:r>
            <w:r>
              <w:rPr>
                <w:szCs w:val="22"/>
              </w:rPr>
              <w:t xml:space="preserve"> </w:t>
            </w:r>
            <w:r w:rsidRPr="003628A1">
              <w:rPr>
                <w:szCs w:val="22"/>
              </w:rPr>
              <w:t>Hours</w:t>
            </w:r>
            <w:r>
              <w:rPr>
                <w:szCs w:val="22"/>
              </w:rPr>
              <w:t xml:space="preserve"> </w:t>
            </w:r>
            <w:r w:rsidRPr="003628A1">
              <w:rPr>
                <w:szCs w:val="22"/>
              </w:rPr>
              <w:t>Elapsed),</w:t>
            </w:r>
            <w:r>
              <w:rPr>
                <w:szCs w:val="22"/>
              </w:rPr>
              <w:t xml:space="preserve"> </w:t>
            </w:r>
            <w:r w:rsidRPr="003628A1">
              <w:rPr>
                <w:szCs w:val="22"/>
              </w:rPr>
              <w:t>means</w:t>
            </w:r>
            <w:r>
              <w:rPr>
                <w:szCs w:val="22"/>
              </w:rPr>
              <w:t xml:space="preserve"> </w:t>
            </w:r>
            <w:r w:rsidRPr="003628A1">
              <w:rPr>
                <w:szCs w:val="22"/>
              </w:rPr>
              <w:t>the</w:t>
            </w:r>
            <w:r>
              <w:rPr>
                <w:szCs w:val="22"/>
              </w:rPr>
              <w:t xml:space="preserve"> </w:t>
            </w:r>
            <w:r w:rsidRPr="003628A1">
              <w:rPr>
                <w:szCs w:val="22"/>
              </w:rPr>
              <w:t>number</w:t>
            </w:r>
            <w:r>
              <w:rPr>
                <w:szCs w:val="22"/>
              </w:rPr>
              <w:t xml:space="preserve"> </w:t>
            </w:r>
            <w:r w:rsidRPr="003628A1">
              <w:rPr>
                <w:szCs w:val="22"/>
              </w:rPr>
              <w:t>of</w:t>
            </w:r>
            <w:r>
              <w:rPr>
                <w:szCs w:val="22"/>
              </w:rPr>
              <w:t xml:space="preserve"> </w:t>
            </w:r>
            <w:r w:rsidRPr="003628A1">
              <w:rPr>
                <w:szCs w:val="22"/>
              </w:rPr>
              <w:t>On-Peak</w:t>
            </w:r>
            <w:r>
              <w:rPr>
                <w:szCs w:val="22"/>
              </w:rPr>
              <w:t xml:space="preserve"> </w:t>
            </w:r>
            <w:r w:rsidRPr="003628A1">
              <w:rPr>
                <w:szCs w:val="22"/>
              </w:rPr>
              <w:t>Contract</w:t>
            </w:r>
            <w:r>
              <w:rPr>
                <w:szCs w:val="22"/>
              </w:rPr>
              <w:t xml:space="preserve"> </w:t>
            </w:r>
            <w:r w:rsidRPr="003628A1">
              <w:rPr>
                <w:szCs w:val="22"/>
              </w:rPr>
              <w:t>Hours</w:t>
            </w:r>
            <w:r>
              <w:rPr>
                <w:szCs w:val="22"/>
              </w:rPr>
              <w:t xml:space="preserve"> </w:t>
            </w:r>
            <w:r w:rsidRPr="003628A1">
              <w:rPr>
                <w:szCs w:val="22"/>
              </w:rPr>
              <w:t>that</w:t>
            </w:r>
            <w:r>
              <w:rPr>
                <w:szCs w:val="22"/>
              </w:rPr>
              <w:t xml:space="preserve"> </w:t>
            </w:r>
            <w:r w:rsidRPr="003628A1">
              <w:rPr>
                <w:szCs w:val="22"/>
              </w:rPr>
              <w:t>have</w:t>
            </w:r>
            <w:r>
              <w:rPr>
                <w:szCs w:val="22"/>
              </w:rPr>
              <w:t xml:space="preserve"> </w:t>
            </w:r>
            <w:r w:rsidRPr="003628A1">
              <w:rPr>
                <w:szCs w:val="22"/>
              </w:rPr>
              <w:t>elapsed</w:t>
            </w:r>
            <w:r>
              <w:rPr>
                <w:szCs w:val="22"/>
              </w:rPr>
              <w:t xml:space="preserve"> </w:t>
            </w:r>
            <w:r w:rsidRPr="003628A1">
              <w:rPr>
                <w:szCs w:val="22"/>
              </w:rPr>
              <w:t>in</w:t>
            </w:r>
            <w:r>
              <w:rPr>
                <w:szCs w:val="22"/>
              </w:rPr>
              <w:t xml:space="preserve"> </w:t>
            </w:r>
            <w:r w:rsidRPr="003628A1">
              <w:rPr>
                <w:szCs w:val="22"/>
              </w:rPr>
              <w:t>the</w:t>
            </w:r>
            <w:r>
              <w:rPr>
                <w:szCs w:val="22"/>
              </w:rPr>
              <w:t xml:space="preserve"> </w:t>
            </w:r>
            <w:r w:rsidRPr="003628A1">
              <w:rPr>
                <w:szCs w:val="22"/>
              </w:rPr>
              <w:t>Schedule</w:t>
            </w:r>
            <w:r>
              <w:rPr>
                <w:szCs w:val="22"/>
              </w:rPr>
              <w:t xml:space="preserve"> </w:t>
            </w:r>
            <w:r w:rsidRPr="003628A1">
              <w:rPr>
                <w:szCs w:val="22"/>
              </w:rPr>
              <w:t>Term</w:t>
            </w:r>
            <w:r>
              <w:rPr>
                <w:szCs w:val="22"/>
              </w:rPr>
              <w:t xml:space="preserve"> </w:t>
            </w:r>
            <w:r w:rsidRPr="003628A1">
              <w:rPr>
                <w:szCs w:val="22"/>
              </w:rPr>
              <w:t>up</w:t>
            </w:r>
            <w:r>
              <w:rPr>
                <w:szCs w:val="22"/>
              </w:rPr>
              <w:t xml:space="preserve"> </w:t>
            </w:r>
            <w:r w:rsidRPr="003628A1">
              <w:rPr>
                <w:szCs w:val="22"/>
              </w:rPr>
              <w:t>to</w:t>
            </w:r>
            <w:r>
              <w:rPr>
                <w:szCs w:val="22"/>
              </w:rPr>
              <w:t xml:space="preserve"> </w:t>
            </w:r>
            <w:r w:rsidRPr="003628A1">
              <w:rPr>
                <w:szCs w:val="22"/>
              </w:rPr>
              <w:t>the</w:t>
            </w:r>
            <w:r>
              <w:rPr>
                <w:szCs w:val="22"/>
              </w:rPr>
              <w:t xml:space="preserve"> </w:t>
            </w:r>
            <w:r w:rsidRPr="003628A1">
              <w:rPr>
                <w:szCs w:val="22"/>
              </w:rPr>
              <w:t>date</w:t>
            </w:r>
            <w:r>
              <w:rPr>
                <w:szCs w:val="22"/>
              </w:rPr>
              <w:t xml:space="preserve"> </w:t>
            </w:r>
            <w:r w:rsidRPr="003628A1">
              <w:rPr>
                <w:szCs w:val="22"/>
              </w:rPr>
              <w:t>that</w:t>
            </w:r>
            <w:r>
              <w:rPr>
                <w:szCs w:val="22"/>
              </w:rPr>
              <w:t xml:space="preserve"> </w:t>
            </w:r>
            <w:r w:rsidRPr="003628A1">
              <w:rPr>
                <w:szCs w:val="22"/>
              </w:rPr>
              <w:t>the</w:t>
            </w:r>
            <w:r>
              <w:rPr>
                <w:szCs w:val="22"/>
              </w:rPr>
              <w:t xml:space="preserve"> </w:t>
            </w:r>
            <w:r w:rsidRPr="003628A1">
              <w:rPr>
                <w:szCs w:val="22"/>
              </w:rPr>
              <w:t>reduction</w:t>
            </w:r>
            <w:r>
              <w:rPr>
                <w:szCs w:val="22"/>
              </w:rPr>
              <w:t xml:space="preserve"> </w:t>
            </w:r>
            <w:r w:rsidRPr="003628A1">
              <w:rPr>
                <w:szCs w:val="22"/>
              </w:rPr>
              <w:t>takes</w:t>
            </w:r>
            <w:r>
              <w:rPr>
                <w:szCs w:val="22"/>
              </w:rPr>
              <w:t xml:space="preserve"> </w:t>
            </w:r>
            <w:r w:rsidRPr="003628A1">
              <w:rPr>
                <w:szCs w:val="22"/>
              </w:rPr>
              <w:t>effect.</w:t>
            </w:r>
          </w:p>
          <w:p w14:paraId="14EEF1C9" w14:textId="65A8196E" w:rsidR="00263068" w:rsidRPr="003628A1" w:rsidRDefault="00263068" w:rsidP="00263068">
            <w:pPr>
              <w:pStyle w:val="TableBody"/>
              <w:rPr>
                <w:szCs w:val="22"/>
              </w:rPr>
            </w:pPr>
            <w:r w:rsidRPr="003628A1">
              <w:rPr>
                <w:szCs w:val="22"/>
              </w:rPr>
              <w:t>For</w:t>
            </w:r>
            <w:r>
              <w:rPr>
                <w:szCs w:val="22"/>
              </w:rPr>
              <w:t xml:space="preserve"> </w:t>
            </w:r>
            <w:r w:rsidRPr="003628A1">
              <w:rPr>
                <w:szCs w:val="22"/>
              </w:rPr>
              <w:t>the</w:t>
            </w:r>
            <w:r>
              <w:rPr>
                <w:szCs w:val="22"/>
              </w:rPr>
              <w:t xml:space="preserve"> </w:t>
            </w:r>
            <w:r w:rsidRPr="003628A1">
              <w:rPr>
                <w:szCs w:val="22"/>
              </w:rPr>
              <w:t>Buy-Down</w:t>
            </w:r>
            <w:r>
              <w:rPr>
                <w:szCs w:val="22"/>
              </w:rPr>
              <w:t xml:space="preserve"> </w:t>
            </w:r>
            <w:r w:rsidRPr="003628A1">
              <w:rPr>
                <w:szCs w:val="22"/>
              </w:rPr>
              <w:t>of</w:t>
            </w:r>
            <w:r>
              <w:rPr>
                <w:szCs w:val="22"/>
              </w:rPr>
              <w:t xml:space="preserve"> </w:t>
            </w:r>
            <w:r w:rsidRPr="003628A1">
              <w:rPr>
                <w:szCs w:val="22"/>
              </w:rPr>
              <w:t>the</w:t>
            </w:r>
            <w:r>
              <w:rPr>
                <w:szCs w:val="22"/>
              </w:rPr>
              <w:t xml:space="preserve"> </w:t>
            </w:r>
            <w:r w:rsidRPr="003628A1">
              <w:rPr>
                <w:szCs w:val="22"/>
              </w:rPr>
              <w:t>number</w:t>
            </w:r>
            <w:r>
              <w:rPr>
                <w:szCs w:val="22"/>
              </w:rPr>
              <w:t xml:space="preserve"> </w:t>
            </w:r>
            <w:r w:rsidRPr="003628A1">
              <w:rPr>
                <w:szCs w:val="22"/>
              </w:rPr>
              <w:t>of</w:t>
            </w:r>
            <w:r>
              <w:rPr>
                <w:szCs w:val="22"/>
              </w:rPr>
              <w:t xml:space="preserve"> </w:t>
            </w:r>
            <w:r w:rsidRPr="003628A1">
              <w:rPr>
                <w:szCs w:val="22"/>
              </w:rPr>
              <w:t>On-Peak</w:t>
            </w:r>
            <w:r>
              <w:rPr>
                <w:szCs w:val="22"/>
              </w:rPr>
              <w:t xml:space="preserve"> </w:t>
            </w:r>
            <w:r w:rsidRPr="003628A1">
              <w:rPr>
                <w:szCs w:val="22"/>
              </w:rPr>
              <w:t>Contract</w:t>
            </w:r>
            <w:r>
              <w:rPr>
                <w:szCs w:val="22"/>
              </w:rPr>
              <w:t xml:space="preserve"> </w:t>
            </w:r>
            <w:r w:rsidRPr="003628A1">
              <w:rPr>
                <w:szCs w:val="22"/>
              </w:rPr>
              <w:t>hours,</w:t>
            </w:r>
            <w:r>
              <w:rPr>
                <w:szCs w:val="22"/>
              </w:rPr>
              <w:t xml:space="preserve"> </w:t>
            </w:r>
            <w:r w:rsidRPr="003628A1">
              <w:rPr>
                <w:szCs w:val="22"/>
              </w:rPr>
              <w:t>the</w:t>
            </w:r>
            <w:r>
              <w:rPr>
                <w:szCs w:val="22"/>
              </w:rPr>
              <w:t xml:space="preserve"> </w:t>
            </w:r>
            <w:r w:rsidRPr="003628A1">
              <w:rPr>
                <w:szCs w:val="22"/>
              </w:rPr>
              <w:t>payment</w:t>
            </w:r>
            <w:r>
              <w:rPr>
                <w:szCs w:val="22"/>
              </w:rPr>
              <w:t xml:space="preserve"> </w:t>
            </w:r>
            <w:r w:rsidRPr="003628A1">
              <w:rPr>
                <w:szCs w:val="22"/>
              </w:rPr>
              <w:t>is:</w:t>
            </w:r>
          </w:p>
          <w:p w14:paraId="038193BA" w14:textId="367A75B0" w:rsidR="00263068" w:rsidRDefault="00263068" w:rsidP="00263068">
            <w:pPr>
              <w:pStyle w:val="TableBody"/>
              <w:spacing w:after="240"/>
              <w:rPr>
                <w:szCs w:val="22"/>
              </w:rPr>
            </w:pPr>
            <w:r w:rsidRPr="003628A1">
              <w:rPr>
                <w:szCs w:val="22"/>
              </w:rPr>
              <w:t>=</w:t>
            </w:r>
            <w:r>
              <w:rPr>
                <w:szCs w:val="22"/>
              </w:rPr>
              <w:t xml:space="preserve"> </w:t>
            </w:r>
            <w:r w:rsidRPr="003628A1">
              <w:rPr>
                <w:szCs w:val="22"/>
              </w:rPr>
              <w:t>(CoMW</w:t>
            </w:r>
            <w:r>
              <w:rPr>
                <w:szCs w:val="22"/>
              </w:rPr>
              <w:t xml:space="preserve"> </w:t>
            </w:r>
            <w:r w:rsidRPr="003628A1">
              <w:rPr>
                <w:szCs w:val="22"/>
              </w:rPr>
              <w:t>×</w:t>
            </w:r>
            <w:r>
              <w:rPr>
                <w:szCs w:val="22"/>
              </w:rPr>
              <w:t xml:space="preserve"> </w:t>
            </w:r>
            <w:r w:rsidRPr="003628A1">
              <w:rPr>
                <w:szCs w:val="22"/>
              </w:rPr>
              <w:t>PRCH</w:t>
            </w:r>
            <w:r>
              <w:rPr>
                <w:szCs w:val="22"/>
              </w:rPr>
              <w:t xml:space="preserve"> </w:t>
            </w:r>
            <w:r w:rsidRPr="003628A1">
              <w:rPr>
                <w:szCs w:val="22"/>
              </w:rPr>
              <w:t>×</w:t>
            </w:r>
            <w:r>
              <w:rPr>
                <w:szCs w:val="22"/>
              </w:rPr>
              <w:t xml:space="preserve"> </w:t>
            </w:r>
            <w:r w:rsidRPr="003628A1">
              <w:rPr>
                <w:szCs w:val="22"/>
              </w:rPr>
              <w:t>BDR</w:t>
            </w:r>
            <w:r>
              <w:rPr>
                <w:szCs w:val="22"/>
              </w:rPr>
              <w:t xml:space="preserve"> </w:t>
            </w:r>
            <w:r w:rsidRPr="003628A1">
              <w:rPr>
                <w:szCs w:val="22"/>
              </w:rPr>
              <w:t>×</w:t>
            </w:r>
            <w:r>
              <w:rPr>
                <w:szCs w:val="22"/>
              </w:rPr>
              <w:t xml:space="preserve"> </w:t>
            </w:r>
            <w:r w:rsidRPr="003628A1">
              <w:rPr>
                <w:szCs w:val="22"/>
              </w:rPr>
              <w:t>CHE)</w:t>
            </w:r>
          </w:p>
          <w:p w14:paraId="10F2A1CE" w14:textId="42B70D2F" w:rsidR="00263068" w:rsidRPr="003628A1" w:rsidRDefault="00263068" w:rsidP="00263068">
            <w:pPr>
              <w:pStyle w:val="TableBody"/>
              <w:rPr>
                <w:szCs w:val="22"/>
              </w:rPr>
            </w:pPr>
            <w:r w:rsidRPr="003628A1">
              <w:rPr>
                <w:szCs w:val="22"/>
              </w:rPr>
              <w:t>Where:</w:t>
            </w:r>
          </w:p>
          <w:p w14:paraId="165D0A79" w14:textId="2CA23DFE" w:rsidR="00263068" w:rsidRDefault="00263068" w:rsidP="00263068">
            <w:pPr>
              <w:pStyle w:val="TableBody"/>
              <w:rPr>
                <w:szCs w:val="22"/>
              </w:rPr>
            </w:pPr>
            <w:r w:rsidRPr="003628A1">
              <w:rPr>
                <w:szCs w:val="22"/>
              </w:rPr>
              <w:t>‘CoMW’</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in</w:t>
            </w:r>
            <w:r>
              <w:rPr>
                <w:szCs w:val="22"/>
              </w:rPr>
              <w:t xml:space="preserve"> </w:t>
            </w:r>
            <w:r w:rsidRPr="003628A1">
              <w:rPr>
                <w:szCs w:val="22"/>
              </w:rPr>
              <w:t>CT1330.</w:t>
            </w:r>
          </w:p>
          <w:p w14:paraId="00803B88" w14:textId="26BAF5EE" w:rsidR="00263068" w:rsidRPr="003628A1" w:rsidRDefault="00263068" w:rsidP="00263068">
            <w:pPr>
              <w:pStyle w:val="TableBody"/>
              <w:rPr>
                <w:szCs w:val="22"/>
              </w:rPr>
            </w:pPr>
            <w:r w:rsidRPr="003628A1">
              <w:rPr>
                <w:szCs w:val="22"/>
              </w:rPr>
              <w:t>‘PRCH’</w:t>
            </w:r>
            <w:r>
              <w:rPr>
                <w:szCs w:val="22"/>
              </w:rPr>
              <w:t xml:space="preserve"> </w:t>
            </w:r>
            <w:r w:rsidRPr="003628A1">
              <w:rPr>
                <w:szCs w:val="22"/>
              </w:rPr>
              <w:t>(Percent</w:t>
            </w:r>
            <w:r>
              <w:rPr>
                <w:szCs w:val="22"/>
              </w:rPr>
              <w:t xml:space="preserve"> </w:t>
            </w:r>
            <w:r w:rsidRPr="003628A1">
              <w:rPr>
                <w:szCs w:val="22"/>
              </w:rPr>
              <w:t>Reduction</w:t>
            </w:r>
            <w:r>
              <w:rPr>
                <w:szCs w:val="22"/>
              </w:rPr>
              <w:t xml:space="preserve"> </w:t>
            </w:r>
            <w:r w:rsidRPr="003628A1">
              <w:rPr>
                <w:szCs w:val="22"/>
              </w:rPr>
              <w:t>in</w:t>
            </w:r>
            <w:r>
              <w:rPr>
                <w:szCs w:val="22"/>
              </w:rPr>
              <w:t xml:space="preserve"> </w:t>
            </w:r>
            <w:r w:rsidRPr="003628A1">
              <w:rPr>
                <w:szCs w:val="22"/>
              </w:rPr>
              <w:t>Contract</w:t>
            </w:r>
            <w:r>
              <w:rPr>
                <w:szCs w:val="22"/>
              </w:rPr>
              <w:t xml:space="preserve"> </w:t>
            </w:r>
            <w:r w:rsidRPr="003628A1">
              <w:rPr>
                <w:szCs w:val="22"/>
              </w:rPr>
              <w:t>Hours),</w:t>
            </w:r>
            <w:r>
              <w:rPr>
                <w:szCs w:val="22"/>
              </w:rPr>
              <w:t xml:space="preserve"> </w:t>
            </w:r>
            <w:r w:rsidRPr="003628A1">
              <w:rPr>
                <w:szCs w:val="22"/>
              </w:rPr>
              <w:t>means</w:t>
            </w:r>
            <w:r>
              <w:rPr>
                <w:szCs w:val="22"/>
              </w:rPr>
              <w:t xml:space="preserve"> </w:t>
            </w:r>
            <w:r w:rsidRPr="003628A1">
              <w:rPr>
                <w:szCs w:val="22"/>
              </w:rPr>
              <w:t>the</w:t>
            </w:r>
            <w:r>
              <w:rPr>
                <w:szCs w:val="22"/>
              </w:rPr>
              <w:t xml:space="preserve"> </w:t>
            </w:r>
            <w:r w:rsidRPr="003628A1">
              <w:rPr>
                <w:szCs w:val="22"/>
              </w:rPr>
              <w:t>percent</w:t>
            </w:r>
            <w:r>
              <w:rPr>
                <w:szCs w:val="22"/>
              </w:rPr>
              <w:t xml:space="preserve"> </w:t>
            </w:r>
            <w:r w:rsidRPr="003628A1">
              <w:rPr>
                <w:szCs w:val="22"/>
              </w:rPr>
              <w:t>reduction</w:t>
            </w:r>
            <w:r>
              <w:rPr>
                <w:szCs w:val="22"/>
              </w:rPr>
              <w:t xml:space="preserve"> </w:t>
            </w:r>
            <w:r w:rsidRPr="003628A1">
              <w:rPr>
                <w:szCs w:val="22"/>
              </w:rPr>
              <w:t>in</w:t>
            </w:r>
            <w:r>
              <w:rPr>
                <w:szCs w:val="22"/>
              </w:rPr>
              <w:t xml:space="preserve"> </w:t>
            </w:r>
            <w:r w:rsidRPr="003628A1">
              <w:rPr>
                <w:szCs w:val="22"/>
              </w:rPr>
              <w:t>On-Peak</w:t>
            </w:r>
            <w:r>
              <w:rPr>
                <w:szCs w:val="22"/>
              </w:rPr>
              <w:t xml:space="preserve"> </w:t>
            </w:r>
            <w:r w:rsidRPr="003628A1">
              <w:rPr>
                <w:szCs w:val="22"/>
              </w:rPr>
              <w:t>Contract</w:t>
            </w:r>
            <w:r>
              <w:rPr>
                <w:szCs w:val="22"/>
              </w:rPr>
              <w:t xml:space="preserve"> </w:t>
            </w:r>
            <w:r w:rsidRPr="003628A1">
              <w:rPr>
                <w:szCs w:val="22"/>
              </w:rPr>
              <w:t>Hours</w:t>
            </w:r>
            <w:r>
              <w:rPr>
                <w:szCs w:val="22"/>
              </w:rPr>
              <w:t xml:space="preserve"> </w:t>
            </w:r>
            <w:r w:rsidRPr="003628A1">
              <w:rPr>
                <w:szCs w:val="22"/>
              </w:rPr>
              <w:t>requested.</w:t>
            </w:r>
          </w:p>
          <w:p w14:paraId="407CF68E" w14:textId="23F84167" w:rsidR="00263068" w:rsidRDefault="00263068" w:rsidP="00263068">
            <w:pPr>
              <w:pStyle w:val="TableBody"/>
              <w:rPr>
                <w:szCs w:val="22"/>
              </w:rPr>
            </w:pPr>
            <w:r w:rsidRPr="003628A1">
              <w:rPr>
                <w:szCs w:val="22"/>
              </w:rPr>
              <w:t>‘BDR’</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defined</w:t>
            </w:r>
            <w:r>
              <w:rPr>
                <w:szCs w:val="22"/>
              </w:rPr>
              <w:t xml:space="preserve"> </w:t>
            </w:r>
            <w:r w:rsidRPr="003628A1">
              <w:rPr>
                <w:szCs w:val="22"/>
              </w:rPr>
              <w:t>above.</w:t>
            </w:r>
          </w:p>
          <w:p w14:paraId="737111E5" w14:textId="1104AA87" w:rsidR="00263068" w:rsidRPr="003628A1" w:rsidRDefault="00263068" w:rsidP="00263068">
            <w:pPr>
              <w:pStyle w:val="TableBody"/>
              <w:rPr>
                <w:rFonts w:ascii="Symbol" w:hAnsi="Symbol"/>
                <w:sz w:val="16"/>
                <w:szCs w:val="16"/>
              </w:rPr>
            </w:pPr>
            <w:r w:rsidRPr="003628A1">
              <w:rPr>
                <w:szCs w:val="22"/>
              </w:rPr>
              <w:t>‘CHE’</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defined</w:t>
            </w:r>
            <w:r>
              <w:rPr>
                <w:szCs w:val="22"/>
              </w:rPr>
              <w:t xml:space="preserve"> </w:t>
            </w:r>
            <w:r w:rsidRPr="003628A1">
              <w:rPr>
                <w:szCs w:val="22"/>
              </w:rPr>
              <w:t>above</w:t>
            </w:r>
            <w:r w:rsidRPr="003628A1">
              <w:rPr>
                <w:sz w:val="16"/>
                <w:szCs w:val="16"/>
              </w:rPr>
              <w:t>.</w:t>
            </w:r>
          </w:p>
        </w:tc>
        <w:tc>
          <w:tcPr>
            <w:tcW w:w="990" w:type="dxa"/>
            <w:tcBorders>
              <w:top w:val="single" w:sz="4" w:space="0" w:color="auto"/>
              <w:left w:val="single" w:sz="4" w:space="0" w:color="auto"/>
              <w:bottom w:val="single" w:sz="4" w:space="0" w:color="auto"/>
              <w:right w:val="single" w:sz="4" w:space="0" w:color="auto"/>
            </w:tcBorders>
            <w:vAlign w:val="center"/>
          </w:tcPr>
          <w:p w14:paraId="53C86C2F" w14:textId="77777777" w:rsidR="00263068" w:rsidRPr="003628A1" w:rsidRDefault="00263068" w:rsidP="00263068">
            <w:pPr>
              <w:pStyle w:val="TableBody"/>
              <w:jc w:val="center"/>
              <w:rPr>
                <w:sz w:val="16"/>
                <w:szCs w:val="16"/>
              </w:rPr>
            </w:pPr>
            <w:r w:rsidRPr="003628A1">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AEB39CA" w14:textId="51888B27"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DR2-participants</w:t>
            </w:r>
            <w:r>
              <w:rPr>
                <w:sz w:val="16"/>
                <w:szCs w:val="16"/>
              </w:rPr>
              <w:t xml:space="preserve"> </w:t>
            </w:r>
            <w:r w:rsidRPr="003628A1">
              <w:rPr>
                <w:sz w:val="16"/>
                <w:szCs w:val="16"/>
              </w:rPr>
              <w:t>Either</w:t>
            </w:r>
            <w:r>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3D14D7BE" w14:textId="77777777" w:rsidR="00263068" w:rsidRPr="003628A1" w:rsidRDefault="00263068" w:rsidP="00263068">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3A57A4C"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E51B37D"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F5FA23D" w14:textId="77777777" w:rsidR="00263068" w:rsidRPr="003628A1" w:rsidRDefault="00263068" w:rsidP="00263068">
            <w:pPr>
              <w:pStyle w:val="TableBody"/>
              <w:jc w:val="center"/>
              <w:rPr>
                <w:i/>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12E00A94" w14:textId="77777777" w:rsidR="00263068" w:rsidRPr="003628A1" w:rsidRDefault="00263068" w:rsidP="00263068">
            <w:pPr>
              <w:pStyle w:val="TableBody"/>
              <w:jc w:val="center"/>
              <w:rPr>
                <w:i/>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38029287" w14:textId="77777777" w:rsidR="00263068" w:rsidRPr="003628A1" w:rsidRDefault="00263068" w:rsidP="00263068">
            <w:pPr>
              <w:pStyle w:val="TableBody"/>
              <w:jc w:val="center"/>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5BC18D0" w14:textId="50CFF27D" w:rsidR="00263068" w:rsidRPr="003628A1" w:rsidRDefault="00263068" w:rsidP="00263068">
            <w:pPr>
              <w:pStyle w:val="TableBody"/>
              <w:rPr>
                <w:sz w:val="16"/>
                <w:szCs w:val="16"/>
              </w:rPr>
            </w:pPr>
            <w:r w:rsidRPr="003628A1">
              <w:rPr>
                <w:i/>
                <w:sz w:val="16"/>
                <w:szCs w:val="16"/>
              </w:rPr>
              <w:t>Former</w:t>
            </w:r>
            <w:r>
              <w:rPr>
                <w:i/>
                <w:sz w:val="16"/>
                <w:szCs w:val="16"/>
              </w:rPr>
              <w:t xml:space="preserve"> </w:t>
            </w:r>
            <w:r w:rsidRPr="003628A1">
              <w:rPr>
                <w:i/>
                <w:sz w:val="16"/>
                <w:szCs w:val="16"/>
              </w:rPr>
              <w:t>OPA</w:t>
            </w:r>
            <w:r>
              <w:rPr>
                <w:sz w:val="16"/>
                <w:szCs w:val="16"/>
              </w:rPr>
              <w:t xml:space="preserve"> </w:t>
            </w:r>
            <w:r w:rsidRPr="003628A1">
              <w:rPr>
                <w:sz w:val="16"/>
                <w:szCs w:val="16"/>
              </w:rPr>
              <w:t>DR2</w:t>
            </w:r>
            <w:r>
              <w:rPr>
                <w:sz w:val="16"/>
                <w:szCs w:val="16"/>
              </w:rPr>
              <w:t xml:space="preserve"> </w:t>
            </w:r>
            <w:r w:rsidRPr="003628A1">
              <w:rPr>
                <w:sz w:val="16"/>
                <w:szCs w:val="16"/>
              </w:rPr>
              <w:t>Contract.</w:t>
            </w:r>
            <w:r>
              <w:rPr>
                <w:sz w:val="16"/>
                <w:szCs w:val="16"/>
              </w:rPr>
              <w:t xml:space="preserve"> </w:t>
            </w:r>
            <w:r w:rsidRPr="003628A1">
              <w:rPr>
                <w:sz w:val="16"/>
                <w:szCs w:val="16"/>
              </w:rPr>
              <w:t>The</w:t>
            </w:r>
            <w:r>
              <w:rPr>
                <w:sz w:val="16"/>
                <w:szCs w:val="16"/>
              </w:rPr>
              <w:t xml:space="preserve"> </w:t>
            </w:r>
            <w:r w:rsidRPr="003628A1">
              <w:rPr>
                <w:sz w:val="16"/>
                <w:szCs w:val="16"/>
              </w:rPr>
              <w:t>DR2</w:t>
            </w:r>
            <w:r>
              <w:rPr>
                <w:sz w:val="16"/>
                <w:szCs w:val="16"/>
              </w:rPr>
              <w:t xml:space="preserve"> </w:t>
            </w:r>
            <w:r w:rsidRPr="003628A1">
              <w:rPr>
                <w:sz w:val="16"/>
                <w:szCs w:val="16"/>
              </w:rPr>
              <w:t>program</w:t>
            </w:r>
            <w:r>
              <w:rPr>
                <w:sz w:val="16"/>
                <w:szCs w:val="16"/>
              </w:rPr>
              <w:t xml:space="preserve"> </w:t>
            </w:r>
            <w:r w:rsidRPr="003628A1">
              <w:rPr>
                <w:sz w:val="16"/>
                <w:szCs w:val="16"/>
              </w:rPr>
              <w:t>was</w:t>
            </w:r>
            <w:r>
              <w:rPr>
                <w:sz w:val="16"/>
                <w:szCs w:val="16"/>
              </w:rPr>
              <w:t xml:space="preserve"> </w:t>
            </w:r>
            <w:r w:rsidRPr="003628A1">
              <w:rPr>
                <w:sz w:val="16"/>
                <w:szCs w:val="16"/>
              </w:rPr>
              <w:t>last</w:t>
            </w:r>
            <w:r>
              <w:rPr>
                <w:sz w:val="16"/>
                <w:szCs w:val="16"/>
              </w:rPr>
              <w:t xml:space="preserve"> </w:t>
            </w:r>
            <w:r w:rsidRPr="003628A1">
              <w:rPr>
                <w:sz w:val="16"/>
                <w:szCs w:val="16"/>
              </w:rPr>
              <w:t>settled</w:t>
            </w:r>
            <w:r>
              <w:rPr>
                <w:sz w:val="16"/>
                <w:szCs w:val="16"/>
              </w:rPr>
              <w:t xml:space="preserve"> </w:t>
            </w:r>
            <w:r w:rsidRPr="003628A1">
              <w:rPr>
                <w:sz w:val="16"/>
                <w:szCs w:val="16"/>
              </w:rPr>
              <w:t>on</w:t>
            </w:r>
            <w:r>
              <w:rPr>
                <w:sz w:val="16"/>
                <w:szCs w:val="16"/>
              </w:rPr>
              <w:t xml:space="preserve"> </w:t>
            </w:r>
            <w:r w:rsidRPr="003628A1">
              <w:rPr>
                <w:sz w:val="16"/>
                <w:szCs w:val="16"/>
              </w:rPr>
              <w:t>the</w:t>
            </w:r>
            <w:r>
              <w:rPr>
                <w:sz w:val="16"/>
                <w:szCs w:val="16"/>
              </w:rPr>
              <w:t xml:space="preserve"> </w:t>
            </w:r>
            <w:r w:rsidRPr="003628A1">
              <w:rPr>
                <w:sz w:val="16"/>
                <w:szCs w:val="16"/>
              </w:rPr>
              <w:t>February</w:t>
            </w:r>
            <w:r>
              <w:rPr>
                <w:sz w:val="16"/>
                <w:szCs w:val="16"/>
              </w:rPr>
              <w:t xml:space="preserve"> </w:t>
            </w:r>
            <w:r w:rsidRPr="003628A1">
              <w:rPr>
                <w:sz w:val="16"/>
                <w:szCs w:val="16"/>
              </w:rPr>
              <w:t>2015</w:t>
            </w:r>
            <w:r>
              <w:rPr>
                <w:sz w:val="16"/>
                <w:szCs w:val="16"/>
              </w:rPr>
              <w:t xml:space="preserve"> </w:t>
            </w:r>
            <w:r w:rsidRPr="003628A1">
              <w:rPr>
                <w:sz w:val="16"/>
                <w:szCs w:val="16"/>
              </w:rPr>
              <w:t>settlement</w:t>
            </w:r>
            <w:r>
              <w:rPr>
                <w:sz w:val="16"/>
                <w:szCs w:val="16"/>
              </w:rPr>
              <w:t xml:space="preserve"> </w:t>
            </w:r>
            <w:r w:rsidRPr="003628A1">
              <w:rPr>
                <w:sz w:val="16"/>
                <w:szCs w:val="16"/>
              </w:rPr>
              <w:t>statements</w:t>
            </w:r>
            <w:r>
              <w:rPr>
                <w:sz w:val="16"/>
                <w:szCs w:val="16"/>
              </w:rPr>
              <w:t xml:space="preserve"> </w:t>
            </w:r>
            <w:r w:rsidRPr="003628A1">
              <w:rPr>
                <w:sz w:val="16"/>
                <w:szCs w:val="16"/>
              </w:rPr>
              <w:t>and</w:t>
            </w:r>
            <w:r>
              <w:rPr>
                <w:sz w:val="16"/>
                <w:szCs w:val="16"/>
              </w:rPr>
              <w:t xml:space="preserve"> </w:t>
            </w:r>
            <w:r w:rsidRPr="003628A1">
              <w:rPr>
                <w:sz w:val="16"/>
                <w:szCs w:val="16"/>
              </w:rPr>
              <w:t>invoice.</w:t>
            </w:r>
          </w:p>
        </w:tc>
      </w:tr>
      <w:tr w:rsidR="00263068" w:rsidRPr="003628A1" w14:paraId="1456A878"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19AC252E" w14:textId="77777777" w:rsidR="00263068" w:rsidRPr="003628A1" w:rsidRDefault="00263068" w:rsidP="00263068">
            <w:pPr>
              <w:pStyle w:val="TableBody"/>
              <w:jc w:val="center"/>
              <w:rPr>
                <w:sz w:val="16"/>
                <w:szCs w:val="16"/>
              </w:rPr>
            </w:pPr>
            <w:r w:rsidRPr="003628A1">
              <w:rPr>
                <w:sz w:val="16"/>
                <w:szCs w:val="16"/>
              </w:rPr>
              <w:t>1336</w:t>
            </w:r>
          </w:p>
        </w:tc>
        <w:tc>
          <w:tcPr>
            <w:tcW w:w="1305" w:type="dxa"/>
            <w:tcBorders>
              <w:top w:val="single" w:sz="4" w:space="0" w:color="auto"/>
              <w:left w:val="single" w:sz="4" w:space="0" w:color="auto"/>
              <w:bottom w:val="single" w:sz="4" w:space="0" w:color="auto"/>
              <w:right w:val="single" w:sz="4" w:space="0" w:color="auto"/>
            </w:tcBorders>
            <w:vAlign w:val="center"/>
          </w:tcPr>
          <w:p w14:paraId="7C1B0596" w14:textId="45397B2C" w:rsidR="00263068" w:rsidRPr="003628A1" w:rsidRDefault="00263068" w:rsidP="00263068">
            <w:pPr>
              <w:pStyle w:val="TableBody"/>
              <w:rPr>
                <w:sz w:val="16"/>
                <w:szCs w:val="16"/>
              </w:rPr>
            </w:pPr>
            <w:bookmarkStart w:id="295" w:name="OLE_LINK32"/>
            <w:r w:rsidRPr="003628A1">
              <w:rPr>
                <w:bCs/>
                <w:sz w:val="16"/>
                <w:szCs w:val="16"/>
              </w:rPr>
              <w:t>On</w:t>
            </w:r>
            <w:r>
              <w:rPr>
                <w:bCs/>
                <w:sz w:val="16"/>
                <w:szCs w:val="16"/>
              </w:rPr>
              <w:t xml:space="preserve"> </w:t>
            </w:r>
            <w:r w:rsidRPr="003628A1">
              <w:rPr>
                <w:bCs/>
                <w:sz w:val="16"/>
                <w:szCs w:val="16"/>
              </w:rPr>
              <w:t>behalf</w:t>
            </w:r>
            <w:r>
              <w:rPr>
                <w:bCs/>
                <w:sz w:val="16"/>
                <w:szCs w:val="16"/>
              </w:rPr>
              <w:t xml:space="preserve"> </w:t>
            </w:r>
            <w:r w:rsidRPr="003628A1">
              <w:rPr>
                <w:bCs/>
                <w:sz w:val="16"/>
                <w:szCs w:val="16"/>
              </w:rPr>
              <w:t>of</w:t>
            </w:r>
            <w:r>
              <w:rPr>
                <w:bCs/>
                <w:sz w:val="16"/>
                <w:szCs w:val="16"/>
              </w:rPr>
              <w:t xml:space="preserve"> </w:t>
            </w:r>
            <w:r w:rsidRPr="003628A1">
              <w:rPr>
                <w:bCs/>
                <w:sz w:val="16"/>
                <w:szCs w:val="16"/>
              </w:rPr>
              <w:t>the</w:t>
            </w:r>
            <w:r>
              <w:rPr>
                <w:bCs/>
                <w:sz w:val="16"/>
                <w:szCs w:val="16"/>
              </w:rPr>
              <w:t xml:space="preserve"> </w:t>
            </w:r>
            <w:r w:rsidRPr="003628A1">
              <w:rPr>
                <w:bCs/>
                <w:sz w:val="16"/>
                <w:szCs w:val="16"/>
              </w:rPr>
              <w:t>former</w:t>
            </w:r>
            <w:r>
              <w:rPr>
                <w:bCs/>
                <w:sz w:val="16"/>
                <w:szCs w:val="16"/>
              </w:rPr>
              <w:t xml:space="preserve"> </w:t>
            </w:r>
            <w:r w:rsidRPr="003628A1">
              <w:rPr>
                <w:bCs/>
                <w:sz w:val="16"/>
                <w:szCs w:val="16"/>
              </w:rPr>
              <w:t>OPA</w:t>
            </w:r>
            <w:r>
              <w:rPr>
                <w:bCs/>
                <w:sz w:val="16"/>
                <w:szCs w:val="16"/>
              </w:rPr>
              <w:t xml:space="preserve"> </w:t>
            </w:r>
            <w:r w:rsidRPr="003628A1">
              <w:rPr>
                <w:bCs/>
                <w:sz w:val="16"/>
                <w:szCs w:val="16"/>
              </w:rPr>
              <w:t>for</w:t>
            </w:r>
            <w:r>
              <w:rPr>
                <w:bCs/>
                <w:sz w:val="16"/>
                <w:szCs w:val="16"/>
              </w:rPr>
              <w:t xml:space="preserve"> </w:t>
            </w:r>
            <w:r w:rsidRPr="003628A1">
              <w:rPr>
                <w:bCs/>
                <w:sz w:val="16"/>
                <w:szCs w:val="16"/>
              </w:rPr>
              <w:t>the</w:t>
            </w:r>
            <w:r>
              <w:rPr>
                <w:bCs/>
                <w:sz w:val="16"/>
                <w:szCs w:val="16"/>
              </w:rPr>
              <w:t xml:space="preserve"> </w:t>
            </w:r>
            <w:r w:rsidRPr="003628A1">
              <w:rPr>
                <w:bCs/>
                <w:sz w:val="16"/>
                <w:szCs w:val="16"/>
              </w:rPr>
              <w:t>DR2</w:t>
            </w:r>
            <w:r>
              <w:rPr>
                <w:bCs/>
                <w:sz w:val="16"/>
                <w:szCs w:val="16"/>
              </w:rPr>
              <w:t xml:space="preserve"> </w:t>
            </w:r>
            <w:r w:rsidRPr="003628A1">
              <w:rPr>
                <w:bCs/>
                <w:sz w:val="16"/>
                <w:szCs w:val="16"/>
              </w:rPr>
              <w:t>Program</w:t>
            </w:r>
            <w:r>
              <w:rPr>
                <w:bCs/>
                <w:sz w:val="16"/>
                <w:szCs w:val="16"/>
              </w:rPr>
              <w:t xml:space="preserve"> </w:t>
            </w:r>
            <w:r w:rsidRPr="003628A1">
              <w:rPr>
                <w:bCs/>
                <w:sz w:val="16"/>
                <w:szCs w:val="16"/>
              </w:rPr>
              <w:t>-</w:t>
            </w:r>
            <w:r>
              <w:rPr>
                <w:bCs/>
                <w:sz w:val="16"/>
                <w:szCs w:val="16"/>
              </w:rPr>
              <w:t xml:space="preserve"> </w:t>
            </w:r>
            <w:r w:rsidRPr="003628A1">
              <w:rPr>
                <w:sz w:val="16"/>
                <w:szCs w:val="16"/>
              </w:rPr>
              <w:lastRenderedPageBreak/>
              <w:t>Miscellaneous</w:t>
            </w:r>
            <w:r>
              <w:rPr>
                <w:sz w:val="16"/>
                <w:szCs w:val="16"/>
              </w:rPr>
              <w:t xml:space="preserve"> </w:t>
            </w:r>
            <w:r w:rsidRPr="003628A1">
              <w:rPr>
                <w:sz w:val="16"/>
                <w:szCs w:val="16"/>
              </w:rPr>
              <w:t>Settlement</w:t>
            </w:r>
            <w:r>
              <w:rPr>
                <w:sz w:val="16"/>
                <w:szCs w:val="16"/>
              </w:rPr>
              <w:t xml:space="preserve"> </w:t>
            </w:r>
            <w:r w:rsidRPr="003628A1">
              <w:rPr>
                <w:sz w:val="16"/>
                <w:szCs w:val="16"/>
              </w:rPr>
              <w:t>Amount</w:t>
            </w:r>
            <w:bookmarkEnd w:id="295"/>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33B24E51" w14:textId="77777777" w:rsidR="00263068" w:rsidRPr="003628A1" w:rsidRDefault="00263068" w:rsidP="00263068">
            <w:pPr>
              <w:pStyle w:val="TableBody"/>
              <w:jc w:val="center"/>
              <w:rPr>
                <w:sz w:val="16"/>
                <w:szCs w:val="16"/>
              </w:rPr>
            </w:pPr>
            <w:r w:rsidRPr="003628A1">
              <w:rPr>
                <w:sz w:val="16"/>
                <w:szCs w:val="16"/>
              </w:rPr>
              <w:lastRenderedPageBreak/>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5A7358F5"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16289F8D" w14:textId="57C86C25" w:rsidR="00263068" w:rsidRPr="003628A1" w:rsidRDefault="00263068" w:rsidP="00263068">
            <w:pPr>
              <w:pStyle w:val="TableBody"/>
              <w:rPr>
                <w:b/>
                <w:szCs w:val="22"/>
                <w:u w:val="single"/>
              </w:rPr>
            </w:pPr>
            <w:r w:rsidRPr="003628A1">
              <w:rPr>
                <w:b/>
                <w:szCs w:val="22"/>
              </w:rPr>
              <w:t>**</w:t>
            </w:r>
            <w:r w:rsidRPr="003628A1">
              <w:rPr>
                <w:b/>
                <w:szCs w:val="22"/>
                <w:u w:val="single"/>
              </w:rPr>
              <w:t>CALCULATIONS</w:t>
            </w:r>
            <w:r>
              <w:rPr>
                <w:b/>
                <w:szCs w:val="22"/>
                <w:u w:val="single"/>
              </w:rPr>
              <w:t xml:space="preserve"> </w:t>
            </w:r>
            <w:r w:rsidRPr="003628A1">
              <w:rPr>
                <w:b/>
                <w:szCs w:val="22"/>
                <w:u w:val="single"/>
              </w:rPr>
              <w:t>FOR</w:t>
            </w:r>
            <w:r>
              <w:rPr>
                <w:b/>
                <w:szCs w:val="22"/>
                <w:u w:val="single"/>
              </w:rPr>
              <w:t xml:space="preserve"> </w:t>
            </w:r>
            <w:r w:rsidRPr="003628A1">
              <w:rPr>
                <w:b/>
                <w:i/>
                <w:szCs w:val="22"/>
                <w:u w:val="single"/>
              </w:rPr>
              <w:t>CHARGE</w:t>
            </w:r>
            <w:r>
              <w:rPr>
                <w:b/>
                <w:i/>
                <w:szCs w:val="22"/>
                <w:u w:val="single"/>
              </w:rPr>
              <w:t xml:space="preserve"> </w:t>
            </w:r>
            <w:r w:rsidRPr="003628A1">
              <w:rPr>
                <w:b/>
                <w:i/>
                <w:szCs w:val="22"/>
                <w:u w:val="single"/>
              </w:rPr>
              <w:t>TYPE</w:t>
            </w:r>
            <w:r>
              <w:rPr>
                <w:b/>
                <w:szCs w:val="22"/>
                <w:u w:val="single"/>
              </w:rPr>
              <w:t xml:space="preserve"> </w:t>
            </w:r>
            <w:r w:rsidRPr="003628A1">
              <w:rPr>
                <w:b/>
                <w:szCs w:val="22"/>
                <w:u w:val="single"/>
              </w:rPr>
              <w:t>1336</w:t>
            </w:r>
            <w:r>
              <w:rPr>
                <w:b/>
                <w:szCs w:val="22"/>
                <w:u w:val="single"/>
              </w:rPr>
              <w:t xml:space="preserve"> </w:t>
            </w:r>
            <w:r w:rsidRPr="003628A1">
              <w:rPr>
                <w:b/>
                <w:szCs w:val="22"/>
                <w:u w:val="single"/>
              </w:rPr>
              <w:t>ENDED</w:t>
            </w:r>
            <w:r>
              <w:rPr>
                <w:b/>
                <w:szCs w:val="22"/>
                <w:u w:val="single"/>
              </w:rPr>
              <w:t xml:space="preserve"> </w:t>
            </w:r>
            <w:r w:rsidRPr="003628A1">
              <w:rPr>
                <w:b/>
                <w:szCs w:val="22"/>
                <w:u w:val="single"/>
              </w:rPr>
              <w:t>ON</w:t>
            </w:r>
            <w:r>
              <w:rPr>
                <w:b/>
                <w:szCs w:val="22"/>
                <w:u w:val="single"/>
              </w:rPr>
              <w:t xml:space="preserve"> </w:t>
            </w:r>
            <w:r w:rsidRPr="003628A1">
              <w:rPr>
                <w:b/>
                <w:szCs w:val="22"/>
                <w:u w:val="single"/>
              </w:rPr>
              <w:t>FEBRUARY</w:t>
            </w:r>
            <w:r>
              <w:rPr>
                <w:b/>
                <w:szCs w:val="22"/>
                <w:u w:val="single"/>
              </w:rPr>
              <w:t xml:space="preserve"> </w:t>
            </w:r>
            <w:r w:rsidRPr="003628A1">
              <w:rPr>
                <w:b/>
                <w:szCs w:val="22"/>
                <w:u w:val="single"/>
              </w:rPr>
              <w:t>28,</w:t>
            </w:r>
            <w:r>
              <w:rPr>
                <w:b/>
                <w:szCs w:val="22"/>
                <w:u w:val="single"/>
              </w:rPr>
              <w:t xml:space="preserve"> </w:t>
            </w:r>
            <w:r w:rsidRPr="003628A1">
              <w:rPr>
                <w:b/>
                <w:szCs w:val="22"/>
                <w:u w:val="single"/>
              </w:rPr>
              <w:t>2015.</w:t>
            </w:r>
          </w:p>
          <w:p w14:paraId="7F2ECB56" w14:textId="27184B76" w:rsidR="00263068" w:rsidRPr="003628A1" w:rsidRDefault="00263068" w:rsidP="00263068">
            <w:pPr>
              <w:pStyle w:val="TableBody"/>
              <w:spacing w:before="240"/>
              <w:rPr>
                <w:rFonts w:ascii="Symbol" w:hAnsi="Symbol"/>
                <w:sz w:val="16"/>
                <w:szCs w:val="16"/>
              </w:rPr>
            </w:pPr>
            <w:r w:rsidRPr="003628A1">
              <w:rPr>
                <w:szCs w:val="22"/>
              </w:rPr>
              <w:lastRenderedPageBreak/>
              <w:t>Reserved</w:t>
            </w:r>
            <w:r>
              <w:rPr>
                <w:szCs w:val="22"/>
              </w:rPr>
              <w:t xml:space="preserve"> </w:t>
            </w:r>
            <w:r w:rsidRPr="003628A1">
              <w:rPr>
                <w:szCs w:val="22"/>
              </w:rPr>
              <w:t>for</w:t>
            </w:r>
            <w:r>
              <w:rPr>
                <w:szCs w:val="22"/>
              </w:rPr>
              <w:t xml:space="preserve"> </w:t>
            </w:r>
            <w:r w:rsidRPr="003628A1">
              <w:rPr>
                <w:szCs w:val="22"/>
              </w:rPr>
              <w:t>DR2</w:t>
            </w:r>
            <w:r>
              <w:rPr>
                <w:szCs w:val="22"/>
              </w:rPr>
              <w:t xml:space="preserve"> </w:t>
            </w:r>
            <w:r w:rsidRPr="003628A1">
              <w:rPr>
                <w:szCs w:val="22"/>
              </w:rPr>
              <w:t>payments</w:t>
            </w:r>
            <w:r>
              <w:rPr>
                <w:szCs w:val="22"/>
              </w:rPr>
              <w:t xml:space="preserve"> </w:t>
            </w:r>
            <w:r w:rsidRPr="003628A1">
              <w:rPr>
                <w:szCs w:val="22"/>
              </w:rPr>
              <w:t>or</w:t>
            </w:r>
            <w:r>
              <w:rPr>
                <w:szCs w:val="22"/>
              </w:rPr>
              <w:t xml:space="preserve"> </w:t>
            </w:r>
            <w:r w:rsidRPr="003628A1">
              <w:rPr>
                <w:szCs w:val="22"/>
              </w:rPr>
              <w:t>charges</w:t>
            </w:r>
            <w:r>
              <w:rPr>
                <w:szCs w:val="22"/>
              </w:rPr>
              <w:t xml:space="preserve"> </w:t>
            </w:r>
            <w:r w:rsidRPr="003628A1">
              <w:rPr>
                <w:szCs w:val="22"/>
              </w:rPr>
              <w:t>of</w:t>
            </w:r>
            <w:r>
              <w:rPr>
                <w:szCs w:val="22"/>
              </w:rPr>
              <w:t xml:space="preserve"> </w:t>
            </w:r>
            <w:r w:rsidRPr="003628A1">
              <w:rPr>
                <w:szCs w:val="22"/>
              </w:rPr>
              <w:t>a</w:t>
            </w:r>
            <w:r>
              <w:rPr>
                <w:szCs w:val="22"/>
              </w:rPr>
              <w:t xml:space="preserve"> </w:t>
            </w:r>
            <w:r w:rsidRPr="003628A1">
              <w:rPr>
                <w:szCs w:val="22"/>
              </w:rPr>
              <w:t>miscellaneous</w:t>
            </w:r>
            <w:r>
              <w:rPr>
                <w:szCs w:val="22"/>
              </w:rPr>
              <w:t xml:space="preserve"> </w:t>
            </w:r>
            <w:r w:rsidRPr="003628A1">
              <w:rPr>
                <w:szCs w:val="22"/>
              </w:rPr>
              <w:t>nature</w:t>
            </w:r>
            <w:r>
              <w:rPr>
                <w:szCs w:val="22"/>
              </w:rPr>
              <w:t xml:space="preserve"> </w:t>
            </w:r>
            <w:r w:rsidRPr="003628A1">
              <w:rPr>
                <w:szCs w:val="22"/>
              </w:rPr>
              <w:t>not</w:t>
            </w:r>
            <w:r>
              <w:rPr>
                <w:szCs w:val="22"/>
              </w:rPr>
              <w:t xml:space="preserve"> </w:t>
            </w:r>
            <w:r w:rsidRPr="003628A1">
              <w:rPr>
                <w:szCs w:val="22"/>
              </w:rPr>
              <w:t>specifically</w:t>
            </w:r>
            <w:r>
              <w:rPr>
                <w:szCs w:val="22"/>
              </w:rPr>
              <w:t xml:space="preserve"> </w:t>
            </w:r>
            <w:r w:rsidRPr="003628A1">
              <w:rPr>
                <w:szCs w:val="22"/>
              </w:rPr>
              <w:t>covered</w:t>
            </w:r>
            <w:r>
              <w:rPr>
                <w:szCs w:val="22"/>
              </w:rPr>
              <w:t xml:space="preserve"> </w:t>
            </w:r>
            <w:r w:rsidRPr="003628A1">
              <w:rPr>
                <w:szCs w:val="22"/>
              </w:rPr>
              <w:t>under</w:t>
            </w:r>
            <w:r>
              <w:rPr>
                <w:szCs w:val="22"/>
              </w:rPr>
              <w:t xml:space="preserve"> </w:t>
            </w:r>
            <w:r w:rsidRPr="003628A1">
              <w:rPr>
                <w:szCs w:val="22"/>
              </w:rPr>
              <w:t>Charge</w:t>
            </w:r>
            <w:r>
              <w:rPr>
                <w:szCs w:val="22"/>
              </w:rPr>
              <w:t xml:space="preserve"> </w:t>
            </w:r>
            <w:r w:rsidRPr="003628A1">
              <w:rPr>
                <w:szCs w:val="22"/>
              </w:rPr>
              <w:t>Types</w:t>
            </w:r>
            <w:r>
              <w:rPr>
                <w:szCs w:val="22"/>
              </w:rPr>
              <w:t xml:space="preserve"> </w:t>
            </w:r>
            <w:r w:rsidRPr="003628A1">
              <w:rPr>
                <w:szCs w:val="22"/>
              </w:rPr>
              <w:t>1330</w:t>
            </w:r>
            <w:r>
              <w:rPr>
                <w:szCs w:val="22"/>
              </w:rPr>
              <w:t xml:space="preserve"> </w:t>
            </w:r>
            <w:r w:rsidRPr="003628A1">
              <w:rPr>
                <w:szCs w:val="22"/>
              </w:rPr>
              <w:t>through</w:t>
            </w:r>
            <w:r>
              <w:rPr>
                <w:szCs w:val="22"/>
              </w:rPr>
              <w:t xml:space="preserve"> </w:t>
            </w:r>
            <w:r w:rsidRPr="003628A1">
              <w:rPr>
                <w:szCs w:val="22"/>
              </w:rPr>
              <w:t>1335.</w:t>
            </w:r>
          </w:p>
        </w:tc>
        <w:tc>
          <w:tcPr>
            <w:tcW w:w="990" w:type="dxa"/>
            <w:tcBorders>
              <w:top w:val="single" w:sz="4" w:space="0" w:color="auto"/>
              <w:left w:val="single" w:sz="4" w:space="0" w:color="auto"/>
              <w:bottom w:val="single" w:sz="4" w:space="0" w:color="auto"/>
              <w:right w:val="single" w:sz="4" w:space="0" w:color="auto"/>
            </w:tcBorders>
            <w:vAlign w:val="center"/>
          </w:tcPr>
          <w:p w14:paraId="413B9542" w14:textId="77777777" w:rsidR="00263068" w:rsidRPr="003628A1" w:rsidRDefault="00263068" w:rsidP="00263068">
            <w:pPr>
              <w:pStyle w:val="TableBody"/>
              <w:jc w:val="center"/>
              <w:rPr>
                <w:sz w:val="16"/>
                <w:szCs w:val="16"/>
              </w:rPr>
            </w:pPr>
            <w:r w:rsidRPr="003628A1">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5D9D7ED" w14:textId="3C1AA165"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DR2-participants</w:t>
            </w:r>
            <w:r>
              <w:rPr>
                <w:sz w:val="16"/>
                <w:szCs w:val="16"/>
              </w:rPr>
              <w:t xml:space="preserve"> </w:t>
            </w:r>
            <w:r w:rsidRPr="003628A1">
              <w:rPr>
                <w:sz w:val="16"/>
                <w:szCs w:val="16"/>
              </w:rPr>
              <w:t>Either</w:t>
            </w:r>
            <w:r>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313D557F" w14:textId="77777777" w:rsidR="00263068" w:rsidRPr="003628A1" w:rsidRDefault="00263068" w:rsidP="00263068">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905BE08"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C580B08"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8ABE862" w14:textId="77777777" w:rsidR="00263068" w:rsidRPr="003628A1" w:rsidRDefault="00263068" w:rsidP="00263068">
            <w:pPr>
              <w:pStyle w:val="TableBody"/>
              <w:jc w:val="center"/>
              <w:rPr>
                <w:i/>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65FEAD19" w14:textId="77777777" w:rsidR="00263068" w:rsidRPr="003628A1" w:rsidRDefault="00263068" w:rsidP="00263068">
            <w:pPr>
              <w:pStyle w:val="TableBody"/>
              <w:jc w:val="center"/>
              <w:rPr>
                <w:i/>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76438C71" w14:textId="77777777" w:rsidR="00263068" w:rsidRPr="003628A1" w:rsidRDefault="00263068" w:rsidP="00263068">
            <w:pPr>
              <w:pStyle w:val="TableBody"/>
              <w:jc w:val="center"/>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86FCEA1" w14:textId="45511213" w:rsidR="00263068" w:rsidRPr="003628A1" w:rsidRDefault="00263068" w:rsidP="00263068">
            <w:pPr>
              <w:pStyle w:val="TableBody"/>
              <w:rPr>
                <w:sz w:val="16"/>
                <w:szCs w:val="16"/>
              </w:rPr>
            </w:pPr>
            <w:r w:rsidRPr="003628A1">
              <w:rPr>
                <w:i/>
                <w:sz w:val="16"/>
                <w:szCs w:val="16"/>
              </w:rPr>
              <w:t>Former</w:t>
            </w:r>
            <w:r>
              <w:rPr>
                <w:i/>
                <w:sz w:val="16"/>
                <w:szCs w:val="16"/>
              </w:rPr>
              <w:t xml:space="preserve"> </w:t>
            </w:r>
            <w:r w:rsidRPr="003628A1">
              <w:rPr>
                <w:i/>
                <w:sz w:val="16"/>
                <w:szCs w:val="16"/>
              </w:rPr>
              <w:t>OPA</w:t>
            </w:r>
            <w:r>
              <w:rPr>
                <w:sz w:val="16"/>
                <w:szCs w:val="16"/>
              </w:rPr>
              <w:t xml:space="preserve"> </w:t>
            </w:r>
            <w:r w:rsidRPr="003628A1">
              <w:rPr>
                <w:sz w:val="16"/>
                <w:szCs w:val="16"/>
              </w:rPr>
              <w:t>DR2</w:t>
            </w:r>
            <w:r>
              <w:rPr>
                <w:sz w:val="16"/>
                <w:szCs w:val="16"/>
              </w:rPr>
              <w:t xml:space="preserve"> </w:t>
            </w:r>
            <w:r w:rsidRPr="003628A1">
              <w:rPr>
                <w:sz w:val="16"/>
                <w:szCs w:val="16"/>
              </w:rPr>
              <w:t>Contract.</w:t>
            </w:r>
            <w:r>
              <w:rPr>
                <w:sz w:val="16"/>
                <w:szCs w:val="16"/>
              </w:rPr>
              <w:t xml:space="preserve"> </w:t>
            </w:r>
            <w:r w:rsidRPr="003628A1">
              <w:rPr>
                <w:sz w:val="16"/>
                <w:szCs w:val="16"/>
              </w:rPr>
              <w:t>The</w:t>
            </w:r>
            <w:r>
              <w:rPr>
                <w:sz w:val="16"/>
                <w:szCs w:val="16"/>
              </w:rPr>
              <w:t xml:space="preserve"> </w:t>
            </w:r>
            <w:r w:rsidRPr="003628A1">
              <w:rPr>
                <w:sz w:val="16"/>
                <w:szCs w:val="16"/>
              </w:rPr>
              <w:t>DR2</w:t>
            </w:r>
            <w:r>
              <w:rPr>
                <w:sz w:val="16"/>
                <w:szCs w:val="16"/>
              </w:rPr>
              <w:t xml:space="preserve"> </w:t>
            </w:r>
            <w:r w:rsidRPr="003628A1">
              <w:rPr>
                <w:sz w:val="16"/>
                <w:szCs w:val="16"/>
              </w:rPr>
              <w:t>program</w:t>
            </w:r>
            <w:r>
              <w:rPr>
                <w:sz w:val="16"/>
                <w:szCs w:val="16"/>
              </w:rPr>
              <w:t xml:space="preserve"> </w:t>
            </w:r>
            <w:r w:rsidRPr="003628A1">
              <w:rPr>
                <w:sz w:val="16"/>
                <w:szCs w:val="16"/>
              </w:rPr>
              <w:t>was</w:t>
            </w:r>
            <w:r>
              <w:rPr>
                <w:sz w:val="16"/>
                <w:szCs w:val="16"/>
              </w:rPr>
              <w:t xml:space="preserve"> </w:t>
            </w:r>
            <w:r w:rsidRPr="003628A1">
              <w:rPr>
                <w:sz w:val="16"/>
                <w:szCs w:val="16"/>
              </w:rPr>
              <w:t>last</w:t>
            </w:r>
            <w:r>
              <w:rPr>
                <w:sz w:val="16"/>
                <w:szCs w:val="16"/>
              </w:rPr>
              <w:t xml:space="preserve"> </w:t>
            </w:r>
            <w:r w:rsidRPr="003628A1">
              <w:rPr>
                <w:sz w:val="16"/>
                <w:szCs w:val="16"/>
              </w:rPr>
              <w:lastRenderedPageBreak/>
              <w:t>settled</w:t>
            </w:r>
            <w:r>
              <w:rPr>
                <w:sz w:val="16"/>
                <w:szCs w:val="16"/>
              </w:rPr>
              <w:t xml:space="preserve"> </w:t>
            </w:r>
            <w:r w:rsidRPr="003628A1">
              <w:rPr>
                <w:sz w:val="16"/>
                <w:szCs w:val="16"/>
              </w:rPr>
              <w:t>on</w:t>
            </w:r>
            <w:r>
              <w:rPr>
                <w:sz w:val="16"/>
                <w:szCs w:val="16"/>
              </w:rPr>
              <w:t xml:space="preserve"> </w:t>
            </w:r>
            <w:r w:rsidRPr="003628A1">
              <w:rPr>
                <w:sz w:val="16"/>
                <w:szCs w:val="16"/>
              </w:rPr>
              <w:t>the</w:t>
            </w:r>
            <w:r>
              <w:rPr>
                <w:sz w:val="16"/>
                <w:szCs w:val="16"/>
              </w:rPr>
              <w:t xml:space="preserve"> </w:t>
            </w:r>
            <w:r w:rsidRPr="003628A1">
              <w:rPr>
                <w:sz w:val="16"/>
                <w:szCs w:val="16"/>
              </w:rPr>
              <w:t>February</w:t>
            </w:r>
            <w:r>
              <w:rPr>
                <w:sz w:val="16"/>
                <w:szCs w:val="16"/>
              </w:rPr>
              <w:t xml:space="preserve"> </w:t>
            </w:r>
            <w:r w:rsidRPr="003628A1">
              <w:rPr>
                <w:sz w:val="16"/>
                <w:szCs w:val="16"/>
              </w:rPr>
              <w:t>2015</w:t>
            </w:r>
            <w:r>
              <w:rPr>
                <w:sz w:val="16"/>
                <w:szCs w:val="16"/>
              </w:rPr>
              <w:t xml:space="preserve"> </w:t>
            </w:r>
            <w:r w:rsidRPr="003628A1">
              <w:rPr>
                <w:sz w:val="16"/>
                <w:szCs w:val="16"/>
              </w:rPr>
              <w:t>settlement</w:t>
            </w:r>
            <w:r>
              <w:rPr>
                <w:sz w:val="16"/>
                <w:szCs w:val="16"/>
              </w:rPr>
              <w:t xml:space="preserve"> </w:t>
            </w:r>
            <w:r w:rsidRPr="003628A1">
              <w:rPr>
                <w:sz w:val="16"/>
                <w:szCs w:val="16"/>
              </w:rPr>
              <w:t>statements</w:t>
            </w:r>
            <w:r>
              <w:rPr>
                <w:sz w:val="16"/>
                <w:szCs w:val="16"/>
              </w:rPr>
              <w:t xml:space="preserve"> </w:t>
            </w:r>
            <w:r w:rsidRPr="003628A1">
              <w:rPr>
                <w:sz w:val="16"/>
                <w:szCs w:val="16"/>
              </w:rPr>
              <w:t>and</w:t>
            </w:r>
            <w:r>
              <w:rPr>
                <w:sz w:val="16"/>
                <w:szCs w:val="16"/>
              </w:rPr>
              <w:t xml:space="preserve"> </w:t>
            </w:r>
            <w:r w:rsidRPr="003628A1">
              <w:rPr>
                <w:sz w:val="16"/>
                <w:szCs w:val="16"/>
              </w:rPr>
              <w:t>invoice.</w:t>
            </w:r>
          </w:p>
        </w:tc>
      </w:tr>
      <w:tr w:rsidR="00263068" w:rsidRPr="003628A1" w14:paraId="5519E065"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5B89BCFD" w14:textId="77777777" w:rsidR="00263068" w:rsidRPr="003628A1" w:rsidRDefault="00263068" w:rsidP="00263068">
            <w:pPr>
              <w:pStyle w:val="TableBody"/>
              <w:jc w:val="center"/>
              <w:rPr>
                <w:sz w:val="16"/>
                <w:szCs w:val="16"/>
              </w:rPr>
            </w:pPr>
            <w:r w:rsidRPr="003628A1">
              <w:rPr>
                <w:sz w:val="16"/>
                <w:szCs w:val="16"/>
              </w:rPr>
              <w:lastRenderedPageBreak/>
              <w:t>1340</w:t>
            </w:r>
          </w:p>
        </w:tc>
        <w:tc>
          <w:tcPr>
            <w:tcW w:w="1305" w:type="dxa"/>
            <w:tcBorders>
              <w:top w:val="single" w:sz="4" w:space="0" w:color="auto"/>
              <w:left w:val="single" w:sz="4" w:space="0" w:color="auto"/>
              <w:bottom w:val="single" w:sz="4" w:space="0" w:color="auto"/>
              <w:right w:val="single" w:sz="4" w:space="0" w:color="auto"/>
            </w:tcBorders>
            <w:vAlign w:val="center"/>
          </w:tcPr>
          <w:p w14:paraId="4E2414FE" w14:textId="505B7049" w:rsidR="00263068" w:rsidRPr="003628A1" w:rsidRDefault="00263068" w:rsidP="00263068">
            <w:pPr>
              <w:pStyle w:val="TableBody"/>
              <w:rPr>
                <w:bCs/>
                <w:sz w:val="16"/>
                <w:szCs w:val="16"/>
              </w:rPr>
            </w:pPr>
            <w:bookmarkStart w:id="296" w:name="OLE_LINK33"/>
            <w:r w:rsidRPr="003628A1">
              <w:rPr>
                <w:bCs/>
                <w:sz w:val="16"/>
                <w:szCs w:val="16"/>
              </w:rPr>
              <w:t>On</w:t>
            </w:r>
            <w:r>
              <w:rPr>
                <w:bCs/>
                <w:sz w:val="16"/>
                <w:szCs w:val="16"/>
              </w:rPr>
              <w:t xml:space="preserve"> </w:t>
            </w:r>
            <w:r w:rsidRPr="003628A1">
              <w:rPr>
                <w:bCs/>
                <w:sz w:val="16"/>
                <w:szCs w:val="16"/>
              </w:rPr>
              <w:t>behalf</w:t>
            </w:r>
            <w:r>
              <w:rPr>
                <w:bCs/>
                <w:sz w:val="16"/>
                <w:szCs w:val="16"/>
              </w:rPr>
              <w:t xml:space="preserve"> </w:t>
            </w:r>
            <w:r w:rsidRPr="003628A1">
              <w:rPr>
                <w:bCs/>
                <w:sz w:val="16"/>
                <w:szCs w:val="16"/>
              </w:rPr>
              <w:t>of</w:t>
            </w:r>
            <w:r>
              <w:rPr>
                <w:bCs/>
                <w:sz w:val="16"/>
                <w:szCs w:val="16"/>
              </w:rPr>
              <w:t xml:space="preserve"> </w:t>
            </w:r>
            <w:r w:rsidRPr="003628A1">
              <w:rPr>
                <w:bCs/>
                <w:sz w:val="16"/>
                <w:szCs w:val="16"/>
              </w:rPr>
              <w:t>the</w:t>
            </w:r>
            <w:r>
              <w:rPr>
                <w:bCs/>
                <w:sz w:val="16"/>
                <w:szCs w:val="16"/>
              </w:rPr>
              <w:t xml:space="preserve"> </w:t>
            </w:r>
            <w:r w:rsidRPr="003628A1">
              <w:rPr>
                <w:bCs/>
                <w:sz w:val="16"/>
                <w:szCs w:val="16"/>
              </w:rPr>
              <w:t>former</w:t>
            </w:r>
            <w:r>
              <w:rPr>
                <w:bCs/>
                <w:sz w:val="16"/>
                <w:szCs w:val="16"/>
              </w:rPr>
              <w:t xml:space="preserve"> </w:t>
            </w:r>
            <w:r w:rsidRPr="003628A1">
              <w:rPr>
                <w:bCs/>
                <w:sz w:val="16"/>
                <w:szCs w:val="16"/>
              </w:rPr>
              <w:t>OPA</w:t>
            </w:r>
            <w:r>
              <w:rPr>
                <w:bCs/>
                <w:sz w:val="16"/>
                <w:szCs w:val="16"/>
              </w:rPr>
              <w:t xml:space="preserve"> </w:t>
            </w:r>
            <w:r w:rsidRPr="003628A1">
              <w:rPr>
                <w:bCs/>
                <w:sz w:val="16"/>
                <w:szCs w:val="16"/>
              </w:rPr>
              <w:t>for</w:t>
            </w:r>
            <w:r>
              <w:rPr>
                <w:bCs/>
                <w:sz w:val="16"/>
                <w:szCs w:val="16"/>
              </w:rPr>
              <w:t xml:space="preserve"> </w:t>
            </w:r>
            <w:r w:rsidRPr="003628A1">
              <w:rPr>
                <w:bCs/>
                <w:sz w:val="16"/>
                <w:szCs w:val="16"/>
              </w:rPr>
              <w:t>the</w:t>
            </w:r>
            <w:r>
              <w:rPr>
                <w:bCs/>
                <w:sz w:val="16"/>
                <w:szCs w:val="16"/>
              </w:rPr>
              <w:t xml:space="preserve"> </w:t>
            </w:r>
            <w:r w:rsidRPr="003628A1">
              <w:rPr>
                <w:bCs/>
                <w:sz w:val="16"/>
                <w:szCs w:val="16"/>
              </w:rPr>
              <w:t>DR3</w:t>
            </w:r>
            <w:r>
              <w:rPr>
                <w:bCs/>
                <w:sz w:val="16"/>
                <w:szCs w:val="16"/>
              </w:rPr>
              <w:t xml:space="preserve"> </w:t>
            </w:r>
            <w:r w:rsidRPr="003628A1">
              <w:rPr>
                <w:bCs/>
                <w:sz w:val="16"/>
                <w:szCs w:val="16"/>
              </w:rPr>
              <w:t>Program</w:t>
            </w:r>
            <w:r>
              <w:rPr>
                <w:bCs/>
                <w:sz w:val="16"/>
                <w:szCs w:val="16"/>
              </w:rPr>
              <w:t xml:space="preserve"> </w:t>
            </w:r>
            <w:r w:rsidRPr="003628A1">
              <w:rPr>
                <w:bCs/>
                <w:sz w:val="16"/>
                <w:szCs w:val="16"/>
              </w:rPr>
              <w:t>–</w:t>
            </w:r>
            <w:r>
              <w:rPr>
                <w:bCs/>
                <w:sz w:val="16"/>
                <w:szCs w:val="16"/>
              </w:rPr>
              <w:t xml:space="preserve"> </w:t>
            </w:r>
            <w:r w:rsidRPr="003628A1">
              <w:rPr>
                <w:bCs/>
                <w:sz w:val="16"/>
                <w:szCs w:val="16"/>
              </w:rPr>
              <w:t>Availability</w:t>
            </w:r>
            <w:r>
              <w:rPr>
                <w:bCs/>
                <w:sz w:val="16"/>
                <w:szCs w:val="16"/>
              </w:rPr>
              <w:t xml:space="preserve"> </w:t>
            </w:r>
            <w:r w:rsidRPr="003628A1">
              <w:rPr>
                <w:bCs/>
                <w:sz w:val="16"/>
                <w:szCs w:val="16"/>
              </w:rPr>
              <w:t>Payment</w:t>
            </w:r>
            <w:r>
              <w:rPr>
                <w:bCs/>
                <w:sz w:val="16"/>
                <w:szCs w:val="16"/>
              </w:rPr>
              <w:t xml:space="preserve"> </w:t>
            </w:r>
            <w:r w:rsidRPr="003628A1">
              <w:rPr>
                <w:bCs/>
                <w:sz w:val="16"/>
                <w:szCs w:val="16"/>
              </w:rPr>
              <w:t>Settlement</w:t>
            </w:r>
            <w:r>
              <w:rPr>
                <w:bCs/>
                <w:sz w:val="16"/>
                <w:szCs w:val="16"/>
              </w:rPr>
              <w:t xml:space="preserve"> </w:t>
            </w:r>
            <w:r w:rsidRPr="003628A1">
              <w:rPr>
                <w:bCs/>
                <w:sz w:val="16"/>
                <w:szCs w:val="16"/>
              </w:rPr>
              <w:t>Amount</w:t>
            </w:r>
          </w:p>
          <w:bookmarkEnd w:id="296"/>
          <w:p w14:paraId="5946415E" w14:textId="77777777" w:rsidR="00263068" w:rsidRPr="003628A1" w:rsidRDefault="00263068" w:rsidP="00263068">
            <w:pPr>
              <w:pStyle w:val="TableBody"/>
              <w:rPr>
                <w:sz w:val="16"/>
                <w:szCs w:val="16"/>
              </w:rPr>
            </w:pP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77469EF8" w14:textId="77777777" w:rsidR="00263068" w:rsidRPr="003628A1" w:rsidRDefault="00263068" w:rsidP="00263068">
            <w:pPr>
              <w:pStyle w:val="TableBody"/>
              <w:jc w:val="center"/>
              <w:rPr>
                <w:b/>
                <w:sz w:val="16"/>
                <w:szCs w:val="16"/>
                <w:lang w:val="pt-BR"/>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6B4D788B"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16164E6E" w14:textId="117F5C29" w:rsidR="00263068" w:rsidRPr="003628A1" w:rsidRDefault="00263068" w:rsidP="00263068">
            <w:pPr>
              <w:pStyle w:val="TableBody"/>
              <w:rPr>
                <w:szCs w:val="22"/>
              </w:rPr>
            </w:pPr>
            <w:r w:rsidRPr="003628A1">
              <w:rPr>
                <w:b/>
                <w:szCs w:val="22"/>
              </w:rPr>
              <w:t>**</w:t>
            </w:r>
            <w:r w:rsidRPr="003628A1">
              <w:rPr>
                <w:b/>
                <w:szCs w:val="22"/>
                <w:u w:val="single"/>
              </w:rPr>
              <w:t>CALCULATIONS</w:t>
            </w:r>
            <w:r>
              <w:rPr>
                <w:b/>
                <w:szCs w:val="22"/>
                <w:u w:val="single"/>
              </w:rPr>
              <w:t xml:space="preserve"> </w:t>
            </w:r>
            <w:r w:rsidRPr="003628A1">
              <w:rPr>
                <w:b/>
                <w:szCs w:val="22"/>
                <w:u w:val="single"/>
              </w:rPr>
              <w:t>FOR</w:t>
            </w:r>
            <w:r>
              <w:rPr>
                <w:b/>
                <w:szCs w:val="22"/>
                <w:u w:val="single"/>
              </w:rPr>
              <w:t xml:space="preserve"> </w:t>
            </w:r>
            <w:r w:rsidRPr="003628A1">
              <w:rPr>
                <w:b/>
                <w:i/>
                <w:szCs w:val="22"/>
                <w:u w:val="single"/>
              </w:rPr>
              <w:t>CHARGE</w:t>
            </w:r>
            <w:r>
              <w:rPr>
                <w:b/>
                <w:i/>
                <w:szCs w:val="22"/>
                <w:u w:val="single"/>
              </w:rPr>
              <w:t xml:space="preserve"> </w:t>
            </w:r>
            <w:r w:rsidRPr="003628A1">
              <w:rPr>
                <w:b/>
                <w:i/>
                <w:szCs w:val="22"/>
                <w:u w:val="single"/>
              </w:rPr>
              <w:t>TYPE</w:t>
            </w:r>
            <w:r>
              <w:rPr>
                <w:b/>
                <w:szCs w:val="22"/>
                <w:u w:val="single"/>
              </w:rPr>
              <w:t xml:space="preserve"> </w:t>
            </w:r>
            <w:r w:rsidRPr="003628A1">
              <w:rPr>
                <w:b/>
                <w:szCs w:val="22"/>
                <w:u w:val="single"/>
              </w:rPr>
              <w:t>1340</w:t>
            </w:r>
            <w:r>
              <w:rPr>
                <w:b/>
                <w:szCs w:val="22"/>
                <w:u w:val="single"/>
              </w:rPr>
              <w:t xml:space="preserve"> </w:t>
            </w:r>
            <w:r w:rsidRPr="003628A1">
              <w:rPr>
                <w:b/>
                <w:szCs w:val="22"/>
                <w:u w:val="single"/>
              </w:rPr>
              <w:t>ENDED</w:t>
            </w:r>
            <w:r>
              <w:rPr>
                <w:b/>
                <w:szCs w:val="22"/>
                <w:u w:val="single"/>
              </w:rPr>
              <w:t xml:space="preserve"> </w:t>
            </w:r>
            <w:r w:rsidRPr="003628A1">
              <w:rPr>
                <w:b/>
                <w:szCs w:val="22"/>
                <w:u w:val="single"/>
              </w:rPr>
              <w:t>ON</w:t>
            </w:r>
            <w:r>
              <w:rPr>
                <w:b/>
                <w:szCs w:val="22"/>
                <w:u w:val="single"/>
              </w:rPr>
              <w:t xml:space="preserve"> </w:t>
            </w:r>
            <w:r w:rsidRPr="003628A1">
              <w:rPr>
                <w:b/>
                <w:szCs w:val="22"/>
                <w:u w:val="single"/>
              </w:rPr>
              <w:t>APRIL</w:t>
            </w:r>
            <w:r>
              <w:rPr>
                <w:b/>
                <w:szCs w:val="22"/>
                <w:u w:val="single"/>
              </w:rPr>
              <w:t xml:space="preserve"> </w:t>
            </w:r>
            <w:r w:rsidRPr="003628A1">
              <w:rPr>
                <w:b/>
                <w:szCs w:val="22"/>
                <w:u w:val="single"/>
              </w:rPr>
              <w:t>30,</w:t>
            </w:r>
            <w:r>
              <w:rPr>
                <w:b/>
                <w:szCs w:val="22"/>
                <w:u w:val="single"/>
              </w:rPr>
              <w:t xml:space="preserve"> </w:t>
            </w:r>
            <w:r w:rsidRPr="003628A1">
              <w:rPr>
                <w:b/>
                <w:szCs w:val="22"/>
                <w:u w:val="single"/>
              </w:rPr>
              <w:t>2015.</w:t>
            </w:r>
          </w:p>
          <w:p w14:paraId="73557F17" w14:textId="2AD1B485" w:rsidR="00263068" w:rsidRDefault="00263068" w:rsidP="00263068">
            <w:pPr>
              <w:pStyle w:val="TableBody"/>
              <w:spacing w:before="240"/>
              <w:rPr>
                <w:szCs w:val="22"/>
              </w:rPr>
            </w:pPr>
            <w:r w:rsidRPr="003628A1">
              <w:rPr>
                <w:szCs w:val="22"/>
              </w:rPr>
              <w:t>=</w:t>
            </w:r>
            <w:r>
              <w:rPr>
                <w:szCs w:val="22"/>
              </w:rPr>
              <w:t xml:space="preserve"> </w:t>
            </w:r>
            <w:r w:rsidRPr="003628A1">
              <w:rPr>
                <w:szCs w:val="22"/>
              </w:rPr>
              <w:t>HA</w:t>
            </w:r>
            <w:r w:rsidRPr="003628A1">
              <w:rPr>
                <w:szCs w:val="22"/>
                <w:vertAlign w:val="subscript"/>
              </w:rPr>
              <w:t>H</w:t>
            </w:r>
            <w:r>
              <w:rPr>
                <w:szCs w:val="22"/>
              </w:rPr>
              <w:t xml:space="preserve"> </w:t>
            </w:r>
            <w:r w:rsidRPr="003628A1">
              <w:rPr>
                <w:szCs w:val="22"/>
              </w:rPr>
              <w:t>×</w:t>
            </w:r>
            <w:r>
              <w:rPr>
                <w:szCs w:val="22"/>
              </w:rPr>
              <w:t xml:space="preserve"> </w:t>
            </w:r>
            <w:r w:rsidRPr="003628A1">
              <w:rPr>
                <w:szCs w:val="22"/>
              </w:rPr>
              <w:t>MCMW</w:t>
            </w:r>
            <w:r w:rsidRPr="003628A1">
              <w:rPr>
                <w:szCs w:val="22"/>
                <w:vertAlign w:val="subscript"/>
              </w:rPr>
              <w:t>h</w:t>
            </w:r>
            <w:r>
              <w:rPr>
                <w:szCs w:val="22"/>
              </w:rPr>
              <w:t xml:space="preserve"> </w:t>
            </w:r>
            <w:r w:rsidRPr="003628A1">
              <w:rPr>
                <w:szCs w:val="22"/>
              </w:rPr>
              <w:t>×</w:t>
            </w:r>
            <w:r>
              <w:rPr>
                <w:szCs w:val="22"/>
              </w:rPr>
              <w:t xml:space="preserve"> </w:t>
            </w:r>
            <w:r w:rsidRPr="003628A1">
              <w:rPr>
                <w:szCs w:val="22"/>
              </w:rPr>
              <w:t>AAR</w:t>
            </w:r>
          </w:p>
          <w:p w14:paraId="7EEA0B37" w14:textId="150B735D" w:rsidR="00263068" w:rsidRPr="003628A1" w:rsidRDefault="00263068" w:rsidP="00263068">
            <w:pPr>
              <w:pStyle w:val="TableBody"/>
              <w:rPr>
                <w:szCs w:val="22"/>
              </w:rPr>
            </w:pPr>
            <w:r w:rsidRPr="003628A1">
              <w:rPr>
                <w:szCs w:val="22"/>
              </w:rPr>
              <w:t>Where:</w:t>
            </w:r>
          </w:p>
          <w:p w14:paraId="73BD40B4" w14:textId="11207C38" w:rsidR="00263068" w:rsidRPr="003628A1" w:rsidRDefault="00263068" w:rsidP="00263068">
            <w:pPr>
              <w:pStyle w:val="TableBody"/>
              <w:rPr>
                <w:szCs w:val="22"/>
              </w:rPr>
            </w:pPr>
            <w:r w:rsidRPr="003628A1">
              <w:rPr>
                <w:szCs w:val="22"/>
              </w:rPr>
              <w:t>‘HA’</w:t>
            </w:r>
            <w:r>
              <w:rPr>
                <w:szCs w:val="22"/>
              </w:rPr>
              <w:t xml:space="preserve"> </w:t>
            </w:r>
            <w:r w:rsidRPr="003628A1">
              <w:rPr>
                <w:szCs w:val="22"/>
              </w:rPr>
              <w:t>(Hours</w:t>
            </w:r>
            <w:r>
              <w:rPr>
                <w:szCs w:val="22"/>
              </w:rPr>
              <w:t xml:space="preserve"> </w:t>
            </w:r>
            <w:r w:rsidRPr="003628A1">
              <w:rPr>
                <w:szCs w:val="22"/>
              </w:rPr>
              <w:t>of</w:t>
            </w:r>
            <w:r>
              <w:rPr>
                <w:szCs w:val="22"/>
              </w:rPr>
              <w:t xml:space="preserve"> </w:t>
            </w:r>
            <w:r w:rsidRPr="003628A1">
              <w:rPr>
                <w:szCs w:val="22"/>
              </w:rPr>
              <w:t>Availability),</w:t>
            </w:r>
            <w:r>
              <w:rPr>
                <w:szCs w:val="22"/>
              </w:rPr>
              <w:t xml:space="preserve"> </w:t>
            </w:r>
            <w:r w:rsidRPr="003628A1">
              <w:rPr>
                <w:szCs w:val="22"/>
              </w:rPr>
              <w:t>means</w:t>
            </w:r>
            <w:r>
              <w:rPr>
                <w:szCs w:val="22"/>
              </w:rPr>
              <w:t xml:space="preserve"> </w:t>
            </w:r>
            <w:r w:rsidRPr="003628A1">
              <w:rPr>
                <w:szCs w:val="22"/>
              </w:rPr>
              <w:t>those</w:t>
            </w:r>
            <w:r>
              <w:rPr>
                <w:szCs w:val="22"/>
              </w:rPr>
              <w:t xml:space="preserve"> </w:t>
            </w:r>
            <w:r w:rsidRPr="003628A1">
              <w:rPr>
                <w:szCs w:val="22"/>
              </w:rPr>
              <w:t>hours</w:t>
            </w:r>
            <w:r>
              <w:rPr>
                <w:szCs w:val="22"/>
              </w:rPr>
              <w:t xml:space="preserve"> </w:t>
            </w:r>
            <w:r w:rsidRPr="003628A1">
              <w:rPr>
                <w:szCs w:val="22"/>
              </w:rPr>
              <w:t>within</w:t>
            </w:r>
            <w:r>
              <w:rPr>
                <w:szCs w:val="22"/>
              </w:rPr>
              <w:t xml:space="preserve"> </w:t>
            </w:r>
            <w:r w:rsidRPr="003628A1">
              <w:rPr>
                <w:szCs w:val="22"/>
              </w:rPr>
              <w:t>which</w:t>
            </w:r>
            <w:r>
              <w:rPr>
                <w:szCs w:val="22"/>
              </w:rPr>
              <w:t xml:space="preserve"> </w:t>
            </w:r>
            <w:r w:rsidRPr="003628A1">
              <w:rPr>
                <w:szCs w:val="22"/>
              </w:rPr>
              <w:t>a</w:t>
            </w:r>
            <w:r>
              <w:rPr>
                <w:szCs w:val="22"/>
              </w:rPr>
              <w:t xml:space="preserve"> </w:t>
            </w:r>
            <w:r w:rsidRPr="003628A1">
              <w:rPr>
                <w:szCs w:val="22"/>
              </w:rPr>
              <w:t>Participant</w:t>
            </w:r>
            <w:r>
              <w:rPr>
                <w:szCs w:val="22"/>
              </w:rPr>
              <w:t xml:space="preserve"> </w:t>
            </w:r>
            <w:r w:rsidRPr="003628A1">
              <w:rPr>
                <w:szCs w:val="22"/>
              </w:rPr>
              <w:t>shall</w:t>
            </w:r>
            <w:r>
              <w:rPr>
                <w:szCs w:val="22"/>
              </w:rPr>
              <w:t xml:space="preserve"> </w:t>
            </w:r>
            <w:r w:rsidRPr="003628A1">
              <w:rPr>
                <w:szCs w:val="22"/>
              </w:rPr>
              <w:t>maintain</w:t>
            </w:r>
            <w:r>
              <w:rPr>
                <w:szCs w:val="22"/>
              </w:rPr>
              <w:t xml:space="preserve"> </w:t>
            </w:r>
            <w:r w:rsidRPr="003628A1">
              <w:rPr>
                <w:szCs w:val="22"/>
              </w:rPr>
              <w:t>a</w:t>
            </w:r>
            <w:r>
              <w:rPr>
                <w:szCs w:val="22"/>
              </w:rPr>
              <w:t xml:space="preserve"> </w:t>
            </w:r>
            <w:r w:rsidRPr="003628A1">
              <w:rPr>
                <w:szCs w:val="22"/>
              </w:rPr>
              <w:t>Contracted</w:t>
            </w:r>
            <w:r>
              <w:rPr>
                <w:szCs w:val="22"/>
              </w:rPr>
              <w:t xml:space="preserve"> </w:t>
            </w:r>
            <w:r w:rsidRPr="003628A1">
              <w:rPr>
                <w:szCs w:val="22"/>
              </w:rPr>
              <w:t>Dispatch</w:t>
            </w:r>
            <w:r>
              <w:rPr>
                <w:szCs w:val="22"/>
              </w:rPr>
              <w:t xml:space="preserve"> </w:t>
            </w:r>
            <w:r w:rsidRPr="003628A1">
              <w:rPr>
                <w:szCs w:val="22"/>
              </w:rPr>
              <w:t>Period</w:t>
            </w:r>
            <w:r>
              <w:rPr>
                <w:szCs w:val="22"/>
              </w:rPr>
              <w:t xml:space="preserve"> </w:t>
            </w:r>
            <w:r w:rsidRPr="003628A1">
              <w:rPr>
                <w:szCs w:val="22"/>
              </w:rPr>
              <w:t>to</w:t>
            </w:r>
            <w:r>
              <w:rPr>
                <w:szCs w:val="22"/>
              </w:rPr>
              <w:t xml:space="preserve"> </w:t>
            </w:r>
            <w:r w:rsidRPr="003628A1">
              <w:rPr>
                <w:szCs w:val="22"/>
              </w:rPr>
              <w:t>be</w:t>
            </w:r>
            <w:r>
              <w:rPr>
                <w:szCs w:val="22"/>
              </w:rPr>
              <w:t xml:space="preserve"> </w:t>
            </w:r>
            <w:r w:rsidRPr="003628A1">
              <w:rPr>
                <w:szCs w:val="22"/>
              </w:rPr>
              <w:t>available</w:t>
            </w:r>
            <w:r>
              <w:rPr>
                <w:szCs w:val="22"/>
              </w:rPr>
              <w:t xml:space="preserve"> </w:t>
            </w:r>
            <w:r w:rsidRPr="003628A1">
              <w:rPr>
                <w:szCs w:val="22"/>
              </w:rPr>
              <w:t>for</w:t>
            </w:r>
            <w:r>
              <w:rPr>
                <w:szCs w:val="22"/>
              </w:rPr>
              <w:t xml:space="preserve"> </w:t>
            </w:r>
            <w:r w:rsidRPr="003628A1">
              <w:rPr>
                <w:szCs w:val="22"/>
              </w:rPr>
              <w:t>potential</w:t>
            </w:r>
            <w:r>
              <w:rPr>
                <w:szCs w:val="22"/>
              </w:rPr>
              <w:t xml:space="preserve"> </w:t>
            </w:r>
            <w:r w:rsidRPr="003628A1">
              <w:rPr>
                <w:szCs w:val="22"/>
              </w:rPr>
              <w:t>Curtailment</w:t>
            </w:r>
            <w:r>
              <w:rPr>
                <w:szCs w:val="22"/>
              </w:rPr>
              <w:t xml:space="preserve"> </w:t>
            </w:r>
            <w:r w:rsidRPr="003628A1">
              <w:rPr>
                <w:szCs w:val="22"/>
              </w:rPr>
              <w:t>of</w:t>
            </w:r>
            <w:r>
              <w:rPr>
                <w:szCs w:val="22"/>
              </w:rPr>
              <w:t xml:space="preserve"> </w:t>
            </w:r>
            <w:r w:rsidRPr="003628A1">
              <w:rPr>
                <w:szCs w:val="22"/>
              </w:rPr>
              <w:t>that</w:t>
            </w:r>
            <w:r>
              <w:rPr>
                <w:szCs w:val="22"/>
              </w:rPr>
              <w:t xml:space="preserve"> </w:t>
            </w:r>
            <w:r w:rsidRPr="003628A1">
              <w:rPr>
                <w:szCs w:val="22"/>
              </w:rPr>
              <w:t>Participant’s</w:t>
            </w:r>
            <w:r>
              <w:rPr>
                <w:szCs w:val="22"/>
              </w:rPr>
              <w:t xml:space="preserve"> </w:t>
            </w:r>
            <w:r w:rsidRPr="003628A1">
              <w:rPr>
                <w:szCs w:val="22"/>
              </w:rPr>
              <w:t>Monthly</w:t>
            </w:r>
            <w:r>
              <w:rPr>
                <w:szCs w:val="22"/>
              </w:rPr>
              <w:t xml:space="preserve"> </w:t>
            </w:r>
            <w:r w:rsidRPr="003628A1">
              <w:rPr>
                <w:szCs w:val="22"/>
              </w:rPr>
              <w:t>Contracted</w:t>
            </w:r>
            <w:r>
              <w:rPr>
                <w:szCs w:val="22"/>
              </w:rPr>
              <w:t xml:space="preserve"> </w:t>
            </w:r>
            <w:r w:rsidRPr="003628A1">
              <w:rPr>
                <w:szCs w:val="22"/>
              </w:rPr>
              <w:t>MW.</w:t>
            </w:r>
          </w:p>
          <w:p w14:paraId="3E681FD1" w14:textId="526C83E4" w:rsidR="00263068" w:rsidRPr="003628A1" w:rsidRDefault="00263068" w:rsidP="00263068">
            <w:pPr>
              <w:pStyle w:val="TableBody"/>
              <w:rPr>
                <w:szCs w:val="22"/>
              </w:rPr>
            </w:pPr>
            <w:r w:rsidRPr="003628A1">
              <w:rPr>
                <w:szCs w:val="22"/>
              </w:rPr>
              <w:t>‘MCMW’</w:t>
            </w:r>
            <w:r>
              <w:rPr>
                <w:szCs w:val="22"/>
              </w:rPr>
              <w:t xml:space="preserve"> </w:t>
            </w:r>
            <w:r w:rsidRPr="003628A1">
              <w:rPr>
                <w:szCs w:val="22"/>
              </w:rPr>
              <w:t>(Monthly</w:t>
            </w:r>
            <w:r>
              <w:rPr>
                <w:szCs w:val="22"/>
              </w:rPr>
              <w:t xml:space="preserve"> </w:t>
            </w:r>
            <w:r w:rsidRPr="003628A1">
              <w:rPr>
                <w:szCs w:val="22"/>
              </w:rPr>
              <w:t>Contracted</w:t>
            </w:r>
            <w:r>
              <w:rPr>
                <w:szCs w:val="22"/>
              </w:rPr>
              <w:t xml:space="preserve"> </w:t>
            </w:r>
            <w:r w:rsidRPr="003628A1">
              <w:rPr>
                <w:szCs w:val="22"/>
              </w:rPr>
              <w:t>MW),</w:t>
            </w:r>
            <w:r>
              <w:rPr>
                <w:szCs w:val="22"/>
              </w:rPr>
              <w:t xml:space="preserve"> </w:t>
            </w:r>
            <w:r w:rsidRPr="003628A1">
              <w:rPr>
                <w:szCs w:val="22"/>
              </w:rPr>
              <w:t>means</w:t>
            </w:r>
            <w:r>
              <w:rPr>
                <w:szCs w:val="22"/>
              </w:rPr>
              <w:t xml:space="preserve"> </w:t>
            </w:r>
            <w:r w:rsidRPr="003628A1">
              <w:rPr>
                <w:szCs w:val="22"/>
              </w:rPr>
              <w:t>the</w:t>
            </w:r>
            <w:r>
              <w:rPr>
                <w:szCs w:val="22"/>
              </w:rPr>
              <w:t xml:space="preserve"> </w:t>
            </w:r>
            <w:r w:rsidRPr="003628A1">
              <w:rPr>
                <w:szCs w:val="22"/>
              </w:rPr>
              <w:t>MW</w:t>
            </w:r>
            <w:r>
              <w:rPr>
                <w:szCs w:val="22"/>
              </w:rPr>
              <w:t xml:space="preserve"> </w:t>
            </w:r>
            <w:r w:rsidRPr="003628A1">
              <w:rPr>
                <w:szCs w:val="22"/>
              </w:rPr>
              <w:t>of</w:t>
            </w:r>
            <w:r>
              <w:rPr>
                <w:szCs w:val="22"/>
              </w:rPr>
              <w:t xml:space="preserve"> </w:t>
            </w:r>
            <w:r w:rsidRPr="003628A1">
              <w:rPr>
                <w:szCs w:val="22"/>
              </w:rPr>
              <w:t>demand</w:t>
            </w:r>
            <w:r>
              <w:rPr>
                <w:szCs w:val="22"/>
              </w:rPr>
              <w:t xml:space="preserve"> </w:t>
            </w:r>
            <w:r w:rsidRPr="003628A1">
              <w:rPr>
                <w:szCs w:val="22"/>
              </w:rPr>
              <w:t>reduction</w:t>
            </w:r>
            <w:r>
              <w:rPr>
                <w:szCs w:val="22"/>
              </w:rPr>
              <w:t xml:space="preserve"> </w:t>
            </w:r>
            <w:r w:rsidRPr="003628A1">
              <w:rPr>
                <w:szCs w:val="22"/>
              </w:rPr>
              <w:t>capacity</w:t>
            </w:r>
            <w:r>
              <w:rPr>
                <w:szCs w:val="22"/>
              </w:rPr>
              <w:t xml:space="preserve"> </w:t>
            </w:r>
            <w:r w:rsidRPr="003628A1">
              <w:rPr>
                <w:szCs w:val="22"/>
              </w:rPr>
              <w:t>for</w:t>
            </w:r>
            <w:r>
              <w:rPr>
                <w:szCs w:val="22"/>
              </w:rPr>
              <w:t xml:space="preserve"> </w:t>
            </w:r>
            <w:r w:rsidRPr="003628A1">
              <w:rPr>
                <w:szCs w:val="22"/>
              </w:rPr>
              <w:t>a</w:t>
            </w:r>
            <w:r>
              <w:rPr>
                <w:szCs w:val="22"/>
              </w:rPr>
              <w:t xml:space="preserve"> </w:t>
            </w:r>
            <w:r w:rsidRPr="003628A1">
              <w:rPr>
                <w:szCs w:val="22"/>
              </w:rPr>
              <w:t>specific</w:t>
            </w:r>
            <w:r>
              <w:rPr>
                <w:szCs w:val="22"/>
              </w:rPr>
              <w:t xml:space="preserve"> </w:t>
            </w:r>
            <w:r w:rsidRPr="003628A1">
              <w:rPr>
                <w:szCs w:val="22"/>
              </w:rPr>
              <w:t>Contract</w:t>
            </w:r>
            <w:r>
              <w:rPr>
                <w:szCs w:val="22"/>
              </w:rPr>
              <w:t xml:space="preserve"> </w:t>
            </w:r>
            <w:r w:rsidRPr="003628A1">
              <w:rPr>
                <w:szCs w:val="22"/>
              </w:rPr>
              <w:t>Month</w:t>
            </w:r>
            <w:r>
              <w:rPr>
                <w:szCs w:val="22"/>
              </w:rPr>
              <w:t xml:space="preserve"> </w:t>
            </w:r>
            <w:r w:rsidRPr="003628A1">
              <w:rPr>
                <w:szCs w:val="22"/>
              </w:rPr>
              <w:t>as</w:t>
            </w:r>
            <w:r>
              <w:rPr>
                <w:szCs w:val="22"/>
              </w:rPr>
              <w:t xml:space="preserve"> </w:t>
            </w:r>
            <w:r w:rsidRPr="003628A1">
              <w:rPr>
                <w:szCs w:val="22"/>
              </w:rPr>
              <w:t>identified</w:t>
            </w:r>
            <w:r>
              <w:rPr>
                <w:szCs w:val="22"/>
              </w:rPr>
              <w:t xml:space="preserve"> </w:t>
            </w:r>
            <w:r w:rsidRPr="003628A1">
              <w:rPr>
                <w:szCs w:val="22"/>
              </w:rPr>
              <w:t>in</w:t>
            </w:r>
            <w:r>
              <w:rPr>
                <w:szCs w:val="22"/>
              </w:rPr>
              <w:t xml:space="preserve"> </w:t>
            </w:r>
            <w:r w:rsidRPr="003628A1">
              <w:rPr>
                <w:szCs w:val="22"/>
              </w:rPr>
              <w:t>one</w:t>
            </w:r>
            <w:r>
              <w:rPr>
                <w:szCs w:val="22"/>
              </w:rPr>
              <w:t xml:space="preserve"> </w:t>
            </w:r>
            <w:r w:rsidRPr="003628A1">
              <w:rPr>
                <w:szCs w:val="22"/>
              </w:rPr>
              <w:t>or</w:t>
            </w:r>
            <w:r>
              <w:rPr>
                <w:szCs w:val="22"/>
              </w:rPr>
              <w:t xml:space="preserve"> </w:t>
            </w:r>
            <w:r w:rsidRPr="003628A1">
              <w:rPr>
                <w:szCs w:val="22"/>
              </w:rPr>
              <w:t>more</w:t>
            </w:r>
            <w:r>
              <w:rPr>
                <w:szCs w:val="22"/>
              </w:rPr>
              <w:t xml:space="preserve"> </w:t>
            </w:r>
            <w:r w:rsidRPr="003628A1">
              <w:rPr>
                <w:szCs w:val="22"/>
              </w:rPr>
              <w:t>DR3</w:t>
            </w:r>
            <w:r>
              <w:rPr>
                <w:szCs w:val="22"/>
              </w:rPr>
              <w:t xml:space="preserve"> </w:t>
            </w:r>
            <w:r w:rsidRPr="003628A1">
              <w:rPr>
                <w:szCs w:val="22"/>
              </w:rPr>
              <w:t>Contact</w:t>
            </w:r>
            <w:r>
              <w:rPr>
                <w:szCs w:val="22"/>
              </w:rPr>
              <w:t xml:space="preserve"> </w:t>
            </w:r>
            <w:r w:rsidRPr="003628A1">
              <w:rPr>
                <w:szCs w:val="22"/>
              </w:rPr>
              <w:t>Schedule(s).</w:t>
            </w:r>
          </w:p>
          <w:p w14:paraId="4ACC7015" w14:textId="749D0B14" w:rsidR="00263068" w:rsidRDefault="00263068" w:rsidP="00263068">
            <w:pPr>
              <w:pStyle w:val="TableBody"/>
              <w:rPr>
                <w:szCs w:val="22"/>
              </w:rPr>
            </w:pPr>
            <w:r w:rsidRPr="003628A1">
              <w:rPr>
                <w:szCs w:val="22"/>
              </w:rPr>
              <w:t>‘AAR’</w:t>
            </w:r>
            <w:r>
              <w:rPr>
                <w:szCs w:val="22"/>
              </w:rPr>
              <w:t xml:space="preserve"> </w:t>
            </w:r>
            <w:r w:rsidRPr="003628A1">
              <w:rPr>
                <w:szCs w:val="22"/>
              </w:rPr>
              <w:t>(Adjusted</w:t>
            </w:r>
            <w:r>
              <w:rPr>
                <w:szCs w:val="22"/>
              </w:rPr>
              <w:t xml:space="preserve"> </w:t>
            </w:r>
            <w:r w:rsidRPr="003628A1">
              <w:rPr>
                <w:szCs w:val="22"/>
              </w:rPr>
              <w:t>Availability</w:t>
            </w:r>
            <w:r>
              <w:rPr>
                <w:szCs w:val="22"/>
              </w:rPr>
              <w:t xml:space="preserve"> </w:t>
            </w:r>
            <w:r w:rsidRPr="003628A1">
              <w:rPr>
                <w:szCs w:val="22"/>
              </w:rPr>
              <w:t>Rate),</w:t>
            </w:r>
            <w:r>
              <w:rPr>
                <w:szCs w:val="22"/>
              </w:rPr>
              <w:t xml:space="preserve"> </w:t>
            </w:r>
            <w:r w:rsidRPr="003628A1">
              <w:rPr>
                <w:szCs w:val="22"/>
              </w:rPr>
              <w:t>means</w:t>
            </w:r>
            <w:r>
              <w:rPr>
                <w:szCs w:val="22"/>
              </w:rPr>
              <w:t xml:space="preserve"> </w:t>
            </w:r>
            <w:r w:rsidRPr="003628A1">
              <w:rPr>
                <w:szCs w:val="22"/>
              </w:rPr>
              <w:t>an</w:t>
            </w:r>
            <w:r>
              <w:rPr>
                <w:szCs w:val="22"/>
              </w:rPr>
              <w:t xml:space="preserve"> </w:t>
            </w:r>
            <w:r w:rsidRPr="003628A1">
              <w:rPr>
                <w:szCs w:val="22"/>
              </w:rPr>
              <w:t>amount</w:t>
            </w:r>
            <w:r>
              <w:rPr>
                <w:szCs w:val="22"/>
              </w:rPr>
              <w:t xml:space="preserve"> </w:t>
            </w:r>
            <w:r w:rsidRPr="003628A1">
              <w:rPr>
                <w:szCs w:val="22"/>
              </w:rPr>
              <w:t>equal</w:t>
            </w:r>
            <w:r>
              <w:rPr>
                <w:szCs w:val="22"/>
              </w:rPr>
              <w:t xml:space="preserve"> </w:t>
            </w:r>
            <w:r w:rsidRPr="003628A1">
              <w:rPr>
                <w:szCs w:val="22"/>
              </w:rPr>
              <w:t>to</w:t>
            </w:r>
            <w:r>
              <w:rPr>
                <w:szCs w:val="22"/>
              </w:rPr>
              <w:t xml:space="preserve"> </w:t>
            </w:r>
            <w:r w:rsidRPr="003628A1">
              <w:rPr>
                <w:szCs w:val="22"/>
              </w:rPr>
              <w:t>the</w:t>
            </w:r>
            <w:r>
              <w:rPr>
                <w:szCs w:val="22"/>
              </w:rPr>
              <w:t xml:space="preserve"> </w:t>
            </w:r>
            <w:r w:rsidRPr="003628A1">
              <w:rPr>
                <w:szCs w:val="22"/>
              </w:rPr>
              <w:t>Availability</w:t>
            </w:r>
            <w:r>
              <w:rPr>
                <w:szCs w:val="22"/>
              </w:rPr>
              <w:t xml:space="preserve"> </w:t>
            </w:r>
            <w:r w:rsidRPr="003628A1">
              <w:rPr>
                <w:szCs w:val="22"/>
              </w:rPr>
              <w:t>Rate,</w:t>
            </w:r>
            <w:r>
              <w:rPr>
                <w:szCs w:val="22"/>
              </w:rPr>
              <w:t xml:space="preserve"> </w:t>
            </w:r>
            <w:r w:rsidRPr="003628A1">
              <w:rPr>
                <w:szCs w:val="22"/>
              </w:rPr>
              <w:t>expressed</w:t>
            </w:r>
            <w:r>
              <w:rPr>
                <w:szCs w:val="22"/>
              </w:rPr>
              <w:t xml:space="preserve"> </w:t>
            </w:r>
            <w:r w:rsidRPr="003628A1">
              <w:rPr>
                <w:szCs w:val="22"/>
              </w:rPr>
              <w:t>in</w:t>
            </w:r>
            <w:r>
              <w:rPr>
                <w:szCs w:val="22"/>
              </w:rPr>
              <w:t xml:space="preserve"> </w:t>
            </w:r>
            <w:r w:rsidRPr="003628A1">
              <w:rPr>
                <w:szCs w:val="22"/>
              </w:rPr>
              <w:t>$/MWh,</w:t>
            </w:r>
            <w:r>
              <w:rPr>
                <w:szCs w:val="22"/>
              </w:rPr>
              <w:t xml:space="preserve"> </w:t>
            </w:r>
            <w:r w:rsidRPr="003628A1">
              <w:rPr>
                <w:szCs w:val="22"/>
              </w:rPr>
              <w:t>as</w:t>
            </w:r>
            <w:r>
              <w:rPr>
                <w:szCs w:val="22"/>
              </w:rPr>
              <w:t xml:space="preserve"> </w:t>
            </w:r>
            <w:r w:rsidRPr="003628A1">
              <w:rPr>
                <w:szCs w:val="22"/>
              </w:rPr>
              <w:t>increased</w:t>
            </w:r>
            <w:r>
              <w:rPr>
                <w:szCs w:val="22"/>
              </w:rPr>
              <w:t xml:space="preserve"> </w:t>
            </w:r>
            <w:r w:rsidRPr="003628A1">
              <w:rPr>
                <w:szCs w:val="22"/>
              </w:rPr>
              <w:t>by</w:t>
            </w:r>
            <w:r>
              <w:rPr>
                <w:szCs w:val="22"/>
              </w:rPr>
              <w:t xml:space="preserve"> </w:t>
            </w:r>
            <w:r w:rsidRPr="003628A1">
              <w:rPr>
                <w:szCs w:val="22"/>
              </w:rPr>
              <w:t>the</w:t>
            </w:r>
            <w:r>
              <w:rPr>
                <w:szCs w:val="22"/>
              </w:rPr>
              <w:t xml:space="preserve"> </w:t>
            </w:r>
            <w:r w:rsidRPr="003628A1">
              <w:rPr>
                <w:szCs w:val="22"/>
              </w:rPr>
              <w:lastRenderedPageBreak/>
              <w:t>Availability</w:t>
            </w:r>
            <w:r>
              <w:rPr>
                <w:szCs w:val="22"/>
              </w:rPr>
              <w:t xml:space="preserve"> </w:t>
            </w:r>
            <w:r w:rsidRPr="003628A1">
              <w:rPr>
                <w:szCs w:val="22"/>
              </w:rPr>
              <w:t>Premium</w:t>
            </w:r>
            <w:r>
              <w:rPr>
                <w:szCs w:val="22"/>
              </w:rPr>
              <w:t xml:space="preserve"> </w:t>
            </w:r>
            <w:r w:rsidRPr="003628A1">
              <w:rPr>
                <w:szCs w:val="22"/>
              </w:rPr>
              <w:t>or</w:t>
            </w:r>
            <w:r>
              <w:rPr>
                <w:szCs w:val="22"/>
              </w:rPr>
              <w:t xml:space="preserve"> </w:t>
            </w:r>
            <w:r w:rsidRPr="003628A1">
              <w:rPr>
                <w:szCs w:val="22"/>
              </w:rPr>
              <w:t>as</w:t>
            </w:r>
            <w:r>
              <w:rPr>
                <w:szCs w:val="22"/>
              </w:rPr>
              <w:t xml:space="preserve"> </w:t>
            </w:r>
            <w:r w:rsidRPr="003628A1">
              <w:rPr>
                <w:szCs w:val="22"/>
              </w:rPr>
              <w:t>decreased</w:t>
            </w:r>
            <w:r>
              <w:rPr>
                <w:szCs w:val="22"/>
              </w:rPr>
              <w:t xml:space="preserve"> </w:t>
            </w:r>
            <w:r w:rsidRPr="003628A1">
              <w:rPr>
                <w:szCs w:val="22"/>
              </w:rPr>
              <w:t>by</w:t>
            </w:r>
            <w:r>
              <w:rPr>
                <w:szCs w:val="22"/>
              </w:rPr>
              <w:t xml:space="preserve"> </w:t>
            </w:r>
            <w:r w:rsidRPr="003628A1">
              <w:rPr>
                <w:szCs w:val="22"/>
              </w:rPr>
              <w:t>the</w:t>
            </w:r>
            <w:r>
              <w:rPr>
                <w:szCs w:val="22"/>
              </w:rPr>
              <w:t xml:space="preserve"> </w:t>
            </w:r>
            <w:r w:rsidRPr="003628A1">
              <w:rPr>
                <w:szCs w:val="22"/>
              </w:rPr>
              <w:t>Availability</w:t>
            </w:r>
            <w:r>
              <w:rPr>
                <w:szCs w:val="22"/>
              </w:rPr>
              <w:t xml:space="preserve"> </w:t>
            </w:r>
            <w:r w:rsidRPr="003628A1">
              <w:rPr>
                <w:szCs w:val="22"/>
              </w:rPr>
              <w:t>Discount,</w:t>
            </w:r>
            <w:r>
              <w:rPr>
                <w:szCs w:val="22"/>
              </w:rPr>
              <w:t xml:space="preserve"> </w:t>
            </w:r>
            <w:r w:rsidRPr="003628A1">
              <w:rPr>
                <w:szCs w:val="22"/>
              </w:rPr>
              <w:t>as</w:t>
            </w:r>
            <w:r>
              <w:rPr>
                <w:szCs w:val="22"/>
              </w:rPr>
              <w:t xml:space="preserve"> </w:t>
            </w:r>
            <w:r w:rsidRPr="003628A1">
              <w:rPr>
                <w:szCs w:val="22"/>
              </w:rPr>
              <w:t>the</w:t>
            </w:r>
            <w:r>
              <w:rPr>
                <w:szCs w:val="22"/>
              </w:rPr>
              <w:t xml:space="preserve"> </w:t>
            </w:r>
            <w:r w:rsidRPr="003628A1">
              <w:rPr>
                <w:szCs w:val="22"/>
              </w:rPr>
              <w:t>case</w:t>
            </w:r>
            <w:r>
              <w:rPr>
                <w:szCs w:val="22"/>
              </w:rPr>
              <w:t xml:space="preserve"> </w:t>
            </w:r>
            <w:r w:rsidRPr="003628A1">
              <w:rPr>
                <w:szCs w:val="22"/>
              </w:rPr>
              <w:t>may</w:t>
            </w:r>
            <w:r>
              <w:rPr>
                <w:szCs w:val="22"/>
              </w:rPr>
              <w:t xml:space="preserve"> </w:t>
            </w:r>
            <w:r w:rsidRPr="003628A1">
              <w:rPr>
                <w:szCs w:val="22"/>
              </w:rPr>
              <w:t>be.</w:t>
            </w:r>
          </w:p>
          <w:p w14:paraId="09FB92B4" w14:textId="393CE75D" w:rsidR="00263068" w:rsidRPr="003628A1" w:rsidRDefault="00263068" w:rsidP="00263068">
            <w:pPr>
              <w:pStyle w:val="TableBody"/>
              <w:rPr>
                <w:w w:val="0"/>
                <w:szCs w:val="22"/>
              </w:rPr>
            </w:pPr>
            <w:r w:rsidRPr="003628A1">
              <w:rPr>
                <w:w w:val="0"/>
                <w:szCs w:val="22"/>
              </w:rPr>
              <w:t>‘H’</w:t>
            </w:r>
            <w:r>
              <w:rPr>
                <w:w w:val="0"/>
                <w:szCs w:val="22"/>
              </w:rPr>
              <w:t xml:space="preserve"> </w:t>
            </w:r>
            <w:r w:rsidRPr="003628A1">
              <w:rPr>
                <w:w w:val="0"/>
                <w:szCs w:val="22"/>
              </w:rPr>
              <w:t>is</w:t>
            </w:r>
            <w:r>
              <w:rPr>
                <w:w w:val="0"/>
                <w:szCs w:val="22"/>
              </w:rPr>
              <w:t xml:space="preserve"> </w:t>
            </w:r>
            <w:r w:rsidRPr="003628A1">
              <w:rPr>
                <w:w w:val="0"/>
                <w:szCs w:val="22"/>
              </w:rPr>
              <w:t>the</w:t>
            </w:r>
            <w:r>
              <w:rPr>
                <w:w w:val="0"/>
                <w:szCs w:val="22"/>
              </w:rPr>
              <w:t xml:space="preserve"> </w:t>
            </w:r>
            <w:r w:rsidRPr="003628A1">
              <w:rPr>
                <w:w w:val="0"/>
                <w:szCs w:val="22"/>
              </w:rPr>
              <w:t>total</w:t>
            </w:r>
            <w:r>
              <w:rPr>
                <w:w w:val="0"/>
                <w:szCs w:val="22"/>
              </w:rPr>
              <w:t xml:space="preserve"> </w:t>
            </w:r>
            <w:r w:rsidRPr="003628A1">
              <w:rPr>
                <w:w w:val="0"/>
                <w:szCs w:val="22"/>
              </w:rPr>
              <w:t>hours</w:t>
            </w:r>
            <w:r>
              <w:rPr>
                <w:w w:val="0"/>
                <w:szCs w:val="22"/>
              </w:rPr>
              <w:t xml:space="preserve"> </w:t>
            </w:r>
            <w:r w:rsidRPr="003628A1">
              <w:rPr>
                <w:szCs w:val="22"/>
              </w:rPr>
              <w:t>a</w:t>
            </w:r>
            <w:r>
              <w:rPr>
                <w:szCs w:val="22"/>
              </w:rPr>
              <w:t xml:space="preserve"> </w:t>
            </w:r>
            <w:r w:rsidRPr="003628A1">
              <w:rPr>
                <w:szCs w:val="22"/>
              </w:rPr>
              <w:t>Participant</w:t>
            </w:r>
            <w:r>
              <w:rPr>
                <w:szCs w:val="22"/>
              </w:rPr>
              <w:t xml:space="preserve"> </w:t>
            </w:r>
            <w:r w:rsidRPr="003628A1">
              <w:rPr>
                <w:szCs w:val="22"/>
              </w:rPr>
              <w:t>is</w:t>
            </w:r>
            <w:r>
              <w:rPr>
                <w:szCs w:val="22"/>
              </w:rPr>
              <w:t xml:space="preserve"> </w:t>
            </w:r>
            <w:r w:rsidRPr="003628A1">
              <w:rPr>
                <w:w w:val="0"/>
                <w:szCs w:val="22"/>
              </w:rPr>
              <w:t>available</w:t>
            </w:r>
            <w:r>
              <w:rPr>
                <w:w w:val="0"/>
                <w:szCs w:val="22"/>
              </w:rPr>
              <w:t xml:space="preserve"> </w:t>
            </w:r>
            <w:r w:rsidRPr="003628A1">
              <w:rPr>
                <w:w w:val="0"/>
                <w:szCs w:val="22"/>
              </w:rPr>
              <w:t>in</w:t>
            </w:r>
            <w:r>
              <w:rPr>
                <w:w w:val="0"/>
                <w:szCs w:val="22"/>
              </w:rPr>
              <w:t xml:space="preserve"> </w:t>
            </w:r>
            <w:r w:rsidRPr="003628A1">
              <w:rPr>
                <w:w w:val="0"/>
                <w:szCs w:val="22"/>
              </w:rPr>
              <w:t>a</w:t>
            </w:r>
            <w:r>
              <w:rPr>
                <w:w w:val="0"/>
                <w:szCs w:val="22"/>
              </w:rPr>
              <w:t xml:space="preserve"> </w:t>
            </w:r>
            <w:r w:rsidRPr="003628A1">
              <w:rPr>
                <w:w w:val="0"/>
                <w:szCs w:val="22"/>
              </w:rPr>
              <w:t>Contract</w:t>
            </w:r>
            <w:r>
              <w:rPr>
                <w:w w:val="0"/>
                <w:szCs w:val="22"/>
              </w:rPr>
              <w:t xml:space="preserve"> </w:t>
            </w:r>
            <w:r w:rsidRPr="003628A1">
              <w:rPr>
                <w:w w:val="0"/>
                <w:szCs w:val="22"/>
              </w:rPr>
              <w:t>Month.</w:t>
            </w:r>
          </w:p>
          <w:p w14:paraId="1337BFB6" w14:textId="77777777" w:rsidR="00263068" w:rsidRPr="003628A1" w:rsidRDefault="00263068" w:rsidP="00263068">
            <w:pPr>
              <w:pStyle w:val="TableBody"/>
              <w:rPr>
                <w:b/>
                <w:szCs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5CC2650F" w14:textId="77777777" w:rsidR="00263068" w:rsidRPr="003628A1" w:rsidRDefault="00263068" w:rsidP="00263068">
            <w:pPr>
              <w:pStyle w:val="TableBody"/>
              <w:jc w:val="center"/>
              <w:rPr>
                <w:b/>
                <w:sz w:val="16"/>
                <w:szCs w:val="16"/>
              </w:rPr>
            </w:pPr>
            <w:r w:rsidRPr="003628A1">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8ABD647" w14:textId="389FD813" w:rsidR="00263068" w:rsidRPr="003628A1" w:rsidRDefault="00263068" w:rsidP="00263068">
            <w:pPr>
              <w:pStyle w:val="TableBody"/>
              <w:jc w:val="center"/>
              <w:rPr>
                <w:b/>
                <w:sz w:val="16"/>
                <w:szCs w:val="16"/>
              </w:rPr>
            </w:pPr>
            <w:r w:rsidRPr="003628A1">
              <w:rPr>
                <w:sz w:val="16"/>
                <w:szCs w:val="16"/>
              </w:rPr>
              <w:t>Due</w:t>
            </w:r>
            <w:r>
              <w:rPr>
                <w:sz w:val="16"/>
                <w:szCs w:val="16"/>
              </w:rPr>
              <w:t xml:space="preserve"> </w:t>
            </w:r>
            <w:r w:rsidRPr="003628A1">
              <w:rPr>
                <w:sz w:val="16"/>
                <w:szCs w:val="16"/>
              </w:rPr>
              <w:t>DR3-participants</w:t>
            </w:r>
            <w:r>
              <w:rPr>
                <w:sz w:val="16"/>
                <w:szCs w:val="16"/>
              </w:rPr>
              <w:t xml:space="preserve"> </w:t>
            </w:r>
            <w:r w:rsidRPr="003628A1">
              <w:rPr>
                <w:sz w:val="16"/>
                <w:szCs w:val="16"/>
              </w:rPr>
              <w:t>Either</w:t>
            </w:r>
            <w:r>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634835DC" w14:textId="77777777" w:rsidR="00263068" w:rsidRPr="003628A1" w:rsidRDefault="00263068" w:rsidP="00263068">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447317B"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A421F7E"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5BED626" w14:textId="77777777" w:rsidR="00263068" w:rsidRPr="003628A1" w:rsidRDefault="00263068" w:rsidP="00263068">
            <w:pPr>
              <w:pStyle w:val="TableBody"/>
              <w:jc w:val="center"/>
              <w:rPr>
                <w:i/>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352A648B" w14:textId="77777777" w:rsidR="00263068" w:rsidRPr="003628A1" w:rsidRDefault="00263068" w:rsidP="00263068">
            <w:pPr>
              <w:pStyle w:val="TableBody"/>
              <w:jc w:val="center"/>
              <w:rPr>
                <w:i/>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36600256" w14:textId="77777777" w:rsidR="00263068" w:rsidRPr="003628A1" w:rsidRDefault="00263068" w:rsidP="00263068">
            <w:pPr>
              <w:pStyle w:val="TableBody"/>
              <w:jc w:val="center"/>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C466EEB" w14:textId="33B1F8D6" w:rsidR="00263068" w:rsidRPr="003628A1" w:rsidRDefault="00263068" w:rsidP="00263068">
            <w:pPr>
              <w:pStyle w:val="TableBody"/>
              <w:rPr>
                <w:b/>
                <w:sz w:val="16"/>
                <w:szCs w:val="16"/>
              </w:rPr>
            </w:pPr>
            <w:r w:rsidRPr="003628A1">
              <w:rPr>
                <w:i/>
                <w:sz w:val="16"/>
                <w:szCs w:val="16"/>
              </w:rPr>
              <w:t>Former</w:t>
            </w:r>
            <w:r>
              <w:rPr>
                <w:i/>
                <w:sz w:val="16"/>
                <w:szCs w:val="16"/>
              </w:rPr>
              <w:t xml:space="preserve"> </w:t>
            </w:r>
            <w:r w:rsidRPr="003628A1">
              <w:rPr>
                <w:i/>
                <w:sz w:val="16"/>
                <w:szCs w:val="16"/>
              </w:rPr>
              <w:t>OPA</w:t>
            </w:r>
            <w:r>
              <w:rPr>
                <w:sz w:val="16"/>
                <w:szCs w:val="16"/>
              </w:rPr>
              <w:t xml:space="preserve"> </w:t>
            </w:r>
            <w:r w:rsidRPr="003628A1">
              <w:rPr>
                <w:sz w:val="16"/>
                <w:szCs w:val="16"/>
              </w:rPr>
              <w:t>DR3</w:t>
            </w:r>
            <w:r>
              <w:rPr>
                <w:sz w:val="16"/>
                <w:szCs w:val="16"/>
              </w:rPr>
              <w:t xml:space="preserve"> </w:t>
            </w:r>
            <w:r w:rsidRPr="003628A1">
              <w:rPr>
                <w:sz w:val="16"/>
                <w:szCs w:val="16"/>
              </w:rPr>
              <w:t>Contract.</w:t>
            </w:r>
            <w:r>
              <w:rPr>
                <w:sz w:val="16"/>
                <w:szCs w:val="16"/>
              </w:rPr>
              <w:t xml:space="preserve"> </w:t>
            </w:r>
            <w:r w:rsidRPr="003628A1">
              <w:rPr>
                <w:sz w:val="16"/>
                <w:szCs w:val="16"/>
              </w:rPr>
              <w:t>The</w:t>
            </w:r>
            <w:r>
              <w:rPr>
                <w:sz w:val="16"/>
                <w:szCs w:val="16"/>
              </w:rPr>
              <w:t xml:space="preserve"> </w:t>
            </w:r>
            <w:r w:rsidRPr="003628A1">
              <w:rPr>
                <w:sz w:val="16"/>
                <w:szCs w:val="16"/>
              </w:rPr>
              <w:t>DR3</w:t>
            </w:r>
            <w:r>
              <w:rPr>
                <w:sz w:val="16"/>
                <w:szCs w:val="16"/>
              </w:rPr>
              <w:t xml:space="preserve"> </w:t>
            </w:r>
            <w:r w:rsidRPr="003628A1">
              <w:rPr>
                <w:sz w:val="16"/>
                <w:szCs w:val="16"/>
              </w:rPr>
              <w:t>program</w:t>
            </w:r>
            <w:r>
              <w:rPr>
                <w:sz w:val="16"/>
                <w:szCs w:val="16"/>
              </w:rPr>
              <w:t xml:space="preserve"> </w:t>
            </w:r>
            <w:r w:rsidRPr="003628A1">
              <w:rPr>
                <w:sz w:val="16"/>
                <w:szCs w:val="16"/>
              </w:rPr>
              <w:t>was</w:t>
            </w:r>
            <w:r>
              <w:rPr>
                <w:sz w:val="16"/>
                <w:szCs w:val="16"/>
              </w:rPr>
              <w:t xml:space="preserve"> </w:t>
            </w:r>
            <w:r w:rsidRPr="003628A1">
              <w:rPr>
                <w:sz w:val="16"/>
                <w:szCs w:val="16"/>
              </w:rPr>
              <w:t>last</w:t>
            </w:r>
            <w:r>
              <w:rPr>
                <w:sz w:val="16"/>
                <w:szCs w:val="16"/>
              </w:rPr>
              <w:t xml:space="preserve"> </w:t>
            </w:r>
            <w:r w:rsidRPr="003628A1">
              <w:rPr>
                <w:sz w:val="16"/>
                <w:szCs w:val="16"/>
              </w:rPr>
              <w:t>settled</w:t>
            </w:r>
            <w:r>
              <w:rPr>
                <w:sz w:val="16"/>
                <w:szCs w:val="16"/>
              </w:rPr>
              <w:t xml:space="preserve"> </w:t>
            </w:r>
            <w:r w:rsidRPr="003628A1">
              <w:rPr>
                <w:sz w:val="16"/>
                <w:szCs w:val="16"/>
              </w:rPr>
              <w:t>on</w:t>
            </w:r>
            <w:r>
              <w:rPr>
                <w:sz w:val="16"/>
                <w:szCs w:val="16"/>
              </w:rPr>
              <w:t xml:space="preserve"> </w:t>
            </w:r>
            <w:r w:rsidRPr="003628A1">
              <w:rPr>
                <w:sz w:val="16"/>
                <w:szCs w:val="16"/>
              </w:rPr>
              <w:t>the</w:t>
            </w:r>
            <w:r>
              <w:rPr>
                <w:sz w:val="16"/>
                <w:szCs w:val="16"/>
              </w:rPr>
              <w:t xml:space="preserve"> </w:t>
            </w:r>
            <w:r w:rsidRPr="003628A1">
              <w:rPr>
                <w:sz w:val="16"/>
                <w:szCs w:val="16"/>
              </w:rPr>
              <w:t>April</w:t>
            </w:r>
            <w:r>
              <w:rPr>
                <w:sz w:val="16"/>
                <w:szCs w:val="16"/>
              </w:rPr>
              <w:t xml:space="preserve"> </w:t>
            </w:r>
            <w:r w:rsidRPr="003628A1">
              <w:rPr>
                <w:sz w:val="16"/>
                <w:szCs w:val="16"/>
              </w:rPr>
              <w:t>2015</w:t>
            </w:r>
            <w:r>
              <w:rPr>
                <w:sz w:val="16"/>
                <w:szCs w:val="16"/>
              </w:rPr>
              <w:t xml:space="preserve"> </w:t>
            </w:r>
            <w:r w:rsidRPr="003628A1">
              <w:rPr>
                <w:sz w:val="16"/>
                <w:szCs w:val="16"/>
              </w:rPr>
              <w:t>settlement</w:t>
            </w:r>
            <w:r>
              <w:rPr>
                <w:sz w:val="16"/>
                <w:szCs w:val="16"/>
              </w:rPr>
              <w:t xml:space="preserve"> </w:t>
            </w:r>
            <w:r w:rsidRPr="003628A1">
              <w:rPr>
                <w:sz w:val="16"/>
                <w:szCs w:val="16"/>
              </w:rPr>
              <w:t>statements</w:t>
            </w:r>
            <w:r>
              <w:rPr>
                <w:sz w:val="16"/>
                <w:szCs w:val="16"/>
              </w:rPr>
              <w:t xml:space="preserve"> </w:t>
            </w:r>
            <w:r w:rsidRPr="003628A1">
              <w:rPr>
                <w:sz w:val="16"/>
                <w:szCs w:val="16"/>
              </w:rPr>
              <w:t>and</w:t>
            </w:r>
            <w:r>
              <w:rPr>
                <w:sz w:val="16"/>
                <w:szCs w:val="16"/>
              </w:rPr>
              <w:t xml:space="preserve"> </w:t>
            </w:r>
            <w:r w:rsidRPr="003628A1">
              <w:rPr>
                <w:sz w:val="16"/>
                <w:szCs w:val="16"/>
              </w:rPr>
              <w:t>invoice.</w:t>
            </w:r>
          </w:p>
        </w:tc>
      </w:tr>
      <w:tr w:rsidR="00263068" w:rsidRPr="003628A1" w14:paraId="12001735"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5CC27747" w14:textId="39DE3722" w:rsidR="00263068" w:rsidRPr="003628A1" w:rsidRDefault="00263068" w:rsidP="00263068">
            <w:pPr>
              <w:pStyle w:val="TableBody"/>
              <w:jc w:val="center"/>
              <w:rPr>
                <w:sz w:val="16"/>
                <w:szCs w:val="16"/>
              </w:rPr>
            </w:pPr>
            <w:bookmarkStart w:id="297" w:name="OLE_LINK34"/>
            <w:r w:rsidRPr="003628A1">
              <w:rPr>
                <w:sz w:val="16"/>
                <w:szCs w:val="16"/>
              </w:rPr>
              <w:t>1341</w:t>
            </w:r>
            <w:bookmarkEnd w:id="297"/>
          </w:p>
        </w:tc>
        <w:tc>
          <w:tcPr>
            <w:tcW w:w="1305" w:type="dxa"/>
            <w:tcBorders>
              <w:top w:val="single" w:sz="4" w:space="0" w:color="auto"/>
              <w:left w:val="single" w:sz="4" w:space="0" w:color="auto"/>
              <w:bottom w:val="single" w:sz="4" w:space="0" w:color="auto"/>
              <w:right w:val="single" w:sz="4" w:space="0" w:color="auto"/>
            </w:tcBorders>
            <w:vAlign w:val="center"/>
          </w:tcPr>
          <w:p w14:paraId="2B66D0E9" w14:textId="6407A9FA" w:rsidR="00263068" w:rsidRPr="003628A1" w:rsidRDefault="00263068" w:rsidP="00263068">
            <w:pPr>
              <w:pStyle w:val="TableBody"/>
              <w:rPr>
                <w:sz w:val="16"/>
                <w:szCs w:val="16"/>
              </w:rPr>
            </w:pPr>
            <w:bookmarkStart w:id="298" w:name="OLE_LINK35"/>
            <w:r w:rsidRPr="003628A1">
              <w:rPr>
                <w:bCs/>
                <w:sz w:val="16"/>
                <w:szCs w:val="16"/>
              </w:rPr>
              <w:t>On</w:t>
            </w:r>
            <w:r>
              <w:rPr>
                <w:bCs/>
                <w:sz w:val="16"/>
                <w:szCs w:val="16"/>
              </w:rPr>
              <w:t xml:space="preserve"> </w:t>
            </w:r>
            <w:r w:rsidRPr="003628A1">
              <w:rPr>
                <w:bCs/>
                <w:sz w:val="16"/>
                <w:szCs w:val="16"/>
              </w:rPr>
              <w:t>behalf</w:t>
            </w:r>
            <w:r>
              <w:rPr>
                <w:bCs/>
                <w:sz w:val="16"/>
                <w:szCs w:val="16"/>
              </w:rPr>
              <w:t xml:space="preserve"> </w:t>
            </w:r>
            <w:r w:rsidRPr="003628A1">
              <w:rPr>
                <w:bCs/>
                <w:sz w:val="16"/>
                <w:szCs w:val="16"/>
              </w:rPr>
              <w:t>of</w:t>
            </w:r>
            <w:r>
              <w:rPr>
                <w:bCs/>
                <w:sz w:val="16"/>
                <w:szCs w:val="16"/>
              </w:rPr>
              <w:t xml:space="preserve"> </w:t>
            </w:r>
            <w:r w:rsidRPr="003628A1">
              <w:rPr>
                <w:bCs/>
                <w:sz w:val="16"/>
                <w:szCs w:val="16"/>
              </w:rPr>
              <w:t>the</w:t>
            </w:r>
            <w:r>
              <w:rPr>
                <w:bCs/>
                <w:sz w:val="16"/>
                <w:szCs w:val="16"/>
              </w:rPr>
              <w:t xml:space="preserve"> </w:t>
            </w:r>
            <w:r w:rsidRPr="003628A1">
              <w:rPr>
                <w:bCs/>
                <w:sz w:val="16"/>
                <w:szCs w:val="16"/>
              </w:rPr>
              <w:t>former</w:t>
            </w:r>
            <w:r>
              <w:rPr>
                <w:bCs/>
                <w:sz w:val="16"/>
                <w:szCs w:val="16"/>
              </w:rPr>
              <w:t xml:space="preserve"> </w:t>
            </w:r>
            <w:r w:rsidRPr="003628A1">
              <w:rPr>
                <w:bCs/>
                <w:sz w:val="16"/>
                <w:szCs w:val="16"/>
              </w:rPr>
              <w:t>OPA</w:t>
            </w:r>
            <w:r>
              <w:rPr>
                <w:bCs/>
                <w:sz w:val="16"/>
                <w:szCs w:val="16"/>
              </w:rPr>
              <w:t xml:space="preserve"> </w:t>
            </w:r>
            <w:r w:rsidRPr="003628A1">
              <w:rPr>
                <w:bCs/>
                <w:sz w:val="16"/>
                <w:szCs w:val="16"/>
              </w:rPr>
              <w:t>for</w:t>
            </w:r>
            <w:r>
              <w:rPr>
                <w:bCs/>
                <w:sz w:val="16"/>
                <w:szCs w:val="16"/>
              </w:rPr>
              <w:t xml:space="preserve"> </w:t>
            </w:r>
            <w:r w:rsidRPr="003628A1">
              <w:rPr>
                <w:bCs/>
                <w:sz w:val="16"/>
                <w:szCs w:val="16"/>
              </w:rPr>
              <w:t>the</w:t>
            </w:r>
            <w:r>
              <w:rPr>
                <w:bCs/>
                <w:sz w:val="16"/>
                <w:szCs w:val="16"/>
              </w:rPr>
              <w:t xml:space="preserve"> </w:t>
            </w:r>
            <w:r w:rsidRPr="003628A1">
              <w:rPr>
                <w:bCs/>
                <w:sz w:val="16"/>
                <w:szCs w:val="16"/>
              </w:rPr>
              <w:t>DR3</w:t>
            </w:r>
            <w:r>
              <w:rPr>
                <w:bCs/>
                <w:sz w:val="16"/>
                <w:szCs w:val="16"/>
              </w:rPr>
              <w:t xml:space="preserve"> </w:t>
            </w:r>
            <w:r w:rsidRPr="003628A1">
              <w:rPr>
                <w:bCs/>
                <w:sz w:val="16"/>
                <w:szCs w:val="16"/>
              </w:rPr>
              <w:t>Program</w:t>
            </w:r>
            <w:r>
              <w:rPr>
                <w:bCs/>
                <w:sz w:val="16"/>
                <w:szCs w:val="16"/>
              </w:rPr>
              <w:t xml:space="preserve"> </w:t>
            </w:r>
            <w:r w:rsidRPr="003628A1">
              <w:rPr>
                <w:bCs/>
                <w:sz w:val="16"/>
                <w:szCs w:val="16"/>
              </w:rPr>
              <w:t>–</w:t>
            </w:r>
            <w:r>
              <w:rPr>
                <w:bCs/>
                <w:sz w:val="16"/>
                <w:szCs w:val="16"/>
              </w:rPr>
              <w:t xml:space="preserve"> </w:t>
            </w:r>
            <w:r w:rsidRPr="003628A1">
              <w:rPr>
                <w:bCs/>
                <w:sz w:val="16"/>
                <w:szCs w:val="16"/>
              </w:rPr>
              <w:t>Availability</w:t>
            </w:r>
            <w:r>
              <w:rPr>
                <w:bCs/>
                <w:sz w:val="16"/>
                <w:szCs w:val="16"/>
              </w:rPr>
              <w:t xml:space="preserve"> </w:t>
            </w:r>
            <w:r w:rsidRPr="003628A1">
              <w:rPr>
                <w:bCs/>
                <w:sz w:val="16"/>
                <w:szCs w:val="16"/>
              </w:rPr>
              <w:t>Over-Delivery</w:t>
            </w:r>
            <w:r>
              <w:rPr>
                <w:bCs/>
                <w:sz w:val="16"/>
                <w:szCs w:val="16"/>
              </w:rPr>
              <w:t xml:space="preserve"> </w:t>
            </w:r>
            <w:r w:rsidRPr="003628A1">
              <w:rPr>
                <w:bCs/>
                <w:sz w:val="16"/>
                <w:szCs w:val="16"/>
              </w:rPr>
              <w:t>Settlement</w:t>
            </w:r>
            <w:r>
              <w:rPr>
                <w:bCs/>
                <w:sz w:val="16"/>
                <w:szCs w:val="16"/>
              </w:rPr>
              <w:t xml:space="preserve"> </w:t>
            </w:r>
            <w:r w:rsidRPr="003628A1">
              <w:rPr>
                <w:bCs/>
                <w:sz w:val="16"/>
                <w:szCs w:val="16"/>
              </w:rPr>
              <w:t>Amt</w:t>
            </w:r>
          </w:p>
          <w:bookmarkEnd w:id="298"/>
          <w:p w14:paraId="226946A0" w14:textId="77777777" w:rsidR="00263068" w:rsidRPr="003628A1" w:rsidRDefault="00263068" w:rsidP="00263068">
            <w:pPr>
              <w:pStyle w:val="TableBody"/>
              <w:rPr>
                <w:sz w:val="16"/>
                <w:szCs w:val="16"/>
              </w:rPr>
            </w:pP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3BC722A5" w14:textId="77777777" w:rsidR="00263068" w:rsidRPr="003628A1" w:rsidRDefault="00263068" w:rsidP="00263068">
            <w:pPr>
              <w:pStyle w:val="TableBody"/>
              <w:jc w:val="center"/>
              <w:rPr>
                <w:b/>
                <w:sz w:val="16"/>
                <w:szCs w:val="16"/>
                <w:lang w:val="pt-BR"/>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6188E875"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5C4ACC82" w14:textId="13EE0D9F" w:rsidR="00263068" w:rsidRPr="003628A1" w:rsidRDefault="00263068" w:rsidP="00263068">
            <w:pPr>
              <w:pStyle w:val="TableBody"/>
              <w:rPr>
                <w:szCs w:val="22"/>
              </w:rPr>
            </w:pPr>
            <w:r w:rsidRPr="003628A1">
              <w:rPr>
                <w:b/>
                <w:szCs w:val="22"/>
              </w:rPr>
              <w:t>**</w:t>
            </w:r>
            <w:r w:rsidRPr="003628A1">
              <w:rPr>
                <w:b/>
                <w:szCs w:val="22"/>
                <w:u w:val="single"/>
              </w:rPr>
              <w:t>CALCULATIONS</w:t>
            </w:r>
            <w:r>
              <w:rPr>
                <w:b/>
                <w:szCs w:val="22"/>
                <w:u w:val="single"/>
              </w:rPr>
              <w:t xml:space="preserve"> </w:t>
            </w:r>
            <w:r w:rsidRPr="003628A1">
              <w:rPr>
                <w:b/>
                <w:szCs w:val="22"/>
                <w:u w:val="single"/>
              </w:rPr>
              <w:t>FOR</w:t>
            </w:r>
            <w:r>
              <w:rPr>
                <w:b/>
                <w:szCs w:val="22"/>
                <w:u w:val="single"/>
              </w:rPr>
              <w:t xml:space="preserve"> </w:t>
            </w:r>
            <w:r w:rsidRPr="003628A1">
              <w:rPr>
                <w:b/>
                <w:i/>
                <w:szCs w:val="22"/>
                <w:u w:val="single"/>
              </w:rPr>
              <w:t>CHARGE</w:t>
            </w:r>
            <w:r>
              <w:rPr>
                <w:b/>
                <w:i/>
                <w:szCs w:val="22"/>
                <w:u w:val="single"/>
              </w:rPr>
              <w:t xml:space="preserve"> </w:t>
            </w:r>
            <w:r w:rsidRPr="003628A1">
              <w:rPr>
                <w:b/>
                <w:i/>
                <w:szCs w:val="22"/>
                <w:u w:val="single"/>
              </w:rPr>
              <w:t>TYPE</w:t>
            </w:r>
            <w:r>
              <w:rPr>
                <w:b/>
                <w:szCs w:val="22"/>
                <w:u w:val="single"/>
              </w:rPr>
              <w:t xml:space="preserve"> </w:t>
            </w:r>
            <w:r w:rsidRPr="003628A1">
              <w:rPr>
                <w:b/>
                <w:szCs w:val="22"/>
                <w:u w:val="single"/>
              </w:rPr>
              <w:t>1341</w:t>
            </w:r>
            <w:r>
              <w:rPr>
                <w:b/>
                <w:szCs w:val="22"/>
                <w:u w:val="single"/>
              </w:rPr>
              <w:t xml:space="preserve"> </w:t>
            </w:r>
            <w:r w:rsidRPr="003628A1">
              <w:rPr>
                <w:b/>
                <w:szCs w:val="22"/>
                <w:u w:val="single"/>
              </w:rPr>
              <w:t>ENDED</w:t>
            </w:r>
            <w:r>
              <w:rPr>
                <w:b/>
                <w:szCs w:val="22"/>
                <w:u w:val="single"/>
              </w:rPr>
              <w:t xml:space="preserve"> </w:t>
            </w:r>
            <w:r w:rsidRPr="003628A1">
              <w:rPr>
                <w:b/>
                <w:szCs w:val="22"/>
                <w:u w:val="single"/>
              </w:rPr>
              <w:t>ON</w:t>
            </w:r>
            <w:r>
              <w:rPr>
                <w:b/>
                <w:szCs w:val="22"/>
                <w:u w:val="single"/>
              </w:rPr>
              <w:t xml:space="preserve"> </w:t>
            </w:r>
            <w:r w:rsidRPr="003628A1">
              <w:rPr>
                <w:b/>
                <w:szCs w:val="22"/>
                <w:u w:val="single"/>
              </w:rPr>
              <w:t>APRIL</w:t>
            </w:r>
            <w:r>
              <w:rPr>
                <w:b/>
                <w:szCs w:val="22"/>
                <w:u w:val="single"/>
              </w:rPr>
              <w:t xml:space="preserve"> </w:t>
            </w:r>
            <w:r w:rsidRPr="003628A1">
              <w:rPr>
                <w:b/>
                <w:szCs w:val="22"/>
                <w:u w:val="single"/>
              </w:rPr>
              <w:t>30,</w:t>
            </w:r>
            <w:r>
              <w:rPr>
                <w:b/>
                <w:szCs w:val="22"/>
                <w:u w:val="single"/>
              </w:rPr>
              <w:t xml:space="preserve"> </w:t>
            </w:r>
            <w:r w:rsidRPr="003628A1">
              <w:rPr>
                <w:b/>
                <w:szCs w:val="22"/>
                <w:u w:val="single"/>
              </w:rPr>
              <w:t>2015.</w:t>
            </w:r>
          </w:p>
          <w:p w14:paraId="294BE21D" w14:textId="0778F6EF" w:rsidR="00263068" w:rsidRPr="003628A1" w:rsidRDefault="00263068" w:rsidP="00263068">
            <w:pPr>
              <w:pStyle w:val="TableBody"/>
              <w:spacing w:before="240"/>
              <w:rPr>
                <w:szCs w:val="22"/>
              </w:rPr>
            </w:pPr>
            <m:oMathPara>
              <m:oMath>
                <m:r>
                  <w:rPr>
                    <w:rFonts w:ascii="Cambria Math"/>
                  </w:rPr>
                  <m:t>=</m:t>
                </m:r>
                <m:sSub>
                  <m:sSubPr>
                    <m:ctrlPr>
                      <w:rPr>
                        <w:rFonts w:ascii="Cambria Math" w:hAnsi="Cambria Math"/>
                        <w:i/>
                      </w:rPr>
                    </m:ctrlPr>
                  </m:sSubPr>
                  <m:e>
                    <m:r>
                      <w:rPr>
                        <w:rFonts w:ascii="Cambria Math"/>
                      </w:rPr>
                      <m:t>∑</m:t>
                    </m:r>
                  </m:e>
                  <m:sub>
                    <m:r>
                      <w:rPr>
                        <w:rFonts w:ascii="Cambria Math"/>
                      </w:rPr>
                      <m:t>H</m:t>
                    </m:r>
                  </m:sub>
                </m:sSub>
                <m:r>
                  <w:rPr>
                    <w:rFonts w:ascii="Cambria Math"/>
                  </w:rPr>
                  <m:t>(</m:t>
                </m:r>
                <m:r>
                  <m:rPr>
                    <m:nor/>
                  </m:rPr>
                  <w:rPr>
                    <w:rFonts w:ascii="Cambria Math"/>
                  </w:rPr>
                  <m:t>CM</m:t>
                </m:r>
                <m:sSub>
                  <m:sSubPr>
                    <m:ctrlPr>
                      <w:rPr>
                        <w:rFonts w:ascii="Cambria Math" w:hAnsi="Cambria Math"/>
                      </w:rPr>
                    </m:ctrlPr>
                  </m:sSubPr>
                  <m:e>
                    <m:r>
                      <m:rPr>
                        <m:nor/>
                      </m:rPr>
                      <w:rPr>
                        <w:rFonts w:ascii="Cambria Math"/>
                      </w:rPr>
                      <m:t>W</m:t>
                    </m:r>
                  </m:e>
                  <m:sub>
                    <m:r>
                      <w:rPr>
                        <w:rFonts w:ascii="Cambria Math"/>
                      </w:rPr>
                      <m:t>h</m:t>
                    </m:r>
                    <m:ctrlPr>
                      <w:rPr>
                        <w:rFonts w:ascii="Cambria Math" w:hAnsi="Cambria Math"/>
                        <w:i/>
                      </w:rPr>
                    </m:ctrlPr>
                  </m:sub>
                </m:sSub>
                <m:r>
                  <m:rPr>
                    <m:nor/>
                  </m:rPr>
                  <w:rPr>
                    <w:rFonts w:ascii="Cambria Math"/>
                  </w:rPr>
                  <m:t>–</m:t>
                </m:r>
                <m:r>
                  <m:rPr>
                    <m:nor/>
                  </m:rPr>
                  <w:rPr>
                    <w:rFonts w:ascii="Cambria Math"/>
                  </w:rPr>
                  <m:t xml:space="preserve"> MCM</m:t>
                </m:r>
                <m:sSub>
                  <m:sSubPr>
                    <m:ctrlPr>
                      <w:rPr>
                        <w:rFonts w:ascii="Cambria Math" w:hAnsi="Cambria Math"/>
                      </w:rPr>
                    </m:ctrlPr>
                  </m:sSubPr>
                  <m:e>
                    <m:r>
                      <m:rPr>
                        <m:nor/>
                      </m:rPr>
                      <w:rPr>
                        <w:rFonts w:ascii="Cambria Math"/>
                      </w:rPr>
                      <m:t>W</m:t>
                    </m:r>
                  </m:e>
                  <m:sub>
                    <m:r>
                      <w:rPr>
                        <w:rFonts w:ascii="Cambria Math"/>
                      </w:rPr>
                      <m:t>h</m:t>
                    </m:r>
                    <m:ctrlPr>
                      <w:rPr>
                        <w:rFonts w:ascii="Cambria Math" w:hAnsi="Cambria Math"/>
                        <w:i/>
                      </w:rPr>
                    </m:ctrlPr>
                  </m:sub>
                </m:sSub>
                <m:r>
                  <w:rPr>
                    <w:rFonts w:ascii="Cambria Math"/>
                  </w:rPr>
                  <m:t>)</m:t>
                </m:r>
                <m:r>
                  <m:rPr>
                    <m:sty m:val="p"/>
                  </m:rPr>
                  <w:rPr>
                    <w:rFonts w:ascii="Cambria Math"/>
                  </w:rPr>
                  <w:br/>
                </m:r>
              </m:oMath>
              <m:oMath>
                <m:r>
                  <w:rPr>
                    <w:rFonts w:ascii="Cambria Math"/>
                  </w:rPr>
                  <m:t>×</m:t>
                </m:r>
                <m:r>
                  <m:rPr>
                    <m:nor/>
                  </m:rPr>
                  <w:rPr>
                    <w:rFonts w:ascii="Cambria Math"/>
                  </w:rPr>
                  <m:t xml:space="preserve"> AOD</m:t>
                </m:r>
                <m:sSub>
                  <m:sSubPr>
                    <m:ctrlPr>
                      <w:rPr>
                        <w:rFonts w:ascii="Cambria Math" w:hAnsi="Cambria Math"/>
                      </w:rPr>
                    </m:ctrlPr>
                  </m:sSubPr>
                  <m:e>
                    <m:r>
                      <m:rPr>
                        <m:nor/>
                      </m:rPr>
                      <w:rPr>
                        <w:rFonts w:ascii="Cambria Math"/>
                      </w:rPr>
                      <m:t>R</m:t>
                    </m:r>
                  </m:e>
                  <m:sub>
                    <m:r>
                      <w:rPr>
                        <w:rFonts w:ascii="Cambria Math"/>
                      </w:rPr>
                      <m:t>h</m:t>
                    </m:r>
                    <m:ctrlPr>
                      <w:rPr>
                        <w:rFonts w:ascii="Cambria Math" w:hAnsi="Cambria Math"/>
                        <w:i/>
                      </w:rPr>
                    </m:ctrlPr>
                  </m:sub>
                </m:sSub>
              </m:oMath>
            </m:oMathPara>
          </w:p>
          <w:p w14:paraId="5F2E2BC7" w14:textId="4F859325" w:rsidR="00263068" w:rsidRPr="003628A1" w:rsidRDefault="00263068" w:rsidP="00263068">
            <w:pPr>
              <w:pStyle w:val="TableBody"/>
              <w:rPr>
                <w:w w:val="0"/>
                <w:szCs w:val="22"/>
              </w:rPr>
            </w:pPr>
            <w:r w:rsidRPr="003628A1">
              <w:rPr>
                <w:w w:val="0"/>
                <w:szCs w:val="22"/>
              </w:rPr>
              <w:t>Applicable</w:t>
            </w:r>
            <w:r>
              <w:rPr>
                <w:w w:val="0"/>
                <w:szCs w:val="22"/>
              </w:rPr>
              <w:t xml:space="preserve"> </w:t>
            </w:r>
            <w:r w:rsidRPr="003628A1">
              <w:rPr>
                <w:w w:val="0"/>
                <w:szCs w:val="22"/>
              </w:rPr>
              <w:t>only</w:t>
            </w:r>
            <w:r>
              <w:rPr>
                <w:w w:val="0"/>
                <w:szCs w:val="22"/>
              </w:rPr>
              <w:t xml:space="preserve"> </w:t>
            </w:r>
            <w:r w:rsidRPr="003628A1">
              <w:rPr>
                <w:w w:val="0"/>
                <w:szCs w:val="22"/>
              </w:rPr>
              <w:t>in</w:t>
            </w:r>
            <w:r>
              <w:rPr>
                <w:w w:val="0"/>
                <w:szCs w:val="22"/>
              </w:rPr>
              <w:t xml:space="preserve"> </w:t>
            </w:r>
            <w:r w:rsidRPr="003628A1">
              <w:rPr>
                <w:w w:val="0"/>
                <w:szCs w:val="22"/>
              </w:rPr>
              <w:t>response</w:t>
            </w:r>
            <w:r>
              <w:rPr>
                <w:w w:val="0"/>
                <w:szCs w:val="22"/>
              </w:rPr>
              <w:t xml:space="preserve"> </w:t>
            </w:r>
            <w:r w:rsidRPr="003628A1">
              <w:rPr>
                <w:w w:val="0"/>
                <w:szCs w:val="22"/>
              </w:rPr>
              <w:t>to</w:t>
            </w:r>
            <w:r>
              <w:rPr>
                <w:w w:val="0"/>
                <w:szCs w:val="22"/>
              </w:rPr>
              <w:t xml:space="preserve"> </w:t>
            </w:r>
            <w:r w:rsidRPr="003628A1">
              <w:rPr>
                <w:w w:val="0"/>
                <w:szCs w:val="22"/>
              </w:rPr>
              <w:t>an</w:t>
            </w:r>
            <w:r>
              <w:rPr>
                <w:w w:val="0"/>
                <w:szCs w:val="22"/>
              </w:rPr>
              <w:t xml:space="preserve"> </w:t>
            </w:r>
            <w:r w:rsidRPr="003628A1">
              <w:rPr>
                <w:w w:val="0"/>
                <w:szCs w:val="22"/>
              </w:rPr>
              <w:t>open</w:t>
            </w:r>
            <w:r>
              <w:rPr>
                <w:w w:val="0"/>
                <w:szCs w:val="22"/>
              </w:rPr>
              <w:t xml:space="preserve"> </w:t>
            </w:r>
            <w:r w:rsidRPr="003628A1">
              <w:rPr>
                <w:w w:val="0"/>
                <w:szCs w:val="22"/>
              </w:rPr>
              <w:t>standby</w:t>
            </w:r>
            <w:r>
              <w:rPr>
                <w:w w:val="0"/>
                <w:szCs w:val="22"/>
              </w:rPr>
              <w:t xml:space="preserve"> </w:t>
            </w:r>
            <w:r w:rsidRPr="003628A1">
              <w:rPr>
                <w:w w:val="0"/>
                <w:szCs w:val="22"/>
              </w:rPr>
              <w:t>notification.</w:t>
            </w:r>
          </w:p>
          <w:p w14:paraId="0B5AE4FB" w14:textId="77777777" w:rsidR="00263068" w:rsidRDefault="00263068" w:rsidP="00263068">
            <w:pPr>
              <w:pStyle w:val="TableBody"/>
              <w:rPr>
                <w:w w:val="0"/>
                <w:szCs w:val="22"/>
              </w:rPr>
            </w:pPr>
            <w:r w:rsidRPr="003628A1">
              <w:rPr>
                <w:w w:val="0"/>
                <w:szCs w:val="22"/>
              </w:rPr>
              <w:t>Where:</w:t>
            </w:r>
          </w:p>
          <w:p w14:paraId="16D883BB" w14:textId="64150073" w:rsidR="00263068" w:rsidRDefault="00263068" w:rsidP="00263068">
            <w:pPr>
              <w:pStyle w:val="TableBody"/>
              <w:rPr>
                <w:szCs w:val="22"/>
              </w:rPr>
            </w:pPr>
            <w:r w:rsidRPr="003628A1">
              <w:rPr>
                <w:w w:val="0"/>
                <w:szCs w:val="22"/>
              </w:rPr>
              <w:t>‘CMW’</w:t>
            </w:r>
            <w:r>
              <w:rPr>
                <w:w w:val="0"/>
                <w:szCs w:val="22"/>
              </w:rPr>
              <w:t xml:space="preserve"> </w:t>
            </w:r>
            <w:r w:rsidRPr="003628A1">
              <w:rPr>
                <w:w w:val="0"/>
                <w:szCs w:val="22"/>
              </w:rPr>
              <w:t>(Confirmed</w:t>
            </w:r>
            <w:r>
              <w:rPr>
                <w:w w:val="0"/>
                <w:szCs w:val="22"/>
              </w:rPr>
              <w:t xml:space="preserve"> </w:t>
            </w:r>
            <w:r w:rsidRPr="003628A1">
              <w:rPr>
                <w:w w:val="0"/>
                <w:szCs w:val="22"/>
              </w:rPr>
              <w:t>MW),</w:t>
            </w:r>
            <w:r>
              <w:rPr>
                <w:w w:val="0"/>
                <w:szCs w:val="22"/>
              </w:rPr>
              <w:t xml:space="preserve"> </w:t>
            </w:r>
            <w:r w:rsidRPr="003628A1">
              <w:rPr>
                <w:w w:val="0"/>
                <w:szCs w:val="22"/>
              </w:rPr>
              <w:t>means</w:t>
            </w:r>
            <w:r>
              <w:rPr>
                <w:w w:val="0"/>
                <w:szCs w:val="22"/>
              </w:rPr>
              <w:t xml:space="preserve"> </w:t>
            </w:r>
            <w:r w:rsidRPr="003628A1">
              <w:rPr>
                <w:w w:val="0"/>
                <w:szCs w:val="22"/>
              </w:rPr>
              <w:t>the</w:t>
            </w:r>
            <w:r>
              <w:rPr>
                <w:w w:val="0"/>
                <w:szCs w:val="22"/>
              </w:rPr>
              <w:t xml:space="preserve"> </w:t>
            </w:r>
            <w:r w:rsidRPr="003628A1">
              <w:rPr>
                <w:w w:val="0"/>
                <w:szCs w:val="22"/>
              </w:rPr>
              <w:t>number</w:t>
            </w:r>
            <w:r>
              <w:rPr>
                <w:w w:val="0"/>
                <w:szCs w:val="22"/>
              </w:rPr>
              <w:t xml:space="preserve"> </w:t>
            </w:r>
            <w:r w:rsidRPr="003628A1">
              <w:rPr>
                <w:w w:val="0"/>
                <w:szCs w:val="22"/>
              </w:rPr>
              <w:t>of</w:t>
            </w:r>
            <w:r>
              <w:rPr>
                <w:w w:val="0"/>
                <w:szCs w:val="22"/>
              </w:rPr>
              <w:t xml:space="preserve"> </w:t>
            </w:r>
            <w:r w:rsidRPr="003628A1">
              <w:rPr>
                <w:w w:val="0"/>
                <w:szCs w:val="22"/>
              </w:rPr>
              <w:t>MW</w:t>
            </w:r>
            <w:r>
              <w:rPr>
                <w:w w:val="0"/>
                <w:szCs w:val="22"/>
              </w:rPr>
              <w:t xml:space="preserve"> </w:t>
            </w:r>
            <w:r w:rsidRPr="003628A1">
              <w:rPr>
                <w:w w:val="0"/>
                <w:szCs w:val="22"/>
              </w:rPr>
              <w:t>available</w:t>
            </w:r>
            <w:r>
              <w:rPr>
                <w:w w:val="0"/>
                <w:szCs w:val="22"/>
              </w:rPr>
              <w:t xml:space="preserve"> </w:t>
            </w:r>
            <w:r w:rsidRPr="003628A1">
              <w:rPr>
                <w:w w:val="0"/>
                <w:szCs w:val="22"/>
              </w:rPr>
              <w:t>for</w:t>
            </w:r>
            <w:r>
              <w:rPr>
                <w:w w:val="0"/>
                <w:szCs w:val="22"/>
              </w:rPr>
              <w:t xml:space="preserve"> </w:t>
            </w:r>
            <w:r w:rsidRPr="003628A1">
              <w:rPr>
                <w:w w:val="0"/>
                <w:szCs w:val="22"/>
              </w:rPr>
              <w:t>Curtailment</w:t>
            </w:r>
            <w:r>
              <w:rPr>
                <w:w w:val="0"/>
                <w:szCs w:val="22"/>
              </w:rPr>
              <w:t xml:space="preserve"> </w:t>
            </w:r>
            <w:r w:rsidRPr="003628A1">
              <w:rPr>
                <w:w w:val="0"/>
                <w:szCs w:val="22"/>
              </w:rPr>
              <w:t>by</w:t>
            </w:r>
            <w:r>
              <w:rPr>
                <w:w w:val="0"/>
                <w:szCs w:val="22"/>
              </w:rPr>
              <w:t xml:space="preserve"> </w:t>
            </w:r>
            <w:r w:rsidRPr="003628A1">
              <w:rPr>
                <w:w w:val="0"/>
                <w:szCs w:val="22"/>
              </w:rPr>
              <w:t>the</w:t>
            </w:r>
            <w:r>
              <w:rPr>
                <w:w w:val="0"/>
                <w:szCs w:val="22"/>
              </w:rPr>
              <w:t xml:space="preserve"> </w:t>
            </w:r>
            <w:r w:rsidRPr="003628A1">
              <w:rPr>
                <w:w w:val="0"/>
                <w:szCs w:val="22"/>
              </w:rPr>
              <w:t>Participant.</w:t>
            </w:r>
            <w:r>
              <w:rPr>
                <w:w w:val="0"/>
                <w:szCs w:val="22"/>
              </w:rPr>
              <w:t xml:space="preserve"> </w:t>
            </w:r>
            <w:r w:rsidRPr="003628A1">
              <w:rPr>
                <w:w w:val="0"/>
                <w:szCs w:val="22"/>
              </w:rPr>
              <w:t>‘CMW’</w:t>
            </w:r>
            <w:r>
              <w:rPr>
                <w:w w:val="0"/>
                <w:szCs w:val="22"/>
              </w:rPr>
              <w:t xml:space="preserve"> </w:t>
            </w:r>
            <w:r w:rsidRPr="003628A1">
              <w:rPr>
                <w:w w:val="0"/>
                <w:szCs w:val="22"/>
              </w:rPr>
              <w:t>is</w:t>
            </w:r>
            <w:r>
              <w:rPr>
                <w:w w:val="0"/>
                <w:szCs w:val="22"/>
              </w:rPr>
              <w:t xml:space="preserve"> </w:t>
            </w:r>
            <w:r w:rsidRPr="003628A1">
              <w:rPr>
                <w:w w:val="0"/>
                <w:szCs w:val="22"/>
              </w:rPr>
              <w:t>limited</w:t>
            </w:r>
            <w:r>
              <w:rPr>
                <w:w w:val="0"/>
                <w:szCs w:val="22"/>
              </w:rPr>
              <w:t xml:space="preserve"> </w:t>
            </w:r>
            <w:r w:rsidRPr="003628A1">
              <w:rPr>
                <w:w w:val="0"/>
                <w:szCs w:val="22"/>
              </w:rPr>
              <w:t>to</w:t>
            </w:r>
            <w:r>
              <w:rPr>
                <w:w w:val="0"/>
                <w:szCs w:val="22"/>
              </w:rPr>
              <w:t xml:space="preserve"> </w:t>
            </w:r>
            <w:r w:rsidRPr="003628A1">
              <w:rPr>
                <w:w w:val="0"/>
                <w:szCs w:val="22"/>
              </w:rPr>
              <w:t>the</w:t>
            </w:r>
            <w:r>
              <w:rPr>
                <w:w w:val="0"/>
                <w:szCs w:val="22"/>
              </w:rPr>
              <w:t xml:space="preserve"> </w:t>
            </w:r>
            <w:r w:rsidRPr="003628A1">
              <w:rPr>
                <w:w w:val="0"/>
                <w:szCs w:val="22"/>
              </w:rPr>
              <w:t>lesser</w:t>
            </w:r>
            <w:r>
              <w:rPr>
                <w:w w:val="0"/>
                <w:szCs w:val="22"/>
              </w:rPr>
              <w:t xml:space="preserve"> </w:t>
            </w:r>
            <w:r w:rsidRPr="003628A1">
              <w:rPr>
                <w:w w:val="0"/>
                <w:szCs w:val="22"/>
              </w:rPr>
              <w:t>of</w:t>
            </w:r>
            <w:r>
              <w:rPr>
                <w:szCs w:val="22"/>
              </w:rPr>
              <w:t xml:space="preserve"> </w:t>
            </w:r>
            <w:r w:rsidRPr="003628A1">
              <w:rPr>
                <w:w w:val="0"/>
                <w:szCs w:val="22"/>
              </w:rPr>
              <w:t>the</w:t>
            </w:r>
            <w:r>
              <w:rPr>
                <w:w w:val="0"/>
                <w:szCs w:val="22"/>
              </w:rPr>
              <w:t xml:space="preserve"> </w:t>
            </w:r>
            <w:r w:rsidRPr="003628A1">
              <w:rPr>
                <w:w w:val="0"/>
                <w:szCs w:val="22"/>
              </w:rPr>
              <w:t>Monthly</w:t>
            </w:r>
            <w:r>
              <w:rPr>
                <w:w w:val="0"/>
                <w:szCs w:val="22"/>
              </w:rPr>
              <w:t xml:space="preserve"> </w:t>
            </w:r>
            <w:r w:rsidRPr="003628A1">
              <w:rPr>
                <w:w w:val="0"/>
                <w:szCs w:val="22"/>
              </w:rPr>
              <w:t>Contracted</w:t>
            </w:r>
            <w:r>
              <w:rPr>
                <w:w w:val="0"/>
                <w:szCs w:val="22"/>
              </w:rPr>
              <w:t xml:space="preserve"> </w:t>
            </w:r>
            <w:r w:rsidRPr="003628A1">
              <w:rPr>
                <w:w w:val="0"/>
                <w:szCs w:val="22"/>
              </w:rPr>
              <w:t>MW</w:t>
            </w:r>
            <w:r>
              <w:rPr>
                <w:w w:val="0"/>
                <w:szCs w:val="22"/>
              </w:rPr>
              <w:t xml:space="preserve"> </w:t>
            </w:r>
            <w:r w:rsidRPr="003628A1">
              <w:rPr>
                <w:w w:val="0"/>
                <w:szCs w:val="22"/>
              </w:rPr>
              <w:t>plus</w:t>
            </w:r>
            <w:r>
              <w:rPr>
                <w:w w:val="0"/>
                <w:szCs w:val="22"/>
              </w:rPr>
              <w:t xml:space="preserve"> </w:t>
            </w:r>
            <w:r w:rsidRPr="003628A1">
              <w:rPr>
                <w:w w:val="0"/>
                <w:szCs w:val="22"/>
              </w:rPr>
              <w:t>15</w:t>
            </w:r>
            <w:r>
              <w:rPr>
                <w:w w:val="0"/>
                <w:szCs w:val="22"/>
              </w:rPr>
              <w:t xml:space="preserve"> </w:t>
            </w:r>
            <w:r w:rsidRPr="003628A1">
              <w:rPr>
                <w:w w:val="0"/>
                <w:szCs w:val="22"/>
              </w:rPr>
              <w:t>MW</w:t>
            </w:r>
            <w:r>
              <w:rPr>
                <w:w w:val="0"/>
                <w:szCs w:val="22"/>
              </w:rPr>
              <w:t xml:space="preserve"> </w:t>
            </w:r>
            <w:r w:rsidRPr="003628A1">
              <w:rPr>
                <w:w w:val="0"/>
                <w:szCs w:val="22"/>
              </w:rPr>
              <w:t>and</w:t>
            </w:r>
            <w:r>
              <w:rPr>
                <w:w w:val="0"/>
                <w:szCs w:val="22"/>
              </w:rPr>
              <w:t xml:space="preserve"> </w:t>
            </w:r>
            <w:r w:rsidRPr="003628A1">
              <w:rPr>
                <w:w w:val="0"/>
                <w:szCs w:val="22"/>
              </w:rPr>
              <w:t>130%</w:t>
            </w:r>
            <w:r>
              <w:rPr>
                <w:w w:val="0"/>
                <w:szCs w:val="22"/>
              </w:rPr>
              <w:t xml:space="preserve"> </w:t>
            </w:r>
            <w:r w:rsidRPr="003628A1">
              <w:rPr>
                <w:w w:val="0"/>
                <w:szCs w:val="22"/>
              </w:rPr>
              <w:t>of</w:t>
            </w:r>
            <w:r>
              <w:rPr>
                <w:w w:val="0"/>
                <w:szCs w:val="22"/>
              </w:rPr>
              <w:t xml:space="preserve"> </w:t>
            </w:r>
            <w:r w:rsidRPr="003628A1">
              <w:rPr>
                <w:w w:val="0"/>
                <w:szCs w:val="22"/>
              </w:rPr>
              <w:t>the</w:t>
            </w:r>
            <w:r>
              <w:rPr>
                <w:w w:val="0"/>
                <w:szCs w:val="22"/>
              </w:rPr>
              <w:t xml:space="preserve"> </w:t>
            </w:r>
            <w:r w:rsidRPr="003628A1">
              <w:rPr>
                <w:w w:val="0"/>
                <w:szCs w:val="22"/>
              </w:rPr>
              <w:t>Monthly</w:t>
            </w:r>
            <w:r>
              <w:rPr>
                <w:w w:val="0"/>
                <w:szCs w:val="22"/>
              </w:rPr>
              <w:t xml:space="preserve"> </w:t>
            </w:r>
            <w:r w:rsidRPr="003628A1">
              <w:rPr>
                <w:w w:val="0"/>
                <w:szCs w:val="22"/>
              </w:rPr>
              <w:t>Contracted</w:t>
            </w:r>
            <w:r>
              <w:rPr>
                <w:w w:val="0"/>
                <w:szCs w:val="22"/>
              </w:rPr>
              <w:t xml:space="preserve"> </w:t>
            </w:r>
            <w:r w:rsidRPr="003628A1">
              <w:rPr>
                <w:w w:val="0"/>
                <w:szCs w:val="22"/>
              </w:rPr>
              <w:t>MW.</w:t>
            </w:r>
          </w:p>
          <w:p w14:paraId="36337146" w14:textId="3A9A840D" w:rsidR="00263068" w:rsidRPr="003628A1" w:rsidRDefault="00263068" w:rsidP="00263068">
            <w:pPr>
              <w:pStyle w:val="TableBody"/>
              <w:rPr>
                <w:w w:val="0"/>
                <w:szCs w:val="22"/>
              </w:rPr>
            </w:pPr>
            <w:r w:rsidRPr="003628A1">
              <w:rPr>
                <w:szCs w:val="22"/>
              </w:rPr>
              <w:t>‘MCMW’</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in</w:t>
            </w:r>
            <w:r>
              <w:rPr>
                <w:szCs w:val="22"/>
              </w:rPr>
              <w:t xml:space="preserve"> </w:t>
            </w:r>
            <w:r w:rsidRPr="003628A1">
              <w:rPr>
                <w:szCs w:val="22"/>
              </w:rPr>
              <w:t>CT1340.</w:t>
            </w:r>
          </w:p>
          <w:p w14:paraId="6E8D538F" w14:textId="45643A82" w:rsidR="00263068" w:rsidRPr="003628A1" w:rsidRDefault="00263068" w:rsidP="00263068">
            <w:pPr>
              <w:pStyle w:val="TableBody"/>
              <w:rPr>
                <w:w w:val="0"/>
                <w:szCs w:val="22"/>
              </w:rPr>
            </w:pPr>
            <w:r w:rsidRPr="003628A1">
              <w:rPr>
                <w:w w:val="0"/>
                <w:szCs w:val="22"/>
              </w:rPr>
              <w:lastRenderedPageBreak/>
              <w:t>‘AODR’</w:t>
            </w:r>
            <w:r>
              <w:rPr>
                <w:w w:val="0"/>
                <w:szCs w:val="22"/>
              </w:rPr>
              <w:t xml:space="preserve"> </w:t>
            </w:r>
            <w:r w:rsidRPr="003628A1">
              <w:rPr>
                <w:w w:val="0"/>
                <w:szCs w:val="22"/>
              </w:rPr>
              <w:t>(Availability</w:t>
            </w:r>
            <w:r>
              <w:rPr>
                <w:w w:val="0"/>
                <w:szCs w:val="22"/>
              </w:rPr>
              <w:t xml:space="preserve"> </w:t>
            </w:r>
            <w:r w:rsidRPr="003628A1">
              <w:rPr>
                <w:w w:val="0"/>
                <w:szCs w:val="22"/>
              </w:rPr>
              <w:t>Over-Delivery</w:t>
            </w:r>
            <w:r>
              <w:rPr>
                <w:w w:val="0"/>
                <w:szCs w:val="22"/>
              </w:rPr>
              <w:t xml:space="preserve"> </w:t>
            </w:r>
            <w:r w:rsidRPr="003628A1">
              <w:rPr>
                <w:w w:val="0"/>
                <w:szCs w:val="22"/>
              </w:rPr>
              <w:t>Rate),</w:t>
            </w:r>
            <w:r>
              <w:rPr>
                <w:w w:val="0"/>
                <w:szCs w:val="22"/>
              </w:rPr>
              <w:t xml:space="preserve"> </w:t>
            </w:r>
            <w:r w:rsidRPr="003628A1">
              <w:rPr>
                <w:w w:val="0"/>
                <w:szCs w:val="22"/>
              </w:rPr>
              <w:t>means</w:t>
            </w:r>
            <w:r>
              <w:rPr>
                <w:w w:val="0"/>
                <w:szCs w:val="22"/>
              </w:rPr>
              <w:t xml:space="preserve"> </w:t>
            </w:r>
            <w:r w:rsidRPr="003628A1">
              <w:rPr>
                <w:w w:val="0"/>
                <w:szCs w:val="22"/>
              </w:rPr>
              <w:t>the</w:t>
            </w:r>
            <w:r>
              <w:rPr>
                <w:w w:val="0"/>
                <w:szCs w:val="22"/>
              </w:rPr>
              <w:t xml:space="preserve"> </w:t>
            </w:r>
            <w:r w:rsidRPr="003628A1">
              <w:rPr>
                <w:w w:val="0"/>
                <w:szCs w:val="22"/>
              </w:rPr>
              <w:t>over-delivery</w:t>
            </w:r>
            <w:r>
              <w:rPr>
                <w:w w:val="0"/>
                <w:szCs w:val="22"/>
              </w:rPr>
              <w:t xml:space="preserve"> </w:t>
            </w:r>
            <w:r w:rsidRPr="003628A1">
              <w:rPr>
                <w:w w:val="0"/>
                <w:szCs w:val="22"/>
              </w:rPr>
              <w:t>rate</w:t>
            </w:r>
            <w:r>
              <w:rPr>
                <w:w w:val="0"/>
                <w:szCs w:val="22"/>
              </w:rPr>
              <w:t xml:space="preserve"> </w:t>
            </w:r>
            <w:r w:rsidRPr="003628A1">
              <w:rPr>
                <w:w w:val="0"/>
                <w:szCs w:val="22"/>
              </w:rPr>
              <w:t>as</w:t>
            </w:r>
            <w:r>
              <w:rPr>
                <w:w w:val="0"/>
                <w:szCs w:val="22"/>
              </w:rPr>
              <w:t xml:space="preserve"> </w:t>
            </w:r>
            <w:r w:rsidRPr="003628A1">
              <w:rPr>
                <w:w w:val="0"/>
                <w:szCs w:val="22"/>
              </w:rPr>
              <w:t>specified</w:t>
            </w:r>
            <w:r>
              <w:rPr>
                <w:w w:val="0"/>
                <w:szCs w:val="22"/>
              </w:rPr>
              <w:t xml:space="preserve"> </w:t>
            </w:r>
            <w:r w:rsidRPr="003628A1">
              <w:rPr>
                <w:w w:val="0"/>
                <w:szCs w:val="22"/>
              </w:rPr>
              <w:t>by</w:t>
            </w:r>
            <w:r>
              <w:rPr>
                <w:w w:val="0"/>
                <w:szCs w:val="22"/>
              </w:rPr>
              <w:t xml:space="preserve"> </w:t>
            </w:r>
            <w:r w:rsidRPr="003628A1">
              <w:rPr>
                <w:w w:val="0"/>
                <w:szCs w:val="22"/>
              </w:rPr>
              <w:t>the</w:t>
            </w:r>
            <w:r>
              <w:rPr>
                <w:w w:val="0"/>
                <w:szCs w:val="22"/>
              </w:rPr>
              <w:t xml:space="preserve"> </w:t>
            </w:r>
            <w:r w:rsidRPr="003628A1">
              <w:rPr>
                <w:i/>
                <w:w w:val="0"/>
                <w:szCs w:val="22"/>
              </w:rPr>
              <w:t>OPA</w:t>
            </w:r>
            <w:r w:rsidRPr="003628A1">
              <w:rPr>
                <w:w w:val="0"/>
                <w:szCs w:val="22"/>
              </w:rPr>
              <w:t>.</w:t>
            </w:r>
          </w:p>
          <w:p w14:paraId="3ECB7994" w14:textId="6D5092DA" w:rsidR="00263068" w:rsidRPr="003628A1" w:rsidRDefault="00263068" w:rsidP="00263068">
            <w:pPr>
              <w:pStyle w:val="TableBody"/>
              <w:rPr>
                <w:b/>
                <w:szCs w:val="22"/>
              </w:rPr>
            </w:pPr>
            <w:r w:rsidRPr="003628A1">
              <w:rPr>
                <w:szCs w:val="22"/>
              </w:rPr>
              <w:t>‘H’</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w w:val="0"/>
                <w:szCs w:val="22"/>
              </w:rPr>
              <w:t>hours</w:t>
            </w:r>
            <w:r>
              <w:rPr>
                <w:w w:val="0"/>
                <w:szCs w:val="22"/>
              </w:rPr>
              <w:t xml:space="preserve"> </w:t>
            </w:r>
            <w:r w:rsidRPr="003628A1">
              <w:rPr>
                <w:szCs w:val="22"/>
              </w:rPr>
              <w:t>‘h’</w:t>
            </w:r>
            <w:r>
              <w:rPr>
                <w:szCs w:val="22"/>
              </w:rPr>
              <w:t xml:space="preserve"> </w:t>
            </w:r>
            <w:r w:rsidRPr="003628A1">
              <w:rPr>
                <w:szCs w:val="22"/>
              </w:rPr>
              <w:t>in</w:t>
            </w:r>
            <w:r>
              <w:rPr>
                <w:szCs w:val="22"/>
              </w:rPr>
              <w:t xml:space="preserve"> </w:t>
            </w:r>
            <w:r w:rsidRPr="003628A1">
              <w:rPr>
                <w:szCs w:val="22"/>
              </w:rPr>
              <w:t>the</w:t>
            </w:r>
            <w:r>
              <w:rPr>
                <w:szCs w:val="22"/>
              </w:rPr>
              <w:t xml:space="preserve"> </w:t>
            </w:r>
            <w:r w:rsidRPr="003628A1">
              <w:rPr>
                <w:w w:val="0"/>
                <w:szCs w:val="22"/>
              </w:rPr>
              <w:t>Contract</w:t>
            </w:r>
            <w:r>
              <w:rPr>
                <w:w w:val="0"/>
                <w:szCs w:val="22"/>
              </w:rPr>
              <w:t xml:space="preserve"> </w:t>
            </w:r>
            <w:r w:rsidRPr="003628A1">
              <w:rPr>
                <w:szCs w:val="22"/>
              </w:rPr>
              <w:t>month</w:t>
            </w:r>
            <w:r>
              <w:rPr>
                <w:w w:val="0"/>
                <w:szCs w:val="22"/>
              </w:rPr>
              <w:t xml:space="preserve"> </w:t>
            </w:r>
            <w:r w:rsidRPr="003628A1">
              <w:rPr>
                <w:w w:val="0"/>
                <w:szCs w:val="22"/>
              </w:rPr>
              <w:t>where</w:t>
            </w:r>
            <w:r>
              <w:rPr>
                <w:w w:val="0"/>
                <w:szCs w:val="22"/>
              </w:rPr>
              <w:t xml:space="preserve"> </w:t>
            </w:r>
            <w:r w:rsidRPr="003628A1">
              <w:rPr>
                <w:w w:val="0"/>
                <w:szCs w:val="22"/>
              </w:rPr>
              <w:t>the</w:t>
            </w:r>
            <w:r>
              <w:rPr>
                <w:w w:val="0"/>
                <w:szCs w:val="22"/>
              </w:rPr>
              <w:t xml:space="preserve"> </w:t>
            </w:r>
            <w:r w:rsidRPr="003628A1">
              <w:rPr>
                <w:w w:val="0"/>
                <w:szCs w:val="22"/>
              </w:rPr>
              <w:t>‘CMW’</w:t>
            </w:r>
            <w:r>
              <w:rPr>
                <w:w w:val="0"/>
                <w:szCs w:val="22"/>
              </w:rPr>
              <w:t xml:space="preserve"> </w:t>
            </w:r>
            <w:r w:rsidRPr="003628A1">
              <w:rPr>
                <w:w w:val="0"/>
                <w:szCs w:val="22"/>
              </w:rPr>
              <w:t>exceeded</w:t>
            </w:r>
            <w:r>
              <w:rPr>
                <w:w w:val="0"/>
                <w:szCs w:val="22"/>
              </w:rPr>
              <w:t xml:space="preserve"> </w:t>
            </w:r>
            <w:r w:rsidRPr="003628A1">
              <w:rPr>
                <w:w w:val="0"/>
                <w:szCs w:val="22"/>
              </w:rPr>
              <w:t>the</w:t>
            </w:r>
            <w:r>
              <w:rPr>
                <w:w w:val="0"/>
                <w:szCs w:val="22"/>
              </w:rPr>
              <w:t xml:space="preserve"> </w:t>
            </w:r>
            <w:r w:rsidRPr="003628A1">
              <w:rPr>
                <w:w w:val="0"/>
                <w:szCs w:val="22"/>
              </w:rPr>
              <w:t>‘MCMW’</w:t>
            </w:r>
            <w:r w:rsidRPr="003628A1">
              <w:rPr>
                <w:szCs w:val="22"/>
              </w:rPr>
              <w:t>.</w:t>
            </w:r>
          </w:p>
        </w:tc>
        <w:tc>
          <w:tcPr>
            <w:tcW w:w="990" w:type="dxa"/>
            <w:tcBorders>
              <w:top w:val="single" w:sz="4" w:space="0" w:color="auto"/>
              <w:left w:val="single" w:sz="4" w:space="0" w:color="auto"/>
              <w:bottom w:val="single" w:sz="4" w:space="0" w:color="auto"/>
              <w:right w:val="single" w:sz="4" w:space="0" w:color="auto"/>
            </w:tcBorders>
            <w:vAlign w:val="center"/>
          </w:tcPr>
          <w:p w14:paraId="1F03FA82" w14:textId="77777777" w:rsidR="00263068" w:rsidRPr="003628A1" w:rsidRDefault="00263068" w:rsidP="00263068">
            <w:pPr>
              <w:pStyle w:val="TableBody"/>
              <w:jc w:val="center"/>
              <w:rPr>
                <w:b/>
                <w:sz w:val="16"/>
                <w:szCs w:val="16"/>
              </w:rPr>
            </w:pPr>
            <w:r w:rsidRPr="003628A1">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6AE1B99" w14:textId="285B664C" w:rsidR="00263068" w:rsidRPr="003628A1" w:rsidRDefault="00263068" w:rsidP="00263068">
            <w:pPr>
              <w:pStyle w:val="TableBody"/>
              <w:jc w:val="center"/>
              <w:rPr>
                <w:b/>
                <w:sz w:val="16"/>
                <w:szCs w:val="16"/>
              </w:rPr>
            </w:pPr>
            <w:r w:rsidRPr="003628A1">
              <w:rPr>
                <w:sz w:val="16"/>
                <w:szCs w:val="16"/>
              </w:rPr>
              <w:t>Due</w:t>
            </w:r>
            <w:r>
              <w:rPr>
                <w:sz w:val="16"/>
                <w:szCs w:val="16"/>
              </w:rPr>
              <w:t xml:space="preserve"> </w:t>
            </w:r>
            <w:r w:rsidRPr="003628A1">
              <w:rPr>
                <w:sz w:val="16"/>
                <w:szCs w:val="16"/>
              </w:rPr>
              <w:t>DR3-participants</w:t>
            </w:r>
            <w:r>
              <w:rPr>
                <w:sz w:val="16"/>
                <w:szCs w:val="16"/>
              </w:rPr>
              <w:t xml:space="preserve"> </w:t>
            </w:r>
            <w:r w:rsidRPr="003628A1">
              <w:rPr>
                <w:sz w:val="16"/>
                <w:szCs w:val="16"/>
              </w:rPr>
              <w:t>Either</w:t>
            </w:r>
            <w:r>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1065BCA3" w14:textId="77777777" w:rsidR="00263068" w:rsidRPr="003628A1" w:rsidRDefault="00263068" w:rsidP="00263068">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A027D07"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C8337C8"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0FFBD04" w14:textId="77777777" w:rsidR="00263068" w:rsidRPr="003628A1" w:rsidRDefault="00263068" w:rsidP="00263068">
            <w:pPr>
              <w:pStyle w:val="TableBody"/>
              <w:jc w:val="center"/>
              <w:rPr>
                <w:i/>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3E02EF43" w14:textId="77777777" w:rsidR="00263068" w:rsidRPr="003628A1" w:rsidRDefault="00263068" w:rsidP="00263068">
            <w:pPr>
              <w:pStyle w:val="TableBody"/>
              <w:jc w:val="center"/>
              <w:rPr>
                <w:bCs/>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11A1A8A5" w14:textId="77777777" w:rsidR="00263068" w:rsidRPr="003628A1" w:rsidRDefault="00263068" w:rsidP="00263068">
            <w:pPr>
              <w:pStyle w:val="TableBody"/>
              <w:jc w:val="center"/>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1CF8A7A" w14:textId="15E14F30" w:rsidR="00263068" w:rsidRPr="003628A1" w:rsidRDefault="00263068" w:rsidP="00263068">
            <w:pPr>
              <w:pStyle w:val="TableBody"/>
              <w:rPr>
                <w:b/>
                <w:sz w:val="16"/>
                <w:szCs w:val="16"/>
              </w:rPr>
            </w:pPr>
            <w:r w:rsidRPr="003628A1">
              <w:rPr>
                <w:bCs/>
                <w:sz w:val="16"/>
                <w:szCs w:val="16"/>
              </w:rPr>
              <w:t>Former</w:t>
            </w:r>
            <w:r>
              <w:rPr>
                <w:bCs/>
                <w:sz w:val="16"/>
                <w:szCs w:val="16"/>
              </w:rPr>
              <w:t xml:space="preserve"> </w:t>
            </w:r>
            <w:r w:rsidRPr="003628A1">
              <w:rPr>
                <w:i/>
                <w:sz w:val="16"/>
                <w:szCs w:val="16"/>
              </w:rPr>
              <w:t>OPA</w:t>
            </w:r>
            <w:r>
              <w:rPr>
                <w:sz w:val="16"/>
                <w:szCs w:val="16"/>
              </w:rPr>
              <w:t xml:space="preserve"> </w:t>
            </w:r>
            <w:r w:rsidRPr="003628A1">
              <w:rPr>
                <w:sz w:val="16"/>
                <w:szCs w:val="16"/>
              </w:rPr>
              <w:t>DR3</w:t>
            </w:r>
            <w:r>
              <w:rPr>
                <w:sz w:val="16"/>
                <w:szCs w:val="16"/>
              </w:rPr>
              <w:t xml:space="preserve"> </w:t>
            </w:r>
            <w:r w:rsidRPr="003628A1">
              <w:rPr>
                <w:sz w:val="16"/>
                <w:szCs w:val="16"/>
              </w:rPr>
              <w:t>Contract.</w:t>
            </w:r>
            <w:r>
              <w:rPr>
                <w:sz w:val="16"/>
                <w:szCs w:val="16"/>
              </w:rPr>
              <w:t xml:space="preserve"> </w:t>
            </w:r>
            <w:r w:rsidRPr="003628A1">
              <w:rPr>
                <w:sz w:val="16"/>
                <w:szCs w:val="16"/>
              </w:rPr>
              <w:t>The</w:t>
            </w:r>
            <w:r>
              <w:rPr>
                <w:sz w:val="16"/>
                <w:szCs w:val="16"/>
              </w:rPr>
              <w:t xml:space="preserve"> </w:t>
            </w:r>
            <w:r w:rsidRPr="003628A1">
              <w:rPr>
                <w:sz w:val="16"/>
                <w:szCs w:val="16"/>
              </w:rPr>
              <w:t>DR3</w:t>
            </w:r>
            <w:r>
              <w:rPr>
                <w:sz w:val="16"/>
                <w:szCs w:val="16"/>
              </w:rPr>
              <w:t xml:space="preserve"> </w:t>
            </w:r>
            <w:r w:rsidRPr="003628A1">
              <w:rPr>
                <w:sz w:val="16"/>
                <w:szCs w:val="16"/>
              </w:rPr>
              <w:t>program</w:t>
            </w:r>
            <w:r>
              <w:rPr>
                <w:sz w:val="16"/>
                <w:szCs w:val="16"/>
              </w:rPr>
              <w:t xml:space="preserve"> </w:t>
            </w:r>
            <w:r w:rsidRPr="003628A1">
              <w:rPr>
                <w:sz w:val="16"/>
                <w:szCs w:val="16"/>
              </w:rPr>
              <w:t>was</w:t>
            </w:r>
            <w:r>
              <w:rPr>
                <w:sz w:val="16"/>
                <w:szCs w:val="16"/>
              </w:rPr>
              <w:t xml:space="preserve"> </w:t>
            </w:r>
            <w:r w:rsidRPr="003628A1">
              <w:rPr>
                <w:sz w:val="16"/>
                <w:szCs w:val="16"/>
              </w:rPr>
              <w:t>last</w:t>
            </w:r>
            <w:r>
              <w:rPr>
                <w:sz w:val="16"/>
                <w:szCs w:val="16"/>
              </w:rPr>
              <w:t xml:space="preserve"> </w:t>
            </w:r>
            <w:r w:rsidRPr="003628A1">
              <w:rPr>
                <w:sz w:val="16"/>
                <w:szCs w:val="16"/>
              </w:rPr>
              <w:t>settled</w:t>
            </w:r>
            <w:r>
              <w:rPr>
                <w:sz w:val="16"/>
                <w:szCs w:val="16"/>
              </w:rPr>
              <w:t xml:space="preserve"> </w:t>
            </w:r>
            <w:r w:rsidRPr="003628A1">
              <w:rPr>
                <w:sz w:val="16"/>
                <w:szCs w:val="16"/>
              </w:rPr>
              <w:t>on</w:t>
            </w:r>
            <w:r>
              <w:rPr>
                <w:sz w:val="16"/>
                <w:szCs w:val="16"/>
              </w:rPr>
              <w:t xml:space="preserve"> </w:t>
            </w:r>
            <w:r w:rsidRPr="003628A1">
              <w:rPr>
                <w:sz w:val="16"/>
                <w:szCs w:val="16"/>
              </w:rPr>
              <w:t>the</w:t>
            </w:r>
            <w:r>
              <w:rPr>
                <w:sz w:val="16"/>
                <w:szCs w:val="16"/>
              </w:rPr>
              <w:t xml:space="preserve"> </w:t>
            </w:r>
            <w:r w:rsidRPr="003628A1">
              <w:rPr>
                <w:sz w:val="16"/>
                <w:szCs w:val="16"/>
              </w:rPr>
              <w:t>April</w:t>
            </w:r>
            <w:r>
              <w:rPr>
                <w:sz w:val="16"/>
                <w:szCs w:val="16"/>
              </w:rPr>
              <w:t xml:space="preserve"> </w:t>
            </w:r>
            <w:r w:rsidRPr="003628A1">
              <w:rPr>
                <w:sz w:val="16"/>
                <w:szCs w:val="16"/>
              </w:rPr>
              <w:t>2015</w:t>
            </w:r>
            <w:r>
              <w:rPr>
                <w:sz w:val="16"/>
                <w:szCs w:val="16"/>
              </w:rPr>
              <w:t xml:space="preserve"> </w:t>
            </w:r>
            <w:r w:rsidRPr="003628A1">
              <w:rPr>
                <w:sz w:val="16"/>
                <w:szCs w:val="16"/>
              </w:rPr>
              <w:t>settlement</w:t>
            </w:r>
            <w:r>
              <w:rPr>
                <w:sz w:val="16"/>
                <w:szCs w:val="16"/>
              </w:rPr>
              <w:t xml:space="preserve"> </w:t>
            </w:r>
            <w:r w:rsidRPr="003628A1">
              <w:rPr>
                <w:sz w:val="16"/>
                <w:szCs w:val="16"/>
              </w:rPr>
              <w:t>statements</w:t>
            </w:r>
            <w:r>
              <w:rPr>
                <w:sz w:val="16"/>
                <w:szCs w:val="16"/>
              </w:rPr>
              <w:t xml:space="preserve"> </w:t>
            </w:r>
            <w:r w:rsidRPr="003628A1">
              <w:rPr>
                <w:sz w:val="16"/>
                <w:szCs w:val="16"/>
              </w:rPr>
              <w:t>and</w:t>
            </w:r>
            <w:r>
              <w:rPr>
                <w:sz w:val="16"/>
                <w:szCs w:val="16"/>
              </w:rPr>
              <w:t xml:space="preserve"> </w:t>
            </w:r>
            <w:r w:rsidRPr="003628A1">
              <w:rPr>
                <w:sz w:val="16"/>
                <w:szCs w:val="16"/>
              </w:rPr>
              <w:t>invoice.</w:t>
            </w:r>
          </w:p>
        </w:tc>
      </w:tr>
      <w:tr w:rsidR="00263068" w:rsidRPr="003628A1" w14:paraId="6E09F611"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2886F82A" w14:textId="77777777" w:rsidR="00263068" w:rsidRPr="003628A1" w:rsidRDefault="00263068" w:rsidP="00263068">
            <w:pPr>
              <w:pStyle w:val="TableBody"/>
              <w:jc w:val="center"/>
              <w:rPr>
                <w:sz w:val="16"/>
                <w:szCs w:val="16"/>
              </w:rPr>
            </w:pPr>
            <w:r w:rsidRPr="003628A1">
              <w:rPr>
                <w:sz w:val="16"/>
                <w:szCs w:val="16"/>
              </w:rPr>
              <w:br w:type="page"/>
            </w:r>
            <w:r w:rsidRPr="003628A1">
              <w:rPr>
                <w:sz w:val="16"/>
                <w:szCs w:val="16"/>
              </w:rPr>
              <w:br w:type="page"/>
            </w:r>
            <w:bookmarkStart w:id="299" w:name="OLE_LINK36"/>
            <w:r w:rsidRPr="003628A1">
              <w:rPr>
                <w:sz w:val="16"/>
                <w:szCs w:val="16"/>
              </w:rPr>
              <w:t>1342</w:t>
            </w:r>
            <w:bookmarkEnd w:id="299"/>
          </w:p>
        </w:tc>
        <w:tc>
          <w:tcPr>
            <w:tcW w:w="1305" w:type="dxa"/>
            <w:tcBorders>
              <w:top w:val="single" w:sz="4" w:space="0" w:color="auto"/>
              <w:left w:val="single" w:sz="4" w:space="0" w:color="auto"/>
              <w:bottom w:val="single" w:sz="4" w:space="0" w:color="auto"/>
              <w:right w:val="single" w:sz="4" w:space="0" w:color="auto"/>
            </w:tcBorders>
            <w:vAlign w:val="center"/>
          </w:tcPr>
          <w:p w14:paraId="47D0170A" w14:textId="01A537AE" w:rsidR="00263068" w:rsidRPr="003628A1" w:rsidRDefault="00263068" w:rsidP="00263068">
            <w:pPr>
              <w:pStyle w:val="TableBody"/>
              <w:rPr>
                <w:sz w:val="16"/>
                <w:szCs w:val="16"/>
              </w:rPr>
            </w:pPr>
            <w:bookmarkStart w:id="300" w:name="OLE_LINK37"/>
            <w:r w:rsidRPr="003628A1">
              <w:rPr>
                <w:bCs/>
                <w:sz w:val="16"/>
                <w:szCs w:val="16"/>
              </w:rPr>
              <w:t>On</w:t>
            </w:r>
            <w:r>
              <w:rPr>
                <w:bCs/>
                <w:sz w:val="16"/>
                <w:szCs w:val="16"/>
              </w:rPr>
              <w:t xml:space="preserve"> </w:t>
            </w:r>
            <w:r w:rsidRPr="003628A1">
              <w:rPr>
                <w:bCs/>
                <w:sz w:val="16"/>
                <w:szCs w:val="16"/>
              </w:rPr>
              <w:t>behalf</w:t>
            </w:r>
            <w:r>
              <w:rPr>
                <w:bCs/>
                <w:sz w:val="16"/>
                <w:szCs w:val="16"/>
              </w:rPr>
              <w:t xml:space="preserve"> </w:t>
            </w:r>
            <w:r w:rsidRPr="003628A1">
              <w:rPr>
                <w:bCs/>
                <w:sz w:val="16"/>
                <w:szCs w:val="16"/>
              </w:rPr>
              <w:t>of</w:t>
            </w:r>
            <w:r>
              <w:rPr>
                <w:bCs/>
                <w:sz w:val="16"/>
                <w:szCs w:val="16"/>
              </w:rPr>
              <w:t xml:space="preserve"> </w:t>
            </w:r>
            <w:r w:rsidRPr="003628A1">
              <w:rPr>
                <w:bCs/>
                <w:sz w:val="16"/>
                <w:szCs w:val="16"/>
              </w:rPr>
              <w:t>the</w:t>
            </w:r>
            <w:r>
              <w:rPr>
                <w:bCs/>
                <w:sz w:val="16"/>
                <w:szCs w:val="16"/>
              </w:rPr>
              <w:t xml:space="preserve"> </w:t>
            </w:r>
            <w:r w:rsidRPr="003628A1">
              <w:rPr>
                <w:bCs/>
                <w:sz w:val="16"/>
                <w:szCs w:val="16"/>
              </w:rPr>
              <w:t>former</w:t>
            </w:r>
            <w:r>
              <w:rPr>
                <w:bCs/>
                <w:sz w:val="16"/>
                <w:szCs w:val="16"/>
              </w:rPr>
              <w:t xml:space="preserve"> </w:t>
            </w:r>
            <w:r w:rsidRPr="003628A1">
              <w:rPr>
                <w:bCs/>
                <w:sz w:val="16"/>
                <w:szCs w:val="16"/>
              </w:rPr>
              <w:t>OPA</w:t>
            </w:r>
            <w:r>
              <w:rPr>
                <w:bCs/>
                <w:sz w:val="16"/>
                <w:szCs w:val="16"/>
              </w:rPr>
              <w:t xml:space="preserve"> </w:t>
            </w:r>
            <w:r w:rsidRPr="003628A1">
              <w:rPr>
                <w:bCs/>
                <w:sz w:val="16"/>
                <w:szCs w:val="16"/>
              </w:rPr>
              <w:t>for</w:t>
            </w:r>
            <w:r>
              <w:rPr>
                <w:bCs/>
                <w:sz w:val="16"/>
                <w:szCs w:val="16"/>
              </w:rPr>
              <w:t xml:space="preserve"> </w:t>
            </w:r>
            <w:r w:rsidRPr="003628A1">
              <w:rPr>
                <w:bCs/>
                <w:sz w:val="16"/>
                <w:szCs w:val="16"/>
              </w:rPr>
              <w:t>the</w:t>
            </w:r>
            <w:r>
              <w:rPr>
                <w:bCs/>
                <w:sz w:val="16"/>
                <w:szCs w:val="16"/>
              </w:rPr>
              <w:t xml:space="preserve"> </w:t>
            </w:r>
            <w:r w:rsidRPr="003628A1">
              <w:rPr>
                <w:bCs/>
                <w:sz w:val="16"/>
                <w:szCs w:val="16"/>
              </w:rPr>
              <w:t>DR3</w:t>
            </w:r>
            <w:r>
              <w:rPr>
                <w:bCs/>
                <w:sz w:val="16"/>
                <w:szCs w:val="16"/>
              </w:rPr>
              <w:t xml:space="preserve"> </w:t>
            </w:r>
            <w:r w:rsidRPr="003628A1">
              <w:rPr>
                <w:bCs/>
                <w:sz w:val="16"/>
                <w:szCs w:val="16"/>
              </w:rPr>
              <w:t>Program</w:t>
            </w:r>
            <w:r>
              <w:rPr>
                <w:bCs/>
                <w:sz w:val="16"/>
                <w:szCs w:val="16"/>
              </w:rPr>
              <w:t xml:space="preserve"> </w:t>
            </w:r>
            <w:r w:rsidRPr="003628A1">
              <w:rPr>
                <w:bCs/>
                <w:sz w:val="16"/>
                <w:szCs w:val="16"/>
              </w:rPr>
              <w:t>–</w:t>
            </w:r>
            <w:r>
              <w:rPr>
                <w:bCs/>
                <w:sz w:val="16"/>
                <w:szCs w:val="16"/>
              </w:rPr>
              <w:t xml:space="preserve"> </w:t>
            </w:r>
            <w:r w:rsidRPr="003628A1">
              <w:rPr>
                <w:bCs/>
                <w:sz w:val="16"/>
                <w:szCs w:val="16"/>
              </w:rPr>
              <w:t>Availability</w:t>
            </w:r>
            <w:r>
              <w:rPr>
                <w:bCs/>
                <w:sz w:val="16"/>
                <w:szCs w:val="16"/>
              </w:rPr>
              <w:t xml:space="preserve"> </w:t>
            </w:r>
            <w:r w:rsidRPr="003628A1">
              <w:rPr>
                <w:bCs/>
                <w:sz w:val="16"/>
                <w:szCs w:val="16"/>
              </w:rPr>
              <w:t>Set-Off</w:t>
            </w:r>
            <w:r>
              <w:rPr>
                <w:bCs/>
                <w:sz w:val="16"/>
                <w:szCs w:val="16"/>
              </w:rPr>
              <w:t xml:space="preserve"> </w:t>
            </w:r>
            <w:r w:rsidRPr="003628A1">
              <w:rPr>
                <w:bCs/>
                <w:sz w:val="16"/>
                <w:szCs w:val="16"/>
              </w:rPr>
              <w:t>Settlement</w:t>
            </w:r>
            <w:r>
              <w:rPr>
                <w:bCs/>
                <w:sz w:val="16"/>
                <w:szCs w:val="16"/>
              </w:rPr>
              <w:t xml:space="preserve"> </w:t>
            </w:r>
            <w:r w:rsidRPr="003628A1">
              <w:rPr>
                <w:bCs/>
                <w:sz w:val="16"/>
                <w:szCs w:val="16"/>
              </w:rPr>
              <w:t>Amount</w:t>
            </w:r>
          </w:p>
          <w:bookmarkEnd w:id="300"/>
          <w:p w14:paraId="1510AA36" w14:textId="77777777" w:rsidR="00263068" w:rsidRPr="003628A1" w:rsidRDefault="00263068" w:rsidP="00263068">
            <w:pPr>
              <w:pStyle w:val="TableBody"/>
              <w:rPr>
                <w:sz w:val="16"/>
                <w:szCs w:val="16"/>
              </w:rPr>
            </w:pP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3B5E8959" w14:textId="77777777" w:rsidR="00263068" w:rsidRPr="003628A1" w:rsidRDefault="00263068" w:rsidP="00263068">
            <w:pPr>
              <w:pStyle w:val="TableBody"/>
              <w:jc w:val="center"/>
              <w:rPr>
                <w:b/>
                <w:sz w:val="16"/>
                <w:szCs w:val="16"/>
                <w:lang w:val="pt-BR"/>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34C7E9DC"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74635E2E" w14:textId="5DE85DAF" w:rsidR="00263068" w:rsidRPr="003628A1" w:rsidRDefault="00263068" w:rsidP="00263068">
            <w:pPr>
              <w:pStyle w:val="TableBody"/>
              <w:rPr>
                <w:szCs w:val="22"/>
              </w:rPr>
            </w:pPr>
            <w:r w:rsidRPr="003628A1">
              <w:rPr>
                <w:b/>
                <w:szCs w:val="22"/>
              </w:rPr>
              <w:t>**</w:t>
            </w:r>
            <w:r w:rsidRPr="003628A1">
              <w:rPr>
                <w:b/>
                <w:szCs w:val="22"/>
                <w:u w:val="single"/>
              </w:rPr>
              <w:t>CALCULATIONS</w:t>
            </w:r>
            <w:r>
              <w:rPr>
                <w:b/>
                <w:szCs w:val="22"/>
                <w:u w:val="single"/>
              </w:rPr>
              <w:t xml:space="preserve"> </w:t>
            </w:r>
            <w:r w:rsidRPr="003628A1">
              <w:rPr>
                <w:b/>
                <w:szCs w:val="22"/>
                <w:u w:val="single"/>
              </w:rPr>
              <w:t>FOR</w:t>
            </w:r>
            <w:r>
              <w:rPr>
                <w:b/>
                <w:szCs w:val="22"/>
                <w:u w:val="single"/>
              </w:rPr>
              <w:t xml:space="preserve"> </w:t>
            </w:r>
            <w:r w:rsidRPr="003628A1">
              <w:rPr>
                <w:b/>
                <w:i/>
                <w:szCs w:val="22"/>
                <w:u w:val="single"/>
              </w:rPr>
              <w:t>CHARGE</w:t>
            </w:r>
            <w:r>
              <w:rPr>
                <w:b/>
                <w:i/>
                <w:szCs w:val="22"/>
                <w:u w:val="single"/>
              </w:rPr>
              <w:t xml:space="preserve"> </w:t>
            </w:r>
            <w:r w:rsidRPr="003628A1">
              <w:rPr>
                <w:b/>
                <w:i/>
                <w:szCs w:val="22"/>
                <w:u w:val="single"/>
              </w:rPr>
              <w:t>TYPE</w:t>
            </w:r>
            <w:r>
              <w:rPr>
                <w:b/>
                <w:szCs w:val="22"/>
                <w:u w:val="single"/>
              </w:rPr>
              <w:t xml:space="preserve"> </w:t>
            </w:r>
            <w:r w:rsidRPr="003628A1">
              <w:rPr>
                <w:b/>
                <w:szCs w:val="22"/>
                <w:u w:val="single"/>
              </w:rPr>
              <w:t>1342</w:t>
            </w:r>
            <w:r>
              <w:rPr>
                <w:b/>
                <w:szCs w:val="22"/>
                <w:u w:val="single"/>
              </w:rPr>
              <w:t xml:space="preserve"> </w:t>
            </w:r>
            <w:r w:rsidRPr="003628A1">
              <w:rPr>
                <w:b/>
                <w:szCs w:val="22"/>
                <w:u w:val="single"/>
              </w:rPr>
              <w:t>ENDED</w:t>
            </w:r>
            <w:r>
              <w:rPr>
                <w:b/>
                <w:szCs w:val="22"/>
                <w:u w:val="single"/>
              </w:rPr>
              <w:t xml:space="preserve"> </w:t>
            </w:r>
            <w:r w:rsidRPr="003628A1">
              <w:rPr>
                <w:b/>
                <w:szCs w:val="22"/>
                <w:u w:val="single"/>
              </w:rPr>
              <w:t>ON</w:t>
            </w:r>
            <w:r>
              <w:rPr>
                <w:b/>
                <w:szCs w:val="22"/>
                <w:u w:val="single"/>
              </w:rPr>
              <w:t xml:space="preserve"> </w:t>
            </w:r>
            <w:r w:rsidRPr="003628A1">
              <w:rPr>
                <w:b/>
                <w:szCs w:val="22"/>
                <w:u w:val="single"/>
              </w:rPr>
              <w:t>APRIL</w:t>
            </w:r>
            <w:r>
              <w:rPr>
                <w:b/>
                <w:szCs w:val="22"/>
                <w:u w:val="single"/>
              </w:rPr>
              <w:t xml:space="preserve"> </w:t>
            </w:r>
            <w:r w:rsidRPr="003628A1">
              <w:rPr>
                <w:b/>
                <w:szCs w:val="22"/>
                <w:u w:val="single"/>
              </w:rPr>
              <w:t>30,</w:t>
            </w:r>
            <w:r>
              <w:rPr>
                <w:b/>
                <w:szCs w:val="22"/>
                <w:u w:val="single"/>
              </w:rPr>
              <w:t xml:space="preserve"> </w:t>
            </w:r>
            <w:r w:rsidRPr="003628A1">
              <w:rPr>
                <w:b/>
                <w:szCs w:val="22"/>
                <w:u w:val="single"/>
              </w:rPr>
              <w:t>2015.</w:t>
            </w:r>
          </w:p>
          <w:p w14:paraId="46E016FE" w14:textId="2D846D17" w:rsidR="00263068" w:rsidRPr="003628A1" w:rsidRDefault="00263068" w:rsidP="00263068">
            <w:pPr>
              <w:pStyle w:val="TableBody"/>
              <w:spacing w:before="240"/>
              <w:rPr>
                <w:szCs w:val="22"/>
              </w:rPr>
            </w:pPr>
            <w:r w:rsidRPr="003628A1">
              <w:rPr>
                <w:szCs w:val="22"/>
              </w:rPr>
              <w:t>The</w:t>
            </w:r>
            <w:r>
              <w:rPr>
                <w:szCs w:val="22"/>
              </w:rPr>
              <w:t xml:space="preserve"> </w:t>
            </w:r>
            <w:r w:rsidRPr="003628A1">
              <w:rPr>
                <w:szCs w:val="22"/>
              </w:rPr>
              <w:t>charge</w:t>
            </w:r>
            <w:r>
              <w:rPr>
                <w:szCs w:val="22"/>
              </w:rPr>
              <w:t xml:space="preserve"> </w:t>
            </w:r>
            <w:r w:rsidRPr="003628A1">
              <w:rPr>
                <w:szCs w:val="22"/>
              </w:rPr>
              <w:t>to</w:t>
            </w:r>
            <w:r>
              <w:rPr>
                <w:szCs w:val="22"/>
              </w:rPr>
              <w:t xml:space="preserve"> </w:t>
            </w:r>
            <w:r w:rsidRPr="003628A1">
              <w:rPr>
                <w:szCs w:val="22"/>
              </w:rPr>
              <w:t>a</w:t>
            </w:r>
            <w:r>
              <w:rPr>
                <w:szCs w:val="22"/>
              </w:rPr>
              <w:t xml:space="preserve"> </w:t>
            </w:r>
            <w:r w:rsidRPr="003628A1">
              <w:rPr>
                <w:szCs w:val="22"/>
              </w:rPr>
              <w:t>DR</w:t>
            </w:r>
            <w:r>
              <w:rPr>
                <w:szCs w:val="22"/>
              </w:rPr>
              <w:t xml:space="preserve"> </w:t>
            </w:r>
            <w:r w:rsidRPr="003628A1">
              <w:rPr>
                <w:szCs w:val="22"/>
              </w:rPr>
              <w:t>participant</w:t>
            </w:r>
            <w:r>
              <w:rPr>
                <w:szCs w:val="22"/>
              </w:rPr>
              <w:t xml:space="preserve"> </w:t>
            </w:r>
            <w:r w:rsidRPr="003628A1">
              <w:rPr>
                <w:szCs w:val="22"/>
              </w:rPr>
              <w:t>is</w:t>
            </w:r>
            <w:r>
              <w:rPr>
                <w:szCs w:val="22"/>
              </w:rPr>
              <w:t xml:space="preserve"> </w:t>
            </w:r>
            <w:r w:rsidRPr="003628A1">
              <w:rPr>
                <w:szCs w:val="22"/>
              </w:rPr>
              <w:t>highest</w:t>
            </w:r>
            <w:r>
              <w:rPr>
                <w:szCs w:val="22"/>
              </w:rPr>
              <w:t xml:space="preserve"> </w:t>
            </w:r>
            <w:r w:rsidRPr="003628A1">
              <w:rPr>
                <w:szCs w:val="22"/>
              </w:rPr>
              <w:t>of</w:t>
            </w:r>
            <w:r>
              <w:rPr>
                <w:szCs w:val="22"/>
              </w:rPr>
              <w:t xml:space="preserve"> </w:t>
            </w:r>
            <w:r w:rsidRPr="003628A1">
              <w:rPr>
                <w:b/>
                <w:szCs w:val="22"/>
              </w:rPr>
              <w:t>A</w:t>
            </w:r>
            <w:r w:rsidRPr="003628A1">
              <w:rPr>
                <w:szCs w:val="22"/>
              </w:rPr>
              <w:t>,</w:t>
            </w:r>
            <w:r>
              <w:rPr>
                <w:szCs w:val="22"/>
              </w:rPr>
              <w:t xml:space="preserve"> </w:t>
            </w:r>
            <w:r w:rsidRPr="003628A1">
              <w:rPr>
                <w:b/>
                <w:szCs w:val="22"/>
              </w:rPr>
              <w:t>B</w:t>
            </w:r>
            <w:r>
              <w:rPr>
                <w:szCs w:val="22"/>
              </w:rPr>
              <w:t xml:space="preserve"> </w:t>
            </w:r>
            <w:r w:rsidRPr="003628A1">
              <w:rPr>
                <w:szCs w:val="22"/>
              </w:rPr>
              <w:t>or</w:t>
            </w:r>
            <w:r>
              <w:rPr>
                <w:szCs w:val="22"/>
              </w:rPr>
              <w:t xml:space="preserve"> </w:t>
            </w:r>
            <w:r w:rsidRPr="003628A1">
              <w:rPr>
                <w:b/>
                <w:szCs w:val="22"/>
              </w:rPr>
              <w:t>C:</w:t>
            </w:r>
          </w:p>
          <w:p w14:paraId="1DDEE2A5" w14:textId="29ABE388" w:rsidR="00263068" w:rsidRPr="003628A1" w:rsidRDefault="00263068" w:rsidP="002D4BA1">
            <w:pPr>
              <w:pStyle w:val="ListParagraph"/>
              <w:numPr>
                <w:ilvl w:val="0"/>
                <w:numId w:val="35"/>
              </w:numPr>
              <w:tabs>
                <w:tab w:val="left" w:pos="383"/>
              </w:tabs>
              <w:ind w:left="0" w:firstLine="0"/>
              <w:rPr>
                <w:b/>
              </w:rPr>
            </w:pPr>
            <w:r w:rsidRPr="003628A1">
              <w:rPr>
                <w:b/>
              </w:rPr>
              <w:t>Availability</w:t>
            </w:r>
            <w:r>
              <w:rPr>
                <w:b/>
              </w:rPr>
              <w:t xml:space="preserve"> </w:t>
            </w:r>
            <w:r w:rsidRPr="003628A1">
              <w:rPr>
                <w:b/>
              </w:rPr>
              <w:t>Set-Off</w:t>
            </w:r>
            <w:r>
              <w:rPr>
                <w:b/>
              </w:rPr>
              <w:t xml:space="preserve"> </w:t>
            </w:r>
            <w:r w:rsidRPr="003628A1">
              <w:rPr>
                <w:b/>
              </w:rPr>
              <w:t>(Reliability)</w:t>
            </w:r>
          </w:p>
          <w:p w14:paraId="0AA99BA7" w14:textId="577AD0C7" w:rsidR="00263068" w:rsidRPr="003628A1" w:rsidRDefault="00263068" w:rsidP="00263068">
            <w:pPr>
              <w:pStyle w:val="TableBody"/>
              <w:rPr>
                <w:szCs w:val="22"/>
                <w:lang w:val="nl-BE"/>
              </w:rPr>
            </w:pPr>
            <m:oMathPara>
              <m:oMath>
                <m:r>
                  <w:rPr>
                    <w:rFonts w:ascii="Cambria Math"/>
                    <w:lang w:val="es-CO"/>
                  </w:rPr>
                  <m:t>=</m:t>
                </m:r>
                <m:sSub>
                  <m:sSubPr>
                    <m:ctrlPr>
                      <w:rPr>
                        <w:rFonts w:ascii="Cambria Math" w:hAnsi="Cambria Math"/>
                        <w:i/>
                      </w:rPr>
                    </m:ctrlPr>
                  </m:sSubPr>
                  <m:e>
                    <m:r>
                      <w:rPr>
                        <w:rFonts w:ascii="Cambria Math"/>
                        <w:lang w:val="es-CO"/>
                      </w:rPr>
                      <m:t>∑</m:t>
                    </m:r>
                  </m:e>
                  <m:sub>
                    <m:r>
                      <w:rPr>
                        <w:rFonts w:ascii="Cambria Math"/>
                      </w:rPr>
                      <m:t>H</m:t>
                    </m:r>
                  </m:sub>
                </m:sSub>
                <m:r>
                  <m:rPr>
                    <m:nor/>
                  </m:rPr>
                  <w:rPr>
                    <w:rFonts w:ascii="Cambria Math"/>
                    <w:lang w:val="es-CO"/>
                  </w:rPr>
                  <m:t>PS</m:t>
                </m:r>
                <m:sSub>
                  <m:sSubPr>
                    <m:ctrlPr>
                      <w:rPr>
                        <w:rFonts w:ascii="Cambria Math" w:hAnsi="Cambria Math"/>
                      </w:rPr>
                    </m:ctrlPr>
                  </m:sSubPr>
                  <m:e>
                    <m:r>
                      <m:rPr>
                        <m:nor/>
                      </m:rPr>
                      <w:rPr>
                        <w:rFonts w:ascii="Cambria Math"/>
                        <w:lang w:val="es-CO"/>
                      </w:rPr>
                      <m:t>O</m:t>
                    </m:r>
                  </m:e>
                  <m:sub>
                    <m:r>
                      <w:rPr>
                        <w:rFonts w:ascii="Cambria Math"/>
                        <w:lang w:val="es-CO"/>
                      </w:rPr>
                      <m:t>h</m:t>
                    </m:r>
                    <m:ctrlPr>
                      <w:rPr>
                        <w:rFonts w:ascii="Cambria Math" w:hAnsi="Cambria Math"/>
                        <w:i/>
                      </w:rPr>
                    </m:ctrlPr>
                  </m:sub>
                </m:sSub>
                <m:r>
                  <w:rPr>
                    <w:rFonts w:ascii="Cambria Math"/>
                    <w:lang w:val="es-CO"/>
                  </w:rPr>
                  <m:t>×</m:t>
                </m:r>
                <m:r>
                  <m:rPr>
                    <m:nor/>
                  </m:rPr>
                  <w:rPr>
                    <w:rFonts w:ascii="Cambria Math"/>
                    <w:lang w:val="es-CO"/>
                  </w:rPr>
                  <m:t xml:space="preserve"> AAR </m:t>
                </m:r>
                <m:r>
                  <m:rPr>
                    <m:sty m:val="p"/>
                  </m:rPr>
                  <w:rPr>
                    <w:rFonts w:ascii="Cambria Math"/>
                    <w:lang w:val="es-CO"/>
                  </w:rPr>
                  <m:t>×</m:t>
                </m:r>
                <m:r>
                  <m:rPr>
                    <m:nor/>
                  </m:rPr>
                  <w:rPr>
                    <w:rFonts w:ascii="Cambria Math"/>
                    <w:lang w:val="es-CO"/>
                  </w:rPr>
                  <m:t xml:space="preserve"> MCM</m:t>
                </m:r>
                <m:sSub>
                  <m:sSubPr>
                    <m:ctrlPr>
                      <w:rPr>
                        <w:rFonts w:ascii="Cambria Math" w:hAnsi="Cambria Math"/>
                      </w:rPr>
                    </m:ctrlPr>
                  </m:sSubPr>
                  <m:e>
                    <m:r>
                      <m:rPr>
                        <m:nor/>
                      </m:rPr>
                      <w:rPr>
                        <w:rFonts w:ascii="Cambria Math"/>
                        <w:lang w:val="es-CO"/>
                      </w:rPr>
                      <m:t>W</m:t>
                    </m:r>
                  </m:e>
                  <m:sub>
                    <m:r>
                      <w:rPr>
                        <w:rFonts w:ascii="Cambria Math"/>
                        <w:lang w:val="es-CO"/>
                      </w:rPr>
                      <m:t>h</m:t>
                    </m:r>
                    <m:ctrlPr>
                      <w:rPr>
                        <w:rFonts w:ascii="Cambria Math" w:hAnsi="Cambria Math"/>
                        <w:i/>
                      </w:rPr>
                    </m:ctrlPr>
                  </m:sub>
                </m:sSub>
              </m:oMath>
            </m:oMathPara>
          </w:p>
          <w:p w14:paraId="4C028D5D" w14:textId="1B4651BC" w:rsidR="00263068" w:rsidRPr="003628A1" w:rsidRDefault="00263068" w:rsidP="00263068">
            <w:pPr>
              <w:pStyle w:val="TableBody"/>
              <w:spacing w:before="240"/>
              <w:rPr>
                <w:szCs w:val="22"/>
              </w:rPr>
            </w:pPr>
            <w:r w:rsidRPr="003628A1">
              <w:rPr>
                <w:szCs w:val="22"/>
              </w:rPr>
              <w:t>This</w:t>
            </w:r>
            <w:r>
              <w:rPr>
                <w:szCs w:val="22"/>
              </w:rPr>
              <w:t xml:space="preserve"> </w:t>
            </w:r>
            <w:r w:rsidRPr="003628A1">
              <w:rPr>
                <w:szCs w:val="22"/>
              </w:rPr>
              <w:t>formula</w:t>
            </w:r>
            <w:r>
              <w:rPr>
                <w:szCs w:val="22"/>
              </w:rPr>
              <w:t xml:space="preserve"> </w:t>
            </w:r>
            <w:r w:rsidRPr="003628A1">
              <w:rPr>
                <w:szCs w:val="22"/>
              </w:rPr>
              <w:t>applies</w:t>
            </w:r>
            <w:r>
              <w:rPr>
                <w:szCs w:val="22"/>
              </w:rPr>
              <w:t xml:space="preserve"> </w:t>
            </w:r>
            <w:r w:rsidRPr="003628A1">
              <w:rPr>
                <w:szCs w:val="22"/>
              </w:rPr>
              <w:t>when</w:t>
            </w:r>
            <w:r>
              <w:rPr>
                <w:szCs w:val="22"/>
              </w:rPr>
              <w:t xml:space="preserve"> </w:t>
            </w:r>
            <w:r w:rsidRPr="003628A1">
              <w:rPr>
                <w:szCs w:val="22"/>
              </w:rPr>
              <w:t>the</w:t>
            </w:r>
            <w:r>
              <w:rPr>
                <w:szCs w:val="22"/>
              </w:rPr>
              <w:t xml:space="preserve"> </w:t>
            </w:r>
            <w:r w:rsidRPr="003628A1">
              <w:rPr>
                <w:szCs w:val="22"/>
              </w:rPr>
              <w:t>Reliability</w:t>
            </w:r>
            <w:r>
              <w:rPr>
                <w:szCs w:val="22"/>
              </w:rPr>
              <w:t xml:space="preserve"> </w:t>
            </w:r>
            <w:r w:rsidRPr="003628A1">
              <w:rPr>
                <w:szCs w:val="22"/>
              </w:rPr>
              <w:t>Rate</w:t>
            </w:r>
            <w:r>
              <w:rPr>
                <w:szCs w:val="22"/>
              </w:rPr>
              <w:t xml:space="preserve"> </w:t>
            </w:r>
            <w:r w:rsidRPr="003628A1">
              <w:rPr>
                <w:szCs w:val="22"/>
              </w:rPr>
              <w:t>for</w:t>
            </w:r>
            <w:r>
              <w:rPr>
                <w:szCs w:val="22"/>
              </w:rPr>
              <w:t xml:space="preserve"> </w:t>
            </w:r>
            <w:r w:rsidRPr="003628A1">
              <w:rPr>
                <w:szCs w:val="22"/>
              </w:rPr>
              <w:t>a</w:t>
            </w:r>
            <w:r>
              <w:rPr>
                <w:szCs w:val="22"/>
              </w:rPr>
              <w:t xml:space="preserve"> </w:t>
            </w:r>
            <w:r w:rsidRPr="003628A1">
              <w:rPr>
                <w:szCs w:val="22"/>
              </w:rPr>
              <w:t>given</w:t>
            </w:r>
            <w:r>
              <w:rPr>
                <w:szCs w:val="22"/>
              </w:rPr>
              <w:t xml:space="preserve"> </w:t>
            </w:r>
            <w:r w:rsidRPr="003628A1">
              <w:rPr>
                <w:szCs w:val="22"/>
              </w:rPr>
              <w:t>Settlement</w:t>
            </w:r>
            <w:r>
              <w:rPr>
                <w:szCs w:val="22"/>
              </w:rPr>
              <w:t xml:space="preserve"> </w:t>
            </w:r>
            <w:r w:rsidRPr="003628A1">
              <w:rPr>
                <w:szCs w:val="22"/>
              </w:rPr>
              <w:t>Point</w:t>
            </w:r>
            <w:r>
              <w:rPr>
                <w:szCs w:val="22"/>
              </w:rPr>
              <w:t xml:space="preserve"> </w:t>
            </w:r>
            <w:r w:rsidRPr="003628A1">
              <w:rPr>
                <w:szCs w:val="22"/>
              </w:rPr>
              <w:t>is</w:t>
            </w:r>
            <w:r>
              <w:rPr>
                <w:szCs w:val="22"/>
              </w:rPr>
              <w:t xml:space="preserve"> </w:t>
            </w:r>
            <w:r w:rsidRPr="003628A1">
              <w:rPr>
                <w:szCs w:val="22"/>
              </w:rPr>
              <w:t>less</w:t>
            </w:r>
            <w:r>
              <w:rPr>
                <w:szCs w:val="22"/>
              </w:rPr>
              <w:t xml:space="preserve"> </w:t>
            </w:r>
            <w:r w:rsidRPr="003628A1">
              <w:rPr>
                <w:szCs w:val="22"/>
              </w:rPr>
              <w:t>than</w:t>
            </w:r>
            <w:r>
              <w:rPr>
                <w:szCs w:val="22"/>
              </w:rPr>
              <w:t xml:space="preserve"> </w:t>
            </w:r>
            <w:r w:rsidRPr="003628A1">
              <w:rPr>
                <w:szCs w:val="22"/>
              </w:rPr>
              <w:t>85%</w:t>
            </w:r>
            <w:r>
              <w:rPr>
                <w:szCs w:val="22"/>
              </w:rPr>
              <w:t xml:space="preserve"> </w:t>
            </w:r>
            <w:r w:rsidRPr="003628A1">
              <w:rPr>
                <w:szCs w:val="22"/>
              </w:rPr>
              <w:t>during</w:t>
            </w:r>
            <w:r>
              <w:rPr>
                <w:szCs w:val="22"/>
              </w:rPr>
              <w:t xml:space="preserve"> </w:t>
            </w:r>
            <w:r w:rsidRPr="003628A1">
              <w:rPr>
                <w:szCs w:val="22"/>
              </w:rPr>
              <w:t>any</w:t>
            </w:r>
            <w:r>
              <w:rPr>
                <w:szCs w:val="22"/>
              </w:rPr>
              <w:t xml:space="preserve"> </w:t>
            </w:r>
            <w:r w:rsidRPr="003628A1">
              <w:rPr>
                <w:szCs w:val="22"/>
              </w:rPr>
              <w:t>meter</w:t>
            </w:r>
            <w:r>
              <w:rPr>
                <w:szCs w:val="22"/>
              </w:rPr>
              <w:t xml:space="preserve"> </w:t>
            </w:r>
            <w:r w:rsidRPr="003628A1">
              <w:rPr>
                <w:szCs w:val="22"/>
              </w:rPr>
              <w:t>interval</w:t>
            </w:r>
            <w:r>
              <w:rPr>
                <w:szCs w:val="22"/>
              </w:rPr>
              <w:t xml:space="preserve"> </w:t>
            </w:r>
            <w:r w:rsidRPr="003628A1">
              <w:rPr>
                <w:szCs w:val="22"/>
              </w:rPr>
              <w:t>of</w:t>
            </w:r>
            <w:r>
              <w:rPr>
                <w:szCs w:val="22"/>
              </w:rPr>
              <w:t xml:space="preserve"> </w:t>
            </w:r>
            <w:r w:rsidRPr="003628A1">
              <w:rPr>
                <w:szCs w:val="22"/>
              </w:rPr>
              <w:t>an</w:t>
            </w:r>
            <w:r>
              <w:rPr>
                <w:szCs w:val="22"/>
              </w:rPr>
              <w:t xml:space="preserve"> </w:t>
            </w:r>
            <w:r w:rsidRPr="003628A1">
              <w:rPr>
                <w:szCs w:val="22"/>
              </w:rPr>
              <w:t>Activation</w:t>
            </w:r>
            <w:r>
              <w:rPr>
                <w:szCs w:val="22"/>
              </w:rPr>
              <w:t xml:space="preserve"> </w:t>
            </w:r>
            <w:r w:rsidRPr="003628A1">
              <w:rPr>
                <w:szCs w:val="22"/>
              </w:rPr>
              <w:t>Hour,</w:t>
            </w:r>
            <w:r>
              <w:rPr>
                <w:szCs w:val="22"/>
              </w:rPr>
              <w:t xml:space="preserve"> </w:t>
            </w:r>
            <w:r w:rsidRPr="003628A1">
              <w:rPr>
                <w:szCs w:val="22"/>
              </w:rPr>
              <w:t>or</w:t>
            </w:r>
            <w:r>
              <w:rPr>
                <w:szCs w:val="22"/>
              </w:rPr>
              <w:t xml:space="preserve"> </w:t>
            </w:r>
            <w:r w:rsidRPr="003628A1">
              <w:rPr>
                <w:szCs w:val="22"/>
              </w:rPr>
              <w:t>where</w:t>
            </w:r>
            <w:r>
              <w:rPr>
                <w:szCs w:val="22"/>
              </w:rPr>
              <w:t xml:space="preserve"> </w:t>
            </w:r>
            <w:r w:rsidRPr="003628A1">
              <w:rPr>
                <w:szCs w:val="22"/>
              </w:rPr>
              <w:t>the</w:t>
            </w:r>
            <w:r>
              <w:rPr>
                <w:szCs w:val="22"/>
              </w:rPr>
              <w:t xml:space="preserve"> </w:t>
            </w:r>
            <w:r w:rsidRPr="003628A1">
              <w:rPr>
                <w:szCs w:val="22"/>
              </w:rPr>
              <w:t>Participant</w:t>
            </w:r>
            <w:r>
              <w:rPr>
                <w:szCs w:val="22"/>
              </w:rPr>
              <w:t xml:space="preserve"> </w:t>
            </w:r>
            <w:r w:rsidRPr="003628A1">
              <w:rPr>
                <w:szCs w:val="22"/>
              </w:rPr>
              <w:t>is</w:t>
            </w:r>
            <w:r>
              <w:rPr>
                <w:szCs w:val="22"/>
              </w:rPr>
              <w:t xml:space="preserve"> </w:t>
            </w:r>
            <w:r w:rsidRPr="003628A1">
              <w:rPr>
                <w:szCs w:val="22"/>
              </w:rPr>
              <w:t>not</w:t>
            </w:r>
            <w:r>
              <w:rPr>
                <w:szCs w:val="22"/>
              </w:rPr>
              <w:t xml:space="preserve"> </w:t>
            </w:r>
            <w:r w:rsidRPr="003628A1">
              <w:rPr>
                <w:szCs w:val="22"/>
              </w:rPr>
              <w:t>Fully</w:t>
            </w:r>
            <w:r>
              <w:rPr>
                <w:szCs w:val="22"/>
              </w:rPr>
              <w:t xml:space="preserve"> </w:t>
            </w:r>
            <w:r w:rsidRPr="003628A1">
              <w:rPr>
                <w:szCs w:val="22"/>
              </w:rPr>
              <w:t>Available</w:t>
            </w:r>
            <w:r>
              <w:rPr>
                <w:szCs w:val="22"/>
              </w:rPr>
              <w:t xml:space="preserve"> </w:t>
            </w:r>
            <w:r w:rsidRPr="003628A1">
              <w:rPr>
                <w:szCs w:val="22"/>
              </w:rPr>
              <w:t>for</w:t>
            </w:r>
            <w:r>
              <w:rPr>
                <w:szCs w:val="22"/>
              </w:rPr>
              <w:t xml:space="preserve"> </w:t>
            </w:r>
            <w:r w:rsidRPr="003628A1">
              <w:rPr>
                <w:szCs w:val="22"/>
              </w:rPr>
              <w:t>Curtailment</w:t>
            </w:r>
            <w:r>
              <w:rPr>
                <w:szCs w:val="22"/>
              </w:rPr>
              <w:t xml:space="preserve"> </w:t>
            </w:r>
            <w:r w:rsidRPr="003628A1">
              <w:rPr>
                <w:szCs w:val="22"/>
              </w:rPr>
              <w:t>as</w:t>
            </w:r>
            <w:r>
              <w:rPr>
                <w:szCs w:val="22"/>
              </w:rPr>
              <w:t xml:space="preserve"> </w:t>
            </w:r>
            <w:r w:rsidRPr="003628A1">
              <w:rPr>
                <w:szCs w:val="22"/>
              </w:rPr>
              <w:t>defined</w:t>
            </w:r>
            <w:r>
              <w:rPr>
                <w:szCs w:val="22"/>
              </w:rPr>
              <w:t xml:space="preserve"> </w:t>
            </w:r>
            <w:r w:rsidRPr="003628A1">
              <w:rPr>
                <w:szCs w:val="22"/>
              </w:rPr>
              <w:t>in</w:t>
            </w:r>
            <w:r>
              <w:rPr>
                <w:szCs w:val="22"/>
              </w:rPr>
              <w:t xml:space="preserve"> </w:t>
            </w:r>
            <w:r w:rsidRPr="003628A1">
              <w:rPr>
                <w:szCs w:val="22"/>
              </w:rPr>
              <w:t>the</w:t>
            </w:r>
            <w:r>
              <w:rPr>
                <w:szCs w:val="22"/>
              </w:rPr>
              <w:t xml:space="preserve"> </w:t>
            </w:r>
            <w:r w:rsidRPr="003628A1">
              <w:rPr>
                <w:i/>
                <w:szCs w:val="22"/>
              </w:rPr>
              <w:t>OPA</w:t>
            </w:r>
            <w:r>
              <w:rPr>
                <w:szCs w:val="22"/>
              </w:rPr>
              <w:t xml:space="preserve"> </w:t>
            </w:r>
            <w:r w:rsidRPr="003628A1">
              <w:rPr>
                <w:szCs w:val="22"/>
              </w:rPr>
              <w:t>DR3</w:t>
            </w:r>
            <w:r>
              <w:rPr>
                <w:szCs w:val="22"/>
              </w:rPr>
              <w:t xml:space="preserve"> </w:t>
            </w:r>
            <w:r w:rsidRPr="003628A1">
              <w:rPr>
                <w:szCs w:val="22"/>
              </w:rPr>
              <w:t>Program</w:t>
            </w:r>
            <w:r>
              <w:rPr>
                <w:szCs w:val="22"/>
              </w:rPr>
              <w:t xml:space="preserve"> </w:t>
            </w:r>
            <w:r w:rsidRPr="003628A1">
              <w:rPr>
                <w:szCs w:val="22"/>
              </w:rPr>
              <w:t>Rules.</w:t>
            </w:r>
          </w:p>
          <w:p w14:paraId="18F60F71" w14:textId="77777777" w:rsidR="00263068" w:rsidRPr="003628A1" w:rsidRDefault="00263068" w:rsidP="00263068">
            <w:pPr>
              <w:pStyle w:val="TableBody"/>
              <w:rPr>
                <w:szCs w:val="22"/>
              </w:rPr>
            </w:pPr>
            <w:r w:rsidRPr="003628A1">
              <w:rPr>
                <w:szCs w:val="22"/>
              </w:rPr>
              <w:t>Where:</w:t>
            </w:r>
          </w:p>
          <w:p w14:paraId="32BB0FAF" w14:textId="2F66D45F" w:rsidR="00263068" w:rsidRPr="003628A1" w:rsidRDefault="00263068" w:rsidP="00263068">
            <w:pPr>
              <w:pStyle w:val="TableBody"/>
              <w:rPr>
                <w:szCs w:val="22"/>
              </w:rPr>
            </w:pPr>
            <w:r w:rsidRPr="003628A1">
              <w:rPr>
                <w:szCs w:val="22"/>
              </w:rPr>
              <w:lastRenderedPageBreak/>
              <w:t>For</w:t>
            </w:r>
            <w:r>
              <w:rPr>
                <w:szCs w:val="22"/>
              </w:rPr>
              <w:t xml:space="preserve"> </w:t>
            </w:r>
            <w:r w:rsidRPr="003628A1">
              <w:rPr>
                <w:szCs w:val="22"/>
              </w:rPr>
              <w:t>each</w:t>
            </w:r>
            <w:r>
              <w:rPr>
                <w:szCs w:val="22"/>
              </w:rPr>
              <w:t xml:space="preserve"> </w:t>
            </w:r>
            <w:r w:rsidRPr="003628A1">
              <w:rPr>
                <w:szCs w:val="22"/>
              </w:rPr>
              <w:t>metered</w:t>
            </w:r>
            <w:r>
              <w:rPr>
                <w:szCs w:val="22"/>
              </w:rPr>
              <w:t xml:space="preserve"> </w:t>
            </w:r>
            <w:r w:rsidRPr="003628A1">
              <w:rPr>
                <w:szCs w:val="22"/>
              </w:rPr>
              <w:t>interval,</w:t>
            </w:r>
            <w:r>
              <w:rPr>
                <w:szCs w:val="22"/>
              </w:rPr>
              <w:t xml:space="preserve"> </w:t>
            </w:r>
            <w:r w:rsidRPr="003628A1">
              <w:rPr>
                <w:szCs w:val="22"/>
              </w:rPr>
              <w:t>the</w:t>
            </w:r>
            <w:r>
              <w:rPr>
                <w:szCs w:val="22"/>
              </w:rPr>
              <w:t xml:space="preserve"> </w:t>
            </w:r>
            <w:r w:rsidRPr="003628A1">
              <w:rPr>
                <w:szCs w:val="22"/>
              </w:rPr>
              <w:t>Reliability</w:t>
            </w:r>
            <w:r>
              <w:rPr>
                <w:szCs w:val="22"/>
              </w:rPr>
              <w:t xml:space="preserve"> </w:t>
            </w:r>
            <w:r w:rsidRPr="003628A1">
              <w:rPr>
                <w:szCs w:val="22"/>
              </w:rPr>
              <w:t>Rate</w:t>
            </w:r>
            <w:r>
              <w:rPr>
                <w:szCs w:val="22"/>
              </w:rPr>
              <w:t xml:space="preserve"> </w:t>
            </w:r>
            <w:r w:rsidRPr="003628A1">
              <w:rPr>
                <w:szCs w:val="22"/>
              </w:rPr>
              <w:t>at</w:t>
            </w:r>
            <w:r>
              <w:rPr>
                <w:szCs w:val="22"/>
              </w:rPr>
              <w:t xml:space="preserve"> </w:t>
            </w:r>
            <w:r w:rsidRPr="003628A1">
              <w:rPr>
                <w:szCs w:val="22"/>
              </w:rPr>
              <w:t>a</w:t>
            </w:r>
            <w:r>
              <w:rPr>
                <w:szCs w:val="22"/>
              </w:rPr>
              <w:t xml:space="preserve"> </w:t>
            </w:r>
            <w:r w:rsidRPr="003628A1">
              <w:rPr>
                <w:szCs w:val="22"/>
              </w:rPr>
              <w:t>settlement</w:t>
            </w:r>
            <w:r>
              <w:rPr>
                <w:szCs w:val="22"/>
              </w:rPr>
              <w:t xml:space="preserve"> </w:t>
            </w:r>
            <w:r w:rsidRPr="003628A1">
              <w:rPr>
                <w:szCs w:val="22"/>
              </w:rPr>
              <w:t>point</w:t>
            </w:r>
            <w:r>
              <w:rPr>
                <w:szCs w:val="22"/>
              </w:rPr>
              <w:t xml:space="preserve"> </w:t>
            </w:r>
            <w:r w:rsidRPr="003628A1">
              <w:rPr>
                <w:szCs w:val="22"/>
              </w:rPr>
              <w:t>is</w:t>
            </w:r>
            <w:r>
              <w:rPr>
                <w:szCs w:val="22"/>
              </w:rPr>
              <w:t xml:space="preserve"> </w:t>
            </w:r>
            <w:r w:rsidRPr="003628A1">
              <w:rPr>
                <w:szCs w:val="22"/>
              </w:rPr>
              <w:t>defined</w:t>
            </w:r>
            <w:r>
              <w:rPr>
                <w:szCs w:val="22"/>
              </w:rPr>
              <w:t xml:space="preserve"> </w:t>
            </w:r>
            <w:r w:rsidRPr="003628A1">
              <w:rPr>
                <w:szCs w:val="22"/>
              </w:rPr>
              <w:t>as</w:t>
            </w:r>
            <w:r>
              <w:rPr>
                <w:szCs w:val="22"/>
              </w:rPr>
              <w:t xml:space="preserve"> </w:t>
            </w:r>
            <w:r w:rsidRPr="003628A1">
              <w:rPr>
                <w:szCs w:val="22"/>
              </w:rPr>
              <w:t>the</w:t>
            </w:r>
            <w:r>
              <w:rPr>
                <w:szCs w:val="22"/>
              </w:rPr>
              <w:t xml:space="preserve"> </w:t>
            </w:r>
            <w:r w:rsidRPr="003628A1">
              <w:rPr>
                <w:szCs w:val="22"/>
              </w:rPr>
              <w:t>actual</w:t>
            </w:r>
            <w:r>
              <w:rPr>
                <w:szCs w:val="22"/>
              </w:rPr>
              <w:t xml:space="preserve"> </w:t>
            </w:r>
            <w:r w:rsidRPr="003628A1">
              <w:rPr>
                <w:szCs w:val="22"/>
              </w:rPr>
              <w:t>reduction</w:t>
            </w:r>
            <w:r>
              <w:rPr>
                <w:szCs w:val="22"/>
              </w:rPr>
              <w:t xml:space="preserve"> </w:t>
            </w:r>
            <w:r w:rsidRPr="003628A1">
              <w:rPr>
                <w:szCs w:val="22"/>
              </w:rPr>
              <w:t>divided</w:t>
            </w:r>
            <w:r>
              <w:rPr>
                <w:szCs w:val="22"/>
              </w:rPr>
              <w:t xml:space="preserve"> </w:t>
            </w:r>
            <w:r w:rsidRPr="003628A1">
              <w:rPr>
                <w:szCs w:val="22"/>
              </w:rPr>
              <w:t>by</w:t>
            </w:r>
            <w:r>
              <w:rPr>
                <w:szCs w:val="22"/>
              </w:rPr>
              <w:t xml:space="preserve"> </w:t>
            </w:r>
            <w:r w:rsidRPr="003628A1">
              <w:rPr>
                <w:szCs w:val="22"/>
              </w:rPr>
              <w:t>the</w:t>
            </w:r>
            <w:r>
              <w:rPr>
                <w:szCs w:val="22"/>
              </w:rPr>
              <w:t xml:space="preserve"> </w:t>
            </w:r>
            <w:r w:rsidRPr="003628A1">
              <w:rPr>
                <w:szCs w:val="22"/>
              </w:rPr>
              <w:t>requested</w:t>
            </w:r>
            <w:r>
              <w:rPr>
                <w:szCs w:val="22"/>
              </w:rPr>
              <w:t xml:space="preserve"> </w:t>
            </w:r>
            <w:r w:rsidRPr="003628A1">
              <w:rPr>
                <w:szCs w:val="22"/>
              </w:rPr>
              <w:t>reduction;</w:t>
            </w:r>
            <w:r>
              <w:rPr>
                <w:szCs w:val="22"/>
              </w:rPr>
              <w:t xml:space="preserve"> </w:t>
            </w:r>
            <w:r w:rsidRPr="003628A1">
              <w:rPr>
                <w:szCs w:val="22"/>
              </w:rPr>
              <w:t>however,</w:t>
            </w:r>
            <w:r>
              <w:rPr>
                <w:szCs w:val="22"/>
              </w:rPr>
              <w:t xml:space="preserve"> </w:t>
            </w:r>
            <w:r w:rsidRPr="003628A1">
              <w:rPr>
                <w:szCs w:val="22"/>
              </w:rPr>
              <w:t>the</w:t>
            </w:r>
            <w:r>
              <w:rPr>
                <w:szCs w:val="22"/>
              </w:rPr>
              <w:t xml:space="preserve"> </w:t>
            </w:r>
            <w:r w:rsidRPr="003628A1">
              <w:rPr>
                <w:szCs w:val="22"/>
              </w:rPr>
              <w:t>Reliability</w:t>
            </w:r>
            <w:r>
              <w:rPr>
                <w:szCs w:val="22"/>
              </w:rPr>
              <w:t xml:space="preserve"> </w:t>
            </w:r>
            <w:r w:rsidRPr="003628A1">
              <w:rPr>
                <w:szCs w:val="22"/>
              </w:rPr>
              <w:t>Rate</w:t>
            </w:r>
            <w:r>
              <w:rPr>
                <w:szCs w:val="22"/>
              </w:rPr>
              <w:t xml:space="preserve"> </w:t>
            </w:r>
            <w:r w:rsidRPr="003628A1">
              <w:rPr>
                <w:szCs w:val="22"/>
              </w:rPr>
              <w:t>cannot</w:t>
            </w:r>
            <w:r>
              <w:rPr>
                <w:szCs w:val="22"/>
              </w:rPr>
              <w:t xml:space="preserve"> </w:t>
            </w:r>
            <w:r w:rsidRPr="003628A1">
              <w:rPr>
                <w:szCs w:val="22"/>
              </w:rPr>
              <w:t>exceed</w:t>
            </w:r>
            <w:r>
              <w:rPr>
                <w:szCs w:val="22"/>
              </w:rPr>
              <w:t xml:space="preserve"> </w:t>
            </w:r>
            <w:r w:rsidRPr="003628A1">
              <w:rPr>
                <w:szCs w:val="22"/>
              </w:rPr>
              <w:t>100%.</w:t>
            </w:r>
          </w:p>
          <w:p w14:paraId="4D5577CD" w14:textId="3F6B42B2" w:rsidR="00263068" w:rsidRPr="003628A1" w:rsidRDefault="00263068" w:rsidP="00263068">
            <w:pPr>
              <w:pStyle w:val="TableBody"/>
              <w:rPr>
                <w:w w:val="0"/>
                <w:szCs w:val="22"/>
              </w:rPr>
            </w:pPr>
            <w:r w:rsidRPr="003628A1">
              <w:rPr>
                <w:szCs w:val="22"/>
              </w:rPr>
              <w:t>‘PSO’</w:t>
            </w:r>
            <w:r>
              <w:rPr>
                <w:szCs w:val="22"/>
              </w:rPr>
              <w:t xml:space="preserve"> </w:t>
            </w:r>
            <w:r w:rsidRPr="003628A1">
              <w:rPr>
                <w:szCs w:val="22"/>
              </w:rPr>
              <w:t>(</w:t>
            </w:r>
            <w:r w:rsidRPr="003628A1">
              <w:rPr>
                <w:w w:val="0"/>
                <w:szCs w:val="22"/>
              </w:rPr>
              <w:t>Performance</w:t>
            </w:r>
            <w:r>
              <w:rPr>
                <w:w w:val="0"/>
                <w:szCs w:val="22"/>
              </w:rPr>
              <w:t xml:space="preserve"> </w:t>
            </w:r>
            <w:r w:rsidRPr="003628A1">
              <w:rPr>
                <w:w w:val="0"/>
                <w:szCs w:val="22"/>
              </w:rPr>
              <w:t>Set-Off</w:t>
            </w:r>
            <w:r>
              <w:rPr>
                <w:w w:val="0"/>
                <w:szCs w:val="22"/>
              </w:rPr>
              <w:t xml:space="preserve"> </w:t>
            </w:r>
            <w:r w:rsidRPr="003628A1">
              <w:rPr>
                <w:w w:val="0"/>
                <w:szCs w:val="22"/>
              </w:rPr>
              <w:t>Factor)</w:t>
            </w:r>
            <w:r>
              <w:rPr>
                <w:w w:val="0"/>
                <w:szCs w:val="22"/>
              </w:rPr>
              <w:t xml:space="preserve"> </w:t>
            </w:r>
            <w:r w:rsidRPr="003628A1">
              <w:rPr>
                <w:w w:val="0"/>
                <w:szCs w:val="22"/>
              </w:rPr>
              <w:t>refers</w:t>
            </w:r>
            <w:r>
              <w:rPr>
                <w:w w:val="0"/>
                <w:szCs w:val="22"/>
              </w:rPr>
              <w:t xml:space="preserve"> </w:t>
            </w:r>
            <w:r w:rsidRPr="003628A1">
              <w:rPr>
                <w:w w:val="0"/>
                <w:szCs w:val="22"/>
              </w:rPr>
              <w:t>to</w:t>
            </w:r>
            <w:r>
              <w:rPr>
                <w:w w:val="0"/>
                <w:szCs w:val="22"/>
              </w:rPr>
              <w:t xml:space="preserve"> </w:t>
            </w:r>
            <w:r w:rsidRPr="003628A1">
              <w:rPr>
                <w:w w:val="0"/>
                <w:szCs w:val="22"/>
              </w:rPr>
              <w:t>a</w:t>
            </w:r>
            <w:r>
              <w:rPr>
                <w:w w:val="0"/>
                <w:szCs w:val="22"/>
              </w:rPr>
              <w:t xml:space="preserve"> </w:t>
            </w:r>
            <w:r w:rsidRPr="003628A1">
              <w:rPr>
                <w:w w:val="0"/>
                <w:szCs w:val="22"/>
              </w:rPr>
              <w:t>set</w:t>
            </w:r>
            <w:r>
              <w:rPr>
                <w:w w:val="0"/>
                <w:szCs w:val="22"/>
              </w:rPr>
              <w:t xml:space="preserve"> </w:t>
            </w:r>
            <w:r w:rsidRPr="003628A1">
              <w:rPr>
                <w:w w:val="0"/>
                <w:szCs w:val="22"/>
              </w:rPr>
              <w:t>of</w:t>
            </w:r>
            <w:r>
              <w:rPr>
                <w:w w:val="0"/>
                <w:szCs w:val="22"/>
              </w:rPr>
              <w:t xml:space="preserve"> </w:t>
            </w:r>
            <w:r w:rsidRPr="003628A1">
              <w:rPr>
                <w:w w:val="0"/>
                <w:szCs w:val="22"/>
              </w:rPr>
              <w:t>factors</w:t>
            </w:r>
            <w:r>
              <w:rPr>
                <w:w w:val="0"/>
                <w:szCs w:val="22"/>
              </w:rPr>
              <w:t xml:space="preserve"> </w:t>
            </w:r>
            <w:r w:rsidRPr="003628A1">
              <w:rPr>
                <w:w w:val="0"/>
                <w:szCs w:val="22"/>
              </w:rPr>
              <w:t>defined</w:t>
            </w:r>
            <w:r>
              <w:rPr>
                <w:w w:val="0"/>
                <w:szCs w:val="22"/>
              </w:rPr>
              <w:t xml:space="preserve"> </w:t>
            </w:r>
            <w:r w:rsidRPr="003628A1">
              <w:rPr>
                <w:w w:val="0"/>
                <w:szCs w:val="22"/>
              </w:rPr>
              <w:t>in</w:t>
            </w:r>
            <w:r>
              <w:rPr>
                <w:w w:val="0"/>
                <w:szCs w:val="22"/>
              </w:rPr>
              <w:t xml:space="preserve"> </w:t>
            </w:r>
            <w:r w:rsidRPr="003628A1">
              <w:rPr>
                <w:w w:val="0"/>
                <w:szCs w:val="22"/>
              </w:rPr>
              <w:t>the</w:t>
            </w:r>
            <w:r>
              <w:rPr>
                <w:w w:val="0"/>
                <w:szCs w:val="22"/>
              </w:rPr>
              <w:t xml:space="preserve"> </w:t>
            </w:r>
            <w:r w:rsidRPr="003628A1">
              <w:rPr>
                <w:i/>
                <w:w w:val="0"/>
                <w:szCs w:val="22"/>
              </w:rPr>
              <w:t>OPA</w:t>
            </w:r>
            <w:r>
              <w:rPr>
                <w:w w:val="0"/>
                <w:szCs w:val="22"/>
              </w:rPr>
              <w:t xml:space="preserve"> </w:t>
            </w:r>
            <w:r w:rsidRPr="003628A1">
              <w:rPr>
                <w:w w:val="0"/>
                <w:szCs w:val="22"/>
              </w:rPr>
              <w:t>DR3</w:t>
            </w:r>
            <w:r>
              <w:rPr>
                <w:w w:val="0"/>
                <w:szCs w:val="22"/>
              </w:rPr>
              <w:t xml:space="preserve"> </w:t>
            </w:r>
            <w:r w:rsidRPr="003628A1">
              <w:rPr>
                <w:w w:val="0"/>
                <w:szCs w:val="22"/>
              </w:rPr>
              <w:t>Program</w:t>
            </w:r>
            <w:r>
              <w:rPr>
                <w:w w:val="0"/>
                <w:szCs w:val="22"/>
              </w:rPr>
              <w:t xml:space="preserve"> </w:t>
            </w:r>
            <w:r w:rsidRPr="003628A1">
              <w:rPr>
                <w:w w:val="0"/>
                <w:szCs w:val="22"/>
              </w:rPr>
              <w:t>Rules.</w:t>
            </w:r>
          </w:p>
          <w:p w14:paraId="0DAAAF6D" w14:textId="6D919F97" w:rsidR="00263068" w:rsidRPr="003628A1" w:rsidRDefault="00263068" w:rsidP="00263068">
            <w:pPr>
              <w:pStyle w:val="TableBody"/>
              <w:spacing w:before="240"/>
              <w:rPr>
                <w:w w:val="0"/>
                <w:szCs w:val="22"/>
              </w:rPr>
            </w:pPr>
            <w:r w:rsidRPr="003628A1">
              <w:rPr>
                <w:szCs w:val="22"/>
              </w:rPr>
              <w:t>‘AAR’</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in</w:t>
            </w:r>
            <w:r>
              <w:rPr>
                <w:szCs w:val="22"/>
              </w:rPr>
              <w:t xml:space="preserve"> </w:t>
            </w:r>
            <w:r w:rsidRPr="003628A1">
              <w:rPr>
                <w:szCs w:val="22"/>
              </w:rPr>
              <w:t>CT1340.</w:t>
            </w:r>
          </w:p>
          <w:p w14:paraId="68189421" w14:textId="73B94D0E" w:rsidR="00263068" w:rsidRPr="003628A1" w:rsidRDefault="00263068" w:rsidP="00263068">
            <w:pPr>
              <w:pStyle w:val="TableBody"/>
              <w:rPr>
                <w:szCs w:val="22"/>
              </w:rPr>
            </w:pPr>
            <w:r w:rsidRPr="003628A1">
              <w:rPr>
                <w:szCs w:val="22"/>
              </w:rPr>
              <w:t>‘MCMW’</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in</w:t>
            </w:r>
            <w:r>
              <w:rPr>
                <w:szCs w:val="22"/>
              </w:rPr>
              <w:t xml:space="preserve"> </w:t>
            </w:r>
            <w:r w:rsidRPr="003628A1">
              <w:rPr>
                <w:szCs w:val="22"/>
              </w:rPr>
              <w:t>CT1340.</w:t>
            </w:r>
          </w:p>
          <w:p w14:paraId="11F7A449" w14:textId="65A06BBB" w:rsidR="00263068" w:rsidRPr="003628A1" w:rsidRDefault="00263068" w:rsidP="00263068">
            <w:pPr>
              <w:pStyle w:val="TableBody"/>
              <w:rPr>
                <w:w w:val="0"/>
                <w:szCs w:val="22"/>
              </w:rPr>
            </w:pPr>
            <w:r w:rsidRPr="003628A1">
              <w:rPr>
                <w:szCs w:val="22"/>
              </w:rPr>
              <w:t>‘H’</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szCs w:val="22"/>
              </w:rPr>
              <w:t>activation</w:t>
            </w:r>
            <w:r>
              <w:rPr>
                <w:szCs w:val="22"/>
              </w:rPr>
              <w:t xml:space="preserve"> </w:t>
            </w:r>
            <w:r w:rsidRPr="003628A1">
              <w:rPr>
                <w:w w:val="0"/>
                <w:szCs w:val="22"/>
              </w:rPr>
              <w:t>hours</w:t>
            </w:r>
            <w:r>
              <w:rPr>
                <w:w w:val="0"/>
                <w:szCs w:val="22"/>
              </w:rPr>
              <w:t xml:space="preserve"> </w:t>
            </w:r>
            <w:r w:rsidRPr="003628A1">
              <w:rPr>
                <w:szCs w:val="22"/>
              </w:rPr>
              <w:t>‘h’</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activation</w:t>
            </w:r>
            <w:r>
              <w:rPr>
                <w:szCs w:val="22"/>
              </w:rPr>
              <w:t xml:space="preserve"> </w:t>
            </w:r>
            <w:r w:rsidRPr="003628A1">
              <w:rPr>
                <w:szCs w:val="22"/>
              </w:rPr>
              <w:t>period</w:t>
            </w:r>
            <w:r w:rsidRPr="003628A1">
              <w:rPr>
                <w:w w:val="0"/>
                <w:szCs w:val="22"/>
              </w:rPr>
              <w:t>.</w:t>
            </w:r>
          </w:p>
          <w:p w14:paraId="64664661" w14:textId="16159D13" w:rsidR="00263068" w:rsidRPr="003628A1" w:rsidRDefault="00263068" w:rsidP="002D4BA1">
            <w:pPr>
              <w:pStyle w:val="ListParagraph"/>
              <w:numPr>
                <w:ilvl w:val="0"/>
                <w:numId w:val="35"/>
              </w:numPr>
              <w:tabs>
                <w:tab w:val="left" w:pos="383"/>
              </w:tabs>
              <w:ind w:left="0" w:firstLine="0"/>
              <w:rPr>
                <w:b/>
                <w:bCs/>
                <w:iCs/>
                <w:w w:val="0"/>
                <w:szCs w:val="22"/>
              </w:rPr>
            </w:pPr>
            <w:r w:rsidRPr="003628A1">
              <w:rPr>
                <w:b/>
                <w:bCs/>
                <w:iCs/>
                <w:w w:val="0"/>
                <w:szCs w:val="22"/>
              </w:rPr>
              <w:t>Availability</w:t>
            </w:r>
            <w:r>
              <w:rPr>
                <w:b/>
                <w:bCs/>
                <w:iCs/>
                <w:w w:val="0"/>
                <w:szCs w:val="22"/>
              </w:rPr>
              <w:t xml:space="preserve"> </w:t>
            </w:r>
            <w:r w:rsidRPr="003628A1">
              <w:rPr>
                <w:b/>
                <w:bCs/>
                <w:iCs/>
                <w:w w:val="0"/>
                <w:szCs w:val="22"/>
              </w:rPr>
              <w:t>Set-Off</w:t>
            </w:r>
            <w:r>
              <w:rPr>
                <w:b/>
                <w:bCs/>
                <w:iCs/>
                <w:w w:val="0"/>
                <w:szCs w:val="22"/>
              </w:rPr>
              <w:t xml:space="preserve"> </w:t>
            </w:r>
            <w:r w:rsidRPr="003628A1">
              <w:rPr>
                <w:b/>
                <w:bCs/>
                <w:iCs/>
                <w:w w:val="0"/>
                <w:szCs w:val="22"/>
              </w:rPr>
              <w:t>(Timely</w:t>
            </w:r>
            <w:r>
              <w:rPr>
                <w:b/>
                <w:bCs/>
                <w:iCs/>
                <w:w w:val="0"/>
                <w:szCs w:val="22"/>
              </w:rPr>
              <w:t xml:space="preserve"> </w:t>
            </w:r>
            <w:r w:rsidRPr="003628A1">
              <w:rPr>
                <w:b/>
                <w:bCs/>
                <w:iCs/>
                <w:w w:val="0"/>
                <w:szCs w:val="22"/>
              </w:rPr>
              <w:t>Confirmation)</w:t>
            </w:r>
          </w:p>
          <w:p w14:paraId="42A6EA7A" w14:textId="0F8D9BE3" w:rsidR="00263068" w:rsidRPr="00CC6120" w:rsidRDefault="00263068" w:rsidP="00263068">
            <w:pPr>
              <w:pStyle w:val="TableBody"/>
              <w:rPr>
                <w:szCs w:val="22"/>
                <w:lang w:val="en-US"/>
              </w:rPr>
            </w:pPr>
            <w:r w:rsidRPr="00CC6120">
              <w:rPr>
                <w:szCs w:val="22"/>
                <w:lang w:val="en-US"/>
              </w:rPr>
              <w:t>=</w:t>
            </w:r>
            <w:r>
              <w:rPr>
                <w:w w:val="0"/>
                <w:szCs w:val="22"/>
                <w:lang w:val="en-US"/>
              </w:rPr>
              <w:t xml:space="preserve"> </w:t>
            </w:r>
            <w:r w:rsidRPr="00CC6120">
              <w:rPr>
                <w:szCs w:val="22"/>
                <w:lang w:val="en-US"/>
              </w:rPr>
              <w:t>PSO</w:t>
            </w:r>
            <w:r>
              <w:rPr>
                <w:szCs w:val="22"/>
              </w:rPr>
              <w:t xml:space="preserve"> </w:t>
            </w:r>
            <w:r w:rsidRPr="003628A1">
              <w:rPr>
                <w:szCs w:val="22"/>
              </w:rPr>
              <w:t>×</w:t>
            </w:r>
            <w:r>
              <w:rPr>
                <w:szCs w:val="22"/>
              </w:rPr>
              <w:t xml:space="preserve"> </w:t>
            </w:r>
            <w:r w:rsidRPr="00CC6120">
              <w:rPr>
                <w:szCs w:val="22"/>
                <w:lang w:val="en-US"/>
              </w:rPr>
              <w:t>AAR</w:t>
            </w:r>
            <w:r>
              <w:rPr>
                <w:szCs w:val="22"/>
              </w:rPr>
              <w:t xml:space="preserve"> </w:t>
            </w:r>
            <w:r w:rsidRPr="003628A1">
              <w:rPr>
                <w:szCs w:val="22"/>
              </w:rPr>
              <w:t>×</w:t>
            </w:r>
            <w:r>
              <w:rPr>
                <w:szCs w:val="22"/>
              </w:rPr>
              <w:t xml:space="preserve"> </w:t>
            </w:r>
            <w:r w:rsidRPr="00CC6120">
              <w:rPr>
                <w:szCs w:val="22"/>
                <w:lang w:val="en-US"/>
              </w:rPr>
              <w:t>MCMW</w:t>
            </w:r>
            <w:r w:rsidRPr="00CC6120">
              <w:rPr>
                <w:szCs w:val="22"/>
                <w:vertAlign w:val="subscript"/>
                <w:lang w:val="en-US"/>
              </w:rPr>
              <w:t>h</w:t>
            </w:r>
            <w:r>
              <w:rPr>
                <w:szCs w:val="22"/>
              </w:rPr>
              <w:t xml:space="preserve"> </w:t>
            </w:r>
            <w:r w:rsidRPr="003628A1">
              <w:rPr>
                <w:szCs w:val="22"/>
              </w:rPr>
              <w:t>×</w:t>
            </w:r>
            <w:r>
              <w:rPr>
                <w:szCs w:val="22"/>
              </w:rPr>
              <w:t xml:space="preserve"> </w:t>
            </w:r>
            <w:r w:rsidRPr="00CC6120">
              <w:rPr>
                <w:szCs w:val="22"/>
                <w:lang w:val="en-US"/>
              </w:rPr>
              <w:t>CDP</w:t>
            </w:r>
          </w:p>
          <w:p w14:paraId="187E3219" w14:textId="319EC284" w:rsidR="00263068" w:rsidRPr="003628A1" w:rsidRDefault="00263068" w:rsidP="00263068">
            <w:pPr>
              <w:pStyle w:val="TableBody"/>
              <w:rPr>
                <w:szCs w:val="22"/>
              </w:rPr>
            </w:pPr>
            <w:r w:rsidRPr="003628A1">
              <w:rPr>
                <w:szCs w:val="22"/>
              </w:rPr>
              <w:t>This</w:t>
            </w:r>
            <w:r>
              <w:rPr>
                <w:szCs w:val="22"/>
              </w:rPr>
              <w:t xml:space="preserve"> </w:t>
            </w:r>
            <w:r w:rsidRPr="003628A1">
              <w:rPr>
                <w:szCs w:val="22"/>
              </w:rPr>
              <w:t>formula</w:t>
            </w:r>
            <w:r>
              <w:rPr>
                <w:szCs w:val="22"/>
              </w:rPr>
              <w:t xml:space="preserve"> </w:t>
            </w:r>
            <w:r w:rsidRPr="003628A1">
              <w:rPr>
                <w:szCs w:val="22"/>
              </w:rPr>
              <w:t>applies</w:t>
            </w:r>
            <w:r>
              <w:rPr>
                <w:szCs w:val="22"/>
              </w:rPr>
              <w:t xml:space="preserve"> </w:t>
            </w:r>
            <w:r w:rsidRPr="003628A1">
              <w:rPr>
                <w:szCs w:val="22"/>
              </w:rPr>
              <w:t>when</w:t>
            </w:r>
            <w:r>
              <w:rPr>
                <w:szCs w:val="22"/>
              </w:rPr>
              <w:t xml:space="preserve"> </w:t>
            </w:r>
            <w:r w:rsidRPr="003628A1">
              <w:rPr>
                <w:szCs w:val="22"/>
              </w:rPr>
              <w:t>the</w:t>
            </w:r>
            <w:r>
              <w:rPr>
                <w:szCs w:val="22"/>
              </w:rPr>
              <w:t xml:space="preserve"> </w:t>
            </w:r>
            <w:r w:rsidRPr="003628A1">
              <w:rPr>
                <w:szCs w:val="22"/>
              </w:rPr>
              <w:t>Participant,</w:t>
            </w:r>
            <w:r>
              <w:rPr>
                <w:szCs w:val="22"/>
              </w:rPr>
              <w:t xml:space="preserve"> </w:t>
            </w:r>
            <w:r w:rsidRPr="003628A1">
              <w:rPr>
                <w:szCs w:val="22"/>
              </w:rPr>
              <w:t>regardless</w:t>
            </w:r>
            <w:r>
              <w:rPr>
                <w:szCs w:val="22"/>
              </w:rPr>
              <w:t xml:space="preserve"> </w:t>
            </w:r>
            <w:r w:rsidRPr="003628A1">
              <w:rPr>
                <w:szCs w:val="22"/>
              </w:rPr>
              <w:t>of</w:t>
            </w:r>
            <w:r>
              <w:rPr>
                <w:szCs w:val="22"/>
              </w:rPr>
              <w:t xml:space="preserve"> </w:t>
            </w:r>
            <w:r w:rsidRPr="003628A1">
              <w:rPr>
                <w:szCs w:val="22"/>
              </w:rPr>
              <w:t>Activation,</w:t>
            </w:r>
            <w:r>
              <w:rPr>
                <w:szCs w:val="22"/>
              </w:rPr>
              <w:t xml:space="preserve"> </w:t>
            </w:r>
            <w:r w:rsidRPr="003628A1">
              <w:rPr>
                <w:szCs w:val="22"/>
              </w:rPr>
              <w:t>has</w:t>
            </w:r>
            <w:r>
              <w:rPr>
                <w:szCs w:val="22"/>
              </w:rPr>
              <w:t xml:space="preserve"> </w:t>
            </w:r>
            <w:r w:rsidRPr="003628A1">
              <w:rPr>
                <w:szCs w:val="22"/>
              </w:rPr>
              <w:t>failed</w:t>
            </w:r>
            <w:r>
              <w:rPr>
                <w:szCs w:val="22"/>
              </w:rPr>
              <w:t xml:space="preserve"> </w:t>
            </w:r>
            <w:r w:rsidRPr="003628A1">
              <w:rPr>
                <w:szCs w:val="22"/>
              </w:rPr>
              <w:t>to</w:t>
            </w:r>
            <w:r>
              <w:rPr>
                <w:szCs w:val="22"/>
              </w:rPr>
              <w:t xml:space="preserve"> </w:t>
            </w:r>
            <w:r w:rsidRPr="003628A1">
              <w:rPr>
                <w:szCs w:val="22"/>
              </w:rPr>
              <w:t>deliver,</w:t>
            </w:r>
            <w:r>
              <w:rPr>
                <w:szCs w:val="22"/>
              </w:rPr>
              <w:t xml:space="preserve"> </w:t>
            </w:r>
            <w:r w:rsidRPr="003628A1">
              <w:rPr>
                <w:szCs w:val="22"/>
              </w:rPr>
              <w:t>or</w:t>
            </w:r>
            <w:r>
              <w:rPr>
                <w:szCs w:val="22"/>
              </w:rPr>
              <w:t xml:space="preserve"> </w:t>
            </w:r>
            <w:r w:rsidRPr="003628A1">
              <w:rPr>
                <w:szCs w:val="22"/>
              </w:rPr>
              <w:t>delivers</w:t>
            </w:r>
            <w:r>
              <w:rPr>
                <w:szCs w:val="22"/>
              </w:rPr>
              <w:t xml:space="preserve"> </w:t>
            </w:r>
            <w:r w:rsidRPr="003628A1">
              <w:rPr>
                <w:szCs w:val="22"/>
              </w:rPr>
              <w:t>late,</w:t>
            </w:r>
            <w:r>
              <w:rPr>
                <w:szCs w:val="22"/>
              </w:rPr>
              <w:t xml:space="preserve"> </w:t>
            </w:r>
            <w:r w:rsidRPr="003628A1">
              <w:rPr>
                <w:szCs w:val="22"/>
              </w:rPr>
              <w:t>a</w:t>
            </w:r>
            <w:r>
              <w:rPr>
                <w:szCs w:val="22"/>
              </w:rPr>
              <w:t xml:space="preserve"> </w:t>
            </w:r>
            <w:r w:rsidRPr="003628A1">
              <w:rPr>
                <w:szCs w:val="22"/>
              </w:rPr>
              <w:t>Confirmation</w:t>
            </w:r>
            <w:r>
              <w:rPr>
                <w:szCs w:val="22"/>
              </w:rPr>
              <w:t xml:space="preserve"> </w:t>
            </w:r>
            <w:r w:rsidRPr="003628A1">
              <w:rPr>
                <w:szCs w:val="22"/>
              </w:rPr>
              <w:t>that</w:t>
            </w:r>
            <w:r>
              <w:rPr>
                <w:szCs w:val="22"/>
              </w:rPr>
              <w:t xml:space="preserve"> </w:t>
            </w:r>
            <w:r w:rsidRPr="003628A1">
              <w:rPr>
                <w:szCs w:val="22"/>
              </w:rPr>
              <w:t>is</w:t>
            </w:r>
            <w:r>
              <w:rPr>
                <w:szCs w:val="22"/>
              </w:rPr>
              <w:t xml:space="preserve"> </w:t>
            </w:r>
            <w:r w:rsidRPr="003628A1">
              <w:rPr>
                <w:szCs w:val="22"/>
              </w:rPr>
              <w:t>required</w:t>
            </w:r>
            <w:r>
              <w:rPr>
                <w:szCs w:val="22"/>
              </w:rPr>
              <w:t xml:space="preserve"> </w:t>
            </w:r>
            <w:r w:rsidRPr="003628A1">
              <w:rPr>
                <w:szCs w:val="22"/>
              </w:rPr>
              <w:t>by</w:t>
            </w:r>
            <w:r>
              <w:rPr>
                <w:szCs w:val="22"/>
              </w:rPr>
              <w:t xml:space="preserve"> </w:t>
            </w:r>
            <w:r w:rsidRPr="003628A1">
              <w:rPr>
                <w:szCs w:val="22"/>
              </w:rPr>
              <w:t>the</w:t>
            </w:r>
            <w:r>
              <w:rPr>
                <w:szCs w:val="22"/>
              </w:rPr>
              <w:t xml:space="preserve"> </w:t>
            </w:r>
            <w:r w:rsidRPr="003628A1">
              <w:rPr>
                <w:i/>
                <w:szCs w:val="22"/>
              </w:rPr>
              <w:t>IESO</w:t>
            </w:r>
            <w:r>
              <w:rPr>
                <w:szCs w:val="22"/>
              </w:rPr>
              <w:t xml:space="preserve"> </w:t>
            </w:r>
            <w:r w:rsidRPr="003628A1">
              <w:rPr>
                <w:szCs w:val="22"/>
              </w:rPr>
              <w:t>pursuant</w:t>
            </w:r>
            <w:r>
              <w:rPr>
                <w:szCs w:val="22"/>
              </w:rPr>
              <w:t xml:space="preserve"> </w:t>
            </w:r>
            <w:r w:rsidRPr="003628A1">
              <w:rPr>
                <w:szCs w:val="22"/>
              </w:rPr>
              <w:t>to</w:t>
            </w:r>
            <w:r>
              <w:rPr>
                <w:szCs w:val="22"/>
              </w:rPr>
              <w:t xml:space="preserve"> </w:t>
            </w:r>
            <w:r w:rsidRPr="003628A1">
              <w:rPr>
                <w:szCs w:val="22"/>
              </w:rPr>
              <w:t>the</w:t>
            </w:r>
            <w:r>
              <w:rPr>
                <w:szCs w:val="22"/>
              </w:rPr>
              <w:t xml:space="preserve"> </w:t>
            </w:r>
            <w:r w:rsidRPr="003628A1">
              <w:rPr>
                <w:szCs w:val="22"/>
              </w:rPr>
              <w:t>DR3</w:t>
            </w:r>
            <w:r>
              <w:rPr>
                <w:szCs w:val="22"/>
              </w:rPr>
              <w:t xml:space="preserve"> </w:t>
            </w:r>
            <w:r w:rsidRPr="003628A1">
              <w:rPr>
                <w:szCs w:val="22"/>
              </w:rPr>
              <w:t>Program</w:t>
            </w:r>
            <w:r>
              <w:rPr>
                <w:szCs w:val="22"/>
              </w:rPr>
              <w:t xml:space="preserve"> </w:t>
            </w:r>
            <w:r w:rsidRPr="003628A1">
              <w:rPr>
                <w:szCs w:val="22"/>
              </w:rPr>
              <w:t>Rules.</w:t>
            </w:r>
          </w:p>
          <w:p w14:paraId="0B97AC5C" w14:textId="77777777" w:rsidR="00263068" w:rsidRDefault="00263068" w:rsidP="00263068">
            <w:pPr>
              <w:pStyle w:val="TableBody"/>
              <w:spacing w:before="240"/>
              <w:rPr>
                <w:szCs w:val="22"/>
              </w:rPr>
            </w:pPr>
            <w:r w:rsidRPr="003628A1">
              <w:rPr>
                <w:szCs w:val="22"/>
              </w:rPr>
              <w:lastRenderedPageBreak/>
              <w:t>Where:</w:t>
            </w:r>
          </w:p>
          <w:p w14:paraId="7C213E1D" w14:textId="729BA906" w:rsidR="00263068" w:rsidRPr="003628A1" w:rsidRDefault="00263068" w:rsidP="00263068">
            <w:pPr>
              <w:pStyle w:val="TableBody"/>
              <w:rPr>
                <w:szCs w:val="22"/>
              </w:rPr>
            </w:pPr>
            <w:r w:rsidRPr="003628A1">
              <w:rPr>
                <w:szCs w:val="22"/>
              </w:rPr>
              <w:t>‘CDP’</w:t>
            </w:r>
            <w:r>
              <w:rPr>
                <w:szCs w:val="22"/>
              </w:rPr>
              <w:t xml:space="preserve"> </w:t>
            </w:r>
            <w:r w:rsidRPr="003628A1">
              <w:rPr>
                <w:szCs w:val="22"/>
              </w:rPr>
              <w:t>(Contracted</w:t>
            </w:r>
            <w:r>
              <w:rPr>
                <w:szCs w:val="22"/>
              </w:rPr>
              <w:t xml:space="preserve"> </w:t>
            </w:r>
            <w:r w:rsidRPr="003628A1">
              <w:rPr>
                <w:szCs w:val="22"/>
              </w:rPr>
              <w:t>Dispatch</w:t>
            </w:r>
            <w:r>
              <w:rPr>
                <w:szCs w:val="22"/>
              </w:rPr>
              <w:t xml:space="preserve"> </w:t>
            </w:r>
            <w:r w:rsidRPr="003628A1">
              <w:rPr>
                <w:szCs w:val="22"/>
              </w:rPr>
              <w:t>Period)</w:t>
            </w:r>
            <w:r>
              <w:rPr>
                <w:szCs w:val="22"/>
              </w:rPr>
              <w:t xml:space="preserve"> </w:t>
            </w:r>
            <w:r w:rsidRPr="003628A1">
              <w:rPr>
                <w:szCs w:val="22"/>
              </w:rPr>
              <w:t>means</w:t>
            </w:r>
            <w:r>
              <w:rPr>
                <w:szCs w:val="22"/>
              </w:rPr>
              <w:t xml:space="preserve"> </w:t>
            </w:r>
            <w:r w:rsidRPr="003628A1">
              <w:rPr>
                <w:szCs w:val="22"/>
              </w:rPr>
              <w:t>four</w:t>
            </w:r>
            <w:r>
              <w:rPr>
                <w:szCs w:val="22"/>
              </w:rPr>
              <w:t xml:space="preserve"> </w:t>
            </w:r>
            <w:r w:rsidRPr="003628A1">
              <w:rPr>
                <w:szCs w:val="22"/>
              </w:rPr>
              <w:t>consecutive</w:t>
            </w:r>
            <w:r>
              <w:rPr>
                <w:szCs w:val="22"/>
              </w:rPr>
              <w:t xml:space="preserve"> </w:t>
            </w:r>
            <w:r w:rsidRPr="003628A1">
              <w:rPr>
                <w:szCs w:val="22"/>
              </w:rPr>
              <w:t>hours.</w:t>
            </w:r>
            <w:r>
              <w:rPr>
                <w:szCs w:val="22"/>
              </w:rPr>
              <w:t xml:space="preserve"> </w:t>
            </w:r>
            <w:r w:rsidRPr="003628A1">
              <w:rPr>
                <w:szCs w:val="22"/>
              </w:rPr>
              <w:t>Each</w:t>
            </w:r>
            <w:r>
              <w:rPr>
                <w:szCs w:val="22"/>
              </w:rPr>
              <w:t xml:space="preserve"> </w:t>
            </w:r>
            <w:r w:rsidRPr="003628A1">
              <w:rPr>
                <w:szCs w:val="22"/>
              </w:rPr>
              <w:t>Contracted</w:t>
            </w:r>
            <w:r>
              <w:rPr>
                <w:szCs w:val="22"/>
              </w:rPr>
              <w:t xml:space="preserve"> </w:t>
            </w:r>
            <w:r w:rsidRPr="003628A1">
              <w:rPr>
                <w:szCs w:val="22"/>
              </w:rPr>
              <w:t>Dispatch</w:t>
            </w:r>
            <w:r>
              <w:rPr>
                <w:szCs w:val="22"/>
              </w:rPr>
              <w:t xml:space="preserve"> </w:t>
            </w:r>
            <w:r w:rsidRPr="003628A1">
              <w:rPr>
                <w:szCs w:val="22"/>
              </w:rPr>
              <w:t>Period</w:t>
            </w:r>
            <w:r>
              <w:rPr>
                <w:szCs w:val="22"/>
              </w:rPr>
              <w:t xml:space="preserve"> </w:t>
            </w:r>
            <w:r w:rsidRPr="003628A1">
              <w:rPr>
                <w:szCs w:val="22"/>
              </w:rPr>
              <w:t>shall</w:t>
            </w:r>
            <w:r>
              <w:rPr>
                <w:szCs w:val="22"/>
              </w:rPr>
              <w:t xml:space="preserve"> </w:t>
            </w:r>
            <w:r w:rsidRPr="003628A1">
              <w:rPr>
                <w:szCs w:val="22"/>
              </w:rPr>
              <w:t>occur</w:t>
            </w:r>
            <w:r>
              <w:rPr>
                <w:szCs w:val="22"/>
              </w:rPr>
              <w:t xml:space="preserve"> </w:t>
            </w:r>
            <w:r w:rsidRPr="003628A1">
              <w:rPr>
                <w:szCs w:val="22"/>
              </w:rPr>
              <w:t>within</w:t>
            </w:r>
            <w:r>
              <w:rPr>
                <w:szCs w:val="22"/>
              </w:rPr>
              <w:t xml:space="preserve"> </w:t>
            </w:r>
            <w:r w:rsidRPr="003628A1">
              <w:rPr>
                <w:szCs w:val="22"/>
              </w:rPr>
              <w:t>the</w:t>
            </w:r>
            <w:r>
              <w:rPr>
                <w:szCs w:val="22"/>
              </w:rPr>
              <w:t xml:space="preserve"> </w:t>
            </w:r>
            <w:r w:rsidRPr="003628A1">
              <w:rPr>
                <w:szCs w:val="22"/>
              </w:rPr>
              <w:t>hours</w:t>
            </w:r>
            <w:r>
              <w:rPr>
                <w:szCs w:val="22"/>
              </w:rPr>
              <w:t xml:space="preserve"> </w:t>
            </w:r>
            <w:r w:rsidRPr="003628A1">
              <w:rPr>
                <w:szCs w:val="22"/>
              </w:rPr>
              <w:t>of</w:t>
            </w:r>
            <w:r>
              <w:rPr>
                <w:szCs w:val="22"/>
              </w:rPr>
              <w:t xml:space="preserve"> </w:t>
            </w:r>
            <w:r w:rsidRPr="003628A1">
              <w:rPr>
                <w:szCs w:val="22"/>
              </w:rPr>
              <w:t>Availability,</w:t>
            </w:r>
            <w:r>
              <w:rPr>
                <w:szCs w:val="22"/>
              </w:rPr>
              <w:t xml:space="preserve"> </w:t>
            </w:r>
            <w:r w:rsidRPr="003628A1">
              <w:rPr>
                <w:szCs w:val="22"/>
              </w:rPr>
              <w:t>and</w:t>
            </w:r>
            <w:r>
              <w:rPr>
                <w:szCs w:val="22"/>
              </w:rPr>
              <w:t xml:space="preserve"> </w:t>
            </w:r>
            <w:r w:rsidRPr="003628A1">
              <w:rPr>
                <w:szCs w:val="22"/>
              </w:rPr>
              <w:t>shall</w:t>
            </w:r>
            <w:r>
              <w:rPr>
                <w:szCs w:val="22"/>
              </w:rPr>
              <w:t xml:space="preserve"> </w:t>
            </w:r>
            <w:r w:rsidRPr="003628A1">
              <w:rPr>
                <w:szCs w:val="22"/>
              </w:rPr>
              <w:t>occur</w:t>
            </w:r>
            <w:r>
              <w:rPr>
                <w:szCs w:val="22"/>
              </w:rPr>
              <w:t xml:space="preserve"> </w:t>
            </w:r>
            <w:r w:rsidRPr="003628A1">
              <w:rPr>
                <w:szCs w:val="22"/>
              </w:rPr>
              <w:t>within</w:t>
            </w:r>
            <w:r>
              <w:rPr>
                <w:szCs w:val="22"/>
              </w:rPr>
              <w:t xml:space="preserve"> </w:t>
            </w:r>
            <w:r w:rsidRPr="003628A1">
              <w:rPr>
                <w:szCs w:val="22"/>
              </w:rPr>
              <w:t>and</w:t>
            </w:r>
            <w:r>
              <w:rPr>
                <w:szCs w:val="22"/>
              </w:rPr>
              <w:t xml:space="preserve"> </w:t>
            </w:r>
            <w:r w:rsidRPr="003628A1">
              <w:rPr>
                <w:szCs w:val="22"/>
              </w:rPr>
              <w:t>no</w:t>
            </w:r>
            <w:r>
              <w:rPr>
                <w:szCs w:val="22"/>
              </w:rPr>
              <w:t xml:space="preserve"> </w:t>
            </w:r>
            <w:r w:rsidRPr="003628A1">
              <w:rPr>
                <w:szCs w:val="22"/>
              </w:rPr>
              <w:t>more</w:t>
            </w:r>
            <w:r>
              <w:rPr>
                <w:szCs w:val="22"/>
              </w:rPr>
              <w:t xml:space="preserve"> </w:t>
            </w:r>
            <w:r w:rsidRPr="003628A1">
              <w:rPr>
                <w:szCs w:val="22"/>
              </w:rPr>
              <w:t>than</w:t>
            </w:r>
            <w:r>
              <w:rPr>
                <w:szCs w:val="22"/>
              </w:rPr>
              <w:t xml:space="preserve"> </w:t>
            </w:r>
            <w:r w:rsidRPr="003628A1">
              <w:rPr>
                <w:szCs w:val="22"/>
              </w:rPr>
              <w:t>once</w:t>
            </w:r>
            <w:r>
              <w:rPr>
                <w:szCs w:val="22"/>
              </w:rPr>
              <w:t xml:space="preserve"> </w:t>
            </w:r>
            <w:r w:rsidRPr="003628A1">
              <w:rPr>
                <w:szCs w:val="22"/>
              </w:rPr>
              <w:t>in</w:t>
            </w:r>
            <w:r>
              <w:rPr>
                <w:szCs w:val="22"/>
              </w:rPr>
              <w:t xml:space="preserve"> </w:t>
            </w:r>
            <w:r w:rsidRPr="003628A1">
              <w:rPr>
                <w:szCs w:val="22"/>
              </w:rPr>
              <w:t>accordance</w:t>
            </w:r>
            <w:r>
              <w:rPr>
                <w:szCs w:val="22"/>
              </w:rPr>
              <w:t xml:space="preserve"> </w:t>
            </w:r>
            <w:r w:rsidRPr="003628A1">
              <w:rPr>
                <w:szCs w:val="22"/>
              </w:rPr>
              <w:t>with</w:t>
            </w:r>
            <w:r>
              <w:rPr>
                <w:szCs w:val="22"/>
              </w:rPr>
              <w:t xml:space="preserve"> </w:t>
            </w:r>
            <w:r w:rsidRPr="003628A1">
              <w:rPr>
                <w:szCs w:val="22"/>
              </w:rPr>
              <w:t>the</w:t>
            </w:r>
            <w:r>
              <w:rPr>
                <w:szCs w:val="22"/>
              </w:rPr>
              <w:t xml:space="preserve"> </w:t>
            </w:r>
            <w:r w:rsidRPr="003628A1">
              <w:rPr>
                <w:szCs w:val="22"/>
              </w:rPr>
              <w:t>Daily</w:t>
            </w:r>
            <w:r>
              <w:rPr>
                <w:szCs w:val="22"/>
              </w:rPr>
              <w:t xml:space="preserve"> </w:t>
            </w:r>
            <w:r w:rsidRPr="003628A1">
              <w:rPr>
                <w:szCs w:val="22"/>
              </w:rPr>
              <w:t>Schedule.</w:t>
            </w:r>
          </w:p>
          <w:p w14:paraId="2258CDCE" w14:textId="64874EA2" w:rsidR="00263068" w:rsidRPr="003628A1" w:rsidRDefault="00263068" w:rsidP="00263068">
            <w:pPr>
              <w:pStyle w:val="TableBody"/>
              <w:rPr>
                <w:w w:val="0"/>
                <w:szCs w:val="22"/>
              </w:rPr>
            </w:pPr>
            <w:r w:rsidRPr="003628A1">
              <w:rPr>
                <w:szCs w:val="22"/>
              </w:rPr>
              <w:t>‘PSO’</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defined</w:t>
            </w:r>
            <w:r>
              <w:rPr>
                <w:szCs w:val="22"/>
              </w:rPr>
              <w:t xml:space="preserve"> </w:t>
            </w:r>
            <w:r w:rsidRPr="003628A1">
              <w:rPr>
                <w:szCs w:val="22"/>
              </w:rPr>
              <w:t>above</w:t>
            </w:r>
            <w:r w:rsidRPr="003628A1">
              <w:rPr>
                <w:w w:val="0"/>
                <w:szCs w:val="22"/>
              </w:rPr>
              <w:t>.</w:t>
            </w:r>
          </w:p>
          <w:p w14:paraId="6FE95CD9" w14:textId="2CC107B5" w:rsidR="00263068" w:rsidRPr="003628A1" w:rsidRDefault="00263068" w:rsidP="00263068">
            <w:pPr>
              <w:pStyle w:val="TableBody"/>
              <w:spacing w:before="240"/>
              <w:rPr>
                <w:w w:val="0"/>
                <w:szCs w:val="22"/>
              </w:rPr>
            </w:pPr>
            <w:r w:rsidRPr="003628A1">
              <w:rPr>
                <w:szCs w:val="22"/>
              </w:rPr>
              <w:t>‘AAR’</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in</w:t>
            </w:r>
            <w:r>
              <w:rPr>
                <w:szCs w:val="22"/>
              </w:rPr>
              <w:t xml:space="preserve"> </w:t>
            </w:r>
            <w:r w:rsidRPr="003628A1">
              <w:rPr>
                <w:szCs w:val="22"/>
              </w:rPr>
              <w:t>CT1340.</w:t>
            </w:r>
          </w:p>
          <w:p w14:paraId="669BD95B" w14:textId="6DE3594C" w:rsidR="00263068" w:rsidRPr="003628A1" w:rsidRDefault="00263068" w:rsidP="00263068">
            <w:pPr>
              <w:pStyle w:val="TableBody"/>
              <w:spacing w:after="480"/>
              <w:rPr>
                <w:szCs w:val="22"/>
              </w:rPr>
            </w:pPr>
            <w:r w:rsidRPr="003628A1">
              <w:rPr>
                <w:szCs w:val="22"/>
              </w:rPr>
              <w:t>‘MCMW’</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in</w:t>
            </w:r>
            <w:r>
              <w:rPr>
                <w:szCs w:val="22"/>
              </w:rPr>
              <w:t xml:space="preserve"> </w:t>
            </w:r>
            <w:r w:rsidRPr="003628A1">
              <w:rPr>
                <w:szCs w:val="22"/>
              </w:rPr>
              <w:t>CT1340.</w:t>
            </w:r>
          </w:p>
          <w:p w14:paraId="1E066298" w14:textId="07A030EA" w:rsidR="00263068" w:rsidRPr="003628A1" w:rsidRDefault="00263068" w:rsidP="002D4BA1">
            <w:pPr>
              <w:pStyle w:val="ListParagraph"/>
              <w:numPr>
                <w:ilvl w:val="0"/>
                <w:numId w:val="35"/>
              </w:numPr>
              <w:tabs>
                <w:tab w:val="left" w:pos="383"/>
              </w:tabs>
              <w:ind w:left="0" w:firstLine="0"/>
              <w:rPr>
                <w:w w:val="0"/>
                <w:szCs w:val="22"/>
              </w:rPr>
            </w:pPr>
            <w:r w:rsidRPr="003628A1">
              <w:rPr>
                <w:b/>
                <w:bCs/>
                <w:iCs/>
                <w:w w:val="0"/>
                <w:szCs w:val="22"/>
              </w:rPr>
              <w:t>Availability</w:t>
            </w:r>
            <w:r>
              <w:rPr>
                <w:b/>
                <w:bCs/>
                <w:iCs/>
                <w:w w:val="0"/>
                <w:szCs w:val="22"/>
              </w:rPr>
              <w:t xml:space="preserve"> </w:t>
            </w:r>
            <w:r w:rsidRPr="003628A1">
              <w:rPr>
                <w:b/>
                <w:bCs/>
                <w:iCs/>
                <w:w w:val="0"/>
                <w:szCs w:val="22"/>
              </w:rPr>
              <w:t>Set-Off</w:t>
            </w:r>
            <w:r>
              <w:rPr>
                <w:b/>
                <w:bCs/>
                <w:iCs/>
                <w:w w:val="0"/>
                <w:szCs w:val="22"/>
              </w:rPr>
              <w:t xml:space="preserve"> </w:t>
            </w:r>
            <w:r w:rsidRPr="003628A1">
              <w:rPr>
                <w:b/>
                <w:bCs/>
                <w:iCs/>
                <w:w w:val="0"/>
                <w:szCs w:val="22"/>
              </w:rPr>
              <w:t>(Low</w:t>
            </w:r>
            <w:r>
              <w:rPr>
                <w:b/>
                <w:bCs/>
                <w:iCs/>
                <w:w w:val="0"/>
                <w:szCs w:val="22"/>
              </w:rPr>
              <w:t xml:space="preserve"> </w:t>
            </w:r>
            <w:r w:rsidRPr="003628A1">
              <w:rPr>
                <w:b/>
                <w:bCs/>
                <w:iCs/>
                <w:w w:val="0"/>
                <w:szCs w:val="22"/>
              </w:rPr>
              <w:t>Confirmation)</w:t>
            </w:r>
          </w:p>
          <w:p w14:paraId="4D142106" w14:textId="4986BD04" w:rsidR="00263068" w:rsidRDefault="00263068" w:rsidP="00263068">
            <w:pPr>
              <w:pStyle w:val="TableBody"/>
              <w:rPr>
                <w:szCs w:val="22"/>
              </w:rPr>
            </w:pPr>
            <m:oMathPara>
              <m:oMath>
                <m:r>
                  <w:rPr>
                    <w:rFonts w:ascii="Cambria Math"/>
                  </w:rPr>
                  <m:t>=</m:t>
                </m:r>
                <m:sSub>
                  <m:sSubPr>
                    <m:ctrlPr>
                      <w:rPr>
                        <w:rFonts w:ascii="Cambria Math" w:hAnsi="Cambria Math"/>
                        <w:i/>
                      </w:rPr>
                    </m:ctrlPr>
                  </m:sSubPr>
                  <m:e>
                    <m:r>
                      <w:rPr>
                        <w:rFonts w:ascii="Cambria Math"/>
                      </w:rPr>
                      <m:t>∑</m:t>
                    </m:r>
                  </m:e>
                  <m:sub>
                    <m:r>
                      <w:rPr>
                        <w:rFonts w:ascii="Cambria Math"/>
                      </w:rPr>
                      <m:t>H</m:t>
                    </m:r>
                  </m:sub>
                </m:sSub>
                <m:r>
                  <w:rPr>
                    <w:rFonts w:ascii="Cambria Math"/>
                  </w:rPr>
                  <m:t>(</m:t>
                </m:r>
                <m:r>
                  <m:rPr>
                    <m:nor/>
                  </m:rPr>
                  <w:rPr>
                    <w:rFonts w:ascii="Cambria Math"/>
                  </w:rPr>
                  <m:t xml:space="preserve">PSO </m:t>
                </m:r>
                <m:r>
                  <m:rPr>
                    <m:sty m:val="p"/>
                  </m:rPr>
                  <w:rPr>
                    <w:rFonts w:ascii="Cambria Math"/>
                  </w:rPr>
                  <m:t>×</m:t>
                </m:r>
                <m:r>
                  <m:rPr>
                    <m:nor/>
                  </m:rPr>
                  <w:rPr>
                    <w:rFonts w:ascii="Cambria Math"/>
                  </w:rPr>
                  <m:t xml:space="preserve"> AAR </m:t>
                </m:r>
                <m:r>
                  <m:rPr>
                    <m:sty m:val="p"/>
                  </m:rPr>
                  <w:rPr>
                    <w:rFonts w:ascii="Cambria Math"/>
                  </w:rPr>
                  <m:t>×</m:t>
                </m:r>
                <m:r>
                  <w:rPr>
                    <w:rFonts w:ascii="Cambria Math"/>
                  </w:rPr>
                  <m:t xml:space="preserve"> </m:t>
                </m:r>
                <m:r>
                  <m:rPr>
                    <m:sty m:val="p"/>
                  </m:rPr>
                  <w:rPr>
                    <w:rFonts w:ascii="Cambria Math"/>
                  </w:rPr>
                  <w:br/>
                </m:r>
              </m:oMath>
              <m:oMath>
                <m:d>
                  <m:dPr>
                    <m:ctrlPr>
                      <w:rPr>
                        <w:rFonts w:ascii="Cambria Math" w:hAnsi="Cambria Math"/>
                      </w:rPr>
                    </m:ctrlPr>
                  </m:dPr>
                  <m:e>
                    <m:r>
                      <m:rPr>
                        <m:nor/>
                      </m:rPr>
                      <w:rPr>
                        <w:rFonts w:ascii="Cambria Math"/>
                      </w:rPr>
                      <m:t>MCM</m:t>
                    </m:r>
                    <m:sSub>
                      <m:sSubPr>
                        <m:ctrlPr>
                          <w:rPr>
                            <w:rFonts w:ascii="Cambria Math" w:hAnsi="Cambria Math"/>
                          </w:rPr>
                        </m:ctrlPr>
                      </m:sSubPr>
                      <m:e>
                        <m:r>
                          <m:rPr>
                            <m:nor/>
                          </m:rPr>
                          <w:rPr>
                            <w:rFonts w:ascii="Cambria Math"/>
                          </w:rPr>
                          <m:t>W</m:t>
                        </m:r>
                      </m:e>
                      <m:sub>
                        <m:r>
                          <w:rPr>
                            <w:rFonts w:ascii="Cambria Math"/>
                          </w:rPr>
                          <m:t>h</m:t>
                        </m:r>
                        <m:ctrlPr>
                          <w:rPr>
                            <w:rFonts w:ascii="Cambria Math" w:hAnsi="Cambria Math"/>
                            <w:i/>
                          </w:rPr>
                        </m:ctrlPr>
                      </m:sub>
                    </m:sSub>
                    <m:r>
                      <m:rPr>
                        <m:nor/>
                      </m:rPr>
                      <w:rPr>
                        <w:rFonts w:ascii="Cambria Math"/>
                      </w:rPr>
                      <m:t>–</m:t>
                    </m:r>
                    <m:r>
                      <m:rPr>
                        <m:nor/>
                      </m:rPr>
                      <w:rPr>
                        <w:rFonts w:ascii="Cambria Math"/>
                      </w:rPr>
                      <m:t xml:space="preserve"> CMW</m:t>
                    </m:r>
                  </m:e>
                </m:d>
              </m:oMath>
            </m:oMathPara>
          </w:p>
          <w:p w14:paraId="2643D725" w14:textId="784AC491" w:rsidR="00263068" w:rsidRPr="003628A1" w:rsidRDefault="00263068" w:rsidP="00263068">
            <w:pPr>
              <w:pStyle w:val="TableBody"/>
              <w:rPr>
                <w:w w:val="0"/>
                <w:szCs w:val="22"/>
              </w:rPr>
            </w:pPr>
            <w:r w:rsidRPr="003628A1">
              <w:rPr>
                <w:szCs w:val="22"/>
              </w:rPr>
              <w:t>This</w:t>
            </w:r>
            <w:r>
              <w:rPr>
                <w:szCs w:val="22"/>
              </w:rPr>
              <w:t xml:space="preserve"> </w:t>
            </w:r>
            <w:r w:rsidRPr="003628A1">
              <w:rPr>
                <w:szCs w:val="22"/>
              </w:rPr>
              <w:t>formula</w:t>
            </w:r>
            <w:r>
              <w:rPr>
                <w:szCs w:val="22"/>
              </w:rPr>
              <w:t xml:space="preserve"> </w:t>
            </w:r>
            <w:r w:rsidRPr="003628A1">
              <w:rPr>
                <w:szCs w:val="22"/>
              </w:rPr>
              <w:t>applies</w:t>
            </w:r>
            <w:r>
              <w:rPr>
                <w:szCs w:val="22"/>
              </w:rPr>
              <w:t xml:space="preserve"> </w:t>
            </w:r>
            <w:r w:rsidRPr="003628A1">
              <w:rPr>
                <w:szCs w:val="22"/>
              </w:rPr>
              <w:t>w</w:t>
            </w:r>
            <w:r w:rsidRPr="003628A1">
              <w:rPr>
                <w:w w:val="0"/>
                <w:szCs w:val="22"/>
              </w:rPr>
              <w:t>hen</w:t>
            </w:r>
            <w:r>
              <w:rPr>
                <w:w w:val="0"/>
                <w:szCs w:val="22"/>
              </w:rPr>
              <w:t xml:space="preserve"> </w:t>
            </w:r>
            <w:r w:rsidRPr="003628A1">
              <w:rPr>
                <w:w w:val="0"/>
                <w:szCs w:val="22"/>
              </w:rPr>
              <w:t>the</w:t>
            </w:r>
            <w:r>
              <w:rPr>
                <w:w w:val="0"/>
                <w:szCs w:val="22"/>
              </w:rPr>
              <w:t xml:space="preserve"> </w:t>
            </w:r>
            <w:r w:rsidRPr="003628A1">
              <w:rPr>
                <w:w w:val="0"/>
                <w:szCs w:val="22"/>
              </w:rPr>
              <w:t>Confirmed</w:t>
            </w:r>
            <w:r>
              <w:rPr>
                <w:w w:val="0"/>
                <w:szCs w:val="22"/>
              </w:rPr>
              <w:t xml:space="preserve"> </w:t>
            </w:r>
            <w:r w:rsidRPr="003628A1">
              <w:rPr>
                <w:w w:val="0"/>
                <w:szCs w:val="22"/>
              </w:rPr>
              <w:t>MW’s</w:t>
            </w:r>
            <w:r>
              <w:rPr>
                <w:w w:val="0"/>
                <w:szCs w:val="22"/>
              </w:rPr>
              <w:t xml:space="preserve"> </w:t>
            </w:r>
            <w:r w:rsidRPr="003628A1">
              <w:rPr>
                <w:w w:val="0"/>
                <w:szCs w:val="22"/>
              </w:rPr>
              <w:t>are</w:t>
            </w:r>
            <w:r>
              <w:rPr>
                <w:w w:val="0"/>
                <w:szCs w:val="22"/>
              </w:rPr>
              <w:t xml:space="preserve"> </w:t>
            </w:r>
            <w:r w:rsidRPr="003628A1">
              <w:rPr>
                <w:w w:val="0"/>
                <w:szCs w:val="22"/>
              </w:rPr>
              <w:t>less</w:t>
            </w:r>
            <w:r>
              <w:rPr>
                <w:w w:val="0"/>
                <w:szCs w:val="22"/>
              </w:rPr>
              <w:t xml:space="preserve"> </w:t>
            </w:r>
            <w:r w:rsidRPr="003628A1">
              <w:rPr>
                <w:w w:val="0"/>
                <w:szCs w:val="22"/>
              </w:rPr>
              <w:t>than</w:t>
            </w:r>
            <w:r>
              <w:rPr>
                <w:w w:val="0"/>
                <w:szCs w:val="22"/>
              </w:rPr>
              <w:t xml:space="preserve"> </w:t>
            </w:r>
            <w:r w:rsidRPr="003628A1">
              <w:rPr>
                <w:w w:val="0"/>
                <w:szCs w:val="22"/>
              </w:rPr>
              <w:t>95%</w:t>
            </w:r>
            <w:r>
              <w:rPr>
                <w:w w:val="0"/>
                <w:szCs w:val="22"/>
              </w:rPr>
              <w:t xml:space="preserve"> </w:t>
            </w:r>
            <w:r w:rsidRPr="003628A1">
              <w:rPr>
                <w:w w:val="0"/>
                <w:szCs w:val="22"/>
              </w:rPr>
              <w:t>of</w:t>
            </w:r>
            <w:r>
              <w:rPr>
                <w:w w:val="0"/>
                <w:szCs w:val="22"/>
              </w:rPr>
              <w:t xml:space="preserve"> </w:t>
            </w:r>
            <w:r w:rsidRPr="003628A1">
              <w:rPr>
                <w:w w:val="0"/>
                <w:szCs w:val="22"/>
              </w:rPr>
              <w:t>the</w:t>
            </w:r>
            <w:r>
              <w:rPr>
                <w:w w:val="0"/>
                <w:szCs w:val="22"/>
              </w:rPr>
              <w:t xml:space="preserve"> </w:t>
            </w:r>
            <w:r w:rsidRPr="003628A1">
              <w:rPr>
                <w:w w:val="0"/>
                <w:szCs w:val="22"/>
              </w:rPr>
              <w:t>Monthly</w:t>
            </w:r>
            <w:r>
              <w:rPr>
                <w:w w:val="0"/>
                <w:szCs w:val="22"/>
              </w:rPr>
              <w:t xml:space="preserve"> </w:t>
            </w:r>
            <w:r w:rsidRPr="003628A1">
              <w:rPr>
                <w:w w:val="0"/>
                <w:szCs w:val="22"/>
              </w:rPr>
              <w:t>Contracted</w:t>
            </w:r>
            <w:r>
              <w:rPr>
                <w:w w:val="0"/>
                <w:szCs w:val="22"/>
              </w:rPr>
              <w:t xml:space="preserve"> </w:t>
            </w:r>
            <w:r w:rsidRPr="003628A1">
              <w:rPr>
                <w:w w:val="0"/>
                <w:szCs w:val="22"/>
              </w:rPr>
              <w:t>MW</w:t>
            </w:r>
            <w:r>
              <w:rPr>
                <w:w w:val="0"/>
                <w:szCs w:val="22"/>
              </w:rPr>
              <w:t xml:space="preserve"> </w:t>
            </w:r>
            <w:r w:rsidRPr="003628A1">
              <w:rPr>
                <w:w w:val="0"/>
                <w:szCs w:val="22"/>
              </w:rPr>
              <w:t>for</w:t>
            </w:r>
            <w:r>
              <w:rPr>
                <w:w w:val="0"/>
                <w:szCs w:val="22"/>
              </w:rPr>
              <w:t xml:space="preserve"> </w:t>
            </w:r>
            <w:r w:rsidRPr="003628A1">
              <w:rPr>
                <w:w w:val="0"/>
                <w:szCs w:val="22"/>
              </w:rPr>
              <w:t>a</w:t>
            </w:r>
            <w:r>
              <w:rPr>
                <w:w w:val="0"/>
                <w:szCs w:val="22"/>
              </w:rPr>
              <w:t xml:space="preserve"> </w:t>
            </w:r>
            <w:r w:rsidRPr="003628A1">
              <w:rPr>
                <w:w w:val="0"/>
                <w:szCs w:val="22"/>
              </w:rPr>
              <w:t>Confirmed</w:t>
            </w:r>
            <w:r>
              <w:rPr>
                <w:w w:val="0"/>
                <w:szCs w:val="22"/>
              </w:rPr>
              <w:t xml:space="preserve"> </w:t>
            </w:r>
            <w:r w:rsidRPr="003628A1">
              <w:rPr>
                <w:w w:val="0"/>
                <w:szCs w:val="22"/>
              </w:rPr>
              <w:t>Hour</w:t>
            </w:r>
            <w:r>
              <w:rPr>
                <w:w w:val="0"/>
                <w:szCs w:val="22"/>
              </w:rPr>
              <w:t xml:space="preserve"> </w:t>
            </w:r>
            <w:r w:rsidRPr="003628A1">
              <w:rPr>
                <w:w w:val="0"/>
                <w:szCs w:val="22"/>
              </w:rPr>
              <w:t>of</w:t>
            </w:r>
            <w:r>
              <w:rPr>
                <w:w w:val="0"/>
                <w:szCs w:val="22"/>
              </w:rPr>
              <w:t xml:space="preserve"> </w:t>
            </w:r>
            <w:r w:rsidRPr="003628A1">
              <w:rPr>
                <w:w w:val="0"/>
                <w:szCs w:val="22"/>
              </w:rPr>
              <w:t>the</w:t>
            </w:r>
            <w:r>
              <w:rPr>
                <w:w w:val="0"/>
                <w:szCs w:val="22"/>
              </w:rPr>
              <w:t xml:space="preserve"> </w:t>
            </w:r>
            <w:r w:rsidRPr="003628A1">
              <w:rPr>
                <w:w w:val="0"/>
                <w:szCs w:val="22"/>
              </w:rPr>
              <w:t>Contracted</w:t>
            </w:r>
            <w:r>
              <w:rPr>
                <w:w w:val="0"/>
                <w:szCs w:val="22"/>
              </w:rPr>
              <w:t xml:space="preserve"> </w:t>
            </w:r>
            <w:r w:rsidRPr="003628A1">
              <w:rPr>
                <w:w w:val="0"/>
                <w:szCs w:val="22"/>
              </w:rPr>
              <w:t>Dispatch</w:t>
            </w:r>
            <w:r>
              <w:rPr>
                <w:w w:val="0"/>
                <w:szCs w:val="22"/>
              </w:rPr>
              <w:t xml:space="preserve"> </w:t>
            </w:r>
            <w:r w:rsidRPr="003628A1">
              <w:rPr>
                <w:w w:val="0"/>
                <w:szCs w:val="22"/>
              </w:rPr>
              <w:t>Period.</w:t>
            </w:r>
          </w:p>
          <w:p w14:paraId="13A15E1E" w14:textId="77777777" w:rsidR="00263068" w:rsidRPr="003628A1" w:rsidRDefault="00263068" w:rsidP="00263068">
            <w:pPr>
              <w:pStyle w:val="TableBody"/>
              <w:rPr>
                <w:szCs w:val="22"/>
              </w:rPr>
            </w:pPr>
            <w:r w:rsidRPr="003628A1">
              <w:rPr>
                <w:szCs w:val="22"/>
              </w:rPr>
              <w:lastRenderedPageBreak/>
              <w:t>Where:</w:t>
            </w:r>
          </w:p>
          <w:p w14:paraId="30A456CD" w14:textId="2F1B59A0" w:rsidR="00263068" w:rsidRPr="003628A1" w:rsidRDefault="00263068" w:rsidP="00263068">
            <w:pPr>
              <w:pStyle w:val="TableBody"/>
              <w:rPr>
                <w:w w:val="0"/>
                <w:szCs w:val="22"/>
              </w:rPr>
            </w:pPr>
            <w:r w:rsidRPr="003628A1">
              <w:rPr>
                <w:szCs w:val="22"/>
              </w:rPr>
              <w:t>‘PSO’</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defined</w:t>
            </w:r>
            <w:r>
              <w:rPr>
                <w:szCs w:val="22"/>
              </w:rPr>
              <w:t xml:space="preserve"> </w:t>
            </w:r>
            <w:r w:rsidRPr="003628A1">
              <w:rPr>
                <w:szCs w:val="22"/>
              </w:rPr>
              <w:t>above</w:t>
            </w:r>
            <w:r w:rsidRPr="003628A1">
              <w:rPr>
                <w:w w:val="0"/>
                <w:szCs w:val="22"/>
              </w:rPr>
              <w:t>.</w:t>
            </w:r>
          </w:p>
          <w:p w14:paraId="2BA2CF44" w14:textId="17806EE0" w:rsidR="00263068" w:rsidRPr="003628A1" w:rsidRDefault="00263068" w:rsidP="00263068">
            <w:pPr>
              <w:pStyle w:val="TableBody"/>
              <w:rPr>
                <w:w w:val="0"/>
                <w:szCs w:val="22"/>
              </w:rPr>
            </w:pPr>
            <w:r w:rsidRPr="003628A1">
              <w:rPr>
                <w:szCs w:val="22"/>
              </w:rPr>
              <w:t>‘AAR’</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in</w:t>
            </w:r>
            <w:r>
              <w:rPr>
                <w:szCs w:val="22"/>
              </w:rPr>
              <w:t xml:space="preserve"> </w:t>
            </w:r>
            <w:r w:rsidRPr="003628A1">
              <w:rPr>
                <w:szCs w:val="22"/>
              </w:rPr>
              <w:t>CT1340.</w:t>
            </w:r>
          </w:p>
          <w:p w14:paraId="1FF6208C" w14:textId="05792CBB" w:rsidR="00263068" w:rsidRPr="003628A1" w:rsidRDefault="00263068" w:rsidP="00263068">
            <w:pPr>
              <w:pStyle w:val="TableBody"/>
              <w:rPr>
                <w:szCs w:val="22"/>
              </w:rPr>
            </w:pPr>
            <w:r w:rsidRPr="003628A1">
              <w:rPr>
                <w:szCs w:val="22"/>
              </w:rPr>
              <w:t>‘MCMW’</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in</w:t>
            </w:r>
            <w:r>
              <w:rPr>
                <w:szCs w:val="22"/>
              </w:rPr>
              <w:t xml:space="preserve"> </w:t>
            </w:r>
            <w:r w:rsidRPr="003628A1">
              <w:rPr>
                <w:szCs w:val="22"/>
              </w:rPr>
              <w:t>CT1340.</w:t>
            </w:r>
          </w:p>
          <w:p w14:paraId="404B6138" w14:textId="746CA812" w:rsidR="00263068" w:rsidRPr="003628A1" w:rsidRDefault="00263068" w:rsidP="00263068">
            <w:pPr>
              <w:pStyle w:val="TableBody"/>
              <w:spacing w:after="240"/>
              <w:rPr>
                <w:szCs w:val="22"/>
              </w:rPr>
            </w:pPr>
            <w:r w:rsidRPr="003628A1">
              <w:rPr>
                <w:szCs w:val="22"/>
              </w:rPr>
              <w:t>‘CMW’</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in</w:t>
            </w:r>
            <w:r>
              <w:rPr>
                <w:szCs w:val="22"/>
              </w:rPr>
              <w:t xml:space="preserve"> </w:t>
            </w:r>
            <w:r w:rsidRPr="003628A1">
              <w:rPr>
                <w:szCs w:val="22"/>
              </w:rPr>
              <w:t>CT1341.</w:t>
            </w:r>
          </w:p>
          <w:p w14:paraId="1744C8D9" w14:textId="255AE974" w:rsidR="00263068" w:rsidRPr="003628A1" w:rsidRDefault="00263068" w:rsidP="00263068">
            <w:pPr>
              <w:pStyle w:val="TableBody"/>
              <w:rPr>
                <w:b/>
                <w:szCs w:val="22"/>
              </w:rPr>
            </w:pPr>
            <w:r w:rsidRPr="003628A1">
              <w:rPr>
                <w:szCs w:val="22"/>
              </w:rPr>
              <w:t>‘H’</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szCs w:val="22"/>
              </w:rPr>
              <w:t>confirmed</w:t>
            </w:r>
            <w:r>
              <w:rPr>
                <w:szCs w:val="22"/>
              </w:rPr>
              <w:t xml:space="preserve"> </w:t>
            </w:r>
            <w:r w:rsidRPr="003628A1">
              <w:rPr>
                <w:w w:val="0"/>
                <w:szCs w:val="22"/>
              </w:rPr>
              <w:t>hours</w:t>
            </w:r>
            <w:r>
              <w:rPr>
                <w:w w:val="0"/>
                <w:szCs w:val="22"/>
              </w:rPr>
              <w:t xml:space="preserve"> </w:t>
            </w:r>
            <w:r w:rsidRPr="003628A1">
              <w:rPr>
                <w:szCs w:val="22"/>
              </w:rPr>
              <w:t>‘h’</w:t>
            </w:r>
            <w:r>
              <w:rPr>
                <w:szCs w:val="22"/>
              </w:rPr>
              <w:t xml:space="preserve"> </w:t>
            </w:r>
            <w:r w:rsidRPr="003628A1">
              <w:rPr>
                <w:szCs w:val="22"/>
              </w:rPr>
              <w:t>w</w:t>
            </w:r>
            <w:r w:rsidRPr="003628A1">
              <w:rPr>
                <w:w w:val="0"/>
                <w:szCs w:val="22"/>
              </w:rPr>
              <w:t>hen</w:t>
            </w:r>
            <w:r>
              <w:rPr>
                <w:w w:val="0"/>
                <w:szCs w:val="22"/>
              </w:rPr>
              <w:t xml:space="preserve"> </w:t>
            </w:r>
            <w:r w:rsidRPr="003628A1">
              <w:rPr>
                <w:w w:val="0"/>
                <w:szCs w:val="22"/>
              </w:rPr>
              <w:t>the</w:t>
            </w:r>
            <w:r>
              <w:rPr>
                <w:w w:val="0"/>
                <w:szCs w:val="22"/>
              </w:rPr>
              <w:t xml:space="preserve"> </w:t>
            </w:r>
            <w:r w:rsidRPr="003628A1">
              <w:rPr>
                <w:w w:val="0"/>
                <w:szCs w:val="22"/>
              </w:rPr>
              <w:t>Confirmed</w:t>
            </w:r>
            <w:r>
              <w:rPr>
                <w:w w:val="0"/>
                <w:szCs w:val="22"/>
              </w:rPr>
              <w:t xml:space="preserve"> </w:t>
            </w:r>
            <w:r w:rsidRPr="003628A1">
              <w:rPr>
                <w:w w:val="0"/>
                <w:szCs w:val="22"/>
              </w:rPr>
              <w:t>MW’s</w:t>
            </w:r>
            <w:r>
              <w:rPr>
                <w:w w:val="0"/>
                <w:szCs w:val="22"/>
              </w:rPr>
              <w:t xml:space="preserve"> </w:t>
            </w:r>
            <w:r w:rsidRPr="003628A1">
              <w:rPr>
                <w:w w:val="0"/>
                <w:szCs w:val="22"/>
              </w:rPr>
              <w:t>are</w:t>
            </w:r>
            <w:r>
              <w:rPr>
                <w:w w:val="0"/>
                <w:szCs w:val="22"/>
              </w:rPr>
              <w:t xml:space="preserve"> </w:t>
            </w:r>
            <w:r w:rsidRPr="003628A1">
              <w:rPr>
                <w:w w:val="0"/>
                <w:szCs w:val="22"/>
              </w:rPr>
              <w:t>less</w:t>
            </w:r>
            <w:r>
              <w:rPr>
                <w:w w:val="0"/>
                <w:szCs w:val="22"/>
              </w:rPr>
              <w:t xml:space="preserve"> </w:t>
            </w:r>
            <w:r w:rsidRPr="003628A1">
              <w:rPr>
                <w:w w:val="0"/>
                <w:szCs w:val="22"/>
              </w:rPr>
              <w:t>than</w:t>
            </w:r>
            <w:r>
              <w:rPr>
                <w:w w:val="0"/>
                <w:szCs w:val="22"/>
              </w:rPr>
              <w:t xml:space="preserve"> </w:t>
            </w:r>
            <w:r w:rsidRPr="003628A1">
              <w:rPr>
                <w:w w:val="0"/>
                <w:szCs w:val="22"/>
              </w:rPr>
              <w:t>95%</w:t>
            </w:r>
            <w:r>
              <w:rPr>
                <w:w w:val="0"/>
                <w:szCs w:val="22"/>
              </w:rPr>
              <w:t xml:space="preserve"> </w:t>
            </w:r>
            <w:r w:rsidRPr="003628A1">
              <w:rPr>
                <w:w w:val="0"/>
                <w:szCs w:val="22"/>
              </w:rPr>
              <w:t>of</w:t>
            </w:r>
            <w:r>
              <w:rPr>
                <w:w w:val="0"/>
                <w:szCs w:val="22"/>
              </w:rPr>
              <w:t xml:space="preserve"> </w:t>
            </w:r>
            <w:r w:rsidRPr="003628A1">
              <w:rPr>
                <w:w w:val="0"/>
                <w:szCs w:val="22"/>
              </w:rPr>
              <w:t>the</w:t>
            </w:r>
            <w:r>
              <w:rPr>
                <w:w w:val="0"/>
                <w:szCs w:val="22"/>
              </w:rPr>
              <w:t xml:space="preserve"> </w:t>
            </w:r>
            <w:r w:rsidRPr="003628A1">
              <w:rPr>
                <w:w w:val="0"/>
                <w:szCs w:val="22"/>
              </w:rPr>
              <w:t>Monthly</w:t>
            </w:r>
            <w:r>
              <w:rPr>
                <w:w w:val="0"/>
                <w:szCs w:val="22"/>
              </w:rPr>
              <w:t xml:space="preserve"> </w:t>
            </w:r>
            <w:r w:rsidRPr="003628A1">
              <w:rPr>
                <w:w w:val="0"/>
                <w:szCs w:val="22"/>
              </w:rPr>
              <w:t>Contracted</w:t>
            </w:r>
            <w:r>
              <w:rPr>
                <w:w w:val="0"/>
                <w:szCs w:val="22"/>
              </w:rPr>
              <w:t xml:space="preserve"> </w:t>
            </w:r>
            <w:r w:rsidRPr="003628A1">
              <w:rPr>
                <w:w w:val="0"/>
                <w:szCs w:val="22"/>
              </w:rPr>
              <w:t>MW</w:t>
            </w:r>
            <w:r>
              <w:rPr>
                <w:w w:val="0"/>
                <w:szCs w:val="22"/>
              </w:rPr>
              <w:t xml:space="preserve"> </w:t>
            </w:r>
            <w:r w:rsidRPr="003628A1">
              <w:rPr>
                <w:w w:val="0"/>
                <w:szCs w:val="22"/>
              </w:rPr>
              <w:t>for</w:t>
            </w:r>
            <w:r>
              <w:rPr>
                <w:w w:val="0"/>
                <w:szCs w:val="22"/>
              </w:rPr>
              <w:t xml:space="preserve"> </w:t>
            </w:r>
            <w:r w:rsidRPr="003628A1">
              <w:rPr>
                <w:w w:val="0"/>
                <w:szCs w:val="22"/>
              </w:rPr>
              <w:t>the</w:t>
            </w:r>
            <w:r>
              <w:rPr>
                <w:w w:val="0"/>
                <w:szCs w:val="22"/>
              </w:rPr>
              <w:t xml:space="preserve"> </w:t>
            </w:r>
            <w:r w:rsidRPr="003628A1">
              <w:rPr>
                <w:w w:val="0"/>
                <w:szCs w:val="22"/>
              </w:rPr>
              <w:t>Contracted</w:t>
            </w:r>
            <w:r>
              <w:rPr>
                <w:w w:val="0"/>
                <w:szCs w:val="22"/>
              </w:rPr>
              <w:t xml:space="preserve"> </w:t>
            </w:r>
            <w:r w:rsidRPr="003628A1">
              <w:rPr>
                <w:w w:val="0"/>
                <w:szCs w:val="22"/>
              </w:rPr>
              <w:t>Dispatch</w:t>
            </w:r>
            <w:r>
              <w:rPr>
                <w:w w:val="0"/>
                <w:szCs w:val="22"/>
              </w:rPr>
              <w:t xml:space="preserve"> </w:t>
            </w:r>
            <w:r w:rsidRPr="003628A1">
              <w:rPr>
                <w:w w:val="0"/>
                <w:szCs w:val="22"/>
              </w:rPr>
              <w:t>Period.</w:t>
            </w:r>
          </w:p>
        </w:tc>
        <w:tc>
          <w:tcPr>
            <w:tcW w:w="990" w:type="dxa"/>
            <w:tcBorders>
              <w:top w:val="single" w:sz="4" w:space="0" w:color="auto"/>
              <w:left w:val="single" w:sz="4" w:space="0" w:color="auto"/>
              <w:bottom w:val="single" w:sz="4" w:space="0" w:color="auto"/>
              <w:right w:val="single" w:sz="4" w:space="0" w:color="auto"/>
            </w:tcBorders>
            <w:vAlign w:val="center"/>
          </w:tcPr>
          <w:p w14:paraId="44D9E661" w14:textId="77777777" w:rsidR="00263068" w:rsidRPr="003628A1" w:rsidRDefault="00263068" w:rsidP="00263068">
            <w:pPr>
              <w:pStyle w:val="TableBody"/>
              <w:jc w:val="center"/>
              <w:rPr>
                <w:b/>
                <w:sz w:val="16"/>
                <w:szCs w:val="16"/>
              </w:rPr>
            </w:pPr>
            <w:r w:rsidRPr="003628A1">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667DDE5" w14:textId="7066A3DC" w:rsidR="00263068" w:rsidRPr="003628A1" w:rsidRDefault="00263068" w:rsidP="00263068">
            <w:pPr>
              <w:pStyle w:val="TableBody"/>
              <w:jc w:val="center"/>
              <w:rPr>
                <w:b/>
                <w:sz w:val="16"/>
                <w:szCs w:val="16"/>
              </w:rPr>
            </w:pPr>
            <w:r w:rsidRPr="003628A1">
              <w:rPr>
                <w:sz w:val="16"/>
                <w:szCs w:val="16"/>
              </w:rPr>
              <w:t>Due</w:t>
            </w:r>
            <w:r>
              <w:rPr>
                <w:sz w:val="16"/>
                <w:szCs w:val="16"/>
              </w:rPr>
              <w:t xml:space="preserve"> </w:t>
            </w:r>
            <w:r w:rsidRPr="003628A1">
              <w:rPr>
                <w:sz w:val="16"/>
                <w:szCs w:val="16"/>
              </w:rPr>
              <w:t>DR3-participants</w:t>
            </w:r>
            <w:r>
              <w:rPr>
                <w:sz w:val="16"/>
                <w:szCs w:val="16"/>
              </w:rPr>
              <w:t xml:space="preserve"> </w:t>
            </w:r>
            <w:r w:rsidRPr="003628A1">
              <w:rPr>
                <w:sz w:val="16"/>
                <w:szCs w:val="16"/>
              </w:rPr>
              <w:t>Either</w:t>
            </w:r>
            <w:r>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09B87F0C" w14:textId="77777777" w:rsidR="00263068" w:rsidRPr="003628A1" w:rsidRDefault="00263068" w:rsidP="00263068">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5EEB5B9"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1BE1CD3"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564A158"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608E8CE0" w14:textId="77777777" w:rsidR="00263068" w:rsidRPr="003628A1" w:rsidRDefault="00263068" w:rsidP="00263068">
            <w:pPr>
              <w:pStyle w:val="TableBody"/>
              <w:jc w:val="center"/>
              <w:rPr>
                <w:bCs/>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57BF5A65" w14:textId="77777777" w:rsidR="00263068" w:rsidRPr="003628A1" w:rsidRDefault="00263068" w:rsidP="00263068">
            <w:pPr>
              <w:pStyle w:val="TableBody"/>
              <w:jc w:val="center"/>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2FBB98B" w14:textId="5CF498CD" w:rsidR="00263068" w:rsidRPr="003628A1" w:rsidRDefault="00263068" w:rsidP="00263068">
            <w:pPr>
              <w:pStyle w:val="TableBody"/>
              <w:rPr>
                <w:b/>
                <w:sz w:val="16"/>
                <w:szCs w:val="16"/>
              </w:rPr>
            </w:pPr>
            <w:r w:rsidRPr="003628A1">
              <w:rPr>
                <w:bCs/>
                <w:sz w:val="16"/>
                <w:szCs w:val="16"/>
              </w:rPr>
              <w:t>Former</w:t>
            </w:r>
            <w:r>
              <w:rPr>
                <w:bCs/>
                <w:sz w:val="16"/>
                <w:szCs w:val="16"/>
              </w:rPr>
              <w:t xml:space="preserve"> </w:t>
            </w:r>
            <w:r w:rsidRPr="003628A1">
              <w:rPr>
                <w:i/>
                <w:sz w:val="16"/>
                <w:szCs w:val="16"/>
              </w:rPr>
              <w:t>OPA</w:t>
            </w:r>
            <w:r>
              <w:rPr>
                <w:sz w:val="16"/>
                <w:szCs w:val="16"/>
              </w:rPr>
              <w:t xml:space="preserve"> </w:t>
            </w:r>
            <w:r w:rsidRPr="003628A1">
              <w:rPr>
                <w:sz w:val="16"/>
                <w:szCs w:val="16"/>
              </w:rPr>
              <w:t>DR3</w:t>
            </w:r>
            <w:r>
              <w:rPr>
                <w:sz w:val="16"/>
                <w:szCs w:val="16"/>
              </w:rPr>
              <w:t xml:space="preserve"> </w:t>
            </w:r>
            <w:r w:rsidRPr="003628A1">
              <w:rPr>
                <w:sz w:val="16"/>
                <w:szCs w:val="16"/>
              </w:rPr>
              <w:t>Contract.</w:t>
            </w:r>
            <w:r>
              <w:rPr>
                <w:sz w:val="16"/>
                <w:szCs w:val="16"/>
              </w:rPr>
              <w:t xml:space="preserve"> </w:t>
            </w:r>
            <w:r w:rsidRPr="003628A1">
              <w:rPr>
                <w:sz w:val="16"/>
                <w:szCs w:val="16"/>
              </w:rPr>
              <w:t>The</w:t>
            </w:r>
            <w:r>
              <w:rPr>
                <w:sz w:val="16"/>
                <w:szCs w:val="16"/>
              </w:rPr>
              <w:t xml:space="preserve"> </w:t>
            </w:r>
            <w:r w:rsidRPr="003628A1">
              <w:rPr>
                <w:sz w:val="16"/>
                <w:szCs w:val="16"/>
              </w:rPr>
              <w:t>DR3</w:t>
            </w:r>
            <w:r>
              <w:rPr>
                <w:sz w:val="16"/>
                <w:szCs w:val="16"/>
              </w:rPr>
              <w:t xml:space="preserve"> </w:t>
            </w:r>
            <w:r w:rsidRPr="003628A1">
              <w:rPr>
                <w:sz w:val="16"/>
                <w:szCs w:val="16"/>
              </w:rPr>
              <w:t>program</w:t>
            </w:r>
            <w:r>
              <w:rPr>
                <w:sz w:val="16"/>
                <w:szCs w:val="16"/>
              </w:rPr>
              <w:t xml:space="preserve"> </w:t>
            </w:r>
            <w:r w:rsidRPr="003628A1">
              <w:rPr>
                <w:sz w:val="16"/>
                <w:szCs w:val="16"/>
              </w:rPr>
              <w:t>was</w:t>
            </w:r>
            <w:r>
              <w:rPr>
                <w:sz w:val="16"/>
                <w:szCs w:val="16"/>
              </w:rPr>
              <w:t xml:space="preserve"> </w:t>
            </w:r>
            <w:r w:rsidRPr="003628A1">
              <w:rPr>
                <w:sz w:val="16"/>
                <w:szCs w:val="16"/>
              </w:rPr>
              <w:t>last</w:t>
            </w:r>
            <w:r>
              <w:rPr>
                <w:sz w:val="16"/>
                <w:szCs w:val="16"/>
              </w:rPr>
              <w:t xml:space="preserve"> </w:t>
            </w:r>
            <w:r w:rsidRPr="003628A1">
              <w:rPr>
                <w:sz w:val="16"/>
                <w:szCs w:val="16"/>
              </w:rPr>
              <w:t>settled</w:t>
            </w:r>
            <w:r>
              <w:rPr>
                <w:sz w:val="16"/>
                <w:szCs w:val="16"/>
              </w:rPr>
              <w:t xml:space="preserve"> </w:t>
            </w:r>
            <w:r w:rsidRPr="003628A1">
              <w:rPr>
                <w:sz w:val="16"/>
                <w:szCs w:val="16"/>
              </w:rPr>
              <w:t>on</w:t>
            </w:r>
            <w:r>
              <w:rPr>
                <w:sz w:val="16"/>
                <w:szCs w:val="16"/>
              </w:rPr>
              <w:t xml:space="preserve"> </w:t>
            </w:r>
            <w:r w:rsidRPr="003628A1">
              <w:rPr>
                <w:sz w:val="16"/>
                <w:szCs w:val="16"/>
              </w:rPr>
              <w:t>the</w:t>
            </w:r>
            <w:r>
              <w:rPr>
                <w:sz w:val="16"/>
                <w:szCs w:val="16"/>
              </w:rPr>
              <w:t xml:space="preserve"> </w:t>
            </w:r>
            <w:r w:rsidRPr="003628A1">
              <w:rPr>
                <w:sz w:val="16"/>
                <w:szCs w:val="16"/>
              </w:rPr>
              <w:t>April</w:t>
            </w:r>
            <w:r>
              <w:rPr>
                <w:sz w:val="16"/>
                <w:szCs w:val="16"/>
              </w:rPr>
              <w:t xml:space="preserve"> </w:t>
            </w:r>
            <w:r w:rsidRPr="003628A1">
              <w:rPr>
                <w:sz w:val="16"/>
                <w:szCs w:val="16"/>
              </w:rPr>
              <w:t>2015</w:t>
            </w:r>
            <w:r>
              <w:rPr>
                <w:sz w:val="16"/>
                <w:szCs w:val="16"/>
              </w:rPr>
              <w:t xml:space="preserve"> </w:t>
            </w:r>
            <w:r w:rsidRPr="003628A1">
              <w:rPr>
                <w:sz w:val="16"/>
                <w:szCs w:val="16"/>
              </w:rPr>
              <w:t>settlement</w:t>
            </w:r>
            <w:r>
              <w:rPr>
                <w:sz w:val="16"/>
                <w:szCs w:val="16"/>
              </w:rPr>
              <w:t xml:space="preserve"> </w:t>
            </w:r>
            <w:r w:rsidRPr="003628A1">
              <w:rPr>
                <w:sz w:val="16"/>
                <w:szCs w:val="16"/>
              </w:rPr>
              <w:t>statements</w:t>
            </w:r>
            <w:r>
              <w:rPr>
                <w:sz w:val="16"/>
                <w:szCs w:val="16"/>
              </w:rPr>
              <w:t xml:space="preserve"> </w:t>
            </w:r>
            <w:r w:rsidRPr="003628A1">
              <w:rPr>
                <w:sz w:val="16"/>
                <w:szCs w:val="16"/>
              </w:rPr>
              <w:t>and</w:t>
            </w:r>
            <w:r>
              <w:rPr>
                <w:sz w:val="16"/>
                <w:szCs w:val="16"/>
              </w:rPr>
              <w:t xml:space="preserve"> </w:t>
            </w:r>
            <w:r w:rsidRPr="003628A1">
              <w:rPr>
                <w:sz w:val="16"/>
                <w:szCs w:val="16"/>
              </w:rPr>
              <w:t>invoice.</w:t>
            </w:r>
          </w:p>
        </w:tc>
      </w:tr>
      <w:tr w:rsidR="00263068" w:rsidRPr="003628A1" w14:paraId="4CC2A2CA"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0F31CB96" w14:textId="77777777" w:rsidR="00263068" w:rsidRPr="003628A1" w:rsidRDefault="00263068" w:rsidP="00263068">
            <w:pPr>
              <w:pStyle w:val="TableBody"/>
              <w:jc w:val="center"/>
              <w:rPr>
                <w:sz w:val="16"/>
                <w:szCs w:val="16"/>
              </w:rPr>
            </w:pPr>
            <w:r w:rsidRPr="003628A1">
              <w:rPr>
                <w:sz w:val="16"/>
                <w:szCs w:val="16"/>
              </w:rPr>
              <w:lastRenderedPageBreak/>
              <w:t>1343</w:t>
            </w:r>
          </w:p>
        </w:tc>
        <w:tc>
          <w:tcPr>
            <w:tcW w:w="1305" w:type="dxa"/>
            <w:tcBorders>
              <w:top w:val="single" w:sz="4" w:space="0" w:color="auto"/>
              <w:left w:val="single" w:sz="4" w:space="0" w:color="auto"/>
              <w:bottom w:val="single" w:sz="4" w:space="0" w:color="auto"/>
              <w:right w:val="single" w:sz="4" w:space="0" w:color="auto"/>
            </w:tcBorders>
            <w:vAlign w:val="center"/>
          </w:tcPr>
          <w:p w14:paraId="7B18CA94" w14:textId="59C65626" w:rsidR="00263068" w:rsidRDefault="00263068" w:rsidP="00263068">
            <w:pPr>
              <w:pStyle w:val="TableBody"/>
              <w:rPr>
                <w:sz w:val="16"/>
                <w:szCs w:val="16"/>
              </w:rPr>
            </w:pPr>
            <w:bookmarkStart w:id="301" w:name="OLE_LINK38"/>
            <w:r w:rsidRPr="003628A1">
              <w:rPr>
                <w:bCs/>
                <w:sz w:val="16"/>
                <w:szCs w:val="16"/>
              </w:rPr>
              <w:t>On</w:t>
            </w:r>
            <w:r>
              <w:rPr>
                <w:bCs/>
                <w:sz w:val="16"/>
                <w:szCs w:val="16"/>
              </w:rPr>
              <w:t xml:space="preserve"> </w:t>
            </w:r>
            <w:r w:rsidRPr="003628A1">
              <w:rPr>
                <w:bCs/>
                <w:sz w:val="16"/>
                <w:szCs w:val="16"/>
              </w:rPr>
              <w:t>behalf</w:t>
            </w:r>
            <w:r>
              <w:rPr>
                <w:bCs/>
                <w:sz w:val="16"/>
                <w:szCs w:val="16"/>
              </w:rPr>
              <w:t xml:space="preserve"> </w:t>
            </w:r>
            <w:r w:rsidRPr="003628A1">
              <w:rPr>
                <w:bCs/>
                <w:sz w:val="16"/>
                <w:szCs w:val="16"/>
              </w:rPr>
              <w:t>of</w:t>
            </w:r>
            <w:r>
              <w:rPr>
                <w:bCs/>
                <w:sz w:val="16"/>
                <w:szCs w:val="16"/>
              </w:rPr>
              <w:t xml:space="preserve"> </w:t>
            </w:r>
            <w:r w:rsidRPr="003628A1">
              <w:rPr>
                <w:bCs/>
                <w:sz w:val="16"/>
                <w:szCs w:val="16"/>
              </w:rPr>
              <w:t>the</w:t>
            </w:r>
            <w:r>
              <w:rPr>
                <w:bCs/>
                <w:sz w:val="16"/>
                <w:szCs w:val="16"/>
              </w:rPr>
              <w:t xml:space="preserve"> </w:t>
            </w:r>
            <w:r w:rsidRPr="003628A1">
              <w:rPr>
                <w:bCs/>
                <w:sz w:val="16"/>
                <w:szCs w:val="16"/>
              </w:rPr>
              <w:t>former</w:t>
            </w:r>
            <w:r>
              <w:rPr>
                <w:bCs/>
                <w:sz w:val="16"/>
                <w:szCs w:val="16"/>
              </w:rPr>
              <w:t xml:space="preserve"> </w:t>
            </w:r>
            <w:r w:rsidRPr="003628A1">
              <w:rPr>
                <w:bCs/>
                <w:sz w:val="16"/>
                <w:szCs w:val="16"/>
              </w:rPr>
              <w:t>OPA</w:t>
            </w:r>
            <w:r>
              <w:rPr>
                <w:bCs/>
                <w:sz w:val="16"/>
                <w:szCs w:val="16"/>
              </w:rPr>
              <w:t xml:space="preserve"> </w:t>
            </w:r>
            <w:r w:rsidRPr="003628A1">
              <w:rPr>
                <w:bCs/>
                <w:sz w:val="16"/>
                <w:szCs w:val="16"/>
              </w:rPr>
              <w:t>for</w:t>
            </w:r>
            <w:r>
              <w:rPr>
                <w:bCs/>
                <w:sz w:val="16"/>
                <w:szCs w:val="16"/>
              </w:rPr>
              <w:t xml:space="preserve"> </w:t>
            </w:r>
            <w:r w:rsidRPr="003628A1">
              <w:rPr>
                <w:bCs/>
                <w:sz w:val="16"/>
                <w:szCs w:val="16"/>
              </w:rPr>
              <w:t>the</w:t>
            </w:r>
            <w:r>
              <w:rPr>
                <w:bCs/>
                <w:sz w:val="16"/>
                <w:szCs w:val="16"/>
              </w:rPr>
              <w:t xml:space="preserve"> </w:t>
            </w:r>
            <w:r w:rsidRPr="003628A1">
              <w:rPr>
                <w:bCs/>
                <w:sz w:val="16"/>
                <w:szCs w:val="16"/>
              </w:rPr>
              <w:t>DR3</w:t>
            </w:r>
            <w:r>
              <w:rPr>
                <w:bCs/>
                <w:sz w:val="16"/>
                <w:szCs w:val="16"/>
              </w:rPr>
              <w:t xml:space="preserve"> </w:t>
            </w:r>
            <w:r w:rsidRPr="003628A1">
              <w:rPr>
                <w:bCs/>
                <w:sz w:val="16"/>
                <w:szCs w:val="16"/>
              </w:rPr>
              <w:t>Program</w:t>
            </w:r>
            <w:r>
              <w:rPr>
                <w:bCs/>
                <w:sz w:val="16"/>
                <w:szCs w:val="16"/>
              </w:rPr>
              <w:t xml:space="preserve"> </w:t>
            </w:r>
            <w:r w:rsidRPr="003628A1">
              <w:rPr>
                <w:bCs/>
                <w:sz w:val="16"/>
                <w:szCs w:val="16"/>
              </w:rPr>
              <w:t>–</w:t>
            </w:r>
            <w:r>
              <w:rPr>
                <w:bCs/>
                <w:sz w:val="16"/>
                <w:szCs w:val="16"/>
              </w:rPr>
              <w:t xml:space="preserve"> </w:t>
            </w:r>
            <w:r w:rsidRPr="003628A1">
              <w:rPr>
                <w:bCs/>
                <w:sz w:val="16"/>
                <w:szCs w:val="16"/>
              </w:rPr>
              <w:t>Utilization</w:t>
            </w:r>
            <w:r>
              <w:rPr>
                <w:bCs/>
                <w:sz w:val="16"/>
                <w:szCs w:val="16"/>
              </w:rPr>
              <w:t xml:space="preserve"> </w:t>
            </w:r>
            <w:r w:rsidRPr="003628A1">
              <w:rPr>
                <w:bCs/>
                <w:sz w:val="16"/>
                <w:szCs w:val="16"/>
              </w:rPr>
              <w:t>Payment</w:t>
            </w:r>
            <w:r>
              <w:rPr>
                <w:bCs/>
                <w:sz w:val="16"/>
                <w:szCs w:val="16"/>
              </w:rPr>
              <w:t xml:space="preserve"> </w:t>
            </w:r>
            <w:r w:rsidRPr="003628A1">
              <w:rPr>
                <w:bCs/>
                <w:sz w:val="16"/>
                <w:szCs w:val="16"/>
              </w:rPr>
              <w:t>Settlement</w:t>
            </w:r>
            <w:r>
              <w:rPr>
                <w:bCs/>
                <w:sz w:val="16"/>
                <w:szCs w:val="16"/>
              </w:rPr>
              <w:t xml:space="preserve"> </w:t>
            </w:r>
            <w:r w:rsidRPr="003628A1">
              <w:rPr>
                <w:bCs/>
                <w:sz w:val="16"/>
                <w:szCs w:val="16"/>
              </w:rPr>
              <w:t>Amount</w:t>
            </w:r>
          </w:p>
          <w:bookmarkEnd w:id="301"/>
          <w:p w14:paraId="56622EF8" w14:textId="1843C63D" w:rsidR="00263068" w:rsidRPr="003628A1" w:rsidRDefault="00263068" w:rsidP="00263068">
            <w:pPr>
              <w:pStyle w:val="TableBody"/>
              <w:rPr>
                <w:sz w:val="16"/>
                <w:szCs w:val="16"/>
              </w:rPr>
            </w:pP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0FB0D429" w14:textId="77777777" w:rsidR="00263068" w:rsidRPr="003628A1" w:rsidRDefault="00263068" w:rsidP="00263068">
            <w:pPr>
              <w:pStyle w:val="TableBody"/>
              <w:jc w:val="center"/>
              <w:rPr>
                <w:b/>
                <w:sz w:val="16"/>
                <w:szCs w:val="16"/>
                <w:lang w:val="pt-BR"/>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0DC7EA3C"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4971C242" w14:textId="08755AB9" w:rsidR="00263068" w:rsidRPr="003628A1" w:rsidRDefault="00263068" w:rsidP="00263068">
            <w:pPr>
              <w:pStyle w:val="TableBody"/>
              <w:rPr>
                <w:szCs w:val="22"/>
              </w:rPr>
            </w:pPr>
            <w:r w:rsidRPr="003628A1">
              <w:rPr>
                <w:b/>
                <w:szCs w:val="22"/>
              </w:rPr>
              <w:t>**</w:t>
            </w:r>
            <w:r w:rsidRPr="003628A1">
              <w:rPr>
                <w:b/>
                <w:szCs w:val="22"/>
                <w:u w:val="single"/>
              </w:rPr>
              <w:t>CALCULATIONS</w:t>
            </w:r>
            <w:r>
              <w:rPr>
                <w:b/>
                <w:szCs w:val="22"/>
                <w:u w:val="single"/>
              </w:rPr>
              <w:t xml:space="preserve"> </w:t>
            </w:r>
            <w:r w:rsidRPr="003628A1">
              <w:rPr>
                <w:b/>
                <w:szCs w:val="22"/>
                <w:u w:val="single"/>
              </w:rPr>
              <w:t>FOR</w:t>
            </w:r>
            <w:r>
              <w:rPr>
                <w:b/>
                <w:szCs w:val="22"/>
                <w:u w:val="single"/>
              </w:rPr>
              <w:t xml:space="preserve"> </w:t>
            </w:r>
            <w:r w:rsidRPr="003628A1">
              <w:rPr>
                <w:b/>
                <w:i/>
                <w:szCs w:val="22"/>
                <w:u w:val="single"/>
              </w:rPr>
              <w:t>CHARGE</w:t>
            </w:r>
            <w:r>
              <w:rPr>
                <w:b/>
                <w:i/>
                <w:szCs w:val="22"/>
                <w:u w:val="single"/>
              </w:rPr>
              <w:t xml:space="preserve"> </w:t>
            </w:r>
            <w:r w:rsidRPr="003628A1">
              <w:rPr>
                <w:b/>
                <w:i/>
                <w:szCs w:val="22"/>
                <w:u w:val="single"/>
              </w:rPr>
              <w:t>TYPE</w:t>
            </w:r>
            <w:r>
              <w:rPr>
                <w:b/>
                <w:szCs w:val="22"/>
                <w:u w:val="single"/>
              </w:rPr>
              <w:t xml:space="preserve"> </w:t>
            </w:r>
            <w:r w:rsidRPr="003628A1">
              <w:rPr>
                <w:b/>
                <w:szCs w:val="22"/>
                <w:u w:val="single"/>
              </w:rPr>
              <w:t>1343</w:t>
            </w:r>
            <w:r>
              <w:rPr>
                <w:b/>
                <w:szCs w:val="22"/>
                <w:u w:val="single"/>
              </w:rPr>
              <w:t xml:space="preserve"> </w:t>
            </w:r>
            <w:r w:rsidRPr="003628A1">
              <w:rPr>
                <w:b/>
                <w:szCs w:val="22"/>
                <w:u w:val="single"/>
              </w:rPr>
              <w:t>ENDED</w:t>
            </w:r>
            <w:r>
              <w:rPr>
                <w:b/>
                <w:szCs w:val="22"/>
                <w:u w:val="single"/>
              </w:rPr>
              <w:t xml:space="preserve"> </w:t>
            </w:r>
            <w:r w:rsidRPr="003628A1">
              <w:rPr>
                <w:b/>
                <w:szCs w:val="22"/>
                <w:u w:val="single"/>
              </w:rPr>
              <w:t>ON</w:t>
            </w:r>
            <w:r>
              <w:rPr>
                <w:b/>
                <w:szCs w:val="22"/>
                <w:u w:val="single"/>
              </w:rPr>
              <w:t xml:space="preserve"> </w:t>
            </w:r>
            <w:r w:rsidRPr="003628A1">
              <w:rPr>
                <w:b/>
                <w:szCs w:val="22"/>
                <w:u w:val="single"/>
              </w:rPr>
              <w:t>APRIL</w:t>
            </w:r>
            <w:r>
              <w:rPr>
                <w:b/>
                <w:szCs w:val="22"/>
                <w:u w:val="single"/>
              </w:rPr>
              <w:t xml:space="preserve"> </w:t>
            </w:r>
            <w:r w:rsidRPr="003628A1">
              <w:rPr>
                <w:b/>
                <w:szCs w:val="22"/>
                <w:u w:val="single"/>
              </w:rPr>
              <w:t>30,</w:t>
            </w:r>
            <w:r>
              <w:rPr>
                <w:b/>
                <w:szCs w:val="22"/>
                <w:u w:val="single"/>
              </w:rPr>
              <w:t xml:space="preserve"> </w:t>
            </w:r>
            <w:r w:rsidRPr="003628A1">
              <w:rPr>
                <w:b/>
                <w:szCs w:val="22"/>
                <w:u w:val="single"/>
              </w:rPr>
              <w:t>2015.</w:t>
            </w:r>
          </w:p>
          <w:p w14:paraId="37B1B6F8" w14:textId="654FF4AE" w:rsidR="00263068" w:rsidRPr="00570D2D" w:rsidRDefault="00263068" w:rsidP="00263068">
            <w:pPr>
              <w:pStyle w:val="TableBody"/>
              <w:spacing w:before="240"/>
              <w:rPr>
                <w:szCs w:val="22"/>
                <w:lang w:val="es-CO"/>
              </w:rPr>
            </w:pPr>
            <m:oMathPara>
              <m:oMath>
                <m:r>
                  <m:rPr>
                    <m:nor/>
                  </m:rPr>
                  <w:rPr>
                    <w:rFonts w:ascii="Cambria Math"/>
                    <w:lang w:val="es-CO"/>
                  </w:rPr>
                  <m:t xml:space="preserve">= </m:t>
                </m:r>
                <m:r>
                  <m:rPr>
                    <m:sty m:val="p"/>
                  </m:rPr>
                  <w:rPr>
                    <w:rFonts w:ascii="Cambria Math"/>
                    <w:lang w:val="es-CO"/>
                  </w:rPr>
                  <m:t>[</m:t>
                </m:r>
                <m:sSub>
                  <m:sSubPr>
                    <m:ctrlPr>
                      <w:rPr>
                        <w:rFonts w:ascii="Cambria Math" w:hAnsi="Cambria Math"/>
                      </w:rPr>
                    </m:ctrlPr>
                  </m:sSubPr>
                  <m:e>
                    <m:r>
                      <m:rPr>
                        <m:sty m:val="p"/>
                      </m:rPr>
                      <w:rPr>
                        <w:rFonts w:ascii="Cambria Math"/>
                        <w:lang w:val="es-CO"/>
                      </w:rPr>
                      <m:t>∑</m:t>
                    </m:r>
                  </m:e>
                  <m:sub>
                    <m:r>
                      <w:rPr>
                        <w:rFonts w:ascii="Cambria Math"/>
                      </w:rPr>
                      <m:t>H</m:t>
                    </m:r>
                    <m:ctrlPr>
                      <w:rPr>
                        <w:rFonts w:ascii="Cambria Math" w:hAnsi="Cambria Math"/>
                        <w:i/>
                      </w:rPr>
                    </m:ctrlPr>
                  </m:sub>
                </m:sSub>
                <m:d>
                  <m:dPr>
                    <m:ctrlPr>
                      <w:rPr>
                        <w:rFonts w:ascii="Cambria Math" w:hAnsi="Cambria Math"/>
                      </w:rPr>
                    </m:ctrlPr>
                  </m:dPr>
                  <m:e>
                    <m:r>
                      <m:rPr>
                        <m:nor/>
                      </m:rPr>
                      <w:rPr>
                        <w:rFonts w:ascii="Cambria Math"/>
                        <w:lang w:val="es-CO"/>
                      </w:rPr>
                      <m:t>Cur</m:t>
                    </m:r>
                    <m:sSub>
                      <m:sSubPr>
                        <m:ctrlPr>
                          <w:rPr>
                            <w:rFonts w:ascii="Cambria Math" w:hAnsi="Cambria Math"/>
                          </w:rPr>
                        </m:ctrlPr>
                      </m:sSubPr>
                      <m:e>
                        <m:r>
                          <m:rPr>
                            <m:nor/>
                          </m:rPr>
                          <w:rPr>
                            <w:rFonts w:ascii="Cambria Math"/>
                            <w:lang w:val="es-CO"/>
                          </w:rPr>
                          <m:t>t</m:t>
                        </m:r>
                      </m:e>
                      <m:sub>
                        <m:r>
                          <w:rPr>
                            <w:rFonts w:ascii="Cambria Math"/>
                            <w:lang w:val="es-CO"/>
                          </w:rPr>
                          <m:t>h</m:t>
                        </m:r>
                        <m:ctrlPr>
                          <w:rPr>
                            <w:rFonts w:ascii="Cambria Math" w:hAnsi="Cambria Math"/>
                            <w:i/>
                          </w:rPr>
                        </m:ctrlPr>
                      </m:sub>
                    </m:sSub>
                    <m:r>
                      <m:rPr>
                        <m:nor/>
                      </m:rPr>
                      <w:rPr>
                        <w:rFonts w:ascii="Cambria Math"/>
                        <w:lang w:val="es-CO"/>
                      </w:rPr>
                      <m:t>×</m:t>
                    </m:r>
                    <m:r>
                      <m:rPr>
                        <m:nor/>
                      </m:rPr>
                      <w:rPr>
                        <w:rFonts w:ascii="Cambria Math"/>
                        <w:lang w:val="es-CO"/>
                      </w:rPr>
                      <m:t xml:space="preserve"> U</m:t>
                    </m:r>
                    <m:sSub>
                      <m:sSubPr>
                        <m:ctrlPr>
                          <w:rPr>
                            <w:rFonts w:ascii="Cambria Math" w:hAnsi="Cambria Math"/>
                          </w:rPr>
                        </m:ctrlPr>
                      </m:sSubPr>
                      <m:e>
                        <m:r>
                          <m:rPr>
                            <m:nor/>
                          </m:rPr>
                          <w:rPr>
                            <w:rFonts w:ascii="Cambria Math"/>
                            <w:lang w:val="es-CO"/>
                          </w:rPr>
                          <m:t>R</m:t>
                        </m:r>
                      </m:e>
                      <m:sub>
                        <m:r>
                          <w:rPr>
                            <w:rFonts w:ascii="Cambria Math"/>
                            <w:lang w:val="es-CO"/>
                          </w:rPr>
                          <m:t>h</m:t>
                        </m:r>
                        <m:ctrlPr>
                          <w:rPr>
                            <w:rFonts w:ascii="Cambria Math" w:hAnsi="Cambria Math"/>
                            <w:i/>
                          </w:rPr>
                        </m:ctrlPr>
                      </m:sub>
                    </m:sSub>
                    <m:ctrlPr>
                      <w:rPr>
                        <w:rFonts w:ascii="Cambria Math" w:hAnsi="Cambria Math"/>
                        <w:i/>
                      </w:rPr>
                    </m:ctrlPr>
                  </m:e>
                </m:d>
                <m:d>
                  <m:dPr>
                    <m:begChr m:val="]"/>
                    <m:endChr m:val="["/>
                    <m:ctrlPr>
                      <w:rPr>
                        <w:rFonts w:ascii="Cambria Math" w:hAnsi="Cambria Math"/>
                      </w:rPr>
                    </m:ctrlPr>
                  </m:dPr>
                  <m:e>
                    <m:r>
                      <m:rPr>
                        <m:nor/>
                      </m:rPr>
                      <w:rPr>
                        <w:rFonts w:ascii="Cambria Math"/>
                        <w:lang w:val="es-CO"/>
                      </w:rPr>
                      <m:t xml:space="preserve"> </m:t>
                    </m:r>
                    <m:r>
                      <m:rPr>
                        <m:nor/>
                      </m:rPr>
                      <w:rPr>
                        <w:rFonts w:ascii="Cambria Math"/>
                        <w:lang w:val="es-CO"/>
                      </w:rPr>
                      <m:t>–</m:t>
                    </m:r>
                    <m:r>
                      <m:rPr>
                        <m:nor/>
                      </m:rPr>
                      <w:rPr>
                        <w:rFonts w:ascii="Cambria Math"/>
                        <w:lang w:val="es-CO"/>
                      </w:rPr>
                      <m:t xml:space="preserve"> </m:t>
                    </m:r>
                  </m:e>
                </m:d>
                <m:sSub>
                  <m:sSubPr>
                    <m:ctrlPr>
                      <w:rPr>
                        <w:rFonts w:ascii="Cambria Math" w:hAnsi="Cambria Math"/>
                        <w:i/>
                      </w:rPr>
                    </m:ctrlPr>
                  </m:sSubPr>
                  <m:e>
                    <m:r>
                      <w:rPr>
                        <w:rFonts w:ascii="Cambria Math"/>
                        <w:lang w:val="es-CO"/>
                      </w:rPr>
                      <m:t>∑</m:t>
                    </m:r>
                  </m:e>
                  <m:sub>
                    <m:r>
                      <w:rPr>
                        <w:rFonts w:ascii="Cambria Math"/>
                      </w:rPr>
                      <m:t>H</m:t>
                    </m:r>
                  </m:sub>
                </m:sSub>
                <m:r>
                  <m:rPr>
                    <m:sty m:val="p"/>
                  </m:rPr>
                  <w:rPr>
                    <w:rFonts w:ascii="Cambria Math"/>
                    <w:lang w:val="es-CO"/>
                  </w:rPr>
                  <w:br/>
                </m:r>
              </m:oMath>
              <m:oMath>
                <m:d>
                  <m:dPr>
                    <m:ctrlPr>
                      <w:rPr>
                        <w:rFonts w:ascii="Cambria Math" w:hAnsi="Cambria Math"/>
                      </w:rPr>
                    </m:ctrlPr>
                  </m:dPr>
                  <m:e>
                    <m:r>
                      <m:rPr>
                        <m:nor/>
                      </m:rPr>
                      <w:rPr>
                        <w:rFonts w:ascii="Cambria Math"/>
                        <w:lang w:val="es-CO"/>
                      </w:rPr>
                      <m:t>N</m:t>
                    </m:r>
                    <m:sSub>
                      <m:sSubPr>
                        <m:ctrlPr>
                          <w:rPr>
                            <w:rFonts w:ascii="Cambria Math" w:hAnsi="Cambria Math"/>
                          </w:rPr>
                        </m:ctrlPr>
                      </m:sSubPr>
                      <m:e>
                        <m:r>
                          <m:rPr>
                            <m:nor/>
                          </m:rPr>
                          <w:rPr>
                            <w:rFonts w:ascii="Cambria Math"/>
                            <w:lang w:val="es-CO"/>
                          </w:rPr>
                          <m:t>G</m:t>
                        </m:r>
                      </m:e>
                      <m:sub>
                        <m:r>
                          <w:rPr>
                            <w:rFonts w:ascii="Cambria Math"/>
                            <w:lang w:val="es-CO"/>
                          </w:rPr>
                          <m:t>h</m:t>
                        </m:r>
                        <m:ctrlPr>
                          <w:rPr>
                            <w:rFonts w:ascii="Cambria Math" w:hAnsi="Cambria Math"/>
                            <w:i/>
                          </w:rPr>
                        </m:ctrlPr>
                      </m:sub>
                    </m:sSub>
                    <m:r>
                      <w:rPr>
                        <w:rFonts w:ascii="Cambria Math"/>
                        <w:lang w:val="es-CO"/>
                      </w:rPr>
                      <m:t>×</m:t>
                    </m:r>
                    <m:r>
                      <m:rPr>
                        <m:nor/>
                      </m:rPr>
                      <w:rPr>
                        <w:rFonts w:ascii="Cambria Math"/>
                        <w:lang w:val="es-CO"/>
                      </w:rPr>
                      <m:t xml:space="preserve"> MIN</m:t>
                    </m:r>
                    <m:d>
                      <m:dPr>
                        <m:ctrlPr>
                          <w:rPr>
                            <w:rFonts w:ascii="Cambria Math" w:hAnsi="Cambria Math"/>
                          </w:rPr>
                        </m:ctrlPr>
                      </m:dPr>
                      <m:e>
                        <m:r>
                          <m:rPr>
                            <m:nor/>
                          </m:rPr>
                          <w:rPr>
                            <w:rFonts w:ascii="Cambria Math"/>
                            <w:lang w:val="es-CO"/>
                          </w:rPr>
                          <m:t>HOEP, U</m:t>
                        </m:r>
                        <m:sSub>
                          <m:sSubPr>
                            <m:ctrlPr>
                              <w:rPr>
                                <w:rFonts w:ascii="Cambria Math" w:hAnsi="Cambria Math"/>
                              </w:rPr>
                            </m:ctrlPr>
                          </m:sSubPr>
                          <m:e>
                            <m:r>
                              <m:rPr>
                                <m:nor/>
                              </m:rPr>
                              <w:rPr>
                                <w:rFonts w:ascii="Cambria Math"/>
                                <w:lang w:val="es-CO"/>
                              </w:rPr>
                              <m:t>R</m:t>
                            </m:r>
                          </m:e>
                          <m:sub>
                            <m:r>
                              <w:rPr>
                                <w:rFonts w:ascii="Cambria Math"/>
                                <w:lang w:val="es-CO"/>
                              </w:rPr>
                              <m:t>h</m:t>
                            </m:r>
                            <m:ctrlPr>
                              <w:rPr>
                                <w:rFonts w:ascii="Cambria Math" w:hAnsi="Cambria Math"/>
                                <w:i/>
                              </w:rPr>
                            </m:ctrlPr>
                          </m:sub>
                        </m:sSub>
                        <m:ctrlPr>
                          <w:rPr>
                            <w:rFonts w:ascii="Cambria Math" w:hAnsi="Cambria Math"/>
                            <w:i/>
                          </w:rPr>
                        </m:ctrlPr>
                      </m:e>
                    </m:d>
                    <m:ctrlPr>
                      <w:rPr>
                        <w:rFonts w:ascii="Cambria Math" w:hAnsi="Cambria Math"/>
                        <w:i/>
                      </w:rPr>
                    </m:ctrlPr>
                  </m:e>
                </m:d>
                <m:r>
                  <w:rPr>
                    <w:rFonts w:ascii="Cambria Math"/>
                    <w:lang w:val="es-CO"/>
                  </w:rPr>
                  <m:t>]</m:t>
                </m:r>
              </m:oMath>
            </m:oMathPara>
          </w:p>
          <w:p w14:paraId="37C51485" w14:textId="77777777" w:rsidR="00263068" w:rsidRPr="003628A1" w:rsidRDefault="00263068" w:rsidP="00263068">
            <w:pPr>
              <w:pStyle w:val="TableBody"/>
              <w:rPr>
                <w:w w:val="0"/>
                <w:szCs w:val="22"/>
              </w:rPr>
            </w:pPr>
            <w:r w:rsidRPr="003628A1">
              <w:rPr>
                <w:w w:val="0"/>
                <w:szCs w:val="22"/>
              </w:rPr>
              <w:t>Where:</w:t>
            </w:r>
          </w:p>
          <w:p w14:paraId="1EB116A6" w14:textId="7F2B49A4" w:rsidR="00263068" w:rsidRPr="003628A1" w:rsidRDefault="00263068" w:rsidP="00263068">
            <w:pPr>
              <w:pStyle w:val="TableBody"/>
              <w:rPr>
                <w:rFonts w:ascii="Arial" w:hAnsi="Arial"/>
                <w:b/>
                <w:w w:val="0"/>
                <w:szCs w:val="22"/>
              </w:rPr>
            </w:pPr>
            <w:r w:rsidRPr="003628A1">
              <w:rPr>
                <w:w w:val="0"/>
                <w:szCs w:val="22"/>
              </w:rPr>
              <w:t>‘Curt’</w:t>
            </w:r>
            <w:r>
              <w:rPr>
                <w:w w:val="0"/>
                <w:szCs w:val="22"/>
              </w:rPr>
              <w:t xml:space="preserve"> </w:t>
            </w:r>
            <w:r w:rsidRPr="003628A1">
              <w:rPr>
                <w:w w:val="0"/>
                <w:szCs w:val="22"/>
              </w:rPr>
              <w:t>(Curtailment),</w:t>
            </w:r>
            <w:r>
              <w:rPr>
                <w:w w:val="0"/>
                <w:szCs w:val="22"/>
              </w:rPr>
              <w:t xml:space="preserve"> </w:t>
            </w:r>
            <w:r w:rsidRPr="003628A1">
              <w:rPr>
                <w:w w:val="0"/>
                <w:szCs w:val="22"/>
              </w:rPr>
              <w:t>means</w:t>
            </w:r>
            <w:r>
              <w:rPr>
                <w:w w:val="0"/>
                <w:szCs w:val="22"/>
              </w:rPr>
              <w:t xml:space="preserve"> </w:t>
            </w:r>
            <w:r w:rsidRPr="003628A1">
              <w:rPr>
                <w:w w:val="0"/>
                <w:szCs w:val="22"/>
              </w:rPr>
              <w:t>the</w:t>
            </w:r>
            <w:r>
              <w:rPr>
                <w:w w:val="0"/>
                <w:szCs w:val="22"/>
              </w:rPr>
              <w:t xml:space="preserve"> </w:t>
            </w:r>
            <w:r w:rsidRPr="003628A1">
              <w:rPr>
                <w:w w:val="0"/>
                <w:szCs w:val="22"/>
              </w:rPr>
              <w:t>number</w:t>
            </w:r>
            <w:r>
              <w:rPr>
                <w:w w:val="0"/>
                <w:szCs w:val="22"/>
              </w:rPr>
              <w:t xml:space="preserve"> </w:t>
            </w:r>
            <w:r w:rsidRPr="003628A1">
              <w:rPr>
                <w:w w:val="0"/>
                <w:szCs w:val="22"/>
              </w:rPr>
              <w:t>of</w:t>
            </w:r>
            <w:r>
              <w:rPr>
                <w:w w:val="0"/>
                <w:szCs w:val="22"/>
              </w:rPr>
              <w:t xml:space="preserve"> </w:t>
            </w:r>
            <w:r w:rsidRPr="003628A1">
              <w:rPr>
                <w:w w:val="0"/>
                <w:szCs w:val="22"/>
              </w:rPr>
              <w:t>MWh</w:t>
            </w:r>
            <w:r>
              <w:rPr>
                <w:w w:val="0"/>
                <w:szCs w:val="22"/>
              </w:rPr>
              <w:t xml:space="preserve"> </w:t>
            </w:r>
            <w:r w:rsidRPr="003628A1">
              <w:rPr>
                <w:w w:val="0"/>
                <w:szCs w:val="22"/>
              </w:rPr>
              <w:t>Curtailed</w:t>
            </w:r>
            <w:r>
              <w:rPr>
                <w:w w:val="0"/>
                <w:szCs w:val="22"/>
              </w:rPr>
              <w:t xml:space="preserve"> </w:t>
            </w:r>
            <w:r w:rsidRPr="003628A1">
              <w:rPr>
                <w:w w:val="0"/>
                <w:szCs w:val="22"/>
              </w:rPr>
              <w:t>by</w:t>
            </w:r>
            <w:r>
              <w:rPr>
                <w:w w:val="0"/>
                <w:szCs w:val="22"/>
              </w:rPr>
              <w:t xml:space="preserve"> </w:t>
            </w:r>
            <w:r w:rsidRPr="003628A1">
              <w:rPr>
                <w:w w:val="0"/>
                <w:szCs w:val="22"/>
              </w:rPr>
              <w:t>a</w:t>
            </w:r>
            <w:r>
              <w:rPr>
                <w:w w:val="0"/>
                <w:szCs w:val="22"/>
              </w:rPr>
              <w:t xml:space="preserve"> </w:t>
            </w:r>
            <w:r w:rsidRPr="003628A1">
              <w:rPr>
                <w:w w:val="0"/>
                <w:szCs w:val="22"/>
              </w:rPr>
              <w:t>Participant</w:t>
            </w:r>
            <w:r>
              <w:rPr>
                <w:w w:val="0"/>
                <w:szCs w:val="22"/>
              </w:rPr>
              <w:t xml:space="preserve"> </w:t>
            </w:r>
            <w:r w:rsidRPr="003628A1">
              <w:rPr>
                <w:w w:val="0"/>
                <w:szCs w:val="22"/>
              </w:rPr>
              <w:t>when</w:t>
            </w:r>
            <w:r>
              <w:rPr>
                <w:w w:val="0"/>
                <w:szCs w:val="22"/>
              </w:rPr>
              <w:t xml:space="preserve"> </w:t>
            </w:r>
            <w:r w:rsidRPr="003628A1">
              <w:rPr>
                <w:w w:val="0"/>
                <w:szCs w:val="22"/>
              </w:rPr>
              <w:t>requested</w:t>
            </w:r>
            <w:r>
              <w:rPr>
                <w:w w:val="0"/>
                <w:szCs w:val="22"/>
              </w:rPr>
              <w:t xml:space="preserve"> </w:t>
            </w:r>
            <w:r w:rsidRPr="003628A1">
              <w:rPr>
                <w:w w:val="0"/>
                <w:szCs w:val="22"/>
              </w:rPr>
              <w:t>by</w:t>
            </w:r>
            <w:r>
              <w:rPr>
                <w:w w:val="0"/>
                <w:szCs w:val="22"/>
              </w:rPr>
              <w:t xml:space="preserve"> </w:t>
            </w:r>
            <w:r w:rsidRPr="003628A1">
              <w:rPr>
                <w:w w:val="0"/>
                <w:szCs w:val="22"/>
              </w:rPr>
              <w:t>the</w:t>
            </w:r>
            <w:r>
              <w:rPr>
                <w:w w:val="0"/>
                <w:szCs w:val="22"/>
              </w:rPr>
              <w:t xml:space="preserve"> </w:t>
            </w:r>
            <w:r w:rsidRPr="003628A1">
              <w:rPr>
                <w:i/>
                <w:w w:val="0"/>
                <w:szCs w:val="22"/>
              </w:rPr>
              <w:lastRenderedPageBreak/>
              <w:t>IESO</w:t>
            </w:r>
            <w:r w:rsidRPr="003628A1">
              <w:rPr>
                <w:w w:val="0"/>
                <w:szCs w:val="22"/>
              </w:rPr>
              <w:t>,</w:t>
            </w:r>
            <w:r>
              <w:rPr>
                <w:w w:val="0"/>
                <w:szCs w:val="22"/>
              </w:rPr>
              <w:t xml:space="preserve"> </w:t>
            </w:r>
            <w:r w:rsidRPr="003628A1">
              <w:rPr>
                <w:w w:val="0"/>
                <w:szCs w:val="22"/>
              </w:rPr>
              <w:t>as</w:t>
            </w:r>
            <w:r>
              <w:rPr>
                <w:w w:val="0"/>
                <w:szCs w:val="22"/>
              </w:rPr>
              <w:t xml:space="preserve"> </w:t>
            </w:r>
            <w:r w:rsidRPr="003628A1">
              <w:rPr>
                <w:w w:val="0"/>
                <w:szCs w:val="22"/>
              </w:rPr>
              <w:t>measured</w:t>
            </w:r>
            <w:r>
              <w:rPr>
                <w:w w:val="0"/>
                <w:szCs w:val="22"/>
              </w:rPr>
              <w:t xml:space="preserve"> </w:t>
            </w:r>
            <w:r w:rsidRPr="003628A1">
              <w:rPr>
                <w:w w:val="0"/>
                <w:szCs w:val="22"/>
              </w:rPr>
              <w:t>through</w:t>
            </w:r>
            <w:r>
              <w:rPr>
                <w:w w:val="0"/>
                <w:szCs w:val="22"/>
              </w:rPr>
              <w:t xml:space="preserve"> </w:t>
            </w:r>
            <w:r w:rsidRPr="003628A1">
              <w:rPr>
                <w:w w:val="0"/>
                <w:szCs w:val="22"/>
              </w:rPr>
              <w:t>the</w:t>
            </w:r>
            <w:r>
              <w:rPr>
                <w:w w:val="0"/>
                <w:szCs w:val="22"/>
              </w:rPr>
              <w:t xml:space="preserve"> </w:t>
            </w:r>
            <w:r w:rsidRPr="003628A1">
              <w:rPr>
                <w:w w:val="0"/>
                <w:szCs w:val="22"/>
              </w:rPr>
              <w:t>use</w:t>
            </w:r>
            <w:r>
              <w:rPr>
                <w:w w:val="0"/>
                <w:szCs w:val="22"/>
              </w:rPr>
              <w:t xml:space="preserve"> </w:t>
            </w:r>
            <w:r w:rsidRPr="003628A1">
              <w:rPr>
                <w:w w:val="0"/>
                <w:szCs w:val="22"/>
              </w:rPr>
              <w:t>of</w:t>
            </w:r>
            <w:r>
              <w:rPr>
                <w:w w:val="0"/>
                <w:szCs w:val="22"/>
              </w:rPr>
              <w:t xml:space="preserve"> </w:t>
            </w:r>
            <w:r w:rsidRPr="003628A1">
              <w:rPr>
                <w:w w:val="0"/>
                <w:szCs w:val="22"/>
              </w:rPr>
              <w:t>electricity</w:t>
            </w:r>
            <w:r>
              <w:rPr>
                <w:w w:val="0"/>
                <w:szCs w:val="22"/>
              </w:rPr>
              <w:t xml:space="preserve"> </w:t>
            </w:r>
            <w:r w:rsidRPr="003628A1">
              <w:rPr>
                <w:w w:val="0"/>
                <w:szCs w:val="22"/>
              </w:rPr>
              <w:t>meter(s).</w:t>
            </w:r>
            <w:r>
              <w:rPr>
                <w:w w:val="0"/>
                <w:szCs w:val="22"/>
              </w:rPr>
              <w:t xml:space="preserve"> </w:t>
            </w:r>
            <w:r w:rsidRPr="003628A1">
              <w:rPr>
                <w:w w:val="0"/>
                <w:szCs w:val="22"/>
              </w:rPr>
              <w:t>Curtailment</w:t>
            </w:r>
            <w:r>
              <w:rPr>
                <w:w w:val="0"/>
                <w:szCs w:val="22"/>
              </w:rPr>
              <w:t xml:space="preserve"> </w:t>
            </w:r>
            <w:r w:rsidRPr="003628A1">
              <w:rPr>
                <w:w w:val="0"/>
                <w:szCs w:val="22"/>
              </w:rPr>
              <w:t>shall</w:t>
            </w:r>
            <w:r>
              <w:rPr>
                <w:w w:val="0"/>
                <w:szCs w:val="22"/>
              </w:rPr>
              <w:t xml:space="preserve"> </w:t>
            </w:r>
            <w:r w:rsidRPr="003628A1">
              <w:rPr>
                <w:w w:val="0"/>
                <w:szCs w:val="22"/>
              </w:rPr>
              <w:t>not</w:t>
            </w:r>
            <w:r>
              <w:rPr>
                <w:w w:val="0"/>
                <w:szCs w:val="22"/>
              </w:rPr>
              <w:t xml:space="preserve"> </w:t>
            </w:r>
            <w:r w:rsidRPr="003628A1">
              <w:rPr>
                <w:w w:val="0"/>
                <w:szCs w:val="22"/>
              </w:rPr>
              <w:t>exceed</w:t>
            </w:r>
            <w:r>
              <w:rPr>
                <w:w w:val="0"/>
                <w:szCs w:val="22"/>
              </w:rPr>
              <w:t xml:space="preserve"> </w:t>
            </w:r>
            <w:r w:rsidRPr="003628A1">
              <w:rPr>
                <w:w w:val="0"/>
                <w:szCs w:val="22"/>
              </w:rPr>
              <w:t>the</w:t>
            </w:r>
            <w:r>
              <w:rPr>
                <w:w w:val="0"/>
                <w:szCs w:val="22"/>
              </w:rPr>
              <w:t xml:space="preserve"> </w:t>
            </w:r>
            <w:r w:rsidRPr="003628A1">
              <w:rPr>
                <w:w w:val="0"/>
                <w:szCs w:val="22"/>
              </w:rPr>
              <w:t>product</w:t>
            </w:r>
            <w:r>
              <w:rPr>
                <w:w w:val="0"/>
                <w:szCs w:val="22"/>
              </w:rPr>
              <w:t xml:space="preserve"> </w:t>
            </w:r>
            <w:r w:rsidRPr="003628A1">
              <w:rPr>
                <w:w w:val="0"/>
                <w:szCs w:val="22"/>
              </w:rPr>
              <w:t>of</w:t>
            </w:r>
            <w:r>
              <w:rPr>
                <w:w w:val="0"/>
                <w:szCs w:val="22"/>
              </w:rPr>
              <w:t xml:space="preserve"> </w:t>
            </w:r>
            <w:r w:rsidRPr="003628A1">
              <w:rPr>
                <w:w w:val="0"/>
                <w:szCs w:val="22"/>
              </w:rPr>
              <w:t>the</w:t>
            </w:r>
            <w:r>
              <w:rPr>
                <w:w w:val="0"/>
                <w:szCs w:val="22"/>
              </w:rPr>
              <w:t xml:space="preserve"> </w:t>
            </w:r>
            <w:r w:rsidRPr="003628A1">
              <w:rPr>
                <w:w w:val="0"/>
                <w:szCs w:val="22"/>
              </w:rPr>
              <w:t>Activation</w:t>
            </w:r>
            <w:r>
              <w:rPr>
                <w:w w:val="0"/>
                <w:szCs w:val="22"/>
              </w:rPr>
              <w:t xml:space="preserve"> </w:t>
            </w:r>
            <w:r w:rsidRPr="003628A1">
              <w:rPr>
                <w:w w:val="0"/>
                <w:szCs w:val="22"/>
              </w:rPr>
              <w:t>MW</w:t>
            </w:r>
            <w:r>
              <w:rPr>
                <w:w w:val="0"/>
                <w:szCs w:val="22"/>
              </w:rPr>
              <w:t xml:space="preserve"> </w:t>
            </w:r>
            <w:r w:rsidRPr="003628A1">
              <w:rPr>
                <w:w w:val="0"/>
                <w:szCs w:val="22"/>
              </w:rPr>
              <w:t>and</w:t>
            </w:r>
            <w:r>
              <w:rPr>
                <w:w w:val="0"/>
                <w:szCs w:val="22"/>
              </w:rPr>
              <w:t xml:space="preserve"> </w:t>
            </w:r>
            <w:r w:rsidRPr="003628A1">
              <w:rPr>
                <w:w w:val="0"/>
                <w:szCs w:val="22"/>
              </w:rPr>
              <w:t>the</w:t>
            </w:r>
            <w:r>
              <w:rPr>
                <w:w w:val="0"/>
                <w:szCs w:val="22"/>
              </w:rPr>
              <w:t xml:space="preserve"> </w:t>
            </w:r>
            <w:r w:rsidRPr="003628A1">
              <w:rPr>
                <w:w w:val="0"/>
                <w:szCs w:val="22"/>
              </w:rPr>
              <w:t>activation</w:t>
            </w:r>
            <w:r>
              <w:rPr>
                <w:w w:val="0"/>
                <w:szCs w:val="22"/>
              </w:rPr>
              <w:t xml:space="preserve"> </w:t>
            </w:r>
            <w:r w:rsidRPr="003628A1">
              <w:rPr>
                <w:w w:val="0"/>
                <w:szCs w:val="22"/>
              </w:rPr>
              <w:t>period</w:t>
            </w:r>
            <w:r>
              <w:rPr>
                <w:w w:val="0"/>
                <w:szCs w:val="22"/>
              </w:rPr>
              <w:t xml:space="preserve"> </w:t>
            </w:r>
            <w:r w:rsidRPr="003628A1">
              <w:rPr>
                <w:w w:val="0"/>
                <w:szCs w:val="22"/>
              </w:rPr>
              <w:t>requested</w:t>
            </w:r>
            <w:r>
              <w:rPr>
                <w:w w:val="0"/>
                <w:szCs w:val="22"/>
              </w:rPr>
              <w:t xml:space="preserve"> </w:t>
            </w:r>
            <w:r w:rsidRPr="003628A1">
              <w:rPr>
                <w:w w:val="0"/>
                <w:szCs w:val="22"/>
              </w:rPr>
              <w:t>by</w:t>
            </w:r>
            <w:r>
              <w:rPr>
                <w:w w:val="0"/>
                <w:szCs w:val="22"/>
              </w:rPr>
              <w:t xml:space="preserve"> </w:t>
            </w:r>
            <w:r w:rsidRPr="003628A1">
              <w:rPr>
                <w:w w:val="0"/>
                <w:szCs w:val="22"/>
              </w:rPr>
              <w:t>the</w:t>
            </w:r>
            <w:r>
              <w:rPr>
                <w:w w:val="0"/>
                <w:szCs w:val="22"/>
              </w:rPr>
              <w:t xml:space="preserve"> </w:t>
            </w:r>
            <w:r w:rsidRPr="003628A1">
              <w:rPr>
                <w:i/>
                <w:w w:val="0"/>
                <w:szCs w:val="22"/>
              </w:rPr>
              <w:t>IESO</w:t>
            </w:r>
            <w:r w:rsidRPr="003628A1">
              <w:rPr>
                <w:w w:val="0"/>
                <w:szCs w:val="22"/>
              </w:rPr>
              <w:t>,</w:t>
            </w:r>
            <w:r>
              <w:rPr>
                <w:w w:val="0"/>
                <w:szCs w:val="22"/>
              </w:rPr>
              <w:t xml:space="preserve"> </w:t>
            </w:r>
            <w:r w:rsidRPr="003628A1">
              <w:rPr>
                <w:w w:val="0"/>
                <w:szCs w:val="22"/>
              </w:rPr>
              <w:t>plus</w:t>
            </w:r>
            <w:r>
              <w:rPr>
                <w:w w:val="0"/>
                <w:szCs w:val="22"/>
              </w:rPr>
              <w:t xml:space="preserve"> </w:t>
            </w:r>
            <w:r w:rsidRPr="003628A1">
              <w:rPr>
                <w:w w:val="0"/>
                <w:szCs w:val="22"/>
              </w:rPr>
              <w:t>the</w:t>
            </w:r>
            <w:r>
              <w:rPr>
                <w:w w:val="0"/>
                <w:szCs w:val="22"/>
              </w:rPr>
              <w:t xml:space="preserve"> </w:t>
            </w:r>
            <w:r w:rsidRPr="003628A1">
              <w:rPr>
                <w:w w:val="0"/>
                <w:szCs w:val="22"/>
              </w:rPr>
              <w:t>lesser</w:t>
            </w:r>
            <w:r>
              <w:rPr>
                <w:w w:val="0"/>
                <w:szCs w:val="22"/>
              </w:rPr>
              <w:t xml:space="preserve"> </w:t>
            </w:r>
            <w:r w:rsidRPr="003628A1">
              <w:rPr>
                <w:w w:val="0"/>
                <w:szCs w:val="22"/>
              </w:rPr>
              <w:t>of</w:t>
            </w:r>
            <w:r>
              <w:rPr>
                <w:w w:val="0"/>
                <w:szCs w:val="22"/>
              </w:rPr>
              <w:t xml:space="preserve"> </w:t>
            </w:r>
            <w:r w:rsidRPr="003628A1">
              <w:rPr>
                <w:w w:val="0"/>
                <w:szCs w:val="22"/>
              </w:rPr>
              <w:t>an</w:t>
            </w:r>
            <w:r>
              <w:rPr>
                <w:w w:val="0"/>
                <w:szCs w:val="22"/>
              </w:rPr>
              <w:t xml:space="preserve"> </w:t>
            </w:r>
            <w:r w:rsidRPr="003628A1">
              <w:rPr>
                <w:w w:val="0"/>
                <w:szCs w:val="22"/>
              </w:rPr>
              <w:t>additional</w:t>
            </w:r>
            <w:r>
              <w:rPr>
                <w:w w:val="0"/>
                <w:szCs w:val="22"/>
              </w:rPr>
              <w:t xml:space="preserve"> </w:t>
            </w:r>
            <w:r w:rsidRPr="003628A1">
              <w:rPr>
                <w:w w:val="0"/>
                <w:szCs w:val="22"/>
              </w:rPr>
              <w:t>15%</w:t>
            </w:r>
            <w:r>
              <w:rPr>
                <w:w w:val="0"/>
                <w:szCs w:val="22"/>
              </w:rPr>
              <w:t xml:space="preserve"> </w:t>
            </w:r>
            <w:r w:rsidRPr="003628A1">
              <w:rPr>
                <w:w w:val="0"/>
                <w:szCs w:val="22"/>
              </w:rPr>
              <w:t>of</w:t>
            </w:r>
            <w:r>
              <w:rPr>
                <w:w w:val="0"/>
                <w:szCs w:val="22"/>
              </w:rPr>
              <w:t xml:space="preserve"> </w:t>
            </w:r>
            <w:r w:rsidRPr="003628A1">
              <w:rPr>
                <w:w w:val="0"/>
                <w:szCs w:val="22"/>
              </w:rPr>
              <w:t>the</w:t>
            </w:r>
            <w:r>
              <w:rPr>
                <w:w w:val="0"/>
                <w:szCs w:val="22"/>
              </w:rPr>
              <w:t xml:space="preserve"> </w:t>
            </w:r>
            <w:r w:rsidRPr="003628A1">
              <w:rPr>
                <w:w w:val="0"/>
                <w:szCs w:val="22"/>
              </w:rPr>
              <w:t>Activation</w:t>
            </w:r>
            <w:r>
              <w:rPr>
                <w:w w:val="0"/>
                <w:szCs w:val="22"/>
              </w:rPr>
              <w:t xml:space="preserve"> </w:t>
            </w:r>
            <w:r w:rsidRPr="003628A1">
              <w:rPr>
                <w:w w:val="0"/>
                <w:szCs w:val="22"/>
              </w:rPr>
              <w:t>MW</w:t>
            </w:r>
            <w:r>
              <w:rPr>
                <w:w w:val="0"/>
                <w:szCs w:val="22"/>
              </w:rPr>
              <w:t xml:space="preserve"> </w:t>
            </w:r>
            <w:r w:rsidRPr="003628A1">
              <w:rPr>
                <w:w w:val="0"/>
                <w:szCs w:val="22"/>
              </w:rPr>
              <w:t>per</w:t>
            </w:r>
            <w:r>
              <w:rPr>
                <w:w w:val="0"/>
                <w:szCs w:val="22"/>
              </w:rPr>
              <w:t xml:space="preserve"> </w:t>
            </w:r>
            <w:r w:rsidRPr="003628A1">
              <w:rPr>
                <w:w w:val="0"/>
                <w:szCs w:val="22"/>
              </w:rPr>
              <w:t>hour</w:t>
            </w:r>
            <w:r>
              <w:rPr>
                <w:w w:val="0"/>
                <w:szCs w:val="22"/>
              </w:rPr>
              <w:t xml:space="preserve"> </w:t>
            </w:r>
            <w:r w:rsidRPr="003628A1">
              <w:rPr>
                <w:w w:val="0"/>
                <w:szCs w:val="22"/>
              </w:rPr>
              <w:t>of</w:t>
            </w:r>
            <w:r>
              <w:rPr>
                <w:w w:val="0"/>
                <w:szCs w:val="22"/>
              </w:rPr>
              <w:t xml:space="preserve"> </w:t>
            </w:r>
            <w:r w:rsidRPr="003628A1">
              <w:rPr>
                <w:w w:val="0"/>
                <w:szCs w:val="22"/>
              </w:rPr>
              <w:t>the</w:t>
            </w:r>
            <w:r>
              <w:rPr>
                <w:w w:val="0"/>
                <w:szCs w:val="22"/>
              </w:rPr>
              <w:t xml:space="preserve"> </w:t>
            </w:r>
            <w:r w:rsidRPr="003628A1">
              <w:rPr>
                <w:w w:val="0"/>
                <w:szCs w:val="22"/>
              </w:rPr>
              <w:t>activation</w:t>
            </w:r>
            <w:r>
              <w:rPr>
                <w:w w:val="0"/>
                <w:szCs w:val="22"/>
              </w:rPr>
              <w:t xml:space="preserve"> </w:t>
            </w:r>
            <w:r w:rsidRPr="003628A1">
              <w:rPr>
                <w:w w:val="0"/>
                <w:szCs w:val="22"/>
              </w:rPr>
              <w:t>period,</w:t>
            </w:r>
            <w:r>
              <w:rPr>
                <w:w w:val="0"/>
                <w:szCs w:val="22"/>
              </w:rPr>
              <w:t xml:space="preserve"> </w:t>
            </w:r>
            <w:r w:rsidRPr="003628A1">
              <w:rPr>
                <w:w w:val="0"/>
                <w:szCs w:val="22"/>
              </w:rPr>
              <w:t>OR</w:t>
            </w:r>
            <w:r>
              <w:rPr>
                <w:w w:val="0"/>
                <w:szCs w:val="22"/>
              </w:rPr>
              <w:t xml:space="preserve"> </w:t>
            </w:r>
            <w:r w:rsidRPr="003628A1">
              <w:rPr>
                <w:w w:val="0"/>
                <w:szCs w:val="22"/>
              </w:rPr>
              <w:t>15</w:t>
            </w:r>
            <w:r>
              <w:rPr>
                <w:w w:val="0"/>
                <w:szCs w:val="22"/>
              </w:rPr>
              <w:t xml:space="preserve"> </w:t>
            </w:r>
            <w:r w:rsidRPr="003628A1">
              <w:rPr>
                <w:w w:val="0"/>
                <w:szCs w:val="22"/>
              </w:rPr>
              <w:t>MWh</w:t>
            </w:r>
            <w:r>
              <w:rPr>
                <w:w w:val="0"/>
                <w:szCs w:val="22"/>
              </w:rPr>
              <w:t xml:space="preserve"> </w:t>
            </w:r>
            <w:r w:rsidRPr="003628A1">
              <w:rPr>
                <w:w w:val="0"/>
                <w:szCs w:val="22"/>
              </w:rPr>
              <w:t>per</w:t>
            </w:r>
            <w:r>
              <w:rPr>
                <w:w w:val="0"/>
                <w:szCs w:val="22"/>
              </w:rPr>
              <w:t xml:space="preserve"> </w:t>
            </w:r>
            <w:r w:rsidRPr="003628A1">
              <w:rPr>
                <w:w w:val="0"/>
                <w:szCs w:val="22"/>
              </w:rPr>
              <w:t>hour</w:t>
            </w:r>
            <w:r>
              <w:rPr>
                <w:w w:val="0"/>
                <w:szCs w:val="22"/>
              </w:rPr>
              <w:t xml:space="preserve"> </w:t>
            </w:r>
            <w:r w:rsidRPr="003628A1">
              <w:rPr>
                <w:w w:val="0"/>
                <w:szCs w:val="22"/>
              </w:rPr>
              <w:t>of</w:t>
            </w:r>
            <w:r>
              <w:rPr>
                <w:w w:val="0"/>
                <w:szCs w:val="22"/>
              </w:rPr>
              <w:t xml:space="preserve"> </w:t>
            </w:r>
            <w:r w:rsidRPr="003628A1">
              <w:rPr>
                <w:w w:val="0"/>
                <w:szCs w:val="22"/>
              </w:rPr>
              <w:t>the</w:t>
            </w:r>
            <w:r>
              <w:rPr>
                <w:w w:val="0"/>
                <w:szCs w:val="22"/>
              </w:rPr>
              <w:t xml:space="preserve"> </w:t>
            </w:r>
            <w:r w:rsidRPr="003628A1">
              <w:rPr>
                <w:w w:val="0"/>
                <w:szCs w:val="22"/>
              </w:rPr>
              <w:t>activation</w:t>
            </w:r>
            <w:r>
              <w:rPr>
                <w:w w:val="0"/>
                <w:szCs w:val="22"/>
              </w:rPr>
              <w:t xml:space="preserve"> </w:t>
            </w:r>
            <w:r w:rsidRPr="003628A1">
              <w:rPr>
                <w:w w:val="0"/>
                <w:szCs w:val="22"/>
              </w:rPr>
              <w:t>period.</w:t>
            </w:r>
          </w:p>
          <w:p w14:paraId="0ABE9A1A" w14:textId="735E1FC0" w:rsidR="00263068" w:rsidRPr="003628A1" w:rsidRDefault="00263068" w:rsidP="00263068">
            <w:pPr>
              <w:pStyle w:val="TableBody"/>
              <w:rPr>
                <w:w w:val="0"/>
                <w:szCs w:val="22"/>
              </w:rPr>
            </w:pPr>
            <w:r w:rsidRPr="003628A1">
              <w:rPr>
                <w:w w:val="0"/>
                <w:szCs w:val="22"/>
              </w:rPr>
              <w:t>‘UR’</w:t>
            </w:r>
            <w:r>
              <w:rPr>
                <w:w w:val="0"/>
                <w:szCs w:val="22"/>
              </w:rPr>
              <w:t xml:space="preserve"> </w:t>
            </w:r>
            <w:r w:rsidRPr="003628A1">
              <w:rPr>
                <w:w w:val="0"/>
                <w:szCs w:val="22"/>
              </w:rPr>
              <w:t>(Utilization</w:t>
            </w:r>
            <w:r>
              <w:rPr>
                <w:w w:val="0"/>
                <w:szCs w:val="22"/>
              </w:rPr>
              <w:t xml:space="preserve"> </w:t>
            </w:r>
            <w:r w:rsidRPr="003628A1">
              <w:rPr>
                <w:w w:val="0"/>
                <w:szCs w:val="22"/>
              </w:rPr>
              <w:t>Rate),</w:t>
            </w:r>
            <w:r>
              <w:rPr>
                <w:w w:val="0"/>
                <w:szCs w:val="22"/>
              </w:rPr>
              <w:t xml:space="preserve"> </w:t>
            </w:r>
            <w:r w:rsidRPr="003628A1">
              <w:rPr>
                <w:w w:val="0"/>
                <w:szCs w:val="22"/>
              </w:rPr>
              <w:t>means</w:t>
            </w:r>
            <w:r>
              <w:rPr>
                <w:w w:val="0"/>
                <w:szCs w:val="22"/>
              </w:rPr>
              <w:t xml:space="preserve"> </w:t>
            </w:r>
            <w:r w:rsidRPr="003628A1">
              <w:rPr>
                <w:w w:val="0"/>
                <w:szCs w:val="22"/>
              </w:rPr>
              <w:t>the</w:t>
            </w:r>
            <w:r>
              <w:rPr>
                <w:w w:val="0"/>
                <w:szCs w:val="22"/>
              </w:rPr>
              <w:t xml:space="preserve"> </w:t>
            </w:r>
            <w:r w:rsidRPr="003628A1">
              <w:rPr>
                <w:w w:val="0"/>
                <w:szCs w:val="22"/>
              </w:rPr>
              <w:t>rates,</w:t>
            </w:r>
            <w:r>
              <w:rPr>
                <w:w w:val="0"/>
                <w:szCs w:val="22"/>
              </w:rPr>
              <w:t xml:space="preserve"> </w:t>
            </w:r>
            <w:r w:rsidRPr="003628A1">
              <w:rPr>
                <w:w w:val="0"/>
                <w:szCs w:val="22"/>
              </w:rPr>
              <w:t>expressed</w:t>
            </w:r>
            <w:r>
              <w:rPr>
                <w:w w:val="0"/>
                <w:szCs w:val="22"/>
              </w:rPr>
              <w:t xml:space="preserve"> </w:t>
            </w:r>
            <w:r w:rsidRPr="003628A1">
              <w:rPr>
                <w:w w:val="0"/>
                <w:szCs w:val="22"/>
              </w:rPr>
              <w:t>in</w:t>
            </w:r>
            <w:r>
              <w:rPr>
                <w:w w:val="0"/>
                <w:szCs w:val="22"/>
              </w:rPr>
              <w:t xml:space="preserve"> </w:t>
            </w:r>
            <w:r w:rsidRPr="003628A1">
              <w:rPr>
                <w:w w:val="0"/>
                <w:szCs w:val="22"/>
              </w:rPr>
              <w:t>$/MWh,</w:t>
            </w:r>
            <w:r>
              <w:rPr>
                <w:w w:val="0"/>
                <w:szCs w:val="22"/>
              </w:rPr>
              <w:t xml:space="preserve"> </w:t>
            </w:r>
            <w:r w:rsidRPr="003628A1">
              <w:rPr>
                <w:w w:val="0"/>
                <w:szCs w:val="22"/>
              </w:rPr>
              <w:t>as</w:t>
            </w:r>
            <w:r>
              <w:rPr>
                <w:w w:val="0"/>
                <w:szCs w:val="22"/>
              </w:rPr>
              <w:t xml:space="preserve"> </w:t>
            </w:r>
            <w:r w:rsidRPr="003628A1">
              <w:rPr>
                <w:w w:val="0"/>
                <w:szCs w:val="22"/>
              </w:rPr>
              <w:t>specified</w:t>
            </w:r>
            <w:r>
              <w:rPr>
                <w:w w:val="0"/>
                <w:szCs w:val="22"/>
              </w:rPr>
              <w:t xml:space="preserve"> </w:t>
            </w:r>
            <w:r w:rsidRPr="003628A1">
              <w:rPr>
                <w:w w:val="0"/>
                <w:szCs w:val="22"/>
              </w:rPr>
              <w:t>by</w:t>
            </w:r>
            <w:r>
              <w:rPr>
                <w:w w:val="0"/>
                <w:szCs w:val="22"/>
              </w:rPr>
              <w:t xml:space="preserve"> </w:t>
            </w:r>
            <w:r w:rsidRPr="003628A1">
              <w:rPr>
                <w:w w:val="0"/>
                <w:szCs w:val="22"/>
              </w:rPr>
              <w:t>the</w:t>
            </w:r>
            <w:r>
              <w:rPr>
                <w:w w:val="0"/>
                <w:szCs w:val="22"/>
              </w:rPr>
              <w:t xml:space="preserve"> </w:t>
            </w:r>
            <w:r w:rsidRPr="003628A1">
              <w:rPr>
                <w:i/>
                <w:w w:val="0"/>
                <w:szCs w:val="22"/>
              </w:rPr>
              <w:t>OPA</w:t>
            </w:r>
            <w:r w:rsidRPr="003628A1">
              <w:rPr>
                <w:w w:val="0"/>
                <w:szCs w:val="22"/>
              </w:rPr>
              <w:t>.</w:t>
            </w:r>
          </w:p>
          <w:p w14:paraId="4D2A88F9" w14:textId="2EFE5FA3" w:rsidR="00263068" w:rsidRPr="003628A1" w:rsidRDefault="00263068" w:rsidP="00263068">
            <w:pPr>
              <w:pStyle w:val="TableBody"/>
              <w:rPr>
                <w:szCs w:val="22"/>
              </w:rPr>
            </w:pPr>
            <w:r w:rsidRPr="003628A1">
              <w:rPr>
                <w:szCs w:val="22"/>
              </w:rPr>
              <w:t>‘NG’</w:t>
            </w:r>
            <w:r>
              <w:rPr>
                <w:szCs w:val="22"/>
              </w:rPr>
              <w:t xml:space="preserve"> </w:t>
            </w:r>
            <w:r w:rsidRPr="003628A1">
              <w:rPr>
                <w:szCs w:val="22"/>
              </w:rPr>
              <w:t>(Net</w:t>
            </w:r>
            <w:r>
              <w:rPr>
                <w:szCs w:val="22"/>
              </w:rPr>
              <w:t xml:space="preserve"> </w:t>
            </w:r>
            <w:r w:rsidRPr="003628A1">
              <w:rPr>
                <w:szCs w:val="22"/>
              </w:rPr>
              <w:t>Generation),</w:t>
            </w:r>
            <w:r>
              <w:rPr>
                <w:szCs w:val="22"/>
              </w:rPr>
              <w:t xml:space="preserve"> </w:t>
            </w:r>
            <w:r w:rsidRPr="003628A1">
              <w:rPr>
                <w:szCs w:val="22"/>
              </w:rPr>
              <w:t>means</w:t>
            </w:r>
            <w:r>
              <w:rPr>
                <w:szCs w:val="22"/>
              </w:rPr>
              <w:t xml:space="preserve"> </w:t>
            </w:r>
            <w:r w:rsidRPr="003628A1">
              <w:rPr>
                <w:szCs w:val="22"/>
              </w:rPr>
              <w:t>the</w:t>
            </w:r>
            <w:r>
              <w:rPr>
                <w:szCs w:val="22"/>
              </w:rPr>
              <w:t xml:space="preserve"> </w:t>
            </w:r>
            <w:r w:rsidRPr="003628A1">
              <w:rPr>
                <w:szCs w:val="22"/>
              </w:rPr>
              <w:t>MWh</w:t>
            </w:r>
            <w:r>
              <w:rPr>
                <w:szCs w:val="22"/>
              </w:rPr>
              <w:t xml:space="preserve"> </w:t>
            </w:r>
            <w:r w:rsidRPr="003628A1">
              <w:rPr>
                <w:szCs w:val="22"/>
              </w:rPr>
              <w:t>of</w:t>
            </w:r>
            <w:r>
              <w:rPr>
                <w:szCs w:val="22"/>
              </w:rPr>
              <w:t xml:space="preserve"> </w:t>
            </w:r>
            <w:r w:rsidRPr="003628A1">
              <w:rPr>
                <w:szCs w:val="22"/>
              </w:rPr>
              <w:t>net</w:t>
            </w:r>
            <w:r>
              <w:rPr>
                <w:szCs w:val="22"/>
              </w:rPr>
              <w:t xml:space="preserve"> </w:t>
            </w:r>
            <w:r w:rsidRPr="003628A1">
              <w:rPr>
                <w:szCs w:val="22"/>
              </w:rPr>
              <w:t>electricity</w:t>
            </w:r>
            <w:r>
              <w:rPr>
                <w:szCs w:val="22"/>
              </w:rPr>
              <w:t xml:space="preserve"> </w:t>
            </w:r>
            <w:r w:rsidRPr="003628A1">
              <w:rPr>
                <w:szCs w:val="22"/>
              </w:rPr>
              <w:t>generated</w:t>
            </w:r>
            <w:r>
              <w:rPr>
                <w:szCs w:val="22"/>
              </w:rPr>
              <w:t xml:space="preserve"> </w:t>
            </w:r>
            <w:r w:rsidRPr="003628A1">
              <w:rPr>
                <w:szCs w:val="22"/>
              </w:rPr>
              <w:t>by</w:t>
            </w:r>
            <w:r>
              <w:rPr>
                <w:szCs w:val="22"/>
              </w:rPr>
              <w:t xml:space="preserve"> </w:t>
            </w:r>
            <w:r w:rsidRPr="003628A1">
              <w:rPr>
                <w:szCs w:val="22"/>
              </w:rPr>
              <w:t>any</w:t>
            </w:r>
            <w:r>
              <w:rPr>
                <w:szCs w:val="22"/>
              </w:rPr>
              <w:t xml:space="preserve"> </w:t>
            </w:r>
            <w:r w:rsidRPr="003628A1">
              <w:rPr>
                <w:szCs w:val="22"/>
              </w:rPr>
              <w:t>contributor</w:t>
            </w:r>
            <w:r>
              <w:rPr>
                <w:szCs w:val="22"/>
              </w:rPr>
              <w:t xml:space="preserve"> </w:t>
            </w:r>
            <w:r w:rsidRPr="003628A1">
              <w:rPr>
                <w:szCs w:val="22"/>
              </w:rPr>
              <w:t>that</w:t>
            </w:r>
            <w:r>
              <w:rPr>
                <w:szCs w:val="22"/>
              </w:rPr>
              <w:t xml:space="preserve"> </w:t>
            </w:r>
            <w:r w:rsidRPr="003628A1">
              <w:rPr>
                <w:szCs w:val="22"/>
              </w:rPr>
              <w:t>is</w:t>
            </w:r>
            <w:r>
              <w:rPr>
                <w:szCs w:val="22"/>
              </w:rPr>
              <w:t xml:space="preserve"> </w:t>
            </w:r>
            <w:r w:rsidRPr="003628A1">
              <w:rPr>
                <w:szCs w:val="22"/>
              </w:rPr>
              <w:t>a</w:t>
            </w:r>
            <w:r>
              <w:rPr>
                <w:szCs w:val="22"/>
              </w:rPr>
              <w:t xml:space="preserve"> </w:t>
            </w:r>
            <w:r w:rsidRPr="003628A1">
              <w:rPr>
                <w:szCs w:val="22"/>
              </w:rPr>
              <w:t>behind</w:t>
            </w:r>
            <w:r>
              <w:rPr>
                <w:szCs w:val="22"/>
              </w:rPr>
              <w:t xml:space="preserve"> </w:t>
            </w:r>
            <w:r w:rsidRPr="003628A1">
              <w:rPr>
                <w:szCs w:val="22"/>
              </w:rPr>
              <w:t>the</w:t>
            </w:r>
            <w:r>
              <w:rPr>
                <w:szCs w:val="22"/>
              </w:rPr>
              <w:t xml:space="preserve"> </w:t>
            </w:r>
            <w:r w:rsidRPr="003628A1">
              <w:rPr>
                <w:szCs w:val="22"/>
              </w:rPr>
              <w:t>meter</w:t>
            </w:r>
            <w:r>
              <w:rPr>
                <w:szCs w:val="22"/>
              </w:rPr>
              <w:t xml:space="preserve"> </w:t>
            </w:r>
            <w:r w:rsidRPr="003628A1">
              <w:rPr>
                <w:szCs w:val="22"/>
              </w:rPr>
              <w:t>generator.</w:t>
            </w:r>
          </w:p>
          <w:p w14:paraId="73D594C4" w14:textId="179D653A" w:rsidR="00263068" w:rsidRPr="003628A1" w:rsidRDefault="00263068" w:rsidP="00263068">
            <w:pPr>
              <w:pStyle w:val="TableBody"/>
              <w:rPr>
                <w:b/>
                <w:szCs w:val="22"/>
              </w:rPr>
            </w:pPr>
            <w:r w:rsidRPr="003628A1">
              <w:rPr>
                <w:w w:val="0"/>
                <w:szCs w:val="22"/>
              </w:rPr>
              <w:t>‘H’</w:t>
            </w:r>
            <w:r>
              <w:rPr>
                <w:w w:val="0"/>
                <w:szCs w:val="22"/>
              </w:rPr>
              <w:t xml:space="preserve"> </w:t>
            </w:r>
            <w:r w:rsidRPr="003628A1">
              <w:rPr>
                <w:w w:val="0"/>
                <w:szCs w:val="22"/>
              </w:rPr>
              <w:t>is</w:t>
            </w:r>
            <w:r>
              <w:rPr>
                <w:w w:val="0"/>
                <w:szCs w:val="22"/>
              </w:rPr>
              <w:t xml:space="preserve"> </w:t>
            </w:r>
            <w:r w:rsidRPr="003628A1">
              <w:rPr>
                <w:w w:val="0"/>
                <w:szCs w:val="22"/>
              </w:rPr>
              <w:t>the</w:t>
            </w:r>
            <w:r>
              <w:rPr>
                <w:w w:val="0"/>
                <w:szCs w:val="22"/>
              </w:rPr>
              <w:t xml:space="preserve"> </w:t>
            </w:r>
            <w:r w:rsidRPr="003628A1">
              <w:rPr>
                <w:w w:val="0"/>
                <w:szCs w:val="22"/>
              </w:rPr>
              <w:t>total</w:t>
            </w:r>
            <w:r>
              <w:rPr>
                <w:w w:val="0"/>
                <w:szCs w:val="22"/>
              </w:rPr>
              <w:t xml:space="preserve"> </w:t>
            </w:r>
            <w:r w:rsidRPr="003628A1">
              <w:rPr>
                <w:w w:val="0"/>
                <w:szCs w:val="22"/>
              </w:rPr>
              <w:t>hours</w:t>
            </w:r>
            <w:r>
              <w:rPr>
                <w:w w:val="0"/>
                <w:szCs w:val="22"/>
              </w:rPr>
              <w:t xml:space="preserve"> </w:t>
            </w:r>
            <w:r w:rsidRPr="003628A1">
              <w:rPr>
                <w:w w:val="0"/>
                <w:szCs w:val="22"/>
              </w:rPr>
              <w:t>‘h’</w:t>
            </w:r>
            <w:r>
              <w:rPr>
                <w:w w:val="0"/>
                <w:szCs w:val="22"/>
              </w:rPr>
              <w:t xml:space="preserve"> </w:t>
            </w:r>
            <w:r w:rsidRPr="003628A1">
              <w:rPr>
                <w:szCs w:val="22"/>
              </w:rPr>
              <w:t>a</w:t>
            </w:r>
            <w:r>
              <w:rPr>
                <w:szCs w:val="22"/>
              </w:rPr>
              <w:t xml:space="preserve"> </w:t>
            </w:r>
            <w:r w:rsidRPr="003628A1">
              <w:rPr>
                <w:szCs w:val="22"/>
              </w:rPr>
              <w:t>Participant</w:t>
            </w:r>
            <w:r>
              <w:rPr>
                <w:szCs w:val="22"/>
              </w:rPr>
              <w:t xml:space="preserve"> </w:t>
            </w:r>
            <w:r w:rsidRPr="003628A1">
              <w:rPr>
                <w:szCs w:val="22"/>
              </w:rPr>
              <w:t>is</w:t>
            </w:r>
            <w:r>
              <w:rPr>
                <w:szCs w:val="22"/>
              </w:rPr>
              <w:t xml:space="preserve"> </w:t>
            </w:r>
            <w:r w:rsidRPr="003628A1">
              <w:rPr>
                <w:w w:val="0"/>
                <w:szCs w:val="22"/>
              </w:rPr>
              <w:t>activated</w:t>
            </w:r>
            <w:r>
              <w:rPr>
                <w:w w:val="0"/>
                <w:szCs w:val="22"/>
              </w:rPr>
              <w:t xml:space="preserve"> </w:t>
            </w:r>
            <w:r w:rsidRPr="003628A1">
              <w:rPr>
                <w:w w:val="0"/>
                <w:szCs w:val="22"/>
              </w:rPr>
              <w:t>in</w:t>
            </w:r>
            <w:r>
              <w:rPr>
                <w:w w:val="0"/>
                <w:szCs w:val="22"/>
              </w:rPr>
              <w:t xml:space="preserve"> </w:t>
            </w:r>
            <w:r w:rsidRPr="003628A1">
              <w:rPr>
                <w:w w:val="0"/>
                <w:szCs w:val="22"/>
              </w:rPr>
              <w:t>a</w:t>
            </w:r>
            <w:r>
              <w:rPr>
                <w:w w:val="0"/>
                <w:szCs w:val="22"/>
              </w:rPr>
              <w:t xml:space="preserve"> </w:t>
            </w:r>
            <w:r w:rsidRPr="003628A1">
              <w:rPr>
                <w:w w:val="0"/>
                <w:szCs w:val="22"/>
              </w:rPr>
              <w:t>Contract</w:t>
            </w:r>
            <w:r>
              <w:rPr>
                <w:w w:val="0"/>
                <w:szCs w:val="22"/>
              </w:rPr>
              <w:t xml:space="preserve"> </w:t>
            </w:r>
            <w:r w:rsidRPr="003628A1">
              <w:rPr>
                <w:w w:val="0"/>
                <w:szCs w:val="22"/>
              </w:rPr>
              <w:t>Month.</w:t>
            </w:r>
          </w:p>
        </w:tc>
        <w:tc>
          <w:tcPr>
            <w:tcW w:w="990" w:type="dxa"/>
            <w:tcBorders>
              <w:top w:val="single" w:sz="4" w:space="0" w:color="auto"/>
              <w:left w:val="single" w:sz="4" w:space="0" w:color="auto"/>
              <w:bottom w:val="single" w:sz="4" w:space="0" w:color="auto"/>
              <w:right w:val="single" w:sz="4" w:space="0" w:color="auto"/>
            </w:tcBorders>
            <w:vAlign w:val="center"/>
          </w:tcPr>
          <w:p w14:paraId="63B91B03" w14:textId="77777777" w:rsidR="00263068" w:rsidRPr="003628A1" w:rsidRDefault="00263068" w:rsidP="00263068">
            <w:pPr>
              <w:pStyle w:val="TableBody"/>
              <w:jc w:val="center"/>
              <w:rPr>
                <w:b/>
                <w:sz w:val="16"/>
                <w:szCs w:val="16"/>
              </w:rPr>
            </w:pPr>
            <w:r w:rsidRPr="003628A1">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F4E2D03" w14:textId="19519FCC" w:rsidR="00263068" w:rsidRPr="003628A1" w:rsidRDefault="00263068" w:rsidP="00263068">
            <w:pPr>
              <w:pStyle w:val="TableBody"/>
              <w:jc w:val="center"/>
              <w:rPr>
                <w:b/>
                <w:sz w:val="16"/>
                <w:szCs w:val="16"/>
              </w:rPr>
            </w:pPr>
            <w:r w:rsidRPr="003628A1">
              <w:rPr>
                <w:sz w:val="16"/>
                <w:szCs w:val="16"/>
              </w:rPr>
              <w:t>Due</w:t>
            </w:r>
            <w:r>
              <w:rPr>
                <w:sz w:val="16"/>
                <w:szCs w:val="16"/>
              </w:rPr>
              <w:t xml:space="preserve"> </w:t>
            </w:r>
            <w:r w:rsidRPr="003628A1">
              <w:rPr>
                <w:sz w:val="16"/>
                <w:szCs w:val="16"/>
              </w:rPr>
              <w:t>DR3-participants</w:t>
            </w:r>
            <w:r>
              <w:rPr>
                <w:sz w:val="16"/>
                <w:szCs w:val="16"/>
              </w:rPr>
              <w:t xml:space="preserve"> </w:t>
            </w:r>
            <w:r w:rsidRPr="003628A1">
              <w:rPr>
                <w:sz w:val="16"/>
                <w:szCs w:val="16"/>
              </w:rPr>
              <w:t>Either</w:t>
            </w:r>
            <w:r>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0521ADA7" w14:textId="77777777" w:rsidR="00263068" w:rsidRPr="003628A1" w:rsidRDefault="00263068" w:rsidP="00263068">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80F7FCF"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5A7257C"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855AE21" w14:textId="77777777" w:rsidR="00263068" w:rsidRPr="003628A1" w:rsidRDefault="00263068" w:rsidP="00263068">
            <w:pPr>
              <w:pStyle w:val="TableBody"/>
              <w:jc w:val="center"/>
              <w:rPr>
                <w:i/>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0A062F03" w14:textId="77777777" w:rsidR="00263068" w:rsidRPr="003628A1" w:rsidRDefault="00263068" w:rsidP="00263068">
            <w:pPr>
              <w:pStyle w:val="TableBody"/>
              <w:jc w:val="center"/>
              <w:rPr>
                <w:bCs/>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2A4645DB" w14:textId="77777777" w:rsidR="00263068" w:rsidRPr="003628A1" w:rsidRDefault="00263068" w:rsidP="00263068">
            <w:pPr>
              <w:pStyle w:val="TableBody"/>
              <w:jc w:val="center"/>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4F2AC23" w14:textId="71E4CECF" w:rsidR="00263068" w:rsidRPr="003628A1" w:rsidRDefault="00263068" w:rsidP="00263068">
            <w:pPr>
              <w:pStyle w:val="TableBody"/>
              <w:rPr>
                <w:b/>
                <w:sz w:val="16"/>
                <w:szCs w:val="16"/>
              </w:rPr>
            </w:pPr>
            <w:r w:rsidRPr="003628A1">
              <w:rPr>
                <w:bCs/>
                <w:sz w:val="16"/>
                <w:szCs w:val="16"/>
              </w:rPr>
              <w:t>Former</w:t>
            </w:r>
            <w:r>
              <w:rPr>
                <w:bCs/>
                <w:sz w:val="16"/>
                <w:szCs w:val="16"/>
              </w:rPr>
              <w:t xml:space="preserve"> </w:t>
            </w:r>
            <w:r w:rsidRPr="003628A1">
              <w:rPr>
                <w:i/>
                <w:sz w:val="16"/>
                <w:szCs w:val="16"/>
              </w:rPr>
              <w:t>OPA</w:t>
            </w:r>
            <w:r>
              <w:rPr>
                <w:sz w:val="16"/>
                <w:szCs w:val="16"/>
              </w:rPr>
              <w:t xml:space="preserve"> </w:t>
            </w:r>
            <w:r w:rsidRPr="003628A1">
              <w:rPr>
                <w:sz w:val="16"/>
                <w:szCs w:val="16"/>
              </w:rPr>
              <w:t>DR3</w:t>
            </w:r>
            <w:r>
              <w:rPr>
                <w:sz w:val="16"/>
                <w:szCs w:val="16"/>
              </w:rPr>
              <w:t xml:space="preserve"> </w:t>
            </w:r>
            <w:r w:rsidRPr="003628A1">
              <w:rPr>
                <w:sz w:val="16"/>
                <w:szCs w:val="16"/>
              </w:rPr>
              <w:t>Contract.</w:t>
            </w:r>
            <w:r>
              <w:rPr>
                <w:sz w:val="16"/>
                <w:szCs w:val="16"/>
              </w:rPr>
              <w:t xml:space="preserve"> </w:t>
            </w:r>
            <w:r w:rsidRPr="003628A1">
              <w:rPr>
                <w:sz w:val="16"/>
                <w:szCs w:val="16"/>
              </w:rPr>
              <w:t>The</w:t>
            </w:r>
            <w:r>
              <w:rPr>
                <w:sz w:val="16"/>
                <w:szCs w:val="16"/>
              </w:rPr>
              <w:t xml:space="preserve"> </w:t>
            </w:r>
            <w:r w:rsidRPr="003628A1">
              <w:rPr>
                <w:sz w:val="16"/>
                <w:szCs w:val="16"/>
              </w:rPr>
              <w:t>DR3</w:t>
            </w:r>
            <w:r>
              <w:rPr>
                <w:sz w:val="16"/>
                <w:szCs w:val="16"/>
              </w:rPr>
              <w:t xml:space="preserve"> </w:t>
            </w:r>
            <w:r w:rsidRPr="003628A1">
              <w:rPr>
                <w:sz w:val="16"/>
                <w:szCs w:val="16"/>
              </w:rPr>
              <w:t>program</w:t>
            </w:r>
            <w:r>
              <w:rPr>
                <w:sz w:val="16"/>
                <w:szCs w:val="16"/>
              </w:rPr>
              <w:t xml:space="preserve"> </w:t>
            </w:r>
            <w:r w:rsidRPr="003628A1">
              <w:rPr>
                <w:sz w:val="16"/>
                <w:szCs w:val="16"/>
              </w:rPr>
              <w:t>was</w:t>
            </w:r>
            <w:r>
              <w:rPr>
                <w:sz w:val="16"/>
                <w:szCs w:val="16"/>
              </w:rPr>
              <w:t xml:space="preserve"> </w:t>
            </w:r>
            <w:r w:rsidRPr="003628A1">
              <w:rPr>
                <w:sz w:val="16"/>
                <w:szCs w:val="16"/>
              </w:rPr>
              <w:t>last</w:t>
            </w:r>
            <w:r>
              <w:rPr>
                <w:sz w:val="16"/>
                <w:szCs w:val="16"/>
              </w:rPr>
              <w:t xml:space="preserve"> </w:t>
            </w:r>
            <w:r w:rsidRPr="003628A1">
              <w:rPr>
                <w:sz w:val="16"/>
                <w:szCs w:val="16"/>
              </w:rPr>
              <w:t>settled</w:t>
            </w:r>
            <w:r>
              <w:rPr>
                <w:sz w:val="16"/>
                <w:szCs w:val="16"/>
              </w:rPr>
              <w:t xml:space="preserve"> </w:t>
            </w:r>
            <w:r w:rsidRPr="003628A1">
              <w:rPr>
                <w:sz w:val="16"/>
                <w:szCs w:val="16"/>
              </w:rPr>
              <w:t>on</w:t>
            </w:r>
            <w:r>
              <w:rPr>
                <w:sz w:val="16"/>
                <w:szCs w:val="16"/>
              </w:rPr>
              <w:t xml:space="preserve"> </w:t>
            </w:r>
            <w:r w:rsidRPr="003628A1">
              <w:rPr>
                <w:sz w:val="16"/>
                <w:szCs w:val="16"/>
              </w:rPr>
              <w:t>the</w:t>
            </w:r>
            <w:r>
              <w:rPr>
                <w:sz w:val="16"/>
                <w:szCs w:val="16"/>
              </w:rPr>
              <w:t xml:space="preserve"> </w:t>
            </w:r>
            <w:r w:rsidRPr="003628A1">
              <w:rPr>
                <w:sz w:val="16"/>
                <w:szCs w:val="16"/>
              </w:rPr>
              <w:t>April</w:t>
            </w:r>
            <w:r>
              <w:rPr>
                <w:sz w:val="16"/>
                <w:szCs w:val="16"/>
              </w:rPr>
              <w:t xml:space="preserve"> </w:t>
            </w:r>
            <w:r w:rsidRPr="003628A1">
              <w:rPr>
                <w:sz w:val="16"/>
                <w:szCs w:val="16"/>
              </w:rPr>
              <w:t>2015</w:t>
            </w:r>
            <w:r>
              <w:rPr>
                <w:sz w:val="16"/>
                <w:szCs w:val="16"/>
              </w:rPr>
              <w:t xml:space="preserve"> </w:t>
            </w:r>
            <w:r w:rsidRPr="003628A1">
              <w:rPr>
                <w:sz w:val="16"/>
                <w:szCs w:val="16"/>
              </w:rPr>
              <w:t>settlement</w:t>
            </w:r>
            <w:r>
              <w:rPr>
                <w:sz w:val="16"/>
                <w:szCs w:val="16"/>
              </w:rPr>
              <w:t xml:space="preserve"> </w:t>
            </w:r>
            <w:r w:rsidRPr="003628A1">
              <w:rPr>
                <w:sz w:val="16"/>
                <w:szCs w:val="16"/>
              </w:rPr>
              <w:t>statements</w:t>
            </w:r>
            <w:r>
              <w:rPr>
                <w:sz w:val="16"/>
                <w:szCs w:val="16"/>
              </w:rPr>
              <w:t xml:space="preserve"> </w:t>
            </w:r>
            <w:r w:rsidRPr="003628A1">
              <w:rPr>
                <w:sz w:val="16"/>
                <w:szCs w:val="16"/>
              </w:rPr>
              <w:t>and</w:t>
            </w:r>
            <w:r>
              <w:rPr>
                <w:sz w:val="16"/>
                <w:szCs w:val="16"/>
              </w:rPr>
              <w:t xml:space="preserve"> </w:t>
            </w:r>
            <w:r w:rsidRPr="003628A1">
              <w:rPr>
                <w:sz w:val="16"/>
                <w:szCs w:val="16"/>
              </w:rPr>
              <w:t>invoice.</w:t>
            </w:r>
          </w:p>
        </w:tc>
      </w:tr>
      <w:tr w:rsidR="00263068" w:rsidRPr="003628A1" w14:paraId="5A19E004"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61EC04AF" w14:textId="77777777" w:rsidR="00263068" w:rsidRPr="003628A1" w:rsidRDefault="00263068" w:rsidP="00263068">
            <w:pPr>
              <w:pStyle w:val="TableBody"/>
              <w:jc w:val="center"/>
              <w:rPr>
                <w:sz w:val="16"/>
                <w:szCs w:val="16"/>
              </w:rPr>
            </w:pPr>
            <w:r w:rsidRPr="003628A1">
              <w:rPr>
                <w:sz w:val="16"/>
                <w:szCs w:val="16"/>
              </w:rPr>
              <w:t>1344</w:t>
            </w:r>
          </w:p>
        </w:tc>
        <w:tc>
          <w:tcPr>
            <w:tcW w:w="1305" w:type="dxa"/>
            <w:tcBorders>
              <w:top w:val="single" w:sz="4" w:space="0" w:color="auto"/>
              <w:left w:val="single" w:sz="4" w:space="0" w:color="auto"/>
              <w:bottom w:val="single" w:sz="4" w:space="0" w:color="auto"/>
              <w:right w:val="single" w:sz="4" w:space="0" w:color="auto"/>
            </w:tcBorders>
            <w:vAlign w:val="center"/>
          </w:tcPr>
          <w:p w14:paraId="367C9D98" w14:textId="38237CDA" w:rsidR="00263068" w:rsidRPr="003628A1" w:rsidRDefault="00263068" w:rsidP="00263068">
            <w:pPr>
              <w:pStyle w:val="TableBody"/>
              <w:rPr>
                <w:sz w:val="16"/>
                <w:szCs w:val="16"/>
              </w:rPr>
            </w:pPr>
            <w:bookmarkStart w:id="302" w:name="OLE_LINK39"/>
            <w:r w:rsidRPr="003628A1">
              <w:rPr>
                <w:bCs/>
                <w:sz w:val="16"/>
                <w:szCs w:val="16"/>
              </w:rPr>
              <w:t>On</w:t>
            </w:r>
            <w:r>
              <w:rPr>
                <w:bCs/>
                <w:sz w:val="16"/>
                <w:szCs w:val="16"/>
              </w:rPr>
              <w:t xml:space="preserve"> </w:t>
            </w:r>
            <w:r w:rsidRPr="003628A1">
              <w:rPr>
                <w:bCs/>
                <w:sz w:val="16"/>
                <w:szCs w:val="16"/>
              </w:rPr>
              <w:t>behalf</w:t>
            </w:r>
            <w:r>
              <w:rPr>
                <w:bCs/>
                <w:sz w:val="16"/>
                <w:szCs w:val="16"/>
              </w:rPr>
              <w:t xml:space="preserve"> </w:t>
            </w:r>
            <w:r w:rsidRPr="003628A1">
              <w:rPr>
                <w:bCs/>
                <w:sz w:val="16"/>
                <w:szCs w:val="16"/>
              </w:rPr>
              <w:t>of</w:t>
            </w:r>
            <w:r>
              <w:rPr>
                <w:bCs/>
                <w:sz w:val="16"/>
                <w:szCs w:val="16"/>
              </w:rPr>
              <w:t xml:space="preserve"> </w:t>
            </w:r>
            <w:r w:rsidRPr="003628A1">
              <w:rPr>
                <w:bCs/>
                <w:sz w:val="16"/>
                <w:szCs w:val="16"/>
              </w:rPr>
              <w:t>the</w:t>
            </w:r>
            <w:r>
              <w:rPr>
                <w:bCs/>
                <w:sz w:val="16"/>
                <w:szCs w:val="16"/>
              </w:rPr>
              <w:t xml:space="preserve"> </w:t>
            </w:r>
            <w:r w:rsidRPr="003628A1">
              <w:rPr>
                <w:bCs/>
                <w:sz w:val="16"/>
                <w:szCs w:val="16"/>
              </w:rPr>
              <w:t>former</w:t>
            </w:r>
            <w:r>
              <w:rPr>
                <w:bCs/>
                <w:sz w:val="16"/>
                <w:szCs w:val="16"/>
              </w:rPr>
              <w:t xml:space="preserve"> </w:t>
            </w:r>
            <w:r w:rsidRPr="003628A1">
              <w:rPr>
                <w:bCs/>
                <w:sz w:val="16"/>
                <w:szCs w:val="16"/>
              </w:rPr>
              <w:t>OPA</w:t>
            </w:r>
            <w:r>
              <w:rPr>
                <w:bCs/>
                <w:sz w:val="16"/>
                <w:szCs w:val="16"/>
              </w:rPr>
              <w:t xml:space="preserve"> </w:t>
            </w:r>
            <w:r w:rsidRPr="003628A1">
              <w:rPr>
                <w:bCs/>
                <w:sz w:val="16"/>
                <w:szCs w:val="16"/>
              </w:rPr>
              <w:t>for</w:t>
            </w:r>
            <w:r>
              <w:rPr>
                <w:bCs/>
                <w:sz w:val="16"/>
                <w:szCs w:val="16"/>
              </w:rPr>
              <w:t xml:space="preserve"> </w:t>
            </w:r>
            <w:r w:rsidRPr="003628A1">
              <w:rPr>
                <w:bCs/>
                <w:sz w:val="16"/>
                <w:szCs w:val="16"/>
              </w:rPr>
              <w:t>the</w:t>
            </w:r>
            <w:r>
              <w:rPr>
                <w:bCs/>
                <w:sz w:val="16"/>
                <w:szCs w:val="16"/>
              </w:rPr>
              <w:t xml:space="preserve"> </w:t>
            </w:r>
            <w:r w:rsidRPr="003628A1">
              <w:rPr>
                <w:bCs/>
                <w:sz w:val="16"/>
                <w:szCs w:val="16"/>
              </w:rPr>
              <w:t>DR3</w:t>
            </w:r>
            <w:r>
              <w:rPr>
                <w:bCs/>
                <w:sz w:val="16"/>
                <w:szCs w:val="16"/>
              </w:rPr>
              <w:t xml:space="preserve"> </w:t>
            </w:r>
            <w:r w:rsidRPr="003628A1">
              <w:rPr>
                <w:bCs/>
                <w:sz w:val="16"/>
                <w:szCs w:val="16"/>
              </w:rPr>
              <w:t>Program</w:t>
            </w:r>
            <w:r>
              <w:rPr>
                <w:bCs/>
                <w:sz w:val="16"/>
                <w:szCs w:val="16"/>
              </w:rPr>
              <w:t xml:space="preserve"> </w:t>
            </w:r>
            <w:r w:rsidRPr="003628A1">
              <w:rPr>
                <w:bCs/>
                <w:sz w:val="16"/>
                <w:szCs w:val="16"/>
              </w:rPr>
              <w:t>–</w:t>
            </w:r>
            <w:r>
              <w:rPr>
                <w:bCs/>
                <w:sz w:val="16"/>
                <w:szCs w:val="16"/>
              </w:rPr>
              <w:t xml:space="preserve"> </w:t>
            </w:r>
            <w:r w:rsidRPr="003628A1">
              <w:rPr>
                <w:bCs/>
                <w:sz w:val="16"/>
                <w:szCs w:val="16"/>
              </w:rPr>
              <w:t>Utilization</w:t>
            </w:r>
            <w:r>
              <w:rPr>
                <w:bCs/>
                <w:sz w:val="16"/>
                <w:szCs w:val="16"/>
              </w:rPr>
              <w:t xml:space="preserve"> </w:t>
            </w:r>
            <w:r w:rsidRPr="003628A1">
              <w:rPr>
                <w:bCs/>
                <w:sz w:val="16"/>
                <w:szCs w:val="16"/>
              </w:rPr>
              <w:t>Set-Off</w:t>
            </w:r>
            <w:r>
              <w:rPr>
                <w:bCs/>
                <w:sz w:val="16"/>
                <w:szCs w:val="16"/>
              </w:rPr>
              <w:t xml:space="preserve"> </w:t>
            </w:r>
            <w:r w:rsidRPr="003628A1">
              <w:rPr>
                <w:bCs/>
                <w:sz w:val="16"/>
                <w:szCs w:val="16"/>
              </w:rPr>
              <w:t>Settlement</w:t>
            </w:r>
            <w:r>
              <w:rPr>
                <w:bCs/>
                <w:sz w:val="16"/>
                <w:szCs w:val="16"/>
              </w:rPr>
              <w:t xml:space="preserve"> </w:t>
            </w:r>
            <w:r w:rsidRPr="003628A1">
              <w:rPr>
                <w:bCs/>
                <w:sz w:val="16"/>
                <w:szCs w:val="16"/>
              </w:rPr>
              <w:t>Amount</w:t>
            </w:r>
          </w:p>
          <w:bookmarkEnd w:id="302"/>
          <w:p w14:paraId="291490BD" w14:textId="77777777" w:rsidR="00263068" w:rsidRPr="003628A1" w:rsidRDefault="00263068" w:rsidP="00263068">
            <w:pPr>
              <w:pStyle w:val="TableBody"/>
              <w:rPr>
                <w:sz w:val="16"/>
                <w:szCs w:val="16"/>
              </w:rPr>
            </w:pP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15016CB1" w14:textId="77777777" w:rsidR="00263068" w:rsidRPr="003628A1" w:rsidRDefault="00263068" w:rsidP="00263068">
            <w:pPr>
              <w:pStyle w:val="TableBody"/>
              <w:jc w:val="center"/>
              <w:rPr>
                <w:b/>
                <w:sz w:val="16"/>
                <w:szCs w:val="16"/>
                <w:lang w:val="pt-BR"/>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72B38775"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6C608671" w14:textId="7B0CEC72" w:rsidR="00263068" w:rsidRPr="003628A1" w:rsidRDefault="00263068" w:rsidP="00263068">
            <w:pPr>
              <w:pStyle w:val="TableBody"/>
              <w:rPr>
                <w:szCs w:val="22"/>
              </w:rPr>
            </w:pPr>
            <w:r w:rsidRPr="003628A1">
              <w:rPr>
                <w:b/>
                <w:szCs w:val="22"/>
              </w:rPr>
              <w:t>**</w:t>
            </w:r>
            <w:r w:rsidRPr="003628A1">
              <w:rPr>
                <w:b/>
                <w:szCs w:val="22"/>
                <w:u w:val="single"/>
              </w:rPr>
              <w:t>CALCULATIONS</w:t>
            </w:r>
            <w:r>
              <w:rPr>
                <w:b/>
                <w:szCs w:val="22"/>
                <w:u w:val="single"/>
              </w:rPr>
              <w:t xml:space="preserve"> </w:t>
            </w:r>
            <w:r w:rsidRPr="003628A1">
              <w:rPr>
                <w:b/>
                <w:szCs w:val="22"/>
                <w:u w:val="single"/>
              </w:rPr>
              <w:t>FOR</w:t>
            </w:r>
            <w:r>
              <w:rPr>
                <w:b/>
                <w:szCs w:val="22"/>
                <w:u w:val="single"/>
              </w:rPr>
              <w:t xml:space="preserve"> </w:t>
            </w:r>
            <w:r w:rsidRPr="003628A1">
              <w:rPr>
                <w:b/>
                <w:i/>
                <w:szCs w:val="22"/>
                <w:u w:val="single"/>
              </w:rPr>
              <w:t>CHARGE</w:t>
            </w:r>
            <w:r>
              <w:rPr>
                <w:b/>
                <w:i/>
                <w:szCs w:val="22"/>
                <w:u w:val="single"/>
              </w:rPr>
              <w:t xml:space="preserve"> </w:t>
            </w:r>
            <w:r w:rsidRPr="003628A1">
              <w:rPr>
                <w:b/>
                <w:i/>
                <w:szCs w:val="22"/>
                <w:u w:val="single"/>
              </w:rPr>
              <w:t>TYPE</w:t>
            </w:r>
            <w:r>
              <w:rPr>
                <w:b/>
                <w:szCs w:val="22"/>
                <w:u w:val="single"/>
              </w:rPr>
              <w:t xml:space="preserve"> </w:t>
            </w:r>
            <w:r w:rsidRPr="003628A1">
              <w:rPr>
                <w:b/>
                <w:szCs w:val="22"/>
                <w:u w:val="single"/>
              </w:rPr>
              <w:t>1344</w:t>
            </w:r>
            <w:r>
              <w:rPr>
                <w:b/>
                <w:szCs w:val="22"/>
                <w:u w:val="single"/>
              </w:rPr>
              <w:t xml:space="preserve"> </w:t>
            </w:r>
            <w:r w:rsidRPr="003628A1">
              <w:rPr>
                <w:b/>
                <w:szCs w:val="22"/>
                <w:u w:val="single"/>
              </w:rPr>
              <w:t>ENDED</w:t>
            </w:r>
            <w:r>
              <w:rPr>
                <w:b/>
                <w:szCs w:val="22"/>
                <w:u w:val="single"/>
              </w:rPr>
              <w:t xml:space="preserve"> </w:t>
            </w:r>
            <w:r w:rsidRPr="003628A1">
              <w:rPr>
                <w:b/>
                <w:szCs w:val="22"/>
                <w:u w:val="single"/>
              </w:rPr>
              <w:t>ON</w:t>
            </w:r>
            <w:r>
              <w:rPr>
                <w:b/>
                <w:szCs w:val="22"/>
                <w:u w:val="single"/>
              </w:rPr>
              <w:t xml:space="preserve"> </w:t>
            </w:r>
            <w:r w:rsidRPr="003628A1">
              <w:rPr>
                <w:b/>
                <w:szCs w:val="22"/>
                <w:u w:val="single"/>
              </w:rPr>
              <w:t>APRIL</w:t>
            </w:r>
            <w:r>
              <w:rPr>
                <w:b/>
                <w:szCs w:val="22"/>
                <w:u w:val="single"/>
              </w:rPr>
              <w:t xml:space="preserve"> </w:t>
            </w:r>
            <w:r w:rsidRPr="003628A1">
              <w:rPr>
                <w:b/>
                <w:szCs w:val="22"/>
                <w:u w:val="single"/>
              </w:rPr>
              <w:t>30,</w:t>
            </w:r>
            <w:r>
              <w:rPr>
                <w:b/>
                <w:szCs w:val="22"/>
                <w:u w:val="single"/>
              </w:rPr>
              <w:t xml:space="preserve"> </w:t>
            </w:r>
            <w:r w:rsidRPr="003628A1">
              <w:rPr>
                <w:b/>
                <w:szCs w:val="22"/>
                <w:u w:val="single"/>
              </w:rPr>
              <w:t>2015.</w:t>
            </w:r>
          </w:p>
          <w:p w14:paraId="4E128F77" w14:textId="77777777" w:rsidR="00263068" w:rsidRPr="003628A1" w:rsidRDefault="00263068" w:rsidP="00263068">
            <w:pPr>
              <w:pStyle w:val="TableBody"/>
              <w:rPr>
                <w:szCs w:val="22"/>
              </w:rPr>
            </w:pPr>
          </w:p>
          <w:p w14:paraId="3916B028" w14:textId="4D2D8539" w:rsidR="00263068" w:rsidRPr="003628A1" w:rsidRDefault="00263068" w:rsidP="00263068">
            <w:pPr>
              <w:pStyle w:val="TableBody"/>
              <w:rPr>
                <w:szCs w:val="22"/>
              </w:rPr>
            </w:pPr>
            <w:r w:rsidRPr="003628A1">
              <w:rPr>
                <w:szCs w:val="22"/>
              </w:rPr>
              <w:t>The</w:t>
            </w:r>
            <w:r>
              <w:rPr>
                <w:szCs w:val="22"/>
              </w:rPr>
              <w:t xml:space="preserve"> </w:t>
            </w:r>
            <w:r w:rsidRPr="003628A1">
              <w:rPr>
                <w:szCs w:val="22"/>
              </w:rPr>
              <w:t>charge</w:t>
            </w:r>
            <w:r>
              <w:rPr>
                <w:szCs w:val="22"/>
              </w:rPr>
              <w:t xml:space="preserve"> </w:t>
            </w:r>
            <w:r w:rsidRPr="003628A1">
              <w:rPr>
                <w:szCs w:val="22"/>
              </w:rPr>
              <w:t>to</w:t>
            </w:r>
            <w:r>
              <w:rPr>
                <w:szCs w:val="22"/>
              </w:rPr>
              <w:t xml:space="preserve"> </w:t>
            </w:r>
            <w:r w:rsidRPr="003628A1">
              <w:rPr>
                <w:szCs w:val="22"/>
              </w:rPr>
              <w:t>a</w:t>
            </w:r>
            <w:r>
              <w:rPr>
                <w:szCs w:val="22"/>
              </w:rPr>
              <w:t xml:space="preserve"> </w:t>
            </w:r>
            <w:r w:rsidRPr="003628A1">
              <w:rPr>
                <w:szCs w:val="22"/>
              </w:rPr>
              <w:t>DR</w:t>
            </w:r>
            <w:r>
              <w:rPr>
                <w:szCs w:val="22"/>
              </w:rPr>
              <w:t xml:space="preserve"> </w:t>
            </w:r>
            <w:r w:rsidRPr="003628A1">
              <w:rPr>
                <w:szCs w:val="22"/>
              </w:rPr>
              <w:t>participant</w:t>
            </w:r>
            <w:r>
              <w:rPr>
                <w:szCs w:val="22"/>
              </w:rPr>
              <w:t xml:space="preserve"> </w:t>
            </w:r>
            <w:r w:rsidRPr="003628A1">
              <w:rPr>
                <w:szCs w:val="22"/>
              </w:rPr>
              <w:t>is</w:t>
            </w:r>
            <w:r>
              <w:rPr>
                <w:szCs w:val="22"/>
              </w:rPr>
              <w:t xml:space="preserve"> </w:t>
            </w:r>
            <w:r w:rsidRPr="003628A1">
              <w:rPr>
                <w:szCs w:val="22"/>
              </w:rPr>
              <w:t>highest</w:t>
            </w:r>
            <w:r>
              <w:rPr>
                <w:szCs w:val="22"/>
              </w:rPr>
              <w:t xml:space="preserve"> </w:t>
            </w:r>
            <w:r w:rsidRPr="003628A1">
              <w:rPr>
                <w:szCs w:val="22"/>
              </w:rPr>
              <w:t>of</w:t>
            </w:r>
            <w:r>
              <w:rPr>
                <w:szCs w:val="22"/>
              </w:rPr>
              <w:t xml:space="preserve"> </w:t>
            </w:r>
            <w:r w:rsidRPr="003628A1">
              <w:rPr>
                <w:b/>
                <w:szCs w:val="22"/>
              </w:rPr>
              <w:t>A</w:t>
            </w:r>
            <w:r w:rsidRPr="003628A1">
              <w:rPr>
                <w:szCs w:val="22"/>
              </w:rPr>
              <w:t>,</w:t>
            </w:r>
            <w:r>
              <w:rPr>
                <w:szCs w:val="22"/>
              </w:rPr>
              <w:t xml:space="preserve"> </w:t>
            </w:r>
            <w:r w:rsidRPr="003628A1">
              <w:rPr>
                <w:b/>
                <w:szCs w:val="22"/>
              </w:rPr>
              <w:t>B</w:t>
            </w:r>
            <w:r>
              <w:rPr>
                <w:szCs w:val="22"/>
              </w:rPr>
              <w:t xml:space="preserve"> </w:t>
            </w:r>
            <w:r w:rsidRPr="003628A1">
              <w:rPr>
                <w:szCs w:val="22"/>
              </w:rPr>
              <w:t>or</w:t>
            </w:r>
            <w:r>
              <w:rPr>
                <w:szCs w:val="22"/>
              </w:rPr>
              <w:t xml:space="preserve"> </w:t>
            </w:r>
            <w:r w:rsidRPr="003628A1">
              <w:rPr>
                <w:b/>
                <w:szCs w:val="22"/>
              </w:rPr>
              <w:t>C:</w:t>
            </w:r>
          </w:p>
          <w:p w14:paraId="3670C5E6" w14:textId="1BE9420C" w:rsidR="00263068" w:rsidRPr="003628A1" w:rsidRDefault="00263068" w:rsidP="002D4BA1">
            <w:pPr>
              <w:pStyle w:val="ListParagraph"/>
              <w:numPr>
                <w:ilvl w:val="0"/>
                <w:numId w:val="36"/>
              </w:numPr>
              <w:tabs>
                <w:tab w:val="left" w:pos="383"/>
              </w:tabs>
              <w:ind w:left="0" w:firstLine="0"/>
              <w:rPr>
                <w:b/>
              </w:rPr>
            </w:pPr>
            <w:r w:rsidRPr="003628A1">
              <w:rPr>
                <w:b/>
              </w:rPr>
              <w:t>Utilization</w:t>
            </w:r>
            <w:r>
              <w:rPr>
                <w:b/>
              </w:rPr>
              <w:t xml:space="preserve"> </w:t>
            </w:r>
            <w:r w:rsidRPr="003628A1">
              <w:rPr>
                <w:b/>
              </w:rPr>
              <w:t>Set-Off</w:t>
            </w:r>
            <w:r>
              <w:rPr>
                <w:b/>
              </w:rPr>
              <w:t xml:space="preserve"> </w:t>
            </w:r>
            <w:r w:rsidRPr="003628A1">
              <w:rPr>
                <w:b/>
              </w:rPr>
              <w:t>(Reliability)</w:t>
            </w:r>
          </w:p>
          <w:p w14:paraId="16461B3A" w14:textId="1E3C5887" w:rsidR="00263068" w:rsidRPr="00570D2D" w:rsidRDefault="00263068" w:rsidP="00263068">
            <w:pPr>
              <w:pStyle w:val="TableBody"/>
              <w:rPr>
                <w:szCs w:val="22"/>
                <w:lang w:val="es-CO"/>
              </w:rPr>
            </w:pPr>
            <m:oMathPara>
              <m:oMath>
                <m:r>
                  <w:rPr>
                    <w:rFonts w:ascii="Cambria Math"/>
                    <w:lang w:val="es-CO"/>
                  </w:rPr>
                  <w:lastRenderedPageBreak/>
                  <m:t>=</m:t>
                </m:r>
                <m:sSub>
                  <m:sSubPr>
                    <m:ctrlPr>
                      <w:rPr>
                        <w:rFonts w:ascii="Cambria Math" w:hAnsi="Cambria Math"/>
                        <w:i/>
                      </w:rPr>
                    </m:ctrlPr>
                  </m:sSubPr>
                  <m:e>
                    <m:r>
                      <w:rPr>
                        <w:rFonts w:ascii="Cambria Math"/>
                        <w:lang w:val="es-CO"/>
                      </w:rPr>
                      <m:t>∑</m:t>
                    </m:r>
                  </m:e>
                  <m:sub>
                    <m:r>
                      <w:rPr>
                        <w:rFonts w:ascii="Cambria Math"/>
                      </w:rPr>
                      <m:t>H</m:t>
                    </m:r>
                  </m:sub>
                </m:sSub>
                <m:r>
                  <m:rPr>
                    <m:nor/>
                  </m:rPr>
                  <w:rPr>
                    <w:rFonts w:ascii="Cambria Math"/>
                    <w:lang w:val="es-CO"/>
                  </w:rPr>
                  <m:t>PS</m:t>
                </m:r>
                <m:sSub>
                  <m:sSubPr>
                    <m:ctrlPr>
                      <w:rPr>
                        <w:rFonts w:ascii="Cambria Math" w:hAnsi="Cambria Math"/>
                      </w:rPr>
                    </m:ctrlPr>
                  </m:sSubPr>
                  <m:e>
                    <m:r>
                      <m:rPr>
                        <m:nor/>
                      </m:rPr>
                      <w:rPr>
                        <w:rFonts w:ascii="Cambria Math"/>
                        <w:lang w:val="es-CO"/>
                      </w:rPr>
                      <m:t>O</m:t>
                    </m:r>
                  </m:e>
                  <m:sub>
                    <m:r>
                      <w:rPr>
                        <w:rFonts w:ascii="Cambria Math"/>
                        <w:lang w:val="es-CO"/>
                      </w:rPr>
                      <m:t>h</m:t>
                    </m:r>
                    <m:ctrlPr>
                      <w:rPr>
                        <w:rFonts w:ascii="Cambria Math" w:hAnsi="Cambria Math"/>
                        <w:i/>
                      </w:rPr>
                    </m:ctrlPr>
                  </m:sub>
                </m:sSub>
                <m:r>
                  <w:rPr>
                    <w:rFonts w:ascii="Cambria Math"/>
                    <w:lang w:val="es-CO"/>
                  </w:rPr>
                  <m:t>×</m:t>
                </m:r>
                <m:r>
                  <m:rPr>
                    <m:nor/>
                  </m:rPr>
                  <w:rPr>
                    <w:rFonts w:ascii="Cambria Math"/>
                    <w:lang w:val="es-CO"/>
                  </w:rPr>
                  <m:t xml:space="preserve"> UR </m:t>
                </m:r>
                <m:r>
                  <m:rPr>
                    <m:sty m:val="p"/>
                  </m:rPr>
                  <w:rPr>
                    <w:rFonts w:ascii="Cambria Math"/>
                    <w:lang w:val="es-CO"/>
                  </w:rPr>
                  <m:t>×</m:t>
                </m:r>
                <m:r>
                  <m:rPr>
                    <m:nor/>
                  </m:rPr>
                  <w:rPr>
                    <w:rFonts w:ascii="Cambria Math"/>
                    <w:lang w:val="es-CO"/>
                  </w:rPr>
                  <m:t>MCM</m:t>
                </m:r>
                <m:sSub>
                  <m:sSubPr>
                    <m:ctrlPr>
                      <w:rPr>
                        <w:rFonts w:ascii="Cambria Math" w:hAnsi="Cambria Math"/>
                      </w:rPr>
                    </m:ctrlPr>
                  </m:sSubPr>
                  <m:e>
                    <m:r>
                      <m:rPr>
                        <m:nor/>
                      </m:rPr>
                      <w:rPr>
                        <w:rFonts w:ascii="Cambria Math"/>
                        <w:lang w:val="es-CO"/>
                      </w:rPr>
                      <m:t>W</m:t>
                    </m:r>
                  </m:e>
                  <m:sub>
                    <m:r>
                      <w:rPr>
                        <w:rFonts w:ascii="Cambria Math"/>
                        <w:lang w:val="es-CO"/>
                      </w:rPr>
                      <m:t>h</m:t>
                    </m:r>
                    <m:ctrlPr>
                      <w:rPr>
                        <w:rFonts w:ascii="Cambria Math" w:hAnsi="Cambria Math"/>
                        <w:i/>
                      </w:rPr>
                    </m:ctrlPr>
                  </m:sub>
                </m:sSub>
              </m:oMath>
            </m:oMathPara>
          </w:p>
          <w:p w14:paraId="306206C4" w14:textId="63C8F3A0" w:rsidR="00263068" w:rsidRPr="003628A1" w:rsidRDefault="00263068" w:rsidP="00263068">
            <w:pPr>
              <w:pStyle w:val="TableBody"/>
              <w:spacing w:before="240"/>
              <w:rPr>
                <w:szCs w:val="22"/>
              </w:rPr>
            </w:pPr>
            <w:r w:rsidRPr="003628A1">
              <w:rPr>
                <w:szCs w:val="22"/>
              </w:rPr>
              <w:t>This</w:t>
            </w:r>
            <w:r>
              <w:rPr>
                <w:szCs w:val="22"/>
              </w:rPr>
              <w:t xml:space="preserve"> </w:t>
            </w:r>
            <w:r w:rsidRPr="003628A1">
              <w:rPr>
                <w:szCs w:val="22"/>
              </w:rPr>
              <w:t>formula</w:t>
            </w:r>
            <w:r>
              <w:rPr>
                <w:szCs w:val="22"/>
              </w:rPr>
              <w:t xml:space="preserve"> </w:t>
            </w:r>
            <w:r w:rsidRPr="003628A1">
              <w:rPr>
                <w:szCs w:val="22"/>
              </w:rPr>
              <w:t>applies</w:t>
            </w:r>
            <w:r>
              <w:rPr>
                <w:szCs w:val="22"/>
              </w:rPr>
              <w:t xml:space="preserve"> </w:t>
            </w:r>
            <w:r w:rsidRPr="003628A1">
              <w:rPr>
                <w:szCs w:val="22"/>
              </w:rPr>
              <w:t>when</w:t>
            </w:r>
            <w:r>
              <w:rPr>
                <w:szCs w:val="22"/>
              </w:rPr>
              <w:t xml:space="preserve"> </w:t>
            </w:r>
            <w:r w:rsidRPr="003628A1">
              <w:rPr>
                <w:szCs w:val="22"/>
              </w:rPr>
              <w:t>the</w:t>
            </w:r>
            <w:r>
              <w:rPr>
                <w:szCs w:val="22"/>
              </w:rPr>
              <w:t xml:space="preserve"> </w:t>
            </w:r>
            <w:r w:rsidRPr="003628A1">
              <w:rPr>
                <w:szCs w:val="22"/>
              </w:rPr>
              <w:t>Reliability</w:t>
            </w:r>
            <w:r>
              <w:rPr>
                <w:szCs w:val="22"/>
              </w:rPr>
              <w:t xml:space="preserve"> </w:t>
            </w:r>
            <w:r w:rsidRPr="003628A1">
              <w:rPr>
                <w:szCs w:val="22"/>
              </w:rPr>
              <w:t>Rate</w:t>
            </w:r>
            <w:r>
              <w:rPr>
                <w:szCs w:val="22"/>
              </w:rPr>
              <w:t xml:space="preserve"> </w:t>
            </w:r>
            <w:r w:rsidRPr="003628A1">
              <w:rPr>
                <w:szCs w:val="22"/>
              </w:rPr>
              <w:t>for</w:t>
            </w:r>
            <w:r>
              <w:rPr>
                <w:szCs w:val="22"/>
              </w:rPr>
              <w:t xml:space="preserve"> </w:t>
            </w:r>
            <w:r w:rsidRPr="003628A1">
              <w:rPr>
                <w:szCs w:val="22"/>
              </w:rPr>
              <w:t>a</w:t>
            </w:r>
            <w:r>
              <w:rPr>
                <w:szCs w:val="22"/>
              </w:rPr>
              <w:t xml:space="preserve"> </w:t>
            </w:r>
            <w:r w:rsidRPr="003628A1">
              <w:rPr>
                <w:szCs w:val="22"/>
              </w:rPr>
              <w:t>given</w:t>
            </w:r>
            <w:r>
              <w:rPr>
                <w:szCs w:val="22"/>
              </w:rPr>
              <w:t xml:space="preserve"> </w:t>
            </w:r>
            <w:r w:rsidRPr="003628A1">
              <w:rPr>
                <w:szCs w:val="22"/>
              </w:rPr>
              <w:t>Settlement</w:t>
            </w:r>
            <w:r>
              <w:rPr>
                <w:szCs w:val="22"/>
              </w:rPr>
              <w:t xml:space="preserve"> </w:t>
            </w:r>
            <w:r w:rsidRPr="003628A1">
              <w:rPr>
                <w:szCs w:val="22"/>
              </w:rPr>
              <w:t>Point</w:t>
            </w:r>
            <w:r>
              <w:rPr>
                <w:szCs w:val="22"/>
              </w:rPr>
              <w:t xml:space="preserve"> </w:t>
            </w:r>
            <w:r w:rsidRPr="003628A1">
              <w:rPr>
                <w:szCs w:val="22"/>
              </w:rPr>
              <w:t>is</w:t>
            </w:r>
            <w:r>
              <w:rPr>
                <w:szCs w:val="22"/>
              </w:rPr>
              <w:t xml:space="preserve"> </w:t>
            </w:r>
            <w:r w:rsidRPr="003628A1">
              <w:rPr>
                <w:szCs w:val="22"/>
              </w:rPr>
              <w:t>less</w:t>
            </w:r>
            <w:r>
              <w:rPr>
                <w:szCs w:val="22"/>
              </w:rPr>
              <w:t xml:space="preserve"> </w:t>
            </w:r>
            <w:r w:rsidRPr="003628A1">
              <w:rPr>
                <w:szCs w:val="22"/>
              </w:rPr>
              <w:t>than</w:t>
            </w:r>
            <w:r>
              <w:rPr>
                <w:szCs w:val="22"/>
              </w:rPr>
              <w:t xml:space="preserve"> </w:t>
            </w:r>
            <w:r w:rsidRPr="003628A1">
              <w:rPr>
                <w:szCs w:val="22"/>
              </w:rPr>
              <w:t>85%</w:t>
            </w:r>
            <w:r>
              <w:rPr>
                <w:szCs w:val="22"/>
              </w:rPr>
              <w:t xml:space="preserve"> </w:t>
            </w:r>
            <w:r w:rsidRPr="003628A1">
              <w:rPr>
                <w:szCs w:val="22"/>
              </w:rPr>
              <w:t>during</w:t>
            </w:r>
            <w:r>
              <w:rPr>
                <w:szCs w:val="22"/>
              </w:rPr>
              <w:t xml:space="preserve"> </w:t>
            </w:r>
            <w:r w:rsidRPr="003628A1">
              <w:rPr>
                <w:szCs w:val="22"/>
              </w:rPr>
              <w:t>any</w:t>
            </w:r>
            <w:r>
              <w:rPr>
                <w:szCs w:val="22"/>
              </w:rPr>
              <w:t xml:space="preserve"> </w:t>
            </w:r>
            <w:r w:rsidRPr="003628A1">
              <w:rPr>
                <w:szCs w:val="22"/>
              </w:rPr>
              <w:t>meter</w:t>
            </w:r>
            <w:r>
              <w:rPr>
                <w:szCs w:val="22"/>
              </w:rPr>
              <w:t xml:space="preserve"> </w:t>
            </w:r>
            <w:r w:rsidRPr="003628A1">
              <w:rPr>
                <w:szCs w:val="22"/>
              </w:rPr>
              <w:t>interval</w:t>
            </w:r>
            <w:r>
              <w:rPr>
                <w:szCs w:val="22"/>
              </w:rPr>
              <w:t xml:space="preserve"> </w:t>
            </w:r>
            <w:r w:rsidRPr="003628A1">
              <w:rPr>
                <w:szCs w:val="22"/>
              </w:rPr>
              <w:t>of</w:t>
            </w:r>
            <w:r>
              <w:rPr>
                <w:szCs w:val="22"/>
              </w:rPr>
              <w:t xml:space="preserve"> </w:t>
            </w:r>
            <w:r w:rsidRPr="003628A1">
              <w:rPr>
                <w:szCs w:val="22"/>
              </w:rPr>
              <w:t>an</w:t>
            </w:r>
            <w:r>
              <w:rPr>
                <w:szCs w:val="22"/>
              </w:rPr>
              <w:t xml:space="preserve"> </w:t>
            </w:r>
            <w:r w:rsidRPr="003628A1">
              <w:rPr>
                <w:szCs w:val="22"/>
              </w:rPr>
              <w:t>Activation</w:t>
            </w:r>
            <w:r>
              <w:rPr>
                <w:szCs w:val="22"/>
              </w:rPr>
              <w:t xml:space="preserve"> </w:t>
            </w:r>
            <w:r w:rsidRPr="003628A1">
              <w:rPr>
                <w:szCs w:val="22"/>
              </w:rPr>
              <w:t>Hour.</w:t>
            </w:r>
          </w:p>
          <w:p w14:paraId="3BAA5A28" w14:textId="77777777" w:rsidR="00263068" w:rsidRPr="003628A1" w:rsidRDefault="00263068" w:rsidP="00263068">
            <w:pPr>
              <w:pStyle w:val="TableBody"/>
              <w:rPr>
                <w:szCs w:val="22"/>
              </w:rPr>
            </w:pPr>
            <w:r w:rsidRPr="003628A1">
              <w:rPr>
                <w:szCs w:val="22"/>
              </w:rPr>
              <w:t>Where:</w:t>
            </w:r>
          </w:p>
          <w:p w14:paraId="115178EA" w14:textId="6D71E37E" w:rsidR="00263068" w:rsidRPr="003628A1" w:rsidRDefault="00263068" w:rsidP="00263068">
            <w:pPr>
              <w:pStyle w:val="TableBody"/>
              <w:rPr>
                <w:szCs w:val="22"/>
              </w:rPr>
            </w:pPr>
            <w:r w:rsidRPr="003628A1">
              <w:rPr>
                <w:szCs w:val="22"/>
              </w:rPr>
              <w:t>For</w:t>
            </w:r>
            <w:r>
              <w:rPr>
                <w:szCs w:val="22"/>
              </w:rPr>
              <w:t xml:space="preserve"> </w:t>
            </w:r>
            <w:r w:rsidRPr="003628A1">
              <w:rPr>
                <w:szCs w:val="22"/>
              </w:rPr>
              <w:t>each</w:t>
            </w:r>
            <w:r>
              <w:rPr>
                <w:szCs w:val="22"/>
              </w:rPr>
              <w:t xml:space="preserve"> </w:t>
            </w:r>
            <w:r w:rsidRPr="003628A1">
              <w:rPr>
                <w:szCs w:val="22"/>
              </w:rPr>
              <w:t>metered</w:t>
            </w:r>
            <w:r>
              <w:rPr>
                <w:szCs w:val="22"/>
              </w:rPr>
              <w:t xml:space="preserve"> </w:t>
            </w:r>
            <w:r w:rsidRPr="003628A1">
              <w:rPr>
                <w:szCs w:val="22"/>
              </w:rPr>
              <w:t>interval,</w:t>
            </w:r>
            <w:r>
              <w:rPr>
                <w:szCs w:val="22"/>
              </w:rPr>
              <w:t xml:space="preserve"> </w:t>
            </w:r>
            <w:r w:rsidRPr="003628A1">
              <w:rPr>
                <w:szCs w:val="22"/>
              </w:rPr>
              <w:t>the</w:t>
            </w:r>
            <w:r>
              <w:rPr>
                <w:szCs w:val="22"/>
              </w:rPr>
              <w:t xml:space="preserve"> </w:t>
            </w:r>
            <w:r w:rsidRPr="003628A1">
              <w:rPr>
                <w:szCs w:val="22"/>
              </w:rPr>
              <w:t>Reliability</w:t>
            </w:r>
            <w:r>
              <w:rPr>
                <w:szCs w:val="22"/>
              </w:rPr>
              <w:t xml:space="preserve"> </w:t>
            </w:r>
            <w:r w:rsidRPr="003628A1">
              <w:rPr>
                <w:szCs w:val="22"/>
              </w:rPr>
              <w:t>Rate</w:t>
            </w:r>
            <w:r>
              <w:rPr>
                <w:szCs w:val="22"/>
              </w:rPr>
              <w:t xml:space="preserve"> </w:t>
            </w:r>
            <w:r w:rsidRPr="003628A1">
              <w:rPr>
                <w:szCs w:val="22"/>
              </w:rPr>
              <w:t>at</w:t>
            </w:r>
            <w:r>
              <w:rPr>
                <w:szCs w:val="22"/>
              </w:rPr>
              <w:t xml:space="preserve"> </w:t>
            </w:r>
            <w:r w:rsidRPr="003628A1">
              <w:rPr>
                <w:szCs w:val="22"/>
              </w:rPr>
              <w:t>a</w:t>
            </w:r>
            <w:r>
              <w:rPr>
                <w:szCs w:val="22"/>
              </w:rPr>
              <w:t xml:space="preserve"> </w:t>
            </w:r>
            <w:r w:rsidRPr="003628A1">
              <w:rPr>
                <w:szCs w:val="22"/>
              </w:rPr>
              <w:t>settlement</w:t>
            </w:r>
            <w:r>
              <w:rPr>
                <w:szCs w:val="22"/>
              </w:rPr>
              <w:t xml:space="preserve"> </w:t>
            </w:r>
            <w:r w:rsidRPr="003628A1">
              <w:rPr>
                <w:szCs w:val="22"/>
              </w:rPr>
              <w:t>point</w:t>
            </w:r>
            <w:r>
              <w:rPr>
                <w:szCs w:val="22"/>
              </w:rPr>
              <w:t xml:space="preserve"> </w:t>
            </w:r>
            <w:r w:rsidRPr="003628A1">
              <w:rPr>
                <w:szCs w:val="22"/>
              </w:rPr>
              <w:t>is</w:t>
            </w:r>
            <w:r>
              <w:rPr>
                <w:szCs w:val="22"/>
              </w:rPr>
              <w:t xml:space="preserve"> </w:t>
            </w:r>
            <w:r w:rsidRPr="003628A1">
              <w:rPr>
                <w:szCs w:val="22"/>
              </w:rPr>
              <w:t>defined</w:t>
            </w:r>
            <w:r>
              <w:rPr>
                <w:szCs w:val="22"/>
              </w:rPr>
              <w:t xml:space="preserve"> </w:t>
            </w:r>
            <w:r w:rsidRPr="003628A1">
              <w:rPr>
                <w:szCs w:val="22"/>
              </w:rPr>
              <w:t>as</w:t>
            </w:r>
            <w:r>
              <w:rPr>
                <w:szCs w:val="22"/>
              </w:rPr>
              <w:t xml:space="preserve"> </w:t>
            </w:r>
            <w:r w:rsidRPr="003628A1">
              <w:rPr>
                <w:szCs w:val="22"/>
              </w:rPr>
              <w:t>the</w:t>
            </w:r>
            <w:r>
              <w:rPr>
                <w:szCs w:val="22"/>
              </w:rPr>
              <w:t xml:space="preserve"> </w:t>
            </w:r>
            <w:r w:rsidRPr="003628A1">
              <w:rPr>
                <w:szCs w:val="22"/>
              </w:rPr>
              <w:t>actual</w:t>
            </w:r>
            <w:r>
              <w:rPr>
                <w:szCs w:val="22"/>
              </w:rPr>
              <w:t xml:space="preserve"> </w:t>
            </w:r>
            <w:r w:rsidRPr="003628A1">
              <w:rPr>
                <w:szCs w:val="22"/>
              </w:rPr>
              <w:t>reduction</w:t>
            </w:r>
            <w:r>
              <w:rPr>
                <w:szCs w:val="22"/>
              </w:rPr>
              <w:t xml:space="preserve"> </w:t>
            </w:r>
            <w:r w:rsidRPr="003628A1">
              <w:rPr>
                <w:szCs w:val="22"/>
              </w:rPr>
              <w:t>divided</w:t>
            </w:r>
            <w:r>
              <w:rPr>
                <w:szCs w:val="22"/>
              </w:rPr>
              <w:t xml:space="preserve"> </w:t>
            </w:r>
            <w:r w:rsidRPr="003628A1">
              <w:rPr>
                <w:szCs w:val="22"/>
              </w:rPr>
              <w:t>by</w:t>
            </w:r>
            <w:r>
              <w:rPr>
                <w:szCs w:val="22"/>
              </w:rPr>
              <w:t xml:space="preserve"> </w:t>
            </w:r>
            <w:r w:rsidRPr="003628A1">
              <w:rPr>
                <w:szCs w:val="22"/>
              </w:rPr>
              <w:t>the</w:t>
            </w:r>
            <w:r>
              <w:rPr>
                <w:szCs w:val="22"/>
              </w:rPr>
              <w:t xml:space="preserve"> </w:t>
            </w:r>
            <w:r w:rsidRPr="003628A1">
              <w:rPr>
                <w:szCs w:val="22"/>
              </w:rPr>
              <w:t>requested</w:t>
            </w:r>
            <w:r>
              <w:rPr>
                <w:szCs w:val="22"/>
              </w:rPr>
              <w:t xml:space="preserve"> </w:t>
            </w:r>
            <w:r w:rsidRPr="003628A1">
              <w:rPr>
                <w:szCs w:val="22"/>
              </w:rPr>
              <w:t>reduction;</w:t>
            </w:r>
            <w:r>
              <w:rPr>
                <w:szCs w:val="22"/>
              </w:rPr>
              <w:t xml:space="preserve"> </w:t>
            </w:r>
            <w:r w:rsidRPr="003628A1">
              <w:rPr>
                <w:szCs w:val="22"/>
              </w:rPr>
              <w:t>however,</w:t>
            </w:r>
            <w:r>
              <w:rPr>
                <w:szCs w:val="22"/>
              </w:rPr>
              <w:t xml:space="preserve"> </w:t>
            </w:r>
            <w:r w:rsidRPr="003628A1">
              <w:rPr>
                <w:szCs w:val="22"/>
              </w:rPr>
              <w:t>the</w:t>
            </w:r>
            <w:r>
              <w:rPr>
                <w:szCs w:val="22"/>
              </w:rPr>
              <w:t xml:space="preserve"> </w:t>
            </w:r>
            <w:r w:rsidRPr="003628A1">
              <w:rPr>
                <w:szCs w:val="22"/>
              </w:rPr>
              <w:t>Reliability</w:t>
            </w:r>
            <w:r>
              <w:rPr>
                <w:szCs w:val="22"/>
              </w:rPr>
              <w:t xml:space="preserve"> </w:t>
            </w:r>
            <w:r w:rsidRPr="003628A1">
              <w:rPr>
                <w:szCs w:val="22"/>
              </w:rPr>
              <w:t>Rate</w:t>
            </w:r>
            <w:r>
              <w:rPr>
                <w:szCs w:val="22"/>
              </w:rPr>
              <w:t xml:space="preserve"> </w:t>
            </w:r>
            <w:r w:rsidRPr="003628A1">
              <w:rPr>
                <w:szCs w:val="22"/>
              </w:rPr>
              <w:t>cannot</w:t>
            </w:r>
            <w:r>
              <w:rPr>
                <w:szCs w:val="22"/>
              </w:rPr>
              <w:t xml:space="preserve"> </w:t>
            </w:r>
            <w:r w:rsidRPr="003628A1">
              <w:rPr>
                <w:szCs w:val="22"/>
              </w:rPr>
              <w:t>exceed</w:t>
            </w:r>
            <w:r>
              <w:rPr>
                <w:szCs w:val="22"/>
              </w:rPr>
              <w:t xml:space="preserve"> </w:t>
            </w:r>
            <w:r w:rsidRPr="003628A1">
              <w:rPr>
                <w:szCs w:val="22"/>
              </w:rPr>
              <w:t>100%.</w:t>
            </w:r>
          </w:p>
          <w:p w14:paraId="7D986E50" w14:textId="4A2DAD8C" w:rsidR="00263068" w:rsidRPr="003628A1" w:rsidRDefault="00263068" w:rsidP="00263068">
            <w:pPr>
              <w:pStyle w:val="TableBody"/>
              <w:rPr>
                <w:w w:val="0"/>
                <w:szCs w:val="22"/>
              </w:rPr>
            </w:pPr>
            <w:r w:rsidRPr="003628A1">
              <w:rPr>
                <w:szCs w:val="22"/>
              </w:rPr>
              <w:t>‘PSO’</w:t>
            </w:r>
            <w:r>
              <w:rPr>
                <w:szCs w:val="22"/>
              </w:rPr>
              <w:t xml:space="preserve"> </w:t>
            </w:r>
            <w:r w:rsidRPr="003628A1">
              <w:rPr>
                <w:szCs w:val="22"/>
              </w:rPr>
              <w:t>(</w:t>
            </w:r>
            <w:r w:rsidRPr="003628A1">
              <w:rPr>
                <w:w w:val="0"/>
                <w:szCs w:val="22"/>
              </w:rPr>
              <w:t>Performance</w:t>
            </w:r>
            <w:r>
              <w:rPr>
                <w:w w:val="0"/>
                <w:szCs w:val="22"/>
              </w:rPr>
              <w:t xml:space="preserve"> </w:t>
            </w:r>
            <w:r w:rsidRPr="003628A1">
              <w:rPr>
                <w:w w:val="0"/>
                <w:szCs w:val="22"/>
              </w:rPr>
              <w:t>Set-Off</w:t>
            </w:r>
            <w:r>
              <w:rPr>
                <w:w w:val="0"/>
                <w:szCs w:val="22"/>
              </w:rPr>
              <w:t xml:space="preserve"> </w:t>
            </w:r>
            <w:r w:rsidRPr="003628A1">
              <w:rPr>
                <w:w w:val="0"/>
                <w:szCs w:val="22"/>
              </w:rPr>
              <w:t>Factor)</w:t>
            </w:r>
            <w:r>
              <w:rPr>
                <w:w w:val="0"/>
                <w:szCs w:val="22"/>
              </w:rPr>
              <w:t xml:space="preserve"> </w:t>
            </w:r>
            <w:r w:rsidRPr="003628A1">
              <w:rPr>
                <w:w w:val="0"/>
                <w:szCs w:val="22"/>
              </w:rPr>
              <w:t>refers</w:t>
            </w:r>
            <w:r>
              <w:rPr>
                <w:w w:val="0"/>
                <w:szCs w:val="22"/>
              </w:rPr>
              <w:t xml:space="preserve"> </w:t>
            </w:r>
            <w:r w:rsidRPr="003628A1">
              <w:rPr>
                <w:w w:val="0"/>
                <w:szCs w:val="22"/>
              </w:rPr>
              <w:t>to</w:t>
            </w:r>
            <w:r>
              <w:rPr>
                <w:w w:val="0"/>
                <w:szCs w:val="22"/>
              </w:rPr>
              <w:t xml:space="preserve"> </w:t>
            </w:r>
            <w:r w:rsidRPr="003628A1">
              <w:rPr>
                <w:w w:val="0"/>
                <w:szCs w:val="22"/>
              </w:rPr>
              <w:t>a</w:t>
            </w:r>
            <w:r>
              <w:rPr>
                <w:w w:val="0"/>
                <w:szCs w:val="22"/>
              </w:rPr>
              <w:t xml:space="preserve"> </w:t>
            </w:r>
            <w:r w:rsidRPr="003628A1">
              <w:rPr>
                <w:w w:val="0"/>
                <w:szCs w:val="22"/>
              </w:rPr>
              <w:t>set</w:t>
            </w:r>
            <w:r>
              <w:rPr>
                <w:w w:val="0"/>
                <w:szCs w:val="22"/>
              </w:rPr>
              <w:t xml:space="preserve"> </w:t>
            </w:r>
            <w:r w:rsidRPr="003628A1">
              <w:rPr>
                <w:w w:val="0"/>
                <w:szCs w:val="22"/>
              </w:rPr>
              <w:t>of</w:t>
            </w:r>
            <w:r>
              <w:rPr>
                <w:w w:val="0"/>
                <w:szCs w:val="22"/>
              </w:rPr>
              <w:t xml:space="preserve"> </w:t>
            </w:r>
            <w:r w:rsidRPr="003628A1">
              <w:rPr>
                <w:w w:val="0"/>
                <w:szCs w:val="22"/>
              </w:rPr>
              <w:t>factors</w:t>
            </w:r>
            <w:r>
              <w:rPr>
                <w:w w:val="0"/>
                <w:szCs w:val="22"/>
              </w:rPr>
              <w:t xml:space="preserve"> </w:t>
            </w:r>
            <w:r w:rsidRPr="003628A1">
              <w:rPr>
                <w:w w:val="0"/>
                <w:szCs w:val="22"/>
              </w:rPr>
              <w:t>defined</w:t>
            </w:r>
            <w:r>
              <w:rPr>
                <w:w w:val="0"/>
                <w:szCs w:val="22"/>
              </w:rPr>
              <w:t xml:space="preserve"> </w:t>
            </w:r>
            <w:r w:rsidRPr="003628A1">
              <w:rPr>
                <w:w w:val="0"/>
                <w:szCs w:val="22"/>
              </w:rPr>
              <w:t>in</w:t>
            </w:r>
            <w:r>
              <w:rPr>
                <w:w w:val="0"/>
                <w:szCs w:val="22"/>
              </w:rPr>
              <w:t xml:space="preserve"> </w:t>
            </w:r>
            <w:r w:rsidRPr="003628A1">
              <w:rPr>
                <w:w w:val="0"/>
                <w:szCs w:val="22"/>
              </w:rPr>
              <w:t>the</w:t>
            </w:r>
            <w:r>
              <w:rPr>
                <w:w w:val="0"/>
                <w:szCs w:val="22"/>
              </w:rPr>
              <w:t xml:space="preserve"> </w:t>
            </w:r>
            <w:r w:rsidRPr="003628A1">
              <w:rPr>
                <w:i/>
                <w:w w:val="0"/>
                <w:szCs w:val="22"/>
              </w:rPr>
              <w:t>OPA’s</w:t>
            </w:r>
            <w:r>
              <w:rPr>
                <w:w w:val="0"/>
                <w:szCs w:val="22"/>
              </w:rPr>
              <w:t xml:space="preserve"> </w:t>
            </w:r>
            <w:r w:rsidRPr="003628A1">
              <w:rPr>
                <w:w w:val="0"/>
                <w:szCs w:val="22"/>
              </w:rPr>
              <w:t>Program</w:t>
            </w:r>
            <w:r>
              <w:rPr>
                <w:w w:val="0"/>
                <w:szCs w:val="22"/>
              </w:rPr>
              <w:t xml:space="preserve"> </w:t>
            </w:r>
            <w:r w:rsidRPr="003628A1">
              <w:rPr>
                <w:w w:val="0"/>
                <w:szCs w:val="22"/>
              </w:rPr>
              <w:t>Rules.</w:t>
            </w:r>
          </w:p>
          <w:p w14:paraId="5BCCF3F0" w14:textId="22DE1BE3" w:rsidR="00263068" w:rsidRPr="003628A1" w:rsidRDefault="00263068" w:rsidP="00263068">
            <w:pPr>
              <w:pStyle w:val="TableBody"/>
              <w:rPr>
                <w:w w:val="0"/>
                <w:szCs w:val="22"/>
              </w:rPr>
            </w:pPr>
            <w:r w:rsidRPr="003628A1">
              <w:rPr>
                <w:szCs w:val="22"/>
              </w:rPr>
              <w:t>‘UR’</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in</w:t>
            </w:r>
            <w:r>
              <w:rPr>
                <w:szCs w:val="22"/>
              </w:rPr>
              <w:t xml:space="preserve"> </w:t>
            </w:r>
            <w:r w:rsidRPr="003628A1">
              <w:rPr>
                <w:szCs w:val="22"/>
              </w:rPr>
              <w:t>CT1343.</w:t>
            </w:r>
          </w:p>
          <w:p w14:paraId="60B72836" w14:textId="76AEE674" w:rsidR="00263068" w:rsidRPr="003628A1" w:rsidRDefault="00263068" w:rsidP="00263068">
            <w:pPr>
              <w:pStyle w:val="TableBody"/>
              <w:rPr>
                <w:szCs w:val="22"/>
              </w:rPr>
            </w:pPr>
            <w:r w:rsidRPr="003628A1">
              <w:rPr>
                <w:szCs w:val="22"/>
              </w:rPr>
              <w:t>‘MCMW’</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in</w:t>
            </w:r>
            <w:r>
              <w:rPr>
                <w:szCs w:val="22"/>
              </w:rPr>
              <w:t xml:space="preserve"> </w:t>
            </w:r>
            <w:r w:rsidRPr="003628A1">
              <w:rPr>
                <w:szCs w:val="22"/>
              </w:rPr>
              <w:t>CT1340.</w:t>
            </w:r>
          </w:p>
          <w:p w14:paraId="6D8E7A47" w14:textId="714CD418" w:rsidR="00263068" w:rsidRPr="003628A1" w:rsidRDefault="00263068" w:rsidP="00263068">
            <w:pPr>
              <w:pStyle w:val="TableBody"/>
              <w:spacing w:after="240"/>
              <w:rPr>
                <w:w w:val="0"/>
                <w:szCs w:val="22"/>
              </w:rPr>
            </w:pPr>
            <w:r w:rsidRPr="003628A1">
              <w:rPr>
                <w:szCs w:val="22"/>
              </w:rPr>
              <w:t>‘H’</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szCs w:val="22"/>
              </w:rPr>
              <w:t>activation</w:t>
            </w:r>
            <w:r>
              <w:rPr>
                <w:szCs w:val="22"/>
              </w:rPr>
              <w:t xml:space="preserve"> </w:t>
            </w:r>
            <w:r w:rsidRPr="003628A1">
              <w:rPr>
                <w:w w:val="0"/>
                <w:szCs w:val="22"/>
              </w:rPr>
              <w:t>hours</w:t>
            </w:r>
            <w:r>
              <w:rPr>
                <w:w w:val="0"/>
                <w:szCs w:val="22"/>
              </w:rPr>
              <w:t xml:space="preserve"> </w:t>
            </w:r>
            <w:r w:rsidRPr="003628A1">
              <w:rPr>
                <w:szCs w:val="22"/>
              </w:rPr>
              <w:t>‘h’</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activation</w:t>
            </w:r>
            <w:r>
              <w:rPr>
                <w:szCs w:val="22"/>
              </w:rPr>
              <w:t xml:space="preserve"> </w:t>
            </w:r>
            <w:r w:rsidRPr="003628A1">
              <w:rPr>
                <w:szCs w:val="22"/>
              </w:rPr>
              <w:t>period</w:t>
            </w:r>
            <w:r w:rsidRPr="003628A1">
              <w:rPr>
                <w:w w:val="0"/>
                <w:szCs w:val="22"/>
              </w:rPr>
              <w:t>.</w:t>
            </w:r>
          </w:p>
          <w:p w14:paraId="2EAED79C" w14:textId="43027823" w:rsidR="00263068" w:rsidRPr="003628A1" w:rsidRDefault="00263068" w:rsidP="002D4BA1">
            <w:pPr>
              <w:pStyle w:val="ListParagraph"/>
              <w:numPr>
                <w:ilvl w:val="0"/>
                <w:numId w:val="36"/>
              </w:numPr>
              <w:tabs>
                <w:tab w:val="left" w:pos="383"/>
              </w:tabs>
              <w:ind w:left="0" w:firstLine="0"/>
              <w:rPr>
                <w:b/>
                <w:bCs/>
                <w:iCs/>
                <w:w w:val="0"/>
                <w:szCs w:val="22"/>
              </w:rPr>
            </w:pPr>
            <w:r w:rsidRPr="003628A1">
              <w:rPr>
                <w:b/>
                <w:szCs w:val="22"/>
              </w:rPr>
              <w:t>Utilization</w:t>
            </w:r>
            <w:r>
              <w:rPr>
                <w:b/>
                <w:szCs w:val="22"/>
              </w:rPr>
              <w:t xml:space="preserve"> </w:t>
            </w:r>
            <w:r w:rsidRPr="003628A1">
              <w:rPr>
                <w:b/>
                <w:bCs/>
                <w:iCs/>
                <w:w w:val="0"/>
                <w:szCs w:val="22"/>
              </w:rPr>
              <w:t>Set-Off</w:t>
            </w:r>
            <w:r>
              <w:rPr>
                <w:b/>
                <w:bCs/>
                <w:iCs/>
                <w:w w:val="0"/>
                <w:szCs w:val="22"/>
              </w:rPr>
              <w:t xml:space="preserve"> </w:t>
            </w:r>
            <w:r w:rsidRPr="003628A1">
              <w:rPr>
                <w:b/>
                <w:bCs/>
                <w:iCs/>
                <w:w w:val="0"/>
                <w:szCs w:val="22"/>
              </w:rPr>
              <w:t>(Timely</w:t>
            </w:r>
            <w:r>
              <w:rPr>
                <w:b/>
                <w:bCs/>
                <w:iCs/>
                <w:w w:val="0"/>
                <w:szCs w:val="22"/>
              </w:rPr>
              <w:t xml:space="preserve"> </w:t>
            </w:r>
            <w:r w:rsidRPr="003628A1">
              <w:rPr>
                <w:b/>
                <w:bCs/>
                <w:iCs/>
                <w:w w:val="0"/>
                <w:szCs w:val="22"/>
              </w:rPr>
              <w:t>Confirmation)</w:t>
            </w:r>
          </w:p>
          <w:p w14:paraId="049254FE" w14:textId="53BAB01B" w:rsidR="00263068" w:rsidRPr="003628A1" w:rsidRDefault="00263068" w:rsidP="00263068">
            <w:pPr>
              <w:pStyle w:val="TableBody"/>
              <w:spacing w:after="240"/>
              <w:rPr>
                <w:szCs w:val="22"/>
              </w:rPr>
            </w:pPr>
            <w:r w:rsidRPr="003628A1">
              <w:rPr>
                <w:szCs w:val="22"/>
              </w:rPr>
              <w:lastRenderedPageBreak/>
              <w:t>=</w:t>
            </w:r>
            <w:r>
              <w:rPr>
                <w:w w:val="0"/>
                <w:szCs w:val="22"/>
              </w:rPr>
              <w:t xml:space="preserve"> </w:t>
            </w:r>
            <w:r w:rsidRPr="003628A1">
              <w:rPr>
                <w:szCs w:val="22"/>
              </w:rPr>
              <w:t>PSO</w:t>
            </w:r>
            <w:r>
              <w:rPr>
                <w:szCs w:val="22"/>
              </w:rPr>
              <w:t xml:space="preserve"> </w:t>
            </w:r>
            <w:r w:rsidRPr="003628A1">
              <w:rPr>
                <w:szCs w:val="22"/>
              </w:rPr>
              <w:t>×</w:t>
            </w:r>
            <w:r>
              <w:rPr>
                <w:szCs w:val="22"/>
              </w:rPr>
              <w:t xml:space="preserve"> </w:t>
            </w:r>
            <w:r w:rsidRPr="003628A1">
              <w:rPr>
                <w:szCs w:val="22"/>
              </w:rPr>
              <w:t>UR</w:t>
            </w:r>
            <w:r>
              <w:rPr>
                <w:szCs w:val="22"/>
              </w:rPr>
              <w:t xml:space="preserve"> </w:t>
            </w:r>
            <w:r w:rsidRPr="003628A1">
              <w:rPr>
                <w:szCs w:val="22"/>
              </w:rPr>
              <w:t>×</w:t>
            </w:r>
            <w:r>
              <w:rPr>
                <w:szCs w:val="22"/>
              </w:rPr>
              <w:t xml:space="preserve"> </w:t>
            </w:r>
            <w:r w:rsidRPr="003628A1">
              <w:rPr>
                <w:szCs w:val="22"/>
              </w:rPr>
              <w:t>MCMW</w:t>
            </w:r>
            <w:r w:rsidRPr="003628A1">
              <w:rPr>
                <w:szCs w:val="22"/>
                <w:vertAlign w:val="subscript"/>
              </w:rPr>
              <w:t>h</w:t>
            </w:r>
            <w:r>
              <w:rPr>
                <w:szCs w:val="22"/>
              </w:rPr>
              <w:t xml:space="preserve"> </w:t>
            </w:r>
            <w:r w:rsidRPr="003628A1">
              <w:rPr>
                <w:szCs w:val="22"/>
              </w:rPr>
              <w:t>×</w:t>
            </w:r>
            <w:r>
              <w:rPr>
                <w:szCs w:val="22"/>
              </w:rPr>
              <w:t xml:space="preserve"> </w:t>
            </w:r>
            <w:r w:rsidRPr="003628A1">
              <w:rPr>
                <w:szCs w:val="22"/>
              </w:rPr>
              <w:t>CDP</w:t>
            </w:r>
          </w:p>
          <w:p w14:paraId="4DAB827F" w14:textId="03248FF8" w:rsidR="00263068" w:rsidRPr="003628A1" w:rsidRDefault="00263068" w:rsidP="00263068">
            <w:pPr>
              <w:pStyle w:val="TableBody"/>
              <w:spacing w:after="640"/>
              <w:rPr>
                <w:szCs w:val="22"/>
              </w:rPr>
            </w:pPr>
            <w:r w:rsidRPr="003628A1">
              <w:rPr>
                <w:szCs w:val="22"/>
              </w:rPr>
              <w:t>This</w:t>
            </w:r>
            <w:r>
              <w:rPr>
                <w:szCs w:val="22"/>
              </w:rPr>
              <w:t xml:space="preserve"> </w:t>
            </w:r>
            <w:r w:rsidRPr="003628A1">
              <w:rPr>
                <w:szCs w:val="22"/>
              </w:rPr>
              <w:t>formula</w:t>
            </w:r>
            <w:r>
              <w:rPr>
                <w:szCs w:val="22"/>
              </w:rPr>
              <w:t xml:space="preserve"> </w:t>
            </w:r>
            <w:r w:rsidRPr="003628A1">
              <w:rPr>
                <w:szCs w:val="22"/>
              </w:rPr>
              <w:t>applies</w:t>
            </w:r>
            <w:r>
              <w:rPr>
                <w:szCs w:val="22"/>
              </w:rPr>
              <w:t xml:space="preserve"> </w:t>
            </w:r>
            <w:r w:rsidRPr="003628A1">
              <w:rPr>
                <w:szCs w:val="22"/>
              </w:rPr>
              <w:t>when</w:t>
            </w:r>
            <w:r>
              <w:rPr>
                <w:szCs w:val="22"/>
              </w:rPr>
              <w:t xml:space="preserve"> </w:t>
            </w:r>
            <w:r w:rsidRPr="003628A1">
              <w:rPr>
                <w:szCs w:val="22"/>
              </w:rPr>
              <w:t>the</w:t>
            </w:r>
            <w:r>
              <w:rPr>
                <w:szCs w:val="22"/>
              </w:rPr>
              <w:t xml:space="preserve"> </w:t>
            </w:r>
            <w:r w:rsidRPr="003628A1">
              <w:rPr>
                <w:szCs w:val="22"/>
              </w:rPr>
              <w:t>Participant,</w:t>
            </w:r>
            <w:r>
              <w:rPr>
                <w:szCs w:val="22"/>
              </w:rPr>
              <w:t xml:space="preserve"> </w:t>
            </w:r>
            <w:r w:rsidRPr="003628A1">
              <w:rPr>
                <w:szCs w:val="22"/>
              </w:rPr>
              <w:t>regardless</w:t>
            </w:r>
            <w:r>
              <w:rPr>
                <w:szCs w:val="22"/>
              </w:rPr>
              <w:t xml:space="preserve"> </w:t>
            </w:r>
            <w:r w:rsidRPr="003628A1">
              <w:rPr>
                <w:szCs w:val="22"/>
              </w:rPr>
              <w:t>of</w:t>
            </w:r>
            <w:r>
              <w:rPr>
                <w:szCs w:val="22"/>
              </w:rPr>
              <w:t xml:space="preserve"> </w:t>
            </w:r>
            <w:r w:rsidRPr="003628A1">
              <w:rPr>
                <w:szCs w:val="22"/>
              </w:rPr>
              <w:t>Activation,</w:t>
            </w:r>
            <w:r>
              <w:rPr>
                <w:szCs w:val="22"/>
              </w:rPr>
              <w:t xml:space="preserve"> </w:t>
            </w:r>
            <w:r w:rsidRPr="003628A1">
              <w:rPr>
                <w:szCs w:val="22"/>
              </w:rPr>
              <w:t>has</w:t>
            </w:r>
            <w:r>
              <w:rPr>
                <w:szCs w:val="22"/>
              </w:rPr>
              <w:t xml:space="preserve"> </w:t>
            </w:r>
            <w:r w:rsidRPr="003628A1">
              <w:rPr>
                <w:szCs w:val="22"/>
              </w:rPr>
              <w:t>failed</w:t>
            </w:r>
            <w:r>
              <w:rPr>
                <w:szCs w:val="22"/>
              </w:rPr>
              <w:t xml:space="preserve"> </w:t>
            </w:r>
            <w:r w:rsidRPr="003628A1">
              <w:rPr>
                <w:szCs w:val="22"/>
              </w:rPr>
              <w:t>to</w:t>
            </w:r>
            <w:r>
              <w:rPr>
                <w:szCs w:val="22"/>
              </w:rPr>
              <w:t xml:space="preserve"> </w:t>
            </w:r>
            <w:r w:rsidRPr="003628A1">
              <w:rPr>
                <w:szCs w:val="22"/>
              </w:rPr>
              <w:t>deliver,</w:t>
            </w:r>
            <w:r>
              <w:rPr>
                <w:szCs w:val="22"/>
              </w:rPr>
              <w:t xml:space="preserve"> </w:t>
            </w:r>
            <w:r w:rsidRPr="003628A1">
              <w:rPr>
                <w:szCs w:val="22"/>
              </w:rPr>
              <w:t>or</w:t>
            </w:r>
            <w:r>
              <w:rPr>
                <w:szCs w:val="22"/>
              </w:rPr>
              <w:t xml:space="preserve"> </w:t>
            </w:r>
            <w:r w:rsidRPr="003628A1">
              <w:rPr>
                <w:szCs w:val="22"/>
              </w:rPr>
              <w:t>delivers</w:t>
            </w:r>
            <w:r>
              <w:rPr>
                <w:szCs w:val="22"/>
              </w:rPr>
              <w:t xml:space="preserve"> </w:t>
            </w:r>
            <w:r w:rsidRPr="003628A1">
              <w:rPr>
                <w:szCs w:val="22"/>
              </w:rPr>
              <w:t>late,</w:t>
            </w:r>
            <w:r>
              <w:rPr>
                <w:szCs w:val="22"/>
              </w:rPr>
              <w:t xml:space="preserve"> </w:t>
            </w:r>
            <w:r w:rsidRPr="003628A1">
              <w:rPr>
                <w:szCs w:val="22"/>
              </w:rPr>
              <w:t>a</w:t>
            </w:r>
            <w:r>
              <w:rPr>
                <w:szCs w:val="22"/>
              </w:rPr>
              <w:t xml:space="preserve"> </w:t>
            </w:r>
            <w:r w:rsidRPr="003628A1">
              <w:rPr>
                <w:szCs w:val="22"/>
              </w:rPr>
              <w:t>Confirmation</w:t>
            </w:r>
            <w:r>
              <w:rPr>
                <w:szCs w:val="22"/>
              </w:rPr>
              <w:t xml:space="preserve"> </w:t>
            </w:r>
            <w:r w:rsidRPr="003628A1">
              <w:rPr>
                <w:szCs w:val="22"/>
              </w:rPr>
              <w:t>that</w:t>
            </w:r>
            <w:r>
              <w:rPr>
                <w:szCs w:val="22"/>
              </w:rPr>
              <w:t xml:space="preserve"> </w:t>
            </w:r>
            <w:r w:rsidRPr="003628A1">
              <w:rPr>
                <w:szCs w:val="22"/>
              </w:rPr>
              <w:t>is</w:t>
            </w:r>
            <w:r>
              <w:rPr>
                <w:szCs w:val="22"/>
              </w:rPr>
              <w:t xml:space="preserve"> </w:t>
            </w:r>
            <w:r w:rsidRPr="003628A1">
              <w:rPr>
                <w:szCs w:val="22"/>
              </w:rPr>
              <w:t>required</w:t>
            </w:r>
            <w:r>
              <w:rPr>
                <w:szCs w:val="22"/>
              </w:rPr>
              <w:t xml:space="preserve"> </w:t>
            </w:r>
            <w:r w:rsidRPr="003628A1">
              <w:rPr>
                <w:szCs w:val="22"/>
              </w:rPr>
              <w:t>by</w:t>
            </w:r>
            <w:r>
              <w:rPr>
                <w:szCs w:val="22"/>
              </w:rPr>
              <w:t xml:space="preserve"> </w:t>
            </w:r>
            <w:r w:rsidRPr="003628A1">
              <w:rPr>
                <w:szCs w:val="22"/>
              </w:rPr>
              <w:t>the</w:t>
            </w:r>
            <w:r>
              <w:rPr>
                <w:szCs w:val="22"/>
              </w:rPr>
              <w:t xml:space="preserve"> </w:t>
            </w:r>
            <w:r w:rsidRPr="003628A1">
              <w:rPr>
                <w:i/>
                <w:szCs w:val="22"/>
              </w:rPr>
              <w:t>IESO</w:t>
            </w:r>
            <w:r>
              <w:rPr>
                <w:szCs w:val="22"/>
              </w:rPr>
              <w:t xml:space="preserve"> </w:t>
            </w:r>
            <w:r w:rsidRPr="003628A1">
              <w:rPr>
                <w:szCs w:val="22"/>
              </w:rPr>
              <w:t>pursuant</w:t>
            </w:r>
            <w:r>
              <w:rPr>
                <w:szCs w:val="22"/>
              </w:rPr>
              <w:t xml:space="preserve"> </w:t>
            </w:r>
            <w:r w:rsidRPr="003628A1">
              <w:rPr>
                <w:szCs w:val="22"/>
              </w:rPr>
              <w:t>to</w:t>
            </w:r>
            <w:r>
              <w:rPr>
                <w:szCs w:val="22"/>
              </w:rPr>
              <w:t xml:space="preserve"> </w:t>
            </w:r>
            <w:r w:rsidRPr="003628A1">
              <w:rPr>
                <w:szCs w:val="22"/>
              </w:rPr>
              <w:t>the</w:t>
            </w:r>
            <w:r>
              <w:rPr>
                <w:szCs w:val="22"/>
              </w:rPr>
              <w:t xml:space="preserve"> </w:t>
            </w:r>
            <w:r w:rsidRPr="003628A1">
              <w:rPr>
                <w:szCs w:val="22"/>
              </w:rPr>
              <w:t>DR3</w:t>
            </w:r>
            <w:r>
              <w:rPr>
                <w:szCs w:val="22"/>
              </w:rPr>
              <w:t xml:space="preserve"> </w:t>
            </w:r>
            <w:r w:rsidRPr="003628A1">
              <w:rPr>
                <w:szCs w:val="22"/>
              </w:rPr>
              <w:t>Program</w:t>
            </w:r>
            <w:r>
              <w:rPr>
                <w:szCs w:val="22"/>
              </w:rPr>
              <w:t xml:space="preserve"> </w:t>
            </w:r>
            <w:r w:rsidRPr="003628A1">
              <w:rPr>
                <w:szCs w:val="22"/>
              </w:rPr>
              <w:t>Rules.</w:t>
            </w:r>
          </w:p>
          <w:p w14:paraId="0268D728" w14:textId="77777777" w:rsidR="00263068" w:rsidRDefault="00263068" w:rsidP="00263068">
            <w:pPr>
              <w:pStyle w:val="TableBody"/>
              <w:rPr>
                <w:szCs w:val="22"/>
              </w:rPr>
            </w:pPr>
            <w:r w:rsidRPr="003628A1">
              <w:rPr>
                <w:szCs w:val="22"/>
              </w:rPr>
              <w:t>Where:</w:t>
            </w:r>
          </w:p>
          <w:p w14:paraId="1EA8926E" w14:textId="1D6AC06B" w:rsidR="00263068" w:rsidRPr="003628A1" w:rsidRDefault="00263068" w:rsidP="00263068">
            <w:pPr>
              <w:pStyle w:val="TableBody"/>
              <w:rPr>
                <w:szCs w:val="22"/>
              </w:rPr>
            </w:pPr>
            <w:r w:rsidRPr="003628A1">
              <w:rPr>
                <w:szCs w:val="22"/>
              </w:rPr>
              <w:t>‘CDP’</w:t>
            </w:r>
            <w:r>
              <w:rPr>
                <w:szCs w:val="22"/>
              </w:rPr>
              <w:t xml:space="preserve"> </w:t>
            </w:r>
            <w:r w:rsidRPr="003628A1">
              <w:rPr>
                <w:szCs w:val="22"/>
              </w:rPr>
              <w:t>(Contracted</w:t>
            </w:r>
            <w:r>
              <w:rPr>
                <w:szCs w:val="22"/>
              </w:rPr>
              <w:t xml:space="preserve"> </w:t>
            </w:r>
            <w:r w:rsidRPr="003628A1">
              <w:rPr>
                <w:szCs w:val="22"/>
              </w:rPr>
              <w:t>Dispatch</w:t>
            </w:r>
            <w:r>
              <w:rPr>
                <w:szCs w:val="22"/>
              </w:rPr>
              <w:t xml:space="preserve"> </w:t>
            </w:r>
            <w:r w:rsidRPr="003628A1">
              <w:rPr>
                <w:szCs w:val="22"/>
              </w:rPr>
              <w:t>Period)</w:t>
            </w:r>
            <w:r>
              <w:rPr>
                <w:szCs w:val="22"/>
              </w:rPr>
              <w:t xml:space="preserve"> </w:t>
            </w:r>
            <w:r w:rsidRPr="003628A1">
              <w:rPr>
                <w:szCs w:val="22"/>
              </w:rPr>
              <w:t>means</w:t>
            </w:r>
            <w:r>
              <w:rPr>
                <w:szCs w:val="22"/>
              </w:rPr>
              <w:t xml:space="preserve"> </w:t>
            </w:r>
            <w:r w:rsidRPr="003628A1">
              <w:rPr>
                <w:szCs w:val="22"/>
              </w:rPr>
              <w:t>four</w:t>
            </w:r>
            <w:r>
              <w:rPr>
                <w:szCs w:val="22"/>
              </w:rPr>
              <w:t xml:space="preserve"> </w:t>
            </w:r>
            <w:r w:rsidRPr="003628A1">
              <w:rPr>
                <w:szCs w:val="22"/>
              </w:rPr>
              <w:t>consecutive</w:t>
            </w:r>
            <w:r>
              <w:rPr>
                <w:szCs w:val="22"/>
              </w:rPr>
              <w:t xml:space="preserve"> </w:t>
            </w:r>
            <w:r w:rsidRPr="003628A1">
              <w:rPr>
                <w:szCs w:val="22"/>
              </w:rPr>
              <w:t>hours.</w:t>
            </w:r>
            <w:r>
              <w:rPr>
                <w:szCs w:val="22"/>
              </w:rPr>
              <w:t xml:space="preserve"> </w:t>
            </w:r>
            <w:r w:rsidRPr="003628A1">
              <w:rPr>
                <w:szCs w:val="22"/>
              </w:rPr>
              <w:t>Each</w:t>
            </w:r>
            <w:r>
              <w:rPr>
                <w:szCs w:val="22"/>
              </w:rPr>
              <w:t xml:space="preserve"> </w:t>
            </w:r>
            <w:r w:rsidRPr="003628A1">
              <w:rPr>
                <w:szCs w:val="22"/>
              </w:rPr>
              <w:t>Contracted</w:t>
            </w:r>
            <w:r>
              <w:rPr>
                <w:szCs w:val="22"/>
              </w:rPr>
              <w:t xml:space="preserve"> </w:t>
            </w:r>
            <w:r w:rsidRPr="003628A1">
              <w:rPr>
                <w:szCs w:val="22"/>
              </w:rPr>
              <w:t>Dispatch</w:t>
            </w:r>
            <w:r>
              <w:rPr>
                <w:szCs w:val="22"/>
              </w:rPr>
              <w:t xml:space="preserve"> </w:t>
            </w:r>
            <w:r w:rsidRPr="003628A1">
              <w:rPr>
                <w:szCs w:val="22"/>
              </w:rPr>
              <w:t>Period</w:t>
            </w:r>
            <w:r>
              <w:rPr>
                <w:szCs w:val="22"/>
              </w:rPr>
              <w:t xml:space="preserve"> </w:t>
            </w:r>
            <w:r w:rsidRPr="003628A1">
              <w:rPr>
                <w:szCs w:val="22"/>
              </w:rPr>
              <w:t>shall</w:t>
            </w:r>
            <w:r>
              <w:rPr>
                <w:szCs w:val="22"/>
              </w:rPr>
              <w:t xml:space="preserve"> </w:t>
            </w:r>
            <w:r w:rsidRPr="003628A1">
              <w:rPr>
                <w:szCs w:val="22"/>
              </w:rPr>
              <w:t>occur</w:t>
            </w:r>
            <w:r>
              <w:rPr>
                <w:szCs w:val="22"/>
              </w:rPr>
              <w:t xml:space="preserve"> </w:t>
            </w:r>
            <w:r w:rsidRPr="003628A1">
              <w:rPr>
                <w:szCs w:val="22"/>
              </w:rPr>
              <w:t>within</w:t>
            </w:r>
            <w:r>
              <w:rPr>
                <w:szCs w:val="22"/>
              </w:rPr>
              <w:t xml:space="preserve"> </w:t>
            </w:r>
            <w:r w:rsidRPr="003628A1">
              <w:rPr>
                <w:szCs w:val="22"/>
              </w:rPr>
              <w:t>the</w:t>
            </w:r>
            <w:r>
              <w:rPr>
                <w:szCs w:val="22"/>
              </w:rPr>
              <w:t xml:space="preserve"> </w:t>
            </w:r>
            <w:r w:rsidRPr="003628A1">
              <w:rPr>
                <w:szCs w:val="22"/>
              </w:rPr>
              <w:t>hours</w:t>
            </w:r>
            <w:r>
              <w:rPr>
                <w:szCs w:val="22"/>
              </w:rPr>
              <w:t xml:space="preserve"> </w:t>
            </w:r>
            <w:r w:rsidRPr="003628A1">
              <w:rPr>
                <w:szCs w:val="22"/>
              </w:rPr>
              <w:t>of</w:t>
            </w:r>
            <w:r>
              <w:rPr>
                <w:szCs w:val="22"/>
              </w:rPr>
              <w:t xml:space="preserve"> </w:t>
            </w:r>
            <w:r w:rsidRPr="003628A1">
              <w:rPr>
                <w:szCs w:val="22"/>
              </w:rPr>
              <w:t>Availability,</w:t>
            </w:r>
            <w:r>
              <w:rPr>
                <w:szCs w:val="22"/>
              </w:rPr>
              <w:t xml:space="preserve"> </w:t>
            </w:r>
            <w:r w:rsidRPr="003628A1">
              <w:rPr>
                <w:szCs w:val="22"/>
              </w:rPr>
              <w:t>and</w:t>
            </w:r>
            <w:r>
              <w:rPr>
                <w:szCs w:val="22"/>
              </w:rPr>
              <w:t xml:space="preserve"> </w:t>
            </w:r>
            <w:r w:rsidRPr="003628A1">
              <w:rPr>
                <w:szCs w:val="22"/>
              </w:rPr>
              <w:t>shall</w:t>
            </w:r>
            <w:r>
              <w:rPr>
                <w:szCs w:val="22"/>
              </w:rPr>
              <w:t xml:space="preserve"> </w:t>
            </w:r>
            <w:r w:rsidRPr="003628A1">
              <w:rPr>
                <w:szCs w:val="22"/>
              </w:rPr>
              <w:t>occur</w:t>
            </w:r>
            <w:r>
              <w:rPr>
                <w:szCs w:val="22"/>
              </w:rPr>
              <w:t xml:space="preserve"> </w:t>
            </w:r>
            <w:r w:rsidRPr="003628A1">
              <w:rPr>
                <w:szCs w:val="22"/>
              </w:rPr>
              <w:t>within</w:t>
            </w:r>
            <w:r>
              <w:rPr>
                <w:szCs w:val="22"/>
              </w:rPr>
              <w:t xml:space="preserve"> </w:t>
            </w:r>
            <w:r w:rsidRPr="003628A1">
              <w:rPr>
                <w:szCs w:val="22"/>
              </w:rPr>
              <w:t>and</w:t>
            </w:r>
            <w:r>
              <w:rPr>
                <w:szCs w:val="22"/>
              </w:rPr>
              <w:t xml:space="preserve"> </w:t>
            </w:r>
            <w:r w:rsidRPr="003628A1">
              <w:rPr>
                <w:szCs w:val="22"/>
              </w:rPr>
              <w:t>no</w:t>
            </w:r>
            <w:r>
              <w:rPr>
                <w:szCs w:val="22"/>
              </w:rPr>
              <w:t xml:space="preserve"> </w:t>
            </w:r>
            <w:r w:rsidRPr="003628A1">
              <w:rPr>
                <w:szCs w:val="22"/>
              </w:rPr>
              <w:t>more</w:t>
            </w:r>
            <w:r>
              <w:rPr>
                <w:szCs w:val="22"/>
              </w:rPr>
              <w:t xml:space="preserve"> </w:t>
            </w:r>
            <w:r w:rsidRPr="003628A1">
              <w:rPr>
                <w:szCs w:val="22"/>
              </w:rPr>
              <w:t>than</w:t>
            </w:r>
            <w:r>
              <w:rPr>
                <w:szCs w:val="22"/>
              </w:rPr>
              <w:t xml:space="preserve"> </w:t>
            </w:r>
            <w:r w:rsidRPr="003628A1">
              <w:rPr>
                <w:szCs w:val="22"/>
              </w:rPr>
              <w:t>once</w:t>
            </w:r>
            <w:r>
              <w:rPr>
                <w:szCs w:val="22"/>
              </w:rPr>
              <w:t xml:space="preserve"> </w:t>
            </w:r>
            <w:r w:rsidRPr="003628A1">
              <w:rPr>
                <w:szCs w:val="22"/>
              </w:rPr>
              <w:t>in</w:t>
            </w:r>
            <w:r>
              <w:rPr>
                <w:szCs w:val="22"/>
              </w:rPr>
              <w:t xml:space="preserve"> </w:t>
            </w:r>
            <w:r w:rsidRPr="003628A1">
              <w:rPr>
                <w:szCs w:val="22"/>
              </w:rPr>
              <w:t>accordance</w:t>
            </w:r>
            <w:r>
              <w:rPr>
                <w:szCs w:val="22"/>
              </w:rPr>
              <w:t xml:space="preserve"> </w:t>
            </w:r>
            <w:r w:rsidRPr="003628A1">
              <w:rPr>
                <w:szCs w:val="22"/>
              </w:rPr>
              <w:t>with</w:t>
            </w:r>
            <w:r>
              <w:rPr>
                <w:szCs w:val="22"/>
              </w:rPr>
              <w:t xml:space="preserve"> </w:t>
            </w:r>
            <w:r w:rsidRPr="003628A1">
              <w:rPr>
                <w:szCs w:val="22"/>
              </w:rPr>
              <w:t>the</w:t>
            </w:r>
            <w:r>
              <w:rPr>
                <w:szCs w:val="22"/>
              </w:rPr>
              <w:t xml:space="preserve"> </w:t>
            </w:r>
            <w:r w:rsidRPr="003628A1">
              <w:rPr>
                <w:szCs w:val="22"/>
              </w:rPr>
              <w:t>Daily</w:t>
            </w:r>
            <w:r>
              <w:rPr>
                <w:szCs w:val="22"/>
              </w:rPr>
              <w:t xml:space="preserve"> </w:t>
            </w:r>
            <w:r w:rsidRPr="003628A1">
              <w:rPr>
                <w:szCs w:val="22"/>
              </w:rPr>
              <w:t>Schedule.</w:t>
            </w:r>
          </w:p>
          <w:p w14:paraId="4406511D" w14:textId="6B898130" w:rsidR="00263068" w:rsidRPr="003628A1" w:rsidRDefault="00263068" w:rsidP="00263068">
            <w:pPr>
              <w:pStyle w:val="TableBody"/>
              <w:rPr>
                <w:w w:val="0"/>
                <w:szCs w:val="22"/>
              </w:rPr>
            </w:pPr>
            <w:r w:rsidRPr="003628A1">
              <w:rPr>
                <w:szCs w:val="22"/>
              </w:rPr>
              <w:t>‘PSO’</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defined</w:t>
            </w:r>
            <w:r>
              <w:rPr>
                <w:szCs w:val="22"/>
              </w:rPr>
              <w:t xml:space="preserve"> </w:t>
            </w:r>
            <w:r w:rsidRPr="003628A1">
              <w:rPr>
                <w:szCs w:val="22"/>
              </w:rPr>
              <w:t>above</w:t>
            </w:r>
            <w:r w:rsidRPr="003628A1">
              <w:rPr>
                <w:w w:val="0"/>
                <w:szCs w:val="22"/>
              </w:rPr>
              <w:t>.</w:t>
            </w:r>
          </w:p>
          <w:p w14:paraId="4162A67E" w14:textId="55ACE030" w:rsidR="00263068" w:rsidRPr="003628A1" w:rsidRDefault="00263068" w:rsidP="00263068">
            <w:pPr>
              <w:pStyle w:val="TableBody"/>
              <w:rPr>
                <w:w w:val="0"/>
                <w:szCs w:val="22"/>
              </w:rPr>
            </w:pPr>
            <w:r w:rsidRPr="003628A1">
              <w:rPr>
                <w:szCs w:val="22"/>
              </w:rPr>
              <w:t>‘UR’</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in</w:t>
            </w:r>
            <w:r>
              <w:rPr>
                <w:szCs w:val="22"/>
              </w:rPr>
              <w:t xml:space="preserve"> </w:t>
            </w:r>
            <w:r w:rsidRPr="003628A1">
              <w:rPr>
                <w:szCs w:val="22"/>
              </w:rPr>
              <w:t>CT1343.</w:t>
            </w:r>
          </w:p>
          <w:p w14:paraId="009A0B44" w14:textId="4EE50CD5" w:rsidR="00263068" w:rsidRPr="003628A1" w:rsidRDefault="00263068" w:rsidP="00263068">
            <w:pPr>
              <w:pStyle w:val="TableBody"/>
              <w:rPr>
                <w:szCs w:val="22"/>
              </w:rPr>
            </w:pPr>
            <w:r w:rsidRPr="003628A1">
              <w:rPr>
                <w:szCs w:val="22"/>
              </w:rPr>
              <w:t>‘MCMW’</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in</w:t>
            </w:r>
            <w:r>
              <w:rPr>
                <w:szCs w:val="22"/>
              </w:rPr>
              <w:t xml:space="preserve"> </w:t>
            </w:r>
            <w:r w:rsidRPr="003628A1">
              <w:rPr>
                <w:szCs w:val="22"/>
              </w:rPr>
              <w:t>CT1340</w:t>
            </w:r>
          </w:p>
          <w:p w14:paraId="30AEDADD" w14:textId="0AE8B670" w:rsidR="00263068" w:rsidRPr="003628A1" w:rsidRDefault="00263068" w:rsidP="002D4BA1">
            <w:pPr>
              <w:pStyle w:val="ListParagraph"/>
              <w:numPr>
                <w:ilvl w:val="0"/>
                <w:numId w:val="36"/>
              </w:numPr>
              <w:tabs>
                <w:tab w:val="left" w:pos="383"/>
              </w:tabs>
              <w:ind w:left="0" w:firstLine="0"/>
              <w:rPr>
                <w:w w:val="0"/>
                <w:szCs w:val="22"/>
              </w:rPr>
            </w:pPr>
            <w:r w:rsidRPr="003628A1">
              <w:rPr>
                <w:b/>
                <w:szCs w:val="22"/>
              </w:rPr>
              <w:t>Utilization</w:t>
            </w:r>
            <w:r>
              <w:rPr>
                <w:b/>
                <w:szCs w:val="22"/>
              </w:rPr>
              <w:t xml:space="preserve"> </w:t>
            </w:r>
            <w:r w:rsidRPr="003628A1">
              <w:rPr>
                <w:b/>
                <w:bCs/>
                <w:iCs/>
                <w:w w:val="0"/>
                <w:szCs w:val="22"/>
              </w:rPr>
              <w:t>Set-Off</w:t>
            </w:r>
            <w:r>
              <w:rPr>
                <w:b/>
                <w:bCs/>
                <w:iCs/>
                <w:w w:val="0"/>
                <w:szCs w:val="22"/>
              </w:rPr>
              <w:t xml:space="preserve"> </w:t>
            </w:r>
            <w:r w:rsidRPr="003628A1">
              <w:rPr>
                <w:b/>
                <w:bCs/>
                <w:iCs/>
                <w:w w:val="0"/>
                <w:szCs w:val="22"/>
              </w:rPr>
              <w:t>(Low</w:t>
            </w:r>
            <w:r>
              <w:rPr>
                <w:b/>
                <w:bCs/>
                <w:iCs/>
                <w:w w:val="0"/>
                <w:szCs w:val="22"/>
              </w:rPr>
              <w:t xml:space="preserve"> </w:t>
            </w:r>
            <w:r w:rsidRPr="003628A1">
              <w:rPr>
                <w:b/>
                <w:bCs/>
                <w:iCs/>
                <w:w w:val="0"/>
                <w:szCs w:val="22"/>
              </w:rPr>
              <w:t>Confirmation)</w:t>
            </w:r>
          </w:p>
          <w:p w14:paraId="6B49D7A8" w14:textId="69C6184C" w:rsidR="00263068" w:rsidRDefault="00263068" w:rsidP="00263068">
            <w:pPr>
              <w:pStyle w:val="TableBody"/>
              <w:rPr>
                <w:szCs w:val="22"/>
              </w:rPr>
            </w:pPr>
            <m:oMathPara>
              <m:oMath>
                <m:r>
                  <w:rPr>
                    <w:rFonts w:ascii="Cambria Math"/>
                  </w:rPr>
                  <w:lastRenderedPageBreak/>
                  <m:t>=</m:t>
                </m:r>
                <m:sSub>
                  <m:sSubPr>
                    <m:ctrlPr>
                      <w:rPr>
                        <w:rFonts w:ascii="Cambria Math" w:hAnsi="Cambria Math"/>
                        <w:i/>
                      </w:rPr>
                    </m:ctrlPr>
                  </m:sSubPr>
                  <m:e>
                    <m:r>
                      <w:rPr>
                        <w:rFonts w:ascii="Cambria Math"/>
                      </w:rPr>
                      <m:t>∑</m:t>
                    </m:r>
                  </m:e>
                  <m:sub>
                    <m:r>
                      <w:rPr>
                        <w:rFonts w:ascii="Cambria Math"/>
                      </w:rPr>
                      <m:t>H</m:t>
                    </m:r>
                  </m:sub>
                </m:sSub>
                <m:r>
                  <w:rPr>
                    <w:rFonts w:ascii="Cambria Math"/>
                  </w:rPr>
                  <m:t>(</m:t>
                </m:r>
                <m:r>
                  <m:rPr>
                    <m:nor/>
                  </m:rPr>
                  <w:rPr>
                    <w:rFonts w:ascii="Cambria Math"/>
                  </w:rPr>
                  <m:t xml:space="preserve">PSO </m:t>
                </m:r>
                <m:r>
                  <m:rPr>
                    <m:sty m:val="p"/>
                  </m:rPr>
                  <w:rPr>
                    <w:rFonts w:ascii="Cambria Math"/>
                  </w:rPr>
                  <m:t>×</m:t>
                </m:r>
                <m:r>
                  <m:rPr>
                    <m:nor/>
                  </m:rPr>
                  <w:rPr>
                    <w:rFonts w:ascii="Cambria Math"/>
                  </w:rPr>
                  <m:t xml:space="preserve"> UR </m:t>
                </m:r>
                <m:r>
                  <m:rPr>
                    <m:sty m:val="p"/>
                  </m:rPr>
                  <w:rPr>
                    <w:rFonts w:ascii="Cambria Math"/>
                  </w:rPr>
                  <m:t>×</m:t>
                </m:r>
                <m:r>
                  <m:rPr>
                    <m:sty m:val="p"/>
                  </m:rPr>
                  <w:rPr>
                    <w:rFonts w:ascii="Cambria Math"/>
                  </w:rPr>
                  <w:br/>
                </m:r>
              </m:oMath>
              <m:oMath>
                <m:r>
                  <w:rPr>
                    <w:rFonts w:ascii="Cambria Math"/>
                  </w:rPr>
                  <m:t xml:space="preserve"> </m:t>
                </m:r>
                <m:d>
                  <m:dPr>
                    <m:ctrlPr>
                      <w:rPr>
                        <w:rFonts w:ascii="Cambria Math" w:hAnsi="Cambria Math"/>
                      </w:rPr>
                    </m:ctrlPr>
                  </m:dPr>
                  <m:e>
                    <m:r>
                      <m:rPr>
                        <m:nor/>
                      </m:rPr>
                      <w:rPr>
                        <w:rFonts w:ascii="Cambria Math"/>
                      </w:rPr>
                      <m:t>MCM</m:t>
                    </m:r>
                    <m:sSub>
                      <m:sSubPr>
                        <m:ctrlPr>
                          <w:rPr>
                            <w:rFonts w:ascii="Cambria Math" w:hAnsi="Cambria Math"/>
                          </w:rPr>
                        </m:ctrlPr>
                      </m:sSubPr>
                      <m:e>
                        <m:r>
                          <m:rPr>
                            <m:nor/>
                          </m:rPr>
                          <w:rPr>
                            <w:rFonts w:ascii="Cambria Math"/>
                          </w:rPr>
                          <m:t>W</m:t>
                        </m:r>
                      </m:e>
                      <m:sub>
                        <m:r>
                          <w:rPr>
                            <w:rFonts w:ascii="Cambria Math"/>
                          </w:rPr>
                          <m:t>h</m:t>
                        </m:r>
                        <m:ctrlPr>
                          <w:rPr>
                            <w:rFonts w:ascii="Cambria Math" w:hAnsi="Cambria Math"/>
                            <w:i/>
                          </w:rPr>
                        </m:ctrlPr>
                      </m:sub>
                    </m:sSub>
                    <m:r>
                      <m:rPr>
                        <m:nor/>
                      </m:rPr>
                      <w:rPr>
                        <w:rFonts w:ascii="Cambria Math"/>
                      </w:rPr>
                      <m:t>–</m:t>
                    </m:r>
                    <m:r>
                      <m:rPr>
                        <m:nor/>
                      </m:rPr>
                      <w:rPr>
                        <w:rFonts w:ascii="Cambria Math"/>
                      </w:rPr>
                      <m:t xml:space="preserve"> CMW</m:t>
                    </m:r>
                  </m:e>
                </m:d>
              </m:oMath>
            </m:oMathPara>
          </w:p>
          <w:p w14:paraId="41A803A1" w14:textId="0E797927" w:rsidR="00263068" w:rsidRPr="003628A1" w:rsidRDefault="00263068" w:rsidP="00263068">
            <w:pPr>
              <w:pStyle w:val="TableBody"/>
              <w:rPr>
                <w:w w:val="0"/>
                <w:szCs w:val="22"/>
              </w:rPr>
            </w:pPr>
            <w:r w:rsidRPr="003628A1">
              <w:rPr>
                <w:szCs w:val="22"/>
              </w:rPr>
              <w:t>This</w:t>
            </w:r>
            <w:r>
              <w:rPr>
                <w:szCs w:val="22"/>
              </w:rPr>
              <w:t xml:space="preserve"> </w:t>
            </w:r>
            <w:r w:rsidRPr="003628A1">
              <w:rPr>
                <w:szCs w:val="22"/>
              </w:rPr>
              <w:t>formula</w:t>
            </w:r>
            <w:r>
              <w:rPr>
                <w:szCs w:val="22"/>
              </w:rPr>
              <w:t xml:space="preserve"> </w:t>
            </w:r>
            <w:r w:rsidRPr="003628A1">
              <w:rPr>
                <w:szCs w:val="22"/>
              </w:rPr>
              <w:t>applies</w:t>
            </w:r>
            <w:r>
              <w:rPr>
                <w:szCs w:val="22"/>
              </w:rPr>
              <w:t xml:space="preserve"> </w:t>
            </w:r>
            <w:r w:rsidRPr="003628A1">
              <w:rPr>
                <w:szCs w:val="22"/>
              </w:rPr>
              <w:t>w</w:t>
            </w:r>
            <w:r w:rsidRPr="003628A1">
              <w:rPr>
                <w:w w:val="0"/>
                <w:szCs w:val="22"/>
              </w:rPr>
              <w:t>hen</w:t>
            </w:r>
            <w:r>
              <w:rPr>
                <w:w w:val="0"/>
                <w:szCs w:val="22"/>
              </w:rPr>
              <w:t xml:space="preserve"> </w:t>
            </w:r>
            <w:r w:rsidRPr="003628A1">
              <w:rPr>
                <w:w w:val="0"/>
                <w:szCs w:val="22"/>
              </w:rPr>
              <w:t>the</w:t>
            </w:r>
            <w:r>
              <w:rPr>
                <w:w w:val="0"/>
                <w:szCs w:val="22"/>
              </w:rPr>
              <w:t xml:space="preserve"> </w:t>
            </w:r>
            <w:r w:rsidRPr="003628A1">
              <w:rPr>
                <w:w w:val="0"/>
                <w:szCs w:val="22"/>
              </w:rPr>
              <w:t>Confirmed</w:t>
            </w:r>
            <w:r>
              <w:rPr>
                <w:w w:val="0"/>
                <w:szCs w:val="22"/>
              </w:rPr>
              <w:t xml:space="preserve"> </w:t>
            </w:r>
            <w:r w:rsidRPr="003628A1">
              <w:rPr>
                <w:w w:val="0"/>
                <w:szCs w:val="22"/>
              </w:rPr>
              <w:t>MW’s</w:t>
            </w:r>
            <w:r>
              <w:rPr>
                <w:w w:val="0"/>
                <w:szCs w:val="22"/>
              </w:rPr>
              <w:t xml:space="preserve"> </w:t>
            </w:r>
            <w:r w:rsidRPr="003628A1">
              <w:rPr>
                <w:w w:val="0"/>
                <w:szCs w:val="22"/>
              </w:rPr>
              <w:t>are</w:t>
            </w:r>
            <w:r>
              <w:rPr>
                <w:w w:val="0"/>
                <w:szCs w:val="22"/>
              </w:rPr>
              <w:t xml:space="preserve"> </w:t>
            </w:r>
            <w:r w:rsidRPr="003628A1">
              <w:rPr>
                <w:w w:val="0"/>
                <w:szCs w:val="22"/>
              </w:rPr>
              <w:t>less</w:t>
            </w:r>
            <w:r>
              <w:rPr>
                <w:w w:val="0"/>
                <w:szCs w:val="22"/>
              </w:rPr>
              <w:t xml:space="preserve"> </w:t>
            </w:r>
            <w:r w:rsidRPr="003628A1">
              <w:rPr>
                <w:w w:val="0"/>
                <w:szCs w:val="22"/>
              </w:rPr>
              <w:t>than</w:t>
            </w:r>
            <w:r>
              <w:rPr>
                <w:w w:val="0"/>
                <w:szCs w:val="22"/>
              </w:rPr>
              <w:t xml:space="preserve"> </w:t>
            </w:r>
            <w:r w:rsidRPr="003628A1">
              <w:rPr>
                <w:w w:val="0"/>
                <w:szCs w:val="22"/>
              </w:rPr>
              <w:t>95%</w:t>
            </w:r>
            <w:r>
              <w:rPr>
                <w:w w:val="0"/>
                <w:szCs w:val="22"/>
              </w:rPr>
              <w:t xml:space="preserve"> </w:t>
            </w:r>
            <w:r w:rsidRPr="003628A1">
              <w:rPr>
                <w:w w:val="0"/>
                <w:szCs w:val="22"/>
              </w:rPr>
              <w:t>of</w:t>
            </w:r>
            <w:r>
              <w:rPr>
                <w:w w:val="0"/>
                <w:szCs w:val="22"/>
              </w:rPr>
              <w:t xml:space="preserve"> </w:t>
            </w:r>
            <w:r w:rsidRPr="003628A1">
              <w:rPr>
                <w:w w:val="0"/>
                <w:szCs w:val="22"/>
              </w:rPr>
              <w:t>the</w:t>
            </w:r>
            <w:r>
              <w:rPr>
                <w:w w:val="0"/>
                <w:szCs w:val="22"/>
              </w:rPr>
              <w:t xml:space="preserve"> </w:t>
            </w:r>
            <w:r w:rsidRPr="003628A1">
              <w:rPr>
                <w:w w:val="0"/>
                <w:szCs w:val="22"/>
              </w:rPr>
              <w:t>Monthly</w:t>
            </w:r>
            <w:r>
              <w:rPr>
                <w:w w:val="0"/>
                <w:szCs w:val="22"/>
              </w:rPr>
              <w:t xml:space="preserve"> </w:t>
            </w:r>
            <w:r w:rsidRPr="003628A1">
              <w:rPr>
                <w:w w:val="0"/>
                <w:szCs w:val="22"/>
              </w:rPr>
              <w:t>Contracted</w:t>
            </w:r>
            <w:r>
              <w:rPr>
                <w:w w:val="0"/>
                <w:szCs w:val="22"/>
              </w:rPr>
              <w:t xml:space="preserve"> </w:t>
            </w:r>
            <w:r w:rsidRPr="003628A1">
              <w:rPr>
                <w:w w:val="0"/>
                <w:szCs w:val="22"/>
              </w:rPr>
              <w:t>MW</w:t>
            </w:r>
            <w:r>
              <w:rPr>
                <w:w w:val="0"/>
                <w:szCs w:val="22"/>
              </w:rPr>
              <w:t xml:space="preserve"> </w:t>
            </w:r>
            <w:r w:rsidRPr="003628A1">
              <w:rPr>
                <w:w w:val="0"/>
                <w:szCs w:val="22"/>
              </w:rPr>
              <w:t>for</w:t>
            </w:r>
            <w:r>
              <w:rPr>
                <w:w w:val="0"/>
                <w:szCs w:val="22"/>
              </w:rPr>
              <w:t xml:space="preserve"> </w:t>
            </w:r>
            <w:r w:rsidRPr="003628A1">
              <w:rPr>
                <w:w w:val="0"/>
                <w:szCs w:val="22"/>
              </w:rPr>
              <w:t>a</w:t>
            </w:r>
            <w:r>
              <w:rPr>
                <w:w w:val="0"/>
                <w:szCs w:val="22"/>
              </w:rPr>
              <w:t xml:space="preserve"> </w:t>
            </w:r>
            <w:r w:rsidRPr="003628A1">
              <w:rPr>
                <w:w w:val="0"/>
                <w:szCs w:val="22"/>
              </w:rPr>
              <w:t>Confirmed</w:t>
            </w:r>
            <w:r>
              <w:rPr>
                <w:w w:val="0"/>
                <w:szCs w:val="22"/>
              </w:rPr>
              <w:t xml:space="preserve"> </w:t>
            </w:r>
            <w:r w:rsidRPr="003628A1">
              <w:rPr>
                <w:w w:val="0"/>
                <w:szCs w:val="22"/>
              </w:rPr>
              <w:t>Hour</w:t>
            </w:r>
            <w:r>
              <w:rPr>
                <w:w w:val="0"/>
                <w:szCs w:val="22"/>
              </w:rPr>
              <w:t xml:space="preserve"> </w:t>
            </w:r>
            <w:r w:rsidRPr="003628A1">
              <w:rPr>
                <w:w w:val="0"/>
                <w:szCs w:val="22"/>
              </w:rPr>
              <w:t>of</w:t>
            </w:r>
            <w:r>
              <w:rPr>
                <w:w w:val="0"/>
                <w:szCs w:val="22"/>
              </w:rPr>
              <w:t xml:space="preserve"> </w:t>
            </w:r>
            <w:r w:rsidRPr="003628A1">
              <w:rPr>
                <w:w w:val="0"/>
                <w:szCs w:val="22"/>
              </w:rPr>
              <w:t>the</w:t>
            </w:r>
            <w:r>
              <w:rPr>
                <w:w w:val="0"/>
                <w:szCs w:val="22"/>
              </w:rPr>
              <w:t xml:space="preserve"> </w:t>
            </w:r>
            <w:r w:rsidRPr="003628A1">
              <w:rPr>
                <w:w w:val="0"/>
                <w:szCs w:val="22"/>
              </w:rPr>
              <w:t>Contracted</w:t>
            </w:r>
            <w:r>
              <w:rPr>
                <w:w w:val="0"/>
                <w:szCs w:val="22"/>
              </w:rPr>
              <w:t xml:space="preserve"> </w:t>
            </w:r>
            <w:r w:rsidRPr="003628A1">
              <w:rPr>
                <w:w w:val="0"/>
                <w:szCs w:val="22"/>
              </w:rPr>
              <w:t>Dispatch</w:t>
            </w:r>
            <w:r>
              <w:rPr>
                <w:w w:val="0"/>
                <w:szCs w:val="22"/>
              </w:rPr>
              <w:t xml:space="preserve"> </w:t>
            </w:r>
            <w:r w:rsidRPr="003628A1">
              <w:rPr>
                <w:w w:val="0"/>
                <w:szCs w:val="22"/>
              </w:rPr>
              <w:t>Period.</w:t>
            </w:r>
          </w:p>
          <w:p w14:paraId="65A0111A" w14:textId="77777777" w:rsidR="00263068" w:rsidRPr="003628A1" w:rsidRDefault="00263068" w:rsidP="00263068">
            <w:pPr>
              <w:pStyle w:val="TableBody"/>
              <w:rPr>
                <w:szCs w:val="22"/>
              </w:rPr>
            </w:pPr>
            <w:r w:rsidRPr="003628A1">
              <w:rPr>
                <w:szCs w:val="22"/>
              </w:rPr>
              <w:t>Where:</w:t>
            </w:r>
          </w:p>
          <w:p w14:paraId="48BCF593" w14:textId="7BC98361" w:rsidR="00263068" w:rsidRPr="003628A1" w:rsidRDefault="00263068" w:rsidP="00263068">
            <w:pPr>
              <w:pStyle w:val="TableBody"/>
              <w:rPr>
                <w:w w:val="0"/>
                <w:szCs w:val="22"/>
              </w:rPr>
            </w:pPr>
            <w:r>
              <w:rPr>
                <w:szCs w:val="22"/>
              </w:rPr>
              <w:t xml:space="preserve"> </w:t>
            </w:r>
            <w:r w:rsidRPr="003628A1">
              <w:rPr>
                <w:szCs w:val="22"/>
              </w:rPr>
              <w:t>‘PSO’</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defined</w:t>
            </w:r>
            <w:r>
              <w:rPr>
                <w:szCs w:val="22"/>
              </w:rPr>
              <w:t xml:space="preserve"> </w:t>
            </w:r>
            <w:r w:rsidRPr="003628A1">
              <w:rPr>
                <w:szCs w:val="22"/>
              </w:rPr>
              <w:t>above</w:t>
            </w:r>
            <w:r w:rsidRPr="003628A1">
              <w:rPr>
                <w:w w:val="0"/>
                <w:szCs w:val="22"/>
              </w:rPr>
              <w:t>.</w:t>
            </w:r>
          </w:p>
          <w:p w14:paraId="1425EE28" w14:textId="7D66BA7A" w:rsidR="00263068" w:rsidRPr="003628A1" w:rsidRDefault="00263068" w:rsidP="00263068">
            <w:pPr>
              <w:pStyle w:val="TableBody"/>
              <w:rPr>
                <w:w w:val="0"/>
                <w:szCs w:val="22"/>
              </w:rPr>
            </w:pPr>
            <w:r w:rsidRPr="003628A1">
              <w:rPr>
                <w:szCs w:val="22"/>
              </w:rPr>
              <w:t>‘UR’</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in</w:t>
            </w:r>
            <w:r>
              <w:rPr>
                <w:szCs w:val="22"/>
              </w:rPr>
              <w:t xml:space="preserve"> </w:t>
            </w:r>
            <w:r w:rsidRPr="003628A1">
              <w:rPr>
                <w:szCs w:val="22"/>
              </w:rPr>
              <w:t>CT1343.</w:t>
            </w:r>
          </w:p>
          <w:p w14:paraId="0E2E41A3" w14:textId="4B00A24D" w:rsidR="00263068" w:rsidRPr="003628A1" w:rsidRDefault="00263068" w:rsidP="00263068">
            <w:pPr>
              <w:pStyle w:val="TableBody"/>
              <w:rPr>
                <w:szCs w:val="22"/>
              </w:rPr>
            </w:pPr>
            <w:r w:rsidRPr="003628A1">
              <w:rPr>
                <w:szCs w:val="22"/>
              </w:rPr>
              <w:t>‘MCMW’</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in</w:t>
            </w:r>
            <w:r>
              <w:rPr>
                <w:szCs w:val="22"/>
              </w:rPr>
              <w:t xml:space="preserve"> </w:t>
            </w:r>
            <w:r w:rsidRPr="003628A1">
              <w:rPr>
                <w:szCs w:val="22"/>
              </w:rPr>
              <w:t>CT1340.</w:t>
            </w:r>
          </w:p>
          <w:p w14:paraId="1F98BA2C" w14:textId="5D5C19AB" w:rsidR="00263068" w:rsidRPr="003628A1" w:rsidRDefault="00263068" w:rsidP="00263068">
            <w:pPr>
              <w:pStyle w:val="TableBody"/>
              <w:spacing w:after="240"/>
              <w:rPr>
                <w:szCs w:val="22"/>
              </w:rPr>
            </w:pPr>
            <w:r w:rsidRPr="003628A1">
              <w:rPr>
                <w:szCs w:val="22"/>
              </w:rPr>
              <w:t>‘CMW’</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in</w:t>
            </w:r>
            <w:r>
              <w:rPr>
                <w:szCs w:val="22"/>
              </w:rPr>
              <w:t xml:space="preserve"> </w:t>
            </w:r>
            <w:r w:rsidRPr="003628A1">
              <w:rPr>
                <w:szCs w:val="22"/>
              </w:rPr>
              <w:t>CT1341.</w:t>
            </w:r>
          </w:p>
          <w:p w14:paraId="25EEB8FD" w14:textId="4DDD5DE8" w:rsidR="00263068" w:rsidRPr="003628A1" w:rsidRDefault="00263068" w:rsidP="00263068">
            <w:pPr>
              <w:pStyle w:val="TableBody"/>
              <w:rPr>
                <w:b/>
                <w:szCs w:val="22"/>
              </w:rPr>
            </w:pPr>
            <w:r w:rsidRPr="003628A1">
              <w:rPr>
                <w:szCs w:val="22"/>
              </w:rPr>
              <w:t>‘H’</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szCs w:val="22"/>
              </w:rPr>
              <w:t>confirmed</w:t>
            </w:r>
            <w:r>
              <w:rPr>
                <w:szCs w:val="22"/>
              </w:rPr>
              <w:t xml:space="preserve"> </w:t>
            </w:r>
            <w:r w:rsidRPr="003628A1">
              <w:rPr>
                <w:w w:val="0"/>
                <w:szCs w:val="22"/>
              </w:rPr>
              <w:t>hours</w:t>
            </w:r>
            <w:r>
              <w:rPr>
                <w:w w:val="0"/>
                <w:szCs w:val="22"/>
              </w:rPr>
              <w:t xml:space="preserve"> </w:t>
            </w:r>
            <w:r w:rsidRPr="003628A1">
              <w:rPr>
                <w:szCs w:val="22"/>
              </w:rPr>
              <w:t>‘h’</w:t>
            </w:r>
            <w:r>
              <w:rPr>
                <w:szCs w:val="22"/>
              </w:rPr>
              <w:t xml:space="preserve"> </w:t>
            </w:r>
            <w:r w:rsidRPr="003628A1">
              <w:rPr>
                <w:szCs w:val="22"/>
              </w:rPr>
              <w:t>w</w:t>
            </w:r>
            <w:r w:rsidRPr="003628A1">
              <w:rPr>
                <w:w w:val="0"/>
                <w:szCs w:val="22"/>
              </w:rPr>
              <w:t>hen</w:t>
            </w:r>
            <w:r>
              <w:rPr>
                <w:w w:val="0"/>
                <w:szCs w:val="22"/>
              </w:rPr>
              <w:t xml:space="preserve"> </w:t>
            </w:r>
            <w:r w:rsidRPr="003628A1">
              <w:rPr>
                <w:w w:val="0"/>
                <w:szCs w:val="22"/>
              </w:rPr>
              <w:t>the</w:t>
            </w:r>
            <w:r>
              <w:rPr>
                <w:w w:val="0"/>
                <w:szCs w:val="22"/>
              </w:rPr>
              <w:t xml:space="preserve"> </w:t>
            </w:r>
            <w:r w:rsidRPr="003628A1">
              <w:rPr>
                <w:w w:val="0"/>
                <w:szCs w:val="22"/>
              </w:rPr>
              <w:t>Confirmed</w:t>
            </w:r>
            <w:r>
              <w:rPr>
                <w:w w:val="0"/>
                <w:szCs w:val="22"/>
              </w:rPr>
              <w:t xml:space="preserve"> </w:t>
            </w:r>
            <w:r w:rsidRPr="003628A1">
              <w:rPr>
                <w:w w:val="0"/>
                <w:szCs w:val="22"/>
              </w:rPr>
              <w:t>MW’s</w:t>
            </w:r>
            <w:r>
              <w:rPr>
                <w:w w:val="0"/>
                <w:szCs w:val="22"/>
              </w:rPr>
              <w:t xml:space="preserve"> </w:t>
            </w:r>
            <w:r w:rsidRPr="003628A1">
              <w:rPr>
                <w:w w:val="0"/>
                <w:szCs w:val="22"/>
              </w:rPr>
              <w:t>are</w:t>
            </w:r>
            <w:r>
              <w:rPr>
                <w:w w:val="0"/>
                <w:szCs w:val="22"/>
              </w:rPr>
              <w:t xml:space="preserve"> </w:t>
            </w:r>
            <w:r w:rsidRPr="003628A1">
              <w:rPr>
                <w:w w:val="0"/>
                <w:szCs w:val="22"/>
              </w:rPr>
              <w:t>less</w:t>
            </w:r>
            <w:r>
              <w:rPr>
                <w:w w:val="0"/>
                <w:szCs w:val="22"/>
              </w:rPr>
              <w:t xml:space="preserve"> </w:t>
            </w:r>
            <w:r w:rsidRPr="003628A1">
              <w:rPr>
                <w:w w:val="0"/>
                <w:szCs w:val="22"/>
              </w:rPr>
              <w:t>than</w:t>
            </w:r>
            <w:r>
              <w:rPr>
                <w:w w:val="0"/>
                <w:szCs w:val="22"/>
              </w:rPr>
              <w:t xml:space="preserve"> </w:t>
            </w:r>
            <w:r w:rsidRPr="003628A1">
              <w:rPr>
                <w:w w:val="0"/>
                <w:szCs w:val="22"/>
              </w:rPr>
              <w:t>95%</w:t>
            </w:r>
            <w:r>
              <w:rPr>
                <w:w w:val="0"/>
                <w:szCs w:val="22"/>
              </w:rPr>
              <w:t xml:space="preserve"> </w:t>
            </w:r>
            <w:r w:rsidRPr="003628A1">
              <w:rPr>
                <w:w w:val="0"/>
                <w:szCs w:val="22"/>
              </w:rPr>
              <w:t>of</w:t>
            </w:r>
            <w:r>
              <w:rPr>
                <w:w w:val="0"/>
                <w:szCs w:val="22"/>
              </w:rPr>
              <w:t xml:space="preserve"> </w:t>
            </w:r>
            <w:r w:rsidRPr="003628A1">
              <w:rPr>
                <w:w w:val="0"/>
                <w:szCs w:val="22"/>
              </w:rPr>
              <w:t>the</w:t>
            </w:r>
            <w:r>
              <w:rPr>
                <w:w w:val="0"/>
                <w:szCs w:val="22"/>
              </w:rPr>
              <w:t xml:space="preserve"> </w:t>
            </w:r>
            <w:r w:rsidRPr="003628A1">
              <w:rPr>
                <w:w w:val="0"/>
                <w:szCs w:val="22"/>
              </w:rPr>
              <w:t>Monthly</w:t>
            </w:r>
            <w:r>
              <w:rPr>
                <w:w w:val="0"/>
                <w:szCs w:val="22"/>
              </w:rPr>
              <w:t xml:space="preserve"> </w:t>
            </w:r>
            <w:r w:rsidRPr="003628A1">
              <w:rPr>
                <w:w w:val="0"/>
                <w:szCs w:val="22"/>
              </w:rPr>
              <w:t>Contracted</w:t>
            </w:r>
            <w:r>
              <w:rPr>
                <w:w w:val="0"/>
                <w:szCs w:val="22"/>
              </w:rPr>
              <w:t xml:space="preserve"> </w:t>
            </w:r>
            <w:r w:rsidRPr="003628A1">
              <w:rPr>
                <w:w w:val="0"/>
                <w:szCs w:val="22"/>
              </w:rPr>
              <w:t>MW</w:t>
            </w:r>
            <w:r>
              <w:rPr>
                <w:w w:val="0"/>
                <w:szCs w:val="22"/>
              </w:rPr>
              <w:t xml:space="preserve"> </w:t>
            </w:r>
            <w:r w:rsidRPr="003628A1">
              <w:rPr>
                <w:w w:val="0"/>
                <w:szCs w:val="22"/>
              </w:rPr>
              <w:t>for</w:t>
            </w:r>
            <w:r>
              <w:rPr>
                <w:w w:val="0"/>
                <w:szCs w:val="22"/>
              </w:rPr>
              <w:t xml:space="preserve"> </w:t>
            </w:r>
            <w:r w:rsidRPr="003628A1">
              <w:rPr>
                <w:w w:val="0"/>
                <w:szCs w:val="22"/>
              </w:rPr>
              <w:t>the</w:t>
            </w:r>
            <w:r>
              <w:rPr>
                <w:w w:val="0"/>
                <w:szCs w:val="22"/>
              </w:rPr>
              <w:t xml:space="preserve"> </w:t>
            </w:r>
            <w:r w:rsidRPr="003628A1">
              <w:rPr>
                <w:w w:val="0"/>
                <w:szCs w:val="22"/>
              </w:rPr>
              <w:t>Contracted</w:t>
            </w:r>
            <w:r>
              <w:rPr>
                <w:w w:val="0"/>
                <w:szCs w:val="22"/>
              </w:rPr>
              <w:t xml:space="preserve"> </w:t>
            </w:r>
            <w:r w:rsidRPr="003628A1">
              <w:rPr>
                <w:w w:val="0"/>
                <w:szCs w:val="22"/>
              </w:rPr>
              <w:t>Dispatch</w:t>
            </w:r>
            <w:r>
              <w:rPr>
                <w:w w:val="0"/>
                <w:szCs w:val="22"/>
              </w:rPr>
              <w:t xml:space="preserve"> </w:t>
            </w:r>
            <w:r w:rsidRPr="003628A1">
              <w:rPr>
                <w:w w:val="0"/>
                <w:szCs w:val="22"/>
              </w:rPr>
              <w:t>Period.</w:t>
            </w:r>
          </w:p>
        </w:tc>
        <w:tc>
          <w:tcPr>
            <w:tcW w:w="990" w:type="dxa"/>
            <w:tcBorders>
              <w:top w:val="single" w:sz="4" w:space="0" w:color="auto"/>
              <w:left w:val="single" w:sz="4" w:space="0" w:color="auto"/>
              <w:bottom w:val="single" w:sz="4" w:space="0" w:color="auto"/>
              <w:right w:val="single" w:sz="4" w:space="0" w:color="auto"/>
            </w:tcBorders>
            <w:vAlign w:val="center"/>
          </w:tcPr>
          <w:p w14:paraId="523B7E87" w14:textId="77777777" w:rsidR="00263068" w:rsidRPr="003628A1" w:rsidRDefault="00263068" w:rsidP="00263068">
            <w:pPr>
              <w:pStyle w:val="TableBody"/>
              <w:jc w:val="center"/>
              <w:rPr>
                <w:b/>
                <w:sz w:val="16"/>
                <w:szCs w:val="16"/>
              </w:rPr>
            </w:pPr>
            <w:r w:rsidRPr="003628A1">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F71D8DC" w14:textId="3D8F459A" w:rsidR="00263068" w:rsidRPr="003628A1" w:rsidRDefault="00263068" w:rsidP="00263068">
            <w:pPr>
              <w:pStyle w:val="TableBody"/>
              <w:jc w:val="center"/>
              <w:rPr>
                <w:b/>
                <w:sz w:val="16"/>
                <w:szCs w:val="16"/>
              </w:rPr>
            </w:pPr>
            <w:r w:rsidRPr="003628A1">
              <w:rPr>
                <w:sz w:val="16"/>
                <w:szCs w:val="16"/>
              </w:rPr>
              <w:t>Due</w:t>
            </w:r>
            <w:r>
              <w:rPr>
                <w:sz w:val="16"/>
                <w:szCs w:val="16"/>
              </w:rPr>
              <w:t xml:space="preserve"> </w:t>
            </w:r>
            <w:r w:rsidRPr="003628A1">
              <w:rPr>
                <w:sz w:val="16"/>
                <w:szCs w:val="16"/>
              </w:rPr>
              <w:t>DR3-participants</w:t>
            </w:r>
            <w:r>
              <w:rPr>
                <w:sz w:val="16"/>
                <w:szCs w:val="16"/>
              </w:rPr>
              <w:t xml:space="preserve"> </w:t>
            </w:r>
            <w:r w:rsidRPr="003628A1">
              <w:rPr>
                <w:sz w:val="16"/>
                <w:szCs w:val="16"/>
              </w:rPr>
              <w:t>Either</w:t>
            </w:r>
            <w:r>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5D994544" w14:textId="77777777" w:rsidR="00263068" w:rsidRPr="003628A1" w:rsidRDefault="00263068" w:rsidP="00263068">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C031745"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DA09C89"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5A2383F" w14:textId="77777777" w:rsidR="00263068" w:rsidRPr="003628A1" w:rsidRDefault="00263068" w:rsidP="00263068">
            <w:pPr>
              <w:pStyle w:val="TableBody"/>
              <w:jc w:val="center"/>
              <w:rPr>
                <w:i/>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0B5481C3" w14:textId="77777777" w:rsidR="00263068" w:rsidRPr="003628A1" w:rsidRDefault="00263068" w:rsidP="00263068">
            <w:pPr>
              <w:pStyle w:val="TableBody"/>
              <w:jc w:val="center"/>
              <w:rPr>
                <w:bCs/>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4402C425" w14:textId="77777777" w:rsidR="00263068" w:rsidRPr="003628A1" w:rsidRDefault="00263068" w:rsidP="00263068">
            <w:pPr>
              <w:pStyle w:val="TableBody"/>
              <w:jc w:val="center"/>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92BA306" w14:textId="7D329E2D" w:rsidR="00263068" w:rsidRPr="003628A1" w:rsidRDefault="00263068" w:rsidP="00263068">
            <w:pPr>
              <w:pStyle w:val="TableBody"/>
              <w:rPr>
                <w:b/>
                <w:sz w:val="16"/>
                <w:szCs w:val="16"/>
              </w:rPr>
            </w:pPr>
            <w:r w:rsidRPr="003628A1">
              <w:rPr>
                <w:bCs/>
                <w:sz w:val="16"/>
                <w:szCs w:val="16"/>
              </w:rPr>
              <w:t>Former</w:t>
            </w:r>
            <w:r>
              <w:rPr>
                <w:bCs/>
                <w:sz w:val="16"/>
                <w:szCs w:val="16"/>
              </w:rPr>
              <w:t xml:space="preserve"> </w:t>
            </w:r>
            <w:r w:rsidRPr="003628A1">
              <w:rPr>
                <w:i/>
                <w:sz w:val="16"/>
                <w:szCs w:val="16"/>
              </w:rPr>
              <w:t>OPA</w:t>
            </w:r>
            <w:r>
              <w:rPr>
                <w:sz w:val="16"/>
                <w:szCs w:val="16"/>
              </w:rPr>
              <w:t xml:space="preserve"> </w:t>
            </w:r>
            <w:r w:rsidRPr="003628A1">
              <w:rPr>
                <w:sz w:val="16"/>
                <w:szCs w:val="16"/>
              </w:rPr>
              <w:t>DR3</w:t>
            </w:r>
            <w:r>
              <w:rPr>
                <w:sz w:val="16"/>
                <w:szCs w:val="16"/>
              </w:rPr>
              <w:t xml:space="preserve"> </w:t>
            </w:r>
            <w:r w:rsidRPr="003628A1">
              <w:rPr>
                <w:sz w:val="16"/>
                <w:szCs w:val="16"/>
              </w:rPr>
              <w:t>Contract.</w:t>
            </w:r>
            <w:r>
              <w:rPr>
                <w:sz w:val="16"/>
                <w:szCs w:val="16"/>
              </w:rPr>
              <w:t xml:space="preserve"> </w:t>
            </w:r>
            <w:r w:rsidRPr="003628A1">
              <w:rPr>
                <w:sz w:val="16"/>
                <w:szCs w:val="16"/>
              </w:rPr>
              <w:t>The</w:t>
            </w:r>
            <w:r>
              <w:rPr>
                <w:sz w:val="16"/>
                <w:szCs w:val="16"/>
              </w:rPr>
              <w:t xml:space="preserve"> </w:t>
            </w:r>
            <w:r w:rsidRPr="003628A1">
              <w:rPr>
                <w:sz w:val="16"/>
                <w:szCs w:val="16"/>
              </w:rPr>
              <w:t>DR3</w:t>
            </w:r>
            <w:r>
              <w:rPr>
                <w:sz w:val="16"/>
                <w:szCs w:val="16"/>
              </w:rPr>
              <w:t xml:space="preserve"> </w:t>
            </w:r>
            <w:r w:rsidRPr="003628A1">
              <w:rPr>
                <w:sz w:val="16"/>
                <w:szCs w:val="16"/>
              </w:rPr>
              <w:t>program</w:t>
            </w:r>
            <w:r>
              <w:rPr>
                <w:sz w:val="16"/>
                <w:szCs w:val="16"/>
              </w:rPr>
              <w:t xml:space="preserve"> </w:t>
            </w:r>
            <w:r w:rsidRPr="003628A1">
              <w:rPr>
                <w:sz w:val="16"/>
                <w:szCs w:val="16"/>
              </w:rPr>
              <w:t>was</w:t>
            </w:r>
            <w:r>
              <w:rPr>
                <w:sz w:val="16"/>
                <w:szCs w:val="16"/>
              </w:rPr>
              <w:t xml:space="preserve"> </w:t>
            </w:r>
            <w:r w:rsidRPr="003628A1">
              <w:rPr>
                <w:sz w:val="16"/>
                <w:szCs w:val="16"/>
              </w:rPr>
              <w:t>last</w:t>
            </w:r>
            <w:r>
              <w:rPr>
                <w:sz w:val="16"/>
                <w:szCs w:val="16"/>
              </w:rPr>
              <w:t xml:space="preserve"> </w:t>
            </w:r>
            <w:r w:rsidRPr="003628A1">
              <w:rPr>
                <w:sz w:val="16"/>
                <w:szCs w:val="16"/>
              </w:rPr>
              <w:t>settled</w:t>
            </w:r>
            <w:r>
              <w:rPr>
                <w:sz w:val="16"/>
                <w:szCs w:val="16"/>
              </w:rPr>
              <w:t xml:space="preserve"> </w:t>
            </w:r>
            <w:r w:rsidRPr="003628A1">
              <w:rPr>
                <w:sz w:val="16"/>
                <w:szCs w:val="16"/>
              </w:rPr>
              <w:t>on</w:t>
            </w:r>
            <w:r>
              <w:rPr>
                <w:sz w:val="16"/>
                <w:szCs w:val="16"/>
              </w:rPr>
              <w:t xml:space="preserve"> </w:t>
            </w:r>
            <w:r w:rsidRPr="003628A1">
              <w:rPr>
                <w:sz w:val="16"/>
                <w:szCs w:val="16"/>
              </w:rPr>
              <w:t>the</w:t>
            </w:r>
            <w:r>
              <w:rPr>
                <w:sz w:val="16"/>
                <w:szCs w:val="16"/>
              </w:rPr>
              <w:t xml:space="preserve"> </w:t>
            </w:r>
            <w:r w:rsidRPr="003628A1">
              <w:rPr>
                <w:sz w:val="16"/>
                <w:szCs w:val="16"/>
              </w:rPr>
              <w:t>April</w:t>
            </w:r>
            <w:r>
              <w:rPr>
                <w:sz w:val="16"/>
                <w:szCs w:val="16"/>
              </w:rPr>
              <w:t xml:space="preserve"> </w:t>
            </w:r>
            <w:r w:rsidRPr="003628A1">
              <w:rPr>
                <w:sz w:val="16"/>
                <w:szCs w:val="16"/>
              </w:rPr>
              <w:t>2015</w:t>
            </w:r>
            <w:r>
              <w:rPr>
                <w:sz w:val="16"/>
                <w:szCs w:val="16"/>
              </w:rPr>
              <w:t xml:space="preserve"> </w:t>
            </w:r>
            <w:r w:rsidRPr="003628A1">
              <w:rPr>
                <w:sz w:val="16"/>
                <w:szCs w:val="16"/>
              </w:rPr>
              <w:t>settlement</w:t>
            </w:r>
            <w:r>
              <w:rPr>
                <w:sz w:val="16"/>
                <w:szCs w:val="16"/>
              </w:rPr>
              <w:t xml:space="preserve"> </w:t>
            </w:r>
            <w:r w:rsidRPr="003628A1">
              <w:rPr>
                <w:sz w:val="16"/>
                <w:szCs w:val="16"/>
              </w:rPr>
              <w:t>statements</w:t>
            </w:r>
            <w:r>
              <w:rPr>
                <w:sz w:val="16"/>
                <w:szCs w:val="16"/>
              </w:rPr>
              <w:t xml:space="preserve"> </w:t>
            </w:r>
            <w:r w:rsidRPr="003628A1">
              <w:rPr>
                <w:sz w:val="16"/>
                <w:szCs w:val="16"/>
              </w:rPr>
              <w:t>and</w:t>
            </w:r>
            <w:r>
              <w:rPr>
                <w:sz w:val="16"/>
                <w:szCs w:val="16"/>
              </w:rPr>
              <w:t xml:space="preserve"> </w:t>
            </w:r>
            <w:r w:rsidRPr="003628A1">
              <w:rPr>
                <w:sz w:val="16"/>
                <w:szCs w:val="16"/>
              </w:rPr>
              <w:t>invoice.</w:t>
            </w:r>
          </w:p>
        </w:tc>
      </w:tr>
      <w:tr w:rsidR="00263068" w:rsidRPr="003628A1" w14:paraId="562AD202"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2DB3D431" w14:textId="77777777" w:rsidR="00263068" w:rsidRPr="003628A1" w:rsidRDefault="00263068" w:rsidP="00263068">
            <w:pPr>
              <w:pStyle w:val="TableBody"/>
              <w:jc w:val="center"/>
              <w:rPr>
                <w:sz w:val="16"/>
                <w:szCs w:val="16"/>
              </w:rPr>
            </w:pPr>
            <w:r w:rsidRPr="003628A1">
              <w:rPr>
                <w:sz w:val="16"/>
                <w:szCs w:val="16"/>
              </w:rPr>
              <w:lastRenderedPageBreak/>
              <w:t>1345</w:t>
            </w:r>
          </w:p>
        </w:tc>
        <w:tc>
          <w:tcPr>
            <w:tcW w:w="1305" w:type="dxa"/>
            <w:tcBorders>
              <w:top w:val="single" w:sz="4" w:space="0" w:color="auto"/>
              <w:left w:val="single" w:sz="4" w:space="0" w:color="auto"/>
              <w:bottom w:val="single" w:sz="4" w:space="0" w:color="auto"/>
              <w:right w:val="single" w:sz="4" w:space="0" w:color="auto"/>
            </w:tcBorders>
            <w:vAlign w:val="center"/>
          </w:tcPr>
          <w:p w14:paraId="66E0345D" w14:textId="5CCE1EF3" w:rsidR="00263068" w:rsidRPr="003628A1" w:rsidRDefault="00263068" w:rsidP="00263068">
            <w:pPr>
              <w:pStyle w:val="TableBody"/>
              <w:rPr>
                <w:sz w:val="16"/>
                <w:szCs w:val="16"/>
              </w:rPr>
            </w:pPr>
            <w:bookmarkStart w:id="303" w:name="OLE_LINK40"/>
            <w:r w:rsidRPr="003628A1">
              <w:rPr>
                <w:bCs/>
                <w:sz w:val="16"/>
                <w:szCs w:val="16"/>
              </w:rPr>
              <w:t>On</w:t>
            </w:r>
            <w:r>
              <w:rPr>
                <w:bCs/>
                <w:sz w:val="16"/>
                <w:szCs w:val="16"/>
              </w:rPr>
              <w:t xml:space="preserve"> </w:t>
            </w:r>
            <w:r w:rsidRPr="003628A1">
              <w:rPr>
                <w:bCs/>
                <w:sz w:val="16"/>
                <w:szCs w:val="16"/>
              </w:rPr>
              <w:t>behalf</w:t>
            </w:r>
            <w:r>
              <w:rPr>
                <w:bCs/>
                <w:sz w:val="16"/>
                <w:szCs w:val="16"/>
              </w:rPr>
              <w:t xml:space="preserve"> </w:t>
            </w:r>
            <w:r w:rsidRPr="003628A1">
              <w:rPr>
                <w:bCs/>
                <w:sz w:val="16"/>
                <w:szCs w:val="16"/>
              </w:rPr>
              <w:t>of</w:t>
            </w:r>
            <w:r>
              <w:rPr>
                <w:bCs/>
                <w:sz w:val="16"/>
                <w:szCs w:val="16"/>
              </w:rPr>
              <w:t xml:space="preserve"> </w:t>
            </w:r>
            <w:r w:rsidRPr="003628A1">
              <w:rPr>
                <w:bCs/>
                <w:sz w:val="16"/>
                <w:szCs w:val="16"/>
              </w:rPr>
              <w:t>the</w:t>
            </w:r>
            <w:r>
              <w:rPr>
                <w:bCs/>
                <w:sz w:val="16"/>
                <w:szCs w:val="16"/>
              </w:rPr>
              <w:t xml:space="preserve"> </w:t>
            </w:r>
            <w:r w:rsidRPr="003628A1">
              <w:rPr>
                <w:bCs/>
                <w:sz w:val="16"/>
                <w:szCs w:val="16"/>
              </w:rPr>
              <w:t>former</w:t>
            </w:r>
            <w:r>
              <w:rPr>
                <w:bCs/>
                <w:sz w:val="16"/>
                <w:szCs w:val="16"/>
              </w:rPr>
              <w:t xml:space="preserve"> </w:t>
            </w:r>
            <w:r w:rsidRPr="003628A1">
              <w:rPr>
                <w:bCs/>
                <w:sz w:val="16"/>
                <w:szCs w:val="16"/>
              </w:rPr>
              <w:t>OPA</w:t>
            </w:r>
            <w:r>
              <w:rPr>
                <w:bCs/>
                <w:sz w:val="16"/>
                <w:szCs w:val="16"/>
              </w:rPr>
              <w:t xml:space="preserve"> </w:t>
            </w:r>
            <w:r w:rsidRPr="003628A1">
              <w:rPr>
                <w:bCs/>
                <w:sz w:val="16"/>
                <w:szCs w:val="16"/>
              </w:rPr>
              <w:t>for</w:t>
            </w:r>
            <w:r>
              <w:rPr>
                <w:bCs/>
                <w:sz w:val="16"/>
                <w:szCs w:val="16"/>
              </w:rPr>
              <w:t xml:space="preserve"> </w:t>
            </w:r>
            <w:r w:rsidRPr="003628A1">
              <w:rPr>
                <w:bCs/>
                <w:sz w:val="16"/>
                <w:szCs w:val="16"/>
              </w:rPr>
              <w:t>the</w:t>
            </w:r>
            <w:r>
              <w:rPr>
                <w:bCs/>
                <w:sz w:val="16"/>
                <w:szCs w:val="16"/>
              </w:rPr>
              <w:t xml:space="preserve"> </w:t>
            </w:r>
            <w:r w:rsidRPr="003628A1">
              <w:rPr>
                <w:bCs/>
                <w:sz w:val="16"/>
                <w:szCs w:val="16"/>
              </w:rPr>
              <w:t>DR3</w:t>
            </w:r>
            <w:r>
              <w:rPr>
                <w:bCs/>
                <w:sz w:val="16"/>
                <w:szCs w:val="16"/>
              </w:rPr>
              <w:t xml:space="preserve"> </w:t>
            </w:r>
            <w:r w:rsidRPr="003628A1">
              <w:rPr>
                <w:bCs/>
                <w:sz w:val="16"/>
                <w:szCs w:val="16"/>
              </w:rPr>
              <w:t>Program</w:t>
            </w:r>
            <w:r>
              <w:rPr>
                <w:bCs/>
                <w:sz w:val="16"/>
                <w:szCs w:val="16"/>
              </w:rPr>
              <w:t xml:space="preserve"> </w:t>
            </w:r>
            <w:r w:rsidRPr="003628A1">
              <w:rPr>
                <w:bCs/>
                <w:sz w:val="16"/>
                <w:szCs w:val="16"/>
              </w:rPr>
              <w:t>–</w:t>
            </w:r>
            <w:r>
              <w:rPr>
                <w:bCs/>
                <w:sz w:val="16"/>
                <w:szCs w:val="16"/>
              </w:rPr>
              <w:t xml:space="preserve"> </w:t>
            </w:r>
            <w:r w:rsidRPr="003628A1">
              <w:rPr>
                <w:bCs/>
                <w:sz w:val="16"/>
                <w:szCs w:val="16"/>
              </w:rPr>
              <w:t>Planned</w:t>
            </w:r>
            <w:r>
              <w:rPr>
                <w:bCs/>
                <w:sz w:val="16"/>
                <w:szCs w:val="16"/>
              </w:rPr>
              <w:t xml:space="preserve"> </w:t>
            </w:r>
            <w:r w:rsidRPr="003628A1">
              <w:rPr>
                <w:bCs/>
                <w:sz w:val="16"/>
                <w:szCs w:val="16"/>
              </w:rPr>
              <w:t>Non-</w:t>
            </w:r>
            <w:r w:rsidRPr="003628A1">
              <w:rPr>
                <w:bCs/>
                <w:sz w:val="16"/>
                <w:szCs w:val="16"/>
              </w:rPr>
              <w:lastRenderedPageBreak/>
              <w:t>Performance</w:t>
            </w:r>
            <w:r>
              <w:rPr>
                <w:bCs/>
                <w:sz w:val="16"/>
                <w:szCs w:val="16"/>
              </w:rPr>
              <w:t xml:space="preserve"> </w:t>
            </w:r>
            <w:r w:rsidRPr="003628A1">
              <w:rPr>
                <w:bCs/>
                <w:sz w:val="16"/>
                <w:szCs w:val="16"/>
              </w:rPr>
              <w:t>Event</w:t>
            </w:r>
            <w:r>
              <w:rPr>
                <w:bCs/>
                <w:sz w:val="16"/>
                <w:szCs w:val="16"/>
              </w:rPr>
              <w:t xml:space="preserve"> </w:t>
            </w:r>
            <w:r w:rsidRPr="003628A1">
              <w:rPr>
                <w:bCs/>
                <w:sz w:val="16"/>
                <w:szCs w:val="16"/>
              </w:rPr>
              <w:t>Set-Off</w:t>
            </w:r>
            <w:r>
              <w:rPr>
                <w:bCs/>
                <w:sz w:val="16"/>
                <w:szCs w:val="16"/>
              </w:rPr>
              <w:t xml:space="preserve"> </w:t>
            </w:r>
            <w:r w:rsidRPr="003628A1">
              <w:rPr>
                <w:bCs/>
                <w:sz w:val="16"/>
                <w:szCs w:val="16"/>
              </w:rPr>
              <w:t>Amt</w:t>
            </w:r>
          </w:p>
          <w:bookmarkEnd w:id="303"/>
          <w:p w14:paraId="4245C873" w14:textId="77777777" w:rsidR="00263068" w:rsidRPr="003628A1" w:rsidRDefault="00263068" w:rsidP="00263068">
            <w:pPr>
              <w:pStyle w:val="TableBody"/>
              <w:rPr>
                <w:sz w:val="16"/>
                <w:szCs w:val="16"/>
              </w:rPr>
            </w:pP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0A27B680" w14:textId="77777777" w:rsidR="00263068" w:rsidRPr="003628A1" w:rsidRDefault="00263068" w:rsidP="00263068">
            <w:pPr>
              <w:pStyle w:val="TableBody"/>
              <w:jc w:val="center"/>
              <w:rPr>
                <w:b/>
                <w:sz w:val="16"/>
                <w:szCs w:val="16"/>
                <w:lang w:val="pt-BR"/>
              </w:rPr>
            </w:pPr>
            <w:r w:rsidRPr="003628A1">
              <w:rPr>
                <w:sz w:val="16"/>
                <w:szCs w:val="16"/>
              </w:rPr>
              <w:lastRenderedPageBreak/>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3091145C"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48C6C851" w14:textId="3A569132" w:rsidR="00263068" w:rsidRPr="003628A1" w:rsidRDefault="00263068" w:rsidP="00263068">
            <w:pPr>
              <w:pStyle w:val="TableBody"/>
              <w:rPr>
                <w:szCs w:val="22"/>
              </w:rPr>
            </w:pPr>
            <w:r w:rsidRPr="003628A1">
              <w:rPr>
                <w:b/>
                <w:szCs w:val="22"/>
              </w:rPr>
              <w:t>**</w:t>
            </w:r>
            <w:r w:rsidRPr="003628A1">
              <w:rPr>
                <w:b/>
                <w:szCs w:val="22"/>
                <w:u w:val="single"/>
              </w:rPr>
              <w:t>CALCULATIONS</w:t>
            </w:r>
            <w:r>
              <w:rPr>
                <w:b/>
                <w:szCs w:val="22"/>
                <w:u w:val="single"/>
              </w:rPr>
              <w:t xml:space="preserve"> </w:t>
            </w:r>
            <w:r w:rsidRPr="003628A1">
              <w:rPr>
                <w:b/>
                <w:szCs w:val="22"/>
                <w:u w:val="single"/>
              </w:rPr>
              <w:t>FOR</w:t>
            </w:r>
            <w:r>
              <w:rPr>
                <w:b/>
                <w:szCs w:val="22"/>
                <w:u w:val="single"/>
              </w:rPr>
              <w:t xml:space="preserve"> </w:t>
            </w:r>
            <w:r w:rsidRPr="003628A1">
              <w:rPr>
                <w:b/>
                <w:i/>
                <w:szCs w:val="22"/>
                <w:u w:val="single"/>
              </w:rPr>
              <w:t>CHARGE</w:t>
            </w:r>
            <w:r>
              <w:rPr>
                <w:b/>
                <w:i/>
                <w:szCs w:val="22"/>
                <w:u w:val="single"/>
              </w:rPr>
              <w:t xml:space="preserve"> </w:t>
            </w:r>
            <w:r w:rsidRPr="003628A1">
              <w:rPr>
                <w:b/>
                <w:i/>
                <w:szCs w:val="22"/>
                <w:u w:val="single"/>
              </w:rPr>
              <w:t>TYPE</w:t>
            </w:r>
            <w:r>
              <w:rPr>
                <w:b/>
                <w:szCs w:val="22"/>
                <w:u w:val="single"/>
              </w:rPr>
              <w:t xml:space="preserve"> </w:t>
            </w:r>
            <w:r w:rsidRPr="003628A1">
              <w:rPr>
                <w:b/>
                <w:szCs w:val="22"/>
                <w:u w:val="single"/>
              </w:rPr>
              <w:t>1345</w:t>
            </w:r>
            <w:r>
              <w:rPr>
                <w:b/>
                <w:szCs w:val="22"/>
                <w:u w:val="single"/>
              </w:rPr>
              <w:t xml:space="preserve"> </w:t>
            </w:r>
            <w:r w:rsidRPr="003628A1">
              <w:rPr>
                <w:b/>
                <w:szCs w:val="22"/>
                <w:u w:val="single"/>
              </w:rPr>
              <w:t>ENDED</w:t>
            </w:r>
            <w:r>
              <w:rPr>
                <w:b/>
                <w:szCs w:val="22"/>
                <w:u w:val="single"/>
              </w:rPr>
              <w:t xml:space="preserve"> </w:t>
            </w:r>
            <w:r w:rsidRPr="003628A1">
              <w:rPr>
                <w:b/>
                <w:szCs w:val="22"/>
                <w:u w:val="single"/>
              </w:rPr>
              <w:t>ON</w:t>
            </w:r>
            <w:r>
              <w:rPr>
                <w:b/>
                <w:szCs w:val="22"/>
                <w:u w:val="single"/>
              </w:rPr>
              <w:t xml:space="preserve"> </w:t>
            </w:r>
            <w:r w:rsidRPr="003628A1">
              <w:rPr>
                <w:b/>
                <w:szCs w:val="22"/>
                <w:u w:val="single"/>
              </w:rPr>
              <w:t>APRIL</w:t>
            </w:r>
            <w:r>
              <w:rPr>
                <w:b/>
                <w:szCs w:val="22"/>
                <w:u w:val="single"/>
              </w:rPr>
              <w:t xml:space="preserve"> </w:t>
            </w:r>
            <w:r w:rsidRPr="003628A1">
              <w:rPr>
                <w:b/>
                <w:szCs w:val="22"/>
                <w:u w:val="single"/>
              </w:rPr>
              <w:t>30,</w:t>
            </w:r>
            <w:r>
              <w:rPr>
                <w:b/>
                <w:szCs w:val="22"/>
                <w:u w:val="single"/>
              </w:rPr>
              <w:t xml:space="preserve"> </w:t>
            </w:r>
            <w:r w:rsidRPr="003628A1">
              <w:rPr>
                <w:b/>
                <w:szCs w:val="22"/>
                <w:u w:val="single"/>
              </w:rPr>
              <w:t>2015.</w:t>
            </w:r>
          </w:p>
          <w:p w14:paraId="4B3448AB" w14:textId="294B6EEC" w:rsidR="00263068" w:rsidRDefault="00263068" w:rsidP="00263068">
            <w:pPr>
              <w:pStyle w:val="TableBody"/>
              <w:spacing w:before="240"/>
              <w:rPr>
                <w:szCs w:val="22"/>
              </w:rPr>
            </w:pPr>
            <w:r w:rsidRPr="003628A1">
              <w:rPr>
                <w:szCs w:val="22"/>
              </w:rPr>
              <w:lastRenderedPageBreak/>
              <w:t>The</w:t>
            </w:r>
            <w:r>
              <w:rPr>
                <w:szCs w:val="22"/>
              </w:rPr>
              <w:t xml:space="preserve"> </w:t>
            </w:r>
            <w:r w:rsidRPr="003628A1">
              <w:rPr>
                <w:szCs w:val="22"/>
              </w:rPr>
              <w:t>Planned</w:t>
            </w:r>
            <w:r>
              <w:rPr>
                <w:szCs w:val="22"/>
              </w:rPr>
              <w:t xml:space="preserve"> </w:t>
            </w:r>
            <w:r w:rsidRPr="003628A1">
              <w:rPr>
                <w:szCs w:val="22"/>
              </w:rPr>
              <w:t>Non-Performance</w:t>
            </w:r>
            <w:r>
              <w:rPr>
                <w:szCs w:val="22"/>
              </w:rPr>
              <w:t xml:space="preserve"> </w:t>
            </w:r>
            <w:r w:rsidRPr="003628A1">
              <w:rPr>
                <w:szCs w:val="22"/>
              </w:rPr>
              <w:t>Availability</w:t>
            </w:r>
            <w:r>
              <w:rPr>
                <w:szCs w:val="22"/>
              </w:rPr>
              <w:t xml:space="preserve"> </w:t>
            </w:r>
            <w:r w:rsidRPr="003628A1">
              <w:rPr>
                <w:szCs w:val="22"/>
              </w:rPr>
              <w:t>Set-Off</w:t>
            </w:r>
            <w:r>
              <w:rPr>
                <w:szCs w:val="22"/>
              </w:rPr>
              <w:t xml:space="preserve"> </w:t>
            </w:r>
            <w:r w:rsidRPr="003628A1">
              <w:rPr>
                <w:szCs w:val="22"/>
              </w:rPr>
              <w:t>applies</w:t>
            </w:r>
            <w:r>
              <w:rPr>
                <w:szCs w:val="22"/>
              </w:rPr>
              <w:t xml:space="preserve"> </w:t>
            </w:r>
            <w:r w:rsidRPr="003628A1">
              <w:rPr>
                <w:szCs w:val="22"/>
              </w:rPr>
              <w:t>for</w:t>
            </w:r>
            <w:r>
              <w:rPr>
                <w:szCs w:val="22"/>
              </w:rPr>
              <w:t xml:space="preserve"> </w:t>
            </w:r>
            <w:r w:rsidRPr="003628A1">
              <w:rPr>
                <w:szCs w:val="22"/>
              </w:rPr>
              <w:t>any</w:t>
            </w:r>
            <w:r>
              <w:rPr>
                <w:szCs w:val="22"/>
              </w:rPr>
              <w:t xml:space="preserve"> </w:t>
            </w:r>
            <w:r w:rsidRPr="003628A1">
              <w:rPr>
                <w:szCs w:val="22"/>
              </w:rPr>
              <w:t>day</w:t>
            </w:r>
            <w:r>
              <w:rPr>
                <w:szCs w:val="22"/>
              </w:rPr>
              <w:t xml:space="preserve"> </w:t>
            </w:r>
            <w:r w:rsidRPr="003628A1">
              <w:rPr>
                <w:szCs w:val="22"/>
              </w:rPr>
              <w:t>for</w:t>
            </w:r>
            <w:r>
              <w:rPr>
                <w:szCs w:val="22"/>
              </w:rPr>
              <w:t xml:space="preserve"> </w:t>
            </w:r>
            <w:r w:rsidRPr="003628A1">
              <w:rPr>
                <w:szCs w:val="22"/>
              </w:rPr>
              <w:t>which</w:t>
            </w:r>
            <w:r>
              <w:rPr>
                <w:szCs w:val="22"/>
              </w:rPr>
              <w:t xml:space="preserve"> </w:t>
            </w:r>
            <w:r w:rsidRPr="003628A1">
              <w:rPr>
                <w:szCs w:val="22"/>
              </w:rPr>
              <w:t>a</w:t>
            </w:r>
            <w:r>
              <w:rPr>
                <w:szCs w:val="22"/>
              </w:rPr>
              <w:t xml:space="preserve"> </w:t>
            </w:r>
            <w:r w:rsidRPr="003628A1">
              <w:rPr>
                <w:szCs w:val="22"/>
              </w:rPr>
              <w:t>participant</w:t>
            </w:r>
            <w:r>
              <w:rPr>
                <w:szCs w:val="22"/>
              </w:rPr>
              <w:t xml:space="preserve"> </w:t>
            </w:r>
            <w:r w:rsidRPr="003628A1">
              <w:rPr>
                <w:szCs w:val="22"/>
              </w:rPr>
              <w:t>has</w:t>
            </w:r>
            <w:r>
              <w:rPr>
                <w:szCs w:val="22"/>
              </w:rPr>
              <w:t xml:space="preserve"> </w:t>
            </w:r>
            <w:r w:rsidRPr="003628A1">
              <w:rPr>
                <w:szCs w:val="22"/>
              </w:rPr>
              <w:t>requested</w:t>
            </w:r>
            <w:r>
              <w:rPr>
                <w:szCs w:val="22"/>
              </w:rPr>
              <w:t xml:space="preserve"> </w:t>
            </w:r>
            <w:r w:rsidRPr="003628A1">
              <w:rPr>
                <w:szCs w:val="22"/>
              </w:rPr>
              <w:t>a</w:t>
            </w:r>
            <w:r>
              <w:rPr>
                <w:szCs w:val="22"/>
              </w:rPr>
              <w:t xml:space="preserve"> </w:t>
            </w:r>
            <w:r w:rsidRPr="003628A1">
              <w:rPr>
                <w:szCs w:val="22"/>
              </w:rPr>
              <w:t>Non-Performance</w:t>
            </w:r>
            <w:r>
              <w:rPr>
                <w:szCs w:val="22"/>
              </w:rPr>
              <w:t xml:space="preserve"> </w:t>
            </w:r>
            <w:r w:rsidRPr="003628A1">
              <w:rPr>
                <w:szCs w:val="22"/>
              </w:rPr>
              <w:t>Event</w:t>
            </w:r>
            <w:r>
              <w:rPr>
                <w:szCs w:val="22"/>
              </w:rPr>
              <w:t xml:space="preserve"> </w:t>
            </w:r>
            <w:r w:rsidRPr="003628A1">
              <w:rPr>
                <w:szCs w:val="22"/>
              </w:rPr>
              <w:t>as</w:t>
            </w:r>
            <w:r>
              <w:rPr>
                <w:szCs w:val="22"/>
              </w:rPr>
              <w:t xml:space="preserve"> </w:t>
            </w:r>
            <w:r w:rsidRPr="003628A1">
              <w:rPr>
                <w:szCs w:val="22"/>
              </w:rPr>
              <w:t>part</w:t>
            </w:r>
            <w:r>
              <w:rPr>
                <w:szCs w:val="22"/>
              </w:rPr>
              <w:t xml:space="preserve"> </w:t>
            </w:r>
            <w:r w:rsidRPr="003628A1">
              <w:rPr>
                <w:szCs w:val="22"/>
              </w:rPr>
              <w:t>of</w:t>
            </w:r>
            <w:r>
              <w:rPr>
                <w:szCs w:val="22"/>
              </w:rPr>
              <w:t xml:space="preserve"> </w:t>
            </w:r>
            <w:r w:rsidRPr="003628A1">
              <w:rPr>
                <w:szCs w:val="22"/>
              </w:rPr>
              <w:t>either</w:t>
            </w:r>
            <w:r>
              <w:rPr>
                <w:szCs w:val="22"/>
              </w:rPr>
              <w:t xml:space="preserve"> </w:t>
            </w:r>
            <w:r w:rsidRPr="003628A1">
              <w:rPr>
                <w:szCs w:val="22"/>
              </w:rPr>
              <w:t>a</w:t>
            </w:r>
            <w:r>
              <w:rPr>
                <w:szCs w:val="22"/>
              </w:rPr>
              <w:t xml:space="preserve"> </w:t>
            </w:r>
            <w:r w:rsidRPr="003628A1">
              <w:rPr>
                <w:szCs w:val="22"/>
              </w:rPr>
              <w:t>Single</w:t>
            </w:r>
            <w:r>
              <w:rPr>
                <w:szCs w:val="22"/>
              </w:rPr>
              <w:t xml:space="preserve"> </w:t>
            </w:r>
            <w:r w:rsidRPr="003628A1">
              <w:rPr>
                <w:szCs w:val="22"/>
              </w:rPr>
              <w:t>Day</w:t>
            </w:r>
            <w:r>
              <w:rPr>
                <w:szCs w:val="22"/>
              </w:rPr>
              <w:t xml:space="preserve"> </w:t>
            </w:r>
            <w:r w:rsidRPr="003628A1">
              <w:rPr>
                <w:szCs w:val="22"/>
              </w:rPr>
              <w:t>Non-Performance</w:t>
            </w:r>
            <w:r>
              <w:rPr>
                <w:szCs w:val="22"/>
              </w:rPr>
              <w:t xml:space="preserve"> </w:t>
            </w:r>
            <w:r w:rsidRPr="003628A1">
              <w:rPr>
                <w:szCs w:val="22"/>
              </w:rPr>
              <w:t>Event</w:t>
            </w:r>
            <w:r>
              <w:rPr>
                <w:szCs w:val="22"/>
              </w:rPr>
              <w:t xml:space="preserve"> </w:t>
            </w:r>
            <w:r w:rsidRPr="003628A1">
              <w:rPr>
                <w:szCs w:val="22"/>
              </w:rPr>
              <w:t>or</w:t>
            </w:r>
            <w:r>
              <w:rPr>
                <w:szCs w:val="22"/>
              </w:rPr>
              <w:t xml:space="preserve"> </w:t>
            </w:r>
            <w:r w:rsidRPr="003628A1">
              <w:rPr>
                <w:szCs w:val="22"/>
              </w:rPr>
              <w:t>a</w:t>
            </w:r>
            <w:r>
              <w:rPr>
                <w:szCs w:val="22"/>
              </w:rPr>
              <w:t xml:space="preserve"> </w:t>
            </w:r>
            <w:r w:rsidRPr="003628A1">
              <w:rPr>
                <w:szCs w:val="22"/>
              </w:rPr>
              <w:t>part</w:t>
            </w:r>
            <w:r>
              <w:rPr>
                <w:szCs w:val="22"/>
              </w:rPr>
              <w:t xml:space="preserve"> </w:t>
            </w:r>
            <w:r w:rsidRPr="003628A1">
              <w:rPr>
                <w:szCs w:val="22"/>
              </w:rPr>
              <w:t>of</w:t>
            </w:r>
            <w:r>
              <w:rPr>
                <w:szCs w:val="22"/>
              </w:rPr>
              <w:t xml:space="preserve"> </w:t>
            </w:r>
            <w:r w:rsidRPr="003628A1">
              <w:rPr>
                <w:szCs w:val="22"/>
              </w:rPr>
              <w:t>an</w:t>
            </w:r>
            <w:r>
              <w:rPr>
                <w:szCs w:val="22"/>
              </w:rPr>
              <w:t xml:space="preserve"> </w:t>
            </w:r>
            <w:r w:rsidRPr="003628A1">
              <w:rPr>
                <w:szCs w:val="22"/>
              </w:rPr>
              <w:t>Extended</w:t>
            </w:r>
            <w:r>
              <w:rPr>
                <w:szCs w:val="22"/>
              </w:rPr>
              <w:t xml:space="preserve"> </w:t>
            </w:r>
            <w:r w:rsidRPr="003628A1">
              <w:rPr>
                <w:szCs w:val="22"/>
              </w:rPr>
              <w:t>Period</w:t>
            </w:r>
            <w:r>
              <w:rPr>
                <w:szCs w:val="22"/>
              </w:rPr>
              <w:t xml:space="preserve"> </w:t>
            </w:r>
            <w:r w:rsidRPr="003628A1">
              <w:rPr>
                <w:szCs w:val="22"/>
              </w:rPr>
              <w:t>Planned</w:t>
            </w:r>
            <w:r>
              <w:rPr>
                <w:szCs w:val="22"/>
              </w:rPr>
              <w:t xml:space="preserve"> </w:t>
            </w:r>
            <w:r w:rsidRPr="003628A1">
              <w:rPr>
                <w:szCs w:val="22"/>
              </w:rPr>
              <w:t>Non-Performance</w:t>
            </w:r>
            <w:r>
              <w:rPr>
                <w:szCs w:val="22"/>
              </w:rPr>
              <w:t xml:space="preserve"> </w:t>
            </w:r>
            <w:r w:rsidRPr="003628A1">
              <w:rPr>
                <w:szCs w:val="22"/>
              </w:rPr>
              <w:t>Event.</w:t>
            </w:r>
          </w:p>
          <w:p w14:paraId="14D7B42B" w14:textId="393CB8C8" w:rsidR="00263068" w:rsidRPr="003628A1" w:rsidRDefault="00263068" w:rsidP="00263068">
            <w:pPr>
              <w:pStyle w:val="TableBody"/>
              <w:rPr>
                <w:szCs w:val="22"/>
              </w:rPr>
            </w:pPr>
            <w:r w:rsidRPr="003628A1">
              <w:rPr>
                <w:szCs w:val="22"/>
              </w:rPr>
              <w:t>The</w:t>
            </w:r>
            <w:r>
              <w:rPr>
                <w:szCs w:val="22"/>
              </w:rPr>
              <w:t xml:space="preserve"> </w:t>
            </w:r>
            <w:r w:rsidRPr="003628A1">
              <w:rPr>
                <w:szCs w:val="22"/>
              </w:rPr>
              <w:t>monthly</w:t>
            </w:r>
            <w:r>
              <w:rPr>
                <w:szCs w:val="22"/>
              </w:rPr>
              <w:t xml:space="preserve"> </w:t>
            </w:r>
            <w:r w:rsidRPr="003628A1">
              <w:rPr>
                <w:szCs w:val="22"/>
              </w:rPr>
              <w:t>set-off</w:t>
            </w:r>
            <w:r>
              <w:rPr>
                <w:szCs w:val="22"/>
              </w:rPr>
              <w:t xml:space="preserve"> </w:t>
            </w:r>
            <w:r w:rsidRPr="003628A1">
              <w:rPr>
                <w:szCs w:val="22"/>
              </w:rPr>
              <w:t>calculation</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sum</w:t>
            </w:r>
            <w:r>
              <w:rPr>
                <w:szCs w:val="22"/>
              </w:rPr>
              <w:t xml:space="preserve"> </w:t>
            </w:r>
            <w:r w:rsidRPr="003628A1">
              <w:rPr>
                <w:szCs w:val="22"/>
              </w:rPr>
              <w:t>of</w:t>
            </w:r>
            <w:r>
              <w:rPr>
                <w:szCs w:val="22"/>
              </w:rPr>
              <w:t xml:space="preserve"> </w:t>
            </w:r>
            <w:r w:rsidRPr="003628A1">
              <w:rPr>
                <w:szCs w:val="22"/>
              </w:rPr>
              <w:t>all:</w:t>
            </w:r>
          </w:p>
          <w:p w14:paraId="32279E01" w14:textId="436C8357" w:rsidR="00263068" w:rsidRPr="003628A1" w:rsidRDefault="00263068" w:rsidP="002D4BA1">
            <w:pPr>
              <w:pStyle w:val="ListParagraph"/>
              <w:numPr>
                <w:ilvl w:val="0"/>
                <w:numId w:val="37"/>
              </w:numPr>
              <w:ind w:left="360"/>
            </w:pPr>
            <w:r w:rsidRPr="003628A1">
              <w:t>Non-Activation</w:t>
            </w:r>
            <w:r>
              <w:t xml:space="preserve"> </w:t>
            </w:r>
            <w:r w:rsidRPr="003628A1">
              <w:t>Day</w:t>
            </w:r>
            <w:r>
              <w:t xml:space="preserve"> </w:t>
            </w:r>
            <w:r w:rsidRPr="003628A1">
              <w:t>Non-Performance</w:t>
            </w:r>
            <w:r>
              <w:t xml:space="preserve"> </w:t>
            </w:r>
            <w:r w:rsidRPr="003628A1">
              <w:t>Availability</w:t>
            </w:r>
            <w:r>
              <w:t xml:space="preserve"> </w:t>
            </w:r>
            <w:r w:rsidRPr="003628A1">
              <w:t>Set-Off</w:t>
            </w:r>
            <w:r>
              <w:t xml:space="preserve"> </w:t>
            </w:r>
            <w:r w:rsidRPr="003628A1">
              <w:t>s</w:t>
            </w:r>
            <w:r>
              <w:t xml:space="preserve"> </w:t>
            </w:r>
            <w:r w:rsidRPr="003628A1">
              <w:t>and</w:t>
            </w:r>
          </w:p>
          <w:p w14:paraId="34E551AC" w14:textId="2ED239EE" w:rsidR="00263068" w:rsidRPr="003628A1" w:rsidRDefault="00263068" w:rsidP="002D4BA1">
            <w:pPr>
              <w:pStyle w:val="ListParagraph"/>
              <w:numPr>
                <w:ilvl w:val="0"/>
                <w:numId w:val="37"/>
              </w:numPr>
              <w:ind w:left="360"/>
              <w:rPr>
                <w:szCs w:val="22"/>
              </w:rPr>
            </w:pPr>
            <w:r w:rsidRPr="003628A1">
              <w:t>Activation</w:t>
            </w:r>
            <w:r>
              <w:rPr>
                <w:szCs w:val="22"/>
              </w:rPr>
              <w:t xml:space="preserve"> </w:t>
            </w:r>
            <w:r w:rsidRPr="003628A1">
              <w:rPr>
                <w:szCs w:val="22"/>
              </w:rPr>
              <w:t>Day</w:t>
            </w:r>
            <w:r>
              <w:rPr>
                <w:szCs w:val="22"/>
              </w:rPr>
              <w:t xml:space="preserve"> </w:t>
            </w:r>
            <w:r w:rsidRPr="003628A1">
              <w:rPr>
                <w:szCs w:val="22"/>
              </w:rPr>
              <w:t>Non-Performance</w:t>
            </w:r>
            <w:r>
              <w:rPr>
                <w:szCs w:val="22"/>
              </w:rPr>
              <w:t xml:space="preserve"> </w:t>
            </w:r>
            <w:r w:rsidRPr="003628A1">
              <w:rPr>
                <w:szCs w:val="22"/>
              </w:rPr>
              <w:t>Availability</w:t>
            </w:r>
            <w:r>
              <w:rPr>
                <w:szCs w:val="22"/>
              </w:rPr>
              <w:t xml:space="preserve"> </w:t>
            </w:r>
            <w:r w:rsidRPr="003628A1">
              <w:rPr>
                <w:szCs w:val="22"/>
              </w:rPr>
              <w:t>Set-Offs.</w:t>
            </w:r>
          </w:p>
          <w:p w14:paraId="5C7B0DFF" w14:textId="666C1084" w:rsidR="00263068" w:rsidRPr="003628A1" w:rsidRDefault="00263068" w:rsidP="00263068">
            <w:pPr>
              <w:pStyle w:val="TableBody"/>
              <w:rPr>
                <w:szCs w:val="22"/>
              </w:rPr>
            </w:pPr>
            <w:r w:rsidRPr="003628A1">
              <w:rPr>
                <w:szCs w:val="22"/>
              </w:rPr>
              <w:t>For</w:t>
            </w:r>
            <w:r>
              <w:rPr>
                <w:szCs w:val="22"/>
              </w:rPr>
              <w:t xml:space="preserve"> </w:t>
            </w:r>
            <w:r w:rsidRPr="003628A1">
              <w:rPr>
                <w:szCs w:val="22"/>
              </w:rPr>
              <w:t>1.)</w:t>
            </w:r>
            <w:r>
              <w:rPr>
                <w:szCs w:val="22"/>
              </w:rPr>
              <w:t xml:space="preserve"> </w:t>
            </w:r>
            <w:r w:rsidRPr="003628A1">
              <w:rPr>
                <w:szCs w:val="22"/>
              </w:rPr>
              <w:t>The</w:t>
            </w:r>
            <w:r>
              <w:rPr>
                <w:szCs w:val="22"/>
              </w:rPr>
              <w:t xml:space="preserve"> </w:t>
            </w:r>
            <w:r w:rsidRPr="003628A1">
              <w:rPr>
                <w:szCs w:val="22"/>
              </w:rPr>
              <w:t>Non-Activation</w:t>
            </w:r>
            <w:r>
              <w:rPr>
                <w:szCs w:val="22"/>
              </w:rPr>
              <w:t xml:space="preserve"> </w:t>
            </w:r>
            <w:r w:rsidRPr="003628A1">
              <w:rPr>
                <w:szCs w:val="22"/>
              </w:rPr>
              <w:t>Day</w:t>
            </w:r>
            <w:r>
              <w:rPr>
                <w:szCs w:val="22"/>
              </w:rPr>
              <w:t xml:space="preserve"> </w:t>
            </w:r>
            <w:r w:rsidRPr="003628A1">
              <w:rPr>
                <w:szCs w:val="22"/>
              </w:rPr>
              <w:t>Non-Performance</w:t>
            </w:r>
            <w:r>
              <w:rPr>
                <w:szCs w:val="22"/>
              </w:rPr>
              <w:t xml:space="preserve"> </w:t>
            </w:r>
            <w:r w:rsidRPr="003628A1">
              <w:rPr>
                <w:szCs w:val="22"/>
              </w:rPr>
              <w:t>Availability</w:t>
            </w:r>
            <w:r>
              <w:rPr>
                <w:szCs w:val="22"/>
              </w:rPr>
              <w:t xml:space="preserve"> </w:t>
            </w:r>
            <w:r w:rsidRPr="003628A1">
              <w:rPr>
                <w:szCs w:val="22"/>
              </w:rPr>
              <w:t>Set-Off</w:t>
            </w:r>
            <w:r>
              <w:rPr>
                <w:szCs w:val="22"/>
              </w:rPr>
              <w:t xml:space="preserve"> </w:t>
            </w:r>
            <w:r w:rsidRPr="003628A1">
              <w:rPr>
                <w:szCs w:val="22"/>
              </w:rPr>
              <w:t>amount</w:t>
            </w:r>
            <w:r>
              <w:rPr>
                <w:szCs w:val="22"/>
              </w:rPr>
              <w:t xml:space="preserve"> </w:t>
            </w:r>
            <w:r w:rsidRPr="003628A1">
              <w:rPr>
                <w:szCs w:val="22"/>
              </w:rPr>
              <w:t>is:</w:t>
            </w:r>
          </w:p>
          <w:p w14:paraId="0C2DC258" w14:textId="7D56479E" w:rsidR="00263068" w:rsidRDefault="00263068" w:rsidP="00263068">
            <w:pPr>
              <w:pStyle w:val="TableBody"/>
              <w:rPr>
                <w:szCs w:val="22"/>
                <w:lang w:val="en-US"/>
              </w:rPr>
            </w:pPr>
            <w:r w:rsidRPr="00CC6120">
              <w:rPr>
                <w:szCs w:val="22"/>
                <w:lang w:val="en-US"/>
              </w:rPr>
              <w:t>=</w:t>
            </w:r>
            <w:r>
              <w:rPr>
                <w:szCs w:val="22"/>
                <w:lang w:val="en-US"/>
              </w:rPr>
              <w:t xml:space="preserve"> </w:t>
            </w:r>
            <w:r w:rsidRPr="00CC6120">
              <w:rPr>
                <w:szCs w:val="22"/>
                <w:lang w:val="en-US"/>
              </w:rPr>
              <w:t>(AAR</w:t>
            </w:r>
            <w:r>
              <w:rPr>
                <w:szCs w:val="22"/>
              </w:rPr>
              <w:t xml:space="preserve"> </w:t>
            </w:r>
            <w:r w:rsidRPr="003628A1">
              <w:rPr>
                <w:szCs w:val="22"/>
              </w:rPr>
              <w:t>×</w:t>
            </w:r>
            <w:r>
              <w:rPr>
                <w:szCs w:val="22"/>
              </w:rPr>
              <w:t xml:space="preserve"> </w:t>
            </w:r>
            <w:r w:rsidRPr="00CC6120">
              <w:rPr>
                <w:szCs w:val="22"/>
                <w:lang w:val="en-US"/>
              </w:rPr>
              <w:t>MCMW</w:t>
            </w:r>
            <w:r w:rsidRPr="00CC6120">
              <w:rPr>
                <w:szCs w:val="22"/>
                <w:vertAlign w:val="subscript"/>
                <w:lang w:val="en-US"/>
              </w:rPr>
              <w:t>h</w:t>
            </w:r>
            <w:r>
              <w:rPr>
                <w:szCs w:val="22"/>
              </w:rPr>
              <w:t xml:space="preserve"> </w:t>
            </w:r>
            <w:r w:rsidRPr="003628A1">
              <w:rPr>
                <w:szCs w:val="22"/>
              </w:rPr>
              <w:t>×</w:t>
            </w:r>
            <w:r>
              <w:rPr>
                <w:szCs w:val="22"/>
              </w:rPr>
              <w:t xml:space="preserve"> </w:t>
            </w:r>
            <w:r w:rsidRPr="00CC6120">
              <w:rPr>
                <w:szCs w:val="22"/>
                <w:lang w:val="en-US"/>
              </w:rPr>
              <w:t>HANE</w:t>
            </w:r>
            <w:r w:rsidRPr="00CC6120">
              <w:rPr>
                <w:szCs w:val="22"/>
                <w:vertAlign w:val="subscript"/>
                <w:lang w:val="en-US"/>
              </w:rPr>
              <w:t>H</w:t>
            </w:r>
            <w:r w:rsidRPr="00CC6120">
              <w:rPr>
                <w:szCs w:val="22"/>
                <w:lang w:val="en-US"/>
              </w:rPr>
              <w:t>)</w:t>
            </w:r>
          </w:p>
          <w:p w14:paraId="44152832" w14:textId="2FD4A795" w:rsidR="00263068" w:rsidRPr="003628A1" w:rsidRDefault="00263068" w:rsidP="00263068">
            <w:pPr>
              <w:pStyle w:val="TableBody"/>
              <w:spacing w:before="240"/>
              <w:rPr>
                <w:szCs w:val="22"/>
              </w:rPr>
            </w:pPr>
            <w:r w:rsidRPr="003628A1">
              <w:rPr>
                <w:szCs w:val="22"/>
              </w:rPr>
              <w:t>Where:</w:t>
            </w:r>
          </w:p>
          <w:p w14:paraId="60FA149C" w14:textId="3FABAB6B" w:rsidR="00263068" w:rsidRDefault="00263068" w:rsidP="00263068">
            <w:pPr>
              <w:pStyle w:val="TableBody"/>
              <w:rPr>
                <w:szCs w:val="22"/>
              </w:rPr>
            </w:pPr>
            <w:r w:rsidRPr="003628A1">
              <w:rPr>
                <w:szCs w:val="22"/>
              </w:rPr>
              <w:t>‘AAR’</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in</w:t>
            </w:r>
            <w:r>
              <w:rPr>
                <w:szCs w:val="22"/>
              </w:rPr>
              <w:t xml:space="preserve"> </w:t>
            </w:r>
            <w:r w:rsidRPr="003628A1">
              <w:rPr>
                <w:szCs w:val="22"/>
              </w:rPr>
              <w:t>CT1340.</w:t>
            </w:r>
          </w:p>
          <w:p w14:paraId="629F6CC8" w14:textId="655017C5" w:rsidR="00263068" w:rsidRPr="003628A1" w:rsidRDefault="00263068" w:rsidP="00263068">
            <w:pPr>
              <w:pStyle w:val="TableBody"/>
              <w:rPr>
                <w:szCs w:val="22"/>
              </w:rPr>
            </w:pPr>
            <w:r w:rsidRPr="003628A1">
              <w:rPr>
                <w:szCs w:val="22"/>
              </w:rPr>
              <w:lastRenderedPageBreak/>
              <w:t>‘MCMW’</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in</w:t>
            </w:r>
            <w:r>
              <w:rPr>
                <w:szCs w:val="22"/>
              </w:rPr>
              <w:t xml:space="preserve"> </w:t>
            </w:r>
            <w:r w:rsidRPr="003628A1">
              <w:rPr>
                <w:szCs w:val="22"/>
              </w:rPr>
              <w:t>CT1340.</w:t>
            </w:r>
          </w:p>
          <w:p w14:paraId="191D2739" w14:textId="1D9A009F" w:rsidR="00263068" w:rsidRPr="003628A1" w:rsidRDefault="00263068" w:rsidP="00263068">
            <w:pPr>
              <w:pStyle w:val="TableBody"/>
              <w:spacing w:after="240"/>
              <w:rPr>
                <w:szCs w:val="22"/>
              </w:rPr>
            </w:pPr>
            <w:r w:rsidRPr="003628A1">
              <w:rPr>
                <w:szCs w:val="22"/>
              </w:rPr>
              <w:t>‘HANE’</w:t>
            </w:r>
            <w:r>
              <w:rPr>
                <w:szCs w:val="22"/>
              </w:rPr>
              <w:t xml:space="preserve"> </w:t>
            </w:r>
            <w:r w:rsidRPr="003628A1">
              <w:rPr>
                <w:szCs w:val="22"/>
              </w:rPr>
              <w:t>(Hours</w:t>
            </w:r>
            <w:r>
              <w:rPr>
                <w:szCs w:val="22"/>
              </w:rPr>
              <w:t xml:space="preserve"> </w:t>
            </w:r>
            <w:r w:rsidRPr="003628A1">
              <w:rPr>
                <w:szCs w:val="22"/>
              </w:rPr>
              <w:t>of</w:t>
            </w:r>
            <w:r>
              <w:rPr>
                <w:szCs w:val="22"/>
              </w:rPr>
              <w:t xml:space="preserve"> </w:t>
            </w:r>
            <w:r w:rsidRPr="003628A1">
              <w:rPr>
                <w:szCs w:val="22"/>
              </w:rPr>
              <w:t>Availability</w:t>
            </w:r>
            <w:r>
              <w:rPr>
                <w:szCs w:val="22"/>
              </w:rPr>
              <w:t xml:space="preserve"> </w:t>
            </w:r>
            <w:r w:rsidRPr="003628A1">
              <w:rPr>
                <w:szCs w:val="22"/>
              </w:rPr>
              <w:t>for</w:t>
            </w:r>
            <w:r>
              <w:rPr>
                <w:szCs w:val="22"/>
              </w:rPr>
              <w:t xml:space="preserve"> </w:t>
            </w:r>
            <w:r w:rsidRPr="003628A1">
              <w:rPr>
                <w:szCs w:val="22"/>
              </w:rPr>
              <w:t>a</w:t>
            </w:r>
            <w:r>
              <w:rPr>
                <w:szCs w:val="22"/>
              </w:rPr>
              <w:t xml:space="preserve"> </w:t>
            </w:r>
            <w:r w:rsidRPr="003628A1">
              <w:rPr>
                <w:szCs w:val="22"/>
              </w:rPr>
              <w:t>Non-Performance</w:t>
            </w:r>
            <w:r>
              <w:rPr>
                <w:szCs w:val="22"/>
              </w:rPr>
              <w:t xml:space="preserve"> </w:t>
            </w:r>
            <w:r w:rsidRPr="003628A1">
              <w:rPr>
                <w:szCs w:val="22"/>
              </w:rPr>
              <w:t>Event),</w:t>
            </w:r>
            <w:r>
              <w:rPr>
                <w:szCs w:val="22"/>
              </w:rPr>
              <w:t xml:space="preserve"> </w:t>
            </w:r>
            <w:r w:rsidRPr="003628A1">
              <w:rPr>
                <w:szCs w:val="22"/>
              </w:rPr>
              <w:t>represents</w:t>
            </w:r>
            <w:r>
              <w:rPr>
                <w:szCs w:val="22"/>
              </w:rPr>
              <w:t xml:space="preserve"> </w:t>
            </w:r>
            <w:r w:rsidRPr="003628A1">
              <w:rPr>
                <w:szCs w:val="22"/>
              </w:rPr>
              <w:t>the</w:t>
            </w:r>
            <w:r>
              <w:rPr>
                <w:szCs w:val="22"/>
              </w:rPr>
              <w:t xml:space="preserve"> </w:t>
            </w:r>
            <w:r w:rsidRPr="003628A1">
              <w:rPr>
                <w:szCs w:val="22"/>
              </w:rPr>
              <w:t>Hours</w:t>
            </w:r>
            <w:r>
              <w:rPr>
                <w:szCs w:val="22"/>
              </w:rPr>
              <w:t xml:space="preserve"> </w:t>
            </w:r>
            <w:r w:rsidRPr="003628A1">
              <w:rPr>
                <w:szCs w:val="22"/>
              </w:rPr>
              <w:t>of</w:t>
            </w:r>
            <w:r>
              <w:rPr>
                <w:szCs w:val="22"/>
              </w:rPr>
              <w:t xml:space="preserve"> </w:t>
            </w:r>
            <w:r w:rsidRPr="003628A1">
              <w:rPr>
                <w:szCs w:val="22"/>
              </w:rPr>
              <w:t>Availability</w:t>
            </w:r>
            <w:r>
              <w:rPr>
                <w:szCs w:val="22"/>
              </w:rPr>
              <w:t xml:space="preserve"> </w:t>
            </w:r>
            <w:r w:rsidRPr="003628A1">
              <w:rPr>
                <w:szCs w:val="22"/>
              </w:rPr>
              <w:t>for</w:t>
            </w:r>
            <w:r>
              <w:rPr>
                <w:szCs w:val="22"/>
              </w:rPr>
              <w:t xml:space="preserve"> </w:t>
            </w:r>
            <w:r w:rsidRPr="003628A1">
              <w:rPr>
                <w:szCs w:val="22"/>
              </w:rPr>
              <w:t>all</w:t>
            </w:r>
            <w:r>
              <w:rPr>
                <w:szCs w:val="22"/>
              </w:rPr>
              <w:t xml:space="preserve"> </w:t>
            </w:r>
            <w:r w:rsidRPr="003628A1">
              <w:rPr>
                <w:szCs w:val="22"/>
              </w:rPr>
              <w:t>days</w:t>
            </w:r>
            <w:r>
              <w:rPr>
                <w:szCs w:val="22"/>
              </w:rPr>
              <w:t xml:space="preserve"> </w:t>
            </w:r>
            <w:r w:rsidRPr="003628A1">
              <w:rPr>
                <w:szCs w:val="22"/>
              </w:rPr>
              <w:t>in</w:t>
            </w:r>
            <w:r>
              <w:rPr>
                <w:szCs w:val="22"/>
              </w:rPr>
              <w:t xml:space="preserve"> </w:t>
            </w:r>
            <w:r w:rsidRPr="003628A1">
              <w:rPr>
                <w:szCs w:val="22"/>
              </w:rPr>
              <w:t>the</w:t>
            </w:r>
            <w:r>
              <w:rPr>
                <w:szCs w:val="22"/>
              </w:rPr>
              <w:t xml:space="preserve"> </w:t>
            </w:r>
            <w:r w:rsidRPr="003628A1">
              <w:rPr>
                <w:szCs w:val="22"/>
              </w:rPr>
              <w:t>contract</w:t>
            </w:r>
            <w:r>
              <w:rPr>
                <w:szCs w:val="22"/>
              </w:rPr>
              <w:t xml:space="preserve"> </w:t>
            </w:r>
            <w:r w:rsidRPr="003628A1">
              <w:rPr>
                <w:szCs w:val="22"/>
              </w:rPr>
              <w:t>month</w:t>
            </w:r>
            <w:r>
              <w:rPr>
                <w:szCs w:val="22"/>
              </w:rPr>
              <w:t xml:space="preserve"> </w:t>
            </w:r>
            <w:r w:rsidRPr="003628A1">
              <w:rPr>
                <w:szCs w:val="22"/>
              </w:rPr>
              <w:t>for</w:t>
            </w:r>
            <w:r>
              <w:rPr>
                <w:szCs w:val="22"/>
              </w:rPr>
              <w:t xml:space="preserve"> </w:t>
            </w:r>
            <w:r w:rsidRPr="003628A1">
              <w:rPr>
                <w:szCs w:val="22"/>
              </w:rPr>
              <w:t>which</w:t>
            </w:r>
            <w:r>
              <w:rPr>
                <w:szCs w:val="22"/>
              </w:rPr>
              <w:t xml:space="preserve"> </w:t>
            </w:r>
            <w:r w:rsidRPr="003628A1">
              <w:rPr>
                <w:szCs w:val="22"/>
              </w:rPr>
              <w:t>a</w:t>
            </w:r>
            <w:r>
              <w:rPr>
                <w:szCs w:val="22"/>
              </w:rPr>
              <w:t xml:space="preserve"> </w:t>
            </w:r>
            <w:r w:rsidRPr="003628A1">
              <w:rPr>
                <w:szCs w:val="22"/>
              </w:rPr>
              <w:t>planned</w:t>
            </w:r>
            <w:r>
              <w:rPr>
                <w:szCs w:val="22"/>
              </w:rPr>
              <w:t xml:space="preserve"> </w:t>
            </w:r>
            <w:r w:rsidRPr="003628A1">
              <w:rPr>
                <w:szCs w:val="22"/>
              </w:rPr>
              <w:t>Non-Performance</w:t>
            </w:r>
            <w:r>
              <w:rPr>
                <w:szCs w:val="22"/>
              </w:rPr>
              <w:t xml:space="preserve"> </w:t>
            </w:r>
            <w:r w:rsidRPr="003628A1">
              <w:rPr>
                <w:szCs w:val="22"/>
              </w:rPr>
              <w:t>Event</w:t>
            </w:r>
            <w:r>
              <w:rPr>
                <w:szCs w:val="22"/>
              </w:rPr>
              <w:t xml:space="preserve"> </w:t>
            </w:r>
            <w:r w:rsidRPr="003628A1">
              <w:rPr>
                <w:szCs w:val="22"/>
              </w:rPr>
              <w:t>is</w:t>
            </w:r>
            <w:r>
              <w:rPr>
                <w:szCs w:val="22"/>
              </w:rPr>
              <w:t xml:space="preserve"> </w:t>
            </w:r>
            <w:r w:rsidRPr="003628A1">
              <w:rPr>
                <w:szCs w:val="22"/>
              </w:rPr>
              <w:t>requested</w:t>
            </w:r>
            <w:r>
              <w:rPr>
                <w:szCs w:val="22"/>
              </w:rPr>
              <w:t xml:space="preserve"> </w:t>
            </w:r>
            <w:r w:rsidRPr="003628A1">
              <w:rPr>
                <w:szCs w:val="22"/>
              </w:rPr>
              <w:t>and</w:t>
            </w:r>
            <w:r>
              <w:rPr>
                <w:szCs w:val="22"/>
              </w:rPr>
              <w:t xml:space="preserve"> </w:t>
            </w:r>
            <w:r w:rsidRPr="003628A1">
              <w:rPr>
                <w:szCs w:val="22"/>
              </w:rPr>
              <w:t>for</w:t>
            </w:r>
            <w:r>
              <w:rPr>
                <w:szCs w:val="22"/>
              </w:rPr>
              <w:t xml:space="preserve"> </w:t>
            </w:r>
            <w:r w:rsidRPr="003628A1">
              <w:rPr>
                <w:szCs w:val="22"/>
              </w:rPr>
              <w:t>which</w:t>
            </w:r>
            <w:r>
              <w:rPr>
                <w:szCs w:val="22"/>
              </w:rPr>
              <w:t xml:space="preserve"> </w:t>
            </w:r>
            <w:r w:rsidRPr="003628A1">
              <w:rPr>
                <w:szCs w:val="22"/>
              </w:rPr>
              <w:t>an</w:t>
            </w:r>
            <w:r>
              <w:rPr>
                <w:szCs w:val="22"/>
              </w:rPr>
              <w:t xml:space="preserve"> </w:t>
            </w:r>
            <w:r w:rsidRPr="003628A1">
              <w:rPr>
                <w:szCs w:val="22"/>
              </w:rPr>
              <w:t>Activation</w:t>
            </w:r>
            <w:r>
              <w:rPr>
                <w:szCs w:val="22"/>
              </w:rPr>
              <w:t xml:space="preserve"> </w:t>
            </w:r>
            <w:r w:rsidRPr="003628A1">
              <w:rPr>
                <w:szCs w:val="22"/>
              </w:rPr>
              <w:t>Notice</w:t>
            </w:r>
            <w:r>
              <w:rPr>
                <w:szCs w:val="22"/>
              </w:rPr>
              <w:t xml:space="preserve"> </w:t>
            </w:r>
            <w:r w:rsidRPr="003628A1">
              <w:rPr>
                <w:szCs w:val="22"/>
              </w:rPr>
              <w:t>is</w:t>
            </w:r>
            <w:r>
              <w:rPr>
                <w:szCs w:val="22"/>
              </w:rPr>
              <w:t xml:space="preserve"> </w:t>
            </w:r>
            <w:r w:rsidRPr="003628A1">
              <w:rPr>
                <w:szCs w:val="22"/>
              </w:rPr>
              <w:t>not</w:t>
            </w:r>
            <w:r>
              <w:rPr>
                <w:szCs w:val="22"/>
              </w:rPr>
              <w:t xml:space="preserve"> </w:t>
            </w:r>
            <w:r w:rsidRPr="003628A1">
              <w:rPr>
                <w:szCs w:val="22"/>
              </w:rPr>
              <w:t>received</w:t>
            </w:r>
            <w:r>
              <w:rPr>
                <w:szCs w:val="22"/>
              </w:rPr>
              <w:t xml:space="preserve"> </w:t>
            </w:r>
            <w:r w:rsidRPr="003628A1">
              <w:rPr>
                <w:szCs w:val="22"/>
              </w:rPr>
              <w:t>by</w:t>
            </w:r>
            <w:r>
              <w:rPr>
                <w:szCs w:val="22"/>
              </w:rPr>
              <w:t xml:space="preserve"> </w:t>
            </w:r>
            <w:r w:rsidRPr="003628A1">
              <w:rPr>
                <w:szCs w:val="22"/>
              </w:rPr>
              <w:t>the</w:t>
            </w:r>
            <w:r>
              <w:rPr>
                <w:szCs w:val="22"/>
              </w:rPr>
              <w:t xml:space="preserve"> </w:t>
            </w:r>
            <w:r w:rsidRPr="003628A1">
              <w:rPr>
                <w:szCs w:val="22"/>
              </w:rPr>
              <w:t>participant.</w:t>
            </w:r>
          </w:p>
          <w:p w14:paraId="73DE3181" w14:textId="33C9E4A0" w:rsidR="00263068" w:rsidRPr="003628A1" w:rsidRDefault="00263068" w:rsidP="00263068">
            <w:pPr>
              <w:pStyle w:val="TableBody"/>
              <w:rPr>
                <w:szCs w:val="22"/>
              </w:rPr>
            </w:pPr>
            <w:r w:rsidRPr="003628A1">
              <w:rPr>
                <w:szCs w:val="22"/>
              </w:rPr>
              <w:t>For</w:t>
            </w:r>
            <w:r>
              <w:rPr>
                <w:szCs w:val="22"/>
              </w:rPr>
              <w:t xml:space="preserve"> </w:t>
            </w:r>
            <w:r w:rsidRPr="003628A1">
              <w:rPr>
                <w:szCs w:val="22"/>
              </w:rPr>
              <w:t>2.)</w:t>
            </w:r>
            <w:r>
              <w:rPr>
                <w:szCs w:val="22"/>
              </w:rPr>
              <w:t xml:space="preserve"> </w:t>
            </w:r>
            <w:r w:rsidRPr="003628A1">
              <w:rPr>
                <w:szCs w:val="22"/>
              </w:rPr>
              <w:t>The</w:t>
            </w:r>
            <w:r>
              <w:rPr>
                <w:szCs w:val="22"/>
              </w:rPr>
              <w:t xml:space="preserve"> </w:t>
            </w:r>
            <w:r w:rsidRPr="003628A1">
              <w:rPr>
                <w:szCs w:val="22"/>
              </w:rPr>
              <w:t>Activation</w:t>
            </w:r>
            <w:r>
              <w:rPr>
                <w:szCs w:val="22"/>
              </w:rPr>
              <w:t xml:space="preserve"> </w:t>
            </w:r>
            <w:r w:rsidRPr="003628A1">
              <w:rPr>
                <w:szCs w:val="22"/>
              </w:rPr>
              <w:t>Day</w:t>
            </w:r>
            <w:r>
              <w:rPr>
                <w:szCs w:val="22"/>
              </w:rPr>
              <w:t xml:space="preserve"> </w:t>
            </w:r>
            <w:r w:rsidRPr="003628A1">
              <w:rPr>
                <w:szCs w:val="22"/>
              </w:rPr>
              <w:t>Non-Performance</w:t>
            </w:r>
            <w:r>
              <w:rPr>
                <w:szCs w:val="22"/>
              </w:rPr>
              <w:t xml:space="preserve"> </w:t>
            </w:r>
            <w:r w:rsidRPr="003628A1">
              <w:rPr>
                <w:szCs w:val="22"/>
              </w:rPr>
              <w:t>Availability</w:t>
            </w:r>
            <w:r>
              <w:rPr>
                <w:szCs w:val="22"/>
              </w:rPr>
              <w:t xml:space="preserve"> </w:t>
            </w:r>
            <w:r w:rsidRPr="003628A1">
              <w:rPr>
                <w:szCs w:val="22"/>
              </w:rPr>
              <w:t>Set-Off</w:t>
            </w:r>
            <w:r>
              <w:rPr>
                <w:szCs w:val="22"/>
              </w:rPr>
              <w:t xml:space="preserve"> </w:t>
            </w:r>
            <w:r w:rsidRPr="003628A1">
              <w:rPr>
                <w:szCs w:val="22"/>
              </w:rPr>
              <w:t>amount</w:t>
            </w:r>
            <w:r>
              <w:rPr>
                <w:szCs w:val="22"/>
              </w:rPr>
              <w:t xml:space="preserve"> </w:t>
            </w:r>
            <w:r w:rsidRPr="003628A1">
              <w:rPr>
                <w:szCs w:val="22"/>
              </w:rPr>
              <w:t>is:</w:t>
            </w:r>
          </w:p>
          <w:p w14:paraId="0D5027BC" w14:textId="63086478" w:rsidR="00263068" w:rsidRDefault="00263068" w:rsidP="00263068">
            <w:pPr>
              <w:pStyle w:val="TableBody"/>
              <w:rPr>
                <w:szCs w:val="22"/>
              </w:rPr>
            </w:pPr>
            <w:r w:rsidRPr="003628A1">
              <w:rPr>
                <w:szCs w:val="22"/>
              </w:rPr>
              <w:t>=</w:t>
            </w:r>
            <w:r>
              <w:rPr>
                <w:szCs w:val="22"/>
              </w:rPr>
              <w:t xml:space="preserve"> </w:t>
            </w:r>
            <w:r w:rsidRPr="003628A1">
              <w:rPr>
                <w:szCs w:val="22"/>
              </w:rPr>
              <w:t>(OH</w:t>
            </w:r>
            <w:r>
              <w:rPr>
                <w:szCs w:val="22"/>
              </w:rPr>
              <w:t xml:space="preserve"> </w:t>
            </w:r>
            <w:r w:rsidRPr="003628A1">
              <w:rPr>
                <w:szCs w:val="22"/>
              </w:rPr>
              <w:t>×</w:t>
            </w:r>
            <w:r>
              <w:rPr>
                <w:szCs w:val="22"/>
              </w:rPr>
              <w:t xml:space="preserve"> </w:t>
            </w:r>
            <w:r w:rsidRPr="003628A1">
              <w:rPr>
                <w:szCs w:val="22"/>
              </w:rPr>
              <w:t>AAR</w:t>
            </w:r>
            <w:r>
              <w:rPr>
                <w:szCs w:val="22"/>
              </w:rPr>
              <w:t xml:space="preserve"> </w:t>
            </w:r>
            <w:r w:rsidRPr="003628A1">
              <w:rPr>
                <w:szCs w:val="22"/>
              </w:rPr>
              <w:t>×</w:t>
            </w:r>
            <w:r>
              <w:rPr>
                <w:szCs w:val="22"/>
              </w:rPr>
              <w:t xml:space="preserve"> </w:t>
            </w:r>
            <w:r w:rsidRPr="003628A1">
              <w:rPr>
                <w:szCs w:val="22"/>
              </w:rPr>
              <w:t>MCMW</w:t>
            </w:r>
            <w:r w:rsidRPr="003628A1">
              <w:rPr>
                <w:szCs w:val="22"/>
                <w:vertAlign w:val="subscript"/>
              </w:rPr>
              <w:t>h</w:t>
            </w:r>
            <w:r>
              <w:rPr>
                <w:szCs w:val="22"/>
              </w:rPr>
              <w:t xml:space="preserve"> </w:t>
            </w:r>
            <w:r w:rsidRPr="003628A1">
              <w:rPr>
                <w:szCs w:val="22"/>
              </w:rPr>
              <w:t>×</w:t>
            </w:r>
            <w:r>
              <w:rPr>
                <w:szCs w:val="22"/>
              </w:rPr>
              <w:t xml:space="preserve"> </w:t>
            </w:r>
            <w:r w:rsidRPr="003628A1">
              <w:rPr>
                <w:szCs w:val="22"/>
              </w:rPr>
              <w:t>NEWF</w:t>
            </w:r>
            <w:r w:rsidRPr="003628A1">
              <w:rPr>
                <w:szCs w:val="22"/>
                <w:vertAlign w:val="subscript"/>
              </w:rPr>
              <w:t>H</w:t>
            </w:r>
            <w:r w:rsidRPr="003628A1">
              <w:rPr>
                <w:szCs w:val="22"/>
              </w:rPr>
              <w:t>)</w:t>
            </w:r>
          </w:p>
          <w:p w14:paraId="5497DD4D" w14:textId="74F59B35" w:rsidR="00263068" w:rsidRPr="003628A1" w:rsidRDefault="00263068" w:rsidP="00263068">
            <w:pPr>
              <w:pStyle w:val="TableBody"/>
              <w:rPr>
                <w:szCs w:val="22"/>
              </w:rPr>
            </w:pPr>
            <w:r w:rsidRPr="003628A1">
              <w:rPr>
                <w:szCs w:val="22"/>
              </w:rPr>
              <w:t>Where:</w:t>
            </w:r>
          </w:p>
          <w:p w14:paraId="6111A372" w14:textId="117BB123" w:rsidR="00263068" w:rsidRPr="003628A1" w:rsidRDefault="00263068" w:rsidP="00263068">
            <w:pPr>
              <w:pStyle w:val="TableBody"/>
              <w:rPr>
                <w:szCs w:val="22"/>
              </w:rPr>
            </w:pPr>
            <w:r w:rsidRPr="003628A1">
              <w:rPr>
                <w:szCs w:val="22"/>
              </w:rPr>
              <w:t>‘OH’</w:t>
            </w:r>
            <w:r>
              <w:rPr>
                <w:szCs w:val="22"/>
              </w:rPr>
              <w:t xml:space="preserve"> </w:t>
            </w:r>
            <w:r w:rsidRPr="003628A1">
              <w:rPr>
                <w:szCs w:val="22"/>
              </w:rPr>
              <w:t>(Opportunity</w:t>
            </w:r>
            <w:r>
              <w:rPr>
                <w:szCs w:val="22"/>
              </w:rPr>
              <w:t xml:space="preserve"> </w:t>
            </w:r>
            <w:r w:rsidRPr="003628A1">
              <w:rPr>
                <w:szCs w:val="22"/>
              </w:rPr>
              <w:t>Hours),</w:t>
            </w:r>
            <w:r>
              <w:rPr>
                <w:szCs w:val="22"/>
              </w:rPr>
              <w:t xml:space="preserve"> </w:t>
            </w:r>
            <w:r w:rsidRPr="003628A1">
              <w:rPr>
                <w:szCs w:val="22"/>
              </w:rPr>
              <w:t>means</w:t>
            </w:r>
            <w:r>
              <w:rPr>
                <w:szCs w:val="22"/>
              </w:rPr>
              <w:t xml:space="preserve"> </w:t>
            </w:r>
            <w:r w:rsidRPr="003628A1">
              <w:rPr>
                <w:szCs w:val="22"/>
              </w:rPr>
              <w:t>64</w:t>
            </w:r>
            <w:r>
              <w:rPr>
                <w:szCs w:val="22"/>
              </w:rPr>
              <w:t xml:space="preserve"> </w:t>
            </w:r>
            <w:r w:rsidRPr="003628A1">
              <w:rPr>
                <w:szCs w:val="22"/>
              </w:rPr>
              <w:t>if</w:t>
            </w:r>
            <w:r>
              <w:rPr>
                <w:szCs w:val="22"/>
              </w:rPr>
              <w:t xml:space="preserve"> </w:t>
            </w:r>
            <w:r w:rsidRPr="003628A1">
              <w:rPr>
                <w:szCs w:val="22"/>
              </w:rPr>
              <w:t>Option</w:t>
            </w:r>
            <w:r>
              <w:rPr>
                <w:szCs w:val="22"/>
              </w:rPr>
              <w:t xml:space="preserve"> </w:t>
            </w:r>
            <w:r w:rsidRPr="003628A1">
              <w:rPr>
                <w:szCs w:val="22"/>
              </w:rPr>
              <w:t>A</w:t>
            </w:r>
            <w:r>
              <w:rPr>
                <w:szCs w:val="22"/>
              </w:rPr>
              <w:t xml:space="preserve"> </w:t>
            </w:r>
            <w:r w:rsidRPr="003628A1">
              <w:rPr>
                <w:szCs w:val="22"/>
              </w:rPr>
              <w:t>is</w:t>
            </w:r>
            <w:r>
              <w:rPr>
                <w:szCs w:val="22"/>
              </w:rPr>
              <w:t xml:space="preserve"> </w:t>
            </w:r>
            <w:r w:rsidRPr="003628A1">
              <w:rPr>
                <w:szCs w:val="22"/>
              </w:rPr>
              <w:t>applicable</w:t>
            </w:r>
            <w:r>
              <w:rPr>
                <w:szCs w:val="22"/>
              </w:rPr>
              <w:t xml:space="preserve"> </w:t>
            </w:r>
            <w:r w:rsidRPr="003628A1">
              <w:rPr>
                <w:szCs w:val="22"/>
              </w:rPr>
              <w:t>to</w:t>
            </w:r>
            <w:r>
              <w:rPr>
                <w:szCs w:val="22"/>
              </w:rPr>
              <w:t xml:space="preserve"> </w:t>
            </w:r>
            <w:r w:rsidRPr="003628A1">
              <w:rPr>
                <w:szCs w:val="22"/>
              </w:rPr>
              <w:t>the</w:t>
            </w:r>
            <w:r>
              <w:rPr>
                <w:szCs w:val="22"/>
              </w:rPr>
              <w:t xml:space="preserve"> </w:t>
            </w:r>
            <w:r w:rsidRPr="003628A1">
              <w:rPr>
                <w:szCs w:val="22"/>
              </w:rPr>
              <w:t>Settlement</w:t>
            </w:r>
            <w:r>
              <w:rPr>
                <w:szCs w:val="22"/>
              </w:rPr>
              <w:t xml:space="preserve"> </w:t>
            </w:r>
            <w:r w:rsidRPr="003628A1">
              <w:rPr>
                <w:szCs w:val="22"/>
              </w:rPr>
              <w:t>Account;</w:t>
            </w:r>
            <w:r>
              <w:rPr>
                <w:szCs w:val="22"/>
              </w:rPr>
              <w:t xml:space="preserve"> </w:t>
            </w:r>
            <w:r w:rsidRPr="003628A1">
              <w:rPr>
                <w:szCs w:val="22"/>
              </w:rPr>
              <w:t>or</w:t>
            </w:r>
            <w:r>
              <w:rPr>
                <w:szCs w:val="22"/>
              </w:rPr>
              <w:t xml:space="preserve"> </w:t>
            </w:r>
            <w:r w:rsidRPr="003628A1">
              <w:rPr>
                <w:szCs w:val="22"/>
              </w:rPr>
              <w:t>32</w:t>
            </w:r>
            <w:r>
              <w:rPr>
                <w:szCs w:val="22"/>
              </w:rPr>
              <w:t xml:space="preserve"> </w:t>
            </w:r>
            <w:r w:rsidRPr="003628A1">
              <w:rPr>
                <w:szCs w:val="22"/>
              </w:rPr>
              <w:t>if</w:t>
            </w:r>
            <w:r>
              <w:rPr>
                <w:szCs w:val="22"/>
              </w:rPr>
              <w:t xml:space="preserve"> </w:t>
            </w:r>
            <w:r w:rsidRPr="003628A1">
              <w:rPr>
                <w:szCs w:val="22"/>
              </w:rPr>
              <w:t>Option</w:t>
            </w:r>
            <w:r>
              <w:rPr>
                <w:szCs w:val="22"/>
              </w:rPr>
              <w:t xml:space="preserve"> </w:t>
            </w:r>
            <w:r w:rsidRPr="003628A1">
              <w:rPr>
                <w:szCs w:val="22"/>
              </w:rPr>
              <w:t>B</w:t>
            </w:r>
            <w:r>
              <w:rPr>
                <w:szCs w:val="22"/>
              </w:rPr>
              <w:t xml:space="preserve"> </w:t>
            </w:r>
            <w:r w:rsidRPr="003628A1">
              <w:rPr>
                <w:szCs w:val="22"/>
              </w:rPr>
              <w:t>is</w:t>
            </w:r>
            <w:r>
              <w:rPr>
                <w:szCs w:val="22"/>
              </w:rPr>
              <w:t xml:space="preserve"> </w:t>
            </w:r>
            <w:r w:rsidRPr="003628A1">
              <w:rPr>
                <w:szCs w:val="22"/>
              </w:rPr>
              <w:t>applicable</w:t>
            </w:r>
            <w:r>
              <w:rPr>
                <w:szCs w:val="22"/>
              </w:rPr>
              <w:t xml:space="preserve"> </w:t>
            </w:r>
            <w:r w:rsidRPr="003628A1">
              <w:rPr>
                <w:szCs w:val="22"/>
              </w:rPr>
              <w:t>to</w:t>
            </w:r>
            <w:r>
              <w:rPr>
                <w:szCs w:val="22"/>
              </w:rPr>
              <w:t xml:space="preserve"> </w:t>
            </w:r>
            <w:r w:rsidRPr="003628A1">
              <w:rPr>
                <w:szCs w:val="22"/>
              </w:rPr>
              <w:t>the</w:t>
            </w:r>
            <w:r>
              <w:rPr>
                <w:szCs w:val="22"/>
              </w:rPr>
              <w:t xml:space="preserve"> </w:t>
            </w:r>
            <w:r w:rsidRPr="003628A1">
              <w:rPr>
                <w:szCs w:val="22"/>
              </w:rPr>
              <w:t>Settlement</w:t>
            </w:r>
            <w:r>
              <w:rPr>
                <w:szCs w:val="22"/>
              </w:rPr>
              <w:t xml:space="preserve"> </w:t>
            </w:r>
            <w:r w:rsidRPr="003628A1">
              <w:rPr>
                <w:szCs w:val="22"/>
              </w:rPr>
              <w:t>Account.</w:t>
            </w:r>
          </w:p>
          <w:p w14:paraId="42F6E9B0" w14:textId="4DBAD0F9" w:rsidR="00263068" w:rsidRDefault="00263068" w:rsidP="00263068">
            <w:pPr>
              <w:pStyle w:val="TableBody"/>
              <w:rPr>
                <w:szCs w:val="22"/>
              </w:rPr>
            </w:pPr>
            <w:r w:rsidRPr="003628A1">
              <w:rPr>
                <w:szCs w:val="22"/>
              </w:rPr>
              <w:t>‘AAR’</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in</w:t>
            </w:r>
            <w:r>
              <w:rPr>
                <w:szCs w:val="22"/>
              </w:rPr>
              <w:t xml:space="preserve"> </w:t>
            </w:r>
            <w:r w:rsidRPr="003628A1">
              <w:rPr>
                <w:szCs w:val="22"/>
              </w:rPr>
              <w:t>CT1340.</w:t>
            </w:r>
          </w:p>
          <w:p w14:paraId="401917DB" w14:textId="48262543" w:rsidR="00263068" w:rsidRPr="003628A1" w:rsidRDefault="00263068" w:rsidP="00263068">
            <w:pPr>
              <w:pStyle w:val="TableBody"/>
              <w:rPr>
                <w:szCs w:val="22"/>
              </w:rPr>
            </w:pPr>
            <w:r w:rsidRPr="003628A1">
              <w:rPr>
                <w:szCs w:val="22"/>
              </w:rPr>
              <w:t>‘MCMW’</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in</w:t>
            </w:r>
            <w:r>
              <w:rPr>
                <w:szCs w:val="22"/>
              </w:rPr>
              <w:t xml:space="preserve"> </w:t>
            </w:r>
            <w:r w:rsidRPr="003628A1">
              <w:rPr>
                <w:szCs w:val="22"/>
              </w:rPr>
              <w:t>CT1340.</w:t>
            </w:r>
          </w:p>
          <w:p w14:paraId="1DB4F252" w14:textId="34D3B612" w:rsidR="00263068" w:rsidRPr="003628A1" w:rsidRDefault="00263068" w:rsidP="00263068">
            <w:pPr>
              <w:pStyle w:val="TableBody"/>
              <w:rPr>
                <w:b/>
                <w:sz w:val="16"/>
                <w:szCs w:val="16"/>
              </w:rPr>
            </w:pPr>
            <w:r w:rsidRPr="003628A1">
              <w:rPr>
                <w:szCs w:val="22"/>
              </w:rPr>
              <w:lastRenderedPageBreak/>
              <w:t>‘NEWF’</w:t>
            </w:r>
            <w:r>
              <w:rPr>
                <w:szCs w:val="22"/>
              </w:rPr>
              <w:t xml:space="preserve"> </w:t>
            </w:r>
            <w:r w:rsidRPr="003628A1">
              <w:rPr>
                <w:szCs w:val="22"/>
              </w:rPr>
              <w:t>(Non-Performance</w:t>
            </w:r>
            <w:r>
              <w:rPr>
                <w:szCs w:val="22"/>
              </w:rPr>
              <w:t xml:space="preserve"> </w:t>
            </w:r>
            <w:r w:rsidRPr="003628A1">
              <w:rPr>
                <w:szCs w:val="22"/>
              </w:rPr>
              <w:t>Event</w:t>
            </w:r>
            <w:r>
              <w:rPr>
                <w:szCs w:val="22"/>
              </w:rPr>
              <w:t xml:space="preserve"> </w:t>
            </w:r>
            <w:r w:rsidRPr="003628A1">
              <w:rPr>
                <w:szCs w:val="22"/>
              </w:rPr>
              <w:t>Weighting</w:t>
            </w:r>
            <w:r>
              <w:rPr>
                <w:szCs w:val="22"/>
              </w:rPr>
              <w:t xml:space="preserve"> </w:t>
            </w:r>
            <w:r w:rsidRPr="003628A1">
              <w:rPr>
                <w:szCs w:val="22"/>
              </w:rPr>
              <w:t>Factor),</w:t>
            </w:r>
            <w:r>
              <w:rPr>
                <w:szCs w:val="22"/>
              </w:rPr>
              <w:t xml:space="preserve"> </w:t>
            </w:r>
            <w:r w:rsidRPr="003628A1">
              <w:rPr>
                <w:szCs w:val="22"/>
              </w:rPr>
              <w:t>means</w:t>
            </w:r>
            <w:r>
              <w:rPr>
                <w:szCs w:val="22"/>
              </w:rPr>
              <w:t xml:space="preserve"> </w:t>
            </w:r>
            <w:r w:rsidRPr="003628A1">
              <w:rPr>
                <w:szCs w:val="22"/>
              </w:rPr>
              <w:t>50%,</w:t>
            </w:r>
            <w:r>
              <w:rPr>
                <w:szCs w:val="22"/>
              </w:rPr>
              <w:t xml:space="preserve"> </w:t>
            </w:r>
            <w:r w:rsidRPr="003628A1">
              <w:rPr>
                <w:szCs w:val="22"/>
              </w:rPr>
              <w:t>if</w:t>
            </w:r>
            <w:r>
              <w:rPr>
                <w:szCs w:val="22"/>
              </w:rPr>
              <w:t xml:space="preserve"> </w:t>
            </w:r>
            <w:r w:rsidRPr="003628A1">
              <w:rPr>
                <w:szCs w:val="22"/>
              </w:rPr>
              <w:t>the</w:t>
            </w:r>
            <w:r>
              <w:rPr>
                <w:szCs w:val="22"/>
              </w:rPr>
              <w:t xml:space="preserve"> </w:t>
            </w:r>
            <w:r w:rsidRPr="003628A1">
              <w:rPr>
                <w:szCs w:val="22"/>
              </w:rPr>
              <w:t>Actual</w:t>
            </w:r>
            <w:r>
              <w:rPr>
                <w:szCs w:val="22"/>
              </w:rPr>
              <w:t xml:space="preserve"> </w:t>
            </w:r>
            <w:r w:rsidRPr="003628A1">
              <w:rPr>
                <w:szCs w:val="22"/>
              </w:rPr>
              <w:t>Activated</w:t>
            </w:r>
            <w:r>
              <w:rPr>
                <w:szCs w:val="22"/>
              </w:rPr>
              <w:t xml:space="preserve"> </w:t>
            </w:r>
            <w:r w:rsidRPr="003628A1">
              <w:rPr>
                <w:szCs w:val="22"/>
              </w:rPr>
              <w:t>MWh</w:t>
            </w:r>
            <w:r>
              <w:rPr>
                <w:szCs w:val="22"/>
              </w:rPr>
              <w:t xml:space="preserve"> </w:t>
            </w:r>
            <w:r w:rsidRPr="003628A1">
              <w:rPr>
                <w:szCs w:val="22"/>
              </w:rPr>
              <w:t>per</w:t>
            </w:r>
            <w:r>
              <w:rPr>
                <w:szCs w:val="22"/>
              </w:rPr>
              <w:t xml:space="preserve"> </w:t>
            </w:r>
            <w:r w:rsidRPr="003628A1">
              <w:rPr>
                <w:szCs w:val="22"/>
              </w:rPr>
              <w:t>interval,</w:t>
            </w:r>
            <w:r>
              <w:rPr>
                <w:szCs w:val="22"/>
              </w:rPr>
              <w:t xml:space="preserve"> </w:t>
            </w:r>
            <w:r w:rsidRPr="003628A1">
              <w:rPr>
                <w:szCs w:val="22"/>
              </w:rPr>
              <w:t>as</w:t>
            </w:r>
            <w:r>
              <w:rPr>
                <w:szCs w:val="22"/>
              </w:rPr>
              <w:t xml:space="preserve"> </w:t>
            </w:r>
            <w:r w:rsidRPr="003628A1">
              <w:rPr>
                <w:szCs w:val="22"/>
              </w:rPr>
              <w:t>averaged</w:t>
            </w:r>
            <w:r>
              <w:rPr>
                <w:szCs w:val="22"/>
              </w:rPr>
              <w:t xml:space="preserve"> </w:t>
            </w:r>
            <w:r w:rsidRPr="003628A1">
              <w:rPr>
                <w:szCs w:val="22"/>
              </w:rPr>
              <w:t>over</w:t>
            </w:r>
            <w:r>
              <w:rPr>
                <w:szCs w:val="22"/>
              </w:rPr>
              <w:t xml:space="preserve"> </w:t>
            </w:r>
            <w:r w:rsidRPr="003628A1">
              <w:rPr>
                <w:szCs w:val="22"/>
              </w:rPr>
              <w:t>all</w:t>
            </w:r>
            <w:r>
              <w:rPr>
                <w:szCs w:val="22"/>
              </w:rPr>
              <w:t xml:space="preserve"> </w:t>
            </w:r>
            <w:r w:rsidRPr="003628A1">
              <w:rPr>
                <w:szCs w:val="22"/>
              </w:rPr>
              <w:t>of</w:t>
            </w:r>
            <w:r>
              <w:rPr>
                <w:szCs w:val="22"/>
              </w:rPr>
              <w:t xml:space="preserve"> </w:t>
            </w:r>
            <w:r w:rsidRPr="003628A1">
              <w:rPr>
                <w:szCs w:val="22"/>
              </w:rPr>
              <w:t>the</w:t>
            </w:r>
            <w:r>
              <w:rPr>
                <w:szCs w:val="22"/>
              </w:rPr>
              <w:t xml:space="preserve"> </w:t>
            </w:r>
            <w:r w:rsidRPr="003628A1">
              <w:rPr>
                <w:szCs w:val="22"/>
              </w:rPr>
              <w:t>Intervals</w:t>
            </w:r>
            <w:r>
              <w:rPr>
                <w:szCs w:val="22"/>
              </w:rPr>
              <w:t xml:space="preserve"> </w:t>
            </w:r>
            <w:r w:rsidRPr="003628A1">
              <w:rPr>
                <w:szCs w:val="22"/>
              </w:rPr>
              <w:t>in</w:t>
            </w:r>
            <w:r>
              <w:rPr>
                <w:szCs w:val="22"/>
              </w:rPr>
              <w:t xml:space="preserve"> </w:t>
            </w:r>
            <w:r w:rsidRPr="003628A1">
              <w:rPr>
                <w:szCs w:val="22"/>
              </w:rPr>
              <w:t>the</w:t>
            </w:r>
            <w:r>
              <w:rPr>
                <w:szCs w:val="22"/>
              </w:rPr>
              <w:t xml:space="preserve"> </w:t>
            </w:r>
            <w:r w:rsidRPr="003628A1">
              <w:rPr>
                <w:szCs w:val="22"/>
              </w:rPr>
              <w:t>Contracted</w:t>
            </w:r>
            <w:r>
              <w:rPr>
                <w:szCs w:val="22"/>
              </w:rPr>
              <w:t xml:space="preserve"> </w:t>
            </w:r>
            <w:r w:rsidRPr="003628A1">
              <w:rPr>
                <w:szCs w:val="22"/>
              </w:rPr>
              <w:t>Dispatch</w:t>
            </w:r>
            <w:r>
              <w:rPr>
                <w:szCs w:val="22"/>
              </w:rPr>
              <w:t xml:space="preserve"> </w:t>
            </w:r>
            <w:r w:rsidRPr="003628A1">
              <w:rPr>
                <w:szCs w:val="22"/>
              </w:rPr>
              <w:t>Period</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Activation,</w:t>
            </w:r>
            <w:r>
              <w:rPr>
                <w:szCs w:val="22"/>
              </w:rPr>
              <w:t xml:space="preserve"> </w:t>
            </w:r>
            <w:r w:rsidRPr="003628A1">
              <w:rPr>
                <w:szCs w:val="22"/>
              </w:rPr>
              <w:t>is</w:t>
            </w:r>
            <w:r>
              <w:rPr>
                <w:szCs w:val="22"/>
              </w:rPr>
              <w:t xml:space="preserve"> </w:t>
            </w:r>
            <w:r w:rsidRPr="003628A1">
              <w:rPr>
                <w:szCs w:val="22"/>
              </w:rPr>
              <w:t>greater</w:t>
            </w:r>
            <w:r>
              <w:rPr>
                <w:szCs w:val="22"/>
              </w:rPr>
              <w:t xml:space="preserve"> </w:t>
            </w:r>
            <w:r w:rsidRPr="003628A1">
              <w:rPr>
                <w:szCs w:val="22"/>
              </w:rPr>
              <w:t>than</w:t>
            </w:r>
            <w:r>
              <w:rPr>
                <w:szCs w:val="22"/>
              </w:rPr>
              <w:t xml:space="preserve"> </w:t>
            </w:r>
            <w:r w:rsidRPr="003628A1">
              <w:rPr>
                <w:szCs w:val="22"/>
              </w:rPr>
              <w:t>or</w:t>
            </w:r>
            <w:r>
              <w:rPr>
                <w:szCs w:val="22"/>
              </w:rPr>
              <w:t xml:space="preserve"> </w:t>
            </w:r>
            <w:r w:rsidRPr="003628A1">
              <w:rPr>
                <w:szCs w:val="22"/>
              </w:rPr>
              <w:t>equal</w:t>
            </w:r>
            <w:r>
              <w:rPr>
                <w:szCs w:val="22"/>
              </w:rPr>
              <w:t xml:space="preserve"> </w:t>
            </w:r>
            <w:r w:rsidRPr="003628A1">
              <w:rPr>
                <w:szCs w:val="22"/>
              </w:rPr>
              <w:t>to</w:t>
            </w:r>
            <w:r>
              <w:rPr>
                <w:szCs w:val="22"/>
              </w:rPr>
              <w:t xml:space="preserve"> </w:t>
            </w:r>
            <w:r w:rsidRPr="003628A1">
              <w:rPr>
                <w:szCs w:val="22"/>
              </w:rPr>
              <w:t>the</w:t>
            </w:r>
            <w:r>
              <w:rPr>
                <w:szCs w:val="22"/>
              </w:rPr>
              <w:t xml:space="preserve"> </w:t>
            </w:r>
            <w:r w:rsidRPr="003628A1">
              <w:rPr>
                <w:szCs w:val="22"/>
              </w:rPr>
              <w:t>product</w:t>
            </w:r>
            <w:r>
              <w:rPr>
                <w:szCs w:val="22"/>
              </w:rPr>
              <w:t xml:space="preserve"> </w:t>
            </w:r>
            <w:r w:rsidRPr="003628A1">
              <w:rPr>
                <w:szCs w:val="22"/>
              </w:rPr>
              <w:t>of</w:t>
            </w:r>
            <w:r>
              <w:rPr>
                <w:szCs w:val="22"/>
              </w:rPr>
              <w:t xml:space="preserve"> </w:t>
            </w:r>
            <w:r w:rsidRPr="003628A1">
              <w:rPr>
                <w:szCs w:val="22"/>
              </w:rPr>
              <w:t>the</w:t>
            </w:r>
            <w:r>
              <w:rPr>
                <w:szCs w:val="22"/>
              </w:rPr>
              <w:t xml:space="preserve"> </w:t>
            </w:r>
            <w:r w:rsidRPr="003628A1">
              <w:rPr>
                <w:szCs w:val="22"/>
              </w:rPr>
              <w:t>Monthly</w:t>
            </w:r>
            <w:r>
              <w:rPr>
                <w:szCs w:val="22"/>
              </w:rPr>
              <w:t xml:space="preserve"> </w:t>
            </w:r>
            <w:r w:rsidRPr="003628A1">
              <w:rPr>
                <w:szCs w:val="22"/>
              </w:rPr>
              <w:t>Contracted</w:t>
            </w:r>
            <w:r>
              <w:rPr>
                <w:szCs w:val="22"/>
              </w:rPr>
              <w:t xml:space="preserve"> </w:t>
            </w:r>
            <w:r w:rsidRPr="003628A1">
              <w:rPr>
                <w:szCs w:val="22"/>
              </w:rPr>
              <w:t>MW</w:t>
            </w:r>
            <w:r>
              <w:rPr>
                <w:szCs w:val="22"/>
              </w:rPr>
              <w:t xml:space="preserve"> </w:t>
            </w:r>
            <w:r w:rsidRPr="003628A1">
              <w:rPr>
                <w:szCs w:val="22"/>
              </w:rPr>
              <w:t>and</w:t>
            </w:r>
            <w:r>
              <w:rPr>
                <w:szCs w:val="22"/>
              </w:rPr>
              <w:t xml:space="preserve"> </w:t>
            </w:r>
            <w:r w:rsidRPr="003628A1">
              <w:rPr>
                <w:szCs w:val="22"/>
              </w:rPr>
              <w:t>1/12</w:t>
            </w:r>
            <w:r>
              <w:rPr>
                <w:szCs w:val="22"/>
              </w:rPr>
              <w:t xml:space="preserve"> </w:t>
            </w:r>
            <w:r w:rsidRPr="003628A1">
              <w:rPr>
                <w:szCs w:val="22"/>
              </w:rPr>
              <w:t>of</w:t>
            </w:r>
            <w:r>
              <w:rPr>
                <w:szCs w:val="22"/>
              </w:rPr>
              <w:t xml:space="preserve"> </w:t>
            </w:r>
            <w:r w:rsidRPr="003628A1">
              <w:rPr>
                <w:szCs w:val="22"/>
              </w:rPr>
              <w:t>an</w:t>
            </w:r>
            <w:r>
              <w:rPr>
                <w:szCs w:val="22"/>
              </w:rPr>
              <w:t xml:space="preserve"> </w:t>
            </w:r>
            <w:r w:rsidRPr="003628A1">
              <w:rPr>
                <w:szCs w:val="22"/>
              </w:rPr>
              <w:t>hour;</w:t>
            </w:r>
            <w:r>
              <w:rPr>
                <w:szCs w:val="22"/>
              </w:rPr>
              <w:t xml:space="preserve"> </w:t>
            </w:r>
            <w:r w:rsidRPr="003628A1">
              <w:rPr>
                <w:szCs w:val="22"/>
              </w:rPr>
              <w:t>or</w:t>
            </w:r>
            <w:r>
              <w:rPr>
                <w:szCs w:val="22"/>
              </w:rPr>
              <w:t xml:space="preserve"> </w:t>
            </w:r>
            <w:r w:rsidRPr="003628A1">
              <w:rPr>
                <w:szCs w:val="22"/>
              </w:rPr>
              <w:t>100%</w:t>
            </w:r>
            <w:r>
              <w:rPr>
                <w:szCs w:val="22"/>
              </w:rPr>
              <w:t xml:space="preserve"> </w:t>
            </w:r>
            <w:r w:rsidRPr="003628A1">
              <w:rPr>
                <w:szCs w:val="22"/>
              </w:rPr>
              <w:t>otherwise.</w:t>
            </w:r>
          </w:p>
        </w:tc>
        <w:tc>
          <w:tcPr>
            <w:tcW w:w="990" w:type="dxa"/>
            <w:tcBorders>
              <w:top w:val="single" w:sz="4" w:space="0" w:color="auto"/>
              <w:left w:val="single" w:sz="4" w:space="0" w:color="auto"/>
              <w:bottom w:val="single" w:sz="4" w:space="0" w:color="auto"/>
              <w:right w:val="single" w:sz="4" w:space="0" w:color="auto"/>
            </w:tcBorders>
            <w:vAlign w:val="center"/>
          </w:tcPr>
          <w:p w14:paraId="41C0EB63" w14:textId="77777777" w:rsidR="00263068" w:rsidRPr="003628A1" w:rsidRDefault="00263068" w:rsidP="00263068">
            <w:pPr>
              <w:pStyle w:val="TableBody"/>
              <w:jc w:val="center"/>
              <w:rPr>
                <w:b/>
                <w:sz w:val="16"/>
                <w:szCs w:val="16"/>
              </w:rPr>
            </w:pPr>
            <w:r w:rsidRPr="003628A1">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1130644" w14:textId="7355B2AC" w:rsidR="00263068" w:rsidRPr="003628A1" w:rsidRDefault="00263068" w:rsidP="00263068">
            <w:pPr>
              <w:pStyle w:val="TableBody"/>
              <w:jc w:val="center"/>
              <w:rPr>
                <w:b/>
                <w:sz w:val="16"/>
                <w:szCs w:val="16"/>
              </w:rPr>
            </w:pPr>
            <w:r w:rsidRPr="003628A1">
              <w:rPr>
                <w:sz w:val="16"/>
                <w:szCs w:val="16"/>
              </w:rPr>
              <w:t>Due</w:t>
            </w:r>
            <w:r>
              <w:rPr>
                <w:sz w:val="16"/>
                <w:szCs w:val="16"/>
              </w:rPr>
              <w:t xml:space="preserve"> </w:t>
            </w:r>
            <w:r w:rsidRPr="003628A1">
              <w:rPr>
                <w:sz w:val="16"/>
                <w:szCs w:val="16"/>
              </w:rPr>
              <w:t>DR3-participants</w:t>
            </w:r>
            <w:r>
              <w:rPr>
                <w:sz w:val="16"/>
                <w:szCs w:val="16"/>
              </w:rPr>
              <w:t xml:space="preserve"> </w:t>
            </w:r>
            <w:r w:rsidRPr="003628A1">
              <w:rPr>
                <w:sz w:val="16"/>
                <w:szCs w:val="16"/>
              </w:rPr>
              <w:t>Either</w:t>
            </w:r>
            <w:r>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71E41540" w14:textId="77777777" w:rsidR="00263068" w:rsidRPr="003628A1" w:rsidRDefault="00263068" w:rsidP="00263068">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6101B14"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2EBBE95"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8FB3EAE" w14:textId="77777777" w:rsidR="00263068" w:rsidRPr="003628A1" w:rsidRDefault="00263068" w:rsidP="00263068">
            <w:pPr>
              <w:pStyle w:val="TableBody"/>
              <w:jc w:val="center"/>
              <w:rPr>
                <w:i/>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09A09047" w14:textId="77777777" w:rsidR="00263068" w:rsidRPr="003628A1" w:rsidRDefault="00263068" w:rsidP="00263068">
            <w:pPr>
              <w:pStyle w:val="TableBody"/>
              <w:jc w:val="center"/>
              <w:rPr>
                <w:bCs/>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6FCB98F4" w14:textId="77777777" w:rsidR="00263068" w:rsidRPr="003628A1" w:rsidRDefault="00263068" w:rsidP="00263068">
            <w:pPr>
              <w:pStyle w:val="TableBody"/>
              <w:jc w:val="center"/>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0B7CC70" w14:textId="62E7AAFD" w:rsidR="00263068" w:rsidRPr="003628A1" w:rsidRDefault="00263068" w:rsidP="00263068">
            <w:pPr>
              <w:pStyle w:val="TableBody"/>
              <w:rPr>
                <w:b/>
                <w:sz w:val="16"/>
                <w:szCs w:val="16"/>
              </w:rPr>
            </w:pPr>
            <w:r w:rsidRPr="003628A1">
              <w:rPr>
                <w:bCs/>
                <w:sz w:val="16"/>
                <w:szCs w:val="16"/>
              </w:rPr>
              <w:t>Former</w:t>
            </w:r>
            <w:r>
              <w:rPr>
                <w:bCs/>
                <w:sz w:val="16"/>
                <w:szCs w:val="16"/>
              </w:rPr>
              <w:t xml:space="preserve"> </w:t>
            </w:r>
            <w:r w:rsidRPr="003628A1">
              <w:rPr>
                <w:i/>
                <w:sz w:val="16"/>
                <w:szCs w:val="16"/>
              </w:rPr>
              <w:t>OPA</w:t>
            </w:r>
            <w:r>
              <w:rPr>
                <w:sz w:val="16"/>
                <w:szCs w:val="16"/>
              </w:rPr>
              <w:t xml:space="preserve"> </w:t>
            </w:r>
            <w:r w:rsidRPr="003628A1">
              <w:rPr>
                <w:sz w:val="16"/>
                <w:szCs w:val="16"/>
              </w:rPr>
              <w:t>DR3</w:t>
            </w:r>
            <w:r>
              <w:rPr>
                <w:sz w:val="16"/>
                <w:szCs w:val="16"/>
              </w:rPr>
              <w:t xml:space="preserve"> </w:t>
            </w:r>
            <w:r w:rsidRPr="003628A1">
              <w:rPr>
                <w:sz w:val="16"/>
                <w:szCs w:val="16"/>
              </w:rPr>
              <w:t>Contract.</w:t>
            </w:r>
            <w:r>
              <w:rPr>
                <w:sz w:val="16"/>
                <w:szCs w:val="16"/>
              </w:rPr>
              <w:t xml:space="preserve"> </w:t>
            </w:r>
            <w:r w:rsidRPr="003628A1">
              <w:rPr>
                <w:sz w:val="16"/>
                <w:szCs w:val="16"/>
              </w:rPr>
              <w:t>The</w:t>
            </w:r>
            <w:r>
              <w:rPr>
                <w:sz w:val="16"/>
                <w:szCs w:val="16"/>
              </w:rPr>
              <w:t xml:space="preserve"> </w:t>
            </w:r>
            <w:r w:rsidRPr="003628A1">
              <w:rPr>
                <w:sz w:val="16"/>
                <w:szCs w:val="16"/>
              </w:rPr>
              <w:t>DR3</w:t>
            </w:r>
            <w:r>
              <w:rPr>
                <w:sz w:val="16"/>
                <w:szCs w:val="16"/>
              </w:rPr>
              <w:t xml:space="preserve"> </w:t>
            </w:r>
            <w:r w:rsidRPr="003628A1">
              <w:rPr>
                <w:sz w:val="16"/>
                <w:szCs w:val="16"/>
              </w:rPr>
              <w:t>program</w:t>
            </w:r>
            <w:r>
              <w:rPr>
                <w:sz w:val="16"/>
                <w:szCs w:val="16"/>
              </w:rPr>
              <w:t xml:space="preserve"> </w:t>
            </w:r>
            <w:r w:rsidRPr="003628A1">
              <w:rPr>
                <w:sz w:val="16"/>
                <w:szCs w:val="16"/>
              </w:rPr>
              <w:t>was</w:t>
            </w:r>
            <w:r>
              <w:rPr>
                <w:sz w:val="16"/>
                <w:szCs w:val="16"/>
              </w:rPr>
              <w:t xml:space="preserve"> </w:t>
            </w:r>
            <w:r w:rsidRPr="003628A1">
              <w:rPr>
                <w:sz w:val="16"/>
                <w:szCs w:val="16"/>
              </w:rPr>
              <w:t>last</w:t>
            </w:r>
            <w:r>
              <w:rPr>
                <w:sz w:val="16"/>
                <w:szCs w:val="16"/>
              </w:rPr>
              <w:t xml:space="preserve"> </w:t>
            </w:r>
            <w:r w:rsidRPr="003628A1">
              <w:rPr>
                <w:sz w:val="16"/>
                <w:szCs w:val="16"/>
              </w:rPr>
              <w:t>settled</w:t>
            </w:r>
            <w:r>
              <w:rPr>
                <w:sz w:val="16"/>
                <w:szCs w:val="16"/>
              </w:rPr>
              <w:t xml:space="preserve"> </w:t>
            </w:r>
            <w:r w:rsidRPr="003628A1">
              <w:rPr>
                <w:sz w:val="16"/>
                <w:szCs w:val="16"/>
              </w:rPr>
              <w:t>on</w:t>
            </w:r>
            <w:r>
              <w:rPr>
                <w:sz w:val="16"/>
                <w:szCs w:val="16"/>
              </w:rPr>
              <w:t xml:space="preserve"> </w:t>
            </w:r>
            <w:r w:rsidRPr="003628A1">
              <w:rPr>
                <w:sz w:val="16"/>
                <w:szCs w:val="16"/>
              </w:rPr>
              <w:t>the</w:t>
            </w:r>
            <w:r>
              <w:rPr>
                <w:sz w:val="16"/>
                <w:szCs w:val="16"/>
              </w:rPr>
              <w:t xml:space="preserve"> </w:t>
            </w:r>
            <w:r w:rsidRPr="003628A1">
              <w:rPr>
                <w:sz w:val="16"/>
                <w:szCs w:val="16"/>
              </w:rPr>
              <w:lastRenderedPageBreak/>
              <w:t>April</w:t>
            </w:r>
            <w:r>
              <w:rPr>
                <w:sz w:val="16"/>
                <w:szCs w:val="16"/>
              </w:rPr>
              <w:t xml:space="preserve"> </w:t>
            </w:r>
            <w:r w:rsidRPr="003628A1">
              <w:rPr>
                <w:sz w:val="16"/>
                <w:szCs w:val="16"/>
              </w:rPr>
              <w:t>2015</w:t>
            </w:r>
            <w:r>
              <w:rPr>
                <w:sz w:val="16"/>
                <w:szCs w:val="16"/>
              </w:rPr>
              <w:t xml:space="preserve"> </w:t>
            </w:r>
            <w:r w:rsidRPr="003628A1">
              <w:rPr>
                <w:sz w:val="16"/>
                <w:szCs w:val="16"/>
              </w:rPr>
              <w:t>settlement</w:t>
            </w:r>
            <w:r>
              <w:rPr>
                <w:sz w:val="16"/>
                <w:szCs w:val="16"/>
              </w:rPr>
              <w:t xml:space="preserve"> </w:t>
            </w:r>
            <w:r w:rsidRPr="003628A1">
              <w:rPr>
                <w:sz w:val="16"/>
                <w:szCs w:val="16"/>
              </w:rPr>
              <w:t>statements</w:t>
            </w:r>
            <w:r>
              <w:rPr>
                <w:sz w:val="16"/>
                <w:szCs w:val="16"/>
              </w:rPr>
              <w:t xml:space="preserve"> </w:t>
            </w:r>
            <w:r w:rsidRPr="003628A1">
              <w:rPr>
                <w:sz w:val="16"/>
                <w:szCs w:val="16"/>
              </w:rPr>
              <w:t>and</w:t>
            </w:r>
            <w:r>
              <w:rPr>
                <w:sz w:val="16"/>
                <w:szCs w:val="16"/>
              </w:rPr>
              <w:t xml:space="preserve"> </w:t>
            </w:r>
            <w:r w:rsidRPr="003628A1">
              <w:rPr>
                <w:sz w:val="16"/>
                <w:szCs w:val="16"/>
              </w:rPr>
              <w:t>invoice.</w:t>
            </w:r>
          </w:p>
        </w:tc>
      </w:tr>
      <w:tr w:rsidR="00263068" w:rsidRPr="003628A1" w14:paraId="0E7E92FF"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43C7712A" w14:textId="77777777" w:rsidR="00263068" w:rsidRPr="003628A1" w:rsidRDefault="00263068" w:rsidP="00263068">
            <w:pPr>
              <w:pStyle w:val="TableBody"/>
              <w:jc w:val="center"/>
              <w:rPr>
                <w:sz w:val="16"/>
                <w:szCs w:val="16"/>
              </w:rPr>
            </w:pPr>
            <w:r w:rsidRPr="003628A1">
              <w:rPr>
                <w:sz w:val="16"/>
                <w:szCs w:val="16"/>
              </w:rPr>
              <w:lastRenderedPageBreak/>
              <w:t>1346</w:t>
            </w:r>
          </w:p>
        </w:tc>
        <w:tc>
          <w:tcPr>
            <w:tcW w:w="1305" w:type="dxa"/>
            <w:tcBorders>
              <w:top w:val="single" w:sz="4" w:space="0" w:color="auto"/>
              <w:left w:val="single" w:sz="4" w:space="0" w:color="auto"/>
              <w:bottom w:val="single" w:sz="4" w:space="0" w:color="auto"/>
              <w:right w:val="single" w:sz="4" w:space="0" w:color="auto"/>
            </w:tcBorders>
            <w:vAlign w:val="center"/>
          </w:tcPr>
          <w:p w14:paraId="554D3B50" w14:textId="7B8EF56E" w:rsidR="00263068" w:rsidRPr="003628A1" w:rsidRDefault="00263068" w:rsidP="00263068">
            <w:pPr>
              <w:pStyle w:val="TableBody"/>
              <w:rPr>
                <w:sz w:val="16"/>
                <w:szCs w:val="16"/>
              </w:rPr>
            </w:pPr>
            <w:bookmarkStart w:id="304" w:name="OLE_LINK41"/>
            <w:r w:rsidRPr="003628A1">
              <w:rPr>
                <w:bCs/>
                <w:sz w:val="16"/>
                <w:szCs w:val="16"/>
              </w:rPr>
              <w:t>On</w:t>
            </w:r>
            <w:r>
              <w:rPr>
                <w:bCs/>
                <w:sz w:val="16"/>
                <w:szCs w:val="16"/>
              </w:rPr>
              <w:t xml:space="preserve"> </w:t>
            </w:r>
            <w:r w:rsidRPr="003628A1">
              <w:rPr>
                <w:bCs/>
                <w:sz w:val="16"/>
                <w:szCs w:val="16"/>
              </w:rPr>
              <w:t>behalf</w:t>
            </w:r>
            <w:r>
              <w:rPr>
                <w:bCs/>
                <w:sz w:val="16"/>
                <w:szCs w:val="16"/>
              </w:rPr>
              <w:t xml:space="preserve"> </w:t>
            </w:r>
            <w:r w:rsidRPr="003628A1">
              <w:rPr>
                <w:bCs/>
                <w:sz w:val="16"/>
                <w:szCs w:val="16"/>
              </w:rPr>
              <w:t>of</w:t>
            </w:r>
            <w:r>
              <w:rPr>
                <w:bCs/>
                <w:sz w:val="16"/>
                <w:szCs w:val="16"/>
              </w:rPr>
              <w:t xml:space="preserve"> </w:t>
            </w:r>
            <w:r w:rsidRPr="003628A1">
              <w:rPr>
                <w:bCs/>
                <w:sz w:val="16"/>
                <w:szCs w:val="16"/>
              </w:rPr>
              <w:t>the</w:t>
            </w:r>
            <w:r>
              <w:rPr>
                <w:bCs/>
                <w:sz w:val="16"/>
                <w:szCs w:val="16"/>
              </w:rPr>
              <w:t xml:space="preserve"> </w:t>
            </w:r>
            <w:r w:rsidRPr="003628A1">
              <w:rPr>
                <w:bCs/>
                <w:sz w:val="16"/>
                <w:szCs w:val="16"/>
              </w:rPr>
              <w:t>former</w:t>
            </w:r>
            <w:r>
              <w:rPr>
                <w:bCs/>
                <w:sz w:val="16"/>
                <w:szCs w:val="16"/>
              </w:rPr>
              <w:t xml:space="preserve"> </w:t>
            </w:r>
            <w:r w:rsidRPr="003628A1">
              <w:rPr>
                <w:bCs/>
                <w:sz w:val="16"/>
                <w:szCs w:val="16"/>
              </w:rPr>
              <w:t>OPA</w:t>
            </w:r>
            <w:r>
              <w:rPr>
                <w:bCs/>
                <w:sz w:val="16"/>
                <w:szCs w:val="16"/>
              </w:rPr>
              <w:t xml:space="preserve"> </w:t>
            </w:r>
            <w:r w:rsidRPr="003628A1">
              <w:rPr>
                <w:bCs/>
                <w:sz w:val="16"/>
                <w:szCs w:val="16"/>
              </w:rPr>
              <w:t>for</w:t>
            </w:r>
            <w:r>
              <w:rPr>
                <w:bCs/>
                <w:sz w:val="16"/>
                <w:szCs w:val="16"/>
              </w:rPr>
              <w:t xml:space="preserve"> </w:t>
            </w:r>
            <w:r w:rsidRPr="003628A1">
              <w:rPr>
                <w:bCs/>
                <w:sz w:val="16"/>
                <w:szCs w:val="16"/>
              </w:rPr>
              <w:t>the</w:t>
            </w:r>
            <w:r>
              <w:rPr>
                <w:bCs/>
                <w:sz w:val="16"/>
                <w:szCs w:val="16"/>
              </w:rPr>
              <w:t xml:space="preserve"> </w:t>
            </w:r>
            <w:r w:rsidRPr="003628A1">
              <w:rPr>
                <w:bCs/>
                <w:sz w:val="16"/>
                <w:szCs w:val="16"/>
              </w:rPr>
              <w:t>DR3</w:t>
            </w:r>
            <w:r>
              <w:rPr>
                <w:bCs/>
                <w:sz w:val="16"/>
                <w:szCs w:val="16"/>
              </w:rPr>
              <w:t xml:space="preserve"> </w:t>
            </w:r>
            <w:r w:rsidRPr="003628A1">
              <w:rPr>
                <w:bCs/>
                <w:sz w:val="16"/>
                <w:szCs w:val="16"/>
              </w:rPr>
              <w:t>Program</w:t>
            </w:r>
            <w:r>
              <w:rPr>
                <w:bCs/>
                <w:sz w:val="16"/>
                <w:szCs w:val="16"/>
              </w:rPr>
              <w:t xml:space="preserve"> </w:t>
            </w:r>
            <w:r w:rsidRPr="003628A1">
              <w:rPr>
                <w:bCs/>
                <w:sz w:val="16"/>
                <w:szCs w:val="16"/>
              </w:rPr>
              <w:t>–</w:t>
            </w:r>
            <w:r>
              <w:rPr>
                <w:bCs/>
                <w:sz w:val="16"/>
                <w:szCs w:val="16"/>
              </w:rPr>
              <w:t xml:space="preserve"> </w:t>
            </w:r>
            <w:r w:rsidRPr="003628A1">
              <w:rPr>
                <w:bCs/>
                <w:sz w:val="16"/>
                <w:szCs w:val="16"/>
              </w:rPr>
              <w:t>Meter</w:t>
            </w:r>
            <w:r>
              <w:rPr>
                <w:bCs/>
                <w:sz w:val="16"/>
                <w:szCs w:val="16"/>
              </w:rPr>
              <w:t xml:space="preserve"> </w:t>
            </w:r>
            <w:r w:rsidRPr="003628A1">
              <w:rPr>
                <w:bCs/>
                <w:sz w:val="16"/>
                <w:szCs w:val="16"/>
              </w:rPr>
              <w:t>Data</w:t>
            </w:r>
            <w:r>
              <w:rPr>
                <w:bCs/>
                <w:sz w:val="16"/>
                <w:szCs w:val="16"/>
              </w:rPr>
              <w:t xml:space="preserve"> </w:t>
            </w:r>
            <w:r w:rsidRPr="003628A1">
              <w:rPr>
                <w:bCs/>
                <w:sz w:val="16"/>
                <w:szCs w:val="16"/>
              </w:rPr>
              <w:t>Set-Off</w:t>
            </w:r>
            <w:r>
              <w:rPr>
                <w:bCs/>
                <w:sz w:val="16"/>
                <w:szCs w:val="16"/>
              </w:rPr>
              <w:t xml:space="preserve"> </w:t>
            </w:r>
            <w:r w:rsidRPr="003628A1">
              <w:rPr>
                <w:bCs/>
                <w:sz w:val="16"/>
                <w:szCs w:val="16"/>
              </w:rPr>
              <w:t>Settlement</w:t>
            </w:r>
            <w:r>
              <w:rPr>
                <w:bCs/>
                <w:sz w:val="16"/>
                <w:szCs w:val="16"/>
              </w:rPr>
              <w:t xml:space="preserve"> </w:t>
            </w:r>
            <w:r w:rsidRPr="003628A1">
              <w:rPr>
                <w:bCs/>
                <w:sz w:val="16"/>
                <w:szCs w:val="16"/>
              </w:rPr>
              <w:t>Amount</w:t>
            </w:r>
          </w:p>
          <w:bookmarkEnd w:id="304"/>
          <w:p w14:paraId="0EE94ADA" w14:textId="77777777" w:rsidR="00263068" w:rsidRPr="003628A1" w:rsidRDefault="00263068" w:rsidP="00263068">
            <w:pPr>
              <w:pStyle w:val="TableBody"/>
              <w:rPr>
                <w:sz w:val="16"/>
                <w:szCs w:val="16"/>
              </w:rPr>
            </w:pP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26E9380E" w14:textId="77777777" w:rsidR="00263068" w:rsidRPr="003628A1" w:rsidRDefault="00263068" w:rsidP="00263068">
            <w:pPr>
              <w:pStyle w:val="TableBody"/>
              <w:jc w:val="center"/>
              <w:rPr>
                <w:b/>
                <w:sz w:val="16"/>
                <w:szCs w:val="16"/>
                <w:lang w:val="pt-BR"/>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5C184707"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2A69BE7F" w14:textId="3A9778C6" w:rsidR="00263068" w:rsidRPr="003628A1" w:rsidRDefault="00263068" w:rsidP="00263068">
            <w:pPr>
              <w:pStyle w:val="TableBody"/>
              <w:rPr>
                <w:szCs w:val="22"/>
              </w:rPr>
            </w:pPr>
            <w:r w:rsidRPr="003628A1">
              <w:rPr>
                <w:b/>
                <w:szCs w:val="22"/>
              </w:rPr>
              <w:t>**</w:t>
            </w:r>
            <w:r w:rsidRPr="003628A1">
              <w:rPr>
                <w:b/>
                <w:szCs w:val="22"/>
                <w:u w:val="single"/>
              </w:rPr>
              <w:t>CALCULATIONS</w:t>
            </w:r>
            <w:r>
              <w:rPr>
                <w:b/>
                <w:szCs w:val="22"/>
                <w:u w:val="single"/>
              </w:rPr>
              <w:t xml:space="preserve"> </w:t>
            </w:r>
            <w:r w:rsidRPr="003628A1">
              <w:rPr>
                <w:b/>
                <w:szCs w:val="22"/>
                <w:u w:val="single"/>
              </w:rPr>
              <w:t>FOR</w:t>
            </w:r>
            <w:r>
              <w:rPr>
                <w:b/>
                <w:szCs w:val="22"/>
                <w:u w:val="single"/>
              </w:rPr>
              <w:t xml:space="preserve"> </w:t>
            </w:r>
            <w:r w:rsidRPr="003628A1">
              <w:rPr>
                <w:b/>
                <w:i/>
                <w:szCs w:val="22"/>
                <w:u w:val="single"/>
              </w:rPr>
              <w:t>CHARGE</w:t>
            </w:r>
            <w:r>
              <w:rPr>
                <w:b/>
                <w:i/>
                <w:szCs w:val="22"/>
                <w:u w:val="single"/>
              </w:rPr>
              <w:t xml:space="preserve"> </w:t>
            </w:r>
            <w:r w:rsidRPr="003628A1">
              <w:rPr>
                <w:b/>
                <w:i/>
                <w:szCs w:val="22"/>
                <w:u w:val="single"/>
              </w:rPr>
              <w:t>TYPE</w:t>
            </w:r>
            <w:r>
              <w:rPr>
                <w:b/>
                <w:szCs w:val="22"/>
                <w:u w:val="single"/>
              </w:rPr>
              <w:t xml:space="preserve"> </w:t>
            </w:r>
            <w:r w:rsidRPr="003628A1">
              <w:rPr>
                <w:b/>
                <w:szCs w:val="22"/>
                <w:u w:val="single"/>
              </w:rPr>
              <w:t>1346</w:t>
            </w:r>
            <w:r>
              <w:rPr>
                <w:b/>
                <w:szCs w:val="22"/>
                <w:u w:val="single"/>
              </w:rPr>
              <w:t xml:space="preserve"> </w:t>
            </w:r>
            <w:r w:rsidRPr="003628A1">
              <w:rPr>
                <w:b/>
                <w:szCs w:val="22"/>
                <w:u w:val="single"/>
              </w:rPr>
              <w:t>ENDED</w:t>
            </w:r>
            <w:r>
              <w:rPr>
                <w:b/>
                <w:szCs w:val="22"/>
                <w:u w:val="single"/>
              </w:rPr>
              <w:t xml:space="preserve"> </w:t>
            </w:r>
            <w:r w:rsidRPr="003628A1">
              <w:rPr>
                <w:b/>
                <w:szCs w:val="22"/>
                <w:u w:val="single"/>
              </w:rPr>
              <w:t>ON</w:t>
            </w:r>
            <w:r>
              <w:rPr>
                <w:b/>
                <w:szCs w:val="22"/>
                <w:u w:val="single"/>
              </w:rPr>
              <w:t xml:space="preserve"> </w:t>
            </w:r>
            <w:r w:rsidRPr="003628A1">
              <w:rPr>
                <w:b/>
                <w:szCs w:val="22"/>
                <w:u w:val="single"/>
              </w:rPr>
              <w:t>APRIL</w:t>
            </w:r>
            <w:r>
              <w:rPr>
                <w:b/>
                <w:szCs w:val="22"/>
                <w:u w:val="single"/>
              </w:rPr>
              <w:t xml:space="preserve"> </w:t>
            </w:r>
            <w:r w:rsidRPr="003628A1">
              <w:rPr>
                <w:b/>
                <w:szCs w:val="22"/>
                <w:u w:val="single"/>
              </w:rPr>
              <w:t>30,</w:t>
            </w:r>
            <w:r>
              <w:rPr>
                <w:b/>
                <w:szCs w:val="22"/>
                <w:u w:val="single"/>
              </w:rPr>
              <w:t xml:space="preserve"> </w:t>
            </w:r>
            <w:r w:rsidRPr="003628A1">
              <w:rPr>
                <w:b/>
                <w:szCs w:val="22"/>
                <w:u w:val="single"/>
              </w:rPr>
              <w:t>2015.</w:t>
            </w:r>
          </w:p>
          <w:p w14:paraId="01DEB1A8" w14:textId="4E5E332B" w:rsidR="00263068" w:rsidRDefault="00263068" w:rsidP="00263068">
            <w:pPr>
              <w:pStyle w:val="TableBody"/>
              <w:spacing w:before="240"/>
              <w:rPr>
                <w:szCs w:val="22"/>
              </w:rPr>
            </w:pPr>
            <w:r w:rsidRPr="003628A1">
              <w:rPr>
                <w:szCs w:val="22"/>
              </w:rPr>
              <w:t>=</w:t>
            </w:r>
            <w:r>
              <w:rPr>
                <w:szCs w:val="22"/>
              </w:rPr>
              <w:t xml:space="preserve"> </w:t>
            </w:r>
            <w:r w:rsidRPr="003628A1">
              <w:rPr>
                <w:szCs w:val="22"/>
              </w:rPr>
              <w:t>MDSF</w:t>
            </w:r>
            <w:r>
              <w:rPr>
                <w:szCs w:val="22"/>
              </w:rPr>
              <w:t xml:space="preserve"> </w:t>
            </w:r>
            <w:r w:rsidRPr="003628A1">
              <w:rPr>
                <w:szCs w:val="22"/>
              </w:rPr>
              <w:t>×</w:t>
            </w:r>
            <w:r>
              <w:rPr>
                <w:szCs w:val="22"/>
              </w:rPr>
              <w:t xml:space="preserve"> </w:t>
            </w:r>
            <w:r w:rsidRPr="003628A1">
              <w:rPr>
                <w:szCs w:val="22"/>
              </w:rPr>
              <w:t>(HA</w:t>
            </w:r>
            <w:r w:rsidRPr="003628A1">
              <w:rPr>
                <w:szCs w:val="22"/>
                <w:vertAlign w:val="subscript"/>
              </w:rPr>
              <w:t>H</w:t>
            </w:r>
            <w:r>
              <w:rPr>
                <w:szCs w:val="22"/>
              </w:rPr>
              <w:t xml:space="preserve"> </w:t>
            </w:r>
            <w:r w:rsidRPr="003628A1">
              <w:rPr>
                <w:szCs w:val="22"/>
              </w:rPr>
              <w:t>×</w:t>
            </w:r>
            <w:r>
              <w:rPr>
                <w:szCs w:val="22"/>
              </w:rPr>
              <w:t xml:space="preserve"> </w:t>
            </w:r>
            <w:r w:rsidRPr="003628A1">
              <w:rPr>
                <w:szCs w:val="22"/>
              </w:rPr>
              <w:t>MCMW</w:t>
            </w:r>
            <w:r w:rsidRPr="003628A1">
              <w:rPr>
                <w:szCs w:val="22"/>
                <w:vertAlign w:val="subscript"/>
              </w:rPr>
              <w:t>h</w:t>
            </w:r>
            <w:r>
              <w:rPr>
                <w:szCs w:val="22"/>
              </w:rPr>
              <w:t xml:space="preserve"> </w:t>
            </w:r>
            <w:r w:rsidRPr="003628A1">
              <w:rPr>
                <w:szCs w:val="22"/>
              </w:rPr>
              <w:t>×</w:t>
            </w:r>
            <w:r>
              <w:rPr>
                <w:szCs w:val="22"/>
              </w:rPr>
              <w:t xml:space="preserve"> </w:t>
            </w:r>
            <w:r w:rsidRPr="003628A1">
              <w:rPr>
                <w:szCs w:val="22"/>
              </w:rPr>
              <w:t>AAR)</w:t>
            </w:r>
          </w:p>
          <w:p w14:paraId="49C31600" w14:textId="1B7F7808" w:rsidR="00263068" w:rsidRPr="003628A1" w:rsidRDefault="00263068" w:rsidP="00263068">
            <w:pPr>
              <w:pStyle w:val="TableBody"/>
              <w:rPr>
                <w:szCs w:val="22"/>
              </w:rPr>
            </w:pPr>
            <w:r w:rsidRPr="003628A1">
              <w:rPr>
                <w:szCs w:val="22"/>
              </w:rPr>
              <w:t>This</w:t>
            </w:r>
            <w:r>
              <w:rPr>
                <w:szCs w:val="22"/>
              </w:rPr>
              <w:t xml:space="preserve"> </w:t>
            </w:r>
            <w:r w:rsidRPr="003628A1">
              <w:rPr>
                <w:szCs w:val="22"/>
              </w:rPr>
              <w:t>formula</w:t>
            </w:r>
            <w:r>
              <w:rPr>
                <w:szCs w:val="22"/>
              </w:rPr>
              <w:t xml:space="preserve"> </w:t>
            </w:r>
            <w:r w:rsidRPr="003628A1">
              <w:rPr>
                <w:szCs w:val="22"/>
              </w:rPr>
              <w:t>applies</w:t>
            </w:r>
            <w:r>
              <w:rPr>
                <w:szCs w:val="22"/>
              </w:rPr>
              <w:t xml:space="preserve"> </w:t>
            </w:r>
            <w:r w:rsidRPr="003628A1">
              <w:rPr>
                <w:szCs w:val="22"/>
              </w:rPr>
              <w:t>w</w:t>
            </w:r>
            <w:r w:rsidRPr="003628A1">
              <w:rPr>
                <w:w w:val="0"/>
                <w:szCs w:val="22"/>
              </w:rPr>
              <w:t>hen</w:t>
            </w:r>
            <w:r>
              <w:rPr>
                <w:w w:val="0"/>
                <w:szCs w:val="22"/>
              </w:rPr>
              <w:t xml:space="preserve"> </w:t>
            </w:r>
            <w:r w:rsidRPr="003628A1">
              <w:rPr>
                <w:w w:val="0"/>
                <w:szCs w:val="22"/>
              </w:rPr>
              <w:t>the</w:t>
            </w:r>
            <w:r>
              <w:rPr>
                <w:w w:val="0"/>
                <w:szCs w:val="22"/>
              </w:rPr>
              <w:t xml:space="preserve"> </w:t>
            </w:r>
            <w:r w:rsidRPr="003628A1">
              <w:rPr>
                <w:w w:val="0"/>
                <w:szCs w:val="22"/>
              </w:rPr>
              <w:t>complete</w:t>
            </w:r>
            <w:r>
              <w:rPr>
                <w:w w:val="0"/>
                <w:szCs w:val="22"/>
              </w:rPr>
              <w:t xml:space="preserve"> </w:t>
            </w:r>
            <w:r w:rsidRPr="003628A1">
              <w:rPr>
                <w:w w:val="0"/>
                <w:szCs w:val="22"/>
              </w:rPr>
              <w:t>set</w:t>
            </w:r>
            <w:r>
              <w:rPr>
                <w:w w:val="0"/>
                <w:szCs w:val="22"/>
              </w:rPr>
              <w:t xml:space="preserve"> </w:t>
            </w:r>
            <w:r w:rsidRPr="003628A1">
              <w:rPr>
                <w:w w:val="0"/>
                <w:szCs w:val="22"/>
              </w:rPr>
              <w:t>of</w:t>
            </w:r>
            <w:r>
              <w:rPr>
                <w:w w:val="0"/>
                <w:szCs w:val="22"/>
              </w:rPr>
              <w:t xml:space="preserve"> </w:t>
            </w:r>
            <w:r w:rsidRPr="003628A1">
              <w:rPr>
                <w:w w:val="0"/>
                <w:szCs w:val="22"/>
              </w:rPr>
              <w:t>weekly</w:t>
            </w:r>
            <w:r>
              <w:rPr>
                <w:w w:val="0"/>
                <w:szCs w:val="22"/>
              </w:rPr>
              <w:t xml:space="preserve"> </w:t>
            </w:r>
            <w:r w:rsidRPr="003628A1">
              <w:rPr>
                <w:w w:val="0"/>
                <w:szCs w:val="22"/>
              </w:rPr>
              <w:t>meter</w:t>
            </w:r>
            <w:r>
              <w:rPr>
                <w:w w:val="0"/>
                <w:szCs w:val="22"/>
              </w:rPr>
              <w:t xml:space="preserve"> </w:t>
            </w:r>
            <w:r w:rsidRPr="003628A1">
              <w:rPr>
                <w:w w:val="0"/>
                <w:szCs w:val="22"/>
              </w:rPr>
              <w:t>data</w:t>
            </w:r>
            <w:r>
              <w:rPr>
                <w:w w:val="0"/>
                <w:szCs w:val="22"/>
              </w:rPr>
              <w:t xml:space="preserve"> </w:t>
            </w:r>
            <w:r w:rsidRPr="003628A1">
              <w:rPr>
                <w:w w:val="0"/>
                <w:szCs w:val="22"/>
              </w:rPr>
              <w:t>and</w:t>
            </w:r>
            <w:r>
              <w:rPr>
                <w:w w:val="0"/>
                <w:szCs w:val="22"/>
              </w:rPr>
              <w:t xml:space="preserve"> </w:t>
            </w:r>
            <w:r w:rsidRPr="003628A1">
              <w:rPr>
                <w:w w:val="0"/>
                <w:szCs w:val="22"/>
              </w:rPr>
              <w:t>proof</w:t>
            </w:r>
            <w:r>
              <w:rPr>
                <w:w w:val="0"/>
                <w:szCs w:val="22"/>
              </w:rPr>
              <w:t xml:space="preserve"> </w:t>
            </w:r>
            <w:r w:rsidRPr="003628A1">
              <w:rPr>
                <w:w w:val="0"/>
                <w:szCs w:val="22"/>
              </w:rPr>
              <w:t>of</w:t>
            </w:r>
            <w:r>
              <w:rPr>
                <w:w w:val="0"/>
                <w:szCs w:val="22"/>
              </w:rPr>
              <w:t xml:space="preserve"> </w:t>
            </w:r>
            <w:r w:rsidRPr="003628A1">
              <w:rPr>
                <w:w w:val="0"/>
                <w:szCs w:val="22"/>
              </w:rPr>
              <w:t>any</w:t>
            </w:r>
            <w:r>
              <w:rPr>
                <w:w w:val="0"/>
                <w:szCs w:val="22"/>
              </w:rPr>
              <w:t xml:space="preserve"> </w:t>
            </w:r>
            <w:r w:rsidRPr="003628A1">
              <w:rPr>
                <w:w w:val="0"/>
                <w:szCs w:val="22"/>
              </w:rPr>
              <w:t>Forced</w:t>
            </w:r>
            <w:r>
              <w:rPr>
                <w:w w:val="0"/>
                <w:szCs w:val="22"/>
              </w:rPr>
              <w:t xml:space="preserve"> </w:t>
            </w:r>
            <w:r w:rsidRPr="003628A1">
              <w:rPr>
                <w:w w:val="0"/>
                <w:szCs w:val="22"/>
              </w:rPr>
              <w:t>Outage(s)</w:t>
            </w:r>
            <w:r>
              <w:rPr>
                <w:w w:val="0"/>
                <w:szCs w:val="22"/>
              </w:rPr>
              <w:t xml:space="preserve"> </w:t>
            </w:r>
            <w:r w:rsidRPr="003628A1">
              <w:rPr>
                <w:w w:val="0"/>
                <w:szCs w:val="22"/>
              </w:rPr>
              <w:t>for</w:t>
            </w:r>
            <w:r>
              <w:rPr>
                <w:w w:val="0"/>
                <w:szCs w:val="22"/>
              </w:rPr>
              <w:t xml:space="preserve"> </w:t>
            </w:r>
            <w:r w:rsidRPr="003628A1">
              <w:rPr>
                <w:w w:val="0"/>
                <w:szCs w:val="22"/>
              </w:rPr>
              <w:t>a</w:t>
            </w:r>
            <w:r>
              <w:rPr>
                <w:w w:val="0"/>
                <w:szCs w:val="22"/>
              </w:rPr>
              <w:t xml:space="preserve"> </w:t>
            </w:r>
            <w:r w:rsidRPr="003628A1">
              <w:rPr>
                <w:w w:val="0"/>
                <w:szCs w:val="22"/>
              </w:rPr>
              <w:t>Settlement</w:t>
            </w:r>
            <w:r>
              <w:rPr>
                <w:w w:val="0"/>
                <w:szCs w:val="22"/>
              </w:rPr>
              <w:t xml:space="preserve"> </w:t>
            </w:r>
            <w:r w:rsidRPr="003628A1">
              <w:rPr>
                <w:w w:val="0"/>
                <w:szCs w:val="22"/>
              </w:rPr>
              <w:t>Account</w:t>
            </w:r>
            <w:r>
              <w:rPr>
                <w:w w:val="0"/>
                <w:szCs w:val="22"/>
              </w:rPr>
              <w:t xml:space="preserve"> </w:t>
            </w:r>
            <w:r w:rsidRPr="003628A1">
              <w:rPr>
                <w:w w:val="0"/>
                <w:szCs w:val="22"/>
              </w:rPr>
              <w:t>is</w:t>
            </w:r>
            <w:r>
              <w:rPr>
                <w:w w:val="0"/>
                <w:szCs w:val="22"/>
              </w:rPr>
              <w:t xml:space="preserve"> </w:t>
            </w:r>
            <w:r w:rsidRPr="003628A1">
              <w:rPr>
                <w:w w:val="0"/>
                <w:szCs w:val="22"/>
              </w:rPr>
              <w:t>not</w:t>
            </w:r>
            <w:r>
              <w:rPr>
                <w:w w:val="0"/>
                <w:szCs w:val="22"/>
              </w:rPr>
              <w:t xml:space="preserve"> </w:t>
            </w:r>
            <w:r w:rsidRPr="003628A1">
              <w:rPr>
                <w:w w:val="0"/>
                <w:szCs w:val="22"/>
              </w:rPr>
              <w:t>received</w:t>
            </w:r>
            <w:r>
              <w:rPr>
                <w:w w:val="0"/>
                <w:szCs w:val="22"/>
              </w:rPr>
              <w:t xml:space="preserve"> </w:t>
            </w:r>
            <w:r w:rsidRPr="003628A1">
              <w:rPr>
                <w:w w:val="0"/>
                <w:szCs w:val="22"/>
              </w:rPr>
              <w:t>by</w:t>
            </w:r>
            <w:r>
              <w:rPr>
                <w:w w:val="0"/>
                <w:szCs w:val="22"/>
              </w:rPr>
              <w:t xml:space="preserve"> </w:t>
            </w:r>
            <w:r w:rsidRPr="003628A1">
              <w:rPr>
                <w:w w:val="0"/>
                <w:szCs w:val="22"/>
              </w:rPr>
              <w:t>15:00</w:t>
            </w:r>
            <w:r>
              <w:rPr>
                <w:w w:val="0"/>
                <w:szCs w:val="22"/>
              </w:rPr>
              <w:t xml:space="preserve"> </w:t>
            </w:r>
            <w:r w:rsidRPr="003628A1">
              <w:rPr>
                <w:w w:val="0"/>
                <w:szCs w:val="22"/>
              </w:rPr>
              <w:t>EST</w:t>
            </w:r>
            <w:r>
              <w:rPr>
                <w:w w:val="0"/>
                <w:szCs w:val="22"/>
              </w:rPr>
              <w:t xml:space="preserve"> </w:t>
            </w:r>
            <w:r w:rsidRPr="003628A1">
              <w:rPr>
                <w:w w:val="0"/>
                <w:szCs w:val="22"/>
              </w:rPr>
              <w:t>on</w:t>
            </w:r>
            <w:r>
              <w:rPr>
                <w:w w:val="0"/>
                <w:szCs w:val="22"/>
              </w:rPr>
              <w:t xml:space="preserve"> </w:t>
            </w:r>
            <w:r w:rsidRPr="003628A1">
              <w:rPr>
                <w:w w:val="0"/>
                <w:szCs w:val="22"/>
              </w:rPr>
              <w:t>the</w:t>
            </w:r>
            <w:r>
              <w:rPr>
                <w:w w:val="0"/>
                <w:szCs w:val="22"/>
              </w:rPr>
              <w:t xml:space="preserve"> </w:t>
            </w:r>
            <w:r w:rsidRPr="003628A1">
              <w:rPr>
                <w:w w:val="0"/>
                <w:szCs w:val="22"/>
              </w:rPr>
              <w:t>first</w:t>
            </w:r>
            <w:r>
              <w:rPr>
                <w:w w:val="0"/>
                <w:szCs w:val="22"/>
              </w:rPr>
              <w:t xml:space="preserve"> </w:t>
            </w:r>
            <w:r w:rsidRPr="003628A1">
              <w:rPr>
                <w:w w:val="0"/>
                <w:szCs w:val="22"/>
              </w:rPr>
              <w:t>Business</w:t>
            </w:r>
            <w:r>
              <w:rPr>
                <w:w w:val="0"/>
                <w:szCs w:val="22"/>
              </w:rPr>
              <w:t xml:space="preserve"> </w:t>
            </w:r>
            <w:r w:rsidRPr="003628A1">
              <w:rPr>
                <w:w w:val="0"/>
                <w:szCs w:val="22"/>
              </w:rPr>
              <w:t>Day</w:t>
            </w:r>
            <w:r>
              <w:rPr>
                <w:w w:val="0"/>
                <w:szCs w:val="22"/>
              </w:rPr>
              <w:t xml:space="preserve"> </w:t>
            </w:r>
            <w:r w:rsidRPr="003628A1">
              <w:rPr>
                <w:w w:val="0"/>
                <w:szCs w:val="22"/>
              </w:rPr>
              <w:t>of</w:t>
            </w:r>
            <w:r>
              <w:rPr>
                <w:w w:val="0"/>
                <w:szCs w:val="22"/>
              </w:rPr>
              <w:t xml:space="preserve"> </w:t>
            </w:r>
            <w:r w:rsidRPr="003628A1">
              <w:rPr>
                <w:w w:val="0"/>
                <w:szCs w:val="22"/>
              </w:rPr>
              <w:t>the</w:t>
            </w:r>
            <w:r>
              <w:rPr>
                <w:w w:val="0"/>
                <w:szCs w:val="22"/>
              </w:rPr>
              <w:t xml:space="preserve"> </w:t>
            </w:r>
            <w:r w:rsidRPr="003628A1">
              <w:rPr>
                <w:w w:val="0"/>
                <w:szCs w:val="22"/>
              </w:rPr>
              <w:t>following</w:t>
            </w:r>
            <w:r>
              <w:rPr>
                <w:w w:val="0"/>
                <w:szCs w:val="22"/>
              </w:rPr>
              <w:t xml:space="preserve"> </w:t>
            </w:r>
            <w:r w:rsidRPr="003628A1">
              <w:rPr>
                <w:w w:val="0"/>
                <w:szCs w:val="22"/>
              </w:rPr>
              <w:t>week.</w:t>
            </w:r>
            <w:r>
              <w:rPr>
                <w:w w:val="0"/>
                <w:szCs w:val="22"/>
              </w:rPr>
              <w:t xml:space="preserve"> </w:t>
            </w:r>
            <w:r w:rsidRPr="003628A1">
              <w:rPr>
                <w:w w:val="0"/>
                <w:szCs w:val="22"/>
              </w:rPr>
              <w:t>The</w:t>
            </w:r>
            <w:r>
              <w:rPr>
                <w:w w:val="0"/>
                <w:szCs w:val="22"/>
              </w:rPr>
              <w:t xml:space="preserve"> </w:t>
            </w:r>
            <w:r w:rsidRPr="003628A1">
              <w:rPr>
                <w:w w:val="0"/>
                <w:szCs w:val="22"/>
              </w:rPr>
              <w:t>formula</w:t>
            </w:r>
            <w:r>
              <w:rPr>
                <w:w w:val="0"/>
                <w:szCs w:val="22"/>
              </w:rPr>
              <w:t xml:space="preserve"> </w:t>
            </w:r>
            <w:r w:rsidRPr="003628A1">
              <w:rPr>
                <w:w w:val="0"/>
                <w:szCs w:val="22"/>
              </w:rPr>
              <w:t>recovers</w:t>
            </w:r>
            <w:r>
              <w:rPr>
                <w:w w:val="0"/>
                <w:szCs w:val="22"/>
              </w:rPr>
              <w:t xml:space="preserve"> </w:t>
            </w:r>
            <w:r w:rsidRPr="003628A1">
              <w:rPr>
                <w:w w:val="0"/>
                <w:szCs w:val="22"/>
              </w:rPr>
              <w:t>a</w:t>
            </w:r>
            <w:r>
              <w:rPr>
                <w:w w:val="0"/>
                <w:szCs w:val="22"/>
              </w:rPr>
              <w:t xml:space="preserve"> </w:t>
            </w:r>
            <w:r w:rsidRPr="003628A1">
              <w:rPr>
                <w:w w:val="0"/>
                <w:szCs w:val="22"/>
              </w:rPr>
              <w:t>percentage</w:t>
            </w:r>
            <w:r>
              <w:rPr>
                <w:w w:val="0"/>
                <w:szCs w:val="22"/>
              </w:rPr>
              <w:t xml:space="preserve"> </w:t>
            </w:r>
            <w:r w:rsidRPr="003628A1">
              <w:rPr>
                <w:w w:val="0"/>
                <w:szCs w:val="22"/>
              </w:rPr>
              <w:t>of</w:t>
            </w:r>
            <w:r>
              <w:rPr>
                <w:w w:val="0"/>
                <w:szCs w:val="22"/>
              </w:rPr>
              <w:t xml:space="preserve"> </w:t>
            </w:r>
            <w:r w:rsidRPr="003628A1">
              <w:rPr>
                <w:w w:val="0"/>
                <w:szCs w:val="22"/>
              </w:rPr>
              <w:t>the</w:t>
            </w:r>
            <w:r>
              <w:rPr>
                <w:w w:val="0"/>
                <w:szCs w:val="22"/>
              </w:rPr>
              <w:t xml:space="preserve"> </w:t>
            </w:r>
            <w:r w:rsidRPr="003628A1">
              <w:rPr>
                <w:w w:val="0"/>
                <w:szCs w:val="22"/>
              </w:rPr>
              <w:t>availability</w:t>
            </w:r>
            <w:r>
              <w:rPr>
                <w:w w:val="0"/>
                <w:szCs w:val="22"/>
              </w:rPr>
              <w:t xml:space="preserve"> </w:t>
            </w:r>
            <w:r w:rsidRPr="003628A1">
              <w:rPr>
                <w:w w:val="0"/>
                <w:szCs w:val="22"/>
              </w:rPr>
              <w:t>payment</w:t>
            </w:r>
            <w:r>
              <w:rPr>
                <w:w w:val="0"/>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applicable</w:t>
            </w:r>
            <w:r>
              <w:rPr>
                <w:szCs w:val="22"/>
              </w:rPr>
              <w:t xml:space="preserve"> </w:t>
            </w:r>
            <w:r w:rsidRPr="003628A1">
              <w:rPr>
                <w:szCs w:val="22"/>
              </w:rPr>
              <w:t>week.</w:t>
            </w:r>
          </w:p>
          <w:p w14:paraId="2FFCE15C" w14:textId="77777777" w:rsidR="00263068" w:rsidRPr="003628A1" w:rsidRDefault="00263068" w:rsidP="00263068">
            <w:pPr>
              <w:pStyle w:val="TableBody"/>
              <w:spacing w:before="240"/>
              <w:rPr>
                <w:szCs w:val="22"/>
              </w:rPr>
            </w:pPr>
            <w:r w:rsidRPr="003628A1">
              <w:rPr>
                <w:szCs w:val="22"/>
              </w:rPr>
              <w:t>Where:</w:t>
            </w:r>
          </w:p>
          <w:p w14:paraId="0577F39D" w14:textId="1C6EB5AD" w:rsidR="00263068" w:rsidRDefault="00263068" w:rsidP="00263068">
            <w:pPr>
              <w:pStyle w:val="TableBody"/>
              <w:rPr>
                <w:szCs w:val="22"/>
              </w:rPr>
            </w:pPr>
            <w:r w:rsidRPr="003628A1">
              <w:rPr>
                <w:szCs w:val="22"/>
              </w:rPr>
              <w:t>‘MDSF’</w:t>
            </w:r>
            <w:r>
              <w:rPr>
                <w:szCs w:val="22"/>
              </w:rPr>
              <w:t xml:space="preserve"> </w:t>
            </w:r>
            <w:r w:rsidRPr="003628A1">
              <w:rPr>
                <w:szCs w:val="22"/>
              </w:rPr>
              <w:t>(Meter</w:t>
            </w:r>
            <w:r>
              <w:rPr>
                <w:szCs w:val="22"/>
              </w:rPr>
              <w:t xml:space="preserve"> </w:t>
            </w:r>
            <w:r w:rsidRPr="003628A1">
              <w:rPr>
                <w:szCs w:val="22"/>
              </w:rPr>
              <w:t>Data</w:t>
            </w:r>
            <w:r>
              <w:rPr>
                <w:szCs w:val="22"/>
              </w:rPr>
              <w:t xml:space="preserve"> </w:t>
            </w:r>
            <w:r w:rsidRPr="003628A1">
              <w:rPr>
                <w:szCs w:val="22"/>
              </w:rPr>
              <w:t>Set-Off</w:t>
            </w:r>
            <w:r>
              <w:rPr>
                <w:szCs w:val="22"/>
              </w:rPr>
              <w:t xml:space="preserve"> </w:t>
            </w:r>
            <w:r w:rsidRPr="003628A1">
              <w:rPr>
                <w:szCs w:val="22"/>
              </w:rPr>
              <w:t>Factor),</w:t>
            </w:r>
            <w:r>
              <w:rPr>
                <w:szCs w:val="22"/>
              </w:rPr>
              <w:t xml:space="preserve"> </w:t>
            </w:r>
            <w:r w:rsidRPr="003628A1">
              <w:rPr>
                <w:szCs w:val="22"/>
              </w:rPr>
              <w:t>is</w:t>
            </w:r>
            <w:r>
              <w:rPr>
                <w:szCs w:val="22"/>
              </w:rPr>
              <w:t xml:space="preserve"> </w:t>
            </w:r>
            <w:r w:rsidRPr="003628A1">
              <w:rPr>
                <w:szCs w:val="22"/>
              </w:rPr>
              <w:t>an</w:t>
            </w:r>
            <w:r>
              <w:rPr>
                <w:szCs w:val="22"/>
              </w:rPr>
              <w:t xml:space="preserve"> </w:t>
            </w:r>
            <w:r w:rsidRPr="003628A1">
              <w:rPr>
                <w:szCs w:val="22"/>
              </w:rPr>
              <w:t>increasing</w:t>
            </w:r>
            <w:r>
              <w:rPr>
                <w:szCs w:val="22"/>
              </w:rPr>
              <w:t xml:space="preserve"> </w:t>
            </w:r>
            <w:r w:rsidRPr="003628A1">
              <w:rPr>
                <w:szCs w:val="22"/>
              </w:rPr>
              <w:t>factor</w:t>
            </w:r>
            <w:r>
              <w:rPr>
                <w:szCs w:val="22"/>
              </w:rPr>
              <w:t xml:space="preserve"> </w:t>
            </w:r>
            <w:r w:rsidRPr="003628A1">
              <w:rPr>
                <w:szCs w:val="22"/>
              </w:rPr>
              <w:t>for</w:t>
            </w:r>
            <w:r>
              <w:rPr>
                <w:szCs w:val="22"/>
              </w:rPr>
              <w:t xml:space="preserve"> </w:t>
            </w:r>
            <w:r w:rsidRPr="003628A1">
              <w:rPr>
                <w:szCs w:val="22"/>
              </w:rPr>
              <w:t>every</w:t>
            </w:r>
            <w:r>
              <w:rPr>
                <w:szCs w:val="22"/>
              </w:rPr>
              <w:t xml:space="preserve"> </w:t>
            </w:r>
            <w:r w:rsidRPr="003628A1">
              <w:rPr>
                <w:szCs w:val="22"/>
              </w:rPr>
              <w:t>week</w:t>
            </w:r>
            <w:r>
              <w:rPr>
                <w:szCs w:val="22"/>
              </w:rPr>
              <w:t xml:space="preserve"> </w:t>
            </w:r>
            <w:r w:rsidRPr="003628A1">
              <w:rPr>
                <w:szCs w:val="22"/>
              </w:rPr>
              <w:lastRenderedPageBreak/>
              <w:t>that</w:t>
            </w:r>
            <w:r>
              <w:rPr>
                <w:szCs w:val="22"/>
              </w:rPr>
              <w:t xml:space="preserve"> </w:t>
            </w:r>
            <w:r w:rsidRPr="003628A1">
              <w:rPr>
                <w:szCs w:val="22"/>
              </w:rPr>
              <w:t>the</w:t>
            </w:r>
            <w:r>
              <w:rPr>
                <w:szCs w:val="22"/>
              </w:rPr>
              <w:t xml:space="preserve"> </w:t>
            </w:r>
            <w:r w:rsidRPr="003628A1">
              <w:rPr>
                <w:szCs w:val="22"/>
              </w:rPr>
              <w:t>full</w:t>
            </w:r>
            <w:r>
              <w:rPr>
                <w:szCs w:val="22"/>
              </w:rPr>
              <w:t xml:space="preserve"> </w:t>
            </w:r>
            <w:r w:rsidRPr="003628A1">
              <w:rPr>
                <w:szCs w:val="22"/>
              </w:rPr>
              <w:t>data</w:t>
            </w:r>
            <w:r>
              <w:rPr>
                <w:szCs w:val="22"/>
              </w:rPr>
              <w:t xml:space="preserve"> </w:t>
            </w:r>
            <w:r w:rsidRPr="003628A1">
              <w:rPr>
                <w:szCs w:val="22"/>
              </w:rPr>
              <w:t>remains</w:t>
            </w:r>
            <w:r>
              <w:rPr>
                <w:szCs w:val="22"/>
              </w:rPr>
              <w:t xml:space="preserve"> </w:t>
            </w:r>
            <w:r w:rsidRPr="003628A1">
              <w:rPr>
                <w:szCs w:val="22"/>
              </w:rPr>
              <w:t>undelivered.</w:t>
            </w:r>
            <w:r>
              <w:rPr>
                <w:szCs w:val="22"/>
              </w:rPr>
              <w:t xml:space="preserve"> </w:t>
            </w:r>
            <w:r w:rsidRPr="003628A1">
              <w:rPr>
                <w:szCs w:val="22"/>
              </w:rPr>
              <w:t>The</w:t>
            </w:r>
            <w:r>
              <w:rPr>
                <w:szCs w:val="22"/>
              </w:rPr>
              <w:t xml:space="preserve"> </w:t>
            </w:r>
            <w:r w:rsidRPr="003628A1">
              <w:rPr>
                <w:szCs w:val="22"/>
              </w:rPr>
              <w:t>factor</w:t>
            </w:r>
            <w:r>
              <w:rPr>
                <w:szCs w:val="22"/>
              </w:rPr>
              <w:t xml:space="preserve"> </w:t>
            </w:r>
            <w:r w:rsidRPr="003628A1">
              <w:rPr>
                <w:szCs w:val="22"/>
              </w:rPr>
              <w:t>is</w:t>
            </w:r>
            <w:r>
              <w:rPr>
                <w:szCs w:val="22"/>
              </w:rPr>
              <w:t xml:space="preserve"> </w:t>
            </w:r>
            <w:r w:rsidRPr="003628A1">
              <w:rPr>
                <w:szCs w:val="22"/>
              </w:rPr>
              <w:t>equal</w:t>
            </w:r>
            <w:r>
              <w:rPr>
                <w:szCs w:val="22"/>
              </w:rPr>
              <w:t xml:space="preserve"> </w:t>
            </w:r>
            <w:r w:rsidRPr="003628A1">
              <w:rPr>
                <w:szCs w:val="22"/>
              </w:rPr>
              <w:t>to:</w:t>
            </w:r>
          </w:p>
          <w:p w14:paraId="7E54F1F0" w14:textId="071637A2" w:rsidR="00263068" w:rsidRDefault="00263068" w:rsidP="002D4BA1">
            <w:pPr>
              <w:pStyle w:val="ListParagraph"/>
              <w:numPr>
                <w:ilvl w:val="0"/>
                <w:numId w:val="38"/>
              </w:numPr>
              <w:ind w:left="360"/>
            </w:pPr>
            <w:r w:rsidRPr="003628A1">
              <w:t>20%</w:t>
            </w:r>
            <w:r>
              <w:t xml:space="preserve"> </w:t>
            </w:r>
            <w:r w:rsidRPr="003628A1">
              <w:t>for</w:t>
            </w:r>
            <w:r>
              <w:t xml:space="preserve"> </w:t>
            </w:r>
            <w:r w:rsidRPr="003628A1">
              <w:t>the</w:t>
            </w:r>
            <w:r>
              <w:t xml:space="preserve"> </w:t>
            </w:r>
            <w:r w:rsidRPr="003628A1">
              <w:t>first</w:t>
            </w:r>
            <w:r>
              <w:t xml:space="preserve"> </w:t>
            </w:r>
            <w:r w:rsidRPr="003628A1">
              <w:t>week</w:t>
            </w:r>
            <w:r>
              <w:t xml:space="preserve"> </w:t>
            </w:r>
            <w:r w:rsidRPr="003628A1">
              <w:t>that</w:t>
            </w:r>
            <w:r>
              <w:t xml:space="preserve"> </w:t>
            </w:r>
            <w:r w:rsidRPr="003628A1">
              <w:t>the</w:t>
            </w:r>
            <w:r>
              <w:t xml:space="preserve"> </w:t>
            </w:r>
            <w:r w:rsidRPr="003628A1">
              <w:t>full</w:t>
            </w:r>
            <w:r>
              <w:t xml:space="preserve"> </w:t>
            </w:r>
            <w:r w:rsidRPr="003628A1">
              <w:t>data</w:t>
            </w:r>
            <w:r>
              <w:t xml:space="preserve"> </w:t>
            </w:r>
            <w:r w:rsidRPr="003628A1">
              <w:t>remains</w:t>
            </w:r>
            <w:r>
              <w:t xml:space="preserve"> </w:t>
            </w:r>
            <w:r w:rsidRPr="003628A1">
              <w:t>undelivered;</w:t>
            </w:r>
          </w:p>
          <w:p w14:paraId="78640885" w14:textId="52EFCE0C" w:rsidR="00263068" w:rsidRDefault="00263068" w:rsidP="002D4BA1">
            <w:pPr>
              <w:pStyle w:val="ListParagraph"/>
              <w:numPr>
                <w:ilvl w:val="0"/>
                <w:numId w:val="38"/>
              </w:numPr>
              <w:ind w:left="360"/>
              <w:rPr>
                <w:szCs w:val="22"/>
              </w:rPr>
            </w:pPr>
            <w:r w:rsidRPr="003628A1">
              <w:t>33</w:t>
            </w:r>
            <w:r w:rsidRPr="003628A1">
              <w:rPr>
                <w:szCs w:val="22"/>
              </w:rPr>
              <w:t>%</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second</w:t>
            </w:r>
            <w:r>
              <w:rPr>
                <w:szCs w:val="22"/>
              </w:rPr>
              <w:t xml:space="preserve"> </w:t>
            </w:r>
            <w:r w:rsidRPr="003628A1">
              <w:rPr>
                <w:szCs w:val="22"/>
              </w:rPr>
              <w:t>week</w:t>
            </w:r>
            <w:r>
              <w:rPr>
                <w:szCs w:val="22"/>
              </w:rPr>
              <w:t xml:space="preserve"> </w:t>
            </w:r>
            <w:r w:rsidRPr="003628A1">
              <w:rPr>
                <w:szCs w:val="22"/>
              </w:rPr>
              <w:t>that</w:t>
            </w:r>
            <w:r>
              <w:rPr>
                <w:szCs w:val="22"/>
              </w:rPr>
              <w:t xml:space="preserve"> </w:t>
            </w:r>
            <w:r w:rsidRPr="003628A1">
              <w:rPr>
                <w:szCs w:val="22"/>
              </w:rPr>
              <w:t>the</w:t>
            </w:r>
            <w:r>
              <w:rPr>
                <w:szCs w:val="22"/>
              </w:rPr>
              <w:t xml:space="preserve"> </w:t>
            </w:r>
            <w:r w:rsidRPr="003628A1">
              <w:rPr>
                <w:szCs w:val="22"/>
              </w:rPr>
              <w:t>full</w:t>
            </w:r>
            <w:r>
              <w:rPr>
                <w:szCs w:val="22"/>
              </w:rPr>
              <w:t xml:space="preserve"> </w:t>
            </w:r>
            <w:r w:rsidRPr="003628A1">
              <w:rPr>
                <w:szCs w:val="22"/>
              </w:rPr>
              <w:t>data</w:t>
            </w:r>
            <w:r>
              <w:rPr>
                <w:szCs w:val="22"/>
              </w:rPr>
              <w:t xml:space="preserve"> </w:t>
            </w:r>
            <w:r w:rsidRPr="003628A1">
              <w:rPr>
                <w:szCs w:val="22"/>
              </w:rPr>
              <w:t>remains</w:t>
            </w:r>
            <w:r>
              <w:rPr>
                <w:szCs w:val="22"/>
              </w:rPr>
              <w:t xml:space="preserve"> </w:t>
            </w:r>
            <w:r w:rsidRPr="003628A1">
              <w:rPr>
                <w:szCs w:val="22"/>
              </w:rPr>
              <w:t>undelivered;</w:t>
            </w:r>
          </w:p>
          <w:p w14:paraId="30DDA9A6" w14:textId="76BD18F7" w:rsidR="00263068" w:rsidRDefault="00263068" w:rsidP="002D4BA1">
            <w:pPr>
              <w:pStyle w:val="ListParagraph"/>
              <w:numPr>
                <w:ilvl w:val="0"/>
                <w:numId w:val="38"/>
              </w:numPr>
              <w:ind w:left="360"/>
              <w:rPr>
                <w:szCs w:val="22"/>
              </w:rPr>
            </w:pPr>
            <w:r w:rsidRPr="003628A1">
              <w:rPr>
                <w:szCs w:val="22"/>
              </w:rPr>
              <w:t>50%</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third</w:t>
            </w:r>
            <w:r>
              <w:rPr>
                <w:szCs w:val="22"/>
              </w:rPr>
              <w:t xml:space="preserve"> </w:t>
            </w:r>
            <w:r w:rsidRPr="003628A1">
              <w:rPr>
                <w:szCs w:val="22"/>
              </w:rPr>
              <w:t>week</w:t>
            </w:r>
            <w:r>
              <w:rPr>
                <w:szCs w:val="22"/>
              </w:rPr>
              <w:t xml:space="preserve"> </w:t>
            </w:r>
            <w:r w:rsidRPr="003628A1">
              <w:rPr>
                <w:szCs w:val="22"/>
              </w:rPr>
              <w:t>that</w:t>
            </w:r>
            <w:r>
              <w:rPr>
                <w:szCs w:val="22"/>
              </w:rPr>
              <w:t xml:space="preserve"> </w:t>
            </w:r>
            <w:r w:rsidRPr="003628A1">
              <w:rPr>
                <w:szCs w:val="22"/>
              </w:rPr>
              <w:t>the</w:t>
            </w:r>
            <w:r>
              <w:rPr>
                <w:szCs w:val="22"/>
              </w:rPr>
              <w:t xml:space="preserve"> </w:t>
            </w:r>
            <w:r w:rsidRPr="003628A1">
              <w:rPr>
                <w:szCs w:val="22"/>
              </w:rPr>
              <w:t>full</w:t>
            </w:r>
            <w:r>
              <w:rPr>
                <w:szCs w:val="22"/>
              </w:rPr>
              <w:t xml:space="preserve"> </w:t>
            </w:r>
            <w:r w:rsidRPr="003628A1">
              <w:rPr>
                <w:szCs w:val="22"/>
              </w:rPr>
              <w:t>data</w:t>
            </w:r>
            <w:r>
              <w:rPr>
                <w:szCs w:val="22"/>
              </w:rPr>
              <w:t xml:space="preserve"> </w:t>
            </w:r>
            <w:r w:rsidRPr="003628A1">
              <w:rPr>
                <w:szCs w:val="22"/>
              </w:rPr>
              <w:t>remains</w:t>
            </w:r>
            <w:r>
              <w:rPr>
                <w:szCs w:val="22"/>
              </w:rPr>
              <w:t xml:space="preserve"> </w:t>
            </w:r>
            <w:r w:rsidRPr="003628A1">
              <w:rPr>
                <w:szCs w:val="22"/>
              </w:rPr>
              <w:t>undelivered;</w:t>
            </w:r>
            <w:r>
              <w:rPr>
                <w:szCs w:val="22"/>
              </w:rPr>
              <w:t xml:space="preserve"> </w:t>
            </w:r>
            <w:r w:rsidRPr="003628A1">
              <w:rPr>
                <w:szCs w:val="22"/>
              </w:rPr>
              <w:t>and</w:t>
            </w:r>
          </w:p>
          <w:p w14:paraId="2BB045EF" w14:textId="2C33E5ED" w:rsidR="00263068" w:rsidRDefault="00263068" w:rsidP="002D4BA1">
            <w:pPr>
              <w:pStyle w:val="ListParagraph"/>
              <w:numPr>
                <w:ilvl w:val="0"/>
                <w:numId w:val="38"/>
              </w:numPr>
              <w:ind w:left="360"/>
              <w:rPr>
                <w:szCs w:val="22"/>
              </w:rPr>
            </w:pPr>
            <w:r w:rsidRPr="003628A1">
              <w:rPr>
                <w:szCs w:val="22"/>
              </w:rPr>
              <w:t>100%</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fourth</w:t>
            </w:r>
            <w:r>
              <w:rPr>
                <w:szCs w:val="22"/>
              </w:rPr>
              <w:t xml:space="preserve"> </w:t>
            </w:r>
            <w:r w:rsidRPr="003628A1">
              <w:rPr>
                <w:szCs w:val="22"/>
              </w:rPr>
              <w:t>week</w:t>
            </w:r>
            <w:r>
              <w:rPr>
                <w:szCs w:val="22"/>
              </w:rPr>
              <w:t xml:space="preserve"> </w:t>
            </w:r>
            <w:r w:rsidRPr="003628A1">
              <w:rPr>
                <w:szCs w:val="22"/>
              </w:rPr>
              <w:t>that</w:t>
            </w:r>
            <w:r>
              <w:rPr>
                <w:szCs w:val="22"/>
              </w:rPr>
              <w:t xml:space="preserve"> </w:t>
            </w:r>
            <w:r w:rsidRPr="003628A1">
              <w:rPr>
                <w:szCs w:val="22"/>
              </w:rPr>
              <w:t>the</w:t>
            </w:r>
            <w:r>
              <w:rPr>
                <w:szCs w:val="22"/>
              </w:rPr>
              <w:t xml:space="preserve"> </w:t>
            </w:r>
            <w:r w:rsidRPr="003628A1">
              <w:rPr>
                <w:szCs w:val="22"/>
              </w:rPr>
              <w:t>full</w:t>
            </w:r>
            <w:r>
              <w:rPr>
                <w:szCs w:val="22"/>
              </w:rPr>
              <w:t xml:space="preserve"> </w:t>
            </w:r>
            <w:r w:rsidRPr="003628A1">
              <w:rPr>
                <w:szCs w:val="22"/>
              </w:rPr>
              <w:t>data</w:t>
            </w:r>
            <w:r>
              <w:rPr>
                <w:szCs w:val="22"/>
              </w:rPr>
              <w:t xml:space="preserve"> </w:t>
            </w:r>
            <w:r w:rsidRPr="003628A1">
              <w:rPr>
                <w:szCs w:val="22"/>
              </w:rPr>
              <w:t>remains</w:t>
            </w:r>
            <w:r>
              <w:rPr>
                <w:szCs w:val="22"/>
              </w:rPr>
              <w:t xml:space="preserve"> </w:t>
            </w:r>
            <w:r w:rsidRPr="003628A1">
              <w:rPr>
                <w:szCs w:val="22"/>
              </w:rPr>
              <w:t>undelivered.</w:t>
            </w:r>
          </w:p>
          <w:p w14:paraId="3F11F336" w14:textId="378EED43" w:rsidR="00263068" w:rsidRPr="003628A1" w:rsidRDefault="00263068" w:rsidP="00263068">
            <w:pPr>
              <w:pStyle w:val="TableBody"/>
              <w:spacing w:before="240"/>
              <w:rPr>
                <w:szCs w:val="22"/>
              </w:rPr>
            </w:pPr>
            <w:r w:rsidRPr="003628A1">
              <w:rPr>
                <w:szCs w:val="22"/>
              </w:rPr>
              <w:t>‘HA’</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in</w:t>
            </w:r>
            <w:r>
              <w:rPr>
                <w:szCs w:val="22"/>
              </w:rPr>
              <w:t xml:space="preserve"> </w:t>
            </w:r>
            <w:r w:rsidRPr="003628A1">
              <w:rPr>
                <w:szCs w:val="22"/>
              </w:rPr>
              <w:t>CT1340.</w:t>
            </w:r>
          </w:p>
          <w:p w14:paraId="2EAC2BCB" w14:textId="12DBD3BD" w:rsidR="00263068" w:rsidRPr="003628A1" w:rsidRDefault="00263068" w:rsidP="00263068">
            <w:pPr>
              <w:pStyle w:val="TableBody"/>
              <w:rPr>
                <w:szCs w:val="22"/>
              </w:rPr>
            </w:pPr>
            <w:r w:rsidRPr="003628A1">
              <w:rPr>
                <w:szCs w:val="22"/>
              </w:rPr>
              <w:t>‘MCMW’</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in</w:t>
            </w:r>
            <w:r>
              <w:rPr>
                <w:szCs w:val="22"/>
              </w:rPr>
              <w:t xml:space="preserve"> </w:t>
            </w:r>
            <w:r w:rsidRPr="003628A1">
              <w:rPr>
                <w:szCs w:val="22"/>
              </w:rPr>
              <w:t>CT1340.</w:t>
            </w:r>
          </w:p>
          <w:p w14:paraId="1F61A633" w14:textId="3002A941" w:rsidR="00263068" w:rsidRDefault="00263068" w:rsidP="00263068">
            <w:pPr>
              <w:pStyle w:val="TableBody"/>
              <w:rPr>
                <w:szCs w:val="22"/>
              </w:rPr>
            </w:pPr>
            <w:r w:rsidRPr="003628A1">
              <w:rPr>
                <w:szCs w:val="22"/>
              </w:rPr>
              <w:t>‘AAR’</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in</w:t>
            </w:r>
            <w:r>
              <w:rPr>
                <w:szCs w:val="22"/>
              </w:rPr>
              <w:t xml:space="preserve"> </w:t>
            </w:r>
            <w:r w:rsidRPr="003628A1">
              <w:rPr>
                <w:szCs w:val="22"/>
              </w:rPr>
              <w:t>CT1340.</w:t>
            </w:r>
          </w:p>
          <w:p w14:paraId="3C8A5A37" w14:textId="3E824C94" w:rsidR="00263068" w:rsidRPr="003628A1" w:rsidRDefault="00263068" w:rsidP="00263068">
            <w:pPr>
              <w:pStyle w:val="TableBody"/>
              <w:rPr>
                <w:b/>
                <w:sz w:val="16"/>
                <w:szCs w:val="16"/>
              </w:rPr>
            </w:pPr>
            <w:r w:rsidRPr="003628A1">
              <w:rPr>
                <w:w w:val="0"/>
                <w:szCs w:val="22"/>
              </w:rPr>
              <w:t>‘H’</w:t>
            </w:r>
            <w:r>
              <w:rPr>
                <w:w w:val="0"/>
                <w:szCs w:val="22"/>
              </w:rPr>
              <w:t xml:space="preserve"> </w:t>
            </w:r>
            <w:r w:rsidRPr="003628A1">
              <w:rPr>
                <w:w w:val="0"/>
                <w:szCs w:val="22"/>
              </w:rPr>
              <w:t>is</w:t>
            </w:r>
            <w:r>
              <w:rPr>
                <w:w w:val="0"/>
                <w:szCs w:val="22"/>
              </w:rPr>
              <w:t xml:space="preserve"> </w:t>
            </w:r>
            <w:r w:rsidRPr="003628A1">
              <w:rPr>
                <w:w w:val="0"/>
                <w:szCs w:val="22"/>
              </w:rPr>
              <w:t>the</w:t>
            </w:r>
            <w:r>
              <w:rPr>
                <w:w w:val="0"/>
                <w:szCs w:val="22"/>
              </w:rPr>
              <w:t xml:space="preserve"> </w:t>
            </w:r>
            <w:r w:rsidRPr="003628A1">
              <w:rPr>
                <w:w w:val="0"/>
                <w:szCs w:val="22"/>
              </w:rPr>
              <w:t>total</w:t>
            </w:r>
            <w:r>
              <w:rPr>
                <w:w w:val="0"/>
                <w:szCs w:val="22"/>
              </w:rPr>
              <w:t xml:space="preserve"> </w:t>
            </w:r>
            <w:r w:rsidRPr="003628A1">
              <w:rPr>
                <w:w w:val="0"/>
                <w:szCs w:val="22"/>
              </w:rPr>
              <w:t>hours</w:t>
            </w:r>
            <w:r>
              <w:rPr>
                <w:w w:val="0"/>
                <w:szCs w:val="22"/>
              </w:rPr>
              <w:t xml:space="preserve"> </w:t>
            </w:r>
            <w:r w:rsidRPr="003628A1">
              <w:rPr>
                <w:szCs w:val="22"/>
              </w:rPr>
              <w:t>a</w:t>
            </w:r>
            <w:r>
              <w:rPr>
                <w:szCs w:val="22"/>
              </w:rPr>
              <w:t xml:space="preserve"> </w:t>
            </w:r>
            <w:r w:rsidRPr="003628A1">
              <w:rPr>
                <w:szCs w:val="22"/>
              </w:rPr>
              <w:t>Participant</w:t>
            </w:r>
            <w:r>
              <w:rPr>
                <w:szCs w:val="22"/>
              </w:rPr>
              <w:t xml:space="preserve"> </w:t>
            </w:r>
            <w:r w:rsidRPr="003628A1">
              <w:rPr>
                <w:szCs w:val="22"/>
              </w:rPr>
              <w:t>is</w:t>
            </w:r>
            <w:r>
              <w:rPr>
                <w:szCs w:val="22"/>
              </w:rPr>
              <w:t xml:space="preserve"> </w:t>
            </w:r>
            <w:r w:rsidRPr="003628A1">
              <w:rPr>
                <w:w w:val="0"/>
                <w:szCs w:val="22"/>
              </w:rPr>
              <w:t>available</w:t>
            </w:r>
            <w:r>
              <w:rPr>
                <w:w w:val="0"/>
                <w:szCs w:val="22"/>
              </w:rPr>
              <w:t xml:space="preserve"> </w:t>
            </w:r>
            <w:r w:rsidRPr="003628A1">
              <w:rPr>
                <w:w w:val="0"/>
                <w:szCs w:val="22"/>
              </w:rPr>
              <w:t>for</w:t>
            </w:r>
            <w:r>
              <w:rPr>
                <w:w w:val="0"/>
                <w:szCs w:val="22"/>
              </w:rPr>
              <w:t xml:space="preserve"> </w:t>
            </w:r>
            <w:r w:rsidRPr="003628A1">
              <w:rPr>
                <w:w w:val="0"/>
                <w:szCs w:val="22"/>
              </w:rPr>
              <w:t>the</w:t>
            </w:r>
            <w:r>
              <w:rPr>
                <w:w w:val="0"/>
                <w:szCs w:val="22"/>
              </w:rPr>
              <w:t xml:space="preserve"> </w:t>
            </w:r>
            <w:r w:rsidRPr="003628A1">
              <w:rPr>
                <w:w w:val="0"/>
                <w:szCs w:val="22"/>
              </w:rPr>
              <w:t>applicable</w:t>
            </w:r>
            <w:r>
              <w:rPr>
                <w:w w:val="0"/>
                <w:szCs w:val="22"/>
              </w:rPr>
              <w:t xml:space="preserve"> </w:t>
            </w:r>
            <w:r w:rsidRPr="003628A1">
              <w:rPr>
                <w:w w:val="0"/>
                <w:szCs w:val="22"/>
              </w:rPr>
              <w:t>week.</w:t>
            </w:r>
          </w:p>
        </w:tc>
        <w:tc>
          <w:tcPr>
            <w:tcW w:w="990" w:type="dxa"/>
            <w:tcBorders>
              <w:top w:val="single" w:sz="4" w:space="0" w:color="auto"/>
              <w:left w:val="single" w:sz="4" w:space="0" w:color="auto"/>
              <w:bottom w:val="single" w:sz="4" w:space="0" w:color="auto"/>
              <w:right w:val="single" w:sz="4" w:space="0" w:color="auto"/>
            </w:tcBorders>
            <w:vAlign w:val="center"/>
          </w:tcPr>
          <w:p w14:paraId="22B3CB9F" w14:textId="77777777" w:rsidR="00263068" w:rsidRPr="003628A1" w:rsidRDefault="00263068" w:rsidP="00263068">
            <w:pPr>
              <w:pStyle w:val="TableBody"/>
              <w:jc w:val="center"/>
              <w:rPr>
                <w:b/>
                <w:sz w:val="16"/>
                <w:szCs w:val="16"/>
              </w:rPr>
            </w:pPr>
            <w:r w:rsidRPr="003628A1">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6974BDB" w14:textId="47A8113B" w:rsidR="00263068" w:rsidRPr="003628A1" w:rsidRDefault="00263068" w:rsidP="00263068">
            <w:pPr>
              <w:pStyle w:val="TableBody"/>
              <w:jc w:val="center"/>
              <w:rPr>
                <w:b/>
                <w:sz w:val="16"/>
                <w:szCs w:val="16"/>
              </w:rPr>
            </w:pPr>
            <w:r w:rsidRPr="003628A1">
              <w:rPr>
                <w:sz w:val="16"/>
                <w:szCs w:val="16"/>
              </w:rPr>
              <w:t>Due</w:t>
            </w:r>
            <w:r>
              <w:rPr>
                <w:sz w:val="16"/>
                <w:szCs w:val="16"/>
              </w:rPr>
              <w:t xml:space="preserve"> </w:t>
            </w:r>
            <w:r w:rsidRPr="003628A1">
              <w:rPr>
                <w:sz w:val="16"/>
                <w:szCs w:val="16"/>
              </w:rPr>
              <w:t>DR3-participants</w:t>
            </w:r>
            <w:r>
              <w:rPr>
                <w:sz w:val="16"/>
                <w:szCs w:val="16"/>
              </w:rPr>
              <w:t xml:space="preserve"> </w:t>
            </w:r>
            <w:r w:rsidRPr="003628A1">
              <w:rPr>
                <w:sz w:val="16"/>
                <w:szCs w:val="16"/>
              </w:rPr>
              <w:t>Either</w:t>
            </w:r>
            <w:r>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5545FA22" w14:textId="77777777" w:rsidR="00263068" w:rsidRPr="003628A1" w:rsidRDefault="00263068" w:rsidP="00263068">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899C191"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DA3C200"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E564A3F" w14:textId="77777777" w:rsidR="00263068" w:rsidRPr="003628A1" w:rsidRDefault="00263068" w:rsidP="00263068">
            <w:pPr>
              <w:pStyle w:val="TableBody"/>
              <w:jc w:val="center"/>
              <w:rPr>
                <w:i/>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5F6B4154" w14:textId="77777777" w:rsidR="00263068" w:rsidRPr="003628A1" w:rsidRDefault="00263068" w:rsidP="00263068">
            <w:pPr>
              <w:pStyle w:val="TableBody"/>
              <w:jc w:val="center"/>
              <w:rPr>
                <w:bCs/>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30B629AE" w14:textId="77777777" w:rsidR="00263068" w:rsidRPr="003628A1" w:rsidRDefault="00263068" w:rsidP="00263068">
            <w:pPr>
              <w:pStyle w:val="TableBody"/>
              <w:jc w:val="center"/>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769BCD8" w14:textId="76DB8810" w:rsidR="00263068" w:rsidRPr="003628A1" w:rsidRDefault="00263068" w:rsidP="00263068">
            <w:pPr>
              <w:pStyle w:val="TableBody"/>
              <w:rPr>
                <w:b/>
                <w:sz w:val="16"/>
                <w:szCs w:val="16"/>
              </w:rPr>
            </w:pPr>
            <w:r w:rsidRPr="003628A1">
              <w:rPr>
                <w:bCs/>
                <w:sz w:val="16"/>
                <w:szCs w:val="16"/>
              </w:rPr>
              <w:t>Former</w:t>
            </w:r>
            <w:r>
              <w:rPr>
                <w:bCs/>
                <w:sz w:val="16"/>
                <w:szCs w:val="16"/>
              </w:rPr>
              <w:t xml:space="preserve"> </w:t>
            </w:r>
            <w:r w:rsidRPr="003628A1">
              <w:rPr>
                <w:i/>
                <w:sz w:val="16"/>
                <w:szCs w:val="16"/>
              </w:rPr>
              <w:t>OPA</w:t>
            </w:r>
            <w:r>
              <w:rPr>
                <w:sz w:val="16"/>
                <w:szCs w:val="16"/>
              </w:rPr>
              <w:t xml:space="preserve"> </w:t>
            </w:r>
            <w:r w:rsidRPr="003628A1">
              <w:rPr>
                <w:sz w:val="16"/>
                <w:szCs w:val="16"/>
              </w:rPr>
              <w:t>DR3</w:t>
            </w:r>
            <w:r>
              <w:rPr>
                <w:sz w:val="16"/>
                <w:szCs w:val="16"/>
              </w:rPr>
              <w:t xml:space="preserve"> </w:t>
            </w:r>
            <w:r w:rsidRPr="003628A1">
              <w:rPr>
                <w:sz w:val="16"/>
                <w:szCs w:val="16"/>
              </w:rPr>
              <w:t>Contract.</w:t>
            </w:r>
            <w:r>
              <w:rPr>
                <w:sz w:val="16"/>
                <w:szCs w:val="16"/>
              </w:rPr>
              <w:t xml:space="preserve"> </w:t>
            </w:r>
            <w:r w:rsidRPr="003628A1">
              <w:rPr>
                <w:sz w:val="16"/>
                <w:szCs w:val="16"/>
              </w:rPr>
              <w:t>The</w:t>
            </w:r>
            <w:r>
              <w:rPr>
                <w:sz w:val="16"/>
                <w:szCs w:val="16"/>
              </w:rPr>
              <w:t xml:space="preserve"> </w:t>
            </w:r>
            <w:r w:rsidRPr="003628A1">
              <w:rPr>
                <w:sz w:val="16"/>
                <w:szCs w:val="16"/>
              </w:rPr>
              <w:t>DR3</w:t>
            </w:r>
            <w:r>
              <w:rPr>
                <w:sz w:val="16"/>
                <w:szCs w:val="16"/>
              </w:rPr>
              <w:t xml:space="preserve"> </w:t>
            </w:r>
            <w:r w:rsidRPr="003628A1">
              <w:rPr>
                <w:sz w:val="16"/>
                <w:szCs w:val="16"/>
              </w:rPr>
              <w:t>program</w:t>
            </w:r>
            <w:r>
              <w:rPr>
                <w:sz w:val="16"/>
                <w:szCs w:val="16"/>
              </w:rPr>
              <w:t xml:space="preserve"> </w:t>
            </w:r>
            <w:r w:rsidRPr="003628A1">
              <w:rPr>
                <w:sz w:val="16"/>
                <w:szCs w:val="16"/>
              </w:rPr>
              <w:t>was</w:t>
            </w:r>
            <w:r>
              <w:rPr>
                <w:sz w:val="16"/>
                <w:szCs w:val="16"/>
              </w:rPr>
              <w:t xml:space="preserve"> </w:t>
            </w:r>
            <w:r w:rsidRPr="003628A1">
              <w:rPr>
                <w:sz w:val="16"/>
                <w:szCs w:val="16"/>
              </w:rPr>
              <w:t>last</w:t>
            </w:r>
            <w:r>
              <w:rPr>
                <w:sz w:val="16"/>
                <w:szCs w:val="16"/>
              </w:rPr>
              <w:t xml:space="preserve"> </w:t>
            </w:r>
            <w:r w:rsidRPr="003628A1">
              <w:rPr>
                <w:sz w:val="16"/>
                <w:szCs w:val="16"/>
              </w:rPr>
              <w:t>settled</w:t>
            </w:r>
            <w:r>
              <w:rPr>
                <w:sz w:val="16"/>
                <w:szCs w:val="16"/>
              </w:rPr>
              <w:t xml:space="preserve"> </w:t>
            </w:r>
            <w:r w:rsidRPr="003628A1">
              <w:rPr>
                <w:sz w:val="16"/>
                <w:szCs w:val="16"/>
              </w:rPr>
              <w:t>on</w:t>
            </w:r>
            <w:r>
              <w:rPr>
                <w:sz w:val="16"/>
                <w:szCs w:val="16"/>
              </w:rPr>
              <w:t xml:space="preserve"> </w:t>
            </w:r>
            <w:r w:rsidRPr="003628A1">
              <w:rPr>
                <w:sz w:val="16"/>
                <w:szCs w:val="16"/>
              </w:rPr>
              <w:t>the</w:t>
            </w:r>
            <w:r>
              <w:rPr>
                <w:sz w:val="16"/>
                <w:szCs w:val="16"/>
              </w:rPr>
              <w:t xml:space="preserve"> </w:t>
            </w:r>
            <w:r w:rsidRPr="003628A1">
              <w:rPr>
                <w:sz w:val="16"/>
                <w:szCs w:val="16"/>
              </w:rPr>
              <w:t>April</w:t>
            </w:r>
            <w:r>
              <w:rPr>
                <w:sz w:val="16"/>
                <w:szCs w:val="16"/>
              </w:rPr>
              <w:t xml:space="preserve"> </w:t>
            </w:r>
            <w:r w:rsidRPr="003628A1">
              <w:rPr>
                <w:sz w:val="16"/>
                <w:szCs w:val="16"/>
              </w:rPr>
              <w:t>2015</w:t>
            </w:r>
            <w:r>
              <w:rPr>
                <w:sz w:val="16"/>
                <w:szCs w:val="16"/>
              </w:rPr>
              <w:t xml:space="preserve"> </w:t>
            </w:r>
            <w:r w:rsidRPr="003628A1">
              <w:rPr>
                <w:sz w:val="16"/>
                <w:szCs w:val="16"/>
              </w:rPr>
              <w:t>settlement</w:t>
            </w:r>
            <w:r>
              <w:rPr>
                <w:sz w:val="16"/>
                <w:szCs w:val="16"/>
              </w:rPr>
              <w:t xml:space="preserve"> </w:t>
            </w:r>
            <w:r w:rsidRPr="003628A1">
              <w:rPr>
                <w:sz w:val="16"/>
                <w:szCs w:val="16"/>
              </w:rPr>
              <w:t>statements</w:t>
            </w:r>
            <w:r>
              <w:rPr>
                <w:sz w:val="16"/>
                <w:szCs w:val="16"/>
              </w:rPr>
              <w:t xml:space="preserve"> </w:t>
            </w:r>
            <w:r w:rsidRPr="003628A1">
              <w:rPr>
                <w:sz w:val="16"/>
                <w:szCs w:val="16"/>
              </w:rPr>
              <w:t>and</w:t>
            </w:r>
            <w:r>
              <w:rPr>
                <w:sz w:val="16"/>
                <w:szCs w:val="16"/>
              </w:rPr>
              <w:t xml:space="preserve"> </w:t>
            </w:r>
            <w:r w:rsidRPr="003628A1">
              <w:rPr>
                <w:sz w:val="16"/>
                <w:szCs w:val="16"/>
              </w:rPr>
              <w:t>invoice.</w:t>
            </w:r>
          </w:p>
        </w:tc>
      </w:tr>
      <w:tr w:rsidR="00263068" w:rsidRPr="003628A1" w14:paraId="250778EE"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28DA0306" w14:textId="77777777" w:rsidR="00263068" w:rsidRPr="003628A1" w:rsidRDefault="00263068" w:rsidP="00263068">
            <w:pPr>
              <w:pStyle w:val="TableBody"/>
              <w:jc w:val="center"/>
              <w:rPr>
                <w:sz w:val="16"/>
                <w:szCs w:val="16"/>
              </w:rPr>
            </w:pPr>
            <w:r w:rsidRPr="003628A1">
              <w:rPr>
                <w:sz w:val="16"/>
                <w:szCs w:val="16"/>
              </w:rPr>
              <w:t>1347</w:t>
            </w:r>
          </w:p>
        </w:tc>
        <w:tc>
          <w:tcPr>
            <w:tcW w:w="1305" w:type="dxa"/>
            <w:tcBorders>
              <w:top w:val="single" w:sz="4" w:space="0" w:color="auto"/>
              <w:left w:val="single" w:sz="4" w:space="0" w:color="auto"/>
              <w:bottom w:val="single" w:sz="4" w:space="0" w:color="auto"/>
              <w:right w:val="single" w:sz="4" w:space="0" w:color="auto"/>
            </w:tcBorders>
            <w:vAlign w:val="center"/>
          </w:tcPr>
          <w:p w14:paraId="4EB2D478" w14:textId="2540E034" w:rsidR="00263068" w:rsidRPr="003628A1" w:rsidRDefault="00263068" w:rsidP="00263068">
            <w:pPr>
              <w:pStyle w:val="TableBody"/>
              <w:rPr>
                <w:sz w:val="16"/>
                <w:szCs w:val="16"/>
              </w:rPr>
            </w:pPr>
            <w:r w:rsidRPr="003628A1">
              <w:rPr>
                <w:bCs/>
                <w:sz w:val="16"/>
                <w:szCs w:val="16"/>
              </w:rPr>
              <w:t>On</w:t>
            </w:r>
            <w:r>
              <w:rPr>
                <w:bCs/>
                <w:sz w:val="16"/>
                <w:szCs w:val="16"/>
              </w:rPr>
              <w:t xml:space="preserve"> </w:t>
            </w:r>
            <w:r w:rsidRPr="003628A1">
              <w:rPr>
                <w:bCs/>
                <w:sz w:val="16"/>
                <w:szCs w:val="16"/>
              </w:rPr>
              <w:t>behalf</w:t>
            </w:r>
            <w:r>
              <w:rPr>
                <w:bCs/>
                <w:sz w:val="16"/>
                <w:szCs w:val="16"/>
              </w:rPr>
              <w:t xml:space="preserve"> </w:t>
            </w:r>
            <w:r w:rsidRPr="003628A1">
              <w:rPr>
                <w:bCs/>
                <w:sz w:val="16"/>
                <w:szCs w:val="16"/>
              </w:rPr>
              <w:t>of</w:t>
            </w:r>
            <w:r>
              <w:rPr>
                <w:bCs/>
                <w:sz w:val="16"/>
                <w:szCs w:val="16"/>
              </w:rPr>
              <w:t xml:space="preserve"> </w:t>
            </w:r>
            <w:r w:rsidRPr="003628A1">
              <w:rPr>
                <w:bCs/>
                <w:sz w:val="16"/>
                <w:szCs w:val="16"/>
              </w:rPr>
              <w:t>the</w:t>
            </w:r>
            <w:r>
              <w:rPr>
                <w:bCs/>
                <w:sz w:val="16"/>
                <w:szCs w:val="16"/>
              </w:rPr>
              <w:t xml:space="preserve"> </w:t>
            </w:r>
            <w:r w:rsidRPr="003628A1">
              <w:rPr>
                <w:bCs/>
                <w:sz w:val="16"/>
                <w:szCs w:val="16"/>
              </w:rPr>
              <w:t>former</w:t>
            </w:r>
            <w:r>
              <w:rPr>
                <w:bCs/>
                <w:sz w:val="16"/>
                <w:szCs w:val="16"/>
              </w:rPr>
              <w:t xml:space="preserve"> </w:t>
            </w:r>
            <w:r w:rsidRPr="003628A1">
              <w:rPr>
                <w:bCs/>
                <w:sz w:val="16"/>
                <w:szCs w:val="16"/>
              </w:rPr>
              <w:t>OPA</w:t>
            </w:r>
            <w:r>
              <w:rPr>
                <w:bCs/>
                <w:sz w:val="16"/>
                <w:szCs w:val="16"/>
              </w:rPr>
              <w:t xml:space="preserve"> </w:t>
            </w:r>
            <w:r w:rsidRPr="003628A1">
              <w:rPr>
                <w:bCs/>
                <w:sz w:val="16"/>
                <w:szCs w:val="16"/>
              </w:rPr>
              <w:t>for</w:t>
            </w:r>
            <w:r>
              <w:rPr>
                <w:bCs/>
                <w:sz w:val="16"/>
                <w:szCs w:val="16"/>
              </w:rPr>
              <w:t xml:space="preserve"> </w:t>
            </w:r>
            <w:r w:rsidRPr="003628A1">
              <w:rPr>
                <w:bCs/>
                <w:sz w:val="16"/>
                <w:szCs w:val="16"/>
              </w:rPr>
              <w:t>the</w:t>
            </w:r>
            <w:r>
              <w:rPr>
                <w:bCs/>
                <w:sz w:val="16"/>
                <w:szCs w:val="16"/>
              </w:rPr>
              <w:t xml:space="preserve"> </w:t>
            </w:r>
            <w:r w:rsidRPr="003628A1">
              <w:rPr>
                <w:bCs/>
                <w:sz w:val="16"/>
                <w:szCs w:val="16"/>
              </w:rPr>
              <w:t>DR3</w:t>
            </w:r>
            <w:r>
              <w:rPr>
                <w:bCs/>
                <w:sz w:val="16"/>
                <w:szCs w:val="16"/>
              </w:rPr>
              <w:t xml:space="preserve"> </w:t>
            </w:r>
            <w:r w:rsidRPr="003628A1">
              <w:rPr>
                <w:bCs/>
                <w:sz w:val="16"/>
                <w:szCs w:val="16"/>
              </w:rPr>
              <w:t>Program</w:t>
            </w:r>
            <w:r>
              <w:rPr>
                <w:bCs/>
                <w:sz w:val="16"/>
                <w:szCs w:val="16"/>
              </w:rPr>
              <w:t xml:space="preserve"> </w:t>
            </w:r>
            <w:r w:rsidRPr="003628A1">
              <w:rPr>
                <w:bCs/>
                <w:sz w:val="16"/>
                <w:szCs w:val="16"/>
              </w:rPr>
              <w:t>–</w:t>
            </w:r>
            <w:r>
              <w:rPr>
                <w:bCs/>
                <w:sz w:val="16"/>
                <w:szCs w:val="16"/>
              </w:rPr>
              <w:t xml:space="preserve"> </w:t>
            </w:r>
            <w:r w:rsidRPr="003628A1">
              <w:rPr>
                <w:bCs/>
                <w:sz w:val="16"/>
                <w:szCs w:val="16"/>
              </w:rPr>
              <w:t>Buy-Down</w:t>
            </w:r>
            <w:r>
              <w:rPr>
                <w:bCs/>
                <w:sz w:val="16"/>
                <w:szCs w:val="16"/>
              </w:rPr>
              <w:t xml:space="preserve"> </w:t>
            </w:r>
            <w:r w:rsidRPr="003628A1">
              <w:rPr>
                <w:bCs/>
                <w:sz w:val="16"/>
                <w:szCs w:val="16"/>
              </w:rPr>
              <w:t>Settlement</w:t>
            </w:r>
            <w:r>
              <w:rPr>
                <w:bCs/>
                <w:sz w:val="16"/>
                <w:szCs w:val="16"/>
              </w:rPr>
              <w:t xml:space="preserve"> </w:t>
            </w:r>
            <w:r w:rsidRPr="003628A1">
              <w:rPr>
                <w:bCs/>
                <w:sz w:val="16"/>
                <w:szCs w:val="16"/>
              </w:rPr>
              <w:t>Amount</w:t>
            </w:r>
          </w:p>
          <w:p w14:paraId="3D8DF0E3" w14:textId="77777777" w:rsidR="00263068" w:rsidRPr="003628A1" w:rsidRDefault="00263068" w:rsidP="00263068">
            <w:pPr>
              <w:pStyle w:val="TableBody"/>
              <w:rPr>
                <w:sz w:val="16"/>
                <w:szCs w:val="16"/>
              </w:rPr>
            </w:pP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095F0085" w14:textId="77777777" w:rsidR="00263068" w:rsidRPr="003628A1" w:rsidRDefault="00263068" w:rsidP="00263068">
            <w:pPr>
              <w:pStyle w:val="TableBody"/>
              <w:jc w:val="center"/>
              <w:rPr>
                <w:b/>
                <w:sz w:val="16"/>
                <w:szCs w:val="16"/>
                <w:lang w:val="pt-BR"/>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1CA3AFCE"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4E9C423C" w14:textId="443EA0F5" w:rsidR="00263068" w:rsidRPr="003628A1" w:rsidRDefault="00263068" w:rsidP="00263068">
            <w:pPr>
              <w:pStyle w:val="TableBody"/>
              <w:rPr>
                <w:szCs w:val="22"/>
              </w:rPr>
            </w:pPr>
            <w:r w:rsidRPr="003628A1">
              <w:rPr>
                <w:b/>
                <w:szCs w:val="22"/>
              </w:rPr>
              <w:t>**</w:t>
            </w:r>
            <w:r w:rsidRPr="003628A1">
              <w:rPr>
                <w:b/>
                <w:szCs w:val="22"/>
                <w:u w:val="single"/>
              </w:rPr>
              <w:t>CALCULATIONS</w:t>
            </w:r>
            <w:r>
              <w:rPr>
                <w:b/>
                <w:szCs w:val="22"/>
                <w:u w:val="single"/>
              </w:rPr>
              <w:t xml:space="preserve"> </w:t>
            </w:r>
            <w:r w:rsidRPr="003628A1">
              <w:rPr>
                <w:b/>
                <w:szCs w:val="22"/>
                <w:u w:val="single"/>
              </w:rPr>
              <w:t>FOR</w:t>
            </w:r>
            <w:r>
              <w:rPr>
                <w:b/>
                <w:szCs w:val="22"/>
                <w:u w:val="single"/>
              </w:rPr>
              <w:t xml:space="preserve"> </w:t>
            </w:r>
            <w:r w:rsidRPr="003628A1">
              <w:rPr>
                <w:b/>
                <w:i/>
                <w:szCs w:val="22"/>
                <w:u w:val="single"/>
              </w:rPr>
              <w:t>CHARGE</w:t>
            </w:r>
            <w:r>
              <w:rPr>
                <w:b/>
                <w:i/>
                <w:szCs w:val="22"/>
                <w:u w:val="single"/>
              </w:rPr>
              <w:t xml:space="preserve"> </w:t>
            </w:r>
            <w:r w:rsidRPr="003628A1">
              <w:rPr>
                <w:b/>
                <w:i/>
                <w:szCs w:val="22"/>
                <w:u w:val="single"/>
              </w:rPr>
              <w:t>TYPE</w:t>
            </w:r>
            <w:r>
              <w:rPr>
                <w:b/>
                <w:szCs w:val="22"/>
                <w:u w:val="single"/>
              </w:rPr>
              <w:t xml:space="preserve"> </w:t>
            </w:r>
            <w:r w:rsidRPr="003628A1">
              <w:rPr>
                <w:b/>
                <w:szCs w:val="22"/>
                <w:u w:val="single"/>
              </w:rPr>
              <w:t>1347</w:t>
            </w:r>
            <w:r>
              <w:rPr>
                <w:b/>
                <w:szCs w:val="22"/>
                <w:u w:val="single"/>
              </w:rPr>
              <w:t xml:space="preserve"> </w:t>
            </w:r>
            <w:r w:rsidRPr="003628A1">
              <w:rPr>
                <w:b/>
                <w:szCs w:val="22"/>
                <w:u w:val="single"/>
              </w:rPr>
              <w:t>ENDED</w:t>
            </w:r>
            <w:r>
              <w:rPr>
                <w:b/>
                <w:szCs w:val="22"/>
                <w:u w:val="single"/>
              </w:rPr>
              <w:t xml:space="preserve"> </w:t>
            </w:r>
            <w:r w:rsidRPr="003628A1">
              <w:rPr>
                <w:b/>
                <w:szCs w:val="22"/>
                <w:u w:val="single"/>
              </w:rPr>
              <w:t>ON</w:t>
            </w:r>
            <w:r>
              <w:rPr>
                <w:b/>
                <w:szCs w:val="22"/>
                <w:u w:val="single"/>
              </w:rPr>
              <w:t xml:space="preserve"> </w:t>
            </w:r>
            <w:r w:rsidRPr="003628A1">
              <w:rPr>
                <w:b/>
                <w:szCs w:val="22"/>
                <w:u w:val="single"/>
              </w:rPr>
              <w:t>APRIL</w:t>
            </w:r>
            <w:r>
              <w:rPr>
                <w:b/>
                <w:szCs w:val="22"/>
                <w:u w:val="single"/>
              </w:rPr>
              <w:t xml:space="preserve"> </w:t>
            </w:r>
            <w:r w:rsidRPr="003628A1">
              <w:rPr>
                <w:b/>
                <w:szCs w:val="22"/>
                <w:u w:val="single"/>
              </w:rPr>
              <w:t>30,</w:t>
            </w:r>
            <w:r>
              <w:rPr>
                <w:b/>
                <w:szCs w:val="22"/>
                <w:u w:val="single"/>
              </w:rPr>
              <w:t xml:space="preserve"> </w:t>
            </w:r>
            <w:r w:rsidRPr="003628A1">
              <w:rPr>
                <w:b/>
                <w:szCs w:val="22"/>
                <w:u w:val="single"/>
              </w:rPr>
              <w:t>2015.</w:t>
            </w:r>
          </w:p>
          <w:p w14:paraId="02D5927D" w14:textId="30ADDFEB" w:rsidR="00263068" w:rsidRPr="003628A1" w:rsidRDefault="00263068" w:rsidP="00263068">
            <w:pPr>
              <w:pStyle w:val="TableBody"/>
              <w:spacing w:before="240"/>
              <w:rPr>
                <w:szCs w:val="22"/>
              </w:rPr>
            </w:pPr>
            <w:r w:rsidRPr="003628A1">
              <w:rPr>
                <w:szCs w:val="22"/>
              </w:rPr>
              <w:t>Buy-Down</w:t>
            </w:r>
            <w:r>
              <w:rPr>
                <w:szCs w:val="22"/>
              </w:rPr>
              <w:t xml:space="preserve"> </w:t>
            </w:r>
            <w:r w:rsidRPr="003628A1">
              <w:rPr>
                <w:szCs w:val="22"/>
              </w:rPr>
              <w:t>means</w:t>
            </w:r>
            <w:r>
              <w:rPr>
                <w:szCs w:val="22"/>
              </w:rPr>
              <w:t xml:space="preserve"> </w:t>
            </w:r>
            <w:r w:rsidRPr="003628A1">
              <w:rPr>
                <w:szCs w:val="22"/>
              </w:rPr>
              <w:t>the</w:t>
            </w:r>
            <w:r>
              <w:rPr>
                <w:szCs w:val="22"/>
              </w:rPr>
              <w:t xml:space="preserve"> </w:t>
            </w:r>
            <w:r w:rsidRPr="003628A1">
              <w:rPr>
                <w:szCs w:val="22"/>
              </w:rPr>
              <w:t>act</w:t>
            </w:r>
            <w:r>
              <w:rPr>
                <w:szCs w:val="22"/>
              </w:rPr>
              <w:t xml:space="preserve"> </w:t>
            </w:r>
            <w:r w:rsidRPr="003628A1">
              <w:rPr>
                <w:szCs w:val="22"/>
              </w:rPr>
              <w:t>by</w:t>
            </w:r>
            <w:r>
              <w:rPr>
                <w:szCs w:val="22"/>
              </w:rPr>
              <w:t xml:space="preserve"> </w:t>
            </w:r>
            <w:r w:rsidRPr="003628A1">
              <w:rPr>
                <w:szCs w:val="22"/>
              </w:rPr>
              <w:t>the</w:t>
            </w:r>
            <w:r>
              <w:rPr>
                <w:szCs w:val="22"/>
              </w:rPr>
              <w:t xml:space="preserve"> </w:t>
            </w:r>
            <w:r w:rsidRPr="003628A1">
              <w:rPr>
                <w:szCs w:val="22"/>
              </w:rPr>
              <w:t>Participant</w:t>
            </w:r>
            <w:r>
              <w:rPr>
                <w:szCs w:val="22"/>
              </w:rPr>
              <w:t xml:space="preserve"> </w:t>
            </w:r>
            <w:r w:rsidRPr="003628A1">
              <w:rPr>
                <w:szCs w:val="22"/>
              </w:rPr>
              <w:t>of</w:t>
            </w:r>
            <w:r>
              <w:rPr>
                <w:szCs w:val="22"/>
              </w:rPr>
              <w:t xml:space="preserve"> </w:t>
            </w:r>
            <w:r w:rsidRPr="003628A1">
              <w:rPr>
                <w:szCs w:val="22"/>
              </w:rPr>
              <w:t>reducing</w:t>
            </w:r>
            <w:r>
              <w:rPr>
                <w:szCs w:val="22"/>
              </w:rPr>
              <w:t xml:space="preserve"> </w:t>
            </w:r>
            <w:r w:rsidRPr="003628A1">
              <w:rPr>
                <w:szCs w:val="22"/>
              </w:rPr>
              <w:t>its</w:t>
            </w:r>
            <w:r>
              <w:rPr>
                <w:szCs w:val="22"/>
              </w:rPr>
              <w:t xml:space="preserve"> </w:t>
            </w:r>
            <w:r w:rsidRPr="003628A1">
              <w:rPr>
                <w:szCs w:val="22"/>
              </w:rPr>
              <w:t>Monthly</w:t>
            </w:r>
            <w:r>
              <w:rPr>
                <w:szCs w:val="22"/>
              </w:rPr>
              <w:t xml:space="preserve"> </w:t>
            </w:r>
            <w:r w:rsidRPr="003628A1">
              <w:rPr>
                <w:szCs w:val="22"/>
              </w:rPr>
              <w:lastRenderedPageBreak/>
              <w:t>Contracted</w:t>
            </w:r>
            <w:r>
              <w:rPr>
                <w:szCs w:val="22"/>
              </w:rPr>
              <w:t xml:space="preserve"> </w:t>
            </w:r>
            <w:r w:rsidRPr="003628A1">
              <w:rPr>
                <w:szCs w:val="22"/>
              </w:rPr>
              <w:t>MW</w:t>
            </w:r>
            <w:r>
              <w:rPr>
                <w:szCs w:val="22"/>
              </w:rPr>
              <w:t xml:space="preserve"> </w:t>
            </w:r>
            <w:r w:rsidRPr="003628A1">
              <w:rPr>
                <w:szCs w:val="22"/>
              </w:rPr>
              <w:t>and/or</w:t>
            </w:r>
            <w:r>
              <w:rPr>
                <w:szCs w:val="22"/>
              </w:rPr>
              <w:t xml:space="preserve"> </w:t>
            </w:r>
            <w:r w:rsidRPr="003628A1">
              <w:rPr>
                <w:szCs w:val="22"/>
              </w:rPr>
              <w:t>removing</w:t>
            </w:r>
            <w:r>
              <w:rPr>
                <w:szCs w:val="22"/>
              </w:rPr>
              <w:t xml:space="preserve"> </w:t>
            </w:r>
            <w:r w:rsidRPr="003628A1">
              <w:rPr>
                <w:szCs w:val="22"/>
              </w:rPr>
              <w:t>Daily</w:t>
            </w:r>
            <w:r>
              <w:rPr>
                <w:szCs w:val="22"/>
              </w:rPr>
              <w:t xml:space="preserve"> </w:t>
            </w:r>
            <w:r w:rsidRPr="003628A1">
              <w:rPr>
                <w:szCs w:val="22"/>
              </w:rPr>
              <w:t>Schedules</w:t>
            </w:r>
            <w:r>
              <w:rPr>
                <w:szCs w:val="22"/>
              </w:rPr>
              <w:t xml:space="preserve"> </w:t>
            </w:r>
            <w:r w:rsidRPr="003628A1">
              <w:rPr>
                <w:szCs w:val="22"/>
              </w:rPr>
              <w:t>from</w:t>
            </w:r>
            <w:r>
              <w:rPr>
                <w:szCs w:val="22"/>
              </w:rPr>
              <w:t xml:space="preserve"> </w:t>
            </w:r>
            <w:r w:rsidRPr="003628A1">
              <w:rPr>
                <w:szCs w:val="22"/>
              </w:rPr>
              <w:t>participation</w:t>
            </w:r>
            <w:r>
              <w:rPr>
                <w:szCs w:val="22"/>
              </w:rPr>
              <w:t xml:space="preserve"> </w:t>
            </w:r>
            <w:r w:rsidRPr="003628A1">
              <w:rPr>
                <w:szCs w:val="22"/>
              </w:rPr>
              <w:t>in</w:t>
            </w:r>
            <w:r>
              <w:rPr>
                <w:szCs w:val="22"/>
              </w:rPr>
              <w:t xml:space="preserve"> </w:t>
            </w:r>
            <w:r w:rsidRPr="003628A1">
              <w:rPr>
                <w:szCs w:val="22"/>
              </w:rPr>
              <w:t>DR3.</w:t>
            </w:r>
          </w:p>
          <w:p w14:paraId="7156B171" w14:textId="37470301" w:rsidR="00263068" w:rsidRPr="003628A1" w:rsidRDefault="00263068" w:rsidP="00263068">
            <w:pPr>
              <w:pStyle w:val="TableBody"/>
              <w:spacing w:before="240"/>
              <w:rPr>
                <w:szCs w:val="22"/>
              </w:rPr>
            </w:pPr>
            <w:r w:rsidRPr="003628A1">
              <w:rPr>
                <w:szCs w:val="22"/>
              </w:rPr>
              <w:t>For</w:t>
            </w:r>
            <w:r>
              <w:rPr>
                <w:szCs w:val="22"/>
              </w:rPr>
              <w:t xml:space="preserve"> </w:t>
            </w:r>
            <w:r w:rsidRPr="003628A1">
              <w:rPr>
                <w:szCs w:val="22"/>
              </w:rPr>
              <w:t>the</w:t>
            </w:r>
            <w:r>
              <w:rPr>
                <w:szCs w:val="22"/>
              </w:rPr>
              <w:t xml:space="preserve"> </w:t>
            </w:r>
            <w:r w:rsidRPr="003628A1">
              <w:rPr>
                <w:szCs w:val="22"/>
              </w:rPr>
              <w:t>Buy-Down</w:t>
            </w:r>
            <w:r>
              <w:rPr>
                <w:szCs w:val="22"/>
              </w:rPr>
              <w:t xml:space="preserve"> </w:t>
            </w:r>
            <w:r w:rsidRPr="003628A1">
              <w:rPr>
                <w:szCs w:val="22"/>
              </w:rPr>
              <w:t>of</w:t>
            </w:r>
            <w:r>
              <w:rPr>
                <w:szCs w:val="22"/>
              </w:rPr>
              <w:t xml:space="preserve"> </w:t>
            </w:r>
            <w:r w:rsidRPr="003628A1">
              <w:rPr>
                <w:szCs w:val="22"/>
              </w:rPr>
              <w:t>Monthly</w:t>
            </w:r>
            <w:r>
              <w:rPr>
                <w:szCs w:val="22"/>
              </w:rPr>
              <w:t xml:space="preserve"> </w:t>
            </w:r>
            <w:r w:rsidRPr="003628A1">
              <w:rPr>
                <w:szCs w:val="22"/>
              </w:rPr>
              <w:t>Contracted</w:t>
            </w:r>
            <w:r>
              <w:rPr>
                <w:szCs w:val="22"/>
              </w:rPr>
              <w:t xml:space="preserve"> </w:t>
            </w:r>
            <w:r w:rsidRPr="003628A1">
              <w:rPr>
                <w:szCs w:val="22"/>
              </w:rPr>
              <w:t>MW</w:t>
            </w:r>
            <w:r>
              <w:rPr>
                <w:szCs w:val="22"/>
              </w:rPr>
              <w:t xml:space="preserve"> </w:t>
            </w:r>
            <w:r w:rsidRPr="003628A1">
              <w:rPr>
                <w:szCs w:val="22"/>
              </w:rPr>
              <w:t>the</w:t>
            </w:r>
            <w:r>
              <w:rPr>
                <w:szCs w:val="22"/>
              </w:rPr>
              <w:t xml:space="preserve"> </w:t>
            </w:r>
            <w:r w:rsidRPr="003628A1">
              <w:rPr>
                <w:szCs w:val="22"/>
              </w:rPr>
              <w:t>payment</w:t>
            </w:r>
            <w:r>
              <w:rPr>
                <w:szCs w:val="22"/>
              </w:rPr>
              <w:t xml:space="preserve"> </w:t>
            </w:r>
            <w:r w:rsidRPr="003628A1">
              <w:rPr>
                <w:szCs w:val="22"/>
              </w:rPr>
              <w:t>is:</w:t>
            </w:r>
          </w:p>
          <w:p w14:paraId="101E3379" w14:textId="6573E9A7" w:rsidR="00263068" w:rsidRDefault="00263068" w:rsidP="00263068">
            <w:pPr>
              <w:pStyle w:val="TableBody"/>
              <w:rPr>
                <w:szCs w:val="22"/>
              </w:rPr>
            </w:pPr>
            <w:r w:rsidRPr="003628A1">
              <w:rPr>
                <w:szCs w:val="22"/>
              </w:rPr>
              <w:t>=</w:t>
            </w:r>
            <w:r>
              <w:rPr>
                <w:szCs w:val="22"/>
              </w:rPr>
              <w:t xml:space="preserve"> </w:t>
            </w:r>
            <w:r w:rsidRPr="003628A1">
              <w:rPr>
                <w:szCs w:val="22"/>
              </w:rPr>
              <w:t>(MCMWR</w:t>
            </w:r>
            <w:r>
              <w:rPr>
                <w:szCs w:val="22"/>
              </w:rPr>
              <w:t xml:space="preserve"> </w:t>
            </w:r>
            <w:r w:rsidRPr="003628A1">
              <w:rPr>
                <w:szCs w:val="22"/>
              </w:rPr>
              <w:t>×</w:t>
            </w:r>
            <w:r>
              <w:rPr>
                <w:szCs w:val="22"/>
              </w:rPr>
              <w:t xml:space="preserve"> </w:t>
            </w:r>
            <w:r w:rsidRPr="003628A1">
              <w:rPr>
                <w:szCs w:val="22"/>
              </w:rPr>
              <w:t>BDR</w:t>
            </w:r>
            <w:r>
              <w:rPr>
                <w:szCs w:val="22"/>
              </w:rPr>
              <w:t xml:space="preserve"> </w:t>
            </w:r>
            <w:r w:rsidRPr="003628A1">
              <w:rPr>
                <w:szCs w:val="22"/>
              </w:rPr>
              <w:t>×</w:t>
            </w:r>
            <w:r>
              <w:rPr>
                <w:szCs w:val="22"/>
              </w:rPr>
              <w:t xml:space="preserve"> </w:t>
            </w:r>
            <w:r w:rsidRPr="003628A1">
              <w:rPr>
                <w:szCs w:val="22"/>
              </w:rPr>
              <w:t>HAE)</w:t>
            </w:r>
          </w:p>
          <w:p w14:paraId="72AFE10C" w14:textId="0031C34E" w:rsidR="00263068" w:rsidRPr="003628A1" w:rsidRDefault="00263068" w:rsidP="00263068">
            <w:pPr>
              <w:pStyle w:val="TableBody"/>
              <w:rPr>
                <w:szCs w:val="22"/>
              </w:rPr>
            </w:pPr>
            <w:r w:rsidRPr="003628A1">
              <w:rPr>
                <w:szCs w:val="22"/>
              </w:rPr>
              <w:t>Where:</w:t>
            </w:r>
          </w:p>
          <w:p w14:paraId="60598597" w14:textId="60ED25BB" w:rsidR="00263068" w:rsidRPr="003628A1" w:rsidRDefault="00263068" w:rsidP="00263068">
            <w:pPr>
              <w:pStyle w:val="TableBody"/>
              <w:rPr>
                <w:szCs w:val="22"/>
              </w:rPr>
            </w:pPr>
            <w:r w:rsidRPr="003628A1">
              <w:rPr>
                <w:szCs w:val="22"/>
              </w:rPr>
              <w:t>‘MCMWR’</w:t>
            </w:r>
            <w:r>
              <w:rPr>
                <w:szCs w:val="22"/>
              </w:rPr>
              <w:t xml:space="preserve"> </w:t>
            </w:r>
            <w:r w:rsidRPr="003628A1">
              <w:rPr>
                <w:szCs w:val="22"/>
              </w:rPr>
              <w:t>(Monthly</w:t>
            </w:r>
            <w:r>
              <w:rPr>
                <w:szCs w:val="22"/>
              </w:rPr>
              <w:t xml:space="preserve"> </w:t>
            </w:r>
            <w:r w:rsidRPr="003628A1">
              <w:rPr>
                <w:szCs w:val="22"/>
              </w:rPr>
              <w:t>Contracted</w:t>
            </w:r>
            <w:r>
              <w:rPr>
                <w:szCs w:val="22"/>
              </w:rPr>
              <w:t xml:space="preserve"> </w:t>
            </w:r>
            <w:r w:rsidRPr="003628A1">
              <w:rPr>
                <w:szCs w:val="22"/>
              </w:rPr>
              <w:t>MW</w:t>
            </w:r>
            <w:r>
              <w:rPr>
                <w:szCs w:val="22"/>
              </w:rPr>
              <w:t xml:space="preserve"> </w:t>
            </w:r>
            <w:r w:rsidRPr="003628A1">
              <w:rPr>
                <w:szCs w:val="22"/>
              </w:rPr>
              <w:t>Reduction),</w:t>
            </w:r>
            <w:r>
              <w:rPr>
                <w:szCs w:val="22"/>
              </w:rPr>
              <w:t xml:space="preserve"> </w:t>
            </w:r>
            <w:r w:rsidRPr="003628A1">
              <w:rPr>
                <w:szCs w:val="22"/>
              </w:rPr>
              <w:t>means</w:t>
            </w:r>
            <w:r>
              <w:rPr>
                <w:szCs w:val="22"/>
              </w:rPr>
              <w:t xml:space="preserve"> </w:t>
            </w:r>
            <w:r w:rsidRPr="003628A1">
              <w:rPr>
                <w:szCs w:val="22"/>
              </w:rPr>
              <w:t>the</w:t>
            </w:r>
            <w:r>
              <w:rPr>
                <w:szCs w:val="22"/>
              </w:rPr>
              <w:t xml:space="preserve"> </w:t>
            </w:r>
            <w:r w:rsidRPr="003628A1">
              <w:rPr>
                <w:szCs w:val="22"/>
              </w:rPr>
              <w:t>MW</w:t>
            </w:r>
            <w:r>
              <w:rPr>
                <w:szCs w:val="22"/>
              </w:rPr>
              <w:t xml:space="preserve"> </w:t>
            </w:r>
            <w:r w:rsidRPr="003628A1">
              <w:rPr>
                <w:szCs w:val="22"/>
              </w:rPr>
              <w:t>of</w:t>
            </w:r>
            <w:r>
              <w:rPr>
                <w:szCs w:val="22"/>
              </w:rPr>
              <w:t xml:space="preserve"> </w:t>
            </w:r>
            <w:r w:rsidRPr="003628A1">
              <w:rPr>
                <w:szCs w:val="22"/>
              </w:rPr>
              <w:t>demand</w:t>
            </w:r>
            <w:r>
              <w:rPr>
                <w:szCs w:val="22"/>
              </w:rPr>
              <w:t xml:space="preserve"> </w:t>
            </w:r>
            <w:r w:rsidRPr="003628A1">
              <w:rPr>
                <w:szCs w:val="22"/>
              </w:rPr>
              <w:t>reduction</w:t>
            </w:r>
            <w:r>
              <w:rPr>
                <w:szCs w:val="22"/>
              </w:rPr>
              <w:t xml:space="preserve"> </w:t>
            </w:r>
            <w:r w:rsidRPr="003628A1">
              <w:rPr>
                <w:szCs w:val="22"/>
              </w:rPr>
              <w:t>in</w:t>
            </w:r>
            <w:r>
              <w:rPr>
                <w:szCs w:val="22"/>
              </w:rPr>
              <w:t xml:space="preserve"> </w:t>
            </w:r>
            <w:r w:rsidRPr="003628A1">
              <w:rPr>
                <w:szCs w:val="22"/>
              </w:rPr>
              <w:t>the</w:t>
            </w:r>
            <w:r>
              <w:rPr>
                <w:szCs w:val="22"/>
              </w:rPr>
              <w:t xml:space="preserve"> </w:t>
            </w:r>
            <w:r w:rsidRPr="003628A1">
              <w:rPr>
                <w:szCs w:val="22"/>
              </w:rPr>
              <w:t>Monthly</w:t>
            </w:r>
            <w:r>
              <w:rPr>
                <w:szCs w:val="22"/>
              </w:rPr>
              <w:t xml:space="preserve"> </w:t>
            </w:r>
            <w:r w:rsidRPr="003628A1">
              <w:rPr>
                <w:szCs w:val="22"/>
              </w:rPr>
              <w:t>Contracted</w:t>
            </w:r>
            <w:r>
              <w:rPr>
                <w:szCs w:val="22"/>
              </w:rPr>
              <w:t xml:space="preserve"> </w:t>
            </w:r>
            <w:r w:rsidRPr="003628A1">
              <w:rPr>
                <w:szCs w:val="22"/>
              </w:rPr>
              <w:t>MWs.</w:t>
            </w:r>
          </w:p>
          <w:p w14:paraId="0937CF46" w14:textId="61466627" w:rsidR="00263068" w:rsidRDefault="00263068" w:rsidP="00263068">
            <w:pPr>
              <w:pStyle w:val="TableBody"/>
              <w:rPr>
                <w:szCs w:val="22"/>
              </w:rPr>
            </w:pPr>
            <w:r w:rsidRPr="003628A1">
              <w:rPr>
                <w:szCs w:val="22"/>
              </w:rPr>
              <w:t>‘BDR’</w:t>
            </w:r>
            <w:r>
              <w:rPr>
                <w:szCs w:val="22"/>
              </w:rPr>
              <w:t xml:space="preserve"> </w:t>
            </w:r>
            <w:r w:rsidRPr="003628A1">
              <w:rPr>
                <w:szCs w:val="22"/>
              </w:rPr>
              <w:t>(Buy-Down</w:t>
            </w:r>
            <w:r>
              <w:rPr>
                <w:szCs w:val="22"/>
              </w:rPr>
              <w:t xml:space="preserve"> </w:t>
            </w:r>
            <w:r w:rsidRPr="003628A1">
              <w:rPr>
                <w:szCs w:val="22"/>
              </w:rPr>
              <w:t>Rate),</w:t>
            </w:r>
            <w:r>
              <w:rPr>
                <w:szCs w:val="22"/>
              </w:rPr>
              <w:t xml:space="preserve"> </w:t>
            </w:r>
            <w:r w:rsidRPr="003628A1">
              <w:rPr>
                <w:szCs w:val="22"/>
              </w:rPr>
              <w:t>means</w:t>
            </w:r>
            <w:r>
              <w:rPr>
                <w:szCs w:val="22"/>
              </w:rPr>
              <w:t xml:space="preserve"> </w:t>
            </w:r>
            <w:r w:rsidRPr="003628A1">
              <w:rPr>
                <w:szCs w:val="22"/>
              </w:rPr>
              <w:t>the</w:t>
            </w:r>
            <w:r>
              <w:rPr>
                <w:szCs w:val="22"/>
              </w:rPr>
              <w:t xml:space="preserve"> </w:t>
            </w:r>
            <w:r w:rsidRPr="003628A1">
              <w:rPr>
                <w:szCs w:val="22"/>
              </w:rPr>
              <w:t>Buy-Down</w:t>
            </w:r>
            <w:r>
              <w:rPr>
                <w:szCs w:val="22"/>
              </w:rPr>
              <w:t xml:space="preserve"> </w:t>
            </w:r>
            <w:r w:rsidRPr="003628A1">
              <w:rPr>
                <w:szCs w:val="22"/>
              </w:rPr>
              <w:t>Rate,</w:t>
            </w:r>
            <w:r>
              <w:rPr>
                <w:szCs w:val="22"/>
              </w:rPr>
              <w:t xml:space="preserve"> </w:t>
            </w:r>
            <w:r w:rsidRPr="003628A1">
              <w:rPr>
                <w:szCs w:val="22"/>
              </w:rPr>
              <w:t>expressed</w:t>
            </w:r>
            <w:r>
              <w:rPr>
                <w:szCs w:val="22"/>
              </w:rPr>
              <w:t xml:space="preserve"> </w:t>
            </w:r>
            <w:r w:rsidRPr="003628A1">
              <w:rPr>
                <w:szCs w:val="22"/>
              </w:rPr>
              <w:t>in</w:t>
            </w:r>
            <w:r>
              <w:rPr>
                <w:szCs w:val="22"/>
              </w:rPr>
              <w:t xml:space="preserve"> </w:t>
            </w:r>
            <w:r w:rsidRPr="003628A1">
              <w:rPr>
                <w:szCs w:val="22"/>
              </w:rPr>
              <w:t>$/MW.</w:t>
            </w:r>
          </w:p>
          <w:p w14:paraId="445818DA" w14:textId="2B340E0B" w:rsidR="00263068" w:rsidRDefault="00263068" w:rsidP="00263068">
            <w:pPr>
              <w:pStyle w:val="TableBody"/>
              <w:rPr>
                <w:szCs w:val="22"/>
              </w:rPr>
            </w:pPr>
            <w:r w:rsidRPr="003628A1">
              <w:rPr>
                <w:szCs w:val="22"/>
              </w:rPr>
              <w:t>‘HAE’</w:t>
            </w:r>
            <w:r>
              <w:rPr>
                <w:szCs w:val="22"/>
              </w:rPr>
              <w:t xml:space="preserve"> </w:t>
            </w:r>
            <w:r w:rsidRPr="003628A1">
              <w:rPr>
                <w:szCs w:val="22"/>
              </w:rPr>
              <w:t>(Hours</w:t>
            </w:r>
            <w:r>
              <w:rPr>
                <w:szCs w:val="22"/>
              </w:rPr>
              <w:t xml:space="preserve"> </w:t>
            </w:r>
            <w:r w:rsidRPr="003628A1">
              <w:rPr>
                <w:szCs w:val="22"/>
              </w:rPr>
              <w:t>of</w:t>
            </w:r>
            <w:r>
              <w:rPr>
                <w:szCs w:val="22"/>
              </w:rPr>
              <w:t xml:space="preserve"> </w:t>
            </w:r>
            <w:r w:rsidRPr="003628A1">
              <w:rPr>
                <w:szCs w:val="22"/>
              </w:rPr>
              <w:t>Availability</w:t>
            </w:r>
            <w:r>
              <w:rPr>
                <w:szCs w:val="22"/>
              </w:rPr>
              <w:t xml:space="preserve"> </w:t>
            </w:r>
            <w:r w:rsidRPr="003628A1">
              <w:rPr>
                <w:szCs w:val="22"/>
              </w:rPr>
              <w:t>Elapsed),</w:t>
            </w:r>
            <w:r>
              <w:rPr>
                <w:szCs w:val="22"/>
              </w:rPr>
              <w:t xml:space="preserve"> </w:t>
            </w:r>
            <w:r w:rsidRPr="003628A1">
              <w:rPr>
                <w:szCs w:val="22"/>
              </w:rPr>
              <w:t>means</w:t>
            </w:r>
            <w:r>
              <w:rPr>
                <w:szCs w:val="22"/>
              </w:rPr>
              <w:t xml:space="preserve"> </w:t>
            </w:r>
            <w:r w:rsidRPr="003628A1">
              <w:rPr>
                <w:szCs w:val="22"/>
              </w:rPr>
              <w:t>the</w:t>
            </w:r>
            <w:r>
              <w:rPr>
                <w:szCs w:val="22"/>
              </w:rPr>
              <w:t xml:space="preserve"> </w:t>
            </w:r>
            <w:r w:rsidRPr="003628A1">
              <w:rPr>
                <w:szCs w:val="22"/>
              </w:rPr>
              <w:t>number</w:t>
            </w:r>
            <w:r>
              <w:rPr>
                <w:szCs w:val="22"/>
              </w:rPr>
              <w:t xml:space="preserve"> </w:t>
            </w:r>
            <w:r w:rsidRPr="003628A1">
              <w:rPr>
                <w:szCs w:val="22"/>
              </w:rPr>
              <w:t>of</w:t>
            </w:r>
            <w:r>
              <w:rPr>
                <w:szCs w:val="22"/>
              </w:rPr>
              <w:t xml:space="preserve"> </w:t>
            </w:r>
            <w:r w:rsidRPr="003628A1">
              <w:rPr>
                <w:szCs w:val="22"/>
              </w:rPr>
              <w:t>Hours</w:t>
            </w:r>
            <w:r>
              <w:rPr>
                <w:szCs w:val="22"/>
              </w:rPr>
              <w:t xml:space="preserve"> </w:t>
            </w:r>
            <w:r w:rsidRPr="003628A1">
              <w:rPr>
                <w:szCs w:val="22"/>
              </w:rPr>
              <w:t>of</w:t>
            </w:r>
            <w:r>
              <w:rPr>
                <w:szCs w:val="22"/>
              </w:rPr>
              <w:t xml:space="preserve"> </w:t>
            </w:r>
            <w:r w:rsidRPr="003628A1">
              <w:rPr>
                <w:szCs w:val="22"/>
              </w:rPr>
              <w:t>Availability</w:t>
            </w:r>
            <w:r>
              <w:rPr>
                <w:szCs w:val="22"/>
              </w:rPr>
              <w:t xml:space="preserve"> </w:t>
            </w:r>
            <w:r w:rsidRPr="003628A1">
              <w:rPr>
                <w:szCs w:val="22"/>
              </w:rPr>
              <w:t>that</w:t>
            </w:r>
            <w:r>
              <w:rPr>
                <w:szCs w:val="22"/>
              </w:rPr>
              <w:t xml:space="preserve"> </w:t>
            </w:r>
            <w:r w:rsidRPr="003628A1">
              <w:rPr>
                <w:szCs w:val="22"/>
              </w:rPr>
              <w:t>have</w:t>
            </w:r>
            <w:r>
              <w:rPr>
                <w:szCs w:val="22"/>
              </w:rPr>
              <w:t xml:space="preserve"> </w:t>
            </w:r>
            <w:r w:rsidRPr="003628A1">
              <w:rPr>
                <w:szCs w:val="22"/>
              </w:rPr>
              <w:t>elapsed</w:t>
            </w:r>
            <w:r>
              <w:rPr>
                <w:szCs w:val="22"/>
              </w:rPr>
              <w:t xml:space="preserve"> </w:t>
            </w:r>
            <w:r w:rsidRPr="003628A1">
              <w:rPr>
                <w:szCs w:val="22"/>
              </w:rPr>
              <w:t>in</w:t>
            </w:r>
            <w:r>
              <w:rPr>
                <w:szCs w:val="22"/>
              </w:rPr>
              <w:t xml:space="preserve"> </w:t>
            </w:r>
            <w:r w:rsidRPr="003628A1">
              <w:rPr>
                <w:szCs w:val="22"/>
              </w:rPr>
              <w:t>the</w:t>
            </w:r>
            <w:r>
              <w:rPr>
                <w:szCs w:val="22"/>
              </w:rPr>
              <w:t xml:space="preserve"> </w:t>
            </w:r>
            <w:r w:rsidRPr="003628A1">
              <w:rPr>
                <w:szCs w:val="22"/>
              </w:rPr>
              <w:t>Schedule</w:t>
            </w:r>
            <w:r>
              <w:rPr>
                <w:szCs w:val="22"/>
              </w:rPr>
              <w:t xml:space="preserve"> </w:t>
            </w:r>
            <w:r w:rsidRPr="003628A1">
              <w:rPr>
                <w:szCs w:val="22"/>
              </w:rPr>
              <w:t>Term</w:t>
            </w:r>
            <w:r>
              <w:rPr>
                <w:szCs w:val="22"/>
              </w:rPr>
              <w:t xml:space="preserve"> </w:t>
            </w:r>
            <w:r w:rsidRPr="003628A1">
              <w:rPr>
                <w:szCs w:val="22"/>
              </w:rPr>
              <w:t>up</w:t>
            </w:r>
            <w:r>
              <w:rPr>
                <w:szCs w:val="22"/>
              </w:rPr>
              <w:t xml:space="preserve"> </w:t>
            </w:r>
            <w:r w:rsidRPr="003628A1">
              <w:rPr>
                <w:szCs w:val="22"/>
              </w:rPr>
              <w:t>to</w:t>
            </w:r>
            <w:r>
              <w:rPr>
                <w:szCs w:val="22"/>
              </w:rPr>
              <w:t xml:space="preserve"> </w:t>
            </w:r>
            <w:r w:rsidRPr="003628A1">
              <w:rPr>
                <w:szCs w:val="22"/>
              </w:rPr>
              <w:t>the</w:t>
            </w:r>
            <w:r>
              <w:rPr>
                <w:szCs w:val="22"/>
              </w:rPr>
              <w:t xml:space="preserve"> </w:t>
            </w:r>
            <w:r w:rsidRPr="003628A1">
              <w:rPr>
                <w:szCs w:val="22"/>
              </w:rPr>
              <w:t>date</w:t>
            </w:r>
            <w:r>
              <w:rPr>
                <w:szCs w:val="22"/>
              </w:rPr>
              <w:t xml:space="preserve"> </w:t>
            </w:r>
            <w:r w:rsidRPr="003628A1">
              <w:rPr>
                <w:szCs w:val="22"/>
              </w:rPr>
              <w:t>that</w:t>
            </w:r>
            <w:r>
              <w:rPr>
                <w:szCs w:val="22"/>
              </w:rPr>
              <w:t xml:space="preserve"> </w:t>
            </w:r>
            <w:r w:rsidRPr="003628A1">
              <w:rPr>
                <w:szCs w:val="22"/>
              </w:rPr>
              <w:t>the</w:t>
            </w:r>
            <w:r>
              <w:rPr>
                <w:szCs w:val="22"/>
              </w:rPr>
              <w:t xml:space="preserve"> </w:t>
            </w:r>
            <w:r w:rsidRPr="003628A1">
              <w:rPr>
                <w:szCs w:val="22"/>
              </w:rPr>
              <w:t>reduction</w:t>
            </w:r>
            <w:r>
              <w:rPr>
                <w:szCs w:val="22"/>
              </w:rPr>
              <w:t xml:space="preserve"> </w:t>
            </w:r>
            <w:r w:rsidRPr="003628A1">
              <w:rPr>
                <w:szCs w:val="22"/>
              </w:rPr>
              <w:t>takes</w:t>
            </w:r>
            <w:r>
              <w:rPr>
                <w:szCs w:val="22"/>
              </w:rPr>
              <w:t xml:space="preserve"> </w:t>
            </w:r>
            <w:r w:rsidRPr="003628A1">
              <w:rPr>
                <w:szCs w:val="22"/>
              </w:rPr>
              <w:t>effect.</w:t>
            </w:r>
          </w:p>
          <w:p w14:paraId="7112971B" w14:textId="2EF95073" w:rsidR="00263068" w:rsidRPr="003628A1" w:rsidRDefault="00263068" w:rsidP="00263068">
            <w:pPr>
              <w:pStyle w:val="TableBody"/>
              <w:spacing w:before="240"/>
              <w:rPr>
                <w:szCs w:val="22"/>
              </w:rPr>
            </w:pPr>
            <w:r w:rsidRPr="003628A1">
              <w:rPr>
                <w:szCs w:val="22"/>
              </w:rPr>
              <w:t>For</w:t>
            </w:r>
            <w:r>
              <w:rPr>
                <w:szCs w:val="22"/>
              </w:rPr>
              <w:t xml:space="preserve"> </w:t>
            </w:r>
            <w:r w:rsidRPr="003628A1">
              <w:rPr>
                <w:szCs w:val="22"/>
              </w:rPr>
              <w:t>the</w:t>
            </w:r>
            <w:r>
              <w:rPr>
                <w:szCs w:val="22"/>
              </w:rPr>
              <w:t xml:space="preserve"> </w:t>
            </w:r>
            <w:r w:rsidRPr="003628A1">
              <w:rPr>
                <w:szCs w:val="22"/>
              </w:rPr>
              <w:t>Buy-Down</w:t>
            </w:r>
            <w:r>
              <w:rPr>
                <w:szCs w:val="22"/>
              </w:rPr>
              <w:t xml:space="preserve"> </w:t>
            </w:r>
            <w:r w:rsidRPr="003628A1">
              <w:rPr>
                <w:szCs w:val="22"/>
              </w:rPr>
              <w:t>of</w:t>
            </w:r>
            <w:r>
              <w:rPr>
                <w:szCs w:val="22"/>
              </w:rPr>
              <w:t xml:space="preserve"> </w:t>
            </w:r>
            <w:r w:rsidRPr="003628A1">
              <w:rPr>
                <w:szCs w:val="22"/>
              </w:rPr>
              <w:t>the</w:t>
            </w:r>
            <w:r>
              <w:rPr>
                <w:szCs w:val="22"/>
              </w:rPr>
              <w:t xml:space="preserve"> </w:t>
            </w:r>
            <w:r w:rsidRPr="003628A1">
              <w:rPr>
                <w:szCs w:val="22"/>
              </w:rPr>
              <w:t>Daily</w:t>
            </w:r>
            <w:r>
              <w:rPr>
                <w:szCs w:val="22"/>
              </w:rPr>
              <w:t xml:space="preserve"> </w:t>
            </w:r>
            <w:r w:rsidRPr="003628A1">
              <w:rPr>
                <w:szCs w:val="22"/>
              </w:rPr>
              <w:t>Schedules</w:t>
            </w:r>
            <w:r>
              <w:rPr>
                <w:szCs w:val="22"/>
              </w:rPr>
              <w:t xml:space="preserve"> </w:t>
            </w:r>
            <w:r w:rsidRPr="003628A1">
              <w:rPr>
                <w:szCs w:val="22"/>
              </w:rPr>
              <w:t>the</w:t>
            </w:r>
            <w:r>
              <w:rPr>
                <w:szCs w:val="22"/>
              </w:rPr>
              <w:t xml:space="preserve"> </w:t>
            </w:r>
            <w:r w:rsidRPr="003628A1">
              <w:rPr>
                <w:szCs w:val="22"/>
              </w:rPr>
              <w:t>payment</w:t>
            </w:r>
            <w:r>
              <w:rPr>
                <w:szCs w:val="22"/>
              </w:rPr>
              <w:t xml:space="preserve"> </w:t>
            </w:r>
            <w:r w:rsidRPr="003628A1">
              <w:rPr>
                <w:szCs w:val="22"/>
              </w:rPr>
              <w:t>is:</w:t>
            </w:r>
          </w:p>
          <w:p w14:paraId="567A9C7A" w14:textId="127A45AA" w:rsidR="00263068" w:rsidRDefault="00263068" w:rsidP="00263068">
            <w:pPr>
              <w:pStyle w:val="TableBody"/>
              <w:rPr>
                <w:szCs w:val="22"/>
              </w:rPr>
            </w:pPr>
            <w:r w:rsidRPr="003628A1">
              <w:rPr>
                <w:szCs w:val="22"/>
              </w:rPr>
              <w:t>=</w:t>
            </w:r>
            <w:r>
              <w:rPr>
                <w:szCs w:val="22"/>
              </w:rPr>
              <w:t xml:space="preserve"> </w:t>
            </w:r>
            <w:r w:rsidRPr="003628A1">
              <w:rPr>
                <w:szCs w:val="22"/>
              </w:rPr>
              <w:t>(MCMW</w:t>
            </w:r>
            <w:r>
              <w:rPr>
                <w:szCs w:val="22"/>
              </w:rPr>
              <w:t xml:space="preserve"> </w:t>
            </w:r>
            <w:r w:rsidRPr="003628A1">
              <w:rPr>
                <w:szCs w:val="22"/>
              </w:rPr>
              <w:t>×</w:t>
            </w:r>
            <w:r>
              <w:rPr>
                <w:szCs w:val="22"/>
              </w:rPr>
              <w:t xml:space="preserve"> </w:t>
            </w:r>
            <w:r w:rsidRPr="003628A1">
              <w:rPr>
                <w:szCs w:val="22"/>
              </w:rPr>
              <w:t>RD</w:t>
            </w:r>
            <w:r>
              <w:rPr>
                <w:szCs w:val="22"/>
              </w:rPr>
              <w:t xml:space="preserve"> </w:t>
            </w:r>
            <w:r w:rsidRPr="003628A1">
              <w:rPr>
                <w:szCs w:val="22"/>
              </w:rPr>
              <w:t>×</w:t>
            </w:r>
            <w:r>
              <w:rPr>
                <w:szCs w:val="22"/>
              </w:rPr>
              <w:t xml:space="preserve"> </w:t>
            </w:r>
            <w:r w:rsidRPr="003628A1">
              <w:rPr>
                <w:szCs w:val="22"/>
              </w:rPr>
              <w:t>BDR</w:t>
            </w:r>
            <w:r>
              <w:rPr>
                <w:szCs w:val="22"/>
              </w:rPr>
              <w:t xml:space="preserve"> </w:t>
            </w:r>
            <w:r w:rsidRPr="003628A1">
              <w:rPr>
                <w:szCs w:val="22"/>
              </w:rPr>
              <w:t>×</w:t>
            </w:r>
            <w:r>
              <w:rPr>
                <w:szCs w:val="22"/>
              </w:rPr>
              <w:t xml:space="preserve"> </w:t>
            </w:r>
            <w:r w:rsidRPr="003628A1">
              <w:rPr>
                <w:szCs w:val="22"/>
              </w:rPr>
              <w:t>HAE)</w:t>
            </w:r>
          </w:p>
          <w:p w14:paraId="21A73503" w14:textId="02BE3818" w:rsidR="00263068" w:rsidRPr="003628A1" w:rsidRDefault="00263068" w:rsidP="00263068">
            <w:pPr>
              <w:pStyle w:val="TableBody"/>
              <w:rPr>
                <w:szCs w:val="22"/>
              </w:rPr>
            </w:pPr>
            <w:r w:rsidRPr="003628A1">
              <w:rPr>
                <w:szCs w:val="22"/>
              </w:rPr>
              <w:t>Where:</w:t>
            </w:r>
          </w:p>
          <w:p w14:paraId="6451DE65" w14:textId="04307B5C" w:rsidR="00263068" w:rsidRDefault="00263068" w:rsidP="00263068">
            <w:pPr>
              <w:pStyle w:val="TableBody"/>
              <w:rPr>
                <w:szCs w:val="22"/>
              </w:rPr>
            </w:pPr>
            <w:r w:rsidRPr="003628A1">
              <w:rPr>
                <w:szCs w:val="22"/>
              </w:rPr>
              <w:lastRenderedPageBreak/>
              <w:t>‘MCMW’</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in</w:t>
            </w:r>
            <w:r>
              <w:rPr>
                <w:szCs w:val="22"/>
              </w:rPr>
              <w:t xml:space="preserve"> </w:t>
            </w:r>
            <w:r w:rsidRPr="003628A1">
              <w:rPr>
                <w:szCs w:val="22"/>
              </w:rPr>
              <w:t>CT1340.</w:t>
            </w:r>
          </w:p>
          <w:p w14:paraId="4EA8D84F" w14:textId="290D4F39" w:rsidR="00263068" w:rsidRPr="003628A1" w:rsidRDefault="00263068" w:rsidP="00263068">
            <w:pPr>
              <w:pStyle w:val="TableBody"/>
              <w:rPr>
                <w:szCs w:val="22"/>
              </w:rPr>
            </w:pPr>
            <w:r w:rsidRPr="003628A1">
              <w:rPr>
                <w:szCs w:val="22"/>
              </w:rPr>
              <w:t>‘RD’</w:t>
            </w:r>
            <w:r>
              <w:rPr>
                <w:szCs w:val="22"/>
              </w:rPr>
              <w:t xml:space="preserve"> </w:t>
            </w:r>
            <w:r w:rsidRPr="003628A1">
              <w:rPr>
                <w:szCs w:val="22"/>
              </w:rPr>
              <w:t>(Requested</w:t>
            </w:r>
            <w:r>
              <w:rPr>
                <w:szCs w:val="22"/>
              </w:rPr>
              <w:t xml:space="preserve"> </w:t>
            </w:r>
            <w:r w:rsidRPr="003628A1">
              <w:rPr>
                <w:szCs w:val="22"/>
              </w:rPr>
              <w:t>Days),</w:t>
            </w:r>
            <w:r>
              <w:rPr>
                <w:szCs w:val="22"/>
              </w:rPr>
              <w:t xml:space="preserve"> </w:t>
            </w:r>
            <w:r w:rsidRPr="003628A1">
              <w:rPr>
                <w:szCs w:val="22"/>
              </w:rPr>
              <w:t>means</w:t>
            </w:r>
            <w:r>
              <w:rPr>
                <w:szCs w:val="22"/>
              </w:rPr>
              <w:t xml:space="preserve"> </w:t>
            </w:r>
            <w:r w:rsidRPr="003628A1">
              <w:rPr>
                <w:szCs w:val="22"/>
              </w:rPr>
              <w:t>the</w:t>
            </w:r>
            <w:r>
              <w:rPr>
                <w:szCs w:val="22"/>
              </w:rPr>
              <w:t xml:space="preserve"> </w:t>
            </w:r>
            <w:r w:rsidRPr="003628A1">
              <w:rPr>
                <w:szCs w:val="22"/>
              </w:rPr>
              <w:t>number</w:t>
            </w:r>
            <w:r>
              <w:rPr>
                <w:szCs w:val="22"/>
              </w:rPr>
              <w:t xml:space="preserve"> </w:t>
            </w:r>
            <w:r w:rsidRPr="003628A1">
              <w:rPr>
                <w:szCs w:val="22"/>
              </w:rPr>
              <w:t>of</w:t>
            </w:r>
            <w:r>
              <w:rPr>
                <w:szCs w:val="22"/>
              </w:rPr>
              <w:t xml:space="preserve"> </w:t>
            </w:r>
            <w:r w:rsidRPr="003628A1">
              <w:rPr>
                <w:szCs w:val="22"/>
              </w:rPr>
              <w:t>Business</w:t>
            </w:r>
            <w:r>
              <w:rPr>
                <w:szCs w:val="22"/>
              </w:rPr>
              <w:t xml:space="preserve"> </w:t>
            </w:r>
            <w:r w:rsidRPr="003628A1">
              <w:rPr>
                <w:szCs w:val="22"/>
              </w:rPr>
              <w:t>Days</w:t>
            </w:r>
            <w:r>
              <w:rPr>
                <w:szCs w:val="22"/>
              </w:rPr>
              <w:t xml:space="preserve"> </w:t>
            </w:r>
            <w:r w:rsidRPr="003628A1">
              <w:rPr>
                <w:szCs w:val="22"/>
              </w:rPr>
              <w:t>per</w:t>
            </w:r>
            <w:r>
              <w:rPr>
                <w:szCs w:val="22"/>
              </w:rPr>
              <w:t xml:space="preserve"> </w:t>
            </w:r>
            <w:r w:rsidRPr="003628A1">
              <w:rPr>
                <w:szCs w:val="22"/>
              </w:rPr>
              <w:t>week</w:t>
            </w:r>
            <w:r>
              <w:rPr>
                <w:szCs w:val="22"/>
              </w:rPr>
              <w:t xml:space="preserve"> </w:t>
            </w:r>
            <w:r w:rsidRPr="003628A1">
              <w:rPr>
                <w:szCs w:val="22"/>
              </w:rPr>
              <w:t>from</w:t>
            </w:r>
            <w:r>
              <w:rPr>
                <w:szCs w:val="22"/>
              </w:rPr>
              <w:t xml:space="preserve"> </w:t>
            </w:r>
            <w:r w:rsidRPr="003628A1">
              <w:rPr>
                <w:szCs w:val="22"/>
              </w:rPr>
              <w:t>which</w:t>
            </w:r>
            <w:r>
              <w:rPr>
                <w:szCs w:val="22"/>
              </w:rPr>
              <w:t xml:space="preserve"> </w:t>
            </w:r>
            <w:r w:rsidRPr="003628A1">
              <w:rPr>
                <w:szCs w:val="22"/>
              </w:rPr>
              <w:t>the</w:t>
            </w:r>
            <w:r>
              <w:rPr>
                <w:szCs w:val="22"/>
              </w:rPr>
              <w:t xml:space="preserve"> </w:t>
            </w:r>
            <w:r w:rsidRPr="003628A1">
              <w:rPr>
                <w:szCs w:val="22"/>
              </w:rPr>
              <w:t>Hours</w:t>
            </w:r>
            <w:r>
              <w:rPr>
                <w:szCs w:val="22"/>
              </w:rPr>
              <w:t xml:space="preserve"> </w:t>
            </w:r>
            <w:r w:rsidRPr="003628A1">
              <w:rPr>
                <w:szCs w:val="22"/>
              </w:rPr>
              <w:t>of</w:t>
            </w:r>
            <w:r>
              <w:rPr>
                <w:szCs w:val="22"/>
              </w:rPr>
              <w:t xml:space="preserve"> </w:t>
            </w:r>
            <w:r w:rsidRPr="003628A1">
              <w:rPr>
                <w:szCs w:val="22"/>
              </w:rPr>
              <w:t>Availability</w:t>
            </w:r>
            <w:r>
              <w:rPr>
                <w:szCs w:val="22"/>
              </w:rPr>
              <w:t xml:space="preserve"> </w:t>
            </w:r>
            <w:r w:rsidRPr="003628A1">
              <w:rPr>
                <w:szCs w:val="22"/>
              </w:rPr>
              <w:t>are</w:t>
            </w:r>
            <w:r>
              <w:rPr>
                <w:szCs w:val="22"/>
              </w:rPr>
              <w:t xml:space="preserve"> </w:t>
            </w:r>
            <w:r w:rsidRPr="003628A1">
              <w:rPr>
                <w:szCs w:val="22"/>
              </w:rPr>
              <w:t>to</w:t>
            </w:r>
            <w:r>
              <w:rPr>
                <w:szCs w:val="22"/>
              </w:rPr>
              <w:t xml:space="preserve"> </w:t>
            </w:r>
            <w:r w:rsidRPr="003628A1">
              <w:rPr>
                <w:szCs w:val="22"/>
              </w:rPr>
              <w:t>be</w:t>
            </w:r>
            <w:r>
              <w:rPr>
                <w:szCs w:val="22"/>
              </w:rPr>
              <w:t xml:space="preserve"> </w:t>
            </w:r>
            <w:r w:rsidRPr="003628A1">
              <w:rPr>
                <w:szCs w:val="22"/>
              </w:rPr>
              <w:t>removed.</w:t>
            </w:r>
          </w:p>
          <w:p w14:paraId="757ECEF1" w14:textId="0AFEA095" w:rsidR="00263068" w:rsidRDefault="00263068" w:rsidP="00263068">
            <w:pPr>
              <w:pStyle w:val="TableBody"/>
              <w:rPr>
                <w:szCs w:val="22"/>
              </w:rPr>
            </w:pPr>
            <w:r w:rsidRPr="003628A1">
              <w:rPr>
                <w:szCs w:val="22"/>
              </w:rPr>
              <w:t>‘BDR’</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defined</w:t>
            </w:r>
            <w:r>
              <w:rPr>
                <w:szCs w:val="22"/>
              </w:rPr>
              <w:t xml:space="preserve"> </w:t>
            </w:r>
            <w:r w:rsidRPr="003628A1">
              <w:rPr>
                <w:szCs w:val="22"/>
              </w:rPr>
              <w:t>above.</w:t>
            </w:r>
          </w:p>
          <w:p w14:paraId="3073BA19" w14:textId="5E046B42" w:rsidR="00263068" w:rsidRPr="003628A1" w:rsidRDefault="00263068" w:rsidP="00263068">
            <w:pPr>
              <w:pStyle w:val="TableBody"/>
              <w:rPr>
                <w:b/>
                <w:szCs w:val="22"/>
              </w:rPr>
            </w:pPr>
            <w:r w:rsidRPr="003628A1">
              <w:rPr>
                <w:szCs w:val="22"/>
              </w:rPr>
              <w:t>‘HAE’</w:t>
            </w:r>
            <w:r>
              <w:rPr>
                <w:szCs w:val="22"/>
              </w:rPr>
              <w:t xml:space="preserve"> </w:t>
            </w:r>
            <w:r w:rsidRPr="003628A1">
              <w:rPr>
                <w:szCs w:val="22"/>
              </w:rPr>
              <w:t>has</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meaning</w:t>
            </w:r>
            <w:r>
              <w:rPr>
                <w:szCs w:val="22"/>
              </w:rPr>
              <w:t xml:space="preserve"> </w:t>
            </w:r>
            <w:r w:rsidRPr="003628A1">
              <w:rPr>
                <w:szCs w:val="22"/>
              </w:rPr>
              <w:t>as</w:t>
            </w:r>
            <w:r>
              <w:rPr>
                <w:szCs w:val="22"/>
              </w:rPr>
              <w:t xml:space="preserve"> </w:t>
            </w:r>
            <w:r w:rsidRPr="003628A1">
              <w:rPr>
                <w:szCs w:val="22"/>
              </w:rPr>
              <w:t>defined</w:t>
            </w:r>
            <w:r>
              <w:rPr>
                <w:szCs w:val="22"/>
              </w:rPr>
              <w:t xml:space="preserve"> </w:t>
            </w:r>
            <w:r w:rsidRPr="003628A1">
              <w:rPr>
                <w:szCs w:val="22"/>
              </w:rPr>
              <w:t>above.</w:t>
            </w:r>
          </w:p>
        </w:tc>
        <w:tc>
          <w:tcPr>
            <w:tcW w:w="990" w:type="dxa"/>
            <w:tcBorders>
              <w:top w:val="single" w:sz="4" w:space="0" w:color="auto"/>
              <w:left w:val="single" w:sz="4" w:space="0" w:color="auto"/>
              <w:bottom w:val="single" w:sz="4" w:space="0" w:color="auto"/>
              <w:right w:val="single" w:sz="4" w:space="0" w:color="auto"/>
            </w:tcBorders>
            <w:vAlign w:val="center"/>
          </w:tcPr>
          <w:p w14:paraId="62B71BA2" w14:textId="77777777" w:rsidR="00263068" w:rsidRPr="003628A1" w:rsidRDefault="00263068" w:rsidP="00263068">
            <w:pPr>
              <w:pStyle w:val="TableBody"/>
              <w:jc w:val="center"/>
              <w:rPr>
                <w:b/>
                <w:sz w:val="16"/>
                <w:szCs w:val="16"/>
              </w:rPr>
            </w:pPr>
            <w:r w:rsidRPr="003628A1">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5AC0BCA" w14:textId="7ADA636E" w:rsidR="00263068" w:rsidRPr="003628A1" w:rsidRDefault="00263068" w:rsidP="00263068">
            <w:pPr>
              <w:pStyle w:val="TableBody"/>
              <w:jc w:val="center"/>
              <w:rPr>
                <w:b/>
                <w:sz w:val="16"/>
                <w:szCs w:val="16"/>
              </w:rPr>
            </w:pPr>
            <w:r w:rsidRPr="003628A1">
              <w:rPr>
                <w:sz w:val="16"/>
                <w:szCs w:val="16"/>
              </w:rPr>
              <w:t>Due</w:t>
            </w:r>
            <w:r>
              <w:rPr>
                <w:sz w:val="16"/>
                <w:szCs w:val="16"/>
              </w:rPr>
              <w:t xml:space="preserve"> </w:t>
            </w:r>
            <w:r w:rsidRPr="003628A1">
              <w:rPr>
                <w:sz w:val="16"/>
                <w:szCs w:val="16"/>
              </w:rPr>
              <w:t>DR3-participants</w:t>
            </w:r>
            <w:r>
              <w:rPr>
                <w:sz w:val="16"/>
                <w:szCs w:val="16"/>
              </w:rPr>
              <w:t xml:space="preserve"> </w:t>
            </w:r>
            <w:r w:rsidRPr="003628A1">
              <w:rPr>
                <w:sz w:val="16"/>
                <w:szCs w:val="16"/>
              </w:rPr>
              <w:t>Either</w:t>
            </w:r>
            <w:r>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544D1A79" w14:textId="77777777" w:rsidR="00263068" w:rsidRPr="003628A1" w:rsidRDefault="00263068" w:rsidP="00263068">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CFD88D9"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577AE19"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B5EB094" w14:textId="77777777" w:rsidR="00263068" w:rsidRPr="003628A1" w:rsidRDefault="00263068" w:rsidP="00263068">
            <w:pPr>
              <w:pStyle w:val="TableBody"/>
              <w:jc w:val="center"/>
              <w:rPr>
                <w:i/>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6AA8D9C8" w14:textId="77777777" w:rsidR="00263068" w:rsidRPr="003628A1" w:rsidRDefault="00263068" w:rsidP="00263068">
            <w:pPr>
              <w:pStyle w:val="TableBody"/>
              <w:jc w:val="center"/>
              <w:rPr>
                <w:bCs/>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6AB7BA73" w14:textId="77777777" w:rsidR="00263068" w:rsidRPr="003628A1" w:rsidRDefault="00263068" w:rsidP="00263068">
            <w:pPr>
              <w:pStyle w:val="TableBody"/>
              <w:jc w:val="center"/>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578C417" w14:textId="13673AFB" w:rsidR="00263068" w:rsidRPr="003628A1" w:rsidRDefault="00263068" w:rsidP="00263068">
            <w:pPr>
              <w:pStyle w:val="TableBody"/>
              <w:rPr>
                <w:b/>
                <w:sz w:val="16"/>
                <w:szCs w:val="16"/>
              </w:rPr>
            </w:pPr>
            <w:r w:rsidRPr="003628A1">
              <w:rPr>
                <w:bCs/>
                <w:sz w:val="16"/>
                <w:szCs w:val="16"/>
              </w:rPr>
              <w:t>Former</w:t>
            </w:r>
            <w:r>
              <w:rPr>
                <w:bCs/>
                <w:sz w:val="16"/>
                <w:szCs w:val="16"/>
              </w:rPr>
              <w:t xml:space="preserve"> </w:t>
            </w:r>
            <w:r w:rsidRPr="003628A1">
              <w:rPr>
                <w:i/>
                <w:sz w:val="16"/>
                <w:szCs w:val="16"/>
              </w:rPr>
              <w:t>OPA</w:t>
            </w:r>
            <w:r>
              <w:rPr>
                <w:sz w:val="16"/>
                <w:szCs w:val="16"/>
              </w:rPr>
              <w:t xml:space="preserve"> </w:t>
            </w:r>
            <w:r w:rsidRPr="003628A1">
              <w:rPr>
                <w:sz w:val="16"/>
                <w:szCs w:val="16"/>
              </w:rPr>
              <w:t>DR3</w:t>
            </w:r>
            <w:r>
              <w:rPr>
                <w:sz w:val="16"/>
                <w:szCs w:val="16"/>
              </w:rPr>
              <w:t xml:space="preserve"> </w:t>
            </w:r>
            <w:r w:rsidRPr="003628A1">
              <w:rPr>
                <w:sz w:val="16"/>
                <w:szCs w:val="16"/>
              </w:rPr>
              <w:t>Contract.</w:t>
            </w:r>
            <w:r>
              <w:rPr>
                <w:sz w:val="16"/>
                <w:szCs w:val="16"/>
              </w:rPr>
              <w:t xml:space="preserve"> </w:t>
            </w:r>
            <w:r w:rsidRPr="003628A1">
              <w:rPr>
                <w:sz w:val="16"/>
                <w:szCs w:val="16"/>
              </w:rPr>
              <w:t>The</w:t>
            </w:r>
            <w:r>
              <w:rPr>
                <w:sz w:val="16"/>
                <w:szCs w:val="16"/>
              </w:rPr>
              <w:t xml:space="preserve"> </w:t>
            </w:r>
            <w:r w:rsidRPr="003628A1">
              <w:rPr>
                <w:sz w:val="16"/>
                <w:szCs w:val="16"/>
              </w:rPr>
              <w:t>DR3</w:t>
            </w:r>
            <w:r>
              <w:rPr>
                <w:sz w:val="16"/>
                <w:szCs w:val="16"/>
              </w:rPr>
              <w:t xml:space="preserve"> </w:t>
            </w:r>
            <w:r w:rsidRPr="003628A1">
              <w:rPr>
                <w:sz w:val="16"/>
                <w:szCs w:val="16"/>
              </w:rPr>
              <w:t>program</w:t>
            </w:r>
            <w:r>
              <w:rPr>
                <w:sz w:val="16"/>
                <w:szCs w:val="16"/>
              </w:rPr>
              <w:t xml:space="preserve"> </w:t>
            </w:r>
            <w:r w:rsidRPr="003628A1">
              <w:rPr>
                <w:sz w:val="16"/>
                <w:szCs w:val="16"/>
              </w:rPr>
              <w:t>was</w:t>
            </w:r>
            <w:r>
              <w:rPr>
                <w:sz w:val="16"/>
                <w:szCs w:val="16"/>
              </w:rPr>
              <w:t xml:space="preserve"> </w:t>
            </w:r>
            <w:r w:rsidRPr="003628A1">
              <w:rPr>
                <w:sz w:val="16"/>
                <w:szCs w:val="16"/>
              </w:rPr>
              <w:t>last</w:t>
            </w:r>
            <w:r>
              <w:rPr>
                <w:sz w:val="16"/>
                <w:szCs w:val="16"/>
              </w:rPr>
              <w:t xml:space="preserve"> </w:t>
            </w:r>
            <w:r w:rsidRPr="003628A1">
              <w:rPr>
                <w:sz w:val="16"/>
                <w:szCs w:val="16"/>
              </w:rPr>
              <w:t>settled</w:t>
            </w:r>
            <w:r>
              <w:rPr>
                <w:sz w:val="16"/>
                <w:szCs w:val="16"/>
              </w:rPr>
              <w:t xml:space="preserve"> </w:t>
            </w:r>
            <w:r w:rsidRPr="003628A1">
              <w:rPr>
                <w:sz w:val="16"/>
                <w:szCs w:val="16"/>
              </w:rPr>
              <w:t>on</w:t>
            </w:r>
            <w:r>
              <w:rPr>
                <w:sz w:val="16"/>
                <w:szCs w:val="16"/>
              </w:rPr>
              <w:t xml:space="preserve"> </w:t>
            </w:r>
            <w:r w:rsidRPr="003628A1">
              <w:rPr>
                <w:sz w:val="16"/>
                <w:szCs w:val="16"/>
              </w:rPr>
              <w:t>the</w:t>
            </w:r>
            <w:r>
              <w:rPr>
                <w:sz w:val="16"/>
                <w:szCs w:val="16"/>
              </w:rPr>
              <w:t xml:space="preserve"> </w:t>
            </w:r>
            <w:r w:rsidRPr="003628A1">
              <w:rPr>
                <w:sz w:val="16"/>
                <w:szCs w:val="16"/>
              </w:rPr>
              <w:t>April</w:t>
            </w:r>
            <w:r>
              <w:rPr>
                <w:sz w:val="16"/>
                <w:szCs w:val="16"/>
              </w:rPr>
              <w:t xml:space="preserve"> </w:t>
            </w:r>
            <w:r w:rsidRPr="003628A1">
              <w:rPr>
                <w:sz w:val="16"/>
                <w:szCs w:val="16"/>
              </w:rPr>
              <w:t>2015</w:t>
            </w:r>
            <w:r>
              <w:rPr>
                <w:sz w:val="16"/>
                <w:szCs w:val="16"/>
              </w:rPr>
              <w:t xml:space="preserve"> </w:t>
            </w:r>
            <w:r w:rsidRPr="003628A1">
              <w:rPr>
                <w:sz w:val="16"/>
                <w:szCs w:val="16"/>
              </w:rPr>
              <w:t>settlement</w:t>
            </w:r>
            <w:r>
              <w:rPr>
                <w:sz w:val="16"/>
                <w:szCs w:val="16"/>
              </w:rPr>
              <w:t xml:space="preserve"> </w:t>
            </w:r>
            <w:r w:rsidRPr="003628A1">
              <w:rPr>
                <w:sz w:val="16"/>
                <w:szCs w:val="16"/>
              </w:rPr>
              <w:lastRenderedPageBreak/>
              <w:t>statements</w:t>
            </w:r>
            <w:r>
              <w:rPr>
                <w:sz w:val="16"/>
                <w:szCs w:val="16"/>
              </w:rPr>
              <w:t xml:space="preserve"> </w:t>
            </w:r>
            <w:r w:rsidRPr="003628A1">
              <w:rPr>
                <w:sz w:val="16"/>
                <w:szCs w:val="16"/>
              </w:rPr>
              <w:t>and</w:t>
            </w:r>
            <w:r>
              <w:rPr>
                <w:sz w:val="16"/>
                <w:szCs w:val="16"/>
              </w:rPr>
              <w:t xml:space="preserve"> </w:t>
            </w:r>
            <w:r w:rsidRPr="003628A1">
              <w:rPr>
                <w:sz w:val="16"/>
                <w:szCs w:val="16"/>
              </w:rPr>
              <w:t>invoice.</w:t>
            </w:r>
          </w:p>
        </w:tc>
      </w:tr>
      <w:tr w:rsidR="00263068" w:rsidRPr="003628A1" w14:paraId="3E3D957F"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2AB6FC62" w14:textId="77777777" w:rsidR="00263068" w:rsidRPr="003628A1" w:rsidRDefault="00263068" w:rsidP="00263068">
            <w:pPr>
              <w:pStyle w:val="TableBody"/>
              <w:jc w:val="center"/>
              <w:rPr>
                <w:sz w:val="16"/>
                <w:szCs w:val="16"/>
              </w:rPr>
            </w:pPr>
            <w:r w:rsidRPr="003628A1">
              <w:rPr>
                <w:sz w:val="16"/>
                <w:szCs w:val="16"/>
              </w:rPr>
              <w:lastRenderedPageBreak/>
              <w:t>1348</w:t>
            </w:r>
          </w:p>
        </w:tc>
        <w:tc>
          <w:tcPr>
            <w:tcW w:w="1305" w:type="dxa"/>
            <w:tcBorders>
              <w:top w:val="single" w:sz="4" w:space="0" w:color="auto"/>
              <w:left w:val="single" w:sz="4" w:space="0" w:color="auto"/>
              <w:bottom w:val="single" w:sz="4" w:space="0" w:color="auto"/>
              <w:right w:val="single" w:sz="4" w:space="0" w:color="auto"/>
            </w:tcBorders>
            <w:vAlign w:val="center"/>
          </w:tcPr>
          <w:p w14:paraId="48FCFEBD" w14:textId="45702BB1" w:rsidR="00263068" w:rsidRPr="003628A1" w:rsidRDefault="00263068" w:rsidP="00263068">
            <w:pPr>
              <w:pStyle w:val="TableBody"/>
              <w:rPr>
                <w:sz w:val="16"/>
                <w:szCs w:val="16"/>
              </w:rPr>
            </w:pPr>
            <w:bookmarkStart w:id="305" w:name="OLE_LINK43"/>
            <w:r w:rsidRPr="003628A1">
              <w:rPr>
                <w:bCs/>
                <w:sz w:val="16"/>
                <w:szCs w:val="16"/>
              </w:rPr>
              <w:t>On</w:t>
            </w:r>
            <w:r>
              <w:rPr>
                <w:bCs/>
                <w:sz w:val="16"/>
                <w:szCs w:val="16"/>
              </w:rPr>
              <w:t xml:space="preserve"> </w:t>
            </w:r>
            <w:r w:rsidRPr="003628A1">
              <w:rPr>
                <w:bCs/>
                <w:sz w:val="16"/>
                <w:szCs w:val="16"/>
              </w:rPr>
              <w:t>behalf</w:t>
            </w:r>
            <w:r>
              <w:rPr>
                <w:bCs/>
                <w:sz w:val="16"/>
                <w:szCs w:val="16"/>
              </w:rPr>
              <w:t xml:space="preserve"> </w:t>
            </w:r>
            <w:r w:rsidRPr="003628A1">
              <w:rPr>
                <w:bCs/>
                <w:sz w:val="16"/>
                <w:szCs w:val="16"/>
              </w:rPr>
              <w:t>of</w:t>
            </w:r>
            <w:r>
              <w:rPr>
                <w:bCs/>
                <w:sz w:val="16"/>
                <w:szCs w:val="16"/>
              </w:rPr>
              <w:t xml:space="preserve"> </w:t>
            </w:r>
            <w:r w:rsidRPr="003628A1">
              <w:rPr>
                <w:bCs/>
                <w:sz w:val="16"/>
                <w:szCs w:val="16"/>
              </w:rPr>
              <w:t>the</w:t>
            </w:r>
            <w:r>
              <w:rPr>
                <w:bCs/>
                <w:sz w:val="16"/>
                <w:szCs w:val="16"/>
              </w:rPr>
              <w:t xml:space="preserve"> </w:t>
            </w:r>
            <w:r w:rsidRPr="003628A1">
              <w:rPr>
                <w:bCs/>
                <w:sz w:val="16"/>
                <w:szCs w:val="16"/>
              </w:rPr>
              <w:t>former</w:t>
            </w:r>
            <w:r>
              <w:rPr>
                <w:bCs/>
                <w:sz w:val="16"/>
                <w:szCs w:val="16"/>
              </w:rPr>
              <w:t xml:space="preserve"> </w:t>
            </w:r>
            <w:r w:rsidRPr="003628A1">
              <w:rPr>
                <w:bCs/>
                <w:sz w:val="16"/>
                <w:szCs w:val="16"/>
              </w:rPr>
              <w:t>OPA</w:t>
            </w:r>
            <w:r>
              <w:rPr>
                <w:bCs/>
                <w:sz w:val="16"/>
                <w:szCs w:val="16"/>
              </w:rPr>
              <w:t xml:space="preserve"> </w:t>
            </w:r>
            <w:r w:rsidRPr="003628A1">
              <w:rPr>
                <w:bCs/>
                <w:sz w:val="16"/>
                <w:szCs w:val="16"/>
              </w:rPr>
              <w:t>for</w:t>
            </w:r>
            <w:r>
              <w:rPr>
                <w:bCs/>
                <w:sz w:val="16"/>
                <w:szCs w:val="16"/>
              </w:rPr>
              <w:t xml:space="preserve"> </w:t>
            </w:r>
            <w:r w:rsidRPr="003628A1">
              <w:rPr>
                <w:bCs/>
                <w:sz w:val="16"/>
                <w:szCs w:val="16"/>
              </w:rPr>
              <w:t>the</w:t>
            </w:r>
            <w:r>
              <w:rPr>
                <w:bCs/>
                <w:sz w:val="16"/>
                <w:szCs w:val="16"/>
              </w:rPr>
              <w:t xml:space="preserve"> </w:t>
            </w:r>
            <w:r w:rsidRPr="003628A1">
              <w:rPr>
                <w:bCs/>
                <w:sz w:val="16"/>
                <w:szCs w:val="16"/>
              </w:rPr>
              <w:t>DR3</w:t>
            </w:r>
            <w:r>
              <w:rPr>
                <w:bCs/>
                <w:sz w:val="16"/>
                <w:szCs w:val="16"/>
              </w:rPr>
              <w:t xml:space="preserve"> </w:t>
            </w:r>
            <w:r w:rsidRPr="003628A1">
              <w:rPr>
                <w:bCs/>
                <w:sz w:val="16"/>
                <w:szCs w:val="16"/>
              </w:rPr>
              <w:t>Program</w:t>
            </w:r>
            <w:r>
              <w:rPr>
                <w:bCs/>
                <w:sz w:val="16"/>
                <w:szCs w:val="16"/>
              </w:rPr>
              <w:t xml:space="preserve"> </w:t>
            </w:r>
            <w:r w:rsidRPr="003628A1">
              <w:rPr>
                <w:bCs/>
                <w:sz w:val="16"/>
                <w:szCs w:val="16"/>
              </w:rPr>
              <w:t>–</w:t>
            </w:r>
            <w:r>
              <w:rPr>
                <w:bCs/>
                <w:sz w:val="16"/>
                <w:szCs w:val="16"/>
              </w:rPr>
              <w:t xml:space="preserve"> </w:t>
            </w:r>
            <w:r w:rsidRPr="003628A1">
              <w:rPr>
                <w:bCs/>
                <w:sz w:val="16"/>
                <w:szCs w:val="16"/>
              </w:rPr>
              <w:t>Miscellaneous</w:t>
            </w:r>
            <w:r>
              <w:rPr>
                <w:bCs/>
                <w:sz w:val="16"/>
                <w:szCs w:val="16"/>
              </w:rPr>
              <w:t xml:space="preserve"> </w:t>
            </w:r>
            <w:r w:rsidRPr="003628A1">
              <w:rPr>
                <w:bCs/>
                <w:sz w:val="16"/>
                <w:szCs w:val="16"/>
              </w:rPr>
              <w:t>Settlement</w:t>
            </w:r>
            <w:r>
              <w:rPr>
                <w:bCs/>
                <w:sz w:val="16"/>
                <w:szCs w:val="16"/>
              </w:rPr>
              <w:t xml:space="preserve"> </w:t>
            </w:r>
            <w:r w:rsidRPr="003628A1">
              <w:rPr>
                <w:bCs/>
                <w:sz w:val="16"/>
                <w:szCs w:val="16"/>
              </w:rPr>
              <w:t>Amount</w:t>
            </w:r>
            <w:bookmarkEnd w:id="305"/>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2CC568E9" w14:textId="77777777" w:rsidR="00263068" w:rsidRPr="003628A1" w:rsidRDefault="00263068" w:rsidP="00263068">
            <w:pPr>
              <w:pStyle w:val="TableBody"/>
              <w:jc w:val="center"/>
              <w:rPr>
                <w:b/>
                <w:sz w:val="16"/>
                <w:szCs w:val="16"/>
                <w:lang w:val="pt-BR"/>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2C567ABA"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0CAF015F" w14:textId="5E58F918" w:rsidR="00263068" w:rsidRPr="003628A1" w:rsidRDefault="00263068" w:rsidP="00263068">
            <w:pPr>
              <w:pStyle w:val="TableBody"/>
              <w:rPr>
                <w:szCs w:val="22"/>
              </w:rPr>
            </w:pPr>
            <w:r w:rsidRPr="003628A1">
              <w:rPr>
                <w:b/>
                <w:szCs w:val="22"/>
              </w:rPr>
              <w:t>**</w:t>
            </w:r>
            <w:r w:rsidRPr="003628A1">
              <w:rPr>
                <w:b/>
                <w:szCs w:val="22"/>
                <w:u w:val="single"/>
              </w:rPr>
              <w:t>CALCULATIONS</w:t>
            </w:r>
            <w:r>
              <w:rPr>
                <w:b/>
                <w:szCs w:val="22"/>
                <w:u w:val="single"/>
              </w:rPr>
              <w:t xml:space="preserve"> </w:t>
            </w:r>
            <w:r w:rsidRPr="003628A1">
              <w:rPr>
                <w:b/>
                <w:szCs w:val="22"/>
                <w:u w:val="single"/>
              </w:rPr>
              <w:t>FOR</w:t>
            </w:r>
            <w:r>
              <w:rPr>
                <w:b/>
                <w:szCs w:val="22"/>
                <w:u w:val="single"/>
              </w:rPr>
              <w:t xml:space="preserve"> </w:t>
            </w:r>
            <w:r w:rsidRPr="003628A1">
              <w:rPr>
                <w:b/>
                <w:i/>
                <w:szCs w:val="22"/>
                <w:u w:val="single"/>
              </w:rPr>
              <w:t>CHARGE</w:t>
            </w:r>
            <w:r>
              <w:rPr>
                <w:b/>
                <w:i/>
                <w:szCs w:val="22"/>
                <w:u w:val="single"/>
              </w:rPr>
              <w:t xml:space="preserve"> </w:t>
            </w:r>
            <w:r w:rsidRPr="003628A1">
              <w:rPr>
                <w:b/>
                <w:i/>
                <w:szCs w:val="22"/>
                <w:u w:val="single"/>
              </w:rPr>
              <w:t>TYPE</w:t>
            </w:r>
            <w:r>
              <w:rPr>
                <w:b/>
                <w:szCs w:val="22"/>
                <w:u w:val="single"/>
              </w:rPr>
              <w:t xml:space="preserve"> </w:t>
            </w:r>
            <w:r w:rsidRPr="003628A1">
              <w:rPr>
                <w:b/>
                <w:szCs w:val="22"/>
                <w:u w:val="single"/>
              </w:rPr>
              <w:t>1348</w:t>
            </w:r>
            <w:r>
              <w:rPr>
                <w:b/>
                <w:szCs w:val="22"/>
                <w:u w:val="single"/>
              </w:rPr>
              <w:t xml:space="preserve"> </w:t>
            </w:r>
            <w:r w:rsidRPr="003628A1">
              <w:rPr>
                <w:b/>
                <w:szCs w:val="22"/>
                <w:u w:val="single"/>
              </w:rPr>
              <w:t>ENDED</w:t>
            </w:r>
            <w:r>
              <w:rPr>
                <w:b/>
                <w:szCs w:val="22"/>
                <w:u w:val="single"/>
              </w:rPr>
              <w:t xml:space="preserve"> </w:t>
            </w:r>
            <w:r w:rsidRPr="003628A1">
              <w:rPr>
                <w:b/>
                <w:szCs w:val="22"/>
                <w:u w:val="single"/>
              </w:rPr>
              <w:t>ON</w:t>
            </w:r>
            <w:r>
              <w:rPr>
                <w:b/>
                <w:szCs w:val="22"/>
                <w:u w:val="single"/>
              </w:rPr>
              <w:t xml:space="preserve"> </w:t>
            </w:r>
            <w:r w:rsidRPr="003628A1">
              <w:rPr>
                <w:b/>
                <w:szCs w:val="22"/>
                <w:u w:val="single"/>
              </w:rPr>
              <w:t>APRIL</w:t>
            </w:r>
            <w:r>
              <w:rPr>
                <w:b/>
                <w:szCs w:val="22"/>
                <w:u w:val="single"/>
              </w:rPr>
              <w:t xml:space="preserve"> </w:t>
            </w:r>
            <w:r w:rsidRPr="003628A1">
              <w:rPr>
                <w:b/>
                <w:szCs w:val="22"/>
                <w:u w:val="single"/>
              </w:rPr>
              <w:t>30,</w:t>
            </w:r>
            <w:r>
              <w:rPr>
                <w:b/>
                <w:szCs w:val="22"/>
                <w:u w:val="single"/>
              </w:rPr>
              <w:t xml:space="preserve"> </w:t>
            </w:r>
            <w:r w:rsidRPr="003628A1">
              <w:rPr>
                <w:b/>
                <w:szCs w:val="22"/>
                <w:u w:val="single"/>
              </w:rPr>
              <w:t>2015.</w:t>
            </w:r>
          </w:p>
          <w:p w14:paraId="5E2C99F7" w14:textId="0068961E" w:rsidR="00263068" w:rsidRPr="003628A1" w:rsidRDefault="00263068" w:rsidP="00263068">
            <w:pPr>
              <w:pStyle w:val="TableBody"/>
              <w:spacing w:before="240"/>
              <w:rPr>
                <w:b/>
                <w:szCs w:val="22"/>
              </w:rPr>
            </w:pPr>
            <w:r w:rsidRPr="003628A1">
              <w:rPr>
                <w:szCs w:val="22"/>
              </w:rPr>
              <w:t>Reserved</w:t>
            </w:r>
            <w:r>
              <w:rPr>
                <w:szCs w:val="22"/>
              </w:rPr>
              <w:t xml:space="preserve"> </w:t>
            </w:r>
            <w:r w:rsidRPr="003628A1">
              <w:rPr>
                <w:szCs w:val="22"/>
              </w:rPr>
              <w:t>for</w:t>
            </w:r>
            <w:r>
              <w:rPr>
                <w:szCs w:val="22"/>
              </w:rPr>
              <w:t xml:space="preserve"> </w:t>
            </w:r>
            <w:r w:rsidRPr="003628A1">
              <w:rPr>
                <w:szCs w:val="22"/>
              </w:rPr>
              <w:t>DR3</w:t>
            </w:r>
            <w:r>
              <w:rPr>
                <w:szCs w:val="22"/>
              </w:rPr>
              <w:t xml:space="preserve"> </w:t>
            </w:r>
            <w:r w:rsidRPr="003628A1">
              <w:rPr>
                <w:szCs w:val="22"/>
              </w:rPr>
              <w:t>payments</w:t>
            </w:r>
            <w:r>
              <w:rPr>
                <w:szCs w:val="22"/>
              </w:rPr>
              <w:t xml:space="preserve"> </w:t>
            </w:r>
            <w:r w:rsidRPr="003628A1">
              <w:rPr>
                <w:szCs w:val="22"/>
              </w:rPr>
              <w:t>or</w:t>
            </w:r>
            <w:r>
              <w:rPr>
                <w:szCs w:val="22"/>
              </w:rPr>
              <w:t xml:space="preserve"> </w:t>
            </w:r>
            <w:r w:rsidRPr="003628A1">
              <w:rPr>
                <w:szCs w:val="22"/>
              </w:rPr>
              <w:t>charges</w:t>
            </w:r>
            <w:r>
              <w:rPr>
                <w:szCs w:val="22"/>
              </w:rPr>
              <w:t xml:space="preserve"> </w:t>
            </w:r>
            <w:r w:rsidRPr="003628A1">
              <w:rPr>
                <w:szCs w:val="22"/>
              </w:rPr>
              <w:t>of</w:t>
            </w:r>
            <w:r>
              <w:rPr>
                <w:szCs w:val="22"/>
              </w:rPr>
              <w:t xml:space="preserve"> </w:t>
            </w:r>
            <w:r w:rsidRPr="003628A1">
              <w:rPr>
                <w:szCs w:val="22"/>
              </w:rPr>
              <w:t>a</w:t>
            </w:r>
            <w:r>
              <w:rPr>
                <w:szCs w:val="22"/>
              </w:rPr>
              <w:t xml:space="preserve"> </w:t>
            </w:r>
            <w:r w:rsidRPr="003628A1">
              <w:rPr>
                <w:szCs w:val="22"/>
              </w:rPr>
              <w:t>miscellaneous</w:t>
            </w:r>
            <w:r>
              <w:rPr>
                <w:szCs w:val="22"/>
              </w:rPr>
              <w:t xml:space="preserve"> </w:t>
            </w:r>
            <w:r w:rsidRPr="003628A1">
              <w:rPr>
                <w:szCs w:val="22"/>
              </w:rPr>
              <w:t>nature</w:t>
            </w:r>
            <w:r>
              <w:rPr>
                <w:szCs w:val="22"/>
              </w:rPr>
              <w:t xml:space="preserve"> </w:t>
            </w:r>
            <w:r w:rsidRPr="003628A1">
              <w:rPr>
                <w:szCs w:val="22"/>
              </w:rPr>
              <w:t>not</w:t>
            </w:r>
            <w:r>
              <w:rPr>
                <w:szCs w:val="22"/>
              </w:rPr>
              <w:t xml:space="preserve"> </w:t>
            </w:r>
            <w:r w:rsidRPr="003628A1">
              <w:rPr>
                <w:szCs w:val="22"/>
              </w:rPr>
              <w:t>specifically</w:t>
            </w:r>
            <w:r>
              <w:rPr>
                <w:szCs w:val="22"/>
              </w:rPr>
              <w:t xml:space="preserve"> </w:t>
            </w:r>
            <w:r w:rsidRPr="003628A1">
              <w:rPr>
                <w:szCs w:val="22"/>
              </w:rPr>
              <w:t>covered</w:t>
            </w:r>
            <w:r>
              <w:rPr>
                <w:szCs w:val="22"/>
              </w:rPr>
              <w:t xml:space="preserve"> </w:t>
            </w:r>
            <w:r w:rsidRPr="003628A1">
              <w:rPr>
                <w:szCs w:val="22"/>
              </w:rPr>
              <w:t>under</w:t>
            </w:r>
            <w:r>
              <w:rPr>
                <w:szCs w:val="22"/>
              </w:rPr>
              <w:t xml:space="preserve"> </w:t>
            </w:r>
            <w:r w:rsidRPr="003628A1">
              <w:rPr>
                <w:szCs w:val="22"/>
              </w:rPr>
              <w:t>Charge</w:t>
            </w:r>
            <w:r>
              <w:rPr>
                <w:szCs w:val="22"/>
              </w:rPr>
              <w:t xml:space="preserve"> </w:t>
            </w:r>
            <w:r w:rsidRPr="003628A1">
              <w:rPr>
                <w:szCs w:val="22"/>
              </w:rPr>
              <w:t>Types</w:t>
            </w:r>
            <w:r>
              <w:rPr>
                <w:szCs w:val="22"/>
              </w:rPr>
              <w:t xml:space="preserve"> </w:t>
            </w:r>
            <w:r w:rsidRPr="003628A1">
              <w:rPr>
                <w:szCs w:val="22"/>
              </w:rPr>
              <w:t>1340</w:t>
            </w:r>
            <w:r>
              <w:rPr>
                <w:szCs w:val="22"/>
              </w:rPr>
              <w:t xml:space="preserve"> </w:t>
            </w:r>
            <w:r w:rsidRPr="003628A1">
              <w:rPr>
                <w:szCs w:val="22"/>
              </w:rPr>
              <w:t>through</w:t>
            </w:r>
            <w:r>
              <w:rPr>
                <w:szCs w:val="22"/>
              </w:rPr>
              <w:t xml:space="preserve"> </w:t>
            </w:r>
            <w:r w:rsidRPr="003628A1">
              <w:rPr>
                <w:szCs w:val="22"/>
              </w:rPr>
              <w:t>1347.</w:t>
            </w:r>
          </w:p>
        </w:tc>
        <w:tc>
          <w:tcPr>
            <w:tcW w:w="990" w:type="dxa"/>
            <w:tcBorders>
              <w:top w:val="single" w:sz="4" w:space="0" w:color="auto"/>
              <w:left w:val="single" w:sz="4" w:space="0" w:color="auto"/>
              <w:bottom w:val="single" w:sz="4" w:space="0" w:color="auto"/>
              <w:right w:val="single" w:sz="4" w:space="0" w:color="auto"/>
            </w:tcBorders>
            <w:vAlign w:val="center"/>
          </w:tcPr>
          <w:p w14:paraId="701B817A" w14:textId="77777777" w:rsidR="00263068" w:rsidRPr="003628A1" w:rsidRDefault="00263068" w:rsidP="00263068">
            <w:pPr>
              <w:pStyle w:val="TableBody"/>
              <w:jc w:val="center"/>
              <w:rPr>
                <w:b/>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A4322F9" w14:textId="7EEFF2D1" w:rsidR="00263068" w:rsidRPr="003628A1" w:rsidRDefault="00263068" w:rsidP="00263068">
            <w:pPr>
              <w:pStyle w:val="TableBody"/>
              <w:jc w:val="center"/>
              <w:rPr>
                <w:b/>
                <w:sz w:val="16"/>
                <w:szCs w:val="16"/>
              </w:rPr>
            </w:pPr>
            <w:r w:rsidRPr="003628A1">
              <w:rPr>
                <w:sz w:val="16"/>
                <w:szCs w:val="16"/>
              </w:rPr>
              <w:t>Due</w:t>
            </w:r>
            <w:r>
              <w:rPr>
                <w:sz w:val="16"/>
                <w:szCs w:val="16"/>
              </w:rPr>
              <w:t xml:space="preserve"> </w:t>
            </w:r>
            <w:r w:rsidRPr="003628A1">
              <w:rPr>
                <w:sz w:val="16"/>
                <w:szCs w:val="16"/>
              </w:rPr>
              <w:t>DR3-participants</w:t>
            </w:r>
            <w:r>
              <w:rPr>
                <w:sz w:val="16"/>
                <w:szCs w:val="16"/>
              </w:rPr>
              <w:t xml:space="preserve"> </w:t>
            </w:r>
            <w:r w:rsidRPr="003628A1">
              <w:rPr>
                <w:sz w:val="16"/>
                <w:szCs w:val="16"/>
              </w:rPr>
              <w:t>Either</w:t>
            </w:r>
            <w:r>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2CA19BD3" w14:textId="77777777" w:rsidR="00263068" w:rsidRPr="003628A1" w:rsidRDefault="00263068" w:rsidP="00263068">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EE3C0AC"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2636A38"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AEE90C2" w14:textId="77777777" w:rsidR="00263068" w:rsidRPr="003628A1" w:rsidRDefault="00263068" w:rsidP="00263068">
            <w:pPr>
              <w:pStyle w:val="TableBody"/>
              <w:jc w:val="center"/>
              <w:rPr>
                <w:i/>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7D340E9B" w14:textId="77777777" w:rsidR="00263068" w:rsidRPr="003628A1" w:rsidRDefault="00263068" w:rsidP="00263068">
            <w:pPr>
              <w:pStyle w:val="TableBody"/>
              <w:jc w:val="center"/>
              <w:rPr>
                <w:bCs/>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51214FFC" w14:textId="77777777" w:rsidR="00263068" w:rsidRPr="003628A1" w:rsidRDefault="00263068" w:rsidP="00263068">
            <w:pPr>
              <w:pStyle w:val="TableBody"/>
              <w:jc w:val="center"/>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606642C" w14:textId="5D94306C" w:rsidR="00263068" w:rsidRPr="003628A1" w:rsidRDefault="00263068" w:rsidP="00263068">
            <w:pPr>
              <w:pStyle w:val="TableBody"/>
              <w:rPr>
                <w:b/>
                <w:sz w:val="16"/>
                <w:szCs w:val="16"/>
              </w:rPr>
            </w:pPr>
            <w:r w:rsidRPr="003628A1">
              <w:rPr>
                <w:bCs/>
                <w:sz w:val="16"/>
                <w:szCs w:val="16"/>
              </w:rPr>
              <w:t>Former</w:t>
            </w:r>
            <w:r>
              <w:rPr>
                <w:bCs/>
                <w:sz w:val="16"/>
                <w:szCs w:val="16"/>
              </w:rPr>
              <w:t xml:space="preserve"> </w:t>
            </w:r>
            <w:r w:rsidRPr="003628A1">
              <w:rPr>
                <w:i/>
                <w:sz w:val="16"/>
                <w:szCs w:val="16"/>
              </w:rPr>
              <w:t>OPA</w:t>
            </w:r>
            <w:r>
              <w:rPr>
                <w:sz w:val="16"/>
                <w:szCs w:val="16"/>
              </w:rPr>
              <w:t xml:space="preserve"> </w:t>
            </w:r>
            <w:r w:rsidRPr="003628A1">
              <w:rPr>
                <w:sz w:val="16"/>
                <w:szCs w:val="16"/>
              </w:rPr>
              <w:t>DR3</w:t>
            </w:r>
            <w:r>
              <w:rPr>
                <w:sz w:val="16"/>
                <w:szCs w:val="16"/>
              </w:rPr>
              <w:t xml:space="preserve"> </w:t>
            </w:r>
            <w:r w:rsidRPr="003628A1">
              <w:rPr>
                <w:sz w:val="16"/>
                <w:szCs w:val="16"/>
              </w:rPr>
              <w:t>Contract.</w:t>
            </w:r>
            <w:r>
              <w:rPr>
                <w:sz w:val="16"/>
                <w:szCs w:val="16"/>
              </w:rPr>
              <w:t xml:space="preserve"> </w:t>
            </w:r>
            <w:r w:rsidRPr="003628A1">
              <w:rPr>
                <w:sz w:val="16"/>
                <w:szCs w:val="16"/>
              </w:rPr>
              <w:t>The</w:t>
            </w:r>
            <w:r>
              <w:rPr>
                <w:sz w:val="16"/>
                <w:szCs w:val="16"/>
              </w:rPr>
              <w:t xml:space="preserve"> </w:t>
            </w:r>
            <w:r w:rsidRPr="003628A1">
              <w:rPr>
                <w:sz w:val="16"/>
                <w:szCs w:val="16"/>
              </w:rPr>
              <w:t>DR3</w:t>
            </w:r>
            <w:r>
              <w:rPr>
                <w:sz w:val="16"/>
                <w:szCs w:val="16"/>
              </w:rPr>
              <w:t xml:space="preserve"> </w:t>
            </w:r>
            <w:r w:rsidRPr="003628A1">
              <w:rPr>
                <w:sz w:val="16"/>
                <w:szCs w:val="16"/>
              </w:rPr>
              <w:t>program</w:t>
            </w:r>
            <w:r>
              <w:rPr>
                <w:sz w:val="16"/>
                <w:szCs w:val="16"/>
              </w:rPr>
              <w:t xml:space="preserve"> </w:t>
            </w:r>
            <w:r w:rsidRPr="003628A1">
              <w:rPr>
                <w:sz w:val="16"/>
                <w:szCs w:val="16"/>
              </w:rPr>
              <w:t>was</w:t>
            </w:r>
            <w:r>
              <w:rPr>
                <w:sz w:val="16"/>
                <w:szCs w:val="16"/>
              </w:rPr>
              <w:t xml:space="preserve"> </w:t>
            </w:r>
            <w:r w:rsidRPr="003628A1">
              <w:rPr>
                <w:sz w:val="16"/>
                <w:szCs w:val="16"/>
              </w:rPr>
              <w:t>last</w:t>
            </w:r>
            <w:r>
              <w:rPr>
                <w:sz w:val="16"/>
                <w:szCs w:val="16"/>
              </w:rPr>
              <w:t xml:space="preserve"> </w:t>
            </w:r>
            <w:r w:rsidRPr="003628A1">
              <w:rPr>
                <w:sz w:val="16"/>
                <w:szCs w:val="16"/>
              </w:rPr>
              <w:t>settled</w:t>
            </w:r>
            <w:r>
              <w:rPr>
                <w:sz w:val="16"/>
                <w:szCs w:val="16"/>
              </w:rPr>
              <w:t xml:space="preserve"> </w:t>
            </w:r>
            <w:r w:rsidRPr="003628A1">
              <w:rPr>
                <w:sz w:val="16"/>
                <w:szCs w:val="16"/>
              </w:rPr>
              <w:t>on</w:t>
            </w:r>
            <w:r>
              <w:rPr>
                <w:sz w:val="16"/>
                <w:szCs w:val="16"/>
              </w:rPr>
              <w:t xml:space="preserve"> </w:t>
            </w:r>
            <w:r w:rsidRPr="003628A1">
              <w:rPr>
                <w:sz w:val="16"/>
                <w:szCs w:val="16"/>
              </w:rPr>
              <w:t>the</w:t>
            </w:r>
            <w:r>
              <w:rPr>
                <w:sz w:val="16"/>
                <w:szCs w:val="16"/>
              </w:rPr>
              <w:t xml:space="preserve"> </w:t>
            </w:r>
            <w:r w:rsidRPr="003628A1">
              <w:rPr>
                <w:sz w:val="16"/>
                <w:szCs w:val="16"/>
              </w:rPr>
              <w:t>April</w:t>
            </w:r>
            <w:r>
              <w:rPr>
                <w:sz w:val="16"/>
                <w:szCs w:val="16"/>
              </w:rPr>
              <w:t xml:space="preserve"> </w:t>
            </w:r>
            <w:r w:rsidRPr="003628A1">
              <w:rPr>
                <w:sz w:val="16"/>
                <w:szCs w:val="16"/>
              </w:rPr>
              <w:t>2015</w:t>
            </w:r>
            <w:r>
              <w:rPr>
                <w:sz w:val="16"/>
                <w:szCs w:val="16"/>
              </w:rPr>
              <w:t xml:space="preserve"> </w:t>
            </w:r>
            <w:r w:rsidRPr="003628A1">
              <w:rPr>
                <w:sz w:val="16"/>
                <w:szCs w:val="16"/>
              </w:rPr>
              <w:t>settlement</w:t>
            </w:r>
            <w:r>
              <w:rPr>
                <w:sz w:val="16"/>
                <w:szCs w:val="16"/>
              </w:rPr>
              <w:t xml:space="preserve"> </w:t>
            </w:r>
            <w:r w:rsidRPr="003628A1">
              <w:rPr>
                <w:sz w:val="16"/>
                <w:szCs w:val="16"/>
              </w:rPr>
              <w:t>statements</w:t>
            </w:r>
            <w:r>
              <w:rPr>
                <w:sz w:val="16"/>
                <w:szCs w:val="16"/>
              </w:rPr>
              <w:t xml:space="preserve"> </w:t>
            </w:r>
            <w:r w:rsidRPr="003628A1">
              <w:rPr>
                <w:sz w:val="16"/>
                <w:szCs w:val="16"/>
              </w:rPr>
              <w:t>and</w:t>
            </w:r>
            <w:r>
              <w:rPr>
                <w:sz w:val="16"/>
                <w:szCs w:val="16"/>
              </w:rPr>
              <w:t xml:space="preserve"> </w:t>
            </w:r>
            <w:r w:rsidRPr="003628A1">
              <w:rPr>
                <w:sz w:val="16"/>
                <w:szCs w:val="16"/>
              </w:rPr>
              <w:t>invoice.</w:t>
            </w:r>
          </w:p>
        </w:tc>
      </w:tr>
      <w:tr w:rsidR="00263068" w:rsidRPr="003628A1" w14:paraId="4982E08C" w14:textId="77777777" w:rsidTr="008C2EB7">
        <w:trPr>
          <w:jc w:val="center"/>
        </w:trPr>
        <w:tc>
          <w:tcPr>
            <w:tcW w:w="805" w:type="dxa"/>
            <w:vAlign w:val="center"/>
          </w:tcPr>
          <w:p w14:paraId="5B9CF4BD" w14:textId="77777777" w:rsidR="00263068" w:rsidRPr="003628A1" w:rsidRDefault="00263068" w:rsidP="00263068">
            <w:pPr>
              <w:pStyle w:val="TableBody"/>
              <w:jc w:val="center"/>
              <w:rPr>
                <w:rFonts w:ascii="Arial" w:hAnsi="Arial"/>
                <w:b/>
                <w:sz w:val="16"/>
                <w:szCs w:val="16"/>
                <w:shd w:val="solid" w:color="FFFFFF" w:fill="FFFFFF"/>
                <w:lang w:eastAsia="en-US"/>
              </w:rPr>
            </w:pPr>
            <w:r w:rsidRPr="003628A1">
              <w:rPr>
                <w:sz w:val="16"/>
                <w:szCs w:val="16"/>
              </w:rPr>
              <w:t>1350</w:t>
            </w:r>
          </w:p>
        </w:tc>
        <w:tc>
          <w:tcPr>
            <w:tcW w:w="1305" w:type="dxa"/>
            <w:vAlign w:val="center"/>
          </w:tcPr>
          <w:p w14:paraId="2F65DB11" w14:textId="738DC008" w:rsidR="00263068" w:rsidRPr="003628A1" w:rsidRDefault="00263068" w:rsidP="00263068">
            <w:pPr>
              <w:pStyle w:val="TableBody"/>
              <w:rPr>
                <w:sz w:val="16"/>
                <w:szCs w:val="16"/>
              </w:rPr>
            </w:pPr>
            <w:r w:rsidRPr="003628A1">
              <w:rPr>
                <w:sz w:val="16"/>
                <w:szCs w:val="16"/>
              </w:rPr>
              <w:t>Capacity</w:t>
            </w:r>
            <w:r>
              <w:rPr>
                <w:sz w:val="16"/>
                <w:szCs w:val="16"/>
              </w:rPr>
              <w:t xml:space="preserve"> </w:t>
            </w:r>
            <w:r w:rsidRPr="003628A1">
              <w:rPr>
                <w:sz w:val="16"/>
                <w:szCs w:val="16"/>
              </w:rPr>
              <w:t>Based</w:t>
            </w:r>
            <w:r>
              <w:rPr>
                <w:sz w:val="16"/>
                <w:szCs w:val="16"/>
              </w:rPr>
              <w:t xml:space="preserve"> </w:t>
            </w:r>
            <w:r w:rsidRPr="003628A1">
              <w:rPr>
                <w:sz w:val="16"/>
                <w:szCs w:val="16"/>
              </w:rPr>
              <w:t>Recovery</w:t>
            </w:r>
            <w:r>
              <w:rPr>
                <w:sz w:val="16"/>
                <w:szCs w:val="16"/>
              </w:rPr>
              <w:t xml:space="preserve"> </w:t>
            </w:r>
            <w:r w:rsidRPr="003628A1">
              <w:rPr>
                <w:sz w:val="16"/>
                <w:szCs w:val="16"/>
              </w:rPr>
              <w:t>Amount</w:t>
            </w:r>
            <w:r>
              <w:rPr>
                <w:sz w:val="16"/>
                <w:szCs w:val="16"/>
              </w:rPr>
              <w:t xml:space="preserve"> </w:t>
            </w:r>
            <w:r w:rsidRPr="003628A1">
              <w:rPr>
                <w:sz w:val="16"/>
                <w:szCs w:val="16"/>
              </w:rPr>
              <w:t>for</w:t>
            </w:r>
            <w:r>
              <w:rPr>
                <w:sz w:val="16"/>
                <w:szCs w:val="16"/>
              </w:rPr>
              <w:t xml:space="preserve"> </w:t>
            </w:r>
            <w:r w:rsidRPr="003628A1">
              <w:rPr>
                <w:sz w:val="16"/>
                <w:szCs w:val="16"/>
              </w:rPr>
              <w:t>Class</w:t>
            </w:r>
            <w:r>
              <w:rPr>
                <w:sz w:val="16"/>
                <w:szCs w:val="16"/>
              </w:rPr>
              <w:t xml:space="preserve"> </w:t>
            </w:r>
            <w:r w:rsidRPr="003628A1">
              <w:rPr>
                <w:sz w:val="16"/>
                <w:szCs w:val="16"/>
              </w:rPr>
              <w:t>A</w:t>
            </w:r>
            <w:r>
              <w:rPr>
                <w:sz w:val="16"/>
                <w:szCs w:val="16"/>
              </w:rPr>
              <w:t xml:space="preserve"> </w:t>
            </w:r>
            <w:r w:rsidRPr="003628A1">
              <w:rPr>
                <w:sz w:val="16"/>
                <w:szCs w:val="16"/>
              </w:rPr>
              <w:t>Loads</w:t>
            </w:r>
          </w:p>
        </w:tc>
        <w:tc>
          <w:tcPr>
            <w:tcW w:w="1004" w:type="dxa"/>
            <w:gridSpan w:val="2"/>
            <w:vAlign w:val="center"/>
          </w:tcPr>
          <w:p w14:paraId="7191DDEF" w14:textId="36D91F81" w:rsidR="00263068" w:rsidRPr="003628A1" w:rsidRDefault="00645739" w:rsidP="00645739">
            <w:pPr>
              <w:pStyle w:val="TableBody"/>
              <w:jc w:val="center"/>
              <w:rPr>
                <w:sz w:val="16"/>
                <w:szCs w:val="16"/>
              </w:rPr>
            </w:pPr>
            <w:r>
              <w:rPr>
                <w:sz w:val="16"/>
                <w:szCs w:val="16"/>
              </w:rPr>
              <w:t>CAU</w:t>
            </w:r>
            <w:r w:rsidRPr="00645739">
              <w:rPr>
                <w:sz w:val="16"/>
                <w:szCs w:val="16"/>
                <w:vertAlign w:val="superscript"/>
              </w:rPr>
              <w:t>m</w:t>
            </w:r>
            <w:r w:rsidRPr="00645739">
              <w:rPr>
                <w:sz w:val="16"/>
                <w:szCs w:val="16"/>
                <w:vertAlign w:val="subscript"/>
              </w:rPr>
              <w:t>k</w:t>
            </w:r>
          </w:p>
        </w:tc>
        <w:tc>
          <w:tcPr>
            <w:tcW w:w="981" w:type="dxa"/>
            <w:gridSpan w:val="2"/>
            <w:vAlign w:val="center"/>
          </w:tcPr>
          <w:p w14:paraId="03FC13F6" w14:textId="429A7A9E" w:rsidR="00263068" w:rsidRPr="003628A1" w:rsidRDefault="006A4121" w:rsidP="006A4121">
            <w:pPr>
              <w:pStyle w:val="TableBody"/>
              <w:jc w:val="center"/>
              <w:rPr>
                <w:sz w:val="16"/>
                <w:szCs w:val="16"/>
              </w:rPr>
            </w:pPr>
            <w:r>
              <w:rPr>
                <w:sz w:val="16"/>
                <w:szCs w:val="16"/>
              </w:rPr>
              <w:t>9.4.7J.8</w:t>
            </w:r>
          </w:p>
        </w:tc>
        <w:tc>
          <w:tcPr>
            <w:tcW w:w="3555" w:type="dxa"/>
            <w:vAlign w:val="center"/>
          </w:tcPr>
          <w:p w14:paraId="78967AD6" w14:textId="7BDB5C3E" w:rsidR="00263068" w:rsidRPr="003628A1" w:rsidRDefault="00277BC3" w:rsidP="00263068">
            <w:pPr>
              <w:pStyle w:val="TableBody"/>
              <w:rPr>
                <w:szCs w:val="22"/>
                <w:vertAlign w:val="subscript"/>
              </w:rPr>
            </w:pPr>
            <m:oMathPara>
              <m:oMath>
                <m:sSub>
                  <m:sSubPr>
                    <m:ctrlPr>
                      <w:rPr>
                        <w:rFonts w:ascii="Cambria Math" w:hAnsi="Cambria Math"/>
                        <w:i/>
                      </w:rPr>
                    </m:ctrlPr>
                  </m:sSubPr>
                  <m:e>
                    <m:r>
                      <w:rPr>
                        <w:rFonts w:ascii="Cambria Math"/>
                      </w:rPr>
                      <m:t>Σ</m:t>
                    </m:r>
                  </m:e>
                  <m:sub>
                    <m:r>
                      <m:rPr>
                        <m:nor/>
                      </m:rPr>
                      <w:rPr>
                        <w:rFonts w:ascii="Cambria Math"/>
                      </w:rPr>
                      <m:t>H,M,</m:t>
                    </m:r>
                    <m:ctrlPr>
                      <w:rPr>
                        <w:rFonts w:ascii="Cambria Math" w:hAnsi="Cambria Math"/>
                      </w:rPr>
                    </m:ctrlPr>
                  </m:sub>
                </m:sSub>
                <m:sSub>
                  <m:sSubPr>
                    <m:ctrlPr>
                      <w:rPr>
                        <w:rFonts w:ascii="Cambria Math" w:hAnsi="Cambria Math"/>
                        <w:i/>
                      </w:rPr>
                    </m:ctrlPr>
                  </m:sSubPr>
                  <m:e>
                    <m:r>
                      <m:rPr>
                        <m:sty m:val="p"/>
                      </m:rPr>
                      <w:rPr>
                        <w:rFonts w:ascii="Cambria Math"/>
                      </w:rPr>
                      <m:t>TD</m:t>
                    </m:r>
                  </m:e>
                  <m:sub>
                    <m:r>
                      <m:rPr>
                        <m:sty m:val="p"/>
                      </m:rPr>
                      <w:rPr>
                        <w:rFonts w:ascii="Cambria Math"/>
                      </w:rPr>
                      <m:t>C,k,</m:t>
                    </m:r>
                    <m:sSup>
                      <m:sSupPr>
                        <m:ctrlPr>
                          <w:rPr>
                            <w:rFonts w:ascii="Cambria Math" w:hAnsi="Cambria Math"/>
                          </w:rPr>
                        </m:ctrlPr>
                      </m:sSupPr>
                      <m:e>
                        <m:r>
                          <m:rPr>
                            <m:sty m:val="p"/>
                          </m:rPr>
                          <w:rPr>
                            <w:rFonts w:ascii="Cambria Math"/>
                          </w:rPr>
                          <m:t>h</m:t>
                        </m:r>
                      </m:e>
                      <m:sup>
                        <m:r>
                          <m:rPr>
                            <m:sty m:val="p"/>
                          </m:rPr>
                          <w:rPr>
                            <w:rFonts w:ascii="Cambria Math"/>
                          </w:rPr>
                          <m:t>m</m:t>
                        </m:r>
                      </m:sup>
                    </m:sSup>
                  </m:sub>
                </m:sSub>
                <m:r>
                  <m:rPr>
                    <m:nor/>
                  </m:rPr>
                  <w:rPr>
                    <w:rFonts w:ascii="Cambria Math"/>
                  </w:rPr>
                  <m:t xml:space="preserve"> * PD</m:t>
                </m:r>
                <m:sSub>
                  <m:sSubPr>
                    <m:ctrlPr>
                      <w:rPr>
                        <w:rFonts w:ascii="Cambria Math" w:hAnsi="Cambria Math"/>
                      </w:rPr>
                    </m:ctrlPr>
                  </m:sSubPr>
                  <m:e>
                    <m:r>
                      <m:rPr>
                        <m:nor/>
                      </m:rPr>
                      <w:rPr>
                        <w:rFonts w:ascii="Cambria Math"/>
                      </w:rPr>
                      <m:t>F</m:t>
                    </m:r>
                  </m:e>
                  <m:sub>
                    <m:r>
                      <m:rPr>
                        <m:nor/>
                      </m:rPr>
                      <w:rPr>
                        <w:rFonts w:ascii="Cambria Math"/>
                      </w:rPr>
                      <m:t>k</m:t>
                    </m:r>
                  </m:sub>
                </m:sSub>
              </m:oMath>
            </m:oMathPara>
          </w:p>
          <w:p w14:paraId="3FF365F8" w14:textId="27C00B78" w:rsidR="00263068" w:rsidRDefault="00263068" w:rsidP="00263068">
            <w:pPr>
              <w:pStyle w:val="TableBody"/>
              <w:rPr>
                <w:szCs w:val="22"/>
              </w:rPr>
            </w:pPr>
            <w:r w:rsidRPr="003628A1">
              <w:rPr>
                <w:szCs w:val="22"/>
              </w:rPr>
              <w:t>Where:</w:t>
            </w:r>
          </w:p>
          <w:p w14:paraId="3EB9E05F" w14:textId="77777777" w:rsidR="00956F63" w:rsidRPr="009F0864" w:rsidRDefault="00956F63" w:rsidP="00956F63">
            <w:pPr>
              <w:pStyle w:val="TableBody"/>
              <w:numPr>
                <w:ilvl w:val="0"/>
                <w:numId w:val="70"/>
              </w:numPr>
              <w:rPr>
                <w:szCs w:val="22"/>
              </w:rPr>
            </w:pPr>
            <w:r w:rsidRPr="003628A1">
              <w:rPr>
                <w:szCs w:val="22"/>
              </w:rPr>
              <w:t>‘H’</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i/>
                <w:szCs w:val="22"/>
              </w:rPr>
              <w:t>settlement</w:t>
            </w:r>
            <w:r>
              <w:rPr>
                <w:szCs w:val="22"/>
              </w:rPr>
              <w:t xml:space="preserve"> </w:t>
            </w:r>
            <w:r w:rsidRPr="003628A1">
              <w:rPr>
                <w:i/>
                <w:szCs w:val="22"/>
              </w:rPr>
              <w:t>hours</w:t>
            </w:r>
            <w:r>
              <w:rPr>
                <w:i/>
                <w:szCs w:val="22"/>
              </w:rPr>
              <w:t xml:space="preserve"> ‘h’ </w:t>
            </w:r>
            <w:r>
              <w:rPr>
                <w:szCs w:val="22"/>
              </w:rPr>
              <w:t xml:space="preserve">in the relevant </w:t>
            </w:r>
            <w:r>
              <w:rPr>
                <w:i/>
                <w:szCs w:val="22"/>
              </w:rPr>
              <w:t>energy market billing period</w:t>
            </w:r>
          </w:p>
          <w:p w14:paraId="7BE1602B" w14:textId="77777777" w:rsidR="00956F63" w:rsidRPr="00430328" w:rsidRDefault="00956F63" w:rsidP="00956F63">
            <w:pPr>
              <w:pStyle w:val="TableBody"/>
              <w:numPr>
                <w:ilvl w:val="0"/>
                <w:numId w:val="70"/>
              </w:numPr>
              <w:rPr>
                <w:rStyle w:val="normaltextrun"/>
                <w:szCs w:val="22"/>
              </w:rPr>
            </w:pPr>
            <w:r w:rsidRPr="003628A1">
              <w:rPr>
                <w:szCs w:val="22"/>
              </w:rPr>
              <w:lastRenderedPageBreak/>
              <w:t>‘M’</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i/>
                <w:szCs w:val="22"/>
              </w:rPr>
              <w:t>delivery</w:t>
            </w:r>
            <w:r>
              <w:rPr>
                <w:i/>
                <w:szCs w:val="22"/>
              </w:rPr>
              <w:t xml:space="preserve"> </w:t>
            </w:r>
            <w:r w:rsidRPr="003628A1">
              <w:rPr>
                <w:i/>
                <w:szCs w:val="22"/>
              </w:rPr>
              <w:t>points</w:t>
            </w:r>
            <w:r>
              <w:rPr>
                <w:i/>
                <w:szCs w:val="22"/>
              </w:rPr>
              <w:t xml:space="preserve"> ‘m’ </w:t>
            </w:r>
            <w:r>
              <w:rPr>
                <w:szCs w:val="22"/>
              </w:rPr>
              <w:t xml:space="preserve">of </w:t>
            </w:r>
            <w:r>
              <w:rPr>
                <w:i/>
                <w:szCs w:val="22"/>
              </w:rPr>
              <w:t xml:space="preserve">market participant </w:t>
            </w:r>
            <w:r>
              <w:rPr>
                <w:szCs w:val="22"/>
              </w:rPr>
              <w:t>‘k’</w:t>
            </w:r>
          </w:p>
          <w:p w14:paraId="103352A7" w14:textId="77777777" w:rsidR="00956F63" w:rsidRPr="00B94A8C" w:rsidRDefault="00956F63" w:rsidP="00956F63">
            <w:pPr>
              <w:pStyle w:val="TableBody"/>
              <w:numPr>
                <w:ilvl w:val="0"/>
                <w:numId w:val="70"/>
              </w:numPr>
              <w:rPr>
                <w:rStyle w:val="normaltextrun"/>
                <w:szCs w:val="22"/>
              </w:rPr>
            </w:pPr>
            <w:r w:rsidRPr="009F0864">
              <w:rPr>
                <w:rStyle w:val="normaltextrun"/>
                <w:shd w:val="clear" w:color="auto" w:fill="FFFFFF"/>
                <w:lang w:val="en-US"/>
              </w:rPr>
              <w:t>‘TD</w:t>
            </w:r>
            <w:r w:rsidRPr="009F0864">
              <w:rPr>
                <w:rStyle w:val="normaltextrun"/>
                <w:sz w:val="19"/>
                <w:szCs w:val="19"/>
                <w:shd w:val="clear" w:color="auto" w:fill="FFFFFF"/>
                <w:vertAlign w:val="subscript"/>
                <w:lang w:val="en-US"/>
              </w:rPr>
              <w:t>C,k,h</w:t>
            </w:r>
            <w:r w:rsidRPr="009F0864">
              <w:rPr>
                <w:rStyle w:val="normaltextrun"/>
                <w:sz w:val="19"/>
                <w:szCs w:val="19"/>
                <w:shd w:val="clear" w:color="auto" w:fill="FFFFFF"/>
                <w:vertAlign w:val="superscript"/>
                <w:lang w:val="en-US"/>
              </w:rPr>
              <w:t>m</w:t>
            </w:r>
            <w:r w:rsidRPr="009F0864">
              <w:rPr>
                <w:rStyle w:val="normaltextrun"/>
                <w:shd w:val="clear" w:color="auto" w:fill="FFFFFF"/>
                <w:lang w:val="en-US"/>
              </w:rPr>
              <w:t xml:space="preserve">’ is total dollar value of all </w:t>
            </w:r>
            <w:r w:rsidRPr="009F0864">
              <w:rPr>
                <w:rStyle w:val="normaltextrun"/>
                <w:i/>
                <w:iCs/>
                <w:shd w:val="clear" w:color="auto" w:fill="FFFFFF"/>
                <w:lang w:val="en-US"/>
              </w:rPr>
              <w:t>settlement amounts</w:t>
            </w:r>
            <w:r w:rsidRPr="009F0864">
              <w:rPr>
                <w:rStyle w:val="normaltextrun"/>
                <w:shd w:val="clear" w:color="auto" w:fill="FFFFFF"/>
                <w:lang w:val="en-US"/>
              </w:rPr>
              <w:t xml:space="preserve"> ‘C’ for </w:t>
            </w:r>
            <w:r w:rsidRPr="009F0864">
              <w:rPr>
                <w:rStyle w:val="normaltextrun"/>
                <w:i/>
                <w:iCs/>
                <w:shd w:val="clear" w:color="auto" w:fill="FFFFFF"/>
                <w:lang w:val="en-US"/>
              </w:rPr>
              <w:t>capacity market participant</w:t>
            </w:r>
            <w:r w:rsidRPr="009F0864">
              <w:rPr>
                <w:rStyle w:val="normaltextrun"/>
                <w:shd w:val="clear" w:color="auto" w:fill="FFFFFF"/>
                <w:lang w:val="en-US"/>
              </w:rPr>
              <w:t xml:space="preserve"> ‘k’ at </w:t>
            </w:r>
            <w:r w:rsidRPr="009F0864">
              <w:rPr>
                <w:rStyle w:val="normaltextrun"/>
                <w:i/>
                <w:iCs/>
                <w:shd w:val="clear" w:color="auto" w:fill="FFFFFF"/>
                <w:lang w:val="en-US"/>
              </w:rPr>
              <w:t>delivery point</w:t>
            </w:r>
            <w:r w:rsidRPr="009F0864">
              <w:rPr>
                <w:rStyle w:val="normaltextrun"/>
                <w:shd w:val="clear" w:color="auto" w:fill="FFFFFF"/>
                <w:lang w:val="en-US"/>
              </w:rPr>
              <w:t xml:space="preserve"> ‘m’ in </w:t>
            </w:r>
            <w:r w:rsidRPr="009F0864">
              <w:rPr>
                <w:rStyle w:val="normaltextrun"/>
                <w:i/>
                <w:iCs/>
                <w:shd w:val="clear" w:color="auto" w:fill="FFFFFF"/>
                <w:lang w:val="en-US"/>
              </w:rPr>
              <w:t>settlement hour</w:t>
            </w:r>
            <w:r w:rsidRPr="009F0864">
              <w:rPr>
                <w:rStyle w:val="normaltextrun"/>
                <w:shd w:val="clear" w:color="auto" w:fill="FFFFFF"/>
                <w:lang w:val="en-US"/>
              </w:rPr>
              <w:t xml:space="preserve"> ‘h’ in the relevant </w:t>
            </w:r>
            <w:r w:rsidRPr="009F0864">
              <w:rPr>
                <w:rStyle w:val="normaltextrun"/>
                <w:i/>
                <w:iCs/>
                <w:shd w:val="clear" w:color="auto" w:fill="FFFFFF"/>
                <w:lang w:val="en-US"/>
              </w:rPr>
              <w:t>energy market billing period</w:t>
            </w:r>
            <w:r w:rsidRPr="009F0864">
              <w:rPr>
                <w:rStyle w:val="normaltextrun"/>
                <w:shd w:val="clear" w:color="auto" w:fill="FFFFFF"/>
                <w:lang w:val="en-US"/>
              </w:rPr>
              <w:t>, where:</w:t>
            </w:r>
          </w:p>
          <w:p w14:paraId="1BF67C0E" w14:textId="77777777" w:rsidR="00956F63" w:rsidRPr="00B94A8C" w:rsidRDefault="00956F63" w:rsidP="00956F63">
            <w:pPr>
              <w:pStyle w:val="TableBody"/>
              <w:numPr>
                <w:ilvl w:val="1"/>
                <w:numId w:val="70"/>
              </w:numPr>
              <w:rPr>
                <w:rStyle w:val="normaltextrun"/>
                <w:szCs w:val="22"/>
              </w:rPr>
            </w:pPr>
            <w:r w:rsidRPr="009F0864">
              <w:rPr>
                <w:rStyle w:val="normaltextrun"/>
                <w:shd w:val="clear" w:color="auto" w:fill="FFFFFF"/>
                <w:lang w:val="en-US"/>
              </w:rPr>
              <w:t xml:space="preserve">‘C’ is the set of the </w:t>
            </w:r>
            <w:r w:rsidRPr="009F0864">
              <w:rPr>
                <w:rStyle w:val="normaltextrun"/>
                <w:i/>
                <w:iCs/>
                <w:shd w:val="clear" w:color="auto" w:fill="FFFFFF"/>
                <w:lang w:val="en-US"/>
              </w:rPr>
              <w:t>settlement amounts</w:t>
            </w:r>
            <w:r w:rsidRPr="009F0864">
              <w:rPr>
                <w:rStyle w:val="normaltextrun"/>
                <w:shd w:val="clear" w:color="auto" w:fill="FFFFFF"/>
                <w:lang w:val="en-US"/>
              </w:rPr>
              <w:t xml:space="preserve"> applied in accordance with MR Ch. 9 ss. 4.7J.1, 4.7J.2, 4.7J.3, 4.7J.5, 4.7J.6, and 4.7J.7</w:t>
            </w:r>
          </w:p>
          <w:p w14:paraId="29B89AAC" w14:textId="77A02D08" w:rsidR="00263068" w:rsidRPr="003628A1" w:rsidRDefault="00956F63" w:rsidP="00520ED9">
            <w:pPr>
              <w:pStyle w:val="TableBody"/>
              <w:numPr>
                <w:ilvl w:val="0"/>
                <w:numId w:val="70"/>
              </w:numPr>
              <w:rPr>
                <w:szCs w:val="22"/>
              </w:rPr>
            </w:pPr>
            <w:r w:rsidRPr="00956F63">
              <w:rPr>
                <w:rStyle w:val="normaltextrun"/>
                <w:shd w:val="clear" w:color="auto" w:fill="FFFFFF"/>
              </w:rPr>
              <w:t>‘PDF</w:t>
            </w:r>
            <w:r w:rsidRPr="00956F63">
              <w:rPr>
                <w:rStyle w:val="normaltextrun"/>
                <w:sz w:val="19"/>
                <w:szCs w:val="19"/>
                <w:shd w:val="clear" w:color="auto" w:fill="FFFFFF"/>
                <w:vertAlign w:val="subscript"/>
              </w:rPr>
              <w:t>k</w:t>
            </w:r>
            <w:r w:rsidRPr="00956F63">
              <w:rPr>
                <w:rStyle w:val="normaltextrun"/>
                <w:shd w:val="clear" w:color="auto" w:fill="FFFFFF"/>
              </w:rPr>
              <w:t xml:space="preserve">’ is the Peak Demand Factor for ‘Class A Market Participant’ or Distributor ‘k’ for the relevant </w:t>
            </w:r>
            <w:r w:rsidRPr="00956F63">
              <w:rPr>
                <w:rStyle w:val="normaltextrun"/>
                <w:i/>
                <w:iCs/>
                <w:shd w:val="clear" w:color="auto" w:fill="FFFFFF"/>
              </w:rPr>
              <w:t>energy market billing period</w:t>
            </w:r>
            <w:r w:rsidRPr="00956F63">
              <w:rPr>
                <w:rStyle w:val="normaltextrun"/>
                <w:shd w:val="clear" w:color="auto" w:fill="FFFFFF"/>
              </w:rPr>
              <w:t xml:space="preserve">, as determined in accordance with </w:t>
            </w:r>
            <w:r w:rsidRPr="00956F63">
              <w:rPr>
                <w:rStyle w:val="normaltextrun"/>
                <w:i/>
                <w:iCs/>
                <w:shd w:val="clear" w:color="auto" w:fill="FFFFFF"/>
              </w:rPr>
              <w:t xml:space="preserve">applicable law, </w:t>
            </w:r>
            <w:r w:rsidRPr="00956F63">
              <w:rPr>
                <w:rStyle w:val="normaltextrun"/>
                <w:shd w:val="clear" w:color="auto" w:fill="FFFFFF"/>
              </w:rPr>
              <w:t xml:space="preserve">where if the ‘Class A Market Participant’ or Distributor ‘k’ ceases to be a ‘Class A </w:t>
            </w:r>
            <w:r w:rsidRPr="00956F63">
              <w:rPr>
                <w:rStyle w:val="normaltextrun"/>
                <w:shd w:val="clear" w:color="auto" w:fill="FFFFFF"/>
              </w:rPr>
              <w:lastRenderedPageBreak/>
              <w:t xml:space="preserve">Market Participant’ in respect of the relevant </w:t>
            </w:r>
            <w:r w:rsidRPr="00956F63">
              <w:rPr>
                <w:rStyle w:val="normaltextrun"/>
                <w:i/>
                <w:iCs/>
                <w:shd w:val="clear" w:color="auto" w:fill="FFFFFF"/>
              </w:rPr>
              <w:t xml:space="preserve">load facility </w:t>
            </w:r>
            <w:r w:rsidRPr="00956F63">
              <w:rPr>
                <w:rStyle w:val="normaltextrun"/>
                <w:shd w:val="clear" w:color="auto" w:fill="FFFFFF"/>
              </w:rPr>
              <w:t>during the relevant</w:t>
            </w:r>
            <w:r w:rsidRPr="00956F63">
              <w:rPr>
                <w:rStyle w:val="normaltextrun"/>
                <w:i/>
                <w:iCs/>
                <w:shd w:val="clear" w:color="auto" w:fill="FFFFFF"/>
              </w:rPr>
              <w:t xml:space="preserve"> energy market billing period, </w:t>
            </w:r>
            <w:r w:rsidRPr="00956F63">
              <w:rPr>
                <w:rStyle w:val="normaltextrun"/>
                <w:shd w:val="clear" w:color="auto" w:fill="FFFFFF"/>
              </w:rPr>
              <w:t>the PDF</w:t>
            </w:r>
            <w:r w:rsidRPr="00956F63">
              <w:rPr>
                <w:rStyle w:val="normaltextrun"/>
                <w:sz w:val="19"/>
                <w:szCs w:val="19"/>
                <w:shd w:val="clear" w:color="auto" w:fill="FFFFFF"/>
                <w:vertAlign w:val="subscript"/>
              </w:rPr>
              <w:t xml:space="preserve">k </w:t>
            </w:r>
            <w:r w:rsidRPr="00956F63">
              <w:rPr>
                <w:rStyle w:val="normaltextrun"/>
                <w:shd w:val="clear" w:color="auto" w:fill="FFFFFF"/>
              </w:rPr>
              <w:t>shall be pro-rated accordingly.</w:t>
            </w:r>
          </w:p>
        </w:tc>
        <w:tc>
          <w:tcPr>
            <w:tcW w:w="990" w:type="dxa"/>
            <w:vAlign w:val="center"/>
          </w:tcPr>
          <w:p w14:paraId="2A1288BC" w14:textId="77777777" w:rsidR="00263068" w:rsidRPr="003628A1" w:rsidRDefault="00263068" w:rsidP="00263068">
            <w:pPr>
              <w:pStyle w:val="TableBody"/>
              <w:jc w:val="center"/>
              <w:rPr>
                <w:sz w:val="16"/>
                <w:szCs w:val="16"/>
              </w:rPr>
            </w:pPr>
            <w:r w:rsidRPr="003628A1">
              <w:rPr>
                <w:sz w:val="16"/>
                <w:szCs w:val="16"/>
              </w:rPr>
              <w:lastRenderedPageBreak/>
              <w:t>Monthly</w:t>
            </w:r>
          </w:p>
        </w:tc>
        <w:tc>
          <w:tcPr>
            <w:tcW w:w="1068" w:type="dxa"/>
            <w:vAlign w:val="center"/>
          </w:tcPr>
          <w:p w14:paraId="24145C61" w14:textId="39C40B62"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IESO</w:t>
            </w:r>
          </w:p>
        </w:tc>
        <w:tc>
          <w:tcPr>
            <w:tcW w:w="953" w:type="dxa"/>
            <w:vAlign w:val="center"/>
          </w:tcPr>
          <w:p w14:paraId="3C28C50A" w14:textId="77777777" w:rsidR="00263068" w:rsidRPr="003628A1" w:rsidRDefault="00263068" w:rsidP="00263068">
            <w:pPr>
              <w:pStyle w:val="TableBody"/>
              <w:jc w:val="center"/>
              <w:rPr>
                <w:snapToGrid w:val="0"/>
                <w:sz w:val="16"/>
                <w:szCs w:val="16"/>
              </w:rPr>
            </w:pPr>
            <w:r w:rsidRPr="003628A1">
              <w:rPr>
                <w:snapToGrid w:val="0"/>
                <w:sz w:val="16"/>
                <w:szCs w:val="16"/>
              </w:rPr>
              <w:t>13</w:t>
            </w:r>
          </w:p>
        </w:tc>
        <w:tc>
          <w:tcPr>
            <w:tcW w:w="1061" w:type="dxa"/>
            <w:vAlign w:val="center"/>
          </w:tcPr>
          <w:p w14:paraId="031BD545"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vAlign w:val="center"/>
          </w:tcPr>
          <w:p w14:paraId="5DD17A3A"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vAlign w:val="center"/>
          </w:tcPr>
          <w:p w14:paraId="484AEBD2" w14:textId="77777777" w:rsidR="00263068" w:rsidRPr="003628A1" w:rsidRDefault="00263068" w:rsidP="00263068">
            <w:pPr>
              <w:pStyle w:val="TableBody"/>
              <w:jc w:val="center"/>
              <w:rPr>
                <w:sz w:val="16"/>
                <w:szCs w:val="16"/>
              </w:rPr>
            </w:pPr>
            <w:r w:rsidRPr="003628A1">
              <w:rPr>
                <w:sz w:val="16"/>
                <w:szCs w:val="16"/>
              </w:rPr>
              <w:t>N/A</w:t>
            </w:r>
          </w:p>
        </w:tc>
        <w:tc>
          <w:tcPr>
            <w:tcW w:w="1371" w:type="dxa"/>
            <w:vAlign w:val="center"/>
          </w:tcPr>
          <w:p w14:paraId="7D45C595" w14:textId="77777777" w:rsidR="00263068" w:rsidRPr="003628A1" w:rsidRDefault="00263068" w:rsidP="00263068">
            <w:pPr>
              <w:pStyle w:val="TableBody"/>
              <w:jc w:val="center"/>
              <w:rPr>
                <w:sz w:val="16"/>
                <w:szCs w:val="16"/>
              </w:rPr>
            </w:pPr>
          </w:p>
        </w:tc>
        <w:tc>
          <w:tcPr>
            <w:tcW w:w="1353" w:type="dxa"/>
            <w:vAlign w:val="center"/>
          </w:tcPr>
          <w:p w14:paraId="78B9CD5A" w14:textId="77777777" w:rsidR="00263068" w:rsidRPr="003628A1" w:rsidRDefault="00263068" w:rsidP="00263068">
            <w:pPr>
              <w:pStyle w:val="TableBody"/>
              <w:jc w:val="center"/>
              <w:rPr>
                <w:sz w:val="16"/>
                <w:szCs w:val="16"/>
              </w:rPr>
            </w:pPr>
          </w:p>
        </w:tc>
        <w:tc>
          <w:tcPr>
            <w:tcW w:w="1362" w:type="dxa"/>
            <w:vAlign w:val="center"/>
          </w:tcPr>
          <w:p w14:paraId="0B07E903" w14:textId="3A6EBDA2" w:rsidR="00263068" w:rsidRPr="003628A1" w:rsidRDefault="00263068" w:rsidP="00263068">
            <w:pPr>
              <w:pStyle w:val="TableBody"/>
              <w:rPr>
                <w:sz w:val="16"/>
                <w:szCs w:val="16"/>
              </w:rPr>
            </w:pPr>
            <w:r w:rsidRPr="003628A1">
              <w:rPr>
                <w:sz w:val="16"/>
                <w:szCs w:val="16"/>
              </w:rPr>
              <w:t>See</w:t>
            </w:r>
            <w:r>
              <w:rPr>
                <w:sz w:val="16"/>
                <w:szCs w:val="16"/>
              </w:rPr>
              <w:t xml:space="preserve"> </w:t>
            </w:r>
            <w:r w:rsidRPr="003628A1">
              <w:rPr>
                <w:sz w:val="16"/>
                <w:szCs w:val="16"/>
              </w:rPr>
              <w:t>comments</w:t>
            </w:r>
            <w:r>
              <w:rPr>
                <w:sz w:val="16"/>
                <w:szCs w:val="16"/>
              </w:rPr>
              <w:t xml:space="preserve"> </w:t>
            </w:r>
            <w:r w:rsidRPr="003628A1">
              <w:rPr>
                <w:sz w:val="16"/>
                <w:szCs w:val="16"/>
              </w:rPr>
              <w:t>under</w:t>
            </w:r>
            <w:r>
              <w:rPr>
                <w:sz w:val="16"/>
                <w:szCs w:val="16"/>
              </w:rPr>
              <w:t xml:space="preserve"> </w:t>
            </w:r>
            <w:r w:rsidRPr="003628A1">
              <w:rPr>
                <w:sz w:val="16"/>
                <w:szCs w:val="16"/>
              </w:rPr>
              <w:t>charge</w:t>
            </w:r>
            <w:r>
              <w:rPr>
                <w:sz w:val="16"/>
                <w:szCs w:val="16"/>
              </w:rPr>
              <w:t xml:space="preserve"> </w:t>
            </w:r>
            <w:r w:rsidRPr="003628A1">
              <w:rPr>
                <w:sz w:val="16"/>
                <w:szCs w:val="16"/>
              </w:rPr>
              <w:t>type</w:t>
            </w:r>
            <w:r>
              <w:rPr>
                <w:sz w:val="16"/>
                <w:szCs w:val="16"/>
              </w:rPr>
              <w:t xml:space="preserve"> </w:t>
            </w:r>
            <w:r w:rsidRPr="003628A1">
              <w:rPr>
                <w:sz w:val="16"/>
                <w:szCs w:val="16"/>
              </w:rPr>
              <w:t>147</w:t>
            </w:r>
          </w:p>
        </w:tc>
      </w:tr>
      <w:tr w:rsidR="00263068" w:rsidRPr="003628A1" w14:paraId="2FF9B6C6" w14:textId="77777777" w:rsidTr="008C2EB7">
        <w:trPr>
          <w:jc w:val="center"/>
        </w:trPr>
        <w:tc>
          <w:tcPr>
            <w:tcW w:w="805" w:type="dxa"/>
            <w:vAlign w:val="center"/>
          </w:tcPr>
          <w:p w14:paraId="3CED2723" w14:textId="77777777" w:rsidR="00263068" w:rsidRPr="003628A1" w:rsidRDefault="00263068" w:rsidP="00263068">
            <w:pPr>
              <w:pStyle w:val="TableBody"/>
              <w:jc w:val="center"/>
              <w:rPr>
                <w:sz w:val="16"/>
                <w:szCs w:val="16"/>
              </w:rPr>
            </w:pPr>
            <w:r w:rsidRPr="003628A1">
              <w:rPr>
                <w:sz w:val="16"/>
                <w:szCs w:val="16"/>
              </w:rPr>
              <w:lastRenderedPageBreak/>
              <w:t>1351</w:t>
            </w:r>
          </w:p>
        </w:tc>
        <w:tc>
          <w:tcPr>
            <w:tcW w:w="1305" w:type="dxa"/>
            <w:vAlign w:val="center"/>
          </w:tcPr>
          <w:p w14:paraId="7103401B" w14:textId="16B5A663" w:rsidR="00263068" w:rsidRPr="003628A1" w:rsidRDefault="00263068" w:rsidP="00263068">
            <w:pPr>
              <w:pStyle w:val="TableBody"/>
              <w:rPr>
                <w:sz w:val="16"/>
                <w:szCs w:val="16"/>
              </w:rPr>
            </w:pPr>
            <w:r w:rsidRPr="003628A1">
              <w:rPr>
                <w:sz w:val="16"/>
                <w:szCs w:val="16"/>
              </w:rPr>
              <w:t>Capacity</w:t>
            </w:r>
            <w:r>
              <w:rPr>
                <w:sz w:val="16"/>
                <w:szCs w:val="16"/>
              </w:rPr>
              <w:t xml:space="preserve"> </w:t>
            </w:r>
            <w:r w:rsidRPr="003628A1">
              <w:rPr>
                <w:sz w:val="16"/>
                <w:szCs w:val="16"/>
              </w:rPr>
              <w:t>Based</w:t>
            </w:r>
            <w:r>
              <w:rPr>
                <w:sz w:val="16"/>
                <w:szCs w:val="16"/>
              </w:rPr>
              <w:t xml:space="preserve"> </w:t>
            </w:r>
            <w:r w:rsidRPr="003628A1">
              <w:rPr>
                <w:sz w:val="16"/>
                <w:szCs w:val="16"/>
              </w:rPr>
              <w:t>Recovery</w:t>
            </w:r>
            <w:r>
              <w:rPr>
                <w:sz w:val="16"/>
                <w:szCs w:val="16"/>
              </w:rPr>
              <w:t xml:space="preserve"> </w:t>
            </w:r>
            <w:r w:rsidRPr="003628A1">
              <w:rPr>
                <w:sz w:val="16"/>
                <w:szCs w:val="16"/>
              </w:rPr>
              <w:t>Amount</w:t>
            </w:r>
            <w:r>
              <w:rPr>
                <w:sz w:val="16"/>
                <w:szCs w:val="16"/>
              </w:rPr>
              <w:t xml:space="preserve"> </w:t>
            </w:r>
            <w:r w:rsidRPr="003628A1">
              <w:rPr>
                <w:sz w:val="16"/>
                <w:szCs w:val="16"/>
              </w:rPr>
              <w:t>for</w:t>
            </w:r>
            <w:r>
              <w:rPr>
                <w:sz w:val="16"/>
                <w:szCs w:val="16"/>
              </w:rPr>
              <w:t xml:space="preserve"> </w:t>
            </w:r>
            <w:r w:rsidRPr="003628A1">
              <w:rPr>
                <w:sz w:val="16"/>
                <w:szCs w:val="16"/>
              </w:rPr>
              <w:t>Class</w:t>
            </w:r>
            <w:r>
              <w:rPr>
                <w:sz w:val="16"/>
                <w:szCs w:val="16"/>
              </w:rPr>
              <w:t xml:space="preserve"> </w:t>
            </w:r>
            <w:r w:rsidRPr="003628A1">
              <w:rPr>
                <w:sz w:val="16"/>
                <w:szCs w:val="16"/>
              </w:rPr>
              <w:t>B</w:t>
            </w:r>
            <w:r>
              <w:rPr>
                <w:sz w:val="16"/>
                <w:szCs w:val="16"/>
              </w:rPr>
              <w:t xml:space="preserve"> </w:t>
            </w:r>
            <w:r w:rsidRPr="003628A1">
              <w:rPr>
                <w:sz w:val="16"/>
                <w:szCs w:val="16"/>
              </w:rPr>
              <w:t>Loads</w:t>
            </w:r>
          </w:p>
        </w:tc>
        <w:tc>
          <w:tcPr>
            <w:tcW w:w="1004" w:type="dxa"/>
            <w:gridSpan w:val="2"/>
            <w:vAlign w:val="center"/>
          </w:tcPr>
          <w:p w14:paraId="24BF3635" w14:textId="56EC8823" w:rsidR="00263068" w:rsidRPr="003628A1" w:rsidRDefault="000C7825" w:rsidP="000C7825">
            <w:pPr>
              <w:pStyle w:val="TableBody"/>
              <w:jc w:val="center"/>
              <w:rPr>
                <w:sz w:val="16"/>
                <w:szCs w:val="16"/>
              </w:rPr>
            </w:pPr>
            <w:r>
              <w:rPr>
                <w:sz w:val="16"/>
                <w:szCs w:val="16"/>
              </w:rPr>
              <w:t>CAU</w:t>
            </w:r>
            <w:r w:rsidRPr="00645739">
              <w:rPr>
                <w:sz w:val="16"/>
                <w:szCs w:val="16"/>
                <w:vertAlign w:val="superscript"/>
              </w:rPr>
              <w:t>m</w:t>
            </w:r>
            <w:r w:rsidRPr="00645739">
              <w:rPr>
                <w:sz w:val="16"/>
                <w:szCs w:val="16"/>
                <w:vertAlign w:val="subscript"/>
              </w:rPr>
              <w:t>k</w:t>
            </w:r>
          </w:p>
        </w:tc>
        <w:tc>
          <w:tcPr>
            <w:tcW w:w="981" w:type="dxa"/>
            <w:gridSpan w:val="2"/>
            <w:vAlign w:val="center"/>
          </w:tcPr>
          <w:p w14:paraId="568F6665" w14:textId="77777777" w:rsidR="00263068" w:rsidRPr="003628A1" w:rsidRDefault="00263068" w:rsidP="00263068">
            <w:pPr>
              <w:pStyle w:val="TableBody"/>
              <w:jc w:val="center"/>
              <w:rPr>
                <w:sz w:val="16"/>
                <w:szCs w:val="16"/>
              </w:rPr>
            </w:pPr>
            <w:r w:rsidRPr="003628A1">
              <w:rPr>
                <w:sz w:val="16"/>
                <w:szCs w:val="16"/>
              </w:rPr>
              <w:t>N/A</w:t>
            </w:r>
          </w:p>
        </w:tc>
        <w:tc>
          <w:tcPr>
            <w:tcW w:w="3555" w:type="dxa"/>
            <w:vAlign w:val="center"/>
          </w:tcPr>
          <w:p w14:paraId="5658140C" w14:textId="428E8422" w:rsidR="00263068" w:rsidRPr="003628A1" w:rsidRDefault="00263068" w:rsidP="00263068">
            <w:pPr>
              <w:pStyle w:val="TableBody"/>
              <w:rPr>
                <w:rFonts w:ascii="Arial" w:hAnsi="Arial"/>
                <w:b/>
                <w:szCs w:val="22"/>
                <w:lang w:val="en-US"/>
              </w:rPr>
            </w:pPr>
            <w:r w:rsidRPr="003628A1">
              <w:rPr>
                <w:szCs w:val="22"/>
              </w:rPr>
              <w:t>For</w:t>
            </w:r>
            <w:r>
              <w:rPr>
                <w:szCs w:val="22"/>
              </w:rPr>
              <w:t xml:space="preserve"> </w:t>
            </w:r>
            <w:r w:rsidRPr="003628A1">
              <w:rPr>
                <w:szCs w:val="22"/>
              </w:rPr>
              <w:t>Fort</w:t>
            </w:r>
            <w:r>
              <w:rPr>
                <w:szCs w:val="22"/>
              </w:rPr>
              <w:t xml:space="preserve"> </w:t>
            </w:r>
            <w:r w:rsidRPr="003628A1">
              <w:rPr>
                <w:szCs w:val="22"/>
              </w:rPr>
              <w:t>Frances</w:t>
            </w:r>
            <w:r>
              <w:rPr>
                <w:szCs w:val="22"/>
              </w:rPr>
              <w:t xml:space="preserve"> </w:t>
            </w:r>
            <w:r w:rsidRPr="003628A1">
              <w:rPr>
                <w:szCs w:val="22"/>
              </w:rPr>
              <w:t>Power</w:t>
            </w:r>
            <w:r>
              <w:rPr>
                <w:szCs w:val="22"/>
              </w:rPr>
              <w:t xml:space="preserve"> </w:t>
            </w:r>
            <w:r w:rsidRPr="003628A1">
              <w:rPr>
                <w:szCs w:val="22"/>
              </w:rPr>
              <w:t>Corporation</w:t>
            </w:r>
            <w:r>
              <w:rPr>
                <w:szCs w:val="22"/>
              </w:rPr>
              <w:t xml:space="preserve"> </w:t>
            </w:r>
            <w:r w:rsidRPr="003628A1">
              <w:rPr>
                <w:szCs w:val="22"/>
              </w:rPr>
              <w:t>Distribution</w:t>
            </w:r>
            <w:r>
              <w:rPr>
                <w:szCs w:val="22"/>
              </w:rPr>
              <w:t xml:space="preserve"> </w:t>
            </w:r>
            <w:r w:rsidRPr="003628A1">
              <w:rPr>
                <w:szCs w:val="22"/>
              </w:rPr>
              <w:t>Inc.:</w:t>
            </w:r>
          </w:p>
          <w:p w14:paraId="5921C1C5" w14:textId="79550E64" w:rsidR="00263068" w:rsidRPr="00956F63" w:rsidRDefault="00263068" w:rsidP="00263068">
            <w:pPr>
              <w:pStyle w:val="TableBody"/>
              <w:rPr>
                <w:rFonts w:ascii="Arial" w:hAnsi="Arial"/>
                <w:b/>
                <w:lang w:val="en-US"/>
              </w:rPr>
            </w:pPr>
            <m:oMathPara>
              <m:oMath>
                <m:r>
                  <w:rPr>
                    <w:rFonts w:ascii="Cambria Math"/>
                  </w:rPr>
                  <m:t>(</m:t>
                </m:r>
                <m:sSub>
                  <m:sSubPr>
                    <m:ctrlPr>
                      <w:rPr>
                        <w:rFonts w:ascii="Cambria Math" w:hAnsi="Cambria Math"/>
                        <w:i/>
                      </w:rPr>
                    </m:ctrlPr>
                  </m:sSubPr>
                  <m:e>
                    <m:r>
                      <w:rPr>
                        <w:rFonts w:ascii="Cambria Math"/>
                      </w:rPr>
                      <m:t>Σ</m:t>
                    </m:r>
                  </m:e>
                  <m:sub>
                    <m:r>
                      <m:rPr>
                        <m:nor/>
                      </m:rPr>
                      <w:rPr>
                        <w:rFonts w:ascii="Cambria Math"/>
                      </w:rPr>
                      <m:t>H,M</m:t>
                    </m:r>
                    <m:ctrlPr>
                      <w:rPr>
                        <w:rFonts w:ascii="Cambria Math" w:hAnsi="Cambria Math"/>
                      </w:rPr>
                    </m:ctrlPr>
                  </m:sub>
                </m:sSub>
                <m:sSub>
                  <m:sSubPr>
                    <m:ctrlPr>
                      <w:rPr>
                        <w:rFonts w:ascii="Cambria Math" w:hAnsi="Cambria Math"/>
                        <w:i/>
                      </w:rPr>
                    </m:ctrlPr>
                  </m:sSubPr>
                  <m:e>
                    <m:r>
                      <m:rPr>
                        <m:sty m:val="p"/>
                      </m:rPr>
                      <w:rPr>
                        <w:rFonts w:ascii="Cambria Math"/>
                      </w:rPr>
                      <m:t>TD</m:t>
                    </m:r>
                  </m:e>
                  <m:sub>
                    <m:r>
                      <m:rPr>
                        <m:sty m:val="p"/>
                      </m:rPr>
                      <w:rPr>
                        <w:rFonts w:ascii="Cambria Math"/>
                      </w:rPr>
                      <m:t>C,k,</m:t>
                    </m:r>
                    <m:sSup>
                      <m:sSupPr>
                        <m:ctrlPr>
                          <w:rPr>
                            <w:rFonts w:ascii="Cambria Math" w:hAnsi="Cambria Math"/>
                          </w:rPr>
                        </m:ctrlPr>
                      </m:sSupPr>
                      <m:e>
                        <m:r>
                          <m:rPr>
                            <m:sty m:val="p"/>
                          </m:rPr>
                          <w:rPr>
                            <w:rFonts w:ascii="Cambria Math"/>
                          </w:rPr>
                          <m:t>h</m:t>
                        </m:r>
                      </m:e>
                      <m:sup>
                        <m:r>
                          <m:rPr>
                            <m:sty m:val="p"/>
                          </m:rPr>
                          <w:rPr>
                            <w:rFonts w:ascii="Cambria Math"/>
                          </w:rPr>
                          <m:t>m</m:t>
                        </m:r>
                      </m:sup>
                    </m:sSup>
                  </m:sub>
                </m:sSub>
                <m:r>
                  <m:rPr>
                    <m:nor/>
                  </m:rPr>
                  <w:rPr>
                    <w:rFonts w:ascii="Cambria Math"/>
                  </w:rPr>
                  <m:t xml:space="preserve"> </m:t>
                </m:r>
                <m:r>
                  <m:rPr>
                    <m:nor/>
                  </m:rPr>
                  <w:rPr>
                    <w:rFonts w:ascii="Cambria Math"/>
                  </w:rPr>
                  <m:t>–</m:t>
                </m:r>
                <m:r>
                  <m:rPr>
                    <m:nor/>
                  </m:rPr>
                  <w:rPr>
                    <w:rFonts w:ascii="Cambria Math"/>
                  </w:rPr>
                  <m:t xml:space="preserve"> T</m:t>
                </m:r>
                <m:sSub>
                  <m:sSubPr>
                    <m:ctrlPr>
                      <w:rPr>
                        <w:rFonts w:ascii="Cambria Math" w:hAnsi="Cambria Math"/>
                      </w:rPr>
                    </m:ctrlPr>
                  </m:sSubPr>
                  <m:e>
                    <m:r>
                      <m:rPr>
                        <m:nor/>
                      </m:rPr>
                      <w:rPr>
                        <w:rFonts w:ascii="Cambria Math"/>
                      </w:rPr>
                      <m:t>D</m:t>
                    </m:r>
                  </m:e>
                  <m:sub>
                    <m:r>
                      <m:rPr>
                        <m:nor/>
                      </m:rPr>
                      <w:rPr>
                        <w:rFonts w:ascii="Cambria Math"/>
                      </w:rPr>
                      <m:t>C1350,k,</m:t>
                    </m:r>
                    <m:sSup>
                      <m:sSupPr>
                        <m:ctrlPr>
                          <w:rPr>
                            <w:rFonts w:ascii="Cambria Math" w:hAnsi="Cambria Math"/>
                            <w:i/>
                          </w:rPr>
                        </m:ctrlPr>
                      </m:sSupPr>
                      <m:e>
                        <m:r>
                          <m:rPr>
                            <m:sty m:val="p"/>
                          </m:rPr>
                          <w:rPr>
                            <w:rFonts w:ascii="Cambria Math"/>
                          </w:rPr>
                          <m:t>h</m:t>
                        </m:r>
                      </m:e>
                      <m:sup>
                        <m:r>
                          <m:rPr>
                            <m:sty m:val="p"/>
                          </m:rPr>
                          <w:rPr>
                            <w:rFonts w:ascii="Cambria Math"/>
                          </w:rPr>
                          <m:t>m</m:t>
                        </m:r>
                      </m:sup>
                    </m:sSup>
                  </m:sub>
                </m:sSub>
                <m:r>
                  <w:rPr>
                    <w:rFonts w:ascii="Cambria Math"/>
                  </w:rPr>
                  <m:t xml:space="preserve">) </m:t>
                </m:r>
                <m:r>
                  <w:rPr>
                    <w:rFonts w:ascii="Cambria Math"/>
                  </w:rPr>
                  <m:t>×</m:t>
                </m:r>
                <m:r>
                  <m:rPr>
                    <m:sty m:val="p"/>
                  </m:rPr>
                  <w:rPr>
                    <w:rFonts w:ascii="Cambria Math"/>
                  </w:rPr>
                  <w:br/>
                </m:r>
              </m:oMath>
              <m:oMath>
                <m:r>
                  <m:rPr>
                    <m:nor/>
                  </m:rPr>
                  <w:rPr>
                    <w:rFonts w:ascii="Cambria Math"/>
                  </w:rPr>
                  <m:t>MAX</m:t>
                </m:r>
                <m:r>
                  <m:rPr>
                    <m:sty m:val="p"/>
                  </m:rPr>
                  <w:rPr>
                    <w:rFonts w:ascii="Cambria Math"/>
                  </w:rPr>
                  <m:t>((</m:t>
                </m:r>
                <m:sSup>
                  <m:sSupPr>
                    <m:ctrlPr>
                      <w:rPr>
                        <w:rFonts w:ascii="Cambria Math" w:hAnsi="Cambria Math"/>
                        <w:i/>
                      </w:rPr>
                    </m:ctrlPr>
                  </m:sSupPr>
                  <m:e>
                    <m:sSub>
                      <m:sSubPr>
                        <m:ctrlPr>
                          <w:rPr>
                            <w:rFonts w:ascii="Cambria Math" w:hAnsi="Cambria Math"/>
                            <w:i/>
                          </w:rPr>
                        </m:ctrlPr>
                      </m:sSubPr>
                      <m:e>
                        <m:r>
                          <w:rPr>
                            <w:rFonts w:ascii="Cambria Math"/>
                          </w:rPr>
                          <m:t>Σ</m:t>
                        </m:r>
                      </m:e>
                      <m:sub>
                        <m:r>
                          <w:rPr>
                            <w:rFonts w:ascii="Cambria Math"/>
                          </w:rPr>
                          <m:t>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EGE</m:t>
                </m:r>
                <m:sSub>
                  <m:sSubPr>
                    <m:ctrlPr>
                      <w:rPr>
                        <w:rFonts w:ascii="Cambria Math" w:hAnsi="Cambria Math"/>
                      </w:rPr>
                    </m:ctrlPr>
                  </m:sSubPr>
                  <m:e>
                    <m:r>
                      <m:rPr>
                        <m:nor/>
                      </m:rPr>
                      <w:rPr>
                        <w:rFonts w:ascii="Cambria Math"/>
                      </w:rPr>
                      <m:t>I</m:t>
                    </m:r>
                  </m:e>
                  <m:sub>
                    <m:r>
                      <w:rPr>
                        <w:rFonts w:ascii="Cambria Math"/>
                      </w:rPr>
                      <m:t>k</m:t>
                    </m:r>
                    <m:ctrlPr>
                      <w:rPr>
                        <w:rFonts w:ascii="Cambria Math" w:hAnsi="Cambria Math"/>
                        <w:i/>
                      </w:rPr>
                    </m:ctrlPr>
                  </m:sub>
                </m:sSub>
                <m:r>
                  <m:rPr>
                    <m:sty m:val="p"/>
                  </m:rPr>
                  <w:rPr>
                    <w:rFonts w:ascii="Cambria Math"/>
                  </w:rPr>
                  <w:br/>
                </m:r>
              </m:oMath>
              <m:oMath>
                <m:r>
                  <m:rPr>
                    <m:nor/>
                  </m:rPr>
                  <w:rPr>
                    <w:rFonts w:ascii="Cambria Math"/>
                  </w:rPr>
                  <m:t>–</m:t>
                </m:r>
                <m:r>
                  <m:rPr>
                    <m:nor/>
                  </m:rPr>
                  <w:rPr>
                    <w:rFonts w:ascii="Cambria Math"/>
                  </w:rPr>
                  <m:t xml:space="preserve"> EEQ</m:t>
                </m:r>
                <m:r>
                  <m:rPr>
                    <m:sty m:val="p"/>
                  </m:rPr>
                  <w:rPr>
                    <w:rFonts w:ascii="Cambria Math"/>
                  </w:rPr>
                  <m:t>)</m:t>
                </m:r>
                <m:r>
                  <m:rPr>
                    <m:nor/>
                  </m:rPr>
                  <w:rPr>
                    <w:rFonts w:ascii="Cambria Math"/>
                  </w:rPr>
                  <m:t>,0</m:t>
                </m:r>
                <m:r>
                  <m:rPr>
                    <m:sty m:val="p"/>
                  </m:rPr>
                  <w:rPr>
                    <w:rFonts w:ascii="Cambria Math"/>
                  </w:rPr>
                  <m:t>)</m:t>
                </m:r>
                <m:r>
                  <m:rPr>
                    <m:nor/>
                  </m:rPr>
                  <w:rPr>
                    <w:rFonts w:ascii="Cambria Math"/>
                  </w:rPr>
                  <m:t xml:space="preserve"> / Class B Load</m:t>
                </m:r>
              </m:oMath>
            </m:oMathPara>
          </w:p>
          <w:p w14:paraId="6ABC6FC2" w14:textId="6147C9F8" w:rsidR="000F169F" w:rsidRDefault="000F169F" w:rsidP="00263068">
            <w:pPr>
              <w:pStyle w:val="TableBody"/>
              <w:rPr>
                <w:szCs w:val="22"/>
              </w:rPr>
            </w:pPr>
            <w:r>
              <w:rPr>
                <w:szCs w:val="22"/>
              </w:rPr>
              <w:t>Where:</w:t>
            </w:r>
          </w:p>
          <w:p w14:paraId="1A1C1B85" w14:textId="47CDBA1E" w:rsidR="000F169F" w:rsidRPr="00021483" w:rsidRDefault="00021483" w:rsidP="00E46784">
            <w:pPr>
              <w:pStyle w:val="TableBody"/>
              <w:numPr>
                <w:ilvl w:val="0"/>
                <w:numId w:val="73"/>
              </w:numPr>
              <w:rPr>
                <w:szCs w:val="22"/>
              </w:rPr>
            </w:pPr>
            <w:r>
              <w:t>‘TD</w:t>
            </w:r>
            <w:r w:rsidRPr="00E46784">
              <w:rPr>
                <w:vertAlign w:val="subscript"/>
              </w:rPr>
              <w:t>C,k,h</w:t>
            </w:r>
            <w:r w:rsidRPr="00E46784">
              <w:rPr>
                <w:vertAlign w:val="superscript"/>
              </w:rPr>
              <w:t>m</w:t>
            </w:r>
            <w:r>
              <w:t xml:space="preserve">’ is total dollar value of all </w:t>
            </w:r>
            <w:r w:rsidRPr="009474BF">
              <w:rPr>
                <w:i/>
              </w:rPr>
              <w:t>settlement amounts</w:t>
            </w:r>
            <w:r>
              <w:t xml:space="preserve"> ‘C’ for </w:t>
            </w:r>
            <w:r w:rsidRPr="00E46784">
              <w:rPr>
                <w:i/>
              </w:rPr>
              <w:t>capacity market participant</w:t>
            </w:r>
            <w:r>
              <w:t xml:space="preserve"> ‘k’ at </w:t>
            </w:r>
            <w:r w:rsidRPr="00E46784">
              <w:rPr>
                <w:i/>
              </w:rPr>
              <w:t>delivery point</w:t>
            </w:r>
            <w:r>
              <w:t xml:space="preserve"> ‘m’ in </w:t>
            </w:r>
            <w:r w:rsidRPr="00E46784">
              <w:rPr>
                <w:i/>
              </w:rPr>
              <w:t>settlement hour</w:t>
            </w:r>
            <w:r>
              <w:t xml:space="preserve"> ‘h’ in the relevant </w:t>
            </w:r>
            <w:r w:rsidRPr="00E46784">
              <w:rPr>
                <w:i/>
              </w:rPr>
              <w:t>energy market billing period</w:t>
            </w:r>
            <w:r>
              <w:t xml:space="preserve">, where ‘C’ is the set of the </w:t>
            </w:r>
            <w:r w:rsidRPr="009474BF">
              <w:rPr>
                <w:i/>
              </w:rPr>
              <w:t>settlement amounts</w:t>
            </w:r>
            <w:r>
              <w:t xml:space="preserve"> applied in accordance with MR Ch. 9 ss. 4.7J.1, 4.7J.2, 4.7J.3, 4.7J.5, 4.7J.6, and 4.7J.7.</w:t>
            </w:r>
          </w:p>
          <w:p w14:paraId="3A69F4A1" w14:textId="43FFBBDA" w:rsidR="00021483" w:rsidRDefault="00021483" w:rsidP="00E46784">
            <w:pPr>
              <w:pStyle w:val="TableBody"/>
              <w:numPr>
                <w:ilvl w:val="0"/>
                <w:numId w:val="73"/>
              </w:numPr>
              <w:rPr>
                <w:szCs w:val="22"/>
              </w:rPr>
            </w:pPr>
            <w:r>
              <w:t>‘TD</w:t>
            </w:r>
            <w:r w:rsidRPr="00E46784">
              <w:rPr>
                <w:vertAlign w:val="subscript"/>
              </w:rPr>
              <w:t>C1350,k,h</w:t>
            </w:r>
            <w:r w:rsidRPr="00E46784">
              <w:rPr>
                <w:vertAlign w:val="superscript"/>
              </w:rPr>
              <w:t>m</w:t>
            </w:r>
            <w:r>
              <w:t xml:space="preserve">’ is total dollar value of </w:t>
            </w:r>
            <w:r w:rsidRPr="00E46784">
              <w:rPr>
                <w:i/>
              </w:rPr>
              <w:t>settlement amounts</w:t>
            </w:r>
            <w:r>
              <w:t xml:space="preserve"> </w:t>
            </w:r>
            <w:r>
              <w:lastRenderedPageBreak/>
              <w:t xml:space="preserve">applied pursuant to section 4.7J.8.1 for </w:t>
            </w:r>
            <w:r w:rsidRPr="00E46784">
              <w:rPr>
                <w:i/>
              </w:rPr>
              <w:t>capacity market participant</w:t>
            </w:r>
            <w:r>
              <w:t xml:space="preserve"> ‘k’ at </w:t>
            </w:r>
            <w:r w:rsidRPr="00E46784">
              <w:rPr>
                <w:i/>
              </w:rPr>
              <w:t>delivery point</w:t>
            </w:r>
            <w:r>
              <w:t xml:space="preserve"> ‘m’ in </w:t>
            </w:r>
            <w:r w:rsidRPr="00E46784">
              <w:rPr>
                <w:i/>
              </w:rPr>
              <w:t>settlement hour</w:t>
            </w:r>
            <w:r>
              <w:t xml:space="preserve"> ‘h’ in the relevant </w:t>
            </w:r>
            <w:r w:rsidRPr="00E46784">
              <w:rPr>
                <w:i/>
              </w:rPr>
              <w:t>energy market billing period</w:t>
            </w:r>
            <w:r>
              <w:t>;</w:t>
            </w:r>
          </w:p>
          <w:p w14:paraId="7F137A01" w14:textId="052154BC" w:rsidR="00263068" w:rsidRPr="003628A1" w:rsidRDefault="00263068" w:rsidP="00263068">
            <w:pPr>
              <w:pStyle w:val="TableBody"/>
              <w:rPr>
                <w:szCs w:val="22"/>
                <w:lang w:val="en-US"/>
              </w:rPr>
            </w:pPr>
            <w:r w:rsidRPr="003628A1">
              <w:rPr>
                <w:szCs w:val="22"/>
              </w:rPr>
              <w:t>For</w:t>
            </w:r>
            <w:r>
              <w:rPr>
                <w:szCs w:val="22"/>
              </w:rPr>
              <w:t xml:space="preserve"> </w:t>
            </w:r>
            <w:r w:rsidRPr="003628A1">
              <w:rPr>
                <w:szCs w:val="22"/>
              </w:rPr>
              <w:t>other</w:t>
            </w:r>
            <w:r>
              <w:rPr>
                <w:szCs w:val="22"/>
              </w:rPr>
              <w:t xml:space="preserve"> </w:t>
            </w:r>
            <w:r w:rsidRPr="003628A1">
              <w:rPr>
                <w:szCs w:val="22"/>
              </w:rPr>
              <w:t>Class</w:t>
            </w:r>
            <w:r>
              <w:rPr>
                <w:szCs w:val="22"/>
              </w:rPr>
              <w:t xml:space="preserve"> </w:t>
            </w:r>
            <w:r w:rsidRPr="003628A1">
              <w:rPr>
                <w:szCs w:val="22"/>
              </w:rPr>
              <w:t>B</w:t>
            </w:r>
            <w:r>
              <w:rPr>
                <w:szCs w:val="22"/>
              </w:rPr>
              <w:t xml:space="preserve"> </w:t>
            </w:r>
            <w:r w:rsidRPr="003628A1">
              <w:rPr>
                <w:i/>
                <w:szCs w:val="22"/>
              </w:rPr>
              <w:t>Market</w:t>
            </w:r>
            <w:r>
              <w:rPr>
                <w:i/>
                <w:szCs w:val="22"/>
              </w:rPr>
              <w:t xml:space="preserve"> </w:t>
            </w:r>
            <w:r w:rsidRPr="003628A1">
              <w:rPr>
                <w:i/>
                <w:szCs w:val="22"/>
              </w:rPr>
              <w:t>Participant</w:t>
            </w:r>
            <w:r w:rsidRPr="003628A1">
              <w:rPr>
                <w:szCs w:val="22"/>
              </w:rPr>
              <w:t>s</w:t>
            </w:r>
            <w:r>
              <w:rPr>
                <w:szCs w:val="22"/>
              </w:rPr>
              <w:t xml:space="preserve"> </w:t>
            </w:r>
            <w:r w:rsidRPr="003628A1">
              <w:rPr>
                <w:szCs w:val="22"/>
              </w:rPr>
              <w:t>and</w:t>
            </w:r>
            <w:r>
              <w:rPr>
                <w:szCs w:val="22"/>
              </w:rPr>
              <w:t xml:space="preserve"> </w:t>
            </w:r>
            <w:r w:rsidRPr="003628A1">
              <w:rPr>
                <w:szCs w:val="22"/>
              </w:rPr>
              <w:t>Distributors:</w:t>
            </w:r>
          </w:p>
          <w:p w14:paraId="0FC4C62F" w14:textId="1C9DFF7C" w:rsidR="00263068" w:rsidRPr="003628A1" w:rsidRDefault="00263068" w:rsidP="00263068">
            <w:pPr>
              <w:pStyle w:val="TableBody"/>
              <w:rPr>
                <w:szCs w:val="22"/>
                <w:lang w:val="de-DE"/>
              </w:rPr>
            </w:pPr>
            <m:oMathPara>
              <m:oMath>
                <m:r>
                  <w:rPr>
                    <w:rFonts w:ascii="Cambria Math"/>
                  </w:rPr>
                  <m:t>(</m:t>
                </m:r>
                <m:sSub>
                  <m:sSubPr>
                    <m:ctrlPr>
                      <w:rPr>
                        <w:rFonts w:ascii="Cambria Math" w:hAnsi="Cambria Math"/>
                        <w:i/>
                      </w:rPr>
                    </m:ctrlPr>
                  </m:sSubPr>
                  <m:e>
                    <m:r>
                      <w:rPr>
                        <w:rFonts w:ascii="Cambria Math"/>
                      </w:rPr>
                      <m:t>Σ</m:t>
                    </m:r>
                  </m:e>
                  <m:sub>
                    <m:r>
                      <m:rPr>
                        <m:nor/>
                      </m:rPr>
                      <w:rPr>
                        <w:rFonts w:ascii="Cambria Math"/>
                      </w:rPr>
                      <m:t>H,M</m:t>
                    </m:r>
                    <m:ctrlPr>
                      <w:rPr>
                        <w:rFonts w:ascii="Cambria Math" w:hAnsi="Cambria Math"/>
                      </w:rPr>
                    </m:ctrlPr>
                  </m:sub>
                </m:sSub>
                <m:sSub>
                  <m:sSubPr>
                    <m:ctrlPr>
                      <w:rPr>
                        <w:rFonts w:ascii="Cambria Math" w:hAnsi="Cambria Math"/>
                        <w:i/>
                      </w:rPr>
                    </m:ctrlPr>
                  </m:sSubPr>
                  <m:e>
                    <m:r>
                      <m:rPr>
                        <m:sty m:val="p"/>
                      </m:rPr>
                      <w:rPr>
                        <w:rFonts w:ascii="Cambria Math"/>
                      </w:rPr>
                      <m:t>TD</m:t>
                    </m:r>
                  </m:e>
                  <m:sub>
                    <m:r>
                      <m:rPr>
                        <m:sty m:val="p"/>
                      </m:rPr>
                      <w:rPr>
                        <w:rFonts w:ascii="Cambria Math"/>
                      </w:rPr>
                      <m:t>C,k,</m:t>
                    </m:r>
                    <m:sSup>
                      <m:sSupPr>
                        <m:ctrlPr>
                          <w:rPr>
                            <w:rFonts w:ascii="Cambria Math" w:hAnsi="Cambria Math"/>
                          </w:rPr>
                        </m:ctrlPr>
                      </m:sSupPr>
                      <m:e>
                        <m:r>
                          <m:rPr>
                            <m:sty m:val="p"/>
                          </m:rPr>
                          <w:rPr>
                            <w:rFonts w:ascii="Cambria Math"/>
                          </w:rPr>
                          <m:t>h</m:t>
                        </m:r>
                      </m:e>
                      <m:sup>
                        <m:r>
                          <m:rPr>
                            <m:sty m:val="p"/>
                          </m:rPr>
                          <w:rPr>
                            <w:rFonts w:ascii="Cambria Math"/>
                          </w:rPr>
                          <m:t>m</m:t>
                        </m:r>
                      </m:sup>
                    </m:sSup>
                  </m:sub>
                </m:sSub>
                <m:r>
                  <m:rPr>
                    <m:nor/>
                  </m:rPr>
                  <w:rPr>
                    <w:rFonts w:ascii="Cambria Math"/>
                  </w:rPr>
                  <m:t xml:space="preserve"> </m:t>
                </m:r>
                <m:r>
                  <m:rPr>
                    <m:nor/>
                  </m:rPr>
                  <w:rPr>
                    <w:rFonts w:ascii="Cambria Math"/>
                  </w:rPr>
                  <m:t>–</m:t>
                </m:r>
                <m:r>
                  <m:rPr>
                    <m:nor/>
                  </m:rPr>
                  <w:rPr>
                    <w:rFonts w:ascii="Cambria Math"/>
                  </w:rPr>
                  <m:t xml:space="preserve"> T</m:t>
                </m:r>
                <m:sSub>
                  <m:sSubPr>
                    <m:ctrlPr>
                      <w:rPr>
                        <w:rFonts w:ascii="Cambria Math" w:hAnsi="Cambria Math"/>
                      </w:rPr>
                    </m:ctrlPr>
                  </m:sSubPr>
                  <m:e>
                    <m:r>
                      <m:rPr>
                        <m:nor/>
                      </m:rPr>
                      <w:rPr>
                        <w:rFonts w:ascii="Cambria Math"/>
                      </w:rPr>
                      <m:t>D</m:t>
                    </m:r>
                  </m:e>
                  <m:sub>
                    <m:r>
                      <m:rPr>
                        <m:nor/>
                      </m:rPr>
                      <w:rPr>
                        <w:rFonts w:ascii="Cambria Math"/>
                      </w:rPr>
                      <m:t>C1350,k,</m:t>
                    </m:r>
                    <m:sSup>
                      <m:sSupPr>
                        <m:ctrlPr>
                          <w:rPr>
                            <w:rFonts w:ascii="Cambria Math" w:hAnsi="Cambria Math"/>
                            <w:i/>
                          </w:rPr>
                        </m:ctrlPr>
                      </m:sSupPr>
                      <m:e>
                        <m:r>
                          <m:rPr>
                            <m:sty m:val="p"/>
                          </m:rPr>
                          <w:rPr>
                            <w:rFonts w:ascii="Cambria Math"/>
                          </w:rPr>
                          <m:t>h</m:t>
                        </m:r>
                      </m:e>
                      <m:sup>
                        <m:r>
                          <m:rPr>
                            <m:sty m:val="p"/>
                          </m:rPr>
                          <w:rPr>
                            <w:rFonts w:ascii="Cambria Math"/>
                          </w:rPr>
                          <m:t>m</m:t>
                        </m:r>
                      </m:sup>
                    </m:sSup>
                  </m:sub>
                </m:sSub>
                <m:r>
                  <w:rPr>
                    <w:rFonts w:ascii="Cambria Math"/>
                  </w:rPr>
                  <m:t xml:space="preserve">) </m:t>
                </m:r>
                <m:r>
                  <w:rPr>
                    <w:rFonts w:ascii="Cambria Math"/>
                  </w:rPr>
                  <m:t>×</m:t>
                </m:r>
                <m:r>
                  <m:rPr>
                    <m:sty m:val="p"/>
                  </m:rPr>
                  <w:rPr>
                    <w:rFonts w:ascii="Cambria Math"/>
                  </w:rPr>
                  <w:br/>
                </m:r>
              </m:oMath>
              <m:oMath>
                <m:r>
                  <m:rPr>
                    <m:nor/>
                  </m:rPr>
                  <w:rPr>
                    <w:rFonts w:ascii="Cambria Math"/>
                  </w:rPr>
                  <m:t>MAX</m:t>
                </m:r>
                <m:r>
                  <m:rPr>
                    <m:sty m:val="p"/>
                  </m:rPr>
                  <w:rPr>
                    <w:rFonts w:ascii="Cambria Math"/>
                  </w:rPr>
                  <m:t>((</m:t>
                </m:r>
                <m:sSup>
                  <m:sSupPr>
                    <m:ctrlPr>
                      <w:rPr>
                        <w:rFonts w:ascii="Cambria Math" w:hAnsi="Cambria Math"/>
                        <w:i/>
                      </w:rPr>
                    </m:ctrlPr>
                  </m:sSupPr>
                  <m:e>
                    <m:sSub>
                      <m:sSubPr>
                        <m:ctrlPr>
                          <w:rPr>
                            <w:rFonts w:ascii="Cambria Math" w:hAnsi="Cambria Math"/>
                            <w:i/>
                          </w:rPr>
                        </m:ctrlPr>
                      </m:sSubPr>
                      <m:e>
                        <m:r>
                          <w:rPr>
                            <w:rFonts w:ascii="Cambria Math"/>
                          </w:rPr>
                          <m:t>Σ</m:t>
                        </m:r>
                      </m:e>
                      <m:sub>
                        <m:r>
                          <w:rPr>
                            <w:rFonts w:ascii="Cambria Math"/>
                          </w:rPr>
                          <m:t>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+EGE</m:t>
                </m:r>
                <m:sSub>
                  <m:sSubPr>
                    <m:ctrlPr>
                      <w:rPr>
                        <w:rFonts w:ascii="Cambria Math" w:hAnsi="Cambria Math"/>
                      </w:rPr>
                    </m:ctrlPr>
                  </m:sSubPr>
                  <m:e>
                    <m:r>
                      <m:rPr>
                        <m:nor/>
                      </m:rPr>
                      <w:rPr>
                        <w:rFonts w:ascii="Cambria Math"/>
                      </w:rPr>
                      <m:t>I</m:t>
                    </m:r>
                  </m:e>
                  <m:sub>
                    <m:r>
                      <w:rPr>
                        <w:rFonts w:ascii="Cambria Math"/>
                      </w:rPr>
                      <m:t>k</m:t>
                    </m:r>
                    <m:ctrlPr>
                      <w:rPr>
                        <w:rFonts w:ascii="Cambria Math" w:hAnsi="Cambria Math"/>
                        <w:i/>
                      </w:rPr>
                    </m:ctrlPr>
                  </m:sub>
                </m:sSub>
                <m:r>
                  <m:rPr>
                    <m:sty m:val="p"/>
                  </m:rPr>
                  <w:rPr>
                    <w:rFonts w:ascii="Cambria Math"/>
                  </w:rPr>
                  <w:br/>
                </m:r>
              </m:oMath>
              <m:oMath>
                <m:r>
                  <w:rPr>
                    <w:rFonts w:ascii="Cambria Math"/>
                  </w:rPr>
                  <m:t>– </m:t>
                </m:r>
                <m:r>
                  <m:rPr>
                    <m:nor/>
                  </m:rPr>
                  <w:rPr>
                    <w:rFonts w:ascii="Cambria Math"/>
                  </w:rPr>
                  <m:t>GA_AQE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g,k,h,M</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xml:space="preserve"> </m:t>
                </m:r>
                <m:r>
                  <m:rPr>
                    <m:nor/>
                  </m:rPr>
                  <w:rPr>
                    <w:rFonts w:ascii="Cambria Math"/>
                  </w:rPr>
                  <m:t>–</m:t>
                </m:r>
                <m:r>
                  <m:rPr>
                    <m:nor/>
                  </m:rPr>
                  <w:rPr>
                    <w:rFonts w:ascii="Cambria Math"/>
                  </w:rPr>
                  <m:t xml:space="preserve"> PG</m:t>
                </m:r>
                <m:sSub>
                  <m:sSubPr>
                    <m:ctrlPr>
                      <w:rPr>
                        <w:rFonts w:ascii="Cambria Math" w:hAnsi="Cambria Math"/>
                      </w:rPr>
                    </m:ctrlPr>
                  </m:sSubPr>
                  <m:e>
                    <m:r>
                      <m:rPr>
                        <m:nor/>
                      </m:rPr>
                      <w:rPr>
                        <w:rFonts w:ascii="Cambria Math"/>
                      </w:rPr>
                      <m:t>S</m:t>
                    </m:r>
                  </m:e>
                  <m:sub>
                    <m:r>
                      <m:rPr>
                        <m:nor/>
                      </m:rPr>
                      <w:rPr>
                        <w:rFonts w:ascii="Cambria Math"/>
                      </w:rPr>
                      <m:t>h,M</m:t>
                    </m:r>
                  </m:sub>
                </m:sSub>
                <m:r>
                  <w:rPr>
                    <w:rFonts w:ascii="Cambria Math"/>
                  </w:rPr>
                  <m:t>)</m:t>
                </m:r>
                <m:r>
                  <m:rPr>
                    <m:nor/>
                  </m:rPr>
                  <w:rPr>
                    <w:rFonts w:ascii="Cambria Math"/>
                  </w:rPr>
                  <m:t>,0</m:t>
                </m:r>
                <m:r>
                  <m:rPr>
                    <m:sty m:val="p"/>
                  </m:rPr>
                  <w:rPr>
                    <w:rFonts w:ascii="Cambria Math"/>
                  </w:rPr>
                  <m:t>)</m:t>
                </m:r>
                <m:r>
                  <m:rPr>
                    <m:sty m:val="p"/>
                  </m:rPr>
                  <w:rPr>
                    <w:rFonts w:ascii="Cambria Math"/>
                  </w:rPr>
                  <w:br/>
                </m:r>
              </m:oMath>
              <m:oMath>
                <m:r>
                  <m:rPr>
                    <m:nor/>
                  </m:rPr>
                  <w:rPr>
                    <w:rFonts w:ascii="Cambria Math"/>
                  </w:rPr>
                  <m:t>/ Class B Load</m:t>
                </m:r>
              </m:oMath>
            </m:oMathPara>
          </w:p>
          <w:p w14:paraId="352DB718" w14:textId="191731D6" w:rsidR="00B94A8C" w:rsidRDefault="00263068" w:rsidP="00B94A8C">
            <w:pPr>
              <w:pStyle w:val="TableBody"/>
              <w:rPr>
                <w:szCs w:val="22"/>
                <w:lang w:val="de-DE"/>
              </w:rPr>
            </w:pPr>
            <w:r w:rsidRPr="003628A1">
              <w:rPr>
                <w:szCs w:val="22"/>
                <w:lang w:val="de-DE"/>
              </w:rPr>
              <w:t>Where:</w:t>
            </w:r>
          </w:p>
          <w:p w14:paraId="29DFA840" w14:textId="6BA64CA4" w:rsidR="004305AD" w:rsidRPr="00E46784" w:rsidRDefault="004305AD" w:rsidP="00E46784">
            <w:pPr>
              <w:pStyle w:val="TableBody"/>
              <w:numPr>
                <w:ilvl w:val="0"/>
                <w:numId w:val="74"/>
              </w:numPr>
            </w:pPr>
            <w:r>
              <w:t>‘TD</w:t>
            </w:r>
            <w:r w:rsidRPr="00E46784">
              <w:rPr>
                <w:vertAlign w:val="subscript"/>
              </w:rPr>
              <w:t>C,k,h</w:t>
            </w:r>
            <w:r w:rsidRPr="00E46784">
              <w:rPr>
                <w:vertAlign w:val="superscript"/>
              </w:rPr>
              <w:t>m</w:t>
            </w:r>
            <w:r>
              <w:t xml:space="preserve">’ is total dollar value of all </w:t>
            </w:r>
            <w:r w:rsidRPr="00465D1F">
              <w:rPr>
                <w:i/>
              </w:rPr>
              <w:t>settlement amounts</w:t>
            </w:r>
            <w:r>
              <w:t xml:space="preserve"> ‘C’ for </w:t>
            </w:r>
            <w:r w:rsidRPr="00465D1F">
              <w:rPr>
                <w:i/>
              </w:rPr>
              <w:t>capacity market participant</w:t>
            </w:r>
            <w:r>
              <w:t xml:space="preserve"> ‘k’ at </w:t>
            </w:r>
            <w:r w:rsidRPr="00465D1F">
              <w:rPr>
                <w:i/>
              </w:rPr>
              <w:t>delivery point</w:t>
            </w:r>
            <w:r>
              <w:t xml:space="preserve"> ‘m’ in </w:t>
            </w:r>
            <w:r w:rsidRPr="00465D1F">
              <w:rPr>
                <w:i/>
              </w:rPr>
              <w:t>settlement hour</w:t>
            </w:r>
            <w:r>
              <w:t xml:space="preserve"> ‘h’ in the relevant </w:t>
            </w:r>
            <w:r w:rsidRPr="00465D1F">
              <w:rPr>
                <w:i/>
              </w:rPr>
              <w:t>energy market billing period</w:t>
            </w:r>
            <w:r>
              <w:t xml:space="preserve">, where ‘C’ is the set of the </w:t>
            </w:r>
            <w:r w:rsidRPr="00465D1F">
              <w:rPr>
                <w:i/>
              </w:rPr>
              <w:t>settlement amounts</w:t>
            </w:r>
            <w:r>
              <w:t xml:space="preserve"> applied in accordance with MR Ch. 9 ss. 4.7J.1, 4.7J.2, 4.7J.3, 4.7J.5, 4.7J.6, and 4.7J.7.</w:t>
            </w:r>
          </w:p>
          <w:p w14:paraId="65D72E48" w14:textId="745EEF7E" w:rsidR="004305AD" w:rsidRPr="00E46784" w:rsidRDefault="004305AD" w:rsidP="00E46784">
            <w:pPr>
              <w:pStyle w:val="TableBody"/>
              <w:numPr>
                <w:ilvl w:val="0"/>
                <w:numId w:val="74"/>
              </w:numPr>
            </w:pPr>
            <w:r>
              <w:lastRenderedPageBreak/>
              <w:t>‘TD</w:t>
            </w:r>
            <w:r w:rsidRPr="00E46784">
              <w:rPr>
                <w:vertAlign w:val="subscript"/>
              </w:rPr>
              <w:t>C1350,k,h</w:t>
            </w:r>
            <w:r w:rsidRPr="00E46784">
              <w:rPr>
                <w:vertAlign w:val="superscript"/>
              </w:rPr>
              <w:t>m</w:t>
            </w:r>
            <w:r>
              <w:t xml:space="preserve">’ is total dollar value of </w:t>
            </w:r>
            <w:r w:rsidRPr="00465D1F">
              <w:rPr>
                <w:i/>
              </w:rPr>
              <w:t>settlement amounts</w:t>
            </w:r>
            <w:r>
              <w:t xml:space="preserve"> applied pursuant to section 4.7J.8.1 for </w:t>
            </w:r>
            <w:r w:rsidRPr="00465D1F">
              <w:rPr>
                <w:i/>
              </w:rPr>
              <w:t>capacity market participant</w:t>
            </w:r>
            <w:r>
              <w:t xml:space="preserve"> ‘k’ at </w:t>
            </w:r>
            <w:r w:rsidRPr="00465D1F">
              <w:rPr>
                <w:i/>
              </w:rPr>
              <w:t>delivery point</w:t>
            </w:r>
            <w:r>
              <w:t xml:space="preserve"> ‘m’ in </w:t>
            </w:r>
            <w:r w:rsidRPr="00465D1F">
              <w:rPr>
                <w:i/>
              </w:rPr>
              <w:t>settlement hour</w:t>
            </w:r>
            <w:r>
              <w:t xml:space="preserve"> ‘h’ in the relevant ;</w:t>
            </w:r>
          </w:p>
          <w:p w14:paraId="78A46645" w14:textId="733CAA72" w:rsidR="004305AD" w:rsidRPr="00704034" w:rsidRDefault="004305AD" w:rsidP="00E46784">
            <w:pPr>
              <w:pStyle w:val="TableBody"/>
              <w:numPr>
                <w:ilvl w:val="0"/>
                <w:numId w:val="74"/>
              </w:numPr>
              <w:rPr>
                <w:lang w:val="de-DE"/>
              </w:rPr>
            </w:pPr>
            <w:r>
              <w:rPr>
                <w:lang w:val="de-DE"/>
              </w:rPr>
              <w:t>Class B load is calculated as follows:</w:t>
            </w:r>
          </w:p>
          <w:p w14:paraId="4C151D05" w14:textId="63EB617D" w:rsidR="004305AD" w:rsidRPr="009474BF" w:rsidRDefault="00263068" w:rsidP="00E46784">
            <w:pPr>
              <w:pStyle w:val="TableBody"/>
              <w:rPr>
                <w:lang w:val="de-DE"/>
              </w:rPr>
            </w:pPr>
            <m:oMathPara>
              <m:oMath>
                <m:r>
                  <m:rPr>
                    <m:sty m:val="p"/>
                  </m:rPr>
                  <w:rPr>
                    <w:rFonts w:ascii="Cambria Math"/>
                    <w:lang w:val="de-DE"/>
                  </w:rPr>
                  <m:t>(</m:t>
                </m:r>
                <m:sSub>
                  <m:sSubPr>
                    <m:ctrlPr>
                      <w:rPr>
                        <w:rFonts w:ascii="Cambria Math" w:hAnsi="Cambria Math"/>
                        <w:i/>
                      </w:rPr>
                    </m:ctrlPr>
                  </m:sSubPr>
                  <m:e>
                    <m:r>
                      <w:rPr>
                        <w:rFonts w:ascii="Cambria Math"/>
                      </w:rPr>
                      <m:t>Σ</m:t>
                    </m:r>
                  </m:e>
                  <m:sub>
                    <m:r>
                      <w:rPr>
                        <w:rFonts w:ascii="Cambria Math"/>
                      </w:rPr>
                      <m:t>K</m:t>
                    </m:r>
                  </m:sub>
                </m:sSub>
                <m:r>
                  <w:rPr>
                    <w:rFonts w:ascii="Cambria Math"/>
                    <w:lang w:val="de-DE"/>
                  </w:rPr>
                  <m:t>(</m:t>
                </m:r>
                <m:r>
                  <m:rPr>
                    <m:nor/>
                  </m:rPr>
                  <w:rPr>
                    <w:rFonts w:ascii="Cambria Math"/>
                    <w:lang w:val="de-DE"/>
                  </w:rPr>
                  <m:t>MAX</m:t>
                </m:r>
                <m:r>
                  <m:rPr>
                    <m:sty m:val="p"/>
                  </m:rPr>
                  <w:rPr>
                    <w:rFonts w:ascii="Cambria Math"/>
                    <w:lang w:val="de-DE"/>
                  </w:rPr>
                  <m:t>(</m:t>
                </m:r>
                <m:sSup>
                  <m:sSupPr>
                    <m:ctrlPr>
                      <w:rPr>
                        <w:rFonts w:ascii="Cambria Math" w:hAnsi="Cambria Math"/>
                        <w:i/>
                      </w:rPr>
                    </m:ctrlPr>
                  </m:sSupPr>
                  <m:e>
                    <m:sSub>
                      <m:sSubPr>
                        <m:ctrlPr>
                          <w:rPr>
                            <w:rFonts w:ascii="Cambria Math" w:hAnsi="Cambria Math"/>
                            <w:i/>
                          </w:rPr>
                        </m:ctrlPr>
                      </m:sSubPr>
                      <m:e>
                        <m:r>
                          <w:rPr>
                            <w:rFonts w:ascii="Cambria Math"/>
                          </w:rPr>
                          <m:t>Σ</m:t>
                        </m:r>
                      </m:e>
                      <m:sub>
                        <m:r>
                          <w:rPr>
                            <w:rFonts w:ascii="Cambria Math"/>
                          </w:rPr>
                          <m:t>H</m:t>
                        </m:r>
                      </m:sub>
                    </m:sSub>
                    <m:ctrlPr>
                      <w:rPr>
                        <w:rFonts w:ascii="Cambria Math" w:hAnsi="Cambria Math"/>
                      </w:rPr>
                    </m:ctrlPr>
                  </m:e>
                  <m:sup>
                    <m:r>
                      <m:rPr>
                        <m:nor/>
                      </m:rPr>
                      <w:rPr>
                        <w:rFonts w:ascii="Cambria Math"/>
                        <w:lang w:val="de-DE"/>
                      </w:rPr>
                      <m:t>M,T</m:t>
                    </m:r>
                    <m:ctrlPr>
                      <w:rPr>
                        <w:rFonts w:ascii="Cambria Math" w:hAnsi="Cambria Math"/>
                      </w:rPr>
                    </m:ctrlPr>
                  </m:sup>
                </m:sSup>
                <m:r>
                  <m:rPr>
                    <m:sty m:val="p"/>
                  </m:rPr>
                  <w:rPr>
                    <w:rFonts w:ascii="Cambria Math"/>
                    <w:lang w:val="de-DE"/>
                  </w:rPr>
                  <w:br/>
                </m:r>
              </m:oMath>
              <m:oMath>
                <m:r>
                  <m:rPr>
                    <m:nor/>
                  </m:rPr>
                  <w:rPr>
                    <w:rFonts w:ascii="Cambria Math"/>
                    <w:lang w:val="de-DE"/>
                  </w:rPr>
                  <m:t>AQE</m:t>
                </m:r>
                <m:sSup>
                  <m:sSupPr>
                    <m:ctrlPr>
                      <w:rPr>
                        <w:rFonts w:ascii="Cambria Math" w:hAnsi="Cambria Math"/>
                        <w:i/>
                      </w:rPr>
                    </m:ctrlPr>
                  </m:sSupPr>
                  <m:e>
                    <m:sSub>
                      <m:sSubPr>
                        <m:ctrlPr>
                          <w:rPr>
                            <w:rFonts w:ascii="Cambria Math" w:hAnsi="Cambria Math"/>
                          </w:rPr>
                        </m:ctrlPr>
                      </m:sSubPr>
                      <m:e>
                        <m:r>
                          <m:rPr>
                            <m:nor/>
                          </m:rPr>
                          <w:rPr>
                            <w:rFonts w:ascii="Cambria Math"/>
                            <w:lang w:val="de-DE"/>
                          </w:rPr>
                          <m:t>W</m:t>
                        </m:r>
                      </m:e>
                      <m:sub>
                        <m:r>
                          <m:rPr>
                            <m:nor/>
                          </m:rPr>
                          <w:rPr>
                            <w:rFonts w:ascii="Cambria Math"/>
                            <w:lang w:val="de-DE"/>
                          </w:rPr>
                          <m:t>k,h</m:t>
                        </m:r>
                      </m:sub>
                    </m:sSub>
                    <m:ctrlPr>
                      <w:rPr>
                        <w:rFonts w:ascii="Cambria Math" w:hAnsi="Cambria Math"/>
                      </w:rPr>
                    </m:ctrlPr>
                  </m:e>
                  <m:sup>
                    <m:r>
                      <m:rPr>
                        <m:nor/>
                      </m:rPr>
                      <w:rPr>
                        <w:rFonts w:ascii="Cambria Math"/>
                        <w:lang w:val="de-DE"/>
                      </w:rPr>
                      <m:t>m,t</m:t>
                    </m:r>
                    <m:ctrlPr>
                      <w:rPr>
                        <w:rFonts w:ascii="Cambria Math" w:hAnsi="Cambria Math"/>
                      </w:rPr>
                    </m:ctrlPr>
                  </m:sup>
                </m:sSup>
                <m:r>
                  <m:rPr>
                    <m:nor/>
                  </m:rPr>
                  <w:rPr>
                    <w:rFonts w:ascii="Cambria Math"/>
                    <w:lang w:val="de-DE"/>
                  </w:rPr>
                  <m:t>+EGE</m:t>
                </m:r>
                <m:sSub>
                  <m:sSubPr>
                    <m:ctrlPr>
                      <w:rPr>
                        <w:rFonts w:ascii="Cambria Math" w:hAnsi="Cambria Math"/>
                      </w:rPr>
                    </m:ctrlPr>
                  </m:sSubPr>
                  <m:e>
                    <m:r>
                      <m:rPr>
                        <m:nor/>
                      </m:rPr>
                      <w:rPr>
                        <w:rFonts w:ascii="Cambria Math"/>
                        <w:lang w:val="de-DE"/>
                      </w:rPr>
                      <m:t>I</m:t>
                    </m:r>
                  </m:e>
                  <m:sub>
                    <m:r>
                      <w:rPr>
                        <w:rFonts w:ascii="Cambria Math"/>
                      </w:rPr>
                      <m:t>k</m:t>
                    </m:r>
                    <m:ctrlPr>
                      <w:rPr>
                        <w:rFonts w:ascii="Cambria Math" w:hAnsi="Cambria Math"/>
                        <w:i/>
                      </w:rPr>
                    </m:ctrlPr>
                  </m:sub>
                </m:sSub>
                <m:r>
                  <m:rPr>
                    <m:nor/>
                  </m:rPr>
                  <w:rPr>
                    <w:rFonts w:ascii="Cambria Math"/>
                    <w:lang w:val="de-DE"/>
                  </w:rPr>
                  <m:t xml:space="preserve"> </m:t>
                </m:r>
                <m:r>
                  <m:rPr>
                    <m:nor/>
                  </m:rPr>
                  <w:rPr>
                    <w:rFonts w:ascii="Cambria Math"/>
                    <w:lang w:val="de-DE"/>
                  </w:rPr>
                  <m:t>–</m:t>
                </m:r>
                <m:r>
                  <m:rPr>
                    <m:nor/>
                  </m:rPr>
                  <w:rPr>
                    <w:rFonts w:ascii="Cambria Math"/>
                    <w:lang w:val="de-DE"/>
                  </w:rPr>
                  <m:t xml:space="preserve"> EEQ </m:t>
                </m:r>
                <m:r>
                  <m:rPr>
                    <m:nor/>
                  </m:rPr>
                  <w:rPr>
                    <w:rFonts w:ascii="Cambria Math"/>
                    <w:lang w:val="de-DE"/>
                  </w:rPr>
                  <m:t>–</m:t>
                </m:r>
                <m:r>
                  <m:rPr>
                    <m:nor/>
                  </m:rPr>
                  <w:rPr>
                    <w:rFonts w:ascii="Cambria Math"/>
                    <w:lang w:val="de-DE"/>
                  </w:rPr>
                  <m:t xml:space="preserve"> </m:t>
                </m:r>
                <m:sSup>
                  <m:sSupPr>
                    <m:ctrlPr>
                      <w:rPr>
                        <w:rFonts w:ascii="Cambria Math" w:hAnsi="Cambria Math"/>
                        <w:i/>
                      </w:rPr>
                    </m:ctrlPr>
                  </m:sSupPr>
                  <m:e>
                    <m:sSub>
                      <m:sSubPr>
                        <m:ctrlPr>
                          <w:rPr>
                            <w:rFonts w:ascii="Cambria Math" w:hAnsi="Cambria Math"/>
                          </w:rPr>
                        </m:ctrlPr>
                      </m:sSubPr>
                      <m:e>
                        <m:r>
                          <m:rPr>
                            <m:nor/>
                          </m:rPr>
                          <w:rPr>
                            <w:rFonts w:ascii="Cambria Math"/>
                          </w:rPr>
                          <m:t>Σ</m:t>
                        </m:r>
                      </m:e>
                      <m:sub>
                        <m:r>
                          <w:rPr>
                            <w:rFonts w:ascii="Cambria Math"/>
                          </w:rPr>
                          <m:t>H</m:t>
                        </m:r>
                        <m:ctrlPr>
                          <w:rPr>
                            <w:rFonts w:ascii="Cambria Math" w:hAnsi="Cambria Math"/>
                            <w:i/>
                          </w:rPr>
                        </m:ctrlPr>
                      </m:sub>
                    </m:sSub>
                    <m:ctrlPr>
                      <w:rPr>
                        <w:rFonts w:ascii="Cambria Math" w:hAnsi="Cambria Math"/>
                      </w:rPr>
                    </m:ctrlPr>
                  </m:e>
                  <m:sup>
                    <m:r>
                      <m:rPr>
                        <m:nor/>
                      </m:rPr>
                      <w:rPr>
                        <w:rFonts w:ascii="Cambria Math"/>
                        <w:lang w:val="de-DE"/>
                      </w:rPr>
                      <m:t>M,T</m:t>
                    </m:r>
                    <m:ctrlPr>
                      <w:rPr>
                        <w:rFonts w:ascii="Cambria Math" w:hAnsi="Cambria Math"/>
                      </w:rPr>
                    </m:ctrlPr>
                  </m:sup>
                </m:sSup>
                <m:r>
                  <m:rPr>
                    <m:sty m:val="p"/>
                  </m:rPr>
                  <w:rPr>
                    <w:rFonts w:ascii="Cambria Math"/>
                    <w:lang w:val="de-DE"/>
                  </w:rPr>
                  <w:br/>
                </m:r>
              </m:oMath>
              <m:oMath>
                <m:r>
                  <m:rPr>
                    <m:nor/>
                  </m:rPr>
                  <w:rPr>
                    <w:rFonts w:ascii="Cambria Math"/>
                    <w:lang w:val="de-DE"/>
                  </w:rPr>
                  <m:t>GA_AQE</m:t>
                </m:r>
                <m:sSup>
                  <m:sSupPr>
                    <m:ctrlPr>
                      <w:rPr>
                        <w:rFonts w:ascii="Cambria Math" w:hAnsi="Cambria Math"/>
                        <w:i/>
                      </w:rPr>
                    </m:ctrlPr>
                  </m:sSupPr>
                  <m:e>
                    <m:sSub>
                      <m:sSubPr>
                        <m:ctrlPr>
                          <w:rPr>
                            <w:rFonts w:ascii="Cambria Math" w:hAnsi="Cambria Math"/>
                          </w:rPr>
                        </m:ctrlPr>
                      </m:sSubPr>
                      <m:e>
                        <m:r>
                          <m:rPr>
                            <m:nor/>
                          </m:rPr>
                          <w:rPr>
                            <w:rFonts w:ascii="Cambria Math"/>
                            <w:lang w:val="de-DE"/>
                          </w:rPr>
                          <m:t>W</m:t>
                        </m:r>
                      </m:e>
                      <m:sub>
                        <m:r>
                          <m:rPr>
                            <m:nor/>
                          </m:rPr>
                          <w:rPr>
                            <w:rFonts w:ascii="Cambria Math"/>
                            <w:lang w:val="de-DE"/>
                          </w:rPr>
                          <m:t>g,k,h,M</m:t>
                        </m:r>
                      </m:sub>
                    </m:sSub>
                    <m:ctrlPr>
                      <w:rPr>
                        <w:rFonts w:ascii="Cambria Math" w:hAnsi="Cambria Math"/>
                      </w:rPr>
                    </m:ctrlPr>
                  </m:e>
                  <m:sup>
                    <m:r>
                      <m:rPr>
                        <m:nor/>
                      </m:rPr>
                      <w:rPr>
                        <w:rFonts w:ascii="Cambria Math"/>
                        <w:lang w:val="de-DE"/>
                      </w:rPr>
                      <m:t>m,t</m:t>
                    </m:r>
                    <m:ctrlPr>
                      <w:rPr>
                        <w:rFonts w:ascii="Cambria Math" w:hAnsi="Cambria Math"/>
                      </w:rPr>
                    </m:ctrlPr>
                  </m:sup>
                </m:sSup>
                <m:r>
                  <m:rPr>
                    <m:nor/>
                  </m:rPr>
                  <w:rPr>
                    <w:rFonts w:ascii="Cambria Math"/>
                    <w:lang w:val="de-DE"/>
                  </w:rPr>
                  <m:t xml:space="preserve"> </m:t>
                </m:r>
                <m:r>
                  <m:rPr>
                    <m:nor/>
                  </m:rPr>
                  <w:rPr>
                    <w:rFonts w:ascii="Cambria Math"/>
                    <w:lang w:val="de-DE"/>
                  </w:rPr>
                  <m:t>–</m:t>
                </m:r>
                <m:r>
                  <m:rPr>
                    <m:nor/>
                  </m:rPr>
                  <w:rPr>
                    <w:rFonts w:ascii="Cambria Math"/>
                    <w:lang w:val="de-DE"/>
                  </w:rPr>
                  <m:t xml:space="preserve"> </m:t>
                </m:r>
                <m:sSub>
                  <m:sSubPr>
                    <m:ctrlPr>
                      <w:rPr>
                        <w:rFonts w:ascii="Cambria Math" w:hAnsi="Cambria Math"/>
                      </w:rPr>
                    </m:ctrlPr>
                  </m:sSubPr>
                  <m:e>
                    <m:r>
                      <m:rPr>
                        <m:nor/>
                      </m:rPr>
                      <w:rPr>
                        <w:rFonts w:ascii="Cambria Math"/>
                      </w:rPr>
                      <m:t>Σ</m:t>
                    </m:r>
                  </m:e>
                  <m:sub>
                    <m:r>
                      <w:rPr>
                        <w:rFonts w:ascii="Cambria Math"/>
                      </w:rPr>
                      <m:t>H</m:t>
                    </m:r>
                    <m:ctrlPr>
                      <w:rPr>
                        <w:rFonts w:ascii="Cambria Math" w:hAnsi="Cambria Math"/>
                        <w:i/>
                      </w:rPr>
                    </m:ctrlPr>
                  </m:sub>
                </m:sSub>
                <m:r>
                  <m:rPr>
                    <m:nor/>
                  </m:rPr>
                  <w:rPr>
                    <w:rFonts w:ascii="Cambria Math"/>
                    <w:lang w:val="de-DE"/>
                  </w:rPr>
                  <m:t>PG</m:t>
                </m:r>
                <m:sSub>
                  <m:sSubPr>
                    <m:ctrlPr>
                      <w:rPr>
                        <w:rFonts w:ascii="Cambria Math" w:hAnsi="Cambria Math"/>
                      </w:rPr>
                    </m:ctrlPr>
                  </m:sSubPr>
                  <m:e>
                    <m:r>
                      <m:rPr>
                        <m:nor/>
                      </m:rPr>
                      <w:rPr>
                        <w:rFonts w:ascii="Cambria Math"/>
                        <w:lang w:val="de-DE"/>
                      </w:rPr>
                      <m:t>S</m:t>
                    </m:r>
                  </m:e>
                  <m:sub>
                    <m:r>
                      <m:rPr>
                        <m:nor/>
                      </m:rPr>
                      <w:rPr>
                        <w:rFonts w:ascii="Cambria Math"/>
                        <w:lang w:val="de-DE"/>
                      </w:rPr>
                      <m:t>h,M</m:t>
                    </m:r>
                  </m:sub>
                </m:sSub>
                <m:r>
                  <m:rPr>
                    <m:sty m:val="p"/>
                  </m:rPr>
                  <w:rPr>
                    <w:rFonts w:ascii="Cambria Math"/>
                    <w:lang w:val="de-DE"/>
                  </w:rPr>
                  <w:br/>
                </m:r>
              </m:oMath>
              <m:oMath>
                <m:r>
                  <m:rPr>
                    <m:nor/>
                  </m:rPr>
                  <w:rPr>
                    <w:rFonts w:ascii="Cambria Math"/>
                    <w:lang w:val="de-DE"/>
                  </w:rPr>
                  <m:t>,0</m:t>
                </m:r>
                <m:r>
                  <m:rPr>
                    <m:sty m:val="p"/>
                  </m:rPr>
                  <w:rPr>
                    <w:rFonts w:ascii="Cambria Math"/>
                    <w:lang w:val="de-DE"/>
                  </w:rPr>
                  <m:t>)))</m:t>
                </m:r>
                <m:r>
                  <m:rPr>
                    <m:nor/>
                  </m:rPr>
                  <w:rPr>
                    <w:rFonts w:ascii="Cambria Math"/>
                    <w:lang w:val="de-DE"/>
                  </w:rPr>
                  <m:t xml:space="preserve"> </m:t>
                </m:r>
                <m:r>
                  <m:rPr>
                    <m:nor/>
                  </m:rPr>
                  <w:rPr>
                    <w:rFonts w:ascii="Cambria Math"/>
                    <w:lang w:val="de-DE"/>
                  </w:rPr>
                  <m:t>–</m:t>
                </m:r>
                <m:r>
                  <m:rPr>
                    <m:nor/>
                  </m:rPr>
                  <w:rPr>
                    <w:rFonts w:ascii="Cambria Math"/>
                    <w:lang w:val="de-DE"/>
                  </w:rPr>
                  <m:t xml:space="preserve"> </m:t>
                </m:r>
                <m:sSub>
                  <m:sSubPr>
                    <m:ctrlPr>
                      <w:rPr>
                        <w:rFonts w:ascii="Cambria Math" w:hAnsi="Cambria Math"/>
                      </w:rPr>
                    </m:ctrlPr>
                  </m:sSubPr>
                  <m:e>
                    <m:r>
                      <m:rPr>
                        <m:nor/>
                      </m:rPr>
                      <w:rPr>
                        <w:rFonts w:ascii="Cambria Math"/>
                      </w:rPr>
                      <m:t>Σ</m:t>
                    </m:r>
                  </m:e>
                  <m:sub>
                    <m:r>
                      <w:rPr>
                        <w:rFonts w:ascii="Cambria Math"/>
                      </w:rPr>
                      <m:t>K</m:t>
                    </m:r>
                    <m:ctrlPr>
                      <w:rPr>
                        <w:rFonts w:ascii="Cambria Math" w:hAnsi="Cambria Math"/>
                        <w:i/>
                      </w:rPr>
                    </m:ctrlPr>
                  </m:sub>
                </m:sSub>
                <m:sSub>
                  <m:sSubPr>
                    <m:ctrlPr>
                      <w:rPr>
                        <w:rFonts w:ascii="Cambria Math" w:hAnsi="Cambria Math"/>
                        <w:i/>
                      </w:rPr>
                    </m:ctrlPr>
                  </m:sSubPr>
                  <m:e>
                    <m:r>
                      <w:rPr>
                        <w:rFonts w:ascii="Cambria Math"/>
                      </w:rPr>
                      <m:t>U</m:t>
                    </m:r>
                  </m:e>
                  <m:sub>
                    <m:r>
                      <w:rPr>
                        <w:rFonts w:ascii="Cambria Math"/>
                      </w:rPr>
                      <m:t>k</m:t>
                    </m:r>
                  </m:sub>
                </m:sSub>
              </m:oMath>
            </m:oMathPara>
          </w:p>
          <w:p w14:paraId="65EC8499" w14:textId="278A73C4" w:rsidR="00E46784" w:rsidRPr="00E46784" w:rsidRDefault="00E46784" w:rsidP="00E46784">
            <w:pPr>
              <w:pStyle w:val="TableBody"/>
              <w:ind w:left="720"/>
            </w:pPr>
            <w:r>
              <w:t>Where:</w:t>
            </w:r>
          </w:p>
          <w:p w14:paraId="5655F63B" w14:textId="5807DC10" w:rsidR="00E46784" w:rsidRPr="003628A1" w:rsidRDefault="00263068" w:rsidP="00E46784">
            <w:pPr>
              <w:pStyle w:val="TableBody"/>
              <w:numPr>
                <w:ilvl w:val="0"/>
                <w:numId w:val="75"/>
              </w:numPr>
              <w:rPr>
                <w:szCs w:val="22"/>
              </w:rPr>
            </w:pPr>
            <w:r w:rsidRPr="003628A1">
              <w:rPr>
                <w:szCs w:val="22"/>
              </w:rPr>
              <w:t>‘H’</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i/>
                <w:szCs w:val="22"/>
              </w:rPr>
              <w:t>settlement</w:t>
            </w:r>
            <w:r>
              <w:rPr>
                <w:szCs w:val="22"/>
              </w:rPr>
              <w:t xml:space="preserve"> </w:t>
            </w:r>
            <w:r w:rsidRPr="003628A1">
              <w:rPr>
                <w:i/>
                <w:szCs w:val="22"/>
              </w:rPr>
              <w:t>hours</w:t>
            </w:r>
            <w:r w:rsidR="009F0864" w:rsidRPr="003628A1">
              <w:rPr>
                <w:szCs w:val="22"/>
              </w:rPr>
              <w:t xml:space="preserve"> </w:t>
            </w:r>
            <w:r w:rsidRPr="003628A1">
              <w:rPr>
                <w:szCs w:val="22"/>
              </w:rPr>
              <w:t>‘h’</w:t>
            </w:r>
            <w:r>
              <w:rPr>
                <w:szCs w:val="22"/>
              </w:rPr>
              <w:t xml:space="preserve"> </w:t>
            </w:r>
            <w:r w:rsidRPr="003628A1">
              <w:rPr>
                <w:szCs w:val="22"/>
              </w:rPr>
              <w:t>in</w:t>
            </w:r>
            <w:r>
              <w:rPr>
                <w:szCs w:val="22"/>
              </w:rPr>
              <w:t xml:space="preserve"> </w:t>
            </w:r>
            <w:r w:rsidRPr="003628A1">
              <w:rPr>
                <w:szCs w:val="22"/>
              </w:rPr>
              <w:t>the</w:t>
            </w:r>
            <w:r>
              <w:rPr>
                <w:szCs w:val="22"/>
              </w:rPr>
              <w:t xml:space="preserve"> </w:t>
            </w:r>
            <w:r w:rsidRPr="003628A1">
              <w:rPr>
                <w:szCs w:val="22"/>
              </w:rPr>
              <w:t>month.</w:t>
            </w:r>
          </w:p>
          <w:p w14:paraId="6A777C64" w14:textId="409241FB" w:rsidR="00E46784" w:rsidRPr="00E46784" w:rsidRDefault="00263068" w:rsidP="00E46784">
            <w:pPr>
              <w:pStyle w:val="TableBody"/>
              <w:numPr>
                <w:ilvl w:val="0"/>
                <w:numId w:val="75"/>
              </w:numPr>
              <w:rPr>
                <w:szCs w:val="22"/>
              </w:rPr>
            </w:pPr>
            <w:r w:rsidRPr="00E46784">
              <w:rPr>
                <w:szCs w:val="22"/>
              </w:rPr>
              <w:t xml:space="preserve">‘K’ is the set of all </w:t>
            </w:r>
            <w:r w:rsidRPr="00E46784">
              <w:rPr>
                <w:i/>
                <w:szCs w:val="22"/>
              </w:rPr>
              <w:t>market participants</w:t>
            </w:r>
            <w:r w:rsidRPr="00E46784">
              <w:rPr>
                <w:szCs w:val="22"/>
              </w:rPr>
              <w:t xml:space="preserve"> ‘k’.</w:t>
            </w:r>
          </w:p>
          <w:p w14:paraId="3FC3FDF0" w14:textId="45FA10CD" w:rsidR="00E46784" w:rsidRPr="00E46784" w:rsidRDefault="00263068" w:rsidP="00E46784">
            <w:pPr>
              <w:pStyle w:val="TableBody"/>
              <w:numPr>
                <w:ilvl w:val="0"/>
                <w:numId w:val="75"/>
              </w:numPr>
              <w:rPr>
                <w:szCs w:val="22"/>
              </w:rPr>
            </w:pPr>
            <w:r w:rsidRPr="00E46784">
              <w:rPr>
                <w:szCs w:val="22"/>
              </w:rPr>
              <w:t xml:space="preserve">‘M’ is the set of all </w:t>
            </w:r>
            <w:r w:rsidRPr="00E46784">
              <w:rPr>
                <w:i/>
                <w:szCs w:val="22"/>
              </w:rPr>
              <w:t>delivery points</w:t>
            </w:r>
            <w:r w:rsidRPr="00E46784">
              <w:rPr>
                <w:szCs w:val="22"/>
              </w:rPr>
              <w:t xml:space="preserve"> ‘m’ of </w:t>
            </w:r>
            <w:r w:rsidRPr="00E46784">
              <w:rPr>
                <w:i/>
                <w:szCs w:val="22"/>
              </w:rPr>
              <w:t>market participant</w:t>
            </w:r>
            <w:r w:rsidRPr="00E46784">
              <w:rPr>
                <w:szCs w:val="22"/>
              </w:rPr>
              <w:t xml:space="preserve"> </w:t>
            </w:r>
            <w:r w:rsidR="009F0864" w:rsidRPr="00E46784">
              <w:rPr>
                <w:szCs w:val="22"/>
              </w:rPr>
              <w:t>‘k’.</w:t>
            </w:r>
          </w:p>
          <w:p w14:paraId="0CF8889D" w14:textId="67D9260C" w:rsidR="00263068" w:rsidRPr="00E46784" w:rsidRDefault="00263068" w:rsidP="00E46784">
            <w:pPr>
              <w:pStyle w:val="TableBody"/>
              <w:numPr>
                <w:ilvl w:val="0"/>
                <w:numId w:val="75"/>
              </w:numPr>
              <w:rPr>
                <w:szCs w:val="22"/>
              </w:rPr>
            </w:pPr>
            <w:r w:rsidRPr="00E46784">
              <w:rPr>
                <w:szCs w:val="22"/>
              </w:rPr>
              <w:t xml:space="preserve">‘C’ is the set of the following </w:t>
            </w:r>
            <w:r w:rsidRPr="00E46784">
              <w:rPr>
                <w:i/>
                <w:szCs w:val="22"/>
              </w:rPr>
              <w:t>charge types</w:t>
            </w:r>
            <w:r w:rsidRPr="00E46784">
              <w:rPr>
                <w:szCs w:val="22"/>
              </w:rPr>
              <w:t xml:space="preserve"> ‘c’: 1300, 1301, 1302, </w:t>
            </w:r>
            <w:r w:rsidRPr="00E46784">
              <w:rPr>
                <w:szCs w:val="22"/>
              </w:rPr>
              <w:lastRenderedPageBreak/>
              <w:t>1303, 1304, 1305, 1306, 1307 and 1308, 1309, 1310, 1311, 1312 and 1313 and 1314 to 1320, 1321, 1322.</w:t>
            </w:r>
          </w:p>
        </w:tc>
        <w:tc>
          <w:tcPr>
            <w:tcW w:w="990" w:type="dxa"/>
            <w:vAlign w:val="center"/>
          </w:tcPr>
          <w:p w14:paraId="359D9E17" w14:textId="77777777" w:rsidR="00263068" w:rsidRPr="003628A1" w:rsidRDefault="00263068" w:rsidP="00263068">
            <w:pPr>
              <w:pStyle w:val="TableBody"/>
              <w:jc w:val="center"/>
              <w:rPr>
                <w:sz w:val="16"/>
                <w:szCs w:val="16"/>
              </w:rPr>
            </w:pPr>
            <w:r w:rsidRPr="003628A1">
              <w:rPr>
                <w:sz w:val="16"/>
                <w:szCs w:val="16"/>
              </w:rPr>
              <w:lastRenderedPageBreak/>
              <w:t>Monthly</w:t>
            </w:r>
          </w:p>
        </w:tc>
        <w:tc>
          <w:tcPr>
            <w:tcW w:w="1068" w:type="dxa"/>
            <w:vAlign w:val="center"/>
          </w:tcPr>
          <w:p w14:paraId="7AC6B4E3" w14:textId="32EAB881"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IESO</w:t>
            </w:r>
          </w:p>
        </w:tc>
        <w:tc>
          <w:tcPr>
            <w:tcW w:w="953" w:type="dxa"/>
            <w:vAlign w:val="center"/>
          </w:tcPr>
          <w:p w14:paraId="3416752E" w14:textId="77777777" w:rsidR="00263068" w:rsidRPr="003628A1" w:rsidRDefault="00263068" w:rsidP="00263068">
            <w:pPr>
              <w:pStyle w:val="TableBody"/>
              <w:jc w:val="center"/>
              <w:rPr>
                <w:snapToGrid w:val="0"/>
                <w:sz w:val="16"/>
                <w:szCs w:val="16"/>
              </w:rPr>
            </w:pPr>
            <w:r w:rsidRPr="003628A1">
              <w:rPr>
                <w:snapToGrid w:val="0"/>
                <w:sz w:val="16"/>
                <w:szCs w:val="16"/>
              </w:rPr>
              <w:t>13</w:t>
            </w:r>
          </w:p>
        </w:tc>
        <w:tc>
          <w:tcPr>
            <w:tcW w:w="1061" w:type="dxa"/>
            <w:vAlign w:val="center"/>
          </w:tcPr>
          <w:p w14:paraId="5C9A4458"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vAlign w:val="center"/>
          </w:tcPr>
          <w:p w14:paraId="253CCD9F"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vAlign w:val="center"/>
          </w:tcPr>
          <w:p w14:paraId="28A90496" w14:textId="77777777" w:rsidR="00263068" w:rsidRPr="003628A1" w:rsidRDefault="00263068" w:rsidP="00263068">
            <w:pPr>
              <w:pStyle w:val="TableBody"/>
              <w:jc w:val="center"/>
              <w:rPr>
                <w:sz w:val="16"/>
                <w:szCs w:val="16"/>
              </w:rPr>
            </w:pPr>
            <w:r w:rsidRPr="003628A1">
              <w:rPr>
                <w:snapToGrid w:val="0"/>
                <w:sz w:val="16"/>
                <w:szCs w:val="16"/>
              </w:rPr>
              <w:t>N/A</w:t>
            </w:r>
          </w:p>
        </w:tc>
        <w:tc>
          <w:tcPr>
            <w:tcW w:w="1371" w:type="dxa"/>
            <w:vAlign w:val="center"/>
          </w:tcPr>
          <w:p w14:paraId="7721AE54" w14:textId="77777777" w:rsidR="00263068" w:rsidRPr="003628A1" w:rsidRDefault="00263068" w:rsidP="00263068">
            <w:pPr>
              <w:pStyle w:val="TableBody"/>
              <w:jc w:val="center"/>
              <w:rPr>
                <w:sz w:val="16"/>
                <w:szCs w:val="16"/>
              </w:rPr>
            </w:pPr>
          </w:p>
        </w:tc>
        <w:tc>
          <w:tcPr>
            <w:tcW w:w="1353" w:type="dxa"/>
            <w:vAlign w:val="center"/>
          </w:tcPr>
          <w:p w14:paraId="6229C36D" w14:textId="77777777" w:rsidR="00263068" w:rsidRPr="003628A1" w:rsidRDefault="00263068" w:rsidP="00263068">
            <w:pPr>
              <w:pStyle w:val="TableBody"/>
              <w:jc w:val="center"/>
              <w:rPr>
                <w:sz w:val="16"/>
                <w:szCs w:val="16"/>
              </w:rPr>
            </w:pPr>
          </w:p>
        </w:tc>
        <w:tc>
          <w:tcPr>
            <w:tcW w:w="1362" w:type="dxa"/>
            <w:vAlign w:val="center"/>
          </w:tcPr>
          <w:p w14:paraId="773B10A0" w14:textId="4724CDD5" w:rsidR="00263068" w:rsidRPr="003628A1" w:rsidRDefault="00263068" w:rsidP="00263068">
            <w:pPr>
              <w:pStyle w:val="TableBody"/>
              <w:rPr>
                <w:sz w:val="16"/>
                <w:szCs w:val="16"/>
              </w:rPr>
            </w:pPr>
            <w:r w:rsidRPr="003628A1">
              <w:rPr>
                <w:sz w:val="16"/>
                <w:szCs w:val="16"/>
              </w:rPr>
              <w:t>See</w:t>
            </w:r>
            <w:r>
              <w:rPr>
                <w:sz w:val="16"/>
                <w:szCs w:val="16"/>
              </w:rPr>
              <w:t xml:space="preserve"> </w:t>
            </w:r>
            <w:r w:rsidRPr="003628A1">
              <w:rPr>
                <w:sz w:val="16"/>
                <w:szCs w:val="16"/>
              </w:rPr>
              <w:t>comments</w:t>
            </w:r>
            <w:r>
              <w:rPr>
                <w:sz w:val="16"/>
                <w:szCs w:val="16"/>
              </w:rPr>
              <w:t xml:space="preserve"> </w:t>
            </w:r>
            <w:r w:rsidRPr="003628A1">
              <w:rPr>
                <w:sz w:val="16"/>
                <w:szCs w:val="16"/>
              </w:rPr>
              <w:t>under</w:t>
            </w:r>
            <w:r>
              <w:rPr>
                <w:sz w:val="16"/>
                <w:szCs w:val="16"/>
              </w:rPr>
              <w:t xml:space="preserve"> </w:t>
            </w:r>
            <w:r w:rsidRPr="003628A1">
              <w:rPr>
                <w:sz w:val="16"/>
                <w:szCs w:val="16"/>
              </w:rPr>
              <w:t>charge</w:t>
            </w:r>
            <w:r>
              <w:rPr>
                <w:sz w:val="16"/>
                <w:szCs w:val="16"/>
              </w:rPr>
              <w:t xml:space="preserve"> </w:t>
            </w:r>
            <w:r w:rsidRPr="003628A1">
              <w:rPr>
                <w:sz w:val="16"/>
                <w:szCs w:val="16"/>
              </w:rPr>
              <w:t>type</w:t>
            </w:r>
            <w:r>
              <w:rPr>
                <w:sz w:val="16"/>
                <w:szCs w:val="16"/>
              </w:rPr>
              <w:t xml:space="preserve"> </w:t>
            </w:r>
            <w:r w:rsidRPr="003628A1">
              <w:rPr>
                <w:sz w:val="16"/>
                <w:szCs w:val="16"/>
              </w:rPr>
              <w:t>148</w:t>
            </w:r>
          </w:p>
        </w:tc>
      </w:tr>
      <w:tr w:rsidR="00263068" w:rsidRPr="003628A1" w14:paraId="296D7AB7"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19E58C18" w14:textId="77777777" w:rsidR="00263068" w:rsidRPr="003628A1" w:rsidRDefault="00263068" w:rsidP="00263068">
            <w:pPr>
              <w:pStyle w:val="TableBody"/>
              <w:jc w:val="center"/>
              <w:rPr>
                <w:sz w:val="16"/>
                <w:szCs w:val="16"/>
              </w:rPr>
            </w:pPr>
            <w:r w:rsidRPr="003628A1">
              <w:rPr>
                <w:sz w:val="16"/>
                <w:szCs w:val="16"/>
              </w:rPr>
              <w:lastRenderedPageBreak/>
              <w:t>1380</w:t>
            </w:r>
          </w:p>
        </w:tc>
        <w:tc>
          <w:tcPr>
            <w:tcW w:w="1305" w:type="dxa"/>
            <w:tcBorders>
              <w:top w:val="single" w:sz="4" w:space="0" w:color="auto"/>
              <w:left w:val="single" w:sz="4" w:space="0" w:color="auto"/>
              <w:bottom w:val="single" w:sz="4" w:space="0" w:color="auto"/>
              <w:right w:val="single" w:sz="4" w:space="0" w:color="auto"/>
            </w:tcBorders>
            <w:vAlign w:val="center"/>
          </w:tcPr>
          <w:p w14:paraId="163C371C" w14:textId="7062F356" w:rsidR="00263068" w:rsidRPr="003628A1" w:rsidRDefault="00263068" w:rsidP="00263068">
            <w:pPr>
              <w:pStyle w:val="TableBody"/>
              <w:rPr>
                <w:sz w:val="16"/>
                <w:szCs w:val="16"/>
              </w:rPr>
            </w:pPr>
            <w:bookmarkStart w:id="306" w:name="OLE_LINK44"/>
            <w:r w:rsidRPr="003628A1">
              <w:rPr>
                <w:sz w:val="16"/>
                <w:szCs w:val="16"/>
              </w:rPr>
              <w:t>Demand</w:t>
            </w:r>
            <w:r>
              <w:rPr>
                <w:sz w:val="16"/>
                <w:szCs w:val="16"/>
              </w:rPr>
              <w:t xml:space="preserve"> </w:t>
            </w:r>
            <w:r w:rsidRPr="003628A1">
              <w:rPr>
                <w:sz w:val="16"/>
                <w:szCs w:val="16"/>
              </w:rPr>
              <w:t>Response</w:t>
            </w:r>
            <w:r>
              <w:rPr>
                <w:sz w:val="16"/>
                <w:szCs w:val="16"/>
              </w:rPr>
              <w:t xml:space="preserve"> </w:t>
            </w:r>
            <w:r w:rsidRPr="003628A1">
              <w:rPr>
                <w:sz w:val="16"/>
                <w:szCs w:val="16"/>
              </w:rPr>
              <w:t>2</w:t>
            </w:r>
            <w:r>
              <w:rPr>
                <w:sz w:val="16"/>
                <w:szCs w:val="16"/>
              </w:rPr>
              <w:t xml:space="preserve"> </w:t>
            </w:r>
            <w:r w:rsidRPr="003628A1">
              <w:rPr>
                <w:sz w:val="16"/>
                <w:szCs w:val="16"/>
              </w:rPr>
              <w:t>Availability</w:t>
            </w:r>
            <w:r>
              <w:rPr>
                <w:sz w:val="16"/>
                <w:szCs w:val="16"/>
              </w:rPr>
              <w:t xml:space="preserve"> </w:t>
            </w:r>
            <w:r w:rsidRPr="003628A1">
              <w:rPr>
                <w:sz w:val="16"/>
                <w:szCs w:val="16"/>
              </w:rPr>
              <w:t>Payment</w:t>
            </w:r>
            <w:r>
              <w:rPr>
                <w:sz w:val="16"/>
                <w:szCs w:val="16"/>
              </w:rPr>
              <w:t xml:space="preserve"> </w:t>
            </w:r>
            <w:r w:rsidRPr="003628A1">
              <w:rPr>
                <w:sz w:val="16"/>
                <w:szCs w:val="16"/>
              </w:rPr>
              <w:t>Balancing</w:t>
            </w:r>
            <w:r>
              <w:rPr>
                <w:sz w:val="16"/>
                <w:szCs w:val="16"/>
              </w:rPr>
              <w:t xml:space="preserve"> </w:t>
            </w:r>
            <w:r w:rsidRPr="003628A1">
              <w:rPr>
                <w:sz w:val="16"/>
                <w:szCs w:val="16"/>
              </w:rPr>
              <w:t>Amount</w:t>
            </w:r>
            <w:bookmarkEnd w:id="306"/>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1F1ADE1A" w14:textId="77777777" w:rsidR="00263068" w:rsidRPr="003628A1" w:rsidRDefault="00263068" w:rsidP="00263068">
            <w:pPr>
              <w:pStyle w:val="TableBody"/>
              <w:jc w:val="center"/>
              <w:rPr>
                <w:b/>
                <w:sz w:val="16"/>
                <w:szCs w:val="16"/>
                <w:lang w:val="pt-BR"/>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64C7565F"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4E496CED" w14:textId="480DE24C" w:rsidR="00263068" w:rsidRPr="003628A1" w:rsidRDefault="00263068" w:rsidP="00263068">
            <w:pPr>
              <w:pStyle w:val="TableBody"/>
              <w:rPr>
                <w:szCs w:val="22"/>
              </w:rPr>
            </w:pPr>
            <w:r w:rsidRPr="003628A1">
              <w:rPr>
                <w:b/>
                <w:szCs w:val="22"/>
              </w:rPr>
              <w:t>**</w:t>
            </w:r>
            <w:r w:rsidRPr="003628A1">
              <w:rPr>
                <w:b/>
                <w:szCs w:val="22"/>
                <w:u w:val="single"/>
              </w:rPr>
              <w:t>CALCULATIONS</w:t>
            </w:r>
            <w:r>
              <w:rPr>
                <w:b/>
                <w:szCs w:val="22"/>
                <w:u w:val="single"/>
              </w:rPr>
              <w:t xml:space="preserve"> </w:t>
            </w:r>
            <w:r w:rsidRPr="003628A1">
              <w:rPr>
                <w:b/>
                <w:szCs w:val="22"/>
                <w:u w:val="single"/>
              </w:rPr>
              <w:t>FOR</w:t>
            </w:r>
            <w:r>
              <w:rPr>
                <w:b/>
                <w:szCs w:val="22"/>
                <w:u w:val="single"/>
              </w:rPr>
              <w:t xml:space="preserve"> </w:t>
            </w:r>
            <w:r w:rsidRPr="003628A1">
              <w:rPr>
                <w:b/>
                <w:i/>
                <w:szCs w:val="22"/>
                <w:u w:val="single"/>
              </w:rPr>
              <w:t>CHARGE</w:t>
            </w:r>
            <w:r>
              <w:rPr>
                <w:b/>
                <w:i/>
                <w:szCs w:val="22"/>
                <w:u w:val="single"/>
              </w:rPr>
              <w:t xml:space="preserve"> </w:t>
            </w:r>
            <w:r w:rsidRPr="003628A1">
              <w:rPr>
                <w:b/>
                <w:i/>
                <w:szCs w:val="22"/>
                <w:u w:val="single"/>
              </w:rPr>
              <w:t>TYPE</w:t>
            </w:r>
            <w:r>
              <w:rPr>
                <w:b/>
                <w:szCs w:val="22"/>
                <w:u w:val="single"/>
              </w:rPr>
              <w:t xml:space="preserve"> </w:t>
            </w:r>
            <w:r w:rsidRPr="003628A1">
              <w:rPr>
                <w:b/>
                <w:szCs w:val="22"/>
                <w:u w:val="single"/>
              </w:rPr>
              <w:t>1380</w:t>
            </w:r>
            <w:r>
              <w:rPr>
                <w:b/>
                <w:szCs w:val="22"/>
                <w:u w:val="single"/>
              </w:rPr>
              <w:t xml:space="preserve"> </w:t>
            </w:r>
            <w:r w:rsidRPr="003628A1">
              <w:rPr>
                <w:b/>
                <w:szCs w:val="22"/>
                <w:u w:val="single"/>
              </w:rPr>
              <w:t>ENDED</w:t>
            </w:r>
            <w:r>
              <w:rPr>
                <w:b/>
                <w:szCs w:val="22"/>
                <w:u w:val="single"/>
              </w:rPr>
              <w:t xml:space="preserve"> </w:t>
            </w:r>
            <w:r w:rsidRPr="003628A1">
              <w:rPr>
                <w:b/>
                <w:szCs w:val="22"/>
                <w:u w:val="single"/>
              </w:rPr>
              <w:t>ON</w:t>
            </w:r>
            <w:r>
              <w:rPr>
                <w:b/>
                <w:szCs w:val="22"/>
                <w:u w:val="single"/>
              </w:rPr>
              <w:t xml:space="preserve"> </w:t>
            </w:r>
            <w:r w:rsidRPr="003628A1">
              <w:rPr>
                <w:b/>
                <w:szCs w:val="22"/>
                <w:u w:val="single"/>
              </w:rPr>
              <w:t>FEBRUARY</w:t>
            </w:r>
            <w:r>
              <w:rPr>
                <w:b/>
                <w:szCs w:val="22"/>
                <w:u w:val="single"/>
              </w:rPr>
              <w:t xml:space="preserve"> </w:t>
            </w:r>
            <w:r w:rsidRPr="003628A1">
              <w:rPr>
                <w:b/>
                <w:szCs w:val="22"/>
                <w:u w:val="single"/>
              </w:rPr>
              <w:t>28,</w:t>
            </w:r>
            <w:r>
              <w:rPr>
                <w:b/>
                <w:szCs w:val="22"/>
                <w:u w:val="single"/>
              </w:rPr>
              <w:t xml:space="preserve"> </w:t>
            </w:r>
            <w:r w:rsidRPr="003628A1">
              <w:rPr>
                <w:b/>
                <w:szCs w:val="22"/>
                <w:u w:val="single"/>
              </w:rPr>
              <w:t>2015.</w:t>
            </w:r>
          </w:p>
          <w:p w14:paraId="6C0BE5AC" w14:textId="7BD1C4C3" w:rsidR="00263068" w:rsidRPr="003628A1" w:rsidRDefault="00277BC3" w:rsidP="00263068">
            <w:pPr>
              <w:pStyle w:val="TableBody"/>
              <w:spacing w:before="240"/>
              <w:rPr>
                <w:szCs w:val="22"/>
                <w:vertAlign w:val="subscript"/>
              </w:rPr>
            </w:pPr>
            <m:oMathPara>
              <m:oMath>
                <m:sSub>
                  <m:sSubPr>
                    <m:ctrlPr>
                      <w:rPr>
                        <w:rFonts w:ascii="Cambria Math" w:hAnsi="Cambria Math"/>
                        <w:i/>
                      </w:rPr>
                    </m:ctrlPr>
                  </m:sSubPr>
                  <m:e>
                    <m:r>
                      <w:rPr>
                        <w:rFonts w:ascii="Cambria Math"/>
                      </w:rPr>
                      <m:t>Σ</m:t>
                    </m:r>
                  </m:e>
                  <m:sub>
                    <m:r>
                      <w:rPr>
                        <w:rFonts w:ascii="Cambria Math"/>
                      </w:rPr>
                      <m:t>K</m:t>
                    </m:r>
                  </m:sub>
                </m:sSub>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k,1330</m:t>
                    </m:r>
                  </m:sub>
                </m:sSub>
              </m:oMath>
            </m:oMathPara>
          </w:p>
          <w:p w14:paraId="1F76F3F1" w14:textId="659D3C44" w:rsidR="00263068" w:rsidRPr="003628A1" w:rsidRDefault="00263068" w:rsidP="00263068">
            <w:pPr>
              <w:pStyle w:val="TableBody"/>
              <w:rPr>
                <w:szCs w:val="22"/>
              </w:rPr>
            </w:pPr>
            <w:r w:rsidRPr="003628A1">
              <w:rPr>
                <w:szCs w:val="22"/>
              </w:rPr>
              <w:t>Where</w:t>
            </w:r>
            <w:r>
              <w:rPr>
                <w:szCs w:val="22"/>
              </w:rPr>
              <w:t xml:space="preserve"> </w:t>
            </w:r>
            <w:r w:rsidRPr="003628A1">
              <w:rPr>
                <w:szCs w:val="22"/>
              </w:rPr>
              <w:t>‘K’</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szCs w:val="22"/>
              </w:rPr>
              <w:t>DR2</w:t>
            </w:r>
            <w:r>
              <w:rPr>
                <w:szCs w:val="22"/>
              </w:rPr>
              <w:t xml:space="preserve"> </w:t>
            </w:r>
            <w:r w:rsidRPr="003628A1">
              <w:rPr>
                <w:szCs w:val="22"/>
              </w:rPr>
              <w:t>participants</w:t>
            </w:r>
            <w:r>
              <w:rPr>
                <w:szCs w:val="22"/>
              </w:rPr>
              <w:t xml:space="preserve"> </w:t>
            </w:r>
            <w:r w:rsidRPr="003628A1">
              <w:rPr>
                <w:szCs w:val="22"/>
              </w:rPr>
              <w:t>‘k’.</w:t>
            </w:r>
          </w:p>
          <w:p w14:paraId="31793327" w14:textId="416C9441" w:rsidR="00263068" w:rsidRPr="003628A1" w:rsidRDefault="00263068" w:rsidP="00263068">
            <w:pPr>
              <w:pStyle w:val="TableBody"/>
              <w:rPr>
                <w:b/>
                <w:szCs w:val="22"/>
              </w:rPr>
            </w:pPr>
            <w:r w:rsidRPr="003628A1">
              <w:rPr>
                <w:szCs w:val="22"/>
              </w:rPr>
              <w:t>Where</w:t>
            </w:r>
            <w:r>
              <w:rPr>
                <w:szCs w:val="22"/>
              </w:rPr>
              <w:t xml:space="preserve"> </w:t>
            </w:r>
            <w:r w:rsidRPr="003628A1">
              <w:rPr>
                <w:szCs w:val="22"/>
              </w:rPr>
              <w:t>TD</w:t>
            </w:r>
            <w:r w:rsidRPr="003628A1">
              <w:rPr>
                <w:szCs w:val="22"/>
                <w:vertAlign w:val="subscript"/>
              </w:rPr>
              <w:t>k,1330</w:t>
            </w:r>
            <w:r>
              <w:rPr>
                <w:szCs w:val="22"/>
                <w:vertAlign w:val="subscript"/>
              </w:rPr>
              <w:t xml:space="preserve"> </w:t>
            </w:r>
            <w:r w:rsidRPr="003628A1">
              <w:rPr>
                <w:szCs w:val="22"/>
              </w:rPr>
              <w:t>is</w:t>
            </w:r>
            <w:r>
              <w:rPr>
                <w:szCs w:val="22"/>
              </w:rPr>
              <w:t xml:space="preserve"> </w:t>
            </w:r>
            <w:r w:rsidRPr="003628A1">
              <w:rPr>
                <w:szCs w:val="22"/>
              </w:rPr>
              <w:t>the</w:t>
            </w:r>
            <w:r>
              <w:rPr>
                <w:szCs w:val="22"/>
              </w:rPr>
              <w:t xml:space="preserve"> </w:t>
            </w:r>
            <w:r w:rsidRPr="003628A1">
              <w:rPr>
                <w:i/>
                <w:szCs w:val="22"/>
              </w:rPr>
              <w:t>settlement</w:t>
            </w:r>
            <w:r>
              <w:rPr>
                <w:i/>
                <w:szCs w:val="22"/>
              </w:rPr>
              <w:t xml:space="preserve"> </w:t>
            </w:r>
            <w:r w:rsidRPr="003628A1">
              <w:rPr>
                <w:i/>
                <w:szCs w:val="22"/>
              </w:rPr>
              <w:t>amount</w:t>
            </w:r>
            <w:r>
              <w:rPr>
                <w:szCs w:val="22"/>
              </w:rPr>
              <w:t xml:space="preserve"> </w:t>
            </w:r>
            <w:r w:rsidRPr="003628A1">
              <w:rPr>
                <w:szCs w:val="22"/>
              </w:rPr>
              <w:t>of</w:t>
            </w:r>
            <w:r>
              <w:rPr>
                <w:szCs w:val="22"/>
              </w:rPr>
              <w:t xml:space="preserve"> </w:t>
            </w:r>
            <w:r w:rsidRPr="003628A1">
              <w:rPr>
                <w:i/>
                <w:szCs w:val="22"/>
              </w:rPr>
              <w:t>charge</w:t>
            </w:r>
            <w:r>
              <w:rPr>
                <w:i/>
                <w:szCs w:val="22"/>
              </w:rPr>
              <w:t xml:space="preserve"> </w:t>
            </w:r>
            <w:r w:rsidRPr="003628A1">
              <w:rPr>
                <w:i/>
                <w:szCs w:val="22"/>
              </w:rPr>
              <w:t>type</w:t>
            </w:r>
            <w:r>
              <w:rPr>
                <w:szCs w:val="22"/>
              </w:rPr>
              <w:t xml:space="preserve"> </w:t>
            </w:r>
            <w:r w:rsidRPr="003628A1">
              <w:rPr>
                <w:szCs w:val="22"/>
              </w:rPr>
              <w:t>1330</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month</w:t>
            </w:r>
            <w:r>
              <w:rPr>
                <w:szCs w:val="22"/>
              </w:rPr>
              <w:t xml:space="preserve"> </w:t>
            </w:r>
            <w:r w:rsidRPr="003628A1">
              <w:rPr>
                <w:szCs w:val="22"/>
              </w:rPr>
              <w:t>for</w:t>
            </w:r>
            <w:r>
              <w:rPr>
                <w:szCs w:val="22"/>
              </w:rPr>
              <w:t xml:space="preserve"> </w:t>
            </w:r>
            <w:r w:rsidRPr="003628A1">
              <w:rPr>
                <w:szCs w:val="22"/>
              </w:rPr>
              <w:t>DR2</w:t>
            </w:r>
            <w:r>
              <w:rPr>
                <w:szCs w:val="22"/>
              </w:rPr>
              <w:t xml:space="preserve"> </w:t>
            </w:r>
            <w:r w:rsidRPr="003628A1">
              <w:rPr>
                <w:szCs w:val="22"/>
              </w:rPr>
              <w:t>participant</w:t>
            </w:r>
            <w:r>
              <w:rPr>
                <w:szCs w:val="22"/>
              </w:rPr>
              <w:t xml:space="preserve"> </w:t>
            </w:r>
            <w:r w:rsidRPr="003628A1">
              <w:rPr>
                <w:szCs w:val="22"/>
              </w:rPr>
              <w:t>‘k’.</w:t>
            </w:r>
          </w:p>
        </w:tc>
        <w:tc>
          <w:tcPr>
            <w:tcW w:w="990" w:type="dxa"/>
            <w:tcBorders>
              <w:top w:val="single" w:sz="4" w:space="0" w:color="auto"/>
              <w:left w:val="single" w:sz="4" w:space="0" w:color="auto"/>
              <w:bottom w:val="single" w:sz="4" w:space="0" w:color="auto"/>
              <w:right w:val="single" w:sz="4" w:space="0" w:color="auto"/>
            </w:tcBorders>
            <w:vAlign w:val="center"/>
          </w:tcPr>
          <w:p w14:paraId="11AC2767" w14:textId="77777777" w:rsidR="00263068" w:rsidRPr="003628A1" w:rsidRDefault="00263068" w:rsidP="00263068">
            <w:pPr>
              <w:pStyle w:val="TableBody"/>
              <w:jc w:val="center"/>
              <w:rPr>
                <w:b/>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47051CB" w14:textId="4091BF31" w:rsidR="00263068" w:rsidRPr="003628A1" w:rsidRDefault="00263068" w:rsidP="00263068">
            <w:pPr>
              <w:pStyle w:val="TableBody"/>
              <w:jc w:val="center"/>
              <w:rPr>
                <w:b/>
                <w:sz w:val="16"/>
                <w:szCs w:val="16"/>
              </w:rPr>
            </w:pPr>
            <w:r w:rsidRPr="003628A1">
              <w:rPr>
                <w:sz w:val="16"/>
                <w:szCs w:val="16"/>
              </w:rPr>
              <w:t>Due</w:t>
            </w:r>
            <w:r>
              <w:rPr>
                <w:sz w:val="16"/>
                <w:szCs w:val="16"/>
              </w:rPr>
              <w:t xml:space="preserve"> </w:t>
            </w:r>
            <w:r w:rsidRPr="003628A1">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33FE9524" w14:textId="77777777" w:rsidR="00263068" w:rsidRPr="003628A1" w:rsidRDefault="00263068" w:rsidP="00263068">
            <w:pPr>
              <w:pStyle w:val="TableBody"/>
              <w:jc w:val="center"/>
              <w:rPr>
                <w:snapToGrid w:val="0"/>
                <w:sz w:val="16"/>
                <w:szCs w:val="16"/>
              </w:rPr>
            </w:pPr>
            <w:r w:rsidRPr="003628A1">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48AC48FD"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478F39F"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F26C8D7" w14:textId="77777777" w:rsidR="00263068" w:rsidRPr="003628A1" w:rsidRDefault="00263068" w:rsidP="00263068">
            <w:pPr>
              <w:pStyle w:val="TableBody"/>
              <w:jc w:val="center"/>
              <w:rPr>
                <w:i/>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0DF3D526" w14:textId="77777777" w:rsidR="00263068" w:rsidRPr="003628A1" w:rsidRDefault="00263068" w:rsidP="00263068">
            <w:pPr>
              <w:pStyle w:val="TableBody"/>
              <w:jc w:val="center"/>
              <w:rPr>
                <w:bCs/>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5E44BBCA" w14:textId="77777777" w:rsidR="00263068" w:rsidRPr="003628A1" w:rsidRDefault="00263068" w:rsidP="00263068">
            <w:pPr>
              <w:pStyle w:val="TableBody"/>
              <w:jc w:val="center"/>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DE51BF0" w14:textId="62D09A73" w:rsidR="00263068" w:rsidRPr="003628A1" w:rsidRDefault="00263068" w:rsidP="00263068">
            <w:pPr>
              <w:pStyle w:val="TableBody"/>
              <w:rPr>
                <w:b/>
                <w:sz w:val="16"/>
                <w:szCs w:val="16"/>
              </w:rPr>
            </w:pPr>
            <w:r w:rsidRPr="003628A1">
              <w:rPr>
                <w:bCs/>
                <w:sz w:val="16"/>
                <w:szCs w:val="16"/>
              </w:rPr>
              <w:t>Former</w:t>
            </w:r>
            <w:r>
              <w:rPr>
                <w:bCs/>
                <w:sz w:val="16"/>
                <w:szCs w:val="16"/>
              </w:rPr>
              <w:t xml:space="preserve"> </w:t>
            </w:r>
            <w:r w:rsidRPr="003628A1">
              <w:rPr>
                <w:i/>
                <w:sz w:val="16"/>
                <w:szCs w:val="16"/>
              </w:rPr>
              <w:t>OPA</w:t>
            </w:r>
            <w:r>
              <w:rPr>
                <w:sz w:val="16"/>
                <w:szCs w:val="16"/>
              </w:rPr>
              <w:t xml:space="preserve"> </w:t>
            </w:r>
            <w:r w:rsidRPr="003628A1">
              <w:rPr>
                <w:sz w:val="16"/>
                <w:szCs w:val="16"/>
              </w:rPr>
              <w:t>DR2</w:t>
            </w:r>
            <w:r>
              <w:rPr>
                <w:sz w:val="16"/>
                <w:szCs w:val="16"/>
              </w:rPr>
              <w:t xml:space="preserve"> </w:t>
            </w:r>
            <w:r w:rsidRPr="003628A1">
              <w:rPr>
                <w:sz w:val="16"/>
                <w:szCs w:val="16"/>
              </w:rPr>
              <w:t>Contract.</w:t>
            </w:r>
            <w:r>
              <w:rPr>
                <w:sz w:val="16"/>
                <w:szCs w:val="16"/>
              </w:rPr>
              <w:t xml:space="preserve"> </w:t>
            </w:r>
            <w:r w:rsidRPr="003628A1">
              <w:rPr>
                <w:sz w:val="16"/>
                <w:szCs w:val="16"/>
              </w:rPr>
              <w:t>The</w:t>
            </w:r>
            <w:r>
              <w:rPr>
                <w:sz w:val="16"/>
                <w:szCs w:val="16"/>
              </w:rPr>
              <w:t xml:space="preserve"> </w:t>
            </w:r>
            <w:r w:rsidRPr="003628A1">
              <w:rPr>
                <w:sz w:val="16"/>
                <w:szCs w:val="16"/>
              </w:rPr>
              <w:t>DR2</w:t>
            </w:r>
            <w:r>
              <w:rPr>
                <w:sz w:val="16"/>
                <w:szCs w:val="16"/>
              </w:rPr>
              <w:t xml:space="preserve"> </w:t>
            </w:r>
            <w:r w:rsidRPr="003628A1">
              <w:rPr>
                <w:sz w:val="16"/>
                <w:szCs w:val="16"/>
              </w:rPr>
              <w:t>program</w:t>
            </w:r>
            <w:r>
              <w:rPr>
                <w:sz w:val="16"/>
                <w:szCs w:val="16"/>
              </w:rPr>
              <w:t xml:space="preserve"> </w:t>
            </w:r>
            <w:r w:rsidRPr="003628A1">
              <w:rPr>
                <w:sz w:val="16"/>
                <w:szCs w:val="16"/>
              </w:rPr>
              <w:t>was</w:t>
            </w:r>
            <w:r>
              <w:rPr>
                <w:sz w:val="16"/>
                <w:szCs w:val="16"/>
              </w:rPr>
              <w:t xml:space="preserve"> </w:t>
            </w:r>
            <w:r w:rsidRPr="003628A1">
              <w:rPr>
                <w:sz w:val="16"/>
                <w:szCs w:val="16"/>
              </w:rPr>
              <w:t>last</w:t>
            </w:r>
            <w:r>
              <w:rPr>
                <w:sz w:val="16"/>
                <w:szCs w:val="16"/>
              </w:rPr>
              <w:t xml:space="preserve"> </w:t>
            </w:r>
            <w:r w:rsidRPr="003628A1">
              <w:rPr>
                <w:sz w:val="16"/>
                <w:szCs w:val="16"/>
              </w:rPr>
              <w:t>settled</w:t>
            </w:r>
            <w:r>
              <w:rPr>
                <w:sz w:val="16"/>
                <w:szCs w:val="16"/>
              </w:rPr>
              <w:t xml:space="preserve"> </w:t>
            </w:r>
            <w:r w:rsidRPr="003628A1">
              <w:rPr>
                <w:sz w:val="16"/>
                <w:szCs w:val="16"/>
              </w:rPr>
              <w:t>on</w:t>
            </w:r>
            <w:r>
              <w:rPr>
                <w:sz w:val="16"/>
                <w:szCs w:val="16"/>
              </w:rPr>
              <w:t xml:space="preserve"> </w:t>
            </w:r>
            <w:r w:rsidRPr="003628A1">
              <w:rPr>
                <w:sz w:val="16"/>
                <w:szCs w:val="16"/>
              </w:rPr>
              <w:t>the</w:t>
            </w:r>
            <w:r>
              <w:rPr>
                <w:sz w:val="16"/>
                <w:szCs w:val="16"/>
              </w:rPr>
              <w:t xml:space="preserve"> </w:t>
            </w:r>
            <w:r w:rsidRPr="003628A1">
              <w:rPr>
                <w:sz w:val="16"/>
                <w:szCs w:val="16"/>
              </w:rPr>
              <w:t>February</w:t>
            </w:r>
            <w:r>
              <w:rPr>
                <w:sz w:val="16"/>
                <w:szCs w:val="16"/>
              </w:rPr>
              <w:t xml:space="preserve"> </w:t>
            </w:r>
            <w:r w:rsidRPr="003628A1">
              <w:rPr>
                <w:sz w:val="16"/>
                <w:szCs w:val="16"/>
              </w:rPr>
              <w:t>2015</w:t>
            </w:r>
            <w:r>
              <w:rPr>
                <w:sz w:val="16"/>
                <w:szCs w:val="16"/>
              </w:rPr>
              <w:t xml:space="preserve"> </w:t>
            </w:r>
            <w:r w:rsidRPr="003628A1">
              <w:rPr>
                <w:sz w:val="16"/>
                <w:szCs w:val="16"/>
              </w:rPr>
              <w:t>settlement</w:t>
            </w:r>
            <w:r>
              <w:rPr>
                <w:sz w:val="16"/>
                <w:szCs w:val="16"/>
              </w:rPr>
              <w:t xml:space="preserve"> </w:t>
            </w:r>
            <w:r w:rsidRPr="003628A1">
              <w:rPr>
                <w:sz w:val="16"/>
                <w:szCs w:val="16"/>
              </w:rPr>
              <w:t>statements</w:t>
            </w:r>
            <w:r>
              <w:rPr>
                <w:sz w:val="16"/>
                <w:szCs w:val="16"/>
              </w:rPr>
              <w:t xml:space="preserve"> </w:t>
            </w:r>
            <w:r w:rsidRPr="003628A1">
              <w:rPr>
                <w:sz w:val="16"/>
                <w:szCs w:val="16"/>
              </w:rPr>
              <w:t>and</w:t>
            </w:r>
            <w:r>
              <w:rPr>
                <w:sz w:val="16"/>
                <w:szCs w:val="16"/>
              </w:rPr>
              <w:t xml:space="preserve"> </w:t>
            </w:r>
            <w:r w:rsidRPr="003628A1">
              <w:rPr>
                <w:sz w:val="16"/>
                <w:szCs w:val="16"/>
              </w:rPr>
              <w:t>invoice.</w:t>
            </w:r>
          </w:p>
        </w:tc>
      </w:tr>
      <w:tr w:rsidR="00263068" w:rsidRPr="003628A1" w14:paraId="1549F103"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68097E9E" w14:textId="77777777" w:rsidR="00263068" w:rsidRPr="003628A1" w:rsidRDefault="00263068" w:rsidP="00263068">
            <w:pPr>
              <w:pStyle w:val="TableBody"/>
              <w:jc w:val="center"/>
              <w:rPr>
                <w:sz w:val="16"/>
                <w:szCs w:val="16"/>
              </w:rPr>
            </w:pPr>
            <w:r w:rsidRPr="003628A1">
              <w:rPr>
                <w:sz w:val="16"/>
                <w:szCs w:val="16"/>
              </w:rPr>
              <w:t>1381</w:t>
            </w:r>
          </w:p>
        </w:tc>
        <w:tc>
          <w:tcPr>
            <w:tcW w:w="1305" w:type="dxa"/>
            <w:tcBorders>
              <w:top w:val="single" w:sz="4" w:space="0" w:color="auto"/>
              <w:left w:val="single" w:sz="4" w:space="0" w:color="auto"/>
              <w:bottom w:val="single" w:sz="4" w:space="0" w:color="auto"/>
              <w:right w:val="single" w:sz="4" w:space="0" w:color="auto"/>
            </w:tcBorders>
            <w:vAlign w:val="center"/>
          </w:tcPr>
          <w:p w14:paraId="4F4B5FD2" w14:textId="4B126948" w:rsidR="00263068" w:rsidRPr="003628A1" w:rsidRDefault="00263068" w:rsidP="00263068">
            <w:pPr>
              <w:pStyle w:val="TableBody"/>
              <w:rPr>
                <w:sz w:val="16"/>
                <w:szCs w:val="16"/>
              </w:rPr>
            </w:pPr>
            <w:bookmarkStart w:id="307" w:name="OLE_LINK45"/>
            <w:r w:rsidRPr="003628A1">
              <w:rPr>
                <w:sz w:val="16"/>
                <w:szCs w:val="16"/>
              </w:rPr>
              <w:t>Demand</w:t>
            </w:r>
            <w:r>
              <w:rPr>
                <w:sz w:val="16"/>
                <w:szCs w:val="16"/>
              </w:rPr>
              <w:t xml:space="preserve"> </w:t>
            </w:r>
            <w:r w:rsidRPr="003628A1">
              <w:rPr>
                <w:sz w:val="16"/>
                <w:szCs w:val="16"/>
              </w:rPr>
              <w:t>Response</w:t>
            </w:r>
            <w:r>
              <w:rPr>
                <w:sz w:val="16"/>
                <w:szCs w:val="16"/>
              </w:rPr>
              <w:t xml:space="preserve"> </w:t>
            </w:r>
            <w:r w:rsidRPr="003628A1">
              <w:rPr>
                <w:sz w:val="16"/>
                <w:szCs w:val="16"/>
              </w:rPr>
              <w:t>2</w:t>
            </w:r>
            <w:r>
              <w:rPr>
                <w:sz w:val="16"/>
                <w:szCs w:val="16"/>
              </w:rPr>
              <w:t xml:space="preserve"> </w:t>
            </w:r>
            <w:r w:rsidRPr="003628A1">
              <w:rPr>
                <w:sz w:val="16"/>
                <w:szCs w:val="16"/>
              </w:rPr>
              <w:t>Availability</w:t>
            </w:r>
            <w:r>
              <w:rPr>
                <w:sz w:val="16"/>
                <w:szCs w:val="16"/>
              </w:rPr>
              <w:t xml:space="preserve"> </w:t>
            </w:r>
            <w:r w:rsidRPr="003628A1">
              <w:rPr>
                <w:sz w:val="16"/>
                <w:szCs w:val="16"/>
              </w:rPr>
              <w:t>Set-Off</w:t>
            </w:r>
            <w:r>
              <w:rPr>
                <w:sz w:val="16"/>
                <w:szCs w:val="16"/>
              </w:rPr>
              <w:t xml:space="preserve"> </w:t>
            </w:r>
            <w:r w:rsidRPr="003628A1">
              <w:rPr>
                <w:sz w:val="16"/>
                <w:szCs w:val="16"/>
              </w:rPr>
              <w:t>Balancing</w:t>
            </w:r>
            <w:r>
              <w:rPr>
                <w:sz w:val="16"/>
                <w:szCs w:val="16"/>
              </w:rPr>
              <w:t xml:space="preserve"> </w:t>
            </w:r>
            <w:r w:rsidRPr="003628A1">
              <w:rPr>
                <w:sz w:val="16"/>
                <w:szCs w:val="16"/>
              </w:rPr>
              <w:t>Amount</w:t>
            </w:r>
            <w:bookmarkEnd w:id="307"/>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19A7CEC3" w14:textId="77777777" w:rsidR="00263068" w:rsidRPr="003628A1" w:rsidRDefault="00263068" w:rsidP="00263068">
            <w:pPr>
              <w:pStyle w:val="TableBody"/>
              <w:jc w:val="center"/>
              <w:rPr>
                <w:b/>
                <w:sz w:val="16"/>
                <w:szCs w:val="16"/>
                <w:lang w:val="pt-BR"/>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55B3CFA7"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6E321813" w14:textId="4B0FDAF2" w:rsidR="00263068" w:rsidRPr="003628A1" w:rsidRDefault="00263068" w:rsidP="00263068">
            <w:pPr>
              <w:pStyle w:val="TableBody"/>
              <w:rPr>
                <w:rFonts w:ascii="Symbol" w:hAnsi="Symbol"/>
                <w:szCs w:val="22"/>
              </w:rPr>
            </w:pPr>
            <w:r w:rsidRPr="003628A1">
              <w:rPr>
                <w:b/>
                <w:szCs w:val="22"/>
              </w:rPr>
              <w:t>**</w:t>
            </w:r>
            <w:r w:rsidRPr="003628A1">
              <w:rPr>
                <w:b/>
                <w:szCs w:val="22"/>
                <w:u w:val="single"/>
              </w:rPr>
              <w:t>CALCULATIONS</w:t>
            </w:r>
            <w:r>
              <w:rPr>
                <w:b/>
                <w:szCs w:val="22"/>
                <w:u w:val="single"/>
              </w:rPr>
              <w:t xml:space="preserve"> </w:t>
            </w:r>
            <w:r w:rsidRPr="003628A1">
              <w:rPr>
                <w:b/>
                <w:szCs w:val="22"/>
                <w:u w:val="single"/>
              </w:rPr>
              <w:t>FOR</w:t>
            </w:r>
            <w:r>
              <w:rPr>
                <w:b/>
                <w:szCs w:val="22"/>
                <w:u w:val="single"/>
              </w:rPr>
              <w:t xml:space="preserve"> </w:t>
            </w:r>
            <w:r w:rsidRPr="003628A1">
              <w:rPr>
                <w:b/>
                <w:i/>
                <w:szCs w:val="22"/>
                <w:u w:val="single"/>
              </w:rPr>
              <w:t>CHARGE</w:t>
            </w:r>
            <w:r>
              <w:rPr>
                <w:b/>
                <w:i/>
                <w:szCs w:val="22"/>
                <w:u w:val="single"/>
              </w:rPr>
              <w:t xml:space="preserve"> </w:t>
            </w:r>
            <w:r w:rsidRPr="003628A1">
              <w:rPr>
                <w:b/>
                <w:i/>
                <w:szCs w:val="22"/>
                <w:u w:val="single"/>
              </w:rPr>
              <w:t>TYPE</w:t>
            </w:r>
            <w:r>
              <w:rPr>
                <w:b/>
                <w:szCs w:val="22"/>
                <w:u w:val="single"/>
              </w:rPr>
              <w:t xml:space="preserve"> </w:t>
            </w:r>
            <w:r w:rsidRPr="003628A1">
              <w:rPr>
                <w:b/>
                <w:szCs w:val="22"/>
                <w:u w:val="single"/>
              </w:rPr>
              <w:t>1381</w:t>
            </w:r>
            <w:r>
              <w:rPr>
                <w:b/>
                <w:szCs w:val="22"/>
                <w:u w:val="single"/>
              </w:rPr>
              <w:t xml:space="preserve"> </w:t>
            </w:r>
            <w:r w:rsidRPr="003628A1">
              <w:rPr>
                <w:b/>
                <w:szCs w:val="22"/>
                <w:u w:val="single"/>
              </w:rPr>
              <w:t>ENDED</w:t>
            </w:r>
            <w:r>
              <w:rPr>
                <w:b/>
                <w:szCs w:val="22"/>
                <w:u w:val="single"/>
              </w:rPr>
              <w:t xml:space="preserve"> </w:t>
            </w:r>
            <w:r w:rsidRPr="003628A1">
              <w:rPr>
                <w:b/>
                <w:szCs w:val="22"/>
                <w:u w:val="single"/>
              </w:rPr>
              <w:t>ON</w:t>
            </w:r>
            <w:r>
              <w:rPr>
                <w:b/>
                <w:szCs w:val="22"/>
                <w:u w:val="single"/>
              </w:rPr>
              <w:t xml:space="preserve"> </w:t>
            </w:r>
            <w:r w:rsidRPr="003628A1">
              <w:rPr>
                <w:b/>
                <w:szCs w:val="22"/>
                <w:u w:val="single"/>
              </w:rPr>
              <w:t>FEBRUARY</w:t>
            </w:r>
            <w:r>
              <w:rPr>
                <w:b/>
                <w:szCs w:val="22"/>
                <w:u w:val="single"/>
              </w:rPr>
              <w:t xml:space="preserve"> </w:t>
            </w:r>
            <w:r w:rsidRPr="003628A1">
              <w:rPr>
                <w:b/>
                <w:szCs w:val="22"/>
                <w:u w:val="single"/>
              </w:rPr>
              <w:t>28,</w:t>
            </w:r>
            <w:r>
              <w:rPr>
                <w:b/>
                <w:szCs w:val="22"/>
                <w:u w:val="single"/>
              </w:rPr>
              <w:t xml:space="preserve"> </w:t>
            </w:r>
            <w:r w:rsidRPr="003628A1">
              <w:rPr>
                <w:b/>
                <w:szCs w:val="22"/>
                <w:u w:val="single"/>
              </w:rPr>
              <w:t>2015.</w:t>
            </w:r>
          </w:p>
          <w:p w14:paraId="45B98330" w14:textId="187303DC" w:rsidR="00263068" w:rsidRPr="003628A1" w:rsidRDefault="00277BC3" w:rsidP="00263068">
            <w:pPr>
              <w:pStyle w:val="TableBody"/>
              <w:spacing w:before="240"/>
              <w:rPr>
                <w:szCs w:val="22"/>
                <w:vertAlign w:val="subscript"/>
              </w:rPr>
            </w:pPr>
            <m:oMathPara>
              <m:oMath>
                <m:sSub>
                  <m:sSubPr>
                    <m:ctrlPr>
                      <w:rPr>
                        <w:rFonts w:ascii="Cambria Math" w:hAnsi="Cambria Math"/>
                        <w:i/>
                      </w:rPr>
                    </m:ctrlPr>
                  </m:sSubPr>
                  <m:e>
                    <m:r>
                      <w:rPr>
                        <w:rFonts w:ascii="Cambria Math"/>
                      </w:rPr>
                      <m:t>Σ</m:t>
                    </m:r>
                  </m:e>
                  <m:sub>
                    <m:r>
                      <w:rPr>
                        <w:rFonts w:ascii="Cambria Math"/>
                      </w:rPr>
                      <m:t>K</m:t>
                    </m:r>
                  </m:sub>
                </m:sSub>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k,1331</m:t>
                    </m:r>
                  </m:sub>
                </m:sSub>
              </m:oMath>
            </m:oMathPara>
          </w:p>
          <w:p w14:paraId="11BD2962" w14:textId="3DF135FB" w:rsidR="00263068" w:rsidRPr="003628A1" w:rsidRDefault="00263068" w:rsidP="00263068">
            <w:pPr>
              <w:pStyle w:val="TableBody"/>
              <w:rPr>
                <w:szCs w:val="22"/>
              </w:rPr>
            </w:pPr>
            <w:r w:rsidRPr="003628A1">
              <w:rPr>
                <w:szCs w:val="22"/>
              </w:rPr>
              <w:t>Where</w:t>
            </w:r>
            <w:r>
              <w:rPr>
                <w:szCs w:val="22"/>
              </w:rPr>
              <w:t xml:space="preserve"> </w:t>
            </w:r>
            <w:r w:rsidRPr="003628A1">
              <w:rPr>
                <w:szCs w:val="22"/>
              </w:rPr>
              <w:t>‘K’</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szCs w:val="22"/>
              </w:rPr>
              <w:t>DR2</w:t>
            </w:r>
            <w:r>
              <w:rPr>
                <w:i/>
                <w:szCs w:val="22"/>
              </w:rPr>
              <w:t xml:space="preserve"> </w:t>
            </w:r>
            <w:r w:rsidRPr="003628A1">
              <w:rPr>
                <w:szCs w:val="22"/>
              </w:rPr>
              <w:t>participants</w:t>
            </w:r>
            <w:r>
              <w:rPr>
                <w:szCs w:val="22"/>
              </w:rPr>
              <w:t xml:space="preserve"> </w:t>
            </w:r>
            <w:r w:rsidRPr="003628A1">
              <w:rPr>
                <w:szCs w:val="22"/>
              </w:rPr>
              <w:t>‘k’.</w:t>
            </w:r>
          </w:p>
          <w:p w14:paraId="20E9453B" w14:textId="1CA5C47D" w:rsidR="00263068" w:rsidRPr="003628A1" w:rsidRDefault="00263068" w:rsidP="00263068">
            <w:pPr>
              <w:pStyle w:val="TableBody"/>
              <w:rPr>
                <w:b/>
                <w:sz w:val="16"/>
                <w:szCs w:val="16"/>
              </w:rPr>
            </w:pPr>
            <w:r w:rsidRPr="003628A1">
              <w:rPr>
                <w:szCs w:val="22"/>
              </w:rPr>
              <w:t>Where</w:t>
            </w:r>
            <w:r>
              <w:rPr>
                <w:szCs w:val="22"/>
              </w:rPr>
              <w:t xml:space="preserve"> </w:t>
            </w:r>
            <w:r w:rsidRPr="003628A1">
              <w:rPr>
                <w:szCs w:val="22"/>
              </w:rPr>
              <w:t>TD</w:t>
            </w:r>
            <w:r w:rsidRPr="003628A1">
              <w:rPr>
                <w:szCs w:val="22"/>
                <w:vertAlign w:val="subscript"/>
              </w:rPr>
              <w:t>k,1331</w:t>
            </w:r>
            <w:r>
              <w:rPr>
                <w:szCs w:val="22"/>
                <w:vertAlign w:val="subscript"/>
              </w:rPr>
              <w:t xml:space="preserve"> </w:t>
            </w:r>
            <w:r w:rsidRPr="003628A1">
              <w:rPr>
                <w:szCs w:val="22"/>
              </w:rPr>
              <w:t>is</w:t>
            </w:r>
            <w:r>
              <w:rPr>
                <w:szCs w:val="22"/>
              </w:rPr>
              <w:t xml:space="preserve"> </w:t>
            </w:r>
            <w:r w:rsidRPr="003628A1">
              <w:rPr>
                <w:szCs w:val="22"/>
              </w:rPr>
              <w:t>the</w:t>
            </w:r>
            <w:r>
              <w:rPr>
                <w:szCs w:val="22"/>
              </w:rPr>
              <w:t xml:space="preserve"> </w:t>
            </w:r>
            <w:r w:rsidRPr="003628A1">
              <w:rPr>
                <w:i/>
                <w:szCs w:val="22"/>
              </w:rPr>
              <w:t>settlement</w:t>
            </w:r>
            <w:r>
              <w:rPr>
                <w:i/>
                <w:szCs w:val="22"/>
              </w:rPr>
              <w:t xml:space="preserve"> </w:t>
            </w:r>
            <w:r w:rsidRPr="003628A1">
              <w:rPr>
                <w:i/>
                <w:szCs w:val="22"/>
              </w:rPr>
              <w:t>amount</w:t>
            </w:r>
            <w:r>
              <w:rPr>
                <w:szCs w:val="22"/>
              </w:rPr>
              <w:t xml:space="preserve"> </w:t>
            </w:r>
            <w:r w:rsidRPr="003628A1">
              <w:rPr>
                <w:szCs w:val="22"/>
              </w:rPr>
              <w:t>of</w:t>
            </w:r>
            <w:r>
              <w:rPr>
                <w:szCs w:val="22"/>
              </w:rPr>
              <w:t xml:space="preserve"> </w:t>
            </w:r>
            <w:r w:rsidRPr="003628A1">
              <w:rPr>
                <w:i/>
                <w:szCs w:val="22"/>
              </w:rPr>
              <w:t>charge</w:t>
            </w:r>
            <w:r>
              <w:rPr>
                <w:i/>
                <w:szCs w:val="22"/>
              </w:rPr>
              <w:t xml:space="preserve"> </w:t>
            </w:r>
            <w:r w:rsidRPr="003628A1">
              <w:rPr>
                <w:i/>
                <w:szCs w:val="22"/>
              </w:rPr>
              <w:t>type</w:t>
            </w:r>
            <w:r>
              <w:rPr>
                <w:i/>
                <w:szCs w:val="22"/>
              </w:rPr>
              <w:t xml:space="preserve"> </w:t>
            </w:r>
            <w:r w:rsidRPr="003628A1">
              <w:rPr>
                <w:szCs w:val="22"/>
              </w:rPr>
              <w:t>1331</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month</w:t>
            </w:r>
            <w:r>
              <w:rPr>
                <w:szCs w:val="22"/>
              </w:rPr>
              <w:t xml:space="preserve"> </w:t>
            </w:r>
            <w:r w:rsidRPr="003628A1">
              <w:rPr>
                <w:szCs w:val="22"/>
              </w:rPr>
              <w:t>for</w:t>
            </w:r>
            <w:r>
              <w:rPr>
                <w:szCs w:val="22"/>
              </w:rPr>
              <w:t xml:space="preserve"> </w:t>
            </w:r>
            <w:r w:rsidRPr="003628A1">
              <w:rPr>
                <w:szCs w:val="22"/>
              </w:rPr>
              <w:t>DR2</w:t>
            </w:r>
            <w:r>
              <w:rPr>
                <w:szCs w:val="22"/>
              </w:rPr>
              <w:t xml:space="preserve"> </w:t>
            </w:r>
            <w:r w:rsidRPr="003628A1">
              <w:rPr>
                <w:szCs w:val="22"/>
              </w:rPr>
              <w:t>participant</w:t>
            </w:r>
            <w:r>
              <w:rPr>
                <w:szCs w:val="22"/>
              </w:rPr>
              <w:t xml:space="preserve"> </w:t>
            </w:r>
            <w:r w:rsidRPr="003628A1">
              <w:rPr>
                <w:szCs w:val="22"/>
              </w:rPr>
              <w:t>‘k’.</w:t>
            </w:r>
          </w:p>
        </w:tc>
        <w:tc>
          <w:tcPr>
            <w:tcW w:w="990" w:type="dxa"/>
            <w:tcBorders>
              <w:top w:val="single" w:sz="4" w:space="0" w:color="auto"/>
              <w:left w:val="single" w:sz="4" w:space="0" w:color="auto"/>
              <w:bottom w:val="single" w:sz="4" w:space="0" w:color="auto"/>
              <w:right w:val="single" w:sz="4" w:space="0" w:color="auto"/>
            </w:tcBorders>
            <w:vAlign w:val="center"/>
          </w:tcPr>
          <w:p w14:paraId="3011BDDA" w14:textId="77777777" w:rsidR="00263068" w:rsidRPr="003628A1" w:rsidRDefault="00263068" w:rsidP="00263068">
            <w:pPr>
              <w:pStyle w:val="TableBody"/>
              <w:jc w:val="center"/>
              <w:rPr>
                <w:b/>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3AD30BC" w14:textId="3DD6B878" w:rsidR="00263068" w:rsidRPr="003628A1" w:rsidRDefault="00263068" w:rsidP="00263068">
            <w:pPr>
              <w:pStyle w:val="TableBody"/>
              <w:jc w:val="center"/>
              <w:rPr>
                <w:b/>
                <w:sz w:val="16"/>
                <w:szCs w:val="16"/>
              </w:rPr>
            </w:pPr>
            <w:r w:rsidRPr="003628A1">
              <w:rPr>
                <w:sz w:val="16"/>
                <w:szCs w:val="16"/>
              </w:rPr>
              <w:t>Due</w:t>
            </w:r>
            <w:r>
              <w:rPr>
                <w:sz w:val="16"/>
                <w:szCs w:val="16"/>
              </w:rPr>
              <w:t xml:space="preserve"> </w:t>
            </w:r>
            <w:r w:rsidRPr="003628A1">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16335C4A" w14:textId="77777777" w:rsidR="00263068" w:rsidRPr="003628A1" w:rsidRDefault="00263068" w:rsidP="00263068">
            <w:pPr>
              <w:pStyle w:val="TableBody"/>
              <w:jc w:val="center"/>
              <w:rPr>
                <w:snapToGrid w:val="0"/>
                <w:sz w:val="16"/>
                <w:szCs w:val="16"/>
              </w:rPr>
            </w:pPr>
            <w:r w:rsidRPr="003628A1">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4B683B01"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8AC7113"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A7ACC55" w14:textId="77777777" w:rsidR="00263068" w:rsidRPr="003628A1" w:rsidRDefault="00263068" w:rsidP="00263068">
            <w:pPr>
              <w:pStyle w:val="TableBody"/>
              <w:jc w:val="center"/>
              <w:rPr>
                <w:rFonts w:ascii="Arial" w:hAnsi="Arial"/>
                <w:i/>
                <w:sz w:val="16"/>
                <w:szCs w:val="16"/>
                <w:shd w:val="solid" w:color="FFFFFF" w:fill="FFFFFF"/>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23FD980C" w14:textId="77777777" w:rsidR="00263068" w:rsidRPr="003628A1" w:rsidRDefault="00263068" w:rsidP="00263068">
            <w:pPr>
              <w:pStyle w:val="TableBody"/>
              <w:jc w:val="center"/>
              <w:rPr>
                <w:bCs/>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52BEBC8E" w14:textId="77777777" w:rsidR="00263068" w:rsidRPr="003628A1" w:rsidRDefault="00263068" w:rsidP="00263068">
            <w:pPr>
              <w:pStyle w:val="TableBody"/>
              <w:jc w:val="center"/>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A547643" w14:textId="41153B81" w:rsidR="00263068" w:rsidRPr="003628A1" w:rsidRDefault="00263068" w:rsidP="00263068">
            <w:pPr>
              <w:pStyle w:val="TableBody"/>
              <w:rPr>
                <w:b/>
                <w:sz w:val="16"/>
                <w:szCs w:val="16"/>
              </w:rPr>
            </w:pPr>
            <w:r w:rsidRPr="003628A1">
              <w:rPr>
                <w:bCs/>
                <w:sz w:val="16"/>
                <w:szCs w:val="16"/>
              </w:rPr>
              <w:t>Former</w:t>
            </w:r>
            <w:r>
              <w:rPr>
                <w:bCs/>
                <w:sz w:val="16"/>
                <w:szCs w:val="16"/>
              </w:rPr>
              <w:t xml:space="preserve"> </w:t>
            </w:r>
            <w:r w:rsidRPr="003628A1">
              <w:rPr>
                <w:i/>
                <w:sz w:val="16"/>
                <w:szCs w:val="16"/>
              </w:rPr>
              <w:t>OPA</w:t>
            </w:r>
            <w:r>
              <w:rPr>
                <w:i/>
                <w:sz w:val="16"/>
                <w:szCs w:val="16"/>
              </w:rPr>
              <w:t xml:space="preserve"> </w:t>
            </w:r>
            <w:r w:rsidRPr="003628A1">
              <w:rPr>
                <w:sz w:val="16"/>
                <w:szCs w:val="16"/>
              </w:rPr>
              <w:t>DR2</w:t>
            </w:r>
            <w:r>
              <w:rPr>
                <w:sz w:val="16"/>
                <w:szCs w:val="16"/>
              </w:rPr>
              <w:t xml:space="preserve"> </w:t>
            </w:r>
            <w:r w:rsidRPr="003628A1">
              <w:rPr>
                <w:sz w:val="16"/>
                <w:szCs w:val="16"/>
              </w:rPr>
              <w:t>Contract.</w:t>
            </w:r>
            <w:r>
              <w:rPr>
                <w:sz w:val="16"/>
                <w:szCs w:val="16"/>
              </w:rPr>
              <w:t xml:space="preserve"> </w:t>
            </w:r>
            <w:r w:rsidRPr="003628A1">
              <w:rPr>
                <w:sz w:val="16"/>
                <w:szCs w:val="16"/>
              </w:rPr>
              <w:t>The</w:t>
            </w:r>
            <w:r>
              <w:rPr>
                <w:sz w:val="16"/>
                <w:szCs w:val="16"/>
              </w:rPr>
              <w:t xml:space="preserve"> </w:t>
            </w:r>
            <w:r w:rsidRPr="003628A1">
              <w:rPr>
                <w:sz w:val="16"/>
                <w:szCs w:val="16"/>
              </w:rPr>
              <w:t>DR2</w:t>
            </w:r>
            <w:r>
              <w:rPr>
                <w:sz w:val="16"/>
                <w:szCs w:val="16"/>
              </w:rPr>
              <w:t xml:space="preserve"> </w:t>
            </w:r>
            <w:r w:rsidRPr="003628A1">
              <w:rPr>
                <w:sz w:val="16"/>
                <w:szCs w:val="16"/>
              </w:rPr>
              <w:t>program</w:t>
            </w:r>
            <w:r>
              <w:rPr>
                <w:sz w:val="16"/>
                <w:szCs w:val="16"/>
              </w:rPr>
              <w:t xml:space="preserve"> </w:t>
            </w:r>
            <w:r w:rsidRPr="003628A1">
              <w:rPr>
                <w:sz w:val="16"/>
                <w:szCs w:val="16"/>
              </w:rPr>
              <w:t>was</w:t>
            </w:r>
            <w:r>
              <w:rPr>
                <w:sz w:val="16"/>
                <w:szCs w:val="16"/>
              </w:rPr>
              <w:t xml:space="preserve"> </w:t>
            </w:r>
            <w:r w:rsidRPr="003628A1">
              <w:rPr>
                <w:sz w:val="16"/>
                <w:szCs w:val="16"/>
              </w:rPr>
              <w:t>last</w:t>
            </w:r>
            <w:r>
              <w:rPr>
                <w:sz w:val="16"/>
                <w:szCs w:val="16"/>
              </w:rPr>
              <w:t xml:space="preserve"> </w:t>
            </w:r>
            <w:r w:rsidRPr="003628A1">
              <w:rPr>
                <w:sz w:val="16"/>
                <w:szCs w:val="16"/>
              </w:rPr>
              <w:t>settled</w:t>
            </w:r>
            <w:r>
              <w:rPr>
                <w:sz w:val="16"/>
                <w:szCs w:val="16"/>
              </w:rPr>
              <w:t xml:space="preserve"> </w:t>
            </w:r>
            <w:r w:rsidRPr="003628A1">
              <w:rPr>
                <w:sz w:val="16"/>
                <w:szCs w:val="16"/>
              </w:rPr>
              <w:t>on</w:t>
            </w:r>
            <w:r>
              <w:rPr>
                <w:sz w:val="16"/>
                <w:szCs w:val="16"/>
              </w:rPr>
              <w:t xml:space="preserve"> </w:t>
            </w:r>
            <w:r w:rsidRPr="003628A1">
              <w:rPr>
                <w:sz w:val="16"/>
                <w:szCs w:val="16"/>
              </w:rPr>
              <w:t>the</w:t>
            </w:r>
            <w:r>
              <w:rPr>
                <w:sz w:val="16"/>
                <w:szCs w:val="16"/>
              </w:rPr>
              <w:t xml:space="preserve"> </w:t>
            </w:r>
            <w:r w:rsidRPr="003628A1">
              <w:rPr>
                <w:sz w:val="16"/>
                <w:szCs w:val="16"/>
              </w:rPr>
              <w:t>February</w:t>
            </w:r>
            <w:r>
              <w:rPr>
                <w:sz w:val="16"/>
                <w:szCs w:val="16"/>
              </w:rPr>
              <w:t xml:space="preserve"> </w:t>
            </w:r>
            <w:r w:rsidRPr="003628A1">
              <w:rPr>
                <w:sz w:val="16"/>
                <w:szCs w:val="16"/>
              </w:rPr>
              <w:t>2015</w:t>
            </w:r>
            <w:r>
              <w:rPr>
                <w:sz w:val="16"/>
                <w:szCs w:val="16"/>
              </w:rPr>
              <w:t xml:space="preserve"> </w:t>
            </w:r>
            <w:r w:rsidRPr="003628A1">
              <w:rPr>
                <w:sz w:val="16"/>
                <w:szCs w:val="16"/>
              </w:rPr>
              <w:t>settlement</w:t>
            </w:r>
            <w:r>
              <w:rPr>
                <w:sz w:val="16"/>
                <w:szCs w:val="16"/>
              </w:rPr>
              <w:t xml:space="preserve"> </w:t>
            </w:r>
            <w:r w:rsidRPr="003628A1">
              <w:rPr>
                <w:sz w:val="16"/>
                <w:szCs w:val="16"/>
              </w:rPr>
              <w:t>statements</w:t>
            </w:r>
            <w:r>
              <w:rPr>
                <w:sz w:val="16"/>
                <w:szCs w:val="16"/>
              </w:rPr>
              <w:t xml:space="preserve"> </w:t>
            </w:r>
            <w:r w:rsidRPr="003628A1">
              <w:rPr>
                <w:sz w:val="16"/>
                <w:szCs w:val="16"/>
              </w:rPr>
              <w:t>and</w:t>
            </w:r>
            <w:r>
              <w:rPr>
                <w:sz w:val="16"/>
                <w:szCs w:val="16"/>
              </w:rPr>
              <w:t xml:space="preserve"> </w:t>
            </w:r>
            <w:r w:rsidRPr="003628A1">
              <w:rPr>
                <w:sz w:val="16"/>
                <w:szCs w:val="16"/>
              </w:rPr>
              <w:t>invoice.</w:t>
            </w:r>
          </w:p>
        </w:tc>
      </w:tr>
      <w:tr w:rsidR="00263068" w:rsidRPr="003628A1" w14:paraId="4842AA09"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50AFBF8E" w14:textId="77777777" w:rsidR="00263068" w:rsidRPr="003628A1" w:rsidRDefault="00263068" w:rsidP="00263068">
            <w:pPr>
              <w:pStyle w:val="TableBody"/>
              <w:jc w:val="center"/>
              <w:rPr>
                <w:sz w:val="16"/>
                <w:szCs w:val="16"/>
              </w:rPr>
            </w:pPr>
            <w:r w:rsidRPr="003628A1">
              <w:rPr>
                <w:sz w:val="16"/>
                <w:szCs w:val="16"/>
              </w:rPr>
              <w:lastRenderedPageBreak/>
              <w:t>1382</w:t>
            </w:r>
          </w:p>
        </w:tc>
        <w:tc>
          <w:tcPr>
            <w:tcW w:w="1305" w:type="dxa"/>
            <w:tcBorders>
              <w:top w:val="single" w:sz="4" w:space="0" w:color="auto"/>
              <w:left w:val="single" w:sz="4" w:space="0" w:color="auto"/>
              <w:bottom w:val="single" w:sz="4" w:space="0" w:color="auto"/>
              <w:right w:val="single" w:sz="4" w:space="0" w:color="auto"/>
            </w:tcBorders>
            <w:vAlign w:val="center"/>
          </w:tcPr>
          <w:p w14:paraId="01547EA9" w14:textId="77D65D6C" w:rsidR="00263068" w:rsidRPr="003628A1" w:rsidRDefault="00263068" w:rsidP="00263068">
            <w:pPr>
              <w:pStyle w:val="TableBody"/>
              <w:rPr>
                <w:sz w:val="16"/>
                <w:szCs w:val="16"/>
              </w:rPr>
            </w:pPr>
            <w:r w:rsidRPr="003628A1">
              <w:rPr>
                <w:sz w:val="16"/>
                <w:szCs w:val="16"/>
              </w:rPr>
              <w:t>Demand</w:t>
            </w:r>
            <w:r>
              <w:rPr>
                <w:sz w:val="16"/>
                <w:szCs w:val="16"/>
              </w:rPr>
              <w:t xml:space="preserve"> </w:t>
            </w:r>
            <w:r w:rsidRPr="003628A1">
              <w:rPr>
                <w:sz w:val="16"/>
                <w:szCs w:val="16"/>
              </w:rPr>
              <w:t>Response</w:t>
            </w:r>
            <w:r>
              <w:rPr>
                <w:sz w:val="16"/>
                <w:szCs w:val="16"/>
              </w:rPr>
              <w:t xml:space="preserve"> </w:t>
            </w:r>
            <w:r w:rsidRPr="003628A1">
              <w:rPr>
                <w:sz w:val="16"/>
                <w:szCs w:val="16"/>
              </w:rPr>
              <w:t>2</w:t>
            </w:r>
            <w:r>
              <w:rPr>
                <w:sz w:val="16"/>
                <w:szCs w:val="16"/>
              </w:rPr>
              <w:t xml:space="preserve"> </w:t>
            </w:r>
            <w:r w:rsidRPr="003628A1">
              <w:rPr>
                <w:sz w:val="16"/>
                <w:szCs w:val="16"/>
              </w:rPr>
              <w:t>Utilization</w:t>
            </w:r>
            <w:r>
              <w:rPr>
                <w:sz w:val="16"/>
                <w:szCs w:val="16"/>
              </w:rPr>
              <w:t xml:space="preserve"> </w:t>
            </w:r>
            <w:r w:rsidRPr="003628A1">
              <w:rPr>
                <w:sz w:val="16"/>
                <w:szCs w:val="16"/>
              </w:rPr>
              <w:t>Payment</w:t>
            </w:r>
            <w:r>
              <w:rPr>
                <w:sz w:val="16"/>
                <w:szCs w:val="16"/>
              </w:rPr>
              <w:t xml:space="preserve"> </w:t>
            </w:r>
            <w:r w:rsidRPr="003628A1">
              <w:rPr>
                <w:sz w:val="16"/>
                <w:szCs w:val="16"/>
              </w:rPr>
              <w:t>Balancing</w:t>
            </w:r>
            <w:r>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218BC53B" w14:textId="77777777" w:rsidR="00263068" w:rsidRPr="003628A1" w:rsidRDefault="00263068" w:rsidP="00263068">
            <w:pPr>
              <w:pStyle w:val="TableBody"/>
              <w:jc w:val="center"/>
              <w:rPr>
                <w:b/>
                <w:sz w:val="16"/>
                <w:szCs w:val="16"/>
                <w:lang w:val="pt-BR"/>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0A1A25E1"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282BE59F" w14:textId="514FD763" w:rsidR="00263068" w:rsidRPr="003628A1" w:rsidRDefault="00263068" w:rsidP="00263068">
            <w:pPr>
              <w:pStyle w:val="TableBody"/>
              <w:rPr>
                <w:rFonts w:ascii="Symbol" w:hAnsi="Symbol"/>
                <w:szCs w:val="22"/>
              </w:rPr>
            </w:pPr>
            <w:r w:rsidRPr="003628A1">
              <w:rPr>
                <w:b/>
                <w:szCs w:val="22"/>
              </w:rPr>
              <w:t>**</w:t>
            </w:r>
            <w:r w:rsidRPr="003628A1">
              <w:rPr>
                <w:b/>
                <w:szCs w:val="22"/>
                <w:u w:val="single"/>
              </w:rPr>
              <w:t>CALCULATIONS</w:t>
            </w:r>
            <w:r>
              <w:rPr>
                <w:b/>
                <w:szCs w:val="22"/>
                <w:u w:val="single"/>
              </w:rPr>
              <w:t xml:space="preserve"> </w:t>
            </w:r>
            <w:r w:rsidRPr="003628A1">
              <w:rPr>
                <w:b/>
                <w:szCs w:val="22"/>
                <w:u w:val="single"/>
              </w:rPr>
              <w:t>FOR</w:t>
            </w:r>
            <w:r>
              <w:rPr>
                <w:b/>
                <w:szCs w:val="22"/>
                <w:u w:val="single"/>
              </w:rPr>
              <w:t xml:space="preserve"> </w:t>
            </w:r>
            <w:r w:rsidRPr="003628A1">
              <w:rPr>
                <w:b/>
                <w:i/>
                <w:szCs w:val="22"/>
                <w:u w:val="single"/>
              </w:rPr>
              <w:t>CHARGE</w:t>
            </w:r>
            <w:r>
              <w:rPr>
                <w:b/>
                <w:i/>
                <w:szCs w:val="22"/>
                <w:u w:val="single"/>
              </w:rPr>
              <w:t xml:space="preserve"> </w:t>
            </w:r>
            <w:r w:rsidRPr="003628A1">
              <w:rPr>
                <w:b/>
                <w:i/>
                <w:szCs w:val="22"/>
                <w:u w:val="single"/>
              </w:rPr>
              <w:t>TYPE</w:t>
            </w:r>
            <w:r>
              <w:rPr>
                <w:b/>
                <w:szCs w:val="22"/>
                <w:u w:val="single"/>
              </w:rPr>
              <w:t xml:space="preserve"> </w:t>
            </w:r>
            <w:r w:rsidRPr="003628A1">
              <w:rPr>
                <w:b/>
                <w:szCs w:val="22"/>
                <w:u w:val="single"/>
              </w:rPr>
              <w:t>1382</w:t>
            </w:r>
            <w:r>
              <w:rPr>
                <w:b/>
                <w:szCs w:val="22"/>
                <w:u w:val="single"/>
              </w:rPr>
              <w:t xml:space="preserve"> </w:t>
            </w:r>
            <w:r w:rsidRPr="003628A1">
              <w:rPr>
                <w:b/>
                <w:szCs w:val="22"/>
                <w:u w:val="single"/>
              </w:rPr>
              <w:t>ENDED</w:t>
            </w:r>
            <w:r>
              <w:rPr>
                <w:b/>
                <w:szCs w:val="22"/>
                <w:u w:val="single"/>
              </w:rPr>
              <w:t xml:space="preserve"> </w:t>
            </w:r>
            <w:r w:rsidRPr="003628A1">
              <w:rPr>
                <w:b/>
                <w:szCs w:val="22"/>
                <w:u w:val="single"/>
              </w:rPr>
              <w:t>ON</w:t>
            </w:r>
            <w:r>
              <w:rPr>
                <w:b/>
                <w:szCs w:val="22"/>
                <w:u w:val="single"/>
              </w:rPr>
              <w:t xml:space="preserve"> </w:t>
            </w:r>
            <w:r w:rsidRPr="003628A1">
              <w:rPr>
                <w:b/>
                <w:szCs w:val="22"/>
                <w:u w:val="single"/>
              </w:rPr>
              <w:t>FEBRUARY</w:t>
            </w:r>
            <w:r>
              <w:rPr>
                <w:b/>
                <w:szCs w:val="22"/>
                <w:u w:val="single"/>
              </w:rPr>
              <w:t xml:space="preserve"> </w:t>
            </w:r>
            <w:r w:rsidRPr="003628A1">
              <w:rPr>
                <w:b/>
                <w:szCs w:val="22"/>
                <w:u w:val="single"/>
              </w:rPr>
              <w:t>28,</w:t>
            </w:r>
            <w:r>
              <w:rPr>
                <w:b/>
                <w:szCs w:val="22"/>
                <w:u w:val="single"/>
              </w:rPr>
              <w:t xml:space="preserve"> </w:t>
            </w:r>
            <w:r w:rsidRPr="003628A1">
              <w:rPr>
                <w:b/>
                <w:szCs w:val="22"/>
                <w:u w:val="single"/>
              </w:rPr>
              <w:t>2015.</w:t>
            </w:r>
          </w:p>
          <w:p w14:paraId="3166F856" w14:textId="6067F9A1" w:rsidR="00263068" w:rsidRPr="003628A1" w:rsidRDefault="00277BC3" w:rsidP="00263068">
            <w:pPr>
              <w:pStyle w:val="TableBody"/>
              <w:spacing w:before="240"/>
              <w:rPr>
                <w:szCs w:val="22"/>
                <w:vertAlign w:val="subscript"/>
              </w:rPr>
            </w:pPr>
            <m:oMathPara>
              <m:oMath>
                <m:sSub>
                  <m:sSubPr>
                    <m:ctrlPr>
                      <w:rPr>
                        <w:rFonts w:ascii="Cambria Math" w:hAnsi="Cambria Math"/>
                        <w:i/>
                      </w:rPr>
                    </m:ctrlPr>
                  </m:sSubPr>
                  <m:e>
                    <m:r>
                      <w:rPr>
                        <w:rFonts w:ascii="Cambria Math"/>
                      </w:rPr>
                      <m:t>Σ</m:t>
                    </m:r>
                  </m:e>
                  <m:sub>
                    <m:r>
                      <w:rPr>
                        <w:rFonts w:ascii="Cambria Math"/>
                      </w:rPr>
                      <m:t>K</m:t>
                    </m:r>
                  </m:sub>
                </m:sSub>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k,1332</m:t>
                    </m:r>
                  </m:sub>
                </m:sSub>
              </m:oMath>
            </m:oMathPara>
          </w:p>
          <w:p w14:paraId="5651D228" w14:textId="178597EA" w:rsidR="00263068" w:rsidRPr="003628A1" w:rsidRDefault="00263068" w:rsidP="00263068">
            <w:pPr>
              <w:pStyle w:val="TableBody"/>
              <w:rPr>
                <w:szCs w:val="22"/>
              </w:rPr>
            </w:pPr>
            <w:r w:rsidRPr="003628A1">
              <w:rPr>
                <w:szCs w:val="22"/>
              </w:rPr>
              <w:t>Where</w:t>
            </w:r>
            <w:r>
              <w:rPr>
                <w:szCs w:val="22"/>
              </w:rPr>
              <w:t xml:space="preserve"> </w:t>
            </w:r>
            <w:r w:rsidRPr="003628A1">
              <w:rPr>
                <w:szCs w:val="22"/>
              </w:rPr>
              <w:t>‘K’</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szCs w:val="22"/>
              </w:rPr>
              <w:t>DR2</w:t>
            </w:r>
            <w:r>
              <w:rPr>
                <w:i/>
                <w:szCs w:val="22"/>
              </w:rPr>
              <w:t xml:space="preserve"> </w:t>
            </w:r>
            <w:r w:rsidRPr="003628A1">
              <w:rPr>
                <w:szCs w:val="22"/>
              </w:rPr>
              <w:t>participants</w:t>
            </w:r>
            <w:r>
              <w:rPr>
                <w:szCs w:val="22"/>
              </w:rPr>
              <w:t xml:space="preserve"> </w:t>
            </w:r>
            <w:r w:rsidRPr="003628A1">
              <w:rPr>
                <w:szCs w:val="22"/>
              </w:rPr>
              <w:t>‘k’.</w:t>
            </w:r>
          </w:p>
          <w:p w14:paraId="1BF83D59" w14:textId="559D889C" w:rsidR="00263068" w:rsidRPr="003628A1" w:rsidRDefault="00263068" w:rsidP="00263068">
            <w:pPr>
              <w:pStyle w:val="TableBody"/>
              <w:rPr>
                <w:b/>
                <w:szCs w:val="22"/>
              </w:rPr>
            </w:pPr>
            <w:r w:rsidRPr="003628A1">
              <w:rPr>
                <w:szCs w:val="22"/>
              </w:rPr>
              <w:t>Where</w:t>
            </w:r>
            <w:r>
              <w:rPr>
                <w:szCs w:val="22"/>
              </w:rPr>
              <w:t xml:space="preserve"> </w:t>
            </w:r>
            <w:r w:rsidRPr="003628A1">
              <w:rPr>
                <w:szCs w:val="22"/>
              </w:rPr>
              <w:t>TD</w:t>
            </w:r>
            <w:r w:rsidRPr="003628A1">
              <w:rPr>
                <w:szCs w:val="22"/>
                <w:vertAlign w:val="subscript"/>
              </w:rPr>
              <w:t>k,1332</w:t>
            </w:r>
            <w:r>
              <w:rPr>
                <w:szCs w:val="22"/>
                <w:vertAlign w:val="subscript"/>
              </w:rPr>
              <w:t xml:space="preserve"> </w:t>
            </w:r>
            <w:r w:rsidRPr="003628A1">
              <w:rPr>
                <w:szCs w:val="22"/>
              </w:rPr>
              <w:t>is</w:t>
            </w:r>
            <w:r>
              <w:rPr>
                <w:szCs w:val="22"/>
              </w:rPr>
              <w:t xml:space="preserve"> </w:t>
            </w:r>
            <w:r w:rsidRPr="003628A1">
              <w:rPr>
                <w:szCs w:val="22"/>
              </w:rPr>
              <w:t>the</w:t>
            </w:r>
            <w:r>
              <w:rPr>
                <w:szCs w:val="22"/>
              </w:rPr>
              <w:t xml:space="preserve"> </w:t>
            </w:r>
            <w:r w:rsidRPr="003628A1">
              <w:rPr>
                <w:i/>
                <w:szCs w:val="22"/>
              </w:rPr>
              <w:t>settlement</w:t>
            </w:r>
            <w:r>
              <w:rPr>
                <w:i/>
                <w:szCs w:val="22"/>
              </w:rPr>
              <w:t xml:space="preserve"> </w:t>
            </w:r>
            <w:r w:rsidRPr="003628A1">
              <w:rPr>
                <w:i/>
                <w:szCs w:val="22"/>
              </w:rPr>
              <w:t>amount</w:t>
            </w:r>
            <w:r>
              <w:rPr>
                <w:szCs w:val="22"/>
              </w:rPr>
              <w:t xml:space="preserve"> </w:t>
            </w:r>
            <w:r w:rsidRPr="003628A1">
              <w:rPr>
                <w:szCs w:val="22"/>
              </w:rPr>
              <w:t>of</w:t>
            </w:r>
            <w:r>
              <w:rPr>
                <w:szCs w:val="22"/>
              </w:rPr>
              <w:t xml:space="preserve"> </w:t>
            </w:r>
            <w:r w:rsidRPr="003628A1">
              <w:rPr>
                <w:i/>
                <w:szCs w:val="22"/>
              </w:rPr>
              <w:t>charge</w:t>
            </w:r>
            <w:r>
              <w:rPr>
                <w:i/>
                <w:szCs w:val="22"/>
              </w:rPr>
              <w:t xml:space="preserve"> </w:t>
            </w:r>
            <w:r w:rsidRPr="003628A1">
              <w:rPr>
                <w:i/>
                <w:szCs w:val="22"/>
              </w:rPr>
              <w:t>type</w:t>
            </w:r>
            <w:r>
              <w:rPr>
                <w:i/>
                <w:szCs w:val="22"/>
              </w:rPr>
              <w:t xml:space="preserve"> </w:t>
            </w:r>
            <w:r w:rsidRPr="003628A1">
              <w:rPr>
                <w:szCs w:val="22"/>
              </w:rPr>
              <w:t>1332</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month</w:t>
            </w:r>
            <w:r>
              <w:rPr>
                <w:szCs w:val="22"/>
              </w:rPr>
              <w:t xml:space="preserve"> </w:t>
            </w:r>
            <w:r w:rsidRPr="003628A1">
              <w:rPr>
                <w:szCs w:val="22"/>
              </w:rPr>
              <w:t>for</w:t>
            </w:r>
            <w:r>
              <w:rPr>
                <w:szCs w:val="22"/>
              </w:rPr>
              <w:t xml:space="preserve"> </w:t>
            </w:r>
            <w:r w:rsidRPr="003628A1">
              <w:rPr>
                <w:szCs w:val="22"/>
              </w:rPr>
              <w:t>DR2</w:t>
            </w:r>
            <w:r>
              <w:rPr>
                <w:szCs w:val="22"/>
              </w:rPr>
              <w:t xml:space="preserve"> </w:t>
            </w:r>
            <w:r w:rsidRPr="003628A1">
              <w:rPr>
                <w:szCs w:val="22"/>
              </w:rPr>
              <w:t>participant</w:t>
            </w:r>
            <w:r>
              <w:rPr>
                <w:szCs w:val="22"/>
              </w:rPr>
              <w:t xml:space="preserve"> </w:t>
            </w:r>
            <w:r w:rsidRPr="003628A1">
              <w:rPr>
                <w:szCs w:val="22"/>
              </w:rPr>
              <w:t>‘k’.</w:t>
            </w:r>
          </w:p>
        </w:tc>
        <w:tc>
          <w:tcPr>
            <w:tcW w:w="990" w:type="dxa"/>
            <w:tcBorders>
              <w:top w:val="single" w:sz="4" w:space="0" w:color="auto"/>
              <w:left w:val="single" w:sz="4" w:space="0" w:color="auto"/>
              <w:bottom w:val="single" w:sz="4" w:space="0" w:color="auto"/>
              <w:right w:val="single" w:sz="4" w:space="0" w:color="auto"/>
            </w:tcBorders>
            <w:vAlign w:val="center"/>
          </w:tcPr>
          <w:p w14:paraId="1D5639A1" w14:textId="77777777" w:rsidR="00263068" w:rsidRPr="003628A1" w:rsidRDefault="00263068" w:rsidP="00263068">
            <w:pPr>
              <w:pStyle w:val="TableBody"/>
              <w:jc w:val="center"/>
              <w:rPr>
                <w:b/>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FED951B" w14:textId="56D203B1" w:rsidR="00263068" w:rsidRPr="003628A1" w:rsidRDefault="00263068" w:rsidP="00263068">
            <w:pPr>
              <w:pStyle w:val="TableBody"/>
              <w:jc w:val="center"/>
              <w:rPr>
                <w:b/>
                <w:sz w:val="16"/>
                <w:szCs w:val="16"/>
              </w:rPr>
            </w:pPr>
            <w:r w:rsidRPr="003628A1">
              <w:rPr>
                <w:sz w:val="16"/>
                <w:szCs w:val="16"/>
              </w:rPr>
              <w:t>Due</w:t>
            </w:r>
            <w:r>
              <w:rPr>
                <w:sz w:val="16"/>
                <w:szCs w:val="16"/>
              </w:rPr>
              <w:t xml:space="preserve"> </w:t>
            </w:r>
            <w:r w:rsidRPr="003628A1">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287DE874" w14:textId="77777777" w:rsidR="00263068" w:rsidRPr="003628A1" w:rsidRDefault="00263068" w:rsidP="00263068">
            <w:pPr>
              <w:pStyle w:val="TableBody"/>
              <w:jc w:val="center"/>
              <w:rPr>
                <w:snapToGrid w:val="0"/>
                <w:sz w:val="16"/>
                <w:szCs w:val="16"/>
              </w:rPr>
            </w:pPr>
            <w:r w:rsidRPr="003628A1">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014B7419"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6B1A146"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784CB21" w14:textId="77777777" w:rsidR="00263068" w:rsidRPr="003628A1" w:rsidRDefault="00263068" w:rsidP="00263068">
            <w:pPr>
              <w:pStyle w:val="TableBody"/>
              <w:jc w:val="center"/>
              <w:rPr>
                <w:rFonts w:ascii="Arial" w:hAnsi="Arial"/>
                <w:i/>
                <w:sz w:val="16"/>
                <w:szCs w:val="16"/>
                <w:shd w:val="solid" w:color="FFFFFF" w:fill="FFFFFF"/>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2C7187FB" w14:textId="77777777" w:rsidR="00263068" w:rsidRPr="003628A1" w:rsidRDefault="00263068" w:rsidP="00263068">
            <w:pPr>
              <w:pStyle w:val="TableBody"/>
              <w:jc w:val="center"/>
              <w:rPr>
                <w:bCs/>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1A7A7D9B" w14:textId="77777777" w:rsidR="00263068" w:rsidRPr="003628A1" w:rsidRDefault="00263068" w:rsidP="00263068">
            <w:pPr>
              <w:pStyle w:val="TableBody"/>
              <w:jc w:val="center"/>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831597B" w14:textId="26C5463C" w:rsidR="00263068" w:rsidRPr="003628A1" w:rsidRDefault="00263068" w:rsidP="00263068">
            <w:pPr>
              <w:pStyle w:val="TableBody"/>
              <w:rPr>
                <w:b/>
                <w:sz w:val="16"/>
                <w:szCs w:val="16"/>
              </w:rPr>
            </w:pPr>
            <w:r w:rsidRPr="003628A1">
              <w:rPr>
                <w:bCs/>
                <w:sz w:val="16"/>
                <w:szCs w:val="16"/>
              </w:rPr>
              <w:t>Former</w:t>
            </w:r>
            <w:r>
              <w:rPr>
                <w:bCs/>
                <w:sz w:val="16"/>
                <w:szCs w:val="16"/>
              </w:rPr>
              <w:t xml:space="preserve"> </w:t>
            </w:r>
            <w:r w:rsidRPr="003628A1">
              <w:rPr>
                <w:i/>
                <w:sz w:val="16"/>
                <w:szCs w:val="16"/>
              </w:rPr>
              <w:t>OPA</w:t>
            </w:r>
            <w:r>
              <w:rPr>
                <w:i/>
                <w:sz w:val="16"/>
                <w:szCs w:val="16"/>
              </w:rPr>
              <w:t xml:space="preserve"> </w:t>
            </w:r>
            <w:r w:rsidRPr="003628A1">
              <w:rPr>
                <w:sz w:val="16"/>
                <w:szCs w:val="16"/>
              </w:rPr>
              <w:t>DR2</w:t>
            </w:r>
            <w:r>
              <w:rPr>
                <w:sz w:val="16"/>
                <w:szCs w:val="16"/>
              </w:rPr>
              <w:t xml:space="preserve"> </w:t>
            </w:r>
            <w:r w:rsidRPr="003628A1">
              <w:rPr>
                <w:sz w:val="16"/>
                <w:szCs w:val="16"/>
              </w:rPr>
              <w:t>Contract.</w:t>
            </w:r>
            <w:r>
              <w:rPr>
                <w:sz w:val="16"/>
                <w:szCs w:val="16"/>
              </w:rPr>
              <w:t xml:space="preserve"> </w:t>
            </w:r>
            <w:r w:rsidRPr="003628A1">
              <w:rPr>
                <w:sz w:val="16"/>
                <w:szCs w:val="16"/>
              </w:rPr>
              <w:t>The</w:t>
            </w:r>
            <w:r>
              <w:rPr>
                <w:sz w:val="16"/>
                <w:szCs w:val="16"/>
              </w:rPr>
              <w:t xml:space="preserve"> </w:t>
            </w:r>
            <w:r w:rsidRPr="003628A1">
              <w:rPr>
                <w:sz w:val="16"/>
                <w:szCs w:val="16"/>
              </w:rPr>
              <w:t>DR2</w:t>
            </w:r>
            <w:r>
              <w:rPr>
                <w:sz w:val="16"/>
                <w:szCs w:val="16"/>
              </w:rPr>
              <w:t xml:space="preserve"> </w:t>
            </w:r>
            <w:r w:rsidRPr="003628A1">
              <w:rPr>
                <w:sz w:val="16"/>
                <w:szCs w:val="16"/>
              </w:rPr>
              <w:t>program</w:t>
            </w:r>
            <w:r>
              <w:rPr>
                <w:sz w:val="16"/>
                <w:szCs w:val="16"/>
              </w:rPr>
              <w:t xml:space="preserve"> </w:t>
            </w:r>
            <w:r w:rsidRPr="003628A1">
              <w:rPr>
                <w:sz w:val="16"/>
                <w:szCs w:val="16"/>
              </w:rPr>
              <w:t>was</w:t>
            </w:r>
            <w:r>
              <w:rPr>
                <w:sz w:val="16"/>
                <w:szCs w:val="16"/>
              </w:rPr>
              <w:t xml:space="preserve"> </w:t>
            </w:r>
            <w:r w:rsidRPr="003628A1">
              <w:rPr>
                <w:sz w:val="16"/>
                <w:szCs w:val="16"/>
              </w:rPr>
              <w:t>last</w:t>
            </w:r>
            <w:r>
              <w:rPr>
                <w:sz w:val="16"/>
                <w:szCs w:val="16"/>
              </w:rPr>
              <w:t xml:space="preserve"> </w:t>
            </w:r>
            <w:r w:rsidRPr="003628A1">
              <w:rPr>
                <w:sz w:val="16"/>
                <w:szCs w:val="16"/>
              </w:rPr>
              <w:t>settled</w:t>
            </w:r>
            <w:r>
              <w:rPr>
                <w:sz w:val="16"/>
                <w:szCs w:val="16"/>
              </w:rPr>
              <w:t xml:space="preserve"> </w:t>
            </w:r>
            <w:r w:rsidRPr="003628A1">
              <w:rPr>
                <w:sz w:val="16"/>
                <w:szCs w:val="16"/>
              </w:rPr>
              <w:t>on</w:t>
            </w:r>
            <w:r>
              <w:rPr>
                <w:sz w:val="16"/>
                <w:szCs w:val="16"/>
              </w:rPr>
              <w:t xml:space="preserve"> </w:t>
            </w:r>
            <w:r w:rsidRPr="003628A1">
              <w:rPr>
                <w:sz w:val="16"/>
                <w:szCs w:val="16"/>
              </w:rPr>
              <w:t>the</w:t>
            </w:r>
            <w:r>
              <w:rPr>
                <w:sz w:val="16"/>
                <w:szCs w:val="16"/>
              </w:rPr>
              <w:t xml:space="preserve"> </w:t>
            </w:r>
            <w:r w:rsidRPr="003628A1">
              <w:rPr>
                <w:sz w:val="16"/>
                <w:szCs w:val="16"/>
              </w:rPr>
              <w:t>February</w:t>
            </w:r>
            <w:r>
              <w:rPr>
                <w:sz w:val="16"/>
                <w:szCs w:val="16"/>
              </w:rPr>
              <w:t xml:space="preserve"> </w:t>
            </w:r>
            <w:r w:rsidRPr="003628A1">
              <w:rPr>
                <w:sz w:val="16"/>
                <w:szCs w:val="16"/>
              </w:rPr>
              <w:t>2015</w:t>
            </w:r>
            <w:r>
              <w:rPr>
                <w:sz w:val="16"/>
                <w:szCs w:val="16"/>
              </w:rPr>
              <w:t xml:space="preserve"> </w:t>
            </w:r>
            <w:r w:rsidRPr="003628A1">
              <w:rPr>
                <w:sz w:val="16"/>
                <w:szCs w:val="16"/>
              </w:rPr>
              <w:t>settlement</w:t>
            </w:r>
            <w:r>
              <w:rPr>
                <w:sz w:val="16"/>
                <w:szCs w:val="16"/>
              </w:rPr>
              <w:t xml:space="preserve"> </w:t>
            </w:r>
            <w:r w:rsidRPr="003628A1">
              <w:rPr>
                <w:sz w:val="16"/>
                <w:szCs w:val="16"/>
              </w:rPr>
              <w:t>statements</w:t>
            </w:r>
            <w:r>
              <w:rPr>
                <w:sz w:val="16"/>
                <w:szCs w:val="16"/>
              </w:rPr>
              <w:t xml:space="preserve"> </w:t>
            </w:r>
            <w:r w:rsidRPr="003628A1">
              <w:rPr>
                <w:sz w:val="16"/>
                <w:szCs w:val="16"/>
              </w:rPr>
              <w:t>and</w:t>
            </w:r>
            <w:r>
              <w:rPr>
                <w:sz w:val="16"/>
                <w:szCs w:val="16"/>
              </w:rPr>
              <w:t xml:space="preserve"> </w:t>
            </w:r>
            <w:r w:rsidRPr="003628A1">
              <w:rPr>
                <w:sz w:val="16"/>
                <w:szCs w:val="16"/>
              </w:rPr>
              <w:t>invoice.</w:t>
            </w:r>
          </w:p>
        </w:tc>
      </w:tr>
      <w:tr w:rsidR="00263068" w:rsidRPr="003628A1" w14:paraId="09B06AA5"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4081F9C1" w14:textId="77777777" w:rsidR="00263068" w:rsidRPr="003628A1" w:rsidRDefault="00263068" w:rsidP="00263068">
            <w:pPr>
              <w:pStyle w:val="TableBody"/>
              <w:jc w:val="center"/>
              <w:rPr>
                <w:sz w:val="16"/>
                <w:szCs w:val="16"/>
              </w:rPr>
            </w:pPr>
            <w:r w:rsidRPr="003628A1">
              <w:rPr>
                <w:sz w:val="16"/>
                <w:szCs w:val="16"/>
              </w:rPr>
              <w:t>1383</w:t>
            </w:r>
          </w:p>
        </w:tc>
        <w:tc>
          <w:tcPr>
            <w:tcW w:w="1305" w:type="dxa"/>
            <w:tcBorders>
              <w:top w:val="single" w:sz="4" w:space="0" w:color="auto"/>
              <w:left w:val="single" w:sz="4" w:space="0" w:color="auto"/>
              <w:bottom w:val="single" w:sz="4" w:space="0" w:color="auto"/>
              <w:right w:val="single" w:sz="4" w:space="0" w:color="auto"/>
            </w:tcBorders>
            <w:vAlign w:val="center"/>
          </w:tcPr>
          <w:p w14:paraId="55573CD3" w14:textId="10B6731B" w:rsidR="00263068" w:rsidRPr="003628A1" w:rsidRDefault="00263068" w:rsidP="00263068">
            <w:pPr>
              <w:pStyle w:val="TableBody"/>
              <w:rPr>
                <w:sz w:val="16"/>
                <w:szCs w:val="16"/>
              </w:rPr>
            </w:pPr>
            <w:bookmarkStart w:id="308" w:name="OLE_LINK47"/>
            <w:r w:rsidRPr="003628A1">
              <w:rPr>
                <w:sz w:val="16"/>
                <w:szCs w:val="16"/>
              </w:rPr>
              <w:t>Demand</w:t>
            </w:r>
            <w:r>
              <w:rPr>
                <w:sz w:val="16"/>
                <w:szCs w:val="16"/>
              </w:rPr>
              <w:t xml:space="preserve"> </w:t>
            </w:r>
            <w:r w:rsidRPr="003628A1">
              <w:rPr>
                <w:sz w:val="16"/>
                <w:szCs w:val="16"/>
              </w:rPr>
              <w:t>Response</w:t>
            </w:r>
            <w:r>
              <w:rPr>
                <w:sz w:val="16"/>
                <w:szCs w:val="16"/>
              </w:rPr>
              <w:t xml:space="preserve"> </w:t>
            </w:r>
            <w:r w:rsidRPr="003628A1">
              <w:rPr>
                <w:sz w:val="16"/>
                <w:szCs w:val="16"/>
              </w:rPr>
              <w:t>2</w:t>
            </w:r>
            <w:r>
              <w:rPr>
                <w:sz w:val="16"/>
                <w:szCs w:val="16"/>
              </w:rPr>
              <w:t xml:space="preserve"> </w:t>
            </w:r>
            <w:r w:rsidRPr="003628A1">
              <w:rPr>
                <w:sz w:val="16"/>
                <w:szCs w:val="16"/>
              </w:rPr>
              <w:t>Utilization</w:t>
            </w:r>
            <w:r>
              <w:rPr>
                <w:sz w:val="16"/>
                <w:szCs w:val="16"/>
              </w:rPr>
              <w:t xml:space="preserve"> </w:t>
            </w:r>
            <w:r w:rsidRPr="003628A1">
              <w:rPr>
                <w:sz w:val="16"/>
                <w:szCs w:val="16"/>
              </w:rPr>
              <w:t>Set-Off</w:t>
            </w:r>
            <w:r>
              <w:rPr>
                <w:sz w:val="16"/>
                <w:szCs w:val="16"/>
              </w:rPr>
              <w:t xml:space="preserve"> </w:t>
            </w:r>
            <w:r w:rsidRPr="003628A1">
              <w:rPr>
                <w:sz w:val="16"/>
                <w:szCs w:val="16"/>
              </w:rPr>
              <w:t>Balancing</w:t>
            </w:r>
            <w:r>
              <w:rPr>
                <w:sz w:val="16"/>
                <w:szCs w:val="16"/>
              </w:rPr>
              <w:t xml:space="preserve"> </w:t>
            </w:r>
            <w:r w:rsidRPr="003628A1">
              <w:rPr>
                <w:sz w:val="16"/>
                <w:szCs w:val="16"/>
              </w:rPr>
              <w:t>Amount</w:t>
            </w:r>
            <w:bookmarkEnd w:id="308"/>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0EC55115"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42C451B8"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007FD770" w14:textId="55DD92F8" w:rsidR="00263068" w:rsidRPr="003628A1" w:rsidRDefault="00263068" w:rsidP="00263068">
            <w:pPr>
              <w:pStyle w:val="TableBody"/>
              <w:rPr>
                <w:rFonts w:ascii="Symbol" w:hAnsi="Symbol"/>
                <w:szCs w:val="22"/>
              </w:rPr>
            </w:pPr>
            <w:r w:rsidRPr="003628A1">
              <w:rPr>
                <w:b/>
                <w:szCs w:val="22"/>
              </w:rPr>
              <w:t>**</w:t>
            </w:r>
            <w:r w:rsidRPr="003628A1">
              <w:rPr>
                <w:b/>
                <w:szCs w:val="22"/>
                <w:u w:val="single"/>
              </w:rPr>
              <w:t>CALCULATIONS</w:t>
            </w:r>
            <w:r>
              <w:rPr>
                <w:b/>
                <w:szCs w:val="22"/>
                <w:u w:val="single"/>
              </w:rPr>
              <w:t xml:space="preserve"> </w:t>
            </w:r>
            <w:r w:rsidRPr="003628A1">
              <w:rPr>
                <w:b/>
                <w:szCs w:val="22"/>
                <w:u w:val="single"/>
              </w:rPr>
              <w:t>FOR</w:t>
            </w:r>
            <w:r>
              <w:rPr>
                <w:b/>
                <w:szCs w:val="22"/>
                <w:u w:val="single"/>
              </w:rPr>
              <w:t xml:space="preserve"> </w:t>
            </w:r>
            <w:r w:rsidRPr="003628A1">
              <w:rPr>
                <w:b/>
                <w:i/>
                <w:szCs w:val="22"/>
                <w:u w:val="single"/>
              </w:rPr>
              <w:t>CHARGE</w:t>
            </w:r>
            <w:r>
              <w:rPr>
                <w:b/>
                <w:i/>
                <w:szCs w:val="22"/>
                <w:u w:val="single"/>
              </w:rPr>
              <w:t xml:space="preserve"> </w:t>
            </w:r>
            <w:r w:rsidRPr="003628A1">
              <w:rPr>
                <w:b/>
                <w:i/>
                <w:szCs w:val="22"/>
                <w:u w:val="single"/>
              </w:rPr>
              <w:t>TYPE</w:t>
            </w:r>
            <w:r>
              <w:rPr>
                <w:b/>
                <w:szCs w:val="22"/>
                <w:u w:val="single"/>
              </w:rPr>
              <w:t xml:space="preserve"> </w:t>
            </w:r>
            <w:r w:rsidRPr="003628A1">
              <w:rPr>
                <w:b/>
                <w:szCs w:val="22"/>
                <w:u w:val="single"/>
              </w:rPr>
              <w:t>1383</w:t>
            </w:r>
            <w:r>
              <w:rPr>
                <w:b/>
                <w:szCs w:val="22"/>
                <w:u w:val="single"/>
              </w:rPr>
              <w:t xml:space="preserve"> </w:t>
            </w:r>
            <w:r w:rsidRPr="003628A1">
              <w:rPr>
                <w:b/>
                <w:szCs w:val="22"/>
                <w:u w:val="single"/>
              </w:rPr>
              <w:t>ENDED</w:t>
            </w:r>
            <w:r>
              <w:rPr>
                <w:b/>
                <w:szCs w:val="22"/>
                <w:u w:val="single"/>
              </w:rPr>
              <w:t xml:space="preserve"> </w:t>
            </w:r>
            <w:r w:rsidRPr="003628A1">
              <w:rPr>
                <w:b/>
                <w:szCs w:val="22"/>
                <w:u w:val="single"/>
              </w:rPr>
              <w:t>ON</w:t>
            </w:r>
            <w:r>
              <w:rPr>
                <w:b/>
                <w:szCs w:val="22"/>
                <w:u w:val="single"/>
              </w:rPr>
              <w:t xml:space="preserve"> </w:t>
            </w:r>
            <w:r w:rsidRPr="003628A1">
              <w:rPr>
                <w:b/>
                <w:szCs w:val="22"/>
                <w:u w:val="single"/>
              </w:rPr>
              <w:t>FEBRUARY</w:t>
            </w:r>
            <w:r>
              <w:rPr>
                <w:b/>
                <w:szCs w:val="22"/>
                <w:u w:val="single"/>
              </w:rPr>
              <w:t xml:space="preserve"> </w:t>
            </w:r>
            <w:r w:rsidRPr="003628A1">
              <w:rPr>
                <w:b/>
                <w:szCs w:val="22"/>
                <w:u w:val="single"/>
              </w:rPr>
              <w:t>28,</w:t>
            </w:r>
            <w:r>
              <w:rPr>
                <w:b/>
                <w:szCs w:val="22"/>
                <w:u w:val="single"/>
              </w:rPr>
              <w:t xml:space="preserve"> </w:t>
            </w:r>
            <w:r w:rsidRPr="003628A1">
              <w:rPr>
                <w:b/>
                <w:szCs w:val="22"/>
                <w:u w:val="single"/>
              </w:rPr>
              <w:t>2015.</w:t>
            </w:r>
          </w:p>
          <w:p w14:paraId="063D4190" w14:textId="39548772" w:rsidR="00263068" w:rsidRPr="003628A1" w:rsidRDefault="00277BC3" w:rsidP="00263068">
            <w:pPr>
              <w:pStyle w:val="TableBody"/>
              <w:spacing w:before="240"/>
              <w:rPr>
                <w:szCs w:val="22"/>
                <w:vertAlign w:val="subscript"/>
              </w:rPr>
            </w:pPr>
            <m:oMathPara>
              <m:oMath>
                <m:sSub>
                  <m:sSubPr>
                    <m:ctrlPr>
                      <w:rPr>
                        <w:rFonts w:ascii="Cambria Math" w:hAnsi="Cambria Math"/>
                        <w:i/>
                      </w:rPr>
                    </m:ctrlPr>
                  </m:sSubPr>
                  <m:e>
                    <m:r>
                      <w:rPr>
                        <w:rFonts w:ascii="Cambria Math"/>
                      </w:rPr>
                      <m:t>Σ</m:t>
                    </m:r>
                  </m:e>
                  <m:sub>
                    <m:r>
                      <w:rPr>
                        <w:rFonts w:ascii="Cambria Math"/>
                      </w:rPr>
                      <m:t>K</m:t>
                    </m:r>
                  </m:sub>
                </m:sSub>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k,1333</m:t>
                    </m:r>
                  </m:sub>
                </m:sSub>
              </m:oMath>
            </m:oMathPara>
          </w:p>
          <w:p w14:paraId="7708D965" w14:textId="7558B385" w:rsidR="00263068" w:rsidRPr="003628A1" w:rsidRDefault="00263068" w:rsidP="00263068">
            <w:pPr>
              <w:pStyle w:val="TableBody"/>
              <w:rPr>
                <w:szCs w:val="22"/>
              </w:rPr>
            </w:pPr>
            <w:r w:rsidRPr="003628A1">
              <w:rPr>
                <w:szCs w:val="22"/>
              </w:rPr>
              <w:t>Where</w:t>
            </w:r>
            <w:r>
              <w:rPr>
                <w:szCs w:val="22"/>
              </w:rPr>
              <w:t xml:space="preserve"> </w:t>
            </w:r>
            <w:r w:rsidRPr="003628A1">
              <w:rPr>
                <w:szCs w:val="22"/>
              </w:rPr>
              <w:t>‘K’</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szCs w:val="22"/>
              </w:rPr>
              <w:t>DR2</w:t>
            </w:r>
            <w:r>
              <w:rPr>
                <w:i/>
                <w:szCs w:val="22"/>
              </w:rPr>
              <w:t xml:space="preserve"> </w:t>
            </w:r>
            <w:r w:rsidRPr="003628A1">
              <w:rPr>
                <w:szCs w:val="22"/>
              </w:rPr>
              <w:t>participants</w:t>
            </w:r>
            <w:r>
              <w:rPr>
                <w:szCs w:val="22"/>
              </w:rPr>
              <w:t xml:space="preserve"> </w:t>
            </w:r>
            <w:r w:rsidRPr="003628A1">
              <w:rPr>
                <w:szCs w:val="22"/>
              </w:rPr>
              <w:t>‘k’.</w:t>
            </w:r>
          </w:p>
          <w:p w14:paraId="2988FEB7" w14:textId="4D3A4358" w:rsidR="00263068" w:rsidRPr="003628A1" w:rsidRDefault="00263068" w:rsidP="00263068">
            <w:pPr>
              <w:pStyle w:val="TableBody"/>
              <w:rPr>
                <w:rFonts w:ascii="Symbol" w:hAnsi="Symbol"/>
                <w:szCs w:val="22"/>
              </w:rPr>
            </w:pPr>
            <w:r w:rsidRPr="003628A1">
              <w:rPr>
                <w:szCs w:val="22"/>
              </w:rPr>
              <w:t>Where</w:t>
            </w:r>
            <w:r>
              <w:rPr>
                <w:szCs w:val="22"/>
              </w:rPr>
              <w:t xml:space="preserve"> </w:t>
            </w:r>
            <w:r w:rsidRPr="003628A1">
              <w:rPr>
                <w:szCs w:val="22"/>
              </w:rPr>
              <w:t>TD</w:t>
            </w:r>
            <w:r w:rsidRPr="003628A1">
              <w:rPr>
                <w:szCs w:val="22"/>
                <w:vertAlign w:val="subscript"/>
              </w:rPr>
              <w:t>k,1333</w:t>
            </w:r>
            <w:r>
              <w:rPr>
                <w:szCs w:val="22"/>
                <w:vertAlign w:val="subscript"/>
              </w:rPr>
              <w:t xml:space="preserve"> </w:t>
            </w:r>
            <w:r w:rsidRPr="003628A1">
              <w:rPr>
                <w:szCs w:val="22"/>
              </w:rPr>
              <w:t>is</w:t>
            </w:r>
            <w:r>
              <w:rPr>
                <w:szCs w:val="22"/>
              </w:rPr>
              <w:t xml:space="preserve"> </w:t>
            </w:r>
            <w:r w:rsidRPr="003628A1">
              <w:rPr>
                <w:szCs w:val="22"/>
              </w:rPr>
              <w:t>the</w:t>
            </w:r>
            <w:r>
              <w:rPr>
                <w:szCs w:val="22"/>
              </w:rPr>
              <w:t xml:space="preserve"> </w:t>
            </w:r>
            <w:r w:rsidRPr="003628A1">
              <w:rPr>
                <w:i/>
                <w:szCs w:val="22"/>
              </w:rPr>
              <w:t>settlement</w:t>
            </w:r>
            <w:r>
              <w:rPr>
                <w:i/>
                <w:szCs w:val="22"/>
              </w:rPr>
              <w:t xml:space="preserve"> </w:t>
            </w:r>
            <w:r w:rsidRPr="003628A1">
              <w:rPr>
                <w:i/>
                <w:szCs w:val="22"/>
              </w:rPr>
              <w:t>amount</w:t>
            </w:r>
            <w:r>
              <w:rPr>
                <w:szCs w:val="22"/>
              </w:rPr>
              <w:t xml:space="preserve"> </w:t>
            </w:r>
            <w:r w:rsidRPr="003628A1">
              <w:rPr>
                <w:szCs w:val="22"/>
              </w:rPr>
              <w:t>of</w:t>
            </w:r>
            <w:r>
              <w:rPr>
                <w:szCs w:val="22"/>
              </w:rPr>
              <w:t xml:space="preserve"> </w:t>
            </w:r>
            <w:r w:rsidRPr="003628A1">
              <w:rPr>
                <w:i/>
                <w:szCs w:val="22"/>
              </w:rPr>
              <w:t>charge</w:t>
            </w:r>
            <w:r>
              <w:rPr>
                <w:i/>
                <w:szCs w:val="22"/>
              </w:rPr>
              <w:t xml:space="preserve"> </w:t>
            </w:r>
            <w:r w:rsidRPr="003628A1">
              <w:rPr>
                <w:i/>
                <w:szCs w:val="22"/>
              </w:rPr>
              <w:t>type</w:t>
            </w:r>
            <w:r>
              <w:rPr>
                <w:i/>
                <w:szCs w:val="22"/>
              </w:rPr>
              <w:t xml:space="preserve"> </w:t>
            </w:r>
            <w:r w:rsidRPr="003628A1">
              <w:rPr>
                <w:szCs w:val="22"/>
              </w:rPr>
              <w:t>1333</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month</w:t>
            </w:r>
            <w:r>
              <w:rPr>
                <w:szCs w:val="22"/>
              </w:rPr>
              <w:t xml:space="preserve"> </w:t>
            </w:r>
            <w:r w:rsidRPr="003628A1">
              <w:rPr>
                <w:szCs w:val="22"/>
              </w:rPr>
              <w:t>for</w:t>
            </w:r>
            <w:r>
              <w:rPr>
                <w:szCs w:val="22"/>
              </w:rPr>
              <w:t xml:space="preserve"> </w:t>
            </w:r>
            <w:r w:rsidRPr="003628A1">
              <w:rPr>
                <w:szCs w:val="22"/>
              </w:rPr>
              <w:t>DR2</w:t>
            </w:r>
            <w:r>
              <w:rPr>
                <w:szCs w:val="22"/>
              </w:rPr>
              <w:t xml:space="preserve"> </w:t>
            </w:r>
            <w:r w:rsidRPr="003628A1">
              <w:rPr>
                <w:szCs w:val="22"/>
              </w:rPr>
              <w:t>participant</w:t>
            </w:r>
            <w:r>
              <w:rPr>
                <w:szCs w:val="22"/>
              </w:rPr>
              <w:t xml:space="preserve"> </w:t>
            </w:r>
            <w:r w:rsidRPr="003628A1">
              <w:rPr>
                <w:szCs w:val="22"/>
              </w:rPr>
              <w:t>‘k’.</w:t>
            </w:r>
          </w:p>
        </w:tc>
        <w:tc>
          <w:tcPr>
            <w:tcW w:w="990" w:type="dxa"/>
            <w:tcBorders>
              <w:top w:val="single" w:sz="4" w:space="0" w:color="auto"/>
              <w:left w:val="single" w:sz="4" w:space="0" w:color="auto"/>
              <w:bottom w:val="single" w:sz="4" w:space="0" w:color="auto"/>
              <w:right w:val="single" w:sz="4" w:space="0" w:color="auto"/>
            </w:tcBorders>
            <w:vAlign w:val="center"/>
          </w:tcPr>
          <w:p w14:paraId="07A07240"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14BA478" w14:textId="740A386C"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3DF1514E" w14:textId="77777777" w:rsidR="00263068" w:rsidRPr="003628A1" w:rsidRDefault="00263068" w:rsidP="00263068">
            <w:pPr>
              <w:pStyle w:val="TableBody"/>
              <w:jc w:val="center"/>
              <w:rPr>
                <w:snapToGrid w:val="0"/>
                <w:sz w:val="16"/>
                <w:szCs w:val="16"/>
              </w:rPr>
            </w:pPr>
            <w:r w:rsidRPr="003628A1">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6DC902A3"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377173B"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AC3218E" w14:textId="77777777" w:rsidR="00263068" w:rsidRPr="003628A1" w:rsidRDefault="00263068" w:rsidP="00263068">
            <w:pPr>
              <w:pStyle w:val="TableBody"/>
              <w:jc w:val="center"/>
              <w:rPr>
                <w:rFonts w:ascii="Arial" w:hAnsi="Arial"/>
                <w:i/>
                <w:sz w:val="16"/>
                <w:szCs w:val="16"/>
                <w:shd w:val="solid" w:color="FFFFFF" w:fill="FFFFFF"/>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4AEB065F"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356056C9"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BEE228D" w14:textId="4C798921" w:rsidR="00263068" w:rsidRPr="003628A1" w:rsidRDefault="00263068" w:rsidP="00263068">
            <w:pPr>
              <w:pStyle w:val="TableBody"/>
              <w:rPr>
                <w:rFonts w:ascii="Arial" w:hAnsi="Arial"/>
                <w:i/>
                <w:sz w:val="16"/>
                <w:szCs w:val="16"/>
                <w:shd w:val="solid" w:color="FFFFFF" w:fill="FFFFFF"/>
              </w:rPr>
            </w:pPr>
            <w:r w:rsidRPr="003628A1">
              <w:rPr>
                <w:sz w:val="16"/>
                <w:szCs w:val="16"/>
              </w:rPr>
              <w:t>Former</w:t>
            </w:r>
            <w:r>
              <w:rPr>
                <w:sz w:val="16"/>
                <w:szCs w:val="16"/>
              </w:rPr>
              <w:t xml:space="preserve"> </w:t>
            </w:r>
            <w:r w:rsidRPr="003628A1">
              <w:rPr>
                <w:i/>
                <w:sz w:val="16"/>
                <w:szCs w:val="16"/>
              </w:rPr>
              <w:t>OPA</w:t>
            </w:r>
            <w:r>
              <w:rPr>
                <w:i/>
                <w:sz w:val="16"/>
                <w:szCs w:val="16"/>
              </w:rPr>
              <w:t xml:space="preserve"> </w:t>
            </w:r>
            <w:r w:rsidRPr="003628A1">
              <w:rPr>
                <w:sz w:val="16"/>
                <w:szCs w:val="16"/>
              </w:rPr>
              <w:t>DR2</w:t>
            </w:r>
            <w:r>
              <w:rPr>
                <w:sz w:val="16"/>
                <w:szCs w:val="16"/>
              </w:rPr>
              <w:t xml:space="preserve"> </w:t>
            </w:r>
            <w:r w:rsidRPr="003628A1">
              <w:rPr>
                <w:sz w:val="16"/>
                <w:szCs w:val="16"/>
              </w:rPr>
              <w:t>Contract.</w:t>
            </w:r>
            <w:r>
              <w:rPr>
                <w:sz w:val="16"/>
                <w:szCs w:val="16"/>
              </w:rPr>
              <w:t xml:space="preserve"> </w:t>
            </w:r>
            <w:r w:rsidRPr="003628A1">
              <w:rPr>
                <w:sz w:val="16"/>
                <w:szCs w:val="16"/>
              </w:rPr>
              <w:t>The</w:t>
            </w:r>
            <w:r>
              <w:rPr>
                <w:sz w:val="16"/>
                <w:szCs w:val="16"/>
              </w:rPr>
              <w:t xml:space="preserve"> </w:t>
            </w:r>
            <w:r w:rsidRPr="003628A1">
              <w:rPr>
                <w:sz w:val="16"/>
                <w:szCs w:val="16"/>
              </w:rPr>
              <w:t>DR2</w:t>
            </w:r>
            <w:r>
              <w:rPr>
                <w:sz w:val="16"/>
                <w:szCs w:val="16"/>
              </w:rPr>
              <w:t xml:space="preserve"> </w:t>
            </w:r>
            <w:r w:rsidRPr="003628A1">
              <w:rPr>
                <w:sz w:val="16"/>
                <w:szCs w:val="16"/>
              </w:rPr>
              <w:t>program</w:t>
            </w:r>
            <w:r>
              <w:rPr>
                <w:sz w:val="16"/>
                <w:szCs w:val="16"/>
              </w:rPr>
              <w:t xml:space="preserve"> </w:t>
            </w:r>
            <w:r w:rsidRPr="003628A1">
              <w:rPr>
                <w:sz w:val="16"/>
                <w:szCs w:val="16"/>
              </w:rPr>
              <w:t>was</w:t>
            </w:r>
            <w:r>
              <w:rPr>
                <w:sz w:val="16"/>
                <w:szCs w:val="16"/>
              </w:rPr>
              <w:t xml:space="preserve"> </w:t>
            </w:r>
            <w:r w:rsidRPr="003628A1">
              <w:rPr>
                <w:sz w:val="16"/>
                <w:szCs w:val="16"/>
              </w:rPr>
              <w:t>last</w:t>
            </w:r>
            <w:r>
              <w:rPr>
                <w:sz w:val="16"/>
                <w:szCs w:val="16"/>
              </w:rPr>
              <w:t xml:space="preserve"> </w:t>
            </w:r>
            <w:r w:rsidRPr="003628A1">
              <w:rPr>
                <w:sz w:val="16"/>
                <w:szCs w:val="16"/>
              </w:rPr>
              <w:t>settled</w:t>
            </w:r>
            <w:r>
              <w:rPr>
                <w:sz w:val="16"/>
                <w:szCs w:val="16"/>
              </w:rPr>
              <w:t xml:space="preserve"> </w:t>
            </w:r>
            <w:r w:rsidRPr="003628A1">
              <w:rPr>
                <w:sz w:val="16"/>
                <w:szCs w:val="16"/>
              </w:rPr>
              <w:t>on</w:t>
            </w:r>
            <w:r>
              <w:rPr>
                <w:sz w:val="16"/>
                <w:szCs w:val="16"/>
              </w:rPr>
              <w:t xml:space="preserve"> </w:t>
            </w:r>
            <w:r w:rsidRPr="003628A1">
              <w:rPr>
                <w:sz w:val="16"/>
                <w:szCs w:val="16"/>
              </w:rPr>
              <w:t>the</w:t>
            </w:r>
            <w:r>
              <w:rPr>
                <w:sz w:val="16"/>
                <w:szCs w:val="16"/>
              </w:rPr>
              <w:t xml:space="preserve"> </w:t>
            </w:r>
            <w:r w:rsidRPr="003628A1">
              <w:rPr>
                <w:sz w:val="16"/>
                <w:szCs w:val="16"/>
              </w:rPr>
              <w:t>February</w:t>
            </w:r>
            <w:r>
              <w:rPr>
                <w:sz w:val="16"/>
                <w:szCs w:val="16"/>
              </w:rPr>
              <w:t xml:space="preserve"> </w:t>
            </w:r>
            <w:r w:rsidRPr="003628A1">
              <w:rPr>
                <w:sz w:val="16"/>
                <w:szCs w:val="16"/>
              </w:rPr>
              <w:t>2015</w:t>
            </w:r>
            <w:r>
              <w:rPr>
                <w:sz w:val="16"/>
                <w:szCs w:val="16"/>
              </w:rPr>
              <w:t xml:space="preserve"> </w:t>
            </w:r>
            <w:r w:rsidRPr="003628A1">
              <w:rPr>
                <w:sz w:val="16"/>
                <w:szCs w:val="16"/>
              </w:rPr>
              <w:t>settlement</w:t>
            </w:r>
            <w:r>
              <w:rPr>
                <w:sz w:val="16"/>
                <w:szCs w:val="16"/>
              </w:rPr>
              <w:t xml:space="preserve"> </w:t>
            </w:r>
            <w:r w:rsidRPr="003628A1">
              <w:rPr>
                <w:sz w:val="16"/>
                <w:szCs w:val="16"/>
              </w:rPr>
              <w:t>statements</w:t>
            </w:r>
            <w:r>
              <w:rPr>
                <w:sz w:val="16"/>
                <w:szCs w:val="16"/>
              </w:rPr>
              <w:t xml:space="preserve"> </w:t>
            </w:r>
            <w:r w:rsidRPr="003628A1">
              <w:rPr>
                <w:sz w:val="16"/>
                <w:szCs w:val="16"/>
              </w:rPr>
              <w:t>and</w:t>
            </w:r>
            <w:r>
              <w:rPr>
                <w:sz w:val="16"/>
                <w:szCs w:val="16"/>
              </w:rPr>
              <w:t xml:space="preserve"> </w:t>
            </w:r>
            <w:r w:rsidRPr="003628A1">
              <w:rPr>
                <w:sz w:val="16"/>
                <w:szCs w:val="16"/>
              </w:rPr>
              <w:t>invoice.</w:t>
            </w:r>
          </w:p>
        </w:tc>
      </w:tr>
      <w:tr w:rsidR="00263068" w:rsidRPr="003628A1" w14:paraId="4EAD2146"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4FF7F33D" w14:textId="77777777" w:rsidR="00263068" w:rsidRPr="003628A1" w:rsidRDefault="00263068" w:rsidP="00263068">
            <w:pPr>
              <w:pStyle w:val="TableBody"/>
              <w:jc w:val="center"/>
              <w:rPr>
                <w:sz w:val="16"/>
                <w:szCs w:val="16"/>
              </w:rPr>
            </w:pPr>
            <w:r w:rsidRPr="003628A1">
              <w:rPr>
                <w:sz w:val="16"/>
                <w:szCs w:val="16"/>
              </w:rPr>
              <w:t>1384</w:t>
            </w:r>
          </w:p>
        </w:tc>
        <w:tc>
          <w:tcPr>
            <w:tcW w:w="1305" w:type="dxa"/>
            <w:tcBorders>
              <w:top w:val="single" w:sz="4" w:space="0" w:color="auto"/>
              <w:left w:val="single" w:sz="4" w:space="0" w:color="auto"/>
              <w:bottom w:val="single" w:sz="4" w:space="0" w:color="auto"/>
              <w:right w:val="single" w:sz="4" w:space="0" w:color="auto"/>
            </w:tcBorders>
            <w:vAlign w:val="center"/>
          </w:tcPr>
          <w:p w14:paraId="763B46F2" w14:textId="682646D6" w:rsidR="00263068" w:rsidRPr="003628A1" w:rsidRDefault="00263068" w:rsidP="00263068">
            <w:pPr>
              <w:pStyle w:val="TableBody"/>
              <w:rPr>
                <w:sz w:val="16"/>
                <w:szCs w:val="16"/>
              </w:rPr>
            </w:pPr>
            <w:bookmarkStart w:id="309" w:name="OLE_LINK48"/>
            <w:r w:rsidRPr="003628A1">
              <w:rPr>
                <w:sz w:val="16"/>
                <w:szCs w:val="16"/>
              </w:rPr>
              <w:t>Demand</w:t>
            </w:r>
            <w:r>
              <w:rPr>
                <w:sz w:val="16"/>
                <w:szCs w:val="16"/>
              </w:rPr>
              <w:t xml:space="preserve"> </w:t>
            </w:r>
            <w:r w:rsidRPr="003628A1">
              <w:rPr>
                <w:sz w:val="16"/>
                <w:szCs w:val="16"/>
              </w:rPr>
              <w:t>Response</w:t>
            </w:r>
            <w:r>
              <w:rPr>
                <w:sz w:val="16"/>
                <w:szCs w:val="16"/>
              </w:rPr>
              <w:t xml:space="preserve"> </w:t>
            </w:r>
            <w:r w:rsidRPr="003628A1">
              <w:rPr>
                <w:sz w:val="16"/>
                <w:szCs w:val="16"/>
              </w:rPr>
              <w:t>2</w:t>
            </w:r>
            <w:r>
              <w:rPr>
                <w:sz w:val="16"/>
                <w:szCs w:val="16"/>
              </w:rPr>
              <w:t xml:space="preserve"> </w:t>
            </w:r>
            <w:r w:rsidRPr="003628A1">
              <w:rPr>
                <w:sz w:val="16"/>
                <w:szCs w:val="16"/>
              </w:rPr>
              <w:t>Meter</w:t>
            </w:r>
            <w:r>
              <w:rPr>
                <w:sz w:val="16"/>
                <w:szCs w:val="16"/>
              </w:rPr>
              <w:t xml:space="preserve"> </w:t>
            </w:r>
            <w:r w:rsidRPr="003628A1">
              <w:rPr>
                <w:sz w:val="16"/>
                <w:szCs w:val="16"/>
              </w:rPr>
              <w:t>Data</w:t>
            </w:r>
            <w:r>
              <w:rPr>
                <w:sz w:val="16"/>
                <w:szCs w:val="16"/>
              </w:rPr>
              <w:t xml:space="preserve"> </w:t>
            </w:r>
            <w:r w:rsidRPr="003628A1">
              <w:rPr>
                <w:sz w:val="16"/>
                <w:szCs w:val="16"/>
              </w:rPr>
              <w:t>Set-Off</w:t>
            </w:r>
            <w:r>
              <w:rPr>
                <w:sz w:val="16"/>
                <w:szCs w:val="16"/>
              </w:rPr>
              <w:t xml:space="preserve"> </w:t>
            </w:r>
            <w:r w:rsidRPr="003628A1">
              <w:rPr>
                <w:sz w:val="16"/>
                <w:szCs w:val="16"/>
              </w:rPr>
              <w:t>Balancing</w:t>
            </w:r>
            <w:r>
              <w:rPr>
                <w:sz w:val="16"/>
                <w:szCs w:val="16"/>
              </w:rPr>
              <w:t xml:space="preserve"> </w:t>
            </w:r>
            <w:r w:rsidRPr="003628A1">
              <w:rPr>
                <w:sz w:val="16"/>
                <w:szCs w:val="16"/>
              </w:rPr>
              <w:t>Amount</w:t>
            </w:r>
            <w:r>
              <w:rPr>
                <w:sz w:val="16"/>
                <w:szCs w:val="16"/>
              </w:rPr>
              <w:t xml:space="preserve"> </w:t>
            </w:r>
            <w:bookmarkEnd w:id="309"/>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5B1D9F4F"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1A757B09"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27FDB9E0" w14:textId="7CC74FB8" w:rsidR="00263068" w:rsidRPr="003628A1" w:rsidRDefault="00263068" w:rsidP="00263068">
            <w:pPr>
              <w:pStyle w:val="TableBody"/>
              <w:rPr>
                <w:rFonts w:ascii="Symbol" w:hAnsi="Symbol"/>
                <w:szCs w:val="22"/>
              </w:rPr>
            </w:pPr>
            <w:r w:rsidRPr="003628A1">
              <w:rPr>
                <w:b/>
                <w:szCs w:val="22"/>
              </w:rPr>
              <w:t>**</w:t>
            </w:r>
            <w:r w:rsidRPr="003628A1">
              <w:rPr>
                <w:b/>
                <w:szCs w:val="22"/>
                <w:u w:val="single"/>
              </w:rPr>
              <w:t>CALCULATIONS</w:t>
            </w:r>
            <w:r>
              <w:rPr>
                <w:b/>
                <w:szCs w:val="22"/>
                <w:u w:val="single"/>
              </w:rPr>
              <w:t xml:space="preserve"> </w:t>
            </w:r>
            <w:r w:rsidRPr="003628A1">
              <w:rPr>
                <w:b/>
                <w:szCs w:val="22"/>
                <w:u w:val="single"/>
              </w:rPr>
              <w:t>FOR</w:t>
            </w:r>
            <w:r>
              <w:rPr>
                <w:b/>
                <w:szCs w:val="22"/>
                <w:u w:val="single"/>
              </w:rPr>
              <w:t xml:space="preserve"> </w:t>
            </w:r>
            <w:r w:rsidRPr="003628A1">
              <w:rPr>
                <w:b/>
                <w:i/>
                <w:szCs w:val="22"/>
                <w:u w:val="single"/>
              </w:rPr>
              <w:t>CHARGE</w:t>
            </w:r>
            <w:r>
              <w:rPr>
                <w:b/>
                <w:i/>
                <w:szCs w:val="22"/>
                <w:u w:val="single"/>
              </w:rPr>
              <w:t xml:space="preserve"> </w:t>
            </w:r>
            <w:r w:rsidRPr="003628A1">
              <w:rPr>
                <w:b/>
                <w:i/>
                <w:szCs w:val="22"/>
                <w:u w:val="single"/>
              </w:rPr>
              <w:t>TYPE</w:t>
            </w:r>
            <w:r>
              <w:rPr>
                <w:b/>
                <w:szCs w:val="22"/>
                <w:u w:val="single"/>
              </w:rPr>
              <w:t xml:space="preserve"> </w:t>
            </w:r>
            <w:r w:rsidRPr="003628A1">
              <w:rPr>
                <w:b/>
                <w:szCs w:val="22"/>
                <w:u w:val="single"/>
              </w:rPr>
              <w:t>1384</w:t>
            </w:r>
            <w:r>
              <w:rPr>
                <w:b/>
                <w:szCs w:val="22"/>
                <w:u w:val="single"/>
              </w:rPr>
              <w:t xml:space="preserve"> </w:t>
            </w:r>
            <w:r w:rsidRPr="003628A1">
              <w:rPr>
                <w:b/>
                <w:szCs w:val="22"/>
                <w:u w:val="single"/>
              </w:rPr>
              <w:t>ENDED</w:t>
            </w:r>
            <w:r>
              <w:rPr>
                <w:b/>
                <w:szCs w:val="22"/>
                <w:u w:val="single"/>
              </w:rPr>
              <w:t xml:space="preserve"> </w:t>
            </w:r>
            <w:r w:rsidRPr="003628A1">
              <w:rPr>
                <w:b/>
                <w:szCs w:val="22"/>
                <w:u w:val="single"/>
              </w:rPr>
              <w:t>ON</w:t>
            </w:r>
            <w:r>
              <w:rPr>
                <w:b/>
                <w:szCs w:val="22"/>
                <w:u w:val="single"/>
              </w:rPr>
              <w:t xml:space="preserve"> </w:t>
            </w:r>
            <w:r w:rsidRPr="003628A1">
              <w:rPr>
                <w:b/>
                <w:szCs w:val="22"/>
                <w:u w:val="single"/>
              </w:rPr>
              <w:t>FEBRUARY</w:t>
            </w:r>
            <w:r>
              <w:rPr>
                <w:b/>
                <w:szCs w:val="22"/>
                <w:u w:val="single"/>
              </w:rPr>
              <w:t xml:space="preserve"> </w:t>
            </w:r>
            <w:r w:rsidRPr="003628A1">
              <w:rPr>
                <w:b/>
                <w:szCs w:val="22"/>
                <w:u w:val="single"/>
              </w:rPr>
              <w:t>28,</w:t>
            </w:r>
            <w:r>
              <w:rPr>
                <w:b/>
                <w:szCs w:val="22"/>
                <w:u w:val="single"/>
              </w:rPr>
              <w:t xml:space="preserve"> </w:t>
            </w:r>
            <w:r w:rsidRPr="003628A1">
              <w:rPr>
                <w:b/>
                <w:szCs w:val="22"/>
                <w:u w:val="single"/>
              </w:rPr>
              <w:t>2015.</w:t>
            </w:r>
          </w:p>
          <w:p w14:paraId="1949A193" w14:textId="7AB6B6E8" w:rsidR="00263068" w:rsidRPr="003628A1" w:rsidRDefault="00277BC3" w:rsidP="00263068">
            <w:pPr>
              <w:pStyle w:val="TableBody"/>
              <w:spacing w:before="240"/>
              <w:rPr>
                <w:szCs w:val="22"/>
                <w:vertAlign w:val="subscript"/>
              </w:rPr>
            </w:pPr>
            <m:oMathPara>
              <m:oMath>
                <m:sSub>
                  <m:sSubPr>
                    <m:ctrlPr>
                      <w:rPr>
                        <w:rFonts w:ascii="Cambria Math" w:hAnsi="Cambria Math"/>
                        <w:i/>
                      </w:rPr>
                    </m:ctrlPr>
                  </m:sSubPr>
                  <m:e>
                    <m:r>
                      <w:rPr>
                        <w:rFonts w:ascii="Cambria Math"/>
                      </w:rPr>
                      <m:t>Σ</m:t>
                    </m:r>
                  </m:e>
                  <m:sub>
                    <m:r>
                      <w:rPr>
                        <w:rFonts w:ascii="Cambria Math"/>
                      </w:rPr>
                      <m:t>K</m:t>
                    </m:r>
                  </m:sub>
                </m:sSub>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k,1334</m:t>
                    </m:r>
                  </m:sub>
                </m:sSub>
              </m:oMath>
            </m:oMathPara>
          </w:p>
          <w:p w14:paraId="38C84943" w14:textId="7F96A1A6" w:rsidR="00263068" w:rsidRPr="003628A1" w:rsidRDefault="00263068" w:rsidP="00263068">
            <w:pPr>
              <w:pStyle w:val="TableBody"/>
              <w:rPr>
                <w:szCs w:val="22"/>
              </w:rPr>
            </w:pPr>
            <w:r w:rsidRPr="003628A1">
              <w:rPr>
                <w:szCs w:val="22"/>
              </w:rPr>
              <w:lastRenderedPageBreak/>
              <w:t>Where</w:t>
            </w:r>
            <w:r>
              <w:rPr>
                <w:szCs w:val="22"/>
              </w:rPr>
              <w:t xml:space="preserve"> </w:t>
            </w:r>
            <w:r w:rsidRPr="003628A1">
              <w:rPr>
                <w:szCs w:val="22"/>
              </w:rPr>
              <w:t>‘K’</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szCs w:val="22"/>
              </w:rPr>
              <w:t>DR2</w:t>
            </w:r>
            <w:r>
              <w:rPr>
                <w:i/>
                <w:szCs w:val="22"/>
              </w:rPr>
              <w:t xml:space="preserve"> </w:t>
            </w:r>
            <w:r w:rsidRPr="003628A1">
              <w:rPr>
                <w:szCs w:val="22"/>
              </w:rPr>
              <w:t>participants</w:t>
            </w:r>
            <w:r>
              <w:rPr>
                <w:szCs w:val="22"/>
              </w:rPr>
              <w:t xml:space="preserve"> </w:t>
            </w:r>
            <w:r w:rsidRPr="003628A1">
              <w:rPr>
                <w:szCs w:val="22"/>
              </w:rPr>
              <w:t>‘k’.</w:t>
            </w:r>
          </w:p>
          <w:p w14:paraId="76AF6667" w14:textId="2767C33E" w:rsidR="00263068" w:rsidRPr="003628A1" w:rsidRDefault="00263068" w:rsidP="00263068">
            <w:pPr>
              <w:pStyle w:val="TableBody"/>
              <w:rPr>
                <w:rFonts w:ascii="Symbol" w:hAnsi="Symbol"/>
                <w:szCs w:val="22"/>
              </w:rPr>
            </w:pPr>
            <w:r w:rsidRPr="003628A1">
              <w:rPr>
                <w:szCs w:val="22"/>
              </w:rPr>
              <w:t>Where</w:t>
            </w:r>
            <w:r>
              <w:rPr>
                <w:szCs w:val="22"/>
              </w:rPr>
              <w:t xml:space="preserve"> </w:t>
            </w:r>
            <w:r w:rsidRPr="003628A1">
              <w:rPr>
                <w:szCs w:val="22"/>
              </w:rPr>
              <w:t>TD</w:t>
            </w:r>
            <w:r w:rsidRPr="003628A1">
              <w:rPr>
                <w:szCs w:val="22"/>
                <w:vertAlign w:val="subscript"/>
              </w:rPr>
              <w:t>k,1334</w:t>
            </w:r>
            <w:r>
              <w:rPr>
                <w:szCs w:val="22"/>
                <w:vertAlign w:val="subscript"/>
              </w:rPr>
              <w:t xml:space="preserve"> </w:t>
            </w:r>
            <w:r w:rsidRPr="003628A1">
              <w:rPr>
                <w:szCs w:val="22"/>
              </w:rPr>
              <w:t>is</w:t>
            </w:r>
            <w:r>
              <w:rPr>
                <w:szCs w:val="22"/>
              </w:rPr>
              <w:t xml:space="preserve"> </w:t>
            </w:r>
            <w:r w:rsidRPr="003628A1">
              <w:rPr>
                <w:szCs w:val="22"/>
              </w:rPr>
              <w:t>the</w:t>
            </w:r>
            <w:r>
              <w:rPr>
                <w:szCs w:val="22"/>
              </w:rPr>
              <w:t xml:space="preserve"> </w:t>
            </w:r>
            <w:r w:rsidRPr="003628A1">
              <w:rPr>
                <w:i/>
                <w:szCs w:val="22"/>
              </w:rPr>
              <w:t>settlement</w:t>
            </w:r>
            <w:r>
              <w:rPr>
                <w:i/>
                <w:szCs w:val="22"/>
              </w:rPr>
              <w:t xml:space="preserve"> </w:t>
            </w:r>
            <w:r w:rsidRPr="003628A1">
              <w:rPr>
                <w:i/>
                <w:szCs w:val="22"/>
              </w:rPr>
              <w:t>amount</w:t>
            </w:r>
            <w:r>
              <w:rPr>
                <w:szCs w:val="22"/>
              </w:rPr>
              <w:t xml:space="preserve"> </w:t>
            </w:r>
            <w:r w:rsidRPr="003628A1">
              <w:rPr>
                <w:szCs w:val="22"/>
              </w:rPr>
              <w:t>of</w:t>
            </w:r>
            <w:r>
              <w:rPr>
                <w:szCs w:val="22"/>
              </w:rPr>
              <w:t xml:space="preserve"> </w:t>
            </w:r>
            <w:r w:rsidRPr="003628A1">
              <w:rPr>
                <w:i/>
                <w:szCs w:val="22"/>
              </w:rPr>
              <w:t>charge</w:t>
            </w:r>
            <w:r>
              <w:rPr>
                <w:i/>
                <w:szCs w:val="22"/>
              </w:rPr>
              <w:t xml:space="preserve"> </w:t>
            </w:r>
            <w:r w:rsidRPr="003628A1">
              <w:rPr>
                <w:i/>
                <w:szCs w:val="22"/>
              </w:rPr>
              <w:t>type</w:t>
            </w:r>
            <w:r>
              <w:rPr>
                <w:i/>
                <w:szCs w:val="22"/>
              </w:rPr>
              <w:t xml:space="preserve"> </w:t>
            </w:r>
            <w:r w:rsidRPr="003628A1">
              <w:rPr>
                <w:szCs w:val="22"/>
              </w:rPr>
              <w:t>1334</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month</w:t>
            </w:r>
            <w:r>
              <w:rPr>
                <w:szCs w:val="22"/>
              </w:rPr>
              <w:t xml:space="preserve"> </w:t>
            </w:r>
            <w:r w:rsidRPr="003628A1">
              <w:rPr>
                <w:szCs w:val="22"/>
              </w:rPr>
              <w:t>for</w:t>
            </w:r>
            <w:r>
              <w:rPr>
                <w:szCs w:val="22"/>
              </w:rPr>
              <w:t xml:space="preserve"> </w:t>
            </w:r>
            <w:r w:rsidRPr="003628A1">
              <w:rPr>
                <w:szCs w:val="22"/>
              </w:rPr>
              <w:t>DR2</w:t>
            </w:r>
            <w:r>
              <w:rPr>
                <w:szCs w:val="22"/>
              </w:rPr>
              <w:t xml:space="preserve"> </w:t>
            </w:r>
            <w:r w:rsidRPr="003628A1">
              <w:rPr>
                <w:szCs w:val="22"/>
              </w:rPr>
              <w:t>participant</w:t>
            </w:r>
            <w:r>
              <w:rPr>
                <w:szCs w:val="22"/>
              </w:rPr>
              <w:t xml:space="preserve"> </w:t>
            </w:r>
            <w:r w:rsidRPr="003628A1">
              <w:rPr>
                <w:szCs w:val="22"/>
              </w:rPr>
              <w:t>‘k’.</w:t>
            </w:r>
          </w:p>
        </w:tc>
        <w:tc>
          <w:tcPr>
            <w:tcW w:w="990" w:type="dxa"/>
            <w:tcBorders>
              <w:top w:val="single" w:sz="4" w:space="0" w:color="auto"/>
              <w:left w:val="single" w:sz="4" w:space="0" w:color="auto"/>
              <w:bottom w:val="single" w:sz="4" w:space="0" w:color="auto"/>
              <w:right w:val="single" w:sz="4" w:space="0" w:color="auto"/>
            </w:tcBorders>
            <w:vAlign w:val="center"/>
          </w:tcPr>
          <w:p w14:paraId="41F8802B" w14:textId="77777777" w:rsidR="00263068" w:rsidRPr="003628A1" w:rsidRDefault="00263068" w:rsidP="00263068">
            <w:pPr>
              <w:pStyle w:val="TableBody"/>
              <w:jc w:val="center"/>
              <w:rPr>
                <w:sz w:val="16"/>
                <w:szCs w:val="16"/>
              </w:rPr>
            </w:pPr>
            <w:r w:rsidRPr="003628A1">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559CA1C" w14:textId="3E8EEE46"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10AB81DF" w14:textId="77777777" w:rsidR="00263068" w:rsidRPr="003628A1" w:rsidRDefault="00263068" w:rsidP="00263068">
            <w:pPr>
              <w:pStyle w:val="TableBody"/>
              <w:jc w:val="center"/>
              <w:rPr>
                <w:snapToGrid w:val="0"/>
                <w:sz w:val="16"/>
                <w:szCs w:val="16"/>
              </w:rPr>
            </w:pPr>
            <w:r w:rsidRPr="003628A1">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1EA1F87E"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6C6C141"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1F0BF64" w14:textId="77777777" w:rsidR="00263068" w:rsidRPr="003628A1" w:rsidRDefault="00263068" w:rsidP="00263068">
            <w:pPr>
              <w:pStyle w:val="TableBody"/>
              <w:jc w:val="center"/>
              <w:rPr>
                <w:i/>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1BEB44EF"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2BC043FE"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9FD1F79" w14:textId="51EE22DA" w:rsidR="00263068" w:rsidRPr="003628A1" w:rsidRDefault="00263068" w:rsidP="00263068">
            <w:pPr>
              <w:pStyle w:val="TableBody"/>
              <w:rPr>
                <w:rFonts w:ascii="Arial" w:hAnsi="Arial"/>
                <w:b/>
                <w:i/>
                <w:sz w:val="16"/>
                <w:szCs w:val="16"/>
                <w:shd w:val="solid" w:color="FFFFFF" w:fill="FFFFFF"/>
              </w:rPr>
            </w:pPr>
            <w:r w:rsidRPr="003628A1">
              <w:rPr>
                <w:sz w:val="16"/>
                <w:szCs w:val="16"/>
              </w:rPr>
              <w:t>Former</w:t>
            </w:r>
            <w:r>
              <w:rPr>
                <w:sz w:val="16"/>
                <w:szCs w:val="16"/>
              </w:rPr>
              <w:t xml:space="preserve"> </w:t>
            </w:r>
            <w:r w:rsidRPr="003628A1">
              <w:rPr>
                <w:i/>
                <w:sz w:val="16"/>
                <w:szCs w:val="16"/>
              </w:rPr>
              <w:t>OPA</w:t>
            </w:r>
            <w:r>
              <w:rPr>
                <w:i/>
                <w:sz w:val="16"/>
                <w:szCs w:val="16"/>
              </w:rPr>
              <w:t xml:space="preserve"> </w:t>
            </w:r>
            <w:r w:rsidRPr="003628A1">
              <w:rPr>
                <w:sz w:val="16"/>
                <w:szCs w:val="16"/>
              </w:rPr>
              <w:t>DR2</w:t>
            </w:r>
            <w:r>
              <w:rPr>
                <w:sz w:val="16"/>
                <w:szCs w:val="16"/>
              </w:rPr>
              <w:t xml:space="preserve"> </w:t>
            </w:r>
            <w:r w:rsidRPr="003628A1">
              <w:rPr>
                <w:sz w:val="16"/>
                <w:szCs w:val="16"/>
              </w:rPr>
              <w:t>Contract.</w:t>
            </w:r>
            <w:r>
              <w:rPr>
                <w:sz w:val="16"/>
                <w:szCs w:val="16"/>
              </w:rPr>
              <w:t xml:space="preserve"> </w:t>
            </w:r>
            <w:r w:rsidRPr="003628A1">
              <w:rPr>
                <w:sz w:val="16"/>
                <w:szCs w:val="16"/>
              </w:rPr>
              <w:t>The</w:t>
            </w:r>
            <w:r>
              <w:rPr>
                <w:sz w:val="16"/>
                <w:szCs w:val="16"/>
              </w:rPr>
              <w:t xml:space="preserve"> </w:t>
            </w:r>
            <w:r w:rsidRPr="003628A1">
              <w:rPr>
                <w:sz w:val="16"/>
                <w:szCs w:val="16"/>
              </w:rPr>
              <w:t>DR2</w:t>
            </w:r>
            <w:r>
              <w:rPr>
                <w:sz w:val="16"/>
                <w:szCs w:val="16"/>
              </w:rPr>
              <w:t xml:space="preserve"> </w:t>
            </w:r>
            <w:r w:rsidRPr="003628A1">
              <w:rPr>
                <w:sz w:val="16"/>
                <w:szCs w:val="16"/>
              </w:rPr>
              <w:t>program</w:t>
            </w:r>
            <w:r>
              <w:rPr>
                <w:sz w:val="16"/>
                <w:szCs w:val="16"/>
              </w:rPr>
              <w:t xml:space="preserve"> </w:t>
            </w:r>
            <w:r w:rsidRPr="003628A1">
              <w:rPr>
                <w:sz w:val="16"/>
                <w:szCs w:val="16"/>
              </w:rPr>
              <w:t>was</w:t>
            </w:r>
            <w:r>
              <w:rPr>
                <w:sz w:val="16"/>
                <w:szCs w:val="16"/>
              </w:rPr>
              <w:t xml:space="preserve"> </w:t>
            </w:r>
            <w:r w:rsidRPr="003628A1">
              <w:rPr>
                <w:sz w:val="16"/>
                <w:szCs w:val="16"/>
              </w:rPr>
              <w:t>last</w:t>
            </w:r>
            <w:r>
              <w:rPr>
                <w:sz w:val="16"/>
                <w:szCs w:val="16"/>
              </w:rPr>
              <w:t xml:space="preserve"> </w:t>
            </w:r>
            <w:r w:rsidRPr="003628A1">
              <w:rPr>
                <w:sz w:val="16"/>
                <w:szCs w:val="16"/>
              </w:rPr>
              <w:t>settled</w:t>
            </w:r>
            <w:r>
              <w:rPr>
                <w:sz w:val="16"/>
                <w:szCs w:val="16"/>
              </w:rPr>
              <w:t xml:space="preserve"> </w:t>
            </w:r>
            <w:r w:rsidRPr="003628A1">
              <w:rPr>
                <w:sz w:val="16"/>
                <w:szCs w:val="16"/>
              </w:rPr>
              <w:t>on</w:t>
            </w:r>
            <w:r>
              <w:rPr>
                <w:sz w:val="16"/>
                <w:szCs w:val="16"/>
              </w:rPr>
              <w:t xml:space="preserve"> </w:t>
            </w:r>
            <w:r w:rsidRPr="003628A1">
              <w:rPr>
                <w:sz w:val="16"/>
                <w:szCs w:val="16"/>
              </w:rPr>
              <w:t>the</w:t>
            </w:r>
            <w:r>
              <w:rPr>
                <w:sz w:val="16"/>
                <w:szCs w:val="16"/>
              </w:rPr>
              <w:t xml:space="preserve"> </w:t>
            </w:r>
            <w:r w:rsidRPr="003628A1">
              <w:rPr>
                <w:sz w:val="16"/>
                <w:szCs w:val="16"/>
              </w:rPr>
              <w:t>February</w:t>
            </w:r>
            <w:r>
              <w:rPr>
                <w:sz w:val="16"/>
                <w:szCs w:val="16"/>
              </w:rPr>
              <w:t xml:space="preserve"> </w:t>
            </w:r>
            <w:r w:rsidRPr="003628A1">
              <w:rPr>
                <w:sz w:val="16"/>
                <w:szCs w:val="16"/>
              </w:rPr>
              <w:t>2015</w:t>
            </w:r>
            <w:r>
              <w:rPr>
                <w:sz w:val="16"/>
                <w:szCs w:val="16"/>
              </w:rPr>
              <w:t xml:space="preserve"> </w:t>
            </w:r>
            <w:r w:rsidRPr="003628A1">
              <w:rPr>
                <w:sz w:val="16"/>
                <w:szCs w:val="16"/>
              </w:rPr>
              <w:t>settlement</w:t>
            </w:r>
            <w:r>
              <w:rPr>
                <w:sz w:val="16"/>
                <w:szCs w:val="16"/>
              </w:rPr>
              <w:t xml:space="preserve"> </w:t>
            </w:r>
            <w:r w:rsidRPr="003628A1">
              <w:rPr>
                <w:sz w:val="16"/>
                <w:szCs w:val="16"/>
              </w:rPr>
              <w:lastRenderedPageBreak/>
              <w:t>statements</w:t>
            </w:r>
            <w:r>
              <w:rPr>
                <w:sz w:val="16"/>
                <w:szCs w:val="16"/>
              </w:rPr>
              <w:t xml:space="preserve"> </w:t>
            </w:r>
            <w:r w:rsidRPr="003628A1">
              <w:rPr>
                <w:sz w:val="16"/>
                <w:szCs w:val="16"/>
              </w:rPr>
              <w:t>and</w:t>
            </w:r>
            <w:r>
              <w:rPr>
                <w:sz w:val="16"/>
                <w:szCs w:val="16"/>
              </w:rPr>
              <w:t xml:space="preserve"> </w:t>
            </w:r>
            <w:r w:rsidRPr="003628A1">
              <w:rPr>
                <w:sz w:val="16"/>
                <w:szCs w:val="16"/>
              </w:rPr>
              <w:t>invoice.</w:t>
            </w:r>
          </w:p>
        </w:tc>
      </w:tr>
      <w:tr w:rsidR="00263068" w:rsidRPr="003628A1" w14:paraId="08CF8375"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62E25CBC" w14:textId="77777777" w:rsidR="00263068" w:rsidRPr="003628A1" w:rsidRDefault="00263068" w:rsidP="00263068">
            <w:pPr>
              <w:pStyle w:val="TableBody"/>
              <w:jc w:val="center"/>
              <w:rPr>
                <w:sz w:val="16"/>
                <w:szCs w:val="16"/>
              </w:rPr>
            </w:pPr>
            <w:r w:rsidRPr="003628A1">
              <w:rPr>
                <w:sz w:val="16"/>
                <w:szCs w:val="16"/>
              </w:rPr>
              <w:lastRenderedPageBreak/>
              <w:t>1385</w:t>
            </w:r>
          </w:p>
        </w:tc>
        <w:tc>
          <w:tcPr>
            <w:tcW w:w="1305" w:type="dxa"/>
            <w:tcBorders>
              <w:top w:val="single" w:sz="4" w:space="0" w:color="auto"/>
              <w:left w:val="single" w:sz="4" w:space="0" w:color="auto"/>
              <w:bottom w:val="single" w:sz="4" w:space="0" w:color="auto"/>
              <w:right w:val="single" w:sz="4" w:space="0" w:color="auto"/>
            </w:tcBorders>
            <w:vAlign w:val="center"/>
          </w:tcPr>
          <w:p w14:paraId="210C7E20" w14:textId="08949A68" w:rsidR="00263068" w:rsidRPr="003628A1" w:rsidRDefault="00263068" w:rsidP="00263068">
            <w:pPr>
              <w:pStyle w:val="TableBody"/>
              <w:rPr>
                <w:sz w:val="16"/>
                <w:szCs w:val="16"/>
              </w:rPr>
            </w:pPr>
            <w:bookmarkStart w:id="310" w:name="OLE_LINK49"/>
            <w:r w:rsidRPr="003628A1">
              <w:rPr>
                <w:sz w:val="16"/>
                <w:szCs w:val="16"/>
              </w:rPr>
              <w:t>Demand</w:t>
            </w:r>
            <w:r>
              <w:rPr>
                <w:sz w:val="16"/>
                <w:szCs w:val="16"/>
              </w:rPr>
              <w:t xml:space="preserve"> </w:t>
            </w:r>
            <w:r w:rsidRPr="003628A1">
              <w:rPr>
                <w:sz w:val="16"/>
                <w:szCs w:val="16"/>
              </w:rPr>
              <w:t>Response</w:t>
            </w:r>
            <w:r>
              <w:rPr>
                <w:sz w:val="16"/>
                <w:szCs w:val="16"/>
              </w:rPr>
              <w:t xml:space="preserve"> </w:t>
            </w:r>
            <w:r w:rsidRPr="003628A1">
              <w:rPr>
                <w:sz w:val="16"/>
                <w:szCs w:val="16"/>
              </w:rPr>
              <w:t>2</w:t>
            </w:r>
            <w:r>
              <w:rPr>
                <w:sz w:val="16"/>
                <w:szCs w:val="16"/>
              </w:rPr>
              <w:t xml:space="preserve"> </w:t>
            </w:r>
            <w:r w:rsidRPr="003628A1">
              <w:rPr>
                <w:sz w:val="16"/>
                <w:szCs w:val="16"/>
              </w:rPr>
              <w:t>Buy-Down</w:t>
            </w:r>
            <w:r>
              <w:rPr>
                <w:sz w:val="16"/>
                <w:szCs w:val="16"/>
              </w:rPr>
              <w:t xml:space="preserve"> </w:t>
            </w:r>
            <w:r w:rsidRPr="003628A1">
              <w:rPr>
                <w:sz w:val="16"/>
                <w:szCs w:val="16"/>
              </w:rPr>
              <w:t>Balancing</w:t>
            </w:r>
            <w:r>
              <w:rPr>
                <w:sz w:val="16"/>
                <w:szCs w:val="16"/>
              </w:rPr>
              <w:t xml:space="preserve"> </w:t>
            </w:r>
            <w:r w:rsidRPr="003628A1">
              <w:rPr>
                <w:sz w:val="16"/>
                <w:szCs w:val="16"/>
              </w:rPr>
              <w:t>Amount</w:t>
            </w:r>
            <w:bookmarkEnd w:id="310"/>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774F65B1"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3BFD2FDC"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7B21EECC" w14:textId="3713D759" w:rsidR="00263068" w:rsidRPr="003628A1" w:rsidRDefault="00263068" w:rsidP="00263068">
            <w:pPr>
              <w:pStyle w:val="TableBody"/>
              <w:rPr>
                <w:rFonts w:ascii="Symbol" w:hAnsi="Symbol"/>
                <w:szCs w:val="22"/>
              </w:rPr>
            </w:pPr>
            <w:r w:rsidRPr="003628A1">
              <w:rPr>
                <w:b/>
                <w:szCs w:val="22"/>
              </w:rPr>
              <w:t>**</w:t>
            </w:r>
            <w:r w:rsidRPr="003628A1">
              <w:rPr>
                <w:b/>
                <w:szCs w:val="22"/>
                <w:u w:val="single"/>
              </w:rPr>
              <w:t>CALCULATIONS</w:t>
            </w:r>
            <w:r>
              <w:rPr>
                <w:b/>
                <w:szCs w:val="22"/>
                <w:u w:val="single"/>
              </w:rPr>
              <w:t xml:space="preserve"> </w:t>
            </w:r>
            <w:r w:rsidRPr="003628A1">
              <w:rPr>
                <w:b/>
                <w:szCs w:val="22"/>
                <w:u w:val="single"/>
              </w:rPr>
              <w:t>FOR</w:t>
            </w:r>
            <w:r>
              <w:rPr>
                <w:b/>
                <w:szCs w:val="22"/>
                <w:u w:val="single"/>
              </w:rPr>
              <w:t xml:space="preserve"> </w:t>
            </w:r>
            <w:r w:rsidRPr="003628A1">
              <w:rPr>
                <w:b/>
                <w:i/>
                <w:szCs w:val="22"/>
                <w:u w:val="single"/>
              </w:rPr>
              <w:t>CHARGE</w:t>
            </w:r>
            <w:r>
              <w:rPr>
                <w:b/>
                <w:i/>
                <w:szCs w:val="22"/>
                <w:u w:val="single"/>
              </w:rPr>
              <w:t xml:space="preserve"> </w:t>
            </w:r>
            <w:r w:rsidRPr="003628A1">
              <w:rPr>
                <w:b/>
                <w:i/>
                <w:szCs w:val="22"/>
                <w:u w:val="single"/>
              </w:rPr>
              <w:t>TYPE</w:t>
            </w:r>
            <w:r>
              <w:rPr>
                <w:b/>
                <w:szCs w:val="22"/>
                <w:u w:val="single"/>
              </w:rPr>
              <w:t xml:space="preserve"> </w:t>
            </w:r>
            <w:r w:rsidRPr="003628A1">
              <w:rPr>
                <w:b/>
                <w:szCs w:val="22"/>
                <w:u w:val="single"/>
              </w:rPr>
              <w:t>1385</w:t>
            </w:r>
            <w:r>
              <w:rPr>
                <w:b/>
                <w:szCs w:val="22"/>
                <w:u w:val="single"/>
              </w:rPr>
              <w:t xml:space="preserve"> </w:t>
            </w:r>
            <w:r w:rsidRPr="003628A1">
              <w:rPr>
                <w:b/>
                <w:szCs w:val="22"/>
                <w:u w:val="single"/>
              </w:rPr>
              <w:t>ENDED</w:t>
            </w:r>
            <w:r>
              <w:rPr>
                <w:b/>
                <w:szCs w:val="22"/>
                <w:u w:val="single"/>
              </w:rPr>
              <w:t xml:space="preserve"> </w:t>
            </w:r>
            <w:r w:rsidRPr="003628A1">
              <w:rPr>
                <w:b/>
                <w:szCs w:val="22"/>
                <w:u w:val="single"/>
              </w:rPr>
              <w:t>ON</w:t>
            </w:r>
            <w:r>
              <w:rPr>
                <w:b/>
                <w:szCs w:val="22"/>
                <w:u w:val="single"/>
              </w:rPr>
              <w:t xml:space="preserve"> </w:t>
            </w:r>
            <w:r w:rsidRPr="003628A1">
              <w:rPr>
                <w:b/>
                <w:szCs w:val="22"/>
                <w:u w:val="single"/>
              </w:rPr>
              <w:t>FEBRUARY</w:t>
            </w:r>
            <w:r>
              <w:rPr>
                <w:b/>
                <w:szCs w:val="22"/>
                <w:u w:val="single"/>
              </w:rPr>
              <w:t xml:space="preserve"> </w:t>
            </w:r>
            <w:r w:rsidRPr="003628A1">
              <w:rPr>
                <w:b/>
                <w:szCs w:val="22"/>
                <w:u w:val="single"/>
              </w:rPr>
              <w:t>28,</w:t>
            </w:r>
            <w:r>
              <w:rPr>
                <w:b/>
                <w:szCs w:val="22"/>
                <w:u w:val="single"/>
              </w:rPr>
              <w:t xml:space="preserve"> </w:t>
            </w:r>
            <w:r w:rsidRPr="003628A1">
              <w:rPr>
                <w:b/>
                <w:szCs w:val="22"/>
                <w:u w:val="single"/>
              </w:rPr>
              <w:t>2015.</w:t>
            </w:r>
          </w:p>
          <w:p w14:paraId="3EAD8E54" w14:textId="4309BD3D" w:rsidR="00263068" w:rsidRPr="003628A1" w:rsidRDefault="00277BC3" w:rsidP="00263068">
            <w:pPr>
              <w:pStyle w:val="TableBody"/>
              <w:spacing w:before="240"/>
              <w:rPr>
                <w:szCs w:val="22"/>
                <w:vertAlign w:val="subscript"/>
              </w:rPr>
            </w:pPr>
            <m:oMathPara>
              <m:oMath>
                <m:sSub>
                  <m:sSubPr>
                    <m:ctrlPr>
                      <w:rPr>
                        <w:rFonts w:ascii="Cambria Math" w:hAnsi="Cambria Math"/>
                        <w:i/>
                      </w:rPr>
                    </m:ctrlPr>
                  </m:sSubPr>
                  <m:e>
                    <m:r>
                      <w:rPr>
                        <w:rFonts w:ascii="Cambria Math"/>
                      </w:rPr>
                      <m:t>Σ</m:t>
                    </m:r>
                  </m:e>
                  <m:sub>
                    <m:r>
                      <w:rPr>
                        <w:rFonts w:ascii="Cambria Math"/>
                      </w:rPr>
                      <m:t>K</m:t>
                    </m:r>
                  </m:sub>
                </m:sSub>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k,1335</m:t>
                    </m:r>
                  </m:sub>
                </m:sSub>
              </m:oMath>
            </m:oMathPara>
          </w:p>
          <w:p w14:paraId="233A0695" w14:textId="0D6B98D9" w:rsidR="00263068" w:rsidRPr="003628A1" w:rsidRDefault="00263068" w:rsidP="00263068">
            <w:pPr>
              <w:pStyle w:val="TableBody"/>
              <w:rPr>
                <w:szCs w:val="22"/>
              </w:rPr>
            </w:pPr>
            <w:r w:rsidRPr="003628A1">
              <w:rPr>
                <w:szCs w:val="22"/>
              </w:rPr>
              <w:t>Where</w:t>
            </w:r>
            <w:r>
              <w:rPr>
                <w:szCs w:val="22"/>
              </w:rPr>
              <w:t xml:space="preserve"> </w:t>
            </w:r>
            <w:r w:rsidRPr="003628A1">
              <w:rPr>
                <w:szCs w:val="22"/>
              </w:rPr>
              <w:t>‘K’</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szCs w:val="22"/>
              </w:rPr>
              <w:t>DR2</w:t>
            </w:r>
            <w:r>
              <w:rPr>
                <w:i/>
                <w:szCs w:val="22"/>
              </w:rPr>
              <w:t xml:space="preserve"> </w:t>
            </w:r>
            <w:r w:rsidRPr="003628A1">
              <w:rPr>
                <w:szCs w:val="22"/>
              </w:rPr>
              <w:t>participants</w:t>
            </w:r>
            <w:r>
              <w:rPr>
                <w:szCs w:val="22"/>
              </w:rPr>
              <w:t xml:space="preserve"> </w:t>
            </w:r>
            <w:r w:rsidRPr="003628A1">
              <w:rPr>
                <w:szCs w:val="22"/>
              </w:rPr>
              <w:t>‘k’.</w:t>
            </w:r>
          </w:p>
          <w:p w14:paraId="041B4259" w14:textId="0B966211" w:rsidR="00263068" w:rsidRPr="003628A1" w:rsidRDefault="00263068" w:rsidP="00263068">
            <w:pPr>
              <w:pStyle w:val="TableBody"/>
              <w:rPr>
                <w:rFonts w:ascii="Symbol" w:hAnsi="Symbol"/>
                <w:szCs w:val="22"/>
              </w:rPr>
            </w:pPr>
            <w:r w:rsidRPr="003628A1">
              <w:rPr>
                <w:szCs w:val="22"/>
              </w:rPr>
              <w:t>Where</w:t>
            </w:r>
            <w:r>
              <w:rPr>
                <w:szCs w:val="22"/>
              </w:rPr>
              <w:t xml:space="preserve"> </w:t>
            </w:r>
            <w:r w:rsidRPr="003628A1">
              <w:rPr>
                <w:szCs w:val="22"/>
              </w:rPr>
              <w:t>TD</w:t>
            </w:r>
            <w:r w:rsidRPr="003628A1">
              <w:rPr>
                <w:szCs w:val="22"/>
                <w:vertAlign w:val="subscript"/>
              </w:rPr>
              <w:t>k,1335</w:t>
            </w:r>
            <w:r>
              <w:rPr>
                <w:szCs w:val="22"/>
                <w:vertAlign w:val="subscript"/>
              </w:rPr>
              <w:t xml:space="preserve"> </w:t>
            </w:r>
            <w:r w:rsidRPr="003628A1">
              <w:rPr>
                <w:szCs w:val="22"/>
              </w:rPr>
              <w:t>is</w:t>
            </w:r>
            <w:r>
              <w:rPr>
                <w:szCs w:val="22"/>
              </w:rPr>
              <w:t xml:space="preserve"> </w:t>
            </w:r>
            <w:r w:rsidRPr="003628A1">
              <w:rPr>
                <w:szCs w:val="22"/>
              </w:rPr>
              <w:t>the</w:t>
            </w:r>
            <w:r>
              <w:rPr>
                <w:szCs w:val="22"/>
              </w:rPr>
              <w:t xml:space="preserve"> </w:t>
            </w:r>
            <w:r w:rsidRPr="003628A1">
              <w:rPr>
                <w:i/>
                <w:szCs w:val="22"/>
              </w:rPr>
              <w:t>settlement</w:t>
            </w:r>
            <w:r>
              <w:rPr>
                <w:i/>
                <w:szCs w:val="22"/>
              </w:rPr>
              <w:t xml:space="preserve"> </w:t>
            </w:r>
            <w:r w:rsidRPr="003628A1">
              <w:rPr>
                <w:i/>
                <w:szCs w:val="22"/>
              </w:rPr>
              <w:t>amount</w:t>
            </w:r>
            <w:r>
              <w:rPr>
                <w:szCs w:val="22"/>
              </w:rPr>
              <w:t xml:space="preserve"> </w:t>
            </w:r>
            <w:r w:rsidRPr="003628A1">
              <w:rPr>
                <w:szCs w:val="22"/>
              </w:rPr>
              <w:t>of</w:t>
            </w:r>
            <w:r>
              <w:rPr>
                <w:szCs w:val="22"/>
              </w:rPr>
              <w:t xml:space="preserve"> </w:t>
            </w:r>
            <w:r w:rsidRPr="003628A1">
              <w:rPr>
                <w:i/>
                <w:szCs w:val="22"/>
              </w:rPr>
              <w:t>charge</w:t>
            </w:r>
            <w:r>
              <w:rPr>
                <w:i/>
                <w:szCs w:val="22"/>
              </w:rPr>
              <w:t xml:space="preserve"> </w:t>
            </w:r>
            <w:r w:rsidRPr="003628A1">
              <w:rPr>
                <w:i/>
                <w:szCs w:val="22"/>
              </w:rPr>
              <w:t>type</w:t>
            </w:r>
            <w:r>
              <w:rPr>
                <w:i/>
                <w:szCs w:val="22"/>
              </w:rPr>
              <w:t xml:space="preserve"> </w:t>
            </w:r>
            <w:r w:rsidRPr="003628A1">
              <w:rPr>
                <w:szCs w:val="22"/>
              </w:rPr>
              <w:t>1335</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month</w:t>
            </w:r>
            <w:r>
              <w:rPr>
                <w:szCs w:val="22"/>
              </w:rPr>
              <w:t xml:space="preserve"> </w:t>
            </w:r>
            <w:r w:rsidRPr="003628A1">
              <w:rPr>
                <w:szCs w:val="22"/>
              </w:rPr>
              <w:t>for</w:t>
            </w:r>
            <w:r>
              <w:rPr>
                <w:szCs w:val="22"/>
              </w:rPr>
              <w:t xml:space="preserve"> </w:t>
            </w:r>
            <w:r w:rsidRPr="003628A1">
              <w:rPr>
                <w:szCs w:val="22"/>
              </w:rPr>
              <w:t>DR2</w:t>
            </w:r>
            <w:r>
              <w:rPr>
                <w:szCs w:val="22"/>
              </w:rPr>
              <w:t xml:space="preserve"> </w:t>
            </w:r>
            <w:r w:rsidRPr="003628A1">
              <w:rPr>
                <w:szCs w:val="22"/>
              </w:rPr>
              <w:t>participant</w:t>
            </w:r>
            <w:r>
              <w:rPr>
                <w:szCs w:val="22"/>
              </w:rPr>
              <w:t xml:space="preserve"> </w:t>
            </w:r>
            <w:r w:rsidRPr="003628A1">
              <w:rPr>
                <w:szCs w:val="22"/>
              </w:rPr>
              <w:t>‘k’.</w:t>
            </w:r>
          </w:p>
        </w:tc>
        <w:tc>
          <w:tcPr>
            <w:tcW w:w="990" w:type="dxa"/>
            <w:tcBorders>
              <w:top w:val="single" w:sz="4" w:space="0" w:color="auto"/>
              <w:left w:val="single" w:sz="4" w:space="0" w:color="auto"/>
              <w:bottom w:val="single" w:sz="4" w:space="0" w:color="auto"/>
              <w:right w:val="single" w:sz="4" w:space="0" w:color="auto"/>
            </w:tcBorders>
            <w:vAlign w:val="center"/>
          </w:tcPr>
          <w:p w14:paraId="24CCF6FF"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62C63FC" w14:textId="7142C428"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5004A219" w14:textId="77777777" w:rsidR="00263068" w:rsidRPr="003628A1" w:rsidRDefault="00263068" w:rsidP="00263068">
            <w:pPr>
              <w:pStyle w:val="TableBody"/>
              <w:jc w:val="center"/>
              <w:rPr>
                <w:snapToGrid w:val="0"/>
                <w:sz w:val="16"/>
                <w:szCs w:val="16"/>
              </w:rPr>
            </w:pPr>
            <w:r w:rsidRPr="003628A1">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5CCB73F8"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42CD79A"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757CEA4" w14:textId="77777777" w:rsidR="00263068" w:rsidRPr="003628A1" w:rsidRDefault="00263068" w:rsidP="00263068">
            <w:pPr>
              <w:pStyle w:val="TableBody"/>
              <w:jc w:val="center"/>
              <w:rPr>
                <w:i/>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0E9F3D0D" w14:textId="77777777" w:rsidR="00263068" w:rsidRPr="003628A1" w:rsidRDefault="00263068" w:rsidP="00263068">
            <w:pPr>
              <w:pStyle w:val="TableBody"/>
              <w:jc w:val="center"/>
              <w:rPr>
                <w:i/>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0DF5DC8A" w14:textId="77777777" w:rsidR="00263068" w:rsidRPr="003628A1" w:rsidRDefault="00263068" w:rsidP="00263068">
            <w:pPr>
              <w:pStyle w:val="TableBody"/>
              <w:jc w:val="center"/>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C1A522E" w14:textId="1E1A8984" w:rsidR="00263068" w:rsidRPr="003628A1" w:rsidRDefault="00263068" w:rsidP="00263068">
            <w:pPr>
              <w:pStyle w:val="TableBody"/>
              <w:rPr>
                <w:i/>
                <w:sz w:val="16"/>
                <w:szCs w:val="16"/>
              </w:rPr>
            </w:pPr>
            <w:r w:rsidRPr="003628A1">
              <w:rPr>
                <w:i/>
                <w:sz w:val="16"/>
                <w:szCs w:val="16"/>
              </w:rPr>
              <w:t>Former</w:t>
            </w:r>
            <w:r>
              <w:rPr>
                <w:i/>
                <w:sz w:val="16"/>
                <w:szCs w:val="16"/>
              </w:rPr>
              <w:t xml:space="preserve"> </w:t>
            </w:r>
            <w:r w:rsidRPr="003628A1">
              <w:rPr>
                <w:i/>
                <w:sz w:val="16"/>
                <w:szCs w:val="16"/>
              </w:rPr>
              <w:t>OPA</w:t>
            </w:r>
            <w:r>
              <w:rPr>
                <w:i/>
                <w:sz w:val="16"/>
                <w:szCs w:val="16"/>
              </w:rPr>
              <w:t xml:space="preserve"> </w:t>
            </w:r>
            <w:r w:rsidRPr="003628A1">
              <w:rPr>
                <w:sz w:val="16"/>
                <w:szCs w:val="16"/>
              </w:rPr>
              <w:t>DR2</w:t>
            </w:r>
            <w:r>
              <w:rPr>
                <w:sz w:val="16"/>
                <w:szCs w:val="16"/>
              </w:rPr>
              <w:t xml:space="preserve"> </w:t>
            </w:r>
            <w:r w:rsidRPr="003628A1">
              <w:rPr>
                <w:sz w:val="16"/>
                <w:szCs w:val="16"/>
              </w:rPr>
              <w:t>Contract.</w:t>
            </w:r>
            <w:r>
              <w:rPr>
                <w:sz w:val="16"/>
                <w:szCs w:val="16"/>
              </w:rPr>
              <w:t xml:space="preserve"> </w:t>
            </w:r>
            <w:r w:rsidRPr="003628A1">
              <w:rPr>
                <w:sz w:val="16"/>
                <w:szCs w:val="16"/>
              </w:rPr>
              <w:t>The</w:t>
            </w:r>
            <w:r>
              <w:rPr>
                <w:sz w:val="16"/>
                <w:szCs w:val="16"/>
              </w:rPr>
              <w:t xml:space="preserve"> </w:t>
            </w:r>
            <w:r w:rsidRPr="003628A1">
              <w:rPr>
                <w:sz w:val="16"/>
                <w:szCs w:val="16"/>
              </w:rPr>
              <w:t>DR2</w:t>
            </w:r>
            <w:r>
              <w:rPr>
                <w:sz w:val="16"/>
                <w:szCs w:val="16"/>
              </w:rPr>
              <w:t xml:space="preserve"> </w:t>
            </w:r>
            <w:r w:rsidRPr="003628A1">
              <w:rPr>
                <w:sz w:val="16"/>
                <w:szCs w:val="16"/>
              </w:rPr>
              <w:t>program</w:t>
            </w:r>
            <w:r>
              <w:rPr>
                <w:sz w:val="16"/>
                <w:szCs w:val="16"/>
              </w:rPr>
              <w:t xml:space="preserve"> </w:t>
            </w:r>
            <w:r w:rsidRPr="003628A1">
              <w:rPr>
                <w:sz w:val="16"/>
                <w:szCs w:val="16"/>
              </w:rPr>
              <w:t>was</w:t>
            </w:r>
            <w:r>
              <w:rPr>
                <w:sz w:val="16"/>
                <w:szCs w:val="16"/>
              </w:rPr>
              <w:t xml:space="preserve"> </w:t>
            </w:r>
            <w:r w:rsidRPr="003628A1">
              <w:rPr>
                <w:sz w:val="16"/>
                <w:szCs w:val="16"/>
              </w:rPr>
              <w:t>last</w:t>
            </w:r>
            <w:r>
              <w:rPr>
                <w:sz w:val="16"/>
                <w:szCs w:val="16"/>
              </w:rPr>
              <w:t xml:space="preserve"> </w:t>
            </w:r>
            <w:r w:rsidRPr="003628A1">
              <w:rPr>
                <w:sz w:val="16"/>
                <w:szCs w:val="16"/>
              </w:rPr>
              <w:t>settled</w:t>
            </w:r>
            <w:r>
              <w:rPr>
                <w:sz w:val="16"/>
                <w:szCs w:val="16"/>
              </w:rPr>
              <w:t xml:space="preserve"> </w:t>
            </w:r>
            <w:r w:rsidRPr="003628A1">
              <w:rPr>
                <w:sz w:val="16"/>
                <w:szCs w:val="16"/>
              </w:rPr>
              <w:t>on</w:t>
            </w:r>
            <w:r>
              <w:rPr>
                <w:sz w:val="16"/>
                <w:szCs w:val="16"/>
              </w:rPr>
              <w:t xml:space="preserve"> </w:t>
            </w:r>
            <w:r w:rsidRPr="003628A1">
              <w:rPr>
                <w:sz w:val="16"/>
                <w:szCs w:val="16"/>
              </w:rPr>
              <w:t>the</w:t>
            </w:r>
            <w:r>
              <w:rPr>
                <w:sz w:val="16"/>
                <w:szCs w:val="16"/>
              </w:rPr>
              <w:t xml:space="preserve"> </w:t>
            </w:r>
            <w:r w:rsidRPr="003628A1">
              <w:rPr>
                <w:sz w:val="16"/>
                <w:szCs w:val="16"/>
              </w:rPr>
              <w:t>February</w:t>
            </w:r>
            <w:r>
              <w:rPr>
                <w:sz w:val="16"/>
                <w:szCs w:val="16"/>
              </w:rPr>
              <w:t xml:space="preserve"> </w:t>
            </w:r>
            <w:r w:rsidRPr="003628A1">
              <w:rPr>
                <w:sz w:val="16"/>
                <w:szCs w:val="16"/>
              </w:rPr>
              <w:t>2015</w:t>
            </w:r>
            <w:r>
              <w:rPr>
                <w:sz w:val="16"/>
                <w:szCs w:val="16"/>
              </w:rPr>
              <w:t xml:space="preserve"> </w:t>
            </w:r>
            <w:r w:rsidRPr="003628A1">
              <w:rPr>
                <w:sz w:val="16"/>
                <w:szCs w:val="16"/>
              </w:rPr>
              <w:t>settlement</w:t>
            </w:r>
            <w:r>
              <w:rPr>
                <w:sz w:val="16"/>
                <w:szCs w:val="16"/>
              </w:rPr>
              <w:t xml:space="preserve"> </w:t>
            </w:r>
            <w:r w:rsidRPr="003628A1">
              <w:rPr>
                <w:sz w:val="16"/>
                <w:szCs w:val="16"/>
              </w:rPr>
              <w:t>statements</w:t>
            </w:r>
            <w:r>
              <w:rPr>
                <w:sz w:val="16"/>
                <w:szCs w:val="16"/>
              </w:rPr>
              <w:t xml:space="preserve"> </w:t>
            </w:r>
            <w:r w:rsidRPr="003628A1">
              <w:rPr>
                <w:sz w:val="16"/>
                <w:szCs w:val="16"/>
              </w:rPr>
              <w:t>and</w:t>
            </w:r>
            <w:r>
              <w:rPr>
                <w:sz w:val="16"/>
                <w:szCs w:val="16"/>
              </w:rPr>
              <w:t xml:space="preserve"> </w:t>
            </w:r>
            <w:r w:rsidRPr="003628A1">
              <w:rPr>
                <w:sz w:val="16"/>
                <w:szCs w:val="16"/>
              </w:rPr>
              <w:t>invoice.</w:t>
            </w:r>
          </w:p>
        </w:tc>
      </w:tr>
      <w:tr w:rsidR="00263068" w:rsidRPr="003628A1" w14:paraId="37FA69FE"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1BF2E3B1" w14:textId="77777777" w:rsidR="00263068" w:rsidRPr="003628A1" w:rsidRDefault="00263068" w:rsidP="00263068">
            <w:pPr>
              <w:pStyle w:val="TableBody"/>
              <w:jc w:val="center"/>
              <w:rPr>
                <w:sz w:val="16"/>
                <w:szCs w:val="16"/>
              </w:rPr>
            </w:pPr>
            <w:r w:rsidRPr="003628A1">
              <w:rPr>
                <w:sz w:val="16"/>
                <w:szCs w:val="16"/>
              </w:rPr>
              <w:t>1386</w:t>
            </w:r>
          </w:p>
        </w:tc>
        <w:tc>
          <w:tcPr>
            <w:tcW w:w="1305" w:type="dxa"/>
            <w:tcBorders>
              <w:top w:val="single" w:sz="4" w:space="0" w:color="auto"/>
              <w:left w:val="single" w:sz="4" w:space="0" w:color="auto"/>
              <w:bottom w:val="single" w:sz="4" w:space="0" w:color="auto"/>
              <w:right w:val="single" w:sz="4" w:space="0" w:color="auto"/>
            </w:tcBorders>
            <w:vAlign w:val="center"/>
          </w:tcPr>
          <w:p w14:paraId="5015BC04" w14:textId="7DE594D6" w:rsidR="00263068" w:rsidRPr="003628A1" w:rsidRDefault="00263068" w:rsidP="00263068">
            <w:pPr>
              <w:pStyle w:val="TableBody"/>
              <w:rPr>
                <w:sz w:val="16"/>
                <w:szCs w:val="16"/>
              </w:rPr>
            </w:pPr>
            <w:bookmarkStart w:id="311" w:name="OLE_LINK50"/>
            <w:bookmarkStart w:id="312" w:name="OLE_LINK51"/>
            <w:r w:rsidRPr="003628A1">
              <w:rPr>
                <w:sz w:val="16"/>
                <w:szCs w:val="16"/>
              </w:rPr>
              <w:t>Demand</w:t>
            </w:r>
            <w:r>
              <w:rPr>
                <w:sz w:val="16"/>
                <w:szCs w:val="16"/>
              </w:rPr>
              <w:t xml:space="preserve"> </w:t>
            </w:r>
            <w:r w:rsidRPr="003628A1">
              <w:rPr>
                <w:sz w:val="16"/>
                <w:szCs w:val="16"/>
              </w:rPr>
              <w:t>Response</w:t>
            </w:r>
            <w:r>
              <w:rPr>
                <w:sz w:val="16"/>
                <w:szCs w:val="16"/>
              </w:rPr>
              <w:t xml:space="preserve"> </w:t>
            </w:r>
            <w:r w:rsidRPr="003628A1">
              <w:rPr>
                <w:sz w:val="16"/>
                <w:szCs w:val="16"/>
              </w:rPr>
              <w:t>2</w:t>
            </w:r>
            <w:r>
              <w:rPr>
                <w:sz w:val="16"/>
                <w:szCs w:val="16"/>
              </w:rPr>
              <w:t xml:space="preserve"> </w:t>
            </w:r>
            <w:r w:rsidRPr="003628A1">
              <w:rPr>
                <w:sz w:val="16"/>
                <w:szCs w:val="16"/>
              </w:rPr>
              <w:t>Miscellaneous</w:t>
            </w:r>
            <w:r>
              <w:rPr>
                <w:sz w:val="16"/>
                <w:szCs w:val="16"/>
              </w:rPr>
              <w:t xml:space="preserve"> </w:t>
            </w:r>
            <w:r w:rsidRPr="003628A1">
              <w:rPr>
                <w:sz w:val="16"/>
                <w:szCs w:val="16"/>
              </w:rPr>
              <w:t>Balancing</w:t>
            </w:r>
            <w:r>
              <w:rPr>
                <w:sz w:val="16"/>
                <w:szCs w:val="16"/>
              </w:rPr>
              <w:t xml:space="preserve"> </w:t>
            </w:r>
            <w:r w:rsidRPr="003628A1">
              <w:rPr>
                <w:sz w:val="16"/>
                <w:szCs w:val="16"/>
              </w:rPr>
              <w:t>Amount</w:t>
            </w:r>
            <w:bookmarkEnd w:id="311"/>
            <w:bookmarkEnd w:id="312"/>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6CDAC090"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1F1A4FB9"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4F7125FA" w14:textId="686445D0" w:rsidR="00263068" w:rsidRPr="003628A1" w:rsidRDefault="00263068" w:rsidP="00263068">
            <w:pPr>
              <w:pStyle w:val="TableBody"/>
              <w:rPr>
                <w:rFonts w:ascii="Symbol" w:hAnsi="Symbol"/>
                <w:szCs w:val="22"/>
              </w:rPr>
            </w:pPr>
            <w:r w:rsidRPr="003628A1">
              <w:rPr>
                <w:b/>
                <w:szCs w:val="22"/>
              </w:rPr>
              <w:t>**</w:t>
            </w:r>
            <w:r w:rsidRPr="003628A1">
              <w:rPr>
                <w:b/>
                <w:szCs w:val="22"/>
                <w:u w:val="single"/>
              </w:rPr>
              <w:t>CALCULATIONS</w:t>
            </w:r>
            <w:r>
              <w:rPr>
                <w:b/>
                <w:szCs w:val="22"/>
                <w:u w:val="single"/>
              </w:rPr>
              <w:t xml:space="preserve"> </w:t>
            </w:r>
            <w:r w:rsidRPr="003628A1">
              <w:rPr>
                <w:b/>
                <w:szCs w:val="22"/>
                <w:u w:val="single"/>
              </w:rPr>
              <w:t>FOR</w:t>
            </w:r>
            <w:r>
              <w:rPr>
                <w:b/>
                <w:szCs w:val="22"/>
                <w:u w:val="single"/>
              </w:rPr>
              <w:t xml:space="preserve"> </w:t>
            </w:r>
            <w:r w:rsidRPr="003628A1">
              <w:rPr>
                <w:b/>
                <w:i/>
                <w:szCs w:val="22"/>
                <w:u w:val="single"/>
              </w:rPr>
              <w:t>CHARGE</w:t>
            </w:r>
            <w:r>
              <w:rPr>
                <w:b/>
                <w:i/>
                <w:szCs w:val="22"/>
                <w:u w:val="single"/>
              </w:rPr>
              <w:t xml:space="preserve"> </w:t>
            </w:r>
            <w:r w:rsidRPr="003628A1">
              <w:rPr>
                <w:b/>
                <w:i/>
                <w:szCs w:val="22"/>
                <w:u w:val="single"/>
              </w:rPr>
              <w:t>TYPE</w:t>
            </w:r>
            <w:r>
              <w:rPr>
                <w:b/>
                <w:szCs w:val="22"/>
                <w:u w:val="single"/>
              </w:rPr>
              <w:t xml:space="preserve"> </w:t>
            </w:r>
            <w:r w:rsidRPr="003628A1">
              <w:rPr>
                <w:b/>
                <w:szCs w:val="22"/>
                <w:u w:val="single"/>
              </w:rPr>
              <w:t>1386</w:t>
            </w:r>
            <w:r>
              <w:rPr>
                <w:b/>
                <w:szCs w:val="22"/>
                <w:u w:val="single"/>
              </w:rPr>
              <w:t xml:space="preserve"> </w:t>
            </w:r>
            <w:r w:rsidRPr="003628A1">
              <w:rPr>
                <w:b/>
                <w:szCs w:val="22"/>
                <w:u w:val="single"/>
              </w:rPr>
              <w:t>ENDED</w:t>
            </w:r>
            <w:r>
              <w:rPr>
                <w:b/>
                <w:szCs w:val="22"/>
                <w:u w:val="single"/>
              </w:rPr>
              <w:t xml:space="preserve"> </w:t>
            </w:r>
            <w:r w:rsidRPr="003628A1">
              <w:rPr>
                <w:b/>
                <w:szCs w:val="22"/>
                <w:u w:val="single"/>
              </w:rPr>
              <w:t>ON</w:t>
            </w:r>
            <w:r>
              <w:rPr>
                <w:b/>
                <w:szCs w:val="22"/>
                <w:u w:val="single"/>
              </w:rPr>
              <w:t xml:space="preserve"> </w:t>
            </w:r>
            <w:r w:rsidRPr="003628A1">
              <w:rPr>
                <w:b/>
                <w:szCs w:val="22"/>
                <w:u w:val="single"/>
              </w:rPr>
              <w:t>FEBRUARY</w:t>
            </w:r>
            <w:r>
              <w:rPr>
                <w:b/>
                <w:szCs w:val="22"/>
                <w:u w:val="single"/>
              </w:rPr>
              <w:t xml:space="preserve"> </w:t>
            </w:r>
            <w:r w:rsidRPr="003628A1">
              <w:rPr>
                <w:b/>
                <w:szCs w:val="22"/>
                <w:u w:val="single"/>
              </w:rPr>
              <w:t>28,</w:t>
            </w:r>
            <w:r>
              <w:rPr>
                <w:b/>
                <w:szCs w:val="22"/>
                <w:u w:val="single"/>
              </w:rPr>
              <w:t xml:space="preserve"> </w:t>
            </w:r>
            <w:r w:rsidRPr="003628A1">
              <w:rPr>
                <w:b/>
                <w:szCs w:val="22"/>
                <w:u w:val="single"/>
              </w:rPr>
              <w:t>2015.</w:t>
            </w:r>
          </w:p>
          <w:p w14:paraId="77B65F17" w14:textId="262DC5FD" w:rsidR="00263068" w:rsidRPr="003628A1" w:rsidRDefault="00277BC3" w:rsidP="00263068">
            <w:pPr>
              <w:pStyle w:val="TableBody"/>
              <w:spacing w:before="220"/>
              <w:rPr>
                <w:szCs w:val="22"/>
                <w:vertAlign w:val="subscript"/>
              </w:rPr>
            </w:pPr>
            <m:oMathPara>
              <m:oMath>
                <m:sSub>
                  <m:sSubPr>
                    <m:ctrlPr>
                      <w:rPr>
                        <w:rFonts w:ascii="Cambria Math" w:hAnsi="Cambria Math"/>
                        <w:i/>
                      </w:rPr>
                    </m:ctrlPr>
                  </m:sSubPr>
                  <m:e>
                    <m:r>
                      <w:rPr>
                        <w:rFonts w:ascii="Cambria Math"/>
                      </w:rPr>
                      <m:t>Σ</m:t>
                    </m:r>
                  </m:e>
                  <m:sub>
                    <m:r>
                      <w:rPr>
                        <w:rFonts w:ascii="Cambria Math"/>
                      </w:rPr>
                      <m:t>K</m:t>
                    </m:r>
                  </m:sub>
                </m:sSub>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k,1336</m:t>
                    </m:r>
                  </m:sub>
                </m:sSub>
              </m:oMath>
            </m:oMathPara>
          </w:p>
          <w:p w14:paraId="2A6AE30D" w14:textId="64216345" w:rsidR="00263068" w:rsidRPr="003628A1" w:rsidRDefault="00263068" w:rsidP="00263068">
            <w:pPr>
              <w:pStyle w:val="TableBody"/>
              <w:rPr>
                <w:szCs w:val="22"/>
              </w:rPr>
            </w:pPr>
            <w:r w:rsidRPr="003628A1">
              <w:rPr>
                <w:szCs w:val="22"/>
              </w:rPr>
              <w:t>Where</w:t>
            </w:r>
            <w:r>
              <w:rPr>
                <w:szCs w:val="22"/>
              </w:rPr>
              <w:t xml:space="preserve"> </w:t>
            </w:r>
            <w:r w:rsidRPr="003628A1">
              <w:rPr>
                <w:szCs w:val="22"/>
              </w:rPr>
              <w:t>‘K’</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szCs w:val="22"/>
              </w:rPr>
              <w:t>DR2</w:t>
            </w:r>
            <w:r>
              <w:rPr>
                <w:i/>
                <w:szCs w:val="22"/>
              </w:rPr>
              <w:t xml:space="preserve"> </w:t>
            </w:r>
            <w:r w:rsidRPr="003628A1">
              <w:rPr>
                <w:szCs w:val="22"/>
              </w:rPr>
              <w:t>participants</w:t>
            </w:r>
            <w:r>
              <w:rPr>
                <w:szCs w:val="22"/>
              </w:rPr>
              <w:t xml:space="preserve"> </w:t>
            </w:r>
            <w:r w:rsidRPr="003628A1">
              <w:rPr>
                <w:szCs w:val="22"/>
              </w:rPr>
              <w:t>‘k’.</w:t>
            </w:r>
          </w:p>
          <w:p w14:paraId="61954090" w14:textId="5ECA488B" w:rsidR="00263068" w:rsidRPr="003628A1" w:rsidRDefault="00263068" w:rsidP="00263068">
            <w:pPr>
              <w:pStyle w:val="TableBody"/>
              <w:rPr>
                <w:szCs w:val="22"/>
              </w:rPr>
            </w:pPr>
            <w:r w:rsidRPr="003628A1">
              <w:rPr>
                <w:szCs w:val="22"/>
              </w:rPr>
              <w:t>Where</w:t>
            </w:r>
            <w:r>
              <w:rPr>
                <w:szCs w:val="22"/>
              </w:rPr>
              <w:t xml:space="preserve"> </w:t>
            </w:r>
            <w:r w:rsidRPr="003628A1">
              <w:rPr>
                <w:szCs w:val="22"/>
              </w:rPr>
              <w:t>TD</w:t>
            </w:r>
            <w:r w:rsidRPr="003628A1">
              <w:rPr>
                <w:szCs w:val="22"/>
                <w:vertAlign w:val="subscript"/>
              </w:rPr>
              <w:t>k,1336</w:t>
            </w:r>
            <w:r>
              <w:rPr>
                <w:szCs w:val="22"/>
                <w:vertAlign w:val="subscript"/>
              </w:rPr>
              <w:t xml:space="preserve"> </w:t>
            </w:r>
            <w:r w:rsidRPr="003628A1">
              <w:rPr>
                <w:szCs w:val="22"/>
              </w:rPr>
              <w:t>is</w:t>
            </w:r>
            <w:r>
              <w:rPr>
                <w:szCs w:val="22"/>
              </w:rPr>
              <w:t xml:space="preserve"> </w:t>
            </w:r>
            <w:r w:rsidRPr="003628A1">
              <w:rPr>
                <w:szCs w:val="22"/>
              </w:rPr>
              <w:t>the</w:t>
            </w:r>
            <w:r>
              <w:rPr>
                <w:szCs w:val="22"/>
              </w:rPr>
              <w:t xml:space="preserve"> </w:t>
            </w:r>
            <w:r w:rsidRPr="003628A1">
              <w:rPr>
                <w:i/>
                <w:szCs w:val="22"/>
              </w:rPr>
              <w:t>settlement</w:t>
            </w:r>
            <w:r>
              <w:rPr>
                <w:i/>
                <w:szCs w:val="22"/>
              </w:rPr>
              <w:t xml:space="preserve"> </w:t>
            </w:r>
            <w:r w:rsidRPr="003628A1">
              <w:rPr>
                <w:i/>
                <w:szCs w:val="22"/>
              </w:rPr>
              <w:t>amount</w:t>
            </w:r>
            <w:r>
              <w:rPr>
                <w:szCs w:val="22"/>
              </w:rPr>
              <w:t xml:space="preserve"> </w:t>
            </w:r>
            <w:r w:rsidRPr="003628A1">
              <w:rPr>
                <w:szCs w:val="22"/>
              </w:rPr>
              <w:t>of</w:t>
            </w:r>
            <w:r>
              <w:rPr>
                <w:szCs w:val="22"/>
              </w:rPr>
              <w:t xml:space="preserve"> </w:t>
            </w:r>
            <w:r w:rsidRPr="003628A1">
              <w:rPr>
                <w:i/>
                <w:szCs w:val="22"/>
              </w:rPr>
              <w:t>charge</w:t>
            </w:r>
            <w:r>
              <w:rPr>
                <w:i/>
                <w:szCs w:val="22"/>
              </w:rPr>
              <w:t xml:space="preserve"> </w:t>
            </w:r>
            <w:r w:rsidRPr="003628A1">
              <w:rPr>
                <w:i/>
                <w:szCs w:val="22"/>
              </w:rPr>
              <w:t>type</w:t>
            </w:r>
            <w:r>
              <w:rPr>
                <w:i/>
                <w:szCs w:val="22"/>
              </w:rPr>
              <w:t xml:space="preserve"> </w:t>
            </w:r>
            <w:r w:rsidRPr="003628A1">
              <w:rPr>
                <w:szCs w:val="22"/>
              </w:rPr>
              <w:t>1336</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month</w:t>
            </w:r>
            <w:r>
              <w:rPr>
                <w:szCs w:val="22"/>
              </w:rPr>
              <w:t xml:space="preserve"> </w:t>
            </w:r>
            <w:r w:rsidRPr="003628A1">
              <w:rPr>
                <w:szCs w:val="22"/>
              </w:rPr>
              <w:t>for</w:t>
            </w:r>
            <w:r>
              <w:rPr>
                <w:szCs w:val="22"/>
              </w:rPr>
              <w:t xml:space="preserve"> </w:t>
            </w:r>
            <w:r w:rsidRPr="003628A1">
              <w:rPr>
                <w:szCs w:val="22"/>
              </w:rPr>
              <w:t>DR2</w:t>
            </w:r>
            <w:r>
              <w:rPr>
                <w:szCs w:val="22"/>
              </w:rPr>
              <w:t xml:space="preserve"> </w:t>
            </w:r>
            <w:r w:rsidRPr="003628A1">
              <w:rPr>
                <w:szCs w:val="22"/>
              </w:rPr>
              <w:t>participant</w:t>
            </w:r>
            <w:r>
              <w:rPr>
                <w:szCs w:val="22"/>
              </w:rPr>
              <w:t xml:space="preserve"> </w:t>
            </w:r>
            <w:r w:rsidRPr="003628A1">
              <w:rPr>
                <w:szCs w:val="22"/>
              </w:rPr>
              <w:t>‘k’.</w:t>
            </w:r>
          </w:p>
          <w:p w14:paraId="35DAC229" w14:textId="77777777" w:rsidR="00263068" w:rsidRPr="003628A1" w:rsidRDefault="00263068" w:rsidP="00263068">
            <w:pPr>
              <w:pStyle w:val="TableBody"/>
              <w:rPr>
                <w:rFonts w:ascii="Symbol" w:hAnsi="Symbol"/>
                <w:szCs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24575D50" w14:textId="77777777" w:rsidR="00263068" w:rsidRPr="003628A1" w:rsidRDefault="00263068" w:rsidP="00263068">
            <w:pPr>
              <w:pStyle w:val="TableBody"/>
              <w:jc w:val="center"/>
              <w:rPr>
                <w:sz w:val="16"/>
                <w:szCs w:val="16"/>
              </w:rPr>
            </w:pPr>
            <w:r w:rsidRPr="003628A1">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6A3854D" w14:textId="727D8EE7"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0A3DC081" w14:textId="77777777" w:rsidR="00263068" w:rsidRPr="003628A1" w:rsidRDefault="00263068" w:rsidP="00263068">
            <w:pPr>
              <w:pStyle w:val="TableBody"/>
              <w:jc w:val="center"/>
              <w:rPr>
                <w:snapToGrid w:val="0"/>
                <w:sz w:val="16"/>
                <w:szCs w:val="16"/>
              </w:rPr>
            </w:pPr>
            <w:r w:rsidRPr="003628A1">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7E0ECD0E"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8DD9B22"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895235F" w14:textId="77777777" w:rsidR="00263068" w:rsidRPr="003628A1" w:rsidRDefault="00263068" w:rsidP="00263068">
            <w:pPr>
              <w:pStyle w:val="TableBody"/>
              <w:jc w:val="center"/>
              <w:rPr>
                <w:i/>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5C7AB9F1" w14:textId="77777777" w:rsidR="00263068" w:rsidRPr="003628A1" w:rsidRDefault="00263068" w:rsidP="00263068">
            <w:pPr>
              <w:pStyle w:val="TableBody"/>
              <w:jc w:val="center"/>
              <w:rPr>
                <w:i/>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6B3C48DC" w14:textId="77777777" w:rsidR="00263068" w:rsidRPr="003628A1" w:rsidRDefault="00263068" w:rsidP="00263068">
            <w:pPr>
              <w:pStyle w:val="TableBody"/>
              <w:jc w:val="center"/>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2C418DC" w14:textId="5FC56134" w:rsidR="00263068" w:rsidRPr="003628A1" w:rsidRDefault="00263068" w:rsidP="00263068">
            <w:pPr>
              <w:pStyle w:val="TableBody"/>
              <w:rPr>
                <w:i/>
                <w:sz w:val="16"/>
                <w:szCs w:val="16"/>
              </w:rPr>
            </w:pPr>
            <w:r w:rsidRPr="003628A1">
              <w:rPr>
                <w:i/>
                <w:sz w:val="16"/>
                <w:szCs w:val="16"/>
              </w:rPr>
              <w:t>Former</w:t>
            </w:r>
            <w:r>
              <w:rPr>
                <w:i/>
                <w:sz w:val="16"/>
                <w:szCs w:val="16"/>
              </w:rPr>
              <w:t xml:space="preserve"> </w:t>
            </w:r>
            <w:r w:rsidRPr="003628A1">
              <w:rPr>
                <w:i/>
                <w:sz w:val="16"/>
                <w:szCs w:val="16"/>
              </w:rPr>
              <w:t>OPA</w:t>
            </w:r>
            <w:r>
              <w:rPr>
                <w:i/>
                <w:sz w:val="16"/>
                <w:szCs w:val="16"/>
              </w:rPr>
              <w:t xml:space="preserve"> </w:t>
            </w:r>
            <w:r w:rsidRPr="003628A1">
              <w:rPr>
                <w:sz w:val="16"/>
                <w:szCs w:val="16"/>
              </w:rPr>
              <w:t>DR2</w:t>
            </w:r>
            <w:r>
              <w:rPr>
                <w:sz w:val="16"/>
                <w:szCs w:val="16"/>
              </w:rPr>
              <w:t xml:space="preserve"> </w:t>
            </w:r>
            <w:r w:rsidRPr="003628A1">
              <w:rPr>
                <w:sz w:val="16"/>
                <w:szCs w:val="16"/>
              </w:rPr>
              <w:t>Contract.</w:t>
            </w:r>
            <w:r>
              <w:rPr>
                <w:sz w:val="16"/>
                <w:szCs w:val="16"/>
              </w:rPr>
              <w:t xml:space="preserve"> </w:t>
            </w:r>
            <w:r w:rsidRPr="003628A1">
              <w:rPr>
                <w:sz w:val="16"/>
                <w:szCs w:val="16"/>
              </w:rPr>
              <w:t>The</w:t>
            </w:r>
            <w:r>
              <w:rPr>
                <w:sz w:val="16"/>
                <w:szCs w:val="16"/>
              </w:rPr>
              <w:t xml:space="preserve"> </w:t>
            </w:r>
            <w:r w:rsidRPr="003628A1">
              <w:rPr>
                <w:sz w:val="16"/>
                <w:szCs w:val="16"/>
              </w:rPr>
              <w:t>DR2</w:t>
            </w:r>
            <w:r>
              <w:rPr>
                <w:sz w:val="16"/>
                <w:szCs w:val="16"/>
              </w:rPr>
              <w:t xml:space="preserve"> </w:t>
            </w:r>
            <w:r w:rsidRPr="003628A1">
              <w:rPr>
                <w:sz w:val="16"/>
                <w:szCs w:val="16"/>
              </w:rPr>
              <w:t>program</w:t>
            </w:r>
            <w:r>
              <w:rPr>
                <w:sz w:val="16"/>
                <w:szCs w:val="16"/>
              </w:rPr>
              <w:t xml:space="preserve"> </w:t>
            </w:r>
            <w:r w:rsidRPr="003628A1">
              <w:rPr>
                <w:sz w:val="16"/>
                <w:szCs w:val="16"/>
              </w:rPr>
              <w:t>was</w:t>
            </w:r>
            <w:r>
              <w:rPr>
                <w:sz w:val="16"/>
                <w:szCs w:val="16"/>
              </w:rPr>
              <w:t xml:space="preserve"> </w:t>
            </w:r>
            <w:r w:rsidRPr="003628A1">
              <w:rPr>
                <w:sz w:val="16"/>
                <w:szCs w:val="16"/>
              </w:rPr>
              <w:t>last</w:t>
            </w:r>
            <w:r>
              <w:rPr>
                <w:sz w:val="16"/>
                <w:szCs w:val="16"/>
              </w:rPr>
              <w:t xml:space="preserve"> </w:t>
            </w:r>
            <w:r w:rsidRPr="003628A1">
              <w:rPr>
                <w:sz w:val="16"/>
                <w:szCs w:val="16"/>
              </w:rPr>
              <w:t>settled</w:t>
            </w:r>
            <w:r>
              <w:rPr>
                <w:sz w:val="16"/>
                <w:szCs w:val="16"/>
              </w:rPr>
              <w:t xml:space="preserve"> </w:t>
            </w:r>
            <w:r w:rsidRPr="003628A1">
              <w:rPr>
                <w:sz w:val="16"/>
                <w:szCs w:val="16"/>
              </w:rPr>
              <w:t>on</w:t>
            </w:r>
            <w:r>
              <w:rPr>
                <w:sz w:val="16"/>
                <w:szCs w:val="16"/>
              </w:rPr>
              <w:t xml:space="preserve"> </w:t>
            </w:r>
            <w:r w:rsidRPr="003628A1">
              <w:rPr>
                <w:sz w:val="16"/>
                <w:szCs w:val="16"/>
              </w:rPr>
              <w:t>the</w:t>
            </w:r>
            <w:r>
              <w:rPr>
                <w:sz w:val="16"/>
                <w:szCs w:val="16"/>
              </w:rPr>
              <w:t xml:space="preserve"> </w:t>
            </w:r>
            <w:r w:rsidRPr="003628A1">
              <w:rPr>
                <w:sz w:val="16"/>
                <w:szCs w:val="16"/>
              </w:rPr>
              <w:t>February</w:t>
            </w:r>
            <w:r>
              <w:rPr>
                <w:sz w:val="16"/>
                <w:szCs w:val="16"/>
              </w:rPr>
              <w:t xml:space="preserve"> </w:t>
            </w:r>
            <w:r w:rsidRPr="003628A1">
              <w:rPr>
                <w:sz w:val="16"/>
                <w:szCs w:val="16"/>
              </w:rPr>
              <w:t>2015</w:t>
            </w:r>
            <w:r>
              <w:rPr>
                <w:sz w:val="16"/>
                <w:szCs w:val="16"/>
              </w:rPr>
              <w:t xml:space="preserve"> </w:t>
            </w:r>
            <w:r w:rsidRPr="003628A1">
              <w:rPr>
                <w:sz w:val="16"/>
                <w:szCs w:val="16"/>
              </w:rPr>
              <w:t>settlement</w:t>
            </w:r>
            <w:r>
              <w:rPr>
                <w:sz w:val="16"/>
                <w:szCs w:val="16"/>
              </w:rPr>
              <w:t xml:space="preserve"> </w:t>
            </w:r>
            <w:r w:rsidRPr="003628A1">
              <w:rPr>
                <w:sz w:val="16"/>
                <w:szCs w:val="16"/>
              </w:rPr>
              <w:t>statements</w:t>
            </w:r>
            <w:r>
              <w:rPr>
                <w:sz w:val="16"/>
                <w:szCs w:val="16"/>
              </w:rPr>
              <w:t xml:space="preserve"> </w:t>
            </w:r>
            <w:r w:rsidRPr="003628A1">
              <w:rPr>
                <w:sz w:val="16"/>
                <w:szCs w:val="16"/>
              </w:rPr>
              <w:t>and</w:t>
            </w:r>
            <w:r>
              <w:rPr>
                <w:sz w:val="16"/>
                <w:szCs w:val="16"/>
              </w:rPr>
              <w:t xml:space="preserve"> </w:t>
            </w:r>
            <w:r w:rsidRPr="003628A1">
              <w:rPr>
                <w:sz w:val="16"/>
                <w:szCs w:val="16"/>
              </w:rPr>
              <w:t>invoice.</w:t>
            </w:r>
          </w:p>
        </w:tc>
      </w:tr>
      <w:tr w:rsidR="00263068" w:rsidRPr="003628A1" w14:paraId="1C2CC4DE"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1CC1065A" w14:textId="77777777" w:rsidR="00263068" w:rsidRPr="003628A1" w:rsidRDefault="00263068" w:rsidP="00263068">
            <w:pPr>
              <w:pStyle w:val="TableBody"/>
              <w:jc w:val="center"/>
              <w:rPr>
                <w:b/>
                <w:sz w:val="16"/>
                <w:szCs w:val="16"/>
              </w:rPr>
            </w:pPr>
            <w:r w:rsidRPr="003628A1">
              <w:rPr>
                <w:sz w:val="16"/>
                <w:szCs w:val="16"/>
              </w:rPr>
              <w:t>1390</w:t>
            </w:r>
          </w:p>
        </w:tc>
        <w:tc>
          <w:tcPr>
            <w:tcW w:w="1305" w:type="dxa"/>
            <w:tcBorders>
              <w:top w:val="single" w:sz="4" w:space="0" w:color="auto"/>
              <w:left w:val="single" w:sz="4" w:space="0" w:color="auto"/>
              <w:bottom w:val="single" w:sz="4" w:space="0" w:color="auto"/>
              <w:right w:val="single" w:sz="4" w:space="0" w:color="auto"/>
            </w:tcBorders>
            <w:vAlign w:val="center"/>
          </w:tcPr>
          <w:p w14:paraId="341D6358" w14:textId="273A7A3A" w:rsidR="00263068" w:rsidRPr="003628A1" w:rsidRDefault="00263068" w:rsidP="00263068">
            <w:pPr>
              <w:pStyle w:val="TableBody"/>
              <w:rPr>
                <w:sz w:val="16"/>
                <w:szCs w:val="16"/>
              </w:rPr>
            </w:pPr>
            <w:r w:rsidRPr="003628A1">
              <w:rPr>
                <w:sz w:val="16"/>
                <w:szCs w:val="16"/>
              </w:rPr>
              <w:t>Demand</w:t>
            </w:r>
            <w:r>
              <w:rPr>
                <w:sz w:val="16"/>
                <w:szCs w:val="16"/>
              </w:rPr>
              <w:t xml:space="preserve"> </w:t>
            </w:r>
            <w:r w:rsidRPr="003628A1">
              <w:rPr>
                <w:sz w:val="16"/>
                <w:szCs w:val="16"/>
              </w:rPr>
              <w:t>Response</w:t>
            </w:r>
            <w:r>
              <w:rPr>
                <w:sz w:val="16"/>
                <w:szCs w:val="16"/>
              </w:rPr>
              <w:t xml:space="preserve"> </w:t>
            </w:r>
            <w:r w:rsidRPr="003628A1">
              <w:rPr>
                <w:sz w:val="16"/>
                <w:szCs w:val="16"/>
              </w:rPr>
              <w:t>3</w:t>
            </w:r>
            <w:r>
              <w:rPr>
                <w:sz w:val="16"/>
                <w:szCs w:val="16"/>
              </w:rPr>
              <w:t xml:space="preserve"> </w:t>
            </w:r>
            <w:r w:rsidRPr="003628A1">
              <w:rPr>
                <w:sz w:val="16"/>
                <w:szCs w:val="16"/>
              </w:rPr>
              <w:t>Availability</w:t>
            </w:r>
            <w:r>
              <w:rPr>
                <w:sz w:val="16"/>
                <w:szCs w:val="16"/>
              </w:rPr>
              <w:t xml:space="preserve"> </w:t>
            </w:r>
            <w:r w:rsidRPr="003628A1">
              <w:rPr>
                <w:sz w:val="16"/>
                <w:szCs w:val="16"/>
              </w:rPr>
              <w:t>Payment</w:t>
            </w:r>
            <w:r>
              <w:rPr>
                <w:sz w:val="16"/>
                <w:szCs w:val="16"/>
              </w:rPr>
              <w:t xml:space="preserve"> </w:t>
            </w:r>
            <w:r w:rsidRPr="003628A1">
              <w:rPr>
                <w:sz w:val="16"/>
                <w:szCs w:val="16"/>
              </w:rPr>
              <w:t>Balancing</w:t>
            </w:r>
            <w:r>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6678E6BB"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473883E0"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5E281073" w14:textId="644A3316" w:rsidR="00263068" w:rsidRPr="003628A1" w:rsidRDefault="00263068" w:rsidP="00263068">
            <w:pPr>
              <w:pStyle w:val="TableBody"/>
              <w:rPr>
                <w:rFonts w:ascii="Symbol" w:hAnsi="Symbol"/>
                <w:szCs w:val="22"/>
              </w:rPr>
            </w:pPr>
            <w:r w:rsidRPr="003628A1">
              <w:rPr>
                <w:b/>
                <w:szCs w:val="22"/>
              </w:rPr>
              <w:t>**</w:t>
            </w:r>
            <w:r w:rsidRPr="003628A1">
              <w:rPr>
                <w:b/>
                <w:szCs w:val="22"/>
                <w:u w:val="single"/>
              </w:rPr>
              <w:t>CALCULATIONS</w:t>
            </w:r>
            <w:r>
              <w:rPr>
                <w:b/>
                <w:szCs w:val="22"/>
                <w:u w:val="single"/>
              </w:rPr>
              <w:t xml:space="preserve"> </w:t>
            </w:r>
            <w:r w:rsidRPr="003628A1">
              <w:rPr>
                <w:b/>
                <w:szCs w:val="22"/>
                <w:u w:val="single"/>
              </w:rPr>
              <w:t>FOR</w:t>
            </w:r>
            <w:r>
              <w:rPr>
                <w:b/>
                <w:szCs w:val="22"/>
                <w:u w:val="single"/>
              </w:rPr>
              <w:t xml:space="preserve"> </w:t>
            </w:r>
            <w:r w:rsidRPr="003628A1">
              <w:rPr>
                <w:b/>
                <w:i/>
                <w:szCs w:val="22"/>
                <w:u w:val="single"/>
              </w:rPr>
              <w:t>CHARGE</w:t>
            </w:r>
            <w:r>
              <w:rPr>
                <w:b/>
                <w:i/>
                <w:szCs w:val="22"/>
                <w:u w:val="single"/>
              </w:rPr>
              <w:t xml:space="preserve"> </w:t>
            </w:r>
            <w:r w:rsidRPr="003628A1">
              <w:rPr>
                <w:b/>
                <w:i/>
                <w:szCs w:val="22"/>
                <w:u w:val="single"/>
              </w:rPr>
              <w:t>TYPE</w:t>
            </w:r>
            <w:r>
              <w:rPr>
                <w:b/>
                <w:szCs w:val="22"/>
                <w:u w:val="single"/>
              </w:rPr>
              <w:t xml:space="preserve"> </w:t>
            </w:r>
            <w:r w:rsidRPr="003628A1">
              <w:rPr>
                <w:b/>
                <w:szCs w:val="22"/>
                <w:u w:val="single"/>
              </w:rPr>
              <w:t>1390</w:t>
            </w:r>
            <w:r>
              <w:rPr>
                <w:b/>
                <w:szCs w:val="22"/>
                <w:u w:val="single"/>
              </w:rPr>
              <w:t xml:space="preserve"> </w:t>
            </w:r>
            <w:r w:rsidRPr="003628A1">
              <w:rPr>
                <w:b/>
                <w:szCs w:val="22"/>
                <w:u w:val="single"/>
              </w:rPr>
              <w:t>ENDED</w:t>
            </w:r>
            <w:r>
              <w:rPr>
                <w:b/>
                <w:szCs w:val="22"/>
                <w:u w:val="single"/>
              </w:rPr>
              <w:t xml:space="preserve"> </w:t>
            </w:r>
            <w:r w:rsidRPr="003628A1">
              <w:rPr>
                <w:b/>
                <w:szCs w:val="22"/>
                <w:u w:val="single"/>
              </w:rPr>
              <w:t>ON</w:t>
            </w:r>
            <w:r>
              <w:rPr>
                <w:b/>
                <w:szCs w:val="22"/>
                <w:u w:val="single"/>
              </w:rPr>
              <w:t xml:space="preserve"> </w:t>
            </w:r>
            <w:r w:rsidRPr="003628A1">
              <w:rPr>
                <w:b/>
                <w:szCs w:val="22"/>
                <w:u w:val="single"/>
              </w:rPr>
              <w:t>APRIL</w:t>
            </w:r>
            <w:r>
              <w:rPr>
                <w:b/>
                <w:szCs w:val="22"/>
                <w:u w:val="single"/>
              </w:rPr>
              <w:t xml:space="preserve"> </w:t>
            </w:r>
            <w:r w:rsidRPr="003628A1">
              <w:rPr>
                <w:b/>
                <w:szCs w:val="22"/>
                <w:u w:val="single"/>
              </w:rPr>
              <w:t>30,</w:t>
            </w:r>
            <w:r>
              <w:rPr>
                <w:b/>
                <w:szCs w:val="22"/>
                <w:u w:val="single"/>
              </w:rPr>
              <w:t xml:space="preserve"> </w:t>
            </w:r>
            <w:r w:rsidRPr="003628A1">
              <w:rPr>
                <w:b/>
                <w:szCs w:val="22"/>
                <w:u w:val="single"/>
              </w:rPr>
              <w:t>2015.</w:t>
            </w:r>
          </w:p>
          <w:p w14:paraId="5F2C7C48" w14:textId="1FD8D671" w:rsidR="00263068" w:rsidRPr="003628A1" w:rsidRDefault="00277BC3" w:rsidP="00263068">
            <w:pPr>
              <w:pStyle w:val="TableBody"/>
              <w:spacing w:before="240"/>
              <w:rPr>
                <w:szCs w:val="22"/>
                <w:vertAlign w:val="subscript"/>
              </w:rPr>
            </w:pPr>
            <m:oMathPara>
              <m:oMath>
                <m:sSub>
                  <m:sSubPr>
                    <m:ctrlPr>
                      <w:rPr>
                        <w:rFonts w:ascii="Cambria Math" w:hAnsi="Cambria Math"/>
                        <w:i/>
                      </w:rPr>
                    </m:ctrlPr>
                  </m:sSubPr>
                  <m:e>
                    <m:r>
                      <w:rPr>
                        <w:rFonts w:ascii="Cambria Math"/>
                      </w:rPr>
                      <m:t>Σ</m:t>
                    </m:r>
                  </m:e>
                  <m:sub>
                    <m:r>
                      <w:rPr>
                        <w:rFonts w:ascii="Cambria Math"/>
                      </w:rPr>
                      <m:t>K</m:t>
                    </m:r>
                  </m:sub>
                </m:sSub>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k,1340</m:t>
                    </m:r>
                  </m:sub>
                </m:sSub>
              </m:oMath>
            </m:oMathPara>
          </w:p>
          <w:p w14:paraId="48A8C533" w14:textId="7B4B5DA8" w:rsidR="00263068" w:rsidRPr="003628A1" w:rsidRDefault="00263068" w:rsidP="00263068">
            <w:pPr>
              <w:pStyle w:val="TableBody"/>
              <w:rPr>
                <w:szCs w:val="22"/>
              </w:rPr>
            </w:pPr>
            <w:r w:rsidRPr="003628A1">
              <w:rPr>
                <w:szCs w:val="22"/>
              </w:rPr>
              <w:t>Where</w:t>
            </w:r>
            <w:r>
              <w:rPr>
                <w:szCs w:val="22"/>
              </w:rPr>
              <w:t xml:space="preserve"> </w:t>
            </w:r>
            <w:r w:rsidRPr="003628A1">
              <w:rPr>
                <w:szCs w:val="22"/>
              </w:rPr>
              <w:t>‘K’</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szCs w:val="22"/>
              </w:rPr>
              <w:t>DR3</w:t>
            </w:r>
            <w:r>
              <w:rPr>
                <w:szCs w:val="22"/>
              </w:rPr>
              <w:t xml:space="preserve"> </w:t>
            </w:r>
            <w:r w:rsidRPr="003628A1">
              <w:rPr>
                <w:szCs w:val="22"/>
              </w:rPr>
              <w:t>participants</w:t>
            </w:r>
            <w:r>
              <w:rPr>
                <w:szCs w:val="22"/>
              </w:rPr>
              <w:t xml:space="preserve"> </w:t>
            </w:r>
            <w:r w:rsidRPr="003628A1">
              <w:rPr>
                <w:szCs w:val="22"/>
              </w:rPr>
              <w:t>‘k’.</w:t>
            </w:r>
          </w:p>
          <w:p w14:paraId="0DA216B6" w14:textId="6788252A" w:rsidR="00263068" w:rsidRPr="003628A1" w:rsidRDefault="00263068" w:rsidP="00263068">
            <w:pPr>
              <w:pStyle w:val="TableBody"/>
              <w:rPr>
                <w:rFonts w:ascii="Symbol" w:hAnsi="Symbol"/>
                <w:szCs w:val="22"/>
              </w:rPr>
            </w:pPr>
            <w:r w:rsidRPr="003628A1">
              <w:rPr>
                <w:szCs w:val="22"/>
              </w:rPr>
              <w:t>Where</w:t>
            </w:r>
            <w:r>
              <w:rPr>
                <w:szCs w:val="22"/>
              </w:rPr>
              <w:t xml:space="preserve"> </w:t>
            </w:r>
            <w:r w:rsidRPr="003628A1">
              <w:rPr>
                <w:szCs w:val="22"/>
              </w:rPr>
              <w:t>TD</w:t>
            </w:r>
            <w:r w:rsidRPr="003628A1">
              <w:rPr>
                <w:szCs w:val="22"/>
                <w:vertAlign w:val="subscript"/>
              </w:rPr>
              <w:t>k,1340</w:t>
            </w:r>
            <w:r>
              <w:rPr>
                <w:szCs w:val="22"/>
                <w:vertAlign w:val="subscript"/>
              </w:rPr>
              <w:t xml:space="preserve"> </w:t>
            </w:r>
            <w:r w:rsidRPr="003628A1">
              <w:rPr>
                <w:szCs w:val="22"/>
              </w:rPr>
              <w:t>is</w:t>
            </w:r>
            <w:r>
              <w:rPr>
                <w:szCs w:val="22"/>
              </w:rPr>
              <w:t xml:space="preserve"> </w:t>
            </w:r>
            <w:r w:rsidRPr="003628A1">
              <w:rPr>
                <w:szCs w:val="22"/>
              </w:rPr>
              <w:t>the</w:t>
            </w:r>
            <w:r>
              <w:rPr>
                <w:szCs w:val="22"/>
              </w:rPr>
              <w:t xml:space="preserve"> </w:t>
            </w:r>
            <w:r w:rsidRPr="003628A1">
              <w:rPr>
                <w:i/>
                <w:szCs w:val="22"/>
              </w:rPr>
              <w:t>settlement</w:t>
            </w:r>
            <w:r>
              <w:rPr>
                <w:i/>
                <w:szCs w:val="22"/>
              </w:rPr>
              <w:t xml:space="preserve"> </w:t>
            </w:r>
            <w:r w:rsidRPr="003628A1">
              <w:rPr>
                <w:i/>
                <w:szCs w:val="22"/>
              </w:rPr>
              <w:t>amount</w:t>
            </w:r>
            <w:r>
              <w:rPr>
                <w:szCs w:val="22"/>
              </w:rPr>
              <w:t xml:space="preserve"> </w:t>
            </w:r>
            <w:r w:rsidRPr="003628A1">
              <w:rPr>
                <w:szCs w:val="22"/>
              </w:rPr>
              <w:t>of</w:t>
            </w:r>
            <w:r>
              <w:rPr>
                <w:szCs w:val="22"/>
              </w:rPr>
              <w:t xml:space="preserve"> </w:t>
            </w:r>
            <w:r w:rsidRPr="003628A1">
              <w:rPr>
                <w:i/>
                <w:szCs w:val="22"/>
              </w:rPr>
              <w:t>charge</w:t>
            </w:r>
            <w:r>
              <w:rPr>
                <w:i/>
                <w:szCs w:val="22"/>
              </w:rPr>
              <w:t xml:space="preserve"> </w:t>
            </w:r>
            <w:r w:rsidRPr="003628A1">
              <w:rPr>
                <w:i/>
                <w:szCs w:val="22"/>
              </w:rPr>
              <w:t>type</w:t>
            </w:r>
            <w:r>
              <w:rPr>
                <w:szCs w:val="22"/>
              </w:rPr>
              <w:t xml:space="preserve"> </w:t>
            </w:r>
            <w:r w:rsidRPr="003628A1">
              <w:rPr>
                <w:szCs w:val="22"/>
              </w:rPr>
              <w:t>1340</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month</w:t>
            </w:r>
            <w:r>
              <w:rPr>
                <w:szCs w:val="22"/>
              </w:rPr>
              <w:t xml:space="preserve"> </w:t>
            </w:r>
            <w:r w:rsidRPr="003628A1">
              <w:rPr>
                <w:szCs w:val="22"/>
              </w:rPr>
              <w:t>for</w:t>
            </w:r>
            <w:r>
              <w:rPr>
                <w:szCs w:val="22"/>
              </w:rPr>
              <w:t xml:space="preserve"> </w:t>
            </w:r>
            <w:r w:rsidRPr="003628A1">
              <w:rPr>
                <w:szCs w:val="22"/>
              </w:rPr>
              <w:t>DR3</w:t>
            </w:r>
            <w:r>
              <w:rPr>
                <w:szCs w:val="22"/>
              </w:rPr>
              <w:t xml:space="preserve"> </w:t>
            </w:r>
            <w:r w:rsidRPr="003628A1">
              <w:rPr>
                <w:szCs w:val="22"/>
              </w:rPr>
              <w:t>participant</w:t>
            </w:r>
            <w:r>
              <w:rPr>
                <w:szCs w:val="22"/>
              </w:rPr>
              <w:t xml:space="preserve"> </w:t>
            </w:r>
            <w:r w:rsidRPr="003628A1">
              <w:rPr>
                <w:szCs w:val="22"/>
              </w:rPr>
              <w:t>‘k’.</w:t>
            </w:r>
          </w:p>
        </w:tc>
        <w:tc>
          <w:tcPr>
            <w:tcW w:w="990" w:type="dxa"/>
            <w:tcBorders>
              <w:top w:val="single" w:sz="4" w:space="0" w:color="auto"/>
              <w:left w:val="single" w:sz="4" w:space="0" w:color="auto"/>
              <w:bottom w:val="single" w:sz="4" w:space="0" w:color="auto"/>
              <w:right w:val="single" w:sz="4" w:space="0" w:color="auto"/>
            </w:tcBorders>
            <w:vAlign w:val="center"/>
          </w:tcPr>
          <w:p w14:paraId="1E4E0E26"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3818CF7" w14:textId="31F260A9"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0C09AC50" w14:textId="77777777" w:rsidR="00263068" w:rsidRPr="003628A1" w:rsidRDefault="00263068" w:rsidP="00263068">
            <w:pPr>
              <w:pStyle w:val="TableBody"/>
              <w:jc w:val="center"/>
              <w:rPr>
                <w:snapToGrid w:val="0"/>
                <w:sz w:val="16"/>
                <w:szCs w:val="16"/>
              </w:rPr>
            </w:pPr>
            <w:r w:rsidRPr="003628A1">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6A241E99"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6B6D3DD"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EEA7790" w14:textId="77777777" w:rsidR="00263068" w:rsidRPr="003628A1" w:rsidRDefault="00263068" w:rsidP="00263068">
            <w:pPr>
              <w:pStyle w:val="TableBody"/>
              <w:jc w:val="center"/>
              <w:rPr>
                <w:i/>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73F9A494" w14:textId="77777777" w:rsidR="00263068" w:rsidRPr="003628A1" w:rsidRDefault="00263068" w:rsidP="00263068">
            <w:pPr>
              <w:pStyle w:val="TableBody"/>
              <w:jc w:val="center"/>
              <w:rPr>
                <w:i/>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4B2BB6BA" w14:textId="77777777" w:rsidR="00263068" w:rsidRPr="003628A1" w:rsidRDefault="00263068" w:rsidP="00263068">
            <w:pPr>
              <w:pStyle w:val="TableBody"/>
              <w:jc w:val="center"/>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70DEC3D" w14:textId="155BC8D5" w:rsidR="00263068" w:rsidRPr="003628A1" w:rsidRDefault="00263068" w:rsidP="00263068">
            <w:pPr>
              <w:pStyle w:val="TableBody"/>
              <w:rPr>
                <w:i/>
                <w:sz w:val="16"/>
                <w:szCs w:val="16"/>
              </w:rPr>
            </w:pPr>
            <w:r w:rsidRPr="003628A1">
              <w:rPr>
                <w:i/>
                <w:sz w:val="16"/>
                <w:szCs w:val="16"/>
              </w:rPr>
              <w:t>Former</w:t>
            </w:r>
            <w:r>
              <w:rPr>
                <w:i/>
                <w:sz w:val="16"/>
                <w:szCs w:val="16"/>
              </w:rPr>
              <w:t xml:space="preserve"> </w:t>
            </w:r>
            <w:r w:rsidRPr="003628A1">
              <w:rPr>
                <w:i/>
                <w:sz w:val="16"/>
                <w:szCs w:val="16"/>
              </w:rPr>
              <w:t>OPA</w:t>
            </w:r>
            <w:r>
              <w:rPr>
                <w:sz w:val="16"/>
                <w:szCs w:val="16"/>
              </w:rPr>
              <w:t xml:space="preserve"> </w:t>
            </w:r>
            <w:r w:rsidRPr="003628A1">
              <w:rPr>
                <w:sz w:val="16"/>
                <w:szCs w:val="16"/>
              </w:rPr>
              <w:t>DR3</w:t>
            </w:r>
            <w:r>
              <w:rPr>
                <w:sz w:val="16"/>
                <w:szCs w:val="16"/>
              </w:rPr>
              <w:t xml:space="preserve"> </w:t>
            </w:r>
            <w:r w:rsidRPr="003628A1">
              <w:rPr>
                <w:sz w:val="16"/>
                <w:szCs w:val="16"/>
              </w:rPr>
              <w:t>Contract.</w:t>
            </w:r>
            <w:r>
              <w:rPr>
                <w:sz w:val="16"/>
                <w:szCs w:val="16"/>
              </w:rPr>
              <w:t xml:space="preserve"> </w:t>
            </w:r>
            <w:r w:rsidRPr="003628A1">
              <w:rPr>
                <w:sz w:val="16"/>
                <w:szCs w:val="16"/>
              </w:rPr>
              <w:t>The</w:t>
            </w:r>
            <w:r>
              <w:rPr>
                <w:sz w:val="16"/>
                <w:szCs w:val="16"/>
              </w:rPr>
              <w:t xml:space="preserve"> </w:t>
            </w:r>
            <w:r w:rsidRPr="003628A1">
              <w:rPr>
                <w:sz w:val="16"/>
                <w:szCs w:val="16"/>
              </w:rPr>
              <w:t>DR3</w:t>
            </w:r>
            <w:r>
              <w:rPr>
                <w:sz w:val="16"/>
                <w:szCs w:val="16"/>
              </w:rPr>
              <w:t xml:space="preserve"> </w:t>
            </w:r>
            <w:r w:rsidRPr="003628A1">
              <w:rPr>
                <w:sz w:val="16"/>
                <w:szCs w:val="16"/>
              </w:rPr>
              <w:t>program</w:t>
            </w:r>
            <w:r>
              <w:rPr>
                <w:sz w:val="16"/>
                <w:szCs w:val="16"/>
              </w:rPr>
              <w:t xml:space="preserve"> </w:t>
            </w:r>
            <w:r w:rsidRPr="003628A1">
              <w:rPr>
                <w:sz w:val="16"/>
                <w:szCs w:val="16"/>
              </w:rPr>
              <w:t>was</w:t>
            </w:r>
            <w:r>
              <w:rPr>
                <w:sz w:val="16"/>
                <w:szCs w:val="16"/>
              </w:rPr>
              <w:t xml:space="preserve"> </w:t>
            </w:r>
            <w:r w:rsidRPr="003628A1">
              <w:rPr>
                <w:sz w:val="16"/>
                <w:szCs w:val="16"/>
              </w:rPr>
              <w:t>last</w:t>
            </w:r>
            <w:r>
              <w:rPr>
                <w:sz w:val="16"/>
                <w:szCs w:val="16"/>
              </w:rPr>
              <w:t xml:space="preserve"> </w:t>
            </w:r>
            <w:r w:rsidRPr="003628A1">
              <w:rPr>
                <w:sz w:val="16"/>
                <w:szCs w:val="16"/>
              </w:rPr>
              <w:t>settled</w:t>
            </w:r>
            <w:r>
              <w:rPr>
                <w:sz w:val="16"/>
                <w:szCs w:val="16"/>
              </w:rPr>
              <w:t xml:space="preserve"> </w:t>
            </w:r>
            <w:r w:rsidRPr="003628A1">
              <w:rPr>
                <w:sz w:val="16"/>
                <w:szCs w:val="16"/>
              </w:rPr>
              <w:t>on</w:t>
            </w:r>
            <w:r>
              <w:rPr>
                <w:sz w:val="16"/>
                <w:szCs w:val="16"/>
              </w:rPr>
              <w:t xml:space="preserve"> </w:t>
            </w:r>
            <w:r w:rsidRPr="003628A1">
              <w:rPr>
                <w:sz w:val="16"/>
                <w:szCs w:val="16"/>
              </w:rPr>
              <w:t>the</w:t>
            </w:r>
            <w:r>
              <w:rPr>
                <w:sz w:val="16"/>
                <w:szCs w:val="16"/>
              </w:rPr>
              <w:t xml:space="preserve"> </w:t>
            </w:r>
            <w:r w:rsidRPr="003628A1">
              <w:rPr>
                <w:sz w:val="16"/>
                <w:szCs w:val="16"/>
              </w:rPr>
              <w:t>April</w:t>
            </w:r>
            <w:r>
              <w:rPr>
                <w:sz w:val="16"/>
                <w:szCs w:val="16"/>
              </w:rPr>
              <w:t xml:space="preserve"> </w:t>
            </w:r>
            <w:r w:rsidRPr="003628A1">
              <w:rPr>
                <w:sz w:val="16"/>
                <w:szCs w:val="16"/>
              </w:rPr>
              <w:t>2015</w:t>
            </w:r>
            <w:r>
              <w:rPr>
                <w:sz w:val="16"/>
                <w:szCs w:val="16"/>
              </w:rPr>
              <w:t xml:space="preserve"> </w:t>
            </w:r>
            <w:r w:rsidRPr="003628A1">
              <w:rPr>
                <w:sz w:val="16"/>
                <w:szCs w:val="16"/>
              </w:rPr>
              <w:t>settlement</w:t>
            </w:r>
            <w:r>
              <w:rPr>
                <w:sz w:val="16"/>
                <w:szCs w:val="16"/>
              </w:rPr>
              <w:t xml:space="preserve"> </w:t>
            </w:r>
            <w:r w:rsidRPr="003628A1">
              <w:rPr>
                <w:sz w:val="16"/>
                <w:szCs w:val="16"/>
              </w:rPr>
              <w:t>statements</w:t>
            </w:r>
            <w:r>
              <w:rPr>
                <w:sz w:val="16"/>
                <w:szCs w:val="16"/>
              </w:rPr>
              <w:t xml:space="preserve"> </w:t>
            </w:r>
            <w:r w:rsidRPr="003628A1">
              <w:rPr>
                <w:sz w:val="16"/>
                <w:szCs w:val="16"/>
              </w:rPr>
              <w:t>and</w:t>
            </w:r>
            <w:r>
              <w:rPr>
                <w:sz w:val="16"/>
                <w:szCs w:val="16"/>
              </w:rPr>
              <w:t xml:space="preserve"> </w:t>
            </w:r>
            <w:r w:rsidRPr="003628A1">
              <w:rPr>
                <w:sz w:val="16"/>
                <w:szCs w:val="16"/>
              </w:rPr>
              <w:t>invoice.</w:t>
            </w:r>
          </w:p>
        </w:tc>
      </w:tr>
      <w:tr w:rsidR="00263068" w:rsidRPr="003628A1" w14:paraId="53971067"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7C8930EB" w14:textId="77777777" w:rsidR="00263068" w:rsidRPr="003628A1" w:rsidRDefault="00263068" w:rsidP="00263068">
            <w:pPr>
              <w:pStyle w:val="TableBody"/>
              <w:jc w:val="center"/>
              <w:rPr>
                <w:b/>
                <w:bCs/>
                <w:sz w:val="16"/>
                <w:szCs w:val="16"/>
              </w:rPr>
            </w:pPr>
            <w:r w:rsidRPr="003628A1">
              <w:rPr>
                <w:sz w:val="16"/>
                <w:szCs w:val="16"/>
              </w:rPr>
              <w:t>1391</w:t>
            </w:r>
          </w:p>
        </w:tc>
        <w:tc>
          <w:tcPr>
            <w:tcW w:w="1305" w:type="dxa"/>
            <w:tcBorders>
              <w:top w:val="single" w:sz="4" w:space="0" w:color="auto"/>
              <w:left w:val="single" w:sz="4" w:space="0" w:color="auto"/>
              <w:bottom w:val="single" w:sz="4" w:space="0" w:color="auto"/>
              <w:right w:val="single" w:sz="4" w:space="0" w:color="auto"/>
            </w:tcBorders>
            <w:vAlign w:val="center"/>
          </w:tcPr>
          <w:p w14:paraId="36269105" w14:textId="65B65537" w:rsidR="00263068" w:rsidRPr="003628A1" w:rsidRDefault="00263068" w:rsidP="00263068">
            <w:pPr>
              <w:pStyle w:val="TableBody"/>
              <w:rPr>
                <w:sz w:val="16"/>
                <w:szCs w:val="16"/>
              </w:rPr>
            </w:pPr>
            <w:bookmarkStart w:id="313" w:name="OLE_LINK53"/>
            <w:r w:rsidRPr="003628A1">
              <w:rPr>
                <w:sz w:val="16"/>
                <w:szCs w:val="16"/>
              </w:rPr>
              <w:t>Demand</w:t>
            </w:r>
            <w:r>
              <w:rPr>
                <w:sz w:val="16"/>
                <w:szCs w:val="16"/>
              </w:rPr>
              <w:t xml:space="preserve"> </w:t>
            </w:r>
            <w:r w:rsidRPr="003628A1">
              <w:rPr>
                <w:sz w:val="16"/>
                <w:szCs w:val="16"/>
              </w:rPr>
              <w:t>Response</w:t>
            </w:r>
            <w:r>
              <w:rPr>
                <w:sz w:val="16"/>
                <w:szCs w:val="16"/>
              </w:rPr>
              <w:t xml:space="preserve"> </w:t>
            </w:r>
            <w:r w:rsidRPr="003628A1">
              <w:rPr>
                <w:sz w:val="16"/>
                <w:szCs w:val="16"/>
              </w:rPr>
              <w:t>3</w:t>
            </w:r>
            <w:r>
              <w:rPr>
                <w:sz w:val="16"/>
                <w:szCs w:val="16"/>
              </w:rPr>
              <w:t xml:space="preserve"> </w:t>
            </w:r>
            <w:r w:rsidRPr="003628A1">
              <w:rPr>
                <w:sz w:val="16"/>
                <w:szCs w:val="16"/>
              </w:rPr>
              <w:t>Availability</w:t>
            </w:r>
            <w:r>
              <w:rPr>
                <w:sz w:val="16"/>
                <w:szCs w:val="16"/>
              </w:rPr>
              <w:t xml:space="preserve"> </w:t>
            </w:r>
            <w:r w:rsidRPr="003628A1">
              <w:rPr>
                <w:sz w:val="16"/>
                <w:szCs w:val="16"/>
              </w:rPr>
              <w:t>Over-Delivery</w:t>
            </w:r>
            <w:r>
              <w:rPr>
                <w:sz w:val="16"/>
                <w:szCs w:val="16"/>
              </w:rPr>
              <w:t xml:space="preserve"> </w:t>
            </w:r>
            <w:r w:rsidRPr="003628A1">
              <w:rPr>
                <w:sz w:val="16"/>
                <w:szCs w:val="16"/>
              </w:rPr>
              <w:t>Balancing</w:t>
            </w:r>
            <w:r>
              <w:rPr>
                <w:sz w:val="16"/>
                <w:szCs w:val="16"/>
              </w:rPr>
              <w:t xml:space="preserve"> </w:t>
            </w:r>
            <w:r w:rsidRPr="003628A1">
              <w:rPr>
                <w:sz w:val="16"/>
                <w:szCs w:val="16"/>
              </w:rPr>
              <w:t>Amount</w:t>
            </w:r>
            <w:bookmarkEnd w:id="313"/>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00964B28"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20CDE4F2"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15D4E039" w14:textId="0CF76F11" w:rsidR="00263068" w:rsidRPr="003628A1" w:rsidRDefault="00263068" w:rsidP="00263068">
            <w:pPr>
              <w:pStyle w:val="TableBody"/>
              <w:rPr>
                <w:rFonts w:ascii="Symbol" w:hAnsi="Symbol"/>
                <w:szCs w:val="22"/>
              </w:rPr>
            </w:pPr>
            <w:r w:rsidRPr="003628A1">
              <w:rPr>
                <w:b/>
                <w:szCs w:val="22"/>
              </w:rPr>
              <w:t>**</w:t>
            </w:r>
            <w:r w:rsidRPr="003628A1">
              <w:rPr>
                <w:b/>
                <w:szCs w:val="22"/>
                <w:u w:val="single"/>
              </w:rPr>
              <w:t>CALCULATIONS</w:t>
            </w:r>
            <w:r>
              <w:rPr>
                <w:b/>
                <w:szCs w:val="22"/>
                <w:u w:val="single"/>
              </w:rPr>
              <w:t xml:space="preserve"> </w:t>
            </w:r>
            <w:r w:rsidRPr="003628A1">
              <w:rPr>
                <w:b/>
                <w:szCs w:val="22"/>
                <w:u w:val="single"/>
              </w:rPr>
              <w:t>FOR</w:t>
            </w:r>
            <w:r>
              <w:rPr>
                <w:b/>
                <w:szCs w:val="22"/>
                <w:u w:val="single"/>
              </w:rPr>
              <w:t xml:space="preserve"> </w:t>
            </w:r>
            <w:r w:rsidRPr="003628A1">
              <w:rPr>
                <w:b/>
                <w:i/>
                <w:szCs w:val="22"/>
                <w:u w:val="single"/>
              </w:rPr>
              <w:t>CHARGE</w:t>
            </w:r>
            <w:r>
              <w:rPr>
                <w:b/>
                <w:i/>
                <w:szCs w:val="22"/>
                <w:u w:val="single"/>
              </w:rPr>
              <w:t xml:space="preserve"> </w:t>
            </w:r>
            <w:r w:rsidRPr="003628A1">
              <w:rPr>
                <w:b/>
                <w:i/>
                <w:szCs w:val="22"/>
                <w:u w:val="single"/>
              </w:rPr>
              <w:t>TYPE</w:t>
            </w:r>
            <w:r>
              <w:rPr>
                <w:b/>
                <w:szCs w:val="22"/>
                <w:u w:val="single"/>
              </w:rPr>
              <w:t xml:space="preserve"> </w:t>
            </w:r>
            <w:r w:rsidRPr="003628A1">
              <w:rPr>
                <w:b/>
                <w:szCs w:val="22"/>
                <w:u w:val="single"/>
              </w:rPr>
              <w:t>1391</w:t>
            </w:r>
            <w:r>
              <w:rPr>
                <w:b/>
                <w:szCs w:val="22"/>
                <w:u w:val="single"/>
              </w:rPr>
              <w:t xml:space="preserve"> </w:t>
            </w:r>
            <w:r w:rsidRPr="003628A1">
              <w:rPr>
                <w:b/>
                <w:szCs w:val="22"/>
                <w:u w:val="single"/>
              </w:rPr>
              <w:t>ENDED</w:t>
            </w:r>
            <w:r>
              <w:rPr>
                <w:b/>
                <w:szCs w:val="22"/>
                <w:u w:val="single"/>
              </w:rPr>
              <w:t xml:space="preserve"> </w:t>
            </w:r>
            <w:r w:rsidRPr="003628A1">
              <w:rPr>
                <w:b/>
                <w:szCs w:val="22"/>
                <w:u w:val="single"/>
              </w:rPr>
              <w:t>ON</w:t>
            </w:r>
            <w:r>
              <w:rPr>
                <w:b/>
                <w:szCs w:val="22"/>
                <w:u w:val="single"/>
              </w:rPr>
              <w:t xml:space="preserve"> </w:t>
            </w:r>
            <w:r w:rsidRPr="003628A1">
              <w:rPr>
                <w:b/>
                <w:szCs w:val="22"/>
                <w:u w:val="single"/>
              </w:rPr>
              <w:t>APRIL</w:t>
            </w:r>
            <w:r>
              <w:rPr>
                <w:b/>
                <w:szCs w:val="22"/>
                <w:u w:val="single"/>
              </w:rPr>
              <w:t xml:space="preserve"> </w:t>
            </w:r>
            <w:r w:rsidRPr="003628A1">
              <w:rPr>
                <w:b/>
                <w:szCs w:val="22"/>
                <w:u w:val="single"/>
              </w:rPr>
              <w:t>30,</w:t>
            </w:r>
            <w:r>
              <w:rPr>
                <w:b/>
                <w:szCs w:val="22"/>
                <w:u w:val="single"/>
              </w:rPr>
              <w:t xml:space="preserve"> </w:t>
            </w:r>
            <w:r w:rsidRPr="003628A1">
              <w:rPr>
                <w:b/>
                <w:szCs w:val="22"/>
                <w:u w:val="single"/>
              </w:rPr>
              <w:t>2015.</w:t>
            </w:r>
          </w:p>
          <w:p w14:paraId="09DD4C25" w14:textId="7B913139" w:rsidR="00263068" w:rsidRPr="003628A1" w:rsidRDefault="00277BC3" w:rsidP="00263068">
            <w:pPr>
              <w:pStyle w:val="TableBody"/>
              <w:spacing w:before="240"/>
              <w:rPr>
                <w:szCs w:val="22"/>
                <w:vertAlign w:val="subscript"/>
              </w:rPr>
            </w:pPr>
            <m:oMathPara>
              <m:oMath>
                <m:sSub>
                  <m:sSubPr>
                    <m:ctrlPr>
                      <w:rPr>
                        <w:rFonts w:ascii="Cambria Math" w:hAnsi="Cambria Math"/>
                        <w:i/>
                      </w:rPr>
                    </m:ctrlPr>
                  </m:sSubPr>
                  <m:e>
                    <m:r>
                      <w:rPr>
                        <w:rFonts w:ascii="Cambria Math"/>
                      </w:rPr>
                      <m:t>Σ</m:t>
                    </m:r>
                  </m:e>
                  <m:sub>
                    <m:r>
                      <w:rPr>
                        <w:rFonts w:ascii="Cambria Math"/>
                      </w:rPr>
                      <m:t>K</m:t>
                    </m:r>
                  </m:sub>
                </m:sSub>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k,1341</m:t>
                    </m:r>
                  </m:sub>
                </m:sSub>
              </m:oMath>
            </m:oMathPara>
          </w:p>
          <w:p w14:paraId="09BEEB25" w14:textId="063BE14E" w:rsidR="00263068" w:rsidRPr="003628A1" w:rsidRDefault="00263068" w:rsidP="00263068">
            <w:pPr>
              <w:pStyle w:val="TableBody"/>
              <w:rPr>
                <w:szCs w:val="22"/>
              </w:rPr>
            </w:pPr>
            <w:r w:rsidRPr="003628A1">
              <w:rPr>
                <w:szCs w:val="22"/>
              </w:rPr>
              <w:t>Where</w:t>
            </w:r>
            <w:r>
              <w:rPr>
                <w:szCs w:val="22"/>
              </w:rPr>
              <w:t xml:space="preserve"> </w:t>
            </w:r>
            <w:r w:rsidRPr="003628A1">
              <w:rPr>
                <w:szCs w:val="22"/>
              </w:rPr>
              <w:t>‘K’</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szCs w:val="22"/>
              </w:rPr>
              <w:t>DR3</w:t>
            </w:r>
            <w:r>
              <w:rPr>
                <w:i/>
                <w:szCs w:val="22"/>
              </w:rPr>
              <w:t xml:space="preserve"> </w:t>
            </w:r>
            <w:r w:rsidRPr="003628A1">
              <w:rPr>
                <w:szCs w:val="22"/>
              </w:rPr>
              <w:t>participants</w:t>
            </w:r>
            <w:r>
              <w:rPr>
                <w:szCs w:val="22"/>
              </w:rPr>
              <w:t xml:space="preserve"> </w:t>
            </w:r>
            <w:r w:rsidRPr="003628A1">
              <w:rPr>
                <w:szCs w:val="22"/>
              </w:rPr>
              <w:t>‘k’.</w:t>
            </w:r>
          </w:p>
          <w:p w14:paraId="7C4F8F0A" w14:textId="0367F849" w:rsidR="00263068" w:rsidRPr="003628A1" w:rsidRDefault="00263068" w:rsidP="00263068">
            <w:pPr>
              <w:pStyle w:val="TableBody"/>
              <w:rPr>
                <w:rFonts w:ascii="Symbol" w:hAnsi="Symbol"/>
                <w:szCs w:val="22"/>
              </w:rPr>
            </w:pPr>
            <w:r w:rsidRPr="003628A1">
              <w:rPr>
                <w:szCs w:val="22"/>
              </w:rPr>
              <w:t>Where</w:t>
            </w:r>
            <w:r>
              <w:rPr>
                <w:szCs w:val="22"/>
              </w:rPr>
              <w:t xml:space="preserve"> </w:t>
            </w:r>
            <w:r w:rsidRPr="003628A1">
              <w:rPr>
                <w:szCs w:val="22"/>
              </w:rPr>
              <w:t>TD</w:t>
            </w:r>
            <w:r w:rsidRPr="003628A1">
              <w:rPr>
                <w:szCs w:val="22"/>
                <w:vertAlign w:val="subscript"/>
              </w:rPr>
              <w:t>k,1341</w:t>
            </w:r>
            <w:r>
              <w:rPr>
                <w:szCs w:val="22"/>
                <w:vertAlign w:val="subscript"/>
              </w:rPr>
              <w:t xml:space="preserve"> </w:t>
            </w:r>
            <w:r w:rsidRPr="003628A1">
              <w:rPr>
                <w:szCs w:val="22"/>
              </w:rPr>
              <w:t>is</w:t>
            </w:r>
            <w:r>
              <w:rPr>
                <w:szCs w:val="22"/>
              </w:rPr>
              <w:t xml:space="preserve"> </w:t>
            </w:r>
            <w:r w:rsidRPr="003628A1">
              <w:rPr>
                <w:szCs w:val="22"/>
              </w:rPr>
              <w:t>the</w:t>
            </w:r>
            <w:r>
              <w:rPr>
                <w:szCs w:val="22"/>
              </w:rPr>
              <w:t xml:space="preserve"> </w:t>
            </w:r>
            <w:r w:rsidRPr="003628A1">
              <w:rPr>
                <w:i/>
                <w:szCs w:val="22"/>
              </w:rPr>
              <w:t>settlement</w:t>
            </w:r>
            <w:r>
              <w:rPr>
                <w:i/>
                <w:szCs w:val="22"/>
              </w:rPr>
              <w:t xml:space="preserve"> </w:t>
            </w:r>
            <w:r w:rsidRPr="003628A1">
              <w:rPr>
                <w:i/>
                <w:szCs w:val="22"/>
              </w:rPr>
              <w:t>amount</w:t>
            </w:r>
            <w:r>
              <w:rPr>
                <w:szCs w:val="22"/>
              </w:rPr>
              <w:t xml:space="preserve"> </w:t>
            </w:r>
            <w:r w:rsidRPr="003628A1">
              <w:rPr>
                <w:szCs w:val="22"/>
              </w:rPr>
              <w:t>of</w:t>
            </w:r>
            <w:r>
              <w:rPr>
                <w:szCs w:val="22"/>
              </w:rPr>
              <w:t xml:space="preserve"> </w:t>
            </w:r>
            <w:r w:rsidRPr="003628A1">
              <w:rPr>
                <w:i/>
                <w:szCs w:val="22"/>
              </w:rPr>
              <w:t>charge</w:t>
            </w:r>
            <w:r>
              <w:rPr>
                <w:i/>
                <w:szCs w:val="22"/>
              </w:rPr>
              <w:t xml:space="preserve"> </w:t>
            </w:r>
            <w:r w:rsidRPr="003628A1">
              <w:rPr>
                <w:i/>
                <w:szCs w:val="22"/>
              </w:rPr>
              <w:t>type</w:t>
            </w:r>
            <w:r>
              <w:rPr>
                <w:i/>
                <w:szCs w:val="22"/>
              </w:rPr>
              <w:t xml:space="preserve"> </w:t>
            </w:r>
            <w:r w:rsidRPr="003628A1">
              <w:rPr>
                <w:szCs w:val="22"/>
              </w:rPr>
              <w:t>1341</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month</w:t>
            </w:r>
            <w:r>
              <w:rPr>
                <w:szCs w:val="22"/>
              </w:rPr>
              <w:t xml:space="preserve"> </w:t>
            </w:r>
            <w:r w:rsidRPr="003628A1">
              <w:rPr>
                <w:szCs w:val="22"/>
              </w:rPr>
              <w:t>for</w:t>
            </w:r>
            <w:r>
              <w:rPr>
                <w:szCs w:val="22"/>
              </w:rPr>
              <w:t xml:space="preserve"> </w:t>
            </w:r>
            <w:r w:rsidRPr="003628A1">
              <w:rPr>
                <w:szCs w:val="22"/>
              </w:rPr>
              <w:t>DR3</w:t>
            </w:r>
            <w:r>
              <w:rPr>
                <w:szCs w:val="22"/>
              </w:rPr>
              <w:t xml:space="preserve"> </w:t>
            </w:r>
            <w:r w:rsidRPr="003628A1">
              <w:rPr>
                <w:szCs w:val="22"/>
              </w:rPr>
              <w:t>participant</w:t>
            </w:r>
            <w:r>
              <w:rPr>
                <w:szCs w:val="22"/>
              </w:rPr>
              <w:t xml:space="preserve"> </w:t>
            </w:r>
            <w:r w:rsidRPr="003628A1">
              <w:rPr>
                <w:szCs w:val="22"/>
              </w:rPr>
              <w:t>‘k’.</w:t>
            </w:r>
          </w:p>
        </w:tc>
        <w:tc>
          <w:tcPr>
            <w:tcW w:w="990" w:type="dxa"/>
            <w:tcBorders>
              <w:top w:val="single" w:sz="4" w:space="0" w:color="auto"/>
              <w:left w:val="single" w:sz="4" w:space="0" w:color="auto"/>
              <w:bottom w:val="single" w:sz="4" w:space="0" w:color="auto"/>
              <w:right w:val="single" w:sz="4" w:space="0" w:color="auto"/>
            </w:tcBorders>
            <w:vAlign w:val="center"/>
          </w:tcPr>
          <w:p w14:paraId="132F7BB8"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FA9EE21" w14:textId="68E657A3"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552128E0" w14:textId="77777777" w:rsidR="00263068" w:rsidRPr="003628A1" w:rsidRDefault="00263068" w:rsidP="00263068">
            <w:pPr>
              <w:pStyle w:val="TableBody"/>
              <w:jc w:val="center"/>
              <w:rPr>
                <w:snapToGrid w:val="0"/>
                <w:sz w:val="16"/>
                <w:szCs w:val="16"/>
              </w:rPr>
            </w:pPr>
            <w:r w:rsidRPr="003628A1">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7429FEC0"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A1F02BD"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2B8D138" w14:textId="77777777" w:rsidR="00263068" w:rsidRPr="003628A1" w:rsidRDefault="00263068" w:rsidP="00263068">
            <w:pPr>
              <w:pStyle w:val="TableBody"/>
              <w:jc w:val="center"/>
              <w:rPr>
                <w:i/>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673F32E6" w14:textId="77777777" w:rsidR="00263068" w:rsidRPr="003628A1" w:rsidRDefault="00263068" w:rsidP="00263068">
            <w:pPr>
              <w:pStyle w:val="TableBody"/>
              <w:jc w:val="center"/>
              <w:rPr>
                <w:i/>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7E908E6C" w14:textId="77777777" w:rsidR="00263068" w:rsidRPr="003628A1" w:rsidRDefault="00263068" w:rsidP="00263068">
            <w:pPr>
              <w:pStyle w:val="TableBody"/>
              <w:jc w:val="center"/>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AB4C285" w14:textId="37E46DB3" w:rsidR="00263068" w:rsidRPr="003628A1" w:rsidRDefault="00263068" w:rsidP="00263068">
            <w:pPr>
              <w:pStyle w:val="TableBody"/>
              <w:rPr>
                <w:i/>
                <w:sz w:val="16"/>
                <w:szCs w:val="16"/>
              </w:rPr>
            </w:pPr>
            <w:r w:rsidRPr="003628A1">
              <w:rPr>
                <w:i/>
                <w:sz w:val="16"/>
                <w:szCs w:val="16"/>
              </w:rPr>
              <w:t>Former</w:t>
            </w:r>
            <w:r>
              <w:rPr>
                <w:i/>
                <w:sz w:val="16"/>
                <w:szCs w:val="16"/>
              </w:rPr>
              <w:t xml:space="preserve"> </w:t>
            </w:r>
            <w:r w:rsidRPr="003628A1">
              <w:rPr>
                <w:i/>
                <w:sz w:val="16"/>
                <w:szCs w:val="16"/>
              </w:rPr>
              <w:t>OPA</w:t>
            </w:r>
            <w:r>
              <w:rPr>
                <w:sz w:val="16"/>
                <w:szCs w:val="16"/>
              </w:rPr>
              <w:t xml:space="preserve"> </w:t>
            </w:r>
            <w:r w:rsidRPr="003628A1">
              <w:rPr>
                <w:sz w:val="16"/>
                <w:szCs w:val="16"/>
              </w:rPr>
              <w:t>DR3</w:t>
            </w:r>
            <w:r>
              <w:rPr>
                <w:sz w:val="16"/>
                <w:szCs w:val="16"/>
              </w:rPr>
              <w:t xml:space="preserve"> </w:t>
            </w:r>
            <w:r w:rsidRPr="003628A1">
              <w:rPr>
                <w:sz w:val="16"/>
                <w:szCs w:val="16"/>
              </w:rPr>
              <w:t>Contract.</w:t>
            </w:r>
            <w:r>
              <w:rPr>
                <w:sz w:val="16"/>
                <w:szCs w:val="16"/>
              </w:rPr>
              <w:t xml:space="preserve"> </w:t>
            </w:r>
            <w:r w:rsidRPr="003628A1">
              <w:rPr>
                <w:sz w:val="16"/>
                <w:szCs w:val="16"/>
              </w:rPr>
              <w:t>The</w:t>
            </w:r>
            <w:r>
              <w:rPr>
                <w:sz w:val="16"/>
                <w:szCs w:val="16"/>
              </w:rPr>
              <w:t xml:space="preserve"> </w:t>
            </w:r>
            <w:r w:rsidRPr="003628A1">
              <w:rPr>
                <w:sz w:val="16"/>
                <w:szCs w:val="16"/>
              </w:rPr>
              <w:t>DR3</w:t>
            </w:r>
            <w:r>
              <w:rPr>
                <w:sz w:val="16"/>
                <w:szCs w:val="16"/>
              </w:rPr>
              <w:t xml:space="preserve"> </w:t>
            </w:r>
            <w:r w:rsidRPr="003628A1">
              <w:rPr>
                <w:sz w:val="16"/>
                <w:szCs w:val="16"/>
              </w:rPr>
              <w:t>program</w:t>
            </w:r>
            <w:r>
              <w:rPr>
                <w:sz w:val="16"/>
                <w:szCs w:val="16"/>
              </w:rPr>
              <w:t xml:space="preserve"> </w:t>
            </w:r>
            <w:r w:rsidRPr="003628A1">
              <w:rPr>
                <w:sz w:val="16"/>
                <w:szCs w:val="16"/>
              </w:rPr>
              <w:t>was</w:t>
            </w:r>
            <w:r>
              <w:rPr>
                <w:sz w:val="16"/>
                <w:szCs w:val="16"/>
              </w:rPr>
              <w:t xml:space="preserve"> </w:t>
            </w:r>
            <w:r w:rsidRPr="003628A1">
              <w:rPr>
                <w:sz w:val="16"/>
                <w:szCs w:val="16"/>
              </w:rPr>
              <w:t>last</w:t>
            </w:r>
            <w:r>
              <w:rPr>
                <w:sz w:val="16"/>
                <w:szCs w:val="16"/>
              </w:rPr>
              <w:t xml:space="preserve"> </w:t>
            </w:r>
            <w:r w:rsidRPr="003628A1">
              <w:rPr>
                <w:sz w:val="16"/>
                <w:szCs w:val="16"/>
              </w:rPr>
              <w:t>settled</w:t>
            </w:r>
            <w:r>
              <w:rPr>
                <w:sz w:val="16"/>
                <w:szCs w:val="16"/>
              </w:rPr>
              <w:t xml:space="preserve"> </w:t>
            </w:r>
            <w:r w:rsidRPr="003628A1">
              <w:rPr>
                <w:sz w:val="16"/>
                <w:szCs w:val="16"/>
              </w:rPr>
              <w:t>on</w:t>
            </w:r>
            <w:r>
              <w:rPr>
                <w:sz w:val="16"/>
                <w:szCs w:val="16"/>
              </w:rPr>
              <w:t xml:space="preserve"> </w:t>
            </w:r>
            <w:r w:rsidRPr="003628A1">
              <w:rPr>
                <w:sz w:val="16"/>
                <w:szCs w:val="16"/>
              </w:rPr>
              <w:t>the</w:t>
            </w:r>
            <w:r>
              <w:rPr>
                <w:sz w:val="16"/>
                <w:szCs w:val="16"/>
              </w:rPr>
              <w:t xml:space="preserve"> </w:t>
            </w:r>
            <w:r w:rsidRPr="003628A1">
              <w:rPr>
                <w:sz w:val="16"/>
                <w:szCs w:val="16"/>
              </w:rPr>
              <w:t>April</w:t>
            </w:r>
            <w:r>
              <w:rPr>
                <w:sz w:val="16"/>
                <w:szCs w:val="16"/>
              </w:rPr>
              <w:t xml:space="preserve"> </w:t>
            </w:r>
            <w:r w:rsidRPr="003628A1">
              <w:rPr>
                <w:sz w:val="16"/>
                <w:szCs w:val="16"/>
              </w:rPr>
              <w:t>2015</w:t>
            </w:r>
            <w:r>
              <w:rPr>
                <w:sz w:val="16"/>
                <w:szCs w:val="16"/>
              </w:rPr>
              <w:t xml:space="preserve"> </w:t>
            </w:r>
            <w:r w:rsidRPr="003628A1">
              <w:rPr>
                <w:sz w:val="16"/>
                <w:szCs w:val="16"/>
              </w:rPr>
              <w:t>settlement</w:t>
            </w:r>
            <w:r>
              <w:rPr>
                <w:sz w:val="16"/>
                <w:szCs w:val="16"/>
              </w:rPr>
              <w:t xml:space="preserve"> </w:t>
            </w:r>
            <w:r w:rsidRPr="003628A1">
              <w:rPr>
                <w:sz w:val="16"/>
                <w:szCs w:val="16"/>
              </w:rPr>
              <w:t>statements</w:t>
            </w:r>
            <w:r>
              <w:rPr>
                <w:sz w:val="16"/>
                <w:szCs w:val="16"/>
              </w:rPr>
              <w:t xml:space="preserve"> </w:t>
            </w:r>
            <w:r w:rsidRPr="003628A1">
              <w:rPr>
                <w:sz w:val="16"/>
                <w:szCs w:val="16"/>
              </w:rPr>
              <w:t>and</w:t>
            </w:r>
            <w:r>
              <w:rPr>
                <w:sz w:val="16"/>
                <w:szCs w:val="16"/>
              </w:rPr>
              <w:t xml:space="preserve"> </w:t>
            </w:r>
            <w:r w:rsidRPr="003628A1">
              <w:rPr>
                <w:sz w:val="16"/>
                <w:szCs w:val="16"/>
              </w:rPr>
              <w:t>invoice.</w:t>
            </w:r>
          </w:p>
        </w:tc>
      </w:tr>
      <w:tr w:rsidR="00263068" w:rsidRPr="003628A1" w14:paraId="26540069"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655D2013" w14:textId="77777777" w:rsidR="00263068" w:rsidRPr="003628A1" w:rsidRDefault="00263068" w:rsidP="00263068">
            <w:pPr>
              <w:pStyle w:val="TableBody"/>
              <w:jc w:val="center"/>
              <w:rPr>
                <w:sz w:val="16"/>
                <w:szCs w:val="16"/>
              </w:rPr>
            </w:pPr>
            <w:r w:rsidRPr="003628A1">
              <w:rPr>
                <w:sz w:val="16"/>
                <w:szCs w:val="16"/>
              </w:rPr>
              <w:lastRenderedPageBreak/>
              <w:t>1392</w:t>
            </w:r>
          </w:p>
        </w:tc>
        <w:tc>
          <w:tcPr>
            <w:tcW w:w="1305" w:type="dxa"/>
            <w:tcBorders>
              <w:top w:val="single" w:sz="4" w:space="0" w:color="auto"/>
              <w:left w:val="single" w:sz="4" w:space="0" w:color="auto"/>
              <w:bottom w:val="single" w:sz="4" w:space="0" w:color="auto"/>
              <w:right w:val="single" w:sz="4" w:space="0" w:color="auto"/>
            </w:tcBorders>
            <w:vAlign w:val="center"/>
          </w:tcPr>
          <w:p w14:paraId="40A45EE1" w14:textId="66B2535C" w:rsidR="00263068" w:rsidRPr="003628A1" w:rsidRDefault="00263068" w:rsidP="00263068">
            <w:pPr>
              <w:pStyle w:val="TableBody"/>
              <w:rPr>
                <w:sz w:val="16"/>
                <w:szCs w:val="16"/>
              </w:rPr>
            </w:pPr>
            <w:bookmarkStart w:id="314" w:name="OLE_LINK54"/>
            <w:r w:rsidRPr="003628A1">
              <w:rPr>
                <w:sz w:val="16"/>
                <w:szCs w:val="16"/>
              </w:rPr>
              <w:t>Demand</w:t>
            </w:r>
            <w:r>
              <w:rPr>
                <w:sz w:val="16"/>
                <w:szCs w:val="16"/>
              </w:rPr>
              <w:t xml:space="preserve"> </w:t>
            </w:r>
            <w:r w:rsidRPr="003628A1">
              <w:rPr>
                <w:sz w:val="16"/>
                <w:szCs w:val="16"/>
              </w:rPr>
              <w:t>Response</w:t>
            </w:r>
            <w:r>
              <w:rPr>
                <w:sz w:val="16"/>
                <w:szCs w:val="16"/>
              </w:rPr>
              <w:t xml:space="preserve"> </w:t>
            </w:r>
            <w:r w:rsidRPr="003628A1">
              <w:rPr>
                <w:sz w:val="16"/>
                <w:szCs w:val="16"/>
              </w:rPr>
              <w:t>3</w:t>
            </w:r>
            <w:r>
              <w:rPr>
                <w:sz w:val="16"/>
                <w:szCs w:val="16"/>
              </w:rPr>
              <w:t xml:space="preserve"> </w:t>
            </w:r>
            <w:r w:rsidRPr="003628A1">
              <w:rPr>
                <w:sz w:val="16"/>
                <w:szCs w:val="16"/>
              </w:rPr>
              <w:t>Availability</w:t>
            </w:r>
            <w:r>
              <w:rPr>
                <w:sz w:val="16"/>
                <w:szCs w:val="16"/>
              </w:rPr>
              <w:t xml:space="preserve"> </w:t>
            </w:r>
            <w:r w:rsidRPr="003628A1">
              <w:rPr>
                <w:sz w:val="16"/>
                <w:szCs w:val="16"/>
              </w:rPr>
              <w:t>Set-Off</w:t>
            </w:r>
            <w:r>
              <w:rPr>
                <w:sz w:val="16"/>
                <w:szCs w:val="16"/>
              </w:rPr>
              <w:t xml:space="preserve"> </w:t>
            </w:r>
            <w:r w:rsidRPr="003628A1">
              <w:rPr>
                <w:sz w:val="16"/>
                <w:szCs w:val="16"/>
              </w:rPr>
              <w:t>Balancing</w:t>
            </w:r>
            <w:r>
              <w:rPr>
                <w:sz w:val="16"/>
                <w:szCs w:val="16"/>
              </w:rPr>
              <w:t xml:space="preserve"> </w:t>
            </w:r>
            <w:r w:rsidRPr="003628A1">
              <w:rPr>
                <w:sz w:val="16"/>
                <w:szCs w:val="16"/>
              </w:rPr>
              <w:t>Amount</w:t>
            </w:r>
            <w:bookmarkEnd w:id="314"/>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7CD8BFBE"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2240CC58"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2AEC0A3C" w14:textId="41E2EED0" w:rsidR="00263068" w:rsidRPr="003628A1" w:rsidRDefault="00263068" w:rsidP="00263068">
            <w:pPr>
              <w:pStyle w:val="TableBody"/>
              <w:rPr>
                <w:rFonts w:ascii="Symbol" w:hAnsi="Symbol"/>
                <w:szCs w:val="22"/>
              </w:rPr>
            </w:pPr>
            <w:r w:rsidRPr="003628A1">
              <w:rPr>
                <w:b/>
                <w:szCs w:val="22"/>
              </w:rPr>
              <w:t>**</w:t>
            </w:r>
            <w:r w:rsidRPr="003628A1">
              <w:rPr>
                <w:b/>
                <w:szCs w:val="22"/>
                <w:u w:val="single"/>
              </w:rPr>
              <w:t>CALCULATIONS</w:t>
            </w:r>
            <w:r>
              <w:rPr>
                <w:b/>
                <w:szCs w:val="22"/>
                <w:u w:val="single"/>
              </w:rPr>
              <w:t xml:space="preserve"> </w:t>
            </w:r>
            <w:r w:rsidRPr="003628A1">
              <w:rPr>
                <w:b/>
                <w:szCs w:val="22"/>
                <w:u w:val="single"/>
              </w:rPr>
              <w:t>FOR</w:t>
            </w:r>
            <w:r>
              <w:rPr>
                <w:b/>
                <w:szCs w:val="22"/>
                <w:u w:val="single"/>
              </w:rPr>
              <w:t xml:space="preserve"> </w:t>
            </w:r>
            <w:r w:rsidRPr="003628A1">
              <w:rPr>
                <w:b/>
                <w:i/>
                <w:szCs w:val="22"/>
                <w:u w:val="single"/>
              </w:rPr>
              <w:t>CHARGE</w:t>
            </w:r>
            <w:r>
              <w:rPr>
                <w:b/>
                <w:i/>
                <w:szCs w:val="22"/>
                <w:u w:val="single"/>
              </w:rPr>
              <w:t xml:space="preserve"> </w:t>
            </w:r>
            <w:r w:rsidRPr="003628A1">
              <w:rPr>
                <w:b/>
                <w:i/>
                <w:szCs w:val="22"/>
                <w:u w:val="single"/>
              </w:rPr>
              <w:t>TYPE</w:t>
            </w:r>
            <w:r>
              <w:rPr>
                <w:b/>
                <w:szCs w:val="22"/>
                <w:u w:val="single"/>
              </w:rPr>
              <w:t xml:space="preserve"> </w:t>
            </w:r>
            <w:r w:rsidRPr="003628A1">
              <w:rPr>
                <w:b/>
                <w:szCs w:val="22"/>
                <w:u w:val="single"/>
              </w:rPr>
              <w:t>1392</w:t>
            </w:r>
            <w:r>
              <w:rPr>
                <w:b/>
                <w:szCs w:val="22"/>
                <w:u w:val="single"/>
              </w:rPr>
              <w:t xml:space="preserve"> </w:t>
            </w:r>
            <w:r w:rsidRPr="003628A1">
              <w:rPr>
                <w:b/>
                <w:szCs w:val="22"/>
                <w:u w:val="single"/>
              </w:rPr>
              <w:t>ENDED</w:t>
            </w:r>
            <w:r>
              <w:rPr>
                <w:b/>
                <w:szCs w:val="22"/>
                <w:u w:val="single"/>
              </w:rPr>
              <w:t xml:space="preserve"> </w:t>
            </w:r>
            <w:r w:rsidRPr="003628A1">
              <w:rPr>
                <w:b/>
                <w:szCs w:val="22"/>
                <w:u w:val="single"/>
              </w:rPr>
              <w:t>ON</w:t>
            </w:r>
            <w:r>
              <w:rPr>
                <w:b/>
                <w:szCs w:val="22"/>
                <w:u w:val="single"/>
              </w:rPr>
              <w:t xml:space="preserve"> </w:t>
            </w:r>
            <w:r w:rsidRPr="003628A1">
              <w:rPr>
                <w:b/>
                <w:szCs w:val="22"/>
                <w:u w:val="single"/>
              </w:rPr>
              <w:t>APRIL</w:t>
            </w:r>
            <w:r>
              <w:rPr>
                <w:b/>
                <w:szCs w:val="22"/>
                <w:u w:val="single"/>
              </w:rPr>
              <w:t xml:space="preserve"> </w:t>
            </w:r>
            <w:r w:rsidRPr="003628A1">
              <w:rPr>
                <w:b/>
                <w:szCs w:val="22"/>
                <w:u w:val="single"/>
              </w:rPr>
              <w:t>30,</w:t>
            </w:r>
            <w:r>
              <w:rPr>
                <w:b/>
                <w:szCs w:val="22"/>
                <w:u w:val="single"/>
              </w:rPr>
              <w:t xml:space="preserve"> </w:t>
            </w:r>
            <w:r w:rsidRPr="003628A1">
              <w:rPr>
                <w:b/>
                <w:szCs w:val="22"/>
                <w:u w:val="single"/>
              </w:rPr>
              <w:t>2015.</w:t>
            </w:r>
          </w:p>
          <w:p w14:paraId="4A3D6606" w14:textId="2875628A" w:rsidR="00263068" w:rsidRPr="003628A1" w:rsidRDefault="00277BC3" w:rsidP="00263068">
            <w:pPr>
              <w:pStyle w:val="TableBody"/>
              <w:spacing w:before="480"/>
              <w:rPr>
                <w:szCs w:val="22"/>
                <w:vertAlign w:val="subscript"/>
              </w:rPr>
            </w:pPr>
            <m:oMathPara>
              <m:oMath>
                <m:sSub>
                  <m:sSubPr>
                    <m:ctrlPr>
                      <w:rPr>
                        <w:rFonts w:ascii="Cambria Math" w:hAnsi="Cambria Math"/>
                        <w:i/>
                      </w:rPr>
                    </m:ctrlPr>
                  </m:sSubPr>
                  <m:e>
                    <m:r>
                      <w:rPr>
                        <w:rFonts w:ascii="Cambria Math"/>
                      </w:rPr>
                      <m:t>Σ</m:t>
                    </m:r>
                  </m:e>
                  <m:sub>
                    <m:r>
                      <w:rPr>
                        <w:rFonts w:ascii="Cambria Math"/>
                      </w:rPr>
                      <m:t>K</m:t>
                    </m:r>
                  </m:sub>
                </m:sSub>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k,1342</m:t>
                    </m:r>
                  </m:sub>
                </m:sSub>
              </m:oMath>
            </m:oMathPara>
          </w:p>
          <w:p w14:paraId="307FDDE8" w14:textId="1A858FF4" w:rsidR="00263068" w:rsidRPr="003628A1" w:rsidRDefault="00263068" w:rsidP="00263068">
            <w:pPr>
              <w:pStyle w:val="TableBody"/>
              <w:rPr>
                <w:szCs w:val="22"/>
              </w:rPr>
            </w:pPr>
            <w:r w:rsidRPr="003628A1">
              <w:rPr>
                <w:szCs w:val="22"/>
              </w:rPr>
              <w:t>Where</w:t>
            </w:r>
            <w:r>
              <w:rPr>
                <w:szCs w:val="22"/>
              </w:rPr>
              <w:t xml:space="preserve"> </w:t>
            </w:r>
            <w:r w:rsidRPr="003628A1">
              <w:rPr>
                <w:szCs w:val="22"/>
              </w:rPr>
              <w:t>‘K’</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szCs w:val="22"/>
              </w:rPr>
              <w:t>DR3</w:t>
            </w:r>
            <w:r>
              <w:rPr>
                <w:i/>
                <w:szCs w:val="22"/>
              </w:rPr>
              <w:t xml:space="preserve"> </w:t>
            </w:r>
            <w:r w:rsidRPr="003628A1">
              <w:rPr>
                <w:szCs w:val="22"/>
              </w:rPr>
              <w:t>participants</w:t>
            </w:r>
            <w:r>
              <w:rPr>
                <w:szCs w:val="22"/>
              </w:rPr>
              <w:t xml:space="preserve"> </w:t>
            </w:r>
            <w:r w:rsidRPr="003628A1">
              <w:rPr>
                <w:szCs w:val="22"/>
              </w:rPr>
              <w:t>‘k’.</w:t>
            </w:r>
          </w:p>
          <w:p w14:paraId="3470CC12" w14:textId="587EDC4F" w:rsidR="00263068" w:rsidRPr="003628A1" w:rsidRDefault="00263068" w:rsidP="00263068">
            <w:pPr>
              <w:pStyle w:val="TableBody"/>
              <w:rPr>
                <w:rFonts w:ascii="Symbol" w:hAnsi="Symbol"/>
                <w:szCs w:val="22"/>
              </w:rPr>
            </w:pPr>
            <w:r w:rsidRPr="003628A1">
              <w:rPr>
                <w:szCs w:val="22"/>
              </w:rPr>
              <w:t>Where</w:t>
            </w:r>
            <w:r>
              <w:rPr>
                <w:szCs w:val="22"/>
              </w:rPr>
              <w:t xml:space="preserve"> </w:t>
            </w:r>
            <w:r w:rsidRPr="003628A1">
              <w:rPr>
                <w:szCs w:val="22"/>
              </w:rPr>
              <w:t>TD</w:t>
            </w:r>
            <w:r w:rsidRPr="003628A1">
              <w:rPr>
                <w:szCs w:val="22"/>
                <w:vertAlign w:val="subscript"/>
              </w:rPr>
              <w:t>k,1342</w:t>
            </w:r>
            <w:r>
              <w:rPr>
                <w:szCs w:val="22"/>
                <w:vertAlign w:val="subscript"/>
              </w:rPr>
              <w:t xml:space="preserve"> </w:t>
            </w:r>
            <w:r w:rsidRPr="003628A1">
              <w:rPr>
                <w:szCs w:val="22"/>
              </w:rPr>
              <w:t>is</w:t>
            </w:r>
            <w:r>
              <w:rPr>
                <w:szCs w:val="22"/>
              </w:rPr>
              <w:t xml:space="preserve"> </w:t>
            </w:r>
            <w:r w:rsidRPr="003628A1">
              <w:rPr>
                <w:szCs w:val="22"/>
              </w:rPr>
              <w:t>the</w:t>
            </w:r>
            <w:r>
              <w:rPr>
                <w:szCs w:val="22"/>
              </w:rPr>
              <w:t xml:space="preserve"> </w:t>
            </w:r>
            <w:r w:rsidRPr="003628A1">
              <w:rPr>
                <w:i/>
                <w:szCs w:val="22"/>
              </w:rPr>
              <w:t>settlement</w:t>
            </w:r>
            <w:r>
              <w:rPr>
                <w:i/>
                <w:szCs w:val="22"/>
              </w:rPr>
              <w:t xml:space="preserve"> </w:t>
            </w:r>
            <w:r w:rsidRPr="003628A1">
              <w:rPr>
                <w:i/>
                <w:szCs w:val="22"/>
              </w:rPr>
              <w:t>amount</w:t>
            </w:r>
            <w:r>
              <w:rPr>
                <w:szCs w:val="22"/>
              </w:rPr>
              <w:t xml:space="preserve"> </w:t>
            </w:r>
            <w:r w:rsidRPr="003628A1">
              <w:rPr>
                <w:szCs w:val="22"/>
              </w:rPr>
              <w:t>of</w:t>
            </w:r>
            <w:r>
              <w:rPr>
                <w:szCs w:val="22"/>
              </w:rPr>
              <w:t xml:space="preserve"> </w:t>
            </w:r>
            <w:r w:rsidRPr="003628A1">
              <w:rPr>
                <w:i/>
                <w:szCs w:val="22"/>
              </w:rPr>
              <w:t>charge</w:t>
            </w:r>
            <w:r>
              <w:rPr>
                <w:i/>
                <w:szCs w:val="22"/>
              </w:rPr>
              <w:t xml:space="preserve"> </w:t>
            </w:r>
            <w:r w:rsidRPr="003628A1">
              <w:rPr>
                <w:i/>
                <w:szCs w:val="22"/>
              </w:rPr>
              <w:t>type</w:t>
            </w:r>
            <w:r>
              <w:rPr>
                <w:i/>
                <w:szCs w:val="22"/>
              </w:rPr>
              <w:t xml:space="preserve"> </w:t>
            </w:r>
            <w:r w:rsidRPr="003628A1">
              <w:rPr>
                <w:szCs w:val="22"/>
              </w:rPr>
              <w:t>1342</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month</w:t>
            </w:r>
            <w:r>
              <w:rPr>
                <w:szCs w:val="22"/>
              </w:rPr>
              <w:t xml:space="preserve"> </w:t>
            </w:r>
            <w:r w:rsidRPr="003628A1">
              <w:rPr>
                <w:szCs w:val="22"/>
              </w:rPr>
              <w:t>for</w:t>
            </w:r>
            <w:r>
              <w:rPr>
                <w:szCs w:val="22"/>
              </w:rPr>
              <w:t xml:space="preserve"> </w:t>
            </w:r>
            <w:r w:rsidRPr="003628A1">
              <w:rPr>
                <w:szCs w:val="22"/>
              </w:rPr>
              <w:t>DR3</w:t>
            </w:r>
            <w:r>
              <w:rPr>
                <w:szCs w:val="22"/>
              </w:rPr>
              <w:t xml:space="preserve"> </w:t>
            </w:r>
            <w:r w:rsidRPr="003628A1">
              <w:rPr>
                <w:szCs w:val="22"/>
              </w:rPr>
              <w:t>participant</w:t>
            </w:r>
            <w:r>
              <w:rPr>
                <w:szCs w:val="22"/>
              </w:rPr>
              <w:t xml:space="preserve"> </w:t>
            </w:r>
            <w:r w:rsidRPr="003628A1">
              <w:rPr>
                <w:szCs w:val="22"/>
              </w:rPr>
              <w:t>‘k’.</w:t>
            </w:r>
          </w:p>
        </w:tc>
        <w:tc>
          <w:tcPr>
            <w:tcW w:w="990" w:type="dxa"/>
            <w:tcBorders>
              <w:top w:val="single" w:sz="4" w:space="0" w:color="auto"/>
              <w:left w:val="single" w:sz="4" w:space="0" w:color="auto"/>
              <w:bottom w:val="single" w:sz="4" w:space="0" w:color="auto"/>
              <w:right w:val="single" w:sz="4" w:space="0" w:color="auto"/>
            </w:tcBorders>
            <w:vAlign w:val="center"/>
          </w:tcPr>
          <w:p w14:paraId="6651B09E"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6F194AF" w14:textId="6895E565"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5CE1DE01" w14:textId="77777777" w:rsidR="00263068" w:rsidRPr="003628A1" w:rsidRDefault="00263068" w:rsidP="00263068">
            <w:pPr>
              <w:pStyle w:val="TableBody"/>
              <w:jc w:val="center"/>
              <w:rPr>
                <w:snapToGrid w:val="0"/>
                <w:sz w:val="16"/>
                <w:szCs w:val="16"/>
              </w:rPr>
            </w:pPr>
            <w:r w:rsidRPr="003628A1">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600EC3CC"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17A577B"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D7AD284" w14:textId="77777777" w:rsidR="00263068" w:rsidRPr="003628A1" w:rsidRDefault="00263068" w:rsidP="00263068">
            <w:pPr>
              <w:pStyle w:val="TableBody"/>
              <w:jc w:val="center"/>
              <w:rPr>
                <w:i/>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2BEADAB6" w14:textId="77777777" w:rsidR="00263068" w:rsidRPr="003628A1" w:rsidRDefault="00263068" w:rsidP="00263068">
            <w:pPr>
              <w:pStyle w:val="TableBody"/>
              <w:jc w:val="center"/>
              <w:rPr>
                <w:i/>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6BD539E7" w14:textId="77777777" w:rsidR="00263068" w:rsidRPr="003628A1" w:rsidRDefault="00263068" w:rsidP="00263068">
            <w:pPr>
              <w:pStyle w:val="TableBody"/>
              <w:jc w:val="center"/>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E1B3F30" w14:textId="47B7BA13" w:rsidR="00263068" w:rsidRPr="003628A1" w:rsidRDefault="00263068" w:rsidP="00263068">
            <w:pPr>
              <w:pStyle w:val="TableBody"/>
              <w:rPr>
                <w:i/>
                <w:sz w:val="16"/>
                <w:szCs w:val="16"/>
              </w:rPr>
            </w:pPr>
            <w:r w:rsidRPr="003628A1">
              <w:rPr>
                <w:i/>
                <w:sz w:val="16"/>
                <w:szCs w:val="16"/>
              </w:rPr>
              <w:t>Former</w:t>
            </w:r>
            <w:r>
              <w:rPr>
                <w:i/>
                <w:sz w:val="16"/>
                <w:szCs w:val="16"/>
              </w:rPr>
              <w:t xml:space="preserve"> </w:t>
            </w:r>
            <w:r w:rsidRPr="003628A1">
              <w:rPr>
                <w:i/>
                <w:sz w:val="16"/>
                <w:szCs w:val="16"/>
              </w:rPr>
              <w:t>OPA</w:t>
            </w:r>
            <w:r>
              <w:rPr>
                <w:sz w:val="16"/>
                <w:szCs w:val="16"/>
              </w:rPr>
              <w:t xml:space="preserve"> </w:t>
            </w:r>
            <w:r w:rsidRPr="003628A1">
              <w:rPr>
                <w:sz w:val="16"/>
                <w:szCs w:val="16"/>
              </w:rPr>
              <w:t>DR3</w:t>
            </w:r>
            <w:r>
              <w:rPr>
                <w:sz w:val="16"/>
                <w:szCs w:val="16"/>
              </w:rPr>
              <w:t xml:space="preserve"> </w:t>
            </w:r>
            <w:r w:rsidRPr="003628A1">
              <w:rPr>
                <w:sz w:val="16"/>
                <w:szCs w:val="16"/>
              </w:rPr>
              <w:t>Contract.</w:t>
            </w:r>
            <w:r>
              <w:rPr>
                <w:sz w:val="16"/>
                <w:szCs w:val="16"/>
              </w:rPr>
              <w:t xml:space="preserve"> </w:t>
            </w:r>
            <w:r w:rsidRPr="003628A1">
              <w:rPr>
                <w:sz w:val="16"/>
                <w:szCs w:val="16"/>
              </w:rPr>
              <w:t>The</w:t>
            </w:r>
            <w:r>
              <w:rPr>
                <w:sz w:val="16"/>
                <w:szCs w:val="16"/>
              </w:rPr>
              <w:t xml:space="preserve"> </w:t>
            </w:r>
            <w:r w:rsidRPr="003628A1">
              <w:rPr>
                <w:sz w:val="16"/>
                <w:szCs w:val="16"/>
              </w:rPr>
              <w:t>DR3</w:t>
            </w:r>
            <w:r>
              <w:rPr>
                <w:sz w:val="16"/>
                <w:szCs w:val="16"/>
              </w:rPr>
              <w:t xml:space="preserve"> </w:t>
            </w:r>
            <w:r w:rsidRPr="003628A1">
              <w:rPr>
                <w:sz w:val="16"/>
                <w:szCs w:val="16"/>
              </w:rPr>
              <w:t>program</w:t>
            </w:r>
            <w:r>
              <w:rPr>
                <w:sz w:val="16"/>
                <w:szCs w:val="16"/>
              </w:rPr>
              <w:t xml:space="preserve"> </w:t>
            </w:r>
            <w:r w:rsidRPr="003628A1">
              <w:rPr>
                <w:sz w:val="16"/>
                <w:szCs w:val="16"/>
              </w:rPr>
              <w:t>was</w:t>
            </w:r>
            <w:r>
              <w:rPr>
                <w:sz w:val="16"/>
                <w:szCs w:val="16"/>
              </w:rPr>
              <w:t xml:space="preserve"> </w:t>
            </w:r>
            <w:r w:rsidRPr="003628A1">
              <w:rPr>
                <w:sz w:val="16"/>
                <w:szCs w:val="16"/>
              </w:rPr>
              <w:t>last</w:t>
            </w:r>
            <w:r>
              <w:rPr>
                <w:sz w:val="16"/>
                <w:szCs w:val="16"/>
              </w:rPr>
              <w:t xml:space="preserve"> </w:t>
            </w:r>
            <w:r w:rsidRPr="003628A1">
              <w:rPr>
                <w:sz w:val="16"/>
                <w:szCs w:val="16"/>
              </w:rPr>
              <w:t>settled</w:t>
            </w:r>
            <w:r>
              <w:rPr>
                <w:sz w:val="16"/>
                <w:szCs w:val="16"/>
              </w:rPr>
              <w:t xml:space="preserve"> </w:t>
            </w:r>
            <w:r w:rsidRPr="003628A1">
              <w:rPr>
                <w:sz w:val="16"/>
                <w:szCs w:val="16"/>
              </w:rPr>
              <w:t>on</w:t>
            </w:r>
            <w:r>
              <w:rPr>
                <w:sz w:val="16"/>
                <w:szCs w:val="16"/>
              </w:rPr>
              <w:t xml:space="preserve"> </w:t>
            </w:r>
            <w:r w:rsidRPr="003628A1">
              <w:rPr>
                <w:sz w:val="16"/>
                <w:szCs w:val="16"/>
              </w:rPr>
              <w:t>the</w:t>
            </w:r>
            <w:r>
              <w:rPr>
                <w:sz w:val="16"/>
                <w:szCs w:val="16"/>
              </w:rPr>
              <w:t xml:space="preserve"> </w:t>
            </w:r>
            <w:r w:rsidRPr="003628A1">
              <w:rPr>
                <w:sz w:val="16"/>
                <w:szCs w:val="16"/>
              </w:rPr>
              <w:t>April</w:t>
            </w:r>
            <w:r>
              <w:rPr>
                <w:sz w:val="16"/>
                <w:szCs w:val="16"/>
              </w:rPr>
              <w:t xml:space="preserve"> </w:t>
            </w:r>
            <w:r w:rsidRPr="003628A1">
              <w:rPr>
                <w:sz w:val="16"/>
                <w:szCs w:val="16"/>
              </w:rPr>
              <w:t>2015</w:t>
            </w:r>
            <w:r>
              <w:rPr>
                <w:sz w:val="16"/>
                <w:szCs w:val="16"/>
              </w:rPr>
              <w:t xml:space="preserve"> </w:t>
            </w:r>
            <w:r w:rsidRPr="003628A1">
              <w:rPr>
                <w:sz w:val="16"/>
                <w:szCs w:val="16"/>
              </w:rPr>
              <w:t>settlement</w:t>
            </w:r>
            <w:r>
              <w:rPr>
                <w:sz w:val="16"/>
                <w:szCs w:val="16"/>
              </w:rPr>
              <w:t xml:space="preserve"> </w:t>
            </w:r>
            <w:r w:rsidRPr="003628A1">
              <w:rPr>
                <w:sz w:val="16"/>
                <w:szCs w:val="16"/>
              </w:rPr>
              <w:t>statements</w:t>
            </w:r>
            <w:r>
              <w:rPr>
                <w:sz w:val="16"/>
                <w:szCs w:val="16"/>
              </w:rPr>
              <w:t xml:space="preserve"> </w:t>
            </w:r>
            <w:r w:rsidRPr="003628A1">
              <w:rPr>
                <w:sz w:val="16"/>
                <w:szCs w:val="16"/>
              </w:rPr>
              <w:t>and</w:t>
            </w:r>
            <w:r>
              <w:rPr>
                <w:sz w:val="16"/>
                <w:szCs w:val="16"/>
              </w:rPr>
              <w:t xml:space="preserve"> </w:t>
            </w:r>
            <w:r w:rsidRPr="003628A1">
              <w:rPr>
                <w:sz w:val="16"/>
                <w:szCs w:val="16"/>
              </w:rPr>
              <w:t>invoice.</w:t>
            </w:r>
          </w:p>
        </w:tc>
      </w:tr>
      <w:tr w:rsidR="00263068" w:rsidRPr="003628A1" w14:paraId="545C1E00"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7FA08C3D" w14:textId="77777777" w:rsidR="00263068" w:rsidRPr="003628A1" w:rsidRDefault="00263068" w:rsidP="00263068">
            <w:pPr>
              <w:pStyle w:val="TableBody"/>
              <w:jc w:val="center"/>
              <w:rPr>
                <w:sz w:val="16"/>
                <w:szCs w:val="16"/>
              </w:rPr>
            </w:pPr>
            <w:r w:rsidRPr="003628A1">
              <w:rPr>
                <w:sz w:val="16"/>
                <w:szCs w:val="16"/>
              </w:rPr>
              <w:t>1393</w:t>
            </w:r>
          </w:p>
        </w:tc>
        <w:tc>
          <w:tcPr>
            <w:tcW w:w="1305" w:type="dxa"/>
            <w:tcBorders>
              <w:top w:val="single" w:sz="4" w:space="0" w:color="auto"/>
              <w:left w:val="single" w:sz="4" w:space="0" w:color="auto"/>
              <w:bottom w:val="single" w:sz="4" w:space="0" w:color="auto"/>
              <w:right w:val="single" w:sz="4" w:space="0" w:color="auto"/>
            </w:tcBorders>
            <w:vAlign w:val="center"/>
          </w:tcPr>
          <w:p w14:paraId="4D310708" w14:textId="00665A98" w:rsidR="00263068" w:rsidRPr="003628A1" w:rsidRDefault="00263068" w:rsidP="00263068">
            <w:pPr>
              <w:pStyle w:val="TableBody"/>
              <w:rPr>
                <w:sz w:val="16"/>
                <w:szCs w:val="16"/>
              </w:rPr>
            </w:pPr>
            <w:bookmarkStart w:id="315" w:name="OLE_LINK55"/>
            <w:r w:rsidRPr="003628A1">
              <w:rPr>
                <w:sz w:val="16"/>
                <w:szCs w:val="16"/>
              </w:rPr>
              <w:t>Demand</w:t>
            </w:r>
            <w:r>
              <w:rPr>
                <w:sz w:val="16"/>
                <w:szCs w:val="16"/>
              </w:rPr>
              <w:t xml:space="preserve"> </w:t>
            </w:r>
            <w:r w:rsidRPr="003628A1">
              <w:rPr>
                <w:sz w:val="16"/>
                <w:szCs w:val="16"/>
              </w:rPr>
              <w:t>Response</w:t>
            </w:r>
            <w:r>
              <w:rPr>
                <w:sz w:val="16"/>
                <w:szCs w:val="16"/>
              </w:rPr>
              <w:t xml:space="preserve"> </w:t>
            </w:r>
            <w:r w:rsidRPr="003628A1">
              <w:rPr>
                <w:sz w:val="16"/>
                <w:szCs w:val="16"/>
              </w:rPr>
              <w:t>3</w:t>
            </w:r>
            <w:r>
              <w:rPr>
                <w:sz w:val="16"/>
                <w:szCs w:val="16"/>
              </w:rPr>
              <w:t xml:space="preserve"> </w:t>
            </w:r>
            <w:r w:rsidRPr="003628A1">
              <w:rPr>
                <w:sz w:val="16"/>
                <w:szCs w:val="16"/>
              </w:rPr>
              <w:t>Utilization</w:t>
            </w:r>
            <w:r>
              <w:rPr>
                <w:sz w:val="16"/>
                <w:szCs w:val="16"/>
              </w:rPr>
              <w:t xml:space="preserve"> </w:t>
            </w:r>
            <w:r w:rsidRPr="003628A1">
              <w:rPr>
                <w:sz w:val="16"/>
                <w:szCs w:val="16"/>
              </w:rPr>
              <w:t>Payment</w:t>
            </w:r>
            <w:r>
              <w:rPr>
                <w:sz w:val="16"/>
                <w:szCs w:val="16"/>
              </w:rPr>
              <w:t xml:space="preserve"> </w:t>
            </w:r>
            <w:r w:rsidRPr="003628A1">
              <w:rPr>
                <w:sz w:val="16"/>
                <w:szCs w:val="16"/>
              </w:rPr>
              <w:t>Balancing</w:t>
            </w:r>
            <w:r>
              <w:rPr>
                <w:sz w:val="16"/>
                <w:szCs w:val="16"/>
              </w:rPr>
              <w:t xml:space="preserve"> </w:t>
            </w:r>
            <w:r w:rsidRPr="003628A1">
              <w:rPr>
                <w:sz w:val="16"/>
                <w:szCs w:val="16"/>
              </w:rPr>
              <w:t>Amount</w:t>
            </w:r>
            <w:bookmarkEnd w:id="315"/>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6CE795F2"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0B704F2A"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6E99C79C" w14:textId="66A17239" w:rsidR="00263068" w:rsidRPr="003628A1" w:rsidRDefault="00263068" w:rsidP="00263068">
            <w:pPr>
              <w:pStyle w:val="TableBody"/>
              <w:rPr>
                <w:rFonts w:ascii="Symbol" w:hAnsi="Symbol"/>
                <w:szCs w:val="22"/>
              </w:rPr>
            </w:pPr>
            <w:r w:rsidRPr="003628A1">
              <w:rPr>
                <w:b/>
                <w:szCs w:val="22"/>
              </w:rPr>
              <w:t>**</w:t>
            </w:r>
            <w:r w:rsidRPr="003628A1">
              <w:rPr>
                <w:b/>
                <w:szCs w:val="22"/>
                <w:u w:val="single"/>
              </w:rPr>
              <w:t>CALCULATIONS</w:t>
            </w:r>
            <w:r>
              <w:rPr>
                <w:b/>
                <w:szCs w:val="22"/>
                <w:u w:val="single"/>
              </w:rPr>
              <w:t xml:space="preserve"> </w:t>
            </w:r>
            <w:r w:rsidRPr="003628A1">
              <w:rPr>
                <w:b/>
                <w:szCs w:val="22"/>
                <w:u w:val="single"/>
              </w:rPr>
              <w:t>FOR</w:t>
            </w:r>
            <w:r>
              <w:rPr>
                <w:b/>
                <w:szCs w:val="22"/>
                <w:u w:val="single"/>
              </w:rPr>
              <w:t xml:space="preserve"> </w:t>
            </w:r>
            <w:r w:rsidRPr="003628A1">
              <w:rPr>
                <w:b/>
                <w:i/>
                <w:szCs w:val="22"/>
                <w:u w:val="single"/>
              </w:rPr>
              <w:t>CHARGE</w:t>
            </w:r>
            <w:r>
              <w:rPr>
                <w:b/>
                <w:i/>
                <w:szCs w:val="22"/>
                <w:u w:val="single"/>
              </w:rPr>
              <w:t xml:space="preserve"> </w:t>
            </w:r>
            <w:r w:rsidRPr="003628A1">
              <w:rPr>
                <w:b/>
                <w:i/>
                <w:szCs w:val="22"/>
                <w:u w:val="single"/>
              </w:rPr>
              <w:t>TYPE</w:t>
            </w:r>
            <w:r>
              <w:rPr>
                <w:b/>
                <w:szCs w:val="22"/>
                <w:u w:val="single"/>
              </w:rPr>
              <w:t xml:space="preserve"> </w:t>
            </w:r>
            <w:r w:rsidRPr="003628A1">
              <w:rPr>
                <w:b/>
                <w:szCs w:val="22"/>
                <w:u w:val="single"/>
              </w:rPr>
              <w:t>1393</w:t>
            </w:r>
            <w:r>
              <w:rPr>
                <w:b/>
                <w:szCs w:val="22"/>
                <w:u w:val="single"/>
              </w:rPr>
              <w:t xml:space="preserve"> </w:t>
            </w:r>
            <w:r w:rsidRPr="003628A1">
              <w:rPr>
                <w:b/>
                <w:szCs w:val="22"/>
                <w:u w:val="single"/>
              </w:rPr>
              <w:t>ENDED</w:t>
            </w:r>
            <w:r>
              <w:rPr>
                <w:b/>
                <w:szCs w:val="22"/>
                <w:u w:val="single"/>
              </w:rPr>
              <w:t xml:space="preserve"> </w:t>
            </w:r>
            <w:r w:rsidRPr="003628A1">
              <w:rPr>
                <w:b/>
                <w:szCs w:val="22"/>
                <w:u w:val="single"/>
              </w:rPr>
              <w:t>ON</w:t>
            </w:r>
            <w:r>
              <w:rPr>
                <w:b/>
                <w:szCs w:val="22"/>
                <w:u w:val="single"/>
              </w:rPr>
              <w:t xml:space="preserve"> </w:t>
            </w:r>
            <w:r w:rsidRPr="003628A1">
              <w:rPr>
                <w:b/>
                <w:szCs w:val="22"/>
                <w:u w:val="single"/>
              </w:rPr>
              <w:t>APRIL</w:t>
            </w:r>
            <w:r>
              <w:rPr>
                <w:b/>
                <w:szCs w:val="22"/>
                <w:u w:val="single"/>
              </w:rPr>
              <w:t xml:space="preserve"> </w:t>
            </w:r>
            <w:r w:rsidRPr="003628A1">
              <w:rPr>
                <w:b/>
                <w:szCs w:val="22"/>
                <w:u w:val="single"/>
              </w:rPr>
              <w:t>30,</w:t>
            </w:r>
            <w:r>
              <w:rPr>
                <w:b/>
                <w:szCs w:val="22"/>
                <w:u w:val="single"/>
              </w:rPr>
              <w:t xml:space="preserve"> </w:t>
            </w:r>
            <w:r w:rsidRPr="003628A1">
              <w:rPr>
                <w:b/>
                <w:szCs w:val="22"/>
                <w:u w:val="single"/>
              </w:rPr>
              <w:t>2015.</w:t>
            </w:r>
          </w:p>
          <w:p w14:paraId="344DADB5" w14:textId="6C64754B" w:rsidR="00263068" w:rsidRPr="003628A1" w:rsidRDefault="00277BC3" w:rsidP="00263068">
            <w:pPr>
              <w:pStyle w:val="TableBody"/>
              <w:spacing w:before="240"/>
              <w:rPr>
                <w:szCs w:val="22"/>
                <w:vertAlign w:val="subscript"/>
              </w:rPr>
            </w:pPr>
            <m:oMathPara>
              <m:oMath>
                <m:sSub>
                  <m:sSubPr>
                    <m:ctrlPr>
                      <w:rPr>
                        <w:rFonts w:ascii="Cambria Math" w:hAnsi="Cambria Math"/>
                        <w:i/>
                      </w:rPr>
                    </m:ctrlPr>
                  </m:sSubPr>
                  <m:e>
                    <m:r>
                      <w:rPr>
                        <w:rFonts w:ascii="Cambria Math"/>
                      </w:rPr>
                      <m:t>Σ</m:t>
                    </m:r>
                  </m:e>
                  <m:sub>
                    <m:r>
                      <w:rPr>
                        <w:rFonts w:ascii="Cambria Math"/>
                      </w:rPr>
                      <m:t>K</m:t>
                    </m:r>
                  </m:sub>
                </m:sSub>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k,1343</m:t>
                    </m:r>
                  </m:sub>
                </m:sSub>
              </m:oMath>
            </m:oMathPara>
          </w:p>
          <w:p w14:paraId="230DCF39" w14:textId="5DC0C8ED" w:rsidR="00263068" w:rsidRPr="003628A1" w:rsidRDefault="00263068" w:rsidP="00263068">
            <w:pPr>
              <w:pStyle w:val="TableBody"/>
              <w:rPr>
                <w:szCs w:val="22"/>
              </w:rPr>
            </w:pPr>
            <w:r w:rsidRPr="003628A1">
              <w:rPr>
                <w:szCs w:val="22"/>
              </w:rPr>
              <w:t>Where</w:t>
            </w:r>
            <w:r>
              <w:rPr>
                <w:szCs w:val="22"/>
              </w:rPr>
              <w:t xml:space="preserve"> </w:t>
            </w:r>
            <w:r w:rsidRPr="003628A1">
              <w:rPr>
                <w:szCs w:val="22"/>
              </w:rPr>
              <w:t>‘K’</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szCs w:val="22"/>
              </w:rPr>
              <w:t>DR3</w:t>
            </w:r>
            <w:r>
              <w:rPr>
                <w:i/>
                <w:szCs w:val="22"/>
              </w:rPr>
              <w:t xml:space="preserve"> </w:t>
            </w:r>
            <w:r w:rsidRPr="003628A1">
              <w:rPr>
                <w:szCs w:val="22"/>
              </w:rPr>
              <w:t>participants</w:t>
            </w:r>
            <w:r>
              <w:rPr>
                <w:szCs w:val="22"/>
              </w:rPr>
              <w:t xml:space="preserve"> </w:t>
            </w:r>
            <w:r w:rsidRPr="003628A1">
              <w:rPr>
                <w:szCs w:val="22"/>
              </w:rPr>
              <w:t>‘k’.</w:t>
            </w:r>
          </w:p>
          <w:p w14:paraId="63D388B5" w14:textId="1DA937D1" w:rsidR="00263068" w:rsidRPr="003628A1" w:rsidRDefault="00263068" w:rsidP="00263068">
            <w:pPr>
              <w:pStyle w:val="TableBody"/>
              <w:rPr>
                <w:rFonts w:ascii="Symbol" w:hAnsi="Symbol"/>
                <w:sz w:val="16"/>
                <w:szCs w:val="16"/>
              </w:rPr>
            </w:pPr>
            <w:r w:rsidRPr="003628A1">
              <w:rPr>
                <w:szCs w:val="22"/>
              </w:rPr>
              <w:t>Where</w:t>
            </w:r>
            <w:r>
              <w:rPr>
                <w:szCs w:val="22"/>
              </w:rPr>
              <w:t xml:space="preserve"> </w:t>
            </w:r>
            <w:r w:rsidRPr="003628A1">
              <w:rPr>
                <w:szCs w:val="22"/>
              </w:rPr>
              <w:t>TD</w:t>
            </w:r>
            <w:r w:rsidRPr="003628A1">
              <w:rPr>
                <w:szCs w:val="22"/>
                <w:vertAlign w:val="subscript"/>
              </w:rPr>
              <w:t>k,1343</w:t>
            </w:r>
            <w:r>
              <w:rPr>
                <w:szCs w:val="22"/>
                <w:vertAlign w:val="subscript"/>
              </w:rPr>
              <w:t xml:space="preserve"> </w:t>
            </w:r>
            <w:r w:rsidRPr="003628A1">
              <w:rPr>
                <w:szCs w:val="22"/>
              </w:rPr>
              <w:t>is</w:t>
            </w:r>
            <w:r>
              <w:rPr>
                <w:szCs w:val="22"/>
              </w:rPr>
              <w:t xml:space="preserve"> </w:t>
            </w:r>
            <w:r w:rsidRPr="003628A1">
              <w:rPr>
                <w:szCs w:val="22"/>
              </w:rPr>
              <w:t>the</w:t>
            </w:r>
            <w:r>
              <w:rPr>
                <w:szCs w:val="22"/>
              </w:rPr>
              <w:t xml:space="preserve"> </w:t>
            </w:r>
            <w:r w:rsidRPr="003628A1">
              <w:rPr>
                <w:i/>
                <w:szCs w:val="22"/>
              </w:rPr>
              <w:t>settlement</w:t>
            </w:r>
            <w:r>
              <w:rPr>
                <w:i/>
                <w:szCs w:val="22"/>
              </w:rPr>
              <w:t xml:space="preserve"> </w:t>
            </w:r>
            <w:r w:rsidRPr="003628A1">
              <w:rPr>
                <w:i/>
                <w:szCs w:val="22"/>
              </w:rPr>
              <w:t>amount</w:t>
            </w:r>
            <w:r>
              <w:rPr>
                <w:szCs w:val="22"/>
              </w:rPr>
              <w:t xml:space="preserve"> </w:t>
            </w:r>
            <w:r w:rsidRPr="003628A1">
              <w:rPr>
                <w:szCs w:val="22"/>
              </w:rPr>
              <w:t>of</w:t>
            </w:r>
            <w:r>
              <w:rPr>
                <w:szCs w:val="22"/>
              </w:rPr>
              <w:t xml:space="preserve"> </w:t>
            </w:r>
            <w:r w:rsidRPr="003628A1">
              <w:rPr>
                <w:i/>
                <w:szCs w:val="22"/>
              </w:rPr>
              <w:t>charge</w:t>
            </w:r>
            <w:r>
              <w:rPr>
                <w:i/>
                <w:szCs w:val="22"/>
              </w:rPr>
              <w:t xml:space="preserve"> </w:t>
            </w:r>
            <w:r w:rsidRPr="003628A1">
              <w:rPr>
                <w:i/>
                <w:szCs w:val="22"/>
              </w:rPr>
              <w:t>type</w:t>
            </w:r>
            <w:r>
              <w:rPr>
                <w:i/>
                <w:szCs w:val="22"/>
              </w:rPr>
              <w:t xml:space="preserve"> </w:t>
            </w:r>
            <w:r w:rsidRPr="003628A1">
              <w:rPr>
                <w:szCs w:val="22"/>
              </w:rPr>
              <w:t>1343</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month</w:t>
            </w:r>
            <w:r>
              <w:rPr>
                <w:szCs w:val="22"/>
              </w:rPr>
              <w:t xml:space="preserve"> </w:t>
            </w:r>
            <w:r w:rsidRPr="003628A1">
              <w:rPr>
                <w:szCs w:val="22"/>
              </w:rPr>
              <w:t>for</w:t>
            </w:r>
            <w:r>
              <w:rPr>
                <w:szCs w:val="22"/>
              </w:rPr>
              <w:t xml:space="preserve"> </w:t>
            </w:r>
            <w:r w:rsidRPr="003628A1">
              <w:rPr>
                <w:szCs w:val="22"/>
              </w:rPr>
              <w:t>DR3</w:t>
            </w:r>
            <w:r>
              <w:rPr>
                <w:szCs w:val="22"/>
              </w:rPr>
              <w:t xml:space="preserve"> </w:t>
            </w:r>
            <w:r w:rsidRPr="003628A1">
              <w:rPr>
                <w:szCs w:val="22"/>
              </w:rPr>
              <w:t>participant</w:t>
            </w:r>
            <w:r>
              <w:rPr>
                <w:szCs w:val="22"/>
              </w:rPr>
              <w:t xml:space="preserve"> </w:t>
            </w:r>
            <w:r w:rsidRPr="003628A1">
              <w:rPr>
                <w:szCs w:val="22"/>
              </w:rPr>
              <w:t>‘k’.</w:t>
            </w:r>
          </w:p>
        </w:tc>
        <w:tc>
          <w:tcPr>
            <w:tcW w:w="990" w:type="dxa"/>
            <w:tcBorders>
              <w:top w:val="single" w:sz="4" w:space="0" w:color="auto"/>
              <w:left w:val="single" w:sz="4" w:space="0" w:color="auto"/>
              <w:bottom w:val="single" w:sz="4" w:space="0" w:color="auto"/>
              <w:right w:val="single" w:sz="4" w:space="0" w:color="auto"/>
            </w:tcBorders>
            <w:vAlign w:val="center"/>
          </w:tcPr>
          <w:p w14:paraId="45308123"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0D6FF71" w14:textId="457FC7DF"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03128931" w14:textId="77777777" w:rsidR="00263068" w:rsidRPr="003628A1" w:rsidRDefault="00263068" w:rsidP="00263068">
            <w:pPr>
              <w:pStyle w:val="TableBody"/>
              <w:jc w:val="center"/>
              <w:rPr>
                <w:snapToGrid w:val="0"/>
                <w:sz w:val="16"/>
                <w:szCs w:val="16"/>
              </w:rPr>
            </w:pPr>
            <w:r w:rsidRPr="003628A1">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7925C915"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9A011E2"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CDAE132" w14:textId="77777777" w:rsidR="00263068" w:rsidRPr="003628A1" w:rsidRDefault="00263068" w:rsidP="00263068">
            <w:pPr>
              <w:pStyle w:val="TableBody"/>
              <w:jc w:val="center"/>
              <w:rPr>
                <w:i/>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03FE09B1"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43C68C90"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30B522C" w14:textId="219D24FF" w:rsidR="00263068" w:rsidRPr="003628A1" w:rsidRDefault="00263068" w:rsidP="00263068">
            <w:pPr>
              <w:pStyle w:val="TableBody"/>
              <w:rPr>
                <w:i/>
                <w:sz w:val="16"/>
                <w:szCs w:val="16"/>
              </w:rPr>
            </w:pPr>
            <w:r w:rsidRPr="003628A1">
              <w:rPr>
                <w:sz w:val="16"/>
                <w:szCs w:val="16"/>
              </w:rPr>
              <w:t>Former</w:t>
            </w:r>
            <w:r>
              <w:rPr>
                <w:i/>
                <w:sz w:val="16"/>
                <w:szCs w:val="16"/>
              </w:rPr>
              <w:t xml:space="preserve"> </w:t>
            </w:r>
            <w:r w:rsidRPr="003628A1">
              <w:rPr>
                <w:i/>
                <w:sz w:val="16"/>
                <w:szCs w:val="16"/>
              </w:rPr>
              <w:t>OPA</w:t>
            </w:r>
            <w:r>
              <w:rPr>
                <w:sz w:val="16"/>
                <w:szCs w:val="16"/>
              </w:rPr>
              <w:t xml:space="preserve"> </w:t>
            </w:r>
            <w:r w:rsidRPr="003628A1">
              <w:rPr>
                <w:sz w:val="16"/>
                <w:szCs w:val="16"/>
              </w:rPr>
              <w:t>DR3</w:t>
            </w:r>
            <w:r>
              <w:rPr>
                <w:sz w:val="16"/>
                <w:szCs w:val="16"/>
              </w:rPr>
              <w:t xml:space="preserve"> </w:t>
            </w:r>
            <w:r w:rsidRPr="003628A1">
              <w:rPr>
                <w:sz w:val="16"/>
                <w:szCs w:val="16"/>
              </w:rPr>
              <w:t>Contract.</w:t>
            </w:r>
            <w:r>
              <w:rPr>
                <w:sz w:val="16"/>
                <w:szCs w:val="16"/>
              </w:rPr>
              <w:t xml:space="preserve"> </w:t>
            </w:r>
            <w:r w:rsidRPr="003628A1">
              <w:rPr>
                <w:sz w:val="16"/>
                <w:szCs w:val="16"/>
              </w:rPr>
              <w:t>The</w:t>
            </w:r>
            <w:r>
              <w:rPr>
                <w:sz w:val="16"/>
                <w:szCs w:val="16"/>
              </w:rPr>
              <w:t xml:space="preserve"> </w:t>
            </w:r>
            <w:r w:rsidRPr="003628A1">
              <w:rPr>
                <w:sz w:val="16"/>
                <w:szCs w:val="16"/>
              </w:rPr>
              <w:t>DR3</w:t>
            </w:r>
            <w:r>
              <w:rPr>
                <w:sz w:val="16"/>
                <w:szCs w:val="16"/>
              </w:rPr>
              <w:t xml:space="preserve"> </w:t>
            </w:r>
            <w:r w:rsidRPr="003628A1">
              <w:rPr>
                <w:sz w:val="16"/>
                <w:szCs w:val="16"/>
              </w:rPr>
              <w:t>program</w:t>
            </w:r>
            <w:r>
              <w:rPr>
                <w:sz w:val="16"/>
                <w:szCs w:val="16"/>
              </w:rPr>
              <w:t xml:space="preserve"> </w:t>
            </w:r>
            <w:r w:rsidRPr="003628A1">
              <w:rPr>
                <w:sz w:val="16"/>
                <w:szCs w:val="16"/>
              </w:rPr>
              <w:t>was</w:t>
            </w:r>
            <w:r>
              <w:rPr>
                <w:sz w:val="16"/>
                <w:szCs w:val="16"/>
              </w:rPr>
              <w:t xml:space="preserve"> </w:t>
            </w:r>
            <w:r w:rsidRPr="003628A1">
              <w:rPr>
                <w:sz w:val="16"/>
                <w:szCs w:val="16"/>
              </w:rPr>
              <w:t>last</w:t>
            </w:r>
            <w:r>
              <w:rPr>
                <w:sz w:val="16"/>
                <w:szCs w:val="16"/>
              </w:rPr>
              <w:t xml:space="preserve"> </w:t>
            </w:r>
            <w:r w:rsidRPr="003628A1">
              <w:rPr>
                <w:sz w:val="16"/>
                <w:szCs w:val="16"/>
              </w:rPr>
              <w:t>settled</w:t>
            </w:r>
            <w:r>
              <w:rPr>
                <w:sz w:val="16"/>
                <w:szCs w:val="16"/>
              </w:rPr>
              <w:t xml:space="preserve"> </w:t>
            </w:r>
            <w:r w:rsidRPr="003628A1">
              <w:rPr>
                <w:sz w:val="16"/>
                <w:szCs w:val="16"/>
              </w:rPr>
              <w:t>on</w:t>
            </w:r>
            <w:r>
              <w:rPr>
                <w:sz w:val="16"/>
                <w:szCs w:val="16"/>
              </w:rPr>
              <w:t xml:space="preserve"> </w:t>
            </w:r>
            <w:r w:rsidRPr="003628A1">
              <w:rPr>
                <w:sz w:val="16"/>
                <w:szCs w:val="16"/>
              </w:rPr>
              <w:t>the</w:t>
            </w:r>
            <w:r>
              <w:rPr>
                <w:sz w:val="16"/>
                <w:szCs w:val="16"/>
              </w:rPr>
              <w:t xml:space="preserve"> </w:t>
            </w:r>
            <w:r w:rsidRPr="003628A1">
              <w:rPr>
                <w:sz w:val="16"/>
                <w:szCs w:val="16"/>
              </w:rPr>
              <w:t>April</w:t>
            </w:r>
            <w:r>
              <w:rPr>
                <w:sz w:val="16"/>
                <w:szCs w:val="16"/>
              </w:rPr>
              <w:t xml:space="preserve"> </w:t>
            </w:r>
            <w:r w:rsidRPr="003628A1">
              <w:rPr>
                <w:sz w:val="16"/>
                <w:szCs w:val="16"/>
              </w:rPr>
              <w:t>2015</w:t>
            </w:r>
            <w:r>
              <w:rPr>
                <w:sz w:val="16"/>
                <w:szCs w:val="16"/>
              </w:rPr>
              <w:t xml:space="preserve"> </w:t>
            </w:r>
            <w:r w:rsidRPr="003628A1">
              <w:rPr>
                <w:sz w:val="16"/>
                <w:szCs w:val="16"/>
              </w:rPr>
              <w:t>settlement</w:t>
            </w:r>
            <w:r>
              <w:rPr>
                <w:sz w:val="16"/>
                <w:szCs w:val="16"/>
              </w:rPr>
              <w:t xml:space="preserve"> </w:t>
            </w:r>
            <w:r w:rsidRPr="003628A1">
              <w:rPr>
                <w:sz w:val="16"/>
                <w:szCs w:val="16"/>
              </w:rPr>
              <w:t>statements</w:t>
            </w:r>
            <w:r>
              <w:rPr>
                <w:sz w:val="16"/>
                <w:szCs w:val="16"/>
              </w:rPr>
              <w:t xml:space="preserve"> </w:t>
            </w:r>
            <w:r w:rsidRPr="003628A1">
              <w:rPr>
                <w:sz w:val="16"/>
                <w:szCs w:val="16"/>
              </w:rPr>
              <w:t>and</w:t>
            </w:r>
            <w:r>
              <w:rPr>
                <w:sz w:val="16"/>
                <w:szCs w:val="16"/>
              </w:rPr>
              <w:t xml:space="preserve"> </w:t>
            </w:r>
            <w:r w:rsidRPr="003628A1">
              <w:rPr>
                <w:sz w:val="16"/>
                <w:szCs w:val="16"/>
              </w:rPr>
              <w:t>invoice.</w:t>
            </w:r>
          </w:p>
        </w:tc>
      </w:tr>
      <w:tr w:rsidR="00263068" w:rsidRPr="003628A1" w14:paraId="2DEEAD82"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6CF7D2CB" w14:textId="77777777" w:rsidR="00263068" w:rsidRPr="003628A1" w:rsidRDefault="00263068" w:rsidP="00263068">
            <w:pPr>
              <w:pStyle w:val="TableBody"/>
              <w:jc w:val="center"/>
              <w:rPr>
                <w:sz w:val="16"/>
                <w:szCs w:val="16"/>
              </w:rPr>
            </w:pPr>
            <w:r w:rsidRPr="003628A1">
              <w:rPr>
                <w:sz w:val="16"/>
                <w:szCs w:val="16"/>
              </w:rPr>
              <w:t>1394</w:t>
            </w:r>
          </w:p>
        </w:tc>
        <w:tc>
          <w:tcPr>
            <w:tcW w:w="1305" w:type="dxa"/>
            <w:tcBorders>
              <w:top w:val="single" w:sz="4" w:space="0" w:color="auto"/>
              <w:left w:val="single" w:sz="4" w:space="0" w:color="auto"/>
              <w:bottom w:val="single" w:sz="4" w:space="0" w:color="auto"/>
              <w:right w:val="single" w:sz="4" w:space="0" w:color="auto"/>
            </w:tcBorders>
            <w:vAlign w:val="center"/>
          </w:tcPr>
          <w:p w14:paraId="7A5EAC0E" w14:textId="46FA7441" w:rsidR="00263068" w:rsidRPr="003628A1" w:rsidRDefault="00263068" w:rsidP="00263068">
            <w:pPr>
              <w:pStyle w:val="TableBody"/>
              <w:rPr>
                <w:sz w:val="16"/>
                <w:szCs w:val="16"/>
              </w:rPr>
            </w:pPr>
            <w:bookmarkStart w:id="316" w:name="OLE_LINK56"/>
            <w:r w:rsidRPr="003628A1">
              <w:rPr>
                <w:sz w:val="16"/>
                <w:szCs w:val="16"/>
              </w:rPr>
              <w:t>Demand</w:t>
            </w:r>
            <w:r>
              <w:rPr>
                <w:sz w:val="16"/>
                <w:szCs w:val="16"/>
              </w:rPr>
              <w:t xml:space="preserve"> </w:t>
            </w:r>
            <w:r w:rsidRPr="003628A1">
              <w:rPr>
                <w:sz w:val="16"/>
                <w:szCs w:val="16"/>
              </w:rPr>
              <w:t>Response</w:t>
            </w:r>
            <w:r>
              <w:rPr>
                <w:sz w:val="16"/>
                <w:szCs w:val="16"/>
              </w:rPr>
              <w:t xml:space="preserve"> </w:t>
            </w:r>
            <w:r w:rsidRPr="003628A1">
              <w:rPr>
                <w:sz w:val="16"/>
                <w:szCs w:val="16"/>
              </w:rPr>
              <w:t>3</w:t>
            </w:r>
            <w:r>
              <w:rPr>
                <w:sz w:val="16"/>
                <w:szCs w:val="16"/>
              </w:rPr>
              <w:t xml:space="preserve"> </w:t>
            </w:r>
            <w:r w:rsidRPr="003628A1">
              <w:rPr>
                <w:sz w:val="16"/>
                <w:szCs w:val="16"/>
              </w:rPr>
              <w:t>Utilization</w:t>
            </w:r>
            <w:r>
              <w:rPr>
                <w:sz w:val="16"/>
                <w:szCs w:val="16"/>
              </w:rPr>
              <w:t xml:space="preserve"> </w:t>
            </w:r>
            <w:r w:rsidRPr="003628A1">
              <w:rPr>
                <w:sz w:val="16"/>
                <w:szCs w:val="16"/>
              </w:rPr>
              <w:t>Set-Off</w:t>
            </w:r>
            <w:r>
              <w:rPr>
                <w:sz w:val="16"/>
                <w:szCs w:val="16"/>
              </w:rPr>
              <w:t xml:space="preserve"> </w:t>
            </w:r>
            <w:r w:rsidRPr="003628A1">
              <w:rPr>
                <w:sz w:val="16"/>
                <w:szCs w:val="16"/>
              </w:rPr>
              <w:t>Balancing</w:t>
            </w:r>
            <w:r>
              <w:rPr>
                <w:sz w:val="16"/>
                <w:szCs w:val="16"/>
              </w:rPr>
              <w:t xml:space="preserve"> </w:t>
            </w:r>
            <w:r w:rsidRPr="003628A1">
              <w:rPr>
                <w:sz w:val="16"/>
                <w:szCs w:val="16"/>
              </w:rPr>
              <w:t>Amount</w:t>
            </w:r>
            <w:bookmarkEnd w:id="316"/>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1CFB8E19"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7987160B"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4E659058" w14:textId="0443BB43" w:rsidR="00263068" w:rsidRPr="003628A1" w:rsidRDefault="00263068" w:rsidP="00263068">
            <w:pPr>
              <w:pStyle w:val="TableBody"/>
              <w:rPr>
                <w:rFonts w:ascii="Symbol" w:hAnsi="Symbol"/>
                <w:szCs w:val="22"/>
              </w:rPr>
            </w:pPr>
            <w:r w:rsidRPr="003628A1">
              <w:rPr>
                <w:b/>
                <w:szCs w:val="22"/>
              </w:rPr>
              <w:t>**</w:t>
            </w:r>
            <w:r w:rsidRPr="003628A1">
              <w:rPr>
                <w:b/>
                <w:szCs w:val="22"/>
                <w:u w:val="single"/>
              </w:rPr>
              <w:t>CALCULATIONS</w:t>
            </w:r>
            <w:r>
              <w:rPr>
                <w:b/>
                <w:szCs w:val="22"/>
                <w:u w:val="single"/>
              </w:rPr>
              <w:t xml:space="preserve"> </w:t>
            </w:r>
            <w:r w:rsidRPr="003628A1">
              <w:rPr>
                <w:b/>
                <w:szCs w:val="22"/>
                <w:u w:val="single"/>
              </w:rPr>
              <w:t>FOR</w:t>
            </w:r>
            <w:r>
              <w:rPr>
                <w:b/>
                <w:szCs w:val="22"/>
                <w:u w:val="single"/>
              </w:rPr>
              <w:t xml:space="preserve"> </w:t>
            </w:r>
            <w:r w:rsidRPr="003628A1">
              <w:rPr>
                <w:b/>
                <w:i/>
                <w:szCs w:val="22"/>
                <w:u w:val="single"/>
              </w:rPr>
              <w:t>CHARGE</w:t>
            </w:r>
            <w:r>
              <w:rPr>
                <w:b/>
                <w:i/>
                <w:szCs w:val="22"/>
                <w:u w:val="single"/>
              </w:rPr>
              <w:t xml:space="preserve"> </w:t>
            </w:r>
            <w:r w:rsidRPr="003628A1">
              <w:rPr>
                <w:b/>
                <w:i/>
                <w:szCs w:val="22"/>
                <w:u w:val="single"/>
              </w:rPr>
              <w:t>TYPE</w:t>
            </w:r>
            <w:r>
              <w:rPr>
                <w:b/>
                <w:szCs w:val="22"/>
                <w:u w:val="single"/>
              </w:rPr>
              <w:t xml:space="preserve"> </w:t>
            </w:r>
            <w:r w:rsidRPr="003628A1">
              <w:rPr>
                <w:b/>
                <w:szCs w:val="22"/>
                <w:u w:val="single"/>
              </w:rPr>
              <w:t>1394</w:t>
            </w:r>
            <w:r>
              <w:rPr>
                <w:b/>
                <w:szCs w:val="22"/>
                <w:u w:val="single"/>
              </w:rPr>
              <w:t xml:space="preserve"> </w:t>
            </w:r>
            <w:r w:rsidRPr="003628A1">
              <w:rPr>
                <w:b/>
                <w:szCs w:val="22"/>
                <w:u w:val="single"/>
              </w:rPr>
              <w:t>ENDED</w:t>
            </w:r>
            <w:r>
              <w:rPr>
                <w:b/>
                <w:szCs w:val="22"/>
                <w:u w:val="single"/>
              </w:rPr>
              <w:t xml:space="preserve"> </w:t>
            </w:r>
            <w:r w:rsidRPr="003628A1">
              <w:rPr>
                <w:b/>
                <w:szCs w:val="22"/>
                <w:u w:val="single"/>
              </w:rPr>
              <w:t>ON</w:t>
            </w:r>
            <w:r>
              <w:rPr>
                <w:b/>
                <w:szCs w:val="22"/>
                <w:u w:val="single"/>
              </w:rPr>
              <w:t xml:space="preserve"> </w:t>
            </w:r>
            <w:r w:rsidRPr="003628A1">
              <w:rPr>
                <w:b/>
                <w:szCs w:val="22"/>
                <w:u w:val="single"/>
              </w:rPr>
              <w:t>APRIL</w:t>
            </w:r>
            <w:r>
              <w:rPr>
                <w:b/>
                <w:szCs w:val="22"/>
                <w:u w:val="single"/>
              </w:rPr>
              <w:t xml:space="preserve"> </w:t>
            </w:r>
            <w:r w:rsidRPr="003628A1">
              <w:rPr>
                <w:b/>
                <w:szCs w:val="22"/>
                <w:u w:val="single"/>
              </w:rPr>
              <w:t>30,</w:t>
            </w:r>
            <w:r>
              <w:rPr>
                <w:b/>
                <w:szCs w:val="22"/>
                <w:u w:val="single"/>
              </w:rPr>
              <w:t xml:space="preserve"> </w:t>
            </w:r>
            <w:r w:rsidRPr="003628A1">
              <w:rPr>
                <w:b/>
                <w:szCs w:val="22"/>
                <w:u w:val="single"/>
              </w:rPr>
              <w:t>2015.</w:t>
            </w:r>
          </w:p>
          <w:p w14:paraId="480B42A2" w14:textId="2214A297" w:rsidR="00263068" w:rsidRPr="003628A1" w:rsidRDefault="00277BC3" w:rsidP="00263068">
            <w:pPr>
              <w:pStyle w:val="TableBody"/>
              <w:spacing w:before="240"/>
              <w:rPr>
                <w:szCs w:val="22"/>
                <w:vertAlign w:val="subscript"/>
              </w:rPr>
            </w:pPr>
            <m:oMathPara>
              <m:oMath>
                <m:sSub>
                  <m:sSubPr>
                    <m:ctrlPr>
                      <w:rPr>
                        <w:rFonts w:ascii="Cambria Math" w:hAnsi="Cambria Math"/>
                        <w:i/>
                      </w:rPr>
                    </m:ctrlPr>
                  </m:sSubPr>
                  <m:e>
                    <m:r>
                      <w:rPr>
                        <w:rFonts w:ascii="Cambria Math"/>
                      </w:rPr>
                      <m:t>Σ</m:t>
                    </m:r>
                  </m:e>
                  <m:sub>
                    <m:r>
                      <w:rPr>
                        <w:rFonts w:ascii="Cambria Math"/>
                      </w:rPr>
                      <m:t>K</m:t>
                    </m:r>
                  </m:sub>
                </m:sSub>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k,1344</m:t>
                    </m:r>
                  </m:sub>
                </m:sSub>
              </m:oMath>
            </m:oMathPara>
          </w:p>
          <w:p w14:paraId="730816A4" w14:textId="4FD4241B" w:rsidR="00263068" w:rsidRPr="003628A1" w:rsidRDefault="00263068" w:rsidP="00263068">
            <w:pPr>
              <w:pStyle w:val="TableBody"/>
              <w:rPr>
                <w:szCs w:val="22"/>
              </w:rPr>
            </w:pPr>
            <w:r w:rsidRPr="003628A1">
              <w:rPr>
                <w:szCs w:val="22"/>
              </w:rPr>
              <w:t>Where</w:t>
            </w:r>
            <w:r>
              <w:rPr>
                <w:szCs w:val="22"/>
              </w:rPr>
              <w:t xml:space="preserve"> </w:t>
            </w:r>
            <w:r w:rsidRPr="003628A1">
              <w:rPr>
                <w:szCs w:val="22"/>
              </w:rPr>
              <w:t>‘K’</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szCs w:val="22"/>
              </w:rPr>
              <w:t>DR3</w:t>
            </w:r>
            <w:r>
              <w:rPr>
                <w:i/>
                <w:szCs w:val="22"/>
              </w:rPr>
              <w:t xml:space="preserve"> </w:t>
            </w:r>
            <w:r w:rsidRPr="003628A1">
              <w:rPr>
                <w:szCs w:val="22"/>
              </w:rPr>
              <w:t>participants</w:t>
            </w:r>
            <w:r>
              <w:rPr>
                <w:szCs w:val="22"/>
              </w:rPr>
              <w:t xml:space="preserve"> </w:t>
            </w:r>
            <w:r w:rsidRPr="003628A1">
              <w:rPr>
                <w:szCs w:val="22"/>
              </w:rPr>
              <w:t>‘k’.</w:t>
            </w:r>
          </w:p>
          <w:p w14:paraId="185990F5" w14:textId="11057FFE" w:rsidR="00263068" w:rsidRPr="003628A1" w:rsidRDefault="00263068" w:rsidP="00263068">
            <w:pPr>
              <w:pStyle w:val="TableBody"/>
              <w:rPr>
                <w:szCs w:val="22"/>
              </w:rPr>
            </w:pPr>
            <w:r w:rsidRPr="003628A1">
              <w:rPr>
                <w:szCs w:val="22"/>
              </w:rPr>
              <w:t>Where</w:t>
            </w:r>
            <w:r>
              <w:rPr>
                <w:szCs w:val="22"/>
              </w:rPr>
              <w:t xml:space="preserve"> </w:t>
            </w:r>
            <w:r w:rsidRPr="003628A1">
              <w:rPr>
                <w:szCs w:val="22"/>
              </w:rPr>
              <w:t>TD</w:t>
            </w:r>
            <w:r w:rsidRPr="003628A1">
              <w:rPr>
                <w:szCs w:val="22"/>
                <w:vertAlign w:val="subscript"/>
              </w:rPr>
              <w:t>k,1344</w:t>
            </w:r>
            <w:r>
              <w:rPr>
                <w:szCs w:val="22"/>
                <w:vertAlign w:val="subscript"/>
              </w:rPr>
              <w:t xml:space="preserve"> </w:t>
            </w:r>
            <w:r w:rsidRPr="003628A1">
              <w:rPr>
                <w:szCs w:val="22"/>
              </w:rPr>
              <w:t>is</w:t>
            </w:r>
            <w:r>
              <w:rPr>
                <w:szCs w:val="22"/>
              </w:rPr>
              <w:t xml:space="preserve"> </w:t>
            </w:r>
            <w:r w:rsidRPr="003628A1">
              <w:rPr>
                <w:szCs w:val="22"/>
              </w:rPr>
              <w:t>the</w:t>
            </w:r>
            <w:r>
              <w:rPr>
                <w:szCs w:val="22"/>
              </w:rPr>
              <w:t xml:space="preserve"> </w:t>
            </w:r>
            <w:r w:rsidRPr="003628A1">
              <w:rPr>
                <w:i/>
                <w:szCs w:val="22"/>
              </w:rPr>
              <w:t>settlement</w:t>
            </w:r>
            <w:r>
              <w:rPr>
                <w:i/>
                <w:szCs w:val="22"/>
              </w:rPr>
              <w:t xml:space="preserve"> </w:t>
            </w:r>
            <w:r w:rsidRPr="003628A1">
              <w:rPr>
                <w:i/>
                <w:szCs w:val="22"/>
              </w:rPr>
              <w:t>amount</w:t>
            </w:r>
            <w:r>
              <w:rPr>
                <w:szCs w:val="22"/>
              </w:rPr>
              <w:t xml:space="preserve"> </w:t>
            </w:r>
            <w:r w:rsidRPr="003628A1">
              <w:rPr>
                <w:szCs w:val="22"/>
              </w:rPr>
              <w:t>of</w:t>
            </w:r>
            <w:r>
              <w:rPr>
                <w:szCs w:val="22"/>
              </w:rPr>
              <w:t xml:space="preserve"> </w:t>
            </w:r>
            <w:r w:rsidRPr="003628A1">
              <w:rPr>
                <w:i/>
                <w:szCs w:val="22"/>
              </w:rPr>
              <w:t>charge</w:t>
            </w:r>
            <w:r>
              <w:rPr>
                <w:i/>
                <w:szCs w:val="22"/>
              </w:rPr>
              <w:t xml:space="preserve"> </w:t>
            </w:r>
            <w:r w:rsidRPr="003628A1">
              <w:rPr>
                <w:i/>
                <w:szCs w:val="22"/>
              </w:rPr>
              <w:t>type</w:t>
            </w:r>
            <w:r>
              <w:rPr>
                <w:i/>
                <w:szCs w:val="22"/>
              </w:rPr>
              <w:t xml:space="preserve"> </w:t>
            </w:r>
            <w:r w:rsidRPr="003628A1">
              <w:rPr>
                <w:szCs w:val="22"/>
              </w:rPr>
              <w:t>1344</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month</w:t>
            </w:r>
            <w:r>
              <w:rPr>
                <w:szCs w:val="22"/>
              </w:rPr>
              <w:t xml:space="preserve"> </w:t>
            </w:r>
            <w:r w:rsidRPr="003628A1">
              <w:rPr>
                <w:szCs w:val="22"/>
              </w:rPr>
              <w:t>for</w:t>
            </w:r>
            <w:r>
              <w:rPr>
                <w:szCs w:val="22"/>
              </w:rPr>
              <w:t xml:space="preserve"> </w:t>
            </w:r>
            <w:r w:rsidRPr="003628A1">
              <w:rPr>
                <w:szCs w:val="22"/>
              </w:rPr>
              <w:t>DR3</w:t>
            </w:r>
            <w:r>
              <w:rPr>
                <w:szCs w:val="22"/>
              </w:rPr>
              <w:t xml:space="preserve"> </w:t>
            </w:r>
            <w:r w:rsidRPr="003628A1">
              <w:rPr>
                <w:szCs w:val="22"/>
              </w:rPr>
              <w:t>participant</w:t>
            </w:r>
            <w:r>
              <w:rPr>
                <w:szCs w:val="22"/>
              </w:rPr>
              <w:t xml:space="preserve"> </w:t>
            </w:r>
            <w:r w:rsidRPr="003628A1">
              <w:rPr>
                <w:szCs w:val="22"/>
              </w:rPr>
              <w:t>‘k’.</w:t>
            </w:r>
          </w:p>
          <w:p w14:paraId="3F1AD8C0" w14:textId="77777777" w:rsidR="00263068" w:rsidRPr="003628A1" w:rsidRDefault="00263068" w:rsidP="00263068">
            <w:pPr>
              <w:pStyle w:val="TableBody"/>
              <w:rPr>
                <w:rFonts w:ascii="Symbol" w:hAnsi="Symbol"/>
                <w:szCs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03FA1E1D" w14:textId="77777777" w:rsidR="00263068" w:rsidRPr="003628A1" w:rsidRDefault="00263068" w:rsidP="00263068">
            <w:pPr>
              <w:pStyle w:val="TableBody"/>
              <w:jc w:val="center"/>
              <w:rPr>
                <w:sz w:val="16"/>
                <w:szCs w:val="16"/>
              </w:rPr>
            </w:pPr>
            <w:r w:rsidRPr="003628A1">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D61E247" w14:textId="31B47007"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1F3289EC" w14:textId="77777777" w:rsidR="00263068" w:rsidRPr="003628A1" w:rsidRDefault="00263068" w:rsidP="00263068">
            <w:pPr>
              <w:pStyle w:val="TableBody"/>
              <w:jc w:val="center"/>
              <w:rPr>
                <w:snapToGrid w:val="0"/>
                <w:sz w:val="16"/>
                <w:szCs w:val="16"/>
              </w:rPr>
            </w:pPr>
            <w:r w:rsidRPr="003628A1">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70E1EB30"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6088314"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F996CCF" w14:textId="77777777" w:rsidR="00263068" w:rsidRPr="003628A1" w:rsidRDefault="00263068" w:rsidP="00263068">
            <w:pPr>
              <w:pStyle w:val="TableBody"/>
              <w:jc w:val="center"/>
              <w:rPr>
                <w:i/>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2BF0132C"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341C4DE3"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CE4BB35" w14:textId="2514E99C" w:rsidR="00263068" w:rsidRPr="003628A1" w:rsidRDefault="00263068" w:rsidP="00263068">
            <w:pPr>
              <w:pStyle w:val="TableBody"/>
              <w:rPr>
                <w:i/>
                <w:sz w:val="16"/>
                <w:szCs w:val="16"/>
              </w:rPr>
            </w:pPr>
            <w:r w:rsidRPr="003628A1">
              <w:rPr>
                <w:sz w:val="16"/>
                <w:szCs w:val="16"/>
              </w:rPr>
              <w:t>Former</w:t>
            </w:r>
            <w:r>
              <w:rPr>
                <w:i/>
                <w:sz w:val="16"/>
                <w:szCs w:val="16"/>
              </w:rPr>
              <w:t xml:space="preserve"> </w:t>
            </w:r>
            <w:r w:rsidRPr="003628A1">
              <w:rPr>
                <w:i/>
                <w:sz w:val="16"/>
                <w:szCs w:val="16"/>
              </w:rPr>
              <w:t>OPA</w:t>
            </w:r>
            <w:r>
              <w:rPr>
                <w:sz w:val="16"/>
                <w:szCs w:val="16"/>
              </w:rPr>
              <w:t xml:space="preserve"> </w:t>
            </w:r>
            <w:r w:rsidRPr="003628A1">
              <w:rPr>
                <w:sz w:val="16"/>
                <w:szCs w:val="16"/>
              </w:rPr>
              <w:t>DR3</w:t>
            </w:r>
            <w:r>
              <w:rPr>
                <w:sz w:val="16"/>
                <w:szCs w:val="16"/>
              </w:rPr>
              <w:t xml:space="preserve"> </w:t>
            </w:r>
            <w:r w:rsidRPr="003628A1">
              <w:rPr>
                <w:sz w:val="16"/>
                <w:szCs w:val="16"/>
              </w:rPr>
              <w:t>Contract.</w:t>
            </w:r>
            <w:r>
              <w:rPr>
                <w:sz w:val="16"/>
                <w:szCs w:val="16"/>
              </w:rPr>
              <w:t xml:space="preserve"> </w:t>
            </w:r>
            <w:r w:rsidRPr="003628A1">
              <w:rPr>
                <w:sz w:val="16"/>
                <w:szCs w:val="16"/>
              </w:rPr>
              <w:t>The</w:t>
            </w:r>
            <w:r>
              <w:rPr>
                <w:sz w:val="16"/>
                <w:szCs w:val="16"/>
              </w:rPr>
              <w:t xml:space="preserve"> </w:t>
            </w:r>
            <w:r w:rsidRPr="003628A1">
              <w:rPr>
                <w:sz w:val="16"/>
                <w:szCs w:val="16"/>
              </w:rPr>
              <w:t>DR3</w:t>
            </w:r>
            <w:r>
              <w:rPr>
                <w:sz w:val="16"/>
                <w:szCs w:val="16"/>
              </w:rPr>
              <w:t xml:space="preserve"> </w:t>
            </w:r>
            <w:r w:rsidRPr="003628A1">
              <w:rPr>
                <w:sz w:val="16"/>
                <w:szCs w:val="16"/>
              </w:rPr>
              <w:t>program</w:t>
            </w:r>
            <w:r>
              <w:rPr>
                <w:sz w:val="16"/>
                <w:szCs w:val="16"/>
              </w:rPr>
              <w:t xml:space="preserve"> </w:t>
            </w:r>
            <w:r w:rsidRPr="003628A1">
              <w:rPr>
                <w:sz w:val="16"/>
                <w:szCs w:val="16"/>
              </w:rPr>
              <w:t>was</w:t>
            </w:r>
            <w:r>
              <w:rPr>
                <w:sz w:val="16"/>
                <w:szCs w:val="16"/>
              </w:rPr>
              <w:t xml:space="preserve"> </w:t>
            </w:r>
            <w:r w:rsidRPr="003628A1">
              <w:rPr>
                <w:sz w:val="16"/>
                <w:szCs w:val="16"/>
              </w:rPr>
              <w:t>last</w:t>
            </w:r>
            <w:r>
              <w:rPr>
                <w:sz w:val="16"/>
                <w:szCs w:val="16"/>
              </w:rPr>
              <w:t xml:space="preserve"> </w:t>
            </w:r>
            <w:r w:rsidRPr="003628A1">
              <w:rPr>
                <w:sz w:val="16"/>
                <w:szCs w:val="16"/>
              </w:rPr>
              <w:t>settled</w:t>
            </w:r>
            <w:r>
              <w:rPr>
                <w:sz w:val="16"/>
                <w:szCs w:val="16"/>
              </w:rPr>
              <w:t xml:space="preserve"> </w:t>
            </w:r>
            <w:r w:rsidRPr="003628A1">
              <w:rPr>
                <w:sz w:val="16"/>
                <w:szCs w:val="16"/>
              </w:rPr>
              <w:t>on</w:t>
            </w:r>
            <w:r>
              <w:rPr>
                <w:sz w:val="16"/>
                <w:szCs w:val="16"/>
              </w:rPr>
              <w:t xml:space="preserve"> </w:t>
            </w:r>
            <w:r w:rsidRPr="003628A1">
              <w:rPr>
                <w:sz w:val="16"/>
                <w:szCs w:val="16"/>
              </w:rPr>
              <w:t>the</w:t>
            </w:r>
            <w:r>
              <w:rPr>
                <w:sz w:val="16"/>
                <w:szCs w:val="16"/>
              </w:rPr>
              <w:t xml:space="preserve"> </w:t>
            </w:r>
            <w:r w:rsidRPr="003628A1">
              <w:rPr>
                <w:sz w:val="16"/>
                <w:szCs w:val="16"/>
              </w:rPr>
              <w:t>April</w:t>
            </w:r>
            <w:r>
              <w:rPr>
                <w:sz w:val="16"/>
                <w:szCs w:val="16"/>
              </w:rPr>
              <w:t xml:space="preserve"> </w:t>
            </w:r>
            <w:r w:rsidRPr="003628A1">
              <w:rPr>
                <w:sz w:val="16"/>
                <w:szCs w:val="16"/>
              </w:rPr>
              <w:t>2015</w:t>
            </w:r>
            <w:r>
              <w:rPr>
                <w:sz w:val="16"/>
                <w:szCs w:val="16"/>
              </w:rPr>
              <w:t xml:space="preserve"> </w:t>
            </w:r>
            <w:r w:rsidRPr="003628A1">
              <w:rPr>
                <w:sz w:val="16"/>
                <w:szCs w:val="16"/>
              </w:rPr>
              <w:lastRenderedPageBreak/>
              <w:t>settlement</w:t>
            </w:r>
            <w:r>
              <w:rPr>
                <w:sz w:val="16"/>
                <w:szCs w:val="16"/>
              </w:rPr>
              <w:t xml:space="preserve"> </w:t>
            </w:r>
            <w:r w:rsidRPr="003628A1">
              <w:rPr>
                <w:sz w:val="16"/>
                <w:szCs w:val="16"/>
              </w:rPr>
              <w:t>statements</w:t>
            </w:r>
            <w:r>
              <w:rPr>
                <w:sz w:val="16"/>
                <w:szCs w:val="16"/>
              </w:rPr>
              <w:t xml:space="preserve"> </w:t>
            </w:r>
            <w:r w:rsidRPr="003628A1">
              <w:rPr>
                <w:sz w:val="16"/>
                <w:szCs w:val="16"/>
              </w:rPr>
              <w:t>and</w:t>
            </w:r>
            <w:r>
              <w:rPr>
                <w:sz w:val="16"/>
                <w:szCs w:val="16"/>
              </w:rPr>
              <w:t xml:space="preserve"> </w:t>
            </w:r>
            <w:r w:rsidRPr="003628A1">
              <w:rPr>
                <w:sz w:val="16"/>
                <w:szCs w:val="16"/>
              </w:rPr>
              <w:t>invoice.</w:t>
            </w:r>
          </w:p>
        </w:tc>
      </w:tr>
      <w:tr w:rsidR="00263068" w:rsidRPr="003628A1" w14:paraId="02EFFB4D"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3883121E" w14:textId="77777777" w:rsidR="00263068" w:rsidRPr="003628A1" w:rsidRDefault="00263068" w:rsidP="00263068">
            <w:pPr>
              <w:pStyle w:val="TableBody"/>
              <w:jc w:val="center"/>
              <w:rPr>
                <w:sz w:val="16"/>
                <w:szCs w:val="16"/>
              </w:rPr>
            </w:pPr>
            <w:r w:rsidRPr="003628A1">
              <w:rPr>
                <w:sz w:val="16"/>
                <w:szCs w:val="16"/>
              </w:rPr>
              <w:lastRenderedPageBreak/>
              <w:t>1395</w:t>
            </w:r>
          </w:p>
        </w:tc>
        <w:tc>
          <w:tcPr>
            <w:tcW w:w="1305" w:type="dxa"/>
            <w:tcBorders>
              <w:top w:val="single" w:sz="4" w:space="0" w:color="auto"/>
              <w:left w:val="single" w:sz="4" w:space="0" w:color="auto"/>
              <w:bottom w:val="single" w:sz="4" w:space="0" w:color="auto"/>
              <w:right w:val="single" w:sz="4" w:space="0" w:color="auto"/>
            </w:tcBorders>
            <w:vAlign w:val="center"/>
          </w:tcPr>
          <w:p w14:paraId="175AE417" w14:textId="70346CAC" w:rsidR="00263068" w:rsidRPr="003628A1" w:rsidRDefault="00263068" w:rsidP="00263068">
            <w:pPr>
              <w:pStyle w:val="TableBody"/>
              <w:rPr>
                <w:sz w:val="16"/>
                <w:szCs w:val="16"/>
              </w:rPr>
            </w:pPr>
            <w:r w:rsidRPr="003628A1">
              <w:rPr>
                <w:sz w:val="16"/>
                <w:szCs w:val="16"/>
              </w:rPr>
              <w:t>Demand</w:t>
            </w:r>
            <w:r>
              <w:rPr>
                <w:sz w:val="16"/>
                <w:szCs w:val="16"/>
              </w:rPr>
              <w:t xml:space="preserve"> </w:t>
            </w:r>
            <w:r w:rsidRPr="003628A1">
              <w:rPr>
                <w:sz w:val="16"/>
                <w:szCs w:val="16"/>
              </w:rPr>
              <w:t>Response</w:t>
            </w:r>
            <w:r>
              <w:rPr>
                <w:sz w:val="16"/>
                <w:szCs w:val="16"/>
              </w:rPr>
              <w:t xml:space="preserve"> </w:t>
            </w:r>
            <w:r w:rsidRPr="003628A1">
              <w:rPr>
                <w:sz w:val="16"/>
                <w:szCs w:val="16"/>
              </w:rPr>
              <w:t>3</w:t>
            </w:r>
            <w:r>
              <w:rPr>
                <w:sz w:val="16"/>
                <w:szCs w:val="16"/>
              </w:rPr>
              <w:t xml:space="preserve"> </w:t>
            </w:r>
            <w:r w:rsidRPr="003628A1">
              <w:rPr>
                <w:sz w:val="16"/>
                <w:szCs w:val="16"/>
              </w:rPr>
              <w:t>Planned</w:t>
            </w:r>
            <w:r>
              <w:rPr>
                <w:sz w:val="16"/>
                <w:szCs w:val="16"/>
              </w:rPr>
              <w:t xml:space="preserve"> </w:t>
            </w:r>
            <w:r w:rsidRPr="003628A1">
              <w:rPr>
                <w:sz w:val="16"/>
                <w:szCs w:val="16"/>
              </w:rPr>
              <w:t>Non-Event</w:t>
            </w:r>
            <w:r>
              <w:rPr>
                <w:sz w:val="16"/>
                <w:szCs w:val="16"/>
              </w:rPr>
              <w:t xml:space="preserve"> </w:t>
            </w:r>
            <w:r w:rsidRPr="003628A1">
              <w:rPr>
                <w:sz w:val="16"/>
                <w:szCs w:val="16"/>
              </w:rPr>
              <w:t>Set-Off</w:t>
            </w:r>
            <w:r>
              <w:rPr>
                <w:sz w:val="16"/>
                <w:szCs w:val="16"/>
              </w:rPr>
              <w:t xml:space="preserve"> </w:t>
            </w:r>
            <w:r w:rsidRPr="003628A1">
              <w:rPr>
                <w:sz w:val="16"/>
                <w:szCs w:val="16"/>
              </w:rPr>
              <w:t>Balancing</w:t>
            </w:r>
            <w:r>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14ECFC02"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628C8E4C"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453BF4F1" w14:textId="721039F7" w:rsidR="00263068" w:rsidRPr="003628A1" w:rsidRDefault="00263068" w:rsidP="00263068">
            <w:pPr>
              <w:pStyle w:val="TableBody"/>
              <w:rPr>
                <w:rFonts w:ascii="Symbol" w:hAnsi="Symbol"/>
                <w:szCs w:val="22"/>
              </w:rPr>
            </w:pPr>
            <w:r w:rsidRPr="003628A1">
              <w:rPr>
                <w:b/>
                <w:szCs w:val="22"/>
              </w:rPr>
              <w:t>**</w:t>
            </w:r>
            <w:r w:rsidRPr="003628A1">
              <w:rPr>
                <w:b/>
                <w:szCs w:val="22"/>
                <w:u w:val="single"/>
              </w:rPr>
              <w:t>CALCULATIONS</w:t>
            </w:r>
            <w:r>
              <w:rPr>
                <w:b/>
                <w:szCs w:val="22"/>
                <w:u w:val="single"/>
              </w:rPr>
              <w:t xml:space="preserve"> </w:t>
            </w:r>
            <w:r w:rsidRPr="003628A1">
              <w:rPr>
                <w:b/>
                <w:szCs w:val="22"/>
                <w:u w:val="single"/>
              </w:rPr>
              <w:t>FOR</w:t>
            </w:r>
            <w:r>
              <w:rPr>
                <w:b/>
                <w:szCs w:val="22"/>
                <w:u w:val="single"/>
              </w:rPr>
              <w:t xml:space="preserve"> </w:t>
            </w:r>
            <w:r w:rsidRPr="003628A1">
              <w:rPr>
                <w:b/>
                <w:i/>
                <w:szCs w:val="22"/>
                <w:u w:val="single"/>
              </w:rPr>
              <w:t>CHARGE</w:t>
            </w:r>
            <w:r>
              <w:rPr>
                <w:b/>
                <w:i/>
                <w:szCs w:val="22"/>
                <w:u w:val="single"/>
              </w:rPr>
              <w:t xml:space="preserve"> </w:t>
            </w:r>
            <w:r w:rsidRPr="003628A1">
              <w:rPr>
                <w:b/>
                <w:i/>
                <w:szCs w:val="22"/>
                <w:u w:val="single"/>
              </w:rPr>
              <w:t>TYPE</w:t>
            </w:r>
            <w:r>
              <w:rPr>
                <w:b/>
                <w:szCs w:val="22"/>
                <w:u w:val="single"/>
              </w:rPr>
              <w:t xml:space="preserve"> </w:t>
            </w:r>
            <w:r w:rsidRPr="003628A1">
              <w:rPr>
                <w:b/>
                <w:szCs w:val="22"/>
                <w:u w:val="single"/>
              </w:rPr>
              <w:t>1395</w:t>
            </w:r>
            <w:r>
              <w:rPr>
                <w:b/>
                <w:szCs w:val="22"/>
                <w:u w:val="single"/>
              </w:rPr>
              <w:t xml:space="preserve"> </w:t>
            </w:r>
            <w:r w:rsidRPr="003628A1">
              <w:rPr>
                <w:b/>
                <w:szCs w:val="22"/>
                <w:u w:val="single"/>
              </w:rPr>
              <w:t>ENDED</w:t>
            </w:r>
            <w:r>
              <w:rPr>
                <w:b/>
                <w:szCs w:val="22"/>
                <w:u w:val="single"/>
              </w:rPr>
              <w:t xml:space="preserve"> </w:t>
            </w:r>
            <w:r w:rsidRPr="003628A1">
              <w:rPr>
                <w:b/>
                <w:szCs w:val="22"/>
                <w:u w:val="single"/>
              </w:rPr>
              <w:t>ON</w:t>
            </w:r>
            <w:r>
              <w:rPr>
                <w:b/>
                <w:szCs w:val="22"/>
                <w:u w:val="single"/>
              </w:rPr>
              <w:t xml:space="preserve"> </w:t>
            </w:r>
            <w:r w:rsidRPr="003628A1">
              <w:rPr>
                <w:b/>
                <w:szCs w:val="22"/>
                <w:u w:val="single"/>
              </w:rPr>
              <w:t>APRIL</w:t>
            </w:r>
            <w:r>
              <w:rPr>
                <w:b/>
                <w:szCs w:val="22"/>
                <w:u w:val="single"/>
              </w:rPr>
              <w:t xml:space="preserve"> </w:t>
            </w:r>
            <w:r w:rsidRPr="003628A1">
              <w:rPr>
                <w:b/>
                <w:szCs w:val="22"/>
                <w:u w:val="single"/>
              </w:rPr>
              <w:t>30,</w:t>
            </w:r>
            <w:r>
              <w:rPr>
                <w:b/>
                <w:szCs w:val="22"/>
                <w:u w:val="single"/>
              </w:rPr>
              <w:t xml:space="preserve"> </w:t>
            </w:r>
            <w:r w:rsidRPr="003628A1">
              <w:rPr>
                <w:b/>
                <w:szCs w:val="22"/>
                <w:u w:val="single"/>
              </w:rPr>
              <w:t>2015.</w:t>
            </w:r>
          </w:p>
          <w:p w14:paraId="6BA95E4A" w14:textId="333D7916" w:rsidR="00263068" w:rsidRPr="003628A1" w:rsidRDefault="00277BC3" w:rsidP="00263068">
            <w:pPr>
              <w:pStyle w:val="TableBody"/>
              <w:spacing w:before="240"/>
              <w:rPr>
                <w:szCs w:val="22"/>
                <w:vertAlign w:val="subscript"/>
              </w:rPr>
            </w:pPr>
            <m:oMathPara>
              <m:oMath>
                <m:sSub>
                  <m:sSubPr>
                    <m:ctrlPr>
                      <w:rPr>
                        <w:rFonts w:ascii="Cambria Math" w:hAnsi="Cambria Math"/>
                        <w:i/>
                      </w:rPr>
                    </m:ctrlPr>
                  </m:sSubPr>
                  <m:e>
                    <m:r>
                      <w:rPr>
                        <w:rFonts w:ascii="Cambria Math"/>
                      </w:rPr>
                      <m:t>Σ</m:t>
                    </m:r>
                  </m:e>
                  <m:sub>
                    <m:r>
                      <w:rPr>
                        <w:rFonts w:ascii="Cambria Math"/>
                      </w:rPr>
                      <m:t>K</m:t>
                    </m:r>
                  </m:sub>
                </m:sSub>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k,1345</m:t>
                    </m:r>
                  </m:sub>
                </m:sSub>
              </m:oMath>
            </m:oMathPara>
          </w:p>
          <w:p w14:paraId="5B933F7B" w14:textId="5904D17C" w:rsidR="00263068" w:rsidRPr="003628A1" w:rsidRDefault="00263068" w:rsidP="00263068">
            <w:pPr>
              <w:pStyle w:val="TableBody"/>
              <w:rPr>
                <w:szCs w:val="22"/>
              </w:rPr>
            </w:pPr>
            <w:r w:rsidRPr="003628A1">
              <w:rPr>
                <w:szCs w:val="22"/>
              </w:rPr>
              <w:t>Where</w:t>
            </w:r>
            <w:r>
              <w:rPr>
                <w:szCs w:val="22"/>
              </w:rPr>
              <w:t xml:space="preserve"> </w:t>
            </w:r>
            <w:r w:rsidRPr="003628A1">
              <w:rPr>
                <w:szCs w:val="22"/>
              </w:rPr>
              <w:t>‘K’</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szCs w:val="22"/>
              </w:rPr>
              <w:t>DR3</w:t>
            </w:r>
            <w:r>
              <w:rPr>
                <w:i/>
                <w:szCs w:val="22"/>
              </w:rPr>
              <w:t xml:space="preserve"> </w:t>
            </w:r>
            <w:r w:rsidRPr="003628A1">
              <w:rPr>
                <w:szCs w:val="22"/>
              </w:rPr>
              <w:t>participants</w:t>
            </w:r>
            <w:r>
              <w:rPr>
                <w:szCs w:val="22"/>
              </w:rPr>
              <w:t xml:space="preserve"> </w:t>
            </w:r>
            <w:r w:rsidRPr="003628A1">
              <w:rPr>
                <w:szCs w:val="22"/>
              </w:rPr>
              <w:t>‘k’.</w:t>
            </w:r>
          </w:p>
          <w:p w14:paraId="3AF7429A" w14:textId="27995C0E" w:rsidR="00263068" w:rsidRPr="003628A1" w:rsidRDefault="00263068" w:rsidP="00263068">
            <w:pPr>
              <w:pStyle w:val="TableBody"/>
              <w:rPr>
                <w:rFonts w:ascii="Symbol" w:hAnsi="Symbol"/>
                <w:szCs w:val="22"/>
              </w:rPr>
            </w:pPr>
            <w:r w:rsidRPr="003628A1">
              <w:rPr>
                <w:szCs w:val="22"/>
              </w:rPr>
              <w:t>Where</w:t>
            </w:r>
            <w:r>
              <w:rPr>
                <w:szCs w:val="22"/>
              </w:rPr>
              <w:t xml:space="preserve"> </w:t>
            </w:r>
            <w:r w:rsidRPr="003628A1">
              <w:rPr>
                <w:szCs w:val="22"/>
              </w:rPr>
              <w:t>TD</w:t>
            </w:r>
            <w:r w:rsidRPr="003628A1">
              <w:rPr>
                <w:szCs w:val="22"/>
                <w:vertAlign w:val="subscript"/>
              </w:rPr>
              <w:t>k,1345</w:t>
            </w:r>
            <w:r>
              <w:rPr>
                <w:szCs w:val="22"/>
                <w:vertAlign w:val="subscript"/>
              </w:rPr>
              <w:t xml:space="preserve"> </w:t>
            </w:r>
            <w:r w:rsidRPr="003628A1">
              <w:rPr>
                <w:szCs w:val="22"/>
              </w:rPr>
              <w:t>is</w:t>
            </w:r>
            <w:r>
              <w:rPr>
                <w:szCs w:val="22"/>
              </w:rPr>
              <w:t xml:space="preserve"> </w:t>
            </w:r>
            <w:r w:rsidRPr="003628A1">
              <w:rPr>
                <w:szCs w:val="22"/>
              </w:rPr>
              <w:t>the</w:t>
            </w:r>
            <w:r>
              <w:rPr>
                <w:szCs w:val="22"/>
              </w:rPr>
              <w:t xml:space="preserve"> </w:t>
            </w:r>
            <w:r w:rsidRPr="003628A1">
              <w:rPr>
                <w:i/>
                <w:szCs w:val="22"/>
              </w:rPr>
              <w:t>settlement</w:t>
            </w:r>
            <w:r>
              <w:rPr>
                <w:i/>
                <w:szCs w:val="22"/>
              </w:rPr>
              <w:t xml:space="preserve"> </w:t>
            </w:r>
            <w:r w:rsidRPr="003628A1">
              <w:rPr>
                <w:i/>
                <w:szCs w:val="22"/>
              </w:rPr>
              <w:t>amount</w:t>
            </w:r>
            <w:r>
              <w:rPr>
                <w:szCs w:val="22"/>
              </w:rPr>
              <w:t xml:space="preserve"> </w:t>
            </w:r>
            <w:r w:rsidRPr="003628A1">
              <w:rPr>
                <w:szCs w:val="22"/>
              </w:rPr>
              <w:t>of</w:t>
            </w:r>
            <w:r>
              <w:rPr>
                <w:szCs w:val="22"/>
              </w:rPr>
              <w:t xml:space="preserve"> </w:t>
            </w:r>
            <w:r w:rsidRPr="003628A1">
              <w:rPr>
                <w:i/>
                <w:szCs w:val="22"/>
              </w:rPr>
              <w:t>charge</w:t>
            </w:r>
            <w:r>
              <w:rPr>
                <w:i/>
                <w:szCs w:val="22"/>
              </w:rPr>
              <w:t xml:space="preserve"> </w:t>
            </w:r>
            <w:r w:rsidRPr="003628A1">
              <w:rPr>
                <w:i/>
                <w:szCs w:val="22"/>
              </w:rPr>
              <w:t>type</w:t>
            </w:r>
            <w:r>
              <w:rPr>
                <w:i/>
                <w:szCs w:val="22"/>
              </w:rPr>
              <w:t xml:space="preserve"> </w:t>
            </w:r>
            <w:r w:rsidRPr="003628A1">
              <w:rPr>
                <w:szCs w:val="22"/>
              </w:rPr>
              <w:t>1345</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month</w:t>
            </w:r>
            <w:r>
              <w:rPr>
                <w:szCs w:val="22"/>
              </w:rPr>
              <w:t xml:space="preserve"> </w:t>
            </w:r>
            <w:r w:rsidRPr="003628A1">
              <w:rPr>
                <w:szCs w:val="22"/>
              </w:rPr>
              <w:t>for</w:t>
            </w:r>
            <w:r>
              <w:rPr>
                <w:szCs w:val="22"/>
              </w:rPr>
              <w:t xml:space="preserve"> </w:t>
            </w:r>
            <w:r w:rsidRPr="003628A1">
              <w:rPr>
                <w:szCs w:val="22"/>
              </w:rPr>
              <w:t>DR3</w:t>
            </w:r>
            <w:r>
              <w:rPr>
                <w:szCs w:val="22"/>
              </w:rPr>
              <w:t xml:space="preserve"> </w:t>
            </w:r>
            <w:r w:rsidRPr="003628A1">
              <w:rPr>
                <w:szCs w:val="22"/>
              </w:rPr>
              <w:t>participant</w:t>
            </w:r>
            <w:r>
              <w:rPr>
                <w:szCs w:val="22"/>
              </w:rPr>
              <w:t xml:space="preserve"> </w:t>
            </w:r>
            <w:r w:rsidRPr="003628A1">
              <w:rPr>
                <w:szCs w:val="22"/>
              </w:rPr>
              <w:t>‘k’.</w:t>
            </w:r>
          </w:p>
        </w:tc>
        <w:tc>
          <w:tcPr>
            <w:tcW w:w="990" w:type="dxa"/>
            <w:tcBorders>
              <w:top w:val="single" w:sz="4" w:space="0" w:color="auto"/>
              <w:left w:val="single" w:sz="4" w:space="0" w:color="auto"/>
              <w:bottom w:val="single" w:sz="4" w:space="0" w:color="auto"/>
              <w:right w:val="single" w:sz="4" w:space="0" w:color="auto"/>
            </w:tcBorders>
            <w:vAlign w:val="center"/>
          </w:tcPr>
          <w:p w14:paraId="3AC2DD85"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0B90D68" w14:textId="1A868B4B"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364443AC" w14:textId="77777777" w:rsidR="00263068" w:rsidRPr="003628A1" w:rsidRDefault="00263068" w:rsidP="00263068">
            <w:pPr>
              <w:pStyle w:val="TableBody"/>
              <w:jc w:val="center"/>
              <w:rPr>
                <w:snapToGrid w:val="0"/>
                <w:sz w:val="16"/>
                <w:szCs w:val="16"/>
              </w:rPr>
            </w:pPr>
            <w:r w:rsidRPr="003628A1">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73E4DEBE"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E42273F"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AE8580E" w14:textId="77777777" w:rsidR="00263068" w:rsidRPr="003628A1" w:rsidRDefault="00263068" w:rsidP="00263068">
            <w:pPr>
              <w:pStyle w:val="TableBody"/>
              <w:jc w:val="center"/>
              <w:rPr>
                <w:i/>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7E86E574"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181D8137"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EF2C803" w14:textId="7F4F2EC2" w:rsidR="00263068" w:rsidRPr="003628A1" w:rsidRDefault="00263068" w:rsidP="00263068">
            <w:pPr>
              <w:pStyle w:val="TableBody"/>
              <w:rPr>
                <w:i/>
                <w:sz w:val="16"/>
                <w:szCs w:val="16"/>
              </w:rPr>
            </w:pPr>
            <w:r w:rsidRPr="003628A1">
              <w:rPr>
                <w:sz w:val="16"/>
                <w:szCs w:val="16"/>
              </w:rPr>
              <w:t>Former</w:t>
            </w:r>
            <w:r>
              <w:rPr>
                <w:i/>
                <w:sz w:val="16"/>
                <w:szCs w:val="16"/>
              </w:rPr>
              <w:t xml:space="preserve"> </w:t>
            </w:r>
            <w:r w:rsidRPr="003628A1">
              <w:rPr>
                <w:i/>
                <w:sz w:val="16"/>
                <w:szCs w:val="16"/>
              </w:rPr>
              <w:t>OPA</w:t>
            </w:r>
            <w:r>
              <w:rPr>
                <w:sz w:val="16"/>
                <w:szCs w:val="16"/>
              </w:rPr>
              <w:t xml:space="preserve"> </w:t>
            </w:r>
            <w:r w:rsidRPr="003628A1">
              <w:rPr>
                <w:sz w:val="16"/>
                <w:szCs w:val="16"/>
              </w:rPr>
              <w:t>DR3</w:t>
            </w:r>
            <w:r>
              <w:rPr>
                <w:sz w:val="16"/>
                <w:szCs w:val="16"/>
              </w:rPr>
              <w:t xml:space="preserve"> </w:t>
            </w:r>
            <w:r w:rsidRPr="003628A1">
              <w:rPr>
                <w:sz w:val="16"/>
                <w:szCs w:val="16"/>
              </w:rPr>
              <w:t>Contract.</w:t>
            </w:r>
            <w:r>
              <w:rPr>
                <w:sz w:val="16"/>
                <w:szCs w:val="16"/>
              </w:rPr>
              <w:t xml:space="preserve"> </w:t>
            </w:r>
            <w:r w:rsidRPr="003628A1">
              <w:rPr>
                <w:sz w:val="16"/>
                <w:szCs w:val="16"/>
              </w:rPr>
              <w:t>The</w:t>
            </w:r>
            <w:r>
              <w:rPr>
                <w:sz w:val="16"/>
                <w:szCs w:val="16"/>
              </w:rPr>
              <w:t xml:space="preserve"> </w:t>
            </w:r>
            <w:r w:rsidRPr="003628A1">
              <w:rPr>
                <w:sz w:val="16"/>
                <w:szCs w:val="16"/>
              </w:rPr>
              <w:t>DR3</w:t>
            </w:r>
            <w:r>
              <w:rPr>
                <w:sz w:val="16"/>
                <w:szCs w:val="16"/>
              </w:rPr>
              <w:t xml:space="preserve"> </w:t>
            </w:r>
            <w:r w:rsidRPr="003628A1">
              <w:rPr>
                <w:sz w:val="16"/>
                <w:szCs w:val="16"/>
              </w:rPr>
              <w:t>program</w:t>
            </w:r>
            <w:r>
              <w:rPr>
                <w:sz w:val="16"/>
                <w:szCs w:val="16"/>
              </w:rPr>
              <w:t xml:space="preserve"> </w:t>
            </w:r>
            <w:r w:rsidRPr="003628A1">
              <w:rPr>
                <w:sz w:val="16"/>
                <w:szCs w:val="16"/>
              </w:rPr>
              <w:t>was</w:t>
            </w:r>
            <w:r>
              <w:rPr>
                <w:sz w:val="16"/>
                <w:szCs w:val="16"/>
              </w:rPr>
              <w:t xml:space="preserve"> </w:t>
            </w:r>
            <w:r w:rsidRPr="003628A1">
              <w:rPr>
                <w:sz w:val="16"/>
                <w:szCs w:val="16"/>
              </w:rPr>
              <w:t>last</w:t>
            </w:r>
            <w:r>
              <w:rPr>
                <w:sz w:val="16"/>
                <w:szCs w:val="16"/>
              </w:rPr>
              <w:t xml:space="preserve"> </w:t>
            </w:r>
            <w:r w:rsidRPr="003628A1">
              <w:rPr>
                <w:sz w:val="16"/>
                <w:szCs w:val="16"/>
              </w:rPr>
              <w:t>settled</w:t>
            </w:r>
            <w:r>
              <w:rPr>
                <w:sz w:val="16"/>
                <w:szCs w:val="16"/>
              </w:rPr>
              <w:t xml:space="preserve"> </w:t>
            </w:r>
            <w:r w:rsidRPr="003628A1">
              <w:rPr>
                <w:sz w:val="16"/>
                <w:szCs w:val="16"/>
              </w:rPr>
              <w:t>on</w:t>
            </w:r>
            <w:r>
              <w:rPr>
                <w:sz w:val="16"/>
                <w:szCs w:val="16"/>
              </w:rPr>
              <w:t xml:space="preserve"> </w:t>
            </w:r>
            <w:r w:rsidRPr="003628A1">
              <w:rPr>
                <w:sz w:val="16"/>
                <w:szCs w:val="16"/>
              </w:rPr>
              <w:t>the</w:t>
            </w:r>
            <w:r>
              <w:rPr>
                <w:sz w:val="16"/>
                <w:szCs w:val="16"/>
              </w:rPr>
              <w:t xml:space="preserve"> </w:t>
            </w:r>
            <w:r w:rsidRPr="003628A1">
              <w:rPr>
                <w:sz w:val="16"/>
                <w:szCs w:val="16"/>
              </w:rPr>
              <w:t>April</w:t>
            </w:r>
            <w:r>
              <w:rPr>
                <w:sz w:val="16"/>
                <w:szCs w:val="16"/>
              </w:rPr>
              <w:t xml:space="preserve"> </w:t>
            </w:r>
            <w:r w:rsidRPr="003628A1">
              <w:rPr>
                <w:sz w:val="16"/>
                <w:szCs w:val="16"/>
              </w:rPr>
              <w:t>2015</w:t>
            </w:r>
            <w:r>
              <w:rPr>
                <w:sz w:val="16"/>
                <w:szCs w:val="16"/>
              </w:rPr>
              <w:t xml:space="preserve"> </w:t>
            </w:r>
            <w:r w:rsidRPr="003628A1">
              <w:rPr>
                <w:sz w:val="16"/>
                <w:szCs w:val="16"/>
              </w:rPr>
              <w:t>settlement</w:t>
            </w:r>
            <w:r>
              <w:rPr>
                <w:sz w:val="16"/>
                <w:szCs w:val="16"/>
              </w:rPr>
              <w:t xml:space="preserve"> </w:t>
            </w:r>
            <w:r w:rsidRPr="003628A1">
              <w:rPr>
                <w:sz w:val="16"/>
                <w:szCs w:val="16"/>
              </w:rPr>
              <w:t>statements</w:t>
            </w:r>
            <w:r>
              <w:rPr>
                <w:sz w:val="16"/>
                <w:szCs w:val="16"/>
              </w:rPr>
              <w:t xml:space="preserve"> </w:t>
            </w:r>
            <w:r w:rsidRPr="003628A1">
              <w:rPr>
                <w:sz w:val="16"/>
                <w:szCs w:val="16"/>
              </w:rPr>
              <w:t>and</w:t>
            </w:r>
            <w:r>
              <w:rPr>
                <w:sz w:val="16"/>
                <w:szCs w:val="16"/>
              </w:rPr>
              <w:t xml:space="preserve"> </w:t>
            </w:r>
            <w:r w:rsidRPr="003628A1">
              <w:rPr>
                <w:sz w:val="16"/>
                <w:szCs w:val="16"/>
              </w:rPr>
              <w:t>invoice.</w:t>
            </w:r>
          </w:p>
        </w:tc>
      </w:tr>
      <w:tr w:rsidR="00263068" w:rsidRPr="003628A1" w14:paraId="4CA361C9"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4B887524" w14:textId="77777777" w:rsidR="00263068" w:rsidRPr="003628A1" w:rsidRDefault="00263068" w:rsidP="00263068">
            <w:pPr>
              <w:pStyle w:val="TableBody"/>
              <w:jc w:val="center"/>
              <w:rPr>
                <w:sz w:val="16"/>
                <w:szCs w:val="16"/>
              </w:rPr>
            </w:pPr>
            <w:r w:rsidRPr="003628A1">
              <w:rPr>
                <w:sz w:val="16"/>
                <w:szCs w:val="16"/>
              </w:rPr>
              <w:t>1396</w:t>
            </w:r>
          </w:p>
        </w:tc>
        <w:tc>
          <w:tcPr>
            <w:tcW w:w="1305" w:type="dxa"/>
            <w:tcBorders>
              <w:top w:val="single" w:sz="4" w:space="0" w:color="auto"/>
              <w:left w:val="single" w:sz="4" w:space="0" w:color="auto"/>
              <w:bottom w:val="single" w:sz="4" w:space="0" w:color="auto"/>
              <w:right w:val="single" w:sz="4" w:space="0" w:color="auto"/>
            </w:tcBorders>
            <w:vAlign w:val="center"/>
          </w:tcPr>
          <w:p w14:paraId="4D02BA73" w14:textId="56A32452" w:rsidR="00263068" w:rsidRPr="003628A1" w:rsidRDefault="00263068" w:rsidP="00263068">
            <w:pPr>
              <w:pStyle w:val="TableBody"/>
              <w:rPr>
                <w:sz w:val="16"/>
                <w:szCs w:val="16"/>
              </w:rPr>
            </w:pPr>
            <w:bookmarkStart w:id="317" w:name="OLE_LINK58"/>
            <w:r w:rsidRPr="003628A1">
              <w:rPr>
                <w:sz w:val="16"/>
                <w:szCs w:val="16"/>
              </w:rPr>
              <w:t>Demand</w:t>
            </w:r>
            <w:r>
              <w:rPr>
                <w:sz w:val="16"/>
                <w:szCs w:val="16"/>
              </w:rPr>
              <w:t xml:space="preserve"> </w:t>
            </w:r>
            <w:r w:rsidRPr="003628A1">
              <w:rPr>
                <w:sz w:val="16"/>
                <w:szCs w:val="16"/>
              </w:rPr>
              <w:t>Response</w:t>
            </w:r>
            <w:r>
              <w:rPr>
                <w:sz w:val="16"/>
                <w:szCs w:val="16"/>
              </w:rPr>
              <w:t xml:space="preserve"> </w:t>
            </w:r>
            <w:r w:rsidRPr="003628A1">
              <w:rPr>
                <w:sz w:val="16"/>
                <w:szCs w:val="16"/>
              </w:rPr>
              <w:t>3</w:t>
            </w:r>
            <w:r>
              <w:rPr>
                <w:sz w:val="16"/>
                <w:szCs w:val="16"/>
              </w:rPr>
              <w:t xml:space="preserve"> </w:t>
            </w:r>
            <w:r w:rsidRPr="003628A1">
              <w:rPr>
                <w:sz w:val="16"/>
                <w:szCs w:val="16"/>
              </w:rPr>
              <w:t>Meter</w:t>
            </w:r>
            <w:r>
              <w:rPr>
                <w:sz w:val="16"/>
                <w:szCs w:val="16"/>
              </w:rPr>
              <w:t xml:space="preserve"> </w:t>
            </w:r>
            <w:r w:rsidRPr="003628A1">
              <w:rPr>
                <w:sz w:val="16"/>
                <w:szCs w:val="16"/>
              </w:rPr>
              <w:t>Data</w:t>
            </w:r>
            <w:r>
              <w:rPr>
                <w:sz w:val="16"/>
                <w:szCs w:val="16"/>
              </w:rPr>
              <w:t xml:space="preserve"> </w:t>
            </w:r>
            <w:r w:rsidRPr="003628A1">
              <w:rPr>
                <w:sz w:val="16"/>
                <w:szCs w:val="16"/>
              </w:rPr>
              <w:t>Set-Off</w:t>
            </w:r>
            <w:r>
              <w:rPr>
                <w:sz w:val="16"/>
                <w:szCs w:val="16"/>
              </w:rPr>
              <w:t xml:space="preserve"> </w:t>
            </w:r>
            <w:r w:rsidRPr="003628A1">
              <w:rPr>
                <w:sz w:val="16"/>
                <w:szCs w:val="16"/>
              </w:rPr>
              <w:t>Balancing</w:t>
            </w:r>
            <w:r>
              <w:rPr>
                <w:sz w:val="16"/>
                <w:szCs w:val="16"/>
              </w:rPr>
              <w:t xml:space="preserve"> </w:t>
            </w:r>
            <w:r w:rsidRPr="003628A1">
              <w:rPr>
                <w:sz w:val="16"/>
                <w:szCs w:val="16"/>
              </w:rPr>
              <w:t>Amount</w:t>
            </w:r>
            <w:bookmarkEnd w:id="317"/>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7CB7AC7C"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2D6101AA"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7D89B0E5" w14:textId="024672C9" w:rsidR="00263068" w:rsidRPr="003628A1" w:rsidRDefault="00263068" w:rsidP="00263068">
            <w:pPr>
              <w:pStyle w:val="TableBody"/>
              <w:rPr>
                <w:rFonts w:ascii="Symbol" w:hAnsi="Symbol"/>
                <w:szCs w:val="22"/>
              </w:rPr>
            </w:pPr>
            <w:r w:rsidRPr="003628A1">
              <w:rPr>
                <w:b/>
                <w:szCs w:val="22"/>
              </w:rPr>
              <w:t>**</w:t>
            </w:r>
            <w:r w:rsidRPr="003628A1">
              <w:rPr>
                <w:b/>
                <w:szCs w:val="22"/>
                <w:u w:val="single"/>
              </w:rPr>
              <w:t>CALCULATIONS</w:t>
            </w:r>
            <w:r>
              <w:rPr>
                <w:b/>
                <w:szCs w:val="22"/>
                <w:u w:val="single"/>
              </w:rPr>
              <w:t xml:space="preserve"> </w:t>
            </w:r>
            <w:r w:rsidRPr="003628A1">
              <w:rPr>
                <w:b/>
                <w:szCs w:val="22"/>
                <w:u w:val="single"/>
              </w:rPr>
              <w:t>FOR</w:t>
            </w:r>
            <w:r>
              <w:rPr>
                <w:b/>
                <w:szCs w:val="22"/>
                <w:u w:val="single"/>
              </w:rPr>
              <w:t xml:space="preserve"> </w:t>
            </w:r>
            <w:r w:rsidRPr="003628A1">
              <w:rPr>
                <w:b/>
                <w:i/>
                <w:szCs w:val="22"/>
                <w:u w:val="single"/>
              </w:rPr>
              <w:t>CHARGE</w:t>
            </w:r>
            <w:r>
              <w:rPr>
                <w:b/>
                <w:i/>
                <w:szCs w:val="22"/>
                <w:u w:val="single"/>
              </w:rPr>
              <w:t xml:space="preserve"> </w:t>
            </w:r>
            <w:r w:rsidRPr="003628A1">
              <w:rPr>
                <w:b/>
                <w:i/>
                <w:szCs w:val="22"/>
                <w:u w:val="single"/>
              </w:rPr>
              <w:t>TYPE</w:t>
            </w:r>
            <w:r>
              <w:rPr>
                <w:b/>
                <w:szCs w:val="22"/>
                <w:u w:val="single"/>
              </w:rPr>
              <w:t xml:space="preserve"> </w:t>
            </w:r>
            <w:r w:rsidRPr="003628A1">
              <w:rPr>
                <w:b/>
                <w:szCs w:val="22"/>
                <w:u w:val="single"/>
              </w:rPr>
              <w:t>1396</w:t>
            </w:r>
            <w:r>
              <w:rPr>
                <w:b/>
                <w:szCs w:val="22"/>
                <w:u w:val="single"/>
              </w:rPr>
              <w:t xml:space="preserve"> </w:t>
            </w:r>
            <w:r w:rsidRPr="003628A1">
              <w:rPr>
                <w:b/>
                <w:szCs w:val="22"/>
                <w:u w:val="single"/>
              </w:rPr>
              <w:t>ENDED</w:t>
            </w:r>
            <w:r>
              <w:rPr>
                <w:b/>
                <w:szCs w:val="22"/>
                <w:u w:val="single"/>
              </w:rPr>
              <w:t xml:space="preserve"> </w:t>
            </w:r>
            <w:r w:rsidRPr="003628A1">
              <w:rPr>
                <w:b/>
                <w:szCs w:val="22"/>
                <w:u w:val="single"/>
              </w:rPr>
              <w:t>ON</w:t>
            </w:r>
            <w:r>
              <w:rPr>
                <w:b/>
                <w:szCs w:val="22"/>
                <w:u w:val="single"/>
              </w:rPr>
              <w:t xml:space="preserve"> </w:t>
            </w:r>
            <w:r w:rsidRPr="003628A1">
              <w:rPr>
                <w:b/>
                <w:szCs w:val="22"/>
                <w:u w:val="single"/>
              </w:rPr>
              <w:t>APRIL</w:t>
            </w:r>
            <w:r>
              <w:rPr>
                <w:b/>
                <w:szCs w:val="22"/>
                <w:u w:val="single"/>
              </w:rPr>
              <w:t xml:space="preserve"> </w:t>
            </w:r>
            <w:r w:rsidRPr="003628A1">
              <w:rPr>
                <w:b/>
                <w:szCs w:val="22"/>
                <w:u w:val="single"/>
              </w:rPr>
              <w:t>30,</w:t>
            </w:r>
            <w:r>
              <w:rPr>
                <w:b/>
                <w:szCs w:val="22"/>
                <w:u w:val="single"/>
              </w:rPr>
              <w:t xml:space="preserve"> </w:t>
            </w:r>
            <w:r w:rsidRPr="003628A1">
              <w:rPr>
                <w:b/>
                <w:szCs w:val="22"/>
                <w:u w:val="single"/>
              </w:rPr>
              <w:t>2015.</w:t>
            </w:r>
          </w:p>
          <w:p w14:paraId="0691D1B8" w14:textId="174302F2" w:rsidR="00263068" w:rsidRPr="003628A1" w:rsidRDefault="00277BC3" w:rsidP="00263068">
            <w:pPr>
              <w:pStyle w:val="TableBody"/>
              <w:spacing w:before="240"/>
              <w:rPr>
                <w:szCs w:val="22"/>
                <w:vertAlign w:val="subscript"/>
              </w:rPr>
            </w:pPr>
            <m:oMathPara>
              <m:oMath>
                <m:sSub>
                  <m:sSubPr>
                    <m:ctrlPr>
                      <w:rPr>
                        <w:rFonts w:ascii="Cambria Math" w:hAnsi="Cambria Math"/>
                        <w:i/>
                      </w:rPr>
                    </m:ctrlPr>
                  </m:sSubPr>
                  <m:e>
                    <m:r>
                      <w:rPr>
                        <w:rFonts w:ascii="Cambria Math"/>
                      </w:rPr>
                      <m:t>Σ</m:t>
                    </m:r>
                  </m:e>
                  <m:sub>
                    <m:r>
                      <w:rPr>
                        <w:rFonts w:ascii="Cambria Math"/>
                      </w:rPr>
                      <m:t>K</m:t>
                    </m:r>
                  </m:sub>
                </m:sSub>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k,1346</m:t>
                    </m:r>
                  </m:sub>
                </m:sSub>
              </m:oMath>
            </m:oMathPara>
          </w:p>
          <w:p w14:paraId="23273725" w14:textId="4517BCE8" w:rsidR="00263068" w:rsidRPr="003628A1" w:rsidRDefault="00263068" w:rsidP="00263068">
            <w:pPr>
              <w:pStyle w:val="TableBody"/>
              <w:rPr>
                <w:szCs w:val="22"/>
              </w:rPr>
            </w:pPr>
            <w:r w:rsidRPr="003628A1">
              <w:rPr>
                <w:szCs w:val="22"/>
              </w:rPr>
              <w:t>Where</w:t>
            </w:r>
            <w:r>
              <w:rPr>
                <w:szCs w:val="22"/>
              </w:rPr>
              <w:t xml:space="preserve"> </w:t>
            </w:r>
            <w:r w:rsidRPr="003628A1">
              <w:rPr>
                <w:szCs w:val="22"/>
              </w:rPr>
              <w:t>‘K’</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szCs w:val="22"/>
              </w:rPr>
              <w:t>DR3</w:t>
            </w:r>
            <w:r>
              <w:rPr>
                <w:i/>
                <w:szCs w:val="22"/>
              </w:rPr>
              <w:t xml:space="preserve"> </w:t>
            </w:r>
            <w:r w:rsidRPr="003628A1">
              <w:rPr>
                <w:szCs w:val="22"/>
              </w:rPr>
              <w:t>participants</w:t>
            </w:r>
            <w:r>
              <w:rPr>
                <w:szCs w:val="22"/>
              </w:rPr>
              <w:t xml:space="preserve"> </w:t>
            </w:r>
            <w:r w:rsidRPr="003628A1">
              <w:rPr>
                <w:szCs w:val="22"/>
              </w:rPr>
              <w:t>‘k’.</w:t>
            </w:r>
          </w:p>
          <w:p w14:paraId="327B3BDE" w14:textId="432CC59C" w:rsidR="00263068" w:rsidRPr="003628A1" w:rsidRDefault="00263068" w:rsidP="00263068">
            <w:pPr>
              <w:pStyle w:val="TableBody"/>
              <w:rPr>
                <w:rFonts w:ascii="Symbol" w:hAnsi="Symbol"/>
                <w:szCs w:val="22"/>
              </w:rPr>
            </w:pPr>
            <w:r w:rsidRPr="003628A1">
              <w:rPr>
                <w:szCs w:val="22"/>
              </w:rPr>
              <w:lastRenderedPageBreak/>
              <w:t>Where</w:t>
            </w:r>
            <w:r>
              <w:rPr>
                <w:szCs w:val="22"/>
              </w:rPr>
              <w:t xml:space="preserve"> </w:t>
            </w:r>
            <w:r w:rsidRPr="003628A1">
              <w:rPr>
                <w:szCs w:val="22"/>
              </w:rPr>
              <w:t>TD</w:t>
            </w:r>
            <w:r w:rsidRPr="003628A1">
              <w:rPr>
                <w:szCs w:val="22"/>
                <w:vertAlign w:val="subscript"/>
              </w:rPr>
              <w:t>k,1346</w:t>
            </w:r>
            <w:r>
              <w:rPr>
                <w:szCs w:val="22"/>
                <w:vertAlign w:val="subscript"/>
              </w:rPr>
              <w:t xml:space="preserve"> </w:t>
            </w:r>
            <w:r w:rsidRPr="003628A1">
              <w:rPr>
                <w:szCs w:val="22"/>
              </w:rPr>
              <w:t>is</w:t>
            </w:r>
            <w:r>
              <w:rPr>
                <w:szCs w:val="22"/>
              </w:rPr>
              <w:t xml:space="preserve"> </w:t>
            </w:r>
            <w:r w:rsidRPr="003628A1">
              <w:rPr>
                <w:szCs w:val="22"/>
              </w:rPr>
              <w:t>the</w:t>
            </w:r>
            <w:r>
              <w:rPr>
                <w:szCs w:val="22"/>
              </w:rPr>
              <w:t xml:space="preserve"> </w:t>
            </w:r>
            <w:r w:rsidRPr="003628A1">
              <w:rPr>
                <w:i/>
                <w:szCs w:val="22"/>
              </w:rPr>
              <w:t>settlement</w:t>
            </w:r>
            <w:r>
              <w:rPr>
                <w:i/>
                <w:szCs w:val="22"/>
              </w:rPr>
              <w:t xml:space="preserve"> </w:t>
            </w:r>
            <w:r w:rsidRPr="003628A1">
              <w:rPr>
                <w:i/>
                <w:szCs w:val="22"/>
              </w:rPr>
              <w:t>amount</w:t>
            </w:r>
            <w:r>
              <w:rPr>
                <w:szCs w:val="22"/>
              </w:rPr>
              <w:t xml:space="preserve"> </w:t>
            </w:r>
            <w:r w:rsidRPr="003628A1">
              <w:rPr>
                <w:szCs w:val="22"/>
              </w:rPr>
              <w:t>of</w:t>
            </w:r>
            <w:r>
              <w:rPr>
                <w:szCs w:val="22"/>
              </w:rPr>
              <w:t xml:space="preserve"> </w:t>
            </w:r>
            <w:r w:rsidRPr="003628A1">
              <w:rPr>
                <w:i/>
                <w:szCs w:val="22"/>
              </w:rPr>
              <w:t>charge</w:t>
            </w:r>
            <w:r>
              <w:rPr>
                <w:i/>
                <w:szCs w:val="22"/>
              </w:rPr>
              <w:t xml:space="preserve"> </w:t>
            </w:r>
            <w:r w:rsidRPr="003628A1">
              <w:rPr>
                <w:i/>
                <w:szCs w:val="22"/>
              </w:rPr>
              <w:t>type</w:t>
            </w:r>
            <w:r>
              <w:rPr>
                <w:i/>
                <w:szCs w:val="22"/>
              </w:rPr>
              <w:t xml:space="preserve"> </w:t>
            </w:r>
            <w:r w:rsidRPr="003628A1">
              <w:rPr>
                <w:szCs w:val="22"/>
              </w:rPr>
              <w:t>1346</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month</w:t>
            </w:r>
            <w:r>
              <w:rPr>
                <w:szCs w:val="22"/>
              </w:rPr>
              <w:t xml:space="preserve"> </w:t>
            </w:r>
            <w:r w:rsidRPr="003628A1">
              <w:rPr>
                <w:szCs w:val="22"/>
              </w:rPr>
              <w:t>for</w:t>
            </w:r>
            <w:r>
              <w:rPr>
                <w:szCs w:val="22"/>
              </w:rPr>
              <w:t xml:space="preserve"> </w:t>
            </w:r>
            <w:r w:rsidRPr="003628A1">
              <w:rPr>
                <w:szCs w:val="22"/>
              </w:rPr>
              <w:t>DR3</w:t>
            </w:r>
            <w:r>
              <w:rPr>
                <w:szCs w:val="22"/>
              </w:rPr>
              <w:t xml:space="preserve"> </w:t>
            </w:r>
            <w:r w:rsidRPr="003628A1">
              <w:rPr>
                <w:szCs w:val="22"/>
              </w:rPr>
              <w:t>participant</w:t>
            </w:r>
            <w:r>
              <w:rPr>
                <w:szCs w:val="22"/>
              </w:rPr>
              <w:t xml:space="preserve"> </w:t>
            </w:r>
            <w:r w:rsidRPr="003628A1">
              <w:rPr>
                <w:szCs w:val="22"/>
              </w:rPr>
              <w:t>‘k’.</w:t>
            </w:r>
          </w:p>
        </w:tc>
        <w:tc>
          <w:tcPr>
            <w:tcW w:w="990" w:type="dxa"/>
            <w:tcBorders>
              <w:top w:val="single" w:sz="4" w:space="0" w:color="auto"/>
              <w:left w:val="single" w:sz="4" w:space="0" w:color="auto"/>
              <w:bottom w:val="single" w:sz="4" w:space="0" w:color="auto"/>
              <w:right w:val="single" w:sz="4" w:space="0" w:color="auto"/>
            </w:tcBorders>
            <w:vAlign w:val="center"/>
          </w:tcPr>
          <w:p w14:paraId="3CB47AAE" w14:textId="77777777" w:rsidR="00263068" w:rsidRPr="003628A1" w:rsidRDefault="00263068" w:rsidP="00263068">
            <w:pPr>
              <w:pStyle w:val="TableBody"/>
              <w:jc w:val="center"/>
              <w:rPr>
                <w:sz w:val="16"/>
                <w:szCs w:val="16"/>
              </w:rPr>
            </w:pPr>
            <w:r w:rsidRPr="003628A1">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2D3468A" w14:textId="1E94313B"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2E461A77" w14:textId="77777777" w:rsidR="00263068" w:rsidRPr="003628A1" w:rsidRDefault="00263068" w:rsidP="00263068">
            <w:pPr>
              <w:pStyle w:val="TableBody"/>
              <w:jc w:val="center"/>
              <w:rPr>
                <w:snapToGrid w:val="0"/>
                <w:sz w:val="16"/>
                <w:szCs w:val="16"/>
              </w:rPr>
            </w:pPr>
            <w:r w:rsidRPr="003628A1">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5272044C"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B1BB2DE"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0A9F7FD" w14:textId="77777777" w:rsidR="00263068" w:rsidRPr="003628A1" w:rsidRDefault="00263068" w:rsidP="00263068">
            <w:pPr>
              <w:pStyle w:val="TableBody"/>
              <w:jc w:val="center"/>
              <w:rPr>
                <w:i/>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439BA32A"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44CF5EA5"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26EB85B" w14:textId="76E0298E" w:rsidR="00263068" w:rsidRPr="003628A1" w:rsidRDefault="00263068" w:rsidP="00263068">
            <w:pPr>
              <w:pStyle w:val="TableBody"/>
              <w:rPr>
                <w:i/>
                <w:sz w:val="16"/>
                <w:szCs w:val="16"/>
              </w:rPr>
            </w:pPr>
            <w:r w:rsidRPr="003628A1">
              <w:rPr>
                <w:sz w:val="16"/>
                <w:szCs w:val="16"/>
              </w:rPr>
              <w:t>Former</w:t>
            </w:r>
            <w:r>
              <w:rPr>
                <w:sz w:val="16"/>
                <w:szCs w:val="16"/>
              </w:rPr>
              <w:t xml:space="preserve"> </w:t>
            </w:r>
            <w:r w:rsidRPr="003628A1">
              <w:rPr>
                <w:i/>
                <w:sz w:val="16"/>
                <w:szCs w:val="16"/>
              </w:rPr>
              <w:t>OPA</w:t>
            </w:r>
            <w:r>
              <w:rPr>
                <w:sz w:val="16"/>
                <w:szCs w:val="16"/>
              </w:rPr>
              <w:t xml:space="preserve"> </w:t>
            </w:r>
            <w:r w:rsidRPr="003628A1">
              <w:rPr>
                <w:sz w:val="16"/>
                <w:szCs w:val="16"/>
              </w:rPr>
              <w:t>DR3</w:t>
            </w:r>
            <w:r>
              <w:rPr>
                <w:sz w:val="16"/>
                <w:szCs w:val="16"/>
              </w:rPr>
              <w:t xml:space="preserve"> </w:t>
            </w:r>
            <w:r w:rsidRPr="003628A1">
              <w:rPr>
                <w:sz w:val="16"/>
                <w:szCs w:val="16"/>
              </w:rPr>
              <w:t>Contract.</w:t>
            </w:r>
            <w:r>
              <w:rPr>
                <w:sz w:val="16"/>
                <w:szCs w:val="16"/>
              </w:rPr>
              <w:t xml:space="preserve"> </w:t>
            </w:r>
            <w:r w:rsidRPr="003628A1">
              <w:rPr>
                <w:sz w:val="16"/>
                <w:szCs w:val="16"/>
              </w:rPr>
              <w:t>The</w:t>
            </w:r>
            <w:r>
              <w:rPr>
                <w:sz w:val="16"/>
                <w:szCs w:val="16"/>
              </w:rPr>
              <w:t xml:space="preserve"> </w:t>
            </w:r>
            <w:r w:rsidRPr="003628A1">
              <w:rPr>
                <w:sz w:val="16"/>
                <w:szCs w:val="16"/>
              </w:rPr>
              <w:t>DR3</w:t>
            </w:r>
            <w:r>
              <w:rPr>
                <w:sz w:val="16"/>
                <w:szCs w:val="16"/>
              </w:rPr>
              <w:t xml:space="preserve"> </w:t>
            </w:r>
            <w:r w:rsidRPr="003628A1">
              <w:rPr>
                <w:sz w:val="16"/>
                <w:szCs w:val="16"/>
              </w:rPr>
              <w:t>program</w:t>
            </w:r>
            <w:r>
              <w:rPr>
                <w:sz w:val="16"/>
                <w:szCs w:val="16"/>
              </w:rPr>
              <w:t xml:space="preserve"> </w:t>
            </w:r>
            <w:r w:rsidRPr="003628A1">
              <w:rPr>
                <w:sz w:val="16"/>
                <w:szCs w:val="16"/>
              </w:rPr>
              <w:t>was</w:t>
            </w:r>
            <w:r>
              <w:rPr>
                <w:sz w:val="16"/>
                <w:szCs w:val="16"/>
              </w:rPr>
              <w:t xml:space="preserve"> </w:t>
            </w:r>
            <w:r w:rsidRPr="003628A1">
              <w:rPr>
                <w:sz w:val="16"/>
                <w:szCs w:val="16"/>
              </w:rPr>
              <w:t>last</w:t>
            </w:r>
            <w:r>
              <w:rPr>
                <w:sz w:val="16"/>
                <w:szCs w:val="16"/>
              </w:rPr>
              <w:t xml:space="preserve"> </w:t>
            </w:r>
            <w:r w:rsidRPr="003628A1">
              <w:rPr>
                <w:sz w:val="16"/>
                <w:szCs w:val="16"/>
              </w:rPr>
              <w:t>settled</w:t>
            </w:r>
            <w:r>
              <w:rPr>
                <w:sz w:val="16"/>
                <w:szCs w:val="16"/>
              </w:rPr>
              <w:t xml:space="preserve"> </w:t>
            </w:r>
            <w:r w:rsidRPr="003628A1">
              <w:rPr>
                <w:sz w:val="16"/>
                <w:szCs w:val="16"/>
              </w:rPr>
              <w:t>on</w:t>
            </w:r>
            <w:r>
              <w:rPr>
                <w:sz w:val="16"/>
                <w:szCs w:val="16"/>
              </w:rPr>
              <w:t xml:space="preserve"> </w:t>
            </w:r>
            <w:r w:rsidRPr="003628A1">
              <w:rPr>
                <w:sz w:val="16"/>
                <w:szCs w:val="16"/>
              </w:rPr>
              <w:t>the</w:t>
            </w:r>
            <w:r>
              <w:rPr>
                <w:sz w:val="16"/>
                <w:szCs w:val="16"/>
              </w:rPr>
              <w:t xml:space="preserve"> </w:t>
            </w:r>
            <w:r w:rsidRPr="003628A1">
              <w:rPr>
                <w:sz w:val="16"/>
                <w:szCs w:val="16"/>
              </w:rPr>
              <w:t>April</w:t>
            </w:r>
            <w:r>
              <w:rPr>
                <w:sz w:val="16"/>
                <w:szCs w:val="16"/>
              </w:rPr>
              <w:t xml:space="preserve"> </w:t>
            </w:r>
            <w:r w:rsidRPr="003628A1">
              <w:rPr>
                <w:sz w:val="16"/>
                <w:szCs w:val="16"/>
              </w:rPr>
              <w:t>2015</w:t>
            </w:r>
            <w:r>
              <w:rPr>
                <w:sz w:val="16"/>
                <w:szCs w:val="16"/>
              </w:rPr>
              <w:t xml:space="preserve"> </w:t>
            </w:r>
            <w:r w:rsidRPr="003628A1">
              <w:rPr>
                <w:sz w:val="16"/>
                <w:szCs w:val="16"/>
              </w:rPr>
              <w:t>settlement</w:t>
            </w:r>
            <w:r>
              <w:rPr>
                <w:sz w:val="16"/>
                <w:szCs w:val="16"/>
              </w:rPr>
              <w:t xml:space="preserve"> </w:t>
            </w:r>
            <w:r w:rsidRPr="003628A1">
              <w:rPr>
                <w:sz w:val="16"/>
                <w:szCs w:val="16"/>
              </w:rPr>
              <w:t>statements</w:t>
            </w:r>
            <w:r>
              <w:rPr>
                <w:sz w:val="16"/>
                <w:szCs w:val="16"/>
              </w:rPr>
              <w:t xml:space="preserve"> </w:t>
            </w:r>
            <w:r w:rsidRPr="003628A1">
              <w:rPr>
                <w:sz w:val="16"/>
                <w:szCs w:val="16"/>
              </w:rPr>
              <w:t>and</w:t>
            </w:r>
            <w:r>
              <w:rPr>
                <w:sz w:val="16"/>
                <w:szCs w:val="16"/>
              </w:rPr>
              <w:t xml:space="preserve"> </w:t>
            </w:r>
            <w:r w:rsidRPr="003628A1">
              <w:rPr>
                <w:sz w:val="16"/>
                <w:szCs w:val="16"/>
              </w:rPr>
              <w:t>invoice.</w:t>
            </w:r>
          </w:p>
        </w:tc>
      </w:tr>
      <w:tr w:rsidR="00263068" w:rsidRPr="003628A1" w14:paraId="330E8302"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32EB36FC" w14:textId="77777777" w:rsidR="00263068" w:rsidRPr="003628A1" w:rsidRDefault="00263068" w:rsidP="00263068">
            <w:pPr>
              <w:pStyle w:val="TableBody"/>
              <w:jc w:val="center"/>
              <w:rPr>
                <w:sz w:val="16"/>
                <w:szCs w:val="16"/>
              </w:rPr>
            </w:pPr>
            <w:r w:rsidRPr="003628A1">
              <w:rPr>
                <w:sz w:val="16"/>
                <w:szCs w:val="16"/>
              </w:rPr>
              <w:t>1397</w:t>
            </w:r>
          </w:p>
        </w:tc>
        <w:tc>
          <w:tcPr>
            <w:tcW w:w="1305" w:type="dxa"/>
            <w:tcBorders>
              <w:top w:val="single" w:sz="4" w:space="0" w:color="auto"/>
              <w:left w:val="single" w:sz="4" w:space="0" w:color="auto"/>
              <w:bottom w:val="single" w:sz="4" w:space="0" w:color="auto"/>
              <w:right w:val="single" w:sz="4" w:space="0" w:color="auto"/>
            </w:tcBorders>
            <w:vAlign w:val="center"/>
          </w:tcPr>
          <w:p w14:paraId="04A928A8" w14:textId="0F26623E" w:rsidR="00263068" w:rsidRPr="003628A1" w:rsidRDefault="00263068" w:rsidP="00263068">
            <w:pPr>
              <w:pStyle w:val="TableBody"/>
              <w:rPr>
                <w:sz w:val="16"/>
                <w:szCs w:val="16"/>
              </w:rPr>
            </w:pPr>
            <w:bookmarkStart w:id="318" w:name="OLE_LINK59"/>
            <w:r w:rsidRPr="003628A1">
              <w:rPr>
                <w:sz w:val="16"/>
                <w:szCs w:val="16"/>
              </w:rPr>
              <w:t>Demand</w:t>
            </w:r>
            <w:r>
              <w:rPr>
                <w:sz w:val="16"/>
                <w:szCs w:val="16"/>
              </w:rPr>
              <w:t xml:space="preserve"> </w:t>
            </w:r>
            <w:r w:rsidRPr="003628A1">
              <w:rPr>
                <w:sz w:val="16"/>
                <w:szCs w:val="16"/>
              </w:rPr>
              <w:t>Response</w:t>
            </w:r>
            <w:r>
              <w:rPr>
                <w:sz w:val="16"/>
                <w:szCs w:val="16"/>
              </w:rPr>
              <w:t xml:space="preserve"> </w:t>
            </w:r>
            <w:r w:rsidRPr="003628A1">
              <w:rPr>
                <w:sz w:val="16"/>
                <w:szCs w:val="16"/>
              </w:rPr>
              <w:t>3</w:t>
            </w:r>
            <w:r>
              <w:rPr>
                <w:sz w:val="16"/>
                <w:szCs w:val="16"/>
              </w:rPr>
              <w:t xml:space="preserve"> </w:t>
            </w:r>
            <w:r w:rsidRPr="003628A1">
              <w:rPr>
                <w:sz w:val="16"/>
                <w:szCs w:val="16"/>
              </w:rPr>
              <w:t>Buy-Down</w:t>
            </w:r>
            <w:r>
              <w:rPr>
                <w:sz w:val="16"/>
                <w:szCs w:val="16"/>
              </w:rPr>
              <w:t xml:space="preserve"> </w:t>
            </w:r>
            <w:r w:rsidRPr="003628A1">
              <w:rPr>
                <w:sz w:val="16"/>
                <w:szCs w:val="16"/>
              </w:rPr>
              <w:t>Balancing</w:t>
            </w:r>
            <w:r>
              <w:rPr>
                <w:sz w:val="16"/>
                <w:szCs w:val="16"/>
              </w:rPr>
              <w:t xml:space="preserve"> </w:t>
            </w:r>
            <w:r w:rsidRPr="003628A1">
              <w:rPr>
                <w:sz w:val="16"/>
                <w:szCs w:val="16"/>
              </w:rPr>
              <w:t>Amount</w:t>
            </w:r>
            <w:bookmarkEnd w:id="318"/>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688976F7"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7CA5DBEF"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01F369D9" w14:textId="6CD0D00D" w:rsidR="00263068" w:rsidRPr="003628A1" w:rsidRDefault="00263068" w:rsidP="00263068">
            <w:pPr>
              <w:pStyle w:val="TableBody"/>
              <w:rPr>
                <w:rFonts w:ascii="Symbol" w:hAnsi="Symbol"/>
                <w:szCs w:val="22"/>
              </w:rPr>
            </w:pPr>
            <w:r w:rsidRPr="003628A1">
              <w:rPr>
                <w:b/>
                <w:szCs w:val="22"/>
              </w:rPr>
              <w:t>**</w:t>
            </w:r>
            <w:r w:rsidRPr="003628A1">
              <w:rPr>
                <w:b/>
                <w:szCs w:val="22"/>
                <w:u w:val="single"/>
              </w:rPr>
              <w:t>CALCULATIONS</w:t>
            </w:r>
            <w:r>
              <w:rPr>
                <w:b/>
                <w:szCs w:val="22"/>
                <w:u w:val="single"/>
              </w:rPr>
              <w:t xml:space="preserve"> </w:t>
            </w:r>
            <w:r w:rsidRPr="003628A1">
              <w:rPr>
                <w:b/>
                <w:szCs w:val="22"/>
                <w:u w:val="single"/>
              </w:rPr>
              <w:t>FOR</w:t>
            </w:r>
            <w:r>
              <w:rPr>
                <w:b/>
                <w:szCs w:val="22"/>
                <w:u w:val="single"/>
              </w:rPr>
              <w:t xml:space="preserve"> </w:t>
            </w:r>
            <w:r w:rsidRPr="003628A1">
              <w:rPr>
                <w:b/>
                <w:i/>
                <w:szCs w:val="22"/>
                <w:u w:val="single"/>
              </w:rPr>
              <w:t>CHARGE</w:t>
            </w:r>
            <w:r>
              <w:rPr>
                <w:b/>
                <w:i/>
                <w:szCs w:val="22"/>
                <w:u w:val="single"/>
              </w:rPr>
              <w:t xml:space="preserve"> </w:t>
            </w:r>
            <w:r w:rsidRPr="003628A1">
              <w:rPr>
                <w:b/>
                <w:i/>
                <w:szCs w:val="22"/>
                <w:u w:val="single"/>
              </w:rPr>
              <w:t>TYPE</w:t>
            </w:r>
            <w:r>
              <w:rPr>
                <w:b/>
                <w:szCs w:val="22"/>
                <w:u w:val="single"/>
              </w:rPr>
              <w:t xml:space="preserve"> </w:t>
            </w:r>
            <w:r w:rsidRPr="003628A1">
              <w:rPr>
                <w:b/>
                <w:szCs w:val="22"/>
                <w:u w:val="single"/>
              </w:rPr>
              <w:t>1397</w:t>
            </w:r>
            <w:r>
              <w:rPr>
                <w:b/>
                <w:szCs w:val="22"/>
                <w:u w:val="single"/>
              </w:rPr>
              <w:t xml:space="preserve"> </w:t>
            </w:r>
            <w:r w:rsidRPr="003628A1">
              <w:rPr>
                <w:b/>
                <w:szCs w:val="22"/>
                <w:u w:val="single"/>
              </w:rPr>
              <w:t>ENDED</w:t>
            </w:r>
            <w:r>
              <w:rPr>
                <w:b/>
                <w:szCs w:val="22"/>
                <w:u w:val="single"/>
              </w:rPr>
              <w:t xml:space="preserve"> </w:t>
            </w:r>
            <w:r w:rsidRPr="003628A1">
              <w:rPr>
                <w:b/>
                <w:szCs w:val="22"/>
                <w:u w:val="single"/>
              </w:rPr>
              <w:t>ON</w:t>
            </w:r>
            <w:r>
              <w:rPr>
                <w:b/>
                <w:szCs w:val="22"/>
                <w:u w:val="single"/>
              </w:rPr>
              <w:t xml:space="preserve"> </w:t>
            </w:r>
            <w:r w:rsidRPr="003628A1">
              <w:rPr>
                <w:b/>
                <w:szCs w:val="22"/>
                <w:u w:val="single"/>
              </w:rPr>
              <w:t>APRIL</w:t>
            </w:r>
            <w:r>
              <w:rPr>
                <w:b/>
                <w:szCs w:val="22"/>
                <w:u w:val="single"/>
              </w:rPr>
              <w:t xml:space="preserve"> </w:t>
            </w:r>
            <w:r w:rsidRPr="003628A1">
              <w:rPr>
                <w:b/>
                <w:szCs w:val="22"/>
                <w:u w:val="single"/>
              </w:rPr>
              <w:t>30,</w:t>
            </w:r>
            <w:r>
              <w:rPr>
                <w:b/>
                <w:szCs w:val="22"/>
                <w:u w:val="single"/>
              </w:rPr>
              <w:t xml:space="preserve"> </w:t>
            </w:r>
            <w:r w:rsidRPr="003628A1">
              <w:rPr>
                <w:b/>
                <w:szCs w:val="22"/>
                <w:u w:val="single"/>
              </w:rPr>
              <w:t>2015.</w:t>
            </w:r>
          </w:p>
          <w:p w14:paraId="42170CCA" w14:textId="129674D0" w:rsidR="00263068" w:rsidRPr="003628A1" w:rsidRDefault="00277BC3" w:rsidP="00263068">
            <w:pPr>
              <w:pStyle w:val="TableBody"/>
              <w:spacing w:before="240"/>
              <w:rPr>
                <w:szCs w:val="22"/>
                <w:vertAlign w:val="subscript"/>
              </w:rPr>
            </w:pPr>
            <m:oMathPara>
              <m:oMath>
                <m:sSub>
                  <m:sSubPr>
                    <m:ctrlPr>
                      <w:rPr>
                        <w:rFonts w:ascii="Cambria Math" w:hAnsi="Cambria Math"/>
                        <w:i/>
                      </w:rPr>
                    </m:ctrlPr>
                  </m:sSubPr>
                  <m:e>
                    <m:r>
                      <w:rPr>
                        <w:rFonts w:ascii="Cambria Math"/>
                      </w:rPr>
                      <m:t>Σ</m:t>
                    </m:r>
                  </m:e>
                  <m:sub>
                    <m:r>
                      <w:rPr>
                        <w:rFonts w:ascii="Cambria Math"/>
                      </w:rPr>
                      <m:t>K</m:t>
                    </m:r>
                  </m:sub>
                </m:sSub>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k,1347</m:t>
                    </m:r>
                  </m:sub>
                </m:sSub>
              </m:oMath>
            </m:oMathPara>
          </w:p>
          <w:p w14:paraId="0952892A" w14:textId="72596651" w:rsidR="00263068" w:rsidRPr="003628A1" w:rsidRDefault="00263068" w:rsidP="00263068">
            <w:pPr>
              <w:pStyle w:val="TableBody"/>
              <w:rPr>
                <w:szCs w:val="22"/>
              </w:rPr>
            </w:pPr>
            <w:r w:rsidRPr="003628A1">
              <w:rPr>
                <w:szCs w:val="22"/>
              </w:rPr>
              <w:t>Where</w:t>
            </w:r>
            <w:r>
              <w:rPr>
                <w:szCs w:val="22"/>
              </w:rPr>
              <w:t xml:space="preserve"> </w:t>
            </w:r>
            <w:r w:rsidRPr="003628A1">
              <w:rPr>
                <w:szCs w:val="22"/>
              </w:rPr>
              <w:t>‘K’</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szCs w:val="22"/>
              </w:rPr>
              <w:t>DR3</w:t>
            </w:r>
            <w:r>
              <w:rPr>
                <w:i/>
                <w:szCs w:val="22"/>
              </w:rPr>
              <w:t xml:space="preserve"> </w:t>
            </w:r>
            <w:r w:rsidRPr="003628A1">
              <w:rPr>
                <w:szCs w:val="22"/>
              </w:rPr>
              <w:t>participants</w:t>
            </w:r>
            <w:r>
              <w:rPr>
                <w:szCs w:val="22"/>
              </w:rPr>
              <w:t xml:space="preserve"> </w:t>
            </w:r>
            <w:r w:rsidRPr="003628A1">
              <w:rPr>
                <w:szCs w:val="22"/>
              </w:rPr>
              <w:t>‘k’.</w:t>
            </w:r>
          </w:p>
          <w:p w14:paraId="3E64B353" w14:textId="0ACCBC9B" w:rsidR="00263068" w:rsidRPr="003628A1" w:rsidRDefault="00263068" w:rsidP="00263068">
            <w:pPr>
              <w:pStyle w:val="TableBody"/>
              <w:rPr>
                <w:rFonts w:ascii="Symbol" w:hAnsi="Symbol"/>
                <w:szCs w:val="22"/>
              </w:rPr>
            </w:pPr>
            <w:r w:rsidRPr="003628A1">
              <w:rPr>
                <w:szCs w:val="22"/>
              </w:rPr>
              <w:t>Where</w:t>
            </w:r>
            <w:r>
              <w:rPr>
                <w:szCs w:val="22"/>
              </w:rPr>
              <w:t xml:space="preserve"> </w:t>
            </w:r>
            <w:r w:rsidRPr="003628A1">
              <w:rPr>
                <w:szCs w:val="22"/>
              </w:rPr>
              <w:t>TD</w:t>
            </w:r>
            <w:r w:rsidRPr="003628A1">
              <w:rPr>
                <w:szCs w:val="22"/>
                <w:vertAlign w:val="subscript"/>
              </w:rPr>
              <w:t>k,1347</w:t>
            </w:r>
            <w:r>
              <w:rPr>
                <w:szCs w:val="22"/>
                <w:vertAlign w:val="subscript"/>
              </w:rPr>
              <w:t xml:space="preserve"> </w:t>
            </w:r>
            <w:r w:rsidRPr="003628A1">
              <w:rPr>
                <w:szCs w:val="22"/>
              </w:rPr>
              <w:t>is</w:t>
            </w:r>
            <w:r>
              <w:rPr>
                <w:szCs w:val="22"/>
              </w:rPr>
              <w:t xml:space="preserve"> </w:t>
            </w:r>
            <w:r w:rsidRPr="003628A1">
              <w:rPr>
                <w:szCs w:val="22"/>
              </w:rPr>
              <w:t>the</w:t>
            </w:r>
            <w:r>
              <w:rPr>
                <w:szCs w:val="22"/>
              </w:rPr>
              <w:t xml:space="preserve"> </w:t>
            </w:r>
            <w:r w:rsidRPr="003628A1">
              <w:rPr>
                <w:i/>
                <w:szCs w:val="22"/>
              </w:rPr>
              <w:t>settlement</w:t>
            </w:r>
            <w:r>
              <w:rPr>
                <w:i/>
                <w:szCs w:val="22"/>
              </w:rPr>
              <w:t xml:space="preserve"> </w:t>
            </w:r>
            <w:r w:rsidRPr="003628A1">
              <w:rPr>
                <w:i/>
                <w:szCs w:val="22"/>
              </w:rPr>
              <w:t>amount</w:t>
            </w:r>
            <w:r>
              <w:rPr>
                <w:szCs w:val="22"/>
              </w:rPr>
              <w:t xml:space="preserve"> </w:t>
            </w:r>
            <w:r w:rsidRPr="003628A1">
              <w:rPr>
                <w:szCs w:val="22"/>
              </w:rPr>
              <w:t>of</w:t>
            </w:r>
            <w:r>
              <w:rPr>
                <w:szCs w:val="22"/>
              </w:rPr>
              <w:t xml:space="preserve"> </w:t>
            </w:r>
            <w:r w:rsidRPr="003628A1">
              <w:rPr>
                <w:i/>
                <w:szCs w:val="22"/>
              </w:rPr>
              <w:t>charge</w:t>
            </w:r>
            <w:r>
              <w:rPr>
                <w:i/>
                <w:szCs w:val="22"/>
              </w:rPr>
              <w:t xml:space="preserve"> </w:t>
            </w:r>
            <w:r w:rsidRPr="003628A1">
              <w:rPr>
                <w:i/>
                <w:szCs w:val="22"/>
              </w:rPr>
              <w:t>type</w:t>
            </w:r>
            <w:r>
              <w:rPr>
                <w:i/>
                <w:szCs w:val="22"/>
              </w:rPr>
              <w:t xml:space="preserve"> </w:t>
            </w:r>
            <w:r w:rsidRPr="003628A1">
              <w:rPr>
                <w:szCs w:val="22"/>
              </w:rPr>
              <w:t>1347</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month</w:t>
            </w:r>
            <w:r>
              <w:rPr>
                <w:szCs w:val="22"/>
              </w:rPr>
              <w:t xml:space="preserve"> </w:t>
            </w:r>
            <w:r w:rsidRPr="003628A1">
              <w:rPr>
                <w:szCs w:val="22"/>
              </w:rPr>
              <w:t>for</w:t>
            </w:r>
            <w:r>
              <w:rPr>
                <w:szCs w:val="22"/>
              </w:rPr>
              <w:t xml:space="preserve"> </w:t>
            </w:r>
            <w:r w:rsidRPr="003628A1">
              <w:rPr>
                <w:szCs w:val="22"/>
              </w:rPr>
              <w:t>DR3</w:t>
            </w:r>
            <w:r>
              <w:rPr>
                <w:szCs w:val="22"/>
              </w:rPr>
              <w:t xml:space="preserve"> </w:t>
            </w:r>
            <w:r w:rsidRPr="003628A1">
              <w:rPr>
                <w:szCs w:val="22"/>
              </w:rPr>
              <w:t>participant</w:t>
            </w:r>
            <w:r>
              <w:rPr>
                <w:szCs w:val="22"/>
              </w:rPr>
              <w:t xml:space="preserve"> </w:t>
            </w:r>
            <w:r w:rsidRPr="003628A1">
              <w:rPr>
                <w:szCs w:val="22"/>
              </w:rPr>
              <w:t>‘k’.</w:t>
            </w:r>
          </w:p>
        </w:tc>
        <w:tc>
          <w:tcPr>
            <w:tcW w:w="990" w:type="dxa"/>
            <w:tcBorders>
              <w:top w:val="single" w:sz="4" w:space="0" w:color="auto"/>
              <w:left w:val="single" w:sz="4" w:space="0" w:color="auto"/>
              <w:bottom w:val="single" w:sz="4" w:space="0" w:color="auto"/>
              <w:right w:val="single" w:sz="4" w:space="0" w:color="auto"/>
            </w:tcBorders>
            <w:vAlign w:val="center"/>
          </w:tcPr>
          <w:p w14:paraId="3840514B"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67B716E" w14:textId="35419F8B"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18BB51DE" w14:textId="77777777" w:rsidR="00263068" w:rsidRPr="003628A1" w:rsidRDefault="00263068" w:rsidP="00263068">
            <w:pPr>
              <w:pStyle w:val="TableBody"/>
              <w:jc w:val="center"/>
              <w:rPr>
                <w:snapToGrid w:val="0"/>
                <w:sz w:val="16"/>
                <w:szCs w:val="16"/>
              </w:rPr>
            </w:pPr>
            <w:r w:rsidRPr="003628A1">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6540815F"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6AFFD8A"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89E83C7" w14:textId="77777777" w:rsidR="00263068" w:rsidRPr="003628A1" w:rsidRDefault="00263068" w:rsidP="00263068">
            <w:pPr>
              <w:pStyle w:val="TableBody"/>
              <w:jc w:val="center"/>
              <w:rPr>
                <w:i/>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543251D1" w14:textId="77777777" w:rsidR="00263068" w:rsidRPr="003628A1" w:rsidRDefault="00263068" w:rsidP="00263068">
            <w:pPr>
              <w:pStyle w:val="TableBody"/>
              <w:jc w:val="center"/>
              <w:rPr>
                <w:i/>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2979A7AD" w14:textId="77777777" w:rsidR="00263068" w:rsidRPr="003628A1" w:rsidRDefault="00263068" w:rsidP="00263068">
            <w:pPr>
              <w:pStyle w:val="TableBody"/>
              <w:jc w:val="center"/>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B226F24" w14:textId="371C06B7" w:rsidR="00263068" w:rsidRPr="003628A1" w:rsidRDefault="00263068" w:rsidP="00263068">
            <w:pPr>
              <w:pStyle w:val="TableBody"/>
              <w:rPr>
                <w:i/>
                <w:sz w:val="16"/>
                <w:szCs w:val="16"/>
              </w:rPr>
            </w:pPr>
            <w:r w:rsidRPr="003628A1">
              <w:rPr>
                <w:i/>
                <w:sz w:val="16"/>
                <w:szCs w:val="16"/>
              </w:rPr>
              <w:t>Former</w:t>
            </w:r>
            <w:r>
              <w:rPr>
                <w:i/>
                <w:sz w:val="16"/>
                <w:szCs w:val="16"/>
              </w:rPr>
              <w:t xml:space="preserve"> </w:t>
            </w:r>
            <w:r w:rsidRPr="003628A1">
              <w:rPr>
                <w:i/>
                <w:sz w:val="16"/>
                <w:szCs w:val="16"/>
              </w:rPr>
              <w:t>OPA</w:t>
            </w:r>
            <w:r>
              <w:rPr>
                <w:sz w:val="16"/>
                <w:szCs w:val="16"/>
              </w:rPr>
              <w:t xml:space="preserve"> </w:t>
            </w:r>
            <w:r w:rsidRPr="003628A1">
              <w:rPr>
                <w:sz w:val="16"/>
                <w:szCs w:val="16"/>
              </w:rPr>
              <w:t>DR3</w:t>
            </w:r>
            <w:r>
              <w:rPr>
                <w:sz w:val="16"/>
                <w:szCs w:val="16"/>
              </w:rPr>
              <w:t xml:space="preserve"> </w:t>
            </w:r>
            <w:r w:rsidRPr="003628A1">
              <w:rPr>
                <w:sz w:val="16"/>
                <w:szCs w:val="16"/>
              </w:rPr>
              <w:t>Contract.</w:t>
            </w:r>
            <w:r>
              <w:rPr>
                <w:sz w:val="16"/>
                <w:szCs w:val="16"/>
              </w:rPr>
              <w:t xml:space="preserve"> </w:t>
            </w:r>
            <w:r w:rsidRPr="003628A1">
              <w:rPr>
                <w:sz w:val="16"/>
                <w:szCs w:val="16"/>
              </w:rPr>
              <w:t>The</w:t>
            </w:r>
            <w:r>
              <w:rPr>
                <w:sz w:val="16"/>
                <w:szCs w:val="16"/>
              </w:rPr>
              <w:t xml:space="preserve"> </w:t>
            </w:r>
            <w:r w:rsidRPr="003628A1">
              <w:rPr>
                <w:sz w:val="16"/>
                <w:szCs w:val="16"/>
              </w:rPr>
              <w:t>DR3</w:t>
            </w:r>
            <w:r>
              <w:rPr>
                <w:sz w:val="16"/>
                <w:szCs w:val="16"/>
              </w:rPr>
              <w:t xml:space="preserve"> </w:t>
            </w:r>
            <w:r w:rsidRPr="003628A1">
              <w:rPr>
                <w:sz w:val="16"/>
                <w:szCs w:val="16"/>
              </w:rPr>
              <w:t>program</w:t>
            </w:r>
            <w:r>
              <w:rPr>
                <w:sz w:val="16"/>
                <w:szCs w:val="16"/>
              </w:rPr>
              <w:t xml:space="preserve"> </w:t>
            </w:r>
            <w:r w:rsidRPr="003628A1">
              <w:rPr>
                <w:sz w:val="16"/>
                <w:szCs w:val="16"/>
              </w:rPr>
              <w:t>was</w:t>
            </w:r>
            <w:r>
              <w:rPr>
                <w:sz w:val="16"/>
                <w:szCs w:val="16"/>
              </w:rPr>
              <w:t xml:space="preserve"> </w:t>
            </w:r>
            <w:r w:rsidRPr="003628A1">
              <w:rPr>
                <w:sz w:val="16"/>
                <w:szCs w:val="16"/>
              </w:rPr>
              <w:t>last</w:t>
            </w:r>
            <w:r>
              <w:rPr>
                <w:sz w:val="16"/>
                <w:szCs w:val="16"/>
              </w:rPr>
              <w:t xml:space="preserve"> </w:t>
            </w:r>
            <w:r w:rsidRPr="003628A1">
              <w:rPr>
                <w:sz w:val="16"/>
                <w:szCs w:val="16"/>
              </w:rPr>
              <w:t>settled</w:t>
            </w:r>
            <w:r>
              <w:rPr>
                <w:sz w:val="16"/>
                <w:szCs w:val="16"/>
              </w:rPr>
              <w:t xml:space="preserve"> </w:t>
            </w:r>
            <w:r w:rsidRPr="003628A1">
              <w:rPr>
                <w:sz w:val="16"/>
                <w:szCs w:val="16"/>
              </w:rPr>
              <w:t>on</w:t>
            </w:r>
            <w:r>
              <w:rPr>
                <w:sz w:val="16"/>
                <w:szCs w:val="16"/>
              </w:rPr>
              <w:t xml:space="preserve"> </w:t>
            </w:r>
            <w:r w:rsidRPr="003628A1">
              <w:rPr>
                <w:sz w:val="16"/>
                <w:szCs w:val="16"/>
              </w:rPr>
              <w:t>the</w:t>
            </w:r>
            <w:r>
              <w:rPr>
                <w:sz w:val="16"/>
                <w:szCs w:val="16"/>
              </w:rPr>
              <w:t xml:space="preserve"> </w:t>
            </w:r>
            <w:r w:rsidRPr="003628A1">
              <w:rPr>
                <w:sz w:val="16"/>
                <w:szCs w:val="16"/>
              </w:rPr>
              <w:t>April</w:t>
            </w:r>
            <w:r>
              <w:rPr>
                <w:sz w:val="16"/>
                <w:szCs w:val="16"/>
              </w:rPr>
              <w:t xml:space="preserve"> </w:t>
            </w:r>
            <w:r w:rsidRPr="003628A1">
              <w:rPr>
                <w:sz w:val="16"/>
                <w:szCs w:val="16"/>
              </w:rPr>
              <w:t>2015</w:t>
            </w:r>
            <w:r>
              <w:rPr>
                <w:sz w:val="16"/>
                <w:szCs w:val="16"/>
              </w:rPr>
              <w:t xml:space="preserve"> </w:t>
            </w:r>
            <w:r w:rsidRPr="003628A1">
              <w:rPr>
                <w:sz w:val="16"/>
                <w:szCs w:val="16"/>
              </w:rPr>
              <w:t>settlement</w:t>
            </w:r>
            <w:r>
              <w:rPr>
                <w:sz w:val="16"/>
                <w:szCs w:val="16"/>
              </w:rPr>
              <w:t xml:space="preserve"> </w:t>
            </w:r>
            <w:r w:rsidRPr="003628A1">
              <w:rPr>
                <w:sz w:val="16"/>
                <w:szCs w:val="16"/>
              </w:rPr>
              <w:t>statements</w:t>
            </w:r>
            <w:r>
              <w:rPr>
                <w:sz w:val="16"/>
                <w:szCs w:val="16"/>
              </w:rPr>
              <w:t xml:space="preserve"> </w:t>
            </w:r>
            <w:r w:rsidRPr="003628A1">
              <w:rPr>
                <w:sz w:val="16"/>
                <w:szCs w:val="16"/>
              </w:rPr>
              <w:t>and</w:t>
            </w:r>
            <w:r>
              <w:rPr>
                <w:sz w:val="16"/>
                <w:szCs w:val="16"/>
              </w:rPr>
              <w:t xml:space="preserve"> </w:t>
            </w:r>
            <w:r w:rsidRPr="003628A1">
              <w:rPr>
                <w:sz w:val="16"/>
                <w:szCs w:val="16"/>
              </w:rPr>
              <w:t>invoice.</w:t>
            </w:r>
          </w:p>
        </w:tc>
      </w:tr>
      <w:tr w:rsidR="00263068" w:rsidRPr="003628A1" w14:paraId="09E9A998"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4EC4AFC7" w14:textId="77777777" w:rsidR="00263068" w:rsidRPr="003628A1" w:rsidRDefault="00263068" w:rsidP="00263068">
            <w:pPr>
              <w:pStyle w:val="TableBody"/>
              <w:jc w:val="center"/>
              <w:rPr>
                <w:sz w:val="16"/>
                <w:szCs w:val="16"/>
              </w:rPr>
            </w:pPr>
            <w:r w:rsidRPr="003628A1">
              <w:rPr>
                <w:sz w:val="16"/>
                <w:szCs w:val="16"/>
              </w:rPr>
              <w:t>1398</w:t>
            </w:r>
          </w:p>
        </w:tc>
        <w:tc>
          <w:tcPr>
            <w:tcW w:w="1305" w:type="dxa"/>
            <w:tcBorders>
              <w:top w:val="single" w:sz="4" w:space="0" w:color="auto"/>
              <w:left w:val="single" w:sz="4" w:space="0" w:color="auto"/>
              <w:bottom w:val="single" w:sz="4" w:space="0" w:color="auto"/>
              <w:right w:val="single" w:sz="4" w:space="0" w:color="auto"/>
            </w:tcBorders>
            <w:vAlign w:val="center"/>
          </w:tcPr>
          <w:p w14:paraId="6A984D24" w14:textId="5B2B90BD" w:rsidR="00263068" w:rsidRPr="003628A1" w:rsidRDefault="00263068" w:rsidP="00263068">
            <w:pPr>
              <w:pStyle w:val="TableBody"/>
              <w:rPr>
                <w:sz w:val="16"/>
                <w:szCs w:val="16"/>
              </w:rPr>
            </w:pPr>
            <w:bookmarkStart w:id="319" w:name="OLE_LINK60"/>
            <w:r w:rsidRPr="003628A1">
              <w:rPr>
                <w:sz w:val="16"/>
                <w:szCs w:val="16"/>
              </w:rPr>
              <w:t>Demand</w:t>
            </w:r>
            <w:r>
              <w:rPr>
                <w:sz w:val="16"/>
                <w:szCs w:val="16"/>
              </w:rPr>
              <w:t xml:space="preserve"> </w:t>
            </w:r>
            <w:r w:rsidRPr="003628A1">
              <w:rPr>
                <w:sz w:val="16"/>
                <w:szCs w:val="16"/>
              </w:rPr>
              <w:t>Response</w:t>
            </w:r>
            <w:r>
              <w:rPr>
                <w:sz w:val="16"/>
                <w:szCs w:val="16"/>
              </w:rPr>
              <w:t xml:space="preserve"> </w:t>
            </w:r>
            <w:r w:rsidRPr="003628A1">
              <w:rPr>
                <w:sz w:val="16"/>
                <w:szCs w:val="16"/>
              </w:rPr>
              <w:t>3</w:t>
            </w:r>
            <w:r>
              <w:rPr>
                <w:sz w:val="16"/>
                <w:szCs w:val="16"/>
              </w:rPr>
              <w:t xml:space="preserve"> </w:t>
            </w:r>
            <w:r w:rsidRPr="003628A1">
              <w:rPr>
                <w:sz w:val="16"/>
                <w:szCs w:val="16"/>
              </w:rPr>
              <w:t>Miscellaneous</w:t>
            </w:r>
            <w:r>
              <w:rPr>
                <w:sz w:val="16"/>
                <w:szCs w:val="16"/>
              </w:rPr>
              <w:t xml:space="preserve"> </w:t>
            </w:r>
            <w:r w:rsidRPr="003628A1">
              <w:rPr>
                <w:sz w:val="16"/>
                <w:szCs w:val="16"/>
              </w:rPr>
              <w:t>Balancing</w:t>
            </w:r>
            <w:r>
              <w:rPr>
                <w:sz w:val="16"/>
                <w:szCs w:val="16"/>
              </w:rPr>
              <w:t xml:space="preserve"> </w:t>
            </w:r>
            <w:r w:rsidRPr="003628A1">
              <w:rPr>
                <w:sz w:val="16"/>
                <w:szCs w:val="16"/>
              </w:rPr>
              <w:t>Amount</w:t>
            </w:r>
            <w:bookmarkEnd w:id="319"/>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6FD454D6"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3FC79220"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663D9D2E" w14:textId="660BBEAC" w:rsidR="00263068" w:rsidRPr="003628A1" w:rsidRDefault="00263068" w:rsidP="00263068">
            <w:pPr>
              <w:pStyle w:val="TableBody"/>
              <w:rPr>
                <w:rFonts w:ascii="Symbol" w:hAnsi="Symbol"/>
                <w:szCs w:val="22"/>
              </w:rPr>
            </w:pPr>
            <w:r w:rsidRPr="003628A1">
              <w:rPr>
                <w:b/>
                <w:szCs w:val="22"/>
              </w:rPr>
              <w:t>**</w:t>
            </w:r>
            <w:r w:rsidRPr="003628A1">
              <w:rPr>
                <w:b/>
                <w:szCs w:val="22"/>
                <w:u w:val="single"/>
              </w:rPr>
              <w:t>CALCULATIONS</w:t>
            </w:r>
            <w:r>
              <w:rPr>
                <w:b/>
                <w:szCs w:val="22"/>
                <w:u w:val="single"/>
              </w:rPr>
              <w:t xml:space="preserve"> </w:t>
            </w:r>
            <w:r w:rsidRPr="003628A1">
              <w:rPr>
                <w:b/>
                <w:szCs w:val="22"/>
                <w:u w:val="single"/>
              </w:rPr>
              <w:t>FOR</w:t>
            </w:r>
            <w:r>
              <w:rPr>
                <w:b/>
                <w:szCs w:val="22"/>
                <w:u w:val="single"/>
              </w:rPr>
              <w:t xml:space="preserve"> </w:t>
            </w:r>
            <w:r w:rsidRPr="003628A1">
              <w:rPr>
                <w:b/>
                <w:i/>
                <w:szCs w:val="22"/>
                <w:u w:val="single"/>
              </w:rPr>
              <w:t>CHARGE</w:t>
            </w:r>
            <w:r>
              <w:rPr>
                <w:b/>
                <w:i/>
                <w:szCs w:val="22"/>
                <w:u w:val="single"/>
              </w:rPr>
              <w:t xml:space="preserve"> </w:t>
            </w:r>
            <w:r w:rsidRPr="003628A1">
              <w:rPr>
                <w:b/>
                <w:i/>
                <w:szCs w:val="22"/>
                <w:u w:val="single"/>
              </w:rPr>
              <w:t>TYPE</w:t>
            </w:r>
            <w:r>
              <w:rPr>
                <w:b/>
                <w:szCs w:val="22"/>
                <w:u w:val="single"/>
              </w:rPr>
              <w:t xml:space="preserve"> </w:t>
            </w:r>
            <w:r w:rsidRPr="003628A1">
              <w:rPr>
                <w:b/>
                <w:szCs w:val="22"/>
                <w:u w:val="single"/>
              </w:rPr>
              <w:t>1398</w:t>
            </w:r>
            <w:r>
              <w:rPr>
                <w:b/>
                <w:szCs w:val="22"/>
                <w:u w:val="single"/>
              </w:rPr>
              <w:t xml:space="preserve"> </w:t>
            </w:r>
            <w:r w:rsidRPr="003628A1">
              <w:rPr>
                <w:b/>
                <w:szCs w:val="22"/>
                <w:u w:val="single"/>
              </w:rPr>
              <w:t>ENDED</w:t>
            </w:r>
            <w:r>
              <w:rPr>
                <w:b/>
                <w:szCs w:val="22"/>
                <w:u w:val="single"/>
              </w:rPr>
              <w:t xml:space="preserve"> </w:t>
            </w:r>
            <w:r w:rsidRPr="003628A1">
              <w:rPr>
                <w:b/>
                <w:szCs w:val="22"/>
                <w:u w:val="single"/>
              </w:rPr>
              <w:t>ON</w:t>
            </w:r>
            <w:r>
              <w:rPr>
                <w:b/>
                <w:szCs w:val="22"/>
                <w:u w:val="single"/>
              </w:rPr>
              <w:t xml:space="preserve"> </w:t>
            </w:r>
            <w:r w:rsidRPr="003628A1">
              <w:rPr>
                <w:b/>
                <w:szCs w:val="22"/>
                <w:u w:val="single"/>
              </w:rPr>
              <w:t>APRIL</w:t>
            </w:r>
            <w:r>
              <w:rPr>
                <w:b/>
                <w:szCs w:val="22"/>
                <w:u w:val="single"/>
              </w:rPr>
              <w:t xml:space="preserve"> </w:t>
            </w:r>
            <w:r w:rsidRPr="003628A1">
              <w:rPr>
                <w:b/>
                <w:szCs w:val="22"/>
                <w:u w:val="single"/>
              </w:rPr>
              <w:t>30,</w:t>
            </w:r>
            <w:r>
              <w:rPr>
                <w:b/>
                <w:szCs w:val="22"/>
                <w:u w:val="single"/>
              </w:rPr>
              <w:t xml:space="preserve"> </w:t>
            </w:r>
            <w:r w:rsidRPr="003628A1">
              <w:rPr>
                <w:b/>
                <w:szCs w:val="22"/>
                <w:u w:val="single"/>
              </w:rPr>
              <w:t>2015.</w:t>
            </w:r>
          </w:p>
          <w:p w14:paraId="487A3EFC" w14:textId="726CCF92" w:rsidR="00263068" w:rsidRPr="003628A1" w:rsidRDefault="00277BC3" w:rsidP="00263068">
            <w:pPr>
              <w:pStyle w:val="TableBody"/>
              <w:spacing w:before="240"/>
              <w:rPr>
                <w:szCs w:val="22"/>
                <w:vertAlign w:val="subscript"/>
              </w:rPr>
            </w:pPr>
            <m:oMathPara>
              <m:oMath>
                <m:sSub>
                  <m:sSubPr>
                    <m:ctrlPr>
                      <w:rPr>
                        <w:rFonts w:ascii="Cambria Math" w:hAnsi="Cambria Math"/>
                        <w:i/>
                      </w:rPr>
                    </m:ctrlPr>
                  </m:sSubPr>
                  <m:e>
                    <m:r>
                      <w:rPr>
                        <w:rFonts w:ascii="Cambria Math"/>
                      </w:rPr>
                      <m:t>Σ</m:t>
                    </m:r>
                  </m:e>
                  <m:sub>
                    <m:r>
                      <w:rPr>
                        <w:rFonts w:ascii="Cambria Math"/>
                      </w:rPr>
                      <m:t>K</m:t>
                    </m:r>
                  </m:sub>
                </m:sSub>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k,1348</m:t>
                    </m:r>
                  </m:sub>
                </m:sSub>
              </m:oMath>
            </m:oMathPara>
          </w:p>
          <w:p w14:paraId="14CF2F74" w14:textId="4577F6C9" w:rsidR="00263068" w:rsidRPr="003628A1" w:rsidRDefault="00263068" w:rsidP="00263068">
            <w:pPr>
              <w:pStyle w:val="TableBody"/>
              <w:rPr>
                <w:szCs w:val="22"/>
              </w:rPr>
            </w:pPr>
            <w:r w:rsidRPr="003628A1">
              <w:rPr>
                <w:szCs w:val="22"/>
              </w:rPr>
              <w:t>Where</w:t>
            </w:r>
            <w:r>
              <w:rPr>
                <w:szCs w:val="22"/>
              </w:rPr>
              <w:t xml:space="preserve"> </w:t>
            </w:r>
            <w:r w:rsidRPr="003628A1">
              <w:rPr>
                <w:szCs w:val="22"/>
              </w:rPr>
              <w:t>‘K’</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szCs w:val="22"/>
              </w:rPr>
              <w:t>DR3</w:t>
            </w:r>
            <w:r>
              <w:rPr>
                <w:i/>
                <w:szCs w:val="22"/>
              </w:rPr>
              <w:t xml:space="preserve"> </w:t>
            </w:r>
            <w:r w:rsidRPr="003628A1">
              <w:rPr>
                <w:szCs w:val="22"/>
              </w:rPr>
              <w:t>participants</w:t>
            </w:r>
            <w:r>
              <w:rPr>
                <w:szCs w:val="22"/>
              </w:rPr>
              <w:t xml:space="preserve"> </w:t>
            </w:r>
            <w:r w:rsidRPr="003628A1">
              <w:rPr>
                <w:szCs w:val="22"/>
              </w:rPr>
              <w:t>‘k’.</w:t>
            </w:r>
          </w:p>
          <w:p w14:paraId="6B5C29D0" w14:textId="3AD4A6DC" w:rsidR="00263068" w:rsidRPr="003628A1" w:rsidRDefault="00263068" w:rsidP="00263068">
            <w:pPr>
              <w:pStyle w:val="TableBody"/>
              <w:rPr>
                <w:rFonts w:ascii="Symbol" w:hAnsi="Symbol"/>
                <w:szCs w:val="22"/>
              </w:rPr>
            </w:pPr>
            <w:r w:rsidRPr="003628A1">
              <w:rPr>
                <w:szCs w:val="22"/>
              </w:rPr>
              <w:t>Where</w:t>
            </w:r>
            <w:r>
              <w:rPr>
                <w:szCs w:val="22"/>
              </w:rPr>
              <w:t xml:space="preserve"> </w:t>
            </w:r>
            <w:r w:rsidRPr="003628A1">
              <w:rPr>
                <w:szCs w:val="22"/>
              </w:rPr>
              <w:t>TD</w:t>
            </w:r>
            <w:r w:rsidRPr="003628A1">
              <w:rPr>
                <w:szCs w:val="22"/>
                <w:vertAlign w:val="subscript"/>
              </w:rPr>
              <w:t>k,1348</w:t>
            </w:r>
            <w:r>
              <w:rPr>
                <w:szCs w:val="22"/>
                <w:vertAlign w:val="subscript"/>
              </w:rPr>
              <w:t xml:space="preserve"> </w:t>
            </w:r>
            <w:r w:rsidRPr="003628A1">
              <w:rPr>
                <w:szCs w:val="22"/>
              </w:rPr>
              <w:t>is</w:t>
            </w:r>
            <w:r>
              <w:rPr>
                <w:szCs w:val="22"/>
              </w:rPr>
              <w:t xml:space="preserve"> </w:t>
            </w:r>
            <w:r w:rsidRPr="003628A1">
              <w:rPr>
                <w:szCs w:val="22"/>
              </w:rPr>
              <w:t>the</w:t>
            </w:r>
            <w:r>
              <w:rPr>
                <w:szCs w:val="22"/>
              </w:rPr>
              <w:t xml:space="preserve"> </w:t>
            </w:r>
            <w:r w:rsidRPr="003628A1">
              <w:rPr>
                <w:i/>
                <w:szCs w:val="22"/>
              </w:rPr>
              <w:t>settlement</w:t>
            </w:r>
            <w:r>
              <w:rPr>
                <w:i/>
                <w:szCs w:val="22"/>
              </w:rPr>
              <w:t xml:space="preserve"> </w:t>
            </w:r>
            <w:r w:rsidRPr="003628A1">
              <w:rPr>
                <w:i/>
                <w:szCs w:val="22"/>
              </w:rPr>
              <w:t>amount</w:t>
            </w:r>
            <w:r>
              <w:rPr>
                <w:szCs w:val="22"/>
              </w:rPr>
              <w:t xml:space="preserve"> </w:t>
            </w:r>
            <w:r w:rsidRPr="003628A1">
              <w:rPr>
                <w:szCs w:val="22"/>
              </w:rPr>
              <w:t>of</w:t>
            </w:r>
            <w:r>
              <w:rPr>
                <w:szCs w:val="22"/>
              </w:rPr>
              <w:t xml:space="preserve"> </w:t>
            </w:r>
            <w:r w:rsidRPr="003628A1">
              <w:rPr>
                <w:i/>
                <w:szCs w:val="22"/>
              </w:rPr>
              <w:t>charge</w:t>
            </w:r>
            <w:r>
              <w:rPr>
                <w:i/>
                <w:szCs w:val="22"/>
              </w:rPr>
              <w:t xml:space="preserve"> </w:t>
            </w:r>
            <w:r w:rsidRPr="003628A1">
              <w:rPr>
                <w:i/>
                <w:szCs w:val="22"/>
              </w:rPr>
              <w:t>type</w:t>
            </w:r>
            <w:r>
              <w:rPr>
                <w:i/>
                <w:szCs w:val="22"/>
              </w:rPr>
              <w:t xml:space="preserve"> </w:t>
            </w:r>
            <w:r w:rsidRPr="003628A1">
              <w:rPr>
                <w:szCs w:val="22"/>
              </w:rPr>
              <w:t>1348</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month</w:t>
            </w:r>
            <w:r>
              <w:rPr>
                <w:szCs w:val="22"/>
              </w:rPr>
              <w:t xml:space="preserve"> </w:t>
            </w:r>
            <w:r w:rsidRPr="003628A1">
              <w:rPr>
                <w:szCs w:val="22"/>
              </w:rPr>
              <w:t>for</w:t>
            </w:r>
            <w:r>
              <w:rPr>
                <w:szCs w:val="22"/>
              </w:rPr>
              <w:t xml:space="preserve"> </w:t>
            </w:r>
            <w:r w:rsidRPr="003628A1">
              <w:rPr>
                <w:szCs w:val="22"/>
              </w:rPr>
              <w:t>DR3</w:t>
            </w:r>
            <w:r>
              <w:rPr>
                <w:szCs w:val="22"/>
              </w:rPr>
              <w:t xml:space="preserve"> </w:t>
            </w:r>
            <w:r w:rsidRPr="003628A1">
              <w:rPr>
                <w:szCs w:val="22"/>
              </w:rPr>
              <w:t>participant</w:t>
            </w:r>
            <w:r>
              <w:rPr>
                <w:szCs w:val="22"/>
              </w:rPr>
              <w:t xml:space="preserve"> </w:t>
            </w:r>
            <w:r w:rsidRPr="003628A1">
              <w:rPr>
                <w:szCs w:val="22"/>
              </w:rPr>
              <w:t>‘k’.</w:t>
            </w:r>
          </w:p>
        </w:tc>
        <w:tc>
          <w:tcPr>
            <w:tcW w:w="990" w:type="dxa"/>
            <w:tcBorders>
              <w:top w:val="single" w:sz="4" w:space="0" w:color="auto"/>
              <w:left w:val="single" w:sz="4" w:space="0" w:color="auto"/>
              <w:bottom w:val="single" w:sz="4" w:space="0" w:color="auto"/>
              <w:right w:val="single" w:sz="4" w:space="0" w:color="auto"/>
            </w:tcBorders>
            <w:vAlign w:val="center"/>
          </w:tcPr>
          <w:p w14:paraId="49BD0500"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375B553" w14:textId="4F76633D"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05BA39AD" w14:textId="77777777" w:rsidR="00263068" w:rsidRPr="003628A1" w:rsidRDefault="00263068" w:rsidP="00263068">
            <w:pPr>
              <w:pStyle w:val="TableBody"/>
              <w:jc w:val="center"/>
              <w:rPr>
                <w:snapToGrid w:val="0"/>
                <w:sz w:val="16"/>
                <w:szCs w:val="16"/>
              </w:rPr>
            </w:pPr>
            <w:r w:rsidRPr="003628A1">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54435386"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5E825EE"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603E4AB" w14:textId="77777777" w:rsidR="00263068" w:rsidRPr="003628A1" w:rsidRDefault="00263068" w:rsidP="00263068">
            <w:pPr>
              <w:pStyle w:val="TableBody"/>
              <w:jc w:val="center"/>
              <w:rPr>
                <w:i/>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7E68395A" w14:textId="77777777" w:rsidR="00263068" w:rsidRPr="003628A1" w:rsidRDefault="00263068" w:rsidP="00263068">
            <w:pPr>
              <w:pStyle w:val="TableBody"/>
              <w:jc w:val="center"/>
              <w:rPr>
                <w:i/>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7F6D2B9A" w14:textId="77777777" w:rsidR="00263068" w:rsidRPr="003628A1" w:rsidRDefault="00263068" w:rsidP="00263068">
            <w:pPr>
              <w:pStyle w:val="TableBody"/>
              <w:jc w:val="center"/>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A2EA12B" w14:textId="01234D99" w:rsidR="00263068" w:rsidRPr="003628A1" w:rsidRDefault="00263068" w:rsidP="00263068">
            <w:pPr>
              <w:pStyle w:val="TableBody"/>
              <w:rPr>
                <w:i/>
                <w:sz w:val="16"/>
                <w:szCs w:val="16"/>
              </w:rPr>
            </w:pPr>
            <w:r w:rsidRPr="003628A1">
              <w:rPr>
                <w:i/>
                <w:sz w:val="16"/>
                <w:szCs w:val="16"/>
              </w:rPr>
              <w:t>Former</w:t>
            </w:r>
            <w:r>
              <w:rPr>
                <w:i/>
                <w:sz w:val="16"/>
                <w:szCs w:val="16"/>
              </w:rPr>
              <w:t xml:space="preserve"> </w:t>
            </w:r>
            <w:r w:rsidRPr="003628A1">
              <w:rPr>
                <w:i/>
                <w:sz w:val="16"/>
                <w:szCs w:val="16"/>
              </w:rPr>
              <w:t>OPA</w:t>
            </w:r>
            <w:r>
              <w:rPr>
                <w:sz w:val="16"/>
                <w:szCs w:val="16"/>
              </w:rPr>
              <w:t xml:space="preserve"> </w:t>
            </w:r>
            <w:r w:rsidRPr="003628A1">
              <w:rPr>
                <w:sz w:val="16"/>
                <w:szCs w:val="16"/>
              </w:rPr>
              <w:t>DR3</w:t>
            </w:r>
            <w:r>
              <w:rPr>
                <w:sz w:val="16"/>
                <w:szCs w:val="16"/>
              </w:rPr>
              <w:t xml:space="preserve"> </w:t>
            </w:r>
            <w:r w:rsidRPr="003628A1">
              <w:rPr>
                <w:sz w:val="16"/>
                <w:szCs w:val="16"/>
              </w:rPr>
              <w:t>Contract.</w:t>
            </w:r>
            <w:r>
              <w:rPr>
                <w:sz w:val="16"/>
                <w:szCs w:val="16"/>
              </w:rPr>
              <w:t xml:space="preserve"> </w:t>
            </w:r>
            <w:r w:rsidRPr="003628A1">
              <w:rPr>
                <w:sz w:val="16"/>
                <w:szCs w:val="16"/>
              </w:rPr>
              <w:t>The</w:t>
            </w:r>
            <w:r>
              <w:rPr>
                <w:sz w:val="16"/>
                <w:szCs w:val="16"/>
              </w:rPr>
              <w:t xml:space="preserve"> </w:t>
            </w:r>
            <w:r w:rsidRPr="003628A1">
              <w:rPr>
                <w:sz w:val="16"/>
                <w:szCs w:val="16"/>
              </w:rPr>
              <w:t>DR3</w:t>
            </w:r>
            <w:r>
              <w:rPr>
                <w:sz w:val="16"/>
                <w:szCs w:val="16"/>
              </w:rPr>
              <w:t xml:space="preserve"> </w:t>
            </w:r>
            <w:r w:rsidRPr="003628A1">
              <w:rPr>
                <w:sz w:val="16"/>
                <w:szCs w:val="16"/>
              </w:rPr>
              <w:t>program</w:t>
            </w:r>
            <w:r>
              <w:rPr>
                <w:sz w:val="16"/>
                <w:szCs w:val="16"/>
              </w:rPr>
              <w:t xml:space="preserve"> </w:t>
            </w:r>
            <w:r w:rsidRPr="003628A1">
              <w:rPr>
                <w:sz w:val="16"/>
                <w:szCs w:val="16"/>
              </w:rPr>
              <w:t>was</w:t>
            </w:r>
            <w:r>
              <w:rPr>
                <w:sz w:val="16"/>
                <w:szCs w:val="16"/>
              </w:rPr>
              <w:t xml:space="preserve"> </w:t>
            </w:r>
            <w:r w:rsidRPr="003628A1">
              <w:rPr>
                <w:sz w:val="16"/>
                <w:szCs w:val="16"/>
              </w:rPr>
              <w:t>last</w:t>
            </w:r>
            <w:r>
              <w:rPr>
                <w:sz w:val="16"/>
                <w:szCs w:val="16"/>
              </w:rPr>
              <w:t xml:space="preserve"> </w:t>
            </w:r>
            <w:r w:rsidRPr="003628A1">
              <w:rPr>
                <w:sz w:val="16"/>
                <w:szCs w:val="16"/>
              </w:rPr>
              <w:t>settled</w:t>
            </w:r>
            <w:r>
              <w:rPr>
                <w:sz w:val="16"/>
                <w:szCs w:val="16"/>
              </w:rPr>
              <w:t xml:space="preserve"> </w:t>
            </w:r>
            <w:r w:rsidRPr="003628A1">
              <w:rPr>
                <w:sz w:val="16"/>
                <w:szCs w:val="16"/>
              </w:rPr>
              <w:t>on</w:t>
            </w:r>
            <w:r>
              <w:rPr>
                <w:sz w:val="16"/>
                <w:szCs w:val="16"/>
              </w:rPr>
              <w:t xml:space="preserve"> </w:t>
            </w:r>
            <w:r w:rsidRPr="003628A1">
              <w:rPr>
                <w:sz w:val="16"/>
                <w:szCs w:val="16"/>
              </w:rPr>
              <w:t>the</w:t>
            </w:r>
            <w:r>
              <w:rPr>
                <w:sz w:val="16"/>
                <w:szCs w:val="16"/>
              </w:rPr>
              <w:t xml:space="preserve"> </w:t>
            </w:r>
            <w:r w:rsidRPr="003628A1">
              <w:rPr>
                <w:sz w:val="16"/>
                <w:szCs w:val="16"/>
              </w:rPr>
              <w:t>April</w:t>
            </w:r>
            <w:r>
              <w:rPr>
                <w:sz w:val="16"/>
                <w:szCs w:val="16"/>
              </w:rPr>
              <w:t xml:space="preserve"> </w:t>
            </w:r>
            <w:r w:rsidRPr="003628A1">
              <w:rPr>
                <w:sz w:val="16"/>
                <w:szCs w:val="16"/>
              </w:rPr>
              <w:t>2015</w:t>
            </w:r>
            <w:r>
              <w:rPr>
                <w:sz w:val="16"/>
                <w:szCs w:val="16"/>
              </w:rPr>
              <w:t xml:space="preserve"> </w:t>
            </w:r>
            <w:r w:rsidRPr="003628A1">
              <w:rPr>
                <w:sz w:val="16"/>
                <w:szCs w:val="16"/>
              </w:rPr>
              <w:t>settlement</w:t>
            </w:r>
            <w:r>
              <w:rPr>
                <w:sz w:val="16"/>
                <w:szCs w:val="16"/>
              </w:rPr>
              <w:t xml:space="preserve"> </w:t>
            </w:r>
            <w:r w:rsidRPr="003628A1">
              <w:rPr>
                <w:sz w:val="16"/>
                <w:szCs w:val="16"/>
              </w:rPr>
              <w:t>statements</w:t>
            </w:r>
            <w:r>
              <w:rPr>
                <w:sz w:val="16"/>
                <w:szCs w:val="16"/>
              </w:rPr>
              <w:t xml:space="preserve"> </w:t>
            </w:r>
            <w:r w:rsidRPr="003628A1">
              <w:rPr>
                <w:sz w:val="16"/>
                <w:szCs w:val="16"/>
              </w:rPr>
              <w:t>and</w:t>
            </w:r>
            <w:r>
              <w:rPr>
                <w:sz w:val="16"/>
                <w:szCs w:val="16"/>
              </w:rPr>
              <w:t xml:space="preserve"> </w:t>
            </w:r>
            <w:r w:rsidRPr="003628A1">
              <w:rPr>
                <w:sz w:val="16"/>
                <w:szCs w:val="16"/>
              </w:rPr>
              <w:t>invoice.</w:t>
            </w:r>
          </w:p>
        </w:tc>
      </w:tr>
      <w:tr w:rsidR="00263068" w:rsidRPr="003628A1" w14:paraId="305609B4"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641BDDD2" w14:textId="77777777" w:rsidR="00263068" w:rsidRPr="003628A1" w:rsidRDefault="00263068" w:rsidP="00263068">
            <w:pPr>
              <w:pStyle w:val="TableBody"/>
              <w:jc w:val="center"/>
              <w:rPr>
                <w:sz w:val="16"/>
                <w:szCs w:val="16"/>
              </w:rPr>
            </w:pPr>
            <w:r w:rsidRPr="003628A1">
              <w:rPr>
                <w:sz w:val="16"/>
                <w:szCs w:val="16"/>
              </w:rPr>
              <w:t>1400</w:t>
            </w:r>
          </w:p>
        </w:tc>
        <w:tc>
          <w:tcPr>
            <w:tcW w:w="1305" w:type="dxa"/>
            <w:tcBorders>
              <w:top w:val="single" w:sz="4" w:space="0" w:color="auto"/>
              <w:left w:val="single" w:sz="4" w:space="0" w:color="auto"/>
              <w:bottom w:val="single" w:sz="4" w:space="0" w:color="auto"/>
              <w:right w:val="single" w:sz="4" w:space="0" w:color="auto"/>
            </w:tcBorders>
            <w:vAlign w:val="center"/>
          </w:tcPr>
          <w:p w14:paraId="1C19A492" w14:textId="3925668F" w:rsidR="00263068" w:rsidRPr="003628A1" w:rsidRDefault="00263068" w:rsidP="00263068">
            <w:pPr>
              <w:pStyle w:val="TableBody"/>
              <w:rPr>
                <w:sz w:val="16"/>
                <w:szCs w:val="16"/>
              </w:rPr>
            </w:pPr>
            <w:bookmarkStart w:id="320" w:name="OLE_LINK61"/>
            <w:r w:rsidRPr="003628A1">
              <w:rPr>
                <w:sz w:val="16"/>
                <w:szCs w:val="16"/>
              </w:rPr>
              <w:t>OPA</w:t>
            </w:r>
            <w:r>
              <w:rPr>
                <w:sz w:val="16"/>
                <w:szCs w:val="16"/>
              </w:rPr>
              <w:t xml:space="preserve"> </w:t>
            </w:r>
            <w:r w:rsidRPr="003628A1">
              <w:rPr>
                <w:sz w:val="16"/>
                <w:szCs w:val="16"/>
              </w:rPr>
              <w:t>Contract</w:t>
            </w:r>
            <w:r>
              <w:rPr>
                <w:sz w:val="16"/>
                <w:szCs w:val="16"/>
              </w:rPr>
              <w:t xml:space="preserve"> </w:t>
            </w:r>
            <w:r w:rsidRPr="003628A1">
              <w:rPr>
                <w:sz w:val="16"/>
                <w:szCs w:val="16"/>
              </w:rPr>
              <w:t>Adjustment</w:t>
            </w:r>
            <w:r>
              <w:rPr>
                <w:sz w:val="16"/>
                <w:szCs w:val="16"/>
              </w:rPr>
              <w:t xml:space="preserve"> </w:t>
            </w:r>
            <w:r w:rsidRPr="003628A1">
              <w:rPr>
                <w:sz w:val="16"/>
                <w:szCs w:val="16"/>
              </w:rPr>
              <w:lastRenderedPageBreak/>
              <w:t>Settlement</w:t>
            </w:r>
            <w:r>
              <w:rPr>
                <w:sz w:val="16"/>
                <w:szCs w:val="16"/>
              </w:rPr>
              <w:t xml:space="preserve"> </w:t>
            </w:r>
            <w:r w:rsidRPr="003628A1">
              <w:rPr>
                <w:sz w:val="16"/>
                <w:szCs w:val="16"/>
              </w:rPr>
              <w:t>Amount</w:t>
            </w:r>
            <w:bookmarkEnd w:id="320"/>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1ECB425E" w14:textId="77777777" w:rsidR="00263068" w:rsidRPr="003628A1" w:rsidRDefault="00263068" w:rsidP="00263068">
            <w:pPr>
              <w:pStyle w:val="TableBody"/>
              <w:jc w:val="center"/>
              <w:rPr>
                <w:sz w:val="16"/>
                <w:szCs w:val="16"/>
              </w:rPr>
            </w:pPr>
            <w:r w:rsidRPr="003628A1">
              <w:rPr>
                <w:sz w:val="16"/>
                <w:szCs w:val="16"/>
              </w:rPr>
              <w:lastRenderedPageBreak/>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76BDD501"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6BA184CA" w14:textId="5ACB74A0" w:rsidR="00263068" w:rsidRPr="003628A1" w:rsidRDefault="00263068" w:rsidP="00263068">
            <w:pPr>
              <w:pStyle w:val="TableBody"/>
              <w:rPr>
                <w:rFonts w:ascii="Symbol" w:hAnsi="Symbol"/>
                <w:szCs w:val="22"/>
              </w:rPr>
            </w:pPr>
            <w:r w:rsidRPr="003628A1">
              <w:rPr>
                <w:szCs w:val="22"/>
              </w:rPr>
              <w:t>Manual</w:t>
            </w:r>
            <w:r>
              <w:rPr>
                <w:szCs w:val="22"/>
              </w:rPr>
              <w:t xml:space="preserve"> </w:t>
            </w:r>
            <w:r w:rsidRPr="003628A1">
              <w:rPr>
                <w:szCs w:val="22"/>
              </w:rPr>
              <w:t>entry</w:t>
            </w:r>
            <w:r>
              <w:rPr>
                <w:szCs w:val="22"/>
              </w:rPr>
              <w:t xml:space="preserve"> </w:t>
            </w:r>
            <w:r w:rsidRPr="003628A1">
              <w:rPr>
                <w:szCs w:val="22"/>
              </w:rPr>
              <w:t>based</w:t>
            </w:r>
            <w:r>
              <w:rPr>
                <w:szCs w:val="22"/>
              </w:rPr>
              <w:t xml:space="preserve"> </w:t>
            </w:r>
            <w:r w:rsidRPr="003628A1">
              <w:rPr>
                <w:szCs w:val="22"/>
              </w:rPr>
              <w:t>on</w:t>
            </w:r>
            <w:r>
              <w:rPr>
                <w:szCs w:val="22"/>
              </w:rPr>
              <w:t xml:space="preserve"> </w:t>
            </w:r>
            <w:r w:rsidRPr="003628A1">
              <w:rPr>
                <w:szCs w:val="22"/>
              </w:rPr>
              <w:t>the</w:t>
            </w:r>
            <w:r>
              <w:rPr>
                <w:szCs w:val="22"/>
              </w:rPr>
              <w:t xml:space="preserve"> </w:t>
            </w:r>
            <w:r w:rsidRPr="003628A1">
              <w:rPr>
                <w:szCs w:val="22"/>
              </w:rPr>
              <w:t>values</w:t>
            </w:r>
            <w:r>
              <w:rPr>
                <w:szCs w:val="22"/>
              </w:rPr>
              <w:t xml:space="preserve"> </w:t>
            </w:r>
            <w:r w:rsidRPr="003628A1">
              <w:rPr>
                <w:szCs w:val="22"/>
              </w:rPr>
              <w:t>submitted</w:t>
            </w:r>
            <w:r>
              <w:rPr>
                <w:szCs w:val="22"/>
              </w:rPr>
              <w:t xml:space="preserve"> </w:t>
            </w:r>
            <w:r w:rsidRPr="003628A1">
              <w:rPr>
                <w:szCs w:val="22"/>
              </w:rPr>
              <w:t>by</w:t>
            </w:r>
            <w:r>
              <w:rPr>
                <w:szCs w:val="22"/>
              </w:rPr>
              <w:t xml:space="preserve"> </w:t>
            </w:r>
            <w:r w:rsidRPr="003628A1">
              <w:rPr>
                <w:szCs w:val="22"/>
              </w:rPr>
              <w:t>the</w:t>
            </w:r>
            <w:r>
              <w:rPr>
                <w:szCs w:val="22"/>
              </w:rPr>
              <w:t xml:space="preserve"> </w:t>
            </w:r>
            <w:r w:rsidRPr="003628A1">
              <w:rPr>
                <w:szCs w:val="22"/>
              </w:rPr>
              <w:t>former</w:t>
            </w:r>
            <w:r>
              <w:rPr>
                <w:szCs w:val="22"/>
              </w:rPr>
              <w:t xml:space="preserve"> </w:t>
            </w:r>
            <w:r w:rsidRPr="003628A1">
              <w:rPr>
                <w:i/>
                <w:szCs w:val="22"/>
              </w:rPr>
              <w:t>OPA</w:t>
            </w:r>
            <w:r>
              <w:rPr>
                <w:szCs w:val="22"/>
              </w:rPr>
              <w:t xml:space="preserve"> </w:t>
            </w:r>
            <w:r w:rsidRPr="003628A1">
              <w:rPr>
                <w:szCs w:val="22"/>
              </w:rPr>
              <w:t>via</w:t>
            </w:r>
            <w:r>
              <w:rPr>
                <w:szCs w:val="22"/>
              </w:rPr>
              <w:t xml:space="preserve"> </w:t>
            </w:r>
            <w:r w:rsidRPr="003628A1">
              <w:rPr>
                <w:szCs w:val="22"/>
              </w:rPr>
              <w:t>On-</w:t>
            </w:r>
            <w:r w:rsidRPr="003628A1">
              <w:rPr>
                <w:szCs w:val="22"/>
              </w:rPr>
              <w:lastRenderedPageBreak/>
              <w:t>line</w:t>
            </w:r>
            <w:r>
              <w:rPr>
                <w:szCs w:val="22"/>
              </w:rPr>
              <w:t xml:space="preserve"> </w:t>
            </w:r>
            <w:r w:rsidRPr="003628A1">
              <w:rPr>
                <w:szCs w:val="22"/>
              </w:rPr>
              <w:t>settlement</w:t>
            </w:r>
            <w:r>
              <w:rPr>
                <w:szCs w:val="22"/>
              </w:rPr>
              <w:t xml:space="preserve"> </w:t>
            </w:r>
            <w:r w:rsidRPr="003628A1">
              <w:rPr>
                <w:szCs w:val="22"/>
              </w:rPr>
              <w:t>form</w:t>
            </w:r>
            <w:r>
              <w:rPr>
                <w:szCs w:val="22"/>
              </w:rPr>
              <w:t xml:space="preserve"> </w:t>
            </w:r>
            <w:r w:rsidRPr="003628A1">
              <w:rPr>
                <w:szCs w:val="22"/>
              </w:rPr>
              <w:t>“Global</w:t>
            </w:r>
            <w:r>
              <w:rPr>
                <w:szCs w:val="22"/>
              </w:rPr>
              <w:t xml:space="preserve"> </w:t>
            </w:r>
            <w:r w:rsidRPr="003628A1">
              <w:rPr>
                <w:szCs w:val="22"/>
              </w:rPr>
              <w:t>Adjustment</w:t>
            </w:r>
            <w:r>
              <w:rPr>
                <w:szCs w:val="22"/>
              </w:rPr>
              <w:t xml:space="preserve"> </w:t>
            </w:r>
            <w:r w:rsidRPr="003628A1">
              <w:rPr>
                <w:szCs w:val="22"/>
              </w:rPr>
              <w:t>Amount</w:t>
            </w:r>
            <w:r>
              <w:rPr>
                <w:szCs w:val="22"/>
              </w:rPr>
              <w:t xml:space="preserve"> </w:t>
            </w:r>
            <w:r w:rsidRPr="003628A1">
              <w:rPr>
                <w:szCs w:val="22"/>
              </w:rPr>
              <w:t>Information”,</w:t>
            </w:r>
            <w:r>
              <w:rPr>
                <w:szCs w:val="22"/>
              </w:rPr>
              <w:t xml:space="preserve"> </w:t>
            </w:r>
            <w:r w:rsidRPr="003628A1">
              <w:rPr>
                <w:szCs w:val="22"/>
              </w:rPr>
              <w:t>subject</w:t>
            </w:r>
            <w:r>
              <w:rPr>
                <w:szCs w:val="22"/>
              </w:rPr>
              <w:t xml:space="preserve"> </w:t>
            </w:r>
            <w:r w:rsidRPr="003628A1">
              <w:rPr>
                <w:szCs w:val="22"/>
              </w:rPr>
              <w:t>to</w:t>
            </w:r>
            <w:r>
              <w:rPr>
                <w:szCs w:val="22"/>
              </w:rPr>
              <w:t xml:space="preserve"> </w:t>
            </w:r>
            <w:r w:rsidRPr="003628A1">
              <w:rPr>
                <w:szCs w:val="22"/>
              </w:rPr>
              <w:t>Regulation.</w:t>
            </w:r>
          </w:p>
        </w:tc>
        <w:tc>
          <w:tcPr>
            <w:tcW w:w="990" w:type="dxa"/>
            <w:tcBorders>
              <w:top w:val="single" w:sz="4" w:space="0" w:color="auto"/>
              <w:left w:val="single" w:sz="4" w:space="0" w:color="auto"/>
              <w:bottom w:val="single" w:sz="4" w:space="0" w:color="auto"/>
              <w:right w:val="single" w:sz="4" w:space="0" w:color="auto"/>
            </w:tcBorders>
            <w:vAlign w:val="center"/>
          </w:tcPr>
          <w:p w14:paraId="2E703C49" w14:textId="77777777" w:rsidR="00263068" w:rsidRPr="003628A1" w:rsidRDefault="00263068" w:rsidP="00263068">
            <w:pPr>
              <w:pStyle w:val="TableBody"/>
              <w:jc w:val="center"/>
              <w:rPr>
                <w:sz w:val="16"/>
                <w:szCs w:val="16"/>
              </w:rPr>
            </w:pPr>
            <w:r w:rsidRPr="003628A1">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2C57C96" w14:textId="78C81617"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0D494596" w14:textId="77777777" w:rsidR="00263068" w:rsidRPr="003628A1" w:rsidRDefault="00263068" w:rsidP="00263068">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EFF3CB8"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0C945A6"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481ACE0" w14:textId="77777777" w:rsidR="00263068" w:rsidRPr="003628A1" w:rsidRDefault="00263068" w:rsidP="00263068">
            <w:pPr>
              <w:pStyle w:val="TableBody"/>
              <w:jc w:val="center"/>
              <w:rPr>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6DD1D05C"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25334219"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A7B897B" w14:textId="03857B0B" w:rsidR="00263068" w:rsidRPr="003628A1" w:rsidRDefault="00263068" w:rsidP="00263068">
            <w:pPr>
              <w:pStyle w:val="TableBody"/>
              <w:rPr>
                <w:i/>
                <w:sz w:val="16"/>
                <w:szCs w:val="16"/>
              </w:rPr>
            </w:pPr>
            <w:r w:rsidRPr="003628A1">
              <w:rPr>
                <w:sz w:val="16"/>
                <w:szCs w:val="16"/>
              </w:rPr>
              <w:t>Implementation</w:t>
            </w:r>
            <w:r>
              <w:rPr>
                <w:sz w:val="16"/>
                <w:szCs w:val="16"/>
              </w:rPr>
              <w:t xml:space="preserve"> </w:t>
            </w:r>
            <w:r w:rsidRPr="003628A1">
              <w:rPr>
                <w:sz w:val="16"/>
                <w:szCs w:val="16"/>
              </w:rPr>
              <w:t>details</w:t>
            </w:r>
            <w:r>
              <w:rPr>
                <w:sz w:val="16"/>
                <w:szCs w:val="16"/>
              </w:rPr>
              <w:t xml:space="preserve"> </w:t>
            </w:r>
            <w:r w:rsidRPr="003628A1">
              <w:rPr>
                <w:sz w:val="16"/>
                <w:szCs w:val="16"/>
              </w:rPr>
              <w:t>subject</w:t>
            </w:r>
            <w:r>
              <w:rPr>
                <w:sz w:val="16"/>
                <w:szCs w:val="16"/>
              </w:rPr>
              <w:t xml:space="preserve"> </w:t>
            </w:r>
            <w:r w:rsidRPr="003628A1">
              <w:rPr>
                <w:sz w:val="16"/>
                <w:szCs w:val="16"/>
              </w:rPr>
              <w:t>to</w:t>
            </w:r>
            <w:r>
              <w:rPr>
                <w:sz w:val="16"/>
                <w:szCs w:val="16"/>
              </w:rPr>
              <w:t xml:space="preserve"> </w:t>
            </w:r>
            <w:r w:rsidRPr="003628A1">
              <w:rPr>
                <w:sz w:val="16"/>
                <w:szCs w:val="16"/>
              </w:rPr>
              <w:lastRenderedPageBreak/>
              <w:t>government</w:t>
            </w:r>
            <w:r>
              <w:rPr>
                <w:sz w:val="16"/>
                <w:szCs w:val="16"/>
              </w:rPr>
              <w:t xml:space="preserve"> </w:t>
            </w:r>
            <w:r w:rsidRPr="003628A1">
              <w:rPr>
                <w:sz w:val="16"/>
                <w:szCs w:val="16"/>
              </w:rPr>
              <w:t>regulation</w:t>
            </w:r>
          </w:p>
        </w:tc>
      </w:tr>
      <w:tr w:rsidR="00263068" w:rsidRPr="003628A1" w14:paraId="46C3D256"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6FBF05F2" w14:textId="77777777" w:rsidR="00263068" w:rsidRPr="003628A1" w:rsidRDefault="00263068" w:rsidP="00263068">
            <w:pPr>
              <w:pStyle w:val="TableBody"/>
              <w:jc w:val="center"/>
              <w:rPr>
                <w:sz w:val="16"/>
                <w:szCs w:val="16"/>
              </w:rPr>
            </w:pPr>
            <w:r w:rsidRPr="003628A1">
              <w:rPr>
                <w:sz w:val="16"/>
                <w:szCs w:val="16"/>
              </w:rPr>
              <w:lastRenderedPageBreak/>
              <w:t>1401</w:t>
            </w:r>
          </w:p>
        </w:tc>
        <w:tc>
          <w:tcPr>
            <w:tcW w:w="1305" w:type="dxa"/>
            <w:tcBorders>
              <w:top w:val="single" w:sz="4" w:space="0" w:color="auto"/>
              <w:left w:val="single" w:sz="4" w:space="0" w:color="auto"/>
              <w:bottom w:val="single" w:sz="4" w:space="0" w:color="auto"/>
              <w:right w:val="single" w:sz="4" w:space="0" w:color="auto"/>
            </w:tcBorders>
            <w:vAlign w:val="center"/>
          </w:tcPr>
          <w:p w14:paraId="0E5400AA" w14:textId="640E7DD5" w:rsidR="00263068" w:rsidRPr="003628A1" w:rsidRDefault="00263068" w:rsidP="00263068">
            <w:pPr>
              <w:pStyle w:val="TableBody"/>
              <w:rPr>
                <w:sz w:val="16"/>
                <w:szCs w:val="16"/>
              </w:rPr>
            </w:pPr>
            <w:r w:rsidRPr="003628A1">
              <w:rPr>
                <w:sz w:val="16"/>
                <w:szCs w:val="16"/>
              </w:rPr>
              <w:t>Incremental</w:t>
            </w:r>
            <w:r>
              <w:rPr>
                <w:sz w:val="16"/>
                <w:szCs w:val="16"/>
              </w:rPr>
              <w:t xml:space="preserve"> </w:t>
            </w:r>
            <w:r w:rsidRPr="003628A1">
              <w:rPr>
                <w:sz w:val="16"/>
                <w:szCs w:val="16"/>
              </w:rPr>
              <w:t>Loss</w:t>
            </w:r>
            <w:r>
              <w:rPr>
                <w:sz w:val="16"/>
                <w:szCs w:val="16"/>
              </w:rPr>
              <w:t xml:space="preserve"> </w:t>
            </w:r>
            <w:r w:rsidRPr="003628A1">
              <w:rPr>
                <w:sz w:val="16"/>
                <w:szCs w:val="16"/>
              </w:rPr>
              <w:t>Settlement</w:t>
            </w:r>
            <w:r>
              <w:rPr>
                <w:sz w:val="16"/>
                <w:szCs w:val="16"/>
              </w:rPr>
              <w:t xml:space="preserve"> </w:t>
            </w:r>
            <w:r w:rsidRPr="003628A1">
              <w:rPr>
                <w:sz w:val="16"/>
                <w:szCs w:val="16"/>
              </w:rPr>
              <w:t>Credit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47AA3507"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67C11B04" w14:textId="77777777" w:rsidR="00263068" w:rsidRPr="003628A1" w:rsidRDefault="00263068" w:rsidP="00263068">
            <w:pPr>
              <w:pStyle w:val="TableBody"/>
              <w:jc w:val="center"/>
              <w:rPr>
                <w:sz w:val="16"/>
                <w:szCs w:val="16"/>
              </w:rPr>
            </w:pPr>
            <w:r w:rsidRPr="003628A1">
              <w:rPr>
                <w:sz w:val="16"/>
                <w:szCs w:val="16"/>
              </w:rPr>
              <w:t>9.4.2.4</w:t>
            </w:r>
          </w:p>
        </w:tc>
        <w:tc>
          <w:tcPr>
            <w:tcW w:w="3555" w:type="dxa"/>
            <w:tcBorders>
              <w:top w:val="single" w:sz="4" w:space="0" w:color="auto"/>
              <w:left w:val="single" w:sz="4" w:space="0" w:color="auto"/>
              <w:bottom w:val="single" w:sz="4" w:space="0" w:color="auto"/>
              <w:right w:val="single" w:sz="4" w:space="0" w:color="auto"/>
            </w:tcBorders>
            <w:vAlign w:val="center"/>
          </w:tcPr>
          <w:p w14:paraId="7636619C" w14:textId="39EC7512" w:rsidR="00263068" w:rsidRPr="003628A1" w:rsidRDefault="00263068" w:rsidP="00263068">
            <w:pPr>
              <w:pStyle w:val="TableBody"/>
              <w:rPr>
                <w:rFonts w:ascii="Symbol" w:hAnsi="Symbol"/>
                <w:szCs w:val="22"/>
              </w:rPr>
            </w:pPr>
            <w:r w:rsidRPr="003628A1">
              <w:rPr>
                <w:szCs w:val="22"/>
                <w:lang w:val="de-DE"/>
              </w:rPr>
              <w:t>Calculated</w:t>
            </w:r>
            <w:r>
              <w:rPr>
                <w:szCs w:val="22"/>
                <w:lang w:val="de-DE"/>
              </w:rPr>
              <w:t xml:space="preserve"> </w:t>
            </w:r>
            <w:r w:rsidRPr="003628A1">
              <w:rPr>
                <w:szCs w:val="22"/>
                <w:lang w:val="de-DE"/>
              </w:rPr>
              <w:t>as</w:t>
            </w:r>
            <w:r>
              <w:rPr>
                <w:szCs w:val="22"/>
                <w:lang w:val="de-DE"/>
              </w:rPr>
              <w:t xml:space="preserve"> </w:t>
            </w:r>
            <w:r w:rsidRPr="003628A1">
              <w:rPr>
                <w:szCs w:val="22"/>
                <w:lang w:val="de-DE"/>
              </w:rPr>
              <w:t>per</w:t>
            </w:r>
            <w:r>
              <w:rPr>
                <w:szCs w:val="22"/>
                <w:lang w:val="de-DE"/>
              </w:rPr>
              <w:t xml:space="preserve"> </w:t>
            </w:r>
            <w:r w:rsidRPr="003628A1">
              <w:rPr>
                <w:szCs w:val="22"/>
                <w:lang w:val="de-DE"/>
              </w:rPr>
              <w:t>ancillary</w:t>
            </w:r>
            <w:r>
              <w:rPr>
                <w:szCs w:val="22"/>
                <w:lang w:val="de-DE"/>
              </w:rPr>
              <w:t xml:space="preserve"> </w:t>
            </w:r>
            <w:r w:rsidRPr="003628A1">
              <w:rPr>
                <w:szCs w:val="22"/>
                <w:lang w:val="de-DE"/>
              </w:rPr>
              <w:t>service</w:t>
            </w:r>
            <w:r>
              <w:rPr>
                <w:szCs w:val="22"/>
                <w:lang w:val="de-DE"/>
              </w:rPr>
              <w:t xml:space="preserve"> </w:t>
            </w:r>
            <w:r w:rsidRPr="003628A1">
              <w:rPr>
                <w:szCs w:val="22"/>
                <w:lang w:val="de-DE"/>
              </w:rPr>
              <w:t>contracts.</w:t>
            </w:r>
          </w:p>
        </w:tc>
        <w:tc>
          <w:tcPr>
            <w:tcW w:w="990" w:type="dxa"/>
            <w:tcBorders>
              <w:top w:val="single" w:sz="4" w:space="0" w:color="auto"/>
              <w:left w:val="single" w:sz="4" w:space="0" w:color="auto"/>
              <w:bottom w:val="single" w:sz="4" w:space="0" w:color="auto"/>
              <w:right w:val="single" w:sz="4" w:space="0" w:color="auto"/>
            </w:tcBorders>
            <w:vAlign w:val="center"/>
          </w:tcPr>
          <w:p w14:paraId="1F4B92DD" w14:textId="77777777" w:rsidR="00263068" w:rsidRPr="003628A1" w:rsidRDefault="00263068" w:rsidP="00263068">
            <w:pPr>
              <w:pStyle w:val="TableBody"/>
              <w:jc w:val="center"/>
              <w:rPr>
                <w:sz w:val="16"/>
                <w:szCs w:val="16"/>
              </w:rPr>
            </w:pPr>
            <w:r w:rsidRPr="003628A1">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314DDF0F" w14:textId="13369A95"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i/>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137313D3" w14:textId="77777777" w:rsidR="00263068" w:rsidRPr="003628A1" w:rsidRDefault="00263068" w:rsidP="00263068">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0CC432B"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739A754"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9D53221" w14:textId="77777777" w:rsidR="00263068" w:rsidRPr="003628A1" w:rsidRDefault="00263068" w:rsidP="00263068">
            <w:pPr>
              <w:pStyle w:val="TableBody"/>
              <w:jc w:val="center"/>
              <w:rPr>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02F11C7F" w14:textId="77777777" w:rsidR="00263068" w:rsidRPr="003628A1" w:rsidRDefault="00263068" w:rsidP="00263068">
            <w:pPr>
              <w:pStyle w:val="TableBody"/>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76DED507" w14:textId="77777777" w:rsidR="00263068" w:rsidRPr="003628A1" w:rsidRDefault="00263068" w:rsidP="00263068">
            <w:pPr>
              <w:pStyle w:val="TableBody"/>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D9F63C8" w14:textId="1F722B82" w:rsidR="00263068" w:rsidRPr="003628A1" w:rsidRDefault="00263068" w:rsidP="00263068">
            <w:pPr>
              <w:pStyle w:val="TableBody"/>
              <w:rPr>
                <w:i/>
                <w:sz w:val="16"/>
                <w:szCs w:val="16"/>
              </w:rPr>
            </w:pPr>
            <w:r w:rsidRPr="003628A1">
              <w:rPr>
                <w:sz w:val="16"/>
                <w:szCs w:val="16"/>
              </w:rPr>
              <w:t>Reactive</w:t>
            </w:r>
            <w:r>
              <w:rPr>
                <w:sz w:val="16"/>
                <w:szCs w:val="16"/>
              </w:rPr>
              <w:t xml:space="preserve"> </w:t>
            </w:r>
            <w:r w:rsidRPr="003628A1">
              <w:rPr>
                <w:sz w:val="16"/>
                <w:szCs w:val="16"/>
              </w:rPr>
              <w:t>Support</w:t>
            </w:r>
            <w:r>
              <w:rPr>
                <w:sz w:val="16"/>
                <w:szCs w:val="16"/>
              </w:rPr>
              <w:t xml:space="preserve"> </w:t>
            </w:r>
            <w:r w:rsidRPr="003628A1">
              <w:rPr>
                <w:sz w:val="16"/>
                <w:szCs w:val="16"/>
              </w:rPr>
              <w:t>and</w:t>
            </w:r>
            <w:r>
              <w:rPr>
                <w:sz w:val="16"/>
                <w:szCs w:val="16"/>
              </w:rPr>
              <w:t xml:space="preserve"> </w:t>
            </w:r>
            <w:r w:rsidRPr="003628A1">
              <w:rPr>
                <w:sz w:val="16"/>
                <w:szCs w:val="16"/>
              </w:rPr>
              <w:t>Voltage</w:t>
            </w:r>
            <w:r>
              <w:rPr>
                <w:sz w:val="16"/>
                <w:szCs w:val="16"/>
              </w:rPr>
              <w:t xml:space="preserve"> </w:t>
            </w:r>
            <w:r w:rsidRPr="003628A1">
              <w:rPr>
                <w:sz w:val="16"/>
                <w:szCs w:val="16"/>
              </w:rPr>
              <w:t>Control</w:t>
            </w:r>
            <w:r>
              <w:rPr>
                <w:sz w:val="16"/>
                <w:szCs w:val="16"/>
              </w:rPr>
              <w:t xml:space="preserve"> </w:t>
            </w:r>
            <w:r w:rsidRPr="003628A1">
              <w:rPr>
                <w:sz w:val="16"/>
                <w:szCs w:val="16"/>
              </w:rPr>
              <w:t>Service</w:t>
            </w:r>
          </w:p>
        </w:tc>
      </w:tr>
      <w:tr w:rsidR="00263068" w:rsidRPr="003628A1" w14:paraId="58925DF2"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61690F8C" w14:textId="77777777" w:rsidR="00263068" w:rsidRPr="003628A1" w:rsidRDefault="00263068" w:rsidP="00263068">
            <w:pPr>
              <w:pStyle w:val="TableBody"/>
              <w:jc w:val="center"/>
              <w:rPr>
                <w:sz w:val="16"/>
                <w:szCs w:val="16"/>
              </w:rPr>
            </w:pPr>
            <w:r w:rsidRPr="003628A1">
              <w:rPr>
                <w:sz w:val="16"/>
                <w:szCs w:val="16"/>
              </w:rPr>
              <w:t>1402</w:t>
            </w:r>
          </w:p>
        </w:tc>
        <w:tc>
          <w:tcPr>
            <w:tcW w:w="1305" w:type="dxa"/>
            <w:tcBorders>
              <w:top w:val="single" w:sz="4" w:space="0" w:color="auto"/>
              <w:left w:val="single" w:sz="4" w:space="0" w:color="auto"/>
              <w:bottom w:val="single" w:sz="4" w:space="0" w:color="auto"/>
              <w:right w:val="single" w:sz="4" w:space="0" w:color="auto"/>
            </w:tcBorders>
            <w:vAlign w:val="center"/>
          </w:tcPr>
          <w:p w14:paraId="168653B1" w14:textId="684B9D21" w:rsidR="00263068" w:rsidRPr="003628A1" w:rsidRDefault="00263068" w:rsidP="00263068">
            <w:pPr>
              <w:pStyle w:val="TableBody"/>
              <w:rPr>
                <w:sz w:val="16"/>
                <w:szCs w:val="16"/>
              </w:rPr>
            </w:pPr>
            <w:r w:rsidRPr="003628A1">
              <w:rPr>
                <w:sz w:val="16"/>
                <w:szCs w:val="16"/>
              </w:rPr>
              <w:t>Hourly</w:t>
            </w:r>
            <w:r>
              <w:rPr>
                <w:sz w:val="16"/>
                <w:szCs w:val="16"/>
              </w:rPr>
              <w:t xml:space="preserve"> </w:t>
            </w:r>
            <w:r w:rsidRPr="003628A1">
              <w:rPr>
                <w:sz w:val="16"/>
                <w:szCs w:val="16"/>
              </w:rPr>
              <w:t>Condense</w:t>
            </w:r>
            <w:r>
              <w:rPr>
                <w:sz w:val="16"/>
                <w:szCs w:val="16"/>
              </w:rPr>
              <w:t xml:space="preserve"> </w:t>
            </w:r>
            <w:r w:rsidRPr="003628A1">
              <w:rPr>
                <w:sz w:val="16"/>
                <w:szCs w:val="16"/>
              </w:rPr>
              <w:t>System</w:t>
            </w:r>
            <w:r>
              <w:rPr>
                <w:sz w:val="16"/>
                <w:szCs w:val="16"/>
              </w:rPr>
              <w:t xml:space="preserve"> </w:t>
            </w:r>
            <w:r w:rsidRPr="003628A1">
              <w:rPr>
                <w:sz w:val="16"/>
                <w:szCs w:val="16"/>
              </w:rPr>
              <w:t>Constraints</w:t>
            </w:r>
            <w:r>
              <w:rPr>
                <w:sz w:val="16"/>
                <w:szCs w:val="16"/>
              </w:rPr>
              <w:t xml:space="preserve"> </w:t>
            </w:r>
            <w:r w:rsidRPr="003628A1">
              <w:rPr>
                <w:sz w:val="16"/>
                <w:szCs w:val="16"/>
              </w:rPr>
              <w:t>Settlement</w:t>
            </w:r>
            <w:r>
              <w:rPr>
                <w:sz w:val="16"/>
                <w:szCs w:val="16"/>
              </w:rPr>
              <w:t xml:space="preserve"> </w:t>
            </w:r>
            <w:r w:rsidRPr="003628A1">
              <w:rPr>
                <w:sz w:val="16"/>
                <w:szCs w:val="16"/>
              </w:rPr>
              <w:t>Credit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3A455B02"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11C12DED" w14:textId="77777777" w:rsidR="00263068" w:rsidRPr="003628A1" w:rsidRDefault="00263068" w:rsidP="00263068">
            <w:pPr>
              <w:pStyle w:val="TableBody"/>
              <w:jc w:val="center"/>
              <w:rPr>
                <w:sz w:val="16"/>
                <w:szCs w:val="16"/>
              </w:rPr>
            </w:pPr>
            <w:r w:rsidRPr="003628A1">
              <w:rPr>
                <w:sz w:val="16"/>
                <w:szCs w:val="16"/>
              </w:rPr>
              <w:t>9.4.2.4</w:t>
            </w:r>
          </w:p>
        </w:tc>
        <w:tc>
          <w:tcPr>
            <w:tcW w:w="3555" w:type="dxa"/>
            <w:tcBorders>
              <w:top w:val="single" w:sz="4" w:space="0" w:color="auto"/>
              <w:left w:val="single" w:sz="4" w:space="0" w:color="auto"/>
              <w:bottom w:val="single" w:sz="4" w:space="0" w:color="auto"/>
              <w:right w:val="single" w:sz="4" w:space="0" w:color="auto"/>
            </w:tcBorders>
            <w:vAlign w:val="center"/>
          </w:tcPr>
          <w:p w14:paraId="3B0B9A8A" w14:textId="781D1D86" w:rsidR="00263068" w:rsidRPr="003628A1" w:rsidRDefault="00263068" w:rsidP="00263068">
            <w:pPr>
              <w:pStyle w:val="TableBody"/>
              <w:rPr>
                <w:szCs w:val="22"/>
                <w:lang w:val="de-DE"/>
              </w:rPr>
            </w:pPr>
            <w:r w:rsidRPr="003628A1">
              <w:rPr>
                <w:szCs w:val="22"/>
                <w:lang w:val="de-DE"/>
              </w:rPr>
              <w:t>Calculated</w:t>
            </w:r>
            <w:r>
              <w:rPr>
                <w:szCs w:val="22"/>
                <w:lang w:val="de-DE"/>
              </w:rPr>
              <w:t xml:space="preserve"> </w:t>
            </w:r>
            <w:r w:rsidRPr="003628A1">
              <w:rPr>
                <w:szCs w:val="22"/>
                <w:lang w:val="de-DE"/>
              </w:rPr>
              <w:t>as</w:t>
            </w:r>
            <w:r>
              <w:rPr>
                <w:szCs w:val="22"/>
                <w:lang w:val="de-DE"/>
              </w:rPr>
              <w:t xml:space="preserve"> </w:t>
            </w:r>
            <w:r w:rsidRPr="003628A1">
              <w:rPr>
                <w:szCs w:val="22"/>
                <w:lang w:val="de-DE"/>
              </w:rPr>
              <w:t>per</w:t>
            </w:r>
            <w:r>
              <w:rPr>
                <w:szCs w:val="22"/>
                <w:lang w:val="de-DE"/>
              </w:rPr>
              <w:t xml:space="preserve"> </w:t>
            </w:r>
            <w:r w:rsidRPr="003628A1">
              <w:rPr>
                <w:szCs w:val="22"/>
                <w:lang w:val="de-DE"/>
              </w:rPr>
              <w:t>ancillary</w:t>
            </w:r>
            <w:r>
              <w:rPr>
                <w:szCs w:val="22"/>
                <w:lang w:val="de-DE"/>
              </w:rPr>
              <w:t xml:space="preserve"> </w:t>
            </w:r>
            <w:r w:rsidRPr="003628A1">
              <w:rPr>
                <w:szCs w:val="22"/>
                <w:lang w:val="de-DE"/>
              </w:rPr>
              <w:t>service</w:t>
            </w:r>
            <w:r>
              <w:rPr>
                <w:szCs w:val="22"/>
                <w:lang w:val="de-DE"/>
              </w:rPr>
              <w:t xml:space="preserve"> </w:t>
            </w:r>
            <w:r w:rsidRPr="003628A1">
              <w:rPr>
                <w:szCs w:val="22"/>
                <w:lang w:val="de-DE"/>
              </w:rPr>
              <w:t>contracts.</w:t>
            </w:r>
          </w:p>
        </w:tc>
        <w:tc>
          <w:tcPr>
            <w:tcW w:w="990" w:type="dxa"/>
            <w:tcBorders>
              <w:top w:val="single" w:sz="4" w:space="0" w:color="auto"/>
              <w:left w:val="single" w:sz="4" w:space="0" w:color="auto"/>
              <w:bottom w:val="single" w:sz="4" w:space="0" w:color="auto"/>
              <w:right w:val="single" w:sz="4" w:space="0" w:color="auto"/>
            </w:tcBorders>
            <w:vAlign w:val="center"/>
          </w:tcPr>
          <w:p w14:paraId="473477E0" w14:textId="77777777" w:rsidR="00263068" w:rsidRPr="003628A1" w:rsidRDefault="00263068" w:rsidP="00263068">
            <w:pPr>
              <w:pStyle w:val="TableBody"/>
              <w:jc w:val="center"/>
              <w:rPr>
                <w:sz w:val="16"/>
                <w:szCs w:val="16"/>
              </w:rPr>
            </w:pPr>
            <w:r w:rsidRPr="003628A1">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42E79AC0" w14:textId="50782CF3"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4A289170" w14:textId="77777777" w:rsidR="00263068" w:rsidRPr="003628A1" w:rsidRDefault="00263068" w:rsidP="00263068">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1605FCA"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94783A7"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7926B26" w14:textId="77777777" w:rsidR="00263068" w:rsidRPr="003628A1" w:rsidRDefault="00263068" w:rsidP="00263068">
            <w:pPr>
              <w:pStyle w:val="TableBody"/>
              <w:jc w:val="center"/>
              <w:rPr>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17253D3D" w14:textId="77777777" w:rsidR="00263068" w:rsidRPr="003628A1" w:rsidRDefault="00263068" w:rsidP="00263068">
            <w:pPr>
              <w:pStyle w:val="TableBody"/>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0AAB1BFD" w14:textId="77777777" w:rsidR="00263068" w:rsidRPr="003628A1" w:rsidRDefault="00263068" w:rsidP="00263068">
            <w:pPr>
              <w:pStyle w:val="TableBody"/>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15D6FAE" w14:textId="248F237E" w:rsidR="00263068" w:rsidRPr="003628A1" w:rsidRDefault="00263068" w:rsidP="00263068">
            <w:pPr>
              <w:pStyle w:val="TableBody"/>
              <w:rPr>
                <w:sz w:val="16"/>
                <w:szCs w:val="16"/>
              </w:rPr>
            </w:pPr>
            <w:r w:rsidRPr="003628A1">
              <w:rPr>
                <w:sz w:val="16"/>
                <w:szCs w:val="16"/>
              </w:rPr>
              <w:t>Reactive</w:t>
            </w:r>
            <w:r>
              <w:rPr>
                <w:sz w:val="16"/>
                <w:szCs w:val="16"/>
              </w:rPr>
              <w:t xml:space="preserve"> </w:t>
            </w:r>
            <w:r w:rsidRPr="003628A1">
              <w:rPr>
                <w:sz w:val="16"/>
                <w:szCs w:val="16"/>
              </w:rPr>
              <w:t>Support</w:t>
            </w:r>
            <w:r>
              <w:rPr>
                <w:sz w:val="16"/>
                <w:szCs w:val="16"/>
              </w:rPr>
              <w:t xml:space="preserve"> </w:t>
            </w:r>
            <w:r w:rsidRPr="003628A1">
              <w:rPr>
                <w:sz w:val="16"/>
                <w:szCs w:val="16"/>
              </w:rPr>
              <w:t>and</w:t>
            </w:r>
            <w:r>
              <w:rPr>
                <w:sz w:val="16"/>
                <w:szCs w:val="16"/>
              </w:rPr>
              <w:t xml:space="preserve"> </w:t>
            </w:r>
            <w:r w:rsidRPr="003628A1">
              <w:rPr>
                <w:sz w:val="16"/>
                <w:szCs w:val="16"/>
              </w:rPr>
              <w:t>Voltage</w:t>
            </w:r>
            <w:r>
              <w:rPr>
                <w:sz w:val="16"/>
                <w:szCs w:val="16"/>
              </w:rPr>
              <w:t xml:space="preserve"> </w:t>
            </w:r>
            <w:r w:rsidRPr="003628A1">
              <w:rPr>
                <w:sz w:val="16"/>
                <w:szCs w:val="16"/>
              </w:rPr>
              <w:t>Control</w:t>
            </w:r>
            <w:r>
              <w:rPr>
                <w:sz w:val="16"/>
                <w:szCs w:val="16"/>
              </w:rPr>
              <w:t xml:space="preserve"> </w:t>
            </w:r>
            <w:r w:rsidRPr="003628A1">
              <w:rPr>
                <w:sz w:val="16"/>
                <w:szCs w:val="16"/>
              </w:rPr>
              <w:t>Service</w:t>
            </w:r>
          </w:p>
        </w:tc>
      </w:tr>
      <w:tr w:rsidR="00263068" w:rsidRPr="003628A1" w14:paraId="53E8A881"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022AF0CC" w14:textId="77777777" w:rsidR="00263068" w:rsidRPr="003628A1" w:rsidRDefault="00263068" w:rsidP="00263068">
            <w:pPr>
              <w:pStyle w:val="TableBody"/>
              <w:jc w:val="center"/>
              <w:rPr>
                <w:sz w:val="16"/>
                <w:szCs w:val="16"/>
              </w:rPr>
            </w:pPr>
            <w:r w:rsidRPr="003628A1">
              <w:rPr>
                <w:sz w:val="16"/>
                <w:szCs w:val="16"/>
              </w:rPr>
              <w:t>1403</w:t>
            </w:r>
          </w:p>
        </w:tc>
        <w:tc>
          <w:tcPr>
            <w:tcW w:w="1305" w:type="dxa"/>
            <w:tcBorders>
              <w:top w:val="single" w:sz="4" w:space="0" w:color="auto"/>
              <w:left w:val="single" w:sz="4" w:space="0" w:color="auto"/>
              <w:bottom w:val="single" w:sz="4" w:space="0" w:color="auto"/>
              <w:right w:val="single" w:sz="4" w:space="0" w:color="auto"/>
            </w:tcBorders>
            <w:vAlign w:val="center"/>
          </w:tcPr>
          <w:p w14:paraId="44647A75" w14:textId="5DBF4786" w:rsidR="00263068" w:rsidRPr="003628A1" w:rsidRDefault="00263068" w:rsidP="00263068">
            <w:pPr>
              <w:pStyle w:val="TableBody"/>
              <w:rPr>
                <w:sz w:val="16"/>
                <w:szCs w:val="16"/>
              </w:rPr>
            </w:pPr>
            <w:r w:rsidRPr="003628A1">
              <w:rPr>
                <w:sz w:val="16"/>
                <w:szCs w:val="16"/>
              </w:rPr>
              <w:t>Speed-no-load</w:t>
            </w:r>
            <w:r>
              <w:rPr>
                <w:sz w:val="16"/>
                <w:szCs w:val="16"/>
              </w:rPr>
              <w:t xml:space="preserve"> </w:t>
            </w:r>
            <w:r w:rsidRPr="003628A1">
              <w:rPr>
                <w:sz w:val="16"/>
                <w:szCs w:val="16"/>
              </w:rPr>
              <w:t>Settlement</w:t>
            </w:r>
            <w:r>
              <w:rPr>
                <w:sz w:val="16"/>
                <w:szCs w:val="16"/>
              </w:rPr>
              <w:t xml:space="preserve"> </w:t>
            </w:r>
            <w:r w:rsidRPr="003628A1">
              <w:rPr>
                <w:sz w:val="16"/>
                <w:szCs w:val="16"/>
              </w:rPr>
              <w:t>Credit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5DBAA4C2"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5C4F978B" w14:textId="77777777" w:rsidR="00263068" w:rsidRPr="003628A1" w:rsidRDefault="00263068" w:rsidP="00263068">
            <w:pPr>
              <w:pStyle w:val="TableBody"/>
              <w:jc w:val="center"/>
              <w:rPr>
                <w:sz w:val="16"/>
                <w:szCs w:val="16"/>
              </w:rPr>
            </w:pPr>
            <w:r w:rsidRPr="003628A1">
              <w:rPr>
                <w:sz w:val="16"/>
                <w:szCs w:val="16"/>
              </w:rPr>
              <w:t>9.4.2.4</w:t>
            </w:r>
          </w:p>
        </w:tc>
        <w:tc>
          <w:tcPr>
            <w:tcW w:w="3555" w:type="dxa"/>
            <w:tcBorders>
              <w:top w:val="single" w:sz="4" w:space="0" w:color="auto"/>
              <w:left w:val="single" w:sz="4" w:space="0" w:color="auto"/>
              <w:bottom w:val="single" w:sz="4" w:space="0" w:color="auto"/>
              <w:right w:val="single" w:sz="4" w:space="0" w:color="auto"/>
            </w:tcBorders>
            <w:vAlign w:val="center"/>
          </w:tcPr>
          <w:p w14:paraId="74758D01" w14:textId="0600466D" w:rsidR="00263068" w:rsidRPr="003628A1" w:rsidRDefault="00263068" w:rsidP="00263068">
            <w:pPr>
              <w:pStyle w:val="TableBody"/>
              <w:rPr>
                <w:szCs w:val="22"/>
                <w:lang w:val="de-DE"/>
              </w:rPr>
            </w:pPr>
            <w:r w:rsidRPr="003628A1">
              <w:rPr>
                <w:szCs w:val="22"/>
                <w:lang w:val="de-DE"/>
              </w:rPr>
              <w:t>Calculated</w:t>
            </w:r>
            <w:r>
              <w:rPr>
                <w:szCs w:val="22"/>
                <w:lang w:val="de-DE"/>
              </w:rPr>
              <w:t xml:space="preserve"> </w:t>
            </w:r>
            <w:r w:rsidRPr="003628A1">
              <w:rPr>
                <w:szCs w:val="22"/>
                <w:lang w:val="de-DE"/>
              </w:rPr>
              <w:t>as</w:t>
            </w:r>
            <w:r>
              <w:rPr>
                <w:szCs w:val="22"/>
                <w:lang w:val="de-DE"/>
              </w:rPr>
              <w:t xml:space="preserve"> </w:t>
            </w:r>
            <w:r w:rsidRPr="003628A1">
              <w:rPr>
                <w:szCs w:val="22"/>
                <w:lang w:val="de-DE"/>
              </w:rPr>
              <w:t>per</w:t>
            </w:r>
            <w:r>
              <w:rPr>
                <w:szCs w:val="22"/>
                <w:lang w:val="de-DE"/>
              </w:rPr>
              <w:t xml:space="preserve"> </w:t>
            </w:r>
            <w:r w:rsidRPr="003628A1">
              <w:rPr>
                <w:szCs w:val="22"/>
                <w:lang w:val="de-DE"/>
              </w:rPr>
              <w:t>ancillary</w:t>
            </w:r>
            <w:r>
              <w:rPr>
                <w:szCs w:val="22"/>
                <w:lang w:val="de-DE"/>
              </w:rPr>
              <w:t xml:space="preserve"> </w:t>
            </w:r>
            <w:r w:rsidRPr="003628A1">
              <w:rPr>
                <w:szCs w:val="22"/>
                <w:lang w:val="de-DE"/>
              </w:rPr>
              <w:t>service</w:t>
            </w:r>
            <w:r>
              <w:rPr>
                <w:szCs w:val="22"/>
                <w:lang w:val="de-DE"/>
              </w:rPr>
              <w:t xml:space="preserve"> </w:t>
            </w:r>
            <w:r w:rsidRPr="003628A1">
              <w:rPr>
                <w:szCs w:val="22"/>
                <w:lang w:val="de-DE"/>
              </w:rPr>
              <w:t>contracts.</w:t>
            </w:r>
          </w:p>
        </w:tc>
        <w:tc>
          <w:tcPr>
            <w:tcW w:w="990" w:type="dxa"/>
            <w:tcBorders>
              <w:top w:val="single" w:sz="4" w:space="0" w:color="auto"/>
              <w:left w:val="single" w:sz="4" w:space="0" w:color="auto"/>
              <w:bottom w:val="single" w:sz="4" w:space="0" w:color="auto"/>
              <w:right w:val="single" w:sz="4" w:space="0" w:color="auto"/>
            </w:tcBorders>
            <w:vAlign w:val="center"/>
          </w:tcPr>
          <w:p w14:paraId="5CAF5393"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D26241D" w14:textId="65CBBD1C"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4B445416" w14:textId="77777777" w:rsidR="00263068" w:rsidRPr="003628A1" w:rsidRDefault="00263068" w:rsidP="00263068">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75AAAE2"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C5A603E"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22AF096" w14:textId="77777777" w:rsidR="00263068" w:rsidRPr="003628A1" w:rsidRDefault="00263068" w:rsidP="00263068">
            <w:pPr>
              <w:pStyle w:val="TableBody"/>
              <w:jc w:val="center"/>
              <w:rPr>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445C5799" w14:textId="77777777" w:rsidR="00263068" w:rsidRPr="003628A1" w:rsidRDefault="00263068" w:rsidP="00263068">
            <w:pPr>
              <w:pStyle w:val="TableBody"/>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25996FC3" w14:textId="77777777" w:rsidR="00263068" w:rsidRPr="003628A1" w:rsidRDefault="00263068" w:rsidP="00263068">
            <w:pPr>
              <w:pStyle w:val="TableBody"/>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A615AE5" w14:textId="4284C9B9" w:rsidR="00263068" w:rsidRPr="003628A1" w:rsidRDefault="00263068" w:rsidP="00263068">
            <w:pPr>
              <w:pStyle w:val="TableBody"/>
              <w:rPr>
                <w:sz w:val="16"/>
                <w:szCs w:val="16"/>
              </w:rPr>
            </w:pPr>
            <w:r w:rsidRPr="003628A1">
              <w:rPr>
                <w:sz w:val="16"/>
                <w:szCs w:val="16"/>
              </w:rPr>
              <w:t>Reactive</w:t>
            </w:r>
            <w:r>
              <w:rPr>
                <w:sz w:val="16"/>
                <w:szCs w:val="16"/>
              </w:rPr>
              <w:t xml:space="preserve"> </w:t>
            </w:r>
            <w:r w:rsidRPr="003628A1">
              <w:rPr>
                <w:sz w:val="16"/>
                <w:szCs w:val="16"/>
              </w:rPr>
              <w:t>Support</w:t>
            </w:r>
            <w:r>
              <w:rPr>
                <w:sz w:val="16"/>
                <w:szCs w:val="16"/>
              </w:rPr>
              <w:t xml:space="preserve"> </w:t>
            </w:r>
            <w:r w:rsidRPr="003628A1">
              <w:rPr>
                <w:sz w:val="16"/>
                <w:szCs w:val="16"/>
              </w:rPr>
              <w:t>and</w:t>
            </w:r>
            <w:r>
              <w:rPr>
                <w:sz w:val="16"/>
                <w:szCs w:val="16"/>
              </w:rPr>
              <w:t xml:space="preserve"> </w:t>
            </w:r>
            <w:r w:rsidRPr="003628A1">
              <w:rPr>
                <w:sz w:val="16"/>
                <w:szCs w:val="16"/>
              </w:rPr>
              <w:t>Voltage</w:t>
            </w:r>
            <w:r>
              <w:rPr>
                <w:sz w:val="16"/>
                <w:szCs w:val="16"/>
              </w:rPr>
              <w:t xml:space="preserve"> </w:t>
            </w:r>
            <w:r w:rsidRPr="003628A1">
              <w:rPr>
                <w:sz w:val="16"/>
                <w:szCs w:val="16"/>
              </w:rPr>
              <w:t>Control</w:t>
            </w:r>
            <w:r>
              <w:rPr>
                <w:sz w:val="16"/>
                <w:szCs w:val="16"/>
              </w:rPr>
              <w:t xml:space="preserve"> </w:t>
            </w:r>
            <w:r w:rsidRPr="003628A1">
              <w:rPr>
                <w:sz w:val="16"/>
                <w:szCs w:val="16"/>
              </w:rPr>
              <w:t>Service</w:t>
            </w:r>
          </w:p>
        </w:tc>
      </w:tr>
      <w:tr w:rsidR="00263068" w:rsidRPr="003628A1" w14:paraId="36634A87"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1F95483D" w14:textId="77777777" w:rsidR="00263068" w:rsidRPr="003628A1" w:rsidRDefault="00263068" w:rsidP="00263068">
            <w:pPr>
              <w:pStyle w:val="TableBody"/>
              <w:jc w:val="center"/>
              <w:rPr>
                <w:sz w:val="16"/>
                <w:szCs w:val="16"/>
              </w:rPr>
            </w:pPr>
            <w:r w:rsidRPr="003628A1">
              <w:rPr>
                <w:sz w:val="16"/>
                <w:szCs w:val="16"/>
              </w:rPr>
              <w:t>1404</w:t>
            </w:r>
          </w:p>
        </w:tc>
        <w:tc>
          <w:tcPr>
            <w:tcW w:w="1305" w:type="dxa"/>
            <w:tcBorders>
              <w:top w:val="single" w:sz="4" w:space="0" w:color="auto"/>
              <w:left w:val="single" w:sz="4" w:space="0" w:color="auto"/>
              <w:bottom w:val="single" w:sz="4" w:space="0" w:color="auto"/>
              <w:right w:val="single" w:sz="4" w:space="0" w:color="auto"/>
            </w:tcBorders>
            <w:vAlign w:val="center"/>
          </w:tcPr>
          <w:p w14:paraId="3D010ACD" w14:textId="585E9BAA" w:rsidR="00263068" w:rsidRPr="003628A1" w:rsidRDefault="00263068" w:rsidP="00263068">
            <w:pPr>
              <w:pStyle w:val="TableBody"/>
              <w:rPr>
                <w:sz w:val="16"/>
                <w:szCs w:val="16"/>
              </w:rPr>
            </w:pPr>
            <w:r w:rsidRPr="003628A1">
              <w:rPr>
                <w:sz w:val="16"/>
                <w:szCs w:val="16"/>
              </w:rPr>
              <w:t>Condense</w:t>
            </w:r>
            <w:r>
              <w:rPr>
                <w:sz w:val="16"/>
                <w:szCs w:val="16"/>
              </w:rPr>
              <w:t xml:space="preserve"> </w:t>
            </w:r>
            <w:r w:rsidRPr="003628A1">
              <w:rPr>
                <w:sz w:val="16"/>
                <w:szCs w:val="16"/>
              </w:rPr>
              <w:t>Unit</w:t>
            </w:r>
            <w:r>
              <w:rPr>
                <w:sz w:val="16"/>
                <w:szCs w:val="16"/>
              </w:rPr>
              <w:t xml:space="preserve"> </w:t>
            </w:r>
            <w:r w:rsidRPr="003628A1">
              <w:rPr>
                <w:sz w:val="16"/>
                <w:szCs w:val="16"/>
              </w:rPr>
              <w:t>Start-up</w:t>
            </w:r>
            <w:r>
              <w:rPr>
                <w:sz w:val="16"/>
                <w:szCs w:val="16"/>
              </w:rPr>
              <w:t xml:space="preserve"> </w:t>
            </w:r>
            <w:r w:rsidRPr="003628A1">
              <w:rPr>
                <w:sz w:val="16"/>
                <w:szCs w:val="16"/>
              </w:rPr>
              <w:t>and</w:t>
            </w:r>
            <w:r>
              <w:rPr>
                <w:sz w:val="16"/>
                <w:szCs w:val="16"/>
              </w:rPr>
              <w:t xml:space="preserve"> </w:t>
            </w:r>
            <w:r w:rsidRPr="003628A1">
              <w:rPr>
                <w:sz w:val="16"/>
                <w:szCs w:val="16"/>
              </w:rPr>
              <w:t>OM&amp;A</w:t>
            </w:r>
            <w:r>
              <w:rPr>
                <w:sz w:val="16"/>
                <w:szCs w:val="16"/>
              </w:rPr>
              <w:t xml:space="preserve"> </w:t>
            </w:r>
            <w:r w:rsidRPr="003628A1">
              <w:rPr>
                <w:sz w:val="16"/>
                <w:szCs w:val="16"/>
              </w:rPr>
              <w:t>Settlement</w:t>
            </w:r>
            <w:r>
              <w:rPr>
                <w:sz w:val="16"/>
                <w:szCs w:val="16"/>
              </w:rPr>
              <w:t xml:space="preserve"> </w:t>
            </w:r>
            <w:r w:rsidRPr="003628A1">
              <w:rPr>
                <w:sz w:val="16"/>
                <w:szCs w:val="16"/>
              </w:rPr>
              <w:t>Credit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6C082E9D"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10F13C91" w14:textId="77777777" w:rsidR="00263068" w:rsidRPr="003628A1" w:rsidRDefault="00263068" w:rsidP="00263068">
            <w:pPr>
              <w:pStyle w:val="TableBody"/>
              <w:jc w:val="center"/>
              <w:rPr>
                <w:sz w:val="16"/>
                <w:szCs w:val="16"/>
              </w:rPr>
            </w:pPr>
            <w:r w:rsidRPr="003628A1">
              <w:rPr>
                <w:sz w:val="16"/>
                <w:szCs w:val="16"/>
              </w:rPr>
              <w:t>9.4.2.4</w:t>
            </w:r>
          </w:p>
        </w:tc>
        <w:tc>
          <w:tcPr>
            <w:tcW w:w="3555" w:type="dxa"/>
            <w:tcBorders>
              <w:top w:val="single" w:sz="4" w:space="0" w:color="auto"/>
              <w:left w:val="single" w:sz="4" w:space="0" w:color="auto"/>
              <w:bottom w:val="single" w:sz="4" w:space="0" w:color="auto"/>
              <w:right w:val="single" w:sz="4" w:space="0" w:color="auto"/>
            </w:tcBorders>
            <w:vAlign w:val="center"/>
          </w:tcPr>
          <w:p w14:paraId="11AD4026" w14:textId="3204A2E7" w:rsidR="00263068" w:rsidRPr="003628A1" w:rsidRDefault="00263068" w:rsidP="00263068">
            <w:pPr>
              <w:pStyle w:val="TableBody"/>
              <w:rPr>
                <w:szCs w:val="22"/>
                <w:lang w:val="de-DE"/>
              </w:rPr>
            </w:pPr>
            <w:r w:rsidRPr="003628A1">
              <w:rPr>
                <w:szCs w:val="22"/>
                <w:lang w:val="de-DE"/>
              </w:rPr>
              <w:t>Calculated</w:t>
            </w:r>
            <w:r>
              <w:rPr>
                <w:szCs w:val="22"/>
                <w:lang w:val="de-DE"/>
              </w:rPr>
              <w:t xml:space="preserve"> </w:t>
            </w:r>
            <w:r w:rsidRPr="003628A1">
              <w:rPr>
                <w:szCs w:val="22"/>
                <w:lang w:val="de-DE"/>
              </w:rPr>
              <w:t>as</w:t>
            </w:r>
            <w:r>
              <w:rPr>
                <w:szCs w:val="22"/>
                <w:lang w:val="de-DE"/>
              </w:rPr>
              <w:t xml:space="preserve"> </w:t>
            </w:r>
            <w:r w:rsidRPr="003628A1">
              <w:rPr>
                <w:szCs w:val="22"/>
                <w:lang w:val="de-DE"/>
              </w:rPr>
              <w:t>per</w:t>
            </w:r>
            <w:r>
              <w:rPr>
                <w:szCs w:val="22"/>
                <w:lang w:val="de-DE"/>
              </w:rPr>
              <w:t xml:space="preserve"> </w:t>
            </w:r>
            <w:r w:rsidRPr="003628A1">
              <w:rPr>
                <w:szCs w:val="22"/>
                <w:lang w:val="de-DE"/>
              </w:rPr>
              <w:t>ancillary</w:t>
            </w:r>
            <w:r>
              <w:rPr>
                <w:szCs w:val="22"/>
                <w:lang w:val="de-DE"/>
              </w:rPr>
              <w:t xml:space="preserve"> </w:t>
            </w:r>
            <w:r w:rsidRPr="003628A1">
              <w:rPr>
                <w:szCs w:val="22"/>
                <w:lang w:val="de-DE"/>
              </w:rPr>
              <w:t>service</w:t>
            </w:r>
            <w:r>
              <w:rPr>
                <w:szCs w:val="22"/>
                <w:lang w:val="de-DE"/>
              </w:rPr>
              <w:t xml:space="preserve"> </w:t>
            </w:r>
            <w:r w:rsidRPr="003628A1">
              <w:rPr>
                <w:szCs w:val="22"/>
                <w:lang w:val="de-DE"/>
              </w:rPr>
              <w:t>contracts.</w:t>
            </w:r>
          </w:p>
        </w:tc>
        <w:tc>
          <w:tcPr>
            <w:tcW w:w="990" w:type="dxa"/>
            <w:tcBorders>
              <w:top w:val="single" w:sz="4" w:space="0" w:color="auto"/>
              <w:left w:val="single" w:sz="4" w:space="0" w:color="auto"/>
              <w:bottom w:val="single" w:sz="4" w:space="0" w:color="auto"/>
              <w:right w:val="single" w:sz="4" w:space="0" w:color="auto"/>
            </w:tcBorders>
            <w:vAlign w:val="center"/>
          </w:tcPr>
          <w:p w14:paraId="3E82B17F" w14:textId="77777777" w:rsidR="00263068" w:rsidRPr="003628A1" w:rsidRDefault="00263068" w:rsidP="00263068">
            <w:pPr>
              <w:pStyle w:val="TableBody"/>
              <w:jc w:val="center"/>
              <w:rPr>
                <w:sz w:val="16"/>
                <w:szCs w:val="16"/>
              </w:rPr>
            </w:pPr>
            <w:r w:rsidRPr="003628A1">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36E017C0" w14:textId="1383915B"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4DFBE695" w14:textId="77777777" w:rsidR="00263068" w:rsidRPr="003628A1" w:rsidRDefault="00263068" w:rsidP="00263068">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3C9C70E"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EE6579F"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5BC7269" w14:textId="77777777" w:rsidR="00263068" w:rsidRPr="003628A1" w:rsidRDefault="00263068" w:rsidP="00263068">
            <w:pPr>
              <w:pStyle w:val="TableBody"/>
              <w:jc w:val="center"/>
              <w:rPr>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097E0588" w14:textId="77777777" w:rsidR="00263068" w:rsidRPr="003628A1" w:rsidRDefault="00263068" w:rsidP="00263068">
            <w:pPr>
              <w:pStyle w:val="TableBody"/>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42A6EEA6" w14:textId="77777777" w:rsidR="00263068" w:rsidRPr="003628A1" w:rsidRDefault="00263068" w:rsidP="00263068">
            <w:pPr>
              <w:pStyle w:val="TableBody"/>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91E31A5" w14:textId="6BE1CDC1" w:rsidR="00263068" w:rsidRPr="003628A1" w:rsidRDefault="00263068" w:rsidP="00263068">
            <w:pPr>
              <w:pStyle w:val="TableBody"/>
              <w:rPr>
                <w:sz w:val="16"/>
                <w:szCs w:val="16"/>
              </w:rPr>
            </w:pPr>
            <w:r w:rsidRPr="003628A1">
              <w:rPr>
                <w:sz w:val="16"/>
                <w:szCs w:val="16"/>
              </w:rPr>
              <w:t>Reactive</w:t>
            </w:r>
            <w:r>
              <w:rPr>
                <w:sz w:val="16"/>
                <w:szCs w:val="16"/>
              </w:rPr>
              <w:t xml:space="preserve"> </w:t>
            </w:r>
            <w:r w:rsidRPr="003628A1">
              <w:rPr>
                <w:sz w:val="16"/>
                <w:szCs w:val="16"/>
              </w:rPr>
              <w:t>Support</w:t>
            </w:r>
            <w:r>
              <w:rPr>
                <w:sz w:val="16"/>
                <w:szCs w:val="16"/>
              </w:rPr>
              <w:t xml:space="preserve"> </w:t>
            </w:r>
            <w:r w:rsidRPr="003628A1">
              <w:rPr>
                <w:sz w:val="16"/>
                <w:szCs w:val="16"/>
              </w:rPr>
              <w:t>and</w:t>
            </w:r>
            <w:r>
              <w:rPr>
                <w:sz w:val="16"/>
                <w:szCs w:val="16"/>
              </w:rPr>
              <w:t xml:space="preserve"> </w:t>
            </w:r>
            <w:r w:rsidRPr="003628A1">
              <w:rPr>
                <w:sz w:val="16"/>
                <w:szCs w:val="16"/>
              </w:rPr>
              <w:t>Voltage</w:t>
            </w:r>
            <w:r>
              <w:rPr>
                <w:sz w:val="16"/>
                <w:szCs w:val="16"/>
              </w:rPr>
              <w:t xml:space="preserve"> </w:t>
            </w:r>
            <w:r w:rsidRPr="003628A1">
              <w:rPr>
                <w:sz w:val="16"/>
                <w:szCs w:val="16"/>
              </w:rPr>
              <w:t>Control</w:t>
            </w:r>
            <w:r>
              <w:rPr>
                <w:sz w:val="16"/>
                <w:szCs w:val="16"/>
              </w:rPr>
              <w:t xml:space="preserve"> </w:t>
            </w:r>
            <w:r w:rsidRPr="003628A1">
              <w:rPr>
                <w:sz w:val="16"/>
                <w:szCs w:val="16"/>
              </w:rPr>
              <w:t>Service</w:t>
            </w:r>
          </w:p>
        </w:tc>
      </w:tr>
      <w:tr w:rsidR="00263068" w:rsidRPr="003628A1" w14:paraId="72530408"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1A2EF0BE" w14:textId="77777777" w:rsidR="00263068" w:rsidRPr="003628A1" w:rsidRDefault="00263068" w:rsidP="00263068">
            <w:pPr>
              <w:pStyle w:val="TableBody"/>
              <w:jc w:val="center"/>
              <w:rPr>
                <w:sz w:val="16"/>
                <w:szCs w:val="16"/>
              </w:rPr>
            </w:pPr>
            <w:r w:rsidRPr="003628A1">
              <w:rPr>
                <w:sz w:val="16"/>
                <w:szCs w:val="16"/>
              </w:rPr>
              <w:t>1405</w:t>
            </w:r>
          </w:p>
        </w:tc>
        <w:tc>
          <w:tcPr>
            <w:tcW w:w="1305" w:type="dxa"/>
            <w:tcBorders>
              <w:top w:val="single" w:sz="4" w:space="0" w:color="auto"/>
              <w:left w:val="single" w:sz="4" w:space="0" w:color="auto"/>
              <w:bottom w:val="single" w:sz="4" w:space="0" w:color="auto"/>
              <w:right w:val="single" w:sz="4" w:space="0" w:color="auto"/>
            </w:tcBorders>
            <w:vAlign w:val="center"/>
          </w:tcPr>
          <w:p w14:paraId="15D65862" w14:textId="0DC4B273" w:rsidR="00263068" w:rsidRPr="003628A1" w:rsidRDefault="00263068" w:rsidP="00263068">
            <w:pPr>
              <w:pStyle w:val="TableBody"/>
              <w:rPr>
                <w:sz w:val="16"/>
                <w:szCs w:val="16"/>
              </w:rPr>
            </w:pPr>
            <w:r w:rsidRPr="003628A1">
              <w:rPr>
                <w:sz w:val="16"/>
                <w:szCs w:val="16"/>
              </w:rPr>
              <w:t>Hourly</w:t>
            </w:r>
            <w:r>
              <w:rPr>
                <w:sz w:val="16"/>
                <w:szCs w:val="16"/>
              </w:rPr>
              <w:t xml:space="preserve"> </w:t>
            </w:r>
            <w:r w:rsidRPr="003628A1">
              <w:rPr>
                <w:sz w:val="16"/>
                <w:szCs w:val="16"/>
              </w:rPr>
              <w:t>Condense</w:t>
            </w:r>
            <w:r>
              <w:rPr>
                <w:sz w:val="16"/>
                <w:szCs w:val="16"/>
              </w:rPr>
              <w:t xml:space="preserve"> </w:t>
            </w:r>
            <w:r w:rsidRPr="003628A1">
              <w:rPr>
                <w:sz w:val="16"/>
                <w:szCs w:val="16"/>
              </w:rPr>
              <w:t>Energy</w:t>
            </w:r>
            <w:r>
              <w:rPr>
                <w:sz w:val="16"/>
                <w:szCs w:val="16"/>
              </w:rPr>
              <w:t xml:space="preserve"> </w:t>
            </w:r>
            <w:r w:rsidRPr="003628A1">
              <w:rPr>
                <w:sz w:val="16"/>
                <w:szCs w:val="16"/>
              </w:rPr>
              <w:t>Costs</w:t>
            </w:r>
            <w:r>
              <w:rPr>
                <w:sz w:val="16"/>
                <w:szCs w:val="16"/>
              </w:rPr>
              <w:t xml:space="preserve"> </w:t>
            </w:r>
            <w:r w:rsidRPr="003628A1">
              <w:rPr>
                <w:sz w:val="16"/>
                <w:szCs w:val="16"/>
              </w:rPr>
              <w:t>Settlement</w:t>
            </w:r>
            <w:r>
              <w:rPr>
                <w:sz w:val="16"/>
                <w:szCs w:val="16"/>
              </w:rPr>
              <w:t xml:space="preserve"> </w:t>
            </w:r>
            <w:r w:rsidRPr="003628A1">
              <w:rPr>
                <w:sz w:val="16"/>
                <w:szCs w:val="16"/>
              </w:rPr>
              <w:t>Credit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5B095349"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0FCCED64" w14:textId="77777777" w:rsidR="00263068" w:rsidRPr="003628A1" w:rsidRDefault="00263068" w:rsidP="00263068">
            <w:pPr>
              <w:pStyle w:val="TableBody"/>
              <w:jc w:val="center"/>
              <w:rPr>
                <w:sz w:val="16"/>
                <w:szCs w:val="16"/>
              </w:rPr>
            </w:pPr>
            <w:r w:rsidRPr="003628A1">
              <w:rPr>
                <w:sz w:val="16"/>
                <w:szCs w:val="16"/>
              </w:rPr>
              <w:t>9.4.2.4</w:t>
            </w:r>
          </w:p>
        </w:tc>
        <w:tc>
          <w:tcPr>
            <w:tcW w:w="3555" w:type="dxa"/>
            <w:tcBorders>
              <w:top w:val="single" w:sz="4" w:space="0" w:color="auto"/>
              <w:left w:val="single" w:sz="4" w:space="0" w:color="auto"/>
              <w:bottom w:val="single" w:sz="4" w:space="0" w:color="auto"/>
              <w:right w:val="single" w:sz="4" w:space="0" w:color="auto"/>
            </w:tcBorders>
            <w:vAlign w:val="center"/>
          </w:tcPr>
          <w:p w14:paraId="43BBCEF3" w14:textId="0C602D56" w:rsidR="00263068" w:rsidRPr="003628A1" w:rsidRDefault="00263068" w:rsidP="00263068">
            <w:pPr>
              <w:pStyle w:val="TableBody"/>
              <w:rPr>
                <w:szCs w:val="22"/>
                <w:lang w:val="de-DE"/>
              </w:rPr>
            </w:pPr>
            <w:r w:rsidRPr="003628A1">
              <w:rPr>
                <w:szCs w:val="22"/>
                <w:lang w:val="de-DE"/>
              </w:rPr>
              <w:t>Calculated</w:t>
            </w:r>
            <w:r>
              <w:rPr>
                <w:szCs w:val="22"/>
                <w:lang w:val="de-DE"/>
              </w:rPr>
              <w:t xml:space="preserve"> </w:t>
            </w:r>
            <w:r w:rsidRPr="003628A1">
              <w:rPr>
                <w:szCs w:val="22"/>
                <w:lang w:val="de-DE"/>
              </w:rPr>
              <w:t>as</w:t>
            </w:r>
            <w:r>
              <w:rPr>
                <w:szCs w:val="22"/>
                <w:lang w:val="de-DE"/>
              </w:rPr>
              <w:t xml:space="preserve"> </w:t>
            </w:r>
            <w:r w:rsidRPr="003628A1">
              <w:rPr>
                <w:szCs w:val="22"/>
                <w:lang w:val="de-DE"/>
              </w:rPr>
              <w:t>per</w:t>
            </w:r>
            <w:r>
              <w:rPr>
                <w:szCs w:val="22"/>
                <w:lang w:val="de-DE"/>
              </w:rPr>
              <w:t xml:space="preserve"> </w:t>
            </w:r>
            <w:r w:rsidRPr="003628A1">
              <w:rPr>
                <w:szCs w:val="22"/>
                <w:lang w:val="de-DE"/>
              </w:rPr>
              <w:t>ancillary</w:t>
            </w:r>
            <w:r>
              <w:rPr>
                <w:szCs w:val="22"/>
                <w:lang w:val="de-DE"/>
              </w:rPr>
              <w:t xml:space="preserve"> </w:t>
            </w:r>
            <w:r w:rsidRPr="003628A1">
              <w:rPr>
                <w:szCs w:val="22"/>
                <w:lang w:val="de-DE"/>
              </w:rPr>
              <w:t>service</w:t>
            </w:r>
            <w:r>
              <w:rPr>
                <w:szCs w:val="22"/>
                <w:lang w:val="de-DE"/>
              </w:rPr>
              <w:t xml:space="preserve"> </w:t>
            </w:r>
            <w:r w:rsidRPr="003628A1">
              <w:rPr>
                <w:szCs w:val="22"/>
                <w:lang w:val="de-DE"/>
              </w:rPr>
              <w:t>contracts.</w:t>
            </w:r>
          </w:p>
        </w:tc>
        <w:tc>
          <w:tcPr>
            <w:tcW w:w="990" w:type="dxa"/>
            <w:tcBorders>
              <w:top w:val="single" w:sz="4" w:space="0" w:color="auto"/>
              <w:left w:val="single" w:sz="4" w:space="0" w:color="auto"/>
              <w:bottom w:val="single" w:sz="4" w:space="0" w:color="auto"/>
              <w:right w:val="single" w:sz="4" w:space="0" w:color="auto"/>
            </w:tcBorders>
            <w:vAlign w:val="center"/>
          </w:tcPr>
          <w:p w14:paraId="16FF0DE8" w14:textId="77777777" w:rsidR="00263068" w:rsidRPr="003628A1" w:rsidRDefault="00263068" w:rsidP="00263068">
            <w:pPr>
              <w:pStyle w:val="TableBody"/>
              <w:jc w:val="center"/>
              <w:rPr>
                <w:sz w:val="16"/>
                <w:szCs w:val="16"/>
              </w:rPr>
            </w:pPr>
            <w:r w:rsidRPr="003628A1">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51C537A6" w14:textId="0B8E165B"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15F4C841" w14:textId="77777777" w:rsidR="00263068" w:rsidRPr="003628A1" w:rsidRDefault="00263068" w:rsidP="00263068">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AB31D22"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471920A"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3FC9107" w14:textId="77777777" w:rsidR="00263068" w:rsidRPr="003628A1" w:rsidRDefault="00263068" w:rsidP="00263068">
            <w:pPr>
              <w:pStyle w:val="TableBody"/>
              <w:jc w:val="center"/>
              <w:rPr>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4B549C13" w14:textId="77777777" w:rsidR="00263068" w:rsidRPr="003628A1" w:rsidRDefault="00263068" w:rsidP="00263068">
            <w:pPr>
              <w:pStyle w:val="TableBody"/>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07F45946" w14:textId="77777777" w:rsidR="00263068" w:rsidRPr="003628A1" w:rsidRDefault="00263068" w:rsidP="00263068">
            <w:pPr>
              <w:pStyle w:val="TableBody"/>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4119A23" w14:textId="639C9CBE" w:rsidR="00263068" w:rsidRPr="003628A1" w:rsidRDefault="00263068" w:rsidP="00263068">
            <w:pPr>
              <w:pStyle w:val="TableBody"/>
              <w:rPr>
                <w:sz w:val="16"/>
                <w:szCs w:val="16"/>
              </w:rPr>
            </w:pPr>
            <w:r w:rsidRPr="003628A1">
              <w:rPr>
                <w:sz w:val="16"/>
                <w:szCs w:val="16"/>
              </w:rPr>
              <w:t>Reactive</w:t>
            </w:r>
            <w:r>
              <w:rPr>
                <w:sz w:val="16"/>
                <w:szCs w:val="16"/>
              </w:rPr>
              <w:t xml:space="preserve"> </w:t>
            </w:r>
            <w:r w:rsidRPr="003628A1">
              <w:rPr>
                <w:sz w:val="16"/>
                <w:szCs w:val="16"/>
              </w:rPr>
              <w:t>Support</w:t>
            </w:r>
            <w:r>
              <w:rPr>
                <w:sz w:val="16"/>
                <w:szCs w:val="16"/>
              </w:rPr>
              <w:t xml:space="preserve"> </w:t>
            </w:r>
            <w:r w:rsidRPr="003628A1">
              <w:rPr>
                <w:sz w:val="16"/>
                <w:szCs w:val="16"/>
              </w:rPr>
              <w:t>and</w:t>
            </w:r>
            <w:r>
              <w:rPr>
                <w:sz w:val="16"/>
                <w:szCs w:val="16"/>
              </w:rPr>
              <w:t xml:space="preserve"> </w:t>
            </w:r>
            <w:r w:rsidRPr="003628A1">
              <w:rPr>
                <w:sz w:val="16"/>
                <w:szCs w:val="16"/>
              </w:rPr>
              <w:t>Voltage</w:t>
            </w:r>
            <w:r>
              <w:rPr>
                <w:sz w:val="16"/>
                <w:szCs w:val="16"/>
              </w:rPr>
              <w:t xml:space="preserve"> </w:t>
            </w:r>
            <w:r w:rsidRPr="003628A1">
              <w:rPr>
                <w:sz w:val="16"/>
                <w:szCs w:val="16"/>
              </w:rPr>
              <w:t>Control</w:t>
            </w:r>
            <w:r>
              <w:rPr>
                <w:sz w:val="16"/>
                <w:szCs w:val="16"/>
              </w:rPr>
              <w:t xml:space="preserve"> </w:t>
            </w:r>
            <w:r w:rsidRPr="003628A1">
              <w:rPr>
                <w:sz w:val="16"/>
                <w:szCs w:val="16"/>
              </w:rPr>
              <w:t>Service</w:t>
            </w:r>
          </w:p>
        </w:tc>
      </w:tr>
      <w:tr w:rsidR="00263068" w:rsidRPr="003628A1" w14:paraId="1EBA08E5"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75CEA682" w14:textId="77777777" w:rsidR="00263068" w:rsidRPr="003628A1" w:rsidRDefault="00263068" w:rsidP="00263068">
            <w:pPr>
              <w:pStyle w:val="TableBody"/>
              <w:jc w:val="center"/>
              <w:rPr>
                <w:sz w:val="16"/>
                <w:szCs w:val="16"/>
              </w:rPr>
            </w:pPr>
            <w:r w:rsidRPr="003628A1">
              <w:rPr>
                <w:sz w:val="16"/>
                <w:szCs w:val="16"/>
              </w:rPr>
              <w:t>1406</w:t>
            </w:r>
          </w:p>
        </w:tc>
        <w:tc>
          <w:tcPr>
            <w:tcW w:w="1305" w:type="dxa"/>
            <w:tcBorders>
              <w:top w:val="single" w:sz="4" w:space="0" w:color="auto"/>
              <w:left w:val="single" w:sz="4" w:space="0" w:color="auto"/>
              <w:bottom w:val="single" w:sz="4" w:space="0" w:color="auto"/>
              <w:right w:val="single" w:sz="4" w:space="0" w:color="auto"/>
            </w:tcBorders>
            <w:vAlign w:val="center"/>
          </w:tcPr>
          <w:p w14:paraId="13D6AFF5" w14:textId="57AC0D96" w:rsidR="00263068" w:rsidRPr="003628A1" w:rsidRDefault="00263068" w:rsidP="00263068">
            <w:pPr>
              <w:pStyle w:val="TableBody"/>
              <w:rPr>
                <w:sz w:val="16"/>
                <w:szCs w:val="16"/>
              </w:rPr>
            </w:pPr>
            <w:r w:rsidRPr="003628A1">
              <w:rPr>
                <w:sz w:val="16"/>
                <w:szCs w:val="16"/>
              </w:rPr>
              <w:t>Monthly</w:t>
            </w:r>
            <w:r>
              <w:rPr>
                <w:sz w:val="16"/>
                <w:szCs w:val="16"/>
              </w:rPr>
              <w:t xml:space="preserve"> </w:t>
            </w:r>
            <w:r w:rsidRPr="003628A1">
              <w:rPr>
                <w:sz w:val="16"/>
                <w:szCs w:val="16"/>
              </w:rPr>
              <w:t>Condense</w:t>
            </w:r>
            <w:r>
              <w:rPr>
                <w:sz w:val="16"/>
                <w:szCs w:val="16"/>
              </w:rPr>
              <w:t xml:space="preserve"> </w:t>
            </w:r>
            <w:r w:rsidRPr="003628A1">
              <w:rPr>
                <w:sz w:val="16"/>
                <w:szCs w:val="16"/>
              </w:rPr>
              <w:t>Energy</w:t>
            </w:r>
            <w:r>
              <w:rPr>
                <w:sz w:val="16"/>
                <w:szCs w:val="16"/>
              </w:rPr>
              <w:t xml:space="preserve"> </w:t>
            </w:r>
            <w:r w:rsidRPr="003628A1">
              <w:rPr>
                <w:sz w:val="16"/>
                <w:szCs w:val="16"/>
              </w:rPr>
              <w:t>Costs</w:t>
            </w:r>
            <w:r>
              <w:rPr>
                <w:sz w:val="16"/>
                <w:szCs w:val="16"/>
              </w:rPr>
              <w:t xml:space="preserve"> </w:t>
            </w:r>
            <w:r w:rsidRPr="003628A1">
              <w:rPr>
                <w:sz w:val="16"/>
                <w:szCs w:val="16"/>
              </w:rPr>
              <w:t>Settlement</w:t>
            </w:r>
            <w:r>
              <w:rPr>
                <w:sz w:val="16"/>
                <w:szCs w:val="16"/>
              </w:rPr>
              <w:t xml:space="preserve"> </w:t>
            </w:r>
            <w:r w:rsidRPr="003628A1">
              <w:rPr>
                <w:sz w:val="16"/>
                <w:szCs w:val="16"/>
              </w:rPr>
              <w:t>Credit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2E28FEAE"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75BF2749" w14:textId="77777777" w:rsidR="00263068" w:rsidRPr="003628A1" w:rsidRDefault="00263068" w:rsidP="00263068">
            <w:pPr>
              <w:pStyle w:val="TableBody"/>
              <w:jc w:val="center"/>
              <w:rPr>
                <w:sz w:val="16"/>
                <w:szCs w:val="16"/>
              </w:rPr>
            </w:pPr>
            <w:r w:rsidRPr="003628A1">
              <w:rPr>
                <w:sz w:val="16"/>
                <w:szCs w:val="16"/>
              </w:rPr>
              <w:t>9.4.2.4</w:t>
            </w:r>
          </w:p>
        </w:tc>
        <w:tc>
          <w:tcPr>
            <w:tcW w:w="3555" w:type="dxa"/>
            <w:tcBorders>
              <w:top w:val="single" w:sz="4" w:space="0" w:color="auto"/>
              <w:left w:val="single" w:sz="4" w:space="0" w:color="auto"/>
              <w:bottom w:val="single" w:sz="4" w:space="0" w:color="auto"/>
              <w:right w:val="single" w:sz="4" w:space="0" w:color="auto"/>
            </w:tcBorders>
            <w:vAlign w:val="center"/>
          </w:tcPr>
          <w:p w14:paraId="4152FFB3" w14:textId="1ADAF396" w:rsidR="00263068" w:rsidRPr="003628A1" w:rsidRDefault="00263068" w:rsidP="00263068">
            <w:pPr>
              <w:pStyle w:val="TableBody"/>
              <w:rPr>
                <w:szCs w:val="22"/>
                <w:lang w:val="de-DE"/>
              </w:rPr>
            </w:pPr>
            <w:r w:rsidRPr="003628A1">
              <w:rPr>
                <w:szCs w:val="22"/>
                <w:lang w:val="de-DE"/>
              </w:rPr>
              <w:t>Calculated</w:t>
            </w:r>
            <w:r>
              <w:rPr>
                <w:szCs w:val="22"/>
                <w:lang w:val="de-DE"/>
              </w:rPr>
              <w:t xml:space="preserve"> </w:t>
            </w:r>
            <w:r w:rsidRPr="003628A1">
              <w:rPr>
                <w:szCs w:val="22"/>
                <w:lang w:val="de-DE"/>
              </w:rPr>
              <w:t>as</w:t>
            </w:r>
            <w:r>
              <w:rPr>
                <w:szCs w:val="22"/>
                <w:lang w:val="de-DE"/>
              </w:rPr>
              <w:t xml:space="preserve"> </w:t>
            </w:r>
            <w:r w:rsidRPr="003628A1">
              <w:rPr>
                <w:szCs w:val="22"/>
                <w:lang w:val="de-DE"/>
              </w:rPr>
              <w:t>per</w:t>
            </w:r>
            <w:r>
              <w:rPr>
                <w:szCs w:val="22"/>
                <w:lang w:val="de-DE"/>
              </w:rPr>
              <w:t xml:space="preserve"> </w:t>
            </w:r>
            <w:r w:rsidRPr="003628A1">
              <w:rPr>
                <w:szCs w:val="22"/>
                <w:lang w:val="de-DE"/>
              </w:rPr>
              <w:t>ancillary</w:t>
            </w:r>
            <w:r>
              <w:rPr>
                <w:szCs w:val="22"/>
                <w:lang w:val="de-DE"/>
              </w:rPr>
              <w:t xml:space="preserve"> </w:t>
            </w:r>
            <w:r w:rsidRPr="003628A1">
              <w:rPr>
                <w:szCs w:val="22"/>
                <w:lang w:val="de-DE"/>
              </w:rPr>
              <w:t>service</w:t>
            </w:r>
            <w:r>
              <w:rPr>
                <w:szCs w:val="22"/>
                <w:lang w:val="de-DE"/>
              </w:rPr>
              <w:t xml:space="preserve"> </w:t>
            </w:r>
            <w:r w:rsidRPr="003628A1">
              <w:rPr>
                <w:szCs w:val="22"/>
                <w:lang w:val="de-DE"/>
              </w:rPr>
              <w:t>contracts.</w:t>
            </w:r>
          </w:p>
        </w:tc>
        <w:tc>
          <w:tcPr>
            <w:tcW w:w="990" w:type="dxa"/>
            <w:tcBorders>
              <w:top w:val="single" w:sz="4" w:space="0" w:color="auto"/>
              <w:left w:val="single" w:sz="4" w:space="0" w:color="auto"/>
              <w:bottom w:val="single" w:sz="4" w:space="0" w:color="auto"/>
              <w:right w:val="single" w:sz="4" w:space="0" w:color="auto"/>
            </w:tcBorders>
            <w:vAlign w:val="center"/>
          </w:tcPr>
          <w:p w14:paraId="28284A53"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CB812E4" w14:textId="3A5B6438"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2CB98C45" w14:textId="77777777" w:rsidR="00263068" w:rsidRPr="003628A1" w:rsidRDefault="00263068" w:rsidP="00263068">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5470BEE"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1A193A2"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EA99673" w14:textId="77777777" w:rsidR="00263068" w:rsidRPr="003628A1" w:rsidRDefault="00263068" w:rsidP="00263068">
            <w:pPr>
              <w:pStyle w:val="TableBody"/>
              <w:jc w:val="center"/>
              <w:rPr>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2AFDA97F" w14:textId="77777777" w:rsidR="00263068" w:rsidRPr="003628A1" w:rsidRDefault="00263068" w:rsidP="00263068">
            <w:pPr>
              <w:pStyle w:val="TableBody"/>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605C404E" w14:textId="77777777" w:rsidR="00263068" w:rsidRPr="003628A1" w:rsidRDefault="00263068" w:rsidP="00263068">
            <w:pPr>
              <w:pStyle w:val="TableBody"/>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E1BE200" w14:textId="5B0499C1" w:rsidR="00263068" w:rsidRPr="003628A1" w:rsidRDefault="00263068" w:rsidP="00263068">
            <w:pPr>
              <w:pStyle w:val="TableBody"/>
              <w:rPr>
                <w:sz w:val="16"/>
                <w:szCs w:val="16"/>
              </w:rPr>
            </w:pPr>
            <w:r w:rsidRPr="003628A1">
              <w:rPr>
                <w:sz w:val="16"/>
                <w:szCs w:val="16"/>
              </w:rPr>
              <w:t>Reactive</w:t>
            </w:r>
            <w:r>
              <w:rPr>
                <w:sz w:val="16"/>
                <w:szCs w:val="16"/>
              </w:rPr>
              <w:t xml:space="preserve"> </w:t>
            </w:r>
            <w:r w:rsidRPr="003628A1">
              <w:rPr>
                <w:sz w:val="16"/>
                <w:szCs w:val="16"/>
              </w:rPr>
              <w:t>Support</w:t>
            </w:r>
            <w:r>
              <w:rPr>
                <w:sz w:val="16"/>
                <w:szCs w:val="16"/>
              </w:rPr>
              <w:t xml:space="preserve"> </w:t>
            </w:r>
            <w:r w:rsidRPr="003628A1">
              <w:rPr>
                <w:sz w:val="16"/>
                <w:szCs w:val="16"/>
              </w:rPr>
              <w:t>and</w:t>
            </w:r>
            <w:r>
              <w:rPr>
                <w:sz w:val="16"/>
                <w:szCs w:val="16"/>
              </w:rPr>
              <w:t xml:space="preserve"> </w:t>
            </w:r>
            <w:r w:rsidRPr="003628A1">
              <w:rPr>
                <w:sz w:val="16"/>
                <w:szCs w:val="16"/>
              </w:rPr>
              <w:t>Voltage</w:t>
            </w:r>
            <w:r>
              <w:rPr>
                <w:sz w:val="16"/>
                <w:szCs w:val="16"/>
              </w:rPr>
              <w:t xml:space="preserve"> </w:t>
            </w:r>
            <w:r w:rsidRPr="003628A1">
              <w:rPr>
                <w:sz w:val="16"/>
                <w:szCs w:val="16"/>
              </w:rPr>
              <w:t>Control</w:t>
            </w:r>
            <w:r>
              <w:rPr>
                <w:sz w:val="16"/>
                <w:szCs w:val="16"/>
              </w:rPr>
              <w:t xml:space="preserve"> </w:t>
            </w:r>
            <w:r w:rsidRPr="003628A1">
              <w:rPr>
                <w:sz w:val="16"/>
                <w:szCs w:val="16"/>
              </w:rPr>
              <w:t>Service</w:t>
            </w:r>
          </w:p>
        </w:tc>
      </w:tr>
      <w:tr w:rsidR="00263068" w:rsidRPr="003628A1" w14:paraId="1C9C0A2C"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61F40C6F" w14:textId="77777777" w:rsidR="00263068" w:rsidRPr="003628A1" w:rsidRDefault="00263068" w:rsidP="00263068">
            <w:pPr>
              <w:pStyle w:val="TableBody"/>
              <w:jc w:val="center"/>
              <w:rPr>
                <w:sz w:val="16"/>
                <w:szCs w:val="16"/>
              </w:rPr>
            </w:pPr>
            <w:r w:rsidRPr="003628A1">
              <w:rPr>
                <w:sz w:val="16"/>
                <w:szCs w:val="16"/>
              </w:rPr>
              <w:lastRenderedPageBreak/>
              <w:t>1407</w:t>
            </w:r>
          </w:p>
        </w:tc>
        <w:tc>
          <w:tcPr>
            <w:tcW w:w="1305" w:type="dxa"/>
            <w:tcBorders>
              <w:top w:val="single" w:sz="4" w:space="0" w:color="auto"/>
              <w:left w:val="single" w:sz="4" w:space="0" w:color="auto"/>
              <w:bottom w:val="single" w:sz="4" w:space="0" w:color="auto"/>
              <w:right w:val="single" w:sz="4" w:space="0" w:color="auto"/>
            </w:tcBorders>
            <w:vAlign w:val="center"/>
          </w:tcPr>
          <w:p w14:paraId="6A8DF6F5" w14:textId="6E9B9E83" w:rsidR="00263068" w:rsidRPr="003628A1" w:rsidRDefault="00263068" w:rsidP="00263068">
            <w:pPr>
              <w:pStyle w:val="TableBody"/>
              <w:rPr>
                <w:sz w:val="16"/>
                <w:szCs w:val="16"/>
              </w:rPr>
            </w:pPr>
            <w:r w:rsidRPr="003628A1">
              <w:rPr>
                <w:sz w:val="16"/>
                <w:szCs w:val="16"/>
              </w:rPr>
              <w:t>Condense</w:t>
            </w:r>
            <w:r>
              <w:rPr>
                <w:sz w:val="16"/>
                <w:szCs w:val="16"/>
              </w:rPr>
              <w:t xml:space="preserve"> </w:t>
            </w:r>
            <w:r w:rsidRPr="003628A1">
              <w:rPr>
                <w:sz w:val="16"/>
                <w:szCs w:val="16"/>
              </w:rPr>
              <w:t>Transmission</w:t>
            </w:r>
            <w:r>
              <w:rPr>
                <w:sz w:val="16"/>
                <w:szCs w:val="16"/>
              </w:rPr>
              <w:t xml:space="preserve"> </w:t>
            </w:r>
            <w:r w:rsidRPr="003628A1">
              <w:rPr>
                <w:sz w:val="16"/>
                <w:szCs w:val="16"/>
              </w:rPr>
              <w:t>Tariff</w:t>
            </w:r>
            <w:r>
              <w:rPr>
                <w:sz w:val="16"/>
                <w:szCs w:val="16"/>
              </w:rPr>
              <w:t xml:space="preserve"> </w:t>
            </w:r>
            <w:r w:rsidRPr="003628A1">
              <w:rPr>
                <w:sz w:val="16"/>
                <w:szCs w:val="16"/>
              </w:rPr>
              <w:t>Reimbursement</w:t>
            </w:r>
            <w:r>
              <w:rPr>
                <w:sz w:val="16"/>
                <w:szCs w:val="16"/>
              </w:rPr>
              <w:t xml:space="preserve"> </w:t>
            </w:r>
            <w:r w:rsidRPr="003628A1">
              <w:rPr>
                <w:sz w:val="16"/>
                <w:szCs w:val="16"/>
              </w:rPr>
              <w:t>Settlement</w:t>
            </w:r>
            <w:r>
              <w:rPr>
                <w:sz w:val="16"/>
                <w:szCs w:val="16"/>
              </w:rPr>
              <w:t xml:space="preserve"> </w:t>
            </w:r>
            <w:r w:rsidRPr="003628A1">
              <w:rPr>
                <w:sz w:val="16"/>
                <w:szCs w:val="16"/>
              </w:rPr>
              <w:t>Credit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6347FFC6"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5C2C48E9" w14:textId="77777777" w:rsidR="00263068" w:rsidRPr="003628A1" w:rsidRDefault="00263068" w:rsidP="00263068">
            <w:pPr>
              <w:pStyle w:val="TableBody"/>
              <w:jc w:val="center"/>
              <w:rPr>
                <w:sz w:val="16"/>
                <w:szCs w:val="16"/>
              </w:rPr>
            </w:pPr>
            <w:r w:rsidRPr="003628A1">
              <w:rPr>
                <w:sz w:val="16"/>
                <w:szCs w:val="16"/>
              </w:rPr>
              <w:t>9.4.2.4</w:t>
            </w:r>
          </w:p>
        </w:tc>
        <w:tc>
          <w:tcPr>
            <w:tcW w:w="3555" w:type="dxa"/>
            <w:tcBorders>
              <w:top w:val="single" w:sz="4" w:space="0" w:color="auto"/>
              <w:left w:val="single" w:sz="4" w:space="0" w:color="auto"/>
              <w:bottom w:val="single" w:sz="4" w:space="0" w:color="auto"/>
              <w:right w:val="single" w:sz="4" w:space="0" w:color="auto"/>
            </w:tcBorders>
            <w:vAlign w:val="center"/>
          </w:tcPr>
          <w:p w14:paraId="29F607C2" w14:textId="1D7F4E39" w:rsidR="00263068" w:rsidRPr="003628A1" w:rsidRDefault="00263068" w:rsidP="00263068">
            <w:pPr>
              <w:pStyle w:val="TableBody"/>
              <w:rPr>
                <w:szCs w:val="22"/>
                <w:lang w:val="de-DE"/>
              </w:rPr>
            </w:pPr>
            <w:r w:rsidRPr="003628A1">
              <w:rPr>
                <w:szCs w:val="22"/>
                <w:lang w:val="de-DE"/>
              </w:rPr>
              <w:t>Calculated</w:t>
            </w:r>
            <w:r>
              <w:rPr>
                <w:szCs w:val="22"/>
                <w:lang w:val="de-DE"/>
              </w:rPr>
              <w:t xml:space="preserve"> </w:t>
            </w:r>
            <w:r w:rsidRPr="003628A1">
              <w:rPr>
                <w:szCs w:val="22"/>
                <w:lang w:val="de-DE"/>
              </w:rPr>
              <w:t>as</w:t>
            </w:r>
            <w:r>
              <w:rPr>
                <w:szCs w:val="22"/>
                <w:lang w:val="de-DE"/>
              </w:rPr>
              <w:t xml:space="preserve"> </w:t>
            </w:r>
            <w:r w:rsidRPr="003628A1">
              <w:rPr>
                <w:szCs w:val="22"/>
                <w:lang w:val="de-DE"/>
              </w:rPr>
              <w:t>per</w:t>
            </w:r>
            <w:r>
              <w:rPr>
                <w:szCs w:val="22"/>
                <w:lang w:val="de-DE"/>
              </w:rPr>
              <w:t xml:space="preserve"> </w:t>
            </w:r>
            <w:r w:rsidRPr="003628A1">
              <w:rPr>
                <w:szCs w:val="22"/>
                <w:lang w:val="de-DE"/>
              </w:rPr>
              <w:t>ancillary</w:t>
            </w:r>
            <w:r>
              <w:rPr>
                <w:szCs w:val="22"/>
                <w:lang w:val="de-DE"/>
              </w:rPr>
              <w:t xml:space="preserve"> </w:t>
            </w:r>
            <w:r w:rsidRPr="003628A1">
              <w:rPr>
                <w:szCs w:val="22"/>
                <w:lang w:val="de-DE"/>
              </w:rPr>
              <w:t>service</w:t>
            </w:r>
            <w:r>
              <w:rPr>
                <w:szCs w:val="22"/>
                <w:lang w:val="de-DE"/>
              </w:rPr>
              <w:t xml:space="preserve"> </w:t>
            </w:r>
            <w:r w:rsidRPr="003628A1">
              <w:rPr>
                <w:szCs w:val="22"/>
                <w:lang w:val="de-DE"/>
              </w:rPr>
              <w:t>contracts.</w:t>
            </w:r>
          </w:p>
        </w:tc>
        <w:tc>
          <w:tcPr>
            <w:tcW w:w="990" w:type="dxa"/>
            <w:tcBorders>
              <w:top w:val="single" w:sz="4" w:space="0" w:color="auto"/>
              <w:left w:val="single" w:sz="4" w:space="0" w:color="auto"/>
              <w:bottom w:val="single" w:sz="4" w:space="0" w:color="auto"/>
              <w:right w:val="single" w:sz="4" w:space="0" w:color="auto"/>
            </w:tcBorders>
            <w:vAlign w:val="center"/>
          </w:tcPr>
          <w:p w14:paraId="5E9473A4"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0255670" w14:textId="71F6B052"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3371C3D5" w14:textId="77777777" w:rsidR="00263068" w:rsidRPr="003628A1" w:rsidRDefault="00263068" w:rsidP="00263068">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E727E40"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9622421"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510FFBF" w14:textId="77777777" w:rsidR="00263068" w:rsidRPr="003628A1" w:rsidRDefault="00263068" w:rsidP="00263068">
            <w:pPr>
              <w:pStyle w:val="TableBody"/>
              <w:jc w:val="center"/>
              <w:rPr>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383022AC"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29AEE39F"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55F1B03" w14:textId="226DE270" w:rsidR="00263068" w:rsidRPr="003628A1" w:rsidRDefault="00263068" w:rsidP="00263068">
            <w:pPr>
              <w:pStyle w:val="TableBody"/>
              <w:rPr>
                <w:sz w:val="16"/>
                <w:szCs w:val="16"/>
              </w:rPr>
            </w:pPr>
            <w:r w:rsidRPr="003628A1">
              <w:rPr>
                <w:sz w:val="16"/>
                <w:szCs w:val="16"/>
              </w:rPr>
              <w:t>Reactive</w:t>
            </w:r>
            <w:r>
              <w:rPr>
                <w:sz w:val="16"/>
                <w:szCs w:val="16"/>
              </w:rPr>
              <w:t xml:space="preserve"> </w:t>
            </w:r>
            <w:r w:rsidRPr="003628A1">
              <w:rPr>
                <w:sz w:val="16"/>
                <w:szCs w:val="16"/>
              </w:rPr>
              <w:t>Support</w:t>
            </w:r>
            <w:r>
              <w:rPr>
                <w:sz w:val="16"/>
                <w:szCs w:val="16"/>
              </w:rPr>
              <w:t xml:space="preserve"> </w:t>
            </w:r>
            <w:r w:rsidRPr="003628A1">
              <w:rPr>
                <w:sz w:val="16"/>
                <w:szCs w:val="16"/>
              </w:rPr>
              <w:t>and</w:t>
            </w:r>
            <w:r>
              <w:rPr>
                <w:sz w:val="16"/>
                <w:szCs w:val="16"/>
              </w:rPr>
              <w:t xml:space="preserve"> </w:t>
            </w:r>
            <w:r w:rsidRPr="003628A1">
              <w:rPr>
                <w:sz w:val="16"/>
                <w:szCs w:val="16"/>
              </w:rPr>
              <w:t>Voltage</w:t>
            </w:r>
            <w:r>
              <w:rPr>
                <w:sz w:val="16"/>
                <w:szCs w:val="16"/>
              </w:rPr>
              <w:t xml:space="preserve"> </w:t>
            </w:r>
            <w:r w:rsidRPr="003628A1">
              <w:rPr>
                <w:sz w:val="16"/>
                <w:szCs w:val="16"/>
              </w:rPr>
              <w:t>Control</w:t>
            </w:r>
            <w:r>
              <w:rPr>
                <w:sz w:val="16"/>
                <w:szCs w:val="16"/>
              </w:rPr>
              <w:t xml:space="preserve"> </w:t>
            </w:r>
            <w:r w:rsidRPr="003628A1">
              <w:rPr>
                <w:sz w:val="16"/>
                <w:szCs w:val="16"/>
              </w:rPr>
              <w:t>Service</w:t>
            </w:r>
          </w:p>
        </w:tc>
      </w:tr>
      <w:tr w:rsidR="00263068" w:rsidRPr="003628A1" w14:paraId="20EC79D6"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293F09C9" w14:textId="77777777" w:rsidR="00263068" w:rsidRPr="003628A1" w:rsidRDefault="00263068" w:rsidP="00263068">
            <w:pPr>
              <w:pStyle w:val="TableBody"/>
              <w:jc w:val="center"/>
              <w:rPr>
                <w:sz w:val="16"/>
                <w:szCs w:val="16"/>
              </w:rPr>
            </w:pPr>
            <w:r w:rsidRPr="003628A1">
              <w:rPr>
                <w:sz w:val="16"/>
                <w:szCs w:val="16"/>
              </w:rPr>
              <w:t>1408</w:t>
            </w:r>
          </w:p>
        </w:tc>
        <w:tc>
          <w:tcPr>
            <w:tcW w:w="1305" w:type="dxa"/>
            <w:tcBorders>
              <w:top w:val="single" w:sz="4" w:space="0" w:color="auto"/>
              <w:left w:val="single" w:sz="4" w:space="0" w:color="auto"/>
              <w:bottom w:val="single" w:sz="4" w:space="0" w:color="auto"/>
              <w:right w:val="single" w:sz="4" w:space="0" w:color="auto"/>
            </w:tcBorders>
            <w:vAlign w:val="center"/>
          </w:tcPr>
          <w:p w14:paraId="726728A7" w14:textId="360E16F8" w:rsidR="00263068" w:rsidRPr="003628A1" w:rsidRDefault="00263068" w:rsidP="00263068">
            <w:pPr>
              <w:pStyle w:val="TableBody"/>
              <w:rPr>
                <w:sz w:val="16"/>
                <w:szCs w:val="16"/>
              </w:rPr>
            </w:pPr>
            <w:r w:rsidRPr="003628A1">
              <w:rPr>
                <w:sz w:val="16"/>
                <w:szCs w:val="16"/>
              </w:rPr>
              <w:t>Condense</w:t>
            </w:r>
            <w:r>
              <w:rPr>
                <w:sz w:val="16"/>
                <w:szCs w:val="16"/>
              </w:rPr>
              <w:t xml:space="preserve"> </w:t>
            </w:r>
            <w:r w:rsidRPr="003628A1">
              <w:rPr>
                <w:sz w:val="16"/>
                <w:szCs w:val="16"/>
              </w:rPr>
              <w:t>Availability</w:t>
            </w:r>
            <w:r>
              <w:rPr>
                <w:sz w:val="16"/>
                <w:szCs w:val="16"/>
              </w:rPr>
              <w:t xml:space="preserve"> </w:t>
            </w:r>
            <w:r w:rsidRPr="003628A1">
              <w:rPr>
                <w:sz w:val="16"/>
                <w:szCs w:val="16"/>
              </w:rPr>
              <w:t>Cost</w:t>
            </w:r>
            <w:r>
              <w:rPr>
                <w:sz w:val="16"/>
                <w:szCs w:val="16"/>
              </w:rPr>
              <w:t xml:space="preserve"> </w:t>
            </w:r>
            <w:r w:rsidRPr="003628A1">
              <w:rPr>
                <w:sz w:val="16"/>
                <w:szCs w:val="16"/>
              </w:rPr>
              <w:t>Settlement</w:t>
            </w:r>
            <w:r>
              <w:rPr>
                <w:sz w:val="16"/>
                <w:szCs w:val="16"/>
              </w:rPr>
              <w:t xml:space="preserve"> </w:t>
            </w:r>
            <w:r w:rsidRPr="003628A1">
              <w:rPr>
                <w:sz w:val="16"/>
                <w:szCs w:val="16"/>
              </w:rPr>
              <w:t>Credit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7A8F7731"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6CDC7BA0" w14:textId="77777777" w:rsidR="00263068" w:rsidRPr="003628A1" w:rsidRDefault="00263068" w:rsidP="00263068">
            <w:pPr>
              <w:pStyle w:val="TableBody"/>
              <w:jc w:val="center"/>
              <w:rPr>
                <w:sz w:val="16"/>
                <w:szCs w:val="16"/>
              </w:rPr>
            </w:pPr>
            <w:r w:rsidRPr="003628A1">
              <w:rPr>
                <w:sz w:val="16"/>
                <w:szCs w:val="16"/>
              </w:rPr>
              <w:t>9.4.2.4</w:t>
            </w:r>
          </w:p>
        </w:tc>
        <w:tc>
          <w:tcPr>
            <w:tcW w:w="3555" w:type="dxa"/>
            <w:tcBorders>
              <w:top w:val="single" w:sz="4" w:space="0" w:color="auto"/>
              <w:left w:val="single" w:sz="4" w:space="0" w:color="auto"/>
              <w:bottom w:val="single" w:sz="4" w:space="0" w:color="auto"/>
              <w:right w:val="single" w:sz="4" w:space="0" w:color="auto"/>
            </w:tcBorders>
            <w:vAlign w:val="center"/>
          </w:tcPr>
          <w:p w14:paraId="617F8775" w14:textId="19731609" w:rsidR="00263068" w:rsidRPr="003628A1" w:rsidRDefault="00263068" w:rsidP="00263068">
            <w:pPr>
              <w:pStyle w:val="TableBody"/>
              <w:rPr>
                <w:szCs w:val="22"/>
                <w:lang w:val="de-DE"/>
              </w:rPr>
            </w:pPr>
            <w:r w:rsidRPr="003628A1">
              <w:rPr>
                <w:szCs w:val="22"/>
                <w:lang w:val="de-DE"/>
              </w:rPr>
              <w:t>Calculated</w:t>
            </w:r>
            <w:r>
              <w:rPr>
                <w:szCs w:val="22"/>
                <w:lang w:val="de-DE"/>
              </w:rPr>
              <w:t xml:space="preserve"> </w:t>
            </w:r>
            <w:r w:rsidRPr="003628A1">
              <w:rPr>
                <w:szCs w:val="22"/>
                <w:lang w:val="de-DE"/>
              </w:rPr>
              <w:t>as</w:t>
            </w:r>
            <w:r>
              <w:rPr>
                <w:szCs w:val="22"/>
                <w:lang w:val="de-DE"/>
              </w:rPr>
              <w:t xml:space="preserve"> </w:t>
            </w:r>
            <w:r w:rsidRPr="003628A1">
              <w:rPr>
                <w:szCs w:val="22"/>
                <w:lang w:val="de-DE"/>
              </w:rPr>
              <w:t>per</w:t>
            </w:r>
            <w:r>
              <w:rPr>
                <w:szCs w:val="22"/>
                <w:lang w:val="de-DE"/>
              </w:rPr>
              <w:t xml:space="preserve"> </w:t>
            </w:r>
            <w:r w:rsidRPr="003628A1">
              <w:rPr>
                <w:szCs w:val="22"/>
                <w:lang w:val="de-DE"/>
              </w:rPr>
              <w:t>ancillary</w:t>
            </w:r>
            <w:r>
              <w:rPr>
                <w:szCs w:val="22"/>
                <w:lang w:val="de-DE"/>
              </w:rPr>
              <w:t xml:space="preserve"> </w:t>
            </w:r>
            <w:r w:rsidRPr="003628A1">
              <w:rPr>
                <w:szCs w:val="22"/>
                <w:lang w:val="de-DE"/>
              </w:rPr>
              <w:t>service</w:t>
            </w:r>
            <w:r>
              <w:rPr>
                <w:szCs w:val="22"/>
                <w:lang w:val="de-DE"/>
              </w:rPr>
              <w:t xml:space="preserve"> </w:t>
            </w:r>
            <w:r w:rsidRPr="003628A1">
              <w:rPr>
                <w:szCs w:val="22"/>
                <w:lang w:val="de-DE"/>
              </w:rPr>
              <w:t>contracts.</w:t>
            </w:r>
          </w:p>
        </w:tc>
        <w:tc>
          <w:tcPr>
            <w:tcW w:w="990" w:type="dxa"/>
            <w:tcBorders>
              <w:top w:val="single" w:sz="4" w:space="0" w:color="auto"/>
              <w:left w:val="single" w:sz="4" w:space="0" w:color="auto"/>
              <w:bottom w:val="single" w:sz="4" w:space="0" w:color="auto"/>
              <w:right w:val="single" w:sz="4" w:space="0" w:color="auto"/>
            </w:tcBorders>
            <w:vAlign w:val="center"/>
          </w:tcPr>
          <w:p w14:paraId="747C87B7"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86F6D1E" w14:textId="60FC7AB0"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15B9F8A2" w14:textId="77777777" w:rsidR="00263068" w:rsidRPr="003628A1" w:rsidRDefault="00263068" w:rsidP="00263068">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A842570"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A9CF135"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1DE6EF2" w14:textId="77777777" w:rsidR="00263068" w:rsidRPr="003628A1" w:rsidRDefault="00263068" w:rsidP="00263068">
            <w:pPr>
              <w:pStyle w:val="TableBody"/>
              <w:jc w:val="center"/>
              <w:rPr>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5D531AF2"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583D985E"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E0B41EA" w14:textId="41FAECB7" w:rsidR="00263068" w:rsidRPr="003628A1" w:rsidRDefault="00263068" w:rsidP="00263068">
            <w:pPr>
              <w:pStyle w:val="TableBody"/>
              <w:rPr>
                <w:sz w:val="16"/>
                <w:szCs w:val="16"/>
              </w:rPr>
            </w:pPr>
            <w:r w:rsidRPr="003628A1">
              <w:rPr>
                <w:sz w:val="16"/>
                <w:szCs w:val="16"/>
              </w:rPr>
              <w:t>Reactive</w:t>
            </w:r>
            <w:r>
              <w:rPr>
                <w:sz w:val="16"/>
                <w:szCs w:val="16"/>
              </w:rPr>
              <w:t xml:space="preserve"> </w:t>
            </w:r>
            <w:r w:rsidRPr="003628A1">
              <w:rPr>
                <w:sz w:val="16"/>
                <w:szCs w:val="16"/>
              </w:rPr>
              <w:t>Support</w:t>
            </w:r>
            <w:r>
              <w:rPr>
                <w:sz w:val="16"/>
                <w:szCs w:val="16"/>
              </w:rPr>
              <w:t xml:space="preserve"> </w:t>
            </w:r>
            <w:r w:rsidRPr="003628A1">
              <w:rPr>
                <w:sz w:val="16"/>
                <w:szCs w:val="16"/>
              </w:rPr>
              <w:t>and</w:t>
            </w:r>
            <w:r>
              <w:rPr>
                <w:sz w:val="16"/>
                <w:szCs w:val="16"/>
              </w:rPr>
              <w:t xml:space="preserve"> </w:t>
            </w:r>
            <w:r w:rsidRPr="003628A1">
              <w:rPr>
                <w:sz w:val="16"/>
                <w:szCs w:val="16"/>
              </w:rPr>
              <w:t>Voltage</w:t>
            </w:r>
            <w:r>
              <w:rPr>
                <w:sz w:val="16"/>
                <w:szCs w:val="16"/>
              </w:rPr>
              <w:t xml:space="preserve"> </w:t>
            </w:r>
            <w:r w:rsidRPr="003628A1">
              <w:rPr>
                <w:sz w:val="16"/>
                <w:szCs w:val="16"/>
              </w:rPr>
              <w:t>Control</w:t>
            </w:r>
            <w:r>
              <w:rPr>
                <w:sz w:val="16"/>
                <w:szCs w:val="16"/>
              </w:rPr>
              <w:t xml:space="preserve"> </w:t>
            </w:r>
            <w:r w:rsidRPr="003628A1">
              <w:rPr>
                <w:sz w:val="16"/>
                <w:szCs w:val="16"/>
              </w:rPr>
              <w:t>Service</w:t>
            </w:r>
          </w:p>
        </w:tc>
      </w:tr>
      <w:tr w:rsidR="00263068" w:rsidRPr="003628A1" w14:paraId="78855A3C"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2B0AD9B0" w14:textId="77777777" w:rsidR="00263068" w:rsidRPr="003628A1" w:rsidRDefault="00263068" w:rsidP="00263068">
            <w:pPr>
              <w:pStyle w:val="TableBody"/>
              <w:jc w:val="center"/>
              <w:rPr>
                <w:sz w:val="16"/>
                <w:szCs w:val="16"/>
              </w:rPr>
            </w:pPr>
            <w:r w:rsidRPr="003628A1">
              <w:rPr>
                <w:sz w:val="16"/>
                <w:szCs w:val="16"/>
              </w:rPr>
              <w:t>1409</w:t>
            </w:r>
          </w:p>
        </w:tc>
        <w:tc>
          <w:tcPr>
            <w:tcW w:w="1305" w:type="dxa"/>
            <w:tcBorders>
              <w:top w:val="single" w:sz="4" w:space="0" w:color="auto"/>
              <w:left w:val="single" w:sz="4" w:space="0" w:color="auto"/>
              <w:bottom w:val="single" w:sz="4" w:space="0" w:color="auto"/>
              <w:right w:val="single" w:sz="4" w:space="0" w:color="auto"/>
            </w:tcBorders>
            <w:vAlign w:val="center"/>
          </w:tcPr>
          <w:p w14:paraId="5A4E11B3" w14:textId="4E8756B3" w:rsidR="00263068" w:rsidRPr="003628A1" w:rsidRDefault="00263068" w:rsidP="00263068">
            <w:pPr>
              <w:pStyle w:val="TableBody"/>
              <w:rPr>
                <w:sz w:val="16"/>
                <w:szCs w:val="16"/>
              </w:rPr>
            </w:pPr>
            <w:r w:rsidRPr="003628A1">
              <w:rPr>
                <w:sz w:val="16"/>
                <w:szCs w:val="16"/>
              </w:rPr>
              <w:t>Monthly</w:t>
            </w:r>
            <w:r>
              <w:rPr>
                <w:sz w:val="16"/>
                <w:szCs w:val="16"/>
              </w:rPr>
              <w:t xml:space="preserve"> </w:t>
            </w:r>
            <w:r w:rsidRPr="003628A1">
              <w:rPr>
                <w:sz w:val="16"/>
                <w:szCs w:val="16"/>
              </w:rPr>
              <w:t>Condense</w:t>
            </w:r>
            <w:r>
              <w:rPr>
                <w:sz w:val="16"/>
                <w:szCs w:val="16"/>
              </w:rPr>
              <w:t xml:space="preserve"> </w:t>
            </w:r>
            <w:r w:rsidRPr="003628A1">
              <w:rPr>
                <w:sz w:val="16"/>
                <w:szCs w:val="16"/>
              </w:rPr>
              <w:t>System</w:t>
            </w:r>
            <w:r>
              <w:rPr>
                <w:sz w:val="16"/>
                <w:szCs w:val="16"/>
              </w:rPr>
              <w:t xml:space="preserve"> </w:t>
            </w:r>
            <w:r w:rsidRPr="003628A1">
              <w:rPr>
                <w:sz w:val="16"/>
                <w:szCs w:val="16"/>
              </w:rPr>
              <w:t>Constraints</w:t>
            </w:r>
            <w:r>
              <w:rPr>
                <w:sz w:val="16"/>
                <w:szCs w:val="16"/>
              </w:rPr>
              <w:t xml:space="preserve"> </w:t>
            </w:r>
            <w:r w:rsidRPr="003628A1">
              <w:rPr>
                <w:sz w:val="16"/>
                <w:szCs w:val="16"/>
              </w:rPr>
              <w:t>Settlement</w:t>
            </w:r>
            <w:r>
              <w:rPr>
                <w:sz w:val="16"/>
                <w:szCs w:val="16"/>
              </w:rPr>
              <w:t xml:space="preserve"> </w:t>
            </w:r>
            <w:r w:rsidRPr="003628A1">
              <w:rPr>
                <w:sz w:val="16"/>
                <w:szCs w:val="16"/>
              </w:rPr>
              <w:t>Credit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0009D4ED"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143A33DC" w14:textId="77777777" w:rsidR="00263068" w:rsidRPr="003628A1" w:rsidRDefault="00263068" w:rsidP="00263068">
            <w:pPr>
              <w:pStyle w:val="TableBody"/>
              <w:jc w:val="center"/>
              <w:rPr>
                <w:sz w:val="16"/>
                <w:szCs w:val="16"/>
              </w:rPr>
            </w:pPr>
            <w:r w:rsidRPr="003628A1">
              <w:rPr>
                <w:sz w:val="16"/>
                <w:szCs w:val="16"/>
              </w:rPr>
              <w:t>9.4.2.4</w:t>
            </w:r>
          </w:p>
        </w:tc>
        <w:tc>
          <w:tcPr>
            <w:tcW w:w="3555" w:type="dxa"/>
            <w:tcBorders>
              <w:top w:val="single" w:sz="4" w:space="0" w:color="auto"/>
              <w:left w:val="single" w:sz="4" w:space="0" w:color="auto"/>
              <w:bottom w:val="single" w:sz="4" w:space="0" w:color="auto"/>
              <w:right w:val="single" w:sz="4" w:space="0" w:color="auto"/>
            </w:tcBorders>
            <w:vAlign w:val="center"/>
          </w:tcPr>
          <w:p w14:paraId="17E43566" w14:textId="612E7F6B" w:rsidR="00263068" w:rsidRPr="003628A1" w:rsidRDefault="00263068" w:rsidP="00263068">
            <w:pPr>
              <w:pStyle w:val="TableBody"/>
              <w:rPr>
                <w:szCs w:val="22"/>
                <w:lang w:val="de-DE"/>
              </w:rPr>
            </w:pPr>
            <w:r w:rsidRPr="003628A1">
              <w:rPr>
                <w:szCs w:val="22"/>
                <w:lang w:val="de-DE"/>
              </w:rPr>
              <w:t>Calculated</w:t>
            </w:r>
            <w:r>
              <w:rPr>
                <w:szCs w:val="22"/>
                <w:lang w:val="de-DE"/>
              </w:rPr>
              <w:t xml:space="preserve"> </w:t>
            </w:r>
            <w:r w:rsidRPr="003628A1">
              <w:rPr>
                <w:szCs w:val="22"/>
                <w:lang w:val="de-DE"/>
              </w:rPr>
              <w:t>as</w:t>
            </w:r>
            <w:r>
              <w:rPr>
                <w:szCs w:val="22"/>
                <w:lang w:val="de-DE"/>
              </w:rPr>
              <w:t xml:space="preserve"> </w:t>
            </w:r>
            <w:r w:rsidRPr="003628A1">
              <w:rPr>
                <w:szCs w:val="22"/>
                <w:lang w:val="de-DE"/>
              </w:rPr>
              <w:t>per</w:t>
            </w:r>
            <w:r>
              <w:rPr>
                <w:szCs w:val="22"/>
                <w:lang w:val="de-DE"/>
              </w:rPr>
              <w:t xml:space="preserve"> </w:t>
            </w:r>
            <w:r w:rsidRPr="003628A1">
              <w:rPr>
                <w:szCs w:val="22"/>
                <w:lang w:val="de-DE"/>
              </w:rPr>
              <w:t>ancillary</w:t>
            </w:r>
            <w:r>
              <w:rPr>
                <w:szCs w:val="22"/>
                <w:lang w:val="de-DE"/>
              </w:rPr>
              <w:t xml:space="preserve"> </w:t>
            </w:r>
            <w:r w:rsidRPr="003628A1">
              <w:rPr>
                <w:szCs w:val="22"/>
                <w:lang w:val="de-DE"/>
              </w:rPr>
              <w:t>service</w:t>
            </w:r>
            <w:r>
              <w:rPr>
                <w:szCs w:val="22"/>
                <w:lang w:val="de-DE"/>
              </w:rPr>
              <w:t xml:space="preserve"> </w:t>
            </w:r>
            <w:r w:rsidRPr="003628A1">
              <w:rPr>
                <w:szCs w:val="22"/>
                <w:lang w:val="de-DE"/>
              </w:rPr>
              <w:t>contracts.</w:t>
            </w:r>
          </w:p>
        </w:tc>
        <w:tc>
          <w:tcPr>
            <w:tcW w:w="990" w:type="dxa"/>
            <w:tcBorders>
              <w:top w:val="single" w:sz="4" w:space="0" w:color="auto"/>
              <w:left w:val="single" w:sz="4" w:space="0" w:color="auto"/>
              <w:bottom w:val="single" w:sz="4" w:space="0" w:color="auto"/>
              <w:right w:val="single" w:sz="4" w:space="0" w:color="auto"/>
            </w:tcBorders>
            <w:vAlign w:val="center"/>
          </w:tcPr>
          <w:p w14:paraId="28E14D36"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65BD904" w14:textId="23EC40F5"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6CA15241" w14:textId="77777777" w:rsidR="00263068" w:rsidRPr="003628A1" w:rsidRDefault="00263068" w:rsidP="00263068">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3DD85B9"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45FB24B"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647C7E7" w14:textId="77777777" w:rsidR="00263068" w:rsidRPr="003628A1" w:rsidRDefault="00263068" w:rsidP="00263068">
            <w:pPr>
              <w:pStyle w:val="TableBody"/>
              <w:jc w:val="center"/>
              <w:rPr>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4ACCCEE5"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2E2A0933"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DAFB37C" w14:textId="3A67E7A5" w:rsidR="00263068" w:rsidRPr="003628A1" w:rsidRDefault="00263068" w:rsidP="00263068">
            <w:pPr>
              <w:pStyle w:val="TableBody"/>
              <w:rPr>
                <w:sz w:val="16"/>
                <w:szCs w:val="16"/>
              </w:rPr>
            </w:pPr>
            <w:r w:rsidRPr="003628A1">
              <w:rPr>
                <w:sz w:val="16"/>
                <w:szCs w:val="16"/>
              </w:rPr>
              <w:t>Reactive</w:t>
            </w:r>
            <w:r>
              <w:rPr>
                <w:sz w:val="16"/>
                <w:szCs w:val="16"/>
              </w:rPr>
              <w:t xml:space="preserve"> </w:t>
            </w:r>
            <w:r w:rsidRPr="003628A1">
              <w:rPr>
                <w:sz w:val="16"/>
                <w:szCs w:val="16"/>
              </w:rPr>
              <w:t>Support</w:t>
            </w:r>
            <w:r>
              <w:rPr>
                <w:sz w:val="16"/>
                <w:szCs w:val="16"/>
              </w:rPr>
              <w:t xml:space="preserve"> </w:t>
            </w:r>
            <w:r w:rsidRPr="003628A1">
              <w:rPr>
                <w:sz w:val="16"/>
                <w:szCs w:val="16"/>
              </w:rPr>
              <w:t>and</w:t>
            </w:r>
            <w:r>
              <w:rPr>
                <w:sz w:val="16"/>
                <w:szCs w:val="16"/>
              </w:rPr>
              <w:t xml:space="preserve"> </w:t>
            </w:r>
            <w:r w:rsidRPr="003628A1">
              <w:rPr>
                <w:sz w:val="16"/>
                <w:szCs w:val="16"/>
              </w:rPr>
              <w:t>Voltage</w:t>
            </w:r>
            <w:r>
              <w:rPr>
                <w:sz w:val="16"/>
                <w:szCs w:val="16"/>
              </w:rPr>
              <w:t xml:space="preserve"> </w:t>
            </w:r>
            <w:r w:rsidRPr="003628A1">
              <w:rPr>
                <w:sz w:val="16"/>
                <w:szCs w:val="16"/>
              </w:rPr>
              <w:t>Control</w:t>
            </w:r>
            <w:r>
              <w:rPr>
                <w:sz w:val="16"/>
                <w:szCs w:val="16"/>
              </w:rPr>
              <w:t xml:space="preserve"> </w:t>
            </w:r>
            <w:r w:rsidRPr="003628A1">
              <w:rPr>
                <w:sz w:val="16"/>
                <w:szCs w:val="16"/>
              </w:rPr>
              <w:t>Service</w:t>
            </w:r>
          </w:p>
        </w:tc>
      </w:tr>
      <w:tr w:rsidR="00263068" w:rsidRPr="003628A1" w14:paraId="4EC1D789"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2EE3A6DC" w14:textId="77777777" w:rsidR="00263068" w:rsidRPr="003628A1" w:rsidRDefault="00263068" w:rsidP="00263068">
            <w:pPr>
              <w:pStyle w:val="TableBody"/>
              <w:jc w:val="center"/>
              <w:rPr>
                <w:sz w:val="16"/>
                <w:szCs w:val="16"/>
              </w:rPr>
            </w:pPr>
            <w:r w:rsidRPr="003628A1">
              <w:rPr>
                <w:sz w:val="16"/>
                <w:szCs w:val="16"/>
              </w:rPr>
              <w:t>1410</w:t>
            </w:r>
          </w:p>
        </w:tc>
        <w:tc>
          <w:tcPr>
            <w:tcW w:w="1305" w:type="dxa"/>
            <w:tcBorders>
              <w:top w:val="single" w:sz="4" w:space="0" w:color="auto"/>
              <w:left w:val="single" w:sz="4" w:space="0" w:color="auto"/>
              <w:bottom w:val="single" w:sz="4" w:space="0" w:color="auto"/>
              <w:right w:val="single" w:sz="4" w:space="0" w:color="auto"/>
            </w:tcBorders>
            <w:vAlign w:val="center"/>
          </w:tcPr>
          <w:p w14:paraId="6E851186" w14:textId="13680704" w:rsidR="00263068" w:rsidRPr="003628A1" w:rsidRDefault="00263068" w:rsidP="00263068">
            <w:pPr>
              <w:pStyle w:val="TableBody"/>
              <w:rPr>
                <w:sz w:val="16"/>
                <w:szCs w:val="16"/>
              </w:rPr>
            </w:pPr>
            <w:bookmarkStart w:id="321" w:name="OLE_LINK62"/>
            <w:r w:rsidRPr="003628A1">
              <w:rPr>
                <w:sz w:val="16"/>
                <w:szCs w:val="16"/>
              </w:rPr>
              <w:t>Renewable</w:t>
            </w:r>
            <w:r>
              <w:rPr>
                <w:sz w:val="16"/>
                <w:szCs w:val="16"/>
              </w:rPr>
              <w:t xml:space="preserve"> </w:t>
            </w:r>
            <w:r w:rsidRPr="003628A1">
              <w:rPr>
                <w:sz w:val="16"/>
                <w:szCs w:val="16"/>
              </w:rPr>
              <w:t>Energy</w:t>
            </w:r>
            <w:r>
              <w:rPr>
                <w:sz w:val="16"/>
                <w:szCs w:val="16"/>
              </w:rPr>
              <w:t xml:space="preserve"> </w:t>
            </w:r>
            <w:r w:rsidRPr="003628A1">
              <w:rPr>
                <w:sz w:val="16"/>
                <w:szCs w:val="16"/>
              </w:rPr>
              <w:t>Standard</w:t>
            </w:r>
            <w:r>
              <w:rPr>
                <w:sz w:val="16"/>
                <w:szCs w:val="16"/>
              </w:rPr>
              <w:t xml:space="preserve"> </w:t>
            </w:r>
            <w:r w:rsidRPr="003628A1">
              <w:rPr>
                <w:sz w:val="16"/>
                <w:szCs w:val="16"/>
              </w:rPr>
              <w:t>Offer</w:t>
            </w:r>
            <w:r>
              <w:rPr>
                <w:sz w:val="16"/>
                <w:szCs w:val="16"/>
              </w:rPr>
              <w:t xml:space="preserve"> </w:t>
            </w:r>
            <w:r w:rsidRPr="003628A1">
              <w:rPr>
                <w:sz w:val="16"/>
                <w:szCs w:val="16"/>
              </w:rPr>
              <w:t>Program</w:t>
            </w:r>
            <w:r>
              <w:rPr>
                <w:sz w:val="16"/>
                <w:szCs w:val="16"/>
              </w:rPr>
              <w:t xml:space="preserve"> </w:t>
            </w:r>
            <w:r w:rsidRPr="003628A1">
              <w:rPr>
                <w:sz w:val="16"/>
                <w:szCs w:val="16"/>
              </w:rPr>
              <w:t>Settlement</w:t>
            </w:r>
            <w:r>
              <w:rPr>
                <w:sz w:val="16"/>
                <w:szCs w:val="16"/>
              </w:rPr>
              <w:t xml:space="preserve"> </w:t>
            </w:r>
            <w:r w:rsidRPr="003628A1">
              <w:rPr>
                <w:sz w:val="16"/>
                <w:szCs w:val="16"/>
              </w:rPr>
              <w:t>Amount</w:t>
            </w:r>
            <w:bookmarkEnd w:id="321"/>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01FE2616"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0E07DCC2"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5EACABE2" w14:textId="5DEE7D1A" w:rsidR="00263068" w:rsidRPr="003628A1" w:rsidRDefault="00263068" w:rsidP="00263068">
            <w:pPr>
              <w:pStyle w:val="TableBody"/>
              <w:rPr>
                <w:szCs w:val="22"/>
                <w:lang w:val="de-DE"/>
              </w:rPr>
            </w:pPr>
            <w:r w:rsidRPr="003628A1">
              <w:rPr>
                <w:szCs w:val="22"/>
              </w:rPr>
              <w:t>Manual</w:t>
            </w:r>
            <w:r>
              <w:rPr>
                <w:szCs w:val="22"/>
              </w:rPr>
              <w:t xml:space="preserve"> </w:t>
            </w:r>
            <w:r w:rsidRPr="003628A1">
              <w:rPr>
                <w:szCs w:val="22"/>
              </w:rPr>
              <w:t>entry</w:t>
            </w:r>
            <w:r>
              <w:rPr>
                <w:szCs w:val="22"/>
              </w:rPr>
              <w:t xml:space="preserve"> </w:t>
            </w:r>
            <w:r w:rsidRPr="003628A1">
              <w:rPr>
                <w:szCs w:val="22"/>
              </w:rPr>
              <w:t>based</w:t>
            </w:r>
            <w:r>
              <w:rPr>
                <w:szCs w:val="22"/>
              </w:rPr>
              <w:t xml:space="preserve"> </w:t>
            </w:r>
            <w:r w:rsidRPr="003628A1">
              <w:rPr>
                <w:szCs w:val="22"/>
              </w:rPr>
              <w:t>on</w:t>
            </w:r>
            <w:r>
              <w:rPr>
                <w:szCs w:val="22"/>
              </w:rPr>
              <w:t xml:space="preserve"> </w:t>
            </w:r>
            <w:r w:rsidRPr="003628A1">
              <w:rPr>
                <w:szCs w:val="22"/>
              </w:rPr>
              <w:t>the</w:t>
            </w:r>
            <w:r>
              <w:rPr>
                <w:szCs w:val="22"/>
              </w:rPr>
              <w:t xml:space="preserve"> </w:t>
            </w:r>
            <w:r w:rsidRPr="003628A1">
              <w:rPr>
                <w:szCs w:val="22"/>
              </w:rPr>
              <w:t>values</w:t>
            </w:r>
            <w:r>
              <w:rPr>
                <w:szCs w:val="22"/>
              </w:rPr>
              <w:t xml:space="preserve"> </w:t>
            </w:r>
            <w:r w:rsidRPr="003628A1">
              <w:rPr>
                <w:szCs w:val="22"/>
              </w:rPr>
              <w:t>submitted</w:t>
            </w:r>
            <w:r>
              <w:rPr>
                <w:szCs w:val="22"/>
              </w:rPr>
              <w:t xml:space="preserve"> </w:t>
            </w:r>
            <w:r w:rsidRPr="003628A1">
              <w:rPr>
                <w:szCs w:val="22"/>
              </w:rPr>
              <w:t>by</w:t>
            </w:r>
            <w:r>
              <w:rPr>
                <w:szCs w:val="22"/>
              </w:rPr>
              <w:t xml:space="preserve"> </w:t>
            </w:r>
            <w:r w:rsidRPr="003628A1">
              <w:rPr>
                <w:i/>
                <w:szCs w:val="22"/>
              </w:rPr>
              <w:t>market</w:t>
            </w:r>
            <w:r>
              <w:rPr>
                <w:i/>
                <w:szCs w:val="22"/>
              </w:rPr>
              <w:t xml:space="preserve"> </w:t>
            </w:r>
            <w:r w:rsidRPr="003628A1">
              <w:rPr>
                <w:i/>
                <w:szCs w:val="22"/>
              </w:rPr>
              <w:t>participants</w:t>
            </w:r>
            <w:r>
              <w:rPr>
                <w:szCs w:val="22"/>
              </w:rPr>
              <w:t xml:space="preserve"> </w:t>
            </w:r>
            <w:r w:rsidRPr="003628A1">
              <w:rPr>
                <w:szCs w:val="22"/>
              </w:rPr>
              <w:t>via</w:t>
            </w:r>
            <w:r>
              <w:rPr>
                <w:szCs w:val="22"/>
              </w:rPr>
              <w:t xml:space="preserve"> </w:t>
            </w:r>
            <w:r w:rsidRPr="003628A1">
              <w:rPr>
                <w:szCs w:val="22"/>
              </w:rPr>
              <w:t>On-line</w:t>
            </w:r>
            <w:r>
              <w:rPr>
                <w:szCs w:val="22"/>
              </w:rPr>
              <w:t xml:space="preserve"> </w:t>
            </w:r>
            <w:r w:rsidRPr="003628A1">
              <w:rPr>
                <w:szCs w:val="22"/>
              </w:rPr>
              <w:t>settlement</w:t>
            </w:r>
            <w:r>
              <w:rPr>
                <w:szCs w:val="22"/>
              </w:rPr>
              <w:t xml:space="preserve"> </w:t>
            </w:r>
            <w:r w:rsidRPr="003628A1">
              <w:rPr>
                <w:szCs w:val="22"/>
              </w:rPr>
              <w:t>forms:</w:t>
            </w:r>
            <w:r>
              <w:rPr>
                <w:szCs w:val="22"/>
              </w:rPr>
              <w:t xml:space="preserve"> </w:t>
            </w:r>
            <w:r w:rsidRPr="003628A1">
              <w:rPr>
                <w:szCs w:val="22"/>
              </w:rPr>
              <w:t>“Licenced</w:t>
            </w:r>
            <w:r>
              <w:rPr>
                <w:szCs w:val="22"/>
              </w:rPr>
              <w:t xml:space="preserve"> </w:t>
            </w:r>
            <w:r w:rsidRPr="003628A1">
              <w:rPr>
                <w:szCs w:val="22"/>
              </w:rPr>
              <w:t>Distributor</w:t>
            </w:r>
            <w:r>
              <w:rPr>
                <w:szCs w:val="22"/>
              </w:rPr>
              <w:t xml:space="preserve"> </w:t>
            </w:r>
            <w:r w:rsidRPr="003628A1">
              <w:rPr>
                <w:szCs w:val="22"/>
              </w:rPr>
              <w:t>Claims</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Renewable</w:t>
            </w:r>
            <w:r>
              <w:rPr>
                <w:szCs w:val="22"/>
              </w:rPr>
              <w:t xml:space="preserve"> </w:t>
            </w:r>
            <w:r w:rsidRPr="003628A1">
              <w:rPr>
                <w:szCs w:val="22"/>
              </w:rPr>
              <w:t>Energy</w:t>
            </w:r>
            <w:r>
              <w:rPr>
                <w:szCs w:val="22"/>
              </w:rPr>
              <w:t xml:space="preserve"> </w:t>
            </w:r>
            <w:r w:rsidRPr="003628A1">
              <w:rPr>
                <w:szCs w:val="22"/>
              </w:rPr>
              <w:t>Standard</w:t>
            </w:r>
            <w:r>
              <w:rPr>
                <w:szCs w:val="22"/>
              </w:rPr>
              <w:t xml:space="preserve"> </w:t>
            </w:r>
            <w:r w:rsidRPr="003628A1">
              <w:rPr>
                <w:szCs w:val="22"/>
              </w:rPr>
              <w:t>Offer</w:t>
            </w:r>
            <w:r>
              <w:rPr>
                <w:szCs w:val="22"/>
              </w:rPr>
              <w:t xml:space="preserve"> </w:t>
            </w:r>
            <w:r w:rsidRPr="003628A1">
              <w:rPr>
                <w:szCs w:val="22"/>
              </w:rPr>
              <w:t>Program”</w:t>
            </w:r>
            <w:r>
              <w:rPr>
                <w:szCs w:val="22"/>
              </w:rPr>
              <w:t xml:space="preserve"> </w:t>
            </w:r>
            <w:r w:rsidRPr="003628A1">
              <w:rPr>
                <w:szCs w:val="22"/>
              </w:rPr>
              <w:t>and</w:t>
            </w:r>
            <w:r>
              <w:rPr>
                <w:szCs w:val="22"/>
              </w:rPr>
              <w:t xml:space="preserve"> </w:t>
            </w:r>
            <w:r w:rsidRPr="003628A1">
              <w:rPr>
                <w:szCs w:val="22"/>
              </w:rPr>
              <w:t>“Embedded</w:t>
            </w:r>
            <w:r>
              <w:rPr>
                <w:szCs w:val="22"/>
              </w:rPr>
              <w:t xml:space="preserve"> </w:t>
            </w:r>
            <w:r w:rsidRPr="003628A1">
              <w:rPr>
                <w:szCs w:val="22"/>
              </w:rPr>
              <w:t>Distributor</w:t>
            </w:r>
            <w:r>
              <w:rPr>
                <w:szCs w:val="22"/>
              </w:rPr>
              <w:t xml:space="preserve"> </w:t>
            </w:r>
            <w:r w:rsidRPr="003628A1">
              <w:rPr>
                <w:szCs w:val="22"/>
              </w:rPr>
              <w:t>Claims</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Renewable</w:t>
            </w:r>
            <w:r>
              <w:rPr>
                <w:szCs w:val="22"/>
              </w:rPr>
              <w:t xml:space="preserve"> </w:t>
            </w:r>
            <w:r w:rsidRPr="003628A1">
              <w:rPr>
                <w:szCs w:val="22"/>
              </w:rPr>
              <w:t>Energy</w:t>
            </w:r>
            <w:r>
              <w:rPr>
                <w:szCs w:val="22"/>
              </w:rPr>
              <w:t xml:space="preserve"> </w:t>
            </w:r>
            <w:r w:rsidRPr="003628A1">
              <w:rPr>
                <w:szCs w:val="22"/>
              </w:rPr>
              <w:t>Standard</w:t>
            </w:r>
            <w:r>
              <w:rPr>
                <w:szCs w:val="22"/>
              </w:rPr>
              <w:t xml:space="preserve"> </w:t>
            </w:r>
            <w:r w:rsidRPr="003628A1">
              <w:rPr>
                <w:szCs w:val="22"/>
              </w:rPr>
              <w:t>Offer</w:t>
            </w:r>
            <w:r>
              <w:rPr>
                <w:szCs w:val="22"/>
              </w:rPr>
              <w:t xml:space="preserve"> </w:t>
            </w:r>
            <w:r w:rsidRPr="003628A1">
              <w:rPr>
                <w:szCs w:val="22"/>
              </w:rPr>
              <w:t>Program”.</w:t>
            </w:r>
          </w:p>
        </w:tc>
        <w:tc>
          <w:tcPr>
            <w:tcW w:w="990" w:type="dxa"/>
            <w:tcBorders>
              <w:top w:val="single" w:sz="4" w:space="0" w:color="auto"/>
              <w:left w:val="single" w:sz="4" w:space="0" w:color="auto"/>
              <w:bottom w:val="single" w:sz="4" w:space="0" w:color="auto"/>
              <w:right w:val="single" w:sz="4" w:space="0" w:color="auto"/>
            </w:tcBorders>
            <w:vAlign w:val="center"/>
          </w:tcPr>
          <w:p w14:paraId="214AF0CB"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304609B" w14:textId="7C153BF9"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LDCs</w:t>
            </w:r>
            <w:r>
              <w:rPr>
                <w:sz w:val="16"/>
                <w:szCs w:val="16"/>
              </w:rPr>
              <w:t xml:space="preserve"> </w:t>
            </w:r>
            <w:r w:rsidRPr="003628A1">
              <w:rPr>
                <w:sz w:val="16"/>
                <w:szCs w:val="16"/>
              </w:rPr>
              <w:t>Either</w:t>
            </w:r>
            <w:r>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69FAF15F" w14:textId="77777777" w:rsidR="00263068" w:rsidRPr="003628A1" w:rsidRDefault="00263068" w:rsidP="00263068">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B0ACC43"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84AFEC1"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01C18D8" w14:textId="77777777" w:rsidR="00263068" w:rsidRPr="003628A1" w:rsidRDefault="00263068" w:rsidP="00263068">
            <w:pPr>
              <w:pStyle w:val="TableBody"/>
              <w:jc w:val="center"/>
              <w:rPr>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50F1CB11"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670838A5"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17208A1" w14:textId="77777777" w:rsidR="00263068" w:rsidRPr="003628A1" w:rsidRDefault="00263068" w:rsidP="00263068">
            <w:pPr>
              <w:pStyle w:val="TableBody"/>
              <w:rPr>
                <w:sz w:val="16"/>
                <w:szCs w:val="16"/>
              </w:rPr>
            </w:pPr>
          </w:p>
        </w:tc>
      </w:tr>
      <w:tr w:rsidR="00263068" w:rsidRPr="003628A1" w14:paraId="415B50F8"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7D7694CF" w14:textId="77777777" w:rsidR="00263068" w:rsidRPr="003628A1" w:rsidRDefault="00263068" w:rsidP="00263068">
            <w:pPr>
              <w:pStyle w:val="TableBody"/>
              <w:jc w:val="center"/>
              <w:rPr>
                <w:sz w:val="16"/>
                <w:szCs w:val="16"/>
              </w:rPr>
            </w:pPr>
            <w:r w:rsidRPr="003628A1">
              <w:rPr>
                <w:sz w:val="16"/>
                <w:szCs w:val="16"/>
              </w:rPr>
              <w:t>1411</w:t>
            </w:r>
          </w:p>
        </w:tc>
        <w:tc>
          <w:tcPr>
            <w:tcW w:w="1305" w:type="dxa"/>
            <w:tcBorders>
              <w:top w:val="single" w:sz="4" w:space="0" w:color="auto"/>
              <w:left w:val="single" w:sz="4" w:space="0" w:color="auto"/>
              <w:bottom w:val="single" w:sz="4" w:space="0" w:color="auto"/>
              <w:right w:val="single" w:sz="4" w:space="0" w:color="auto"/>
            </w:tcBorders>
            <w:vAlign w:val="center"/>
          </w:tcPr>
          <w:p w14:paraId="4937B492" w14:textId="0A96EBD3" w:rsidR="00263068" w:rsidRPr="003628A1" w:rsidRDefault="00263068" w:rsidP="00263068">
            <w:pPr>
              <w:pStyle w:val="TableBody"/>
              <w:rPr>
                <w:sz w:val="16"/>
                <w:szCs w:val="16"/>
              </w:rPr>
            </w:pPr>
            <w:bookmarkStart w:id="322" w:name="OLE_LINK63"/>
            <w:r w:rsidRPr="003628A1">
              <w:rPr>
                <w:sz w:val="16"/>
                <w:szCs w:val="16"/>
              </w:rPr>
              <w:t>Clean</w:t>
            </w:r>
            <w:r>
              <w:rPr>
                <w:sz w:val="16"/>
                <w:szCs w:val="16"/>
              </w:rPr>
              <w:t xml:space="preserve"> </w:t>
            </w:r>
            <w:r w:rsidRPr="003628A1">
              <w:rPr>
                <w:sz w:val="16"/>
                <w:szCs w:val="16"/>
              </w:rPr>
              <w:t>Energy</w:t>
            </w:r>
            <w:r>
              <w:rPr>
                <w:sz w:val="16"/>
                <w:szCs w:val="16"/>
              </w:rPr>
              <w:t xml:space="preserve"> </w:t>
            </w:r>
            <w:r w:rsidRPr="003628A1">
              <w:rPr>
                <w:sz w:val="16"/>
                <w:szCs w:val="16"/>
              </w:rPr>
              <w:t>Standard</w:t>
            </w:r>
            <w:r>
              <w:rPr>
                <w:sz w:val="16"/>
                <w:szCs w:val="16"/>
              </w:rPr>
              <w:t xml:space="preserve"> </w:t>
            </w:r>
            <w:r w:rsidRPr="003628A1">
              <w:rPr>
                <w:sz w:val="16"/>
                <w:szCs w:val="16"/>
              </w:rPr>
              <w:t>Offer</w:t>
            </w:r>
            <w:r>
              <w:rPr>
                <w:sz w:val="16"/>
                <w:szCs w:val="16"/>
              </w:rPr>
              <w:t xml:space="preserve"> </w:t>
            </w:r>
            <w:r w:rsidRPr="003628A1">
              <w:rPr>
                <w:sz w:val="16"/>
                <w:szCs w:val="16"/>
              </w:rPr>
              <w:t>Program</w:t>
            </w:r>
            <w:r>
              <w:rPr>
                <w:sz w:val="16"/>
                <w:szCs w:val="16"/>
              </w:rPr>
              <w:t xml:space="preserve"> </w:t>
            </w:r>
            <w:r w:rsidRPr="003628A1">
              <w:rPr>
                <w:sz w:val="16"/>
                <w:szCs w:val="16"/>
              </w:rPr>
              <w:t>Settlement</w:t>
            </w:r>
            <w:r>
              <w:rPr>
                <w:sz w:val="16"/>
                <w:szCs w:val="16"/>
              </w:rPr>
              <w:t xml:space="preserve"> </w:t>
            </w:r>
            <w:r w:rsidRPr="003628A1">
              <w:rPr>
                <w:sz w:val="16"/>
                <w:szCs w:val="16"/>
              </w:rPr>
              <w:t>Amount</w:t>
            </w:r>
            <w:bookmarkEnd w:id="322"/>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79172A1D"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08B79C04"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06E8F423" w14:textId="49C368B2" w:rsidR="00263068" w:rsidRPr="003628A1" w:rsidRDefault="00263068" w:rsidP="00263068">
            <w:pPr>
              <w:pStyle w:val="TableBody"/>
              <w:rPr>
                <w:szCs w:val="22"/>
                <w:lang w:val="de-DE"/>
              </w:rPr>
            </w:pPr>
            <w:r w:rsidRPr="003628A1">
              <w:rPr>
                <w:szCs w:val="22"/>
              </w:rPr>
              <w:t>Manual</w:t>
            </w:r>
            <w:r>
              <w:rPr>
                <w:szCs w:val="22"/>
              </w:rPr>
              <w:t xml:space="preserve"> </w:t>
            </w:r>
            <w:r w:rsidRPr="003628A1">
              <w:rPr>
                <w:szCs w:val="22"/>
              </w:rPr>
              <w:t>entry</w:t>
            </w:r>
            <w:r>
              <w:rPr>
                <w:szCs w:val="22"/>
              </w:rPr>
              <w:t xml:space="preserve"> </w:t>
            </w:r>
            <w:r w:rsidRPr="003628A1">
              <w:rPr>
                <w:szCs w:val="22"/>
              </w:rPr>
              <w:t>based</w:t>
            </w:r>
            <w:r>
              <w:rPr>
                <w:szCs w:val="22"/>
              </w:rPr>
              <w:t xml:space="preserve"> </w:t>
            </w:r>
            <w:r w:rsidRPr="003628A1">
              <w:rPr>
                <w:szCs w:val="22"/>
              </w:rPr>
              <w:t>on</w:t>
            </w:r>
            <w:r>
              <w:rPr>
                <w:szCs w:val="22"/>
              </w:rPr>
              <w:t xml:space="preserve"> </w:t>
            </w:r>
            <w:r w:rsidRPr="003628A1">
              <w:rPr>
                <w:szCs w:val="22"/>
              </w:rPr>
              <w:t>the</w:t>
            </w:r>
            <w:r>
              <w:rPr>
                <w:szCs w:val="22"/>
              </w:rPr>
              <w:t xml:space="preserve"> </w:t>
            </w:r>
            <w:r w:rsidRPr="003628A1">
              <w:rPr>
                <w:szCs w:val="22"/>
              </w:rPr>
              <w:t>values</w:t>
            </w:r>
            <w:r>
              <w:rPr>
                <w:szCs w:val="22"/>
              </w:rPr>
              <w:t xml:space="preserve"> </w:t>
            </w:r>
            <w:r w:rsidRPr="003628A1">
              <w:rPr>
                <w:szCs w:val="22"/>
              </w:rPr>
              <w:t>submitted</w:t>
            </w:r>
            <w:r>
              <w:rPr>
                <w:szCs w:val="22"/>
              </w:rPr>
              <w:t xml:space="preserve"> </w:t>
            </w:r>
            <w:r w:rsidRPr="003628A1">
              <w:rPr>
                <w:szCs w:val="22"/>
              </w:rPr>
              <w:t>by</w:t>
            </w:r>
            <w:r>
              <w:rPr>
                <w:szCs w:val="22"/>
              </w:rPr>
              <w:t xml:space="preserve"> </w:t>
            </w:r>
            <w:r w:rsidRPr="003628A1">
              <w:rPr>
                <w:i/>
                <w:szCs w:val="22"/>
              </w:rPr>
              <w:t>market</w:t>
            </w:r>
            <w:r>
              <w:rPr>
                <w:i/>
                <w:szCs w:val="22"/>
              </w:rPr>
              <w:t xml:space="preserve"> </w:t>
            </w:r>
            <w:r w:rsidRPr="003628A1">
              <w:rPr>
                <w:i/>
                <w:szCs w:val="22"/>
              </w:rPr>
              <w:t>participants</w:t>
            </w:r>
            <w:r>
              <w:rPr>
                <w:szCs w:val="22"/>
              </w:rPr>
              <w:t xml:space="preserve"> </w:t>
            </w:r>
            <w:r w:rsidRPr="003628A1">
              <w:rPr>
                <w:szCs w:val="22"/>
              </w:rPr>
              <w:t>via</w:t>
            </w:r>
            <w:r>
              <w:rPr>
                <w:szCs w:val="22"/>
              </w:rPr>
              <w:t xml:space="preserve"> </w:t>
            </w:r>
            <w:r w:rsidRPr="003628A1">
              <w:rPr>
                <w:szCs w:val="22"/>
              </w:rPr>
              <w:t>future</w:t>
            </w:r>
            <w:r>
              <w:rPr>
                <w:szCs w:val="22"/>
              </w:rPr>
              <w:t xml:space="preserve"> </w:t>
            </w:r>
            <w:r w:rsidRPr="003628A1">
              <w:rPr>
                <w:szCs w:val="22"/>
              </w:rPr>
              <w:t>On-line</w:t>
            </w:r>
            <w:r>
              <w:rPr>
                <w:szCs w:val="22"/>
              </w:rPr>
              <w:t xml:space="preserve"> </w:t>
            </w:r>
            <w:r w:rsidRPr="003628A1">
              <w:rPr>
                <w:szCs w:val="22"/>
              </w:rPr>
              <w:t>settlement</w:t>
            </w:r>
            <w:r>
              <w:rPr>
                <w:szCs w:val="22"/>
              </w:rPr>
              <w:t xml:space="preserve"> </w:t>
            </w:r>
            <w:r w:rsidRPr="003628A1">
              <w:rPr>
                <w:szCs w:val="22"/>
              </w:rPr>
              <w:t>form</w:t>
            </w:r>
            <w:r>
              <w:rPr>
                <w:szCs w:val="22"/>
              </w:rPr>
              <w:t xml:space="preserve"> </w:t>
            </w:r>
            <w:r w:rsidRPr="003628A1">
              <w:rPr>
                <w:szCs w:val="22"/>
              </w:rPr>
              <w:t>“Clean</w:t>
            </w:r>
            <w:r>
              <w:rPr>
                <w:szCs w:val="22"/>
              </w:rPr>
              <w:t xml:space="preserve"> </w:t>
            </w:r>
            <w:r w:rsidRPr="003628A1">
              <w:rPr>
                <w:szCs w:val="22"/>
              </w:rPr>
              <w:t>Energy</w:t>
            </w:r>
            <w:r>
              <w:rPr>
                <w:szCs w:val="22"/>
              </w:rPr>
              <w:t xml:space="preserve"> </w:t>
            </w:r>
            <w:r w:rsidRPr="003628A1">
              <w:rPr>
                <w:szCs w:val="22"/>
              </w:rPr>
              <w:t>Standard</w:t>
            </w:r>
            <w:r>
              <w:rPr>
                <w:szCs w:val="22"/>
              </w:rPr>
              <w:t xml:space="preserve"> </w:t>
            </w:r>
            <w:r w:rsidRPr="003628A1">
              <w:rPr>
                <w:szCs w:val="22"/>
              </w:rPr>
              <w:t>Offer</w:t>
            </w:r>
            <w:r>
              <w:rPr>
                <w:szCs w:val="22"/>
              </w:rPr>
              <w:t xml:space="preserve"> </w:t>
            </w:r>
            <w:r w:rsidRPr="003628A1">
              <w:rPr>
                <w:szCs w:val="22"/>
              </w:rPr>
              <w:t>Program”.</w:t>
            </w:r>
          </w:p>
        </w:tc>
        <w:tc>
          <w:tcPr>
            <w:tcW w:w="990" w:type="dxa"/>
            <w:tcBorders>
              <w:top w:val="single" w:sz="4" w:space="0" w:color="auto"/>
              <w:left w:val="single" w:sz="4" w:space="0" w:color="auto"/>
              <w:bottom w:val="single" w:sz="4" w:space="0" w:color="auto"/>
              <w:right w:val="single" w:sz="4" w:space="0" w:color="auto"/>
            </w:tcBorders>
            <w:vAlign w:val="center"/>
          </w:tcPr>
          <w:p w14:paraId="31EA9C69"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07F3CBE" w14:textId="47476928"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LDCs</w:t>
            </w:r>
            <w:r>
              <w:rPr>
                <w:sz w:val="16"/>
                <w:szCs w:val="16"/>
              </w:rPr>
              <w:t xml:space="preserve"> </w:t>
            </w:r>
            <w:r w:rsidRPr="003628A1">
              <w:rPr>
                <w:sz w:val="16"/>
                <w:szCs w:val="16"/>
              </w:rPr>
              <w:t>Either</w:t>
            </w:r>
            <w:r>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7C49FB45" w14:textId="77777777" w:rsidR="00263068" w:rsidRPr="003628A1" w:rsidRDefault="00263068" w:rsidP="00263068">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D397363"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00C7767"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94D8D79" w14:textId="77777777" w:rsidR="00263068" w:rsidRPr="003628A1" w:rsidRDefault="00263068" w:rsidP="00263068">
            <w:pPr>
              <w:pStyle w:val="TableBody"/>
              <w:jc w:val="center"/>
              <w:rPr>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0F3939BF"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2168FF3F"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414E9D4" w14:textId="77777777" w:rsidR="00263068" w:rsidRPr="003628A1" w:rsidRDefault="00263068" w:rsidP="00263068">
            <w:pPr>
              <w:pStyle w:val="TableBody"/>
              <w:rPr>
                <w:sz w:val="16"/>
                <w:szCs w:val="16"/>
              </w:rPr>
            </w:pPr>
          </w:p>
        </w:tc>
      </w:tr>
      <w:tr w:rsidR="00263068" w:rsidRPr="003628A1" w14:paraId="2010F89B"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673E0399" w14:textId="77777777" w:rsidR="00263068" w:rsidRPr="003628A1" w:rsidRDefault="00263068" w:rsidP="00263068">
            <w:pPr>
              <w:pStyle w:val="TableBody"/>
              <w:jc w:val="center"/>
              <w:rPr>
                <w:sz w:val="16"/>
                <w:szCs w:val="16"/>
              </w:rPr>
            </w:pPr>
            <w:r w:rsidRPr="003628A1">
              <w:rPr>
                <w:sz w:val="16"/>
                <w:szCs w:val="16"/>
              </w:rPr>
              <w:lastRenderedPageBreak/>
              <w:t>1412</w:t>
            </w:r>
          </w:p>
        </w:tc>
        <w:tc>
          <w:tcPr>
            <w:tcW w:w="1305" w:type="dxa"/>
            <w:tcBorders>
              <w:top w:val="single" w:sz="4" w:space="0" w:color="auto"/>
              <w:left w:val="single" w:sz="4" w:space="0" w:color="auto"/>
              <w:bottom w:val="single" w:sz="4" w:space="0" w:color="auto"/>
              <w:right w:val="single" w:sz="4" w:space="0" w:color="auto"/>
            </w:tcBorders>
            <w:vAlign w:val="center"/>
          </w:tcPr>
          <w:p w14:paraId="511CE5B0" w14:textId="70A585F7" w:rsidR="00263068" w:rsidRPr="003628A1" w:rsidRDefault="00263068" w:rsidP="00263068">
            <w:pPr>
              <w:pStyle w:val="TableBody"/>
              <w:rPr>
                <w:sz w:val="16"/>
                <w:szCs w:val="16"/>
              </w:rPr>
            </w:pPr>
            <w:r w:rsidRPr="003628A1">
              <w:rPr>
                <w:sz w:val="16"/>
                <w:szCs w:val="16"/>
              </w:rPr>
              <w:t>Feed-In</w:t>
            </w:r>
            <w:r>
              <w:rPr>
                <w:sz w:val="16"/>
                <w:szCs w:val="16"/>
              </w:rPr>
              <w:t xml:space="preserve"> </w:t>
            </w:r>
            <w:r w:rsidRPr="003628A1">
              <w:rPr>
                <w:sz w:val="16"/>
                <w:szCs w:val="16"/>
              </w:rPr>
              <w:t>Tariff</w:t>
            </w:r>
            <w:r>
              <w:rPr>
                <w:sz w:val="16"/>
                <w:szCs w:val="16"/>
              </w:rPr>
              <w:t xml:space="preserve"> </w:t>
            </w:r>
            <w:r w:rsidRPr="003628A1">
              <w:rPr>
                <w:sz w:val="16"/>
                <w:szCs w:val="16"/>
              </w:rPr>
              <w:t>Program</w:t>
            </w:r>
            <w:r>
              <w:rPr>
                <w:sz w:val="16"/>
                <w:szCs w:val="16"/>
              </w:rPr>
              <w:t xml:space="preserve"> </w:t>
            </w:r>
            <w:r w:rsidRPr="003628A1">
              <w:rPr>
                <w:sz w:val="16"/>
                <w:szCs w:val="16"/>
              </w:rPr>
              <w:t>Settlement</w:t>
            </w:r>
            <w:r>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5CA47A5C"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2CF70B11"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1C705761" w14:textId="2D62E5ED" w:rsidR="00263068" w:rsidRPr="003628A1" w:rsidRDefault="00263068" w:rsidP="00263068">
            <w:pPr>
              <w:pStyle w:val="TableBody"/>
              <w:rPr>
                <w:szCs w:val="22"/>
                <w:lang w:val="de-DE"/>
              </w:rPr>
            </w:pPr>
            <w:r w:rsidRPr="003628A1">
              <w:rPr>
                <w:szCs w:val="22"/>
              </w:rPr>
              <w:t>Manual</w:t>
            </w:r>
            <w:r>
              <w:rPr>
                <w:szCs w:val="22"/>
              </w:rPr>
              <w:t xml:space="preserve"> </w:t>
            </w:r>
            <w:r w:rsidRPr="003628A1">
              <w:rPr>
                <w:szCs w:val="22"/>
              </w:rPr>
              <w:t>entry</w:t>
            </w:r>
            <w:r>
              <w:rPr>
                <w:szCs w:val="22"/>
              </w:rPr>
              <w:t xml:space="preserve"> </w:t>
            </w:r>
            <w:r w:rsidRPr="003628A1">
              <w:rPr>
                <w:szCs w:val="22"/>
              </w:rPr>
              <w:t>based</w:t>
            </w:r>
            <w:r>
              <w:rPr>
                <w:szCs w:val="22"/>
              </w:rPr>
              <w:t xml:space="preserve"> </w:t>
            </w:r>
            <w:r w:rsidRPr="003628A1">
              <w:rPr>
                <w:szCs w:val="22"/>
              </w:rPr>
              <w:t>on</w:t>
            </w:r>
            <w:r>
              <w:rPr>
                <w:szCs w:val="22"/>
              </w:rPr>
              <w:t xml:space="preserve"> </w:t>
            </w:r>
            <w:r w:rsidRPr="003628A1">
              <w:rPr>
                <w:szCs w:val="22"/>
              </w:rPr>
              <w:t>the</w:t>
            </w:r>
            <w:r>
              <w:rPr>
                <w:szCs w:val="22"/>
              </w:rPr>
              <w:t xml:space="preserve"> </w:t>
            </w:r>
            <w:r w:rsidRPr="003628A1">
              <w:rPr>
                <w:szCs w:val="22"/>
              </w:rPr>
              <w:t>values</w:t>
            </w:r>
            <w:r>
              <w:rPr>
                <w:szCs w:val="22"/>
              </w:rPr>
              <w:t xml:space="preserve"> </w:t>
            </w:r>
            <w:r w:rsidRPr="003628A1">
              <w:rPr>
                <w:szCs w:val="22"/>
              </w:rPr>
              <w:t>submitted</w:t>
            </w:r>
            <w:r>
              <w:rPr>
                <w:szCs w:val="22"/>
              </w:rPr>
              <w:t xml:space="preserve"> </w:t>
            </w:r>
            <w:r w:rsidRPr="003628A1">
              <w:rPr>
                <w:szCs w:val="22"/>
              </w:rPr>
              <w:t>by</w:t>
            </w:r>
            <w:r>
              <w:rPr>
                <w:szCs w:val="22"/>
              </w:rPr>
              <w:t xml:space="preserve"> </w:t>
            </w:r>
            <w:r w:rsidRPr="003628A1">
              <w:rPr>
                <w:i/>
                <w:szCs w:val="22"/>
              </w:rPr>
              <w:t>market</w:t>
            </w:r>
            <w:r>
              <w:rPr>
                <w:i/>
                <w:szCs w:val="22"/>
              </w:rPr>
              <w:t xml:space="preserve"> </w:t>
            </w:r>
            <w:r w:rsidRPr="003628A1">
              <w:rPr>
                <w:i/>
                <w:szCs w:val="22"/>
              </w:rPr>
              <w:t>participants</w:t>
            </w:r>
            <w:r>
              <w:rPr>
                <w:szCs w:val="22"/>
              </w:rPr>
              <w:t xml:space="preserve"> </w:t>
            </w:r>
            <w:r w:rsidRPr="003628A1">
              <w:rPr>
                <w:szCs w:val="22"/>
              </w:rPr>
              <w:t>via</w:t>
            </w:r>
            <w:r>
              <w:rPr>
                <w:szCs w:val="22"/>
              </w:rPr>
              <w:t xml:space="preserve"> </w:t>
            </w:r>
            <w:r w:rsidRPr="003628A1">
              <w:rPr>
                <w:szCs w:val="22"/>
              </w:rPr>
              <w:t>On-line</w:t>
            </w:r>
            <w:r>
              <w:rPr>
                <w:szCs w:val="22"/>
              </w:rPr>
              <w:t xml:space="preserve"> </w:t>
            </w:r>
            <w:r w:rsidRPr="003628A1">
              <w:rPr>
                <w:szCs w:val="22"/>
              </w:rPr>
              <w:t>settlement</w:t>
            </w:r>
            <w:r>
              <w:rPr>
                <w:szCs w:val="22"/>
              </w:rPr>
              <w:t xml:space="preserve"> </w:t>
            </w:r>
            <w:r w:rsidRPr="003628A1">
              <w:rPr>
                <w:szCs w:val="22"/>
              </w:rPr>
              <w:t>form</w:t>
            </w:r>
            <w:r>
              <w:rPr>
                <w:szCs w:val="22"/>
              </w:rPr>
              <w:t xml:space="preserve"> </w:t>
            </w:r>
            <w:r w:rsidRPr="003628A1">
              <w:rPr>
                <w:szCs w:val="22"/>
              </w:rPr>
              <w:t>“Feed-In</w:t>
            </w:r>
            <w:r>
              <w:rPr>
                <w:szCs w:val="22"/>
              </w:rPr>
              <w:t xml:space="preserve"> </w:t>
            </w:r>
            <w:r w:rsidRPr="003628A1">
              <w:rPr>
                <w:szCs w:val="22"/>
              </w:rPr>
              <w:t>Tariff</w:t>
            </w:r>
            <w:r>
              <w:rPr>
                <w:szCs w:val="22"/>
              </w:rPr>
              <w:t xml:space="preserve"> </w:t>
            </w:r>
            <w:r w:rsidRPr="003628A1">
              <w:rPr>
                <w:szCs w:val="22"/>
              </w:rPr>
              <w:t>Program”.</w:t>
            </w:r>
          </w:p>
        </w:tc>
        <w:tc>
          <w:tcPr>
            <w:tcW w:w="990" w:type="dxa"/>
            <w:tcBorders>
              <w:top w:val="single" w:sz="4" w:space="0" w:color="auto"/>
              <w:left w:val="single" w:sz="4" w:space="0" w:color="auto"/>
              <w:bottom w:val="single" w:sz="4" w:space="0" w:color="auto"/>
              <w:right w:val="single" w:sz="4" w:space="0" w:color="auto"/>
            </w:tcBorders>
            <w:vAlign w:val="center"/>
          </w:tcPr>
          <w:p w14:paraId="1CD4F3AA"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09488EA" w14:textId="4E314097"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LDCs</w:t>
            </w:r>
            <w:r>
              <w:rPr>
                <w:sz w:val="16"/>
                <w:szCs w:val="16"/>
              </w:rPr>
              <w:t xml:space="preserve"> </w:t>
            </w:r>
            <w:r w:rsidRPr="003628A1">
              <w:rPr>
                <w:sz w:val="16"/>
                <w:szCs w:val="16"/>
              </w:rPr>
              <w:t>Either</w:t>
            </w:r>
            <w:r>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4D554FC6" w14:textId="77777777" w:rsidR="00263068" w:rsidRPr="003628A1" w:rsidRDefault="00263068" w:rsidP="00263068">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CE245CE"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F9CD8BC"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F338986" w14:textId="77777777" w:rsidR="00263068" w:rsidRPr="003628A1" w:rsidRDefault="00263068" w:rsidP="00263068">
            <w:pPr>
              <w:pStyle w:val="TableBody"/>
              <w:jc w:val="center"/>
              <w:rPr>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272FC2CE"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6E512CAE"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B2BF2DE" w14:textId="77777777" w:rsidR="00263068" w:rsidRPr="003628A1" w:rsidRDefault="00263068" w:rsidP="00263068">
            <w:pPr>
              <w:pStyle w:val="TableBody"/>
              <w:rPr>
                <w:sz w:val="16"/>
                <w:szCs w:val="16"/>
              </w:rPr>
            </w:pPr>
          </w:p>
        </w:tc>
      </w:tr>
      <w:tr w:rsidR="00263068" w:rsidRPr="003628A1" w14:paraId="64BDA893"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461E1080" w14:textId="77777777" w:rsidR="00263068" w:rsidRPr="003628A1" w:rsidRDefault="00263068" w:rsidP="00263068">
            <w:pPr>
              <w:pStyle w:val="TableBody"/>
              <w:jc w:val="center"/>
              <w:rPr>
                <w:sz w:val="16"/>
                <w:szCs w:val="16"/>
              </w:rPr>
            </w:pPr>
            <w:r w:rsidRPr="003628A1">
              <w:rPr>
                <w:sz w:val="16"/>
                <w:szCs w:val="16"/>
              </w:rPr>
              <w:t>1413</w:t>
            </w:r>
          </w:p>
        </w:tc>
        <w:tc>
          <w:tcPr>
            <w:tcW w:w="1305" w:type="dxa"/>
            <w:tcBorders>
              <w:top w:val="single" w:sz="4" w:space="0" w:color="auto"/>
              <w:left w:val="single" w:sz="4" w:space="0" w:color="auto"/>
              <w:bottom w:val="single" w:sz="4" w:space="0" w:color="auto"/>
              <w:right w:val="single" w:sz="4" w:space="0" w:color="auto"/>
            </w:tcBorders>
            <w:vAlign w:val="center"/>
          </w:tcPr>
          <w:p w14:paraId="0A6BCF34" w14:textId="381509F2" w:rsidR="00263068" w:rsidRPr="003628A1" w:rsidRDefault="00263068" w:rsidP="00263068">
            <w:pPr>
              <w:pStyle w:val="TableBody"/>
              <w:rPr>
                <w:sz w:val="16"/>
                <w:szCs w:val="16"/>
              </w:rPr>
            </w:pPr>
            <w:bookmarkStart w:id="323" w:name="OLE_LINK64"/>
            <w:r w:rsidRPr="003628A1">
              <w:rPr>
                <w:sz w:val="16"/>
                <w:szCs w:val="16"/>
              </w:rPr>
              <w:t>Renewable</w:t>
            </w:r>
            <w:r>
              <w:rPr>
                <w:sz w:val="16"/>
                <w:szCs w:val="16"/>
              </w:rPr>
              <w:t xml:space="preserve"> </w:t>
            </w:r>
            <w:r w:rsidRPr="003628A1">
              <w:rPr>
                <w:sz w:val="16"/>
                <w:szCs w:val="16"/>
              </w:rPr>
              <w:t>Generation</w:t>
            </w:r>
            <w:r>
              <w:rPr>
                <w:sz w:val="16"/>
                <w:szCs w:val="16"/>
              </w:rPr>
              <w:t xml:space="preserve"> </w:t>
            </w:r>
            <w:r w:rsidRPr="003628A1">
              <w:rPr>
                <w:sz w:val="16"/>
                <w:szCs w:val="16"/>
              </w:rPr>
              <w:t>Connection</w:t>
            </w:r>
            <w:r>
              <w:rPr>
                <w:sz w:val="16"/>
                <w:szCs w:val="16"/>
              </w:rPr>
              <w:t xml:space="preserve"> </w:t>
            </w:r>
            <w:r w:rsidRPr="003628A1">
              <w:rPr>
                <w:sz w:val="16"/>
                <w:szCs w:val="16"/>
              </w:rPr>
              <w:t>–</w:t>
            </w:r>
            <w:r>
              <w:rPr>
                <w:sz w:val="16"/>
                <w:szCs w:val="16"/>
              </w:rPr>
              <w:t xml:space="preserve"> </w:t>
            </w:r>
            <w:r w:rsidRPr="003628A1">
              <w:rPr>
                <w:sz w:val="16"/>
                <w:szCs w:val="16"/>
              </w:rPr>
              <w:t>Monthly</w:t>
            </w:r>
            <w:r>
              <w:rPr>
                <w:sz w:val="16"/>
                <w:szCs w:val="16"/>
              </w:rPr>
              <w:t xml:space="preserve"> </w:t>
            </w:r>
            <w:r w:rsidRPr="003628A1">
              <w:rPr>
                <w:sz w:val="16"/>
                <w:szCs w:val="16"/>
              </w:rPr>
              <w:t>Compensation</w:t>
            </w:r>
            <w:r>
              <w:rPr>
                <w:sz w:val="16"/>
                <w:szCs w:val="16"/>
              </w:rPr>
              <w:t xml:space="preserve"> </w:t>
            </w:r>
            <w:r w:rsidRPr="003628A1">
              <w:rPr>
                <w:sz w:val="16"/>
                <w:szCs w:val="16"/>
              </w:rPr>
              <w:t>Settlement</w:t>
            </w:r>
            <w:r>
              <w:rPr>
                <w:sz w:val="16"/>
                <w:szCs w:val="16"/>
              </w:rPr>
              <w:t xml:space="preserve"> </w:t>
            </w:r>
            <w:r w:rsidRPr="003628A1">
              <w:rPr>
                <w:sz w:val="16"/>
                <w:szCs w:val="16"/>
              </w:rPr>
              <w:t>Credit</w:t>
            </w:r>
            <w:bookmarkEnd w:id="323"/>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64F8A30E"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31942D86"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1CA33490" w14:textId="1A3B5B2C" w:rsidR="00263068" w:rsidRPr="003628A1" w:rsidRDefault="00263068" w:rsidP="00263068">
            <w:pPr>
              <w:pStyle w:val="TableBody"/>
              <w:rPr>
                <w:szCs w:val="22"/>
              </w:rPr>
            </w:pPr>
            <w:r w:rsidRPr="003628A1">
              <w:rPr>
                <w:szCs w:val="22"/>
              </w:rPr>
              <w:t>Manual</w:t>
            </w:r>
            <w:r>
              <w:rPr>
                <w:szCs w:val="22"/>
              </w:rPr>
              <w:t xml:space="preserve"> </w:t>
            </w:r>
            <w:r w:rsidRPr="003628A1">
              <w:rPr>
                <w:szCs w:val="22"/>
              </w:rPr>
              <w:t>entry</w:t>
            </w:r>
            <w:r>
              <w:rPr>
                <w:szCs w:val="22"/>
              </w:rPr>
              <w:t xml:space="preserve"> </w:t>
            </w:r>
            <w:r w:rsidRPr="003628A1">
              <w:rPr>
                <w:szCs w:val="22"/>
              </w:rPr>
              <w:t>based</w:t>
            </w:r>
            <w:r>
              <w:rPr>
                <w:szCs w:val="22"/>
              </w:rPr>
              <w:t xml:space="preserve"> </w:t>
            </w:r>
            <w:r w:rsidRPr="003628A1">
              <w:rPr>
                <w:szCs w:val="22"/>
              </w:rPr>
              <w:t>on</w:t>
            </w:r>
            <w:r>
              <w:rPr>
                <w:szCs w:val="22"/>
              </w:rPr>
              <w:t xml:space="preserve"> </w:t>
            </w:r>
            <w:r w:rsidRPr="003628A1">
              <w:rPr>
                <w:szCs w:val="22"/>
              </w:rPr>
              <w:t>the</w:t>
            </w:r>
            <w:r>
              <w:rPr>
                <w:szCs w:val="22"/>
              </w:rPr>
              <w:t xml:space="preserve"> </w:t>
            </w:r>
            <w:r w:rsidRPr="003628A1">
              <w:rPr>
                <w:szCs w:val="22"/>
              </w:rPr>
              <w:t>values</w:t>
            </w:r>
            <w:r>
              <w:rPr>
                <w:szCs w:val="22"/>
              </w:rPr>
              <w:t xml:space="preserve"> </w:t>
            </w:r>
            <w:r w:rsidRPr="003628A1">
              <w:rPr>
                <w:szCs w:val="22"/>
              </w:rPr>
              <w:t>submitted</w:t>
            </w:r>
            <w:r>
              <w:rPr>
                <w:szCs w:val="22"/>
              </w:rPr>
              <w:t xml:space="preserve"> </w:t>
            </w:r>
            <w:r w:rsidRPr="003628A1">
              <w:rPr>
                <w:szCs w:val="22"/>
              </w:rPr>
              <w:t>by</w:t>
            </w:r>
            <w:r>
              <w:rPr>
                <w:szCs w:val="22"/>
              </w:rPr>
              <w:t xml:space="preserve"> </w:t>
            </w:r>
            <w:r w:rsidRPr="003628A1">
              <w:rPr>
                <w:szCs w:val="22"/>
              </w:rPr>
              <w:t>the</w:t>
            </w:r>
            <w:r>
              <w:rPr>
                <w:szCs w:val="22"/>
              </w:rPr>
              <w:t xml:space="preserve"> </w:t>
            </w:r>
            <w:r w:rsidRPr="003628A1">
              <w:rPr>
                <w:szCs w:val="22"/>
              </w:rPr>
              <w:t>OEB.</w:t>
            </w:r>
          </w:p>
        </w:tc>
        <w:tc>
          <w:tcPr>
            <w:tcW w:w="990" w:type="dxa"/>
            <w:tcBorders>
              <w:top w:val="single" w:sz="4" w:space="0" w:color="auto"/>
              <w:left w:val="single" w:sz="4" w:space="0" w:color="auto"/>
              <w:bottom w:val="single" w:sz="4" w:space="0" w:color="auto"/>
              <w:right w:val="single" w:sz="4" w:space="0" w:color="auto"/>
            </w:tcBorders>
            <w:vAlign w:val="center"/>
          </w:tcPr>
          <w:p w14:paraId="3C244BB5"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7793EF6" w14:textId="1F8D6549"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LDCs</w:t>
            </w:r>
            <w:r>
              <w:rPr>
                <w:sz w:val="16"/>
                <w:szCs w:val="16"/>
              </w:rPr>
              <w:t xml:space="preserve"> </w:t>
            </w:r>
            <w:r w:rsidRPr="003628A1">
              <w:rPr>
                <w:sz w:val="16"/>
                <w:szCs w:val="16"/>
              </w:rPr>
              <w:t>Either</w:t>
            </w:r>
            <w:r>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617145E5" w14:textId="77777777" w:rsidR="00263068" w:rsidRPr="003628A1" w:rsidRDefault="00263068" w:rsidP="00263068">
            <w:pPr>
              <w:pStyle w:val="TableBody"/>
              <w:jc w:val="center"/>
              <w:rPr>
                <w:snapToGrid w:val="0"/>
                <w:sz w:val="16"/>
                <w:szCs w:val="16"/>
              </w:rPr>
            </w:pPr>
            <w:r w:rsidRPr="003628A1">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1935CEC" w14:textId="77777777" w:rsidR="00263068" w:rsidRPr="003628A1" w:rsidRDefault="00263068" w:rsidP="00263068">
            <w:pPr>
              <w:pStyle w:val="TableBody"/>
              <w:jc w:val="center"/>
              <w:rPr>
                <w:snapToGrid w:val="0"/>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D60B7CE" w14:textId="77777777" w:rsidR="00263068" w:rsidRPr="003628A1" w:rsidRDefault="00263068" w:rsidP="00263068">
            <w:pPr>
              <w:pStyle w:val="TableBody"/>
              <w:jc w:val="center"/>
              <w:rPr>
                <w:snapToGrid w:val="0"/>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2782D29" w14:textId="77777777" w:rsidR="00263068" w:rsidRPr="003628A1" w:rsidRDefault="00263068" w:rsidP="00263068">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776930C5"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1980DC39"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F8D247C" w14:textId="5742DF6B" w:rsidR="00263068" w:rsidRPr="003628A1" w:rsidRDefault="00263068" w:rsidP="00263068">
            <w:pPr>
              <w:pStyle w:val="TableBody"/>
              <w:rPr>
                <w:sz w:val="16"/>
                <w:szCs w:val="16"/>
              </w:rPr>
            </w:pPr>
            <w:r w:rsidRPr="003628A1">
              <w:rPr>
                <w:sz w:val="16"/>
                <w:szCs w:val="16"/>
              </w:rPr>
              <w:t>Recipients,</w:t>
            </w:r>
            <w:r>
              <w:rPr>
                <w:sz w:val="16"/>
                <w:szCs w:val="16"/>
              </w:rPr>
              <w:t xml:space="preserve"> </w:t>
            </w:r>
            <w:r w:rsidRPr="003628A1">
              <w:rPr>
                <w:sz w:val="16"/>
                <w:szCs w:val="16"/>
              </w:rPr>
              <w:t>compensation</w:t>
            </w:r>
            <w:r>
              <w:rPr>
                <w:sz w:val="16"/>
                <w:szCs w:val="16"/>
              </w:rPr>
              <w:t xml:space="preserve"> </w:t>
            </w:r>
            <w:r w:rsidRPr="003628A1">
              <w:rPr>
                <w:sz w:val="16"/>
                <w:szCs w:val="16"/>
              </w:rPr>
              <w:t>amounts</w:t>
            </w:r>
            <w:r>
              <w:rPr>
                <w:sz w:val="16"/>
                <w:szCs w:val="16"/>
              </w:rPr>
              <w:t xml:space="preserve"> </w:t>
            </w:r>
            <w:r w:rsidRPr="003628A1">
              <w:rPr>
                <w:sz w:val="16"/>
                <w:szCs w:val="16"/>
              </w:rPr>
              <w:t>and</w:t>
            </w:r>
            <w:r>
              <w:rPr>
                <w:sz w:val="16"/>
                <w:szCs w:val="16"/>
              </w:rPr>
              <w:t xml:space="preserve"> </w:t>
            </w:r>
            <w:r w:rsidRPr="003628A1">
              <w:rPr>
                <w:sz w:val="16"/>
                <w:szCs w:val="16"/>
              </w:rPr>
              <w:t>other</w:t>
            </w:r>
            <w:r>
              <w:rPr>
                <w:sz w:val="16"/>
                <w:szCs w:val="16"/>
              </w:rPr>
              <w:t xml:space="preserve"> </w:t>
            </w:r>
            <w:r w:rsidRPr="003628A1">
              <w:rPr>
                <w:sz w:val="16"/>
                <w:szCs w:val="16"/>
              </w:rPr>
              <w:t>implementation</w:t>
            </w:r>
            <w:r>
              <w:rPr>
                <w:sz w:val="16"/>
                <w:szCs w:val="16"/>
              </w:rPr>
              <w:t xml:space="preserve"> </w:t>
            </w:r>
            <w:r w:rsidRPr="003628A1">
              <w:rPr>
                <w:sz w:val="16"/>
                <w:szCs w:val="16"/>
              </w:rPr>
              <w:t>details</w:t>
            </w:r>
            <w:r>
              <w:rPr>
                <w:sz w:val="16"/>
                <w:szCs w:val="16"/>
              </w:rPr>
              <w:t xml:space="preserve"> </w:t>
            </w:r>
            <w:r w:rsidRPr="003628A1">
              <w:rPr>
                <w:sz w:val="16"/>
                <w:szCs w:val="16"/>
              </w:rPr>
              <w:t>subject</w:t>
            </w:r>
            <w:r>
              <w:rPr>
                <w:sz w:val="16"/>
                <w:szCs w:val="16"/>
              </w:rPr>
              <w:t xml:space="preserve"> </w:t>
            </w:r>
            <w:r w:rsidRPr="003628A1">
              <w:rPr>
                <w:sz w:val="16"/>
                <w:szCs w:val="16"/>
              </w:rPr>
              <w:t>to</w:t>
            </w:r>
            <w:r>
              <w:rPr>
                <w:sz w:val="16"/>
                <w:szCs w:val="16"/>
              </w:rPr>
              <w:t xml:space="preserve"> </w:t>
            </w:r>
            <w:r w:rsidRPr="003628A1">
              <w:rPr>
                <w:sz w:val="16"/>
                <w:szCs w:val="16"/>
              </w:rPr>
              <w:t>OEB</w:t>
            </w:r>
            <w:r>
              <w:rPr>
                <w:sz w:val="16"/>
                <w:szCs w:val="16"/>
              </w:rPr>
              <w:t xml:space="preserve"> </w:t>
            </w:r>
            <w:r w:rsidRPr="003628A1">
              <w:rPr>
                <w:sz w:val="16"/>
                <w:szCs w:val="16"/>
              </w:rPr>
              <w:t>regulation.</w:t>
            </w:r>
          </w:p>
        </w:tc>
      </w:tr>
      <w:tr w:rsidR="00263068" w:rsidRPr="003628A1" w14:paraId="11E6850B"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5AF8EF3C" w14:textId="77777777" w:rsidR="00263068" w:rsidRPr="003628A1" w:rsidRDefault="00263068" w:rsidP="00263068">
            <w:pPr>
              <w:pStyle w:val="TableBody"/>
              <w:jc w:val="center"/>
              <w:rPr>
                <w:sz w:val="16"/>
                <w:szCs w:val="16"/>
              </w:rPr>
            </w:pPr>
            <w:r w:rsidRPr="003628A1">
              <w:rPr>
                <w:sz w:val="16"/>
                <w:szCs w:val="16"/>
              </w:rPr>
              <w:t>1414</w:t>
            </w:r>
          </w:p>
        </w:tc>
        <w:tc>
          <w:tcPr>
            <w:tcW w:w="1305" w:type="dxa"/>
            <w:tcBorders>
              <w:top w:val="single" w:sz="4" w:space="0" w:color="auto"/>
              <w:left w:val="single" w:sz="4" w:space="0" w:color="auto"/>
              <w:bottom w:val="single" w:sz="4" w:space="0" w:color="auto"/>
              <w:right w:val="single" w:sz="4" w:space="0" w:color="auto"/>
            </w:tcBorders>
            <w:vAlign w:val="center"/>
          </w:tcPr>
          <w:p w14:paraId="1AFEB6DA" w14:textId="37601B5B" w:rsidR="00263068" w:rsidRPr="003628A1" w:rsidRDefault="00263068" w:rsidP="00263068">
            <w:pPr>
              <w:pStyle w:val="TableBody"/>
              <w:rPr>
                <w:sz w:val="16"/>
                <w:szCs w:val="16"/>
              </w:rPr>
            </w:pPr>
            <w:bookmarkStart w:id="324" w:name="OLE_LINK65"/>
            <w:r w:rsidRPr="003628A1">
              <w:rPr>
                <w:sz w:val="16"/>
                <w:szCs w:val="16"/>
              </w:rPr>
              <w:t>Hydroelectric</w:t>
            </w:r>
            <w:r>
              <w:rPr>
                <w:sz w:val="16"/>
                <w:szCs w:val="16"/>
              </w:rPr>
              <w:t xml:space="preserve"> </w:t>
            </w:r>
            <w:r w:rsidRPr="003628A1">
              <w:rPr>
                <w:sz w:val="16"/>
                <w:szCs w:val="16"/>
              </w:rPr>
              <w:t>Contract</w:t>
            </w:r>
            <w:r>
              <w:rPr>
                <w:sz w:val="16"/>
                <w:szCs w:val="16"/>
              </w:rPr>
              <w:t xml:space="preserve"> </w:t>
            </w:r>
            <w:r w:rsidRPr="003628A1">
              <w:rPr>
                <w:sz w:val="16"/>
                <w:szCs w:val="16"/>
              </w:rPr>
              <w:t>Initiative</w:t>
            </w:r>
            <w:r>
              <w:rPr>
                <w:sz w:val="16"/>
                <w:szCs w:val="16"/>
              </w:rPr>
              <w:t xml:space="preserve"> </w:t>
            </w:r>
            <w:r w:rsidRPr="003628A1">
              <w:rPr>
                <w:sz w:val="16"/>
                <w:szCs w:val="16"/>
              </w:rPr>
              <w:t>Settlement</w:t>
            </w:r>
            <w:r>
              <w:rPr>
                <w:sz w:val="16"/>
                <w:szCs w:val="16"/>
              </w:rPr>
              <w:t xml:space="preserve"> </w:t>
            </w:r>
            <w:r w:rsidRPr="003628A1">
              <w:rPr>
                <w:sz w:val="16"/>
                <w:szCs w:val="16"/>
              </w:rPr>
              <w:t>Amount</w:t>
            </w:r>
            <w:bookmarkEnd w:id="324"/>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38B98BCF"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41354A08"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3465F9D6" w14:textId="4672EC64" w:rsidR="00263068" w:rsidRPr="003628A1" w:rsidRDefault="00263068" w:rsidP="00263068">
            <w:pPr>
              <w:pStyle w:val="TableBody"/>
              <w:rPr>
                <w:szCs w:val="22"/>
              </w:rPr>
            </w:pPr>
            <w:r w:rsidRPr="003628A1">
              <w:rPr>
                <w:szCs w:val="22"/>
              </w:rPr>
              <w:t>Manual</w:t>
            </w:r>
            <w:r>
              <w:rPr>
                <w:szCs w:val="22"/>
              </w:rPr>
              <w:t xml:space="preserve"> </w:t>
            </w:r>
            <w:r w:rsidRPr="003628A1">
              <w:rPr>
                <w:szCs w:val="22"/>
              </w:rPr>
              <w:t>entry</w:t>
            </w:r>
            <w:r>
              <w:rPr>
                <w:szCs w:val="22"/>
              </w:rPr>
              <w:t xml:space="preserve"> </w:t>
            </w:r>
            <w:r w:rsidRPr="003628A1">
              <w:rPr>
                <w:szCs w:val="22"/>
              </w:rPr>
              <w:t>based</w:t>
            </w:r>
            <w:r>
              <w:rPr>
                <w:szCs w:val="22"/>
              </w:rPr>
              <w:t xml:space="preserve"> </w:t>
            </w:r>
            <w:r w:rsidRPr="003628A1">
              <w:rPr>
                <w:szCs w:val="22"/>
              </w:rPr>
              <w:t>on</w:t>
            </w:r>
            <w:r>
              <w:rPr>
                <w:szCs w:val="22"/>
              </w:rPr>
              <w:t xml:space="preserve"> </w:t>
            </w:r>
            <w:r w:rsidRPr="003628A1">
              <w:rPr>
                <w:szCs w:val="22"/>
              </w:rPr>
              <w:t>the</w:t>
            </w:r>
            <w:r>
              <w:rPr>
                <w:szCs w:val="22"/>
              </w:rPr>
              <w:t xml:space="preserve"> </w:t>
            </w:r>
            <w:r w:rsidRPr="003628A1">
              <w:rPr>
                <w:szCs w:val="22"/>
              </w:rPr>
              <w:t>values</w:t>
            </w:r>
            <w:r>
              <w:rPr>
                <w:szCs w:val="22"/>
              </w:rPr>
              <w:t xml:space="preserve"> </w:t>
            </w:r>
            <w:r w:rsidRPr="003628A1">
              <w:rPr>
                <w:szCs w:val="22"/>
              </w:rPr>
              <w:t>submitted</w:t>
            </w:r>
            <w:r>
              <w:rPr>
                <w:szCs w:val="22"/>
              </w:rPr>
              <w:t xml:space="preserve"> </w:t>
            </w:r>
            <w:r w:rsidRPr="003628A1">
              <w:rPr>
                <w:szCs w:val="22"/>
              </w:rPr>
              <w:t>by</w:t>
            </w:r>
            <w:r>
              <w:rPr>
                <w:szCs w:val="22"/>
              </w:rPr>
              <w:t xml:space="preserve"> </w:t>
            </w:r>
            <w:r w:rsidRPr="003628A1">
              <w:rPr>
                <w:szCs w:val="22"/>
              </w:rPr>
              <w:t>the</w:t>
            </w:r>
            <w:r>
              <w:rPr>
                <w:szCs w:val="22"/>
              </w:rPr>
              <w:t xml:space="preserve"> </w:t>
            </w:r>
            <w:r w:rsidRPr="003628A1">
              <w:rPr>
                <w:i/>
                <w:szCs w:val="22"/>
              </w:rPr>
              <w:t>market</w:t>
            </w:r>
            <w:r>
              <w:rPr>
                <w:i/>
                <w:szCs w:val="22"/>
              </w:rPr>
              <w:t xml:space="preserve"> </w:t>
            </w:r>
            <w:r w:rsidRPr="003628A1">
              <w:rPr>
                <w:i/>
                <w:szCs w:val="22"/>
              </w:rPr>
              <w:t>participant</w:t>
            </w:r>
            <w:r w:rsidRPr="003628A1">
              <w:rPr>
                <w:szCs w:val="22"/>
              </w:rPr>
              <w:t>.</w:t>
            </w:r>
          </w:p>
        </w:tc>
        <w:tc>
          <w:tcPr>
            <w:tcW w:w="990" w:type="dxa"/>
            <w:tcBorders>
              <w:top w:val="single" w:sz="4" w:space="0" w:color="auto"/>
              <w:left w:val="single" w:sz="4" w:space="0" w:color="auto"/>
              <w:bottom w:val="single" w:sz="4" w:space="0" w:color="auto"/>
              <w:right w:val="single" w:sz="4" w:space="0" w:color="auto"/>
            </w:tcBorders>
            <w:vAlign w:val="center"/>
          </w:tcPr>
          <w:p w14:paraId="472E53EB"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7563BA8" w14:textId="5E30BDA1"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LDCs</w:t>
            </w:r>
            <w:r>
              <w:rPr>
                <w:sz w:val="16"/>
                <w:szCs w:val="16"/>
              </w:rPr>
              <w:t xml:space="preserve"> </w:t>
            </w:r>
            <w:r w:rsidRPr="003628A1">
              <w:rPr>
                <w:sz w:val="16"/>
                <w:szCs w:val="16"/>
              </w:rPr>
              <w:t>Either</w:t>
            </w:r>
            <w:r>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223B7B58" w14:textId="77777777" w:rsidR="00263068" w:rsidRPr="003628A1" w:rsidRDefault="00263068" w:rsidP="00263068">
            <w:pPr>
              <w:pStyle w:val="TableBody"/>
              <w:jc w:val="center"/>
              <w:rPr>
                <w:sz w:val="16"/>
                <w:szCs w:val="16"/>
              </w:rPr>
            </w:pPr>
            <w:r w:rsidRPr="003628A1">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EF7943E" w14:textId="77777777" w:rsidR="00263068" w:rsidRPr="003628A1" w:rsidRDefault="00263068" w:rsidP="00263068">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AFEEDFB" w14:textId="77777777" w:rsidR="00263068" w:rsidRPr="003628A1" w:rsidRDefault="00263068" w:rsidP="00263068">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0FC9FC3" w14:textId="77777777" w:rsidR="00263068" w:rsidRPr="003628A1" w:rsidRDefault="00263068" w:rsidP="00263068">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7689ACB1"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1AB2ECA1"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D2C91E9" w14:textId="77777777" w:rsidR="00263068" w:rsidRPr="003628A1" w:rsidRDefault="00263068" w:rsidP="00263068">
            <w:pPr>
              <w:pStyle w:val="TableBody"/>
              <w:rPr>
                <w:sz w:val="16"/>
                <w:szCs w:val="16"/>
              </w:rPr>
            </w:pPr>
          </w:p>
        </w:tc>
      </w:tr>
      <w:tr w:rsidR="00263068" w:rsidRPr="003628A1" w14:paraId="07B4199D"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538AB1F7" w14:textId="77777777" w:rsidR="00263068" w:rsidRPr="003628A1" w:rsidRDefault="00263068" w:rsidP="00263068">
            <w:pPr>
              <w:pStyle w:val="TableBody"/>
              <w:jc w:val="center"/>
              <w:rPr>
                <w:sz w:val="16"/>
                <w:szCs w:val="16"/>
              </w:rPr>
            </w:pPr>
            <w:r w:rsidRPr="003628A1">
              <w:rPr>
                <w:sz w:val="16"/>
                <w:szCs w:val="16"/>
              </w:rPr>
              <w:t>1415</w:t>
            </w:r>
          </w:p>
        </w:tc>
        <w:tc>
          <w:tcPr>
            <w:tcW w:w="1305" w:type="dxa"/>
            <w:tcBorders>
              <w:top w:val="single" w:sz="4" w:space="0" w:color="auto"/>
              <w:left w:val="single" w:sz="4" w:space="0" w:color="auto"/>
              <w:bottom w:val="single" w:sz="4" w:space="0" w:color="auto"/>
              <w:right w:val="single" w:sz="4" w:space="0" w:color="auto"/>
            </w:tcBorders>
            <w:vAlign w:val="center"/>
          </w:tcPr>
          <w:p w14:paraId="0ADA28B3" w14:textId="375063E9" w:rsidR="00263068" w:rsidRPr="003628A1" w:rsidRDefault="00263068" w:rsidP="00263068">
            <w:pPr>
              <w:pStyle w:val="TableBody"/>
              <w:rPr>
                <w:sz w:val="16"/>
                <w:szCs w:val="16"/>
              </w:rPr>
            </w:pPr>
            <w:bookmarkStart w:id="325" w:name="OLE_LINK66"/>
            <w:r w:rsidRPr="003628A1">
              <w:rPr>
                <w:sz w:val="16"/>
                <w:szCs w:val="16"/>
              </w:rPr>
              <w:t>Conservation</w:t>
            </w:r>
            <w:r>
              <w:rPr>
                <w:sz w:val="16"/>
                <w:szCs w:val="16"/>
              </w:rPr>
              <w:t xml:space="preserve"> </w:t>
            </w:r>
            <w:r w:rsidRPr="003628A1">
              <w:rPr>
                <w:sz w:val="16"/>
                <w:szCs w:val="16"/>
              </w:rPr>
              <w:t>Assessment</w:t>
            </w:r>
            <w:r>
              <w:rPr>
                <w:sz w:val="16"/>
                <w:szCs w:val="16"/>
              </w:rPr>
              <w:t xml:space="preserve"> </w:t>
            </w:r>
            <w:r w:rsidRPr="003628A1">
              <w:rPr>
                <w:sz w:val="16"/>
                <w:szCs w:val="16"/>
              </w:rPr>
              <w:t>Recovery</w:t>
            </w:r>
            <w:bookmarkEnd w:id="325"/>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6E5817F1"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449B6C3D"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691CC5AB" w14:textId="1C622C08" w:rsidR="00263068" w:rsidRPr="003628A1" w:rsidRDefault="00277BC3" w:rsidP="00263068">
            <w:pPr>
              <w:pStyle w:val="TableBody"/>
              <w:spacing w:before="240"/>
              <w:rPr>
                <w:szCs w:val="22"/>
                <w:lang w:val="de-DE"/>
              </w:rPr>
            </w:pPr>
            <m:oMathPara>
              <m:oMath>
                <m:sSub>
                  <m:sSubPr>
                    <m:ctrlPr>
                      <w:rPr>
                        <w:rFonts w:ascii="Cambria Math" w:hAnsi="Cambria Math"/>
                        <w:i/>
                      </w:rPr>
                    </m:ctrlPr>
                  </m:sSubPr>
                  <m:e>
                    <m:r>
                      <w:rPr>
                        <w:rFonts w:ascii="Cambria Math"/>
                      </w:rPr>
                      <m:t>Σ</m:t>
                    </m:r>
                  </m:e>
                  <m:sub>
                    <m:r>
                      <m:rPr>
                        <m:nor/>
                      </m:rPr>
                      <w:rPr>
                        <w:rFonts w:ascii="Cambria Math"/>
                      </w:rPr>
                      <m:t>H,M,</m:t>
                    </m:r>
                    <m:ctrlPr>
                      <w:rPr>
                        <w:rFonts w:ascii="Cambria Math" w:hAnsi="Cambria Math"/>
                      </w:rPr>
                    </m:ctrlPr>
                  </m:sub>
                </m:sSub>
                <m:r>
                  <m:rPr>
                    <m:nor/>
                  </m:rPr>
                  <w:rPr>
                    <w:rFonts w:ascii="Cambria Math"/>
                  </w:rPr>
                  <m:t xml:space="preserve">TD </m:t>
                </m:r>
                <m:r>
                  <m:rPr>
                    <m:sty m:val="p"/>
                  </m:rPr>
                  <w:rPr>
                    <w:rFonts w:ascii="Cambria Math"/>
                  </w:rPr>
                  <m:t>×</m:t>
                </m:r>
                <m:r>
                  <m:rPr>
                    <m:sty m:val="p"/>
                  </m:rPr>
                  <w:rPr>
                    <w:rFonts w:ascii="Cambria Math"/>
                  </w:rPr>
                  <m:t>(</m:t>
                </m:r>
                <m:sSup>
                  <m:sSupPr>
                    <m:ctrlPr>
                      <w:rPr>
                        <w:rFonts w:ascii="Cambria Math" w:hAnsi="Cambria Math"/>
                        <w:i/>
                      </w:rPr>
                    </m:ctrlPr>
                  </m:sSupPr>
                  <m:e>
                    <m:sSub>
                      <m:sSubPr>
                        <m:ctrlPr>
                          <w:rPr>
                            <w:rFonts w:ascii="Cambria Math" w:hAnsi="Cambria Math"/>
                            <w:i/>
                          </w:rPr>
                        </m:ctrlPr>
                      </m:sSubPr>
                      <m:e>
                        <m:r>
                          <w:rPr>
                            <w:rFonts w:ascii="Cambria Math"/>
                          </w:rPr>
                          <m:t>Σ</m:t>
                        </m:r>
                      </m:e>
                      <m:sub>
                        <m:r>
                          <w:rPr>
                            <w:rFonts w:ascii="Cambria Math"/>
                          </w:rPr>
                          <m:t>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m:t>
                </m:r>
                <m:r>
                  <m:rPr>
                    <m:nor/>
                  </m:rPr>
                  <w:rPr>
                    <w:rFonts w:ascii="Cambria Math"/>
                  </w:rPr>
                  <m:t>/</m:t>
                </m:r>
                <m:r>
                  <m:rPr>
                    <m:sty m:val="p"/>
                  </m:rPr>
                  <w:rPr>
                    <w:rFonts w:ascii="Cambria Math"/>
                  </w:rPr>
                  <m:t>(</m:t>
                </m:r>
                <m:sSup>
                  <m:sSupPr>
                    <m:ctrlPr>
                      <w:rPr>
                        <w:rFonts w:ascii="Cambria Math" w:hAnsi="Cambria Math"/>
                        <w:i/>
                      </w:rPr>
                    </m:ctrlPr>
                  </m:sSupPr>
                  <m:e>
                    <m:sSub>
                      <m:sSubPr>
                        <m:ctrlPr>
                          <w:rPr>
                            <w:rFonts w:ascii="Cambria Math" w:hAnsi="Cambria Math"/>
                            <w:i/>
                          </w:rPr>
                        </m:ctrlPr>
                      </m:sSubPr>
                      <m:e>
                        <m:r>
                          <w:rPr>
                            <w:rFonts w:ascii="Cambria Math"/>
                          </w:rPr>
                          <m:t>Σ</m:t>
                        </m:r>
                      </m:e>
                      <m:sub>
                        <m:r>
                          <m:rPr>
                            <m:nor/>
                          </m:rPr>
                          <w:rPr>
                            <w:rFonts w:ascii="Cambria Math"/>
                          </w:rPr>
                          <m:t>K,H</m:t>
                        </m:r>
                        <m:ctrlPr>
                          <w:rPr>
                            <w:rFonts w:ascii="Cambria Math" w:hAnsi="Cambria Math"/>
                          </w:rPr>
                        </m:ctrlP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oMath>
            </m:oMathPara>
          </w:p>
          <w:p w14:paraId="6770D64E" w14:textId="44AADC4C" w:rsidR="00263068" w:rsidRPr="003628A1" w:rsidRDefault="00263068" w:rsidP="00263068">
            <w:pPr>
              <w:pStyle w:val="TableBody"/>
              <w:spacing w:before="480"/>
              <w:rPr>
                <w:szCs w:val="22"/>
              </w:rPr>
            </w:pPr>
            <w:r w:rsidRPr="003628A1">
              <w:rPr>
                <w:szCs w:val="22"/>
              </w:rPr>
              <w:t>Where</w:t>
            </w:r>
            <w:r>
              <w:rPr>
                <w:szCs w:val="22"/>
              </w:rPr>
              <w:t xml:space="preserve"> </w:t>
            </w:r>
            <w:r w:rsidRPr="003628A1">
              <w:rPr>
                <w:szCs w:val="22"/>
              </w:rPr>
              <w:t>‘H’</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i/>
                <w:szCs w:val="22"/>
              </w:rPr>
              <w:t>settlement</w:t>
            </w:r>
            <w:r>
              <w:rPr>
                <w:szCs w:val="22"/>
              </w:rPr>
              <w:t xml:space="preserve"> </w:t>
            </w:r>
            <w:r w:rsidRPr="003628A1">
              <w:rPr>
                <w:i/>
                <w:szCs w:val="22"/>
              </w:rPr>
              <w:t>hours</w:t>
            </w:r>
            <w:r>
              <w:rPr>
                <w:szCs w:val="22"/>
              </w:rPr>
              <w:t xml:space="preserve"> </w:t>
            </w:r>
            <w:r w:rsidRPr="003628A1">
              <w:rPr>
                <w:szCs w:val="22"/>
              </w:rPr>
              <w:t>‘h’</w:t>
            </w:r>
            <w:r>
              <w:rPr>
                <w:szCs w:val="22"/>
              </w:rPr>
              <w:t xml:space="preserve"> </w:t>
            </w:r>
            <w:r w:rsidRPr="003628A1">
              <w:rPr>
                <w:szCs w:val="22"/>
              </w:rPr>
              <w:t>in</w:t>
            </w:r>
            <w:r>
              <w:rPr>
                <w:szCs w:val="22"/>
              </w:rPr>
              <w:t xml:space="preserve"> </w:t>
            </w:r>
            <w:r w:rsidRPr="003628A1">
              <w:rPr>
                <w:szCs w:val="22"/>
              </w:rPr>
              <w:t>the</w:t>
            </w:r>
            <w:r>
              <w:rPr>
                <w:szCs w:val="22"/>
              </w:rPr>
              <w:t xml:space="preserve"> </w:t>
            </w:r>
            <w:r w:rsidRPr="003628A1">
              <w:rPr>
                <w:szCs w:val="22"/>
              </w:rPr>
              <w:t>year</w:t>
            </w:r>
            <w:r>
              <w:rPr>
                <w:szCs w:val="22"/>
              </w:rPr>
              <w:t xml:space="preserve"> </w:t>
            </w:r>
            <w:r w:rsidRPr="003628A1">
              <w:rPr>
                <w:szCs w:val="22"/>
              </w:rPr>
              <w:t>2009.</w:t>
            </w:r>
          </w:p>
          <w:p w14:paraId="6EDA495F" w14:textId="5FAF84CF" w:rsidR="00263068" w:rsidRPr="003628A1" w:rsidRDefault="00263068" w:rsidP="00263068">
            <w:pPr>
              <w:pStyle w:val="TableBody"/>
              <w:rPr>
                <w:szCs w:val="22"/>
              </w:rPr>
            </w:pPr>
            <w:r w:rsidRPr="003628A1">
              <w:rPr>
                <w:szCs w:val="22"/>
              </w:rPr>
              <w:t>Where</w:t>
            </w:r>
            <w:r>
              <w:rPr>
                <w:szCs w:val="22"/>
              </w:rPr>
              <w:t xml:space="preserve"> </w:t>
            </w:r>
            <w:r w:rsidRPr="003628A1">
              <w:rPr>
                <w:szCs w:val="22"/>
              </w:rPr>
              <w:t>‘K’</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szCs w:val="22"/>
              </w:rPr>
              <w:t>non-LDC</w:t>
            </w:r>
            <w:r>
              <w:rPr>
                <w:szCs w:val="22"/>
              </w:rPr>
              <w:t xml:space="preserve"> </w:t>
            </w:r>
            <w:r w:rsidRPr="003628A1">
              <w:rPr>
                <w:szCs w:val="22"/>
              </w:rPr>
              <w:t>load</w:t>
            </w:r>
            <w:r>
              <w:rPr>
                <w:szCs w:val="22"/>
              </w:rPr>
              <w:t xml:space="preserve"> </w:t>
            </w:r>
            <w:r w:rsidRPr="003628A1">
              <w:rPr>
                <w:i/>
                <w:szCs w:val="22"/>
              </w:rPr>
              <w:t>market</w:t>
            </w:r>
            <w:r>
              <w:rPr>
                <w:i/>
                <w:szCs w:val="22"/>
              </w:rPr>
              <w:t xml:space="preserve"> </w:t>
            </w:r>
            <w:r w:rsidRPr="003628A1">
              <w:rPr>
                <w:i/>
                <w:szCs w:val="22"/>
              </w:rPr>
              <w:t>participants</w:t>
            </w:r>
            <w:r>
              <w:rPr>
                <w:szCs w:val="22"/>
              </w:rPr>
              <w:t xml:space="preserve"> </w:t>
            </w:r>
            <w:r w:rsidRPr="003628A1">
              <w:rPr>
                <w:szCs w:val="22"/>
              </w:rPr>
              <w:t>‘k’.</w:t>
            </w:r>
          </w:p>
          <w:p w14:paraId="473DB5F3" w14:textId="2A05644B" w:rsidR="00263068" w:rsidRPr="003628A1" w:rsidRDefault="00263068" w:rsidP="00263068">
            <w:pPr>
              <w:pStyle w:val="TableBody"/>
              <w:rPr>
                <w:szCs w:val="22"/>
              </w:rPr>
            </w:pPr>
            <w:r w:rsidRPr="003628A1">
              <w:rPr>
                <w:szCs w:val="22"/>
              </w:rPr>
              <w:t>Where</w:t>
            </w:r>
            <w:r>
              <w:rPr>
                <w:szCs w:val="22"/>
              </w:rPr>
              <w:t xml:space="preserve"> </w:t>
            </w:r>
            <w:r w:rsidRPr="003628A1">
              <w:rPr>
                <w:szCs w:val="22"/>
              </w:rPr>
              <w:t>‘M’</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i/>
                <w:szCs w:val="22"/>
              </w:rPr>
              <w:t>delivery</w:t>
            </w:r>
            <w:r>
              <w:rPr>
                <w:i/>
                <w:szCs w:val="22"/>
              </w:rPr>
              <w:t xml:space="preserve"> </w:t>
            </w:r>
            <w:r w:rsidRPr="003628A1">
              <w:rPr>
                <w:i/>
                <w:szCs w:val="22"/>
              </w:rPr>
              <w:t>points</w:t>
            </w:r>
            <w:r>
              <w:rPr>
                <w:szCs w:val="22"/>
              </w:rPr>
              <w:t xml:space="preserve"> </w:t>
            </w:r>
            <w:r w:rsidRPr="003628A1">
              <w:rPr>
                <w:szCs w:val="22"/>
              </w:rPr>
              <w:t>‘m’</w:t>
            </w:r>
            <w:r>
              <w:rPr>
                <w:szCs w:val="22"/>
              </w:rPr>
              <w:t xml:space="preserve"> </w:t>
            </w:r>
            <w:r w:rsidRPr="003628A1">
              <w:rPr>
                <w:szCs w:val="22"/>
              </w:rPr>
              <w:t>of</w:t>
            </w:r>
            <w:r>
              <w:rPr>
                <w:szCs w:val="22"/>
              </w:rPr>
              <w:t xml:space="preserve"> </w:t>
            </w:r>
            <w:r w:rsidRPr="003628A1">
              <w:rPr>
                <w:i/>
                <w:szCs w:val="22"/>
              </w:rPr>
              <w:t>market</w:t>
            </w:r>
            <w:r>
              <w:rPr>
                <w:i/>
                <w:szCs w:val="22"/>
              </w:rPr>
              <w:t xml:space="preserve"> </w:t>
            </w:r>
            <w:r w:rsidRPr="003628A1">
              <w:rPr>
                <w:i/>
                <w:szCs w:val="22"/>
              </w:rPr>
              <w:t>participant</w:t>
            </w:r>
            <w:r>
              <w:rPr>
                <w:szCs w:val="22"/>
              </w:rPr>
              <w:t xml:space="preserve"> </w:t>
            </w:r>
            <w:r w:rsidRPr="003628A1">
              <w:rPr>
                <w:szCs w:val="22"/>
              </w:rPr>
              <w:t>‘k’.</w:t>
            </w:r>
          </w:p>
          <w:p w14:paraId="257A0F9C" w14:textId="067BC4DF" w:rsidR="00263068" w:rsidRPr="003628A1" w:rsidRDefault="00263068" w:rsidP="00263068">
            <w:pPr>
              <w:pStyle w:val="TableBody"/>
              <w:rPr>
                <w:szCs w:val="22"/>
              </w:rPr>
            </w:pPr>
            <w:r w:rsidRPr="003628A1">
              <w:rPr>
                <w:szCs w:val="22"/>
              </w:rPr>
              <w:lastRenderedPageBreak/>
              <w:t>Where</w:t>
            </w:r>
            <w:r>
              <w:rPr>
                <w:szCs w:val="22"/>
              </w:rPr>
              <w:t xml:space="preserve"> </w:t>
            </w:r>
            <w:r w:rsidRPr="003628A1">
              <w:rPr>
                <w:szCs w:val="22"/>
              </w:rPr>
              <w:t>‘TD’</w:t>
            </w:r>
            <w:r>
              <w:rPr>
                <w:szCs w:val="22"/>
              </w:rPr>
              <w:t xml:space="preserve"> </w:t>
            </w:r>
            <w:r w:rsidRPr="003628A1">
              <w:rPr>
                <w:szCs w:val="22"/>
              </w:rPr>
              <w:t>equals</w:t>
            </w:r>
            <w:r>
              <w:rPr>
                <w:szCs w:val="22"/>
              </w:rPr>
              <w:t xml:space="preserve"> </w:t>
            </w:r>
            <w:r w:rsidRPr="003628A1">
              <w:rPr>
                <w:szCs w:val="22"/>
              </w:rPr>
              <w:t>the</w:t>
            </w:r>
            <w:r>
              <w:rPr>
                <w:szCs w:val="22"/>
              </w:rPr>
              <w:t xml:space="preserve"> </w:t>
            </w:r>
            <w:r w:rsidRPr="003628A1">
              <w:rPr>
                <w:szCs w:val="22"/>
              </w:rPr>
              <w:t>value</w:t>
            </w:r>
            <w:r>
              <w:rPr>
                <w:szCs w:val="22"/>
              </w:rPr>
              <w:t xml:space="preserve"> </w:t>
            </w:r>
            <w:r w:rsidRPr="003628A1">
              <w:rPr>
                <w:szCs w:val="22"/>
              </w:rPr>
              <w:t>assessed</w:t>
            </w:r>
            <w:r>
              <w:rPr>
                <w:szCs w:val="22"/>
              </w:rPr>
              <w:t xml:space="preserve"> </w:t>
            </w:r>
            <w:r w:rsidRPr="003628A1">
              <w:rPr>
                <w:szCs w:val="22"/>
              </w:rPr>
              <w:t>by</w:t>
            </w:r>
            <w:r>
              <w:rPr>
                <w:szCs w:val="22"/>
              </w:rPr>
              <w:t xml:space="preserve"> </w:t>
            </w:r>
            <w:r w:rsidRPr="003628A1">
              <w:rPr>
                <w:szCs w:val="22"/>
              </w:rPr>
              <w:t>the</w:t>
            </w:r>
            <w:r>
              <w:rPr>
                <w:szCs w:val="22"/>
              </w:rPr>
              <w:t xml:space="preserve"> </w:t>
            </w:r>
            <w:r w:rsidRPr="003628A1">
              <w:rPr>
                <w:i/>
                <w:szCs w:val="22"/>
              </w:rPr>
              <w:t>OEB</w:t>
            </w:r>
            <w:r w:rsidRPr="003628A1">
              <w:rPr>
                <w:szCs w:val="22"/>
              </w:rPr>
              <w:t>.</w:t>
            </w:r>
          </w:p>
        </w:tc>
        <w:tc>
          <w:tcPr>
            <w:tcW w:w="990" w:type="dxa"/>
            <w:tcBorders>
              <w:top w:val="single" w:sz="4" w:space="0" w:color="auto"/>
              <w:left w:val="single" w:sz="4" w:space="0" w:color="auto"/>
              <w:bottom w:val="single" w:sz="4" w:space="0" w:color="auto"/>
              <w:right w:val="single" w:sz="4" w:space="0" w:color="auto"/>
            </w:tcBorders>
            <w:vAlign w:val="center"/>
          </w:tcPr>
          <w:p w14:paraId="56B58F77" w14:textId="77777777" w:rsidR="00263068" w:rsidRPr="003628A1" w:rsidRDefault="00263068" w:rsidP="00263068">
            <w:pPr>
              <w:pStyle w:val="TableBody"/>
              <w:jc w:val="center"/>
              <w:rPr>
                <w:sz w:val="16"/>
                <w:szCs w:val="16"/>
              </w:rPr>
            </w:pPr>
            <w:r w:rsidRPr="003628A1">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E4DA020" w14:textId="6FC356C4"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Non-LDC</w:t>
            </w:r>
            <w:r>
              <w:rPr>
                <w:sz w:val="16"/>
                <w:szCs w:val="16"/>
              </w:rPr>
              <w:t xml:space="preserve"> </w:t>
            </w:r>
            <w:r w:rsidRPr="003628A1">
              <w:rPr>
                <w:sz w:val="16"/>
                <w:szCs w:val="16"/>
              </w:rPr>
              <w:t>Load</w:t>
            </w:r>
          </w:p>
        </w:tc>
        <w:tc>
          <w:tcPr>
            <w:tcW w:w="953" w:type="dxa"/>
            <w:tcBorders>
              <w:top w:val="single" w:sz="4" w:space="0" w:color="auto"/>
              <w:left w:val="single" w:sz="4" w:space="0" w:color="auto"/>
              <w:bottom w:val="single" w:sz="4" w:space="0" w:color="auto"/>
              <w:right w:val="single" w:sz="4" w:space="0" w:color="auto"/>
            </w:tcBorders>
            <w:vAlign w:val="center"/>
          </w:tcPr>
          <w:p w14:paraId="5304A193" w14:textId="77777777" w:rsidR="00263068" w:rsidRPr="003628A1" w:rsidRDefault="00263068" w:rsidP="00263068">
            <w:pPr>
              <w:pStyle w:val="TableBody"/>
              <w:jc w:val="center"/>
              <w:rPr>
                <w:sz w:val="16"/>
                <w:szCs w:val="16"/>
              </w:rPr>
            </w:pPr>
            <w:r w:rsidRPr="003628A1">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3B755D9" w14:textId="77777777" w:rsidR="00263068" w:rsidRPr="003628A1" w:rsidRDefault="00263068" w:rsidP="00263068">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B6550AE" w14:textId="77777777" w:rsidR="00263068" w:rsidRPr="003628A1" w:rsidRDefault="00263068" w:rsidP="00263068">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8D4FDF3" w14:textId="77777777" w:rsidR="00263068" w:rsidRPr="003628A1" w:rsidRDefault="00263068" w:rsidP="00263068">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7E1F2BD7"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0CE1CBC6"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D53175D" w14:textId="147CC894" w:rsidR="00263068" w:rsidRPr="003628A1" w:rsidRDefault="00263068" w:rsidP="00263068">
            <w:pPr>
              <w:pStyle w:val="TableBody"/>
              <w:rPr>
                <w:sz w:val="16"/>
                <w:szCs w:val="16"/>
              </w:rPr>
            </w:pPr>
            <w:r w:rsidRPr="003628A1">
              <w:rPr>
                <w:sz w:val="16"/>
                <w:szCs w:val="16"/>
              </w:rPr>
              <w:t>Implementation</w:t>
            </w:r>
            <w:r>
              <w:rPr>
                <w:sz w:val="16"/>
                <w:szCs w:val="16"/>
              </w:rPr>
              <w:t xml:space="preserve"> </w:t>
            </w:r>
            <w:r w:rsidRPr="003628A1">
              <w:rPr>
                <w:sz w:val="16"/>
                <w:szCs w:val="16"/>
              </w:rPr>
              <w:t>details</w:t>
            </w:r>
            <w:r>
              <w:rPr>
                <w:sz w:val="16"/>
                <w:szCs w:val="16"/>
              </w:rPr>
              <w:t xml:space="preserve"> </w:t>
            </w:r>
            <w:r w:rsidRPr="003628A1">
              <w:rPr>
                <w:sz w:val="16"/>
                <w:szCs w:val="16"/>
              </w:rPr>
              <w:t>subject</w:t>
            </w:r>
            <w:r>
              <w:rPr>
                <w:sz w:val="16"/>
                <w:szCs w:val="16"/>
              </w:rPr>
              <w:t xml:space="preserve"> </w:t>
            </w:r>
            <w:r w:rsidRPr="003628A1">
              <w:rPr>
                <w:sz w:val="16"/>
                <w:szCs w:val="16"/>
              </w:rPr>
              <w:t>to</w:t>
            </w:r>
            <w:r>
              <w:rPr>
                <w:sz w:val="16"/>
                <w:szCs w:val="16"/>
              </w:rPr>
              <w:t xml:space="preserve"> </w:t>
            </w:r>
            <w:r w:rsidRPr="003628A1">
              <w:rPr>
                <w:sz w:val="16"/>
                <w:szCs w:val="16"/>
              </w:rPr>
              <w:t>government</w:t>
            </w:r>
            <w:r>
              <w:rPr>
                <w:sz w:val="16"/>
                <w:szCs w:val="16"/>
              </w:rPr>
              <w:t xml:space="preserve"> </w:t>
            </w:r>
            <w:r w:rsidRPr="003628A1">
              <w:rPr>
                <w:sz w:val="16"/>
                <w:szCs w:val="16"/>
              </w:rPr>
              <w:t>regulation.</w:t>
            </w:r>
          </w:p>
        </w:tc>
      </w:tr>
      <w:tr w:rsidR="00263068" w:rsidRPr="003628A1" w14:paraId="40F34392"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234752CF" w14:textId="77777777" w:rsidR="00263068" w:rsidRPr="003628A1" w:rsidRDefault="00263068" w:rsidP="00263068">
            <w:pPr>
              <w:pStyle w:val="TableBody"/>
              <w:jc w:val="center"/>
              <w:rPr>
                <w:sz w:val="16"/>
                <w:szCs w:val="16"/>
              </w:rPr>
            </w:pPr>
            <w:r w:rsidRPr="003628A1">
              <w:rPr>
                <w:sz w:val="16"/>
                <w:szCs w:val="16"/>
              </w:rPr>
              <w:t>1416</w:t>
            </w:r>
          </w:p>
        </w:tc>
        <w:tc>
          <w:tcPr>
            <w:tcW w:w="1305" w:type="dxa"/>
            <w:tcBorders>
              <w:top w:val="single" w:sz="4" w:space="0" w:color="auto"/>
              <w:left w:val="single" w:sz="4" w:space="0" w:color="auto"/>
              <w:bottom w:val="single" w:sz="4" w:space="0" w:color="auto"/>
              <w:right w:val="single" w:sz="4" w:space="0" w:color="auto"/>
            </w:tcBorders>
            <w:vAlign w:val="center"/>
          </w:tcPr>
          <w:p w14:paraId="0240A093" w14:textId="136602C9" w:rsidR="00263068" w:rsidRPr="003628A1" w:rsidRDefault="00263068" w:rsidP="00263068">
            <w:pPr>
              <w:pStyle w:val="TableBody"/>
              <w:rPr>
                <w:sz w:val="16"/>
                <w:szCs w:val="16"/>
              </w:rPr>
            </w:pPr>
            <w:r w:rsidRPr="003628A1">
              <w:rPr>
                <w:sz w:val="16"/>
                <w:szCs w:val="16"/>
              </w:rPr>
              <w:t>Conservation</w:t>
            </w:r>
            <w:r>
              <w:rPr>
                <w:sz w:val="16"/>
                <w:szCs w:val="16"/>
              </w:rPr>
              <w:t xml:space="preserve"> </w:t>
            </w:r>
            <w:r w:rsidRPr="003628A1">
              <w:rPr>
                <w:sz w:val="16"/>
                <w:szCs w:val="16"/>
              </w:rPr>
              <w:t>and</w:t>
            </w:r>
            <w:r>
              <w:rPr>
                <w:sz w:val="16"/>
                <w:szCs w:val="16"/>
              </w:rPr>
              <w:t xml:space="preserve"> </w:t>
            </w:r>
            <w:r w:rsidRPr="003628A1">
              <w:rPr>
                <w:sz w:val="16"/>
                <w:szCs w:val="16"/>
              </w:rPr>
              <w:t>Demand</w:t>
            </w:r>
            <w:r>
              <w:rPr>
                <w:sz w:val="16"/>
                <w:szCs w:val="16"/>
              </w:rPr>
              <w:t xml:space="preserve"> </w:t>
            </w:r>
            <w:r w:rsidRPr="003628A1">
              <w:rPr>
                <w:sz w:val="16"/>
                <w:szCs w:val="16"/>
              </w:rPr>
              <w:t>Management</w:t>
            </w:r>
            <w:r>
              <w:rPr>
                <w:sz w:val="16"/>
                <w:szCs w:val="16"/>
              </w:rPr>
              <w:t xml:space="preserve"> </w:t>
            </w:r>
            <w:r w:rsidRPr="003628A1">
              <w:rPr>
                <w:sz w:val="16"/>
                <w:szCs w:val="16"/>
              </w:rPr>
              <w:t>–</w:t>
            </w:r>
            <w:r>
              <w:rPr>
                <w:sz w:val="16"/>
                <w:szCs w:val="16"/>
              </w:rPr>
              <w:t xml:space="preserve"> </w:t>
            </w:r>
            <w:r w:rsidRPr="003628A1">
              <w:rPr>
                <w:sz w:val="16"/>
                <w:szCs w:val="16"/>
              </w:rPr>
              <w:t>Compensation</w:t>
            </w:r>
            <w:r>
              <w:rPr>
                <w:sz w:val="16"/>
                <w:szCs w:val="16"/>
              </w:rPr>
              <w:t xml:space="preserve"> </w:t>
            </w:r>
            <w:r w:rsidRPr="003628A1">
              <w:rPr>
                <w:sz w:val="16"/>
                <w:szCs w:val="16"/>
              </w:rPr>
              <w:t>Settlement</w:t>
            </w:r>
            <w:r>
              <w:rPr>
                <w:sz w:val="16"/>
                <w:szCs w:val="16"/>
              </w:rPr>
              <w:t xml:space="preserve"> </w:t>
            </w:r>
            <w:r w:rsidRPr="003628A1">
              <w:rPr>
                <w:sz w:val="16"/>
                <w:szCs w:val="16"/>
              </w:rPr>
              <w:t>Credit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045CE4EC"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7AC6EA14"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3C0F08E1" w14:textId="2BF723BC" w:rsidR="00263068" w:rsidRPr="003628A1" w:rsidRDefault="00263068" w:rsidP="00263068">
            <w:pPr>
              <w:pStyle w:val="TableBody"/>
              <w:rPr>
                <w:rFonts w:ascii="Symbol" w:hAnsi="Symbol"/>
                <w:szCs w:val="22"/>
              </w:rPr>
            </w:pPr>
            <w:r w:rsidRPr="003628A1">
              <w:rPr>
                <w:szCs w:val="22"/>
              </w:rPr>
              <w:t>Manual</w:t>
            </w:r>
            <w:r>
              <w:rPr>
                <w:szCs w:val="22"/>
              </w:rPr>
              <w:t xml:space="preserve"> </w:t>
            </w:r>
            <w:r w:rsidRPr="003628A1">
              <w:rPr>
                <w:szCs w:val="22"/>
              </w:rPr>
              <w:t>entry</w:t>
            </w:r>
            <w:r>
              <w:rPr>
                <w:szCs w:val="22"/>
              </w:rPr>
              <w:t xml:space="preserve"> </w:t>
            </w:r>
            <w:r w:rsidRPr="003628A1">
              <w:rPr>
                <w:szCs w:val="22"/>
              </w:rPr>
              <w:t>based</w:t>
            </w:r>
            <w:r>
              <w:rPr>
                <w:szCs w:val="22"/>
              </w:rPr>
              <w:t xml:space="preserve"> </w:t>
            </w:r>
            <w:r w:rsidRPr="003628A1">
              <w:rPr>
                <w:szCs w:val="22"/>
              </w:rPr>
              <w:t>on</w:t>
            </w:r>
            <w:r>
              <w:rPr>
                <w:szCs w:val="22"/>
              </w:rPr>
              <w:t xml:space="preserve"> </w:t>
            </w:r>
            <w:r w:rsidRPr="003628A1">
              <w:rPr>
                <w:szCs w:val="22"/>
              </w:rPr>
              <w:t>the</w:t>
            </w:r>
            <w:r>
              <w:rPr>
                <w:szCs w:val="22"/>
              </w:rPr>
              <w:t xml:space="preserve"> </w:t>
            </w:r>
            <w:r w:rsidRPr="003628A1">
              <w:rPr>
                <w:szCs w:val="22"/>
              </w:rPr>
              <w:t>values</w:t>
            </w:r>
            <w:r>
              <w:rPr>
                <w:szCs w:val="22"/>
              </w:rPr>
              <w:t xml:space="preserve"> </w:t>
            </w:r>
            <w:r w:rsidRPr="003628A1">
              <w:rPr>
                <w:szCs w:val="22"/>
              </w:rPr>
              <w:t>submitted</w:t>
            </w:r>
            <w:r>
              <w:rPr>
                <w:szCs w:val="22"/>
              </w:rPr>
              <w:t xml:space="preserve"> </w:t>
            </w:r>
            <w:r w:rsidRPr="003628A1">
              <w:rPr>
                <w:szCs w:val="22"/>
              </w:rPr>
              <w:t>by</w:t>
            </w:r>
            <w:r>
              <w:rPr>
                <w:szCs w:val="22"/>
              </w:rPr>
              <w:t xml:space="preserve"> </w:t>
            </w:r>
            <w:r w:rsidRPr="003628A1">
              <w:rPr>
                <w:szCs w:val="22"/>
              </w:rPr>
              <w:t>the</w:t>
            </w:r>
            <w:r>
              <w:rPr>
                <w:szCs w:val="22"/>
              </w:rPr>
              <w:t xml:space="preserve"> </w:t>
            </w:r>
            <w:r w:rsidRPr="003628A1">
              <w:rPr>
                <w:szCs w:val="22"/>
              </w:rPr>
              <w:t>OEB</w:t>
            </w:r>
            <w:r>
              <w:rPr>
                <w:szCs w:val="22"/>
              </w:rPr>
              <w:t xml:space="preserve"> </w:t>
            </w:r>
            <w:r w:rsidRPr="003628A1">
              <w:rPr>
                <w:szCs w:val="22"/>
              </w:rPr>
              <w:t>and/or</w:t>
            </w:r>
            <w:r>
              <w:rPr>
                <w:szCs w:val="22"/>
              </w:rPr>
              <w:t xml:space="preserve"> </w:t>
            </w:r>
            <w:r w:rsidRPr="003628A1">
              <w:rPr>
                <w:szCs w:val="22"/>
              </w:rPr>
              <w:t>as</w:t>
            </w:r>
            <w:r>
              <w:rPr>
                <w:szCs w:val="22"/>
              </w:rPr>
              <w:t xml:space="preserve"> </w:t>
            </w:r>
            <w:r w:rsidRPr="003628A1">
              <w:rPr>
                <w:szCs w:val="22"/>
              </w:rPr>
              <w:t>stipulated</w:t>
            </w:r>
            <w:r>
              <w:rPr>
                <w:szCs w:val="22"/>
              </w:rPr>
              <w:t xml:space="preserve"> </w:t>
            </w:r>
            <w:r w:rsidRPr="003628A1">
              <w:rPr>
                <w:szCs w:val="22"/>
              </w:rPr>
              <w:t>by</w:t>
            </w:r>
            <w:r>
              <w:rPr>
                <w:szCs w:val="22"/>
              </w:rPr>
              <w:t xml:space="preserve"> </w:t>
            </w:r>
            <w:r w:rsidRPr="003628A1">
              <w:rPr>
                <w:szCs w:val="22"/>
              </w:rPr>
              <w:t>contracts</w:t>
            </w:r>
            <w:r>
              <w:rPr>
                <w:szCs w:val="22"/>
              </w:rPr>
              <w:t xml:space="preserve"> </w:t>
            </w:r>
            <w:r w:rsidRPr="003628A1">
              <w:rPr>
                <w:szCs w:val="22"/>
              </w:rPr>
              <w:t>held</w:t>
            </w:r>
            <w:r>
              <w:rPr>
                <w:szCs w:val="22"/>
              </w:rPr>
              <w:t xml:space="preserve"> </w:t>
            </w:r>
            <w:r w:rsidRPr="003628A1">
              <w:rPr>
                <w:szCs w:val="22"/>
              </w:rPr>
              <w:t>with</w:t>
            </w:r>
            <w:r>
              <w:rPr>
                <w:szCs w:val="22"/>
              </w:rPr>
              <w:t xml:space="preserve"> </w:t>
            </w:r>
            <w:r w:rsidRPr="003628A1">
              <w:rPr>
                <w:szCs w:val="22"/>
              </w:rPr>
              <w:t>the</w:t>
            </w:r>
            <w:r>
              <w:rPr>
                <w:szCs w:val="22"/>
              </w:rPr>
              <w:t xml:space="preserve"> </w:t>
            </w:r>
            <w:r w:rsidRPr="003628A1">
              <w:rPr>
                <w:szCs w:val="22"/>
              </w:rPr>
              <w:t>IESO.</w:t>
            </w:r>
          </w:p>
        </w:tc>
        <w:tc>
          <w:tcPr>
            <w:tcW w:w="990" w:type="dxa"/>
            <w:tcBorders>
              <w:top w:val="single" w:sz="4" w:space="0" w:color="auto"/>
              <w:left w:val="single" w:sz="4" w:space="0" w:color="auto"/>
              <w:bottom w:val="single" w:sz="4" w:space="0" w:color="auto"/>
              <w:right w:val="single" w:sz="4" w:space="0" w:color="auto"/>
            </w:tcBorders>
            <w:vAlign w:val="center"/>
          </w:tcPr>
          <w:p w14:paraId="27D4619A" w14:textId="1BD7450C"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9B11DD3" w14:textId="426B865D"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LDCs</w:t>
            </w:r>
            <w:r>
              <w:rPr>
                <w:sz w:val="16"/>
                <w:szCs w:val="16"/>
              </w:rPr>
              <w:t xml:space="preserve"> </w:t>
            </w:r>
            <w:r w:rsidRPr="003628A1">
              <w:rPr>
                <w:sz w:val="16"/>
                <w:szCs w:val="16"/>
              </w:rPr>
              <w:t>Either</w:t>
            </w:r>
            <w:r>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3AD1E911" w14:textId="77777777" w:rsidR="00263068" w:rsidRPr="003628A1" w:rsidRDefault="00263068" w:rsidP="00263068">
            <w:pPr>
              <w:pStyle w:val="TableBody"/>
              <w:jc w:val="center"/>
              <w:rPr>
                <w:sz w:val="16"/>
                <w:szCs w:val="16"/>
              </w:rPr>
            </w:pPr>
            <w:r w:rsidRPr="003628A1">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1E6FA9C" w14:textId="77777777" w:rsidR="00263068" w:rsidRPr="003628A1" w:rsidRDefault="00263068" w:rsidP="00263068">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528E673" w14:textId="77777777" w:rsidR="00263068" w:rsidRPr="003628A1" w:rsidRDefault="00263068" w:rsidP="00263068">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D1D90F5" w14:textId="77777777" w:rsidR="00263068" w:rsidRPr="003628A1" w:rsidRDefault="00263068" w:rsidP="00263068">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724EF645"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5A4AAB3A"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D97BB24" w14:textId="77777777" w:rsidR="00263068" w:rsidRPr="003628A1" w:rsidRDefault="00263068" w:rsidP="00263068">
            <w:pPr>
              <w:pStyle w:val="TableBody"/>
              <w:rPr>
                <w:sz w:val="16"/>
                <w:szCs w:val="16"/>
              </w:rPr>
            </w:pPr>
          </w:p>
        </w:tc>
      </w:tr>
      <w:tr w:rsidR="00263068" w:rsidRPr="003628A1" w14:paraId="2DBE5925"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4F741CAB" w14:textId="77777777" w:rsidR="00263068" w:rsidRPr="003628A1" w:rsidRDefault="00263068" w:rsidP="00263068">
            <w:pPr>
              <w:pStyle w:val="TableBody"/>
              <w:jc w:val="center"/>
              <w:rPr>
                <w:sz w:val="16"/>
                <w:szCs w:val="16"/>
              </w:rPr>
            </w:pPr>
            <w:r w:rsidRPr="003628A1">
              <w:rPr>
                <w:sz w:val="16"/>
                <w:szCs w:val="16"/>
              </w:rPr>
              <w:t>1417</w:t>
            </w:r>
          </w:p>
        </w:tc>
        <w:tc>
          <w:tcPr>
            <w:tcW w:w="1305" w:type="dxa"/>
            <w:tcBorders>
              <w:top w:val="single" w:sz="4" w:space="0" w:color="auto"/>
              <w:left w:val="single" w:sz="4" w:space="0" w:color="auto"/>
              <w:bottom w:val="single" w:sz="4" w:space="0" w:color="auto"/>
              <w:right w:val="single" w:sz="4" w:space="0" w:color="auto"/>
            </w:tcBorders>
            <w:vAlign w:val="center"/>
          </w:tcPr>
          <w:p w14:paraId="347CA3CA" w14:textId="4597487A" w:rsidR="00263068" w:rsidRPr="003628A1" w:rsidRDefault="00263068" w:rsidP="00263068">
            <w:pPr>
              <w:pStyle w:val="TableBody"/>
              <w:rPr>
                <w:sz w:val="16"/>
                <w:szCs w:val="16"/>
              </w:rPr>
            </w:pPr>
            <w:r w:rsidRPr="003628A1">
              <w:rPr>
                <w:sz w:val="16"/>
                <w:szCs w:val="16"/>
              </w:rPr>
              <w:t>Daily</w:t>
            </w:r>
            <w:r>
              <w:rPr>
                <w:sz w:val="16"/>
                <w:szCs w:val="16"/>
              </w:rPr>
              <w:t xml:space="preserve"> </w:t>
            </w:r>
            <w:r w:rsidRPr="003628A1">
              <w:rPr>
                <w:sz w:val="16"/>
                <w:szCs w:val="16"/>
              </w:rPr>
              <w:t>Condense</w:t>
            </w:r>
            <w:r>
              <w:rPr>
                <w:sz w:val="16"/>
                <w:szCs w:val="16"/>
              </w:rPr>
              <w:t xml:space="preserve"> </w:t>
            </w:r>
            <w:r w:rsidRPr="003628A1">
              <w:rPr>
                <w:sz w:val="16"/>
                <w:szCs w:val="16"/>
              </w:rPr>
              <w:t>Energy</w:t>
            </w:r>
            <w:r>
              <w:rPr>
                <w:sz w:val="16"/>
                <w:szCs w:val="16"/>
              </w:rPr>
              <w:t xml:space="preserve"> </w:t>
            </w:r>
            <w:r w:rsidRPr="003628A1">
              <w:rPr>
                <w:sz w:val="16"/>
                <w:szCs w:val="16"/>
              </w:rPr>
              <w:t>Costs</w:t>
            </w:r>
            <w:r>
              <w:rPr>
                <w:sz w:val="16"/>
                <w:szCs w:val="16"/>
              </w:rPr>
              <w:t xml:space="preserve"> </w:t>
            </w:r>
            <w:r w:rsidRPr="003628A1">
              <w:rPr>
                <w:sz w:val="16"/>
                <w:szCs w:val="16"/>
              </w:rPr>
              <w:t>Settlement</w:t>
            </w:r>
            <w:r>
              <w:rPr>
                <w:sz w:val="16"/>
                <w:szCs w:val="16"/>
              </w:rPr>
              <w:t xml:space="preserve"> </w:t>
            </w:r>
            <w:r w:rsidRPr="003628A1">
              <w:rPr>
                <w:sz w:val="16"/>
                <w:szCs w:val="16"/>
              </w:rPr>
              <w:t>Credit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2CA443CA"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34C97A32" w14:textId="77777777" w:rsidR="00263068" w:rsidRPr="003628A1" w:rsidRDefault="00263068" w:rsidP="00263068">
            <w:pPr>
              <w:pStyle w:val="TableBody"/>
              <w:jc w:val="center"/>
              <w:rPr>
                <w:sz w:val="16"/>
                <w:szCs w:val="16"/>
              </w:rPr>
            </w:pPr>
            <w:r w:rsidRPr="003628A1">
              <w:rPr>
                <w:sz w:val="16"/>
                <w:szCs w:val="16"/>
              </w:rPr>
              <w:t>9.4.2.4</w:t>
            </w:r>
          </w:p>
        </w:tc>
        <w:tc>
          <w:tcPr>
            <w:tcW w:w="3555" w:type="dxa"/>
            <w:tcBorders>
              <w:top w:val="single" w:sz="4" w:space="0" w:color="auto"/>
              <w:left w:val="single" w:sz="4" w:space="0" w:color="auto"/>
              <w:bottom w:val="single" w:sz="4" w:space="0" w:color="auto"/>
              <w:right w:val="single" w:sz="4" w:space="0" w:color="auto"/>
            </w:tcBorders>
            <w:vAlign w:val="center"/>
          </w:tcPr>
          <w:p w14:paraId="30619387" w14:textId="1EBA97A6" w:rsidR="00263068" w:rsidRPr="003628A1" w:rsidRDefault="00263068" w:rsidP="00263068">
            <w:pPr>
              <w:pStyle w:val="TableBody"/>
              <w:rPr>
                <w:szCs w:val="22"/>
              </w:rPr>
            </w:pPr>
            <w:r w:rsidRPr="003628A1">
              <w:rPr>
                <w:szCs w:val="22"/>
                <w:lang w:val="de-DE"/>
              </w:rPr>
              <w:t>Calculated</w:t>
            </w:r>
            <w:r>
              <w:rPr>
                <w:szCs w:val="22"/>
                <w:lang w:val="de-DE"/>
              </w:rPr>
              <w:t xml:space="preserve"> </w:t>
            </w:r>
            <w:r w:rsidRPr="003628A1">
              <w:rPr>
                <w:szCs w:val="22"/>
                <w:lang w:val="de-DE"/>
              </w:rPr>
              <w:t>as</w:t>
            </w:r>
            <w:r>
              <w:rPr>
                <w:szCs w:val="22"/>
                <w:lang w:val="de-DE"/>
              </w:rPr>
              <w:t xml:space="preserve"> </w:t>
            </w:r>
            <w:r w:rsidRPr="003628A1">
              <w:rPr>
                <w:szCs w:val="22"/>
                <w:lang w:val="de-DE"/>
              </w:rPr>
              <w:t>per</w:t>
            </w:r>
            <w:r>
              <w:rPr>
                <w:szCs w:val="22"/>
                <w:lang w:val="de-DE"/>
              </w:rPr>
              <w:t xml:space="preserve"> </w:t>
            </w:r>
            <w:r w:rsidRPr="003628A1">
              <w:rPr>
                <w:szCs w:val="22"/>
                <w:lang w:val="de-DE"/>
              </w:rPr>
              <w:t>ancillary</w:t>
            </w:r>
            <w:r>
              <w:rPr>
                <w:szCs w:val="22"/>
                <w:lang w:val="de-DE"/>
              </w:rPr>
              <w:t xml:space="preserve"> </w:t>
            </w:r>
            <w:r w:rsidRPr="003628A1">
              <w:rPr>
                <w:szCs w:val="22"/>
                <w:lang w:val="de-DE"/>
              </w:rPr>
              <w:t>service</w:t>
            </w:r>
            <w:r>
              <w:rPr>
                <w:szCs w:val="22"/>
                <w:lang w:val="de-DE"/>
              </w:rPr>
              <w:t xml:space="preserve"> </w:t>
            </w:r>
            <w:r w:rsidRPr="003628A1">
              <w:rPr>
                <w:szCs w:val="22"/>
                <w:lang w:val="de-DE"/>
              </w:rPr>
              <w:t>contracts.</w:t>
            </w:r>
          </w:p>
        </w:tc>
        <w:tc>
          <w:tcPr>
            <w:tcW w:w="990" w:type="dxa"/>
            <w:tcBorders>
              <w:top w:val="single" w:sz="4" w:space="0" w:color="auto"/>
              <w:left w:val="single" w:sz="4" w:space="0" w:color="auto"/>
              <w:bottom w:val="single" w:sz="4" w:space="0" w:color="auto"/>
              <w:right w:val="single" w:sz="4" w:space="0" w:color="auto"/>
            </w:tcBorders>
            <w:vAlign w:val="center"/>
          </w:tcPr>
          <w:p w14:paraId="2A6560D6"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E40AD77" w14:textId="18C6A780"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624B58CA" w14:textId="77777777" w:rsidR="00263068" w:rsidRPr="003628A1" w:rsidRDefault="00263068" w:rsidP="00263068">
            <w:pPr>
              <w:pStyle w:val="TableBody"/>
              <w:jc w:val="center"/>
              <w:rPr>
                <w:sz w:val="16"/>
                <w:szCs w:val="16"/>
              </w:rPr>
            </w:pPr>
            <w:r w:rsidRPr="003628A1">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F9A1DD0" w14:textId="77777777" w:rsidR="00263068" w:rsidRPr="003628A1" w:rsidRDefault="00263068" w:rsidP="00263068">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676ABFF" w14:textId="77777777" w:rsidR="00263068" w:rsidRPr="003628A1" w:rsidRDefault="00263068" w:rsidP="00263068">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1B14428" w14:textId="77777777" w:rsidR="00263068" w:rsidRPr="003628A1" w:rsidRDefault="00263068" w:rsidP="00263068">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2890894D"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4BF00F7C"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38EF0F2" w14:textId="741C6487" w:rsidR="00263068" w:rsidRPr="003628A1" w:rsidRDefault="00263068" w:rsidP="00263068">
            <w:pPr>
              <w:pStyle w:val="TableBody"/>
              <w:rPr>
                <w:sz w:val="16"/>
                <w:szCs w:val="16"/>
              </w:rPr>
            </w:pPr>
            <w:r w:rsidRPr="003628A1">
              <w:rPr>
                <w:sz w:val="16"/>
                <w:szCs w:val="16"/>
              </w:rPr>
              <w:t>Reactive</w:t>
            </w:r>
            <w:r>
              <w:rPr>
                <w:sz w:val="16"/>
                <w:szCs w:val="16"/>
              </w:rPr>
              <w:t xml:space="preserve"> </w:t>
            </w:r>
            <w:r w:rsidRPr="003628A1">
              <w:rPr>
                <w:sz w:val="16"/>
                <w:szCs w:val="16"/>
              </w:rPr>
              <w:t>Support</w:t>
            </w:r>
            <w:r>
              <w:rPr>
                <w:sz w:val="16"/>
                <w:szCs w:val="16"/>
              </w:rPr>
              <w:t xml:space="preserve"> </w:t>
            </w:r>
            <w:r w:rsidRPr="003628A1">
              <w:rPr>
                <w:sz w:val="16"/>
                <w:szCs w:val="16"/>
              </w:rPr>
              <w:t>and</w:t>
            </w:r>
            <w:r>
              <w:rPr>
                <w:sz w:val="16"/>
                <w:szCs w:val="16"/>
              </w:rPr>
              <w:t xml:space="preserve"> </w:t>
            </w:r>
            <w:r w:rsidRPr="003628A1">
              <w:rPr>
                <w:sz w:val="16"/>
                <w:szCs w:val="16"/>
              </w:rPr>
              <w:t>Voltage</w:t>
            </w:r>
            <w:r>
              <w:rPr>
                <w:sz w:val="16"/>
                <w:szCs w:val="16"/>
              </w:rPr>
              <w:t xml:space="preserve"> </w:t>
            </w:r>
            <w:r w:rsidRPr="003628A1">
              <w:rPr>
                <w:sz w:val="16"/>
                <w:szCs w:val="16"/>
              </w:rPr>
              <w:t>Control</w:t>
            </w:r>
            <w:r>
              <w:rPr>
                <w:sz w:val="16"/>
                <w:szCs w:val="16"/>
              </w:rPr>
              <w:t xml:space="preserve"> </w:t>
            </w:r>
            <w:r w:rsidRPr="003628A1">
              <w:rPr>
                <w:sz w:val="16"/>
                <w:szCs w:val="16"/>
              </w:rPr>
              <w:t>Service</w:t>
            </w:r>
          </w:p>
        </w:tc>
      </w:tr>
      <w:tr w:rsidR="00263068" w:rsidRPr="003628A1" w14:paraId="5D6A6EDC"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7A6EA320" w14:textId="77777777" w:rsidR="00263068" w:rsidRPr="003628A1" w:rsidRDefault="00263068" w:rsidP="00263068">
            <w:pPr>
              <w:pStyle w:val="TableBody"/>
              <w:jc w:val="center"/>
              <w:rPr>
                <w:sz w:val="16"/>
                <w:szCs w:val="16"/>
              </w:rPr>
            </w:pPr>
            <w:r w:rsidRPr="003628A1">
              <w:rPr>
                <w:sz w:val="16"/>
                <w:szCs w:val="16"/>
              </w:rPr>
              <w:t>1418</w:t>
            </w:r>
          </w:p>
        </w:tc>
        <w:tc>
          <w:tcPr>
            <w:tcW w:w="1305" w:type="dxa"/>
            <w:tcBorders>
              <w:top w:val="single" w:sz="4" w:space="0" w:color="auto"/>
              <w:left w:val="single" w:sz="4" w:space="0" w:color="auto"/>
              <w:bottom w:val="single" w:sz="4" w:space="0" w:color="auto"/>
              <w:right w:val="single" w:sz="4" w:space="0" w:color="auto"/>
            </w:tcBorders>
            <w:vAlign w:val="center"/>
          </w:tcPr>
          <w:p w14:paraId="0174F5CB" w14:textId="323BF9A2" w:rsidR="00263068" w:rsidRPr="003628A1" w:rsidRDefault="00263068" w:rsidP="00263068">
            <w:pPr>
              <w:pStyle w:val="TableBody"/>
              <w:rPr>
                <w:sz w:val="16"/>
                <w:szCs w:val="16"/>
              </w:rPr>
            </w:pPr>
            <w:r w:rsidRPr="003628A1">
              <w:rPr>
                <w:sz w:val="16"/>
                <w:szCs w:val="16"/>
              </w:rPr>
              <w:t>Biomass</w:t>
            </w:r>
            <w:r>
              <w:rPr>
                <w:sz w:val="16"/>
                <w:szCs w:val="16"/>
              </w:rPr>
              <w:t xml:space="preserve"> </w:t>
            </w:r>
            <w:r w:rsidRPr="003628A1">
              <w:rPr>
                <w:sz w:val="16"/>
                <w:szCs w:val="16"/>
              </w:rPr>
              <w:t>Non-Utility</w:t>
            </w:r>
            <w:r>
              <w:rPr>
                <w:sz w:val="16"/>
                <w:szCs w:val="16"/>
              </w:rPr>
              <w:t xml:space="preserve"> </w:t>
            </w:r>
            <w:r w:rsidRPr="003628A1">
              <w:rPr>
                <w:sz w:val="16"/>
                <w:szCs w:val="16"/>
              </w:rPr>
              <w:t>Generation</w:t>
            </w:r>
            <w:r>
              <w:rPr>
                <w:sz w:val="16"/>
                <w:szCs w:val="16"/>
              </w:rPr>
              <w:t xml:space="preserve"> </w:t>
            </w:r>
            <w:r w:rsidRPr="003628A1">
              <w:rPr>
                <w:sz w:val="16"/>
                <w:szCs w:val="16"/>
              </w:rPr>
              <w:t>Contracts</w:t>
            </w:r>
            <w:r>
              <w:rPr>
                <w:sz w:val="16"/>
                <w:szCs w:val="16"/>
              </w:rPr>
              <w:t xml:space="preserve"> </w:t>
            </w:r>
            <w:r w:rsidRPr="003628A1">
              <w:rPr>
                <w:sz w:val="16"/>
                <w:szCs w:val="16"/>
              </w:rPr>
              <w:t>Settlement</w:t>
            </w:r>
            <w:r>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7F062743"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2A1D303A"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3CCFDBE4" w14:textId="44B77630" w:rsidR="00263068" w:rsidRPr="003628A1" w:rsidRDefault="00263068" w:rsidP="00263068">
            <w:pPr>
              <w:pStyle w:val="TableBody"/>
              <w:rPr>
                <w:szCs w:val="22"/>
                <w:lang w:val="de-DE"/>
              </w:rPr>
            </w:pPr>
            <w:r w:rsidRPr="003628A1">
              <w:rPr>
                <w:szCs w:val="22"/>
              </w:rPr>
              <w:t>Manual</w:t>
            </w:r>
            <w:r>
              <w:rPr>
                <w:szCs w:val="22"/>
              </w:rPr>
              <w:t xml:space="preserve"> </w:t>
            </w:r>
            <w:r w:rsidRPr="003628A1">
              <w:rPr>
                <w:szCs w:val="22"/>
              </w:rPr>
              <w:t>entry</w:t>
            </w:r>
            <w:r>
              <w:rPr>
                <w:szCs w:val="22"/>
              </w:rPr>
              <w:t xml:space="preserve"> </w:t>
            </w:r>
            <w:r w:rsidRPr="003628A1">
              <w:rPr>
                <w:szCs w:val="22"/>
              </w:rPr>
              <w:t>based</w:t>
            </w:r>
            <w:r>
              <w:rPr>
                <w:szCs w:val="22"/>
              </w:rPr>
              <w:t xml:space="preserve"> </w:t>
            </w:r>
            <w:r w:rsidRPr="003628A1">
              <w:rPr>
                <w:szCs w:val="22"/>
              </w:rPr>
              <w:t>on</w:t>
            </w:r>
            <w:r>
              <w:rPr>
                <w:szCs w:val="22"/>
              </w:rPr>
              <w:t xml:space="preserve"> </w:t>
            </w:r>
            <w:r w:rsidRPr="003628A1">
              <w:rPr>
                <w:szCs w:val="22"/>
              </w:rPr>
              <w:t>the</w:t>
            </w:r>
            <w:r>
              <w:rPr>
                <w:szCs w:val="22"/>
              </w:rPr>
              <w:t xml:space="preserve"> </w:t>
            </w:r>
            <w:r w:rsidRPr="003628A1">
              <w:rPr>
                <w:szCs w:val="22"/>
              </w:rPr>
              <w:t>values</w:t>
            </w:r>
            <w:r>
              <w:rPr>
                <w:szCs w:val="22"/>
              </w:rPr>
              <w:t xml:space="preserve"> </w:t>
            </w:r>
            <w:r w:rsidRPr="003628A1">
              <w:rPr>
                <w:szCs w:val="22"/>
              </w:rPr>
              <w:t>submitted</w:t>
            </w:r>
            <w:r>
              <w:rPr>
                <w:szCs w:val="22"/>
              </w:rPr>
              <w:t xml:space="preserve"> </w:t>
            </w:r>
            <w:r w:rsidRPr="003628A1">
              <w:rPr>
                <w:szCs w:val="22"/>
              </w:rPr>
              <w:t>by</w:t>
            </w:r>
            <w:r>
              <w:rPr>
                <w:szCs w:val="22"/>
              </w:rPr>
              <w:t xml:space="preserve"> </w:t>
            </w:r>
            <w:r w:rsidRPr="003628A1">
              <w:rPr>
                <w:i/>
                <w:szCs w:val="22"/>
              </w:rPr>
              <w:t>market</w:t>
            </w:r>
            <w:r>
              <w:rPr>
                <w:i/>
                <w:szCs w:val="22"/>
              </w:rPr>
              <w:t xml:space="preserve"> </w:t>
            </w:r>
            <w:r w:rsidRPr="003628A1">
              <w:rPr>
                <w:i/>
                <w:szCs w:val="22"/>
              </w:rPr>
              <w:t>participants</w:t>
            </w:r>
            <w:r>
              <w:rPr>
                <w:szCs w:val="22"/>
              </w:rPr>
              <w:t xml:space="preserve"> </w:t>
            </w:r>
            <w:r w:rsidRPr="003628A1">
              <w:rPr>
                <w:szCs w:val="22"/>
              </w:rPr>
              <w:t>via</w:t>
            </w:r>
            <w:r>
              <w:rPr>
                <w:szCs w:val="22"/>
              </w:rPr>
              <w:t xml:space="preserve"> </w:t>
            </w:r>
            <w:r w:rsidRPr="003628A1">
              <w:rPr>
                <w:szCs w:val="22"/>
              </w:rPr>
              <w:t>Online</w:t>
            </w:r>
            <w:r>
              <w:rPr>
                <w:szCs w:val="22"/>
              </w:rPr>
              <w:t xml:space="preserve"> </w:t>
            </w:r>
            <w:r w:rsidRPr="003628A1">
              <w:rPr>
                <w:i/>
                <w:szCs w:val="22"/>
              </w:rPr>
              <w:t>IESO</w:t>
            </w:r>
            <w:r w:rsidRPr="003628A1">
              <w:rPr>
                <w:szCs w:val="22"/>
              </w:rPr>
              <w:t>.</w:t>
            </w:r>
          </w:p>
        </w:tc>
        <w:tc>
          <w:tcPr>
            <w:tcW w:w="990" w:type="dxa"/>
            <w:tcBorders>
              <w:top w:val="single" w:sz="4" w:space="0" w:color="auto"/>
              <w:left w:val="single" w:sz="4" w:space="0" w:color="auto"/>
              <w:bottom w:val="single" w:sz="4" w:space="0" w:color="auto"/>
              <w:right w:val="single" w:sz="4" w:space="0" w:color="auto"/>
            </w:tcBorders>
            <w:vAlign w:val="center"/>
          </w:tcPr>
          <w:p w14:paraId="0D3383DC"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C565416" w14:textId="63C29DDB"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LDCs</w:t>
            </w:r>
            <w:r>
              <w:rPr>
                <w:sz w:val="16"/>
                <w:szCs w:val="16"/>
              </w:rPr>
              <w:t xml:space="preserve"> </w:t>
            </w:r>
            <w:r w:rsidRPr="003628A1">
              <w:rPr>
                <w:sz w:val="16"/>
                <w:szCs w:val="16"/>
              </w:rPr>
              <w:t>Either</w:t>
            </w:r>
            <w:r>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66E47634" w14:textId="77777777" w:rsidR="00263068" w:rsidRPr="003628A1" w:rsidRDefault="00263068" w:rsidP="00263068">
            <w:pPr>
              <w:pStyle w:val="TableBody"/>
              <w:jc w:val="center"/>
              <w:rPr>
                <w:sz w:val="16"/>
                <w:szCs w:val="16"/>
              </w:rPr>
            </w:pPr>
            <w:r w:rsidRPr="003628A1">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5979B28" w14:textId="77777777" w:rsidR="00263068" w:rsidRPr="003628A1" w:rsidRDefault="00263068" w:rsidP="00263068">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4282773" w14:textId="77777777" w:rsidR="00263068" w:rsidRPr="003628A1" w:rsidRDefault="00263068" w:rsidP="00263068">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37E190F" w14:textId="77777777" w:rsidR="00263068" w:rsidRPr="003628A1" w:rsidRDefault="00263068" w:rsidP="00263068">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6794035A"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345188A9"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6F483A0" w14:textId="77777777" w:rsidR="00263068" w:rsidRPr="003628A1" w:rsidRDefault="00263068" w:rsidP="00263068">
            <w:pPr>
              <w:pStyle w:val="TableBody"/>
              <w:rPr>
                <w:sz w:val="16"/>
                <w:szCs w:val="16"/>
              </w:rPr>
            </w:pPr>
          </w:p>
        </w:tc>
      </w:tr>
      <w:tr w:rsidR="00263068" w:rsidRPr="003628A1" w14:paraId="5A7EA70D"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572BD0AD" w14:textId="77777777" w:rsidR="00263068" w:rsidRPr="003628A1" w:rsidRDefault="00263068" w:rsidP="00263068">
            <w:pPr>
              <w:pStyle w:val="TableBody"/>
              <w:jc w:val="center"/>
              <w:rPr>
                <w:sz w:val="16"/>
                <w:szCs w:val="16"/>
              </w:rPr>
            </w:pPr>
            <w:r w:rsidRPr="003628A1">
              <w:rPr>
                <w:sz w:val="16"/>
                <w:szCs w:val="16"/>
              </w:rPr>
              <w:t>1419</w:t>
            </w:r>
          </w:p>
        </w:tc>
        <w:tc>
          <w:tcPr>
            <w:tcW w:w="1305" w:type="dxa"/>
            <w:tcBorders>
              <w:top w:val="single" w:sz="4" w:space="0" w:color="auto"/>
              <w:left w:val="single" w:sz="4" w:space="0" w:color="auto"/>
              <w:bottom w:val="single" w:sz="4" w:space="0" w:color="auto"/>
              <w:right w:val="single" w:sz="4" w:space="0" w:color="auto"/>
            </w:tcBorders>
            <w:vAlign w:val="center"/>
          </w:tcPr>
          <w:p w14:paraId="46F1661F" w14:textId="286EDF83" w:rsidR="00263068" w:rsidRPr="003628A1" w:rsidRDefault="00263068" w:rsidP="00263068">
            <w:pPr>
              <w:pStyle w:val="TableBody"/>
              <w:rPr>
                <w:sz w:val="16"/>
                <w:szCs w:val="16"/>
              </w:rPr>
            </w:pPr>
            <w:r w:rsidRPr="003628A1">
              <w:rPr>
                <w:sz w:val="16"/>
                <w:szCs w:val="16"/>
              </w:rPr>
              <w:t>Energy</w:t>
            </w:r>
            <w:r>
              <w:rPr>
                <w:sz w:val="16"/>
                <w:szCs w:val="16"/>
              </w:rPr>
              <w:t xml:space="preserve"> </w:t>
            </w:r>
            <w:r w:rsidRPr="003628A1">
              <w:rPr>
                <w:sz w:val="16"/>
                <w:szCs w:val="16"/>
              </w:rPr>
              <w:t>from</w:t>
            </w:r>
            <w:r>
              <w:rPr>
                <w:sz w:val="16"/>
                <w:szCs w:val="16"/>
              </w:rPr>
              <w:t xml:space="preserve"> </w:t>
            </w:r>
            <w:r w:rsidRPr="003628A1">
              <w:rPr>
                <w:sz w:val="16"/>
                <w:szCs w:val="16"/>
              </w:rPr>
              <w:t>Waste</w:t>
            </w:r>
            <w:r>
              <w:rPr>
                <w:sz w:val="16"/>
                <w:szCs w:val="16"/>
              </w:rPr>
              <w:t xml:space="preserve"> </w:t>
            </w:r>
            <w:r w:rsidRPr="003628A1">
              <w:rPr>
                <w:sz w:val="16"/>
                <w:szCs w:val="16"/>
              </w:rPr>
              <w:t>(EFW)</w:t>
            </w:r>
            <w:r>
              <w:rPr>
                <w:sz w:val="16"/>
                <w:szCs w:val="16"/>
              </w:rPr>
              <w:t xml:space="preserve"> </w:t>
            </w:r>
            <w:r w:rsidRPr="003628A1">
              <w:rPr>
                <w:sz w:val="16"/>
                <w:szCs w:val="16"/>
              </w:rPr>
              <w:t>Contracts</w:t>
            </w:r>
            <w:r>
              <w:rPr>
                <w:sz w:val="16"/>
                <w:szCs w:val="16"/>
              </w:rPr>
              <w:t xml:space="preserve"> </w:t>
            </w:r>
            <w:r w:rsidRPr="003628A1">
              <w:rPr>
                <w:sz w:val="16"/>
                <w:szCs w:val="16"/>
              </w:rPr>
              <w:t>Settlement</w:t>
            </w:r>
            <w:r>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35E794F8"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104AC28B"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1F15F6CF" w14:textId="7CFACFC3" w:rsidR="00263068" w:rsidRPr="003628A1" w:rsidRDefault="00263068" w:rsidP="00263068">
            <w:pPr>
              <w:pStyle w:val="TableBody"/>
              <w:rPr>
                <w:szCs w:val="22"/>
              </w:rPr>
            </w:pPr>
            <w:r w:rsidRPr="003628A1">
              <w:rPr>
                <w:szCs w:val="22"/>
              </w:rPr>
              <w:t>Manual</w:t>
            </w:r>
            <w:r>
              <w:rPr>
                <w:szCs w:val="22"/>
              </w:rPr>
              <w:t xml:space="preserve"> </w:t>
            </w:r>
            <w:r w:rsidRPr="003628A1">
              <w:rPr>
                <w:szCs w:val="22"/>
              </w:rPr>
              <w:t>entry</w:t>
            </w:r>
            <w:r>
              <w:rPr>
                <w:szCs w:val="22"/>
              </w:rPr>
              <w:t xml:space="preserve"> </w:t>
            </w:r>
            <w:r w:rsidRPr="003628A1">
              <w:rPr>
                <w:szCs w:val="22"/>
              </w:rPr>
              <w:t>based</w:t>
            </w:r>
            <w:r>
              <w:rPr>
                <w:szCs w:val="22"/>
              </w:rPr>
              <w:t xml:space="preserve"> </w:t>
            </w:r>
            <w:r w:rsidRPr="003628A1">
              <w:rPr>
                <w:szCs w:val="22"/>
              </w:rPr>
              <w:t>on</w:t>
            </w:r>
            <w:r>
              <w:rPr>
                <w:szCs w:val="22"/>
              </w:rPr>
              <w:t xml:space="preserve"> </w:t>
            </w:r>
            <w:r w:rsidRPr="003628A1">
              <w:rPr>
                <w:szCs w:val="22"/>
              </w:rPr>
              <w:t>the</w:t>
            </w:r>
            <w:r>
              <w:rPr>
                <w:szCs w:val="22"/>
              </w:rPr>
              <w:t xml:space="preserve"> </w:t>
            </w:r>
            <w:r w:rsidRPr="003628A1">
              <w:rPr>
                <w:szCs w:val="22"/>
              </w:rPr>
              <w:t>values</w:t>
            </w:r>
            <w:r>
              <w:rPr>
                <w:szCs w:val="22"/>
              </w:rPr>
              <w:t xml:space="preserve"> </w:t>
            </w:r>
            <w:r w:rsidRPr="003628A1">
              <w:rPr>
                <w:szCs w:val="22"/>
              </w:rPr>
              <w:t>submitted</w:t>
            </w:r>
            <w:r>
              <w:rPr>
                <w:szCs w:val="22"/>
              </w:rPr>
              <w:t xml:space="preserve"> </w:t>
            </w:r>
            <w:r w:rsidRPr="003628A1">
              <w:rPr>
                <w:szCs w:val="22"/>
              </w:rPr>
              <w:t>by</w:t>
            </w:r>
            <w:r>
              <w:rPr>
                <w:szCs w:val="22"/>
              </w:rPr>
              <w:t xml:space="preserve"> </w:t>
            </w:r>
            <w:r w:rsidRPr="003628A1">
              <w:rPr>
                <w:i/>
                <w:szCs w:val="22"/>
              </w:rPr>
              <w:t>market</w:t>
            </w:r>
            <w:r>
              <w:rPr>
                <w:i/>
                <w:szCs w:val="22"/>
              </w:rPr>
              <w:t xml:space="preserve"> </w:t>
            </w:r>
            <w:r w:rsidRPr="003628A1">
              <w:rPr>
                <w:i/>
                <w:szCs w:val="22"/>
              </w:rPr>
              <w:t>participants</w:t>
            </w:r>
            <w:r>
              <w:rPr>
                <w:szCs w:val="22"/>
              </w:rPr>
              <w:t xml:space="preserve"> </w:t>
            </w:r>
            <w:r w:rsidRPr="003628A1">
              <w:rPr>
                <w:szCs w:val="22"/>
              </w:rPr>
              <w:t>via</w:t>
            </w:r>
            <w:r>
              <w:rPr>
                <w:szCs w:val="22"/>
              </w:rPr>
              <w:t xml:space="preserve"> </w:t>
            </w:r>
            <w:r w:rsidRPr="003628A1">
              <w:rPr>
                <w:szCs w:val="22"/>
              </w:rPr>
              <w:t>Online</w:t>
            </w:r>
            <w:r>
              <w:rPr>
                <w:szCs w:val="22"/>
              </w:rPr>
              <w:t xml:space="preserve"> </w:t>
            </w:r>
            <w:r w:rsidRPr="003628A1">
              <w:rPr>
                <w:i/>
                <w:szCs w:val="22"/>
              </w:rPr>
              <w:t>IESO</w:t>
            </w:r>
            <w:r w:rsidRPr="003628A1">
              <w:rPr>
                <w:szCs w:val="22"/>
              </w:rPr>
              <w:t>.</w:t>
            </w:r>
          </w:p>
        </w:tc>
        <w:tc>
          <w:tcPr>
            <w:tcW w:w="990" w:type="dxa"/>
            <w:tcBorders>
              <w:top w:val="single" w:sz="4" w:space="0" w:color="auto"/>
              <w:left w:val="single" w:sz="4" w:space="0" w:color="auto"/>
              <w:bottom w:val="single" w:sz="4" w:space="0" w:color="auto"/>
              <w:right w:val="single" w:sz="4" w:space="0" w:color="auto"/>
            </w:tcBorders>
            <w:vAlign w:val="center"/>
          </w:tcPr>
          <w:p w14:paraId="28AA3266"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45C4CAC" w14:textId="20D91A41"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LDCs</w:t>
            </w:r>
            <w:r>
              <w:rPr>
                <w:sz w:val="16"/>
                <w:szCs w:val="16"/>
              </w:rPr>
              <w:t xml:space="preserve"> </w:t>
            </w:r>
            <w:r w:rsidRPr="003628A1">
              <w:rPr>
                <w:sz w:val="16"/>
                <w:szCs w:val="16"/>
              </w:rPr>
              <w:t>Either</w:t>
            </w:r>
            <w:r>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03F61F41" w14:textId="77777777" w:rsidR="00263068" w:rsidRPr="003628A1" w:rsidRDefault="00263068" w:rsidP="00263068">
            <w:pPr>
              <w:pStyle w:val="TableBody"/>
              <w:jc w:val="center"/>
              <w:rPr>
                <w:sz w:val="16"/>
                <w:szCs w:val="16"/>
              </w:rPr>
            </w:pPr>
            <w:r w:rsidRPr="003628A1">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419C001" w14:textId="77777777" w:rsidR="00263068" w:rsidRPr="003628A1" w:rsidRDefault="00263068" w:rsidP="00263068">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AE7B377" w14:textId="77777777" w:rsidR="00263068" w:rsidRPr="003628A1" w:rsidRDefault="00263068" w:rsidP="00263068">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5DCB28C" w14:textId="77777777" w:rsidR="00263068" w:rsidRPr="003628A1" w:rsidRDefault="00263068" w:rsidP="00263068">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5EBA884A"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350B5A25"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F8E206D" w14:textId="77777777" w:rsidR="00263068" w:rsidRPr="003628A1" w:rsidRDefault="00263068" w:rsidP="00263068">
            <w:pPr>
              <w:pStyle w:val="TableBody"/>
              <w:rPr>
                <w:sz w:val="16"/>
                <w:szCs w:val="16"/>
              </w:rPr>
            </w:pPr>
          </w:p>
        </w:tc>
      </w:tr>
      <w:tr w:rsidR="00263068" w:rsidRPr="003628A1" w14:paraId="7DF4CDE5"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47DB7311" w14:textId="77777777" w:rsidR="00263068" w:rsidRPr="003628A1" w:rsidRDefault="00263068" w:rsidP="00263068">
            <w:pPr>
              <w:pStyle w:val="TableBody"/>
              <w:jc w:val="center"/>
              <w:rPr>
                <w:sz w:val="16"/>
                <w:szCs w:val="16"/>
              </w:rPr>
            </w:pPr>
            <w:r w:rsidRPr="003628A1">
              <w:rPr>
                <w:sz w:val="16"/>
                <w:szCs w:val="16"/>
              </w:rPr>
              <w:t>1420</w:t>
            </w:r>
          </w:p>
        </w:tc>
        <w:tc>
          <w:tcPr>
            <w:tcW w:w="1305" w:type="dxa"/>
            <w:tcBorders>
              <w:top w:val="single" w:sz="4" w:space="0" w:color="auto"/>
              <w:left w:val="single" w:sz="4" w:space="0" w:color="auto"/>
              <w:bottom w:val="single" w:sz="4" w:space="0" w:color="auto"/>
              <w:right w:val="single" w:sz="4" w:space="0" w:color="auto"/>
            </w:tcBorders>
            <w:vAlign w:val="center"/>
          </w:tcPr>
          <w:p w14:paraId="48DA28BE" w14:textId="3E92AC8A" w:rsidR="00263068" w:rsidRPr="003628A1" w:rsidRDefault="00263068" w:rsidP="00263068">
            <w:pPr>
              <w:pStyle w:val="TableBody"/>
              <w:rPr>
                <w:sz w:val="16"/>
                <w:szCs w:val="16"/>
              </w:rPr>
            </w:pPr>
            <w:r w:rsidRPr="003628A1">
              <w:rPr>
                <w:sz w:val="16"/>
                <w:szCs w:val="16"/>
              </w:rPr>
              <w:t>Ontario</w:t>
            </w:r>
            <w:r>
              <w:rPr>
                <w:sz w:val="16"/>
                <w:szCs w:val="16"/>
              </w:rPr>
              <w:t xml:space="preserve"> </w:t>
            </w:r>
            <w:r w:rsidRPr="003628A1">
              <w:rPr>
                <w:sz w:val="16"/>
                <w:szCs w:val="16"/>
              </w:rPr>
              <w:t>Electricity</w:t>
            </w:r>
            <w:r>
              <w:rPr>
                <w:sz w:val="16"/>
                <w:szCs w:val="16"/>
              </w:rPr>
              <w:t xml:space="preserve"> </w:t>
            </w:r>
            <w:r w:rsidRPr="003628A1">
              <w:rPr>
                <w:sz w:val="16"/>
                <w:szCs w:val="16"/>
              </w:rPr>
              <w:t>Support</w:t>
            </w:r>
            <w:r>
              <w:rPr>
                <w:sz w:val="16"/>
                <w:szCs w:val="16"/>
              </w:rPr>
              <w:t xml:space="preserve"> </w:t>
            </w:r>
            <w:r w:rsidRPr="003628A1">
              <w:rPr>
                <w:sz w:val="16"/>
                <w:szCs w:val="16"/>
              </w:rPr>
              <w:t>Program</w:t>
            </w:r>
            <w:r>
              <w:rPr>
                <w:sz w:val="16"/>
                <w:szCs w:val="16"/>
              </w:rPr>
              <w:t xml:space="preserve"> </w:t>
            </w:r>
            <w:r w:rsidRPr="003628A1">
              <w:rPr>
                <w:sz w:val="16"/>
                <w:szCs w:val="16"/>
              </w:rPr>
              <w:t>Settlement</w:t>
            </w:r>
            <w:r>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7459EB7E"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38AC453F"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43E9611F" w14:textId="59D45D70" w:rsidR="00263068" w:rsidRPr="003628A1" w:rsidRDefault="00263068" w:rsidP="00263068">
            <w:pPr>
              <w:pStyle w:val="TableBody"/>
              <w:rPr>
                <w:szCs w:val="22"/>
              </w:rPr>
            </w:pPr>
            <w:r w:rsidRPr="003628A1">
              <w:rPr>
                <w:szCs w:val="22"/>
              </w:rPr>
              <w:t>Manual</w:t>
            </w:r>
            <w:r>
              <w:rPr>
                <w:szCs w:val="22"/>
              </w:rPr>
              <w:t xml:space="preserve"> </w:t>
            </w:r>
            <w:r w:rsidRPr="003628A1">
              <w:rPr>
                <w:szCs w:val="22"/>
              </w:rPr>
              <w:t>entry</w:t>
            </w:r>
            <w:r>
              <w:rPr>
                <w:szCs w:val="22"/>
              </w:rPr>
              <w:t xml:space="preserve"> </w:t>
            </w:r>
            <w:r w:rsidRPr="003628A1">
              <w:rPr>
                <w:szCs w:val="22"/>
              </w:rPr>
              <w:t>based</w:t>
            </w:r>
            <w:r>
              <w:rPr>
                <w:szCs w:val="22"/>
              </w:rPr>
              <w:t xml:space="preserve"> </w:t>
            </w:r>
            <w:r w:rsidRPr="003628A1">
              <w:rPr>
                <w:szCs w:val="22"/>
              </w:rPr>
              <w:t>on</w:t>
            </w:r>
            <w:r>
              <w:rPr>
                <w:szCs w:val="22"/>
              </w:rPr>
              <w:t xml:space="preserve"> </w:t>
            </w:r>
            <w:r w:rsidRPr="003628A1">
              <w:rPr>
                <w:szCs w:val="22"/>
              </w:rPr>
              <w:t>the</w:t>
            </w:r>
            <w:r>
              <w:rPr>
                <w:szCs w:val="22"/>
              </w:rPr>
              <w:t xml:space="preserve"> </w:t>
            </w:r>
            <w:r w:rsidRPr="003628A1">
              <w:rPr>
                <w:szCs w:val="22"/>
              </w:rPr>
              <w:t>values</w:t>
            </w:r>
            <w:r>
              <w:rPr>
                <w:szCs w:val="22"/>
              </w:rPr>
              <w:t xml:space="preserve"> </w:t>
            </w:r>
            <w:r w:rsidRPr="003628A1">
              <w:rPr>
                <w:szCs w:val="22"/>
              </w:rPr>
              <w:t>submitted</w:t>
            </w:r>
            <w:r>
              <w:rPr>
                <w:szCs w:val="22"/>
              </w:rPr>
              <w:t xml:space="preserve"> </w:t>
            </w:r>
            <w:r w:rsidRPr="003628A1">
              <w:rPr>
                <w:szCs w:val="22"/>
              </w:rPr>
              <w:t>by</w:t>
            </w:r>
            <w:r>
              <w:rPr>
                <w:szCs w:val="22"/>
              </w:rPr>
              <w:t xml:space="preserve"> </w:t>
            </w:r>
            <w:r w:rsidRPr="003628A1">
              <w:rPr>
                <w:i/>
                <w:szCs w:val="22"/>
              </w:rPr>
              <w:t>market</w:t>
            </w:r>
            <w:r>
              <w:rPr>
                <w:i/>
                <w:szCs w:val="22"/>
              </w:rPr>
              <w:t xml:space="preserve"> </w:t>
            </w:r>
            <w:r w:rsidRPr="003628A1">
              <w:rPr>
                <w:i/>
                <w:szCs w:val="22"/>
              </w:rPr>
              <w:t>participants</w:t>
            </w:r>
            <w:r>
              <w:rPr>
                <w:szCs w:val="22"/>
              </w:rPr>
              <w:t xml:space="preserve"> </w:t>
            </w:r>
            <w:r w:rsidRPr="003628A1">
              <w:rPr>
                <w:szCs w:val="22"/>
              </w:rPr>
              <w:t>via</w:t>
            </w:r>
            <w:r>
              <w:rPr>
                <w:szCs w:val="22"/>
              </w:rPr>
              <w:t xml:space="preserve"> </w:t>
            </w:r>
            <w:r w:rsidRPr="003628A1">
              <w:rPr>
                <w:szCs w:val="22"/>
              </w:rPr>
              <w:t>Online</w:t>
            </w:r>
            <w:r>
              <w:rPr>
                <w:szCs w:val="22"/>
              </w:rPr>
              <w:t xml:space="preserve"> </w:t>
            </w:r>
            <w:r w:rsidRPr="003628A1">
              <w:rPr>
                <w:i/>
                <w:szCs w:val="22"/>
              </w:rPr>
              <w:t>IESO</w:t>
            </w:r>
          </w:p>
        </w:tc>
        <w:tc>
          <w:tcPr>
            <w:tcW w:w="990" w:type="dxa"/>
            <w:tcBorders>
              <w:top w:val="single" w:sz="4" w:space="0" w:color="auto"/>
              <w:left w:val="single" w:sz="4" w:space="0" w:color="auto"/>
              <w:bottom w:val="single" w:sz="4" w:space="0" w:color="auto"/>
              <w:right w:val="single" w:sz="4" w:space="0" w:color="auto"/>
            </w:tcBorders>
            <w:vAlign w:val="center"/>
          </w:tcPr>
          <w:p w14:paraId="6B3FB6EE"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659AC0B" w14:textId="05DD77DE"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LDCs,</w:t>
            </w:r>
            <w:r>
              <w:rPr>
                <w:sz w:val="16"/>
                <w:szCs w:val="16"/>
              </w:rPr>
              <w:t xml:space="preserve"> </w:t>
            </w:r>
            <w:r w:rsidRPr="003628A1">
              <w:rPr>
                <w:sz w:val="16"/>
                <w:szCs w:val="16"/>
              </w:rPr>
              <w:t>USMPs</w:t>
            </w:r>
            <w:r>
              <w:rPr>
                <w:sz w:val="16"/>
                <w:szCs w:val="16"/>
              </w:rPr>
              <w:t xml:space="preserve"> </w:t>
            </w:r>
            <w:r w:rsidRPr="003628A1">
              <w:rPr>
                <w:sz w:val="16"/>
                <w:szCs w:val="16"/>
              </w:rPr>
              <w:t>and</w:t>
            </w:r>
            <w:r>
              <w:rPr>
                <w:sz w:val="16"/>
                <w:szCs w:val="16"/>
              </w:rPr>
              <w:t xml:space="preserve"> </w:t>
            </w:r>
            <w:r w:rsidRPr="003628A1">
              <w:rPr>
                <w:sz w:val="16"/>
                <w:szCs w:val="16"/>
              </w:rPr>
              <w:t>service</w:t>
            </w:r>
            <w:r>
              <w:rPr>
                <w:sz w:val="16"/>
                <w:szCs w:val="16"/>
              </w:rPr>
              <w:t xml:space="preserve"> </w:t>
            </w:r>
            <w:r w:rsidRPr="003628A1">
              <w:rPr>
                <w:sz w:val="16"/>
                <w:szCs w:val="16"/>
              </w:rPr>
              <w:t>providers</w:t>
            </w:r>
          </w:p>
        </w:tc>
        <w:tc>
          <w:tcPr>
            <w:tcW w:w="953" w:type="dxa"/>
            <w:tcBorders>
              <w:top w:val="single" w:sz="4" w:space="0" w:color="auto"/>
              <w:left w:val="single" w:sz="4" w:space="0" w:color="auto"/>
              <w:bottom w:val="single" w:sz="4" w:space="0" w:color="auto"/>
              <w:right w:val="single" w:sz="4" w:space="0" w:color="auto"/>
            </w:tcBorders>
            <w:vAlign w:val="center"/>
          </w:tcPr>
          <w:p w14:paraId="3929E4E8" w14:textId="77777777" w:rsidR="00263068" w:rsidRPr="003628A1" w:rsidRDefault="00263068" w:rsidP="00263068">
            <w:pPr>
              <w:pStyle w:val="TableBody"/>
              <w:jc w:val="center"/>
              <w:rPr>
                <w:sz w:val="16"/>
                <w:szCs w:val="16"/>
              </w:rPr>
            </w:pPr>
            <w:r w:rsidRPr="003628A1">
              <w:rPr>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173F79FE" w14:textId="77777777" w:rsidR="00263068" w:rsidRPr="003628A1" w:rsidRDefault="00263068" w:rsidP="00263068">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937B35A" w14:textId="77777777" w:rsidR="00263068" w:rsidRPr="003628A1" w:rsidRDefault="00263068" w:rsidP="00263068">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8E878BB" w14:textId="77777777" w:rsidR="00263068" w:rsidRPr="003628A1" w:rsidRDefault="00263068" w:rsidP="00263068">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396C93A6"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1569087F"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977A4A9" w14:textId="6A449CDE" w:rsidR="00263068" w:rsidRPr="003628A1" w:rsidRDefault="00263068" w:rsidP="00263068">
            <w:pPr>
              <w:pStyle w:val="TableBody"/>
              <w:rPr>
                <w:sz w:val="16"/>
                <w:szCs w:val="16"/>
              </w:rPr>
            </w:pPr>
            <w:r w:rsidRPr="003628A1">
              <w:rPr>
                <w:sz w:val="16"/>
                <w:szCs w:val="16"/>
              </w:rPr>
              <w:t>Implementation</w:t>
            </w:r>
            <w:r>
              <w:rPr>
                <w:sz w:val="16"/>
                <w:szCs w:val="16"/>
              </w:rPr>
              <w:t xml:space="preserve"> </w:t>
            </w:r>
            <w:r w:rsidRPr="003628A1">
              <w:rPr>
                <w:sz w:val="16"/>
                <w:szCs w:val="16"/>
              </w:rPr>
              <w:t>details</w:t>
            </w:r>
            <w:r>
              <w:rPr>
                <w:sz w:val="16"/>
                <w:szCs w:val="16"/>
              </w:rPr>
              <w:t xml:space="preserve"> </w:t>
            </w:r>
            <w:r w:rsidRPr="003628A1">
              <w:rPr>
                <w:sz w:val="16"/>
                <w:szCs w:val="16"/>
              </w:rPr>
              <w:t>subject</w:t>
            </w:r>
            <w:r>
              <w:rPr>
                <w:sz w:val="16"/>
                <w:szCs w:val="16"/>
              </w:rPr>
              <w:t xml:space="preserve"> </w:t>
            </w:r>
            <w:r w:rsidRPr="003628A1">
              <w:rPr>
                <w:sz w:val="16"/>
                <w:szCs w:val="16"/>
              </w:rPr>
              <w:t>to</w:t>
            </w:r>
            <w:r>
              <w:rPr>
                <w:sz w:val="16"/>
                <w:szCs w:val="16"/>
              </w:rPr>
              <w:t xml:space="preserve"> </w:t>
            </w:r>
            <w:r w:rsidRPr="003628A1">
              <w:rPr>
                <w:sz w:val="16"/>
                <w:szCs w:val="16"/>
              </w:rPr>
              <w:t>Ontario</w:t>
            </w:r>
            <w:r>
              <w:rPr>
                <w:sz w:val="16"/>
                <w:szCs w:val="16"/>
              </w:rPr>
              <w:t xml:space="preserve"> </w:t>
            </w:r>
            <w:r w:rsidRPr="003628A1">
              <w:rPr>
                <w:sz w:val="16"/>
                <w:szCs w:val="16"/>
              </w:rPr>
              <w:t>Regulation</w:t>
            </w:r>
            <w:r>
              <w:rPr>
                <w:sz w:val="16"/>
                <w:szCs w:val="16"/>
              </w:rPr>
              <w:t xml:space="preserve"> </w:t>
            </w:r>
            <w:r w:rsidRPr="003628A1">
              <w:rPr>
                <w:sz w:val="16"/>
                <w:szCs w:val="16"/>
              </w:rPr>
              <w:t>314/15</w:t>
            </w:r>
          </w:p>
        </w:tc>
      </w:tr>
      <w:tr w:rsidR="00263068" w:rsidRPr="003628A1" w14:paraId="2E5F7853"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338BB69D" w14:textId="77777777" w:rsidR="00263068" w:rsidRPr="003628A1" w:rsidRDefault="00263068" w:rsidP="00263068">
            <w:pPr>
              <w:pStyle w:val="TableBody"/>
              <w:jc w:val="center"/>
              <w:rPr>
                <w:sz w:val="16"/>
                <w:szCs w:val="16"/>
              </w:rPr>
            </w:pPr>
            <w:r w:rsidRPr="003628A1">
              <w:rPr>
                <w:sz w:val="16"/>
                <w:szCs w:val="16"/>
              </w:rPr>
              <w:t>1421</w:t>
            </w:r>
          </w:p>
        </w:tc>
        <w:tc>
          <w:tcPr>
            <w:tcW w:w="1305" w:type="dxa"/>
            <w:tcBorders>
              <w:top w:val="single" w:sz="4" w:space="0" w:color="auto"/>
              <w:left w:val="single" w:sz="4" w:space="0" w:color="auto"/>
              <w:bottom w:val="single" w:sz="4" w:space="0" w:color="auto"/>
              <w:right w:val="single" w:sz="4" w:space="0" w:color="auto"/>
            </w:tcBorders>
            <w:vAlign w:val="center"/>
          </w:tcPr>
          <w:p w14:paraId="11E97895" w14:textId="3B746FED" w:rsidR="00263068" w:rsidRPr="003628A1" w:rsidRDefault="00263068" w:rsidP="00263068">
            <w:pPr>
              <w:pStyle w:val="TableBody"/>
              <w:rPr>
                <w:sz w:val="16"/>
                <w:szCs w:val="16"/>
              </w:rPr>
            </w:pPr>
            <w:r w:rsidRPr="003628A1">
              <w:rPr>
                <w:sz w:val="16"/>
                <w:szCs w:val="16"/>
              </w:rPr>
              <w:t>Capacity</w:t>
            </w:r>
            <w:r>
              <w:rPr>
                <w:sz w:val="16"/>
                <w:szCs w:val="16"/>
              </w:rPr>
              <w:t xml:space="preserve"> </w:t>
            </w:r>
            <w:r w:rsidRPr="003628A1">
              <w:rPr>
                <w:sz w:val="16"/>
                <w:szCs w:val="16"/>
              </w:rPr>
              <w:t>Agreement</w:t>
            </w:r>
            <w:r>
              <w:rPr>
                <w:sz w:val="16"/>
                <w:szCs w:val="16"/>
              </w:rPr>
              <w:t xml:space="preserve"> </w:t>
            </w:r>
            <w:r w:rsidRPr="003628A1">
              <w:rPr>
                <w:sz w:val="16"/>
                <w:szCs w:val="16"/>
              </w:rPr>
              <w:lastRenderedPageBreak/>
              <w:t>Settlement</w:t>
            </w:r>
            <w:r>
              <w:rPr>
                <w:sz w:val="16"/>
                <w:szCs w:val="16"/>
              </w:rPr>
              <w:t xml:space="preserve"> </w:t>
            </w:r>
            <w:r w:rsidRPr="003628A1">
              <w:rPr>
                <w:sz w:val="16"/>
                <w:szCs w:val="16"/>
              </w:rPr>
              <w:t>Credit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44C3B3E9" w14:textId="77777777" w:rsidR="00263068" w:rsidRPr="003628A1" w:rsidRDefault="00263068" w:rsidP="00263068">
            <w:pPr>
              <w:pStyle w:val="TableBody"/>
              <w:jc w:val="center"/>
              <w:rPr>
                <w:sz w:val="16"/>
                <w:szCs w:val="16"/>
              </w:rPr>
            </w:pPr>
            <w:r w:rsidRPr="003628A1">
              <w:rPr>
                <w:sz w:val="16"/>
                <w:szCs w:val="16"/>
              </w:rPr>
              <w:lastRenderedPageBreak/>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22D9CBEF"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187164F2" w14:textId="345324DA" w:rsidR="00263068" w:rsidRPr="003628A1" w:rsidRDefault="00263068" w:rsidP="00263068">
            <w:pPr>
              <w:pStyle w:val="TableBody"/>
              <w:rPr>
                <w:szCs w:val="22"/>
              </w:rPr>
            </w:pPr>
            <w:r w:rsidRPr="003628A1">
              <w:rPr>
                <w:szCs w:val="22"/>
                <w:lang w:val="de-DE"/>
              </w:rPr>
              <w:t>Calculated</w:t>
            </w:r>
            <w:r>
              <w:rPr>
                <w:szCs w:val="22"/>
                <w:lang w:val="de-DE"/>
              </w:rPr>
              <w:t xml:space="preserve"> </w:t>
            </w:r>
            <w:r w:rsidRPr="003628A1">
              <w:rPr>
                <w:szCs w:val="22"/>
                <w:lang w:val="de-DE"/>
              </w:rPr>
              <w:t>as</w:t>
            </w:r>
            <w:r>
              <w:rPr>
                <w:szCs w:val="22"/>
                <w:lang w:val="de-DE"/>
              </w:rPr>
              <w:t xml:space="preserve"> </w:t>
            </w:r>
            <w:r w:rsidRPr="003628A1">
              <w:rPr>
                <w:szCs w:val="22"/>
                <w:lang w:val="de-DE"/>
              </w:rPr>
              <w:t>per</w:t>
            </w:r>
            <w:r>
              <w:rPr>
                <w:szCs w:val="22"/>
                <w:lang w:val="de-DE"/>
              </w:rPr>
              <w:t xml:space="preserve"> </w:t>
            </w:r>
            <w:r w:rsidRPr="003628A1">
              <w:rPr>
                <w:szCs w:val="22"/>
                <w:lang w:val="de-DE"/>
              </w:rPr>
              <w:t>capacity</w:t>
            </w:r>
            <w:r>
              <w:rPr>
                <w:szCs w:val="22"/>
                <w:lang w:val="de-DE"/>
              </w:rPr>
              <w:t xml:space="preserve"> </w:t>
            </w:r>
            <w:r w:rsidRPr="003628A1">
              <w:rPr>
                <w:szCs w:val="22"/>
                <w:lang w:val="de-DE"/>
              </w:rPr>
              <w:t>contracts.</w:t>
            </w:r>
          </w:p>
        </w:tc>
        <w:tc>
          <w:tcPr>
            <w:tcW w:w="990" w:type="dxa"/>
            <w:tcBorders>
              <w:top w:val="single" w:sz="4" w:space="0" w:color="auto"/>
              <w:left w:val="single" w:sz="4" w:space="0" w:color="auto"/>
              <w:bottom w:val="single" w:sz="4" w:space="0" w:color="auto"/>
              <w:right w:val="single" w:sz="4" w:space="0" w:color="auto"/>
            </w:tcBorders>
            <w:vAlign w:val="center"/>
          </w:tcPr>
          <w:p w14:paraId="513A5894"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664F63D" w14:textId="0F72DCF8" w:rsidR="00263068" w:rsidRPr="003628A1" w:rsidRDefault="00263068" w:rsidP="00263068">
            <w:pPr>
              <w:pStyle w:val="TableBody"/>
              <w:jc w:val="center"/>
              <w:rPr>
                <w:sz w:val="16"/>
                <w:szCs w:val="16"/>
              </w:rPr>
            </w:pPr>
            <w:r w:rsidRPr="003628A1">
              <w:rPr>
                <w:sz w:val="16"/>
                <w:szCs w:val="16"/>
              </w:rPr>
              <w:t>Either</w:t>
            </w:r>
            <w:r>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2A475F26" w14:textId="77777777" w:rsidR="00263068" w:rsidRPr="003628A1" w:rsidRDefault="00263068" w:rsidP="00263068">
            <w:pPr>
              <w:pStyle w:val="TableBody"/>
              <w:jc w:val="center"/>
              <w:rPr>
                <w:sz w:val="16"/>
                <w:szCs w:val="16"/>
              </w:rPr>
            </w:pPr>
            <w:r w:rsidRPr="003628A1">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F19F83E" w14:textId="77777777" w:rsidR="00263068" w:rsidRPr="003628A1" w:rsidRDefault="00263068" w:rsidP="00263068">
            <w:pPr>
              <w:pStyle w:val="TableBody"/>
              <w:jc w:val="center"/>
              <w:rPr>
                <w:sz w:val="16"/>
                <w:szCs w:val="16"/>
              </w:rPr>
            </w:pPr>
            <w:r w:rsidRPr="003628A1">
              <w:rPr>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72552847" w14:textId="77777777" w:rsidR="00263068" w:rsidRPr="003628A1" w:rsidRDefault="00263068" w:rsidP="00263068">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7F7301E" w14:textId="77777777" w:rsidR="00263068" w:rsidRPr="003628A1" w:rsidRDefault="00263068" w:rsidP="00263068">
            <w:pPr>
              <w:pStyle w:val="TableBody"/>
              <w:jc w:val="center"/>
              <w:rPr>
                <w:sz w:val="16"/>
                <w:szCs w:val="16"/>
              </w:rPr>
            </w:pPr>
            <w:r w:rsidRPr="003628A1">
              <w:rPr>
                <w:sz w:val="16"/>
                <w:szCs w:val="16"/>
              </w:rPr>
              <w:t>13</w:t>
            </w:r>
          </w:p>
        </w:tc>
        <w:tc>
          <w:tcPr>
            <w:tcW w:w="1371" w:type="dxa"/>
            <w:tcBorders>
              <w:top w:val="single" w:sz="4" w:space="0" w:color="auto"/>
              <w:left w:val="single" w:sz="4" w:space="0" w:color="auto"/>
              <w:bottom w:val="single" w:sz="4" w:space="0" w:color="auto"/>
              <w:right w:val="single" w:sz="4" w:space="0" w:color="auto"/>
            </w:tcBorders>
            <w:vAlign w:val="center"/>
          </w:tcPr>
          <w:p w14:paraId="70FDC058" w14:textId="2075A704" w:rsidR="00263068" w:rsidRPr="003628A1" w:rsidRDefault="00E0350F" w:rsidP="00263068">
            <w:pPr>
              <w:pStyle w:val="TableBody"/>
              <w:jc w:val="center"/>
              <w:rPr>
                <w:sz w:val="16"/>
                <w:szCs w:val="16"/>
              </w:rPr>
            </w:pPr>
            <w:ins w:id="326" w:author="Author">
              <w:r w:rsidRPr="00E0350F">
                <w:rPr>
                  <w:sz w:val="16"/>
                  <w:szCs w:val="16"/>
                </w:rPr>
                <w:t>January 1, 2017</w:t>
              </w:r>
            </w:ins>
          </w:p>
        </w:tc>
        <w:tc>
          <w:tcPr>
            <w:tcW w:w="1353" w:type="dxa"/>
            <w:tcBorders>
              <w:top w:val="single" w:sz="4" w:space="0" w:color="auto"/>
              <w:left w:val="single" w:sz="4" w:space="0" w:color="auto"/>
              <w:bottom w:val="single" w:sz="4" w:space="0" w:color="auto"/>
              <w:right w:val="single" w:sz="4" w:space="0" w:color="auto"/>
            </w:tcBorders>
            <w:vAlign w:val="center"/>
          </w:tcPr>
          <w:p w14:paraId="51C8DAD1" w14:textId="6456A14F" w:rsidR="00263068" w:rsidRPr="003628A1" w:rsidRDefault="00E0350F" w:rsidP="00263068">
            <w:pPr>
              <w:pStyle w:val="TableBody"/>
              <w:jc w:val="center"/>
              <w:rPr>
                <w:sz w:val="16"/>
                <w:szCs w:val="16"/>
              </w:rPr>
            </w:pPr>
            <w:ins w:id="327" w:author="Author">
              <w:r>
                <w:rPr>
                  <w:sz w:val="16"/>
                  <w:szCs w:val="16"/>
                </w:rPr>
                <w:t>December 31, 2023</w:t>
              </w:r>
            </w:ins>
          </w:p>
        </w:tc>
        <w:tc>
          <w:tcPr>
            <w:tcW w:w="1362" w:type="dxa"/>
            <w:tcBorders>
              <w:top w:val="single" w:sz="4" w:space="0" w:color="auto"/>
              <w:left w:val="single" w:sz="4" w:space="0" w:color="auto"/>
              <w:bottom w:val="single" w:sz="4" w:space="0" w:color="auto"/>
              <w:right w:val="single" w:sz="4" w:space="0" w:color="auto"/>
            </w:tcBorders>
            <w:vAlign w:val="center"/>
          </w:tcPr>
          <w:p w14:paraId="217F5EAB" w14:textId="77777777" w:rsidR="00263068" w:rsidRPr="003628A1" w:rsidRDefault="00263068" w:rsidP="00263068">
            <w:pPr>
              <w:pStyle w:val="TableBody"/>
              <w:rPr>
                <w:sz w:val="16"/>
                <w:szCs w:val="16"/>
              </w:rPr>
            </w:pPr>
          </w:p>
        </w:tc>
      </w:tr>
      <w:tr w:rsidR="00263068" w:rsidRPr="003628A1" w14:paraId="7E4BB4C5"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1F97D674" w14:textId="77777777" w:rsidR="00263068" w:rsidRPr="003628A1" w:rsidRDefault="00263068" w:rsidP="00263068">
            <w:pPr>
              <w:pStyle w:val="TableBody"/>
              <w:jc w:val="center"/>
              <w:rPr>
                <w:sz w:val="16"/>
                <w:szCs w:val="16"/>
              </w:rPr>
            </w:pPr>
            <w:r w:rsidRPr="003628A1">
              <w:rPr>
                <w:sz w:val="16"/>
                <w:szCs w:val="16"/>
              </w:rPr>
              <w:t>1422</w:t>
            </w:r>
          </w:p>
        </w:tc>
        <w:tc>
          <w:tcPr>
            <w:tcW w:w="1305" w:type="dxa"/>
            <w:tcBorders>
              <w:top w:val="single" w:sz="4" w:space="0" w:color="auto"/>
              <w:left w:val="single" w:sz="4" w:space="0" w:color="auto"/>
              <w:bottom w:val="single" w:sz="4" w:space="0" w:color="auto"/>
              <w:right w:val="single" w:sz="4" w:space="0" w:color="auto"/>
            </w:tcBorders>
            <w:vAlign w:val="center"/>
          </w:tcPr>
          <w:p w14:paraId="1F0AF2DD" w14:textId="452E494C" w:rsidR="00263068" w:rsidRPr="003628A1" w:rsidRDefault="00263068" w:rsidP="00263068">
            <w:pPr>
              <w:pStyle w:val="TableBody"/>
              <w:rPr>
                <w:sz w:val="16"/>
                <w:szCs w:val="16"/>
              </w:rPr>
            </w:pPr>
            <w:r w:rsidRPr="003628A1">
              <w:rPr>
                <w:sz w:val="16"/>
                <w:szCs w:val="16"/>
              </w:rPr>
              <w:t>Capacity</w:t>
            </w:r>
            <w:r>
              <w:rPr>
                <w:sz w:val="16"/>
                <w:szCs w:val="16"/>
              </w:rPr>
              <w:t xml:space="preserve"> </w:t>
            </w:r>
            <w:r w:rsidRPr="003628A1">
              <w:rPr>
                <w:sz w:val="16"/>
                <w:szCs w:val="16"/>
              </w:rPr>
              <w:t>Agreement</w:t>
            </w:r>
            <w:r>
              <w:rPr>
                <w:sz w:val="16"/>
                <w:szCs w:val="16"/>
              </w:rPr>
              <w:t xml:space="preserve"> </w:t>
            </w:r>
            <w:r w:rsidRPr="003628A1">
              <w:rPr>
                <w:sz w:val="16"/>
                <w:szCs w:val="16"/>
              </w:rPr>
              <w:t>Penalty</w:t>
            </w:r>
            <w:r>
              <w:rPr>
                <w:sz w:val="16"/>
                <w:szCs w:val="16"/>
              </w:rPr>
              <w:t xml:space="preserve"> </w:t>
            </w:r>
            <w:r w:rsidRPr="003628A1">
              <w:rPr>
                <w:sz w:val="16"/>
                <w:szCs w:val="16"/>
              </w:rPr>
              <w:t>Settlement</w:t>
            </w:r>
            <w:r>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0213D025"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4D24D656"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193F723F" w14:textId="514417D9" w:rsidR="00263068" w:rsidRPr="003628A1" w:rsidRDefault="00263068" w:rsidP="00263068">
            <w:pPr>
              <w:pStyle w:val="TableBody"/>
              <w:rPr>
                <w:szCs w:val="22"/>
              </w:rPr>
            </w:pPr>
            <w:r w:rsidRPr="003628A1">
              <w:rPr>
                <w:szCs w:val="22"/>
                <w:lang w:val="de-DE"/>
              </w:rPr>
              <w:t>Calculated</w:t>
            </w:r>
            <w:r>
              <w:rPr>
                <w:szCs w:val="22"/>
                <w:lang w:val="de-DE"/>
              </w:rPr>
              <w:t xml:space="preserve"> </w:t>
            </w:r>
            <w:r w:rsidRPr="003628A1">
              <w:rPr>
                <w:szCs w:val="22"/>
                <w:lang w:val="de-DE"/>
              </w:rPr>
              <w:t>as</w:t>
            </w:r>
            <w:r>
              <w:rPr>
                <w:szCs w:val="22"/>
                <w:lang w:val="de-DE"/>
              </w:rPr>
              <w:t xml:space="preserve"> </w:t>
            </w:r>
            <w:r w:rsidRPr="003628A1">
              <w:rPr>
                <w:szCs w:val="22"/>
                <w:lang w:val="de-DE"/>
              </w:rPr>
              <w:t>per</w:t>
            </w:r>
            <w:r>
              <w:rPr>
                <w:szCs w:val="22"/>
                <w:lang w:val="de-DE"/>
              </w:rPr>
              <w:t xml:space="preserve"> </w:t>
            </w:r>
            <w:r w:rsidRPr="003628A1">
              <w:rPr>
                <w:szCs w:val="22"/>
                <w:lang w:val="de-DE"/>
              </w:rPr>
              <w:t>capacity</w:t>
            </w:r>
            <w:r>
              <w:rPr>
                <w:szCs w:val="22"/>
                <w:lang w:val="de-DE"/>
              </w:rPr>
              <w:t xml:space="preserve"> </w:t>
            </w:r>
            <w:r w:rsidRPr="003628A1">
              <w:rPr>
                <w:szCs w:val="22"/>
                <w:lang w:val="de-DE"/>
              </w:rPr>
              <w:t>contracts.</w:t>
            </w:r>
          </w:p>
        </w:tc>
        <w:tc>
          <w:tcPr>
            <w:tcW w:w="990" w:type="dxa"/>
            <w:tcBorders>
              <w:top w:val="single" w:sz="4" w:space="0" w:color="auto"/>
              <w:left w:val="single" w:sz="4" w:space="0" w:color="auto"/>
              <w:bottom w:val="single" w:sz="4" w:space="0" w:color="auto"/>
              <w:right w:val="single" w:sz="4" w:space="0" w:color="auto"/>
            </w:tcBorders>
            <w:vAlign w:val="center"/>
          </w:tcPr>
          <w:p w14:paraId="320E8C91"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3335A8F" w14:textId="72BEF063" w:rsidR="00263068" w:rsidRPr="003628A1" w:rsidRDefault="00263068" w:rsidP="00263068">
            <w:pPr>
              <w:pStyle w:val="TableBody"/>
              <w:jc w:val="center"/>
              <w:rPr>
                <w:sz w:val="16"/>
                <w:szCs w:val="16"/>
              </w:rPr>
            </w:pPr>
            <w:r w:rsidRPr="003628A1">
              <w:rPr>
                <w:sz w:val="16"/>
                <w:szCs w:val="16"/>
              </w:rPr>
              <w:t>Either</w:t>
            </w:r>
            <w:r>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14260F85" w14:textId="77777777" w:rsidR="00263068" w:rsidRPr="003628A1" w:rsidRDefault="00263068" w:rsidP="00263068">
            <w:pPr>
              <w:pStyle w:val="TableBody"/>
              <w:jc w:val="center"/>
              <w:rPr>
                <w:sz w:val="16"/>
                <w:szCs w:val="16"/>
              </w:rPr>
            </w:pPr>
            <w:r w:rsidRPr="003628A1">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32E26A1" w14:textId="77777777" w:rsidR="00263068" w:rsidRPr="003628A1" w:rsidRDefault="00263068" w:rsidP="00263068">
            <w:pPr>
              <w:pStyle w:val="TableBody"/>
              <w:jc w:val="center"/>
              <w:rPr>
                <w:sz w:val="16"/>
                <w:szCs w:val="16"/>
              </w:rPr>
            </w:pPr>
            <w:r w:rsidRPr="003628A1">
              <w:rPr>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6C8CA2A3" w14:textId="77777777" w:rsidR="00263068" w:rsidRPr="003628A1" w:rsidRDefault="00263068" w:rsidP="00263068">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A48313C" w14:textId="77777777" w:rsidR="00263068" w:rsidRPr="003628A1" w:rsidRDefault="00263068" w:rsidP="00263068">
            <w:pPr>
              <w:pStyle w:val="TableBody"/>
              <w:jc w:val="center"/>
              <w:rPr>
                <w:sz w:val="16"/>
                <w:szCs w:val="16"/>
              </w:rPr>
            </w:pPr>
            <w:r w:rsidRPr="003628A1">
              <w:rPr>
                <w:sz w:val="16"/>
                <w:szCs w:val="16"/>
              </w:rPr>
              <w:t>13</w:t>
            </w:r>
          </w:p>
        </w:tc>
        <w:tc>
          <w:tcPr>
            <w:tcW w:w="1371" w:type="dxa"/>
            <w:tcBorders>
              <w:top w:val="single" w:sz="4" w:space="0" w:color="auto"/>
              <w:left w:val="single" w:sz="4" w:space="0" w:color="auto"/>
              <w:bottom w:val="single" w:sz="4" w:space="0" w:color="auto"/>
              <w:right w:val="single" w:sz="4" w:space="0" w:color="auto"/>
            </w:tcBorders>
            <w:vAlign w:val="center"/>
          </w:tcPr>
          <w:p w14:paraId="6E95CBE5" w14:textId="12F8288C" w:rsidR="00263068" w:rsidRPr="003628A1" w:rsidRDefault="00E0350F" w:rsidP="00263068">
            <w:pPr>
              <w:pStyle w:val="TableBody"/>
              <w:jc w:val="center"/>
              <w:rPr>
                <w:sz w:val="16"/>
                <w:szCs w:val="16"/>
              </w:rPr>
            </w:pPr>
            <w:ins w:id="328" w:author="Author">
              <w:r w:rsidRPr="00E0350F">
                <w:rPr>
                  <w:sz w:val="16"/>
                  <w:szCs w:val="16"/>
                </w:rPr>
                <w:t>January 1, 2017</w:t>
              </w:r>
            </w:ins>
          </w:p>
        </w:tc>
        <w:tc>
          <w:tcPr>
            <w:tcW w:w="1353" w:type="dxa"/>
            <w:tcBorders>
              <w:top w:val="single" w:sz="4" w:space="0" w:color="auto"/>
              <w:left w:val="single" w:sz="4" w:space="0" w:color="auto"/>
              <w:bottom w:val="single" w:sz="4" w:space="0" w:color="auto"/>
              <w:right w:val="single" w:sz="4" w:space="0" w:color="auto"/>
            </w:tcBorders>
            <w:vAlign w:val="center"/>
          </w:tcPr>
          <w:p w14:paraId="03BC0F20" w14:textId="568E1FBB" w:rsidR="00263068" w:rsidRPr="003628A1" w:rsidRDefault="00E0350F" w:rsidP="00263068">
            <w:pPr>
              <w:pStyle w:val="TableBody"/>
              <w:jc w:val="center"/>
              <w:rPr>
                <w:sz w:val="16"/>
                <w:szCs w:val="16"/>
              </w:rPr>
            </w:pPr>
            <w:ins w:id="329" w:author="Author">
              <w:r w:rsidRPr="00E0350F">
                <w:rPr>
                  <w:sz w:val="16"/>
                  <w:szCs w:val="16"/>
                </w:rPr>
                <w:t>December 31, 2023</w:t>
              </w:r>
            </w:ins>
          </w:p>
        </w:tc>
        <w:tc>
          <w:tcPr>
            <w:tcW w:w="1362" w:type="dxa"/>
            <w:tcBorders>
              <w:top w:val="single" w:sz="4" w:space="0" w:color="auto"/>
              <w:left w:val="single" w:sz="4" w:space="0" w:color="auto"/>
              <w:bottom w:val="single" w:sz="4" w:space="0" w:color="auto"/>
              <w:right w:val="single" w:sz="4" w:space="0" w:color="auto"/>
            </w:tcBorders>
            <w:vAlign w:val="center"/>
          </w:tcPr>
          <w:p w14:paraId="609CE6B6" w14:textId="77777777" w:rsidR="00263068" w:rsidRPr="003628A1" w:rsidRDefault="00263068" w:rsidP="00263068">
            <w:pPr>
              <w:pStyle w:val="TableBody"/>
              <w:rPr>
                <w:sz w:val="16"/>
                <w:szCs w:val="16"/>
              </w:rPr>
            </w:pPr>
          </w:p>
        </w:tc>
      </w:tr>
      <w:tr w:rsidR="00263068" w:rsidRPr="003628A1" w14:paraId="3F147C87"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3962F5E8" w14:textId="77777777" w:rsidR="00263068" w:rsidRPr="003628A1" w:rsidRDefault="00263068" w:rsidP="00263068">
            <w:pPr>
              <w:pStyle w:val="TableBody"/>
              <w:jc w:val="center"/>
              <w:rPr>
                <w:sz w:val="16"/>
                <w:szCs w:val="16"/>
              </w:rPr>
            </w:pPr>
            <w:r w:rsidRPr="003628A1">
              <w:rPr>
                <w:sz w:val="16"/>
                <w:szCs w:val="16"/>
              </w:rPr>
              <w:t>1423</w:t>
            </w:r>
          </w:p>
        </w:tc>
        <w:tc>
          <w:tcPr>
            <w:tcW w:w="1305" w:type="dxa"/>
            <w:tcBorders>
              <w:top w:val="single" w:sz="4" w:space="0" w:color="auto"/>
              <w:left w:val="single" w:sz="4" w:space="0" w:color="auto"/>
              <w:bottom w:val="single" w:sz="4" w:space="0" w:color="auto"/>
              <w:right w:val="single" w:sz="4" w:space="0" w:color="auto"/>
            </w:tcBorders>
            <w:vAlign w:val="center"/>
          </w:tcPr>
          <w:p w14:paraId="2480A75D" w14:textId="625254FE" w:rsidR="00263068" w:rsidRPr="003628A1" w:rsidRDefault="00263068" w:rsidP="00263068">
            <w:pPr>
              <w:pStyle w:val="TableBody"/>
              <w:rPr>
                <w:sz w:val="16"/>
                <w:szCs w:val="16"/>
              </w:rPr>
            </w:pPr>
            <w:r w:rsidRPr="003628A1">
              <w:rPr>
                <w:sz w:val="16"/>
                <w:szCs w:val="16"/>
              </w:rPr>
              <w:t>Energy</w:t>
            </w:r>
            <w:r>
              <w:rPr>
                <w:sz w:val="16"/>
                <w:szCs w:val="16"/>
              </w:rPr>
              <w:t xml:space="preserve"> </w:t>
            </w:r>
            <w:r w:rsidRPr="003628A1">
              <w:rPr>
                <w:sz w:val="16"/>
                <w:szCs w:val="16"/>
              </w:rPr>
              <w:t>Sales</w:t>
            </w:r>
            <w:r>
              <w:rPr>
                <w:sz w:val="16"/>
                <w:szCs w:val="16"/>
              </w:rPr>
              <w:t xml:space="preserve"> </w:t>
            </w:r>
            <w:r w:rsidRPr="003628A1">
              <w:rPr>
                <w:sz w:val="16"/>
                <w:szCs w:val="16"/>
              </w:rPr>
              <w:t>Agreement</w:t>
            </w:r>
            <w:r>
              <w:rPr>
                <w:sz w:val="16"/>
                <w:szCs w:val="16"/>
              </w:rPr>
              <w:t xml:space="preserve"> </w:t>
            </w:r>
            <w:r w:rsidRPr="003628A1">
              <w:rPr>
                <w:sz w:val="16"/>
                <w:szCs w:val="16"/>
              </w:rPr>
              <w:t>Settlement</w:t>
            </w:r>
            <w:r>
              <w:rPr>
                <w:sz w:val="16"/>
                <w:szCs w:val="16"/>
              </w:rPr>
              <w:t xml:space="preserve"> </w:t>
            </w:r>
            <w:r w:rsidRPr="003628A1">
              <w:rPr>
                <w:sz w:val="16"/>
                <w:szCs w:val="16"/>
              </w:rPr>
              <w:t>Credit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76A16BB4"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29ADDF30"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0E580597" w14:textId="7835F564" w:rsidR="00263068" w:rsidRPr="003628A1" w:rsidRDefault="00263068" w:rsidP="00263068">
            <w:pPr>
              <w:pStyle w:val="TableBody"/>
              <w:rPr>
                <w:szCs w:val="22"/>
              </w:rPr>
            </w:pPr>
            <w:r w:rsidRPr="003628A1">
              <w:rPr>
                <w:szCs w:val="22"/>
                <w:lang w:val="de-DE"/>
              </w:rPr>
              <w:t>Calculated</w:t>
            </w:r>
            <w:r>
              <w:rPr>
                <w:szCs w:val="22"/>
                <w:lang w:val="de-DE"/>
              </w:rPr>
              <w:t xml:space="preserve"> </w:t>
            </w:r>
            <w:r w:rsidRPr="003628A1">
              <w:rPr>
                <w:szCs w:val="22"/>
                <w:lang w:val="de-DE"/>
              </w:rPr>
              <w:t>as</w:t>
            </w:r>
            <w:r>
              <w:rPr>
                <w:szCs w:val="22"/>
                <w:lang w:val="de-DE"/>
              </w:rPr>
              <w:t xml:space="preserve"> </w:t>
            </w:r>
            <w:r w:rsidRPr="003628A1">
              <w:rPr>
                <w:szCs w:val="22"/>
                <w:lang w:val="de-DE"/>
              </w:rPr>
              <w:t>per</w:t>
            </w:r>
            <w:r>
              <w:rPr>
                <w:szCs w:val="22"/>
                <w:lang w:val="de-DE"/>
              </w:rPr>
              <w:t xml:space="preserve"> </w:t>
            </w:r>
            <w:r w:rsidRPr="003628A1">
              <w:rPr>
                <w:szCs w:val="22"/>
                <w:lang w:val="de-DE"/>
              </w:rPr>
              <w:t>energy</w:t>
            </w:r>
            <w:r>
              <w:rPr>
                <w:szCs w:val="22"/>
                <w:lang w:val="de-DE"/>
              </w:rPr>
              <w:t xml:space="preserve"> </w:t>
            </w:r>
            <w:r w:rsidRPr="003628A1">
              <w:rPr>
                <w:szCs w:val="22"/>
                <w:lang w:val="de-DE"/>
              </w:rPr>
              <w:t>sales</w:t>
            </w:r>
            <w:r>
              <w:rPr>
                <w:szCs w:val="22"/>
                <w:lang w:val="de-DE"/>
              </w:rPr>
              <w:t xml:space="preserve"> </w:t>
            </w:r>
            <w:r w:rsidRPr="003628A1">
              <w:rPr>
                <w:szCs w:val="22"/>
                <w:lang w:val="de-DE"/>
              </w:rPr>
              <w:t>contracts.</w:t>
            </w:r>
          </w:p>
        </w:tc>
        <w:tc>
          <w:tcPr>
            <w:tcW w:w="990" w:type="dxa"/>
            <w:tcBorders>
              <w:top w:val="single" w:sz="4" w:space="0" w:color="auto"/>
              <w:left w:val="single" w:sz="4" w:space="0" w:color="auto"/>
              <w:bottom w:val="single" w:sz="4" w:space="0" w:color="auto"/>
              <w:right w:val="single" w:sz="4" w:space="0" w:color="auto"/>
            </w:tcBorders>
            <w:vAlign w:val="center"/>
          </w:tcPr>
          <w:p w14:paraId="61DB1A77"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D93324E" w14:textId="1C0F5D78" w:rsidR="00263068" w:rsidRPr="003628A1" w:rsidRDefault="00263068" w:rsidP="00263068">
            <w:pPr>
              <w:pStyle w:val="TableBody"/>
              <w:jc w:val="center"/>
              <w:rPr>
                <w:sz w:val="16"/>
                <w:szCs w:val="16"/>
              </w:rPr>
            </w:pPr>
            <w:r w:rsidRPr="003628A1">
              <w:rPr>
                <w:sz w:val="16"/>
                <w:szCs w:val="16"/>
              </w:rPr>
              <w:t>Either</w:t>
            </w:r>
            <w:r>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02FDA378" w14:textId="77777777" w:rsidR="00263068" w:rsidRPr="003628A1" w:rsidRDefault="00263068" w:rsidP="00263068">
            <w:pPr>
              <w:pStyle w:val="TableBody"/>
              <w:jc w:val="center"/>
              <w:rPr>
                <w:sz w:val="16"/>
                <w:szCs w:val="16"/>
              </w:rPr>
            </w:pPr>
            <w:r w:rsidRPr="003628A1">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774F0DC" w14:textId="77777777" w:rsidR="00263068" w:rsidRPr="003628A1" w:rsidRDefault="00263068" w:rsidP="00263068">
            <w:pPr>
              <w:pStyle w:val="TableBody"/>
              <w:jc w:val="center"/>
              <w:rPr>
                <w:sz w:val="16"/>
                <w:szCs w:val="16"/>
              </w:rPr>
            </w:pPr>
            <w:r w:rsidRPr="003628A1">
              <w:rPr>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3C48FF97" w14:textId="77777777" w:rsidR="00263068" w:rsidRPr="003628A1" w:rsidRDefault="00263068" w:rsidP="00263068">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7822244" w14:textId="77777777" w:rsidR="00263068" w:rsidRPr="003628A1" w:rsidRDefault="00263068" w:rsidP="00263068">
            <w:pPr>
              <w:pStyle w:val="TableBody"/>
              <w:jc w:val="center"/>
              <w:rPr>
                <w:sz w:val="16"/>
                <w:szCs w:val="16"/>
              </w:rPr>
            </w:pPr>
            <w:r w:rsidRPr="003628A1">
              <w:rPr>
                <w:sz w:val="16"/>
                <w:szCs w:val="16"/>
              </w:rPr>
              <w:t>13</w:t>
            </w:r>
          </w:p>
        </w:tc>
        <w:tc>
          <w:tcPr>
            <w:tcW w:w="1371" w:type="dxa"/>
            <w:tcBorders>
              <w:top w:val="single" w:sz="4" w:space="0" w:color="auto"/>
              <w:left w:val="single" w:sz="4" w:space="0" w:color="auto"/>
              <w:bottom w:val="single" w:sz="4" w:space="0" w:color="auto"/>
              <w:right w:val="single" w:sz="4" w:space="0" w:color="auto"/>
            </w:tcBorders>
            <w:vAlign w:val="center"/>
          </w:tcPr>
          <w:p w14:paraId="36695F73" w14:textId="3C4BB35D" w:rsidR="00263068" w:rsidRPr="003628A1" w:rsidRDefault="00E0350F" w:rsidP="00263068">
            <w:pPr>
              <w:pStyle w:val="TableBody"/>
              <w:jc w:val="center"/>
              <w:rPr>
                <w:sz w:val="16"/>
                <w:szCs w:val="16"/>
              </w:rPr>
            </w:pPr>
            <w:ins w:id="330" w:author="Author">
              <w:r w:rsidRPr="00E0350F">
                <w:rPr>
                  <w:sz w:val="16"/>
                  <w:szCs w:val="16"/>
                </w:rPr>
                <w:t>January 1, 2017</w:t>
              </w:r>
            </w:ins>
          </w:p>
        </w:tc>
        <w:tc>
          <w:tcPr>
            <w:tcW w:w="1353" w:type="dxa"/>
            <w:tcBorders>
              <w:top w:val="single" w:sz="4" w:space="0" w:color="auto"/>
              <w:left w:val="single" w:sz="4" w:space="0" w:color="auto"/>
              <w:bottom w:val="single" w:sz="4" w:space="0" w:color="auto"/>
              <w:right w:val="single" w:sz="4" w:space="0" w:color="auto"/>
            </w:tcBorders>
            <w:vAlign w:val="center"/>
          </w:tcPr>
          <w:p w14:paraId="037F82F7" w14:textId="0665DEE3" w:rsidR="00263068" w:rsidRPr="003628A1" w:rsidRDefault="00E0350F" w:rsidP="00263068">
            <w:pPr>
              <w:pStyle w:val="TableBody"/>
              <w:jc w:val="center"/>
              <w:rPr>
                <w:sz w:val="16"/>
                <w:szCs w:val="16"/>
              </w:rPr>
            </w:pPr>
            <w:ins w:id="331" w:author="Author">
              <w:r w:rsidRPr="00E0350F">
                <w:rPr>
                  <w:sz w:val="16"/>
                  <w:szCs w:val="16"/>
                </w:rPr>
                <w:t>December 31, 2023</w:t>
              </w:r>
            </w:ins>
          </w:p>
        </w:tc>
        <w:tc>
          <w:tcPr>
            <w:tcW w:w="1362" w:type="dxa"/>
            <w:tcBorders>
              <w:top w:val="single" w:sz="4" w:space="0" w:color="auto"/>
              <w:left w:val="single" w:sz="4" w:space="0" w:color="auto"/>
              <w:bottom w:val="single" w:sz="4" w:space="0" w:color="auto"/>
              <w:right w:val="single" w:sz="4" w:space="0" w:color="auto"/>
            </w:tcBorders>
            <w:vAlign w:val="center"/>
          </w:tcPr>
          <w:p w14:paraId="4DCFFC72" w14:textId="77777777" w:rsidR="00263068" w:rsidRPr="003628A1" w:rsidRDefault="00263068" w:rsidP="00263068">
            <w:pPr>
              <w:pStyle w:val="TableBody"/>
              <w:rPr>
                <w:sz w:val="16"/>
                <w:szCs w:val="16"/>
              </w:rPr>
            </w:pPr>
          </w:p>
        </w:tc>
      </w:tr>
      <w:tr w:rsidR="00263068" w:rsidRPr="003628A1" w14:paraId="7B35F9FF"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0FFA1C17" w14:textId="77777777" w:rsidR="00263068" w:rsidRPr="003628A1" w:rsidRDefault="00263068" w:rsidP="00263068">
            <w:pPr>
              <w:pStyle w:val="TableBody"/>
              <w:jc w:val="center"/>
              <w:rPr>
                <w:sz w:val="16"/>
                <w:szCs w:val="16"/>
              </w:rPr>
            </w:pPr>
            <w:r w:rsidRPr="003628A1">
              <w:rPr>
                <w:sz w:val="16"/>
                <w:szCs w:val="16"/>
              </w:rPr>
              <w:t>1424</w:t>
            </w:r>
          </w:p>
        </w:tc>
        <w:tc>
          <w:tcPr>
            <w:tcW w:w="1305" w:type="dxa"/>
            <w:tcBorders>
              <w:top w:val="single" w:sz="4" w:space="0" w:color="auto"/>
              <w:left w:val="single" w:sz="4" w:space="0" w:color="auto"/>
              <w:bottom w:val="single" w:sz="4" w:space="0" w:color="auto"/>
              <w:right w:val="single" w:sz="4" w:space="0" w:color="auto"/>
            </w:tcBorders>
            <w:vAlign w:val="center"/>
          </w:tcPr>
          <w:p w14:paraId="0914580E" w14:textId="65236E17" w:rsidR="00263068" w:rsidRPr="003628A1" w:rsidRDefault="00263068" w:rsidP="00263068">
            <w:pPr>
              <w:pStyle w:val="TableBody"/>
              <w:rPr>
                <w:sz w:val="16"/>
                <w:szCs w:val="16"/>
              </w:rPr>
            </w:pPr>
            <w:r w:rsidRPr="003628A1">
              <w:rPr>
                <w:sz w:val="16"/>
                <w:szCs w:val="16"/>
              </w:rPr>
              <w:t>Energy</w:t>
            </w:r>
            <w:r>
              <w:rPr>
                <w:sz w:val="16"/>
                <w:szCs w:val="16"/>
              </w:rPr>
              <w:t xml:space="preserve"> </w:t>
            </w:r>
            <w:r w:rsidRPr="003628A1">
              <w:rPr>
                <w:sz w:val="16"/>
                <w:szCs w:val="16"/>
              </w:rPr>
              <w:t>Sales</w:t>
            </w:r>
            <w:r>
              <w:rPr>
                <w:sz w:val="16"/>
                <w:szCs w:val="16"/>
              </w:rPr>
              <w:t xml:space="preserve"> </w:t>
            </w:r>
            <w:r w:rsidRPr="003628A1">
              <w:rPr>
                <w:sz w:val="16"/>
                <w:szCs w:val="16"/>
              </w:rPr>
              <w:t>Agreement</w:t>
            </w:r>
            <w:r>
              <w:rPr>
                <w:sz w:val="16"/>
                <w:szCs w:val="16"/>
              </w:rPr>
              <w:t xml:space="preserve"> </w:t>
            </w:r>
            <w:r w:rsidRPr="003628A1">
              <w:rPr>
                <w:sz w:val="16"/>
                <w:szCs w:val="16"/>
              </w:rPr>
              <w:t>Penalty</w:t>
            </w:r>
            <w:r>
              <w:rPr>
                <w:sz w:val="16"/>
                <w:szCs w:val="16"/>
              </w:rPr>
              <w:t xml:space="preserve"> </w:t>
            </w:r>
            <w:r w:rsidRPr="003628A1">
              <w:rPr>
                <w:sz w:val="16"/>
                <w:szCs w:val="16"/>
              </w:rPr>
              <w:t>Settlement</w:t>
            </w:r>
            <w:r>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6C82BF50"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6EF26309"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63CE3D97" w14:textId="26DC7B0D" w:rsidR="00263068" w:rsidRPr="003628A1" w:rsidRDefault="00263068" w:rsidP="00263068">
            <w:pPr>
              <w:pStyle w:val="TableBody"/>
              <w:rPr>
                <w:szCs w:val="22"/>
              </w:rPr>
            </w:pPr>
            <w:r w:rsidRPr="003628A1">
              <w:rPr>
                <w:szCs w:val="22"/>
                <w:lang w:val="de-DE"/>
              </w:rPr>
              <w:t>Calculated</w:t>
            </w:r>
            <w:r>
              <w:rPr>
                <w:szCs w:val="22"/>
                <w:lang w:val="de-DE"/>
              </w:rPr>
              <w:t xml:space="preserve"> </w:t>
            </w:r>
            <w:r w:rsidRPr="003628A1">
              <w:rPr>
                <w:szCs w:val="22"/>
                <w:lang w:val="de-DE"/>
              </w:rPr>
              <w:t>as</w:t>
            </w:r>
            <w:r>
              <w:rPr>
                <w:szCs w:val="22"/>
                <w:lang w:val="de-DE"/>
              </w:rPr>
              <w:t xml:space="preserve"> </w:t>
            </w:r>
            <w:r w:rsidRPr="003628A1">
              <w:rPr>
                <w:szCs w:val="22"/>
                <w:lang w:val="de-DE"/>
              </w:rPr>
              <w:t>per</w:t>
            </w:r>
            <w:r>
              <w:rPr>
                <w:szCs w:val="22"/>
                <w:lang w:val="de-DE"/>
              </w:rPr>
              <w:t xml:space="preserve"> </w:t>
            </w:r>
            <w:r w:rsidRPr="003628A1">
              <w:rPr>
                <w:szCs w:val="22"/>
                <w:lang w:val="de-DE"/>
              </w:rPr>
              <w:t>energy</w:t>
            </w:r>
            <w:r>
              <w:rPr>
                <w:szCs w:val="22"/>
                <w:lang w:val="de-DE"/>
              </w:rPr>
              <w:t xml:space="preserve"> </w:t>
            </w:r>
            <w:r w:rsidRPr="003628A1">
              <w:rPr>
                <w:szCs w:val="22"/>
                <w:lang w:val="de-DE"/>
              </w:rPr>
              <w:t>sales</w:t>
            </w:r>
            <w:r>
              <w:rPr>
                <w:szCs w:val="22"/>
                <w:lang w:val="de-DE"/>
              </w:rPr>
              <w:t xml:space="preserve"> </w:t>
            </w:r>
            <w:r w:rsidRPr="003628A1">
              <w:rPr>
                <w:szCs w:val="22"/>
                <w:lang w:val="de-DE"/>
              </w:rPr>
              <w:t>contracts.</w:t>
            </w:r>
          </w:p>
        </w:tc>
        <w:tc>
          <w:tcPr>
            <w:tcW w:w="990" w:type="dxa"/>
            <w:tcBorders>
              <w:top w:val="single" w:sz="4" w:space="0" w:color="auto"/>
              <w:left w:val="single" w:sz="4" w:space="0" w:color="auto"/>
              <w:bottom w:val="single" w:sz="4" w:space="0" w:color="auto"/>
              <w:right w:val="single" w:sz="4" w:space="0" w:color="auto"/>
            </w:tcBorders>
            <w:vAlign w:val="center"/>
          </w:tcPr>
          <w:p w14:paraId="7A1DA44A"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E34B44D" w14:textId="2C0A4AC9" w:rsidR="00263068" w:rsidRPr="003628A1" w:rsidRDefault="00263068" w:rsidP="00263068">
            <w:pPr>
              <w:pStyle w:val="TableBody"/>
              <w:jc w:val="center"/>
              <w:rPr>
                <w:sz w:val="16"/>
                <w:szCs w:val="16"/>
              </w:rPr>
            </w:pPr>
            <w:r w:rsidRPr="003628A1">
              <w:rPr>
                <w:sz w:val="16"/>
                <w:szCs w:val="16"/>
              </w:rPr>
              <w:t>Either</w:t>
            </w:r>
            <w:r>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26F5CCE9" w14:textId="77777777" w:rsidR="00263068" w:rsidRPr="003628A1" w:rsidRDefault="00263068" w:rsidP="00263068">
            <w:pPr>
              <w:pStyle w:val="TableBody"/>
              <w:jc w:val="center"/>
              <w:rPr>
                <w:sz w:val="16"/>
                <w:szCs w:val="16"/>
              </w:rPr>
            </w:pPr>
            <w:r w:rsidRPr="003628A1">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EC2BF71" w14:textId="77777777" w:rsidR="00263068" w:rsidRPr="003628A1" w:rsidRDefault="00263068" w:rsidP="00263068">
            <w:pPr>
              <w:pStyle w:val="TableBody"/>
              <w:jc w:val="center"/>
              <w:rPr>
                <w:sz w:val="16"/>
                <w:szCs w:val="16"/>
              </w:rPr>
            </w:pPr>
            <w:r w:rsidRPr="003628A1">
              <w:rPr>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50371FC0" w14:textId="77777777" w:rsidR="00263068" w:rsidRPr="003628A1" w:rsidRDefault="00263068" w:rsidP="00263068">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DC9F073" w14:textId="77777777" w:rsidR="00263068" w:rsidRPr="003628A1" w:rsidRDefault="00263068" w:rsidP="00263068">
            <w:pPr>
              <w:pStyle w:val="TableBody"/>
              <w:jc w:val="center"/>
              <w:rPr>
                <w:sz w:val="16"/>
                <w:szCs w:val="16"/>
              </w:rPr>
            </w:pPr>
            <w:r w:rsidRPr="003628A1">
              <w:rPr>
                <w:sz w:val="16"/>
                <w:szCs w:val="16"/>
              </w:rPr>
              <w:t>13</w:t>
            </w:r>
          </w:p>
        </w:tc>
        <w:tc>
          <w:tcPr>
            <w:tcW w:w="1371" w:type="dxa"/>
            <w:tcBorders>
              <w:top w:val="single" w:sz="4" w:space="0" w:color="auto"/>
              <w:left w:val="single" w:sz="4" w:space="0" w:color="auto"/>
              <w:bottom w:val="single" w:sz="4" w:space="0" w:color="auto"/>
              <w:right w:val="single" w:sz="4" w:space="0" w:color="auto"/>
            </w:tcBorders>
            <w:vAlign w:val="center"/>
          </w:tcPr>
          <w:p w14:paraId="771A5499" w14:textId="4DBEFC02" w:rsidR="00263068" w:rsidRPr="003628A1" w:rsidRDefault="00E0350F" w:rsidP="00263068">
            <w:pPr>
              <w:pStyle w:val="TableBody"/>
              <w:jc w:val="center"/>
              <w:rPr>
                <w:sz w:val="16"/>
                <w:szCs w:val="16"/>
              </w:rPr>
            </w:pPr>
            <w:ins w:id="332" w:author="Author">
              <w:r w:rsidRPr="00E0350F">
                <w:rPr>
                  <w:sz w:val="16"/>
                  <w:szCs w:val="16"/>
                </w:rPr>
                <w:t>January 1, 2017</w:t>
              </w:r>
            </w:ins>
          </w:p>
        </w:tc>
        <w:tc>
          <w:tcPr>
            <w:tcW w:w="1353" w:type="dxa"/>
            <w:tcBorders>
              <w:top w:val="single" w:sz="4" w:space="0" w:color="auto"/>
              <w:left w:val="single" w:sz="4" w:space="0" w:color="auto"/>
              <w:bottom w:val="single" w:sz="4" w:space="0" w:color="auto"/>
              <w:right w:val="single" w:sz="4" w:space="0" w:color="auto"/>
            </w:tcBorders>
            <w:vAlign w:val="center"/>
          </w:tcPr>
          <w:p w14:paraId="482C7648" w14:textId="36E0FBCC" w:rsidR="00263068" w:rsidRPr="003628A1" w:rsidRDefault="00E0350F" w:rsidP="00263068">
            <w:pPr>
              <w:pStyle w:val="TableBody"/>
              <w:jc w:val="center"/>
              <w:rPr>
                <w:sz w:val="16"/>
                <w:szCs w:val="16"/>
              </w:rPr>
            </w:pPr>
            <w:ins w:id="333" w:author="Author">
              <w:r w:rsidRPr="00E0350F">
                <w:rPr>
                  <w:sz w:val="16"/>
                  <w:szCs w:val="16"/>
                </w:rPr>
                <w:t>December 31, 2023</w:t>
              </w:r>
            </w:ins>
          </w:p>
        </w:tc>
        <w:tc>
          <w:tcPr>
            <w:tcW w:w="1362" w:type="dxa"/>
            <w:tcBorders>
              <w:top w:val="single" w:sz="4" w:space="0" w:color="auto"/>
              <w:left w:val="single" w:sz="4" w:space="0" w:color="auto"/>
              <w:bottom w:val="single" w:sz="4" w:space="0" w:color="auto"/>
              <w:right w:val="single" w:sz="4" w:space="0" w:color="auto"/>
            </w:tcBorders>
            <w:vAlign w:val="center"/>
          </w:tcPr>
          <w:p w14:paraId="6CC27601" w14:textId="77777777" w:rsidR="00263068" w:rsidRPr="003628A1" w:rsidRDefault="00263068" w:rsidP="00263068">
            <w:pPr>
              <w:pStyle w:val="TableBody"/>
              <w:rPr>
                <w:sz w:val="16"/>
                <w:szCs w:val="16"/>
              </w:rPr>
            </w:pPr>
          </w:p>
        </w:tc>
      </w:tr>
      <w:tr w:rsidR="00263068" w:rsidRPr="003628A1" w14:paraId="656064FE"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60C4B2BB" w14:textId="77777777" w:rsidR="00263068" w:rsidRPr="003628A1" w:rsidRDefault="00263068" w:rsidP="00263068">
            <w:pPr>
              <w:pStyle w:val="TableBody"/>
              <w:jc w:val="center"/>
              <w:rPr>
                <w:sz w:val="16"/>
                <w:szCs w:val="16"/>
              </w:rPr>
            </w:pPr>
            <w:r w:rsidRPr="003628A1">
              <w:rPr>
                <w:bCs/>
                <w:sz w:val="16"/>
                <w:szCs w:val="16"/>
              </w:rPr>
              <w:t>1425</w:t>
            </w:r>
          </w:p>
        </w:tc>
        <w:tc>
          <w:tcPr>
            <w:tcW w:w="1305" w:type="dxa"/>
            <w:tcBorders>
              <w:top w:val="single" w:sz="4" w:space="0" w:color="auto"/>
              <w:left w:val="single" w:sz="4" w:space="0" w:color="auto"/>
              <w:bottom w:val="single" w:sz="4" w:space="0" w:color="auto"/>
              <w:right w:val="single" w:sz="4" w:space="0" w:color="auto"/>
            </w:tcBorders>
            <w:vAlign w:val="center"/>
          </w:tcPr>
          <w:p w14:paraId="75099CF4" w14:textId="13F7D422" w:rsidR="00263068" w:rsidRPr="003628A1" w:rsidRDefault="00263068" w:rsidP="00263068">
            <w:pPr>
              <w:pStyle w:val="TableBody"/>
              <w:rPr>
                <w:sz w:val="16"/>
                <w:szCs w:val="16"/>
              </w:rPr>
            </w:pPr>
            <w:r w:rsidRPr="003628A1">
              <w:rPr>
                <w:bCs/>
                <w:sz w:val="16"/>
                <w:szCs w:val="16"/>
              </w:rPr>
              <w:t>Hydroelectric</w:t>
            </w:r>
            <w:r>
              <w:rPr>
                <w:bCs/>
                <w:sz w:val="16"/>
                <w:szCs w:val="16"/>
              </w:rPr>
              <w:t xml:space="preserve"> </w:t>
            </w:r>
            <w:r w:rsidRPr="003628A1">
              <w:rPr>
                <w:bCs/>
                <w:sz w:val="16"/>
                <w:szCs w:val="16"/>
              </w:rPr>
              <w:t>Standard</w:t>
            </w:r>
            <w:r>
              <w:rPr>
                <w:bCs/>
                <w:sz w:val="16"/>
                <w:szCs w:val="16"/>
              </w:rPr>
              <w:t xml:space="preserve"> </w:t>
            </w:r>
            <w:r w:rsidRPr="003628A1">
              <w:rPr>
                <w:bCs/>
                <w:sz w:val="16"/>
                <w:szCs w:val="16"/>
              </w:rPr>
              <w:t>Offer</w:t>
            </w:r>
            <w:r>
              <w:rPr>
                <w:bCs/>
                <w:sz w:val="16"/>
                <w:szCs w:val="16"/>
              </w:rPr>
              <w:t xml:space="preserve"> </w:t>
            </w:r>
            <w:r w:rsidRPr="003628A1">
              <w:rPr>
                <w:bCs/>
                <w:sz w:val="16"/>
                <w:szCs w:val="16"/>
              </w:rPr>
              <w:t>Program</w:t>
            </w:r>
            <w:r>
              <w:rPr>
                <w:bCs/>
                <w:sz w:val="16"/>
                <w:szCs w:val="16"/>
              </w:rPr>
              <w:t xml:space="preserve"> </w:t>
            </w:r>
            <w:r w:rsidRPr="003628A1">
              <w:rPr>
                <w:bCs/>
                <w:sz w:val="16"/>
                <w:szCs w:val="16"/>
              </w:rPr>
              <w:t>Settlement</w:t>
            </w:r>
            <w:r>
              <w:rPr>
                <w:bCs/>
                <w:sz w:val="16"/>
                <w:szCs w:val="16"/>
              </w:rPr>
              <w:t xml:space="preserve"> </w:t>
            </w:r>
            <w:r w:rsidRPr="003628A1">
              <w:rPr>
                <w:bCs/>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0CD7217F" w14:textId="77777777" w:rsidR="00263068" w:rsidRPr="003628A1" w:rsidRDefault="00263068" w:rsidP="00263068">
            <w:pPr>
              <w:pStyle w:val="TableBody"/>
              <w:jc w:val="center"/>
              <w:rPr>
                <w:sz w:val="16"/>
                <w:szCs w:val="16"/>
              </w:rPr>
            </w:pPr>
            <w:r w:rsidRPr="003628A1">
              <w:rPr>
                <w:b/>
                <w:bCs/>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342CCB7F" w14:textId="77777777" w:rsidR="00263068" w:rsidRPr="003628A1" w:rsidRDefault="00263068" w:rsidP="00263068">
            <w:pPr>
              <w:pStyle w:val="TableBody"/>
              <w:jc w:val="center"/>
              <w:rPr>
                <w:sz w:val="16"/>
                <w:szCs w:val="16"/>
              </w:rPr>
            </w:pPr>
            <w:r w:rsidRPr="003628A1">
              <w:rPr>
                <w:b/>
                <w:bCs/>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3587901E" w14:textId="6800F11D" w:rsidR="00263068" w:rsidRPr="003628A1" w:rsidRDefault="00263068" w:rsidP="00263068">
            <w:pPr>
              <w:pStyle w:val="TableBody"/>
              <w:rPr>
                <w:szCs w:val="22"/>
                <w:lang w:val="de-DE"/>
              </w:rPr>
            </w:pPr>
            <w:r w:rsidRPr="003628A1">
              <w:rPr>
                <w:szCs w:val="22"/>
              </w:rPr>
              <w:t>Manual</w:t>
            </w:r>
            <w:r>
              <w:rPr>
                <w:szCs w:val="22"/>
              </w:rPr>
              <w:t xml:space="preserve"> </w:t>
            </w:r>
            <w:r w:rsidRPr="003628A1">
              <w:rPr>
                <w:szCs w:val="22"/>
              </w:rPr>
              <w:t>Entry.</w:t>
            </w:r>
          </w:p>
        </w:tc>
        <w:tc>
          <w:tcPr>
            <w:tcW w:w="990" w:type="dxa"/>
            <w:tcBorders>
              <w:top w:val="single" w:sz="4" w:space="0" w:color="auto"/>
              <w:left w:val="single" w:sz="4" w:space="0" w:color="auto"/>
              <w:bottom w:val="single" w:sz="4" w:space="0" w:color="auto"/>
              <w:right w:val="single" w:sz="4" w:space="0" w:color="auto"/>
            </w:tcBorders>
            <w:vAlign w:val="center"/>
          </w:tcPr>
          <w:p w14:paraId="2CB0A598" w14:textId="77777777" w:rsidR="00263068" w:rsidRPr="003628A1" w:rsidRDefault="00263068" w:rsidP="00263068">
            <w:pPr>
              <w:pStyle w:val="TableBody"/>
              <w:jc w:val="center"/>
              <w:rPr>
                <w:sz w:val="16"/>
                <w:szCs w:val="16"/>
              </w:rPr>
            </w:pPr>
            <w:r w:rsidRPr="003628A1">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FCD71C4" w14:textId="01AAFD31"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LDCs</w:t>
            </w:r>
            <w:r>
              <w:rPr>
                <w:sz w:val="16"/>
                <w:szCs w:val="16"/>
              </w:rPr>
              <w:t xml:space="preserve"> </w:t>
            </w:r>
            <w:r w:rsidRPr="003628A1">
              <w:rPr>
                <w:sz w:val="16"/>
                <w:szCs w:val="16"/>
              </w:rPr>
              <w:t>either</w:t>
            </w:r>
            <w:r>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579232DC" w14:textId="77777777" w:rsidR="00263068" w:rsidRPr="003628A1" w:rsidRDefault="00263068" w:rsidP="00263068">
            <w:pPr>
              <w:pStyle w:val="TableBody"/>
              <w:jc w:val="center"/>
              <w:rPr>
                <w:sz w:val="16"/>
                <w:szCs w:val="16"/>
              </w:rPr>
            </w:pPr>
            <w:r w:rsidRPr="003628A1">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EB606C7" w14:textId="77777777" w:rsidR="00263068" w:rsidRPr="003628A1" w:rsidRDefault="00263068" w:rsidP="00263068">
            <w:pPr>
              <w:pStyle w:val="TableBody"/>
              <w:jc w:val="center"/>
              <w:rPr>
                <w:sz w:val="16"/>
                <w:szCs w:val="16"/>
              </w:rPr>
            </w:pPr>
            <w:r w:rsidRPr="003628A1">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82EC680" w14:textId="77777777" w:rsidR="00263068" w:rsidRPr="003628A1" w:rsidRDefault="00263068" w:rsidP="00263068">
            <w:pPr>
              <w:pStyle w:val="TableBody"/>
              <w:jc w:val="center"/>
              <w:rPr>
                <w:sz w:val="16"/>
                <w:szCs w:val="16"/>
              </w:rPr>
            </w:pPr>
            <w:r w:rsidRPr="003628A1">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581FDE8" w14:textId="77777777" w:rsidR="00263068" w:rsidRPr="003628A1" w:rsidRDefault="00263068" w:rsidP="00263068">
            <w:pPr>
              <w:pStyle w:val="TableBody"/>
              <w:jc w:val="center"/>
              <w:rPr>
                <w:sz w:val="16"/>
                <w:szCs w:val="16"/>
              </w:rPr>
            </w:pPr>
            <w:r w:rsidRPr="003628A1">
              <w:rPr>
                <w:bCs/>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26F68C38"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5B6DF923"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4FBA7C8" w14:textId="77777777" w:rsidR="00263068" w:rsidRPr="003628A1" w:rsidRDefault="00263068" w:rsidP="00263068">
            <w:pPr>
              <w:pStyle w:val="TableBody"/>
              <w:rPr>
                <w:sz w:val="16"/>
                <w:szCs w:val="16"/>
              </w:rPr>
            </w:pPr>
          </w:p>
        </w:tc>
      </w:tr>
      <w:tr w:rsidR="00263068" w:rsidRPr="003628A1" w14:paraId="50A2DA0C"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3E0F4D19" w14:textId="77777777" w:rsidR="00263068" w:rsidRPr="003628A1" w:rsidRDefault="00263068" w:rsidP="00263068">
            <w:pPr>
              <w:pStyle w:val="TableBody"/>
              <w:jc w:val="center"/>
              <w:rPr>
                <w:sz w:val="16"/>
                <w:szCs w:val="16"/>
              </w:rPr>
            </w:pPr>
            <w:r w:rsidRPr="003628A1">
              <w:rPr>
                <w:bCs/>
                <w:sz w:val="16"/>
                <w:szCs w:val="16"/>
              </w:rPr>
              <w:t>1427</w:t>
            </w:r>
          </w:p>
        </w:tc>
        <w:tc>
          <w:tcPr>
            <w:tcW w:w="1305" w:type="dxa"/>
            <w:tcBorders>
              <w:top w:val="single" w:sz="4" w:space="0" w:color="auto"/>
              <w:left w:val="single" w:sz="4" w:space="0" w:color="auto"/>
              <w:bottom w:val="single" w:sz="4" w:space="0" w:color="auto"/>
              <w:right w:val="single" w:sz="4" w:space="0" w:color="auto"/>
            </w:tcBorders>
            <w:vAlign w:val="center"/>
          </w:tcPr>
          <w:p w14:paraId="6C0D9657" w14:textId="3AEED063" w:rsidR="00263068" w:rsidRPr="003628A1" w:rsidRDefault="00263068" w:rsidP="00263068">
            <w:pPr>
              <w:pStyle w:val="TableBody"/>
              <w:rPr>
                <w:sz w:val="16"/>
                <w:szCs w:val="16"/>
              </w:rPr>
            </w:pPr>
            <w:r w:rsidRPr="003628A1">
              <w:rPr>
                <w:bCs/>
                <w:sz w:val="16"/>
                <w:szCs w:val="16"/>
              </w:rPr>
              <w:t>Non-Hydro</w:t>
            </w:r>
            <w:r>
              <w:rPr>
                <w:bCs/>
                <w:sz w:val="16"/>
                <w:szCs w:val="16"/>
              </w:rPr>
              <w:t xml:space="preserve"> </w:t>
            </w:r>
            <w:r w:rsidRPr="003628A1">
              <w:rPr>
                <w:bCs/>
                <w:sz w:val="16"/>
                <w:szCs w:val="16"/>
              </w:rPr>
              <w:t>Renewables</w:t>
            </w:r>
            <w:r>
              <w:rPr>
                <w:bCs/>
                <w:sz w:val="16"/>
                <w:szCs w:val="16"/>
              </w:rPr>
              <w:t xml:space="preserve"> </w:t>
            </w:r>
            <w:r w:rsidRPr="003628A1">
              <w:rPr>
                <w:bCs/>
                <w:sz w:val="16"/>
                <w:szCs w:val="16"/>
              </w:rPr>
              <w:t>Funding</w:t>
            </w:r>
            <w:r>
              <w:rPr>
                <w:bCs/>
                <w:sz w:val="16"/>
                <w:szCs w:val="16"/>
              </w:rPr>
              <w:t xml:space="preserve"> </w:t>
            </w:r>
            <w:r w:rsidRPr="003628A1">
              <w:rPr>
                <w:bCs/>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604D74C6" w14:textId="77777777" w:rsidR="00263068" w:rsidRPr="003628A1" w:rsidRDefault="00263068" w:rsidP="00263068">
            <w:pPr>
              <w:pStyle w:val="TableBody"/>
              <w:jc w:val="center"/>
              <w:rPr>
                <w:sz w:val="16"/>
                <w:szCs w:val="16"/>
              </w:rPr>
            </w:pPr>
            <w:r w:rsidRPr="003628A1">
              <w:rPr>
                <w:bCs/>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1685C2CC" w14:textId="77777777" w:rsidR="00263068" w:rsidRPr="003628A1" w:rsidRDefault="00263068" w:rsidP="00263068">
            <w:pPr>
              <w:pStyle w:val="TableBody"/>
              <w:jc w:val="center"/>
              <w:rPr>
                <w:sz w:val="16"/>
                <w:szCs w:val="16"/>
              </w:rPr>
            </w:pPr>
            <w:r w:rsidRPr="003628A1">
              <w:rPr>
                <w:bCs/>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248ED10C" w14:textId="381B9EF7" w:rsidR="00263068" w:rsidRPr="003628A1" w:rsidRDefault="00263068" w:rsidP="00263068">
            <w:pPr>
              <w:pStyle w:val="TableBody"/>
              <w:rPr>
                <w:szCs w:val="22"/>
              </w:rPr>
            </w:pPr>
            <w:r w:rsidRPr="003628A1">
              <w:rPr>
                <w:szCs w:val="22"/>
              </w:rPr>
              <w:t>Manual</w:t>
            </w:r>
            <w:r>
              <w:rPr>
                <w:szCs w:val="22"/>
              </w:rPr>
              <w:t xml:space="preserve"> </w:t>
            </w:r>
            <w:r w:rsidRPr="003628A1">
              <w:rPr>
                <w:szCs w:val="22"/>
              </w:rPr>
              <w:t>entry</w:t>
            </w:r>
            <w:r>
              <w:rPr>
                <w:szCs w:val="22"/>
              </w:rPr>
              <w:t xml:space="preserve"> </w:t>
            </w:r>
            <w:r w:rsidRPr="003628A1">
              <w:rPr>
                <w:szCs w:val="22"/>
              </w:rPr>
              <w:t>as</w:t>
            </w:r>
            <w:r>
              <w:rPr>
                <w:szCs w:val="22"/>
              </w:rPr>
              <w:t xml:space="preserve"> </w:t>
            </w:r>
            <w:r w:rsidRPr="003628A1">
              <w:rPr>
                <w:szCs w:val="22"/>
              </w:rPr>
              <w:t>per</w:t>
            </w:r>
            <w:r>
              <w:rPr>
                <w:szCs w:val="22"/>
              </w:rPr>
              <w:t xml:space="preserve"> </w:t>
            </w:r>
            <w:r w:rsidRPr="003628A1">
              <w:rPr>
                <w:szCs w:val="22"/>
              </w:rPr>
              <w:t>Ontario</w:t>
            </w:r>
            <w:r>
              <w:rPr>
                <w:szCs w:val="22"/>
              </w:rPr>
              <w:t xml:space="preserve"> </w:t>
            </w:r>
            <w:r w:rsidRPr="003628A1">
              <w:rPr>
                <w:szCs w:val="22"/>
              </w:rPr>
              <w:t>Transfer</w:t>
            </w:r>
            <w:r>
              <w:rPr>
                <w:szCs w:val="22"/>
              </w:rPr>
              <w:t xml:space="preserve"> </w:t>
            </w:r>
            <w:r w:rsidRPr="003628A1">
              <w:rPr>
                <w:szCs w:val="22"/>
              </w:rPr>
              <w:t>Payment</w:t>
            </w:r>
            <w:r>
              <w:rPr>
                <w:szCs w:val="22"/>
              </w:rPr>
              <w:t xml:space="preserve"> </w:t>
            </w:r>
            <w:r w:rsidRPr="003628A1">
              <w:rPr>
                <w:szCs w:val="22"/>
              </w:rPr>
              <w:t>Agreement.</w:t>
            </w:r>
          </w:p>
        </w:tc>
        <w:tc>
          <w:tcPr>
            <w:tcW w:w="990" w:type="dxa"/>
            <w:tcBorders>
              <w:top w:val="single" w:sz="4" w:space="0" w:color="auto"/>
              <w:left w:val="single" w:sz="4" w:space="0" w:color="auto"/>
              <w:bottom w:val="single" w:sz="4" w:space="0" w:color="auto"/>
              <w:right w:val="single" w:sz="4" w:space="0" w:color="auto"/>
            </w:tcBorders>
            <w:vAlign w:val="center"/>
          </w:tcPr>
          <w:p w14:paraId="15F67109" w14:textId="77777777" w:rsidR="00263068" w:rsidRPr="003628A1" w:rsidRDefault="00263068" w:rsidP="00263068">
            <w:pPr>
              <w:pStyle w:val="TableBody"/>
              <w:jc w:val="center"/>
              <w:rPr>
                <w:sz w:val="16"/>
                <w:szCs w:val="16"/>
              </w:rPr>
            </w:pPr>
            <w:r w:rsidRPr="003628A1">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A5B182C" w14:textId="33A2E066"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03BB28C7" w14:textId="77777777" w:rsidR="00263068" w:rsidRPr="003628A1" w:rsidRDefault="00263068" w:rsidP="00263068">
            <w:pPr>
              <w:pStyle w:val="TableBody"/>
              <w:jc w:val="center"/>
              <w:rPr>
                <w:snapToGrid w:val="0"/>
                <w:sz w:val="16"/>
                <w:szCs w:val="16"/>
              </w:rPr>
            </w:pPr>
            <w:r w:rsidRPr="003628A1">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E181723" w14:textId="77777777" w:rsidR="00263068" w:rsidRPr="003628A1" w:rsidRDefault="00263068" w:rsidP="00263068">
            <w:pPr>
              <w:pStyle w:val="TableBody"/>
              <w:jc w:val="center"/>
              <w:rPr>
                <w:snapToGrid w:val="0"/>
                <w:sz w:val="16"/>
                <w:szCs w:val="16"/>
              </w:rPr>
            </w:pPr>
            <w:r w:rsidRPr="003628A1">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D3C6013" w14:textId="77777777" w:rsidR="00263068" w:rsidRPr="003628A1" w:rsidRDefault="00263068" w:rsidP="00263068">
            <w:pPr>
              <w:pStyle w:val="TableBody"/>
              <w:jc w:val="center"/>
              <w:rPr>
                <w:snapToGrid w:val="0"/>
                <w:sz w:val="16"/>
                <w:szCs w:val="16"/>
              </w:rPr>
            </w:pPr>
            <w:r w:rsidRPr="003628A1">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03E81E2" w14:textId="77777777" w:rsidR="00263068" w:rsidRPr="003628A1" w:rsidRDefault="00263068" w:rsidP="00263068">
            <w:pPr>
              <w:pStyle w:val="TableBody"/>
              <w:jc w:val="center"/>
              <w:rPr>
                <w:snapToGrid w:val="0"/>
                <w:sz w:val="16"/>
                <w:szCs w:val="16"/>
              </w:rPr>
            </w:pPr>
            <w:r w:rsidRPr="003628A1">
              <w:rPr>
                <w:bCs/>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4F2AF8A7" w14:textId="7E8FF95E" w:rsidR="00263068" w:rsidRPr="003628A1" w:rsidRDefault="00263068" w:rsidP="00263068">
            <w:pPr>
              <w:pStyle w:val="TableBody"/>
              <w:jc w:val="center"/>
              <w:rPr>
                <w:sz w:val="16"/>
                <w:szCs w:val="16"/>
              </w:rPr>
            </w:pPr>
            <w:r w:rsidRPr="003628A1">
              <w:rPr>
                <w:bCs/>
                <w:sz w:val="16"/>
                <w:szCs w:val="16"/>
              </w:rPr>
              <w:t>January</w:t>
            </w:r>
            <w:r>
              <w:rPr>
                <w:bCs/>
                <w:sz w:val="16"/>
                <w:szCs w:val="16"/>
              </w:rPr>
              <w:t xml:space="preserve"> </w:t>
            </w:r>
            <w:r w:rsidRPr="003628A1">
              <w:rPr>
                <w:bCs/>
                <w:sz w:val="16"/>
                <w:szCs w:val="16"/>
              </w:rPr>
              <w:t>1,</w:t>
            </w:r>
            <w:r>
              <w:rPr>
                <w:bCs/>
                <w:sz w:val="16"/>
                <w:szCs w:val="16"/>
              </w:rPr>
              <w:t xml:space="preserve"> </w:t>
            </w:r>
            <w:r w:rsidRPr="003628A1">
              <w:rPr>
                <w:bCs/>
                <w:sz w:val="16"/>
                <w:szCs w:val="16"/>
              </w:rPr>
              <w:t>2021</w:t>
            </w:r>
          </w:p>
        </w:tc>
        <w:tc>
          <w:tcPr>
            <w:tcW w:w="1353" w:type="dxa"/>
            <w:tcBorders>
              <w:top w:val="single" w:sz="4" w:space="0" w:color="auto"/>
              <w:left w:val="single" w:sz="4" w:space="0" w:color="auto"/>
              <w:bottom w:val="single" w:sz="4" w:space="0" w:color="auto"/>
              <w:right w:val="single" w:sz="4" w:space="0" w:color="auto"/>
            </w:tcBorders>
            <w:vAlign w:val="center"/>
          </w:tcPr>
          <w:p w14:paraId="03D743CC" w14:textId="24703043" w:rsidR="00263068" w:rsidRPr="003628A1" w:rsidRDefault="00263068" w:rsidP="00263068">
            <w:pPr>
              <w:pStyle w:val="TableBody"/>
              <w:jc w:val="center"/>
              <w:rPr>
                <w:sz w:val="16"/>
                <w:szCs w:val="16"/>
              </w:rPr>
            </w:pPr>
            <w:r w:rsidRPr="003628A1">
              <w:rPr>
                <w:bCs/>
                <w:sz w:val="16"/>
                <w:szCs w:val="16"/>
              </w:rPr>
              <w:t>March</w:t>
            </w:r>
            <w:r>
              <w:rPr>
                <w:bCs/>
                <w:sz w:val="16"/>
                <w:szCs w:val="16"/>
              </w:rPr>
              <w:t xml:space="preserve"> </w:t>
            </w:r>
            <w:r w:rsidRPr="003628A1">
              <w:rPr>
                <w:bCs/>
                <w:sz w:val="16"/>
                <w:szCs w:val="16"/>
              </w:rPr>
              <w:t>31,</w:t>
            </w:r>
            <w:r>
              <w:rPr>
                <w:bCs/>
                <w:sz w:val="16"/>
                <w:szCs w:val="16"/>
              </w:rPr>
              <w:t xml:space="preserve"> </w:t>
            </w:r>
            <w:r w:rsidRPr="003628A1">
              <w:rPr>
                <w:bCs/>
                <w:sz w:val="16"/>
                <w:szCs w:val="16"/>
              </w:rPr>
              <w:t>2022</w:t>
            </w:r>
          </w:p>
        </w:tc>
        <w:tc>
          <w:tcPr>
            <w:tcW w:w="1362" w:type="dxa"/>
            <w:tcBorders>
              <w:top w:val="single" w:sz="4" w:space="0" w:color="auto"/>
              <w:left w:val="single" w:sz="4" w:space="0" w:color="auto"/>
              <w:bottom w:val="single" w:sz="4" w:space="0" w:color="auto"/>
              <w:right w:val="single" w:sz="4" w:space="0" w:color="auto"/>
            </w:tcBorders>
            <w:vAlign w:val="center"/>
          </w:tcPr>
          <w:p w14:paraId="745088F3" w14:textId="361A972C" w:rsidR="00263068" w:rsidRPr="003628A1" w:rsidRDefault="00263068" w:rsidP="00263068">
            <w:pPr>
              <w:pStyle w:val="TableBody"/>
              <w:rPr>
                <w:sz w:val="16"/>
                <w:szCs w:val="16"/>
              </w:rPr>
            </w:pPr>
            <w:r w:rsidRPr="003628A1">
              <w:rPr>
                <w:bCs/>
                <w:sz w:val="16"/>
                <w:szCs w:val="16"/>
              </w:rPr>
              <w:t>Ontario</w:t>
            </w:r>
            <w:r>
              <w:rPr>
                <w:bCs/>
                <w:sz w:val="16"/>
                <w:szCs w:val="16"/>
              </w:rPr>
              <w:t xml:space="preserve"> </w:t>
            </w:r>
            <w:r w:rsidRPr="003628A1">
              <w:rPr>
                <w:bCs/>
                <w:sz w:val="16"/>
                <w:szCs w:val="16"/>
              </w:rPr>
              <w:t>Regulation</w:t>
            </w:r>
            <w:r>
              <w:rPr>
                <w:bCs/>
                <w:sz w:val="16"/>
                <w:szCs w:val="16"/>
              </w:rPr>
              <w:t xml:space="preserve"> </w:t>
            </w:r>
            <w:r w:rsidRPr="003628A1">
              <w:rPr>
                <w:bCs/>
                <w:sz w:val="16"/>
                <w:szCs w:val="16"/>
              </w:rPr>
              <w:t>735/20</w:t>
            </w:r>
          </w:p>
        </w:tc>
      </w:tr>
      <w:tr w:rsidR="00263068" w:rsidRPr="003628A1" w14:paraId="73131E16"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1293DD4C" w14:textId="77777777" w:rsidR="00263068" w:rsidRPr="003628A1" w:rsidRDefault="00263068" w:rsidP="00263068">
            <w:pPr>
              <w:pStyle w:val="TableBody"/>
              <w:jc w:val="center"/>
              <w:rPr>
                <w:sz w:val="16"/>
                <w:szCs w:val="16"/>
              </w:rPr>
            </w:pPr>
            <w:r w:rsidRPr="003628A1">
              <w:rPr>
                <w:sz w:val="16"/>
                <w:szCs w:val="16"/>
              </w:rPr>
              <w:t>1450</w:t>
            </w:r>
          </w:p>
        </w:tc>
        <w:tc>
          <w:tcPr>
            <w:tcW w:w="1305" w:type="dxa"/>
            <w:tcBorders>
              <w:top w:val="single" w:sz="4" w:space="0" w:color="auto"/>
              <w:left w:val="single" w:sz="4" w:space="0" w:color="auto"/>
              <w:bottom w:val="single" w:sz="4" w:space="0" w:color="auto"/>
              <w:right w:val="single" w:sz="4" w:space="0" w:color="auto"/>
            </w:tcBorders>
            <w:vAlign w:val="center"/>
          </w:tcPr>
          <w:p w14:paraId="4D9D6568" w14:textId="4DC168F1" w:rsidR="00263068" w:rsidRPr="003628A1" w:rsidRDefault="00263068" w:rsidP="00263068">
            <w:pPr>
              <w:pStyle w:val="TableBody"/>
              <w:rPr>
                <w:sz w:val="16"/>
                <w:szCs w:val="16"/>
              </w:rPr>
            </w:pPr>
            <w:bookmarkStart w:id="334" w:name="OLE_LINK67"/>
            <w:r w:rsidRPr="003628A1">
              <w:rPr>
                <w:sz w:val="16"/>
                <w:szCs w:val="16"/>
              </w:rPr>
              <w:t>OPA</w:t>
            </w:r>
            <w:r>
              <w:rPr>
                <w:sz w:val="16"/>
                <w:szCs w:val="16"/>
              </w:rPr>
              <w:t xml:space="preserve"> </w:t>
            </w:r>
            <w:r w:rsidRPr="003628A1">
              <w:rPr>
                <w:sz w:val="16"/>
                <w:szCs w:val="16"/>
              </w:rPr>
              <w:t>Contract</w:t>
            </w:r>
            <w:r>
              <w:rPr>
                <w:sz w:val="16"/>
                <w:szCs w:val="16"/>
              </w:rPr>
              <w:t xml:space="preserve"> </w:t>
            </w:r>
            <w:r w:rsidRPr="003628A1">
              <w:rPr>
                <w:sz w:val="16"/>
                <w:szCs w:val="16"/>
              </w:rPr>
              <w:t>Adjustment</w:t>
            </w:r>
            <w:r>
              <w:rPr>
                <w:sz w:val="16"/>
                <w:szCs w:val="16"/>
              </w:rPr>
              <w:t xml:space="preserve"> </w:t>
            </w:r>
            <w:r w:rsidRPr="003628A1">
              <w:rPr>
                <w:sz w:val="16"/>
                <w:szCs w:val="16"/>
              </w:rPr>
              <w:t>Balancing</w:t>
            </w:r>
            <w:r>
              <w:rPr>
                <w:sz w:val="16"/>
                <w:szCs w:val="16"/>
              </w:rPr>
              <w:t xml:space="preserve"> </w:t>
            </w:r>
            <w:r w:rsidRPr="003628A1">
              <w:rPr>
                <w:sz w:val="16"/>
                <w:szCs w:val="16"/>
              </w:rPr>
              <w:br/>
              <w:t>Amount</w:t>
            </w:r>
            <w:bookmarkEnd w:id="334"/>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2A48147C"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2A469A63"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719D8A6C" w14:textId="77777777" w:rsidR="00263068" w:rsidRPr="003628A1" w:rsidRDefault="00263068" w:rsidP="00263068">
            <w:pPr>
              <w:pStyle w:val="TableBody"/>
              <w:rPr>
                <w:szCs w:val="22"/>
                <w:lang w:val="de-DE"/>
              </w:rPr>
            </w:pPr>
            <w:r w:rsidRPr="003628A1">
              <w:rPr>
                <w:szCs w:val="22"/>
              </w:rPr>
              <w:t>TD</w:t>
            </w:r>
            <w:r w:rsidRPr="003628A1">
              <w:rPr>
                <w:szCs w:val="22"/>
                <w:vertAlign w:val="subscript"/>
              </w:rPr>
              <w:t>1400</w:t>
            </w:r>
          </w:p>
        </w:tc>
        <w:tc>
          <w:tcPr>
            <w:tcW w:w="990" w:type="dxa"/>
            <w:tcBorders>
              <w:top w:val="single" w:sz="4" w:space="0" w:color="auto"/>
              <w:left w:val="single" w:sz="4" w:space="0" w:color="auto"/>
              <w:bottom w:val="single" w:sz="4" w:space="0" w:color="auto"/>
              <w:right w:val="single" w:sz="4" w:space="0" w:color="auto"/>
            </w:tcBorders>
            <w:vAlign w:val="center"/>
          </w:tcPr>
          <w:p w14:paraId="43D455DC"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3EE9FE1" w14:textId="0C60E246" w:rsidR="00263068" w:rsidRPr="003628A1" w:rsidRDefault="00263068" w:rsidP="00263068">
            <w:pPr>
              <w:pStyle w:val="TableBody"/>
              <w:jc w:val="center"/>
              <w:rPr>
                <w:i/>
                <w:sz w:val="16"/>
                <w:szCs w:val="16"/>
              </w:rPr>
            </w:pPr>
            <w:r w:rsidRPr="003628A1">
              <w:rPr>
                <w:sz w:val="16"/>
                <w:szCs w:val="16"/>
              </w:rPr>
              <w:t>Due</w:t>
            </w:r>
            <w:r>
              <w:rPr>
                <w:sz w:val="16"/>
                <w:szCs w:val="16"/>
              </w:rPr>
              <w:t xml:space="preserve"> </w:t>
            </w:r>
            <w:r w:rsidRPr="003628A1">
              <w:rPr>
                <w:i/>
                <w:sz w:val="16"/>
                <w:szCs w:val="16"/>
              </w:rPr>
              <w:t>IESO</w:t>
            </w:r>
          </w:p>
          <w:p w14:paraId="3478551A" w14:textId="77777777" w:rsidR="00263068" w:rsidRPr="003628A1" w:rsidRDefault="00263068" w:rsidP="00263068">
            <w:pPr>
              <w:pStyle w:val="TableBody"/>
              <w:jc w:val="center"/>
              <w:rPr>
                <w:sz w:val="16"/>
                <w:szCs w:val="16"/>
              </w:rPr>
            </w:pPr>
          </w:p>
        </w:tc>
        <w:tc>
          <w:tcPr>
            <w:tcW w:w="953" w:type="dxa"/>
            <w:tcBorders>
              <w:top w:val="single" w:sz="4" w:space="0" w:color="auto"/>
              <w:left w:val="single" w:sz="4" w:space="0" w:color="auto"/>
              <w:bottom w:val="single" w:sz="4" w:space="0" w:color="auto"/>
              <w:right w:val="single" w:sz="4" w:space="0" w:color="auto"/>
            </w:tcBorders>
            <w:vAlign w:val="center"/>
          </w:tcPr>
          <w:p w14:paraId="0765A289" w14:textId="77777777" w:rsidR="00263068" w:rsidRPr="003628A1" w:rsidRDefault="00263068" w:rsidP="00263068">
            <w:pPr>
              <w:pStyle w:val="TableBody"/>
              <w:jc w:val="center"/>
              <w:rPr>
                <w:snapToGrid w:val="0"/>
                <w:sz w:val="16"/>
                <w:szCs w:val="16"/>
              </w:rPr>
            </w:pPr>
            <w:r w:rsidRPr="003628A1">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61191E4F"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BACB3EA"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B7ECB1C" w14:textId="77777777" w:rsidR="00263068" w:rsidRPr="003628A1" w:rsidRDefault="00263068" w:rsidP="00263068">
            <w:pPr>
              <w:pStyle w:val="TableBody"/>
              <w:jc w:val="center"/>
              <w:rPr>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5A42C65D"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4EC0CBC8"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5568402" w14:textId="302827B0" w:rsidR="00263068" w:rsidRPr="003628A1" w:rsidRDefault="00263068" w:rsidP="00263068">
            <w:pPr>
              <w:pStyle w:val="TableBody"/>
              <w:rPr>
                <w:sz w:val="16"/>
                <w:szCs w:val="16"/>
              </w:rPr>
            </w:pPr>
            <w:r w:rsidRPr="003628A1">
              <w:rPr>
                <w:sz w:val="16"/>
                <w:szCs w:val="16"/>
              </w:rPr>
              <w:t>Implementation</w:t>
            </w:r>
            <w:r>
              <w:rPr>
                <w:sz w:val="16"/>
                <w:szCs w:val="16"/>
              </w:rPr>
              <w:t xml:space="preserve"> </w:t>
            </w:r>
            <w:r w:rsidRPr="003628A1">
              <w:rPr>
                <w:sz w:val="16"/>
                <w:szCs w:val="16"/>
              </w:rPr>
              <w:t>details</w:t>
            </w:r>
            <w:r>
              <w:rPr>
                <w:sz w:val="16"/>
                <w:szCs w:val="16"/>
              </w:rPr>
              <w:t xml:space="preserve"> </w:t>
            </w:r>
            <w:r w:rsidRPr="003628A1">
              <w:rPr>
                <w:sz w:val="16"/>
                <w:szCs w:val="16"/>
              </w:rPr>
              <w:t>subject</w:t>
            </w:r>
            <w:r>
              <w:rPr>
                <w:sz w:val="16"/>
                <w:szCs w:val="16"/>
              </w:rPr>
              <w:t xml:space="preserve"> </w:t>
            </w:r>
            <w:r w:rsidRPr="003628A1">
              <w:rPr>
                <w:sz w:val="16"/>
                <w:szCs w:val="16"/>
              </w:rPr>
              <w:t>to</w:t>
            </w:r>
            <w:r>
              <w:rPr>
                <w:sz w:val="16"/>
                <w:szCs w:val="16"/>
              </w:rPr>
              <w:t xml:space="preserve"> </w:t>
            </w:r>
            <w:r w:rsidRPr="003628A1">
              <w:rPr>
                <w:sz w:val="16"/>
                <w:szCs w:val="16"/>
              </w:rPr>
              <w:t>government</w:t>
            </w:r>
            <w:r>
              <w:rPr>
                <w:sz w:val="16"/>
                <w:szCs w:val="16"/>
              </w:rPr>
              <w:t xml:space="preserve"> </w:t>
            </w:r>
            <w:r w:rsidRPr="003628A1">
              <w:rPr>
                <w:sz w:val="16"/>
                <w:szCs w:val="16"/>
              </w:rPr>
              <w:t>regulation</w:t>
            </w:r>
          </w:p>
        </w:tc>
      </w:tr>
      <w:tr w:rsidR="00263068" w:rsidRPr="003628A1" w14:paraId="18EC3315"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3F761845" w14:textId="77777777" w:rsidR="00263068" w:rsidRPr="003628A1" w:rsidRDefault="00263068" w:rsidP="00263068">
            <w:pPr>
              <w:pStyle w:val="TableBody"/>
              <w:jc w:val="center"/>
              <w:rPr>
                <w:sz w:val="16"/>
                <w:szCs w:val="16"/>
              </w:rPr>
            </w:pPr>
            <w:r w:rsidRPr="003628A1">
              <w:rPr>
                <w:sz w:val="16"/>
                <w:szCs w:val="16"/>
              </w:rPr>
              <w:lastRenderedPageBreak/>
              <w:t>1451</w:t>
            </w:r>
          </w:p>
        </w:tc>
        <w:tc>
          <w:tcPr>
            <w:tcW w:w="1305" w:type="dxa"/>
            <w:tcBorders>
              <w:top w:val="single" w:sz="4" w:space="0" w:color="auto"/>
              <w:left w:val="single" w:sz="4" w:space="0" w:color="auto"/>
              <w:bottom w:val="single" w:sz="4" w:space="0" w:color="auto"/>
              <w:right w:val="single" w:sz="4" w:space="0" w:color="auto"/>
            </w:tcBorders>
            <w:vAlign w:val="center"/>
          </w:tcPr>
          <w:p w14:paraId="308DE6A9" w14:textId="548FCA1D" w:rsidR="00263068" w:rsidRPr="003628A1" w:rsidRDefault="00263068" w:rsidP="00263068">
            <w:pPr>
              <w:pStyle w:val="TableBody"/>
              <w:rPr>
                <w:sz w:val="16"/>
                <w:szCs w:val="16"/>
              </w:rPr>
            </w:pPr>
            <w:r w:rsidRPr="003628A1">
              <w:rPr>
                <w:sz w:val="16"/>
                <w:szCs w:val="16"/>
              </w:rPr>
              <w:t>Incremental</w:t>
            </w:r>
            <w:r>
              <w:rPr>
                <w:sz w:val="16"/>
                <w:szCs w:val="16"/>
              </w:rPr>
              <w:t xml:space="preserve"> </w:t>
            </w:r>
            <w:r w:rsidRPr="003628A1">
              <w:rPr>
                <w:sz w:val="16"/>
                <w:szCs w:val="16"/>
              </w:rPr>
              <w:t>Loss</w:t>
            </w:r>
            <w:r>
              <w:rPr>
                <w:sz w:val="16"/>
                <w:szCs w:val="16"/>
              </w:rPr>
              <w:t xml:space="preserve"> </w:t>
            </w:r>
            <w:r w:rsidRPr="003628A1">
              <w:rPr>
                <w:sz w:val="16"/>
                <w:szCs w:val="16"/>
              </w:rPr>
              <w:t>Offset</w:t>
            </w:r>
            <w:r>
              <w:rPr>
                <w:sz w:val="16"/>
                <w:szCs w:val="16"/>
              </w:rPr>
              <w:t xml:space="preserve"> </w:t>
            </w:r>
            <w:r w:rsidRPr="003628A1">
              <w:rPr>
                <w:sz w:val="16"/>
                <w:szCs w:val="16"/>
              </w:rPr>
              <w:t>Settlement</w:t>
            </w:r>
            <w:r>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4ED6A1D5"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1B0B4A50" w14:textId="77777777" w:rsidR="00263068" w:rsidRPr="003628A1" w:rsidRDefault="00263068" w:rsidP="00263068">
            <w:pPr>
              <w:pStyle w:val="TableBody"/>
              <w:jc w:val="center"/>
              <w:rPr>
                <w:sz w:val="16"/>
                <w:szCs w:val="16"/>
              </w:rPr>
            </w:pPr>
            <w:r w:rsidRPr="003628A1">
              <w:rPr>
                <w:sz w:val="16"/>
                <w:szCs w:val="16"/>
              </w:rPr>
              <w:t>9.4.2.4</w:t>
            </w:r>
          </w:p>
        </w:tc>
        <w:tc>
          <w:tcPr>
            <w:tcW w:w="3555" w:type="dxa"/>
            <w:tcBorders>
              <w:top w:val="single" w:sz="4" w:space="0" w:color="auto"/>
              <w:left w:val="single" w:sz="4" w:space="0" w:color="auto"/>
              <w:bottom w:val="single" w:sz="4" w:space="0" w:color="auto"/>
              <w:right w:val="single" w:sz="4" w:space="0" w:color="auto"/>
            </w:tcBorders>
            <w:vAlign w:val="center"/>
          </w:tcPr>
          <w:p w14:paraId="1B2EA20D" w14:textId="68F32476" w:rsidR="00263068" w:rsidRPr="003628A1" w:rsidRDefault="00263068" w:rsidP="00263068">
            <w:pPr>
              <w:pStyle w:val="TableBody"/>
              <w:rPr>
                <w:szCs w:val="22"/>
              </w:rPr>
            </w:pPr>
            <w:r w:rsidRPr="003628A1">
              <w:rPr>
                <w:szCs w:val="22"/>
                <w:lang w:val="de-DE"/>
              </w:rPr>
              <w:t>Calculated</w:t>
            </w:r>
            <w:r>
              <w:rPr>
                <w:szCs w:val="22"/>
                <w:lang w:val="de-DE"/>
              </w:rPr>
              <w:t xml:space="preserve"> </w:t>
            </w:r>
            <w:r w:rsidRPr="003628A1">
              <w:rPr>
                <w:szCs w:val="22"/>
                <w:lang w:val="de-DE"/>
              </w:rPr>
              <w:t>as</w:t>
            </w:r>
            <w:r>
              <w:rPr>
                <w:szCs w:val="22"/>
                <w:lang w:val="de-DE"/>
              </w:rPr>
              <w:t xml:space="preserve"> </w:t>
            </w:r>
            <w:r w:rsidRPr="003628A1">
              <w:rPr>
                <w:szCs w:val="22"/>
                <w:lang w:val="de-DE"/>
              </w:rPr>
              <w:t>per</w:t>
            </w:r>
            <w:r>
              <w:rPr>
                <w:szCs w:val="22"/>
                <w:lang w:val="de-DE"/>
              </w:rPr>
              <w:t xml:space="preserve"> </w:t>
            </w:r>
            <w:r w:rsidRPr="003628A1">
              <w:rPr>
                <w:szCs w:val="22"/>
                <w:lang w:val="de-DE"/>
              </w:rPr>
              <w:t>ancillary</w:t>
            </w:r>
            <w:r>
              <w:rPr>
                <w:szCs w:val="22"/>
                <w:lang w:val="de-DE"/>
              </w:rPr>
              <w:t xml:space="preserve"> </w:t>
            </w:r>
            <w:r w:rsidRPr="003628A1">
              <w:rPr>
                <w:szCs w:val="22"/>
                <w:lang w:val="de-DE"/>
              </w:rPr>
              <w:t>service</w:t>
            </w:r>
            <w:r>
              <w:rPr>
                <w:szCs w:val="22"/>
                <w:lang w:val="de-DE"/>
              </w:rPr>
              <w:t xml:space="preserve"> </w:t>
            </w:r>
            <w:r w:rsidRPr="003628A1">
              <w:rPr>
                <w:szCs w:val="22"/>
                <w:lang w:val="de-DE"/>
              </w:rPr>
              <w:t>contracts.</w:t>
            </w:r>
          </w:p>
        </w:tc>
        <w:tc>
          <w:tcPr>
            <w:tcW w:w="990" w:type="dxa"/>
            <w:tcBorders>
              <w:top w:val="single" w:sz="4" w:space="0" w:color="auto"/>
              <w:left w:val="single" w:sz="4" w:space="0" w:color="auto"/>
              <w:bottom w:val="single" w:sz="4" w:space="0" w:color="auto"/>
              <w:right w:val="single" w:sz="4" w:space="0" w:color="auto"/>
            </w:tcBorders>
            <w:vAlign w:val="center"/>
          </w:tcPr>
          <w:p w14:paraId="670B8F08" w14:textId="77777777" w:rsidR="00263068" w:rsidRPr="003628A1" w:rsidRDefault="00263068" w:rsidP="00263068">
            <w:pPr>
              <w:pStyle w:val="TableBody"/>
              <w:jc w:val="center"/>
              <w:rPr>
                <w:sz w:val="16"/>
                <w:szCs w:val="16"/>
              </w:rPr>
            </w:pPr>
            <w:r w:rsidRPr="003628A1">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417B1C98" w14:textId="45405704"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2B04C245" w14:textId="77777777" w:rsidR="00263068" w:rsidRPr="003628A1" w:rsidRDefault="00263068" w:rsidP="00263068">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09D9CBE"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9931065"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9E8D7C5" w14:textId="77777777" w:rsidR="00263068" w:rsidRPr="003628A1" w:rsidRDefault="00263068" w:rsidP="00263068">
            <w:pPr>
              <w:pStyle w:val="TableBody"/>
              <w:jc w:val="center"/>
              <w:rPr>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04AA7BAF"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1B579742"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A5278AD" w14:textId="27812FBE" w:rsidR="00263068" w:rsidRPr="003628A1" w:rsidRDefault="00263068" w:rsidP="00263068">
            <w:pPr>
              <w:pStyle w:val="TableBody"/>
              <w:rPr>
                <w:sz w:val="16"/>
                <w:szCs w:val="16"/>
              </w:rPr>
            </w:pPr>
            <w:r w:rsidRPr="003628A1">
              <w:rPr>
                <w:sz w:val="16"/>
                <w:szCs w:val="16"/>
              </w:rPr>
              <w:t>Reactive</w:t>
            </w:r>
            <w:r>
              <w:rPr>
                <w:sz w:val="16"/>
                <w:szCs w:val="16"/>
              </w:rPr>
              <w:t xml:space="preserve"> </w:t>
            </w:r>
            <w:r w:rsidRPr="003628A1">
              <w:rPr>
                <w:sz w:val="16"/>
                <w:szCs w:val="16"/>
              </w:rPr>
              <w:t>Support</w:t>
            </w:r>
            <w:r>
              <w:rPr>
                <w:sz w:val="16"/>
                <w:szCs w:val="16"/>
              </w:rPr>
              <w:t xml:space="preserve"> </w:t>
            </w:r>
            <w:r w:rsidRPr="003628A1">
              <w:rPr>
                <w:sz w:val="16"/>
                <w:szCs w:val="16"/>
              </w:rPr>
              <w:t>and</w:t>
            </w:r>
            <w:r>
              <w:rPr>
                <w:sz w:val="16"/>
                <w:szCs w:val="16"/>
              </w:rPr>
              <w:t xml:space="preserve"> </w:t>
            </w:r>
            <w:r w:rsidRPr="003628A1">
              <w:rPr>
                <w:sz w:val="16"/>
                <w:szCs w:val="16"/>
              </w:rPr>
              <w:t>Voltage</w:t>
            </w:r>
            <w:r>
              <w:rPr>
                <w:sz w:val="16"/>
                <w:szCs w:val="16"/>
              </w:rPr>
              <w:t xml:space="preserve"> </w:t>
            </w:r>
            <w:r w:rsidRPr="003628A1">
              <w:rPr>
                <w:sz w:val="16"/>
                <w:szCs w:val="16"/>
              </w:rPr>
              <w:t>Control</w:t>
            </w:r>
            <w:r>
              <w:rPr>
                <w:sz w:val="16"/>
                <w:szCs w:val="16"/>
              </w:rPr>
              <w:t xml:space="preserve"> </w:t>
            </w:r>
            <w:r w:rsidRPr="003628A1">
              <w:rPr>
                <w:sz w:val="16"/>
                <w:szCs w:val="16"/>
              </w:rPr>
              <w:t>Service</w:t>
            </w:r>
          </w:p>
        </w:tc>
      </w:tr>
      <w:tr w:rsidR="00263068" w:rsidRPr="003628A1" w14:paraId="55756928"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387062E1" w14:textId="77777777" w:rsidR="00263068" w:rsidRPr="003628A1" w:rsidRDefault="00263068" w:rsidP="00263068">
            <w:pPr>
              <w:pStyle w:val="TableBody"/>
              <w:jc w:val="center"/>
              <w:rPr>
                <w:sz w:val="16"/>
                <w:szCs w:val="16"/>
              </w:rPr>
            </w:pPr>
            <w:r w:rsidRPr="003628A1">
              <w:rPr>
                <w:sz w:val="16"/>
                <w:szCs w:val="16"/>
              </w:rPr>
              <w:t>1457</w:t>
            </w:r>
          </w:p>
        </w:tc>
        <w:tc>
          <w:tcPr>
            <w:tcW w:w="1305" w:type="dxa"/>
            <w:tcBorders>
              <w:top w:val="single" w:sz="4" w:space="0" w:color="auto"/>
              <w:left w:val="single" w:sz="4" w:space="0" w:color="auto"/>
              <w:bottom w:val="single" w:sz="4" w:space="0" w:color="auto"/>
              <w:right w:val="single" w:sz="4" w:space="0" w:color="auto"/>
            </w:tcBorders>
            <w:vAlign w:val="center"/>
          </w:tcPr>
          <w:p w14:paraId="4A8E18B2" w14:textId="190D5738" w:rsidR="00263068" w:rsidRPr="003628A1" w:rsidRDefault="00263068" w:rsidP="00263068">
            <w:pPr>
              <w:pStyle w:val="TableBody"/>
              <w:rPr>
                <w:sz w:val="16"/>
                <w:szCs w:val="16"/>
              </w:rPr>
            </w:pPr>
            <w:r w:rsidRPr="003628A1">
              <w:rPr>
                <w:sz w:val="16"/>
                <w:szCs w:val="16"/>
              </w:rPr>
              <w:t>Ontario</w:t>
            </w:r>
            <w:r>
              <w:rPr>
                <w:sz w:val="16"/>
                <w:szCs w:val="16"/>
              </w:rPr>
              <w:t xml:space="preserve"> </w:t>
            </w:r>
            <w:r w:rsidRPr="003628A1">
              <w:rPr>
                <w:sz w:val="16"/>
                <w:szCs w:val="16"/>
              </w:rPr>
              <w:t>Electricity</w:t>
            </w:r>
            <w:r>
              <w:rPr>
                <w:sz w:val="16"/>
                <w:szCs w:val="16"/>
              </w:rPr>
              <w:t xml:space="preserve"> </w:t>
            </w:r>
            <w:r w:rsidRPr="003628A1">
              <w:rPr>
                <w:sz w:val="16"/>
                <w:szCs w:val="16"/>
              </w:rPr>
              <w:t>Rebate</w:t>
            </w:r>
            <w:r>
              <w:rPr>
                <w:sz w:val="16"/>
                <w:szCs w:val="16"/>
              </w:rPr>
              <w:t xml:space="preserve"> </w:t>
            </w:r>
            <w:r w:rsidRPr="003628A1">
              <w:rPr>
                <w:sz w:val="16"/>
                <w:szCs w:val="16"/>
              </w:rPr>
              <w:t>Balancing</w:t>
            </w:r>
            <w:r>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48563F07"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2FBCCBA2"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56B8A7A6" w14:textId="77777777" w:rsidR="00263068" w:rsidRDefault="00263068" w:rsidP="00263068">
            <w:pPr>
              <w:pStyle w:val="TableBody"/>
              <w:rPr>
                <w:szCs w:val="22"/>
              </w:rPr>
            </w:pPr>
            <w:r w:rsidRPr="003628A1">
              <w:rPr>
                <w:szCs w:val="22"/>
              </w:rPr>
              <w:t>ΣKTDk,9983</w:t>
            </w:r>
          </w:p>
          <w:p w14:paraId="182705E5" w14:textId="4F72B9A6" w:rsidR="00263068" w:rsidRDefault="00263068" w:rsidP="00263068">
            <w:pPr>
              <w:pStyle w:val="TableBody"/>
              <w:spacing w:before="240"/>
              <w:rPr>
                <w:szCs w:val="22"/>
              </w:rPr>
            </w:pPr>
            <w:r w:rsidRPr="003628A1">
              <w:rPr>
                <w:szCs w:val="22"/>
              </w:rPr>
              <w:t>Where</w:t>
            </w:r>
            <w:r>
              <w:rPr>
                <w:szCs w:val="22"/>
              </w:rPr>
              <w:t xml:space="preserve"> </w:t>
            </w:r>
            <w:r w:rsidRPr="003628A1">
              <w:rPr>
                <w:szCs w:val="22"/>
              </w:rPr>
              <w:t>‘K’</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i/>
                <w:iCs/>
                <w:szCs w:val="22"/>
              </w:rPr>
              <w:t>market</w:t>
            </w:r>
            <w:r>
              <w:rPr>
                <w:i/>
                <w:iCs/>
                <w:szCs w:val="22"/>
              </w:rPr>
              <w:t xml:space="preserve"> </w:t>
            </w:r>
            <w:r w:rsidRPr="003628A1">
              <w:rPr>
                <w:i/>
                <w:iCs/>
                <w:szCs w:val="22"/>
              </w:rPr>
              <w:t>participants</w:t>
            </w:r>
            <w:r>
              <w:rPr>
                <w:i/>
                <w:iCs/>
                <w:szCs w:val="22"/>
              </w:rPr>
              <w:t xml:space="preserve"> </w:t>
            </w:r>
            <w:r w:rsidRPr="003628A1">
              <w:rPr>
                <w:szCs w:val="22"/>
              </w:rPr>
              <w:t>‘k’.</w:t>
            </w:r>
          </w:p>
          <w:p w14:paraId="5FE49DD0" w14:textId="1B469637" w:rsidR="00263068" w:rsidRPr="003628A1" w:rsidRDefault="00263068" w:rsidP="00263068">
            <w:pPr>
              <w:pStyle w:val="TableBody"/>
              <w:spacing w:before="240"/>
              <w:rPr>
                <w:szCs w:val="22"/>
              </w:rPr>
            </w:pPr>
            <w:r w:rsidRPr="003628A1">
              <w:rPr>
                <w:szCs w:val="22"/>
              </w:rPr>
              <w:t>Where</w:t>
            </w:r>
            <w:r>
              <w:rPr>
                <w:szCs w:val="22"/>
              </w:rPr>
              <w:t xml:space="preserve"> </w:t>
            </w:r>
            <w:r w:rsidRPr="003628A1">
              <w:rPr>
                <w:szCs w:val="22"/>
              </w:rPr>
              <w:t>TDk,9983</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i/>
                <w:iCs/>
                <w:szCs w:val="22"/>
              </w:rPr>
              <w:t>settlement</w:t>
            </w:r>
            <w:r>
              <w:rPr>
                <w:i/>
                <w:iCs/>
                <w:szCs w:val="22"/>
              </w:rPr>
              <w:t xml:space="preserve"> </w:t>
            </w:r>
            <w:r w:rsidRPr="003628A1">
              <w:rPr>
                <w:i/>
                <w:iCs/>
                <w:szCs w:val="22"/>
              </w:rPr>
              <w:t>amount</w:t>
            </w:r>
            <w:r>
              <w:rPr>
                <w:i/>
                <w:iCs/>
                <w:szCs w:val="22"/>
              </w:rPr>
              <w:t xml:space="preserve"> </w:t>
            </w:r>
            <w:r w:rsidRPr="003628A1">
              <w:rPr>
                <w:szCs w:val="22"/>
              </w:rPr>
              <w:t>of</w:t>
            </w:r>
            <w:r>
              <w:rPr>
                <w:szCs w:val="22"/>
              </w:rPr>
              <w:t xml:space="preserve"> </w:t>
            </w:r>
            <w:r w:rsidRPr="003628A1">
              <w:rPr>
                <w:i/>
                <w:iCs/>
                <w:szCs w:val="22"/>
              </w:rPr>
              <w:t>charge</w:t>
            </w:r>
            <w:r>
              <w:rPr>
                <w:i/>
                <w:iCs/>
                <w:szCs w:val="22"/>
              </w:rPr>
              <w:t xml:space="preserve"> </w:t>
            </w:r>
            <w:r w:rsidRPr="003628A1">
              <w:rPr>
                <w:i/>
                <w:iCs/>
                <w:szCs w:val="22"/>
              </w:rPr>
              <w:t>type</w:t>
            </w:r>
            <w:r>
              <w:rPr>
                <w:i/>
                <w:iCs/>
                <w:szCs w:val="22"/>
              </w:rPr>
              <w:t xml:space="preserve"> </w:t>
            </w:r>
            <w:r w:rsidRPr="003628A1">
              <w:rPr>
                <w:szCs w:val="22"/>
              </w:rPr>
              <w:t>9983</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month</w:t>
            </w:r>
            <w:r>
              <w:rPr>
                <w:szCs w:val="22"/>
              </w:rPr>
              <w:t xml:space="preserve"> </w:t>
            </w:r>
            <w:r w:rsidRPr="003628A1">
              <w:rPr>
                <w:szCs w:val="22"/>
              </w:rPr>
              <w:t>for</w:t>
            </w:r>
            <w:r>
              <w:rPr>
                <w:szCs w:val="22"/>
              </w:rPr>
              <w:t xml:space="preserve"> </w:t>
            </w:r>
            <w:r w:rsidRPr="003628A1">
              <w:rPr>
                <w:i/>
                <w:iCs/>
                <w:szCs w:val="22"/>
              </w:rPr>
              <w:t>market</w:t>
            </w:r>
            <w:r>
              <w:rPr>
                <w:i/>
                <w:iCs/>
                <w:szCs w:val="22"/>
              </w:rPr>
              <w:t xml:space="preserve"> </w:t>
            </w:r>
            <w:r w:rsidRPr="003628A1">
              <w:rPr>
                <w:i/>
                <w:iCs/>
                <w:szCs w:val="22"/>
              </w:rPr>
              <w:t>participant</w:t>
            </w:r>
            <w:r>
              <w:rPr>
                <w:i/>
                <w:iCs/>
                <w:szCs w:val="22"/>
              </w:rPr>
              <w:t xml:space="preserve"> </w:t>
            </w:r>
            <w:r w:rsidRPr="003628A1">
              <w:rPr>
                <w:szCs w:val="22"/>
              </w:rPr>
              <w:t>‘k’.</w:t>
            </w:r>
          </w:p>
          <w:p w14:paraId="608727A7" w14:textId="7FBDA0C2" w:rsidR="00263068" w:rsidRPr="003628A1" w:rsidRDefault="00263068" w:rsidP="00263068">
            <w:pPr>
              <w:pStyle w:val="TableBody"/>
              <w:rPr>
                <w:rFonts w:ascii="Symbol" w:hAnsi="Symbol"/>
                <w:szCs w:val="22"/>
              </w:rPr>
            </w:pPr>
            <w:r>
              <w:rPr>
                <w:szCs w:val="22"/>
              </w:rPr>
              <w:t xml:space="preserve"> </w:t>
            </w:r>
          </w:p>
        </w:tc>
        <w:tc>
          <w:tcPr>
            <w:tcW w:w="990" w:type="dxa"/>
            <w:tcBorders>
              <w:top w:val="single" w:sz="4" w:space="0" w:color="auto"/>
              <w:left w:val="single" w:sz="4" w:space="0" w:color="auto"/>
              <w:bottom w:val="single" w:sz="4" w:space="0" w:color="auto"/>
              <w:right w:val="single" w:sz="4" w:space="0" w:color="auto"/>
            </w:tcBorders>
            <w:vAlign w:val="center"/>
          </w:tcPr>
          <w:p w14:paraId="3C090B82"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20B4BE6" w14:textId="19F082AD"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Ministry</w:t>
            </w:r>
            <w:r>
              <w:rPr>
                <w:sz w:val="16"/>
                <w:szCs w:val="16"/>
              </w:rPr>
              <w:t xml:space="preserve"> </w:t>
            </w:r>
            <w:r w:rsidRPr="003628A1">
              <w:rPr>
                <w:sz w:val="16"/>
                <w:szCs w:val="16"/>
              </w:rPr>
              <w:t>of</w:t>
            </w:r>
            <w:r>
              <w:rPr>
                <w:sz w:val="16"/>
                <w:szCs w:val="16"/>
              </w:rPr>
              <w:t xml:space="preserve"> </w:t>
            </w:r>
            <w:r w:rsidRPr="003628A1">
              <w:rPr>
                <w:sz w:val="16"/>
                <w:szCs w:val="16"/>
              </w:rPr>
              <w:t>Energy</w:t>
            </w:r>
          </w:p>
          <w:p w14:paraId="466B8FF2" w14:textId="77777777" w:rsidR="00263068" w:rsidRPr="003628A1" w:rsidRDefault="00263068" w:rsidP="00263068">
            <w:pPr>
              <w:pStyle w:val="TableBody"/>
              <w:jc w:val="center"/>
              <w:rPr>
                <w:sz w:val="16"/>
                <w:szCs w:val="16"/>
              </w:rPr>
            </w:pPr>
          </w:p>
        </w:tc>
        <w:tc>
          <w:tcPr>
            <w:tcW w:w="953" w:type="dxa"/>
            <w:tcBorders>
              <w:top w:val="single" w:sz="4" w:space="0" w:color="auto"/>
              <w:left w:val="single" w:sz="4" w:space="0" w:color="auto"/>
              <w:bottom w:val="single" w:sz="4" w:space="0" w:color="auto"/>
              <w:right w:val="single" w:sz="4" w:space="0" w:color="auto"/>
            </w:tcBorders>
            <w:vAlign w:val="center"/>
          </w:tcPr>
          <w:p w14:paraId="277E0524" w14:textId="77777777" w:rsidR="00263068" w:rsidRPr="003628A1" w:rsidRDefault="00263068" w:rsidP="00263068">
            <w:pPr>
              <w:pStyle w:val="TableBody"/>
              <w:jc w:val="center"/>
              <w:rPr>
                <w:sz w:val="16"/>
                <w:szCs w:val="16"/>
              </w:rPr>
            </w:pPr>
            <w:r w:rsidRPr="003628A1">
              <w:rPr>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289801D5" w14:textId="77777777" w:rsidR="00263068" w:rsidRPr="003628A1" w:rsidRDefault="00263068" w:rsidP="00263068">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A8B145B" w14:textId="77777777" w:rsidR="00263068" w:rsidRPr="003628A1" w:rsidRDefault="00263068" w:rsidP="00263068">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498C7F0" w14:textId="77777777" w:rsidR="00263068" w:rsidRPr="003628A1" w:rsidRDefault="00263068" w:rsidP="00263068">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243B3D12"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0FA2B12F"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F742326" w14:textId="05DA066B" w:rsidR="00263068" w:rsidRPr="003628A1" w:rsidRDefault="00263068" w:rsidP="00263068">
            <w:pPr>
              <w:pStyle w:val="TableBody"/>
              <w:rPr>
                <w:sz w:val="16"/>
                <w:szCs w:val="16"/>
              </w:rPr>
            </w:pPr>
            <w:r w:rsidRPr="003628A1">
              <w:rPr>
                <w:sz w:val="16"/>
                <w:szCs w:val="16"/>
              </w:rPr>
              <w:t>Implementation</w:t>
            </w:r>
            <w:r>
              <w:rPr>
                <w:sz w:val="16"/>
                <w:szCs w:val="16"/>
              </w:rPr>
              <w:t xml:space="preserve"> </w:t>
            </w:r>
            <w:r w:rsidRPr="003628A1">
              <w:rPr>
                <w:sz w:val="16"/>
                <w:szCs w:val="16"/>
              </w:rPr>
              <w:t>details</w:t>
            </w:r>
            <w:r>
              <w:rPr>
                <w:sz w:val="16"/>
                <w:szCs w:val="16"/>
              </w:rPr>
              <w:t xml:space="preserve"> </w:t>
            </w:r>
            <w:r w:rsidRPr="003628A1">
              <w:rPr>
                <w:sz w:val="16"/>
                <w:szCs w:val="16"/>
              </w:rPr>
              <w:t>subject</w:t>
            </w:r>
            <w:r>
              <w:rPr>
                <w:sz w:val="16"/>
                <w:szCs w:val="16"/>
              </w:rPr>
              <w:t xml:space="preserve"> </w:t>
            </w:r>
            <w:r w:rsidRPr="003628A1">
              <w:rPr>
                <w:sz w:val="16"/>
                <w:szCs w:val="16"/>
              </w:rPr>
              <w:t>to</w:t>
            </w:r>
            <w:r>
              <w:rPr>
                <w:sz w:val="16"/>
                <w:szCs w:val="16"/>
              </w:rPr>
              <w:t xml:space="preserve"> </w:t>
            </w:r>
            <w:r w:rsidRPr="003628A1">
              <w:rPr>
                <w:sz w:val="16"/>
                <w:szCs w:val="16"/>
              </w:rPr>
              <w:t>Ontario</w:t>
            </w:r>
            <w:r>
              <w:rPr>
                <w:sz w:val="16"/>
                <w:szCs w:val="16"/>
              </w:rPr>
              <w:t xml:space="preserve"> </w:t>
            </w:r>
            <w:r w:rsidRPr="003628A1">
              <w:rPr>
                <w:sz w:val="16"/>
                <w:szCs w:val="16"/>
              </w:rPr>
              <w:t>Regulation</w:t>
            </w:r>
            <w:r>
              <w:rPr>
                <w:sz w:val="16"/>
                <w:szCs w:val="16"/>
              </w:rPr>
              <w:t xml:space="preserve"> </w:t>
            </w:r>
            <w:r w:rsidRPr="003628A1">
              <w:rPr>
                <w:sz w:val="16"/>
                <w:szCs w:val="16"/>
              </w:rPr>
              <w:t>363/16</w:t>
            </w:r>
            <w:r>
              <w:rPr>
                <w:sz w:val="16"/>
                <w:szCs w:val="16"/>
              </w:rPr>
              <w:t xml:space="preserve"> </w:t>
            </w:r>
            <w:r w:rsidRPr="003628A1">
              <w:rPr>
                <w:sz w:val="16"/>
                <w:szCs w:val="16"/>
              </w:rPr>
              <w:t>and</w:t>
            </w:r>
            <w:r>
              <w:rPr>
                <w:sz w:val="16"/>
                <w:szCs w:val="16"/>
              </w:rPr>
              <w:t xml:space="preserve"> </w:t>
            </w:r>
            <w:r w:rsidRPr="003628A1">
              <w:rPr>
                <w:sz w:val="16"/>
                <w:szCs w:val="16"/>
              </w:rPr>
              <w:t>364/16</w:t>
            </w:r>
          </w:p>
        </w:tc>
      </w:tr>
      <w:tr w:rsidR="00263068" w:rsidRPr="003628A1" w14:paraId="40439410"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14500338" w14:textId="77777777" w:rsidR="00263068" w:rsidRPr="003628A1" w:rsidRDefault="00263068" w:rsidP="00263068">
            <w:pPr>
              <w:pStyle w:val="TableBody"/>
              <w:jc w:val="center"/>
              <w:rPr>
                <w:sz w:val="16"/>
                <w:szCs w:val="16"/>
              </w:rPr>
            </w:pPr>
            <w:r w:rsidRPr="003628A1">
              <w:rPr>
                <w:sz w:val="16"/>
                <w:szCs w:val="16"/>
              </w:rPr>
              <w:t>1460</w:t>
            </w:r>
          </w:p>
        </w:tc>
        <w:tc>
          <w:tcPr>
            <w:tcW w:w="1305" w:type="dxa"/>
            <w:tcBorders>
              <w:top w:val="single" w:sz="4" w:space="0" w:color="auto"/>
              <w:left w:val="single" w:sz="4" w:space="0" w:color="auto"/>
              <w:bottom w:val="single" w:sz="4" w:space="0" w:color="auto"/>
              <w:right w:val="single" w:sz="4" w:space="0" w:color="auto"/>
            </w:tcBorders>
            <w:vAlign w:val="center"/>
          </w:tcPr>
          <w:p w14:paraId="5C982D18" w14:textId="04AB71A9" w:rsidR="00263068" w:rsidRPr="003628A1" w:rsidRDefault="00263068" w:rsidP="00263068">
            <w:pPr>
              <w:pStyle w:val="TableBody"/>
              <w:rPr>
                <w:sz w:val="16"/>
                <w:szCs w:val="16"/>
              </w:rPr>
            </w:pPr>
            <w:bookmarkStart w:id="335" w:name="OLE_LINK68"/>
            <w:r w:rsidRPr="003628A1">
              <w:rPr>
                <w:sz w:val="16"/>
                <w:szCs w:val="16"/>
              </w:rPr>
              <w:t>Renewable</w:t>
            </w:r>
            <w:r>
              <w:rPr>
                <w:sz w:val="16"/>
                <w:szCs w:val="16"/>
              </w:rPr>
              <w:t xml:space="preserve"> </w:t>
            </w:r>
            <w:r w:rsidRPr="003628A1">
              <w:rPr>
                <w:sz w:val="16"/>
                <w:szCs w:val="16"/>
              </w:rPr>
              <w:t>Energy</w:t>
            </w:r>
            <w:r>
              <w:rPr>
                <w:sz w:val="16"/>
                <w:szCs w:val="16"/>
              </w:rPr>
              <w:t xml:space="preserve"> </w:t>
            </w:r>
            <w:r w:rsidRPr="003628A1">
              <w:rPr>
                <w:sz w:val="16"/>
                <w:szCs w:val="16"/>
              </w:rPr>
              <w:t>Standard</w:t>
            </w:r>
            <w:r>
              <w:rPr>
                <w:sz w:val="16"/>
                <w:szCs w:val="16"/>
              </w:rPr>
              <w:t xml:space="preserve"> </w:t>
            </w:r>
            <w:r w:rsidRPr="003628A1">
              <w:rPr>
                <w:sz w:val="16"/>
                <w:szCs w:val="16"/>
              </w:rPr>
              <w:t>Offer</w:t>
            </w:r>
            <w:r>
              <w:rPr>
                <w:sz w:val="16"/>
                <w:szCs w:val="16"/>
              </w:rPr>
              <w:t xml:space="preserve"> </w:t>
            </w:r>
            <w:r w:rsidRPr="003628A1">
              <w:rPr>
                <w:sz w:val="16"/>
                <w:szCs w:val="16"/>
              </w:rPr>
              <w:t>Program</w:t>
            </w:r>
            <w:r>
              <w:rPr>
                <w:sz w:val="16"/>
                <w:szCs w:val="16"/>
              </w:rPr>
              <w:t xml:space="preserve"> </w:t>
            </w:r>
            <w:r w:rsidRPr="003628A1">
              <w:rPr>
                <w:sz w:val="16"/>
                <w:szCs w:val="16"/>
              </w:rPr>
              <w:t>Balancing</w:t>
            </w:r>
            <w:r>
              <w:rPr>
                <w:sz w:val="16"/>
                <w:szCs w:val="16"/>
              </w:rPr>
              <w:t xml:space="preserve"> </w:t>
            </w:r>
            <w:r w:rsidRPr="003628A1">
              <w:rPr>
                <w:sz w:val="16"/>
                <w:szCs w:val="16"/>
              </w:rPr>
              <w:t>Amount</w:t>
            </w:r>
            <w:bookmarkEnd w:id="335"/>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5506E2EF"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043CD646"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2CF5010A" w14:textId="12DC559C" w:rsidR="00263068" w:rsidRPr="003628A1" w:rsidRDefault="00277BC3" w:rsidP="00263068">
            <w:pPr>
              <w:pStyle w:val="TableBody"/>
              <w:rPr>
                <w:szCs w:val="22"/>
                <w:vertAlign w:val="subscript"/>
              </w:rPr>
            </w:pPr>
            <m:oMathPara>
              <m:oMath>
                <m:sSub>
                  <m:sSubPr>
                    <m:ctrlPr>
                      <w:rPr>
                        <w:rFonts w:ascii="Cambria Math" w:hAnsi="Cambria Math"/>
                        <w:i/>
                      </w:rPr>
                    </m:ctrlPr>
                  </m:sSubPr>
                  <m:e>
                    <m:r>
                      <w:rPr>
                        <w:rFonts w:ascii="Cambria Math"/>
                      </w:rPr>
                      <m:t>Σ</m:t>
                    </m:r>
                  </m:e>
                  <m:sub>
                    <m:r>
                      <w:rPr>
                        <w:rFonts w:ascii="Cambria Math"/>
                      </w:rPr>
                      <m:t>K</m:t>
                    </m:r>
                  </m:sub>
                </m:sSub>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k,1410</m:t>
                    </m:r>
                  </m:sub>
                </m:sSub>
              </m:oMath>
            </m:oMathPara>
          </w:p>
          <w:p w14:paraId="4E35ACA8" w14:textId="3FE19A69" w:rsidR="00263068" w:rsidRPr="003628A1" w:rsidRDefault="00263068" w:rsidP="00263068">
            <w:pPr>
              <w:pStyle w:val="TableBody"/>
              <w:rPr>
                <w:szCs w:val="22"/>
              </w:rPr>
            </w:pPr>
            <w:r w:rsidRPr="003628A1">
              <w:rPr>
                <w:szCs w:val="22"/>
              </w:rPr>
              <w:t>Where</w:t>
            </w:r>
            <w:r>
              <w:rPr>
                <w:szCs w:val="22"/>
              </w:rPr>
              <w:t xml:space="preserve"> </w:t>
            </w:r>
            <w:r w:rsidRPr="003628A1">
              <w:rPr>
                <w:szCs w:val="22"/>
              </w:rPr>
              <w:t>‘K’</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i/>
                <w:szCs w:val="22"/>
              </w:rPr>
              <w:t>market</w:t>
            </w:r>
            <w:r>
              <w:rPr>
                <w:i/>
                <w:szCs w:val="22"/>
              </w:rPr>
              <w:t xml:space="preserve"> </w:t>
            </w:r>
            <w:r w:rsidRPr="003628A1">
              <w:rPr>
                <w:i/>
                <w:szCs w:val="22"/>
              </w:rPr>
              <w:t>participants</w:t>
            </w:r>
            <w:r>
              <w:rPr>
                <w:szCs w:val="22"/>
              </w:rPr>
              <w:t xml:space="preserve"> </w:t>
            </w:r>
            <w:r w:rsidRPr="003628A1">
              <w:rPr>
                <w:szCs w:val="22"/>
              </w:rPr>
              <w:t>‘k’.</w:t>
            </w:r>
          </w:p>
          <w:p w14:paraId="7C2D8291" w14:textId="512ED6D3" w:rsidR="00263068" w:rsidRPr="003628A1" w:rsidRDefault="00263068" w:rsidP="00263068">
            <w:pPr>
              <w:pStyle w:val="TableBody"/>
              <w:rPr>
                <w:szCs w:val="22"/>
              </w:rPr>
            </w:pPr>
            <w:r w:rsidRPr="003628A1">
              <w:rPr>
                <w:szCs w:val="22"/>
              </w:rPr>
              <w:t>Where</w:t>
            </w:r>
            <w:r>
              <w:rPr>
                <w:szCs w:val="22"/>
              </w:rPr>
              <w:t xml:space="preserve"> </w:t>
            </w:r>
            <w:r w:rsidRPr="003628A1">
              <w:rPr>
                <w:szCs w:val="22"/>
              </w:rPr>
              <w:t>TD</w:t>
            </w:r>
            <w:r w:rsidRPr="003628A1">
              <w:rPr>
                <w:szCs w:val="22"/>
                <w:vertAlign w:val="subscript"/>
              </w:rPr>
              <w:t>k,1410</w:t>
            </w:r>
            <w:r>
              <w:rPr>
                <w:szCs w:val="22"/>
                <w:vertAlign w:val="subscript"/>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total</w:t>
            </w:r>
            <w:r>
              <w:rPr>
                <w:szCs w:val="22"/>
              </w:rPr>
              <w:t xml:space="preserve"> </w:t>
            </w:r>
            <w:r w:rsidRPr="003628A1">
              <w:rPr>
                <w:i/>
                <w:szCs w:val="22"/>
              </w:rPr>
              <w:t>settlement</w:t>
            </w:r>
            <w:r>
              <w:rPr>
                <w:i/>
                <w:szCs w:val="22"/>
              </w:rPr>
              <w:t xml:space="preserve"> </w:t>
            </w:r>
            <w:r w:rsidRPr="003628A1">
              <w:rPr>
                <w:i/>
                <w:szCs w:val="22"/>
              </w:rPr>
              <w:t>amount</w:t>
            </w:r>
            <w:r>
              <w:rPr>
                <w:szCs w:val="22"/>
              </w:rPr>
              <w:t xml:space="preserve"> </w:t>
            </w:r>
            <w:r w:rsidRPr="003628A1">
              <w:rPr>
                <w:szCs w:val="22"/>
              </w:rPr>
              <w:t>of</w:t>
            </w:r>
            <w:r>
              <w:rPr>
                <w:szCs w:val="22"/>
              </w:rPr>
              <w:t xml:space="preserve"> </w:t>
            </w:r>
            <w:r w:rsidRPr="003628A1">
              <w:rPr>
                <w:i/>
                <w:szCs w:val="22"/>
              </w:rPr>
              <w:t>charge</w:t>
            </w:r>
            <w:r>
              <w:rPr>
                <w:i/>
                <w:szCs w:val="22"/>
              </w:rPr>
              <w:t xml:space="preserve"> </w:t>
            </w:r>
            <w:r w:rsidRPr="003628A1">
              <w:rPr>
                <w:i/>
                <w:szCs w:val="22"/>
              </w:rPr>
              <w:t>type</w:t>
            </w:r>
            <w:r>
              <w:rPr>
                <w:szCs w:val="22"/>
              </w:rPr>
              <w:t xml:space="preserve"> </w:t>
            </w:r>
            <w:r w:rsidRPr="003628A1">
              <w:rPr>
                <w:szCs w:val="22"/>
              </w:rPr>
              <w:t>1410</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month</w:t>
            </w:r>
            <w:r>
              <w:rPr>
                <w:szCs w:val="22"/>
              </w:rPr>
              <w:t xml:space="preserve"> </w:t>
            </w:r>
            <w:r w:rsidRPr="003628A1">
              <w:rPr>
                <w:szCs w:val="22"/>
              </w:rPr>
              <w:t>for</w:t>
            </w:r>
            <w:r>
              <w:rPr>
                <w:szCs w:val="22"/>
              </w:rPr>
              <w:t xml:space="preserve"> </w:t>
            </w:r>
            <w:r w:rsidRPr="003628A1">
              <w:rPr>
                <w:i/>
                <w:szCs w:val="22"/>
              </w:rPr>
              <w:t>market</w:t>
            </w:r>
            <w:r>
              <w:rPr>
                <w:i/>
                <w:szCs w:val="22"/>
              </w:rPr>
              <w:t xml:space="preserve"> </w:t>
            </w:r>
            <w:r w:rsidRPr="003628A1">
              <w:rPr>
                <w:i/>
                <w:szCs w:val="22"/>
              </w:rPr>
              <w:t>participant</w:t>
            </w:r>
            <w:r>
              <w:rPr>
                <w:szCs w:val="22"/>
              </w:rPr>
              <w:t xml:space="preserve"> </w:t>
            </w:r>
            <w:r w:rsidRPr="003628A1">
              <w:rPr>
                <w:szCs w:val="22"/>
              </w:rPr>
              <w:t>‘k’.</w:t>
            </w:r>
          </w:p>
          <w:p w14:paraId="78F6F733" w14:textId="77777777" w:rsidR="00263068" w:rsidRPr="003628A1" w:rsidRDefault="00263068" w:rsidP="00263068">
            <w:pPr>
              <w:pStyle w:val="TableBody"/>
              <w:rPr>
                <w:szCs w:val="22"/>
                <w:lang w:val="de-DE"/>
              </w:rPr>
            </w:pPr>
          </w:p>
        </w:tc>
        <w:tc>
          <w:tcPr>
            <w:tcW w:w="990" w:type="dxa"/>
            <w:tcBorders>
              <w:top w:val="single" w:sz="4" w:space="0" w:color="auto"/>
              <w:left w:val="single" w:sz="4" w:space="0" w:color="auto"/>
              <w:bottom w:val="single" w:sz="4" w:space="0" w:color="auto"/>
              <w:right w:val="single" w:sz="4" w:space="0" w:color="auto"/>
            </w:tcBorders>
            <w:vAlign w:val="center"/>
          </w:tcPr>
          <w:p w14:paraId="3576498D"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5F080F7" w14:textId="13424A43"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469035EF" w14:textId="77777777" w:rsidR="00263068" w:rsidRPr="003628A1" w:rsidRDefault="00263068" w:rsidP="00263068">
            <w:pPr>
              <w:pStyle w:val="TableBody"/>
              <w:jc w:val="center"/>
              <w:rPr>
                <w:snapToGrid w:val="0"/>
                <w:sz w:val="16"/>
                <w:szCs w:val="16"/>
              </w:rPr>
            </w:pPr>
            <w:r w:rsidRPr="003628A1">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2571E020"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CAFFE59"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6BD6431" w14:textId="77777777" w:rsidR="00263068" w:rsidRPr="003628A1" w:rsidRDefault="00263068" w:rsidP="00263068">
            <w:pPr>
              <w:pStyle w:val="TableBody"/>
              <w:jc w:val="center"/>
              <w:rPr>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4AB966B2"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45A58BA9"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AEBB9CB" w14:textId="77777777" w:rsidR="00263068" w:rsidRPr="003628A1" w:rsidRDefault="00263068" w:rsidP="00263068">
            <w:pPr>
              <w:pStyle w:val="TableBody"/>
              <w:rPr>
                <w:sz w:val="16"/>
                <w:szCs w:val="16"/>
              </w:rPr>
            </w:pPr>
          </w:p>
        </w:tc>
      </w:tr>
      <w:tr w:rsidR="00263068" w:rsidRPr="003628A1" w14:paraId="1C03EA62"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7B93F244" w14:textId="77777777" w:rsidR="00263068" w:rsidRPr="003628A1" w:rsidRDefault="00263068" w:rsidP="00263068">
            <w:pPr>
              <w:pStyle w:val="TableBody"/>
              <w:jc w:val="center"/>
              <w:rPr>
                <w:sz w:val="16"/>
                <w:szCs w:val="16"/>
              </w:rPr>
            </w:pPr>
            <w:r w:rsidRPr="003628A1">
              <w:rPr>
                <w:sz w:val="16"/>
                <w:szCs w:val="16"/>
              </w:rPr>
              <w:t>1461</w:t>
            </w:r>
          </w:p>
        </w:tc>
        <w:tc>
          <w:tcPr>
            <w:tcW w:w="1305" w:type="dxa"/>
            <w:tcBorders>
              <w:top w:val="single" w:sz="4" w:space="0" w:color="auto"/>
              <w:left w:val="single" w:sz="4" w:space="0" w:color="auto"/>
              <w:bottom w:val="single" w:sz="4" w:space="0" w:color="auto"/>
              <w:right w:val="single" w:sz="4" w:space="0" w:color="auto"/>
            </w:tcBorders>
            <w:vAlign w:val="center"/>
          </w:tcPr>
          <w:p w14:paraId="75C20D57" w14:textId="50A0785B" w:rsidR="00263068" w:rsidRPr="003628A1" w:rsidRDefault="00263068" w:rsidP="00263068">
            <w:pPr>
              <w:pStyle w:val="TableBody"/>
              <w:rPr>
                <w:sz w:val="16"/>
                <w:szCs w:val="16"/>
              </w:rPr>
            </w:pPr>
            <w:bookmarkStart w:id="336" w:name="OLE_LINK69"/>
            <w:r w:rsidRPr="003628A1">
              <w:rPr>
                <w:sz w:val="16"/>
                <w:szCs w:val="16"/>
              </w:rPr>
              <w:t>Clean</w:t>
            </w:r>
            <w:r>
              <w:rPr>
                <w:sz w:val="16"/>
                <w:szCs w:val="16"/>
              </w:rPr>
              <w:t xml:space="preserve"> </w:t>
            </w:r>
            <w:r w:rsidRPr="003628A1">
              <w:rPr>
                <w:sz w:val="16"/>
                <w:szCs w:val="16"/>
              </w:rPr>
              <w:t>Energy</w:t>
            </w:r>
            <w:r>
              <w:rPr>
                <w:sz w:val="16"/>
                <w:szCs w:val="16"/>
              </w:rPr>
              <w:t xml:space="preserve"> </w:t>
            </w:r>
            <w:r w:rsidRPr="003628A1">
              <w:rPr>
                <w:sz w:val="16"/>
                <w:szCs w:val="16"/>
              </w:rPr>
              <w:t>Standard</w:t>
            </w:r>
            <w:r>
              <w:rPr>
                <w:sz w:val="16"/>
                <w:szCs w:val="16"/>
              </w:rPr>
              <w:t xml:space="preserve"> </w:t>
            </w:r>
            <w:r w:rsidRPr="003628A1">
              <w:rPr>
                <w:sz w:val="16"/>
                <w:szCs w:val="16"/>
              </w:rPr>
              <w:t>Offer</w:t>
            </w:r>
            <w:r>
              <w:rPr>
                <w:sz w:val="16"/>
                <w:szCs w:val="16"/>
              </w:rPr>
              <w:t xml:space="preserve"> </w:t>
            </w:r>
            <w:r w:rsidRPr="003628A1">
              <w:rPr>
                <w:sz w:val="16"/>
                <w:szCs w:val="16"/>
              </w:rPr>
              <w:t>Program</w:t>
            </w:r>
            <w:r>
              <w:rPr>
                <w:sz w:val="16"/>
                <w:szCs w:val="16"/>
              </w:rPr>
              <w:t xml:space="preserve"> </w:t>
            </w:r>
            <w:r w:rsidRPr="003628A1">
              <w:rPr>
                <w:sz w:val="16"/>
                <w:szCs w:val="16"/>
              </w:rPr>
              <w:t>Balancing</w:t>
            </w:r>
            <w:r>
              <w:rPr>
                <w:sz w:val="16"/>
                <w:szCs w:val="16"/>
              </w:rPr>
              <w:t xml:space="preserve"> </w:t>
            </w:r>
            <w:r w:rsidRPr="003628A1">
              <w:rPr>
                <w:sz w:val="16"/>
                <w:szCs w:val="16"/>
              </w:rPr>
              <w:t>Amount</w:t>
            </w:r>
            <w:bookmarkEnd w:id="336"/>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3086BF83"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3C6DD6A3"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5CD00115" w14:textId="76A582DD" w:rsidR="00263068" w:rsidRPr="003628A1" w:rsidRDefault="00277BC3" w:rsidP="00263068">
            <w:pPr>
              <w:pStyle w:val="TableBody"/>
              <w:rPr>
                <w:szCs w:val="22"/>
                <w:vertAlign w:val="subscript"/>
              </w:rPr>
            </w:pPr>
            <m:oMathPara>
              <m:oMath>
                <m:sSub>
                  <m:sSubPr>
                    <m:ctrlPr>
                      <w:rPr>
                        <w:rFonts w:ascii="Cambria Math" w:hAnsi="Cambria Math"/>
                        <w:i/>
                      </w:rPr>
                    </m:ctrlPr>
                  </m:sSubPr>
                  <m:e>
                    <m:r>
                      <w:rPr>
                        <w:rFonts w:ascii="Cambria Math"/>
                      </w:rPr>
                      <m:t>Σ</m:t>
                    </m:r>
                  </m:e>
                  <m:sub>
                    <m:r>
                      <w:rPr>
                        <w:rFonts w:ascii="Cambria Math"/>
                      </w:rPr>
                      <m:t>K</m:t>
                    </m:r>
                  </m:sub>
                </m:sSub>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k,1411</m:t>
                    </m:r>
                  </m:sub>
                </m:sSub>
              </m:oMath>
            </m:oMathPara>
          </w:p>
          <w:p w14:paraId="32C6629D" w14:textId="79FDA4E6" w:rsidR="00263068" w:rsidRPr="003628A1" w:rsidRDefault="00263068" w:rsidP="00263068">
            <w:pPr>
              <w:pStyle w:val="TableBody"/>
              <w:rPr>
                <w:szCs w:val="22"/>
              </w:rPr>
            </w:pPr>
            <w:r w:rsidRPr="003628A1">
              <w:rPr>
                <w:szCs w:val="22"/>
              </w:rPr>
              <w:t>Where</w:t>
            </w:r>
            <w:r>
              <w:rPr>
                <w:szCs w:val="22"/>
              </w:rPr>
              <w:t xml:space="preserve"> </w:t>
            </w:r>
            <w:r w:rsidRPr="003628A1">
              <w:rPr>
                <w:szCs w:val="22"/>
              </w:rPr>
              <w:t>‘K’</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i/>
                <w:szCs w:val="22"/>
              </w:rPr>
              <w:t>market</w:t>
            </w:r>
            <w:r>
              <w:rPr>
                <w:i/>
                <w:szCs w:val="22"/>
              </w:rPr>
              <w:t xml:space="preserve"> </w:t>
            </w:r>
            <w:r w:rsidRPr="003628A1">
              <w:rPr>
                <w:i/>
                <w:szCs w:val="22"/>
              </w:rPr>
              <w:t>participants</w:t>
            </w:r>
            <w:r>
              <w:rPr>
                <w:szCs w:val="22"/>
              </w:rPr>
              <w:t xml:space="preserve"> </w:t>
            </w:r>
            <w:r w:rsidRPr="003628A1">
              <w:rPr>
                <w:szCs w:val="22"/>
              </w:rPr>
              <w:t>‘k’.</w:t>
            </w:r>
          </w:p>
          <w:p w14:paraId="7FC1EEA8" w14:textId="37ACA37F" w:rsidR="00263068" w:rsidRPr="003628A1" w:rsidRDefault="00263068" w:rsidP="00263068">
            <w:pPr>
              <w:pStyle w:val="TableBody"/>
              <w:rPr>
                <w:rFonts w:ascii="Symbol" w:hAnsi="Symbol"/>
                <w:szCs w:val="22"/>
              </w:rPr>
            </w:pPr>
            <w:r w:rsidRPr="003628A1">
              <w:rPr>
                <w:szCs w:val="22"/>
              </w:rPr>
              <w:lastRenderedPageBreak/>
              <w:t>Where</w:t>
            </w:r>
            <w:r>
              <w:rPr>
                <w:szCs w:val="22"/>
              </w:rPr>
              <w:t xml:space="preserve"> </w:t>
            </w:r>
            <w:r w:rsidRPr="003628A1">
              <w:rPr>
                <w:szCs w:val="22"/>
              </w:rPr>
              <w:t>TD</w:t>
            </w:r>
            <w:r w:rsidRPr="003628A1">
              <w:rPr>
                <w:szCs w:val="22"/>
                <w:vertAlign w:val="subscript"/>
              </w:rPr>
              <w:t>k,1411</w:t>
            </w:r>
            <w:r>
              <w:rPr>
                <w:szCs w:val="22"/>
                <w:vertAlign w:val="subscript"/>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total</w:t>
            </w:r>
            <w:r>
              <w:rPr>
                <w:szCs w:val="22"/>
              </w:rPr>
              <w:t xml:space="preserve"> </w:t>
            </w:r>
            <w:r w:rsidRPr="003628A1">
              <w:rPr>
                <w:i/>
                <w:szCs w:val="22"/>
              </w:rPr>
              <w:t>settlement</w:t>
            </w:r>
            <w:r>
              <w:rPr>
                <w:i/>
                <w:szCs w:val="22"/>
              </w:rPr>
              <w:t xml:space="preserve"> </w:t>
            </w:r>
            <w:r w:rsidRPr="003628A1">
              <w:rPr>
                <w:i/>
                <w:szCs w:val="22"/>
              </w:rPr>
              <w:t>amount</w:t>
            </w:r>
            <w:r>
              <w:rPr>
                <w:szCs w:val="22"/>
              </w:rPr>
              <w:t xml:space="preserve"> </w:t>
            </w:r>
            <w:r w:rsidRPr="003628A1">
              <w:rPr>
                <w:szCs w:val="22"/>
              </w:rPr>
              <w:t>of</w:t>
            </w:r>
            <w:r>
              <w:rPr>
                <w:szCs w:val="22"/>
              </w:rPr>
              <w:t xml:space="preserve"> </w:t>
            </w:r>
            <w:r w:rsidRPr="003628A1">
              <w:rPr>
                <w:i/>
                <w:szCs w:val="22"/>
              </w:rPr>
              <w:t>charge</w:t>
            </w:r>
            <w:r>
              <w:rPr>
                <w:i/>
                <w:szCs w:val="22"/>
              </w:rPr>
              <w:t xml:space="preserve"> </w:t>
            </w:r>
            <w:r w:rsidRPr="003628A1">
              <w:rPr>
                <w:i/>
                <w:szCs w:val="22"/>
              </w:rPr>
              <w:t>type</w:t>
            </w:r>
            <w:r>
              <w:rPr>
                <w:szCs w:val="22"/>
              </w:rPr>
              <w:t xml:space="preserve"> </w:t>
            </w:r>
            <w:r w:rsidRPr="003628A1">
              <w:rPr>
                <w:szCs w:val="22"/>
              </w:rPr>
              <w:t>1411</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month</w:t>
            </w:r>
            <w:r>
              <w:rPr>
                <w:szCs w:val="22"/>
              </w:rPr>
              <w:t xml:space="preserve"> </w:t>
            </w:r>
            <w:r w:rsidRPr="003628A1">
              <w:rPr>
                <w:szCs w:val="22"/>
              </w:rPr>
              <w:t>for</w:t>
            </w:r>
            <w:r>
              <w:rPr>
                <w:szCs w:val="22"/>
              </w:rPr>
              <w:t xml:space="preserve"> </w:t>
            </w:r>
            <w:r w:rsidRPr="003628A1">
              <w:rPr>
                <w:i/>
                <w:szCs w:val="22"/>
              </w:rPr>
              <w:t>market</w:t>
            </w:r>
            <w:r>
              <w:rPr>
                <w:i/>
                <w:szCs w:val="22"/>
              </w:rPr>
              <w:t xml:space="preserve"> </w:t>
            </w:r>
            <w:r w:rsidRPr="003628A1">
              <w:rPr>
                <w:i/>
                <w:szCs w:val="22"/>
              </w:rPr>
              <w:t>participant</w:t>
            </w:r>
            <w:r>
              <w:rPr>
                <w:szCs w:val="22"/>
              </w:rPr>
              <w:t xml:space="preserve"> </w:t>
            </w:r>
            <w:r w:rsidRPr="003628A1">
              <w:rPr>
                <w:szCs w:val="22"/>
              </w:rPr>
              <w:t>‘k’.</w:t>
            </w:r>
          </w:p>
        </w:tc>
        <w:tc>
          <w:tcPr>
            <w:tcW w:w="990" w:type="dxa"/>
            <w:tcBorders>
              <w:top w:val="single" w:sz="4" w:space="0" w:color="auto"/>
              <w:left w:val="single" w:sz="4" w:space="0" w:color="auto"/>
              <w:bottom w:val="single" w:sz="4" w:space="0" w:color="auto"/>
              <w:right w:val="single" w:sz="4" w:space="0" w:color="auto"/>
            </w:tcBorders>
            <w:vAlign w:val="center"/>
          </w:tcPr>
          <w:p w14:paraId="4DEDAA20" w14:textId="77777777" w:rsidR="00263068" w:rsidRPr="003628A1" w:rsidRDefault="00263068" w:rsidP="00263068">
            <w:pPr>
              <w:pStyle w:val="TableBody"/>
              <w:jc w:val="center"/>
              <w:rPr>
                <w:sz w:val="16"/>
                <w:szCs w:val="16"/>
              </w:rPr>
            </w:pPr>
            <w:r w:rsidRPr="003628A1">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1A47AA6" w14:textId="79691C7B"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0E01F0CC" w14:textId="77777777" w:rsidR="00263068" w:rsidRPr="003628A1" w:rsidRDefault="00263068" w:rsidP="00263068">
            <w:pPr>
              <w:pStyle w:val="TableBody"/>
              <w:jc w:val="center"/>
              <w:rPr>
                <w:snapToGrid w:val="0"/>
                <w:sz w:val="16"/>
                <w:szCs w:val="16"/>
              </w:rPr>
            </w:pPr>
            <w:r w:rsidRPr="003628A1">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7B7F8850"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69D6CD5"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0650650" w14:textId="77777777" w:rsidR="00263068" w:rsidRPr="003628A1" w:rsidRDefault="00263068" w:rsidP="00263068">
            <w:pPr>
              <w:pStyle w:val="TableBody"/>
              <w:jc w:val="center"/>
              <w:rPr>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7EB00A38"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4284FA68"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2874F90" w14:textId="77777777" w:rsidR="00263068" w:rsidRPr="003628A1" w:rsidRDefault="00263068" w:rsidP="00263068">
            <w:pPr>
              <w:pStyle w:val="TableBody"/>
              <w:rPr>
                <w:sz w:val="16"/>
                <w:szCs w:val="16"/>
              </w:rPr>
            </w:pPr>
          </w:p>
        </w:tc>
      </w:tr>
      <w:tr w:rsidR="00263068" w:rsidRPr="003628A1" w14:paraId="7EFFED4E"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5D436561" w14:textId="77777777" w:rsidR="00263068" w:rsidRPr="003628A1" w:rsidRDefault="00263068" w:rsidP="00263068">
            <w:pPr>
              <w:pStyle w:val="TableBody"/>
              <w:jc w:val="center"/>
              <w:rPr>
                <w:sz w:val="16"/>
                <w:szCs w:val="16"/>
              </w:rPr>
            </w:pPr>
            <w:r w:rsidRPr="003628A1">
              <w:rPr>
                <w:sz w:val="16"/>
                <w:szCs w:val="16"/>
              </w:rPr>
              <w:t>1462</w:t>
            </w:r>
          </w:p>
        </w:tc>
        <w:tc>
          <w:tcPr>
            <w:tcW w:w="1305" w:type="dxa"/>
            <w:tcBorders>
              <w:top w:val="single" w:sz="4" w:space="0" w:color="auto"/>
              <w:left w:val="single" w:sz="4" w:space="0" w:color="auto"/>
              <w:bottom w:val="single" w:sz="4" w:space="0" w:color="auto"/>
              <w:right w:val="single" w:sz="4" w:space="0" w:color="auto"/>
            </w:tcBorders>
            <w:vAlign w:val="center"/>
          </w:tcPr>
          <w:p w14:paraId="7D95186B" w14:textId="2F516ACE" w:rsidR="00263068" w:rsidRPr="003628A1" w:rsidRDefault="00263068" w:rsidP="00263068">
            <w:pPr>
              <w:pStyle w:val="TableBody"/>
              <w:rPr>
                <w:sz w:val="16"/>
                <w:szCs w:val="16"/>
              </w:rPr>
            </w:pPr>
            <w:bookmarkStart w:id="337" w:name="OLE_LINK70"/>
            <w:r w:rsidRPr="003628A1">
              <w:rPr>
                <w:sz w:val="16"/>
                <w:szCs w:val="16"/>
              </w:rPr>
              <w:t>Feed-In</w:t>
            </w:r>
            <w:r>
              <w:rPr>
                <w:sz w:val="16"/>
                <w:szCs w:val="16"/>
              </w:rPr>
              <w:t xml:space="preserve"> </w:t>
            </w:r>
            <w:r w:rsidRPr="003628A1">
              <w:rPr>
                <w:sz w:val="16"/>
                <w:szCs w:val="16"/>
              </w:rPr>
              <w:t>Tariff</w:t>
            </w:r>
            <w:r>
              <w:rPr>
                <w:sz w:val="16"/>
                <w:szCs w:val="16"/>
              </w:rPr>
              <w:t xml:space="preserve"> </w:t>
            </w:r>
            <w:r w:rsidRPr="003628A1">
              <w:rPr>
                <w:sz w:val="16"/>
                <w:szCs w:val="16"/>
              </w:rPr>
              <w:t>Balancing</w:t>
            </w:r>
            <w:r>
              <w:rPr>
                <w:sz w:val="16"/>
                <w:szCs w:val="16"/>
              </w:rPr>
              <w:t xml:space="preserve"> </w:t>
            </w:r>
            <w:r w:rsidRPr="003628A1">
              <w:rPr>
                <w:sz w:val="16"/>
                <w:szCs w:val="16"/>
              </w:rPr>
              <w:t>Amount</w:t>
            </w:r>
            <w:bookmarkEnd w:id="337"/>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5BD6CD6F"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5A94123C"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7D8C6BBF" w14:textId="1EEAC634" w:rsidR="00263068" w:rsidRPr="003628A1" w:rsidRDefault="00277BC3" w:rsidP="00263068">
            <w:pPr>
              <w:pStyle w:val="TableBody"/>
              <w:rPr>
                <w:szCs w:val="22"/>
                <w:vertAlign w:val="subscript"/>
              </w:rPr>
            </w:pPr>
            <m:oMathPara>
              <m:oMath>
                <m:sSub>
                  <m:sSubPr>
                    <m:ctrlPr>
                      <w:rPr>
                        <w:rFonts w:ascii="Cambria Math" w:hAnsi="Cambria Math"/>
                        <w:i/>
                      </w:rPr>
                    </m:ctrlPr>
                  </m:sSubPr>
                  <m:e>
                    <m:r>
                      <w:rPr>
                        <w:rFonts w:ascii="Cambria Math"/>
                      </w:rPr>
                      <m:t>Σ</m:t>
                    </m:r>
                  </m:e>
                  <m:sub>
                    <m:r>
                      <w:rPr>
                        <w:rFonts w:ascii="Cambria Math"/>
                      </w:rPr>
                      <m:t>K</m:t>
                    </m:r>
                  </m:sub>
                </m:sSub>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k,1412</m:t>
                    </m:r>
                  </m:sub>
                </m:sSub>
              </m:oMath>
            </m:oMathPara>
          </w:p>
          <w:p w14:paraId="0F0E8A6E" w14:textId="10201E21" w:rsidR="00263068" w:rsidRPr="003628A1" w:rsidRDefault="00263068" w:rsidP="00263068">
            <w:pPr>
              <w:pStyle w:val="TableBody"/>
              <w:rPr>
                <w:szCs w:val="22"/>
              </w:rPr>
            </w:pPr>
            <w:r w:rsidRPr="003628A1">
              <w:rPr>
                <w:szCs w:val="22"/>
              </w:rPr>
              <w:t>Where</w:t>
            </w:r>
            <w:r>
              <w:rPr>
                <w:szCs w:val="22"/>
              </w:rPr>
              <w:t xml:space="preserve"> </w:t>
            </w:r>
            <w:r w:rsidRPr="003628A1">
              <w:rPr>
                <w:szCs w:val="22"/>
              </w:rPr>
              <w:t>‘K’</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i/>
                <w:szCs w:val="22"/>
              </w:rPr>
              <w:t>market</w:t>
            </w:r>
            <w:r>
              <w:rPr>
                <w:i/>
                <w:szCs w:val="22"/>
              </w:rPr>
              <w:t xml:space="preserve"> </w:t>
            </w:r>
            <w:r w:rsidRPr="003628A1">
              <w:rPr>
                <w:i/>
                <w:szCs w:val="22"/>
              </w:rPr>
              <w:t>participants</w:t>
            </w:r>
            <w:r>
              <w:rPr>
                <w:szCs w:val="22"/>
              </w:rPr>
              <w:t xml:space="preserve"> </w:t>
            </w:r>
            <w:r w:rsidRPr="003628A1">
              <w:rPr>
                <w:szCs w:val="22"/>
              </w:rPr>
              <w:t>‘k’.</w:t>
            </w:r>
          </w:p>
          <w:p w14:paraId="3BE1642B" w14:textId="0421BB0B" w:rsidR="00263068" w:rsidRPr="003628A1" w:rsidRDefault="00263068" w:rsidP="00263068">
            <w:pPr>
              <w:pStyle w:val="TableBody"/>
              <w:rPr>
                <w:szCs w:val="22"/>
                <w:lang w:val="de-DE"/>
              </w:rPr>
            </w:pPr>
            <w:r w:rsidRPr="003628A1">
              <w:rPr>
                <w:szCs w:val="22"/>
              </w:rPr>
              <w:t>Where</w:t>
            </w:r>
            <w:r>
              <w:rPr>
                <w:szCs w:val="22"/>
              </w:rPr>
              <w:t xml:space="preserve"> </w:t>
            </w:r>
            <w:r w:rsidRPr="003628A1">
              <w:rPr>
                <w:szCs w:val="22"/>
              </w:rPr>
              <w:t>TD</w:t>
            </w:r>
            <w:r w:rsidRPr="003628A1">
              <w:rPr>
                <w:szCs w:val="22"/>
                <w:vertAlign w:val="subscript"/>
              </w:rPr>
              <w:t>k,1412</w:t>
            </w:r>
            <w:r>
              <w:rPr>
                <w:szCs w:val="22"/>
                <w:vertAlign w:val="subscript"/>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total</w:t>
            </w:r>
            <w:r>
              <w:rPr>
                <w:szCs w:val="22"/>
              </w:rPr>
              <w:t xml:space="preserve"> </w:t>
            </w:r>
            <w:r w:rsidRPr="003628A1">
              <w:rPr>
                <w:i/>
                <w:szCs w:val="22"/>
              </w:rPr>
              <w:t>settlement</w:t>
            </w:r>
            <w:r>
              <w:rPr>
                <w:i/>
                <w:szCs w:val="22"/>
              </w:rPr>
              <w:t xml:space="preserve"> </w:t>
            </w:r>
            <w:r w:rsidRPr="003628A1">
              <w:rPr>
                <w:i/>
                <w:szCs w:val="22"/>
              </w:rPr>
              <w:t>amount</w:t>
            </w:r>
            <w:r>
              <w:rPr>
                <w:szCs w:val="22"/>
              </w:rPr>
              <w:t xml:space="preserve"> </w:t>
            </w:r>
            <w:r w:rsidRPr="003628A1">
              <w:rPr>
                <w:szCs w:val="22"/>
              </w:rPr>
              <w:t>of</w:t>
            </w:r>
            <w:r>
              <w:rPr>
                <w:szCs w:val="22"/>
              </w:rPr>
              <w:t xml:space="preserve"> </w:t>
            </w:r>
            <w:r w:rsidRPr="003628A1">
              <w:rPr>
                <w:i/>
                <w:szCs w:val="22"/>
              </w:rPr>
              <w:t>charge</w:t>
            </w:r>
            <w:r>
              <w:rPr>
                <w:i/>
                <w:szCs w:val="22"/>
              </w:rPr>
              <w:t xml:space="preserve"> </w:t>
            </w:r>
            <w:r w:rsidRPr="003628A1">
              <w:rPr>
                <w:i/>
                <w:szCs w:val="22"/>
              </w:rPr>
              <w:t>type</w:t>
            </w:r>
            <w:r>
              <w:rPr>
                <w:szCs w:val="22"/>
              </w:rPr>
              <w:t xml:space="preserve"> </w:t>
            </w:r>
            <w:r w:rsidRPr="003628A1">
              <w:rPr>
                <w:szCs w:val="22"/>
              </w:rPr>
              <w:t>1412</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month</w:t>
            </w:r>
            <w:r>
              <w:rPr>
                <w:szCs w:val="22"/>
              </w:rPr>
              <w:t xml:space="preserve"> </w:t>
            </w:r>
            <w:r w:rsidRPr="003628A1">
              <w:rPr>
                <w:szCs w:val="22"/>
              </w:rPr>
              <w:t>for</w:t>
            </w:r>
            <w:r>
              <w:rPr>
                <w:szCs w:val="22"/>
              </w:rPr>
              <w:t xml:space="preserve"> </w:t>
            </w:r>
            <w:r w:rsidRPr="003628A1">
              <w:rPr>
                <w:i/>
                <w:szCs w:val="22"/>
              </w:rPr>
              <w:t>market</w:t>
            </w:r>
            <w:r>
              <w:rPr>
                <w:i/>
                <w:szCs w:val="22"/>
              </w:rPr>
              <w:t xml:space="preserve"> </w:t>
            </w:r>
            <w:r w:rsidRPr="003628A1">
              <w:rPr>
                <w:i/>
                <w:szCs w:val="22"/>
              </w:rPr>
              <w:t>participant</w:t>
            </w:r>
            <w:r>
              <w:rPr>
                <w:szCs w:val="22"/>
              </w:rPr>
              <w:t xml:space="preserve"> </w:t>
            </w:r>
            <w:r w:rsidRPr="003628A1">
              <w:rPr>
                <w:szCs w:val="22"/>
              </w:rPr>
              <w:t>‘k’.</w:t>
            </w:r>
          </w:p>
        </w:tc>
        <w:tc>
          <w:tcPr>
            <w:tcW w:w="990" w:type="dxa"/>
            <w:tcBorders>
              <w:top w:val="single" w:sz="4" w:space="0" w:color="auto"/>
              <w:left w:val="single" w:sz="4" w:space="0" w:color="auto"/>
              <w:bottom w:val="single" w:sz="4" w:space="0" w:color="auto"/>
              <w:right w:val="single" w:sz="4" w:space="0" w:color="auto"/>
            </w:tcBorders>
            <w:vAlign w:val="center"/>
          </w:tcPr>
          <w:p w14:paraId="50CCA707"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630967A" w14:textId="395E6669"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2109A57B" w14:textId="77777777" w:rsidR="00263068" w:rsidRPr="003628A1" w:rsidRDefault="00263068" w:rsidP="00263068">
            <w:pPr>
              <w:pStyle w:val="TableBody"/>
              <w:jc w:val="center"/>
              <w:rPr>
                <w:snapToGrid w:val="0"/>
                <w:sz w:val="16"/>
                <w:szCs w:val="16"/>
              </w:rPr>
            </w:pPr>
            <w:r w:rsidRPr="003628A1">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0A1E2D63"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2BFF04D"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872A2CC" w14:textId="77777777" w:rsidR="00263068" w:rsidRPr="003628A1" w:rsidRDefault="00263068" w:rsidP="00263068">
            <w:pPr>
              <w:pStyle w:val="TableBody"/>
              <w:jc w:val="center"/>
              <w:rPr>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40DC4A5F"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5E1DE551"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BF34737" w14:textId="77777777" w:rsidR="00263068" w:rsidRPr="003628A1" w:rsidRDefault="00263068" w:rsidP="00263068">
            <w:pPr>
              <w:pStyle w:val="TableBody"/>
              <w:rPr>
                <w:sz w:val="16"/>
                <w:szCs w:val="16"/>
              </w:rPr>
            </w:pPr>
          </w:p>
        </w:tc>
      </w:tr>
      <w:tr w:rsidR="00263068" w:rsidRPr="003628A1" w14:paraId="2585A5D0"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3B3FD1DB" w14:textId="77777777" w:rsidR="00263068" w:rsidRPr="003628A1" w:rsidRDefault="00263068" w:rsidP="00263068">
            <w:pPr>
              <w:pStyle w:val="TableBody"/>
              <w:jc w:val="center"/>
              <w:rPr>
                <w:sz w:val="16"/>
                <w:szCs w:val="16"/>
              </w:rPr>
            </w:pPr>
            <w:r w:rsidRPr="003628A1">
              <w:rPr>
                <w:bCs/>
                <w:sz w:val="16"/>
                <w:szCs w:val="16"/>
              </w:rPr>
              <w:t>1463</w:t>
            </w:r>
          </w:p>
        </w:tc>
        <w:tc>
          <w:tcPr>
            <w:tcW w:w="1305" w:type="dxa"/>
            <w:tcBorders>
              <w:top w:val="single" w:sz="4" w:space="0" w:color="auto"/>
              <w:left w:val="single" w:sz="4" w:space="0" w:color="auto"/>
              <w:bottom w:val="single" w:sz="4" w:space="0" w:color="auto"/>
              <w:right w:val="single" w:sz="4" w:space="0" w:color="auto"/>
            </w:tcBorders>
            <w:vAlign w:val="center"/>
          </w:tcPr>
          <w:p w14:paraId="1A62969A" w14:textId="0A359567" w:rsidR="00263068" w:rsidRPr="003628A1" w:rsidRDefault="00263068" w:rsidP="00263068">
            <w:pPr>
              <w:pStyle w:val="TableBody"/>
              <w:rPr>
                <w:sz w:val="16"/>
                <w:szCs w:val="16"/>
              </w:rPr>
            </w:pPr>
            <w:bookmarkStart w:id="338" w:name="OLE_LINK71"/>
            <w:r w:rsidRPr="003628A1">
              <w:rPr>
                <w:bCs/>
                <w:sz w:val="16"/>
                <w:szCs w:val="16"/>
              </w:rPr>
              <w:t>Renewable</w:t>
            </w:r>
            <w:r>
              <w:rPr>
                <w:bCs/>
                <w:sz w:val="16"/>
                <w:szCs w:val="16"/>
              </w:rPr>
              <w:t xml:space="preserve"> </w:t>
            </w:r>
            <w:r w:rsidRPr="003628A1">
              <w:rPr>
                <w:bCs/>
                <w:sz w:val="16"/>
                <w:szCs w:val="16"/>
              </w:rPr>
              <w:t>Generation</w:t>
            </w:r>
            <w:r>
              <w:rPr>
                <w:bCs/>
                <w:sz w:val="16"/>
                <w:szCs w:val="16"/>
              </w:rPr>
              <w:t xml:space="preserve"> </w:t>
            </w:r>
            <w:r w:rsidRPr="003628A1">
              <w:rPr>
                <w:bCs/>
                <w:sz w:val="16"/>
                <w:szCs w:val="16"/>
              </w:rPr>
              <w:t>Connection</w:t>
            </w:r>
            <w:r>
              <w:rPr>
                <w:bCs/>
                <w:sz w:val="16"/>
                <w:szCs w:val="16"/>
              </w:rPr>
              <w:t xml:space="preserve"> </w:t>
            </w:r>
            <w:r w:rsidRPr="003628A1">
              <w:rPr>
                <w:bCs/>
                <w:sz w:val="16"/>
                <w:szCs w:val="16"/>
              </w:rPr>
              <w:t>–</w:t>
            </w:r>
            <w:r>
              <w:rPr>
                <w:bCs/>
                <w:sz w:val="16"/>
                <w:szCs w:val="16"/>
              </w:rPr>
              <w:t xml:space="preserve"> </w:t>
            </w:r>
            <w:r w:rsidRPr="003628A1">
              <w:rPr>
                <w:bCs/>
                <w:sz w:val="16"/>
                <w:szCs w:val="16"/>
              </w:rPr>
              <w:t>Monthly</w:t>
            </w:r>
            <w:r>
              <w:rPr>
                <w:bCs/>
                <w:sz w:val="16"/>
                <w:szCs w:val="16"/>
              </w:rPr>
              <w:t xml:space="preserve"> </w:t>
            </w:r>
            <w:r w:rsidRPr="003628A1">
              <w:rPr>
                <w:bCs/>
                <w:sz w:val="16"/>
                <w:szCs w:val="16"/>
              </w:rPr>
              <w:t>Compensation</w:t>
            </w:r>
            <w:r>
              <w:rPr>
                <w:bCs/>
                <w:sz w:val="16"/>
                <w:szCs w:val="16"/>
              </w:rPr>
              <w:t xml:space="preserve"> </w:t>
            </w:r>
            <w:r w:rsidRPr="003628A1">
              <w:rPr>
                <w:bCs/>
                <w:sz w:val="16"/>
                <w:szCs w:val="16"/>
              </w:rPr>
              <w:t>Settlement</w:t>
            </w:r>
            <w:r>
              <w:rPr>
                <w:bCs/>
                <w:sz w:val="16"/>
                <w:szCs w:val="16"/>
              </w:rPr>
              <w:t xml:space="preserve"> </w:t>
            </w:r>
            <w:r w:rsidRPr="003628A1">
              <w:rPr>
                <w:bCs/>
                <w:sz w:val="16"/>
                <w:szCs w:val="16"/>
              </w:rPr>
              <w:t>Debit</w:t>
            </w:r>
            <w:bookmarkEnd w:id="338"/>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533855D4" w14:textId="77777777" w:rsidR="00263068" w:rsidRPr="003628A1" w:rsidRDefault="00263068" w:rsidP="00263068">
            <w:pPr>
              <w:pStyle w:val="TableBody"/>
              <w:jc w:val="center"/>
              <w:rPr>
                <w:sz w:val="16"/>
                <w:szCs w:val="16"/>
              </w:rPr>
            </w:pPr>
            <w:r w:rsidRPr="003628A1">
              <w:rPr>
                <w:bCs/>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33419596" w14:textId="77777777" w:rsidR="00263068" w:rsidRPr="003628A1" w:rsidRDefault="00263068" w:rsidP="00263068">
            <w:pPr>
              <w:pStyle w:val="TableBody"/>
              <w:jc w:val="center"/>
              <w:rPr>
                <w:sz w:val="16"/>
                <w:szCs w:val="16"/>
              </w:rPr>
            </w:pPr>
            <w:r w:rsidRPr="003628A1">
              <w:rPr>
                <w:bCs/>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644BADC1" w14:textId="4AAC55E2" w:rsidR="00263068" w:rsidRPr="003628A1" w:rsidRDefault="00277BC3" w:rsidP="00263068">
            <w:pPr>
              <w:pStyle w:val="TableBody"/>
              <w:rPr>
                <w:szCs w:val="22"/>
                <w:lang w:val="de-DE"/>
              </w:rPr>
            </w:pPr>
            <m:oMathPara>
              <m:oMath>
                <m:sSub>
                  <m:sSubPr>
                    <m:ctrlPr>
                      <w:rPr>
                        <w:rFonts w:ascii="Cambria Math" w:hAnsi="Cambria Math"/>
                        <w:i/>
                      </w:rPr>
                    </m:ctrlPr>
                  </m:sSubPr>
                  <m:e>
                    <m:r>
                      <w:rPr>
                        <w:rFonts w:ascii="Cambria Math"/>
                      </w:rPr>
                      <m:t>Σ</m:t>
                    </m:r>
                  </m:e>
                  <m:sub>
                    <m:r>
                      <w:rPr>
                        <w:rFonts w:ascii="Cambria Math"/>
                      </w:rPr>
                      <m:t>K</m:t>
                    </m:r>
                  </m:sub>
                </m:sSub>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k,1413</m:t>
                    </m:r>
                  </m:sub>
                </m:sSub>
                <m:r>
                  <w:rPr>
                    <w:rFonts w:ascii="Cambria Math"/>
                  </w:rPr>
                  <m:t>×</m:t>
                </m:r>
                <m:r>
                  <w:rPr>
                    <w:rFonts w:ascii="Cambria Math"/>
                  </w:rPr>
                  <m:t>(</m:t>
                </m:r>
                <m:sSup>
                  <m:sSupPr>
                    <m:ctrlPr>
                      <w:rPr>
                        <w:rFonts w:ascii="Cambria Math" w:hAnsi="Cambria Math"/>
                        <w:i/>
                      </w:rPr>
                    </m:ctrlPr>
                  </m:sSupPr>
                  <m:e>
                    <m:sSub>
                      <m:sSubPr>
                        <m:ctrlPr>
                          <w:rPr>
                            <w:rFonts w:ascii="Cambria Math" w:hAnsi="Cambria Math"/>
                            <w:i/>
                          </w:rPr>
                        </m:ctrlPr>
                      </m:sSubPr>
                      <m:e>
                        <m:r>
                          <w:rPr>
                            <w:rFonts w:ascii="Cambria Math"/>
                          </w:rPr>
                          <m:t>Σ</m:t>
                        </m:r>
                      </m:e>
                      <m:sub>
                        <m:r>
                          <w:rPr>
                            <w:rFonts w:ascii="Cambria Math"/>
                          </w:rPr>
                          <m:t>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m:rPr>
                    <m:nor/>
                  </m:rPr>
                  <w:rPr>
                    <w:rFonts w:ascii="Cambria Math"/>
                  </w:rPr>
                  <m:t>+ EGE</m:t>
                </m:r>
                <m:sSub>
                  <m:sSubPr>
                    <m:ctrlPr>
                      <w:rPr>
                        <w:rFonts w:ascii="Cambria Math" w:hAnsi="Cambria Math"/>
                      </w:rPr>
                    </m:ctrlPr>
                  </m:sSubPr>
                  <m:e>
                    <m:r>
                      <m:rPr>
                        <m:nor/>
                      </m:rPr>
                      <w:rPr>
                        <w:rFonts w:ascii="Cambria Math"/>
                      </w:rPr>
                      <m:t>I</m:t>
                    </m:r>
                  </m:e>
                  <m:sub>
                    <m:r>
                      <w:rPr>
                        <w:rFonts w:ascii="Cambria Math"/>
                      </w:rPr>
                      <m:t>k</m:t>
                    </m:r>
                    <m:ctrlPr>
                      <w:rPr>
                        <w:rFonts w:ascii="Cambria Math" w:hAnsi="Cambria Math"/>
                        <w:i/>
                      </w:rPr>
                    </m:ctrlPr>
                  </m:sub>
                </m:sSub>
                <m:r>
                  <w:rPr>
                    <w:rFonts w:ascii="Cambria Math"/>
                  </w:rPr>
                  <m:t>)</m:t>
                </m:r>
                <m:r>
                  <m:rPr>
                    <m:nor/>
                  </m:rPr>
                  <w:rPr>
                    <w:rFonts w:ascii="Cambria Math"/>
                  </w:rPr>
                  <m:t xml:space="preserve"> / </m:t>
                </m:r>
                <m:r>
                  <m:rPr>
                    <m:sty m:val="p"/>
                  </m:rPr>
                  <w:rPr>
                    <w:rFonts w:ascii="Cambria Math"/>
                  </w:rPr>
                  <m:t>(</m:t>
                </m:r>
                <m:sSup>
                  <m:sSupPr>
                    <m:ctrlPr>
                      <w:rPr>
                        <w:rFonts w:ascii="Cambria Math" w:hAnsi="Cambria Math"/>
                        <w:i/>
                      </w:rPr>
                    </m:ctrlPr>
                  </m:sSupPr>
                  <m:e>
                    <m:sSub>
                      <m:sSubPr>
                        <m:ctrlPr>
                          <w:rPr>
                            <w:rFonts w:ascii="Cambria Math" w:hAnsi="Cambria Math"/>
                            <w:i/>
                          </w:rPr>
                        </m:ctrlPr>
                      </m:sSubPr>
                      <m:e>
                        <m:r>
                          <w:rPr>
                            <w:rFonts w:ascii="Cambria Math"/>
                          </w:rPr>
                          <m:t>Σ</m:t>
                        </m:r>
                      </m:e>
                      <m:sub>
                        <m:r>
                          <m:rPr>
                            <m:nor/>
                          </m:rPr>
                          <w:rPr>
                            <w:rFonts w:ascii="Cambria Math"/>
                          </w:rPr>
                          <m:t>K,H</m:t>
                        </m:r>
                        <m:ctrlPr>
                          <w:rPr>
                            <w:rFonts w:ascii="Cambria Math" w:hAnsi="Cambria Math"/>
                          </w:rPr>
                        </m:ctrlP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m:rPr>
                    <m:nor/>
                  </m:rPr>
                  <w:rPr>
                    <w:rFonts w:ascii="Cambria Math"/>
                  </w:rPr>
                  <m:t>+</m:t>
                </m:r>
                <m:sSub>
                  <m:sSubPr>
                    <m:ctrlPr>
                      <w:rPr>
                        <w:rFonts w:ascii="Cambria Math" w:hAnsi="Cambria Math"/>
                      </w:rPr>
                    </m:ctrlPr>
                  </m:sSubPr>
                  <m:e>
                    <m:r>
                      <m:rPr>
                        <m:nor/>
                      </m:rPr>
                      <w:rPr>
                        <w:rFonts w:ascii="Cambria Math"/>
                      </w:rPr>
                      <m:t>Σ</m:t>
                    </m:r>
                  </m:e>
                  <m:sub>
                    <m:r>
                      <w:rPr>
                        <w:rFonts w:ascii="Cambria Math"/>
                      </w:rPr>
                      <m:t>K</m:t>
                    </m:r>
                    <m:ctrlPr>
                      <w:rPr>
                        <w:rFonts w:ascii="Cambria Math" w:hAnsi="Cambria Math"/>
                        <w:i/>
                      </w:rPr>
                    </m:ctrlPr>
                  </m:sub>
                </m:sSub>
                <m:r>
                  <m:rPr>
                    <m:nor/>
                  </m:rPr>
                  <w:rPr>
                    <w:rFonts w:ascii="Cambria Math"/>
                  </w:rPr>
                  <m:t>EGE</m:t>
                </m:r>
                <m:sSub>
                  <m:sSubPr>
                    <m:ctrlPr>
                      <w:rPr>
                        <w:rFonts w:ascii="Cambria Math" w:hAnsi="Cambria Math"/>
                      </w:rPr>
                    </m:ctrlPr>
                  </m:sSubPr>
                  <m:e>
                    <m:r>
                      <m:rPr>
                        <m:nor/>
                      </m:rPr>
                      <w:rPr>
                        <w:rFonts w:ascii="Cambria Math"/>
                      </w:rPr>
                      <m:t>I</m:t>
                    </m:r>
                  </m:e>
                  <m:sub>
                    <m:r>
                      <w:rPr>
                        <w:rFonts w:ascii="Cambria Math"/>
                      </w:rPr>
                      <m:t>k</m:t>
                    </m:r>
                    <m:ctrlPr>
                      <w:rPr>
                        <w:rFonts w:ascii="Cambria Math" w:hAnsi="Cambria Math"/>
                        <w:i/>
                      </w:rPr>
                    </m:ctrlPr>
                  </m:sub>
                </m:sSub>
                <m:r>
                  <w:rPr>
                    <w:rFonts w:ascii="Cambria Math"/>
                  </w:rPr>
                  <m:t>)</m:t>
                </m:r>
              </m:oMath>
            </m:oMathPara>
          </w:p>
          <w:p w14:paraId="4655A65F" w14:textId="5D64C9E1" w:rsidR="00263068" w:rsidRPr="003628A1" w:rsidRDefault="00263068" w:rsidP="00263068">
            <w:pPr>
              <w:pStyle w:val="TableBody"/>
              <w:rPr>
                <w:szCs w:val="22"/>
              </w:rPr>
            </w:pPr>
            <w:r w:rsidRPr="003628A1">
              <w:rPr>
                <w:szCs w:val="22"/>
              </w:rPr>
              <w:t>Where</w:t>
            </w:r>
            <w:r>
              <w:rPr>
                <w:szCs w:val="22"/>
              </w:rPr>
              <w:t xml:space="preserve"> </w:t>
            </w:r>
            <w:r w:rsidRPr="003628A1">
              <w:rPr>
                <w:szCs w:val="22"/>
              </w:rPr>
              <w:t>‘H’</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i/>
                <w:szCs w:val="22"/>
              </w:rPr>
              <w:t>settlement</w:t>
            </w:r>
            <w:r>
              <w:rPr>
                <w:szCs w:val="22"/>
              </w:rPr>
              <w:t xml:space="preserve"> </w:t>
            </w:r>
            <w:r w:rsidRPr="003628A1">
              <w:rPr>
                <w:i/>
                <w:szCs w:val="22"/>
              </w:rPr>
              <w:t>hours</w:t>
            </w:r>
            <w:r>
              <w:rPr>
                <w:szCs w:val="22"/>
              </w:rPr>
              <w:t xml:space="preserve"> </w:t>
            </w:r>
            <w:r w:rsidRPr="003628A1">
              <w:rPr>
                <w:szCs w:val="22"/>
              </w:rPr>
              <w:t>‘h’</w:t>
            </w:r>
            <w:r>
              <w:rPr>
                <w:szCs w:val="22"/>
              </w:rPr>
              <w:t xml:space="preserve"> </w:t>
            </w:r>
            <w:r w:rsidRPr="003628A1">
              <w:rPr>
                <w:szCs w:val="22"/>
              </w:rPr>
              <w:t>in</w:t>
            </w:r>
            <w:r>
              <w:rPr>
                <w:szCs w:val="22"/>
              </w:rPr>
              <w:t xml:space="preserve"> </w:t>
            </w:r>
            <w:r w:rsidRPr="003628A1">
              <w:rPr>
                <w:szCs w:val="22"/>
              </w:rPr>
              <w:t>the</w:t>
            </w:r>
            <w:r>
              <w:rPr>
                <w:szCs w:val="22"/>
              </w:rPr>
              <w:t xml:space="preserve"> </w:t>
            </w:r>
            <w:r w:rsidRPr="003628A1">
              <w:rPr>
                <w:szCs w:val="22"/>
              </w:rPr>
              <w:t>month.</w:t>
            </w:r>
          </w:p>
          <w:p w14:paraId="5EDC5B82" w14:textId="30AC3AB0" w:rsidR="00263068" w:rsidRPr="003628A1" w:rsidRDefault="00263068" w:rsidP="00263068">
            <w:pPr>
              <w:pStyle w:val="TableBody"/>
              <w:rPr>
                <w:szCs w:val="22"/>
              </w:rPr>
            </w:pPr>
            <w:r w:rsidRPr="003628A1">
              <w:rPr>
                <w:szCs w:val="22"/>
              </w:rPr>
              <w:t>Where</w:t>
            </w:r>
            <w:r>
              <w:rPr>
                <w:szCs w:val="22"/>
              </w:rPr>
              <w:t xml:space="preserve"> </w:t>
            </w:r>
            <w:r w:rsidRPr="003628A1">
              <w:rPr>
                <w:szCs w:val="22"/>
              </w:rPr>
              <w:t>‘K’</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i/>
                <w:szCs w:val="22"/>
              </w:rPr>
              <w:t>market</w:t>
            </w:r>
            <w:r>
              <w:rPr>
                <w:i/>
                <w:szCs w:val="22"/>
              </w:rPr>
              <w:t xml:space="preserve"> </w:t>
            </w:r>
            <w:r w:rsidRPr="003628A1">
              <w:rPr>
                <w:i/>
                <w:szCs w:val="22"/>
              </w:rPr>
              <w:t>participants</w:t>
            </w:r>
            <w:r>
              <w:rPr>
                <w:szCs w:val="22"/>
              </w:rPr>
              <w:t xml:space="preserve"> </w:t>
            </w:r>
            <w:r w:rsidRPr="003628A1">
              <w:rPr>
                <w:szCs w:val="22"/>
              </w:rPr>
              <w:t>‘k’.</w:t>
            </w:r>
          </w:p>
          <w:p w14:paraId="46AF71A1" w14:textId="4A5000C7" w:rsidR="00263068" w:rsidRPr="003628A1" w:rsidRDefault="00263068" w:rsidP="00263068">
            <w:pPr>
              <w:pStyle w:val="TableBody"/>
              <w:rPr>
                <w:szCs w:val="22"/>
              </w:rPr>
            </w:pPr>
            <w:r w:rsidRPr="003628A1">
              <w:rPr>
                <w:szCs w:val="22"/>
              </w:rPr>
              <w:t>Where</w:t>
            </w:r>
            <w:r>
              <w:rPr>
                <w:szCs w:val="22"/>
              </w:rPr>
              <w:t xml:space="preserve"> </w:t>
            </w:r>
            <w:r w:rsidRPr="003628A1">
              <w:rPr>
                <w:szCs w:val="22"/>
              </w:rPr>
              <w:t>‘M’</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i/>
                <w:szCs w:val="22"/>
              </w:rPr>
              <w:t>delivery</w:t>
            </w:r>
            <w:r>
              <w:rPr>
                <w:i/>
                <w:szCs w:val="22"/>
              </w:rPr>
              <w:t xml:space="preserve"> </w:t>
            </w:r>
            <w:r w:rsidRPr="003628A1">
              <w:rPr>
                <w:i/>
                <w:szCs w:val="22"/>
              </w:rPr>
              <w:t>points</w:t>
            </w:r>
            <w:r>
              <w:rPr>
                <w:szCs w:val="22"/>
              </w:rPr>
              <w:t xml:space="preserve"> </w:t>
            </w:r>
            <w:r w:rsidRPr="003628A1">
              <w:rPr>
                <w:szCs w:val="22"/>
              </w:rPr>
              <w:t>‘m’</w:t>
            </w:r>
            <w:r>
              <w:rPr>
                <w:szCs w:val="22"/>
              </w:rPr>
              <w:t xml:space="preserve"> </w:t>
            </w:r>
            <w:r w:rsidRPr="003628A1">
              <w:rPr>
                <w:szCs w:val="22"/>
              </w:rPr>
              <w:t>of</w:t>
            </w:r>
            <w:r>
              <w:rPr>
                <w:szCs w:val="22"/>
              </w:rPr>
              <w:t xml:space="preserve"> </w:t>
            </w:r>
            <w:r w:rsidRPr="003628A1">
              <w:rPr>
                <w:i/>
                <w:szCs w:val="22"/>
              </w:rPr>
              <w:t>market</w:t>
            </w:r>
            <w:r>
              <w:rPr>
                <w:i/>
                <w:szCs w:val="22"/>
              </w:rPr>
              <w:t xml:space="preserve"> </w:t>
            </w:r>
            <w:r w:rsidRPr="003628A1">
              <w:rPr>
                <w:i/>
                <w:szCs w:val="22"/>
              </w:rPr>
              <w:t>participant</w:t>
            </w:r>
            <w:r>
              <w:rPr>
                <w:szCs w:val="22"/>
              </w:rPr>
              <w:t xml:space="preserve"> </w:t>
            </w:r>
            <w:r w:rsidRPr="003628A1">
              <w:rPr>
                <w:szCs w:val="22"/>
              </w:rPr>
              <w:t>‘k’.</w:t>
            </w:r>
          </w:p>
          <w:p w14:paraId="53A6FA70" w14:textId="2C2566D7" w:rsidR="00263068" w:rsidRPr="003628A1" w:rsidRDefault="00263068" w:rsidP="00263068">
            <w:pPr>
              <w:pStyle w:val="TableBody"/>
              <w:rPr>
                <w:szCs w:val="22"/>
              </w:rPr>
            </w:pPr>
            <w:r w:rsidRPr="003628A1">
              <w:rPr>
                <w:szCs w:val="22"/>
              </w:rPr>
              <w:t>Where</w:t>
            </w:r>
            <w:r>
              <w:rPr>
                <w:szCs w:val="22"/>
              </w:rPr>
              <w:t xml:space="preserve"> </w:t>
            </w:r>
            <w:r w:rsidRPr="003628A1">
              <w:rPr>
                <w:szCs w:val="22"/>
              </w:rPr>
              <w:t>TD</w:t>
            </w:r>
            <w:r w:rsidRPr="003628A1">
              <w:rPr>
                <w:szCs w:val="22"/>
                <w:vertAlign w:val="subscript"/>
              </w:rPr>
              <w:t>k,1413</w:t>
            </w:r>
            <w:r>
              <w:rPr>
                <w:szCs w:val="22"/>
                <w:vertAlign w:val="subscript"/>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total</w:t>
            </w:r>
            <w:r>
              <w:rPr>
                <w:szCs w:val="22"/>
              </w:rPr>
              <w:t xml:space="preserve"> </w:t>
            </w:r>
            <w:r w:rsidRPr="003628A1">
              <w:rPr>
                <w:i/>
                <w:szCs w:val="22"/>
              </w:rPr>
              <w:t>settlement</w:t>
            </w:r>
            <w:r>
              <w:rPr>
                <w:i/>
                <w:szCs w:val="22"/>
              </w:rPr>
              <w:t xml:space="preserve"> </w:t>
            </w:r>
            <w:r w:rsidRPr="003628A1">
              <w:rPr>
                <w:i/>
                <w:szCs w:val="22"/>
              </w:rPr>
              <w:t>amount</w:t>
            </w:r>
            <w:r>
              <w:rPr>
                <w:szCs w:val="22"/>
              </w:rPr>
              <w:t xml:space="preserve"> </w:t>
            </w:r>
            <w:r w:rsidRPr="003628A1">
              <w:rPr>
                <w:szCs w:val="22"/>
              </w:rPr>
              <w:t>of</w:t>
            </w:r>
            <w:r>
              <w:rPr>
                <w:szCs w:val="22"/>
              </w:rPr>
              <w:t xml:space="preserve"> </w:t>
            </w:r>
            <w:r w:rsidRPr="003628A1">
              <w:rPr>
                <w:i/>
                <w:szCs w:val="22"/>
              </w:rPr>
              <w:t>charge</w:t>
            </w:r>
            <w:r>
              <w:rPr>
                <w:i/>
                <w:szCs w:val="22"/>
              </w:rPr>
              <w:t xml:space="preserve"> </w:t>
            </w:r>
            <w:r w:rsidRPr="003628A1">
              <w:rPr>
                <w:i/>
                <w:szCs w:val="22"/>
              </w:rPr>
              <w:t>type</w:t>
            </w:r>
            <w:r>
              <w:rPr>
                <w:szCs w:val="22"/>
              </w:rPr>
              <w:t xml:space="preserve"> </w:t>
            </w:r>
            <w:r w:rsidRPr="003628A1">
              <w:rPr>
                <w:szCs w:val="22"/>
              </w:rPr>
              <w:t>1413</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month</w:t>
            </w:r>
            <w:r>
              <w:rPr>
                <w:szCs w:val="22"/>
              </w:rPr>
              <w:t xml:space="preserve"> </w:t>
            </w:r>
            <w:r w:rsidRPr="003628A1">
              <w:rPr>
                <w:szCs w:val="22"/>
              </w:rPr>
              <w:t>for</w:t>
            </w:r>
            <w:r>
              <w:rPr>
                <w:szCs w:val="22"/>
              </w:rPr>
              <w:t xml:space="preserve"> </w:t>
            </w:r>
            <w:r w:rsidRPr="003628A1">
              <w:rPr>
                <w:i/>
                <w:szCs w:val="22"/>
              </w:rPr>
              <w:t>market</w:t>
            </w:r>
            <w:r>
              <w:rPr>
                <w:i/>
                <w:szCs w:val="22"/>
              </w:rPr>
              <w:t xml:space="preserve"> </w:t>
            </w:r>
            <w:r w:rsidRPr="003628A1">
              <w:rPr>
                <w:i/>
                <w:szCs w:val="22"/>
              </w:rPr>
              <w:t>participant</w:t>
            </w:r>
            <w:r>
              <w:rPr>
                <w:szCs w:val="22"/>
              </w:rPr>
              <w:t xml:space="preserve"> </w:t>
            </w:r>
            <w:r w:rsidRPr="003628A1">
              <w:rPr>
                <w:szCs w:val="22"/>
              </w:rPr>
              <w:t>‘k’.</w:t>
            </w:r>
          </w:p>
          <w:p w14:paraId="47E2896E" w14:textId="77777777" w:rsidR="00263068" w:rsidRPr="003628A1" w:rsidRDefault="00263068" w:rsidP="00263068">
            <w:pPr>
              <w:pStyle w:val="TableBody"/>
              <w:rPr>
                <w:rFonts w:ascii="Symbol" w:hAnsi="Symbol"/>
                <w:szCs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58BF2CA2" w14:textId="77777777" w:rsidR="00263068" w:rsidRPr="003628A1" w:rsidRDefault="00263068" w:rsidP="00263068">
            <w:pPr>
              <w:pStyle w:val="TableBody"/>
              <w:jc w:val="center"/>
              <w:rPr>
                <w:rFonts w:ascii="Arial" w:hAnsi="Arial"/>
                <w:b/>
                <w:sz w:val="16"/>
                <w:szCs w:val="16"/>
                <w:shd w:val="solid" w:color="FFFFFF" w:fill="FFFFFF"/>
              </w:rPr>
            </w:pPr>
            <w:r w:rsidRPr="003628A1">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9201D5E" w14:textId="08DB8E72" w:rsidR="00263068" w:rsidRPr="003628A1" w:rsidRDefault="00263068" w:rsidP="00263068">
            <w:pPr>
              <w:pStyle w:val="TableBody"/>
              <w:jc w:val="center"/>
              <w:rPr>
                <w:rFonts w:ascii="Arial" w:hAnsi="Arial"/>
                <w:b/>
                <w:sz w:val="16"/>
                <w:szCs w:val="16"/>
                <w:shd w:val="solid" w:color="FFFFFF" w:fill="FFFFFF"/>
              </w:rPr>
            </w:pPr>
            <w:r w:rsidRPr="003628A1">
              <w:rPr>
                <w:bCs/>
                <w:sz w:val="16"/>
                <w:szCs w:val="16"/>
              </w:rPr>
              <w:t>Due</w:t>
            </w:r>
            <w:r>
              <w:rPr>
                <w:bCs/>
                <w:sz w:val="16"/>
                <w:szCs w:val="16"/>
              </w:rPr>
              <w:t xml:space="preserve"> </w:t>
            </w:r>
            <w:r w:rsidRPr="003628A1">
              <w:rPr>
                <w:bCs/>
                <w:sz w:val="16"/>
                <w:szCs w:val="16"/>
              </w:rPr>
              <w:t>MPs</w:t>
            </w:r>
          </w:p>
        </w:tc>
        <w:tc>
          <w:tcPr>
            <w:tcW w:w="953" w:type="dxa"/>
            <w:tcBorders>
              <w:top w:val="single" w:sz="4" w:space="0" w:color="auto"/>
              <w:left w:val="single" w:sz="4" w:space="0" w:color="auto"/>
              <w:bottom w:val="single" w:sz="4" w:space="0" w:color="auto"/>
              <w:right w:val="single" w:sz="4" w:space="0" w:color="auto"/>
            </w:tcBorders>
            <w:vAlign w:val="center"/>
          </w:tcPr>
          <w:p w14:paraId="201362D0" w14:textId="77777777" w:rsidR="00263068" w:rsidRPr="003628A1" w:rsidRDefault="00263068" w:rsidP="00263068">
            <w:pPr>
              <w:pStyle w:val="TableBody"/>
              <w:jc w:val="center"/>
              <w:rPr>
                <w:snapToGrid w:val="0"/>
                <w:sz w:val="16"/>
                <w:szCs w:val="16"/>
              </w:rPr>
            </w:pPr>
            <w:r w:rsidRPr="003628A1">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2C279DD" w14:textId="77777777" w:rsidR="00263068" w:rsidRPr="003628A1" w:rsidRDefault="00263068" w:rsidP="00263068">
            <w:pPr>
              <w:pStyle w:val="TableBody"/>
              <w:jc w:val="center"/>
              <w:rPr>
                <w:snapToGrid w:val="0"/>
                <w:sz w:val="16"/>
                <w:szCs w:val="16"/>
              </w:rPr>
            </w:pPr>
            <w:r w:rsidRPr="003628A1">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9C9E4E2" w14:textId="77777777" w:rsidR="00263068" w:rsidRPr="003628A1" w:rsidRDefault="00263068" w:rsidP="00263068">
            <w:pPr>
              <w:pStyle w:val="TableBody"/>
              <w:jc w:val="center"/>
              <w:rPr>
                <w:snapToGrid w:val="0"/>
                <w:sz w:val="16"/>
                <w:szCs w:val="16"/>
              </w:rPr>
            </w:pPr>
            <w:r w:rsidRPr="003628A1">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15E8485" w14:textId="77777777" w:rsidR="00263068" w:rsidRPr="003628A1" w:rsidRDefault="00263068" w:rsidP="00263068">
            <w:pPr>
              <w:pStyle w:val="TableBody"/>
              <w:jc w:val="center"/>
              <w:rPr>
                <w:bCs/>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520EDB06" w14:textId="77777777" w:rsidR="00263068" w:rsidRPr="003628A1" w:rsidRDefault="00263068" w:rsidP="00263068">
            <w:pPr>
              <w:pStyle w:val="TableBody"/>
              <w:jc w:val="center"/>
              <w:rPr>
                <w:bCs/>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1EF56700" w14:textId="77777777" w:rsidR="00263068" w:rsidRPr="003628A1" w:rsidRDefault="00263068" w:rsidP="00263068">
            <w:pPr>
              <w:pStyle w:val="TableBody"/>
              <w:jc w:val="center"/>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77D1B1B" w14:textId="1EDDBD34" w:rsidR="00263068" w:rsidRPr="003628A1" w:rsidRDefault="00263068" w:rsidP="00263068">
            <w:pPr>
              <w:pStyle w:val="TableBody"/>
              <w:rPr>
                <w:sz w:val="16"/>
                <w:szCs w:val="16"/>
              </w:rPr>
            </w:pPr>
            <w:r w:rsidRPr="003628A1">
              <w:rPr>
                <w:bCs/>
                <w:sz w:val="16"/>
                <w:szCs w:val="16"/>
              </w:rPr>
              <w:t>Cost</w:t>
            </w:r>
            <w:r>
              <w:rPr>
                <w:bCs/>
                <w:sz w:val="16"/>
                <w:szCs w:val="16"/>
              </w:rPr>
              <w:t xml:space="preserve"> </w:t>
            </w:r>
            <w:r w:rsidRPr="003628A1">
              <w:rPr>
                <w:bCs/>
                <w:sz w:val="16"/>
                <w:szCs w:val="16"/>
              </w:rPr>
              <w:t>recovery</w:t>
            </w:r>
            <w:r>
              <w:rPr>
                <w:bCs/>
                <w:sz w:val="16"/>
                <w:szCs w:val="16"/>
              </w:rPr>
              <w:t xml:space="preserve"> </w:t>
            </w:r>
            <w:r w:rsidRPr="003628A1">
              <w:rPr>
                <w:bCs/>
                <w:sz w:val="16"/>
                <w:szCs w:val="16"/>
              </w:rPr>
              <w:t>implementation</w:t>
            </w:r>
            <w:r>
              <w:rPr>
                <w:bCs/>
                <w:sz w:val="16"/>
                <w:szCs w:val="16"/>
              </w:rPr>
              <w:t xml:space="preserve"> </w:t>
            </w:r>
            <w:r w:rsidRPr="003628A1">
              <w:rPr>
                <w:bCs/>
                <w:sz w:val="16"/>
                <w:szCs w:val="16"/>
              </w:rPr>
              <w:t>details</w:t>
            </w:r>
            <w:r>
              <w:rPr>
                <w:bCs/>
                <w:sz w:val="16"/>
                <w:szCs w:val="16"/>
              </w:rPr>
              <w:t xml:space="preserve"> </w:t>
            </w:r>
            <w:r w:rsidRPr="003628A1">
              <w:rPr>
                <w:bCs/>
                <w:sz w:val="16"/>
                <w:szCs w:val="16"/>
              </w:rPr>
              <w:t>set</w:t>
            </w:r>
            <w:r>
              <w:rPr>
                <w:bCs/>
                <w:sz w:val="16"/>
                <w:szCs w:val="16"/>
              </w:rPr>
              <w:t xml:space="preserve"> </w:t>
            </w:r>
            <w:r w:rsidRPr="003628A1">
              <w:rPr>
                <w:bCs/>
                <w:sz w:val="16"/>
                <w:szCs w:val="16"/>
              </w:rPr>
              <w:t>out</w:t>
            </w:r>
            <w:r>
              <w:rPr>
                <w:bCs/>
                <w:sz w:val="16"/>
                <w:szCs w:val="16"/>
              </w:rPr>
              <w:t xml:space="preserve"> </w:t>
            </w:r>
            <w:r w:rsidRPr="003628A1">
              <w:rPr>
                <w:bCs/>
                <w:sz w:val="16"/>
                <w:szCs w:val="16"/>
              </w:rPr>
              <w:t>in</w:t>
            </w:r>
            <w:r>
              <w:rPr>
                <w:bCs/>
                <w:sz w:val="16"/>
                <w:szCs w:val="16"/>
              </w:rPr>
              <w:t xml:space="preserve"> </w:t>
            </w:r>
            <w:r w:rsidRPr="003628A1">
              <w:rPr>
                <w:bCs/>
                <w:sz w:val="16"/>
                <w:szCs w:val="16"/>
              </w:rPr>
              <w:t>Ontario</w:t>
            </w:r>
            <w:r>
              <w:rPr>
                <w:bCs/>
                <w:sz w:val="16"/>
                <w:szCs w:val="16"/>
              </w:rPr>
              <w:t xml:space="preserve"> </w:t>
            </w:r>
            <w:r w:rsidRPr="003628A1">
              <w:rPr>
                <w:bCs/>
                <w:sz w:val="16"/>
                <w:szCs w:val="16"/>
              </w:rPr>
              <w:t>Regulation</w:t>
            </w:r>
            <w:r>
              <w:rPr>
                <w:bCs/>
                <w:sz w:val="16"/>
                <w:szCs w:val="16"/>
              </w:rPr>
              <w:t xml:space="preserve"> </w:t>
            </w:r>
            <w:r w:rsidRPr="003628A1">
              <w:rPr>
                <w:bCs/>
                <w:sz w:val="16"/>
                <w:szCs w:val="16"/>
              </w:rPr>
              <w:t>330/09</w:t>
            </w:r>
          </w:p>
        </w:tc>
      </w:tr>
      <w:tr w:rsidR="00263068" w:rsidRPr="003628A1" w14:paraId="75C71B8B"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1336EF96" w14:textId="77777777" w:rsidR="00263068" w:rsidRPr="003628A1" w:rsidRDefault="00263068" w:rsidP="00263068">
            <w:pPr>
              <w:pStyle w:val="TableBody"/>
              <w:jc w:val="center"/>
              <w:rPr>
                <w:bCs/>
                <w:sz w:val="16"/>
                <w:szCs w:val="16"/>
              </w:rPr>
            </w:pPr>
            <w:r w:rsidRPr="003628A1">
              <w:rPr>
                <w:bCs/>
                <w:sz w:val="16"/>
                <w:szCs w:val="16"/>
              </w:rPr>
              <w:lastRenderedPageBreak/>
              <w:t>1464</w:t>
            </w:r>
          </w:p>
        </w:tc>
        <w:tc>
          <w:tcPr>
            <w:tcW w:w="1305" w:type="dxa"/>
            <w:tcBorders>
              <w:top w:val="single" w:sz="4" w:space="0" w:color="auto"/>
              <w:left w:val="single" w:sz="4" w:space="0" w:color="auto"/>
              <w:bottom w:val="single" w:sz="4" w:space="0" w:color="auto"/>
              <w:right w:val="single" w:sz="4" w:space="0" w:color="auto"/>
            </w:tcBorders>
            <w:vAlign w:val="center"/>
          </w:tcPr>
          <w:p w14:paraId="3D920ADC" w14:textId="63A86AA8" w:rsidR="00263068" w:rsidRPr="003628A1" w:rsidRDefault="00263068" w:rsidP="00263068">
            <w:pPr>
              <w:pStyle w:val="TableBody"/>
              <w:rPr>
                <w:bCs/>
                <w:sz w:val="16"/>
                <w:szCs w:val="16"/>
              </w:rPr>
            </w:pPr>
            <w:bookmarkStart w:id="339" w:name="OLE_LINK72"/>
            <w:bookmarkStart w:id="340" w:name="OLE_LINK73"/>
            <w:r w:rsidRPr="003628A1">
              <w:rPr>
                <w:bCs/>
                <w:sz w:val="16"/>
                <w:szCs w:val="16"/>
              </w:rPr>
              <w:t>Hydroelectric</w:t>
            </w:r>
            <w:r>
              <w:rPr>
                <w:bCs/>
                <w:sz w:val="16"/>
                <w:szCs w:val="16"/>
              </w:rPr>
              <w:t xml:space="preserve"> </w:t>
            </w:r>
            <w:r w:rsidRPr="003628A1">
              <w:rPr>
                <w:bCs/>
                <w:sz w:val="16"/>
                <w:szCs w:val="16"/>
              </w:rPr>
              <w:t>Contract</w:t>
            </w:r>
            <w:r>
              <w:rPr>
                <w:bCs/>
                <w:sz w:val="16"/>
                <w:szCs w:val="16"/>
              </w:rPr>
              <w:t xml:space="preserve"> </w:t>
            </w:r>
            <w:r w:rsidRPr="003628A1">
              <w:rPr>
                <w:bCs/>
                <w:sz w:val="16"/>
                <w:szCs w:val="16"/>
              </w:rPr>
              <w:t>Initiative</w:t>
            </w:r>
            <w:r>
              <w:rPr>
                <w:bCs/>
                <w:sz w:val="16"/>
                <w:szCs w:val="16"/>
              </w:rPr>
              <w:t xml:space="preserve"> </w:t>
            </w:r>
            <w:r w:rsidRPr="003628A1">
              <w:rPr>
                <w:bCs/>
                <w:sz w:val="16"/>
                <w:szCs w:val="16"/>
              </w:rPr>
              <w:t>Balancing</w:t>
            </w:r>
            <w:r>
              <w:rPr>
                <w:bCs/>
                <w:sz w:val="16"/>
                <w:szCs w:val="16"/>
              </w:rPr>
              <w:t xml:space="preserve"> </w:t>
            </w:r>
            <w:r w:rsidRPr="003628A1">
              <w:rPr>
                <w:bCs/>
                <w:sz w:val="16"/>
                <w:szCs w:val="16"/>
              </w:rPr>
              <w:t>Amount</w:t>
            </w:r>
            <w:bookmarkEnd w:id="339"/>
            <w:bookmarkEnd w:id="340"/>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26B76AB2" w14:textId="77777777" w:rsidR="00263068" w:rsidRPr="003628A1" w:rsidRDefault="00263068" w:rsidP="00263068">
            <w:pPr>
              <w:pStyle w:val="TableBody"/>
              <w:jc w:val="center"/>
              <w:rPr>
                <w:bCs/>
                <w:sz w:val="16"/>
                <w:szCs w:val="16"/>
              </w:rPr>
            </w:pPr>
            <w:r w:rsidRPr="003628A1">
              <w:rPr>
                <w:bCs/>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65850128" w14:textId="77777777" w:rsidR="00263068" w:rsidRPr="003628A1" w:rsidRDefault="00263068" w:rsidP="00263068">
            <w:pPr>
              <w:pStyle w:val="TableBody"/>
              <w:jc w:val="center"/>
              <w:rPr>
                <w:bCs/>
                <w:sz w:val="16"/>
                <w:szCs w:val="16"/>
              </w:rPr>
            </w:pPr>
            <w:r w:rsidRPr="003628A1">
              <w:rPr>
                <w:bCs/>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3A8A5B36" w14:textId="61E3AAC9" w:rsidR="00263068" w:rsidRPr="003628A1" w:rsidRDefault="00277BC3" w:rsidP="00263068">
            <w:pPr>
              <w:pStyle w:val="TableBody"/>
              <w:rPr>
                <w:szCs w:val="22"/>
                <w:vertAlign w:val="subscript"/>
              </w:rPr>
            </w:pPr>
            <m:oMathPara>
              <m:oMath>
                <m:sSub>
                  <m:sSubPr>
                    <m:ctrlPr>
                      <w:rPr>
                        <w:rFonts w:ascii="Cambria Math" w:hAnsi="Cambria Math"/>
                        <w:i/>
                      </w:rPr>
                    </m:ctrlPr>
                  </m:sSubPr>
                  <m:e>
                    <m:r>
                      <w:rPr>
                        <w:rFonts w:ascii="Cambria Math"/>
                      </w:rPr>
                      <m:t>Σ</m:t>
                    </m:r>
                  </m:e>
                  <m:sub>
                    <m:r>
                      <w:rPr>
                        <w:rFonts w:ascii="Cambria Math"/>
                      </w:rPr>
                      <m:t>K</m:t>
                    </m:r>
                  </m:sub>
                </m:sSub>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k,1414</m:t>
                    </m:r>
                  </m:sub>
                </m:sSub>
              </m:oMath>
            </m:oMathPara>
          </w:p>
          <w:p w14:paraId="68D9EDDF" w14:textId="1BCCF005" w:rsidR="00263068" w:rsidRPr="003628A1" w:rsidRDefault="00263068" w:rsidP="00263068">
            <w:pPr>
              <w:pStyle w:val="TableBody"/>
              <w:rPr>
                <w:szCs w:val="22"/>
              </w:rPr>
            </w:pPr>
            <w:r w:rsidRPr="003628A1">
              <w:rPr>
                <w:szCs w:val="22"/>
              </w:rPr>
              <w:t>Where</w:t>
            </w:r>
            <w:r>
              <w:rPr>
                <w:szCs w:val="22"/>
              </w:rPr>
              <w:t xml:space="preserve"> </w:t>
            </w:r>
            <w:r w:rsidRPr="003628A1">
              <w:rPr>
                <w:szCs w:val="22"/>
              </w:rPr>
              <w:t>‘K’</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i/>
                <w:szCs w:val="22"/>
              </w:rPr>
              <w:t>market</w:t>
            </w:r>
            <w:r>
              <w:rPr>
                <w:i/>
                <w:szCs w:val="22"/>
              </w:rPr>
              <w:t xml:space="preserve"> </w:t>
            </w:r>
            <w:r w:rsidRPr="003628A1">
              <w:rPr>
                <w:i/>
                <w:szCs w:val="22"/>
              </w:rPr>
              <w:t>participants</w:t>
            </w:r>
            <w:r>
              <w:rPr>
                <w:szCs w:val="22"/>
              </w:rPr>
              <w:t xml:space="preserve"> </w:t>
            </w:r>
            <w:r w:rsidRPr="003628A1">
              <w:rPr>
                <w:szCs w:val="22"/>
              </w:rPr>
              <w:t>‘k’.</w:t>
            </w:r>
          </w:p>
          <w:p w14:paraId="0B877A41" w14:textId="65B0D036" w:rsidR="00263068" w:rsidRPr="003628A1" w:rsidRDefault="00263068" w:rsidP="00263068">
            <w:pPr>
              <w:pStyle w:val="TableBody"/>
              <w:rPr>
                <w:szCs w:val="22"/>
              </w:rPr>
            </w:pPr>
            <w:r w:rsidRPr="003628A1">
              <w:rPr>
                <w:szCs w:val="22"/>
              </w:rPr>
              <w:t>Where</w:t>
            </w:r>
            <w:r>
              <w:rPr>
                <w:szCs w:val="22"/>
              </w:rPr>
              <w:t xml:space="preserve"> </w:t>
            </w:r>
            <w:r w:rsidRPr="003628A1">
              <w:rPr>
                <w:szCs w:val="22"/>
              </w:rPr>
              <w:t>TD</w:t>
            </w:r>
            <w:r w:rsidRPr="003628A1">
              <w:rPr>
                <w:szCs w:val="22"/>
                <w:vertAlign w:val="subscript"/>
              </w:rPr>
              <w:t>k,1414</w:t>
            </w:r>
            <w:r>
              <w:rPr>
                <w:szCs w:val="22"/>
                <w:vertAlign w:val="subscript"/>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total</w:t>
            </w:r>
            <w:r>
              <w:rPr>
                <w:szCs w:val="22"/>
              </w:rPr>
              <w:t xml:space="preserve"> </w:t>
            </w:r>
            <w:r w:rsidRPr="003628A1">
              <w:rPr>
                <w:i/>
                <w:szCs w:val="22"/>
              </w:rPr>
              <w:t>settlement</w:t>
            </w:r>
            <w:r>
              <w:rPr>
                <w:i/>
                <w:szCs w:val="22"/>
              </w:rPr>
              <w:t xml:space="preserve"> </w:t>
            </w:r>
            <w:r w:rsidRPr="003628A1">
              <w:rPr>
                <w:i/>
                <w:szCs w:val="22"/>
              </w:rPr>
              <w:t>amount</w:t>
            </w:r>
            <w:r>
              <w:rPr>
                <w:szCs w:val="22"/>
              </w:rPr>
              <w:t xml:space="preserve"> </w:t>
            </w:r>
            <w:r w:rsidRPr="003628A1">
              <w:rPr>
                <w:szCs w:val="22"/>
              </w:rPr>
              <w:t>of</w:t>
            </w:r>
            <w:r>
              <w:rPr>
                <w:szCs w:val="22"/>
              </w:rPr>
              <w:t xml:space="preserve"> </w:t>
            </w:r>
            <w:r w:rsidRPr="003628A1">
              <w:rPr>
                <w:i/>
                <w:szCs w:val="22"/>
              </w:rPr>
              <w:t>charge</w:t>
            </w:r>
            <w:r>
              <w:rPr>
                <w:i/>
                <w:szCs w:val="22"/>
              </w:rPr>
              <w:t xml:space="preserve"> </w:t>
            </w:r>
            <w:r w:rsidRPr="003628A1">
              <w:rPr>
                <w:i/>
                <w:szCs w:val="22"/>
              </w:rPr>
              <w:t>type</w:t>
            </w:r>
            <w:r>
              <w:rPr>
                <w:szCs w:val="22"/>
              </w:rPr>
              <w:t xml:space="preserve"> </w:t>
            </w:r>
            <w:r w:rsidRPr="003628A1">
              <w:rPr>
                <w:szCs w:val="22"/>
              </w:rPr>
              <w:t>1414</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month</w:t>
            </w:r>
            <w:r>
              <w:rPr>
                <w:szCs w:val="22"/>
              </w:rPr>
              <w:t xml:space="preserve"> </w:t>
            </w:r>
            <w:r w:rsidRPr="003628A1">
              <w:rPr>
                <w:szCs w:val="22"/>
              </w:rPr>
              <w:t>for</w:t>
            </w:r>
            <w:r>
              <w:rPr>
                <w:szCs w:val="22"/>
              </w:rPr>
              <w:t xml:space="preserve"> </w:t>
            </w:r>
            <w:r w:rsidRPr="003628A1">
              <w:rPr>
                <w:i/>
                <w:szCs w:val="22"/>
              </w:rPr>
              <w:t>market</w:t>
            </w:r>
            <w:r>
              <w:rPr>
                <w:i/>
                <w:szCs w:val="22"/>
              </w:rPr>
              <w:t xml:space="preserve"> </w:t>
            </w:r>
            <w:r w:rsidRPr="003628A1">
              <w:rPr>
                <w:i/>
                <w:szCs w:val="22"/>
              </w:rPr>
              <w:t>participant</w:t>
            </w:r>
            <w:r>
              <w:rPr>
                <w:szCs w:val="22"/>
              </w:rPr>
              <w:t xml:space="preserve"> </w:t>
            </w:r>
            <w:r w:rsidRPr="003628A1">
              <w:rPr>
                <w:szCs w:val="22"/>
              </w:rPr>
              <w:t>‘k’.</w:t>
            </w:r>
          </w:p>
          <w:p w14:paraId="5D4BF399" w14:textId="77777777" w:rsidR="00263068" w:rsidRPr="003628A1" w:rsidRDefault="00263068" w:rsidP="00263068">
            <w:pPr>
              <w:pStyle w:val="TableBody"/>
              <w:rPr>
                <w:rFonts w:ascii="Symbol" w:hAnsi="Symbol"/>
                <w:szCs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45CD1DB5" w14:textId="77777777" w:rsidR="00263068" w:rsidRPr="003628A1" w:rsidRDefault="00263068" w:rsidP="00263068">
            <w:pPr>
              <w:pStyle w:val="TableBody"/>
              <w:jc w:val="center"/>
              <w:rPr>
                <w:bCs/>
                <w:sz w:val="16"/>
                <w:szCs w:val="16"/>
              </w:rPr>
            </w:pPr>
            <w:r w:rsidRPr="003628A1">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8F97C86" w14:textId="22ABEB98" w:rsidR="00263068" w:rsidRPr="003628A1" w:rsidRDefault="00263068" w:rsidP="00263068">
            <w:pPr>
              <w:pStyle w:val="TableBody"/>
              <w:jc w:val="center"/>
              <w:rPr>
                <w:bCs/>
                <w:sz w:val="16"/>
                <w:szCs w:val="16"/>
              </w:rPr>
            </w:pPr>
            <w:r w:rsidRPr="003628A1">
              <w:rPr>
                <w:bCs/>
                <w:sz w:val="16"/>
                <w:szCs w:val="16"/>
              </w:rPr>
              <w:t>Due</w:t>
            </w:r>
            <w:r>
              <w:rPr>
                <w:bCs/>
                <w:sz w:val="16"/>
                <w:szCs w:val="16"/>
              </w:rPr>
              <w:t xml:space="preserve"> </w:t>
            </w:r>
            <w:r w:rsidRPr="003628A1">
              <w:rPr>
                <w:bCs/>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462AFD5E" w14:textId="7B22A80C" w:rsidR="00263068" w:rsidRPr="003628A1" w:rsidRDefault="00263068" w:rsidP="00263068">
            <w:pPr>
              <w:pStyle w:val="TableBody"/>
              <w:jc w:val="center"/>
              <w:rPr>
                <w:bCs/>
                <w:sz w:val="16"/>
                <w:szCs w:val="16"/>
              </w:rPr>
            </w:pPr>
            <w:r w:rsidRPr="003628A1">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7A46CD12" w14:textId="77777777" w:rsidR="00263068" w:rsidRPr="003628A1" w:rsidRDefault="00263068" w:rsidP="00263068">
            <w:pPr>
              <w:pStyle w:val="TableBody"/>
              <w:jc w:val="center"/>
              <w:rPr>
                <w:bCs/>
                <w:sz w:val="16"/>
                <w:szCs w:val="16"/>
              </w:rPr>
            </w:pPr>
            <w:r w:rsidRPr="003628A1">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9362826" w14:textId="77777777" w:rsidR="00263068" w:rsidRPr="003628A1" w:rsidRDefault="00263068" w:rsidP="00263068">
            <w:pPr>
              <w:pStyle w:val="TableBody"/>
              <w:jc w:val="center"/>
              <w:rPr>
                <w:bCs/>
                <w:sz w:val="16"/>
                <w:szCs w:val="16"/>
              </w:rPr>
            </w:pPr>
            <w:r w:rsidRPr="003628A1">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DAEEFF9" w14:textId="77777777" w:rsidR="00263068" w:rsidRPr="003628A1" w:rsidRDefault="00263068" w:rsidP="00263068">
            <w:pPr>
              <w:pStyle w:val="TableBody"/>
              <w:jc w:val="center"/>
              <w:rPr>
                <w:bCs/>
                <w:sz w:val="16"/>
                <w:szCs w:val="16"/>
              </w:rPr>
            </w:pPr>
            <w:r w:rsidRPr="003628A1">
              <w:rPr>
                <w:bCs/>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3B39302C" w14:textId="77777777" w:rsidR="00263068" w:rsidRPr="003628A1" w:rsidRDefault="00263068" w:rsidP="00263068">
            <w:pPr>
              <w:pStyle w:val="TableBody"/>
              <w:jc w:val="center"/>
              <w:rPr>
                <w:bCs/>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1BF9E69F" w14:textId="77777777" w:rsidR="00263068" w:rsidRPr="003628A1" w:rsidRDefault="00263068" w:rsidP="00263068">
            <w:pPr>
              <w:pStyle w:val="TableBody"/>
              <w:jc w:val="center"/>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D11250C" w14:textId="77777777" w:rsidR="00263068" w:rsidRPr="003628A1" w:rsidRDefault="00263068" w:rsidP="00263068">
            <w:pPr>
              <w:pStyle w:val="TableBody"/>
              <w:rPr>
                <w:bCs/>
                <w:sz w:val="16"/>
                <w:szCs w:val="16"/>
              </w:rPr>
            </w:pPr>
          </w:p>
        </w:tc>
      </w:tr>
      <w:tr w:rsidR="00263068" w:rsidRPr="003628A1" w14:paraId="3239E7C9"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727889B2" w14:textId="77777777" w:rsidR="00263068" w:rsidRPr="003628A1" w:rsidRDefault="00263068" w:rsidP="00263068">
            <w:pPr>
              <w:pStyle w:val="TableBody"/>
              <w:jc w:val="center"/>
              <w:rPr>
                <w:sz w:val="16"/>
                <w:szCs w:val="16"/>
              </w:rPr>
            </w:pPr>
            <w:r w:rsidRPr="003628A1">
              <w:rPr>
                <w:sz w:val="16"/>
                <w:szCs w:val="16"/>
              </w:rPr>
              <w:t>1465</w:t>
            </w:r>
          </w:p>
        </w:tc>
        <w:tc>
          <w:tcPr>
            <w:tcW w:w="1305" w:type="dxa"/>
            <w:tcBorders>
              <w:top w:val="single" w:sz="4" w:space="0" w:color="auto"/>
              <w:left w:val="single" w:sz="4" w:space="0" w:color="auto"/>
              <w:bottom w:val="single" w:sz="4" w:space="0" w:color="auto"/>
              <w:right w:val="single" w:sz="4" w:space="0" w:color="auto"/>
            </w:tcBorders>
            <w:vAlign w:val="center"/>
          </w:tcPr>
          <w:p w14:paraId="15476894" w14:textId="61475CE3" w:rsidR="00263068" w:rsidRPr="003628A1" w:rsidRDefault="00263068" w:rsidP="00263068">
            <w:pPr>
              <w:pStyle w:val="TableBody"/>
              <w:rPr>
                <w:sz w:val="16"/>
                <w:szCs w:val="16"/>
              </w:rPr>
            </w:pPr>
            <w:r w:rsidRPr="003628A1">
              <w:rPr>
                <w:sz w:val="16"/>
                <w:szCs w:val="16"/>
              </w:rPr>
              <w:t>Ontario</w:t>
            </w:r>
            <w:r>
              <w:rPr>
                <w:sz w:val="16"/>
                <w:szCs w:val="16"/>
              </w:rPr>
              <w:t xml:space="preserve"> </w:t>
            </w:r>
            <w:r w:rsidRPr="003628A1">
              <w:rPr>
                <w:sz w:val="16"/>
                <w:szCs w:val="16"/>
              </w:rPr>
              <w:t>Clean</w:t>
            </w:r>
            <w:r>
              <w:rPr>
                <w:sz w:val="16"/>
                <w:szCs w:val="16"/>
              </w:rPr>
              <w:t xml:space="preserve"> </w:t>
            </w:r>
            <w:r w:rsidRPr="003628A1">
              <w:rPr>
                <w:sz w:val="16"/>
                <w:szCs w:val="16"/>
              </w:rPr>
              <w:t>Energy</w:t>
            </w:r>
            <w:r>
              <w:rPr>
                <w:sz w:val="16"/>
                <w:szCs w:val="16"/>
              </w:rPr>
              <w:t xml:space="preserve"> </w:t>
            </w:r>
            <w:r w:rsidRPr="003628A1">
              <w:rPr>
                <w:sz w:val="16"/>
                <w:szCs w:val="16"/>
              </w:rPr>
              <w:t>Benefit</w:t>
            </w:r>
            <w:r>
              <w:rPr>
                <w:sz w:val="16"/>
                <w:szCs w:val="16"/>
              </w:rPr>
              <w:t xml:space="preserve"> </w:t>
            </w:r>
            <w:r w:rsidRPr="003628A1">
              <w:rPr>
                <w:sz w:val="16"/>
                <w:szCs w:val="16"/>
              </w:rPr>
              <w:t>(-10%)</w:t>
            </w:r>
            <w:r>
              <w:rPr>
                <w:sz w:val="16"/>
                <w:szCs w:val="16"/>
              </w:rPr>
              <w:t xml:space="preserve"> </w:t>
            </w:r>
            <w:r w:rsidRPr="003628A1">
              <w:rPr>
                <w:sz w:val="16"/>
                <w:szCs w:val="16"/>
              </w:rPr>
              <w:t>Program</w:t>
            </w:r>
            <w:r>
              <w:rPr>
                <w:sz w:val="16"/>
                <w:szCs w:val="16"/>
              </w:rPr>
              <w:t xml:space="preserve"> </w:t>
            </w:r>
            <w:r w:rsidRPr="003628A1">
              <w:rPr>
                <w:sz w:val="16"/>
                <w:szCs w:val="16"/>
              </w:rPr>
              <w:t>Balancing</w:t>
            </w:r>
            <w:r>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6F83B36E"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2A876F9C"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28D175D6" w14:textId="0916572C" w:rsidR="00263068" w:rsidRPr="003628A1" w:rsidRDefault="00277BC3" w:rsidP="00263068">
            <w:pPr>
              <w:pStyle w:val="TableBody"/>
              <w:rPr>
                <w:szCs w:val="22"/>
                <w:vertAlign w:val="subscript"/>
              </w:rPr>
            </w:pPr>
            <m:oMathPara>
              <m:oMath>
                <m:sSub>
                  <m:sSubPr>
                    <m:ctrlPr>
                      <w:rPr>
                        <w:rFonts w:ascii="Cambria Math" w:hAnsi="Cambria Math"/>
                        <w:i/>
                      </w:rPr>
                    </m:ctrlPr>
                  </m:sSubPr>
                  <m:e>
                    <m:r>
                      <w:rPr>
                        <w:rFonts w:ascii="Cambria Math"/>
                      </w:rPr>
                      <m:t>Σ</m:t>
                    </m:r>
                  </m:e>
                  <m:sub>
                    <m:r>
                      <w:rPr>
                        <w:rFonts w:ascii="Cambria Math"/>
                      </w:rPr>
                      <m:t>K</m:t>
                    </m:r>
                  </m:sub>
                </m:sSub>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k,9992</m:t>
                    </m:r>
                  </m:sub>
                </m:sSub>
              </m:oMath>
            </m:oMathPara>
          </w:p>
          <w:p w14:paraId="06A25522" w14:textId="63A7DAA1" w:rsidR="00263068" w:rsidRPr="003628A1" w:rsidRDefault="00263068" w:rsidP="00263068">
            <w:pPr>
              <w:pStyle w:val="TableBody"/>
              <w:rPr>
                <w:szCs w:val="22"/>
              </w:rPr>
            </w:pPr>
            <w:r w:rsidRPr="003628A1">
              <w:rPr>
                <w:szCs w:val="22"/>
              </w:rPr>
              <w:t>Where</w:t>
            </w:r>
            <w:r>
              <w:rPr>
                <w:szCs w:val="22"/>
              </w:rPr>
              <w:t xml:space="preserve"> </w:t>
            </w:r>
            <w:r w:rsidRPr="003628A1">
              <w:rPr>
                <w:szCs w:val="22"/>
              </w:rPr>
              <w:t>‘K’</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i/>
                <w:szCs w:val="22"/>
              </w:rPr>
              <w:t>market</w:t>
            </w:r>
            <w:r>
              <w:rPr>
                <w:i/>
                <w:szCs w:val="22"/>
              </w:rPr>
              <w:t xml:space="preserve"> </w:t>
            </w:r>
            <w:r w:rsidRPr="003628A1">
              <w:rPr>
                <w:i/>
                <w:szCs w:val="22"/>
              </w:rPr>
              <w:t>participants</w:t>
            </w:r>
            <w:r>
              <w:rPr>
                <w:szCs w:val="22"/>
              </w:rPr>
              <w:t xml:space="preserve"> </w:t>
            </w:r>
            <w:r w:rsidRPr="003628A1">
              <w:rPr>
                <w:szCs w:val="22"/>
              </w:rPr>
              <w:t>‘k’.</w:t>
            </w:r>
          </w:p>
          <w:p w14:paraId="1CA8AA48" w14:textId="32C0D7D3" w:rsidR="00263068" w:rsidRPr="003628A1" w:rsidRDefault="00263068" w:rsidP="00263068">
            <w:pPr>
              <w:pStyle w:val="TableBody"/>
              <w:rPr>
                <w:rFonts w:ascii="Symbol" w:hAnsi="Symbol"/>
                <w:szCs w:val="22"/>
              </w:rPr>
            </w:pPr>
            <w:r w:rsidRPr="003628A1">
              <w:rPr>
                <w:szCs w:val="22"/>
              </w:rPr>
              <w:t>Where</w:t>
            </w:r>
            <w:r>
              <w:rPr>
                <w:szCs w:val="22"/>
              </w:rPr>
              <w:t xml:space="preserve"> </w:t>
            </w:r>
            <w:r w:rsidRPr="003628A1">
              <w:rPr>
                <w:szCs w:val="22"/>
              </w:rPr>
              <w:t>TD</w:t>
            </w:r>
            <w:r w:rsidRPr="003628A1">
              <w:rPr>
                <w:szCs w:val="22"/>
                <w:vertAlign w:val="subscript"/>
              </w:rPr>
              <w:t>k,9992</w:t>
            </w:r>
            <w:r>
              <w:rPr>
                <w:szCs w:val="22"/>
                <w:vertAlign w:val="subscript"/>
              </w:rPr>
              <w:t xml:space="preserve"> </w:t>
            </w:r>
            <w:r w:rsidRPr="003628A1">
              <w:rPr>
                <w:szCs w:val="22"/>
              </w:rPr>
              <w:t>is</w:t>
            </w:r>
            <w:r>
              <w:rPr>
                <w:szCs w:val="22"/>
              </w:rPr>
              <w:t xml:space="preserve"> </w:t>
            </w:r>
            <w:r w:rsidRPr="003628A1">
              <w:rPr>
                <w:szCs w:val="22"/>
              </w:rPr>
              <w:t>the</w:t>
            </w:r>
            <w:r>
              <w:rPr>
                <w:szCs w:val="22"/>
              </w:rPr>
              <w:t xml:space="preserve"> </w:t>
            </w:r>
            <w:r w:rsidRPr="003628A1">
              <w:rPr>
                <w:i/>
                <w:szCs w:val="22"/>
              </w:rPr>
              <w:t>settlement</w:t>
            </w:r>
            <w:r>
              <w:rPr>
                <w:i/>
                <w:szCs w:val="22"/>
              </w:rPr>
              <w:t xml:space="preserve"> </w:t>
            </w:r>
            <w:r w:rsidRPr="003628A1">
              <w:rPr>
                <w:i/>
                <w:szCs w:val="22"/>
              </w:rPr>
              <w:t>amount</w:t>
            </w:r>
            <w:r>
              <w:rPr>
                <w:szCs w:val="22"/>
              </w:rPr>
              <w:t xml:space="preserve"> </w:t>
            </w:r>
            <w:r w:rsidRPr="003628A1">
              <w:rPr>
                <w:szCs w:val="22"/>
              </w:rPr>
              <w:t>of</w:t>
            </w:r>
            <w:r>
              <w:rPr>
                <w:szCs w:val="22"/>
              </w:rPr>
              <w:t xml:space="preserve"> </w:t>
            </w:r>
            <w:r w:rsidRPr="003628A1">
              <w:rPr>
                <w:i/>
                <w:szCs w:val="22"/>
              </w:rPr>
              <w:t>charge</w:t>
            </w:r>
            <w:r>
              <w:rPr>
                <w:i/>
                <w:szCs w:val="22"/>
              </w:rPr>
              <w:t xml:space="preserve"> </w:t>
            </w:r>
            <w:r w:rsidRPr="003628A1">
              <w:rPr>
                <w:i/>
                <w:szCs w:val="22"/>
              </w:rPr>
              <w:t>type</w:t>
            </w:r>
            <w:r>
              <w:rPr>
                <w:i/>
                <w:szCs w:val="22"/>
              </w:rPr>
              <w:t xml:space="preserve"> </w:t>
            </w:r>
            <w:r w:rsidRPr="003628A1">
              <w:rPr>
                <w:szCs w:val="22"/>
              </w:rPr>
              <w:t>9992</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month</w:t>
            </w:r>
            <w:r>
              <w:rPr>
                <w:szCs w:val="22"/>
              </w:rPr>
              <w:t xml:space="preserve"> </w:t>
            </w:r>
            <w:r w:rsidRPr="003628A1">
              <w:rPr>
                <w:szCs w:val="22"/>
              </w:rPr>
              <w:t>for</w:t>
            </w:r>
            <w:r>
              <w:rPr>
                <w:szCs w:val="22"/>
              </w:rPr>
              <w:t xml:space="preserve"> </w:t>
            </w:r>
            <w:r w:rsidRPr="003628A1">
              <w:rPr>
                <w:i/>
                <w:szCs w:val="22"/>
              </w:rPr>
              <w:t>market</w:t>
            </w:r>
            <w:r>
              <w:rPr>
                <w:i/>
                <w:szCs w:val="22"/>
              </w:rPr>
              <w:t xml:space="preserve"> </w:t>
            </w:r>
            <w:r w:rsidRPr="003628A1">
              <w:rPr>
                <w:i/>
                <w:szCs w:val="22"/>
              </w:rPr>
              <w:t>participant</w:t>
            </w:r>
            <w:r>
              <w:rPr>
                <w:szCs w:val="22"/>
              </w:rPr>
              <w:t xml:space="preserve"> </w:t>
            </w:r>
            <w:r w:rsidRPr="003628A1">
              <w:rPr>
                <w:szCs w:val="22"/>
              </w:rPr>
              <w:t>‘k’.</w:t>
            </w:r>
          </w:p>
        </w:tc>
        <w:tc>
          <w:tcPr>
            <w:tcW w:w="990" w:type="dxa"/>
            <w:tcBorders>
              <w:top w:val="single" w:sz="4" w:space="0" w:color="auto"/>
              <w:left w:val="single" w:sz="4" w:space="0" w:color="auto"/>
              <w:bottom w:val="single" w:sz="4" w:space="0" w:color="auto"/>
              <w:right w:val="single" w:sz="4" w:space="0" w:color="auto"/>
            </w:tcBorders>
            <w:vAlign w:val="center"/>
          </w:tcPr>
          <w:p w14:paraId="0D995717"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EAEB30B" w14:textId="69D12BC3"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Ministry</w:t>
            </w:r>
            <w:r>
              <w:rPr>
                <w:sz w:val="16"/>
                <w:szCs w:val="16"/>
              </w:rPr>
              <w:t xml:space="preserve"> </w:t>
            </w:r>
            <w:r w:rsidRPr="003628A1">
              <w:rPr>
                <w:sz w:val="16"/>
                <w:szCs w:val="16"/>
              </w:rPr>
              <w:t>of</w:t>
            </w:r>
            <w:r>
              <w:rPr>
                <w:sz w:val="16"/>
                <w:szCs w:val="16"/>
              </w:rPr>
              <w:t xml:space="preserve"> </w:t>
            </w:r>
            <w:r w:rsidRPr="003628A1">
              <w:rPr>
                <w:sz w:val="16"/>
                <w:szCs w:val="16"/>
              </w:rPr>
              <w:t>Energy</w:t>
            </w:r>
          </w:p>
        </w:tc>
        <w:tc>
          <w:tcPr>
            <w:tcW w:w="953" w:type="dxa"/>
            <w:tcBorders>
              <w:top w:val="single" w:sz="4" w:space="0" w:color="auto"/>
              <w:left w:val="single" w:sz="4" w:space="0" w:color="auto"/>
              <w:bottom w:val="single" w:sz="4" w:space="0" w:color="auto"/>
              <w:right w:val="single" w:sz="4" w:space="0" w:color="auto"/>
            </w:tcBorders>
            <w:vAlign w:val="center"/>
          </w:tcPr>
          <w:p w14:paraId="1F1794D9" w14:textId="77777777" w:rsidR="00263068" w:rsidRPr="003628A1" w:rsidRDefault="00263068" w:rsidP="00263068">
            <w:pPr>
              <w:pStyle w:val="TableBody"/>
              <w:jc w:val="center"/>
              <w:rPr>
                <w:sz w:val="16"/>
                <w:szCs w:val="16"/>
              </w:rPr>
            </w:pPr>
            <w:r w:rsidRPr="003628A1">
              <w:rPr>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66B6193A" w14:textId="77777777" w:rsidR="00263068" w:rsidRPr="003628A1" w:rsidRDefault="00263068" w:rsidP="00263068">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2F2C273" w14:textId="77777777" w:rsidR="00263068" w:rsidRPr="003628A1" w:rsidRDefault="00263068" w:rsidP="00263068">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61AA3B2" w14:textId="77777777" w:rsidR="00263068" w:rsidRPr="003628A1" w:rsidRDefault="00263068" w:rsidP="00263068">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2706CF7D"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4B52B07F"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E49D9EB" w14:textId="54598AAF" w:rsidR="00263068" w:rsidRPr="003628A1" w:rsidRDefault="00263068" w:rsidP="00263068">
            <w:pPr>
              <w:pStyle w:val="TableBody"/>
              <w:rPr>
                <w:sz w:val="16"/>
                <w:szCs w:val="16"/>
              </w:rPr>
            </w:pPr>
            <w:r w:rsidRPr="003628A1">
              <w:rPr>
                <w:sz w:val="16"/>
                <w:szCs w:val="16"/>
              </w:rPr>
              <w:t>Implementation</w:t>
            </w:r>
            <w:r>
              <w:rPr>
                <w:sz w:val="16"/>
                <w:szCs w:val="16"/>
              </w:rPr>
              <w:t xml:space="preserve"> </w:t>
            </w:r>
            <w:r w:rsidRPr="003628A1">
              <w:rPr>
                <w:sz w:val="16"/>
                <w:szCs w:val="16"/>
              </w:rPr>
              <w:t>details</w:t>
            </w:r>
            <w:r>
              <w:rPr>
                <w:sz w:val="16"/>
                <w:szCs w:val="16"/>
              </w:rPr>
              <w:t xml:space="preserve"> </w:t>
            </w:r>
            <w:r w:rsidRPr="003628A1">
              <w:rPr>
                <w:sz w:val="16"/>
                <w:szCs w:val="16"/>
              </w:rPr>
              <w:t>subject</w:t>
            </w:r>
            <w:r>
              <w:rPr>
                <w:sz w:val="16"/>
                <w:szCs w:val="16"/>
              </w:rPr>
              <w:t xml:space="preserve"> </w:t>
            </w:r>
            <w:r w:rsidRPr="003628A1">
              <w:rPr>
                <w:sz w:val="16"/>
                <w:szCs w:val="16"/>
              </w:rPr>
              <w:t>to</w:t>
            </w:r>
            <w:r>
              <w:rPr>
                <w:sz w:val="16"/>
                <w:szCs w:val="16"/>
              </w:rPr>
              <w:t xml:space="preserve"> </w:t>
            </w:r>
            <w:r w:rsidRPr="003628A1">
              <w:rPr>
                <w:sz w:val="16"/>
                <w:szCs w:val="16"/>
              </w:rPr>
              <w:t>Ontario</w:t>
            </w:r>
            <w:r>
              <w:rPr>
                <w:sz w:val="16"/>
                <w:szCs w:val="16"/>
              </w:rPr>
              <w:t xml:space="preserve"> </w:t>
            </w:r>
            <w:r w:rsidRPr="003628A1">
              <w:rPr>
                <w:sz w:val="16"/>
                <w:szCs w:val="16"/>
              </w:rPr>
              <w:t>Regulation</w:t>
            </w:r>
            <w:r>
              <w:rPr>
                <w:sz w:val="16"/>
                <w:szCs w:val="16"/>
              </w:rPr>
              <w:t xml:space="preserve"> </w:t>
            </w:r>
            <w:r w:rsidRPr="003628A1">
              <w:rPr>
                <w:sz w:val="16"/>
                <w:szCs w:val="16"/>
              </w:rPr>
              <w:t>495/10.</w:t>
            </w:r>
          </w:p>
        </w:tc>
      </w:tr>
      <w:tr w:rsidR="00263068" w:rsidRPr="003628A1" w14:paraId="68D7AD0E"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727DD492" w14:textId="77777777" w:rsidR="00263068" w:rsidRPr="003628A1" w:rsidRDefault="00263068" w:rsidP="00263068">
            <w:pPr>
              <w:pStyle w:val="TableBody"/>
              <w:jc w:val="center"/>
              <w:rPr>
                <w:sz w:val="16"/>
                <w:szCs w:val="16"/>
              </w:rPr>
            </w:pPr>
            <w:r w:rsidRPr="003628A1">
              <w:rPr>
                <w:sz w:val="16"/>
                <w:szCs w:val="16"/>
              </w:rPr>
              <w:t>1466</w:t>
            </w:r>
          </w:p>
        </w:tc>
        <w:tc>
          <w:tcPr>
            <w:tcW w:w="1305" w:type="dxa"/>
            <w:tcBorders>
              <w:top w:val="single" w:sz="4" w:space="0" w:color="auto"/>
              <w:left w:val="single" w:sz="4" w:space="0" w:color="auto"/>
              <w:bottom w:val="single" w:sz="4" w:space="0" w:color="auto"/>
              <w:right w:val="single" w:sz="4" w:space="0" w:color="auto"/>
            </w:tcBorders>
            <w:vAlign w:val="center"/>
          </w:tcPr>
          <w:p w14:paraId="6050DAF9" w14:textId="4C469B5F" w:rsidR="00263068" w:rsidRPr="003628A1" w:rsidRDefault="00263068" w:rsidP="00263068">
            <w:pPr>
              <w:pStyle w:val="TableBody"/>
              <w:rPr>
                <w:sz w:val="16"/>
                <w:szCs w:val="16"/>
              </w:rPr>
            </w:pPr>
            <w:r w:rsidRPr="003628A1">
              <w:rPr>
                <w:sz w:val="16"/>
                <w:szCs w:val="16"/>
              </w:rPr>
              <w:t>Conservation</w:t>
            </w:r>
            <w:r>
              <w:rPr>
                <w:sz w:val="16"/>
                <w:szCs w:val="16"/>
              </w:rPr>
              <w:t xml:space="preserve"> </w:t>
            </w:r>
            <w:r w:rsidRPr="003628A1">
              <w:rPr>
                <w:sz w:val="16"/>
                <w:szCs w:val="16"/>
              </w:rPr>
              <w:t>and</w:t>
            </w:r>
            <w:r>
              <w:rPr>
                <w:sz w:val="16"/>
                <w:szCs w:val="16"/>
              </w:rPr>
              <w:t xml:space="preserve"> </w:t>
            </w:r>
            <w:r w:rsidRPr="003628A1">
              <w:rPr>
                <w:sz w:val="16"/>
                <w:szCs w:val="16"/>
              </w:rPr>
              <w:t>Demand</w:t>
            </w:r>
            <w:r>
              <w:rPr>
                <w:sz w:val="16"/>
                <w:szCs w:val="16"/>
              </w:rPr>
              <w:t xml:space="preserve"> </w:t>
            </w:r>
            <w:r w:rsidRPr="003628A1">
              <w:rPr>
                <w:sz w:val="16"/>
                <w:szCs w:val="16"/>
              </w:rPr>
              <w:t>Management</w:t>
            </w:r>
            <w:r>
              <w:rPr>
                <w:sz w:val="16"/>
                <w:szCs w:val="16"/>
              </w:rPr>
              <w:t xml:space="preserve"> </w:t>
            </w:r>
            <w:r w:rsidRPr="003628A1">
              <w:rPr>
                <w:sz w:val="16"/>
                <w:szCs w:val="16"/>
              </w:rPr>
              <w:t>–</w:t>
            </w:r>
            <w:r>
              <w:rPr>
                <w:sz w:val="16"/>
                <w:szCs w:val="16"/>
              </w:rPr>
              <w:t xml:space="preserve"> </w:t>
            </w:r>
            <w:r w:rsidRPr="003628A1">
              <w:rPr>
                <w:sz w:val="16"/>
                <w:szCs w:val="16"/>
              </w:rPr>
              <w:t>Compensation</w:t>
            </w:r>
            <w:r>
              <w:rPr>
                <w:sz w:val="16"/>
                <w:szCs w:val="16"/>
              </w:rPr>
              <w:t xml:space="preserve"> </w:t>
            </w:r>
            <w:r w:rsidRPr="003628A1">
              <w:rPr>
                <w:sz w:val="16"/>
                <w:szCs w:val="16"/>
              </w:rPr>
              <w:t>Balancing</w:t>
            </w:r>
            <w:r>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18ED7F11"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6A306546" w14:textId="77777777" w:rsidR="00263068" w:rsidRPr="003628A1" w:rsidRDefault="00263068" w:rsidP="00263068">
            <w:pPr>
              <w:pStyle w:val="TableBody"/>
              <w:jc w:val="center"/>
              <w:rPr>
                <w:sz w:val="16"/>
                <w:szCs w:val="16"/>
              </w:rPr>
            </w:pPr>
          </w:p>
        </w:tc>
        <w:tc>
          <w:tcPr>
            <w:tcW w:w="3555" w:type="dxa"/>
            <w:tcBorders>
              <w:top w:val="single" w:sz="4" w:space="0" w:color="auto"/>
              <w:left w:val="single" w:sz="4" w:space="0" w:color="auto"/>
              <w:bottom w:val="single" w:sz="4" w:space="0" w:color="auto"/>
              <w:right w:val="single" w:sz="4" w:space="0" w:color="auto"/>
            </w:tcBorders>
            <w:vAlign w:val="center"/>
          </w:tcPr>
          <w:p w14:paraId="5DAA0DD0" w14:textId="098E3EEA" w:rsidR="00263068" w:rsidRPr="003628A1" w:rsidRDefault="00277BC3" w:rsidP="00263068">
            <w:pPr>
              <w:pStyle w:val="TableBody"/>
              <w:rPr>
                <w:szCs w:val="22"/>
              </w:rPr>
            </w:pPr>
            <m:oMathPara>
              <m:oMath>
                <m:sSub>
                  <m:sSubPr>
                    <m:ctrlPr>
                      <w:rPr>
                        <w:rFonts w:ascii="Cambria Math" w:hAnsi="Cambria Math"/>
                        <w:i/>
                      </w:rPr>
                    </m:ctrlPr>
                  </m:sSubPr>
                  <m:e>
                    <m:r>
                      <w:rPr>
                        <w:rFonts w:ascii="Cambria Math"/>
                      </w:rPr>
                      <m:t>Σ</m:t>
                    </m:r>
                  </m:e>
                  <m:sub>
                    <m:r>
                      <w:rPr>
                        <w:rFonts w:ascii="Cambria Math"/>
                      </w:rPr>
                      <m:t>K</m:t>
                    </m:r>
                  </m:sub>
                </m:sSub>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k,1416</m:t>
                    </m:r>
                  </m:sub>
                </m:sSub>
              </m:oMath>
            </m:oMathPara>
          </w:p>
          <w:p w14:paraId="5FE0C72B" w14:textId="34178861" w:rsidR="00263068" w:rsidRPr="003628A1" w:rsidRDefault="00263068" w:rsidP="00263068">
            <w:pPr>
              <w:pStyle w:val="TableBody"/>
              <w:rPr>
                <w:szCs w:val="22"/>
                <w:vertAlign w:val="subscript"/>
              </w:rPr>
            </w:pPr>
            <w:r w:rsidRPr="003628A1">
              <w:rPr>
                <w:szCs w:val="22"/>
              </w:rPr>
              <w:t>Where</w:t>
            </w:r>
            <w:r>
              <w:rPr>
                <w:szCs w:val="22"/>
              </w:rPr>
              <w:t xml:space="preserve"> </w:t>
            </w:r>
            <w:r w:rsidRPr="003628A1">
              <w:rPr>
                <w:szCs w:val="22"/>
              </w:rPr>
              <w:t>‘K’</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i/>
                <w:szCs w:val="22"/>
              </w:rPr>
              <w:t>market</w:t>
            </w:r>
            <w:r>
              <w:rPr>
                <w:i/>
                <w:szCs w:val="22"/>
              </w:rPr>
              <w:t xml:space="preserve"> </w:t>
            </w:r>
            <w:r w:rsidRPr="003628A1">
              <w:rPr>
                <w:i/>
                <w:szCs w:val="22"/>
              </w:rPr>
              <w:t>participants</w:t>
            </w:r>
            <w:r>
              <w:rPr>
                <w:i/>
                <w:szCs w:val="22"/>
              </w:rPr>
              <w:t xml:space="preserve"> </w:t>
            </w:r>
            <w:r w:rsidRPr="003628A1">
              <w:rPr>
                <w:szCs w:val="22"/>
              </w:rPr>
              <w:t>‘k’.</w:t>
            </w:r>
          </w:p>
          <w:p w14:paraId="4D4597F5" w14:textId="31BA8FEA" w:rsidR="00263068" w:rsidRPr="003628A1" w:rsidRDefault="00263068" w:rsidP="00263068">
            <w:pPr>
              <w:pStyle w:val="TableBody"/>
              <w:rPr>
                <w:szCs w:val="22"/>
              </w:rPr>
            </w:pPr>
            <w:r w:rsidRPr="003628A1">
              <w:rPr>
                <w:szCs w:val="22"/>
              </w:rPr>
              <w:t>Where</w:t>
            </w:r>
            <w:r>
              <w:rPr>
                <w:szCs w:val="22"/>
              </w:rPr>
              <w:t xml:space="preserve"> </w:t>
            </w:r>
            <w:r w:rsidRPr="003628A1">
              <w:rPr>
                <w:szCs w:val="22"/>
              </w:rPr>
              <w:t>TD</w:t>
            </w:r>
            <w:r w:rsidRPr="003628A1">
              <w:rPr>
                <w:szCs w:val="22"/>
                <w:vertAlign w:val="subscript"/>
              </w:rPr>
              <w:t>k,1416</w:t>
            </w:r>
            <w:r>
              <w:rPr>
                <w:szCs w:val="22"/>
                <w:vertAlign w:val="subscript"/>
              </w:rPr>
              <w:t xml:space="preserve"> </w:t>
            </w:r>
            <w:r w:rsidRPr="003628A1">
              <w:rPr>
                <w:szCs w:val="22"/>
              </w:rPr>
              <w:t>is</w:t>
            </w:r>
            <w:r>
              <w:rPr>
                <w:szCs w:val="22"/>
              </w:rPr>
              <w:t xml:space="preserve"> </w:t>
            </w:r>
            <w:r w:rsidRPr="003628A1">
              <w:rPr>
                <w:szCs w:val="22"/>
              </w:rPr>
              <w:t>the</w:t>
            </w:r>
            <w:r>
              <w:rPr>
                <w:szCs w:val="22"/>
              </w:rPr>
              <w:t xml:space="preserve"> </w:t>
            </w:r>
            <w:r w:rsidRPr="003628A1">
              <w:rPr>
                <w:i/>
                <w:szCs w:val="22"/>
              </w:rPr>
              <w:t>settlement</w:t>
            </w:r>
            <w:r>
              <w:rPr>
                <w:i/>
                <w:szCs w:val="22"/>
              </w:rPr>
              <w:t xml:space="preserve"> </w:t>
            </w:r>
            <w:r w:rsidRPr="003628A1">
              <w:rPr>
                <w:i/>
                <w:szCs w:val="22"/>
              </w:rPr>
              <w:t>amount</w:t>
            </w:r>
            <w:r>
              <w:rPr>
                <w:szCs w:val="22"/>
              </w:rPr>
              <w:t xml:space="preserve"> </w:t>
            </w:r>
            <w:r w:rsidRPr="003628A1">
              <w:rPr>
                <w:szCs w:val="22"/>
              </w:rPr>
              <w:t>of</w:t>
            </w:r>
            <w:r>
              <w:rPr>
                <w:szCs w:val="22"/>
              </w:rPr>
              <w:t xml:space="preserve"> </w:t>
            </w:r>
            <w:r w:rsidRPr="003628A1">
              <w:rPr>
                <w:i/>
                <w:szCs w:val="22"/>
              </w:rPr>
              <w:t>charge</w:t>
            </w:r>
            <w:r>
              <w:rPr>
                <w:i/>
                <w:szCs w:val="22"/>
              </w:rPr>
              <w:t xml:space="preserve"> </w:t>
            </w:r>
            <w:r w:rsidRPr="003628A1">
              <w:rPr>
                <w:i/>
                <w:szCs w:val="22"/>
              </w:rPr>
              <w:t>type</w:t>
            </w:r>
            <w:r>
              <w:rPr>
                <w:i/>
                <w:szCs w:val="22"/>
              </w:rPr>
              <w:t xml:space="preserve"> </w:t>
            </w:r>
            <w:r w:rsidRPr="003628A1">
              <w:rPr>
                <w:szCs w:val="22"/>
              </w:rPr>
              <w:t>1416</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month</w:t>
            </w:r>
            <w:r>
              <w:rPr>
                <w:szCs w:val="22"/>
              </w:rPr>
              <w:t xml:space="preserve"> </w:t>
            </w:r>
            <w:r w:rsidRPr="003628A1">
              <w:rPr>
                <w:szCs w:val="22"/>
              </w:rPr>
              <w:t>for</w:t>
            </w:r>
            <w:r>
              <w:rPr>
                <w:szCs w:val="22"/>
              </w:rPr>
              <w:t xml:space="preserve"> </w:t>
            </w:r>
            <w:r w:rsidRPr="003628A1">
              <w:rPr>
                <w:i/>
                <w:szCs w:val="22"/>
              </w:rPr>
              <w:t>market</w:t>
            </w:r>
            <w:r>
              <w:rPr>
                <w:i/>
                <w:szCs w:val="22"/>
              </w:rPr>
              <w:t xml:space="preserve"> </w:t>
            </w:r>
            <w:r w:rsidRPr="003628A1">
              <w:rPr>
                <w:i/>
                <w:szCs w:val="22"/>
              </w:rPr>
              <w:t>participant</w:t>
            </w:r>
            <w:r>
              <w:rPr>
                <w:szCs w:val="22"/>
              </w:rPr>
              <w:t xml:space="preserve"> </w:t>
            </w:r>
            <w:r w:rsidRPr="003628A1">
              <w:rPr>
                <w:szCs w:val="22"/>
              </w:rPr>
              <w:t>‘k’.</w:t>
            </w:r>
          </w:p>
        </w:tc>
        <w:tc>
          <w:tcPr>
            <w:tcW w:w="990" w:type="dxa"/>
            <w:tcBorders>
              <w:top w:val="single" w:sz="4" w:space="0" w:color="auto"/>
              <w:left w:val="single" w:sz="4" w:space="0" w:color="auto"/>
              <w:bottom w:val="single" w:sz="4" w:space="0" w:color="auto"/>
              <w:right w:val="single" w:sz="4" w:space="0" w:color="auto"/>
            </w:tcBorders>
            <w:vAlign w:val="center"/>
          </w:tcPr>
          <w:p w14:paraId="01E37BF5" w14:textId="500B3B90"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F171357" w14:textId="0EA1138D"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034D9FF7" w14:textId="77777777" w:rsidR="00263068" w:rsidRPr="003628A1" w:rsidRDefault="00263068" w:rsidP="00263068">
            <w:pPr>
              <w:pStyle w:val="TableBody"/>
              <w:jc w:val="center"/>
              <w:rPr>
                <w:sz w:val="16"/>
                <w:szCs w:val="16"/>
              </w:rPr>
            </w:pPr>
            <w:r w:rsidRPr="003628A1">
              <w:rPr>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53FE896A" w14:textId="77777777" w:rsidR="00263068" w:rsidRPr="003628A1" w:rsidRDefault="00263068" w:rsidP="00263068">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6EA9AAC" w14:textId="77777777" w:rsidR="00263068" w:rsidRPr="003628A1" w:rsidRDefault="00263068" w:rsidP="00263068">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13CB04B" w14:textId="77777777" w:rsidR="00263068" w:rsidRPr="003628A1" w:rsidRDefault="00263068" w:rsidP="00263068">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20441819"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6F5D2B4E"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4534053" w14:textId="77777777" w:rsidR="00263068" w:rsidRPr="003628A1" w:rsidRDefault="00263068" w:rsidP="00263068">
            <w:pPr>
              <w:pStyle w:val="TableBody"/>
              <w:rPr>
                <w:sz w:val="16"/>
                <w:szCs w:val="16"/>
              </w:rPr>
            </w:pPr>
          </w:p>
        </w:tc>
      </w:tr>
      <w:tr w:rsidR="00263068" w:rsidRPr="003628A1" w14:paraId="2EB72474"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3516EA6C" w14:textId="77777777" w:rsidR="00263068" w:rsidRPr="003628A1" w:rsidRDefault="00263068" w:rsidP="00263068">
            <w:pPr>
              <w:pStyle w:val="TableBody"/>
              <w:jc w:val="center"/>
              <w:rPr>
                <w:sz w:val="16"/>
                <w:szCs w:val="16"/>
              </w:rPr>
            </w:pPr>
            <w:r w:rsidRPr="003628A1">
              <w:rPr>
                <w:sz w:val="16"/>
                <w:szCs w:val="16"/>
              </w:rPr>
              <w:t>1467</w:t>
            </w:r>
          </w:p>
        </w:tc>
        <w:tc>
          <w:tcPr>
            <w:tcW w:w="1305" w:type="dxa"/>
            <w:tcBorders>
              <w:top w:val="single" w:sz="4" w:space="0" w:color="auto"/>
              <w:left w:val="single" w:sz="4" w:space="0" w:color="auto"/>
              <w:bottom w:val="single" w:sz="4" w:space="0" w:color="auto"/>
              <w:right w:val="single" w:sz="4" w:space="0" w:color="auto"/>
            </w:tcBorders>
            <w:vAlign w:val="center"/>
          </w:tcPr>
          <w:p w14:paraId="4B2C0022" w14:textId="107EDFE8" w:rsidR="00263068" w:rsidRPr="003628A1" w:rsidRDefault="00263068" w:rsidP="00263068">
            <w:pPr>
              <w:pStyle w:val="TableBody"/>
              <w:rPr>
                <w:sz w:val="16"/>
                <w:szCs w:val="16"/>
              </w:rPr>
            </w:pPr>
            <w:r w:rsidRPr="003628A1">
              <w:rPr>
                <w:sz w:val="16"/>
                <w:szCs w:val="16"/>
              </w:rPr>
              <w:t>Ontario</w:t>
            </w:r>
            <w:r>
              <w:rPr>
                <w:sz w:val="16"/>
                <w:szCs w:val="16"/>
              </w:rPr>
              <w:t xml:space="preserve"> </w:t>
            </w:r>
            <w:r w:rsidRPr="003628A1">
              <w:rPr>
                <w:sz w:val="16"/>
                <w:szCs w:val="16"/>
              </w:rPr>
              <w:t>Rebate</w:t>
            </w:r>
            <w:r>
              <w:rPr>
                <w:sz w:val="16"/>
                <w:szCs w:val="16"/>
              </w:rPr>
              <w:t xml:space="preserve"> </w:t>
            </w:r>
            <w:r w:rsidRPr="003628A1">
              <w:rPr>
                <w:sz w:val="16"/>
                <w:szCs w:val="16"/>
              </w:rPr>
              <w:t>for</w:t>
            </w:r>
            <w:r>
              <w:rPr>
                <w:sz w:val="16"/>
                <w:szCs w:val="16"/>
              </w:rPr>
              <w:t xml:space="preserve"> </w:t>
            </w:r>
            <w:r w:rsidRPr="003628A1">
              <w:rPr>
                <w:sz w:val="16"/>
                <w:szCs w:val="16"/>
              </w:rPr>
              <w:t>Electricity</w:t>
            </w:r>
            <w:r>
              <w:rPr>
                <w:sz w:val="16"/>
                <w:szCs w:val="16"/>
              </w:rPr>
              <w:t xml:space="preserve"> </w:t>
            </w:r>
            <w:r w:rsidRPr="003628A1">
              <w:rPr>
                <w:sz w:val="16"/>
                <w:szCs w:val="16"/>
              </w:rPr>
              <w:t>Consumers</w:t>
            </w:r>
            <w:r>
              <w:rPr>
                <w:sz w:val="16"/>
                <w:szCs w:val="16"/>
              </w:rPr>
              <w:t xml:space="preserve"> </w:t>
            </w:r>
            <w:r w:rsidRPr="003628A1">
              <w:rPr>
                <w:sz w:val="16"/>
                <w:szCs w:val="16"/>
              </w:rPr>
              <w:t>(8%</w:t>
            </w:r>
            <w:r>
              <w:rPr>
                <w:sz w:val="16"/>
                <w:szCs w:val="16"/>
              </w:rPr>
              <w:t xml:space="preserve"> </w:t>
            </w:r>
            <w:r w:rsidRPr="003628A1">
              <w:rPr>
                <w:sz w:val="16"/>
                <w:szCs w:val="16"/>
              </w:rPr>
              <w:t>Provincial</w:t>
            </w:r>
            <w:r>
              <w:rPr>
                <w:sz w:val="16"/>
                <w:szCs w:val="16"/>
              </w:rPr>
              <w:t xml:space="preserve"> </w:t>
            </w:r>
            <w:r w:rsidRPr="003628A1">
              <w:rPr>
                <w:sz w:val="16"/>
                <w:szCs w:val="16"/>
              </w:rPr>
              <w:t>Rebate)</w:t>
            </w:r>
            <w:r>
              <w:rPr>
                <w:sz w:val="16"/>
                <w:szCs w:val="16"/>
              </w:rPr>
              <w:t xml:space="preserve"> </w:t>
            </w:r>
            <w:r w:rsidRPr="003628A1">
              <w:rPr>
                <w:sz w:val="16"/>
                <w:szCs w:val="16"/>
              </w:rPr>
              <w:lastRenderedPageBreak/>
              <w:t>Balancing</w:t>
            </w:r>
            <w:r>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720DFC74" w14:textId="77777777" w:rsidR="00263068" w:rsidRPr="003628A1" w:rsidRDefault="00263068" w:rsidP="00263068">
            <w:pPr>
              <w:pStyle w:val="TableBody"/>
              <w:jc w:val="center"/>
              <w:rPr>
                <w:sz w:val="16"/>
                <w:szCs w:val="16"/>
              </w:rPr>
            </w:pPr>
            <w:r w:rsidRPr="003628A1">
              <w:rPr>
                <w:sz w:val="16"/>
                <w:szCs w:val="16"/>
              </w:rPr>
              <w:lastRenderedPageBreak/>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1D9AE1C2"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797C8C61" w14:textId="77777777" w:rsidR="00263068" w:rsidRDefault="00263068" w:rsidP="00263068">
            <w:pPr>
              <w:pStyle w:val="TableBody"/>
              <w:rPr>
                <w:szCs w:val="22"/>
              </w:rPr>
            </w:pPr>
            <w:r w:rsidRPr="003628A1">
              <w:rPr>
                <w:szCs w:val="22"/>
              </w:rPr>
              <w:t>ΣKTDk,9982</w:t>
            </w:r>
          </w:p>
          <w:p w14:paraId="55160C4F" w14:textId="3CCFE990" w:rsidR="00263068" w:rsidRDefault="00263068" w:rsidP="00263068">
            <w:pPr>
              <w:pStyle w:val="TableBody"/>
              <w:spacing w:before="240"/>
              <w:rPr>
                <w:szCs w:val="22"/>
              </w:rPr>
            </w:pPr>
            <w:r w:rsidRPr="003628A1">
              <w:rPr>
                <w:szCs w:val="22"/>
              </w:rPr>
              <w:t>Where</w:t>
            </w:r>
            <w:r>
              <w:rPr>
                <w:szCs w:val="22"/>
              </w:rPr>
              <w:t xml:space="preserve"> </w:t>
            </w:r>
            <w:r w:rsidRPr="003628A1">
              <w:rPr>
                <w:szCs w:val="22"/>
              </w:rPr>
              <w:t>‘K’</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i/>
                <w:iCs/>
                <w:szCs w:val="22"/>
              </w:rPr>
              <w:t>market</w:t>
            </w:r>
            <w:r>
              <w:rPr>
                <w:i/>
                <w:iCs/>
                <w:szCs w:val="22"/>
              </w:rPr>
              <w:t xml:space="preserve"> </w:t>
            </w:r>
            <w:r w:rsidRPr="003628A1">
              <w:rPr>
                <w:i/>
                <w:iCs/>
                <w:szCs w:val="22"/>
              </w:rPr>
              <w:t>participants</w:t>
            </w:r>
            <w:r>
              <w:rPr>
                <w:i/>
                <w:iCs/>
                <w:szCs w:val="22"/>
              </w:rPr>
              <w:t xml:space="preserve"> </w:t>
            </w:r>
            <w:r w:rsidRPr="003628A1">
              <w:rPr>
                <w:szCs w:val="22"/>
              </w:rPr>
              <w:t>‘k’.</w:t>
            </w:r>
          </w:p>
          <w:p w14:paraId="68282B8F" w14:textId="595DB511" w:rsidR="00263068" w:rsidRPr="003628A1" w:rsidRDefault="00263068" w:rsidP="00263068">
            <w:pPr>
              <w:pStyle w:val="TableBody"/>
              <w:spacing w:before="240"/>
              <w:rPr>
                <w:szCs w:val="22"/>
              </w:rPr>
            </w:pPr>
            <w:r w:rsidRPr="003628A1">
              <w:rPr>
                <w:szCs w:val="22"/>
              </w:rPr>
              <w:lastRenderedPageBreak/>
              <w:t>Where</w:t>
            </w:r>
            <w:r>
              <w:rPr>
                <w:szCs w:val="22"/>
              </w:rPr>
              <w:t xml:space="preserve"> </w:t>
            </w:r>
            <w:r w:rsidRPr="003628A1">
              <w:rPr>
                <w:szCs w:val="22"/>
              </w:rPr>
              <w:t>TDk,9982</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i/>
                <w:iCs/>
                <w:szCs w:val="22"/>
              </w:rPr>
              <w:t>settlement</w:t>
            </w:r>
            <w:r>
              <w:rPr>
                <w:i/>
                <w:iCs/>
                <w:szCs w:val="22"/>
              </w:rPr>
              <w:t xml:space="preserve"> </w:t>
            </w:r>
            <w:r w:rsidRPr="003628A1">
              <w:rPr>
                <w:i/>
                <w:iCs/>
                <w:szCs w:val="22"/>
              </w:rPr>
              <w:t>amount</w:t>
            </w:r>
            <w:r>
              <w:rPr>
                <w:i/>
                <w:iCs/>
                <w:szCs w:val="22"/>
              </w:rPr>
              <w:t xml:space="preserve"> </w:t>
            </w:r>
            <w:r w:rsidRPr="003628A1">
              <w:rPr>
                <w:szCs w:val="22"/>
              </w:rPr>
              <w:t>of</w:t>
            </w:r>
            <w:r>
              <w:rPr>
                <w:szCs w:val="22"/>
              </w:rPr>
              <w:t xml:space="preserve"> </w:t>
            </w:r>
            <w:r w:rsidRPr="003628A1">
              <w:rPr>
                <w:i/>
                <w:iCs/>
                <w:szCs w:val="22"/>
              </w:rPr>
              <w:t>charge</w:t>
            </w:r>
            <w:r>
              <w:rPr>
                <w:i/>
                <w:iCs/>
                <w:szCs w:val="22"/>
              </w:rPr>
              <w:t xml:space="preserve"> </w:t>
            </w:r>
            <w:r w:rsidRPr="003628A1">
              <w:rPr>
                <w:i/>
                <w:iCs/>
                <w:szCs w:val="22"/>
              </w:rPr>
              <w:t>type</w:t>
            </w:r>
            <w:r>
              <w:rPr>
                <w:i/>
                <w:iCs/>
                <w:szCs w:val="22"/>
              </w:rPr>
              <w:t xml:space="preserve"> </w:t>
            </w:r>
            <w:r w:rsidRPr="003628A1">
              <w:rPr>
                <w:szCs w:val="22"/>
              </w:rPr>
              <w:t>9982</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month</w:t>
            </w:r>
            <w:r>
              <w:rPr>
                <w:szCs w:val="22"/>
              </w:rPr>
              <w:t xml:space="preserve"> </w:t>
            </w:r>
            <w:r w:rsidRPr="003628A1">
              <w:rPr>
                <w:szCs w:val="22"/>
              </w:rPr>
              <w:t>for</w:t>
            </w:r>
            <w:r>
              <w:rPr>
                <w:szCs w:val="22"/>
              </w:rPr>
              <w:t xml:space="preserve"> </w:t>
            </w:r>
            <w:r w:rsidRPr="003628A1">
              <w:rPr>
                <w:i/>
                <w:iCs/>
                <w:szCs w:val="22"/>
              </w:rPr>
              <w:t>market</w:t>
            </w:r>
            <w:r>
              <w:rPr>
                <w:i/>
                <w:iCs/>
                <w:szCs w:val="22"/>
              </w:rPr>
              <w:t xml:space="preserve"> </w:t>
            </w:r>
            <w:r w:rsidRPr="003628A1">
              <w:rPr>
                <w:i/>
                <w:iCs/>
                <w:szCs w:val="22"/>
              </w:rPr>
              <w:t>participant</w:t>
            </w:r>
            <w:r>
              <w:rPr>
                <w:i/>
                <w:iCs/>
                <w:szCs w:val="22"/>
              </w:rPr>
              <w:t xml:space="preserve"> </w:t>
            </w:r>
            <w:r w:rsidRPr="003628A1">
              <w:rPr>
                <w:szCs w:val="22"/>
              </w:rPr>
              <w:t>‘k’.</w:t>
            </w:r>
          </w:p>
          <w:p w14:paraId="681BF7CC" w14:textId="1F171DF2" w:rsidR="00263068" w:rsidRPr="003628A1" w:rsidRDefault="00263068" w:rsidP="00263068">
            <w:pPr>
              <w:pStyle w:val="TableBody"/>
              <w:rPr>
                <w:rFonts w:ascii="Symbol" w:hAnsi="Symbol"/>
                <w:szCs w:val="22"/>
              </w:rPr>
            </w:pPr>
            <w:r>
              <w:rPr>
                <w:szCs w:val="22"/>
              </w:rPr>
              <w:t xml:space="preserve"> </w:t>
            </w:r>
          </w:p>
        </w:tc>
        <w:tc>
          <w:tcPr>
            <w:tcW w:w="990" w:type="dxa"/>
            <w:tcBorders>
              <w:top w:val="single" w:sz="4" w:space="0" w:color="auto"/>
              <w:left w:val="single" w:sz="4" w:space="0" w:color="auto"/>
              <w:bottom w:val="single" w:sz="4" w:space="0" w:color="auto"/>
              <w:right w:val="single" w:sz="4" w:space="0" w:color="auto"/>
            </w:tcBorders>
            <w:vAlign w:val="center"/>
          </w:tcPr>
          <w:p w14:paraId="13FE3EB4" w14:textId="77777777" w:rsidR="00263068" w:rsidRPr="003628A1" w:rsidRDefault="00263068" w:rsidP="00263068">
            <w:pPr>
              <w:pStyle w:val="TableBody"/>
              <w:jc w:val="center"/>
              <w:rPr>
                <w:sz w:val="16"/>
                <w:szCs w:val="16"/>
              </w:rPr>
            </w:pPr>
            <w:r w:rsidRPr="003628A1">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BB840F5" w14:textId="472F3043"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Ministry</w:t>
            </w:r>
            <w:r>
              <w:rPr>
                <w:sz w:val="16"/>
                <w:szCs w:val="16"/>
              </w:rPr>
              <w:t xml:space="preserve"> </w:t>
            </w:r>
            <w:r w:rsidRPr="003628A1">
              <w:rPr>
                <w:sz w:val="16"/>
                <w:szCs w:val="16"/>
              </w:rPr>
              <w:t>of</w:t>
            </w:r>
            <w:r>
              <w:rPr>
                <w:sz w:val="16"/>
                <w:szCs w:val="16"/>
              </w:rPr>
              <w:t xml:space="preserve"> </w:t>
            </w:r>
            <w:r w:rsidRPr="003628A1">
              <w:rPr>
                <w:sz w:val="16"/>
                <w:szCs w:val="16"/>
              </w:rPr>
              <w:t>Energy</w:t>
            </w:r>
          </w:p>
          <w:p w14:paraId="06A0A803" w14:textId="77777777" w:rsidR="00263068" w:rsidRPr="003628A1" w:rsidRDefault="00263068" w:rsidP="00263068">
            <w:pPr>
              <w:pStyle w:val="TableBody"/>
              <w:jc w:val="center"/>
              <w:rPr>
                <w:sz w:val="16"/>
                <w:szCs w:val="16"/>
              </w:rPr>
            </w:pPr>
          </w:p>
        </w:tc>
        <w:tc>
          <w:tcPr>
            <w:tcW w:w="953" w:type="dxa"/>
            <w:tcBorders>
              <w:top w:val="single" w:sz="4" w:space="0" w:color="auto"/>
              <w:left w:val="single" w:sz="4" w:space="0" w:color="auto"/>
              <w:bottom w:val="single" w:sz="4" w:space="0" w:color="auto"/>
              <w:right w:val="single" w:sz="4" w:space="0" w:color="auto"/>
            </w:tcBorders>
            <w:vAlign w:val="center"/>
          </w:tcPr>
          <w:p w14:paraId="5C5A269F" w14:textId="77777777" w:rsidR="00263068" w:rsidRPr="003628A1" w:rsidRDefault="00263068" w:rsidP="00263068">
            <w:pPr>
              <w:pStyle w:val="TableBody"/>
              <w:jc w:val="center"/>
              <w:rPr>
                <w:sz w:val="16"/>
                <w:szCs w:val="16"/>
              </w:rPr>
            </w:pPr>
            <w:r w:rsidRPr="003628A1">
              <w:rPr>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0988900F" w14:textId="77777777" w:rsidR="00263068" w:rsidRPr="003628A1" w:rsidRDefault="00263068" w:rsidP="00263068">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70B514F" w14:textId="77777777" w:rsidR="00263068" w:rsidRPr="003628A1" w:rsidRDefault="00263068" w:rsidP="00263068">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83B36F0" w14:textId="77777777" w:rsidR="00263068" w:rsidRPr="003628A1" w:rsidRDefault="00263068" w:rsidP="00263068">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42B77CF7"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1441D92A"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D34D409" w14:textId="37647129" w:rsidR="00263068" w:rsidRPr="003628A1" w:rsidRDefault="00263068" w:rsidP="00263068">
            <w:pPr>
              <w:pStyle w:val="TableBody"/>
              <w:rPr>
                <w:sz w:val="16"/>
                <w:szCs w:val="16"/>
              </w:rPr>
            </w:pPr>
            <w:r w:rsidRPr="003628A1">
              <w:rPr>
                <w:sz w:val="16"/>
                <w:szCs w:val="16"/>
              </w:rPr>
              <w:t>Implementation</w:t>
            </w:r>
            <w:r>
              <w:rPr>
                <w:sz w:val="16"/>
                <w:szCs w:val="16"/>
              </w:rPr>
              <w:t xml:space="preserve"> </w:t>
            </w:r>
            <w:r w:rsidRPr="003628A1">
              <w:rPr>
                <w:sz w:val="16"/>
                <w:szCs w:val="16"/>
              </w:rPr>
              <w:t>details</w:t>
            </w:r>
            <w:r>
              <w:rPr>
                <w:sz w:val="16"/>
                <w:szCs w:val="16"/>
              </w:rPr>
              <w:t xml:space="preserve"> </w:t>
            </w:r>
            <w:r w:rsidRPr="003628A1">
              <w:rPr>
                <w:sz w:val="16"/>
                <w:szCs w:val="16"/>
              </w:rPr>
              <w:t>subject</w:t>
            </w:r>
            <w:r>
              <w:rPr>
                <w:sz w:val="16"/>
                <w:szCs w:val="16"/>
              </w:rPr>
              <w:t xml:space="preserve"> </w:t>
            </w:r>
            <w:r w:rsidRPr="003628A1">
              <w:rPr>
                <w:sz w:val="16"/>
                <w:szCs w:val="16"/>
              </w:rPr>
              <w:t>to</w:t>
            </w:r>
            <w:r>
              <w:rPr>
                <w:sz w:val="16"/>
                <w:szCs w:val="16"/>
              </w:rPr>
              <w:t xml:space="preserve"> </w:t>
            </w:r>
            <w:r w:rsidRPr="003628A1">
              <w:rPr>
                <w:sz w:val="16"/>
                <w:szCs w:val="16"/>
              </w:rPr>
              <w:t>Ontario</w:t>
            </w:r>
            <w:r>
              <w:rPr>
                <w:sz w:val="16"/>
                <w:szCs w:val="16"/>
              </w:rPr>
              <w:t xml:space="preserve"> </w:t>
            </w:r>
            <w:r w:rsidRPr="003628A1">
              <w:rPr>
                <w:sz w:val="16"/>
                <w:szCs w:val="16"/>
              </w:rPr>
              <w:t>Regulation</w:t>
            </w:r>
            <w:r>
              <w:rPr>
                <w:sz w:val="16"/>
                <w:szCs w:val="16"/>
              </w:rPr>
              <w:t xml:space="preserve"> </w:t>
            </w:r>
            <w:r w:rsidRPr="003628A1">
              <w:rPr>
                <w:sz w:val="16"/>
                <w:szCs w:val="16"/>
              </w:rPr>
              <w:t>363/16</w:t>
            </w:r>
          </w:p>
        </w:tc>
      </w:tr>
      <w:tr w:rsidR="00263068" w:rsidRPr="003628A1" w14:paraId="4F8B76B5"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42FE3F0C" w14:textId="77777777" w:rsidR="00263068" w:rsidRPr="003628A1" w:rsidRDefault="00263068" w:rsidP="00263068">
            <w:pPr>
              <w:pStyle w:val="TableBody"/>
              <w:jc w:val="center"/>
              <w:rPr>
                <w:sz w:val="16"/>
                <w:szCs w:val="16"/>
              </w:rPr>
            </w:pPr>
            <w:r w:rsidRPr="003628A1">
              <w:rPr>
                <w:sz w:val="16"/>
                <w:szCs w:val="16"/>
              </w:rPr>
              <w:t>1468</w:t>
            </w:r>
          </w:p>
        </w:tc>
        <w:tc>
          <w:tcPr>
            <w:tcW w:w="1305" w:type="dxa"/>
            <w:tcBorders>
              <w:top w:val="single" w:sz="4" w:space="0" w:color="auto"/>
              <w:left w:val="single" w:sz="4" w:space="0" w:color="auto"/>
              <w:bottom w:val="single" w:sz="4" w:space="0" w:color="auto"/>
              <w:right w:val="single" w:sz="4" w:space="0" w:color="auto"/>
            </w:tcBorders>
            <w:vAlign w:val="center"/>
          </w:tcPr>
          <w:p w14:paraId="2EC57F16" w14:textId="171A06CE" w:rsidR="00263068" w:rsidRPr="003628A1" w:rsidRDefault="00263068" w:rsidP="00263068">
            <w:pPr>
              <w:pStyle w:val="TableBody"/>
              <w:rPr>
                <w:sz w:val="16"/>
                <w:szCs w:val="16"/>
              </w:rPr>
            </w:pPr>
            <w:r w:rsidRPr="003628A1">
              <w:rPr>
                <w:sz w:val="16"/>
                <w:szCs w:val="16"/>
              </w:rPr>
              <w:t>Biomass</w:t>
            </w:r>
            <w:r>
              <w:rPr>
                <w:sz w:val="16"/>
                <w:szCs w:val="16"/>
              </w:rPr>
              <w:t xml:space="preserve"> </w:t>
            </w:r>
            <w:r w:rsidRPr="003628A1">
              <w:rPr>
                <w:sz w:val="16"/>
                <w:szCs w:val="16"/>
              </w:rPr>
              <w:t>Non-Utility</w:t>
            </w:r>
            <w:r>
              <w:rPr>
                <w:sz w:val="16"/>
                <w:szCs w:val="16"/>
              </w:rPr>
              <w:t xml:space="preserve"> </w:t>
            </w:r>
            <w:r w:rsidRPr="003628A1">
              <w:rPr>
                <w:sz w:val="16"/>
                <w:szCs w:val="16"/>
              </w:rPr>
              <w:t>Generation</w:t>
            </w:r>
            <w:r>
              <w:rPr>
                <w:sz w:val="16"/>
                <w:szCs w:val="16"/>
              </w:rPr>
              <w:t xml:space="preserve"> </w:t>
            </w:r>
            <w:r w:rsidRPr="003628A1">
              <w:rPr>
                <w:sz w:val="16"/>
                <w:szCs w:val="16"/>
              </w:rPr>
              <w:t>Contracts</w:t>
            </w:r>
            <w:r>
              <w:rPr>
                <w:sz w:val="16"/>
                <w:szCs w:val="16"/>
              </w:rPr>
              <w:t xml:space="preserve"> </w:t>
            </w:r>
            <w:r w:rsidRPr="003628A1">
              <w:rPr>
                <w:sz w:val="16"/>
                <w:szCs w:val="16"/>
              </w:rPr>
              <w:t>Balancing</w:t>
            </w:r>
            <w:r>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69A92CA8"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1A2315AE"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4F037639" w14:textId="4237066B" w:rsidR="00263068" w:rsidRPr="003628A1" w:rsidRDefault="00277BC3" w:rsidP="00263068">
            <w:pPr>
              <w:pStyle w:val="TableBody"/>
              <w:rPr>
                <w:szCs w:val="22"/>
                <w:vertAlign w:val="subscript"/>
              </w:rPr>
            </w:pPr>
            <m:oMathPara>
              <m:oMath>
                <m:sSub>
                  <m:sSubPr>
                    <m:ctrlPr>
                      <w:rPr>
                        <w:rFonts w:ascii="Cambria Math" w:hAnsi="Cambria Math"/>
                        <w:i/>
                      </w:rPr>
                    </m:ctrlPr>
                  </m:sSubPr>
                  <m:e>
                    <m:r>
                      <w:rPr>
                        <w:rFonts w:ascii="Cambria Math"/>
                      </w:rPr>
                      <m:t>Σ</m:t>
                    </m:r>
                  </m:e>
                  <m:sub>
                    <m:r>
                      <w:rPr>
                        <w:rFonts w:ascii="Cambria Math"/>
                      </w:rPr>
                      <m:t>K</m:t>
                    </m:r>
                  </m:sub>
                </m:sSub>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k,1418</m:t>
                    </m:r>
                  </m:sub>
                </m:sSub>
              </m:oMath>
            </m:oMathPara>
          </w:p>
          <w:p w14:paraId="52DB4385" w14:textId="5D209D4B" w:rsidR="00263068" w:rsidRPr="003628A1" w:rsidRDefault="00263068" w:rsidP="00263068">
            <w:pPr>
              <w:pStyle w:val="TableBody"/>
              <w:rPr>
                <w:szCs w:val="22"/>
              </w:rPr>
            </w:pPr>
            <w:r w:rsidRPr="003628A1">
              <w:rPr>
                <w:szCs w:val="22"/>
              </w:rPr>
              <w:t>Where</w:t>
            </w:r>
            <w:r>
              <w:rPr>
                <w:szCs w:val="22"/>
              </w:rPr>
              <w:t xml:space="preserve"> </w:t>
            </w:r>
            <w:r w:rsidRPr="003628A1">
              <w:rPr>
                <w:szCs w:val="22"/>
              </w:rPr>
              <w:t>‘K’</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i/>
                <w:szCs w:val="22"/>
              </w:rPr>
              <w:t>market</w:t>
            </w:r>
            <w:r>
              <w:rPr>
                <w:i/>
                <w:szCs w:val="22"/>
              </w:rPr>
              <w:t xml:space="preserve"> </w:t>
            </w:r>
            <w:r w:rsidRPr="003628A1">
              <w:rPr>
                <w:i/>
                <w:szCs w:val="22"/>
              </w:rPr>
              <w:t>participants</w:t>
            </w:r>
            <w:r>
              <w:rPr>
                <w:szCs w:val="22"/>
              </w:rPr>
              <w:t xml:space="preserve"> </w:t>
            </w:r>
            <w:r w:rsidRPr="003628A1">
              <w:rPr>
                <w:szCs w:val="22"/>
              </w:rPr>
              <w:t>‘k’.</w:t>
            </w:r>
          </w:p>
          <w:p w14:paraId="40BA24DA" w14:textId="261ADD35" w:rsidR="00263068" w:rsidRPr="003628A1" w:rsidRDefault="00263068" w:rsidP="00263068">
            <w:pPr>
              <w:pStyle w:val="TableBody"/>
              <w:rPr>
                <w:rFonts w:ascii="Symbol" w:hAnsi="Symbol"/>
                <w:szCs w:val="22"/>
              </w:rPr>
            </w:pPr>
            <w:r w:rsidRPr="003628A1">
              <w:rPr>
                <w:szCs w:val="22"/>
              </w:rPr>
              <w:t>Where</w:t>
            </w:r>
            <w:r>
              <w:rPr>
                <w:szCs w:val="22"/>
              </w:rPr>
              <w:t xml:space="preserve"> </w:t>
            </w:r>
            <w:r w:rsidRPr="003628A1">
              <w:rPr>
                <w:szCs w:val="22"/>
              </w:rPr>
              <w:t>TD</w:t>
            </w:r>
            <w:r w:rsidRPr="003628A1">
              <w:rPr>
                <w:szCs w:val="22"/>
                <w:vertAlign w:val="subscript"/>
              </w:rPr>
              <w:t>k,1418</w:t>
            </w:r>
            <w:r>
              <w:rPr>
                <w:szCs w:val="22"/>
                <w:vertAlign w:val="subscript"/>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total</w:t>
            </w:r>
            <w:r>
              <w:rPr>
                <w:szCs w:val="22"/>
              </w:rPr>
              <w:t xml:space="preserve"> </w:t>
            </w:r>
            <w:r w:rsidRPr="003628A1">
              <w:rPr>
                <w:i/>
                <w:szCs w:val="22"/>
              </w:rPr>
              <w:t>settlement</w:t>
            </w:r>
            <w:r>
              <w:rPr>
                <w:i/>
                <w:szCs w:val="22"/>
              </w:rPr>
              <w:t xml:space="preserve"> </w:t>
            </w:r>
            <w:r w:rsidRPr="003628A1">
              <w:rPr>
                <w:i/>
                <w:szCs w:val="22"/>
              </w:rPr>
              <w:t>amount</w:t>
            </w:r>
            <w:r>
              <w:rPr>
                <w:szCs w:val="22"/>
              </w:rPr>
              <w:t xml:space="preserve"> </w:t>
            </w:r>
            <w:r w:rsidRPr="003628A1">
              <w:rPr>
                <w:szCs w:val="22"/>
              </w:rPr>
              <w:t>of</w:t>
            </w:r>
            <w:r>
              <w:rPr>
                <w:szCs w:val="22"/>
              </w:rPr>
              <w:t xml:space="preserve"> </w:t>
            </w:r>
            <w:r w:rsidRPr="003628A1">
              <w:rPr>
                <w:i/>
                <w:szCs w:val="22"/>
              </w:rPr>
              <w:t>charge</w:t>
            </w:r>
            <w:r>
              <w:rPr>
                <w:i/>
                <w:szCs w:val="22"/>
              </w:rPr>
              <w:t xml:space="preserve"> </w:t>
            </w:r>
            <w:r w:rsidRPr="003628A1">
              <w:rPr>
                <w:i/>
                <w:szCs w:val="22"/>
              </w:rPr>
              <w:t>type</w:t>
            </w:r>
            <w:r>
              <w:rPr>
                <w:szCs w:val="22"/>
              </w:rPr>
              <w:t xml:space="preserve"> </w:t>
            </w:r>
            <w:r w:rsidRPr="003628A1">
              <w:rPr>
                <w:szCs w:val="22"/>
              </w:rPr>
              <w:t>1418</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month</w:t>
            </w:r>
            <w:r>
              <w:rPr>
                <w:szCs w:val="22"/>
              </w:rPr>
              <w:t xml:space="preserve"> </w:t>
            </w:r>
            <w:r w:rsidRPr="003628A1">
              <w:rPr>
                <w:szCs w:val="22"/>
              </w:rPr>
              <w:t>for</w:t>
            </w:r>
            <w:r>
              <w:rPr>
                <w:szCs w:val="22"/>
              </w:rPr>
              <w:t xml:space="preserve"> </w:t>
            </w:r>
            <w:r w:rsidRPr="003628A1">
              <w:rPr>
                <w:i/>
                <w:szCs w:val="22"/>
              </w:rPr>
              <w:t>market</w:t>
            </w:r>
            <w:r>
              <w:rPr>
                <w:i/>
                <w:szCs w:val="22"/>
              </w:rPr>
              <w:t xml:space="preserve"> </w:t>
            </w:r>
            <w:r w:rsidRPr="003628A1">
              <w:rPr>
                <w:i/>
                <w:szCs w:val="22"/>
              </w:rPr>
              <w:t>participant</w:t>
            </w:r>
            <w:r>
              <w:rPr>
                <w:szCs w:val="22"/>
              </w:rPr>
              <w:t xml:space="preserve"> </w:t>
            </w:r>
            <w:r w:rsidRPr="003628A1">
              <w:rPr>
                <w:szCs w:val="22"/>
              </w:rPr>
              <w:t>‘k’.</w:t>
            </w:r>
          </w:p>
        </w:tc>
        <w:tc>
          <w:tcPr>
            <w:tcW w:w="990" w:type="dxa"/>
            <w:tcBorders>
              <w:top w:val="single" w:sz="4" w:space="0" w:color="auto"/>
              <w:left w:val="single" w:sz="4" w:space="0" w:color="auto"/>
              <w:bottom w:val="single" w:sz="4" w:space="0" w:color="auto"/>
              <w:right w:val="single" w:sz="4" w:space="0" w:color="auto"/>
            </w:tcBorders>
            <w:vAlign w:val="center"/>
          </w:tcPr>
          <w:p w14:paraId="40248960"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4B6FAF8" w14:textId="26E49DBA"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0AC6E6CC" w14:textId="77777777" w:rsidR="00263068" w:rsidRPr="003628A1" w:rsidRDefault="00263068" w:rsidP="00263068">
            <w:pPr>
              <w:pStyle w:val="TableBody"/>
              <w:jc w:val="center"/>
              <w:rPr>
                <w:sz w:val="16"/>
                <w:szCs w:val="16"/>
              </w:rPr>
            </w:pPr>
            <w:r w:rsidRPr="003628A1">
              <w:rPr>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0B90C667" w14:textId="77777777" w:rsidR="00263068" w:rsidRPr="003628A1" w:rsidRDefault="00263068" w:rsidP="00263068">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C1809ED" w14:textId="77777777" w:rsidR="00263068" w:rsidRPr="003628A1" w:rsidRDefault="00263068" w:rsidP="00263068">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1419EE4" w14:textId="77777777" w:rsidR="00263068" w:rsidRPr="003628A1" w:rsidRDefault="00263068" w:rsidP="00263068">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5D7969D7"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15DE5538"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D77FF57" w14:textId="77777777" w:rsidR="00263068" w:rsidRPr="003628A1" w:rsidRDefault="00263068" w:rsidP="00263068">
            <w:pPr>
              <w:pStyle w:val="TableBody"/>
              <w:rPr>
                <w:sz w:val="16"/>
                <w:szCs w:val="16"/>
              </w:rPr>
            </w:pPr>
          </w:p>
        </w:tc>
      </w:tr>
      <w:tr w:rsidR="00263068" w:rsidRPr="003628A1" w14:paraId="6BEC5EC9"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3455F03F" w14:textId="77777777" w:rsidR="00263068" w:rsidRPr="003628A1" w:rsidRDefault="00263068" w:rsidP="00263068">
            <w:pPr>
              <w:pStyle w:val="TableBody"/>
              <w:jc w:val="center"/>
              <w:rPr>
                <w:sz w:val="16"/>
                <w:szCs w:val="16"/>
              </w:rPr>
            </w:pPr>
            <w:r w:rsidRPr="003628A1">
              <w:rPr>
                <w:sz w:val="16"/>
                <w:szCs w:val="16"/>
              </w:rPr>
              <w:t>1469</w:t>
            </w:r>
          </w:p>
        </w:tc>
        <w:tc>
          <w:tcPr>
            <w:tcW w:w="1305" w:type="dxa"/>
            <w:tcBorders>
              <w:top w:val="single" w:sz="4" w:space="0" w:color="auto"/>
              <w:left w:val="single" w:sz="4" w:space="0" w:color="auto"/>
              <w:bottom w:val="single" w:sz="4" w:space="0" w:color="auto"/>
              <w:right w:val="single" w:sz="4" w:space="0" w:color="auto"/>
            </w:tcBorders>
            <w:vAlign w:val="center"/>
          </w:tcPr>
          <w:p w14:paraId="5FEE6957" w14:textId="4164F063" w:rsidR="00263068" w:rsidRPr="003628A1" w:rsidRDefault="00263068" w:rsidP="00263068">
            <w:pPr>
              <w:pStyle w:val="TableBody"/>
              <w:rPr>
                <w:sz w:val="16"/>
                <w:szCs w:val="16"/>
              </w:rPr>
            </w:pPr>
            <w:r w:rsidRPr="003628A1">
              <w:rPr>
                <w:sz w:val="16"/>
                <w:szCs w:val="16"/>
              </w:rPr>
              <w:t>Energy</w:t>
            </w:r>
            <w:r>
              <w:rPr>
                <w:sz w:val="16"/>
                <w:szCs w:val="16"/>
              </w:rPr>
              <w:t xml:space="preserve"> </w:t>
            </w:r>
            <w:r w:rsidRPr="003628A1">
              <w:rPr>
                <w:sz w:val="16"/>
                <w:szCs w:val="16"/>
              </w:rPr>
              <w:t>from</w:t>
            </w:r>
            <w:r>
              <w:rPr>
                <w:sz w:val="16"/>
                <w:szCs w:val="16"/>
              </w:rPr>
              <w:t xml:space="preserve"> </w:t>
            </w:r>
            <w:r w:rsidRPr="003628A1">
              <w:rPr>
                <w:sz w:val="16"/>
                <w:szCs w:val="16"/>
              </w:rPr>
              <w:t>Waste</w:t>
            </w:r>
            <w:r>
              <w:rPr>
                <w:sz w:val="16"/>
                <w:szCs w:val="16"/>
              </w:rPr>
              <w:t xml:space="preserve"> </w:t>
            </w:r>
            <w:r w:rsidRPr="003628A1">
              <w:rPr>
                <w:sz w:val="16"/>
                <w:szCs w:val="16"/>
              </w:rPr>
              <w:t>(EFW)</w:t>
            </w:r>
            <w:r>
              <w:rPr>
                <w:sz w:val="16"/>
                <w:szCs w:val="16"/>
              </w:rPr>
              <w:t xml:space="preserve"> </w:t>
            </w:r>
            <w:r w:rsidRPr="003628A1">
              <w:rPr>
                <w:sz w:val="16"/>
                <w:szCs w:val="16"/>
              </w:rPr>
              <w:t>Contracts</w:t>
            </w:r>
            <w:r>
              <w:rPr>
                <w:sz w:val="16"/>
                <w:szCs w:val="16"/>
              </w:rPr>
              <w:t xml:space="preserve"> </w:t>
            </w:r>
            <w:r w:rsidRPr="003628A1">
              <w:rPr>
                <w:sz w:val="16"/>
                <w:szCs w:val="16"/>
              </w:rPr>
              <w:t>Balancing</w:t>
            </w:r>
            <w:r>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584C213F"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7BA44447"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67DC4230" w14:textId="5F2E04C4" w:rsidR="00263068" w:rsidRPr="003628A1" w:rsidRDefault="00277BC3" w:rsidP="00263068">
            <w:pPr>
              <w:pStyle w:val="TableBody"/>
              <w:rPr>
                <w:szCs w:val="22"/>
                <w:vertAlign w:val="subscript"/>
              </w:rPr>
            </w:pPr>
            <m:oMathPara>
              <m:oMath>
                <m:sSub>
                  <m:sSubPr>
                    <m:ctrlPr>
                      <w:rPr>
                        <w:rFonts w:ascii="Cambria Math" w:hAnsi="Cambria Math"/>
                        <w:i/>
                      </w:rPr>
                    </m:ctrlPr>
                  </m:sSubPr>
                  <m:e>
                    <m:r>
                      <w:rPr>
                        <w:rFonts w:ascii="Cambria Math"/>
                      </w:rPr>
                      <m:t>Σ</m:t>
                    </m:r>
                  </m:e>
                  <m:sub>
                    <m:r>
                      <w:rPr>
                        <w:rFonts w:ascii="Cambria Math"/>
                      </w:rPr>
                      <m:t>K</m:t>
                    </m:r>
                  </m:sub>
                </m:sSub>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k,1419</m:t>
                    </m:r>
                  </m:sub>
                </m:sSub>
              </m:oMath>
            </m:oMathPara>
          </w:p>
          <w:p w14:paraId="07E428F2" w14:textId="085E3E46" w:rsidR="00263068" w:rsidRPr="003628A1" w:rsidRDefault="00263068" w:rsidP="00263068">
            <w:pPr>
              <w:pStyle w:val="TableBody"/>
              <w:rPr>
                <w:szCs w:val="22"/>
              </w:rPr>
            </w:pPr>
            <w:r w:rsidRPr="003628A1">
              <w:rPr>
                <w:szCs w:val="22"/>
              </w:rPr>
              <w:t>Where</w:t>
            </w:r>
            <w:r>
              <w:rPr>
                <w:szCs w:val="22"/>
              </w:rPr>
              <w:t xml:space="preserve"> </w:t>
            </w:r>
            <w:r w:rsidRPr="003628A1">
              <w:rPr>
                <w:szCs w:val="22"/>
              </w:rPr>
              <w:t>‘K’</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i/>
                <w:szCs w:val="22"/>
              </w:rPr>
              <w:t>market</w:t>
            </w:r>
            <w:r>
              <w:rPr>
                <w:i/>
                <w:szCs w:val="22"/>
              </w:rPr>
              <w:t xml:space="preserve"> </w:t>
            </w:r>
            <w:r w:rsidRPr="003628A1">
              <w:rPr>
                <w:i/>
                <w:szCs w:val="22"/>
              </w:rPr>
              <w:t>participants</w:t>
            </w:r>
            <w:r>
              <w:rPr>
                <w:szCs w:val="22"/>
              </w:rPr>
              <w:t xml:space="preserve"> </w:t>
            </w:r>
            <w:r w:rsidRPr="003628A1">
              <w:rPr>
                <w:szCs w:val="22"/>
              </w:rPr>
              <w:t>‘k’.</w:t>
            </w:r>
          </w:p>
          <w:p w14:paraId="570388E8" w14:textId="1A64DCFB" w:rsidR="00263068" w:rsidRPr="003628A1" w:rsidRDefault="00263068" w:rsidP="00263068">
            <w:pPr>
              <w:pStyle w:val="TableBody"/>
              <w:rPr>
                <w:rFonts w:ascii="Symbol" w:hAnsi="Symbol"/>
                <w:szCs w:val="22"/>
              </w:rPr>
            </w:pPr>
            <w:r w:rsidRPr="003628A1">
              <w:rPr>
                <w:szCs w:val="22"/>
              </w:rPr>
              <w:t>Where</w:t>
            </w:r>
            <w:r>
              <w:rPr>
                <w:szCs w:val="22"/>
              </w:rPr>
              <w:t xml:space="preserve"> </w:t>
            </w:r>
            <w:r w:rsidRPr="003628A1">
              <w:rPr>
                <w:szCs w:val="22"/>
              </w:rPr>
              <w:t>TD</w:t>
            </w:r>
            <w:r w:rsidRPr="003628A1">
              <w:rPr>
                <w:szCs w:val="22"/>
                <w:vertAlign w:val="subscript"/>
              </w:rPr>
              <w:t>k,1419</w:t>
            </w:r>
            <w:r>
              <w:rPr>
                <w:szCs w:val="22"/>
                <w:vertAlign w:val="subscript"/>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total</w:t>
            </w:r>
            <w:r>
              <w:rPr>
                <w:szCs w:val="22"/>
              </w:rPr>
              <w:t xml:space="preserve"> </w:t>
            </w:r>
            <w:r w:rsidRPr="003628A1">
              <w:rPr>
                <w:i/>
                <w:szCs w:val="22"/>
              </w:rPr>
              <w:t>settlement</w:t>
            </w:r>
            <w:r>
              <w:rPr>
                <w:i/>
                <w:szCs w:val="22"/>
              </w:rPr>
              <w:t xml:space="preserve"> </w:t>
            </w:r>
            <w:r w:rsidRPr="003628A1">
              <w:rPr>
                <w:i/>
                <w:szCs w:val="22"/>
              </w:rPr>
              <w:t>amount</w:t>
            </w:r>
            <w:r>
              <w:rPr>
                <w:szCs w:val="22"/>
              </w:rPr>
              <w:t xml:space="preserve"> </w:t>
            </w:r>
            <w:r w:rsidRPr="003628A1">
              <w:rPr>
                <w:szCs w:val="22"/>
              </w:rPr>
              <w:t>of</w:t>
            </w:r>
            <w:r>
              <w:rPr>
                <w:szCs w:val="22"/>
              </w:rPr>
              <w:t xml:space="preserve"> </w:t>
            </w:r>
            <w:r w:rsidRPr="003628A1">
              <w:rPr>
                <w:i/>
                <w:szCs w:val="22"/>
              </w:rPr>
              <w:t>charge</w:t>
            </w:r>
            <w:r>
              <w:rPr>
                <w:i/>
                <w:szCs w:val="22"/>
              </w:rPr>
              <w:t xml:space="preserve"> </w:t>
            </w:r>
            <w:r w:rsidRPr="003628A1">
              <w:rPr>
                <w:i/>
                <w:szCs w:val="22"/>
              </w:rPr>
              <w:t>type</w:t>
            </w:r>
            <w:r>
              <w:rPr>
                <w:szCs w:val="22"/>
              </w:rPr>
              <w:t xml:space="preserve"> </w:t>
            </w:r>
            <w:r w:rsidRPr="003628A1">
              <w:rPr>
                <w:szCs w:val="22"/>
              </w:rPr>
              <w:t>1419</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month</w:t>
            </w:r>
            <w:r>
              <w:rPr>
                <w:szCs w:val="22"/>
              </w:rPr>
              <w:t xml:space="preserve"> </w:t>
            </w:r>
            <w:r w:rsidRPr="003628A1">
              <w:rPr>
                <w:szCs w:val="22"/>
              </w:rPr>
              <w:t>for</w:t>
            </w:r>
            <w:r>
              <w:rPr>
                <w:szCs w:val="22"/>
              </w:rPr>
              <w:t xml:space="preserve"> </w:t>
            </w:r>
            <w:r w:rsidRPr="003628A1">
              <w:rPr>
                <w:i/>
                <w:szCs w:val="22"/>
              </w:rPr>
              <w:t>market</w:t>
            </w:r>
            <w:r>
              <w:rPr>
                <w:i/>
                <w:szCs w:val="22"/>
              </w:rPr>
              <w:t xml:space="preserve"> </w:t>
            </w:r>
            <w:r w:rsidRPr="003628A1">
              <w:rPr>
                <w:i/>
                <w:szCs w:val="22"/>
              </w:rPr>
              <w:t>participant</w:t>
            </w:r>
            <w:r>
              <w:rPr>
                <w:szCs w:val="22"/>
              </w:rPr>
              <w:t xml:space="preserve"> </w:t>
            </w:r>
            <w:r w:rsidRPr="003628A1">
              <w:rPr>
                <w:szCs w:val="22"/>
              </w:rPr>
              <w:t>‘k’</w:t>
            </w:r>
          </w:p>
        </w:tc>
        <w:tc>
          <w:tcPr>
            <w:tcW w:w="990" w:type="dxa"/>
            <w:tcBorders>
              <w:top w:val="single" w:sz="4" w:space="0" w:color="auto"/>
              <w:left w:val="single" w:sz="4" w:space="0" w:color="auto"/>
              <w:bottom w:val="single" w:sz="4" w:space="0" w:color="auto"/>
              <w:right w:val="single" w:sz="4" w:space="0" w:color="auto"/>
            </w:tcBorders>
            <w:vAlign w:val="center"/>
          </w:tcPr>
          <w:p w14:paraId="3DA80093"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12AEE80" w14:textId="49CFBB36"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170CA24F" w14:textId="77777777" w:rsidR="00263068" w:rsidRPr="003628A1" w:rsidRDefault="00263068" w:rsidP="00263068">
            <w:pPr>
              <w:pStyle w:val="TableBody"/>
              <w:jc w:val="center"/>
              <w:rPr>
                <w:sz w:val="16"/>
                <w:szCs w:val="16"/>
              </w:rPr>
            </w:pPr>
            <w:r w:rsidRPr="003628A1">
              <w:rPr>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5ABB6346" w14:textId="77777777" w:rsidR="00263068" w:rsidRPr="003628A1" w:rsidRDefault="00263068" w:rsidP="00263068">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1DC6592" w14:textId="77777777" w:rsidR="00263068" w:rsidRPr="003628A1" w:rsidRDefault="00263068" w:rsidP="00263068">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F317684" w14:textId="77777777" w:rsidR="00263068" w:rsidRPr="003628A1" w:rsidRDefault="00263068" w:rsidP="00263068">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079C960D"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1D351A03"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9339BCA" w14:textId="77777777" w:rsidR="00263068" w:rsidRPr="003628A1" w:rsidRDefault="00263068" w:rsidP="00263068">
            <w:pPr>
              <w:pStyle w:val="TableBody"/>
              <w:rPr>
                <w:sz w:val="16"/>
                <w:szCs w:val="16"/>
              </w:rPr>
            </w:pPr>
          </w:p>
        </w:tc>
      </w:tr>
      <w:tr w:rsidR="00263068" w:rsidRPr="003628A1" w14:paraId="3412AB2E"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65FD2D05" w14:textId="77777777" w:rsidR="00263068" w:rsidRPr="003628A1" w:rsidRDefault="00263068" w:rsidP="00263068">
            <w:pPr>
              <w:pStyle w:val="TableBody"/>
              <w:jc w:val="center"/>
              <w:rPr>
                <w:sz w:val="16"/>
                <w:szCs w:val="16"/>
              </w:rPr>
            </w:pPr>
            <w:r w:rsidRPr="003628A1">
              <w:rPr>
                <w:sz w:val="16"/>
                <w:szCs w:val="16"/>
              </w:rPr>
              <w:t>1470</w:t>
            </w:r>
          </w:p>
        </w:tc>
        <w:tc>
          <w:tcPr>
            <w:tcW w:w="1305" w:type="dxa"/>
            <w:tcBorders>
              <w:top w:val="single" w:sz="4" w:space="0" w:color="auto"/>
              <w:left w:val="single" w:sz="4" w:space="0" w:color="auto"/>
              <w:bottom w:val="single" w:sz="4" w:space="0" w:color="auto"/>
              <w:right w:val="single" w:sz="4" w:space="0" w:color="auto"/>
            </w:tcBorders>
            <w:vAlign w:val="center"/>
          </w:tcPr>
          <w:p w14:paraId="3CB4F727" w14:textId="70368164" w:rsidR="00263068" w:rsidRPr="003628A1" w:rsidRDefault="00263068" w:rsidP="00263068">
            <w:pPr>
              <w:pStyle w:val="TableBody"/>
              <w:rPr>
                <w:sz w:val="16"/>
                <w:szCs w:val="16"/>
              </w:rPr>
            </w:pPr>
            <w:r w:rsidRPr="003628A1">
              <w:rPr>
                <w:sz w:val="16"/>
                <w:szCs w:val="16"/>
              </w:rPr>
              <w:t>Ontario</w:t>
            </w:r>
            <w:r>
              <w:rPr>
                <w:sz w:val="16"/>
                <w:szCs w:val="16"/>
              </w:rPr>
              <w:t xml:space="preserve"> </w:t>
            </w:r>
            <w:r w:rsidRPr="003628A1">
              <w:rPr>
                <w:sz w:val="16"/>
                <w:szCs w:val="16"/>
              </w:rPr>
              <w:t>Electricity</w:t>
            </w:r>
            <w:r>
              <w:rPr>
                <w:sz w:val="16"/>
                <w:szCs w:val="16"/>
              </w:rPr>
              <w:t xml:space="preserve"> </w:t>
            </w:r>
            <w:r w:rsidRPr="003628A1">
              <w:rPr>
                <w:sz w:val="16"/>
                <w:szCs w:val="16"/>
              </w:rPr>
              <w:t>Support</w:t>
            </w:r>
            <w:r>
              <w:rPr>
                <w:sz w:val="16"/>
                <w:szCs w:val="16"/>
              </w:rPr>
              <w:t xml:space="preserve"> </w:t>
            </w:r>
            <w:r w:rsidRPr="003628A1">
              <w:rPr>
                <w:sz w:val="16"/>
                <w:szCs w:val="16"/>
              </w:rPr>
              <w:t>Program</w:t>
            </w:r>
            <w:r>
              <w:rPr>
                <w:sz w:val="16"/>
                <w:szCs w:val="16"/>
              </w:rPr>
              <w:t xml:space="preserve"> </w:t>
            </w:r>
            <w:r w:rsidRPr="003628A1">
              <w:rPr>
                <w:sz w:val="16"/>
                <w:szCs w:val="16"/>
              </w:rPr>
              <w:t>Balancing</w:t>
            </w:r>
            <w:r>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057A60F3"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42E5EC38"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09A4050D" w14:textId="248142E9" w:rsidR="00263068" w:rsidRPr="003628A1" w:rsidRDefault="00263068" w:rsidP="00263068">
            <w:pPr>
              <w:pStyle w:val="TableBody"/>
              <w:rPr>
                <w:b/>
                <w:szCs w:val="22"/>
                <w:u w:val="single"/>
              </w:rPr>
            </w:pPr>
            <w:r w:rsidRPr="003628A1">
              <w:rPr>
                <w:b/>
                <w:szCs w:val="22"/>
                <w:u w:val="single"/>
              </w:rPr>
              <w:t>**</w:t>
            </w:r>
            <w:r>
              <w:rPr>
                <w:b/>
                <w:szCs w:val="22"/>
                <w:u w:val="single"/>
              </w:rPr>
              <w:t xml:space="preserve"> </w:t>
            </w:r>
            <w:r w:rsidRPr="003628A1">
              <w:rPr>
                <w:b/>
                <w:i/>
                <w:szCs w:val="22"/>
                <w:u w:val="single"/>
              </w:rPr>
              <w:t>CHARGE</w:t>
            </w:r>
            <w:r>
              <w:rPr>
                <w:b/>
                <w:i/>
                <w:szCs w:val="22"/>
                <w:u w:val="single"/>
              </w:rPr>
              <w:t xml:space="preserve"> </w:t>
            </w:r>
            <w:r w:rsidRPr="003628A1">
              <w:rPr>
                <w:b/>
                <w:i/>
                <w:szCs w:val="22"/>
                <w:u w:val="single"/>
              </w:rPr>
              <w:t>TYPE</w:t>
            </w:r>
            <w:r>
              <w:rPr>
                <w:b/>
                <w:szCs w:val="22"/>
                <w:u w:val="single"/>
              </w:rPr>
              <w:t xml:space="preserve"> </w:t>
            </w:r>
            <w:r w:rsidRPr="003628A1">
              <w:rPr>
                <w:b/>
                <w:szCs w:val="22"/>
                <w:u w:val="single"/>
              </w:rPr>
              <w:t>1470</w:t>
            </w:r>
            <w:r>
              <w:rPr>
                <w:b/>
                <w:szCs w:val="22"/>
                <w:u w:val="single"/>
              </w:rPr>
              <w:t xml:space="preserve"> </w:t>
            </w:r>
            <w:r w:rsidRPr="003628A1">
              <w:rPr>
                <w:b/>
                <w:szCs w:val="22"/>
                <w:u w:val="single"/>
              </w:rPr>
              <w:t>REPLACED</w:t>
            </w:r>
            <w:r>
              <w:rPr>
                <w:b/>
                <w:szCs w:val="22"/>
                <w:u w:val="single"/>
              </w:rPr>
              <w:t xml:space="preserve"> </w:t>
            </w:r>
            <w:r w:rsidRPr="003628A1">
              <w:rPr>
                <w:b/>
                <w:szCs w:val="22"/>
                <w:u w:val="single"/>
              </w:rPr>
              <w:t>BY</w:t>
            </w:r>
            <w:r>
              <w:rPr>
                <w:b/>
                <w:szCs w:val="22"/>
                <w:u w:val="single"/>
              </w:rPr>
              <w:t xml:space="preserve"> </w:t>
            </w:r>
            <w:r w:rsidRPr="003628A1">
              <w:rPr>
                <w:b/>
                <w:i/>
                <w:szCs w:val="22"/>
                <w:u w:val="single"/>
              </w:rPr>
              <w:t>CHARGE</w:t>
            </w:r>
            <w:r>
              <w:rPr>
                <w:b/>
                <w:i/>
                <w:szCs w:val="22"/>
                <w:u w:val="single"/>
              </w:rPr>
              <w:t xml:space="preserve"> </w:t>
            </w:r>
            <w:r w:rsidRPr="003628A1">
              <w:rPr>
                <w:b/>
                <w:i/>
                <w:szCs w:val="22"/>
                <w:u w:val="single"/>
              </w:rPr>
              <w:t>TYPE</w:t>
            </w:r>
            <w:r>
              <w:rPr>
                <w:b/>
                <w:szCs w:val="22"/>
                <w:u w:val="single"/>
              </w:rPr>
              <w:t xml:space="preserve"> </w:t>
            </w:r>
            <w:r w:rsidRPr="003628A1">
              <w:rPr>
                <w:b/>
                <w:szCs w:val="22"/>
                <w:u w:val="single"/>
              </w:rPr>
              <w:t>2470</w:t>
            </w:r>
            <w:r>
              <w:rPr>
                <w:b/>
                <w:szCs w:val="22"/>
                <w:u w:val="single"/>
              </w:rPr>
              <w:t xml:space="preserve"> </w:t>
            </w:r>
            <w:r w:rsidRPr="003628A1">
              <w:rPr>
                <w:b/>
                <w:szCs w:val="22"/>
                <w:u w:val="single"/>
              </w:rPr>
              <w:t>EFFECTIVE</w:t>
            </w:r>
            <w:r>
              <w:rPr>
                <w:b/>
                <w:szCs w:val="22"/>
                <w:u w:val="single"/>
              </w:rPr>
              <w:t xml:space="preserve"> </w:t>
            </w:r>
            <w:r w:rsidRPr="003628A1">
              <w:rPr>
                <w:b/>
                <w:szCs w:val="22"/>
                <w:u w:val="single"/>
              </w:rPr>
              <w:t>FEBRUARY</w:t>
            </w:r>
            <w:r>
              <w:rPr>
                <w:b/>
                <w:szCs w:val="22"/>
                <w:u w:val="single"/>
              </w:rPr>
              <w:t xml:space="preserve"> </w:t>
            </w:r>
            <w:r w:rsidRPr="003628A1">
              <w:rPr>
                <w:b/>
                <w:szCs w:val="22"/>
                <w:u w:val="single"/>
              </w:rPr>
              <w:t>1,</w:t>
            </w:r>
            <w:r>
              <w:rPr>
                <w:b/>
                <w:szCs w:val="22"/>
                <w:u w:val="single"/>
              </w:rPr>
              <w:t xml:space="preserve"> </w:t>
            </w:r>
            <w:r w:rsidRPr="003628A1">
              <w:rPr>
                <w:b/>
                <w:szCs w:val="22"/>
                <w:u w:val="single"/>
              </w:rPr>
              <w:t>2018</w:t>
            </w:r>
            <w:r>
              <w:rPr>
                <w:b/>
                <w:szCs w:val="22"/>
                <w:u w:val="single"/>
              </w:rPr>
              <w:t xml:space="preserve"> </w:t>
            </w:r>
            <w:r w:rsidRPr="003628A1">
              <w:rPr>
                <w:b/>
                <w:szCs w:val="22"/>
                <w:u w:val="single"/>
              </w:rPr>
              <w:t>**</w:t>
            </w:r>
          </w:p>
          <w:p w14:paraId="013BA8ED" w14:textId="5251FDB2" w:rsidR="00263068" w:rsidRPr="003628A1" w:rsidRDefault="00277BC3" w:rsidP="00263068">
            <w:pPr>
              <w:pStyle w:val="TableBody"/>
              <w:spacing w:before="240"/>
              <w:rPr>
                <w:szCs w:val="22"/>
                <w:lang w:val="de-DE"/>
              </w:rPr>
            </w:pPr>
            <m:oMathPara>
              <m:oMath>
                <m:sSup>
                  <m:sSupPr>
                    <m:ctrlPr>
                      <w:rPr>
                        <w:rFonts w:ascii="Cambria Math" w:hAnsi="Cambria Math"/>
                        <w:i/>
                      </w:rPr>
                    </m:ctrlPr>
                  </m:sSupPr>
                  <m:e>
                    <m:sSub>
                      <m:sSubPr>
                        <m:ctrlPr>
                          <w:rPr>
                            <w:rFonts w:ascii="Cambria Math" w:hAnsi="Cambria Math"/>
                            <w:i/>
                          </w:rPr>
                        </m:ctrlPr>
                      </m:sSubPr>
                      <m:e>
                        <m:r>
                          <w:rPr>
                            <w:rFonts w:ascii="Cambria Math"/>
                          </w:rPr>
                          <m:t>∑</m:t>
                        </m:r>
                      </m:e>
                      <m:sub>
                        <m:r>
                          <w:rPr>
                            <w:rFonts w:ascii="Cambria Math"/>
                          </w:rPr>
                          <m:t>H</m:t>
                        </m:r>
                      </m:sub>
                    </m:sSub>
                    <m:ctrlPr>
                      <w:rPr>
                        <w:rFonts w:ascii="Cambria Math" w:hAnsi="Cambria Math"/>
                      </w:rPr>
                    </m:ctrlPr>
                  </m:e>
                  <m:sup>
                    <m:r>
                      <m:rPr>
                        <m:nor/>
                      </m:rPr>
                      <w:rPr>
                        <w:rFonts w:ascii="Cambria Math"/>
                      </w:rPr>
                      <m:t>M,T</m:t>
                    </m:r>
                    <m:ctrlPr>
                      <w:rPr>
                        <w:rFonts w:ascii="Cambria Math" w:hAnsi="Cambria Math"/>
                      </w:rPr>
                    </m:ctrlPr>
                  </m:sup>
                </m:sSup>
                <m:d>
                  <m:dPr>
                    <m:ctrlPr>
                      <w:rPr>
                        <w:rFonts w:ascii="Cambria Math" w:hAnsi="Cambria Math"/>
                      </w:rPr>
                    </m:ctrlPr>
                  </m:dPr>
                  <m:e>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EGE</m:t>
                    </m:r>
                    <m:sSub>
                      <m:sSubPr>
                        <m:ctrlPr>
                          <w:rPr>
                            <w:rFonts w:ascii="Cambria Math" w:hAnsi="Cambria Math"/>
                          </w:rPr>
                        </m:ctrlPr>
                      </m:sSubPr>
                      <m:e>
                        <m:r>
                          <m:rPr>
                            <m:nor/>
                          </m:rPr>
                          <w:rPr>
                            <w:rFonts w:ascii="Cambria Math"/>
                          </w:rPr>
                          <m:t>I</m:t>
                        </m:r>
                      </m:e>
                      <m:sub>
                        <m:r>
                          <w:rPr>
                            <w:rFonts w:ascii="Cambria Math"/>
                          </w:rPr>
                          <m:t>k</m:t>
                        </m:r>
                        <m:ctrlPr>
                          <w:rPr>
                            <w:rFonts w:ascii="Cambria Math" w:hAnsi="Cambria Math"/>
                            <w:i/>
                          </w:rPr>
                        </m:ctrlPr>
                      </m:sub>
                    </m:sSub>
                    <m:ctrlPr>
                      <w:rPr>
                        <w:rFonts w:ascii="Cambria Math" w:hAnsi="Cambria Math"/>
                        <w:i/>
                      </w:rPr>
                    </m:ctrlPr>
                  </m:e>
                </m:d>
                <m:r>
                  <w:rPr>
                    <w:rFonts w:ascii="Cambria Math"/>
                  </w:rPr>
                  <m:t xml:space="preserve"> </m:t>
                </m:r>
                <m:r>
                  <w:rPr>
                    <w:rFonts w:ascii="Cambria Math"/>
                  </w:rPr>
                  <m:t>×</m:t>
                </m:r>
                <m:r>
                  <m:rPr>
                    <m:nor/>
                  </m:rPr>
                  <w:rPr>
                    <w:rFonts w:ascii="Cambria Math"/>
                  </w:rPr>
                  <m:t xml:space="preserve"> TP</m:t>
                </m:r>
              </m:oMath>
            </m:oMathPara>
          </w:p>
          <w:p w14:paraId="68CC4411" w14:textId="0F3241E3" w:rsidR="00263068" w:rsidRPr="003628A1" w:rsidRDefault="00263068" w:rsidP="00263068">
            <w:pPr>
              <w:pStyle w:val="TableBody"/>
              <w:rPr>
                <w:szCs w:val="22"/>
              </w:rPr>
            </w:pPr>
            <w:r w:rsidRPr="003628A1">
              <w:rPr>
                <w:szCs w:val="22"/>
              </w:rPr>
              <w:lastRenderedPageBreak/>
              <w:t>Where</w:t>
            </w:r>
            <w:r>
              <w:rPr>
                <w:szCs w:val="22"/>
              </w:rPr>
              <w:t xml:space="preserve"> </w:t>
            </w:r>
            <w:r w:rsidRPr="003628A1">
              <w:rPr>
                <w:szCs w:val="22"/>
              </w:rPr>
              <w:t>‘H’</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i/>
                <w:szCs w:val="22"/>
              </w:rPr>
              <w:t xml:space="preserve"> </w:t>
            </w:r>
            <w:r w:rsidRPr="003628A1">
              <w:rPr>
                <w:i/>
                <w:szCs w:val="22"/>
              </w:rPr>
              <w:t>settlement</w:t>
            </w:r>
            <w:r>
              <w:rPr>
                <w:i/>
                <w:szCs w:val="22"/>
              </w:rPr>
              <w:t xml:space="preserve"> </w:t>
            </w:r>
            <w:r w:rsidRPr="003628A1">
              <w:rPr>
                <w:i/>
                <w:szCs w:val="22"/>
              </w:rPr>
              <w:t>hours</w:t>
            </w:r>
            <w:r>
              <w:rPr>
                <w:szCs w:val="22"/>
              </w:rPr>
              <w:t xml:space="preserve"> </w:t>
            </w:r>
            <w:r w:rsidRPr="003628A1">
              <w:rPr>
                <w:szCs w:val="22"/>
              </w:rPr>
              <w:t>‘h’</w:t>
            </w:r>
            <w:r>
              <w:rPr>
                <w:szCs w:val="22"/>
              </w:rPr>
              <w:t xml:space="preserve"> </w:t>
            </w:r>
            <w:r w:rsidRPr="003628A1">
              <w:rPr>
                <w:szCs w:val="22"/>
              </w:rPr>
              <w:t>in</w:t>
            </w:r>
            <w:r>
              <w:rPr>
                <w:szCs w:val="22"/>
              </w:rPr>
              <w:t xml:space="preserve"> </w:t>
            </w:r>
            <w:r w:rsidRPr="003628A1">
              <w:rPr>
                <w:szCs w:val="22"/>
              </w:rPr>
              <w:t>the</w:t>
            </w:r>
            <w:r>
              <w:rPr>
                <w:szCs w:val="22"/>
              </w:rPr>
              <w:t xml:space="preserve"> </w:t>
            </w:r>
            <w:r w:rsidRPr="003628A1">
              <w:rPr>
                <w:szCs w:val="22"/>
              </w:rPr>
              <w:t>month.</w:t>
            </w:r>
          </w:p>
          <w:p w14:paraId="7F5C3450" w14:textId="22D2FBC7" w:rsidR="00263068" w:rsidRPr="003628A1" w:rsidRDefault="00263068" w:rsidP="00263068">
            <w:pPr>
              <w:pStyle w:val="TableBody"/>
              <w:rPr>
                <w:rFonts w:ascii="Symbol" w:hAnsi="Symbol"/>
                <w:szCs w:val="22"/>
              </w:rPr>
            </w:pPr>
            <w:r w:rsidRPr="003628A1">
              <w:rPr>
                <w:szCs w:val="22"/>
              </w:rPr>
              <w:t>Where</w:t>
            </w:r>
            <w:r>
              <w:rPr>
                <w:szCs w:val="22"/>
              </w:rPr>
              <w:t xml:space="preserve"> </w:t>
            </w:r>
            <w:r w:rsidRPr="003628A1">
              <w:rPr>
                <w:szCs w:val="22"/>
              </w:rPr>
              <w:t>‘T’</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i/>
                <w:szCs w:val="22"/>
              </w:rPr>
              <w:t>metering</w:t>
            </w:r>
            <w:r>
              <w:rPr>
                <w:i/>
                <w:szCs w:val="22"/>
              </w:rPr>
              <w:t xml:space="preserve"> </w:t>
            </w:r>
            <w:r w:rsidRPr="003628A1">
              <w:rPr>
                <w:i/>
                <w:szCs w:val="22"/>
              </w:rPr>
              <w:t>intervals</w:t>
            </w:r>
            <w:r>
              <w:rPr>
                <w:szCs w:val="22"/>
              </w:rPr>
              <w:t xml:space="preserve"> </w:t>
            </w:r>
            <w:r w:rsidRPr="003628A1">
              <w:rPr>
                <w:szCs w:val="22"/>
              </w:rPr>
              <w:t>‘t’</w:t>
            </w:r>
            <w:r>
              <w:rPr>
                <w:szCs w:val="22"/>
              </w:rPr>
              <w:t xml:space="preserve"> </w:t>
            </w:r>
            <w:r w:rsidRPr="003628A1">
              <w:rPr>
                <w:szCs w:val="22"/>
              </w:rPr>
              <w:t>in</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i/>
                <w:szCs w:val="22"/>
              </w:rPr>
              <w:t>settlement</w:t>
            </w:r>
            <w:r>
              <w:rPr>
                <w:i/>
                <w:szCs w:val="22"/>
              </w:rPr>
              <w:t xml:space="preserve"> </w:t>
            </w:r>
            <w:r w:rsidRPr="003628A1">
              <w:rPr>
                <w:i/>
                <w:szCs w:val="22"/>
              </w:rPr>
              <w:t>hours</w:t>
            </w:r>
            <w:r>
              <w:rPr>
                <w:i/>
                <w:szCs w:val="22"/>
              </w:rPr>
              <w:t xml:space="preserve"> </w:t>
            </w:r>
            <w:r w:rsidRPr="003628A1">
              <w:rPr>
                <w:szCs w:val="22"/>
              </w:rPr>
              <w:t>‘H’.</w:t>
            </w:r>
          </w:p>
        </w:tc>
        <w:tc>
          <w:tcPr>
            <w:tcW w:w="990" w:type="dxa"/>
            <w:tcBorders>
              <w:top w:val="single" w:sz="4" w:space="0" w:color="auto"/>
              <w:left w:val="single" w:sz="4" w:space="0" w:color="auto"/>
              <w:bottom w:val="single" w:sz="4" w:space="0" w:color="auto"/>
              <w:right w:val="single" w:sz="4" w:space="0" w:color="auto"/>
            </w:tcBorders>
            <w:vAlign w:val="center"/>
          </w:tcPr>
          <w:p w14:paraId="0F4FDB33" w14:textId="77777777" w:rsidR="00263068" w:rsidRPr="003628A1" w:rsidRDefault="00263068" w:rsidP="00263068">
            <w:pPr>
              <w:pStyle w:val="TableBody"/>
              <w:jc w:val="center"/>
              <w:rPr>
                <w:sz w:val="16"/>
                <w:szCs w:val="16"/>
              </w:rPr>
            </w:pPr>
            <w:r w:rsidRPr="003628A1">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598EA01" w14:textId="2E4D01D2"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5655DDDC" w14:textId="77777777" w:rsidR="00263068" w:rsidRPr="003628A1" w:rsidRDefault="00263068" w:rsidP="00263068">
            <w:pPr>
              <w:pStyle w:val="TableBody"/>
              <w:jc w:val="center"/>
              <w:rPr>
                <w:sz w:val="16"/>
                <w:szCs w:val="16"/>
              </w:rPr>
            </w:pPr>
            <w:r w:rsidRPr="003628A1">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72D3549" w14:textId="77777777" w:rsidR="00263068" w:rsidRPr="003628A1" w:rsidRDefault="00263068" w:rsidP="00263068">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C620EBB" w14:textId="77777777" w:rsidR="00263068" w:rsidRPr="003628A1" w:rsidRDefault="00263068" w:rsidP="00263068">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8DBF446" w14:textId="77777777" w:rsidR="00263068" w:rsidRPr="003628A1" w:rsidRDefault="00263068" w:rsidP="00263068">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69370130"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7E356D85"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2B77469" w14:textId="49E5FDFC" w:rsidR="00263068" w:rsidRPr="003628A1" w:rsidRDefault="00263068" w:rsidP="00263068">
            <w:pPr>
              <w:pStyle w:val="TableBody"/>
              <w:rPr>
                <w:sz w:val="16"/>
                <w:szCs w:val="16"/>
              </w:rPr>
            </w:pPr>
            <w:r w:rsidRPr="003628A1">
              <w:rPr>
                <w:sz w:val="16"/>
                <w:szCs w:val="16"/>
              </w:rPr>
              <w:t>Implementation</w:t>
            </w:r>
            <w:r>
              <w:rPr>
                <w:sz w:val="16"/>
                <w:szCs w:val="16"/>
              </w:rPr>
              <w:t xml:space="preserve"> </w:t>
            </w:r>
            <w:r w:rsidRPr="003628A1">
              <w:rPr>
                <w:sz w:val="16"/>
                <w:szCs w:val="16"/>
              </w:rPr>
              <w:t>details</w:t>
            </w:r>
            <w:r>
              <w:rPr>
                <w:sz w:val="16"/>
                <w:szCs w:val="16"/>
              </w:rPr>
              <w:t xml:space="preserve"> </w:t>
            </w:r>
            <w:r w:rsidRPr="003628A1">
              <w:rPr>
                <w:sz w:val="16"/>
                <w:szCs w:val="16"/>
              </w:rPr>
              <w:t>subject</w:t>
            </w:r>
            <w:r>
              <w:rPr>
                <w:sz w:val="16"/>
                <w:szCs w:val="16"/>
              </w:rPr>
              <w:t xml:space="preserve"> </w:t>
            </w:r>
            <w:r w:rsidRPr="003628A1">
              <w:rPr>
                <w:sz w:val="16"/>
                <w:szCs w:val="16"/>
              </w:rPr>
              <w:t>to</w:t>
            </w:r>
            <w:r>
              <w:rPr>
                <w:sz w:val="16"/>
                <w:szCs w:val="16"/>
              </w:rPr>
              <w:t xml:space="preserve"> </w:t>
            </w:r>
            <w:r w:rsidRPr="003628A1">
              <w:rPr>
                <w:sz w:val="16"/>
                <w:szCs w:val="16"/>
              </w:rPr>
              <w:t>Ontario</w:t>
            </w:r>
            <w:r>
              <w:rPr>
                <w:sz w:val="16"/>
                <w:szCs w:val="16"/>
              </w:rPr>
              <w:t xml:space="preserve"> </w:t>
            </w:r>
            <w:r w:rsidRPr="003628A1">
              <w:rPr>
                <w:sz w:val="16"/>
                <w:szCs w:val="16"/>
              </w:rPr>
              <w:t>Regulation</w:t>
            </w:r>
            <w:r>
              <w:rPr>
                <w:sz w:val="16"/>
                <w:szCs w:val="16"/>
              </w:rPr>
              <w:t xml:space="preserve"> </w:t>
            </w:r>
            <w:r w:rsidRPr="003628A1">
              <w:rPr>
                <w:sz w:val="16"/>
                <w:szCs w:val="16"/>
              </w:rPr>
              <w:t>314/15.</w:t>
            </w:r>
          </w:p>
          <w:p w14:paraId="32F9CBF8" w14:textId="6A7F784A" w:rsidR="00263068" w:rsidRPr="003628A1" w:rsidRDefault="00263068" w:rsidP="00263068">
            <w:pPr>
              <w:pStyle w:val="TableBody"/>
              <w:rPr>
                <w:sz w:val="16"/>
                <w:szCs w:val="16"/>
              </w:rPr>
            </w:pPr>
            <w:r w:rsidRPr="003628A1">
              <w:rPr>
                <w:sz w:val="16"/>
                <w:szCs w:val="16"/>
              </w:rPr>
              <w:t>TP</w:t>
            </w:r>
            <w:r>
              <w:rPr>
                <w:sz w:val="16"/>
                <w:szCs w:val="16"/>
              </w:rPr>
              <w:t xml:space="preserve"> </w:t>
            </w:r>
            <w:r w:rsidRPr="003628A1">
              <w:rPr>
                <w:sz w:val="16"/>
                <w:szCs w:val="16"/>
              </w:rPr>
              <w:t>rate</w:t>
            </w:r>
            <w:r>
              <w:rPr>
                <w:sz w:val="16"/>
                <w:szCs w:val="16"/>
              </w:rPr>
              <w:t xml:space="preserve"> </w:t>
            </w:r>
            <w:r w:rsidRPr="003628A1">
              <w:rPr>
                <w:sz w:val="16"/>
                <w:szCs w:val="16"/>
              </w:rPr>
              <w:t>subject</w:t>
            </w:r>
            <w:r>
              <w:rPr>
                <w:sz w:val="16"/>
                <w:szCs w:val="16"/>
              </w:rPr>
              <w:t xml:space="preserve"> </w:t>
            </w:r>
            <w:r w:rsidRPr="003628A1">
              <w:rPr>
                <w:sz w:val="16"/>
                <w:szCs w:val="16"/>
              </w:rPr>
              <w:t>to</w:t>
            </w:r>
            <w:r>
              <w:rPr>
                <w:sz w:val="16"/>
                <w:szCs w:val="16"/>
              </w:rPr>
              <w:t xml:space="preserve"> </w:t>
            </w:r>
            <w:r w:rsidRPr="003628A1">
              <w:rPr>
                <w:sz w:val="16"/>
                <w:szCs w:val="16"/>
              </w:rPr>
              <w:t>OEB</w:t>
            </w:r>
            <w:r>
              <w:rPr>
                <w:sz w:val="16"/>
                <w:szCs w:val="16"/>
              </w:rPr>
              <w:t xml:space="preserve"> </w:t>
            </w:r>
            <w:r w:rsidRPr="003628A1">
              <w:rPr>
                <w:sz w:val="16"/>
                <w:szCs w:val="16"/>
              </w:rPr>
              <w:t>regulation.</w:t>
            </w:r>
          </w:p>
        </w:tc>
      </w:tr>
      <w:tr w:rsidR="00263068" w:rsidRPr="003628A1" w14:paraId="17BA3622"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4B3DE57E" w14:textId="77777777" w:rsidR="00263068" w:rsidRPr="003628A1" w:rsidRDefault="00263068" w:rsidP="00263068">
            <w:pPr>
              <w:pStyle w:val="TableBody"/>
              <w:jc w:val="center"/>
              <w:rPr>
                <w:sz w:val="16"/>
                <w:szCs w:val="16"/>
              </w:rPr>
            </w:pPr>
            <w:r w:rsidRPr="003628A1">
              <w:rPr>
                <w:sz w:val="16"/>
                <w:szCs w:val="16"/>
              </w:rPr>
              <w:t>1471</w:t>
            </w:r>
          </w:p>
        </w:tc>
        <w:tc>
          <w:tcPr>
            <w:tcW w:w="1305" w:type="dxa"/>
            <w:tcBorders>
              <w:top w:val="single" w:sz="4" w:space="0" w:color="auto"/>
              <w:left w:val="single" w:sz="4" w:space="0" w:color="auto"/>
              <w:bottom w:val="single" w:sz="4" w:space="0" w:color="auto"/>
              <w:right w:val="single" w:sz="4" w:space="0" w:color="auto"/>
            </w:tcBorders>
            <w:vAlign w:val="center"/>
          </w:tcPr>
          <w:p w14:paraId="2099EE30" w14:textId="78F6403A" w:rsidR="00263068" w:rsidRPr="003628A1" w:rsidRDefault="00263068" w:rsidP="00263068">
            <w:pPr>
              <w:pStyle w:val="TableBody"/>
              <w:rPr>
                <w:sz w:val="16"/>
                <w:szCs w:val="16"/>
              </w:rPr>
            </w:pPr>
            <w:r w:rsidRPr="003628A1">
              <w:rPr>
                <w:sz w:val="16"/>
                <w:szCs w:val="16"/>
              </w:rPr>
              <w:t>Capacity</w:t>
            </w:r>
            <w:r>
              <w:rPr>
                <w:sz w:val="16"/>
                <w:szCs w:val="16"/>
              </w:rPr>
              <w:t xml:space="preserve"> </w:t>
            </w:r>
            <w:r w:rsidRPr="003628A1">
              <w:rPr>
                <w:sz w:val="16"/>
                <w:szCs w:val="16"/>
              </w:rPr>
              <w:t>Agreement</w:t>
            </w:r>
            <w:r>
              <w:rPr>
                <w:sz w:val="16"/>
                <w:szCs w:val="16"/>
              </w:rPr>
              <w:t xml:space="preserve"> </w:t>
            </w:r>
            <w:r w:rsidRPr="003628A1">
              <w:rPr>
                <w:sz w:val="16"/>
                <w:szCs w:val="16"/>
              </w:rPr>
              <w:t>Balancing</w:t>
            </w:r>
            <w:r>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4C5371FE"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3848ECD9"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60B316EC" w14:textId="7BACB8BB" w:rsidR="00263068" w:rsidRPr="003628A1" w:rsidRDefault="00277BC3" w:rsidP="00263068">
            <w:pPr>
              <w:pStyle w:val="TableBody"/>
              <w:rPr>
                <w:szCs w:val="22"/>
                <w:vertAlign w:val="subscript"/>
              </w:rPr>
            </w:pPr>
            <m:oMathPara>
              <m:oMath>
                <m:sSub>
                  <m:sSubPr>
                    <m:ctrlPr>
                      <w:rPr>
                        <w:rFonts w:ascii="Cambria Math" w:hAnsi="Cambria Math"/>
                        <w:i/>
                      </w:rPr>
                    </m:ctrlPr>
                  </m:sSubPr>
                  <m:e>
                    <m:r>
                      <w:rPr>
                        <w:rFonts w:ascii="Cambria Math"/>
                      </w:rPr>
                      <m:t>Σ</m:t>
                    </m:r>
                  </m:e>
                  <m:sub>
                    <m:r>
                      <w:rPr>
                        <w:rFonts w:ascii="Cambria Math"/>
                      </w:rPr>
                      <m:t>K</m:t>
                    </m:r>
                  </m:sub>
                </m:sSub>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k,1421</m:t>
                    </m:r>
                  </m:sub>
                </m:sSub>
              </m:oMath>
            </m:oMathPara>
          </w:p>
          <w:p w14:paraId="5183509F" w14:textId="049684E7" w:rsidR="00263068" w:rsidRPr="003628A1" w:rsidRDefault="00263068" w:rsidP="00263068">
            <w:pPr>
              <w:pStyle w:val="TableBody"/>
              <w:rPr>
                <w:szCs w:val="22"/>
              </w:rPr>
            </w:pPr>
            <w:r w:rsidRPr="003628A1">
              <w:rPr>
                <w:szCs w:val="22"/>
              </w:rPr>
              <w:t>Where</w:t>
            </w:r>
            <w:r>
              <w:rPr>
                <w:szCs w:val="22"/>
              </w:rPr>
              <w:t xml:space="preserve"> </w:t>
            </w:r>
            <w:r w:rsidRPr="003628A1">
              <w:rPr>
                <w:szCs w:val="22"/>
              </w:rPr>
              <w:t>‘K’</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i/>
                <w:szCs w:val="22"/>
              </w:rPr>
              <w:t>market</w:t>
            </w:r>
            <w:r>
              <w:rPr>
                <w:i/>
                <w:szCs w:val="22"/>
              </w:rPr>
              <w:t xml:space="preserve"> </w:t>
            </w:r>
            <w:r w:rsidRPr="003628A1">
              <w:rPr>
                <w:i/>
                <w:szCs w:val="22"/>
              </w:rPr>
              <w:t>participants</w:t>
            </w:r>
            <w:r>
              <w:rPr>
                <w:szCs w:val="22"/>
              </w:rPr>
              <w:t xml:space="preserve"> </w:t>
            </w:r>
            <w:r w:rsidRPr="003628A1">
              <w:rPr>
                <w:szCs w:val="22"/>
              </w:rPr>
              <w:t>‘k’.</w:t>
            </w:r>
          </w:p>
          <w:p w14:paraId="35B8CB63" w14:textId="64CC9E6B" w:rsidR="00263068" w:rsidRPr="003628A1" w:rsidRDefault="00263068" w:rsidP="00263068">
            <w:pPr>
              <w:pStyle w:val="TableBody"/>
              <w:rPr>
                <w:rFonts w:ascii="Symbol" w:hAnsi="Symbol"/>
                <w:szCs w:val="22"/>
              </w:rPr>
            </w:pPr>
            <w:r w:rsidRPr="003628A1">
              <w:rPr>
                <w:szCs w:val="22"/>
              </w:rPr>
              <w:t>Where</w:t>
            </w:r>
            <w:r>
              <w:rPr>
                <w:szCs w:val="22"/>
              </w:rPr>
              <w:t xml:space="preserve"> </w:t>
            </w:r>
            <w:r w:rsidRPr="003628A1">
              <w:rPr>
                <w:szCs w:val="22"/>
              </w:rPr>
              <w:t>TD</w:t>
            </w:r>
            <w:r w:rsidRPr="003628A1">
              <w:rPr>
                <w:szCs w:val="22"/>
                <w:vertAlign w:val="subscript"/>
              </w:rPr>
              <w:t>k,1421</w:t>
            </w:r>
            <w:r>
              <w:rPr>
                <w:szCs w:val="22"/>
                <w:vertAlign w:val="subscript"/>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total</w:t>
            </w:r>
            <w:r>
              <w:rPr>
                <w:szCs w:val="22"/>
              </w:rPr>
              <w:t xml:space="preserve"> </w:t>
            </w:r>
            <w:r w:rsidRPr="003628A1">
              <w:rPr>
                <w:i/>
                <w:szCs w:val="22"/>
              </w:rPr>
              <w:t>settlement</w:t>
            </w:r>
            <w:r>
              <w:rPr>
                <w:i/>
                <w:szCs w:val="22"/>
              </w:rPr>
              <w:t xml:space="preserve"> </w:t>
            </w:r>
            <w:r w:rsidRPr="003628A1">
              <w:rPr>
                <w:i/>
                <w:szCs w:val="22"/>
              </w:rPr>
              <w:t>amount</w:t>
            </w:r>
            <w:r>
              <w:rPr>
                <w:szCs w:val="22"/>
              </w:rPr>
              <w:t xml:space="preserve"> </w:t>
            </w:r>
            <w:r w:rsidRPr="003628A1">
              <w:rPr>
                <w:szCs w:val="22"/>
              </w:rPr>
              <w:t>of</w:t>
            </w:r>
            <w:r>
              <w:rPr>
                <w:szCs w:val="22"/>
              </w:rPr>
              <w:t xml:space="preserve"> </w:t>
            </w:r>
            <w:r w:rsidRPr="003628A1">
              <w:rPr>
                <w:i/>
                <w:szCs w:val="22"/>
              </w:rPr>
              <w:t>charge</w:t>
            </w:r>
            <w:r>
              <w:rPr>
                <w:i/>
                <w:szCs w:val="22"/>
              </w:rPr>
              <w:t xml:space="preserve"> </w:t>
            </w:r>
            <w:r w:rsidRPr="003628A1">
              <w:rPr>
                <w:i/>
                <w:szCs w:val="22"/>
              </w:rPr>
              <w:t>type</w:t>
            </w:r>
            <w:r>
              <w:rPr>
                <w:szCs w:val="22"/>
              </w:rPr>
              <w:t xml:space="preserve"> </w:t>
            </w:r>
            <w:r w:rsidRPr="003628A1">
              <w:rPr>
                <w:szCs w:val="22"/>
              </w:rPr>
              <w:t>1421</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month</w:t>
            </w:r>
            <w:r>
              <w:rPr>
                <w:szCs w:val="22"/>
              </w:rPr>
              <w:t xml:space="preserve"> </w:t>
            </w:r>
            <w:r w:rsidRPr="003628A1">
              <w:rPr>
                <w:szCs w:val="22"/>
              </w:rPr>
              <w:t>for</w:t>
            </w:r>
            <w:r>
              <w:rPr>
                <w:szCs w:val="22"/>
              </w:rPr>
              <w:t xml:space="preserve"> </w:t>
            </w:r>
            <w:r w:rsidRPr="003628A1">
              <w:rPr>
                <w:i/>
                <w:szCs w:val="22"/>
              </w:rPr>
              <w:t>market</w:t>
            </w:r>
            <w:r>
              <w:rPr>
                <w:i/>
                <w:szCs w:val="22"/>
              </w:rPr>
              <w:t xml:space="preserve"> </w:t>
            </w:r>
            <w:r w:rsidRPr="003628A1">
              <w:rPr>
                <w:i/>
                <w:szCs w:val="22"/>
              </w:rPr>
              <w:t>participant</w:t>
            </w:r>
            <w:r>
              <w:rPr>
                <w:szCs w:val="22"/>
              </w:rPr>
              <w:t xml:space="preserve"> </w:t>
            </w:r>
            <w:r w:rsidRPr="003628A1">
              <w:rPr>
                <w:szCs w:val="22"/>
              </w:rPr>
              <w:t>‘k’</w:t>
            </w:r>
          </w:p>
        </w:tc>
        <w:tc>
          <w:tcPr>
            <w:tcW w:w="990" w:type="dxa"/>
            <w:tcBorders>
              <w:top w:val="single" w:sz="4" w:space="0" w:color="auto"/>
              <w:left w:val="single" w:sz="4" w:space="0" w:color="auto"/>
              <w:bottom w:val="single" w:sz="4" w:space="0" w:color="auto"/>
              <w:right w:val="single" w:sz="4" w:space="0" w:color="auto"/>
            </w:tcBorders>
            <w:vAlign w:val="center"/>
          </w:tcPr>
          <w:p w14:paraId="0D5F76D3"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25E38AC" w14:textId="5920B604" w:rsidR="00263068" w:rsidRPr="003628A1" w:rsidRDefault="00263068" w:rsidP="00263068">
            <w:pPr>
              <w:pStyle w:val="TableBody"/>
              <w:jc w:val="center"/>
              <w:rPr>
                <w:sz w:val="16"/>
                <w:szCs w:val="16"/>
              </w:rPr>
            </w:pPr>
            <w:r w:rsidRPr="003628A1">
              <w:rPr>
                <w:sz w:val="16"/>
                <w:szCs w:val="16"/>
              </w:rPr>
              <w:t>Either</w:t>
            </w:r>
            <w:r>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13B0E4EC" w14:textId="77777777" w:rsidR="00263068" w:rsidRPr="003628A1" w:rsidRDefault="00263068" w:rsidP="00263068">
            <w:pPr>
              <w:pStyle w:val="TableBody"/>
              <w:jc w:val="center"/>
              <w:rPr>
                <w:sz w:val="16"/>
                <w:szCs w:val="16"/>
              </w:rPr>
            </w:pPr>
            <w:r w:rsidRPr="003628A1">
              <w:rPr>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044ADB53" w14:textId="77777777" w:rsidR="00263068" w:rsidRPr="003628A1" w:rsidRDefault="00263068" w:rsidP="00263068">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6CCAB5C" w14:textId="77777777" w:rsidR="00263068" w:rsidRPr="003628A1" w:rsidRDefault="00263068" w:rsidP="00263068">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4D6C8B5" w14:textId="77777777" w:rsidR="00263068" w:rsidRPr="003628A1" w:rsidRDefault="00263068" w:rsidP="00263068">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2EDE8AE4"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2A831D14"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2FF505A" w14:textId="77777777" w:rsidR="00263068" w:rsidRPr="003628A1" w:rsidRDefault="00263068" w:rsidP="00263068">
            <w:pPr>
              <w:pStyle w:val="TableBody"/>
              <w:rPr>
                <w:sz w:val="16"/>
                <w:szCs w:val="16"/>
              </w:rPr>
            </w:pPr>
          </w:p>
        </w:tc>
      </w:tr>
      <w:tr w:rsidR="00263068" w:rsidRPr="003628A1" w14:paraId="10AA132E"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5DBB7AFD" w14:textId="77777777" w:rsidR="00263068" w:rsidRPr="003628A1" w:rsidRDefault="00263068" w:rsidP="00263068">
            <w:pPr>
              <w:pStyle w:val="TableBody"/>
              <w:jc w:val="center"/>
              <w:rPr>
                <w:sz w:val="16"/>
                <w:szCs w:val="16"/>
              </w:rPr>
            </w:pPr>
            <w:r w:rsidRPr="003628A1">
              <w:rPr>
                <w:sz w:val="16"/>
                <w:szCs w:val="16"/>
              </w:rPr>
              <w:t>1472</w:t>
            </w:r>
          </w:p>
        </w:tc>
        <w:tc>
          <w:tcPr>
            <w:tcW w:w="1305" w:type="dxa"/>
            <w:tcBorders>
              <w:top w:val="single" w:sz="4" w:space="0" w:color="auto"/>
              <w:left w:val="single" w:sz="4" w:space="0" w:color="auto"/>
              <w:bottom w:val="single" w:sz="4" w:space="0" w:color="auto"/>
              <w:right w:val="single" w:sz="4" w:space="0" w:color="auto"/>
            </w:tcBorders>
            <w:vAlign w:val="center"/>
          </w:tcPr>
          <w:p w14:paraId="7C6A1512" w14:textId="051FAB9B" w:rsidR="00263068" w:rsidRPr="003628A1" w:rsidRDefault="00263068" w:rsidP="00263068">
            <w:pPr>
              <w:pStyle w:val="TableBody"/>
              <w:rPr>
                <w:sz w:val="16"/>
                <w:szCs w:val="16"/>
              </w:rPr>
            </w:pPr>
            <w:r w:rsidRPr="003628A1">
              <w:rPr>
                <w:sz w:val="16"/>
                <w:szCs w:val="16"/>
              </w:rPr>
              <w:t>Capacity</w:t>
            </w:r>
            <w:r>
              <w:rPr>
                <w:sz w:val="16"/>
                <w:szCs w:val="16"/>
              </w:rPr>
              <w:t xml:space="preserve"> </w:t>
            </w:r>
            <w:r w:rsidRPr="003628A1">
              <w:rPr>
                <w:sz w:val="16"/>
                <w:szCs w:val="16"/>
              </w:rPr>
              <w:t>Agreement</w:t>
            </w:r>
            <w:r>
              <w:rPr>
                <w:sz w:val="16"/>
                <w:szCs w:val="16"/>
              </w:rPr>
              <w:t xml:space="preserve"> </w:t>
            </w:r>
            <w:r w:rsidRPr="003628A1">
              <w:rPr>
                <w:sz w:val="16"/>
                <w:szCs w:val="16"/>
              </w:rPr>
              <w:t>Penalty</w:t>
            </w:r>
            <w:r>
              <w:rPr>
                <w:sz w:val="16"/>
                <w:szCs w:val="16"/>
              </w:rPr>
              <w:t xml:space="preserve"> </w:t>
            </w:r>
            <w:r w:rsidRPr="003628A1">
              <w:rPr>
                <w:sz w:val="16"/>
                <w:szCs w:val="16"/>
              </w:rPr>
              <w:t>Balancing</w:t>
            </w:r>
            <w:r>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0CB75997"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70F4A7AE"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74D1B665" w14:textId="39D736A5" w:rsidR="00263068" w:rsidRPr="003628A1" w:rsidRDefault="00277BC3" w:rsidP="00263068">
            <w:pPr>
              <w:pStyle w:val="TableBody"/>
              <w:rPr>
                <w:szCs w:val="22"/>
                <w:vertAlign w:val="subscript"/>
              </w:rPr>
            </w:pPr>
            <m:oMathPara>
              <m:oMath>
                <m:sSub>
                  <m:sSubPr>
                    <m:ctrlPr>
                      <w:rPr>
                        <w:rFonts w:ascii="Cambria Math" w:hAnsi="Cambria Math"/>
                        <w:i/>
                      </w:rPr>
                    </m:ctrlPr>
                  </m:sSubPr>
                  <m:e>
                    <m:r>
                      <w:rPr>
                        <w:rFonts w:ascii="Cambria Math"/>
                      </w:rPr>
                      <m:t>Σ</m:t>
                    </m:r>
                  </m:e>
                  <m:sub>
                    <m:r>
                      <w:rPr>
                        <w:rFonts w:ascii="Cambria Math"/>
                      </w:rPr>
                      <m:t>K</m:t>
                    </m:r>
                  </m:sub>
                </m:sSub>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k,1422</m:t>
                    </m:r>
                  </m:sub>
                </m:sSub>
              </m:oMath>
            </m:oMathPara>
          </w:p>
          <w:p w14:paraId="2C4F2805" w14:textId="444ED94D" w:rsidR="00263068" w:rsidRPr="003628A1" w:rsidRDefault="00263068" w:rsidP="00263068">
            <w:pPr>
              <w:pStyle w:val="TableBody"/>
              <w:rPr>
                <w:szCs w:val="22"/>
              </w:rPr>
            </w:pPr>
            <w:r w:rsidRPr="003628A1">
              <w:rPr>
                <w:szCs w:val="22"/>
              </w:rPr>
              <w:t>Where</w:t>
            </w:r>
            <w:r>
              <w:rPr>
                <w:szCs w:val="22"/>
              </w:rPr>
              <w:t xml:space="preserve"> </w:t>
            </w:r>
            <w:r w:rsidRPr="003628A1">
              <w:rPr>
                <w:szCs w:val="22"/>
              </w:rPr>
              <w:t>‘K’</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i/>
                <w:szCs w:val="22"/>
              </w:rPr>
              <w:t>market</w:t>
            </w:r>
            <w:r>
              <w:rPr>
                <w:i/>
                <w:szCs w:val="22"/>
              </w:rPr>
              <w:t xml:space="preserve"> </w:t>
            </w:r>
            <w:r w:rsidRPr="003628A1">
              <w:rPr>
                <w:i/>
                <w:szCs w:val="22"/>
              </w:rPr>
              <w:t>participants</w:t>
            </w:r>
            <w:r>
              <w:rPr>
                <w:szCs w:val="22"/>
              </w:rPr>
              <w:t xml:space="preserve"> </w:t>
            </w:r>
            <w:r w:rsidRPr="003628A1">
              <w:rPr>
                <w:szCs w:val="22"/>
              </w:rPr>
              <w:t>‘k’.</w:t>
            </w:r>
          </w:p>
          <w:p w14:paraId="73BF0DDF" w14:textId="24F75C7C" w:rsidR="00263068" w:rsidRPr="003628A1" w:rsidRDefault="00263068" w:rsidP="00263068">
            <w:pPr>
              <w:pStyle w:val="TableBody"/>
              <w:rPr>
                <w:rFonts w:ascii="Symbol" w:hAnsi="Symbol"/>
                <w:szCs w:val="22"/>
              </w:rPr>
            </w:pPr>
            <w:r w:rsidRPr="003628A1">
              <w:rPr>
                <w:szCs w:val="22"/>
              </w:rPr>
              <w:t>Where</w:t>
            </w:r>
            <w:r>
              <w:rPr>
                <w:szCs w:val="22"/>
              </w:rPr>
              <w:t xml:space="preserve"> </w:t>
            </w:r>
            <w:r w:rsidRPr="003628A1">
              <w:rPr>
                <w:szCs w:val="22"/>
              </w:rPr>
              <w:t>TD</w:t>
            </w:r>
            <w:r w:rsidRPr="003628A1">
              <w:rPr>
                <w:szCs w:val="22"/>
                <w:vertAlign w:val="subscript"/>
              </w:rPr>
              <w:t>k,1422</w:t>
            </w:r>
            <w:r>
              <w:rPr>
                <w:szCs w:val="22"/>
                <w:vertAlign w:val="subscript"/>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total</w:t>
            </w:r>
            <w:r>
              <w:rPr>
                <w:szCs w:val="22"/>
              </w:rPr>
              <w:t xml:space="preserve"> </w:t>
            </w:r>
            <w:r w:rsidRPr="003628A1">
              <w:rPr>
                <w:i/>
                <w:szCs w:val="22"/>
              </w:rPr>
              <w:t>settlement</w:t>
            </w:r>
            <w:r>
              <w:rPr>
                <w:i/>
                <w:szCs w:val="22"/>
              </w:rPr>
              <w:t xml:space="preserve"> </w:t>
            </w:r>
            <w:r w:rsidRPr="003628A1">
              <w:rPr>
                <w:i/>
                <w:szCs w:val="22"/>
              </w:rPr>
              <w:t>amount</w:t>
            </w:r>
            <w:r>
              <w:rPr>
                <w:szCs w:val="22"/>
              </w:rPr>
              <w:t xml:space="preserve"> </w:t>
            </w:r>
            <w:r w:rsidRPr="003628A1">
              <w:rPr>
                <w:szCs w:val="22"/>
              </w:rPr>
              <w:t>of</w:t>
            </w:r>
            <w:r>
              <w:rPr>
                <w:szCs w:val="22"/>
              </w:rPr>
              <w:t xml:space="preserve"> </w:t>
            </w:r>
            <w:r w:rsidRPr="003628A1">
              <w:rPr>
                <w:i/>
                <w:szCs w:val="22"/>
              </w:rPr>
              <w:t>charge</w:t>
            </w:r>
            <w:r>
              <w:rPr>
                <w:i/>
                <w:szCs w:val="22"/>
              </w:rPr>
              <w:t xml:space="preserve"> </w:t>
            </w:r>
            <w:r w:rsidRPr="003628A1">
              <w:rPr>
                <w:i/>
                <w:szCs w:val="22"/>
              </w:rPr>
              <w:t>type</w:t>
            </w:r>
            <w:r>
              <w:rPr>
                <w:szCs w:val="22"/>
              </w:rPr>
              <w:t xml:space="preserve"> </w:t>
            </w:r>
            <w:r w:rsidRPr="003628A1">
              <w:rPr>
                <w:szCs w:val="22"/>
              </w:rPr>
              <w:t>1422</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month</w:t>
            </w:r>
            <w:r>
              <w:rPr>
                <w:szCs w:val="22"/>
              </w:rPr>
              <w:t xml:space="preserve"> </w:t>
            </w:r>
            <w:r w:rsidRPr="003628A1">
              <w:rPr>
                <w:szCs w:val="22"/>
              </w:rPr>
              <w:t>for</w:t>
            </w:r>
            <w:r>
              <w:rPr>
                <w:szCs w:val="22"/>
              </w:rPr>
              <w:t xml:space="preserve"> </w:t>
            </w:r>
            <w:r w:rsidRPr="003628A1">
              <w:rPr>
                <w:i/>
                <w:szCs w:val="22"/>
              </w:rPr>
              <w:t>market</w:t>
            </w:r>
            <w:r>
              <w:rPr>
                <w:i/>
                <w:szCs w:val="22"/>
              </w:rPr>
              <w:t xml:space="preserve"> </w:t>
            </w:r>
            <w:r w:rsidRPr="003628A1">
              <w:rPr>
                <w:i/>
                <w:szCs w:val="22"/>
              </w:rPr>
              <w:t>participant</w:t>
            </w:r>
            <w:r>
              <w:rPr>
                <w:szCs w:val="22"/>
              </w:rPr>
              <w:t xml:space="preserve"> </w:t>
            </w:r>
            <w:r w:rsidRPr="003628A1">
              <w:rPr>
                <w:szCs w:val="22"/>
              </w:rPr>
              <w:t>‘k’</w:t>
            </w:r>
          </w:p>
        </w:tc>
        <w:tc>
          <w:tcPr>
            <w:tcW w:w="990" w:type="dxa"/>
            <w:tcBorders>
              <w:top w:val="single" w:sz="4" w:space="0" w:color="auto"/>
              <w:left w:val="single" w:sz="4" w:space="0" w:color="auto"/>
              <w:bottom w:val="single" w:sz="4" w:space="0" w:color="auto"/>
              <w:right w:val="single" w:sz="4" w:space="0" w:color="auto"/>
            </w:tcBorders>
            <w:vAlign w:val="center"/>
          </w:tcPr>
          <w:p w14:paraId="03841DD9"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E79CECB" w14:textId="6667C6C9" w:rsidR="00263068" w:rsidRPr="003628A1" w:rsidRDefault="00263068" w:rsidP="00263068">
            <w:pPr>
              <w:pStyle w:val="TableBody"/>
              <w:jc w:val="center"/>
              <w:rPr>
                <w:sz w:val="16"/>
                <w:szCs w:val="16"/>
              </w:rPr>
            </w:pPr>
            <w:r w:rsidRPr="003628A1">
              <w:rPr>
                <w:sz w:val="16"/>
                <w:szCs w:val="16"/>
              </w:rPr>
              <w:t>Either</w:t>
            </w:r>
            <w:r>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21FF2E18" w14:textId="77777777" w:rsidR="00263068" w:rsidRPr="003628A1" w:rsidRDefault="00263068" w:rsidP="00263068">
            <w:pPr>
              <w:pStyle w:val="TableBody"/>
              <w:jc w:val="center"/>
              <w:rPr>
                <w:sz w:val="16"/>
                <w:szCs w:val="16"/>
              </w:rPr>
            </w:pPr>
            <w:r w:rsidRPr="003628A1">
              <w:rPr>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55981B5F" w14:textId="77777777" w:rsidR="00263068" w:rsidRPr="003628A1" w:rsidRDefault="00263068" w:rsidP="00263068">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75EDE62" w14:textId="77777777" w:rsidR="00263068" w:rsidRPr="003628A1" w:rsidRDefault="00263068" w:rsidP="00263068">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D862B66" w14:textId="77777777" w:rsidR="00263068" w:rsidRPr="003628A1" w:rsidRDefault="00263068" w:rsidP="00263068">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3F3B9AB5"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6CAAE380"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2E685DB" w14:textId="77777777" w:rsidR="00263068" w:rsidRPr="003628A1" w:rsidRDefault="00263068" w:rsidP="00263068">
            <w:pPr>
              <w:pStyle w:val="TableBody"/>
              <w:jc w:val="center"/>
              <w:rPr>
                <w:sz w:val="16"/>
                <w:szCs w:val="16"/>
              </w:rPr>
            </w:pPr>
          </w:p>
        </w:tc>
      </w:tr>
      <w:tr w:rsidR="00263068" w:rsidRPr="003628A1" w14:paraId="11BB61AC"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67AE7F7C" w14:textId="77777777" w:rsidR="00263068" w:rsidRPr="003628A1" w:rsidRDefault="00263068" w:rsidP="00263068">
            <w:pPr>
              <w:pStyle w:val="TableBody"/>
              <w:jc w:val="center"/>
              <w:rPr>
                <w:sz w:val="16"/>
                <w:szCs w:val="16"/>
              </w:rPr>
            </w:pPr>
            <w:r w:rsidRPr="003628A1">
              <w:rPr>
                <w:sz w:val="16"/>
                <w:szCs w:val="16"/>
              </w:rPr>
              <w:t>1473</w:t>
            </w:r>
          </w:p>
        </w:tc>
        <w:tc>
          <w:tcPr>
            <w:tcW w:w="1305" w:type="dxa"/>
            <w:tcBorders>
              <w:top w:val="single" w:sz="4" w:space="0" w:color="auto"/>
              <w:left w:val="single" w:sz="4" w:space="0" w:color="auto"/>
              <w:bottom w:val="single" w:sz="4" w:space="0" w:color="auto"/>
              <w:right w:val="single" w:sz="4" w:space="0" w:color="auto"/>
            </w:tcBorders>
            <w:vAlign w:val="center"/>
          </w:tcPr>
          <w:p w14:paraId="2C5DA598" w14:textId="729BB0D7" w:rsidR="00263068" w:rsidRPr="003628A1" w:rsidRDefault="00263068" w:rsidP="00263068">
            <w:pPr>
              <w:pStyle w:val="TableBody"/>
              <w:rPr>
                <w:sz w:val="16"/>
                <w:szCs w:val="16"/>
              </w:rPr>
            </w:pPr>
            <w:r w:rsidRPr="003628A1">
              <w:rPr>
                <w:sz w:val="16"/>
                <w:szCs w:val="16"/>
              </w:rPr>
              <w:t>Energy</w:t>
            </w:r>
            <w:r>
              <w:rPr>
                <w:sz w:val="16"/>
                <w:szCs w:val="16"/>
              </w:rPr>
              <w:t xml:space="preserve"> </w:t>
            </w:r>
            <w:r w:rsidRPr="003628A1">
              <w:rPr>
                <w:sz w:val="16"/>
                <w:szCs w:val="16"/>
              </w:rPr>
              <w:t>Sales</w:t>
            </w:r>
            <w:r>
              <w:rPr>
                <w:sz w:val="16"/>
                <w:szCs w:val="16"/>
              </w:rPr>
              <w:t xml:space="preserve"> </w:t>
            </w:r>
            <w:r w:rsidRPr="003628A1">
              <w:rPr>
                <w:sz w:val="16"/>
                <w:szCs w:val="16"/>
              </w:rPr>
              <w:t>Agreement</w:t>
            </w:r>
            <w:r>
              <w:rPr>
                <w:sz w:val="16"/>
                <w:szCs w:val="16"/>
              </w:rPr>
              <w:t xml:space="preserve"> </w:t>
            </w:r>
            <w:r w:rsidRPr="003628A1">
              <w:rPr>
                <w:sz w:val="16"/>
                <w:szCs w:val="16"/>
              </w:rPr>
              <w:t>Balancing</w:t>
            </w:r>
            <w:r>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1FA68120"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51B47859"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1379D25D" w14:textId="285E92BD" w:rsidR="00263068" w:rsidRPr="003628A1" w:rsidRDefault="00277BC3" w:rsidP="00263068">
            <w:pPr>
              <w:pStyle w:val="TableBody"/>
              <w:rPr>
                <w:szCs w:val="22"/>
                <w:vertAlign w:val="subscript"/>
              </w:rPr>
            </w:pPr>
            <m:oMathPara>
              <m:oMath>
                <m:sSub>
                  <m:sSubPr>
                    <m:ctrlPr>
                      <w:rPr>
                        <w:rFonts w:ascii="Cambria Math" w:hAnsi="Cambria Math"/>
                        <w:i/>
                      </w:rPr>
                    </m:ctrlPr>
                  </m:sSubPr>
                  <m:e>
                    <m:r>
                      <w:rPr>
                        <w:rFonts w:ascii="Cambria Math"/>
                      </w:rPr>
                      <m:t>Σ</m:t>
                    </m:r>
                  </m:e>
                  <m:sub>
                    <m:r>
                      <w:rPr>
                        <w:rFonts w:ascii="Cambria Math"/>
                      </w:rPr>
                      <m:t>K</m:t>
                    </m:r>
                  </m:sub>
                </m:sSub>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k,1423</m:t>
                    </m:r>
                  </m:sub>
                </m:sSub>
              </m:oMath>
            </m:oMathPara>
          </w:p>
          <w:p w14:paraId="43880011" w14:textId="6D1CBB47" w:rsidR="00263068" w:rsidRPr="003628A1" w:rsidRDefault="00263068" w:rsidP="00263068">
            <w:pPr>
              <w:pStyle w:val="TableBody"/>
              <w:rPr>
                <w:szCs w:val="22"/>
              </w:rPr>
            </w:pPr>
            <w:r w:rsidRPr="003628A1">
              <w:rPr>
                <w:szCs w:val="22"/>
              </w:rPr>
              <w:t>Where</w:t>
            </w:r>
            <w:r>
              <w:rPr>
                <w:szCs w:val="22"/>
              </w:rPr>
              <w:t xml:space="preserve"> </w:t>
            </w:r>
            <w:r w:rsidRPr="003628A1">
              <w:rPr>
                <w:szCs w:val="22"/>
              </w:rPr>
              <w:t>‘K’</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i/>
                <w:szCs w:val="22"/>
              </w:rPr>
              <w:t>market</w:t>
            </w:r>
            <w:r>
              <w:rPr>
                <w:i/>
                <w:szCs w:val="22"/>
              </w:rPr>
              <w:t xml:space="preserve"> </w:t>
            </w:r>
            <w:r w:rsidRPr="003628A1">
              <w:rPr>
                <w:i/>
                <w:szCs w:val="22"/>
              </w:rPr>
              <w:t>participants</w:t>
            </w:r>
            <w:r>
              <w:rPr>
                <w:szCs w:val="22"/>
              </w:rPr>
              <w:t xml:space="preserve"> </w:t>
            </w:r>
            <w:r w:rsidRPr="003628A1">
              <w:rPr>
                <w:szCs w:val="22"/>
              </w:rPr>
              <w:t>‘k’.</w:t>
            </w:r>
          </w:p>
          <w:p w14:paraId="5377748D" w14:textId="7DC0D337" w:rsidR="00263068" w:rsidRPr="003628A1" w:rsidRDefault="00263068" w:rsidP="00263068">
            <w:pPr>
              <w:pStyle w:val="TableBody"/>
              <w:rPr>
                <w:rFonts w:ascii="Symbol" w:hAnsi="Symbol"/>
                <w:szCs w:val="22"/>
              </w:rPr>
            </w:pPr>
            <w:r w:rsidRPr="003628A1">
              <w:rPr>
                <w:szCs w:val="22"/>
              </w:rPr>
              <w:t>Where</w:t>
            </w:r>
            <w:r>
              <w:rPr>
                <w:szCs w:val="22"/>
              </w:rPr>
              <w:t xml:space="preserve"> </w:t>
            </w:r>
            <w:r w:rsidRPr="003628A1">
              <w:rPr>
                <w:szCs w:val="22"/>
              </w:rPr>
              <w:t>TD</w:t>
            </w:r>
            <w:r w:rsidRPr="003628A1">
              <w:rPr>
                <w:szCs w:val="22"/>
                <w:vertAlign w:val="subscript"/>
              </w:rPr>
              <w:t>k,1423</w:t>
            </w:r>
            <w:r>
              <w:rPr>
                <w:szCs w:val="22"/>
                <w:vertAlign w:val="subscript"/>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total</w:t>
            </w:r>
            <w:r>
              <w:rPr>
                <w:szCs w:val="22"/>
              </w:rPr>
              <w:t xml:space="preserve"> </w:t>
            </w:r>
            <w:r w:rsidRPr="003628A1">
              <w:rPr>
                <w:i/>
                <w:szCs w:val="22"/>
              </w:rPr>
              <w:t>settlement</w:t>
            </w:r>
            <w:r>
              <w:rPr>
                <w:i/>
                <w:szCs w:val="22"/>
              </w:rPr>
              <w:t xml:space="preserve"> </w:t>
            </w:r>
            <w:r w:rsidRPr="003628A1">
              <w:rPr>
                <w:i/>
                <w:szCs w:val="22"/>
              </w:rPr>
              <w:t>amount</w:t>
            </w:r>
            <w:r>
              <w:rPr>
                <w:szCs w:val="22"/>
              </w:rPr>
              <w:t xml:space="preserve"> </w:t>
            </w:r>
            <w:r w:rsidRPr="003628A1">
              <w:rPr>
                <w:szCs w:val="22"/>
              </w:rPr>
              <w:t>of</w:t>
            </w:r>
            <w:r>
              <w:rPr>
                <w:szCs w:val="22"/>
              </w:rPr>
              <w:t xml:space="preserve"> </w:t>
            </w:r>
            <w:r w:rsidRPr="003628A1">
              <w:rPr>
                <w:i/>
                <w:szCs w:val="22"/>
              </w:rPr>
              <w:t>charge</w:t>
            </w:r>
            <w:r>
              <w:rPr>
                <w:i/>
                <w:szCs w:val="22"/>
              </w:rPr>
              <w:t xml:space="preserve"> </w:t>
            </w:r>
            <w:r w:rsidRPr="003628A1">
              <w:rPr>
                <w:i/>
                <w:szCs w:val="22"/>
              </w:rPr>
              <w:t>type</w:t>
            </w:r>
            <w:r>
              <w:rPr>
                <w:szCs w:val="22"/>
              </w:rPr>
              <w:t xml:space="preserve"> </w:t>
            </w:r>
            <w:r w:rsidRPr="003628A1">
              <w:rPr>
                <w:szCs w:val="22"/>
              </w:rPr>
              <w:t>1423</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month</w:t>
            </w:r>
            <w:r>
              <w:rPr>
                <w:szCs w:val="22"/>
              </w:rPr>
              <w:t xml:space="preserve"> </w:t>
            </w:r>
            <w:r w:rsidRPr="003628A1">
              <w:rPr>
                <w:szCs w:val="22"/>
              </w:rPr>
              <w:t>for</w:t>
            </w:r>
            <w:r>
              <w:rPr>
                <w:szCs w:val="22"/>
              </w:rPr>
              <w:t xml:space="preserve"> </w:t>
            </w:r>
            <w:r w:rsidRPr="003628A1">
              <w:rPr>
                <w:i/>
                <w:szCs w:val="22"/>
              </w:rPr>
              <w:t>market</w:t>
            </w:r>
            <w:r>
              <w:rPr>
                <w:i/>
                <w:szCs w:val="22"/>
              </w:rPr>
              <w:t xml:space="preserve"> </w:t>
            </w:r>
            <w:r w:rsidRPr="003628A1">
              <w:rPr>
                <w:i/>
                <w:szCs w:val="22"/>
              </w:rPr>
              <w:t>participant</w:t>
            </w:r>
            <w:r>
              <w:rPr>
                <w:szCs w:val="22"/>
              </w:rPr>
              <w:t xml:space="preserve"> </w:t>
            </w:r>
            <w:r w:rsidRPr="003628A1">
              <w:rPr>
                <w:szCs w:val="22"/>
              </w:rPr>
              <w:t>‘k’</w:t>
            </w:r>
          </w:p>
        </w:tc>
        <w:tc>
          <w:tcPr>
            <w:tcW w:w="990" w:type="dxa"/>
            <w:tcBorders>
              <w:top w:val="single" w:sz="4" w:space="0" w:color="auto"/>
              <w:left w:val="single" w:sz="4" w:space="0" w:color="auto"/>
              <w:bottom w:val="single" w:sz="4" w:space="0" w:color="auto"/>
              <w:right w:val="single" w:sz="4" w:space="0" w:color="auto"/>
            </w:tcBorders>
            <w:vAlign w:val="center"/>
          </w:tcPr>
          <w:p w14:paraId="28BF200A"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73CD8CE" w14:textId="1BDEC869" w:rsidR="00263068" w:rsidRPr="003628A1" w:rsidRDefault="00263068" w:rsidP="00263068">
            <w:pPr>
              <w:pStyle w:val="TableBody"/>
              <w:jc w:val="center"/>
              <w:rPr>
                <w:sz w:val="16"/>
                <w:szCs w:val="16"/>
              </w:rPr>
            </w:pPr>
            <w:r w:rsidRPr="003628A1">
              <w:rPr>
                <w:sz w:val="16"/>
                <w:szCs w:val="16"/>
              </w:rPr>
              <w:t>Either</w:t>
            </w:r>
            <w:r>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04562105" w14:textId="77777777" w:rsidR="00263068" w:rsidRPr="003628A1" w:rsidRDefault="00263068" w:rsidP="00263068">
            <w:pPr>
              <w:pStyle w:val="TableBody"/>
              <w:jc w:val="center"/>
              <w:rPr>
                <w:sz w:val="16"/>
                <w:szCs w:val="16"/>
              </w:rPr>
            </w:pPr>
            <w:r w:rsidRPr="003628A1">
              <w:rPr>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773D698C" w14:textId="77777777" w:rsidR="00263068" w:rsidRPr="003628A1" w:rsidRDefault="00263068" w:rsidP="00263068">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A070A90" w14:textId="77777777" w:rsidR="00263068" w:rsidRPr="003628A1" w:rsidRDefault="00263068" w:rsidP="00263068">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B2CDC9A" w14:textId="77777777" w:rsidR="00263068" w:rsidRPr="003628A1" w:rsidRDefault="00263068" w:rsidP="00263068">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1317D2D2"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13FF71B9"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9BA78DC" w14:textId="77777777" w:rsidR="00263068" w:rsidRPr="003628A1" w:rsidRDefault="00263068" w:rsidP="00263068">
            <w:pPr>
              <w:pStyle w:val="TableBody"/>
              <w:jc w:val="center"/>
              <w:rPr>
                <w:sz w:val="16"/>
                <w:szCs w:val="16"/>
              </w:rPr>
            </w:pPr>
          </w:p>
        </w:tc>
      </w:tr>
      <w:tr w:rsidR="00263068" w:rsidRPr="003628A1" w14:paraId="564B7DDB"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5C9EBD7A" w14:textId="77777777" w:rsidR="00263068" w:rsidRPr="003628A1" w:rsidRDefault="00263068" w:rsidP="00263068">
            <w:pPr>
              <w:pStyle w:val="TableBody"/>
              <w:jc w:val="center"/>
              <w:rPr>
                <w:sz w:val="16"/>
                <w:szCs w:val="16"/>
              </w:rPr>
            </w:pPr>
            <w:r w:rsidRPr="003628A1">
              <w:rPr>
                <w:sz w:val="16"/>
                <w:szCs w:val="16"/>
              </w:rPr>
              <w:lastRenderedPageBreak/>
              <w:t>1474</w:t>
            </w:r>
          </w:p>
        </w:tc>
        <w:tc>
          <w:tcPr>
            <w:tcW w:w="1305" w:type="dxa"/>
            <w:tcBorders>
              <w:top w:val="single" w:sz="4" w:space="0" w:color="auto"/>
              <w:left w:val="single" w:sz="4" w:space="0" w:color="auto"/>
              <w:bottom w:val="single" w:sz="4" w:space="0" w:color="auto"/>
              <w:right w:val="single" w:sz="4" w:space="0" w:color="auto"/>
            </w:tcBorders>
            <w:vAlign w:val="center"/>
          </w:tcPr>
          <w:p w14:paraId="50D7E1C9" w14:textId="1E94B3FD" w:rsidR="00263068" w:rsidRPr="003628A1" w:rsidRDefault="00263068" w:rsidP="00263068">
            <w:pPr>
              <w:pStyle w:val="TableBody"/>
              <w:rPr>
                <w:sz w:val="16"/>
                <w:szCs w:val="16"/>
              </w:rPr>
            </w:pPr>
            <w:r w:rsidRPr="003628A1">
              <w:rPr>
                <w:sz w:val="16"/>
                <w:szCs w:val="16"/>
              </w:rPr>
              <w:t>Energy</w:t>
            </w:r>
            <w:r>
              <w:rPr>
                <w:sz w:val="16"/>
                <w:szCs w:val="16"/>
              </w:rPr>
              <w:t xml:space="preserve"> </w:t>
            </w:r>
            <w:r w:rsidRPr="003628A1">
              <w:rPr>
                <w:sz w:val="16"/>
                <w:szCs w:val="16"/>
              </w:rPr>
              <w:t>Sales</w:t>
            </w:r>
            <w:r>
              <w:rPr>
                <w:sz w:val="16"/>
                <w:szCs w:val="16"/>
              </w:rPr>
              <w:t xml:space="preserve"> </w:t>
            </w:r>
            <w:r w:rsidRPr="003628A1">
              <w:rPr>
                <w:sz w:val="16"/>
                <w:szCs w:val="16"/>
              </w:rPr>
              <w:t>Agreement</w:t>
            </w:r>
            <w:r>
              <w:rPr>
                <w:sz w:val="16"/>
                <w:szCs w:val="16"/>
              </w:rPr>
              <w:t xml:space="preserve"> </w:t>
            </w:r>
            <w:r w:rsidRPr="003628A1">
              <w:rPr>
                <w:sz w:val="16"/>
                <w:szCs w:val="16"/>
              </w:rPr>
              <w:t>Penalty</w:t>
            </w:r>
            <w:r>
              <w:rPr>
                <w:sz w:val="16"/>
                <w:szCs w:val="16"/>
              </w:rPr>
              <w:t xml:space="preserve"> </w:t>
            </w:r>
            <w:r w:rsidRPr="003628A1">
              <w:rPr>
                <w:sz w:val="16"/>
                <w:szCs w:val="16"/>
              </w:rPr>
              <w:t>Balancing</w:t>
            </w:r>
            <w:r>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04FDCE84"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17E8400C"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43EDD8A3" w14:textId="38E67F0D" w:rsidR="00263068" w:rsidRPr="003628A1" w:rsidRDefault="00277BC3" w:rsidP="00263068">
            <w:pPr>
              <w:pStyle w:val="TableBody"/>
              <w:rPr>
                <w:szCs w:val="22"/>
                <w:vertAlign w:val="subscript"/>
              </w:rPr>
            </w:pPr>
            <m:oMathPara>
              <m:oMath>
                <m:sSub>
                  <m:sSubPr>
                    <m:ctrlPr>
                      <w:rPr>
                        <w:rFonts w:ascii="Cambria Math" w:hAnsi="Cambria Math"/>
                        <w:i/>
                      </w:rPr>
                    </m:ctrlPr>
                  </m:sSubPr>
                  <m:e>
                    <m:r>
                      <w:rPr>
                        <w:rFonts w:ascii="Cambria Math"/>
                      </w:rPr>
                      <m:t>Σ</m:t>
                    </m:r>
                  </m:e>
                  <m:sub>
                    <m:r>
                      <w:rPr>
                        <w:rFonts w:ascii="Cambria Math"/>
                      </w:rPr>
                      <m:t>K</m:t>
                    </m:r>
                  </m:sub>
                </m:sSub>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k,1424</m:t>
                    </m:r>
                  </m:sub>
                </m:sSub>
              </m:oMath>
            </m:oMathPara>
          </w:p>
          <w:p w14:paraId="169CBB9C" w14:textId="4A46EF63" w:rsidR="00263068" w:rsidRPr="003628A1" w:rsidRDefault="00263068" w:rsidP="00263068">
            <w:pPr>
              <w:pStyle w:val="TableBody"/>
              <w:rPr>
                <w:szCs w:val="22"/>
              </w:rPr>
            </w:pPr>
            <w:r w:rsidRPr="003628A1">
              <w:rPr>
                <w:szCs w:val="22"/>
              </w:rPr>
              <w:t>Where</w:t>
            </w:r>
            <w:r>
              <w:rPr>
                <w:szCs w:val="22"/>
              </w:rPr>
              <w:t xml:space="preserve"> </w:t>
            </w:r>
            <w:r w:rsidRPr="003628A1">
              <w:rPr>
                <w:szCs w:val="22"/>
              </w:rPr>
              <w:t>‘K’</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i/>
                <w:szCs w:val="22"/>
              </w:rPr>
              <w:t>market</w:t>
            </w:r>
            <w:r>
              <w:rPr>
                <w:i/>
                <w:szCs w:val="22"/>
              </w:rPr>
              <w:t xml:space="preserve"> </w:t>
            </w:r>
            <w:r w:rsidRPr="003628A1">
              <w:rPr>
                <w:i/>
                <w:szCs w:val="22"/>
              </w:rPr>
              <w:t>participants</w:t>
            </w:r>
            <w:r>
              <w:rPr>
                <w:szCs w:val="22"/>
              </w:rPr>
              <w:t xml:space="preserve"> </w:t>
            </w:r>
            <w:r w:rsidRPr="003628A1">
              <w:rPr>
                <w:szCs w:val="22"/>
              </w:rPr>
              <w:t>‘k’.</w:t>
            </w:r>
          </w:p>
          <w:p w14:paraId="15D613B6" w14:textId="55BEE720" w:rsidR="00263068" w:rsidRPr="003628A1" w:rsidRDefault="00263068" w:rsidP="00263068">
            <w:pPr>
              <w:pStyle w:val="TableBody"/>
              <w:rPr>
                <w:rFonts w:ascii="Symbol" w:hAnsi="Symbol"/>
                <w:szCs w:val="22"/>
              </w:rPr>
            </w:pPr>
            <w:r w:rsidRPr="003628A1">
              <w:rPr>
                <w:szCs w:val="22"/>
              </w:rPr>
              <w:t>Where</w:t>
            </w:r>
            <w:r>
              <w:rPr>
                <w:szCs w:val="22"/>
              </w:rPr>
              <w:t xml:space="preserve"> </w:t>
            </w:r>
            <w:r w:rsidRPr="003628A1">
              <w:rPr>
                <w:szCs w:val="22"/>
              </w:rPr>
              <w:t>TD</w:t>
            </w:r>
            <w:r w:rsidRPr="003628A1">
              <w:rPr>
                <w:szCs w:val="22"/>
                <w:vertAlign w:val="subscript"/>
              </w:rPr>
              <w:t>k,1424</w:t>
            </w:r>
            <w:r>
              <w:rPr>
                <w:szCs w:val="22"/>
                <w:vertAlign w:val="subscript"/>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total</w:t>
            </w:r>
            <w:r>
              <w:rPr>
                <w:szCs w:val="22"/>
              </w:rPr>
              <w:t xml:space="preserve"> </w:t>
            </w:r>
            <w:r w:rsidRPr="003628A1">
              <w:rPr>
                <w:i/>
                <w:szCs w:val="22"/>
              </w:rPr>
              <w:t>settlement</w:t>
            </w:r>
            <w:r>
              <w:rPr>
                <w:i/>
                <w:szCs w:val="22"/>
              </w:rPr>
              <w:t xml:space="preserve"> </w:t>
            </w:r>
            <w:r w:rsidRPr="003628A1">
              <w:rPr>
                <w:i/>
                <w:szCs w:val="22"/>
              </w:rPr>
              <w:t>amount</w:t>
            </w:r>
            <w:r>
              <w:rPr>
                <w:szCs w:val="22"/>
              </w:rPr>
              <w:t xml:space="preserve"> </w:t>
            </w:r>
            <w:r w:rsidRPr="003628A1">
              <w:rPr>
                <w:szCs w:val="22"/>
              </w:rPr>
              <w:t>of</w:t>
            </w:r>
            <w:r>
              <w:rPr>
                <w:szCs w:val="22"/>
              </w:rPr>
              <w:t xml:space="preserve"> </w:t>
            </w:r>
            <w:r w:rsidRPr="003628A1">
              <w:rPr>
                <w:i/>
                <w:szCs w:val="22"/>
              </w:rPr>
              <w:t>charge</w:t>
            </w:r>
            <w:r>
              <w:rPr>
                <w:i/>
                <w:szCs w:val="22"/>
              </w:rPr>
              <w:t xml:space="preserve"> </w:t>
            </w:r>
            <w:r w:rsidRPr="003628A1">
              <w:rPr>
                <w:i/>
                <w:szCs w:val="22"/>
              </w:rPr>
              <w:t>type</w:t>
            </w:r>
            <w:r>
              <w:rPr>
                <w:szCs w:val="22"/>
              </w:rPr>
              <w:t xml:space="preserve"> </w:t>
            </w:r>
            <w:r w:rsidRPr="003628A1">
              <w:rPr>
                <w:szCs w:val="22"/>
              </w:rPr>
              <w:t>1424</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month</w:t>
            </w:r>
            <w:r>
              <w:rPr>
                <w:szCs w:val="22"/>
              </w:rPr>
              <w:t xml:space="preserve"> </w:t>
            </w:r>
            <w:r w:rsidRPr="003628A1">
              <w:rPr>
                <w:szCs w:val="22"/>
              </w:rPr>
              <w:t>for</w:t>
            </w:r>
            <w:r>
              <w:rPr>
                <w:szCs w:val="22"/>
              </w:rPr>
              <w:t xml:space="preserve"> </w:t>
            </w:r>
            <w:r w:rsidRPr="003628A1">
              <w:rPr>
                <w:i/>
                <w:szCs w:val="22"/>
              </w:rPr>
              <w:t>market</w:t>
            </w:r>
            <w:r>
              <w:rPr>
                <w:i/>
                <w:szCs w:val="22"/>
              </w:rPr>
              <w:t xml:space="preserve"> </w:t>
            </w:r>
            <w:r w:rsidRPr="003628A1">
              <w:rPr>
                <w:i/>
                <w:szCs w:val="22"/>
              </w:rPr>
              <w:t>participant</w:t>
            </w:r>
            <w:r>
              <w:rPr>
                <w:szCs w:val="22"/>
              </w:rPr>
              <w:t xml:space="preserve"> </w:t>
            </w:r>
            <w:r w:rsidRPr="003628A1">
              <w:rPr>
                <w:szCs w:val="22"/>
              </w:rPr>
              <w:t>‘k’</w:t>
            </w:r>
          </w:p>
        </w:tc>
        <w:tc>
          <w:tcPr>
            <w:tcW w:w="990" w:type="dxa"/>
            <w:tcBorders>
              <w:top w:val="single" w:sz="4" w:space="0" w:color="auto"/>
              <w:left w:val="single" w:sz="4" w:space="0" w:color="auto"/>
              <w:bottom w:val="single" w:sz="4" w:space="0" w:color="auto"/>
              <w:right w:val="single" w:sz="4" w:space="0" w:color="auto"/>
            </w:tcBorders>
            <w:vAlign w:val="center"/>
          </w:tcPr>
          <w:p w14:paraId="50BEDDE5"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5537D8C" w14:textId="2ADE7DA1" w:rsidR="00263068" w:rsidRPr="003628A1" w:rsidRDefault="00263068" w:rsidP="00263068">
            <w:pPr>
              <w:pStyle w:val="TableBody"/>
              <w:jc w:val="center"/>
              <w:rPr>
                <w:sz w:val="16"/>
                <w:szCs w:val="16"/>
              </w:rPr>
            </w:pPr>
            <w:r w:rsidRPr="003628A1">
              <w:rPr>
                <w:sz w:val="16"/>
                <w:szCs w:val="16"/>
              </w:rPr>
              <w:t>Either</w:t>
            </w:r>
            <w:r>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2F043828" w14:textId="77777777" w:rsidR="00263068" w:rsidRPr="003628A1" w:rsidRDefault="00263068" w:rsidP="00263068">
            <w:pPr>
              <w:pStyle w:val="TableBody"/>
              <w:jc w:val="center"/>
              <w:rPr>
                <w:sz w:val="16"/>
                <w:szCs w:val="16"/>
              </w:rPr>
            </w:pPr>
            <w:r w:rsidRPr="003628A1">
              <w:rPr>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4FEB1745" w14:textId="77777777" w:rsidR="00263068" w:rsidRPr="003628A1" w:rsidRDefault="00263068" w:rsidP="00263068">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8E88983" w14:textId="77777777" w:rsidR="00263068" w:rsidRPr="003628A1" w:rsidRDefault="00263068" w:rsidP="00263068">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BF01917" w14:textId="77777777" w:rsidR="00263068" w:rsidRPr="003628A1" w:rsidRDefault="00263068" w:rsidP="00263068">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24FF7188"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76B330A4"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35DF34C" w14:textId="77777777" w:rsidR="00263068" w:rsidRPr="003628A1" w:rsidRDefault="00263068" w:rsidP="00263068">
            <w:pPr>
              <w:pStyle w:val="TableBody"/>
              <w:jc w:val="center"/>
              <w:rPr>
                <w:sz w:val="16"/>
                <w:szCs w:val="16"/>
              </w:rPr>
            </w:pPr>
          </w:p>
        </w:tc>
      </w:tr>
      <w:tr w:rsidR="00263068" w:rsidRPr="003628A1" w14:paraId="5ACF88D7"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29280CD5" w14:textId="77777777" w:rsidR="00263068" w:rsidRPr="003628A1" w:rsidRDefault="00263068" w:rsidP="00263068">
            <w:pPr>
              <w:pStyle w:val="TableBody"/>
              <w:jc w:val="center"/>
              <w:rPr>
                <w:sz w:val="16"/>
                <w:szCs w:val="16"/>
              </w:rPr>
            </w:pPr>
            <w:r w:rsidRPr="003628A1">
              <w:rPr>
                <w:sz w:val="16"/>
                <w:szCs w:val="16"/>
              </w:rPr>
              <w:t>1475</w:t>
            </w:r>
          </w:p>
        </w:tc>
        <w:tc>
          <w:tcPr>
            <w:tcW w:w="1305" w:type="dxa"/>
            <w:tcBorders>
              <w:top w:val="single" w:sz="4" w:space="0" w:color="auto"/>
              <w:left w:val="single" w:sz="4" w:space="0" w:color="auto"/>
              <w:bottom w:val="single" w:sz="4" w:space="0" w:color="auto"/>
              <w:right w:val="single" w:sz="4" w:space="0" w:color="auto"/>
            </w:tcBorders>
            <w:vAlign w:val="center"/>
          </w:tcPr>
          <w:p w14:paraId="00810BCB" w14:textId="0D26950E" w:rsidR="00263068" w:rsidRPr="003628A1" w:rsidRDefault="00263068" w:rsidP="00263068">
            <w:pPr>
              <w:pStyle w:val="TableBody"/>
              <w:rPr>
                <w:sz w:val="16"/>
                <w:szCs w:val="16"/>
              </w:rPr>
            </w:pPr>
            <w:r w:rsidRPr="003628A1">
              <w:rPr>
                <w:sz w:val="16"/>
                <w:szCs w:val="16"/>
              </w:rPr>
              <w:t>Hydroelectric</w:t>
            </w:r>
            <w:r>
              <w:rPr>
                <w:sz w:val="16"/>
                <w:szCs w:val="16"/>
              </w:rPr>
              <w:t xml:space="preserve"> </w:t>
            </w:r>
            <w:r w:rsidRPr="003628A1">
              <w:rPr>
                <w:sz w:val="16"/>
                <w:szCs w:val="16"/>
              </w:rPr>
              <w:t>Standard</w:t>
            </w:r>
            <w:r>
              <w:rPr>
                <w:sz w:val="16"/>
                <w:szCs w:val="16"/>
              </w:rPr>
              <w:t xml:space="preserve"> </w:t>
            </w:r>
            <w:r w:rsidRPr="003628A1">
              <w:rPr>
                <w:sz w:val="16"/>
                <w:szCs w:val="16"/>
              </w:rPr>
              <w:t>Offer</w:t>
            </w:r>
            <w:r>
              <w:rPr>
                <w:sz w:val="16"/>
                <w:szCs w:val="16"/>
              </w:rPr>
              <w:t xml:space="preserve"> </w:t>
            </w:r>
            <w:r w:rsidRPr="003628A1">
              <w:rPr>
                <w:sz w:val="16"/>
                <w:szCs w:val="16"/>
              </w:rPr>
              <w:t>Program</w:t>
            </w:r>
            <w:r>
              <w:rPr>
                <w:sz w:val="16"/>
                <w:szCs w:val="16"/>
              </w:rPr>
              <w:t xml:space="preserve"> </w:t>
            </w:r>
            <w:r w:rsidRPr="003628A1">
              <w:rPr>
                <w:sz w:val="16"/>
                <w:szCs w:val="16"/>
              </w:rPr>
              <w:t>Balancing</w:t>
            </w:r>
            <w:r>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71AE1800"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3EDBAD1D"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2A9ACB4F" w14:textId="77777777" w:rsidR="00263068" w:rsidRDefault="00263068" w:rsidP="00263068">
            <w:pPr>
              <w:pStyle w:val="TableBody"/>
              <w:rPr>
                <w:szCs w:val="22"/>
              </w:rPr>
            </w:pPr>
            <w:r w:rsidRPr="003628A1">
              <w:rPr>
                <w:szCs w:val="22"/>
              </w:rPr>
              <w:t>ΣKTDk,1425</w:t>
            </w:r>
          </w:p>
          <w:p w14:paraId="4BEFC655" w14:textId="0DF66E39" w:rsidR="00263068" w:rsidRDefault="00263068" w:rsidP="00263068">
            <w:pPr>
              <w:pStyle w:val="TableBody"/>
              <w:rPr>
                <w:szCs w:val="22"/>
              </w:rPr>
            </w:pPr>
            <w:r w:rsidRPr="003628A1">
              <w:rPr>
                <w:szCs w:val="22"/>
              </w:rPr>
              <w:t>Where</w:t>
            </w:r>
            <w:r>
              <w:rPr>
                <w:szCs w:val="22"/>
              </w:rPr>
              <w:t xml:space="preserve"> </w:t>
            </w:r>
            <w:r w:rsidRPr="003628A1">
              <w:rPr>
                <w:szCs w:val="22"/>
              </w:rPr>
              <w:t>‘K’</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i/>
                <w:iCs/>
                <w:szCs w:val="22"/>
              </w:rPr>
              <w:t>market</w:t>
            </w:r>
            <w:r>
              <w:rPr>
                <w:i/>
                <w:iCs/>
                <w:szCs w:val="22"/>
              </w:rPr>
              <w:t xml:space="preserve"> </w:t>
            </w:r>
            <w:r w:rsidRPr="003628A1">
              <w:rPr>
                <w:i/>
                <w:iCs/>
                <w:szCs w:val="22"/>
              </w:rPr>
              <w:t>participants</w:t>
            </w:r>
            <w:r>
              <w:rPr>
                <w:i/>
                <w:iCs/>
                <w:szCs w:val="22"/>
              </w:rPr>
              <w:t xml:space="preserve"> </w:t>
            </w:r>
            <w:r w:rsidRPr="003628A1">
              <w:rPr>
                <w:szCs w:val="22"/>
              </w:rPr>
              <w:t>‘k’.</w:t>
            </w:r>
          </w:p>
          <w:p w14:paraId="57C033A8" w14:textId="42999EFB" w:rsidR="00263068" w:rsidRPr="003628A1" w:rsidRDefault="00263068" w:rsidP="00263068">
            <w:pPr>
              <w:pStyle w:val="TableBody"/>
              <w:rPr>
                <w:rFonts w:ascii="Symbol" w:hAnsi="Symbol"/>
                <w:szCs w:val="22"/>
              </w:rPr>
            </w:pPr>
            <w:r w:rsidRPr="003628A1">
              <w:rPr>
                <w:szCs w:val="22"/>
              </w:rPr>
              <w:t>Where</w:t>
            </w:r>
            <w:r>
              <w:rPr>
                <w:szCs w:val="22"/>
              </w:rPr>
              <w:t xml:space="preserve"> </w:t>
            </w:r>
            <w:r w:rsidRPr="003628A1">
              <w:rPr>
                <w:szCs w:val="22"/>
              </w:rPr>
              <w:t>TDk,1425</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total</w:t>
            </w:r>
            <w:r>
              <w:rPr>
                <w:szCs w:val="22"/>
              </w:rPr>
              <w:t xml:space="preserve"> </w:t>
            </w:r>
            <w:r w:rsidRPr="003628A1">
              <w:rPr>
                <w:i/>
                <w:iCs/>
                <w:szCs w:val="22"/>
              </w:rPr>
              <w:t>settlement</w:t>
            </w:r>
            <w:r>
              <w:rPr>
                <w:i/>
                <w:iCs/>
                <w:szCs w:val="22"/>
              </w:rPr>
              <w:t xml:space="preserve"> </w:t>
            </w:r>
            <w:r w:rsidRPr="003628A1">
              <w:rPr>
                <w:i/>
                <w:iCs/>
                <w:szCs w:val="22"/>
              </w:rPr>
              <w:t>amount</w:t>
            </w:r>
            <w:r>
              <w:rPr>
                <w:i/>
                <w:iCs/>
                <w:szCs w:val="22"/>
              </w:rPr>
              <w:t xml:space="preserve"> </w:t>
            </w:r>
            <w:r w:rsidRPr="003628A1">
              <w:rPr>
                <w:szCs w:val="22"/>
              </w:rPr>
              <w:t>of</w:t>
            </w:r>
            <w:r>
              <w:rPr>
                <w:szCs w:val="22"/>
              </w:rPr>
              <w:t xml:space="preserve"> </w:t>
            </w:r>
            <w:r w:rsidRPr="003628A1">
              <w:rPr>
                <w:i/>
                <w:iCs/>
                <w:szCs w:val="22"/>
              </w:rPr>
              <w:t>charge</w:t>
            </w:r>
            <w:r>
              <w:rPr>
                <w:i/>
                <w:iCs/>
                <w:szCs w:val="22"/>
              </w:rPr>
              <w:t xml:space="preserve"> </w:t>
            </w:r>
            <w:r w:rsidRPr="003628A1">
              <w:rPr>
                <w:i/>
                <w:iCs/>
                <w:szCs w:val="22"/>
              </w:rPr>
              <w:t>type</w:t>
            </w:r>
            <w:r>
              <w:rPr>
                <w:i/>
                <w:iCs/>
                <w:szCs w:val="22"/>
              </w:rPr>
              <w:t xml:space="preserve"> </w:t>
            </w:r>
            <w:r w:rsidRPr="003628A1">
              <w:rPr>
                <w:szCs w:val="22"/>
              </w:rPr>
              <w:t>1425</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month</w:t>
            </w:r>
            <w:r>
              <w:rPr>
                <w:szCs w:val="22"/>
              </w:rPr>
              <w:t xml:space="preserve"> </w:t>
            </w:r>
            <w:r w:rsidRPr="003628A1">
              <w:rPr>
                <w:szCs w:val="22"/>
              </w:rPr>
              <w:t>for</w:t>
            </w:r>
            <w:r>
              <w:rPr>
                <w:szCs w:val="22"/>
              </w:rPr>
              <w:t xml:space="preserve"> </w:t>
            </w:r>
            <w:r w:rsidRPr="003628A1">
              <w:rPr>
                <w:i/>
                <w:iCs/>
                <w:szCs w:val="22"/>
              </w:rPr>
              <w:t>market</w:t>
            </w:r>
            <w:r>
              <w:rPr>
                <w:i/>
                <w:iCs/>
                <w:szCs w:val="22"/>
              </w:rPr>
              <w:t xml:space="preserve"> </w:t>
            </w:r>
            <w:r w:rsidRPr="003628A1">
              <w:rPr>
                <w:i/>
                <w:iCs/>
                <w:szCs w:val="22"/>
              </w:rPr>
              <w:t>participant</w:t>
            </w:r>
            <w:r>
              <w:rPr>
                <w:i/>
                <w:iCs/>
                <w:szCs w:val="22"/>
              </w:rPr>
              <w:t xml:space="preserve"> </w:t>
            </w:r>
            <w:r w:rsidRPr="003628A1">
              <w:rPr>
                <w:szCs w:val="22"/>
              </w:rPr>
              <w:t>‘k’.</w:t>
            </w:r>
            <w:r>
              <w:rPr>
                <w:szCs w:val="22"/>
              </w:rPr>
              <w:t xml:space="preserve"> </w:t>
            </w:r>
          </w:p>
        </w:tc>
        <w:tc>
          <w:tcPr>
            <w:tcW w:w="990" w:type="dxa"/>
            <w:tcBorders>
              <w:top w:val="single" w:sz="4" w:space="0" w:color="auto"/>
              <w:left w:val="single" w:sz="4" w:space="0" w:color="auto"/>
              <w:bottom w:val="single" w:sz="4" w:space="0" w:color="auto"/>
              <w:right w:val="single" w:sz="4" w:space="0" w:color="auto"/>
            </w:tcBorders>
            <w:vAlign w:val="center"/>
          </w:tcPr>
          <w:p w14:paraId="038AA9F9"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9A7652F" w14:textId="11CB6FC9"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25E1B0F7" w14:textId="77777777" w:rsidR="00263068" w:rsidRPr="003628A1" w:rsidRDefault="00263068" w:rsidP="00263068">
            <w:pPr>
              <w:pStyle w:val="TableBody"/>
              <w:jc w:val="center"/>
              <w:rPr>
                <w:sz w:val="16"/>
                <w:szCs w:val="16"/>
              </w:rPr>
            </w:pPr>
            <w:r w:rsidRPr="003628A1">
              <w:rPr>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5E4EB4FE" w14:textId="77777777" w:rsidR="00263068" w:rsidRPr="003628A1" w:rsidRDefault="00263068" w:rsidP="00263068">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C825622" w14:textId="77777777" w:rsidR="00263068" w:rsidRPr="003628A1" w:rsidRDefault="00263068" w:rsidP="00263068">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F2F125E" w14:textId="77777777" w:rsidR="00263068" w:rsidRPr="003628A1" w:rsidRDefault="00263068" w:rsidP="00263068">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4BE08CF2"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008BEFDE"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37DC3DC" w14:textId="77777777" w:rsidR="00263068" w:rsidRPr="003628A1" w:rsidRDefault="00263068" w:rsidP="00263068">
            <w:pPr>
              <w:pStyle w:val="TableBody"/>
              <w:rPr>
                <w:sz w:val="16"/>
                <w:szCs w:val="16"/>
              </w:rPr>
            </w:pPr>
          </w:p>
        </w:tc>
      </w:tr>
      <w:tr w:rsidR="00263068" w:rsidRPr="003628A1" w14:paraId="09C1702E"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66C1951B" w14:textId="77777777" w:rsidR="00263068" w:rsidRPr="003628A1" w:rsidRDefault="00263068" w:rsidP="00263068">
            <w:pPr>
              <w:pStyle w:val="TableBody"/>
              <w:jc w:val="center"/>
              <w:rPr>
                <w:sz w:val="16"/>
                <w:szCs w:val="16"/>
              </w:rPr>
            </w:pPr>
            <w:r w:rsidRPr="003628A1">
              <w:rPr>
                <w:sz w:val="16"/>
                <w:szCs w:val="16"/>
              </w:rPr>
              <w:t>1477</w:t>
            </w:r>
          </w:p>
        </w:tc>
        <w:tc>
          <w:tcPr>
            <w:tcW w:w="1305" w:type="dxa"/>
            <w:tcBorders>
              <w:top w:val="single" w:sz="4" w:space="0" w:color="auto"/>
              <w:left w:val="single" w:sz="4" w:space="0" w:color="auto"/>
              <w:bottom w:val="single" w:sz="4" w:space="0" w:color="auto"/>
              <w:right w:val="single" w:sz="4" w:space="0" w:color="auto"/>
            </w:tcBorders>
            <w:vAlign w:val="center"/>
          </w:tcPr>
          <w:p w14:paraId="2B820BAB" w14:textId="2BA91A9E" w:rsidR="00263068" w:rsidRPr="003628A1" w:rsidRDefault="00263068" w:rsidP="00263068">
            <w:pPr>
              <w:pStyle w:val="TableBody"/>
              <w:rPr>
                <w:sz w:val="16"/>
                <w:szCs w:val="16"/>
              </w:rPr>
            </w:pPr>
            <w:r w:rsidRPr="003628A1">
              <w:rPr>
                <w:sz w:val="16"/>
                <w:szCs w:val="16"/>
              </w:rPr>
              <w:t>COVID-19</w:t>
            </w:r>
            <w:r>
              <w:rPr>
                <w:sz w:val="16"/>
                <w:szCs w:val="16"/>
              </w:rPr>
              <w:t xml:space="preserve"> </w:t>
            </w:r>
            <w:r w:rsidRPr="003628A1">
              <w:rPr>
                <w:sz w:val="16"/>
                <w:szCs w:val="16"/>
              </w:rPr>
              <w:t>Energy</w:t>
            </w:r>
            <w:r>
              <w:rPr>
                <w:sz w:val="16"/>
                <w:szCs w:val="16"/>
              </w:rPr>
              <w:t xml:space="preserve"> </w:t>
            </w:r>
            <w:r w:rsidRPr="003628A1">
              <w:rPr>
                <w:sz w:val="16"/>
                <w:szCs w:val="16"/>
              </w:rPr>
              <w:t>Assistance</w:t>
            </w:r>
            <w:r>
              <w:rPr>
                <w:sz w:val="16"/>
                <w:szCs w:val="16"/>
              </w:rPr>
              <w:t xml:space="preserve"> </w:t>
            </w:r>
            <w:r w:rsidRPr="003628A1">
              <w:rPr>
                <w:sz w:val="16"/>
                <w:szCs w:val="16"/>
              </w:rPr>
              <w:t>Program</w:t>
            </w:r>
            <w:r>
              <w:rPr>
                <w:sz w:val="16"/>
                <w:szCs w:val="16"/>
              </w:rPr>
              <w:t xml:space="preserve"> </w:t>
            </w:r>
            <w:r w:rsidRPr="003628A1">
              <w:rPr>
                <w:sz w:val="16"/>
                <w:szCs w:val="16"/>
              </w:rPr>
              <w:t>(CEAP)</w:t>
            </w:r>
            <w:r>
              <w:rPr>
                <w:sz w:val="16"/>
                <w:szCs w:val="16"/>
              </w:rPr>
              <w:t xml:space="preserve"> </w:t>
            </w:r>
            <w:r w:rsidRPr="003628A1">
              <w:rPr>
                <w:sz w:val="16"/>
                <w:szCs w:val="16"/>
              </w:rPr>
              <w:t>Settlement</w:t>
            </w:r>
            <w:r>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37067750"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0E1C09E3"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64B40A6D" w14:textId="09EDE7E7" w:rsidR="00263068" w:rsidRPr="003628A1" w:rsidRDefault="00263068" w:rsidP="00263068">
            <w:pPr>
              <w:pStyle w:val="TableBody"/>
              <w:rPr>
                <w:szCs w:val="22"/>
              </w:rPr>
            </w:pPr>
            <w:r w:rsidRPr="003628A1">
              <w:rPr>
                <w:szCs w:val="22"/>
              </w:rPr>
              <w:t>Manual</w:t>
            </w:r>
            <w:r>
              <w:rPr>
                <w:szCs w:val="22"/>
              </w:rPr>
              <w:t xml:space="preserve"> </w:t>
            </w:r>
            <w:r w:rsidRPr="003628A1">
              <w:rPr>
                <w:szCs w:val="22"/>
              </w:rPr>
              <w:t>entry</w:t>
            </w:r>
            <w:r>
              <w:rPr>
                <w:szCs w:val="22"/>
              </w:rPr>
              <w:t xml:space="preserve"> </w:t>
            </w:r>
            <w:r w:rsidRPr="003628A1">
              <w:rPr>
                <w:szCs w:val="22"/>
              </w:rPr>
              <w:t>based</w:t>
            </w:r>
            <w:r>
              <w:rPr>
                <w:szCs w:val="22"/>
              </w:rPr>
              <w:t xml:space="preserve"> </w:t>
            </w:r>
            <w:r w:rsidRPr="003628A1">
              <w:rPr>
                <w:szCs w:val="22"/>
              </w:rPr>
              <w:t>on</w:t>
            </w:r>
            <w:r>
              <w:rPr>
                <w:szCs w:val="22"/>
              </w:rPr>
              <w:t xml:space="preserve"> </w:t>
            </w:r>
            <w:r w:rsidRPr="003628A1">
              <w:rPr>
                <w:szCs w:val="22"/>
              </w:rPr>
              <w:t>the</w:t>
            </w:r>
            <w:r>
              <w:rPr>
                <w:szCs w:val="22"/>
              </w:rPr>
              <w:t xml:space="preserve"> </w:t>
            </w:r>
            <w:r w:rsidRPr="003628A1">
              <w:rPr>
                <w:szCs w:val="22"/>
              </w:rPr>
              <w:t>values</w:t>
            </w:r>
            <w:r>
              <w:rPr>
                <w:szCs w:val="22"/>
              </w:rPr>
              <w:t xml:space="preserve"> </w:t>
            </w:r>
            <w:r w:rsidRPr="003628A1">
              <w:rPr>
                <w:szCs w:val="22"/>
              </w:rPr>
              <w:t>submitted</w:t>
            </w:r>
            <w:r>
              <w:rPr>
                <w:szCs w:val="22"/>
              </w:rPr>
              <w:t xml:space="preserve"> </w:t>
            </w:r>
            <w:r w:rsidRPr="003628A1">
              <w:rPr>
                <w:szCs w:val="22"/>
              </w:rPr>
              <w:t>via</w:t>
            </w:r>
            <w:r>
              <w:rPr>
                <w:szCs w:val="22"/>
              </w:rPr>
              <w:t xml:space="preserve"> </w:t>
            </w:r>
            <w:r w:rsidRPr="003628A1">
              <w:rPr>
                <w:szCs w:val="22"/>
              </w:rPr>
              <w:t>the</w:t>
            </w:r>
            <w:r>
              <w:rPr>
                <w:szCs w:val="22"/>
              </w:rPr>
              <w:t xml:space="preserve"> </w:t>
            </w:r>
            <w:r w:rsidRPr="003628A1">
              <w:rPr>
                <w:szCs w:val="22"/>
              </w:rPr>
              <w:t>relevant</w:t>
            </w:r>
            <w:r>
              <w:rPr>
                <w:szCs w:val="22"/>
              </w:rPr>
              <w:t xml:space="preserve"> </w:t>
            </w:r>
            <w:r w:rsidRPr="003628A1">
              <w:rPr>
                <w:szCs w:val="22"/>
              </w:rPr>
              <w:t>on-line</w:t>
            </w:r>
            <w:r>
              <w:rPr>
                <w:szCs w:val="22"/>
              </w:rPr>
              <w:t xml:space="preserve"> </w:t>
            </w:r>
            <w:r w:rsidRPr="003628A1">
              <w:rPr>
                <w:szCs w:val="22"/>
              </w:rPr>
              <w:t>settlement</w:t>
            </w:r>
            <w:r>
              <w:rPr>
                <w:szCs w:val="22"/>
              </w:rPr>
              <w:t xml:space="preserve"> </w:t>
            </w:r>
            <w:r w:rsidRPr="003628A1">
              <w:rPr>
                <w:szCs w:val="22"/>
              </w:rPr>
              <w:t>form</w:t>
            </w:r>
            <w:r>
              <w:rPr>
                <w:szCs w:val="22"/>
              </w:rPr>
              <w:t xml:space="preserve"> </w:t>
            </w:r>
            <w:r w:rsidRPr="003628A1">
              <w:rPr>
                <w:szCs w:val="22"/>
              </w:rPr>
              <w:t>“COVID-19</w:t>
            </w:r>
            <w:r>
              <w:rPr>
                <w:szCs w:val="22"/>
              </w:rPr>
              <w:t xml:space="preserve"> </w:t>
            </w:r>
            <w:r w:rsidRPr="003628A1">
              <w:rPr>
                <w:szCs w:val="22"/>
              </w:rPr>
              <w:t>Energy</w:t>
            </w:r>
            <w:r>
              <w:rPr>
                <w:szCs w:val="22"/>
              </w:rPr>
              <w:t xml:space="preserve"> </w:t>
            </w:r>
            <w:r w:rsidRPr="003628A1">
              <w:rPr>
                <w:szCs w:val="22"/>
              </w:rPr>
              <w:t>Assistance</w:t>
            </w:r>
            <w:r>
              <w:rPr>
                <w:szCs w:val="22"/>
              </w:rPr>
              <w:t xml:space="preserve"> </w:t>
            </w:r>
            <w:r w:rsidRPr="003628A1">
              <w:rPr>
                <w:szCs w:val="22"/>
              </w:rPr>
              <w:t>Program”</w:t>
            </w:r>
            <w:r>
              <w:rPr>
                <w:szCs w:val="22"/>
              </w:rPr>
              <w:t xml:space="preserve"> </w:t>
            </w:r>
            <w:r w:rsidRPr="003628A1">
              <w:rPr>
                <w:szCs w:val="22"/>
              </w:rPr>
              <w:t>for</w:t>
            </w:r>
            <w:r>
              <w:rPr>
                <w:szCs w:val="22"/>
              </w:rPr>
              <w:t xml:space="preserve"> </w:t>
            </w:r>
            <w:r w:rsidRPr="003628A1">
              <w:rPr>
                <w:szCs w:val="22"/>
              </w:rPr>
              <w:t>residential</w:t>
            </w:r>
            <w:r>
              <w:rPr>
                <w:szCs w:val="22"/>
              </w:rPr>
              <w:t xml:space="preserve"> </w:t>
            </w:r>
            <w:r w:rsidRPr="003628A1">
              <w:rPr>
                <w:szCs w:val="22"/>
              </w:rPr>
              <w:t>consumers.</w:t>
            </w:r>
          </w:p>
        </w:tc>
        <w:tc>
          <w:tcPr>
            <w:tcW w:w="990" w:type="dxa"/>
            <w:tcBorders>
              <w:top w:val="single" w:sz="4" w:space="0" w:color="auto"/>
              <w:left w:val="single" w:sz="4" w:space="0" w:color="auto"/>
              <w:bottom w:val="single" w:sz="4" w:space="0" w:color="auto"/>
              <w:right w:val="single" w:sz="4" w:space="0" w:color="auto"/>
            </w:tcBorders>
            <w:vAlign w:val="center"/>
          </w:tcPr>
          <w:p w14:paraId="6A00E3F1"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F35876B" w14:textId="161E8D7A"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LDCs</w:t>
            </w:r>
            <w:r>
              <w:rPr>
                <w:sz w:val="16"/>
                <w:szCs w:val="16"/>
              </w:rPr>
              <w:t xml:space="preserve"> </w:t>
            </w:r>
            <w:r w:rsidRPr="003628A1">
              <w:rPr>
                <w:sz w:val="16"/>
                <w:szCs w:val="16"/>
              </w:rPr>
              <w:t>and</w:t>
            </w:r>
            <w:r>
              <w:rPr>
                <w:sz w:val="16"/>
                <w:szCs w:val="16"/>
              </w:rPr>
              <w:t xml:space="preserve"> </w:t>
            </w:r>
            <w:r w:rsidRPr="003628A1">
              <w:rPr>
                <w:sz w:val="16"/>
                <w:szCs w:val="16"/>
              </w:rPr>
              <w:t>USMPs</w:t>
            </w:r>
          </w:p>
        </w:tc>
        <w:tc>
          <w:tcPr>
            <w:tcW w:w="953" w:type="dxa"/>
            <w:tcBorders>
              <w:top w:val="single" w:sz="4" w:space="0" w:color="auto"/>
              <w:left w:val="single" w:sz="4" w:space="0" w:color="auto"/>
              <w:bottom w:val="single" w:sz="4" w:space="0" w:color="auto"/>
              <w:right w:val="single" w:sz="4" w:space="0" w:color="auto"/>
            </w:tcBorders>
            <w:vAlign w:val="center"/>
          </w:tcPr>
          <w:p w14:paraId="0398D8CF" w14:textId="77777777" w:rsidR="00263068" w:rsidRPr="003628A1" w:rsidRDefault="00263068" w:rsidP="00263068">
            <w:pPr>
              <w:pStyle w:val="TableBody"/>
              <w:jc w:val="center"/>
              <w:rPr>
                <w:sz w:val="16"/>
                <w:szCs w:val="16"/>
              </w:rPr>
            </w:pPr>
            <w:r w:rsidRPr="003628A1">
              <w:rPr>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19C234E0" w14:textId="77777777" w:rsidR="00263068" w:rsidRPr="003628A1" w:rsidRDefault="00263068" w:rsidP="00263068">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A732747" w14:textId="77777777" w:rsidR="00263068" w:rsidRPr="003628A1" w:rsidRDefault="00263068" w:rsidP="00263068">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EB6A795" w14:textId="77777777" w:rsidR="00263068" w:rsidRPr="003628A1" w:rsidRDefault="00263068" w:rsidP="00263068">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0047E257"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60C2C399"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AD6B3EE" w14:textId="42431239" w:rsidR="00263068" w:rsidRPr="003628A1" w:rsidRDefault="00263068" w:rsidP="00263068">
            <w:pPr>
              <w:pStyle w:val="TableBody"/>
              <w:rPr>
                <w:sz w:val="16"/>
                <w:szCs w:val="16"/>
              </w:rPr>
            </w:pPr>
            <w:r w:rsidRPr="003628A1">
              <w:rPr>
                <w:sz w:val="16"/>
                <w:szCs w:val="16"/>
              </w:rPr>
              <w:t>Implementation</w:t>
            </w:r>
            <w:r>
              <w:rPr>
                <w:sz w:val="16"/>
                <w:szCs w:val="16"/>
              </w:rPr>
              <w:t xml:space="preserve"> </w:t>
            </w:r>
            <w:r w:rsidRPr="003628A1">
              <w:rPr>
                <w:sz w:val="16"/>
                <w:szCs w:val="16"/>
              </w:rPr>
              <w:t>details</w:t>
            </w:r>
            <w:r>
              <w:rPr>
                <w:sz w:val="16"/>
                <w:szCs w:val="16"/>
              </w:rPr>
              <w:t xml:space="preserve"> </w:t>
            </w:r>
            <w:r w:rsidRPr="003628A1">
              <w:rPr>
                <w:sz w:val="16"/>
                <w:szCs w:val="16"/>
              </w:rPr>
              <w:t>subject</w:t>
            </w:r>
            <w:r>
              <w:rPr>
                <w:sz w:val="16"/>
                <w:szCs w:val="16"/>
              </w:rPr>
              <w:t xml:space="preserve"> </w:t>
            </w:r>
            <w:r w:rsidRPr="003628A1">
              <w:rPr>
                <w:sz w:val="16"/>
                <w:szCs w:val="16"/>
              </w:rPr>
              <w:t>to</w:t>
            </w:r>
            <w:r>
              <w:rPr>
                <w:sz w:val="16"/>
                <w:szCs w:val="16"/>
              </w:rPr>
              <w:t xml:space="preserve"> </w:t>
            </w:r>
            <w:r w:rsidRPr="003628A1">
              <w:rPr>
                <w:sz w:val="16"/>
                <w:szCs w:val="16"/>
              </w:rPr>
              <w:t>OEB</w:t>
            </w:r>
            <w:r>
              <w:rPr>
                <w:sz w:val="16"/>
                <w:szCs w:val="16"/>
              </w:rPr>
              <w:t xml:space="preserve"> </w:t>
            </w:r>
            <w:r w:rsidRPr="003628A1">
              <w:rPr>
                <w:sz w:val="16"/>
                <w:szCs w:val="16"/>
              </w:rPr>
              <w:t>order</w:t>
            </w:r>
            <w:r>
              <w:rPr>
                <w:sz w:val="16"/>
                <w:szCs w:val="16"/>
              </w:rPr>
              <w:t xml:space="preserve"> </w:t>
            </w:r>
            <w:r w:rsidRPr="003628A1">
              <w:rPr>
                <w:sz w:val="16"/>
                <w:szCs w:val="16"/>
              </w:rPr>
              <w:t>EB-2020-0186</w:t>
            </w:r>
            <w:r>
              <w:rPr>
                <w:sz w:val="16"/>
                <w:szCs w:val="16"/>
              </w:rPr>
              <w:t xml:space="preserve"> </w:t>
            </w:r>
            <w:r w:rsidRPr="003628A1">
              <w:rPr>
                <w:sz w:val="16"/>
                <w:szCs w:val="16"/>
              </w:rPr>
              <w:t>and</w:t>
            </w:r>
            <w:r>
              <w:rPr>
                <w:sz w:val="16"/>
                <w:szCs w:val="16"/>
              </w:rPr>
              <w:t xml:space="preserve"> </w:t>
            </w:r>
            <w:r w:rsidRPr="003628A1">
              <w:rPr>
                <w:sz w:val="16"/>
                <w:szCs w:val="16"/>
              </w:rPr>
              <w:t>EB-2020-0163</w:t>
            </w:r>
          </w:p>
        </w:tc>
      </w:tr>
      <w:tr w:rsidR="00263068" w:rsidRPr="003628A1" w14:paraId="43DA5077"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5CF94976" w14:textId="77777777" w:rsidR="00263068" w:rsidRPr="003628A1" w:rsidRDefault="00263068" w:rsidP="00263068">
            <w:pPr>
              <w:pStyle w:val="TableBody"/>
              <w:jc w:val="center"/>
              <w:rPr>
                <w:sz w:val="16"/>
                <w:szCs w:val="16"/>
              </w:rPr>
            </w:pPr>
            <w:r w:rsidRPr="003628A1">
              <w:rPr>
                <w:sz w:val="16"/>
                <w:szCs w:val="16"/>
              </w:rPr>
              <w:t>1487</w:t>
            </w:r>
          </w:p>
        </w:tc>
        <w:tc>
          <w:tcPr>
            <w:tcW w:w="1305" w:type="dxa"/>
            <w:tcBorders>
              <w:top w:val="single" w:sz="4" w:space="0" w:color="auto"/>
              <w:left w:val="single" w:sz="4" w:space="0" w:color="auto"/>
              <w:bottom w:val="single" w:sz="4" w:space="0" w:color="auto"/>
              <w:right w:val="single" w:sz="4" w:space="0" w:color="auto"/>
            </w:tcBorders>
            <w:vAlign w:val="center"/>
          </w:tcPr>
          <w:p w14:paraId="628408E9" w14:textId="70BE1694" w:rsidR="00263068" w:rsidRPr="003628A1" w:rsidRDefault="00263068" w:rsidP="00263068">
            <w:pPr>
              <w:pStyle w:val="TableBody"/>
              <w:rPr>
                <w:sz w:val="16"/>
                <w:szCs w:val="16"/>
              </w:rPr>
            </w:pPr>
            <w:r w:rsidRPr="003628A1">
              <w:rPr>
                <w:sz w:val="16"/>
                <w:szCs w:val="16"/>
              </w:rPr>
              <w:t>Non-Hydro</w:t>
            </w:r>
            <w:r>
              <w:rPr>
                <w:sz w:val="16"/>
                <w:szCs w:val="16"/>
              </w:rPr>
              <w:t xml:space="preserve"> </w:t>
            </w:r>
            <w:r w:rsidRPr="003628A1">
              <w:rPr>
                <w:sz w:val="16"/>
                <w:szCs w:val="16"/>
              </w:rPr>
              <w:t>Renewables</w:t>
            </w:r>
            <w:r>
              <w:rPr>
                <w:sz w:val="16"/>
                <w:szCs w:val="16"/>
              </w:rPr>
              <w:t xml:space="preserve"> </w:t>
            </w:r>
            <w:r w:rsidRPr="003628A1">
              <w:rPr>
                <w:sz w:val="16"/>
                <w:szCs w:val="16"/>
              </w:rPr>
              <w:t>Funding</w:t>
            </w:r>
            <w:r>
              <w:rPr>
                <w:sz w:val="16"/>
                <w:szCs w:val="16"/>
              </w:rPr>
              <w:t xml:space="preserve"> </w:t>
            </w:r>
            <w:r w:rsidRPr="003628A1">
              <w:rPr>
                <w:sz w:val="16"/>
                <w:szCs w:val="16"/>
              </w:rPr>
              <w:t>Balancing</w:t>
            </w:r>
            <w:r>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7E56B2B3"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5F1277FC"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6291DB3B" w14:textId="77777777" w:rsidR="00263068" w:rsidRPr="003628A1" w:rsidRDefault="00263068" w:rsidP="00263068">
            <w:pPr>
              <w:pStyle w:val="TableBody"/>
              <w:rPr>
                <w:szCs w:val="22"/>
              </w:rPr>
            </w:pPr>
            <w:r w:rsidRPr="003628A1">
              <w:rPr>
                <w:szCs w:val="22"/>
              </w:rPr>
              <w:t>TD</w:t>
            </w:r>
            <w:r w:rsidRPr="003628A1">
              <w:rPr>
                <w:szCs w:val="22"/>
                <w:vertAlign w:val="subscript"/>
              </w:rPr>
              <w:t>1427</w:t>
            </w:r>
          </w:p>
        </w:tc>
        <w:tc>
          <w:tcPr>
            <w:tcW w:w="990" w:type="dxa"/>
            <w:tcBorders>
              <w:top w:val="single" w:sz="4" w:space="0" w:color="auto"/>
              <w:left w:val="single" w:sz="4" w:space="0" w:color="auto"/>
              <w:bottom w:val="single" w:sz="4" w:space="0" w:color="auto"/>
              <w:right w:val="single" w:sz="4" w:space="0" w:color="auto"/>
            </w:tcBorders>
            <w:vAlign w:val="center"/>
          </w:tcPr>
          <w:p w14:paraId="10945ABA"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6694174" w14:textId="74FC5CA6"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2F00B53D" w14:textId="77777777" w:rsidR="00263068" w:rsidRPr="003628A1" w:rsidRDefault="00263068" w:rsidP="00263068">
            <w:pPr>
              <w:pStyle w:val="TableBody"/>
              <w:jc w:val="center"/>
              <w:rPr>
                <w:sz w:val="16"/>
                <w:szCs w:val="16"/>
              </w:rPr>
            </w:pPr>
            <w:r w:rsidRPr="003628A1">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935C48B" w14:textId="77777777" w:rsidR="00263068" w:rsidRPr="003628A1" w:rsidRDefault="00263068" w:rsidP="00263068">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EC1EB1A" w14:textId="77777777" w:rsidR="00263068" w:rsidRPr="003628A1" w:rsidRDefault="00263068" w:rsidP="00263068">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0651FC8" w14:textId="77777777" w:rsidR="00263068" w:rsidRPr="003628A1" w:rsidRDefault="00263068" w:rsidP="00263068">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4F8C7F01" w14:textId="7CB8F846" w:rsidR="00263068" w:rsidRPr="003628A1" w:rsidRDefault="00263068" w:rsidP="00263068">
            <w:pPr>
              <w:pStyle w:val="TableBody"/>
              <w:jc w:val="center"/>
              <w:rPr>
                <w:sz w:val="16"/>
                <w:szCs w:val="16"/>
              </w:rPr>
            </w:pPr>
            <w:r w:rsidRPr="003628A1">
              <w:rPr>
                <w:sz w:val="16"/>
                <w:szCs w:val="16"/>
              </w:rPr>
              <w:t>January</w:t>
            </w:r>
            <w:r>
              <w:rPr>
                <w:sz w:val="16"/>
                <w:szCs w:val="16"/>
              </w:rPr>
              <w:t xml:space="preserve"> </w:t>
            </w:r>
            <w:r w:rsidRPr="003628A1">
              <w:rPr>
                <w:sz w:val="16"/>
                <w:szCs w:val="16"/>
              </w:rPr>
              <w:t>1,</w:t>
            </w:r>
            <w:r>
              <w:rPr>
                <w:sz w:val="16"/>
                <w:szCs w:val="16"/>
              </w:rPr>
              <w:t xml:space="preserve"> </w:t>
            </w:r>
            <w:r w:rsidRPr="003628A1">
              <w:rPr>
                <w:sz w:val="16"/>
                <w:szCs w:val="16"/>
              </w:rPr>
              <w:t>2021</w:t>
            </w:r>
          </w:p>
        </w:tc>
        <w:tc>
          <w:tcPr>
            <w:tcW w:w="1353" w:type="dxa"/>
            <w:tcBorders>
              <w:top w:val="single" w:sz="4" w:space="0" w:color="auto"/>
              <w:left w:val="single" w:sz="4" w:space="0" w:color="auto"/>
              <w:bottom w:val="single" w:sz="4" w:space="0" w:color="auto"/>
              <w:right w:val="single" w:sz="4" w:space="0" w:color="auto"/>
            </w:tcBorders>
            <w:vAlign w:val="center"/>
          </w:tcPr>
          <w:p w14:paraId="4C423AAD" w14:textId="4E027E01" w:rsidR="00263068" w:rsidRPr="003628A1" w:rsidRDefault="00263068" w:rsidP="00263068">
            <w:pPr>
              <w:pStyle w:val="TableBody"/>
              <w:jc w:val="center"/>
              <w:rPr>
                <w:sz w:val="16"/>
                <w:szCs w:val="16"/>
              </w:rPr>
            </w:pPr>
            <w:r w:rsidRPr="003628A1">
              <w:rPr>
                <w:sz w:val="16"/>
                <w:szCs w:val="16"/>
              </w:rPr>
              <w:t>March</w:t>
            </w:r>
            <w:r>
              <w:rPr>
                <w:sz w:val="16"/>
                <w:szCs w:val="16"/>
              </w:rPr>
              <w:t xml:space="preserve"> </w:t>
            </w:r>
            <w:r w:rsidRPr="003628A1">
              <w:rPr>
                <w:sz w:val="16"/>
                <w:szCs w:val="16"/>
              </w:rPr>
              <w:t>31,</w:t>
            </w:r>
            <w:r>
              <w:rPr>
                <w:sz w:val="16"/>
                <w:szCs w:val="16"/>
              </w:rPr>
              <w:t xml:space="preserve"> </w:t>
            </w:r>
            <w:r w:rsidRPr="003628A1">
              <w:rPr>
                <w:sz w:val="16"/>
                <w:szCs w:val="16"/>
              </w:rPr>
              <w:t>2022</w:t>
            </w:r>
          </w:p>
        </w:tc>
        <w:tc>
          <w:tcPr>
            <w:tcW w:w="1362" w:type="dxa"/>
            <w:tcBorders>
              <w:top w:val="single" w:sz="4" w:space="0" w:color="auto"/>
              <w:left w:val="single" w:sz="4" w:space="0" w:color="auto"/>
              <w:bottom w:val="single" w:sz="4" w:space="0" w:color="auto"/>
              <w:right w:val="single" w:sz="4" w:space="0" w:color="auto"/>
            </w:tcBorders>
            <w:vAlign w:val="center"/>
          </w:tcPr>
          <w:p w14:paraId="23D1D4B8" w14:textId="067D5984" w:rsidR="00263068" w:rsidRPr="003628A1" w:rsidRDefault="00263068" w:rsidP="00263068">
            <w:pPr>
              <w:pStyle w:val="TableBody"/>
              <w:rPr>
                <w:sz w:val="16"/>
                <w:szCs w:val="16"/>
              </w:rPr>
            </w:pPr>
            <w:r w:rsidRPr="003628A1">
              <w:rPr>
                <w:sz w:val="16"/>
                <w:szCs w:val="16"/>
              </w:rPr>
              <w:t>Ontario</w:t>
            </w:r>
            <w:r>
              <w:rPr>
                <w:sz w:val="16"/>
                <w:szCs w:val="16"/>
              </w:rPr>
              <w:t xml:space="preserve"> </w:t>
            </w:r>
            <w:r w:rsidRPr="003628A1">
              <w:rPr>
                <w:sz w:val="16"/>
                <w:szCs w:val="16"/>
              </w:rPr>
              <w:t>Regulation</w:t>
            </w:r>
            <w:r>
              <w:rPr>
                <w:sz w:val="16"/>
                <w:szCs w:val="16"/>
              </w:rPr>
              <w:t xml:space="preserve"> </w:t>
            </w:r>
            <w:r w:rsidRPr="003628A1">
              <w:rPr>
                <w:sz w:val="16"/>
                <w:szCs w:val="16"/>
              </w:rPr>
              <w:t>735/20</w:t>
            </w:r>
          </w:p>
        </w:tc>
      </w:tr>
      <w:tr w:rsidR="00263068" w:rsidRPr="003628A1" w14:paraId="16FC1C87"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294DB2DC" w14:textId="77777777" w:rsidR="00263068" w:rsidRPr="003628A1" w:rsidRDefault="00263068" w:rsidP="00263068">
            <w:pPr>
              <w:pStyle w:val="TableBody"/>
              <w:jc w:val="center"/>
              <w:rPr>
                <w:sz w:val="16"/>
                <w:szCs w:val="16"/>
              </w:rPr>
            </w:pPr>
            <w:r w:rsidRPr="003628A1">
              <w:rPr>
                <w:sz w:val="16"/>
                <w:szCs w:val="16"/>
              </w:rPr>
              <w:t>1500</w:t>
            </w:r>
          </w:p>
        </w:tc>
        <w:tc>
          <w:tcPr>
            <w:tcW w:w="1305" w:type="dxa"/>
            <w:tcBorders>
              <w:top w:val="single" w:sz="4" w:space="0" w:color="auto"/>
              <w:left w:val="single" w:sz="4" w:space="0" w:color="auto"/>
              <w:bottom w:val="single" w:sz="4" w:space="0" w:color="auto"/>
              <w:right w:val="single" w:sz="4" w:space="0" w:color="auto"/>
            </w:tcBorders>
            <w:vAlign w:val="center"/>
          </w:tcPr>
          <w:p w14:paraId="24D35C4B" w14:textId="7694B768" w:rsidR="00263068" w:rsidRPr="003628A1" w:rsidRDefault="00263068" w:rsidP="00263068">
            <w:pPr>
              <w:pStyle w:val="TableBody"/>
              <w:rPr>
                <w:sz w:val="16"/>
                <w:szCs w:val="16"/>
              </w:rPr>
            </w:pPr>
            <w:r w:rsidRPr="003628A1">
              <w:rPr>
                <w:sz w:val="16"/>
                <w:szCs w:val="16"/>
              </w:rPr>
              <w:t>Day-Ahead</w:t>
            </w:r>
            <w:r>
              <w:rPr>
                <w:sz w:val="16"/>
                <w:szCs w:val="16"/>
              </w:rPr>
              <w:t xml:space="preserve"> </w:t>
            </w:r>
            <w:r w:rsidRPr="003628A1">
              <w:rPr>
                <w:sz w:val="16"/>
                <w:szCs w:val="16"/>
              </w:rPr>
              <w:t>Production</w:t>
            </w:r>
            <w:r>
              <w:rPr>
                <w:sz w:val="16"/>
                <w:szCs w:val="16"/>
              </w:rPr>
              <w:t xml:space="preserve"> </w:t>
            </w:r>
            <w:r w:rsidRPr="003628A1">
              <w:rPr>
                <w:sz w:val="16"/>
                <w:szCs w:val="16"/>
              </w:rPr>
              <w:t>Cost</w:t>
            </w:r>
            <w:r>
              <w:rPr>
                <w:sz w:val="16"/>
                <w:szCs w:val="16"/>
              </w:rPr>
              <w:t xml:space="preserve"> </w:t>
            </w:r>
            <w:r w:rsidRPr="003628A1">
              <w:rPr>
                <w:sz w:val="16"/>
                <w:szCs w:val="16"/>
              </w:rPr>
              <w:t>Guarantee</w:t>
            </w:r>
            <w:r>
              <w:rPr>
                <w:sz w:val="16"/>
                <w:szCs w:val="16"/>
              </w:rPr>
              <w:t xml:space="preserve"> </w:t>
            </w:r>
            <w:r w:rsidRPr="003628A1">
              <w:rPr>
                <w:sz w:val="16"/>
                <w:szCs w:val="16"/>
              </w:rPr>
              <w:lastRenderedPageBreak/>
              <w:t>Payment</w:t>
            </w:r>
            <w:r>
              <w:rPr>
                <w:sz w:val="16"/>
                <w:szCs w:val="16"/>
              </w:rPr>
              <w:t xml:space="preserve"> </w:t>
            </w:r>
            <w:r w:rsidRPr="003628A1">
              <w:rPr>
                <w:sz w:val="16"/>
                <w:szCs w:val="16"/>
              </w:rPr>
              <w:t>–</w:t>
            </w:r>
            <w:r>
              <w:rPr>
                <w:sz w:val="16"/>
                <w:szCs w:val="16"/>
              </w:rPr>
              <w:t xml:space="preserve"> </w:t>
            </w:r>
            <w:r w:rsidRPr="003628A1">
              <w:rPr>
                <w:sz w:val="16"/>
                <w:szCs w:val="16"/>
              </w:rPr>
              <w:t>Component</w:t>
            </w:r>
            <w:r>
              <w:rPr>
                <w:sz w:val="16"/>
                <w:szCs w:val="16"/>
              </w:rPr>
              <w:t xml:space="preserve"> </w:t>
            </w:r>
            <w:r w:rsidRPr="003628A1">
              <w:rPr>
                <w:sz w:val="16"/>
                <w:szCs w:val="16"/>
              </w:rPr>
              <w:t>1</w:t>
            </w:r>
            <w:r>
              <w:rPr>
                <w:sz w:val="16"/>
                <w:szCs w:val="16"/>
              </w:rPr>
              <w:t xml:space="preserve"> </w:t>
            </w:r>
            <w:r w:rsidRPr="003628A1">
              <w:rPr>
                <w:sz w:val="16"/>
                <w:szCs w:val="16"/>
              </w:rPr>
              <w:t>and</w:t>
            </w:r>
            <w:r>
              <w:rPr>
                <w:sz w:val="16"/>
                <w:szCs w:val="16"/>
              </w:rPr>
              <w:t xml:space="preserve"> </w:t>
            </w:r>
            <w:r w:rsidRPr="003628A1">
              <w:rPr>
                <w:sz w:val="16"/>
                <w:szCs w:val="16"/>
              </w:rPr>
              <w:t>Component</w:t>
            </w:r>
            <w:r>
              <w:rPr>
                <w:sz w:val="16"/>
                <w:szCs w:val="16"/>
              </w:rPr>
              <w:t xml:space="preserve"> </w:t>
            </w:r>
            <w:r w:rsidRPr="003628A1">
              <w:rPr>
                <w:sz w:val="16"/>
                <w:szCs w:val="16"/>
              </w:rPr>
              <w:t>1</w:t>
            </w:r>
            <w:r>
              <w:rPr>
                <w:sz w:val="16"/>
                <w:szCs w:val="16"/>
              </w:rPr>
              <w:t xml:space="preserve"> </w:t>
            </w:r>
            <w:r w:rsidRPr="003628A1">
              <w:rPr>
                <w:sz w:val="16"/>
                <w:szCs w:val="16"/>
              </w:rPr>
              <w:t>Clawback</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5B886FD4" w14:textId="77777777" w:rsidR="00263068" w:rsidRPr="003628A1" w:rsidRDefault="00263068" w:rsidP="00263068">
            <w:pPr>
              <w:pStyle w:val="TableBody"/>
              <w:jc w:val="center"/>
              <w:rPr>
                <w:sz w:val="16"/>
                <w:szCs w:val="16"/>
              </w:rPr>
            </w:pPr>
            <w:r w:rsidRPr="003628A1">
              <w:rPr>
                <w:sz w:val="16"/>
                <w:szCs w:val="16"/>
              </w:rPr>
              <w:lastRenderedPageBreak/>
              <w:t>DA_PCG_COMP1</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1C36F5E7" w14:textId="77777777" w:rsidR="00263068" w:rsidRPr="003628A1" w:rsidRDefault="00263068" w:rsidP="00263068">
            <w:pPr>
              <w:pStyle w:val="TableBody"/>
              <w:jc w:val="center"/>
              <w:rPr>
                <w:szCs w:val="22"/>
              </w:rPr>
            </w:pPr>
            <w:r w:rsidRPr="003628A1">
              <w:rPr>
                <w:szCs w:val="22"/>
              </w:rPr>
              <w:t>9.4.7D.4</w:t>
            </w:r>
          </w:p>
        </w:tc>
        <w:tc>
          <w:tcPr>
            <w:tcW w:w="3555" w:type="dxa"/>
            <w:tcBorders>
              <w:top w:val="single" w:sz="4" w:space="0" w:color="auto"/>
              <w:left w:val="single" w:sz="4" w:space="0" w:color="auto"/>
              <w:bottom w:val="single" w:sz="4" w:space="0" w:color="auto"/>
              <w:right w:val="single" w:sz="4" w:space="0" w:color="auto"/>
            </w:tcBorders>
            <w:vAlign w:val="center"/>
          </w:tcPr>
          <w:p w14:paraId="03846940" w14:textId="4D7E693B" w:rsidR="00263068" w:rsidRPr="00C7074A" w:rsidRDefault="00277BC3" w:rsidP="00263068">
            <w:pPr>
              <w:pStyle w:val="TableBody"/>
              <w:rPr>
                <w:szCs w:val="22"/>
              </w:rPr>
            </w:pPr>
            <m:oMath>
              <m:sSup>
                <m:sSupPr>
                  <m:ctrlPr>
                    <w:rPr>
                      <w:rFonts w:ascii="Cambria Math" w:hAnsi="Cambria Math"/>
                      <w:i/>
                    </w:rPr>
                  </m:ctrlPr>
                </m:sSupPr>
                <m:e>
                  <m:r>
                    <w:rPr>
                      <w:rFonts w:ascii="Cambria Math"/>
                    </w:rPr>
                    <m:t>∑</m:t>
                  </m:r>
                </m:e>
                <m:sup>
                  <m:r>
                    <w:rPr>
                      <w:rFonts w:ascii="Cambria Math"/>
                    </w:rPr>
                    <m:t>T</m:t>
                  </m:r>
                </m:sup>
              </m:sSup>
            </m:oMath>
            <w:r w:rsidR="00263068">
              <w:rPr>
                <w:szCs w:val="22"/>
              </w:rPr>
              <w:t xml:space="preserve"> </w:t>
            </w:r>
            <w:r w:rsidR="00263068" w:rsidRPr="00C7074A">
              <w:rPr>
                <w:szCs w:val="22"/>
              </w:rPr>
              <w:t>(Component</w:t>
            </w:r>
            <w:r w:rsidR="00263068">
              <w:rPr>
                <w:szCs w:val="22"/>
              </w:rPr>
              <w:t xml:space="preserve"> </w:t>
            </w:r>
            <w:r w:rsidR="00263068" w:rsidRPr="00C7074A">
              <w:rPr>
                <w:szCs w:val="22"/>
              </w:rPr>
              <w:t>1</w:t>
            </w:r>
            <w:r w:rsidR="00263068">
              <w:rPr>
                <w:szCs w:val="22"/>
              </w:rPr>
              <w:t xml:space="preserve"> </w:t>
            </w:r>
            <w:r w:rsidR="00263068" w:rsidRPr="00C7074A">
              <w:rPr>
                <w:szCs w:val="22"/>
              </w:rPr>
              <w:t>–</w:t>
            </w:r>
            <w:r w:rsidR="00263068">
              <w:rPr>
                <w:szCs w:val="22"/>
              </w:rPr>
              <w:t xml:space="preserve"> </w:t>
            </w:r>
            <w:r w:rsidR="00263068" w:rsidRPr="00C7074A">
              <w:rPr>
                <w:szCs w:val="22"/>
              </w:rPr>
              <w:t>Component1</w:t>
            </w:r>
            <w:r w:rsidR="00263068">
              <w:rPr>
                <w:szCs w:val="22"/>
              </w:rPr>
              <w:t xml:space="preserve"> </w:t>
            </w:r>
            <w:r w:rsidR="00263068" w:rsidRPr="00C7074A">
              <w:rPr>
                <w:szCs w:val="22"/>
              </w:rPr>
              <w:t>Clawback)</w:t>
            </w:r>
          </w:p>
          <w:p w14:paraId="1942CDB4" w14:textId="776F5FD1" w:rsidR="00263068" w:rsidRPr="00C7074A" w:rsidRDefault="00263068" w:rsidP="00263068">
            <w:pPr>
              <w:pStyle w:val="TableBody"/>
              <w:spacing w:before="640"/>
              <w:rPr>
                <w:b/>
                <w:szCs w:val="22"/>
                <w:u w:val="single"/>
              </w:rPr>
            </w:pPr>
            <w:r w:rsidRPr="00C7074A">
              <w:rPr>
                <w:b/>
                <w:szCs w:val="22"/>
                <w:u w:val="single"/>
              </w:rPr>
              <w:lastRenderedPageBreak/>
              <w:t>Component</w:t>
            </w:r>
            <w:r>
              <w:rPr>
                <w:b/>
                <w:szCs w:val="22"/>
                <w:u w:val="single"/>
              </w:rPr>
              <w:t xml:space="preserve"> </w:t>
            </w:r>
            <w:r w:rsidRPr="00C7074A">
              <w:rPr>
                <w:b/>
                <w:szCs w:val="22"/>
                <w:u w:val="single"/>
              </w:rPr>
              <w:t>1:</w:t>
            </w:r>
          </w:p>
          <w:p w14:paraId="32DA1EF9" w14:textId="718D5A6A" w:rsidR="00263068" w:rsidRPr="00C7074A" w:rsidRDefault="00263068" w:rsidP="00263068">
            <w:pPr>
              <w:pStyle w:val="TableBody"/>
              <w:rPr>
                <w:szCs w:val="22"/>
              </w:rPr>
            </w:pPr>
            <w:r w:rsidRPr="00C7074A">
              <w:rPr>
                <w:szCs w:val="22"/>
              </w:rPr>
              <w:t>−1</w:t>
            </w:r>
            <w:r>
              <w:rPr>
                <w:szCs w:val="22"/>
              </w:rPr>
              <w:t xml:space="preserve"> </w:t>
            </w:r>
            <w:r w:rsidRPr="00C7074A">
              <w:rPr>
                <w:szCs w:val="22"/>
              </w:rPr>
              <w:t>×</w:t>
            </w:r>
            <w:r>
              <w:rPr>
                <w:szCs w:val="22"/>
              </w:rPr>
              <w:t xml:space="preserve"> </w:t>
            </w:r>
            <w:r w:rsidRPr="00C7074A">
              <w:rPr>
                <w:szCs w:val="22"/>
              </w:rPr>
              <w:t>OP(EMP</w:t>
            </w:r>
            <w:r w:rsidRPr="00C7074A">
              <w:rPr>
                <w:szCs w:val="22"/>
                <w:vertAlign w:val="subscript"/>
              </w:rPr>
              <w:t>h</w:t>
            </w:r>
            <w:r w:rsidRPr="00C7074A">
              <w:rPr>
                <w:szCs w:val="22"/>
                <w:vertAlign w:val="superscript"/>
              </w:rPr>
              <w:t>m,t</w:t>
            </w:r>
            <w:r w:rsidRPr="00C7074A">
              <w:rPr>
                <w:szCs w:val="22"/>
              </w:rPr>
              <w:t>,</w:t>
            </w:r>
            <w:r>
              <w:rPr>
                <w:szCs w:val="22"/>
              </w:rPr>
              <w:t xml:space="preserve"> </w:t>
            </w:r>
            <w:r w:rsidRPr="00C7074A">
              <w:rPr>
                <w:szCs w:val="22"/>
              </w:rPr>
              <w:t>MIN(DA_DQSI</w:t>
            </w:r>
            <w:r w:rsidRPr="00C7074A">
              <w:rPr>
                <w:szCs w:val="22"/>
                <w:vertAlign w:val="subscript"/>
              </w:rPr>
              <w:t>k,h</w:t>
            </w:r>
            <w:r w:rsidRPr="00C7074A">
              <w:rPr>
                <w:szCs w:val="22"/>
                <w:vertAlign w:val="superscript"/>
              </w:rPr>
              <w:t>m,t</w:t>
            </w:r>
            <w:r w:rsidRPr="00C7074A">
              <w:rPr>
                <w:szCs w:val="22"/>
              </w:rPr>
              <w:t>,</w:t>
            </w:r>
            <w:r>
              <w:rPr>
                <w:szCs w:val="22"/>
              </w:rPr>
              <w:t xml:space="preserve"> </w:t>
            </w:r>
            <w:r w:rsidRPr="00C7074A">
              <w:rPr>
                <w:szCs w:val="22"/>
              </w:rPr>
              <w:t>DQSI</w:t>
            </w:r>
            <w:r w:rsidRPr="00C7074A">
              <w:rPr>
                <w:szCs w:val="22"/>
                <w:vertAlign w:val="subscript"/>
              </w:rPr>
              <w:t>k,h</w:t>
            </w:r>
            <w:r w:rsidRPr="00C7074A">
              <w:rPr>
                <w:szCs w:val="22"/>
                <w:vertAlign w:val="superscript"/>
              </w:rPr>
              <w:t>m,t</w:t>
            </w:r>
            <w:r w:rsidRPr="00C7074A">
              <w:rPr>
                <w:szCs w:val="22"/>
              </w:rPr>
              <w:t>,</w:t>
            </w:r>
            <w:r>
              <w:rPr>
                <w:szCs w:val="22"/>
              </w:rPr>
              <w:t xml:space="preserve"> </w:t>
            </w:r>
            <w:r w:rsidRPr="00C7074A">
              <w:rPr>
                <w:szCs w:val="22"/>
              </w:rPr>
              <w:t>AQEI</w:t>
            </w:r>
            <w:r w:rsidRPr="00C7074A">
              <w:rPr>
                <w:szCs w:val="22"/>
                <w:vertAlign w:val="subscript"/>
              </w:rPr>
              <w:t>k,h</w:t>
            </w:r>
            <w:r w:rsidRPr="00C7074A">
              <w:rPr>
                <w:szCs w:val="22"/>
                <w:vertAlign w:val="superscript"/>
              </w:rPr>
              <w:t>m,t</w:t>
            </w:r>
            <w:r w:rsidRPr="00C7074A">
              <w:rPr>
                <w:szCs w:val="22"/>
              </w:rPr>
              <w:t>),</w:t>
            </w:r>
            <w:r>
              <w:rPr>
                <w:szCs w:val="22"/>
              </w:rPr>
              <w:t xml:space="preserve"> </w:t>
            </w:r>
            <w:r w:rsidRPr="00C7074A">
              <w:rPr>
                <w:szCs w:val="22"/>
              </w:rPr>
              <w:t>DA_BE)</w:t>
            </w:r>
            <w:r>
              <w:rPr>
                <w:szCs w:val="22"/>
              </w:rPr>
              <w:t xml:space="preserve"> </w:t>
            </w:r>
            <w:r w:rsidRPr="00C7074A">
              <w:rPr>
                <w:szCs w:val="22"/>
              </w:rPr>
              <w:t>+</w:t>
            </w:r>
            <w:r>
              <w:rPr>
                <w:szCs w:val="22"/>
              </w:rPr>
              <w:t xml:space="preserve"> </w:t>
            </w:r>
            <w:r w:rsidRPr="00C7074A">
              <w:rPr>
                <w:szCs w:val="22"/>
              </w:rPr>
              <w:t>DA_SNLC</w:t>
            </w:r>
            <w:r w:rsidRPr="00C7074A">
              <w:rPr>
                <w:szCs w:val="22"/>
                <w:vertAlign w:val="subscript"/>
              </w:rPr>
              <w:t>k,h</w:t>
            </w:r>
            <w:r w:rsidRPr="00C7074A">
              <w:rPr>
                <w:szCs w:val="22"/>
                <w:vertAlign w:val="superscript"/>
              </w:rPr>
              <w:t>m</w:t>
            </w:r>
            <w:r w:rsidRPr="00C7074A">
              <w:rPr>
                <w:szCs w:val="22"/>
              </w:rPr>
              <w:t>/12</w:t>
            </w:r>
          </w:p>
          <w:p w14:paraId="4665203D" w14:textId="53255509" w:rsidR="00263068" w:rsidRPr="00C7074A" w:rsidRDefault="00263068" w:rsidP="00263068">
            <w:pPr>
              <w:pStyle w:val="TableBody"/>
              <w:spacing w:before="240"/>
              <w:rPr>
                <w:b/>
                <w:szCs w:val="22"/>
                <w:u w:val="single"/>
              </w:rPr>
            </w:pPr>
            <w:r w:rsidRPr="00C7074A">
              <w:rPr>
                <w:b/>
                <w:szCs w:val="22"/>
                <w:u w:val="single"/>
              </w:rPr>
              <w:t>Component</w:t>
            </w:r>
            <w:r>
              <w:rPr>
                <w:b/>
                <w:szCs w:val="22"/>
                <w:u w:val="single"/>
              </w:rPr>
              <w:t xml:space="preserve"> </w:t>
            </w:r>
            <w:r w:rsidRPr="00C7074A">
              <w:rPr>
                <w:b/>
                <w:szCs w:val="22"/>
                <w:u w:val="single"/>
              </w:rPr>
              <w:t>1</w:t>
            </w:r>
            <w:r>
              <w:rPr>
                <w:b/>
                <w:szCs w:val="22"/>
                <w:u w:val="single"/>
              </w:rPr>
              <w:t xml:space="preserve"> </w:t>
            </w:r>
            <w:r w:rsidRPr="00C7074A">
              <w:rPr>
                <w:b/>
                <w:szCs w:val="22"/>
                <w:u w:val="single"/>
              </w:rPr>
              <w:t>Clawback:</w:t>
            </w:r>
          </w:p>
          <w:p w14:paraId="3092965C" w14:textId="52B18182" w:rsidR="00263068" w:rsidRPr="00C7074A" w:rsidRDefault="00263068" w:rsidP="00263068">
            <w:pPr>
              <w:pStyle w:val="TableBody"/>
              <w:rPr>
                <w:szCs w:val="22"/>
              </w:rPr>
            </w:pPr>
            <w:r w:rsidRPr="00C7074A">
              <w:rPr>
                <w:szCs w:val="22"/>
              </w:rPr>
              <w:t>−1</w:t>
            </w:r>
            <w:r>
              <w:rPr>
                <w:szCs w:val="22"/>
              </w:rPr>
              <w:t xml:space="preserve"> </w:t>
            </w:r>
            <w:r w:rsidRPr="00C7074A">
              <w:rPr>
                <w:szCs w:val="22"/>
              </w:rPr>
              <w:t>×</w:t>
            </w:r>
            <w:r>
              <w:rPr>
                <w:szCs w:val="22"/>
              </w:rPr>
              <w:t xml:space="preserve"> </w:t>
            </w:r>
            <w:r w:rsidRPr="00C7074A">
              <w:rPr>
                <w:szCs w:val="22"/>
              </w:rPr>
              <w:t>OP(EMP</w:t>
            </w:r>
            <w:r w:rsidRPr="00C7074A">
              <w:rPr>
                <w:szCs w:val="22"/>
                <w:vertAlign w:val="subscript"/>
              </w:rPr>
              <w:t>h</w:t>
            </w:r>
            <w:r w:rsidRPr="00C7074A">
              <w:rPr>
                <w:szCs w:val="22"/>
                <w:vertAlign w:val="superscript"/>
              </w:rPr>
              <w:t>m,t</w:t>
            </w:r>
            <w:r w:rsidRPr="00C7074A">
              <w:rPr>
                <w:szCs w:val="22"/>
              </w:rPr>
              <w:t>,</w:t>
            </w:r>
            <w:r>
              <w:rPr>
                <w:szCs w:val="22"/>
              </w:rPr>
              <w:t xml:space="preserve"> </w:t>
            </w:r>
            <w:r w:rsidRPr="00C7074A">
              <w:rPr>
                <w:szCs w:val="22"/>
              </w:rPr>
              <w:t>MIN(MLP</w:t>
            </w:r>
            <w:r w:rsidRPr="00C7074A">
              <w:rPr>
                <w:szCs w:val="22"/>
                <w:vertAlign w:val="subscript"/>
              </w:rPr>
              <w:t>k,h</w:t>
            </w:r>
            <w:r w:rsidRPr="00C7074A">
              <w:rPr>
                <w:szCs w:val="22"/>
                <w:vertAlign w:val="superscript"/>
              </w:rPr>
              <w:t>m,t</w:t>
            </w:r>
            <w:r w:rsidRPr="00C7074A">
              <w:rPr>
                <w:szCs w:val="22"/>
              </w:rPr>
              <w:t>,</w:t>
            </w:r>
            <w:r>
              <w:rPr>
                <w:szCs w:val="22"/>
              </w:rPr>
              <w:t xml:space="preserve"> </w:t>
            </w:r>
            <w:r w:rsidRPr="00C7074A">
              <w:rPr>
                <w:szCs w:val="22"/>
              </w:rPr>
              <w:t>AQEI</w:t>
            </w:r>
            <w:r w:rsidRPr="00C7074A">
              <w:rPr>
                <w:szCs w:val="22"/>
                <w:vertAlign w:val="subscript"/>
              </w:rPr>
              <w:t>k,h</w:t>
            </w:r>
            <w:r w:rsidRPr="00C7074A">
              <w:rPr>
                <w:szCs w:val="22"/>
                <w:vertAlign w:val="superscript"/>
              </w:rPr>
              <w:t>m,t</w:t>
            </w:r>
            <w:r w:rsidRPr="00C7074A">
              <w:rPr>
                <w:szCs w:val="22"/>
              </w:rPr>
              <w:t>),</w:t>
            </w:r>
            <w:r>
              <w:rPr>
                <w:szCs w:val="22"/>
              </w:rPr>
              <w:t xml:space="preserve"> </w:t>
            </w:r>
            <w:r w:rsidRPr="00C7074A">
              <w:rPr>
                <w:szCs w:val="22"/>
              </w:rPr>
              <w:t>DA_BE)</w:t>
            </w:r>
            <w:r>
              <w:rPr>
                <w:szCs w:val="22"/>
              </w:rPr>
              <w:t xml:space="preserve"> </w:t>
            </w:r>
            <w:r w:rsidRPr="00C7074A">
              <w:rPr>
                <w:szCs w:val="22"/>
              </w:rPr>
              <w:t>+</w:t>
            </w:r>
            <w:r>
              <w:rPr>
                <w:szCs w:val="22"/>
              </w:rPr>
              <w:t xml:space="preserve"> </w:t>
            </w:r>
            <w:r w:rsidRPr="00C7074A">
              <w:rPr>
                <w:szCs w:val="22"/>
              </w:rPr>
              <w:t>DA_SNLC</w:t>
            </w:r>
            <w:r w:rsidRPr="00C7074A">
              <w:rPr>
                <w:szCs w:val="22"/>
                <w:vertAlign w:val="subscript"/>
              </w:rPr>
              <w:t>k,h</w:t>
            </w:r>
            <w:r w:rsidRPr="00C7074A">
              <w:rPr>
                <w:szCs w:val="22"/>
                <w:vertAlign w:val="superscript"/>
              </w:rPr>
              <w:t>m</w:t>
            </w:r>
            <w:r w:rsidRPr="00C7074A">
              <w:rPr>
                <w:szCs w:val="22"/>
              </w:rPr>
              <w:t>/12</w:t>
            </w:r>
          </w:p>
          <w:p w14:paraId="298A6A07" w14:textId="77777777" w:rsidR="00263068" w:rsidRPr="00C7074A" w:rsidRDefault="00263068" w:rsidP="00263068">
            <w:pPr>
              <w:pStyle w:val="TableBody"/>
              <w:spacing w:before="240"/>
              <w:rPr>
                <w:szCs w:val="22"/>
              </w:rPr>
            </w:pPr>
            <w:r w:rsidRPr="00C7074A">
              <w:rPr>
                <w:szCs w:val="22"/>
              </w:rPr>
              <w:t>Where:</w:t>
            </w:r>
          </w:p>
          <w:p w14:paraId="3E125CEC" w14:textId="4D4711F1" w:rsidR="00263068" w:rsidRPr="00C7074A" w:rsidRDefault="00263068" w:rsidP="00263068">
            <w:pPr>
              <w:pStyle w:val="TableBody"/>
              <w:rPr>
                <w:szCs w:val="22"/>
              </w:rPr>
            </w:pPr>
            <w:r w:rsidRPr="00C7074A">
              <w:rPr>
                <w:szCs w:val="22"/>
              </w:rPr>
              <w:t>T</w:t>
            </w:r>
            <w:r>
              <w:rPr>
                <w:szCs w:val="22"/>
              </w:rPr>
              <w:t xml:space="preserve"> </w:t>
            </w:r>
            <w:r w:rsidRPr="00C7074A">
              <w:rPr>
                <w:szCs w:val="22"/>
              </w:rPr>
              <w:t>is</w:t>
            </w:r>
            <w:r>
              <w:rPr>
                <w:szCs w:val="22"/>
              </w:rPr>
              <w:t xml:space="preserve"> </w:t>
            </w:r>
            <w:r w:rsidRPr="00C7074A">
              <w:rPr>
                <w:szCs w:val="22"/>
              </w:rPr>
              <w:t>the</w:t>
            </w:r>
            <w:r>
              <w:rPr>
                <w:szCs w:val="22"/>
              </w:rPr>
              <w:t xml:space="preserve"> </w:t>
            </w:r>
            <w:r w:rsidRPr="00C7074A">
              <w:rPr>
                <w:szCs w:val="22"/>
              </w:rPr>
              <w:t>set</w:t>
            </w:r>
            <w:r>
              <w:rPr>
                <w:szCs w:val="22"/>
              </w:rPr>
              <w:t xml:space="preserve"> </w:t>
            </w:r>
            <w:r w:rsidRPr="00C7074A">
              <w:rPr>
                <w:szCs w:val="22"/>
              </w:rPr>
              <w:t>of</w:t>
            </w:r>
            <w:r>
              <w:rPr>
                <w:szCs w:val="22"/>
              </w:rPr>
              <w:t xml:space="preserve"> </w:t>
            </w:r>
            <w:r w:rsidRPr="00C7074A">
              <w:rPr>
                <w:szCs w:val="22"/>
              </w:rPr>
              <w:t>metering</w:t>
            </w:r>
            <w:r>
              <w:rPr>
                <w:szCs w:val="22"/>
              </w:rPr>
              <w:t xml:space="preserve"> </w:t>
            </w:r>
            <w:r w:rsidRPr="00C7074A">
              <w:rPr>
                <w:szCs w:val="22"/>
              </w:rPr>
              <w:t>intervals</w:t>
            </w:r>
            <w:r>
              <w:rPr>
                <w:szCs w:val="22"/>
              </w:rPr>
              <w:t xml:space="preserve"> </w:t>
            </w:r>
            <w:r w:rsidRPr="00C7074A">
              <w:rPr>
                <w:szCs w:val="22"/>
              </w:rPr>
              <w:t>in</w:t>
            </w:r>
            <w:r>
              <w:rPr>
                <w:szCs w:val="22"/>
              </w:rPr>
              <w:t xml:space="preserve"> </w:t>
            </w:r>
            <w:r w:rsidRPr="00C7074A">
              <w:rPr>
                <w:szCs w:val="22"/>
              </w:rPr>
              <w:t>the</w:t>
            </w:r>
            <w:r>
              <w:rPr>
                <w:szCs w:val="22"/>
              </w:rPr>
              <w:t xml:space="preserve"> </w:t>
            </w:r>
            <w:r w:rsidRPr="00C7074A">
              <w:rPr>
                <w:szCs w:val="22"/>
              </w:rPr>
              <w:t>settlement</w:t>
            </w:r>
            <w:r>
              <w:rPr>
                <w:szCs w:val="22"/>
              </w:rPr>
              <w:t xml:space="preserve"> </w:t>
            </w:r>
            <w:r w:rsidRPr="00C7074A">
              <w:rPr>
                <w:szCs w:val="22"/>
              </w:rPr>
              <w:t>hour</w:t>
            </w:r>
            <w:r>
              <w:rPr>
                <w:szCs w:val="22"/>
              </w:rPr>
              <w:t xml:space="preserve"> </w:t>
            </w:r>
            <w:r w:rsidRPr="00C7074A">
              <w:rPr>
                <w:szCs w:val="22"/>
              </w:rPr>
              <w:t>h.</w:t>
            </w:r>
          </w:p>
          <w:p w14:paraId="61839410" w14:textId="04732FA9" w:rsidR="00263068" w:rsidRPr="00C7074A" w:rsidRDefault="00263068" w:rsidP="00263068">
            <w:pPr>
              <w:pStyle w:val="TableBody"/>
              <w:rPr>
                <w:szCs w:val="22"/>
              </w:rPr>
            </w:pPr>
            <w:r w:rsidRPr="00C7074A">
              <w:rPr>
                <w:szCs w:val="22"/>
              </w:rPr>
              <w:t>‘OP’</w:t>
            </w:r>
            <w:r>
              <w:rPr>
                <w:szCs w:val="22"/>
              </w:rPr>
              <w:t xml:space="preserve"> </w:t>
            </w:r>
            <w:r w:rsidRPr="00C7074A">
              <w:rPr>
                <w:szCs w:val="22"/>
              </w:rPr>
              <w:t>is</w:t>
            </w:r>
            <w:r>
              <w:rPr>
                <w:szCs w:val="22"/>
              </w:rPr>
              <w:t xml:space="preserve"> </w:t>
            </w:r>
            <w:r w:rsidRPr="00C7074A">
              <w:rPr>
                <w:szCs w:val="22"/>
              </w:rPr>
              <w:t>the</w:t>
            </w:r>
            <w:r>
              <w:rPr>
                <w:szCs w:val="22"/>
              </w:rPr>
              <w:t xml:space="preserve"> </w:t>
            </w:r>
            <w:r w:rsidRPr="00C7074A">
              <w:rPr>
                <w:szCs w:val="22"/>
              </w:rPr>
              <w:t>operating</w:t>
            </w:r>
            <w:r>
              <w:rPr>
                <w:szCs w:val="22"/>
              </w:rPr>
              <w:t xml:space="preserve"> </w:t>
            </w:r>
            <w:r w:rsidRPr="00C7074A">
              <w:rPr>
                <w:szCs w:val="22"/>
              </w:rPr>
              <w:t>profit</w:t>
            </w:r>
            <w:r>
              <w:rPr>
                <w:szCs w:val="22"/>
              </w:rPr>
              <w:t xml:space="preserve"> </w:t>
            </w:r>
            <w:r w:rsidRPr="00C7074A">
              <w:rPr>
                <w:szCs w:val="22"/>
              </w:rPr>
              <w:t>function</w:t>
            </w:r>
            <w:r>
              <w:rPr>
                <w:szCs w:val="22"/>
              </w:rPr>
              <w:t xml:space="preserve"> </w:t>
            </w:r>
            <w:r w:rsidRPr="00C7074A">
              <w:rPr>
                <w:szCs w:val="22"/>
              </w:rPr>
              <w:t>defined</w:t>
            </w:r>
            <w:r>
              <w:rPr>
                <w:szCs w:val="22"/>
              </w:rPr>
              <w:t xml:space="preserve"> </w:t>
            </w:r>
            <w:r w:rsidRPr="00C7074A">
              <w:rPr>
                <w:szCs w:val="22"/>
              </w:rPr>
              <w:t>in</w:t>
            </w:r>
            <w:r>
              <w:rPr>
                <w:szCs w:val="22"/>
              </w:rPr>
              <w:t xml:space="preserve"> </w:t>
            </w:r>
            <w:r w:rsidRPr="00C7074A">
              <w:rPr>
                <w:i/>
                <w:szCs w:val="22"/>
              </w:rPr>
              <w:t>IESO</w:t>
            </w:r>
            <w:r>
              <w:rPr>
                <w:szCs w:val="22"/>
              </w:rPr>
              <w:t xml:space="preserve"> </w:t>
            </w:r>
            <w:r w:rsidRPr="00C7074A">
              <w:rPr>
                <w:i/>
                <w:szCs w:val="22"/>
              </w:rPr>
              <w:t>market</w:t>
            </w:r>
            <w:r>
              <w:rPr>
                <w:i/>
                <w:szCs w:val="22"/>
              </w:rPr>
              <w:t xml:space="preserve"> </w:t>
            </w:r>
            <w:r w:rsidRPr="00C7074A">
              <w:rPr>
                <w:i/>
                <w:szCs w:val="22"/>
              </w:rPr>
              <w:t>rules</w:t>
            </w:r>
            <w:r>
              <w:rPr>
                <w:szCs w:val="22"/>
              </w:rPr>
              <w:t xml:space="preserve"> </w:t>
            </w:r>
            <w:r w:rsidRPr="00C7074A">
              <w:rPr>
                <w:szCs w:val="22"/>
              </w:rPr>
              <w:t>Section</w:t>
            </w:r>
            <w:r>
              <w:rPr>
                <w:szCs w:val="22"/>
              </w:rPr>
              <w:t xml:space="preserve"> </w:t>
            </w:r>
            <w:r w:rsidRPr="00C7074A">
              <w:rPr>
                <w:szCs w:val="22"/>
              </w:rPr>
              <w:t>9.3.8B.2.</w:t>
            </w:r>
          </w:p>
          <w:p w14:paraId="54B0E2EC" w14:textId="3A1C47AE" w:rsidR="00263068" w:rsidRPr="00C7074A" w:rsidRDefault="00263068" w:rsidP="00263068">
            <w:pPr>
              <w:pStyle w:val="TableBody"/>
              <w:spacing w:before="240" w:after="240"/>
              <w:rPr>
                <w:szCs w:val="22"/>
              </w:rPr>
            </w:pPr>
            <w:r w:rsidRPr="00C7074A">
              <w:rPr>
                <w:szCs w:val="22"/>
              </w:rPr>
              <w:t>For</w:t>
            </w:r>
            <w:r>
              <w:rPr>
                <w:szCs w:val="22"/>
              </w:rPr>
              <w:t xml:space="preserve"> </w:t>
            </w:r>
            <w:r w:rsidRPr="00C7074A">
              <w:rPr>
                <w:szCs w:val="22"/>
              </w:rPr>
              <w:t>a</w:t>
            </w:r>
            <w:r>
              <w:rPr>
                <w:szCs w:val="22"/>
              </w:rPr>
              <w:t xml:space="preserve"> </w:t>
            </w:r>
            <w:r w:rsidRPr="00C7074A">
              <w:rPr>
                <w:szCs w:val="22"/>
              </w:rPr>
              <w:t>combustion</w:t>
            </w:r>
            <w:r>
              <w:rPr>
                <w:szCs w:val="22"/>
              </w:rPr>
              <w:t xml:space="preserve"> </w:t>
            </w:r>
            <w:r w:rsidRPr="00C7074A">
              <w:rPr>
                <w:szCs w:val="22"/>
              </w:rPr>
              <w:t>turbine</w:t>
            </w:r>
            <w:r>
              <w:rPr>
                <w:szCs w:val="22"/>
              </w:rPr>
              <w:t xml:space="preserve"> </w:t>
            </w:r>
            <w:r w:rsidRPr="00C7074A">
              <w:rPr>
                <w:szCs w:val="22"/>
              </w:rPr>
              <w:t>resource</w:t>
            </w:r>
            <w:r>
              <w:rPr>
                <w:szCs w:val="22"/>
              </w:rPr>
              <w:t xml:space="preserve"> </w:t>
            </w:r>
            <w:r w:rsidRPr="00C7074A">
              <w:rPr>
                <w:szCs w:val="22"/>
              </w:rPr>
              <w:t>associated</w:t>
            </w:r>
            <w:r>
              <w:rPr>
                <w:szCs w:val="22"/>
              </w:rPr>
              <w:t xml:space="preserve"> </w:t>
            </w:r>
            <w:r w:rsidRPr="00C7074A">
              <w:rPr>
                <w:szCs w:val="22"/>
              </w:rPr>
              <w:t>to</w:t>
            </w:r>
            <w:r>
              <w:rPr>
                <w:szCs w:val="22"/>
              </w:rPr>
              <w:t xml:space="preserve"> </w:t>
            </w:r>
            <w:r w:rsidRPr="00C7074A">
              <w:rPr>
                <w:szCs w:val="22"/>
              </w:rPr>
              <w:t>a</w:t>
            </w:r>
            <w:r>
              <w:rPr>
                <w:szCs w:val="22"/>
              </w:rPr>
              <w:t xml:space="preserve"> </w:t>
            </w:r>
            <w:r w:rsidRPr="00C7074A">
              <w:rPr>
                <w:szCs w:val="22"/>
              </w:rPr>
              <w:t>pseudo</w:t>
            </w:r>
            <w:r>
              <w:rPr>
                <w:szCs w:val="22"/>
              </w:rPr>
              <w:t xml:space="preserve"> </w:t>
            </w:r>
            <w:r w:rsidRPr="00C7074A">
              <w:rPr>
                <w:szCs w:val="22"/>
              </w:rPr>
              <w:t>unit:</w:t>
            </w:r>
          </w:p>
          <w:p w14:paraId="5B6ED953" w14:textId="37DD4975" w:rsidR="00263068" w:rsidRPr="00C7074A" w:rsidRDefault="00263068" w:rsidP="00263068">
            <w:pPr>
              <w:pStyle w:val="TableBody"/>
              <w:rPr>
                <w:b/>
                <w:szCs w:val="22"/>
                <w:u w:val="single"/>
              </w:rPr>
            </w:pPr>
            <w:r w:rsidRPr="00C7074A">
              <w:rPr>
                <w:b/>
                <w:szCs w:val="22"/>
                <w:u w:val="single"/>
              </w:rPr>
              <w:t>Component</w:t>
            </w:r>
            <w:r>
              <w:rPr>
                <w:b/>
                <w:szCs w:val="22"/>
                <w:u w:val="single"/>
              </w:rPr>
              <w:t xml:space="preserve"> </w:t>
            </w:r>
            <w:r w:rsidRPr="00C7074A">
              <w:rPr>
                <w:b/>
                <w:szCs w:val="22"/>
                <w:u w:val="single"/>
              </w:rPr>
              <w:t>1:</w:t>
            </w:r>
          </w:p>
          <w:p w14:paraId="46943E76" w14:textId="1CE6EC42" w:rsidR="00263068" w:rsidRPr="00C7074A" w:rsidRDefault="00263068" w:rsidP="00263068">
            <w:pPr>
              <w:pStyle w:val="TableBody"/>
              <w:rPr>
                <w:szCs w:val="22"/>
              </w:rPr>
            </w:pPr>
            <w:r w:rsidRPr="00C7074A">
              <w:rPr>
                <w:szCs w:val="22"/>
              </w:rPr>
              <w:t>−1</w:t>
            </w:r>
            <w:r>
              <w:rPr>
                <w:szCs w:val="22"/>
              </w:rPr>
              <w:t xml:space="preserve"> </w:t>
            </w:r>
            <w:r w:rsidRPr="00C7074A">
              <w:rPr>
                <w:szCs w:val="22"/>
              </w:rPr>
              <w:t>×</w:t>
            </w:r>
            <w:r>
              <w:rPr>
                <w:szCs w:val="22"/>
              </w:rPr>
              <w:t xml:space="preserve"> </w:t>
            </w:r>
            <w:r w:rsidRPr="00C7074A">
              <w:rPr>
                <w:szCs w:val="22"/>
              </w:rPr>
              <w:t>OP(EMP</w:t>
            </w:r>
            <w:r w:rsidRPr="00C7074A">
              <w:rPr>
                <w:szCs w:val="22"/>
                <w:vertAlign w:val="subscript"/>
              </w:rPr>
              <w:t>h</w:t>
            </w:r>
            <w:r w:rsidRPr="00C7074A">
              <w:rPr>
                <w:szCs w:val="22"/>
                <w:vertAlign w:val="superscript"/>
              </w:rPr>
              <w:t>m,t</w:t>
            </w:r>
            <w:r w:rsidRPr="00C7074A">
              <w:rPr>
                <w:szCs w:val="22"/>
              </w:rPr>
              <w:t>,</w:t>
            </w:r>
            <w:r>
              <w:rPr>
                <w:szCs w:val="22"/>
              </w:rPr>
              <w:t xml:space="preserve"> </w:t>
            </w:r>
            <w:r w:rsidRPr="00C7074A">
              <w:rPr>
                <w:szCs w:val="22"/>
              </w:rPr>
              <w:t>MIN(DA_DQSI</w:t>
            </w:r>
            <w:r w:rsidRPr="00C7074A">
              <w:rPr>
                <w:szCs w:val="22"/>
                <w:vertAlign w:val="subscript"/>
              </w:rPr>
              <w:t>k,h</w:t>
            </w:r>
            <w:r w:rsidRPr="00C7074A">
              <w:rPr>
                <w:szCs w:val="22"/>
                <w:vertAlign w:val="superscript"/>
              </w:rPr>
              <w:t>m,t</w:t>
            </w:r>
            <w:r w:rsidRPr="00C7074A">
              <w:rPr>
                <w:szCs w:val="22"/>
              </w:rPr>
              <w:t>,</w:t>
            </w:r>
            <w:r>
              <w:rPr>
                <w:szCs w:val="22"/>
              </w:rPr>
              <w:t xml:space="preserve"> </w:t>
            </w:r>
            <w:r w:rsidRPr="00C7074A">
              <w:rPr>
                <w:szCs w:val="22"/>
              </w:rPr>
              <w:t>DQSI</w:t>
            </w:r>
            <w:r w:rsidRPr="00C7074A">
              <w:rPr>
                <w:szCs w:val="22"/>
                <w:vertAlign w:val="subscript"/>
              </w:rPr>
              <w:t>k,h</w:t>
            </w:r>
            <w:r w:rsidRPr="00C7074A">
              <w:rPr>
                <w:szCs w:val="22"/>
                <w:vertAlign w:val="superscript"/>
              </w:rPr>
              <w:t>m,t</w:t>
            </w:r>
            <w:r w:rsidRPr="00C7074A">
              <w:rPr>
                <w:szCs w:val="22"/>
              </w:rPr>
              <w:t>,</w:t>
            </w:r>
            <w:r>
              <w:rPr>
                <w:szCs w:val="22"/>
              </w:rPr>
              <w:t xml:space="preserve"> </w:t>
            </w:r>
            <w:r w:rsidRPr="00C7074A">
              <w:rPr>
                <w:szCs w:val="22"/>
              </w:rPr>
              <w:lastRenderedPageBreak/>
              <w:t>AQEI</w:t>
            </w:r>
            <w:r w:rsidRPr="00C7074A">
              <w:rPr>
                <w:szCs w:val="22"/>
                <w:vertAlign w:val="subscript"/>
              </w:rPr>
              <w:t>k,h</w:t>
            </w:r>
            <w:r w:rsidRPr="00C7074A">
              <w:rPr>
                <w:szCs w:val="22"/>
                <w:vertAlign w:val="superscript"/>
              </w:rPr>
              <w:t>m,t</w:t>
            </w:r>
            <w:r w:rsidRPr="00C7074A">
              <w:rPr>
                <w:szCs w:val="22"/>
              </w:rPr>
              <w:t>),</w:t>
            </w:r>
            <w:r>
              <w:rPr>
                <w:szCs w:val="22"/>
              </w:rPr>
              <w:t xml:space="preserve"> </w:t>
            </w:r>
            <w:r w:rsidRPr="00C7074A">
              <w:rPr>
                <w:szCs w:val="22"/>
              </w:rPr>
              <w:t>DIPC</w:t>
            </w:r>
            <w:r w:rsidRPr="00C7074A">
              <w:rPr>
                <w:rFonts w:eastAsiaTheme="minorHAnsi"/>
                <w:szCs w:val="22"/>
                <w:vertAlign w:val="subscript"/>
                <w:lang w:eastAsia="en-US"/>
              </w:rPr>
              <w:t>k,h</w:t>
            </w:r>
            <w:r w:rsidRPr="00C7074A">
              <w:rPr>
                <w:rFonts w:eastAsiaTheme="minorHAnsi"/>
                <w:szCs w:val="22"/>
                <w:vertAlign w:val="superscript"/>
                <w:lang w:eastAsia="en-US"/>
              </w:rPr>
              <w:t>m,t</w:t>
            </w:r>
            <w:r w:rsidRPr="00C7074A">
              <w:rPr>
                <w:szCs w:val="22"/>
              </w:rPr>
              <w:t>)</w:t>
            </w:r>
            <w:r>
              <w:rPr>
                <w:szCs w:val="22"/>
              </w:rPr>
              <w:t xml:space="preserve"> </w:t>
            </w:r>
            <w:r w:rsidRPr="00C7074A">
              <w:rPr>
                <w:szCs w:val="22"/>
              </w:rPr>
              <w:t>+</w:t>
            </w:r>
            <w:r>
              <w:rPr>
                <w:szCs w:val="22"/>
              </w:rPr>
              <w:t xml:space="preserve"> </w:t>
            </w:r>
            <w:r w:rsidRPr="00C7074A">
              <w:rPr>
                <w:szCs w:val="22"/>
              </w:rPr>
              <w:t>(DA_SNLC</w:t>
            </w:r>
            <w:r w:rsidRPr="00C7074A">
              <w:rPr>
                <w:szCs w:val="22"/>
                <w:vertAlign w:val="subscript"/>
              </w:rPr>
              <w:t>k,h</w:t>
            </w:r>
            <w:r w:rsidRPr="00C7074A">
              <w:rPr>
                <w:szCs w:val="22"/>
                <w:vertAlign w:val="superscript"/>
              </w:rPr>
              <w:t>m</w:t>
            </w:r>
            <w:r w:rsidRPr="00C7074A">
              <w:rPr>
                <w:szCs w:val="22"/>
              </w:rPr>
              <w:t>/12)</w:t>
            </w:r>
            <w:r>
              <w:rPr>
                <w:szCs w:val="22"/>
              </w:rPr>
              <w:t xml:space="preserve"> </w:t>
            </w:r>
            <w:r w:rsidRPr="00C7074A">
              <w:rPr>
                <w:szCs w:val="22"/>
              </w:rPr>
              <w:t>*</w:t>
            </w:r>
            <w:r>
              <w:rPr>
                <w:szCs w:val="22"/>
              </w:rPr>
              <w:t xml:space="preserve"> </w:t>
            </w:r>
            <w:r w:rsidRPr="00C7074A">
              <w:rPr>
                <w:iCs/>
                <w:szCs w:val="22"/>
              </w:rPr>
              <w:t>(1</w:t>
            </w:r>
            <w:r>
              <w:rPr>
                <w:iCs/>
                <w:szCs w:val="22"/>
              </w:rPr>
              <w:t xml:space="preserve"> </w:t>
            </w:r>
            <w:r w:rsidRPr="00C7074A">
              <w:rPr>
                <w:iCs/>
                <w:szCs w:val="22"/>
              </w:rPr>
              <w:t>–</w:t>
            </w:r>
            <w:r>
              <w:rPr>
                <w:iCs/>
                <w:szCs w:val="22"/>
              </w:rPr>
              <w:t xml:space="preserve"> </w:t>
            </w:r>
            <w:r w:rsidRPr="00C7074A">
              <w:rPr>
                <w:iCs/>
                <w:szCs w:val="22"/>
              </w:rPr>
              <w:t>PST</w:t>
            </w:r>
            <w:r w:rsidRPr="00C7074A">
              <w:rPr>
                <w:rFonts w:eastAsiaTheme="minorHAnsi"/>
                <w:szCs w:val="22"/>
                <w:vertAlign w:val="subscript"/>
                <w:lang w:eastAsia="en-US"/>
              </w:rPr>
              <w:t>k,h</w:t>
            </w:r>
            <w:r w:rsidRPr="00C7074A">
              <w:rPr>
                <w:rFonts w:eastAsiaTheme="minorHAnsi"/>
                <w:szCs w:val="22"/>
                <w:vertAlign w:val="superscript"/>
                <w:lang w:eastAsia="en-US"/>
              </w:rPr>
              <w:t>p,t</w:t>
            </w:r>
            <w:r w:rsidRPr="00C7074A">
              <w:rPr>
                <w:iCs/>
                <w:szCs w:val="22"/>
              </w:rPr>
              <w:t>)</w:t>
            </w:r>
          </w:p>
          <w:p w14:paraId="1C0A2262" w14:textId="2A2191FE" w:rsidR="00263068" w:rsidRPr="00C7074A" w:rsidRDefault="00263068" w:rsidP="00263068">
            <w:pPr>
              <w:pStyle w:val="TableBody"/>
              <w:spacing w:before="240"/>
              <w:rPr>
                <w:b/>
                <w:szCs w:val="22"/>
                <w:u w:val="single"/>
              </w:rPr>
            </w:pPr>
            <w:r w:rsidRPr="00C7074A">
              <w:rPr>
                <w:b/>
                <w:szCs w:val="22"/>
                <w:u w:val="single"/>
              </w:rPr>
              <w:t>Component</w:t>
            </w:r>
            <w:r>
              <w:rPr>
                <w:b/>
                <w:szCs w:val="22"/>
                <w:u w:val="single"/>
              </w:rPr>
              <w:t xml:space="preserve"> </w:t>
            </w:r>
            <w:r w:rsidRPr="00C7074A">
              <w:rPr>
                <w:b/>
                <w:szCs w:val="22"/>
                <w:u w:val="single"/>
              </w:rPr>
              <w:t>1</w:t>
            </w:r>
            <w:r>
              <w:rPr>
                <w:b/>
                <w:szCs w:val="22"/>
                <w:u w:val="single"/>
              </w:rPr>
              <w:t xml:space="preserve"> </w:t>
            </w:r>
            <w:r w:rsidRPr="00C7074A">
              <w:rPr>
                <w:b/>
                <w:szCs w:val="22"/>
                <w:u w:val="single"/>
              </w:rPr>
              <w:t>Clawback:</w:t>
            </w:r>
          </w:p>
          <w:p w14:paraId="4BD5DBB9" w14:textId="5C94818A" w:rsidR="00263068" w:rsidRPr="00C7074A" w:rsidRDefault="00263068" w:rsidP="00263068">
            <w:pPr>
              <w:pStyle w:val="TableBody"/>
              <w:rPr>
                <w:szCs w:val="22"/>
              </w:rPr>
            </w:pPr>
            <w:r w:rsidRPr="00C7074A">
              <w:rPr>
                <w:szCs w:val="22"/>
              </w:rPr>
              <w:t>−1</w:t>
            </w:r>
            <w:r>
              <w:rPr>
                <w:szCs w:val="22"/>
              </w:rPr>
              <w:t xml:space="preserve"> </w:t>
            </w:r>
            <w:r w:rsidRPr="00C7074A">
              <w:rPr>
                <w:szCs w:val="22"/>
              </w:rPr>
              <w:t>×</w:t>
            </w:r>
            <w:r>
              <w:rPr>
                <w:szCs w:val="22"/>
              </w:rPr>
              <w:t xml:space="preserve"> </w:t>
            </w:r>
            <w:r w:rsidRPr="00C7074A">
              <w:rPr>
                <w:szCs w:val="22"/>
              </w:rPr>
              <w:t>OP(EMP</w:t>
            </w:r>
            <w:r w:rsidRPr="00C7074A">
              <w:rPr>
                <w:szCs w:val="22"/>
                <w:vertAlign w:val="subscript"/>
              </w:rPr>
              <w:t>h</w:t>
            </w:r>
            <w:r w:rsidRPr="00C7074A">
              <w:rPr>
                <w:szCs w:val="22"/>
                <w:vertAlign w:val="superscript"/>
              </w:rPr>
              <w:t>m,t</w:t>
            </w:r>
            <w:r w:rsidRPr="00C7074A">
              <w:rPr>
                <w:szCs w:val="22"/>
              </w:rPr>
              <w:t>,</w:t>
            </w:r>
            <w:r>
              <w:rPr>
                <w:szCs w:val="22"/>
              </w:rPr>
              <w:t xml:space="preserve"> </w:t>
            </w:r>
            <w:r w:rsidRPr="00C7074A">
              <w:rPr>
                <w:szCs w:val="22"/>
              </w:rPr>
              <w:t>MIN(MLP_CONS</w:t>
            </w:r>
            <w:r w:rsidRPr="00C7074A">
              <w:rPr>
                <w:szCs w:val="22"/>
                <w:vertAlign w:val="subscript"/>
              </w:rPr>
              <w:t>k,h</w:t>
            </w:r>
            <w:r w:rsidRPr="00C7074A">
              <w:rPr>
                <w:szCs w:val="22"/>
                <w:vertAlign w:val="superscript"/>
              </w:rPr>
              <w:t>m,t</w:t>
            </w:r>
            <w:r w:rsidRPr="00C7074A">
              <w:rPr>
                <w:szCs w:val="22"/>
              </w:rPr>
              <w:t>,</w:t>
            </w:r>
            <w:r>
              <w:rPr>
                <w:szCs w:val="22"/>
              </w:rPr>
              <w:t xml:space="preserve"> </w:t>
            </w:r>
            <w:r w:rsidRPr="00C7074A">
              <w:rPr>
                <w:szCs w:val="22"/>
              </w:rPr>
              <w:t>AQEI</w:t>
            </w:r>
            <w:r w:rsidRPr="00C7074A">
              <w:rPr>
                <w:szCs w:val="22"/>
                <w:vertAlign w:val="subscript"/>
              </w:rPr>
              <w:t>k,h</w:t>
            </w:r>
            <w:r w:rsidRPr="00C7074A">
              <w:rPr>
                <w:szCs w:val="22"/>
                <w:vertAlign w:val="superscript"/>
              </w:rPr>
              <w:t>m,t</w:t>
            </w:r>
            <w:r w:rsidRPr="00C7074A">
              <w:rPr>
                <w:szCs w:val="22"/>
              </w:rPr>
              <w:t>),</w:t>
            </w:r>
            <w:r>
              <w:rPr>
                <w:szCs w:val="22"/>
              </w:rPr>
              <w:t xml:space="preserve"> </w:t>
            </w:r>
            <w:r w:rsidRPr="00C7074A">
              <w:rPr>
                <w:szCs w:val="22"/>
              </w:rPr>
              <w:t>DIPC</w:t>
            </w:r>
            <w:r w:rsidRPr="00C7074A">
              <w:rPr>
                <w:rFonts w:eastAsiaTheme="minorHAnsi"/>
                <w:szCs w:val="22"/>
                <w:vertAlign w:val="subscript"/>
                <w:lang w:eastAsia="en-US"/>
              </w:rPr>
              <w:t>k,h</w:t>
            </w:r>
            <w:r w:rsidRPr="00C7074A">
              <w:rPr>
                <w:rFonts w:eastAsiaTheme="minorHAnsi"/>
                <w:szCs w:val="22"/>
                <w:vertAlign w:val="superscript"/>
                <w:lang w:eastAsia="en-US"/>
              </w:rPr>
              <w:t>m,t</w:t>
            </w:r>
            <w:r w:rsidRPr="00C7074A">
              <w:rPr>
                <w:szCs w:val="22"/>
              </w:rPr>
              <w:t>)</w:t>
            </w:r>
            <w:r>
              <w:rPr>
                <w:szCs w:val="22"/>
              </w:rPr>
              <w:t xml:space="preserve"> </w:t>
            </w:r>
            <w:r w:rsidRPr="00C7074A">
              <w:rPr>
                <w:szCs w:val="22"/>
              </w:rPr>
              <w:t>+</w:t>
            </w:r>
            <w:r>
              <w:rPr>
                <w:szCs w:val="22"/>
              </w:rPr>
              <w:t xml:space="preserve"> </w:t>
            </w:r>
            <w:r w:rsidRPr="00C7074A">
              <w:rPr>
                <w:szCs w:val="22"/>
              </w:rPr>
              <w:t>(DA_SNLC</w:t>
            </w:r>
            <w:r w:rsidRPr="00C7074A">
              <w:rPr>
                <w:szCs w:val="22"/>
                <w:vertAlign w:val="subscript"/>
              </w:rPr>
              <w:t>k,h</w:t>
            </w:r>
            <w:r w:rsidRPr="00C7074A">
              <w:rPr>
                <w:szCs w:val="22"/>
                <w:vertAlign w:val="superscript"/>
              </w:rPr>
              <w:t>m</w:t>
            </w:r>
            <w:r w:rsidRPr="00C7074A">
              <w:rPr>
                <w:szCs w:val="22"/>
              </w:rPr>
              <w:t>/12)</w:t>
            </w:r>
            <w:r>
              <w:rPr>
                <w:szCs w:val="22"/>
              </w:rPr>
              <w:t xml:space="preserve"> </w:t>
            </w:r>
            <w:r w:rsidRPr="00C7074A">
              <w:rPr>
                <w:szCs w:val="22"/>
              </w:rPr>
              <w:t>*</w:t>
            </w:r>
            <w:r>
              <w:rPr>
                <w:szCs w:val="22"/>
              </w:rPr>
              <w:t xml:space="preserve"> </w:t>
            </w:r>
            <w:r w:rsidRPr="00C7074A">
              <w:rPr>
                <w:iCs/>
                <w:szCs w:val="22"/>
              </w:rPr>
              <w:t>(1</w:t>
            </w:r>
            <w:r>
              <w:rPr>
                <w:iCs/>
                <w:szCs w:val="22"/>
              </w:rPr>
              <w:t xml:space="preserve"> </w:t>
            </w:r>
            <w:r w:rsidRPr="00C7074A">
              <w:rPr>
                <w:iCs/>
                <w:szCs w:val="22"/>
              </w:rPr>
              <w:t>–</w:t>
            </w:r>
            <w:r>
              <w:rPr>
                <w:iCs/>
                <w:szCs w:val="22"/>
              </w:rPr>
              <w:t xml:space="preserve"> </w:t>
            </w:r>
            <w:r w:rsidRPr="00C7074A">
              <w:rPr>
                <w:iCs/>
                <w:szCs w:val="22"/>
              </w:rPr>
              <w:t>PST</w:t>
            </w:r>
            <w:r w:rsidRPr="00C7074A">
              <w:rPr>
                <w:rFonts w:eastAsiaTheme="minorHAnsi"/>
                <w:szCs w:val="22"/>
                <w:vertAlign w:val="subscript"/>
                <w:lang w:eastAsia="en-US"/>
              </w:rPr>
              <w:t>k,h</w:t>
            </w:r>
            <w:r w:rsidRPr="00C7074A">
              <w:rPr>
                <w:rFonts w:eastAsiaTheme="minorHAnsi"/>
                <w:szCs w:val="22"/>
                <w:vertAlign w:val="superscript"/>
                <w:lang w:eastAsia="en-US"/>
              </w:rPr>
              <w:t>p,t</w:t>
            </w:r>
            <w:r w:rsidRPr="00C7074A">
              <w:rPr>
                <w:iCs/>
                <w:szCs w:val="22"/>
              </w:rPr>
              <w:t>)</w:t>
            </w:r>
          </w:p>
          <w:p w14:paraId="51A8F2DC" w14:textId="5E4C526A" w:rsidR="00263068" w:rsidRPr="00C7074A" w:rsidRDefault="00263068" w:rsidP="00263068">
            <w:pPr>
              <w:pStyle w:val="TableBody"/>
              <w:spacing w:before="240"/>
              <w:rPr>
                <w:szCs w:val="22"/>
              </w:rPr>
            </w:pPr>
            <w:r w:rsidRPr="00C7074A">
              <w:rPr>
                <w:szCs w:val="22"/>
              </w:rPr>
              <w:t>For</w:t>
            </w:r>
            <w:r>
              <w:rPr>
                <w:szCs w:val="22"/>
              </w:rPr>
              <w:t xml:space="preserve"> </w:t>
            </w:r>
            <w:r w:rsidRPr="00C7074A">
              <w:rPr>
                <w:szCs w:val="22"/>
              </w:rPr>
              <w:t>a</w:t>
            </w:r>
            <w:r>
              <w:rPr>
                <w:szCs w:val="22"/>
              </w:rPr>
              <w:t xml:space="preserve"> </w:t>
            </w:r>
            <w:r w:rsidRPr="00C7074A">
              <w:rPr>
                <w:szCs w:val="22"/>
              </w:rPr>
              <w:t>steam</w:t>
            </w:r>
            <w:r>
              <w:rPr>
                <w:szCs w:val="22"/>
              </w:rPr>
              <w:t xml:space="preserve"> </w:t>
            </w:r>
            <w:r w:rsidRPr="00C7074A">
              <w:rPr>
                <w:szCs w:val="22"/>
              </w:rPr>
              <w:t>turbine</w:t>
            </w:r>
            <w:r>
              <w:rPr>
                <w:szCs w:val="22"/>
              </w:rPr>
              <w:t xml:space="preserve"> </w:t>
            </w:r>
            <w:r w:rsidRPr="00C7074A">
              <w:rPr>
                <w:szCs w:val="22"/>
              </w:rPr>
              <w:t>resource</w:t>
            </w:r>
            <w:r>
              <w:rPr>
                <w:szCs w:val="22"/>
              </w:rPr>
              <w:t xml:space="preserve"> </w:t>
            </w:r>
            <w:r w:rsidRPr="00C7074A">
              <w:rPr>
                <w:szCs w:val="22"/>
              </w:rPr>
              <w:t>associated</w:t>
            </w:r>
            <w:r>
              <w:rPr>
                <w:szCs w:val="22"/>
              </w:rPr>
              <w:t xml:space="preserve"> </w:t>
            </w:r>
            <w:r w:rsidRPr="00C7074A">
              <w:rPr>
                <w:szCs w:val="22"/>
              </w:rPr>
              <w:t>to</w:t>
            </w:r>
            <w:r>
              <w:rPr>
                <w:szCs w:val="22"/>
              </w:rPr>
              <w:t xml:space="preserve"> </w:t>
            </w:r>
            <w:r w:rsidRPr="00C7074A">
              <w:rPr>
                <w:szCs w:val="22"/>
              </w:rPr>
              <w:t>a</w:t>
            </w:r>
            <w:r>
              <w:rPr>
                <w:szCs w:val="22"/>
              </w:rPr>
              <w:t xml:space="preserve"> </w:t>
            </w:r>
            <w:r w:rsidRPr="00C7074A">
              <w:rPr>
                <w:szCs w:val="22"/>
              </w:rPr>
              <w:t>pseudo</w:t>
            </w:r>
            <w:r>
              <w:rPr>
                <w:szCs w:val="22"/>
              </w:rPr>
              <w:t xml:space="preserve"> </w:t>
            </w:r>
            <w:r w:rsidRPr="00C7074A">
              <w:rPr>
                <w:szCs w:val="22"/>
              </w:rPr>
              <w:t>unit:</w:t>
            </w:r>
          </w:p>
          <w:p w14:paraId="2C5ECDF2" w14:textId="48FA153A" w:rsidR="00263068" w:rsidRPr="00C7074A" w:rsidRDefault="00263068" w:rsidP="00263068">
            <w:pPr>
              <w:pStyle w:val="TableBody"/>
              <w:spacing w:before="240"/>
              <w:rPr>
                <w:b/>
                <w:szCs w:val="22"/>
                <w:u w:val="single"/>
              </w:rPr>
            </w:pPr>
            <w:r w:rsidRPr="00C7074A">
              <w:rPr>
                <w:b/>
                <w:szCs w:val="22"/>
                <w:u w:val="single"/>
              </w:rPr>
              <w:t>Component</w:t>
            </w:r>
            <w:r>
              <w:rPr>
                <w:b/>
                <w:szCs w:val="22"/>
                <w:u w:val="single"/>
              </w:rPr>
              <w:t xml:space="preserve"> </w:t>
            </w:r>
            <w:r w:rsidRPr="00C7074A">
              <w:rPr>
                <w:b/>
                <w:szCs w:val="22"/>
                <w:u w:val="single"/>
              </w:rPr>
              <w:t>1:</w:t>
            </w:r>
          </w:p>
          <w:p w14:paraId="4C0F9541" w14:textId="4024B4F9" w:rsidR="00263068" w:rsidRPr="00C7074A" w:rsidRDefault="00263068" w:rsidP="00263068">
            <w:pPr>
              <w:pStyle w:val="TableBody"/>
              <w:rPr>
                <w:szCs w:val="22"/>
              </w:rPr>
            </w:pPr>
            <w:r w:rsidRPr="00C7074A">
              <w:rPr>
                <w:szCs w:val="22"/>
              </w:rPr>
              <w:t>−1</w:t>
            </w:r>
            <w:r>
              <w:rPr>
                <w:szCs w:val="22"/>
              </w:rPr>
              <w:t xml:space="preserve"> </w:t>
            </w:r>
            <w:r w:rsidRPr="00C7074A">
              <w:rPr>
                <w:szCs w:val="22"/>
              </w:rPr>
              <w:t>×</w:t>
            </w:r>
            <w:r>
              <w:rPr>
                <w:szCs w:val="22"/>
              </w:rPr>
              <w:t xml:space="preserve"> </w:t>
            </w:r>
            <w:r w:rsidRPr="00C7074A">
              <w:rPr>
                <w:szCs w:val="22"/>
              </w:rPr>
              <w:t>OP(EMP</w:t>
            </w:r>
            <w:r w:rsidRPr="00C7074A">
              <w:rPr>
                <w:szCs w:val="22"/>
                <w:vertAlign w:val="subscript"/>
              </w:rPr>
              <w:t>h</w:t>
            </w:r>
            <w:r w:rsidRPr="00C7074A">
              <w:rPr>
                <w:szCs w:val="22"/>
                <w:vertAlign w:val="superscript"/>
              </w:rPr>
              <w:t>m,t</w:t>
            </w:r>
            <w:r w:rsidRPr="00C7074A">
              <w:rPr>
                <w:szCs w:val="22"/>
              </w:rPr>
              <w:t>,</w:t>
            </w:r>
            <w:r>
              <w:rPr>
                <w:szCs w:val="22"/>
              </w:rPr>
              <w:t xml:space="preserve"> </w:t>
            </w:r>
            <w:r w:rsidRPr="00C7074A">
              <w:rPr>
                <w:szCs w:val="22"/>
              </w:rPr>
              <w:t>MIN(DIGQ</w:t>
            </w:r>
            <w:r w:rsidRPr="00C7074A">
              <w:rPr>
                <w:rFonts w:eastAsiaTheme="minorHAnsi"/>
                <w:szCs w:val="22"/>
                <w:vertAlign w:val="subscript"/>
                <w:lang w:eastAsia="en-US"/>
              </w:rPr>
              <w:t>k,h</w:t>
            </w:r>
            <w:r w:rsidRPr="00C7074A">
              <w:rPr>
                <w:rFonts w:eastAsiaTheme="minorHAnsi"/>
                <w:szCs w:val="22"/>
                <w:vertAlign w:val="superscript"/>
                <w:lang w:eastAsia="en-US"/>
              </w:rPr>
              <w:t>m,t</w:t>
            </w:r>
            <w:r w:rsidRPr="00C7074A">
              <w:rPr>
                <w:szCs w:val="22"/>
              </w:rPr>
              <w:t>,</w:t>
            </w:r>
            <w:r>
              <w:rPr>
                <w:szCs w:val="22"/>
              </w:rPr>
              <w:t xml:space="preserve"> </w:t>
            </w:r>
            <w:r w:rsidRPr="00C7074A">
              <w:rPr>
                <w:szCs w:val="22"/>
              </w:rPr>
              <w:t>DQSI</w:t>
            </w:r>
            <w:r w:rsidRPr="00C7074A">
              <w:rPr>
                <w:szCs w:val="22"/>
                <w:vertAlign w:val="subscript"/>
              </w:rPr>
              <w:t>k,h</w:t>
            </w:r>
            <w:r w:rsidRPr="00C7074A">
              <w:rPr>
                <w:szCs w:val="22"/>
                <w:vertAlign w:val="superscript"/>
              </w:rPr>
              <w:t>m,t</w:t>
            </w:r>
            <w:r w:rsidRPr="00C7074A">
              <w:rPr>
                <w:szCs w:val="22"/>
              </w:rPr>
              <w:t>,</w:t>
            </w:r>
            <w:r>
              <w:rPr>
                <w:szCs w:val="22"/>
              </w:rPr>
              <w:t xml:space="preserve"> </w:t>
            </w:r>
            <w:r w:rsidRPr="00C7074A">
              <w:rPr>
                <w:szCs w:val="22"/>
              </w:rPr>
              <w:t>AQEI</w:t>
            </w:r>
            <w:r w:rsidRPr="00C7074A">
              <w:rPr>
                <w:szCs w:val="22"/>
                <w:vertAlign w:val="subscript"/>
              </w:rPr>
              <w:t>k,h</w:t>
            </w:r>
            <w:r w:rsidRPr="00C7074A">
              <w:rPr>
                <w:szCs w:val="22"/>
                <w:vertAlign w:val="superscript"/>
              </w:rPr>
              <w:t>m,t</w:t>
            </w:r>
            <w:r w:rsidRPr="00C7074A">
              <w:rPr>
                <w:szCs w:val="22"/>
              </w:rPr>
              <w:t>),</w:t>
            </w:r>
            <w:r>
              <w:rPr>
                <w:szCs w:val="22"/>
              </w:rPr>
              <w:t xml:space="preserve"> </w:t>
            </w:r>
            <w:r w:rsidRPr="00C7074A">
              <w:rPr>
                <w:szCs w:val="22"/>
              </w:rPr>
              <w:t>DIPC</w:t>
            </w:r>
            <w:r w:rsidRPr="00C7074A">
              <w:rPr>
                <w:rFonts w:eastAsiaTheme="minorHAnsi"/>
                <w:szCs w:val="22"/>
                <w:vertAlign w:val="subscript"/>
                <w:lang w:eastAsia="en-US"/>
              </w:rPr>
              <w:t>k,h</w:t>
            </w:r>
            <w:r w:rsidRPr="00C7074A">
              <w:rPr>
                <w:rFonts w:eastAsiaTheme="minorHAnsi"/>
                <w:szCs w:val="22"/>
                <w:vertAlign w:val="superscript"/>
                <w:lang w:eastAsia="en-US"/>
              </w:rPr>
              <w:t>m,t</w:t>
            </w:r>
            <w:r w:rsidRPr="00C7074A">
              <w:rPr>
                <w:szCs w:val="22"/>
              </w:rPr>
              <w:t>)</w:t>
            </w:r>
            <w:r>
              <w:rPr>
                <w:szCs w:val="22"/>
              </w:rPr>
              <w:t xml:space="preserve"> </w:t>
            </w:r>
            <w:r w:rsidRPr="00C7074A">
              <w:rPr>
                <w:szCs w:val="22"/>
              </w:rPr>
              <w:t>+</w:t>
            </w:r>
            <w:r>
              <w:rPr>
                <w:szCs w:val="22"/>
              </w:rPr>
              <w:t xml:space="preserve"> </w:t>
            </w:r>
            <w:r w:rsidRPr="00C7074A">
              <w:rPr>
                <w:szCs w:val="22"/>
              </w:rPr>
              <w:t>(DA_SNLC</w:t>
            </w:r>
            <w:r w:rsidRPr="00C7074A">
              <w:rPr>
                <w:szCs w:val="22"/>
                <w:vertAlign w:val="subscript"/>
              </w:rPr>
              <w:t>k,h</w:t>
            </w:r>
            <w:r w:rsidRPr="00C7074A">
              <w:rPr>
                <w:szCs w:val="22"/>
                <w:vertAlign w:val="superscript"/>
              </w:rPr>
              <w:t>m</w:t>
            </w:r>
            <w:r w:rsidRPr="00C7074A">
              <w:rPr>
                <w:szCs w:val="22"/>
              </w:rPr>
              <w:t>/12)</w:t>
            </w:r>
            <w:r>
              <w:rPr>
                <w:szCs w:val="22"/>
              </w:rPr>
              <w:t xml:space="preserve"> </w:t>
            </w:r>
            <w:r w:rsidRPr="00C7074A">
              <w:rPr>
                <w:szCs w:val="22"/>
              </w:rPr>
              <w:t>*</w:t>
            </w:r>
            <w:r>
              <w:rPr>
                <w:szCs w:val="22"/>
              </w:rPr>
              <w:t xml:space="preserve"> </w:t>
            </w:r>
            <w:r w:rsidRPr="00C7074A">
              <w:rPr>
                <w:iCs/>
                <w:szCs w:val="22"/>
              </w:rPr>
              <w:t>PST</w:t>
            </w:r>
            <w:r w:rsidRPr="00C7074A">
              <w:rPr>
                <w:rFonts w:eastAsiaTheme="minorHAnsi"/>
                <w:szCs w:val="22"/>
                <w:vertAlign w:val="subscript"/>
                <w:lang w:eastAsia="en-US"/>
              </w:rPr>
              <w:t>k,h</w:t>
            </w:r>
            <w:r w:rsidRPr="00C7074A">
              <w:rPr>
                <w:rFonts w:eastAsiaTheme="minorHAnsi"/>
                <w:szCs w:val="22"/>
                <w:vertAlign w:val="superscript"/>
                <w:lang w:eastAsia="en-US"/>
              </w:rPr>
              <w:t>p,t</w:t>
            </w:r>
          </w:p>
          <w:p w14:paraId="4AC535E2" w14:textId="5EC4FEA9" w:rsidR="00263068" w:rsidRPr="00C7074A" w:rsidRDefault="00263068" w:rsidP="00263068">
            <w:pPr>
              <w:pStyle w:val="TableBody"/>
              <w:spacing w:before="640"/>
              <w:rPr>
                <w:b/>
                <w:szCs w:val="22"/>
                <w:u w:val="single"/>
              </w:rPr>
            </w:pPr>
            <w:r w:rsidRPr="00C7074A">
              <w:rPr>
                <w:b/>
                <w:szCs w:val="22"/>
                <w:u w:val="single"/>
              </w:rPr>
              <w:t>Component</w:t>
            </w:r>
            <w:r>
              <w:rPr>
                <w:b/>
                <w:szCs w:val="22"/>
                <w:u w:val="single"/>
              </w:rPr>
              <w:t xml:space="preserve"> </w:t>
            </w:r>
            <w:r w:rsidRPr="00C7074A">
              <w:rPr>
                <w:b/>
                <w:szCs w:val="22"/>
                <w:u w:val="single"/>
              </w:rPr>
              <w:t>1</w:t>
            </w:r>
            <w:r>
              <w:rPr>
                <w:b/>
                <w:szCs w:val="22"/>
                <w:u w:val="single"/>
              </w:rPr>
              <w:t xml:space="preserve"> </w:t>
            </w:r>
            <w:r w:rsidRPr="00C7074A">
              <w:rPr>
                <w:b/>
                <w:szCs w:val="22"/>
                <w:u w:val="single"/>
              </w:rPr>
              <w:t>Clawback:</w:t>
            </w:r>
          </w:p>
          <w:p w14:paraId="0AB1078E" w14:textId="52F02D58" w:rsidR="00263068" w:rsidRPr="00C7074A" w:rsidRDefault="00263068" w:rsidP="00263068">
            <w:pPr>
              <w:pStyle w:val="TableBody"/>
              <w:rPr>
                <w:szCs w:val="22"/>
              </w:rPr>
            </w:pPr>
            <w:r w:rsidRPr="00C7074A">
              <w:rPr>
                <w:szCs w:val="22"/>
              </w:rPr>
              <w:t>−1</w:t>
            </w:r>
            <w:r>
              <w:rPr>
                <w:szCs w:val="22"/>
              </w:rPr>
              <w:t xml:space="preserve"> </w:t>
            </w:r>
            <w:r w:rsidRPr="00C7074A">
              <w:rPr>
                <w:szCs w:val="22"/>
              </w:rPr>
              <w:t>×</w:t>
            </w:r>
            <w:r>
              <w:rPr>
                <w:szCs w:val="22"/>
              </w:rPr>
              <w:t xml:space="preserve"> </w:t>
            </w:r>
            <w:r w:rsidRPr="00C7074A">
              <w:rPr>
                <w:szCs w:val="22"/>
              </w:rPr>
              <w:t>OP(EMP</w:t>
            </w:r>
            <w:r w:rsidRPr="00C7074A">
              <w:rPr>
                <w:szCs w:val="22"/>
                <w:vertAlign w:val="subscript"/>
              </w:rPr>
              <w:t>h</w:t>
            </w:r>
            <w:r w:rsidRPr="00C7074A">
              <w:rPr>
                <w:szCs w:val="22"/>
                <w:vertAlign w:val="superscript"/>
              </w:rPr>
              <w:t>m,t</w:t>
            </w:r>
            <w:r w:rsidRPr="00C7074A">
              <w:rPr>
                <w:szCs w:val="22"/>
              </w:rPr>
              <w:t>,</w:t>
            </w:r>
            <w:r>
              <w:rPr>
                <w:szCs w:val="22"/>
              </w:rPr>
              <w:t xml:space="preserve"> </w:t>
            </w:r>
            <w:r w:rsidRPr="00C7074A">
              <w:rPr>
                <w:szCs w:val="22"/>
              </w:rPr>
              <w:t>MIN(MLP_CONS</w:t>
            </w:r>
            <w:r w:rsidRPr="00C7074A">
              <w:rPr>
                <w:szCs w:val="22"/>
                <w:vertAlign w:val="subscript"/>
              </w:rPr>
              <w:t>k,h</w:t>
            </w:r>
            <w:r w:rsidRPr="00C7074A">
              <w:rPr>
                <w:szCs w:val="22"/>
                <w:vertAlign w:val="superscript"/>
              </w:rPr>
              <w:t>m,t</w:t>
            </w:r>
            <w:r w:rsidRPr="00C7074A">
              <w:rPr>
                <w:szCs w:val="22"/>
              </w:rPr>
              <w:t>,</w:t>
            </w:r>
            <w:r>
              <w:rPr>
                <w:szCs w:val="22"/>
              </w:rPr>
              <w:t xml:space="preserve"> </w:t>
            </w:r>
            <w:r w:rsidRPr="00C7074A">
              <w:rPr>
                <w:szCs w:val="22"/>
              </w:rPr>
              <w:t>AQEI</w:t>
            </w:r>
            <w:r w:rsidRPr="00C7074A">
              <w:rPr>
                <w:szCs w:val="22"/>
                <w:vertAlign w:val="subscript"/>
              </w:rPr>
              <w:t>k,h</w:t>
            </w:r>
            <w:r w:rsidRPr="00C7074A">
              <w:rPr>
                <w:szCs w:val="22"/>
                <w:vertAlign w:val="superscript"/>
              </w:rPr>
              <w:t>m,t</w:t>
            </w:r>
            <w:r w:rsidRPr="00C7074A">
              <w:rPr>
                <w:szCs w:val="22"/>
              </w:rPr>
              <w:t>),</w:t>
            </w:r>
            <w:r>
              <w:rPr>
                <w:szCs w:val="22"/>
              </w:rPr>
              <w:t xml:space="preserve"> </w:t>
            </w:r>
            <w:r w:rsidRPr="00C7074A">
              <w:rPr>
                <w:szCs w:val="22"/>
              </w:rPr>
              <w:t>DIPC</w:t>
            </w:r>
            <w:r w:rsidRPr="00C7074A">
              <w:rPr>
                <w:rFonts w:eastAsiaTheme="minorHAnsi"/>
                <w:szCs w:val="22"/>
                <w:vertAlign w:val="subscript"/>
                <w:lang w:eastAsia="en-US"/>
              </w:rPr>
              <w:t>k,h</w:t>
            </w:r>
            <w:r w:rsidRPr="00C7074A">
              <w:rPr>
                <w:rFonts w:eastAsiaTheme="minorHAnsi"/>
                <w:szCs w:val="22"/>
                <w:vertAlign w:val="superscript"/>
                <w:lang w:eastAsia="en-US"/>
              </w:rPr>
              <w:t>m,t</w:t>
            </w:r>
            <w:r w:rsidRPr="00C7074A">
              <w:rPr>
                <w:szCs w:val="22"/>
              </w:rPr>
              <w:t>)</w:t>
            </w:r>
            <w:r>
              <w:rPr>
                <w:szCs w:val="22"/>
              </w:rPr>
              <w:t xml:space="preserve"> </w:t>
            </w:r>
            <w:r w:rsidRPr="00C7074A">
              <w:rPr>
                <w:szCs w:val="22"/>
              </w:rPr>
              <w:t>+</w:t>
            </w:r>
            <w:r>
              <w:rPr>
                <w:szCs w:val="22"/>
              </w:rPr>
              <w:t xml:space="preserve"> </w:t>
            </w:r>
            <w:r w:rsidRPr="00C7074A">
              <w:rPr>
                <w:szCs w:val="22"/>
              </w:rPr>
              <w:t>(DA_SNLC</w:t>
            </w:r>
            <w:r w:rsidRPr="00C7074A">
              <w:rPr>
                <w:szCs w:val="22"/>
                <w:vertAlign w:val="subscript"/>
              </w:rPr>
              <w:t>k,h</w:t>
            </w:r>
            <w:r w:rsidRPr="00C7074A">
              <w:rPr>
                <w:szCs w:val="22"/>
                <w:vertAlign w:val="superscript"/>
              </w:rPr>
              <w:t>m</w:t>
            </w:r>
            <w:r w:rsidRPr="00C7074A">
              <w:rPr>
                <w:szCs w:val="22"/>
              </w:rPr>
              <w:t>/12)</w:t>
            </w:r>
            <w:r>
              <w:rPr>
                <w:szCs w:val="22"/>
              </w:rPr>
              <w:t xml:space="preserve"> </w:t>
            </w:r>
            <w:r w:rsidRPr="00C7074A">
              <w:rPr>
                <w:szCs w:val="22"/>
              </w:rPr>
              <w:t>*</w:t>
            </w:r>
            <w:r>
              <w:rPr>
                <w:szCs w:val="22"/>
              </w:rPr>
              <w:t xml:space="preserve"> </w:t>
            </w:r>
            <w:r w:rsidRPr="00C7074A">
              <w:rPr>
                <w:iCs/>
                <w:szCs w:val="22"/>
              </w:rPr>
              <w:t>PST</w:t>
            </w:r>
            <w:r w:rsidRPr="00C7074A">
              <w:rPr>
                <w:rFonts w:eastAsiaTheme="minorHAnsi"/>
                <w:szCs w:val="22"/>
                <w:vertAlign w:val="subscript"/>
                <w:lang w:eastAsia="en-US"/>
              </w:rPr>
              <w:t>k,h</w:t>
            </w:r>
            <w:r w:rsidRPr="00C7074A">
              <w:rPr>
                <w:rFonts w:eastAsiaTheme="minorHAnsi"/>
                <w:szCs w:val="22"/>
                <w:vertAlign w:val="superscript"/>
                <w:lang w:eastAsia="en-US"/>
              </w:rPr>
              <w:t>p,t</w:t>
            </w:r>
          </w:p>
        </w:tc>
        <w:tc>
          <w:tcPr>
            <w:tcW w:w="990" w:type="dxa"/>
            <w:tcBorders>
              <w:top w:val="single" w:sz="4" w:space="0" w:color="auto"/>
              <w:left w:val="single" w:sz="4" w:space="0" w:color="auto"/>
              <w:bottom w:val="single" w:sz="4" w:space="0" w:color="auto"/>
              <w:right w:val="single" w:sz="4" w:space="0" w:color="auto"/>
            </w:tcBorders>
            <w:vAlign w:val="center"/>
          </w:tcPr>
          <w:p w14:paraId="447B8E01" w14:textId="77777777" w:rsidR="00263068" w:rsidRPr="003628A1" w:rsidRDefault="00263068" w:rsidP="00263068">
            <w:pPr>
              <w:pStyle w:val="TableBody"/>
              <w:jc w:val="center"/>
              <w:rPr>
                <w:sz w:val="16"/>
                <w:szCs w:val="16"/>
              </w:rPr>
            </w:pPr>
            <w:r w:rsidRPr="003628A1">
              <w:rPr>
                <w:sz w:val="16"/>
                <w:szCs w:val="16"/>
              </w:rPr>
              <w:lastRenderedPageBreak/>
              <w:t>Hourly</w:t>
            </w:r>
          </w:p>
        </w:tc>
        <w:tc>
          <w:tcPr>
            <w:tcW w:w="1068" w:type="dxa"/>
            <w:tcBorders>
              <w:top w:val="single" w:sz="4" w:space="0" w:color="auto"/>
              <w:left w:val="single" w:sz="4" w:space="0" w:color="auto"/>
              <w:bottom w:val="single" w:sz="4" w:space="0" w:color="auto"/>
              <w:right w:val="single" w:sz="4" w:space="0" w:color="auto"/>
            </w:tcBorders>
            <w:vAlign w:val="center"/>
          </w:tcPr>
          <w:p w14:paraId="530397C6" w14:textId="53F44EAC" w:rsidR="00263068" w:rsidRPr="003628A1" w:rsidRDefault="00263068" w:rsidP="00263068">
            <w:pPr>
              <w:pStyle w:val="TableBody"/>
              <w:jc w:val="center"/>
              <w:rPr>
                <w:sz w:val="16"/>
                <w:szCs w:val="16"/>
              </w:rPr>
            </w:pPr>
            <w:r w:rsidRPr="003628A1">
              <w:rPr>
                <w:sz w:val="16"/>
                <w:szCs w:val="16"/>
              </w:rPr>
              <w:t>Either</w:t>
            </w:r>
            <w:r>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4BE277D9" w14:textId="77777777" w:rsidR="00263068" w:rsidRPr="003628A1" w:rsidRDefault="00263068" w:rsidP="00263068">
            <w:pPr>
              <w:pStyle w:val="TableBody"/>
              <w:jc w:val="center"/>
              <w:rPr>
                <w:snapToGrid w:val="0"/>
                <w:sz w:val="16"/>
                <w:szCs w:val="16"/>
              </w:rPr>
            </w:pPr>
            <w:r w:rsidRPr="003628A1">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A1C8F68" w14:textId="77777777" w:rsidR="00263068" w:rsidRPr="003628A1" w:rsidRDefault="00263068" w:rsidP="00263068">
            <w:pPr>
              <w:pStyle w:val="TableBody"/>
              <w:jc w:val="center"/>
              <w:rPr>
                <w:snapToGrid w:val="0"/>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4B65EE0" w14:textId="77777777" w:rsidR="00263068" w:rsidRPr="003628A1" w:rsidRDefault="00263068" w:rsidP="00263068">
            <w:pPr>
              <w:pStyle w:val="TableBody"/>
              <w:jc w:val="center"/>
              <w:rPr>
                <w:snapToGrid w:val="0"/>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36285E7" w14:textId="77777777" w:rsidR="00263068" w:rsidRPr="003628A1" w:rsidRDefault="00263068" w:rsidP="00263068">
            <w:pPr>
              <w:pStyle w:val="TableBody"/>
              <w:jc w:val="center"/>
              <w:rPr>
                <w:snapToGrid w:val="0"/>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15B7B02F" w14:textId="77777777" w:rsidR="00263068" w:rsidRPr="003628A1" w:rsidRDefault="00263068" w:rsidP="00263068">
            <w:pPr>
              <w:pStyle w:val="TableBody"/>
              <w:jc w:val="center"/>
              <w:rPr>
                <w:b/>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42EEB691" w14:textId="77777777" w:rsidR="00263068" w:rsidRPr="003628A1" w:rsidRDefault="00263068" w:rsidP="00263068">
            <w:pPr>
              <w:pStyle w:val="TableBody"/>
              <w:jc w:val="center"/>
              <w:rPr>
                <w:b/>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ADEBB0E" w14:textId="44BE0271" w:rsidR="00263068" w:rsidRPr="003628A1" w:rsidRDefault="00263068" w:rsidP="00263068">
            <w:pPr>
              <w:pStyle w:val="TableBody"/>
              <w:rPr>
                <w:sz w:val="16"/>
                <w:szCs w:val="16"/>
              </w:rPr>
            </w:pPr>
            <w:r w:rsidRPr="003628A1">
              <w:rPr>
                <w:b/>
                <w:sz w:val="16"/>
                <w:szCs w:val="16"/>
              </w:rPr>
              <w:t>Component</w:t>
            </w:r>
            <w:r>
              <w:rPr>
                <w:b/>
                <w:sz w:val="16"/>
                <w:szCs w:val="16"/>
              </w:rPr>
              <w:t xml:space="preserve"> </w:t>
            </w:r>
            <w:r w:rsidRPr="003628A1">
              <w:rPr>
                <w:b/>
                <w:sz w:val="16"/>
                <w:szCs w:val="16"/>
              </w:rPr>
              <w:t>1</w:t>
            </w:r>
            <w:r>
              <w:rPr>
                <w:sz w:val="16"/>
                <w:szCs w:val="16"/>
              </w:rPr>
              <w:t xml:space="preserve"> </w:t>
            </w:r>
            <w:r w:rsidRPr="003628A1">
              <w:rPr>
                <w:sz w:val="16"/>
                <w:szCs w:val="16"/>
              </w:rPr>
              <w:t>applies</w:t>
            </w:r>
            <w:r>
              <w:rPr>
                <w:sz w:val="16"/>
                <w:szCs w:val="16"/>
              </w:rPr>
              <w:t xml:space="preserve"> </w:t>
            </w:r>
            <w:r w:rsidRPr="003628A1">
              <w:rPr>
                <w:sz w:val="16"/>
                <w:szCs w:val="16"/>
              </w:rPr>
              <w:t>to</w:t>
            </w:r>
            <w:r>
              <w:rPr>
                <w:sz w:val="16"/>
                <w:szCs w:val="16"/>
              </w:rPr>
              <w:t xml:space="preserve"> </w:t>
            </w:r>
            <w:r w:rsidRPr="003628A1">
              <w:rPr>
                <w:sz w:val="16"/>
                <w:szCs w:val="16"/>
              </w:rPr>
              <w:lastRenderedPageBreak/>
              <w:t>Variants</w:t>
            </w:r>
            <w:r>
              <w:rPr>
                <w:sz w:val="16"/>
                <w:szCs w:val="16"/>
              </w:rPr>
              <w:t xml:space="preserve"> </w:t>
            </w:r>
            <w:r w:rsidRPr="003628A1">
              <w:rPr>
                <w:sz w:val="16"/>
                <w:szCs w:val="16"/>
              </w:rPr>
              <w:t>1,</w:t>
            </w:r>
            <w:r>
              <w:rPr>
                <w:sz w:val="16"/>
                <w:szCs w:val="16"/>
              </w:rPr>
              <w:t xml:space="preserve"> </w:t>
            </w:r>
            <w:r w:rsidRPr="003628A1">
              <w:rPr>
                <w:sz w:val="16"/>
                <w:szCs w:val="16"/>
              </w:rPr>
              <w:t>2</w:t>
            </w:r>
            <w:r>
              <w:rPr>
                <w:sz w:val="16"/>
                <w:szCs w:val="16"/>
              </w:rPr>
              <w:t xml:space="preserve"> </w:t>
            </w:r>
            <w:r w:rsidRPr="003628A1">
              <w:rPr>
                <w:sz w:val="16"/>
                <w:szCs w:val="16"/>
              </w:rPr>
              <w:t>and</w:t>
            </w:r>
            <w:r>
              <w:rPr>
                <w:sz w:val="16"/>
                <w:szCs w:val="16"/>
              </w:rPr>
              <w:t xml:space="preserve"> </w:t>
            </w:r>
            <w:r w:rsidRPr="003628A1">
              <w:rPr>
                <w:sz w:val="16"/>
                <w:szCs w:val="16"/>
              </w:rPr>
              <w:t>3.</w:t>
            </w:r>
          </w:p>
          <w:p w14:paraId="7851520C" w14:textId="258DE215" w:rsidR="00263068" w:rsidRPr="003628A1" w:rsidRDefault="00263068" w:rsidP="00263068">
            <w:pPr>
              <w:pStyle w:val="TableBody"/>
              <w:spacing w:before="240"/>
              <w:rPr>
                <w:sz w:val="16"/>
                <w:szCs w:val="16"/>
              </w:rPr>
            </w:pPr>
            <w:r w:rsidRPr="003628A1">
              <w:rPr>
                <w:b/>
                <w:sz w:val="16"/>
                <w:szCs w:val="16"/>
              </w:rPr>
              <w:t>Component</w:t>
            </w:r>
            <w:r>
              <w:rPr>
                <w:b/>
                <w:sz w:val="16"/>
                <w:szCs w:val="16"/>
              </w:rPr>
              <w:t xml:space="preserve"> </w:t>
            </w:r>
            <w:r w:rsidRPr="003628A1">
              <w:rPr>
                <w:b/>
                <w:sz w:val="16"/>
                <w:szCs w:val="16"/>
              </w:rPr>
              <w:t>1</w:t>
            </w:r>
            <w:r>
              <w:rPr>
                <w:b/>
                <w:sz w:val="16"/>
                <w:szCs w:val="16"/>
              </w:rPr>
              <w:t xml:space="preserve"> </w:t>
            </w:r>
            <w:r w:rsidRPr="003628A1">
              <w:rPr>
                <w:b/>
                <w:sz w:val="16"/>
                <w:szCs w:val="16"/>
              </w:rPr>
              <w:t>Clawback</w:t>
            </w:r>
            <w:r>
              <w:rPr>
                <w:sz w:val="16"/>
                <w:szCs w:val="16"/>
              </w:rPr>
              <w:t xml:space="preserve"> </w:t>
            </w:r>
            <w:r w:rsidRPr="003628A1">
              <w:rPr>
                <w:sz w:val="16"/>
                <w:szCs w:val="16"/>
              </w:rPr>
              <w:t>applies</w:t>
            </w:r>
            <w:r>
              <w:rPr>
                <w:sz w:val="16"/>
                <w:szCs w:val="16"/>
              </w:rPr>
              <w:t xml:space="preserve"> </w:t>
            </w:r>
            <w:r w:rsidRPr="003628A1">
              <w:rPr>
                <w:sz w:val="16"/>
                <w:szCs w:val="16"/>
              </w:rPr>
              <w:t>to</w:t>
            </w:r>
            <w:r>
              <w:rPr>
                <w:sz w:val="16"/>
                <w:szCs w:val="16"/>
              </w:rPr>
              <w:t xml:space="preserve"> </w:t>
            </w:r>
            <w:r w:rsidRPr="003628A1">
              <w:rPr>
                <w:sz w:val="16"/>
                <w:szCs w:val="16"/>
              </w:rPr>
              <w:t>Variant</w:t>
            </w:r>
            <w:r>
              <w:rPr>
                <w:sz w:val="16"/>
                <w:szCs w:val="16"/>
              </w:rPr>
              <w:t xml:space="preserve"> </w:t>
            </w:r>
            <w:r w:rsidRPr="003628A1">
              <w:rPr>
                <w:sz w:val="16"/>
                <w:szCs w:val="16"/>
              </w:rPr>
              <w:t>2</w:t>
            </w:r>
            <w:r>
              <w:rPr>
                <w:sz w:val="16"/>
                <w:szCs w:val="16"/>
              </w:rPr>
              <w:t xml:space="preserve"> </w:t>
            </w:r>
            <w:r w:rsidRPr="003628A1">
              <w:rPr>
                <w:sz w:val="16"/>
                <w:szCs w:val="16"/>
              </w:rPr>
              <w:t>only.</w:t>
            </w:r>
          </w:p>
          <w:p w14:paraId="501710AE" w14:textId="4C38F41E" w:rsidR="00263068" w:rsidRPr="003628A1" w:rsidRDefault="00263068" w:rsidP="00263068">
            <w:pPr>
              <w:pStyle w:val="TableBody"/>
              <w:spacing w:before="240"/>
              <w:rPr>
                <w:sz w:val="16"/>
                <w:szCs w:val="16"/>
              </w:rPr>
            </w:pPr>
            <w:r w:rsidRPr="003628A1">
              <w:rPr>
                <w:sz w:val="16"/>
                <w:szCs w:val="16"/>
              </w:rPr>
              <w:t>For</w:t>
            </w:r>
            <w:r>
              <w:rPr>
                <w:sz w:val="16"/>
                <w:szCs w:val="16"/>
              </w:rPr>
              <w:t xml:space="preserve"> </w:t>
            </w:r>
            <w:r w:rsidRPr="003628A1">
              <w:rPr>
                <w:sz w:val="16"/>
                <w:szCs w:val="16"/>
              </w:rPr>
              <w:t>a</w:t>
            </w:r>
            <w:r>
              <w:rPr>
                <w:sz w:val="16"/>
                <w:szCs w:val="16"/>
              </w:rPr>
              <w:t xml:space="preserve"> </w:t>
            </w:r>
            <w:r w:rsidRPr="003628A1">
              <w:rPr>
                <w:sz w:val="16"/>
                <w:szCs w:val="16"/>
              </w:rPr>
              <w:t>description</w:t>
            </w:r>
            <w:r>
              <w:rPr>
                <w:sz w:val="16"/>
                <w:szCs w:val="16"/>
              </w:rPr>
              <w:t xml:space="preserve"> </w:t>
            </w:r>
            <w:r w:rsidRPr="003628A1">
              <w:rPr>
                <w:sz w:val="16"/>
                <w:szCs w:val="16"/>
              </w:rPr>
              <w:t>of</w:t>
            </w:r>
            <w:r>
              <w:rPr>
                <w:sz w:val="16"/>
                <w:szCs w:val="16"/>
              </w:rPr>
              <w:t xml:space="preserve"> </w:t>
            </w:r>
            <w:r w:rsidRPr="003628A1">
              <w:rPr>
                <w:sz w:val="16"/>
                <w:szCs w:val="16"/>
              </w:rPr>
              <w:t>Production</w:t>
            </w:r>
            <w:r>
              <w:rPr>
                <w:sz w:val="16"/>
                <w:szCs w:val="16"/>
              </w:rPr>
              <w:t xml:space="preserve"> </w:t>
            </w:r>
            <w:r w:rsidRPr="003628A1">
              <w:rPr>
                <w:sz w:val="16"/>
                <w:szCs w:val="16"/>
              </w:rPr>
              <w:t>Cost</w:t>
            </w:r>
            <w:r>
              <w:rPr>
                <w:sz w:val="16"/>
                <w:szCs w:val="16"/>
              </w:rPr>
              <w:t xml:space="preserve"> </w:t>
            </w:r>
            <w:r w:rsidRPr="003628A1">
              <w:rPr>
                <w:sz w:val="16"/>
                <w:szCs w:val="16"/>
              </w:rPr>
              <w:t>Guarantee</w:t>
            </w:r>
            <w:r>
              <w:rPr>
                <w:sz w:val="16"/>
                <w:szCs w:val="16"/>
              </w:rPr>
              <w:t xml:space="preserve"> </w:t>
            </w:r>
            <w:r w:rsidRPr="003628A1">
              <w:rPr>
                <w:sz w:val="16"/>
                <w:szCs w:val="16"/>
              </w:rPr>
              <w:t>Variants,</w:t>
            </w:r>
            <w:r>
              <w:rPr>
                <w:sz w:val="16"/>
                <w:szCs w:val="16"/>
              </w:rPr>
              <w:t xml:space="preserve"> </w:t>
            </w:r>
            <w:r w:rsidRPr="003628A1">
              <w:rPr>
                <w:sz w:val="16"/>
                <w:szCs w:val="16"/>
              </w:rPr>
              <w:t>see</w:t>
            </w:r>
            <w:r>
              <w:rPr>
                <w:sz w:val="16"/>
                <w:szCs w:val="16"/>
              </w:rPr>
              <w:t xml:space="preserve"> </w:t>
            </w:r>
            <w:r w:rsidRPr="003628A1">
              <w:rPr>
                <w:sz w:val="16"/>
                <w:szCs w:val="16"/>
              </w:rPr>
              <w:t>Market</w:t>
            </w:r>
            <w:r>
              <w:rPr>
                <w:sz w:val="16"/>
                <w:szCs w:val="16"/>
              </w:rPr>
              <w:t xml:space="preserve"> </w:t>
            </w:r>
            <w:r w:rsidRPr="003628A1">
              <w:rPr>
                <w:sz w:val="16"/>
                <w:szCs w:val="16"/>
              </w:rPr>
              <w:t>Rules</w:t>
            </w:r>
            <w:r>
              <w:rPr>
                <w:sz w:val="16"/>
                <w:szCs w:val="16"/>
              </w:rPr>
              <w:t xml:space="preserve"> </w:t>
            </w:r>
            <w:r w:rsidRPr="003628A1">
              <w:rPr>
                <w:sz w:val="16"/>
                <w:szCs w:val="16"/>
              </w:rPr>
              <w:t>9.4.7D.2.1</w:t>
            </w:r>
          </w:p>
          <w:p w14:paraId="1FE7B449" w14:textId="77777777" w:rsidR="00263068" w:rsidRPr="003628A1" w:rsidRDefault="00263068" w:rsidP="00263068">
            <w:pPr>
              <w:pStyle w:val="TableBody"/>
              <w:rPr>
                <w:sz w:val="16"/>
                <w:szCs w:val="16"/>
              </w:rPr>
            </w:pPr>
          </w:p>
        </w:tc>
      </w:tr>
      <w:tr w:rsidR="00263068" w:rsidRPr="003628A1" w14:paraId="46ABB913"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60DF2FDF" w14:textId="77777777" w:rsidR="00263068" w:rsidRPr="003628A1" w:rsidRDefault="00263068" w:rsidP="00263068">
            <w:pPr>
              <w:pStyle w:val="TableBody"/>
              <w:jc w:val="center"/>
              <w:rPr>
                <w:sz w:val="16"/>
                <w:szCs w:val="16"/>
              </w:rPr>
            </w:pPr>
            <w:r w:rsidRPr="003628A1">
              <w:rPr>
                <w:sz w:val="16"/>
                <w:szCs w:val="16"/>
              </w:rPr>
              <w:lastRenderedPageBreak/>
              <w:t>1501</w:t>
            </w:r>
          </w:p>
        </w:tc>
        <w:tc>
          <w:tcPr>
            <w:tcW w:w="1305" w:type="dxa"/>
            <w:tcBorders>
              <w:top w:val="single" w:sz="4" w:space="0" w:color="auto"/>
              <w:left w:val="single" w:sz="4" w:space="0" w:color="auto"/>
              <w:bottom w:val="single" w:sz="4" w:space="0" w:color="auto"/>
              <w:right w:val="single" w:sz="4" w:space="0" w:color="auto"/>
            </w:tcBorders>
            <w:vAlign w:val="center"/>
          </w:tcPr>
          <w:p w14:paraId="6D3C6D21" w14:textId="225879E0" w:rsidR="00263068" w:rsidRPr="003628A1" w:rsidRDefault="00263068" w:rsidP="00263068">
            <w:pPr>
              <w:pStyle w:val="TableBody"/>
              <w:rPr>
                <w:sz w:val="16"/>
                <w:szCs w:val="16"/>
              </w:rPr>
            </w:pPr>
            <w:r w:rsidRPr="003628A1">
              <w:rPr>
                <w:sz w:val="16"/>
                <w:szCs w:val="16"/>
              </w:rPr>
              <w:t>Day-Ahead</w:t>
            </w:r>
            <w:r>
              <w:rPr>
                <w:sz w:val="16"/>
                <w:szCs w:val="16"/>
              </w:rPr>
              <w:t xml:space="preserve"> </w:t>
            </w:r>
            <w:r w:rsidRPr="003628A1">
              <w:rPr>
                <w:sz w:val="16"/>
                <w:szCs w:val="16"/>
              </w:rPr>
              <w:t>Production</w:t>
            </w:r>
            <w:r>
              <w:rPr>
                <w:sz w:val="16"/>
                <w:szCs w:val="16"/>
              </w:rPr>
              <w:t xml:space="preserve"> </w:t>
            </w:r>
            <w:r w:rsidRPr="003628A1">
              <w:rPr>
                <w:sz w:val="16"/>
                <w:szCs w:val="16"/>
              </w:rPr>
              <w:t>Cost</w:t>
            </w:r>
            <w:r>
              <w:rPr>
                <w:sz w:val="16"/>
                <w:szCs w:val="16"/>
              </w:rPr>
              <w:t xml:space="preserve"> </w:t>
            </w:r>
            <w:r w:rsidRPr="003628A1">
              <w:rPr>
                <w:sz w:val="16"/>
                <w:szCs w:val="16"/>
              </w:rPr>
              <w:t>Guarantee</w:t>
            </w:r>
            <w:r>
              <w:rPr>
                <w:sz w:val="16"/>
                <w:szCs w:val="16"/>
              </w:rPr>
              <w:t xml:space="preserve"> </w:t>
            </w:r>
            <w:r w:rsidRPr="003628A1">
              <w:rPr>
                <w:sz w:val="16"/>
                <w:szCs w:val="16"/>
              </w:rPr>
              <w:lastRenderedPageBreak/>
              <w:t>Payment</w:t>
            </w:r>
            <w:r>
              <w:rPr>
                <w:sz w:val="16"/>
                <w:szCs w:val="16"/>
              </w:rPr>
              <w:t xml:space="preserve"> </w:t>
            </w:r>
            <w:r w:rsidRPr="003628A1">
              <w:rPr>
                <w:sz w:val="16"/>
                <w:szCs w:val="16"/>
              </w:rPr>
              <w:t>–</w:t>
            </w:r>
            <w:r>
              <w:rPr>
                <w:sz w:val="16"/>
                <w:szCs w:val="16"/>
              </w:rPr>
              <w:t xml:space="preserve"> </w:t>
            </w:r>
            <w:r w:rsidRPr="003628A1">
              <w:rPr>
                <w:sz w:val="16"/>
                <w:szCs w:val="16"/>
              </w:rPr>
              <w:t>Component</w:t>
            </w:r>
            <w:r>
              <w:rPr>
                <w:sz w:val="16"/>
                <w:szCs w:val="16"/>
              </w:rPr>
              <w:t xml:space="preserve"> </w:t>
            </w:r>
            <w:r w:rsidRPr="003628A1">
              <w:rPr>
                <w:sz w:val="16"/>
                <w:szCs w:val="16"/>
              </w:rPr>
              <w:t>2</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42337324" w14:textId="77777777" w:rsidR="00263068" w:rsidRPr="003628A1" w:rsidRDefault="00263068" w:rsidP="00263068">
            <w:pPr>
              <w:pStyle w:val="TableBody"/>
              <w:jc w:val="center"/>
              <w:rPr>
                <w:sz w:val="16"/>
                <w:szCs w:val="16"/>
              </w:rPr>
            </w:pPr>
            <w:r w:rsidRPr="003628A1">
              <w:rPr>
                <w:sz w:val="16"/>
                <w:szCs w:val="16"/>
              </w:rPr>
              <w:lastRenderedPageBreak/>
              <w:t>DA_PCG_COMP2</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4AD4F223" w14:textId="77777777" w:rsidR="00263068" w:rsidRPr="003628A1" w:rsidRDefault="00263068" w:rsidP="00263068">
            <w:pPr>
              <w:pStyle w:val="TableBody"/>
              <w:jc w:val="center"/>
              <w:rPr>
                <w:szCs w:val="22"/>
              </w:rPr>
            </w:pPr>
            <w:r w:rsidRPr="003628A1">
              <w:rPr>
                <w:szCs w:val="22"/>
              </w:rPr>
              <w:t>9.4.7D.4</w:t>
            </w:r>
          </w:p>
        </w:tc>
        <w:tc>
          <w:tcPr>
            <w:tcW w:w="3555" w:type="dxa"/>
            <w:tcBorders>
              <w:top w:val="single" w:sz="4" w:space="0" w:color="auto"/>
              <w:left w:val="single" w:sz="4" w:space="0" w:color="auto"/>
              <w:bottom w:val="single" w:sz="4" w:space="0" w:color="auto"/>
              <w:right w:val="single" w:sz="4" w:space="0" w:color="auto"/>
            </w:tcBorders>
            <w:vAlign w:val="center"/>
          </w:tcPr>
          <w:p w14:paraId="6659FC2F" w14:textId="577A6A88" w:rsidR="00263068" w:rsidRPr="003628A1" w:rsidRDefault="00277BC3" w:rsidP="00263068">
            <w:pPr>
              <w:pStyle w:val="TableBody"/>
              <w:rPr>
                <w:szCs w:val="22"/>
                <w:lang w:val="fr-CA"/>
              </w:rPr>
            </w:pPr>
            <m:oMathPara>
              <m:oMath>
                <m:sSup>
                  <m:sSupPr>
                    <m:ctrlPr>
                      <w:rPr>
                        <w:rFonts w:ascii="Cambria Math" w:hAnsi="Cambria Math"/>
                        <w:i/>
                      </w:rPr>
                    </m:ctrlPr>
                  </m:sSupPr>
                  <m:e>
                    <m:r>
                      <w:rPr>
                        <w:rFonts w:ascii="Cambria Math"/>
                        <w:lang w:val="es-CO"/>
                      </w:rPr>
                      <m:t>∑</m:t>
                    </m:r>
                  </m:e>
                  <m:sup>
                    <m:r>
                      <w:rPr>
                        <w:rFonts w:ascii="Cambria Math"/>
                      </w:rPr>
                      <m:t>T</m:t>
                    </m:r>
                  </m:sup>
                </m:sSup>
                <m:r>
                  <w:rPr>
                    <w:rFonts w:ascii="Cambria Math"/>
                    <w:lang w:val="es-CO"/>
                  </w:rPr>
                  <m:t>(</m:t>
                </m:r>
                <m:r>
                  <m:rPr>
                    <m:nor/>
                  </m:rPr>
                  <w:rPr>
                    <w:rFonts w:ascii="Cambria Math"/>
                    <w:lang w:val="es-CO"/>
                  </w:rPr>
                  <m:t>XDA_B</m:t>
                </m:r>
                <m:sSup>
                  <m:sSupPr>
                    <m:ctrlPr>
                      <w:rPr>
                        <w:rFonts w:ascii="Cambria Math" w:hAnsi="Cambria Math"/>
                        <w:i/>
                      </w:rPr>
                    </m:ctrlPr>
                  </m:sSupPr>
                  <m:e>
                    <m:sSub>
                      <m:sSubPr>
                        <m:ctrlPr>
                          <w:rPr>
                            <w:rFonts w:ascii="Cambria Math" w:hAnsi="Cambria Math"/>
                          </w:rPr>
                        </m:ctrlPr>
                      </m:sSubPr>
                      <m:e>
                        <m:r>
                          <m:rPr>
                            <m:nor/>
                          </m:rPr>
                          <w:rPr>
                            <w:rFonts w:ascii="Cambria Math"/>
                            <w:lang w:val="es-CO"/>
                          </w:rPr>
                          <m:t>E</m:t>
                        </m:r>
                      </m:e>
                      <m:sub>
                        <m:r>
                          <m:rPr>
                            <m:nor/>
                          </m:rPr>
                          <w:rPr>
                            <w:rFonts w:ascii="Cambria Math"/>
                            <w:lang w:val="es-CO"/>
                          </w:rPr>
                          <m:t>k,h</m:t>
                        </m:r>
                      </m:sub>
                    </m:sSub>
                    <m:ctrlPr>
                      <w:rPr>
                        <w:rFonts w:ascii="Cambria Math" w:hAnsi="Cambria Math"/>
                      </w:rPr>
                    </m:ctrlPr>
                  </m:e>
                  <m:sup>
                    <m:r>
                      <m:rPr>
                        <m:nor/>
                      </m:rPr>
                      <w:rPr>
                        <w:rFonts w:ascii="Cambria Math"/>
                        <w:lang w:val="es-CO"/>
                      </w:rPr>
                      <m:t>m,t</m:t>
                    </m:r>
                    <m:ctrlPr>
                      <w:rPr>
                        <w:rFonts w:ascii="Cambria Math" w:hAnsi="Cambria Math"/>
                      </w:rPr>
                    </m:ctrlPr>
                  </m:sup>
                </m:sSup>
                <m:r>
                  <m:rPr>
                    <m:nor/>
                  </m:rPr>
                  <w:rPr>
                    <w:rFonts w:ascii="Cambria Math"/>
                    <w:lang w:val="es-CO"/>
                  </w:rPr>
                  <m:t>–</m:t>
                </m:r>
                <m:r>
                  <m:rPr>
                    <m:nor/>
                  </m:rPr>
                  <w:rPr>
                    <w:rFonts w:ascii="Cambria Math"/>
                    <w:lang w:val="es-CO"/>
                  </w:rPr>
                  <m:t xml:space="preserve"> MAX</m:t>
                </m:r>
                <m:r>
                  <m:rPr>
                    <m:sty m:val="p"/>
                  </m:rPr>
                  <w:rPr>
                    <w:rFonts w:ascii="Cambria Math"/>
                    <w:lang w:val="es-CO"/>
                  </w:rPr>
                  <m:t>(</m:t>
                </m:r>
                <m:r>
                  <m:rPr>
                    <m:nor/>
                  </m:rPr>
                  <w:rPr>
                    <w:rFonts w:ascii="Cambria Math"/>
                    <w:lang w:val="es-CO"/>
                  </w:rPr>
                  <m:t>0, XB</m:t>
                </m:r>
                <m:sSup>
                  <m:sSupPr>
                    <m:ctrlPr>
                      <w:rPr>
                        <w:rFonts w:ascii="Cambria Math" w:hAnsi="Cambria Math"/>
                        <w:i/>
                      </w:rPr>
                    </m:ctrlPr>
                  </m:sSupPr>
                  <m:e>
                    <m:sSub>
                      <m:sSubPr>
                        <m:ctrlPr>
                          <w:rPr>
                            <w:rFonts w:ascii="Cambria Math" w:hAnsi="Cambria Math"/>
                          </w:rPr>
                        </m:ctrlPr>
                      </m:sSubPr>
                      <m:e>
                        <m:r>
                          <m:rPr>
                            <m:nor/>
                          </m:rPr>
                          <w:rPr>
                            <w:rFonts w:ascii="Cambria Math"/>
                            <w:lang w:val="es-CO"/>
                          </w:rPr>
                          <m:t>E</m:t>
                        </m:r>
                      </m:e>
                      <m:sub>
                        <m:r>
                          <m:rPr>
                            <m:nor/>
                          </m:rPr>
                          <w:rPr>
                            <w:rFonts w:ascii="Cambria Math"/>
                            <w:lang w:val="es-CO"/>
                          </w:rPr>
                          <m:t>k,h</m:t>
                        </m:r>
                      </m:sub>
                    </m:sSub>
                    <m:ctrlPr>
                      <w:rPr>
                        <w:rFonts w:ascii="Cambria Math" w:hAnsi="Cambria Math"/>
                      </w:rPr>
                    </m:ctrlPr>
                  </m:e>
                  <m:sup>
                    <m:r>
                      <m:rPr>
                        <m:nor/>
                      </m:rPr>
                      <w:rPr>
                        <w:rFonts w:ascii="Cambria Math"/>
                        <w:lang w:val="es-CO"/>
                      </w:rPr>
                      <m:t>m,t</m:t>
                    </m:r>
                    <m:ctrlPr>
                      <w:rPr>
                        <w:rFonts w:ascii="Cambria Math" w:hAnsi="Cambria Math"/>
                      </w:rPr>
                    </m:ctrlPr>
                  </m:sup>
                </m:sSup>
                <m:r>
                  <w:rPr>
                    <w:rFonts w:ascii="Cambria Math"/>
                    <w:lang w:val="es-CO"/>
                  </w:rPr>
                  <m:t>))</m:t>
                </m:r>
              </m:oMath>
            </m:oMathPara>
          </w:p>
          <w:p w14:paraId="36F43BA9" w14:textId="77777777" w:rsidR="00263068" w:rsidRPr="003628A1" w:rsidRDefault="00263068" w:rsidP="00263068">
            <w:pPr>
              <w:pStyle w:val="TableBody"/>
              <w:spacing w:before="240"/>
              <w:rPr>
                <w:szCs w:val="22"/>
              </w:rPr>
            </w:pPr>
            <w:r w:rsidRPr="003628A1">
              <w:rPr>
                <w:szCs w:val="22"/>
              </w:rPr>
              <w:t>Where:</w:t>
            </w:r>
          </w:p>
          <w:p w14:paraId="52A19723" w14:textId="0168C197" w:rsidR="00263068" w:rsidRPr="003628A1" w:rsidRDefault="00263068" w:rsidP="00263068">
            <w:pPr>
              <w:pStyle w:val="TableBody"/>
              <w:rPr>
                <w:szCs w:val="22"/>
              </w:rPr>
            </w:pPr>
            <w:r w:rsidRPr="003628A1">
              <w:rPr>
                <w:szCs w:val="22"/>
              </w:rPr>
              <w:lastRenderedPageBreak/>
              <w:t>T</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metering</w:t>
            </w:r>
            <w:r>
              <w:rPr>
                <w:szCs w:val="22"/>
              </w:rPr>
              <w:t xml:space="preserve"> </w:t>
            </w:r>
            <w:r w:rsidRPr="003628A1">
              <w:rPr>
                <w:szCs w:val="22"/>
              </w:rPr>
              <w:t>intervals</w:t>
            </w:r>
            <w:r>
              <w:rPr>
                <w:szCs w:val="22"/>
              </w:rPr>
              <w:t xml:space="preserve"> </w:t>
            </w:r>
            <w:r w:rsidRPr="003628A1">
              <w:rPr>
                <w:szCs w:val="22"/>
              </w:rPr>
              <w:t>in</w:t>
            </w:r>
            <w:r>
              <w:rPr>
                <w:szCs w:val="22"/>
              </w:rPr>
              <w:t xml:space="preserve"> </w:t>
            </w:r>
            <w:r w:rsidRPr="003628A1">
              <w:rPr>
                <w:szCs w:val="22"/>
              </w:rPr>
              <w:t>the</w:t>
            </w:r>
            <w:r>
              <w:rPr>
                <w:szCs w:val="22"/>
              </w:rPr>
              <w:t xml:space="preserve"> </w:t>
            </w:r>
            <w:r w:rsidRPr="003628A1">
              <w:rPr>
                <w:szCs w:val="22"/>
              </w:rPr>
              <w:t>settlement</w:t>
            </w:r>
            <w:r>
              <w:rPr>
                <w:szCs w:val="22"/>
              </w:rPr>
              <w:t xml:space="preserve"> </w:t>
            </w:r>
            <w:r w:rsidRPr="003628A1">
              <w:rPr>
                <w:szCs w:val="22"/>
              </w:rPr>
              <w:t>hour</w:t>
            </w:r>
            <w:r>
              <w:rPr>
                <w:szCs w:val="22"/>
              </w:rPr>
              <w:t xml:space="preserve"> </w:t>
            </w:r>
            <w:r w:rsidRPr="003628A1">
              <w:rPr>
                <w:szCs w:val="22"/>
              </w:rPr>
              <w:t>h.</w:t>
            </w:r>
          </w:p>
          <w:p w14:paraId="7920636A" w14:textId="5DEB203B" w:rsidR="00263068" w:rsidRPr="003628A1" w:rsidRDefault="00263068" w:rsidP="00263068">
            <w:pPr>
              <w:pStyle w:val="TableBody"/>
              <w:spacing w:before="240"/>
              <w:rPr>
                <w:szCs w:val="22"/>
                <w:lang w:val="de-DE"/>
              </w:rPr>
            </w:pPr>
            <w:r w:rsidRPr="003628A1">
              <w:rPr>
                <w:szCs w:val="22"/>
                <w:lang w:val="de-DE"/>
              </w:rPr>
              <w:t>XDA_BE</w:t>
            </w:r>
            <w:r w:rsidRPr="003628A1">
              <w:rPr>
                <w:szCs w:val="22"/>
                <w:vertAlign w:val="subscript"/>
                <w:lang w:val="de-DE"/>
              </w:rPr>
              <w:t>k,h</w:t>
            </w:r>
            <w:r w:rsidRPr="003628A1">
              <w:rPr>
                <w:szCs w:val="22"/>
                <w:vertAlign w:val="superscript"/>
                <w:lang w:val="de-DE"/>
              </w:rPr>
              <w:t>m,t</w:t>
            </w:r>
            <w:r>
              <w:rPr>
                <w:szCs w:val="22"/>
                <w:lang w:val="de-DE"/>
              </w:rPr>
              <w:t xml:space="preserve"> </w:t>
            </w:r>
            <w:r w:rsidRPr="003628A1">
              <w:rPr>
                <w:szCs w:val="22"/>
                <w:lang w:val="de-DE"/>
              </w:rPr>
              <w:t>=</w:t>
            </w:r>
            <w:r>
              <w:rPr>
                <w:szCs w:val="22"/>
                <w:lang w:val="de-DE"/>
              </w:rPr>
              <w:t xml:space="preserve"> </w:t>
            </w:r>
            <w:r w:rsidRPr="003628A1">
              <w:rPr>
                <w:szCs w:val="22"/>
                <w:lang w:val="de-DE"/>
              </w:rPr>
              <w:t>(</w:t>
            </w:r>
            <w:r w:rsidRPr="003628A1">
              <w:rPr>
                <w:szCs w:val="22"/>
              </w:rPr>
              <w:t>−</w:t>
            </w:r>
            <w:r w:rsidRPr="003628A1">
              <w:rPr>
                <w:szCs w:val="22"/>
                <w:lang w:val="de-DE"/>
              </w:rPr>
              <w:t>1)</w:t>
            </w:r>
            <w:r>
              <w:rPr>
                <w:szCs w:val="22"/>
                <w:lang w:val="de-DE"/>
              </w:rPr>
              <w:t xml:space="preserve"> </w:t>
            </w:r>
            <w:r w:rsidRPr="003628A1">
              <w:rPr>
                <w:szCs w:val="22"/>
                <w:lang w:val="de-DE"/>
              </w:rPr>
              <w:t>*</w:t>
            </w:r>
            <w:r>
              <w:rPr>
                <w:szCs w:val="22"/>
                <w:lang w:val="de-DE"/>
              </w:rPr>
              <w:t xml:space="preserve"> </w:t>
            </w:r>
            <w:r w:rsidRPr="003628A1">
              <w:rPr>
                <w:szCs w:val="22"/>
                <w:lang w:val="de-DE"/>
              </w:rPr>
              <w:t>[OP(EMP</w:t>
            </w:r>
            <w:r w:rsidRPr="003628A1">
              <w:rPr>
                <w:szCs w:val="22"/>
                <w:vertAlign w:val="subscript"/>
                <w:lang w:val="de-DE"/>
              </w:rPr>
              <w:t>h</w:t>
            </w:r>
            <w:r w:rsidRPr="003628A1">
              <w:rPr>
                <w:szCs w:val="22"/>
                <w:vertAlign w:val="superscript"/>
                <w:lang w:val="de-DE"/>
              </w:rPr>
              <w:t>m,t</w:t>
            </w:r>
            <w:r w:rsidRPr="003628A1">
              <w:rPr>
                <w:szCs w:val="22"/>
                <w:lang w:val="de-DE"/>
              </w:rPr>
              <w:t>,min(DA_DQSI</w:t>
            </w:r>
            <w:r w:rsidRPr="003628A1">
              <w:rPr>
                <w:szCs w:val="22"/>
                <w:vertAlign w:val="subscript"/>
                <w:lang w:val="de-DE"/>
              </w:rPr>
              <w:t>k,h</w:t>
            </w:r>
            <w:r w:rsidRPr="003628A1">
              <w:rPr>
                <w:szCs w:val="22"/>
                <w:vertAlign w:val="superscript"/>
                <w:lang w:val="de-DE"/>
              </w:rPr>
              <w:t>m,t</w:t>
            </w:r>
            <w:r w:rsidRPr="003628A1">
              <w:rPr>
                <w:szCs w:val="22"/>
                <w:lang w:val="de-DE"/>
              </w:rPr>
              <w:t>,</w:t>
            </w:r>
            <w:r>
              <w:rPr>
                <w:szCs w:val="22"/>
                <w:lang w:val="de-DE"/>
              </w:rPr>
              <w:t xml:space="preserve"> </w:t>
            </w:r>
            <w:r w:rsidRPr="003628A1">
              <w:rPr>
                <w:szCs w:val="22"/>
                <w:lang w:val="de-DE"/>
              </w:rPr>
              <w:t>OPCAP</w:t>
            </w:r>
            <w:r w:rsidRPr="003628A1">
              <w:rPr>
                <w:szCs w:val="22"/>
                <w:vertAlign w:val="subscript"/>
                <w:lang w:val="de-DE"/>
              </w:rPr>
              <w:t>k,h</w:t>
            </w:r>
            <w:r w:rsidRPr="003628A1">
              <w:rPr>
                <w:szCs w:val="22"/>
                <w:vertAlign w:val="superscript"/>
                <w:lang w:val="de-DE"/>
              </w:rPr>
              <w:t>m,t</w:t>
            </w:r>
            <w:r w:rsidRPr="003628A1">
              <w:rPr>
                <w:szCs w:val="22"/>
                <w:lang w:val="de-DE"/>
              </w:rPr>
              <w:t>),</w:t>
            </w:r>
            <w:r>
              <w:rPr>
                <w:szCs w:val="22"/>
                <w:lang w:val="de-DE"/>
              </w:rPr>
              <w:t xml:space="preserve"> </w:t>
            </w:r>
            <w:r w:rsidRPr="003628A1">
              <w:rPr>
                <w:szCs w:val="22"/>
                <w:lang w:val="de-DE"/>
              </w:rPr>
              <w:t>DA_BE)</w:t>
            </w:r>
            <w:r>
              <w:rPr>
                <w:szCs w:val="22"/>
                <w:lang w:val="de-DE"/>
              </w:rPr>
              <w:t xml:space="preserve"> </w:t>
            </w:r>
            <w:r w:rsidRPr="003628A1">
              <w:rPr>
                <w:szCs w:val="22"/>
                <w:lang w:val="de-DE"/>
              </w:rPr>
              <w:t>–</w:t>
            </w:r>
            <w:r>
              <w:rPr>
                <w:szCs w:val="22"/>
                <w:lang w:val="de-DE"/>
              </w:rPr>
              <w:t xml:space="preserve"> </w:t>
            </w:r>
            <w:r w:rsidRPr="003628A1">
              <w:rPr>
                <w:szCs w:val="22"/>
                <w:lang w:val="de-DE"/>
              </w:rPr>
              <w:br/>
              <w:t>OP(EMP</w:t>
            </w:r>
            <w:r w:rsidRPr="003628A1">
              <w:rPr>
                <w:szCs w:val="22"/>
                <w:vertAlign w:val="subscript"/>
                <w:lang w:val="de-DE"/>
              </w:rPr>
              <w:t>h</w:t>
            </w:r>
            <w:r w:rsidRPr="003628A1">
              <w:rPr>
                <w:szCs w:val="22"/>
                <w:vertAlign w:val="superscript"/>
                <w:lang w:val="de-DE"/>
              </w:rPr>
              <w:t>m,t</w:t>
            </w:r>
            <w:r w:rsidRPr="003628A1">
              <w:rPr>
                <w:szCs w:val="22"/>
                <w:lang w:val="de-DE"/>
              </w:rPr>
              <w:t>,</w:t>
            </w:r>
            <w:r>
              <w:rPr>
                <w:szCs w:val="22"/>
                <w:lang w:val="de-DE"/>
              </w:rPr>
              <w:t xml:space="preserve"> </w:t>
            </w:r>
            <w:r w:rsidRPr="003628A1">
              <w:rPr>
                <w:szCs w:val="22"/>
                <w:lang w:val="de-DE"/>
              </w:rPr>
              <w:t>min(DA_DQSI</w:t>
            </w:r>
            <w:r w:rsidRPr="003628A1">
              <w:rPr>
                <w:szCs w:val="22"/>
                <w:vertAlign w:val="subscript"/>
                <w:lang w:val="de-DE"/>
              </w:rPr>
              <w:t>k,h</w:t>
            </w:r>
            <w:r w:rsidRPr="003628A1">
              <w:rPr>
                <w:szCs w:val="22"/>
                <w:vertAlign w:val="superscript"/>
                <w:lang w:val="de-DE"/>
              </w:rPr>
              <w:t>m,t</w:t>
            </w:r>
            <w:r w:rsidRPr="003628A1">
              <w:rPr>
                <w:szCs w:val="22"/>
                <w:lang w:val="de-DE"/>
              </w:rPr>
              <w:t>,</w:t>
            </w:r>
            <w:r>
              <w:rPr>
                <w:szCs w:val="22"/>
                <w:lang w:val="de-DE"/>
              </w:rPr>
              <w:t xml:space="preserve"> </w:t>
            </w:r>
            <w:r w:rsidRPr="003628A1">
              <w:rPr>
                <w:szCs w:val="22"/>
                <w:lang w:val="de-DE"/>
              </w:rPr>
              <w:t>OPCAP</w:t>
            </w:r>
            <w:r w:rsidRPr="003628A1">
              <w:rPr>
                <w:szCs w:val="22"/>
                <w:vertAlign w:val="subscript"/>
                <w:lang w:val="de-DE"/>
              </w:rPr>
              <w:t>k,h</w:t>
            </w:r>
            <w:r w:rsidRPr="003628A1">
              <w:rPr>
                <w:szCs w:val="22"/>
                <w:vertAlign w:val="superscript"/>
                <w:lang w:val="de-DE"/>
              </w:rPr>
              <w:t>m,t</w:t>
            </w:r>
            <w:r w:rsidRPr="003628A1">
              <w:rPr>
                <w:szCs w:val="22"/>
                <w:lang w:val="de-DE"/>
              </w:rPr>
              <w:t>,</w:t>
            </w:r>
            <w:r>
              <w:rPr>
                <w:szCs w:val="22"/>
                <w:lang w:val="de-DE"/>
              </w:rPr>
              <w:t xml:space="preserve"> </w:t>
            </w:r>
            <w:r w:rsidRPr="003628A1">
              <w:rPr>
                <w:szCs w:val="22"/>
                <w:lang w:val="de-DE"/>
              </w:rPr>
              <w:t>max(DQSI</w:t>
            </w:r>
            <w:r w:rsidRPr="003628A1">
              <w:rPr>
                <w:szCs w:val="22"/>
                <w:vertAlign w:val="subscript"/>
                <w:lang w:val="de-DE"/>
              </w:rPr>
              <w:t>k,h</w:t>
            </w:r>
            <w:r w:rsidRPr="003628A1">
              <w:rPr>
                <w:szCs w:val="22"/>
                <w:vertAlign w:val="superscript"/>
                <w:lang w:val="de-DE"/>
              </w:rPr>
              <w:t>m,t</w:t>
            </w:r>
            <w:r w:rsidRPr="003628A1">
              <w:rPr>
                <w:szCs w:val="22"/>
                <w:lang w:val="de-DE"/>
              </w:rPr>
              <w:t>,</w:t>
            </w:r>
            <w:r>
              <w:rPr>
                <w:szCs w:val="22"/>
                <w:lang w:val="de-DE"/>
              </w:rPr>
              <w:t xml:space="preserve"> </w:t>
            </w:r>
            <w:r w:rsidRPr="003628A1">
              <w:rPr>
                <w:szCs w:val="22"/>
                <w:lang w:val="de-DE"/>
              </w:rPr>
              <w:t>AQEI</w:t>
            </w:r>
            <w:r w:rsidRPr="003628A1">
              <w:rPr>
                <w:szCs w:val="22"/>
                <w:vertAlign w:val="subscript"/>
                <w:lang w:val="de-DE"/>
              </w:rPr>
              <w:t>k,h</w:t>
            </w:r>
            <w:r w:rsidRPr="003628A1">
              <w:rPr>
                <w:szCs w:val="22"/>
                <w:vertAlign w:val="superscript"/>
                <w:lang w:val="de-DE"/>
              </w:rPr>
              <w:t>m,t</w:t>
            </w:r>
            <w:r w:rsidRPr="003628A1">
              <w:rPr>
                <w:szCs w:val="22"/>
                <w:lang w:val="de-DE"/>
              </w:rPr>
              <w:t>)),</w:t>
            </w:r>
            <w:r>
              <w:rPr>
                <w:szCs w:val="22"/>
                <w:lang w:val="de-DE"/>
              </w:rPr>
              <w:t xml:space="preserve"> </w:t>
            </w:r>
            <w:r w:rsidRPr="003628A1">
              <w:rPr>
                <w:szCs w:val="22"/>
                <w:lang w:val="de-DE"/>
              </w:rPr>
              <w:t>DA_BE)]</w:t>
            </w:r>
          </w:p>
          <w:p w14:paraId="6A92DAFB" w14:textId="16DD9D35" w:rsidR="00263068" w:rsidRPr="003628A1" w:rsidRDefault="00263068" w:rsidP="00263068">
            <w:pPr>
              <w:pStyle w:val="TableBody"/>
              <w:rPr>
                <w:szCs w:val="22"/>
                <w:lang w:val="de-DE"/>
              </w:rPr>
            </w:pPr>
            <w:r w:rsidRPr="003628A1">
              <w:rPr>
                <w:szCs w:val="22"/>
                <w:lang w:val="de-DE"/>
              </w:rPr>
              <w:t>XBE</w:t>
            </w:r>
            <w:r w:rsidRPr="003628A1">
              <w:rPr>
                <w:szCs w:val="22"/>
                <w:vertAlign w:val="subscript"/>
                <w:lang w:val="de-DE"/>
              </w:rPr>
              <w:t>k,h</w:t>
            </w:r>
            <w:r w:rsidRPr="003628A1">
              <w:rPr>
                <w:szCs w:val="22"/>
                <w:vertAlign w:val="superscript"/>
                <w:lang w:val="de-DE"/>
              </w:rPr>
              <w:t>m,t</w:t>
            </w:r>
            <w:r>
              <w:rPr>
                <w:szCs w:val="22"/>
                <w:lang w:val="de-DE"/>
              </w:rPr>
              <w:t xml:space="preserve"> </w:t>
            </w:r>
            <w:r w:rsidRPr="003628A1">
              <w:rPr>
                <w:szCs w:val="22"/>
                <w:lang w:val="de-DE"/>
              </w:rPr>
              <w:t>=</w:t>
            </w:r>
            <w:r>
              <w:rPr>
                <w:szCs w:val="22"/>
                <w:lang w:val="de-DE"/>
              </w:rPr>
              <w:t xml:space="preserve"> </w:t>
            </w:r>
            <w:r w:rsidRPr="003628A1">
              <w:rPr>
                <w:szCs w:val="22"/>
                <w:lang w:val="de-DE"/>
              </w:rPr>
              <w:t>(</w:t>
            </w:r>
            <w:r w:rsidRPr="00CC6120">
              <w:rPr>
                <w:szCs w:val="22"/>
                <w:lang w:val="de-DE"/>
              </w:rPr>
              <w:t>−</w:t>
            </w:r>
            <w:r w:rsidRPr="003628A1">
              <w:rPr>
                <w:szCs w:val="22"/>
                <w:lang w:val="de-DE"/>
              </w:rPr>
              <w:t>1)</w:t>
            </w:r>
            <w:r>
              <w:rPr>
                <w:szCs w:val="22"/>
                <w:lang w:val="de-DE"/>
              </w:rPr>
              <w:t xml:space="preserve"> </w:t>
            </w:r>
            <w:r w:rsidRPr="003628A1">
              <w:rPr>
                <w:szCs w:val="22"/>
                <w:lang w:val="de-DE"/>
              </w:rPr>
              <w:t>*</w:t>
            </w:r>
            <w:r>
              <w:rPr>
                <w:szCs w:val="22"/>
                <w:lang w:val="de-DE"/>
              </w:rPr>
              <w:t xml:space="preserve"> </w:t>
            </w:r>
            <w:r w:rsidRPr="003628A1">
              <w:rPr>
                <w:szCs w:val="22"/>
                <w:lang w:val="de-DE"/>
              </w:rPr>
              <w:t>[OP(EMP</w:t>
            </w:r>
            <w:r w:rsidRPr="003628A1">
              <w:rPr>
                <w:szCs w:val="22"/>
                <w:vertAlign w:val="subscript"/>
                <w:lang w:val="de-DE"/>
              </w:rPr>
              <w:t>h</w:t>
            </w:r>
            <w:r w:rsidRPr="003628A1">
              <w:rPr>
                <w:szCs w:val="22"/>
                <w:vertAlign w:val="superscript"/>
                <w:lang w:val="de-DE"/>
              </w:rPr>
              <w:t>m,t</w:t>
            </w:r>
            <w:r w:rsidRPr="003628A1">
              <w:rPr>
                <w:szCs w:val="22"/>
                <w:lang w:val="de-DE"/>
              </w:rPr>
              <w:t>,min(DA_DQSI</w:t>
            </w:r>
            <w:r w:rsidRPr="003628A1">
              <w:rPr>
                <w:szCs w:val="22"/>
                <w:vertAlign w:val="subscript"/>
                <w:lang w:val="de-DE"/>
              </w:rPr>
              <w:t>k,h</w:t>
            </w:r>
            <w:r w:rsidRPr="003628A1">
              <w:rPr>
                <w:szCs w:val="22"/>
                <w:vertAlign w:val="superscript"/>
                <w:lang w:val="de-DE"/>
              </w:rPr>
              <w:t>m,t</w:t>
            </w:r>
            <w:r w:rsidRPr="003628A1">
              <w:rPr>
                <w:szCs w:val="22"/>
                <w:lang w:val="de-DE"/>
              </w:rPr>
              <w:t>,</w:t>
            </w:r>
            <w:r>
              <w:rPr>
                <w:szCs w:val="22"/>
                <w:lang w:val="de-DE"/>
              </w:rPr>
              <w:t xml:space="preserve"> </w:t>
            </w:r>
            <w:r w:rsidRPr="003628A1">
              <w:rPr>
                <w:szCs w:val="22"/>
                <w:lang w:val="de-DE"/>
              </w:rPr>
              <w:t>OPCAP</w:t>
            </w:r>
            <w:r w:rsidRPr="003628A1">
              <w:rPr>
                <w:szCs w:val="22"/>
                <w:vertAlign w:val="subscript"/>
                <w:lang w:val="de-DE"/>
              </w:rPr>
              <w:t>k,h</w:t>
            </w:r>
            <w:r w:rsidRPr="003628A1">
              <w:rPr>
                <w:szCs w:val="22"/>
                <w:vertAlign w:val="superscript"/>
                <w:lang w:val="de-DE"/>
              </w:rPr>
              <w:t>m,t</w:t>
            </w:r>
            <w:r w:rsidRPr="003628A1">
              <w:rPr>
                <w:szCs w:val="22"/>
                <w:lang w:val="de-DE"/>
              </w:rPr>
              <w:t>),</w:t>
            </w:r>
            <w:r>
              <w:rPr>
                <w:szCs w:val="22"/>
                <w:lang w:val="de-DE"/>
              </w:rPr>
              <w:t xml:space="preserve"> </w:t>
            </w:r>
            <w:r w:rsidRPr="003628A1">
              <w:rPr>
                <w:szCs w:val="22"/>
                <w:lang w:val="de-DE"/>
              </w:rPr>
              <w:t>BE)</w:t>
            </w:r>
            <w:r>
              <w:rPr>
                <w:szCs w:val="22"/>
                <w:lang w:val="de-DE"/>
              </w:rPr>
              <w:t xml:space="preserve"> </w:t>
            </w:r>
            <w:r w:rsidRPr="003628A1">
              <w:rPr>
                <w:szCs w:val="22"/>
                <w:lang w:val="de-DE"/>
              </w:rPr>
              <w:t>–</w:t>
            </w:r>
            <w:r>
              <w:rPr>
                <w:szCs w:val="22"/>
                <w:lang w:val="de-DE"/>
              </w:rPr>
              <w:t xml:space="preserve"> </w:t>
            </w:r>
            <w:r w:rsidRPr="003628A1">
              <w:rPr>
                <w:szCs w:val="22"/>
                <w:lang w:val="de-DE"/>
              </w:rPr>
              <w:t>OP(EMP</w:t>
            </w:r>
            <w:r w:rsidRPr="003628A1">
              <w:rPr>
                <w:szCs w:val="22"/>
                <w:vertAlign w:val="subscript"/>
                <w:lang w:val="de-DE"/>
              </w:rPr>
              <w:t>h</w:t>
            </w:r>
            <w:r w:rsidRPr="003628A1">
              <w:rPr>
                <w:szCs w:val="22"/>
                <w:vertAlign w:val="superscript"/>
                <w:lang w:val="de-DE"/>
              </w:rPr>
              <w:t>m,t</w:t>
            </w:r>
            <w:r w:rsidRPr="003628A1">
              <w:rPr>
                <w:szCs w:val="22"/>
                <w:lang w:val="de-DE"/>
              </w:rPr>
              <w:t>,</w:t>
            </w:r>
            <w:r>
              <w:rPr>
                <w:szCs w:val="22"/>
                <w:lang w:val="de-DE"/>
              </w:rPr>
              <w:t xml:space="preserve"> </w:t>
            </w:r>
            <w:r w:rsidRPr="003628A1">
              <w:rPr>
                <w:szCs w:val="22"/>
                <w:lang w:val="de-DE"/>
              </w:rPr>
              <w:t>min(DA_DQSI</w:t>
            </w:r>
            <w:r w:rsidRPr="003628A1">
              <w:rPr>
                <w:szCs w:val="22"/>
                <w:vertAlign w:val="subscript"/>
                <w:lang w:val="de-DE"/>
              </w:rPr>
              <w:t>k,h</w:t>
            </w:r>
            <w:r w:rsidRPr="003628A1">
              <w:rPr>
                <w:szCs w:val="22"/>
                <w:vertAlign w:val="superscript"/>
                <w:lang w:val="de-DE"/>
              </w:rPr>
              <w:t>m,t</w:t>
            </w:r>
            <w:r w:rsidRPr="003628A1">
              <w:rPr>
                <w:szCs w:val="22"/>
                <w:lang w:val="de-DE"/>
              </w:rPr>
              <w:t>,</w:t>
            </w:r>
            <w:r>
              <w:rPr>
                <w:szCs w:val="22"/>
                <w:lang w:val="de-DE"/>
              </w:rPr>
              <w:t xml:space="preserve"> </w:t>
            </w:r>
            <w:r w:rsidRPr="003628A1">
              <w:rPr>
                <w:szCs w:val="22"/>
                <w:lang w:val="de-DE"/>
              </w:rPr>
              <w:t>OPCAP</w:t>
            </w:r>
            <w:r w:rsidRPr="003628A1">
              <w:rPr>
                <w:szCs w:val="22"/>
                <w:vertAlign w:val="subscript"/>
                <w:lang w:val="de-DE"/>
              </w:rPr>
              <w:t>k,h</w:t>
            </w:r>
            <w:r w:rsidRPr="003628A1">
              <w:rPr>
                <w:szCs w:val="22"/>
                <w:vertAlign w:val="superscript"/>
                <w:lang w:val="de-DE"/>
              </w:rPr>
              <w:t>m,t</w:t>
            </w:r>
            <w:r w:rsidRPr="003628A1">
              <w:rPr>
                <w:szCs w:val="22"/>
                <w:lang w:val="de-DE"/>
              </w:rPr>
              <w:t>,</w:t>
            </w:r>
            <w:r>
              <w:rPr>
                <w:szCs w:val="22"/>
                <w:lang w:val="de-DE"/>
              </w:rPr>
              <w:t xml:space="preserve"> </w:t>
            </w:r>
            <w:r w:rsidRPr="003628A1">
              <w:rPr>
                <w:szCs w:val="22"/>
                <w:lang w:val="de-DE"/>
              </w:rPr>
              <w:t>max(DQSI</w:t>
            </w:r>
            <w:r w:rsidRPr="003628A1">
              <w:rPr>
                <w:szCs w:val="22"/>
                <w:vertAlign w:val="subscript"/>
                <w:lang w:val="de-DE"/>
              </w:rPr>
              <w:t>k,h</w:t>
            </w:r>
            <w:r w:rsidRPr="003628A1">
              <w:rPr>
                <w:szCs w:val="22"/>
                <w:vertAlign w:val="superscript"/>
                <w:lang w:val="de-DE"/>
              </w:rPr>
              <w:t>m,t</w:t>
            </w:r>
            <w:r w:rsidRPr="003628A1">
              <w:rPr>
                <w:szCs w:val="22"/>
                <w:lang w:val="de-DE"/>
              </w:rPr>
              <w:t>,</w:t>
            </w:r>
            <w:r>
              <w:rPr>
                <w:szCs w:val="22"/>
                <w:lang w:val="de-DE"/>
              </w:rPr>
              <w:t xml:space="preserve"> </w:t>
            </w:r>
            <w:r w:rsidRPr="003628A1">
              <w:rPr>
                <w:szCs w:val="22"/>
                <w:lang w:val="de-DE"/>
              </w:rPr>
              <w:t>AQEI</w:t>
            </w:r>
            <w:r w:rsidRPr="003628A1">
              <w:rPr>
                <w:szCs w:val="22"/>
                <w:vertAlign w:val="subscript"/>
                <w:lang w:val="de-DE"/>
              </w:rPr>
              <w:t>k,h</w:t>
            </w:r>
            <w:r w:rsidRPr="003628A1">
              <w:rPr>
                <w:szCs w:val="22"/>
                <w:vertAlign w:val="superscript"/>
                <w:lang w:val="de-DE"/>
              </w:rPr>
              <w:t>m,t</w:t>
            </w:r>
            <w:r w:rsidRPr="003628A1">
              <w:rPr>
                <w:szCs w:val="22"/>
                <w:lang w:val="de-DE"/>
              </w:rPr>
              <w:t>)),</w:t>
            </w:r>
            <w:r>
              <w:rPr>
                <w:szCs w:val="22"/>
                <w:lang w:val="de-DE"/>
              </w:rPr>
              <w:t xml:space="preserve"> </w:t>
            </w:r>
            <w:r w:rsidRPr="003628A1">
              <w:rPr>
                <w:szCs w:val="22"/>
                <w:lang w:val="de-DE"/>
              </w:rPr>
              <w:t>BE)]</w:t>
            </w:r>
          </w:p>
          <w:p w14:paraId="5634FF9A" w14:textId="77777777" w:rsidR="00263068" w:rsidRPr="003628A1" w:rsidRDefault="00263068" w:rsidP="00263068">
            <w:pPr>
              <w:pStyle w:val="TableBody"/>
              <w:spacing w:before="480"/>
              <w:rPr>
                <w:szCs w:val="22"/>
              </w:rPr>
            </w:pPr>
            <w:r w:rsidRPr="003628A1">
              <w:rPr>
                <w:szCs w:val="22"/>
              </w:rPr>
              <w:t>Where:</w:t>
            </w:r>
          </w:p>
          <w:p w14:paraId="4A3E938E" w14:textId="51569655" w:rsidR="00263068" w:rsidRPr="003628A1" w:rsidRDefault="00263068" w:rsidP="00263068">
            <w:pPr>
              <w:pStyle w:val="TableBody"/>
              <w:rPr>
                <w:szCs w:val="22"/>
              </w:rPr>
            </w:pPr>
            <w:r w:rsidRPr="003628A1">
              <w:rPr>
                <w:szCs w:val="22"/>
              </w:rPr>
              <w:t>‘OP’</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operating</w:t>
            </w:r>
            <w:r>
              <w:rPr>
                <w:szCs w:val="22"/>
              </w:rPr>
              <w:t xml:space="preserve"> </w:t>
            </w:r>
            <w:r w:rsidRPr="003628A1">
              <w:rPr>
                <w:szCs w:val="22"/>
              </w:rPr>
              <w:t>profit</w:t>
            </w:r>
            <w:r>
              <w:rPr>
                <w:szCs w:val="22"/>
              </w:rPr>
              <w:t xml:space="preserve"> </w:t>
            </w:r>
            <w:r w:rsidRPr="003628A1">
              <w:rPr>
                <w:szCs w:val="22"/>
              </w:rPr>
              <w:t>function</w:t>
            </w:r>
            <w:r>
              <w:rPr>
                <w:szCs w:val="22"/>
              </w:rPr>
              <w:t xml:space="preserve"> </w:t>
            </w:r>
            <w:r w:rsidRPr="003628A1">
              <w:rPr>
                <w:szCs w:val="22"/>
              </w:rPr>
              <w:t>defined</w:t>
            </w:r>
            <w:r>
              <w:rPr>
                <w:szCs w:val="22"/>
              </w:rPr>
              <w:t xml:space="preserve"> </w:t>
            </w:r>
            <w:r w:rsidRPr="003628A1">
              <w:rPr>
                <w:szCs w:val="22"/>
              </w:rPr>
              <w:t>in</w:t>
            </w:r>
            <w:r>
              <w:rPr>
                <w:szCs w:val="22"/>
              </w:rPr>
              <w:t xml:space="preserve"> </w:t>
            </w:r>
            <w:r w:rsidRPr="003628A1">
              <w:rPr>
                <w:i/>
                <w:szCs w:val="22"/>
              </w:rPr>
              <w:t>IESO</w:t>
            </w:r>
            <w:r>
              <w:rPr>
                <w:szCs w:val="22"/>
              </w:rPr>
              <w:t xml:space="preserve"> </w:t>
            </w:r>
            <w:r w:rsidRPr="003628A1">
              <w:rPr>
                <w:i/>
                <w:szCs w:val="22"/>
              </w:rPr>
              <w:t>market</w:t>
            </w:r>
            <w:r>
              <w:rPr>
                <w:i/>
                <w:szCs w:val="22"/>
              </w:rPr>
              <w:t xml:space="preserve"> </w:t>
            </w:r>
            <w:r w:rsidRPr="003628A1">
              <w:rPr>
                <w:i/>
                <w:szCs w:val="22"/>
              </w:rPr>
              <w:t>rules</w:t>
            </w:r>
            <w:r>
              <w:rPr>
                <w:szCs w:val="22"/>
              </w:rPr>
              <w:t xml:space="preserve"> </w:t>
            </w:r>
            <w:r w:rsidRPr="003628A1">
              <w:rPr>
                <w:szCs w:val="22"/>
              </w:rPr>
              <w:t>Section</w:t>
            </w:r>
            <w:r>
              <w:rPr>
                <w:szCs w:val="22"/>
              </w:rPr>
              <w:t xml:space="preserve"> </w:t>
            </w:r>
            <w:r w:rsidRPr="003628A1">
              <w:rPr>
                <w:szCs w:val="22"/>
              </w:rPr>
              <w:t>9.3.8B.2.</w:t>
            </w:r>
          </w:p>
          <w:p w14:paraId="34FCEDA5" w14:textId="65D89D21" w:rsidR="00263068" w:rsidRPr="003628A1" w:rsidRDefault="00263068" w:rsidP="00263068">
            <w:pPr>
              <w:pStyle w:val="TableBody"/>
              <w:spacing w:before="240"/>
              <w:rPr>
                <w:szCs w:val="22"/>
              </w:rPr>
            </w:pPr>
            <w:r w:rsidRPr="003628A1">
              <w:rPr>
                <w:szCs w:val="22"/>
                <w:lang w:val="de-DE"/>
              </w:rPr>
              <w:t>EMP</w:t>
            </w:r>
            <w:r w:rsidRPr="003628A1">
              <w:rPr>
                <w:szCs w:val="22"/>
                <w:vertAlign w:val="subscript"/>
                <w:lang w:val="de-DE"/>
              </w:rPr>
              <w:t>h</w:t>
            </w:r>
            <w:r w:rsidRPr="003628A1">
              <w:rPr>
                <w:szCs w:val="22"/>
                <w:vertAlign w:val="superscript"/>
                <w:lang w:val="de-DE"/>
              </w:rPr>
              <w:t>m,t</w:t>
            </w:r>
            <w:r>
              <w:rPr>
                <w:szCs w:val="22"/>
              </w:rPr>
              <w:t xml:space="preserve"> </w:t>
            </w:r>
            <w:r w:rsidRPr="003628A1">
              <w:rPr>
                <w:szCs w:val="22"/>
              </w:rPr>
              <w:t>=</w:t>
            </w:r>
            <w:r>
              <w:rPr>
                <w:szCs w:val="22"/>
              </w:rPr>
              <w:t xml:space="preserve"> </w:t>
            </w:r>
            <w:r w:rsidRPr="003628A1">
              <w:rPr>
                <w:szCs w:val="22"/>
              </w:rPr>
              <w:t>0.</w:t>
            </w:r>
          </w:p>
          <w:p w14:paraId="34888273" w14:textId="6EC7656A" w:rsidR="00263068" w:rsidRPr="003628A1" w:rsidRDefault="00263068" w:rsidP="00263068">
            <w:pPr>
              <w:pStyle w:val="TableBody"/>
              <w:spacing w:before="240"/>
              <w:rPr>
                <w:szCs w:val="22"/>
              </w:rPr>
            </w:pPr>
            <w:r w:rsidRPr="003628A1">
              <w:rPr>
                <w:szCs w:val="22"/>
              </w:rPr>
              <w:t>For</w:t>
            </w:r>
            <w:r>
              <w:rPr>
                <w:szCs w:val="22"/>
              </w:rPr>
              <w:t xml:space="preserve"> </w:t>
            </w:r>
            <w:r w:rsidRPr="003628A1">
              <w:rPr>
                <w:szCs w:val="22"/>
              </w:rPr>
              <w:t>a</w:t>
            </w:r>
            <w:r>
              <w:rPr>
                <w:szCs w:val="22"/>
              </w:rPr>
              <w:t xml:space="preserve"> </w:t>
            </w:r>
            <w:r w:rsidRPr="003628A1">
              <w:rPr>
                <w:szCs w:val="22"/>
              </w:rPr>
              <w:t>combustion</w:t>
            </w:r>
            <w:r>
              <w:rPr>
                <w:szCs w:val="22"/>
              </w:rPr>
              <w:t xml:space="preserve"> </w:t>
            </w:r>
            <w:r w:rsidRPr="003628A1">
              <w:rPr>
                <w:szCs w:val="22"/>
              </w:rPr>
              <w:t>turbine</w:t>
            </w:r>
            <w:r>
              <w:rPr>
                <w:szCs w:val="22"/>
              </w:rPr>
              <w:t xml:space="preserve"> </w:t>
            </w:r>
            <w:r w:rsidRPr="003628A1">
              <w:rPr>
                <w:szCs w:val="22"/>
              </w:rPr>
              <w:t>and</w:t>
            </w:r>
            <w:r>
              <w:rPr>
                <w:szCs w:val="22"/>
              </w:rPr>
              <w:t xml:space="preserve"> </w:t>
            </w:r>
            <w:r w:rsidRPr="003628A1">
              <w:rPr>
                <w:szCs w:val="22"/>
              </w:rPr>
              <w:t>a</w:t>
            </w:r>
            <w:r>
              <w:rPr>
                <w:szCs w:val="22"/>
              </w:rPr>
              <w:t xml:space="preserve"> </w:t>
            </w:r>
            <w:r w:rsidRPr="003628A1">
              <w:rPr>
                <w:szCs w:val="22"/>
              </w:rPr>
              <w:t>steam</w:t>
            </w:r>
            <w:r>
              <w:rPr>
                <w:szCs w:val="22"/>
              </w:rPr>
              <w:t xml:space="preserve"> </w:t>
            </w:r>
            <w:r w:rsidRPr="003628A1">
              <w:rPr>
                <w:szCs w:val="22"/>
              </w:rPr>
              <w:t>turbine</w:t>
            </w:r>
            <w:r>
              <w:rPr>
                <w:szCs w:val="22"/>
              </w:rPr>
              <w:t xml:space="preserve"> </w:t>
            </w:r>
            <w:r w:rsidRPr="003628A1">
              <w:rPr>
                <w:szCs w:val="22"/>
              </w:rPr>
              <w:t>resources</w:t>
            </w:r>
            <w:r>
              <w:rPr>
                <w:szCs w:val="22"/>
              </w:rPr>
              <w:t xml:space="preserve"> </w:t>
            </w:r>
            <w:r w:rsidRPr="003628A1">
              <w:rPr>
                <w:szCs w:val="22"/>
              </w:rPr>
              <w:t>associated</w:t>
            </w:r>
            <w:r>
              <w:rPr>
                <w:szCs w:val="22"/>
              </w:rPr>
              <w:t xml:space="preserve"> </w:t>
            </w:r>
            <w:r w:rsidRPr="003628A1">
              <w:rPr>
                <w:szCs w:val="22"/>
              </w:rPr>
              <w:t>to</w:t>
            </w:r>
            <w:r>
              <w:rPr>
                <w:szCs w:val="22"/>
              </w:rPr>
              <w:t xml:space="preserve"> </w:t>
            </w:r>
            <w:r w:rsidRPr="003628A1">
              <w:rPr>
                <w:szCs w:val="22"/>
              </w:rPr>
              <w:t>a</w:t>
            </w:r>
            <w:r>
              <w:rPr>
                <w:szCs w:val="22"/>
              </w:rPr>
              <w:t xml:space="preserve"> </w:t>
            </w:r>
            <w:r w:rsidRPr="003628A1">
              <w:rPr>
                <w:szCs w:val="22"/>
              </w:rPr>
              <w:t>pseudo</w:t>
            </w:r>
            <w:r>
              <w:rPr>
                <w:szCs w:val="22"/>
              </w:rPr>
              <w:t xml:space="preserve"> </w:t>
            </w:r>
            <w:r w:rsidRPr="003628A1">
              <w:rPr>
                <w:szCs w:val="22"/>
              </w:rPr>
              <w:t>unit:</w:t>
            </w:r>
          </w:p>
          <w:p w14:paraId="7401469F" w14:textId="5B240E14" w:rsidR="00263068" w:rsidRPr="003628A1" w:rsidRDefault="00263068" w:rsidP="00263068">
            <w:pPr>
              <w:pStyle w:val="TableBody"/>
              <w:rPr>
                <w:szCs w:val="22"/>
              </w:rPr>
            </w:pPr>
            <w:r w:rsidRPr="003628A1">
              <w:rPr>
                <w:szCs w:val="22"/>
              </w:rPr>
              <w:t>DA_BE</w:t>
            </w:r>
            <w:r>
              <w:rPr>
                <w:szCs w:val="22"/>
              </w:rPr>
              <w:t xml:space="preserve"> </w:t>
            </w:r>
            <w:r w:rsidRPr="003628A1">
              <w:rPr>
                <w:szCs w:val="22"/>
              </w:rPr>
              <w:t>is</w:t>
            </w:r>
            <w:r>
              <w:rPr>
                <w:szCs w:val="22"/>
              </w:rPr>
              <w:t xml:space="preserve"> </w:t>
            </w:r>
            <w:r w:rsidRPr="003628A1">
              <w:rPr>
                <w:szCs w:val="22"/>
              </w:rPr>
              <w:t>replaced</w:t>
            </w:r>
            <w:r>
              <w:rPr>
                <w:szCs w:val="22"/>
              </w:rPr>
              <w:t xml:space="preserve"> </w:t>
            </w:r>
            <w:r w:rsidRPr="003628A1">
              <w:rPr>
                <w:szCs w:val="22"/>
              </w:rPr>
              <w:t>with</w:t>
            </w:r>
            <w:r>
              <w:rPr>
                <w:szCs w:val="22"/>
              </w:rPr>
              <w:t xml:space="preserve"> </w:t>
            </w:r>
            <w:r w:rsidRPr="003628A1">
              <w:rPr>
                <w:szCs w:val="22"/>
              </w:rPr>
              <w:t>DIPC</w:t>
            </w:r>
            <w:r w:rsidRPr="003628A1">
              <w:rPr>
                <w:rFonts w:eastAsiaTheme="minorHAnsi"/>
                <w:szCs w:val="22"/>
                <w:vertAlign w:val="subscript"/>
                <w:lang w:eastAsia="en-US"/>
              </w:rPr>
              <w:t>k,h</w:t>
            </w:r>
            <w:r w:rsidRPr="003628A1">
              <w:rPr>
                <w:rFonts w:eastAsiaTheme="minorHAnsi"/>
                <w:szCs w:val="22"/>
                <w:vertAlign w:val="superscript"/>
                <w:lang w:eastAsia="en-US"/>
              </w:rPr>
              <w:t>m,t</w:t>
            </w:r>
            <w:r w:rsidRPr="003628A1">
              <w:rPr>
                <w:szCs w:val="22"/>
              </w:rPr>
              <w:t>.</w:t>
            </w:r>
          </w:p>
          <w:p w14:paraId="2E841333" w14:textId="441205B1" w:rsidR="00263068" w:rsidRPr="003628A1" w:rsidRDefault="00263068" w:rsidP="00263068">
            <w:pPr>
              <w:pStyle w:val="TableBody"/>
              <w:spacing w:before="240"/>
              <w:rPr>
                <w:szCs w:val="22"/>
              </w:rPr>
            </w:pPr>
            <w:r w:rsidRPr="003628A1">
              <w:rPr>
                <w:szCs w:val="22"/>
              </w:rPr>
              <w:lastRenderedPageBreak/>
              <w:t>For</w:t>
            </w:r>
            <w:r>
              <w:rPr>
                <w:szCs w:val="22"/>
              </w:rPr>
              <w:t xml:space="preserve"> </w:t>
            </w:r>
            <w:r w:rsidRPr="003628A1">
              <w:rPr>
                <w:szCs w:val="22"/>
              </w:rPr>
              <w:t>a</w:t>
            </w:r>
            <w:r>
              <w:rPr>
                <w:szCs w:val="22"/>
              </w:rPr>
              <w:t xml:space="preserve"> </w:t>
            </w:r>
            <w:r w:rsidRPr="003628A1">
              <w:rPr>
                <w:szCs w:val="22"/>
              </w:rPr>
              <w:t>steam</w:t>
            </w:r>
            <w:r>
              <w:rPr>
                <w:szCs w:val="22"/>
              </w:rPr>
              <w:t xml:space="preserve"> </w:t>
            </w:r>
            <w:r w:rsidRPr="003628A1">
              <w:rPr>
                <w:szCs w:val="22"/>
              </w:rPr>
              <w:t>turbine</w:t>
            </w:r>
            <w:r>
              <w:rPr>
                <w:szCs w:val="22"/>
              </w:rPr>
              <w:t xml:space="preserve"> </w:t>
            </w:r>
            <w:r w:rsidRPr="003628A1">
              <w:rPr>
                <w:szCs w:val="22"/>
              </w:rPr>
              <w:t>resource</w:t>
            </w:r>
            <w:r>
              <w:rPr>
                <w:szCs w:val="22"/>
              </w:rPr>
              <w:t xml:space="preserve"> </w:t>
            </w:r>
            <w:r w:rsidRPr="003628A1">
              <w:rPr>
                <w:szCs w:val="22"/>
              </w:rPr>
              <w:t>associated</w:t>
            </w:r>
            <w:r>
              <w:rPr>
                <w:szCs w:val="22"/>
              </w:rPr>
              <w:t xml:space="preserve"> </w:t>
            </w:r>
            <w:r w:rsidRPr="003628A1">
              <w:rPr>
                <w:szCs w:val="22"/>
              </w:rPr>
              <w:t>to</w:t>
            </w:r>
            <w:r>
              <w:rPr>
                <w:szCs w:val="22"/>
              </w:rPr>
              <w:t xml:space="preserve"> </w:t>
            </w:r>
            <w:r w:rsidRPr="003628A1">
              <w:rPr>
                <w:szCs w:val="22"/>
              </w:rPr>
              <w:t>a</w:t>
            </w:r>
            <w:r>
              <w:rPr>
                <w:szCs w:val="22"/>
              </w:rPr>
              <w:t xml:space="preserve"> </w:t>
            </w:r>
            <w:r w:rsidRPr="003628A1">
              <w:rPr>
                <w:szCs w:val="22"/>
              </w:rPr>
              <w:t>pseudo</w:t>
            </w:r>
            <w:r>
              <w:rPr>
                <w:szCs w:val="22"/>
              </w:rPr>
              <w:t xml:space="preserve"> </w:t>
            </w:r>
            <w:r w:rsidRPr="003628A1">
              <w:rPr>
                <w:szCs w:val="22"/>
              </w:rPr>
              <w:t>unit:</w:t>
            </w:r>
          </w:p>
          <w:p w14:paraId="3059A010" w14:textId="4ABC45F6" w:rsidR="00263068" w:rsidRPr="003628A1" w:rsidRDefault="00263068" w:rsidP="00263068">
            <w:pPr>
              <w:pStyle w:val="TableBody"/>
              <w:spacing w:before="240"/>
              <w:rPr>
                <w:rFonts w:eastAsiaTheme="minorHAnsi"/>
                <w:szCs w:val="22"/>
                <w:vertAlign w:val="superscript"/>
                <w:lang w:eastAsia="en-US"/>
              </w:rPr>
            </w:pPr>
            <w:r w:rsidRPr="003628A1">
              <w:rPr>
                <w:szCs w:val="22"/>
              </w:rPr>
              <w:t>DA_DQSI</w:t>
            </w:r>
            <w:r w:rsidRPr="003628A1">
              <w:rPr>
                <w:rFonts w:eastAsiaTheme="minorHAnsi"/>
                <w:szCs w:val="22"/>
                <w:vertAlign w:val="subscript"/>
                <w:lang w:eastAsia="en-US"/>
              </w:rPr>
              <w:t>k,h</w:t>
            </w:r>
            <w:r w:rsidRPr="003628A1">
              <w:rPr>
                <w:rFonts w:eastAsiaTheme="minorHAnsi"/>
                <w:szCs w:val="22"/>
                <w:vertAlign w:val="superscript"/>
                <w:lang w:eastAsia="en-US"/>
              </w:rPr>
              <w:t>m,t</w:t>
            </w:r>
            <w:r>
              <w:rPr>
                <w:szCs w:val="22"/>
              </w:rPr>
              <w:t xml:space="preserve"> </w:t>
            </w:r>
            <w:r w:rsidRPr="003628A1">
              <w:rPr>
                <w:szCs w:val="22"/>
              </w:rPr>
              <w:t>is</w:t>
            </w:r>
            <w:r>
              <w:rPr>
                <w:szCs w:val="22"/>
              </w:rPr>
              <w:t xml:space="preserve"> </w:t>
            </w:r>
            <w:r w:rsidRPr="003628A1">
              <w:rPr>
                <w:szCs w:val="22"/>
              </w:rPr>
              <w:t>replaced</w:t>
            </w:r>
            <w:r>
              <w:rPr>
                <w:szCs w:val="22"/>
              </w:rPr>
              <w:t xml:space="preserve"> </w:t>
            </w:r>
            <w:r w:rsidRPr="003628A1">
              <w:rPr>
                <w:szCs w:val="22"/>
              </w:rPr>
              <w:t>with</w:t>
            </w:r>
            <w:r>
              <w:rPr>
                <w:szCs w:val="22"/>
              </w:rPr>
              <w:t xml:space="preserve"> </w:t>
            </w:r>
            <w:r w:rsidRPr="003628A1">
              <w:rPr>
                <w:szCs w:val="22"/>
              </w:rPr>
              <w:t>the</w:t>
            </w:r>
            <w:r>
              <w:rPr>
                <w:szCs w:val="22"/>
              </w:rPr>
              <w:t xml:space="preserve"> </w:t>
            </w:r>
            <w:r w:rsidRPr="003628A1">
              <w:rPr>
                <w:szCs w:val="22"/>
              </w:rPr>
              <w:t>DIGQ</w:t>
            </w:r>
            <w:r w:rsidRPr="003628A1">
              <w:rPr>
                <w:rFonts w:eastAsiaTheme="minorHAnsi"/>
                <w:szCs w:val="22"/>
                <w:vertAlign w:val="subscript"/>
                <w:lang w:eastAsia="en-US"/>
              </w:rPr>
              <w:t>k,h</w:t>
            </w:r>
            <w:r w:rsidRPr="003628A1">
              <w:rPr>
                <w:rFonts w:eastAsiaTheme="minorHAnsi"/>
                <w:szCs w:val="22"/>
                <w:vertAlign w:val="superscript"/>
                <w:lang w:eastAsia="en-US"/>
              </w:rPr>
              <w:t>m,t</w:t>
            </w:r>
          </w:p>
          <w:p w14:paraId="348E1B15" w14:textId="77777777" w:rsidR="00263068" w:rsidRPr="003628A1" w:rsidRDefault="00263068" w:rsidP="00263068">
            <w:pPr>
              <w:pStyle w:val="TableBody"/>
              <w:rPr>
                <w:szCs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4AB1C5C7" w14:textId="77777777" w:rsidR="00263068" w:rsidRPr="003628A1" w:rsidRDefault="00263068" w:rsidP="00263068">
            <w:pPr>
              <w:pStyle w:val="TableBody"/>
              <w:jc w:val="center"/>
              <w:rPr>
                <w:sz w:val="16"/>
                <w:szCs w:val="16"/>
              </w:rPr>
            </w:pPr>
            <w:r w:rsidRPr="003628A1">
              <w:rPr>
                <w:sz w:val="16"/>
                <w:szCs w:val="16"/>
              </w:rPr>
              <w:lastRenderedPageBreak/>
              <w:t>Hourly</w:t>
            </w:r>
          </w:p>
        </w:tc>
        <w:tc>
          <w:tcPr>
            <w:tcW w:w="1068" w:type="dxa"/>
            <w:tcBorders>
              <w:top w:val="single" w:sz="4" w:space="0" w:color="auto"/>
              <w:left w:val="single" w:sz="4" w:space="0" w:color="auto"/>
              <w:bottom w:val="single" w:sz="4" w:space="0" w:color="auto"/>
              <w:right w:val="single" w:sz="4" w:space="0" w:color="auto"/>
            </w:tcBorders>
            <w:vAlign w:val="center"/>
          </w:tcPr>
          <w:p w14:paraId="20FD3245" w14:textId="06E5F5D9" w:rsidR="00263068" w:rsidRPr="003628A1" w:rsidRDefault="00263068" w:rsidP="00263068">
            <w:pPr>
              <w:pStyle w:val="TableBody"/>
              <w:jc w:val="center"/>
              <w:rPr>
                <w:sz w:val="16"/>
                <w:szCs w:val="16"/>
              </w:rPr>
            </w:pPr>
            <w:r w:rsidRPr="003628A1">
              <w:rPr>
                <w:sz w:val="16"/>
                <w:szCs w:val="16"/>
              </w:rPr>
              <w:t>Either</w:t>
            </w:r>
            <w:r>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2C7E45C7" w14:textId="77777777" w:rsidR="00263068" w:rsidRPr="003628A1" w:rsidRDefault="00263068" w:rsidP="00263068">
            <w:pPr>
              <w:pStyle w:val="TableBody"/>
              <w:jc w:val="center"/>
              <w:rPr>
                <w:sz w:val="16"/>
                <w:szCs w:val="16"/>
              </w:rPr>
            </w:pPr>
            <w:r w:rsidRPr="003628A1">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347AC6D" w14:textId="77777777" w:rsidR="00263068" w:rsidRPr="003628A1" w:rsidRDefault="00263068" w:rsidP="00263068">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FAE8FDC" w14:textId="77777777" w:rsidR="00263068" w:rsidRPr="003628A1" w:rsidRDefault="00263068" w:rsidP="00263068">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6D1E8F5" w14:textId="77777777" w:rsidR="00263068" w:rsidRPr="003628A1" w:rsidRDefault="00263068" w:rsidP="00263068">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0DE2B721" w14:textId="77777777" w:rsidR="00263068" w:rsidRPr="003628A1" w:rsidRDefault="00263068" w:rsidP="00263068">
            <w:pPr>
              <w:pStyle w:val="TableBody"/>
              <w:jc w:val="center"/>
              <w:rPr>
                <w:b/>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4D982256" w14:textId="77777777" w:rsidR="00263068" w:rsidRPr="003628A1" w:rsidRDefault="00263068" w:rsidP="00263068">
            <w:pPr>
              <w:pStyle w:val="TableBody"/>
              <w:jc w:val="center"/>
              <w:rPr>
                <w:b/>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06A23AB" w14:textId="228336F7" w:rsidR="00263068" w:rsidRPr="003628A1" w:rsidRDefault="00263068" w:rsidP="00263068">
            <w:pPr>
              <w:pStyle w:val="TableBody"/>
              <w:rPr>
                <w:sz w:val="16"/>
                <w:szCs w:val="16"/>
              </w:rPr>
            </w:pPr>
            <w:r w:rsidRPr="003628A1">
              <w:rPr>
                <w:b/>
                <w:sz w:val="16"/>
                <w:szCs w:val="16"/>
              </w:rPr>
              <w:t>Component</w:t>
            </w:r>
            <w:r>
              <w:rPr>
                <w:b/>
                <w:sz w:val="16"/>
                <w:szCs w:val="16"/>
              </w:rPr>
              <w:t xml:space="preserve"> </w:t>
            </w:r>
            <w:r w:rsidRPr="003628A1">
              <w:rPr>
                <w:b/>
                <w:sz w:val="16"/>
                <w:szCs w:val="16"/>
              </w:rPr>
              <w:t>2</w:t>
            </w:r>
            <w:r>
              <w:rPr>
                <w:sz w:val="16"/>
                <w:szCs w:val="16"/>
              </w:rPr>
              <w:t xml:space="preserve"> </w:t>
            </w:r>
            <w:r w:rsidRPr="003628A1">
              <w:rPr>
                <w:sz w:val="16"/>
                <w:szCs w:val="16"/>
              </w:rPr>
              <w:t>applies</w:t>
            </w:r>
            <w:r>
              <w:rPr>
                <w:sz w:val="16"/>
                <w:szCs w:val="16"/>
              </w:rPr>
              <w:t xml:space="preserve"> </w:t>
            </w:r>
            <w:r w:rsidRPr="003628A1">
              <w:rPr>
                <w:sz w:val="16"/>
                <w:szCs w:val="16"/>
              </w:rPr>
              <w:t>to</w:t>
            </w:r>
            <w:r>
              <w:rPr>
                <w:sz w:val="16"/>
                <w:szCs w:val="16"/>
              </w:rPr>
              <w:t xml:space="preserve"> </w:t>
            </w:r>
            <w:r w:rsidRPr="003628A1">
              <w:rPr>
                <w:sz w:val="16"/>
                <w:szCs w:val="16"/>
              </w:rPr>
              <w:t>Variants</w:t>
            </w:r>
            <w:r>
              <w:rPr>
                <w:sz w:val="16"/>
                <w:szCs w:val="16"/>
              </w:rPr>
              <w:t xml:space="preserve"> </w:t>
            </w:r>
            <w:r w:rsidRPr="003628A1">
              <w:rPr>
                <w:sz w:val="16"/>
                <w:szCs w:val="16"/>
              </w:rPr>
              <w:t>1,</w:t>
            </w:r>
            <w:r>
              <w:rPr>
                <w:sz w:val="16"/>
                <w:szCs w:val="16"/>
              </w:rPr>
              <w:t xml:space="preserve"> </w:t>
            </w:r>
            <w:r w:rsidRPr="003628A1">
              <w:rPr>
                <w:sz w:val="16"/>
                <w:szCs w:val="16"/>
              </w:rPr>
              <w:t>2</w:t>
            </w:r>
            <w:r>
              <w:rPr>
                <w:sz w:val="16"/>
                <w:szCs w:val="16"/>
              </w:rPr>
              <w:t xml:space="preserve"> </w:t>
            </w:r>
            <w:r w:rsidRPr="003628A1">
              <w:rPr>
                <w:sz w:val="16"/>
                <w:szCs w:val="16"/>
              </w:rPr>
              <w:t>and</w:t>
            </w:r>
            <w:r>
              <w:rPr>
                <w:sz w:val="16"/>
                <w:szCs w:val="16"/>
              </w:rPr>
              <w:t xml:space="preserve"> </w:t>
            </w:r>
            <w:r w:rsidRPr="003628A1">
              <w:rPr>
                <w:sz w:val="16"/>
                <w:szCs w:val="16"/>
              </w:rPr>
              <w:t>3.</w:t>
            </w:r>
          </w:p>
          <w:p w14:paraId="5C0BAAFE" w14:textId="1234F3CE" w:rsidR="00263068" w:rsidRPr="003628A1" w:rsidRDefault="00263068" w:rsidP="00263068">
            <w:pPr>
              <w:pStyle w:val="TableBody"/>
              <w:spacing w:before="240"/>
              <w:rPr>
                <w:sz w:val="16"/>
                <w:szCs w:val="16"/>
              </w:rPr>
            </w:pPr>
            <w:r w:rsidRPr="003628A1">
              <w:rPr>
                <w:sz w:val="16"/>
                <w:szCs w:val="16"/>
              </w:rPr>
              <w:lastRenderedPageBreak/>
              <w:t>For</w:t>
            </w:r>
            <w:r>
              <w:rPr>
                <w:sz w:val="16"/>
                <w:szCs w:val="16"/>
              </w:rPr>
              <w:t xml:space="preserve"> </w:t>
            </w:r>
            <w:r w:rsidRPr="003628A1">
              <w:rPr>
                <w:sz w:val="16"/>
                <w:szCs w:val="16"/>
              </w:rPr>
              <w:t>a</w:t>
            </w:r>
            <w:r>
              <w:rPr>
                <w:sz w:val="16"/>
                <w:szCs w:val="16"/>
              </w:rPr>
              <w:t xml:space="preserve"> </w:t>
            </w:r>
            <w:r w:rsidRPr="003628A1">
              <w:rPr>
                <w:sz w:val="16"/>
                <w:szCs w:val="16"/>
              </w:rPr>
              <w:t>description</w:t>
            </w:r>
            <w:r>
              <w:rPr>
                <w:sz w:val="16"/>
                <w:szCs w:val="16"/>
              </w:rPr>
              <w:t xml:space="preserve"> </w:t>
            </w:r>
            <w:r w:rsidRPr="003628A1">
              <w:rPr>
                <w:sz w:val="16"/>
                <w:szCs w:val="16"/>
              </w:rPr>
              <w:t>of</w:t>
            </w:r>
            <w:r>
              <w:rPr>
                <w:sz w:val="16"/>
                <w:szCs w:val="16"/>
              </w:rPr>
              <w:t xml:space="preserve"> </w:t>
            </w:r>
            <w:r w:rsidRPr="003628A1">
              <w:rPr>
                <w:sz w:val="16"/>
                <w:szCs w:val="16"/>
              </w:rPr>
              <w:t>Production</w:t>
            </w:r>
            <w:r>
              <w:rPr>
                <w:sz w:val="16"/>
                <w:szCs w:val="16"/>
              </w:rPr>
              <w:t xml:space="preserve"> </w:t>
            </w:r>
            <w:r w:rsidRPr="003628A1">
              <w:rPr>
                <w:sz w:val="16"/>
                <w:szCs w:val="16"/>
              </w:rPr>
              <w:t>Cost</w:t>
            </w:r>
            <w:r>
              <w:rPr>
                <w:sz w:val="16"/>
                <w:szCs w:val="16"/>
              </w:rPr>
              <w:t xml:space="preserve"> </w:t>
            </w:r>
            <w:r w:rsidRPr="003628A1">
              <w:rPr>
                <w:sz w:val="16"/>
                <w:szCs w:val="16"/>
              </w:rPr>
              <w:t>Guarantee</w:t>
            </w:r>
            <w:r>
              <w:rPr>
                <w:sz w:val="16"/>
                <w:szCs w:val="16"/>
              </w:rPr>
              <w:t xml:space="preserve"> </w:t>
            </w:r>
            <w:r w:rsidRPr="003628A1">
              <w:rPr>
                <w:sz w:val="16"/>
                <w:szCs w:val="16"/>
              </w:rPr>
              <w:t>Variants,</w:t>
            </w:r>
            <w:r>
              <w:rPr>
                <w:sz w:val="16"/>
                <w:szCs w:val="16"/>
              </w:rPr>
              <w:t xml:space="preserve"> </w:t>
            </w:r>
            <w:r w:rsidRPr="003628A1">
              <w:rPr>
                <w:sz w:val="16"/>
                <w:szCs w:val="16"/>
              </w:rPr>
              <w:t>see</w:t>
            </w:r>
            <w:r>
              <w:rPr>
                <w:sz w:val="16"/>
                <w:szCs w:val="16"/>
              </w:rPr>
              <w:t xml:space="preserve"> </w:t>
            </w:r>
            <w:r w:rsidRPr="003628A1">
              <w:rPr>
                <w:sz w:val="16"/>
                <w:szCs w:val="16"/>
              </w:rPr>
              <w:t>Market</w:t>
            </w:r>
            <w:r>
              <w:rPr>
                <w:sz w:val="16"/>
                <w:szCs w:val="16"/>
              </w:rPr>
              <w:t xml:space="preserve"> </w:t>
            </w:r>
            <w:r w:rsidRPr="003628A1">
              <w:rPr>
                <w:sz w:val="16"/>
                <w:szCs w:val="16"/>
              </w:rPr>
              <w:t>Rules</w:t>
            </w:r>
            <w:r>
              <w:rPr>
                <w:sz w:val="16"/>
                <w:szCs w:val="16"/>
              </w:rPr>
              <w:t xml:space="preserve"> </w:t>
            </w:r>
            <w:r w:rsidRPr="003628A1">
              <w:rPr>
                <w:sz w:val="16"/>
                <w:szCs w:val="16"/>
              </w:rPr>
              <w:t>9.4.7D.2.1</w:t>
            </w:r>
          </w:p>
        </w:tc>
      </w:tr>
      <w:tr w:rsidR="00263068" w:rsidRPr="003628A1" w14:paraId="24460CAB"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44E7EFD5" w14:textId="77777777" w:rsidR="00263068" w:rsidRPr="003628A1" w:rsidRDefault="00263068" w:rsidP="00263068">
            <w:pPr>
              <w:pStyle w:val="TableBody"/>
              <w:jc w:val="center"/>
              <w:rPr>
                <w:sz w:val="16"/>
                <w:szCs w:val="16"/>
              </w:rPr>
            </w:pPr>
            <w:r w:rsidRPr="003628A1">
              <w:rPr>
                <w:sz w:val="16"/>
                <w:szCs w:val="16"/>
              </w:rPr>
              <w:lastRenderedPageBreak/>
              <w:t>1502</w:t>
            </w:r>
          </w:p>
        </w:tc>
        <w:tc>
          <w:tcPr>
            <w:tcW w:w="1305" w:type="dxa"/>
            <w:tcBorders>
              <w:top w:val="single" w:sz="4" w:space="0" w:color="auto"/>
              <w:left w:val="single" w:sz="4" w:space="0" w:color="auto"/>
              <w:bottom w:val="single" w:sz="4" w:space="0" w:color="auto"/>
              <w:right w:val="single" w:sz="4" w:space="0" w:color="auto"/>
            </w:tcBorders>
            <w:vAlign w:val="center"/>
          </w:tcPr>
          <w:p w14:paraId="10E8A7BB" w14:textId="41F98808" w:rsidR="00263068" w:rsidRPr="003628A1" w:rsidRDefault="00263068" w:rsidP="00263068">
            <w:pPr>
              <w:pStyle w:val="TableBody"/>
              <w:rPr>
                <w:sz w:val="16"/>
                <w:szCs w:val="16"/>
              </w:rPr>
            </w:pPr>
            <w:r w:rsidRPr="003628A1">
              <w:rPr>
                <w:sz w:val="16"/>
                <w:szCs w:val="16"/>
              </w:rPr>
              <w:t>Day-Ahead</w:t>
            </w:r>
            <w:r>
              <w:rPr>
                <w:sz w:val="16"/>
                <w:szCs w:val="16"/>
              </w:rPr>
              <w:t xml:space="preserve"> </w:t>
            </w:r>
            <w:r w:rsidRPr="003628A1">
              <w:rPr>
                <w:sz w:val="16"/>
                <w:szCs w:val="16"/>
              </w:rPr>
              <w:t>Production</w:t>
            </w:r>
            <w:r>
              <w:rPr>
                <w:sz w:val="16"/>
                <w:szCs w:val="16"/>
              </w:rPr>
              <w:t xml:space="preserve"> </w:t>
            </w:r>
            <w:r w:rsidRPr="003628A1">
              <w:rPr>
                <w:sz w:val="16"/>
                <w:szCs w:val="16"/>
              </w:rPr>
              <w:t>Cost</w:t>
            </w:r>
            <w:r>
              <w:rPr>
                <w:sz w:val="16"/>
                <w:szCs w:val="16"/>
              </w:rPr>
              <w:t xml:space="preserve"> </w:t>
            </w:r>
            <w:r w:rsidRPr="003628A1">
              <w:rPr>
                <w:sz w:val="16"/>
                <w:szCs w:val="16"/>
              </w:rPr>
              <w:t>Guarantee</w:t>
            </w:r>
            <w:r>
              <w:rPr>
                <w:sz w:val="16"/>
                <w:szCs w:val="16"/>
              </w:rPr>
              <w:t xml:space="preserve"> </w:t>
            </w:r>
            <w:r w:rsidRPr="003628A1">
              <w:rPr>
                <w:sz w:val="16"/>
                <w:szCs w:val="16"/>
              </w:rPr>
              <w:t>Payment</w:t>
            </w:r>
            <w:r>
              <w:rPr>
                <w:sz w:val="16"/>
                <w:szCs w:val="16"/>
              </w:rPr>
              <w:t xml:space="preserve"> </w:t>
            </w:r>
            <w:r w:rsidRPr="003628A1">
              <w:rPr>
                <w:sz w:val="16"/>
                <w:szCs w:val="16"/>
              </w:rPr>
              <w:t>–</w:t>
            </w:r>
            <w:r>
              <w:rPr>
                <w:sz w:val="16"/>
                <w:szCs w:val="16"/>
              </w:rPr>
              <w:t xml:space="preserve"> </w:t>
            </w:r>
            <w:r w:rsidRPr="003628A1">
              <w:rPr>
                <w:sz w:val="16"/>
                <w:szCs w:val="16"/>
              </w:rPr>
              <w:t>Component</w:t>
            </w:r>
            <w:r>
              <w:rPr>
                <w:sz w:val="16"/>
                <w:szCs w:val="16"/>
              </w:rPr>
              <w:t xml:space="preserve"> </w:t>
            </w:r>
            <w:r w:rsidRPr="003628A1">
              <w:rPr>
                <w:sz w:val="16"/>
                <w:szCs w:val="16"/>
              </w:rPr>
              <w:t>3</w:t>
            </w:r>
            <w:r>
              <w:rPr>
                <w:sz w:val="16"/>
                <w:szCs w:val="16"/>
              </w:rPr>
              <w:t xml:space="preserve"> </w:t>
            </w:r>
            <w:r w:rsidRPr="003628A1">
              <w:rPr>
                <w:sz w:val="16"/>
                <w:szCs w:val="16"/>
              </w:rPr>
              <w:t>and</w:t>
            </w:r>
            <w:r>
              <w:rPr>
                <w:sz w:val="16"/>
                <w:szCs w:val="16"/>
              </w:rPr>
              <w:t xml:space="preserve"> </w:t>
            </w:r>
            <w:r w:rsidRPr="003628A1">
              <w:rPr>
                <w:sz w:val="16"/>
                <w:szCs w:val="16"/>
              </w:rPr>
              <w:t>Component</w:t>
            </w:r>
            <w:r>
              <w:rPr>
                <w:sz w:val="16"/>
                <w:szCs w:val="16"/>
              </w:rPr>
              <w:t xml:space="preserve"> </w:t>
            </w:r>
            <w:r w:rsidRPr="003628A1">
              <w:rPr>
                <w:sz w:val="16"/>
                <w:szCs w:val="16"/>
              </w:rPr>
              <w:t>3</w:t>
            </w:r>
            <w:r>
              <w:rPr>
                <w:sz w:val="16"/>
                <w:szCs w:val="16"/>
              </w:rPr>
              <w:t xml:space="preserve"> </w:t>
            </w:r>
            <w:r w:rsidRPr="003628A1">
              <w:rPr>
                <w:sz w:val="16"/>
                <w:szCs w:val="16"/>
              </w:rPr>
              <w:t>Clawback</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4877733F" w14:textId="77777777" w:rsidR="00263068" w:rsidRPr="003628A1" w:rsidRDefault="00263068" w:rsidP="00263068">
            <w:pPr>
              <w:pStyle w:val="TableBody"/>
              <w:jc w:val="center"/>
              <w:rPr>
                <w:sz w:val="16"/>
                <w:szCs w:val="16"/>
              </w:rPr>
            </w:pPr>
            <w:r w:rsidRPr="003628A1">
              <w:rPr>
                <w:sz w:val="16"/>
                <w:szCs w:val="16"/>
              </w:rPr>
              <w:t>DA_PCG_COMP3</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298D0836" w14:textId="77777777" w:rsidR="00263068" w:rsidRPr="003628A1" w:rsidRDefault="00263068" w:rsidP="00263068">
            <w:pPr>
              <w:pStyle w:val="TableBody"/>
              <w:jc w:val="center"/>
              <w:rPr>
                <w:szCs w:val="22"/>
              </w:rPr>
            </w:pPr>
            <w:r w:rsidRPr="003628A1">
              <w:rPr>
                <w:szCs w:val="22"/>
              </w:rPr>
              <w:t>9.4.7D.4</w:t>
            </w:r>
          </w:p>
        </w:tc>
        <w:tc>
          <w:tcPr>
            <w:tcW w:w="3555" w:type="dxa"/>
            <w:tcBorders>
              <w:top w:val="single" w:sz="4" w:space="0" w:color="auto"/>
              <w:left w:val="single" w:sz="4" w:space="0" w:color="auto"/>
              <w:bottom w:val="single" w:sz="4" w:space="0" w:color="auto"/>
              <w:right w:val="single" w:sz="4" w:space="0" w:color="auto"/>
            </w:tcBorders>
            <w:vAlign w:val="center"/>
          </w:tcPr>
          <w:p w14:paraId="49AAC515" w14:textId="5D138A01" w:rsidR="00263068" w:rsidRPr="003628A1" w:rsidRDefault="00277BC3" w:rsidP="00263068">
            <w:pPr>
              <w:pStyle w:val="TableBody"/>
              <w:rPr>
                <w:szCs w:val="22"/>
              </w:rPr>
            </w:pPr>
            <m:oMathPara>
              <m:oMath>
                <m:sSup>
                  <m:sSupPr>
                    <m:ctrlPr>
                      <w:rPr>
                        <w:rFonts w:ascii="Cambria Math" w:hAnsi="Cambria Math"/>
                        <w:i/>
                      </w:rPr>
                    </m:ctrlPr>
                  </m:sSupPr>
                  <m:e>
                    <m:r>
                      <w:rPr>
                        <w:rFonts w:ascii="Cambria Math"/>
                      </w:rPr>
                      <m:t>∑</m:t>
                    </m:r>
                  </m:e>
                  <m:sup>
                    <m:r>
                      <w:rPr>
                        <w:rFonts w:ascii="Cambria Math"/>
                      </w:rPr>
                      <m:t>T</m:t>
                    </m:r>
                  </m:sup>
                </m:sSup>
                <m:r>
                  <w:rPr>
                    <w:rFonts w:ascii="Cambria Math"/>
                  </w:rPr>
                  <m:t>(</m:t>
                </m:r>
                <m:r>
                  <w:rPr>
                    <w:rFonts w:ascii="Cambria Math"/>
                  </w:rPr>
                  <m:t>-</m:t>
                </m:r>
                <m:r>
                  <w:rPr>
                    <w:rFonts w:ascii="Cambria Math"/>
                  </w:rPr>
                  <m:t>1)</m:t>
                </m:r>
                <m:r>
                  <w:rPr>
                    <w:rFonts w:ascii="Cambria Math" w:hAnsi="Cambria Math" w:cs="Cambria Math"/>
                  </w:rPr>
                  <m:t>*</m:t>
                </m:r>
                <m:r>
                  <m:rPr>
                    <m:sty m:val="p"/>
                  </m:rPr>
                  <w:rPr>
                    <w:rFonts w:ascii="Cambria Math"/>
                  </w:rPr>
                  <w:br/>
                </m:r>
              </m:oMath>
            </m:oMathPara>
            <m:oMath>
              <m:d>
                <m:dPr>
                  <m:ctrlPr>
                    <w:rPr>
                      <w:rFonts w:ascii="Cambria Math" w:hAnsi="Cambria Math"/>
                    </w:rPr>
                  </m:ctrlPr>
                </m:dPr>
                <m:e>
                  <m:r>
                    <m:rPr>
                      <m:nor/>
                    </m:rPr>
                    <w:rPr>
                      <w:rFonts w:ascii="Cambria Math"/>
                    </w:rPr>
                    <m:t>Component 3 + Component 3 Clawback</m:t>
                  </m:r>
                </m:e>
              </m:d>
            </m:oMath>
            <w:r w:rsidR="00263068" w:rsidRPr="003628A1">
              <w:rPr>
                <w:szCs w:val="22"/>
              </w:rPr>
              <w:t>Where:</w:t>
            </w:r>
          </w:p>
          <w:p w14:paraId="37578FCB" w14:textId="72A072A4" w:rsidR="00263068" w:rsidRPr="003628A1" w:rsidRDefault="00263068" w:rsidP="00263068">
            <w:pPr>
              <w:pStyle w:val="TableBody"/>
              <w:rPr>
                <w:szCs w:val="22"/>
              </w:rPr>
            </w:pPr>
            <w:r w:rsidRPr="003628A1">
              <w:rPr>
                <w:szCs w:val="22"/>
              </w:rPr>
              <w:t>T</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metering</w:t>
            </w:r>
            <w:r>
              <w:rPr>
                <w:szCs w:val="22"/>
              </w:rPr>
              <w:t xml:space="preserve"> </w:t>
            </w:r>
            <w:r w:rsidRPr="003628A1">
              <w:rPr>
                <w:szCs w:val="22"/>
              </w:rPr>
              <w:t>intervals</w:t>
            </w:r>
            <w:r>
              <w:rPr>
                <w:szCs w:val="22"/>
              </w:rPr>
              <w:t xml:space="preserve"> </w:t>
            </w:r>
            <w:r w:rsidRPr="003628A1">
              <w:rPr>
                <w:szCs w:val="22"/>
              </w:rPr>
              <w:t>in</w:t>
            </w:r>
            <w:r>
              <w:rPr>
                <w:szCs w:val="22"/>
              </w:rPr>
              <w:t xml:space="preserve"> </w:t>
            </w:r>
            <w:r w:rsidRPr="003628A1">
              <w:rPr>
                <w:szCs w:val="22"/>
              </w:rPr>
              <w:t>the</w:t>
            </w:r>
            <w:r>
              <w:rPr>
                <w:szCs w:val="22"/>
              </w:rPr>
              <w:t xml:space="preserve"> </w:t>
            </w:r>
            <w:r w:rsidRPr="003628A1">
              <w:rPr>
                <w:szCs w:val="22"/>
              </w:rPr>
              <w:t>settlement</w:t>
            </w:r>
            <w:r>
              <w:rPr>
                <w:szCs w:val="22"/>
              </w:rPr>
              <w:t xml:space="preserve"> </w:t>
            </w:r>
            <w:r w:rsidRPr="003628A1">
              <w:rPr>
                <w:szCs w:val="22"/>
              </w:rPr>
              <w:t>hour</w:t>
            </w:r>
            <w:r>
              <w:rPr>
                <w:szCs w:val="22"/>
              </w:rPr>
              <w:t xml:space="preserve"> </w:t>
            </w:r>
            <w:r w:rsidRPr="003628A1">
              <w:rPr>
                <w:szCs w:val="22"/>
              </w:rPr>
              <w:t>h.</w:t>
            </w:r>
          </w:p>
          <w:p w14:paraId="304BDA14" w14:textId="54AF2001" w:rsidR="00263068" w:rsidRPr="003628A1" w:rsidRDefault="00263068" w:rsidP="00263068">
            <w:pPr>
              <w:pStyle w:val="TableBody"/>
              <w:spacing w:before="240"/>
              <w:rPr>
                <w:szCs w:val="22"/>
              </w:rPr>
            </w:pPr>
            <w:r w:rsidRPr="003628A1">
              <w:rPr>
                <w:szCs w:val="22"/>
              </w:rPr>
              <w:t>For</w:t>
            </w:r>
            <w:r>
              <w:rPr>
                <w:szCs w:val="22"/>
              </w:rPr>
              <w:t xml:space="preserve"> </w:t>
            </w:r>
            <w:r w:rsidRPr="003628A1">
              <w:rPr>
                <w:szCs w:val="22"/>
              </w:rPr>
              <w:t>Component</w:t>
            </w:r>
            <w:r>
              <w:rPr>
                <w:szCs w:val="22"/>
              </w:rPr>
              <w:t xml:space="preserve"> </w:t>
            </w:r>
            <w:r w:rsidRPr="003628A1">
              <w:rPr>
                <w:szCs w:val="22"/>
              </w:rPr>
              <w:t>3,</w:t>
            </w:r>
            <w:r>
              <w:rPr>
                <w:szCs w:val="22"/>
              </w:rPr>
              <w:t xml:space="preserve"> </w:t>
            </w:r>
            <w:r w:rsidRPr="003628A1">
              <w:rPr>
                <w:szCs w:val="22"/>
              </w:rPr>
              <w:t>the</w:t>
            </w:r>
            <w:r>
              <w:rPr>
                <w:szCs w:val="22"/>
              </w:rPr>
              <w:t xml:space="preserve"> </w:t>
            </w:r>
            <w:r w:rsidRPr="003628A1">
              <w:rPr>
                <w:szCs w:val="22"/>
              </w:rPr>
              <w:t>six</w:t>
            </w:r>
            <w:r>
              <w:rPr>
                <w:szCs w:val="22"/>
              </w:rPr>
              <w:t xml:space="preserve"> </w:t>
            </w:r>
            <w:r w:rsidRPr="003628A1">
              <w:rPr>
                <w:szCs w:val="22"/>
              </w:rPr>
              <w:t>scenarios</w:t>
            </w:r>
            <w:r>
              <w:rPr>
                <w:szCs w:val="22"/>
              </w:rPr>
              <w:t xml:space="preserve"> </w:t>
            </w:r>
            <w:r w:rsidRPr="003628A1">
              <w:rPr>
                <w:szCs w:val="22"/>
              </w:rPr>
              <w:t>of</w:t>
            </w:r>
            <w:r>
              <w:rPr>
                <w:szCs w:val="22"/>
              </w:rPr>
              <w:t xml:space="preserve"> </w:t>
            </w:r>
            <w:r w:rsidRPr="003628A1">
              <w:rPr>
                <w:szCs w:val="22"/>
              </w:rPr>
              <w:t>the</w:t>
            </w:r>
            <w:r>
              <w:rPr>
                <w:szCs w:val="22"/>
              </w:rPr>
              <w:t xml:space="preserve"> </w:t>
            </w:r>
            <w:r w:rsidRPr="003628A1">
              <w:rPr>
                <w:szCs w:val="22"/>
              </w:rPr>
              <w:t>possible</w:t>
            </w:r>
            <w:r>
              <w:rPr>
                <w:szCs w:val="22"/>
              </w:rPr>
              <w:t xml:space="preserve"> </w:t>
            </w:r>
            <w:r w:rsidRPr="003628A1">
              <w:rPr>
                <w:szCs w:val="22"/>
              </w:rPr>
              <w:t>orderings</w:t>
            </w:r>
            <w:r>
              <w:rPr>
                <w:szCs w:val="22"/>
              </w:rPr>
              <w:t xml:space="preserve"> </w:t>
            </w:r>
            <w:r w:rsidRPr="003628A1">
              <w:rPr>
                <w:szCs w:val="22"/>
              </w:rPr>
              <w:t>of</w:t>
            </w:r>
            <w:r>
              <w:rPr>
                <w:szCs w:val="22"/>
              </w:rPr>
              <w:t xml:space="preserve"> </w:t>
            </w:r>
            <w:r w:rsidRPr="003628A1">
              <w:rPr>
                <w:szCs w:val="22"/>
              </w:rPr>
              <w:t>the</w:t>
            </w:r>
            <w:r>
              <w:rPr>
                <w:szCs w:val="22"/>
              </w:rPr>
              <w:t xml:space="preserve"> </w:t>
            </w:r>
            <w:r w:rsidRPr="003628A1">
              <w:rPr>
                <w:szCs w:val="22"/>
              </w:rPr>
              <w:t>generator’s</w:t>
            </w:r>
            <w:r>
              <w:rPr>
                <w:szCs w:val="22"/>
              </w:rPr>
              <w:t xml:space="preserve"> </w:t>
            </w:r>
            <w:r w:rsidRPr="003628A1">
              <w:rPr>
                <w:szCs w:val="22"/>
              </w:rPr>
              <w:t>DA_DQSI,</w:t>
            </w:r>
            <w:r>
              <w:rPr>
                <w:szCs w:val="22"/>
              </w:rPr>
              <w:t xml:space="preserve"> </w:t>
            </w:r>
            <w:r w:rsidRPr="003628A1">
              <w:rPr>
                <w:szCs w:val="22"/>
              </w:rPr>
              <w:t>DQSI</w:t>
            </w:r>
            <w:r>
              <w:rPr>
                <w:szCs w:val="22"/>
              </w:rPr>
              <w:t xml:space="preserve"> </w:t>
            </w:r>
            <w:r w:rsidRPr="003628A1">
              <w:rPr>
                <w:szCs w:val="22"/>
              </w:rPr>
              <w:t>and</w:t>
            </w:r>
            <w:r>
              <w:rPr>
                <w:szCs w:val="22"/>
              </w:rPr>
              <w:t xml:space="preserve"> </w:t>
            </w:r>
            <w:r w:rsidRPr="003628A1">
              <w:rPr>
                <w:szCs w:val="22"/>
              </w:rPr>
              <w:t>MQSI</w:t>
            </w:r>
            <w:r>
              <w:rPr>
                <w:szCs w:val="22"/>
              </w:rPr>
              <w:t xml:space="preserve"> </w:t>
            </w:r>
            <w:r w:rsidRPr="003628A1">
              <w:rPr>
                <w:szCs w:val="22"/>
              </w:rPr>
              <w:t>are</w:t>
            </w:r>
            <w:r>
              <w:rPr>
                <w:szCs w:val="22"/>
              </w:rPr>
              <w:t xml:space="preserve"> </w:t>
            </w:r>
            <w:r w:rsidRPr="003628A1">
              <w:rPr>
                <w:szCs w:val="22"/>
              </w:rPr>
              <w:t>as</w:t>
            </w:r>
            <w:r>
              <w:rPr>
                <w:szCs w:val="22"/>
              </w:rPr>
              <w:t xml:space="preserve"> </w:t>
            </w:r>
            <w:r w:rsidRPr="003628A1">
              <w:rPr>
                <w:szCs w:val="22"/>
              </w:rPr>
              <w:t>follows:</w:t>
            </w:r>
          </w:p>
          <w:p w14:paraId="5949F658" w14:textId="494488C1" w:rsidR="00263068" w:rsidRPr="003628A1" w:rsidRDefault="00263068" w:rsidP="002D4BA1">
            <w:pPr>
              <w:pStyle w:val="ListParagraph"/>
              <w:numPr>
                <w:ilvl w:val="0"/>
                <w:numId w:val="39"/>
              </w:numPr>
              <w:spacing w:before="400" w:after="60"/>
              <w:ind w:left="360"/>
            </w:pPr>
            <w:r w:rsidRPr="003628A1">
              <w:t>DQSI</w:t>
            </w:r>
            <w:r>
              <w:t xml:space="preserve"> </w:t>
            </w:r>
            <w:r w:rsidRPr="003628A1">
              <w:t>&gt;=</w:t>
            </w:r>
            <w:r>
              <w:t xml:space="preserve"> </w:t>
            </w:r>
            <w:r w:rsidRPr="003628A1">
              <w:t>MQSI</w:t>
            </w:r>
            <w:r>
              <w:t xml:space="preserve"> </w:t>
            </w:r>
            <w:r w:rsidRPr="003628A1">
              <w:t>&gt;=</w:t>
            </w:r>
            <w:r>
              <w:t xml:space="preserve"> </w:t>
            </w:r>
            <w:r w:rsidRPr="003628A1">
              <w:t>DA_DQSI</w:t>
            </w:r>
          </w:p>
          <w:p w14:paraId="057C79F2" w14:textId="27045ABC" w:rsidR="00263068" w:rsidRPr="003628A1" w:rsidRDefault="00263068" w:rsidP="002D4BA1">
            <w:pPr>
              <w:pStyle w:val="ListParagraph"/>
              <w:numPr>
                <w:ilvl w:val="0"/>
                <w:numId w:val="39"/>
              </w:numPr>
              <w:spacing w:after="60"/>
              <w:ind w:left="360"/>
              <w:rPr>
                <w:szCs w:val="22"/>
              </w:rPr>
            </w:pPr>
            <w:r w:rsidRPr="003628A1">
              <w:t>MQSI</w:t>
            </w:r>
            <w:r>
              <w:rPr>
                <w:szCs w:val="22"/>
              </w:rPr>
              <w:t xml:space="preserve"> </w:t>
            </w:r>
            <w:r w:rsidRPr="003628A1">
              <w:rPr>
                <w:szCs w:val="22"/>
              </w:rPr>
              <w:t>&gt;=</w:t>
            </w:r>
            <w:r>
              <w:rPr>
                <w:szCs w:val="22"/>
              </w:rPr>
              <w:t xml:space="preserve"> </w:t>
            </w:r>
            <w:r w:rsidRPr="003628A1">
              <w:rPr>
                <w:szCs w:val="22"/>
              </w:rPr>
              <w:t>DQSI</w:t>
            </w:r>
            <w:r>
              <w:rPr>
                <w:szCs w:val="22"/>
              </w:rPr>
              <w:t xml:space="preserve"> </w:t>
            </w:r>
            <w:r w:rsidRPr="003628A1">
              <w:rPr>
                <w:szCs w:val="22"/>
              </w:rPr>
              <w:t>&gt;=</w:t>
            </w:r>
            <w:r>
              <w:rPr>
                <w:szCs w:val="22"/>
              </w:rPr>
              <w:t xml:space="preserve"> </w:t>
            </w:r>
            <w:r w:rsidRPr="003628A1">
              <w:rPr>
                <w:szCs w:val="22"/>
              </w:rPr>
              <w:t>DA_DQSI</w:t>
            </w:r>
          </w:p>
          <w:p w14:paraId="135EE294" w14:textId="1C103681" w:rsidR="00263068" w:rsidRPr="003628A1" w:rsidRDefault="00263068" w:rsidP="002D4BA1">
            <w:pPr>
              <w:pStyle w:val="ListParagraph"/>
              <w:numPr>
                <w:ilvl w:val="0"/>
                <w:numId w:val="39"/>
              </w:numPr>
              <w:spacing w:after="60"/>
              <w:ind w:left="360"/>
              <w:rPr>
                <w:szCs w:val="22"/>
              </w:rPr>
            </w:pPr>
            <w:r w:rsidRPr="003628A1">
              <w:t>DQSI</w:t>
            </w:r>
            <w:r>
              <w:rPr>
                <w:szCs w:val="22"/>
              </w:rPr>
              <w:t xml:space="preserve"> </w:t>
            </w:r>
            <w:r w:rsidRPr="003628A1">
              <w:rPr>
                <w:szCs w:val="22"/>
              </w:rPr>
              <w:t>&gt;</w:t>
            </w:r>
            <w:r>
              <w:rPr>
                <w:szCs w:val="22"/>
              </w:rPr>
              <w:t xml:space="preserve"> </w:t>
            </w:r>
            <w:r w:rsidRPr="003628A1">
              <w:rPr>
                <w:szCs w:val="22"/>
              </w:rPr>
              <w:t>DA_DQSI</w:t>
            </w:r>
            <w:r>
              <w:rPr>
                <w:szCs w:val="22"/>
              </w:rPr>
              <w:t xml:space="preserve"> </w:t>
            </w:r>
            <w:r w:rsidRPr="003628A1">
              <w:rPr>
                <w:szCs w:val="22"/>
              </w:rPr>
              <w:t>&gt;</w:t>
            </w:r>
            <w:r>
              <w:rPr>
                <w:szCs w:val="22"/>
              </w:rPr>
              <w:t xml:space="preserve"> </w:t>
            </w:r>
            <w:r w:rsidRPr="003628A1">
              <w:rPr>
                <w:szCs w:val="22"/>
              </w:rPr>
              <w:t>MQSI</w:t>
            </w:r>
          </w:p>
          <w:p w14:paraId="3A26FAF1" w14:textId="419BC4DF" w:rsidR="00263068" w:rsidRPr="003628A1" w:rsidRDefault="00263068" w:rsidP="002D4BA1">
            <w:pPr>
              <w:pStyle w:val="ListParagraph"/>
              <w:numPr>
                <w:ilvl w:val="0"/>
                <w:numId w:val="39"/>
              </w:numPr>
              <w:spacing w:after="60"/>
              <w:ind w:left="360"/>
              <w:rPr>
                <w:szCs w:val="22"/>
              </w:rPr>
            </w:pPr>
            <w:r w:rsidRPr="003628A1">
              <w:t>MQSI</w:t>
            </w:r>
            <w:r>
              <w:rPr>
                <w:szCs w:val="22"/>
              </w:rPr>
              <w:t xml:space="preserve"> </w:t>
            </w:r>
            <w:r w:rsidRPr="003628A1">
              <w:rPr>
                <w:szCs w:val="22"/>
              </w:rPr>
              <w:t>&gt;</w:t>
            </w:r>
            <w:r>
              <w:rPr>
                <w:szCs w:val="22"/>
              </w:rPr>
              <w:t xml:space="preserve"> </w:t>
            </w:r>
            <w:r w:rsidRPr="003628A1">
              <w:rPr>
                <w:szCs w:val="22"/>
              </w:rPr>
              <w:t>DA_DQSI</w:t>
            </w:r>
            <w:r>
              <w:rPr>
                <w:szCs w:val="22"/>
              </w:rPr>
              <w:t xml:space="preserve"> </w:t>
            </w:r>
            <w:r w:rsidRPr="003628A1">
              <w:rPr>
                <w:szCs w:val="22"/>
              </w:rPr>
              <w:t>&gt;</w:t>
            </w:r>
            <w:r>
              <w:rPr>
                <w:szCs w:val="22"/>
              </w:rPr>
              <w:t xml:space="preserve"> </w:t>
            </w:r>
            <w:r w:rsidRPr="003628A1">
              <w:rPr>
                <w:szCs w:val="22"/>
              </w:rPr>
              <w:t>DQSI</w:t>
            </w:r>
          </w:p>
          <w:p w14:paraId="0475CBB7" w14:textId="45A55410" w:rsidR="00263068" w:rsidRPr="003628A1" w:rsidRDefault="00263068" w:rsidP="002D4BA1">
            <w:pPr>
              <w:pStyle w:val="ListParagraph"/>
              <w:numPr>
                <w:ilvl w:val="0"/>
                <w:numId w:val="39"/>
              </w:numPr>
              <w:spacing w:after="60"/>
              <w:ind w:left="360"/>
              <w:rPr>
                <w:szCs w:val="22"/>
              </w:rPr>
            </w:pPr>
            <w:r w:rsidRPr="003628A1">
              <w:t>DA</w:t>
            </w:r>
            <w:r w:rsidRPr="003628A1">
              <w:rPr>
                <w:szCs w:val="22"/>
              </w:rPr>
              <w:t>_DQSI</w:t>
            </w:r>
            <w:r>
              <w:rPr>
                <w:szCs w:val="22"/>
              </w:rPr>
              <w:t xml:space="preserve"> </w:t>
            </w:r>
            <w:r w:rsidRPr="003628A1">
              <w:rPr>
                <w:szCs w:val="22"/>
              </w:rPr>
              <w:t>&gt;=</w:t>
            </w:r>
            <w:r>
              <w:rPr>
                <w:szCs w:val="22"/>
              </w:rPr>
              <w:t xml:space="preserve"> </w:t>
            </w:r>
            <w:r w:rsidRPr="003628A1">
              <w:rPr>
                <w:szCs w:val="22"/>
              </w:rPr>
              <w:t>DQSI</w:t>
            </w:r>
            <w:r>
              <w:rPr>
                <w:szCs w:val="22"/>
              </w:rPr>
              <w:t xml:space="preserve"> </w:t>
            </w:r>
            <w:r w:rsidRPr="003628A1">
              <w:rPr>
                <w:szCs w:val="22"/>
              </w:rPr>
              <w:t>&gt;</w:t>
            </w:r>
            <w:r>
              <w:rPr>
                <w:szCs w:val="22"/>
              </w:rPr>
              <w:t xml:space="preserve"> </w:t>
            </w:r>
            <w:r w:rsidRPr="003628A1">
              <w:rPr>
                <w:szCs w:val="22"/>
              </w:rPr>
              <w:t>MQSI</w:t>
            </w:r>
          </w:p>
          <w:p w14:paraId="1F5BEAAE" w14:textId="4E9A5079" w:rsidR="00263068" w:rsidRDefault="00263068" w:rsidP="002D4BA1">
            <w:pPr>
              <w:pStyle w:val="ListParagraph"/>
              <w:numPr>
                <w:ilvl w:val="0"/>
                <w:numId w:val="39"/>
              </w:numPr>
              <w:spacing w:after="60"/>
              <w:ind w:left="360"/>
              <w:rPr>
                <w:szCs w:val="22"/>
              </w:rPr>
            </w:pPr>
            <w:r w:rsidRPr="003628A1">
              <w:t>DA</w:t>
            </w:r>
            <w:r w:rsidRPr="003628A1">
              <w:rPr>
                <w:szCs w:val="22"/>
              </w:rPr>
              <w:t>_DQSI</w:t>
            </w:r>
            <w:r>
              <w:rPr>
                <w:szCs w:val="22"/>
              </w:rPr>
              <w:t xml:space="preserve"> </w:t>
            </w:r>
            <w:r w:rsidRPr="003628A1">
              <w:rPr>
                <w:szCs w:val="22"/>
              </w:rPr>
              <w:t>&gt;=</w:t>
            </w:r>
            <w:r>
              <w:rPr>
                <w:szCs w:val="22"/>
              </w:rPr>
              <w:t xml:space="preserve"> </w:t>
            </w:r>
            <w:r w:rsidRPr="003628A1">
              <w:rPr>
                <w:szCs w:val="22"/>
              </w:rPr>
              <w:t>MQSI</w:t>
            </w:r>
            <w:r>
              <w:rPr>
                <w:szCs w:val="22"/>
              </w:rPr>
              <w:t xml:space="preserve"> </w:t>
            </w:r>
            <w:r w:rsidRPr="003628A1">
              <w:rPr>
                <w:szCs w:val="22"/>
              </w:rPr>
              <w:t>&gt;</w:t>
            </w:r>
            <w:r>
              <w:rPr>
                <w:szCs w:val="22"/>
              </w:rPr>
              <w:t xml:space="preserve"> </w:t>
            </w:r>
            <w:r w:rsidRPr="003628A1">
              <w:rPr>
                <w:szCs w:val="22"/>
              </w:rPr>
              <w:t>DQSI</w:t>
            </w:r>
          </w:p>
          <w:p w14:paraId="057A00D8" w14:textId="64BECD92" w:rsidR="00263068" w:rsidRPr="003628A1" w:rsidRDefault="00263068" w:rsidP="00263068">
            <w:pPr>
              <w:pStyle w:val="TableBody"/>
              <w:spacing w:before="240" w:after="240"/>
              <w:rPr>
                <w:b/>
                <w:szCs w:val="22"/>
              </w:rPr>
            </w:pPr>
            <w:r w:rsidRPr="003628A1">
              <w:rPr>
                <w:b/>
                <w:szCs w:val="22"/>
              </w:rPr>
              <w:lastRenderedPageBreak/>
              <w:t>Component</w:t>
            </w:r>
            <w:r>
              <w:rPr>
                <w:b/>
                <w:szCs w:val="22"/>
              </w:rPr>
              <w:t xml:space="preserve"> </w:t>
            </w:r>
            <w:r w:rsidRPr="003628A1">
              <w:rPr>
                <w:b/>
                <w:szCs w:val="22"/>
              </w:rPr>
              <w:t>3:</w:t>
            </w:r>
          </w:p>
          <w:p w14:paraId="08A6F0B0" w14:textId="1F26D5A9" w:rsidR="00263068" w:rsidRPr="003628A1" w:rsidRDefault="00263068" w:rsidP="00263068">
            <w:pPr>
              <w:pStyle w:val="TableBody"/>
              <w:rPr>
                <w:szCs w:val="22"/>
              </w:rPr>
            </w:pPr>
            <w:r w:rsidRPr="003628A1">
              <w:rPr>
                <w:szCs w:val="22"/>
              </w:rPr>
              <w:t>Component</w:t>
            </w:r>
            <w:r>
              <w:rPr>
                <w:szCs w:val="22"/>
              </w:rPr>
              <w:t xml:space="preserve"> </w:t>
            </w:r>
            <w:r w:rsidRPr="003628A1">
              <w:rPr>
                <w:szCs w:val="22"/>
              </w:rPr>
              <w:t>3</w:t>
            </w:r>
            <w:r>
              <w:rPr>
                <w:szCs w:val="22"/>
              </w:rPr>
              <w:t xml:space="preserve"> </w:t>
            </w:r>
            <w:r w:rsidRPr="003628A1">
              <w:rPr>
                <w:szCs w:val="22"/>
              </w:rPr>
              <w:t>is</w:t>
            </w:r>
            <w:r>
              <w:rPr>
                <w:szCs w:val="22"/>
              </w:rPr>
              <w:t xml:space="preserve"> </w:t>
            </w:r>
            <w:r w:rsidRPr="003628A1">
              <w:rPr>
                <w:szCs w:val="22"/>
              </w:rPr>
              <w:t>calculated</w:t>
            </w:r>
            <w:r>
              <w:rPr>
                <w:szCs w:val="22"/>
              </w:rPr>
              <w:t xml:space="preserve"> </w:t>
            </w:r>
            <w:r w:rsidRPr="003628A1">
              <w:rPr>
                <w:szCs w:val="22"/>
              </w:rPr>
              <w:t>when:</w:t>
            </w:r>
          </w:p>
          <w:p w14:paraId="5DA57F39" w14:textId="4AAA1F3F" w:rsidR="00263068" w:rsidRPr="003628A1" w:rsidRDefault="00263068" w:rsidP="00263068">
            <w:pPr>
              <w:pStyle w:val="TableBody"/>
              <w:spacing w:before="240"/>
              <w:rPr>
                <w:szCs w:val="22"/>
              </w:rPr>
            </w:pPr>
            <w:r w:rsidRPr="003628A1">
              <w:rPr>
                <w:szCs w:val="22"/>
              </w:rPr>
              <w:t>the</w:t>
            </w:r>
            <w:r>
              <w:rPr>
                <w:szCs w:val="22"/>
              </w:rPr>
              <w:t xml:space="preserve"> </w:t>
            </w:r>
            <w:r w:rsidRPr="003628A1">
              <w:rPr>
                <w:szCs w:val="22"/>
              </w:rPr>
              <w:t>CMSC</w:t>
            </w:r>
            <w:r>
              <w:rPr>
                <w:szCs w:val="22"/>
              </w:rPr>
              <w:t xml:space="preserve"> </w:t>
            </w:r>
            <w:r w:rsidRPr="003628A1">
              <w:rPr>
                <w:szCs w:val="22"/>
              </w:rPr>
              <w:t>for</w:t>
            </w:r>
            <w:r>
              <w:rPr>
                <w:szCs w:val="22"/>
              </w:rPr>
              <w:t xml:space="preserve"> </w:t>
            </w:r>
            <w:r w:rsidRPr="003628A1">
              <w:rPr>
                <w:szCs w:val="22"/>
              </w:rPr>
              <w:t>energy</w:t>
            </w:r>
            <w:r>
              <w:rPr>
                <w:szCs w:val="22"/>
              </w:rPr>
              <w:t xml:space="preserve"> </w:t>
            </w:r>
            <w:r w:rsidRPr="003628A1">
              <w:rPr>
                <w:szCs w:val="22"/>
              </w:rPr>
              <w:t>(TD</w:t>
            </w:r>
            <w:r w:rsidRPr="003628A1">
              <w:rPr>
                <w:szCs w:val="22"/>
                <w:vertAlign w:val="subscript"/>
              </w:rPr>
              <w:t>k,h,105</w:t>
            </w:r>
            <w:r w:rsidRPr="003628A1">
              <w:rPr>
                <w:szCs w:val="22"/>
                <w:vertAlign w:val="superscript"/>
              </w:rPr>
              <w:t>m,t</w:t>
            </w:r>
            <w:r w:rsidRPr="003628A1">
              <w:rPr>
                <w:szCs w:val="22"/>
              </w:rPr>
              <w:t>)</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metering</w:t>
            </w:r>
            <w:r>
              <w:rPr>
                <w:szCs w:val="22"/>
              </w:rPr>
              <w:t xml:space="preserve"> </w:t>
            </w:r>
            <w:r w:rsidRPr="003628A1">
              <w:rPr>
                <w:szCs w:val="22"/>
              </w:rPr>
              <w:t>interval</w:t>
            </w:r>
            <w:r>
              <w:rPr>
                <w:szCs w:val="22"/>
              </w:rPr>
              <w:t xml:space="preserve"> </w:t>
            </w:r>
            <w:r w:rsidRPr="003628A1">
              <w:rPr>
                <w:szCs w:val="22"/>
              </w:rPr>
              <w:t>is</w:t>
            </w:r>
            <w:r>
              <w:rPr>
                <w:szCs w:val="22"/>
              </w:rPr>
              <w:t xml:space="preserve"> </w:t>
            </w:r>
            <w:r w:rsidRPr="003628A1">
              <w:rPr>
                <w:szCs w:val="22"/>
              </w:rPr>
              <w:t>a</w:t>
            </w:r>
            <w:r>
              <w:rPr>
                <w:szCs w:val="22"/>
              </w:rPr>
              <w:t xml:space="preserve"> </w:t>
            </w:r>
            <w:r w:rsidRPr="003628A1">
              <w:rPr>
                <w:szCs w:val="22"/>
              </w:rPr>
              <w:t>value</w:t>
            </w:r>
            <w:r>
              <w:rPr>
                <w:szCs w:val="22"/>
              </w:rPr>
              <w:t xml:space="preserve"> </w:t>
            </w:r>
            <w:r w:rsidRPr="003628A1">
              <w:rPr>
                <w:szCs w:val="22"/>
              </w:rPr>
              <w:t>other</w:t>
            </w:r>
            <w:r>
              <w:rPr>
                <w:szCs w:val="22"/>
              </w:rPr>
              <w:t xml:space="preserve"> </w:t>
            </w:r>
            <w:r w:rsidRPr="003628A1">
              <w:rPr>
                <w:szCs w:val="22"/>
              </w:rPr>
              <w:t>than</w:t>
            </w:r>
            <w:r>
              <w:rPr>
                <w:szCs w:val="22"/>
              </w:rPr>
              <w:t xml:space="preserve"> </w:t>
            </w:r>
            <w:r w:rsidRPr="003628A1">
              <w:rPr>
                <w:szCs w:val="22"/>
              </w:rPr>
              <w:t>zero;</w:t>
            </w:r>
            <w:r>
              <w:rPr>
                <w:szCs w:val="22"/>
              </w:rPr>
              <w:t xml:space="preserve"> </w:t>
            </w:r>
            <w:r w:rsidRPr="003628A1">
              <w:rPr>
                <w:szCs w:val="22"/>
              </w:rPr>
              <w:t>and</w:t>
            </w:r>
          </w:p>
          <w:p w14:paraId="191ECD3F" w14:textId="4E01823B" w:rsidR="00263068" w:rsidRPr="003628A1" w:rsidRDefault="00263068" w:rsidP="00263068">
            <w:pPr>
              <w:pStyle w:val="TableBody"/>
              <w:spacing w:before="240"/>
              <w:rPr>
                <w:szCs w:val="22"/>
              </w:rPr>
            </w:pPr>
            <w:r w:rsidRPr="003628A1">
              <w:rPr>
                <w:szCs w:val="22"/>
              </w:rPr>
              <w:t>the</w:t>
            </w:r>
            <w:r>
              <w:rPr>
                <w:szCs w:val="22"/>
              </w:rPr>
              <w:t xml:space="preserve"> </w:t>
            </w:r>
            <w:r w:rsidRPr="003628A1">
              <w:rPr>
                <w:szCs w:val="22"/>
              </w:rPr>
              <w:t>mathematical</w:t>
            </w:r>
            <w:r>
              <w:rPr>
                <w:szCs w:val="22"/>
              </w:rPr>
              <w:t xml:space="preserve"> </w:t>
            </w:r>
            <w:r w:rsidRPr="003628A1">
              <w:rPr>
                <w:szCs w:val="22"/>
              </w:rPr>
              <w:t>sign</w:t>
            </w:r>
            <w:r>
              <w:rPr>
                <w:szCs w:val="22"/>
              </w:rPr>
              <w:t xml:space="preserve"> </w:t>
            </w:r>
            <w:r w:rsidRPr="003628A1">
              <w:rPr>
                <w:szCs w:val="22"/>
              </w:rPr>
              <w:t>of</w:t>
            </w:r>
            <w:r>
              <w:rPr>
                <w:szCs w:val="22"/>
              </w:rPr>
              <w:t xml:space="preserve"> </w:t>
            </w:r>
            <w:r w:rsidRPr="003628A1">
              <w:rPr>
                <w:szCs w:val="22"/>
              </w:rPr>
              <w:t>(DQSI-MQSI)</w:t>
            </w:r>
            <w:r>
              <w:rPr>
                <w:szCs w:val="22"/>
              </w:rPr>
              <w:t xml:space="preserve"> </w:t>
            </w:r>
            <w:r w:rsidRPr="003628A1">
              <w:rPr>
                <w:szCs w:val="22"/>
              </w:rPr>
              <w:t>is</w:t>
            </w:r>
            <w:r>
              <w:rPr>
                <w:szCs w:val="22"/>
              </w:rPr>
              <w:t xml:space="preserve"> </w:t>
            </w:r>
            <w:r w:rsidRPr="003628A1">
              <w:rPr>
                <w:szCs w:val="22"/>
              </w:rPr>
              <w:t>equal</w:t>
            </w:r>
            <w:r>
              <w:rPr>
                <w:szCs w:val="22"/>
              </w:rPr>
              <w:t xml:space="preserve"> </w:t>
            </w:r>
            <w:r w:rsidRPr="003628A1">
              <w:rPr>
                <w:szCs w:val="22"/>
              </w:rPr>
              <w:t>to</w:t>
            </w:r>
            <w:r>
              <w:rPr>
                <w:szCs w:val="22"/>
              </w:rPr>
              <w:t xml:space="preserve"> </w:t>
            </w:r>
            <w:r w:rsidRPr="003628A1">
              <w:rPr>
                <w:szCs w:val="22"/>
              </w:rPr>
              <w:t>the</w:t>
            </w:r>
            <w:r>
              <w:rPr>
                <w:szCs w:val="22"/>
              </w:rPr>
              <w:t xml:space="preserve"> </w:t>
            </w:r>
            <w:r w:rsidRPr="003628A1">
              <w:rPr>
                <w:szCs w:val="22"/>
              </w:rPr>
              <w:t>mathematical</w:t>
            </w:r>
            <w:r>
              <w:rPr>
                <w:szCs w:val="22"/>
              </w:rPr>
              <w:t xml:space="preserve"> </w:t>
            </w:r>
            <w:r w:rsidRPr="003628A1">
              <w:rPr>
                <w:szCs w:val="22"/>
              </w:rPr>
              <w:t>sign</w:t>
            </w:r>
            <w:r>
              <w:rPr>
                <w:szCs w:val="22"/>
              </w:rPr>
              <w:t xml:space="preserve"> </w:t>
            </w:r>
            <w:r w:rsidRPr="003628A1">
              <w:rPr>
                <w:szCs w:val="22"/>
              </w:rPr>
              <w:t>of</w:t>
            </w:r>
            <w:r>
              <w:rPr>
                <w:szCs w:val="22"/>
              </w:rPr>
              <w:t xml:space="preserve"> </w:t>
            </w:r>
            <w:r w:rsidRPr="003628A1">
              <w:rPr>
                <w:szCs w:val="22"/>
              </w:rPr>
              <w:t>(AQEI-MQSI).</w:t>
            </w:r>
          </w:p>
          <w:p w14:paraId="2439B3A4" w14:textId="1D8AE6D3" w:rsidR="00263068" w:rsidRPr="003628A1" w:rsidRDefault="00263068" w:rsidP="00263068">
            <w:pPr>
              <w:pStyle w:val="TableBody"/>
              <w:spacing w:before="240"/>
              <w:rPr>
                <w:szCs w:val="22"/>
              </w:rPr>
            </w:pPr>
            <w:r w:rsidRPr="003628A1">
              <w:rPr>
                <w:szCs w:val="22"/>
              </w:rPr>
              <w:t>Scenario</w:t>
            </w:r>
            <w:r>
              <w:rPr>
                <w:szCs w:val="22"/>
              </w:rPr>
              <w:t xml:space="preserve"> </w:t>
            </w:r>
            <w:r w:rsidRPr="003628A1">
              <w:rPr>
                <w:szCs w:val="22"/>
              </w:rPr>
              <w:t>1</w:t>
            </w:r>
            <w:r>
              <w:rPr>
                <w:szCs w:val="22"/>
              </w:rPr>
              <w:t xml:space="preserve"> </w:t>
            </w:r>
            <w:r w:rsidRPr="003628A1">
              <w:rPr>
                <w:szCs w:val="22"/>
              </w:rPr>
              <w:t>and</w:t>
            </w:r>
            <w:r>
              <w:rPr>
                <w:szCs w:val="22"/>
              </w:rPr>
              <w:t xml:space="preserve"> </w:t>
            </w:r>
            <w:r w:rsidRPr="003628A1">
              <w:rPr>
                <w:szCs w:val="22"/>
              </w:rPr>
              <w:t>2:</w:t>
            </w:r>
          </w:p>
          <w:p w14:paraId="54AD65A8" w14:textId="67FA4F39" w:rsidR="00263068" w:rsidRPr="003628A1" w:rsidRDefault="00263068" w:rsidP="00263068">
            <w:pPr>
              <w:pStyle w:val="TableBody"/>
              <w:rPr>
                <w:szCs w:val="22"/>
              </w:rPr>
            </w:pPr>
            <w:r>
              <w:rPr>
                <w:szCs w:val="22"/>
              </w:rPr>
              <w:t xml:space="preserve"> </w:t>
            </w:r>
            <w:r w:rsidRPr="003628A1">
              <w:rPr>
                <w:szCs w:val="22"/>
              </w:rPr>
              <w:t>0</w:t>
            </w:r>
          </w:p>
          <w:p w14:paraId="779D776C" w14:textId="0570E449" w:rsidR="00263068" w:rsidRPr="003628A1" w:rsidRDefault="00263068" w:rsidP="00263068">
            <w:pPr>
              <w:pStyle w:val="TableBody"/>
              <w:spacing w:before="240"/>
              <w:rPr>
                <w:szCs w:val="22"/>
              </w:rPr>
            </w:pPr>
            <w:r w:rsidRPr="003628A1">
              <w:rPr>
                <w:szCs w:val="22"/>
              </w:rPr>
              <w:t>Scenario</w:t>
            </w:r>
            <w:r>
              <w:rPr>
                <w:szCs w:val="22"/>
              </w:rPr>
              <w:t xml:space="preserve"> </w:t>
            </w:r>
            <w:r w:rsidRPr="003628A1">
              <w:rPr>
                <w:szCs w:val="22"/>
              </w:rPr>
              <w:t>3:</w:t>
            </w:r>
          </w:p>
          <w:p w14:paraId="6EFB61BE" w14:textId="6FD9EDC0" w:rsidR="00263068" w:rsidRPr="003628A1" w:rsidRDefault="00263068" w:rsidP="00263068">
            <w:pPr>
              <w:pStyle w:val="TableBody"/>
              <w:rPr>
                <w:szCs w:val="22"/>
              </w:rPr>
            </w:pPr>
            <w:r w:rsidRPr="003628A1">
              <w:rPr>
                <w:szCs w:val="22"/>
              </w:rPr>
              <w:t>OP(EMP</w:t>
            </w:r>
            <w:r w:rsidRPr="003628A1">
              <w:rPr>
                <w:szCs w:val="22"/>
                <w:vertAlign w:val="subscript"/>
              </w:rPr>
              <w:t>h</w:t>
            </w:r>
            <w:r w:rsidRPr="003628A1">
              <w:rPr>
                <w:szCs w:val="22"/>
                <w:vertAlign w:val="superscript"/>
              </w:rPr>
              <w:t>m,t</w:t>
            </w:r>
            <w:r w:rsidRPr="003628A1">
              <w:rPr>
                <w:szCs w:val="22"/>
              </w:rPr>
              <w:t>,</w:t>
            </w:r>
            <w:r>
              <w:rPr>
                <w:szCs w:val="22"/>
              </w:rPr>
              <w:t xml:space="preserve"> </w:t>
            </w:r>
            <w:r w:rsidRPr="003628A1">
              <w:rPr>
                <w:szCs w:val="22"/>
              </w:rPr>
              <w:t>MQSI</w:t>
            </w:r>
            <w:r w:rsidRPr="003628A1">
              <w:rPr>
                <w:szCs w:val="22"/>
                <w:vertAlign w:val="subscript"/>
              </w:rPr>
              <w:t>k,h</w:t>
            </w:r>
            <w:r w:rsidRPr="003628A1">
              <w:rPr>
                <w:szCs w:val="22"/>
                <w:vertAlign w:val="superscript"/>
              </w:rPr>
              <w:t>m,t</w:t>
            </w:r>
            <w:r w:rsidRPr="003628A1">
              <w:rPr>
                <w:szCs w:val="22"/>
              </w:rPr>
              <w:t>,</w:t>
            </w:r>
            <w:r>
              <w:rPr>
                <w:szCs w:val="22"/>
              </w:rPr>
              <w:t xml:space="preserve"> </w:t>
            </w:r>
            <w:r w:rsidRPr="003628A1">
              <w:rPr>
                <w:szCs w:val="22"/>
              </w:rPr>
              <w:t>BE)</w:t>
            </w:r>
            <w:r>
              <w:rPr>
                <w:szCs w:val="22"/>
              </w:rPr>
              <w:t xml:space="preserve"> </w:t>
            </w:r>
            <w:r w:rsidRPr="003628A1">
              <w:rPr>
                <w:szCs w:val="22"/>
              </w:rPr>
              <w:t>–</w:t>
            </w:r>
            <w:r>
              <w:rPr>
                <w:szCs w:val="22"/>
              </w:rPr>
              <w:t xml:space="preserve"> </w:t>
            </w:r>
            <w:r w:rsidRPr="003628A1">
              <w:rPr>
                <w:szCs w:val="22"/>
              </w:rPr>
              <w:t>MAX(OP(EMP</w:t>
            </w:r>
            <w:r w:rsidRPr="003628A1">
              <w:rPr>
                <w:szCs w:val="22"/>
                <w:vertAlign w:val="subscript"/>
              </w:rPr>
              <w:t>h</w:t>
            </w:r>
            <w:r w:rsidRPr="003628A1">
              <w:rPr>
                <w:szCs w:val="22"/>
                <w:vertAlign w:val="superscript"/>
              </w:rPr>
              <w:t>m,t</w:t>
            </w:r>
            <w:r w:rsidRPr="003628A1">
              <w:rPr>
                <w:szCs w:val="22"/>
              </w:rPr>
              <w:t>,</w:t>
            </w:r>
            <w:r>
              <w:rPr>
                <w:szCs w:val="22"/>
              </w:rPr>
              <w:t xml:space="preserve"> </w:t>
            </w:r>
            <w:r w:rsidRPr="003628A1">
              <w:rPr>
                <w:szCs w:val="22"/>
              </w:rPr>
              <w:t>DA_DQSI</w:t>
            </w:r>
            <w:r w:rsidRPr="003628A1">
              <w:rPr>
                <w:szCs w:val="22"/>
                <w:vertAlign w:val="subscript"/>
              </w:rPr>
              <w:t>k,h</w:t>
            </w:r>
            <w:r w:rsidRPr="003628A1">
              <w:rPr>
                <w:szCs w:val="22"/>
                <w:vertAlign w:val="superscript"/>
              </w:rPr>
              <w:t>m,t</w:t>
            </w:r>
            <w:r w:rsidRPr="003628A1">
              <w:rPr>
                <w:szCs w:val="22"/>
              </w:rPr>
              <w:t>,</w:t>
            </w:r>
            <w:r>
              <w:rPr>
                <w:szCs w:val="22"/>
              </w:rPr>
              <w:t xml:space="preserve"> </w:t>
            </w:r>
            <w:r w:rsidRPr="003628A1">
              <w:rPr>
                <w:szCs w:val="22"/>
              </w:rPr>
              <w:t>BE),</w:t>
            </w:r>
            <w:r>
              <w:rPr>
                <w:szCs w:val="22"/>
              </w:rPr>
              <w:t xml:space="preserve"> </w:t>
            </w:r>
            <w:r w:rsidRPr="003628A1">
              <w:rPr>
                <w:szCs w:val="22"/>
              </w:rPr>
              <w:t>OP(EMP</w:t>
            </w:r>
            <w:r w:rsidRPr="003628A1">
              <w:rPr>
                <w:szCs w:val="22"/>
                <w:vertAlign w:val="subscript"/>
              </w:rPr>
              <w:t>h</w:t>
            </w:r>
            <w:r w:rsidRPr="003628A1">
              <w:rPr>
                <w:szCs w:val="22"/>
                <w:vertAlign w:val="superscript"/>
              </w:rPr>
              <w:t>m,t</w:t>
            </w:r>
            <w:r w:rsidRPr="003628A1">
              <w:rPr>
                <w:szCs w:val="22"/>
              </w:rPr>
              <w:t>,AQEI</w:t>
            </w:r>
            <w:r w:rsidRPr="003628A1">
              <w:rPr>
                <w:szCs w:val="22"/>
                <w:vertAlign w:val="subscript"/>
              </w:rPr>
              <w:t>k,h</w:t>
            </w:r>
            <w:r w:rsidRPr="003628A1">
              <w:rPr>
                <w:szCs w:val="22"/>
                <w:vertAlign w:val="superscript"/>
              </w:rPr>
              <w:t>m,t</w:t>
            </w:r>
            <w:r w:rsidRPr="003628A1">
              <w:rPr>
                <w:szCs w:val="22"/>
              </w:rPr>
              <w:t>,</w:t>
            </w:r>
            <w:r>
              <w:rPr>
                <w:szCs w:val="22"/>
              </w:rPr>
              <w:t xml:space="preserve"> </w:t>
            </w:r>
            <w:r w:rsidRPr="003628A1">
              <w:rPr>
                <w:szCs w:val="22"/>
              </w:rPr>
              <w:t>BE))</w:t>
            </w:r>
          </w:p>
          <w:p w14:paraId="5A1A676D" w14:textId="3382617A" w:rsidR="00263068" w:rsidRPr="003628A1" w:rsidRDefault="00263068" w:rsidP="00263068">
            <w:pPr>
              <w:pStyle w:val="TableBody"/>
              <w:spacing w:before="640"/>
              <w:rPr>
                <w:szCs w:val="22"/>
              </w:rPr>
            </w:pPr>
            <w:r w:rsidRPr="003628A1">
              <w:rPr>
                <w:szCs w:val="22"/>
              </w:rPr>
              <w:t>Scenario</w:t>
            </w:r>
            <w:r>
              <w:rPr>
                <w:szCs w:val="22"/>
              </w:rPr>
              <w:t xml:space="preserve"> </w:t>
            </w:r>
            <w:r w:rsidRPr="003628A1">
              <w:rPr>
                <w:szCs w:val="22"/>
              </w:rPr>
              <w:t>4:</w:t>
            </w:r>
          </w:p>
          <w:p w14:paraId="5EAB758A" w14:textId="5EEE1BFC" w:rsidR="00263068" w:rsidRPr="003628A1" w:rsidRDefault="00263068" w:rsidP="00263068">
            <w:pPr>
              <w:pStyle w:val="TableBody"/>
              <w:spacing w:before="240"/>
              <w:rPr>
                <w:szCs w:val="22"/>
              </w:rPr>
            </w:pPr>
            <w:r w:rsidRPr="003628A1">
              <w:rPr>
                <w:szCs w:val="22"/>
              </w:rPr>
              <w:t>OP(EMP</w:t>
            </w:r>
            <w:r w:rsidRPr="003628A1">
              <w:rPr>
                <w:szCs w:val="22"/>
                <w:vertAlign w:val="subscript"/>
              </w:rPr>
              <w:t>h</w:t>
            </w:r>
            <w:r w:rsidRPr="003628A1">
              <w:rPr>
                <w:szCs w:val="22"/>
                <w:vertAlign w:val="superscript"/>
              </w:rPr>
              <w:t>m,t</w:t>
            </w:r>
            <w:r w:rsidRPr="003628A1">
              <w:rPr>
                <w:szCs w:val="22"/>
              </w:rPr>
              <w:t>,</w:t>
            </w:r>
            <w:r>
              <w:rPr>
                <w:szCs w:val="22"/>
              </w:rPr>
              <w:t xml:space="preserve"> </w:t>
            </w:r>
            <w:r w:rsidRPr="003628A1">
              <w:rPr>
                <w:szCs w:val="22"/>
              </w:rPr>
              <w:t>DA_DQSI</w:t>
            </w:r>
            <w:r w:rsidRPr="003628A1">
              <w:rPr>
                <w:szCs w:val="22"/>
                <w:vertAlign w:val="subscript"/>
              </w:rPr>
              <w:t>k,h</w:t>
            </w:r>
            <w:r w:rsidRPr="003628A1">
              <w:rPr>
                <w:szCs w:val="22"/>
                <w:vertAlign w:val="superscript"/>
              </w:rPr>
              <w:t>m,t</w:t>
            </w:r>
            <w:r w:rsidRPr="003628A1">
              <w:rPr>
                <w:szCs w:val="22"/>
              </w:rPr>
              <w:t>,</w:t>
            </w:r>
            <w:r>
              <w:rPr>
                <w:szCs w:val="22"/>
              </w:rPr>
              <w:t xml:space="preserve"> </w:t>
            </w:r>
            <w:r w:rsidRPr="003628A1">
              <w:rPr>
                <w:szCs w:val="22"/>
              </w:rPr>
              <w:t>BE)</w:t>
            </w:r>
            <w:r>
              <w:rPr>
                <w:szCs w:val="22"/>
              </w:rPr>
              <w:t xml:space="preserve"> </w:t>
            </w:r>
            <w:r w:rsidRPr="003628A1">
              <w:rPr>
                <w:szCs w:val="22"/>
              </w:rPr>
              <w:t>–</w:t>
            </w:r>
            <w:r>
              <w:rPr>
                <w:szCs w:val="22"/>
              </w:rPr>
              <w:t xml:space="preserve"> </w:t>
            </w:r>
            <w:r w:rsidRPr="003628A1">
              <w:rPr>
                <w:szCs w:val="22"/>
              </w:rPr>
              <w:t>MAX(OP(EMP</w:t>
            </w:r>
            <w:r w:rsidRPr="003628A1">
              <w:rPr>
                <w:szCs w:val="22"/>
                <w:vertAlign w:val="subscript"/>
              </w:rPr>
              <w:t>h</w:t>
            </w:r>
            <w:r w:rsidRPr="003628A1">
              <w:rPr>
                <w:szCs w:val="22"/>
                <w:vertAlign w:val="superscript"/>
              </w:rPr>
              <w:t>m,t</w:t>
            </w:r>
            <w:r w:rsidRPr="003628A1">
              <w:rPr>
                <w:szCs w:val="22"/>
              </w:rPr>
              <w:t>,</w:t>
            </w:r>
            <w:r>
              <w:rPr>
                <w:szCs w:val="22"/>
              </w:rPr>
              <w:t xml:space="preserve"> </w:t>
            </w:r>
            <w:r w:rsidRPr="003628A1">
              <w:rPr>
                <w:szCs w:val="22"/>
              </w:rPr>
              <w:t>DQSI</w:t>
            </w:r>
            <w:r w:rsidRPr="003628A1">
              <w:rPr>
                <w:szCs w:val="22"/>
                <w:vertAlign w:val="subscript"/>
              </w:rPr>
              <w:t>k,h</w:t>
            </w:r>
            <w:r w:rsidRPr="003628A1">
              <w:rPr>
                <w:szCs w:val="22"/>
                <w:vertAlign w:val="superscript"/>
              </w:rPr>
              <w:t>m,t</w:t>
            </w:r>
            <w:r w:rsidRPr="003628A1">
              <w:rPr>
                <w:szCs w:val="22"/>
              </w:rPr>
              <w:t>,</w:t>
            </w:r>
            <w:r>
              <w:rPr>
                <w:szCs w:val="22"/>
              </w:rPr>
              <w:t xml:space="preserve"> </w:t>
            </w:r>
            <w:r w:rsidRPr="003628A1">
              <w:rPr>
                <w:szCs w:val="22"/>
              </w:rPr>
              <w:t>BE),</w:t>
            </w:r>
            <w:r>
              <w:rPr>
                <w:szCs w:val="22"/>
              </w:rPr>
              <w:t xml:space="preserve"> </w:t>
            </w:r>
            <w:r w:rsidRPr="003628A1">
              <w:rPr>
                <w:szCs w:val="22"/>
              </w:rPr>
              <w:t>OP(EMP</w:t>
            </w:r>
            <w:r w:rsidRPr="003628A1">
              <w:rPr>
                <w:szCs w:val="22"/>
                <w:vertAlign w:val="subscript"/>
              </w:rPr>
              <w:t>h</w:t>
            </w:r>
            <w:r w:rsidRPr="003628A1">
              <w:rPr>
                <w:szCs w:val="22"/>
                <w:vertAlign w:val="superscript"/>
              </w:rPr>
              <w:t>m,t</w:t>
            </w:r>
            <w:r w:rsidRPr="003628A1">
              <w:rPr>
                <w:szCs w:val="22"/>
              </w:rPr>
              <w:t>,AQEI</w:t>
            </w:r>
            <w:r w:rsidRPr="003628A1">
              <w:rPr>
                <w:szCs w:val="22"/>
                <w:vertAlign w:val="subscript"/>
              </w:rPr>
              <w:t>k,h</w:t>
            </w:r>
            <w:r w:rsidRPr="003628A1">
              <w:rPr>
                <w:szCs w:val="22"/>
                <w:vertAlign w:val="superscript"/>
              </w:rPr>
              <w:t>m,t</w:t>
            </w:r>
            <w:r w:rsidRPr="003628A1">
              <w:rPr>
                <w:szCs w:val="22"/>
              </w:rPr>
              <w:t>,</w:t>
            </w:r>
            <w:r>
              <w:rPr>
                <w:szCs w:val="22"/>
              </w:rPr>
              <w:t xml:space="preserve"> </w:t>
            </w:r>
            <w:r w:rsidRPr="003628A1">
              <w:rPr>
                <w:szCs w:val="22"/>
              </w:rPr>
              <w:t>BE))</w:t>
            </w:r>
          </w:p>
          <w:p w14:paraId="28F38165" w14:textId="7B8D2CE5" w:rsidR="00263068" w:rsidRPr="003628A1" w:rsidRDefault="00263068" w:rsidP="00263068">
            <w:pPr>
              <w:pStyle w:val="TableBody"/>
              <w:spacing w:before="240"/>
              <w:rPr>
                <w:szCs w:val="22"/>
              </w:rPr>
            </w:pPr>
            <w:r w:rsidRPr="003628A1">
              <w:rPr>
                <w:szCs w:val="22"/>
              </w:rPr>
              <w:lastRenderedPageBreak/>
              <w:t>Scenario</w:t>
            </w:r>
            <w:r>
              <w:rPr>
                <w:szCs w:val="22"/>
              </w:rPr>
              <w:t xml:space="preserve"> </w:t>
            </w:r>
            <w:r w:rsidRPr="003628A1">
              <w:rPr>
                <w:szCs w:val="22"/>
              </w:rPr>
              <w:t>5</w:t>
            </w:r>
            <w:r>
              <w:rPr>
                <w:szCs w:val="22"/>
              </w:rPr>
              <w:t xml:space="preserve"> </w:t>
            </w:r>
            <w:r w:rsidRPr="003628A1">
              <w:rPr>
                <w:szCs w:val="22"/>
              </w:rPr>
              <w:t>and</w:t>
            </w:r>
            <w:r>
              <w:rPr>
                <w:szCs w:val="22"/>
              </w:rPr>
              <w:t xml:space="preserve"> </w:t>
            </w:r>
            <w:r w:rsidRPr="003628A1">
              <w:rPr>
                <w:szCs w:val="22"/>
              </w:rPr>
              <w:t>6:</w:t>
            </w:r>
          </w:p>
          <w:p w14:paraId="20B7B904" w14:textId="77777777" w:rsidR="00263068" w:rsidRPr="003628A1" w:rsidRDefault="00263068" w:rsidP="00263068">
            <w:pPr>
              <w:pStyle w:val="TableBody"/>
              <w:rPr>
                <w:szCs w:val="22"/>
                <w:vertAlign w:val="superscript"/>
              </w:rPr>
            </w:pPr>
            <w:r w:rsidRPr="003628A1">
              <w:rPr>
                <w:szCs w:val="22"/>
              </w:rPr>
              <w:t>TD</w:t>
            </w:r>
            <w:r w:rsidRPr="003628A1">
              <w:rPr>
                <w:szCs w:val="22"/>
                <w:vertAlign w:val="subscript"/>
              </w:rPr>
              <w:t>k,h,105</w:t>
            </w:r>
            <w:r w:rsidRPr="003628A1">
              <w:rPr>
                <w:szCs w:val="22"/>
                <w:vertAlign w:val="superscript"/>
              </w:rPr>
              <w:t>m,t</w:t>
            </w:r>
          </w:p>
          <w:p w14:paraId="42E03C1B" w14:textId="16C25F05" w:rsidR="00263068" w:rsidRPr="003628A1" w:rsidRDefault="00263068" w:rsidP="00263068">
            <w:pPr>
              <w:pStyle w:val="TableBody"/>
              <w:spacing w:before="240"/>
              <w:rPr>
                <w:szCs w:val="22"/>
              </w:rPr>
            </w:pPr>
            <w:r w:rsidRPr="003628A1">
              <w:rPr>
                <w:szCs w:val="22"/>
              </w:rPr>
              <w:t>Refer</w:t>
            </w:r>
            <w:r>
              <w:rPr>
                <w:szCs w:val="22"/>
              </w:rPr>
              <w:t xml:space="preserve"> </w:t>
            </w:r>
            <w:r w:rsidRPr="003628A1">
              <w:rPr>
                <w:szCs w:val="22"/>
              </w:rPr>
              <w:t>to</w:t>
            </w:r>
            <w:r>
              <w:rPr>
                <w:szCs w:val="22"/>
              </w:rPr>
              <w:t xml:space="preserve"> </w:t>
            </w:r>
            <w:r w:rsidRPr="003628A1">
              <w:rPr>
                <w:szCs w:val="22"/>
              </w:rPr>
              <w:t>Market</w:t>
            </w:r>
            <w:r>
              <w:rPr>
                <w:szCs w:val="22"/>
              </w:rPr>
              <w:t xml:space="preserve"> </w:t>
            </w:r>
            <w:r w:rsidRPr="003628A1">
              <w:rPr>
                <w:szCs w:val="22"/>
              </w:rPr>
              <w:t>Rules</w:t>
            </w:r>
            <w:r>
              <w:rPr>
                <w:szCs w:val="22"/>
              </w:rPr>
              <w:t xml:space="preserve"> </w:t>
            </w:r>
            <w:r w:rsidRPr="003628A1">
              <w:rPr>
                <w:szCs w:val="22"/>
              </w:rPr>
              <w:t>for</w:t>
            </w:r>
            <w:r>
              <w:rPr>
                <w:szCs w:val="22"/>
              </w:rPr>
              <w:t xml:space="preserve"> </w:t>
            </w:r>
            <w:r w:rsidRPr="003628A1">
              <w:rPr>
                <w:szCs w:val="22"/>
              </w:rPr>
              <w:t>a</w:t>
            </w:r>
            <w:r>
              <w:rPr>
                <w:szCs w:val="22"/>
              </w:rPr>
              <w:t xml:space="preserve"> </w:t>
            </w:r>
            <w:r w:rsidRPr="003628A1">
              <w:rPr>
                <w:szCs w:val="22"/>
              </w:rPr>
              <w:t>description</w:t>
            </w:r>
            <w:r>
              <w:rPr>
                <w:szCs w:val="22"/>
              </w:rPr>
              <w:t xml:space="preserve"> </w:t>
            </w:r>
            <w:r w:rsidRPr="003628A1">
              <w:rPr>
                <w:szCs w:val="22"/>
              </w:rPr>
              <w:t>of</w:t>
            </w:r>
            <w:r>
              <w:rPr>
                <w:szCs w:val="22"/>
              </w:rPr>
              <w:t xml:space="preserve"> </w:t>
            </w:r>
            <w:r w:rsidRPr="003628A1">
              <w:rPr>
                <w:szCs w:val="22"/>
              </w:rPr>
              <w:t>Scenarios</w:t>
            </w:r>
            <w:r>
              <w:rPr>
                <w:szCs w:val="22"/>
              </w:rPr>
              <w:t xml:space="preserve"> </w:t>
            </w:r>
            <w:r w:rsidRPr="003628A1">
              <w:rPr>
                <w:szCs w:val="22"/>
              </w:rPr>
              <w:t>1</w:t>
            </w:r>
            <w:r>
              <w:rPr>
                <w:szCs w:val="22"/>
              </w:rPr>
              <w:t xml:space="preserve"> </w:t>
            </w:r>
            <w:r w:rsidRPr="003628A1">
              <w:rPr>
                <w:szCs w:val="22"/>
              </w:rPr>
              <w:t>through</w:t>
            </w:r>
            <w:r>
              <w:rPr>
                <w:szCs w:val="22"/>
              </w:rPr>
              <w:t xml:space="preserve"> </w:t>
            </w:r>
            <w:r w:rsidRPr="003628A1">
              <w:rPr>
                <w:szCs w:val="22"/>
              </w:rPr>
              <w:t>6.</w:t>
            </w:r>
          </w:p>
          <w:p w14:paraId="47458096" w14:textId="1BE123DC" w:rsidR="00263068" w:rsidRPr="003628A1" w:rsidRDefault="00263068" w:rsidP="00263068">
            <w:pPr>
              <w:pStyle w:val="TableBody"/>
              <w:spacing w:before="240"/>
              <w:rPr>
                <w:szCs w:val="22"/>
              </w:rPr>
            </w:pPr>
            <w:r w:rsidRPr="003628A1">
              <w:rPr>
                <w:b/>
                <w:szCs w:val="22"/>
              </w:rPr>
              <w:t>Component</w:t>
            </w:r>
            <w:r>
              <w:rPr>
                <w:b/>
                <w:szCs w:val="22"/>
              </w:rPr>
              <w:t xml:space="preserve"> </w:t>
            </w:r>
            <w:r w:rsidRPr="003628A1">
              <w:rPr>
                <w:b/>
                <w:szCs w:val="22"/>
              </w:rPr>
              <w:t>3</w:t>
            </w:r>
            <w:r>
              <w:rPr>
                <w:b/>
                <w:szCs w:val="22"/>
              </w:rPr>
              <w:t xml:space="preserve"> </w:t>
            </w:r>
            <w:r w:rsidRPr="003628A1">
              <w:rPr>
                <w:b/>
                <w:szCs w:val="22"/>
              </w:rPr>
              <w:t>Clawback:</w:t>
            </w:r>
          </w:p>
          <w:p w14:paraId="7900037D" w14:textId="3154FAA5" w:rsidR="00263068" w:rsidRPr="003628A1" w:rsidRDefault="00263068" w:rsidP="00263068">
            <w:pPr>
              <w:pStyle w:val="TableBody"/>
              <w:spacing w:before="240"/>
              <w:rPr>
                <w:szCs w:val="22"/>
              </w:rPr>
            </w:pPr>
            <w:r w:rsidRPr="003628A1">
              <w:rPr>
                <w:szCs w:val="22"/>
              </w:rPr>
              <w:t>Component</w:t>
            </w:r>
            <w:r>
              <w:rPr>
                <w:szCs w:val="22"/>
              </w:rPr>
              <w:t xml:space="preserve"> </w:t>
            </w:r>
            <w:r w:rsidRPr="003628A1">
              <w:rPr>
                <w:szCs w:val="22"/>
              </w:rPr>
              <w:t>3</w:t>
            </w:r>
            <w:r>
              <w:rPr>
                <w:szCs w:val="22"/>
              </w:rPr>
              <w:t xml:space="preserve"> </w:t>
            </w:r>
            <w:r w:rsidRPr="003628A1">
              <w:rPr>
                <w:szCs w:val="22"/>
              </w:rPr>
              <w:t>Clawback</w:t>
            </w:r>
            <w:r>
              <w:rPr>
                <w:szCs w:val="22"/>
              </w:rPr>
              <w:t xml:space="preserve"> </w:t>
            </w:r>
            <w:r w:rsidRPr="003628A1">
              <w:rPr>
                <w:szCs w:val="22"/>
              </w:rPr>
              <w:t>is</w:t>
            </w:r>
            <w:r>
              <w:rPr>
                <w:szCs w:val="22"/>
              </w:rPr>
              <w:t xml:space="preserve"> </w:t>
            </w:r>
            <w:r w:rsidRPr="003628A1">
              <w:rPr>
                <w:szCs w:val="22"/>
              </w:rPr>
              <w:t>calculated</w:t>
            </w:r>
            <w:r>
              <w:rPr>
                <w:szCs w:val="22"/>
              </w:rPr>
              <w:t xml:space="preserve"> </w:t>
            </w:r>
            <w:r w:rsidRPr="003628A1">
              <w:rPr>
                <w:szCs w:val="22"/>
              </w:rPr>
              <w:t>when:</w:t>
            </w:r>
          </w:p>
          <w:p w14:paraId="1092D4F0" w14:textId="6AF6E385" w:rsidR="00263068" w:rsidRPr="003628A1" w:rsidRDefault="00263068" w:rsidP="00263068">
            <w:pPr>
              <w:pStyle w:val="TableBody"/>
              <w:rPr>
                <w:szCs w:val="22"/>
              </w:rPr>
            </w:pPr>
            <w:r w:rsidRPr="003628A1">
              <w:rPr>
                <w:szCs w:val="22"/>
              </w:rPr>
              <w:t>the</w:t>
            </w:r>
            <w:r>
              <w:rPr>
                <w:szCs w:val="22"/>
              </w:rPr>
              <w:t xml:space="preserve"> </w:t>
            </w:r>
            <w:r w:rsidRPr="003628A1">
              <w:rPr>
                <w:szCs w:val="22"/>
              </w:rPr>
              <w:t>event</w:t>
            </w:r>
            <w:r>
              <w:rPr>
                <w:szCs w:val="22"/>
              </w:rPr>
              <w:t xml:space="preserve"> </w:t>
            </w:r>
            <w:r w:rsidRPr="003628A1">
              <w:rPr>
                <w:szCs w:val="22"/>
              </w:rPr>
              <w:t>is</w:t>
            </w:r>
            <w:r>
              <w:rPr>
                <w:szCs w:val="22"/>
              </w:rPr>
              <w:t xml:space="preserve"> </w:t>
            </w:r>
            <w:r w:rsidRPr="003628A1">
              <w:rPr>
                <w:szCs w:val="22"/>
              </w:rPr>
              <w:t>a</w:t>
            </w:r>
            <w:r>
              <w:rPr>
                <w:szCs w:val="22"/>
              </w:rPr>
              <w:t xml:space="preserve"> </w:t>
            </w:r>
            <w:r w:rsidRPr="003628A1">
              <w:rPr>
                <w:szCs w:val="22"/>
              </w:rPr>
              <w:t>constrained-on</w:t>
            </w:r>
            <w:r>
              <w:rPr>
                <w:szCs w:val="22"/>
              </w:rPr>
              <w:t xml:space="preserve"> </w:t>
            </w:r>
            <w:r w:rsidRPr="003628A1">
              <w:rPr>
                <w:szCs w:val="22"/>
              </w:rPr>
              <w:t>event</w:t>
            </w:r>
            <w:r>
              <w:rPr>
                <w:szCs w:val="22"/>
              </w:rPr>
              <w:t xml:space="preserve"> </w:t>
            </w:r>
            <w:r w:rsidRPr="003628A1">
              <w:rPr>
                <w:szCs w:val="22"/>
              </w:rPr>
              <w:t>(i.e.</w:t>
            </w:r>
            <w:r>
              <w:rPr>
                <w:szCs w:val="22"/>
              </w:rPr>
              <w:t xml:space="preserve"> </w:t>
            </w:r>
            <w:r w:rsidRPr="003628A1">
              <w:rPr>
                <w:szCs w:val="22"/>
              </w:rPr>
              <w:t>Scenarios</w:t>
            </w:r>
            <w:r>
              <w:rPr>
                <w:szCs w:val="22"/>
              </w:rPr>
              <w:t xml:space="preserve"> </w:t>
            </w:r>
            <w:r w:rsidRPr="003628A1">
              <w:rPr>
                <w:szCs w:val="22"/>
              </w:rPr>
              <w:t>3</w:t>
            </w:r>
            <w:r>
              <w:rPr>
                <w:szCs w:val="22"/>
              </w:rPr>
              <w:t xml:space="preserve"> </w:t>
            </w:r>
            <w:r w:rsidRPr="003628A1">
              <w:rPr>
                <w:szCs w:val="22"/>
              </w:rPr>
              <w:t>and</w:t>
            </w:r>
            <w:r>
              <w:rPr>
                <w:szCs w:val="22"/>
              </w:rPr>
              <w:t xml:space="preserve"> </w:t>
            </w:r>
            <w:r w:rsidRPr="003628A1">
              <w:rPr>
                <w:szCs w:val="22"/>
              </w:rPr>
              <w:t>5);</w:t>
            </w:r>
          </w:p>
          <w:p w14:paraId="6BFFBED8" w14:textId="12A09296" w:rsidR="00263068" w:rsidRPr="003628A1" w:rsidRDefault="00263068" w:rsidP="00263068">
            <w:pPr>
              <w:pStyle w:val="TableBody"/>
              <w:rPr>
                <w:szCs w:val="22"/>
              </w:rPr>
            </w:pPr>
            <w:r w:rsidRPr="003628A1">
              <w:rPr>
                <w:szCs w:val="22"/>
              </w:rPr>
              <w:t>the</w:t>
            </w:r>
            <w:r>
              <w:rPr>
                <w:szCs w:val="22"/>
              </w:rPr>
              <w:t xml:space="preserve"> </w:t>
            </w:r>
            <w:r w:rsidRPr="003628A1">
              <w:rPr>
                <w:i/>
                <w:szCs w:val="22"/>
              </w:rPr>
              <w:t>minimum</w:t>
            </w:r>
            <w:r>
              <w:rPr>
                <w:i/>
                <w:szCs w:val="22"/>
              </w:rPr>
              <w:t xml:space="preserve"> </w:t>
            </w:r>
            <w:r w:rsidRPr="003628A1">
              <w:rPr>
                <w:i/>
                <w:szCs w:val="22"/>
              </w:rPr>
              <w:t>loading</w:t>
            </w:r>
            <w:r>
              <w:rPr>
                <w:i/>
                <w:szCs w:val="22"/>
              </w:rPr>
              <w:t xml:space="preserve"> </w:t>
            </w:r>
            <w:r w:rsidRPr="003628A1">
              <w:rPr>
                <w:i/>
                <w:szCs w:val="22"/>
              </w:rPr>
              <w:t>point</w:t>
            </w:r>
            <w:r>
              <w:rPr>
                <w:szCs w:val="22"/>
              </w:rPr>
              <w:t xml:space="preserve"> </w:t>
            </w:r>
            <w:r w:rsidRPr="003628A1">
              <w:rPr>
                <w:szCs w:val="22"/>
              </w:rPr>
              <w:t>is</w:t>
            </w:r>
            <w:r>
              <w:rPr>
                <w:szCs w:val="22"/>
              </w:rPr>
              <w:t xml:space="preserve"> </w:t>
            </w:r>
            <w:r w:rsidRPr="003628A1">
              <w:rPr>
                <w:szCs w:val="22"/>
              </w:rPr>
              <w:t>greater</w:t>
            </w:r>
            <w:r>
              <w:rPr>
                <w:szCs w:val="22"/>
              </w:rPr>
              <w:t xml:space="preserve"> </w:t>
            </w:r>
            <w:r w:rsidRPr="003628A1">
              <w:rPr>
                <w:szCs w:val="22"/>
              </w:rPr>
              <w:t>than</w:t>
            </w:r>
            <w:r>
              <w:rPr>
                <w:szCs w:val="22"/>
              </w:rPr>
              <w:t xml:space="preserve"> </w:t>
            </w:r>
            <w:r w:rsidRPr="003628A1">
              <w:rPr>
                <w:szCs w:val="22"/>
              </w:rPr>
              <w:t>the</w:t>
            </w:r>
            <w:r>
              <w:rPr>
                <w:szCs w:val="22"/>
              </w:rPr>
              <w:t xml:space="preserve"> </w:t>
            </w:r>
            <w:r w:rsidRPr="003628A1">
              <w:rPr>
                <w:szCs w:val="22"/>
              </w:rPr>
              <w:t>real-time</w:t>
            </w:r>
            <w:r>
              <w:rPr>
                <w:szCs w:val="22"/>
              </w:rPr>
              <w:t xml:space="preserve"> </w:t>
            </w:r>
            <w:r w:rsidRPr="003628A1">
              <w:rPr>
                <w:szCs w:val="22"/>
              </w:rPr>
              <w:t>unconstrained</w:t>
            </w:r>
            <w:r>
              <w:rPr>
                <w:szCs w:val="22"/>
              </w:rPr>
              <w:t xml:space="preserve"> </w:t>
            </w:r>
            <w:r w:rsidRPr="003628A1">
              <w:rPr>
                <w:szCs w:val="22"/>
              </w:rPr>
              <w:t>schedule;</w:t>
            </w:r>
            <w:r>
              <w:rPr>
                <w:szCs w:val="22"/>
              </w:rPr>
              <w:t xml:space="preserve"> </w:t>
            </w:r>
            <w:r w:rsidRPr="003628A1">
              <w:rPr>
                <w:szCs w:val="22"/>
              </w:rPr>
              <w:t>and</w:t>
            </w:r>
          </w:p>
          <w:p w14:paraId="4D49657F" w14:textId="108167BC" w:rsidR="00263068" w:rsidRPr="003628A1" w:rsidRDefault="00263068" w:rsidP="00263068">
            <w:pPr>
              <w:pStyle w:val="TableBody"/>
              <w:rPr>
                <w:szCs w:val="22"/>
              </w:rPr>
            </w:pPr>
            <w:r w:rsidRPr="003628A1">
              <w:rPr>
                <w:szCs w:val="22"/>
              </w:rPr>
              <w:t>Component</w:t>
            </w:r>
            <w:r>
              <w:rPr>
                <w:szCs w:val="22"/>
              </w:rPr>
              <w:t xml:space="preserve"> </w:t>
            </w:r>
            <w:r w:rsidRPr="003628A1">
              <w:rPr>
                <w:szCs w:val="22"/>
              </w:rPr>
              <w:t>3</w:t>
            </w:r>
            <w:r>
              <w:rPr>
                <w:szCs w:val="22"/>
              </w:rPr>
              <w:t xml:space="preserve"> </w:t>
            </w:r>
            <w:r w:rsidRPr="003628A1">
              <w:rPr>
                <w:szCs w:val="22"/>
              </w:rPr>
              <w:t>(PCG_COMP3</w:t>
            </w:r>
            <w:r w:rsidRPr="003628A1">
              <w:rPr>
                <w:szCs w:val="22"/>
                <w:vertAlign w:val="subscript"/>
              </w:rPr>
              <w:t>k,h</w:t>
            </w:r>
            <w:r w:rsidRPr="003628A1">
              <w:rPr>
                <w:szCs w:val="22"/>
                <w:vertAlign w:val="superscript"/>
              </w:rPr>
              <w:t>m,t</w:t>
            </w:r>
            <w:r w:rsidRPr="003628A1">
              <w:rPr>
                <w:szCs w:val="22"/>
              </w:rPr>
              <w:t>)</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same</w:t>
            </w:r>
            <w:r>
              <w:rPr>
                <w:szCs w:val="22"/>
              </w:rPr>
              <w:t xml:space="preserve"> </w:t>
            </w:r>
            <w:r w:rsidRPr="003628A1">
              <w:rPr>
                <w:szCs w:val="22"/>
              </w:rPr>
              <w:t>interval</w:t>
            </w:r>
            <w:r>
              <w:rPr>
                <w:szCs w:val="22"/>
              </w:rPr>
              <w:t xml:space="preserve"> </w:t>
            </w:r>
            <w:r w:rsidRPr="003628A1">
              <w:rPr>
                <w:szCs w:val="22"/>
              </w:rPr>
              <w:t>is</w:t>
            </w:r>
            <w:r>
              <w:rPr>
                <w:szCs w:val="22"/>
              </w:rPr>
              <w:t xml:space="preserve"> </w:t>
            </w:r>
            <w:r w:rsidRPr="003628A1">
              <w:rPr>
                <w:szCs w:val="22"/>
              </w:rPr>
              <w:t>a</w:t>
            </w:r>
            <w:r>
              <w:rPr>
                <w:szCs w:val="22"/>
              </w:rPr>
              <w:t xml:space="preserve"> </w:t>
            </w:r>
            <w:r w:rsidRPr="003628A1">
              <w:rPr>
                <w:szCs w:val="22"/>
              </w:rPr>
              <w:t>value</w:t>
            </w:r>
            <w:r>
              <w:rPr>
                <w:szCs w:val="22"/>
              </w:rPr>
              <w:t xml:space="preserve"> </w:t>
            </w:r>
            <w:r w:rsidRPr="003628A1">
              <w:rPr>
                <w:szCs w:val="22"/>
              </w:rPr>
              <w:t>other</w:t>
            </w:r>
            <w:r>
              <w:rPr>
                <w:szCs w:val="22"/>
              </w:rPr>
              <w:t xml:space="preserve"> </w:t>
            </w:r>
            <w:r w:rsidRPr="003628A1">
              <w:rPr>
                <w:szCs w:val="22"/>
              </w:rPr>
              <w:t>than</w:t>
            </w:r>
            <w:r>
              <w:rPr>
                <w:szCs w:val="22"/>
              </w:rPr>
              <w:t xml:space="preserve"> </w:t>
            </w:r>
            <w:r w:rsidRPr="003628A1">
              <w:rPr>
                <w:szCs w:val="22"/>
              </w:rPr>
              <w:t>zero.</w:t>
            </w:r>
          </w:p>
          <w:p w14:paraId="6927E075" w14:textId="4FC49ECA" w:rsidR="00263068" w:rsidRPr="003628A1" w:rsidRDefault="00263068" w:rsidP="00263068">
            <w:pPr>
              <w:pStyle w:val="TableBody"/>
              <w:spacing w:before="240"/>
              <w:rPr>
                <w:szCs w:val="22"/>
              </w:rPr>
            </w:pPr>
            <w:r w:rsidRPr="003628A1">
              <w:rPr>
                <w:szCs w:val="22"/>
              </w:rPr>
              <w:t>MAX(OP(EMP</w:t>
            </w:r>
            <w:r w:rsidRPr="003628A1">
              <w:rPr>
                <w:szCs w:val="22"/>
                <w:vertAlign w:val="subscript"/>
              </w:rPr>
              <w:t>h</w:t>
            </w:r>
            <w:r w:rsidRPr="003628A1">
              <w:rPr>
                <w:szCs w:val="22"/>
                <w:vertAlign w:val="superscript"/>
              </w:rPr>
              <w:t>m,t</w:t>
            </w:r>
            <w:r w:rsidRPr="003628A1">
              <w:rPr>
                <w:szCs w:val="22"/>
              </w:rPr>
              <w:t>,</w:t>
            </w:r>
            <w:r>
              <w:rPr>
                <w:szCs w:val="22"/>
              </w:rPr>
              <w:t xml:space="preserve"> </w:t>
            </w:r>
            <w:r w:rsidRPr="003628A1">
              <w:rPr>
                <w:szCs w:val="22"/>
              </w:rPr>
              <w:t>MLP</w:t>
            </w:r>
            <w:r w:rsidRPr="003628A1">
              <w:rPr>
                <w:szCs w:val="22"/>
                <w:vertAlign w:val="subscript"/>
              </w:rPr>
              <w:t>k,h</w:t>
            </w:r>
            <w:r w:rsidRPr="003628A1">
              <w:rPr>
                <w:szCs w:val="22"/>
                <w:vertAlign w:val="superscript"/>
              </w:rPr>
              <w:t>m,t</w:t>
            </w:r>
            <w:r w:rsidRPr="003628A1">
              <w:rPr>
                <w:szCs w:val="22"/>
              </w:rPr>
              <w:t>,</w:t>
            </w:r>
            <w:r>
              <w:rPr>
                <w:szCs w:val="22"/>
              </w:rPr>
              <w:t xml:space="preserve"> </w:t>
            </w:r>
            <w:r w:rsidRPr="003628A1">
              <w:rPr>
                <w:szCs w:val="22"/>
              </w:rPr>
              <w:t>BE),</w:t>
            </w:r>
            <w:r>
              <w:rPr>
                <w:szCs w:val="22"/>
              </w:rPr>
              <w:t xml:space="preserve"> </w:t>
            </w:r>
            <w:r w:rsidRPr="003628A1">
              <w:rPr>
                <w:szCs w:val="22"/>
              </w:rPr>
              <w:t>OP(EMP</w:t>
            </w:r>
            <w:r w:rsidRPr="003628A1">
              <w:rPr>
                <w:szCs w:val="22"/>
                <w:vertAlign w:val="subscript"/>
              </w:rPr>
              <w:t>h</w:t>
            </w:r>
            <w:r w:rsidRPr="003628A1">
              <w:rPr>
                <w:szCs w:val="22"/>
                <w:vertAlign w:val="superscript"/>
              </w:rPr>
              <w:t>m,t</w:t>
            </w:r>
            <w:r w:rsidRPr="003628A1">
              <w:rPr>
                <w:szCs w:val="22"/>
              </w:rPr>
              <w:t>,AQEI</w:t>
            </w:r>
            <w:r w:rsidRPr="003628A1">
              <w:rPr>
                <w:szCs w:val="22"/>
                <w:vertAlign w:val="subscript"/>
              </w:rPr>
              <w:t>k,h</w:t>
            </w:r>
            <w:r w:rsidRPr="003628A1">
              <w:rPr>
                <w:szCs w:val="22"/>
                <w:vertAlign w:val="superscript"/>
              </w:rPr>
              <w:t>m,t</w:t>
            </w:r>
            <w:r w:rsidRPr="003628A1">
              <w:rPr>
                <w:szCs w:val="22"/>
              </w:rPr>
              <w:t>,</w:t>
            </w:r>
            <w:r>
              <w:rPr>
                <w:szCs w:val="22"/>
              </w:rPr>
              <w:t xml:space="preserve"> </w:t>
            </w:r>
            <w:r w:rsidRPr="003628A1">
              <w:rPr>
                <w:szCs w:val="22"/>
              </w:rPr>
              <w:t>BE))</w:t>
            </w:r>
            <w:r>
              <w:rPr>
                <w:szCs w:val="22"/>
              </w:rPr>
              <w:t xml:space="preserve"> </w:t>
            </w:r>
            <w:r w:rsidRPr="003628A1">
              <w:rPr>
                <w:szCs w:val="22"/>
              </w:rPr>
              <w:t>–</w:t>
            </w:r>
            <w:r>
              <w:rPr>
                <w:szCs w:val="22"/>
              </w:rPr>
              <w:t xml:space="preserve"> </w:t>
            </w:r>
            <w:r w:rsidRPr="003628A1">
              <w:rPr>
                <w:szCs w:val="22"/>
              </w:rPr>
              <w:t>OP(EMP</w:t>
            </w:r>
            <w:r w:rsidRPr="003628A1">
              <w:rPr>
                <w:szCs w:val="22"/>
                <w:vertAlign w:val="subscript"/>
              </w:rPr>
              <w:t>h</w:t>
            </w:r>
            <w:r w:rsidRPr="003628A1">
              <w:rPr>
                <w:szCs w:val="22"/>
                <w:vertAlign w:val="superscript"/>
              </w:rPr>
              <w:t>m,t</w:t>
            </w:r>
            <w:r w:rsidRPr="003628A1">
              <w:rPr>
                <w:szCs w:val="22"/>
              </w:rPr>
              <w:t>,</w:t>
            </w:r>
            <w:r>
              <w:rPr>
                <w:szCs w:val="22"/>
              </w:rPr>
              <w:t xml:space="preserve"> </w:t>
            </w:r>
            <w:r w:rsidRPr="003628A1">
              <w:rPr>
                <w:szCs w:val="22"/>
              </w:rPr>
              <w:t>MQSI</w:t>
            </w:r>
            <w:r w:rsidRPr="003628A1">
              <w:rPr>
                <w:szCs w:val="22"/>
                <w:vertAlign w:val="subscript"/>
              </w:rPr>
              <w:t>k,h</w:t>
            </w:r>
            <w:r w:rsidRPr="003628A1">
              <w:rPr>
                <w:szCs w:val="22"/>
                <w:vertAlign w:val="superscript"/>
              </w:rPr>
              <w:t>m,t</w:t>
            </w:r>
            <w:r w:rsidRPr="003628A1">
              <w:rPr>
                <w:szCs w:val="22"/>
              </w:rPr>
              <w:t>,</w:t>
            </w:r>
            <w:r>
              <w:rPr>
                <w:szCs w:val="22"/>
              </w:rPr>
              <w:t xml:space="preserve"> </w:t>
            </w:r>
            <w:r w:rsidRPr="003628A1">
              <w:rPr>
                <w:szCs w:val="22"/>
              </w:rPr>
              <w:t>BE)</w:t>
            </w:r>
          </w:p>
          <w:p w14:paraId="1BC29496" w14:textId="0F6A23FA" w:rsidR="00263068" w:rsidRPr="003628A1" w:rsidRDefault="00263068" w:rsidP="00263068">
            <w:pPr>
              <w:pStyle w:val="TableBody"/>
              <w:spacing w:before="240"/>
              <w:rPr>
                <w:szCs w:val="22"/>
              </w:rPr>
            </w:pPr>
            <w:r w:rsidRPr="003628A1">
              <w:rPr>
                <w:szCs w:val="22"/>
              </w:rPr>
              <w:t>For</w:t>
            </w:r>
            <w:r>
              <w:rPr>
                <w:szCs w:val="22"/>
              </w:rPr>
              <w:t xml:space="preserve"> </w:t>
            </w:r>
            <w:r w:rsidRPr="003628A1">
              <w:rPr>
                <w:szCs w:val="22"/>
              </w:rPr>
              <w:t>combustion</w:t>
            </w:r>
            <w:r>
              <w:rPr>
                <w:szCs w:val="22"/>
              </w:rPr>
              <w:t xml:space="preserve"> </w:t>
            </w:r>
            <w:r w:rsidRPr="003628A1">
              <w:rPr>
                <w:szCs w:val="22"/>
              </w:rPr>
              <w:t>turbine</w:t>
            </w:r>
            <w:r>
              <w:rPr>
                <w:szCs w:val="22"/>
              </w:rPr>
              <w:t xml:space="preserve"> </w:t>
            </w:r>
            <w:r w:rsidRPr="003628A1">
              <w:rPr>
                <w:szCs w:val="22"/>
              </w:rPr>
              <w:t>resources</w:t>
            </w:r>
            <w:r>
              <w:rPr>
                <w:szCs w:val="22"/>
              </w:rPr>
              <w:t xml:space="preserve"> </w:t>
            </w:r>
            <w:r w:rsidRPr="003628A1">
              <w:rPr>
                <w:szCs w:val="22"/>
              </w:rPr>
              <w:t>associated</w:t>
            </w:r>
            <w:r>
              <w:rPr>
                <w:szCs w:val="22"/>
              </w:rPr>
              <w:t xml:space="preserve"> </w:t>
            </w:r>
            <w:r w:rsidRPr="003628A1">
              <w:rPr>
                <w:szCs w:val="22"/>
              </w:rPr>
              <w:t>to</w:t>
            </w:r>
            <w:r>
              <w:rPr>
                <w:szCs w:val="22"/>
              </w:rPr>
              <w:t xml:space="preserve"> </w:t>
            </w:r>
            <w:r w:rsidRPr="003628A1">
              <w:rPr>
                <w:szCs w:val="22"/>
              </w:rPr>
              <w:t>a</w:t>
            </w:r>
            <w:r>
              <w:rPr>
                <w:szCs w:val="22"/>
              </w:rPr>
              <w:t xml:space="preserve"> </w:t>
            </w:r>
            <w:r w:rsidRPr="003628A1">
              <w:rPr>
                <w:szCs w:val="22"/>
              </w:rPr>
              <w:t>pseudo</w:t>
            </w:r>
            <w:r>
              <w:rPr>
                <w:szCs w:val="22"/>
              </w:rPr>
              <w:t xml:space="preserve"> </w:t>
            </w:r>
            <w:r w:rsidRPr="003628A1">
              <w:rPr>
                <w:szCs w:val="22"/>
              </w:rPr>
              <w:t>unit:</w:t>
            </w:r>
          </w:p>
          <w:p w14:paraId="4D6518E4" w14:textId="68B1F329" w:rsidR="00263068" w:rsidRDefault="00263068" w:rsidP="00263068">
            <w:pPr>
              <w:pStyle w:val="TableBody"/>
              <w:rPr>
                <w:szCs w:val="22"/>
              </w:rPr>
            </w:pPr>
            <w:r w:rsidRPr="003628A1">
              <w:rPr>
                <w:szCs w:val="22"/>
              </w:rPr>
              <w:lastRenderedPageBreak/>
              <w:t>DA_BE</w:t>
            </w:r>
            <w:r>
              <w:rPr>
                <w:szCs w:val="22"/>
              </w:rPr>
              <w:t xml:space="preserve"> </w:t>
            </w:r>
            <w:r w:rsidRPr="003628A1">
              <w:rPr>
                <w:szCs w:val="22"/>
              </w:rPr>
              <w:t>is</w:t>
            </w:r>
            <w:r>
              <w:rPr>
                <w:szCs w:val="22"/>
              </w:rPr>
              <w:t xml:space="preserve"> </w:t>
            </w:r>
            <w:r w:rsidRPr="003628A1">
              <w:rPr>
                <w:szCs w:val="22"/>
              </w:rPr>
              <w:t>replaced</w:t>
            </w:r>
            <w:r>
              <w:rPr>
                <w:szCs w:val="22"/>
              </w:rPr>
              <w:t xml:space="preserve"> </w:t>
            </w:r>
            <w:r w:rsidRPr="003628A1">
              <w:rPr>
                <w:szCs w:val="22"/>
              </w:rPr>
              <w:t>with</w:t>
            </w:r>
            <w:r>
              <w:rPr>
                <w:szCs w:val="22"/>
              </w:rPr>
              <w:t xml:space="preserve"> </w:t>
            </w:r>
            <w:r w:rsidRPr="003628A1">
              <w:rPr>
                <w:szCs w:val="22"/>
              </w:rPr>
              <w:t>DIPC</w:t>
            </w:r>
            <w:r w:rsidRPr="003628A1">
              <w:rPr>
                <w:rFonts w:eastAsiaTheme="minorHAnsi"/>
                <w:szCs w:val="22"/>
                <w:vertAlign w:val="subscript"/>
                <w:lang w:eastAsia="en-US"/>
              </w:rPr>
              <w:t>k,h</w:t>
            </w:r>
            <w:r w:rsidRPr="003628A1">
              <w:rPr>
                <w:rFonts w:eastAsiaTheme="minorHAnsi"/>
                <w:szCs w:val="22"/>
                <w:vertAlign w:val="superscript"/>
                <w:lang w:eastAsia="en-US"/>
              </w:rPr>
              <w:t>m,t</w:t>
            </w:r>
            <w:r w:rsidRPr="003628A1">
              <w:rPr>
                <w:szCs w:val="22"/>
              </w:rPr>
              <w:t>;</w:t>
            </w:r>
            <w:r>
              <w:rPr>
                <w:szCs w:val="22"/>
              </w:rPr>
              <w:t xml:space="preserve"> </w:t>
            </w:r>
            <w:r w:rsidRPr="003628A1">
              <w:rPr>
                <w:szCs w:val="22"/>
              </w:rPr>
              <w:t>and</w:t>
            </w:r>
          </w:p>
          <w:p w14:paraId="11D6648F" w14:textId="681CC936" w:rsidR="00263068" w:rsidRPr="003628A1" w:rsidRDefault="00263068" w:rsidP="00263068">
            <w:pPr>
              <w:pStyle w:val="TableBody"/>
              <w:rPr>
                <w:szCs w:val="22"/>
              </w:rPr>
            </w:pPr>
            <w:r w:rsidRPr="003628A1">
              <w:rPr>
                <w:szCs w:val="22"/>
              </w:rPr>
              <w:t>MLP</w:t>
            </w:r>
            <w:r>
              <w:rPr>
                <w:szCs w:val="22"/>
              </w:rPr>
              <w:t xml:space="preserve"> </w:t>
            </w:r>
            <w:r w:rsidRPr="003628A1">
              <w:rPr>
                <w:szCs w:val="22"/>
              </w:rPr>
              <w:t>is</w:t>
            </w:r>
            <w:r>
              <w:rPr>
                <w:szCs w:val="22"/>
              </w:rPr>
              <w:t xml:space="preserve"> </w:t>
            </w:r>
            <w:r w:rsidRPr="003628A1">
              <w:rPr>
                <w:szCs w:val="22"/>
              </w:rPr>
              <w:t>replaced</w:t>
            </w:r>
            <w:r>
              <w:rPr>
                <w:szCs w:val="22"/>
              </w:rPr>
              <w:t xml:space="preserve"> </w:t>
            </w:r>
            <w:r w:rsidRPr="003628A1">
              <w:rPr>
                <w:szCs w:val="22"/>
              </w:rPr>
              <w:t>with</w:t>
            </w:r>
            <w:r>
              <w:rPr>
                <w:szCs w:val="22"/>
              </w:rPr>
              <w:t xml:space="preserve"> </w:t>
            </w:r>
            <w:r w:rsidRPr="003628A1">
              <w:rPr>
                <w:szCs w:val="22"/>
              </w:rPr>
              <w:t>MLP_CONS.</w:t>
            </w:r>
          </w:p>
          <w:p w14:paraId="6C0D6E37" w14:textId="778C1DF2" w:rsidR="00263068" w:rsidRPr="003628A1" w:rsidRDefault="00263068" w:rsidP="00263068">
            <w:pPr>
              <w:pStyle w:val="TableBody"/>
              <w:spacing w:before="240"/>
              <w:rPr>
                <w:szCs w:val="22"/>
              </w:rPr>
            </w:pPr>
            <w:r w:rsidRPr="003628A1">
              <w:rPr>
                <w:szCs w:val="22"/>
              </w:rPr>
              <w:t>For</w:t>
            </w:r>
            <w:r>
              <w:rPr>
                <w:szCs w:val="22"/>
              </w:rPr>
              <w:t xml:space="preserve"> </w:t>
            </w:r>
            <w:r w:rsidRPr="003628A1">
              <w:rPr>
                <w:szCs w:val="22"/>
              </w:rPr>
              <w:t>steam</w:t>
            </w:r>
            <w:r>
              <w:rPr>
                <w:szCs w:val="22"/>
              </w:rPr>
              <w:t xml:space="preserve"> </w:t>
            </w:r>
            <w:r w:rsidRPr="003628A1">
              <w:rPr>
                <w:szCs w:val="22"/>
              </w:rPr>
              <w:t>turbine</w:t>
            </w:r>
            <w:r>
              <w:rPr>
                <w:szCs w:val="22"/>
              </w:rPr>
              <w:t xml:space="preserve"> </w:t>
            </w:r>
            <w:r w:rsidRPr="003628A1">
              <w:rPr>
                <w:szCs w:val="22"/>
              </w:rPr>
              <w:t>resources</w:t>
            </w:r>
            <w:r>
              <w:rPr>
                <w:szCs w:val="22"/>
              </w:rPr>
              <w:t xml:space="preserve"> </w:t>
            </w:r>
            <w:r w:rsidRPr="003628A1">
              <w:rPr>
                <w:szCs w:val="22"/>
              </w:rPr>
              <w:t>associated</w:t>
            </w:r>
            <w:r>
              <w:rPr>
                <w:szCs w:val="22"/>
              </w:rPr>
              <w:t xml:space="preserve"> </w:t>
            </w:r>
            <w:r w:rsidRPr="003628A1">
              <w:rPr>
                <w:szCs w:val="22"/>
              </w:rPr>
              <w:t>to</w:t>
            </w:r>
            <w:r>
              <w:rPr>
                <w:szCs w:val="22"/>
              </w:rPr>
              <w:t xml:space="preserve"> </w:t>
            </w:r>
            <w:r w:rsidRPr="003628A1">
              <w:rPr>
                <w:szCs w:val="22"/>
              </w:rPr>
              <w:t>a</w:t>
            </w:r>
            <w:r>
              <w:rPr>
                <w:szCs w:val="22"/>
              </w:rPr>
              <w:t xml:space="preserve"> </w:t>
            </w:r>
            <w:r w:rsidRPr="003628A1">
              <w:rPr>
                <w:szCs w:val="22"/>
              </w:rPr>
              <w:t>pseudo</w:t>
            </w:r>
            <w:r>
              <w:rPr>
                <w:szCs w:val="22"/>
              </w:rPr>
              <w:t xml:space="preserve"> </w:t>
            </w:r>
            <w:r w:rsidRPr="003628A1">
              <w:rPr>
                <w:szCs w:val="22"/>
              </w:rPr>
              <w:t>unit:</w:t>
            </w:r>
          </w:p>
          <w:p w14:paraId="6B594579" w14:textId="7390EEDE" w:rsidR="00263068" w:rsidRPr="003628A1" w:rsidRDefault="00263068" w:rsidP="00263068">
            <w:pPr>
              <w:pStyle w:val="TableBody"/>
              <w:spacing w:before="240"/>
              <w:rPr>
                <w:szCs w:val="22"/>
              </w:rPr>
            </w:pPr>
            <w:r w:rsidRPr="003628A1">
              <w:rPr>
                <w:szCs w:val="22"/>
              </w:rPr>
              <w:t>DA_BE</w:t>
            </w:r>
            <w:r>
              <w:rPr>
                <w:szCs w:val="22"/>
              </w:rPr>
              <w:t xml:space="preserve"> </w:t>
            </w:r>
            <w:r w:rsidRPr="003628A1">
              <w:rPr>
                <w:szCs w:val="22"/>
              </w:rPr>
              <w:t>is</w:t>
            </w:r>
            <w:r>
              <w:rPr>
                <w:szCs w:val="22"/>
              </w:rPr>
              <w:t xml:space="preserve"> </w:t>
            </w:r>
            <w:r w:rsidRPr="003628A1">
              <w:rPr>
                <w:szCs w:val="22"/>
              </w:rPr>
              <w:t>replaced</w:t>
            </w:r>
            <w:r>
              <w:rPr>
                <w:szCs w:val="22"/>
              </w:rPr>
              <w:t xml:space="preserve"> </w:t>
            </w:r>
            <w:r w:rsidRPr="003628A1">
              <w:rPr>
                <w:szCs w:val="22"/>
              </w:rPr>
              <w:t>with</w:t>
            </w:r>
            <w:r>
              <w:rPr>
                <w:szCs w:val="22"/>
              </w:rPr>
              <w:t xml:space="preserve"> </w:t>
            </w:r>
            <w:r w:rsidRPr="003628A1">
              <w:rPr>
                <w:szCs w:val="22"/>
              </w:rPr>
              <w:t>DIPC</w:t>
            </w:r>
            <w:r w:rsidRPr="003628A1">
              <w:rPr>
                <w:rFonts w:eastAsiaTheme="minorHAnsi"/>
                <w:szCs w:val="22"/>
                <w:vertAlign w:val="subscript"/>
                <w:lang w:eastAsia="en-US"/>
              </w:rPr>
              <w:t>k,h</w:t>
            </w:r>
            <w:r w:rsidRPr="003628A1">
              <w:rPr>
                <w:rFonts w:eastAsiaTheme="minorHAnsi"/>
                <w:szCs w:val="22"/>
                <w:vertAlign w:val="superscript"/>
                <w:lang w:eastAsia="en-US"/>
              </w:rPr>
              <w:t>m,t</w:t>
            </w:r>
            <w:r w:rsidRPr="003628A1">
              <w:rPr>
                <w:szCs w:val="22"/>
              </w:rPr>
              <w:t>,</w:t>
            </w:r>
          </w:p>
          <w:p w14:paraId="5ACB3495" w14:textId="42AFD3E0" w:rsidR="00263068" w:rsidRPr="003628A1" w:rsidRDefault="00263068" w:rsidP="00263068">
            <w:pPr>
              <w:pStyle w:val="TableBody"/>
              <w:rPr>
                <w:szCs w:val="22"/>
              </w:rPr>
            </w:pPr>
            <w:r w:rsidRPr="003628A1">
              <w:rPr>
                <w:szCs w:val="22"/>
              </w:rPr>
              <w:t>MLP</w:t>
            </w:r>
            <w:r>
              <w:rPr>
                <w:szCs w:val="22"/>
              </w:rPr>
              <w:t xml:space="preserve"> </w:t>
            </w:r>
            <w:r w:rsidRPr="003628A1">
              <w:rPr>
                <w:szCs w:val="22"/>
              </w:rPr>
              <w:t>is</w:t>
            </w:r>
            <w:r>
              <w:rPr>
                <w:szCs w:val="22"/>
              </w:rPr>
              <w:t xml:space="preserve"> </w:t>
            </w:r>
            <w:r w:rsidRPr="003628A1">
              <w:rPr>
                <w:szCs w:val="22"/>
              </w:rPr>
              <w:t>replaced</w:t>
            </w:r>
            <w:r>
              <w:rPr>
                <w:szCs w:val="22"/>
              </w:rPr>
              <w:t xml:space="preserve"> </w:t>
            </w:r>
            <w:r w:rsidRPr="003628A1">
              <w:rPr>
                <w:szCs w:val="22"/>
              </w:rPr>
              <w:t>with</w:t>
            </w:r>
            <w:r>
              <w:rPr>
                <w:szCs w:val="22"/>
              </w:rPr>
              <w:t xml:space="preserve"> </w:t>
            </w:r>
            <w:r w:rsidRPr="003628A1">
              <w:rPr>
                <w:szCs w:val="22"/>
              </w:rPr>
              <w:t>MLP_CONS,</w:t>
            </w:r>
          </w:p>
          <w:p w14:paraId="40AD1B42" w14:textId="77777777" w:rsidR="00263068" w:rsidRPr="003628A1" w:rsidRDefault="00263068" w:rsidP="00263068">
            <w:pPr>
              <w:pStyle w:val="TableBody"/>
              <w:rPr>
                <w:szCs w:val="22"/>
              </w:rPr>
            </w:pPr>
            <w:r w:rsidRPr="003628A1">
              <w:rPr>
                <w:szCs w:val="22"/>
              </w:rPr>
              <w:t>and</w:t>
            </w:r>
          </w:p>
          <w:p w14:paraId="4BFB98BB" w14:textId="55DD60A7" w:rsidR="00263068" w:rsidRPr="003628A1" w:rsidRDefault="00263068" w:rsidP="00263068">
            <w:pPr>
              <w:pStyle w:val="TableBody"/>
              <w:rPr>
                <w:szCs w:val="22"/>
              </w:rPr>
            </w:pPr>
            <w:r w:rsidRPr="003628A1">
              <w:rPr>
                <w:szCs w:val="22"/>
              </w:rPr>
              <w:t>DA_DQSI</w:t>
            </w:r>
            <w:r w:rsidRPr="003628A1">
              <w:rPr>
                <w:rFonts w:eastAsiaTheme="minorHAnsi"/>
                <w:szCs w:val="22"/>
                <w:vertAlign w:val="subscript"/>
                <w:lang w:eastAsia="en-US"/>
              </w:rPr>
              <w:t>k,h</w:t>
            </w:r>
            <w:r w:rsidRPr="003628A1">
              <w:rPr>
                <w:rFonts w:eastAsiaTheme="minorHAnsi"/>
                <w:szCs w:val="22"/>
                <w:vertAlign w:val="superscript"/>
                <w:lang w:eastAsia="en-US"/>
              </w:rPr>
              <w:t>m,t</w:t>
            </w:r>
            <w:r>
              <w:rPr>
                <w:szCs w:val="22"/>
              </w:rPr>
              <w:t xml:space="preserve"> </w:t>
            </w:r>
            <w:r w:rsidRPr="003628A1">
              <w:rPr>
                <w:szCs w:val="22"/>
              </w:rPr>
              <w:t>is</w:t>
            </w:r>
            <w:r>
              <w:rPr>
                <w:szCs w:val="22"/>
              </w:rPr>
              <w:t xml:space="preserve"> </w:t>
            </w:r>
            <w:r w:rsidRPr="003628A1">
              <w:rPr>
                <w:szCs w:val="22"/>
              </w:rPr>
              <w:t>replaced</w:t>
            </w:r>
            <w:r>
              <w:rPr>
                <w:szCs w:val="22"/>
              </w:rPr>
              <w:t xml:space="preserve"> </w:t>
            </w:r>
            <w:r w:rsidRPr="003628A1">
              <w:rPr>
                <w:szCs w:val="22"/>
              </w:rPr>
              <w:t>with</w:t>
            </w:r>
            <w:r>
              <w:rPr>
                <w:szCs w:val="22"/>
              </w:rPr>
              <w:t xml:space="preserve"> </w:t>
            </w:r>
            <w:r w:rsidRPr="003628A1">
              <w:rPr>
                <w:szCs w:val="22"/>
              </w:rPr>
              <w:t>the</w:t>
            </w:r>
            <w:r>
              <w:rPr>
                <w:szCs w:val="22"/>
              </w:rPr>
              <w:t xml:space="preserve"> </w:t>
            </w:r>
            <w:r w:rsidRPr="003628A1">
              <w:rPr>
                <w:szCs w:val="22"/>
              </w:rPr>
              <w:t>DIGQ</w:t>
            </w:r>
            <w:r w:rsidRPr="003628A1">
              <w:rPr>
                <w:rFonts w:eastAsiaTheme="minorHAnsi"/>
                <w:szCs w:val="22"/>
                <w:vertAlign w:val="subscript"/>
                <w:lang w:eastAsia="en-US"/>
              </w:rPr>
              <w:t>k,h</w:t>
            </w:r>
            <w:r w:rsidRPr="003628A1">
              <w:rPr>
                <w:rFonts w:eastAsiaTheme="minorHAnsi"/>
                <w:szCs w:val="22"/>
                <w:vertAlign w:val="superscript"/>
                <w:lang w:eastAsia="en-US"/>
              </w:rPr>
              <w:t>m,t</w:t>
            </w:r>
            <w:r w:rsidRPr="003628A1">
              <w:rPr>
                <w:szCs w:val="22"/>
              </w:rPr>
              <w:t>.</w:t>
            </w:r>
          </w:p>
          <w:p w14:paraId="57F72E96" w14:textId="77777777" w:rsidR="00263068" w:rsidRPr="003628A1" w:rsidRDefault="00263068" w:rsidP="00263068">
            <w:pPr>
              <w:pStyle w:val="TableBody"/>
              <w:spacing w:before="240" w:after="240"/>
              <w:rPr>
                <w:szCs w:val="22"/>
              </w:rPr>
            </w:pPr>
            <w:r w:rsidRPr="003628A1">
              <w:rPr>
                <w:szCs w:val="22"/>
              </w:rPr>
              <w:t>Where</w:t>
            </w:r>
          </w:p>
          <w:p w14:paraId="16E02000" w14:textId="5D3FF8AA" w:rsidR="00263068" w:rsidRPr="003628A1" w:rsidRDefault="00263068" w:rsidP="00263068">
            <w:pPr>
              <w:pStyle w:val="TableBody"/>
              <w:rPr>
                <w:szCs w:val="22"/>
              </w:rPr>
            </w:pPr>
            <w:r w:rsidRPr="003628A1">
              <w:rPr>
                <w:szCs w:val="22"/>
              </w:rPr>
              <w:t>‘OP’</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operating</w:t>
            </w:r>
            <w:r>
              <w:rPr>
                <w:szCs w:val="22"/>
              </w:rPr>
              <w:t xml:space="preserve"> </w:t>
            </w:r>
            <w:r w:rsidRPr="003628A1">
              <w:rPr>
                <w:szCs w:val="22"/>
              </w:rPr>
              <w:t>profit</w:t>
            </w:r>
            <w:r>
              <w:rPr>
                <w:szCs w:val="22"/>
              </w:rPr>
              <w:t xml:space="preserve"> </w:t>
            </w:r>
            <w:r w:rsidRPr="003628A1">
              <w:rPr>
                <w:szCs w:val="22"/>
              </w:rPr>
              <w:t>function</w:t>
            </w:r>
            <w:r>
              <w:rPr>
                <w:szCs w:val="22"/>
              </w:rPr>
              <w:t xml:space="preserve"> </w:t>
            </w:r>
            <w:r w:rsidRPr="003628A1">
              <w:rPr>
                <w:szCs w:val="22"/>
              </w:rPr>
              <w:t>defined</w:t>
            </w:r>
            <w:r>
              <w:rPr>
                <w:szCs w:val="22"/>
              </w:rPr>
              <w:t xml:space="preserve"> </w:t>
            </w:r>
            <w:r w:rsidRPr="003628A1">
              <w:rPr>
                <w:szCs w:val="22"/>
              </w:rPr>
              <w:t>in</w:t>
            </w:r>
            <w:r>
              <w:rPr>
                <w:szCs w:val="22"/>
              </w:rPr>
              <w:t xml:space="preserve"> </w:t>
            </w:r>
            <w:r w:rsidRPr="003628A1">
              <w:rPr>
                <w:i/>
                <w:szCs w:val="22"/>
              </w:rPr>
              <w:t>IESO</w:t>
            </w:r>
            <w:r>
              <w:rPr>
                <w:szCs w:val="22"/>
              </w:rPr>
              <w:t xml:space="preserve"> </w:t>
            </w:r>
            <w:r w:rsidRPr="003628A1">
              <w:rPr>
                <w:i/>
                <w:szCs w:val="22"/>
              </w:rPr>
              <w:t>market</w:t>
            </w:r>
            <w:r>
              <w:rPr>
                <w:i/>
                <w:szCs w:val="22"/>
              </w:rPr>
              <w:t xml:space="preserve"> </w:t>
            </w:r>
            <w:r w:rsidRPr="003628A1">
              <w:rPr>
                <w:i/>
                <w:szCs w:val="22"/>
              </w:rPr>
              <w:t>rules</w:t>
            </w:r>
            <w:r>
              <w:rPr>
                <w:szCs w:val="22"/>
              </w:rPr>
              <w:t xml:space="preserve"> </w:t>
            </w:r>
            <w:r w:rsidRPr="003628A1">
              <w:rPr>
                <w:szCs w:val="22"/>
              </w:rPr>
              <w:t>Section</w:t>
            </w:r>
            <w:r>
              <w:rPr>
                <w:szCs w:val="22"/>
              </w:rPr>
              <w:t xml:space="preserve"> </w:t>
            </w:r>
            <w:r w:rsidRPr="003628A1">
              <w:rPr>
                <w:szCs w:val="22"/>
              </w:rPr>
              <w:t>9.3.8B.2.</w:t>
            </w:r>
          </w:p>
        </w:tc>
        <w:tc>
          <w:tcPr>
            <w:tcW w:w="990" w:type="dxa"/>
            <w:tcBorders>
              <w:top w:val="single" w:sz="4" w:space="0" w:color="auto"/>
              <w:left w:val="single" w:sz="4" w:space="0" w:color="auto"/>
              <w:bottom w:val="single" w:sz="4" w:space="0" w:color="auto"/>
              <w:right w:val="single" w:sz="4" w:space="0" w:color="auto"/>
            </w:tcBorders>
            <w:vAlign w:val="center"/>
          </w:tcPr>
          <w:p w14:paraId="2F385C9E" w14:textId="77777777" w:rsidR="00263068" w:rsidRPr="003628A1" w:rsidRDefault="00263068" w:rsidP="00263068">
            <w:pPr>
              <w:pStyle w:val="TableBody"/>
              <w:jc w:val="center"/>
              <w:rPr>
                <w:sz w:val="16"/>
                <w:szCs w:val="16"/>
              </w:rPr>
            </w:pPr>
            <w:r w:rsidRPr="003628A1">
              <w:rPr>
                <w:sz w:val="16"/>
                <w:szCs w:val="16"/>
              </w:rPr>
              <w:lastRenderedPageBreak/>
              <w:t>Hourly</w:t>
            </w:r>
          </w:p>
        </w:tc>
        <w:tc>
          <w:tcPr>
            <w:tcW w:w="1068" w:type="dxa"/>
            <w:tcBorders>
              <w:top w:val="single" w:sz="4" w:space="0" w:color="auto"/>
              <w:left w:val="single" w:sz="4" w:space="0" w:color="auto"/>
              <w:bottom w:val="single" w:sz="4" w:space="0" w:color="auto"/>
              <w:right w:val="single" w:sz="4" w:space="0" w:color="auto"/>
            </w:tcBorders>
            <w:vAlign w:val="center"/>
          </w:tcPr>
          <w:p w14:paraId="2045F137" w14:textId="2545B521" w:rsidR="00263068" w:rsidRPr="003628A1" w:rsidRDefault="00263068" w:rsidP="00263068">
            <w:pPr>
              <w:pStyle w:val="TableBody"/>
              <w:jc w:val="center"/>
              <w:rPr>
                <w:sz w:val="16"/>
                <w:szCs w:val="16"/>
              </w:rPr>
            </w:pPr>
            <w:r w:rsidRPr="003628A1">
              <w:rPr>
                <w:sz w:val="16"/>
                <w:szCs w:val="16"/>
              </w:rPr>
              <w:t>Either</w:t>
            </w:r>
            <w:r>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3643A053" w14:textId="77777777" w:rsidR="00263068" w:rsidRPr="003628A1" w:rsidRDefault="00263068" w:rsidP="00263068">
            <w:pPr>
              <w:pStyle w:val="TableBody"/>
              <w:jc w:val="center"/>
              <w:rPr>
                <w:snapToGrid w:val="0"/>
                <w:sz w:val="16"/>
                <w:szCs w:val="16"/>
              </w:rPr>
            </w:pPr>
            <w:r w:rsidRPr="003628A1">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B6A65B8" w14:textId="77777777" w:rsidR="00263068" w:rsidRPr="003628A1" w:rsidRDefault="00263068" w:rsidP="00263068">
            <w:pPr>
              <w:pStyle w:val="TableBody"/>
              <w:jc w:val="center"/>
              <w:rPr>
                <w:snapToGrid w:val="0"/>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BCD2E52" w14:textId="77777777" w:rsidR="00263068" w:rsidRPr="003628A1" w:rsidRDefault="00263068" w:rsidP="00263068">
            <w:pPr>
              <w:pStyle w:val="TableBody"/>
              <w:jc w:val="center"/>
              <w:rPr>
                <w:snapToGrid w:val="0"/>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976B78A" w14:textId="77777777" w:rsidR="00263068" w:rsidRPr="003628A1" w:rsidRDefault="00263068" w:rsidP="00263068">
            <w:pPr>
              <w:pStyle w:val="TableBody"/>
              <w:jc w:val="center"/>
              <w:rPr>
                <w:snapToGrid w:val="0"/>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4A6BE201" w14:textId="77777777" w:rsidR="00263068" w:rsidRPr="003628A1" w:rsidRDefault="00263068" w:rsidP="00263068">
            <w:pPr>
              <w:pStyle w:val="TableBody"/>
              <w:jc w:val="center"/>
              <w:rPr>
                <w:b/>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27CA1509" w14:textId="77777777" w:rsidR="00263068" w:rsidRPr="003628A1" w:rsidRDefault="00263068" w:rsidP="00263068">
            <w:pPr>
              <w:pStyle w:val="TableBody"/>
              <w:jc w:val="center"/>
              <w:rPr>
                <w:b/>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E95B77D" w14:textId="61C55B53" w:rsidR="00263068" w:rsidRPr="003628A1" w:rsidRDefault="00263068" w:rsidP="00263068">
            <w:pPr>
              <w:pStyle w:val="TableBody"/>
              <w:rPr>
                <w:sz w:val="16"/>
                <w:szCs w:val="16"/>
              </w:rPr>
            </w:pPr>
            <w:r w:rsidRPr="003628A1">
              <w:rPr>
                <w:b/>
                <w:sz w:val="16"/>
                <w:szCs w:val="16"/>
              </w:rPr>
              <w:t>Component</w:t>
            </w:r>
            <w:r>
              <w:rPr>
                <w:b/>
                <w:sz w:val="16"/>
                <w:szCs w:val="16"/>
              </w:rPr>
              <w:t xml:space="preserve"> </w:t>
            </w:r>
            <w:r w:rsidRPr="003628A1">
              <w:rPr>
                <w:b/>
                <w:sz w:val="16"/>
                <w:szCs w:val="16"/>
              </w:rPr>
              <w:t>3</w:t>
            </w:r>
            <w:r>
              <w:rPr>
                <w:sz w:val="16"/>
                <w:szCs w:val="16"/>
              </w:rPr>
              <w:t xml:space="preserve"> </w:t>
            </w:r>
            <w:r w:rsidRPr="003628A1">
              <w:rPr>
                <w:sz w:val="16"/>
                <w:szCs w:val="16"/>
              </w:rPr>
              <w:t>applies</w:t>
            </w:r>
            <w:r>
              <w:rPr>
                <w:sz w:val="16"/>
                <w:szCs w:val="16"/>
              </w:rPr>
              <w:t xml:space="preserve"> </w:t>
            </w:r>
            <w:r w:rsidRPr="003628A1">
              <w:rPr>
                <w:sz w:val="16"/>
                <w:szCs w:val="16"/>
              </w:rPr>
              <w:t>to</w:t>
            </w:r>
            <w:r>
              <w:rPr>
                <w:sz w:val="16"/>
                <w:szCs w:val="16"/>
              </w:rPr>
              <w:t xml:space="preserve"> </w:t>
            </w:r>
            <w:r w:rsidRPr="003628A1">
              <w:rPr>
                <w:sz w:val="16"/>
                <w:szCs w:val="16"/>
              </w:rPr>
              <w:t>Variants</w:t>
            </w:r>
            <w:r>
              <w:rPr>
                <w:sz w:val="16"/>
                <w:szCs w:val="16"/>
              </w:rPr>
              <w:t xml:space="preserve"> </w:t>
            </w:r>
            <w:r w:rsidRPr="003628A1">
              <w:rPr>
                <w:sz w:val="16"/>
                <w:szCs w:val="16"/>
              </w:rPr>
              <w:t>1,</w:t>
            </w:r>
            <w:r>
              <w:rPr>
                <w:sz w:val="16"/>
                <w:szCs w:val="16"/>
              </w:rPr>
              <w:t xml:space="preserve"> </w:t>
            </w:r>
            <w:r w:rsidRPr="003628A1">
              <w:rPr>
                <w:sz w:val="16"/>
                <w:szCs w:val="16"/>
              </w:rPr>
              <w:t>2</w:t>
            </w:r>
            <w:r>
              <w:rPr>
                <w:sz w:val="16"/>
                <w:szCs w:val="16"/>
              </w:rPr>
              <w:t xml:space="preserve"> </w:t>
            </w:r>
            <w:r w:rsidRPr="003628A1">
              <w:rPr>
                <w:sz w:val="16"/>
                <w:szCs w:val="16"/>
              </w:rPr>
              <w:t>and</w:t>
            </w:r>
            <w:r>
              <w:rPr>
                <w:sz w:val="16"/>
                <w:szCs w:val="16"/>
              </w:rPr>
              <w:t xml:space="preserve"> </w:t>
            </w:r>
            <w:r w:rsidRPr="003628A1">
              <w:rPr>
                <w:sz w:val="16"/>
                <w:szCs w:val="16"/>
              </w:rPr>
              <w:t>3.</w:t>
            </w:r>
          </w:p>
          <w:p w14:paraId="26E2C0A0" w14:textId="10372880" w:rsidR="00263068" w:rsidRPr="003628A1" w:rsidRDefault="00263068" w:rsidP="00263068">
            <w:pPr>
              <w:pStyle w:val="TableBody"/>
              <w:spacing w:before="240"/>
              <w:rPr>
                <w:sz w:val="16"/>
                <w:szCs w:val="16"/>
              </w:rPr>
            </w:pPr>
            <w:r w:rsidRPr="003628A1">
              <w:rPr>
                <w:b/>
                <w:sz w:val="16"/>
                <w:szCs w:val="16"/>
              </w:rPr>
              <w:t>Component</w:t>
            </w:r>
            <w:r>
              <w:rPr>
                <w:b/>
                <w:sz w:val="16"/>
                <w:szCs w:val="16"/>
              </w:rPr>
              <w:t xml:space="preserve"> </w:t>
            </w:r>
            <w:r w:rsidRPr="003628A1">
              <w:rPr>
                <w:b/>
                <w:sz w:val="16"/>
                <w:szCs w:val="16"/>
              </w:rPr>
              <w:t>3</w:t>
            </w:r>
            <w:r>
              <w:rPr>
                <w:b/>
                <w:sz w:val="16"/>
                <w:szCs w:val="16"/>
              </w:rPr>
              <w:t xml:space="preserve"> </w:t>
            </w:r>
            <w:r w:rsidRPr="003628A1">
              <w:rPr>
                <w:b/>
                <w:sz w:val="16"/>
                <w:szCs w:val="16"/>
              </w:rPr>
              <w:t>Clawback</w:t>
            </w:r>
            <w:r>
              <w:rPr>
                <w:b/>
                <w:sz w:val="16"/>
                <w:szCs w:val="16"/>
              </w:rPr>
              <w:t xml:space="preserve"> </w:t>
            </w:r>
            <w:r w:rsidRPr="003628A1">
              <w:rPr>
                <w:sz w:val="16"/>
                <w:szCs w:val="16"/>
              </w:rPr>
              <w:t>applies</w:t>
            </w:r>
            <w:r>
              <w:rPr>
                <w:sz w:val="16"/>
                <w:szCs w:val="16"/>
              </w:rPr>
              <w:t xml:space="preserve"> </w:t>
            </w:r>
            <w:r w:rsidRPr="003628A1">
              <w:rPr>
                <w:sz w:val="16"/>
                <w:szCs w:val="16"/>
              </w:rPr>
              <w:t>to</w:t>
            </w:r>
            <w:r>
              <w:rPr>
                <w:sz w:val="16"/>
                <w:szCs w:val="16"/>
              </w:rPr>
              <w:t xml:space="preserve"> </w:t>
            </w:r>
            <w:r w:rsidRPr="003628A1">
              <w:rPr>
                <w:sz w:val="16"/>
                <w:szCs w:val="16"/>
              </w:rPr>
              <w:t>Variant</w:t>
            </w:r>
            <w:r>
              <w:rPr>
                <w:sz w:val="16"/>
                <w:szCs w:val="16"/>
              </w:rPr>
              <w:t xml:space="preserve"> </w:t>
            </w:r>
            <w:r w:rsidRPr="003628A1">
              <w:rPr>
                <w:sz w:val="16"/>
                <w:szCs w:val="16"/>
              </w:rPr>
              <w:t>2</w:t>
            </w:r>
            <w:r>
              <w:rPr>
                <w:sz w:val="16"/>
                <w:szCs w:val="16"/>
              </w:rPr>
              <w:t xml:space="preserve"> </w:t>
            </w:r>
            <w:r w:rsidRPr="003628A1">
              <w:rPr>
                <w:sz w:val="16"/>
                <w:szCs w:val="16"/>
              </w:rPr>
              <w:t>only.</w:t>
            </w:r>
          </w:p>
          <w:p w14:paraId="1E7C5E9A" w14:textId="07209CEA" w:rsidR="00263068" w:rsidRPr="003628A1" w:rsidRDefault="00263068" w:rsidP="00263068">
            <w:pPr>
              <w:pStyle w:val="TableBody"/>
              <w:spacing w:before="240"/>
              <w:rPr>
                <w:sz w:val="16"/>
                <w:szCs w:val="16"/>
              </w:rPr>
            </w:pPr>
            <w:r w:rsidRPr="003628A1">
              <w:rPr>
                <w:sz w:val="16"/>
                <w:szCs w:val="16"/>
              </w:rPr>
              <w:t>For</w:t>
            </w:r>
            <w:r>
              <w:rPr>
                <w:sz w:val="16"/>
                <w:szCs w:val="16"/>
              </w:rPr>
              <w:t xml:space="preserve"> </w:t>
            </w:r>
            <w:r w:rsidRPr="003628A1">
              <w:rPr>
                <w:sz w:val="16"/>
                <w:szCs w:val="16"/>
              </w:rPr>
              <w:t>a</w:t>
            </w:r>
            <w:r>
              <w:rPr>
                <w:sz w:val="16"/>
                <w:szCs w:val="16"/>
              </w:rPr>
              <w:t xml:space="preserve"> </w:t>
            </w:r>
            <w:r w:rsidRPr="003628A1">
              <w:rPr>
                <w:sz w:val="16"/>
                <w:szCs w:val="16"/>
              </w:rPr>
              <w:t>description</w:t>
            </w:r>
            <w:r>
              <w:rPr>
                <w:sz w:val="16"/>
                <w:szCs w:val="16"/>
              </w:rPr>
              <w:t xml:space="preserve"> </w:t>
            </w:r>
            <w:r w:rsidRPr="003628A1">
              <w:rPr>
                <w:sz w:val="16"/>
                <w:szCs w:val="16"/>
              </w:rPr>
              <w:t>of</w:t>
            </w:r>
            <w:r>
              <w:rPr>
                <w:sz w:val="16"/>
                <w:szCs w:val="16"/>
              </w:rPr>
              <w:t xml:space="preserve"> </w:t>
            </w:r>
            <w:r w:rsidRPr="003628A1">
              <w:rPr>
                <w:sz w:val="16"/>
                <w:szCs w:val="16"/>
              </w:rPr>
              <w:t>Production</w:t>
            </w:r>
            <w:r>
              <w:rPr>
                <w:sz w:val="16"/>
                <w:szCs w:val="16"/>
              </w:rPr>
              <w:t xml:space="preserve"> </w:t>
            </w:r>
            <w:r w:rsidRPr="003628A1">
              <w:rPr>
                <w:sz w:val="16"/>
                <w:szCs w:val="16"/>
              </w:rPr>
              <w:t>Cost</w:t>
            </w:r>
            <w:r>
              <w:rPr>
                <w:sz w:val="16"/>
                <w:szCs w:val="16"/>
              </w:rPr>
              <w:t xml:space="preserve"> </w:t>
            </w:r>
            <w:r w:rsidRPr="003628A1">
              <w:rPr>
                <w:sz w:val="16"/>
                <w:szCs w:val="16"/>
              </w:rPr>
              <w:t>Guarantee</w:t>
            </w:r>
            <w:r>
              <w:rPr>
                <w:sz w:val="16"/>
                <w:szCs w:val="16"/>
              </w:rPr>
              <w:t xml:space="preserve"> </w:t>
            </w:r>
            <w:r w:rsidRPr="003628A1">
              <w:rPr>
                <w:sz w:val="16"/>
                <w:szCs w:val="16"/>
              </w:rPr>
              <w:t>Variants,</w:t>
            </w:r>
            <w:r>
              <w:rPr>
                <w:sz w:val="16"/>
                <w:szCs w:val="16"/>
              </w:rPr>
              <w:t xml:space="preserve"> </w:t>
            </w:r>
            <w:r w:rsidRPr="003628A1">
              <w:rPr>
                <w:sz w:val="16"/>
                <w:szCs w:val="16"/>
              </w:rPr>
              <w:t>see</w:t>
            </w:r>
            <w:r>
              <w:rPr>
                <w:sz w:val="16"/>
                <w:szCs w:val="16"/>
              </w:rPr>
              <w:t xml:space="preserve"> </w:t>
            </w:r>
            <w:r w:rsidRPr="003628A1">
              <w:rPr>
                <w:sz w:val="16"/>
                <w:szCs w:val="16"/>
              </w:rPr>
              <w:t>Market</w:t>
            </w:r>
            <w:r>
              <w:rPr>
                <w:sz w:val="16"/>
                <w:szCs w:val="16"/>
              </w:rPr>
              <w:t xml:space="preserve"> </w:t>
            </w:r>
            <w:r w:rsidRPr="003628A1">
              <w:rPr>
                <w:sz w:val="16"/>
                <w:szCs w:val="16"/>
              </w:rPr>
              <w:t>Rules</w:t>
            </w:r>
            <w:r>
              <w:rPr>
                <w:sz w:val="16"/>
                <w:szCs w:val="16"/>
              </w:rPr>
              <w:t xml:space="preserve"> </w:t>
            </w:r>
            <w:r w:rsidRPr="003628A1">
              <w:rPr>
                <w:sz w:val="16"/>
                <w:szCs w:val="16"/>
              </w:rPr>
              <w:t>9.4.7D.2.1</w:t>
            </w:r>
          </w:p>
        </w:tc>
      </w:tr>
      <w:tr w:rsidR="00263068" w:rsidRPr="003628A1" w14:paraId="1F4DAEF9"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2E60C3FB" w14:textId="77777777" w:rsidR="00263068" w:rsidRPr="003628A1" w:rsidRDefault="00263068" w:rsidP="00263068">
            <w:pPr>
              <w:pStyle w:val="TableBody"/>
              <w:jc w:val="center"/>
              <w:rPr>
                <w:sz w:val="16"/>
                <w:szCs w:val="16"/>
              </w:rPr>
            </w:pPr>
            <w:r w:rsidRPr="003628A1">
              <w:rPr>
                <w:sz w:val="16"/>
                <w:szCs w:val="16"/>
              </w:rPr>
              <w:lastRenderedPageBreak/>
              <w:t>1503</w:t>
            </w:r>
          </w:p>
        </w:tc>
        <w:tc>
          <w:tcPr>
            <w:tcW w:w="1305" w:type="dxa"/>
            <w:tcBorders>
              <w:top w:val="single" w:sz="4" w:space="0" w:color="auto"/>
              <w:left w:val="single" w:sz="4" w:space="0" w:color="auto"/>
              <w:bottom w:val="single" w:sz="4" w:space="0" w:color="auto"/>
              <w:right w:val="single" w:sz="4" w:space="0" w:color="auto"/>
            </w:tcBorders>
            <w:vAlign w:val="center"/>
          </w:tcPr>
          <w:p w14:paraId="514B2F14" w14:textId="6EF61370" w:rsidR="00263068" w:rsidRPr="003628A1" w:rsidRDefault="00263068" w:rsidP="00263068">
            <w:pPr>
              <w:pStyle w:val="TableBody"/>
              <w:rPr>
                <w:sz w:val="16"/>
                <w:szCs w:val="16"/>
              </w:rPr>
            </w:pPr>
            <w:r w:rsidRPr="003628A1">
              <w:rPr>
                <w:sz w:val="16"/>
                <w:szCs w:val="16"/>
              </w:rPr>
              <w:t>Day-Ahead</w:t>
            </w:r>
            <w:r>
              <w:rPr>
                <w:sz w:val="16"/>
                <w:szCs w:val="16"/>
              </w:rPr>
              <w:t xml:space="preserve"> </w:t>
            </w:r>
            <w:r w:rsidRPr="003628A1">
              <w:rPr>
                <w:sz w:val="16"/>
                <w:szCs w:val="16"/>
              </w:rPr>
              <w:t>Production</w:t>
            </w:r>
            <w:r>
              <w:rPr>
                <w:sz w:val="16"/>
                <w:szCs w:val="16"/>
              </w:rPr>
              <w:t xml:space="preserve"> </w:t>
            </w:r>
            <w:r w:rsidRPr="003628A1">
              <w:rPr>
                <w:sz w:val="16"/>
                <w:szCs w:val="16"/>
              </w:rPr>
              <w:t>Cost</w:t>
            </w:r>
            <w:r>
              <w:rPr>
                <w:sz w:val="16"/>
                <w:szCs w:val="16"/>
              </w:rPr>
              <w:t xml:space="preserve"> </w:t>
            </w:r>
            <w:r w:rsidRPr="003628A1">
              <w:rPr>
                <w:sz w:val="16"/>
                <w:szCs w:val="16"/>
              </w:rPr>
              <w:t>Guarantee</w:t>
            </w:r>
            <w:r>
              <w:rPr>
                <w:sz w:val="16"/>
                <w:szCs w:val="16"/>
              </w:rPr>
              <w:t xml:space="preserve"> </w:t>
            </w:r>
            <w:r w:rsidRPr="003628A1">
              <w:rPr>
                <w:sz w:val="16"/>
                <w:szCs w:val="16"/>
              </w:rPr>
              <w:t>Payment</w:t>
            </w:r>
            <w:r>
              <w:rPr>
                <w:sz w:val="16"/>
                <w:szCs w:val="16"/>
              </w:rPr>
              <w:t xml:space="preserve"> </w:t>
            </w:r>
            <w:r w:rsidRPr="003628A1">
              <w:rPr>
                <w:sz w:val="16"/>
                <w:szCs w:val="16"/>
              </w:rPr>
              <w:t>–</w:t>
            </w:r>
            <w:r>
              <w:rPr>
                <w:sz w:val="16"/>
                <w:szCs w:val="16"/>
              </w:rPr>
              <w:t xml:space="preserve"> </w:t>
            </w:r>
            <w:r w:rsidRPr="003628A1">
              <w:rPr>
                <w:sz w:val="16"/>
                <w:szCs w:val="16"/>
              </w:rPr>
              <w:t>Component</w:t>
            </w:r>
            <w:r>
              <w:rPr>
                <w:sz w:val="16"/>
                <w:szCs w:val="16"/>
              </w:rPr>
              <w:t xml:space="preserve"> </w:t>
            </w:r>
            <w:r w:rsidRPr="003628A1">
              <w:rPr>
                <w:sz w:val="16"/>
                <w:szCs w:val="16"/>
              </w:rPr>
              <w:t>4</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4C59E343" w14:textId="77777777" w:rsidR="00263068" w:rsidRPr="003628A1" w:rsidRDefault="00263068" w:rsidP="00263068">
            <w:pPr>
              <w:pStyle w:val="TableBody"/>
              <w:rPr>
                <w:sz w:val="16"/>
                <w:szCs w:val="16"/>
              </w:rPr>
            </w:pPr>
            <w:r w:rsidRPr="003628A1">
              <w:rPr>
                <w:sz w:val="16"/>
                <w:szCs w:val="16"/>
              </w:rPr>
              <w:t>DA_PCG_COMP4</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2F7068BE" w14:textId="77777777" w:rsidR="00263068" w:rsidRPr="003628A1" w:rsidRDefault="00263068" w:rsidP="00263068">
            <w:pPr>
              <w:pStyle w:val="TableBody"/>
              <w:jc w:val="center"/>
              <w:rPr>
                <w:szCs w:val="22"/>
              </w:rPr>
            </w:pPr>
            <w:r w:rsidRPr="003628A1">
              <w:rPr>
                <w:szCs w:val="22"/>
              </w:rPr>
              <w:t>9.4.7D.4</w:t>
            </w:r>
          </w:p>
        </w:tc>
        <w:tc>
          <w:tcPr>
            <w:tcW w:w="3555" w:type="dxa"/>
            <w:tcBorders>
              <w:top w:val="single" w:sz="4" w:space="0" w:color="auto"/>
              <w:left w:val="single" w:sz="4" w:space="0" w:color="auto"/>
              <w:bottom w:val="single" w:sz="4" w:space="0" w:color="auto"/>
              <w:right w:val="single" w:sz="4" w:space="0" w:color="auto"/>
            </w:tcBorders>
            <w:vAlign w:val="center"/>
          </w:tcPr>
          <w:p w14:paraId="53C2948C" w14:textId="44FA94BF" w:rsidR="00263068" w:rsidRDefault="00277BC3" w:rsidP="00263068">
            <w:pPr>
              <w:pStyle w:val="TableBody"/>
            </w:pPr>
            <m:oMathPara>
              <m:oMath>
                <m:sSup>
                  <m:sSupPr>
                    <m:ctrlPr>
                      <w:rPr>
                        <w:rFonts w:ascii="Cambria Math" w:hAnsi="Cambria Math"/>
                        <w:i/>
                      </w:rPr>
                    </m:ctrlPr>
                  </m:sSupPr>
                  <m:e>
                    <m:r>
                      <w:rPr>
                        <w:rFonts w:ascii="Cambria Math"/>
                      </w:rPr>
                      <m:t>∑</m:t>
                    </m:r>
                  </m:e>
                  <m:sup>
                    <m:r>
                      <w:rPr>
                        <w:rFonts w:ascii="Cambria Math"/>
                      </w:rPr>
                      <m:t>T</m:t>
                    </m:r>
                  </m:sup>
                </m:sSup>
                <m:r>
                  <w:rPr>
                    <w:rFonts w:ascii="Cambria Math"/>
                  </w:rPr>
                  <m:t> </m:t>
                </m:r>
                <m:r>
                  <w:rPr>
                    <w:rFonts w:ascii="Cambria Math"/>
                  </w:rPr>
                  <m:t>((</m:t>
                </m:r>
                <m:r>
                  <w:rPr>
                    <w:rFonts w:ascii="Cambria Math"/>
                  </w:rPr>
                  <m:t>-</m:t>
                </m:r>
                <m:r>
                  <w:rPr>
                    <w:rFonts w:ascii="Cambria Math"/>
                  </w:rPr>
                  <m:t xml:space="preserve">1) </m:t>
                </m:r>
                <m:r>
                  <w:rPr>
                    <w:rFonts w:ascii="Cambria Math"/>
                  </w:rPr>
                  <m:t>×</m:t>
                </m:r>
                <m:r>
                  <m:rPr>
                    <m:sty m:val="p"/>
                  </m:rPr>
                  <w:rPr>
                    <w:rFonts w:ascii="Cambria Math"/>
                  </w:rPr>
                  <w:br/>
                </m:r>
              </m:oMath>
              <m:oMath>
                <m:r>
                  <w:rPr>
                    <w:rFonts w:ascii="Cambria Math"/>
                  </w:rPr>
                  <m:t xml:space="preserve"> [</m:t>
                </m:r>
                <m:r>
                  <m:rPr>
                    <m:nor/>
                  </m:rPr>
                  <w:rPr>
                    <w:rFonts w:ascii="Cambria Math"/>
                  </w:rPr>
                  <m:t>OP</m:t>
                </m:r>
                <m:d>
                  <m:dPr>
                    <m:ctrlPr>
                      <w:rPr>
                        <w:rFonts w:ascii="Cambria Math" w:hAnsi="Cambria Math"/>
                        <w:i/>
                      </w:rPr>
                    </m:ctrlPr>
                  </m:dPr>
                  <m:e>
                    <m:eqArr>
                      <m:eqArrPr>
                        <m:ctrlPr>
                          <w:rPr>
                            <w:rFonts w:ascii="Cambria Math" w:hAnsi="Cambria Math"/>
                            <w:i/>
                          </w:rPr>
                        </m:ctrlPr>
                      </m:eqArrPr>
                      <m:e>
                        <m:r>
                          <w:rPr>
                            <w:rFonts w:ascii="Cambria Math"/>
                          </w:rPr>
                          <m:t>&amp;</m:t>
                        </m:r>
                        <m:r>
                          <m:rPr>
                            <m:nor/>
                          </m:rPr>
                          <w:rPr>
                            <w:rFonts w:ascii="Cambria Math"/>
                          </w:rPr>
                          <m:t>PRO</m:t>
                        </m:r>
                        <m:sSup>
                          <m:sSupPr>
                            <m:ctrlPr>
                              <w:rPr>
                                <w:rFonts w:ascii="Cambria Math" w:hAnsi="Cambria Math"/>
                                <w:i/>
                              </w:rPr>
                            </m:ctrlPr>
                          </m:sSupPr>
                          <m:e>
                            <m:sSub>
                              <m:sSubPr>
                                <m:ctrlPr>
                                  <w:rPr>
                                    <w:rFonts w:ascii="Cambria Math" w:hAnsi="Cambria Math"/>
                                  </w:rPr>
                                </m:ctrlPr>
                              </m:sSubPr>
                              <m:e>
                                <m:r>
                                  <m:rPr>
                                    <m:nor/>
                                  </m:rPr>
                                  <w:rPr>
                                    <w:rFonts w:ascii="Cambria Math"/>
                                  </w:rPr>
                                  <m:t>R</m:t>
                                </m:r>
                              </m:e>
                              <m:sub>
                                <m:r>
                                  <m:rPr>
                                    <m:nor/>
                                  </m:rPr>
                                  <w:rPr>
                                    <w:rFonts w:ascii="Cambria Math"/>
                                  </w:rPr>
                                  <m:t>r1,h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xml:space="preserve">, </m:t>
                        </m:r>
                        <m:ctrlPr>
                          <w:rPr>
                            <w:rFonts w:ascii="Cambria Math" w:hAnsi="Cambria Math"/>
                          </w:rPr>
                        </m:ctrlPr>
                      </m:e>
                      <m:e>
                        <m:r>
                          <w:rPr>
                            <w:rFonts w:ascii="Cambria Math"/>
                          </w:rPr>
                          <m:t>&amp;</m:t>
                        </m:r>
                        <m:r>
                          <m:rPr>
                            <m:nor/>
                          </m:rPr>
                          <w:rPr>
                            <w:rFonts w:ascii="Cambria Math"/>
                          </w:rPr>
                          <m:t>30R_SQRO</m:t>
                        </m:r>
                        <m:sSup>
                          <m:sSupPr>
                            <m:ctrlPr>
                              <w:rPr>
                                <w:rFonts w:ascii="Cambria Math" w:hAnsi="Cambria Math"/>
                                <w:i/>
                              </w:rPr>
                            </m:ctrlPr>
                          </m:sSupPr>
                          <m:e>
                            <m:sSub>
                              <m:sSubPr>
                                <m:ctrlPr>
                                  <w:rPr>
                                    <w:rFonts w:ascii="Cambria Math" w:hAnsi="Cambria Math"/>
                                  </w:rPr>
                                </m:ctrlPr>
                              </m:sSubPr>
                              <m:e>
                                <m:r>
                                  <m:rPr>
                                    <m:nor/>
                                  </m:rPr>
                                  <w:rPr>
                                    <w:rFonts w:ascii="Cambria Math"/>
                                  </w:rPr>
                                  <m:t>R</m:t>
                                </m:r>
                              </m:e>
                              <m:sub>
                                <m:r>
                                  <m:rPr>
                                    <m:nor/>
                                  </m:rPr>
                                  <w:rPr>
                                    <w:rFonts w:ascii="Cambria Math"/>
                                  </w:rPr>
                                  <m:t>r1,k,h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xml:space="preserve">, </m:t>
                        </m:r>
                        <m:ctrlPr>
                          <w:rPr>
                            <w:rFonts w:ascii="Cambria Math" w:hAnsi="Cambria Math"/>
                          </w:rPr>
                        </m:ctrlPr>
                      </m:e>
                      <m:e>
                        <m:r>
                          <w:rPr>
                            <w:rFonts w:ascii="Cambria Math"/>
                          </w:rPr>
                          <m:t>&amp;</m:t>
                        </m:r>
                        <m:r>
                          <m:rPr>
                            <m:nor/>
                          </m:rPr>
                          <w:rPr>
                            <w:rFonts w:ascii="Cambria Math"/>
                          </w:rPr>
                          <m:t>B</m:t>
                        </m:r>
                        <m:sSup>
                          <m:sSupPr>
                            <m:ctrlPr>
                              <w:rPr>
                                <w:rFonts w:ascii="Cambria Math" w:hAnsi="Cambria Math"/>
                                <w:i/>
                              </w:rPr>
                            </m:ctrlPr>
                          </m:sSupPr>
                          <m:e>
                            <m:sSub>
                              <m:sSubPr>
                                <m:ctrlPr>
                                  <w:rPr>
                                    <w:rFonts w:ascii="Cambria Math" w:hAnsi="Cambria Math"/>
                                  </w:rPr>
                                </m:ctrlPr>
                              </m:sSubPr>
                              <m:e>
                                <m:r>
                                  <m:rPr>
                                    <m:nor/>
                                  </m:rPr>
                                  <w:rPr>
                                    <w:rFonts w:ascii="Cambria Math"/>
                                  </w:rPr>
                                  <m:t>R</m:t>
                                </m:r>
                              </m:e>
                              <m:sub>
                                <m:r>
                                  <m:rPr>
                                    <m:nor/>
                                  </m:rPr>
                                  <w:rPr>
                                    <w:rFonts w:ascii="Cambria Math"/>
                                  </w:rPr>
                                  <m:t>r1,k,h</m:t>
                                </m:r>
                              </m:sub>
                            </m:sSub>
                            <m:ctrlPr>
                              <w:rPr>
                                <w:rFonts w:ascii="Cambria Math" w:hAnsi="Cambria Math"/>
                              </w:rPr>
                            </m:ctrlPr>
                          </m:e>
                          <m:sup>
                            <m:r>
                              <m:rPr>
                                <m:nor/>
                              </m:rPr>
                              <w:rPr>
                                <w:rFonts w:ascii="Cambria Math"/>
                              </w:rPr>
                              <m:t>m,t</m:t>
                            </m:r>
                            <m:ctrlPr>
                              <w:rPr>
                                <w:rFonts w:ascii="Cambria Math" w:hAnsi="Cambria Math"/>
                              </w:rPr>
                            </m:ctrlPr>
                          </m:sup>
                        </m:sSup>
                      </m:e>
                    </m:eqArr>
                  </m:e>
                </m:d>
                <m:r>
                  <w:rPr>
                    <w:rFonts w:ascii="Cambria Math"/>
                  </w:rPr>
                  <m:t xml:space="preserve"> </m:t>
                </m:r>
                <m:r>
                  <m:rPr>
                    <m:sty m:val="p"/>
                  </m:rPr>
                  <w:rPr>
                    <w:rFonts w:ascii="Cambria Math"/>
                  </w:rPr>
                  <w:br/>
                </m:r>
              </m:oMath>
              <m:oMath>
                <m:r>
                  <m:rPr>
                    <m:nor/>
                  </m:rPr>
                  <w:rPr>
                    <w:rFonts w:ascii="Cambria Math"/>
                  </w:rPr>
                  <m:t>+ OP</m:t>
                </m:r>
                <m:d>
                  <m:dPr>
                    <m:ctrlPr>
                      <w:rPr>
                        <w:rFonts w:ascii="Cambria Math" w:hAnsi="Cambria Math"/>
                        <w:i/>
                      </w:rPr>
                    </m:ctrlPr>
                  </m:dPr>
                  <m:e>
                    <m:eqArr>
                      <m:eqArrPr>
                        <m:ctrlPr>
                          <w:rPr>
                            <w:rFonts w:ascii="Cambria Math" w:hAnsi="Cambria Math"/>
                            <w:i/>
                          </w:rPr>
                        </m:ctrlPr>
                      </m:eqArrPr>
                      <m:e>
                        <m:r>
                          <w:rPr>
                            <w:rFonts w:ascii="Cambria Math"/>
                          </w:rPr>
                          <m:t>&amp;</m:t>
                        </m:r>
                        <m:r>
                          <m:rPr>
                            <m:nor/>
                          </m:rPr>
                          <w:rPr>
                            <w:rFonts w:ascii="Cambria Math"/>
                          </w:rPr>
                          <m:t>PRO</m:t>
                        </m:r>
                        <m:sSup>
                          <m:sSupPr>
                            <m:ctrlPr>
                              <w:rPr>
                                <w:rFonts w:ascii="Cambria Math" w:hAnsi="Cambria Math"/>
                                <w:i/>
                              </w:rPr>
                            </m:ctrlPr>
                          </m:sSupPr>
                          <m:e>
                            <m:sSub>
                              <m:sSubPr>
                                <m:ctrlPr>
                                  <w:rPr>
                                    <w:rFonts w:ascii="Cambria Math" w:hAnsi="Cambria Math"/>
                                  </w:rPr>
                                </m:ctrlPr>
                              </m:sSubPr>
                              <m:e>
                                <m:r>
                                  <m:rPr>
                                    <m:nor/>
                                  </m:rPr>
                                  <w:rPr>
                                    <w:rFonts w:ascii="Cambria Math"/>
                                  </w:rPr>
                                  <m:t>R</m:t>
                                </m:r>
                              </m:e>
                              <m:sub>
                                <m:r>
                                  <m:rPr>
                                    <m:nor/>
                                  </m:rPr>
                                  <w:rPr>
                                    <w:rFonts w:ascii="Cambria Math"/>
                                  </w:rPr>
                                  <m:t>r2,h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xml:space="preserve">, </m:t>
                        </m:r>
                        <m:ctrlPr>
                          <w:rPr>
                            <w:rFonts w:ascii="Cambria Math" w:hAnsi="Cambria Math"/>
                          </w:rPr>
                        </m:ctrlPr>
                      </m:e>
                      <m:e>
                        <m:r>
                          <w:rPr>
                            <w:rFonts w:ascii="Cambria Math"/>
                          </w:rPr>
                          <m:t>&amp;</m:t>
                        </m:r>
                        <m:r>
                          <m:rPr>
                            <m:nor/>
                          </m:rPr>
                          <w:rPr>
                            <w:rFonts w:ascii="Cambria Math"/>
                          </w:rPr>
                          <m:t>10NS_SQRO</m:t>
                        </m:r>
                        <m:sSup>
                          <m:sSupPr>
                            <m:ctrlPr>
                              <w:rPr>
                                <w:rFonts w:ascii="Cambria Math" w:hAnsi="Cambria Math"/>
                                <w:i/>
                              </w:rPr>
                            </m:ctrlPr>
                          </m:sSupPr>
                          <m:e>
                            <m:sSub>
                              <m:sSubPr>
                                <m:ctrlPr>
                                  <w:rPr>
                                    <w:rFonts w:ascii="Cambria Math" w:hAnsi="Cambria Math"/>
                                  </w:rPr>
                                </m:ctrlPr>
                              </m:sSubPr>
                              <m:e>
                                <m:r>
                                  <m:rPr>
                                    <m:nor/>
                                  </m:rPr>
                                  <w:rPr>
                                    <w:rFonts w:ascii="Cambria Math"/>
                                  </w:rPr>
                                  <m:t>R</m:t>
                                </m:r>
                              </m:e>
                              <m:sub>
                                <m:r>
                                  <m:rPr>
                                    <m:nor/>
                                  </m:rPr>
                                  <w:rPr>
                                    <w:rFonts w:ascii="Cambria Math"/>
                                  </w:rPr>
                                  <m:t>r2,k,h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xml:space="preserve">, </m:t>
                        </m:r>
                        <m:ctrlPr>
                          <w:rPr>
                            <w:rFonts w:ascii="Cambria Math" w:hAnsi="Cambria Math"/>
                          </w:rPr>
                        </m:ctrlPr>
                      </m:e>
                      <m:e>
                        <m:r>
                          <w:rPr>
                            <w:rFonts w:ascii="Cambria Math"/>
                          </w:rPr>
                          <m:t>&amp;</m:t>
                        </m:r>
                        <m:r>
                          <m:rPr>
                            <m:nor/>
                          </m:rPr>
                          <w:rPr>
                            <w:rFonts w:ascii="Cambria Math"/>
                          </w:rPr>
                          <m:t>B</m:t>
                        </m:r>
                        <m:sSup>
                          <m:sSupPr>
                            <m:ctrlPr>
                              <w:rPr>
                                <w:rFonts w:ascii="Cambria Math" w:hAnsi="Cambria Math"/>
                                <w:i/>
                              </w:rPr>
                            </m:ctrlPr>
                          </m:sSupPr>
                          <m:e>
                            <m:sSub>
                              <m:sSubPr>
                                <m:ctrlPr>
                                  <w:rPr>
                                    <w:rFonts w:ascii="Cambria Math" w:hAnsi="Cambria Math"/>
                                  </w:rPr>
                                </m:ctrlPr>
                              </m:sSubPr>
                              <m:e>
                                <m:r>
                                  <m:rPr>
                                    <m:nor/>
                                  </m:rPr>
                                  <w:rPr>
                                    <w:rFonts w:ascii="Cambria Math"/>
                                  </w:rPr>
                                  <m:t>R</m:t>
                                </m:r>
                              </m:e>
                              <m:sub>
                                <m:r>
                                  <m:rPr>
                                    <m:nor/>
                                  </m:rPr>
                                  <w:rPr>
                                    <w:rFonts w:ascii="Cambria Math"/>
                                  </w:rPr>
                                  <m:t>r2,k,h</m:t>
                                </m:r>
                              </m:sub>
                            </m:sSub>
                            <m:ctrlPr>
                              <w:rPr>
                                <w:rFonts w:ascii="Cambria Math" w:hAnsi="Cambria Math"/>
                              </w:rPr>
                            </m:ctrlPr>
                          </m:e>
                          <m:sup>
                            <m:r>
                              <m:rPr>
                                <m:nor/>
                              </m:rPr>
                              <w:rPr>
                                <w:rFonts w:ascii="Cambria Math"/>
                              </w:rPr>
                              <m:t>m,t</m:t>
                            </m:r>
                            <m:ctrlPr>
                              <w:rPr>
                                <w:rFonts w:ascii="Cambria Math" w:hAnsi="Cambria Math"/>
                              </w:rPr>
                            </m:ctrlPr>
                          </m:sup>
                        </m:sSup>
                      </m:e>
                    </m:eqArr>
                  </m:e>
                </m:d>
                <m:r>
                  <m:rPr>
                    <m:sty m:val="p"/>
                  </m:rPr>
                  <w:rPr>
                    <w:rFonts w:ascii="Cambria Math"/>
                  </w:rPr>
                  <w:br/>
                </m:r>
              </m:oMath>
              <m:oMath>
                <m:r>
                  <m:rPr>
                    <m:nor/>
                  </m:rPr>
                  <w:rPr>
                    <w:rFonts w:ascii="Cambria Math"/>
                  </w:rPr>
                  <m:t xml:space="preserve"> +</m:t>
                </m:r>
                <m:r>
                  <m:rPr>
                    <m:nor/>
                  </m:rPr>
                  <w:rPr>
                    <w:rFonts w:ascii="Cambria Math"/>
                  </w:rPr>
                  <m:t> </m:t>
                </m:r>
                <m:r>
                  <m:rPr>
                    <m:nor/>
                  </m:rPr>
                  <w:rPr>
                    <w:rFonts w:ascii="Cambria Math"/>
                  </w:rPr>
                  <m:t>OP</m:t>
                </m:r>
                <m:d>
                  <m:dPr>
                    <m:ctrlPr>
                      <w:rPr>
                        <w:rFonts w:ascii="Cambria Math" w:hAnsi="Cambria Math"/>
                        <w:i/>
                      </w:rPr>
                    </m:ctrlPr>
                  </m:dPr>
                  <m:e>
                    <m:eqArr>
                      <m:eqArrPr>
                        <m:ctrlPr>
                          <w:rPr>
                            <w:rFonts w:ascii="Cambria Math" w:hAnsi="Cambria Math"/>
                            <w:i/>
                          </w:rPr>
                        </m:ctrlPr>
                      </m:eqArrPr>
                      <m:e>
                        <m:r>
                          <w:rPr>
                            <w:rFonts w:ascii="Cambria Math"/>
                          </w:rPr>
                          <m:t>&amp;</m:t>
                        </m:r>
                        <m:r>
                          <m:rPr>
                            <m:nor/>
                          </m:rPr>
                          <w:rPr>
                            <w:rFonts w:ascii="Cambria Math"/>
                          </w:rPr>
                          <m:t>PRO</m:t>
                        </m:r>
                        <m:sSup>
                          <m:sSupPr>
                            <m:ctrlPr>
                              <w:rPr>
                                <w:rFonts w:ascii="Cambria Math" w:hAnsi="Cambria Math"/>
                                <w:i/>
                              </w:rPr>
                            </m:ctrlPr>
                          </m:sSupPr>
                          <m:e>
                            <m:sSub>
                              <m:sSubPr>
                                <m:ctrlPr>
                                  <w:rPr>
                                    <w:rFonts w:ascii="Cambria Math" w:hAnsi="Cambria Math"/>
                                  </w:rPr>
                                </m:ctrlPr>
                              </m:sSubPr>
                              <m:e>
                                <m:r>
                                  <m:rPr>
                                    <m:nor/>
                                  </m:rPr>
                                  <w:rPr>
                                    <w:rFonts w:ascii="Cambria Math"/>
                                  </w:rPr>
                                  <m:t>R</m:t>
                                </m:r>
                              </m:e>
                              <m:sub>
                                <m:r>
                                  <m:rPr>
                                    <m:nor/>
                                  </m:rPr>
                                  <w:rPr>
                                    <w:rFonts w:ascii="Cambria Math"/>
                                  </w:rPr>
                                  <m:t>r3,h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xml:space="preserve">, </m:t>
                        </m:r>
                        <m:ctrlPr>
                          <w:rPr>
                            <w:rFonts w:ascii="Cambria Math" w:hAnsi="Cambria Math"/>
                          </w:rPr>
                        </m:ctrlPr>
                      </m:e>
                      <m:e>
                        <m:r>
                          <w:rPr>
                            <w:rFonts w:ascii="Cambria Math"/>
                          </w:rPr>
                          <m:t>&amp;</m:t>
                        </m:r>
                        <m:r>
                          <m:rPr>
                            <m:nor/>
                          </m:rPr>
                          <w:rPr>
                            <w:rFonts w:ascii="Cambria Math"/>
                          </w:rPr>
                          <m:t>10S_SQRO</m:t>
                        </m:r>
                        <m:sSup>
                          <m:sSupPr>
                            <m:ctrlPr>
                              <w:rPr>
                                <w:rFonts w:ascii="Cambria Math" w:hAnsi="Cambria Math"/>
                                <w:i/>
                              </w:rPr>
                            </m:ctrlPr>
                          </m:sSupPr>
                          <m:e>
                            <m:sSub>
                              <m:sSubPr>
                                <m:ctrlPr>
                                  <w:rPr>
                                    <w:rFonts w:ascii="Cambria Math" w:hAnsi="Cambria Math"/>
                                  </w:rPr>
                                </m:ctrlPr>
                              </m:sSubPr>
                              <m:e>
                                <m:r>
                                  <m:rPr>
                                    <m:nor/>
                                  </m:rPr>
                                  <w:rPr>
                                    <w:rFonts w:ascii="Cambria Math"/>
                                  </w:rPr>
                                  <m:t>R</m:t>
                                </m:r>
                              </m:e>
                              <m:sub>
                                <m:r>
                                  <m:rPr>
                                    <m:nor/>
                                  </m:rPr>
                                  <w:rPr>
                                    <w:rFonts w:ascii="Cambria Math"/>
                                  </w:rPr>
                                  <m:t>r3,K,h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xml:space="preserve">, </m:t>
                        </m:r>
                        <m:ctrlPr>
                          <w:rPr>
                            <w:rFonts w:ascii="Cambria Math" w:hAnsi="Cambria Math"/>
                          </w:rPr>
                        </m:ctrlPr>
                      </m:e>
                      <m:e>
                        <m:r>
                          <w:rPr>
                            <w:rFonts w:ascii="Cambria Math"/>
                          </w:rPr>
                          <m:t>&amp;</m:t>
                        </m:r>
                        <m:r>
                          <m:rPr>
                            <m:nor/>
                          </m:rPr>
                          <w:rPr>
                            <w:rFonts w:ascii="Cambria Math"/>
                          </w:rPr>
                          <m:t>B</m:t>
                        </m:r>
                        <m:sSup>
                          <m:sSupPr>
                            <m:ctrlPr>
                              <w:rPr>
                                <w:rFonts w:ascii="Cambria Math" w:hAnsi="Cambria Math"/>
                                <w:i/>
                              </w:rPr>
                            </m:ctrlPr>
                          </m:sSupPr>
                          <m:e>
                            <m:sSub>
                              <m:sSubPr>
                                <m:ctrlPr>
                                  <w:rPr>
                                    <w:rFonts w:ascii="Cambria Math" w:hAnsi="Cambria Math"/>
                                  </w:rPr>
                                </m:ctrlPr>
                              </m:sSubPr>
                              <m:e>
                                <m:r>
                                  <m:rPr>
                                    <m:nor/>
                                  </m:rPr>
                                  <w:rPr>
                                    <w:rFonts w:ascii="Cambria Math"/>
                                  </w:rPr>
                                  <m:t>R</m:t>
                                </m:r>
                              </m:e>
                              <m:sub>
                                <m:r>
                                  <m:rPr>
                                    <m:nor/>
                                  </m:rPr>
                                  <w:rPr>
                                    <w:rFonts w:ascii="Cambria Math"/>
                                  </w:rPr>
                                  <m:t>r3,k,h</m:t>
                                </m:r>
                              </m:sub>
                            </m:sSub>
                            <m:ctrlPr>
                              <w:rPr>
                                <w:rFonts w:ascii="Cambria Math" w:hAnsi="Cambria Math"/>
                              </w:rPr>
                            </m:ctrlPr>
                          </m:e>
                          <m:sup>
                            <m:r>
                              <m:rPr>
                                <m:nor/>
                              </m:rPr>
                              <w:rPr>
                                <w:rFonts w:ascii="Cambria Math"/>
                              </w:rPr>
                              <m:t>m,t</m:t>
                            </m:r>
                            <m:ctrlPr>
                              <w:rPr>
                                <w:rFonts w:ascii="Cambria Math" w:hAnsi="Cambria Math"/>
                              </w:rPr>
                            </m:ctrlPr>
                          </m:sup>
                        </m:sSup>
                      </m:e>
                    </m:eqArr>
                  </m:e>
                </m:d>
                <m:r>
                  <w:rPr>
                    <w:rFonts w:ascii="Cambria Math"/>
                  </w:rPr>
                  <m:t>])</m:t>
                </m:r>
              </m:oMath>
            </m:oMathPara>
          </w:p>
          <w:p w14:paraId="0C36871E" w14:textId="6AC999E5" w:rsidR="00263068" w:rsidRPr="003628A1" w:rsidRDefault="00263068" w:rsidP="00263068">
            <w:pPr>
              <w:pStyle w:val="TableBody"/>
              <w:rPr>
                <w:szCs w:val="22"/>
              </w:rPr>
            </w:pPr>
            <w:r w:rsidRPr="003628A1">
              <w:rPr>
                <w:szCs w:val="22"/>
              </w:rPr>
              <w:t>Where</w:t>
            </w:r>
          </w:p>
          <w:p w14:paraId="22EA5487" w14:textId="05DB43C4" w:rsidR="00263068" w:rsidRPr="003628A1" w:rsidRDefault="00263068" w:rsidP="00263068">
            <w:pPr>
              <w:pStyle w:val="TableBody"/>
              <w:rPr>
                <w:szCs w:val="22"/>
              </w:rPr>
            </w:pPr>
            <w:r w:rsidRPr="003628A1">
              <w:rPr>
                <w:szCs w:val="22"/>
              </w:rPr>
              <w:t>T</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metering</w:t>
            </w:r>
            <w:r>
              <w:rPr>
                <w:szCs w:val="22"/>
              </w:rPr>
              <w:t xml:space="preserve"> </w:t>
            </w:r>
            <w:r w:rsidRPr="003628A1">
              <w:rPr>
                <w:szCs w:val="22"/>
              </w:rPr>
              <w:t>intervals</w:t>
            </w:r>
            <w:r>
              <w:rPr>
                <w:szCs w:val="22"/>
              </w:rPr>
              <w:t xml:space="preserve"> </w:t>
            </w:r>
            <w:r w:rsidRPr="003628A1">
              <w:rPr>
                <w:szCs w:val="22"/>
              </w:rPr>
              <w:t>in</w:t>
            </w:r>
            <w:r>
              <w:rPr>
                <w:szCs w:val="22"/>
              </w:rPr>
              <w:t xml:space="preserve"> </w:t>
            </w:r>
            <w:r w:rsidRPr="003628A1">
              <w:rPr>
                <w:szCs w:val="22"/>
              </w:rPr>
              <w:t>the</w:t>
            </w:r>
            <w:r>
              <w:rPr>
                <w:szCs w:val="22"/>
              </w:rPr>
              <w:t xml:space="preserve"> </w:t>
            </w:r>
            <w:r w:rsidRPr="003628A1">
              <w:rPr>
                <w:szCs w:val="22"/>
              </w:rPr>
              <w:t>settlement</w:t>
            </w:r>
            <w:r>
              <w:rPr>
                <w:szCs w:val="22"/>
              </w:rPr>
              <w:t xml:space="preserve"> </w:t>
            </w:r>
            <w:r w:rsidRPr="003628A1">
              <w:rPr>
                <w:szCs w:val="22"/>
              </w:rPr>
              <w:t>hour</w:t>
            </w:r>
            <w:r>
              <w:rPr>
                <w:szCs w:val="22"/>
              </w:rPr>
              <w:t xml:space="preserve"> </w:t>
            </w:r>
            <w:r w:rsidRPr="003628A1">
              <w:rPr>
                <w:szCs w:val="22"/>
              </w:rPr>
              <w:t>h.</w:t>
            </w:r>
          </w:p>
          <w:p w14:paraId="12B99597" w14:textId="121F079D" w:rsidR="00263068" w:rsidRPr="003628A1" w:rsidRDefault="00263068" w:rsidP="00263068">
            <w:pPr>
              <w:pStyle w:val="TableBody"/>
              <w:rPr>
                <w:szCs w:val="22"/>
              </w:rPr>
            </w:pPr>
            <w:r w:rsidRPr="003628A1">
              <w:rPr>
                <w:szCs w:val="22"/>
              </w:rPr>
              <w:t>‘OP’</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operating</w:t>
            </w:r>
            <w:r>
              <w:rPr>
                <w:szCs w:val="22"/>
              </w:rPr>
              <w:t xml:space="preserve"> </w:t>
            </w:r>
            <w:r w:rsidRPr="003628A1">
              <w:rPr>
                <w:szCs w:val="22"/>
              </w:rPr>
              <w:t>profit</w:t>
            </w:r>
            <w:r>
              <w:rPr>
                <w:szCs w:val="22"/>
              </w:rPr>
              <w:t xml:space="preserve"> </w:t>
            </w:r>
            <w:r w:rsidRPr="003628A1">
              <w:rPr>
                <w:szCs w:val="22"/>
              </w:rPr>
              <w:t>function</w:t>
            </w:r>
            <w:r>
              <w:rPr>
                <w:szCs w:val="22"/>
              </w:rPr>
              <w:t xml:space="preserve"> </w:t>
            </w:r>
            <w:r w:rsidRPr="003628A1">
              <w:rPr>
                <w:szCs w:val="22"/>
              </w:rPr>
              <w:t>defined</w:t>
            </w:r>
            <w:r>
              <w:rPr>
                <w:szCs w:val="22"/>
              </w:rPr>
              <w:t xml:space="preserve"> </w:t>
            </w:r>
            <w:r w:rsidRPr="003628A1">
              <w:rPr>
                <w:szCs w:val="22"/>
              </w:rPr>
              <w:t>in</w:t>
            </w:r>
            <w:r>
              <w:rPr>
                <w:szCs w:val="22"/>
              </w:rPr>
              <w:t xml:space="preserve"> </w:t>
            </w:r>
            <w:r w:rsidRPr="003628A1">
              <w:rPr>
                <w:i/>
                <w:szCs w:val="22"/>
              </w:rPr>
              <w:t>IESO</w:t>
            </w:r>
            <w:r>
              <w:rPr>
                <w:szCs w:val="22"/>
              </w:rPr>
              <w:t xml:space="preserve"> </w:t>
            </w:r>
            <w:r w:rsidRPr="003628A1">
              <w:rPr>
                <w:i/>
                <w:szCs w:val="22"/>
              </w:rPr>
              <w:t>market</w:t>
            </w:r>
            <w:r>
              <w:rPr>
                <w:i/>
                <w:szCs w:val="22"/>
              </w:rPr>
              <w:t xml:space="preserve"> </w:t>
            </w:r>
            <w:r w:rsidRPr="003628A1">
              <w:rPr>
                <w:i/>
                <w:szCs w:val="22"/>
              </w:rPr>
              <w:t>rules</w:t>
            </w:r>
            <w:r>
              <w:rPr>
                <w:szCs w:val="22"/>
              </w:rPr>
              <w:t xml:space="preserve"> </w:t>
            </w:r>
            <w:r w:rsidRPr="003628A1">
              <w:rPr>
                <w:szCs w:val="22"/>
              </w:rPr>
              <w:t>Section</w:t>
            </w:r>
            <w:r>
              <w:rPr>
                <w:szCs w:val="22"/>
              </w:rPr>
              <w:t xml:space="preserve"> </w:t>
            </w:r>
            <w:r w:rsidRPr="003628A1">
              <w:rPr>
                <w:szCs w:val="22"/>
              </w:rPr>
              <w:t>9.3.8B.2.</w:t>
            </w:r>
          </w:p>
          <w:p w14:paraId="74AC6D76" w14:textId="6FDFB3CE" w:rsidR="00263068" w:rsidRPr="003628A1" w:rsidRDefault="00263068" w:rsidP="00263068">
            <w:pPr>
              <w:pStyle w:val="TableBody"/>
              <w:rPr>
                <w:szCs w:val="22"/>
              </w:rPr>
            </w:pPr>
            <w:r w:rsidRPr="003628A1">
              <w:rPr>
                <w:szCs w:val="22"/>
              </w:rPr>
              <w:t>r1</w:t>
            </w:r>
            <w:r>
              <w:rPr>
                <w:szCs w:val="22"/>
              </w:rPr>
              <w:t xml:space="preserve"> </w:t>
            </w:r>
            <w:r w:rsidRPr="003628A1">
              <w:rPr>
                <w:szCs w:val="22"/>
              </w:rPr>
              <w:t>=</w:t>
            </w:r>
            <w:r>
              <w:rPr>
                <w:szCs w:val="22"/>
              </w:rPr>
              <w:t xml:space="preserve"> </w:t>
            </w:r>
            <w:r w:rsidRPr="003628A1">
              <w:rPr>
                <w:szCs w:val="22"/>
              </w:rPr>
              <w:t>30-minute</w:t>
            </w:r>
            <w:r>
              <w:rPr>
                <w:szCs w:val="22"/>
              </w:rPr>
              <w:t xml:space="preserve"> </w:t>
            </w:r>
            <w:r w:rsidRPr="003628A1">
              <w:rPr>
                <w:szCs w:val="22"/>
              </w:rPr>
              <w:t>operating</w:t>
            </w:r>
            <w:r>
              <w:rPr>
                <w:szCs w:val="22"/>
              </w:rPr>
              <w:t xml:space="preserve"> </w:t>
            </w:r>
            <w:r w:rsidRPr="003628A1">
              <w:rPr>
                <w:szCs w:val="22"/>
              </w:rPr>
              <w:t>reserve</w:t>
            </w:r>
          </w:p>
          <w:p w14:paraId="15F03D22" w14:textId="0FDFBCBE" w:rsidR="00263068" w:rsidRPr="003628A1" w:rsidRDefault="00263068" w:rsidP="00263068">
            <w:pPr>
              <w:pStyle w:val="TableBody"/>
              <w:rPr>
                <w:szCs w:val="22"/>
              </w:rPr>
            </w:pPr>
            <w:r w:rsidRPr="003628A1">
              <w:rPr>
                <w:szCs w:val="22"/>
              </w:rPr>
              <w:t>r2</w:t>
            </w:r>
            <w:r>
              <w:rPr>
                <w:szCs w:val="22"/>
              </w:rPr>
              <w:t xml:space="preserve"> </w:t>
            </w:r>
            <w:r w:rsidRPr="003628A1">
              <w:rPr>
                <w:szCs w:val="22"/>
              </w:rPr>
              <w:t>=</w:t>
            </w:r>
            <w:r>
              <w:rPr>
                <w:szCs w:val="22"/>
              </w:rPr>
              <w:t xml:space="preserve"> </w:t>
            </w:r>
            <w:r w:rsidRPr="003628A1">
              <w:rPr>
                <w:szCs w:val="22"/>
              </w:rPr>
              <w:t>10-minute</w:t>
            </w:r>
            <w:r>
              <w:rPr>
                <w:szCs w:val="22"/>
              </w:rPr>
              <w:t xml:space="preserve"> </w:t>
            </w:r>
            <w:r w:rsidRPr="003628A1">
              <w:rPr>
                <w:szCs w:val="22"/>
              </w:rPr>
              <w:t>non-spinning</w:t>
            </w:r>
            <w:r>
              <w:rPr>
                <w:szCs w:val="22"/>
              </w:rPr>
              <w:t xml:space="preserve"> </w:t>
            </w:r>
            <w:r w:rsidRPr="003628A1">
              <w:rPr>
                <w:szCs w:val="22"/>
              </w:rPr>
              <w:t>operating</w:t>
            </w:r>
            <w:r>
              <w:rPr>
                <w:szCs w:val="22"/>
              </w:rPr>
              <w:t xml:space="preserve"> </w:t>
            </w:r>
            <w:r w:rsidRPr="003628A1">
              <w:rPr>
                <w:szCs w:val="22"/>
              </w:rPr>
              <w:t>reserve</w:t>
            </w:r>
          </w:p>
          <w:p w14:paraId="3C65FF2B" w14:textId="005E959A" w:rsidR="00263068" w:rsidRPr="003628A1" w:rsidRDefault="00263068" w:rsidP="00263068">
            <w:pPr>
              <w:pStyle w:val="TableBody"/>
              <w:rPr>
                <w:szCs w:val="22"/>
              </w:rPr>
            </w:pPr>
            <w:r w:rsidRPr="003628A1">
              <w:rPr>
                <w:szCs w:val="22"/>
              </w:rPr>
              <w:t>r3</w:t>
            </w:r>
            <w:r>
              <w:rPr>
                <w:szCs w:val="22"/>
              </w:rPr>
              <w:t xml:space="preserve"> </w:t>
            </w:r>
            <w:r w:rsidRPr="003628A1">
              <w:rPr>
                <w:szCs w:val="22"/>
              </w:rPr>
              <w:t>=</w:t>
            </w:r>
            <w:r>
              <w:rPr>
                <w:szCs w:val="22"/>
              </w:rPr>
              <w:t xml:space="preserve"> </w:t>
            </w:r>
            <w:r w:rsidRPr="003628A1">
              <w:rPr>
                <w:szCs w:val="22"/>
              </w:rPr>
              <w:t>10-minute</w:t>
            </w:r>
            <w:r>
              <w:rPr>
                <w:szCs w:val="22"/>
              </w:rPr>
              <w:t xml:space="preserve"> </w:t>
            </w:r>
            <w:r w:rsidRPr="003628A1">
              <w:rPr>
                <w:szCs w:val="22"/>
              </w:rPr>
              <w:t>spinning</w:t>
            </w:r>
            <w:r>
              <w:rPr>
                <w:szCs w:val="22"/>
              </w:rPr>
              <w:t xml:space="preserve"> </w:t>
            </w:r>
            <w:r w:rsidRPr="003628A1">
              <w:rPr>
                <w:szCs w:val="22"/>
              </w:rPr>
              <w:t>operating</w:t>
            </w:r>
            <w:r>
              <w:rPr>
                <w:szCs w:val="22"/>
              </w:rPr>
              <w:t xml:space="preserve"> </w:t>
            </w:r>
            <w:r w:rsidRPr="003628A1">
              <w:rPr>
                <w:szCs w:val="22"/>
              </w:rPr>
              <w:t>reserve</w:t>
            </w:r>
          </w:p>
          <w:p w14:paraId="2D4FDFB9" w14:textId="4B326CC4" w:rsidR="00263068" w:rsidRPr="003628A1" w:rsidRDefault="00263068" w:rsidP="00263068">
            <w:pPr>
              <w:pStyle w:val="TableBody"/>
              <w:spacing w:before="480"/>
              <w:rPr>
                <w:szCs w:val="22"/>
              </w:rPr>
            </w:pPr>
            <w:r w:rsidRPr="003628A1">
              <w:rPr>
                <w:szCs w:val="22"/>
              </w:rPr>
              <w:t>30R_SQROR</w:t>
            </w:r>
            <w:r w:rsidRPr="003628A1">
              <w:rPr>
                <w:szCs w:val="22"/>
                <w:vertAlign w:val="subscript"/>
              </w:rPr>
              <w:t>r1,k,h</w:t>
            </w:r>
            <w:r w:rsidRPr="003628A1">
              <w:rPr>
                <w:szCs w:val="22"/>
                <w:vertAlign w:val="superscript"/>
              </w:rPr>
              <w:t>m,t</w:t>
            </w:r>
            <w:r>
              <w:rPr>
                <w:szCs w:val="22"/>
              </w:rPr>
              <w:t xml:space="preserve"> </w:t>
            </w:r>
            <w:r w:rsidRPr="003628A1">
              <w:rPr>
                <w:szCs w:val="22"/>
              </w:rPr>
              <w:t>=</w:t>
            </w:r>
            <w:r>
              <w:rPr>
                <w:szCs w:val="22"/>
              </w:rPr>
              <w:t xml:space="preserve"> </w:t>
            </w:r>
            <w:r w:rsidRPr="003628A1">
              <w:rPr>
                <w:szCs w:val="22"/>
              </w:rPr>
              <w:t>MAX[0,MIN(DA_DQSI</w:t>
            </w:r>
            <w:r w:rsidRPr="003628A1">
              <w:rPr>
                <w:szCs w:val="22"/>
                <w:vertAlign w:val="subscript"/>
              </w:rPr>
              <w:t>k,h</w:t>
            </w:r>
            <w:r w:rsidRPr="003628A1">
              <w:rPr>
                <w:szCs w:val="22"/>
                <w:vertAlign w:val="superscript"/>
              </w:rPr>
              <w:t>m,t</w:t>
            </w:r>
            <w:r>
              <w:rPr>
                <w:szCs w:val="22"/>
              </w:rPr>
              <w:t xml:space="preserve"> </w:t>
            </w:r>
            <w:r w:rsidRPr="003628A1">
              <w:rPr>
                <w:szCs w:val="22"/>
              </w:rPr>
              <w:t>–</w:t>
            </w:r>
            <w:r>
              <w:rPr>
                <w:szCs w:val="22"/>
              </w:rPr>
              <w:t xml:space="preserve"> </w:t>
            </w:r>
            <w:r w:rsidRPr="003628A1">
              <w:rPr>
                <w:szCs w:val="22"/>
              </w:rPr>
              <w:t>MQSI</w:t>
            </w:r>
            <w:r w:rsidRPr="003628A1">
              <w:rPr>
                <w:szCs w:val="22"/>
                <w:vertAlign w:val="subscript"/>
              </w:rPr>
              <w:t>k,h</w:t>
            </w:r>
            <w:r w:rsidRPr="003628A1">
              <w:rPr>
                <w:szCs w:val="22"/>
                <w:vertAlign w:val="superscript"/>
              </w:rPr>
              <w:t>m,t</w:t>
            </w:r>
            <w:r w:rsidRPr="003628A1">
              <w:rPr>
                <w:szCs w:val="22"/>
              </w:rPr>
              <w:t>,</w:t>
            </w:r>
            <w:r>
              <w:rPr>
                <w:szCs w:val="22"/>
              </w:rPr>
              <w:t xml:space="preserve"> </w:t>
            </w:r>
            <w:r w:rsidRPr="003628A1">
              <w:rPr>
                <w:szCs w:val="22"/>
              </w:rPr>
              <w:t>SQROR</w:t>
            </w:r>
            <w:r w:rsidRPr="003628A1">
              <w:rPr>
                <w:szCs w:val="22"/>
                <w:vertAlign w:val="subscript"/>
              </w:rPr>
              <w:t>r1,k,h</w:t>
            </w:r>
            <w:r w:rsidRPr="003628A1">
              <w:rPr>
                <w:szCs w:val="22"/>
                <w:vertAlign w:val="superscript"/>
              </w:rPr>
              <w:t>m,t</w:t>
            </w:r>
            <w:r w:rsidRPr="003628A1">
              <w:rPr>
                <w:szCs w:val="22"/>
              </w:rPr>
              <w:t>)]</w:t>
            </w:r>
          </w:p>
          <w:p w14:paraId="6AC35E5B" w14:textId="75248430" w:rsidR="00263068" w:rsidRPr="003628A1" w:rsidRDefault="00263068" w:rsidP="00263068">
            <w:pPr>
              <w:pStyle w:val="TableBody"/>
              <w:spacing w:before="240"/>
              <w:rPr>
                <w:szCs w:val="22"/>
              </w:rPr>
            </w:pPr>
            <w:r w:rsidRPr="003628A1">
              <w:rPr>
                <w:szCs w:val="22"/>
              </w:rPr>
              <w:lastRenderedPageBreak/>
              <w:t>10NS_SQROR</w:t>
            </w:r>
            <w:r w:rsidRPr="003628A1">
              <w:rPr>
                <w:szCs w:val="22"/>
                <w:vertAlign w:val="subscript"/>
              </w:rPr>
              <w:t>r2,k,h</w:t>
            </w:r>
            <w:r w:rsidRPr="003628A1">
              <w:rPr>
                <w:szCs w:val="22"/>
                <w:vertAlign w:val="superscript"/>
              </w:rPr>
              <w:t>m,t</w:t>
            </w:r>
            <w:r>
              <w:rPr>
                <w:szCs w:val="22"/>
              </w:rPr>
              <w:t xml:space="preserve"> </w:t>
            </w:r>
            <w:r w:rsidRPr="003628A1">
              <w:rPr>
                <w:szCs w:val="22"/>
              </w:rPr>
              <w:t>=</w:t>
            </w:r>
            <w:r>
              <w:rPr>
                <w:szCs w:val="22"/>
              </w:rPr>
              <w:t xml:space="preserve"> </w:t>
            </w:r>
            <w:r w:rsidRPr="003628A1">
              <w:rPr>
                <w:szCs w:val="22"/>
              </w:rPr>
              <w:t>MAX[0,MIN(DA_DQSI</w:t>
            </w:r>
            <w:r w:rsidRPr="003628A1">
              <w:rPr>
                <w:szCs w:val="22"/>
                <w:vertAlign w:val="subscript"/>
              </w:rPr>
              <w:t>k,h</w:t>
            </w:r>
            <w:r w:rsidRPr="003628A1">
              <w:rPr>
                <w:szCs w:val="22"/>
                <w:vertAlign w:val="superscript"/>
              </w:rPr>
              <w:t>m,t</w:t>
            </w:r>
            <w:r>
              <w:rPr>
                <w:szCs w:val="22"/>
              </w:rPr>
              <w:t xml:space="preserve"> </w:t>
            </w:r>
            <w:r w:rsidRPr="003628A1">
              <w:rPr>
                <w:szCs w:val="22"/>
              </w:rPr>
              <w:t>–</w:t>
            </w:r>
            <w:r>
              <w:rPr>
                <w:szCs w:val="22"/>
              </w:rPr>
              <w:t xml:space="preserve"> </w:t>
            </w:r>
            <w:r w:rsidRPr="003628A1">
              <w:rPr>
                <w:szCs w:val="22"/>
              </w:rPr>
              <w:t>MQSI</w:t>
            </w:r>
            <w:r w:rsidRPr="003628A1">
              <w:rPr>
                <w:szCs w:val="22"/>
                <w:vertAlign w:val="subscript"/>
              </w:rPr>
              <w:t>k,h</w:t>
            </w:r>
            <w:r w:rsidRPr="003628A1">
              <w:rPr>
                <w:szCs w:val="22"/>
                <w:vertAlign w:val="superscript"/>
              </w:rPr>
              <w:t>m,t</w:t>
            </w:r>
            <w:r>
              <w:rPr>
                <w:szCs w:val="22"/>
              </w:rPr>
              <w:t xml:space="preserve"> </w:t>
            </w:r>
            <w:r w:rsidRPr="003628A1">
              <w:rPr>
                <w:szCs w:val="22"/>
              </w:rPr>
              <w:t>-</w:t>
            </w:r>
            <w:r>
              <w:rPr>
                <w:szCs w:val="22"/>
              </w:rPr>
              <w:t xml:space="preserve"> </w:t>
            </w:r>
            <w:r w:rsidRPr="003628A1">
              <w:rPr>
                <w:szCs w:val="22"/>
              </w:rPr>
              <w:t>30R_SQROR</w:t>
            </w:r>
            <w:r w:rsidRPr="003628A1">
              <w:rPr>
                <w:szCs w:val="22"/>
                <w:vertAlign w:val="subscript"/>
              </w:rPr>
              <w:t>r1,k,h</w:t>
            </w:r>
            <w:r w:rsidRPr="003628A1">
              <w:rPr>
                <w:szCs w:val="22"/>
                <w:vertAlign w:val="superscript"/>
              </w:rPr>
              <w:t>m,t</w:t>
            </w:r>
            <w:r>
              <w:rPr>
                <w:szCs w:val="22"/>
              </w:rPr>
              <w:t xml:space="preserve"> </w:t>
            </w:r>
            <w:r w:rsidRPr="003628A1">
              <w:rPr>
                <w:szCs w:val="22"/>
              </w:rPr>
              <w:t>,</w:t>
            </w:r>
            <w:r>
              <w:rPr>
                <w:szCs w:val="22"/>
              </w:rPr>
              <w:t xml:space="preserve"> </w:t>
            </w:r>
            <w:r w:rsidRPr="003628A1">
              <w:rPr>
                <w:szCs w:val="22"/>
              </w:rPr>
              <w:t>SQROR</w:t>
            </w:r>
            <w:r w:rsidRPr="003628A1">
              <w:rPr>
                <w:szCs w:val="22"/>
                <w:vertAlign w:val="subscript"/>
              </w:rPr>
              <w:t>r2,k,h</w:t>
            </w:r>
            <w:r w:rsidRPr="003628A1">
              <w:rPr>
                <w:szCs w:val="22"/>
                <w:vertAlign w:val="superscript"/>
              </w:rPr>
              <w:t>m,t</w:t>
            </w:r>
            <w:r w:rsidRPr="003628A1">
              <w:rPr>
                <w:szCs w:val="22"/>
              </w:rPr>
              <w:t>)]</w:t>
            </w:r>
          </w:p>
          <w:p w14:paraId="194DE630" w14:textId="378BBA99" w:rsidR="00263068" w:rsidRPr="003628A1" w:rsidRDefault="00263068" w:rsidP="00263068">
            <w:pPr>
              <w:pStyle w:val="TableBody"/>
              <w:spacing w:before="240"/>
              <w:rPr>
                <w:szCs w:val="22"/>
              </w:rPr>
            </w:pPr>
            <w:r w:rsidRPr="003628A1">
              <w:rPr>
                <w:szCs w:val="22"/>
              </w:rPr>
              <w:t>10S_SQROR</w:t>
            </w:r>
            <w:r w:rsidRPr="003628A1">
              <w:rPr>
                <w:szCs w:val="22"/>
                <w:vertAlign w:val="subscript"/>
              </w:rPr>
              <w:t>r3,k,h</w:t>
            </w:r>
            <w:r w:rsidRPr="003628A1">
              <w:rPr>
                <w:szCs w:val="22"/>
                <w:vertAlign w:val="superscript"/>
              </w:rPr>
              <w:t>m,t</w:t>
            </w:r>
            <w:r>
              <w:rPr>
                <w:szCs w:val="22"/>
              </w:rPr>
              <w:t xml:space="preserve"> </w:t>
            </w:r>
            <w:r w:rsidRPr="003628A1">
              <w:rPr>
                <w:szCs w:val="22"/>
              </w:rPr>
              <w:t>=</w:t>
            </w:r>
            <w:r>
              <w:rPr>
                <w:szCs w:val="22"/>
              </w:rPr>
              <w:t xml:space="preserve"> </w:t>
            </w:r>
            <w:r w:rsidRPr="003628A1">
              <w:rPr>
                <w:szCs w:val="22"/>
              </w:rPr>
              <w:t>MAX[0,MIN(DA_DQSI</w:t>
            </w:r>
            <w:r w:rsidRPr="003628A1">
              <w:rPr>
                <w:szCs w:val="22"/>
                <w:vertAlign w:val="subscript"/>
              </w:rPr>
              <w:t>k,h</w:t>
            </w:r>
            <w:r w:rsidRPr="003628A1">
              <w:rPr>
                <w:szCs w:val="22"/>
                <w:vertAlign w:val="superscript"/>
              </w:rPr>
              <w:t>m,t</w:t>
            </w:r>
            <w:r>
              <w:rPr>
                <w:szCs w:val="22"/>
              </w:rPr>
              <w:t xml:space="preserve"> </w:t>
            </w:r>
            <w:r w:rsidRPr="003628A1">
              <w:rPr>
                <w:szCs w:val="22"/>
              </w:rPr>
              <w:t>–</w:t>
            </w:r>
            <w:r>
              <w:rPr>
                <w:szCs w:val="22"/>
              </w:rPr>
              <w:t xml:space="preserve"> </w:t>
            </w:r>
            <w:r w:rsidRPr="003628A1">
              <w:rPr>
                <w:szCs w:val="22"/>
              </w:rPr>
              <w:t>MQSI</w:t>
            </w:r>
            <w:r w:rsidRPr="003628A1">
              <w:rPr>
                <w:szCs w:val="22"/>
                <w:vertAlign w:val="subscript"/>
              </w:rPr>
              <w:t>k,h</w:t>
            </w:r>
            <w:r w:rsidRPr="003628A1">
              <w:rPr>
                <w:szCs w:val="22"/>
                <w:vertAlign w:val="superscript"/>
              </w:rPr>
              <w:t>m,t</w:t>
            </w:r>
            <w:r>
              <w:rPr>
                <w:szCs w:val="22"/>
              </w:rPr>
              <w:t xml:space="preserve"> </w:t>
            </w:r>
            <w:r w:rsidRPr="003628A1">
              <w:rPr>
                <w:szCs w:val="22"/>
              </w:rPr>
              <w:t>-</w:t>
            </w:r>
            <w:r>
              <w:rPr>
                <w:szCs w:val="22"/>
              </w:rPr>
              <w:t xml:space="preserve"> </w:t>
            </w:r>
            <w:r w:rsidRPr="003628A1">
              <w:rPr>
                <w:szCs w:val="22"/>
              </w:rPr>
              <w:t>30R_SQROR</w:t>
            </w:r>
            <w:r w:rsidRPr="003628A1">
              <w:rPr>
                <w:szCs w:val="22"/>
                <w:vertAlign w:val="subscript"/>
              </w:rPr>
              <w:t>r1,k,h</w:t>
            </w:r>
            <w:r w:rsidRPr="003628A1">
              <w:rPr>
                <w:szCs w:val="22"/>
                <w:vertAlign w:val="superscript"/>
              </w:rPr>
              <w:t>m,t</w:t>
            </w:r>
            <w:r>
              <w:rPr>
                <w:szCs w:val="22"/>
              </w:rPr>
              <w:t xml:space="preserve"> </w:t>
            </w:r>
            <w:r w:rsidRPr="003628A1">
              <w:rPr>
                <w:szCs w:val="22"/>
              </w:rPr>
              <w:t>–</w:t>
            </w:r>
            <w:r>
              <w:rPr>
                <w:szCs w:val="22"/>
              </w:rPr>
              <w:t xml:space="preserve"> </w:t>
            </w:r>
            <w:r w:rsidRPr="003628A1">
              <w:rPr>
                <w:szCs w:val="22"/>
              </w:rPr>
              <w:t>10NS_SQROR</w:t>
            </w:r>
            <w:r w:rsidRPr="003628A1">
              <w:rPr>
                <w:szCs w:val="22"/>
                <w:vertAlign w:val="subscript"/>
              </w:rPr>
              <w:t>r2,k,h</w:t>
            </w:r>
            <w:r w:rsidRPr="003628A1">
              <w:rPr>
                <w:szCs w:val="22"/>
                <w:vertAlign w:val="superscript"/>
              </w:rPr>
              <w:t>m,t</w:t>
            </w:r>
            <w:r>
              <w:rPr>
                <w:szCs w:val="22"/>
              </w:rPr>
              <w:t xml:space="preserve"> </w:t>
            </w:r>
            <w:r w:rsidRPr="003628A1">
              <w:rPr>
                <w:szCs w:val="22"/>
              </w:rPr>
              <w:t>,</w:t>
            </w:r>
            <w:r>
              <w:rPr>
                <w:szCs w:val="22"/>
              </w:rPr>
              <w:t xml:space="preserve"> </w:t>
            </w:r>
            <w:r w:rsidRPr="003628A1">
              <w:rPr>
                <w:szCs w:val="22"/>
              </w:rPr>
              <w:t>SQROR</w:t>
            </w:r>
            <w:r w:rsidRPr="003628A1">
              <w:rPr>
                <w:szCs w:val="22"/>
                <w:vertAlign w:val="subscript"/>
              </w:rPr>
              <w:t>r3,k,h</w:t>
            </w:r>
            <w:r w:rsidRPr="003628A1">
              <w:rPr>
                <w:szCs w:val="22"/>
                <w:vertAlign w:val="superscript"/>
              </w:rPr>
              <w:t>m,t</w:t>
            </w:r>
            <w:r w:rsidRPr="003628A1">
              <w:rPr>
                <w:szCs w:val="22"/>
              </w:rPr>
              <w:t>)]</w:t>
            </w:r>
          </w:p>
          <w:p w14:paraId="61DCF9CC" w14:textId="16EB4E31" w:rsidR="00263068" w:rsidRPr="003628A1" w:rsidRDefault="00263068" w:rsidP="00263068">
            <w:pPr>
              <w:pStyle w:val="TableBody"/>
              <w:spacing w:before="240"/>
              <w:rPr>
                <w:szCs w:val="22"/>
              </w:rPr>
            </w:pPr>
            <w:r w:rsidRPr="003628A1">
              <w:rPr>
                <w:szCs w:val="22"/>
              </w:rPr>
              <w:t>For</w:t>
            </w:r>
            <w:r>
              <w:rPr>
                <w:szCs w:val="22"/>
              </w:rPr>
              <w:t xml:space="preserve"> </w:t>
            </w:r>
            <w:r w:rsidRPr="003628A1">
              <w:rPr>
                <w:szCs w:val="22"/>
              </w:rPr>
              <w:t>combustion</w:t>
            </w:r>
            <w:r>
              <w:rPr>
                <w:szCs w:val="22"/>
              </w:rPr>
              <w:t xml:space="preserve"> </w:t>
            </w:r>
            <w:r w:rsidRPr="003628A1">
              <w:rPr>
                <w:szCs w:val="22"/>
              </w:rPr>
              <w:t>turbine</w:t>
            </w:r>
            <w:r>
              <w:rPr>
                <w:szCs w:val="22"/>
              </w:rPr>
              <w:t xml:space="preserve"> </w:t>
            </w:r>
            <w:r w:rsidRPr="003628A1">
              <w:rPr>
                <w:szCs w:val="22"/>
              </w:rPr>
              <w:t>resources</w:t>
            </w:r>
            <w:r>
              <w:rPr>
                <w:szCs w:val="22"/>
              </w:rPr>
              <w:t xml:space="preserve"> </w:t>
            </w:r>
            <w:r w:rsidRPr="003628A1">
              <w:rPr>
                <w:szCs w:val="22"/>
              </w:rPr>
              <w:t>and</w:t>
            </w:r>
            <w:r>
              <w:rPr>
                <w:szCs w:val="22"/>
              </w:rPr>
              <w:t xml:space="preserve"> </w:t>
            </w:r>
            <w:r w:rsidRPr="003628A1">
              <w:rPr>
                <w:szCs w:val="22"/>
              </w:rPr>
              <w:t>steam</w:t>
            </w:r>
            <w:r>
              <w:rPr>
                <w:szCs w:val="22"/>
              </w:rPr>
              <w:t xml:space="preserve"> </w:t>
            </w:r>
            <w:r w:rsidRPr="003628A1">
              <w:rPr>
                <w:szCs w:val="22"/>
              </w:rPr>
              <w:t>turbine</w:t>
            </w:r>
            <w:r>
              <w:rPr>
                <w:szCs w:val="22"/>
              </w:rPr>
              <w:t xml:space="preserve"> </w:t>
            </w:r>
            <w:r w:rsidRPr="003628A1">
              <w:rPr>
                <w:szCs w:val="22"/>
              </w:rPr>
              <w:t>resources</w:t>
            </w:r>
            <w:r>
              <w:rPr>
                <w:szCs w:val="22"/>
              </w:rPr>
              <w:t xml:space="preserve"> </w:t>
            </w:r>
            <w:r w:rsidRPr="003628A1">
              <w:rPr>
                <w:szCs w:val="22"/>
              </w:rPr>
              <w:t>associated</w:t>
            </w:r>
            <w:r>
              <w:rPr>
                <w:szCs w:val="22"/>
              </w:rPr>
              <w:t xml:space="preserve"> </w:t>
            </w:r>
            <w:r w:rsidRPr="003628A1">
              <w:rPr>
                <w:szCs w:val="22"/>
              </w:rPr>
              <w:t>to</w:t>
            </w:r>
            <w:r>
              <w:rPr>
                <w:szCs w:val="22"/>
              </w:rPr>
              <w:t xml:space="preserve"> </w:t>
            </w:r>
            <w:r w:rsidRPr="003628A1">
              <w:rPr>
                <w:szCs w:val="22"/>
              </w:rPr>
              <w:t>a</w:t>
            </w:r>
            <w:r>
              <w:rPr>
                <w:szCs w:val="22"/>
              </w:rPr>
              <w:t xml:space="preserve"> </w:t>
            </w:r>
            <w:r w:rsidRPr="003628A1">
              <w:rPr>
                <w:szCs w:val="22"/>
              </w:rPr>
              <w:t>pseudo</w:t>
            </w:r>
            <w:r>
              <w:rPr>
                <w:szCs w:val="22"/>
              </w:rPr>
              <w:t xml:space="preserve"> </w:t>
            </w:r>
            <w:r w:rsidRPr="003628A1">
              <w:rPr>
                <w:szCs w:val="22"/>
              </w:rPr>
              <w:t>unit:</w:t>
            </w:r>
          </w:p>
          <w:p w14:paraId="7567ECA2" w14:textId="7FC6E6D5" w:rsidR="00263068" w:rsidRPr="003628A1" w:rsidRDefault="00263068" w:rsidP="00263068">
            <w:pPr>
              <w:pStyle w:val="TableBody"/>
              <w:rPr>
                <w:szCs w:val="22"/>
              </w:rPr>
            </w:pPr>
            <w:r w:rsidRPr="003628A1">
              <w:rPr>
                <w:szCs w:val="22"/>
              </w:rPr>
              <w:t>DA_DQSI</w:t>
            </w:r>
            <w:r w:rsidRPr="003628A1">
              <w:rPr>
                <w:rFonts w:eastAsiaTheme="minorHAnsi"/>
                <w:szCs w:val="22"/>
                <w:vertAlign w:val="subscript"/>
                <w:lang w:eastAsia="en-US"/>
              </w:rPr>
              <w:t>k,h</w:t>
            </w:r>
            <w:r w:rsidRPr="003628A1">
              <w:rPr>
                <w:rFonts w:eastAsiaTheme="minorHAnsi"/>
                <w:szCs w:val="22"/>
                <w:vertAlign w:val="superscript"/>
                <w:lang w:eastAsia="en-US"/>
              </w:rPr>
              <w:t>m,t</w:t>
            </w:r>
            <w:r>
              <w:rPr>
                <w:szCs w:val="22"/>
              </w:rPr>
              <w:t xml:space="preserve"> </w:t>
            </w:r>
            <w:r w:rsidRPr="003628A1">
              <w:rPr>
                <w:szCs w:val="22"/>
              </w:rPr>
              <w:t>is</w:t>
            </w:r>
            <w:r>
              <w:rPr>
                <w:szCs w:val="22"/>
              </w:rPr>
              <w:t xml:space="preserve"> </w:t>
            </w:r>
            <w:r w:rsidRPr="003628A1">
              <w:rPr>
                <w:szCs w:val="22"/>
              </w:rPr>
              <w:t>replaced</w:t>
            </w:r>
            <w:r>
              <w:rPr>
                <w:szCs w:val="22"/>
              </w:rPr>
              <w:t xml:space="preserve"> </w:t>
            </w:r>
            <w:r w:rsidRPr="003628A1">
              <w:rPr>
                <w:szCs w:val="22"/>
              </w:rPr>
              <w:t>with</w:t>
            </w:r>
            <w:r>
              <w:rPr>
                <w:szCs w:val="22"/>
              </w:rPr>
              <w:t xml:space="preserve"> </w:t>
            </w:r>
            <w:r w:rsidRPr="003628A1">
              <w:rPr>
                <w:szCs w:val="22"/>
              </w:rPr>
              <w:t>the</w:t>
            </w:r>
            <w:r>
              <w:rPr>
                <w:szCs w:val="22"/>
              </w:rPr>
              <w:t xml:space="preserve"> </w:t>
            </w:r>
            <w:r w:rsidRPr="003628A1">
              <w:rPr>
                <w:szCs w:val="22"/>
              </w:rPr>
              <w:t>DIGQ</w:t>
            </w:r>
            <w:r w:rsidRPr="003628A1">
              <w:rPr>
                <w:rFonts w:eastAsiaTheme="minorHAnsi"/>
                <w:szCs w:val="22"/>
                <w:vertAlign w:val="subscript"/>
                <w:lang w:eastAsia="en-US"/>
              </w:rPr>
              <w:t>k,h</w:t>
            </w:r>
            <w:r w:rsidRPr="003628A1">
              <w:rPr>
                <w:rFonts w:eastAsiaTheme="minorHAnsi"/>
                <w:szCs w:val="22"/>
                <w:vertAlign w:val="superscript"/>
                <w:lang w:eastAsia="en-US"/>
              </w:rPr>
              <w:t>m,t</w:t>
            </w:r>
          </w:p>
        </w:tc>
        <w:tc>
          <w:tcPr>
            <w:tcW w:w="990" w:type="dxa"/>
            <w:tcBorders>
              <w:top w:val="single" w:sz="4" w:space="0" w:color="auto"/>
              <w:left w:val="single" w:sz="4" w:space="0" w:color="auto"/>
              <w:bottom w:val="single" w:sz="4" w:space="0" w:color="auto"/>
              <w:right w:val="single" w:sz="4" w:space="0" w:color="auto"/>
            </w:tcBorders>
            <w:vAlign w:val="center"/>
          </w:tcPr>
          <w:p w14:paraId="2EEE07C7" w14:textId="77777777" w:rsidR="00263068" w:rsidRPr="003628A1" w:rsidRDefault="00263068" w:rsidP="00263068">
            <w:pPr>
              <w:pStyle w:val="TableBody"/>
              <w:jc w:val="center"/>
              <w:rPr>
                <w:szCs w:val="22"/>
              </w:rPr>
            </w:pPr>
            <w:r w:rsidRPr="003628A1">
              <w:rPr>
                <w:szCs w:val="22"/>
              </w:rPr>
              <w:lastRenderedPageBreak/>
              <w:t>Hourly</w:t>
            </w:r>
          </w:p>
        </w:tc>
        <w:tc>
          <w:tcPr>
            <w:tcW w:w="1068" w:type="dxa"/>
            <w:tcBorders>
              <w:top w:val="single" w:sz="4" w:space="0" w:color="auto"/>
              <w:left w:val="single" w:sz="4" w:space="0" w:color="auto"/>
              <w:bottom w:val="single" w:sz="4" w:space="0" w:color="auto"/>
              <w:right w:val="single" w:sz="4" w:space="0" w:color="auto"/>
            </w:tcBorders>
            <w:vAlign w:val="center"/>
          </w:tcPr>
          <w:p w14:paraId="7CAD19C2" w14:textId="69FE9E7F" w:rsidR="00263068" w:rsidRPr="003628A1" w:rsidRDefault="00263068" w:rsidP="00263068">
            <w:pPr>
              <w:pStyle w:val="TableBody"/>
              <w:jc w:val="center"/>
              <w:rPr>
                <w:sz w:val="16"/>
                <w:szCs w:val="16"/>
              </w:rPr>
            </w:pPr>
            <w:r w:rsidRPr="003628A1">
              <w:rPr>
                <w:sz w:val="16"/>
                <w:szCs w:val="16"/>
              </w:rPr>
              <w:t>Either</w:t>
            </w:r>
            <w:r>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17C217B9" w14:textId="77777777" w:rsidR="00263068" w:rsidRPr="003628A1" w:rsidRDefault="00263068" w:rsidP="00263068">
            <w:pPr>
              <w:pStyle w:val="TableBody"/>
              <w:jc w:val="center"/>
              <w:rPr>
                <w:snapToGrid w:val="0"/>
                <w:sz w:val="16"/>
                <w:szCs w:val="16"/>
              </w:rPr>
            </w:pPr>
            <w:r w:rsidRPr="003628A1">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C14CB95" w14:textId="77777777" w:rsidR="00263068" w:rsidRPr="003628A1" w:rsidRDefault="00263068" w:rsidP="00263068">
            <w:pPr>
              <w:pStyle w:val="TableBody"/>
              <w:jc w:val="center"/>
              <w:rPr>
                <w:snapToGrid w:val="0"/>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4D2CF86" w14:textId="77777777" w:rsidR="00263068" w:rsidRPr="003628A1" w:rsidRDefault="00263068" w:rsidP="00263068">
            <w:pPr>
              <w:pStyle w:val="TableBody"/>
              <w:jc w:val="center"/>
              <w:rPr>
                <w:snapToGrid w:val="0"/>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6700A96" w14:textId="77777777" w:rsidR="00263068" w:rsidRPr="003628A1" w:rsidRDefault="00263068" w:rsidP="00263068">
            <w:pPr>
              <w:pStyle w:val="TableBody"/>
              <w:jc w:val="center"/>
              <w:rPr>
                <w:snapToGrid w:val="0"/>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43532490" w14:textId="77777777" w:rsidR="00263068" w:rsidRPr="003628A1" w:rsidRDefault="00263068" w:rsidP="00263068">
            <w:pPr>
              <w:pStyle w:val="TableBody"/>
              <w:jc w:val="center"/>
              <w:rPr>
                <w:b/>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67AE7CC1" w14:textId="77777777" w:rsidR="00263068" w:rsidRPr="003628A1" w:rsidRDefault="00263068" w:rsidP="00263068">
            <w:pPr>
              <w:pStyle w:val="TableBody"/>
              <w:jc w:val="center"/>
              <w:rPr>
                <w:b/>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BF4ED27" w14:textId="3779D441" w:rsidR="00263068" w:rsidRPr="003628A1" w:rsidRDefault="00263068" w:rsidP="00263068">
            <w:pPr>
              <w:pStyle w:val="TableBody"/>
              <w:rPr>
                <w:sz w:val="16"/>
                <w:szCs w:val="16"/>
              </w:rPr>
            </w:pPr>
            <w:r w:rsidRPr="003628A1">
              <w:rPr>
                <w:b/>
                <w:sz w:val="16"/>
                <w:szCs w:val="16"/>
              </w:rPr>
              <w:t>Component</w:t>
            </w:r>
            <w:r>
              <w:rPr>
                <w:b/>
                <w:sz w:val="16"/>
                <w:szCs w:val="16"/>
              </w:rPr>
              <w:t xml:space="preserve"> </w:t>
            </w:r>
            <w:r w:rsidRPr="003628A1">
              <w:rPr>
                <w:b/>
                <w:sz w:val="16"/>
                <w:szCs w:val="16"/>
              </w:rPr>
              <w:t>4</w:t>
            </w:r>
            <w:r>
              <w:rPr>
                <w:sz w:val="16"/>
                <w:szCs w:val="16"/>
              </w:rPr>
              <w:t xml:space="preserve"> </w:t>
            </w:r>
            <w:r w:rsidRPr="003628A1">
              <w:rPr>
                <w:sz w:val="16"/>
                <w:szCs w:val="16"/>
              </w:rPr>
              <w:t>applies</w:t>
            </w:r>
            <w:r>
              <w:rPr>
                <w:sz w:val="16"/>
                <w:szCs w:val="16"/>
              </w:rPr>
              <w:t xml:space="preserve"> </w:t>
            </w:r>
            <w:r w:rsidRPr="003628A1">
              <w:rPr>
                <w:sz w:val="16"/>
                <w:szCs w:val="16"/>
              </w:rPr>
              <w:t>to</w:t>
            </w:r>
            <w:r>
              <w:rPr>
                <w:sz w:val="16"/>
                <w:szCs w:val="16"/>
              </w:rPr>
              <w:t xml:space="preserve"> </w:t>
            </w:r>
            <w:r w:rsidRPr="003628A1">
              <w:rPr>
                <w:sz w:val="16"/>
                <w:szCs w:val="16"/>
              </w:rPr>
              <w:t>Variants</w:t>
            </w:r>
            <w:r>
              <w:rPr>
                <w:sz w:val="16"/>
                <w:szCs w:val="16"/>
              </w:rPr>
              <w:t xml:space="preserve"> </w:t>
            </w:r>
            <w:r w:rsidRPr="003628A1">
              <w:rPr>
                <w:sz w:val="16"/>
                <w:szCs w:val="16"/>
              </w:rPr>
              <w:t>1,</w:t>
            </w:r>
            <w:r>
              <w:rPr>
                <w:sz w:val="16"/>
                <w:szCs w:val="16"/>
              </w:rPr>
              <w:t xml:space="preserve"> </w:t>
            </w:r>
            <w:r w:rsidRPr="003628A1">
              <w:rPr>
                <w:sz w:val="16"/>
                <w:szCs w:val="16"/>
              </w:rPr>
              <w:t>2</w:t>
            </w:r>
            <w:r>
              <w:rPr>
                <w:sz w:val="16"/>
                <w:szCs w:val="16"/>
              </w:rPr>
              <w:t xml:space="preserve"> </w:t>
            </w:r>
            <w:r w:rsidRPr="003628A1">
              <w:rPr>
                <w:sz w:val="16"/>
                <w:szCs w:val="16"/>
              </w:rPr>
              <w:t>and</w:t>
            </w:r>
            <w:r>
              <w:rPr>
                <w:sz w:val="16"/>
                <w:szCs w:val="16"/>
              </w:rPr>
              <w:t xml:space="preserve"> </w:t>
            </w:r>
            <w:r w:rsidRPr="003628A1">
              <w:rPr>
                <w:sz w:val="16"/>
                <w:szCs w:val="16"/>
              </w:rPr>
              <w:t>3.</w:t>
            </w:r>
          </w:p>
          <w:p w14:paraId="5EF2AFC3" w14:textId="3CC5E2CD" w:rsidR="00263068" w:rsidRPr="003628A1" w:rsidRDefault="00263068" w:rsidP="00263068">
            <w:pPr>
              <w:pStyle w:val="TableBody"/>
              <w:spacing w:before="240"/>
              <w:rPr>
                <w:sz w:val="16"/>
                <w:szCs w:val="16"/>
              </w:rPr>
            </w:pPr>
            <w:r w:rsidRPr="003628A1">
              <w:rPr>
                <w:sz w:val="16"/>
                <w:szCs w:val="16"/>
              </w:rPr>
              <w:t>For</w:t>
            </w:r>
            <w:r>
              <w:rPr>
                <w:sz w:val="16"/>
                <w:szCs w:val="16"/>
              </w:rPr>
              <w:t xml:space="preserve"> </w:t>
            </w:r>
            <w:r w:rsidRPr="003628A1">
              <w:rPr>
                <w:sz w:val="16"/>
                <w:szCs w:val="16"/>
              </w:rPr>
              <w:t>a</w:t>
            </w:r>
            <w:r>
              <w:rPr>
                <w:sz w:val="16"/>
                <w:szCs w:val="16"/>
              </w:rPr>
              <w:t xml:space="preserve"> </w:t>
            </w:r>
            <w:r w:rsidRPr="003628A1">
              <w:rPr>
                <w:sz w:val="16"/>
                <w:szCs w:val="16"/>
              </w:rPr>
              <w:t>description</w:t>
            </w:r>
            <w:r>
              <w:rPr>
                <w:sz w:val="16"/>
                <w:szCs w:val="16"/>
              </w:rPr>
              <w:t xml:space="preserve"> </w:t>
            </w:r>
            <w:r w:rsidRPr="003628A1">
              <w:rPr>
                <w:sz w:val="16"/>
                <w:szCs w:val="16"/>
              </w:rPr>
              <w:t>of</w:t>
            </w:r>
            <w:r>
              <w:rPr>
                <w:sz w:val="16"/>
                <w:szCs w:val="16"/>
              </w:rPr>
              <w:t xml:space="preserve"> </w:t>
            </w:r>
            <w:r w:rsidRPr="003628A1">
              <w:rPr>
                <w:sz w:val="16"/>
                <w:szCs w:val="16"/>
              </w:rPr>
              <w:t>Production</w:t>
            </w:r>
            <w:r>
              <w:rPr>
                <w:sz w:val="16"/>
                <w:szCs w:val="16"/>
              </w:rPr>
              <w:t xml:space="preserve"> </w:t>
            </w:r>
            <w:r w:rsidRPr="003628A1">
              <w:rPr>
                <w:sz w:val="16"/>
                <w:szCs w:val="16"/>
              </w:rPr>
              <w:t>Cost</w:t>
            </w:r>
            <w:r>
              <w:rPr>
                <w:sz w:val="16"/>
                <w:szCs w:val="16"/>
              </w:rPr>
              <w:t xml:space="preserve"> </w:t>
            </w:r>
            <w:r w:rsidRPr="003628A1">
              <w:rPr>
                <w:sz w:val="16"/>
                <w:szCs w:val="16"/>
              </w:rPr>
              <w:t>Guarantee</w:t>
            </w:r>
            <w:r>
              <w:rPr>
                <w:sz w:val="16"/>
                <w:szCs w:val="16"/>
              </w:rPr>
              <w:t xml:space="preserve"> </w:t>
            </w:r>
            <w:r w:rsidRPr="003628A1">
              <w:rPr>
                <w:sz w:val="16"/>
                <w:szCs w:val="16"/>
              </w:rPr>
              <w:t>Variants,</w:t>
            </w:r>
            <w:r>
              <w:rPr>
                <w:sz w:val="16"/>
                <w:szCs w:val="16"/>
              </w:rPr>
              <w:t xml:space="preserve"> </w:t>
            </w:r>
            <w:r w:rsidRPr="003628A1">
              <w:rPr>
                <w:sz w:val="16"/>
                <w:szCs w:val="16"/>
              </w:rPr>
              <w:t>see</w:t>
            </w:r>
            <w:r>
              <w:rPr>
                <w:sz w:val="16"/>
                <w:szCs w:val="16"/>
              </w:rPr>
              <w:t xml:space="preserve"> </w:t>
            </w:r>
            <w:r w:rsidRPr="003628A1">
              <w:rPr>
                <w:sz w:val="16"/>
                <w:szCs w:val="16"/>
              </w:rPr>
              <w:t>Market</w:t>
            </w:r>
            <w:r>
              <w:rPr>
                <w:sz w:val="16"/>
                <w:szCs w:val="16"/>
              </w:rPr>
              <w:t xml:space="preserve"> </w:t>
            </w:r>
            <w:r w:rsidRPr="003628A1">
              <w:rPr>
                <w:sz w:val="16"/>
                <w:szCs w:val="16"/>
              </w:rPr>
              <w:t>Rules</w:t>
            </w:r>
            <w:r>
              <w:rPr>
                <w:sz w:val="16"/>
                <w:szCs w:val="16"/>
              </w:rPr>
              <w:t xml:space="preserve"> </w:t>
            </w:r>
            <w:r w:rsidRPr="003628A1">
              <w:rPr>
                <w:sz w:val="16"/>
                <w:szCs w:val="16"/>
              </w:rPr>
              <w:t>9.4.7D.2.1</w:t>
            </w:r>
          </w:p>
        </w:tc>
      </w:tr>
      <w:tr w:rsidR="00263068" w:rsidRPr="003628A1" w14:paraId="734FC8B2"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023E45DA" w14:textId="77777777" w:rsidR="00263068" w:rsidRPr="003628A1" w:rsidRDefault="00263068" w:rsidP="00263068">
            <w:pPr>
              <w:pStyle w:val="TableBody"/>
              <w:jc w:val="center"/>
              <w:rPr>
                <w:sz w:val="16"/>
                <w:szCs w:val="16"/>
              </w:rPr>
            </w:pPr>
            <w:r w:rsidRPr="003628A1">
              <w:rPr>
                <w:sz w:val="16"/>
                <w:szCs w:val="16"/>
              </w:rPr>
              <w:lastRenderedPageBreak/>
              <w:t>1504</w:t>
            </w:r>
          </w:p>
        </w:tc>
        <w:tc>
          <w:tcPr>
            <w:tcW w:w="1305" w:type="dxa"/>
            <w:tcBorders>
              <w:top w:val="single" w:sz="4" w:space="0" w:color="auto"/>
              <w:left w:val="single" w:sz="4" w:space="0" w:color="auto"/>
              <w:bottom w:val="single" w:sz="4" w:space="0" w:color="auto"/>
              <w:right w:val="single" w:sz="4" w:space="0" w:color="auto"/>
            </w:tcBorders>
            <w:vAlign w:val="center"/>
          </w:tcPr>
          <w:p w14:paraId="2A0A62EF" w14:textId="08A29916" w:rsidR="00263068" w:rsidRPr="003628A1" w:rsidRDefault="00263068" w:rsidP="00263068">
            <w:pPr>
              <w:pStyle w:val="TableBody"/>
              <w:rPr>
                <w:sz w:val="16"/>
                <w:szCs w:val="16"/>
              </w:rPr>
            </w:pPr>
            <w:r w:rsidRPr="003628A1">
              <w:rPr>
                <w:sz w:val="16"/>
                <w:szCs w:val="16"/>
              </w:rPr>
              <w:t>Day-Ahead</w:t>
            </w:r>
            <w:r>
              <w:rPr>
                <w:sz w:val="16"/>
                <w:szCs w:val="16"/>
              </w:rPr>
              <w:t xml:space="preserve"> </w:t>
            </w:r>
            <w:r w:rsidRPr="003628A1">
              <w:rPr>
                <w:sz w:val="16"/>
                <w:szCs w:val="16"/>
              </w:rPr>
              <w:t>Production</w:t>
            </w:r>
            <w:r>
              <w:rPr>
                <w:sz w:val="16"/>
                <w:szCs w:val="16"/>
              </w:rPr>
              <w:t xml:space="preserve"> </w:t>
            </w:r>
            <w:r w:rsidRPr="003628A1">
              <w:rPr>
                <w:sz w:val="16"/>
                <w:szCs w:val="16"/>
              </w:rPr>
              <w:t>Cost</w:t>
            </w:r>
            <w:r>
              <w:rPr>
                <w:sz w:val="16"/>
                <w:szCs w:val="16"/>
              </w:rPr>
              <w:t xml:space="preserve"> </w:t>
            </w:r>
            <w:r w:rsidRPr="003628A1">
              <w:rPr>
                <w:sz w:val="16"/>
                <w:szCs w:val="16"/>
              </w:rPr>
              <w:t>Guarantee</w:t>
            </w:r>
            <w:r>
              <w:rPr>
                <w:sz w:val="16"/>
                <w:szCs w:val="16"/>
              </w:rPr>
              <w:t xml:space="preserve"> </w:t>
            </w:r>
            <w:r w:rsidRPr="003628A1">
              <w:rPr>
                <w:sz w:val="16"/>
                <w:szCs w:val="16"/>
              </w:rPr>
              <w:t>Payment</w:t>
            </w:r>
            <w:r>
              <w:rPr>
                <w:sz w:val="16"/>
                <w:szCs w:val="16"/>
              </w:rPr>
              <w:t xml:space="preserve"> </w:t>
            </w:r>
            <w:r w:rsidRPr="003628A1">
              <w:rPr>
                <w:sz w:val="16"/>
                <w:szCs w:val="16"/>
              </w:rPr>
              <w:t>–</w:t>
            </w:r>
            <w:r>
              <w:rPr>
                <w:sz w:val="16"/>
                <w:szCs w:val="16"/>
              </w:rPr>
              <w:t xml:space="preserve"> </w:t>
            </w:r>
            <w:r w:rsidRPr="003628A1">
              <w:rPr>
                <w:sz w:val="16"/>
                <w:szCs w:val="16"/>
              </w:rPr>
              <w:t>Component</w:t>
            </w:r>
            <w:r>
              <w:rPr>
                <w:sz w:val="16"/>
                <w:szCs w:val="16"/>
              </w:rPr>
              <w:t xml:space="preserve"> </w:t>
            </w:r>
            <w:r w:rsidRPr="003628A1">
              <w:rPr>
                <w:sz w:val="16"/>
                <w:szCs w:val="16"/>
              </w:rPr>
              <w:t>5</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6B824124" w14:textId="77777777" w:rsidR="00263068" w:rsidRPr="003628A1" w:rsidRDefault="00263068" w:rsidP="00263068">
            <w:pPr>
              <w:pStyle w:val="TableBody"/>
              <w:rPr>
                <w:sz w:val="16"/>
                <w:szCs w:val="16"/>
              </w:rPr>
            </w:pPr>
            <w:r w:rsidRPr="003628A1">
              <w:rPr>
                <w:sz w:val="16"/>
                <w:szCs w:val="16"/>
              </w:rPr>
              <w:t>DA_PCG_COMP5</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7F09FC82" w14:textId="77777777" w:rsidR="00263068" w:rsidRPr="003628A1" w:rsidRDefault="00263068" w:rsidP="00263068">
            <w:pPr>
              <w:pStyle w:val="TableBody"/>
              <w:jc w:val="center"/>
              <w:rPr>
                <w:szCs w:val="22"/>
              </w:rPr>
            </w:pPr>
            <w:r w:rsidRPr="003628A1">
              <w:rPr>
                <w:szCs w:val="22"/>
              </w:rPr>
              <w:t>9.4.7D.4</w:t>
            </w:r>
          </w:p>
          <w:p w14:paraId="3D28FFF0" w14:textId="77777777" w:rsidR="00263068" w:rsidRPr="003628A1" w:rsidRDefault="00263068" w:rsidP="00263068">
            <w:pPr>
              <w:pStyle w:val="TableBody"/>
              <w:rPr>
                <w:sz w:val="16"/>
                <w:szCs w:val="16"/>
              </w:rPr>
            </w:pPr>
          </w:p>
        </w:tc>
        <w:tc>
          <w:tcPr>
            <w:tcW w:w="3555" w:type="dxa"/>
            <w:tcBorders>
              <w:top w:val="single" w:sz="4" w:space="0" w:color="auto"/>
              <w:left w:val="single" w:sz="4" w:space="0" w:color="auto"/>
              <w:bottom w:val="single" w:sz="4" w:space="0" w:color="auto"/>
              <w:right w:val="single" w:sz="4" w:space="0" w:color="auto"/>
            </w:tcBorders>
            <w:vAlign w:val="center"/>
          </w:tcPr>
          <w:p w14:paraId="68EF65A3" w14:textId="7D31D7DF" w:rsidR="00263068" w:rsidRPr="003628A1" w:rsidRDefault="00263068" w:rsidP="00263068">
            <w:pPr>
              <w:pStyle w:val="TableBody"/>
              <w:rPr>
                <w:szCs w:val="22"/>
              </w:rPr>
            </w:pPr>
            <w:r w:rsidRPr="003628A1">
              <w:rPr>
                <w:szCs w:val="22"/>
              </w:rPr>
              <w:t>If</w:t>
            </w:r>
            <w:r>
              <w:rPr>
                <w:szCs w:val="22"/>
              </w:rPr>
              <w:t xml:space="preserve"> </w:t>
            </w:r>
            <w:r w:rsidRPr="003628A1">
              <w:rPr>
                <w:szCs w:val="22"/>
              </w:rPr>
              <w:t>first</w:t>
            </w:r>
            <w:r>
              <w:rPr>
                <w:szCs w:val="22"/>
              </w:rPr>
              <w:t xml:space="preserve"> </w:t>
            </w:r>
            <w:r w:rsidRPr="003628A1">
              <w:rPr>
                <w:szCs w:val="22"/>
              </w:rPr>
              <w:t>hour</w:t>
            </w:r>
            <w:r>
              <w:rPr>
                <w:szCs w:val="22"/>
              </w:rPr>
              <w:t xml:space="preserve"> </w:t>
            </w:r>
            <w:r w:rsidRPr="003628A1">
              <w:rPr>
                <w:szCs w:val="22"/>
              </w:rPr>
              <w:t>of</w:t>
            </w:r>
            <w:r>
              <w:rPr>
                <w:szCs w:val="22"/>
              </w:rPr>
              <w:t xml:space="preserve"> </w:t>
            </w:r>
            <w:r w:rsidRPr="003628A1">
              <w:rPr>
                <w:szCs w:val="22"/>
              </w:rPr>
              <w:t>the</w:t>
            </w:r>
            <w:r>
              <w:rPr>
                <w:szCs w:val="22"/>
              </w:rPr>
              <w:t xml:space="preserve"> </w:t>
            </w:r>
            <w:r w:rsidRPr="003628A1">
              <w:rPr>
                <w:szCs w:val="22"/>
              </w:rPr>
              <w:t>DACP</w:t>
            </w:r>
            <w:r>
              <w:rPr>
                <w:szCs w:val="22"/>
              </w:rPr>
              <w:t xml:space="preserve"> </w:t>
            </w:r>
            <w:r w:rsidRPr="003628A1">
              <w:rPr>
                <w:szCs w:val="22"/>
              </w:rPr>
              <w:t>start</w:t>
            </w:r>
            <w:r>
              <w:rPr>
                <w:szCs w:val="22"/>
              </w:rPr>
              <w:t xml:space="preserve"> </w:t>
            </w:r>
            <w:r w:rsidRPr="003628A1">
              <w:rPr>
                <w:szCs w:val="22"/>
              </w:rPr>
              <w:t>event</w:t>
            </w:r>
            <w:r>
              <w:rPr>
                <w:szCs w:val="22"/>
              </w:rPr>
              <w:t xml:space="preserve"> </w:t>
            </w:r>
            <w:r w:rsidRPr="003628A1">
              <w:rPr>
                <w:szCs w:val="22"/>
              </w:rPr>
              <w:t>is</w:t>
            </w:r>
            <w:r>
              <w:rPr>
                <w:szCs w:val="22"/>
              </w:rPr>
              <w:t xml:space="preserve"> </w:t>
            </w:r>
            <w:r w:rsidRPr="003628A1">
              <w:rPr>
                <w:szCs w:val="22"/>
              </w:rPr>
              <w:t>not</w:t>
            </w:r>
            <w:r>
              <w:rPr>
                <w:szCs w:val="22"/>
              </w:rPr>
              <w:t xml:space="preserve"> </w:t>
            </w:r>
            <w:r w:rsidRPr="003628A1">
              <w:rPr>
                <w:szCs w:val="22"/>
              </w:rPr>
              <w:t>HE24,</w:t>
            </w:r>
            <w:r>
              <w:rPr>
                <w:szCs w:val="22"/>
              </w:rPr>
              <w:t xml:space="preserve"> </w:t>
            </w:r>
            <w:r w:rsidRPr="003628A1">
              <w:rPr>
                <w:szCs w:val="22"/>
              </w:rPr>
              <w:t>then</w:t>
            </w:r>
            <w:r>
              <w:rPr>
                <w:szCs w:val="22"/>
              </w:rPr>
              <w:t xml:space="preserve"> </w:t>
            </w:r>
            <w:r w:rsidRPr="003628A1">
              <w:rPr>
                <w:szCs w:val="22"/>
              </w:rPr>
              <w:t>the</w:t>
            </w:r>
            <w:r>
              <w:rPr>
                <w:szCs w:val="22"/>
              </w:rPr>
              <w:t xml:space="preserve"> </w:t>
            </w:r>
            <w:r w:rsidRPr="003628A1">
              <w:rPr>
                <w:szCs w:val="22"/>
              </w:rPr>
              <w:t>start-up</w:t>
            </w:r>
            <w:r>
              <w:rPr>
                <w:szCs w:val="22"/>
              </w:rPr>
              <w:t xml:space="preserve"> </w:t>
            </w:r>
            <w:r w:rsidRPr="003628A1">
              <w:rPr>
                <w:szCs w:val="22"/>
              </w:rPr>
              <w:t>cost</w:t>
            </w:r>
            <w:r>
              <w:rPr>
                <w:szCs w:val="22"/>
              </w:rPr>
              <w:t xml:space="preserve"> </w:t>
            </w:r>
            <w:r w:rsidRPr="003628A1">
              <w:rPr>
                <w:szCs w:val="22"/>
              </w:rPr>
              <w:t>is</w:t>
            </w:r>
            <w:r>
              <w:rPr>
                <w:szCs w:val="22"/>
              </w:rPr>
              <w:t xml:space="preserve"> </w:t>
            </w:r>
            <w:r w:rsidRPr="003628A1">
              <w:rPr>
                <w:szCs w:val="22"/>
              </w:rPr>
              <w:t>calculated</w:t>
            </w:r>
            <w:r>
              <w:rPr>
                <w:szCs w:val="22"/>
              </w:rPr>
              <w:t xml:space="preserve"> </w:t>
            </w:r>
            <w:r w:rsidRPr="003628A1">
              <w:rPr>
                <w:szCs w:val="22"/>
              </w:rPr>
              <w:t>as</w:t>
            </w:r>
            <w:r>
              <w:rPr>
                <w:szCs w:val="22"/>
              </w:rPr>
              <w:t xml:space="preserve"> </w:t>
            </w:r>
            <w:r w:rsidRPr="003628A1">
              <w:rPr>
                <w:szCs w:val="22"/>
              </w:rPr>
              <w:t>follows:</w:t>
            </w:r>
          </w:p>
          <w:p w14:paraId="01E9665E" w14:textId="3FAB346A" w:rsidR="00263068" w:rsidRPr="003628A1" w:rsidRDefault="00263068" w:rsidP="00263068">
            <w:pPr>
              <w:pStyle w:val="TableBody"/>
              <w:spacing w:before="240"/>
              <w:rPr>
                <w:szCs w:val="22"/>
              </w:rPr>
            </w:pPr>
            <w:r w:rsidRPr="003628A1">
              <w:rPr>
                <w:szCs w:val="22"/>
              </w:rPr>
              <w:t>Scenario</w:t>
            </w:r>
            <w:r>
              <w:rPr>
                <w:szCs w:val="22"/>
              </w:rPr>
              <w:t xml:space="preserve"> </w:t>
            </w:r>
            <w:r w:rsidRPr="003628A1">
              <w:rPr>
                <w:szCs w:val="22"/>
              </w:rPr>
              <w:t>1</w:t>
            </w:r>
            <w:r>
              <w:rPr>
                <w:szCs w:val="22"/>
              </w:rPr>
              <w:t xml:space="preserve"> </w:t>
            </w:r>
            <w:r w:rsidRPr="003628A1">
              <w:rPr>
                <w:szCs w:val="22"/>
              </w:rPr>
              <w:t>(achieves</w:t>
            </w:r>
            <w:r>
              <w:rPr>
                <w:szCs w:val="22"/>
              </w:rPr>
              <w:t xml:space="preserve"> </w:t>
            </w:r>
            <w:r w:rsidRPr="003628A1">
              <w:rPr>
                <w:szCs w:val="22"/>
              </w:rPr>
              <w:t>MLP</w:t>
            </w:r>
            <w:r>
              <w:rPr>
                <w:szCs w:val="22"/>
              </w:rPr>
              <w:t xml:space="preserve"> </w:t>
            </w:r>
            <w:r w:rsidRPr="003628A1">
              <w:rPr>
                <w:szCs w:val="22"/>
              </w:rPr>
              <w:t>before</w:t>
            </w:r>
            <w:r>
              <w:rPr>
                <w:szCs w:val="22"/>
              </w:rPr>
              <w:t xml:space="preserve"> </w:t>
            </w:r>
            <w:r w:rsidRPr="003628A1">
              <w:rPr>
                <w:szCs w:val="22"/>
              </w:rPr>
              <w:t>the</w:t>
            </w:r>
            <w:r>
              <w:rPr>
                <w:szCs w:val="22"/>
              </w:rPr>
              <w:t xml:space="preserve"> </w:t>
            </w:r>
            <w:r w:rsidRPr="003628A1">
              <w:rPr>
                <w:szCs w:val="22"/>
              </w:rPr>
              <w:t>7</w:t>
            </w:r>
            <w:r w:rsidRPr="003628A1">
              <w:rPr>
                <w:szCs w:val="22"/>
                <w:vertAlign w:val="superscript"/>
              </w:rPr>
              <w:t>th</w:t>
            </w:r>
            <w:r>
              <w:rPr>
                <w:szCs w:val="22"/>
              </w:rPr>
              <w:t xml:space="preserve"> </w:t>
            </w:r>
            <w:r w:rsidRPr="003628A1">
              <w:rPr>
                <w:szCs w:val="22"/>
              </w:rPr>
              <w:t>interval):</w:t>
            </w:r>
          </w:p>
          <w:p w14:paraId="7208D0CE" w14:textId="77777777" w:rsidR="00263068" w:rsidRPr="003628A1" w:rsidRDefault="00263068" w:rsidP="00263068">
            <w:pPr>
              <w:pStyle w:val="TableBody"/>
              <w:rPr>
                <w:szCs w:val="22"/>
              </w:rPr>
            </w:pPr>
            <w:r w:rsidRPr="003628A1">
              <w:rPr>
                <w:szCs w:val="22"/>
              </w:rPr>
              <w:t>DA_SUC</w:t>
            </w:r>
            <w:r w:rsidRPr="003628A1">
              <w:rPr>
                <w:szCs w:val="22"/>
                <w:vertAlign w:val="subscript"/>
              </w:rPr>
              <w:t>k,h</w:t>
            </w:r>
            <w:r w:rsidRPr="003628A1">
              <w:rPr>
                <w:szCs w:val="22"/>
                <w:vertAlign w:val="superscript"/>
              </w:rPr>
              <w:t>m</w:t>
            </w:r>
          </w:p>
          <w:p w14:paraId="334F6C74" w14:textId="5A592BBB" w:rsidR="00263068" w:rsidRPr="003628A1" w:rsidRDefault="00263068" w:rsidP="00263068">
            <w:pPr>
              <w:pStyle w:val="TableBody"/>
              <w:spacing w:before="240"/>
              <w:rPr>
                <w:szCs w:val="22"/>
              </w:rPr>
            </w:pPr>
            <w:r w:rsidRPr="003628A1">
              <w:rPr>
                <w:szCs w:val="22"/>
              </w:rPr>
              <w:t>Scenario</w:t>
            </w:r>
            <w:r>
              <w:rPr>
                <w:szCs w:val="22"/>
              </w:rPr>
              <w:t xml:space="preserve"> </w:t>
            </w:r>
            <w:r w:rsidRPr="003628A1">
              <w:rPr>
                <w:szCs w:val="22"/>
              </w:rPr>
              <w:t>2</w:t>
            </w:r>
            <w:r>
              <w:rPr>
                <w:szCs w:val="22"/>
              </w:rPr>
              <w:t xml:space="preserve"> </w:t>
            </w:r>
            <w:r w:rsidRPr="003628A1">
              <w:rPr>
                <w:szCs w:val="22"/>
              </w:rPr>
              <w:t>(achieves</w:t>
            </w:r>
            <w:r>
              <w:rPr>
                <w:szCs w:val="22"/>
              </w:rPr>
              <w:t xml:space="preserve"> </w:t>
            </w:r>
            <w:r w:rsidRPr="003628A1">
              <w:rPr>
                <w:szCs w:val="22"/>
              </w:rPr>
              <w:t>MLP</w:t>
            </w:r>
            <w:r>
              <w:rPr>
                <w:szCs w:val="22"/>
              </w:rPr>
              <w:t xml:space="preserve"> </w:t>
            </w:r>
            <w:r w:rsidRPr="003628A1">
              <w:rPr>
                <w:szCs w:val="22"/>
              </w:rPr>
              <w:t>between</w:t>
            </w:r>
            <w:r>
              <w:rPr>
                <w:szCs w:val="22"/>
              </w:rPr>
              <w:t xml:space="preserve"> </w:t>
            </w:r>
            <w:r w:rsidRPr="003628A1">
              <w:rPr>
                <w:szCs w:val="22"/>
              </w:rPr>
              <w:t>the</w:t>
            </w:r>
            <w:r>
              <w:rPr>
                <w:szCs w:val="22"/>
              </w:rPr>
              <w:t xml:space="preserve"> </w:t>
            </w:r>
            <w:r w:rsidRPr="003628A1">
              <w:rPr>
                <w:szCs w:val="22"/>
              </w:rPr>
              <w:t>7</w:t>
            </w:r>
            <w:r w:rsidRPr="003628A1">
              <w:rPr>
                <w:szCs w:val="22"/>
                <w:vertAlign w:val="superscript"/>
              </w:rPr>
              <w:t>th</w:t>
            </w:r>
            <w:r>
              <w:rPr>
                <w:szCs w:val="22"/>
              </w:rPr>
              <w:t xml:space="preserve"> </w:t>
            </w:r>
            <w:r w:rsidRPr="003628A1">
              <w:rPr>
                <w:szCs w:val="22"/>
              </w:rPr>
              <w:t>and</w:t>
            </w:r>
            <w:r>
              <w:rPr>
                <w:szCs w:val="22"/>
              </w:rPr>
              <w:t xml:space="preserve"> </w:t>
            </w:r>
            <w:r w:rsidRPr="003628A1">
              <w:rPr>
                <w:szCs w:val="22"/>
              </w:rPr>
              <w:t>18</w:t>
            </w:r>
            <w:r w:rsidRPr="003628A1">
              <w:rPr>
                <w:szCs w:val="22"/>
                <w:vertAlign w:val="superscript"/>
              </w:rPr>
              <w:t>th</w:t>
            </w:r>
            <w:r>
              <w:rPr>
                <w:szCs w:val="22"/>
              </w:rPr>
              <w:t xml:space="preserve"> </w:t>
            </w:r>
            <w:r w:rsidRPr="003628A1">
              <w:rPr>
                <w:szCs w:val="22"/>
              </w:rPr>
              <w:t>interval):</w:t>
            </w:r>
          </w:p>
          <w:p w14:paraId="09006793" w14:textId="2E4A9CEA" w:rsidR="00263068" w:rsidRPr="003628A1" w:rsidRDefault="00263068" w:rsidP="00263068">
            <w:pPr>
              <w:pStyle w:val="TableBody"/>
              <w:rPr>
                <w:szCs w:val="22"/>
              </w:rPr>
            </w:pPr>
            <w:r w:rsidRPr="003628A1">
              <w:rPr>
                <w:szCs w:val="22"/>
              </w:rPr>
              <w:lastRenderedPageBreak/>
              <w:t>DA_SUC</w:t>
            </w:r>
            <w:r w:rsidRPr="003628A1">
              <w:rPr>
                <w:szCs w:val="22"/>
                <w:vertAlign w:val="subscript"/>
              </w:rPr>
              <w:t>k,h</w:t>
            </w:r>
            <w:r w:rsidRPr="003628A1">
              <w:rPr>
                <w:szCs w:val="22"/>
                <w:vertAlign w:val="superscript"/>
              </w:rPr>
              <w:t>m</w:t>
            </w:r>
            <w:r w:rsidRPr="003628A1">
              <w:rPr>
                <w:rFonts w:ascii="Symbol" w:hAnsi="Symbol"/>
                <w:szCs w:val="22"/>
              </w:rPr>
              <w:t></w:t>
            </w:r>
            <w:r w:rsidRPr="003628A1">
              <w:rPr>
                <w:rFonts w:ascii="Symbol" w:hAnsi="Symbol"/>
                <w:szCs w:val="22"/>
              </w:rPr>
              <w:t></w:t>
            </w:r>
            <w:r w:rsidRPr="003628A1">
              <w:rPr>
                <w:rFonts w:ascii="Symbol" w:hAnsi="Symbol"/>
                <w:szCs w:val="22"/>
              </w:rPr>
              <w:t></w:t>
            </w:r>
            <w:r w:rsidRPr="003628A1">
              <w:rPr>
                <w:rFonts w:ascii="Symbol" w:hAnsi="Symbol"/>
                <w:szCs w:val="22"/>
              </w:rPr>
              <w:t></w:t>
            </w:r>
            <w:r w:rsidRPr="003628A1">
              <w:rPr>
                <w:szCs w:val="22"/>
              </w:rPr>
              <w:t>DA_SUC</w:t>
            </w:r>
            <w:r w:rsidRPr="003628A1">
              <w:rPr>
                <w:szCs w:val="22"/>
                <w:vertAlign w:val="subscript"/>
              </w:rPr>
              <w:t>k,h</w:t>
            </w:r>
            <w:r w:rsidRPr="003628A1">
              <w:rPr>
                <w:szCs w:val="22"/>
                <w:vertAlign w:val="superscript"/>
              </w:rPr>
              <w:t>m</w:t>
            </w:r>
            <w:r>
              <w:rPr>
                <w:szCs w:val="22"/>
              </w:rPr>
              <w:t xml:space="preserve"> </w:t>
            </w:r>
            <w:r w:rsidRPr="003628A1">
              <w:rPr>
                <w:szCs w:val="22"/>
              </w:rPr>
              <w:t>×</w:t>
            </w:r>
            <w:r>
              <w:rPr>
                <w:szCs w:val="22"/>
              </w:rPr>
              <w:t xml:space="preserve"> </w:t>
            </w:r>
            <w:r w:rsidRPr="003628A1">
              <w:rPr>
                <w:szCs w:val="22"/>
              </w:rPr>
              <w:t>1/12</w:t>
            </w:r>
            <w:r w:rsidRPr="003628A1">
              <w:rPr>
                <w:rFonts w:ascii="Symbol" w:hAnsi="Symbol"/>
                <w:szCs w:val="22"/>
              </w:rPr>
              <w:t></w:t>
            </w:r>
            <w:r>
              <w:rPr>
                <w:szCs w:val="22"/>
              </w:rPr>
              <w:t xml:space="preserve"> </w:t>
            </w:r>
            <w:r w:rsidRPr="003628A1">
              <w:rPr>
                <w:szCs w:val="22"/>
              </w:rPr>
              <w:t>×</w:t>
            </w:r>
            <w:r>
              <w:rPr>
                <w:szCs w:val="22"/>
              </w:rPr>
              <w:t xml:space="preserve"> </w:t>
            </w:r>
            <w:r w:rsidRPr="003628A1">
              <w:rPr>
                <w:szCs w:val="22"/>
              </w:rPr>
              <w:t>SUC_INT)</w:t>
            </w:r>
          </w:p>
          <w:p w14:paraId="54CF79E4" w14:textId="77777777" w:rsidR="00263068" w:rsidRPr="003628A1" w:rsidRDefault="00263068" w:rsidP="00263068">
            <w:pPr>
              <w:pStyle w:val="TableBody"/>
              <w:spacing w:before="240" w:after="240"/>
              <w:rPr>
                <w:szCs w:val="22"/>
              </w:rPr>
            </w:pPr>
            <w:r w:rsidRPr="003628A1">
              <w:rPr>
                <w:szCs w:val="22"/>
              </w:rPr>
              <w:t>Where</w:t>
            </w:r>
          </w:p>
          <w:p w14:paraId="0349C18D" w14:textId="0D96CF39" w:rsidR="00263068" w:rsidRPr="003628A1" w:rsidRDefault="00263068" w:rsidP="00263068">
            <w:pPr>
              <w:pStyle w:val="TableBody"/>
              <w:rPr>
                <w:i/>
                <w:szCs w:val="22"/>
              </w:rPr>
            </w:pPr>
            <w:r w:rsidRPr="003628A1">
              <w:rPr>
                <w:szCs w:val="22"/>
              </w:rPr>
              <w:t>SUC_INT</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number</w:t>
            </w:r>
            <w:r>
              <w:rPr>
                <w:szCs w:val="22"/>
              </w:rPr>
              <w:t xml:space="preserve"> </w:t>
            </w:r>
            <w:r w:rsidRPr="003628A1">
              <w:rPr>
                <w:szCs w:val="22"/>
              </w:rPr>
              <w:t>of</w:t>
            </w:r>
            <w:r>
              <w:rPr>
                <w:szCs w:val="22"/>
              </w:rPr>
              <w:t xml:space="preserve"> </w:t>
            </w:r>
            <w:r w:rsidRPr="003628A1">
              <w:rPr>
                <w:szCs w:val="22"/>
              </w:rPr>
              <w:t>5-minute</w:t>
            </w:r>
            <w:r>
              <w:rPr>
                <w:szCs w:val="22"/>
              </w:rPr>
              <w:t xml:space="preserve"> </w:t>
            </w:r>
            <w:r w:rsidRPr="003628A1">
              <w:rPr>
                <w:szCs w:val="22"/>
              </w:rPr>
              <w:t>intervals</w:t>
            </w:r>
            <w:r>
              <w:rPr>
                <w:szCs w:val="22"/>
              </w:rPr>
              <w:t xml:space="preserve"> </w:t>
            </w:r>
            <w:r w:rsidRPr="003628A1">
              <w:rPr>
                <w:szCs w:val="22"/>
              </w:rPr>
              <w:t>between</w:t>
            </w:r>
            <w:r>
              <w:rPr>
                <w:szCs w:val="22"/>
              </w:rPr>
              <w:t xml:space="preserve"> </w:t>
            </w:r>
            <w:r w:rsidRPr="003628A1">
              <w:rPr>
                <w:szCs w:val="22"/>
              </w:rPr>
              <w:t>and</w:t>
            </w:r>
            <w:r>
              <w:rPr>
                <w:szCs w:val="22"/>
              </w:rPr>
              <w:t xml:space="preserve"> </w:t>
            </w:r>
            <w:r w:rsidRPr="003628A1">
              <w:rPr>
                <w:szCs w:val="22"/>
              </w:rPr>
              <w:t>including</w:t>
            </w:r>
            <w:r>
              <w:rPr>
                <w:szCs w:val="22"/>
              </w:rPr>
              <w:t xml:space="preserve"> </w:t>
            </w:r>
            <w:r w:rsidRPr="003628A1">
              <w:rPr>
                <w:szCs w:val="22"/>
              </w:rPr>
              <w:t>Interval</w:t>
            </w:r>
            <w:r>
              <w:rPr>
                <w:szCs w:val="22"/>
              </w:rPr>
              <w:t xml:space="preserve"> </w:t>
            </w:r>
            <w:r w:rsidRPr="003628A1">
              <w:rPr>
                <w:szCs w:val="22"/>
              </w:rPr>
              <w:t>7</w:t>
            </w:r>
            <w:r>
              <w:rPr>
                <w:szCs w:val="22"/>
              </w:rPr>
              <w:t xml:space="preserve"> </w:t>
            </w:r>
            <w:r w:rsidRPr="003628A1">
              <w:rPr>
                <w:szCs w:val="22"/>
              </w:rPr>
              <w:t>and</w:t>
            </w:r>
            <w:r>
              <w:rPr>
                <w:szCs w:val="22"/>
              </w:rPr>
              <w:t xml:space="preserve"> </w:t>
            </w:r>
            <w:r w:rsidRPr="003628A1">
              <w:rPr>
                <w:szCs w:val="22"/>
              </w:rPr>
              <w:t>18</w:t>
            </w:r>
            <w:r>
              <w:rPr>
                <w:szCs w:val="22"/>
              </w:rPr>
              <w:t xml:space="preserve"> </w:t>
            </w:r>
            <w:r w:rsidRPr="003628A1">
              <w:rPr>
                <w:szCs w:val="22"/>
              </w:rPr>
              <w:t>the</w:t>
            </w:r>
            <w:r>
              <w:rPr>
                <w:szCs w:val="22"/>
              </w:rPr>
              <w:t xml:space="preserve"> </w:t>
            </w:r>
            <w:r w:rsidRPr="003628A1">
              <w:rPr>
                <w:i/>
                <w:szCs w:val="22"/>
              </w:rPr>
              <w:t>market</w:t>
            </w:r>
            <w:r>
              <w:rPr>
                <w:i/>
                <w:szCs w:val="22"/>
              </w:rPr>
              <w:t xml:space="preserve"> </w:t>
            </w:r>
            <w:r w:rsidRPr="003628A1">
              <w:rPr>
                <w:i/>
                <w:szCs w:val="22"/>
              </w:rPr>
              <w:t>participant</w:t>
            </w:r>
            <w:r>
              <w:rPr>
                <w:szCs w:val="22"/>
              </w:rPr>
              <w:t xml:space="preserve"> </w:t>
            </w:r>
            <w:r w:rsidRPr="003628A1">
              <w:rPr>
                <w:szCs w:val="22"/>
              </w:rPr>
              <w:t>takes</w:t>
            </w:r>
            <w:r>
              <w:rPr>
                <w:szCs w:val="22"/>
              </w:rPr>
              <w:t xml:space="preserve"> </w:t>
            </w:r>
            <w:r w:rsidRPr="003628A1">
              <w:rPr>
                <w:szCs w:val="22"/>
              </w:rPr>
              <w:t>to</w:t>
            </w:r>
            <w:r>
              <w:rPr>
                <w:szCs w:val="22"/>
              </w:rPr>
              <w:t xml:space="preserve"> </w:t>
            </w:r>
            <w:r w:rsidRPr="003628A1">
              <w:rPr>
                <w:szCs w:val="22"/>
              </w:rPr>
              <w:t>achieve</w:t>
            </w:r>
            <w:r>
              <w:rPr>
                <w:szCs w:val="22"/>
              </w:rPr>
              <w:t xml:space="preserve"> </w:t>
            </w:r>
            <w:r w:rsidRPr="003628A1">
              <w:rPr>
                <w:szCs w:val="22"/>
              </w:rPr>
              <w:t>MLP</w:t>
            </w:r>
          </w:p>
          <w:p w14:paraId="0399EE58" w14:textId="7C72A0E1" w:rsidR="00263068" w:rsidRPr="003628A1" w:rsidRDefault="00263068" w:rsidP="00263068">
            <w:pPr>
              <w:pStyle w:val="TableBody"/>
              <w:spacing w:before="240"/>
              <w:rPr>
                <w:iCs/>
                <w:szCs w:val="22"/>
              </w:rPr>
            </w:pPr>
            <w:r w:rsidRPr="003628A1">
              <w:rPr>
                <w:iCs/>
                <w:szCs w:val="22"/>
              </w:rPr>
              <w:t>Scenario</w:t>
            </w:r>
            <w:r>
              <w:rPr>
                <w:iCs/>
                <w:szCs w:val="22"/>
              </w:rPr>
              <w:t xml:space="preserve"> </w:t>
            </w:r>
            <w:r w:rsidRPr="003628A1">
              <w:rPr>
                <w:iCs/>
                <w:szCs w:val="22"/>
              </w:rPr>
              <w:t>3</w:t>
            </w:r>
            <w:r>
              <w:rPr>
                <w:iCs/>
                <w:szCs w:val="22"/>
              </w:rPr>
              <w:t xml:space="preserve"> </w:t>
            </w:r>
            <w:r w:rsidRPr="003628A1">
              <w:rPr>
                <w:iCs/>
                <w:szCs w:val="22"/>
              </w:rPr>
              <w:t>(achieves</w:t>
            </w:r>
            <w:r>
              <w:rPr>
                <w:iCs/>
                <w:szCs w:val="22"/>
              </w:rPr>
              <w:t xml:space="preserve"> </w:t>
            </w:r>
            <w:r w:rsidRPr="003628A1">
              <w:rPr>
                <w:iCs/>
                <w:szCs w:val="22"/>
              </w:rPr>
              <w:t>MLP</w:t>
            </w:r>
            <w:r>
              <w:rPr>
                <w:iCs/>
                <w:szCs w:val="22"/>
              </w:rPr>
              <w:t xml:space="preserve"> </w:t>
            </w:r>
            <w:r w:rsidRPr="003628A1">
              <w:rPr>
                <w:iCs/>
                <w:szCs w:val="22"/>
              </w:rPr>
              <w:t>after</w:t>
            </w:r>
            <w:r>
              <w:rPr>
                <w:iCs/>
                <w:szCs w:val="22"/>
              </w:rPr>
              <w:t xml:space="preserve"> </w:t>
            </w:r>
            <w:r w:rsidRPr="003628A1">
              <w:rPr>
                <w:iCs/>
                <w:szCs w:val="22"/>
              </w:rPr>
              <w:t>the</w:t>
            </w:r>
            <w:r>
              <w:rPr>
                <w:iCs/>
                <w:szCs w:val="22"/>
              </w:rPr>
              <w:t xml:space="preserve"> </w:t>
            </w:r>
            <w:r w:rsidRPr="003628A1">
              <w:rPr>
                <w:iCs/>
                <w:szCs w:val="22"/>
              </w:rPr>
              <w:t>start</w:t>
            </w:r>
            <w:r>
              <w:rPr>
                <w:iCs/>
                <w:szCs w:val="22"/>
              </w:rPr>
              <w:t xml:space="preserve"> </w:t>
            </w:r>
            <w:r w:rsidRPr="003628A1">
              <w:rPr>
                <w:iCs/>
                <w:szCs w:val="22"/>
              </w:rPr>
              <w:t>of</w:t>
            </w:r>
            <w:r>
              <w:rPr>
                <w:iCs/>
                <w:szCs w:val="22"/>
              </w:rPr>
              <w:t xml:space="preserve"> </w:t>
            </w:r>
            <w:r w:rsidRPr="003628A1">
              <w:rPr>
                <w:iCs/>
                <w:szCs w:val="22"/>
              </w:rPr>
              <w:t>the</w:t>
            </w:r>
            <w:r>
              <w:rPr>
                <w:iCs/>
                <w:szCs w:val="22"/>
              </w:rPr>
              <w:t xml:space="preserve"> </w:t>
            </w:r>
            <w:r w:rsidRPr="003628A1">
              <w:rPr>
                <w:iCs/>
                <w:szCs w:val="22"/>
              </w:rPr>
              <w:t>18</w:t>
            </w:r>
            <w:r w:rsidRPr="003628A1">
              <w:rPr>
                <w:iCs/>
                <w:szCs w:val="22"/>
                <w:vertAlign w:val="superscript"/>
              </w:rPr>
              <w:t>th</w:t>
            </w:r>
            <w:r>
              <w:rPr>
                <w:iCs/>
                <w:szCs w:val="22"/>
              </w:rPr>
              <w:t xml:space="preserve"> </w:t>
            </w:r>
            <w:r w:rsidRPr="003628A1">
              <w:rPr>
                <w:iCs/>
                <w:szCs w:val="22"/>
              </w:rPr>
              <w:t>interval):</w:t>
            </w:r>
          </w:p>
          <w:p w14:paraId="549B69AA" w14:textId="77777777" w:rsidR="00263068" w:rsidRPr="003628A1" w:rsidRDefault="00263068" w:rsidP="00263068">
            <w:pPr>
              <w:pStyle w:val="TableBody"/>
              <w:spacing w:before="240" w:after="240"/>
              <w:rPr>
                <w:iCs/>
                <w:szCs w:val="22"/>
              </w:rPr>
            </w:pPr>
            <w:r w:rsidRPr="003628A1">
              <w:rPr>
                <w:iCs/>
                <w:szCs w:val="22"/>
              </w:rPr>
              <w:t>0</w:t>
            </w:r>
          </w:p>
          <w:p w14:paraId="2B76258A" w14:textId="74AE03A7" w:rsidR="00263068" w:rsidRPr="003628A1" w:rsidRDefault="00263068" w:rsidP="00263068">
            <w:pPr>
              <w:pStyle w:val="TableBody"/>
              <w:rPr>
                <w:szCs w:val="22"/>
              </w:rPr>
            </w:pPr>
            <w:r w:rsidRPr="003628A1">
              <w:rPr>
                <w:szCs w:val="22"/>
              </w:rPr>
              <w:t>For</w:t>
            </w:r>
            <w:r>
              <w:rPr>
                <w:szCs w:val="22"/>
              </w:rPr>
              <w:t xml:space="preserve"> </w:t>
            </w:r>
            <w:r w:rsidRPr="003628A1">
              <w:rPr>
                <w:szCs w:val="22"/>
              </w:rPr>
              <w:t>a</w:t>
            </w:r>
            <w:r>
              <w:rPr>
                <w:szCs w:val="22"/>
              </w:rPr>
              <w:t xml:space="preserve"> </w:t>
            </w:r>
            <w:r w:rsidRPr="003628A1">
              <w:rPr>
                <w:szCs w:val="22"/>
              </w:rPr>
              <w:t>combustion</w:t>
            </w:r>
            <w:r>
              <w:rPr>
                <w:szCs w:val="22"/>
              </w:rPr>
              <w:t xml:space="preserve"> </w:t>
            </w:r>
            <w:r w:rsidRPr="003628A1">
              <w:rPr>
                <w:szCs w:val="22"/>
              </w:rPr>
              <w:t>turbine</w:t>
            </w:r>
            <w:r>
              <w:rPr>
                <w:szCs w:val="22"/>
              </w:rPr>
              <w:t xml:space="preserve"> </w:t>
            </w:r>
            <w:r w:rsidRPr="003628A1">
              <w:rPr>
                <w:szCs w:val="22"/>
              </w:rPr>
              <w:t>resource</w:t>
            </w:r>
            <w:r>
              <w:rPr>
                <w:szCs w:val="22"/>
              </w:rPr>
              <w:t xml:space="preserve"> </w:t>
            </w:r>
            <w:r w:rsidRPr="003628A1">
              <w:rPr>
                <w:szCs w:val="22"/>
              </w:rPr>
              <w:t>associated</w:t>
            </w:r>
            <w:r>
              <w:rPr>
                <w:szCs w:val="22"/>
              </w:rPr>
              <w:t xml:space="preserve"> </w:t>
            </w:r>
            <w:r w:rsidRPr="003628A1">
              <w:rPr>
                <w:szCs w:val="22"/>
              </w:rPr>
              <w:t>to</w:t>
            </w:r>
            <w:r>
              <w:rPr>
                <w:szCs w:val="22"/>
              </w:rPr>
              <w:t xml:space="preserve"> </w:t>
            </w:r>
            <w:r w:rsidRPr="003628A1">
              <w:rPr>
                <w:szCs w:val="22"/>
              </w:rPr>
              <w:t>a</w:t>
            </w:r>
            <w:r>
              <w:rPr>
                <w:szCs w:val="22"/>
              </w:rPr>
              <w:t xml:space="preserve"> </w:t>
            </w:r>
            <w:r w:rsidRPr="003628A1">
              <w:rPr>
                <w:szCs w:val="22"/>
              </w:rPr>
              <w:t>pseudo</w:t>
            </w:r>
            <w:r>
              <w:rPr>
                <w:szCs w:val="22"/>
              </w:rPr>
              <w:t xml:space="preserve"> </w:t>
            </w:r>
            <w:r w:rsidRPr="003628A1">
              <w:rPr>
                <w:szCs w:val="22"/>
              </w:rPr>
              <w:t>unit:</w:t>
            </w:r>
          </w:p>
          <w:p w14:paraId="6E8ADD05" w14:textId="6423F9B5" w:rsidR="00263068" w:rsidRPr="003628A1" w:rsidRDefault="00263068" w:rsidP="00263068">
            <w:pPr>
              <w:pStyle w:val="TableBody"/>
              <w:rPr>
                <w:szCs w:val="22"/>
              </w:rPr>
            </w:pPr>
            <w:r w:rsidRPr="003628A1">
              <w:rPr>
                <w:szCs w:val="22"/>
              </w:rPr>
              <w:t>Scenario</w:t>
            </w:r>
            <w:r>
              <w:rPr>
                <w:szCs w:val="22"/>
              </w:rPr>
              <w:t xml:space="preserve"> </w:t>
            </w:r>
            <w:r w:rsidRPr="003628A1">
              <w:rPr>
                <w:szCs w:val="22"/>
              </w:rPr>
              <w:t>1</w:t>
            </w:r>
            <w:r>
              <w:rPr>
                <w:szCs w:val="22"/>
              </w:rPr>
              <w:t xml:space="preserve"> </w:t>
            </w:r>
            <w:r w:rsidRPr="003628A1">
              <w:rPr>
                <w:szCs w:val="22"/>
              </w:rPr>
              <w:t>(achieves</w:t>
            </w:r>
            <w:r>
              <w:rPr>
                <w:szCs w:val="22"/>
              </w:rPr>
              <w:t xml:space="preserve"> </w:t>
            </w:r>
            <w:r w:rsidRPr="003628A1">
              <w:rPr>
                <w:szCs w:val="22"/>
              </w:rPr>
              <w:t>MLP</w:t>
            </w:r>
            <w:r>
              <w:rPr>
                <w:szCs w:val="22"/>
              </w:rPr>
              <w:t xml:space="preserve"> </w:t>
            </w:r>
            <w:r w:rsidRPr="003628A1">
              <w:rPr>
                <w:szCs w:val="22"/>
              </w:rPr>
              <w:t>before</w:t>
            </w:r>
            <w:r>
              <w:rPr>
                <w:szCs w:val="22"/>
              </w:rPr>
              <w:t xml:space="preserve"> </w:t>
            </w:r>
            <w:r w:rsidRPr="003628A1">
              <w:rPr>
                <w:szCs w:val="22"/>
              </w:rPr>
              <w:t>the</w:t>
            </w:r>
            <w:r>
              <w:rPr>
                <w:szCs w:val="22"/>
              </w:rPr>
              <w:t xml:space="preserve"> </w:t>
            </w:r>
            <w:r w:rsidRPr="003628A1">
              <w:rPr>
                <w:szCs w:val="22"/>
              </w:rPr>
              <w:t>7</w:t>
            </w:r>
            <w:r w:rsidRPr="003628A1">
              <w:rPr>
                <w:szCs w:val="22"/>
                <w:vertAlign w:val="superscript"/>
              </w:rPr>
              <w:t>th</w:t>
            </w:r>
            <w:r>
              <w:rPr>
                <w:szCs w:val="22"/>
              </w:rPr>
              <w:t xml:space="preserve"> </w:t>
            </w:r>
            <w:r w:rsidRPr="003628A1">
              <w:rPr>
                <w:szCs w:val="22"/>
              </w:rPr>
              <w:t>interval):</w:t>
            </w:r>
          </w:p>
          <w:p w14:paraId="604E0A5E" w14:textId="50681391" w:rsidR="00263068" w:rsidRPr="00724B73" w:rsidRDefault="00263068" w:rsidP="00263068">
            <w:pPr>
              <w:pStyle w:val="TableBody"/>
              <w:rPr>
                <w:iCs/>
                <w:szCs w:val="22"/>
              </w:rPr>
            </w:pPr>
            <w:r w:rsidRPr="003628A1">
              <w:rPr>
                <w:szCs w:val="22"/>
              </w:rPr>
              <w:t>DA_SUC</w:t>
            </w:r>
            <w:r w:rsidRPr="003628A1">
              <w:rPr>
                <w:szCs w:val="22"/>
                <w:vertAlign w:val="subscript"/>
              </w:rPr>
              <w:t>k,h</w:t>
            </w:r>
            <w:r w:rsidRPr="003628A1">
              <w:rPr>
                <w:szCs w:val="22"/>
                <w:vertAlign w:val="superscript"/>
              </w:rPr>
              <w:t>p</w:t>
            </w:r>
            <w:r>
              <w:rPr>
                <w:szCs w:val="22"/>
              </w:rPr>
              <w:t xml:space="preserve"> </w:t>
            </w:r>
            <w:r w:rsidRPr="003628A1">
              <w:rPr>
                <w:szCs w:val="22"/>
              </w:rPr>
              <w:t>*</w:t>
            </w:r>
            <w:r>
              <w:rPr>
                <w:szCs w:val="22"/>
              </w:rPr>
              <w:t xml:space="preserve"> </w:t>
            </w:r>
            <w:r w:rsidRPr="003628A1">
              <w:rPr>
                <w:iCs/>
                <w:szCs w:val="22"/>
              </w:rPr>
              <w:t>(</w:t>
            </w:r>
            <w:r w:rsidRPr="00724B73">
              <w:rPr>
                <w:iCs/>
                <w:szCs w:val="22"/>
              </w:rPr>
              <w:t>1</w:t>
            </w:r>
            <w:r>
              <w:rPr>
                <w:iCs/>
                <w:szCs w:val="22"/>
              </w:rPr>
              <w:t xml:space="preserve"> </w:t>
            </w:r>
            <w:r w:rsidRPr="00724B73">
              <w:rPr>
                <w:iCs/>
                <w:szCs w:val="22"/>
              </w:rPr>
              <w:t>–</w:t>
            </w:r>
            <w:r>
              <w:rPr>
                <w:iCs/>
                <w:szCs w:val="22"/>
              </w:rPr>
              <w:t xml:space="preserve"> </w:t>
            </w:r>
            <w:r w:rsidRPr="00724B73">
              <w:rPr>
                <w:iCs/>
                <w:szCs w:val="22"/>
              </w:rPr>
              <w:t>PST</w:t>
            </w:r>
            <w:r w:rsidRPr="00724B73">
              <w:rPr>
                <w:rFonts w:eastAsiaTheme="minorHAnsi"/>
                <w:szCs w:val="22"/>
                <w:vertAlign w:val="subscript"/>
                <w:lang w:eastAsia="en-US"/>
              </w:rPr>
              <w:t>k,h</w:t>
            </w:r>
            <w:r w:rsidRPr="00724B73">
              <w:rPr>
                <w:rFonts w:eastAsiaTheme="minorHAnsi"/>
                <w:szCs w:val="22"/>
                <w:vertAlign w:val="superscript"/>
                <w:lang w:eastAsia="en-US"/>
              </w:rPr>
              <w:t>p,t</w:t>
            </w:r>
            <w:r w:rsidRPr="00724B73">
              <w:rPr>
                <w:iCs/>
                <w:szCs w:val="22"/>
              </w:rPr>
              <w:t>)</w:t>
            </w:r>
          </w:p>
          <w:p w14:paraId="2473A4B4" w14:textId="5354AABD" w:rsidR="00263068" w:rsidRPr="003628A1" w:rsidRDefault="00263068" w:rsidP="00263068">
            <w:pPr>
              <w:pStyle w:val="TableBody"/>
              <w:spacing w:before="240"/>
              <w:rPr>
                <w:szCs w:val="22"/>
              </w:rPr>
            </w:pPr>
            <w:r w:rsidRPr="003628A1">
              <w:rPr>
                <w:szCs w:val="22"/>
              </w:rPr>
              <w:t>Scenario</w:t>
            </w:r>
            <w:r>
              <w:rPr>
                <w:szCs w:val="22"/>
              </w:rPr>
              <w:t xml:space="preserve"> </w:t>
            </w:r>
            <w:r w:rsidRPr="003628A1">
              <w:rPr>
                <w:szCs w:val="22"/>
              </w:rPr>
              <w:t>2</w:t>
            </w:r>
            <w:r>
              <w:rPr>
                <w:szCs w:val="22"/>
              </w:rPr>
              <w:t xml:space="preserve"> </w:t>
            </w:r>
            <w:r w:rsidRPr="003628A1">
              <w:rPr>
                <w:szCs w:val="22"/>
              </w:rPr>
              <w:t>(achieves</w:t>
            </w:r>
            <w:r>
              <w:rPr>
                <w:szCs w:val="22"/>
              </w:rPr>
              <w:t xml:space="preserve"> </w:t>
            </w:r>
            <w:r w:rsidRPr="003628A1">
              <w:rPr>
                <w:szCs w:val="22"/>
              </w:rPr>
              <w:t>MLP</w:t>
            </w:r>
            <w:r>
              <w:rPr>
                <w:szCs w:val="22"/>
              </w:rPr>
              <w:t xml:space="preserve"> </w:t>
            </w:r>
            <w:r w:rsidRPr="003628A1">
              <w:rPr>
                <w:szCs w:val="22"/>
              </w:rPr>
              <w:t>between</w:t>
            </w:r>
            <w:r>
              <w:rPr>
                <w:szCs w:val="22"/>
              </w:rPr>
              <w:t xml:space="preserve"> </w:t>
            </w:r>
            <w:r w:rsidRPr="003628A1">
              <w:rPr>
                <w:szCs w:val="22"/>
              </w:rPr>
              <w:t>the</w:t>
            </w:r>
            <w:r>
              <w:rPr>
                <w:szCs w:val="22"/>
              </w:rPr>
              <w:t xml:space="preserve"> </w:t>
            </w:r>
            <w:r w:rsidRPr="003628A1">
              <w:rPr>
                <w:szCs w:val="22"/>
              </w:rPr>
              <w:t>7</w:t>
            </w:r>
            <w:r w:rsidRPr="003628A1">
              <w:rPr>
                <w:szCs w:val="22"/>
                <w:vertAlign w:val="superscript"/>
              </w:rPr>
              <w:t>th</w:t>
            </w:r>
            <w:r>
              <w:rPr>
                <w:szCs w:val="22"/>
              </w:rPr>
              <w:t xml:space="preserve"> </w:t>
            </w:r>
            <w:r w:rsidRPr="003628A1">
              <w:rPr>
                <w:szCs w:val="22"/>
              </w:rPr>
              <w:t>and</w:t>
            </w:r>
            <w:r>
              <w:rPr>
                <w:szCs w:val="22"/>
              </w:rPr>
              <w:t xml:space="preserve"> </w:t>
            </w:r>
            <w:r w:rsidRPr="003628A1">
              <w:rPr>
                <w:szCs w:val="22"/>
              </w:rPr>
              <w:t>18</w:t>
            </w:r>
            <w:r w:rsidRPr="003628A1">
              <w:rPr>
                <w:szCs w:val="22"/>
                <w:vertAlign w:val="superscript"/>
              </w:rPr>
              <w:t>th</w:t>
            </w:r>
            <w:r>
              <w:rPr>
                <w:szCs w:val="22"/>
              </w:rPr>
              <w:t xml:space="preserve"> </w:t>
            </w:r>
            <w:r w:rsidRPr="003628A1">
              <w:rPr>
                <w:szCs w:val="22"/>
              </w:rPr>
              <w:t>interval):</w:t>
            </w:r>
          </w:p>
          <w:p w14:paraId="03825E3E" w14:textId="65C3CB3A" w:rsidR="00263068" w:rsidRPr="003628A1" w:rsidRDefault="00263068" w:rsidP="00263068">
            <w:pPr>
              <w:pStyle w:val="TableBody"/>
              <w:rPr>
                <w:szCs w:val="22"/>
              </w:rPr>
            </w:pPr>
            <w:r w:rsidRPr="003628A1">
              <w:rPr>
                <w:szCs w:val="22"/>
              </w:rPr>
              <w:t>DA_SUC</w:t>
            </w:r>
            <w:r w:rsidRPr="003628A1">
              <w:rPr>
                <w:szCs w:val="22"/>
                <w:vertAlign w:val="subscript"/>
              </w:rPr>
              <w:t>k,h</w:t>
            </w:r>
            <w:r w:rsidRPr="003628A1">
              <w:rPr>
                <w:szCs w:val="22"/>
                <w:vertAlign w:val="superscript"/>
              </w:rPr>
              <w:t>p</w:t>
            </w:r>
            <w:r>
              <w:rPr>
                <w:iCs/>
                <w:szCs w:val="22"/>
              </w:rPr>
              <w:t xml:space="preserve"> </w:t>
            </w:r>
            <w:r w:rsidRPr="003628A1">
              <w:rPr>
                <w:iCs/>
                <w:szCs w:val="22"/>
              </w:rPr>
              <w:t>*</w:t>
            </w:r>
            <w:r>
              <w:rPr>
                <w:iCs/>
                <w:szCs w:val="22"/>
              </w:rPr>
              <w:t xml:space="preserve"> </w:t>
            </w:r>
            <w:r w:rsidRPr="003628A1">
              <w:rPr>
                <w:iCs/>
                <w:szCs w:val="22"/>
              </w:rPr>
              <w:t>MLP_MF</w:t>
            </w:r>
            <w:r>
              <w:rPr>
                <w:iCs/>
                <w:szCs w:val="22"/>
              </w:rPr>
              <w:t xml:space="preserve"> </w:t>
            </w:r>
            <w:r w:rsidRPr="003628A1">
              <w:rPr>
                <w:iCs/>
                <w:szCs w:val="22"/>
              </w:rPr>
              <w:t>*</w:t>
            </w:r>
            <w:r>
              <w:rPr>
                <w:iCs/>
                <w:szCs w:val="22"/>
              </w:rPr>
              <w:t xml:space="preserve"> </w:t>
            </w:r>
            <w:r w:rsidRPr="003628A1">
              <w:rPr>
                <w:iCs/>
                <w:szCs w:val="22"/>
              </w:rPr>
              <w:t>(1</w:t>
            </w:r>
            <w:r>
              <w:rPr>
                <w:iCs/>
                <w:szCs w:val="22"/>
              </w:rPr>
              <w:t xml:space="preserve"> </w:t>
            </w:r>
            <w:r w:rsidRPr="003628A1">
              <w:rPr>
                <w:iCs/>
                <w:szCs w:val="22"/>
              </w:rPr>
              <w:t>–</w:t>
            </w:r>
            <w:r>
              <w:rPr>
                <w:iCs/>
                <w:szCs w:val="22"/>
              </w:rPr>
              <w:t xml:space="preserve"> </w:t>
            </w:r>
            <w:r w:rsidRPr="003628A1">
              <w:rPr>
                <w:iCs/>
                <w:szCs w:val="22"/>
              </w:rPr>
              <w:t>PST</w:t>
            </w:r>
            <w:r w:rsidRPr="003628A1">
              <w:rPr>
                <w:rFonts w:ascii="Cambria Math" w:eastAsiaTheme="minorHAnsi" w:hAnsi="Cambria Math" w:cs="TimesNewRomanPSMT"/>
                <w:szCs w:val="22"/>
                <w:vertAlign w:val="subscript"/>
                <w:lang w:eastAsia="en-US"/>
              </w:rPr>
              <w:t>k,h</w:t>
            </w:r>
            <w:r w:rsidRPr="003628A1">
              <w:rPr>
                <w:rFonts w:ascii="Cambria Math" w:eastAsiaTheme="minorHAnsi" w:hAnsi="Cambria Math" w:cs="TimesNewRomanPSMT"/>
                <w:szCs w:val="22"/>
                <w:vertAlign w:val="superscript"/>
                <w:lang w:eastAsia="en-US"/>
              </w:rPr>
              <w:t>p,t</w:t>
            </w:r>
            <w:r w:rsidRPr="003628A1">
              <w:rPr>
                <w:iCs/>
                <w:szCs w:val="22"/>
              </w:rPr>
              <w:t>)</w:t>
            </w:r>
          </w:p>
          <w:p w14:paraId="58718651" w14:textId="1F721361" w:rsidR="00263068" w:rsidRPr="003628A1" w:rsidRDefault="00263068" w:rsidP="00263068">
            <w:pPr>
              <w:pStyle w:val="TableBody"/>
              <w:spacing w:before="240"/>
              <w:rPr>
                <w:iCs/>
                <w:szCs w:val="22"/>
              </w:rPr>
            </w:pPr>
            <w:r w:rsidRPr="003628A1">
              <w:rPr>
                <w:iCs/>
                <w:szCs w:val="22"/>
              </w:rPr>
              <w:lastRenderedPageBreak/>
              <w:t>Scenario</w:t>
            </w:r>
            <w:r>
              <w:rPr>
                <w:iCs/>
                <w:szCs w:val="22"/>
              </w:rPr>
              <w:t xml:space="preserve"> </w:t>
            </w:r>
            <w:r w:rsidRPr="003628A1">
              <w:rPr>
                <w:iCs/>
                <w:szCs w:val="22"/>
              </w:rPr>
              <w:t>3</w:t>
            </w:r>
            <w:r>
              <w:rPr>
                <w:iCs/>
                <w:szCs w:val="22"/>
              </w:rPr>
              <w:t xml:space="preserve"> </w:t>
            </w:r>
            <w:r w:rsidRPr="003628A1">
              <w:rPr>
                <w:iCs/>
                <w:szCs w:val="22"/>
              </w:rPr>
              <w:t>(achieves</w:t>
            </w:r>
            <w:r>
              <w:rPr>
                <w:iCs/>
                <w:szCs w:val="22"/>
              </w:rPr>
              <w:t xml:space="preserve"> </w:t>
            </w:r>
            <w:r w:rsidRPr="003628A1">
              <w:rPr>
                <w:iCs/>
                <w:szCs w:val="22"/>
              </w:rPr>
              <w:t>MLP</w:t>
            </w:r>
            <w:r>
              <w:rPr>
                <w:iCs/>
                <w:szCs w:val="22"/>
              </w:rPr>
              <w:t xml:space="preserve"> </w:t>
            </w:r>
            <w:r w:rsidRPr="003628A1">
              <w:rPr>
                <w:iCs/>
                <w:szCs w:val="22"/>
              </w:rPr>
              <w:t>after</w:t>
            </w:r>
            <w:r>
              <w:rPr>
                <w:iCs/>
                <w:szCs w:val="22"/>
              </w:rPr>
              <w:t xml:space="preserve"> </w:t>
            </w:r>
            <w:r w:rsidRPr="003628A1">
              <w:rPr>
                <w:iCs/>
                <w:szCs w:val="22"/>
              </w:rPr>
              <w:t>the</w:t>
            </w:r>
            <w:r>
              <w:rPr>
                <w:iCs/>
                <w:szCs w:val="22"/>
              </w:rPr>
              <w:t xml:space="preserve"> </w:t>
            </w:r>
            <w:r w:rsidRPr="003628A1">
              <w:rPr>
                <w:iCs/>
                <w:szCs w:val="22"/>
              </w:rPr>
              <w:t>start</w:t>
            </w:r>
            <w:r>
              <w:rPr>
                <w:iCs/>
                <w:szCs w:val="22"/>
              </w:rPr>
              <w:t xml:space="preserve"> </w:t>
            </w:r>
            <w:r w:rsidRPr="003628A1">
              <w:rPr>
                <w:iCs/>
                <w:szCs w:val="22"/>
              </w:rPr>
              <w:t>of</w:t>
            </w:r>
            <w:r>
              <w:rPr>
                <w:iCs/>
                <w:szCs w:val="22"/>
              </w:rPr>
              <w:t xml:space="preserve"> </w:t>
            </w:r>
            <w:r w:rsidRPr="003628A1">
              <w:rPr>
                <w:iCs/>
                <w:szCs w:val="22"/>
              </w:rPr>
              <w:t>the</w:t>
            </w:r>
            <w:r>
              <w:rPr>
                <w:iCs/>
                <w:szCs w:val="22"/>
              </w:rPr>
              <w:t xml:space="preserve"> </w:t>
            </w:r>
            <w:r w:rsidRPr="003628A1">
              <w:rPr>
                <w:iCs/>
                <w:szCs w:val="22"/>
              </w:rPr>
              <w:t>18</w:t>
            </w:r>
            <w:r w:rsidRPr="003628A1">
              <w:rPr>
                <w:iCs/>
                <w:szCs w:val="22"/>
                <w:vertAlign w:val="superscript"/>
              </w:rPr>
              <w:t>th</w:t>
            </w:r>
            <w:r>
              <w:rPr>
                <w:iCs/>
                <w:szCs w:val="22"/>
              </w:rPr>
              <w:t xml:space="preserve"> </w:t>
            </w:r>
            <w:r w:rsidRPr="003628A1">
              <w:rPr>
                <w:iCs/>
                <w:szCs w:val="22"/>
              </w:rPr>
              <w:t>interval):</w:t>
            </w:r>
          </w:p>
          <w:p w14:paraId="163ABF6C" w14:textId="77777777" w:rsidR="00263068" w:rsidRPr="003628A1" w:rsidRDefault="00263068" w:rsidP="00263068">
            <w:pPr>
              <w:pStyle w:val="TableBody"/>
              <w:rPr>
                <w:iCs/>
                <w:szCs w:val="22"/>
              </w:rPr>
            </w:pPr>
            <w:r w:rsidRPr="003628A1">
              <w:rPr>
                <w:iCs/>
                <w:szCs w:val="22"/>
              </w:rPr>
              <w:t>0</w:t>
            </w:r>
          </w:p>
          <w:p w14:paraId="160F7DDB" w14:textId="77777777" w:rsidR="00263068" w:rsidRPr="003628A1" w:rsidRDefault="00263068" w:rsidP="00263068">
            <w:pPr>
              <w:pStyle w:val="TableBody"/>
              <w:spacing w:before="240"/>
              <w:rPr>
                <w:iCs/>
                <w:szCs w:val="22"/>
              </w:rPr>
            </w:pPr>
            <w:r w:rsidRPr="003628A1">
              <w:rPr>
                <w:iCs/>
                <w:szCs w:val="22"/>
              </w:rPr>
              <w:t>Where</w:t>
            </w:r>
          </w:p>
          <w:p w14:paraId="6B5BFA78" w14:textId="2B973B1C" w:rsidR="00263068" w:rsidRPr="003628A1" w:rsidRDefault="00263068" w:rsidP="00263068">
            <w:pPr>
              <w:pStyle w:val="TableBody"/>
              <w:rPr>
                <w:iCs/>
                <w:szCs w:val="22"/>
              </w:rPr>
            </w:pPr>
            <w:r>
              <w:rPr>
                <w:iCs/>
                <w:szCs w:val="22"/>
              </w:rPr>
              <w:t xml:space="preserve"> </w:t>
            </w:r>
            <w:r w:rsidRPr="003628A1">
              <w:rPr>
                <w:iCs/>
                <w:szCs w:val="22"/>
              </w:rPr>
              <w:t>MLP_MF</w:t>
            </w:r>
            <w:r>
              <w:rPr>
                <w:iCs/>
                <w:szCs w:val="22"/>
              </w:rPr>
              <w:t xml:space="preserve"> </w:t>
            </w:r>
            <w:r w:rsidRPr="003628A1">
              <w:rPr>
                <w:iCs/>
                <w:szCs w:val="22"/>
              </w:rPr>
              <w:t>=</w:t>
            </w:r>
            <w:r>
              <w:rPr>
                <w:iCs/>
                <w:szCs w:val="22"/>
              </w:rPr>
              <w:t xml:space="preserve"> </w:t>
            </w:r>
            <w:r w:rsidRPr="003628A1">
              <w:rPr>
                <w:iCs/>
                <w:szCs w:val="22"/>
              </w:rPr>
              <w:t>1/12</w:t>
            </w:r>
            <w:r>
              <w:rPr>
                <w:iCs/>
                <w:szCs w:val="22"/>
              </w:rPr>
              <w:t xml:space="preserve"> </w:t>
            </w:r>
            <w:r w:rsidRPr="003628A1">
              <w:rPr>
                <w:iCs/>
                <w:szCs w:val="22"/>
              </w:rPr>
              <w:t>*</w:t>
            </w:r>
            <w:r>
              <w:rPr>
                <w:iCs/>
                <w:szCs w:val="22"/>
              </w:rPr>
              <w:t xml:space="preserve"> </w:t>
            </w:r>
            <w:r w:rsidRPr="003628A1">
              <w:rPr>
                <w:iCs/>
                <w:szCs w:val="22"/>
              </w:rPr>
              <w:t>(12</w:t>
            </w:r>
            <w:r>
              <w:rPr>
                <w:iCs/>
                <w:szCs w:val="22"/>
              </w:rPr>
              <w:t xml:space="preserve"> </w:t>
            </w:r>
            <w:r w:rsidRPr="003628A1">
              <w:rPr>
                <w:iCs/>
                <w:szCs w:val="22"/>
              </w:rPr>
              <w:t>-</w:t>
            </w:r>
            <w:r>
              <w:rPr>
                <w:iCs/>
                <w:szCs w:val="22"/>
              </w:rPr>
              <w:t xml:space="preserve"> </w:t>
            </w:r>
            <w:r w:rsidRPr="003628A1">
              <w:rPr>
                <w:iCs/>
                <w:szCs w:val="22"/>
              </w:rPr>
              <w:t>SUC_INT)</w:t>
            </w:r>
          </w:p>
          <w:p w14:paraId="471EC0CA" w14:textId="792A9CD5" w:rsidR="00263068" w:rsidRPr="003628A1" w:rsidRDefault="00263068" w:rsidP="00263068">
            <w:pPr>
              <w:pStyle w:val="TableBody"/>
              <w:spacing w:before="240"/>
              <w:rPr>
                <w:szCs w:val="22"/>
              </w:rPr>
            </w:pPr>
            <w:r w:rsidRPr="003628A1">
              <w:rPr>
                <w:szCs w:val="22"/>
              </w:rPr>
              <w:t>For</w:t>
            </w:r>
            <w:r>
              <w:rPr>
                <w:szCs w:val="22"/>
              </w:rPr>
              <w:t xml:space="preserve"> </w:t>
            </w:r>
            <w:r w:rsidRPr="003628A1">
              <w:rPr>
                <w:szCs w:val="22"/>
              </w:rPr>
              <w:t>a</w:t>
            </w:r>
            <w:r>
              <w:rPr>
                <w:szCs w:val="22"/>
              </w:rPr>
              <w:t xml:space="preserve"> </w:t>
            </w:r>
            <w:r w:rsidRPr="003628A1">
              <w:rPr>
                <w:szCs w:val="22"/>
              </w:rPr>
              <w:t>steam</w:t>
            </w:r>
            <w:r>
              <w:rPr>
                <w:szCs w:val="22"/>
              </w:rPr>
              <w:t xml:space="preserve"> </w:t>
            </w:r>
            <w:r w:rsidRPr="003628A1">
              <w:rPr>
                <w:szCs w:val="22"/>
              </w:rPr>
              <w:t>turbine</w:t>
            </w:r>
            <w:r>
              <w:rPr>
                <w:szCs w:val="22"/>
              </w:rPr>
              <w:t xml:space="preserve"> </w:t>
            </w:r>
            <w:r w:rsidRPr="003628A1">
              <w:rPr>
                <w:szCs w:val="22"/>
              </w:rPr>
              <w:t>resource</w:t>
            </w:r>
            <w:r>
              <w:rPr>
                <w:szCs w:val="22"/>
              </w:rPr>
              <w:t xml:space="preserve"> </w:t>
            </w:r>
            <w:r w:rsidRPr="003628A1">
              <w:rPr>
                <w:szCs w:val="22"/>
              </w:rPr>
              <w:t>associated</w:t>
            </w:r>
            <w:r>
              <w:rPr>
                <w:szCs w:val="22"/>
              </w:rPr>
              <w:t xml:space="preserve"> </w:t>
            </w:r>
            <w:r w:rsidRPr="003628A1">
              <w:rPr>
                <w:szCs w:val="22"/>
              </w:rPr>
              <w:t>to</w:t>
            </w:r>
            <w:r>
              <w:rPr>
                <w:szCs w:val="22"/>
              </w:rPr>
              <w:t xml:space="preserve"> </w:t>
            </w:r>
            <w:r w:rsidRPr="003628A1">
              <w:rPr>
                <w:szCs w:val="22"/>
              </w:rPr>
              <w:t>a</w:t>
            </w:r>
            <w:r>
              <w:rPr>
                <w:szCs w:val="22"/>
              </w:rPr>
              <w:t xml:space="preserve"> </w:t>
            </w:r>
            <w:r w:rsidRPr="003628A1">
              <w:rPr>
                <w:szCs w:val="22"/>
              </w:rPr>
              <w:t>pseudo</w:t>
            </w:r>
            <w:r>
              <w:rPr>
                <w:szCs w:val="22"/>
              </w:rPr>
              <w:t xml:space="preserve"> </w:t>
            </w:r>
            <w:r w:rsidRPr="003628A1">
              <w:rPr>
                <w:szCs w:val="22"/>
              </w:rPr>
              <w:t>unit:</w:t>
            </w:r>
          </w:p>
          <w:p w14:paraId="2D12EA4D" w14:textId="17ABBF15" w:rsidR="00263068" w:rsidRPr="003628A1" w:rsidRDefault="00263068" w:rsidP="00263068">
            <w:pPr>
              <w:pStyle w:val="TableBody"/>
              <w:spacing w:before="240"/>
              <w:rPr>
                <w:szCs w:val="22"/>
              </w:rPr>
            </w:pPr>
            <w:r w:rsidRPr="003628A1">
              <w:rPr>
                <w:szCs w:val="22"/>
              </w:rPr>
              <w:t>Scenario</w:t>
            </w:r>
            <w:r>
              <w:rPr>
                <w:szCs w:val="22"/>
              </w:rPr>
              <w:t xml:space="preserve"> </w:t>
            </w:r>
            <w:r w:rsidRPr="003628A1">
              <w:rPr>
                <w:szCs w:val="22"/>
              </w:rPr>
              <w:t>1</w:t>
            </w:r>
            <w:r>
              <w:rPr>
                <w:szCs w:val="22"/>
              </w:rPr>
              <w:t xml:space="preserve"> </w:t>
            </w:r>
            <w:r w:rsidRPr="003628A1">
              <w:rPr>
                <w:szCs w:val="22"/>
              </w:rPr>
              <w:t>(achieves</w:t>
            </w:r>
            <w:r>
              <w:rPr>
                <w:szCs w:val="22"/>
              </w:rPr>
              <w:t xml:space="preserve"> </w:t>
            </w:r>
            <w:r w:rsidRPr="003628A1">
              <w:rPr>
                <w:szCs w:val="22"/>
              </w:rPr>
              <w:t>MLP</w:t>
            </w:r>
            <w:r>
              <w:rPr>
                <w:szCs w:val="22"/>
              </w:rPr>
              <w:t xml:space="preserve"> </w:t>
            </w:r>
            <w:r w:rsidRPr="003628A1">
              <w:rPr>
                <w:szCs w:val="22"/>
              </w:rPr>
              <w:t>before</w:t>
            </w:r>
            <w:r>
              <w:rPr>
                <w:szCs w:val="22"/>
              </w:rPr>
              <w:t xml:space="preserve"> </w:t>
            </w:r>
            <w:r w:rsidRPr="003628A1">
              <w:rPr>
                <w:szCs w:val="22"/>
              </w:rPr>
              <w:t>the</w:t>
            </w:r>
            <w:r>
              <w:rPr>
                <w:szCs w:val="22"/>
              </w:rPr>
              <w:t xml:space="preserve"> </w:t>
            </w:r>
            <w:r w:rsidRPr="003628A1">
              <w:rPr>
                <w:szCs w:val="22"/>
              </w:rPr>
              <w:t>7</w:t>
            </w:r>
            <w:r w:rsidRPr="003628A1">
              <w:rPr>
                <w:szCs w:val="22"/>
                <w:vertAlign w:val="superscript"/>
              </w:rPr>
              <w:t>th</w:t>
            </w:r>
            <w:r>
              <w:rPr>
                <w:szCs w:val="22"/>
              </w:rPr>
              <w:t xml:space="preserve"> </w:t>
            </w:r>
            <w:r w:rsidRPr="003628A1">
              <w:rPr>
                <w:szCs w:val="22"/>
              </w:rPr>
              <w:t>interval):</w:t>
            </w:r>
          </w:p>
          <w:p w14:paraId="7F5647C4" w14:textId="0C7A4439" w:rsidR="00263068" w:rsidRPr="003628A1" w:rsidRDefault="00263068" w:rsidP="00263068">
            <w:pPr>
              <w:pStyle w:val="TableBody"/>
              <w:spacing w:before="240"/>
              <w:rPr>
                <w:iCs/>
                <w:szCs w:val="22"/>
              </w:rPr>
            </w:pPr>
            <w:r w:rsidRPr="003628A1">
              <w:rPr>
                <w:szCs w:val="22"/>
              </w:rPr>
              <w:t>DA_SUC</w:t>
            </w:r>
            <w:r w:rsidRPr="003628A1">
              <w:rPr>
                <w:szCs w:val="22"/>
                <w:vertAlign w:val="subscript"/>
              </w:rPr>
              <w:t>k,h</w:t>
            </w:r>
            <w:r w:rsidRPr="003628A1">
              <w:rPr>
                <w:szCs w:val="22"/>
                <w:vertAlign w:val="superscript"/>
              </w:rPr>
              <w:t>p</w:t>
            </w:r>
            <w:r>
              <w:rPr>
                <w:szCs w:val="22"/>
              </w:rPr>
              <w:t xml:space="preserve"> </w:t>
            </w:r>
            <w:r w:rsidRPr="003628A1">
              <w:rPr>
                <w:szCs w:val="22"/>
              </w:rPr>
              <w:t>*</w:t>
            </w:r>
            <w:r>
              <w:rPr>
                <w:szCs w:val="22"/>
              </w:rPr>
              <w:t xml:space="preserve"> </w:t>
            </w:r>
            <w:r w:rsidRPr="003628A1">
              <w:rPr>
                <w:iCs/>
                <w:szCs w:val="22"/>
              </w:rPr>
              <w:t>(PST</w:t>
            </w:r>
            <w:r w:rsidRPr="003628A1">
              <w:rPr>
                <w:rFonts w:ascii="Cambria Math" w:eastAsiaTheme="minorHAnsi" w:hAnsi="Cambria Math" w:cs="TimesNewRomanPSMT"/>
                <w:szCs w:val="22"/>
                <w:vertAlign w:val="subscript"/>
                <w:lang w:eastAsia="en-US"/>
              </w:rPr>
              <w:t>k,h</w:t>
            </w:r>
            <w:r w:rsidRPr="003628A1">
              <w:rPr>
                <w:rFonts w:ascii="Cambria Math" w:eastAsiaTheme="minorHAnsi" w:hAnsi="Cambria Math" w:cs="TimesNewRomanPSMT"/>
                <w:szCs w:val="22"/>
                <w:vertAlign w:val="superscript"/>
                <w:lang w:eastAsia="en-US"/>
              </w:rPr>
              <w:t>p,t</w:t>
            </w:r>
            <w:r w:rsidRPr="003628A1">
              <w:rPr>
                <w:iCs/>
                <w:szCs w:val="22"/>
              </w:rPr>
              <w:t>)</w:t>
            </w:r>
          </w:p>
          <w:p w14:paraId="26878C1C" w14:textId="6FF41093" w:rsidR="00263068" w:rsidRPr="003628A1" w:rsidRDefault="00263068" w:rsidP="00263068">
            <w:pPr>
              <w:pStyle w:val="TableBody"/>
              <w:spacing w:before="480"/>
              <w:rPr>
                <w:szCs w:val="22"/>
              </w:rPr>
            </w:pPr>
            <w:r w:rsidRPr="003628A1">
              <w:rPr>
                <w:szCs w:val="22"/>
              </w:rPr>
              <w:t>Scenario</w:t>
            </w:r>
            <w:r>
              <w:rPr>
                <w:szCs w:val="22"/>
              </w:rPr>
              <w:t xml:space="preserve"> </w:t>
            </w:r>
            <w:r w:rsidRPr="003628A1">
              <w:rPr>
                <w:szCs w:val="22"/>
              </w:rPr>
              <w:t>2</w:t>
            </w:r>
            <w:r>
              <w:rPr>
                <w:szCs w:val="22"/>
              </w:rPr>
              <w:t xml:space="preserve"> </w:t>
            </w:r>
            <w:r w:rsidRPr="003628A1">
              <w:rPr>
                <w:szCs w:val="22"/>
              </w:rPr>
              <w:t>(achieves</w:t>
            </w:r>
            <w:r>
              <w:rPr>
                <w:szCs w:val="22"/>
              </w:rPr>
              <w:t xml:space="preserve"> </w:t>
            </w:r>
            <w:r w:rsidRPr="003628A1">
              <w:rPr>
                <w:szCs w:val="22"/>
              </w:rPr>
              <w:t>MLP</w:t>
            </w:r>
            <w:r>
              <w:rPr>
                <w:szCs w:val="22"/>
              </w:rPr>
              <w:t xml:space="preserve"> </w:t>
            </w:r>
            <w:r w:rsidRPr="003628A1">
              <w:rPr>
                <w:szCs w:val="22"/>
              </w:rPr>
              <w:t>between</w:t>
            </w:r>
            <w:r>
              <w:rPr>
                <w:szCs w:val="22"/>
              </w:rPr>
              <w:t xml:space="preserve"> </w:t>
            </w:r>
            <w:r w:rsidRPr="003628A1">
              <w:rPr>
                <w:szCs w:val="22"/>
              </w:rPr>
              <w:t>the</w:t>
            </w:r>
            <w:r>
              <w:rPr>
                <w:szCs w:val="22"/>
              </w:rPr>
              <w:t xml:space="preserve"> </w:t>
            </w:r>
            <w:r w:rsidRPr="003628A1">
              <w:rPr>
                <w:szCs w:val="22"/>
              </w:rPr>
              <w:t>7</w:t>
            </w:r>
            <w:r w:rsidRPr="003628A1">
              <w:rPr>
                <w:szCs w:val="22"/>
                <w:vertAlign w:val="superscript"/>
              </w:rPr>
              <w:t>th</w:t>
            </w:r>
            <w:r>
              <w:rPr>
                <w:szCs w:val="22"/>
              </w:rPr>
              <w:t xml:space="preserve"> </w:t>
            </w:r>
            <w:r w:rsidRPr="003628A1">
              <w:rPr>
                <w:szCs w:val="22"/>
              </w:rPr>
              <w:t>and</w:t>
            </w:r>
            <w:r>
              <w:rPr>
                <w:szCs w:val="22"/>
              </w:rPr>
              <w:t xml:space="preserve"> </w:t>
            </w:r>
            <w:r w:rsidRPr="003628A1">
              <w:rPr>
                <w:szCs w:val="22"/>
              </w:rPr>
              <w:t>18</w:t>
            </w:r>
            <w:r w:rsidRPr="003628A1">
              <w:rPr>
                <w:szCs w:val="22"/>
                <w:vertAlign w:val="superscript"/>
              </w:rPr>
              <w:t>th</w:t>
            </w:r>
            <w:r>
              <w:rPr>
                <w:szCs w:val="22"/>
              </w:rPr>
              <w:t xml:space="preserve"> </w:t>
            </w:r>
            <w:r w:rsidRPr="003628A1">
              <w:rPr>
                <w:szCs w:val="22"/>
              </w:rPr>
              <w:t>interval):</w:t>
            </w:r>
          </w:p>
          <w:p w14:paraId="3916DEB8" w14:textId="45285563" w:rsidR="00263068" w:rsidRPr="003628A1" w:rsidRDefault="00263068" w:rsidP="00263068">
            <w:pPr>
              <w:pStyle w:val="TableBody"/>
              <w:rPr>
                <w:szCs w:val="22"/>
              </w:rPr>
            </w:pPr>
            <w:r w:rsidRPr="003628A1">
              <w:rPr>
                <w:szCs w:val="22"/>
              </w:rPr>
              <w:t>DA_SUC</w:t>
            </w:r>
            <w:r w:rsidRPr="003628A1">
              <w:rPr>
                <w:szCs w:val="22"/>
                <w:vertAlign w:val="subscript"/>
              </w:rPr>
              <w:t>k,h</w:t>
            </w:r>
            <w:r w:rsidRPr="003628A1">
              <w:rPr>
                <w:szCs w:val="22"/>
                <w:vertAlign w:val="superscript"/>
              </w:rPr>
              <w:t>p</w:t>
            </w:r>
            <w:r>
              <w:rPr>
                <w:iCs/>
                <w:szCs w:val="22"/>
              </w:rPr>
              <w:t xml:space="preserve"> </w:t>
            </w:r>
            <w:r w:rsidRPr="003628A1">
              <w:rPr>
                <w:iCs/>
                <w:szCs w:val="22"/>
              </w:rPr>
              <w:t>*</w:t>
            </w:r>
            <w:r>
              <w:rPr>
                <w:iCs/>
                <w:szCs w:val="22"/>
              </w:rPr>
              <w:t xml:space="preserve"> </w:t>
            </w:r>
            <w:r w:rsidRPr="003628A1">
              <w:rPr>
                <w:iCs/>
                <w:szCs w:val="22"/>
              </w:rPr>
              <w:t>MLP_MF</w:t>
            </w:r>
            <w:r>
              <w:rPr>
                <w:iCs/>
                <w:szCs w:val="22"/>
              </w:rPr>
              <w:t xml:space="preserve"> </w:t>
            </w:r>
            <w:r w:rsidRPr="003628A1">
              <w:rPr>
                <w:iCs/>
                <w:szCs w:val="22"/>
              </w:rPr>
              <w:t>*</w:t>
            </w:r>
            <w:r>
              <w:rPr>
                <w:iCs/>
                <w:szCs w:val="22"/>
              </w:rPr>
              <w:t xml:space="preserve"> </w:t>
            </w:r>
            <w:r w:rsidRPr="003628A1">
              <w:rPr>
                <w:iCs/>
                <w:szCs w:val="22"/>
              </w:rPr>
              <w:t>(PST</w:t>
            </w:r>
            <w:r w:rsidRPr="003628A1">
              <w:rPr>
                <w:rFonts w:ascii="Cambria Math" w:eastAsiaTheme="minorHAnsi" w:hAnsi="Cambria Math" w:cs="TimesNewRomanPSMT"/>
                <w:szCs w:val="22"/>
                <w:vertAlign w:val="subscript"/>
                <w:lang w:eastAsia="en-US"/>
              </w:rPr>
              <w:t>k,h</w:t>
            </w:r>
            <w:r w:rsidRPr="003628A1">
              <w:rPr>
                <w:rFonts w:ascii="Cambria Math" w:eastAsiaTheme="minorHAnsi" w:hAnsi="Cambria Math" w:cs="TimesNewRomanPSMT"/>
                <w:szCs w:val="22"/>
                <w:vertAlign w:val="superscript"/>
                <w:lang w:eastAsia="en-US"/>
              </w:rPr>
              <w:t>p,t</w:t>
            </w:r>
            <w:r w:rsidRPr="003628A1">
              <w:rPr>
                <w:iCs/>
                <w:szCs w:val="22"/>
              </w:rPr>
              <w:t>)</w:t>
            </w:r>
          </w:p>
          <w:p w14:paraId="513CA3C9" w14:textId="6887C924" w:rsidR="00263068" w:rsidRPr="003628A1" w:rsidRDefault="00263068" w:rsidP="00263068">
            <w:pPr>
              <w:pStyle w:val="TableBody"/>
              <w:spacing w:before="240"/>
              <w:rPr>
                <w:iCs/>
                <w:szCs w:val="22"/>
              </w:rPr>
            </w:pPr>
            <w:r w:rsidRPr="003628A1">
              <w:rPr>
                <w:iCs/>
                <w:szCs w:val="22"/>
              </w:rPr>
              <w:t>Scenario</w:t>
            </w:r>
            <w:r>
              <w:rPr>
                <w:iCs/>
                <w:szCs w:val="22"/>
              </w:rPr>
              <w:t xml:space="preserve"> </w:t>
            </w:r>
            <w:r w:rsidRPr="003628A1">
              <w:rPr>
                <w:iCs/>
                <w:szCs w:val="22"/>
              </w:rPr>
              <w:t>3</w:t>
            </w:r>
            <w:r>
              <w:rPr>
                <w:iCs/>
                <w:szCs w:val="22"/>
              </w:rPr>
              <w:t xml:space="preserve"> </w:t>
            </w:r>
            <w:r w:rsidRPr="003628A1">
              <w:rPr>
                <w:iCs/>
                <w:szCs w:val="22"/>
              </w:rPr>
              <w:t>(achieves</w:t>
            </w:r>
            <w:r>
              <w:rPr>
                <w:iCs/>
                <w:szCs w:val="22"/>
              </w:rPr>
              <w:t xml:space="preserve"> </w:t>
            </w:r>
            <w:r w:rsidRPr="003628A1">
              <w:rPr>
                <w:iCs/>
                <w:szCs w:val="22"/>
              </w:rPr>
              <w:t>MLP</w:t>
            </w:r>
            <w:r>
              <w:rPr>
                <w:iCs/>
                <w:szCs w:val="22"/>
              </w:rPr>
              <w:t xml:space="preserve"> </w:t>
            </w:r>
            <w:r w:rsidRPr="003628A1">
              <w:rPr>
                <w:iCs/>
                <w:szCs w:val="22"/>
              </w:rPr>
              <w:t>after</w:t>
            </w:r>
            <w:r>
              <w:rPr>
                <w:iCs/>
                <w:szCs w:val="22"/>
              </w:rPr>
              <w:t xml:space="preserve"> </w:t>
            </w:r>
            <w:r w:rsidRPr="003628A1">
              <w:rPr>
                <w:iCs/>
                <w:szCs w:val="22"/>
              </w:rPr>
              <w:t>the</w:t>
            </w:r>
            <w:r>
              <w:rPr>
                <w:iCs/>
                <w:szCs w:val="22"/>
              </w:rPr>
              <w:t xml:space="preserve"> </w:t>
            </w:r>
            <w:r w:rsidRPr="003628A1">
              <w:rPr>
                <w:iCs/>
                <w:szCs w:val="22"/>
              </w:rPr>
              <w:t>start</w:t>
            </w:r>
            <w:r>
              <w:rPr>
                <w:iCs/>
                <w:szCs w:val="22"/>
              </w:rPr>
              <w:t xml:space="preserve"> </w:t>
            </w:r>
            <w:r w:rsidRPr="003628A1">
              <w:rPr>
                <w:iCs/>
                <w:szCs w:val="22"/>
              </w:rPr>
              <w:t>of</w:t>
            </w:r>
            <w:r>
              <w:rPr>
                <w:iCs/>
                <w:szCs w:val="22"/>
              </w:rPr>
              <w:t xml:space="preserve"> </w:t>
            </w:r>
            <w:r w:rsidRPr="003628A1">
              <w:rPr>
                <w:iCs/>
                <w:szCs w:val="22"/>
              </w:rPr>
              <w:t>the</w:t>
            </w:r>
            <w:r>
              <w:rPr>
                <w:iCs/>
                <w:szCs w:val="22"/>
              </w:rPr>
              <w:t xml:space="preserve"> </w:t>
            </w:r>
            <w:r w:rsidRPr="003628A1">
              <w:rPr>
                <w:iCs/>
                <w:szCs w:val="22"/>
              </w:rPr>
              <w:t>18</w:t>
            </w:r>
            <w:r w:rsidRPr="003628A1">
              <w:rPr>
                <w:iCs/>
                <w:szCs w:val="22"/>
                <w:vertAlign w:val="superscript"/>
              </w:rPr>
              <w:t>th</w:t>
            </w:r>
            <w:r>
              <w:rPr>
                <w:iCs/>
                <w:szCs w:val="22"/>
              </w:rPr>
              <w:t xml:space="preserve"> </w:t>
            </w:r>
            <w:r w:rsidRPr="003628A1">
              <w:rPr>
                <w:iCs/>
                <w:szCs w:val="22"/>
              </w:rPr>
              <w:t>interval):</w:t>
            </w:r>
          </w:p>
          <w:p w14:paraId="1E644285" w14:textId="77777777" w:rsidR="00263068" w:rsidRPr="003628A1" w:rsidRDefault="00263068" w:rsidP="00263068">
            <w:pPr>
              <w:pStyle w:val="TableBody"/>
              <w:rPr>
                <w:iCs/>
                <w:szCs w:val="22"/>
              </w:rPr>
            </w:pPr>
            <w:r w:rsidRPr="003628A1">
              <w:rPr>
                <w:iCs/>
                <w:szCs w:val="22"/>
              </w:rPr>
              <w:t>0.</w:t>
            </w:r>
          </w:p>
          <w:p w14:paraId="6D748B62" w14:textId="7CA61A59" w:rsidR="00263068" w:rsidRPr="003628A1" w:rsidRDefault="00263068" w:rsidP="00263068">
            <w:pPr>
              <w:pStyle w:val="TableBody"/>
              <w:spacing w:before="240"/>
              <w:rPr>
                <w:szCs w:val="22"/>
              </w:rPr>
            </w:pPr>
            <w:r w:rsidRPr="003628A1">
              <w:rPr>
                <w:szCs w:val="22"/>
              </w:rPr>
              <w:t>If</w:t>
            </w:r>
            <w:r>
              <w:rPr>
                <w:szCs w:val="22"/>
              </w:rPr>
              <w:t xml:space="preserve"> </w:t>
            </w:r>
            <w:r w:rsidRPr="003628A1">
              <w:rPr>
                <w:szCs w:val="22"/>
              </w:rPr>
              <w:t>first</w:t>
            </w:r>
            <w:r>
              <w:rPr>
                <w:szCs w:val="22"/>
              </w:rPr>
              <w:t xml:space="preserve"> </w:t>
            </w:r>
            <w:r w:rsidRPr="003628A1">
              <w:rPr>
                <w:szCs w:val="22"/>
              </w:rPr>
              <w:t>hour</w:t>
            </w:r>
            <w:r>
              <w:rPr>
                <w:szCs w:val="22"/>
              </w:rPr>
              <w:t xml:space="preserve"> </w:t>
            </w:r>
            <w:r w:rsidRPr="003628A1">
              <w:rPr>
                <w:szCs w:val="22"/>
              </w:rPr>
              <w:t>of</w:t>
            </w:r>
            <w:r>
              <w:rPr>
                <w:szCs w:val="22"/>
              </w:rPr>
              <w:t xml:space="preserve"> </w:t>
            </w:r>
            <w:r w:rsidRPr="003628A1">
              <w:rPr>
                <w:szCs w:val="22"/>
              </w:rPr>
              <w:t>the</w:t>
            </w:r>
            <w:r>
              <w:rPr>
                <w:szCs w:val="22"/>
              </w:rPr>
              <w:t xml:space="preserve"> </w:t>
            </w:r>
            <w:r w:rsidRPr="003628A1">
              <w:rPr>
                <w:szCs w:val="22"/>
              </w:rPr>
              <w:t>DACP</w:t>
            </w:r>
            <w:r>
              <w:rPr>
                <w:szCs w:val="22"/>
              </w:rPr>
              <w:t xml:space="preserve"> </w:t>
            </w:r>
            <w:r w:rsidRPr="003628A1">
              <w:rPr>
                <w:szCs w:val="22"/>
              </w:rPr>
              <w:t>start</w:t>
            </w:r>
            <w:r>
              <w:rPr>
                <w:szCs w:val="22"/>
              </w:rPr>
              <w:t xml:space="preserve"> </w:t>
            </w:r>
            <w:r w:rsidRPr="003628A1">
              <w:rPr>
                <w:szCs w:val="22"/>
              </w:rPr>
              <w:t>event</w:t>
            </w:r>
            <w:r>
              <w:rPr>
                <w:szCs w:val="22"/>
              </w:rPr>
              <w:t xml:space="preserve"> </w:t>
            </w:r>
            <w:r w:rsidRPr="003628A1">
              <w:rPr>
                <w:szCs w:val="22"/>
              </w:rPr>
              <w:t>is</w:t>
            </w:r>
            <w:r>
              <w:rPr>
                <w:szCs w:val="22"/>
              </w:rPr>
              <w:t xml:space="preserve"> </w:t>
            </w:r>
            <w:r w:rsidRPr="003628A1">
              <w:rPr>
                <w:szCs w:val="22"/>
              </w:rPr>
              <w:t>HE24</w:t>
            </w:r>
            <w:r>
              <w:rPr>
                <w:szCs w:val="22"/>
              </w:rPr>
              <w:t xml:space="preserve"> </w:t>
            </w:r>
            <w:r w:rsidRPr="003628A1">
              <w:rPr>
                <w:szCs w:val="22"/>
              </w:rPr>
              <w:t>and</w:t>
            </w:r>
            <w:r>
              <w:rPr>
                <w:szCs w:val="22"/>
              </w:rPr>
              <w:t xml:space="preserve"> </w:t>
            </w:r>
            <w:r w:rsidRPr="003628A1">
              <w:rPr>
                <w:szCs w:val="22"/>
              </w:rPr>
              <w:t>the</w:t>
            </w:r>
            <w:r>
              <w:rPr>
                <w:szCs w:val="22"/>
              </w:rPr>
              <w:t xml:space="preserve"> </w:t>
            </w:r>
            <w:r w:rsidRPr="003628A1">
              <w:rPr>
                <w:szCs w:val="22"/>
              </w:rPr>
              <w:t>resource</w:t>
            </w:r>
            <w:r>
              <w:rPr>
                <w:szCs w:val="22"/>
              </w:rPr>
              <w:t xml:space="preserve"> </w:t>
            </w:r>
            <w:r w:rsidRPr="003628A1">
              <w:rPr>
                <w:szCs w:val="22"/>
              </w:rPr>
              <w:t>has</w:t>
            </w:r>
            <w:r>
              <w:rPr>
                <w:szCs w:val="22"/>
              </w:rPr>
              <w:t xml:space="preserve"> </w:t>
            </w:r>
            <w:r w:rsidRPr="003628A1">
              <w:rPr>
                <w:szCs w:val="22"/>
              </w:rPr>
              <w:t>not</w:t>
            </w:r>
            <w:r>
              <w:rPr>
                <w:szCs w:val="22"/>
              </w:rPr>
              <w:t xml:space="preserve"> </w:t>
            </w:r>
            <w:r w:rsidRPr="003628A1">
              <w:rPr>
                <w:szCs w:val="22"/>
              </w:rPr>
              <w:t>achieved</w:t>
            </w:r>
            <w:r>
              <w:rPr>
                <w:szCs w:val="22"/>
              </w:rPr>
              <w:t xml:space="preserve"> </w:t>
            </w:r>
            <w:r w:rsidRPr="003628A1">
              <w:rPr>
                <w:szCs w:val="22"/>
              </w:rPr>
              <w:t>MLP</w:t>
            </w:r>
            <w:r>
              <w:rPr>
                <w:szCs w:val="22"/>
              </w:rPr>
              <w:t xml:space="preserve"> </w:t>
            </w:r>
            <w:r w:rsidRPr="003628A1">
              <w:rPr>
                <w:szCs w:val="22"/>
              </w:rPr>
              <w:t>before</w:t>
            </w:r>
            <w:r>
              <w:rPr>
                <w:szCs w:val="22"/>
              </w:rPr>
              <w:t xml:space="preserve"> </w:t>
            </w:r>
            <w:r w:rsidRPr="003628A1">
              <w:rPr>
                <w:szCs w:val="22"/>
              </w:rPr>
              <w:t>Interval</w:t>
            </w:r>
            <w:r>
              <w:rPr>
                <w:szCs w:val="22"/>
              </w:rPr>
              <w:t xml:space="preserve"> </w:t>
            </w:r>
            <w:r w:rsidRPr="003628A1">
              <w:rPr>
                <w:szCs w:val="22"/>
              </w:rPr>
              <w:t>12,</w:t>
            </w:r>
            <w:r>
              <w:rPr>
                <w:szCs w:val="22"/>
              </w:rPr>
              <w:t xml:space="preserve"> </w:t>
            </w:r>
            <w:r w:rsidRPr="003628A1">
              <w:rPr>
                <w:szCs w:val="22"/>
              </w:rPr>
              <w:lastRenderedPageBreak/>
              <w:t>then</w:t>
            </w:r>
            <w:r>
              <w:rPr>
                <w:szCs w:val="22"/>
              </w:rPr>
              <w:t xml:space="preserve"> </w:t>
            </w:r>
            <w:r w:rsidRPr="003628A1">
              <w:rPr>
                <w:szCs w:val="22"/>
              </w:rPr>
              <w:t>the</w:t>
            </w:r>
            <w:r>
              <w:rPr>
                <w:szCs w:val="22"/>
              </w:rPr>
              <w:t xml:space="preserve"> </w:t>
            </w:r>
            <w:r w:rsidRPr="003628A1">
              <w:rPr>
                <w:szCs w:val="22"/>
              </w:rPr>
              <w:t>start-up</w:t>
            </w:r>
            <w:r>
              <w:rPr>
                <w:szCs w:val="22"/>
              </w:rPr>
              <w:t xml:space="preserve"> </w:t>
            </w:r>
            <w:r w:rsidRPr="003628A1">
              <w:rPr>
                <w:szCs w:val="22"/>
              </w:rPr>
              <w:t>cost</w:t>
            </w:r>
            <w:r>
              <w:rPr>
                <w:szCs w:val="22"/>
              </w:rPr>
              <w:t xml:space="preserve"> </w:t>
            </w:r>
            <w:r w:rsidRPr="003628A1">
              <w:rPr>
                <w:szCs w:val="22"/>
              </w:rPr>
              <w:t>is</w:t>
            </w:r>
            <w:r>
              <w:rPr>
                <w:szCs w:val="22"/>
              </w:rPr>
              <w:t xml:space="preserve"> </w:t>
            </w:r>
            <w:r w:rsidRPr="003628A1">
              <w:rPr>
                <w:szCs w:val="22"/>
              </w:rPr>
              <w:t>calculated</w:t>
            </w:r>
            <w:r>
              <w:rPr>
                <w:szCs w:val="22"/>
              </w:rPr>
              <w:t xml:space="preserve"> </w:t>
            </w:r>
            <w:r w:rsidRPr="003628A1">
              <w:rPr>
                <w:szCs w:val="22"/>
              </w:rPr>
              <w:t>as</w:t>
            </w:r>
            <w:r>
              <w:rPr>
                <w:szCs w:val="22"/>
              </w:rPr>
              <w:t xml:space="preserve"> </w:t>
            </w:r>
            <w:r w:rsidRPr="003628A1">
              <w:rPr>
                <w:szCs w:val="22"/>
              </w:rPr>
              <w:t>follows:</w:t>
            </w:r>
          </w:p>
          <w:p w14:paraId="3B526043" w14:textId="18F562AD" w:rsidR="00263068" w:rsidRPr="003628A1" w:rsidRDefault="00263068" w:rsidP="00263068">
            <w:pPr>
              <w:pStyle w:val="TableBody"/>
              <w:spacing w:before="240"/>
              <w:rPr>
                <w:szCs w:val="22"/>
              </w:rPr>
            </w:pPr>
            <w:r w:rsidRPr="003628A1">
              <w:rPr>
                <w:szCs w:val="22"/>
              </w:rPr>
              <w:t>DA_SUC</w:t>
            </w:r>
            <w:r w:rsidRPr="003628A1">
              <w:rPr>
                <w:szCs w:val="22"/>
                <w:vertAlign w:val="subscript"/>
              </w:rPr>
              <w:t>k,h</w:t>
            </w:r>
            <w:r w:rsidRPr="003628A1">
              <w:rPr>
                <w:szCs w:val="22"/>
                <w:vertAlign w:val="superscript"/>
              </w:rPr>
              <w:t>m</w:t>
            </w:r>
            <w:r>
              <w:rPr>
                <w:szCs w:val="22"/>
              </w:rPr>
              <w:t xml:space="preserve"> </w:t>
            </w:r>
            <w:r w:rsidRPr="003628A1">
              <w:rPr>
                <w:szCs w:val="22"/>
              </w:rPr>
              <w:t>*</w:t>
            </w:r>
            <w:r>
              <w:rPr>
                <w:szCs w:val="22"/>
              </w:rPr>
              <w:t xml:space="preserve"> </w:t>
            </w:r>
            <w:r w:rsidRPr="003628A1">
              <w:rPr>
                <w:szCs w:val="22"/>
              </w:rPr>
              <w:t>50%</w:t>
            </w:r>
          </w:p>
          <w:p w14:paraId="5D3FC514" w14:textId="426EAE24" w:rsidR="00263068" w:rsidRPr="003628A1" w:rsidRDefault="00263068" w:rsidP="00263068">
            <w:pPr>
              <w:pStyle w:val="TableBody"/>
              <w:spacing w:before="240"/>
              <w:rPr>
                <w:szCs w:val="22"/>
              </w:rPr>
            </w:pPr>
            <w:r w:rsidRPr="003628A1">
              <w:rPr>
                <w:szCs w:val="22"/>
              </w:rPr>
              <w:t>For</w:t>
            </w:r>
            <w:r>
              <w:rPr>
                <w:szCs w:val="22"/>
              </w:rPr>
              <w:t xml:space="preserve"> </w:t>
            </w:r>
            <w:r w:rsidRPr="003628A1">
              <w:rPr>
                <w:szCs w:val="22"/>
              </w:rPr>
              <w:t>a</w:t>
            </w:r>
            <w:r>
              <w:rPr>
                <w:szCs w:val="22"/>
              </w:rPr>
              <w:t xml:space="preserve"> </w:t>
            </w:r>
            <w:r w:rsidRPr="003628A1">
              <w:rPr>
                <w:szCs w:val="22"/>
              </w:rPr>
              <w:t>combustion</w:t>
            </w:r>
            <w:r>
              <w:rPr>
                <w:szCs w:val="22"/>
              </w:rPr>
              <w:t xml:space="preserve"> </w:t>
            </w:r>
            <w:r w:rsidRPr="003628A1">
              <w:rPr>
                <w:szCs w:val="22"/>
              </w:rPr>
              <w:t>turbine</w:t>
            </w:r>
            <w:r>
              <w:rPr>
                <w:szCs w:val="22"/>
              </w:rPr>
              <w:t xml:space="preserve"> </w:t>
            </w:r>
            <w:r w:rsidRPr="003628A1">
              <w:rPr>
                <w:szCs w:val="22"/>
              </w:rPr>
              <w:t>resource</w:t>
            </w:r>
            <w:r>
              <w:rPr>
                <w:szCs w:val="22"/>
              </w:rPr>
              <w:t xml:space="preserve"> </w:t>
            </w:r>
            <w:r w:rsidRPr="003628A1">
              <w:rPr>
                <w:szCs w:val="22"/>
              </w:rPr>
              <w:t>associated</w:t>
            </w:r>
            <w:r>
              <w:rPr>
                <w:szCs w:val="22"/>
              </w:rPr>
              <w:t xml:space="preserve"> </w:t>
            </w:r>
            <w:r w:rsidRPr="003628A1">
              <w:rPr>
                <w:szCs w:val="22"/>
              </w:rPr>
              <w:t>to</w:t>
            </w:r>
            <w:r>
              <w:rPr>
                <w:szCs w:val="22"/>
              </w:rPr>
              <w:t xml:space="preserve"> </w:t>
            </w:r>
            <w:r w:rsidRPr="003628A1">
              <w:rPr>
                <w:szCs w:val="22"/>
              </w:rPr>
              <w:t>a</w:t>
            </w:r>
            <w:r>
              <w:rPr>
                <w:szCs w:val="22"/>
              </w:rPr>
              <w:t xml:space="preserve"> </w:t>
            </w:r>
            <w:r w:rsidRPr="003628A1">
              <w:rPr>
                <w:szCs w:val="22"/>
              </w:rPr>
              <w:t>pseudo</w:t>
            </w:r>
            <w:r>
              <w:rPr>
                <w:szCs w:val="22"/>
              </w:rPr>
              <w:t xml:space="preserve"> </w:t>
            </w:r>
            <w:r w:rsidRPr="003628A1">
              <w:rPr>
                <w:szCs w:val="22"/>
              </w:rPr>
              <w:t>unit:</w:t>
            </w:r>
          </w:p>
          <w:p w14:paraId="13E6D8D1" w14:textId="4C40EBDC" w:rsidR="00263068" w:rsidRPr="003628A1" w:rsidRDefault="00263068" w:rsidP="00263068">
            <w:pPr>
              <w:pStyle w:val="TableBody"/>
              <w:spacing w:before="240"/>
              <w:rPr>
                <w:szCs w:val="22"/>
                <w:lang w:val="pt-PT"/>
              </w:rPr>
            </w:pPr>
            <w:r w:rsidRPr="003628A1">
              <w:rPr>
                <w:szCs w:val="22"/>
                <w:lang w:val="pt-PT"/>
              </w:rPr>
              <w:t>DA_SUC</w:t>
            </w:r>
            <w:r w:rsidRPr="003628A1">
              <w:rPr>
                <w:szCs w:val="22"/>
                <w:vertAlign w:val="subscript"/>
                <w:lang w:val="pt-PT"/>
              </w:rPr>
              <w:t>k,h</w:t>
            </w:r>
            <w:r w:rsidRPr="003628A1">
              <w:rPr>
                <w:szCs w:val="22"/>
                <w:vertAlign w:val="superscript"/>
                <w:lang w:val="pt-PT"/>
              </w:rPr>
              <w:t>m</w:t>
            </w:r>
            <w:r>
              <w:rPr>
                <w:szCs w:val="22"/>
                <w:lang w:val="pt-PT"/>
              </w:rPr>
              <w:t xml:space="preserve"> </w:t>
            </w:r>
            <w:r w:rsidRPr="003628A1">
              <w:rPr>
                <w:szCs w:val="22"/>
                <w:lang w:val="pt-PT"/>
              </w:rPr>
              <w:t>*</w:t>
            </w:r>
            <w:r>
              <w:rPr>
                <w:szCs w:val="22"/>
                <w:lang w:val="pt-PT"/>
              </w:rPr>
              <w:t xml:space="preserve"> </w:t>
            </w:r>
            <w:r w:rsidRPr="003628A1">
              <w:rPr>
                <w:szCs w:val="22"/>
                <w:lang w:val="pt-PT"/>
              </w:rPr>
              <w:t>(1</w:t>
            </w:r>
            <w:r>
              <w:rPr>
                <w:szCs w:val="22"/>
                <w:lang w:val="pt-PT"/>
              </w:rPr>
              <w:t xml:space="preserve"> </w:t>
            </w:r>
            <w:r w:rsidRPr="003628A1">
              <w:rPr>
                <w:szCs w:val="22"/>
                <w:lang w:val="pt-PT"/>
              </w:rPr>
              <w:t>–</w:t>
            </w:r>
            <w:r>
              <w:rPr>
                <w:szCs w:val="22"/>
                <w:lang w:val="pt-PT"/>
              </w:rPr>
              <w:t xml:space="preserve"> </w:t>
            </w:r>
            <w:r w:rsidRPr="003628A1">
              <w:rPr>
                <w:iCs/>
                <w:szCs w:val="22"/>
                <w:lang w:val="pt-PT"/>
              </w:rPr>
              <w:t>PST</w:t>
            </w:r>
            <w:r w:rsidRPr="003628A1">
              <w:rPr>
                <w:rFonts w:ascii="Cambria Math" w:eastAsiaTheme="minorHAnsi" w:hAnsi="Cambria Math" w:cs="TimesNewRomanPSMT"/>
                <w:szCs w:val="22"/>
                <w:vertAlign w:val="subscript"/>
                <w:lang w:val="pt-PT" w:eastAsia="en-US"/>
              </w:rPr>
              <w:t>k,h</w:t>
            </w:r>
            <w:r w:rsidRPr="003628A1">
              <w:rPr>
                <w:rFonts w:ascii="Cambria Math" w:eastAsiaTheme="minorHAnsi" w:hAnsi="Cambria Math" w:cs="TimesNewRomanPSMT"/>
                <w:szCs w:val="22"/>
                <w:vertAlign w:val="superscript"/>
                <w:lang w:val="pt-PT" w:eastAsia="en-US"/>
              </w:rPr>
              <w:t>p,t</w:t>
            </w:r>
            <w:r w:rsidRPr="003628A1">
              <w:rPr>
                <w:szCs w:val="22"/>
                <w:lang w:val="pt-PT"/>
              </w:rPr>
              <w:t>)</w:t>
            </w:r>
            <w:r>
              <w:rPr>
                <w:szCs w:val="22"/>
                <w:lang w:val="pt-PT"/>
              </w:rPr>
              <w:t xml:space="preserve"> </w:t>
            </w:r>
            <w:r w:rsidRPr="003628A1">
              <w:rPr>
                <w:szCs w:val="22"/>
                <w:lang w:val="pt-PT"/>
              </w:rPr>
              <w:t>*</w:t>
            </w:r>
            <w:r>
              <w:rPr>
                <w:szCs w:val="22"/>
                <w:lang w:val="pt-PT"/>
              </w:rPr>
              <w:t xml:space="preserve"> </w:t>
            </w:r>
            <w:r w:rsidRPr="003628A1">
              <w:rPr>
                <w:szCs w:val="22"/>
                <w:lang w:val="pt-PT"/>
              </w:rPr>
              <w:t>50%</w:t>
            </w:r>
          </w:p>
          <w:p w14:paraId="0C55C0F7" w14:textId="4EE070CC" w:rsidR="00263068" w:rsidRPr="003628A1" w:rsidRDefault="00263068" w:rsidP="00263068">
            <w:pPr>
              <w:pStyle w:val="TableBody"/>
              <w:spacing w:before="480"/>
              <w:rPr>
                <w:szCs w:val="22"/>
              </w:rPr>
            </w:pPr>
            <w:r w:rsidRPr="003628A1">
              <w:rPr>
                <w:szCs w:val="22"/>
              </w:rPr>
              <w:t>For</w:t>
            </w:r>
            <w:r>
              <w:rPr>
                <w:szCs w:val="22"/>
              </w:rPr>
              <w:t xml:space="preserve"> </w:t>
            </w:r>
            <w:r w:rsidRPr="003628A1">
              <w:rPr>
                <w:szCs w:val="22"/>
              </w:rPr>
              <w:t>a</w:t>
            </w:r>
            <w:r>
              <w:rPr>
                <w:szCs w:val="22"/>
              </w:rPr>
              <w:t xml:space="preserve"> </w:t>
            </w:r>
            <w:r w:rsidRPr="003628A1">
              <w:rPr>
                <w:szCs w:val="22"/>
              </w:rPr>
              <w:t>steam</w:t>
            </w:r>
            <w:r>
              <w:rPr>
                <w:szCs w:val="22"/>
              </w:rPr>
              <w:t xml:space="preserve"> </w:t>
            </w:r>
            <w:r w:rsidRPr="003628A1">
              <w:rPr>
                <w:szCs w:val="22"/>
              </w:rPr>
              <w:t>turbine</w:t>
            </w:r>
            <w:r>
              <w:rPr>
                <w:szCs w:val="22"/>
              </w:rPr>
              <w:t xml:space="preserve"> </w:t>
            </w:r>
            <w:r w:rsidRPr="003628A1">
              <w:rPr>
                <w:szCs w:val="22"/>
              </w:rPr>
              <w:t>resource</w:t>
            </w:r>
            <w:r>
              <w:rPr>
                <w:szCs w:val="22"/>
              </w:rPr>
              <w:t xml:space="preserve"> </w:t>
            </w:r>
            <w:r w:rsidRPr="003628A1">
              <w:rPr>
                <w:szCs w:val="22"/>
              </w:rPr>
              <w:t>associated</w:t>
            </w:r>
            <w:r>
              <w:rPr>
                <w:szCs w:val="22"/>
              </w:rPr>
              <w:t xml:space="preserve"> </w:t>
            </w:r>
            <w:r w:rsidRPr="003628A1">
              <w:rPr>
                <w:szCs w:val="22"/>
              </w:rPr>
              <w:t>to</w:t>
            </w:r>
            <w:r>
              <w:rPr>
                <w:szCs w:val="22"/>
              </w:rPr>
              <w:t xml:space="preserve"> </w:t>
            </w:r>
            <w:r w:rsidRPr="003628A1">
              <w:rPr>
                <w:szCs w:val="22"/>
              </w:rPr>
              <w:t>a</w:t>
            </w:r>
            <w:r>
              <w:rPr>
                <w:szCs w:val="22"/>
              </w:rPr>
              <w:t xml:space="preserve"> </w:t>
            </w:r>
            <w:r w:rsidRPr="003628A1">
              <w:rPr>
                <w:szCs w:val="22"/>
              </w:rPr>
              <w:t>pseudo</w:t>
            </w:r>
            <w:r>
              <w:rPr>
                <w:szCs w:val="22"/>
              </w:rPr>
              <w:t xml:space="preserve"> </w:t>
            </w:r>
            <w:r w:rsidRPr="003628A1">
              <w:rPr>
                <w:szCs w:val="22"/>
              </w:rPr>
              <w:t>unit:</w:t>
            </w:r>
          </w:p>
          <w:p w14:paraId="1BAF9A70" w14:textId="23DC337E" w:rsidR="00263068" w:rsidRPr="00D9034F" w:rsidRDefault="00263068" w:rsidP="00263068">
            <w:pPr>
              <w:pStyle w:val="TableBody"/>
              <w:spacing w:before="240"/>
              <w:rPr>
                <w:szCs w:val="22"/>
                <w:lang w:val="pt-PT"/>
              </w:rPr>
            </w:pPr>
            <w:r w:rsidRPr="00D9034F">
              <w:rPr>
                <w:szCs w:val="22"/>
                <w:lang w:val="pt-PT"/>
              </w:rPr>
              <w:t>DA_SUC</w:t>
            </w:r>
            <w:r w:rsidRPr="00D9034F">
              <w:rPr>
                <w:szCs w:val="22"/>
                <w:vertAlign w:val="subscript"/>
                <w:lang w:val="pt-PT"/>
              </w:rPr>
              <w:t>k,h</w:t>
            </w:r>
            <w:r w:rsidRPr="00D9034F">
              <w:rPr>
                <w:szCs w:val="22"/>
                <w:vertAlign w:val="superscript"/>
                <w:lang w:val="pt-PT"/>
              </w:rPr>
              <w:t>m</w:t>
            </w:r>
            <w:r>
              <w:rPr>
                <w:szCs w:val="22"/>
                <w:lang w:val="pt-PT"/>
              </w:rPr>
              <w:t xml:space="preserve"> </w:t>
            </w:r>
            <w:r w:rsidRPr="00D9034F">
              <w:rPr>
                <w:szCs w:val="22"/>
                <w:lang w:val="pt-PT"/>
              </w:rPr>
              <w:t>*</w:t>
            </w:r>
            <w:r>
              <w:rPr>
                <w:szCs w:val="22"/>
                <w:lang w:val="pt-PT"/>
              </w:rPr>
              <w:t xml:space="preserve"> </w:t>
            </w:r>
            <w:r w:rsidRPr="00D9034F">
              <w:rPr>
                <w:szCs w:val="22"/>
                <w:lang w:val="pt-PT"/>
              </w:rPr>
              <w:t>(</w:t>
            </w:r>
            <w:r w:rsidRPr="00D9034F">
              <w:rPr>
                <w:iCs/>
                <w:szCs w:val="22"/>
                <w:lang w:val="pt-PT"/>
              </w:rPr>
              <w:t>PST</w:t>
            </w:r>
            <w:r w:rsidRPr="00D9034F">
              <w:rPr>
                <w:rFonts w:eastAsiaTheme="minorHAnsi"/>
                <w:szCs w:val="22"/>
                <w:vertAlign w:val="subscript"/>
                <w:lang w:val="pt-PT" w:eastAsia="en-US"/>
              </w:rPr>
              <w:t>k,h</w:t>
            </w:r>
            <w:r w:rsidRPr="00D9034F">
              <w:rPr>
                <w:rFonts w:eastAsiaTheme="minorHAnsi"/>
                <w:szCs w:val="22"/>
                <w:vertAlign w:val="superscript"/>
                <w:lang w:val="pt-PT" w:eastAsia="en-US"/>
              </w:rPr>
              <w:t>p,t</w:t>
            </w:r>
            <w:r w:rsidRPr="00D9034F">
              <w:rPr>
                <w:szCs w:val="22"/>
                <w:lang w:val="pt-PT"/>
              </w:rPr>
              <w:t>)</w:t>
            </w:r>
            <w:r>
              <w:rPr>
                <w:szCs w:val="22"/>
                <w:lang w:val="pt-PT"/>
              </w:rPr>
              <w:t xml:space="preserve"> </w:t>
            </w:r>
            <w:r w:rsidRPr="00D9034F">
              <w:rPr>
                <w:szCs w:val="22"/>
                <w:lang w:val="pt-PT"/>
              </w:rPr>
              <w:t>*</w:t>
            </w:r>
            <w:r>
              <w:rPr>
                <w:szCs w:val="22"/>
                <w:lang w:val="pt-PT"/>
              </w:rPr>
              <w:t xml:space="preserve"> </w:t>
            </w:r>
            <w:r w:rsidRPr="00D9034F">
              <w:rPr>
                <w:szCs w:val="22"/>
                <w:lang w:val="pt-PT"/>
              </w:rPr>
              <w:t>50%</w:t>
            </w:r>
          </w:p>
        </w:tc>
        <w:tc>
          <w:tcPr>
            <w:tcW w:w="990" w:type="dxa"/>
            <w:tcBorders>
              <w:top w:val="single" w:sz="4" w:space="0" w:color="auto"/>
              <w:left w:val="single" w:sz="4" w:space="0" w:color="auto"/>
              <w:bottom w:val="single" w:sz="4" w:space="0" w:color="auto"/>
              <w:right w:val="single" w:sz="4" w:space="0" w:color="auto"/>
            </w:tcBorders>
            <w:vAlign w:val="center"/>
          </w:tcPr>
          <w:p w14:paraId="3AC47189" w14:textId="77777777" w:rsidR="00263068" w:rsidRPr="003628A1" w:rsidRDefault="00263068" w:rsidP="00263068">
            <w:pPr>
              <w:pStyle w:val="TableBody"/>
              <w:jc w:val="center"/>
              <w:rPr>
                <w:sz w:val="16"/>
                <w:szCs w:val="16"/>
              </w:rPr>
            </w:pPr>
            <w:r w:rsidRPr="003628A1">
              <w:rPr>
                <w:sz w:val="16"/>
                <w:szCs w:val="16"/>
              </w:rPr>
              <w:lastRenderedPageBreak/>
              <w:t>Hourly</w:t>
            </w:r>
          </w:p>
        </w:tc>
        <w:tc>
          <w:tcPr>
            <w:tcW w:w="1068" w:type="dxa"/>
            <w:tcBorders>
              <w:top w:val="single" w:sz="4" w:space="0" w:color="auto"/>
              <w:left w:val="single" w:sz="4" w:space="0" w:color="auto"/>
              <w:bottom w:val="single" w:sz="4" w:space="0" w:color="auto"/>
              <w:right w:val="single" w:sz="4" w:space="0" w:color="auto"/>
            </w:tcBorders>
            <w:vAlign w:val="center"/>
          </w:tcPr>
          <w:p w14:paraId="1D446D1D" w14:textId="70F2BE79"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651AAAEE" w14:textId="77777777" w:rsidR="00263068" w:rsidRPr="003628A1" w:rsidRDefault="00263068" w:rsidP="00263068">
            <w:pPr>
              <w:pStyle w:val="TableBody"/>
              <w:jc w:val="center"/>
              <w:rPr>
                <w:snapToGrid w:val="0"/>
                <w:sz w:val="16"/>
                <w:szCs w:val="16"/>
              </w:rPr>
            </w:pPr>
            <w:r w:rsidRPr="003628A1">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B1C4B8B" w14:textId="77777777" w:rsidR="00263068" w:rsidRPr="003628A1" w:rsidRDefault="00263068" w:rsidP="00263068">
            <w:pPr>
              <w:pStyle w:val="TableBody"/>
              <w:jc w:val="center"/>
              <w:rPr>
                <w:snapToGrid w:val="0"/>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78B0098" w14:textId="77777777" w:rsidR="00263068" w:rsidRPr="003628A1" w:rsidRDefault="00263068" w:rsidP="00263068">
            <w:pPr>
              <w:pStyle w:val="TableBody"/>
              <w:jc w:val="center"/>
              <w:rPr>
                <w:snapToGrid w:val="0"/>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AA28CAD" w14:textId="77777777" w:rsidR="00263068" w:rsidRPr="003628A1" w:rsidRDefault="00263068" w:rsidP="00263068">
            <w:pPr>
              <w:pStyle w:val="TableBody"/>
              <w:jc w:val="center"/>
              <w:rPr>
                <w:snapToGrid w:val="0"/>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58FBB14C" w14:textId="77777777" w:rsidR="00263068" w:rsidRPr="003628A1" w:rsidRDefault="00263068" w:rsidP="00263068">
            <w:pPr>
              <w:pStyle w:val="TableBody"/>
              <w:jc w:val="center"/>
              <w:rPr>
                <w:b/>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4ACD9264" w14:textId="77777777" w:rsidR="00263068" w:rsidRPr="003628A1" w:rsidRDefault="00263068" w:rsidP="00263068">
            <w:pPr>
              <w:pStyle w:val="TableBody"/>
              <w:jc w:val="center"/>
              <w:rPr>
                <w:b/>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B75E1BE" w14:textId="7BF21F0C" w:rsidR="00263068" w:rsidRPr="003628A1" w:rsidRDefault="00263068" w:rsidP="00263068">
            <w:pPr>
              <w:pStyle w:val="TableBody"/>
              <w:rPr>
                <w:sz w:val="16"/>
                <w:szCs w:val="16"/>
              </w:rPr>
            </w:pPr>
            <w:r w:rsidRPr="003628A1">
              <w:rPr>
                <w:b/>
                <w:sz w:val="16"/>
                <w:szCs w:val="16"/>
              </w:rPr>
              <w:t>Component</w:t>
            </w:r>
            <w:r>
              <w:rPr>
                <w:b/>
                <w:sz w:val="16"/>
                <w:szCs w:val="16"/>
              </w:rPr>
              <w:t xml:space="preserve"> </w:t>
            </w:r>
            <w:r w:rsidRPr="003628A1">
              <w:rPr>
                <w:b/>
                <w:sz w:val="16"/>
                <w:szCs w:val="16"/>
              </w:rPr>
              <w:t>5</w:t>
            </w:r>
            <w:r>
              <w:rPr>
                <w:sz w:val="16"/>
                <w:szCs w:val="16"/>
              </w:rPr>
              <w:t xml:space="preserve"> </w:t>
            </w:r>
            <w:r w:rsidRPr="003628A1">
              <w:rPr>
                <w:sz w:val="16"/>
                <w:szCs w:val="16"/>
              </w:rPr>
              <w:t>applies</w:t>
            </w:r>
            <w:r>
              <w:rPr>
                <w:sz w:val="16"/>
                <w:szCs w:val="16"/>
              </w:rPr>
              <w:t xml:space="preserve"> </w:t>
            </w:r>
            <w:r w:rsidRPr="003628A1">
              <w:rPr>
                <w:sz w:val="16"/>
                <w:szCs w:val="16"/>
              </w:rPr>
              <w:t>to</w:t>
            </w:r>
            <w:r>
              <w:rPr>
                <w:sz w:val="16"/>
                <w:szCs w:val="16"/>
              </w:rPr>
              <w:t xml:space="preserve"> </w:t>
            </w:r>
            <w:r w:rsidRPr="003628A1">
              <w:rPr>
                <w:sz w:val="16"/>
                <w:szCs w:val="16"/>
              </w:rPr>
              <w:t>Variant</w:t>
            </w:r>
            <w:r>
              <w:rPr>
                <w:sz w:val="16"/>
                <w:szCs w:val="16"/>
              </w:rPr>
              <w:t xml:space="preserve"> </w:t>
            </w:r>
            <w:r w:rsidRPr="003628A1">
              <w:rPr>
                <w:sz w:val="16"/>
                <w:szCs w:val="16"/>
              </w:rPr>
              <w:t>1</w:t>
            </w:r>
            <w:r>
              <w:rPr>
                <w:sz w:val="16"/>
                <w:szCs w:val="16"/>
              </w:rPr>
              <w:t xml:space="preserve"> </w:t>
            </w:r>
            <w:r w:rsidRPr="003628A1">
              <w:rPr>
                <w:sz w:val="16"/>
                <w:szCs w:val="16"/>
              </w:rPr>
              <w:t>only.</w:t>
            </w:r>
          </w:p>
          <w:p w14:paraId="3EBCFD57" w14:textId="26AC939F" w:rsidR="00263068" w:rsidRPr="003628A1" w:rsidRDefault="00263068" w:rsidP="00263068">
            <w:pPr>
              <w:pStyle w:val="TableBody"/>
              <w:spacing w:before="240"/>
              <w:rPr>
                <w:sz w:val="16"/>
                <w:szCs w:val="16"/>
              </w:rPr>
            </w:pPr>
            <w:r w:rsidRPr="003628A1">
              <w:rPr>
                <w:sz w:val="16"/>
                <w:szCs w:val="16"/>
              </w:rPr>
              <w:t>For</w:t>
            </w:r>
            <w:r>
              <w:rPr>
                <w:sz w:val="16"/>
                <w:szCs w:val="16"/>
              </w:rPr>
              <w:t xml:space="preserve"> </w:t>
            </w:r>
            <w:r w:rsidRPr="003628A1">
              <w:rPr>
                <w:sz w:val="16"/>
                <w:szCs w:val="16"/>
              </w:rPr>
              <w:t>a</w:t>
            </w:r>
            <w:r>
              <w:rPr>
                <w:sz w:val="16"/>
                <w:szCs w:val="16"/>
              </w:rPr>
              <w:t xml:space="preserve"> </w:t>
            </w:r>
            <w:r w:rsidRPr="003628A1">
              <w:rPr>
                <w:sz w:val="16"/>
                <w:szCs w:val="16"/>
              </w:rPr>
              <w:t>description</w:t>
            </w:r>
            <w:r>
              <w:rPr>
                <w:sz w:val="16"/>
                <w:szCs w:val="16"/>
              </w:rPr>
              <w:t xml:space="preserve"> </w:t>
            </w:r>
            <w:r w:rsidRPr="003628A1">
              <w:rPr>
                <w:sz w:val="16"/>
                <w:szCs w:val="16"/>
              </w:rPr>
              <w:t>of</w:t>
            </w:r>
            <w:r>
              <w:rPr>
                <w:sz w:val="16"/>
                <w:szCs w:val="16"/>
              </w:rPr>
              <w:t xml:space="preserve"> </w:t>
            </w:r>
            <w:r w:rsidRPr="003628A1">
              <w:rPr>
                <w:sz w:val="16"/>
                <w:szCs w:val="16"/>
              </w:rPr>
              <w:t>Production</w:t>
            </w:r>
            <w:r>
              <w:rPr>
                <w:sz w:val="16"/>
                <w:szCs w:val="16"/>
              </w:rPr>
              <w:t xml:space="preserve"> </w:t>
            </w:r>
            <w:r w:rsidRPr="003628A1">
              <w:rPr>
                <w:sz w:val="16"/>
                <w:szCs w:val="16"/>
              </w:rPr>
              <w:t>Cost</w:t>
            </w:r>
            <w:r>
              <w:rPr>
                <w:sz w:val="16"/>
                <w:szCs w:val="16"/>
              </w:rPr>
              <w:t xml:space="preserve"> </w:t>
            </w:r>
            <w:r w:rsidRPr="003628A1">
              <w:rPr>
                <w:sz w:val="16"/>
                <w:szCs w:val="16"/>
              </w:rPr>
              <w:t>Guarantee</w:t>
            </w:r>
            <w:r>
              <w:rPr>
                <w:sz w:val="16"/>
                <w:szCs w:val="16"/>
              </w:rPr>
              <w:t xml:space="preserve"> </w:t>
            </w:r>
            <w:r w:rsidRPr="003628A1">
              <w:rPr>
                <w:sz w:val="16"/>
                <w:szCs w:val="16"/>
              </w:rPr>
              <w:t>Variants,</w:t>
            </w:r>
            <w:r>
              <w:rPr>
                <w:sz w:val="16"/>
                <w:szCs w:val="16"/>
              </w:rPr>
              <w:t xml:space="preserve"> </w:t>
            </w:r>
            <w:r w:rsidRPr="003628A1">
              <w:rPr>
                <w:sz w:val="16"/>
                <w:szCs w:val="16"/>
              </w:rPr>
              <w:t>see</w:t>
            </w:r>
            <w:r>
              <w:rPr>
                <w:sz w:val="16"/>
                <w:szCs w:val="16"/>
              </w:rPr>
              <w:t xml:space="preserve"> </w:t>
            </w:r>
            <w:r w:rsidRPr="003628A1">
              <w:rPr>
                <w:sz w:val="16"/>
                <w:szCs w:val="16"/>
              </w:rPr>
              <w:t>Market</w:t>
            </w:r>
            <w:r>
              <w:rPr>
                <w:sz w:val="16"/>
                <w:szCs w:val="16"/>
              </w:rPr>
              <w:t xml:space="preserve"> </w:t>
            </w:r>
            <w:r w:rsidRPr="003628A1">
              <w:rPr>
                <w:sz w:val="16"/>
                <w:szCs w:val="16"/>
              </w:rPr>
              <w:t>Rules</w:t>
            </w:r>
            <w:r>
              <w:rPr>
                <w:sz w:val="16"/>
                <w:szCs w:val="16"/>
              </w:rPr>
              <w:t xml:space="preserve"> </w:t>
            </w:r>
            <w:r w:rsidRPr="003628A1">
              <w:rPr>
                <w:sz w:val="16"/>
                <w:szCs w:val="16"/>
              </w:rPr>
              <w:t>9.4.7D.2.1</w:t>
            </w:r>
          </w:p>
        </w:tc>
      </w:tr>
      <w:tr w:rsidR="00263068" w:rsidRPr="003628A1" w14:paraId="0B6AE1B7"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56D3498D" w14:textId="77777777" w:rsidR="00263068" w:rsidRPr="003628A1" w:rsidRDefault="00263068" w:rsidP="00263068">
            <w:pPr>
              <w:pStyle w:val="TableBody"/>
              <w:jc w:val="center"/>
              <w:rPr>
                <w:sz w:val="16"/>
                <w:szCs w:val="16"/>
              </w:rPr>
            </w:pPr>
            <w:r w:rsidRPr="003628A1">
              <w:rPr>
                <w:sz w:val="16"/>
                <w:szCs w:val="16"/>
              </w:rPr>
              <w:lastRenderedPageBreak/>
              <w:t>1505</w:t>
            </w:r>
          </w:p>
        </w:tc>
        <w:tc>
          <w:tcPr>
            <w:tcW w:w="1305" w:type="dxa"/>
            <w:tcBorders>
              <w:top w:val="single" w:sz="4" w:space="0" w:color="auto"/>
              <w:left w:val="single" w:sz="4" w:space="0" w:color="auto"/>
              <w:bottom w:val="single" w:sz="4" w:space="0" w:color="auto"/>
              <w:right w:val="single" w:sz="4" w:space="0" w:color="auto"/>
            </w:tcBorders>
            <w:vAlign w:val="center"/>
          </w:tcPr>
          <w:p w14:paraId="02B98DDA" w14:textId="03853485" w:rsidR="00263068" w:rsidRPr="003628A1" w:rsidRDefault="00263068" w:rsidP="00263068">
            <w:pPr>
              <w:pStyle w:val="TableBody"/>
              <w:rPr>
                <w:sz w:val="16"/>
                <w:szCs w:val="16"/>
              </w:rPr>
            </w:pPr>
            <w:r w:rsidRPr="003628A1">
              <w:rPr>
                <w:sz w:val="16"/>
                <w:szCs w:val="16"/>
              </w:rPr>
              <w:t>Day-Ahead</w:t>
            </w:r>
            <w:r>
              <w:rPr>
                <w:sz w:val="16"/>
                <w:szCs w:val="16"/>
              </w:rPr>
              <w:t xml:space="preserve"> </w:t>
            </w:r>
            <w:r w:rsidRPr="003628A1">
              <w:rPr>
                <w:sz w:val="16"/>
                <w:szCs w:val="16"/>
              </w:rPr>
              <w:t>Production</w:t>
            </w:r>
            <w:r>
              <w:rPr>
                <w:sz w:val="16"/>
                <w:szCs w:val="16"/>
              </w:rPr>
              <w:t xml:space="preserve"> </w:t>
            </w:r>
            <w:r w:rsidRPr="003628A1">
              <w:rPr>
                <w:sz w:val="16"/>
                <w:szCs w:val="16"/>
              </w:rPr>
              <w:t>Cost</w:t>
            </w:r>
            <w:r>
              <w:rPr>
                <w:sz w:val="16"/>
                <w:szCs w:val="16"/>
              </w:rPr>
              <w:t xml:space="preserve"> </w:t>
            </w:r>
            <w:r w:rsidRPr="003628A1">
              <w:rPr>
                <w:sz w:val="16"/>
                <w:szCs w:val="16"/>
              </w:rPr>
              <w:t>Guarantee</w:t>
            </w:r>
            <w:r>
              <w:rPr>
                <w:sz w:val="16"/>
                <w:szCs w:val="16"/>
              </w:rPr>
              <w:t xml:space="preserve"> </w:t>
            </w:r>
            <w:r w:rsidRPr="003628A1">
              <w:rPr>
                <w:sz w:val="16"/>
                <w:szCs w:val="16"/>
              </w:rPr>
              <w:t>Reversal</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23839FB1" w14:textId="77777777" w:rsidR="00263068" w:rsidRPr="003628A1" w:rsidRDefault="00263068" w:rsidP="00263068">
            <w:pPr>
              <w:pStyle w:val="TableBody"/>
              <w:rPr>
                <w:sz w:val="16"/>
                <w:szCs w:val="16"/>
              </w:rPr>
            </w:pP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0B920553" w14:textId="77777777" w:rsidR="00263068" w:rsidRPr="003628A1" w:rsidRDefault="00263068" w:rsidP="00263068">
            <w:pPr>
              <w:pStyle w:val="TableBody"/>
              <w:jc w:val="center"/>
              <w:rPr>
                <w:sz w:val="16"/>
                <w:szCs w:val="16"/>
              </w:rPr>
            </w:pPr>
            <w:r w:rsidRPr="003628A1">
              <w:rPr>
                <w:sz w:val="16"/>
                <w:szCs w:val="16"/>
              </w:rPr>
              <w:t>9.4.7D.6</w:t>
            </w:r>
          </w:p>
        </w:tc>
        <w:tc>
          <w:tcPr>
            <w:tcW w:w="3555" w:type="dxa"/>
            <w:tcBorders>
              <w:top w:val="single" w:sz="4" w:space="0" w:color="auto"/>
              <w:left w:val="single" w:sz="4" w:space="0" w:color="auto"/>
              <w:bottom w:val="single" w:sz="4" w:space="0" w:color="auto"/>
              <w:right w:val="single" w:sz="4" w:space="0" w:color="auto"/>
            </w:tcBorders>
            <w:vAlign w:val="center"/>
          </w:tcPr>
          <w:p w14:paraId="7BE2F839" w14:textId="07ABE687" w:rsidR="00263068" w:rsidRPr="003628A1" w:rsidRDefault="00263068" w:rsidP="00263068">
            <w:pPr>
              <w:pStyle w:val="TableBody"/>
              <w:rPr>
                <w:szCs w:val="22"/>
              </w:rPr>
            </w:pPr>
            <w:r w:rsidRPr="003628A1">
              <w:rPr>
                <w:szCs w:val="22"/>
              </w:rPr>
              <w:t>For</w:t>
            </w:r>
            <w:r>
              <w:rPr>
                <w:szCs w:val="22"/>
              </w:rPr>
              <w:t xml:space="preserve"> </w:t>
            </w:r>
            <w:r w:rsidRPr="003628A1">
              <w:rPr>
                <w:szCs w:val="22"/>
              </w:rPr>
              <w:t>each</w:t>
            </w:r>
            <w:r>
              <w:rPr>
                <w:szCs w:val="22"/>
              </w:rPr>
              <w:t xml:space="preserve"> </w:t>
            </w:r>
            <w:r w:rsidRPr="003628A1">
              <w:rPr>
                <w:szCs w:val="22"/>
              </w:rPr>
              <w:t>DACP</w:t>
            </w:r>
            <w:r>
              <w:rPr>
                <w:szCs w:val="22"/>
              </w:rPr>
              <w:t xml:space="preserve"> </w:t>
            </w:r>
            <w:r w:rsidRPr="003628A1">
              <w:rPr>
                <w:szCs w:val="22"/>
              </w:rPr>
              <w:t>start</w:t>
            </w:r>
            <w:r>
              <w:rPr>
                <w:szCs w:val="22"/>
              </w:rPr>
              <w:t xml:space="preserve"> </w:t>
            </w:r>
            <w:r w:rsidRPr="003628A1">
              <w:rPr>
                <w:szCs w:val="22"/>
              </w:rPr>
              <w:t>event</w:t>
            </w:r>
          </w:p>
          <w:p w14:paraId="7FF4572F" w14:textId="4925BF27" w:rsidR="00263068" w:rsidRPr="003628A1" w:rsidRDefault="00263068" w:rsidP="00263068">
            <w:pPr>
              <w:pStyle w:val="TableBody"/>
              <w:spacing w:before="240"/>
              <w:rPr>
                <w:szCs w:val="22"/>
                <w:lang w:val="de-DE"/>
              </w:rPr>
            </w:pPr>
            <m:oMathPara>
              <m:oMath>
                <m:r>
                  <m:rPr>
                    <m:nor/>
                  </m:rPr>
                  <w:rPr>
                    <w:rFonts w:ascii="Cambria Math"/>
                  </w:rPr>
                  <m:t>If</m:t>
                </m:r>
                <m:sSub>
                  <m:sSubPr>
                    <m:ctrlPr>
                      <w:rPr>
                        <w:rFonts w:ascii="Cambria Math" w:hAnsi="Cambria Math"/>
                      </w:rPr>
                    </m:ctrlPr>
                  </m:sSubPr>
                  <m:e>
                    <m:r>
                      <m:rPr>
                        <m:sty m:val="p"/>
                      </m:rPr>
                      <w:rPr>
                        <w:rFonts w:ascii="Cambria Math"/>
                      </w:rPr>
                      <m:t>∑</m:t>
                    </m:r>
                  </m:e>
                  <m:sub>
                    <m:r>
                      <m:rPr>
                        <m:nor/>
                      </m:rPr>
                      <w:rPr>
                        <w:rFonts w:ascii="Cambria Math"/>
                      </w:rPr>
                      <m:t>H,C</m:t>
                    </m:r>
                  </m:sub>
                </m:sSub>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k,h,c</m:t>
                    </m:r>
                  </m:sub>
                </m:sSub>
                <m:r>
                  <m:rPr>
                    <m:nor/>
                  </m:rPr>
                  <w:rPr>
                    <w:rFonts w:ascii="Cambria Math"/>
                  </w:rPr>
                  <m:t>&lt; 0</m:t>
                </m:r>
              </m:oMath>
            </m:oMathPara>
          </w:p>
          <w:p w14:paraId="2C6002C9" w14:textId="097D5F65" w:rsidR="00263068" w:rsidRPr="003628A1" w:rsidRDefault="00263068" w:rsidP="00263068">
            <w:pPr>
              <w:pStyle w:val="TableBody"/>
              <w:spacing w:before="240"/>
              <w:rPr>
                <w:szCs w:val="22"/>
                <w:lang w:val="de-DE"/>
              </w:rPr>
            </w:pPr>
            <w:r w:rsidRPr="003628A1">
              <w:rPr>
                <w:szCs w:val="22"/>
                <w:lang w:val="de-DE"/>
              </w:rPr>
              <w:t>Then</w:t>
            </w:r>
            <w:r>
              <w:rPr>
                <w:szCs w:val="22"/>
                <w:lang w:val="de-DE"/>
              </w:rPr>
              <w:t xml:space="preserve"> </w:t>
            </w:r>
            <m:oMath>
              <m:sSub>
                <m:sSubPr>
                  <m:ctrlPr>
                    <w:rPr>
                      <w:rFonts w:ascii="Cambria Math" w:hAnsi="Cambria Math"/>
                      <w:i/>
                    </w:rPr>
                  </m:ctrlPr>
                </m:sSubPr>
                <m:e>
                  <m:r>
                    <w:rPr>
                      <w:rFonts w:ascii="Cambria Math"/>
                    </w:rPr>
                    <m:t>∑</m:t>
                  </m:r>
                </m:e>
                <m:sub>
                  <m:r>
                    <m:rPr>
                      <m:nor/>
                    </m:rPr>
                    <w:rPr>
                      <w:rFonts w:ascii="Cambria Math"/>
                    </w:rPr>
                    <m:t>H,C</m:t>
                  </m:r>
                  <m:ctrlPr>
                    <w:rPr>
                      <w:rFonts w:ascii="Cambria Math" w:hAnsi="Cambria Math"/>
                    </w:rPr>
                  </m:ctrlPr>
                </m:sub>
              </m:sSub>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k,h,c</m:t>
                  </m:r>
                </m:sub>
              </m:sSub>
            </m:oMath>
          </w:p>
          <w:p w14:paraId="0D1745E8" w14:textId="1351619C" w:rsidR="00263068" w:rsidRPr="003628A1" w:rsidRDefault="00263068" w:rsidP="00263068">
            <w:pPr>
              <w:pStyle w:val="TableBody"/>
              <w:spacing w:before="240"/>
              <w:rPr>
                <w:szCs w:val="22"/>
              </w:rPr>
            </w:pPr>
            <w:r w:rsidRPr="003628A1">
              <w:rPr>
                <w:szCs w:val="22"/>
              </w:rPr>
              <w:t>Else</w:t>
            </w:r>
            <w:r>
              <w:rPr>
                <w:szCs w:val="22"/>
              </w:rPr>
              <w:t xml:space="preserve"> </w:t>
            </w:r>
            <w:r w:rsidRPr="003628A1">
              <w:rPr>
                <w:szCs w:val="22"/>
              </w:rPr>
              <w:t>0</w:t>
            </w:r>
          </w:p>
          <w:p w14:paraId="76009AE3" w14:textId="77777777" w:rsidR="00263068" w:rsidRPr="003628A1" w:rsidRDefault="00263068" w:rsidP="00263068">
            <w:pPr>
              <w:pStyle w:val="TableBody"/>
              <w:spacing w:before="240"/>
              <w:rPr>
                <w:szCs w:val="22"/>
              </w:rPr>
            </w:pPr>
            <w:r w:rsidRPr="003628A1">
              <w:rPr>
                <w:szCs w:val="22"/>
              </w:rPr>
              <w:t>Where:</w:t>
            </w:r>
          </w:p>
          <w:p w14:paraId="43D3EA56" w14:textId="73D96D15" w:rsidR="00263068" w:rsidRDefault="00263068" w:rsidP="00263068">
            <w:pPr>
              <w:pStyle w:val="TableBody"/>
              <w:rPr>
                <w:szCs w:val="22"/>
              </w:rPr>
            </w:pPr>
            <w:r w:rsidRPr="003628A1">
              <w:rPr>
                <w:szCs w:val="22"/>
              </w:rPr>
              <w:t>'C'</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the</w:t>
            </w:r>
            <w:r>
              <w:rPr>
                <w:szCs w:val="22"/>
              </w:rPr>
              <w:t xml:space="preserve"> </w:t>
            </w:r>
            <w:r w:rsidRPr="003628A1">
              <w:rPr>
                <w:szCs w:val="22"/>
              </w:rPr>
              <w:t>following</w:t>
            </w:r>
            <w:r>
              <w:rPr>
                <w:szCs w:val="22"/>
              </w:rPr>
              <w:t xml:space="preserve"> </w:t>
            </w:r>
            <w:r w:rsidRPr="003628A1">
              <w:rPr>
                <w:szCs w:val="22"/>
              </w:rPr>
              <w:t>charge</w:t>
            </w:r>
            <w:r>
              <w:rPr>
                <w:szCs w:val="22"/>
              </w:rPr>
              <w:t xml:space="preserve"> </w:t>
            </w:r>
            <w:r w:rsidRPr="003628A1">
              <w:rPr>
                <w:szCs w:val="22"/>
              </w:rPr>
              <w:t>types</w:t>
            </w:r>
            <w:r>
              <w:rPr>
                <w:szCs w:val="22"/>
              </w:rPr>
              <w:t xml:space="preserve"> </w:t>
            </w:r>
            <w:r w:rsidRPr="003628A1">
              <w:rPr>
                <w:szCs w:val="22"/>
              </w:rPr>
              <w:t>'c'</w:t>
            </w:r>
            <w:r>
              <w:rPr>
                <w:szCs w:val="22"/>
              </w:rPr>
              <w:t xml:space="preserve"> </w:t>
            </w:r>
            <w:r w:rsidRPr="003628A1">
              <w:rPr>
                <w:szCs w:val="22"/>
              </w:rPr>
              <w:t>as</w:t>
            </w:r>
            <w:r>
              <w:rPr>
                <w:szCs w:val="22"/>
              </w:rPr>
              <w:t xml:space="preserve"> </w:t>
            </w:r>
            <w:r w:rsidRPr="003628A1">
              <w:rPr>
                <w:szCs w:val="22"/>
              </w:rPr>
              <w:t>follows:</w:t>
            </w:r>
          </w:p>
          <w:p w14:paraId="7556C059" w14:textId="321D62EF" w:rsidR="00263068" w:rsidRPr="003628A1" w:rsidRDefault="00263068" w:rsidP="00263068">
            <w:pPr>
              <w:pStyle w:val="TableBody"/>
              <w:rPr>
                <w:szCs w:val="22"/>
              </w:rPr>
            </w:pPr>
            <w:r w:rsidRPr="003628A1">
              <w:rPr>
                <w:b/>
                <w:szCs w:val="22"/>
              </w:rPr>
              <w:t>1500,</w:t>
            </w:r>
            <w:r>
              <w:rPr>
                <w:b/>
                <w:szCs w:val="22"/>
              </w:rPr>
              <w:t xml:space="preserve"> </w:t>
            </w:r>
            <w:r w:rsidRPr="003628A1">
              <w:rPr>
                <w:b/>
                <w:szCs w:val="22"/>
              </w:rPr>
              <w:t>1501,</w:t>
            </w:r>
            <w:r>
              <w:rPr>
                <w:b/>
                <w:szCs w:val="22"/>
              </w:rPr>
              <w:t xml:space="preserve"> </w:t>
            </w:r>
            <w:r w:rsidRPr="003628A1">
              <w:rPr>
                <w:b/>
                <w:szCs w:val="22"/>
              </w:rPr>
              <w:t>1502,</w:t>
            </w:r>
            <w:r>
              <w:rPr>
                <w:b/>
                <w:szCs w:val="22"/>
              </w:rPr>
              <w:t xml:space="preserve"> </w:t>
            </w:r>
            <w:r w:rsidRPr="003628A1">
              <w:rPr>
                <w:b/>
                <w:szCs w:val="22"/>
              </w:rPr>
              <w:t>1503,</w:t>
            </w:r>
            <w:r>
              <w:rPr>
                <w:b/>
                <w:szCs w:val="22"/>
              </w:rPr>
              <w:t xml:space="preserve"> </w:t>
            </w:r>
            <w:r w:rsidRPr="003628A1">
              <w:rPr>
                <w:b/>
                <w:szCs w:val="22"/>
              </w:rPr>
              <w:t>1504</w:t>
            </w:r>
          </w:p>
          <w:p w14:paraId="1C1DFAE3" w14:textId="0E6AFDAB" w:rsidR="00263068" w:rsidRPr="003628A1" w:rsidRDefault="00263068" w:rsidP="00263068">
            <w:pPr>
              <w:pStyle w:val="TableBody"/>
              <w:rPr>
                <w:szCs w:val="22"/>
              </w:rPr>
            </w:pPr>
            <w:r w:rsidRPr="003628A1">
              <w:rPr>
                <w:szCs w:val="22"/>
              </w:rPr>
              <w:lastRenderedPageBreak/>
              <w:t>‘H’</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i/>
                <w:szCs w:val="22"/>
              </w:rPr>
              <w:t>settlement</w:t>
            </w:r>
            <w:r>
              <w:rPr>
                <w:i/>
                <w:szCs w:val="22"/>
              </w:rPr>
              <w:t xml:space="preserve"> </w:t>
            </w:r>
            <w:r w:rsidRPr="003628A1">
              <w:rPr>
                <w:i/>
                <w:szCs w:val="22"/>
              </w:rPr>
              <w:t>hours</w:t>
            </w:r>
            <w:r>
              <w:rPr>
                <w:szCs w:val="22"/>
              </w:rPr>
              <w:t xml:space="preserve"> </w:t>
            </w:r>
            <w:r w:rsidRPr="003628A1">
              <w:rPr>
                <w:szCs w:val="22"/>
              </w:rPr>
              <w:t>‘h’</w:t>
            </w:r>
            <w:r>
              <w:rPr>
                <w:szCs w:val="22"/>
              </w:rPr>
              <w:t xml:space="preserve"> </w:t>
            </w:r>
            <w:r w:rsidRPr="003628A1">
              <w:rPr>
                <w:szCs w:val="22"/>
              </w:rPr>
              <w:t>in</w:t>
            </w:r>
            <w:r>
              <w:rPr>
                <w:szCs w:val="22"/>
              </w:rPr>
              <w:t xml:space="preserve"> </w:t>
            </w:r>
            <w:r w:rsidRPr="003628A1">
              <w:rPr>
                <w:szCs w:val="22"/>
              </w:rPr>
              <w:t>the</w:t>
            </w:r>
            <w:r>
              <w:rPr>
                <w:szCs w:val="22"/>
              </w:rPr>
              <w:t xml:space="preserve"> </w:t>
            </w:r>
            <w:r w:rsidRPr="003628A1">
              <w:rPr>
                <w:szCs w:val="22"/>
              </w:rPr>
              <w:t>DACP</w:t>
            </w:r>
            <w:r>
              <w:rPr>
                <w:szCs w:val="22"/>
              </w:rPr>
              <w:t xml:space="preserve"> </w:t>
            </w:r>
            <w:r w:rsidRPr="003628A1">
              <w:rPr>
                <w:szCs w:val="22"/>
              </w:rPr>
              <w:t>start</w:t>
            </w:r>
            <w:r>
              <w:rPr>
                <w:szCs w:val="22"/>
              </w:rPr>
              <w:t xml:space="preserve"> </w:t>
            </w:r>
            <w:r w:rsidRPr="003628A1">
              <w:rPr>
                <w:szCs w:val="22"/>
              </w:rPr>
              <w:t>event.</w:t>
            </w:r>
          </w:p>
        </w:tc>
        <w:tc>
          <w:tcPr>
            <w:tcW w:w="990" w:type="dxa"/>
            <w:tcBorders>
              <w:top w:val="single" w:sz="4" w:space="0" w:color="auto"/>
              <w:left w:val="single" w:sz="4" w:space="0" w:color="auto"/>
              <w:bottom w:val="single" w:sz="4" w:space="0" w:color="auto"/>
              <w:right w:val="single" w:sz="4" w:space="0" w:color="auto"/>
            </w:tcBorders>
            <w:vAlign w:val="center"/>
          </w:tcPr>
          <w:p w14:paraId="452EA750" w14:textId="77777777" w:rsidR="00263068" w:rsidRPr="003628A1" w:rsidRDefault="00263068" w:rsidP="00263068">
            <w:pPr>
              <w:pStyle w:val="TableBody"/>
              <w:jc w:val="center"/>
              <w:rPr>
                <w:sz w:val="16"/>
                <w:szCs w:val="16"/>
              </w:rPr>
            </w:pPr>
            <w:r w:rsidRPr="003628A1">
              <w:rPr>
                <w:sz w:val="16"/>
                <w:szCs w:val="16"/>
              </w:rPr>
              <w:lastRenderedPageBreak/>
              <w:t>Hourly</w:t>
            </w:r>
          </w:p>
        </w:tc>
        <w:tc>
          <w:tcPr>
            <w:tcW w:w="1068" w:type="dxa"/>
            <w:tcBorders>
              <w:top w:val="single" w:sz="4" w:space="0" w:color="auto"/>
              <w:left w:val="single" w:sz="4" w:space="0" w:color="auto"/>
              <w:bottom w:val="single" w:sz="4" w:space="0" w:color="auto"/>
              <w:right w:val="single" w:sz="4" w:space="0" w:color="auto"/>
            </w:tcBorders>
            <w:vAlign w:val="center"/>
          </w:tcPr>
          <w:p w14:paraId="29D58187" w14:textId="3A87871E"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7ED6ED3C" w14:textId="77777777" w:rsidR="00263068" w:rsidRPr="003628A1" w:rsidRDefault="00263068" w:rsidP="00263068">
            <w:pPr>
              <w:pStyle w:val="TableBody"/>
              <w:jc w:val="center"/>
              <w:rPr>
                <w:snapToGrid w:val="0"/>
                <w:sz w:val="16"/>
                <w:szCs w:val="16"/>
              </w:rPr>
            </w:pPr>
            <w:r w:rsidRPr="003628A1">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65804CB" w14:textId="77777777" w:rsidR="00263068" w:rsidRPr="003628A1" w:rsidRDefault="00263068" w:rsidP="00263068">
            <w:pPr>
              <w:pStyle w:val="TableBody"/>
              <w:jc w:val="center"/>
              <w:rPr>
                <w:snapToGrid w:val="0"/>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9BCAC19" w14:textId="77777777" w:rsidR="00263068" w:rsidRPr="003628A1" w:rsidRDefault="00263068" w:rsidP="00263068">
            <w:pPr>
              <w:pStyle w:val="TableBody"/>
              <w:jc w:val="center"/>
              <w:rPr>
                <w:snapToGrid w:val="0"/>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6231871" w14:textId="77777777" w:rsidR="00263068" w:rsidRPr="003628A1" w:rsidRDefault="00263068" w:rsidP="00263068">
            <w:pPr>
              <w:pStyle w:val="TableBody"/>
              <w:jc w:val="center"/>
              <w:rPr>
                <w:snapToGrid w:val="0"/>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6B6D8D53"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64D3A708"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6BBBDBE" w14:textId="77777777" w:rsidR="00263068" w:rsidRPr="003628A1" w:rsidRDefault="00263068" w:rsidP="00263068">
            <w:pPr>
              <w:pStyle w:val="TableBody"/>
              <w:jc w:val="center"/>
              <w:rPr>
                <w:sz w:val="16"/>
                <w:szCs w:val="16"/>
              </w:rPr>
            </w:pPr>
          </w:p>
        </w:tc>
      </w:tr>
      <w:tr w:rsidR="00263068" w:rsidRPr="003628A1" w14:paraId="44755A16"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1E61EC18" w14:textId="77777777" w:rsidR="00263068" w:rsidRPr="003628A1" w:rsidRDefault="00263068" w:rsidP="00263068">
            <w:pPr>
              <w:pStyle w:val="TableBody"/>
              <w:jc w:val="center"/>
              <w:rPr>
                <w:sz w:val="16"/>
                <w:szCs w:val="16"/>
              </w:rPr>
            </w:pPr>
            <w:r w:rsidRPr="003628A1">
              <w:rPr>
                <w:sz w:val="16"/>
                <w:szCs w:val="16"/>
              </w:rPr>
              <w:t>1510</w:t>
            </w:r>
          </w:p>
        </w:tc>
        <w:tc>
          <w:tcPr>
            <w:tcW w:w="1305" w:type="dxa"/>
            <w:tcBorders>
              <w:top w:val="single" w:sz="4" w:space="0" w:color="auto"/>
              <w:left w:val="single" w:sz="4" w:space="0" w:color="auto"/>
              <w:bottom w:val="single" w:sz="4" w:space="0" w:color="auto"/>
              <w:right w:val="single" w:sz="4" w:space="0" w:color="auto"/>
            </w:tcBorders>
            <w:vAlign w:val="center"/>
          </w:tcPr>
          <w:p w14:paraId="2DAB1A8E" w14:textId="6318117F" w:rsidR="00263068" w:rsidRPr="003628A1" w:rsidRDefault="00263068" w:rsidP="00263068">
            <w:pPr>
              <w:pStyle w:val="TableBody"/>
              <w:rPr>
                <w:sz w:val="16"/>
                <w:szCs w:val="16"/>
              </w:rPr>
            </w:pPr>
            <w:r w:rsidRPr="003628A1">
              <w:rPr>
                <w:sz w:val="16"/>
                <w:szCs w:val="16"/>
              </w:rPr>
              <w:t>Day-Ahead</w:t>
            </w:r>
            <w:r>
              <w:rPr>
                <w:sz w:val="16"/>
                <w:szCs w:val="16"/>
              </w:rPr>
              <w:t xml:space="preserve"> </w:t>
            </w:r>
            <w:r w:rsidRPr="003628A1">
              <w:rPr>
                <w:sz w:val="16"/>
                <w:szCs w:val="16"/>
              </w:rPr>
              <w:t>Generator</w:t>
            </w:r>
            <w:r>
              <w:rPr>
                <w:sz w:val="16"/>
                <w:szCs w:val="16"/>
              </w:rPr>
              <w:t xml:space="preserve"> </w:t>
            </w:r>
            <w:r w:rsidRPr="003628A1">
              <w:rPr>
                <w:sz w:val="16"/>
                <w:szCs w:val="16"/>
              </w:rPr>
              <w:t>Withdrawal</w:t>
            </w:r>
            <w:r>
              <w:rPr>
                <w:sz w:val="16"/>
                <w:szCs w:val="16"/>
              </w:rPr>
              <w:t xml:space="preserve"> </w:t>
            </w:r>
            <w:r w:rsidRPr="003628A1">
              <w:rPr>
                <w:sz w:val="16"/>
                <w:szCs w:val="16"/>
              </w:rPr>
              <w:t>Charge</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18267827" w14:textId="77777777" w:rsidR="00263068" w:rsidRPr="003628A1" w:rsidRDefault="00263068" w:rsidP="00263068">
            <w:pPr>
              <w:pStyle w:val="TableBody"/>
              <w:jc w:val="center"/>
              <w:rPr>
                <w:sz w:val="16"/>
                <w:szCs w:val="16"/>
              </w:rPr>
            </w:pPr>
            <w:r w:rsidRPr="003628A1">
              <w:rPr>
                <w:sz w:val="16"/>
                <w:szCs w:val="16"/>
              </w:rPr>
              <w:t>DA_GWC</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16DC3D59" w14:textId="77777777" w:rsidR="00263068" w:rsidRPr="003628A1" w:rsidRDefault="00263068" w:rsidP="00263068">
            <w:pPr>
              <w:pStyle w:val="TableBody"/>
              <w:jc w:val="center"/>
              <w:rPr>
                <w:sz w:val="16"/>
                <w:szCs w:val="16"/>
              </w:rPr>
            </w:pPr>
            <w:r w:rsidRPr="003628A1">
              <w:rPr>
                <w:sz w:val="16"/>
                <w:szCs w:val="16"/>
              </w:rPr>
              <w:t>9.3.8F.2</w:t>
            </w:r>
          </w:p>
        </w:tc>
        <w:tc>
          <w:tcPr>
            <w:tcW w:w="3555" w:type="dxa"/>
            <w:tcBorders>
              <w:top w:val="single" w:sz="4" w:space="0" w:color="auto"/>
              <w:left w:val="single" w:sz="4" w:space="0" w:color="auto"/>
              <w:bottom w:val="single" w:sz="4" w:space="0" w:color="auto"/>
              <w:right w:val="single" w:sz="4" w:space="0" w:color="auto"/>
            </w:tcBorders>
            <w:vAlign w:val="center"/>
          </w:tcPr>
          <w:p w14:paraId="1A2A3642" w14:textId="6519886F" w:rsidR="00263068" w:rsidRPr="003628A1" w:rsidRDefault="00263068" w:rsidP="00263068">
            <w:pPr>
              <w:pStyle w:val="TableBody"/>
              <w:rPr>
                <w:szCs w:val="22"/>
              </w:rPr>
            </w:pPr>
            <w:r w:rsidRPr="003628A1">
              <w:rPr>
                <w:szCs w:val="22"/>
              </w:rPr>
              <w:t>The</w:t>
            </w:r>
            <w:r>
              <w:rPr>
                <w:szCs w:val="22"/>
              </w:rPr>
              <w:t xml:space="preserve"> </w:t>
            </w:r>
            <w:r w:rsidRPr="003628A1">
              <w:rPr>
                <w:szCs w:val="22"/>
              </w:rPr>
              <w:t>Day-Ahead</w:t>
            </w:r>
            <w:r>
              <w:rPr>
                <w:szCs w:val="22"/>
              </w:rPr>
              <w:t xml:space="preserve"> </w:t>
            </w:r>
            <w:r w:rsidRPr="003628A1">
              <w:rPr>
                <w:szCs w:val="22"/>
              </w:rPr>
              <w:t>Generator</w:t>
            </w:r>
            <w:r>
              <w:rPr>
                <w:szCs w:val="22"/>
              </w:rPr>
              <w:t xml:space="preserve"> </w:t>
            </w:r>
            <w:r w:rsidRPr="003628A1">
              <w:rPr>
                <w:szCs w:val="22"/>
              </w:rPr>
              <w:t>Withdrawal</w:t>
            </w:r>
            <w:r>
              <w:rPr>
                <w:szCs w:val="22"/>
              </w:rPr>
              <w:t xml:space="preserve"> </w:t>
            </w:r>
            <w:r w:rsidRPr="003628A1">
              <w:rPr>
                <w:szCs w:val="22"/>
              </w:rPr>
              <w:t>Charge</w:t>
            </w:r>
            <w:r>
              <w:rPr>
                <w:szCs w:val="22"/>
              </w:rPr>
              <w:t xml:space="preserve"> </w:t>
            </w:r>
            <w:r w:rsidRPr="003628A1">
              <w:rPr>
                <w:szCs w:val="22"/>
              </w:rPr>
              <w:t>is</w:t>
            </w:r>
            <w:r>
              <w:rPr>
                <w:szCs w:val="22"/>
              </w:rPr>
              <w:t xml:space="preserve"> </w:t>
            </w:r>
            <w:r w:rsidRPr="003628A1">
              <w:rPr>
                <w:szCs w:val="22"/>
              </w:rPr>
              <w:t>calculated</w:t>
            </w:r>
            <w:r>
              <w:rPr>
                <w:szCs w:val="22"/>
              </w:rPr>
              <w:t xml:space="preserve"> </w:t>
            </w:r>
            <w:r w:rsidRPr="003628A1">
              <w:rPr>
                <w:szCs w:val="22"/>
              </w:rPr>
              <w:t>as</w:t>
            </w:r>
            <w:r>
              <w:rPr>
                <w:szCs w:val="22"/>
              </w:rPr>
              <w:t xml:space="preserve"> </w:t>
            </w:r>
            <w:r w:rsidRPr="003628A1">
              <w:rPr>
                <w:szCs w:val="22"/>
              </w:rPr>
              <w:t>follows:</w:t>
            </w:r>
          </w:p>
          <w:p w14:paraId="4C914B5F" w14:textId="785924D6" w:rsidR="00263068" w:rsidRPr="003628A1" w:rsidRDefault="00263068" w:rsidP="00263068">
            <w:pPr>
              <w:pStyle w:val="TableBody"/>
              <w:spacing w:before="240"/>
              <w:rPr>
                <w:szCs w:val="22"/>
              </w:rPr>
            </w:pPr>
            <w:r w:rsidRPr="003628A1">
              <w:rPr>
                <w:szCs w:val="22"/>
              </w:rPr>
              <w:t>If</w:t>
            </w:r>
            <w:r>
              <w:rPr>
                <w:szCs w:val="22"/>
              </w:rPr>
              <w:t xml:space="preserve"> </w:t>
            </w:r>
            <w:r w:rsidRPr="003628A1">
              <w:rPr>
                <w:szCs w:val="22"/>
              </w:rPr>
              <w:t>notification</w:t>
            </w:r>
            <w:r>
              <w:rPr>
                <w:szCs w:val="22"/>
              </w:rPr>
              <w:t xml:space="preserve"> </w:t>
            </w:r>
            <w:r w:rsidRPr="003628A1">
              <w:rPr>
                <w:szCs w:val="22"/>
              </w:rPr>
              <w:t>of</w:t>
            </w:r>
            <w:r>
              <w:rPr>
                <w:szCs w:val="22"/>
              </w:rPr>
              <w:t xml:space="preserve"> </w:t>
            </w:r>
            <w:r w:rsidRPr="003628A1">
              <w:rPr>
                <w:szCs w:val="22"/>
              </w:rPr>
              <w:t>the</w:t>
            </w:r>
            <w:r>
              <w:rPr>
                <w:szCs w:val="22"/>
              </w:rPr>
              <w:t xml:space="preserve"> </w:t>
            </w:r>
            <w:r w:rsidRPr="003628A1">
              <w:rPr>
                <w:szCs w:val="22"/>
              </w:rPr>
              <w:t>withdrawal</w:t>
            </w:r>
            <w:r>
              <w:rPr>
                <w:szCs w:val="22"/>
              </w:rPr>
              <w:t xml:space="preserve"> </w:t>
            </w:r>
            <w:r w:rsidRPr="003628A1">
              <w:rPr>
                <w:szCs w:val="22"/>
              </w:rPr>
              <w:t>is</w:t>
            </w:r>
            <w:r>
              <w:rPr>
                <w:szCs w:val="22"/>
              </w:rPr>
              <w:t xml:space="preserve"> </w:t>
            </w:r>
            <w:r w:rsidRPr="003628A1">
              <w:rPr>
                <w:szCs w:val="22"/>
              </w:rPr>
              <w:t>received</w:t>
            </w:r>
            <w:r>
              <w:rPr>
                <w:szCs w:val="22"/>
              </w:rPr>
              <w:t xml:space="preserve"> </w:t>
            </w:r>
            <w:r w:rsidRPr="003628A1">
              <w:rPr>
                <w:szCs w:val="22"/>
              </w:rPr>
              <w:t>4</w:t>
            </w:r>
            <w:r>
              <w:rPr>
                <w:szCs w:val="22"/>
              </w:rPr>
              <w:t xml:space="preserve"> </w:t>
            </w:r>
            <w:r w:rsidRPr="003628A1">
              <w:rPr>
                <w:szCs w:val="22"/>
              </w:rPr>
              <w:t>or</w:t>
            </w:r>
            <w:r>
              <w:rPr>
                <w:szCs w:val="22"/>
              </w:rPr>
              <w:t xml:space="preserve"> </w:t>
            </w:r>
            <w:r w:rsidRPr="003628A1">
              <w:rPr>
                <w:szCs w:val="22"/>
              </w:rPr>
              <w:t>more</w:t>
            </w:r>
            <w:r>
              <w:rPr>
                <w:szCs w:val="22"/>
              </w:rPr>
              <w:t xml:space="preserve"> </w:t>
            </w:r>
            <w:r w:rsidRPr="003628A1">
              <w:rPr>
                <w:szCs w:val="22"/>
              </w:rPr>
              <w:t>hours</w:t>
            </w:r>
            <w:r>
              <w:rPr>
                <w:szCs w:val="22"/>
              </w:rPr>
              <w:t xml:space="preserve"> </w:t>
            </w:r>
            <w:r w:rsidRPr="003628A1">
              <w:rPr>
                <w:szCs w:val="22"/>
              </w:rPr>
              <w:t>prior</w:t>
            </w:r>
            <w:r>
              <w:rPr>
                <w:szCs w:val="22"/>
              </w:rPr>
              <w:t xml:space="preserve"> </w:t>
            </w:r>
            <w:r w:rsidRPr="003628A1">
              <w:rPr>
                <w:szCs w:val="22"/>
              </w:rPr>
              <w:t>to</w:t>
            </w:r>
            <w:r>
              <w:rPr>
                <w:szCs w:val="22"/>
              </w:rPr>
              <w:t xml:space="preserve"> </w:t>
            </w:r>
            <w:r w:rsidRPr="003628A1">
              <w:rPr>
                <w:szCs w:val="22"/>
              </w:rPr>
              <w:t>first</w:t>
            </w:r>
            <w:r>
              <w:rPr>
                <w:szCs w:val="22"/>
              </w:rPr>
              <w:t xml:space="preserve"> </w:t>
            </w:r>
            <w:r w:rsidRPr="003628A1">
              <w:rPr>
                <w:szCs w:val="22"/>
              </w:rPr>
              <w:t>withdrawal</w:t>
            </w:r>
            <w:r>
              <w:rPr>
                <w:szCs w:val="22"/>
              </w:rPr>
              <w:t xml:space="preserve"> </w:t>
            </w:r>
            <w:r w:rsidRPr="003628A1">
              <w:rPr>
                <w:szCs w:val="22"/>
              </w:rPr>
              <w:t>hour:</w:t>
            </w:r>
          </w:p>
          <w:p w14:paraId="7D055AF8" w14:textId="3A4ADFBA" w:rsidR="00263068" w:rsidRPr="003628A1" w:rsidRDefault="00263068" w:rsidP="00263068">
            <w:pPr>
              <w:pStyle w:val="TableBody"/>
              <w:rPr>
                <w:szCs w:val="22"/>
                <w:lang w:val="de-DE"/>
              </w:rPr>
            </w:pPr>
            <m:oMathPara>
              <m:oMath>
                <m:r>
                  <m:rPr>
                    <m:nor/>
                  </m:rPr>
                  <w:rPr>
                    <w:rFonts w:ascii="Cambria Math"/>
                  </w:rPr>
                  <m:t>MIN</m:t>
                </m:r>
                <m:r>
                  <m:rPr>
                    <m:sty m:val="p"/>
                  </m:rPr>
                  <w:rPr>
                    <w:rFonts w:ascii="Cambria Math"/>
                  </w:rPr>
                  <m:t>(</m:t>
                </m:r>
                <m:r>
                  <m:rPr>
                    <m:nor/>
                  </m:rPr>
                  <w:rPr>
                    <w:rFonts w:ascii="Cambria Math"/>
                  </w:rPr>
                  <m:t>0,</m:t>
                </m:r>
                <m:sSup>
                  <m:sSupPr>
                    <m:ctrlPr>
                      <w:rPr>
                        <w:rFonts w:ascii="Cambria Math" w:hAnsi="Cambria Math"/>
                        <w:i/>
                      </w:rPr>
                    </m:ctrlPr>
                  </m:sSupPr>
                  <m:e>
                    <m:sSub>
                      <m:sSubPr>
                        <m:ctrlPr>
                          <w:rPr>
                            <w:rFonts w:ascii="Cambria Math" w:hAnsi="Cambria Math"/>
                          </w:rPr>
                        </m:ctrlPr>
                      </m:sSubPr>
                      <m:e>
                        <m:r>
                          <m:rPr>
                            <m:sty m:val="p"/>
                          </m:rPr>
                          <w:rPr>
                            <w:rFonts w:ascii="Cambria Math"/>
                          </w:rPr>
                          <m:t>∑</m:t>
                        </m:r>
                      </m:e>
                      <m:sub>
                        <m:r>
                          <m:rPr>
                            <m:nor/>
                          </m:rPr>
                          <w:rPr>
                            <w:rFonts w:ascii="Cambria Math"/>
                          </w:rPr>
                          <m:t>i=1</m:t>
                        </m:r>
                      </m:sub>
                    </m:sSub>
                  </m:e>
                  <m:sup>
                    <m:r>
                      <w:rPr>
                        <w:rFonts w:ascii="Cambria Math"/>
                      </w:rPr>
                      <m:t>n</m:t>
                    </m:r>
                  </m:sup>
                </m:sSup>
                <m:r>
                  <w:rPr>
                    <w:rFonts w:ascii="Cambria Math"/>
                  </w:rPr>
                  <m:t>(</m:t>
                </m:r>
                <m:r>
                  <w:rPr>
                    <w:rFonts w:ascii="Cambria Math"/>
                  </w:rPr>
                  <m:t>-</m:t>
                </m:r>
                <m:r>
                  <w:rPr>
                    <w:rFonts w:ascii="Cambria Math"/>
                  </w:rPr>
                  <m:t>1)</m:t>
                </m:r>
                <m:r>
                  <m:rPr>
                    <m:nor/>
                  </m:rPr>
                  <w:rPr>
                    <w:rFonts w:ascii="Cambria Math"/>
                  </w:rPr>
                  <m:t xml:space="preserve"> *</m:t>
                </m:r>
                <m:r>
                  <m:rPr>
                    <m:sty m:val="p"/>
                  </m:rPr>
                  <w:rPr>
                    <w:rFonts w:ascii="Cambria Math"/>
                  </w:rPr>
                  <w:br/>
                </m:r>
              </m:oMath>
              <m:oMath>
                <m:r>
                  <m:rPr>
                    <m:nor/>
                  </m:rPr>
                  <w:rPr>
                    <w:rFonts w:ascii="Cambria Math"/>
                  </w:rPr>
                  <m:t xml:space="preserve"> OP</m:t>
                </m:r>
                <m:r>
                  <m:rPr>
                    <m:sty m:val="p"/>
                  </m:rPr>
                  <w:rPr>
                    <w:rFonts w:ascii="Cambria Math"/>
                  </w:rPr>
                  <m:t>([</m:t>
                </m:r>
                <m:r>
                  <m:rPr>
                    <m:nor/>
                  </m:rPr>
                  <w:rPr>
                    <w:rFonts w:ascii="Cambria Math"/>
                  </w:rPr>
                  <m:t>MIN</m:t>
                </m:r>
                <m:r>
                  <m:rPr>
                    <m:sty m:val="p"/>
                  </m:rPr>
                  <w:rPr>
                    <w:rFonts w:ascii="Cambria Math"/>
                  </w:rPr>
                  <m:t>(</m:t>
                </m:r>
                <m:r>
                  <m:rPr>
                    <m:nor/>
                  </m:rPr>
                  <w:rPr>
                    <w:rFonts w:ascii="Cambria Math"/>
                  </w:rPr>
                  <m:t>PD_EM</m:t>
                </m:r>
                <m:sSup>
                  <m:sSupPr>
                    <m:ctrlPr>
                      <w:rPr>
                        <w:rFonts w:ascii="Cambria Math" w:hAnsi="Cambria Math"/>
                        <w:i/>
                      </w:rPr>
                    </m:ctrlPr>
                  </m:sSupPr>
                  <m:e>
                    <m:sSub>
                      <m:sSubPr>
                        <m:ctrlPr>
                          <w:rPr>
                            <w:rFonts w:ascii="Cambria Math" w:hAnsi="Cambria Math"/>
                          </w:rPr>
                        </m:ctrlPr>
                      </m:sSubPr>
                      <m:e>
                        <m:r>
                          <m:rPr>
                            <m:nor/>
                          </m:rPr>
                          <w:rPr>
                            <w:rFonts w:ascii="Cambria Math"/>
                          </w:rPr>
                          <m:t>P</m:t>
                        </m:r>
                      </m:e>
                      <m:sub>
                        <m:r>
                          <w:rPr>
                            <w:rFonts w:ascii="Cambria Math"/>
                          </w:rPr>
                          <m:t>h</m:t>
                        </m:r>
                        <m:ctrlPr>
                          <w:rPr>
                            <w:rFonts w:ascii="Cambria Math" w:hAnsi="Cambria Math"/>
                            <w:i/>
                          </w:rPr>
                        </m:ctrlP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EM</m:t>
                </m:r>
                <m:sSup>
                  <m:sSupPr>
                    <m:ctrlPr>
                      <w:rPr>
                        <w:rFonts w:ascii="Cambria Math" w:hAnsi="Cambria Math"/>
                        <w:i/>
                      </w:rPr>
                    </m:ctrlPr>
                  </m:sSupPr>
                  <m:e>
                    <m:sSub>
                      <m:sSubPr>
                        <m:ctrlPr>
                          <w:rPr>
                            <w:rFonts w:ascii="Cambria Math" w:hAnsi="Cambria Math"/>
                          </w:rPr>
                        </m:ctrlPr>
                      </m:sSubPr>
                      <m:e>
                        <m:r>
                          <m:rPr>
                            <m:nor/>
                          </m:rPr>
                          <w:rPr>
                            <w:rFonts w:ascii="Cambria Math"/>
                          </w:rPr>
                          <m:t>P</m:t>
                        </m:r>
                      </m:e>
                      <m:sub>
                        <m:r>
                          <w:rPr>
                            <w:rFonts w:ascii="Cambria Math"/>
                          </w:rPr>
                          <m:t>h</m:t>
                        </m:r>
                        <m:ctrlPr>
                          <w:rPr>
                            <w:rFonts w:ascii="Cambria Math" w:hAnsi="Cambria Math"/>
                            <w:i/>
                          </w:rPr>
                        </m:ctrlP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sty m:val="p"/>
                  </m:rPr>
                  <w:rPr>
                    <w:rFonts w:ascii="Cambria Math"/>
                  </w:rPr>
                  <w:br/>
                </m:r>
              </m:oMath>
              <m:oMath>
                <m:r>
                  <m:rPr>
                    <m:nor/>
                  </m:rPr>
                  <w:rPr>
                    <w:rFonts w:ascii="Cambria Math"/>
                  </w:rPr>
                  <m:t xml:space="preserve"> ML</m:t>
                </m:r>
                <m:sSup>
                  <m:sSupPr>
                    <m:ctrlPr>
                      <w:rPr>
                        <w:rFonts w:ascii="Cambria Math" w:hAnsi="Cambria Math"/>
                        <w:i/>
                      </w:rPr>
                    </m:ctrlPr>
                  </m:sSupPr>
                  <m:e>
                    <m:sSub>
                      <m:sSubPr>
                        <m:ctrlPr>
                          <w:rPr>
                            <w:rFonts w:ascii="Cambria Math" w:hAnsi="Cambria Math"/>
                          </w:rPr>
                        </m:ctrlPr>
                      </m:sSubPr>
                      <m:e>
                        <m:r>
                          <m:rPr>
                            <m:nor/>
                          </m:rPr>
                          <w:rPr>
                            <w:rFonts w:ascii="Cambria Math"/>
                          </w:rPr>
                          <m:t>P</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DA_B</m:t>
                </m:r>
                <m:sSup>
                  <m:sSupPr>
                    <m:ctrlPr>
                      <w:rPr>
                        <w:rFonts w:ascii="Cambria Math" w:hAnsi="Cambria Math"/>
                        <w:i/>
                      </w:rPr>
                    </m:ctrlPr>
                  </m:sSupPr>
                  <m:e>
                    <m:sSub>
                      <m:sSubPr>
                        <m:ctrlPr>
                          <w:rPr>
                            <w:rFonts w:ascii="Cambria Math" w:hAnsi="Cambria Math"/>
                          </w:rPr>
                        </m:ctrlPr>
                      </m:sSubPr>
                      <m:e>
                        <m:r>
                          <m:rPr>
                            <m:nor/>
                          </m:rPr>
                          <w:rPr>
                            <w:rFonts w:ascii="Cambria Math"/>
                          </w:rPr>
                          <m:t>E</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oMath>
            </m:oMathPara>
          </w:p>
          <w:p w14:paraId="2DCF086A" w14:textId="77777777" w:rsidR="00263068" w:rsidRPr="003628A1" w:rsidRDefault="00263068" w:rsidP="00263068">
            <w:pPr>
              <w:pStyle w:val="TableBody"/>
              <w:spacing w:before="240"/>
              <w:rPr>
                <w:szCs w:val="22"/>
                <w:lang w:val="de-DE"/>
              </w:rPr>
            </w:pPr>
            <w:r w:rsidRPr="003628A1">
              <w:rPr>
                <w:szCs w:val="22"/>
                <w:lang w:val="de-DE"/>
              </w:rPr>
              <w:t>Where:</w:t>
            </w:r>
          </w:p>
          <w:p w14:paraId="12F51F46" w14:textId="7A61A161" w:rsidR="00263068" w:rsidRDefault="00263068" w:rsidP="00263068">
            <w:pPr>
              <w:pStyle w:val="TableBody"/>
              <w:rPr>
                <w:szCs w:val="22"/>
                <w:lang w:val="de-DE"/>
              </w:rPr>
            </w:pPr>
            <w:r w:rsidRPr="003628A1">
              <w:rPr>
                <w:szCs w:val="22"/>
              </w:rPr>
              <w:t>n</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i/>
                <w:szCs w:val="22"/>
              </w:rPr>
              <w:t>metering</w:t>
            </w:r>
            <w:r>
              <w:rPr>
                <w:i/>
                <w:szCs w:val="22"/>
              </w:rPr>
              <w:t xml:space="preserve"> </w:t>
            </w:r>
            <w:r w:rsidRPr="003628A1">
              <w:rPr>
                <w:i/>
                <w:szCs w:val="22"/>
              </w:rPr>
              <w:t>intervals</w:t>
            </w:r>
            <w:r>
              <w:rPr>
                <w:szCs w:val="22"/>
              </w:rPr>
              <w:t xml:space="preserve"> </w:t>
            </w:r>
            <w:r w:rsidRPr="003628A1">
              <w:rPr>
                <w:szCs w:val="22"/>
              </w:rPr>
              <w:t>‘t’</w:t>
            </w:r>
            <w:r>
              <w:rPr>
                <w:szCs w:val="22"/>
              </w:rPr>
              <w:t xml:space="preserve"> </w:t>
            </w:r>
            <w:r w:rsidRPr="003628A1">
              <w:rPr>
                <w:szCs w:val="22"/>
              </w:rPr>
              <w:t>in</w:t>
            </w:r>
            <w:r>
              <w:rPr>
                <w:szCs w:val="22"/>
              </w:rPr>
              <w:t xml:space="preserve"> </w:t>
            </w:r>
            <w:r w:rsidRPr="003628A1">
              <w:rPr>
                <w:i/>
                <w:szCs w:val="22"/>
              </w:rPr>
              <w:t>settlement</w:t>
            </w:r>
            <w:r>
              <w:rPr>
                <w:i/>
                <w:szCs w:val="22"/>
              </w:rPr>
              <w:t xml:space="preserve"> </w:t>
            </w:r>
            <w:r w:rsidRPr="003628A1">
              <w:rPr>
                <w:i/>
                <w:szCs w:val="22"/>
              </w:rPr>
              <w:t>hour</w:t>
            </w:r>
            <w:r>
              <w:rPr>
                <w:szCs w:val="22"/>
              </w:rPr>
              <w:t xml:space="preserve"> </w:t>
            </w:r>
            <w:r w:rsidRPr="003628A1">
              <w:rPr>
                <w:szCs w:val="22"/>
              </w:rPr>
              <w:t>‘h’</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total</w:t>
            </w:r>
            <w:r>
              <w:rPr>
                <w:szCs w:val="22"/>
              </w:rPr>
              <w:t xml:space="preserve"> </w:t>
            </w:r>
            <w:r w:rsidRPr="003628A1">
              <w:rPr>
                <w:szCs w:val="22"/>
              </w:rPr>
              <w:t>number</w:t>
            </w:r>
            <w:r>
              <w:rPr>
                <w:szCs w:val="22"/>
              </w:rPr>
              <w:t xml:space="preserve"> </w:t>
            </w:r>
            <w:r w:rsidRPr="003628A1">
              <w:rPr>
                <w:szCs w:val="22"/>
              </w:rPr>
              <w:t>of</w:t>
            </w:r>
            <w:r>
              <w:rPr>
                <w:szCs w:val="22"/>
              </w:rPr>
              <w:t xml:space="preserve"> </w:t>
            </w:r>
            <w:r w:rsidRPr="003628A1">
              <w:rPr>
                <w:szCs w:val="22"/>
              </w:rPr>
              <w:t>hours</w:t>
            </w:r>
            <w:r>
              <w:rPr>
                <w:szCs w:val="22"/>
              </w:rPr>
              <w:t xml:space="preserve"> </w:t>
            </w:r>
            <w:r w:rsidRPr="003628A1">
              <w:rPr>
                <w:szCs w:val="22"/>
              </w:rPr>
              <w:t>with</w:t>
            </w:r>
            <w:r>
              <w:rPr>
                <w:szCs w:val="22"/>
              </w:rPr>
              <w:t xml:space="preserve"> </w:t>
            </w:r>
            <w:r w:rsidRPr="003628A1">
              <w:rPr>
                <w:szCs w:val="22"/>
              </w:rPr>
              <w:t>a</w:t>
            </w:r>
            <w:r>
              <w:rPr>
                <w:szCs w:val="22"/>
              </w:rPr>
              <w:t xml:space="preserve"> </w:t>
            </w:r>
            <w:r w:rsidRPr="003628A1">
              <w:rPr>
                <w:szCs w:val="22"/>
              </w:rPr>
              <w:t>committed</w:t>
            </w:r>
            <w:r>
              <w:rPr>
                <w:szCs w:val="22"/>
              </w:rPr>
              <w:t xml:space="preserve"> </w:t>
            </w:r>
            <w:r w:rsidRPr="003628A1">
              <w:rPr>
                <w:szCs w:val="22"/>
              </w:rPr>
              <w:t>day-ahead</w:t>
            </w:r>
            <w:r>
              <w:rPr>
                <w:szCs w:val="22"/>
              </w:rPr>
              <w:t xml:space="preserve"> </w:t>
            </w:r>
            <w:r w:rsidRPr="003628A1">
              <w:rPr>
                <w:szCs w:val="22"/>
              </w:rPr>
              <w:t>schedule</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DACP</w:t>
            </w:r>
            <w:r>
              <w:rPr>
                <w:szCs w:val="22"/>
              </w:rPr>
              <w:t xml:space="preserve"> </w:t>
            </w:r>
            <w:r w:rsidRPr="003628A1">
              <w:rPr>
                <w:szCs w:val="22"/>
              </w:rPr>
              <w:t>start</w:t>
            </w:r>
            <w:r>
              <w:rPr>
                <w:szCs w:val="22"/>
              </w:rPr>
              <w:t xml:space="preserve"> </w:t>
            </w:r>
            <w:r w:rsidRPr="003628A1">
              <w:rPr>
                <w:szCs w:val="22"/>
              </w:rPr>
              <w:t>event</w:t>
            </w:r>
            <w:r>
              <w:rPr>
                <w:szCs w:val="22"/>
              </w:rPr>
              <w:t xml:space="preserve"> </w:t>
            </w:r>
            <w:r w:rsidRPr="003628A1">
              <w:rPr>
                <w:szCs w:val="22"/>
              </w:rPr>
              <w:t>that</w:t>
            </w:r>
            <w:r>
              <w:rPr>
                <w:szCs w:val="22"/>
              </w:rPr>
              <w:t xml:space="preserve"> </w:t>
            </w:r>
            <w:r w:rsidRPr="003628A1">
              <w:rPr>
                <w:szCs w:val="22"/>
              </w:rPr>
              <w:t>are</w:t>
            </w:r>
            <w:r>
              <w:rPr>
                <w:szCs w:val="22"/>
              </w:rPr>
              <w:t xml:space="preserve"> </w:t>
            </w:r>
            <w:r w:rsidRPr="003628A1">
              <w:rPr>
                <w:szCs w:val="22"/>
              </w:rPr>
              <w:t>withdrawn</w:t>
            </w:r>
          </w:p>
          <w:p w14:paraId="1C67FB97" w14:textId="494014EE" w:rsidR="00263068" w:rsidRPr="003628A1" w:rsidRDefault="00263068" w:rsidP="00263068">
            <w:pPr>
              <w:pStyle w:val="TableBody"/>
              <w:spacing w:before="240"/>
              <w:rPr>
                <w:szCs w:val="22"/>
                <w:lang w:val="de-DE"/>
              </w:rPr>
            </w:pPr>
            <w:r w:rsidRPr="003628A1">
              <w:rPr>
                <w:szCs w:val="22"/>
              </w:rPr>
              <w:t>If</w:t>
            </w:r>
            <w:r>
              <w:rPr>
                <w:szCs w:val="22"/>
              </w:rPr>
              <w:t xml:space="preserve"> </w:t>
            </w:r>
            <w:r w:rsidRPr="003628A1">
              <w:rPr>
                <w:szCs w:val="22"/>
              </w:rPr>
              <w:t>notification</w:t>
            </w:r>
            <w:r>
              <w:rPr>
                <w:szCs w:val="22"/>
              </w:rPr>
              <w:t xml:space="preserve"> </w:t>
            </w:r>
            <w:r w:rsidRPr="003628A1">
              <w:rPr>
                <w:szCs w:val="22"/>
              </w:rPr>
              <w:t>of</w:t>
            </w:r>
            <w:r>
              <w:rPr>
                <w:szCs w:val="22"/>
              </w:rPr>
              <w:t xml:space="preserve"> </w:t>
            </w:r>
            <w:r w:rsidRPr="003628A1">
              <w:rPr>
                <w:szCs w:val="22"/>
              </w:rPr>
              <w:t>the</w:t>
            </w:r>
            <w:r>
              <w:rPr>
                <w:szCs w:val="22"/>
              </w:rPr>
              <w:t xml:space="preserve"> </w:t>
            </w:r>
            <w:r w:rsidRPr="003628A1">
              <w:rPr>
                <w:szCs w:val="22"/>
              </w:rPr>
              <w:t>withdrawal</w:t>
            </w:r>
            <w:r>
              <w:rPr>
                <w:szCs w:val="22"/>
              </w:rPr>
              <w:t xml:space="preserve"> </w:t>
            </w:r>
            <w:r w:rsidRPr="003628A1">
              <w:rPr>
                <w:szCs w:val="22"/>
              </w:rPr>
              <w:t>is</w:t>
            </w:r>
            <w:r>
              <w:rPr>
                <w:szCs w:val="22"/>
              </w:rPr>
              <w:t xml:space="preserve"> </w:t>
            </w:r>
            <w:r w:rsidRPr="003628A1">
              <w:rPr>
                <w:szCs w:val="22"/>
              </w:rPr>
              <w:t>received</w:t>
            </w:r>
            <w:r>
              <w:rPr>
                <w:szCs w:val="22"/>
              </w:rPr>
              <w:t xml:space="preserve"> </w:t>
            </w:r>
            <w:r w:rsidRPr="003628A1">
              <w:rPr>
                <w:szCs w:val="22"/>
              </w:rPr>
              <w:t>less</w:t>
            </w:r>
            <w:r>
              <w:rPr>
                <w:szCs w:val="22"/>
              </w:rPr>
              <w:t xml:space="preserve"> </w:t>
            </w:r>
            <w:r w:rsidRPr="003628A1">
              <w:rPr>
                <w:szCs w:val="22"/>
              </w:rPr>
              <w:t>than</w:t>
            </w:r>
            <w:r>
              <w:rPr>
                <w:szCs w:val="22"/>
              </w:rPr>
              <w:t xml:space="preserve"> </w:t>
            </w:r>
            <w:r w:rsidRPr="003628A1">
              <w:rPr>
                <w:szCs w:val="22"/>
              </w:rPr>
              <w:t>4</w:t>
            </w:r>
            <w:r>
              <w:rPr>
                <w:szCs w:val="22"/>
              </w:rPr>
              <w:t xml:space="preserve"> </w:t>
            </w:r>
            <w:r w:rsidRPr="003628A1">
              <w:rPr>
                <w:szCs w:val="22"/>
              </w:rPr>
              <w:t>hours</w:t>
            </w:r>
            <w:r>
              <w:rPr>
                <w:szCs w:val="22"/>
              </w:rPr>
              <w:t xml:space="preserve"> </w:t>
            </w:r>
            <w:r w:rsidRPr="003628A1">
              <w:rPr>
                <w:szCs w:val="22"/>
              </w:rPr>
              <w:t>prior</w:t>
            </w:r>
            <w:r>
              <w:rPr>
                <w:szCs w:val="22"/>
              </w:rPr>
              <w:t xml:space="preserve"> </w:t>
            </w:r>
            <w:r w:rsidRPr="003628A1">
              <w:rPr>
                <w:szCs w:val="22"/>
              </w:rPr>
              <w:t>to</w:t>
            </w:r>
            <w:r>
              <w:rPr>
                <w:szCs w:val="22"/>
              </w:rPr>
              <w:t xml:space="preserve"> </w:t>
            </w:r>
            <w:r w:rsidRPr="003628A1">
              <w:rPr>
                <w:szCs w:val="22"/>
              </w:rPr>
              <w:t>first</w:t>
            </w:r>
            <w:r>
              <w:rPr>
                <w:szCs w:val="22"/>
              </w:rPr>
              <w:t xml:space="preserve"> </w:t>
            </w:r>
            <w:r w:rsidRPr="003628A1">
              <w:rPr>
                <w:szCs w:val="22"/>
              </w:rPr>
              <w:t>withdrawal</w:t>
            </w:r>
            <w:r>
              <w:rPr>
                <w:szCs w:val="22"/>
              </w:rPr>
              <w:t xml:space="preserve"> </w:t>
            </w:r>
            <w:r w:rsidRPr="003628A1">
              <w:rPr>
                <w:szCs w:val="22"/>
              </w:rPr>
              <w:t>hour:</w:t>
            </w:r>
          </w:p>
          <w:p w14:paraId="5C2B80EF" w14:textId="7580D69A" w:rsidR="00263068" w:rsidRPr="003628A1" w:rsidRDefault="00263068" w:rsidP="00263068">
            <w:pPr>
              <w:pStyle w:val="TableBody"/>
              <w:rPr>
                <w:szCs w:val="22"/>
                <w:lang w:val="de-DE"/>
              </w:rPr>
            </w:pPr>
            <m:oMathPara>
              <m:oMath>
                <m:r>
                  <m:rPr>
                    <m:nor/>
                  </m:rPr>
                  <w:rPr>
                    <w:rFonts w:ascii="Cambria Math"/>
                    <w:lang w:val="de-DE"/>
                  </w:rPr>
                  <m:t>MIN</m:t>
                </m:r>
                <m:r>
                  <m:rPr>
                    <m:sty m:val="p"/>
                  </m:rPr>
                  <w:rPr>
                    <w:rFonts w:ascii="Cambria Math"/>
                    <w:lang w:val="de-DE"/>
                  </w:rPr>
                  <m:t>(</m:t>
                </m:r>
                <m:r>
                  <m:rPr>
                    <m:nor/>
                  </m:rPr>
                  <w:rPr>
                    <w:rFonts w:ascii="Cambria Math"/>
                    <w:lang w:val="de-DE"/>
                  </w:rPr>
                  <m:t>0,</m:t>
                </m:r>
                <m:sSup>
                  <m:sSupPr>
                    <m:ctrlPr>
                      <w:rPr>
                        <w:rFonts w:ascii="Cambria Math" w:hAnsi="Cambria Math"/>
                        <w:i/>
                      </w:rPr>
                    </m:ctrlPr>
                  </m:sSupPr>
                  <m:e>
                    <m:sSub>
                      <m:sSubPr>
                        <m:ctrlPr>
                          <w:rPr>
                            <w:rFonts w:ascii="Cambria Math" w:hAnsi="Cambria Math"/>
                          </w:rPr>
                        </m:ctrlPr>
                      </m:sSubPr>
                      <m:e>
                        <m:r>
                          <m:rPr>
                            <m:sty m:val="p"/>
                          </m:rPr>
                          <w:rPr>
                            <w:rFonts w:ascii="Cambria Math"/>
                            <w:lang w:val="de-DE"/>
                          </w:rPr>
                          <m:t>∑</m:t>
                        </m:r>
                      </m:e>
                      <m:sub>
                        <m:r>
                          <m:rPr>
                            <m:nor/>
                          </m:rPr>
                          <w:rPr>
                            <w:rFonts w:ascii="Cambria Math"/>
                            <w:lang w:val="de-DE"/>
                          </w:rPr>
                          <m:t>i=1</m:t>
                        </m:r>
                      </m:sub>
                    </m:sSub>
                  </m:e>
                  <m:sup>
                    <m:r>
                      <w:rPr>
                        <w:rFonts w:ascii="Cambria Math"/>
                      </w:rPr>
                      <m:t>n</m:t>
                    </m:r>
                  </m:sup>
                </m:sSup>
                <m:r>
                  <w:rPr>
                    <w:rFonts w:ascii="Cambria Math"/>
                    <w:lang w:val="de-DE"/>
                  </w:rPr>
                  <m:t>(</m:t>
                </m:r>
                <m:r>
                  <w:rPr>
                    <w:rFonts w:ascii="Cambria Math"/>
                    <w:lang w:val="de-DE"/>
                  </w:rPr>
                  <m:t>-</m:t>
                </m:r>
                <m:r>
                  <w:rPr>
                    <w:rFonts w:ascii="Cambria Math"/>
                    <w:lang w:val="de-DE"/>
                  </w:rPr>
                  <m:t>1)</m:t>
                </m:r>
                <m:r>
                  <m:rPr>
                    <m:nor/>
                  </m:rPr>
                  <w:rPr>
                    <w:rFonts w:ascii="Cambria Math"/>
                    <w:lang w:val="de-DE"/>
                  </w:rPr>
                  <m:t xml:space="preserve"> * OP</m:t>
                </m:r>
                <m:r>
                  <m:rPr>
                    <m:sty m:val="p"/>
                  </m:rPr>
                  <w:rPr>
                    <w:rFonts w:ascii="Cambria Math"/>
                    <w:lang w:val="de-DE"/>
                  </w:rPr>
                  <w:br/>
                </m:r>
              </m:oMath>
              <m:oMath>
                <m:r>
                  <w:rPr>
                    <w:rFonts w:ascii="Cambria Math"/>
                    <w:lang w:val="de-DE"/>
                  </w:rPr>
                  <m:t>(</m:t>
                </m:r>
                <m:r>
                  <m:rPr>
                    <m:nor/>
                  </m:rPr>
                  <w:rPr>
                    <w:rFonts w:ascii="Cambria Math"/>
                    <w:lang w:val="de-DE"/>
                  </w:rPr>
                  <m:t>EM</m:t>
                </m:r>
                <m:sSup>
                  <m:sSupPr>
                    <m:ctrlPr>
                      <w:rPr>
                        <w:rFonts w:ascii="Cambria Math" w:hAnsi="Cambria Math"/>
                        <w:i/>
                      </w:rPr>
                    </m:ctrlPr>
                  </m:sSupPr>
                  <m:e>
                    <m:sSub>
                      <m:sSubPr>
                        <m:ctrlPr>
                          <w:rPr>
                            <w:rFonts w:ascii="Cambria Math" w:hAnsi="Cambria Math"/>
                          </w:rPr>
                        </m:ctrlPr>
                      </m:sSubPr>
                      <m:e>
                        <m:r>
                          <m:rPr>
                            <m:nor/>
                          </m:rPr>
                          <w:rPr>
                            <w:rFonts w:ascii="Cambria Math"/>
                            <w:lang w:val="de-DE"/>
                          </w:rPr>
                          <m:t>P</m:t>
                        </m:r>
                      </m:e>
                      <m:sub>
                        <m:r>
                          <w:rPr>
                            <w:rFonts w:ascii="Cambria Math"/>
                            <w:lang w:val="de-DE"/>
                          </w:rPr>
                          <m:t>h</m:t>
                        </m:r>
                        <m:ctrlPr>
                          <w:rPr>
                            <w:rFonts w:ascii="Cambria Math" w:hAnsi="Cambria Math"/>
                            <w:i/>
                          </w:rPr>
                        </m:ctrlPr>
                      </m:sub>
                    </m:sSub>
                    <m:ctrlPr>
                      <w:rPr>
                        <w:rFonts w:ascii="Cambria Math" w:hAnsi="Cambria Math"/>
                      </w:rPr>
                    </m:ctrlPr>
                  </m:e>
                  <m:sup>
                    <m:r>
                      <m:rPr>
                        <m:nor/>
                      </m:rPr>
                      <w:rPr>
                        <w:rFonts w:ascii="Cambria Math"/>
                        <w:lang w:val="de-DE"/>
                      </w:rPr>
                      <m:t>m,t</m:t>
                    </m:r>
                    <m:ctrlPr>
                      <w:rPr>
                        <w:rFonts w:ascii="Cambria Math" w:hAnsi="Cambria Math"/>
                      </w:rPr>
                    </m:ctrlPr>
                  </m:sup>
                </m:sSup>
                <m:r>
                  <m:rPr>
                    <m:nor/>
                  </m:rPr>
                  <w:rPr>
                    <w:rFonts w:ascii="Cambria Math"/>
                    <w:lang w:val="de-DE"/>
                  </w:rPr>
                  <m:t>, ML</m:t>
                </m:r>
                <m:sSup>
                  <m:sSupPr>
                    <m:ctrlPr>
                      <w:rPr>
                        <w:rFonts w:ascii="Cambria Math" w:hAnsi="Cambria Math"/>
                        <w:i/>
                      </w:rPr>
                    </m:ctrlPr>
                  </m:sSupPr>
                  <m:e>
                    <m:sSub>
                      <m:sSubPr>
                        <m:ctrlPr>
                          <w:rPr>
                            <w:rFonts w:ascii="Cambria Math" w:hAnsi="Cambria Math"/>
                          </w:rPr>
                        </m:ctrlPr>
                      </m:sSubPr>
                      <m:e>
                        <m:r>
                          <m:rPr>
                            <m:nor/>
                          </m:rPr>
                          <w:rPr>
                            <w:rFonts w:ascii="Cambria Math"/>
                            <w:lang w:val="de-DE"/>
                          </w:rPr>
                          <m:t>P</m:t>
                        </m:r>
                      </m:e>
                      <m:sub>
                        <m:r>
                          <m:rPr>
                            <m:nor/>
                          </m:rPr>
                          <w:rPr>
                            <w:rFonts w:ascii="Cambria Math"/>
                            <w:lang w:val="de-DE"/>
                          </w:rPr>
                          <m:t>k,h</m:t>
                        </m:r>
                      </m:sub>
                    </m:sSub>
                    <m:ctrlPr>
                      <w:rPr>
                        <w:rFonts w:ascii="Cambria Math" w:hAnsi="Cambria Math"/>
                      </w:rPr>
                    </m:ctrlPr>
                  </m:e>
                  <m:sup>
                    <m:r>
                      <m:rPr>
                        <m:nor/>
                      </m:rPr>
                      <w:rPr>
                        <w:rFonts w:ascii="Cambria Math"/>
                        <w:lang w:val="de-DE"/>
                      </w:rPr>
                      <m:t>m,t</m:t>
                    </m:r>
                    <m:ctrlPr>
                      <w:rPr>
                        <w:rFonts w:ascii="Cambria Math" w:hAnsi="Cambria Math"/>
                      </w:rPr>
                    </m:ctrlPr>
                  </m:sup>
                </m:sSup>
                <m:r>
                  <m:rPr>
                    <m:nor/>
                  </m:rPr>
                  <w:rPr>
                    <w:rFonts w:ascii="Cambria Math"/>
                    <w:lang w:val="de-DE"/>
                  </w:rPr>
                  <m:t xml:space="preserve">, </m:t>
                </m:r>
                <m:r>
                  <m:rPr>
                    <m:sty m:val="p"/>
                  </m:rPr>
                  <w:rPr>
                    <w:rFonts w:ascii="Cambria Math"/>
                    <w:lang w:val="de-DE"/>
                  </w:rPr>
                  <w:br/>
                </m:r>
              </m:oMath>
              <m:oMath>
                <m:r>
                  <m:rPr>
                    <m:nor/>
                  </m:rPr>
                  <w:rPr>
                    <w:rFonts w:ascii="Cambria Math"/>
                    <w:lang w:val="de-DE"/>
                  </w:rPr>
                  <m:t>DA_B</m:t>
                </m:r>
                <m:sSup>
                  <m:sSupPr>
                    <m:ctrlPr>
                      <w:rPr>
                        <w:rFonts w:ascii="Cambria Math" w:hAnsi="Cambria Math"/>
                        <w:i/>
                      </w:rPr>
                    </m:ctrlPr>
                  </m:sSupPr>
                  <m:e>
                    <m:sSub>
                      <m:sSubPr>
                        <m:ctrlPr>
                          <w:rPr>
                            <w:rFonts w:ascii="Cambria Math" w:hAnsi="Cambria Math"/>
                          </w:rPr>
                        </m:ctrlPr>
                      </m:sSubPr>
                      <m:e>
                        <m:r>
                          <m:rPr>
                            <m:nor/>
                          </m:rPr>
                          <w:rPr>
                            <w:rFonts w:ascii="Cambria Math"/>
                            <w:lang w:val="de-DE"/>
                          </w:rPr>
                          <m:t>E</m:t>
                        </m:r>
                      </m:e>
                      <m:sub>
                        <m:r>
                          <m:rPr>
                            <m:nor/>
                          </m:rPr>
                          <w:rPr>
                            <w:rFonts w:ascii="Cambria Math"/>
                            <w:lang w:val="de-DE"/>
                          </w:rPr>
                          <m:t>k,h</m:t>
                        </m:r>
                      </m:sub>
                    </m:sSub>
                    <m:ctrlPr>
                      <w:rPr>
                        <w:rFonts w:ascii="Cambria Math" w:hAnsi="Cambria Math"/>
                      </w:rPr>
                    </m:ctrlPr>
                  </m:e>
                  <m:sup>
                    <m:r>
                      <m:rPr>
                        <m:nor/>
                      </m:rPr>
                      <w:rPr>
                        <w:rFonts w:ascii="Cambria Math"/>
                        <w:lang w:val="de-DE"/>
                      </w:rPr>
                      <m:t>m,t</m:t>
                    </m:r>
                    <m:ctrlPr>
                      <w:rPr>
                        <w:rFonts w:ascii="Cambria Math" w:hAnsi="Cambria Math"/>
                      </w:rPr>
                    </m:ctrlPr>
                  </m:sup>
                </m:sSup>
                <m:r>
                  <w:rPr>
                    <w:rFonts w:ascii="Cambria Math"/>
                    <w:lang w:val="de-DE"/>
                  </w:rPr>
                  <m:t>)</m:t>
                </m:r>
              </m:oMath>
            </m:oMathPara>
          </w:p>
          <w:p w14:paraId="30922F1D" w14:textId="77777777" w:rsidR="00263068" w:rsidRPr="003628A1" w:rsidRDefault="00263068" w:rsidP="00263068">
            <w:pPr>
              <w:pStyle w:val="TableBody"/>
              <w:spacing w:before="240"/>
              <w:rPr>
                <w:szCs w:val="22"/>
                <w:lang w:val="de-DE"/>
              </w:rPr>
            </w:pPr>
            <w:r w:rsidRPr="003628A1">
              <w:rPr>
                <w:szCs w:val="22"/>
                <w:lang w:val="de-DE"/>
              </w:rPr>
              <w:lastRenderedPageBreak/>
              <w:t>Where:</w:t>
            </w:r>
          </w:p>
          <w:p w14:paraId="73262DC5" w14:textId="5E438F94" w:rsidR="00263068" w:rsidRPr="003628A1" w:rsidRDefault="00263068" w:rsidP="00263068">
            <w:pPr>
              <w:pStyle w:val="TableBody"/>
              <w:rPr>
                <w:szCs w:val="22"/>
                <w:lang w:val="de-DE"/>
              </w:rPr>
            </w:pPr>
            <w:r w:rsidRPr="003628A1">
              <w:rPr>
                <w:szCs w:val="22"/>
              </w:rPr>
              <w:t>n</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i/>
                <w:szCs w:val="22"/>
              </w:rPr>
              <w:t>metering</w:t>
            </w:r>
            <w:r>
              <w:rPr>
                <w:i/>
                <w:szCs w:val="22"/>
              </w:rPr>
              <w:t xml:space="preserve"> </w:t>
            </w:r>
            <w:r w:rsidRPr="003628A1">
              <w:rPr>
                <w:i/>
                <w:szCs w:val="22"/>
              </w:rPr>
              <w:t>intervals</w:t>
            </w:r>
            <w:r>
              <w:rPr>
                <w:szCs w:val="22"/>
              </w:rPr>
              <w:t xml:space="preserve"> </w:t>
            </w:r>
            <w:r w:rsidRPr="003628A1">
              <w:rPr>
                <w:szCs w:val="22"/>
              </w:rPr>
              <w:t>‘t’</w:t>
            </w:r>
            <w:r>
              <w:rPr>
                <w:szCs w:val="22"/>
              </w:rPr>
              <w:t xml:space="preserve"> </w:t>
            </w:r>
            <w:r w:rsidRPr="003628A1">
              <w:rPr>
                <w:szCs w:val="22"/>
              </w:rPr>
              <w:t>in</w:t>
            </w:r>
            <w:r>
              <w:rPr>
                <w:szCs w:val="22"/>
              </w:rPr>
              <w:t xml:space="preserve"> </w:t>
            </w:r>
            <w:r w:rsidRPr="003628A1">
              <w:rPr>
                <w:i/>
                <w:szCs w:val="22"/>
              </w:rPr>
              <w:t>settlement</w:t>
            </w:r>
            <w:r>
              <w:rPr>
                <w:i/>
                <w:szCs w:val="22"/>
              </w:rPr>
              <w:t xml:space="preserve"> </w:t>
            </w:r>
            <w:r w:rsidRPr="003628A1">
              <w:rPr>
                <w:i/>
                <w:szCs w:val="22"/>
              </w:rPr>
              <w:t>hour</w:t>
            </w:r>
            <w:r>
              <w:rPr>
                <w:szCs w:val="22"/>
              </w:rPr>
              <w:t xml:space="preserve"> </w:t>
            </w:r>
            <w:r w:rsidRPr="003628A1">
              <w:rPr>
                <w:szCs w:val="22"/>
              </w:rPr>
              <w:t>‘h’</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total</w:t>
            </w:r>
            <w:r>
              <w:rPr>
                <w:szCs w:val="22"/>
              </w:rPr>
              <w:t xml:space="preserve"> </w:t>
            </w:r>
            <w:r w:rsidRPr="003628A1">
              <w:rPr>
                <w:szCs w:val="22"/>
              </w:rPr>
              <w:t>number</w:t>
            </w:r>
            <w:r>
              <w:rPr>
                <w:szCs w:val="22"/>
              </w:rPr>
              <w:t xml:space="preserve"> </w:t>
            </w:r>
            <w:r w:rsidRPr="003628A1">
              <w:rPr>
                <w:szCs w:val="22"/>
              </w:rPr>
              <w:t>of</w:t>
            </w:r>
            <w:r>
              <w:rPr>
                <w:szCs w:val="22"/>
              </w:rPr>
              <w:t xml:space="preserve"> </w:t>
            </w:r>
            <w:r w:rsidRPr="003628A1">
              <w:rPr>
                <w:szCs w:val="22"/>
              </w:rPr>
              <w:t>hours</w:t>
            </w:r>
            <w:r>
              <w:rPr>
                <w:szCs w:val="22"/>
              </w:rPr>
              <w:t xml:space="preserve"> </w:t>
            </w:r>
            <w:r w:rsidRPr="003628A1">
              <w:rPr>
                <w:szCs w:val="22"/>
              </w:rPr>
              <w:t>with</w:t>
            </w:r>
            <w:r>
              <w:rPr>
                <w:szCs w:val="22"/>
              </w:rPr>
              <w:t xml:space="preserve"> </w:t>
            </w:r>
            <w:r w:rsidRPr="003628A1">
              <w:rPr>
                <w:szCs w:val="22"/>
              </w:rPr>
              <w:t>a</w:t>
            </w:r>
            <w:r>
              <w:rPr>
                <w:szCs w:val="22"/>
              </w:rPr>
              <w:t xml:space="preserve"> </w:t>
            </w:r>
            <w:r w:rsidRPr="003628A1">
              <w:rPr>
                <w:szCs w:val="22"/>
              </w:rPr>
              <w:t>committed</w:t>
            </w:r>
            <w:r>
              <w:rPr>
                <w:szCs w:val="22"/>
              </w:rPr>
              <w:t xml:space="preserve"> </w:t>
            </w:r>
            <w:r w:rsidRPr="003628A1">
              <w:rPr>
                <w:szCs w:val="22"/>
              </w:rPr>
              <w:t>day-ahead</w:t>
            </w:r>
            <w:r>
              <w:rPr>
                <w:szCs w:val="22"/>
              </w:rPr>
              <w:t xml:space="preserve"> </w:t>
            </w:r>
            <w:r w:rsidRPr="003628A1">
              <w:rPr>
                <w:szCs w:val="22"/>
              </w:rPr>
              <w:t>schedule</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DACP</w:t>
            </w:r>
            <w:r>
              <w:rPr>
                <w:szCs w:val="22"/>
              </w:rPr>
              <w:t xml:space="preserve"> </w:t>
            </w:r>
            <w:r w:rsidRPr="003628A1">
              <w:rPr>
                <w:szCs w:val="22"/>
              </w:rPr>
              <w:t>start</w:t>
            </w:r>
            <w:r>
              <w:rPr>
                <w:szCs w:val="22"/>
              </w:rPr>
              <w:t xml:space="preserve"> </w:t>
            </w:r>
            <w:r w:rsidRPr="003628A1">
              <w:rPr>
                <w:szCs w:val="22"/>
              </w:rPr>
              <w:t>event</w:t>
            </w:r>
            <w:r>
              <w:rPr>
                <w:szCs w:val="22"/>
              </w:rPr>
              <w:t xml:space="preserve"> </w:t>
            </w:r>
            <w:r w:rsidRPr="003628A1">
              <w:rPr>
                <w:szCs w:val="22"/>
              </w:rPr>
              <w:t>that</w:t>
            </w:r>
            <w:r>
              <w:rPr>
                <w:szCs w:val="22"/>
              </w:rPr>
              <w:t xml:space="preserve"> </w:t>
            </w:r>
            <w:r w:rsidRPr="003628A1">
              <w:rPr>
                <w:szCs w:val="22"/>
              </w:rPr>
              <w:t>are</w:t>
            </w:r>
            <w:r>
              <w:rPr>
                <w:szCs w:val="22"/>
              </w:rPr>
              <w:t xml:space="preserve"> </w:t>
            </w:r>
            <w:r w:rsidRPr="003628A1">
              <w:rPr>
                <w:szCs w:val="22"/>
              </w:rPr>
              <w:t>withdrawn</w:t>
            </w:r>
          </w:p>
          <w:p w14:paraId="721499C3" w14:textId="60C3D2B8" w:rsidR="00263068" w:rsidRPr="003628A1" w:rsidRDefault="00263068" w:rsidP="00263068">
            <w:pPr>
              <w:pStyle w:val="TableBody"/>
              <w:spacing w:before="240"/>
              <w:rPr>
                <w:szCs w:val="22"/>
              </w:rPr>
            </w:pPr>
            <w:r w:rsidRPr="003628A1">
              <w:rPr>
                <w:szCs w:val="22"/>
              </w:rPr>
              <w:t>For</w:t>
            </w:r>
            <w:r>
              <w:rPr>
                <w:szCs w:val="22"/>
              </w:rPr>
              <w:t xml:space="preserve"> </w:t>
            </w:r>
            <w:r w:rsidRPr="003628A1">
              <w:rPr>
                <w:szCs w:val="22"/>
              </w:rPr>
              <w:t>resources</w:t>
            </w:r>
            <w:r>
              <w:rPr>
                <w:szCs w:val="22"/>
              </w:rPr>
              <w:t xml:space="preserve"> </w:t>
            </w:r>
            <w:r w:rsidRPr="003628A1">
              <w:rPr>
                <w:szCs w:val="22"/>
              </w:rPr>
              <w:t>associated</w:t>
            </w:r>
            <w:r>
              <w:rPr>
                <w:szCs w:val="22"/>
              </w:rPr>
              <w:t xml:space="preserve"> </w:t>
            </w:r>
            <w:r w:rsidRPr="003628A1">
              <w:rPr>
                <w:szCs w:val="22"/>
              </w:rPr>
              <w:t>to</w:t>
            </w:r>
            <w:r>
              <w:rPr>
                <w:szCs w:val="22"/>
              </w:rPr>
              <w:t xml:space="preserve"> </w:t>
            </w:r>
            <w:r w:rsidRPr="003628A1">
              <w:rPr>
                <w:szCs w:val="22"/>
              </w:rPr>
              <w:t>a</w:t>
            </w:r>
            <w:r>
              <w:rPr>
                <w:szCs w:val="22"/>
              </w:rPr>
              <w:t xml:space="preserve"> </w:t>
            </w:r>
            <w:r w:rsidRPr="003628A1">
              <w:rPr>
                <w:szCs w:val="22"/>
              </w:rPr>
              <w:t>pseudo</w:t>
            </w:r>
            <w:r>
              <w:rPr>
                <w:szCs w:val="22"/>
              </w:rPr>
              <w:t xml:space="preserve"> </w:t>
            </w:r>
            <w:r w:rsidRPr="003628A1">
              <w:rPr>
                <w:szCs w:val="22"/>
              </w:rPr>
              <w:t>unit,</w:t>
            </w:r>
            <w:r>
              <w:rPr>
                <w:szCs w:val="22"/>
              </w:rPr>
              <w:t xml:space="preserve"> </w:t>
            </w:r>
            <w:r w:rsidRPr="003628A1">
              <w:rPr>
                <w:szCs w:val="22"/>
              </w:rPr>
              <w:t>the</w:t>
            </w:r>
          </w:p>
          <w:p w14:paraId="1B5BC67A" w14:textId="7D31F4B8" w:rsidR="00263068" w:rsidRPr="003628A1" w:rsidRDefault="00263068" w:rsidP="00263068">
            <w:pPr>
              <w:pStyle w:val="TableBody"/>
              <w:rPr>
                <w:szCs w:val="22"/>
              </w:rPr>
            </w:pPr>
            <w:r w:rsidRPr="003628A1">
              <w:rPr>
                <w:szCs w:val="22"/>
              </w:rPr>
              <w:t>DA_BE</w:t>
            </w:r>
            <w:r>
              <w:rPr>
                <w:szCs w:val="22"/>
              </w:rPr>
              <w:t xml:space="preserve"> </w:t>
            </w:r>
            <w:r w:rsidRPr="003628A1">
              <w:rPr>
                <w:szCs w:val="22"/>
              </w:rPr>
              <w:t>is</w:t>
            </w:r>
            <w:r>
              <w:rPr>
                <w:szCs w:val="22"/>
              </w:rPr>
              <w:t xml:space="preserve"> </w:t>
            </w:r>
            <w:r w:rsidRPr="003628A1">
              <w:rPr>
                <w:szCs w:val="22"/>
              </w:rPr>
              <w:t>replaced</w:t>
            </w:r>
            <w:r>
              <w:rPr>
                <w:szCs w:val="22"/>
              </w:rPr>
              <w:t xml:space="preserve"> </w:t>
            </w:r>
            <w:r w:rsidRPr="003628A1">
              <w:rPr>
                <w:szCs w:val="22"/>
              </w:rPr>
              <w:t>with</w:t>
            </w:r>
            <w:r>
              <w:rPr>
                <w:szCs w:val="22"/>
              </w:rPr>
              <w:t xml:space="preserve"> </w:t>
            </w:r>
            <w:r w:rsidRPr="003628A1">
              <w:rPr>
                <w:szCs w:val="22"/>
              </w:rPr>
              <w:t>DIPC</w:t>
            </w:r>
            <w:r w:rsidRPr="003628A1">
              <w:rPr>
                <w:rFonts w:eastAsiaTheme="minorHAnsi"/>
                <w:szCs w:val="22"/>
                <w:vertAlign w:val="subscript"/>
                <w:lang w:eastAsia="en-US"/>
              </w:rPr>
              <w:t>k,h</w:t>
            </w:r>
            <w:r w:rsidRPr="003628A1">
              <w:rPr>
                <w:rFonts w:eastAsiaTheme="minorHAnsi"/>
                <w:szCs w:val="22"/>
                <w:vertAlign w:val="superscript"/>
                <w:lang w:eastAsia="en-US"/>
              </w:rPr>
              <w:t>m,t</w:t>
            </w:r>
            <w:r w:rsidRPr="003628A1">
              <w:rPr>
                <w:szCs w:val="22"/>
              </w:rPr>
              <w:t>;</w:t>
            </w:r>
            <w:r>
              <w:rPr>
                <w:szCs w:val="22"/>
              </w:rPr>
              <w:t xml:space="preserve"> </w:t>
            </w:r>
            <w:r w:rsidRPr="003628A1">
              <w:rPr>
                <w:szCs w:val="22"/>
              </w:rPr>
              <w:t>and</w:t>
            </w:r>
            <w:r>
              <w:rPr>
                <w:szCs w:val="22"/>
              </w:rPr>
              <w:t xml:space="preserve"> </w:t>
            </w:r>
            <w:r w:rsidRPr="003628A1">
              <w:rPr>
                <w:szCs w:val="22"/>
              </w:rPr>
              <w:t>the</w:t>
            </w:r>
            <w:r>
              <w:rPr>
                <w:szCs w:val="22"/>
              </w:rPr>
              <w:t xml:space="preserve"> </w:t>
            </w:r>
            <w:r w:rsidRPr="003628A1">
              <w:rPr>
                <w:szCs w:val="22"/>
              </w:rPr>
              <w:t>MLP</w:t>
            </w:r>
            <w:r>
              <w:rPr>
                <w:szCs w:val="22"/>
              </w:rPr>
              <w:t xml:space="preserve"> </w:t>
            </w:r>
            <w:r w:rsidRPr="003628A1">
              <w:rPr>
                <w:szCs w:val="22"/>
              </w:rPr>
              <w:t>is</w:t>
            </w:r>
            <w:r>
              <w:rPr>
                <w:szCs w:val="22"/>
              </w:rPr>
              <w:t xml:space="preserve"> </w:t>
            </w:r>
            <w:r w:rsidRPr="003628A1">
              <w:rPr>
                <w:szCs w:val="22"/>
              </w:rPr>
              <w:t>replaced</w:t>
            </w:r>
            <w:r>
              <w:rPr>
                <w:szCs w:val="22"/>
              </w:rPr>
              <w:t xml:space="preserve"> </w:t>
            </w:r>
            <w:r w:rsidRPr="003628A1">
              <w:rPr>
                <w:szCs w:val="22"/>
              </w:rPr>
              <w:t>with</w:t>
            </w:r>
            <w:r>
              <w:rPr>
                <w:szCs w:val="22"/>
              </w:rPr>
              <w:t xml:space="preserve"> </w:t>
            </w:r>
            <w:r w:rsidRPr="003628A1">
              <w:rPr>
                <w:szCs w:val="22"/>
              </w:rPr>
              <w:t>MLP_CONS.</w:t>
            </w:r>
          </w:p>
        </w:tc>
        <w:tc>
          <w:tcPr>
            <w:tcW w:w="990" w:type="dxa"/>
            <w:tcBorders>
              <w:top w:val="single" w:sz="4" w:space="0" w:color="auto"/>
              <w:left w:val="single" w:sz="4" w:space="0" w:color="auto"/>
              <w:bottom w:val="single" w:sz="4" w:space="0" w:color="auto"/>
              <w:right w:val="single" w:sz="4" w:space="0" w:color="auto"/>
            </w:tcBorders>
            <w:vAlign w:val="center"/>
          </w:tcPr>
          <w:p w14:paraId="2AD9FAE2" w14:textId="77777777" w:rsidR="00263068" w:rsidRPr="003628A1" w:rsidRDefault="00263068" w:rsidP="00263068">
            <w:pPr>
              <w:pStyle w:val="TableBody"/>
              <w:jc w:val="center"/>
              <w:rPr>
                <w:sz w:val="16"/>
                <w:szCs w:val="16"/>
              </w:rPr>
            </w:pPr>
            <w:r w:rsidRPr="003628A1">
              <w:rPr>
                <w:sz w:val="16"/>
                <w:szCs w:val="16"/>
              </w:rPr>
              <w:lastRenderedPageBreak/>
              <w:t>Daily</w:t>
            </w:r>
          </w:p>
        </w:tc>
        <w:tc>
          <w:tcPr>
            <w:tcW w:w="1068" w:type="dxa"/>
            <w:tcBorders>
              <w:top w:val="single" w:sz="4" w:space="0" w:color="auto"/>
              <w:left w:val="single" w:sz="4" w:space="0" w:color="auto"/>
              <w:bottom w:val="single" w:sz="4" w:space="0" w:color="auto"/>
              <w:right w:val="single" w:sz="4" w:space="0" w:color="auto"/>
            </w:tcBorders>
            <w:vAlign w:val="center"/>
          </w:tcPr>
          <w:p w14:paraId="077A6B4C" w14:textId="35097AFE"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7E73091D" w14:textId="77777777" w:rsidR="00263068" w:rsidRPr="003628A1" w:rsidRDefault="00263068" w:rsidP="00263068">
            <w:pPr>
              <w:pStyle w:val="TableBody"/>
              <w:jc w:val="center"/>
              <w:rPr>
                <w:snapToGrid w:val="0"/>
                <w:sz w:val="16"/>
                <w:szCs w:val="16"/>
              </w:rPr>
            </w:pPr>
            <w:r w:rsidRPr="003628A1">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E319AD1" w14:textId="77777777" w:rsidR="00263068" w:rsidRPr="003628A1" w:rsidRDefault="00263068" w:rsidP="00263068">
            <w:pPr>
              <w:pStyle w:val="TableBody"/>
              <w:jc w:val="center"/>
              <w:rPr>
                <w:snapToGrid w:val="0"/>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00D1260" w14:textId="77777777" w:rsidR="00263068" w:rsidRPr="003628A1" w:rsidRDefault="00263068" w:rsidP="00263068">
            <w:pPr>
              <w:pStyle w:val="TableBody"/>
              <w:jc w:val="center"/>
              <w:rPr>
                <w:snapToGrid w:val="0"/>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086CD88" w14:textId="77777777" w:rsidR="00263068" w:rsidRPr="003628A1" w:rsidRDefault="00263068" w:rsidP="00263068">
            <w:pPr>
              <w:pStyle w:val="TableBody"/>
              <w:jc w:val="center"/>
              <w:rPr>
                <w:snapToGrid w:val="0"/>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0E87C089"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08F2115A"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9906B68" w14:textId="77777777" w:rsidR="00263068" w:rsidRPr="003628A1" w:rsidRDefault="00263068" w:rsidP="00263068">
            <w:pPr>
              <w:pStyle w:val="TableBody"/>
              <w:jc w:val="center"/>
              <w:rPr>
                <w:sz w:val="16"/>
                <w:szCs w:val="16"/>
              </w:rPr>
            </w:pPr>
          </w:p>
        </w:tc>
      </w:tr>
      <w:tr w:rsidR="00263068" w:rsidRPr="003628A1" w14:paraId="08205B64"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650DC7A5" w14:textId="77777777" w:rsidR="00263068" w:rsidRPr="003628A1" w:rsidRDefault="00263068" w:rsidP="00263068">
            <w:pPr>
              <w:pStyle w:val="TableBody"/>
              <w:jc w:val="center"/>
              <w:rPr>
                <w:sz w:val="16"/>
                <w:szCs w:val="16"/>
              </w:rPr>
            </w:pPr>
            <w:r w:rsidRPr="003628A1">
              <w:rPr>
                <w:sz w:val="16"/>
                <w:szCs w:val="16"/>
              </w:rPr>
              <w:t>1550</w:t>
            </w:r>
          </w:p>
        </w:tc>
        <w:tc>
          <w:tcPr>
            <w:tcW w:w="1305" w:type="dxa"/>
            <w:tcBorders>
              <w:top w:val="single" w:sz="4" w:space="0" w:color="auto"/>
              <w:left w:val="single" w:sz="4" w:space="0" w:color="auto"/>
              <w:bottom w:val="single" w:sz="4" w:space="0" w:color="auto"/>
              <w:right w:val="single" w:sz="4" w:space="0" w:color="auto"/>
            </w:tcBorders>
            <w:vAlign w:val="center"/>
          </w:tcPr>
          <w:p w14:paraId="5CB0F3FC" w14:textId="518A2C65" w:rsidR="00263068" w:rsidRPr="003628A1" w:rsidRDefault="00263068" w:rsidP="00263068">
            <w:pPr>
              <w:pStyle w:val="TableBody"/>
              <w:rPr>
                <w:sz w:val="16"/>
                <w:szCs w:val="16"/>
              </w:rPr>
            </w:pPr>
            <w:r w:rsidRPr="003628A1">
              <w:rPr>
                <w:sz w:val="16"/>
                <w:szCs w:val="16"/>
              </w:rPr>
              <w:t>Day-Ahead</w:t>
            </w:r>
            <w:r>
              <w:rPr>
                <w:sz w:val="16"/>
                <w:szCs w:val="16"/>
              </w:rPr>
              <w:t xml:space="preserve"> </w:t>
            </w:r>
            <w:r w:rsidRPr="003628A1">
              <w:rPr>
                <w:sz w:val="16"/>
                <w:szCs w:val="16"/>
              </w:rPr>
              <w:t>Production</w:t>
            </w:r>
            <w:r>
              <w:rPr>
                <w:sz w:val="16"/>
                <w:szCs w:val="16"/>
              </w:rPr>
              <w:t xml:space="preserve"> </w:t>
            </w:r>
            <w:r w:rsidRPr="003628A1">
              <w:rPr>
                <w:sz w:val="16"/>
                <w:szCs w:val="16"/>
              </w:rPr>
              <w:t>Cost</w:t>
            </w:r>
            <w:r>
              <w:rPr>
                <w:sz w:val="16"/>
                <w:szCs w:val="16"/>
              </w:rPr>
              <w:t xml:space="preserve"> </w:t>
            </w:r>
            <w:r w:rsidRPr="003628A1">
              <w:rPr>
                <w:sz w:val="16"/>
                <w:szCs w:val="16"/>
              </w:rPr>
              <w:t>Guarantee</w:t>
            </w:r>
            <w:r>
              <w:rPr>
                <w:sz w:val="16"/>
                <w:szCs w:val="16"/>
              </w:rPr>
              <w:t xml:space="preserve"> </w:t>
            </w:r>
            <w:r w:rsidRPr="003628A1">
              <w:rPr>
                <w:sz w:val="16"/>
                <w:szCs w:val="16"/>
              </w:rPr>
              <w:t>Recovery</w:t>
            </w:r>
            <w:r>
              <w:rPr>
                <w:sz w:val="16"/>
                <w:szCs w:val="16"/>
              </w:rPr>
              <w:t xml:space="preserve"> </w:t>
            </w:r>
            <w:r w:rsidRPr="003628A1">
              <w:rPr>
                <w:sz w:val="16"/>
                <w:szCs w:val="16"/>
              </w:rPr>
              <w:t>Debit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0B8CEBBB" w14:textId="77777777" w:rsidR="00263068" w:rsidRPr="003628A1" w:rsidRDefault="00263068" w:rsidP="00263068">
            <w:pPr>
              <w:pStyle w:val="TableBody"/>
              <w:rPr>
                <w:sz w:val="16"/>
                <w:szCs w:val="16"/>
              </w:rPr>
            </w:pP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383C2EF7" w14:textId="77777777" w:rsidR="00263068" w:rsidRPr="003628A1" w:rsidRDefault="00263068" w:rsidP="00263068">
            <w:pPr>
              <w:pStyle w:val="TableBody"/>
              <w:jc w:val="center"/>
              <w:rPr>
                <w:sz w:val="16"/>
                <w:szCs w:val="16"/>
              </w:rPr>
            </w:pPr>
            <w:r w:rsidRPr="003628A1">
              <w:rPr>
                <w:sz w:val="16"/>
                <w:szCs w:val="16"/>
              </w:rPr>
              <w:t>9.4.8.1.12</w:t>
            </w:r>
          </w:p>
        </w:tc>
        <w:tc>
          <w:tcPr>
            <w:tcW w:w="3555" w:type="dxa"/>
            <w:tcBorders>
              <w:top w:val="single" w:sz="4" w:space="0" w:color="auto"/>
              <w:left w:val="single" w:sz="4" w:space="0" w:color="auto"/>
              <w:bottom w:val="single" w:sz="4" w:space="0" w:color="auto"/>
              <w:right w:val="single" w:sz="4" w:space="0" w:color="auto"/>
            </w:tcBorders>
            <w:vAlign w:val="center"/>
          </w:tcPr>
          <w:p w14:paraId="77E27EE3" w14:textId="20131300" w:rsidR="00263068" w:rsidRPr="003628A1" w:rsidRDefault="00277BC3" w:rsidP="00263068">
            <w:pPr>
              <w:pStyle w:val="TableBody"/>
              <w:rPr>
                <w:szCs w:val="22"/>
                <w:lang w:val="de-DE"/>
              </w:rPr>
            </w:pPr>
            <m:oMathPara>
              <m:oMath>
                <m:sSup>
                  <m:sSupPr>
                    <m:ctrlPr>
                      <w:rPr>
                        <w:rFonts w:ascii="Cambria Math" w:hAnsi="Cambria Math"/>
                        <w:i/>
                      </w:rPr>
                    </m:ctrlPr>
                  </m:sSupPr>
                  <m:e>
                    <m:sSub>
                      <m:sSubPr>
                        <m:ctrlPr>
                          <w:rPr>
                            <w:rFonts w:ascii="Cambria Math" w:hAnsi="Cambria Math"/>
                            <w:i/>
                          </w:rPr>
                        </m:ctrlPr>
                      </m:sSubPr>
                      <m:e>
                        <m:r>
                          <w:rPr>
                            <w:rFonts w:ascii="Cambria Math"/>
                          </w:rPr>
                          <m:t>∑</m:t>
                        </m:r>
                      </m:e>
                      <m:sub>
                        <m:r>
                          <m:rPr>
                            <m:nor/>
                          </m:rPr>
                          <w:rPr>
                            <w:rFonts w:ascii="Cambria Math"/>
                          </w:rPr>
                          <m:t>H,c</m:t>
                        </m:r>
                        <m:ctrlPr>
                          <w:rPr>
                            <w:rFonts w:ascii="Cambria Math" w:hAnsi="Cambria Math"/>
                          </w:rPr>
                        </m:ctrlP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k,h,c</m:t>
                    </m:r>
                  </m:sub>
                </m:sSub>
                <m:r>
                  <w:rPr>
                    <w:rFonts w:ascii="Cambria Math"/>
                  </w:rPr>
                  <m:t>×</m:t>
                </m:r>
                <m:r>
                  <w:rPr>
                    <w:rFonts w:ascii="Cambria Math"/>
                  </w:rPr>
                  <m:t xml:space="preserve"> [(</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r>
                  <m:rPr>
                    <m:nor/>
                  </m:rPr>
                  <w:rPr>
                    <w:rFonts w:ascii="Cambria Math"/>
                  </w:rPr>
                  <m:t xml:space="preserve"> /</m:t>
                </m:r>
                <m:sSup>
                  <m:sSupPr>
                    <m:ctrlPr>
                      <w:rPr>
                        <w:rFonts w:ascii="Cambria Math" w:hAnsi="Cambria Math"/>
                        <w:i/>
                      </w:rPr>
                    </m:ctrlPr>
                  </m:sSupPr>
                  <m:e>
                    <m:sSub>
                      <m:sSubPr>
                        <m:ctrlPr>
                          <w:rPr>
                            <w:rFonts w:ascii="Cambria Math" w:hAnsi="Cambria Math"/>
                          </w:rPr>
                        </m:ctrlPr>
                      </m:sSubPr>
                      <m:e>
                        <m:r>
                          <m:rPr>
                            <m:sty m:val="p"/>
                          </m:rPr>
                          <w:rPr>
                            <w:rFonts w:ascii="Cambria Math"/>
                          </w:rPr>
                          <m:t>∑</m:t>
                        </m:r>
                      </m:e>
                      <m:sub>
                        <m:r>
                          <w:rPr>
                            <w:rFonts w:ascii="Cambria Math"/>
                          </w:rPr>
                          <m:t>k</m:t>
                        </m:r>
                        <m:ctrlPr>
                          <w:rPr>
                            <w:rFonts w:ascii="Cambria Math" w:hAnsi="Cambria Math"/>
                            <w:i/>
                          </w:rPr>
                        </m:ctrlP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oMath>
            </m:oMathPara>
          </w:p>
          <w:p w14:paraId="4DB10AD5" w14:textId="77777777" w:rsidR="00263068" w:rsidRPr="003628A1" w:rsidRDefault="00263068" w:rsidP="00263068">
            <w:pPr>
              <w:pStyle w:val="TableBody"/>
              <w:spacing w:before="240"/>
              <w:rPr>
                <w:szCs w:val="22"/>
              </w:rPr>
            </w:pPr>
            <w:r w:rsidRPr="003628A1">
              <w:rPr>
                <w:szCs w:val="22"/>
              </w:rPr>
              <w:t>Where:</w:t>
            </w:r>
          </w:p>
          <w:p w14:paraId="622AD963" w14:textId="688851D9" w:rsidR="00263068" w:rsidRDefault="00263068" w:rsidP="00263068">
            <w:pPr>
              <w:pStyle w:val="TableBody"/>
              <w:rPr>
                <w:szCs w:val="22"/>
              </w:rPr>
            </w:pPr>
            <w:r w:rsidRPr="003628A1">
              <w:rPr>
                <w:szCs w:val="22"/>
              </w:rPr>
              <w:t>'C'</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the</w:t>
            </w:r>
            <w:r>
              <w:rPr>
                <w:szCs w:val="22"/>
              </w:rPr>
              <w:t xml:space="preserve"> </w:t>
            </w:r>
            <w:r w:rsidRPr="003628A1">
              <w:rPr>
                <w:szCs w:val="22"/>
              </w:rPr>
              <w:t>following</w:t>
            </w:r>
            <w:r>
              <w:rPr>
                <w:szCs w:val="22"/>
              </w:rPr>
              <w:t xml:space="preserve"> </w:t>
            </w:r>
            <w:r w:rsidRPr="003628A1">
              <w:rPr>
                <w:szCs w:val="22"/>
              </w:rPr>
              <w:t>charge</w:t>
            </w:r>
            <w:r>
              <w:rPr>
                <w:szCs w:val="22"/>
              </w:rPr>
              <w:t xml:space="preserve"> </w:t>
            </w:r>
            <w:r w:rsidRPr="003628A1">
              <w:rPr>
                <w:szCs w:val="22"/>
              </w:rPr>
              <w:t>types</w:t>
            </w:r>
            <w:r>
              <w:rPr>
                <w:szCs w:val="22"/>
              </w:rPr>
              <w:t xml:space="preserve"> </w:t>
            </w:r>
            <w:r w:rsidRPr="003628A1">
              <w:rPr>
                <w:szCs w:val="22"/>
              </w:rPr>
              <w:t>'c'</w:t>
            </w:r>
            <w:r>
              <w:rPr>
                <w:szCs w:val="22"/>
              </w:rPr>
              <w:t xml:space="preserve"> </w:t>
            </w:r>
            <w:r w:rsidRPr="003628A1">
              <w:rPr>
                <w:szCs w:val="22"/>
              </w:rPr>
              <w:t>as</w:t>
            </w:r>
            <w:r>
              <w:rPr>
                <w:szCs w:val="22"/>
              </w:rPr>
              <w:t xml:space="preserve"> </w:t>
            </w:r>
            <w:r w:rsidRPr="003628A1">
              <w:rPr>
                <w:szCs w:val="22"/>
              </w:rPr>
              <w:t>follows:</w:t>
            </w:r>
          </w:p>
          <w:p w14:paraId="4C1328D5" w14:textId="503D246F" w:rsidR="00263068" w:rsidRPr="003628A1" w:rsidRDefault="00263068" w:rsidP="00263068">
            <w:pPr>
              <w:pStyle w:val="TableBody"/>
              <w:rPr>
                <w:b/>
                <w:szCs w:val="22"/>
              </w:rPr>
            </w:pPr>
            <w:r w:rsidRPr="003628A1">
              <w:rPr>
                <w:b/>
                <w:szCs w:val="22"/>
              </w:rPr>
              <w:t>1500,</w:t>
            </w:r>
            <w:r>
              <w:rPr>
                <w:b/>
                <w:szCs w:val="22"/>
              </w:rPr>
              <w:t xml:space="preserve"> </w:t>
            </w:r>
            <w:r w:rsidRPr="003628A1">
              <w:rPr>
                <w:b/>
                <w:szCs w:val="22"/>
              </w:rPr>
              <w:t>1501,</w:t>
            </w:r>
            <w:r>
              <w:rPr>
                <w:b/>
                <w:szCs w:val="22"/>
              </w:rPr>
              <w:t xml:space="preserve"> </w:t>
            </w:r>
            <w:r w:rsidRPr="003628A1">
              <w:rPr>
                <w:b/>
                <w:szCs w:val="22"/>
              </w:rPr>
              <w:t>1502,</w:t>
            </w:r>
            <w:r>
              <w:rPr>
                <w:b/>
                <w:szCs w:val="22"/>
              </w:rPr>
              <w:t xml:space="preserve"> </w:t>
            </w:r>
            <w:r w:rsidRPr="003628A1">
              <w:rPr>
                <w:b/>
                <w:szCs w:val="22"/>
              </w:rPr>
              <w:t>1503,</w:t>
            </w:r>
            <w:r>
              <w:rPr>
                <w:b/>
                <w:szCs w:val="22"/>
              </w:rPr>
              <w:t xml:space="preserve"> </w:t>
            </w:r>
            <w:r w:rsidRPr="003628A1">
              <w:rPr>
                <w:b/>
                <w:szCs w:val="22"/>
              </w:rPr>
              <w:t>1504,</w:t>
            </w:r>
            <w:r>
              <w:rPr>
                <w:b/>
                <w:szCs w:val="22"/>
              </w:rPr>
              <w:t xml:space="preserve"> </w:t>
            </w:r>
            <w:r w:rsidRPr="003628A1">
              <w:rPr>
                <w:b/>
                <w:szCs w:val="22"/>
              </w:rPr>
              <w:t>1505</w:t>
            </w:r>
          </w:p>
          <w:p w14:paraId="16124966" w14:textId="5BD18CFD" w:rsidR="00263068" w:rsidRPr="003628A1" w:rsidRDefault="00263068" w:rsidP="00263068">
            <w:pPr>
              <w:pStyle w:val="TableBody"/>
              <w:rPr>
                <w:szCs w:val="22"/>
              </w:rPr>
            </w:pPr>
            <w:r w:rsidRPr="003628A1">
              <w:rPr>
                <w:szCs w:val="22"/>
              </w:rPr>
              <w:t>'K'</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szCs w:val="22"/>
              </w:rPr>
              <w:t>market</w:t>
            </w:r>
            <w:r>
              <w:rPr>
                <w:szCs w:val="22"/>
              </w:rPr>
              <w:t xml:space="preserve"> </w:t>
            </w:r>
            <w:r w:rsidRPr="003628A1">
              <w:rPr>
                <w:szCs w:val="22"/>
              </w:rPr>
              <w:t>participants</w:t>
            </w:r>
            <w:r>
              <w:rPr>
                <w:szCs w:val="22"/>
              </w:rPr>
              <w:t xml:space="preserve"> </w:t>
            </w:r>
            <w:r w:rsidRPr="003628A1">
              <w:rPr>
                <w:szCs w:val="22"/>
              </w:rPr>
              <w:t>'k'.</w:t>
            </w:r>
          </w:p>
          <w:p w14:paraId="2F9FE6E5" w14:textId="4E568A3B" w:rsidR="00263068" w:rsidRDefault="00263068" w:rsidP="00263068">
            <w:pPr>
              <w:pStyle w:val="TableBody"/>
              <w:rPr>
                <w:szCs w:val="22"/>
              </w:rPr>
            </w:pPr>
            <w:r w:rsidRPr="003628A1">
              <w:rPr>
                <w:szCs w:val="22"/>
              </w:rPr>
              <w:t>'M'</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szCs w:val="22"/>
              </w:rPr>
              <w:t>delivery</w:t>
            </w:r>
            <w:r>
              <w:rPr>
                <w:szCs w:val="22"/>
              </w:rPr>
              <w:t xml:space="preserve"> </w:t>
            </w:r>
            <w:r w:rsidRPr="003628A1">
              <w:rPr>
                <w:szCs w:val="22"/>
              </w:rPr>
              <w:t>points</w:t>
            </w:r>
            <w:r>
              <w:rPr>
                <w:szCs w:val="22"/>
              </w:rPr>
              <w:t xml:space="preserve"> </w:t>
            </w:r>
            <w:r w:rsidRPr="003628A1">
              <w:rPr>
                <w:szCs w:val="22"/>
              </w:rPr>
              <w:t>'m'</w:t>
            </w:r>
            <w:r>
              <w:rPr>
                <w:szCs w:val="22"/>
              </w:rPr>
              <w:t xml:space="preserve"> </w:t>
            </w:r>
            <w:r w:rsidRPr="003628A1">
              <w:rPr>
                <w:szCs w:val="22"/>
              </w:rPr>
              <w:t>and</w:t>
            </w:r>
            <w:r>
              <w:rPr>
                <w:szCs w:val="22"/>
              </w:rPr>
              <w:t xml:space="preserve"> </w:t>
            </w:r>
            <w:r w:rsidRPr="003628A1">
              <w:rPr>
                <w:szCs w:val="22"/>
              </w:rPr>
              <w:t>intertie</w:t>
            </w:r>
            <w:r>
              <w:rPr>
                <w:szCs w:val="22"/>
              </w:rPr>
              <w:t xml:space="preserve"> </w:t>
            </w:r>
            <w:r w:rsidRPr="003628A1">
              <w:rPr>
                <w:szCs w:val="22"/>
              </w:rPr>
              <w:t>metering</w:t>
            </w:r>
            <w:r>
              <w:rPr>
                <w:szCs w:val="22"/>
              </w:rPr>
              <w:t xml:space="preserve"> </w:t>
            </w:r>
            <w:r w:rsidRPr="003628A1">
              <w:rPr>
                <w:szCs w:val="22"/>
              </w:rPr>
              <w:t>points</w:t>
            </w:r>
            <w:r>
              <w:rPr>
                <w:szCs w:val="22"/>
              </w:rPr>
              <w:t xml:space="preserve"> </w:t>
            </w:r>
            <w:r w:rsidRPr="003628A1">
              <w:rPr>
                <w:szCs w:val="22"/>
              </w:rPr>
              <w:t>'i'.</w:t>
            </w:r>
          </w:p>
          <w:p w14:paraId="69F66D6B" w14:textId="364C2610" w:rsidR="00263068" w:rsidRPr="003628A1" w:rsidRDefault="00263068" w:rsidP="00263068">
            <w:pPr>
              <w:pStyle w:val="TableBody"/>
              <w:rPr>
                <w:szCs w:val="22"/>
              </w:rPr>
            </w:pPr>
            <w:r w:rsidRPr="003628A1">
              <w:rPr>
                <w:szCs w:val="22"/>
              </w:rPr>
              <w:lastRenderedPageBreak/>
              <w:t>‘H’</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i/>
                <w:szCs w:val="22"/>
              </w:rPr>
              <w:t>settlement</w:t>
            </w:r>
            <w:r>
              <w:rPr>
                <w:i/>
                <w:szCs w:val="22"/>
              </w:rPr>
              <w:t xml:space="preserve"> </w:t>
            </w:r>
            <w:r w:rsidRPr="003628A1">
              <w:rPr>
                <w:i/>
                <w:szCs w:val="22"/>
              </w:rPr>
              <w:t>hours</w:t>
            </w:r>
            <w:r>
              <w:rPr>
                <w:szCs w:val="22"/>
              </w:rPr>
              <w:t xml:space="preserve"> </w:t>
            </w:r>
            <w:r w:rsidRPr="003628A1">
              <w:rPr>
                <w:szCs w:val="22"/>
              </w:rPr>
              <w:t>‘h’</w:t>
            </w:r>
            <w:r>
              <w:rPr>
                <w:szCs w:val="22"/>
              </w:rPr>
              <w:t xml:space="preserve"> </w:t>
            </w:r>
            <w:r w:rsidRPr="003628A1">
              <w:rPr>
                <w:szCs w:val="22"/>
              </w:rPr>
              <w:t>in</w:t>
            </w:r>
            <w:r>
              <w:rPr>
                <w:szCs w:val="22"/>
              </w:rPr>
              <w:t xml:space="preserve"> </w:t>
            </w:r>
            <w:r w:rsidRPr="003628A1">
              <w:rPr>
                <w:szCs w:val="22"/>
              </w:rPr>
              <w:t>the</w:t>
            </w:r>
            <w:r>
              <w:rPr>
                <w:szCs w:val="22"/>
              </w:rPr>
              <w:t xml:space="preserve"> </w:t>
            </w:r>
            <w:r w:rsidRPr="003628A1">
              <w:rPr>
                <w:szCs w:val="22"/>
              </w:rPr>
              <w:t>day.</w:t>
            </w:r>
          </w:p>
          <w:p w14:paraId="2DD0835B" w14:textId="0AB4EE48" w:rsidR="00263068" w:rsidRPr="003628A1" w:rsidRDefault="00263068" w:rsidP="00263068">
            <w:pPr>
              <w:pStyle w:val="TableBody"/>
              <w:rPr>
                <w:szCs w:val="22"/>
              </w:rPr>
            </w:pPr>
            <w:r w:rsidRPr="003628A1">
              <w:rPr>
                <w:szCs w:val="22"/>
              </w:rPr>
              <w:t>‘T’</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12</w:t>
            </w:r>
            <w:r>
              <w:rPr>
                <w:szCs w:val="22"/>
              </w:rPr>
              <w:t xml:space="preserve"> </w:t>
            </w:r>
            <w:r w:rsidRPr="003628A1">
              <w:rPr>
                <w:i/>
                <w:szCs w:val="22"/>
              </w:rPr>
              <w:t>metering</w:t>
            </w:r>
            <w:r>
              <w:rPr>
                <w:i/>
                <w:szCs w:val="22"/>
              </w:rPr>
              <w:t xml:space="preserve"> </w:t>
            </w:r>
            <w:r w:rsidRPr="003628A1">
              <w:rPr>
                <w:i/>
                <w:szCs w:val="22"/>
              </w:rPr>
              <w:t>intervals</w:t>
            </w:r>
            <w:r>
              <w:rPr>
                <w:szCs w:val="22"/>
              </w:rPr>
              <w:t xml:space="preserve"> </w:t>
            </w:r>
            <w:r w:rsidRPr="003628A1">
              <w:rPr>
                <w:szCs w:val="22"/>
              </w:rPr>
              <w:t>‘t’</w:t>
            </w:r>
            <w:r>
              <w:rPr>
                <w:szCs w:val="22"/>
              </w:rPr>
              <w:t xml:space="preserve"> </w:t>
            </w:r>
            <w:r w:rsidRPr="003628A1">
              <w:rPr>
                <w:szCs w:val="22"/>
              </w:rPr>
              <w:t>during</w:t>
            </w:r>
            <w:r>
              <w:rPr>
                <w:szCs w:val="22"/>
              </w:rPr>
              <w:t xml:space="preserve"> </w:t>
            </w:r>
            <w:r w:rsidRPr="003628A1">
              <w:rPr>
                <w:i/>
                <w:szCs w:val="22"/>
              </w:rPr>
              <w:t>settlement</w:t>
            </w:r>
            <w:r>
              <w:rPr>
                <w:i/>
                <w:szCs w:val="22"/>
              </w:rPr>
              <w:t xml:space="preserve"> </w:t>
            </w:r>
            <w:r w:rsidRPr="003628A1">
              <w:rPr>
                <w:i/>
                <w:szCs w:val="22"/>
              </w:rPr>
              <w:t>hour</w:t>
            </w:r>
            <w:r>
              <w:rPr>
                <w:szCs w:val="22"/>
              </w:rPr>
              <w:t xml:space="preserve"> </w:t>
            </w:r>
            <w:r w:rsidRPr="003628A1">
              <w:rPr>
                <w:szCs w:val="22"/>
              </w:rPr>
              <w:t>‘h’.</w:t>
            </w:r>
          </w:p>
        </w:tc>
        <w:tc>
          <w:tcPr>
            <w:tcW w:w="990" w:type="dxa"/>
            <w:tcBorders>
              <w:top w:val="single" w:sz="4" w:space="0" w:color="auto"/>
              <w:left w:val="single" w:sz="4" w:space="0" w:color="auto"/>
              <w:bottom w:val="single" w:sz="4" w:space="0" w:color="auto"/>
              <w:right w:val="single" w:sz="4" w:space="0" w:color="auto"/>
            </w:tcBorders>
            <w:vAlign w:val="center"/>
          </w:tcPr>
          <w:p w14:paraId="334BF999" w14:textId="77777777" w:rsidR="00263068" w:rsidRPr="003628A1" w:rsidRDefault="00263068" w:rsidP="00263068">
            <w:pPr>
              <w:pStyle w:val="TableBody"/>
              <w:jc w:val="center"/>
              <w:rPr>
                <w:sz w:val="16"/>
                <w:szCs w:val="16"/>
              </w:rPr>
            </w:pPr>
            <w:r w:rsidRPr="003628A1">
              <w:rPr>
                <w:sz w:val="16"/>
                <w:szCs w:val="16"/>
              </w:rPr>
              <w:lastRenderedPageBreak/>
              <w:t>Daily</w:t>
            </w:r>
          </w:p>
        </w:tc>
        <w:tc>
          <w:tcPr>
            <w:tcW w:w="1068" w:type="dxa"/>
            <w:tcBorders>
              <w:top w:val="single" w:sz="4" w:space="0" w:color="auto"/>
              <w:left w:val="single" w:sz="4" w:space="0" w:color="auto"/>
              <w:bottom w:val="single" w:sz="4" w:space="0" w:color="auto"/>
              <w:right w:val="single" w:sz="4" w:space="0" w:color="auto"/>
            </w:tcBorders>
            <w:vAlign w:val="center"/>
          </w:tcPr>
          <w:p w14:paraId="04B33DA0" w14:textId="7AF25730"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6B4FCAD6" w14:textId="77777777" w:rsidR="00263068" w:rsidRPr="003628A1" w:rsidRDefault="00263068" w:rsidP="00263068">
            <w:pPr>
              <w:pStyle w:val="TableBody"/>
              <w:jc w:val="center"/>
              <w:rPr>
                <w:sz w:val="16"/>
                <w:szCs w:val="16"/>
              </w:rPr>
            </w:pPr>
            <w:r w:rsidRPr="003628A1">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F2557EB" w14:textId="77777777" w:rsidR="00263068" w:rsidRPr="003628A1" w:rsidRDefault="00263068" w:rsidP="00263068">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6AACD08" w14:textId="77777777" w:rsidR="00263068" w:rsidRPr="003628A1" w:rsidRDefault="00263068" w:rsidP="00263068">
            <w:pPr>
              <w:pStyle w:val="TableBody"/>
              <w:jc w:val="center"/>
              <w:rPr>
                <w:sz w:val="16"/>
                <w:szCs w:val="16"/>
              </w:rPr>
            </w:pPr>
            <w:r w:rsidRPr="003628A1">
              <w:rPr>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61886CB8" w14:textId="77777777" w:rsidR="00263068" w:rsidRPr="003628A1" w:rsidRDefault="00263068" w:rsidP="00263068">
            <w:pPr>
              <w:pStyle w:val="TableBody"/>
              <w:jc w:val="center"/>
              <w:rPr>
                <w:sz w:val="16"/>
                <w:szCs w:val="16"/>
              </w:rPr>
            </w:pPr>
            <w:r w:rsidRPr="003628A1">
              <w:rPr>
                <w:sz w:val="16"/>
                <w:szCs w:val="16"/>
              </w:rPr>
              <w:t>13</w:t>
            </w:r>
          </w:p>
        </w:tc>
        <w:tc>
          <w:tcPr>
            <w:tcW w:w="1371" w:type="dxa"/>
            <w:tcBorders>
              <w:top w:val="single" w:sz="4" w:space="0" w:color="auto"/>
              <w:left w:val="single" w:sz="4" w:space="0" w:color="auto"/>
              <w:bottom w:val="single" w:sz="4" w:space="0" w:color="auto"/>
              <w:right w:val="single" w:sz="4" w:space="0" w:color="auto"/>
            </w:tcBorders>
            <w:vAlign w:val="center"/>
          </w:tcPr>
          <w:p w14:paraId="49BFAD41"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59666B5B"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9316C9B" w14:textId="77777777" w:rsidR="00263068" w:rsidRPr="003628A1" w:rsidRDefault="00263068" w:rsidP="00263068">
            <w:pPr>
              <w:pStyle w:val="TableBody"/>
              <w:jc w:val="center"/>
              <w:rPr>
                <w:sz w:val="16"/>
                <w:szCs w:val="16"/>
              </w:rPr>
            </w:pPr>
          </w:p>
        </w:tc>
      </w:tr>
      <w:tr w:rsidR="00263068" w:rsidRPr="003628A1" w14:paraId="06AF0825"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5C5EC014" w14:textId="77777777" w:rsidR="00263068" w:rsidRPr="003628A1" w:rsidRDefault="00263068" w:rsidP="00263068">
            <w:pPr>
              <w:pStyle w:val="TableBody"/>
              <w:jc w:val="center"/>
              <w:rPr>
                <w:sz w:val="16"/>
                <w:szCs w:val="16"/>
              </w:rPr>
            </w:pPr>
            <w:r w:rsidRPr="003628A1">
              <w:rPr>
                <w:sz w:val="16"/>
                <w:szCs w:val="16"/>
              </w:rPr>
              <w:t>1560</w:t>
            </w:r>
          </w:p>
        </w:tc>
        <w:tc>
          <w:tcPr>
            <w:tcW w:w="1305" w:type="dxa"/>
            <w:tcBorders>
              <w:top w:val="single" w:sz="4" w:space="0" w:color="auto"/>
              <w:left w:val="single" w:sz="4" w:space="0" w:color="auto"/>
              <w:bottom w:val="single" w:sz="4" w:space="0" w:color="auto"/>
              <w:right w:val="single" w:sz="4" w:space="0" w:color="auto"/>
            </w:tcBorders>
            <w:vAlign w:val="center"/>
          </w:tcPr>
          <w:p w14:paraId="39FB944F" w14:textId="1D493982" w:rsidR="00263068" w:rsidRPr="003628A1" w:rsidRDefault="00263068" w:rsidP="00263068">
            <w:pPr>
              <w:pStyle w:val="TableBody"/>
              <w:rPr>
                <w:sz w:val="16"/>
                <w:szCs w:val="16"/>
              </w:rPr>
            </w:pPr>
            <w:r w:rsidRPr="003628A1">
              <w:rPr>
                <w:sz w:val="16"/>
                <w:szCs w:val="16"/>
              </w:rPr>
              <w:t>Day-Ahead</w:t>
            </w:r>
            <w:r>
              <w:rPr>
                <w:sz w:val="16"/>
                <w:szCs w:val="16"/>
              </w:rPr>
              <w:t xml:space="preserve"> </w:t>
            </w:r>
            <w:r w:rsidRPr="003628A1">
              <w:rPr>
                <w:sz w:val="16"/>
                <w:szCs w:val="16"/>
              </w:rPr>
              <w:t>Generator</w:t>
            </w:r>
            <w:r>
              <w:rPr>
                <w:sz w:val="16"/>
                <w:szCs w:val="16"/>
              </w:rPr>
              <w:t xml:space="preserve"> </w:t>
            </w:r>
            <w:r w:rsidRPr="003628A1">
              <w:rPr>
                <w:sz w:val="16"/>
                <w:szCs w:val="16"/>
              </w:rPr>
              <w:t>Withdrawal</w:t>
            </w:r>
            <w:r>
              <w:rPr>
                <w:sz w:val="16"/>
                <w:szCs w:val="16"/>
              </w:rPr>
              <w:t xml:space="preserve"> </w:t>
            </w:r>
            <w:r w:rsidRPr="003628A1">
              <w:rPr>
                <w:sz w:val="16"/>
                <w:szCs w:val="16"/>
              </w:rPr>
              <w:t>Rebate</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03757AC3" w14:textId="77777777" w:rsidR="00263068" w:rsidRPr="003628A1" w:rsidRDefault="00263068" w:rsidP="00263068">
            <w:pPr>
              <w:pStyle w:val="TableBody"/>
              <w:rPr>
                <w:sz w:val="16"/>
                <w:szCs w:val="16"/>
              </w:rPr>
            </w:pP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4CF33912" w14:textId="77777777" w:rsidR="00263068" w:rsidRPr="003628A1" w:rsidRDefault="00263068" w:rsidP="00263068">
            <w:pPr>
              <w:pStyle w:val="TableBody"/>
              <w:jc w:val="center"/>
              <w:rPr>
                <w:sz w:val="16"/>
                <w:szCs w:val="16"/>
              </w:rPr>
            </w:pPr>
            <w:r w:rsidRPr="003628A1">
              <w:rPr>
                <w:sz w:val="16"/>
                <w:szCs w:val="16"/>
              </w:rPr>
              <w:t>9.4.8.2.14</w:t>
            </w:r>
          </w:p>
        </w:tc>
        <w:tc>
          <w:tcPr>
            <w:tcW w:w="3555" w:type="dxa"/>
            <w:tcBorders>
              <w:top w:val="single" w:sz="4" w:space="0" w:color="auto"/>
              <w:left w:val="single" w:sz="4" w:space="0" w:color="auto"/>
              <w:bottom w:val="single" w:sz="4" w:space="0" w:color="auto"/>
              <w:right w:val="single" w:sz="4" w:space="0" w:color="auto"/>
            </w:tcBorders>
            <w:vAlign w:val="center"/>
          </w:tcPr>
          <w:p w14:paraId="29E14427" w14:textId="392B8AA3" w:rsidR="00263068" w:rsidRPr="003628A1" w:rsidRDefault="00277BC3" w:rsidP="00263068">
            <w:pPr>
              <w:pStyle w:val="TableBody"/>
              <w:rPr>
                <w:szCs w:val="22"/>
              </w:rPr>
            </w:pPr>
            <m:oMathPara>
              <m:oMath>
                <m:sSup>
                  <m:sSupPr>
                    <m:ctrlPr>
                      <w:rPr>
                        <w:rFonts w:ascii="Cambria Math" w:hAnsi="Cambria Math"/>
                        <w:i/>
                      </w:rPr>
                    </m:ctrlPr>
                  </m:sSupPr>
                  <m:e>
                    <m:sSub>
                      <m:sSubPr>
                        <m:ctrlPr>
                          <w:rPr>
                            <w:rFonts w:ascii="Cambria Math" w:hAnsi="Cambria Math"/>
                            <w:i/>
                          </w:rPr>
                        </m:ctrlPr>
                      </m:sSubPr>
                      <m:e>
                        <m:r>
                          <w:rPr>
                            <w:rFonts w:ascii="Cambria Math"/>
                          </w:rPr>
                          <m:t>∑</m:t>
                        </m:r>
                      </m:e>
                      <m:sub>
                        <m:r>
                          <m:rPr>
                            <m:nor/>
                          </m:rPr>
                          <w:rPr>
                            <w:rFonts w:ascii="Cambria Math"/>
                          </w:rPr>
                          <m:t>H,c</m:t>
                        </m:r>
                        <m:ctrlPr>
                          <w:rPr>
                            <w:rFonts w:ascii="Cambria Math" w:hAnsi="Cambria Math"/>
                          </w:rPr>
                        </m:ctrlP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k,h,c</m:t>
                    </m:r>
                  </m:sub>
                </m:sSub>
                <m:r>
                  <w:rPr>
                    <w:rFonts w:ascii="Cambria Math"/>
                  </w:rPr>
                  <m:t>×</m:t>
                </m:r>
                <m:r>
                  <w:rPr>
                    <w:rFonts w:ascii="Cambria Math"/>
                  </w:rPr>
                  <m:t xml:space="preserve"> [(</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r>
                  <m:rPr>
                    <m:nor/>
                  </m:rPr>
                  <w:rPr>
                    <w:rFonts w:ascii="Cambria Math"/>
                  </w:rPr>
                  <m:t xml:space="preserve"> /</m:t>
                </m:r>
                <m:sSup>
                  <m:sSupPr>
                    <m:ctrlPr>
                      <w:rPr>
                        <w:rFonts w:ascii="Cambria Math" w:hAnsi="Cambria Math"/>
                        <w:i/>
                      </w:rPr>
                    </m:ctrlPr>
                  </m:sSupPr>
                  <m:e>
                    <m:sSub>
                      <m:sSubPr>
                        <m:ctrlPr>
                          <w:rPr>
                            <w:rFonts w:ascii="Cambria Math" w:hAnsi="Cambria Math"/>
                          </w:rPr>
                        </m:ctrlPr>
                      </m:sSubPr>
                      <m:e>
                        <m:r>
                          <m:rPr>
                            <m:sty m:val="p"/>
                          </m:rPr>
                          <w:rPr>
                            <w:rFonts w:ascii="Cambria Math"/>
                          </w:rPr>
                          <m:t>∑</m:t>
                        </m:r>
                      </m:e>
                      <m:sub>
                        <m:r>
                          <w:rPr>
                            <w:rFonts w:ascii="Cambria Math"/>
                          </w:rPr>
                          <m:t>K</m:t>
                        </m:r>
                        <m:ctrlPr>
                          <w:rPr>
                            <w:rFonts w:ascii="Cambria Math" w:hAnsi="Cambria Math"/>
                            <w:i/>
                          </w:rPr>
                        </m:ctrlP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oMath>
            </m:oMathPara>
          </w:p>
          <w:p w14:paraId="2181CCFE" w14:textId="77777777" w:rsidR="00263068" w:rsidRPr="003628A1" w:rsidRDefault="00263068" w:rsidP="00263068">
            <w:pPr>
              <w:pStyle w:val="TableBody"/>
              <w:spacing w:before="240"/>
              <w:rPr>
                <w:szCs w:val="22"/>
              </w:rPr>
            </w:pPr>
            <w:r w:rsidRPr="003628A1">
              <w:rPr>
                <w:szCs w:val="22"/>
              </w:rPr>
              <w:t>Where:</w:t>
            </w:r>
          </w:p>
          <w:p w14:paraId="0BA1E200" w14:textId="75A5627C" w:rsidR="00263068" w:rsidRPr="003628A1" w:rsidRDefault="00263068" w:rsidP="00263068">
            <w:pPr>
              <w:pStyle w:val="TableBody"/>
              <w:rPr>
                <w:szCs w:val="22"/>
              </w:rPr>
            </w:pPr>
            <w:r w:rsidRPr="003628A1">
              <w:rPr>
                <w:szCs w:val="22"/>
              </w:rPr>
              <w:t>‘c’</w:t>
            </w:r>
            <w:r>
              <w:rPr>
                <w:szCs w:val="22"/>
              </w:rPr>
              <w:t xml:space="preserve"> </w:t>
            </w:r>
            <w:r w:rsidRPr="003628A1">
              <w:rPr>
                <w:szCs w:val="22"/>
              </w:rPr>
              <w:t>is</w:t>
            </w:r>
            <w:r>
              <w:rPr>
                <w:szCs w:val="22"/>
              </w:rPr>
              <w:t xml:space="preserve"> </w:t>
            </w:r>
            <w:r w:rsidRPr="003628A1">
              <w:rPr>
                <w:i/>
                <w:szCs w:val="22"/>
              </w:rPr>
              <w:t>charge</w:t>
            </w:r>
            <w:r>
              <w:rPr>
                <w:i/>
                <w:szCs w:val="22"/>
              </w:rPr>
              <w:t xml:space="preserve"> </w:t>
            </w:r>
            <w:r w:rsidRPr="003628A1">
              <w:rPr>
                <w:i/>
                <w:szCs w:val="22"/>
              </w:rPr>
              <w:t>type</w:t>
            </w:r>
            <w:r>
              <w:rPr>
                <w:i/>
                <w:szCs w:val="22"/>
              </w:rPr>
              <w:t xml:space="preserve"> </w:t>
            </w:r>
            <w:r w:rsidRPr="003628A1">
              <w:rPr>
                <w:szCs w:val="22"/>
              </w:rPr>
              <w:t>1510.</w:t>
            </w:r>
          </w:p>
          <w:p w14:paraId="5C67D68A" w14:textId="770C02FB" w:rsidR="00263068" w:rsidRPr="003628A1" w:rsidRDefault="00263068" w:rsidP="00263068">
            <w:pPr>
              <w:pStyle w:val="TableBody"/>
              <w:rPr>
                <w:szCs w:val="22"/>
              </w:rPr>
            </w:pPr>
            <w:r w:rsidRPr="003628A1">
              <w:rPr>
                <w:szCs w:val="22"/>
              </w:rPr>
              <w:t>'K'</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szCs w:val="22"/>
              </w:rPr>
              <w:t>market</w:t>
            </w:r>
            <w:r>
              <w:rPr>
                <w:szCs w:val="22"/>
              </w:rPr>
              <w:t xml:space="preserve"> </w:t>
            </w:r>
            <w:r w:rsidRPr="003628A1">
              <w:rPr>
                <w:szCs w:val="22"/>
              </w:rPr>
              <w:t>participants</w:t>
            </w:r>
            <w:r>
              <w:rPr>
                <w:szCs w:val="22"/>
              </w:rPr>
              <w:t xml:space="preserve"> </w:t>
            </w:r>
            <w:r w:rsidRPr="003628A1">
              <w:rPr>
                <w:szCs w:val="22"/>
              </w:rPr>
              <w:t>'k'.</w:t>
            </w:r>
          </w:p>
          <w:p w14:paraId="03688210" w14:textId="3C4F6803" w:rsidR="00263068" w:rsidRDefault="00263068" w:rsidP="00263068">
            <w:pPr>
              <w:pStyle w:val="TableBody"/>
              <w:rPr>
                <w:szCs w:val="22"/>
              </w:rPr>
            </w:pPr>
            <w:r w:rsidRPr="003628A1">
              <w:rPr>
                <w:szCs w:val="22"/>
              </w:rPr>
              <w:t>'M'</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szCs w:val="22"/>
              </w:rPr>
              <w:t>delivery</w:t>
            </w:r>
            <w:r>
              <w:rPr>
                <w:szCs w:val="22"/>
              </w:rPr>
              <w:t xml:space="preserve"> </w:t>
            </w:r>
            <w:r w:rsidRPr="003628A1">
              <w:rPr>
                <w:szCs w:val="22"/>
              </w:rPr>
              <w:t>points</w:t>
            </w:r>
            <w:r>
              <w:rPr>
                <w:szCs w:val="22"/>
              </w:rPr>
              <w:t xml:space="preserve"> </w:t>
            </w:r>
            <w:r w:rsidRPr="003628A1">
              <w:rPr>
                <w:szCs w:val="22"/>
              </w:rPr>
              <w:t>'m'</w:t>
            </w:r>
            <w:r>
              <w:rPr>
                <w:szCs w:val="22"/>
              </w:rPr>
              <w:t xml:space="preserve"> </w:t>
            </w:r>
            <w:r w:rsidRPr="003628A1">
              <w:rPr>
                <w:szCs w:val="22"/>
              </w:rPr>
              <w:t>and</w:t>
            </w:r>
            <w:r>
              <w:rPr>
                <w:szCs w:val="22"/>
              </w:rPr>
              <w:t xml:space="preserve"> </w:t>
            </w:r>
            <w:r w:rsidRPr="003628A1">
              <w:rPr>
                <w:szCs w:val="22"/>
              </w:rPr>
              <w:t>intertie</w:t>
            </w:r>
            <w:r>
              <w:rPr>
                <w:szCs w:val="22"/>
              </w:rPr>
              <w:t xml:space="preserve"> </w:t>
            </w:r>
            <w:r w:rsidRPr="003628A1">
              <w:rPr>
                <w:szCs w:val="22"/>
              </w:rPr>
              <w:t>metering</w:t>
            </w:r>
            <w:r>
              <w:rPr>
                <w:szCs w:val="22"/>
              </w:rPr>
              <w:t xml:space="preserve"> </w:t>
            </w:r>
            <w:r w:rsidRPr="003628A1">
              <w:rPr>
                <w:szCs w:val="22"/>
              </w:rPr>
              <w:t>points</w:t>
            </w:r>
            <w:r>
              <w:rPr>
                <w:szCs w:val="22"/>
              </w:rPr>
              <w:t xml:space="preserve"> </w:t>
            </w:r>
            <w:r w:rsidRPr="003628A1">
              <w:rPr>
                <w:szCs w:val="22"/>
              </w:rPr>
              <w:t>'i'.</w:t>
            </w:r>
          </w:p>
          <w:p w14:paraId="5556006F" w14:textId="0DCABC9F" w:rsidR="00263068" w:rsidRPr="003628A1" w:rsidRDefault="00263068" w:rsidP="00263068">
            <w:pPr>
              <w:pStyle w:val="TableBody"/>
              <w:rPr>
                <w:szCs w:val="22"/>
              </w:rPr>
            </w:pPr>
            <w:r w:rsidRPr="003628A1">
              <w:rPr>
                <w:szCs w:val="22"/>
              </w:rPr>
              <w:t>‘H’</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i/>
                <w:szCs w:val="22"/>
              </w:rPr>
              <w:t>settlement</w:t>
            </w:r>
            <w:r>
              <w:rPr>
                <w:i/>
                <w:szCs w:val="22"/>
              </w:rPr>
              <w:t xml:space="preserve"> </w:t>
            </w:r>
            <w:r w:rsidRPr="003628A1">
              <w:rPr>
                <w:i/>
                <w:szCs w:val="22"/>
              </w:rPr>
              <w:t>hours</w:t>
            </w:r>
            <w:r>
              <w:rPr>
                <w:szCs w:val="22"/>
              </w:rPr>
              <w:t xml:space="preserve"> </w:t>
            </w:r>
            <w:r w:rsidRPr="003628A1">
              <w:rPr>
                <w:szCs w:val="22"/>
              </w:rPr>
              <w:t>‘h’</w:t>
            </w:r>
            <w:r>
              <w:rPr>
                <w:szCs w:val="22"/>
              </w:rPr>
              <w:t xml:space="preserve"> </w:t>
            </w:r>
            <w:r w:rsidRPr="003628A1">
              <w:rPr>
                <w:szCs w:val="22"/>
              </w:rPr>
              <w:t>in</w:t>
            </w:r>
            <w:r>
              <w:rPr>
                <w:szCs w:val="22"/>
              </w:rPr>
              <w:t xml:space="preserve"> </w:t>
            </w:r>
            <w:r w:rsidRPr="003628A1">
              <w:rPr>
                <w:szCs w:val="22"/>
              </w:rPr>
              <w:t>the</w:t>
            </w:r>
            <w:r>
              <w:rPr>
                <w:szCs w:val="22"/>
              </w:rPr>
              <w:t xml:space="preserve"> </w:t>
            </w:r>
            <w:r w:rsidRPr="003628A1">
              <w:rPr>
                <w:szCs w:val="22"/>
              </w:rPr>
              <w:t>day.</w:t>
            </w:r>
          </w:p>
          <w:p w14:paraId="5F5B7784" w14:textId="0610D92F" w:rsidR="00263068" w:rsidRPr="003628A1" w:rsidRDefault="00263068" w:rsidP="00263068">
            <w:pPr>
              <w:pStyle w:val="TableBody"/>
              <w:rPr>
                <w:szCs w:val="22"/>
              </w:rPr>
            </w:pPr>
            <w:r w:rsidRPr="003628A1">
              <w:rPr>
                <w:szCs w:val="22"/>
              </w:rPr>
              <w:t>‘T’</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12</w:t>
            </w:r>
            <w:r>
              <w:rPr>
                <w:szCs w:val="22"/>
              </w:rPr>
              <w:t xml:space="preserve"> </w:t>
            </w:r>
            <w:r w:rsidRPr="003628A1">
              <w:rPr>
                <w:i/>
                <w:szCs w:val="22"/>
              </w:rPr>
              <w:t>metering</w:t>
            </w:r>
            <w:r>
              <w:rPr>
                <w:i/>
                <w:szCs w:val="22"/>
              </w:rPr>
              <w:t xml:space="preserve"> </w:t>
            </w:r>
            <w:r w:rsidRPr="003628A1">
              <w:rPr>
                <w:i/>
                <w:szCs w:val="22"/>
              </w:rPr>
              <w:t>intervals</w:t>
            </w:r>
            <w:r>
              <w:rPr>
                <w:szCs w:val="22"/>
              </w:rPr>
              <w:t xml:space="preserve"> </w:t>
            </w:r>
            <w:r w:rsidRPr="003628A1">
              <w:rPr>
                <w:szCs w:val="22"/>
              </w:rPr>
              <w:t>‘t’</w:t>
            </w:r>
            <w:r>
              <w:rPr>
                <w:szCs w:val="22"/>
              </w:rPr>
              <w:t xml:space="preserve"> </w:t>
            </w:r>
            <w:r w:rsidRPr="003628A1">
              <w:rPr>
                <w:szCs w:val="22"/>
              </w:rPr>
              <w:t>during</w:t>
            </w:r>
            <w:r>
              <w:rPr>
                <w:szCs w:val="22"/>
              </w:rPr>
              <w:t xml:space="preserve"> </w:t>
            </w:r>
            <w:r w:rsidRPr="003628A1">
              <w:rPr>
                <w:i/>
                <w:szCs w:val="22"/>
              </w:rPr>
              <w:t>settlement</w:t>
            </w:r>
            <w:r>
              <w:rPr>
                <w:i/>
                <w:szCs w:val="22"/>
              </w:rPr>
              <w:t xml:space="preserve"> </w:t>
            </w:r>
            <w:r w:rsidRPr="003628A1">
              <w:rPr>
                <w:i/>
                <w:szCs w:val="22"/>
              </w:rPr>
              <w:t>hour</w:t>
            </w:r>
            <w:r>
              <w:rPr>
                <w:szCs w:val="22"/>
              </w:rPr>
              <w:t xml:space="preserve"> </w:t>
            </w:r>
            <w:r w:rsidRPr="003628A1">
              <w:rPr>
                <w:szCs w:val="22"/>
              </w:rPr>
              <w:t>‘h’.</w:t>
            </w:r>
          </w:p>
        </w:tc>
        <w:tc>
          <w:tcPr>
            <w:tcW w:w="990" w:type="dxa"/>
            <w:tcBorders>
              <w:top w:val="single" w:sz="4" w:space="0" w:color="auto"/>
              <w:left w:val="single" w:sz="4" w:space="0" w:color="auto"/>
              <w:bottom w:val="single" w:sz="4" w:space="0" w:color="auto"/>
              <w:right w:val="single" w:sz="4" w:space="0" w:color="auto"/>
            </w:tcBorders>
            <w:vAlign w:val="center"/>
          </w:tcPr>
          <w:p w14:paraId="5304F0F2" w14:textId="77777777" w:rsidR="00263068" w:rsidRPr="003628A1" w:rsidRDefault="00263068" w:rsidP="00263068">
            <w:pPr>
              <w:pStyle w:val="TableBody"/>
              <w:jc w:val="center"/>
              <w:rPr>
                <w:sz w:val="16"/>
                <w:szCs w:val="16"/>
              </w:rPr>
            </w:pPr>
            <w:r w:rsidRPr="003628A1">
              <w:rPr>
                <w:sz w:val="16"/>
                <w:szCs w:val="16"/>
              </w:rPr>
              <w:t>Daily</w:t>
            </w:r>
          </w:p>
        </w:tc>
        <w:tc>
          <w:tcPr>
            <w:tcW w:w="1068" w:type="dxa"/>
            <w:tcBorders>
              <w:top w:val="single" w:sz="4" w:space="0" w:color="auto"/>
              <w:left w:val="single" w:sz="4" w:space="0" w:color="auto"/>
              <w:bottom w:val="single" w:sz="4" w:space="0" w:color="auto"/>
              <w:right w:val="single" w:sz="4" w:space="0" w:color="auto"/>
            </w:tcBorders>
            <w:vAlign w:val="center"/>
          </w:tcPr>
          <w:p w14:paraId="7F9C66A0" w14:textId="788CE9EE"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2E1A0BDA" w14:textId="77777777" w:rsidR="00263068" w:rsidRPr="003628A1" w:rsidRDefault="00263068" w:rsidP="00263068">
            <w:pPr>
              <w:pStyle w:val="TableBody"/>
              <w:jc w:val="center"/>
              <w:rPr>
                <w:snapToGrid w:val="0"/>
                <w:sz w:val="16"/>
                <w:szCs w:val="16"/>
              </w:rPr>
            </w:pPr>
            <w:r w:rsidRPr="003628A1">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8456A43" w14:textId="77777777" w:rsidR="00263068" w:rsidRPr="003628A1" w:rsidRDefault="00263068" w:rsidP="00263068">
            <w:pPr>
              <w:pStyle w:val="TableBody"/>
              <w:jc w:val="center"/>
              <w:rPr>
                <w:snapToGrid w:val="0"/>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A0A4B6E" w14:textId="77777777" w:rsidR="00263068" w:rsidRPr="003628A1" w:rsidRDefault="00263068" w:rsidP="00263068">
            <w:pPr>
              <w:pStyle w:val="TableBody"/>
              <w:jc w:val="center"/>
              <w:rPr>
                <w:snapToGrid w:val="0"/>
                <w:sz w:val="16"/>
                <w:szCs w:val="16"/>
              </w:rPr>
            </w:pPr>
            <w:r w:rsidRPr="003628A1">
              <w:rPr>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57FC928D" w14:textId="77777777" w:rsidR="00263068" w:rsidRPr="003628A1" w:rsidRDefault="00263068" w:rsidP="00263068">
            <w:pPr>
              <w:pStyle w:val="TableBody"/>
              <w:jc w:val="center"/>
              <w:rPr>
                <w:snapToGrid w:val="0"/>
                <w:sz w:val="16"/>
                <w:szCs w:val="16"/>
              </w:rPr>
            </w:pPr>
            <w:r w:rsidRPr="003628A1">
              <w:rPr>
                <w:sz w:val="16"/>
                <w:szCs w:val="16"/>
              </w:rPr>
              <w:t>13</w:t>
            </w:r>
          </w:p>
        </w:tc>
        <w:tc>
          <w:tcPr>
            <w:tcW w:w="1371" w:type="dxa"/>
            <w:tcBorders>
              <w:top w:val="single" w:sz="4" w:space="0" w:color="auto"/>
              <w:left w:val="single" w:sz="4" w:space="0" w:color="auto"/>
              <w:bottom w:val="single" w:sz="4" w:space="0" w:color="auto"/>
              <w:right w:val="single" w:sz="4" w:space="0" w:color="auto"/>
            </w:tcBorders>
            <w:vAlign w:val="center"/>
          </w:tcPr>
          <w:p w14:paraId="0F8F1207"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7EB3521C"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061E585" w14:textId="77777777" w:rsidR="00263068" w:rsidRPr="003628A1" w:rsidRDefault="00263068" w:rsidP="00263068">
            <w:pPr>
              <w:pStyle w:val="TableBody"/>
              <w:jc w:val="center"/>
              <w:rPr>
                <w:sz w:val="16"/>
                <w:szCs w:val="16"/>
              </w:rPr>
            </w:pPr>
          </w:p>
        </w:tc>
      </w:tr>
      <w:tr w:rsidR="00263068" w:rsidRPr="003628A1" w14:paraId="72532B6B"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03D82B58" w14:textId="77777777" w:rsidR="00263068" w:rsidRPr="003628A1" w:rsidRDefault="00263068" w:rsidP="00263068">
            <w:pPr>
              <w:pStyle w:val="TableBody"/>
              <w:jc w:val="center"/>
              <w:rPr>
                <w:sz w:val="16"/>
                <w:szCs w:val="16"/>
              </w:rPr>
            </w:pPr>
            <w:r w:rsidRPr="003628A1">
              <w:rPr>
                <w:sz w:val="16"/>
                <w:szCs w:val="16"/>
              </w:rPr>
              <w:t>1600</w:t>
            </w:r>
          </w:p>
        </w:tc>
        <w:tc>
          <w:tcPr>
            <w:tcW w:w="1305" w:type="dxa"/>
            <w:tcBorders>
              <w:top w:val="single" w:sz="4" w:space="0" w:color="auto"/>
              <w:left w:val="single" w:sz="4" w:space="0" w:color="auto"/>
              <w:bottom w:val="single" w:sz="4" w:space="0" w:color="auto"/>
              <w:right w:val="single" w:sz="4" w:space="0" w:color="auto"/>
            </w:tcBorders>
            <w:vAlign w:val="center"/>
          </w:tcPr>
          <w:p w14:paraId="17036F6A" w14:textId="2995DFE1" w:rsidR="00263068" w:rsidRPr="003628A1" w:rsidRDefault="00263068" w:rsidP="00263068">
            <w:pPr>
              <w:pStyle w:val="TableBody"/>
              <w:rPr>
                <w:sz w:val="16"/>
                <w:szCs w:val="16"/>
              </w:rPr>
            </w:pPr>
            <w:r w:rsidRPr="003628A1">
              <w:rPr>
                <w:sz w:val="16"/>
                <w:szCs w:val="16"/>
              </w:rPr>
              <w:t>Forecasting</w:t>
            </w:r>
            <w:r>
              <w:rPr>
                <w:sz w:val="16"/>
                <w:szCs w:val="16"/>
              </w:rPr>
              <w:t xml:space="preserve"> </w:t>
            </w:r>
            <w:r w:rsidRPr="003628A1">
              <w:rPr>
                <w:sz w:val="16"/>
                <w:szCs w:val="16"/>
              </w:rPr>
              <w:t>Service</w:t>
            </w:r>
            <w:r>
              <w:rPr>
                <w:sz w:val="16"/>
                <w:szCs w:val="16"/>
              </w:rPr>
              <w:t xml:space="preserve"> </w:t>
            </w:r>
            <w:r w:rsidRPr="003628A1">
              <w:rPr>
                <w:sz w:val="16"/>
                <w:szCs w:val="16"/>
              </w:rPr>
              <w:t>Settlement</w:t>
            </w:r>
            <w:r>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79D601EE"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22151228" w14:textId="71D17CE6" w:rsidR="00263068" w:rsidRPr="003628A1" w:rsidRDefault="00263068" w:rsidP="00263068">
            <w:pPr>
              <w:pStyle w:val="TableBody"/>
              <w:rPr>
                <w:sz w:val="16"/>
                <w:szCs w:val="16"/>
              </w:rPr>
            </w:pPr>
            <w:r w:rsidRPr="003628A1">
              <w:rPr>
                <w:sz w:val="16"/>
                <w:szCs w:val="16"/>
              </w:rPr>
              <w:t>9.1.1.2.16,</w:t>
            </w:r>
            <w:r>
              <w:rPr>
                <w:sz w:val="16"/>
                <w:szCs w:val="16"/>
              </w:rPr>
              <w:t xml:space="preserve"> </w:t>
            </w:r>
            <w:r w:rsidRPr="003628A1">
              <w:rPr>
                <w:sz w:val="16"/>
                <w:szCs w:val="16"/>
              </w:rPr>
              <w:t>9.4.7G</w:t>
            </w:r>
            <w:r>
              <w:rPr>
                <w:sz w:val="16"/>
                <w:szCs w:val="16"/>
              </w:rPr>
              <w:t xml:space="preserve"> </w:t>
            </w:r>
            <w:r w:rsidRPr="003628A1">
              <w:rPr>
                <w:sz w:val="16"/>
                <w:szCs w:val="16"/>
              </w:rPr>
              <w:t>,</w:t>
            </w:r>
            <w:r>
              <w:rPr>
                <w:sz w:val="16"/>
                <w:szCs w:val="16"/>
              </w:rPr>
              <w:t xml:space="preserve"> </w:t>
            </w:r>
            <w:r w:rsidRPr="003628A1">
              <w:rPr>
                <w:sz w:val="16"/>
                <w:szCs w:val="16"/>
              </w:rPr>
              <w:t>9.4.7G.1,</w:t>
            </w:r>
            <w:r>
              <w:rPr>
                <w:sz w:val="16"/>
                <w:szCs w:val="16"/>
              </w:rPr>
              <w:t xml:space="preserve"> </w:t>
            </w:r>
            <w:r w:rsidRPr="003628A1">
              <w:rPr>
                <w:sz w:val="16"/>
                <w:szCs w:val="16"/>
              </w:rPr>
              <w:t>9.4.8.1.16,</w:t>
            </w:r>
            <w:r>
              <w:rPr>
                <w:sz w:val="16"/>
                <w:szCs w:val="16"/>
              </w:rPr>
              <w:t xml:space="preserve"> </w:t>
            </w:r>
            <w:r w:rsidRPr="003628A1">
              <w:rPr>
                <w:sz w:val="16"/>
                <w:szCs w:val="16"/>
              </w:rPr>
              <w:t>9.6.3.17,</w:t>
            </w:r>
            <w:r>
              <w:rPr>
                <w:sz w:val="16"/>
                <w:szCs w:val="16"/>
              </w:rPr>
              <w:t xml:space="preserve"> </w:t>
            </w:r>
            <w:r w:rsidRPr="003628A1">
              <w:rPr>
                <w:sz w:val="16"/>
                <w:szCs w:val="16"/>
              </w:rPr>
              <w:t>9.6.11.5</w:t>
            </w:r>
          </w:p>
        </w:tc>
        <w:tc>
          <w:tcPr>
            <w:tcW w:w="3555" w:type="dxa"/>
            <w:tcBorders>
              <w:top w:val="single" w:sz="4" w:space="0" w:color="auto"/>
              <w:left w:val="single" w:sz="4" w:space="0" w:color="auto"/>
              <w:bottom w:val="single" w:sz="4" w:space="0" w:color="auto"/>
              <w:right w:val="single" w:sz="4" w:space="0" w:color="auto"/>
            </w:tcBorders>
            <w:vAlign w:val="center"/>
          </w:tcPr>
          <w:p w14:paraId="1D664467" w14:textId="776D62C1" w:rsidR="00263068" w:rsidRPr="003628A1" w:rsidRDefault="00263068" w:rsidP="00263068">
            <w:pPr>
              <w:pStyle w:val="TableBody"/>
              <w:rPr>
                <w:szCs w:val="22"/>
              </w:rPr>
            </w:pPr>
            <w:r w:rsidRPr="003628A1">
              <w:rPr>
                <w:szCs w:val="22"/>
              </w:rPr>
              <w:t>Manual</w:t>
            </w:r>
            <w:r>
              <w:rPr>
                <w:szCs w:val="22"/>
              </w:rPr>
              <w:t xml:space="preserve"> </w:t>
            </w:r>
            <w:r w:rsidRPr="003628A1">
              <w:rPr>
                <w:szCs w:val="22"/>
              </w:rPr>
              <w:t>entry</w:t>
            </w:r>
            <w:r>
              <w:rPr>
                <w:szCs w:val="22"/>
              </w:rPr>
              <w:t xml:space="preserve"> </w:t>
            </w:r>
            <w:r w:rsidRPr="003628A1">
              <w:rPr>
                <w:szCs w:val="22"/>
              </w:rPr>
              <w:t>based</w:t>
            </w:r>
            <w:r>
              <w:rPr>
                <w:szCs w:val="22"/>
              </w:rPr>
              <w:t xml:space="preserve"> </w:t>
            </w:r>
            <w:r w:rsidRPr="003628A1">
              <w:rPr>
                <w:szCs w:val="22"/>
              </w:rPr>
              <w:t>on</w:t>
            </w:r>
            <w:r>
              <w:rPr>
                <w:szCs w:val="22"/>
              </w:rPr>
              <w:t xml:space="preserve"> </w:t>
            </w:r>
            <w:r w:rsidRPr="003628A1">
              <w:rPr>
                <w:szCs w:val="22"/>
              </w:rPr>
              <w:t>the</w:t>
            </w:r>
            <w:r>
              <w:rPr>
                <w:szCs w:val="22"/>
              </w:rPr>
              <w:t xml:space="preserve"> </w:t>
            </w:r>
            <w:r w:rsidRPr="003628A1">
              <w:rPr>
                <w:szCs w:val="22"/>
              </w:rPr>
              <w:t>values</w:t>
            </w:r>
            <w:r>
              <w:rPr>
                <w:szCs w:val="22"/>
              </w:rPr>
              <w:t xml:space="preserve"> </w:t>
            </w:r>
            <w:r w:rsidRPr="003628A1">
              <w:rPr>
                <w:szCs w:val="22"/>
              </w:rPr>
              <w:t>submitted</w:t>
            </w:r>
            <w:r>
              <w:rPr>
                <w:szCs w:val="22"/>
              </w:rPr>
              <w:t xml:space="preserve"> </w:t>
            </w:r>
            <w:r w:rsidRPr="003628A1">
              <w:rPr>
                <w:szCs w:val="22"/>
              </w:rPr>
              <w:t>by</w:t>
            </w:r>
            <w:r>
              <w:rPr>
                <w:szCs w:val="22"/>
              </w:rPr>
              <w:t xml:space="preserve"> </w:t>
            </w:r>
            <w:r w:rsidRPr="003628A1">
              <w:rPr>
                <w:szCs w:val="22"/>
              </w:rPr>
              <w:t>the</w:t>
            </w:r>
            <w:r>
              <w:rPr>
                <w:szCs w:val="22"/>
              </w:rPr>
              <w:t xml:space="preserve"> </w:t>
            </w:r>
            <w:r w:rsidRPr="003628A1">
              <w:rPr>
                <w:szCs w:val="22"/>
              </w:rPr>
              <w:t>forecasting</w:t>
            </w:r>
            <w:r>
              <w:rPr>
                <w:szCs w:val="22"/>
              </w:rPr>
              <w:t xml:space="preserve"> </w:t>
            </w:r>
            <w:r w:rsidRPr="003628A1">
              <w:rPr>
                <w:szCs w:val="22"/>
              </w:rPr>
              <w:t>entity.</w:t>
            </w:r>
          </w:p>
        </w:tc>
        <w:tc>
          <w:tcPr>
            <w:tcW w:w="990" w:type="dxa"/>
            <w:tcBorders>
              <w:top w:val="single" w:sz="4" w:space="0" w:color="auto"/>
              <w:left w:val="single" w:sz="4" w:space="0" w:color="auto"/>
              <w:bottom w:val="single" w:sz="4" w:space="0" w:color="auto"/>
              <w:right w:val="single" w:sz="4" w:space="0" w:color="auto"/>
            </w:tcBorders>
            <w:vAlign w:val="center"/>
          </w:tcPr>
          <w:p w14:paraId="775ADBE9"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3B37832" w14:textId="57441B69"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47170E6D" w14:textId="77777777" w:rsidR="00263068" w:rsidRPr="003628A1" w:rsidRDefault="00263068" w:rsidP="00263068">
            <w:pPr>
              <w:pStyle w:val="TableBody"/>
              <w:jc w:val="center"/>
              <w:rPr>
                <w:sz w:val="16"/>
                <w:szCs w:val="16"/>
              </w:rPr>
            </w:pPr>
            <w:r w:rsidRPr="003628A1">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A91339A" w14:textId="77777777" w:rsidR="00263068" w:rsidRPr="003628A1" w:rsidRDefault="00263068" w:rsidP="00263068">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F758A24" w14:textId="77777777" w:rsidR="00263068" w:rsidRPr="003628A1" w:rsidRDefault="00263068" w:rsidP="00263068">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B414FD6" w14:textId="77777777" w:rsidR="00263068" w:rsidRPr="003628A1" w:rsidRDefault="00263068" w:rsidP="00263068">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03A08689"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4055D551"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7E549F6" w14:textId="77777777" w:rsidR="00263068" w:rsidRPr="003628A1" w:rsidRDefault="00263068" w:rsidP="00263068">
            <w:pPr>
              <w:pStyle w:val="TableBody"/>
              <w:jc w:val="center"/>
              <w:rPr>
                <w:sz w:val="16"/>
                <w:szCs w:val="16"/>
              </w:rPr>
            </w:pPr>
          </w:p>
        </w:tc>
      </w:tr>
      <w:tr w:rsidR="00263068" w:rsidRPr="003628A1" w14:paraId="1227C4F1"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7BB5ABE4" w14:textId="77777777" w:rsidR="00263068" w:rsidRPr="003628A1" w:rsidRDefault="00263068" w:rsidP="00263068">
            <w:pPr>
              <w:pStyle w:val="TableBody"/>
              <w:jc w:val="center"/>
              <w:rPr>
                <w:sz w:val="16"/>
                <w:szCs w:val="16"/>
              </w:rPr>
            </w:pPr>
            <w:r w:rsidRPr="003628A1">
              <w:rPr>
                <w:sz w:val="16"/>
                <w:szCs w:val="16"/>
              </w:rPr>
              <w:lastRenderedPageBreak/>
              <w:t>1650</w:t>
            </w:r>
          </w:p>
        </w:tc>
        <w:tc>
          <w:tcPr>
            <w:tcW w:w="1305" w:type="dxa"/>
            <w:tcBorders>
              <w:top w:val="single" w:sz="4" w:space="0" w:color="auto"/>
              <w:left w:val="single" w:sz="4" w:space="0" w:color="auto"/>
              <w:bottom w:val="single" w:sz="4" w:space="0" w:color="auto"/>
              <w:right w:val="single" w:sz="4" w:space="0" w:color="auto"/>
            </w:tcBorders>
            <w:vAlign w:val="center"/>
          </w:tcPr>
          <w:p w14:paraId="03904C22" w14:textId="3455C8DF" w:rsidR="00263068" w:rsidRPr="003628A1" w:rsidRDefault="00263068" w:rsidP="00263068">
            <w:pPr>
              <w:pStyle w:val="TableBody"/>
              <w:rPr>
                <w:sz w:val="16"/>
                <w:szCs w:val="16"/>
              </w:rPr>
            </w:pPr>
            <w:r w:rsidRPr="003628A1">
              <w:rPr>
                <w:sz w:val="16"/>
                <w:szCs w:val="16"/>
              </w:rPr>
              <w:t>Forecasting</w:t>
            </w:r>
            <w:r>
              <w:rPr>
                <w:sz w:val="16"/>
                <w:szCs w:val="16"/>
              </w:rPr>
              <w:t xml:space="preserve"> </w:t>
            </w:r>
            <w:r w:rsidRPr="003628A1">
              <w:rPr>
                <w:sz w:val="16"/>
                <w:szCs w:val="16"/>
              </w:rPr>
              <w:t>Service</w:t>
            </w:r>
            <w:r>
              <w:rPr>
                <w:sz w:val="16"/>
                <w:szCs w:val="16"/>
              </w:rPr>
              <w:t xml:space="preserve"> </w:t>
            </w:r>
            <w:r w:rsidRPr="003628A1">
              <w:rPr>
                <w:sz w:val="16"/>
                <w:szCs w:val="16"/>
              </w:rPr>
              <w:t>Balancing</w:t>
            </w:r>
            <w:r>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51C56308"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1C7509F8" w14:textId="1B13F08E" w:rsidR="00263068" w:rsidRPr="003628A1" w:rsidRDefault="00263068" w:rsidP="00263068">
            <w:pPr>
              <w:pStyle w:val="TableBody"/>
              <w:rPr>
                <w:sz w:val="16"/>
                <w:szCs w:val="16"/>
              </w:rPr>
            </w:pPr>
            <w:r w:rsidRPr="003628A1">
              <w:rPr>
                <w:sz w:val="16"/>
                <w:szCs w:val="16"/>
              </w:rPr>
              <w:t>9.1.1.2.16,</w:t>
            </w:r>
            <w:r>
              <w:rPr>
                <w:sz w:val="16"/>
                <w:szCs w:val="16"/>
              </w:rPr>
              <w:t xml:space="preserve"> </w:t>
            </w:r>
            <w:r w:rsidRPr="003628A1">
              <w:rPr>
                <w:sz w:val="16"/>
                <w:szCs w:val="16"/>
              </w:rPr>
              <w:t>9.4.7G</w:t>
            </w:r>
            <w:r>
              <w:rPr>
                <w:sz w:val="16"/>
                <w:szCs w:val="16"/>
              </w:rPr>
              <w:t xml:space="preserve"> </w:t>
            </w:r>
            <w:r w:rsidRPr="003628A1">
              <w:rPr>
                <w:sz w:val="16"/>
                <w:szCs w:val="16"/>
              </w:rPr>
              <w:t>,</w:t>
            </w:r>
            <w:r>
              <w:rPr>
                <w:sz w:val="16"/>
                <w:szCs w:val="16"/>
              </w:rPr>
              <w:t xml:space="preserve"> </w:t>
            </w:r>
            <w:r w:rsidRPr="003628A1">
              <w:rPr>
                <w:sz w:val="16"/>
                <w:szCs w:val="16"/>
              </w:rPr>
              <w:t>9.4.7G.1,</w:t>
            </w:r>
            <w:r>
              <w:rPr>
                <w:sz w:val="16"/>
                <w:szCs w:val="16"/>
              </w:rPr>
              <w:t xml:space="preserve"> </w:t>
            </w:r>
            <w:r w:rsidRPr="003628A1">
              <w:rPr>
                <w:sz w:val="16"/>
                <w:szCs w:val="16"/>
              </w:rPr>
              <w:t>9.4.8.1.16,</w:t>
            </w:r>
            <w:r>
              <w:rPr>
                <w:sz w:val="16"/>
                <w:szCs w:val="16"/>
              </w:rPr>
              <w:t xml:space="preserve"> </w:t>
            </w:r>
            <w:r w:rsidRPr="003628A1">
              <w:rPr>
                <w:sz w:val="16"/>
                <w:szCs w:val="16"/>
              </w:rPr>
              <w:t>9.6.3.17,</w:t>
            </w:r>
            <w:r>
              <w:rPr>
                <w:sz w:val="16"/>
                <w:szCs w:val="16"/>
              </w:rPr>
              <w:t xml:space="preserve"> </w:t>
            </w:r>
            <w:r w:rsidRPr="003628A1">
              <w:rPr>
                <w:sz w:val="16"/>
                <w:szCs w:val="16"/>
              </w:rPr>
              <w:t>9.6.11.5</w:t>
            </w:r>
          </w:p>
        </w:tc>
        <w:tc>
          <w:tcPr>
            <w:tcW w:w="3555" w:type="dxa"/>
            <w:tcBorders>
              <w:top w:val="single" w:sz="4" w:space="0" w:color="auto"/>
              <w:left w:val="single" w:sz="4" w:space="0" w:color="auto"/>
              <w:bottom w:val="single" w:sz="4" w:space="0" w:color="auto"/>
              <w:right w:val="single" w:sz="4" w:space="0" w:color="auto"/>
            </w:tcBorders>
            <w:vAlign w:val="center"/>
          </w:tcPr>
          <w:p w14:paraId="510C1D53" w14:textId="2505BACF" w:rsidR="00263068" w:rsidRPr="003628A1" w:rsidRDefault="00263068" w:rsidP="00263068">
            <w:pPr>
              <w:pStyle w:val="TableBody"/>
              <w:rPr>
                <w:szCs w:val="22"/>
                <w:lang w:val="de-DE"/>
              </w:rPr>
            </w:pPr>
            <m:oMathPara>
              <m:oMath>
                <m:r>
                  <w:rPr>
                    <w:rFonts w:ascii="Cambria Math"/>
                  </w:rPr>
                  <m:t>=</m:t>
                </m:r>
                <m:sSup>
                  <m:sSupPr>
                    <m:ctrlPr>
                      <w:rPr>
                        <w:rFonts w:ascii="Cambria Math" w:hAnsi="Cambria Math"/>
                        <w:i/>
                      </w:rPr>
                    </m:ctrlPr>
                  </m:sSupPr>
                  <m:e>
                    <m:sSub>
                      <m:sSubPr>
                        <m:ctrlPr>
                          <w:rPr>
                            <w:rFonts w:ascii="Cambria Math" w:hAnsi="Cambria Math"/>
                            <w:i/>
                          </w:rPr>
                        </m:ctrlPr>
                      </m:sSubPr>
                      <m:e>
                        <m:r>
                          <w:rPr>
                            <w:rFonts w:ascii="Cambria Math"/>
                          </w:rPr>
                          <m:t>∑</m:t>
                        </m:r>
                      </m:e>
                      <m:sub>
                        <m:r>
                          <m:rPr>
                            <m:nor/>
                          </m:rPr>
                          <w:rPr>
                            <w:rFonts w:ascii="Cambria Math"/>
                          </w:rPr>
                          <m:t>H,C</m:t>
                        </m:r>
                        <m:ctrlPr>
                          <w:rPr>
                            <w:rFonts w:ascii="Cambria Math" w:hAnsi="Cambria Math"/>
                          </w:rPr>
                        </m:ctrlP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h,c</m:t>
                    </m:r>
                  </m:sub>
                </m:sSub>
                <m:r>
                  <w:rPr>
                    <w:rFonts w:ascii="Cambria Math"/>
                  </w:rPr>
                  <m:t>×</m:t>
                </m:r>
                <m:r>
                  <w:rPr>
                    <w:rFonts w:ascii="Cambria Math"/>
                  </w:rPr>
                  <m:t xml:space="preserve"> [(</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r>
                  <m:rPr>
                    <m:nor/>
                  </m:rPr>
                  <w:rPr>
                    <w:rFonts w:ascii="Cambria Math"/>
                  </w:rPr>
                  <m:t xml:space="preserve"> /</m:t>
                </m:r>
                <m:sSup>
                  <m:sSupPr>
                    <m:ctrlPr>
                      <w:rPr>
                        <w:rFonts w:ascii="Cambria Math" w:hAnsi="Cambria Math"/>
                        <w:i/>
                      </w:rPr>
                    </m:ctrlPr>
                  </m:sSupPr>
                  <m:e>
                    <m:sSub>
                      <m:sSubPr>
                        <m:ctrlPr>
                          <w:rPr>
                            <w:rFonts w:ascii="Cambria Math" w:hAnsi="Cambria Math"/>
                          </w:rPr>
                        </m:ctrlPr>
                      </m:sSubPr>
                      <m:e>
                        <m:r>
                          <m:rPr>
                            <m:sty m:val="p"/>
                          </m:rPr>
                          <w:rPr>
                            <w:rFonts w:ascii="Cambria Math"/>
                          </w:rPr>
                          <m:t>∑</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oMath>
            </m:oMathPara>
          </w:p>
          <w:p w14:paraId="58CDD5C3" w14:textId="7B62C04B" w:rsidR="00263068" w:rsidRPr="003628A1" w:rsidRDefault="00263068" w:rsidP="00263068">
            <w:pPr>
              <w:pStyle w:val="TableBody"/>
              <w:rPr>
                <w:b/>
                <w:szCs w:val="22"/>
              </w:rPr>
            </w:pPr>
            <w:r w:rsidRPr="003628A1">
              <w:rPr>
                <w:szCs w:val="22"/>
              </w:rPr>
              <w:t>Where</w:t>
            </w:r>
            <w:r>
              <w:rPr>
                <w:szCs w:val="22"/>
              </w:rPr>
              <w:t xml:space="preserve"> </w:t>
            </w:r>
            <w:r w:rsidRPr="003628A1">
              <w:rPr>
                <w:szCs w:val="22"/>
              </w:rPr>
              <w:t>‘C’</w:t>
            </w:r>
            <w:r>
              <w:rPr>
                <w:szCs w:val="22"/>
              </w:rPr>
              <w:t xml:space="preserve"> </w:t>
            </w:r>
            <w:r w:rsidRPr="003628A1">
              <w:rPr>
                <w:szCs w:val="22"/>
              </w:rPr>
              <w:t>is</w:t>
            </w:r>
            <w:r>
              <w:rPr>
                <w:szCs w:val="22"/>
              </w:rPr>
              <w:t xml:space="preserve"> </w:t>
            </w:r>
            <w:r w:rsidRPr="003628A1">
              <w:rPr>
                <w:szCs w:val="22"/>
              </w:rPr>
              <w:t>charge</w:t>
            </w:r>
            <w:r>
              <w:rPr>
                <w:szCs w:val="22"/>
              </w:rPr>
              <w:t xml:space="preserve"> </w:t>
            </w:r>
            <w:r w:rsidRPr="003628A1">
              <w:rPr>
                <w:szCs w:val="22"/>
              </w:rPr>
              <w:t>type</w:t>
            </w:r>
            <w:r>
              <w:rPr>
                <w:szCs w:val="22"/>
              </w:rPr>
              <w:t xml:space="preserve"> </w:t>
            </w:r>
            <w:r w:rsidRPr="003628A1">
              <w:rPr>
                <w:szCs w:val="22"/>
              </w:rPr>
              <w:t>‘c’</w:t>
            </w:r>
            <w:r>
              <w:rPr>
                <w:szCs w:val="22"/>
              </w:rPr>
              <w:t xml:space="preserve"> </w:t>
            </w:r>
            <w:r w:rsidRPr="003628A1">
              <w:rPr>
                <w:b/>
                <w:szCs w:val="22"/>
              </w:rPr>
              <w:t>1600.</w:t>
            </w:r>
          </w:p>
          <w:p w14:paraId="6B8E8728" w14:textId="7E479630" w:rsidR="00263068" w:rsidRPr="003628A1" w:rsidRDefault="00263068" w:rsidP="00263068">
            <w:pPr>
              <w:pStyle w:val="TableBody"/>
              <w:rPr>
                <w:szCs w:val="22"/>
              </w:rPr>
            </w:pPr>
            <w:r w:rsidRPr="003628A1">
              <w:rPr>
                <w:szCs w:val="22"/>
              </w:rPr>
              <w:t>Where</w:t>
            </w:r>
            <w:r>
              <w:rPr>
                <w:szCs w:val="22"/>
              </w:rPr>
              <w:t xml:space="preserve"> </w:t>
            </w:r>
            <w:r w:rsidRPr="003628A1">
              <w:rPr>
                <w:szCs w:val="22"/>
              </w:rPr>
              <w:t>‘H’</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i/>
                <w:szCs w:val="22"/>
              </w:rPr>
              <w:t>settlement</w:t>
            </w:r>
            <w:r>
              <w:rPr>
                <w:i/>
                <w:szCs w:val="22"/>
              </w:rPr>
              <w:t xml:space="preserve"> </w:t>
            </w:r>
            <w:r w:rsidRPr="003628A1">
              <w:rPr>
                <w:i/>
                <w:szCs w:val="22"/>
              </w:rPr>
              <w:t>hours</w:t>
            </w:r>
            <w:r>
              <w:rPr>
                <w:szCs w:val="22"/>
              </w:rPr>
              <w:t xml:space="preserve"> </w:t>
            </w:r>
            <w:r w:rsidRPr="003628A1">
              <w:rPr>
                <w:szCs w:val="22"/>
              </w:rPr>
              <w:t>‘h’</w:t>
            </w:r>
            <w:r>
              <w:rPr>
                <w:szCs w:val="22"/>
              </w:rPr>
              <w:t xml:space="preserve"> </w:t>
            </w:r>
            <w:r w:rsidRPr="003628A1">
              <w:rPr>
                <w:szCs w:val="22"/>
              </w:rPr>
              <w:t>in</w:t>
            </w:r>
            <w:r>
              <w:rPr>
                <w:szCs w:val="22"/>
              </w:rPr>
              <w:t xml:space="preserve"> </w:t>
            </w:r>
            <w:r w:rsidRPr="003628A1">
              <w:rPr>
                <w:szCs w:val="22"/>
              </w:rPr>
              <w:t>the</w:t>
            </w:r>
            <w:r>
              <w:rPr>
                <w:szCs w:val="22"/>
              </w:rPr>
              <w:t xml:space="preserve"> </w:t>
            </w:r>
            <w:r w:rsidRPr="003628A1">
              <w:rPr>
                <w:szCs w:val="22"/>
              </w:rPr>
              <w:t>month.</w:t>
            </w:r>
          </w:p>
          <w:p w14:paraId="55E40A42" w14:textId="482CE995" w:rsidR="00263068" w:rsidRPr="003628A1" w:rsidRDefault="00263068" w:rsidP="00263068">
            <w:pPr>
              <w:pStyle w:val="TableBody"/>
              <w:rPr>
                <w:szCs w:val="22"/>
              </w:rPr>
            </w:pPr>
            <w:r w:rsidRPr="003628A1">
              <w:rPr>
                <w:szCs w:val="22"/>
              </w:rPr>
              <w:t>Where</w:t>
            </w:r>
            <w:r>
              <w:rPr>
                <w:szCs w:val="22"/>
              </w:rPr>
              <w:t xml:space="preserve"> </w:t>
            </w:r>
            <w:r w:rsidRPr="003628A1">
              <w:rPr>
                <w:szCs w:val="22"/>
              </w:rPr>
              <w:t>‘T’</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i/>
                <w:szCs w:val="22"/>
              </w:rPr>
              <w:t>metering</w:t>
            </w:r>
            <w:r>
              <w:rPr>
                <w:i/>
                <w:szCs w:val="22"/>
              </w:rPr>
              <w:t xml:space="preserve"> </w:t>
            </w:r>
            <w:r w:rsidRPr="003628A1">
              <w:rPr>
                <w:i/>
                <w:szCs w:val="22"/>
              </w:rPr>
              <w:t>intervals</w:t>
            </w:r>
            <w:r>
              <w:rPr>
                <w:szCs w:val="22"/>
              </w:rPr>
              <w:t xml:space="preserve"> </w:t>
            </w:r>
            <w:r w:rsidRPr="003628A1">
              <w:rPr>
                <w:szCs w:val="22"/>
              </w:rPr>
              <w:t>‘t’</w:t>
            </w:r>
            <w:r>
              <w:rPr>
                <w:szCs w:val="22"/>
              </w:rPr>
              <w:t xml:space="preserve"> </w:t>
            </w:r>
            <w:r w:rsidRPr="003628A1">
              <w:rPr>
                <w:szCs w:val="22"/>
              </w:rPr>
              <w:t>in</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i/>
                <w:szCs w:val="22"/>
              </w:rPr>
              <w:t>settlement</w:t>
            </w:r>
            <w:r>
              <w:rPr>
                <w:i/>
                <w:szCs w:val="22"/>
              </w:rPr>
              <w:t xml:space="preserve"> </w:t>
            </w:r>
            <w:r w:rsidRPr="003628A1">
              <w:rPr>
                <w:i/>
                <w:szCs w:val="22"/>
              </w:rPr>
              <w:t>hours</w:t>
            </w:r>
            <w:r>
              <w:rPr>
                <w:szCs w:val="22"/>
              </w:rPr>
              <w:t xml:space="preserve"> </w:t>
            </w:r>
            <w:r w:rsidRPr="003628A1">
              <w:rPr>
                <w:szCs w:val="22"/>
              </w:rPr>
              <w:t>‘H’.</w:t>
            </w:r>
          </w:p>
        </w:tc>
        <w:tc>
          <w:tcPr>
            <w:tcW w:w="990" w:type="dxa"/>
            <w:tcBorders>
              <w:top w:val="single" w:sz="4" w:space="0" w:color="auto"/>
              <w:left w:val="single" w:sz="4" w:space="0" w:color="auto"/>
              <w:bottom w:val="single" w:sz="4" w:space="0" w:color="auto"/>
              <w:right w:val="single" w:sz="4" w:space="0" w:color="auto"/>
            </w:tcBorders>
            <w:vAlign w:val="center"/>
          </w:tcPr>
          <w:p w14:paraId="286A6237"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446A276" w14:textId="5B9E725E" w:rsidR="00263068" w:rsidRPr="003628A1" w:rsidRDefault="00263068" w:rsidP="00263068">
            <w:pPr>
              <w:pStyle w:val="TableBody"/>
              <w:jc w:val="center"/>
              <w:rPr>
                <w:i/>
                <w:sz w:val="16"/>
                <w:szCs w:val="16"/>
              </w:rPr>
            </w:pPr>
            <w:r w:rsidRPr="003628A1">
              <w:rPr>
                <w:sz w:val="16"/>
                <w:szCs w:val="16"/>
              </w:rPr>
              <w:t>Due</w:t>
            </w:r>
            <w:r>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74D35178" w14:textId="77777777" w:rsidR="00263068" w:rsidRPr="003628A1" w:rsidRDefault="00263068" w:rsidP="00263068">
            <w:pPr>
              <w:pStyle w:val="TableBody"/>
              <w:jc w:val="center"/>
              <w:rPr>
                <w:sz w:val="16"/>
                <w:szCs w:val="16"/>
              </w:rPr>
            </w:pPr>
            <w:r w:rsidRPr="003628A1">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9E9692B" w14:textId="77777777" w:rsidR="00263068" w:rsidRPr="003628A1" w:rsidRDefault="00263068" w:rsidP="00263068">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A748B23" w14:textId="77777777" w:rsidR="00263068" w:rsidRPr="003628A1" w:rsidRDefault="00263068" w:rsidP="00263068">
            <w:pPr>
              <w:pStyle w:val="TableBody"/>
              <w:jc w:val="center"/>
              <w:rPr>
                <w:sz w:val="16"/>
                <w:szCs w:val="16"/>
              </w:rPr>
            </w:pPr>
            <w:r w:rsidRPr="003628A1">
              <w:rPr>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240A8280" w14:textId="77777777" w:rsidR="00263068" w:rsidRPr="003628A1" w:rsidRDefault="00263068" w:rsidP="00263068">
            <w:pPr>
              <w:pStyle w:val="TableBody"/>
              <w:jc w:val="center"/>
              <w:rPr>
                <w:sz w:val="16"/>
                <w:szCs w:val="16"/>
              </w:rPr>
            </w:pPr>
            <w:r w:rsidRPr="003628A1">
              <w:rPr>
                <w:sz w:val="16"/>
                <w:szCs w:val="16"/>
              </w:rPr>
              <w:t>13</w:t>
            </w:r>
          </w:p>
        </w:tc>
        <w:tc>
          <w:tcPr>
            <w:tcW w:w="1371" w:type="dxa"/>
            <w:tcBorders>
              <w:top w:val="single" w:sz="4" w:space="0" w:color="auto"/>
              <w:left w:val="single" w:sz="4" w:space="0" w:color="auto"/>
              <w:bottom w:val="single" w:sz="4" w:space="0" w:color="auto"/>
              <w:right w:val="single" w:sz="4" w:space="0" w:color="auto"/>
            </w:tcBorders>
            <w:vAlign w:val="center"/>
          </w:tcPr>
          <w:p w14:paraId="423D3899"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41B12617"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40F1865" w14:textId="77777777" w:rsidR="00263068" w:rsidRPr="003628A1" w:rsidRDefault="00263068" w:rsidP="00263068">
            <w:pPr>
              <w:pStyle w:val="TableBody"/>
              <w:jc w:val="center"/>
              <w:rPr>
                <w:sz w:val="16"/>
                <w:szCs w:val="16"/>
              </w:rPr>
            </w:pPr>
          </w:p>
        </w:tc>
      </w:tr>
      <w:tr w:rsidR="00263068" w:rsidRPr="003628A1" w14:paraId="023DC431"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1ABB1AC2" w14:textId="77777777" w:rsidR="00263068" w:rsidRPr="003628A1" w:rsidRDefault="00263068" w:rsidP="00263068">
            <w:pPr>
              <w:pStyle w:val="TableBody"/>
              <w:jc w:val="center"/>
              <w:rPr>
                <w:sz w:val="16"/>
                <w:szCs w:val="16"/>
              </w:rPr>
            </w:pPr>
            <w:r w:rsidRPr="003628A1">
              <w:rPr>
                <w:sz w:val="16"/>
                <w:szCs w:val="16"/>
              </w:rPr>
              <w:t>1750</w:t>
            </w:r>
          </w:p>
        </w:tc>
        <w:tc>
          <w:tcPr>
            <w:tcW w:w="1305" w:type="dxa"/>
            <w:tcBorders>
              <w:top w:val="single" w:sz="4" w:space="0" w:color="auto"/>
              <w:left w:val="single" w:sz="4" w:space="0" w:color="auto"/>
              <w:bottom w:val="single" w:sz="4" w:space="0" w:color="auto"/>
              <w:right w:val="single" w:sz="4" w:space="0" w:color="auto"/>
            </w:tcBorders>
            <w:vAlign w:val="center"/>
          </w:tcPr>
          <w:p w14:paraId="16FE49B7" w14:textId="139F6716" w:rsidR="00263068" w:rsidRPr="003628A1" w:rsidRDefault="00263068" w:rsidP="00263068">
            <w:pPr>
              <w:pStyle w:val="TableBody"/>
              <w:rPr>
                <w:sz w:val="16"/>
                <w:szCs w:val="16"/>
              </w:rPr>
            </w:pPr>
            <w:r w:rsidRPr="003628A1">
              <w:rPr>
                <w:sz w:val="16"/>
                <w:szCs w:val="16"/>
              </w:rPr>
              <w:t>Dispute</w:t>
            </w:r>
            <w:r>
              <w:rPr>
                <w:sz w:val="16"/>
                <w:szCs w:val="16"/>
              </w:rPr>
              <w:t xml:space="preserve"> </w:t>
            </w:r>
            <w:r w:rsidRPr="003628A1">
              <w:rPr>
                <w:sz w:val="16"/>
                <w:szCs w:val="16"/>
              </w:rPr>
              <w:t>Resolution</w:t>
            </w:r>
            <w:r>
              <w:rPr>
                <w:sz w:val="16"/>
                <w:szCs w:val="16"/>
              </w:rPr>
              <w:t xml:space="preserve"> </w:t>
            </w:r>
            <w:r w:rsidRPr="003628A1">
              <w:rPr>
                <w:sz w:val="16"/>
                <w:szCs w:val="16"/>
              </w:rPr>
              <w:t>Balancing</w:t>
            </w:r>
            <w:r>
              <w:rPr>
                <w:sz w:val="16"/>
                <w:szCs w:val="16"/>
              </w:rPr>
              <w:t xml:space="preserve"> </w:t>
            </w:r>
            <w:r w:rsidRPr="003628A1">
              <w:rPr>
                <w:sz w:val="16"/>
                <w:szCs w:val="16"/>
              </w:rPr>
              <w:t>Amount</w:t>
            </w:r>
            <w:r>
              <w:rPr>
                <w:sz w:val="16"/>
                <w:szCs w:val="16"/>
              </w:rPr>
              <w:t xml:space="preserve"> </w:t>
            </w:r>
            <w:r w:rsidRPr="003628A1">
              <w:rPr>
                <w:sz w:val="16"/>
                <w:szCs w:val="16"/>
              </w:rPr>
              <w:t>(Market)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345E9EAA"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2CF9A78A" w14:textId="6BE4E27A" w:rsidR="00263068" w:rsidRPr="003628A1" w:rsidRDefault="00263068" w:rsidP="00263068">
            <w:pPr>
              <w:pStyle w:val="TableBody"/>
              <w:jc w:val="center"/>
              <w:rPr>
                <w:sz w:val="16"/>
                <w:szCs w:val="16"/>
              </w:rPr>
            </w:pPr>
            <w:r w:rsidRPr="003628A1">
              <w:rPr>
                <w:sz w:val="16"/>
                <w:szCs w:val="16"/>
              </w:rPr>
              <w:t>3.2.7</w:t>
            </w:r>
            <w:r>
              <w:rPr>
                <w:sz w:val="16"/>
                <w:szCs w:val="16"/>
              </w:rPr>
              <w:t xml:space="preserve"> </w:t>
            </w:r>
            <w:r w:rsidRPr="003628A1">
              <w:rPr>
                <w:sz w:val="16"/>
                <w:szCs w:val="16"/>
              </w:rPr>
              <w:t>and</w:t>
            </w:r>
            <w:r>
              <w:rPr>
                <w:sz w:val="16"/>
                <w:szCs w:val="16"/>
              </w:rPr>
              <w:t xml:space="preserve"> </w:t>
            </w:r>
            <w:r w:rsidRPr="003628A1">
              <w:rPr>
                <w:sz w:val="16"/>
                <w:szCs w:val="16"/>
              </w:rPr>
              <w:t>9.6.8.5</w:t>
            </w:r>
            <w:r>
              <w:rPr>
                <w:sz w:val="16"/>
                <w:szCs w:val="16"/>
              </w:rPr>
              <w:t xml:space="preserve"> </w:t>
            </w:r>
            <w:r w:rsidRPr="003628A1">
              <w:rPr>
                <w:sz w:val="16"/>
                <w:szCs w:val="16"/>
              </w:rPr>
              <w:t>(if</w:t>
            </w:r>
            <w:r>
              <w:rPr>
                <w:sz w:val="16"/>
                <w:szCs w:val="16"/>
              </w:rPr>
              <w:t xml:space="preserve"> </w:t>
            </w:r>
            <w:r w:rsidRPr="003628A1">
              <w:rPr>
                <w:sz w:val="16"/>
                <w:szCs w:val="16"/>
              </w:rPr>
              <w:t>applicable)</w:t>
            </w:r>
          </w:p>
        </w:tc>
        <w:tc>
          <w:tcPr>
            <w:tcW w:w="3555" w:type="dxa"/>
            <w:tcBorders>
              <w:top w:val="single" w:sz="4" w:space="0" w:color="auto"/>
              <w:left w:val="single" w:sz="4" w:space="0" w:color="auto"/>
              <w:bottom w:val="single" w:sz="4" w:space="0" w:color="auto"/>
              <w:right w:val="single" w:sz="4" w:space="0" w:color="auto"/>
            </w:tcBorders>
            <w:vAlign w:val="center"/>
          </w:tcPr>
          <w:p w14:paraId="009D336D" w14:textId="2238FC88" w:rsidR="00263068" w:rsidRPr="003628A1" w:rsidRDefault="00263068" w:rsidP="00263068">
            <w:pPr>
              <w:pStyle w:val="TableBody"/>
              <w:rPr>
                <w:szCs w:val="22"/>
                <w:lang w:val="de-DE"/>
              </w:rPr>
            </w:pPr>
            <w:r w:rsidRPr="003628A1">
              <w:rPr>
                <w:szCs w:val="22"/>
                <w:lang w:val="de-DE"/>
              </w:rPr>
              <w:t>∑H,cM,T</w:t>
            </w:r>
            <w:r>
              <w:rPr>
                <w:szCs w:val="22"/>
                <w:lang w:val="de-DE"/>
              </w:rPr>
              <w:t xml:space="preserve"> </w:t>
            </w:r>
            <w:r w:rsidRPr="003628A1">
              <w:rPr>
                <w:szCs w:val="22"/>
                <w:lang w:val="de-DE"/>
              </w:rPr>
              <w:t>TDh,(700)</w:t>
            </w:r>
            <w:r>
              <w:rPr>
                <w:szCs w:val="22"/>
              </w:rPr>
              <w:t xml:space="preserve"> </w:t>
            </w:r>
            <w:r w:rsidRPr="003628A1">
              <w:rPr>
                <w:szCs w:val="22"/>
              </w:rPr>
              <w:t>×</w:t>
            </w:r>
            <w:r>
              <w:rPr>
                <w:szCs w:val="22"/>
              </w:rPr>
              <w:t xml:space="preserve"> </w:t>
            </w:r>
            <w:r w:rsidRPr="003628A1">
              <w:rPr>
                <w:szCs w:val="22"/>
                <w:lang w:val="de-DE"/>
              </w:rPr>
              <w:t>[(AQEWk,hm,t</w:t>
            </w:r>
            <w:r>
              <w:rPr>
                <w:szCs w:val="22"/>
                <w:lang w:val="de-DE"/>
              </w:rPr>
              <w:t xml:space="preserve"> </w:t>
            </w:r>
            <w:r w:rsidRPr="003628A1">
              <w:rPr>
                <w:szCs w:val="22"/>
                <w:lang w:val="de-DE"/>
              </w:rPr>
              <w:t>+</w:t>
            </w:r>
            <w:r>
              <w:rPr>
                <w:szCs w:val="22"/>
                <w:lang w:val="de-DE"/>
              </w:rPr>
              <w:t xml:space="preserve"> </w:t>
            </w:r>
            <w:r w:rsidRPr="003628A1">
              <w:rPr>
                <w:szCs w:val="22"/>
                <w:lang w:val="de-DE"/>
              </w:rPr>
              <w:t>SQEWk,hi,t)</w:t>
            </w:r>
            <w:r>
              <w:rPr>
                <w:szCs w:val="22"/>
                <w:lang w:val="de-DE"/>
              </w:rPr>
              <w:t xml:space="preserve"> </w:t>
            </w:r>
            <w:r w:rsidRPr="003628A1">
              <w:rPr>
                <w:szCs w:val="22"/>
                <w:lang w:val="de-DE"/>
              </w:rPr>
              <w:t>/</w:t>
            </w:r>
            <w:r>
              <w:rPr>
                <w:szCs w:val="22"/>
                <w:lang w:val="de-DE"/>
              </w:rPr>
              <w:t xml:space="preserve"> </w:t>
            </w:r>
            <w:r w:rsidRPr="003628A1">
              <w:rPr>
                <w:szCs w:val="22"/>
                <w:lang w:val="de-DE"/>
              </w:rPr>
              <w:t>∑k,HM,T</w:t>
            </w:r>
            <w:r>
              <w:rPr>
                <w:szCs w:val="22"/>
                <w:lang w:val="de-DE"/>
              </w:rPr>
              <w:t xml:space="preserve"> </w:t>
            </w:r>
            <w:r w:rsidRPr="003628A1">
              <w:rPr>
                <w:szCs w:val="22"/>
                <w:lang w:val="de-DE"/>
              </w:rPr>
              <w:t>(AQEWk,hm,t</w:t>
            </w:r>
            <w:r>
              <w:rPr>
                <w:szCs w:val="22"/>
                <w:lang w:val="de-DE"/>
              </w:rPr>
              <w:t xml:space="preserve"> </w:t>
            </w:r>
            <w:r w:rsidRPr="003628A1">
              <w:rPr>
                <w:szCs w:val="22"/>
                <w:lang w:val="de-DE"/>
              </w:rPr>
              <w:t>+</w:t>
            </w:r>
            <w:r>
              <w:rPr>
                <w:szCs w:val="22"/>
                <w:lang w:val="de-DE"/>
              </w:rPr>
              <w:t xml:space="preserve"> </w:t>
            </w:r>
            <w:r w:rsidRPr="003628A1">
              <w:rPr>
                <w:szCs w:val="22"/>
                <w:lang w:val="de-DE"/>
              </w:rPr>
              <w:t>SQEWk,hi,t)],</w:t>
            </w:r>
            <w:r>
              <w:rPr>
                <w:szCs w:val="22"/>
                <w:lang w:val="de-DE"/>
              </w:rPr>
              <w:t xml:space="preserve"> </w:t>
            </w:r>
            <w:r w:rsidRPr="003628A1">
              <w:rPr>
                <w:szCs w:val="22"/>
                <w:lang w:val="de-DE"/>
              </w:rPr>
              <w:t>where</w:t>
            </w:r>
            <w:r>
              <w:rPr>
                <w:szCs w:val="22"/>
                <w:lang w:val="de-DE"/>
              </w:rPr>
              <w:t xml:space="preserve"> </w:t>
            </w:r>
            <w:r w:rsidRPr="003628A1">
              <w:rPr>
                <w:szCs w:val="22"/>
                <w:lang w:val="de-DE"/>
              </w:rPr>
              <w:t>applicable</w:t>
            </w:r>
          </w:p>
          <w:p w14:paraId="7E160949" w14:textId="70A258B2" w:rsidR="00263068" w:rsidRDefault="00263068" w:rsidP="00263068">
            <w:pPr>
              <w:pStyle w:val="TableBody"/>
              <w:rPr>
                <w:szCs w:val="22"/>
                <w:lang w:val="de-DE"/>
              </w:rPr>
            </w:pPr>
            <w:r w:rsidRPr="003628A1">
              <w:rPr>
                <w:szCs w:val="22"/>
                <w:lang w:val="de-DE"/>
              </w:rPr>
              <w:t>Where</w:t>
            </w:r>
            <w:r>
              <w:rPr>
                <w:szCs w:val="22"/>
                <w:lang w:val="de-DE"/>
              </w:rPr>
              <w:t xml:space="preserve"> </w:t>
            </w:r>
            <w:r w:rsidRPr="003628A1">
              <w:rPr>
                <w:szCs w:val="22"/>
                <w:lang w:val="de-DE"/>
              </w:rPr>
              <w:t>‘H’</w:t>
            </w:r>
            <w:r>
              <w:rPr>
                <w:szCs w:val="22"/>
                <w:lang w:val="de-DE"/>
              </w:rPr>
              <w:t xml:space="preserve"> </w:t>
            </w:r>
            <w:r w:rsidRPr="003628A1">
              <w:rPr>
                <w:szCs w:val="22"/>
                <w:lang w:val="de-DE"/>
              </w:rPr>
              <w:t>is</w:t>
            </w:r>
            <w:r>
              <w:rPr>
                <w:szCs w:val="22"/>
                <w:lang w:val="de-DE"/>
              </w:rPr>
              <w:t xml:space="preserve"> </w:t>
            </w:r>
            <w:r w:rsidRPr="003628A1">
              <w:rPr>
                <w:szCs w:val="22"/>
                <w:lang w:val="de-DE"/>
              </w:rPr>
              <w:t>the</w:t>
            </w:r>
            <w:r>
              <w:rPr>
                <w:szCs w:val="22"/>
                <w:lang w:val="de-DE"/>
              </w:rPr>
              <w:t xml:space="preserve"> </w:t>
            </w:r>
            <w:r w:rsidRPr="003628A1">
              <w:rPr>
                <w:szCs w:val="22"/>
                <w:lang w:val="de-DE"/>
              </w:rPr>
              <w:t>set</w:t>
            </w:r>
            <w:r>
              <w:rPr>
                <w:szCs w:val="22"/>
                <w:lang w:val="de-DE"/>
              </w:rPr>
              <w:t xml:space="preserve"> </w:t>
            </w:r>
            <w:r w:rsidRPr="003628A1">
              <w:rPr>
                <w:szCs w:val="22"/>
                <w:lang w:val="de-DE"/>
              </w:rPr>
              <w:t>of</w:t>
            </w:r>
            <w:r>
              <w:rPr>
                <w:szCs w:val="22"/>
                <w:lang w:val="de-DE"/>
              </w:rPr>
              <w:t xml:space="preserve"> </w:t>
            </w:r>
            <w:r w:rsidRPr="003628A1">
              <w:rPr>
                <w:szCs w:val="22"/>
                <w:lang w:val="de-DE"/>
              </w:rPr>
              <w:t>all</w:t>
            </w:r>
            <w:r>
              <w:rPr>
                <w:szCs w:val="22"/>
                <w:lang w:val="de-DE"/>
              </w:rPr>
              <w:t xml:space="preserve"> </w:t>
            </w:r>
            <w:r w:rsidRPr="003628A1">
              <w:rPr>
                <w:szCs w:val="22"/>
                <w:lang w:val="de-DE"/>
              </w:rPr>
              <w:t>settlement</w:t>
            </w:r>
            <w:r>
              <w:rPr>
                <w:szCs w:val="22"/>
                <w:lang w:val="de-DE"/>
              </w:rPr>
              <w:t xml:space="preserve"> </w:t>
            </w:r>
            <w:r w:rsidRPr="003628A1">
              <w:rPr>
                <w:szCs w:val="22"/>
                <w:lang w:val="de-DE"/>
              </w:rPr>
              <w:t>hours</w:t>
            </w:r>
            <w:r>
              <w:rPr>
                <w:szCs w:val="22"/>
                <w:lang w:val="de-DE"/>
              </w:rPr>
              <w:t xml:space="preserve"> </w:t>
            </w:r>
            <w:r w:rsidRPr="003628A1">
              <w:rPr>
                <w:szCs w:val="22"/>
                <w:lang w:val="de-DE"/>
              </w:rPr>
              <w:t>‘h’</w:t>
            </w:r>
            <w:r>
              <w:rPr>
                <w:szCs w:val="22"/>
                <w:lang w:val="de-DE"/>
              </w:rPr>
              <w:t xml:space="preserve"> </w:t>
            </w:r>
            <w:r w:rsidRPr="003628A1">
              <w:rPr>
                <w:szCs w:val="22"/>
                <w:lang w:val="de-DE"/>
              </w:rPr>
              <w:t>in</w:t>
            </w:r>
            <w:r>
              <w:rPr>
                <w:szCs w:val="22"/>
                <w:lang w:val="de-DE"/>
              </w:rPr>
              <w:t xml:space="preserve"> </w:t>
            </w:r>
            <w:r w:rsidRPr="003628A1">
              <w:rPr>
                <w:szCs w:val="22"/>
                <w:lang w:val="de-DE"/>
              </w:rPr>
              <w:t>the</w:t>
            </w:r>
            <w:r>
              <w:rPr>
                <w:szCs w:val="22"/>
                <w:lang w:val="de-DE"/>
              </w:rPr>
              <w:t xml:space="preserve"> </w:t>
            </w:r>
            <w:r w:rsidRPr="003628A1">
              <w:rPr>
                <w:szCs w:val="22"/>
                <w:lang w:val="de-DE"/>
              </w:rPr>
              <w:t>month.</w:t>
            </w:r>
          </w:p>
          <w:p w14:paraId="5A50E2B9" w14:textId="38885ACA" w:rsidR="00263068" w:rsidRPr="003628A1" w:rsidRDefault="00263068" w:rsidP="00263068">
            <w:pPr>
              <w:pStyle w:val="TableBody"/>
              <w:rPr>
                <w:szCs w:val="22"/>
                <w:lang w:val="de-DE"/>
              </w:rPr>
            </w:pPr>
            <w:r w:rsidRPr="003628A1">
              <w:rPr>
                <w:szCs w:val="22"/>
                <w:lang w:val="de-DE"/>
              </w:rPr>
              <w:t>Where</w:t>
            </w:r>
            <w:r>
              <w:rPr>
                <w:szCs w:val="22"/>
                <w:lang w:val="de-DE"/>
              </w:rPr>
              <w:t xml:space="preserve"> </w:t>
            </w:r>
            <w:r w:rsidRPr="003628A1">
              <w:rPr>
                <w:szCs w:val="22"/>
                <w:lang w:val="de-DE"/>
              </w:rPr>
              <w:t>‘T’</w:t>
            </w:r>
            <w:r>
              <w:rPr>
                <w:szCs w:val="22"/>
                <w:lang w:val="de-DE"/>
              </w:rPr>
              <w:t xml:space="preserve"> </w:t>
            </w:r>
            <w:r w:rsidRPr="003628A1">
              <w:rPr>
                <w:szCs w:val="22"/>
                <w:lang w:val="de-DE"/>
              </w:rPr>
              <w:t>is</w:t>
            </w:r>
            <w:r>
              <w:rPr>
                <w:szCs w:val="22"/>
                <w:lang w:val="de-DE"/>
              </w:rPr>
              <w:t xml:space="preserve"> </w:t>
            </w:r>
            <w:r w:rsidRPr="003628A1">
              <w:rPr>
                <w:szCs w:val="22"/>
                <w:lang w:val="de-DE"/>
              </w:rPr>
              <w:t>the</w:t>
            </w:r>
            <w:r>
              <w:rPr>
                <w:szCs w:val="22"/>
                <w:lang w:val="de-DE"/>
              </w:rPr>
              <w:t xml:space="preserve"> </w:t>
            </w:r>
            <w:r w:rsidRPr="003628A1">
              <w:rPr>
                <w:szCs w:val="22"/>
                <w:lang w:val="de-DE"/>
              </w:rPr>
              <w:t>set</w:t>
            </w:r>
            <w:r>
              <w:rPr>
                <w:szCs w:val="22"/>
                <w:lang w:val="de-DE"/>
              </w:rPr>
              <w:t xml:space="preserve"> </w:t>
            </w:r>
            <w:r w:rsidRPr="003628A1">
              <w:rPr>
                <w:szCs w:val="22"/>
                <w:lang w:val="de-DE"/>
              </w:rPr>
              <w:t>of</w:t>
            </w:r>
            <w:r>
              <w:rPr>
                <w:szCs w:val="22"/>
                <w:lang w:val="de-DE"/>
              </w:rPr>
              <w:t xml:space="preserve"> </w:t>
            </w:r>
            <w:r w:rsidRPr="003628A1">
              <w:rPr>
                <w:szCs w:val="22"/>
                <w:lang w:val="de-DE"/>
              </w:rPr>
              <w:t>all</w:t>
            </w:r>
            <w:r>
              <w:rPr>
                <w:szCs w:val="22"/>
                <w:lang w:val="de-DE"/>
              </w:rPr>
              <w:t xml:space="preserve"> </w:t>
            </w:r>
            <w:r w:rsidRPr="003628A1">
              <w:rPr>
                <w:szCs w:val="22"/>
                <w:lang w:val="de-DE"/>
              </w:rPr>
              <w:t>metering</w:t>
            </w:r>
            <w:r>
              <w:rPr>
                <w:szCs w:val="22"/>
                <w:lang w:val="de-DE"/>
              </w:rPr>
              <w:t xml:space="preserve"> </w:t>
            </w:r>
            <w:r w:rsidRPr="003628A1">
              <w:rPr>
                <w:szCs w:val="22"/>
                <w:lang w:val="de-DE"/>
              </w:rPr>
              <w:t>intervals</w:t>
            </w:r>
            <w:r>
              <w:rPr>
                <w:szCs w:val="22"/>
                <w:lang w:val="de-DE"/>
              </w:rPr>
              <w:t xml:space="preserve"> </w:t>
            </w:r>
            <w:r w:rsidRPr="003628A1">
              <w:rPr>
                <w:szCs w:val="22"/>
                <w:lang w:val="de-DE"/>
              </w:rPr>
              <w:t>‘t’</w:t>
            </w:r>
            <w:r>
              <w:rPr>
                <w:szCs w:val="22"/>
                <w:lang w:val="de-DE"/>
              </w:rPr>
              <w:t xml:space="preserve"> </w:t>
            </w:r>
            <w:r w:rsidRPr="003628A1">
              <w:rPr>
                <w:szCs w:val="22"/>
                <w:lang w:val="de-DE"/>
              </w:rPr>
              <w:t>in</w:t>
            </w:r>
            <w:r>
              <w:rPr>
                <w:szCs w:val="22"/>
                <w:lang w:val="de-DE"/>
              </w:rPr>
              <w:t xml:space="preserve"> </w:t>
            </w:r>
            <w:r w:rsidRPr="003628A1">
              <w:rPr>
                <w:szCs w:val="22"/>
                <w:lang w:val="de-DE"/>
              </w:rPr>
              <w:t>the</w:t>
            </w:r>
            <w:r>
              <w:rPr>
                <w:szCs w:val="22"/>
                <w:lang w:val="de-DE"/>
              </w:rPr>
              <w:t xml:space="preserve"> </w:t>
            </w:r>
            <w:r w:rsidRPr="003628A1">
              <w:rPr>
                <w:szCs w:val="22"/>
                <w:lang w:val="de-DE"/>
              </w:rPr>
              <w:t>set</w:t>
            </w:r>
            <w:r>
              <w:rPr>
                <w:szCs w:val="22"/>
                <w:lang w:val="de-DE"/>
              </w:rPr>
              <w:t xml:space="preserve"> </w:t>
            </w:r>
            <w:r w:rsidRPr="003628A1">
              <w:rPr>
                <w:szCs w:val="22"/>
                <w:lang w:val="de-DE"/>
              </w:rPr>
              <w:t>of</w:t>
            </w:r>
            <w:r>
              <w:rPr>
                <w:szCs w:val="22"/>
                <w:lang w:val="de-DE"/>
              </w:rPr>
              <w:t xml:space="preserve"> </w:t>
            </w:r>
            <w:r w:rsidRPr="003628A1">
              <w:rPr>
                <w:szCs w:val="22"/>
                <w:lang w:val="de-DE"/>
              </w:rPr>
              <w:t>all</w:t>
            </w:r>
            <w:r>
              <w:rPr>
                <w:szCs w:val="22"/>
                <w:lang w:val="de-DE"/>
              </w:rPr>
              <w:t xml:space="preserve"> </w:t>
            </w:r>
            <w:r w:rsidRPr="003628A1">
              <w:rPr>
                <w:szCs w:val="22"/>
                <w:lang w:val="de-DE"/>
              </w:rPr>
              <w:t>settlement</w:t>
            </w:r>
            <w:r>
              <w:rPr>
                <w:szCs w:val="22"/>
                <w:lang w:val="de-DE"/>
              </w:rPr>
              <w:t xml:space="preserve"> </w:t>
            </w:r>
            <w:r w:rsidRPr="003628A1">
              <w:rPr>
                <w:szCs w:val="22"/>
                <w:lang w:val="de-DE"/>
              </w:rPr>
              <w:t>hours</w:t>
            </w:r>
            <w:r>
              <w:rPr>
                <w:szCs w:val="22"/>
                <w:lang w:val="de-DE"/>
              </w:rPr>
              <w:t xml:space="preserve"> </w:t>
            </w:r>
            <w:r w:rsidRPr="003628A1">
              <w:rPr>
                <w:szCs w:val="22"/>
                <w:lang w:val="de-DE"/>
              </w:rPr>
              <w:t>‘H’.</w:t>
            </w:r>
            <w:r>
              <w:rPr>
                <w:szCs w:val="22"/>
                <w:lang w:val="de-DE"/>
              </w:rPr>
              <w:t xml:space="preserve"> </w:t>
            </w:r>
          </w:p>
        </w:tc>
        <w:tc>
          <w:tcPr>
            <w:tcW w:w="990" w:type="dxa"/>
            <w:tcBorders>
              <w:top w:val="single" w:sz="4" w:space="0" w:color="auto"/>
              <w:left w:val="single" w:sz="4" w:space="0" w:color="auto"/>
              <w:bottom w:val="single" w:sz="4" w:space="0" w:color="auto"/>
              <w:right w:val="single" w:sz="4" w:space="0" w:color="auto"/>
            </w:tcBorders>
            <w:vAlign w:val="center"/>
          </w:tcPr>
          <w:p w14:paraId="6C16AF2E"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D4B634F" w14:textId="1455E3D2"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102DA13F" w14:textId="77777777" w:rsidR="00263068" w:rsidRPr="003628A1" w:rsidRDefault="00263068" w:rsidP="00263068">
            <w:pPr>
              <w:pStyle w:val="TableBody"/>
              <w:jc w:val="center"/>
              <w:rPr>
                <w:sz w:val="16"/>
                <w:szCs w:val="16"/>
              </w:rPr>
            </w:pPr>
            <w:r w:rsidRPr="003628A1">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18FB5AB" w14:textId="77777777" w:rsidR="00263068" w:rsidRPr="003628A1" w:rsidRDefault="00263068" w:rsidP="00263068">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1393B69" w14:textId="77777777" w:rsidR="00263068" w:rsidRPr="003628A1" w:rsidRDefault="00263068" w:rsidP="00263068">
            <w:pPr>
              <w:pStyle w:val="TableBody"/>
              <w:jc w:val="center"/>
              <w:rPr>
                <w:sz w:val="16"/>
                <w:szCs w:val="16"/>
              </w:rPr>
            </w:pPr>
            <w:r w:rsidRPr="003628A1">
              <w:rPr>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4BA90043" w14:textId="77777777" w:rsidR="00263068" w:rsidRPr="003628A1" w:rsidRDefault="00263068" w:rsidP="00263068">
            <w:pPr>
              <w:pStyle w:val="TableBody"/>
              <w:jc w:val="center"/>
              <w:rPr>
                <w:sz w:val="16"/>
                <w:szCs w:val="16"/>
              </w:rPr>
            </w:pPr>
            <w:r w:rsidRPr="003628A1">
              <w:rPr>
                <w:sz w:val="16"/>
                <w:szCs w:val="16"/>
              </w:rPr>
              <w:t>13</w:t>
            </w:r>
          </w:p>
        </w:tc>
        <w:tc>
          <w:tcPr>
            <w:tcW w:w="1371" w:type="dxa"/>
            <w:tcBorders>
              <w:top w:val="single" w:sz="4" w:space="0" w:color="auto"/>
              <w:left w:val="single" w:sz="4" w:space="0" w:color="auto"/>
              <w:bottom w:val="single" w:sz="4" w:space="0" w:color="auto"/>
              <w:right w:val="single" w:sz="4" w:space="0" w:color="auto"/>
            </w:tcBorders>
            <w:vAlign w:val="center"/>
          </w:tcPr>
          <w:p w14:paraId="2D7BF15E"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06E773A0"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84B77BF" w14:textId="77777777" w:rsidR="00263068" w:rsidRPr="003628A1" w:rsidRDefault="00263068" w:rsidP="00263068">
            <w:pPr>
              <w:pStyle w:val="TableBody"/>
              <w:rPr>
                <w:sz w:val="16"/>
                <w:szCs w:val="16"/>
              </w:rPr>
            </w:pPr>
          </w:p>
        </w:tc>
      </w:tr>
      <w:tr w:rsidR="00263068" w:rsidRPr="003628A1" w14:paraId="28F6E857"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169C2B33" w14:textId="77777777" w:rsidR="00263068" w:rsidRPr="003628A1" w:rsidRDefault="00263068" w:rsidP="00263068">
            <w:pPr>
              <w:pStyle w:val="TableBody"/>
              <w:jc w:val="center"/>
              <w:rPr>
                <w:sz w:val="16"/>
                <w:szCs w:val="16"/>
              </w:rPr>
            </w:pPr>
            <w:r w:rsidRPr="003628A1">
              <w:rPr>
                <w:sz w:val="16"/>
                <w:szCs w:val="16"/>
              </w:rPr>
              <w:t>1753</w:t>
            </w:r>
          </w:p>
        </w:tc>
        <w:tc>
          <w:tcPr>
            <w:tcW w:w="1305" w:type="dxa"/>
            <w:tcBorders>
              <w:top w:val="single" w:sz="4" w:space="0" w:color="auto"/>
              <w:left w:val="single" w:sz="4" w:space="0" w:color="auto"/>
              <w:bottom w:val="single" w:sz="4" w:space="0" w:color="auto"/>
              <w:right w:val="single" w:sz="4" w:space="0" w:color="auto"/>
            </w:tcBorders>
            <w:vAlign w:val="center"/>
          </w:tcPr>
          <w:p w14:paraId="0031FB21" w14:textId="00CBEEA6" w:rsidR="00263068" w:rsidRPr="003628A1" w:rsidRDefault="00263068" w:rsidP="00263068">
            <w:pPr>
              <w:pStyle w:val="TableBody"/>
              <w:rPr>
                <w:sz w:val="16"/>
                <w:szCs w:val="16"/>
              </w:rPr>
            </w:pPr>
            <w:r w:rsidRPr="003628A1">
              <w:rPr>
                <w:sz w:val="16"/>
                <w:szCs w:val="16"/>
              </w:rPr>
              <w:t>MOE</w:t>
            </w:r>
            <w:r>
              <w:rPr>
                <w:sz w:val="16"/>
                <w:szCs w:val="16"/>
              </w:rPr>
              <w:t xml:space="preserve"> </w:t>
            </w:r>
            <w:r w:rsidRPr="003628A1">
              <w:rPr>
                <w:sz w:val="16"/>
                <w:szCs w:val="16"/>
              </w:rPr>
              <w:t>-</w:t>
            </w:r>
            <w:r>
              <w:rPr>
                <w:sz w:val="16"/>
                <w:szCs w:val="16"/>
              </w:rPr>
              <w:t xml:space="preserve"> </w:t>
            </w:r>
            <w:r w:rsidRPr="003628A1">
              <w:rPr>
                <w:sz w:val="16"/>
                <w:szCs w:val="16"/>
              </w:rPr>
              <w:t>Rural</w:t>
            </w:r>
            <w:r>
              <w:rPr>
                <w:sz w:val="16"/>
                <w:szCs w:val="16"/>
              </w:rPr>
              <w:t xml:space="preserve"> </w:t>
            </w:r>
            <w:r w:rsidRPr="003628A1">
              <w:rPr>
                <w:sz w:val="16"/>
                <w:szCs w:val="16"/>
              </w:rPr>
              <w:t>and</w:t>
            </w:r>
            <w:r>
              <w:rPr>
                <w:sz w:val="16"/>
                <w:szCs w:val="16"/>
              </w:rPr>
              <w:t xml:space="preserve"> </w:t>
            </w:r>
            <w:r w:rsidRPr="003628A1">
              <w:rPr>
                <w:sz w:val="16"/>
                <w:szCs w:val="16"/>
              </w:rPr>
              <w:t>Remote</w:t>
            </w:r>
            <w:r>
              <w:rPr>
                <w:sz w:val="16"/>
                <w:szCs w:val="16"/>
              </w:rPr>
              <w:t xml:space="preserve"> </w:t>
            </w:r>
            <w:r w:rsidRPr="003628A1">
              <w:rPr>
                <w:sz w:val="16"/>
                <w:szCs w:val="16"/>
              </w:rPr>
              <w:t>Settlement</w:t>
            </w:r>
            <w:r>
              <w:rPr>
                <w:sz w:val="16"/>
                <w:szCs w:val="16"/>
              </w:rPr>
              <w:t xml:space="preserve"> </w:t>
            </w:r>
            <w:r w:rsidRPr="003628A1">
              <w:rPr>
                <w:sz w:val="16"/>
                <w:szCs w:val="16"/>
              </w:rPr>
              <w:t>Debit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187BE2EE"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63BD71F1"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75C91C92" w14:textId="5EF70905" w:rsidR="00263068" w:rsidRPr="003628A1" w:rsidRDefault="00263068" w:rsidP="00263068">
            <w:pPr>
              <w:pStyle w:val="TableBody"/>
              <w:rPr>
                <w:szCs w:val="22"/>
              </w:rPr>
            </w:pPr>
            <w:r w:rsidRPr="003628A1">
              <w:rPr>
                <w:szCs w:val="22"/>
              </w:rPr>
              <w:t>Manual</w:t>
            </w:r>
            <w:r>
              <w:rPr>
                <w:szCs w:val="22"/>
              </w:rPr>
              <w:t xml:space="preserve"> </w:t>
            </w:r>
            <w:r w:rsidRPr="003628A1">
              <w:rPr>
                <w:szCs w:val="22"/>
              </w:rPr>
              <w:t>entry</w:t>
            </w:r>
            <w:r>
              <w:rPr>
                <w:szCs w:val="22"/>
              </w:rPr>
              <w:t xml:space="preserve"> </w:t>
            </w:r>
            <w:r w:rsidRPr="003628A1">
              <w:rPr>
                <w:szCs w:val="22"/>
              </w:rPr>
              <w:t>based</w:t>
            </w:r>
            <w:r>
              <w:rPr>
                <w:szCs w:val="22"/>
              </w:rPr>
              <w:t xml:space="preserve"> </w:t>
            </w:r>
            <w:r w:rsidRPr="003628A1">
              <w:rPr>
                <w:szCs w:val="22"/>
              </w:rPr>
              <w:t>on:</w:t>
            </w:r>
          </w:p>
          <w:p w14:paraId="7D8653D7" w14:textId="2FA2A4C5" w:rsidR="00263068" w:rsidRDefault="00263068" w:rsidP="00263068">
            <w:pPr>
              <w:pStyle w:val="TableBody"/>
              <w:spacing w:before="240"/>
              <w:rPr>
                <w:szCs w:val="22"/>
              </w:rPr>
            </w:pPr>
            <w:r w:rsidRPr="003628A1">
              <w:rPr>
                <w:szCs w:val="22"/>
              </w:rPr>
              <w:t>(1)</w:t>
            </w:r>
            <w:r>
              <w:rPr>
                <w:szCs w:val="22"/>
              </w:rPr>
              <w:t xml:space="preserve"> </w:t>
            </w:r>
            <w:r w:rsidRPr="003628A1">
              <w:rPr>
                <w:szCs w:val="22"/>
              </w:rPr>
              <w:t>the</w:t>
            </w:r>
            <w:r>
              <w:rPr>
                <w:szCs w:val="22"/>
              </w:rPr>
              <w:t xml:space="preserve"> </w:t>
            </w:r>
            <w:r w:rsidRPr="003628A1">
              <w:rPr>
                <w:szCs w:val="22"/>
              </w:rPr>
              <w:t>values</w:t>
            </w:r>
            <w:r>
              <w:rPr>
                <w:szCs w:val="22"/>
              </w:rPr>
              <w:t xml:space="preserve"> </w:t>
            </w:r>
            <w:r w:rsidRPr="003628A1">
              <w:rPr>
                <w:szCs w:val="22"/>
              </w:rPr>
              <w:t>submitted</w:t>
            </w:r>
            <w:r>
              <w:rPr>
                <w:szCs w:val="22"/>
              </w:rPr>
              <w:t xml:space="preserve"> </w:t>
            </w:r>
            <w:r w:rsidRPr="003628A1">
              <w:rPr>
                <w:szCs w:val="22"/>
              </w:rPr>
              <w:t>via</w:t>
            </w:r>
            <w:r>
              <w:rPr>
                <w:szCs w:val="22"/>
              </w:rPr>
              <w:t xml:space="preserve"> </w:t>
            </w:r>
            <w:r w:rsidRPr="003628A1">
              <w:rPr>
                <w:szCs w:val="22"/>
              </w:rPr>
              <w:t>on-line</w:t>
            </w:r>
            <w:r>
              <w:rPr>
                <w:szCs w:val="22"/>
              </w:rPr>
              <w:t xml:space="preserve"> </w:t>
            </w:r>
            <w:r w:rsidRPr="003628A1">
              <w:rPr>
                <w:szCs w:val="22"/>
              </w:rPr>
              <w:t>settlement</w:t>
            </w:r>
            <w:r>
              <w:rPr>
                <w:szCs w:val="22"/>
              </w:rPr>
              <w:t xml:space="preserve"> </w:t>
            </w:r>
            <w:r w:rsidRPr="003628A1">
              <w:rPr>
                <w:szCs w:val="22"/>
              </w:rPr>
              <w:t>form</w:t>
            </w:r>
            <w:r>
              <w:rPr>
                <w:szCs w:val="22"/>
              </w:rPr>
              <w:t xml:space="preserve"> </w:t>
            </w:r>
            <w:r w:rsidRPr="003628A1">
              <w:rPr>
                <w:szCs w:val="22"/>
              </w:rPr>
              <w:t>“Rural</w:t>
            </w:r>
            <w:r>
              <w:rPr>
                <w:szCs w:val="22"/>
              </w:rPr>
              <w:t xml:space="preserve"> </w:t>
            </w:r>
            <w:r w:rsidRPr="003628A1">
              <w:rPr>
                <w:szCs w:val="22"/>
              </w:rPr>
              <w:t>or</w:t>
            </w:r>
            <w:r>
              <w:rPr>
                <w:szCs w:val="22"/>
              </w:rPr>
              <w:t xml:space="preserve"> </w:t>
            </w:r>
            <w:r w:rsidRPr="003628A1">
              <w:rPr>
                <w:szCs w:val="22"/>
              </w:rPr>
              <w:t>Remote</w:t>
            </w:r>
            <w:r>
              <w:rPr>
                <w:szCs w:val="22"/>
              </w:rPr>
              <w:t xml:space="preserve"> </w:t>
            </w:r>
            <w:r w:rsidRPr="003628A1">
              <w:rPr>
                <w:szCs w:val="22"/>
              </w:rPr>
              <w:t>Rate</w:t>
            </w:r>
            <w:r>
              <w:rPr>
                <w:szCs w:val="22"/>
              </w:rPr>
              <w:t xml:space="preserve"> </w:t>
            </w:r>
            <w:r w:rsidRPr="003628A1">
              <w:rPr>
                <w:szCs w:val="22"/>
              </w:rPr>
              <w:t>Protection</w:t>
            </w:r>
            <w:r>
              <w:rPr>
                <w:szCs w:val="22"/>
              </w:rPr>
              <w:t xml:space="preserve"> </w:t>
            </w:r>
            <w:r w:rsidRPr="003628A1">
              <w:rPr>
                <w:szCs w:val="22"/>
              </w:rPr>
              <w:t>(RRRP)</w:t>
            </w:r>
            <w:r>
              <w:rPr>
                <w:szCs w:val="22"/>
              </w:rPr>
              <w:t xml:space="preserve"> </w:t>
            </w:r>
            <w:r w:rsidRPr="003628A1">
              <w:rPr>
                <w:szCs w:val="22"/>
              </w:rPr>
              <w:t>–</w:t>
            </w:r>
            <w:r>
              <w:rPr>
                <w:szCs w:val="22"/>
              </w:rPr>
              <w:t xml:space="preserve"> </w:t>
            </w:r>
            <w:r w:rsidRPr="003628A1">
              <w:rPr>
                <w:szCs w:val="22"/>
              </w:rPr>
              <w:t>Fixed</w:t>
            </w:r>
            <w:r>
              <w:rPr>
                <w:szCs w:val="22"/>
              </w:rPr>
              <w:t xml:space="preserve"> </w:t>
            </w:r>
            <w:r w:rsidRPr="003628A1">
              <w:rPr>
                <w:szCs w:val="22"/>
              </w:rPr>
              <w:t>Rate</w:t>
            </w:r>
            <w:r>
              <w:rPr>
                <w:szCs w:val="22"/>
              </w:rPr>
              <w:t xml:space="preserve"> </w:t>
            </w:r>
            <w:r w:rsidRPr="003628A1">
              <w:rPr>
                <w:szCs w:val="22"/>
              </w:rPr>
              <w:t>Credit”;</w:t>
            </w:r>
          </w:p>
          <w:p w14:paraId="2101E936" w14:textId="2E6F43BC" w:rsidR="00263068" w:rsidRPr="003628A1" w:rsidRDefault="00263068" w:rsidP="00263068">
            <w:pPr>
              <w:pStyle w:val="TableBody"/>
              <w:rPr>
                <w:szCs w:val="22"/>
                <w:lang w:val="de-DE"/>
              </w:rPr>
            </w:pPr>
          </w:p>
        </w:tc>
        <w:tc>
          <w:tcPr>
            <w:tcW w:w="990" w:type="dxa"/>
            <w:tcBorders>
              <w:top w:val="single" w:sz="4" w:space="0" w:color="auto"/>
              <w:left w:val="single" w:sz="4" w:space="0" w:color="auto"/>
              <w:bottom w:val="single" w:sz="4" w:space="0" w:color="auto"/>
              <w:right w:val="single" w:sz="4" w:space="0" w:color="auto"/>
            </w:tcBorders>
            <w:vAlign w:val="center"/>
          </w:tcPr>
          <w:p w14:paraId="615C8EA9" w14:textId="77777777" w:rsidR="00263068" w:rsidRPr="003628A1" w:rsidRDefault="00263068" w:rsidP="00263068">
            <w:pPr>
              <w:pStyle w:val="TableBody"/>
              <w:jc w:val="center"/>
              <w:rPr>
                <w:sz w:val="16"/>
                <w:szCs w:val="16"/>
              </w:rPr>
            </w:pPr>
            <w:r w:rsidRPr="003628A1">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6D9E5A0" w14:textId="4873D203"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Ministry</w:t>
            </w:r>
            <w:r>
              <w:rPr>
                <w:sz w:val="16"/>
                <w:szCs w:val="16"/>
              </w:rPr>
              <w:t xml:space="preserve"> </w:t>
            </w:r>
            <w:r w:rsidRPr="003628A1">
              <w:rPr>
                <w:sz w:val="16"/>
                <w:szCs w:val="16"/>
              </w:rPr>
              <w:t>of</w:t>
            </w:r>
            <w:r>
              <w:rPr>
                <w:sz w:val="16"/>
                <w:szCs w:val="16"/>
              </w:rPr>
              <w:t xml:space="preserve"> </w:t>
            </w:r>
            <w:r w:rsidRPr="003628A1">
              <w:rPr>
                <w:sz w:val="16"/>
                <w:szCs w:val="16"/>
              </w:rPr>
              <w:t>Energy</w:t>
            </w:r>
          </w:p>
          <w:p w14:paraId="604B0B1B" w14:textId="77777777" w:rsidR="00263068" w:rsidRPr="003628A1" w:rsidRDefault="00263068" w:rsidP="00263068">
            <w:pPr>
              <w:pStyle w:val="TableBody"/>
              <w:jc w:val="center"/>
              <w:rPr>
                <w:sz w:val="16"/>
                <w:szCs w:val="16"/>
              </w:rPr>
            </w:pPr>
          </w:p>
        </w:tc>
        <w:tc>
          <w:tcPr>
            <w:tcW w:w="953" w:type="dxa"/>
            <w:tcBorders>
              <w:top w:val="single" w:sz="4" w:space="0" w:color="auto"/>
              <w:left w:val="single" w:sz="4" w:space="0" w:color="auto"/>
              <w:bottom w:val="single" w:sz="4" w:space="0" w:color="auto"/>
              <w:right w:val="single" w:sz="4" w:space="0" w:color="auto"/>
            </w:tcBorders>
            <w:vAlign w:val="center"/>
          </w:tcPr>
          <w:p w14:paraId="39F5FECC" w14:textId="77777777" w:rsidR="00263068" w:rsidRPr="003628A1" w:rsidRDefault="00263068" w:rsidP="00263068">
            <w:pPr>
              <w:pStyle w:val="TableBody"/>
              <w:jc w:val="center"/>
              <w:rPr>
                <w:sz w:val="16"/>
                <w:szCs w:val="16"/>
              </w:rPr>
            </w:pPr>
            <w:r w:rsidRPr="003628A1">
              <w:rPr>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2D3CB8D8" w14:textId="77777777" w:rsidR="00263068" w:rsidRPr="003628A1" w:rsidRDefault="00263068" w:rsidP="00263068">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D8BFD0E" w14:textId="77777777" w:rsidR="00263068" w:rsidRPr="003628A1" w:rsidRDefault="00263068" w:rsidP="00263068">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E77B99B" w14:textId="77777777" w:rsidR="00263068" w:rsidRPr="003628A1" w:rsidRDefault="00263068" w:rsidP="00263068">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62186000"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5C27C108"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C25325C" w14:textId="30DFD93B" w:rsidR="00263068" w:rsidRPr="003628A1" w:rsidRDefault="00263068" w:rsidP="00263068">
            <w:pPr>
              <w:pStyle w:val="TableBody"/>
              <w:rPr>
                <w:sz w:val="16"/>
                <w:szCs w:val="16"/>
              </w:rPr>
            </w:pPr>
            <w:r w:rsidRPr="003628A1">
              <w:rPr>
                <w:sz w:val="16"/>
                <w:szCs w:val="16"/>
              </w:rPr>
              <w:t>Implementation</w:t>
            </w:r>
            <w:r>
              <w:rPr>
                <w:sz w:val="16"/>
                <w:szCs w:val="16"/>
              </w:rPr>
              <w:t xml:space="preserve"> </w:t>
            </w:r>
            <w:r w:rsidRPr="003628A1">
              <w:rPr>
                <w:sz w:val="16"/>
                <w:szCs w:val="16"/>
              </w:rPr>
              <w:t>details</w:t>
            </w:r>
            <w:r>
              <w:rPr>
                <w:sz w:val="16"/>
                <w:szCs w:val="16"/>
              </w:rPr>
              <w:t xml:space="preserve"> </w:t>
            </w:r>
            <w:r w:rsidRPr="003628A1">
              <w:rPr>
                <w:sz w:val="16"/>
                <w:szCs w:val="16"/>
              </w:rPr>
              <w:t>subject</w:t>
            </w:r>
            <w:r>
              <w:rPr>
                <w:sz w:val="16"/>
                <w:szCs w:val="16"/>
              </w:rPr>
              <w:t xml:space="preserve"> </w:t>
            </w:r>
            <w:r w:rsidRPr="003628A1">
              <w:rPr>
                <w:sz w:val="16"/>
                <w:szCs w:val="16"/>
              </w:rPr>
              <w:t>to</w:t>
            </w:r>
            <w:r>
              <w:rPr>
                <w:sz w:val="16"/>
                <w:szCs w:val="16"/>
              </w:rPr>
              <w:t xml:space="preserve"> </w:t>
            </w:r>
            <w:r w:rsidRPr="003628A1">
              <w:rPr>
                <w:sz w:val="16"/>
                <w:szCs w:val="16"/>
              </w:rPr>
              <w:t>government</w:t>
            </w:r>
            <w:r>
              <w:rPr>
                <w:sz w:val="16"/>
                <w:szCs w:val="16"/>
              </w:rPr>
              <w:t xml:space="preserve"> </w:t>
            </w:r>
            <w:r w:rsidRPr="003628A1">
              <w:rPr>
                <w:sz w:val="16"/>
                <w:szCs w:val="16"/>
              </w:rPr>
              <w:t>and</w:t>
            </w:r>
            <w:r>
              <w:rPr>
                <w:sz w:val="16"/>
                <w:szCs w:val="16"/>
              </w:rPr>
              <w:t xml:space="preserve"> </w:t>
            </w:r>
            <w:r w:rsidRPr="003628A1">
              <w:rPr>
                <w:sz w:val="16"/>
                <w:szCs w:val="16"/>
              </w:rPr>
              <w:t>OEB</w:t>
            </w:r>
            <w:r>
              <w:rPr>
                <w:sz w:val="16"/>
                <w:szCs w:val="16"/>
              </w:rPr>
              <w:t xml:space="preserve"> </w:t>
            </w:r>
            <w:r w:rsidRPr="003628A1">
              <w:rPr>
                <w:sz w:val="16"/>
                <w:szCs w:val="16"/>
              </w:rPr>
              <w:t>regulations.</w:t>
            </w:r>
          </w:p>
          <w:p w14:paraId="3A09E730" w14:textId="77777777" w:rsidR="00263068" w:rsidRPr="003628A1" w:rsidRDefault="00263068" w:rsidP="00263068">
            <w:pPr>
              <w:pStyle w:val="TableBody"/>
              <w:rPr>
                <w:sz w:val="16"/>
                <w:szCs w:val="16"/>
              </w:rPr>
            </w:pPr>
          </w:p>
        </w:tc>
      </w:tr>
      <w:tr w:rsidR="00263068" w:rsidRPr="003628A1" w14:paraId="2CD90CAA"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233C2B86" w14:textId="77777777" w:rsidR="00263068" w:rsidRPr="003628A1" w:rsidRDefault="00263068" w:rsidP="00263068">
            <w:pPr>
              <w:pStyle w:val="TableBody"/>
              <w:jc w:val="center"/>
              <w:rPr>
                <w:sz w:val="16"/>
                <w:szCs w:val="16"/>
              </w:rPr>
            </w:pPr>
            <w:r w:rsidRPr="003628A1">
              <w:rPr>
                <w:sz w:val="16"/>
                <w:szCs w:val="16"/>
              </w:rPr>
              <w:t>2148</w:t>
            </w:r>
          </w:p>
        </w:tc>
        <w:tc>
          <w:tcPr>
            <w:tcW w:w="1305" w:type="dxa"/>
            <w:tcBorders>
              <w:top w:val="single" w:sz="4" w:space="0" w:color="auto"/>
              <w:left w:val="single" w:sz="4" w:space="0" w:color="auto"/>
              <w:bottom w:val="single" w:sz="4" w:space="0" w:color="auto"/>
              <w:right w:val="single" w:sz="4" w:space="0" w:color="auto"/>
            </w:tcBorders>
            <w:vAlign w:val="center"/>
          </w:tcPr>
          <w:p w14:paraId="565E65F5" w14:textId="53CF40CB" w:rsidR="00263068" w:rsidRPr="003628A1" w:rsidRDefault="00263068" w:rsidP="00263068">
            <w:pPr>
              <w:pStyle w:val="TableBody"/>
              <w:rPr>
                <w:sz w:val="16"/>
                <w:szCs w:val="16"/>
              </w:rPr>
            </w:pPr>
            <w:r w:rsidRPr="003628A1">
              <w:rPr>
                <w:sz w:val="16"/>
                <w:szCs w:val="16"/>
              </w:rPr>
              <w:t>Class</w:t>
            </w:r>
            <w:r>
              <w:rPr>
                <w:sz w:val="16"/>
                <w:szCs w:val="16"/>
              </w:rPr>
              <w:t xml:space="preserve"> </w:t>
            </w:r>
            <w:r w:rsidRPr="003628A1">
              <w:rPr>
                <w:sz w:val="16"/>
                <w:szCs w:val="16"/>
              </w:rPr>
              <w:t>B</w:t>
            </w:r>
            <w:r>
              <w:rPr>
                <w:sz w:val="16"/>
                <w:szCs w:val="16"/>
              </w:rPr>
              <w:t xml:space="preserve"> </w:t>
            </w:r>
            <w:r w:rsidRPr="003628A1">
              <w:rPr>
                <w:sz w:val="16"/>
                <w:szCs w:val="16"/>
              </w:rPr>
              <w:t>Global</w:t>
            </w:r>
            <w:r>
              <w:rPr>
                <w:sz w:val="16"/>
                <w:szCs w:val="16"/>
              </w:rPr>
              <w:t xml:space="preserve"> </w:t>
            </w:r>
            <w:r w:rsidRPr="003628A1">
              <w:rPr>
                <w:sz w:val="16"/>
                <w:szCs w:val="16"/>
              </w:rPr>
              <w:t>Adjustment</w:t>
            </w:r>
            <w:r>
              <w:rPr>
                <w:sz w:val="16"/>
                <w:szCs w:val="16"/>
              </w:rPr>
              <w:t xml:space="preserve"> </w:t>
            </w:r>
            <w:r w:rsidRPr="003628A1">
              <w:rPr>
                <w:sz w:val="16"/>
                <w:szCs w:val="16"/>
              </w:rPr>
              <w:t>Prior</w:t>
            </w:r>
            <w:r>
              <w:rPr>
                <w:sz w:val="16"/>
                <w:szCs w:val="16"/>
              </w:rPr>
              <w:t xml:space="preserve"> </w:t>
            </w:r>
            <w:r w:rsidRPr="003628A1">
              <w:rPr>
                <w:sz w:val="16"/>
                <w:szCs w:val="16"/>
              </w:rPr>
              <w:t>Period</w:t>
            </w:r>
            <w:r>
              <w:rPr>
                <w:sz w:val="16"/>
                <w:szCs w:val="16"/>
              </w:rPr>
              <w:t xml:space="preserve"> </w:t>
            </w:r>
            <w:r w:rsidRPr="003628A1">
              <w:rPr>
                <w:sz w:val="16"/>
                <w:szCs w:val="16"/>
              </w:rPr>
              <w:t>Correction</w:t>
            </w:r>
            <w:r>
              <w:rPr>
                <w:sz w:val="16"/>
                <w:szCs w:val="16"/>
              </w:rPr>
              <w:t xml:space="preserve"> </w:t>
            </w:r>
            <w:r w:rsidRPr="003628A1">
              <w:rPr>
                <w:sz w:val="16"/>
                <w:szCs w:val="16"/>
              </w:rPr>
              <w:t>Settlement</w:t>
            </w:r>
            <w:r>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7E7A3D45"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328D7508"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77CF7C35" w14:textId="76FA0192" w:rsidR="00263068" w:rsidRPr="003628A1" w:rsidRDefault="00263068" w:rsidP="00263068">
            <w:pPr>
              <w:pStyle w:val="TableBody"/>
              <w:rPr>
                <w:szCs w:val="22"/>
              </w:rPr>
            </w:pPr>
            <w:r w:rsidRPr="003628A1">
              <w:rPr>
                <w:szCs w:val="22"/>
              </w:rPr>
              <w:t>Manual</w:t>
            </w:r>
            <w:r>
              <w:rPr>
                <w:szCs w:val="22"/>
              </w:rPr>
              <w:t xml:space="preserve"> </w:t>
            </w:r>
            <w:r w:rsidRPr="003628A1">
              <w:rPr>
                <w:szCs w:val="22"/>
              </w:rPr>
              <w:t>entry</w:t>
            </w:r>
            <w:r>
              <w:rPr>
                <w:szCs w:val="22"/>
              </w:rPr>
              <w:t xml:space="preserve"> </w:t>
            </w:r>
            <w:r w:rsidRPr="003628A1">
              <w:rPr>
                <w:szCs w:val="22"/>
              </w:rPr>
              <w:t>based</w:t>
            </w:r>
            <w:r>
              <w:rPr>
                <w:szCs w:val="22"/>
              </w:rPr>
              <w:t xml:space="preserve"> </w:t>
            </w:r>
            <w:r w:rsidRPr="003628A1">
              <w:rPr>
                <w:szCs w:val="22"/>
              </w:rPr>
              <w:t>on</w:t>
            </w:r>
            <w:r>
              <w:rPr>
                <w:szCs w:val="22"/>
              </w:rPr>
              <w:t xml:space="preserve"> </w:t>
            </w:r>
            <w:r w:rsidRPr="003628A1">
              <w:rPr>
                <w:szCs w:val="22"/>
              </w:rPr>
              <w:t>post-final</w:t>
            </w:r>
            <w:r>
              <w:rPr>
                <w:szCs w:val="22"/>
              </w:rPr>
              <w:t xml:space="preserve"> </w:t>
            </w:r>
            <w:r w:rsidRPr="003628A1">
              <w:rPr>
                <w:szCs w:val="22"/>
              </w:rPr>
              <w:t>changes</w:t>
            </w:r>
            <w:r>
              <w:rPr>
                <w:szCs w:val="22"/>
              </w:rPr>
              <w:t xml:space="preserve"> </w:t>
            </w:r>
            <w:r w:rsidRPr="003628A1">
              <w:rPr>
                <w:szCs w:val="22"/>
              </w:rPr>
              <w:t>to</w:t>
            </w:r>
            <w:r>
              <w:rPr>
                <w:szCs w:val="22"/>
              </w:rPr>
              <w:t xml:space="preserve"> </w:t>
            </w:r>
            <w:r w:rsidRPr="003628A1">
              <w:rPr>
                <w:szCs w:val="22"/>
              </w:rPr>
              <w:t>input</w:t>
            </w:r>
            <w:r>
              <w:rPr>
                <w:szCs w:val="22"/>
              </w:rPr>
              <w:t xml:space="preserve"> </w:t>
            </w:r>
            <w:r w:rsidRPr="003628A1">
              <w:rPr>
                <w:szCs w:val="22"/>
              </w:rPr>
              <w:t>data</w:t>
            </w:r>
            <w:r>
              <w:rPr>
                <w:szCs w:val="22"/>
              </w:rPr>
              <w:t xml:space="preserve"> </w:t>
            </w:r>
            <w:r w:rsidRPr="003628A1">
              <w:rPr>
                <w:szCs w:val="22"/>
              </w:rPr>
              <w:t>for</w:t>
            </w:r>
            <w:r>
              <w:rPr>
                <w:szCs w:val="22"/>
              </w:rPr>
              <w:t xml:space="preserve"> </w:t>
            </w:r>
            <w:r w:rsidRPr="003628A1">
              <w:rPr>
                <w:szCs w:val="22"/>
              </w:rPr>
              <w:t>charge</w:t>
            </w:r>
            <w:r>
              <w:rPr>
                <w:szCs w:val="22"/>
              </w:rPr>
              <w:t xml:space="preserve"> </w:t>
            </w:r>
            <w:r w:rsidRPr="003628A1">
              <w:rPr>
                <w:szCs w:val="22"/>
              </w:rPr>
              <w:t>type</w:t>
            </w:r>
            <w:r>
              <w:rPr>
                <w:szCs w:val="22"/>
              </w:rPr>
              <w:t xml:space="preserve"> </w:t>
            </w:r>
            <w:r w:rsidRPr="003628A1">
              <w:rPr>
                <w:szCs w:val="22"/>
              </w:rPr>
              <w:t>148</w:t>
            </w:r>
          </w:p>
        </w:tc>
        <w:tc>
          <w:tcPr>
            <w:tcW w:w="990" w:type="dxa"/>
            <w:tcBorders>
              <w:top w:val="single" w:sz="4" w:space="0" w:color="auto"/>
              <w:left w:val="single" w:sz="4" w:space="0" w:color="auto"/>
              <w:bottom w:val="single" w:sz="4" w:space="0" w:color="auto"/>
              <w:right w:val="single" w:sz="4" w:space="0" w:color="auto"/>
            </w:tcBorders>
            <w:vAlign w:val="center"/>
          </w:tcPr>
          <w:p w14:paraId="6DDD0851"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395106C" w14:textId="605DA033"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18A3E8F6" w14:textId="77777777" w:rsidR="00263068" w:rsidRPr="003628A1" w:rsidRDefault="00263068" w:rsidP="00263068">
            <w:pPr>
              <w:pStyle w:val="TableBody"/>
              <w:jc w:val="center"/>
              <w:rPr>
                <w:sz w:val="16"/>
                <w:szCs w:val="16"/>
              </w:rPr>
            </w:pPr>
            <w:r w:rsidRPr="003628A1">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32CE428" w14:textId="77777777" w:rsidR="00263068" w:rsidRPr="003628A1" w:rsidRDefault="00263068" w:rsidP="00263068">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C39B49D" w14:textId="77777777" w:rsidR="00263068" w:rsidRPr="003628A1" w:rsidRDefault="00263068" w:rsidP="00263068">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CD2BBF5" w14:textId="77777777" w:rsidR="00263068" w:rsidRPr="003628A1" w:rsidRDefault="00263068" w:rsidP="00263068">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1B818670"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530F47C2"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C40CBD9" w14:textId="77777777" w:rsidR="00263068" w:rsidRPr="003628A1" w:rsidRDefault="00263068" w:rsidP="00263068">
            <w:pPr>
              <w:pStyle w:val="TableBody"/>
              <w:rPr>
                <w:sz w:val="16"/>
                <w:szCs w:val="16"/>
              </w:rPr>
            </w:pPr>
          </w:p>
        </w:tc>
      </w:tr>
      <w:tr w:rsidR="00263068" w:rsidRPr="003628A1" w14:paraId="0125104D"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1DC79E84" w14:textId="77777777" w:rsidR="00263068" w:rsidRPr="003628A1" w:rsidRDefault="00263068" w:rsidP="00263068">
            <w:pPr>
              <w:pStyle w:val="TableBody"/>
              <w:jc w:val="center"/>
              <w:rPr>
                <w:sz w:val="16"/>
                <w:szCs w:val="16"/>
              </w:rPr>
            </w:pPr>
            <w:r w:rsidRPr="003628A1">
              <w:rPr>
                <w:sz w:val="16"/>
                <w:szCs w:val="16"/>
              </w:rPr>
              <w:t>2470</w:t>
            </w:r>
          </w:p>
        </w:tc>
        <w:tc>
          <w:tcPr>
            <w:tcW w:w="1305" w:type="dxa"/>
            <w:tcBorders>
              <w:top w:val="single" w:sz="4" w:space="0" w:color="auto"/>
              <w:left w:val="single" w:sz="4" w:space="0" w:color="auto"/>
              <w:bottom w:val="single" w:sz="4" w:space="0" w:color="auto"/>
              <w:right w:val="single" w:sz="4" w:space="0" w:color="auto"/>
            </w:tcBorders>
            <w:vAlign w:val="center"/>
          </w:tcPr>
          <w:p w14:paraId="0E18EFBE" w14:textId="13155F8B" w:rsidR="00263068" w:rsidRPr="003628A1" w:rsidRDefault="00263068" w:rsidP="00263068">
            <w:pPr>
              <w:pStyle w:val="TableBody"/>
              <w:rPr>
                <w:sz w:val="16"/>
                <w:szCs w:val="16"/>
              </w:rPr>
            </w:pPr>
            <w:r w:rsidRPr="003628A1">
              <w:rPr>
                <w:sz w:val="16"/>
                <w:szCs w:val="16"/>
              </w:rPr>
              <w:t>MOE</w:t>
            </w:r>
            <w:r>
              <w:rPr>
                <w:sz w:val="16"/>
                <w:szCs w:val="16"/>
              </w:rPr>
              <w:t xml:space="preserve"> </w:t>
            </w:r>
            <w:r w:rsidRPr="003628A1">
              <w:rPr>
                <w:sz w:val="16"/>
                <w:szCs w:val="16"/>
              </w:rPr>
              <w:t>-</w:t>
            </w:r>
            <w:r>
              <w:rPr>
                <w:sz w:val="16"/>
                <w:szCs w:val="16"/>
              </w:rPr>
              <w:t xml:space="preserve"> </w:t>
            </w:r>
            <w:r w:rsidRPr="003628A1">
              <w:rPr>
                <w:sz w:val="16"/>
                <w:szCs w:val="16"/>
              </w:rPr>
              <w:t>Ontario</w:t>
            </w:r>
            <w:r>
              <w:rPr>
                <w:sz w:val="16"/>
                <w:szCs w:val="16"/>
              </w:rPr>
              <w:t xml:space="preserve"> </w:t>
            </w:r>
            <w:r w:rsidRPr="003628A1">
              <w:rPr>
                <w:sz w:val="16"/>
                <w:szCs w:val="16"/>
              </w:rPr>
              <w:t>Electricity</w:t>
            </w:r>
            <w:r>
              <w:rPr>
                <w:sz w:val="16"/>
                <w:szCs w:val="16"/>
              </w:rPr>
              <w:t xml:space="preserve"> </w:t>
            </w:r>
            <w:r w:rsidRPr="003628A1">
              <w:rPr>
                <w:sz w:val="16"/>
                <w:szCs w:val="16"/>
              </w:rPr>
              <w:t>Support</w:t>
            </w:r>
            <w:r>
              <w:rPr>
                <w:sz w:val="16"/>
                <w:szCs w:val="16"/>
              </w:rPr>
              <w:t xml:space="preserve"> </w:t>
            </w:r>
            <w:r w:rsidRPr="003628A1">
              <w:rPr>
                <w:sz w:val="16"/>
                <w:szCs w:val="16"/>
              </w:rPr>
              <w:t>Program</w:t>
            </w:r>
            <w:r>
              <w:rPr>
                <w:sz w:val="16"/>
                <w:szCs w:val="16"/>
              </w:rPr>
              <w:t xml:space="preserve"> </w:t>
            </w:r>
            <w:r w:rsidRPr="003628A1">
              <w:rPr>
                <w:sz w:val="16"/>
                <w:szCs w:val="16"/>
              </w:rPr>
              <w:t>Balancing</w:t>
            </w:r>
            <w:r>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6DB211EE"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6366C35B"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59183A10" w14:textId="77777777" w:rsidR="00263068" w:rsidRDefault="00263068" w:rsidP="00263068">
            <w:pPr>
              <w:pStyle w:val="TableBody"/>
              <w:rPr>
                <w:szCs w:val="22"/>
              </w:rPr>
            </w:pPr>
            <w:r w:rsidRPr="003628A1">
              <w:rPr>
                <w:szCs w:val="22"/>
              </w:rPr>
              <w:t>ΣKTDk,1420</w:t>
            </w:r>
          </w:p>
          <w:p w14:paraId="4F03EF4C" w14:textId="28E21002" w:rsidR="00263068" w:rsidRDefault="00263068" w:rsidP="00263068">
            <w:pPr>
              <w:pStyle w:val="TableBody"/>
              <w:spacing w:before="240"/>
              <w:rPr>
                <w:szCs w:val="22"/>
              </w:rPr>
            </w:pPr>
            <w:r w:rsidRPr="003628A1">
              <w:rPr>
                <w:szCs w:val="22"/>
              </w:rPr>
              <w:t>Where</w:t>
            </w:r>
            <w:r>
              <w:rPr>
                <w:szCs w:val="22"/>
              </w:rPr>
              <w:t xml:space="preserve"> </w:t>
            </w:r>
            <w:r w:rsidRPr="003628A1">
              <w:rPr>
                <w:szCs w:val="22"/>
              </w:rPr>
              <w:t>‘K’</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i/>
                <w:iCs/>
                <w:szCs w:val="22"/>
              </w:rPr>
              <w:t>market</w:t>
            </w:r>
            <w:r>
              <w:rPr>
                <w:i/>
                <w:iCs/>
                <w:szCs w:val="22"/>
              </w:rPr>
              <w:t xml:space="preserve"> </w:t>
            </w:r>
            <w:r w:rsidRPr="003628A1">
              <w:rPr>
                <w:i/>
                <w:iCs/>
                <w:szCs w:val="22"/>
              </w:rPr>
              <w:t>participants</w:t>
            </w:r>
            <w:r>
              <w:rPr>
                <w:i/>
                <w:iCs/>
                <w:szCs w:val="22"/>
              </w:rPr>
              <w:t xml:space="preserve"> </w:t>
            </w:r>
            <w:r w:rsidRPr="003628A1">
              <w:rPr>
                <w:szCs w:val="22"/>
              </w:rPr>
              <w:t>‘k’.</w:t>
            </w:r>
          </w:p>
          <w:p w14:paraId="61CA7586" w14:textId="033BF9F4" w:rsidR="00263068" w:rsidRPr="003628A1" w:rsidRDefault="00263068" w:rsidP="00263068">
            <w:pPr>
              <w:pStyle w:val="TableBody"/>
              <w:spacing w:before="240"/>
              <w:rPr>
                <w:szCs w:val="22"/>
              </w:rPr>
            </w:pPr>
            <w:r w:rsidRPr="003628A1">
              <w:rPr>
                <w:szCs w:val="22"/>
              </w:rPr>
              <w:t>Where</w:t>
            </w:r>
            <w:r>
              <w:rPr>
                <w:szCs w:val="22"/>
              </w:rPr>
              <w:t xml:space="preserve"> </w:t>
            </w:r>
            <w:r w:rsidRPr="003628A1">
              <w:rPr>
                <w:szCs w:val="22"/>
              </w:rPr>
              <w:t>TDk,1420</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i/>
                <w:iCs/>
                <w:szCs w:val="22"/>
              </w:rPr>
              <w:t>settlement</w:t>
            </w:r>
            <w:r>
              <w:rPr>
                <w:i/>
                <w:iCs/>
                <w:szCs w:val="22"/>
              </w:rPr>
              <w:t xml:space="preserve"> </w:t>
            </w:r>
            <w:r w:rsidRPr="003628A1">
              <w:rPr>
                <w:i/>
                <w:iCs/>
                <w:szCs w:val="22"/>
              </w:rPr>
              <w:t>amount</w:t>
            </w:r>
            <w:r>
              <w:rPr>
                <w:i/>
                <w:iCs/>
                <w:szCs w:val="22"/>
              </w:rPr>
              <w:t xml:space="preserve"> </w:t>
            </w:r>
            <w:r w:rsidRPr="003628A1">
              <w:rPr>
                <w:szCs w:val="22"/>
              </w:rPr>
              <w:t>of</w:t>
            </w:r>
            <w:r>
              <w:rPr>
                <w:szCs w:val="22"/>
              </w:rPr>
              <w:t xml:space="preserve"> </w:t>
            </w:r>
            <w:r w:rsidRPr="003628A1">
              <w:rPr>
                <w:i/>
                <w:iCs/>
                <w:szCs w:val="22"/>
              </w:rPr>
              <w:t>charge</w:t>
            </w:r>
            <w:r>
              <w:rPr>
                <w:i/>
                <w:iCs/>
                <w:szCs w:val="22"/>
              </w:rPr>
              <w:t xml:space="preserve"> </w:t>
            </w:r>
            <w:r w:rsidRPr="003628A1">
              <w:rPr>
                <w:i/>
                <w:iCs/>
                <w:szCs w:val="22"/>
              </w:rPr>
              <w:t>type</w:t>
            </w:r>
            <w:r>
              <w:rPr>
                <w:i/>
                <w:iCs/>
                <w:szCs w:val="22"/>
              </w:rPr>
              <w:t xml:space="preserve"> </w:t>
            </w:r>
            <w:r w:rsidRPr="003628A1">
              <w:rPr>
                <w:szCs w:val="22"/>
              </w:rPr>
              <w:t>1420</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month</w:t>
            </w:r>
            <w:r>
              <w:rPr>
                <w:szCs w:val="22"/>
              </w:rPr>
              <w:t xml:space="preserve"> </w:t>
            </w:r>
            <w:r w:rsidRPr="003628A1">
              <w:rPr>
                <w:szCs w:val="22"/>
              </w:rPr>
              <w:t>for</w:t>
            </w:r>
            <w:r>
              <w:rPr>
                <w:szCs w:val="22"/>
              </w:rPr>
              <w:t xml:space="preserve"> </w:t>
            </w:r>
            <w:r w:rsidRPr="003628A1">
              <w:rPr>
                <w:i/>
                <w:iCs/>
                <w:szCs w:val="22"/>
              </w:rPr>
              <w:t>market</w:t>
            </w:r>
            <w:r>
              <w:rPr>
                <w:i/>
                <w:iCs/>
                <w:szCs w:val="22"/>
              </w:rPr>
              <w:t xml:space="preserve"> </w:t>
            </w:r>
            <w:r w:rsidRPr="003628A1">
              <w:rPr>
                <w:i/>
                <w:iCs/>
                <w:szCs w:val="22"/>
              </w:rPr>
              <w:t>participant</w:t>
            </w:r>
            <w:r>
              <w:rPr>
                <w:i/>
                <w:iCs/>
                <w:szCs w:val="22"/>
              </w:rPr>
              <w:t xml:space="preserve"> </w:t>
            </w:r>
            <w:r w:rsidRPr="003628A1">
              <w:rPr>
                <w:szCs w:val="22"/>
              </w:rPr>
              <w:t>‘k’.</w:t>
            </w:r>
          </w:p>
          <w:p w14:paraId="2F0B6E65" w14:textId="77777777" w:rsidR="00263068" w:rsidRPr="003628A1" w:rsidRDefault="00263068" w:rsidP="00263068">
            <w:pPr>
              <w:pStyle w:val="TableBody"/>
              <w:rPr>
                <w:rFonts w:ascii="Symbol" w:hAnsi="Symbol"/>
                <w:szCs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6496F4ED"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E3F18F1" w14:textId="15CE3716"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Ministry</w:t>
            </w:r>
            <w:r>
              <w:rPr>
                <w:sz w:val="16"/>
                <w:szCs w:val="16"/>
              </w:rPr>
              <w:t xml:space="preserve"> </w:t>
            </w:r>
            <w:r w:rsidRPr="003628A1">
              <w:rPr>
                <w:sz w:val="16"/>
                <w:szCs w:val="16"/>
              </w:rPr>
              <w:t>of</w:t>
            </w:r>
            <w:r>
              <w:rPr>
                <w:sz w:val="16"/>
                <w:szCs w:val="16"/>
              </w:rPr>
              <w:t xml:space="preserve"> </w:t>
            </w:r>
            <w:r w:rsidRPr="003628A1">
              <w:rPr>
                <w:sz w:val="16"/>
                <w:szCs w:val="16"/>
              </w:rPr>
              <w:t>Energy</w:t>
            </w:r>
          </w:p>
        </w:tc>
        <w:tc>
          <w:tcPr>
            <w:tcW w:w="953" w:type="dxa"/>
            <w:tcBorders>
              <w:top w:val="single" w:sz="4" w:space="0" w:color="auto"/>
              <w:left w:val="single" w:sz="4" w:space="0" w:color="auto"/>
              <w:bottom w:val="single" w:sz="4" w:space="0" w:color="auto"/>
              <w:right w:val="single" w:sz="4" w:space="0" w:color="auto"/>
            </w:tcBorders>
            <w:vAlign w:val="center"/>
          </w:tcPr>
          <w:p w14:paraId="25AC9E29" w14:textId="77777777" w:rsidR="00263068" w:rsidRPr="003628A1" w:rsidRDefault="00263068" w:rsidP="00263068">
            <w:pPr>
              <w:pStyle w:val="TableBody"/>
              <w:jc w:val="center"/>
              <w:rPr>
                <w:sz w:val="16"/>
                <w:szCs w:val="16"/>
              </w:rPr>
            </w:pPr>
            <w:r w:rsidRPr="003628A1">
              <w:rPr>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6A3C3EBE" w14:textId="77777777" w:rsidR="00263068" w:rsidRPr="003628A1" w:rsidRDefault="00263068" w:rsidP="00263068">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43FF38A" w14:textId="77777777" w:rsidR="00263068" w:rsidRPr="003628A1" w:rsidRDefault="00263068" w:rsidP="00263068">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46EB9EB" w14:textId="77777777" w:rsidR="00263068" w:rsidRPr="003628A1" w:rsidRDefault="00263068" w:rsidP="00263068">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66DF3C78"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1D1FA81B"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280C57C" w14:textId="0A274D3F" w:rsidR="00263068" w:rsidRPr="003628A1" w:rsidRDefault="00263068" w:rsidP="00263068">
            <w:pPr>
              <w:pStyle w:val="TableBody"/>
              <w:rPr>
                <w:sz w:val="16"/>
                <w:szCs w:val="16"/>
              </w:rPr>
            </w:pPr>
            <w:r w:rsidRPr="003628A1">
              <w:rPr>
                <w:sz w:val="16"/>
                <w:szCs w:val="16"/>
              </w:rPr>
              <w:t>Implementation</w:t>
            </w:r>
            <w:r>
              <w:rPr>
                <w:sz w:val="16"/>
                <w:szCs w:val="16"/>
              </w:rPr>
              <w:t xml:space="preserve"> </w:t>
            </w:r>
            <w:r w:rsidRPr="003628A1">
              <w:rPr>
                <w:sz w:val="16"/>
                <w:szCs w:val="16"/>
              </w:rPr>
              <w:t>details</w:t>
            </w:r>
            <w:r>
              <w:rPr>
                <w:sz w:val="16"/>
                <w:szCs w:val="16"/>
              </w:rPr>
              <w:t xml:space="preserve"> </w:t>
            </w:r>
            <w:r w:rsidRPr="003628A1">
              <w:rPr>
                <w:sz w:val="16"/>
                <w:szCs w:val="16"/>
              </w:rPr>
              <w:t>subject</w:t>
            </w:r>
            <w:r>
              <w:rPr>
                <w:sz w:val="16"/>
                <w:szCs w:val="16"/>
              </w:rPr>
              <w:t xml:space="preserve"> </w:t>
            </w:r>
            <w:r w:rsidRPr="003628A1">
              <w:rPr>
                <w:sz w:val="16"/>
                <w:szCs w:val="16"/>
              </w:rPr>
              <w:t>to</w:t>
            </w:r>
            <w:r>
              <w:rPr>
                <w:sz w:val="16"/>
                <w:szCs w:val="16"/>
              </w:rPr>
              <w:t xml:space="preserve"> </w:t>
            </w:r>
            <w:r w:rsidRPr="003628A1">
              <w:rPr>
                <w:sz w:val="16"/>
                <w:szCs w:val="16"/>
              </w:rPr>
              <w:t>government</w:t>
            </w:r>
            <w:r>
              <w:rPr>
                <w:sz w:val="16"/>
                <w:szCs w:val="16"/>
              </w:rPr>
              <w:t xml:space="preserve"> </w:t>
            </w:r>
            <w:r w:rsidRPr="003628A1">
              <w:rPr>
                <w:sz w:val="16"/>
                <w:szCs w:val="16"/>
              </w:rPr>
              <w:t>and</w:t>
            </w:r>
            <w:r>
              <w:rPr>
                <w:sz w:val="16"/>
                <w:szCs w:val="16"/>
              </w:rPr>
              <w:t xml:space="preserve"> </w:t>
            </w:r>
            <w:r w:rsidRPr="003628A1">
              <w:rPr>
                <w:sz w:val="16"/>
                <w:szCs w:val="16"/>
              </w:rPr>
              <w:t>OEB</w:t>
            </w:r>
            <w:r>
              <w:rPr>
                <w:sz w:val="16"/>
                <w:szCs w:val="16"/>
              </w:rPr>
              <w:t xml:space="preserve"> </w:t>
            </w:r>
            <w:r w:rsidRPr="003628A1">
              <w:rPr>
                <w:sz w:val="16"/>
                <w:szCs w:val="16"/>
              </w:rPr>
              <w:t>regulations.</w:t>
            </w:r>
          </w:p>
        </w:tc>
      </w:tr>
      <w:tr w:rsidR="00263068" w:rsidRPr="003628A1" w14:paraId="0B1DF3A7"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05EEFCD1" w14:textId="77777777" w:rsidR="00263068" w:rsidRPr="003628A1" w:rsidRDefault="00263068" w:rsidP="00263068">
            <w:pPr>
              <w:pStyle w:val="TableBody"/>
              <w:jc w:val="center"/>
              <w:rPr>
                <w:sz w:val="16"/>
                <w:szCs w:val="16"/>
              </w:rPr>
            </w:pPr>
            <w:r w:rsidRPr="003628A1">
              <w:rPr>
                <w:sz w:val="16"/>
                <w:szCs w:val="16"/>
              </w:rPr>
              <w:t>6000</w:t>
            </w:r>
          </w:p>
        </w:tc>
        <w:tc>
          <w:tcPr>
            <w:tcW w:w="1305" w:type="dxa"/>
            <w:tcBorders>
              <w:top w:val="single" w:sz="4" w:space="0" w:color="auto"/>
              <w:left w:val="single" w:sz="4" w:space="0" w:color="auto"/>
              <w:bottom w:val="single" w:sz="4" w:space="0" w:color="auto"/>
              <w:right w:val="single" w:sz="4" w:space="0" w:color="auto"/>
            </w:tcBorders>
            <w:vAlign w:val="center"/>
          </w:tcPr>
          <w:p w14:paraId="3C65A329" w14:textId="027A6A0E" w:rsidR="00263068" w:rsidRPr="003628A1" w:rsidRDefault="00263068" w:rsidP="00263068">
            <w:pPr>
              <w:pStyle w:val="TableBody"/>
              <w:rPr>
                <w:sz w:val="16"/>
                <w:szCs w:val="16"/>
              </w:rPr>
            </w:pPr>
            <w:r w:rsidRPr="003628A1">
              <w:rPr>
                <w:sz w:val="16"/>
                <w:szCs w:val="16"/>
              </w:rPr>
              <w:t>Ontario</w:t>
            </w:r>
            <w:r>
              <w:rPr>
                <w:sz w:val="16"/>
                <w:szCs w:val="16"/>
              </w:rPr>
              <w:t xml:space="preserve"> </w:t>
            </w:r>
            <w:r w:rsidRPr="003628A1">
              <w:rPr>
                <w:sz w:val="16"/>
                <w:szCs w:val="16"/>
              </w:rPr>
              <w:t>Fair</w:t>
            </w:r>
            <w:r>
              <w:rPr>
                <w:sz w:val="16"/>
                <w:szCs w:val="16"/>
              </w:rPr>
              <w:t xml:space="preserve"> </w:t>
            </w:r>
            <w:r w:rsidRPr="003628A1">
              <w:rPr>
                <w:sz w:val="16"/>
                <w:szCs w:val="16"/>
              </w:rPr>
              <w:t>Hydro</w:t>
            </w:r>
            <w:r>
              <w:rPr>
                <w:sz w:val="16"/>
                <w:szCs w:val="16"/>
              </w:rPr>
              <w:t xml:space="preserve"> </w:t>
            </w:r>
            <w:r w:rsidRPr="003628A1">
              <w:rPr>
                <w:sz w:val="16"/>
                <w:szCs w:val="16"/>
              </w:rPr>
              <w:t>Plan</w:t>
            </w:r>
            <w:r>
              <w:rPr>
                <w:sz w:val="16"/>
                <w:szCs w:val="16"/>
              </w:rPr>
              <w:t xml:space="preserve"> </w:t>
            </w:r>
            <w:r w:rsidRPr="003628A1">
              <w:rPr>
                <w:sz w:val="16"/>
                <w:szCs w:val="16"/>
              </w:rPr>
              <w:t>-</w:t>
            </w:r>
            <w:r>
              <w:rPr>
                <w:sz w:val="16"/>
                <w:szCs w:val="16"/>
              </w:rPr>
              <w:t xml:space="preserve"> </w:t>
            </w:r>
            <w:r w:rsidRPr="003628A1">
              <w:rPr>
                <w:sz w:val="16"/>
                <w:szCs w:val="16"/>
              </w:rPr>
              <w:t>Regulatory</w:t>
            </w:r>
            <w:r>
              <w:rPr>
                <w:sz w:val="16"/>
                <w:szCs w:val="16"/>
              </w:rPr>
              <w:t xml:space="preserve"> </w:t>
            </w:r>
            <w:r w:rsidRPr="003628A1">
              <w:rPr>
                <w:sz w:val="16"/>
                <w:szCs w:val="16"/>
              </w:rPr>
              <w:t>Asset</w:t>
            </w:r>
            <w:r>
              <w:rPr>
                <w:sz w:val="16"/>
                <w:szCs w:val="16"/>
              </w:rPr>
              <w:t xml:space="preserve"> </w:t>
            </w:r>
            <w:r w:rsidRPr="003628A1">
              <w:rPr>
                <w:sz w:val="16"/>
                <w:szCs w:val="16"/>
              </w:rPr>
              <w:t>Transfer</w:t>
            </w:r>
            <w:r>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22313AF0"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55AED803"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2FA1C83A" w14:textId="0B01524A" w:rsidR="00263068" w:rsidRPr="003628A1" w:rsidRDefault="00263068" w:rsidP="00263068">
            <w:pPr>
              <w:pStyle w:val="TableBody"/>
              <w:rPr>
                <w:szCs w:val="22"/>
              </w:rPr>
            </w:pPr>
            <w:r w:rsidRPr="003628A1">
              <w:rPr>
                <w:szCs w:val="22"/>
              </w:rPr>
              <w:t>Manual</w:t>
            </w:r>
            <w:r>
              <w:rPr>
                <w:szCs w:val="22"/>
              </w:rPr>
              <w:t xml:space="preserve"> </w:t>
            </w:r>
            <w:r w:rsidRPr="003628A1">
              <w:rPr>
                <w:szCs w:val="22"/>
              </w:rPr>
              <w:t>Entry</w:t>
            </w:r>
          </w:p>
        </w:tc>
        <w:tc>
          <w:tcPr>
            <w:tcW w:w="990" w:type="dxa"/>
            <w:tcBorders>
              <w:top w:val="single" w:sz="4" w:space="0" w:color="auto"/>
              <w:left w:val="single" w:sz="4" w:space="0" w:color="auto"/>
              <w:bottom w:val="single" w:sz="4" w:space="0" w:color="auto"/>
              <w:right w:val="single" w:sz="4" w:space="0" w:color="auto"/>
            </w:tcBorders>
            <w:vAlign w:val="center"/>
          </w:tcPr>
          <w:p w14:paraId="6C8B2A71"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1E814EE" w14:textId="52B7388C"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Financing</w:t>
            </w:r>
            <w:r>
              <w:rPr>
                <w:sz w:val="16"/>
                <w:szCs w:val="16"/>
              </w:rPr>
              <w:t xml:space="preserve"> </w:t>
            </w:r>
            <w:r w:rsidRPr="003628A1">
              <w:rPr>
                <w:sz w:val="16"/>
                <w:szCs w:val="16"/>
              </w:rPr>
              <w:t>Entity</w:t>
            </w:r>
          </w:p>
        </w:tc>
        <w:tc>
          <w:tcPr>
            <w:tcW w:w="953" w:type="dxa"/>
            <w:tcBorders>
              <w:top w:val="single" w:sz="4" w:space="0" w:color="auto"/>
              <w:left w:val="single" w:sz="4" w:space="0" w:color="auto"/>
              <w:bottom w:val="single" w:sz="4" w:space="0" w:color="auto"/>
              <w:right w:val="single" w:sz="4" w:space="0" w:color="auto"/>
            </w:tcBorders>
            <w:vAlign w:val="center"/>
          </w:tcPr>
          <w:p w14:paraId="2F77CD3F" w14:textId="77777777" w:rsidR="00263068" w:rsidRPr="003628A1" w:rsidRDefault="00263068" w:rsidP="00263068">
            <w:pPr>
              <w:pStyle w:val="TableBody"/>
              <w:jc w:val="center"/>
              <w:rPr>
                <w:sz w:val="16"/>
                <w:szCs w:val="16"/>
              </w:rPr>
            </w:pPr>
            <w:r w:rsidRPr="003628A1">
              <w:rPr>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2209BB1C" w14:textId="77777777" w:rsidR="00263068" w:rsidRPr="003628A1" w:rsidRDefault="00263068" w:rsidP="00263068">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A5BF71D" w14:textId="77777777" w:rsidR="00263068" w:rsidRPr="003628A1" w:rsidRDefault="00263068" w:rsidP="00263068">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523FA7C" w14:textId="77777777" w:rsidR="00263068" w:rsidRPr="003628A1" w:rsidRDefault="00263068" w:rsidP="00263068">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304D56EB"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220C301E"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89EB1F6" w14:textId="17B995A8" w:rsidR="00263068" w:rsidRPr="003628A1" w:rsidRDefault="00263068" w:rsidP="00263068">
            <w:pPr>
              <w:pStyle w:val="TableBody"/>
              <w:rPr>
                <w:sz w:val="16"/>
                <w:szCs w:val="16"/>
              </w:rPr>
            </w:pPr>
            <w:r w:rsidRPr="003628A1">
              <w:rPr>
                <w:sz w:val="16"/>
                <w:szCs w:val="16"/>
              </w:rPr>
              <w:t>Implementation</w:t>
            </w:r>
            <w:r>
              <w:rPr>
                <w:sz w:val="16"/>
                <w:szCs w:val="16"/>
              </w:rPr>
              <w:t xml:space="preserve"> </w:t>
            </w:r>
            <w:r w:rsidRPr="003628A1">
              <w:rPr>
                <w:sz w:val="16"/>
                <w:szCs w:val="16"/>
              </w:rPr>
              <w:t>details</w:t>
            </w:r>
            <w:r>
              <w:rPr>
                <w:sz w:val="16"/>
                <w:szCs w:val="16"/>
              </w:rPr>
              <w:t xml:space="preserve"> </w:t>
            </w:r>
            <w:r w:rsidRPr="003628A1">
              <w:rPr>
                <w:sz w:val="16"/>
                <w:szCs w:val="16"/>
              </w:rPr>
              <w:t>subject</w:t>
            </w:r>
            <w:r>
              <w:rPr>
                <w:sz w:val="16"/>
                <w:szCs w:val="16"/>
              </w:rPr>
              <w:t xml:space="preserve"> </w:t>
            </w:r>
            <w:r w:rsidRPr="003628A1">
              <w:rPr>
                <w:sz w:val="16"/>
                <w:szCs w:val="16"/>
              </w:rPr>
              <w:t>to</w:t>
            </w:r>
            <w:r>
              <w:rPr>
                <w:sz w:val="16"/>
                <w:szCs w:val="16"/>
              </w:rPr>
              <w:t xml:space="preserve"> </w:t>
            </w:r>
            <w:r w:rsidRPr="003628A1">
              <w:rPr>
                <w:sz w:val="16"/>
                <w:szCs w:val="16"/>
              </w:rPr>
              <w:t>government</w:t>
            </w:r>
            <w:r>
              <w:rPr>
                <w:sz w:val="16"/>
                <w:szCs w:val="16"/>
              </w:rPr>
              <w:t xml:space="preserve"> </w:t>
            </w:r>
            <w:r w:rsidRPr="003628A1">
              <w:rPr>
                <w:sz w:val="16"/>
                <w:szCs w:val="16"/>
              </w:rPr>
              <w:t>regulations</w:t>
            </w:r>
          </w:p>
        </w:tc>
      </w:tr>
      <w:tr w:rsidR="00263068" w:rsidRPr="003628A1" w14:paraId="75040CC1"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1718F382" w14:textId="77777777" w:rsidR="00263068" w:rsidRPr="003628A1" w:rsidRDefault="00263068" w:rsidP="00263068">
            <w:pPr>
              <w:pStyle w:val="TableBody"/>
              <w:jc w:val="center"/>
              <w:rPr>
                <w:sz w:val="16"/>
                <w:szCs w:val="16"/>
              </w:rPr>
            </w:pPr>
            <w:r w:rsidRPr="003628A1">
              <w:rPr>
                <w:sz w:val="16"/>
                <w:szCs w:val="16"/>
              </w:rPr>
              <w:t>6050</w:t>
            </w:r>
          </w:p>
        </w:tc>
        <w:tc>
          <w:tcPr>
            <w:tcW w:w="1305" w:type="dxa"/>
            <w:tcBorders>
              <w:top w:val="single" w:sz="4" w:space="0" w:color="auto"/>
              <w:left w:val="single" w:sz="4" w:space="0" w:color="auto"/>
              <w:bottom w:val="single" w:sz="4" w:space="0" w:color="auto"/>
              <w:right w:val="single" w:sz="4" w:space="0" w:color="auto"/>
            </w:tcBorders>
            <w:vAlign w:val="center"/>
          </w:tcPr>
          <w:p w14:paraId="334291A7" w14:textId="32C1DFFA" w:rsidR="00263068" w:rsidRPr="003628A1" w:rsidRDefault="00263068" w:rsidP="00263068">
            <w:pPr>
              <w:pStyle w:val="TableBody"/>
              <w:rPr>
                <w:sz w:val="16"/>
                <w:szCs w:val="16"/>
              </w:rPr>
            </w:pPr>
            <w:r w:rsidRPr="003628A1">
              <w:rPr>
                <w:sz w:val="16"/>
                <w:szCs w:val="16"/>
              </w:rPr>
              <w:t>Ontario</w:t>
            </w:r>
            <w:r>
              <w:rPr>
                <w:sz w:val="16"/>
                <w:szCs w:val="16"/>
              </w:rPr>
              <w:t xml:space="preserve"> </w:t>
            </w:r>
            <w:r w:rsidRPr="003628A1">
              <w:rPr>
                <w:sz w:val="16"/>
                <w:szCs w:val="16"/>
              </w:rPr>
              <w:t>Fair</w:t>
            </w:r>
            <w:r>
              <w:rPr>
                <w:sz w:val="16"/>
                <w:szCs w:val="16"/>
              </w:rPr>
              <w:t xml:space="preserve"> </w:t>
            </w:r>
            <w:r w:rsidRPr="003628A1">
              <w:rPr>
                <w:sz w:val="16"/>
                <w:szCs w:val="16"/>
              </w:rPr>
              <w:t>Hydro</w:t>
            </w:r>
            <w:r>
              <w:rPr>
                <w:sz w:val="16"/>
                <w:szCs w:val="16"/>
              </w:rPr>
              <w:t xml:space="preserve"> </w:t>
            </w:r>
            <w:r w:rsidRPr="003628A1">
              <w:rPr>
                <w:sz w:val="16"/>
                <w:szCs w:val="16"/>
              </w:rPr>
              <w:t>Plan</w:t>
            </w:r>
            <w:r>
              <w:rPr>
                <w:sz w:val="16"/>
                <w:szCs w:val="16"/>
              </w:rPr>
              <w:t xml:space="preserve"> </w:t>
            </w:r>
            <w:r w:rsidRPr="003628A1">
              <w:rPr>
                <w:sz w:val="16"/>
                <w:szCs w:val="16"/>
              </w:rPr>
              <w:t>-</w:t>
            </w:r>
            <w:r>
              <w:rPr>
                <w:sz w:val="16"/>
                <w:szCs w:val="16"/>
              </w:rPr>
              <w:t xml:space="preserve"> </w:t>
            </w:r>
            <w:r w:rsidRPr="003628A1">
              <w:rPr>
                <w:sz w:val="16"/>
                <w:szCs w:val="16"/>
              </w:rPr>
              <w:t>Regulatory</w:t>
            </w:r>
            <w:r>
              <w:rPr>
                <w:sz w:val="16"/>
                <w:szCs w:val="16"/>
              </w:rPr>
              <w:t xml:space="preserve"> </w:t>
            </w:r>
            <w:r w:rsidRPr="003628A1">
              <w:rPr>
                <w:sz w:val="16"/>
                <w:szCs w:val="16"/>
              </w:rPr>
              <w:t>Asset</w:t>
            </w:r>
            <w:r>
              <w:rPr>
                <w:sz w:val="16"/>
                <w:szCs w:val="16"/>
              </w:rPr>
              <w:t xml:space="preserve"> </w:t>
            </w:r>
            <w:r w:rsidRPr="003628A1">
              <w:rPr>
                <w:sz w:val="16"/>
                <w:szCs w:val="16"/>
              </w:rPr>
              <w:t>Transfer</w:t>
            </w:r>
            <w:r>
              <w:rPr>
                <w:sz w:val="16"/>
                <w:szCs w:val="16"/>
              </w:rPr>
              <w:t xml:space="preserve"> </w:t>
            </w:r>
            <w:r w:rsidRPr="003628A1">
              <w:rPr>
                <w:sz w:val="16"/>
                <w:szCs w:val="16"/>
              </w:rPr>
              <w:t>Balancing</w:t>
            </w:r>
            <w:r>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1BDA7BD4"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27CD246C"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03FB03C0" w14:textId="4E8D6A12" w:rsidR="00263068" w:rsidRPr="003628A1" w:rsidRDefault="00263068" w:rsidP="00263068">
            <w:pPr>
              <w:pStyle w:val="TableBody"/>
              <w:rPr>
                <w:szCs w:val="22"/>
              </w:rPr>
            </w:pPr>
            <w:r w:rsidRPr="003628A1">
              <w:rPr>
                <w:szCs w:val="22"/>
              </w:rPr>
              <w:t>Manual</w:t>
            </w:r>
            <w:r>
              <w:rPr>
                <w:szCs w:val="22"/>
              </w:rPr>
              <w:t xml:space="preserve"> </w:t>
            </w:r>
            <w:r w:rsidRPr="003628A1">
              <w:rPr>
                <w:szCs w:val="22"/>
              </w:rPr>
              <w:t>Entry</w:t>
            </w:r>
          </w:p>
        </w:tc>
        <w:tc>
          <w:tcPr>
            <w:tcW w:w="990" w:type="dxa"/>
            <w:tcBorders>
              <w:top w:val="single" w:sz="4" w:space="0" w:color="auto"/>
              <w:left w:val="single" w:sz="4" w:space="0" w:color="auto"/>
              <w:bottom w:val="single" w:sz="4" w:space="0" w:color="auto"/>
              <w:right w:val="single" w:sz="4" w:space="0" w:color="auto"/>
            </w:tcBorders>
            <w:vAlign w:val="center"/>
          </w:tcPr>
          <w:p w14:paraId="4FCB9F49"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1AA98BF" w14:textId="684F36DB"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18B2C070" w14:textId="77777777" w:rsidR="00263068" w:rsidRPr="003628A1" w:rsidRDefault="00263068" w:rsidP="00263068">
            <w:pPr>
              <w:pStyle w:val="TableBody"/>
              <w:jc w:val="center"/>
              <w:rPr>
                <w:sz w:val="16"/>
                <w:szCs w:val="16"/>
              </w:rPr>
            </w:pPr>
            <w:r w:rsidRPr="003628A1">
              <w:rPr>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1C8D557E" w14:textId="77777777" w:rsidR="00263068" w:rsidRPr="003628A1" w:rsidRDefault="00263068" w:rsidP="00263068">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5157D37" w14:textId="77777777" w:rsidR="00263068" w:rsidRPr="003628A1" w:rsidRDefault="00263068" w:rsidP="00263068">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4719AE5" w14:textId="77777777" w:rsidR="00263068" w:rsidRPr="003628A1" w:rsidRDefault="00263068" w:rsidP="00263068">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25501D08"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0D768D95"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8224028" w14:textId="5619DC2E" w:rsidR="00263068" w:rsidRPr="003628A1" w:rsidRDefault="00263068" w:rsidP="00263068">
            <w:pPr>
              <w:pStyle w:val="TableBody"/>
              <w:rPr>
                <w:sz w:val="16"/>
                <w:szCs w:val="16"/>
              </w:rPr>
            </w:pPr>
            <w:r w:rsidRPr="003628A1">
              <w:rPr>
                <w:sz w:val="16"/>
                <w:szCs w:val="16"/>
              </w:rPr>
              <w:t>Implementation</w:t>
            </w:r>
            <w:r>
              <w:rPr>
                <w:sz w:val="16"/>
                <w:szCs w:val="16"/>
              </w:rPr>
              <w:t xml:space="preserve"> </w:t>
            </w:r>
            <w:r w:rsidRPr="003628A1">
              <w:rPr>
                <w:sz w:val="16"/>
                <w:szCs w:val="16"/>
              </w:rPr>
              <w:t>details</w:t>
            </w:r>
            <w:r>
              <w:rPr>
                <w:sz w:val="16"/>
                <w:szCs w:val="16"/>
              </w:rPr>
              <w:t xml:space="preserve"> </w:t>
            </w:r>
            <w:r w:rsidRPr="003628A1">
              <w:rPr>
                <w:sz w:val="16"/>
                <w:szCs w:val="16"/>
              </w:rPr>
              <w:t>subject</w:t>
            </w:r>
            <w:r>
              <w:rPr>
                <w:sz w:val="16"/>
                <w:szCs w:val="16"/>
              </w:rPr>
              <w:t xml:space="preserve"> </w:t>
            </w:r>
            <w:r w:rsidRPr="003628A1">
              <w:rPr>
                <w:sz w:val="16"/>
                <w:szCs w:val="16"/>
              </w:rPr>
              <w:t>to</w:t>
            </w:r>
            <w:r>
              <w:rPr>
                <w:sz w:val="16"/>
                <w:szCs w:val="16"/>
              </w:rPr>
              <w:t xml:space="preserve"> </w:t>
            </w:r>
            <w:r w:rsidRPr="003628A1">
              <w:rPr>
                <w:sz w:val="16"/>
                <w:szCs w:val="16"/>
              </w:rPr>
              <w:t>government</w:t>
            </w:r>
            <w:r>
              <w:rPr>
                <w:sz w:val="16"/>
                <w:szCs w:val="16"/>
              </w:rPr>
              <w:t xml:space="preserve"> </w:t>
            </w:r>
            <w:r w:rsidRPr="003628A1">
              <w:rPr>
                <w:sz w:val="16"/>
                <w:szCs w:val="16"/>
              </w:rPr>
              <w:t>regulations</w:t>
            </w:r>
          </w:p>
        </w:tc>
      </w:tr>
      <w:tr w:rsidR="00263068" w:rsidRPr="003628A1" w14:paraId="0D35562A"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376A3A3B" w14:textId="77777777" w:rsidR="00263068" w:rsidRPr="003628A1" w:rsidRDefault="00263068" w:rsidP="00263068">
            <w:pPr>
              <w:pStyle w:val="TableBody"/>
              <w:jc w:val="center"/>
              <w:rPr>
                <w:sz w:val="16"/>
                <w:szCs w:val="16"/>
              </w:rPr>
            </w:pPr>
            <w:r w:rsidRPr="003628A1">
              <w:rPr>
                <w:sz w:val="16"/>
                <w:szCs w:val="16"/>
              </w:rPr>
              <w:lastRenderedPageBreak/>
              <w:t>6147</w:t>
            </w:r>
          </w:p>
        </w:tc>
        <w:tc>
          <w:tcPr>
            <w:tcW w:w="1305" w:type="dxa"/>
            <w:tcBorders>
              <w:top w:val="single" w:sz="4" w:space="0" w:color="auto"/>
              <w:left w:val="single" w:sz="4" w:space="0" w:color="auto"/>
              <w:bottom w:val="single" w:sz="4" w:space="0" w:color="auto"/>
              <w:right w:val="single" w:sz="4" w:space="0" w:color="auto"/>
            </w:tcBorders>
            <w:vAlign w:val="center"/>
          </w:tcPr>
          <w:p w14:paraId="0148B57D" w14:textId="6D815337" w:rsidR="00263068" w:rsidRPr="003628A1" w:rsidRDefault="00263068" w:rsidP="00263068">
            <w:pPr>
              <w:pStyle w:val="TableBody"/>
              <w:rPr>
                <w:sz w:val="16"/>
                <w:szCs w:val="16"/>
              </w:rPr>
            </w:pPr>
            <w:r w:rsidRPr="003628A1">
              <w:rPr>
                <w:sz w:val="16"/>
                <w:szCs w:val="16"/>
              </w:rPr>
              <w:t>Class</w:t>
            </w:r>
            <w:r>
              <w:rPr>
                <w:sz w:val="16"/>
                <w:szCs w:val="16"/>
              </w:rPr>
              <w:t xml:space="preserve"> </w:t>
            </w:r>
            <w:r w:rsidRPr="003628A1">
              <w:rPr>
                <w:sz w:val="16"/>
                <w:szCs w:val="16"/>
              </w:rPr>
              <w:t>A</w:t>
            </w:r>
            <w:r>
              <w:rPr>
                <w:sz w:val="16"/>
                <w:szCs w:val="16"/>
              </w:rPr>
              <w:t xml:space="preserve"> </w:t>
            </w:r>
            <w:r w:rsidRPr="003628A1">
              <w:rPr>
                <w:sz w:val="16"/>
                <w:szCs w:val="16"/>
              </w:rPr>
              <w:t>Global</w:t>
            </w:r>
            <w:r>
              <w:rPr>
                <w:sz w:val="16"/>
                <w:szCs w:val="16"/>
              </w:rPr>
              <w:t xml:space="preserve"> </w:t>
            </w:r>
            <w:r w:rsidRPr="003628A1">
              <w:rPr>
                <w:sz w:val="16"/>
                <w:szCs w:val="16"/>
              </w:rPr>
              <w:t>Adjustment</w:t>
            </w:r>
            <w:r>
              <w:rPr>
                <w:sz w:val="16"/>
                <w:szCs w:val="16"/>
              </w:rPr>
              <w:t xml:space="preserve"> </w:t>
            </w:r>
            <w:r w:rsidRPr="003628A1">
              <w:rPr>
                <w:sz w:val="16"/>
                <w:szCs w:val="16"/>
              </w:rPr>
              <w:t>Deferral</w:t>
            </w:r>
            <w:r>
              <w:rPr>
                <w:sz w:val="16"/>
                <w:szCs w:val="16"/>
              </w:rPr>
              <w:t xml:space="preserve"> </w:t>
            </w:r>
            <w:r w:rsidRPr="003628A1">
              <w:rPr>
                <w:sz w:val="16"/>
                <w:szCs w:val="16"/>
              </w:rPr>
              <w:t>Recovery</w:t>
            </w:r>
            <w:r>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5D673DE5"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5CBE70F4"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50022C40" w14:textId="6D9D3FEB" w:rsidR="00263068" w:rsidRDefault="00263068" w:rsidP="00263068">
            <w:pPr>
              <w:pStyle w:val="TableBody"/>
              <w:rPr>
                <w:szCs w:val="22"/>
              </w:rPr>
            </w:pPr>
            <w:r w:rsidRPr="003628A1">
              <w:rPr>
                <w:szCs w:val="22"/>
              </w:rPr>
              <w:t>MDCAA</w:t>
            </w:r>
            <w:r>
              <w:rPr>
                <w:szCs w:val="22"/>
              </w:rPr>
              <w:t xml:space="preserve"> </w:t>
            </w:r>
            <w:r w:rsidRPr="003628A1">
              <w:rPr>
                <w:szCs w:val="22"/>
              </w:rPr>
              <w:t>×</w:t>
            </w:r>
            <w:r>
              <w:rPr>
                <w:szCs w:val="22"/>
              </w:rPr>
              <w:t xml:space="preserve"> </w:t>
            </w:r>
            <w:r w:rsidRPr="003628A1">
              <w:rPr>
                <w:szCs w:val="22"/>
              </w:rPr>
              <w:t>(PDF</w:t>
            </w:r>
            <w:r w:rsidRPr="003628A1">
              <w:rPr>
                <w:szCs w:val="22"/>
                <w:vertAlign w:val="subscript"/>
              </w:rPr>
              <w:t>k,m,d</w:t>
            </w:r>
            <w:r>
              <w:rPr>
                <w:szCs w:val="22"/>
                <w:vertAlign w:val="subscript"/>
              </w:rPr>
              <w:t xml:space="preserve"> </w:t>
            </w:r>
            <w:r w:rsidRPr="003628A1">
              <w:rPr>
                <w:szCs w:val="22"/>
              </w:rPr>
              <w:t>/</w:t>
            </w:r>
            <w:r>
              <w:rPr>
                <w:szCs w:val="22"/>
              </w:rPr>
              <w:t xml:space="preserve"> </w:t>
            </w:r>
            <w:r w:rsidRPr="003628A1">
              <w:rPr>
                <w:szCs w:val="22"/>
              </w:rPr>
              <w:t>∑</w:t>
            </w:r>
            <w:r w:rsidRPr="003628A1">
              <w:rPr>
                <w:szCs w:val="22"/>
                <w:vertAlign w:val="subscript"/>
              </w:rPr>
              <w:t>K</w:t>
            </w:r>
            <w:r>
              <w:rPr>
                <w:szCs w:val="22"/>
                <w:vertAlign w:val="superscript"/>
              </w:rPr>
              <w:t xml:space="preserve"> </w:t>
            </w:r>
            <w:r w:rsidRPr="003628A1">
              <w:rPr>
                <w:szCs w:val="22"/>
              </w:rPr>
              <w:t>PDF</w:t>
            </w:r>
            <w:r w:rsidRPr="003628A1">
              <w:rPr>
                <w:szCs w:val="22"/>
                <w:vertAlign w:val="subscript"/>
              </w:rPr>
              <w:t>k,m,d</w:t>
            </w:r>
            <w:r>
              <w:rPr>
                <w:szCs w:val="22"/>
              </w:rPr>
              <w:t xml:space="preserve"> </w:t>
            </w:r>
            <w:r w:rsidRPr="003628A1">
              <w:rPr>
                <w:szCs w:val="22"/>
              </w:rPr>
              <w:t>)</w:t>
            </w:r>
          </w:p>
          <w:p w14:paraId="057610D1" w14:textId="4067769D" w:rsidR="00263068" w:rsidRDefault="00263068" w:rsidP="00263068">
            <w:pPr>
              <w:pStyle w:val="TableBody"/>
              <w:rPr>
                <w:szCs w:val="22"/>
              </w:rPr>
            </w:pPr>
            <w:r w:rsidRPr="003628A1">
              <w:rPr>
                <w:szCs w:val="22"/>
              </w:rPr>
              <w:t>Where</w:t>
            </w:r>
            <w:r>
              <w:rPr>
                <w:szCs w:val="22"/>
              </w:rPr>
              <w:t xml:space="preserve"> </w:t>
            </w:r>
            <w:r w:rsidRPr="003628A1">
              <w:rPr>
                <w:szCs w:val="22"/>
              </w:rPr>
              <w:t>‘K’</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i/>
                <w:szCs w:val="22"/>
              </w:rPr>
              <w:t>market</w:t>
            </w:r>
            <w:r>
              <w:rPr>
                <w:i/>
                <w:szCs w:val="22"/>
              </w:rPr>
              <w:t xml:space="preserve"> </w:t>
            </w:r>
            <w:r w:rsidRPr="003628A1">
              <w:rPr>
                <w:i/>
                <w:szCs w:val="22"/>
              </w:rPr>
              <w:t>participants</w:t>
            </w:r>
            <w:r>
              <w:rPr>
                <w:szCs w:val="22"/>
              </w:rPr>
              <w:t xml:space="preserve"> </w:t>
            </w:r>
            <w:r w:rsidRPr="003628A1">
              <w:rPr>
                <w:szCs w:val="22"/>
              </w:rPr>
              <w:t>‘k’.</w:t>
            </w:r>
          </w:p>
          <w:p w14:paraId="5B49574B" w14:textId="7E68619F" w:rsidR="00263068" w:rsidRPr="003628A1" w:rsidRDefault="00263068" w:rsidP="00263068">
            <w:pPr>
              <w:pStyle w:val="TableBody"/>
              <w:rPr>
                <w:szCs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27A6CCB0"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50739C1" w14:textId="5D380F70"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413F7555" w14:textId="77777777" w:rsidR="00263068" w:rsidRPr="003628A1" w:rsidRDefault="00263068" w:rsidP="00263068">
            <w:pPr>
              <w:pStyle w:val="TableBody"/>
              <w:jc w:val="center"/>
              <w:rPr>
                <w:sz w:val="16"/>
                <w:szCs w:val="16"/>
              </w:rPr>
            </w:pPr>
            <w:r w:rsidRPr="003628A1">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A851E03" w14:textId="77777777" w:rsidR="00263068" w:rsidRPr="003628A1" w:rsidRDefault="00263068" w:rsidP="00263068">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FDD34A8" w14:textId="77777777" w:rsidR="00263068" w:rsidRPr="003628A1" w:rsidRDefault="00263068" w:rsidP="00263068">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439C32A" w14:textId="77777777" w:rsidR="00263068" w:rsidRPr="003628A1" w:rsidRDefault="00263068" w:rsidP="00263068">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334E5EEA" w14:textId="148069DC" w:rsidR="00263068" w:rsidRPr="003628A1" w:rsidRDefault="00263068" w:rsidP="00263068">
            <w:pPr>
              <w:pStyle w:val="TableBody"/>
              <w:jc w:val="center"/>
              <w:rPr>
                <w:sz w:val="16"/>
                <w:szCs w:val="16"/>
              </w:rPr>
            </w:pPr>
            <w:r w:rsidRPr="003628A1">
              <w:rPr>
                <w:sz w:val="16"/>
                <w:szCs w:val="16"/>
              </w:rPr>
              <w:t>January</w:t>
            </w:r>
            <w:r>
              <w:rPr>
                <w:sz w:val="16"/>
                <w:szCs w:val="16"/>
              </w:rPr>
              <w:t xml:space="preserve"> </w:t>
            </w:r>
            <w:r w:rsidRPr="003628A1">
              <w:rPr>
                <w:sz w:val="16"/>
                <w:szCs w:val="16"/>
              </w:rPr>
              <w:t>1.</w:t>
            </w:r>
            <w:r>
              <w:rPr>
                <w:sz w:val="16"/>
                <w:szCs w:val="16"/>
              </w:rPr>
              <w:t xml:space="preserve"> </w:t>
            </w:r>
            <w:r w:rsidRPr="003628A1">
              <w:rPr>
                <w:sz w:val="16"/>
                <w:szCs w:val="16"/>
              </w:rPr>
              <w:t>2021</w:t>
            </w:r>
          </w:p>
        </w:tc>
        <w:tc>
          <w:tcPr>
            <w:tcW w:w="1353" w:type="dxa"/>
            <w:tcBorders>
              <w:top w:val="single" w:sz="4" w:space="0" w:color="auto"/>
              <w:left w:val="single" w:sz="4" w:space="0" w:color="auto"/>
              <w:bottom w:val="single" w:sz="4" w:space="0" w:color="auto"/>
              <w:right w:val="single" w:sz="4" w:space="0" w:color="auto"/>
            </w:tcBorders>
            <w:vAlign w:val="center"/>
          </w:tcPr>
          <w:p w14:paraId="5B7EE630" w14:textId="25782E42" w:rsidR="00263068" w:rsidRPr="003628A1" w:rsidRDefault="00263068" w:rsidP="00263068">
            <w:pPr>
              <w:pStyle w:val="TableBody"/>
              <w:jc w:val="center"/>
              <w:rPr>
                <w:sz w:val="16"/>
                <w:szCs w:val="16"/>
              </w:rPr>
            </w:pPr>
            <w:r w:rsidRPr="003628A1">
              <w:rPr>
                <w:sz w:val="16"/>
                <w:szCs w:val="16"/>
              </w:rPr>
              <w:t>December</w:t>
            </w:r>
            <w:r>
              <w:rPr>
                <w:sz w:val="16"/>
                <w:szCs w:val="16"/>
              </w:rPr>
              <w:t xml:space="preserve"> </w:t>
            </w:r>
            <w:r w:rsidRPr="003628A1">
              <w:rPr>
                <w:sz w:val="16"/>
                <w:szCs w:val="16"/>
              </w:rPr>
              <w:t>31,</w:t>
            </w:r>
            <w:r>
              <w:rPr>
                <w:sz w:val="16"/>
                <w:szCs w:val="16"/>
              </w:rPr>
              <w:t xml:space="preserve"> </w:t>
            </w:r>
            <w:r w:rsidRPr="003628A1">
              <w:rPr>
                <w:sz w:val="16"/>
                <w:szCs w:val="16"/>
              </w:rPr>
              <w:t>2021</w:t>
            </w:r>
          </w:p>
        </w:tc>
        <w:tc>
          <w:tcPr>
            <w:tcW w:w="1362" w:type="dxa"/>
            <w:tcBorders>
              <w:top w:val="single" w:sz="4" w:space="0" w:color="auto"/>
              <w:left w:val="single" w:sz="4" w:space="0" w:color="auto"/>
              <w:bottom w:val="single" w:sz="4" w:space="0" w:color="auto"/>
              <w:right w:val="single" w:sz="4" w:space="0" w:color="auto"/>
            </w:tcBorders>
            <w:vAlign w:val="center"/>
          </w:tcPr>
          <w:p w14:paraId="2E51A50B" w14:textId="31E740FD" w:rsidR="00263068" w:rsidRPr="003628A1" w:rsidRDefault="00263068" w:rsidP="00263068">
            <w:pPr>
              <w:pStyle w:val="TableBody"/>
              <w:rPr>
                <w:sz w:val="16"/>
                <w:szCs w:val="16"/>
              </w:rPr>
            </w:pPr>
            <w:r w:rsidRPr="003628A1">
              <w:rPr>
                <w:sz w:val="16"/>
                <w:szCs w:val="16"/>
              </w:rPr>
              <w:t>Ontario</w:t>
            </w:r>
            <w:r>
              <w:rPr>
                <w:sz w:val="16"/>
                <w:szCs w:val="16"/>
              </w:rPr>
              <w:t xml:space="preserve"> </w:t>
            </w:r>
            <w:r w:rsidRPr="003628A1">
              <w:rPr>
                <w:sz w:val="16"/>
                <w:szCs w:val="16"/>
              </w:rPr>
              <w:t>Regulation</w:t>
            </w:r>
            <w:r>
              <w:rPr>
                <w:sz w:val="16"/>
                <w:szCs w:val="16"/>
              </w:rPr>
              <w:t xml:space="preserve"> </w:t>
            </w:r>
            <w:r w:rsidRPr="003628A1">
              <w:rPr>
                <w:sz w:val="16"/>
                <w:szCs w:val="16"/>
              </w:rPr>
              <w:t>429/04</w:t>
            </w:r>
          </w:p>
        </w:tc>
      </w:tr>
      <w:tr w:rsidR="00263068" w:rsidRPr="003628A1" w14:paraId="0D2F7F9A"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52374174" w14:textId="77777777" w:rsidR="00263068" w:rsidRPr="003628A1" w:rsidRDefault="00263068" w:rsidP="00263068">
            <w:pPr>
              <w:pStyle w:val="TableBody"/>
              <w:jc w:val="center"/>
              <w:rPr>
                <w:sz w:val="16"/>
                <w:szCs w:val="16"/>
              </w:rPr>
            </w:pPr>
            <w:r w:rsidRPr="003628A1">
              <w:rPr>
                <w:sz w:val="16"/>
                <w:szCs w:val="16"/>
              </w:rPr>
              <w:t>6148</w:t>
            </w:r>
          </w:p>
        </w:tc>
        <w:tc>
          <w:tcPr>
            <w:tcW w:w="1305" w:type="dxa"/>
            <w:tcBorders>
              <w:top w:val="single" w:sz="4" w:space="0" w:color="auto"/>
              <w:left w:val="single" w:sz="4" w:space="0" w:color="auto"/>
              <w:bottom w:val="single" w:sz="4" w:space="0" w:color="auto"/>
              <w:right w:val="single" w:sz="4" w:space="0" w:color="auto"/>
            </w:tcBorders>
            <w:vAlign w:val="center"/>
          </w:tcPr>
          <w:p w14:paraId="2CD6E1D3" w14:textId="49B63EBB" w:rsidR="00263068" w:rsidRPr="003628A1" w:rsidRDefault="00263068" w:rsidP="00263068">
            <w:pPr>
              <w:pStyle w:val="TableBody"/>
              <w:rPr>
                <w:sz w:val="16"/>
                <w:szCs w:val="16"/>
              </w:rPr>
            </w:pPr>
            <w:r w:rsidRPr="003628A1">
              <w:rPr>
                <w:sz w:val="16"/>
                <w:szCs w:val="16"/>
              </w:rPr>
              <w:t>Class</w:t>
            </w:r>
            <w:r>
              <w:rPr>
                <w:sz w:val="16"/>
                <w:szCs w:val="16"/>
              </w:rPr>
              <w:t xml:space="preserve"> </w:t>
            </w:r>
            <w:r w:rsidRPr="003628A1">
              <w:rPr>
                <w:sz w:val="16"/>
                <w:szCs w:val="16"/>
              </w:rPr>
              <w:t>B</w:t>
            </w:r>
            <w:r>
              <w:rPr>
                <w:sz w:val="16"/>
                <w:szCs w:val="16"/>
              </w:rPr>
              <w:t xml:space="preserve"> </w:t>
            </w:r>
            <w:r w:rsidRPr="003628A1">
              <w:rPr>
                <w:sz w:val="16"/>
                <w:szCs w:val="16"/>
              </w:rPr>
              <w:t>Global</w:t>
            </w:r>
            <w:r>
              <w:rPr>
                <w:sz w:val="16"/>
                <w:szCs w:val="16"/>
              </w:rPr>
              <w:t xml:space="preserve"> </w:t>
            </w:r>
            <w:r w:rsidRPr="003628A1">
              <w:rPr>
                <w:sz w:val="16"/>
                <w:szCs w:val="16"/>
              </w:rPr>
              <w:t>Adjustment</w:t>
            </w:r>
            <w:r>
              <w:rPr>
                <w:sz w:val="16"/>
                <w:szCs w:val="16"/>
              </w:rPr>
              <w:t xml:space="preserve"> </w:t>
            </w:r>
            <w:r w:rsidRPr="003628A1">
              <w:rPr>
                <w:sz w:val="16"/>
                <w:szCs w:val="16"/>
              </w:rPr>
              <w:t>Deferral</w:t>
            </w:r>
            <w:r>
              <w:rPr>
                <w:sz w:val="16"/>
                <w:szCs w:val="16"/>
              </w:rPr>
              <w:t xml:space="preserve"> </w:t>
            </w:r>
            <w:r w:rsidRPr="003628A1">
              <w:rPr>
                <w:sz w:val="16"/>
                <w:szCs w:val="16"/>
              </w:rPr>
              <w:t>Recovery</w:t>
            </w:r>
            <w:r>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4AA21798"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4770080C"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2FF1886E" w14:textId="7849B287" w:rsidR="00263068" w:rsidRPr="003628A1" w:rsidRDefault="00263068" w:rsidP="00263068">
            <w:pPr>
              <w:pStyle w:val="TableBody"/>
              <w:rPr>
                <w:szCs w:val="22"/>
              </w:rPr>
            </w:pPr>
            <w:r w:rsidRPr="003628A1">
              <w:rPr>
                <w:szCs w:val="22"/>
              </w:rPr>
              <w:t>CBRR</w:t>
            </w:r>
            <w:r>
              <w:rPr>
                <w:szCs w:val="22"/>
              </w:rPr>
              <w:t xml:space="preserve"> </w:t>
            </w:r>
            <w:r w:rsidRPr="003628A1">
              <w:rPr>
                <w:szCs w:val="22"/>
              </w:rPr>
              <w:t>×</w:t>
            </w:r>
            <w:r>
              <w:rPr>
                <w:szCs w:val="22"/>
              </w:rPr>
              <w:t xml:space="preserve"> </w:t>
            </w:r>
            <w:r w:rsidRPr="003628A1">
              <w:rPr>
                <w:szCs w:val="22"/>
              </w:rPr>
              <w:t>CBMP</w:t>
            </w:r>
            <w:r w:rsidRPr="003628A1">
              <w:rPr>
                <w:szCs w:val="22"/>
                <w:vertAlign w:val="subscript"/>
              </w:rPr>
              <w:t>k</w:t>
            </w:r>
          </w:p>
          <w:p w14:paraId="3C580056" w14:textId="77777777" w:rsidR="00263068" w:rsidRPr="003628A1" w:rsidRDefault="00263068" w:rsidP="00263068">
            <w:pPr>
              <w:pStyle w:val="TableBody"/>
              <w:spacing w:before="240" w:after="240"/>
              <w:rPr>
                <w:szCs w:val="22"/>
              </w:rPr>
            </w:pPr>
            <w:r w:rsidRPr="003628A1">
              <w:rPr>
                <w:szCs w:val="22"/>
              </w:rPr>
              <w:t>Where:</w:t>
            </w:r>
          </w:p>
          <w:p w14:paraId="1E3F23ED" w14:textId="450AEBC7" w:rsidR="00263068" w:rsidRPr="003628A1" w:rsidRDefault="00263068" w:rsidP="00263068">
            <w:pPr>
              <w:pStyle w:val="TableBody"/>
              <w:rPr>
                <w:szCs w:val="22"/>
              </w:rPr>
            </w:pPr>
            <w:r w:rsidRPr="003628A1">
              <w:rPr>
                <w:szCs w:val="22"/>
              </w:rPr>
              <w:t>CBRR</w:t>
            </w:r>
            <w:r>
              <w:rPr>
                <w:szCs w:val="22"/>
              </w:rPr>
              <w:t xml:space="preserve"> </w:t>
            </w:r>
            <w:r w:rsidRPr="003628A1">
              <w:rPr>
                <w:szCs w:val="22"/>
              </w:rPr>
              <w:t>=</w:t>
            </w:r>
            <w:r>
              <w:rPr>
                <w:szCs w:val="22"/>
              </w:rPr>
              <w:t xml:space="preserve"> </w:t>
            </w:r>
            <w:r w:rsidRPr="003628A1">
              <w:rPr>
                <w:szCs w:val="22"/>
              </w:rPr>
              <w:t>MDCBA</w:t>
            </w:r>
            <w:r>
              <w:rPr>
                <w:szCs w:val="22"/>
              </w:rPr>
              <w:t xml:space="preserve"> </w:t>
            </w:r>
            <w:r w:rsidRPr="003628A1">
              <w:rPr>
                <w:szCs w:val="22"/>
              </w:rPr>
              <w:t>/</w:t>
            </w:r>
            <w:r>
              <w:rPr>
                <w:szCs w:val="22"/>
              </w:rPr>
              <w:t xml:space="preserve"> </w:t>
            </w:r>
            <w:r w:rsidRPr="003628A1">
              <w:rPr>
                <w:szCs w:val="22"/>
              </w:rPr>
              <w:t>(Class</w:t>
            </w:r>
            <w:r>
              <w:rPr>
                <w:szCs w:val="22"/>
              </w:rPr>
              <w:t xml:space="preserve"> </w:t>
            </w:r>
            <w:r w:rsidRPr="003628A1">
              <w:rPr>
                <w:szCs w:val="22"/>
              </w:rPr>
              <w:t>B</w:t>
            </w:r>
            <w:r>
              <w:rPr>
                <w:szCs w:val="22"/>
              </w:rPr>
              <w:t xml:space="preserve"> </w:t>
            </w:r>
            <w:r w:rsidRPr="003628A1">
              <w:rPr>
                <w:szCs w:val="22"/>
              </w:rPr>
              <w:t>Load</w:t>
            </w:r>
            <w:r>
              <w:rPr>
                <w:szCs w:val="22"/>
              </w:rPr>
              <w:t xml:space="preserve"> </w:t>
            </w:r>
            <w:r w:rsidRPr="003628A1">
              <w:rPr>
                <w:szCs w:val="22"/>
              </w:rPr>
              <w:t>–</w:t>
            </w:r>
            <w:r>
              <w:rPr>
                <w:szCs w:val="22"/>
              </w:rPr>
              <w:t xml:space="preserve"> </w:t>
            </w:r>
            <w:r w:rsidRPr="003628A1">
              <w:rPr>
                <w:szCs w:val="22"/>
              </w:rPr>
              <w:t>∑</w:t>
            </w:r>
            <w:r w:rsidRPr="003628A1">
              <w:rPr>
                <w:szCs w:val="22"/>
                <w:vertAlign w:val="subscript"/>
              </w:rPr>
              <w:t>K</w:t>
            </w:r>
            <w:r>
              <w:rPr>
                <w:szCs w:val="22"/>
                <w:vertAlign w:val="superscript"/>
              </w:rPr>
              <w:t xml:space="preserve"> </w:t>
            </w:r>
            <w:r w:rsidRPr="003628A1">
              <w:rPr>
                <w:szCs w:val="22"/>
              </w:rPr>
              <w:t>RPPVA</w:t>
            </w:r>
            <w:r w:rsidRPr="003628A1">
              <w:rPr>
                <w:szCs w:val="22"/>
                <w:vertAlign w:val="subscript"/>
              </w:rPr>
              <w:t>k</w:t>
            </w:r>
            <w:r w:rsidRPr="003628A1">
              <w:rPr>
                <w:szCs w:val="22"/>
              </w:rPr>
              <w:t>)</w:t>
            </w:r>
          </w:p>
          <w:p w14:paraId="68CD45E5" w14:textId="590498B8" w:rsidR="00263068" w:rsidRDefault="00263068" w:rsidP="00263068">
            <w:pPr>
              <w:pStyle w:val="TableBody"/>
              <w:spacing w:before="480"/>
              <w:rPr>
                <w:szCs w:val="22"/>
              </w:rPr>
            </w:pPr>
            <w:r w:rsidRPr="003628A1">
              <w:rPr>
                <w:szCs w:val="22"/>
              </w:rPr>
              <w:t>Class</w:t>
            </w:r>
            <w:r>
              <w:rPr>
                <w:szCs w:val="22"/>
              </w:rPr>
              <w:t xml:space="preserve"> </w:t>
            </w:r>
            <w:r w:rsidRPr="003628A1">
              <w:rPr>
                <w:szCs w:val="22"/>
              </w:rPr>
              <w:t>B</w:t>
            </w:r>
            <w:r>
              <w:rPr>
                <w:szCs w:val="22"/>
              </w:rPr>
              <w:t xml:space="preserve"> </w:t>
            </w:r>
            <w:r w:rsidRPr="003628A1">
              <w:rPr>
                <w:szCs w:val="22"/>
              </w:rPr>
              <w:t>Load</w:t>
            </w:r>
            <w:r>
              <w:rPr>
                <w:szCs w:val="22"/>
              </w:rPr>
              <w:t xml:space="preserve"> </w:t>
            </w:r>
            <w:r w:rsidRPr="003628A1">
              <w:rPr>
                <w:szCs w:val="22"/>
              </w:rPr>
              <w:t>=</w:t>
            </w:r>
          </w:p>
          <w:p w14:paraId="2DBA1C11" w14:textId="2309250E" w:rsidR="00263068" w:rsidRPr="003628A1" w:rsidRDefault="00263068" w:rsidP="00263068">
            <w:pPr>
              <w:pStyle w:val="TableBody"/>
              <w:rPr>
                <w:szCs w:val="22"/>
              </w:rPr>
            </w:pPr>
            <w:r w:rsidRPr="003628A1">
              <w:rPr>
                <w:szCs w:val="22"/>
              </w:rPr>
              <w:t>(Σ</w:t>
            </w:r>
            <w:r w:rsidRPr="003628A1">
              <w:rPr>
                <w:szCs w:val="22"/>
                <w:vertAlign w:val="subscript"/>
              </w:rPr>
              <w:t>K</w:t>
            </w:r>
            <w:r w:rsidRPr="003628A1">
              <w:rPr>
                <w:szCs w:val="22"/>
              </w:rPr>
              <w:t>,</w:t>
            </w:r>
            <w:r w:rsidRPr="003628A1">
              <w:rPr>
                <w:szCs w:val="22"/>
                <w:vertAlign w:val="subscript"/>
              </w:rPr>
              <w:t>H</w:t>
            </w:r>
            <w:r w:rsidRPr="003628A1">
              <w:rPr>
                <w:szCs w:val="22"/>
                <w:vertAlign w:val="superscript"/>
              </w:rPr>
              <w:t>M,T</w:t>
            </w:r>
            <w:r>
              <w:rPr>
                <w:szCs w:val="22"/>
                <w:vertAlign w:val="superscript"/>
              </w:rPr>
              <w:t xml:space="preserve"> </w:t>
            </w:r>
            <w:r w:rsidRPr="003628A1">
              <w:rPr>
                <w:szCs w:val="22"/>
              </w:rPr>
              <w:t>AQEW</w:t>
            </w:r>
            <w:r w:rsidRPr="003628A1">
              <w:rPr>
                <w:szCs w:val="22"/>
                <w:vertAlign w:val="subscript"/>
              </w:rPr>
              <w:t>k</w:t>
            </w:r>
            <w:r w:rsidRPr="003628A1">
              <w:rPr>
                <w:szCs w:val="22"/>
              </w:rPr>
              <w:t>,</w:t>
            </w:r>
            <w:r w:rsidRPr="003628A1">
              <w:rPr>
                <w:szCs w:val="22"/>
                <w:vertAlign w:val="subscript"/>
              </w:rPr>
              <w:t>h</w:t>
            </w:r>
            <w:r w:rsidRPr="003628A1">
              <w:rPr>
                <w:szCs w:val="22"/>
                <w:vertAlign w:val="superscript"/>
              </w:rPr>
              <w:t>m,t</w:t>
            </w:r>
            <w:r>
              <w:rPr>
                <w:szCs w:val="22"/>
                <w:vertAlign w:val="superscript"/>
              </w:rPr>
              <w:t xml:space="preserve"> </w:t>
            </w:r>
            <w:r w:rsidRPr="003628A1">
              <w:rPr>
                <w:szCs w:val="22"/>
              </w:rPr>
              <w:t>+</w:t>
            </w:r>
            <w:r>
              <w:rPr>
                <w:szCs w:val="22"/>
              </w:rPr>
              <w:t xml:space="preserve"> </w:t>
            </w:r>
            <w:r w:rsidRPr="003628A1">
              <w:rPr>
                <w:szCs w:val="22"/>
              </w:rPr>
              <w:t>Σ</w:t>
            </w:r>
            <w:r w:rsidRPr="003628A1">
              <w:rPr>
                <w:szCs w:val="22"/>
                <w:vertAlign w:val="subscript"/>
              </w:rPr>
              <w:t>K</w:t>
            </w:r>
            <w:r w:rsidRPr="003628A1">
              <w:rPr>
                <w:szCs w:val="22"/>
              </w:rPr>
              <w:t>EGEI</w:t>
            </w:r>
            <w:r w:rsidRPr="003628A1">
              <w:rPr>
                <w:szCs w:val="22"/>
                <w:vertAlign w:val="subscript"/>
              </w:rPr>
              <w:t>k</w:t>
            </w:r>
            <w:r>
              <w:rPr>
                <w:szCs w:val="22"/>
              </w:rPr>
              <w:t xml:space="preserve"> </w:t>
            </w:r>
            <w:r w:rsidRPr="003628A1">
              <w:rPr>
                <w:szCs w:val="22"/>
              </w:rPr>
              <w:t>-</w:t>
            </w:r>
            <w:r>
              <w:rPr>
                <w:szCs w:val="22"/>
              </w:rPr>
              <w:t xml:space="preserve"> </w:t>
            </w:r>
            <w:r w:rsidRPr="003628A1">
              <w:rPr>
                <w:szCs w:val="22"/>
              </w:rPr>
              <w:t>Σ</w:t>
            </w:r>
            <w:r w:rsidRPr="003628A1">
              <w:rPr>
                <w:szCs w:val="22"/>
                <w:vertAlign w:val="subscript"/>
              </w:rPr>
              <w:t>K</w:t>
            </w:r>
            <w:r>
              <w:rPr>
                <w:szCs w:val="22"/>
              </w:rPr>
              <w:t xml:space="preserve"> </w:t>
            </w:r>
            <w:r w:rsidRPr="003628A1">
              <w:rPr>
                <w:szCs w:val="22"/>
              </w:rPr>
              <w:t>EEQ</w:t>
            </w:r>
            <w:r>
              <w:rPr>
                <w:szCs w:val="22"/>
              </w:rPr>
              <w:t xml:space="preserve"> </w:t>
            </w:r>
            <w:r w:rsidRPr="003628A1">
              <w:rPr>
                <w:szCs w:val="22"/>
              </w:rPr>
              <w:t>-</w:t>
            </w:r>
            <w:r>
              <w:rPr>
                <w:szCs w:val="22"/>
              </w:rPr>
              <w:t xml:space="preserve"> </w:t>
            </w:r>
            <w:r w:rsidRPr="003628A1">
              <w:rPr>
                <w:szCs w:val="22"/>
              </w:rPr>
              <w:t>Σ</w:t>
            </w:r>
            <w:r w:rsidRPr="003628A1">
              <w:rPr>
                <w:szCs w:val="22"/>
                <w:vertAlign w:val="subscript"/>
              </w:rPr>
              <w:t>K</w:t>
            </w:r>
            <w:r>
              <w:rPr>
                <w:szCs w:val="22"/>
              </w:rPr>
              <w:t xml:space="preserve"> </w:t>
            </w:r>
            <w:r w:rsidRPr="003628A1">
              <w:rPr>
                <w:szCs w:val="22"/>
              </w:rPr>
              <w:t>GA_AQEW</w:t>
            </w:r>
            <w:r w:rsidRPr="003628A1">
              <w:rPr>
                <w:szCs w:val="22"/>
                <w:vertAlign w:val="subscript"/>
              </w:rPr>
              <w:t>g,k,h</w:t>
            </w:r>
            <w:r w:rsidRPr="003628A1">
              <w:rPr>
                <w:szCs w:val="22"/>
              </w:rPr>
              <w:t>,</w:t>
            </w:r>
            <w:r w:rsidRPr="003628A1">
              <w:rPr>
                <w:szCs w:val="22"/>
                <w:vertAlign w:val="subscript"/>
              </w:rPr>
              <w:t>M</w:t>
            </w:r>
            <w:r w:rsidRPr="003628A1">
              <w:rPr>
                <w:szCs w:val="22"/>
                <w:vertAlign w:val="superscript"/>
              </w:rPr>
              <w:t>m,t</w:t>
            </w:r>
            <w:r>
              <w:rPr>
                <w:szCs w:val="22"/>
                <w:vertAlign w:val="superscript"/>
              </w:rPr>
              <w:t xml:space="preserve"> </w:t>
            </w:r>
            <w:r w:rsidRPr="003628A1">
              <w:rPr>
                <w:szCs w:val="22"/>
              </w:rPr>
              <w:t>-</w:t>
            </w:r>
            <w:r>
              <w:rPr>
                <w:szCs w:val="22"/>
              </w:rPr>
              <w:t xml:space="preserve"> </w:t>
            </w:r>
            <w:r w:rsidRPr="003628A1">
              <w:rPr>
                <w:szCs w:val="22"/>
              </w:rPr>
              <w:t>Σ</w:t>
            </w:r>
            <w:r w:rsidRPr="003628A1">
              <w:rPr>
                <w:szCs w:val="22"/>
                <w:vertAlign w:val="subscript"/>
              </w:rPr>
              <w:t>K</w:t>
            </w:r>
            <w:r>
              <w:rPr>
                <w:szCs w:val="22"/>
              </w:rPr>
              <w:t xml:space="preserve"> </w:t>
            </w:r>
            <w:r w:rsidRPr="003628A1">
              <w:rPr>
                <w:szCs w:val="22"/>
              </w:rPr>
              <w:t>PGS</w:t>
            </w:r>
            <w:r w:rsidRPr="003628A1">
              <w:rPr>
                <w:szCs w:val="22"/>
                <w:vertAlign w:val="subscript"/>
              </w:rPr>
              <w:t>h,M</w:t>
            </w:r>
            <w:r>
              <w:rPr>
                <w:szCs w:val="22"/>
                <w:vertAlign w:val="subscript"/>
              </w:rPr>
              <w:t xml:space="preserve"> </w:t>
            </w:r>
            <w:r w:rsidRPr="003628A1">
              <w:rPr>
                <w:szCs w:val="22"/>
              </w:rPr>
              <w:t>-</w:t>
            </w:r>
            <w:r>
              <w:rPr>
                <w:szCs w:val="22"/>
              </w:rPr>
              <w:t xml:space="preserve"> </w:t>
            </w:r>
            <w:r w:rsidRPr="003628A1">
              <w:rPr>
                <w:szCs w:val="22"/>
              </w:rPr>
              <w:t>Σ</w:t>
            </w:r>
            <w:r w:rsidRPr="003628A1">
              <w:rPr>
                <w:szCs w:val="22"/>
                <w:vertAlign w:val="subscript"/>
              </w:rPr>
              <w:t>K</w:t>
            </w:r>
            <w:r>
              <w:rPr>
                <w:szCs w:val="22"/>
              </w:rPr>
              <w:t xml:space="preserve"> </w:t>
            </w:r>
            <w:r w:rsidRPr="003628A1">
              <w:rPr>
                <w:szCs w:val="22"/>
              </w:rPr>
              <w:t>U</w:t>
            </w:r>
            <w:r w:rsidRPr="003628A1">
              <w:rPr>
                <w:szCs w:val="22"/>
                <w:vertAlign w:val="subscript"/>
              </w:rPr>
              <w:t>k</w:t>
            </w:r>
            <w:r w:rsidRPr="003628A1">
              <w:rPr>
                <w:szCs w:val="22"/>
              </w:rPr>
              <w:t>)</w:t>
            </w:r>
          </w:p>
          <w:p w14:paraId="04E0444C" w14:textId="3919702B" w:rsidR="00263068" w:rsidRPr="003628A1" w:rsidRDefault="00263068" w:rsidP="00263068">
            <w:pPr>
              <w:pStyle w:val="TableBody"/>
              <w:spacing w:before="480"/>
              <w:rPr>
                <w:szCs w:val="22"/>
              </w:rPr>
            </w:pPr>
            <w:r w:rsidRPr="003628A1">
              <w:rPr>
                <w:szCs w:val="22"/>
              </w:rPr>
              <w:t>For</w:t>
            </w:r>
            <w:r>
              <w:rPr>
                <w:szCs w:val="22"/>
              </w:rPr>
              <w:t xml:space="preserve"> </w:t>
            </w:r>
            <w:r w:rsidRPr="003628A1">
              <w:rPr>
                <w:szCs w:val="22"/>
              </w:rPr>
              <w:t>Fort</w:t>
            </w:r>
            <w:r>
              <w:rPr>
                <w:szCs w:val="22"/>
              </w:rPr>
              <w:t xml:space="preserve"> </w:t>
            </w:r>
            <w:r w:rsidRPr="003628A1">
              <w:rPr>
                <w:szCs w:val="22"/>
              </w:rPr>
              <w:t>Frances</w:t>
            </w:r>
            <w:r>
              <w:rPr>
                <w:szCs w:val="22"/>
              </w:rPr>
              <w:t xml:space="preserve"> </w:t>
            </w:r>
            <w:r w:rsidRPr="003628A1">
              <w:rPr>
                <w:szCs w:val="22"/>
              </w:rPr>
              <w:t>Power</w:t>
            </w:r>
            <w:r>
              <w:rPr>
                <w:szCs w:val="22"/>
              </w:rPr>
              <w:t xml:space="preserve"> </w:t>
            </w:r>
            <w:r w:rsidRPr="003628A1">
              <w:rPr>
                <w:szCs w:val="22"/>
              </w:rPr>
              <w:t>Corporation</w:t>
            </w:r>
            <w:r>
              <w:rPr>
                <w:szCs w:val="22"/>
              </w:rPr>
              <w:t xml:space="preserve"> </w:t>
            </w:r>
            <w:r w:rsidRPr="003628A1">
              <w:rPr>
                <w:szCs w:val="22"/>
              </w:rPr>
              <w:t>Distribution</w:t>
            </w:r>
            <w:r>
              <w:rPr>
                <w:szCs w:val="22"/>
              </w:rPr>
              <w:t xml:space="preserve"> </w:t>
            </w:r>
            <w:r w:rsidRPr="003628A1">
              <w:rPr>
                <w:szCs w:val="22"/>
              </w:rPr>
              <w:t>Inc.:</w:t>
            </w:r>
          </w:p>
          <w:p w14:paraId="273F0B48" w14:textId="1D8324B6" w:rsidR="00263068" w:rsidRPr="003628A1" w:rsidRDefault="00263068" w:rsidP="00263068">
            <w:pPr>
              <w:pStyle w:val="TableBody"/>
              <w:spacing w:before="240"/>
              <w:rPr>
                <w:szCs w:val="22"/>
              </w:rPr>
            </w:pPr>
            <w:r w:rsidRPr="003628A1">
              <w:rPr>
                <w:szCs w:val="22"/>
              </w:rPr>
              <w:t>CBMP</w:t>
            </w:r>
            <w:r w:rsidRPr="003628A1">
              <w:rPr>
                <w:szCs w:val="22"/>
                <w:vertAlign w:val="subscript"/>
              </w:rPr>
              <w:t>k</w:t>
            </w:r>
            <w:r>
              <w:rPr>
                <w:szCs w:val="22"/>
              </w:rPr>
              <w:t xml:space="preserve"> </w:t>
            </w:r>
            <w:r w:rsidRPr="003628A1">
              <w:rPr>
                <w:szCs w:val="22"/>
              </w:rPr>
              <w:t>=</w:t>
            </w:r>
            <w:r>
              <w:rPr>
                <w:szCs w:val="22"/>
              </w:rPr>
              <w:t xml:space="preserve"> </w:t>
            </w:r>
            <w:r w:rsidRPr="003628A1">
              <w:rPr>
                <w:szCs w:val="22"/>
              </w:rPr>
              <w:t>Σ</w:t>
            </w:r>
            <w:r w:rsidRPr="003628A1">
              <w:rPr>
                <w:szCs w:val="22"/>
                <w:vertAlign w:val="subscript"/>
              </w:rPr>
              <w:t>H</w:t>
            </w:r>
            <w:r w:rsidRPr="003628A1">
              <w:rPr>
                <w:szCs w:val="22"/>
                <w:vertAlign w:val="superscript"/>
              </w:rPr>
              <w:t>M,T</w:t>
            </w:r>
            <w:r>
              <w:rPr>
                <w:szCs w:val="22"/>
                <w:vertAlign w:val="superscript"/>
              </w:rPr>
              <w:t xml:space="preserve"> </w:t>
            </w:r>
            <w:r w:rsidRPr="003628A1">
              <w:rPr>
                <w:szCs w:val="22"/>
              </w:rPr>
              <w:t>AQEW</w:t>
            </w:r>
            <w:r w:rsidRPr="003628A1">
              <w:rPr>
                <w:szCs w:val="22"/>
                <w:vertAlign w:val="subscript"/>
              </w:rPr>
              <w:t>k</w:t>
            </w:r>
            <w:r w:rsidRPr="003628A1">
              <w:rPr>
                <w:szCs w:val="22"/>
              </w:rPr>
              <w:t>,</w:t>
            </w:r>
            <w:r w:rsidRPr="003628A1">
              <w:rPr>
                <w:szCs w:val="22"/>
                <w:vertAlign w:val="subscript"/>
              </w:rPr>
              <w:t>h</w:t>
            </w:r>
            <w:r w:rsidRPr="003628A1">
              <w:rPr>
                <w:szCs w:val="22"/>
                <w:vertAlign w:val="superscript"/>
              </w:rPr>
              <w:t>m,t</w:t>
            </w:r>
            <w:r>
              <w:rPr>
                <w:szCs w:val="22"/>
                <w:vertAlign w:val="superscript"/>
              </w:rPr>
              <w:t xml:space="preserve"> </w:t>
            </w:r>
            <w:r w:rsidRPr="003628A1">
              <w:rPr>
                <w:szCs w:val="22"/>
              </w:rPr>
              <w:t>+</w:t>
            </w:r>
            <w:r>
              <w:rPr>
                <w:szCs w:val="22"/>
              </w:rPr>
              <w:t xml:space="preserve"> </w:t>
            </w:r>
            <w:r w:rsidRPr="003628A1">
              <w:rPr>
                <w:szCs w:val="22"/>
              </w:rPr>
              <w:t>EGEI</w:t>
            </w:r>
            <w:r w:rsidRPr="003628A1">
              <w:rPr>
                <w:szCs w:val="22"/>
                <w:vertAlign w:val="subscript"/>
              </w:rPr>
              <w:t>k</w:t>
            </w:r>
            <w:r>
              <w:rPr>
                <w:szCs w:val="22"/>
              </w:rPr>
              <w:t xml:space="preserve"> </w:t>
            </w:r>
            <w:r w:rsidRPr="003628A1">
              <w:rPr>
                <w:szCs w:val="22"/>
              </w:rPr>
              <w:t>–</w:t>
            </w:r>
            <w:r>
              <w:rPr>
                <w:szCs w:val="22"/>
              </w:rPr>
              <w:t xml:space="preserve"> </w:t>
            </w:r>
            <w:r w:rsidRPr="003628A1">
              <w:rPr>
                <w:szCs w:val="22"/>
              </w:rPr>
              <w:t>EEQ</w:t>
            </w:r>
            <w:r>
              <w:rPr>
                <w:szCs w:val="22"/>
              </w:rPr>
              <w:t xml:space="preserve"> </w:t>
            </w:r>
            <w:r w:rsidRPr="003628A1">
              <w:rPr>
                <w:szCs w:val="22"/>
              </w:rPr>
              <w:t>–</w:t>
            </w:r>
            <w:r>
              <w:rPr>
                <w:szCs w:val="22"/>
              </w:rPr>
              <w:t xml:space="preserve"> </w:t>
            </w:r>
            <w:r w:rsidRPr="003628A1">
              <w:rPr>
                <w:szCs w:val="22"/>
              </w:rPr>
              <w:t>RPPVA</w:t>
            </w:r>
            <w:r w:rsidRPr="003628A1">
              <w:rPr>
                <w:szCs w:val="22"/>
                <w:vertAlign w:val="subscript"/>
              </w:rPr>
              <w:t>k</w:t>
            </w:r>
          </w:p>
          <w:p w14:paraId="6E98E4F6" w14:textId="02377E0A" w:rsidR="00263068" w:rsidRPr="003628A1" w:rsidRDefault="00263068" w:rsidP="00263068">
            <w:pPr>
              <w:pStyle w:val="TableBody"/>
              <w:spacing w:before="480"/>
              <w:rPr>
                <w:szCs w:val="22"/>
              </w:rPr>
            </w:pPr>
            <w:r w:rsidRPr="003628A1">
              <w:rPr>
                <w:szCs w:val="22"/>
              </w:rPr>
              <w:lastRenderedPageBreak/>
              <w:t>For</w:t>
            </w:r>
            <w:r>
              <w:rPr>
                <w:szCs w:val="22"/>
              </w:rPr>
              <w:t xml:space="preserve"> </w:t>
            </w:r>
            <w:r w:rsidRPr="003628A1">
              <w:rPr>
                <w:szCs w:val="22"/>
              </w:rPr>
              <w:t>other</w:t>
            </w:r>
            <w:r>
              <w:rPr>
                <w:szCs w:val="22"/>
              </w:rPr>
              <w:t xml:space="preserve"> </w:t>
            </w:r>
            <w:r w:rsidRPr="003628A1">
              <w:rPr>
                <w:szCs w:val="22"/>
              </w:rPr>
              <w:t>applicable</w:t>
            </w:r>
            <w:r>
              <w:rPr>
                <w:szCs w:val="22"/>
              </w:rPr>
              <w:t xml:space="preserve"> </w:t>
            </w:r>
            <w:r w:rsidRPr="003628A1">
              <w:rPr>
                <w:szCs w:val="22"/>
              </w:rPr>
              <w:t>Class</w:t>
            </w:r>
            <w:r>
              <w:rPr>
                <w:szCs w:val="22"/>
              </w:rPr>
              <w:t xml:space="preserve"> </w:t>
            </w:r>
            <w:r w:rsidRPr="003628A1">
              <w:rPr>
                <w:szCs w:val="22"/>
              </w:rPr>
              <w:t>B</w:t>
            </w:r>
            <w:r>
              <w:rPr>
                <w:szCs w:val="22"/>
              </w:rPr>
              <w:t xml:space="preserve"> </w:t>
            </w:r>
            <w:r w:rsidRPr="003628A1">
              <w:rPr>
                <w:szCs w:val="22"/>
              </w:rPr>
              <w:t>market</w:t>
            </w:r>
            <w:r>
              <w:rPr>
                <w:szCs w:val="22"/>
              </w:rPr>
              <w:t xml:space="preserve"> </w:t>
            </w:r>
            <w:r w:rsidRPr="003628A1">
              <w:rPr>
                <w:szCs w:val="22"/>
              </w:rPr>
              <w:t>participants</w:t>
            </w:r>
            <w:r>
              <w:rPr>
                <w:szCs w:val="22"/>
              </w:rPr>
              <w:t xml:space="preserve"> </w:t>
            </w:r>
            <w:r w:rsidRPr="003628A1">
              <w:rPr>
                <w:szCs w:val="22"/>
              </w:rPr>
              <w:t>or</w:t>
            </w:r>
            <w:r>
              <w:rPr>
                <w:szCs w:val="22"/>
              </w:rPr>
              <w:t xml:space="preserve"> </w:t>
            </w:r>
            <w:r w:rsidRPr="003628A1">
              <w:rPr>
                <w:szCs w:val="22"/>
              </w:rPr>
              <w:t>licensed</w:t>
            </w:r>
            <w:r>
              <w:rPr>
                <w:szCs w:val="22"/>
              </w:rPr>
              <w:t xml:space="preserve"> </w:t>
            </w:r>
            <w:r w:rsidRPr="003628A1">
              <w:rPr>
                <w:szCs w:val="22"/>
              </w:rPr>
              <w:t>distributors</w:t>
            </w:r>
            <w:r>
              <w:rPr>
                <w:szCs w:val="22"/>
              </w:rPr>
              <w:t xml:space="preserve"> </w:t>
            </w:r>
            <w:r w:rsidRPr="003628A1">
              <w:rPr>
                <w:szCs w:val="22"/>
              </w:rPr>
              <w:t>that</w:t>
            </w:r>
            <w:r>
              <w:rPr>
                <w:szCs w:val="22"/>
              </w:rPr>
              <w:t xml:space="preserve"> </w:t>
            </w:r>
            <w:r w:rsidRPr="003628A1">
              <w:rPr>
                <w:szCs w:val="22"/>
              </w:rPr>
              <w:t>are</w:t>
            </w:r>
            <w:r>
              <w:rPr>
                <w:szCs w:val="22"/>
              </w:rPr>
              <w:t xml:space="preserve"> </w:t>
            </w:r>
            <w:r w:rsidRPr="003628A1">
              <w:rPr>
                <w:szCs w:val="22"/>
              </w:rPr>
              <w:t>also</w:t>
            </w:r>
            <w:r>
              <w:rPr>
                <w:szCs w:val="22"/>
              </w:rPr>
              <w:t xml:space="preserve"> </w:t>
            </w:r>
            <w:r w:rsidRPr="003628A1">
              <w:rPr>
                <w:szCs w:val="22"/>
              </w:rPr>
              <w:t>market</w:t>
            </w:r>
            <w:r>
              <w:rPr>
                <w:szCs w:val="22"/>
              </w:rPr>
              <w:t xml:space="preserve"> </w:t>
            </w:r>
            <w:r w:rsidRPr="003628A1">
              <w:rPr>
                <w:szCs w:val="22"/>
              </w:rPr>
              <w:t>participants</w:t>
            </w:r>
            <w:r>
              <w:rPr>
                <w:szCs w:val="22"/>
              </w:rPr>
              <w:t xml:space="preserve"> </w:t>
            </w:r>
            <w:r w:rsidRPr="003628A1">
              <w:rPr>
                <w:szCs w:val="22"/>
              </w:rPr>
              <w:t>:</w:t>
            </w:r>
          </w:p>
          <w:p w14:paraId="4EF62AD0" w14:textId="510CB7F5" w:rsidR="00263068" w:rsidRDefault="00263068" w:rsidP="00263068">
            <w:pPr>
              <w:pStyle w:val="TableBody"/>
              <w:spacing w:before="240"/>
              <w:rPr>
                <w:szCs w:val="22"/>
              </w:rPr>
            </w:pPr>
            <w:r w:rsidRPr="003628A1">
              <w:rPr>
                <w:szCs w:val="22"/>
              </w:rPr>
              <w:t>CBMP</w:t>
            </w:r>
            <w:r w:rsidRPr="003628A1">
              <w:rPr>
                <w:szCs w:val="22"/>
                <w:vertAlign w:val="subscript"/>
              </w:rPr>
              <w:t>k</w:t>
            </w:r>
            <w:r>
              <w:rPr>
                <w:szCs w:val="22"/>
              </w:rPr>
              <w:t xml:space="preserve"> </w:t>
            </w:r>
            <w:r w:rsidRPr="003628A1">
              <w:rPr>
                <w:szCs w:val="22"/>
              </w:rPr>
              <w:t>=</w:t>
            </w:r>
            <w:r>
              <w:rPr>
                <w:szCs w:val="22"/>
              </w:rPr>
              <w:t xml:space="preserve"> </w:t>
            </w:r>
            <w:r w:rsidRPr="003628A1">
              <w:rPr>
                <w:szCs w:val="22"/>
              </w:rPr>
              <w:t>Σ</w:t>
            </w:r>
            <w:r w:rsidRPr="003628A1">
              <w:rPr>
                <w:szCs w:val="22"/>
                <w:vertAlign w:val="subscript"/>
              </w:rPr>
              <w:t>H</w:t>
            </w:r>
            <w:r w:rsidRPr="003628A1">
              <w:rPr>
                <w:szCs w:val="22"/>
                <w:vertAlign w:val="superscript"/>
              </w:rPr>
              <w:t>M,T</w:t>
            </w:r>
            <w:r>
              <w:rPr>
                <w:szCs w:val="22"/>
                <w:vertAlign w:val="superscript"/>
              </w:rPr>
              <w:t xml:space="preserve"> </w:t>
            </w:r>
            <w:r w:rsidRPr="003628A1">
              <w:rPr>
                <w:szCs w:val="22"/>
              </w:rPr>
              <w:t>AQEW</w:t>
            </w:r>
            <w:r w:rsidRPr="003628A1">
              <w:rPr>
                <w:szCs w:val="22"/>
                <w:vertAlign w:val="subscript"/>
              </w:rPr>
              <w:t>k</w:t>
            </w:r>
            <w:r w:rsidRPr="003628A1">
              <w:rPr>
                <w:szCs w:val="22"/>
              </w:rPr>
              <w:t>,</w:t>
            </w:r>
            <w:r w:rsidRPr="003628A1">
              <w:rPr>
                <w:szCs w:val="22"/>
                <w:vertAlign w:val="subscript"/>
              </w:rPr>
              <w:t>h</w:t>
            </w:r>
            <w:r w:rsidRPr="003628A1">
              <w:rPr>
                <w:szCs w:val="22"/>
                <w:vertAlign w:val="superscript"/>
              </w:rPr>
              <w:t>m,t</w:t>
            </w:r>
            <w:r>
              <w:rPr>
                <w:szCs w:val="22"/>
                <w:vertAlign w:val="superscript"/>
              </w:rPr>
              <w:t xml:space="preserve"> </w:t>
            </w:r>
            <w:r w:rsidRPr="003628A1">
              <w:rPr>
                <w:szCs w:val="22"/>
              </w:rPr>
              <w:t>+</w:t>
            </w:r>
            <w:r>
              <w:rPr>
                <w:szCs w:val="22"/>
              </w:rPr>
              <w:t xml:space="preserve"> </w:t>
            </w:r>
            <w:r w:rsidRPr="003628A1">
              <w:rPr>
                <w:szCs w:val="22"/>
              </w:rPr>
              <w:t>EGEI</w:t>
            </w:r>
            <w:r w:rsidRPr="003628A1">
              <w:rPr>
                <w:szCs w:val="22"/>
                <w:vertAlign w:val="subscript"/>
              </w:rPr>
              <w:t>k</w:t>
            </w:r>
            <w:r>
              <w:rPr>
                <w:szCs w:val="22"/>
              </w:rPr>
              <w:t xml:space="preserve"> </w:t>
            </w:r>
            <w:r w:rsidRPr="003628A1">
              <w:rPr>
                <w:szCs w:val="22"/>
              </w:rPr>
              <w:t>-</w:t>
            </w:r>
            <w:r>
              <w:rPr>
                <w:szCs w:val="22"/>
              </w:rPr>
              <w:t xml:space="preserve"> </w:t>
            </w:r>
            <w:r w:rsidRPr="003628A1">
              <w:rPr>
                <w:szCs w:val="22"/>
              </w:rPr>
              <w:t>GA_AQEW</w:t>
            </w:r>
            <w:r w:rsidRPr="003628A1">
              <w:rPr>
                <w:szCs w:val="22"/>
                <w:vertAlign w:val="subscript"/>
              </w:rPr>
              <w:t>g,k,h</w:t>
            </w:r>
            <w:r w:rsidRPr="003628A1">
              <w:rPr>
                <w:szCs w:val="22"/>
              </w:rPr>
              <w:t>,</w:t>
            </w:r>
            <w:r w:rsidRPr="003628A1">
              <w:rPr>
                <w:szCs w:val="22"/>
                <w:vertAlign w:val="subscript"/>
              </w:rPr>
              <w:t>M</w:t>
            </w:r>
            <w:r w:rsidRPr="003628A1">
              <w:rPr>
                <w:szCs w:val="22"/>
                <w:vertAlign w:val="superscript"/>
              </w:rPr>
              <w:t>m,t</w:t>
            </w:r>
            <w:r>
              <w:rPr>
                <w:szCs w:val="22"/>
                <w:vertAlign w:val="superscript"/>
              </w:rPr>
              <w:t xml:space="preserve"> </w:t>
            </w:r>
            <w:r w:rsidRPr="003628A1">
              <w:rPr>
                <w:szCs w:val="22"/>
              </w:rPr>
              <w:t>-</w:t>
            </w:r>
            <w:r>
              <w:rPr>
                <w:szCs w:val="22"/>
              </w:rPr>
              <w:t xml:space="preserve"> </w:t>
            </w:r>
            <w:r w:rsidRPr="003628A1">
              <w:rPr>
                <w:szCs w:val="22"/>
              </w:rPr>
              <w:t>PGS</w:t>
            </w:r>
            <w:r w:rsidRPr="003628A1">
              <w:rPr>
                <w:szCs w:val="22"/>
                <w:vertAlign w:val="subscript"/>
              </w:rPr>
              <w:t>h,M</w:t>
            </w:r>
            <w:r>
              <w:rPr>
                <w:szCs w:val="22"/>
                <w:vertAlign w:val="subscript"/>
              </w:rPr>
              <w:t xml:space="preserve"> </w:t>
            </w:r>
            <w:r w:rsidRPr="003628A1">
              <w:rPr>
                <w:szCs w:val="22"/>
              </w:rPr>
              <w:t>–RPPVA</w:t>
            </w:r>
            <w:r w:rsidRPr="003628A1">
              <w:rPr>
                <w:szCs w:val="22"/>
                <w:vertAlign w:val="subscript"/>
              </w:rPr>
              <w:t>k</w:t>
            </w:r>
          </w:p>
          <w:p w14:paraId="18B322F8" w14:textId="7BC96704" w:rsidR="00263068" w:rsidRDefault="00263068" w:rsidP="00263068">
            <w:pPr>
              <w:pStyle w:val="TableBody"/>
              <w:spacing w:before="240"/>
              <w:rPr>
                <w:szCs w:val="22"/>
              </w:rPr>
            </w:pPr>
            <w:r w:rsidRPr="003628A1">
              <w:rPr>
                <w:szCs w:val="22"/>
              </w:rPr>
              <w:t>Where</w:t>
            </w:r>
            <w:r>
              <w:rPr>
                <w:szCs w:val="22"/>
              </w:rPr>
              <w:t xml:space="preserve"> </w:t>
            </w:r>
            <w:r w:rsidRPr="003628A1">
              <w:rPr>
                <w:szCs w:val="22"/>
              </w:rPr>
              <w:t>‘H’</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i/>
                <w:iCs/>
                <w:szCs w:val="22"/>
              </w:rPr>
              <w:t>settlement</w:t>
            </w:r>
            <w:r>
              <w:rPr>
                <w:i/>
                <w:iCs/>
                <w:szCs w:val="22"/>
              </w:rPr>
              <w:t xml:space="preserve"> </w:t>
            </w:r>
            <w:r w:rsidRPr="003628A1">
              <w:rPr>
                <w:i/>
                <w:iCs/>
                <w:szCs w:val="22"/>
              </w:rPr>
              <w:t>hours</w:t>
            </w:r>
            <w:r>
              <w:rPr>
                <w:i/>
                <w:iCs/>
                <w:szCs w:val="22"/>
              </w:rPr>
              <w:t xml:space="preserve"> </w:t>
            </w:r>
            <w:r w:rsidRPr="003628A1">
              <w:rPr>
                <w:szCs w:val="22"/>
              </w:rPr>
              <w:t>‘h’</w:t>
            </w:r>
            <w:r>
              <w:rPr>
                <w:szCs w:val="22"/>
              </w:rPr>
              <w:t xml:space="preserve"> </w:t>
            </w:r>
            <w:r w:rsidRPr="003628A1">
              <w:rPr>
                <w:szCs w:val="22"/>
              </w:rPr>
              <w:t>in</w:t>
            </w:r>
            <w:r>
              <w:rPr>
                <w:szCs w:val="22"/>
              </w:rPr>
              <w:t xml:space="preserve"> </w:t>
            </w:r>
            <w:r w:rsidRPr="003628A1">
              <w:rPr>
                <w:szCs w:val="22"/>
              </w:rPr>
              <w:t>the</w:t>
            </w:r>
            <w:r>
              <w:rPr>
                <w:szCs w:val="22"/>
              </w:rPr>
              <w:t xml:space="preserve"> </w:t>
            </w:r>
            <w:r w:rsidRPr="003628A1">
              <w:rPr>
                <w:szCs w:val="22"/>
              </w:rPr>
              <w:t>month.</w:t>
            </w:r>
          </w:p>
          <w:p w14:paraId="45064604" w14:textId="0C348DFA" w:rsidR="00263068" w:rsidRPr="003628A1" w:rsidRDefault="00263068" w:rsidP="00263068">
            <w:pPr>
              <w:pStyle w:val="TableBody"/>
              <w:rPr>
                <w:szCs w:val="22"/>
              </w:rPr>
            </w:pPr>
            <w:r w:rsidRPr="003628A1">
              <w:rPr>
                <w:szCs w:val="22"/>
              </w:rPr>
              <w:t>Where</w:t>
            </w:r>
            <w:r>
              <w:rPr>
                <w:szCs w:val="22"/>
              </w:rPr>
              <w:t xml:space="preserve"> </w:t>
            </w:r>
            <w:r w:rsidRPr="003628A1">
              <w:rPr>
                <w:szCs w:val="22"/>
              </w:rPr>
              <w:t>‘K’</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i/>
                <w:iCs/>
                <w:szCs w:val="22"/>
              </w:rPr>
              <w:t>market</w:t>
            </w:r>
            <w:r>
              <w:rPr>
                <w:i/>
                <w:iCs/>
                <w:szCs w:val="22"/>
              </w:rPr>
              <w:t xml:space="preserve"> </w:t>
            </w:r>
            <w:r w:rsidRPr="003628A1">
              <w:rPr>
                <w:i/>
                <w:iCs/>
                <w:szCs w:val="22"/>
              </w:rPr>
              <w:t>participants</w:t>
            </w:r>
            <w:r>
              <w:rPr>
                <w:i/>
                <w:iCs/>
                <w:szCs w:val="22"/>
              </w:rPr>
              <w:t xml:space="preserve"> </w:t>
            </w:r>
            <w:r w:rsidRPr="003628A1">
              <w:rPr>
                <w:szCs w:val="22"/>
              </w:rPr>
              <w:t>‘k’.</w:t>
            </w:r>
          </w:p>
          <w:p w14:paraId="64D0B917" w14:textId="2FB049E3" w:rsidR="00263068" w:rsidRDefault="00263068" w:rsidP="00263068">
            <w:pPr>
              <w:pStyle w:val="TableBody"/>
              <w:rPr>
                <w:szCs w:val="22"/>
              </w:rPr>
            </w:pPr>
            <w:r w:rsidRPr="003628A1">
              <w:rPr>
                <w:szCs w:val="22"/>
              </w:rPr>
              <w:t>Where</w:t>
            </w:r>
            <w:r>
              <w:rPr>
                <w:szCs w:val="22"/>
              </w:rPr>
              <w:t xml:space="preserve"> </w:t>
            </w:r>
            <w:r w:rsidRPr="003628A1">
              <w:rPr>
                <w:szCs w:val="22"/>
              </w:rPr>
              <w:t>‘M’</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i/>
                <w:iCs/>
                <w:szCs w:val="22"/>
              </w:rPr>
              <w:t>delivery</w:t>
            </w:r>
            <w:r>
              <w:rPr>
                <w:i/>
                <w:iCs/>
                <w:szCs w:val="22"/>
              </w:rPr>
              <w:t xml:space="preserve"> </w:t>
            </w:r>
            <w:r w:rsidRPr="003628A1">
              <w:rPr>
                <w:i/>
                <w:iCs/>
                <w:szCs w:val="22"/>
              </w:rPr>
              <w:t>points</w:t>
            </w:r>
            <w:r>
              <w:rPr>
                <w:i/>
                <w:iCs/>
                <w:szCs w:val="22"/>
              </w:rPr>
              <w:t xml:space="preserve"> </w:t>
            </w:r>
            <w:r w:rsidRPr="003628A1">
              <w:rPr>
                <w:szCs w:val="22"/>
              </w:rPr>
              <w:t>‘m’</w:t>
            </w:r>
            <w:r>
              <w:rPr>
                <w:szCs w:val="22"/>
              </w:rPr>
              <w:t xml:space="preserve"> </w:t>
            </w:r>
            <w:r w:rsidRPr="003628A1">
              <w:rPr>
                <w:szCs w:val="22"/>
              </w:rPr>
              <w:t>of</w:t>
            </w:r>
            <w:r>
              <w:rPr>
                <w:szCs w:val="22"/>
              </w:rPr>
              <w:t xml:space="preserve"> </w:t>
            </w:r>
            <w:r w:rsidRPr="003628A1">
              <w:rPr>
                <w:i/>
                <w:iCs/>
                <w:szCs w:val="22"/>
              </w:rPr>
              <w:t>market</w:t>
            </w:r>
            <w:r>
              <w:rPr>
                <w:i/>
                <w:iCs/>
                <w:szCs w:val="22"/>
              </w:rPr>
              <w:t xml:space="preserve"> </w:t>
            </w:r>
            <w:r w:rsidRPr="003628A1">
              <w:rPr>
                <w:i/>
                <w:iCs/>
                <w:szCs w:val="22"/>
              </w:rPr>
              <w:t>participant</w:t>
            </w:r>
            <w:r>
              <w:rPr>
                <w:i/>
                <w:iCs/>
                <w:szCs w:val="22"/>
              </w:rPr>
              <w:t xml:space="preserve"> </w:t>
            </w:r>
            <w:r w:rsidRPr="003628A1">
              <w:rPr>
                <w:szCs w:val="22"/>
              </w:rPr>
              <w:t>‘k’.</w:t>
            </w:r>
          </w:p>
          <w:p w14:paraId="7C4E846A" w14:textId="2B5130FA" w:rsidR="00263068" w:rsidRPr="003628A1" w:rsidRDefault="00263068" w:rsidP="00263068">
            <w:pPr>
              <w:pStyle w:val="TableBody"/>
              <w:rPr>
                <w:szCs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6B3ACD6B" w14:textId="77777777" w:rsidR="00263068" w:rsidRPr="003628A1" w:rsidRDefault="00263068" w:rsidP="00263068">
            <w:pPr>
              <w:pStyle w:val="TableBody"/>
              <w:jc w:val="center"/>
              <w:rPr>
                <w:sz w:val="16"/>
                <w:szCs w:val="16"/>
              </w:rPr>
            </w:pPr>
            <w:r w:rsidRPr="003628A1">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9E765E6" w14:textId="7E9E8E3D"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4D3D1546" w14:textId="77777777" w:rsidR="00263068" w:rsidRPr="003628A1" w:rsidRDefault="00263068" w:rsidP="00263068">
            <w:pPr>
              <w:pStyle w:val="TableBody"/>
              <w:jc w:val="center"/>
              <w:rPr>
                <w:sz w:val="16"/>
                <w:szCs w:val="16"/>
              </w:rPr>
            </w:pPr>
            <w:r w:rsidRPr="003628A1">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B660DC6" w14:textId="77777777" w:rsidR="00263068" w:rsidRPr="003628A1" w:rsidRDefault="00263068" w:rsidP="00263068">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52B3B9F" w14:textId="77777777" w:rsidR="00263068" w:rsidRPr="003628A1" w:rsidRDefault="00263068" w:rsidP="00263068">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69B22AB" w14:textId="77777777" w:rsidR="00263068" w:rsidRPr="003628A1" w:rsidRDefault="00263068" w:rsidP="00263068">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4F77232A" w14:textId="19A76E07" w:rsidR="00263068" w:rsidRPr="003628A1" w:rsidRDefault="00263068" w:rsidP="00263068">
            <w:pPr>
              <w:pStyle w:val="TableBody"/>
              <w:jc w:val="center"/>
              <w:rPr>
                <w:sz w:val="16"/>
                <w:szCs w:val="16"/>
              </w:rPr>
            </w:pPr>
            <w:r w:rsidRPr="003628A1">
              <w:rPr>
                <w:sz w:val="16"/>
                <w:szCs w:val="16"/>
              </w:rPr>
              <w:t>January</w:t>
            </w:r>
            <w:r>
              <w:rPr>
                <w:sz w:val="16"/>
                <w:szCs w:val="16"/>
              </w:rPr>
              <w:t xml:space="preserve"> </w:t>
            </w:r>
            <w:r w:rsidRPr="003628A1">
              <w:rPr>
                <w:sz w:val="16"/>
                <w:szCs w:val="16"/>
              </w:rPr>
              <w:t>1.</w:t>
            </w:r>
            <w:r>
              <w:rPr>
                <w:sz w:val="16"/>
                <w:szCs w:val="16"/>
              </w:rPr>
              <w:t xml:space="preserve"> </w:t>
            </w:r>
            <w:r w:rsidRPr="003628A1">
              <w:rPr>
                <w:sz w:val="16"/>
                <w:szCs w:val="16"/>
              </w:rPr>
              <w:t>2021</w:t>
            </w:r>
          </w:p>
        </w:tc>
        <w:tc>
          <w:tcPr>
            <w:tcW w:w="1353" w:type="dxa"/>
            <w:tcBorders>
              <w:top w:val="single" w:sz="4" w:space="0" w:color="auto"/>
              <w:left w:val="single" w:sz="4" w:space="0" w:color="auto"/>
              <w:bottom w:val="single" w:sz="4" w:space="0" w:color="auto"/>
              <w:right w:val="single" w:sz="4" w:space="0" w:color="auto"/>
            </w:tcBorders>
            <w:vAlign w:val="center"/>
          </w:tcPr>
          <w:p w14:paraId="2EA67830" w14:textId="396E6192" w:rsidR="00263068" w:rsidRPr="003628A1" w:rsidRDefault="00263068" w:rsidP="00263068">
            <w:pPr>
              <w:pStyle w:val="TableBody"/>
              <w:jc w:val="center"/>
              <w:rPr>
                <w:sz w:val="16"/>
                <w:szCs w:val="16"/>
              </w:rPr>
            </w:pPr>
            <w:r w:rsidRPr="003628A1">
              <w:rPr>
                <w:sz w:val="16"/>
                <w:szCs w:val="16"/>
              </w:rPr>
              <w:t>December</w:t>
            </w:r>
            <w:r>
              <w:rPr>
                <w:sz w:val="16"/>
                <w:szCs w:val="16"/>
              </w:rPr>
              <w:t xml:space="preserve"> </w:t>
            </w:r>
            <w:r w:rsidRPr="003628A1">
              <w:rPr>
                <w:sz w:val="16"/>
                <w:szCs w:val="16"/>
              </w:rPr>
              <w:t>31,</w:t>
            </w:r>
            <w:r>
              <w:rPr>
                <w:sz w:val="16"/>
                <w:szCs w:val="16"/>
              </w:rPr>
              <w:t xml:space="preserve"> </w:t>
            </w:r>
            <w:r w:rsidRPr="003628A1">
              <w:rPr>
                <w:sz w:val="16"/>
                <w:szCs w:val="16"/>
              </w:rPr>
              <w:t>2021</w:t>
            </w:r>
          </w:p>
        </w:tc>
        <w:tc>
          <w:tcPr>
            <w:tcW w:w="1362" w:type="dxa"/>
            <w:tcBorders>
              <w:top w:val="single" w:sz="4" w:space="0" w:color="auto"/>
              <w:left w:val="single" w:sz="4" w:space="0" w:color="auto"/>
              <w:bottom w:val="single" w:sz="4" w:space="0" w:color="auto"/>
              <w:right w:val="single" w:sz="4" w:space="0" w:color="auto"/>
            </w:tcBorders>
            <w:vAlign w:val="center"/>
          </w:tcPr>
          <w:p w14:paraId="78C3DE2E" w14:textId="21386D99" w:rsidR="00263068" w:rsidRPr="003628A1" w:rsidRDefault="00263068" w:rsidP="00263068">
            <w:pPr>
              <w:pStyle w:val="TableBody"/>
              <w:rPr>
                <w:sz w:val="16"/>
                <w:szCs w:val="16"/>
              </w:rPr>
            </w:pPr>
            <w:r w:rsidRPr="003628A1">
              <w:rPr>
                <w:sz w:val="16"/>
                <w:szCs w:val="16"/>
              </w:rPr>
              <w:t>Ontario</w:t>
            </w:r>
            <w:r>
              <w:rPr>
                <w:sz w:val="16"/>
                <w:szCs w:val="16"/>
              </w:rPr>
              <w:t xml:space="preserve"> </w:t>
            </w:r>
            <w:r w:rsidRPr="003628A1">
              <w:rPr>
                <w:sz w:val="16"/>
                <w:szCs w:val="16"/>
              </w:rPr>
              <w:t>Regulation</w:t>
            </w:r>
            <w:r>
              <w:rPr>
                <w:sz w:val="16"/>
                <w:szCs w:val="16"/>
              </w:rPr>
              <w:t xml:space="preserve"> </w:t>
            </w:r>
            <w:r w:rsidRPr="003628A1">
              <w:rPr>
                <w:sz w:val="16"/>
                <w:szCs w:val="16"/>
              </w:rPr>
              <w:t>429/04</w:t>
            </w:r>
          </w:p>
        </w:tc>
      </w:tr>
      <w:tr w:rsidR="00263068" w:rsidRPr="003628A1" w14:paraId="4E882368"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723EF835" w14:textId="77777777" w:rsidR="00263068" w:rsidRPr="003628A1" w:rsidRDefault="00263068" w:rsidP="00263068">
            <w:pPr>
              <w:pStyle w:val="TableBody"/>
              <w:jc w:val="center"/>
              <w:rPr>
                <w:sz w:val="16"/>
                <w:szCs w:val="16"/>
              </w:rPr>
            </w:pPr>
            <w:r w:rsidRPr="003628A1">
              <w:rPr>
                <w:sz w:val="16"/>
                <w:szCs w:val="16"/>
              </w:rPr>
              <w:t>9147</w:t>
            </w:r>
          </w:p>
        </w:tc>
        <w:tc>
          <w:tcPr>
            <w:tcW w:w="1305" w:type="dxa"/>
            <w:tcBorders>
              <w:top w:val="single" w:sz="4" w:space="0" w:color="auto"/>
              <w:left w:val="single" w:sz="4" w:space="0" w:color="auto"/>
              <w:bottom w:val="single" w:sz="4" w:space="0" w:color="auto"/>
              <w:right w:val="single" w:sz="4" w:space="0" w:color="auto"/>
            </w:tcBorders>
            <w:vAlign w:val="center"/>
          </w:tcPr>
          <w:p w14:paraId="74C4EB1B" w14:textId="7D987FA2" w:rsidR="00263068" w:rsidRPr="003628A1" w:rsidRDefault="00263068" w:rsidP="00263068">
            <w:pPr>
              <w:pStyle w:val="TableBody"/>
              <w:rPr>
                <w:sz w:val="16"/>
                <w:szCs w:val="16"/>
              </w:rPr>
            </w:pPr>
            <w:r w:rsidRPr="003628A1">
              <w:rPr>
                <w:sz w:val="16"/>
                <w:szCs w:val="16"/>
              </w:rPr>
              <w:t>Class</w:t>
            </w:r>
            <w:r>
              <w:rPr>
                <w:sz w:val="16"/>
                <w:szCs w:val="16"/>
              </w:rPr>
              <w:t xml:space="preserve"> </w:t>
            </w:r>
            <w:r w:rsidRPr="003628A1">
              <w:rPr>
                <w:sz w:val="16"/>
                <w:szCs w:val="16"/>
              </w:rPr>
              <w:t>A</w:t>
            </w:r>
            <w:r>
              <w:rPr>
                <w:sz w:val="16"/>
                <w:szCs w:val="16"/>
              </w:rPr>
              <w:t xml:space="preserve"> </w:t>
            </w:r>
            <w:r w:rsidRPr="003628A1">
              <w:rPr>
                <w:sz w:val="16"/>
                <w:szCs w:val="16"/>
              </w:rPr>
              <w:t>Global</w:t>
            </w:r>
            <w:r>
              <w:rPr>
                <w:sz w:val="16"/>
                <w:szCs w:val="16"/>
              </w:rPr>
              <w:t xml:space="preserve"> </w:t>
            </w:r>
            <w:r w:rsidRPr="003628A1">
              <w:rPr>
                <w:sz w:val="16"/>
                <w:szCs w:val="16"/>
              </w:rPr>
              <w:t>Adjustment</w:t>
            </w:r>
            <w:r>
              <w:rPr>
                <w:sz w:val="16"/>
                <w:szCs w:val="16"/>
              </w:rPr>
              <w:t xml:space="preserve"> </w:t>
            </w:r>
            <w:r w:rsidRPr="003628A1">
              <w:rPr>
                <w:sz w:val="16"/>
                <w:szCs w:val="16"/>
              </w:rPr>
              <w:t>Smoothing</w:t>
            </w:r>
            <w:r>
              <w:rPr>
                <w:sz w:val="16"/>
                <w:szCs w:val="16"/>
              </w:rPr>
              <w:t xml:space="preserve"> </w:t>
            </w:r>
            <w:r w:rsidRPr="003628A1">
              <w:rPr>
                <w:sz w:val="16"/>
                <w:szCs w:val="16"/>
              </w:rPr>
              <w:t>Balancing</w:t>
            </w:r>
            <w:r>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417C73B4" w14:textId="77777777" w:rsidR="00263068" w:rsidRPr="003628A1" w:rsidRDefault="00263068" w:rsidP="00263068">
            <w:pPr>
              <w:pStyle w:val="TableBody"/>
              <w:jc w:val="center"/>
              <w:rPr>
                <w:b/>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5E6F94D5" w14:textId="77777777" w:rsidR="00263068" w:rsidRPr="003628A1" w:rsidRDefault="00263068" w:rsidP="00263068">
            <w:pPr>
              <w:pStyle w:val="TableBody"/>
              <w:jc w:val="center"/>
              <w:rPr>
                <w:b/>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2547CF9C" w14:textId="77777777" w:rsidR="00263068" w:rsidRDefault="00263068" w:rsidP="00263068">
            <w:pPr>
              <w:pStyle w:val="TableBody"/>
              <w:rPr>
                <w:szCs w:val="22"/>
              </w:rPr>
            </w:pPr>
            <w:r w:rsidRPr="003628A1">
              <w:rPr>
                <w:szCs w:val="22"/>
              </w:rPr>
              <w:t>Σ</w:t>
            </w:r>
            <w:r w:rsidRPr="003628A1">
              <w:rPr>
                <w:szCs w:val="22"/>
                <w:vertAlign w:val="subscript"/>
              </w:rPr>
              <w:t>K</w:t>
            </w:r>
            <w:r w:rsidRPr="003628A1">
              <w:rPr>
                <w:szCs w:val="22"/>
              </w:rPr>
              <w:t>TD</w:t>
            </w:r>
            <w:r w:rsidRPr="003628A1">
              <w:rPr>
                <w:szCs w:val="22"/>
                <w:vertAlign w:val="subscript"/>
              </w:rPr>
              <w:t>k,6147</w:t>
            </w:r>
          </w:p>
          <w:p w14:paraId="15896C13" w14:textId="0F8273F0" w:rsidR="00263068" w:rsidRPr="003628A1" w:rsidRDefault="00263068" w:rsidP="00263068">
            <w:pPr>
              <w:pStyle w:val="TableBody"/>
              <w:rPr>
                <w:szCs w:val="22"/>
              </w:rPr>
            </w:pPr>
            <w:r w:rsidRPr="003628A1">
              <w:rPr>
                <w:szCs w:val="22"/>
              </w:rPr>
              <w:t>Where</w:t>
            </w:r>
            <w:r>
              <w:rPr>
                <w:szCs w:val="22"/>
              </w:rPr>
              <w:t xml:space="preserve"> </w:t>
            </w:r>
            <w:r w:rsidRPr="003628A1">
              <w:rPr>
                <w:szCs w:val="22"/>
              </w:rPr>
              <w:t>‘K’</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i/>
                <w:szCs w:val="22"/>
              </w:rPr>
              <w:t>market</w:t>
            </w:r>
            <w:r>
              <w:rPr>
                <w:i/>
                <w:szCs w:val="22"/>
              </w:rPr>
              <w:t xml:space="preserve"> </w:t>
            </w:r>
            <w:r w:rsidRPr="003628A1">
              <w:rPr>
                <w:i/>
                <w:szCs w:val="22"/>
              </w:rPr>
              <w:t>participants</w:t>
            </w:r>
            <w:r>
              <w:rPr>
                <w:szCs w:val="22"/>
              </w:rPr>
              <w:t xml:space="preserve"> </w:t>
            </w:r>
            <w:r w:rsidRPr="003628A1">
              <w:rPr>
                <w:szCs w:val="22"/>
              </w:rPr>
              <w:t>‘k’.</w:t>
            </w:r>
          </w:p>
          <w:p w14:paraId="3025432C" w14:textId="1B6C93E6" w:rsidR="00263068" w:rsidRPr="003628A1" w:rsidRDefault="00263068" w:rsidP="00263068">
            <w:pPr>
              <w:pStyle w:val="TableBody"/>
              <w:spacing w:before="240"/>
              <w:rPr>
                <w:szCs w:val="22"/>
              </w:rPr>
            </w:pPr>
            <w:r w:rsidRPr="003628A1">
              <w:rPr>
                <w:szCs w:val="22"/>
              </w:rPr>
              <w:t>Where</w:t>
            </w:r>
            <w:r>
              <w:rPr>
                <w:szCs w:val="22"/>
              </w:rPr>
              <w:t xml:space="preserve"> </w:t>
            </w:r>
            <w:r w:rsidRPr="003628A1">
              <w:rPr>
                <w:szCs w:val="22"/>
              </w:rPr>
              <w:t>TD</w:t>
            </w:r>
            <w:r w:rsidRPr="003628A1">
              <w:rPr>
                <w:szCs w:val="22"/>
                <w:vertAlign w:val="subscript"/>
              </w:rPr>
              <w:t>k,6147</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i/>
                <w:szCs w:val="22"/>
              </w:rPr>
              <w:t>settlement</w:t>
            </w:r>
            <w:r>
              <w:rPr>
                <w:i/>
                <w:szCs w:val="22"/>
              </w:rPr>
              <w:t xml:space="preserve"> </w:t>
            </w:r>
            <w:r w:rsidRPr="003628A1">
              <w:rPr>
                <w:i/>
                <w:szCs w:val="22"/>
              </w:rPr>
              <w:t>amount</w:t>
            </w:r>
            <w:r>
              <w:rPr>
                <w:i/>
                <w:szCs w:val="22"/>
              </w:rPr>
              <w:t xml:space="preserve"> </w:t>
            </w:r>
            <w:r w:rsidRPr="003628A1">
              <w:rPr>
                <w:szCs w:val="22"/>
              </w:rPr>
              <w:t>of</w:t>
            </w:r>
            <w:r>
              <w:rPr>
                <w:szCs w:val="22"/>
              </w:rPr>
              <w:t xml:space="preserve"> </w:t>
            </w:r>
            <w:r w:rsidRPr="003628A1">
              <w:rPr>
                <w:i/>
                <w:iCs/>
                <w:szCs w:val="22"/>
              </w:rPr>
              <w:t>charge</w:t>
            </w:r>
            <w:r>
              <w:rPr>
                <w:i/>
                <w:iCs/>
                <w:szCs w:val="22"/>
              </w:rPr>
              <w:t xml:space="preserve"> </w:t>
            </w:r>
            <w:r w:rsidRPr="003628A1">
              <w:rPr>
                <w:i/>
                <w:iCs/>
                <w:szCs w:val="22"/>
              </w:rPr>
              <w:t>type</w:t>
            </w:r>
            <w:r>
              <w:rPr>
                <w:b/>
                <w:i/>
                <w:szCs w:val="22"/>
              </w:rPr>
              <w:t xml:space="preserve"> </w:t>
            </w:r>
            <w:r w:rsidRPr="003628A1">
              <w:rPr>
                <w:szCs w:val="22"/>
              </w:rPr>
              <w:t>6147</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month</w:t>
            </w:r>
            <w:r>
              <w:rPr>
                <w:szCs w:val="22"/>
              </w:rPr>
              <w:t xml:space="preserve"> </w:t>
            </w:r>
            <w:r w:rsidRPr="003628A1">
              <w:rPr>
                <w:szCs w:val="22"/>
              </w:rPr>
              <w:t>for</w:t>
            </w:r>
            <w:r>
              <w:rPr>
                <w:szCs w:val="22"/>
              </w:rPr>
              <w:t xml:space="preserve"> </w:t>
            </w:r>
            <w:r w:rsidRPr="003628A1">
              <w:rPr>
                <w:i/>
                <w:szCs w:val="22"/>
              </w:rPr>
              <w:t>market</w:t>
            </w:r>
            <w:r>
              <w:rPr>
                <w:i/>
                <w:szCs w:val="22"/>
              </w:rPr>
              <w:t xml:space="preserve"> </w:t>
            </w:r>
            <w:r w:rsidRPr="003628A1">
              <w:rPr>
                <w:i/>
                <w:szCs w:val="22"/>
              </w:rPr>
              <w:t>participant</w:t>
            </w:r>
            <w:r>
              <w:rPr>
                <w:i/>
                <w:szCs w:val="22"/>
              </w:rPr>
              <w:t xml:space="preserve"> </w:t>
            </w:r>
            <w:r w:rsidRPr="003628A1">
              <w:rPr>
                <w:szCs w:val="22"/>
              </w:rPr>
              <w:t>‘k’.</w:t>
            </w:r>
          </w:p>
          <w:p w14:paraId="208EAA41" w14:textId="77777777" w:rsidR="00263068" w:rsidRPr="003628A1" w:rsidRDefault="00263068" w:rsidP="00263068">
            <w:pPr>
              <w:pStyle w:val="TableBody"/>
              <w:rPr>
                <w:szCs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1C264D17"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4683E28" w14:textId="5B4A5834"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2E252CFE" w14:textId="77777777" w:rsidR="00263068" w:rsidRPr="003628A1" w:rsidRDefault="00263068" w:rsidP="00263068">
            <w:pPr>
              <w:pStyle w:val="TableBody"/>
              <w:jc w:val="center"/>
              <w:rPr>
                <w:sz w:val="16"/>
                <w:szCs w:val="16"/>
              </w:rPr>
            </w:pPr>
            <w:r w:rsidRPr="003628A1">
              <w:rPr>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633BE968" w14:textId="77777777" w:rsidR="00263068" w:rsidRPr="003628A1" w:rsidRDefault="00263068" w:rsidP="00263068">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C763285" w14:textId="77777777" w:rsidR="00263068" w:rsidRPr="003628A1" w:rsidRDefault="00263068" w:rsidP="00263068">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D7CD5D6" w14:textId="77777777" w:rsidR="00263068" w:rsidRPr="003628A1" w:rsidRDefault="00263068" w:rsidP="00263068">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58461806" w14:textId="24363D3A" w:rsidR="00263068" w:rsidRPr="003628A1" w:rsidRDefault="00263068" w:rsidP="00263068">
            <w:pPr>
              <w:pStyle w:val="TableBody"/>
              <w:jc w:val="center"/>
              <w:rPr>
                <w:sz w:val="16"/>
                <w:szCs w:val="16"/>
                <w:lang w:eastAsia="en-US"/>
              </w:rPr>
            </w:pPr>
            <w:r w:rsidRPr="003628A1">
              <w:rPr>
                <w:sz w:val="16"/>
                <w:szCs w:val="16"/>
              </w:rPr>
              <w:t>April</w:t>
            </w:r>
            <w:r>
              <w:rPr>
                <w:sz w:val="16"/>
                <w:szCs w:val="16"/>
              </w:rPr>
              <w:t xml:space="preserve"> </w:t>
            </w:r>
            <w:r w:rsidRPr="003628A1">
              <w:rPr>
                <w:sz w:val="16"/>
                <w:szCs w:val="16"/>
              </w:rPr>
              <w:t>1,</w:t>
            </w:r>
            <w:r>
              <w:rPr>
                <w:sz w:val="16"/>
                <w:szCs w:val="16"/>
              </w:rPr>
              <w:t xml:space="preserve"> </w:t>
            </w:r>
            <w:r w:rsidRPr="003628A1">
              <w:rPr>
                <w:sz w:val="16"/>
                <w:szCs w:val="16"/>
              </w:rPr>
              <w:t>2020</w:t>
            </w:r>
          </w:p>
          <w:p w14:paraId="14147938"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2684A38E" w14:textId="32F1E108" w:rsidR="00263068" w:rsidRPr="003628A1" w:rsidRDefault="00263068" w:rsidP="00263068">
            <w:pPr>
              <w:pStyle w:val="TableBody"/>
              <w:jc w:val="center"/>
              <w:rPr>
                <w:sz w:val="16"/>
                <w:szCs w:val="16"/>
              </w:rPr>
            </w:pPr>
            <w:r w:rsidRPr="003628A1">
              <w:rPr>
                <w:sz w:val="16"/>
                <w:szCs w:val="16"/>
              </w:rPr>
              <w:t>December</w:t>
            </w:r>
            <w:r>
              <w:rPr>
                <w:sz w:val="16"/>
                <w:szCs w:val="16"/>
              </w:rPr>
              <w:t xml:space="preserve"> </w:t>
            </w:r>
            <w:r w:rsidRPr="003628A1">
              <w:rPr>
                <w:sz w:val="16"/>
                <w:szCs w:val="16"/>
              </w:rPr>
              <w:t>31,</w:t>
            </w:r>
            <w:r>
              <w:rPr>
                <w:sz w:val="16"/>
                <w:szCs w:val="16"/>
              </w:rPr>
              <w:t xml:space="preserve"> </w:t>
            </w:r>
            <w:r w:rsidRPr="003628A1">
              <w:rPr>
                <w:sz w:val="16"/>
                <w:szCs w:val="16"/>
              </w:rPr>
              <w:t>2021</w:t>
            </w:r>
          </w:p>
        </w:tc>
        <w:tc>
          <w:tcPr>
            <w:tcW w:w="1362" w:type="dxa"/>
            <w:tcBorders>
              <w:top w:val="single" w:sz="4" w:space="0" w:color="auto"/>
              <w:left w:val="single" w:sz="4" w:space="0" w:color="auto"/>
              <w:bottom w:val="single" w:sz="4" w:space="0" w:color="auto"/>
              <w:right w:val="single" w:sz="4" w:space="0" w:color="auto"/>
            </w:tcBorders>
            <w:vAlign w:val="center"/>
          </w:tcPr>
          <w:p w14:paraId="49835607" w14:textId="1D23D90E" w:rsidR="00263068" w:rsidRPr="003628A1" w:rsidRDefault="00263068" w:rsidP="00263068">
            <w:pPr>
              <w:pStyle w:val="TableBody"/>
              <w:rPr>
                <w:sz w:val="16"/>
                <w:szCs w:val="16"/>
              </w:rPr>
            </w:pPr>
            <w:r w:rsidRPr="003628A1">
              <w:rPr>
                <w:sz w:val="16"/>
                <w:szCs w:val="16"/>
              </w:rPr>
              <w:t>Ontario</w:t>
            </w:r>
            <w:r>
              <w:rPr>
                <w:sz w:val="16"/>
                <w:szCs w:val="16"/>
              </w:rPr>
              <w:t xml:space="preserve"> </w:t>
            </w:r>
            <w:r w:rsidRPr="003628A1">
              <w:rPr>
                <w:sz w:val="16"/>
                <w:szCs w:val="16"/>
              </w:rPr>
              <w:t>Regulation</w:t>
            </w:r>
            <w:r>
              <w:rPr>
                <w:sz w:val="16"/>
                <w:szCs w:val="16"/>
              </w:rPr>
              <w:t xml:space="preserve"> </w:t>
            </w:r>
            <w:r w:rsidRPr="003628A1">
              <w:rPr>
                <w:sz w:val="16"/>
                <w:szCs w:val="16"/>
              </w:rPr>
              <w:t>429/04</w:t>
            </w:r>
          </w:p>
        </w:tc>
      </w:tr>
      <w:tr w:rsidR="00263068" w:rsidRPr="003628A1" w14:paraId="6EB2BFB4"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57C336F4" w14:textId="77777777" w:rsidR="00263068" w:rsidRPr="003628A1" w:rsidRDefault="00263068" w:rsidP="00263068">
            <w:pPr>
              <w:pStyle w:val="TableBody"/>
              <w:jc w:val="center"/>
              <w:rPr>
                <w:sz w:val="16"/>
                <w:szCs w:val="16"/>
              </w:rPr>
            </w:pPr>
            <w:r w:rsidRPr="003628A1">
              <w:rPr>
                <w:sz w:val="16"/>
                <w:szCs w:val="16"/>
              </w:rPr>
              <w:lastRenderedPageBreak/>
              <w:t>9148</w:t>
            </w:r>
          </w:p>
        </w:tc>
        <w:tc>
          <w:tcPr>
            <w:tcW w:w="1305" w:type="dxa"/>
            <w:tcBorders>
              <w:top w:val="single" w:sz="4" w:space="0" w:color="auto"/>
              <w:left w:val="single" w:sz="4" w:space="0" w:color="auto"/>
              <w:bottom w:val="single" w:sz="4" w:space="0" w:color="auto"/>
              <w:right w:val="single" w:sz="4" w:space="0" w:color="auto"/>
            </w:tcBorders>
            <w:vAlign w:val="center"/>
          </w:tcPr>
          <w:p w14:paraId="7720173D" w14:textId="4BA5F41E" w:rsidR="00263068" w:rsidRPr="003628A1" w:rsidRDefault="00263068" w:rsidP="00263068">
            <w:pPr>
              <w:pStyle w:val="TableBody"/>
              <w:rPr>
                <w:sz w:val="16"/>
                <w:szCs w:val="16"/>
              </w:rPr>
            </w:pPr>
            <w:r w:rsidRPr="003628A1">
              <w:rPr>
                <w:sz w:val="16"/>
                <w:szCs w:val="16"/>
              </w:rPr>
              <w:t>Class</w:t>
            </w:r>
            <w:r>
              <w:rPr>
                <w:sz w:val="16"/>
                <w:szCs w:val="16"/>
              </w:rPr>
              <w:t xml:space="preserve"> </w:t>
            </w:r>
            <w:r w:rsidRPr="003628A1">
              <w:rPr>
                <w:sz w:val="16"/>
                <w:szCs w:val="16"/>
              </w:rPr>
              <w:t>B</w:t>
            </w:r>
            <w:r>
              <w:rPr>
                <w:sz w:val="16"/>
                <w:szCs w:val="16"/>
              </w:rPr>
              <w:t xml:space="preserve"> </w:t>
            </w:r>
            <w:r w:rsidRPr="003628A1">
              <w:rPr>
                <w:sz w:val="16"/>
                <w:szCs w:val="16"/>
              </w:rPr>
              <w:t>Global</w:t>
            </w:r>
            <w:r>
              <w:rPr>
                <w:sz w:val="16"/>
                <w:szCs w:val="16"/>
              </w:rPr>
              <w:t xml:space="preserve"> </w:t>
            </w:r>
            <w:r w:rsidRPr="003628A1">
              <w:rPr>
                <w:sz w:val="16"/>
                <w:szCs w:val="16"/>
              </w:rPr>
              <w:t>Adjustment</w:t>
            </w:r>
            <w:r>
              <w:rPr>
                <w:sz w:val="16"/>
                <w:szCs w:val="16"/>
              </w:rPr>
              <w:t xml:space="preserve"> </w:t>
            </w:r>
            <w:r w:rsidRPr="003628A1">
              <w:rPr>
                <w:sz w:val="16"/>
                <w:szCs w:val="16"/>
              </w:rPr>
              <w:t>Smoothing</w:t>
            </w:r>
            <w:r>
              <w:rPr>
                <w:sz w:val="16"/>
                <w:szCs w:val="16"/>
              </w:rPr>
              <w:t xml:space="preserve"> </w:t>
            </w:r>
            <w:r w:rsidRPr="003628A1">
              <w:rPr>
                <w:sz w:val="16"/>
                <w:szCs w:val="16"/>
              </w:rPr>
              <w:t>Balancing</w:t>
            </w:r>
            <w:r>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25286EE1" w14:textId="77777777" w:rsidR="00263068" w:rsidRPr="003628A1" w:rsidRDefault="00263068" w:rsidP="00263068">
            <w:pPr>
              <w:pStyle w:val="TableBody"/>
              <w:jc w:val="center"/>
              <w:rPr>
                <w:b/>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1B3280FC" w14:textId="77777777" w:rsidR="00263068" w:rsidRPr="003628A1" w:rsidRDefault="00263068" w:rsidP="00263068">
            <w:pPr>
              <w:pStyle w:val="TableBody"/>
              <w:jc w:val="center"/>
              <w:rPr>
                <w:b/>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10709F68" w14:textId="793618FE" w:rsidR="00263068" w:rsidRDefault="00263068" w:rsidP="00263068">
            <w:pPr>
              <w:pStyle w:val="TableBody"/>
              <w:rPr>
                <w:szCs w:val="22"/>
              </w:rPr>
            </w:pPr>
            <w:r w:rsidRPr="003628A1">
              <w:rPr>
                <w:szCs w:val="22"/>
              </w:rPr>
              <w:t>Σ</w:t>
            </w:r>
            <w:r w:rsidRPr="003628A1">
              <w:rPr>
                <w:szCs w:val="22"/>
                <w:vertAlign w:val="subscript"/>
              </w:rPr>
              <w:t>K</w:t>
            </w:r>
            <w:r>
              <w:rPr>
                <w:szCs w:val="22"/>
                <w:vertAlign w:val="subscript"/>
              </w:rPr>
              <w:t xml:space="preserve"> </w:t>
            </w:r>
            <w:r w:rsidRPr="003628A1">
              <w:rPr>
                <w:szCs w:val="22"/>
              </w:rPr>
              <w:t>TD</w:t>
            </w:r>
            <w:r w:rsidRPr="003628A1">
              <w:rPr>
                <w:szCs w:val="22"/>
                <w:vertAlign w:val="subscript"/>
              </w:rPr>
              <w:t>k,6148</w:t>
            </w:r>
          </w:p>
          <w:p w14:paraId="21D0DDB3" w14:textId="4351A376" w:rsidR="00263068" w:rsidRPr="003628A1" w:rsidRDefault="00263068" w:rsidP="00263068">
            <w:pPr>
              <w:pStyle w:val="TableBody"/>
              <w:rPr>
                <w:szCs w:val="22"/>
              </w:rPr>
            </w:pPr>
            <w:r w:rsidRPr="003628A1">
              <w:rPr>
                <w:szCs w:val="22"/>
              </w:rPr>
              <w:t>Where</w:t>
            </w:r>
            <w:r>
              <w:rPr>
                <w:szCs w:val="22"/>
              </w:rPr>
              <w:t xml:space="preserve"> </w:t>
            </w:r>
            <w:r w:rsidRPr="003628A1">
              <w:rPr>
                <w:szCs w:val="22"/>
              </w:rPr>
              <w:t>‘K’</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i/>
                <w:szCs w:val="22"/>
              </w:rPr>
              <w:t>market</w:t>
            </w:r>
            <w:r>
              <w:rPr>
                <w:i/>
                <w:szCs w:val="22"/>
              </w:rPr>
              <w:t xml:space="preserve"> </w:t>
            </w:r>
            <w:r w:rsidRPr="003628A1">
              <w:rPr>
                <w:i/>
                <w:szCs w:val="22"/>
              </w:rPr>
              <w:t>participants</w:t>
            </w:r>
            <w:r>
              <w:rPr>
                <w:i/>
                <w:szCs w:val="22"/>
              </w:rPr>
              <w:t xml:space="preserve"> </w:t>
            </w:r>
            <w:r w:rsidRPr="003628A1">
              <w:rPr>
                <w:szCs w:val="22"/>
              </w:rPr>
              <w:t>‘k’.</w:t>
            </w:r>
          </w:p>
          <w:p w14:paraId="7E5A61EC" w14:textId="1382E2FE" w:rsidR="00263068" w:rsidRPr="003628A1" w:rsidRDefault="00263068" w:rsidP="00263068">
            <w:pPr>
              <w:pStyle w:val="TableBody"/>
              <w:spacing w:before="240"/>
              <w:rPr>
                <w:iCs/>
                <w:szCs w:val="22"/>
              </w:rPr>
            </w:pPr>
            <w:r w:rsidRPr="003628A1">
              <w:rPr>
                <w:szCs w:val="22"/>
              </w:rPr>
              <w:t>Where</w:t>
            </w:r>
            <w:r>
              <w:rPr>
                <w:szCs w:val="22"/>
              </w:rPr>
              <w:t xml:space="preserve"> </w:t>
            </w:r>
            <w:r w:rsidRPr="003628A1">
              <w:rPr>
                <w:szCs w:val="22"/>
              </w:rPr>
              <w:t>TD</w:t>
            </w:r>
            <w:r w:rsidRPr="003628A1">
              <w:rPr>
                <w:szCs w:val="22"/>
                <w:vertAlign w:val="subscript"/>
              </w:rPr>
              <w:t>k,6148</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i/>
                <w:szCs w:val="22"/>
              </w:rPr>
              <w:t>settlement</w:t>
            </w:r>
            <w:r>
              <w:rPr>
                <w:i/>
                <w:szCs w:val="22"/>
              </w:rPr>
              <w:t xml:space="preserve"> </w:t>
            </w:r>
            <w:r w:rsidRPr="003628A1">
              <w:rPr>
                <w:i/>
                <w:szCs w:val="22"/>
              </w:rPr>
              <w:t>amount</w:t>
            </w:r>
            <w:r>
              <w:rPr>
                <w:szCs w:val="22"/>
              </w:rPr>
              <w:t xml:space="preserve"> </w:t>
            </w:r>
            <w:r w:rsidRPr="003628A1">
              <w:rPr>
                <w:szCs w:val="22"/>
              </w:rPr>
              <w:t>of</w:t>
            </w:r>
            <w:r>
              <w:rPr>
                <w:szCs w:val="22"/>
              </w:rPr>
              <w:t xml:space="preserve"> </w:t>
            </w:r>
            <w:r w:rsidRPr="003628A1">
              <w:rPr>
                <w:i/>
                <w:iCs/>
                <w:szCs w:val="22"/>
              </w:rPr>
              <w:t>charge</w:t>
            </w:r>
            <w:r>
              <w:rPr>
                <w:i/>
                <w:iCs/>
                <w:szCs w:val="22"/>
              </w:rPr>
              <w:t xml:space="preserve"> </w:t>
            </w:r>
            <w:r w:rsidRPr="003628A1">
              <w:rPr>
                <w:i/>
                <w:iCs/>
                <w:szCs w:val="22"/>
              </w:rPr>
              <w:t>type</w:t>
            </w:r>
            <w:r>
              <w:rPr>
                <w:i/>
                <w:iCs/>
                <w:szCs w:val="22"/>
              </w:rPr>
              <w:t xml:space="preserve"> </w:t>
            </w:r>
            <w:r w:rsidRPr="003628A1">
              <w:rPr>
                <w:iCs/>
                <w:szCs w:val="22"/>
              </w:rPr>
              <w:t>6148</w:t>
            </w:r>
            <w:r>
              <w:rPr>
                <w:iCs/>
                <w:szCs w:val="22"/>
              </w:rPr>
              <w:t xml:space="preserve"> </w:t>
            </w:r>
            <w:r w:rsidRPr="003628A1">
              <w:rPr>
                <w:iCs/>
                <w:szCs w:val="22"/>
              </w:rPr>
              <w:t>for</w:t>
            </w:r>
            <w:r>
              <w:rPr>
                <w:iCs/>
                <w:szCs w:val="22"/>
              </w:rPr>
              <w:t xml:space="preserve"> </w:t>
            </w:r>
            <w:r w:rsidRPr="003628A1">
              <w:rPr>
                <w:iCs/>
                <w:szCs w:val="22"/>
              </w:rPr>
              <w:t>the</w:t>
            </w:r>
            <w:r>
              <w:rPr>
                <w:iCs/>
                <w:szCs w:val="22"/>
              </w:rPr>
              <w:t xml:space="preserve"> </w:t>
            </w:r>
            <w:r w:rsidRPr="003628A1">
              <w:rPr>
                <w:iCs/>
                <w:szCs w:val="22"/>
              </w:rPr>
              <w:t>current</w:t>
            </w:r>
            <w:r>
              <w:rPr>
                <w:iCs/>
                <w:szCs w:val="22"/>
              </w:rPr>
              <w:t xml:space="preserve"> </w:t>
            </w:r>
            <w:r w:rsidRPr="003628A1">
              <w:rPr>
                <w:iCs/>
                <w:szCs w:val="22"/>
              </w:rPr>
              <w:t>month</w:t>
            </w:r>
            <w:r>
              <w:rPr>
                <w:iCs/>
                <w:szCs w:val="22"/>
              </w:rPr>
              <w:t xml:space="preserve"> </w:t>
            </w:r>
            <w:r w:rsidRPr="003628A1">
              <w:rPr>
                <w:iCs/>
                <w:szCs w:val="22"/>
              </w:rPr>
              <w:t>for</w:t>
            </w:r>
            <w:r>
              <w:rPr>
                <w:iCs/>
                <w:szCs w:val="22"/>
              </w:rPr>
              <w:t xml:space="preserve"> </w:t>
            </w:r>
            <w:r w:rsidRPr="003628A1">
              <w:rPr>
                <w:i/>
                <w:iCs/>
                <w:szCs w:val="22"/>
              </w:rPr>
              <w:t>market</w:t>
            </w:r>
            <w:r>
              <w:rPr>
                <w:i/>
                <w:iCs/>
                <w:szCs w:val="22"/>
              </w:rPr>
              <w:t xml:space="preserve"> </w:t>
            </w:r>
            <w:r w:rsidRPr="003628A1">
              <w:rPr>
                <w:i/>
                <w:iCs/>
                <w:szCs w:val="22"/>
              </w:rPr>
              <w:t>participant</w:t>
            </w:r>
            <w:r>
              <w:rPr>
                <w:i/>
                <w:iCs/>
                <w:szCs w:val="22"/>
              </w:rPr>
              <w:t xml:space="preserve"> </w:t>
            </w:r>
            <w:r w:rsidRPr="003628A1">
              <w:rPr>
                <w:iCs/>
                <w:szCs w:val="22"/>
              </w:rPr>
              <w:t>‘k’.</w:t>
            </w:r>
          </w:p>
          <w:p w14:paraId="6C6B9324" w14:textId="77777777" w:rsidR="00263068" w:rsidRPr="003628A1" w:rsidRDefault="00263068" w:rsidP="00263068">
            <w:pPr>
              <w:pStyle w:val="TableBody"/>
              <w:rPr>
                <w:szCs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75F8C862"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42C3EA0" w14:textId="15918747"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106B770A" w14:textId="77777777" w:rsidR="00263068" w:rsidRPr="003628A1" w:rsidRDefault="00263068" w:rsidP="00263068">
            <w:pPr>
              <w:pStyle w:val="TableBody"/>
              <w:jc w:val="center"/>
              <w:rPr>
                <w:sz w:val="16"/>
                <w:szCs w:val="16"/>
              </w:rPr>
            </w:pPr>
            <w:r w:rsidRPr="003628A1">
              <w:rPr>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05C2783A" w14:textId="77777777" w:rsidR="00263068" w:rsidRPr="003628A1" w:rsidRDefault="00263068" w:rsidP="00263068">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08B0863" w14:textId="77777777" w:rsidR="00263068" w:rsidRPr="003628A1" w:rsidRDefault="00263068" w:rsidP="00263068">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0CD8419" w14:textId="77777777" w:rsidR="00263068" w:rsidRPr="003628A1" w:rsidRDefault="00263068" w:rsidP="00263068">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21C3DDE9" w14:textId="4BD865B6" w:rsidR="00263068" w:rsidRPr="003628A1" w:rsidRDefault="00263068" w:rsidP="00263068">
            <w:pPr>
              <w:pStyle w:val="TableBody"/>
              <w:jc w:val="center"/>
              <w:rPr>
                <w:sz w:val="16"/>
                <w:szCs w:val="16"/>
                <w:lang w:eastAsia="en-US"/>
              </w:rPr>
            </w:pPr>
            <w:r w:rsidRPr="003628A1">
              <w:rPr>
                <w:sz w:val="16"/>
                <w:szCs w:val="16"/>
              </w:rPr>
              <w:t>April</w:t>
            </w:r>
            <w:r>
              <w:rPr>
                <w:sz w:val="16"/>
                <w:szCs w:val="16"/>
              </w:rPr>
              <w:t xml:space="preserve"> </w:t>
            </w:r>
            <w:r w:rsidRPr="003628A1">
              <w:rPr>
                <w:sz w:val="16"/>
                <w:szCs w:val="16"/>
              </w:rPr>
              <w:t>1,</w:t>
            </w:r>
            <w:r>
              <w:rPr>
                <w:sz w:val="16"/>
                <w:szCs w:val="16"/>
              </w:rPr>
              <w:t xml:space="preserve"> </w:t>
            </w:r>
            <w:r w:rsidRPr="003628A1">
              <w:rPr>
                <w:sz w:val="16"/>
                <w:szCs w:val="16"/>
              </w:rPr>
              <w:t>2020</w:t>
            </w:r>
          </w:p>
          <w:p w14:paraId="7224EA31"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02DB6008" w14:textId="1415463B" w:rsidR="00263068" w:rsidRPr="003628A1" w:rsidRDefault="00263068" w:rsidP="00263068">
            <w:pPr>
              <w:pStyle w:val="TableBody"/>
              <w:jc w:val="center"/>
              <w:rPr>
                <w:sz w:val="16"/>
                <w:szCs w:val="16"/>
              </w:rPr>
            </w:pPr>
            <w:r w:rsidRPr="003628A1">
              <w:rPr>
                <w:sz w:val="16"/>
                <w:szCs w:val="16"/>
              </w:rPr>
              <w:t>December</w:t>
            </w:r>
            <w:r>
              <w:rPr>
                <w:sz w:val="16"/>
                <w:szCs w:val="16"/>
              </w:rPr>
              <w:t xml:space="preserve"> </w:t>
            </w:r>
            <w:r w:rsidRPr="003628A1">
              <w:rPr>
                <w:sz w:val="16"/>
                <w:szCs w:val="16"/>
              </w:rPr>
              <w:t>31,</w:t>
            </w:r>
            <w:r>
              <w:rPr>
                <w:sz w:val="16"/>
                <w:szCs w:val="16"/>
              </w:rPr>
              <w:t xml:space="preserve"> </w:t>
            </w:r>
            <w:r w:rsidRPr="003628A1">
              <w:rPr>
                <w:sz w:val="16"/>
                <w:szCs w:val="16"/>
              </w:rPr>
              <w:t>2021</w:t>
            </w:r>
          </w:p>
        </w:tc>
        <w:tc>
          <w:tcPr>
            <w:tcW w:w="1362" w:type="dxa"/>
            <w:tcBorders>
              <w:top w:val="single" w:sz="4" w:space="0" w:color="auto"/>
              <w:left w:val="single" w:sz="4" w:space="0" w:color="auto"/>
              <w:bottom w:val="single" w:sz="4" w:space="0" w:color="auto"/>
              <w:right w:val="single" w:sz="4" w:space="0" w:color="auto"/>
            </w:tcBorders>
            <w:vAlign w:val="center"/>
          </w:tcPr>
          <w:p w14:paraId="514567FA" w14:textId="0093F20E" w:rsidR="00263068" w:rsidRPr="003628A1" w:rsidRDefault="00263068" w:rsidP="00263068">
            <w:pPr>
              <w:pStyle w:val="TableBody"/>
              <w:rPr>
                <w:sz w:val="16"/>
                <w:szCs w:val="16"/>
              </w:rPr>
            </w:pPr>
            <w:r w:rsidRPr="003628A1">
              <w:rPr>
                <w:sz w:val="16"/>
                <w:szCs w:val="16"/>
              </w:rPr>
              <w:t>Ontario</w:t>
            </w:r>
            <w:r>
              <w:rPr>
                <w:sz w:val="16"/>
                <w:szCs w:val="16"/>
              </w:rPr>
              <w:t xml:space="preserve"> </w:t>
            </w:r>
            <w:r w:rsidRPr="003628A1">
              <w:rPr>
                <w:sz w:val="16"/>
                <w:szCs w:val="16"/>
              </w:rPr>
              <w:t>Regulation</w:t>
            </w:r>
            <w:r>
              <w:rPr>
                <w:sz w:val="16"/>
                <w:szCs w:val="16"/>
              </w:rPr>
              <w:t xml:space="preserve"> </w:t>
            </w:r>
            <w:r w:rsidRPr="003628A1">
              <w:rPr>
                <w:sz w:val="16"/>
                <w:szCs w:val="16"/>
              </w:rPr>
              <w:t>429/04</w:t>
            </w:r>
          </w:p>
        </w:tc>
      </w:tr>
      <w:tr w:rsidR="00263068" w:rsidRPr="003628A1" w14:paraId="631B3CAD"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5A714D15" w14:textId="77777777" w:rsidR="00263068" w:rsidRPr="003628A1" w:rsidRDefault="00263068" w:rsidP="00263068">
            <w:pPr>
              <w:pStyle w:val="TableBody"/>
              <w:jc w:val="center"/>
              <w:rPr>
                <w:sz w:val="16"/>
                <w:szCs w:val="16"/>
              </w:rPr>
            </w:pPr>
            <w:r w:rsidRPr="003628A1">
              <w:rPr>
                <w:sz w:val="16"/>
                <w:szCs w:val="16"/>
              </w:rPr>
              <w:t>9920</w:t>
            </w:r>
          </w:p>
        </w:tc>
        <w:tc>
          <w:tcPr>
            <w:tcW w:w="1305" w:type="dxa"/>
            <w:tcBorders>
              <w:top w:val="single" w:sz="4" w:space="0" w:color="auto"/>
              <w:left w:val="single" w:sz="4" w:space="0" w:color="auto"/>
              <w:bottom w:val="single" w:sz="4" w:space="0" w:color="auto"/>
              <w:right w:val="single" w:sz="4" w:space="0" w:color="auto"/>
            </w:tcBorders>
            <w:vAlign w:val="center"/>
          </w:tcPr>
          <w:p w14:paraId="47A6FFA9" w14:textId="3521D3BE" w:rsidR="00263068" w:rsidRPr="003628A1" w:rsidRDefault="00263068" w:rsidP="00263068">
            <w:pPr>
              <w:pStyle w:val="TableBody"/>
              <w:rPr>
                <w:sz w:val="16"/>
                <w:szCs w:val="16"/>
              </w:rPr>
            </w:pPr>
            <w:r w:rsidRPr="003628A1">
              <w:rPr>
                <w:sz w:val="16"/>
                <w:szCs w:val="16"/>
              </w:rPr>
              <w:t>Adjustment</w:t>
            </w:r>
            <w:r>
              <w:rPr>
                <w:sz w:val="16"/>
                <w:szCs w:val="16"/>
              </w:rPr>
              <w:t xml:space="preserve"> </w:t>
            </w:r>
            <w:r w:rsidRPr="003628A1">
              <w:rPr>
                <w:sz w:val="16"/>
                <w:szCs w:val="16"/>
              </w:rPr>
              <w:t>Account</w:t>
            </w:r>
            <w:r>
              <w:rPr>
                <w:sz w:val="16"/>
                <w:szCs w:val="16"/>
              </w:rPr>
              <w:t xml:space="preserve"> </w:t>
            </w:r>
            <w:r w:rsidRPr="003628A1">
              <w:rPr>
                <w:sz w:val="16"/>
                <w:szCs w:val="16"/>
              </w:rPr>
              <w:t>Credit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6CAAD8D9" w14:textId="77777777" w:rsidR="00263068" w:rsidRPr="003628A1" w:rsidRDefault="00263068" w:rsidP="00263068">
            <w:pPr>
              <w:pStyle w:val="TableBody"/>
              <w:jc w:val="center"/>
              <w:rPr>
                <w:sz w:val="16"/>
                <w:szCs w:val="16"/>
              </w:rPr>
            </w:pPr>
            <w:r w:rsidRPr="003628A1">
              <w:rPr>
                <w:sz w:val="16"/>
                <w:szCs w:val="16"/>
              </w:rPr>
              <w:t>AAC</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714DF098" w14:textId="77777777" w:rsidR="00263068" w:rsidRPr="003628A1" w:rsidRDefault="00263068" w:rsidP="00263068">
            <w:pPr>
              <w:pStyle w:val="TableBody"/>
              <w:jc w:val="center"/>
              <w:rPr>
                <w:sz w:val="16"/>
                <w:szCs w:val="16"/>
              </w:rPr>
            </w:pPr>
            <w:r w:rsidRPr="003628A1">
              <w:rPr>
                <w:sz w:val="16"/>
                <w:szCs w:val="16"/>
              </w:rPr>
              <w:t>9.6.18.6</w:t>
            </w:r>
          </w:p>
        </w:tc>
        <w:tc>
          <w:tcPr>
            <w:tcW w:w="3555" w:type="dxa"/>
            <w:tcBorders>
              <w:top w:val="single" w:sz="4" w:space="0" w:color="auto"/>
              <w:left w:val="single" w:sz="4" w:space="0" w:color="auto"/>
              <w:bottom w:val="single" w:sz="4" w:space="0" w:color="auto"/>
              <w:right w:val="single" w:sz="4" w:space="0" w:color="auto"/>
            </w:tcBorders>
            <w:vAlign w:val="center"/>
          </w:tcPr>
          <w:p w14:paraId="5613E97C" w14:textId="3570CADF" w:rsidR="00263068" w:rsidRPr="003628A1" w:rsidRDefault="00263068" w:rsidP="00263068">
            <w:pPr>
              <w:pStyle w:val="TableBody"/>
              <w:rPr>
                <w:szCs w:val="22"/>
                <w:lang w:val="de-DE"/>
              </w:rPr>
            </w:pPr>
            <m:oMathPara>
              <m:oMath>
                <m:r>
                  <m:rPr>
                    <m:nor/>
                  </m:rPr>
                  <w:rPr>
                    <w:rFonts w:ascii="Cambria Math"/>
                  </w:rPr>
                  <m:t xml:space="preserve">AAD </m:t>
                </m:r>
                <m:r>
                  <m:rPr>
                    <m:sty m:val="p"/>
                  </m:rPr>
                  <w:rPr>
                    <w:rFonts w:ascii="Cambria Math"/>
                  </w:rPr>
                  <m:t>×</m:t>
                </m:r>
                <m:sSup>
                  <m:sSupPr>
                    <m:ctrlPr>
                      <w:rPr>
                        <w:rFonts w:ascii="Cambria Math" w:hAnsi="Cambria Math"/>
                        <w:i/>
                      </w:rPr>
                    </m:ctrlPr>
                  </m:sSupPr>
                  <m:e>
                    <m:sSub>
                      <m:sSubPr>
                        <m:ctrlPr>
                          <w:rPr>
                            <w:rFonts w:ascii="Cambria Math" w:hAnsi="Cambria Math"/>
                          </w:rPr>
                        </m:ctrlPr>
                      </m:sSubPr>
                      <m:e>
                        <m:r>
                          <m:rPr>
                            <m:sty m:val="p"/>
                          </m:rPr>
                          <w:rPr>
                            <w:rFonts w:ascii="Cambria Math"/>
                          </w:rPr>
                          <m:t>∑</m:t>
                        </m:r>
                      </m:e>
                      <m:sub>
                        <m:r>
                          <w:rPr>
                            <w:rFonts w:ascii="Cambria Math"/>
                          </w:rPr>
                          <m:t>H</m:t>
                        </m:r>
                        <m:ctrlPr>
                          <w:rPr>
                            <w:rFonts w:ascii="Cambria Math" w:hAnsi="Cambria Math"/>
                            <w:i/>
                          </w:rPr>
                        </m:ctrlP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r>
                  <m:rPr>
                    <m:nor/>
                  </m:rPr>
                  <w:rPr>
                    <w:rFonts w:ascii="Cambria Math"/>
                  </w:rPr>
                  <m:t xml:space="preserve"> /</m:t>
                </m:r>
                <m:sSup>
                  <m:sSupPr>
                    <m:ctrlPr>
                      <w:rPr>
                        <w:rFonts w:ascii="Cambria Math" w:hAnsi="Cambria Math"/>
                        <w:i/>
                      </w:rPr>
                    </m:ctrlPr>
                  </m:sSupPr>
                  <m:e>
                    <m:sSub>
                      <m:sSubPr>
                        <m:ctrlPr>
                          <w:rPr>
                            <w:rFonts w:ascii="Cambria Math" w:hAnsi="Cambria Math"/>
                          </w:rPr>
                        </m:ctrlPr>
                      </m:sSubPr>
                      <m:e>
                        <m:r>
                          <m:rPr>
                            <m:sty m:val="p"/>
                          </m:rPr>
                          <w:rPr>
                            <w:rFonts w:ascii="Cambria Math"/>
                          </w:rPr>
                          <m:t>∑</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sty m:val="p"/>
                  </m:rPr>
                  <w:rPr>
                    <w:rFonts w:ascii="Cambria Math"/>
                  </w:rPr>
                  <w:br/>
                </m:r>
              </m:oMath>
              <m:oMath>
                <m: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oMath>
            </m:oMathPara>
          </w:p>
          <w:p w14:paraId="555C5926" w14:textId="7FC776E4" w:rsidR="00263068" w:rsidRDefault="00263068" w:rsidP="00263068">
            <w:pPr>
              <w:pStyle w:val="TableBody"/>
              <w:rPr>
                <w:szCs w:val="22"/>
              </w:rPr>
            </w:pPr>
            <w:r w:rsidRPr="003628A1">
              <w:rPr>
                <w:szCs w:val="22"/>
              </w:rPr>
              <w:t>Where</w:t>
            </w:r>
            <w:r>
              <w:rPr>
                <w:szCs w:val="22"/>
              </w:rPr>
              <w:t xml:space="preserve"> </w:t>
            </w:r>
            <w:r w:rsidRPr="003628A1">
              <w:rPr>
                <w:szCs w:val="22"/>
              </w:rPr>
              <w:t>‘H’</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szCs w:val="22"/>
              </w:rPr>
              <w:t>s</w:t>
            </w:r>
            <w:r w:rsidRPr="003628A1">
              <w:rPr>
                <w:i/>
                <w:szCs w:val="22"/>
              </w:rPr>
              <w:t>ettlement</w:t>
            </w:r>
            <w:r>
              <w:rPr>
                <w:i/>
                <w:szCs w:val="22"/>
              </w:rPr>
              <w:t xml:space="preserve"> </w:t>
            </w:r>
            <w:r w:rsidRPr="003628A1">
              <w:rPr>
                <w:i/>
                <w:szCs w:val="22"/>
              </w:rPr>
              <w:t>hours</w:t>
            </w:r>
            <w:r>
              <w:rPr>
                <w:szCs w:val="22"/>
              </w:rPr>
              <w:t xml:space="preserve"> </w:t>
            </w:r>
            <w:r w:rsidRPr="003628A1">
              <w:rPr>
                <w:szCs w:val="22"/>
              </w:rPr>
              <w:t>‘h’</w:t>
            </w:r>
            <w:r>
              <w:rPr>
                <w:szCs w:val="22"/>
              </w:rPr>
              <w:t xml:space="preserve"> </w:t>
            </w:r>
            <w:r w:rsidRPr="003628A1">
              <w:rPr>
                <w:szCs w:val="22"/>
              </w:rPr>
              <w:t>in</w:t>
            </w:r>
            <w:r>
              <w:rPr>
                <w:szCs w:val="22"/>
              </w:rPr>
              <w:t xml:space="preserve"> </w:t>
            </w:r>
            <w:r w:rsidRPr="003628A1">
              <w:rPr>
                <w:szCs w:val="22"/>
              </w:rPr>
              <w:t>the</w:t>
            </w:r>
            <w:r>
              <w:rPr>
                <w:szCs w:val="22"/>
              </w:rPr>
              <w:t xml:space="preserve"> </w:t>
            </w:r>
            <w:r w:rsidRPr="003628A1">
              <w:rPr>
                <w:i/>
                <w:szCs w:val="22"/>
              </w:rPr>
              <w:t>billing</w:t>
            </w:r>
            <w:r>
              <w:rPr>
                <w:i/>
                <w:szCs w:val="22"/>
              </w:rPr>
              <w:t xml:space="preserve"> </w:t>
            </w:r>
            <w:r w:rsidRPr="003628A1">
              <w:rPr>
                <w:i/>
                <w:szCs w:val="22"/>
              </w:rPr>
              <w:t>periods</w:t>
            </w:r>
            <w:r>
              <w:rPr>
                <w:i/>
                <w:szCs w:val="22"/>
              </w:rPr>
              <w:t xml:space="preserve"> </w:t>
            </w:r>
            <w:r w:rsidRPr="003628A1">
              <w:rPr>
                <w:szCs w:val="22"/>
              </w:rPr>
              <w:t>immediately</w:t>
            </w:r>
            <w:r>
              <w:rPr>
                <w:szCs w:val="22"/>
              </w:rPr>
              <w:t xml:space="preserve"> </w:t>
            </w:r>
            <w:r w:rsidRPr="003628A1">
              <w:rPr>
                <w:szCs w:val="22"/>
              </w:rPr>
              <w:t>preceding</w:t>
            </w:r>
            <w:r>
              <w:rPr>
                <w:szCs w:val="22"/>
              </w:rPr>
              <w:t xml:space="preserve"> </w:t>
            </w:r>
            <w:r w:rsidRPr="003628A1">
              <w:rPr>
                <w:szCs w:val="22"/>
              </w:rPr>
              <w:t>the</w:t>
            </w:r>
            <w:r>
              <w:rPr>
                <w:szCs w:val="22"/>
              </w:rPr>
              <w:t xml:space="preserve"> </w:t>
            </w:r>
            <w:r w:rsidRPr="003628A1">
              <w:rPr>
                <w:szCs w:val="22"/>
              </w:rPr>
              <w:t>current</w:t>
            </w:r>
            <w:r>
              <w:rPr>
                <w:szCs w:val="22"/>
              </w:rPr>
              <w:t xml:space="preserve"> </w:t>
            </w:r>
            <w:r w:rsidRPr="003628A1">
              <w:rPr>
                <w:i/>
                <w:szCs w:val="22"/>
              </w:rPr>
              <w:t>billing</w:t>
            </w:r>
            <w:r>
              <w:rPr>
                <w:i/>
                <w:szCs w:val="22"/>
              </w:rPr>
              <w:t xml:space="preserve"> </w:t>
            </w:r>
            <w:r w:rsidRPr="003628A1">
              <w:rPr>
                <w:i/>
                <w:szCs w:val="22"/>
              </w:rPr>
              <w:t>period</w:t>
            </w:r>
            <w:r w:rsidRPr="003628A1">
              <w:rPr>
                <w:szCs w:val="22"/>
              </w:rPr>
              <w:t>,</w:t>
            </w:r>
            <w:r>
              <w:rPr>
                <w:szCs w:val="22"/>
              </w:rPr>
              <w:t xml:space="preserve"> </w:t>
            </w:r>
            <w:r w:rsidRPr="003628A1">
              <w:rPr>
                <w:szCs w:val="22"/>
              </w:rPr>
              <w:t>as</w:t>
            </w:r>
            <w:r>
              <w:rPr>
                <w:szCs w:val="22"/>
              </w:rPr>
              <w:t xml:space="preserve"> </w:t>
            </w:r>
            <w:r w:rsidRPr="003628A1">
              <w:rPr>
                <w:szCs w:val="22"/>
              </w:rPr>
              <w:t>determined</w:t>
            </w:r>
            <w:r>
              <w:rPr>
                <w:szCs w:val="22"/>
              </w:rPr>
              <w:t xml:space="preserve"> </w:t>
            </w:r>
            <w:r w:rsidRPr="003628A1">
              <w:rPr>
                <w:szCs w:val="22"/>
              </w:rPr>
              <w:t>by</w:t>
            </w:r>
            <w:r>
              <w:rPr>
                <w:szCs w:val="22"/>
              </w:rPr>
              <w:t xml:space="preserve"> </w:t>
            </w:r>
            <w:r w:rsidRPr="003628A1">
              <w:rPr>
                <w:i/>
                <w:szCs w:val="22"/>
              </w:rPr>
              <w:t>IESO</w:t>
            </w:r>
            <w:r>
              <w:rPr>
                <w:i/>
                <w:szCs w:val="22"/>
              </w:rPr>
              <w:t xml:space="preserve"> </w:t>
            </w:r>
            <w:r w:rsidRPr="003628A1">
              <w:rPr>
                <w:i/>
                <w:szCs w:val="22"/>
              </w:rPr>
              <w:t>Board.</w:t>
            </w:r>
          </w:p>
          <w:p w14:paraId="3F9A7CE1" w14:textId="08EEEB47" w:rsidR="00263068" w:rsidRPr="003628A1" w:rsidRDefault="00263068" w:rsidP="00263068">
            <w:pPr>
              <w:pStyle w:val="TableBody"/>
              <w:rPr>
                <w:szCs w:val="22"/>
              </w:rPr>
            </w:pPr>
            <w:r w:rsidRPr="003628A1">
              <w:rPr>
                <w:szCs w:val="22"/>
              </w:rPr>
              <w:t>Where</w:t>
            </w:r>
            <w:r>
              <w:rPr>
                <w:szCs w:val="22"/>
              </w:rPr>
              <w:t xml:space="preserve"> </w:t>
            </w:r>
            <w:r w:rsidRPr="003628A1">
              <w:rPr>
                <w:szCs w:val="22"/>
              </w:rPr>
              <w:t>‘T’</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i/>
                <w:szCs w:val="22"/>
              </w:rPr>
              <w:t>metering</w:t>
            </w:r>
            <w:r>
              <w:rPr>
                <w:i/>
                <w:szCs w:val="22"/>
              </w:rPr>
              <w:t xml:space="preserve"> </w:t>
            </w:r>
            <w:r w:rsidRPr="003628A1">
              <w:rPr>
                <w:i/>
                <w:szCs w:val="22"/>
              </w:rPr>
              <w:t>intervals</w:t>
            </w:r>
            <w:r>
              <w:rPr>
                <w:szCs w:val="22"/>
              </w:rPr>
              <w:t xml:space="preserve"> </w:t>
            </w:r>
            <w:r w:rsidRPr="003628A1">
              <w:rPr>
                <w:szCs w:val="22"/>
              </w:rPr>
              <w:t>‘t’</w:t>
            </w:r>
            <w:r>
              <w:rPr>
                <w:szCs w:val="22"/>
              </w:rPr>
              <w:t xml:space="preserve"> </w:t>
            </w:r>
            <w:r w:rsidRPr="003628A1">
              <w:rPr>
                <w:szCs w:val="22"/>
              </w:rPr>
              <w:t>in</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i/>
                <w:szCs w:val="22"/>
              </w:rPr>
              <w:t>settlement</w:t>
            </w:r>
            <w:r>
              <w:rPr>
                <w:i/>
                <w:szCs w:val="22"/>
              </w:rPr>
              <w:t xml:space="preserve"> </w:t>
            </w:r>
            <w:r w:rsidRPr="003628A1">
              <w:rPr>
                <w:i/>
                <w:szCs w:val="22"/>
              </w:rPr>
              <w:t>hours</w:t>
            </w:r>
            <w:r>
              <w:rPr>
                <w:szCs w:val="22"/>
              </w:rPr>
              <w:t xml:space="preserve"> </w:t>
            </w:r>
            <w:r w:rsidRPr="003628A1">
              <w:rPr>
                <w:szCs w:val="22"/>
              </w:rPr>
              <w:t>‘H’.</w:t>
            </w:r>
          </w:p>
          <w:p w14:paraId="4CFCDD21" w14:textId="652B7592" w:rsidR="00263068" w:rsidRDefault="00263068" w:rsidP="00263068">
            <w:pPr>
              <w:pStyle w:val="TableBody"/>
              <w:rPr>
                <w:szCs w:val="22"/>
              </w:rPr>
            </w:pPr>
            <w:r w:rsidRPr="003628A1">
              <w:rPr>
                <w:szCs w:val="22"/>
              </w:rPr>
              <w:t>Where</w:t>
            </w:r>
            <w:r>
              <w:rPr>
                <w:szCs w:val="22"/>
              </w:rPr>
              <w:t xml:space="preserve"> </w:t>
            </w:r>
            <w:r w:rsidRPr="003628A1">
              <w:rPr>
                <w:szCs w:val="22"/>
              </w:rPr>
              <w:t>‘M’</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i/>
                <w:szCs w:val="22"/>
              </w:rPr>
              <w:t xml:space="preserve"> </w:t>
            </w:r>
            <w:r w:rsidRPr="003628A1">
              <w:rPr>
                <w:i/>
                <w:szCs w:val="22"/>
              </w:rPr>
              <w:t>delivery</w:t>
            </w:r>
            <w:r>
              <w:rPr>
                <w:i/>
                <w:szCs w:val="22"/>
              </w:rPr>
              <w:t xml:space="preserve"> </w:t>
            </w:r>
            <w:r w:rsidRPr="003628A1">
              <w:rPr>
                <w:i/>
                <w:szCs w:val="22"/>
              </w:rPr>
              <w:t>points</w:t>
            </w:r>
            <w:r>
              <w:rPr>
                <w:szCs w:val="22"/>
              </w:rPr>
              <w:t xml:space="preserve"> </w:t>
            </w:r>
            <w:r w:rsidRPr="003628A1">
              <w:rPr>
                <w:szCs w:val="22"/>
              </w:rPr>
              <w:t>‘m’</w:t>
            </w:r>
            <w:r>
              <w:rPr>
                <w:szCs w:val="22"/>
              </w:rPr>
              <w:t xml:space="preserve"> </w:t>
            </w:r>
            <w:r w:rsidRPr="003628A1">
              <w:rPr>
                <w:szCs w:val="22"/>
              </w:rPr>
              <w:t>and</w:t>
            </w:r>
            <w:r>
              <w:rPr>
                <w:szCs w:val="22"/>
              </w:rPr>
              <w:t xml:space="preserve"> </w:t>
            </w:r>
            <w:r w:rsidRPr="003628A1">
              <w:rPr>
                <w:i/>
                <w:szCs w:val="22"/>
              </w:rPr>
              <w:t>intertie</w:t>
            </w:r>
            <w:r>
              <w:rPr>
                <w:i/>
                <w:szCs w:val="22"/>
              </w:rPr>
              <w:t xml:space="preserve"> </w:t>
            </w:r>
            <w:r w:rsidRPr="003628A1">
              <w:rPr>
                <w:i/>
                <w:szCs w:val="22"/>
              </w:rPr>
              <w:t>metering</w:t>
            </w:r>
            <w:r>
              <w:rPr>
                <w:i/>
                <w:szCs w:val="22"/>
              </w:rPr>
              <w:t xml:space="preserve"> </w:t>
            </w:r>
            <w:r w:rsidRPr="003628A1">
              <w:rPr>
                <w:i/>
                <w:szCs w:val="22"/>
              </w:rPr>
              <w:t>points</w:t>
            </w:r>
            <w:r>
              <w:rPr>
                <w:szCs w:val="22"/>
              </w:rPr>
              <w:t xml:space="preserve"> </w:t>
            </w:r>
            <w:r w:rsidRPr="003628A1">
              <w:rPr>
                <w:szCs w:val="22"/>
              </w:rPr>
              <w:t>‘i’</w:t>
            </w:r>
          </w:p>
          <w:p w14:paraId="651D9770" w14:textId="59E0F9B9" w:rsidR="00263068" w:rsidRPr="003628A1" w:rsidRDefault="00263068" w:rsidP="00263068">
            <w:pPr>
              <w:pStyle w:val="TableBody"/>
              <w:rPr>
                <w:szCs w:val="22"/>
              </w:rPr>
            </w:pPr>
            <w:r w:rsidRPr="003628A1">
              <w:rPr>
                <w:szCs w:val="22"/>
              </w:rPr>
              <w:lastRenderedPageBreak/>
              <w:t>Where</w:t>
            </w:r>
            <w:r>
              <w:rPr>
                <w:szCs w:val="22"/>
              </w:rPr>
              <w:t xml:space="preserve"> </w:t>
            </w:r>
            <w:r w:rsidRPr="003628A1">
              <w:rPr>
                <w:szCs w:val="22"/>
              </w:rPr>
              <w:t>‘K’</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i/>
                <w:szCs w:val="22"/>
              </w:rPr>
              <w:t>market</w:t>
            </w:r>
            <w:r>
              <w:rPr>
                <w:i/>
                <w:szCs w:val="22"/>
              </w:rPr>
              <w:t xml:space="preserve"> </w:t>
            </w:r>
            <w:r w:rsidRPr="003628A1">
              <w:rPr>
                <w:i/>
                <w:szCs w:val="22"/>
              </w:rPr>
              <w:t>participants</w:t>
            </w:r>
            <w:r>
              <w:rPr>
                <w:szCs w:val="22"/>
              </w:rPr>
              <w:t xml:space="preserve"> </w:t>
            </w:r>
            <w:r w:rsidRPr="003628A1">
              <w:rPr>
                <w:szCs w:val="22"/>
              </w:rPr>
              <w:t>‘k’.</w:t>
            </w:r>
          </w:p>
        </w:tc>
        <w:tc>
          <w:tcPr>
            <w:tcW w:w="990" w:type="dxa"/>
            <w:tcBorders>
              <w:top w:val="single" w:sz="4" w:space="0" w:color="auto"/>
              <w:left w:val="single" w:sz="4" w:space="0" w:color="auto"/>
              <w:bottom w:val="single" w:sz="4" w:space="0" w:color="auto"/>
              <w:right w:val="single" w:sz="4" w:space="0" w:color="auto"/>
            </w:tcBorders>
            <w:vAlign w:val="center"/>
          </w:tcPr>
          <w:p w14:paraId="3B478EC3" w14:textId="002B8659" w:rsidR="00263068" w:rsidRPr="003628A1" w:rsidRDefault="00263068" w:rsidP="00263068">
            <w:pPr>
              <w:pStyle w:val="TableBody"/>
              <w:rPr>
                <w:sz w:val="16"/>
                <w:szCs w:val="16"/>
              </w:rPr>
            </w:pPr>
            <w:r w:rsidRPr="003628A1">
              <w:rPr>
                <w:sz w:val="16"/>
                <w:szCs w:val="16"/>
              </w:rPr>
              <w:lastRenderedPageBreak/>
              <w:t>Monthly</w:t>
            </w:r>
            <w:r>
              <w:rPr>
                <w:sz w:val="16"/>
                <w:szCs w:val="16"/>
              </w:rPr>
              <w:t xml:space="preserve"> </w:t>
            </w:r>
            <w:r w:rsidRPr="003628A1">
              <w:rPr>
                <w:sz w:val="16"/>
                <w:szCs w:val="16"/>
              </w:rPr>
              <w:t>(when</w:t>
            </w:r>
            <w:r>
              <w:rPr>
                <w:sz w:val="16"/>
                <w:szCs w:val="16"/>
              </w:rPr>
              <w:t xml:space="preserve"> </w:t>
            </w:r>
            <w:r w:rsidRPr="003628A1">
              <w:rPr>
                <w:sz w:val="16"/>
                <w:szCs w:val="16"/>
              </w:rPr>
              <w:t>applicable)</w:t>
            </w:r>
          </w:p>
        </w:tc>
        <w:tc>
          <w:tcPr>
            <w:tcW w:w="1068" w:type="dxa"/>
            <w:tcBorders>
              <w:top w:val="single" w:sz="4" w:space="0" w:color="auto"/>
              <w:left w:val="single" w:sz="4" w:space="0" w:color="auto"/>
              <w:bottom w:val="single" w:sz="4" w:space="0" w:color="auto"/>
              <w:right w:val="single" w:sz="4" w:space="0" w:color="auto"/>
            </w:tcBorders>
            <w:vAlign w:val="center"/>
          </w:tcPr>
          <w:p w14:paraId="433C97F8" w14:textId="0D6DA4C2"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069EE9BA" w14:textId="77777777" w:rsidR="00263068" w:rsidRPr="003628A1" w:rsidRDefault="00263068" w:rsidP="00263068">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97935E0"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A1499C8" w14:textId="77777777" w:rsidR="00263068" w:rsidRPr="003628A1" w:rsidRDefault="00263068" w:rsidP="00263068">
            <w:pPr>
              <w:pStyle w:val="TableBody"/>
              <w:jc w:val="center"/>
              <w:rPr>
                <w:snapToGrid w:val="0"/>
                <w:sz w:val="16"/>
                <w:szCs w:val="16"/>
              </w:rPr>
            </w:pPr>
            <w:r w:rsidRPr="003628A1">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635C6B77" w14:textId="77777777" w:rsidR="00263068" w:rsidRPr="003628A1" w:rsidRDefault="00263068" w:rsidP="00263068">
            <w:pPr>
              <w:pStyle w:val="TableBody"/>
              <w:jc w:val="center"/>
              <w:rPr>
                <w:snapToGrid w:val="0"/>
                <w:sz w:val="16"/>
                <w:szCs w:val="16"/>
              </w:rPr>
            </w:pPr>
            <w:r w:rsidRPr="003628A1">
              <w:rPr>
                <w:snapToGrid w:val="0"/>
                <w:sz w:val="16"/>
                <w:szCs w:val="16"/>
              </w:rPr>
              <w:t>13</w:t>
            </w:r>
          </w:p>
        </w:tc>
        <w:tc>
          <w:tcPr>
            <w:tcW w:w="1371" w:type="dxa"/>
            <w:tcBorders>
              <w:top w:val="single" w:sz="4" w:space="0" w:color="auto"/>
              <w:left w:val="single" w:sz="4" w:space="0" w:color="auto"/>
              <w:bottom w:val="single" w:sz="4" w:space="0" w:color="auto"/>
              <w:right w:val="single" w:sz="4" w:space="0" w:color="auto"/>
            </w:tcBorders>
            <w:vAlign w:val="center"/>
          </w:tcPr>
          <w:p w14:paraId="6B939DF4"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191F7ECC"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85013FA" w14:textId="680D8014" w:rsidR="00263068" w:rsidRPr="003628A1" w:rsidRDefault="00263068" w:rsidP="00263068">
            <w:pPr>
              <w:pStyle w:val="TableBody"/>
              <w:rPr>
                <w:sz w:val="16"/>
                <w:szCs w:val="16"/>
              </w:rPr>
            </w:pPr>
            <w:r w:rsidRPr="003628A1">
              <w:rPr>
                <w:sz w:val="16"/>
                <w:szCs w:val="16"/>
              </w:rPr>
              <w:t>The</w:t>
            </w:r>
            <w:r>
              <w:rPr>
                <w:sz w:val="16"/>
                <w:szCs w:val="16"/>
              </w:rPr>
              <w:t xml:space="preserve"> </w:t>
            </w:r>
            <w:r w:rsidRPr="003628A1">
              <w:rPr>
                <w:i/>
                <w:sz w:val="16"/>
                <w:szCs w:val="16"/>
              </w:rPr>
              <w:t>billing</w:t>
            </w:r>
            <w:r>
              <w:rPr>
                <w:i/>
                <w:sz w:val="16"/>
                <w:szCs w:val="16"/>
              </w:rPr>
              <w:t xml:space="preserve"> </w:t>
            </w:r>
            <w:r w:rsidRPr="003628A1">
              <w:rPr>
                <w:i/>
                <w:sz w:val="16"/>
                <w:szCs w:val="16"/>
              </w:rPr>
              <w:t>period</w:t>
            </w:r>
            <w:r>
              <w:rPr>
                <w:sz w:val="16"/>
                <w:szCs w:val="16"/>
              </w:rPr>
              <w:t xml:space="preserve"> </w:t>
            </w:r>
            <w:r w:rsidRPr="003628A1">
              <w:rPr>
                <w:sz w:val="16"/>
                <w:szCs w:val="16"/>
              </w:rPr>
              <w:t>is</w:t>
            </w:r>
            <w:r>
              <w:rPr>
                <w:sz w:val="16"/>
                <w:szCs w:val="16"/>
              </w:rPr>
              <w:t xml:space="preserve"> </w:t>
            </w:r>
            <w:r w:rsidRPr="003628A1">
              <w:rPr>
                <w:sz w:val="16"/>
                <w:szCs w:val="16"/>
              </w:rPr>
              <w:t>defined</w:t>
            </w:r>
            <w:r>
              <w:rPr>
                <w:sz w:val="16"/>
                <w:szCs w:val="16"/>
              </w:rPr>
              <w:t xml:space="preserve"> </w:t>
            </w:r>
            <w:r w:rsidRPr="003628A1">
              <w:rPr>
                <w:sz w:val="16"/>
                <w:szCs w:val="16"/>
              </w:rPr>
              <w:t>in</w:t>
            </w:r>
            <w:r>
              <w:rPr>
                <w:sz w:val="16"/>
                <w:szCs w:val="16"/>
              </w:rPr>
              <w:t xml:space="preserve"> </w:t>
            </w:r>
            <w:r w:rsidRPr="003628A1">
              <w:rPr>
                <w:sz w:val="16"/>
                <w:szCs w:val="16"/>
              </w:rPr>
              <w:t>Market</w:t>
            </w:r>
            <w:r>
              <w:rPr>
                <w:sz w:val="16"/>
                <w:szCs w:val="16"/>
              </w:rPr>
              <w:t xml:space="preserve"> </w:t>
            </w:r>
            <w:r w:rsidRPr="003628A1">
              <w:rPr>
                <w:sz w:val="16"/>
                <w:szCs w:val="16"/>
              </w:rPr>
              <w:t>Manual</w:t>
            </w:r>
            <w:r>
              <w:rPr>
                <w:sz w:val="16"/>
                <w:szCs w:val="16"/>
              </w:rPr>
              <w:t xml:space="preserve"> </w:t>
            </w:r>
            <w:r w:rsidRPr="003628A1">
              <w:rPr>
                <w:sz w:val="16"/>
                <w:szCs w:val="16"/>
              </w:rPr>
              <w:t>5:</w:t>
            </w:r>
            <w:r>
              <w:rPr>
                <w:sz w:val="16"/>
                <w:szCs w:val="16"/>
              </w:rPr>
              <w:t xml:space="preserve"> </w:t>
            </w:r>
            <w:r w:rsidRPr="003628A1">
              <w:rPr>
                <w:sz w:val="16"/>
                <w:szCs w:val="16"/>
              </w:rPr>
              <w:t>Settlements</w:t>
            </w:r>
            <w:r>
              <w:rPr>
                <w:sz w:val="16"/>
                <w:szCs w:val="16"/>
              </w:rPr>
              <w:t xml:space="preserve"> </w:t>
            </w:r>
            <w:r w:rsidRPr="003628A1">
              <w:rPr>
                <w:sz w:val="16"/>
                <w:szCs w:val="16"/>
              </w:rPr>
              <w:t>Part</w:t>
            </w:r>
            <w:r>
              <w:rPr>
                <w:sz w:val="16"/>
                <w:szCs w:val="16"/>
              </w:rPr>
              <w:t xml:space="preserve"> </w:t>
            </w:r>
            <w:r w:rsidRPr="003628A1">
              <w:rPr>
                <w:sz w:val="16"/>
                <w:szCs w:val="16"/>
              </w:rPr>
              <w:t>5.5:</w:t>
            </w:r>
            <w:r>
              <w:rPr>
                <w:sz w:val="16"/>
                <w:szCs w:val="16"/>
              </w:rPr>
              <w:t xml:space="preserve"> </w:t>
            </w:r>
            <w:r w:rsidRPr="003628A1">
              <w:rPr>
                <w:sz w:val="16"/>
                <w:szCs w:val="16"/>
              </w:rPr>
              <w:t>Physical</w:t>
            </w:r>
            <w:r>
              <w:rPr>
                <w:sz w:val="16"/>
                <w:szCs w:val="16"/>
              </w:rPr>
              <w:t xml:space="preserve"> </w:t>
            </w:r>
            <w:r w:rsidRPr="003628A1">
              <w:rPr>
                <w:sz w:val="16"/>
                <w:szCs w:val="16"/>
              </w:rPr>
              <w:t>Markets</w:t>
            </w:r>
            <w:r>
              <w:rPr>
                <w:sz w:val="16"/>
                <w:szCs w:val="16"/>
              </w:rPr>
              <w:t xml:space="preserve"> </w:t>
            </w:r>
            <w:r w:rsidRPr="003628A1">
              <w:rPr>
                <w:sz w:val="16"/>
                <w:szCs w:val="16"/>
              </w:rPr>
              <w:t>Settlement</w:t>
            </w:r>
            <w:r>
              <w:rPr>
                <w:sz w:val="16"/>
                <w:szCs w:val="16"/>
              </w:rPr>
              <w:t xml:space="preserve"> </w:t>
            </w:r>
            <w:r w:rsidRPr="003628A1">
              <w:rPr>
                <w:sz w:val="16"/>
                <w:szCs w:val="16"/>
              </w:rPr>
              <w:t>Statements,</w:t>
            </w:r>
            <w:r>
              <w:rPr>
                <w:sz w:val="16"/>
                <w:szCs w:val="16"/>
              </w:rPr>
              <w:t xml:space="preserve"> </w:t>
            </w:r>
            <w:r w:rsidRPr="003628A1">
              <w:rPr>
                <w:sz w:val="16"/>
                <w:szCs w:val="16"/>
              </w:rPr>
              <w:t>section</w:t>
            </w:r>
            <w:r>
              <w:rPr>
                <w:sz w:val="16"/>
                <w:szCs w:val="16"/>
              </w:rPr>
              <w:t xml:space="preserve"> </w:t>
            </w:r>
            <w:r w:rsidRPr="003628A1">
              <w:rPr>
                <w:sz w:val="16"/>
                <w:szCs w:val="16"/>
              </w:rPr>
              <w:t>1.6.30</w:t>
            </w:r>
          </w:p>
        </w:tc>
      </w:tr>
      <w:tr w:rsidR="00263068" w:rsidRPr="003628A1" w14:paraId="2ABA544F"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26F3B767" w14:textId="77777777" w:rsidR="00263068" w:rsidRPr="003628A1" w:rsidRDefault="00263068" w:rsidP="00263068">
            <w:pPr>
              <w:pStyle w:val="TableBody"/>
              <w:jc w:val="center"/>
              <w:rPr>
                <w:sz w:val="16"/>
                <w:szCs w:val="16"/>
              </w:rPr>
            </w:pPr>
            <w:r w:rsidRPr="003628A1">
              <w:rPr>
                <w:sz w:val="16"/>
                <w:szCs w:val="16"/>
              </w:rPr>
              <w:t>9980</w:t>
            </w:r>
          </w:p>
        </w:tc>
        <w:tc>
          <w:tcPr>
            <w:tcW w:w="1305" w:type="dxa"/>
            <w:tcBorders>
              <w:top w:val="single" w:sz="4" w:space="0" w:color="auto"/>
              <w:left w:val="single" w:sz="4" w:space="0" w:color="auto"/>
              <w:bottom w:val="single" w:sz="4" w:space="0" w:color="auto"/>
              <w:right w:val="single" w:sz="4" w:space="0" w:color="auto"/>
            </w:tcBorders>
            <w:vAlign w:val="center"/>
          </w:tcPr>
          <w:p w14:paraId="6ECFBC3D" w14:textId="334BD8AC" w:rsidR="00263068" w:rsidRPr="003628A1" w:rsidRDefault="00263068" w:rsidP="00263068">
            <w:pPr>
              <w:pStyle w:val="TableBody"/>
              <w:rPr>
                <w:sz w:val="16"/>
                <w:szCs w:val="16"/>
              </w:rPr>
            </w:pPr>
            <w:r w:rsidRPr="003628A1">
              <w:rPr>
                <w:sz w:val="16"/>
                <w:szCs w:val="16"/>
              </w:rPr>
              <w:t>Smart</w:t>
            </w:r>
            <w:r>
              <w:rPr>
                <w:sz w:val="16"/>
                <w:szCs w:val="16"/>
              </w:rPr>
              <w:t xml:space="preserve"> </w:t>
            </w:r>
            <w:r w:rsidRPr="003628A1">
              <w:rPr>
                <w:sz w:val="16"/>
                <w:szCs w:val="16"/>
              </w:rPr>
              <w:t>Metering</w:t>
            </w:r>
            <w:r>
              <w:rPr>
                <w:sz w:val="16"/>
                <w:szCs w:val="16"/>
              </w:rPr>
              <w:t xml:space="preserve"> </w:t>
            </w:r>
            <w:r w:rsidRPr="003628A1">
              <w:rPr>
                <w:sz w:val="16"/>
                <w:szCs w:val="16"/>
              </w:rPr>
              <w:t>Charge</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3275577D"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5AAA1C78"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4B12FB10" w14:textId="79D1FD87" w:rsidR="00263068" w:rsidRPr="003628A1" w:rsidRDefault="00263068" w:rsidP="00263068">
            <w:pPr>
              <w:pStyle w:val="TableBody"/>
              <w:rPr>
                <w:szCs w:val="22"/>
                <w:lang w:val="de-DE"/>
              </w:rPr>
            </w:pPr>
            <w:r w:rsidRPr="003628A1">
              <w:rPr>
                <w:szCs w:val="22"/>
              </w:rPr>
              <w:t>Manual</w:t>
            </w:r>
            <w:r>
              <w:rPr>
                <w:szCs w:val="22"/>
              </w:rPr>
              <w:t xml:space="preserve"> </w:t>
            </w:r>
            <w:r w:rsidRPr="003628A1">
              <w:rPr>
                <w:szCs w:val="22"/>
              </w:rPr>
              <w:t>entry</w:t>
            </w:r>
            <w:r>
              <w:rPr>
                <w:szCs w:val="22"/>
              </w:rPr>
              <w:t xml:space="preserve"> </w:t>
            </w:r>
            <w:r w:rsidRPr="003628A1">
              <w:rPr>
                <w:szCs w:val="22"/>
              </w:rPr>
              <w:t>based</w:t>
            </w:r>
            <w:r>
              <w:rPr>
                <w:szCs w:val="22"/>
              </w:rPr>
              <w:t xml:space="preserve"> </w:t>
            </w:r>
            <w:r w:rsidRPr="003628A1">
              <w:rPr>
                <w:szCs w:val="22"/>
              </w:rPr>
              <w:t>on</w:t>
            </w:r>
            <w:r>
              <w:rPr>
                <w:szCs w:val="22"/>
              </w:rPr>
              <w:t xml:space="preserve"> </w:t>
            </w:r>
            <w:r w:rsidRPr="003628A1">
              <w:rPr>
                <w:szCs w:val="22"/>
              </w:rPr>
              <w:t>the</w:t>
            </w:r>
            <w:r>
              <w:rPr>
                <w:szCs w:val="22"/>
              </w:rPr>
              <w:t xml:space="preserve"> </w:t>
            </w:r>
            <w:r w:rsidRPr="003628A1">
              <w:rPr>
                <w:szCs w:val="22"/>
              </w:rPr>
              <w:t>values</w:t>
            </w:r>
            <w:r>
              <w:rPr>
                <w:szCs w:val="22"/>
              </w:rPr>
              <w:t xml:space="preserve"> </w:t>
            </w:r>
            <w:r w:rsidRPr="003628A1">
              <w:rPr>
                <w:szCs w:val="22"/>
              </w:rPr>
              <w:t>submitted</w:t>
            </w:r>
            <w:r>
              <w:rPr>
                <w:szCs w:val="22"/>
              </w:rPr>
              <w:t xml:space="preserve"> </w:t>
            </w:r>
            <w:r w:rsidRPr="003628A1">
              <w:rPr>
                <w:szCs w:val="22"/>
              </w:rPr>
              <w:t>by</w:t>
            </w:r>
            <w:r>
              <w:rPr>
                <w:szCs w:val="22"/>
              </w:rPr>
              <w:t xml:space="preserve"> </w:t>
            </w:r>
            <w:r w:rsidRPr="003628A1">
              <w:rPr>
                <w:szCs w:val="22"/>
              </w:rPr>
              <w:t>the</w:t>
            </w:r>
            <w:r>
              <w:rPr>
                <w:szCs w:val="22"/>
              </w:rPr>
              <w:t xml:space="preserve"> </w:t>
            </w:r>
            <w:r w:rsidRPr="003628A1">
              <w:rPr>
                <w:i/>
                <w:szCs w:val="22"/>
              </w:rPr>
              <w:t>Smart</w:t>
            </w:r>
            <w:r>
              <w:rPr>
                <w:i/>
                <w:szCs w:val="22"/>
              </w:rPr>
              <w:t xml:space="preserve"> </w:t>
            </w:r>
            <w:r w:rsidRPr="003628A1">
              <w:rPr>
                <w:i/>
                <w:szCs w:val="22"/>
              </w:rPr>
              <w:t>Metering</w:t>
            </w:r>
            <w:r>
              <w:rPr>
                <w:i/>
                <w:szCs w:val="22"/>
              </w:rPr>
              <w:t xml:space="preserve"> </w:t>
            </w:r>
            <w:r w:rsidRPr="003628A1">
              <w:rPr>
                <w:i/>
                <w:szCs w:val="22"/>
              </w:rPr>
              <w:t>Entity</w:t>
            </w:r>
            <w:r w:rsidRPr="003628A1">
              <w:rPr>
                <w:szCs w:val="22"/>
              </w:rPr>
              <w:t>.</w:t>
            </w:r>
          </w:p>
        </w:tc>
        <w:tc>
          <w:tcPr>
            <w:tcW w:w="990" w:type="dxa"/>
            <w:tcBorders>
              <w:top w:val="single" w:sz="4" w:space="0" w:color="auto"/>
              <w:left w:val="single" w:sz="4" w:space="0" w:color="auto"/>
              <w:bottom w:val="single" w:sz="4" w:space="0" w:color="auto"/>
              <w:right w:val="single" w:sz="4" w:space="0" w:color="auto"/>
            </w:tcBorders>
            <w:vAlign w:val="center"/>
          </w:tcPr>
          <w:p w14:paraId="32367BFD"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F3F7751" w14:textId="53011453" w:rsidR="00263068" w:rsidRPr="003628A1" w:rsidRDefault="00263068" w:rsidP="00263068">
            <w:pPr>
              <w:pStyle w:val="TableBody"/>
              <w:rPr>
                <w:sz w:val="16"/>
                <w:szCs w:val="16"/>
              </w:rPr>
            </w:pPr>
            <w:r w:rsidRPr="003628A1">
              <w:rPr>
                <w:sz w:val="16"/>
                <w:szCs w:val="16"/>
              </w:rPr>
              <w:t>Due</w:t>
            </w:r>
            <w:r>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70D15988" w14:textId="77777777" w:rsidR="00263068" w:rsidRPr="003628A1" w:rsidRDefault="00263068" w:rsidP="00263068">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A64A108"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18275A9"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4E8D8B8" w14:textId="77777777" w:rsidR="00263068" w:rsidRPr="003628A1" w:rsidRDefault="00263068" w:rsidP="00263068">
            <w:pPr>
              <w:pStyle w:val="TableBody"/>
              <w:jc w:val="center"/>
              <w:rPr>
                <w:sz w:val="16"/>
                <w:szCs w:val="16"/>
              </w:rPr>
            </w:pPr>
            <w:r w:rsidRPr="003628A1">
              <w:rPr>
                <w:snapToGrid w:val="0"/>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63CEDC4A"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11E5EDBC"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CDDF986" w14:textId="16FBE830" w:rsidR="00263068" w:rsidRPr="003628A1" w:rsidRDefault="00263068" w:rsidP="00263068">
            <w:pPr>
              <w:pStyle w:val="TableBody"/>
              <w:rPr>
                <w:sz w:val="16"/>
                <w:szCs w:val="16"/>
              </w:rPr>
            </w:pPr>
            <w:r w:rsidRPr="003628A1">
              <w:rPr>
                <w:sz w:val="16"/>
                <w:szCs w:val="16"/>
              </w:rPr>
              <w:t>Subject</w:t>
            </w:r>
            <w:r>
              <w:rPr>
                <w:sz w:val="16"/>
                <w:szCs w:val="16"/>
              </w:rPr>
              <w:t xml:space="preserve"> </w:t>
            </w:r>
            <w:r w:rsidRPr="003628A1">
              <w:rPr>
                <w:sz w:val="16"/>
                <w:szCs w:val="16"/>
              </w:rPr>
              <w:t>to</w:t>
            </w:r>
            <w:r>
              <w:rPr>
                <w:sz w:val="16"/>
                <w:szCs w:val="16"/>
              </w:rPr>
              <w:t xml:space="preserve"> </w:t>
            </w:r>
            <w:r w:rsidRPr="003628A1">
              <w:rPr>
                <w:sz w:val="16"/>
                <w:szCs w:val="16"/>
              </w:rPr>
              <w:t>Ontario</w:t>
            </w:r>
            <w:r>
              <w:rPr>
                <w:sz w:val="16"/>
                <w:szCs w:val="16"/>
              </w:rPr>
              <w:t xml:space="preserve"> </w:t>
            </w:r>
            <w:r w:rsidRPr="003628A1">
              <w:rPr>
                <w:sz w:val="16"/>
                <w:szCs w:val="16"/>
              </w:rPr>
              <w:t>Regulation</w:t>
            </w:r>
            <w:r>
              <w:rPr>
                <w:sz w:val="16"/>
                <w:szCs w:val="16"/>
              </w:rPr>
              <w:t xml:space="preserve"> </w:t>
            </w:r>
            <w:r w:rsidRPr="003628A1">
              <w:rPr>
                <w:sz w:val="16"/>
                <w:szCs w:val="16"/>
              </w:rPr>
              <w:t>453/06</w:t>
            </w:r>
            <w:r>
              <w:rPr>
                <w:sz w:val="16"/>
                <w:szCs w:val="16"/>
              </w:rPr>
              <w:t xml:space="preserve"> </w:t>
            </w:r>
            <w:r w:rsidRPr="003628A1">
              <w:rPr>
                <w:sz w:val="16"/>
                <w:szCs w:val="16"/>
              </w:rPr>
              <w:t>and</w:t>
            </w:r>
            <w:r>
              <w:rPr>
                <w:sz w:val="16"/>
                <w:szCs w:val="16"/>
              </w:rPr>
              <w:t xml:space="preserve"> </w:t>
            </w:r>
            <w:r w:rsidRPr="003628A1">
              <w:rPr>
                <w:sz w:val="16"/>
                <w:szCs w:val="16"/>
              </w:rPr>
              <w:t>the</w:t>
            </w:r>
            <w:r>
              <w:rPr>
                <w:sz w:val="16"/>
                <w:szCs w:val="16"/>
              </w:rPr>
              <w:t xml:space="preserve"> </w:t>
            </w:r>
            <w:r w:rsidRPr="003628A1">
              <w:rPr>
                <w:sz w:val="16"/>
                <w:szCs w:val="16"/>
              </w:rPr>
              <w:t>applicable</w:t>
            </w:r>
            <w:r>
              <w:rPr>
                <w:sz w:val="16"/>
                <w:szCs w:val="16"/>
              </w:rPr>
              <w:t xml:space="preserve"> </w:t>
            </w:r>
            <w:r w:rsidRPr="003628A1">
              <w:rPr>
                <w:sz w:val="16"/>
                <w:szCs w:val="16"/>
              </w:rPr>
              <w:t>OEB</w:t>
            </w:r>
            <w:r>
              <w:rPr>
                <w:sz w:val="16"/>
                <w:szCs w:val="16"/>
              </w:rPr>
              <w:t xml:space="preserve"> </w:t>
            </w:r>
            <w:r w:rsidRPr="003628A1">
              <w:rPr>
                <w:sz w:val="16"/>
                <w:szCs w:val="16"/>
              </w:rPr>
              <w:t>rate</w:t>
            </w:r>
            <w:r>
              <w:rPr>
                <w:sz w:val="16"/>
                <w:szCs w:val="16"/>
              </w:rPr>
              <w:t xml:space="preserve"> </w:t>
            </w:r>
            <w:r w:rsidRPr="003628A1">
              <w:rPr>
                <w:sz w:val="16"/>
                <w:szCs w:val="16"/>
              </w:rPr>
              <w:t>order.</w:t>
            </w:r>
          </w:p>
        </w:tc>
      </w:tr>
      <w:tr w:rsidR="00263068" w:rsidRPr="003628A1" w14:paraId="346BAF09"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4941313E" w14:textId="77777777" w:rsidR="00263068" w:rsidRPr="003628A1" w:rsidRDefault="00263068" w:rsidP="00263068">
            <w:pPr>
              <w:pStyle w:val="TableBody"/>
              <w:jc w:val="center"/>
              <w:rPr>
                <w:sz w:val="16"/>
                <w:szCs w:val="16"/>
              </w:rPr>
            </w:pPr>
            <w:r w:rsidRPr="003628A1">
              <w:rPr>
                <w:sz w:val="16"/>
                <w:szCs w:val="16"/>
              </w:rPr>
              <w:t>9982</w:t>
            </w:r>
          </w:p>
        </w:tc>
        <w:tc>
          <w:tcPr>
            <w:tcW w:w="1305" w:type="dxa"/>
            <w:tcBorders>
              <w:top w:val="single" w:sz="4" w:space="0" w:color="auto"/>
              <w:left w:val="single" w:sz="4" w:space="0" w:color="auto"/>
              <w:bottom w:val="single" w:sz="4" w:space="0" w:color="auto"/>
              <w:right w:val="single" w:sz="4" w:space="0" w:color="auto"/>
            </w:tcBorders>
            <w:vAlign w:val="center"/>
          </w:tcPr>
          <w:p w14:paraId="650AE97E" w14:textId="6592E2A8" w:rsidR="00263068" w:rsidRPr="003628A1" w:rsidRDefault="00263068" w:rsidP="00263068">
            <w:pPr>
              <w:pStyle w:val="TableBody"/>
              <w:rPr>
                <w:sz w:val="16"/>
                <w:szCs w:val="16"/>
              </w:rPr>
            </w:pPr>
            <w:r w:rsidRPr="003628A1">
              <w:rPr>
                <w:sz w:val="16"/>
                <w:szCs w:val="16"/>
              </w:rPr>
              <w:t>Ontario</w:t>
            </w:r>
            <w:r>
              <w:rPr>
                <w:sz w:val="16"/>
                <w:szCs w:val="16"/>
              </w:rPr>
              <w:t xml:space="preserve"> </w:t>
            </w:r>
            <w:r w:rsidRPr="003628A1">
              <w:rPr>
                <w:sz w:val="16"/>
                <w:szCs w:val="16"/>
              </w:rPr>
              <w:t>Rebate</w:t>
            </w:r>
            <w:r>
              <w:rPr>
                <w:sz w:val="16"/>
                <w:szCs w:val="16"/>
              </w:rPr>
              <w:t xml:space="preserve"> </w:t>
            </w:r>
            <w:r w:rsidRPr="003628A1">
              <w:rPr>
                <w:sz w:val="16"/>
                <w:szCs w:val="16"/>
              </w:rPr>
              <w:t>for</w:t>
            </w:r>
            <w:r>
              <w:rPr>
                <w:sz w:val="16"/>
                <w:szCs w:val="16"/>
              </w:rPr>
              <w:t xml:space="preserve"> </w:t>
            </w:r>
            <w:r w:rsidRPr="003628A1">
              <w:rPr>
                <w:sz w:val="16"/>
                <w:szCs w:val="16"/>
              </w:rPr>
              <w:t>Electricity</w:t>
            </w:r>
            <w:r>
              <w:rPr>
                <w:sz w:val="16"/>
                <w:szCs w:val="16"/>
              </w:rPr>
              <w:t xml:space="preserve"> </w:t>
            </w:r>
            <w:r w:rsidRPr="003628A1">
              <w:rPr>
                <w:sz w:val="16"/>
                <w:szCs w:val="16"/>
              </w:rPr>
              <w:t>Consumers</w:t>
            </w:r>
            <w:r>
              <w:rPr>
                <w:sz w:val="16"/>
                <w:szCs w:val="16"/>
              </w:rPr>
              <w:t xml:space="preserve"> </w:t>
            </w:r>
            <w:r w:rsidRPr="003628A1">
              <w:rPr>
                <w:sz w:val="16"/>
                <w:szCs w:val="16"/>
              </w:rPr>
              <w:t>(8%</w:t>
            </w:r>
            <w:r>
              <w:rPr>
                <w:sz w:val="16"/>
                <w:szCs w:val="16"/>
              </w:rPr>
              <w:t xml:space="preserve"> </w:t>
            </w:r>
            <w:r w:rsidRPr="003628A1">
              <w:rPr>
                <w:sz w:val="16"/>
                <w:szCs w:val="16"/>
              </w:rPr>
              <w:t>Provincial</w:t>
            </w:r>
            <w:r>
              <w:rPr>
                <w:sz w:val="16"/>
                <w:szCs w:val="16"/>
              </w:rPr>
              <w:t xml:space="preserve"> </w:t>
            </w:r>
            <w:r w:rsidRPr="003628A1">
              <w:rPr>
                <w:sz w:val="16"/>
                <w:szCs w:val="16"/>
              </w:rPr>
              <w:t>Rebate)</w:t>
            </w:r>
            <w:r>
              <w:rPr>
                <w:sz w:val="16"/>
                <w:szCs w:val="16"/>
              </w:rPr>
              <w:t xml:space="preserve"> </w:t>
            </w:r>
            <w:r w:rsidRPr="003628A1">
              <w:rPr>
                <w:sz w:val="16"/>
                <w:szCs w:val="16"/>
              </w:rPr>
              <w:t>Settlement</w:t>
            </w:r>
            <w:r>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6EAC7C09"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6A1F495F"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4D4EB520" w14:textId="71F2295E" w:rsidR="00263068" w:rsidRPr="003628A1" w:rsidRDefault="00263068" w:rsidP="00263068">
            <w:pPr>
              <w:pStyle w:val="TableBody"/>
              <w:rPr>
                <w:szCs w:val="22"/>
              </w:rPr>
            </w:pPr>
            <w:r w:rsidRPr="003628A1">
              <w:rPr>
                <w:szCs w:val="22"/>
              </w:rPr>
              <w:t>Manual</w:t>
            </w:r>
            <w:r>
              <w:rPr>
                <w:szCs w:val="22"/>
              </w:rPr>
              <w:t xml:space="preserve"> </w:t>
            </w:r>
            <w:r w:rsidRPr="003628A1">
              <w:rPr>
                <w:szCs w:val="22"/>
              </w:rPr>
              <w:t>entry</w:t>
            </w:r>
            <w:r>
              <w:rPr>
                <w:szCs w:val="22"/>
              </w:rPr>
              <w:t xml:space="preserve"> </w:t>
            </w:r>
            <w:r w:rsidRPr="003628A1">
              <w:rPr>
                <w:szCs w:val="22"/>
              </w:rPr>
              <w:t>based</w:t>
            </w:r>
            <w:r>
              <w:rPr>
                <w:szCs w:val="22"/>
              </w:rPr>
              <w:t xml:space="preserve"> </w:t>
            </w:r>
            <w:r w:rsidRPr="003628A1">
              <w:rPr>
                <w:szCs w:val="22"/>
              </w:rPr>
              <w:t>on:</w:t>
            </w:r>
          </w:p>
          <w:p w14:paraId="19389D89" w14:textId="616DDA67" w:rsidR="00263068" w:rsidRDefault="00263068" w:rsidP="002D4BA1">
            <w:pPr>
              <w:pStyle w:val="ListParagraph"/>
              <w:numPr>
                <w:ilvl w:val="1"/>
                <w:numId w:val="40"/>
              </w:numPr>
              <w:tabs>
                <w:tab w:val="left" w:pos="383"/>
              </w:tabs>
              <w:ind w:left="0" w:firstLine="0"/>
            </w:pPr>
            <w:r w:rsidRPr="003628A1">
              <w:t>the</w:t>
            </w:r>
            <w:r>
              <w:t xml:space="preserve"> </w:t>
            </w:r>
            <w:r w:rsidRPr="003628A1">
              <w:t>values</w:t>
            </w:r>
            <w:r>
              <w:t xml:space="preserve"> </w:t>
            </w:r>
            <w:r w:rsidRPr="003628A1">
              <w:t>submitted</w:t>
            </w:r>
            <w:r>
              <w:t xml:space="preserve"> </w:t>
            </w:r>
            <w:r w:rsidRPr="003628A1">
              <w:t>via</w:t>
            </w:r>
            <w:r>
              <w:t xml:space="preserve"> </w:t>
            </w:r>
            <w:r w:rsidRPr="003628A1">
              <w:t>on-line</w:t>
            </w:r>
            <w:r>
              <w:t xml:space="preserve"> </w:t>
            </w:r>
            <w:r w:rsidRPr="003628A1">
              <w:t>settlement</w:t>
            </w:r>
            <w:r>
              <w:t xml:space="preserve"> </w:t>
            </w:r>
            <w:r w:rsidRPr="003628A1">
              <w:t>form</w:t>
            </w:r>
            <w:r>
              <w:t xml:space="preserve"> </w:t>
            </w:r>
            <w:r w:rsidRPr="003628A1">
              <w:t>“Ontario</w:t>
            </w:r>
            <w:r>
              <w:t xml:space="preserve"> </w:t>
            </w:r>
            <w:r w:rsidRPr="003628A1">
              <w:t>Rebate</w:t>
            </w:r>
            <w:r>
              <w:t xml:space="preserve"> </w:t>
            </w:r>
            <w:r w:rsidRPr="003628A1">
              <w:t>for</w:t>
            </w:r>
            <w:r>
              <w:t xml:space="preserve"> </w:t>
            </w:r>
            <w:r w:rsidRPr="003628A1">
              <w:t>Electricity</w:t>
            </w:r>
            <w:r>
              <w:t xml:space="preserve"> </w:t>
            </w:r>
            <w:r w:rsidRPr="003628A1">
              <w:t>Consumers</w:t>
            </w:r>
            <w:r>
              <w:t xml:space="preserve"> </w:t>
            </w:r>
            <w:r w:rsidRPr="003628A1">
              <w:t>(OREC)</w:t>
            </w:r>
            <w:r>
              <w:t xml:space="preserve"> </w:t>
            </w:r>
            <w:r w:rsidRPr="003628A1">
              <w:t>–</w:t>
            </w:r>
            <w:r>
              <w:t xml:space="preserve"> </w:t>
            </w:r>
            <w:r w:rsidRPr="003628A1">
              <w:t>LDC</w:t>
            </w:r>
            <w:r>
              <w:t xml:space="preserve"> </w:t>
            </w:r>
            <w:r w:rsidRPr="003628A1">
              <w:t>and</w:t>
            </w:r>
            <w:r>
              <w:t xml:space="preserve"> </w:t>
            </w:r>
            <w:r w:rsidRPr="003628A1">
              <w:t>USMP”;</w:t>
            </w:r>
          </w:p>
          <w:p w14:paraId="4E63C01C" w14:textId="1BBC132E" w:rsidR="00263068" w:rsidRPr="003628A1" w:rsidRDefault="00263068" w:rsidP="00263068">
            <w:pPr>
              <w:pStyle w:val="TableBody"/>
              <w:spacing w:before="240" w:after="240"/>
              <w:rPr>
                <w:szCs w:val="22"/>
              </w:rPr>
            </w:pPr>
            <w:r w:rsidRPr="003628A1">
              <w:rPr>
                <w:szCs w:val="22"/>
              </w:rPr>
              <w:t>and</w:t>
            </w:r>
          </w:p>
          <w:p w14:paraId="234C5F48" w14:textId="12C3BEE1" w:rsidR="00263068" w:rsidRDefault="00263068" w:rsidP="002D4BA1">
            <w:pPr>
              <w:pStyle w:val="ListParagraph"/>
              <w:numPr>
                <w:ilvl w:val="1"/>
                <w:numId w:val="40"/>
              </w:numPr>
              <w:tabs>
                <w:tab w:val="left" w:pos="383"/>
              </w:tabs>
              <w:ind w:left="0" w:firstLine="0"/>
              <w:rPr>
                <w:szCs w:val="22"/>
              </w:rPr>
            </w:pPr>
            <w:r w:rsidRPr="003628A1">
              <w:rPr>
                <w:szCs w:val="22"/>
              </w:rPr>
              <w:t>8</w:t>
            </w:r>
            <w:r>
              <w:rPr>
                <w:szCs w:val="22"/>
              </w:rPr>
              <w:t xml:space="preserve"> </w:t>
            </w:r>
            <w:r w:rsidRPr="003628A1">
              <w:rPr>
                <w:szCs w:val="22"/>
              </w:rPr>
              <w:t>per</w:t>
            </w:r>
            <w:r>
              <w:rPr>
                <w:szCs w:val="22"/>
              </w:rPr>
              <w:t xml:space="preserve"> </w:t>
            </w:r>
            <w:r w:rsidRPr="003628A1">
              <w:rPr>
                <w:szCs w:val="22"/>
              </w:rPr>
              <w:t>cent</w:t>
            </w:r>
            <w:r>
              <w:rPr>
                <w:szCs w:val="22"/>
              </w:rPr>
              <w:t xml:space="preserve"> </w:t>
            </w:r>
            <w:r w:rsidRPr="003628A1">
              <w:rPr>
                <w:szCs w:val="22"/>
              </w:rPr>
              <w:t>of</w:t>
            </w:r>
            <w:r>
              <w:rPr>
                <w:szCs w:val="22"/>
              </w:rPr>
              <w:t xml:space="preserve"> </w:t>
            </w:r>
            <w:r w:rsidRPr="003628A1">
              <w:rPr>
                <w:szCs w:val="22"/>
              </w:rPr>
              <w:t>the</w:t>
            </w:r>
            <w:r>
              <w:rPr>
                <w:szCs w:val="22"/>
              </w:rPr>
              <w:t xml:space="preserve"> </w:t>
            </w:r>
            <w:r w:rsidRPr="003628A1">
              <w:rPr>
                <w:szCs w:val="22"/>
              </w:rPr>
              <w:t>base</w:t>
            </w:r>
            <w:r>
              <w:rPr>
                <w:szCs w:val="22"/>
              </w:rPr>
              <w:t xml:space="preserve"> </w:t>
            </w:r>
            <w:r w:rsidRPr="003628A1">
              <w:rPr>
                <w:szCs w:val="22"/>
              </w:rPr>
              <w:t>invoice</w:t>
            </w:r>
            <w:r>
              <w:rPr>
                <w:szCs w:val="22"/>
              </w:rPr>
              <w:t xml:space="preserve"> </w:t>
            </w:r>
            <w:r w:rsidRPr="003628A1">
              <w:rPr>
                <w:szCs w:val="22"/>
              </w:rPr>
              <w:t>amount</w:t>
            </w:r>
            <w:r>
              <w:rPr>
                <w:szCs w:val="22"/>
              </w:rPr>
              <w:t xml:space="preserve"> </w:t>
            </w:r>
            <w:r w:rsidRPr="003628A1">
              <w:rPr>
                <w:szCs w:val="22"/>
              </w:rPr>
              <w:t>for</w:t>
            </w:r>
            <w:r>
              <w:rPr>
                <w:szCs w:val="22"/>
              </w:rPr>
              <w:t xml:space="preserve"> </w:t>
            </w:r>
            <w:r w:rsidRPr="003628A1">
              <w:rPr>
                <w:i/>
                <w:szCs w:val="22"/>
              </w:rPr>
              <w:t>market</w:t>
            </w:r>
            <w:r>
              <w:rPr>
                <w:i/>
                <w:szCs w:val="22"/>
              </w:rPr>
              <w:t xml:space="preserve"> </w:t>
            </w:r>
            <w:r w:rsidRPr="003628A1">
              <w:rPr>
                <w:i/>
                <w:szCs w:val="22"/>
              </w:rPr>
              <w:t>participant</w:t>
            </w:r>
            <w:r>
              <w:rPr>
                <w:szCs w:val="22"/>
              </w:rPr>
              <w:t xml:space="preserve"> </w:t>
            </w:r>
            <w:r w:rsidRPr="003628A1">
              <w:rPr>
                <w:i/>
                <w:szCs w:val="22"/>
              </w:rPr>
              <w:t>consumers</w:t>
            </w:r>
            <w:r>
              <w:rPr>
                <w:szCs w:val="22"/>
              </w:rPr>
              <w:t xml:space="preserve"> </w:t>
            </w:r>
            <w:r w:rsidRPr="003628A1">
              <w:rPr>
                <w:szCs w:val="22"/>
              </w:rPr>
              <w:t>who</w:t>
            </w:r>
            <w:r>
              <w:rPr>
                <w:szCs w:val="22"/>
              </w:rPr>
              <w:t xml:space="preserve"> </w:t>
            </w:r>
            <w:r w:rsidRPr="003628A1">
              <w:rPr>
                <w:szCs w:val="22"/>
              </w:rPr>
              <w:t>have</w:t>
            </w:r>
            <w:r>
              <w:rPr>
                <w:szCs w:val="22"/>
              </w:rPr>
              <w:t xml:space="preserve"> </w:t>
            </w:r>
            <w:r w:rsidRPr="003628A1">
              <w:rPr>
                <w:szCs w:val="22"/>
              </w:rPr>
              <w:t>an</w:t>
            </w:r>
            <w:r>
              <w:rPr>
                <w:szCs w:val="22"/>
              </w:rPr>
              <w:t xml:space="preserve"> </w:t>
            </w:r>
            <w:r w:rsidRPr="003628A1">
              <w:rPr>
                <w:szCs w:val="22"/>
              </w:rPr>
              <w:t>eligible</w:t>
            </w:r>
            <w:r>
              <w:rPr>
                <w:szCs w:val="22"/>
              </w:rPr>
              <w:t xml:space="preserve"> </w:t>
            </w:r>
            <w:r w:rsidRPr="003628A1">
              <w:rPr>
                <w:szCs w:val="22"/>
              </w:rPr>
              <w:t>account</w:t>
            </w:r>
            <w:r>
              <w:rPr>
                <w:szCs w:val="22"/>
              </w:rPr>
              <w:t xml:space="preserve"> </w:t>
            </w:r>
            <w:r w:rsidRPr="003628A1">
              <w:rPr>
                <w:szCs w:val="22"/>
              </w:rPr>
              <w:t>with</w:t>
            </w:r>
            <w:r>
              <w:rPr>
                <w:szCs w:val="22"/>
              </w:rPr>
              <w:t xml:space="preserve"> </w:t>
            </w:r>
            <w:r w:rsidRPr="003628A1">
              <w:rPr>
                <w:szCs w:val="22"/>
              </w:rPr>
              <w:t>the</w:t>
            </w:r>
            <w:r>
              <w:rPr>
                <w:szCs w:val="22"/>
              </w:rPr>
              <w:t xml:space="preserve"> </w:t>
            </w:r>
            <w:r w:rsidRPr="003628A1">
              <w:rPr>
                <w:i/>
                <w:szCs w:val="22"/>
              </w:rPr>
              <w:t>IESO</w:t>
            </w:r>
          </w:p>
          <w:p w14:paraId="55AA793A" w14:textId="2C0051BC" w:rsidR="00263068" w:rsidRPr="003628A1" w:rsidRDefault="00263068" w:rsidP="00263068">
            <w:pPr>
              <w:pStyle w:val="TableBody"/>
              <w:rPr>
                <w:szCs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07F982AF"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A173A89" w14:textId="3D11F142" w:rsidR="00263068" w:rsidRPr="003628A1" w:rsidRDefault="00263068" w:rsidP="00263068">
            <w:pPr>
              <w:pStyle w:val="TableBody"/>
              <w:rPr>
                <w:sz w:val="16"/>
                <w:szCs w:val="16"/>
              </w:rPr>
            </w:pPr>
            <w:r w:rsidRPr="003628A1">
              <w:rPr>
                <w:sz w:val="16"/>
                <w:szCs w:val="16"/>
              </w:rPr>
              <w:t>Due</w:t>
            </w:r>
            <w:r>
              <w:rPr>
                <w:sz w:val="16"/>
                <w:szCs w:val="16"/>
              </w:rPr>
              <w:t xml:space="preserve"> </w:t>
            </w:r>
            <w:r w:rsidRPr="003628A1">
              <w:rPr>
                <w:sz w:val="16"/>
                <w:szCs w:val="16"/>
              </w:rPr>
              <w:t>LDCs,</w:t>
            </w:r>
            <w:r>
              <w:rPr>
                <w:sz w:val="16"/>
                <w:szCs w:val="16"/>
              </w:rPr>
              <w:t xml:space="preserve"> </w:t>
            </w:r>
            <w:r w:rsidRPr="003628A1">
              <w:rPr>
                <w:sz w:val="16"/>
                <w:szCs w:val="16"/>
              </w:rPr>
              <w:t>Unit</w:t>
            </w:r>
            <w:r>
              <w:rPr>
                <w:sz w:val="16"/>
                <w:szCs w:val="16"/>
              </w:rPr>
              <w:t xml:space="preserve"> </w:t>
            </w:r>
            <w:r w:rsidRPr="003628A1">
              <w:rPr>
                <w:sz w:val="16"/>
                <w:szCs w:val="16"/>
              </w:rPr>
              <w:t>Sub-Meter</w:t>
            </w:r>
            <w:r>
              <w:rPr>
                <w:sz w:val="16"/>
                <w:szCs w:val="16"/>
              </w:rPr>
              <w:t xml:space="preserve"> </w:t>
            </w:r>
            <w:r w:rsidRPr="003628A1">
              <w:rPr>
                <w:sz w:val="16"/>
                <w:szCs w:val="16"/>
              </w:rPr>
              <w:t>Providers</w:t>
            </w:r>
            <w:r>
              <w:rPr>
                <w:sz w:val="16"/>
                <w:szCs w:val="16"/>
              </w:rPr>
              <w:t xml:space="preserve"> </w:t>
            </w:r>
            <w:r w:rsidRPr="003628A1">
              <w:rPr>
                <w:sz w:val="16"/>
                <w:szCs w:val="16"/>
              </w:rPr>
              <w:t>and</w:t>
            </w:r>
            <w:r>
              <w:rPr>
                <w:sz w:val="16"/>
                <w:szCs w:val="16"/>
              </w:rPr>
              <w:t xml:space="preserve"> </w:t>
            </w:r>
            <w:r w:rsidRPr="003628A1">
              <w:rPr>
                <w:sz w:val="16"/>
                <w:szCs w:val="16"/>
              </w:rPr>
              <w:t>eligible</w:t>
            </w:r>
            <w:r>
              <w:rPr>
                <w:sz w:val="16"/>
                <w:szCs w:val="16"/>
              </w:rPr>
              <w:t xml:space="preserve"> </w:t>
            </w:r>
            <w:r w:rsidRPr="003628A1">
              <w:rPr>
                <w:sz w:val="16"/>
                <w:szCs w:val="16"/>
              </w:rPr>
              <w:t>MPs</w:t>
            </w:r>
          </w:p>
        </w:tc>
        <w:tc>
          <w:tcPr>
            <w:tcW w:w="953" w:type="dxa"/>
            <w:tcBorders>
              <w:top w:val="single" w:sz="4" w:space="0" w:color="auto"/>
              <w:left w:val="single" w:sz="4" w:space="0" w:color="auto"/>
              <w:bottom w:val="single" w:sz="4" w:space="0" w:color="auto"/>
              <w:right w:val="single" w:sz="4" w:space="0" w:color="auto"/>
            </w:tcBorders>
            <w:vAlign w:val="center"/>
          </w:tcPr>
          <w:p w14:paraId="382D4DC5" w14:textId="77777777" w:rsidR="00263068" w:rsidRPr="003628A1" w:rsidRDefault="00263068" w:rsidP="00263068">
            <w:pPr>
              <w:pStyle w:val="TableBody"/>
              <w:jc w:val="center"/>
              <w:rPr>
                <w:snapToGrid w:val="0"/>
                <w:sz w:val="16"/>
                <w:szCs w:val="16"/>
              </w:rPr>
            </w:pPr>
            <w:r w:rsidRPr="003628A1">
              <w:rPr>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3D0D5AA7" w14:textId="77777777" w:rsidR="00263068" w:rsidRPr="003628A1" w:rsidRDefault="00263068" w:rsidP="00263068">
            <w:pPr>
              <w:pStyle w:val="TableBody"/>
              <w:jc w:val="center"/>
              <w:rPr>
                <w:snapToGrid w:val="0"/>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45B9B93" w14:textId="77777777" w:rsidR="00263068" w:rsidRPr="003628A1" w:rsidRDefault="00263068" w:rsidP="00263068">
            <w:pPr>
              <w:pStyle w:val="TableBody"/>
              <w:jc w:val="center"/>
              <w:rPr>
                <w:snapToGrid w:val="0"/>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96C2741" w14:textId="77777777" w:rsidR="00263068" w:rsidRPr="003628A1" w:rsidRDefault="00263068" w:rsidP="00263068">
            <w:pPr>
              <w:pStyle w:val="TableBody"/>
              <w:jc w:val="center"/>
              <w:rPr>
                <w:snapToGrid w:val="0"/>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152A9BB8"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1EA490AD"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A4F047B" w14:textId="291B3BC7" w:rsidR="00263068" w:rsidRPr="003628A1" w:rsidRDefault="00263068" w:rsidP="00263068">
            <w:pPr>
              <w:pStyle w:val="TableBody"/>
              <w:rPr>
                <w:sz w:val="16"/>
                <w:szCs w:val="16"/>
              </w:rPr>
            </w:pPr>
            <w:r w:rsidRPr="003628A1">
              <w:rPr>
                <w:sz w:val="16"/>
                <w:szCs w:val="16"/>
              </w:rPr>
              <w:t>Implementation</w:t>
            </w:r>
            <w:r>
              <w:rPr>
                <w:sz w:val="16"/>
                <w:szCs w:val="16"/>
              </w:rPr>
              <w:t xml:space="preserve"> </w:t>
            </w:r>
            <w:r w:rsidRPr="003628A1">
              <w:rPr>
                <w:sz w:val="16"/>
                <w:szCs w:val="16"/>
              </w:rPr>
              <w:t>details</w:t>
            </w:r>
            <w:r>
              <w:rPr>
                <w:sz w:val="16"/>
                <w:szCs w:val="16"/>
              </w:rPr>
              <w:t xml:space="preserve"> </w:t>
            </w:r>
            <w:r w:rsidRPr="003628A1">
              <w:rPr>
                <w:sz w:val="16"/>
                <w:szCs w:val="16"/>
              </w:rPr>
              <w:t>subject</w:t>
            </w:r>
            <w:r>
              <w:rPr>
                <w:sz w:val="16"/>
                <w:szCs w:val="16"/>
              </w:rPr>
              <w:t xml:space="preserve"> </w:t>
            </w:r>
            <w:r w:rsidRPr="003628A1">
              <w:rPr>
                <w:sz w:val="16"/>
                <w:szCs w:val="16"/>
              </w:rPr>
              <w:t>to</w:t>
            </w:r>
            <w:r>
              <w:rPr>
                <w:sz w:val="16"/>
                <w:szCs w:val="16"/>
              </w:rPr>
              <w:t xml:space="preserve"> </w:t>
            </w:r>
            <w:r w:rsidRPr="003628A1">
              <w:rPr>
                <w:sz w:val="16"/>
                <w:szCs w:val="16"/>
              </w:rPr>
              <w:t>Ontario</w:t>
            </w:r>
            <w:r>
              <w:rPr>
                <w:sz w:val="16"/>
                <w:szCs w:val="16"/>
              </w:rPr>
              <w:t xml:space="preserve"> </w:t>
            </w:r>
            <w:r w:rsidRPr="003628A1">
              <w:rPr>
                <w:sz w:val="16"/>
                <w:szCs w:val="16"/>
              </w:rPr>
              <w:t>Regulation</w:t>
            </w:r>
            <w:r>
              <w:rPr>
                <w:sz w:val="16"/>
                <w:szCs w:val="16"/>
              </w:rPr>
              <w:t xml:space="preserve"> </w:t>
            </w:r>
            <w:r w:rsidRPr="003628A1">
              <w:rPr>
                <w:sz w:val="16"/>
                <w:szCs w:val="16"/>
              </w:rPr>
              <w:t>363/16</w:t>
            </w:r>
          </w:p>
        </w:tc>
      </w:tr>
      <w:tr w:rsidR="00263068" w:rsidRPr="003628A1" w14:paraId="10F821F8"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2226C9A2" w14:textId="77777777" w:rsidR="00263068" w:rsidRPr="003628A1" w:rsidRDefault="00263068" w:rsidP="00263068">
            <w:pPr>
              <w:pStyle w:val="TableBody"/>
              <w:jc w:val="center"/>
              <w:rPr>
                <w:sz w:val="16"/>
                <w:szCs w:val="16"/>
              </w:rPr>
            </w:pPr>
            <w:r w:rsidRPr="003628A1">
              <w:rPr>
                <w:sz w:val="16"/>
                <w:szCs w:val="16"/>
              </w:rPr>
              <w:t>9983</w:t>
            </w:r>
          </w:p>
        </w:tc>
        <w:tc>
          <w:tcPr>
            <w:tcW w:w="1305" w:type="dxa"/>
            <w:tcBorders>
              <w:top w:val="single" w:sz="4" w:space="0" w:color="auto"/>
              <w:left w:val="single" w:sz="4" w:space="0" w:color="auto"/>
              <w:bottom w:val="single" w:sz="4" w:space="0" w:color="auto"/>
              <w:right w:val="single" w:sz="4" w:space="0" w:color="auto"/>
            </w:tcBorders>
            <w:vAlign w:val="center"/>
          </w:tcPr>
          <w:p w14:paraId="45120BC4" w14:textId="3D7438EF" w:rsidR="00263068" w:rsidRPr="003628A1" w:rsidRDefault="00263068" w:rsidP="00263068">
            <w:pPr>
              <w:pStyle w:val="TableBody"/>
              <w:rPr>
                <w:sz w:val="16"/>
                <w:szCs w:val="16"/>
              </w:rPr>
            </w:pPr>
            <w:r w:rsidRPr="003628A1">
              <w:rPr>
                <w:sz w:val="16"/>
                <w:szCs w:val="16"/>
              </w:rPr>
              <w:t>Ontario</w:t>
            </w:r>
            <w:r>
              <w:rPr>
                <w:sz w:val="16"/>
                <w:szCs w:val="16"/>
              </w:rPr>
              <w:t xml:space="preserve"> </w:t>
            </w:r>
            <w:r w:rsidRPr="003628A1">
              <w:rPr>
                <w:sz w:val="16"/>
                <w:szCs w:val="16"/>
              </w:rPr>
              <w:t>Electricity</w:t>
            </w:r>
            <w:r>
              <w:rPr>
                <w:sz w:val="16"/>
                <w:szCs w:val="16"/>
              </w:rPr>
              <w:t xml:space="preserve"> </w:t>
            </w:r>
            <w:r w:rsidRPr="003628A1">
              <w:rPr>
                <w:sz w:val="16"/>
                <w:szCs w:val="16"/>
              </w:rPr>
              <w:t>Rebate</w:t>
            </w:r>
            <w:r>
              <w:rPr>
                <w:sz w:val="16"/>
                <w:szCs w:val="16"/>
              </w:rPr>
              <w:t xml:space="preserve"> </w:t>
            </w:r>
            <w:r w:rsidRPr="003628A1">
              <w:rPr>
                <w:sz w:val="16"/>
                <w:szCs w:val="16"/>
              </w:rPr>
              <w:t>Settlement</w:t>
            </w:r>
            <w:r>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605A35B8"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7FCBB3AC"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44B8D9E6" w14:textId="41D2CD84" w:rsidR="00263068" w:rsidRPr="003628A1" w:rsidRDefault="00263068" w:rsidP="00263068">
            <w:pPr>
              <w:pStyle w:val="TableBody"/>
              <w:rPr>
                <w:szCs w:val="22"/>
              </w:rPr>
            </w:pPr>
            <w:r w:rsidRPr="003628A1">
              <w:rPr>
                <w:szCs w:val="22"/>
              </w:rPr>
              <w:t>Manual</w:t>
            </w:r>
            <w:r>
              <w:rPr>
                <w:szCs w:val="22"/>
              </w:rPr>
              <w:t xml:space="preserve"> </w:t>
            </w:r>
            <w:r w:rsidRPr="003628A1">
              <w:rPr>
                <w:szCs w:val="22"/>
              </w:rPr>
              <w:t>entry</w:t>
            </w:r>
            <w:r>
              <w:rPr>
                <w:szCs w:val="22"/>
              </w:rPr>
              <w:t xml:space="preserve"> </w:t>
            </w:r>
            <w:r w:rsidRPr="003628A1">
              <w:rPr>
                <w:szCs w:val="22"/>
              </w:rPr>
              <w:t>based</w:t>
            </w:r>
            <w:r>
              <w:rPr>
                <w:szCs w:val="22"/>
              </w:rPr>
              <w:t xml:space="preserve"> </w:t>
            </w:r>
            <w:r w:rsidRPr="003628A1">
              <w:rPr>
                <w:szCs w:val="22"/>
              </w:rPr>
              <w:t>on:</w:t>
            </w:r>
          </w:p>
          <w:p w14:paraId="6D152D53" w14:textId="26A24421" w:rsidR="00263068" w:rsidRDefault="00263068" w:rsidP="002D4BA1">
            <w:pPr>
              <w:pStyle w:val="ListParagraph"/>
              <w:numPr>
                <w:ilvl w:val="0"/>
                <w:numId w:val="41"/>
              </w:numPr>
              <w:tabs>
                <w:tab w:val="left" w:pos="383"/>
              </w:tabs>
              <w:ind w:left="0" w:firstLine="0"/>
              <w:rPr>
                <w:szCs w:val="22"/>
              </w:rPr>
            </w:pPr>
            <w:r w:rsidRPr="003628A1">
              <w:rPr>
                <w:szCs w:val="22"/>
              </w:rPr>
              <w:t>the</w:t>
            </w:r>
            <w:r>
              <w:rPr>
                <w:szCs w:val="22"/>
              </w:rPr>
              <w:t xml:space="preserve"> </w:t>
            </w:r>
            <w:r w:rsidRPr="003628A1">
              <w:rPr>
                <w:szCs w:val="22"/>
              </w:rPr>
              <w:t>values</w:t>
            </w:r>
            <w:r>
              <w:rPr>
                <w:szCs w:val="22"/>
              </w:rPr>
              <w:t xml:space="preserve"> </w:t>
            </w:r>
            <w:r w:rsidRPr="003628A1">
              <w:rPr>
                <w:szCs w:val="22"/>
              </w:rPr>
              <w:t>submitted</w:t>
            </w:r>
            <w:r>
              <w:rPr>
                <w:szCs w:val="22"/>
              </w:rPr>
              <w:t xml:space="preserve"> </w:t>
            </w:r>
            <w:r w:rsidRPr="003628A1">
              <w:rPr>
                <w:szCs w:val="22"/>
              </w:rPr>
              <w:t>via</w:t>
            </w:r>
            <w:r>
              <w:rPr>
                <w:szCs w:val="22"/>
              </w:rPr>
              <w:t xml:space="preserve"> </w:t>
            </w:r>
            <w:r w:rsidRPr="003628A1">
              <w:rPr>
                <w:szCs w:val="22"/>
              </w:rPr>
              <w:t>on-line</w:t>
            </w:r>
            <w:r>
              <w:rPr>
                <w:szCs w:val="22"/>
              </w:rPr>
              <w:t xml:space="preserve"> </w:t>
            </w:r>
            <w:r w:rsidRPr="003628A1">
              <w:rPr>
                <w:szCs w:val="22"/>
              </w:rPr>
              <w:t>settlement</w:t>
            </w:r>
            <w:r>
              <w:rPr>
                <w:szCs w:val="22"/>
              </w:rPr>
              <w:t xml:space="preserve"> </w:t>
            </w:r>
            <w:r w:rsidRPr="003628A1">
              <w:rPr>
                <w:szCs w:val="22"/>
              </w:rPr>
              <w:t>forms</w:t>
            </w:r>
            <w:r>
              <w:rPr>
                <w:szCs w:val="22"/>
              </w:rPr>
              <w:t xml:space="preserve"> </w:t>
            </w:r>
            <w:r w:rsidRPr="003628A1">
              <w:rPr>
                <w:szCs w:val="22"/>
              </w:rPr>
              <w:t>“Ontario</w:t>
            </w:r>
            <w:r>
              <w:rPr>
                <w:szCs w:val="22"/>
              </w:rPr>
              <w:t xml:space="preserve"> </w:t>
            </w:r>
            <w:r w:rsidRPr="003628A1">
              <w:rPr>
                <w:szCs w:val="22"/>
              </w:rPr>
              <w:t>Electricity</w:t>
            </w:r>
            <w:r>
              <w:rPr>
                <w:szCs w:val="22"/>
              </w:rPr>
              <w:t xml:space="preserve"> </w:t>
            </w:r>
            <w:r w:rsidRPr="003628A1">
              <w:rPr>
                <w:szCs w:val="22"/>
              </w:rPr>
              <w:t>Rebate</w:t>
            </w:r>
            <w:r>
              <w:rPr>
                <w:szCs w:val="22"/>
              </w:rPr>
              <w:t xml:space="preserve"> </w:t>
            </w:r>
            <w:r w:rsidRPr="003628A1">
              <w:rPr>
                <w:szCs w:val="22"/>
              </w:rPr>
              <w:t>(OER)</w:t>
            </w:r>
            <w:r>
              <w:rPr>
                <w:szCs w:val="22"/>
              </w:rPr>
              <w:t xml:space="preserve"> </w:t>
            </w:r>
            <w:r w:rsidRPr="003628A1">
              <w:rPr>
                <w:szCs w:val="22"/>
              </w:rPr>
              <w:t>–</w:t>
            </w:r>
            <w:r>
              <w:rPr>
                <w:szCs w:val="22"/>
              </w:rPr>
              <w:t xml:space="preserve"> </w:t>
            </w:r>
            <w:r w:rsidRPr="003628A1">
              <w:rPr>
                <w:szCs w:val="22"/>
              </w:rPr>
              <w:t>LDC</w:t>
            </w:r>
            <w:r>
              <w:rPr>
                <w:szCs w:val="22"/>
              </w:rPr>
              <w:t xml:space="preserve"> </w:t>
            </w:r>
            <w:r w:rsidRPr="003628A1">
              <w:rPr>
                <w:szCs w:val="22"/>
              </w:rPr>
              <w:t>&amp;</w:t>
            </w:r>
            <w:r>
              <w:rPr>
                <w:szCs w:val="22"/>
              </w:rPr>
              <w:t xml:space="preserve"> </w:t>
            </w:r>
            <w:r w:rsidRPr="003628A1">
              <w:rPr>
                <w:szCs w:val="22"/>
              </w:rPr>
              <w:t>USMP”;</w:t>
            </w:r>
          </w:p>
          <w:p w14:paraId="62F7E3F0" w14:textId="43F019A8" w:rsidR="00263068" w:rsidRPr="003628A1" w:rsidRDefault="00263068" w:rsidP="00263068">
            <w:pPr>
              <w:pStyle w:val="TableBody"/>
              <w:spacing w:before="240" w:after="240"/>
              <w:rPr>
                <w:szCs w:val="22"/>
              </w:rPr>
            </w:pPr>
            <w:r w:rsidRPr="003628A1">
              <w:rPr>
                <w:szCs w:val="22"/>
              </w:rPr>
              <w:lastRenderedPageBreak/>
              <w:t>and</w:t>
            </w:r>
          </w:p>
          <w:p w14:paraId="15727291" w14:textId="1E31C506" w:rsidR="00263068" w:rsidRDefault="00263068" w:rsidP="002D4BA1">
            <w:pPr>
              <w:pStyle w:val="ListParagraph"/>
              <w:numPr>
                <w:ilvl w:val="0"/>
                <w:numId w:val="41"/>
              </w:numPr>
              <w:tabs>
                <w:tab w:val="left" w:pos="383"/>
              </w:tabs>
              <w:ind w:left="0" w:firstLine="0"/>
              <w:rPr>
                <w:szCs w:val="22"/>
              </w:rPr>
            </w:pPr>
            <w:r w:rsidRPr="003628A1">
              <w:rPr>
                <w:szCs w:val="22"/>
              </w:rPr>
              <w:t>33.2</w:t>
            </w:r>
            <w:r>
              <w:rPr>
                <w:szCs w:val="22"/>
              </w:rPr>
              <w:t xml:space="preserve"> </w:t>
            </w:r>
            <w:r w:rsidRPr="003628A1">
              <w:rPr>
                <w:szCs w:val="22"/>
              </w:rPr>
              <w:t>per</w:t>
            </w:r>
            <w:r>
              <w:rPr>
                <w:szCs w:val="22"/>
              </w:rPr>
              <w:t xml:space="preserve"> </w:t>
            </w:r>
            <w:r w:rsidRPr="003628A1">
              <w:rPr>
                <w:szCs w:val="22"/>
              </w:rPr>
              <w:t>cent</w:t>
            </w:r>
            <w:r>
              <w:rPr>
                <w:szCs w:val="22"/>
              </w:rPr>
              <w:t xml:space="preserve"> </w:t>
            </w:r>
            <w:r w:rsidRPr="003628A1">
              <w:rPr>
                <w:szCs w:val="22"/>
              </w:rPr>
              <w:t>of</w:t>
            </w:r>
            <w:r>
              <w:rPr>
                <w:szCs w:val="22"/>
              </w:rPr>
              <w:t xml:space="preserve"> </w:t>
            </w:r>
            <w:r w:rsidRPr="003628A1">
              <w:rPr>
                <w:szCs w:val="22"/>
              </w:rPr>
              <w:t>the</w:t>
            </w:r>
            <w:r>
              <w:rPr>
                <w:szCs w:val="22"/>
              </w:rPr>
              <w:t xml:space="preserve"> </w:t>
            </w:r>
            <w:r w:rsidRPr="003628A1">
              <w:rPr>
                <w:szCs w:val="22"/>
              </w:rPr>
              <w:t>base</w:t>
            </w:r>
            <w:r>
              <w:rPr>
                <w:szCs w:val="22"/>
              </w:rPr>
              <w:t xml:space="preserve"> </w:t>
            </w:r>
            <w:r w:rsidRPr="003628A1">
              <w:rPr>
                <w:szCs w:val="22"/>
              </w:rPr>
              <w:t>invoice</w:t>
            </w:r>
            <w:r>
              <w:rPr>
                <w:szCs w:val="22"/>
              </w:rPr>
              <w:t xml:space="preserve"> </w:t>
            </w:r>
            <w:r w:rsidRPr="003628A1">
              <w:rPr>
                <w:szCs w:val="22"/>
              </w:rPr>
              <w:t>amount</w:t>
            </w:r>
            <w:r>
              <w:rPr>
                <w:szCs w:val="22"/>
              </w:rPr>
              <w:t xml:space="preserve"> </w:t>
            </w:r>
            <w:r w:rsidRPr="003628A1">
              <w:rPr>
                <w:szCs w:val="22"/>
              </w:rPr>
              <w:t>for</w:t>
            </w:r>
            <w:r>
              <w:rPr>
                <w:szCs w:val="22"/>
              </w:rPr>
              <w:t xml:space="preserve"> </w:t>
            </w:r>
            <w:r w:rsidRPr="003628A1">
              <w:rPr>
                <w:i/>
                <w:szCs w:val="22"/>
              </w:rPr>
              <w:t>market</w:t>
            </w:r>
            <w:r>
              <w:rPr>
                <w:i/>
                <w:szCs w:val="22"/>
              </w:rPr>
              <w:t xml:space="preserve"> </w:t>
            </w:r>
            <w:r w:rsidRPr="003628A1">
              <w:rPr>
                <w:i/>
                <w:szCs w:val="22"/>
              </w:rPr>
              <w:t>participant</w:t>
            </w:r>
            <w:r>
              <w:rPr>
                <w:szCs w:val="22"/>
              </w:rPr>
              <w:t xml:space="preserve"> </w:t>
            </w:r>
            <w:r w:rsidRPr="003628A1">
              <w:rPr>
                <w:i/>
                <w:szCs w:val="22"/>
              </w:rPr>
              <w:t>consumers</w:t>
            </w:r>
            <w:r>
              <w:rPr>
                <w:szCs w:val="22"/>
              </w:rPr>
              <w:t xml:space="preserve"> </w:t>
            </w:r>
            <w:r w:rsidRPr="003628A1">
              <w:rPr>
                <w:szCs w:val="22"/>
              </w:rPr>
              <w:t>who</w:t>
            </w:r>
            <w:r>
              <w:rPr>
                <w:szCs w:val="22"/>
              </w:rPr>
              <w:t xml:space="preserve"> </w:t>
            </w:r>
            <w:r w:rsidRPr="003628A1">
              <w:rPr>
                <w:szCs w:val="22"/>
              </w:rPr>
              <w:t>have</w:t>
            </w:r>
            <w:r>
              <w:rPr>
                <w:szCs w:val="22"/>
              </w:rPr>
              <w:t xml:space="preserve"> </w:t>
            </w:r>
            <w:r w:rsidRPr="003628A1">
              <w:rPr>
                <w:szCs w:val="22"/>
              </w:rPr>
              <w:t>an</w:t>
            </w:r>
            <w:r>
              <w:rPr>
                <w:szCs w:val="22"/>
              </w:rPr>
              <w:t xml:space="preserve"> </w:t>
            </w:r>
            <w:r w:rsidRPr="003628A1">
              <w:rPr>
                <w:szCs w:val="22"/>
              </w:rPr>
              <w:t>eligible</w:t>
            </w:r>
            <w:r>
              <w:rPr>
                <w:szCs w:val="22"/>
              </w:rPr>
              <w:t xml:space="preserve"> </w:t>
            </w:r>
            <w:r w:rsidRPr="003628A1">
              <w:rPr>
                <w:szCs w:val="22"/>
              </w:rPr>
              <w:t>account</w:t>
            </w:r>
            <w:r>
              <w:rPr>
                <w:szCs w:val="22"/>
              </w:rPr>
              <w:t xml:space="preserve"> </w:t>
            </w:r>
            <w:r w:rsidRPr="003628A1">
              <w:rPr>
                <w:szCs w:val="22"/>
              </w:rPr>
              <w:t>with</w:t>
            </w:r>
            <w:r>
              <w:rPr>
                <w:szCs w:val="22"/>
              </w:rPr>
              <w:t xml:space="preserve"> </w:t>
            </w:r>
            <w:r w:rsidRPr="003628A1">
              <w:rPr>
                <w:szCs w:val="22"/>
              </w:rPr>
              <w:t>the</w:t>
            </w:r>
            <w:r>
              <w:rPr>
                <w:szCs w:val="22"/>
              </w:rPr>
              <w:t xml:space="preserve"> </w:t>
            </w:r>
            <w:r w:rsidRPr="003628A1">
              <w:rPr>
                <w:i/>
                <w:szCs w:val="22"/>
              </w:rPr>
              <w:t>IESO</w:t>
            </w:r>
          </w:p>
          <w:p w14:paraId="423B25DE" w14:textId="6078CD8D" w:rsidR="00263068" w:rsidRPr="003628A1" w:rsidRDefault="00263068" w:rsidP="00263068">
            <w:pPr>
              <w:pStyle w:val="TableBody"/>
              <w:rPr>
                <w:szCs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72289148" w14:textId="77777777" w:rsidR="00263068" w:rsidRPr="003628A1" w:rsidRDefault="00263068" w:rsidP="00263068">
            <w:pPr>
              <w:pStyle w:val="TableBody"/>
              <w:jc w:val="center"/>
              <w:rPr>
                <w:sz w:val="16"/>
                <w:szCs w:val="16"/>
              </w:rPr>
            </w:pPr>
            <w:r w:rsidRPr="003628A1">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95A7CFB" w14:textId="1D82AECC" w:rsidR="00263068" w:rsidRPr="003628A1" w:rsidRDefault="00263068" w:rsidP="00263068">
            <w:pPr>
              <w:pStyle w:val="TableBody"/>
              <w:rPr>
                <w:sz w:val="16"/>
                <w:szCs w:val="16"/>
              </w:rPr>
            </w:pPr>
            <w:r w:rsidRPr="003628A1">
              <w:rPr>
                <w:sz w:val="16"/>
                <w:szCs w:val="16"/>
              </w:rPr>
              <w:t>Due</w:t>
            </w:r>
            <w:r>
              <w:rPr>
                <w:sz w:val="16"/>
                <w:szCs w:val="16"/>
              </w:rPr>
              <w:t xml:space="preserve"> </w:t>
            </w:r>
            <w:r w:rsidRPr="003628A1">
              <w:rPr>
                <w:sz w:val="16"/>
                <w:szCs w:val="16"/>
              </w:rPr>
              <w:t>LDCs,</w:t>
            </w:r>
            <w:r>
              <w:rPr>
                <w:sz w:val="16"/>
                <w:szCs w:val="16"/>
              </w:rPr>
              <w:t xml:space="preserve"> </w:t>
            </w:r>
            <w:r w:rsidRPr="003628A1">
              <w:rPr>
                <w:sz w:val="16"/>
                <w:szCs w:val="16"/>
              </w:rPr>
              <w:t>Unit</w:t>
            </w:r>
            <w:r>
              <w:rPr>
                <w:sz w:val="16"/>
                <w:szCs w:val="16"/>
              </w:rPr>
              <w:t xml:space="preserve"> </w:t>
            </w:r>
            <w:r w:rsidRPr="003628A1">
              <w:rPr>
                <w:sz w:val="16"/>
                <w:szCs w:val="16"/>
              </w:rPr>
              <w:t>Sub-Meter</w:t>
            </w:r>
            <w:r>
              <w:rPr>
                <w:sz w:val="16"/>
                <w:szCs w:val="16"/>
              </w:rPr>
              <w:t xml:space="preserve"> </w:t>
            </w:r>
            <w:r w:rsidRPr="003628A1">
              <w:rPr>
                <w:sz w:val="16"/>
                <w:szCs w:val="16"/>
              </w:rPr>
              <w:t>Providers</w:t>
            </w:r>
            <w:r>
              <w:rPr>
                <w:sz w:val="16"/>
                <w:szCs w:val="16"/>
              </w:rPr>
              <w:t xml:space="preserve"> </w:t>
            </w:r>
            <w:r w:rsidRPr="003628A1">
              <w:rPr>
                <w:sz w:val="16"/>
                <w:szCs w:val="16"/>
              </w:rPr>
              <w:t>and</w:t>
            </w:r>
            <w:r>
              <w:rPr>
                <w:sz w:val="16"/>
                <w:szCs w:val="16"/>
              </w:rPr>
              <w:t xml:space="preserve"> </w:t>
            </w:r>
            <w:r w:rsidRPr="003628A1">
              <w:rPr>
                <w:sz w:val="16"/>
                <w:szCs w:val="16"/>
              </w:rPr>
              <w:t>eligible</w:t>
            </w:r>
            <w:r>
              <w:rPr>
                <w:sz w:val="16"/>
                <w:szCs w:val="16"/>
              </w:rPr>
              <w:t xml:space="preserve"> </w:t>
            </w:r>
            <w:r w:rsidRPr="003628A1">
              <w:rPr>
                <w:sz w:val="16"/>
                <w:szCs w:val="16"/>
              </w:rPr>
              <w:t>MPs</w:t>
            </w:r>
          </w:p>
        </w:tc>
        <w:tc>
          <w:tcPr>
            <w:tcW w:w="953" w:type="dxa"/>
            <w:tcBorders>
              <w:top w:val="single" w:sz="4" w:space="0" w:color="auto"/>
              <w:left w:val="single" w:sz="4" w:space="0" w:color="auto"/>
              <w:bottom w:val="single" w:sz="4" w:space="0" w:color="auto"/>
              <w:right w:val="single" w:sz="4" w:space="0" w:color="auto"/>
            </w:tcBorders>
            <w:vAlign w:val="center"/>
          </w:tcPr>
          <w:p w14:paraId="3F796C8B" w14:textId="77777777" w:rsidR="00263068" w:rsidRPr="003628A1" w:rsidRDefault="00263068" w:rsidP="00263068">
            <w:pPr>
              <w:pStyle w:val="TableBody"/>
              <w:jc w:val="center"/>
              <w:rPr>
                <w:snapToGrid w:val="0"/>
                <w:sz w:val="16"/>
                <w:szCs w:val="16"/>
              </w:rPr>
            </w:pPr>
            <w:r w:rsidRPr="003628A1">
              <w:rPr>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3045F5A7" w14:textId="77777777" w:rsidR="00263068" w:rsidRPr="003628A1" w:rsidRDefault="00263068" w:rsidP="00263068">
            <w:pPr>
              <w:pStyle w:val="TableBody"/>
              <w:jc w:val="center"/>
              <w:rPr>
                <w:snapToGrid w:val="0"/>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6EDC364" w14:textId="77777777" w:rsidR="00263068" w:rsidRPr="003628A1" w:rsidRDefault="00263068" w:rsidP="00263068">
            <w:pPr>
              <w:pStyle w:val="TableBody"/>
              <w:jc w:val="center"/>
              <w:rPr>
                <w:snapToGrid w:val="0"/>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A6D7DE3" w14:textId="77777777" w:rsidR="00263068" w:rsidRPr="003628A1" w:rsidRDefault="00263068" w:rsidP="00263068">
            <w:pPr>
              <w:pStyle w:val="TableBody"/>
              <w:jc w:val="center"/>
              <w:rPr>
                <w:snapToGrid w:val="0"/>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05834DE7"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195041A1"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6F2857F" w14:textId="6EDED25E" w:rsidR="00263068" w:rsidRPr="003628A1" w:rsidRDefault="00263068" w:rsidP="00263068">
            <w:pPr>
              <w:pStyle w:val="TableBody"/>
              <w:rPr>
                <w:sz w:val="16"/>
                <w:szCs w:val="16"/>
              </w:rPr>
            </w:pPr>
            <w:r w:rsidRPr="003628A1">
              <w:rPr>
                <w:sz w:val="16"/>
                <w:szCs w:val="16"/>
              </w:rPr>
              <w:t>Implementation</w:t>
            </w:r>
            <w:r>
              <w:rPr>
                <w:sz w:val="16"/>
                <w:szCs w:val="16"/>
              </w:rPr>
              <w:t xml:space="preserve"> </w:t>
            </w:r>
            <w:r w:rsidRPr="003628A1">
              <w:rPr>
                <w:sz w:val="16"/>
                <w:szCs w:val="16"/>
              </w:rPr>
              <w:t>details</w:t>
            </w:r>
            <w:r>
              <w:rPr>
                <w:sz w:val="16"/>
                <w:szCs w:val="16"/>
              </w:rPr>
              <w:t xml:space="preserve"> </w:t>
            </w:r>
            <w:r w:rsidRPr="003628A1">
              <w:rPr>
                <w:sz w:val="16"/>
                <w:szCs w:val="16"/>
              </w:rPr>
              <w:t>subject</w:t>
            </w:r>
            <w:r>
              <w:rPr>
                <w:sz w:val="16"/>
                <w:szCs w:val="16"/>
              </w:rPr>
              <w:t xml:space="preserve"> </w:t>
            </w:r>
            <w:r w:rsidRPr="003628A1">
              <w:rPr>
                <w:sz w:val="16"/>
                <w:szCs w:val="16"/>
              </w:rPr>
              <w:t>to</w:t>
            </w:r>
            <w:r>
              <w:rPr>
                <w:sz w:val="16"/>
                <w:szCs w:val="16"/>
              </w:rPr>
              <w:t xml:space="preserve"> </w:t>
            </w:r>
            <w:r w:rsidRPr="003628A1">
              <w:rPr>
                <w:sz w:val="16"/>
                <w:szCs w:val="16"/>
              </w:rPr>
              <w:t>Ontario</w:t>
            </w:r>
            <w:r>
              <w:rPr>
                <w:sz w:val="16"/>
                <w:szCs w:val="16"/>
              </w:rPr>
              <w:t xml:space="preserve"> </w:t>
            </w:r>
            <w:r w:rsidRPr="003628A1">
              <w:rPr>
                <w:sz w:val="16"/>
                <w:szCs w:val="16"/>
              </w:rPr>
              <w:t>Regulation</w:t>
            </w:r>
            <w:r>
              <w:rPr>
                <w:sz w:val="16"/>
                <w:szCs w:val="16"/>
              </w:rPr>
              <w:t xml:space="preserve"> </w:t>
            </w:r>
            <w:r w:rsidRPr="003628A1">
              <w:rPr>
                <w:sz w:val="16"/>
                <w:szCs w:val="16"/>
              </w:rPr>
              <w:t>363/16</w:t>
            </w:r>
            <w:r>
              <w:rPr>
                <w:sz w:val="16"/>
                <w:szCs w:val="16"/>
              </w:rPr>
              <w:t xml:space="preserve"> </w:t>
            </w:r>
            <w:r w:rsidRPr="003628A1">
              <w:rPr>
                <w:sz w:val="16"/>
                <w:szCs w:val="16"/>
              </w:rPr>
              <w:t>and</w:t>
            </w:r>
            <w:r>
              <w:rPr>
                <w:sz w:val="16"/>
                <w:szCs w:val="16"/>
              </w:rPr>
              <w:t xml:space="preserve"> </w:t>
            </w:r>
            <w:r w:rsidRPr="003628A1">
              <w:rPr>
                <w:sz w:val="16"/>
                <w:szCs w:val="16"/>
              </w:rPr>
              <w:t>364/16</w:t>
            </w:r>
          </w:p>
        </w:tc>
      </w:tr>
      <w:tr w:rsidR="00263068" w:rsidRPr="003628A1" w14:paraId="42D93F4B"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1A3BEFDA" w14:textId="77777777" w:rsidR="00263068" w:rsidRPr="003628A1" w:rsidRDefault="00263068" w:rsidP="00263068">
            <w:pPr>
              <w:pStyle w:val="TableBody"/>
              <w:jc w:val="center"/>
              <w:rPr>
                <w:sz w:val="16"/>
                <w:szCs w:val="16"/>
              </w:rPr>
            </w:pPr>
            <w:r w:rsidRPr="003628A1">
              <w:rPr>
                <w:sz w:val="16"/>
                <w:szCs w:val="16"/>
              </w:rPr>
              <w:t>9984</w:t>
            </w:r>
          </w:p>
        </w:tc>
        <w:tc>
          <w:tcPr>
            <w:tcW w:w="1305" w:type="dxa"/>
            <w:tcBorders>
              <w:top w:val="single" w:sz="4" w:space="0" w:color="auto"/>
              <w:left w:val="single" w:sz="4" w:space="0" w:color="auto"/>
              <w:bottom w:val="single" w:sz="4" w:space="0" w:color="auto"/>
              <w:right w:val="single" w:sz="4" w:space="0" w:color="auto"/>
            </w:tcBorders>
            <w:vAlign w:val="center"/>
          </w:tcPr>
          <w:p w14:paraId="086D3FFC" w14:textId="144680A6" w:rsidR="00263068" w:rsidRPr="003628A1" w:rsidRDefault="00263068" w:rsidP="00263068">
            <w:pPr>
              <w:pStyle w:val="TableBody"/>
              <w:rPr>
                <w:sz w:val="16"/>
                <w:szCs w:val="16"/>
              </w:rPr>
            </w:pPr>
            <w:r w:rsidRPr="003628A1">
              <w:rPr>
                <w:sz w:val="16"/>
                <w:szCs w:val="16"/>
              </w:rPr>
              <w:t>COVID-19</w:t>
            </w:r>
            <w:r>
              <w:rPr>
                <w:sz w:val="16"/>
                <w:szCs w:val="16"/>
              </w:rPr>
              <w:t xml:space="preserve"> </w:t>
            </w:r>
            <w:r w:rsidRPr="003628A1">
              <w:rPr>
                <w:sz w:val="16"/>
                <w:szCs w:val="16"/>
              </w:rPr>
              <w:t>Energy</w:t>
            </w:r>
            <w:r>
              <w:rPr>
                <w:sz w:val="16"/>
                <w:szCs w:val="16"/>
              </w:rPr>
              <w:t xml:space="preserve"> </w:t>
            </w:r>
            <w:r w:rsidRPr="003628A1">
              <w:rPr>
                <w:sz w:val="16"/>
                <w:szCs w:val="16"/>
              </w:rPr>
              <w:t>Assistance</w:t>
            </w:r>
            <w:r>
              <w:rPr>
                <w:sz w:val="16"/>
                <w:szCs w:val="16"/>
              </w:rPr>
              <w:t xml:space="preserve"> </w:t>
            </w:r>
            <w:r w:rsidRPr="003628A1">
              <w:rPr>
                <w:sz w:val="16"/>
                <w:szCs w:val="16"/>
              </w:rPr>
              <w:t>Program</w:t>
            </w:r>
            <w:r>
              <w:rPr>
                <w:sz w:val="16"/>
                <w:szCs w:val="16"/>
              </w:rPr>
              <w:t xml:space="preserve"> </w:t>
            </w:r>
            <w:r w:rsidRPr="003628A1">
              <w:rPr>
                <w:sz w:val="16"/>
                <w:szCs w:val="16"/>
              </w:rPr>
              <w:t>(CEAP)</w:t>
            </w:r>
            <w:r>
              <w:rPr>
                <w:sz w:val="16"/>
                <w:szCs w:val="16"/>
              </w:rPr>
              <w:t xml:space="preserve"> </w:t>
            </w:r>
            <w:r w:rsidRPr="003628A1">
              <w:rPr>
                <w:sz w:val="16"/>
                <w:szCs w:val="16"/>
              </w:rPr>
              <w:t>Balancing</w:t>
            </w:r>
            <w:r>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623C6C74"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43198A0A"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45D16AB0" w14:textId="77777777" w:rsidR="00263068" w:rsidRPr="003628A1" w:rsidRDefault="00263068" w:rsidP="00263068">
            <w:pPr>
              <w:pStyle w:val="TableBody"/>
              <w:rPr>
                <w:szCs w:val="22"/>
              </w:rPr>
            </w:pPr>
            <w:r w:rsidRPr="003628A1">
              <w:rPr>
                <w:szCs w:val="22"/>
              </w:rPr>
              <w:t>ΣKTDk,1477</w:t>
            </w:r>
          </w:p>
          <w:p w14:paraId="4E212C5E" w14:textId="68DE7D54" w:rsidR="00263068" w:rsidRPr="003628A1" w:rsidRDefault="00263068" w:rsidP="00263068">
            <w:pPr>
              <w:pStyle w:val="TableBody"/>
              <w:spacing w:before="240"/>
              <w:rPr>
                <w:szCs w:val="22"/>
              </w:rPr>
            </w:pPr>
            <w:r w:rsidRPr="003628A1">
              <w:rPr>
                <w:szCs w:val="22"/>
              </w:rPr>
              <w:t>Where</w:t>
            </w:r>
            <w:r>
              <w:rPr>
                <w:szCs w:val="22"/>
              </w:rPr>
              <w:t xml:space="preserve"> </w:t>
            </w:r>
            <w:r w:rsidRPr="003628A1">
              <w:rPr>
                <w:szCs w:val="22"/>
              </w:rPr>
              <w:t>‘K’</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szCs w:val="22"/>
              </w:rPr>
              <w:t>market</w:t>
            </w:r>
            <w:r>
              <w:rPr>
                <w:szCs w:val="22"/>
              </w:rPr>
              <w:t xml:space="preserve"> </w:t>
            </w:r>
            <w:r w:rsidRPr="003628A1">
              <w:rPr>
                <w:szCs w:val="22"/>
              </w:rPr>
              <w:t>participants</w:t>
            </w:r>
            <w:r>
              <w:rPr>
                <w:szCs w:val="22"/>
              </w:rPr>
              <w:t xml:space="preserve"> </w:t>
            </w:r>
            <w:r w:rsidRPr="003628A1">
              <w:rPr>
                <w:szCs w:val="22"/>
              </w:rPr>
              <w:t>‘k’</w:t>
            </w:r>
            <w:r>
              <w:rPr>
                <w:szCs w:val="22"/>
              </w:rPr>
              <w:t xml:space="preserve"> </w:t>
            </w:r>
            <w:r w:rsidRPr="003628A1">
              <w:rPr>
                <w:szCs w:val="22"/>
              </w:rPr>
              <w:t>Where</w:t>
            </w:r>
            <w:r>
              <w:rPr>
                <w:szCs w:val="22"/>
              </w:rPr>
              <w:t xml:space="preserve"> </w:t>
            </w:r>
            <w:r w:rsidRPr="003628A1">
              <w:rPr>
                <w:szCs w:val="22"/>
              </w:rPr>
              <w:t>TDk,1477</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settlement</w:t>
            </w:r>
            <w:r>
              <w:rPr>
                <w:szCs w:val="22"/>
              </w:rPr>
              <w:t xml:space="preserve"> </w:t>
            </w:r>
            <w:r w:rsidRPr="003628A1">
              <w:rPr>
                <w:szCs w:val="22"/>
              </w:rPr>
              <w:t>amount</w:t>
            </w:r>
            <w:r>
              <w:rPr>
                <w:szCs w:val="22"/>
              </w:rPr>
              <w:t xml:space="preserve"> </w:t>
            </w:r>
            <w:r w:rsidRPr="003628A1">
              <w:rPr>
                <w:szCs w:val="22"/>
              </w:rPr>
              <w:t>of</w:t>
            </w:r>
            <w:r>
              <w:rPr>
                <w:szCs w:val="22"/>
              </w:rPr>
              <w:t xml:space="preserve"> </w:t>
            </w:r>
            <w:r w:rsidRPr="003628A1">
              <w:rPr>
                <w:szCs w:val="22"/>
              </w:rPr>
              <w:t>charge</w:t>
            </w:r>
            <w:r>
              <w:rPr>
                <w:szCs w:val="22"/>
              </w:rPr>
              <w:t xml:space="preserve"> </w:t>
            </w:r>
            <w:r w:rsidRPr="003628A1">
              <w:rPr>
                <w:szCs w:val="22"/>
              </w:rPr>
              <w:t>type</w:t>
            </w:r>
            <w:r>
              <w:rPr>
                <w:szCs w:val="22"/>
              </w:rPr>
              <w:t xml:space="preserve"> </w:t>
            </w:r>
            <w:r w:rsidRPr="003628A1">
              <w:rPr>
                <w:szCs w:val="22"/>
              </w:rPr>
              <w:t>1477</w:t>
            </w:r>
            <w:r>
              <w:rPr>
                <w:szCs w:val="22"/>
              </w:rPr>
              <w:t xml:space="preserve"> </w:t>
            </w:r>
            <w:r w:rsidRPr="003628A1">
              <w:rPr>
                <w:szCs w:val="22"/>
              </w:rPr>
              <w:t>for</w:t>
            </w:r>
            <w:r>
              <w:rPr>
                <w:szCs w:val="22"/>
              </w:rPr>
              <w:t xml:space="preserve"> </w:t>
            </w:r>
            <w:r w:rsidRPr="003628A1">
              <w:rPr>
                <w:szCs w:val="22"/>
              </w:rPr>
              <w:t>the</w:t>
            </w:r>
            <w:r>
              <w:rPr>
                <w:szCs w:val="22"/>
              </w:rPr>
              <w:t xml:space="preserve"> </w:t>
            </w:r>
            <w:r w:rsidRPr="003628A1">
              <w:rPr>
                <w:szCs w:val="22"/>
              </w:rPr>
              <w:t>month</w:t>
            </w:r>
            <w:r>
              <w:rPr>
                <w:szCs w:val="22"/>
              </w:rPr>
              <w:t xml:space="preserve"> </w:t>
            </w:r>
            <w:r w:rsidRPr="003628A1">
              <w:rPr>
                <w:szCs w:val="22"/>
              </w:rPr>
              <w:t>for</w:t>
            </w:r>
            <w:r>
              <w:rPr>
                <w:szCs w:val="22"/>
              </w:rPr>
              <w:t xml:space="preserve"> </w:t>
            </w:r>
            <w:r w:rsidRPr="003628A1">
              <w:rPr>
                <w:szCs w:val="22"/>
              </w:rPr>
              <w:t>market</w:t>
            </w:r>
            <w:r>
              <w:rPr>
                <w:szCs w:val="22"/>
              </w:rPr>
              <w:t xml:space="preserve"> </w:t>
            </w:r>
            <w:r w:rsidRPr="003628A1">
              <w:rPr>
                <w:szCs w:val="22"/>
              </w:rPr>
              <w:t>participant</w:t>
            </w:r>
            <w:r>
              <w:rPr>
                <w:szCs w:val="22"/>
              </w:rPr>
              <w:t xml:space="preserve"> </w:t>
            </w:r>
            <w:r w:rsidRPr="003628A1">
              <w:rPr>
                <w:szCs w:val="22"/>
              </w:rPr>
              <w:t>‘k’.</w:t>
            </w:r>
          </w:p>
        </w:tc>
        <w:tc>
          <w:tcPr>
            <w:tcW w:w="990" w:type="dxa"/>
            <w:tcBorders>
              <w:top w:val="single" w:sz="4" w:space="0" w:color="auto"/>
              <w:left w:val="single" w:sz="4" w:space="0" w:color="auto"/>
              <w:bottom w:val="single" w:sz="4" w:space="0" w:color="auto"/>
              <w:right w:val="single" w:sz="4" w:space="0" w:color="auto"/>
            </w:tcBorders>
            <w:vAlign w:val="center"/>
          </w:tcPr>
          <w:p w14:paraId="69AFFF8B"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FEB58D5" w14:textId="768ECCE2" w:rsidR="00263068" w:rsidRPr="003628A1" w:rsidRDefault="00263068" w:rsidP="00263068">
            <w:pPr>
              <w:pStyle w:val="TableBody"/>
              <w:rPr>
                <w:sz w:val="16"/>
                <w:szCs w:val="16"/>
              </w:rPr>
            </w:pPr>
            <w:r w:rsidRPr="003628A1">
              <w:rPr>
                <w:sz w:val="16"/>
                <w:szCs w:val="16"/>
              </w:rPr>
              <w:t>Due</w:t>
            </w:r>
            <w:r>
              <w:rPr>
                <w:sz w:val="16"/>
                <w:szCs w:val="16"/>
              </w:rPr>
              <w:t xml:space="preserve"> </w:t>
            </w:r>
            <w:r w:rsidRPr="003628A1">
              <w:rPr>
                <w:sz w:val="16"/>
                <w:szCs w:val="16"/>
              </w:rPr>
              <w:t>Ministry</w:t>
            </w:r>
            <w:r>
              <w:rPr>
                <w:sz w:val="16"/>
                <w:szCs w:val="16"/>
              </w:rPr>
              <w:t xml:space="preserve"> </w:t>
            </w:r>
            <w:r w:rsidRPr="003628A1">
              <w:rPr>
                <w:sz w:val="16"/>
                <w:szCs w:val="16"/>
              </w:rPr>
              <w:t>of</w:t>
            </w:r>
            <w:r>
              <w:rPr>
                <w:sz w:val="16"/>
                <w:szCs w:val="16"/>
              </w:rPr>
              <w:t xml:space="preserve"> </w:t>
            </w:r>
            <w:r w:rsidRPr="003628A1">
              <w:rPr>
                <w:sz w:val="16"/>
                <w:szCs w:val="16"/>
              </w:rPr>
              <w:t>Energy</w:t>
            </w:r>
          </w:p>
        </w:tc>
        <w:tc>
          <w:tcPr>
            <w:tcW w:w="953" w:type="dxa"/>
            <w:tcBorders>
              <w:top w:val="single" w:sz="4" w:space="0" w:color="auto"/>
              <w:left w:val="single" w:sz="4" w:space="0" w:color="auto"/>
              <w:bottom w:val="single" w:sz="4" w:space="0" w:color="auto"/>
              <w:right w:val="single" w:sz="4" w:space="0" w:color="auto"/>
            </w:tcBorders>
            <w:vAlign w:val="center"/>
          </w:tcPr>
          <w:p w14:paraId="22BB94FC" w14:textId="77777777" w:rsidR="00263068" w:rsidRPr="003628A1" w:rsidRDefault="00263068" w:rsidP="00263068">
            <w:pPr>
              <w:pStyle w:val="TableBody"/>
              <w:jc w:val="center"/>
              <w:rPr>
                <w:sz w:val="16"/>
                <w:szCs w:val="16"/>
              </w:rPr>
            </w:pPr>
            <w:r w:rsidRPr="003628A1">
              <w:rPr>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114F4477" w14:textId="77777777" w:rsidR="00263068" w:rsidRPr="003628A1" w:rsidRDefault="00263068" w:rsidP="00263068">
            <w:pPr>
              <w:pStyle w:val="TableBody"/>
              <w:jc w:val="center"/>
              <w:rPr>
                <w:sz w:val="16"/>
                <w:szCs w:val="16"/>
              </w:rPr>
            </w:pPr>
            <w:r w:rsidRPr="003628A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902568F" w14:textId="77777777" w:rsidR="00263068" w:rsidRPr="003628A1" w:rsidRDefault="00263068" w:rsidP="00263068">
            <w:pPr>
              <w:pStyle w:val="TableBody"/>
              <w:jc w:val="center"/>
              <w:rPr>
                <w:sz w:val="16"/>
                <w:szCs w:val="16"/>
              </w:rPr>
            </w:pPr>
            <w:r w:rsidRPr="003628A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9BF70CF" w14:textId="77777777" w:rsidR="00263068" w:rsidRPr="003628A1" w:rsidRDefault="00263068" w:rsidP="00263068">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20578C45"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59ACE917"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976EFC5" w14:textId="6F949D9B" w:rsidR="00263068" w:rsidRPr="003628A1" w:rsidRDefault="00263068" w:rsidP="00263068">
            <w:pPr>
              <w:pStyle w:val="TableBody"/>
              <w:rPr>
                <w:sz w:val="16"/>
                <w:szCs w:val="16"/>
              </w:rPr>
            </w:pPr>
            <w:r w:rsidRPr="003628A1">
              <w:rPr>
                <w:sz w:val="16"/>
                <w:szCs w:val="16"/>
              </w:rPr>
              <w:t>Implementation</w:t>
            </w:r>
            <w:r>
              <w:rPr>
                <w:sz w:val="16"/>
                <w:szCs w:val="16"/>
              </w:rPr>
              <w:t xml:space="preserve"> </w:t>
            </w:r>
            <w:r w:rsidRPr="003628A1">
              <w:rPr>
                <w:sz w:val="16"/>
                <w:szCs w:val="16"/>
              </w:rPr>
              <w:t>details</w:t>
            </w:r>
            <w:r>
              <w:rPr>
                <w:sz w:val="16"/>
                <w:szCs w:val="16"/>
              </w:rPr>
              <w:t xml:space="preserve"> </w:t>
            </w:r>
            <w:r w:rsidRPr="003628A1">
              <w:rPr>
                <w:sz w:val="16"/>
                <w:szCs w:val="16"/>
              </w:rPr>
              <w:t>subject</w:t>
            </w:r>
            <w:r>
              <w:rPr>
                <w:sz w:val="16"/>
                <w:szCs w:val="16"/>
              </w:rPr>
              <w:t xml:space="preserve"> </w:t>
            </w:r>
            <w:r w:rsidRPr="003628A1">
              <w:rPr>
                <w:sz w:val="16"/>
                <w:szCs w:val="16"/>
              </w:rPr>
              <w:t>to</w:t>
            </w:r>
            <w:r>
              <w:rPr>
                <w:sz w:val="16"/>
                <w:szCs w:val="16"/>
              </w:rPr>
              <w:t xml:space="preserve"> </w:t>
            </w:r>
            <w:r w:rsidRPr="003628A1">
              <w:rPr>
                <w:sz w:val="16"/>
                <w:szCs w:val="16"/>
              </w:rPr>
              <w:t>OEB</w:t>
            </w:r>
            <w:r>
              <w:rPr>
                <w:sz w:val="16"/>
                <w:szCs w:val="16"/>
              </w:rPr>
              <w:t xml:space="preserve"> </w:t>
            </w:r>
            <w:r w:rsidRPr="003628A1">
              <w:rPr>
                <w:sz w:val="16"/>
                <w:szCs w:val="16"/>
              </w:rPr>
              <w:t>order</w:t>
            </w:r>
            <w:r>
              <w:rPr>
                <w:sz w:val="16"/>
                <w:szCs w:val="16"/>
              </w:rPr>
              <w:t xml:space="preserve"> </w:t>
            </w:r>
            <w:r w:rsidRPr="003628A1">
              <w:rPr>
                <w:sz w:val="16"/>
                <w:szCs w:val="16"/>
              </w:rPr>
              <w:t>EB-2020-0186</w:t>
            </w:r>
            <w:r>
              <w:rPr>
                <w:sz w:val="16"/>
                <w:szCs w:val="16"/>
              </w:rPr>
              <w:t xml:space="preserve"> </w:t>
            </w:r>
            <w:r w:rsidRPr="003628A1">
              <w:rPr>
                <w:sz w:val="16"/>
                <w:szCs w:val="16"/>
              </w:rPr>
              <w:t>and</w:t>
            </w:r>
            <w:r>
              <w:rPr>
                <w:sz w:val="16"/>
                <w:szCs w:val="16"/>
              </w:rPr>
              <w:t xml:space="preserve"> </w:t>
            </w:r>
            <w:r w:rsidRPr="003628A1">
              <w:rPr>
                <w:sz w:val="16"/>
                <w:szCs w:val="16"/>
              </w:rPr>
              <w:t>EB-2020-0163</w:t>
            </w:r>
          </w:p>
        </w:tc>
      </w:tr>
      <w:tr w:rsidR="00263068" w:rsidRPr="003628A1" w14:paraId="5F62FCF7"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235DFB36" w14:textId="77777777" w:rsidR="00263068" w:rsidRPr="003628A1" w:rsidRDefault="00263068" w:rsidP="00263068">
            <w:pPr>
              <w:pStyle w:val="TableBody"/>
              <w:jc w:val="center"/>
              <w:rPr>
                <w:sz w:val="16"/>
                <w:szCs w:val="16"/>
              </w:rPr>
            </w:pPr>
            <w:r w:rsidRPr="003628A1">
              <w:rPr>
                <w:sz w:val="16"/>
                <w:szCs w:val="16"/>
              </w:rPr>
              <w:t>9990</w:t>
            </w:r>
          </w:p>
        </w:tc>
        <w:tc>
          <w:tcPr>
            <w:tcW w:w="1305" w:type="dxa"/>
            <w:tcBorders>
              <w:top w:val="single" w:sz="4" w:space="0" w:color="auto"/>
              <w:left w:val="single" w:sz="4" w:space="0" w:color="auto"/>
              <w:bottom w:val="single" w:sz="4" w:space="0" w:color="auto"/>
              <w:right w:val="single" w:sz="4" w:space="0" w:color="auto"/>
            </w:tcBorders>
            <w:vAlign w:val="center"/>
          </w:tcPr>
          <w:p w14:paraId="677B0DB9" w14:textId="0CCFF405" w:rsidR="00263068" w:rsidRPr="003628A1" w:rsidRDefault="00263068" w:rsidP="00263068">
            <w:pPr>
              <w:pStyle w:val="TableBody"/>
              <w:rPr>
                <w:sz w:val="16"/>
                <w:szCs w:val="16"/>
              </w:rPr>
            </w:pPr>
            <w:r w:rsidRPr="003628A1">
              <w:rPr>
                <w:sz w:val="16"/>
                <w:szCs w:val="16"/>
              </w:rPr>
              <w:t>IESO</w:t>
            </w:r>
            <w:r>
              <w:rPr>
                <w:sz w:val="16"/>
                <w:szCs w:val="16"/>
              </w:rPr>
              <w:t xml:space="preserve"> </w:t>
            </w:r>
            <w:r w:rsidRPr="003628A1">
              <w:rPr>
                <w:sz w:val="16"/>
                <w:szCs w:val="16"/>
              </w:rPr>
              <w:t>Administration</w:t>
            </w:r>
            <w:r>
              <w:rPr>
                <w:sz w:val="16"/>
                <w:szCs w:val="16"/>
              </w:rPr>
              <w:t xml:space="preserve"> </w:t>
            </w:r>
            <w:r w:rsidRPr="003628A1">
              <w:rPr>
                <w:sz w:val="16"/>
                <w:szCs w:val="16"/>
              </w:rPr>
              <w:t>Charge</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76CA5A81"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4BFF0112" w14:textId="77777777" w:rsidR="00263068" w:rsidRPr="003628A1" w:rsidRDefault="00263068" w:rsidP="00263068">
            <w:pPr>
              <w:pStyle w:val="TableBody"/>
              <w:jc w:val="center"/>
              <w:rPr>
                <w:sz w:val="16"/>
                <w:szCs w:val="16"/>
              </w:rPr>
            </w:pPr>
            <w:r w:rsidRPr="003628A1">
              <w:rPr>
                <w:sz w:val="16"/>
                <w:szCs w:val="16"/>
              </w:rPr>
              <w:t>9.4.5.1</w:t>
            </w:r>
          </w:p>
        </w:tc>
        <w:tc>
          <w:tcPr>
            <w:tcW w:w="3555" w:type="dxa"/>
            <w:tcBorders>
              <w:top w:val="single" w:sz="4" w:space="0" w:color="auto"/>
              <w:left w:val="single" w:sz="4" w:space="0" w:color="auto"/>
              <w:bottom w:val="single" w:sz="4" w:space="0" w:color="auto"/>
              <w:right w:val="single" w:sz="4" w:space="0" w:color="auto"/>
            </w:tcBorders>
            <w:vAlign w:val="center"/>
          </w:tcPr>
          <w:p w14:paraId="10D8F346" w14:textId="40D93224" w:rsidR="00263068" w:rsidRPr="003628A1" w:rsidRDefault="00277BC3" w:rsidP="00263068">
            <w:pPr>
              <w:pStyle w:val="TableBody"/>
              <w:rPr>
                <w:szCs w:val="22"/>
                <w:lang w:val="de-DE"/>
              </w:rPr>
            </w:pPr>
            <m:oMathPara>
              <m:oMath>
                <m:sSup>
                  <m:sSupPr>
                    <m:ctrlPr>
                      <w:rPr>
                        <w:rFonts w:ascii="Cambria Math" w:hAnsi="Cambria Math"/>
                        <w:i/>
                      </w:rPr>
                    </m:ctrlPr>
                  </m:sSupPr>
                  <m:e>
                    <m:sSub>
                      <m:sSubPr>
                        <m:ctrlPr>
                          <w:rPr>
                            <w:rFonts w:ascii="Cambria Math" w:hAnsi="Cambria Math"/>
                            <w:i/>
                          </w:rPr>
                        </m:ctrlPr>
                      </m:sSubPr>
                      <m:e>
                        <m:r>
                          <w:rPr>
                            <w:rFonts w:ascii="Cambria Math"/>
                          </w:rPr>
                          <m:t>∑</m:t>
                        </m:r>
                      </m:e>
                      <m:sub>
                        <m:r>
                          <w:rPr>
                            <w:rFonts w:ascii="Cambria Math"/>
                          </w:rPr>
                          <m:t>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xml:space="preserve">+ </m:t>
                </m:r>
                <m:r>
                  <m:rPr>
                    <m:sty m:val="p"/>
                  </m:rPr>
                  <w:rPr>
                    <w:rFonts w:ascii="Cambria Math"/>
                  </w:rPr>
                  <w:br/>
                </m:r>
              </m:oMath>
              <m:oMath>
                <m:r>
                  <m:rPr>
                    <m:nor/>
                  </m:rPr>
                  <w:rPr>
                    <w:rFonts w:ascii="Cambria Math"/>
                  </w:rPr>
                  <m:t>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m:rPr>
                    <m:nor/>
                  </m:rPr>
                  <w:rPr>
                    <w:rFonts w:ascii="Cambria Math"/>
                  </w:rPr>
                  <m:t>+ EGE</m:t>
                </m:r>
                <m:sSub>
                  <m:sSubPr>
                    <m:ctrlPr>
                      <w:rPr>
                        <w:rFonts w:ascii="Cambria Math" w:hAnsi="Cambria Math"/>
                      </w:rPr>
                    </m:ctrlPr>
                  </m:sSubPr>
                  <m:e>
                    <m:r>
                      <m:rPr>
                        <m:nor/>
                      </m:rPr>
                      <w:rPr>
                        <w:rFonts w:ascii="Cambria Math"/>
                      </w:rPr>
                      <m:t>I</m:t>
                    </m:r>
                  </m:e>
                  <m:sub>
                    <m:r>
                      <w:rPr>
                        <w:rFonts w:ascii="Cambria Math"/>
                      </w:rPr>
                      <m:t>k</m:t>
                    </m:r>
                    <m:ctrlPr>
                      <w:rPr>
                        <w:rFonts w:ascii="Cambria Math" w:hAnsi="Cambria Math"/>
                        <w:i/>
                      </w:rPr>
                    </m:ctrlPr>
                  </m:sub>
                </m:sSub>
                <m:r>
                  <w:rPr>
                    <w:rFonts w:ascii="Cambria Math"/>
                  </w:rPr>
                  <m:t xml:space="preserve">) </m:t>
                </m:r>
                <m:r>
                  <w:rPr>
                    <w:rFonts w:ascii="Cambria Math"/>
                  </w:rPr>
                  <m:t>×</m:t>
                </m:r>
                <m:r>
                  <m:rPr>
                    <m:nor/>
                  </m:rPr>
                  <w:rPr>
                    <w:rFonts w:ascii="Cambria Math"/>
                  </w:rPr>
                  <m:t xml:space="preserve"> TP</m:t>
                </m:r>
              </m:oMath>
            </m:oMathPara>
          </w:p>
          <w:p w14:paraId="6DF96ED6" w14:textId="7D742CD3" w:rsidR="00263068" w:rsidRPr="003628A1" w:rsidRDefault="00263068" w:rsidP="00263068">
            <w:pPr>
              <w:pStyle w:val="TableBody"/>
              <w:rPr>
                <w:szCs w:val="22"/>
              </w:rPr>
            </w:pPr>
            <w:r w:rsidRPr="003628A1">
              <w:rPr>
                <w:szCs w:val="22"/>
              </w:rPr>
              <w:t>Where</w:t>
            </w:r>
            <w:r>
              <w:rPr>
                <w:szCs w:val="22"/>
              </w:rPr>
              <w:t xml:space="preserve"> </w:t>
            </w:r>
            <w:r w:rsidRPr="003628A1">
              <w:rPr>
                <w:szCs w:val="22"/>
              </w:rPr>
              <w:t>‘H’</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i/>
                <w:szCs w:val="22"/>
              </w:rPr>
              <w:t xml:space="preserve"> </w:t>
            </w:r>
            <w:r w:rsidRPr="003628A1">
              <w:rPr>
                <w:i/>
                <w:szCs w:val="22"/>
              </w:rPr>
              <w:t>settlement</w:t>
            </w:r>
            <w:r>
              <w:rPr>
                <w:i/>
                <w:szCs w:val="22"/>
              </w:rPr>
              <w:t xml:space="preserve"> </w:t>
            </w:r>
            <w:r w:rsidRPr="003628A1">
              <w:rPr>
                <w:i/>
                <w:szCs w:val="22"/>
              </w:rPr>
              <w:t>hours</w:t>
            </w:r>
            <w:r>
              <w:rPr>
                <w:szCs w:val="22"/>
              </w:rPr>
              <w:t xml:space="preserve"> </w:t>
            </w:r>
            <w:r w:rsidRPr="003628A1">
              <w:rPr>
                <w:szCs w:val="22"/>
              </w:rPr>
              <w:t>‘h’</w:t>
            </w:r>
            <w:r>
              <w:rPr>
                <w:szCs w:val="22"/>
              </w:rPr>
              <w:t xml:space="preserve"> </w:t>
            </w:r>
            <w:r w:rsidRPr="003628A1">
              <w:rPr>
                <w:szCs w:val="22"/>
              </w:rPr>
              <w:t>in</w:t>
            </w:r>
            <w:r>
              <w:rPr>
                <w:szCs w:val="22"/>
              </w:rPr>
              <w:t xml:space="preserve"> </w:t>
            </w:r>
            <w:r w:rsidRPr="003628A1">
              <w:rPr>
                <w:szCs w:val="22"/>
              </w:rPr>
              <w:t>the</w:t>
            </w:r>
            <w:r>
              <w:rPr>
                <w:szCs w:val="22"/>
              </w:rPr>
              <w:t xml:space="preserve"> </w:t>
            </w:r>
            <w:r w:rsidRPr="003628A1">
              <w:rPr>
                <w:szCs w:val="22"/>
              </w:rPr>
              <w:t>month.</w:t>
            </w:r>
          </w:p>
          <w:p w14:paraId="151E009B" w14:textId="24C3C701" w:rsidR="00263068" w:rsidRPr="003628A1" w:rsidRDefault="00263068" w:rsidP="00263068">
            <w:pPr>
              <w:pStyle w:val="TableBody"/>
              <w:rPr>
                <w:szCs w:val="22"/>
                <w:lang w:val="de-DE"/>
              </w:rPr>
            </w:pPr>
            <w:r w:rsidRPr="003628A1">
              <w:rPr>
                <w:szCs w:val="22"/>
              </w:rPr>
              <w:t>Where</w:t>
            </w:r>
            <w:r>
              <w:rPr>
                <w:szCs w:val="22"/>
              </w:rPr>
              <w:t xml:space="preserve"> </w:t>
            </w:r>
            <w:r w:rsidRPr="003628A1">
              <w:rPr>
                <w:szCs w:val="22"/>
              </w:rPr>
              <w:t>‘T’</w:t>
            </w:r>
            <w:r>
              <w:rPr>
                <w:szCs w:val="22"/>
              </w:rPr>
              <w:t xml:space="preserve"> </w:t>
            </w:r>
            <w:r w:rsidRPr="003628A1">
              <w:rPr>
                <w:szCs w:val="22"/>
              </w:rPr>
              <w:t>is</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i/>
                <w:szCs w:val="22"/>
              </w:rPr>
              <w:t>metering</w:t>
            </w:r>
            <w:r>
              <w:rPr>
                <w:i/>
                <w:szCs w:val="22"/>
              </w:rPr>
              <w:t xml:space="preserve"> </w:t>
            </w:r>
            <w:r w:rsidRPr="003628A1">
              <w:rPr>
                <w:i/>
                <w:szCs w:val="22"/>
              </w:rPr>
              <w:t>intervals</w:t>
            </w:r>
            <w:r>
              <w:rPr>
                <w:szCs w:val="22"/>
              </w:rPr>
              <w:t xml:space="preserve"> </w:t>
            </w:r>
            <w:r w:rsidRPr="003628A1">
              <w:rPr>
                <w:szCs w:val="22"/>
              </w:rPr>
              <w:t>‘t’</w:t>
            </w:r>
            <w:r>
              <w:rPr>
                <w:szCs w:val="22"/>
              </w:rPr>
              <w:t xml:space="preserve"> </w:t>
            </w:r>
            <w:r w:rsidRPr="003628A1">
              <w:rPr>
                <w:szCs w:val="22"/>
              </w:rPr>
              <w:t>in</w:t>
            </w:r>
            <w:r>
              <w:rPr>
                <w:szCs w:val="22"/>
              </w:rPr>
              <w:t xml:space="preserve"> </w:t>
            </w:r>
            <w:r w:rsidRPr="003628A1">
              <w:rPr>
                <w:szCs w:val="22"/>
              </w:rPr>
              <w:t>the</w:t>
            </w:r>
            <w:r>
              <w:rPr>
                <w:szCs w:val="22"/>
              </w:rPr>
              <w:t xml:space="preserve"> </w:t>
            </w:r>
            <w:r w:rsidRPr="003628A1">
              <w:rPr>
                <w:szCs w:val="22"/>
              </w:rPr>
              <w:t>set</w:t>
            </w:r>
            <w:r>
              <w:rPr>
                <w:szCs w:val="22"/>
              </w:rPr>
              <w:t xml:space="preserve"> </w:t>
            </w:r>
            <w:r w:rsidRPr="003628A1">
              <w:rPr>
                <w:szCs w:val="22"/>
              </w:rPr>
              <w:t>of</w:t>
            </w:r>
            <w:r>
              <w:rPr>
                <w:szCs w:val="22"/>
              </w:rPr>
              <w:t xml:space="preserve"> </w:t>
            </w:r>
            <w:r w:rsidRPr="003628A1">
              <w:rPr>
                <w:szCs w:val="22"/>
              </w:rPr>
              <w:t>all</w:t>
            </w:r>
            <w:r>
              <w:rPr>
                <w:szCs w:val="22"/>
              </w:rPr>
              <w:t xml:space="preserve"> </w:t>
            </w:r>
            <w:r w:rsidRPr="003628A1">
              <w:rPr>
                <w:i/>
                <w:szCs w:val="22"/>
              </w:rPr>
              <w:t>settlement</w:t>
            </w:r>
            <w:r>
              <w:rPr>
                <w:i/>
                <w:szCs w:val="22"/>
              </w:rPr>
              <w:t xml:space="preserve"> </w:t>
            </w:r>
            <w:r w:rsidRPr="003628A1">
              <w:rPr>
                <w:i/>
                <w:szCs w:val="22"/>
              </w:rPr>
              <w:t>hours</w:t>
            </w:r>
            <w:r>
              <w:rPr>
                <w:i/>
                <w:szCs w:val="22"/>
              </w:rPr>
              <w:t xml:space="preserve"> </w:t>
            </w:r>
            <w:r w:rsidRPr="003628A1">
              <w:rPr>
                <w:szCs w:val="22"/>
              </w:rPr>
              <w:t>‘H’.</w:t>
            </w:r>
          </w:p>
        </w:tc>
        <w:tc>
          <w:tcPr>
            <w:tcW w:w="990" w:type="dxa"/>
            <w:tcBorders>
              <w:top w:val="single" w:sz="4" w:space="0" w:color="auto"/>
              <w:left w:val="single" w:sz="4" w:space="0" w:color="auto"/>
              <w:bottom w:val="single" w:sz="4" w:space="0" w:color="auto"/>
              <w:right w:val="single" w:sz="4" w:space="0" w:color="auto"/>
            </w:tcBorders>
            <w:vAlign w:val="center"/>
          </w:tcPr>
          <w:p w14:paraId="3B09ED56"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6E2CA79" w14:textId="3BF46CA2" w:rsidR="00263068" w:rsidRPr="003628A1" w:rsidRDefault="00263068" w:rsidP="00263068">
            <w:pPr>
              <w:pStyle w:val="TableBody"/>
              <w:jc w:val="center"/>
              <w:rPr>
                <w:sz w:val="16"/>
                <w:szCs w:val="16"/>
              </w:rPr>
            </w:pPr>
            <w:r w:rsidRPr="003628A1">
              <w:rPr>
                <w:sz w:val="16"/>
                <w:szCs w:val="16"/>
              </w:rPr>
              <w:t>Due</w:t>
            </w:r>
            <w:r>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457E2959" w14:textId="77777777" w:rsidR="00263068" w:rsidRPr="003628A1" w:rsidRDefault="00263068" w:rsidP="00263068">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4050750"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FF64295" w14:textId="77777777" w:rsidR="00263068" w:rsidRPr="003628A1" w:rsidRDefault="00263068" w:rsidP="00263068">
            <w:pPr>
              <w:pStyle w:val="TableBody"/>
              <w:jc w:val="center"/>
              <w:rPr>
                <w:snapToGrid w:val="0"/>
                <w:sz w:val="16"/>
                <w:szCs w:val="16"/>
              </w:rPr>
            </w:pPr>
            <w:r w:rsidRPr="003628A1">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456522A6" w14:textId="77777777" w:rsidR="00263068" w:rsidRPr="003628A1" w:rsidRDefault="00263068" w:rsidP="00263068">
            <w:pPr>
              <w:pStyle w:val="TableBody"/>
              <w:jc w:val="center"/>
              <w:rPr>
                <w:sz w:val="16"/>
                <w:szCs w:val="16"/>
              </w:rPr>
            </w:pPr>
            <w:r w:rsidRPr="003628A1">
              <w:rPr>
                <w:sz w:val="16"/>
                <w:szCs w:val="16"/>
              </w:rPr>
              <w:t>13</w:t>
            </w:r>
          </w:p>
        </w:tc>
        <w:tc>
          <w:tcPr>
            <w:tcW w:w="1371" w:type="dxa"/>
            <w:tcBorders>
              <w:top w:val="single" w:sz="4" w:space="0" w:color="auto"/>
              <w:left w:val="single" w:sz="4" w:space="0" w:color="auto"/>
              <w:bottom w:val="single" w:sz="4" w:space="0" w:color="auto"/>
              <w:right w:val="single" w:sz="4" w:space="0" w:color="auto"/>
            </w:tcBorders>
            <w:vAlign w:val="center"/>
          </w:tcPr>
          <w:p w14:paraId="53EF0FF2"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1543A85C"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F9E850C" w14:textId="0A228E3D" w:rsidR="00263068" w:rsidRPr="003628A1" w:rsidRDefault="00263068" w:rsidP="00263068">
            <w:pPr>
              <w:pStyle w:val="TableBody"/>
              <w:rPr>
                <w:sz w:val="16"/>
                <w:szCs w:val="16"/>
              </w:rPr>
            </w:pPr>
            <w:r w:rsidRPr="003628A1">
              <w:rPr>
                <w:sz w:val="16"/>
                <w:szCs w:val="16"/>
              </w:rPr>
              <w:t>TP</w:t>
            </w:r>
            <w:r>
              <w:rPr>
                <w:sz w:val="16"/>
                <w:szCs w:val="16"/>
              </w:rPr>
              <w:t xml:space="preserve"> </w:t>
            </w:r>
            <w:r w:rsidRPr="003628A1">
              <w:rPr>
                <w:sz w:val="16"/>
                <w:szCs w:val="16"/>
              </w:rPr>
              <w:t>rate</w:t>
            </w:r>
            <w:r>
              <w:rPr>
                <w:sz w:val="16"/>
                <w:szCs w:val="16"/>
              </w:rPr>
              <w:t xml:space="preserve"> </w:t>
            </w:r>
            <w:r w:rsidRPr="003628A1">
              <w:rPr>
                <w:sz w:val="16"/>
                <w:szCs w:val="16"/>
              </w:rPr>
              <w:t>subject</w:t>
            </w:r>
            <w:r>
              <w:rPr>
                <w:sz w:val="16"/>
                <w:szCs w:val="16"/>
              </w:rPr>
              <w:t xml:space="preserve"> </w:t>
            </w:r>
            <w:r w:rsidRPr="003628A1">
              <w:rPr>
                <w:sz w:val="16"/>
                <w:szCs w:val="16"/>
              </w:rPr>
              <w:t>to</w:t>
            </w:r>
            <w:r>
              <w:rPr>
                <w:sz w:val="16"/>
                <w:szCs w:val="16"/>
              </w:rPr>
              <w:t xml:space="preserve"> </w:t>
            </w:r>
            <w:r w:rsidRPr="003628A1">
              <w:rPr>
                <w:sz w:val="16"/>
                <w:szCs w:val="16"/>
              </w:rPr>
              <w:t>OEB</w:t>
            </w:r>
            <w:r>
              <w:rPr>
                <w:sz w:val="16"/>
                <w:szCs w:val="16"/>
              </w:rPr>
              <w:t xml:space="preserve"> </w:t>
            </w:r>
            <w:r w:rsidRPr="003628A1">
              <w:rPr>
                <w:sz w:val="16"/>
                <w:szCs w:val="16"/>
              </w:rPr>
              <w:t>regulation.</w:t>
            </w:r>
          </w:p>
        </w:tc>
      </w:tr>
      <w:tr w:rsidR="00263068" w:rsidRPr="003628A1" w14:paraId="14BD332A"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738F873D" w14:textId="77777777" w:rsidR="00263068" w:rsidRPr="003628A1" w:rsidRDefault="00263068" w:rsidP="00263068">
            <w:pPr>
              <w:pStyle w:val="TableBody"/>
              <w:jc w:val="center"/>
              <w:rPr>
                <w:sz w:val="16"/>
                <w:szCs w:val="16"/>
              </w:rPr>
            </w:pPr>
            <w:r w:rsidRPr="003628A1">
              <w:rPr>
                <w:sz w:val="16"/>
                <w:szCs w:val="16"/>
              </w:rPr>
              <w:t>9992</w:t>
            </w:r>
          </w:p>
        </w:tc>
        <w:tc>
          <w:tcPr>
            <w:tcW w:w="1305" w:type="dxa"/>
            <w:tcBorders>
              <w:top w:val="single" w:sz="4" w:space="0" w:color="auto"/>
              <w:left w:val="single" w:sz="4" w:space="0" w:color="auto"/>
              <w:bottom w:val="single" w:sz="4" w:space="0" w:color="auto"/>
              <w:right w:val="single" w:sz="4" w:space="0" w:color="auto"/>
            </w:tcBorders>
            <w:vAlign w:val="center"/>
          </w:tcPr>
          <w:p w14:paraId="6444247F" w14:textId="4ED9A440" w:rsidR="00263068" w:rsidRPr="003628A1" w:rsidRDefault="00263068" w:rsidP="00263068">
            <w:pPr>
              <w:pStyle w:val="TableBody"/>
              <w:rPr>
                <w:sz w:val="16"/>
                <w:szCs w:val="16"/>
              </w:rPr>
            </w:pPr>
            <w:r w:rsidRPr="003628A1">
              <w:rPr>
                <w:sz w:val="16"/>
                <w:szCs w:val="16"/>
              </w:rPr>
              <w:t>Ontario</w:t>
            </w:r>
            <w:r>
              <w:rPr>
                <w:sz w:val="16"/>
                <w:szCs w:val="16"/>
              </w:rPr>
              <w:t xml:space="preserve"> </w:t>
            </w:r>
            <w:r w:rsidRPr="003628A1">
              <w:rPr>
                <w:sz w:val="16"/>
                <w:szCs w:val="16"/>
              </w:rPr>
              <w:t>Clean</w:t>
            </w:r>
            <w:r>
              <w:rPr>
                <w:sz w:val="16"/>
                <w:szCs w:val="16"/>
              </w:rPr>
              <w:t xml:space="preserve"> </w:t>
            </w:r>
            <w:r w:rsidRPr="003628A1">
              <w:rPr>
                <w:sz w:val="16"/>
                <w:szCs w:val="16"/>
              </w:rPr>
              <w:t>Energy</w:t>
            </w:r>
            <w:r>
              <w:rPr>
                <w:sz w:val="16"/>
                <w:szCs w:val="16"/>
              </w:rPr>
              <w:t xml:space="preserve"> </w:t>
            </w:r>
            <w:r w:rsidRPr="003628A1">
              <w:rPr>
                <w:sz w:val="16"/>
                <w:szCs w:val="16"/>
              </w:rPr>
              <w:t>Benefit</w:t>
            </w:r>
            <w:r>
              <w:rPr>
                <w:sz w:val="16"/>
                <w:szCs w:val="16"/>
              </w:rPr>
              <w:t xml:space="preserve"> </w:t>
            </w:r>
            <w:r w:rsidRPr="003628A1">
              <w:rPr>
                <w:sz w:val="16"/>
                <w:szCs w:val="16"/>
              </w:rPr>
              <w:t>(-10%)</w:t>
            </w:r>
            <w:r>
              <w:rPr>
                <w:sz w:val="16"/>
                <w:szCs w:val="16"/>
              </w:rPr>
              <w:t xml:space="preserve"> </w:t>
            </w:r>
            <w:r w:rsidRPr="003628A1">
              <w:rPr>
                <w:sz w:val="16"/>
                <w:szCs w:val="16"/>
              </w:rPr>
              <w:t>Program</w:t>
            </w:r>
            <w:r>
              <w:rPr>
                <w:sz w:val="16"/>
                <w:szCs w:val="16"/>
              </w:rPr>
              <w:t xml:space="preserve"> </w:t>
            </w:r>
            <w:r w:rsidRPr="003628A1">
              <w:rPr>
                <w:sz w:val="16"/>
                <w:szCs w:val="16"/>
              </w:rPr>
              <w:lastRenderedPageBreak/>
              <w:t>Settlement</w:t>
            </w:r>
            <w:r>
              <w:rPr>
                <w:sz w:val="16"/>
                <w:szCs w:val="16"/>
              </w:rPr>
              <w:t xml:space="preserve"> </w:t>
            </w:r>
            <w:r w:rsidRPr="003628A1">
              <w:rPr>
                <w:sz w:val="16"/>
                <w:szCs w:val="16"/>
              </w:rPr>
              <w:t>Amount</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2539075C" w14:textId="77777777" w:rsidR="00263068" w:rsidRPr="003628A1" w:rsidRDefault="00263068" w:rsidP="00263068">
            <w:pPr>
              <w:pStyle w:val="TableBody"/>
              <w:jc w:val="center"/>
              <w:rPr>
                <w:sz w:val="16"/>
                <w:szCs w:val="16"/>
              </w:rPr>
            </w:pPr>
            <w:r w:rsidRPr="003628A1">
              <w:rPr>
                <w:sz w:val="16"/>
                <w:szCs w:val="16"/>
              </w:rPr>
              <w:lastRenderedPageBreak/>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17DC2B7E" w14:textId="77777777" w:rsidR="00263068" w:rsidRPr="003628A1" w:rsidRDefault="00263068" w:rsidP="00263068">
            <w:pPr>
              <w:pStyle w:val="TableBody"/>
              <w:jc w:val="center"/>
              <w:rPr>
                <w:sz w:val="16"/>
                <w:szCs w:val="16"/>
              </w:rPr>
            </w:pPr>
            <w:r w:rsidRPr="003628A1">
              <w:rPr>
                <w:sz w:val="16"/>
                <w:szCs w:val="16"/>
              </w:rPr>
              <w:t>N/A</w:t>
            </w:r>
          </w:p>
        </w:tc>
        <w:tc>
          <w:tcPr>
            <w:tcW w:w="3555" w:type="dxa"/>
            <w:tcBorders>
              <w:top w:val="single" w:sz="4" w:space="0" w:color="auto"/>
              <w:left w:val="single" w:sz="4" w:space="0" w:color="auto"/>
              <w:bottom w:val="single" w:sz="4" w:space="0" w:color="auto"/>
              <w:right w:val="single" w:sz="4" w:space="0" w:color="auto"/>
            </w:tcBorders>
            <w:vAlign w:val="center"/>
          </w:tcPr>
          <w:p w14:paraId="747D36CB" w14:textId="22321EA8" w:rsidR="00263068" w:rsidRPr="003628A1" w:rsidRDefault="00263068" w:rsidP="00263068">
            <w:pPr>
              <w:pStyle w:val="TableBody"/>
              <w:rPr>
                <w:rFonts w:ascii="Symbol" w:hAnsi="Symbol"/>
                <w:szCs w:val="22"/>
              </w:rPr>
            </w:pPr>
            <w:r w:rsidRPr="003628A1">
              <w:rPr>
                <w:szCs w:val="22"/>
              </w:rPr>
              <w:t>Manual</w:t>
            </w:r>
            <w:r>
              <w:rPr>
                <w:szCs w:val="22"/>
              </w:rPr>
              <w:t xml:space="preserve"> </w:t>
            </w:r>
            <w:r w:rsidRPr="003628A1">
              <w:rPr>
                <w:szCs w:val="22"/>
              </w:rPr>
              <w:t>entry</w:t>
            </w:r>
            <w:r>
              <w:rPr>
                <w:szCs w:val="22"/>
              </w:rPr>
              <w:t xml:space="preserve"> </w:t>
            </w:r>
            <w:r w:rsidRPr="003628A1">
              <w:rPr>
                <w:szCs w:val="22"/>
              </w:rPr>
              <w:t>based</w:t>
            </w:r>
            <w:r>
              <w:rPr>
                <w:szCs w:val="22"/>
              </w:rPr>
              <w:t xml:space="preserve"> </w:t>
            </w:r>
            <w:r w:rsidRPr="003628A1">
              <w:rPr>
                <w:szCs w:val="22"/>
              </w:rPr>
              <w:t>on</w:t>
            </w:r>
            <w:r>
              <w:rPr>
                <w:szCs w:val="22"/>
              </w:rPr>
              <w:t xml:space="preserve"> </w:t>
            </w:r>
            <w:r w:rsidRPr="003628A1">
              <w:rPr>
                <w:szCs w:val="22"/>
              </w:rPr>
              <w:t>the</w:t>
            </w:r>
            <w:r>
              <w:rPr>
                <w:szCs w:val="22"/>
              </w:rPr>
              <w:t xml:space="preserve"> </w:t>
            </w:r>
            <w:r w:rsidRPr="003628A1">
              <w:rPr>
                <w:szCs w:val="22"/>
              </w:rPr>
              <w:t>values</w:t>
            </w:r>
            <w:r>
              <w:rPr>
                <w:szCs w:val="22"/>
              </w:rPr>
              <w:t xml:space="preserve"> </w:t>
            </w:r>
            <w:r w:rsidRPr="003628A1">
              <w:rPr>
                <w:szCs w:val="22"/>
              </w:rPr>
              <w:t>submitted</w:t>
            </w:r>
            <w:r>
              <w:rPr>
                <w:szCs w:val="22"/>
              </w:rPr>
              <w:t xml:space="preserve"> </w:t>
            </w:r>
            <w:r w:rsidRPr="003628A1">
              <w:rPr>
                <w:szCs w:val="22"/>
              </w:rPr>
              <w:t>by</w:t>
            </w:r>
            <w:r>
              <w:rPr>
                <w:szCs w:val="22"/>
              </w:rPr>
              <w:t xml:space="preserve"> </w:t>
            </w:r>
            <w:r w:rsidRPr="003628A1">
              <w:rPr>
                <w:i/>
                <w:szCs w:val="22"/>
              </w:rPr>
              <w:t>market</w:t>
            </w:r>
            <w:r>
              <w:rPr>
                <w:i/>
                <w:szCs w:val="22"/>
              </w:rPr>
              <w:t xml:space="preserve"> </w:t>
            </w:r>
            <w:r w:rsidRPr="003628A1">
              <w:rPr>
                <w:i/>
                <w:szCs w:val="22"/>
              </w:rPr>
              <w:t>participants</w:t>
            </w:r>
            <w:r>
              <w:rPr>
                <w:i/>
                <w:szCs w:val="22"/>
              </w:rPr>
              <w:t xml:space="preserve"> </w:t>
            </w:r>
            <w:r w:rsidRPr="003628A1">
              <w:rPr>
                <w:szCs w:val="22"/>
              </w:rPr>
              <w:t>via</w:t>
            </w:r>
            <w:r>
              <w:rPr>
                <w:szCs w:val="22"/>
              </w:rPr>
              <w:t xml:space="preserve"> </w:t>
            </w:r>
            <w:r w:rsidRPr="003628A1">
              <w:rPr>
                <w:szCs w:val="22"/>
              </w:rPr>
              <w:t>on-line</w:t>
            </w:r>
            <w:r>
              <w:rPr>
                <w:szCs w:val="22"/>
              </w:rPr>
              <w:t xml:space="preserve"> </w:t>
            </w:r>
            <w:r w:rsidRPr="003628A1">
              <w:rPr>
                <w:szCs w:val="22"/>
              </w:rPr>
              <w:t>settlement</w:t>
            </w:r>
            <w:r>
              <w:rPr>
                <w:szCs w:val="22"/>
              </w:rPr>
              <w:t xml:space="preserve"> </w:t>
            </w:r>
            <w:r w:rsidRPr="003628A1">
              <w:rPr>
                <w:szCs w:val="22"/>
              </w:rPr>
              <w:t>forms</w:t>
            </w:r>
            <w:r>
              <w:rPr>
                <w:szCs w:val="22"/>
              </w:rPr>
              <w:t xml:space="preserve"> </w:t>
            </w:r>
            <w:r w:rsidRPr="003628A1">
              <w:rPr>
                <w:szCs w:val="22"/>
              </w:rPr>
              <w:t>“Ontario</w:t>
            </w:r>
            <w:r>
              <w:rPr>
                <w:szCs w:val="22"/>
              </w:rPr>
              <w:t xml:space="preserve"> </w:t>
            </w:r>
            <w:r w:rsidRPr="003628A1">
              <w:rPr>
                <w:szCs w:val="22"/>
              </w:rPr>
              <w:lastRenderedPageBreak/>
              <w:t>Clean</w:t>
            </w:r>
            <w:r>
              <w:rPr>
                <w:szCs w:val="22"/>
              </w:rPr>
              <w:t xml:space="preserve"> </w:t>
            </w:r>
            <w:r w:rsidRPr="003628A1">
              <w:rPr>
                <w:szCs w:val="22"/>
              </w:rPr>
              <w:t>Energy</w:t>
            </w:r>
            <w:r>
              <w:rPr>
                <w:szCs w:val="22"/>
              </w:rPr>
              <w:t xml:space="preserve"> </w:t>
            </w:r>
            <w:r w:rsidRPr="003628A1">
              <w:rPr>
                <w:szCs w:val="22"/>
              </w:rPr>
              <w:t>Benefit</w:t>
            </w:r>
            <w:r>
              <w:rPr>
                <w:szCs w:val="22"/>
              </w:rPr>
              <w:t xml:space="preserve"> </w:t>
            </w:r>
            <w:r w:rsidRPr="003628A1">
              <w:rPr>
                <w:szCs w:val="22"/>
              </w:rPr>
              <w:br/>
              <w:t>(−10%)</w:t>
            </w:r>
            <w:r>
              <w:rPr>
                <w:szCs w:val="22"/>
              </w:rPr>
              <w:t xml:space="preserve"> </w:t>
            </w:r>
            <w:r w:rsidRPr="003628A1">
              <w:rPr>
                <w:szCs w:val="22"/>
              </w:rPr>
              <w:t>–</w:t>
            </w:r>
            <w:r>
              <w:rPr>
                <w:szCs w:val="22"/>
              </w:rPr>
              <w:t xml:space="preserve"> </w:t>
            </w:r>
            <w:r w:rsidRPr="003628A1">
              <w:rPr>
                <w:szCs w:val="22"/>
              </w:rPr>
              <w:t>LDC”</w:t>
            </w:r>
            <w:r>
              <w:rPr>
                <w:szCs w:val="22"/>
              </w:rPr>
              <w:t xml:space="preserve"> </w:t>
            </w:r>
            <w:r w:rsidRPr="003628A1">
              <w:rPr>
                <w:szCs w:val="22"/>
              </w:rPr>
              <w:t>and</w:t>
            </w:r>
            <w:r>
              <w:rPr>
                <w:szCs w:val="22"/>
              </w:rPr>
              <w:t xml:space="preserve"> </w:t>
            </w:r>
            <w:r w:rsidRPr="003628A1">
              <w:rPr>
                <w:szCs w:val="22"/>
              </w:rPr>
              <w:t>“Ontario</w:t>
            </w:r>
            <w:r>
              <w:rPr>
                <w:szCs w:val="22"/>
              </w:rPr>
              <w:t xml:space="preserve"> </w:t>
            </w:r>
            <w:r w:rsidRPr="003628A1">
              <w:rPr>
                <w:szCs w:val="22"/>
              </w:rPr>
              <w:t>Clean</w:t>
            </w:r>
            <w:r>
              <w:rPr>
                <w:szCs w:val="22"/>
              </w:rPr>
              <w:t xml:space="preserve"> </w:t>
            </w:r>
            <w:r w:rsidRPr="003628A1">
              <w:rPr>
                <w:szCs w:val="22"/>
              </w:rPr>
              <w:t>Energy</w:t>
            </w:r>
            <w:r>
              <w:rPr>
                <w:szCs w:val="22"/>
              </w:rPr>
              <w:t xml:space="preserve"> </w:t>
            </w:r>
            <w:r w:rsidRPr="003628A1">
              <w:rPr>
                <w:szCs w:val="22"/>
              </w:rPr>
              <w:t>Benefit</w:t>
            </w:r>
            <w:r>
              <w:rPr>
                <w:szCs w:val="22"/>
              </w:rPr>
              <w:t xml:space="preserve"> </w:t>
            </w:r>
            <w:r w:rsidRPr="003628A1">
              <w:rPr>
                <w:szCs w:val="22"/>
              </w:rPr>
              <w:t>(−10%)</w:t>
            </w:r>
            <w:r>
              <w:rPr>
                <w:szCs w:val="22"/>
              </w:rPr>
              <w:t xml:space="preserve"> </w:t>
            </w:r>
            <w:r w:rsidRPr="003628A1">
              <w:rPr>
                <w:szCs w:val="22"/>
              </w:rPr>
              <w:t>–</w:t>
            </w:r>
            <w:r>
              <w:rPr>
                <w:szCs w:val="22"/>
              </w:rPr>
              <w:t xml:space="preserve"> </w:t>
            </w:r>
            <w:r w:rsidRPr="003628A1">
              <w:rPr>
                <w:szCs w:val="22"/>
              </w:rPr>
              <w:t>Unit</w:t>
            </w:r>
            <w:r>
              <w:rPr>
                <w:szCs w:val="22"/>
              </w:rPr>
              <w:t xml:space="preserve"> </w:t>
            </w:r>
            <w:r w:rsidRPr="003628A1">
              <w:rPr>
                <w:szCs w:val="22"/>
              </w:rPr>
              <w:t>Sub-Meter</w:t>
            </w:r>
            <w:r>
              <w:rPr>
                <w:szCs w:val="22"/>
              </w:rPr>
              <w:t xml:space="preserve"> </w:t>
            </w:r>
            <w:r w:rsidRPr="003628A1">
              <w:rPr>
                <w:szCs w:val="22"/>
              </w:rPr>
              <w:t>Provider”.</w:t>
            </w:r>
          </w:p>
        </w:tc>
        <w:tc>
          <w:tcPr>
            <w:tcW w:w="990" w:type="dxa"/>
            <w:tcBorders>
              <w:top w:val="single" w:sz="4" w:space="0" w:color="auto"/>
              <w:left w:val="single" w:sz="4" w:space="0" w:color="auto"/>
              <w:bottom w:val="single" w:sz="4" w:space="0" w:color="auto"/>
              <w:right w:val="single" w:sz="4" w:space="0" w:color="auto"/>
            </w:tcBorders>
            <w:vAlign w:val="center"/>
          </w:tcPr>
          <w:p w14:paraId="02AC0887" w14:textId="77777777" w:rsidR="00263068" w:rsidRPr="003628A1" w:rsidRDefault="00263068" w:rsidP="00263068">
            <w:pPr>
              <w:pStyle w:val="TableBody"/>
              <w:jc w:val="center"/>
              <w:rPr>
                <w:sz w:val="16"/>
                <w:szCs w:val="16"/>
              </w:rPr>
            </w:pPr>
            <w:r w:rsidRPr="003628A1">
              <w:rPr>
                <w:sz w:val="16"/>
                <w:szCs w:val="16"/>
              </w:rPr>
              <w:lastRenderedPageBreak/>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CCFE369" w14:textId="59439219" w:rsidR="00263068" w:rsidRPr="003628A1" w:rsidRDefault="00263068" w:rsidP="00263068">
            <w:pPr>
              <w:pStyle w:val="TableBody"/>
              <w:rPr>
                <w:sz w:val="16"/>
                <w:szCs w:val="16"/>
              </w:rPr>
            </w:pPr>
            <w:r w:rsidRPr="003628A1">
              <w:rPr>
                <w:sz w:val="16"/>
                <w:szCs w:val="16"/>
              </w:rPr>
              <w:t>Due</w:t>
            </w:r>
            <w:r>
              <w:rPr>
                <w:sz w:val="16"/>
                <w:szCs w:val="16"/>
              </w:rPr>
              <w:t xml:space="preserve"> </w:t>
            </w:r>
            <w:r w:rsidRPr="003628A1">
              <w:rPr>
                <w:sz w:val="16"/>
                <w:szCs w:val="16"/>
              </w:rPr>
              <w:t>LDCs</w:t>
            </w:r>
            <w:r>
              <w:rPr>
                <w:sz w:val="16"/>
                <w:szCs w:val="16"/>
              </w:rPr>
              <w:t xml:space="preserve"> </w:t>
            </w:r>
            <w:r w:rsidRPr="003628A1">
              <w:rPr>
                <w:sz w:val="16"/>
                <w:szCs w:val="16"/>
              </w:rPr>
              <w:t>and</w:t>
            </w:r>
            <w:r>
              <w:rPr>
                <w:sz w:val="16"/>
                <w:szCs w:val="16"/>
              </w:rPr>
              <w:t xml:space="preserve"> </w:t>
            </w:r>
            <w:r w:rsidRPr="003628A1">
              <w:rPr>
                <w:sz w:val="16"/>
                <w:szCs w:val="16"/>
              </w:rPr>
              <w:t>Unit</w:t>
            </w:r>
            <w:r>
              <w:rPr>
                <w:sz w:val="16"/>
                <w:szCs w:val="16"/>
              </w:rPr>
              <w:t xml:space="preserve"> </w:t>
            </w:r>
            <w:r w:rsidRPr="003628A1">
              <w:rPr>
                <w:sz w:val="16"/>
                <w:szCs w:val="16"/>
              </w:rPr>
              <w:t>Sub-Meter</w:t>
            </w:r>
            <w:r>
              <w:rPr>
                <w:sz w:val="16"/>
                <w:szCs w:val="16"/>
              </w:rPr>
              <w:t xml:space="preserve"> </w:t>
            </w:r>
            <w:r w:rsidRPr="003628A1">
              <w:rPr>
                <w:sz w:val="16"/>
                <w:szCs w:val="16"/>
              </w:rPr>
              <w:lastRenderedPageBreak/>
              <w:t>Providers</w:t>
            </w:r>
            <w:r>
              <w:rPr>
                <w:sz w:val="16"/>
                <w:szCs w:val="16"/>
              </w:rPr>
              <w:t xml:space="preserve"> </w:t>
            </w:r>
            <w:r w:rsidRPr="003628A1">
              <w:rPr>
                <w:sz w:val="16"/>
                <w:szCs w:val="16"/>
              </w:rPr>
              <w:t>Either</w:t>
            </w:r>
            <w:r>
              <w:rPr>
                <w:sz w:val="16"/>
                <w:szCs w:val="16"/>
              </w:rPr>
              <w:t xml:space="preserve"> </w:t>
            </w:r>
            <w:r w:rsidRPr="003628A1">
              <w:rPr>
                <w:sz w:val="16"/>
                <w:szCs w:val="16"/>
              </w:rPr>
              <w:t>way</w:t>
            </w:r>
          </w:p>
        </w:tc>
        <w:tc>
          <w:tcPr>
            <w:tcW w:w="953" w:type="dxa"/>
            <w:tcBorders>
              <w:top w:val="single" w:sz="4" w:space="0" w:color="auto"/>
              <w:left w:val="single" w:sz="4" w:space="0" w:color="auto"/>
              <w:bottom w:val="single" w:sz="4" w:space="0" w:color="auto"/>
              <w:right w:val="single" w:sz="4" w:space="0" w:color="auto"/>
            </w:tcBorders>
            <w:vAlign w:val="center"/>
          </w:tcPr>
          <w:p w14:paraId="6E53E7BE" w14:textId="77777777" w:rsidR="00263068" w:rsidRPr="003628A1" w:rsidRDefault="00263068" w:rsidP="00263068">
            <w:pPr>
              <w:pStyle w:val="TableBody"/>
              <w:jc w:val="center"/>
              <w:rPr>
                <w:snapToGrid w:val="0"/>
                <w:sz w:val="16"/>
                <w:szCs w:val="16"/>
              </w:rPr>
            </w:pPr>
            <w:r w:rsidRPr="003628A1">
              <w:rPr>
                <w:snapToGrid w:val="0"/>
                <w:sz w:val="16"/>
                <w:szCs w:val="16"/>
              </w:rPr>
              <w:lastRenderedPageBreak/>
              <w:t>0</w:t>
            </w:r>
          </w:p>
        </w:tc>
        <w:tc>
          <w:tcPr>
            <w:tcW w:w="1061" w:type="dxa"/>
            <w:tcBorders>
              <w:top w:val="single" w:sz="4" w:space="0" w:color="auto"/>
              <w:left w:val="single" w:sz="4" w:space="0" w:color="auto"/>
              <w:bottom w:val="single" w:sz="4" w:space="0" w:color="auto"/>
              <w:right w:val="single" w:sz="4" w:space="0" w:color="auto"/>
            </w:tcBorders>
            <w:vAlign w:val="center"/>
          </w:tcPr>
          <w:p w14:paraId="23EE6880"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C2BAF60"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2F3A42F" w14:textId="77777777" w:rsidR="00263068" w:rsidRPr="003628A1" w:rsidRDefault="00263068" w:rsidP="00263068">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57EE5C4A"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6E576C15"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ADA535F" w14:textId="183D0916" w:rsidR="00263068" w:rsidRPr="003628A1" w:rsidRDefault="00263068" w:rsidP="00263068">
            <w:pPr>
              <w:pStyle w:val="TableBody"/>
              <w:rPr>
                <w:sz w:val="16"/>
                <w:szCs w:val="16"/>
              </w:rPr>
            </w:pPr>
            <w:r w:rsidRPr="003628A1">
              <w:rPr>
                <w:sz w:val="16"/>
                <w:szCs w:val="16"/>
              </w:rPr>
              <w:t>Implementation</w:t>
            </w:r>
            <w:r>
              <w:rPr>
                <w:sz w:val="16"/>
                <w:szCs w:val="16"/>
              </w:rPr>
              <w:t xml:space="preserve"> </w:t>
            </w:r>
            <w:r w:rsidRPr="003628A1">
              <w:rPr>
                <w:sz w:val="16"/>
                <w:szCs w:val="16"/>
              </w:rPr>
              <w:t>details</w:t>
            </w:r>
            <w:r>
              <w:rPr>
                <w:sz w:val="16"/>
                <w:szCs w:val="16"/>
              </w:rPr>
              <w:t xml:space="preserve"> </w:t>
            </w:r>
            <w:r w:rsidRPr="003628A1">
              <w:rPr>
                <w:sz w:val="16"/>
                <w:szCs w:val="16"/>
              </w:rPr>
              <w:t>subject</w:t>
            </w:r>
            <w:r>
              <w:rPr>
                <w:sz w:val="16"/>
                <w:szCs w:val="16"/>
              </w:rPr>
              <w:t xml:space="preserve"> </w:t>
            </w:r>
            <w:r w:rsidRPr="003628A1">
              <w:rPr>
                <w:sz w:val="16"/>
                <w:szCs w:val="16"/>
              </w:rPr>
              <w:t>to</w:t>
            </w:r>
            <w:r>
              <w:rPr>
                <w:sz w:val="16"/>
                <w:szCs w:val="16"/>
              </w:rPr>
              <w:t xml:space="preserve"> </w:t>
            </w:r>
            <w:r w:rsidRPr="003628A1">
              <w:rPr>
                <w:bCs/>
                <w:sz w:val="16"/>
                <w:szCs w:val="16"/>
              </w:rPr>
              <w:t>Ontario</w:t>
            </w:r>
            <w:r>
              <w:rPr>
                <w:bCs/>
                <w:sz w:val="16"/>
                <w:szCs w:val="16"/>
              </w:rPr>
              <w:t xml:space="preserve"> </w:t>
            </w:r>
            <w:r w:rsidRPr="003628A1">
              <w:rPr>
                <w:bCs/>
                <w:sz w:val="16"/>
                <w:szCs w:val="16"/>
              </w:rPr>
              <w:lastRenderedPageBreak/>
              <w:t>Regulation</w:t>
            </w:r>
            <w:r>
              <w:rPr>
                <w:bCs/>
                <w:sz w:val="16"/>
                <w:szCs w:val="16"/>
              </w:rPr>
              <w:t xml:space="preserve"> </w:t>
            </w:r>
            <w:r w:rsidRPr="003628A1">
              <w:rPr>
                <w:bCs/>
                <w:sz w:val="16"/>
                <w:szCs w:val="16"/>
              </w:rPr>
              <w:t>495/10</w:t>
            </w:r>
            <w:r w:rsidRPr="003628A1">
              <w:rPr>
                <w:sz w:val="16"/>
                <w:szCs w:val="16"/>
              </w:rPr>
              <w:t>.</w:t>
            </w:r>
          </w:p>
        </w:tc>
      </w:tr>
      <w:tr w:rsidR="00263068" w:rsidRPr="003628A1" w14:paraId="6F6970FD" w14:textId="77777777" w:rsidTr="008C2EB7">
        <w:trPr>
          <w:trHeight w:val="584"/>
          <w:jc w:val="center"/>
        </w:trPr>
        <w:tc>
          <w:tcPr>
            <w:tcW w:w="805" w:type="dxa"/>
            <w:tcBorders>
              <w:top w:val="single" w:sz="4" w:space="0" w:color="auto"/>
              <w:left w:val="single" w:sz="4" w:space="0" w:color="auto"/>
              <w:bottom w:val="single" w:sz="4" w:space="0" w:color="auto"/>
              <w:right w:val="single" w:sz="4" w:space="0" w:color="auto"/>
            </w:tcBorders>
            <w:vAlign w:val="center"/>
          </w:tcPr>
          <w:p w14:paraId="396088F5" w14:textId="77777777" w:rsidR="00263068" w:rsidRPr="003628A1" w:rsidRDefault="00263068" w:rsidP="00263068">
            <w:pPr>
              <w:pStyle w:val="TableBody"/>
              <w:jc w:val="center"/>
              <w:rPr>
                <w:sz w:val="16"/>
                <w:szCs w:val="16"/>
              </w:rPr>
            </w:pPr>
            <w:r w:rsidRPr="003628A1">
              <w:rPr>
                <w:sz w:val="16"/>
                <w:szCs w:val="16"/>
              </w:rPr>
              <w:lastRenderedPageBreak/>
              <w:t>9996</w:t>
            </w:r>
          </w:p>
        </w:tc>
        <w:tc>
          <w:tcPr>
            <w:tcW w:w="1305" w:type="dxa"/>
            <w:tcBorders>
              <w:top w:val="single" w:sz="4" w:space="0" w:color="auto"/>
              <w:left w:val="single" w:sz="4" w:space="0" w:color="auto"/>
              <w:bottom w:val="single" w:sz="4" w:space="0" w:color="auto"/>
              <w:right w:val="single" w:sz="4" w:space="0" w:color="auto"/>
            </w:tcBorders>
            <w:vAlign w:val="center"/>
          </w:tcPr>
          <w:p w14:paraId="4772E968" w14:textId="4EA04E2F" w:rsidR="00263068" w:rsidRPr="003628A1" w:rsidRDefault="00263068" w:rsidP="00263068">
            <w:pPr>
              <w:pStyle w:val="TableBody"/>
              <w:rPr>
                <w:sz w:val="16"/>
                <w:szCs w:val="16"/>
              </w:rPr>
            </w:pPr>
            <w:r w:rsidRPr="003628A1">
              <w:rPr>
                <w:sz w:val="16"/>
                <w:szCs w:val="16"/>
              </w:rPr>
              <w:t>Recovery</w:t>
            </w:r>
            <w:r>
              <w:rPr>
                <w:sz w:val="16"/>
                <w:szCs w:val="16"/>
              </w:rPr>
              <w:t xml:space="preserve"> </w:t>
            </w:r>
            <w:r w:rsidRPr="003628A1">
              <w:rPr>
                <w:sz w:val="16"/>
                <w:szCs w:val="16"/>
              </w:rPr>
              <w:t>of</w:t>
            </w:r>
            <w:r>
              <w:rPr>
                <w:sz w:val="16"/>
                <w:szCs w:val="16"/>
              </w:rPr>
              <w:t xml:space="preserve"> </w:t>
            </w:r>
            <w:r w:rsidRPr="003628A1">
              <w:rPr>
                <w:sz w:val="16"/>
                <w:szCs w:val="16"/>
              </w:rPr>
              <w:t>Costs</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1E7122C9" w14:textId="77777777" w:rsidR="00263068" w:rsidRPr="003628A1" w:rsidRDefault="00263068" w:rsidP="00263068">
            <w:pPr>
              <w:pStyle w:val="TableBody"/>
              <w:jc w:val="center"/>
              <w:rPr>
                <w:sz w:val="16"/>
                <w:szCs w:val="16"/>
              </w:rPr>
            </w:pPr>
            <w:r w:rsidRPr="003628A1">
              <w:rPr>
                <w:sz w:val="16"/>
                <w:szCs w:val="16"/>
              </w:rPr>
              <w:t>N/A</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755030FD" w14:textId="3FC86932" w:rsidR="00263068" w:rsidRPr="003628A1" w:rsidRDefault="00263068" w:rsidP="00263068">
            <w:pPr>
              <w:pStyle w:val="TableBody"/>
              <w:rPr>
                <w:sz w:val="16"/>
                <w:szCs w:val="16"/>
              </w:rPr>
            </w:pPr>
            <w:r w:rsidRPr="003628A1">
              <w:rPr>
                <w:sz w:val="16"/>
                <w:szCs w:val="16"/>
              </w:rPr>
              <w:t>Ch.</w:t>
            </w:r>
            <w:r>
              <w:rPr>
                <w:sz w:val="16"/>
                <w:szCs w:val="16"/>
              </w:rPr>
              <w:t xml:space="preserve"> </w:t>
            </w:r>
            <w:r w:rsidRPr="003628A1">
              <w:rPr>
                <w:sz w:val="16"/>
                <w:szCs w:val="16"/>
              </w:rPr>
              <w:t>2,</w:t>
            </w:r>
            <w:r>
              <w:rPr>
                <w:sz w:val="16"/>
                <w:szCs w:val="16"/>
              </w:rPr>
              <w:t xml:space="preserve"> </w:t>
            </w:r>
            <w:r w:rsidRPr="003628A1">
              <w:rPr>
                <w:sz w:val="16"/>
                <w:szCs w:val="16"/>
              </w:rPr>
              <w:t>Appendix</w:t>
            </w:r>
            <w:r>
              <w:rPr>
                <w:sz w:val="16"/>
                <w:szCs w:val="16"/>
              </w:rPr>
              <w:t xml:space="preserve"> </w:t>
            </w:r>
            <w:r w:rsidRPr="003628A1">
              <w:rPr>
                <w:sz w:val="16"/>
                <w:szCs w:val="16"/>
              </w:rPr>
              <w:t>3.4</w:t>
            </w:r>
          </w:p>
        </w:tc>
        <w:tc>
          <w:tcPr>
            <w:tcW w:w="3555" w:type="dxa"/>
            <w:tcBorders>
              <w:top w:val="single" w:sz="4" w:space="0" w:color="auto"/>
              <w:left w:val="single" w:sz="4" w:space="0" w:color="auto"/>
              <w:bottom w:val="single" w:sz="4" w:space="0" w:color="auto"/>
              <w:right w:val="single" w:sz="4" w:space="0" w:color="auto"/>
            </w:tcBorders>
            <w:vAlign w:val="center"/>
          </w:tcPr>
          <w:p w14:paraId="20744E0D" w14:textId="7DE6B7D7" w:rsidR="00263068" w:rsidRPr="003628A1" w:rsidRDefault="00263068" w:rsidP="00263068">
            <w:pPr>
              <w:pStyle w:val="TableBody"/>
              <w:rPr>
                <w:szCs w:val="22"/>
              </w:rPr>
            </w:pPr>
            <w:r w:rsidRPr="003628A1">
              <w:rPr>
                <w:szCs w:val="22"/>
              </w:rPr>
              <w:t>Manual</w:t>
            </w:r>
            <w:r>
              <w:rPr>
                <w:szCs w:val="22"/>
              </w:rPr>
              <w:t xml:space="preserve"> </w:t>
            </w:r>
            <w:r w:rsidRPr="003628A1">
              <w:rPr>
                <w:szCs w:val="22"/>
              </w:rPr>
              <w:t>entry</w:t>
            </w:r>
            <w:r>
              <w:rPr>
                <w:szCs w:val="22"/>
              </w:rPr>
              <w:t xml:space="preserve"> </w:t>
            </w:r>
            <w:r w:rsidRPr="003628A1">
              <w:rPr>
                <w:szCs w:val="22"/>
              </w:rPr>
              <w:t>as</w:t>
            </w:r>
            <w:r>
              <w:rPr>
                <w:szCs w:val="22"/>
              </w:rPr>
              <w:t xml:space="preserve"> </w:t>
            </w:r>
            <w:r w:rsidRPr="003628A1">
              <w:rPr>
                <w:szCs w:val="22"/>
              </w:rPr>
              <w:t>per</w:t>
            </w:r>
            <w:r>
              <w:rPr>
                <w:szCs w:val="22"/>
              </w:rPr>
              <w:t xml:space="preserve"> </w:t>
            </w:r>
            <w:r w:rsidRPr="003628A1">
              <w:rPr>
                <w:szCs w:val="22"/>
              </w:rPr>
              <w:t>Chapter</w:t>
            </w:r>
            <w:r>
              <w:rPr>
                <w:szCs w:val="22"/>
              </w:rPr>
              <w:t xml:space="preserve"> </w:t>
            </w:r>
            <w:r w:rsidRPr="003628A1">
              <w:rPr>
                <w:szCs w:val="22"/>
              </w:rPr>
              <w:t>2,</w:t>
            </w:r>
            <w:r>
              <w:rPr>
                <w:szCs w:val="22"/>
              </w:rPr>
              <w:t xml:space="preserve"> </w:t>
            </w:r>
            <w:r w:rsidRPr="003628A1">
              <w:rPr>
                <w:szCs w:val="22"/>
              </w:rPr>
              <w:t>Appendix</w:t>
            </w:r>
            <w:r>
              <w:rPr>
                <w:szCs w:val="22"/>
              </w:rPr>
              <w:t xml:space="preserve"> </w:t>
            </w:r>
            <w:r w:rsidRPr="003628A1">
              <w:rPr>
                <w:szCs w:val="22"/>
              </w:rPr>
              <w:t>3.4</w:t>
            </w:r>
          </w:p>
        </w:tc>
        <w:tc>
          <w:tcPr>
            <w:tcW w:w="990" w:type="dxa"/>
            <w:tcBorders>
              <w:top w:val="single" w:sz="4" w:space="0" w:color="auto"/>
              <w:left w:val="single" w:sz="4" w:space="0" w:color="auto"/>
              <w:bottom w:val="single" w:sz="4" w:space="0" w:color="auto"/>
              <w:right w:val="single" w:sz="4" w:space="0" w:color="auto"/>
            </w:tcBorders>
            <w:vAlign w:val="center"/>
          </w:tcPr>
          <w:p w14:paraId="28E3112E" w14:textId="77777777" w:rsidR="00263068" w:rsidRPr="003628A1" w:rsidRDefault="00263068" w:rsidP="00263068">
            <w:pPr>
              <w:pStyle w:val="TableBody"/>
              <w:jc w:val="center"/>
              <w:rPr>
                <w:sz w:val="16"/>
                <w:szCs w:val="16"/>
              </w:rPr>
            </w:pPr>
            <w:r w:rsidRPr="003628A1">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A16DDFD" w14:textId="666D6E2B" w:rsidR="00263068" w:rsidRPr="003628A1" w:rsidRDefault="00263068" w:rsidP="00263068">
            <w:pPr>
              <w:pStyle w:val="TableBody"/>
              <w:rPr>
                <w:sz w:val="16"/>
                <w:szCs w:val="16"/>
              </w:rPr>
            </w:pPr>
            <w:r w:rsidRPr="003628A1">
              <w:rPr>
                <w:sz w:val="16"/>
                <w:szCs w:val="16"/>
              </w:rPr>
              <w:t>Due</w:t>
            </w:r>
            <w:r>
              <w:rPr>
                <w:sz w:val="16"/>
                <w:szCs w:val="16"/>
              </w:rPr>
              <w:t xml:space="preserve"> </w:t>
            </w:r>
            <w:r w:rsidRPr="003628A1">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4A4F094D" w14:textId="77777777" w:rsidR="00263068" w:rsidRPr="003628A1" w:rsidRDefault="00263068" w:rsidP="00263068">
            <w:pPr>
              <w:pStyle w:val="TableBody"/>
              <w:jc w:val="center"/>
              <w:rPr>
                <w:snapToGrid w:val="0"/>
                <w:sz w:val="16"/>
                <w:szCs w:val="16"/>
              </w:rPr>
            </w:pPr>
            <w:r w:rsidRPr="003628A1">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524B95F"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CE848A6" w14:textId="77777777" w:rsidR="00263068" w:rsidRPr="003628A1" w:rsidRDefault="00263068" w:rsidP="00263068">
            <w:pPr>
              <w:pStyle w:val="TableBody"/>
              <w:jc w:val="center"/>
              <w:rPr>
                <w:snapToGrid w:val="0"/>
                <w:sz w:val="16"/>
                <w:szCs w:val="16"/>
              </w:rPr>
            </w:pPr>
            <w:r w:rsidRPr="003628A1">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6381205" w14:textId="77777777" w:rsidR="00263068" w:rsidRPr="003628A1" w:rsidRDefault="00263068" w:rsidP="00263068">
            <w:pPr>
              <w:pStyle w:val="TableBody"/>
              <w:jc w:val="center"/>
              <w:rPr>
                <w:sz w:val="16"/>
                <w:szCs w:val="16"/>
              </w:rPr>
            </w:pPr>
            <w:r w:rsidRPr="003628A1">
              <w:rPr>
                <w:sz w:val="16"/>
                <w:szCs w:val="16"/>
              </w:rPr>
              <w:t>N/A</w:t>
            </w:r>
          </w:p>
        </w:tc>
        <w:tc>
          <w:tcPr>
            <w:tcW w:w="1371" w:type="dxa"/>
            <w:tcBorders>
              <w:top w:val="single" w:sz="4" w:space="0" w:color="auto"/>
              <w:left w:val="single" w:sz="4" w:space="0" w:color="auto"/>
              <w:bottom w:val="single" w:sz="4" w:space="0" w:color="auto"/>
              <w:right w:val="single" w:sz="4" w:space="0" w:color="auto"/>
            </w:tcBorders>
            <w:vAlign w:val="center"/>
          </w:tcPr>
          <w:p w14:paraId="6018449F" w14:textId="77777777" w:rsidR="00263068" w:rsidRPr="003628A1" w:rsidRDefault="00263068" w:rsidP="00263068">
            <w:pPr>
              <w:pStyle w:val="TableBody"/>
              <w:jc w:val="center"/>
              <w:rPr>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1E0D7CE1" w14:textId="77777777" w:rsidR="00263068" w:rsidRPr="003628A1" w:rsidRDefault="00263068" w:rsidP="00263068">
            <w:pPr>
              <w:pStyle w:val="TableBody"/>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67C738C" w14:textId="77777777" w:rsidR="00263068" w:rsidRPr="003628A1" w:rsidRDefault="00263068" w:rsidP="00263068">
            <w:pPr>
              <w:pStyle w:val="TableBody"/>
              <w:rPr>
                <w:sz w:val="16"/>
                <w:szCs w:val="16"/>
              </w:rPr>
            </w:pPr>
          </w:p>
        </w:tc>
      </w:tr>
    </w:tbl>
    <w:p w14:paraId="3B207D6A" w14:textId="77777777" w:rsidR="000C18FE" w:rsidRPr="003628A1" w:rsidRDefault="000C18FE" w:rsidP="00BE284F">
      <w:pPr>
        <w:jc w:val="center"/>
        <w:rPr>
          <w:sz w:val="16"/>
        </w:rPr>
        <w:sectPr w:rsidR="000C18FE" w:rsidRPr="003628A1" w:rsidSect="00DE6F6D">
          <w:headerReference w:type="default" r:id="rId30"/>
          <w:footerReference w:type="default" r:id="rId31"/>
          <w:pgSz w:w="20160" w:h="12240" w:orient="landscape" w:code="5"/>
          <w:pgMar w:top="1800" w:right="1440" w:bottom="1440" w:left="1440" w:header="720" w:footer="720" w:gutter="0"/>
          <w:cols w:space="720"/>
          <w:docGrid w:linePitch="299"/>
        </w:sectPr>
      </w:pPr>
    </w:p>
    <w:p w14:paraId="68782DBD" w14:textId="62E5C7BB" w:rsidR="000D01E9" w:rsidRPr="003628A1" w:rsidRDefault="001F62DA" w:rsidP="008872BE">
      <w:pPr>
        <w:pStyle w:val="Heading2"/>
        <w:spacing w:before="480" w:after="80"/>
        <w:rPr>
          <w:sz w:val="32"/>
          <w:szCs w:val="32"/>
        </w:rPr>
      </w:pPr>
      <w:bookmarkStart w:id="343" w:name="_Toc270932499"/>
      <w:bookmarkStart w:id="344" w:name="_Toc270933347"/>
      <w:bookmarkStart w:id="345" w:name="_Toc270935722"/>
      <w:bookmarkStart w:id="346" w:name="_Toc270936591"/>
      <w:bookmarkStart w:id="347" w:name="_Toc270937012"/>
      <w:bookmarkStart w:id="348" w:name="_Toc270937625"/>
      <w:bookmarkStart w:id="349" w:name="_Toc239755754"/>
      <w:bookmarkStart w:id="350" w:name="_Toc300047612"/>
      <w:bookmarkStart w:id="351" w:name="_Toc136264571"/>
      <w:bookmarkStart w:id="352" w:name="_Toc163463157"/>
      <w:bookmarkEnd w:id="343"/>
      <w:bookmarkEnd w:id="344"/>
      <w:bookmarkEnd w:id="345"/>
      <w:bookmarkEnd w:id="346"/>
      <w:bookmarkEnd w:id="347"/>
      <w:bookmarkEnd w:id="348"/>
      <w:r w:rsidRPr="003628A1">
        <w:rPr>
          <w:sz w:val="32"/>
          <w:szCs w:val="32"/>
        </w:rPr>
        <w:lastRenderedPageBreak/>
        <w:t>2.3</w:t>
      </w:r>
      <w:r w:rsidR="00AB2F85">
        <w:rPr>
          <w:sz w:val="32"/>
          <w:szCs w:val="32"/>
        </w:rPr>
        <w:tab/>
      </w:r>
      <w:r w:rsidR="000D01E9" w:rsidRPr="003628A1">
        <w:rPr>
          <w:sz w:val="32"/>
          <w:szCs w:val="32"/>
        </w:rPr>
        <w:t>Rounding</w:t>
      </w:r>
      <w:r w:rsidR="004B0933">
        <w:rPr>
          <w:sz w:val="32"/>
          <w:szCs w:val="32"/>
        </w:rPr>
        <w:t xml:space="preserve"> </w:t>
      </w:r>
      <w:r w:rsidR="000D01E9" w:rsidRPr="003628A1">
        <w:rPr>
          <w:sz w:val="32"/>
          <w:szCs w:val="32"/>
        </w:rPr>
        <w:t>Conventions</w:t>
      </w:r>
      <w:r w:rsidR="004B0933">
        <w:rPr>
          <w:sz w:val="32"/>
          <w:szCs w:val="32"/>
        </w:rPr>
        <w:t xml:space="preserve"> </w:t>
      </w:r>
      <w:r w:rsidR="000D01E9" w:rsidRPr="003628A1">
        <w:rPr>
          <w:sz w:val="32"/>
          <w:szCs w:val="32"/>
        </w:rPr>
        <w:t>–</w:t>
      </w:r>
      <w:r w:rsidR="004B0933">
        <w:rPr>
          <w:sz w:val="32"/>
          <w:szCs w:val="32"/>
        </w:rPr>
        <w:t xml:space="preserve"> </w:t>
      </w:r>
      <w:r w:rsidR="000D01E9" w:rsidRPr="003628A1">
        <w:rPr>
          <w:sz w:val="32"/>
          <w:szCs w:val="32"/>
        </w:rPr>
        <w:t>by</w:t>
      </w:r>
      <w:r w:rsidR="004B0933">
        <w:rPr>
          <w:sz w:val="32"/>
          <w:szCs w:val="32"/>
        </w:rPr>
        <w:t xml:space="preserve"> </w:t>
      </w:r>
      <w:r w:rsidR="000D01E9" w:rsidRPr="003628A1">
        <w:rPr>
          <w:sz w:val="32"/>
          <w:szCs w:val="32"/>
        </w:rPr>
        <w:t>Settlement</w:t>
      </w:r>
      <w:r w:rsidR="004B0933">
        <w:rPr>
          <w:sz w:val="32"/>
          <w:szCs w:val="32"/>
        </w:rPr>
        <w:t xml:space="preserve"> </w:t>
      </w:r>
      <w:r w:rsidR="000D01E9" w:rsidRPr="003628A1">
        <w:rPr>
          <w:sz w:val="32"/>
          <w:szCs w:val="32"/>
        </w:rPr>
        <w:t>Variable</w:t>
      </w:r>
      <w:bookmarkEnd w:id="349"/>
      <w:bookmarkEnd w:id="350"/>
      <w:bookmarkEnd w:id="351"/>
      <w:bookmarkEnd w:id="352"/>
    </w:p>
    <w:p w14:paraId="657F8A84" w14:textId="66118595" w:rsidR="000D01E9" w:rsidRPr="008872BE" w:rsidRDefault="001F62DA" w:rsidP="008872BE">
      <w:pPr>
        <w:pStyle w:val="Heading3"/>
        <w:spacing w:before="360" w:after="80"/>
      </w:pPr>
      <w:bookmarkStart w:id="353" w:name="_Toc136264572"/>
      <w:bookmarkStart w:id="354" w:name="_Toc163463158"/>
      <w:bookmarkStart w:id="355" w:name="_Toc239755755"/>
      <w:bookmarkStart w:id="356" w:name="_Toc300047613"/>
      <w:r w:rsidRPr="008872BE">
        <w:t>2.3.1</w:t>
      </w:r>
      <w:r w:rsidR="00AB2F85" w:rsidRPr="008872BE">
        <w:tab/>
      </w:r>
      <w:r w:rsidR="000D01E9" w:rsidRPr="008872BE">
        <w:t>Key</w:t>
      </w:r>
      <w:r w:rsidR="004B0933" w:rsidRPr="008872BE">
        <w:t xml:space="preserve"> </w:t>
      </w:r>
      <w:r w:rsidR="000D01E9" w:rsidRPr="008872BE">
        <w:t>to</w:t>
      </w:r>
      <w:r w:rsidR="004B0933" w:rsidRPr="008872BE">
        <w:t xml:space="preserve"> </w:t>
      </w:r>
      <w:r w:rsidR="000D01E9" w:rsidRPr="008872BE">
        <w:t>the</w:t>
      </w:r>
      <w:r w:rsidR="004B0933" w:rsidRPr="008872BE">
        <w:t xml:space="preserve"> </w:t>
      </w:r>
      <w:r w:rsidR="000D01E9" w:rsidRPr="008872BE">
        <w:t>Table</w:t>
      </w:r>
      <w:r w:rsidR="004B0933" w:rsidRPr="008872BE">
        <w:t xml:space="preserve"> </w:t>
      </w:r>
      <w:r w:rsidR="000D01E9" w:rsidRPr="008872BE">
        <w:t>of</w:t>
      </w:r>
      <w:r w:rsidR="004B0933" w:rsidRPr="008872BE">
        <w:t xml:space="preserve"> </w:t>
      </w:r>
      <w:r w:rsidR="000D01E9" w:rsidRPr="008872BE">
        <w:t>Rounding</w:t>
      </w:r>
      <w:r w:rsidR="004B0933" w:rsidRPr="008872BE">
        <w:t xml:space="preserve"> </w:t>
      </w:r>
      <w:r w:rsidR="000D01E9" w:rsidRPr="008872BE">
        <w:t>Conventions</w:t>
      </w:r>
      <w:r w:rsidR="004B0933" w:rsidRPr="008872BE">
        <w:t xml:space="preserve"> </w:t>
      </w:r>
      <w:r w:rsidR="000D01E9" w:rsidRPr="008872BE">
        <w:t>for</w:t>
      </w:r>
      <w:r w:rsidR="004B0933" w:rsidRPr="008872BE">
        <w:t xml:space="preserve"> </w:t>
      </w:r>
      <w:r w:rsidR="000D01E9" w:rsidRPr="008872BE">
        <w:t>Individual</w:t>
      </w:r>
      <w:r w:rsidR="004B0933" w:rsidRPr="008872BE">
        <w:t xml:space="preserve"> </w:t>
      </w:r>
      <w:r w:rsidR="000D01E9" w:rsidRPr="008872BE">
        <w:t>Settlement</w:t>
      </w:r>
      <w:r w:rsidR="004B0933" w:rsidRPr="008872BE">
        <w:t xml:space="preserve"> </w:t>
      </w:r>
      <w:r w:rsidR="000D01E9" w:rsidRPr="008872BE">
        <w:t>Variables</w:t>
      </w:r>
      <w:bookmarkEnd w:id="353"/>
      <w:bookmarkEnd w:id="354"/>
      <w:r w:rsidR="004B0933" w:rsidRPr="008872BE">
        <w:t xml:space="preserve"> </w:t>
      </w:r>
      <w:bookmarkEnd w:id="355"/>
      <w:bookmarkEnd w:id="356"/>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able shows information in six rows and two columns. The column headers are as follows: Column Name, Description.&#10;"/>
      </w:tblPr>
      <w:tblGrid>
        <w:gridCol w:w="6138"/>
        <w:gridCol w:w="7110"/>
      </w:tblGrid>
      <w:tr w:rsidR="000D01E9" w:rsidRPr="003628A1" w14:paraId="576FD4AF" w14:textId="77777777" w:rsidTr="00667D19">
        <w:trPr>
          <w:cantSplit/>
          <w:trHeight w:val="701"/>
          <w:tblHeader/>
        </w:trPr>
        <w:tc>
          <w:tcPr>
            <w:tcW w:w="6138" w:type="dxa"/>
            <w:shd w:val="clear" w:color="auto" w:fill="D9D9D9" w:themeFill="background1" w:themeFillShade="D9"/>
            <w:vAlign w:val="center"/>
          </w:tcPr>
          <w:p w14:paraId="68F1E881" w14:textId="24980B7C" w:rsidR="000D01E9" w:rsidRPr="003628A1" w:rsidRDefault="000D01E9" w:rsidP="00E34CD5">
            <w:pPr>
              <w:pStyle w:val="TableHead"/>
            </w:pPr>
            <w:r w:rsidRPr="003628A1">
              <w:t>Column</w:t>
            </w:r>
            <w:r w:rsidR="004B0933">
              <w:t xml:space="preserve"> </w:t>
            </w:r>
            <w:r w:rsidRPr="003628A1">
              <w:t>Name</w:t>
            </w:r>
          </w:p>
        </w:tc>
        <w:tc>
          <w:tcPr>
            <w:tcW w:w="7110" w:type="dxa"/>
            <w:shd w:val="clear" w:color="auto" w:fill="D9D9D9" w:themeFill="background1" w:themeFillShade="D9"/>
            <w:vAlign w:val="center"/>
          </w:tcPr>
          <w:p w14:paraId="2371950D" w14:textId="77777777" w:rsidR="000D01E9" w:rsidRPr="003628A1" w:rsidRDefault="000D01E9" w:rsidP="00E34CD5">
            <w:pPr>
              <w:pStyle w:val="TableHead"/>
            </w:pPr>
            <w:r w:rsidRPr="003628A1">
              <w:t>Description</w:t>
            </w:r>
          </w:p>
        </w:tc>
      </w:tr>
      <w:tr w:rsidR="000D01E9" w:rsidRPr="003628A1" w14:paraId="43AD5C2B" w14:textId="77777777" w:rsidTr="000D01E9">
        <w:trPr>
          <w:cantSplit/>
        </w:trPr>
        <w:tc>
          <w:tcPr>
            <w:tcW w:w="6138" w:type="dxa"/>
          </w:tcPr>
          <w:p w14:paraId="783F29EB" w14:textId="5025F678" w:rsidR="00D244EB" w:rsidRPr="003628A1" w:rsidRDefault="000D01E9" w:rsidP="00224851">
            <w:pPr>
              <w:pStyle w:val="TableBody"/>
              <w:spacing w:beforeLines="40" w:before="96" w:afterLines="40" w:after="96"/>
              <w:rPr>
                <w:b/>
                <w:shd w:val="solid" w:color="FFFFFF" w:fill="FFFFFF"/>
              </w:rPr>
            </w:pPr>
            <w:r w:rsidRPr="003628A1">
              <w:rPr>
                <w:b/>
              </w:rPr>
              <w:t>Variable</w:t>
            </w:r>
            <w:r w:rsidR="004B0933">
              <w:rPr>
                <w:b/>
              </w:rPr>
              <w:t xml:space="preserve"> </w:t>
            </w:r>
            <w:r w:rsidRPr="003628A1">
              <w:rPr>
                <w:b/>
              </w:rPr>
              <w:t>referenced</w:t>
            </w:r>
            <w:r w:rsidR="004B0933">
              <w:rPr>
                <w:b/>
              </w:rPr>
              <w:t xml:space="preserve"> </w:t>
            </w:r>
            <w:r w:rsidRPr="003628A1">
              <w:rPr>
                <w:b/>
              </w:rPr>
              <w:t>in</w:t>
            </w:r>
            <w:r w:rsidR="004B0933">
              <w:rPr>
                <w:b/>
              </w:rPr>
              <w:t xml:space="preserve"> </w:t>
            </w:r>
            <w:r w:rsidRPr="003628A1">
              <w:rPr>
                <w:b/>
              </w:rPr>
              <w:t>Section</w:t>
            </w:r>
            <w:r w:rsidR="004B0933">
              <w:rPr>
                <w:b/>
              </w:rPr>
              <w:t xml:space="preserve"> </w:t>
            </w:r>
            <w:r w:rsidRPr="003628A1">
              <w:rPr>
                <w:b/>
              </w:rPr>
              <w:t>2.1</w:t>
            </w:r>
          </w:p>
        </w:tc>
        <w:tc>
          <w:tcPr>
            <w:tcW w:w="7110" w:type="dxa"/>
          </w:tcPr>
          <w:p w14:paraId="2A380F3D" w14:textId="77B96364" w:rsidR="00D244EB" w:rsidRPr="003628A1" w:rsidRDefault="000D01E9" w:rsidP="00224851">
            <w:pPr>
              <w:pStyle w:val="TableBody"/>
              <w:spacing w:beforeLines="40" w:before="96" w:afterLines="40" w:after="96"/>
              <w:rPr>
                <w:rFonts w:ascii="Arial" w:hAnsi="Arial"/>
                <w:shd w:val="solid" w:color="FFFFFF" w:fill="FFFFFF"/>
              </w:rPr>
            </w:pPr>
            <w:r w:rsidRPr="003628A1">
              <w:t>This</w:t>
            </w:r>
            <w:r w:rsidR="004B0933">
              <w:t xml:space="preserve"> </w:t>
            </w:r>
            <w:r w:rsidRPr="003628A1">
              <w:t>column</w:t>
            </w:r>
            <w:r w:rsidR="004B0933">
              <w:t xml:space="preserve"> </w:t>
            </w:r>
            <w:r w:rsidRPr="003628A1">
              <w:t>provides</w:t>
            </w:r>
            <w:r w:rsidR="004B0933">
              <w:t xml:space="preserve"> </w:t>
            </w:r>
            <w:r w:rsidRPr="003628A1">
              <w:t>the</w:t>
            </w:r>
            <w:r w:rsidR="004B0933">
              <w:t xml:space="preserve"> </w:t>
            </w:r>
            <w:r w:rsidRPr="003628A1">
              <w:t>name</w:t>
            </w:r>
            <w:r w:rsidR="004B0933">
              <w:t xml:space="preserve"> </w:t>
            </w:r>
            <w:r w:rsidRPr="003628A1">
              <w:t>of</w:t>
            </w:r>
            <w:r w:rsidR="004B0933">
              <w:t xml:space="preserve"> </w:t>
            </w:r>
            <w:r w:rsidRPr="003628A1">
              <w:t>the</w:t>
            </w:r>
            <w:r w:rsidR="004B0933">
              <w:t xml:space="preserve"> </w:t>
            </w:r>
            <w:r w:rsidRPr="003628A1">
              <w:t>variable</w:t>
            </w:r>
            <w:r w:rsidR="004B0933">
              <w:t xml:space="preserve"> </w:t>
            </w:r>
            <w:r w:rsidRPr="003628A1">
              <w:t>listed</w:t>
            </w:r>
            <w:r w:rsidR="004B0933">
              <w:t xml:space="preserve"> </w:t>
            </w:r>
            <w:r w:rsidRPr="003628A1">
              <w:t>in</w:t>
            </w:r>
            <w:r w:rsidR="004B0933">
              <w:t xml:space="preserve"> </w:t>
            </w:r>
            <w:r w:rsidRPr="003628A1">
              <w:t>Section</w:t>
            </w:r>
            <w:r w:rsidR="004B0933">
              <w:t xml:space="preserve"> </w:t>
            </w:r>
            <w:r w:rsidRPr="003628A1">
              <w:t>2.1.</w:t>
            </w:r>
          </w:p>
        </w:tc>
      </w:tr>
      <w:tr w:rsidR="000D01E9" w:rsidRPr="003628A1" w14:paraId="36F9584F" w14:textId="77777777" w:rsidTr="000D01E9">
        <w:trPr>
          <w:cantSplit/>
        </w:trPr>
        <w:tc>
          <w:tcPr>
            <w:tcW w:w="6138" w:type="dxa"/>
          </w:tcPr>
          <w:p w14:paraId="6CB5C29F" w14:textId="57D7F476" w:rsidR="00D244EB" w:rsidRPr="003628A1" w:rsidRDefault="000D01E9" w:rsidP="00224851">
            <w:pPr>
              <w:pStyle w:val="TableBody"/>
              <w:spacing w:beforeLines="40" w:before="96" w:afterLines="40" w:after="96"/>
              <w:rPr>
                <w:rFonts w:ascii="Arial Narrow" w:hAnsi="Arial Narrow"/>
                <w:b/>
              </w:rPr>
            </w:pPr>
            <w:r w:rsidRPr="003628A1">
              <w:rPr>
                <w:b/>
              </w:rPr>
              <w:t>Data</w:t>
            </w:r>
            <w:r w:rsidR="004B0933">
              <w:rPr>
                <w:b/>
              </w:rPr>
              <w:t xml:space="preserve"> </w:t>
            </w:r>
            <w:r w:rsidRPr="003628A1">
              <w:rPr>
                <w:b/>
              </w:rPr>
              <w:t>Description</w:t>
            </w:r>
          </w:p>
        </w:tc>
        <w:tc>
          <w:tcPr>
            <w:tcW w:w="7110" w:type="dxa"/>
          </w:tcPr>
          <w:p w14:paraId="13F84846" w14:textId="07FE74F8" w:rsidR="00D244EB" w:rsidRPr="003628A1" w:rsidRDefault="000D01E9" w:rsidP="00224851">
            <w:pPr>
              <w:pStyle w:val="TableBody"/>
              <w:spacing w:beforeLines="40" w:before="96" w:afterLines="40" w:after="96"/>
              <w:rPr>
                <w:rFonts w:ascii="Arial" w:hAnsi="Arial"/>
                <w:shd w:val="solid" w:color="FFFFFF" w:fill="FFFFFF"/>
              </w:rPr>
            </w:pPr>
            <w:r w:rsidRPr="003628A1">
              <w:t>The</w:t>
            </w:r>
            <w:r w:rsidR="004B0933">
              <w:t xml:space="preserve"> </w:t>
            </w:r>
            <w:r w:rsidRPr="003628A1">
              <w:t>short</w:t>
            </w:r>
            <w:r w:rsidR="004B0933">
              <w:t xml:space="preserve"> </w:t>
            </w:r>
            <w:r w:rsidRPr="003628A1">
              <w:t>name</w:t>
            </w:r>
            <w:r w:rsidR="004B0933">
              <w:t xml:space="preserve"> </w:t>
            </w:r>
            <w:r w:rsidRPr="003628A1">
              <w:t>of</w:t>
            </w:r>
            <w:r w:rsidR="004B0933">
              <w:t xml:space="preserve"> </w:t>
            </w:r>
            <w:r w:rsidRPr="003628A1">
              <w:t>the</w:t>
            </w:r>
            <w:r w:rsidR="004B0933">
              <w:t xml:space="preserve"> </w:t>
            </w:r>
            <w:r w:rsidRPr="003628A1">
              <w:t>variable</w:t>
            </w:r>
            <w:r w:rsidR="004B0933">
              <w:t xml:space="preserve"> </w:t>
            </w:r>
            <w:r w:rsidRPr="003628A1">
              <w:t>in</w:t>
            </w:r>
            <w:r w:rsidR="004B0933">
              <w:t xml:space="preserve"> </w:t>
            </w:r>
            <w:r w:rsidRPr="003628A1">
              <w:t>question.</w:t>
            </w:r>
          </w:p>
        </w:tc>
      </w:tr>
      <w:tr w:rsidR="000D01E9" w:rsidRPr="003628A1" w14:paraId="70A48127" w14:textId="77777777" w:rsidTr="000D01E9">
        <w:trPr>
          <w:cantSplit/>
        </w:trPr>
        <w:tc>
          <w:tcPr>
            <w:tcW w:w="6138" w:type="dxa"/>
          </w:tcPr>
          <w:p w14:paraId="16BD8EFE" w14:textId="28FAF87B" w:rsidR="00D244EB" w:rsidRPr="003628A1" w:rsidRDefault="0007324A" w:rsidP="00224851">
            <w:pPr>
              <w:pStyle w:val="TableBody"/>
              <w:spacing w:beforeLines="40" w:before="96" w:afterLines="40" w:after="96"/>
              <w:rPr>
                <w:b/>
                <w:sz w:val="32"/>
                <w:shd w:val="solid" w:color="FFFFFF" w:fill="FFFFFF"/>
              </w:rPr>
            </w:pPr>
            <w:r w:rsidRPr="003628A1">
              <w:rPr>
                <w:b/>
              </w:rPr>
              <w:t>Number</w:t>
            </w:r>
            <w:r w:rsidR="004B0933">
              <w:rPr>
                <w:b/>
              </w:rPr>
              <w:t xml:space="preserve"> </w:t>
            </w:r>
            <w:r w:rsidRPr="003628A1">
              <w:rPr>
                <w:b/>
              </w:rPr>
              <w:t>of</w:t>
            </w:r>
            <w:r w:rsidR="004B0933">
              <w:rPr>
                <w:b/>
              </w:rPr>
              <w:t xml:space="preserve"> </w:t>
            </w:r>
            <w:r w:rsidRPr="003628A1">
              <w:rPr>
                <w:b/>
              </w:rPr>
              <w:t>decimal</w:t>
            </w:r>
            <w:r w:rsidR="004B0933">
              <w:rPr>
                <w:b/>
              </w:rPr>
              <w:t xml:space="preserve"> </w:t>
            </w:r>
            <w:r w:rsidRPr="003628A1">
              <w:rPr>
                <w:b/>
              </w:rPr>
              <w:t>places</w:t>
            </w:r>
          </w:p>
          <w:p w14:paraId="012353E9" w14:textId="1194CFD9" w:rsidR="00D244EB" w:rsidRPr="003628A1" w:rsidRDefault="000D01E9" w:rsidP="00224851">
            <w:pPr>
              <w:pStyle w:val="TableBody"/>
              <w:spacing w:beforeLines="40" w:before="96" w:afterLines="40" w:after="96"/>
              <w:rPr>
                <w:b/>
              </w:rPr>
            </w:pPr>
            <w:r w:rsidRPr="003628A1">
              <w:rPr>
                <w:b/>
              </w:rPr>
              <w:t>(values</w:t>
            </w:r>
            <w:r w:rsidR="004B0933">
              <w:rPr>
                <w:b/>
              </w:rPr>
              <w:t xml:space="preserve"> </w:t>
            </w:r>
            <w:r w:rsidRPr="003628A1">
              <w:rPr>
                <w:b/>
              </w:rPr>
              <w:t>published</w:t>
            </w:r>
            <w:r w:rsidR="004B0933">
              <w:rPr>
                <w:b/>
              </w:rPr>
              <w:t xml:space="preserve"> </w:t>
            </w:r>
            <w:r w:rsidRPr="003628A1">
              <w:rPr>
                <w:b/>
              </w:rPr>
              <w:t>by</w:t>
            </w:r>
            <w:r w:rsidR="004B0933">
              <w:rPr>
                <w:b/>
              </w:rPr>
              <w:t xml:space="preserve"> </w:t>
            </w:r>
            <w:r w:rsidRPr="003628A1">
              <w:rPr>
                <w:b/>
              </w:rPr>
              <w:t>upstream</w:t>
            </w:r>
            <w:r w:rsidR="004B0933">
              <w:rPr>
                <w:b/>
              </w:rPr>
              <w:t xml:space="preserve"> </w:t>
            </w:r>
            <w:r w:rsidRPr="003628A1">
              <w:rPr>
                <w:b/>
              </w:rPr>
              <w:t>systems)</w:t>
            </w:r>
          </w:p>
        </w:tc>
        <w:tc>
          <w:tcPr>
            <w:tcW w:w="7110" w:type="dxa"/>
          </w:tcPr>
          <w:p w14:paraId="4356B682" w14:textId="3C8DEDBE" w:rsidR="00D244EB" w:rsidRPr="003628A1" w:rsidRDefault="000D01E9" w:rsidP="00224851">
            <w:pPr>
              <w:pStyle w:val="TableBody"/>
              <w:spacing w:beforeLines="40" w:before="96" w:afterLines="40" w:after="96"/>
              <w:rPr>
                <w:rFonts w:ascii="Arial" w:hAnsi="Arial"/>
                <w:shd w:val="solid" w:color="FFFFFF" w:fill="FFFFFF"/>
              </w:rPr>
            </w:pPr>
            <w:r w:rsidRPr="003628A1">
              <w:t>If</w:t>
            </w:r>
            <w:r w:rsidR="004B0933">
              <w:t xml:space="preserve"> </w:t>
            </w:r>
            <w:r w:rsidRPr="003628A1">
              <w:t>this</w:t>
            </w:r>
            <w:r w:rsidR="004B0933">
              <w:t xml:space="preserve"> </w:t>
            </w:r>
            <w:r w:rsidRPr="003628A1">
              <w:t>variable</w:t>
            </w:r>
            <w:r w:rsidR="004B0933">
              <w:t xml:space="preserve"> </w:t>
            </w:r>
            <w:r w:rsidRPr="003628A1">
              <w:t>is</w:t>
            </w:r>
            <w:r w:rsidR="004B0933">
              <w:t xml:space="preserve"> </w:t>
            </w:r>
            <w:r w:rsidRPr="003628A1">
              <w:t>available</w:t>
            </w:r>
            <w:r w:rsidR="004B0933">
              <w:t xml:space="preserve"> </w:t>
            </w:r>
            <w:r w:rsidRPr="003628A1">
              <w:t>to</w:t>
            </w:r>
            <w:r w:rsidR="004B0933">
              <w:t xml:space="preserve"> </w:t>
            </w:r>
            <w:r w:rsidRPr="003628A1">
              <w:rPr>
                <w:i/>
              </w:rPr>
              <w:t>market</w:t>
            </w:r>
            <w:r w:rsidR="004B0933">
              <w:rPr>
                <w:i/>
              </w:rPr>
              <w:t xml:space="preserve"> </w:t>
            </w:r>
            <w:r w:rsidRPr="003628A1">
              <w:rPr>
                <w:i/>
              </w:rPr>
              <w:t>participants</w:t>
            </w:r>
            <w:r w:rsidR="004B0933">
              <w:t xml:space="preserve"> </w:t>
            </w:r>
            <w:r w:rsidRPr="003628A1">
              <w:t>via</w:t>
            </w:r>
            <w:r w:rsidR="004B0933">
              <w:t xml:space="preserve"> </w:t>
            </w:r>
            <w:r w:rsidRPr="003628A1">
              <w:t>another</w:t>
            </w:r>
            <w:r w:rsidR="004B0933">
              <w:t xml:space="preserve"> </w:t>
            </w:r>
            <w:r w:rsidRPr="003628A1">
              <w:t>system</w:t>
            </w:r>
            <w:r w:rsidR="004B0933">
              <w:t xml:space="preserve"> </w:t>
            </w:r>
            <w:r w:rsidRPr="003628A1">
              <w:t>besides</w:t>
            </w:r>
            <w:r w:rsidR="004B0933">
              <w:t xml:space="preserve"> </w:t>
            </w:r>
            <w:r w:rsidRPr="003628A1">
              <w:rPr>
                <w:i/>
              </w:rPr>
              <w:t>settlements</w:t>
            </w:r>
            <w:r w:rsidRPr="003628A1">
              <w:t>,</w:t>
            </w:r>
            <w:r w:rsidR="004B0933">
              <w:t xml:space="preserve"> </w:t>
            </w:r>
            <w:r w:rsidRPr="003628A1">
              <w:t>this</w:t>
            </w:r>
            <w:r w:rsidR="004B0933">
              <w:t xml:space="preserve"> </w:t>
            </w:r>
            <w:r w:rsidRPr="003628A1">
              <w:t>number</w:t>
            </w:r>
            <w:r w:rsidR="004B0933">
              <w:t xml:space="preserve"> </w:t>
            </w:r>
            <w:r w:rsidRPr="003628A1">
              <w:t>of</w:t>
            </w:r>
            <w:r w:rsidR="004B0933">
              <w:t xml:space="preserve"> </w:t>
            </w:r>
            <w:r w:rsidRPr="003628A1">
              <w:t>significant</w:t>
            </w:r>
            <w:r w:rsidR="004B0933">
              <w:t xml:space="preserve"> </w:t>
            </w:r>
            <w:r w:rsidRPr="003628A1">
              <w:t>digits</w:t>
            </w:r>
            <w:r w:rsidR="004B0933">
              <w:t xml:space="preserve"> </w:t>
            </w:r>
            <w:r w:rsidRPr="003628A1">
              <w:t>to</w:t>
            </w:r>
            <w:r w:rsidR="004B0933">
              <w:t xml:space="preserve"> </w:t>
            </w:r>
            <w:r w:rsidRPr="003628A1">
              <w:t>the</w:t>
            </w:r>
            <w:r w:rsidR="004B0933">
              <w:t xml:space="preserve"> </w:t>
            </w:r>
            <w:r w:rsidRPr="003628A1">
              <w:t>right</w:t>
            </w:r>
            <w:r w:rsidR="004B0933">
              <w:t xml:space="preserve"> </w:t>
            </w:r>
            <w:r w:rsidRPr="003628A1">
              <w:t>of</w:t>
            </w:r>
            <w:r w:rsidR="004B0933">
              <w:t xml:space="preserve"> </w:t>
            </w:r>
            <w:r w:rsidRPr="003628A1">
              <w:t>the</w:t>
            </w:r>
            <w:r w:rsidR="004B0933">
              <w:t xml:space="preserve"> </w:t>
            </w:r>
            <w:r w:rsidRPr="003628A1">
              <w:t>decimal</w:t>
            </w:r>
            <w:r w:rsidR="004B0933">
              <w:t xml:space="preserve"> </w:t>
            </w:r>
            <w:r w:rsidRPr="003628A1">
              <w:t>place</w:t>
            </w:r>
            <w:r w:rsidR="004B0933">
              <w:t xml:space="preserve"> </w:t>
            </w:r>
            <w:r w:rsidRPr="003628A1">
              <w:t>in</w:t>
            </w:r>
            <w:r w:rsidR="004B0933">
              <w:t xml:space="preserve"> </w:t>
            </w:r>
            <w:r w:rsidRPr="003628A1">
              <w:t>the</w:t>
            </w:r>
            <w:r w:rsidR="004B0933">
              <w:t xml:space="preserve"> </w:t>
            </w:r>
            <w:r w:rsidRPr="003628A1">
              <w:t>published</w:t>
            </w:r>
            <w:r w:rsidR="004B0933">
              <w:t xml:space="preserve"> </w:t>
            </w:r>
            <w:r w:rsidRPr="003628A1">
              <w:t>value.</w:t>
            </w:r>
            <w:r w:rsidR="004B0933">
              <w:t xml:space="preserve"> </w:t>
            </w:r>
            <w:r w:rsidRPr="003628A1">
              <w:t>NOTE:</w:t>
            </w:r>
            <w:r w:rsidR="004B0933">
              <w:t xml:space="preserve"> </w:t>
            </w:r>
            <w:r w:rsidRPr="003628A1">
              <w:t>“published”</w:t>
            </w:r>
            <w:r w:rsidR="004B0933">
              <w:t xml:space="preserve"> </w:t>
            </w:r>
            <w:r w:rsidRPr="003628A1">
              <w:t>does</w:t>
            </w:r>
            <w:r w:rsidR="004B0933">
              <w:t xml:space="preserve"> </w:t>
            </w:r>
            <w:r w:rsidRPr="003628A1">
              <w:t>not</w:t>
            </w:r>
            <w:r w:rsidR="004B0933">
              <w:t xml:space="preserve"> </w:t>
            </w:r>
            <w:r w:rsidRPr="003628A1">
              <w:t>necessarily</w:t>
            </w:r>
            <w:r w:rsidR="004B0933">
              <w:t xml:space="preserve"> </w:t>
            </w:r>
            <w:r w:rsidRPr="003628A1">
              <w:t>mean</w:t>
            </w:r>
            <w:r w:rsidR="004B0933">
              <w:t xml:space="preserve"> </w:t>
            </w:r>
            <w:r w:rsidRPr="003628A1">
              <w:t>a</w:t>
            </w:r>
            <w:r w:rsidR="004B0933">
              <w:t xml:space="preserve"> </w:t>
            </w:r>
            <w:r w:rsidRPr="003628A1">
              <w:t>public</w:t>
            </w:r>
            <w:r w:rsidR="004B0933">
              <w:t xml:space="preserve"> </w:t>
            </w:r>
            <w:r w:rsidRPr="003628A1">
              <w:t>report</w:t>
            </w:r>
            <w:r w:rsidR="004B0933">
              <w:t xml:space="preserve"> </w:t>
            </w:r>
            <w:r w:rsidRPr="003628A1">
              <w:t>or</w:t>
            </w:r>
            <w:r w:rsidR="004B0933">
              <w:t xml:space="preserve"> </w:t>
            </w:r>
            <w:r w:rsidRPr="003628A1">
              <w:t>a</w:t>
            </w:r>
            <w:r w:rsidR="004B0933">
              <w:t xml:space="preserve"> </w:t>
            </w:r>
            <w:r w:rsidRPr="003628A1">
              <w:t>report</w:t>
            </w:r>
            <w:r w:rsidR="004B0933">
              <w:t xml:space="preserve"> </w:t>
            </w:r>
            <w:r w:rsidRPr="003628A1">
              <w:t>available</w:t>
            </w:r>
            <w:r w:rsidR="004B0933">
              <w:t xml:space="preserve"> </w:t>
            </w:r>
            <w:r w:rsidRPr="003628A1">
              <w:t>to</w:t>
            </w:r>
            <w:r w:rsidR="004B0933">
              <w:t xml:space="preserve"> </w:t>
            </w:r>
            <w:r w:rsidRPr="003628A1">
              <w:t>all</w:t>
            </w:r>
            <w:r w:rsidR="004B0933">
              <w:t xml:space="preserve"> </w:t>
            </w:r>
            <w:r w:rsidRPr="003628A1">
              <w:rPr>
                <w:i/>
              </w:rPr>
              <w:t>market</w:t>
            </w:r>
            <w:r w:rsidR="004B0933">
              <w:rPr>
                <w:i/>
              </w:rPr>
              <w:t xml:space="preserve"> </w:t>
            </w:r>
            <w:r w:rsidRPr="003628A1">
              <w:rPr>
                <w:i/>
              </w:rPr>
              <w:t>participants</w:t>
            </w:r>
            <w:r w:rsidRPr="003628A1">
              <w:t>.</w:t>
            </w:r>
            <w:r w:rsidR="004B0933">
              <w:t xml:space="preserve"> </w:t>
            </w:r>
            <w:r w:rsidRPr="003628A1">
              <w:t>E.g.</w:t>
            </w:r>
            <w:r w:rsidR="004B0933">
              <w:t xml:space="preserve"> </w:t>
            </w:r>
            <w:r w:rsidRPr="003628A1">
              <w:rPr>
                <w:i/>
              </w:rPr>
              <w:t>metering</w:t>
            </w:r>
            <w:r w:rsidR="004B0933">
              <w:t xml:space="preserve"> </w:t>
            </w:r>
            <w:r w:rsidRPr="003628A1">
              <w:rPr>
                <w:i/>
              </w:rPr>
              <w:t>data</w:t>
            </w:r>
            <w:r w:rsidR="004B0933">
              <w:t xml:space="preserve"> </w:t>
            </w:r>
            <w:r w:rsidRPr="003628A1">
              <w:t>from</w:t>
            </w:r>
            <w:r w:rsidR="004B0933">
              <w:t xml:space="preserve"> </w:t>
            </w:r>
            <w:r w:rsidRPr="003628A1">
              <w:t>the</w:t>
            </w:r>
            <w:r w:rsidR="004B0933">
              <w:t xml:space="preserve"> </w:t>
            </w:r>
            <w:r w:rsidRPr="003628A1">
              <w:rPr>
                <w:i/>
              </w:rPr>
              <w:t>metering</w:t>
            </w:r>
            <w:r w:rsidR="004B0933">
              <w:rPr>
                <w:i/>
              </w:rPr>
              <w:t xml:space="preserve"> </w:t>
            </w:r>
            <w:r w:rsidRPr="003628A1">
              <w:rPr>
                <w:i/>
              </w:rPr>
              <w:t>database</w:t>
            </w:r>
            <w:r w:rsidRPr="003628A1">
              <w:t>.</w:t>
            </w:r>
          </w:p>
        </w:tc>
      </w:tr>
      <w:tr w:rsidR="000D01E9" w:rsidRPr="003628A1" w14:paraId="088578BC" w14:textId="77777777" w:rsidTr="000D01E9">
        <w:trPr>
          <w:cantSplit/>
          <w:trHeight w:val="863"/>
        </w:trPr>
        <w:tc>
          <w:tcPr>
            <w:tcW w:w="6138" w:type="dxa"/>
          </w:tcPr>
          <w:p w14:paraId="71FB97FF" w14:textId="5D609A90" w:rsidR="00D244EB" w:rsidRPr="003628A1" w:rsidRDefault="000D01E9" w:rsidP="00224851">
            <w:pPr>
              <w:pStyle w:val="TableBody"/>
              <w:spacing w:beforeLines="40" w:before="96" w:afterLines="40" w:after="96"/>
              <w:rPr>
                <w:rFonts w:ascii="Arial Narrow" w:hAnsi="Arial Narrow"/>
                <w:b/>
              </w:rPr>
            </w:pPr>
            <w:r w:rsidRPr="003628A1">
              <w:rPr>
                <w:b/>
              </w:rPr>
              <w:t>Number</w:t>
            </w:r>
            <w:r w:rsidR="004B0933">
              <w:rPr>
                <w:b/>
              </w:rPr>
              <w:t xml:space="preserve"> </w:t>
            </w:r>
            <w:r w:rsidRPr="003628A1">
              <w:rPr>
                <w:b/>
              </w:rPr>
              <w:t>of</w:t>
            </w:r>
            <w:r w:rsidR="004B0933">
              <w:rPr>
                <w:b/>
              </w:rPr>
              <w:t xml:space="preserve"> </w:t>
            </w:r>
            <w:r w:rsidRPr="003628A1">
              <w:rPr>
                <w:b/>
              </w:rPr>
              <w:t>significant</w:t>
            </w:r>
            <w:r w:rsidR="004B0933">
              <w:rPr>
                <w:b/>
              </w:rPr>
              <w:t xml:space="preserve"> </w:t>
            </w:r>
            <w:r w:rsidRPr="003628A1">
              <w:rPr>
                <w:b/>
              </w:rPr>
              <w:t>digits</w:t>
            </w:r>
            <w:r w:rsidR="004B0933">
              <w:rPr>
                <w:b/>
              </w:rPr>
              <w:t xml:space="preserve"> </w:t>
            </w:r>
            <w:r w:rsidRPr="003628A1">
              <w:rPr>
                <w:b/>
              </w:rPr>
              <w:t>to</w:t>
            </w:r>
            <w:r w:rsidR="004B0933">
              <w:rPr>
                <w:b/>
              </w:rPr>
              <w:t xml:space="preserve"> </w:t>
            </w:r>
            <w:r w:rsidRPr="003628A1">
              <w:rPr>
                <w:b/>
              </w:rPr>
              <w:t>the</w:t>
            </w:r>
            <w:r w:rsidR="004B0933">
              <w:rPr>
                <w:b/>
              </w:rPr>
              <w:t xml:space="preserve"> </w:t>
            </w:r>
            <w:r w:rsidRPr="003628A1">
              <w:rPr>
                <w:b/>
              </w:rPr>
              <w:t>right</w:t>
            </w:r>
            <w:r w:rsidR="004B0933">
              <w:rPr>
                <w:b/>
              </w:rPr>
              <w:t xml:space="preserve"> </w:t>
            </w:r>
            <w:r w:rsidRPr="003628A1">
              <w:rPr>
                <w:b/>
              </w:rPr>
              <w:t>of</w:t>
            </w:r>
            <w:r w:rsidR="004B0933">
              <w:rPr>
                <w:b/>
              </w:rPr>
              <w:t xml:space="preserve"> </w:t>
            </w:r>
            <w:r w:rsidRPr="003628A1">
              <w:rPr>
                <w:b/>
              </w:rPr>
              <w:t>the</w:t>
            </w:r>
            <w:r w:rsidR="004B0933">
              <w:rPr>
                <w:b/>
              </w:rPr>
              <w:t xml:space="preserve"> </w:t>
            </w:r>
            <w:r w:rsidRPr="003628A1">
              <w:rPr>
                <w:b/>
              </w:rPr>
              <w:t>decimal</w:t>
            </w:r>
          </w:p>
          <w:p w14:paraId="5C0301F4" w14:textId="75A56D79" w:rsidR="00D244EB" w:rsidRPr="003628A1" w:rsidRDefault="000D01E9" w:rsidP="00224851">
            <w:pPr>
              <w:pStyle w:val="TableBody"/>
              <w:spacing w:beforeLines="40" w:before="96" w:afterLines="40" w:after="96"/>
              <w:rPr>
                <w:rFonts w:ascii="Arial" w:hAnsi="Arial"/>
                <w:b/>
                <w:shd w:val="solid" w:color="FFFFFF" w:fill="FFFFFF"/>
              </w:rPr>
            </w:pPr>
            <w:r w:rsidRPr="003628A1">
              <w:rPr>
                <w:b/>
              </w:rPr>
              <w:t>(values</w:t>
            </w:r>
            <w:r w:rsidR="004B0933">
              <w:rPr>
                <w:b/>
              </w:rPr>
              <w:t xml:space="preserve"> </w:t>
            </w:r>
            <w:r w:rsidRPr="003628A1">
              <w:rPr>
                <w:b/>
              </w:rPr>
              <w:t>received</w:t>
            </w:r>
            <w:r w:rsidR="004B0933">
              <w:rPr>
                <w:b/>
              </w:rPr>
              <w:t xml:space="preserve"> </w:t>
            </w:r>
            <w:r w:rsidRPr="003628A1">
              <w:rPr>
                <w:b/>
              </w:rPr>
              <w:t>by</w:t>
            </w:r>
            <w:r w:rsidR="004B0933">
              <w:rPr>
                <w:b/>
              </w:rPr>
              <w:t xml:space="preserve"> </w:t>
            </w:r>
            <w:r w:rsidRPr="003628A1">
              <w:rPr>
                <w:b/>
              </w:rPr>
              <w:t>CRS)</w:t>
            </w:r>
          </w:p>
        </w:tc>
        <w:tc>
          <w:tcPr>
            <w:tcW w:w="7110" w:type="dxa"/>
          </w:tcPr>
          <w:p w14:paraId="7A6ED244" w14:textId="139731C1" w:rsidR="00D244EB" w:rsidRPr="003628A1" w:rsidRDefault="000D01E9" w:rsidP="00224851">
            <w:pPr>
              <w:pStyle w:val="TableBody"/>
              <w:spacing w:beforeLines="40" w:before="96" w:afterLines="40" w:after="96"/>
              <w:rPr>
                <w:rFonts w:ascii="Arial" w:hAnsi="Arial"/>
                <w:shd w:val="solid" w:color="FFFFFF" w:fill="FFFFFF"/>
              </w:rPr>
            </w:pPr>
            <w:r w:rsidRPr="003628A1">
              <w:t>This</w:t>
            </w:r>
            <w:r w:rsidR="004B0933">
              <w:t xml:space="preserve"> </w:t>
            </w:r>
            <w:r w:rsidRPr="003628A1">
              <w:t>column</w:t>
            </w:r>
            <w:r w:rsidR="004B0933">
              <w:t xml:space="preserve"> </w:t>
            </w:r>
            <w:r w:rsidRPr="003628A1">
              <w:t>discloses</w:t>
            </w:r>
            <w:r w:rsidR="004B0933">
              <w:t xml:space="preserve"> </w:t>
            </w:r>
            <w:r w:rsidRPr="003628A1">
              <w:t>the</w:t>
            </w:r>
            <w:r w:rsidR="004B0933">
              <w:t xml:space="preserve"> </w:t>
            </w:r>
            <w:r w:rsidRPr="003628A1">
              <w:t>accuracy</w:t>
            </w:r>
            <w:r w:rsidR="004B0933">
              <w:t xml:space="preserve"> </w:t>
            </w:r>
            <w:r w:rsidRPr="003628A1">
              <w:t>of</w:t>
            </w:r>
            <w:r w:rsidR="004B0933">
              <w:t xml:space="preserve"> </w:t>
            </w:r>
            <w:r w:rsidRPr="003628A1">
              <w:t>a</w:t>
            </w:r>
            <w:r w:rsidR="004B0933">
              <w:t xml:space="preserve"> </w:t>
            </w:r>
            <w:r w:rsidRPr="003628A1">
              <w:t>settlement</w:t>
            </w:r>
            <w:r w:rsidR="004B0933">
              <w:t xml:space="preserve"> </w:t>
            </w:r>
            <w:r w:rsidRPr="003628A1">
              <w:t>variable</w:t>
            </w:r>
            <w:r w:rsidR="004B0933">
              <w:t xml:space="preserve"> </w:t>
            </w:r>
            <w:r w:rsidRPr="003628A1">
              <w:t>received</w:t>
            </w:r>
            <w:r w:rsidR="004B0933">
              <w:t xml:space="preserve"> </w:t>
            </w:r>
            <w:r w:rsidRPr="003628A1">
              <w:t>by</w:t>
            </w:r>
            <w:r w:rsidR="004B0933">
              <w:t xml:space="preserve"> </w:t>
            </w:r>
            <w:r w:rsidRPr="003628A1">
              <w:t>the</w:t>
            </w:r>
            <w:r w:rsidR="004B0933">
              <w:t xml:space="preserve"> </w:t>
            </w:r>
            <w:r w:rsidRPr="003628A1">
              <w:rPr>
                <w:i/>
              </w:rPr>
              <w:t>IESO</w:t>
            </w:r>
            <w:r w:rsidR="004B0933">
              <w:rPr>
                <w:i/>
              </w:rPr>
              <w:t xml:space="preserve"> </w:t>
            </w:r>
            <w:r w:rsidRPr="003628A1">
              <w:t>settlements</w:t>
            </w:r>
            <w:r w:rsidR="004B0933">
              <w:rPr>
                <w:i/>
              </w:rPr>
              <w:t xml:space="preserve"> </w:t>
            </w:r>
            <w:r w:rsidRPr="003628A1">
              <w:t>system</w:t>
            </w:r>
            <w:r w:rsidR="004B0933">
              <w:t xml:space="preserve"> </w:t>
            </w:r>
            <w:r w:rsidRPr="003628A1">
              <w:t>via</w:t>
            </w:r>
            <w:r w:rsidR="004B0933">
              <w:t xml:space="preserve"> </w:t>
            </w:r>
            <w:r w:rsidRPr="003628A1">
              <w:t>an</w:t>
            </w:r>
            <w:r w:rsidR="004B0933">
              <w:t xml:space="preserve"> </w:t>
            </w:r>
            <w:r w:rsidRPr="003628A1">
              <w:t>upstream</w:t>
            </w:r>
            <w:r w:rsidR="004B0933">
              <w:t xml:space="preserve"> </w:t>
            </w:r>
            <w:r w:rsidRPr="003628A1">
              <w:t>system</w:t>
            </w:r>
            <w:r w:rsidR="004B0933">
              <w:t xml:space="preserve"> </w:t>
            </w:r>
            <w:r w:rsidRPr="003628A1">
              <w:t>OR</w:t>
            </w:r>
            <w:r w:rsidR="004B0933">
              <w:t xml:space="preserve"> </w:t>
            </w:r>
            <w:r w:rsidRPr="003628A1">
              <w:t>manually</w:t>
            </w:r>
            <w:r w:rsidR="004B0933">
              <w:t xml:space="preserve"> </w:t>
            </w:r>
            <w:r w:rsidRPr="003628A1">
              <w:t>entered</w:t>
            </w:r>
            <w:r w:rsidR="004B0933">
              <w:t xml:space="preserve"> </w:t>
            </w:r>
            <w:r w:rsidRPr="003628A1">
              <w:t>as</w:t>
            </w:r>
            <w:r w:rsidR="004B0933">
              <w:t xml:space="preserve"> </w:t>
            </w:r>
            <w:r w:rsidRPr="003628A1">
              <w:t>the</w:t>
            </w:r>
            <w:r w:rsidR="004B0933">
              <w:t xml:space="preserve"> </w:t>
            </w:r>
            <w:r w:rsidRPr="003628A1">
              <w:t>case</w:t>
            </w:r>
            <w:r w:rsidR="004B0933">
              <w:t xml:space="preserve"> </w:t>
            </w:r>
            <w:r w:rsidRPr="003628A1">
              <w:t>may</w:t>
            </w:r>
            <w:r w:rsidR="004B0933">
              <w:t xml:space="preserve"> </w:t>
            </w:r>
            <w:r w:rsidRPr="003628A1">
              <w:t>be.</w:t>
            </w:r>
          </w:p>
        </w:tc>
      </w:tr>
      <w:tr w:rsidR="000D01E9" w:rsidRPr="003628A1" w14:paraId="72EDA008" w14:textId="77777777" w:rsidTr="000D01E9">
        <w:trPr>
          <w:cantSplit/>
        </w:trPr>
        <w:tc>
          <w:tcPr>
            <w:tcW w:w="6138" w:type="dxa"/>
          </w:tcPr>
          <w:p w14:paraId="03758BDB" w14:textId="2AA8B60C" w:rsidR="00D244EB" w:rsidRPr="003628A1" w:rsidRDefault="000D01E9" w:rsidP="00224851">
            <w:pPr>
              <w:pStyle w:val="TableBody"/>
              <w:spacing w:beforeLines="40" w:before="96" w:afterLines="40" w:after="96"/>
              <w:rPr>
                <w:rFonts w:ascii="Arial" w:hAnsi="Arial"/>
                <w:b/>
                <w:shd w:val="solid" w:color="FFFFFF" w:fill="FFFFFF"/>
              </w:rPr>
            </w:pPr>
            <w:r w:rsidRPr="003628A1">
              <w:rPr>
                <w:b/>
              </w:rPr>
              <w:t>Number</w:t>
            </w:r>
            <w:r w:rsidR="004B0933">
              <w:rPr>
                <w:b/>
              </w:rPr>
              <w:t xml:space="preserve"> </w:t>
            </w:r>
            <w:r w:rsidRPr="003628A1">
              <w:rPr>
                <w:b/>
              </w:rPr>
              <w:t>of</w:t>
            </w:r>
            <w:r w:rsidR="004B0933">
              <w:rPr>
                <w:b/>
              </w:rPr>
              <w:t xml:space="preserve"> </w:t>
            </w:r>
            <w:r w:rsidRPr="003628A1">
              <w:rPr>
                <w:b/>
              </w:rPr>
              <w:t>significant</w:t>
            </w:r>
            <w:r w:rsidR="004B0933">
              <w:rPr>
                <w:b/>
              </w:rPr>
              <w:t xml:space="preserve"> </w:t>
            </w:r>
            <w:r w:rsidRPr="003628A1">
              <w:rPr>
                <w:b/>
              </w:rPr>
              <w:t>digits</w:t>
            </w:r>
            <w:r w:rsidR="004B0933">
              <w:rPr>
                <w:b/>
              </w:rPr>
              <w:t xml:space="preserve"> </w:t>
            </w:r>
            <w:r w:rsidRPr="003628A1">
              <w:rPr>
                <w:b/>
              </w:rPr>
              <w:t>to</w:t>
            </w:r>
            <w:r w:rsidR="004B0933">
              <w:rPr>
                <w:b/>
              </w:rPr>
              <w:t xml:space="preserve"> </w:t>
            </w:r>
            <w:r w:rsidRPr="003628A1">
              <w:rPr>
                <w:b/>
              </w:rPr>
              <w:t>the</w:t>
            </w:r>
            <w:r w:rsidR="004B0933">
              <w:rPr>
                <w:b/>
              </w:rPr>
              <w:t xml:space="preserve"> </w:t>
            </w:r>
            <w:r w:rsidRPr="003628A1">
              <w:rPr>
                <w:b/>
              </w:rPr>
              <w:t>right</w:t>
            </w:r>
            <w:r w:rsidR="004B0933">
              <w:rPr>
                <w:b/>
              </w:rPr>
              <w:t xml:space="preserve"> </w:t>
            </w:r>
            <w:r w:rsidRPr="003628A1">
              <w:rPr>
                <w:b/>
              </w:rPr>
              <w:t>of</w:t>
            </w:r>
            <w:r w:rsidR="004B0933">
              <w:rPr>
                <w:b/>
              </w:rPr>
              <w:t xml:space="preserve"> </w:t>
            </w:r>
            <w:r w:rsidRPr="003628A1">
              <w:rPr>
                <w:b/>
              </w:rPr>
              <w:t>the</w:t>
            </w:r>
            <w:r w:rsidR="004B0933">
              <w:rPr>
                <w:b/>
              </w:rPr>
              <w:t xml:space="preserve"> </w:t>
            </w:r>
            <w:r w:rsidRPr="003628A1">
              <w:rPr>
                <w:b/>
              </w:rPr>
              <w:t>decimal</w:t>
            </w:r>
            <w:r w:rsidR="004B0933">
              <w:rPr>
                <w:b/>
              </w:rPr>
              <w:t xml:space="preserve"> </w:t>
            </w:r>
            <w:r w:rsidRPr="003628A1">
              <w:rPr>
                <w:b/>
              </w:rPr>
              <w:t>(externally</w:t>
            </w:r>
            <w:r w:rsidR="004B0933">
              <w:rPr>
                <w:b/>
              </w:rPr>
              <w:t xml:space="preserve"> </w:t>
            </w:r>
            <w:r w:rsidRPr="003628A1">
              <w:rPr>
                <w:b/>
              </w:rPr>
              <w:t>passed</w:t>
            </w:r>
            <w:r w:rsidR="004B0933">
              <w:rPr>
                <w:b/>
              </w:rPr>
              <w:t xml:space="preserve"> </w:t>
            </w:r>
            <w:r w:rsidRPr="003628A1">
              <w:rPr>
                <w:b/>
              </w:rPr>
              <w:t>from</w:t>
            </w:r>
            <w:r w:rsidR="004B0933">
              <w:rPr>
                <w:b/>
              </w:rPr>
              <w:t xml:space="preserve"> </w:t>
            </w:r>
            <w:r w:rsidRPr="003628A1">
              <w:rPr>
                <w:b/>
              </w:rPr>
              <w:t>CRS</w:t>
            </w:r>
            <w:r w:rsidR="004B0933">
              <w:rPr>
                <w:b/>
              </w:rPr>
              <w:t xml:space="preserve"> </w:t>
            </w:r>
            <w:r w:rsidRPr="003628A1">
              <w:rPr>
                <w:b/>
              </w:rPr>
              <w:t>in</w:t>
            </w:r>
            <w:r w:rsidR="004B0933">
              <w:rPr>
                <w:b/>
              </w:rPr>
              <w:t xml:space="preserve"> </w:t>
            </w:r>
            <w:r w:rsidR="0007324A" w:rsidRPr="003628A1">
              <w:rPr>
                <w:b/>
              </w:rPr>
              <w:t>settlement</w:t>
            </w:r>
            <w:r w:rsidR="004B0933">
              <w:rPr>
                <w:b/>
              </w:rPr>
              <w:t xml:space="preserve"> </w:t>
            </w:r>
            <w:r w:rsidR="0007324A" w:rsidRPr="003628A1">
              <w:rPr>
                <w:b/>
              </w:rPr>
              <w:t>statements</w:t>
            </w:r>
            <w:r w:rsidR="004B0933">
              <w:rPr>
                <w:b/>
              </w:rPr>
              <w:t xml:space="preserve"> </w:t>
            </w:r>
            <w:r w:rsidRPr="003628A1">
              <w:rPr>
                <w:b/>
              </w:rPr>
              <w:t>or</w:t>
            </w:r>
            <w:r w:rsidR="004B0933">
              <w:rPr>
                <w:b/>
              </w:rPr>
              <w:t xml:space="preserve"> </w:t>
            </w:r>
            <w:r w:rsidRPr="003628A1">
              <w:rPr>
                <w:b/>
              </w:rPr>
              <w:t>data</w:t>
            </w:r>
            <w:r w:rsidR="004B0933">
              <w:rPr>
                <w:b/>
              </w:rPr>
              <w:t xml:space="preserve"> </w:t>
            </w:r>
            <w:r w:rsidRPr="003628A1">
              <w:rPr>
                <w:b/>
              </w:rPr>
              <w:t>files)</w:t>
            </w:r>
          </w:p>
        </w:tc>
        <w:tc>
          <w:tcPr>
            <w:tcW w:w="7110" w:type="dxa"/>
          </w:tcPr>
          <w:p w14:paraId="4F8315F1" w14:textId="5806D733" w:rsidR="00D244EB" w:rsidRPr="003628A1" w:rsidRDefault="000D01E9" w:rsidP="00224851">
            <w:pPr>
              <w:pStyle w:val="TableBody"/>
              <w:spacing w:beforeLines="40" w:before="96" w:afterLines="40" w:after="96"/>
              <w:rPr>
                <w:rFonts w:ascii="Arial" w:hAnsi="Arial"/>
                <w:shd w:val="solid" w:color="FFFFFF" w:fill="FFFFFF"/>
              </w:rPr>
            </w:pPr>
            <w:r w:rsidRPr="003628A1">
              <w:t>This</w:t>
            </w:r>
            <w:r w:rsidR="004B0933">
              <w:t xml:space="preserve"> </w:t>
            </w:r>
            <w:r w:rsidRPr="003628A1">
              <w:t>column</w:t>
            </w:r>
            <w:r w:rsidR="004B0933">
              <w:t xml:space="preserve"> </w:t>
            </w:r>
            <w:r w:rsidRPr="003628A1">
              <w:t>discloses</w:t>
            </w:r>
            <w:r w:rsidR="004B0933">
              <w:t xml:space="preserve"> </w:t>
            </w:r>
            <w:r w:rsidRPr="003628A1">
              <w:t>the</w:t>
            </w:r>
            <w:r w:rsidR="004B0933">
              <w:t xml:space="preserve"> </w:t>
            </w:r>
            <w:r w:rsidRPr="003628A1">
              <w:t>accuracy</w:t>
            </w:r>
            <w:r w:rsidR="004B0933">
              <w:t xml:space="preserve"> </w:t>
            </w:r>
            <w:r w:rsidRPr="003628A1">
              <w:t>of</w:t>
            </w:r>
            <w:r w:rsidR="004B0933">
              <w:t xml:space="preserve"> </w:t>
            </w:r>
            <w:r w:rsidRPr="003628A1">
              <w:t>a</w:t>
            </w:r>
            <w:r w:rsidR="004B0933">
              <w:t xml:space="preserve"> </w:t>
            </w:r>
            <w:r w:rsidRPr="003628A1">
              <w:t>settlement</w:t>
            </w:r>
            <w:r w:rsidR="004B0933">
              <w:t xml:space="preserve"> </w:t>
            </w:r>
            <w:r w:rsidRPr="003628A1">
              <w:t>variable</w:t>
            </w:r>
            <w:r w:rsidR="004B0933">
              <w:t xml:space="preserve"> </w:t>
            </w:r>
            <w:r w:rsidRPr="003628A1">
              <w:t>appearing</w:t>
            </w:r>
            <w:r w:rsidR="004B0933">
              <w:t xml:space="preserve"> </w:t>
            </w:r>
            <w:r w:rsidRPr="003628A1">
              <w:t>on</w:t>
            </w:r>
            <w:r w:rsidR="004B0933">
              <w:t xml:space="preserve"> </w:t>
            </w:r>
            <w:r w:rsidRPr="003628A1">
              <w:t>a</w:t>
            </w:r>
            <w:r w:rsidR="004B0933">
              <w:t xml:space="preserve"> </w:t>
            </w:r>
            <w:r w:rsidR="0007324A" w:rsidRPr="003628A1">
              <w:rPr>
                <w:i/>
              </w:rPr>
              <w:t>settlement</w:t>
            </w:r>
            <w:r w:rsidR="004B0933">
              <w:rPr>
                <w:i/>
              </w:rPr>
              <w:t xml:space="preserve"> </w:t>
            </w:r>
            <w:r w:rsidR="0007324A" w:rsidRPr="003628A1">
              <w:rPr>
                <w:i/>
              </w:rPr>
              <w:t>statement</w:t>
            </w:r>
            <w:r w:rsidRPr="003628A1">
              <w:t>.</w:t>
            </w:r>
            <w:r w:rsidR="004B0933">
              <w:t xml:space="preserve"> </w:t>
            </w:r>
            <w:r w:rsidR="0007324A" w:rsidRPr="003628A1">
              <w:rPr>
                <w:b/>
              </w:rPr>
              <w:t>NOTE:</w:t>
            </w:r>
            <w:r w:rsidR="004B0933">
              <w:rPr>
                <w:b/>
              </w:rPr>
              <w:t xml:space="preserve"> </w:t>
            </w:r>
            <w:r w:rsidR="0007324A" w:rsidRPr="003628A1">
              <w:rPr>
                <w:b/>
              </w:rPr>
              <w:t>This</w:t>
            </w:r>
            <w:r w:rsidR="004B0933">
              <w:rPr>
                <w:b/>
              </w:rPr>
              <w:t xml:space="preserve"> </w:t>
            </w:r>
            <w:r w:rsidR="0007324A" w:rsidRPr="003628A1">
              <w:rPr>
                <w:b/>
              </w:rPr>
              <w:t>should</w:t>
            </w:r>
            <w:r w:rsidR="004B0933">
              <w:rPr>
                <w:b/>
              </w:rPr>
              <w:t xml:space="preserve"> </w:t>
            </w:r>
            <w:r w:rsidR="0007324A" w:rsidRPr="003628A1">
              <w:rPr>
                <w:b/>
              </w:rPr>
              <w:t>NOT</w:t>
            </w:r>
            <w:r w:rsidR="004B0933">
              <w:rPr>
                <w:b/>
              </w:rPr>
              <w:t xml:space="preserve"> </w:t>
            </w:r>
            <w:r w:rsidR="0007324A" w:rsidRPr="003628A1">
              <w:rPr>
                <w:b/>
              </w:rPr>
              <w:t>be</w:t>
            </w:r>
            <w:r w:rsidR="004B0933">
              <w:rPr>
                <w:b/>
              </w:rPr>
              <w:t xml:space="preserve"> </w:t>
            </w:r>
            <w:r w:rsidR="0007324A" w:rsidRPr="003628A1">
              <w:rPr>
                <w:b/>
              </w:rPr>
              <w:t>confused</w:t>
            </w:r>
            <w:r w:rsidR="004B0933">
              <w:rPr>
                <w:b/>
              </w:rPr>
              <w:t xml:space="preserve"> </w:t>
            </w:r>
            <w:r w:rsidR="0007324A" w:rsidRPr="003628A1">
              <w:rPr>
                <w:b/>
              </w:rPr>
              <w:t>with</w:t>
            </w:r>
            <w:r w:rsidR="004B0933">
              <w:rPr>
                <w:b/>
              </w:rPr>
              <w:t xml:space="preserve"> </w:t>
            </w:r>
            <w:r w:rsidR="0007324A" w:rsidRPr="003628A1">
              <w:rPr>
                <w:b/>
              </w:rPr>
              <w:t>the</w:t>
            </w:r>
            <w:r w:rsidR="004B0933">
              <w:rPr>
                <w:b/>
              </w:rPr>
              <w:t xml:space="preserve"> </w:t>
            </w:r>
            <w:r w:rsidR="0007324A" w:rsidRPr="003628A1">
              <w:rPr>
                <w:b/>
              </w:rPr>
              <w:t>number</w:t>
            </w:r>
            <w:r w:rsidR="004B0933">
              <w:rPr>
                <w:b/>
              </w:rPr>
              <w:t xml:space="preserve"> </w:t>
            </w:r>
            <w:r w:rsidR="0007324A" w:rsidRPr="003628A1">
              <w:rPr>
                <w:b/>
              </w:rPr>
              <w:t>of</w:t>
            </w:r>
            <w:r w:rsidR="004B0933">
              <w:rPr>
                <w:b/>
              </w:rPr>
              <w:t xml:space="preserve"> </w:t>
            </w:r>
            <w:r w:rsidR="0007324A" w:rsidRPr="003628A1">
              <w:rPr>
                <w:b/>
              </w:rPr>
              <w:t>decimal</w:t>
            </w:r>
            <w:r w:rsidR="004B0933">
              <w:rPr>
                <w:b/>
              </w:rPr>
              <w:t xml:space="preserve"> </w:t>
            </w:r>
            <w:r w:rsidR="0007324A" w:rsidRPr="003628A1">
              <w:rPr>
                <w:b/>
              </w:rPr>
              <w:t>places</w:t>
            </w:r>
            <w:r w:rsidR="004B0933">
              <w:rPr>
                <w:b/>
              </w:rPr>
              <w:t xml:space="preserve"> </w:t>
            </w:r>
            <w:r w:rsidR="0007324A" w:rsidRPr="003628A1">
              <w:rPr>
                <w:b/>
              </w:rPr>
              <w:t>allowable</w:t>
            </w:r>
            <w:r w:rsidR="004B0933">
              <w:rPr>
                <w:b/>
              </w:rPr>
              <w:t xml:space="preserve"> </w:t>
            </w:r>
            <w:r w:rsidR="0007324A" w:rsidRPr="003628A1">
              <w:rPr>
                <w:b/>
              </w:rPr>
              <w:t>in</w:t>
            </w:r>
            <w:r w:rsidR="004B0933">
              <w:rPr>
                <w:b/>
              </w:rPr>
              <w:t xml:space="preserve"> </w:t>
            </w:r>
            <w:r w:rsidR="0007324A" w:rsidRPr="003628A1">
              <w:rPr>
                <w:b/>
              </w:rPr>
              <w:t>some</w:t>
            </w:r>
            <w:r w:rsidR="004B0933">
              <w:rPr>
                <w:b/>
              </w:rPr>
              <w:t xml:space="preserve"> </w:t>
            </w:r>
            <w:r w:rsidR="0007324A" w:rsidRPr="003628A1">
              <w:rPr>
                <w:b/>
              </w:rPr>
              <w:t>columns</w:t>
            </w:r>
            <w:r w:rsidR="004B0933">
              <w:rPr>
                <w:b/>
              </w:rPr>
              <w:t xml:space="preserve"> </w:t>
            </w:r>
            <w:r w:rsidR="0007324A" w:rsidRPr="003628A1">
              <w:rPr>
                <w:b/>
              </w:rPr>
              <w:t>on</w:t>
            </w:r>
            <w:r w:rsidR="004B0933">
              <w:rPr>
                <w:b/>
              </w:rPr>
              <w:t xml:space="preserve"> </w:t>
            </w:r>
            <w:r w:rsidR="0007324A" w:rsidRPr="003628A1">
              <w:rPr>
                <w:b/>
              </w:rPr>
              <w:t>the</w:t>
            </w:r>
            <w:r w:rsidR="004B0933">
              <w:rPr>
                <w:b/>
              </w:rPr>
              <w:t xml:space="preserve"> </w:t>
            </w:r>
            <w:r w:rsidR="0007324A" w:rsidRPr="003628A1">
              <w:rPr>
                <w:b/>
                <w:i/>
              </w:rPr>
              <w:t>settlement</w:t>
            </w:r>
            <w:r w:rsidR="004B0933">
              <w:rPr>
                <w:b/>
                <w:i/>
              </w:rPr>
              <w:t xml:space="preserve"> </w:t>
            </w:r>
            <w:r w:rsidR="0007324A" w:rsidRPr="003628A1">
              <w:rPr>
                <w:b/>
                <w:i/>
              </w:rPr>
              <w:t>statements</w:t>
            </w:r>
            <w:r w:rsidR="004B0933">
              <w:rPr>
                <w:b/>
                <w:i/>
              </w:rPr>
              <w:t xml:space="preserve"> </w:t>
            </w:r>
            <w:r w:rsidR="0007324A" w:rsidRPr="003628A1">
              <w:rPr>
                <w:b/>
              </w:rPr>
              <w:t>and</w:t>
            </w:r>
            <w:r w:rsidR="004B0933">
              <w:rPr>
                <w:b/>
              </w:rPr>
              <w:t xml:space="preserve"> </w:t>
            </w:r>
            <w:r w:rsidR="0007324A" w:rsidRPr="003628A1">
              <w:rPr>
                <w:b/>
              </w:rPr>
              <w:t>data</w:t>
            </w:r>
            <w:r w:rsidR="004B0933">
              <w:rPr>
                <w:b/>
              </w:rPr>
              <w:t xml:space="preserve"> </w:t>
            </w:r>
            <w:r w:rsidR="0007324A" w:rsidRPr="003628A1">
              <w:rPr>
                <w:b/>
              </w:rPr>
              <w:t>files</w:t>
            </w:r>
            <w:r w:rsidR="004B0933">
              <w:rPr>
                <w:b/>
              </w:rPr>
              <w:t xml:space="preserve"> </w:t>
            </w:r>
            <w:r w:rsidR="0007324A" w:rsidRPr="003628A1">
              <w:rPr>
                <w:b/>
              </w:rPr>
              <w:t>as</w:t>
            </w:r>
            <w:r w:rsidR="004B0933">
              <w:rPr>
                <w:b/>
              </w:rPr>
              <w:t xml:space="preserve"> </w:t>
            </w:r>
            <w:r w:rsidR="0007324A" w:rsidRPr="003628A1">
              <w:rPr>
                <w:b/>
              </w:rPr>
              <w:t>set</w:t>
            </w:r>
            <w:r w:rsidR="004B0933">
              <w:rPr>
                <w:b/>
              </w:rPr>
              <w:t xml:space="preserve"> </w:t>
            </w:r>
            <w:r w:rsidR="0007324A" w:rsidRPr="003628A1">
              <w:rPr>
                <w:b/>
              </w:rPr>
              <w:t>out</w:t>
            </w:r>
            <w:r w:rsidR="004B0933">
              <w:rPr>
                <w:b/>
              </w:rPr>
              <w:t xml:space="preserve"> </w:t>
            </w:r>
            <w:r w:rsidR="0007324A" w:rsidRPr="003628A1">
              <w:rPr>
                <w:b/>
              </w:rPr>
              <w:t>in,</w:t>
            </w:r>
            <w:r w:rsidR="004B0933">
              <w:rPr>
                <w:b/>
              </w:rPr>
              <w:t xml:space="preserve"> </w:t>
            </w:r>
            <w:r w:rsidR="0007324A" w:rsidRPr="003628A1">
              <w:rPr>
                <w:b/>
              </w:rPr>
              <w:t>“Format</w:t>
            </w:r>
            <w:r w:rsidR="004B0933">
              <w:rPr>
                <w:b/>
              </w:rPr>
              <w:t xml:space="preserve"> </w:t>
            </w:r>
            <w:r w:rsidR="0007324A" w:rsidRPr="003628A1">
              <w:rPr>
                <w:b/>
              </w:rPr>
              <w:t>Specification</w:t>
            </w:r>
            <w:r w:rsidR="004B0933">
              <w:rPr>
                <w:b/>
              </w:rPr>
              <w:t xml:space="preserve"> </w:t>
            </w:r>
            <w:r w:rsidR="0007324A" w:rsidRPr="003628A1">
              <w:rPr>
                <w:b/>
              </w:rPr>
              <w:t>for</w:t>
            </w:r>
            <w:r w:rsidR="004B0933">
              <w:rPr>
                <w:b/>
              </w:rPr>
              <w:t xml:space="preserve"> </w:t>
            </w:r>
            <w:r w:rsidR="0007324A" w:rsidRPr="003628A1">
              <w:rPr>
                <w:b/>
              </w:rPr>
              <w:t>Settlement</w:t>
            </w:r>
            <w:r w:rsidR="004B0933">
              <w:rPr>
                <w:b/>
              </w:rPr>
              <w:t xml:space="preserve"> </w:t>
            </w:r>
            <w:r w:rsidR="0007324A" w:rsidRPr="003628A1">
              <w:rPr>
                <w:b/>
              </w:rPr>
              <w:t>Statements</w:t>
            </w:r>
            <w:r w:rsidR="004B0933">
              <w:rPr>
                <w:b/>
              </w:rPr>
              <w:t xml:space="preserve"> </w:t>
            </w:r>
            <w:r w:rsidR="0007324A" w:rsidRPr="003628A1">
              <w:rPr>
                <w:b/>
              </w:rPr>
              <w:t>and</w:t>
            </w:r>
            <w:r w:rsidR="004B0933">
              <w:rPr>
                <w:b/>
              </w:rPr>
              <w:t xml:space="preserve"> </w:t>
            </w:r>
            <w:r w:rsidR="0007324A" w:rsidRPr="003628A1">
              <w:rPr>
                <w:b/>
              </w:rPr>
              <w:t>Data</w:t>
            </w:r>
            <w:r w:rsidR="004B0933">
              <w:rPr>
                <w:b/>
              </w:rPr>
              <w:t xml:space="preserve"> </w:t>
            </w:r>
            <w:r w:rsidR="0007324A" w:rsidRPr="003628A1">
              <w:rPr>
                <w:b/>
              </w:rPr>
              <w:t>Files.”</w:t>
            </w:r>
          </w:p>
        </w:tc>
      </w:tr>
      <w:tr w:rsidR="000D01E9" w:rsidRPr="003628A1" w14:paraId="4EB34A3C" w14:textId="77777777" w:rsidTr="000D01E9">
        <w:trPr>
          <w:cantSplit/>
        </w:trPr>
        <w:tc>
          <w:tcPr>
            <w:tcW w:w="6138" w:type="dxa"/>
          </w:tcPr>
          <w:p w14:paraId="212138D0" w14:textId="77777777" w:rsidR="00D244EB" w:rsidRPr="003628A1" w:rsidRDefault="000D01E9" w:rsidP="00224851">
            <w:pPr>
              <w:pStyle w:val="TableBody"/>
              <w:spacing w:beforeLines="40" w:before="96" w:afterLines="40" w:after="96"/>
              <w:rPr>
                <w:rFonts w:ascii="Arial" w:hAnsi="Arial"/>
                <w:b/>
                <w:shd w:val="solid" w:color="FFFFFF" w:fill="FFFFFF"/>
              </w:rPr>
            </w:pPr>
            <w:r w:rsidRPr="003628A1">
              <w:rPr>
                <w:b/>
              </w:rPr>
              <w:t>Comments</w:t>
            </w:r>
          </w:p>
        </w:tc>
        <w:tc>
          <w:tcPr>
            <w:tcW w:w="7110" w:type="dxa"/>
          </w:tcPr>
          <w:p w14:paraId="128D383D" w14:textId="65B2ACB5" w:rsidR="00D244EB" w:rsidRPr="003628A1" w:rsidRDefault="000D01E9" w:rsidP="00224851">
            <w:pPr>
              <w:pStyle w:val="TableBody"/>
              <w:spacing w:beforeLines="40" w:before="96" w:afterLines="40" w:after="96"/>
              <w:rPr>
                <w:rFonts w:ascii="Arial" w:hAnsi="Arial"/>
                <w:shd w:val="solid" w:color="FFFFFF" w:fill="FFFFFF"/>
              </w:rPr>
            </w:pPr>
            <w:r w:rsidRPr="003628A1">
              <w:t>Any</w:t>
            </w:r>
            <w:r w:rsidR="004B0933">
              <w:t xml:space="preserve"> </w:t>
            </w:r>
            <w:r w:rsidRPr="003628A1">
              <w:t>comments</w:t>
            </w:r>
            <w:r w:rsidR="004B0933">
              <w:t xml:space="preserve"> </w:t>
            </w:r>
            <w:r w:rsidRPr="003628A1">
              <w:t>as</w:t>
            </w:r>
            <w:r w:rsidR="004B0933">
              <w:t xml:space="preserve"> </w:t>
            </w:r>
            <w:r w:rsidRPr="003628A1">
              <w:t>to</w:t>
            </w:r>
            <w:r w:rsidR="004B0933">
              <w:t xml:space="preserve"> </w:t>
            </w:r>
            <w:r w:rsidRPr="003628A1">
              <w:t>the</w:t>
            </w:r>
            <w:r w:rsidR="004B0933">
              <w:t xml:space="preserve"> </w:t>
            </w:r>
            <w:r w:rsidRPr="003628A1">
              <w:t>availability</w:t>
            </w:r>
            <w:r w:rsidR="004B0933">
              <w:t xml:space="preserve"> </w:t>
            </w:r>
            <w:r w:rsidRPr="003628A1">
              <w:t>of</w:t>
            </w:r>
            <w:r w:rsidR="004B0933">
              <w:t xml:space="preserve"> </w:t>
            </w:r>
            <w:r w:rsidRPr="003628A1">
              <w:t>such</w:t>
            </w:r>
            <w:r w:rsidR="004B0933">
              <w:t xml:space="preserve"> </w:t>
            </w:r>
            <w:r w:rsidRPr="003628A1">
              <w:t>variables.</w:t>
            </w:r>
            <w:r w:rsidR="004B0933">
              <w:t xml:space="preserve"> </w:t>
            </w:r>
            <w:r w:rsidRPr="003628A1">
              <w:t>In</w:t>
            </w:r>
            <w:r w:rsidR="004B0933">
              <w:t xml:space="preserve"> </w:t>
            </w:r>
            <w:r w:rsidRPr="003628A1">
              <w:t>some</w:t>
            </w:r>
            <w:r w:rsidR="004B0933">
              <w:t xml:space="preserve"> </w:t>
            </w:r>
            <w:r w:rsidRPr="003628A1">
              <w:t>cases,</w:t>
            </w:r>
            <w:r w:rsidR="004B0933">
              <w:t xml:space="preserve"> </w:t>
            </w:r>
            <w:r w:rsidRPr="003628A1">
              <w:t>variables</w:t>
            </w:r>
            <w:r w:rsidR="004B0933">
              <w:t xml:space="preserve"> </w:t>
            </w:r>
            <w:r w:rsidRPr="003628A1">
              <w:t>are</w:t>
            </w:r>
            <w:r w:rsidR="004B0933">
              <w:t xml:space="preserve"> </w:t>
            </w:r>
            <w:r w:rsidRPr="003628A1">
              <w:t>not</w:t>
            </w:r>
            <w:r w:rsidR="004B0933">
              <w:t xml:space="preserve"> </w:t>
            </w:r>
            <w:r w:rsidRPr="003628A1">
              <w:t>made</w:t>
            </w:r>
            <w:r w:rsidR="004B0933">
              <w:t xml:space="preserve"> </w:t>
            </w:r>
            <w:r w:rsidRPr="003628A1">
              <w:t>available</w:t>
            </w:r>
            <w:r w:rsidR="004B0933">
              <w:t xml:space="preserve"> </w:t>
            </w:r>
            <w:r w:rsidRPr="003628A1">
              <w:t>to</w:t>
            </w:r>
            <w:r w:rsidR="004B0933">
              <w:t xml:space="preserve"> </w:t>
            </w:r>
            <w:r w:rsidRPr="003628A1">
              <w:rPr>
                <w:i/>
              </w:rPr>
              <w:t>market</w:t>
            </w:r>
            <w:r w:rsidR="004B0933">
              <w:rPr>
                <w:i/>
              </w:rPr>
              <w:t xml:space="preserve"> </w:t>
            </w:r>
            <w:r w:rsidRPr="003628A1">
              <w:rPr>
                <w:i/>
              </w:rPr>
              <w:t>participants</w:t>
            </w:r>
            <w:r w:rsidR="004B0933">
              <w:t xml:space="preserve"> </w:t>
            </w:r>
            <w:r w:rsidRPr="003628A1">
              <w:t>via</w:t>
            </w:r>
            <w:r w:rsidR="004B0933">
              <w:t xml:space="preserve"> </w:t>
            </w:r>
            <w:r w:rsidRPr="003628A1">
              <w:t>upstream</w:t>
            </w:r>
            <w:r w:rsidR="004B0933">
              <w:t xml:space="preserve"> </w:t>
            </w:r>
            <w:r w:rsidRPr="003628A1">
              <w:t>systems</w:t>
            </w:r>
            <w:r w:rsidR="004B0933">
              <w:t xml:space="preserve"> </w:t>
            </w:r>
            <w:r w:rsidRPr="003628A1">
              <w:t>and</w:t>
            </w:r>
            <w:r w:rsidR="004B0933">
              <w:t xml:space="preserve"> </w:t>
            </w:r>
            <w:r w:rsidRPr="003628A1">
              <w:t>are</w:t>
            </w:r>
            <w:r w:rsidR="004B0933">
              <w:t xml:space="preserve"> </w:t>
            </w:r>
            <w:r w:rsidRPr="003628A1">
              <w:t>noted</w:t>
            </w:r>
            <w:r w:rsidR="004B0933">
              <w:t xml:space="preserve"> </w:t>
            </w:r>
            <w:r w:rsidRPr="003628A1">
              <w:t>as</w:t>
            </w:r>
            <w:r w:rsidR="004B0933">
              <w:t xml:space="preserve"> </w:t>
            </w:r>
            <w:r w:rsidRPr="003628A1">
              <w:t>such.</w:t>
            </w:r>
            <w:r w:rsidR="004B0933">
              <w:t xml:space="preserve"> </w:t>
            </w:r>
            <w:r w:rsidRPr="003628A1">
              <w:t>In</w:t>
            </w:r>
            <w:r w:rsidR="004B0933">
              <w:t xml:space="preserve"> </w:t>
            </w:r>
            <w:r w:rsidRPr="003628A1">
              <w:t>other</w:t>
            </w:r>
            <w:r w:rsidR="004B0933">
              <w:t xml:space="preserve"> </w:t>
            </w:r>
            <w:r w:rsidRPr="003628A1">
              <w:t>instances</w:t>
            </w:r>
            <w:r w:rsidR="004B0933">
              <w:t xml:space="preserve"> </w:t>
            </w:r>
            <w:r w:rsidRPr="003628A1">
              <w:t>variables</w:t>
            </w:r>
            <w:r w:rsidR="004B0933">
              <w:t xml:space="preserve"> </w:t>
            </w:r>
            <w:r w:rsidRPr="003628A1">
              <w:t>are</w:t>
            </w:r>
            <w:r w:rsidR="004B0933">
              <w:t xml:space="preserve"> </w:t>
            </w:r>
            <w:r w:rsidRPr="003628A1">
              <w:t>not</w:t>
            </w:r>
            <w:r w:rsidR="004B0933">
              <w:t xml:space="preserve"> </w:t>
            </w:r>
            <w:r w:rsidRPr="003628A1">
              <w:t>published</w:t>
            </w:r>
            <w:r w:rsidR="004B0933">
              <w:t xml:space="preserve"> </w:t>
            </w:r>
            <w:r w:rsidRPr="003628A1">
              <w:t>in</w:t>
            </w:r>
            <w:r w:rsidR="004B0933">
              <w:t xml:space="preserve"> </w:t>
            </w:r>
            <w:r w:rsidRPr="003628A1">
              <w:t>a</w:t>
            </w:r>
            <w:r w:rsidR="004B0933">
              <w:t xml:space="preserve"> </w:t>
            </w:r>
            <w:r w:rsidRPr="003628A1">
              <w:t>report</w:t>
            </w:r>
            <w:r w:rsidR="004B0933">
              <w:t xml:space="preserve"> </w:t>
            </w:r>
            <w:r w:rsidRPr="003628A1">
              <w:t>but</w:t>
            </w:r>
            <w:r w:rsidR="004B0933">
              <w:t xml:space="preserve"> </w:t>
            </w:r>
            <w:r w:rsidRPr="003628A1">
              <w:t>are</w:t>
            </w:r>
            <w:r w:rsidR="004B0933">
              <w:t xml:space="preserve"> </w:t>
            </w:r>
            <w:r w:rsidRPr="003628A1">
              <w:t>communicated</w:t>
            </w:r>
            <w:r w:rsidR="004B0933">
              <w:t xml:space="preserve"> </w:t>
            </w:r>
            <w:r w:rsidRPr="003628A1">
              <w:t>in</w:t>
            </w:r>
            <w:r w:rsidR="004B0933">
              <w:t xml:space="preserve"> </w:t>
            </w:r>
            <w:r w:rsidRPr="003628A1">
              <w:t>participant-specific</w:t>
            </w:r>
            <w:r w:rsidR="004B0933">
              <w:t xml:space="preserve"> </w:t>
            </w:r>
            <w:r w:rsidRPr="003628A1">
              <w:t>messages</w:t>
            </w:r>
            <w:r w:rsidR="004B0933">
              <w:t xml:space="preserve"> </w:t>
            </w:r>
            <w:r w:rsidRPr="003628A1">
              <w:t>(e.g.</w:t>
            </w:r>
            <w:r w:rsidR="004B0933">
              <w:t xml:space="preserve"> </w:t>
            </w:r>
            <w:r w:rsidRPr="003628A1">
              <w:rPr>
                <w:i/>
              </w:rPr>
              <w:t>bid</w:t>
            </w:r>
            <w:r w:rsidRPr="003628A1">
              <w:t>/</w:t>
            </w:r>
            <w:r w:rsidRPr="003628A1">
              <w:rPr>
                <w:i/>
              </w:rPr>
              <w:t>offer</w:t>
            </w:r>
            <w:r w:rsidR="004B0933">
              <w:t xml:space="preserve"> </w:t>
            </w:r>
            <w:r w:rsidRPr="003628A1">
              <w:t>confirmation).</w:t>
            </w:r>
          </w:p>
        </w:tc>
      </w:tr>
    </w:tbl>
    <w:p w14:paraId="4F33C3FA" w14:textId="77777777" w:rsidR="00700E65" w:rsidRPr="003628A1" w:rsidRDefault="00700E65"/>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able shows information in several rows and six columns. The column headers are as follows: Variable referenced in Section 2 point 1; Data Description; Number of decimal places (values published by upstream systems); Maximum Number of significant digits to the right of the decimal (values received by C R S); Maximum Number of significant digits to the right of the decimal (externally passed from C R S in settlement statements or data files); Comments.&#10;"/>
      </w:tblPr>
      <w:tblGrid>
        <w:gridCol w:w="1818"/>
        <w:gridCol w:w="2880"/>
        <w:gridCol w:w="1440"/>
        <w:gridCol w:w="1620"/>
        <w:gridCol w:w="1980"/>
        <w:gridCol w:w="3510"/>
      </w:tblGrid>
      <w:tr w:rsidR="000D01E9" w:rsidRPr="003628A1" w14:paraId="4AF2EC09" w14:textId="77777777" w:rsidTr="00667D19">
        <w:trPr>
          <w:cantSplit/>
          <w:tblHeader/>
        </w:trPr>
        <w:tc>
          <w:tcPr>
            <w:tcW w:w="1818" w:type="dxa"/>
            <w:tcBorders>
              <w:bottom w:val="single" w:sz="18" w:space="0" w:color="auto"/>
            </w:tcBorders>
            <w:shd w:val="clear" w:color="auto" w:fill="D9D9D9" w:themeFill="background1" w:themeFillShade="D9"/>
            <w:vAlign w:val="center"/>
          </w:tcPr>
          <w:p w14:paraId="5710B9C4" w14:textId="342D23C5" w:rsidR="00233A7A" w:rsidRPr="003628A1" w:rsidRDefault="000D01E9">
            <w:pPr>
              <w:pStyle w:val="TableHead"/>
              <w:rPr>
                <w:sz w:val="20"/>
              </w:rPr>
            </w:pPr>
            <w:r w:rsidRPr="003628A1">
              <w:rPr>
                <w:sz w:val="20"/>
              </w:rPr>
              <w:lastRenderedPageBreak/>
              <w:t>Variable</w:t>
            </w:r>
            <w:r w:rsidR="004B0933">
              <w:rPr>
                <w:sz w:val="20"/>
              </w:rPr>
              <w:t xml:space="preserve"> </w:t>
            </w:r>
            <w:r w:rsidRPr="003628A1">
              <w:rPr>
                <w:sz w:val="20"/>
              </w:rPr>
              <w:t>referenced</w:t>
            </w:r>
            <w:r w:rsidR="004B0933">
              <w:rPr>
                <w:sz w:val="20"/>
              </w:rPr>
              <w:t xml:space="preserve"> </w:t>
            </w:r>
            <w:r w:rsidRPr="003628A1">
              <w:rPr>
                <w:sz w:val="20"/>
              </w:rPr>
              <w:t>in</w:t>
            </w:r>
            <w:r w:rsidR="004B0933">
              <w:rPr>
                <w:sz w:val="20"/>
              </w:rPr>
              <w:t xml:space="preserve"> </w:t>
            </w:r>
            <w:r w:rsidRPr="003628A1">
              <w:rPr>
                <w:sz w:val="20"/>
              </w:rPr>
              <w:t>Section</w:t>
            </w:r>
            <w:r w:rsidR="004B0933">
              <w:rPr>
                <w:sz w:val="20"/>
              </w:rPr>
              <w:t xml:space="preserve"> </w:t>
            </w:r>
            <w:r w:rsidRPr="003628A1">
              <w:rPr>
                <w:sz w:val="20"/>
              </w:rPr>
              <w:t>2.1</w:t>
            </w:r>
          </w:p>
        </w:tc>
        <w:tc>
          <w:tcPr>
            <w:tcW w:w="2880" w:type="dxa"/>
            <w:tcBorders>
              <w:bottom w:val="single" w:sz="18" w:space="0" w:color="auto"/>
            </w:tcBorders>
            <w:shd w:val="clear" w:color="auto" w:fill="D9D9D9" w:themeFill="background1" w:themeFillShade="D9"/>
            <w:vAlign w:val="center"/>
          </w:tcPr>
          <w:p w14:paraId="37B36FC4" w14:textId="29D4319D" w:rsidR="00233A7A" w:rsidRPr="003628A1" w:rsidRDefault="000D01E9">
            <w:pPr>
              <w:pStyle w:val="TableHead"/>
              <w:rPr>
                <w:sz w:val="20"/>
              </w:rPr>
            </w:pPr>
            <w:r w:rsidRPr="003628A1">
              <w:rPr>
                <w:sz w:val="20"/>
              </w:rPr>
              <w:t>Data</w:t>
            </w:r>
            <w:r w:rsidR="004B0933">
              <w:rPr>
                <w:sz w:val="20"/>
              </w:rPr>
              <w:t xml:space="preserve"> </w:t>
            </w:r>
            <w:r w:rsidRPr="003628A1">
              <w:rPr>
                <w:sz w:val="20"/>
              </w:rPr>
              <w:t>Description</w:t>
            </w:r>
          </w:p>
        </w:tc>
        <w:tc>
          <w:tcPr>
            <w:tcW w:w="1440" w:type="dxa"/>
            <w:tcBorders>
              <w:bottom w:val="single" w:sz="18" w:space="0" w:color="auto"/>
            </w:tcBorders>
            <w:shd w:val="clear" w:color="auto" w:fill="D9D9D9" w:themeFill="background1" w:themeFillShade="D9"/>
            <w:vAlign w:val="center"/>
          </w:tcPr>
          <w:p w14:paraId="79D38AB1" w14:textId="2678E199" w:rsidR="006217B9" w:rsidRPr="003628A1" w:rsidRDefault="000D01E9" w:rsidP="006217B9">
            <w:pPr>
              <w:pStyle w:val="TableHead"/>
              <w:rPr>
                <w:sz w:val="20"/>
              </w:rPr>
            </w:pPr>
            <w:r w:rsidRPr="003628A1">
              <w:rPr>
                <w:sz w:val="20"/>
              </w:rPr>
              <w:t>Number</w:t>
            </w:r>
            <w:r w:rsidR="004B0933">
              <w:rPr>
                <w:sz w:val="20"/>
              </w:rPr>
              <w:t xml:space="preserve"> </w:t>
            </w:r>
            <w:r w:rsidRPr="003628A1">
              <w:rPr>
                <w:sz w:val="20"/>
              </w:rPr>
              <w:t>of</w:t>
            </w:r>
            <w:r w:rsidR="004B0933">
              <w:rPr>
                <w:sz w:val="20"/>
              </w:rPr>
              <w:t xml:space="preserve"> </w:t>
            </w:r>
            <w:r w:rsidRPr="003628A1">
              <w:rPr>
                <w:sz w:val="20"/>
              </w:rPr>
              <w:t>DECIMAL</w:t>
            </w:r>
            <w:r w:rsidR="004B0933">
              <w:rPr>
                <w:sz w:val="20"/>
              </w:rPr>
              <w:t xml:space="preserve"> </w:t>
            </w:r>
            <w:r w:rsidRPr="003628A1">
              <w:rPr>
                <w:sz w:val="20"/>
              </w:rPr>
              <w:t>PLACES</w:t>
            </w:r>
            <w:r w:rsidR="004B0933">
              <w:rPr>
                <w:sz w:val="20"/>
              </w:rPr>
              <w:t xml:space="preserve"> </w:t>
            </w:r>
            <w:r w:rsidRPr="003628A1">
              <w:rPr>
                <w:sz w:val="20"/>
              </w:rPr>
              <w:t>(values</w:t>
            </w:r>
            <w:r w:rsidR="004B0933">
              <w:rPr>
                <w:sz w:val="20"/>
              </w:rPr>
              <w:t xml:space="preserve"> </w:t>
            </w:r>
            <w:r w:rsidRPr="003628A1">
              <w:rPr>
                <w:sz w:val="20"/>
              </w:rPr>
              <w:t>published</w:t>
            </w:r>
            <w:r w:rsidR="004B0933">
              <w:rPr>
                <w:sz w:val="20"/>
              </w:rPr>
              <w:t xml:space="preserve"> </w:t>
            </w:r>
            <w:r w:rsidRPr="003628A1">
              <w:rPr>
                <w:sz w:val="20"/>
              </w:rPr>
              <w:t>by</w:t>
            </w:r>
            <w:r w:rsidR="004B0933">
              <w:rPr>
                <w:sz w:val="20"/>
              </w:rPr>
              <w:t xml:space="preserve"> </w:t>
            </w:r>
            <w:r w:rsidRPr="003628A1">
              <w:rPr>
                <w:sz w:val="20"/>
              </w:rPr>
              <w:t>upstream</w:t>
            </w:r>
            <w:r w:rsidR="004B0933">
              <w:rPr>
                <w:sz w:val="20"/>
              </w:rPr>
              <w:t xml:space="preserve"> </w:t>
            </w:r>
            <w:r w:rsidRPr="003628A1">
              <w:rPr>
                <w:sz w:val="20"/>
              </w:rPr>
              <w:t>systems)</w:t>
            </w:r>
          </w:p>
        </w:tc>
        <w:tc>
          <w:tcPr>
            <w:tcW w:w="1620" w:type="dxa"/>
            <w:tcBorders>
              <w:bottom w:val="single" w:sz="18" w:space="0" w:color="auto"/>
            </w:tcBorders>
            <w:shd w:val="clear" w:color="auto" w:fill="D9D9D9" w:themeFill="background1" w:themeFillShade="D9"/>
            <w:vAlign w:val="center"/>
          </w:tcPr>
          <w:p w14:paraId="437C95FF" w14:textId="58C377A8" w:rsidR="006217B9" w:rsidRPr="003628A1" w:rsidRDefault="000D01E9" w:rsidP="006217B9">
            <w:pPr>
              <w:pStyle w:val="TableHead"/>
              <w:rPr>
                <w:sz w:val="20"/>
              </w:rPr>
            </w:pPr>
            <w:r w:rsidRPr="003628A1">
              <w:rPr>
                <w:sz w:val="20"/>
              </w:rPr>
              <w:t>MAXIMUM</w:t>
            </w:r>
            <w:r w:rsidR="004B0933">
              <w:rPr>
                <w:sz w:val="20"/>
              </w:rPr>
              <w:t xml:space="preserve"> </w:t>
            </w:r>
            <w:r w:rsidRPr="003628A1">
              <w:rPr>
                <w:sz w:val="20"/>
              </w:rPr>
              <w:t>Number</w:t>
            </w:r>
            <w:r w:rsidR="004B0933">
              <w:rPr>
                <w:sz w:val="20"/>
              </w:rPr>
              <w:t xml:space="preserve"> </w:t>
            </w:r>
            <w:r w:rsidRPr="003628A1">
              <w:rPr>
                <w:sz w:val="20"/>
              </w:rPr>
              <w:t>of</w:t>
            </w:r>
            <w:r w:rsidR="004B0933">
              <w:rPr>
                <w:sz w:val="20"/>
              </w:rPr>
              <w:t xml:space="preserve"> </w:t>
            </w:r>
            <w:r w:rsidRPr="003628A1">
              <w:rPr>
                <w:sz w:val="20"/>
              </w:rPr>
              <w:t>SIGNIFICANT</w:t>
            </w:r>
            <w:r w:rsidR="004B0933">
              <w:rPr>
                <w:sz w:val="20"/>
              </w:rPr>
              <w:t xml:space="preserve"> </w:t>
            </w:r>
            <w:r w:rsidRPr="003628A1">
              <w:rPr>
                <w:sz w:val="20"/>
              </w:rPr>
              <w:t>DIGITS</w:t>
            </w:r>
            <w:r w:rsidR="004B0933">
              <w:rPr>
                <w:sz w:val="20"/>
              </w:rPr>
              <w:t xml:space="preserve"> </w:t>
            </w:r>
            <w:r w:rsidRPr="003628A1">
              <w:rPr>
                <w:sz w:val="20"/>
              </w:rPr>
              <w:t>to</w:t>
            </w:r>
            <w:r w:rsidR="004B0933">
              <w:rPr>
                <w:sz w:val="20"/>
              </w:rPr>
              <w:t xml:space="preserve"> </w:t>
            </w:r>
            <w:r w:rsidRPr="003628A1">
              <w:rPr>
                <w:sz w:val="20"/>
              </w:rPr>
              <w:t>the</w:t>
            </w:r>
            <w:r w:rsidR="004B0933">
              <w:rPr>
                <w:sz w:val="20"/>
              </w:rPr>
              <w:t xml:space="preserve"> </w:t>
            </w:r>
            <w:r w:rsidRPr="003628A1">
              <w:rPr>
                <w:sz w:val="20"/>
              </w:rPr>
              <w:t>right</w:t>
            </w:r>
            <w:r w:rsidR="004B0933">
              <w:rPr>
                <w:sz w:val="20"/>
              </w:rPr>
              <w:t xml:space="preserve"> </w:t>
            </w:r>
            <w:r w:rsidRPr="003628A1">
              <w:rPr>
                <w:sz w:val="20"/>
              </w:rPr>
              <w:t>of</w:t>
            </w:r>
            <w:r w:rsidR="004B0933">
              <w:rPr>
                <w:sz w:val="20"/>
              </w:rPr>
              <w:t xml:space="preserve"> </w:t>
            </w:r>
            <w:r w:rsidRPr="003628A1">
              <w:rPr>
                <w:sz w:val="20"/>
              </w:rPr>
              <w:t>the</w:t>
            </w:r>
            <w:r w:rsidR="004B0933">
              <w:rPr>
                <w:sz w:val="20"/>
              </w:rPr>
              <w:t xml:space="preserve"> </w:t>
            </w:r>
            <w:r w:rsidRPr="003628A1">
              <w:rPr>
                <w:sz w:val="20"/>
              </w:rPr>
              <w:t>decimal</w:t>
            </w:r>
            <w:r w:rsidR="004B0933">
              <w:rPr>
                <w:sz w:val="20"/>
              </w:rPr>
              <w:t xml:space="preserve"> </w:t>
            </w:r>
            <w:r w:rsidRPr="003628A1">
              <w:rPr>
                <w:sz w:val="20"/>
              </w:rPr>
              <w:t>(values</w:t>
            </w:r>
            <w:r w:rsidR="004B0933">
              <w:rPr>
                <w:sz w:val="20"/>
              </w:rPr>
              <w:t xml:space="preserve"> </w:t>
            </w:r>
            <w:r w:rsidRPr="003628A1">
              <w:rPr>
                <w:sz w:val="20"/>
              </w:rPr>
              <w:t>received</w:t>
            </w:r>
            <w:r w:rsidR="004B0933">
              <w:rPr>
                <w:sz w:val="20"/>
              </w:rPr>
              <w:t xml:space="preserve"> </w:t>
            </w:r>
            <w:r w:rsidRPr="003628A1">
              <w:rPr>
                <w:sz w:val="20"/>
              </w:rPr>
              <w:t>by</w:t>
            </w:r>
            <w:r w:rsidR="004B0933">
              <w:rPr>
                <w:sz w:val="20"/>
              </w:rPr>
              <w:t xml:space="preserve"> </w:t>
            </w:r>
            <w:r w:rsidRPr="003628A1">
              <w:rPr>
                <w:sz w:val="20"/>
              </w:rPr>
              <w:t>CRS)</w:t>
            </w:r>
          </w:p>
        </w:tc>
        <w:tc>
          <w:tcPr>
            <w:tcW w:w="1980" w:type="dxa"/>
            <w:tcBorders>
              <w:bottom w:val="single" w:sz="18" w:space="0" w:color="auto"/>
            </w:tcBorders>
            <w:shd w:val="clear" w:color="auto" w:fill="D9D9D9" w:themeFill="background1" w:themeFillShade="D9"/>
            <w:vAlign w:val="center"/>
          </w:tcPr>
          <w:p w14:paraId="1D932E7B" w14:textId="09DE31DA" w:rsidR="006217B9" w:rsidRPr="003628A1" w:rsidRDefault="000D01E9" w:rsidP="006217B9">
            <w:pPr>
              <w:pStyle w:val="TableHead"/>
              <w:rPr>
                <w:sz w:val="20"/>
              </w:rPr>
            </w:pPr>
            <w:r w:rsidRPr="003628A1">
              <w:rPr>
                <w:sz w:val="20"/>
              </w:rPr>
              <w:t>MAXIMUM</w:t>
            </w:r>
            <w:r w:rsidR="004B0933">
              <w:rPr>
                <w:sz w:val="20"/>
              </w:rPr>
              <w:t xml:space="preserve"> </w:t>
            </w:r>
            <w:r w:rsidRPr="003628A1">
              <w:rPr>
                <w:sz w:val="20"/>
              </w:rPr>
              <w:t>Number</w:t>
            </w:r>
            <w:r w:rsidR="004B0933">
              <w:rPr>
                <w:sz w:val="20"/>
              </w:rPr>
              <w:t xml:space="preserve"> </w:t>
            </w:r>
            <w:r w:rsidRPr="003628A1">
              <w:rPr>
                <w:sz w:val="20"/>
              </w:rPr>
              <w:t>of</w:t>
            </w:r>
            <w:r w:rsidR="004B0933">
              <w:rPr>
                <w:sz w:val="20"/>
              </w:rPr>
              <w:t xml:space="preserve"> </w:t>
            </w:r>
            <w:r w:rsidRPr="003628A1">
              <w:rPr>
                <w:sz w:val="20"/>
              </w:rPr>
              <w:t>SIGNIFICANT</w:t>
            </w:r>
            <w:r w:rsidR="004B0933">
              <w:rPr>
                <w:sz w:val="20"/>
              </w:rPr>
              <w:t xml:space="preserve"> </w:t>
            </w:r>
            <w:r w:rsidRPr="003628A1">
              <w:rPr>
                <w:sz w:val="20"/>
              </w:rPr>
              <w:t>DIGITS</w:t>
            </w:r>
            <w:r w:rsidR="004B0933">
              <w:rPr>
                <w:sz w:val="20"/>
              </w:rPr>
              <w:t xml:space="preserve"> </w:t>
            </w:r>
            <w:r w:rsidRPr="003628A1">
              <w:rPr>
                <w:sz w:val="20"/>
              </w:rPr>
              <w:t>to</w:t>
            </w:r>
            <w:r w:rsidR="004B0933">
              <w:rPr>
                <w:sz w:val="20"/>
              </w:rPr>
              <w:t xml:space="preserve"> </w:t>
            </w:r>
            <w:r w:rsidRPr="003628A1">
              <w:rPr>
                <w:sz w:val="20"/>
              </w:rPr>
              <w:t>the</w:t>
            </w:r>
            <w:r w:rsidR="004B0933">
              <w:rPr>
                <w:sz w:val="20"/>
              </w:rPr>
              <w:t xml:space="preserve"> </w:t>
            </w:r>
            <w:r w:rsidRPr="003628A1">
              <w:rPr>
                <w:sz w:val="20"/>
              </w:rPr>
              <w:t>right</w:t>
            </w:r>
            <w:r w:rsidR="004B0933">
              <w:rPr>
                <w:sz w:val="20"/>
              </w:rPr>
              <w:t xml:space="preserve"> </w:t>
            </w:r>
            <w:r w:rsidRPr="003628A1">
              <w:rPr>
                <w:sz w:val="20"/>
              </w:rPr>
              <w:t>of</w:t>
            </w:r>
            <w:r w:rsidR="004B0933">
              <w:rPr>
                <w:sz w:val="20"/>
              </w:rPr>
              <w:t xml:space="preserve"> </w:t>
            </w:r>
            <w:r w:rsidRPr="003628A1">
              <w:rPr>
                <w:sz w:val="20"/>
              </w:rPr>
              <w:t>the</w:t>
            </w:r>
            <w:r w:rsidR="004B0933">
              <w:rPr>
                <w:sz w:val="20"/>
              </w:rPr>
              <w:t xml:space="preserve"> </w:t>
            </w:r>
            <w:r w:rsidRPr="003628A1">
              <w:rPr>
                <w:sz w:val="20"/>
              </w:rPr>
              <w:t>decimal</w:t>
            </w:r>
            <w:r w:rsidR="004B0933">
              <w:rPr>
                <w:sz w:val="20"/>
              </w:rPr>
              <w:t xml:space="preserve"> </w:t>
            </w:r>
            <w:r w:rsidRPr="003628A1">
              <w:rPr>
                <w:sz w:val="20"/>
              </w:rPr>
              <w:t>(externally</w:t>
            </w:r>
            <w:r w:rsidR="004B0933">
              <w:rPr>
                <w:sz w:val="20"/>
              </w:rPr>
              <w:t xml:space="preserve"> </w:t>
            </w:r>
            <w:r w:rsidRPr="003628A1">
              <w:rPr>
                <w:sz w:val="20"/>
              </w:rPr>
              <w:t>passed</w:t>
            </w:r>
            <w:r w:rsidR="004B0933">
              <w:rPr>
                <w:sz w:val="20"/>
              </w:rPr>
              <w:t xml:space="preserve"> </w:t>
            </w:r>
            <w:r w:rsidRPr="003628A1">
              <w:rPr>
                <w:sz w:val="20"/>
              </w:rPr>
              <w:t>from</w:t>
            </w:r>
            <w:r w:rsidR="004B0933">
              <w:rPr>
                <w:sz w:val="20"/>
              </w:rPr>
              <w:t xml:space="preserve"> </w:t>
            </w:r>
            <w:r w:rsidRPr="003628A1">
              <w:rPr>
                <w:sz w:val="20"/>
              </w:rPr>
              <w:t>CRS</w:t>
            </w:r>
            <w:r w:rsidR="004B0933">
              <w:rPr>
                <w:sz w:val="20"/>
              </w:rPr>
              <w:t xml:space="preserve"> </w:t>
            </w:r>
            <w:r w:rsidRPr="003628A1">
              <w:rPr>
                <w:sz w:val="20"/>
              </w:rPr>
              <w:t>in</w:t>
            </w:r>
            <w:r w:rsidR="004B0933">
              <w:rPr>
                <w:sz w:val="20"/>
              </w:rPr>
              <w:t xml:space="preserve"> </w:t>
            </w:r>
            <w:r w:rsidRPr="003628A1">
              <w:rPr>
                <w:sz w:val="20"/>
              </w:rPr>
              <w:t>settlement</w:t>
            </w:r>
            <w:r w:rsidR="004B0933">
              <w:rPr>
                <w:sz w:val="20"/>
              </w:rPr>
              <w:t xml:space="preserve"> </w:t>
            </w:r>
            <w:r w:rsidRPr="003628A1">
              <w:rPr>
                <w:sz w:val="20"/>
              </w:rPr>
              <w:t>statements</w:t>
            </w:r>
            <w:r w:rsidR="004B0933">
              <w:rPr>
                <w:sz w:val="20"/>
              </w:rPr>
              <w:t xml:space="preserve"> </w:t>
            </w:r>
            <w:r w:rsidRPr="003628A1">
              <w:rPr>
                <w:sz w:val="20"/>
              </w:rPr>
              <w:t>or</w:t>
            </w:r>
            <w:r w:rsidR="004B0933">
              <w:rPr>
                <w:sz w:val="20"/>
              </w:rPr>
              <w:t xml:space="preserve"> </w:t>
            </w:r>
            <w:r w:rsidRPr="003628A1">
              <w:rPr>
                <w:sz w:val="20"/>
              </w:rPr>
              <w:t>data</w:t>
            </w:r>
            <w:r w:rsidR="004B0933">
              <w:rPr>
                <w:sz w:val="20"/>
              </w:rPr>
              <w:t xml:space="preserve"> </w:t>
            </w:r>
            <w:r w:rsidRPr="003628A1">
              <w:rPr>
                <w:sz w:val="20"/>
              </w:rPr>
              <w:t>files)</w:t>
            </w:r>
          </w:p>
        </w:tc>
        <w:tc>
          <w:tcPr>
            <w:tcW w:w="3510" w:type="dxa"/>
            <w:tcBorders>
              <w:bottom w:val="single" w:sz="18" w:space="0" w:color="auto"/>
            </w:tcBorders>
            <w:shd w:val="clear" w:color="auto" w:fill="D9D9D9" w:themeFill="background1" w:themeFillShade="D9"/>
            <w:vAlign w:val="center"/>
          </w:tcPr>
          <w:p w14:paraId="326AEC2B" w14:textId="77777777" w:rsidR="00233A7A" w:rsidRPr="003628A1" w:rsidRDefault="000D01E9">
            <w:pPr>
              <w:pStyle w:val="TableHead"/>
              <w:rPr>
                <w:sz w:val="20"/>
              </w:rPr>
            </w:pPr>
            <w:r w:rsidRPr="003628A1">
              <w:rPr>
                <w:sz w:val="20"/>
              </w:rPr>
              <w:t>Comments</w:t>
            </w:r>
          </w:p>
        </w:tc>
      </w:tr>
      <w:tr w:rsidR="009838EB" w:rsidRPr="003628A1" w14:paraId="4FC3FA3B" w14:textId="77777777" w:rsidTr="00700E65">
        <w:trPr>
          <w:cantSplit/>
        </w:trPr>
        <w:tc>
          <w:tcPr>
            <w:tcW w:w="1818" w:type="dxa"/>
            <w:tcBorders>
              <w:top w:val="single" w:sz="18" w:space="0" w:color="auto"/>
            </w:tcBorders>
            <w:vAlign w:val="center"/>
          </w:tcPr>
          <w:p w14:paraId="6455FADF" w14:textId="77777777" w:rsidR="009838EB" w:rsidRPr="003628A1" w:rsidRDefault="009838EB" w:rsidP="003D1556">
            <w:pPr>
              <w:pStyle w:val="TableBody"/>
              <w:spacing w:before="40" w:after="60"/>
              <w:rPr>
                <w:sz w:val="20"/>
              </w:rPr>
            </w:pPr>
            <w:r w:rsidRPr="003628A1">
              <w:rPr>
                <w:sz w:val="20"/>
              </w:rPr>
              <w:t>AAD</w:t>
            </w:r>
          </w:p>
        </w:tc>
        <w:tc>
          <w:tcPr>
            <w:tcW w:w="2880" w:type="dxa"/>
            <w:tcBorders>
              <w:top w:val="single" w:sz="18" w:space="0" w:color="auto"/>
            </w:tcBorders>
            <w:vAlign w:val="center"/>
          </w:tcPr>
          <w:p w14:paraId="5186228A" w14:textId="0F111F46" w:rsidR="009838EB" w:rsidRPr="003628A1" w:rsidRDefault="009838EB" w:rsidP="006F6CC4">
            <w:pPr>
              <w:pStyle w:val="TableBody"/>
              <w:spacing w:before="40" w:after="60"/>
              <w:rPr>
                <w:sz w:val="20"/>
              </w:rPr>
            </w:pPr>
            <w:r w:rsidRPr="003628A1">
              <w:rPr>
                <w:sz w:val="20"/>
              </w:rPr>
              <w:t>Adjustment</w:t>
            </w:r>
            <w:r w:rsidR="004B0933">
              <w:rPr>
                <w:sz w:val="20"/>
              </w:rPr>
              <w:t xml:space="preserve"> </w:t>
            </w:r>
            <w:r w:rsidRPr="003628A1">
              <w:rPr>
                <w:sz w:val="20"/>
              </w:rPr>
              <w:t>Account</w:t>
            </w:r>
            <w:r w:rsidR="004B0933">
              <w:rPr>
                <w:sz w:val="20"/>
              </w:rPr>
              <w:t xml:space="preserve"> </w:t>
            </w:r>
            <w:r w:rsidRPr="003628A1">
              <w:rPr>
                <w:sz w:val="20"/>
              </w:rPr>
              <w:t>Disbursement</w:t>
            </w:r>
          </w:p>
        </w:tc>
        <w:tc>
          <w:tcPr>
            <w:tcW w:w="1440" w:type="dxa"/>
            <w:tcBorders>
              <w:top w:val="single" w:sz="18" w:space="0" w:color="auto"/>
            </w:tcBorders>
            <w:vAlign w:val="center"/>
          </w:tcPr>
          <w:p w14:paraId="21E7E6B2" w14:textId="77777777" w:rsidR="009838EB" w:rsidRPr="003628A1" w:rsidRDefault="009838EB" w:rsidP="00452AD4">
            <w:pPr>
              <w:pStyle w:val="TableBody"/>
              <w:spacing w:before="40" w:after="60"/>
              <w:jc w:val="center"/>
              <w:rPr>
                <w:sz w:val="20"/>
              </w:rPr>
            </w:pPr>
            <w:r w:rsidRPr="003628A1">
              <w:rPr>
                <w:sz w:val="20"/>
              </w:rPr>
              <w:t>N/A</w:t>
            </w:r>
          </w:p>
        </w:tc>
        <w:tc>
          <w:tcPr>
            <w:tcW w:w="1620" w:type="dxa"/>
            <w:tcBorders>
              <w:top w:val="single" w:sz="18" w:space="0" w:color="auto"/>
            </w:tcBorders>
            <w:vAlign w:val="center"/>
          </w:tcPr>
          <w:p w14:paraId="5889F6FB" w14:textId="77777777" w:rsidR="009838EB" w:rsidRPr="003628A1" w:rsidRDefault="009838EB" w:rsidP="00452AD4">
            <w:pPr>
              <w:pStyle w:val="TableBody"/>
              <w:spacing w:before="40" w:after="60"/>
              <w:jc w:val="center"/>
              <w:rPr>
                <w:sz w:val="20"/>
              </w:rPr>
            </w:pPr>
            <w:r w:rsidRPr="003628A1">
              <w:rPr>
                <w:sz w:val="20"/>
              </w:rPr>
              <w:t>2</w:t>
            </w:r>
          </w:p>
        </w:tc>
        <w:tc>
          <w:tcPr>
            <w:tcW w:w="1980" w:type="dxa"/>
            <w:tcBorders>
              <w:top w:val="single" w:sz="18" w:space="0" w:color="auto"/>
            </w:tcBorders>
            <w:vAlign w:val="center"/>
          </w:tcPr>
          <w:p w14:paraId="3FD4DD7D" w14:textId="77777777" w:rsidR="009838EB" w:rsidRPr="003628A1" w:rsidRDefault="009838EB" w:rsidP="00452AD4">
            <w:pPr>
              <w:pStyle w:val="TableBody"/>
              <w:spacing w:before="40" w:after="60"/>
              <w:jc w:val="center"/>
              <w:rPr>
                <w:sz w:val="20"/>
              </w:rPr>
            </w:pPr>
            <w:r w:rsidRPr="003628A1">
              <w:rPr>
                <w:sz w:val="20"/>
              </w:rPr>
              <w:t>3</w:t>
            </w:r>
          </w:p>
        </w:tc>
        <w:tc>
          <w:tcPr>
            <w:tcW w:w="3510" w:type="dxa"/>
            <w:tcBorders>
              <w:top w:val="single" w:sz="18" w:space="0" w:color="auto"/>
            </w:tcBorders>
            <w:vAlign w:val="center"/>
          </w:tcPr>
          <w:p w14:paraId="6441EA3C" w14:textId="7C954C3E" w:rsidR="009838EB" w:rsidRPr="003628A1" w:rsidRDefault="009838EB" w:rsidP="002D4BA1">
            <w:pPr>
              <w:pStyle w:val="ListParagraph"/>
              <w:numPr>
                <w:ilvl w:val="0"/>
                <w:numId w:val="42"/>
              </w:numPr>
              <w:spacing w:before="40" w:after="80"/>
              <w:ind w:left="360"/>
            </w:pPr>
            <w:r w:rsidRPr="003628A1">
              <w:t>Not</w:t>
            </w:r>
            <w:r w:rsidR="004B0933">
              <w:t xml:space="preserve"> </w:t>
            </w:r>
            <w:r w:rsidRPr="003628A1">
              <w:t>published</w:t>
            </w:r>
            <w:r w:rsidR="004B0933">
              <w:t xml:space="preserve"> </w:t>
            </w:r>
            <w:r w:rsidRPr="003628A1">
              <w:t>in</w:t>
            </w:r>
            <w:r w:rsidR="004B0933">
              <w:t xml:space="preserve"> </w:t>
            </w:r>
            <w:r w:rsidRPr="003628A1">
              <w:t>upstream</w:t>
            </w:r>
            <w:r w:rsidR="004B0933">
              <w:t xml:space="preserve"> </w:t>
            </w:r>
            <w:r w:rsidRPr="003628A1">
              <w:t>IESO</w:t>
            </w:r>
            <w:r w:rsidR="004B0933">
              <w:t xml:space="preserve"> </w:t>
            </w:r>
            <w:r w:rsidRPr="003628A1">
              <w:t>systems</w:t>
            </w:r>
          </w:p>
        </w:tc>
      </w:tr>
      <w:tr w:rsidR="000D01E9" w:rsidRPr="003628A1" w14:paraId="2AFE7D5D" w14:textId="77777777" w:rsidTr="00700E65">
        <w:trPr>
          <w:cantSplit/>
        </w:trPr>
        <w:tc>
          <w:tcPr>
            <w:tcW w:w="1818" w:type="dxa"/>
            <w:tcBorders>
              <w:top w:val="single" w:sz="18" w:space="0" w:color="auto"/>
            </w:tcBorders>
            <w:vAlign w:val="center"/>
          </w:tcPr>
          <w:p w14:paraId="2C637BA2" w14:textId="77777777" w:rsidR="000D01E9" w:rsidRPr="003628A1" w:rsidRDefault="000D01E9" w:rsidP="003D1556">
            <w:pPr>
              <w:pStyle w:val="TableBody"/>
              <w:spacing w:before="40" w:after="60"/>
              <w:rPr>
                <w:sz w:val="20"/>
                <w:vertAlign w:val="superscript"/>
              </w:rPr>
            </w:pPr>
            <w:r w:rsidRPr="003628A1">
              <w:rPr>
                <w:sz w:val="20"/>
              </w:rPr>
              <w:t>AQEI</w:t>
            </w:r>
            <w:r w:rsidRPr="003628A1">
              <w:rPr>
                <w:sz w:val="20"/>
                <w:vertAlign w:val="subscript"/>
              </w:rPr>
              <w:t>k,h</w:t>
            </w:r>
            <w:r w:rsidRPr="003628A1">
              <w:rPr>
                <w:sz w:val="20"/>
                <w:vertAlign w:val="superscript"/>
              </w:rPr>
              <w:t>m,t</w:t>
            </w:r>
          </w:p>
        </w:tc>
        <w:tc>
          <w:tcPr>
            <w:tcW w:w="2880" w:type="dxa"/>
            <w:tcBorders>
              <w:top w:val="single" w:sz="18" w:space="0" w:color="auto"/>
            </w:tcBorders>
            <w:vAlign w:val="center"/>
          </w:tcPr>
          <w:p w14:paraId="7F8AB34A" w14:textId="134B7EA7" w:rsidR="000D01E9" w:rsidRPr="003628A1" w:rsidRDefault="000D01E9" w:rsidP="006F6CC4">
            <w:pPr>
              <w:pStyle w:val="TableBody"/>
              <w:spacing w:before="40" w:after="60"/>
              <w:rPr>
                <w:sz w:val="20"/>
              </w:rPr>
            </w:pPr>
            <w:r w:rsidRPr="003628A1">
              <w:rPr>
                <w:sz w:val="20"/>
              </w:rPr>
              <w:t>Allocated</w:t>
            </w:r>
            <w:r w:rsidR="004B0933">
              <w:rPr>
                <w:sz w:val="20"/>
              </w:rPr>
              <w:t xml:space="preserve"> </w:t>
            </w:r>
            <w:r w:rsidRPr="003628A1">
              <w:rPr>
                <w:sz w:val="20"/>
              </w:rPr>
              <w:t>Quantity</w:t>
            </w:r>
            <w:r w:rsidR="004B0933">
              <w:rPr>
                <w:sz w:val="20"/>
              </w:rPr>
              <w:t xml:space="preserve"> </w:t>
            </w:r>
            <w:r w:rsidRPr="003628A1">
              <w:rPr>
                <w:sz w:val="20"/>
              </w:rPr>
              <w:t>of</w:t>
            </w:r>
            <w:r w:rsidR="004B0933">
              <w:rPr>
                <w:sz w:val="20"/>
              </w:rPr>
              <w:t xml:space="preserve"> </w:t>
            </w:r>
            <w:r w:rsidRPr="003628A1">
              <w:rPr>
                <w:sz w:val="20"/>
              </w:rPr>
              <w:t>Energy</w:t>
            </w:r>
            <w:r w:rsidR="004B0933">
              <w:rPr>
                <w:sz w:val="20"/>
              </w:rPr>
              <w:t xml:space="preserve"> </w:t>
            </w:r>
            <w:r w:rsidRPr="003628A1">
              <w:rPr>
                <w:sz w:val="20"/>
              </w:rPr>
              <w:t>Injected</w:t>
            </w:r>
          </w:p>
        </w:tc>
        <w:tc>
          <w:tcPr>
            <w:tcW w:w="1440" w:type="dxa"/>
            <w:tcBorders>
              <w:top w:val="single" w:sz="18" w:space="0" w:color="auto"/>
            </w:tcBorders>
            <w:vAlign w:val="center"/>
          </w:tcPr>
          <w:p w14:paraId="070D1BFE" w14:textId="77777777" w:rsidR="000D01E9" w:rsidRPr="003628A1" w:rsidRDefault="000D01E9" w:rsidP="00452AD4">
            <w:pPr>
              <w:pStyle w:val="TableBody"/>
              <w:spacing w:before="40" w:after="60"/>
              <w:jc w:val="center"/>
              <w:rPr>
                <w:sz w:val="20"/>
              </w:rPr>
            </w:pPr>
            <w:r w:rsidRPr="003628A1">
              <w:rPr>
                <w:sz w:val="20"/>
              </w:rPr>
              <w:t>2</w:t>
            </w:r>
          </w:p>
        </w:tc>
        <w:tc>
          <w:tcPr>
            <w:tcW w:w="1620" w:type="dxa"/>
            <w:tcBorders>
              <w:top w:val="single" w:sz="18" w:space="0" w:color="auto"/>
            </w:tcBorders>
            <w:vAlign w:val="center"/>
          </w:tcPr>
          <w:p w14:paraId="1CF7875D" w14:textId="77777777" w:rsidR="000D01E9" w:rsidRPr="003628A1" w:rsidRDefault="000D01E9" w:rsidP="00452AD4">
            <w:pPr>
              <w:pStyle w:val="TableBody"/>
              <w:spacing w:before="40" w:after="60"/>
              <w:jc w:val="center"/>
              <w:rPr>
                <w:sz w:val="20"/>
              </w:rPr>
            </w:pPr>
            <w:r w:rsidRPr="003628A1">
              <w:rPr>
                <w:sz w:val="20"/>
              </w:rPr>
              <w:t>3</w:t>
            </w:r>
          </w:p>
        </w:tc>
        <w:tc>
          <w:tcPr>
            <w:tcW w:w="1980" w:type="dxa"/>
            <w:tcBorders>
              <w:top w:val="single" w:sz="18" w:space="0" w:color="auto"/>
            </w:tcBorders>
            <w:vAlign w:val="center"/>
          </w:tcPr>
          <w:p w14:paraId="5F10B514" w14:textId="77777777" w:rsidR="000D01E9" w:rsidRPr="003628A1" w:rsidRDefault="000D01E9" w:rsidP="00452AD4">
            <w:pPr>
              <w:pStyle w:val="TableBody"/>
              <w:spacing w:before="40" w:after="60"/>
              <w:jc w:val="center"/>
              <w:rPr>
                <w:sz w:val="20"/>
              </w:rPr>
            </w:pPr>
            <w:r w:rsidRPr="003628A1">
              <w:rPr>
                <w:sz w:val="20"/>
              </w:rPr>
              <w:t>3</w:t>
            </w:r>
          </w:p>
        </w:tc>
        <w:tc>
          <w:tcPr>
            <w:tcW w:w="3510" w:type="dxa"/>
            <w:tcBorders>
              <w:top w:val="single" w:sz="18" w:space="0" w:color="auto"/>
            </w:tcBorders>
            <w:vAlign w:val="center"/>
          </w:tcPr>
          <w:p w14:paraId="1EFFA63F" w14:textId="6EDD54DF" w:rsidR="000D01E9" w:rsidRPr="003628A1" w:rsidRDefault="000D01E9" w:rsidP="002D4BA1">
            <w:pPr>
              <w:pStyle w:val="ListParagraph"/>
              <w:numPr>
                <w:ilvl w:val="0"/>
                <w:numId w:val="42"/>
              </w:numPr>
              <w:spacing w:before="40" w:after="80"/>
              <w:ind w:left="360"/>
            </w:pPr>
            <w:r w:rsidRPr="003628A1">
              <w:t>RMS</w:t>
            </w:r>
            <w:r w:rsidR="004B0933">
              <w:t xml:space="preserve"> </w:t>
            </w:r>
            <w:r w:rsidRPr="003628A1">
              <w:t>presentation</w:t>
            </w:r>
            <w:r w:rsidR="004B0933">
              <w:t xml:space="preserve"> </w:t>
            </w:r>
            <w:r w:rsidRPr="003628A1">
              <w:t>is</w:t>
            </w:r>
            <w:r w:rsidR="004B0933">
              <w:t xml:space="preserve"> </w:t>
            </w:r>
            <w:r w:rsidRPr="003628A1">
              <w:t>in</w:t>
            </w:r>
            <w:r w:rsidR="004B0933">
              <w:t xml:space="preserve"> </w:t>
            </w:r>
            <w:r w:rsidRPr="003628A1">
              <w:t>units</w:t>
            </w:r>
            <w:r w:rsidR="004B0933">
              <w:t xml:space="preserve"> </w:t>
            </w:r>
            <w:r w:rsidRPr="003628A1">
              <w:t>of</w:t>
            </w:r>
            <w:r w:rsidR="004B0933">
              <w:t xml:space="preserve"> </w:t>
            </w:r>
            <w:r w:rsidRPr="003628A1">
              <w:t>KW</w:t>
            </w:r>
            <w:r w:rsidR="004B0933">
              <w:t xml:space="preserve"> </w:t>
            </w:r>
            <w:r w:rsidRPr="003628A1">
              <w:t>to</w:t>
            </w:r>
            <w:r w:rsidR="004B0933">
              <w:t xml:space="preserve"> </w:t>
            </w:r>
            <w:r w:rsidRPr="003628A1">
              <w:t>TWO</w:t>
            </w:r>
            <w:r w:rsidR="004B0933">
              <w:t xml:space="preserve"> </w:t>
            </w:r>
            <w:r w:rsidRPr="003628A1">
              <w:t>decimal</w:t>
            </w:r>
            <w:r w:rsidR="004B0933">
              <w:t xml:space="preserve"> </w:t>
            </w:r>
            <w:r w:rsidRPr="003628A1">
              <w:t>places.</w:t>
            </w:r>
          </w:p>
          <w:p w14:paraId="50997A87" w14:textId="2B77352E" w:rsidR="000D01E9" w:rsidRPr="003628A1" w:rsidRDefault="000D01E9" w:rsidP="002D4BA1">
            <w:pPr>
              <w:pStyle w:val="ListParagraph"/>
              <w:numPr>
                <w:ilvl w:val="0"/>
                <w:numId w:val="42"/>
              </w:numPr>
              <w:spacing w:before="40" w:after="80"/>
              <w:ind w:left="360"/>
            </w:pPr>
            <w:r w:rsidRPr="003628A1">
              <w:t>Unit</w:t>
            </w:r>
            <w:r w:rsidR="004B0933">
              <w:t xml:space="preserve"> </w:t>
            </w:r>
            <w:r w:rsidRPr="003628A1">
              <w:t>change</w:t>
            </w:r>
            <w:r w:rsidR="004B0933">
              <w:t xml:space="preserve"> </w:t>
            </w:r>
            <w:r w:rsidRPr="003628A1">
              <w:t>to</w:t>
            </w:r>
            <w:r w:rsidR="004B0933">
              <w:t xml:space="preserve"> </w:t>
            </w:r>
            <w:r w:rsidRPr="003628A1">
              <w:t>MW</w:t>
            </w:r>
            <w:r w:rsidR="004B0933">
              <w:t xml:space="preserve"> </w:t>
            </w:r>
            <w:r w:rsidRPr="003628A1">
              <w:t>to</w:t>
            </w:r>
            <w:r w:rsidR="004B0933">
              <w:t xml:space="preserve"> </w:t>
            </w:r>
            <w:r w:rsidRPr="003628A1">
              <w:t>3</w:t>
            </w:r>
            <w:r w:rsidR="004B0933">
              <w:t xml:space="preserve"> </w:t>
            </w:r>
            <w:r w:rsidRPr="003628A1">
              <w:t>decimal</w:t>
            </w:r>
            <w:r w:rsidR="004B0933">
              <w:t xml:space="preserve"> </w:t>
            </w:r>
            <w:r w:rsidRPr="003628A1">
              <w:t>places</w:t>
            </w:r>
            <w:r w:rsidR="004B0933">
              <w:t xml:space="preserve"> </w:t>
            </w:r>
            <w:r w:rsidRPr="003628A1">
              <w:t>occurs</w:t>
            </w:r>
            <w:r w:rsidR="004B0933">
              <w:t xml:space="preserve"> </w:t>
            </w:r>
            <w:r w:rsidRPr="003628A1">
              <w:t>prior</w:t>
            </w:r>
            <w:r w:rsidR="004B0933">
              <w:t xml:space="preserve"> </w:t>
            </w:r>
            <w:r w:rsidRPr="003628A1">
              <w:t>to</w:t>
            </w:r>
            <w:r w:rsidR="004B0933">
              <w:t xml:space="preserve"> </w:t>
            </w:r>
            <w:r w:rsidRPr="003628A1">
              <w:t>transfer</w:t>
            </w:r>
            <w:r w:rsidR="004B0933">
              <w:t xml:space="preserve"> </w:t>
            </w:r>
            <w:r w:rsidRPr="003628A1">
              <w:t>to</w:t>
            </w:r>
            <w:r w:rsidR="004B0933">
              <w:t xml:space="preserve"> </w:t>
            </w:r>
            <w:r w:rsidRPr="003628A1">
              <w:t>CRS.</w:t>
            </w:r>
          </w:p>
        </w:tc>
      </w:tr>
      <w:tr w:rsidR="000D01E9" w:rsidRPr="003628A1" w14:paraId="46E8FAC1" w14:textId="77777777" w:rsidTr="00700E65">
        <w:trPr>
          <w:cantSplit/>
        </w:trPr>
        <w:tc>
          <w:tcPr>
            <w:tcW w:w="1818" w:type="dxa"/>
            <w:vAlign w:val="center"/>
          </w:tcPr>
          <w:p w14:paraId="001C16FB" w14:textId="77777777" w:rsidR="000D01E9" w:rsidRPr="003628A1" w:rsidRDefault="000D01E9" w:rsidP="003D1556">
            <w:pPr>
              <w:pStyle w:val="TableBody"/>
              <w:spacing w:before="40" w:after="60"/>
              <w:rPr>
                <w:sz w:val="20"/>
                <w:vertAlign w:val="superscript"/>
              </w:rPr>
            </w:pPr>
            <w:r w:rsidRPr="003628A1">
              <w:rPr>
                <w:sz w:val="20"/>
              </w:rPr>
              <w:t>AQEW</w:t>
            </w:r>
            <w:r w:rsidRPr="003628A1">
              <w:rPr>
                <w:sz w:val="20"/>
                <w:vertAlign w:val="subscript"/>
              </w:rPr>
              <w:t>k,h</w:t>
            </w:r>
            <w:r w:rsidRPr="003628A1">
              <w:rPr>
                <w:sz w:val="20"/>
                <w:vertAlign w:val="superscript"/>
              </w:rPr>
              <w:t>m,t</w:t>
            </w:r>
          </w:p>
        </w:tc>
        <w:tc>
          <w:tcPr>
            <w:tcW w:w="2880" w:type="dxa"/>
            <w:vAlign w:val="center"/>
          </w:tcPr>
          <w:p w14:paraId="50AA4584" w14:textId="0523D20C" w:rsidR="000D01E9" w:rsidRPr="003628A1" w:rsidRDefault="000D01E9" w:rsidP="006F6CC4">
            <w:pPr>
              <w:pStyle w:val="TableBody"/>
              <w:spacing w:before="40" w:after="60"/>
              <w:rPr>
                <w:sz w:val="20"/>
              </w:rPr>
            </w:pPr>
            <w:r w:rsidRPr="003628A1">
              <w:rPr>
                <w:sz w:val="20"/>
              </w:rPr>
              <w:t>Allocated</w:t>
            </w:r>
            <w:r w:rsidR="004B0933">
              <w:rPr>
                <w:sz w:val="20"/>
              </w:rPr>
              <w:t xml:space="preserve"> </w:t>
            </w:r>
            <w:r w:rsidRPr="003628A1">
              <w:rPr>
                <w:sz w:val="20"/>
              </w:rPr>
              <w:t>Quantity</w:t>
            </w:r>
            <w:r w:rsidR="004B0933">
              <w:rPr>
                <w:sz w:val="20"/>
              </w:rPr>
              <w:t xml:space="preserve"> </w:t>
            </w:r>
            <w:r w:rsidRPr="003628A1">
              <w:rPr>
                <w:sz w:val="20"/>
              </w:rPr>
              <w:t>of</w:t>
            </w:r>
            <w:r w:rsidR="004B0933">
              <w:rPr>
                <w:sz w:val="20"/>
              </w:rPr>
              <w:t xml:space="preserve"> </w:t>
            </w:r>
            <w:r w:rsidRPr="003628A1">
              <w:rPr>
                <w:sz w:val="20"/>
              </w:rPr>
              <w:t>Energy</w:t>
            </w:r>
            <w:r w:rsidR="004B0933">
              <w:rPr>
                <w:sz w:val="20"/>
              </w:rPr>
              <w:t xml:space="preserve"> </w:t>
            </w:r>
            <w:r w:rsidRPr="003628A1">
              <w:rPr>
                <w:sz w:val="20"/>
              </w:rPr>
              <w:t>Withdrawn</w:t>
            </w:r>
          </w:p>
        </w:tc>
        <w:tc>
          <w:tcPr>
            <w:tcW w:w="1440" w:type="dxa"/>
            <w:vAlign w:val="center"/>
          </w:tcPr>
          <w:p w14:paraId="2F39CAD9" w14:textId="77777777" w:rsidR="000D01E9" w:rsidRPr="003628A1" w:rsidRDefault="000D01E9" w:rsidP="00452AD4">
            <w:pPr>
              <w:pStyle w:val="TableBody"/>
              <w:spacing w:before="40" w:after="60"/>
              <w:jc w:val="center"/>
              <w:rPr>
                <w:sz w:val="20"/>
              </w:rPr>
            </w:pPr>
            <w:r w:rsidRPr="003628A1">
              <w:rPr>
                <w:sz w:val="20"/>
              </w:rPr>
              <w:t>2</w:t>
            </w:r>
          </w:p>
        </w:tc>
        <w:tc>
          <w:tcPr>
            <w:tcW w:w="1620" w:type="dxa"/>
            <w:vAlign w:val="center"/>
          </w:tcPr>
          <w:p w14:paraId="5727AC4A" w14:textId="77777777" w:rsidR="000D01E9" w:rsidRPr="003628A1" w:rsidRDefault="000D01E9" w:rsidP="00452AD4">
            <w:pPr>
              <w:pStyle w:val="TableBody"/>
              <w:spacing w:before="40" w:after="60"/>
              <w:jc w:val="center"/>
              <w:rPr>
                <w:sz w:val="20"/>
              </w:rPr>
            </w:pPr>
            <w:r w:rsidRPr="003628A1">
              <w:rPr>
                <w:sz w:val="20"/>
              </w:rPr>
              <w:t>3</w:t>
            </w:r>
          </w:p>
        </w:tc>
        <w:tc>
          <w:tcPr>
            <w:tcW w:w="1980" w:type="dxa"/>
            <w:vAlign w:val="center"/>
          </w:tcPr>
          <w:p w14:paraId="28097B56" w14:textId="77777777" w:rsidR="000D01E9" w:rsidRPr="003628A1" w:rsidRDefault="000D01E9" w:rsidP="00452AD4">
            <w:pPr>
              <w:pStyle w:val="TableBody"/>
              <w:spacing w:before="40" w:after="60"/>
              <w:jc w:val="center"/>
              <w:rPr>
                <w:sz w:val="20"/>
              </w:rPr>
            </w:pPr>
            <w:r w:rsidRPr="003628A1">
              <w:rPr>
                <w:sz w:val="20"/>
              </w:rPr>
              <w:t>3</w:t>
            </w:r>
          </w:p>
        </w:tc>
        <w:tc>
          <w:tcPr>
            <w:tcW w:w="3510" w:type="dxa"/>
            <w:vAlign w:val="center"/>
          </w:tcPr>
          <w:p w14:paraId="0ECD4DAA" w14:textId="39B93048" w:rsidR="000D01E9" w:rsidRPr="003628A1" w:rsidRDefault="000D01E9" w:rsidP="002D4BA1">
            <w:pPr>
              <w:pStyle w:val="ListParagraph"/>
              <w:numPr>
                <w:ilvl w:val="0"/>
                <w:numId w:val="42"/>
              </w:numPr>
              <w:spacing w:before="40" w:after="80"/>
              <w:ind w:left="360"/>
            </w:pPr>
            <w:r w:rsidRPr="003628A1">
              <w:t>RMS</w:t>
            </w:r>
            <w:r w:rsidR="004B0933">
              <w:t xml:space="preserve"> </w:t>
            </w:r>
            <w:r w:rsidRPr="003628A1">
              <w:t>presentation</w:t>
            </w:r>
            <w:r w:rsidR="004B0933">
              <w:t xml:space="preserve"> </w:t>
            </w:r>
            <w:r w:rsidRPr="003628A1">
              <w:t>is</w:t>
            </w:r>
            <w:r w:rsidR="004B0933">
              <w:t xml:space="preserve"> </w:t>
            </w:r>
            <w:r w:rsidRPr="003628A1">
              <w:t>in</w:t>
            </w:r>
            <w:r w:rsidR="004B0933">
              <w:t xml:space="preserve"> </w:t>
            </w:r>
            <w:r w:rsidRPr="003628A1">
              <w:t>units</w:t>
            </w:r>
            <w:r w:rsidR="004B0933">
              <w:t xml:space="preserve"> </w:t>
            </w:r>
            <w:r w:rsidRPr="003628A1">
              <w:t>of</w:t>
            </w:r>
            <w:r w:rsidR="004B0933">
              <w:t xml:space="preserve"> </w:t>
            </w:r>
            <w:r w:rsidRPr="003628A1">
              <w:t>KW</w:t>
            </w:r>
            <w:r w:rsidR="004B0933">
              <w:t xml:space="preserve"> </w:t>
            </w:r>
            <w:r w:rsidRPr="003628A1">
              <w:t>to</w:t>
            </w:r>
            <w:r w:rsidR="004B0933">
              <w:t xml:space="preserve"> </w:t>
            </w:r>
            <w:r w:rsidRPr="003628A1">
              <w:t>TWO</w:t>
            </w:r>
            <w:r w:rsidR="004B0933">
              <w:t xml:space="preserve"> </w:t>
            </w:r>
            <w:r w:rsidRPr="003628A1">
              <w:t>decimal</w:t>
            </w:r>
            <w:r w:rsidR="004B0933">
              <w:t xml:space="preserve"> </w:t>
            </w:r>
            <w:r w:rsidRPr="003628A1">
              <w:t>places.</w:t>
            </w:r>
          </w:p>
          <w:p w14:paraId="752927CE" w14:textId="50644E16" w:rsidR="000D01E9" w:rsidRPr="003628A1" w:rsidRDefault="000D01E9" w:rsidP="002D4BA1">
            <w:pPr>
              <w:pStyle w:val="ListParagraph"/>
              <w:numPr>
                <w:ilvl w:val="0"/>
                <w:numId w:val="42"/>
              </w:numPr>
              <w:spacing w:before="40" w:after="80"/>
              <w:ind w:left="360"/>
            </w:pPr>
            <w:r w:rsidRPr="003628A1">
              <w:t>Unit</w:t>
            </w:r>
            <w:r w:rsidR="004B0933">
              <w:t xml:space="preserve"> </w:t>
            </w:r>
            <w:r w:rsidRPr="003628A1">
              <w:t>change</w:t>
            </w:r>
            <w:r w:rsidR="004B0933">
              <w:t xml:space="preserve"> </w:t>
            </w:r>
            <w:r w:rsidRPr="003628A1">
              <w:t>to</w:t>
            </w:r>
            <w:r w:rsidR="004B0933">
              <w:t xml:space="preserve"> </w:t>
            </w:r>
            <w:r w:rsidRPr="003628A1">
              <w:t>MW</w:t>
            </w:r>
            <w:r w:rsidR="004B0933">
              <w:t xml:space="preserve"> </w:t>
            </w:r>
            <w:r w:rsidRPr="003628A1">
              <w:t>to</w:t>
            </w:r>
            <w:r w:rsidR="004B0933">
              <w:t xml:space="preserve"> </w:t>
            </w:r>
            <w:r w:rsidRPr="003628A1">
              <w:t>3</w:t>
            </w:r>
            <w:r w:rsidR="004B0933">
              <w:t xml:space="preserve"> </w:t>
            </w:r>
            <w:r w:rsidRPr="003628A1">
              <w:t>decimal</w:t>
            </w:r>
            <w:r w:rsidR="004B0933">
              <w:t xml:space="preserve"> </w:t>
            </w:r>
            <w:r w:rsidRPr="003628A1">
              <w:t>places</w:t>
            </w:r>
            <w:r w:rsidR="004B0933">
              <w:t xml:space="preserve"> </w:t>
            </w:r>
            <w:r w:rsidRPr="003628A1">
              <w:t>occurs</w:t>
            </w:r>
            <w:r w:rsidR="004B0933">
              <w:t xml:space="preserve"> </w:t>
            </w:r>
            <w:r w:rsidRPr="003628A1">
              <w:t>prior</w:t>
            </w:r>
            <w:r w:rsidR="004B0933">
              <w:t xml:space="preserve"> </w:t>
            </w:r>
            <w:r w:rsidRPr="003628A1">
              <w:t>to</w:t>
            </w:r>
            <w:r w:rsidR="004B0933">
              <w:t xml:space="preserve"> </w:t>
            </w:r>
            <w:r w:rsidRPr="003628A1">
              <w:t>transfer</w:t>
            </w:r>
            <w:r w:rsidR="004B0933">
              <w:t xml:space="preserve"> </w:t>
            </w:r>
            <w:r w:rsidRPr="003628A1">
              <w:t>to</w:t>
            </w:r>
            <w:r w:rsidR="004B0933">
              <w:t xml:space="preserve"> </w:t>
            </w:r>
            <w:r w:rsidRPr="003628A1">
              <w:t>CRS.</w:t>
            </w:r>
          </w:p>
        </w:tc>
      </w:tr>
      <w:tr w:rsidR="000D01E9" w:rsidRPr="003628A1" w14:paraId="6BFFB8CE" w14:textId="77777777" w:rsidTr="00700E65">
        <w:trPr>
          <w:cantSplit/>
        </w:trPr>
        <w:tc>
          <w:tcPr>
            <w:tcW w:w="1818" w:type="dxa"/>
            <w:vAlign w:val="center"/>
          </w:tcPr>
          <w:p w14:paraId="72E88DC2" w14:textId="77777777" w:rsidR="000D01E9" w:rsidRPr="003628A1" w:rsidRDefault="000D01E9" w:rsidP="003D1556">
            <w:pPr>
              <w:pStyle w:val="TableBody"/>
              <w:spacing w:before="40" w:after="60"/>
              <w:rPr>
                <w:sz w:val="20"/>
                <w:vertAlign w:val="superscript"/>
              </w:rPr>
            </w:pPr>
            <w:r w:rsidRPr="003628A1">
              <w:rPr>
                <w:sz w:val="20"/>
              </w:rPr>
              <w:t>AQOR</w:t>
            </w:r>
            <w:r w:rsidRPr="003628A1">
              <w:rPr>
                <w:sz w:val="20"/>
                <w:vertAlign w:val="subscript"/>
              </w:rPr>
              <w:t>r,k,h</w:t>
            </w:r>
            <w:r w:rsidRPr="003628A1">
              <w:rPr>
                <w:sz w:val="20"/>
                <w:vertAlign w:val="superscript"/>
              </w:rPr>
              <w:t>m,t</w:t>
            </w:r>
          </w:p>
        </w:tc>
        <w:tc>
          <w:tcPr>
            <w:tcW w:w="2880" w:type="dxa"/>
            <w:vAlign w:val="center"/>
          </w:tcPr>
          <w:p w14:paraId="5E934EE6" w14:textId="55A14364" w:rsidR="000D01E9" w:rsidRPr="003628A1" w:rsidRDefault="000D01E9" w:rsidP="006F6CC4">
            <w:pPr>
              <w:pStyle w:val="TableBody"/>
              <w:spacing w:before="40" w:after="60"/>
              <w:rPr>
                <w:sz w:val="20"/>
              </w:rPr>
            </w:pPr>
            <w:r w:rsidRPr="003628A1">
              <w:rPr>
                <w:sz w:val="20"/>
              </w:rPr>
              <w:t>Allocated</w:t>
            </w:r>
            <w:r w:rsidR="004B0933">
              <w:rPr>
                <w:sz w:val="20"/>
              </w:rPr>
              <w:t xml:space="preserve"> </w:t>
            </w:r>
            <w:r w:rsidRPr="003628A1">
              <w:rPr>
                <w:sz w:val="20"/>
              </w:rPr>
              <w:t>Quantity</w:t>
            </w:r>
            <w:r w:rsidR="004B0933">
              <w:rPr>
                <w:sz w:val="20"/>
              </w:rPr>
              <w:t xml:space="preserve"> </w:t>
            </w:r>
            <w:r w:rsidRPr="003628A1">
              <w:rPr>
                <w:sz w:val="20"/>
              </w:rPr>
              <w:t>of</w:t>
            </w:r>
            <w:r w:rsidR="004B0933">
              <w:rPr>
                <w:sz w:val="20"/>
              </w:rPr>
              <w:t xml:space="preserve"> </w:t>
            </w:r>
            <w:r w:rsidRPr="003628A1">
              <w:rPr>
                <w:sz w:val="20"/>
              </w:rPr>
              <w:t>Operating</w:t>
            </w:r>
            <w:r w:rsidR="004B0933">
              <w:rPr>
                <w:sz w:val="20"/>
              </w:rPr>
              <w:t xml:space="preserve"> </w:t>
            </w:r>
            <w:r w:rsidRPr="003628A1">
              <w:rPr>
                <w:sz w:val="20"/>
              </w:rPr>
              <w:t>Reserve</w:t>
            </w:r>
          </w:p>
        </w:tc>
        <w:tc>
          <w:tcPr>
            <w:tcW w:w="1440" w:type="dxa"/>
            <w:vAlign w:val="center"/>
          </w:tcPr>
          <w:p w14:paraId="5446BE79" w14:textId="77777777" w:rsidR="000D01E9" w:rsidRPr="003628A1" w:rsidRDefault="000D01E9" w:rsidP="00452AD4">
            <w:pPr>
              <w:pStyle w:val="TableBody"/>
              <w:spacing w:before="40" w:after="60"/>
              <w:jc w:val="center"/>
              <w:rPr>
                <w:sz w:val="20"/>
              </w:rPr>
            </w:pPr>
            <w:r w:rsidRPr="003628A1">
              <w:rPr>
                <w:sz w:val="20"/>
              </w:rPr>
              <w:t>1</w:t>
            </w:r>
          </w:p>
        </w:tc>
        <w:tc>
          <w:tcPr>
            <w:tcW w:w="1620" w:type="dxa"/>
            <w:vAlign w:val="center"/>
          </w:tcPr>
          <w:p w14:paraId="3905F788" w14:textId="77777777" w:rsidR="000D01E9" w:rsidRPr="003628A1" w:rsidRDefault="000D01E9" w:rsidP="00452AD4">
            <w:pPr>
              <w:pStyle w:val="TableBody"/>
              <w:spacing w:before="40" w:after="60"/>
              <w:jc w:val="center"/>
              <w:rPr>
                <w:sz w:val="20"/>
              </w:rPr>
            </w:pPr>
            <w:r w:rsidRPr="003628A1">
              <w:rPr>
                <w:sz w:val="20"/>
              </w:rPr>
              <w:t>1</w:t>
            </w:r>
          </w:p>
        </w:tc>
        <w:tc>
          <w:tcPr>
            <w:tcW w:w="1980" w:type="dxa"/>
            <w:vAlign w:val="center"/>
          </w:tcPr>
          <w:p w14:paraId="34F5F280" w14:textId="77777777" w:rsidR="000D01E9" w:rsidRPr="003628A1" w:rsidRDefault="000D01E9" w:rsidP="00452AD4">
            <w:pPr>
              <w:pStyle w:val="TableBody"/>
              <w:spacing w:before="40" w:after="60"/>
              <w:jc w:val="center"/>
              <w:rPr>
                <w:sz w:val="20"/>
              </w:rPr>
            </w:pPr>
            <w:r w:rsidRPr="003628A1">
              <w:rPr>
                <w:sz w:val="20"/>
              </w:rPr>
              <w:t>1</w:t>
            </w:r>
          </w:p>
        </w:tc>
        <w:tc>
          <w:tcPr>
            <w:tcW w:w="3510" w:type="dxa"/>
            <w:vAlign w:val="center"/>
          </w:tcPr>
          <w:p w14:paraId="5A64E706" w14:textId="5EDD2736" w:rsidR="000D01E9" w:rsidRPr="003628A1" w:rsidRDefault="000D01E9" w:rsidP="002D4BA1">
            <w:pPr>
              <w:pStyle w:val="ListParagraph"/>
              <w:numPr>
                <w:ilvl w:val="0"/>
                <w:numId w:val="42"/>
              </w:numPr>
              <w:spacing w:before="40" w:after="80"/>
              <w:ind w:left="360"/>
            </w:pPr>
            <w:r w:rsidRPr="003628A1">
              <w:t>See</w:t>
            </w:r>
            <w:r w:rsidR="004B0933">
              <w:t xml:space="preserve"> </w:t>
            </w:r>
            <w:r w:rsidRPr="003628A1">
              <w:t>SQROR.</w:t>
            </w:r>
          </w:p>
        </w:tc>
      </w:tr>
      <w:tr w:rsidR="000D01E9" w:rsidRPr="003628A1" w14:paraId="1ACD35AE" w14:textId="77777777" w:rsidTr="00700E65">
        <w:trPr>
          <w:cantSplit/>
        </w:trPr>
        <w:tc>
          <w:tcPr>
            <w:tcW w:w="1818" w:type="dxa"/>
            <w:vAlign w:val="center"/>
          </w:tcPr>
          <w:p w14:paraId="4C6198B1" w14:textId="77777777" w:rsidR="000D01E9" w:rsidRPr="003628A1" w:rsidRDefault="000D01E9" w:rsidP="003D1556">
            <w:pPr>
              <w:pStyle w:val="TableBody"/>
              <w:spacing w:before="40" w:after="60"/>
              <w:rPr>
                <w:sz w:val="20"/>
              </w:rPr>
            </w:pPr>
            <w:r w:rsidRPr="003628A1">
              <w:rPr>
                <w:sz w:val="20"/>
              </w:rPr>
              <w:t>BE</w:t>
            </w:r>
          </w:p>
        </w:tc>
        <w:tc>
          <w:tcPr>
            <w:tcW w:w="2880" w:type="dxa"/>
            <w:vAlign w:val="center"/>
          </w:tcPr>
          <w:p w14:paraId="572BA0D5" w14:textId="6AAEC67D" w:rsidR="000D01E9" w:rsidRPr="003628A1" w:rsidRDefault="000D01E9" w:rsidP="006F6CC4">
            <w:pPr>
              <w:pStyle w:val="TableBody"/>
              <w:spacing w:before="40" w:after="60"/>
              <w:rPr>
                <w:sz w:val="20"/>
              </w:rPr>
            </w:pPr>
            <w:r w:rsidRPr="003628A1">
              <w:rPr>
                <w:sz w:val="20"/>
              </w:rPr>
              <w:t>Energy</w:t>
            </w:r>
            <w:r w:rsidR="004B0933">
              <w:rPr>
                <w:sz w:val="20"/>
              </w:rPr>
              <w:t xml:space="preserve"> </w:t>
            </w:r>
            <w:r w:rsidRPr="003628A1">
              <w:rPr>
                <w:sz w:val="20"/>
              </w:rPr>
              <w:t>Offers</w:t>
            </w:r>
          </w:p>
        </w:tc>
        <w:tc>
          <w:tcPr>
            <w:tcW w:w="1440" w:type="dxa"/>
            <w:vAlign w:val="center"/>
          </w:tcPr>
          <w:p w14:paraId="3FC5DFC0" w14:textId="77777777" w:rsidR="000D01E9" w:rsidRPr="003628A1" w:rsidRDefault="000D01E9" w:rsidP="00452AD4">
            <w:pPr>
              <w:pStyle w:val="TableBody"/>
              <w:spacing w:before="40" w:after="60"/>
              <w:jc w:val="center"/>
              <w:rPr>
                <w:sz w:val="20"/>
              </w:rPr>
            </w:pPr>
            <w:r w:rsidRPr="003628A1">
              <w:rPr>
                <w:sz w:val="20"/>
              </w:rPr>
              <w:t>N/A</w:t>
            </w:r>
          </w:p>
        </w:tc>
        <w:tc>
          <w:tcPr>
            <w:tcW w:w="1620" w:type="dxa"/>
            <w:vAlign w:val="center"/>
          </w:tcPr>
          <w:p w14:paraId="25259075" w14:textId="77777777" w:rsidR="000D01E9" w:rsidRPr="003628A1" w:rsidRDefault="000D01E9" w:rsidP="00452AD4">
            <w:pPr>
              <w:pStyle w:val="TableBody"/>
              <w:spacing w:before="40" w:after="60"/>
              <w:jc w:val="center"/>
              <w:rPr>
                <w:sz w:val="20"/>
              </w:rPr>
            </w:pPr>
            <w:r w:rsidRPr="003628A1">
              <w:rPr>
                <w:sz w:val="20"/>
              </w:rPr>
              <w:t>1</w:t>
            </w:r>
          </w:p>
        </w:tc>
        <w:tc>
          <w:tcPr>
            <w:tcW w:w="1980" w:type="dxa"/>
            <w:vAlign w:val="center"/>
          </w:tcPr>
          <w:p w14:paraId="2D23ABD3" w14:textId="77777777" w:rsidR="000D01E9" w:rsidRPr="003628A1" w:rsidRDefault="000D01E9" w:rsidP="00452AD4">
            <w:pPr>
              <w:pStyle w:val="TableBody"/>
              <w:spacing w:before="40" w:after="60"/>
              <w:jc w:val="center"/>
              <w:rPr>
                <w:sz w:val="20"/>
              </w:rPr>
            </w:pPr>
            <w:r w:rsidRPr="003628A1">
              <w:rPr>
                <w:sz w:val="20"/>
              </w:rPr>
              <w:t>1</w:t>
            </w:r>
          </w:p>
        </w:tc>
        <w:tc>
          <w:tcPr>
            <w:tcW w:w="3510" w:type="dxa"/>
            <w:vAlign w:val="center"/>
          </w:tcPr>
          <w:p w14:paraId="4C8396E4" w14:textId="0A0861FF" w:rsidR="000D01E9" w:rsidRPr="003628A1" w:rsidRDefault="000D01E9" w:rsidP="002D4BA1">
            <w:pPr>
              <w:pStyle w:val="ListParagraph"/>
              <w:numPr>
                <w:ilvl w:val="0"/>
                <w:numId w:val="42"/>
              </w:numPr>
              <w:spacing w:before="40" w:after="80"/>
              <w:ind w:left="360"/>
            </w:pPr>
            <w:r w:rsidRPr="003628A1">
              <w:t>Not</w:t>
            </w:r>
            <w:r w:rsidR="004B0933">
              <w:t xml:space="preserve"> </w:t>
            </w:r>
            <w:r w:rsidRPr="003628A1">
              <w:t>published</w:t>
            </w:r>
            <w:r w:rsidR="004B0933">
              <w:t xml:space="preserve"> </w:t>
            </w:r>
            <w:r w:rsidRPr="003628A1">
              <w:t>via</w:t>
            </w:r>
            <w:r w:rsidR="004B0933">
              <w:t xml:space="preserve"> </w:t>
            </w:r>
            <w:r w:rsidRPr="003628A1">
              <w:t>upstream</w:t>
            </w:r>
            <w:r w:rsidR="004B0933">
              <w:t xml:space="preserve"> </w:t>
            </w:r>
            <w:r w:rsidRPr="003628A1">
              <w:rPr>
                <w:i/>
              </w:rPr>
              <w:t>IESO</w:t>
            </w:r>
            <w:r w:rsidR="004B0933">
              <w:t xml:space="preserve"> </w:t>
            </w:r>
            <w:r w:rsidRPr="003628A1">
              <w:t>systems.</w:t>
            </w:r>
          </w:p>
          <w:p w14:paraId="6F408F7A" w14:textId="68793834" w:rsidR="000D01E9" w:rsidRPr="003628A1" w:rsidRDefault="000D01E9" w:rsidP="002D4BA1">
            <w:pPr>
              <w:pStyle w:val="ListParagraph"/>
              <w:numPr>
                <w:ilvl w:val="0"/>
                <w:numId w:val="42"/>
              </w:numPr>
              <w:spacing w:before="40" w:after="80"/>
              <w:ind w:left="360"/>
            </w:pPr>
            <w:r w:rsidRPr="003628A1">
              <w:t>Confirmations</w:t>
            </w:r>
            <w:r w:rsidR="004B0933">
              <w:t xml:space="preserve"> </w:t>
            </w:r>
            <w:r w:rsidRPr="003628A1">
              <w:t>passed</w:t>
            </w:r>
            <w:r w:rsidR="004B0933">
              <w:t xml:space="preserve"> </w:t>
            </w:r>
            <w:r w:rsidRPr="003628A1">
              <w:t>to</w:t>
            </w:r>
            <w:r w:rsidR="004B0933">
              <w:t xml:space="preserve"> </w:t>
            </w:r>
            <w:r w:rsidRPr="003628A1">
              <w:rPr>
                <w:i/>
              </w:rPr>
              <w:t>market</w:t>
            </w:r>
            <w:r w:rsidR="004B0933">
              <w:rPr>
                <w:i/>
              </w:rPr>
              <w:t xml:space="preserve"> </w:t>
            </w:r>
            <w:r w:rsidRPr="003628A1">
              <w:rPr>
                <w:i/>
              </w:rPr>
              <w:t>participants</w:t>
            </w:r>
            <w:r w:rsidR="004B0933">
              <w:rPr>
                <w:i/>
              </w:rPr>
              <w:t xml:space="preserve"> </w:t>
            </w:r>
            <w:r w:rsidRPr="003628A1">
              <w:rPr>
                <w:i/>
              </w:rPr>
              <w:t>as</w:t>
            </w:r>
            <w:r w:rsidR="004B0933">
              <w:rPr>
                <w:i/>
              </w:rPr>
              <w:t xml:space="preserve"> </w:t>
            </w:r>
            <w:r w:rsidRPr="003628A1">
              <w:rPr>
                <w:i/>
              </w:rPr>
              <w:t>bids/offers</w:t>
            </w:r>
            <w:r w:rsidR="004B0933">
              <w:rPr>
                <w:i/>
              </w:rPr>
              <w:t xml:space="preserve"> </w:t>
            </w:r>
            <w:r w:rsidRPr="003628A1">
              <w:t>(“</w:t>
            </w:r>
            <w:r w:rsidRPr="003628A1">
              <w:rPr>
                <w:i/>
              </w:rPr>
              <w:t>dispatch</w:t>
            </w:r>
            <w:r w:rsidR="004B0933">
              <w:rPr>
                <w:i/>
              </w:rPr>
              <w:t xml:space="preserve"> </w:t>
            </w:r>
            <w:r w:rsidRPr="003628A1">
              <w:rPr>
                <w:i/>
              </w:rPr>
              <w:t>data</w:t>
            </w:r>
            <w:r w:rsidRPr="003628A1">
              <w:t>”)</w:t>
            </w:r>
            <w:r w:rsidR="004B0933">
              <w:t xml:space="preserve"> </w:t>
            </w:r>
            <w:r w:rsidRPr="003628A1">
              <w:t>are</w:t>
            </w:r>
            <w:r w:rsidR="004B0933">
              <w:t xml:space="preserve"> </w:t>
            </w:r>
            <w:r w:rsidRPr="003628A1">
              <w:t>received.</w:t>
            </w:r>
          </w:p>
        </w:tc>
      </w:tr>
      <w:tr w:rsidR="000D01E9" w:rsidRPr="003628A1" w14:paraId="44468CCC" w14:textId="77777777" w:rsidTr="00700E65">
        <w:trPr>
          <w:cantSplit/>
          <w:trHeight w:val="1421"/>
        </w:trPr>
        <w:tc>
          <w:tcPr>
            <w:tcW w:w="1818" w:type="dxa"/>
            <w:vAlign w:val="center"/>
          </w:tcPr>
          <w:p w14:paraId="4D911F83" w14:textId="77777777" w:rsidR="000D01E9" w:rsidRPr="003628A1" w:rsidRDefault="000D01E9" w:rsidP="00DC1D94">
            <w:pPr>
              <w:pStyle w:val="TableBody"/>
              <w:spacing w:before="40" w:after="60"/>
              <w:rPr>
                <w:sz w:val="20"/>
              </w:rPr>
            </w:pPr>
            <w:r w:rsidRPr="003628A1">
              <w:rPr>
                <w:sz w:val="20"/>
              </w:rPr>
              <w:lastRenderedPageBreak/>
              <w:t>BL</w:t>
            </w:r>
          </w:p>
        </w:tc>
        <w:tc>
          <w:tcPr>
            <w:tcW w:w="2880" w:type="dxa"/>
            <w:vAlign w:val="center"/>
          </w:tcPr>
          <w:p w14:paraId="5372D37C" w14:textId="508817F7" w:rsidR="000D01E9" w:rsidRPr="003628A1" w:rsidRDefault="000D01E9" w:rsidP="00DC1D94">
            <w:pPr>
              <w:pStyle w:val="TableBody"/>
              <w:spacing w:before="40" w:after="60"/>
              <w:rPr>
                <w:sz w:val="20"/>
              </w:rPr>
            </w:pPr>
            <w:r w:rsidRPr="003628A1">
              <w:rPr>
                <w:sz w:val="20"/>
              </w:rPr>
              <w:t>Energy</w:t>
            </w:r>
            <w:r w:rsidR="004B0933">
              <w:rPr>
                <w:sz w:val="20"/>
              </w:rPr>
              <w:t xml:space="preserve"> </w:t>
            </w:r>
            <w:r w:rsidRPr="003628A1">
              <w:rPr>
                <w:sz w:val="20"/>
              </w:rPr>
              <w:t>Bids</w:t>
            </w:r>
          </w:p>
        </w:tc>
        <w:tc>
          <w:tcPr>
            <w:tcW w:w="1440" w:type="dxa"/>
            <w:vAlign w:val="center"/>
          </w:tcPr>
          <w:p w14:paraId="77280F4A" w14:textId="77777777" w:rsidR="000D01E9" w:rsidRPr="003628A1" w:rsidRDefault="000D01E9" w:rsidP="00B74292">
            <w:pPr>
              <w:pStyle w:val="TableBody"/>
              <w:spacing w:before="40" w:after="60"/>
              <w:jc w:val="center"/>
              <w:rPr>
                <w:sz w:val="20"/>
              </w:rPr>
            </w:pPr>
            <w:r w:rsidRPr="003628A1">
              <w:rPr>
                <w:sz w:val="20"/>
              </w:rPr>
              <w:t>N/A</w:t>
            </w:r>
          </w:p>
        </w:tc>
        <w:tc>
          <w:tcPr>
            <w:tcW w:w="1620" w:type="dxa"/>
            <w:vAlign w:val="center"/>
          </w:tcPr>
          <w:p w14:paraId="56DF8284" w14:textId="77777777" w:rsidR="000D01E9" w:rsidRPr="003628A1" w:rsidRDefault="000D01E9" w:rsidP="00B74292">
            <w:pPr>
              <w:pStyle w:val="TableBody"/>
              <w:spacing w:before="40" w:after="60"/>
              <w:jc w:val="center"/>
              <w:rPr>
                <w:sz w:val="20"/>
              </w:rPr>
            </w:pPr>
            <w:r w:rsidRPr="003628A1">
              <w:rPr>
                <w:sz w:val="20"/>
              </w:rPr>
              <w:t>1</w:t>
            </w:r>
          </w:p>
        </w:tc>
        <w:tc>
          <w:tcPr>
            <w:tcW w:w="1980" w:type="dxa"/>
            <w:vAlign w:val="center"/>
          </w:tcPr>
          <w:p w14:paraId="579EECE0" w14:textId="77777777" w:rsidR="000D01E9" w:rsidRPr="003628A1" w:rsidRDefault="000D01E9" w:rsidP="00B74292">
            <w:pPr>
              <w:pStyle w:val="TableBody"/>
              <w:spacing w:before="40" w:after="60"/>
              <w:jc w:val="center"/>
              <w:rPr>
                <w:sz w:val="20"/>
              </w:rPr>
            </w:pPr>
            <w:r w:rsidRPr="003628A1">
              <w:rPr>
                <w:sz w:val="20"/>
              </w:rPr>
              <w:t>1</w:t>
            </w:r>
          </w:p>
        </w:tc>
        <w:tc>
          <w:tcPr>
            <w:tcW w:w="3510" w:type="dxa"/>
            <w:vAlign w:val="center"/>
          </w:tcPr>
          <w:p w14:paraId="76D1379F" w14:textId="22DA4257" w:rsidR="00BE3855" w:rsidRDefault="000D01E9" w:rsidP="002D4BA1">
            <w:pPr>
              <w:pStyle w:val="ListParagraph"/>
              <w:numPr>
                <w:ilvl w:val="0"/>
                <w:numId w:val="42"/>
              </w:numPr>
              <w:spacing w:before="40" w:after="80"/>
              <w:ind w:left="360"/>
            </w:pPr>
            <w:r w:rsidRPr="003628A1">
              <w:t>Not</w:t>
            </w:r>
            <w:r w:rsidR="004B0933">
              <w:t xml:space="preserve"> </w:t>
            </w:r>
            <w:r w:rsidRPr="003628A1">
              <w:t>published</w:t>
            </w:r>
            <w:r w:rsidR="004B0933">
              <w:t xml:space="preserve"> </w:t>
            </w:r>
            <w:r w:rsidRPr="003628A1">
              <w:t>via</w:t>
            </w:r>
            <w:r w:rsidR="004B0933">
              <w:t xml:space="preserve"> </w:t>
            </w:r>
            <w:r w:rsidRPr="003628A1">
              <w:t>upstream</w:t>
            </w:r>
            <w:r w:rsidR="004B0933">
              <w:t xml:space="preserve"> </w:t>
            </w:r>
            <w:r w:rsidRPr="003628A1">
              <w:rPr>
                <w:i/>
              </w:rPr>
              <w:t>IESO</w:t>
            </w:r>
            <w:r w:rsidR="004B0933">
              <w:t xml:space="preserve"> </w:t>
            </w:r>
            <w:r w:rsidRPr="003628A1">
              <w:t>systems.</w:t>
            </w:r>
          </w:p>
          <w:p w14:paraId="13FF4D56" w14:textId="74931DFC" w:rsidR="000D01E9" w:rsidRPr="003628A1" w:rsidRDefault="000D01E9" w:rsidP="002D4BA1">
            <w:pPr>
              <w:pStyle w:val="ListParagraph"/>
              <w:numPr>
                <w:ilvl w:val="0"/>
                <w:numId w:val="42"/>
              </w:numPr>
              <w:spacing w:before="40" w:after="80"/>
              <w:ind w:left="360"/>
            </w:pPr>
            <w:r w:rsidRPr="003628A1">
              <w:t>Confirmations</w:t>
            </w:r>
            <w:r w:rsidR="004B0933">
              <w:t xml:space="preserve"> </w:t>
            </w:r>
            <w:r w:rsidRPr="003628A1">
              <w:t>passed</w:t>
            </w:r>
            <w:r w:rsidR="004B0933">
              <w:t xml:space="preserve"> </w:t>
            </w:r>
            <w:r w:rsidRPr="003628A1">
              <w:t>to</w:t>
            </w:r>
            <w:r w:rsidR="004B0933">
              <w:t xml:space="preserve"> </w:t>
            </w:r>
            <w:r w:rsidRPr="003628A1">
              <w:rPr>
                <w:i/>
              </w:rPr>
              <w:t>market</w:t>
            </w:r>
            <w:r w:rsidR="004B0933">
              <w:rPr>
                <w:i/>
              </w:rPr>
              <w:t xml:space="preserve"> </w:t>
            </w:r>
            <w:r w:rsidRPr="003628A1">
              <w:rPr>
                <w:i/>
              </w:rPr>
              <w:t>participants</w:t>
            </w:r>
            <w:r w:rsidR="004B0933">
              <w:rPr>
                <w:i/>
              </w:rPr>
              <w:t xml:space="preserve"> </w:t>
            </w:r>
            <w:r w:rsidRPr="003628A1">
              <w:rPr>
                <w:i/>
              </w:rPr>
              <w:t>as</w:t>
            </w:r>
            <w:r w:rsidR="004B0933">
              <w:rPr>
                <w:i/>
              </w:rPr>
              <w:t xml:space="preserve"> </w:t>
            </w:r>
            <w:r w:rsidRPr="003628A1">
              <w:rPr>
                <w:i/>
              </w:rPr>
              <w:t>bids/offers</w:t>
            </w:r>
            <w:r w:rsidR="004B0933">
              <w:t xml:space="preserve"> </w:t>
            </w:r>
            <w:r w:rsidRPr="003628A1">
              <w:t>(“</w:t>
            </w:r>
            <w:r w:rsidRPr="003628A1">
              <w:rPr>
                <w:i/>
              </w:rPr>
              <w:t>dispatch</w:t>
            </w:r>
            <w:r w:rsidR="004B0933">
              <w:rPr>
                <w:i/>
              </w:rPr>
              <w:t xml:space="preserve"> </w:t>
            </w:r>
            <w:r w:rsidRPr="003628A1">
              <w:rPr>
                <w:i/>
              </w:rPr>
              <w:t>data</w:t>
            </w:r>
            <w:r w:rsidRPr="003628A1">
              <w:t>”)</w:t>
            </w:r>
            <w:r w:rsidR="004B0933">
              <w:t xml:space="preserve"> </w:t>
            </w:r>
            <w:r w:rsidRPr="003628A1">
              <w:t>are</w:t>
            </w:r>
            <w:r w:rsidR="004B0933">
              <w:t xml:space="preserve"> </w:t>
            </w:r>
            <w:r w:rsidRPr="003628A1">
              <w:t>received.</w:t>
            </w:r>
          </w:p>
        </w:tc>
      </w:tr>
      <w:tr w:rsidR="000D01E9" w:rsidRPr="003628A1" w14:paraId="707F6506" w14:textId="77777777" w:rsidTr="00700E65">
        <w:trPr>
          <w:cantSplit/>
          <w:trHeight w:val="1421"/>
        </w:trPr>
        <w:tc>
          <w:tcPr>
            <w:tcW w:w="1818" w:type="dxa"/>
            <w:vAlign w:val="center"/>
          </w:tcPr>
          <w:p w14:paraId="61943C8F" w14:textId="77777777" w:rsidR="000D01E9" w:rsidRPr="003628A1" w:rsidRDefault="000D01E9" w:rsidP="00DC1D94">
            <w:pPr>
              <w:pStyle w:val="TableBody"/>
              <w:spacing w:before="40" w:after="60"/>
              <w:rPr>
                <w:sz w:val="20"/>
              </w:rPr>
            </w:pPr>
            <w:r w:rsidRPr="003628A1">
              <w:rPr>
                <w:sz w:val="20"/>
              </w:rPr>
              <w:t>BR</w:t>
            </w:r>
            <w:r w:rsidRPr="003628A1">
              <w:rPr>
                <w:sz w:val="20"/>
                <w:vertAlign w:val="subscript"/>
              </w:rPr>
              <w:t>r</w:t>
            </w:r>
          </w:p>
        </w:tc>
        <w:tc>
          <w:tcPr>
            <w:tcW w:w="2880" w:type="dxa"/>
            <w:vAlign w:val="center"/>
          </w:tcPr>
          <w:p w14:paraId="0EE41A9C" w14:textId="5585999E" w:rsidR="000D01E9" w:rsidRPr="003628A1" w:rsidRDefault="000D01E9" w:rsidP="00DC1D94">
            <w:pPr>
              <w:pStyle w:val="TableBody"/>
              <w:spacing w:before="40" w:after="60"/>
              <w:rPr>
                <w:sz w:val="20"/>
              </w:rPr>
            </w:pPr>
            <w:r w:rsidRPr="003628A1">
              <w:rPr>
                <w:sz w:val="20"/>
              </w:rPr>
              <w:t>Operating</w:t>
            </w:r>
            <w:r w:rsidR="004B0933">
              <w:rPr>
                <w:sz w:val="20"/>
              </w:rPr>
              <w:t xml:space="preserve"> </w:t>
            </w:r>
            <w:r w:rsidRPr="003628A1">
              <w:rPr>
                <w:sz w:val="20"/>
              </w:rPr>
              <w:t>Reserve</w:t>
            </w:r>
            <w:r w:rsidR="004B0933">
              <w:rPr>
                <w:sz w:val="20"/>
              </w:rPr>
              <w:t xml:space="preserve"> </w:t>
            </w:r>
            <w:r w:rsidRPr="003628A1">
              <w:rPr>
                <w:sz w:val="20"/>
              </w:rPr>
              <w:t>Offers</w:t>
            </w:r>
          </w:p>
        </w:tc>
        <w:tc>
          <w:tcPr>
            <w:tcW w:w="1440" w:type="dxa"/>
            <w:vAlign w:val="center"/>
          </w:tcPr>
          <w:p w14:paraId="5FDD9249" w14:textId="77777777" w:rsidR="000D01E9" w:rsidRPr="003628A1" w:rsidRDefault="000D01E9" w:rsidP="00B74292">
            <w:pPr>
              <w:pStyle w:val="TableBody"/>
              <w:spacing w:before="40" w:after="60"/>
              <w:jc w:val="center"/>
              <w:rPr>
                <w:sz w:val="20"/>
              </w:rPr>
            </w:pPr>
            <w:r w:rsidRPr="003628A1">
              <w:rPr>
                <w:sz w:val="20"/>
              </w:rPr>
              <w:t>N/A</w:t>
            </w:r>
          </w:p>
        </w:tc>
        <w:tc>
          <w:tcPr>
            <w:tcW w:w="1620" w:type="dxa"/>
            <w:vAlign w:val="center"/>
          </w:tcPr>
          <w:p w14:paraId="5241DC86" w14:textId="77777777" w:rsidR="000D01E9" w:rsidRPr="003628A1" w:rsidRDefault="000D01E9" w:rsidP="00B74292">
            <w:pPr>
              <w:pStyle w:val="TableBody"/>
              <w:spacing w:before="40" w:after="60"/>
              <w:jc w:val="center"/>
              <w:rPr>
                <w:sz w:val="20"/>
              </w:rPr>
            </w:pPr>
            <w:r w:rsidRPr="003628A1">
              <w:rPr>
                <w:sz w:val="20"/>
              </w:rPr>
              <w:t>1</w:t>
            </w:r>
          </w:p>
        </w:tc>
        <w:tc>
          <w:tcPr>
            <w:tcW w:w="1980" w:type="dxa"/>
            <w:vAlign w:val="center"/>
          </w:tcPr>
          <w:p w14:paraId="43B5F0FF" w14:textId="77777777" w:rsidR="000D01E9" w:rsidRPr="003628A1" w:rsidRDefault="000D01E9" w:rsidP="00B74292">
            <w:pPr>
              <w:pStyle w:val="TableBody"/>
              <w:spacing w:before="40" w:after="60"/>
              <w:jc w:val="center"/>
              <w:rPr>
                <w:sz w:val="20"/>
              </w:rPr>
            </w:pPr>
            <w:r w:rsidRPr="003628A1">
              <w:rPr>
                <w:sz w:val="20"/>
              </w:rPr>
              <w:t>1</w:t>
            </w:r>
          </w:p>
        </w:tc>
        <w:tc>
          <w:tcPr>
            <w:tcW w:w="3510" w:type="dxa"/>
            <w:vAlign w:val="center"/>
          </w:tcPr>
          <w:p w14:paraId="34E6AC62" w14:textId="315E2E7E" w:rsidR="00BE3855" w:rsidRDefault="000D01E9" w:rsidP="002D4BA1">
            <w:pPr>
              <w:pStyle w:val="ListParagraph"/>
              <w:numPr>
                <w:ilvl w:val="0"/>
                <w:numId w:val="42"/>
              </w:numPr>
              <w:spacing w:before="40" w:after="80"/>
              <w:ind w:left="360"/>
            </w:pPr>
            <w:r w:rsidRPr="003628A1">
              <w:t>Not</w:t>
            </w:r>
            <w:r w:rsidR="004B0933">
              <w:t xml:space="preserve"> </w:t>
            </w:r>
            <w:r w:rsidRPr="003628A1">
              <w:t>published</w:t>
            </w:r>
            <w:r w:rsidR="004B0933">
              <w:t xml:space="preserve"> </w:t>
            </w:r>
            <w:r w:rsidRPr="003628A1">
              <w:t>via</w:t>
            </w:r>
            <w:r w:rsidR="004B0933">
              <w:t xml:space="preserve"> </w:t>
            </w:r>
            <w:r w:rsidRPr="003628A1">
              <w:t>upstream</w:t>
            </w:r>
            <w:r w:rsidR="004B0933">
              <w:t xml:space="preserve"> </w:t>
            </w:r>
            <w:r w:rsidRPr="003628A1">
              <w:rPr>
                <w:i/>
              </w:rPr>
              <w:t>IESO</w:t>
            </w:r>
            <w:r w:rsidR="004B0933">
              <w:t xml:space="preserve"> </w:t>
            </w:r>
            <w:r w:rsidRPr="003628A1">
              <w:t>systems.</w:t>
            </w:r>
          </w:p>
          <w:p w14:paraId="1EB06780" w14:textId="20E68745" w:rsidR="000D01E9" w:rsidRPr="003628A1" w:rsidRDefault="000D01E9" w:rsidP="002D4BA1">
            <w:pPr>
              <w:pStyle w:val="ListParagraph"/>
              <w:numPr>
                <w:ilvl w:val="0"/>
                <w:numId w:val="42"/>
              </w:numPr>
              <w:spacing w:before="40" w:after="80"/>
              <w:ind w:left="360"/>
            </w:pPr>
            <w:r w:rsidRPr="003628A1">
              <w:t>Confirmations</w:t>
            </w:r>
            <w:r w:rsidR="004B0933">
              <w:t xml:space="preserve"> </w:t>
            </w:r>
            <w:r w:rsidRPr="003628A1">
              <w:t>passed</w:t>
            </w:r>
            <w:r w:rsidR="004B0933">
              <w:t xml:space="preserve"> </w:t>
            </w:r>
            <w:r w:rsidRPr="003628A1">
              <w:t>to</w:t>
            </w:r>
            <w:r w:rsidR="004B0933">
              <w:t xml:space="preserve"> </w:t>
            </w:r>
            <w:r w:rsidRPr="003628A1">
              <w:rPr>
                <w:i/>
              </w:rPr>
              <w:t>market</w:t>
            </w:r>
            <w:r w:rsidR="004B0933">
              <w:rPr>
                <w:i/>
              </w:rPr>
              <w:t xml:space="preserve"> </w:t>
            </w:r>
            <w:r w:rsidRPr="003628A1">
              <w:rPr>
                <w:i/>
              </w:rPr>
              <w:t>participants</w:t>
            </w:r>
            <w:r w:rsidR="004B0933">
              <w:rPr>
                <w:i/>
              </w:rPr>
              <w:t xml:space="preserve"> </w:t>
            </w:r>
            <w:r w:rsidRPr="003628A1">
              <w:rPr>
                <w:i/>
              </w:rPr>
              <w:t>as</w:t>
            </w:r>
            <w:r w:rsidR="004B0933">
              <w:rPr>
                <w:i/>
              </w:rPr>
              <w:t xml:space="preserve"> </w:t>
            </w:r>
            <w:r w:rsidRPr="003628A1">
              <w:rPr>
                <w:i/>
              </w:rPr>
              <w:t>bids/offers</w:t>
            </w:r>
            <w:r w:rsidR="004B0933">
              <w:t xml:space="preserve"> </w:t>
            </w:r>
            <w:r w:rsidRPr="003628A1">
              <w:t>(“</w:t>
            </w:r>
            <w:r w:rsidRPr="003628A1">
              <w:rPr>
                <w:i/>
              </w:rPr>
              <w:t>dispatch</w:t>
            </w:r>
            <w:r w:rsidR="004B0933">
              <w:rPr>
                <w:i/>
              </w:rPr>
              <w:t xml:space="preserve"> </w:t>
            </w:r>
            <w:r w:rsidRPr="003628A1">
              <w:rPr>
                <w:i/>
              </w:rPr>
              <w:t>data</w:t>
            </w:r>
            <w:r w:rsidRPr="003628A1">
              <w:t>”)</w:t>
            </w:r>
            <w:r w:rsidR="004B0933">
              <w:t xml:space="preserve"> </w:t>
            </w:r>
            <w:r w:rsidRPr="003628A1">
              <w:t>are</w:t>
            </w:r>
            <w:r w:rsidR="004B0933">
              <w:t xml:space="preserve"> </w:t>
            </w:r>
            <w:r w:rsidRPr="003628A1">
              <w:t>received.</w:t>
            </w:r>
          </w:p>
        </w:tc>
      </w:tr>
      <w:tr w:rsidR="000D01E9" w:rsidRPr="003628A1" w14:paraId="27E46C47" w14:textId="77777777" w:rsidTr="00700E65">
        <w:trPr>
          <w:cantSplit/>
        </w:trPr>
        <w:tc>
          <w:tcPr>
            <w:tcW w:w="1818" w:type="dxa"/>
            <w:vAlign w:val="center"/>
          </w:tcPr>
          <w:p w14:paraId="62539AFA" w14:textId="77777777" w:rsidR="000D01E9" w:rsidRPr="003628A1" w:rsidRDefault="000D01E9" w:rsidP="00DC1D94">
            <w:pPr>
              <w:pStyle w:val="TableBody"/>
              <w:spacing w:before="40" w:after="60"/>
              <w:rPr>
                <w:sz w:val="20"/>
              </w:rPr>
            </w:pPr>
            <w:r w:rsidRPr="003628A1">
              <w:rPr>
                <w:sz w:val="20"/>
              </w:rPr>
              <w:t>BCQ</w:t>
            </w:r>
            <w:r w:rsidRPr="003628A1">
              <w:rPr>
                <w:sz w:val="20"/>
                <w:vertAlign w:val="subscript"/>
              </w:rPr>
              <w:t>s,k,h</w:t>
            </w:r>
            <w:r w:rsidRPr="003628A1">
              <w:rPr>
                <w:sz w:val="20"/>
                <w:vertAlign w:val="superscript"/>
              </w:rPr>
              <w:t>m,t</w:t>
            </w:r>
          </w:p>
        </w:tc>
        <w:tc>
          <w:tcPr>
            <w:tcW w:w="2880" w:type="dxa"/>
            <w:vAlign w:val="center"/>
          </w:tcPr>
          <w:p w14:paraId="3C6D5624" w14:textId="02290841" w:rsidR="000D01E9" w:rsidRPr="003628A1" w:rsidRDefault="000D01E9" w:rsidP="00DC1D94">
            <w:pPr>
              <w:pStyle w:val="TableBody"/>
              <w:spacing w:before="40" w:after="60"/>
              <w:rPr>
                <w:sz w:val="20"/>
              </w:rPr>
            </w:pPr>
            <w:r w:rsidRPr="003628A1">
              <w:rPr>
                <w:sz w:val="20"/>
              </w:rPr>
              <w:t>Physical</w:t>
            </w:r>
            <w:r w:rsidR="004B0933">
              <w:rPr>
                <w:sz w:val="20"/>
              </w:rPr>
              <w:t xml:space="preserve"> </w:t>
            </w:r>
            <w:r w:rsidRPr="003628A1">
              <w:rPr>
                <w:sz w:val="20"/>
              </w:rPr>
              <w:t>Bilateral</w:t>
            </w:r>
            <w:r w:rsidR="004B0933">
              <w:rPr>
                <w:sz w:val="20"/>
              </w:rPr>
              <w:t xml:space="preserve"> </w:t>
            </w:r>
            <w:r w:rsidRPr="003628A1">
              <w:rPr>
                <w:sz w:val="20"/>
              </w:rPr>
              <w:t>Contract</w:t>
            </w:r>
            <w:r w:rsidR="004B0933">
              <w:rPr>
                <w:sz w:val="20"/>
              </w:rPr>
              <w:t xml:space="preserve"> </w:t>
            </w:r>
            <w:r w:rsidRPr="003628A1">
              <w:rPr>
                <w:sz w:val="20"/>
              </w:rPr>
              <w:t>Quantity</w:t>
            </w:r>
            <w:r w:rsidR="004B0933">
              <w:rPr>
                <w:sz w:val="20"/>
              </w:rPr>
              <w:t xml:space="preserve"> </w:t>
            </w:r>
            <w:r w:rsidRPr="003628A1">
              <w:rPr>
                <w:sz w:val="20"/>
              </w:rPr>
              <w:t>of</w:t>
            </w:r>
            <w:r w:rsidR="004B0933">
              <w:rPr>
                <w:sz w:val="20"/>
              </w:rPr>
              <w:t xml:space="preserve"> </w:t>
            </w:r>
            <w:r w:rsidRPr="003628A1">
              <w:rPr>
                <w:sz w:val="20"/>
              </w:rPr>
              <w:t>Energy</w:t>
            </w:r>
            <w:r w:rsidR="004B0933">
              <w:rPr>
                <w:sz w:val="20"/>
              </w:rPr>
              <w:t xml:space="preserve"> </w:t>
            </w:r>
            <w:r w:rsidRPr="003628A1">
              <w:rPr>
                <w:sz w:val="20"/>
              </w:rPr>
              <w:t>bought</w:t>
            </w:r>
          </w:p>
        </w:tc>
        <w:tc>
          <w:tcPr>
            <w:tcW w:w="1440" w:type="dxa"/>
            <w:vAlign w:val="center"/>
          </w:tcPr>
          <w:p w14:paraId="498E7D71" w14:textId="77777777" w:rsidR="000D01E9" w:rsidRPr="003628A1" w:rsidRDefault="000D01E9" w:rsidP="00B74292">
            <w:pPr>
              <w:pStyle w:val="TableBody"/>
              <w:spacing w:before="40" w:after="60"/>
              <w:jc w:val="center"/>
              <w:rPr>
                <w:sz w:val="20"/>
              </w:rPr>
            </w:pPr>
            <w:r w:rsidRPr="003628A1">
              <w:rPr>
                <w:sz w:val="20"/>
              </w:rPr>
              <w:t>N/A</w:t>
            </w:r>
          </w:p>
        </w:tc>
        <w:tc>
          <w:tcPr>
            <w:tcW w:w="1620" w:type="dxa"/>
            <w:vAlign w:val="center"/>
          </w:tcPr>
          <w:p w14:paraId="7A6F3422" w14:textId="7F86B0F5" w:rsidR="000D01E9" w:rsidRPr="003628A1" w:rsidRDefault="000D01E9" w:rsidP="00B74292">
            <w:pPr>
              <w:pStyle w:val="TableBody"/>
              <w:spacing w:before="40" w:after="60"/>
              <w:jc w:val="center"/>
              <w:rPr>
                <w:sz w:val="20"/>
              </w:rPr>
            </w:pPr>
            <w:r w:rsidRPr="003628A1">
              <w:rPr>
                <w:sz w:val="20"/>
              </w:rPr>
              <w:t>1</w:t>
            </w:r>
            <w:r w:rsidR="004B0933">
              <w:rPr>
                <w:sz w:val="20"/>
              </w:rPr>
              <w:t xml:space="preserve"> </w:t>
            </w:r>
            <w:r w:rsidRPr="003628A1">
              <w:rPr>
                <w:sz w:val="20"/>
              </w:rPr>
              <w:t>or</w:t>
            </w:r>
            <w:r w:rsidR="004B0933">
              <w:rPr>
                <w:sz w:val="20"/>
              </w:rPr>
              <w:t xml:space="preserve"> </w:t>
            </w:r>
            <w:r w:rsidRPr="003628A1">
              <w:rPr>
                <w:sz w:val="20"/>
              </w:rPr>
              <w:t>3</w:t>
            </w:r>
          </w:p>
        </w:tc>
        <w:tc>
          <w:tcPr>
            <w:tcW w:w="1980" w:type="dxa"/>
            <w:vAlign w:val="center"/>
          </w:tcPr>
          <w:p w14:paraId="1730059F" w14:textId="7E0DC32A" w:rsidR="000D01E9" w:rsidRPr="003628A1" w:rsidRDefault="000D01E9" w:rsidP="00B74292">
            <w:pPr>
              <w:pStyle w:val="TableBody"/>
              <w:spacing w:before="40" w:after="60"/>
              <w:jc w:val="center"/>
              <w:rPr>
                <w:sz w:val="20"/>
              </w:rPr>
            </w:pPr>
            <w:r w:rsidRPr="003628A1">
              <w:rPr>
                <w:sz w:val="20"/>
              </w:rPr>
              <w:t>1</w:t>
            </w:r>
            <w:r w:rsidR="004B0933">
              <w:rPr>
                <w:sz w:val="20"/>
              </w:rPr>
              <w:t xml:space="preserve"> </w:t>
            </w:r>
            <w:r w:rsidRPr="003628A1">
              <w:rPr>
                <w:sz w:val="20"/>
              </w:rPr>
              <w:t>or</w:t>
            </w:r>
            <w:r w:rsidR="004B0933">
              <w:rPr>
                <w:sz w:val="20"/>
              </w:rPr>
              <w:t xml:space="preserve"> </w:t>
            </w:r>
            <w:r w:rsidRPr="003628A1">
              <w:rPr>
                <w:sz w:val="20"/>
              </w:rPr>
              <w:t>3</w:t>
            </w:r>
          </w:p>
        </w:tc>
        <w:tc>
          <w:tcPr>
            <w:tcW w:w="3510" w:type="dxa"/>
            <w:vAlign w:val="center"/>
          </w:tcPr>
          <w:p w14:paraId="2854759C" w14:textId="05D3F0C1" w:rsidR="000D01E9" w:rsidRPr="003628A1" w:rsidRDefault="000D01E9" w:rsidP="002D4BA1">
            <w:pPr>
              <w:pStyle w:val="ListParagraph"/>
              <w:numPr>
                <w:ilvl w:val="0"/>
                <w:numId w:val="42"/>
              </w:numPr>
              <w:spacing w:before="40" w:after="80"/>
              <w:ind w:left="360"/>
            </w:pPr>
            <w:r w:rsidRPr="003628A1">
              <w:t>Not</w:t>
            </w:r>
            <w:r w:rsidR="004B0933">
              <w:t xml:space="preserve"> </w:t>
            </w:r>
            <w:r w:rsidRPr="003628A1">
              <w:t>published</w:t>
            </w:r>
            <w:r w:rsidR="004B0933">
              <w:t xml:space="preserve"> </w:t>
            </w:r>
            <w:r w:rsidRPr="003628A1">
              <w:t>via</w:t>
            </w:r>
            <w:r w:rsidR="004B0933">
              <w:t xml:space="preserve"> </w:t>
            </w:r>
            <w:r w:rsidRPr="003628A1">
              <w:t>upstream</w:t>
            </w:r>
            <w:r w:rsidR="004B0933">
              <w:t xml:space="preserve"> </w:t>
            </w:r>
            <w:r w:rsidRPr="003628A1">
              <w:rPr>
                <w:i/>
              </w:rPr>
              <w:t>IESO</w:t>
            </w:r>
            <w:r w:rsidR="004B0933">
              <w:t xml:space="preserve"> </w:t>
            </w:r>
            <w:r w:rsidRPr="003628A1">
              <w:t>systems.</w:t>
            </w:r>
          </w:p>
          <w:p w14:paraId="4B30BB23" w14:textId="33861174" w:rsidR="000D01E9" w:rsidRPr="003628A1" w:rsidRDefault="000D01E9" w:rsidP="002D4BA1">
            <w:pPr>
              <w:pStyle w:val="ListParagraph"/>
              <w:numPr>
                <w:ilvl w:val="0"/>
                <w:numId w:val="42"/>
              </w:numPr>
              <w:spacing w:before="40" w:after="80"/>
              <w:ind w:left="360"/>
            </w:pPr>
            <w:r w:rsidRPr="003628A1">
              <w:rPr>
                <w:i/>
              </w:rPr>
              <w:t>Physical</w:t>
            </w:r>
            <w:r w:rsidR="004B0933">
              <w:rPr>
                <w:i/>
              </w:rPr>
              <w:t xml:space="preserve"> </w:t>
            </w:r>
            <w:r w:rsidRPr="003628A1">
              <w:rPr>
                <w:i/>
              </w:rPr>
              <w:t>Bilateral</w:t>
            </w:r>
            <w:r w:rsidR="004B0933">
              <w:rPr>
                <w:i/>
              </w:rPr>
              <w:t xml:space="preserve"> </w:t>
            </w:r>
            <w:r w:rsidRPr="003628A1">
              <w:rPr>
                <w:i/>
              </w:rPr>
              <w:t>Contract</w:t>
            </w:r>
            <w:r w:rsidR="004B0933">
              <w:rPr>
                <w:i/>
              </w:rPr>
              <w:t xml:space="preserve"> </w:t>
            </w:r>
            <w:r w:rsidRPr="003628A1">
              <w:rPr>
                <w:i/>
              </w:rPr>
              <w:t>Data</w:t>
            </w:r>
            <w:r w:rsidR="004B0933">
              <w:t xml:space="preserve"> </w:t>
            </w:r>
            <w:r w:rsidRPr="003628A1">
              <w:t>is</w:t>
            </w:r>
            <w:r w:rsidR="004B0933">
              <w:t xml:space="preserve"> </w:t>
            </w:r>
            <w:r w:rsidRPr="003628A1">
              <w:t>provided</w:t>
            </w:r>
            <w:r w:rsidR="004B0933">
              <w:t xml:space="preserve"> </w:t>
            </w:r>
            <w:r w:rsidRPr="003628A1">
              <w:t>to</w:t>
            </w:r>
            <w:r w:rsidR="004B0933">
              <w:t xml:space="preserve"> </w:t>
            </w:r>
            <w:r w:rsidRPr="003628A1">
              <w:t>the</w:t>
            </w:r>
            <w:r w:rsidR="004B0933">
              <w:t xml:space="preserve"> </w:t>
            </w:r>
            <w:r w:rsidRPr="003628A1">
              <w:rPr>
                <w:i/>
              </w:rPr>
              <w:t>IESO</w:t>
            </w:r>
            <w:r w:rsidR="004B0933">
              <w:t xml:space="preserve"> </w:t>
            </w:r>
            <w:r w:rsidRPr="003628A1">
              <w:t>by</w:t>
            </w:r>
            <w:r w:rsidR="004B0933">
              <w:t xml:space="preserve"> </w:t>
            </w:r>
            <w:r w:rsidRPr="003628A1">
              <w:t>the</w:t>
            </w:r>
            <w:r w:rsidR="004B0933">
              <w:t xml:space="preserve"> </w:t>
            </w:r>
            <w:r w:rsidRPr="003628A1">
              <w:t>selling</w:t>
            </w:r>
            <w:r w:rsidR="004B0933">
              <w:t xml:space="preserve"> </w:t>
            </w:r>
            <w:r w:rsidRPr="003628A1">
              <w:t>market</w:t>
            </w:r>
            <w:r w:rsidR="004B0933">
              <w:t xml:space="preserve"> </w:t>
            </w:r>
            <w:r w:rsidRPr="003628A1">
              <w:t>participant.</w:t>
            </w:r>
          </w:p>
          <w:p w14:paraId="278802E9" w14:textId="49241BED" w:rsidR="000D01E9" w:rsidRPr="003628A1" w:rsidRDefault="000D01E9" w:rsidP="002D4BA1">
            <w:pPr>
              <w:pStyle w:val="ListParagraph"/>
              <w:numPr>
                <w:ilvl w:val="0"/>
                <w:numId w:val="42"/>
              </w:numPr>
              <w:spacing w:before="40" w:after="80"/>
              <w:ind w:left="360"/>
            </w:pPr>
            <w:r w:rsidRPr="003628A1">
              <w:t>Accuracy</w:t>
            </w:r>
            <w:r w:rsidR="004B0933">
              <w:t xml:space="preserve"> </w:t>
            </w:r>
            <w:r w:rsidRPr="003628A1">
              <w:t>driven</w:t>
            </w:r>
            <w:r w:rsidR="004B0933">
              <w:t xml:space="preserve"> </w:t>
            </w:r>
            <w:r w:rsidRPr="003628A1">
              <w:t>by</w:t>
            </w:r>
            <w:r w:rsidR="004B0933">
              <w:t xml:space="preserve"> </w:t>
            </w:r>
            <w:r w:rsidRPr="003628A1">
              <w:t>the</w:t>
            </w:r>
            <w:r w:rsidR="004B0933">
              <w:t xml:space="preserve"> </w:t>
            </w:r>
            <w:r w:rsidRPr="003628A1">
              <w:t>submission</w:t>
            </w:r>
            <w:r w:rsidR="004B0933">
              <w:t xml:space="preserve"> </w:t>
            </w:r>
            <w:r w:rsidRPr="003628A1">
              <w:t>at</w:t>
            </w:r>
            <w:r w:rsidR="004B0933">
              <w:t xml:space="preserve"> </w:t>
            </w:r>
            <w:r w:rsidRPr="003628A1">
              <w:t>the</w:t>
            </w:r>
            <w:r w:rsidR="004B0933">
              <w:t xml:space="preserve"> </w:t>
            </w:r>
            <w:r w:rsidRPr="003628A1">
              <w:t>MIM</w:t>
            </w:r>
            <w:r w:rsidR="004B0933">
              <w:t xml:space="preserve"> </w:t>
            </w:r>
            <w:r w:rsidRPr="003628A1">
              <w:t>interface</w:t>
            </w:r>
            <w:r w:rsidR="004B0933">
              <w:t xml:space="preserve"> </w:t>
            </w:r>
            <w:r w:rsidRPr="003628A1">
              <w:t>and</w:t>
            </w:r>
            <w:r w:rsidR="004B0933">
              <w:t xml:space="preserve"> </w:t>
            </w:r>
            <w:r w:rsidRPr="003628A1">
              <w:t>the</w:t>
            </w:r>
            <w:r w:rsidR="004B0933">
              <w:t xml:space="preserve"> </w:t>
            </w:r>
            <w:r w:rsidRPr="003628A1">
              <w:t>method</w:t>
            </w:r>
            <w:r w:rsidR="004B0933">
              <w:t xml:space="preserve"> </w:t>
            </w:r>
            <w:r w:rsidRPr="003628A1">
              <w:t>used</w:t>
            </w:r>
            <w:r w:rsidR="004B0933">
              <w:t xml:space="preserve"> </w:t>
            </w:r>
            <w:r w:rsidRPr="003628A1">
              <w:t>(i.e.</w:t>
            </w:r>
            <w:r w:rsidR="004B0933">
              <w:t xml:space="preserve"> </w:t>
            </w:r>
            <w:r w:rsidRPr="003628A1">
              <w:t>absolute</w:t>
            </w:r>
            <w:r w:rsidR="004B0933">
              <w:t xml:space="preserve"> </w:t>
            </w:r>
            <w:r w:rsidRPr="003628A1">
              <w:t>quantities</w:t>
            </w:r>
            <w:r w:rsidR="004B0933">
              <w:t xml:space="preserve"> </w:t>
            </w:r>
            <w:r w:rsidRPr="003628A1">
              <w:t>vs.</w:t>
            </w:r>
            <w:r w:rsidR="004B0933">
              <w:t xml:space="preserve"> </w:t>
            </w:r>
            <w:r w:rsidRPr="003628A1">
              <w:t>100%</w:t>
            </w:r>
            <w:r w:rsidR="004B0933">
              <w:t xml:space="preserve"> </w:t>
            </w:r>
            <w:r w:rsidRPr="003628A1">
              <w:t>of</w:t>
            </w:r>
            <w:r w:rsidR="004B0933">
              <w:t xml:space="preserve"> </w:t>
            </w:r>
            <w:r w:rsidRPr="003628A1">
              <w:t>PBC).</w:t>
            </w:r>
          </w:p>
        </w:tc>
      </w:tr>
      <w:tr w:rsidR="000D01E9" w:rsidRPr="003628A1" w14:paraId="08652246" w14:textId="77777777" w:rsidTr="00700E65">
        <w:trPr>
          <w:cantSplit/>
          <w:trHeight w:val="1493"/>
        </w:trPr>
        <w:tc>
          <w:tcPr>
            <w:tcW w:w="1818" w:type="dxa"/>
            <w:vAlign w:val="center"/>
          </w:tcPr>
          <w:p w14:paraId="011AAC26" w14:textId="77777777" w:rsidR="000D01E9" w:rsidRPr="003628A1" w:rsidRDefault="000D01E9" w:rsidP="00FB0F05">
            <w:pPr>
              <w:pStyle w:val="TableBody"/>
              <w:spacing w:before="40" w:after="60"/>
              <w:rPr>
                <w:sz w:val="20"/>
              </w:rPr>
            </w:pPr>
            <w:r w:rsidRPr="003628A1">
              <w:rPr>
                <w:sz w:val="20"/>
              </w:rPr>
              <w:lastRenderedPageBreak/>
              <w:t>BCQ</w:t>
            </w:r>
            <w:r w:rsidRPr="003628A1">
              <w:rPr>
                <w:sz w:val="20"/>
                <w:vertAlign w:val="subscript"/>
              </w:rPr>
              <w:t>k,b,h</w:t>
            </w:r>
            <w:r w:rsidRPr="003628A1">
              <w:rPr>
                <w:sz w:val="20"/>
                <w:vertAlign w:val="superscript"/>
              </w:rPr>
              <w:t>m,t</w:t>
            </w:r>
          </w:p>
        </w:tc>
        <w:tc>
          <w:tcPr>
            <w:tcW w:w="2880" w:type="dxa"/>
            <w:vAlign w:val="center"/>
          </w:tcPr>
          <w:p w14:paraId="774AE4CD" w14:textId="754A98D5" w:rsidR="000D01E9" w:rsidRPr="003628A1" w:rsidRDefault="000D01E9" w:rsidP="00FB0F05">
            <w:pPr>
              <w:pStyle w:val="TableBody"/>
              <w:spacing w:before="40" w:after="60"/>
              <w:rPr>
                <w:sz w:val="20"/>
              </w:rPr>
            </w:pPr>
            <w:r w:rsidRPr="003628A1">
              <w:rPr>
                <w:sz w:val="20"/>
              </w:rPr>
              <w:t>Physical</w:t>
            </w:r>
            <w:r w:rsidR="004B0933">
              <w:rPr>
                <w:sz w:val="20"/>
              </w:rPr>
              <w:t xml:space="preserve"> </w:t>
            </w:r>
            <w:r w:rsidRPr="003628A1">
              <w:rPr>
                <w:sz w:val="20"/>
              </w:rPr>
              <w:t>Bilateral</w:t>
            </w:r>
            <w:r w:rsidR="004B0933">
              <w:rPr>
                <w:sz w:val="20"/>
              </w:rPr>
              <w:t xml:space="preserve"> </w:t>
            </w:r>
            <w:r w:rsidRPr="003628A1">
              <w:rPr>
                <w:sz w:val="20"/>
              </w:rPr>
              <w:t>Contract</w:t>
            </w:r>
            <w:r w:rsidR="004B0933">
              <w:rPr>
                <w:sz w:val="20"/>
              </w:rPr>
              <w:t xml:space="preserve"> </w:t>
            </w:r>
            <w:r w:rsidRPr="003628A1">
              <w:rPr>
                <w:sz w:val="20"/>
              </w:rPr>
              <w:t>Quantity</w:t>
            </w:r>
            <w:r w:rsidR="004B0933">
              <w:rPr>
                <w:sz w:val="20"/>
              </w:rPr>
              <w:t xml:space="preserve"> </w:t>
            </w:r>
            <w:r w:rsidRPr="003628A1">
              <w:rPr>
                <w:sz w:val="20"/>
              </w:rPr>
              <w:t>of</w:t>
            </w:r>
            <w:r w:rsidR="004B0933">
              <w:rPr>
                <w:sz w:val="20"/>
              </w:rPr>
              <w:t xml:space="preserve"> </w:t>
            </w:r>
            <w:r w:rsidRPr="003628A1">
              <w:rPr>
                <w:sz w:val="20"/>
              </w:rPr>
              <w:t>Energy</w:t>
            </w:r>
            <w:r w:rsidR="004B0933">
              <w:rPr>
                <w:sz w:val="20"/>
              </w:rPr>
              <w:t xml:space="preserve"> </w:t>
            </w:r>
            <w:r w:rsidRPr="003628A1">
              <w:rPr>
                <w:sz w:val="20"/>
              </w:rPr>
              <w:t>sold</w:t>
            </w:r>
          </w:p>
        </w:tc>
        <w:tc>
          <w:tcPr>
            <w:tcW w:w="1440" w:type="dxa"/>
            <w:vAlign w:val="center"/>
          </w:tcPr>
          <w:p w14:paraId="0F3872C1" w14:textId="77777777" w:rsidR="000D01E9" w:rsidRPr="003628A1" w:rsidRDefault="000D01E9" w:rsidP="006421C4">
            <w:pPr>
              <w:pStyle w:val="TableBody"/>
              <w:spacing w:before="40" w:after="60"/>
              <w:jc w:val="center"/>
              <w:rPr>
                <w:sz w:val="20"/>
              </w:rPr>
            </w:pPr>
            <w:r w:rsidRPr="003628A1">
              <w:rPr>
                <w:sz w:val="20"/>
              </w:rPr>
              <w:t>N/A</w:t>
            </w:r>
          </w:p>
        </w:tc>
        <w:tc>
          <w:tcPr>
            <w:tcW w:w="1620" w:type="dxa"/>
            <w:vAlign w:val="center"/>
          </w:tcPr>
          <w:p w14:paraId="039712E2" w14:textId="1F500D1E" w:rsidR="000D01E9" w:rsidRPr="003628A1" w:rsidRDefault="000D01E9" w:rsidP="006421C4">
            <w:pPr>
              <w:pStyle w:val="TableBody"/>
              <w:spacing w:before="40" w:after="60"/>
              <w:jc w:val="center"/>
              <w:rPr>
                <w:sz w:val="20"/>
              </w:rPr>
            </w:pPr>
            <w:r w:rsidRPr="003628A1">
              <w:rPr>
                <w:sz w:val="20"/>
              </w:rPr>
              <w:t>1</w:t>
            </w:r>
            <w:r w:rsidR="004B0933">
              <w:rPr>
                <w:sz w:val="20"/>
              </w:rPr>
              <w:t xml:space="preserve"> </w:t>
            </w:r>
            <w:r w:rsidRPr="003628A1">
              <w:rPr>
                <w:sz w:val="20"/>
              </w:rPr>
              <w:t>or</w:t>
            </w:r>
            <w:r w:rsidR="004B0933">
              <w:rPr>
                <w:sz w:val="20"/>
              </w:rPr>
              <w:t xml:space="preserve"> </w:t>
            </w:r>
            <w:r w:rsidRPr="003628A1">
              <w:rPr>
                <w:sz w:val="20"/>
              </w:rPr>
              <w:t>3</w:t>
            </w:r>
          </w:p>
        </w:tc>
        <w:tc>
          <w:tcPr>
            <w:tcW w:w="1980" w:type="dxa"/>
            <w:vAlign w:val="center"/>
          </w:tcPr>
          <w:p w14:paraId="55BC277D" w14:textId="68E14EDA" w:rsidR="000D01E9" w:rsidRPr="003628A1" w:rsidRDefault="000D01E9" w:rsidP="006421C4">
            <w:pPr>
              <w:pStyle w:val="TableBody"/>
              <w:spacing w:before="40" w:after="60"/>
              <w:jc w:val="center"/>
              <w:rPr>
                <w:sz w:val="20"/>
              </w:rPr>
            </w:pPr>
            <w:r w:rsidRPr="003628A1">
              <w:rPr>
                <w:sz w:val="20"/>
              </w:rPr>
              <w:t>1</w:t>
            </w:r>
            <w:r w:rsidR="004B0933">
              <w:rPr>
                <w:sz w:val="20"/>
              </w:rPr>
              <w:t xml:space="preserve"> </w:t>
            </w:r>
            <w:r w:rsidRPr="003628A1">
              <w:rPr>
                <w:sz w:val="20"/>
              </w:rPr>
              <w:t>or</w:t>
            </w:r>
            <w:r w:rsidR="004B0933">
              <w:rPr>
                <w:sz w:val="20"/>
              </w:rPr>
              <w:t xml:space="preserve"> </w:t>
            </w:r>
            <w:r w:rsidRPr="003628A1">
              <w:rPr>
                <w:sz w:val="20"/>
              </w:rPr>
              <w:t>3</w:t>
            </w:r>
          </w:p>
        </w:tc>
        <w:tc>
          <w:tcPr>
            <w:tcW w:w="3510" w:type="dxa"/>
            <w:vAlign w:val="center"/>
          </w:tcPr>
          <w:p w14:paraId="2E43D9E0" w14:textId="3E8988F1" w:rsidR="000D01E9" w:rsidRPr="003628A1" w:rsidRDefault="000D01E9" w:rsidP="002D4BA1">
            <w:pPr>
              <w:pStyle w:val="ListParagraph"/>
              <w:numPr>
                <w:ilvl w:val="0"/>
                <w:numId w:val="42"/>
              </w:numPr>
              <w:spacing w:before="40" w:after="80"/>
              <w:ind w:left="360"/>
              <w:rPr>
                <w:sz w:val="20"/>
              </w:rPr>
            </w:pPr>
            <w:r w:rsidRPr="003628A1">
              <w:rPr>
                <w:sz w:val="20"/>
              </w:rPr>
              <w:t>Not</w:t>
            </w:r>
            <w:r w:rsidR="004B0933">
              <w:rPr>
                <w:sz w:val="20"/>
              </w:rPr>
              <w:t xml:space="preserve"> </w:t>
            </w:r>
            <w:r w:rsidRPr="003628A1">
              <w:rPr>
                <w:sz w:val="20"/>
              </w:rPr>
              <w:t>published</w:t>
            </w:r>
            <w:r w:rsidR="004B0933">
              <w:rPr>
                <w:sz w:val="20"/>
              </w:rPr>
              <w:t xml:space="preserve"> </w:t>
            </w:r>
            <w:r w:rsidRPr="003628A1">
              <w:rPr>
                <w:sz w:val="20"/>
              </w:rPr>
              <w:t>via</w:t>
            </w:r>
            <w:r w:rsidR="004B0933">
              <w:rPr>
                <w:sz w:val="20"/>
              </w:rPr>
              <w:t xml:space="preserve"> </w:t>
            </w:r>
            <w:r w:rsidRPr="003628A1">
              <w:rPr>
                <w:sz w:val="20"/>
              </w:rPr>
              <w:t>upstream</w:t>
            </w:r>
            <w:r w:rsidR="004B0933">
              <w:rPr>
                <w:sz w:val="20"/>
              </w:rPr>
              <w:t xml:space="preserve"> </w:t>
            </w:r>
            <w:r w:rsidRPr="003628A1">
              <w:rPr>
                <w:i/>
                <w:sz w:val="20"/>
              </w:rPr>
              <w:t>IESO</w:t>
            </w:r>
            <w:r w:rsidR="004B0933">
              <w:rPr>
                <w:sz w:val="20"/>
              </w:rPr>
              <w:t xml:space="preserve"> </w:t>
            </w:r>
            <w:r w:rsidRPr="003628A1">
              <w:rPr>
                <w:sz w:val="20"/>
              </w:rPr>
              <w:t>systems.</w:t>
            </w:r>
          </w:p>
          <w:p w14:paraId="7C0A3CB0" w14:textId="4C2F12E8" w:rsidR="000D01E9" w:rsidRPr="003628A1" w:rsidRDefault="000D01E9" w:rsidP="002D4BA1">
            <w:pPr>
              <w:pStyle w:val="ListParagraph"/>
              <w:numPr>
                <w:ilvl w:val="0"/>
                <w:numId w:val="42"/>
              </w:numPr>
              <w:spacing w:before="40" w:after="80"/>
              <w:ind w:left="360"/>
              <w:rPr>
                <w:sz w:val="20"/>
              </w:rPr>
            </w:pPr>
            <w:r w:rsidRPr="003628A1">
              <w:rPr>
                <w:i/>
                <w:sz w:val="20"/>
              </w:rPr>
              <w:t>Physical</w:t>
            </w:r>
            <w:r w:rsidR="004B0933">
              <w:rPr>
                <w:i/>
                <w:sz w:val="20"/>
              </w:rPr>
              <w:t xml:space="preserve"> </w:t>
            </w:r>
            <w:r w:rsidRPr="003628A1">
              <w:rPr>
                <w:i/>
                <w:sz w:val="20"/>
              </w:rPr>
              <w:t>Bilateral</w:t>
            </w:r>
            <w:r w:rsidR="004B0933">
              <w:rPr>
                <w:i/>
                <w:sz w:val="20"/>
              </w:rPr>
              <w:t xml:space="preserve"> </w:t>
            </w:r>
            <w:r w:rsidRPr="003628A1">
              <w:rPr>
                <w:i/>
                <w:sz w:val="20"/>
              </w:rPr>
              <w:t>Contract</w:t>
            </w:r>
            <w:r w:rsidR="004B0933">
              <w:rPr>
                <w:i/>
                <w:sz w:val="20"/>
              </w:rPr>
              <w:t xml:space="preserve"> </w:t>
            </w:r>
            <w:r w:rsidRPr="003628A1">
              <w:rPr>
                <w:i/>
                <w:sz w:val="20"/>
              </w:rPr>
              <w:t>Data</w:t>
            </w:r>
            <w:r w:rsidR="004B0933">
              <w:rPr>
                <w:sz w:val="20"/>
              </w:rPr>
              <w:t xml:space="preserve"> </w:t>
            </w:r>
            <w:r w:rsidRPr="003628A1">
              <w:rPr>
                <w:sz w:val="20"/>
              </w:rPr>
              <w:t>is</w:t>
            </w:r>
            <w:r w:rsidR="004B0933">
              <w:rPr>
                <w:sz w:val="20"/>
              </w:rPr>
              <w:t xml:space="preserve"> </w:t>
            </w:r>
            <w:r w:rsidRPr="003628A1">
              <w:rPr>
                <w:sz w:val="20"/>
              </w:rPr>
              <w:t>provided</w:t>
            </w:r>
            <w:r w:rsidR="004B0933">
              <w:rPr>
                <w:sz w:val="20"/>
              </w:rPr>
              <w:t xml:space="preserve"> </w:t>
            </w:r>
            <w:r w:rsidRPr="003628A1">
              <w:rPr>
                <w:sz w:val="20"/>
              </w:rPr>
              <w:t>to</w:t>
            </w:r>
            <w:r w:rsidR="004B0933">
              <w:rPr>
                <w:sz w:val="20"/>
              </w:rPr>
              <w:t xml:space="preserve"> </w:t>
            </w:r>
            <w:r w:rsidRPr="003628A1">
              <w:rPr>
                <w:sz w:val="20"/>
              </w:rPr>
              <w:t>the</w:t>
            </w:r>
            <w:r w:rsidR="004B0933">
              <w:rPr>
                <w:sz w:val="20"/>
              </w:rPr>
              <w:t xml:space="preserve"> </w:t>
            </w:r>
            <w:r w:rsidRPr="003628A1">
              <w:rPr>
                <w:i/>
                <w:sz w:val="20"/>
              </w:rPr>
              <w:t>IESO</w:t>
            </w:r>
            <w:r w:rsidR="004B0933">
              <w:rPr>
                <w:sz w:val="20"/>
              </w:rPr>
              <w:t xml:space="preserve"> </w:t>
            </w:r>
            <w:r w:rsidRPr="003628A1">
              <w:rPr>
                <w:sz w:val="20"/>
              </w:rPr>
              <w:t>by</w:t>
            </w:r>
            <w:r w:rsidR="004B0933">
              <w:rPr>
                <w:sz w:val="20"/>
              </w:rPr>
              <w:t xml:space="preserve"> </w:t>
            </w:r>
            <w:r w:rsidRPr="003628A1">
              <w:rPr>
                <w:sz w:val="20"/>
              </w:rPr>
              <w:t>the</w:t>
            </w:r>
            <w:r w:rsidR="004B0933">
              <w:rPr>
                <w:sz w:val="20"/>
              </w:rPr>
              <w:t xml:space="preserve"> </w:t>
            </w:r>
            <w:r w:rsidRPr="003628A1">
              <w:rPr>
                <w:i/>
                <w:sz w:val="20"/>
              </w:rPr>
              <w:t>selling</w:t>
            </w:r>
            <w:r w:rsidR="004B0933">
              <w:rPr>
                <w:i/>
                <w:sz w:val="20"/>
              </w:rPr>
              <w:t xml:space="preserve"> </w:t>
            </w:r>
            <w:r w:rsidRPr="003628A1">
              <w:rPr>
                <w:i/>
                <w:sz w:val="20"/>
              </w:rPr>
              <w:t>market</w:t>
            </w:r>
            <w:r w:rsidR="004B0933">
              <w:rPr>
                <w:i/>
                <w:sz w:val="20"/>
              </w:rPr>
              <w:t xml:space="preserve"> </w:t>
            </w:r>
            <w:r w:rsidRPr="003628A1">
              <w:rPr>
                <w:i/>
                <w:sz w:val="20"/>
              </w:rPr>
              <w:t>participant.</w:t>
            </w:r>
          </w:p>
          <w:p w14:paraId="2FC735BB" w14:textId="040EAFB4" w:rsidR="000D01E9" w:rsidRPr="003628A1" w:rsidRDefault="000D01E9" w:rsidP="002D4BA1">
            <w:pPr>
              <w:pStyle w:val="ListParagraph"/>
              <w:numPr>
                <w:ilvl w:val="0"/>
                <w:numId w:val="42"/>
              </w:numPr>
              <w:spacing w:before="40" w:after="80"/>
              <w:ind w:left="360"/>
              <w:rPr>
                <w:sz w:val="20"/>
              </w:rPr>
            </w:pPr>
            <w:r w:rsidRPr="003628A1">
              <w:rPr>
                <w:sz w:val="20"/>
              </w:rPr>
              <w:t>Accuracy</w:t>
            </w:r>
            <w:r w:rsidR="004B0933">
              <w:rPr>
                <w:sz w:val="20"/>
              </w:rPr>
              <w:t xml:space="preserve"> </w:t>
            </w:r>
            <w:r w:rsidRPr="003628A1">
              <w:rPr>
                <w:sz w:val="20"/>
              </w:rPr>
              <w:t>driven</w:t>
            </w:r>
            <w:r w:rsidR="004B0933">
              <w:rPr>
                <w:sz w:val="20"/>
              </w:rPr>
              <w:t xml:space="preserve"> </w:t>
            </w:r>
            <w:r w:rsidRPr="003628A1">
              <w:rPr>
                <w:sz w:val="20"/>
              </w:rPr>
              <w:t>by</w:t>
            </w:r>
            <w:r w:rsidR="004B0933">
              <w:rPr>
                <w:sz w:val="20"/>
              </w:rPr>
              <w:t xml:space="preserve"> </w:t>
            </w:r>
            <w:r w:rsidRPr="003628A1">
              <w:rPr>
                <w:sz w:val="20"/>
              </w:rPr>
              <w:t>the</w:t>
            </w:r>
            <w:r w:rsidR="004B0933">
              <w:rPr>
                <w:sz w:val="20"/>
              </w:rPr>
              <w:t xml:space="preserve"> </w:t>
            </w:r>
            <w:r w:rsidRPr="003628A1">
              <w:rPr>
                <w:sz w:val="20"/>
              </w:rPr>
              <w:t>submission</w:t>
            </w:r>
            <w:r w:rsidR="004B0933">
              <w:rPr>
                <w:sz w:val="20"/>
              </w:rPr>
              <w:t xml:space="preserve"> </w:t>
            </w:r>
            <w:r w:rsidRPr="003628A1">
              <w:rPr>
                <w:sz w:val="20"/>
              </w:rPr>
              <w:t>at</w:t>
            </w:r>
            <w:r w:rsidR="004B0933">
              <w:rPr>
                <w:sz w:val="20"/>
              </w:rPr>
              <w:t xml:space="preserve"> </w:t>
            </w:r>
            <w:r w:rsidRPr="003628A1">
              <w:rPr>
                <w:sz w:val="20"/>
              </w:rPr>
              <w:t>the</w:t>
            </w:r>
            <w:r w:rsidR="004B0933">
              <w:rPr>
                <w:sz w:val="20"/>
              </w:rPr>
              <w:t xml:space="preserve"> </w:t>
            </w:r>
            <w:r w:rsidRPr="003628A1">
              <w:rPr>
                <w:sz w:val="20"/>
              </w:rPr>
              <w:t>MIM</w:t>
            </w:r>
            <w:r w:rsidR="004B0933">
              <w:rPr>
                <w:sz w:val="20"/>
              </w:rPr>
              <w:t xml:space="preserve"> </w:t>
            </w:r>
            <w:r w:rsidRPr="003628A1">
              <w:rPr>
                <w:sz w:val="20"/>
              </w:rPr>
              <w:t>interface</w:t>
            </w:r>
            <w:r w:rsidR="004B0933">
              <w:rPr>
                <w:sz w:val="20"/>
              </w:rPr>
              <w:t xml:space="preserve"> </w:t>
            </w:r>
            <w:r w:rsidRPr="003628A1">
              <w:rPr>
                <w:sz w:val="20"/>
              </w:rPr>
              <w:t>and</w:t>
            </w:r>
            <w:r w:rsidR="004B0933">
              <w:rPr>
                <w:sz w:val="20"/>
              </w:rPr>
              <w:t xml:space="preserve"> </w:t>
            </w:r>
            <w:r w:rsidRPr="003628A1">
              <w:rPr>
                <w:sz w:val="20"/>
              </w:rPr>
              <w:t>the</w:t>
            </w:r>
            <w:r w:rsidR="004B0933">
              <w:rPr>
                <w:sz w:val="20"/>
              </w:rPr>
              <w:t xml:space="preserve"> </w:t>
            </w:r>
            <w:r w:rsidRPr="003628A1">
              <w:rPr>
                <w:sz w:val="20"/>
              </w:rPr>
              <w:t>method</w:t>
            </w:r>
            <w:r w:rsidR="004B0933">
              <w:rPr>
                <w:sz w:val="20"/>
              </w:rPr>
              <w:t xml:space="preserve"> </w:t>
            </w:r>
            <w:r w:rsidRPr="003628A1">
              <w:rPr>
                <w:sz w:val="20"/>
              </w:rPr>
              <w:t>used</w:t>
            </w:r>
            <w:r w:rsidR="004B0933">
              <w:rPr>
                <w:sz w:val="20"/>
              </w:rPr>
              <w:t xml:space="preserve"> </w:t>
            </w:r>
            <w:r w:rsidRPr="003628A1">
              <w:rPr>
                <w:sz w:val="20"/>
              </w:rPr>
              <w:t>(i.e.</w:t>
            </w:r>
            <w:r w:rsidR="004B0933">
              <w:rPr>
                <w:sz w:val="20"/>
              </w:rPr>
              <w:t xml:space="preserve"> </w:t>
            </w:r>
            <w:r w:rsidRPr="003628A1">
              <w:rPr>
                <w:sz w:val="20"/>
              </w:rPr>
              <w:t>absolute</w:t>
            </w:r>
            <w:r w:rsidR="004B0933">
              <w:rPr>
                <w:sz w:val="20"/>
              </w:rPr>
              <w:t xml:space="preserve"> </w:t>
            </w:r>
            <w:r w:rsidRPr="003628A1">
              <w:rPr>
                <w:sz w:val="20"/>
              </w:rPr>
              <w:t>quantities</w:t>
            </w:r>
            <w:r w:rsidR="004B0933">
              <w:rPr>
                <w:sz w:val="20"/>
              </w:rPr>
              <w:t xml:space="preserve"> </w:t>
            </w:r>
            <w:r w:rsidRPr="003628A1">
              <w:rPr>
                <w:sz w:val="20"/>
              </w:rPr>
              <w:t>vs.</w:t>
            </w:r>
            <w:r w:rsidR="004B0933">
              <w:rPr>
                <w:sz w:val="20"/>
              </w:rPr>
              <w:t xml:space="preserve"> </w:t>
            </w:r>
            <w:r w:rsidRPr="003628A1">
              <w:rPr>
                <w:sz w:val="20"/>
              </w:rPr>
              <w:t>100%</w:t>
            </w:r>
            <w:r w:rsidR="004B0933">
              <w:rPr>
                <w:sz w:val="20"/>
              </w:rPr>
              <w:t xml:space="preserve"> </w:t>
            </w:r>
            <w:r w:rsidRPr="003628A1">
              <w:rPr>
                <w:sz w:val="20"/>
              </w:rPr>
              <w:t>of</w:t>
            </w:r>
            <w:r w:rsidR="004B0933">
              <w:rPr>
                <w:sz w:val="20"/>
              </w:rPr>
              <w:t xml:space="preserve"> </w:t>
            </w:r>
            <w:r w:rsidRPr="003628A1">
              <w:rPr>
                <w:i/>
                <w:sz w:val="20"/>
              </w:rPr>
              <w:t>PBC</w:t>
            </w:r>
            <w:r w:rsidRPr="003628A1">
              <w:rPr>
                <w:sz w:val="20"/>
              </w:rPr>
              <w:t>).</w:t>
            </w:r>
          </w:p>
        </w:tc>
      </w:tr>
      <w:tr w:rsidR="00F25DF5" w:rsidRPr="003628A1" w14:paraId="35927A1C" w14:textId="77777777" w:rsidTr="00700E65">
        <w:trPr>
          <w:cantSplit/>
        </w:trPr>
        <w:tc>
          <w:tcPr>
            <w:tcW w:w="1818" w:type="dxa"/>
            <w:vAlign w:val="center"/>
          </w:tcPr>
          <w:p w14:paraId="2AE09B04" w14:textId="2563616A" w:rsidR="00F25DF5" w:rsidRPr="003628A1" w:rsidRDefault="00F25DF5" w:rsidP="00FB0F05">
            <w:pPr>
              <w:pStyle w:val="TableBody"/>
              <w:spacing w:before="40" w:after="60"/>
              <w:rPr>
                <w:sz w:val="20"/>
              </w:rPr>
            </w:pPr>
            <w:r w:rsidRPr="003628A1">
              <w:rPr>
                <w:sz w:val="20"/>
              </w:rPr>
              <w:t>CACP</w:t>
            </w:r>
            <w:r w:rsidR="00EE63D9" w:rsidRPr="00EE63D9">
              <w:rPr>
                <w:sz w:val="20"/>
                <w:vertAlign w:val="superscript"/>
              </w:rPr>
              <w:t>z</w:t>
            </w:r>
          </w:p>
        </w:tc>
        <w:tc>
          <w:tcPr>
            <w:tcW w:w="2880" w:type="dxa"/>
            <w:vAlign w:val="center"/>
          </w:tcPr>
          <w:p w14:paraId="05A7BC27" w14:textId="1E7EC6EE" w:rsidR="00F25DF5" w:rsidRPr="003628A1" w:rsidRDefault="00F25DF5" w:rsidP="00FB0F05">
            <w:pPr>
              <w:pStyle w:val="TableBody"/>
              <w:spacing w:before="40" w:after="60"/>
              <w:rPr>
                <w:sz w:val="20"/>
              </w:rPr>
            </w:pPr>
            <w:r w:rsidRPr="003628A1">
              <w:rPr>
                <w:sz w:val="20"/>
              </w:rPr>
              <w:t>Capacity</w:t>
            </w:r>
            <w:r w:rsidR="004B0933">
              <w:rPr>
                <w:sz w:val="20"/>
              </w:rPr>
              <w:t xml:space="preserve"> </w:t>
            </w:r>
            <w:r w:rsidRPr="003628A1">
              <w:rPr>
                <w:sz w:val="20"/>
              </w:rPr>
              <w:t>Auction</w:t>
            </w:r>
            <w:r w:rsidR="004B0933">
              <w:rPr>
                <w:sz w:val="20"/>
              </w:rPr>
              <w:t xml:space="preserve"> </w:t>
            </w:r>
            <w:r w:rsidRPr="003628A1">
              <w:rPr>
                <w:sz w:val="20"/>
              </w:rPr>
              <w:t>Clearing</w:t>
            </w:r>
            <w:r w:rsidR="004B0933">
              <w:rPr>
                <w:sz w:val="20"/>
              </w:rPr>
              <w:t xml:space="preserve"> </w:t>
            </w:r>
            <w:r w:rsidRPr="003628A1">
              <w:rPr>
                <w:sz w:val="20"/>
              </w:rPr>
              <w:t>Price</w:t>
            </w:r>
          </w:p>
        </w:tc>
        <w:tc>
          <w:tcPr>
            <w:tcW w:w="1440" w:type="dxa"/>
            <w:vAlign w:val="center"/>
          </w:tcPr>
          <w:p w14:paraId="0EE9D387" w14:textId="77777777" w:rsidR="00F25DF5" w:rsidRPr="003628A1" w:rsidRDefault="00F25DF5" w:rsidP="006421C4">
            <w:pPr>
              <w:pStyle w:val="TableBody"/>
              <w:spacing w:before="40" w:after="60"/>
              <w:jc w:val="center"/>
              <w:rPr>
                <w:sz w:val="20"/>
              </w:rPr>
            </w:pPr>
            <w:r w:rsidRPr="003628A1">
              <w:rPr>
                <w:sz w:val="20"/>
              </w:rPr>
              <w:t>2</w:t>
            </w:r>
          </w:p>
        </w:tc>
        <w:tc>
          <w:tcPr>
            <w:tcW w:w="1620" w:type="dxa"/>
            <w:vAlign w:val="center"/>
          </w:tcPr>
          <w:p w14:paraId="3B648DBA" w14:textId="77777777" w:rsidR="00F25DF5" w:rsidRPr="003628A1" w:rsidRDefault="00F25DF5" w:rsidP="006421C4">
            <w:pPr>
              <w:pStyle w:val="TableBody"/>
              <w:spacing w:before="40" w:after="60"/>
              <w:jc w:val="center"/>
              <w:rPr>
                <w:sz w:val="20"/>
              </w:rPr>
            </w:pPr>
            <w:r w:rsidRPr="003628A1">
              <w:rPr>
                <w:sz w:val="20"/>
              </w:rPr>
              <w:t>2</w:t>
            </w:r>
          </w:p>
        </w:tc>
        <w:tc>
          <w:tcPr>
            <w:tcW w:w="1980" w:type="dxa"/>
            <w:vAlign w:val="center"/>
          </w:tcPr>
          <w:p w14:paraId="1B9DEE71" w14:textId="77777777" w:rsidR="00F25DF5" w:rsidRPr="003628A1" w:rsidRDefault="00F25DF5" w:rsidP="006421C4">
            <w:pPr>
              <w:pStyle w:val="TableBody"/>
              <w:spacing w:before="40" w:after="60"/>
              <w:jc w:val="center"/>
              <w:rPr>
                <w:sz w:val="20"/>
              </w:rPr>
            </w:pPr>
            <w:r w:rsidRPr="003628A1">
              <w:rPr>
                <w:sz w:val="20"/>
              </w:rPr>
              <w:t>2</w:t>
            </w:r>
          </w:p>
        </w:tc>
        <w:tc>
          <w:tcPr>
            <w:tcW w:w="3510" w:type="dxa"/>
            <w:vAlign w:val="center"/>
          </w:tcPr>
          <w:p w14:paraId="14D11EAC" w14:textId="0B28207D" w:rsidR="00F25DF5" w:rsidRPr="003628A1" w:rsidRDefault="00F25DF5" w:rsidP="002D4BA1">
            <w:pPr>
              <w:pStyle w:val="ListParagraph"/>
              <w:numPr>
                <w:ilvl w:val="0"/>
                <w:numId w:val="42"/>
              </w:numPr>
              <w:spacing w:before="40" w:after="80"/>
              <w:ind w:left="360"/>
              <w:rPr>
                <w:sz w:val="20"/>
              </w:rPr>
            </w:pPr>
            <w:r w:rsidRPr="003628A1">
              <w:rPr>
                <w:sz w:val="20"/>
              </w:rPr>
              <w:t>Published</w:t>
            </w:r>
            <w:r w:rsidR="004B0933">
              <w:rPr>
                <w:sz w:val="20"/>
              </w:rPr>
              <w:t xml:space="preserve"> </w:t>
            </w:r>
            <w:r w:rsidRPr="003628A1">
              <w:rPr>
                <w:sz w:val="20"/>
              </w:rPr>
              <w:t>in</w:t>
            </w:r>
            <w:r w:rsidR="004B0933">
              <w:rPr>
                <w:sz w:val="20"/>
              </w:rPr>
              <w:t xml:space="preserve"> </w:t>
            </w:r>
            <w:r w:rsidRPr="003628A1">
              <w:rPr>
                <w:sz w:val="20"/>
              </w:rPr>
              <w:t>post-auction</w:t>
            </w:r>
            <w:r w:rsidR="004B0933">
              <w:rPr>
                <w:sz w:val="20"/>
              </w:rPr>
              <w:t xml:space="preserve"> </w:t>
            </w:r>
            <w:r w:rsidRPr="003628A1">
              <w:rPr>
                <w:sz w:val="20"/>
              </w:rPr>
              <w:t>report.</w:t>
            </w:r>
          </w:p>
        </w:tc>
      </w:tr>
      <w:tr w:rsidR="00F25DF5" w:rsidRPr="003628A1" w14:paraId="1FEDB4C0" w14:textId="77777777" w:rsidTr="00700E65">
        <w:trPr>
          <w:cantSplit/>
        </w:trPr>
        <w:tc>
          <w:tcPr>
            <w:tcW w:w="1818" w:type="dxa"/>
            <w:vAlign w:val="center"/>
          </w:tcPr>
          <w:p w14:paraId="4F6364E7" w14:textId="38C87632" w:rsidR="00F25DF5" w:rsidRPr="003628A1" w:rsidRDefault="00F25DF5" w:rsidP="00FB0F05">
            <w:pPr>
              <w:pStyle w:val="TableBody"/>
              <w:spacing w:before="40" w:after="60"/>
              <w:rPr>
                <w:sz w:val="20"/>
              </w:rPr>
            </w:pPr>
            <w:r w:rsidRPr="003628A1">
              <w:rPr>
                <w:sz w:val="20"/>
              </w:rPr>
              <w:t>CACP</w:t>
            </w:r>
            <w:r w:rsidR="009D2770" w:rsidRPr="009D2770">
              <w:rPr>
                <w:sz w:val="20"/>
                <w:vertAlign w:val="superscript"/>
              </w:rPr>
              <w:t>z</w:t>
            </w:r>
            <w:r w:rsidRPr="003628A1">
              <w:rPr>
                <w:sz w:val="20"/>
                <w:vertAlign w:val="subscript"/>
              </w:rPr>
              <w:t>h</w:t>
            </w:r>
          </w:p>
        </w:tc>
        <w:tc>
          <w:tcPr>
            <w:tcW w:w="2880" w:type="dxa"/>
            <w:vAlign w:val="center"/>
          </w:tcPr>
          <w:p w14:paraId="3322DEDD" w14:textId="23327DB2" w:rsidR="00F25DF5" w:rsidRPr="003628A1" w:rsidRDefault="00F25DF5" w:rsidP="00FB0F05">
            <w:pPr>
              <w:pStyle w:val="TableBody"/>
              <w:spacing w:before="40" w:after="60"/>
              <w:rPr>
                <w:sz w:val="20"/>
              </w:rPr>
            </w:pPr>
            <w:r w:rsidRPr="003628A1">
              <w:rPr>
                <w:sz w:val="20"/>
              </w:rPr>
              <w:t>Hourly</w:t>
            </w:r>
            <w:r w:rsidR="004B0933">
              <w:rPr>
                <w:sz w:val="20"/>
              </w:rPr>
              <w:t xml:space="preserve"> </w:t>
            </w:r>
            <w:r w:rsidRPr="003628A1">
              <w:rPr>
                <w:sz w:val="20"/>
              </w:rPr>
              <w:t>Capacity</w:t>
            </w:r>
            <w:r w:rsidR="004B0933">
              <w:rPr>
                <w:sz w:val="20"/>
              </w:rPr>
              <w:t xml:space="preserve"> </w:t>
            </w:r>
            <w:r w:rsidRPr="003628A1">
              <w:rPr>
                <w:sz w:val="20"/>
              </w:rPr>
              <w:t>Auction</w:t>
            </w:r>
            <w:r w:rsidR="004B0933">
              <w:rPr>
                <w:sz w:val="20"/>
              </w:rPr>
              <w:t xml:space="preserve"> </w:t>
            </w:r>
            <w:r w:rsidRPr="003628A1">
              <w:rPr>
                <w:sz w:val="20"/>
              </w:rPr>
              <w:t>Clearing</w:t>
            </w:r>
            <w:r w:rsidR="004B0933">
              <w:rPr>
                <w:sz w:val="20"/>
              </w:rPr>
              <w:t xml:space="preserve"> </w:t>
            </w:r>
            <w:r w:rsidRPr="003628A1">
              <w:rPr>
                <w:sz w:val="20"/>
              </w:rPr>
              <w:t>Price</w:t>
            </w:r>
          </w:p>
        </w:tc>
        <w:tc>
          <w:tcPr>
            <w:tcW w:w="1440" w:type="dxa"/>
            <w:vAlign w:val="center"/>
          </w:tcPr>
          <w:p w14:paraId="5BCCA22B" w14:textId="77777777" w:rsidR="00F25DF5" w:rsidRPr="003628A1" w:rsidRDefault="00F25DF5" w:rsidP="006421C4">
            <w:pPr>
              <w:pStyle w:val="TableBody"/>
              <w:spacing w:before="40" w:after="60"/>
              <w:jc w:val="center"/>
              <w:rPr>
                <w:sz w:val="20"/>
              </w:rPr>
            </w:pPr>
            <w:r w:rsidRPr="003628A1">
              <w:rPr>
                <w:sz w:val="20"/>
              </w:rPr>
              <w:t>N/A</w:t>
            </w:r>
          </w:p>
        </w:tc>
        <w:tc>
          <w:tcPr>
            <w:tcW w:w="1620" w:type="dxa"/>
            <w:vAlign w:val="center"/>
          </w:tcPr>
          <w:p w14:paraId="54763C50" w14:textId="77777777" w:rsidR="00F25DF5" w:rsidRPr="003628A1" w:rsidRDefault="00F25DF5" w:rsidP="006421C4">
            <w:pPr>
              <w:pStyle w:val="TableBody"/>
              <w:spacing w:before="40" w:after="60"/>
              <w:jc w:val="center"/>
              <w:rPr>
                <w:sz w:val="20"/>
              </w:rPr>
            </w:pPr>
            <w:r w:rsidRPr="003628A1">
              <w:rPr>
                <w:sz w:val="20"/>
              </w:rPr>
              <w:t>2</w:t>
            </w:r>
          </w:p>
        </w:tc>
        <w:tc>
          <w:tcPr>
            <w:tcW w:w="1980" w:type="dxa"/>
            <w:vAlign w:val="center"/>
          </w:tcPr>
          <w:p w14:paraId="56F4AA18" w14:textId="77777777" w:rsidR="00F25DF5" w:rsidRPr="003628A1" w:rsidRDefault="00F25DF5" w:rsidP="006421C4">
            <w:pPr>
              <w:pStyle w:val="TableBody"/>
              <w:spacing w:before="40" w:after="60"/>
              <w:jc w:val="center"/>
              <w:rPr>
                <w:sz w:val="20"/>
              </w:rPr>
            </w:pPr>
            <w:r w:rsidRPr="003628A1">
              <w:rPr>
                <w:sz w:val="20"/>
              </w:rPr>
              <w:t>2</w:t>
            </w:r>
          </w:p>
        </w:tc>
        <w:tc>
          <w:tcPr>
            <w:tcW w:w="3510" w:type="dxa"/>
            <w:vAlign w:val="center"/>
          </w:tcPr>
          <w:p w14:paraId="032E3D2E" w14:textId="216D8B48" w:rsidR="00F25DF5" w:rsidRPr="003628A1" w:rsidRDefault="00F25DF5" w:rsidP="002D4BA1">
            <w:pPr>
              <w:pStyle w:val="ListParagraph"/>
              <w:numPr>
                <w:ilvl w:val="0"/>
                <w:numId w:val="42"/>
              </w:numPr>
              <w:spacing w:before="40" w:after="80"/>
              <w:ind w:left="360"/>
              <w:rPr>
                <w:sz w:val="20"/>
              </w:rPr>
            </w:pPr>
            <w:r w:rsidRPr="003628A1">
              <w:rPr>
                <w:sz w:val="20"/>
              </w:rPr>
              <w:t>Not</w:t>
            </w:r>
            <w:r w:rsidR="004B0933">
              <w:rPr>
                <w:sz w:val="20"/>
              </w:rPr>
              <w:t xml:space="preserve"> </w:t>
            </w:r>
            <w:r w:rsidRPr="003628A1">
              <w:rPr>
                <w:sz w:val="20"/>
              </w:rPr>
              <w:t>published</w:t>
            </w:r>
            <w:r w:rsidR="004B0933">
              <w:rPr>
                <w:sz w:val="20"/>
              </w:rPr>
              <w:t xml:space="preserve"> </w:t>
            </w:r>
            <w:r w:rsidRPr="003628A1">
              <w:rPr>
                <w:sz w:val="20"/>
              </w:rPr>
              <w:t>via</w:t>
            </w:r>
            <w:r w:rsidR="004B0933">
              <w:rPr>
                <w:sz w:val="20"/>
              </w:rPr>
              <w:t xml:space="preserve"> </w:t>
            </w:r>
            <w:r w:rsidRPr="003628A1">
              <w:rPr>
                <w:sz w:val="20"/>
              </w:rPr>
              <w:t>upstream</w:t>
            </w:r>
            <w:r w:rsidR="004B0933">
              <w:rPr>
                <w:sz w:val="20"/>
              </w:rPr>
              <w:t xml:space="preserve"> </w:t>
            </w:r>
            <w:r w:rsidRPr="003628A1">
              <w:rPr>
                <w:i/>
                <w:sz w:val="20"/>
              </w:rPr>
              <w:t>IESO</w:t>
            </w:r>
            <w:r w:rsidR="004B0933">
              <w:rPr>
                <w:sz w:val="20"/>
              </w:rPr>
              <w:t xml:space="preserve"> </w:t>
            </w:r>
            <w:r w:rsidRPr="003628A1">
              <w:rPr>
                <w:sz w:val="20"/>
              </w:rPr>
              <w:t>systems.</w:t>
            </w:r>
          </w:p>
        </w:tc>
      </w:tr>
      <w:tr w:rsidR="00507C84" w:rsidRPr="003628A1" w14:paraId="6C0670AD" w14:textId="77777777" w:rsidTr="00700E65">
        <w:trPr>
          <w:cantSplit/>
        </w:trPr>
        <w:tc>
          <w:tcPr>
            <w:tcW w:w="1818" w:type="dxa"/>
            <w:vAlign w:val="center"/>
          </w:tcPr>
          <w:p w14:paraId="7D3BF594" w14:textId="41339EA4" w:rsidR="00507C84" w:rsidRPr="000F1632" w:rsidRDefault="009D2770" w:rsidP="00C235A4">
            <w:pPr>
              <w:pStyle w:val="TableBody"/>
              <w:spacing w:before="40" w:after="60"/>
              <w:rPr>
                <w:sz w:val="20"/>
              </w:rPr>
            </w:pPr>
            <m:oMathPara>
              <m:oMathParaPr>
                <m:jc m:val="left"/>
              </m:oMathParaPr>
              <m:oMath>
                <m:r>
                  <m:rPr>
                    <m:nor/>
                  </m:rPr>
                  <w:rPr>
                    <w:rFonts w:ascii="Cambria Math"/>
                  </w:rPr>
                  <m:t>CAE</m:t>
                </m:r>
                <m:sSub>
                  <m:sSubPr>
                    <m:ctrlPr>
                      <w:rPr>
                        <w:rFonts w:ascii="Cambria Math" w:hAnsi="Cambria Math"/>
                      </w:rPr>
                    </m:ctrlPr>
                  </m:sSubPr>
                  <m:e>
                    <m:sSup>
                      <m:sSupPr>
                        <m:ctrlPr>
                          <w:rPr>
                            <w:rFonts w:ascii="Cambria Math" w:hAnsi="Cambria Math"/>
                          </w:rPr>
                        </m:ctrlPr>
                      </m:sSupPr>
                      <m:e>
                        <m:r>
                          <m:rPr>
                            <m:sty m:val="p"/>
                          </m:rPr>
                          <w:rPr>
                            <w:rFonts w:ascii="Cambria Math"/>
                          </w:rPr>
                          <m:t>O</m:t>
                        </m:r>
                      </m:e>
                      <m:sup>
                        <m:r>
                          <m:rPr>
                            <m:sty m:val="p"/>
                          </m:rPr>
                          <w:rPr>
                            <w:rFonts w:ascii="Cambria Math"/>
                          </w:rPr>
                          <m:t>m</m:t>
                        </m:r>
                      </m:sup>
                    </m:sSup>
                  </m:e>
                  <m:sub>
                    <m:r>
                      <m:rPr>
                        <m:sty m:val="p"/>
                      </m:rPr>
                      <w:rPr>
                        <w:rFonts w:ascii="Cambria Math"/>
                      </w:rPr>
                      <m:t>h,k</m:t>
                    </m:r>
                  </m:sub>
                </m:sSub>
              </m:oMath>
            </m:oMathPara>
          </w:p>
        </w:tc>
        <w:tc>
          <w:tcPr>
            <w:tcW w:w="2880" w:type="dxa"/>
            <w:vAlign w:val="center"/>
          </w:tcPr>
          <w:p w14:paraId="004918B8" w14:textId="4C08569B" w:rsidR="00507C84" w:rsidRPr="003628A1" w:rsidRDefault="00507C84" w:rsidP="00FB0F05">
            <w:pPr>
              <w:pStyle w:val="TableBody"/>
              <w:spacing w:before="40" w:after="60"/>
              <w:rPr>
                <w:sz w:val="20"/>
              </w:rPr>
            </w:pPr>
            <w:r w:rsidRPr="003628A1">
              <w:rPr>
                <w:sz w:val="20"/>
              </w:rPr>
              <w:t>Capacity</w:t>
            </w:r>
            <w:r w:rsidR="004B0933">
              <w:rPr>
                <w:sz w:val="20"/>
              </w:rPr>
              <w:t xml:space="preserve"> </w:t>
            </w:r>
            <w:r w:rsidRPr="003628A1">
              <w:rPr>
                <w:sz w:val="20"/>
              </w:rPr>
              <w:t>Auction</w:t>
            </w:r>
            <w:r w:rsidR="004B0933">
              <w:rPr>
                <w:sz w:val="20"/>
              </w:rPr>
              <w:t xml:space="preserve"> </w:t>
            </w:r>
            <w:r w:rsidRPr="003628A1">
              <w:rPr>
                <w:sz w:val="20"/>
              </w:rPr>
              <w:t>Energy</w:t>
            </w:r>
            <w:r w:rsidR="004B0933">
              <w:rPr>
                <w:sz w:val="20"/>
              </w:rPr>
              <w:t xml:space="preserve"> </w:t>
            </w:r>
            <w:r w:rsidRPr="003628A1">
              <w:rPr>
                <w:sz w:val="20"/>
              </w:rPr>
              <w:t>Offer</w:t>
            </w:r>
          </w:p>
        </w:tc>
        <w:tc>
          <w:tcPr>
            <w:tcW w:w="1440" w:type="dxa"/>
            <w:vAlign w:val="center"/>
          </w:tcPr>
          <w:p w14:paraId="0F45F854" w14:textId="77777777" w:rsidR="00507C84" w:rsidRPr="003628A1" w:rsidRDefault="00507C84" w:rsidP="006421C4">
            <w:pPr>
              <w:pStyle w:val="TableBody"/>
              <w:spacing w:before="40" w:after="60"/>
              <w:jc w:val="center"/>
              <w:rPr>
                <w:sz w:val="20"/>
              </w:rPr>
            </w:pPr>
            <w:r w:rsidRPr="003628A1">
              <w:rPr>
                <w:sz w:val="20"/>
              </w:rPr>
              <w:t>N/A</w:t>
            </w:r>
          </w:p>
        </w:tc>
        <w:tc>
          <w:tcPr>
            <w:tcW w:w="1620" w:type="dxa"/>
            <w:vAlign w:val="center"/>
          </w:tcPr>
          <w:p w14:paraId="0A546BD0" w14:textId="77777777" w:rsidR="00507C84" w:rsidRPr="003628A1" w:rsidRDefault="00507C84" w:rsidP="006421C4">
            <w:pPr>
              <w:pStyle w:val="TableBody"/>
              <w:spacing w:before="40" w:after="60"/>
              <w:jc w:val="center"/>
              <w:rPr>
                <w:sz w:val="20"/>
              </w:rPr>
            </w:pPr>
            <w:r w:rsidRPr="003628A1">
              <w:rPr>
                <w:sz w:val="20"/>
              </w:rPr>
              <w:t>1</w:t>
            </w:r>
          </w:p>
        </w:tc>
        <w:tc>
          <w:tcPr>
            <w:tcW w:w="1980" w:type="dxa"/>
            <w:vAlign w:val="center"/>
          </w:tcPr>
          <w:p w14:paraId="63B8BC5F" w14:textId="77777777" w:rsidR="00507C84" w:rsidRPr="003628A1" w:rsidRDefault="00507C84" w:rsidP="006421C4">
            <w:pPr>
              <w:pStyle w:val="TableBody"/>
              <w:spacing w:before="40" w:after="60"/>
              <w:jc w:val="center"/>
              <w:rPr>
                <w:sz w:val="20"/>
              </w:rPr>
            </w:pPr>
            <w:r w:rsidRPr="003628A1">
              <w:rPr>
                <w:sz w:val="20"/>
              </w:rPr>
              <w:t>1</w:t>
            </w:r>
          </w:p>
        </w:tc>
        <w:tc>
          <w:tcPr>
            <w:tcW w:w="3510" w:type="dxa"/>
            <w:vAlign w:val="center"/>
          </w:tcPr>
          <w:p w14:paraId="411F622F" w14:textId="5803F794" w:rsidR="00507C84" w:rsidRPr="003628A1" w:rsidRDefault="00507C84" w:rsidP="002D4BA1">
            <w:pPr>
              <w:pStyle w:val="ListParagraph"/>
              <w:numPr>
                <w:ilvl w:val="0"/>
                <w:numId w:val="42"/>
              </w:numPr>
              <w:spacing w:before="40" w:after="80"/>
              <w:ind w:left="360"/>
              <w:rPr>
                <w:sz w:val="20"/>
              </w:rPr>
            </w:pPr>
            <w:r w:rsidRPr="003628A1">
              <w:rPr>
                <w:sz w:val="20"/>
              </w:rPr>
              <w:t>Not</w:t>
            </w:r>
            <w:r w:rsidR="004B0933">
              <w:rPr>
                <w:sz w:val="20"/>
              </w:rPr>
              <w:t xml:space="preserve"> </w:t>
            </w:r>
            <w:r w:rsidRPr="003628A1">
              <w:rPr>
                <w:sz w:val="20"/>
              </w:rPr>
              <w:t>published</w:t>
            </w:r>
            <w:r w:rsidR="004B0933">
              <w:rPr>
                <w:sz w:val="20"/>
              </w:rPr>
              <w:t xml:space="preserve"> </w:t>
            </w:r>
            <w:r w:rsidRPr="003628A1">
              <w:rPr>
                <w:sz w:val="20"/>
              </w:rPr>
              <w:t>via</w:t>
            </w:r>
            <w:r w:rsidR="004B0933">
              <w:rPr>
                <w:sz w:val="20"/>
              </w:rPr>
              <w:t xml:space="preserve"> </w:t>
            </w:r>
            <w:r w:rsidRPr="003628A1">
              <w:rPr>
                <w:sz w:val="20"/>
              </w:rPr>
              <w:t>upstream</w:t>
            </w:r>
            <w:r w:rsidR="004B0933">
              <w:rPr>
                <w:sz w:val="20"/>
              </w:rPr>
              <w:t xml:space="preserve"> </w:t>
            </w:r>
            <w:r w:rsidRPr="003628A1">
              <w:rPr>
                <w:sz w:val="20"/>
              </w:rPr>
              <w:t>IESO</w:t>
            </w:r>
            <w:r w:rsidR="004B0933">
              <w:rPr>
                <w:sz w:val="20"/>
              </w:rPr>
              <w:t xml:space="preserve"> </w:t>
            </w:r>
            <w:r w:rsidRPr="003628A1">
              <w:rPr>
                <w:sz w:val="20"/>
              </w:rPr>
              <w:t>system</w:t>
            </w:r>
          </w:p>
        </w:tc>
      </w:tr>
      <w:tr w:rsidR="009D2770" w:rsidRPr="003628A1" w14:paraId="49D5D223" w14:textId="77777777" w:rsidTr="00700E65">
        <w:trPr>
          <w:cantSplit/>
        </w:trPr>
        <w:tc>
          <w:tcPr>
            <w:tcW w:w="1818" w:type="dxa"/>
            <w:vAlign w:val="center"/>
          </w:tcPr>
          <w:p w14:paraId="432E59DB" w14:textId="3CD29974" w:rsidR="009D2770" w:rsidRPr="009D2770" w:rsidRDefault="00277BC3" w:rsidP="009D2770">
            <w:pPr>
              <w:pStyle w:val="TableBody"/>
              <w:spacing w:before="40" w:after="60"/>
            </w:pPr>
            <m:oMathPara>
              <m:oMathParaPr>
                <m:jc m:val="left"/>
              </m:oMathParaPr>
              <m:oMath>
                <m:sSub>
                  <m:sSubPr>
                    <m:ctrlPr>
                      <w:rPr>
                        <w:rFonts w:ascii="Cambria Math" w:hAnsi="Cambria Math"/>
                      </w:rPr>
                    </m:ctrlPr>
                  </m:sSubPr>
                  <m:e>
                    <m:r>
                      <m:rPr>
                        <m:sty m:val="p"/>
                      </m:rPr>
                      <w:rPr>
                        <w:rFonts w:ascii="Cambria Math" w:hAnsi="Cambria Math"/>
                      </w:rPr>
                      <m:t>CARC</m:t>
                    </m:r>
                  </m:e>
                  <m:sub>
                    <m:sSup>
                      <m:sSupPr>
                        <m:ctrlPr>
                          <w:rPr>
                            <w:rFonts w:ascii="Cambria Math" w:hAnsi="Cambria Math"/>
                          </w:rPr>
                        </m:ctrlPr>
                      </m:sSupPr>
                      <m:e>
                        <m:r>
                          <m:rPr>
                            <m:sty m:val="p"/>
                          </m:rPr>
                          <w:rPr>
                            <w:rFonts w:ascii="Cambria Math" w:hAnsi="Cambria Math"/>
                          </w:rPr>
                          <m:t>k</m:t>
                        </m:r>
                      </m:e>
                      <m:sup>
                        <m:r>
                          <m:rPr>
                            <m:sty m:val="p"/>
                          </m:rPr>
                          <w:rPr>
                            <w:rFonts w:ascii="Cambria Math" w:hAnsi="Cambria Math"/>
                          </w:rPr>
                          <m:t>m</m:t>
                        </m:r>
                      </m:sup>
                    </m:sSup>
                  </m:sub>
                </m:sSub>
              </m:oMath>
            </m:oMathPara>
          </w:p>
        </w:tc>
        <w:tc>
          <w:tcPr>
            <w:tcW w:w="2880" w:type="dxa"/>
            <w:vAlign w:val="center"/>
          </w:tcPr>
          <w:p w14:paraId="643A093D" w14:textId="1EFF740F" w:rsidR="009D2770" w:rsidRPr="003628A1" w:rsidRDefault="00C235A4" w:rsidP="00FB0F05">
            <w:pPr>
              <w:pStyle w:val="TableBody"/>
              <w:spacing w:before="40" w:after="60"/>
              <w:rPr>
                <w:sz w:val="20"/>
              </w:rPr>
            </w:pPr>
            <w:r>
              <w:rPr>
                <w:sz w:val="20"/>
              </w:rPr>
              <w:t>Capacity Auction Registered Capability</w:t>
            </w:r>
          </w:p>
        </w:tc>
        <w:tc>
          <w:tcPr>
            <w:tcW w:w="1440" w:type="dxa"/>
            <w:vAlign w:val="center"/>
          </w:tcPr>
          <w:p w14:paraId="21814B78" w14:textId="51441270" w:rsidR="009D2770" w:rsidRPr="003628A1" w:rsidRDefault="00EB35D8" w:rsidP="006421C4">
            <w:pPr>
              <w:pStyle w:val="TableBody"/>
              <w:spacing w:before="40" w:after="60"/>
              <w:jc w:val="center"/>
              <w:rPr>
                <w:sz w:val="20"/>
              </w:rPr>
            </w:pPr>
            <w:r>
              <w:rPr>
                <w:sz w:val="20"/>
              </w:rPr>
              <w:t>N/A</w:t>
            </w:r>
          </w:p>
        </w:tc>
        <w:tc>
          <w:tcPr>
            <w:tcW w:w="1620" w:type="dxa"/>
            <w:vAlign w:val="center"/>
          </w:tcPr>
          <w:p w14:paraId="7838FA0E" w14:textId="3B84415B" w:rsidR="009D2770" w:rsidRPr="003628A1" w:rsidRDefault="00271AAA" w:rsidP="006421C4">
            <w:pPr>
              <w:pStyle w:val="TableBody"/>
              <w:spacing w:before="40" w:after="60"/>
              <w:jc w:val="center"/>
              <w:rPr>
                <w:sz w:val="20"/>
              </w:rPr>
            </w:pPr>
            <w:r>
              <w:rPr>
                <w:sz w:val="20"/>
              </w:rPr>
              <w:t>3</w:t>
            </w:r>
          </w:p>
        </w:tc>
        <w:tc>
          <w:tcPr>
            <w:tcW w:w="1980" w:type="dxa"/>
            <w:vAlign w:val="center"/>
          </w:tcPr>
          <w:p w14:paraId="3CDDE585" w14:textId="5BCC24C3" w:rsidR="009D2770" w:rsidRPr="003628A1" w:rsidRDefault="00271AAA" w:rsidP="006421C4">
            <w:pPr>
              <w:pStyle w:val="TableBody"/>
              <w:spacing w:before="40" w:after="60"/>
              <w:jc w:val="center"/>
              <w:rPr>
                <w:sz w:val="20"/>
              </w:rPr>
            </w:pPr>
            <w:r>
              <w:rPr>
                <w:sz w:val="20"/>
              </w:rPr>
              <w:t>3</w:t>
            </w:r>
          </w:p>
        </w:tc>
        <w:tc>
          <w:tcPr>
            <w:tcW w:w="3510" w:type="dxa"/>
            <w:vAlign w:val="center"/>
          </w:tcPr>
          <w:p w14:paraId="27BAF1AA" w14:textId="41AB2B79" w:rsidR="009D2770" w:rsidRPr="003628A1" w:rsidRDefault="00EB35D8" w:rsidP="002D4BA1">
            <w:pPr>
              <w:pStyle w:val="ListParagraph"/>
              <w:numPr>
                <w:ilvl w:val="0"/>
                <w:numId w:val="42"/>
              </w:numPr>
              <w:spacing w:before="40" w:after="80"/>
              <w:ind w:left="360"/>
              <w:rPr>
                <w:sz w:val="20"/>
              </w:rPr>
            </w:pPr>
            <w:r w:rsidRPr="003628A1">
              <w:rPr>
                <w:sz w:val="20"/>
              </w:rPr>
              <w:t>Not</w:t>
            </w:r>
            <w:r>
              <w:rPr>
                <w:sz w:val="20"/>
              </w:rPr>
              <w:t xml:space="preserve"> </w:t>
            </w:r>
            <w:r w:rsidRPr="003628A1">
              <w:rPr>
                <w:sz w:val="20"/>
              </w:rPr>
              <w:t>published</w:t>
            </w:r>
            <w:r>
              <w:rPr>
                <w:sz w:val="20"/>
              </w:rPr>
              <w:t xml:space="preserve"> </w:t>
            </w:r>
            <w:r w:rsidRPr="003628A1">
              <w:rPr>
                <w:sz w:val="20"/>
              </w:rPr>
              <w:t>via</w:t>
            </w:r>
            <w:r>
              <w:rPr>
                <w:sz w:val="20"/>
              </w:rPr>
              <w:t xml:space="preserve"> </w:t>
            </w:r>
            <w:r w:rsidRPr="003628A1">
              <w:rPr>
                <w:sz w:val="20"/>
              </w:rPr>
              <w:t>upstream</w:t>
            </w:r>
            <w:r>
              <w:rPr>
                <w:sz w:val="20"/>
              </w:rPr>
              <w:t xml:space="preserve"> </w:t>
            </w:r>
            <w:r w:rsidRPr="003628A1">
              <w:rPr>
                <w:sz w:val="20"/>
              </w:rPr>
              <w:t>IESO</w:t>
            </w:r>
            <w:r>
              <w:rPr>
                <w:sz w:val="20"/>
              </w:rPr>
              <w:t xml:space="preserve"> </w:t>
            </w:r>
            <w:r w:rsidRPr="003628A1">
              <w:rPr>
                <w:sz w:val="20"/>
              </w:rPr>
              <w:t>system</w:t>
            </w:r>
          </w:p>
        </w:tc>
      </w:tr>
      <w:tr w:rsidR="00F25DF5" w:rsidRPr="003628A1" w14:paraId="71007535" w14:textId="77777777" w:rsidTr="00700E65">
        <w:trPr>
          <w:cantSplit/>
        </w:trPr>
        <w:tc>
          <w:tcPr>
            <w:tcW w:w="1818" w:type="dxa"/>
            <w:vAlign w:val="center"/>
          </w:tcPr>
          <w:p w14:paraId="4E1D8140" w14:textId="4ED4D6FF" w:rsidR="00F25DF5" w:rsidRPr="003628A1" w:rsidRDefault="00F25DF5" w:rsidP="00FB0F05">
            <w:pPr>
              <w:pStyle w:val="TableBody"/>
              <w:spacing w:before="40" w:after="60"/>
              <w:rPr>
                <w:sz w:val="20"/>
              </w:rPr>
            </w:pPr>
            <w:r w:rsidRPr="003628A1">
              <w:rPr>
                <w:sz w:val="20"/>
              </w:rPr>
              <w:t>CBOC</w:t>
            </w:r>
            <w:r w:rsidR="00EE63D9" w:rsidRPr="00EE63D9">
              <w:rPr>
                <w:sz w:val="20"/>
                <w:vertAlign w:val="superscript"/>
              </w:rPr>
              <w:t>m</w:t>
            </w:r>
            <w:r w:rsidRPr="003628A1">
              <w:rPr>
                <w:sz w:val="20"/>
                <w:vertAlign w:val="subscript"/>
              </w:rPr>
              <w:t>k</w:t>
            </w:r>
          </w:p>
        </w:tc>
        <w:tc>
          <w:tcPr>
            <w:tcW w:w="2880" w:type="dxa"/>
            <w:vAlign w:val="center"/>
          </w:tcPr>
          <w:p w14:paraId="5CF45D5F" w14:textId="7E1726AE" w:rsidR="00F25DF5" w:rsidRPr="003628A1" w:rsidRDefault="00F25DF5" w:rsidP="00FB0F05">
            <w:pPr>
              <w:pStyle w:val="TableBody"/>
              <w:spacing w:before="40" w:after="60"/>
              <w:rPr>
                <w:sz w:val="20"/>
              </w:rPr>
            </w:pPr>
            <w:r w:rsidRPr="003628A1">
              <w:rPr>
                <w:sz w:val="20"/>
              </w:rPr>
              <w:t>Buy-Out</w:t>
            </w:r>
            <w:r w:rsidR="004B0933">
              <w:rPr>
                <w:sz w:val="20"/>
              </w:rPr>
              <w:t xml:space="preserve"> </w:t>
            </w:r>
            <w:r w:rsidRPr="003628A1">
              <w:rPr>
                <w:sz w:val="20"/>
              </w:rPr>
              <w:t>Capacity</w:t>
            </w:r>
          </w:p>
        </w:tc>
        <w:tc>
          <w:tcPr>
            <w:tcW w:w="1440" w:type="dxa"/>
            <w:vAlign w:val="center"/>
          </w:tcPr>
          <w:p w14:paraId="25AEFFA6" w14:textId="77777777" w:rsidR="00F25DF5" w:rsidRPr="003628A1" w:rsidRDefault="00F25DF5" w:rsidP="006421C4">
            <w:pPr>
              <w:pStyle w:val="TableBody"/>
              <w:spacing w:before="40" w:after="60"/>
              <w:jc w:val="center"/>
              <w:rPr>
                <w:sz w:val="20"/>
              </w:rPr>
            </w:pPr>
            <w:r w:rsidRPr="003628A1">
              <w:rPr>
                <w:sz w:val="20"/>
              </w:rPr>
              <w:t>N/A</w:t>
            </w:r>
          </w:p>
        </w:tc>
        <w:tc>
          <w:tcPr>
            <w:tcW w:w="1620" w:type="dxa"/>
            <w:vAlign w:val="center"/>
          </w:tcPr>
          <w:p w14:paraId="459239A1" w14:textId="77777777" w:rsidR="00F25DF5" w:rsidRPr="003628A1" w:rsidRDefault="00F25DF5" w:rsidP="006421C4">
            <w:pPr>
              <w:pStyle w:val="TableBody"/>
              <w:spacing w:before="40" w:after="60"/>
              <w:jc w:val="center"/>
              <w:rPr>
                <w:sz w:val="20"/>
              </w:rPr>
            </w:pPr>
            <w:r w:rsidRPr="003628A1">
              <w:rPr>
                <w:sz w:val="20"/>
              </w:rPr>
              <w:t>3</w:t>
            </w:r>
          </w:p>
        </w:tc>
        <w:tc>
          <w:tcPr>
            <w:tcW w:w="1980" w:type="dxa"/>
            <w:vAlign w:val="center"/>
          </w:tcPr>
          <w:p w14:paraId="15B9A36B" w14:textId="77777777" w:rsidR="00F25DF5" w:rsidRPr="003628A1" w:rsidRDefault="00F25DF5" w:rsidP="006421C4">
            <w:pPr>
              <w:pStyle w:val="TableBody"/>
              <w:spacing w:before="40" w:after="60"/>
              <w:jc w:val="center"/>
              <w:rPr>
                <w:sz w:val="20"/>
              </w:rPr>
            </w:pPr>
            <w:r w:rsidRPr="003628A1">
              <w:rPr>
                <w:sz w:val="20"/>
              </w:rPr>
              <w:t>3</w:t>
            </w:r>
          </w:p>
        </w:tc>
        <w:tc>
          <w:tcPr>
            <w:tcW w:w="3510" w:type="dxa"/>
            <w:vAlign w:val="center"/>
          </w:tcPr>
          <w:p w14:paraId="0DBEEFC1" w14:textId="6C48E933" w:rsidR="00F25DF5" w:rsidRPr="003628A1" w:rsidRDefault="00F25DF5" w:rsidP="002D4BA1">
            <w:pPr>
              <w:pStyle w:val="ListParagraph"/>
              <w:numPr>
                <w:ilvl w:val="0"/>
                <w:numId w:val="42"/>
              </w:numPr>
              <w:spacing w:before="40" w:after="80"/>
              <w:ind w:left="360"/>
              <w:rPr>
                <w:sz w:val="20"/>
              </w:rPr>
            </w:pPr>
            <w:r w:rsidRPr="003628A1">
              <w:rPr>
                <w:sz w:val="20"/>
              </w:rPr>
              <w:t>Not</w:t>
            </w:r>
            <w:r w:rsidR="004B0933">
              <w:rPr>
                <w:sz w:val="20"/>
              </w:rPr>
              <w:t xml:space="preserve"> </w:t>
            </w:r>
            <w:r w:rsidRPr="003628A1">
              <w:rPr>
                <w:sz w:val="20"/>
              </w:rPr>
              <w:t>published</w:t>
            </w:r>
            <w:r w:rsidR="004B0933">
              <w:rPr>
                <w:sz w:val="20"/>
              </w:rPr>
              <w:t xml:space="preserve"> </w:t>
            </w:r>
            <w:r w:rsidRPr="003628A1">
              <w:rPr>
                <w:sz w:val="20"/>
              </w:rPr>
              <w:t>via</w:t>
            </w:r>
            <w:r w:rsidR="004B0933">
              <w:rPr>
                <w:sz w:val="20"/>
              </w:rPr>
              <w:t xml:space="preserve"> </w:t>
            </w:r>
            <w:r w:rsidRPr="003628A1">
              <w:rPr>
                <w:sz w:val="20"/>
              </w:rPr>
              <w:t>upstream</w:t>
            </w:r>
            <w:r w:rsidR="004B0933">
              <w:rPr>
                <w:sz w:val="20"/>
              </w:rPr>
              <w:t xml:space="preserve"> </w:t>
            </w:r>
            <w:r w:rsidRPr="003628A1">
              <w:rPr>
                <w:i/>
                <w:sz w:val="20"/>
              </w:rPr>
              <w:t>IESO</w:t>
            </w:r>
            <w:r w:rsidR="004B0933">
              <w:rPr>
                <w:i/>
                <w:sz w:val="20"/>
              </w:rPr>
              <w:t xml:space="preserve"> </w:t>
            </w:r>
            <w:r w:rsidRPr="003628A1">
              <w:rPr>
                <w:sz w:val="20"/>
              </w:rPr>
              <w:t>systems.</w:t>
            </w:r>
          </w:p>
        </w:tc>
      </w:tr>
      <w:tr w:rsidR="00F25DF5" w:rsidRPr="003628A1" w14:paraId="48611415" w14:textId="77777777" w:rsidTr="00700E65">
        <w:trPr>
          <w:cantSplit/>
        </w:trPr>
        <w:tc>
          <w:tcPr>
            <w:tcW w:w="1818" w:type="dxa"/>
            <w:vAlign w:val="center"/>
          </w:tcPr>
          <w:p w14:paraId="399D7800" w14:textId="01A28D51" w:rsidR="00F25DF5" w:rsidRPr="00EE63D9" w:rsidRDefault="00F25DF5" w:rsidP="00C235A4">
            <w:pPr>
              <w:pStyle w:val="TableBody"/>
              <w:spacing w:before="40" w:after="60"/>
              <w:rPr>
                <w:sz w:val="20"/>
              </w:rPr>
            </w:pPr>
            <m:oMathPara>
              <m:oMathParaPr>
                <m:jc m:val="left"/>
              </m:oMathParaPr>
              <m:oMath>
                <m:r>
                  <m:rPr>
                    <m:nor/>
                  </m:rPr>
                  <w:rPr>
                    <w:rFonts w:ascii="Cambria Math"/>
                  </w:rPr>
                  <w:br/>
                </m:r>
              </m:oMath>
              <m:oMath>
                <m:r>
                  <m:rPr>
                    <m:nor/>
                  </m:rPr>
                  <w:rPr>
                    <w:rFonts w:ascii="Cambria Math"/>
                  </w:rPr>
                  <m:t>CC</m:t>
                </m:r>
                <m:sSub>
                  <m:sSubPr>
                    <m:ctrlPr>
                      <w:rPr>
                        <w:rFonts w:ascii="Cambria Math" w:hAnsi="Cambria Math"/>
                      </w:rPr>
                    </m:ctrlPr>
                  </m:sSubPr>
                  <m:e>
                    <m:sSup>
                      <m:sSupPr>
                        <m:ctrlPr>
                          <w:rPr>
                            <w:rFonts w:ascii="Cambria Math" w:hAnsi="Cambria Math"/>
                          </w:rPr>
                        </m:ctrlPr>
                      </m:sSupPr>
                      <m:e>
                        <m:r>
                          <m:rPr>
                            <m:sty m:val="p"/>
                          </m:rPr>
                          <w:rPr>
                            <w:rFonts w:ascii="Cambria Math"/>
                          </w:rPr>
                          <m:t>O</m:t>
                        </m:r>
                      </m:e>
                      <m:sup>
                        <m:r>
                          <m:rPr>
                            <m:sty m:val="p"/>
                          </m:rPr>
                          <w:rPr>
                            <w:rFonts w:ascii="Cambria Math"/>
                          </w:rPr>
                          <m:t>m</m:t>
                        </m:r>
                      </m:sup>
                    </m:sSup>
                  </m:e>
                  <m:sub>
                    <m:r>
                      <m:rPr>
                        <m:sty m:val="p"/>
                      </m:rPr>
                      <w:rPr>
                        <w:rFonts w:ascii="Cambria Math"/>
                      </w:rPr>
                      <m:t>k,h</m:t>
                    </m:r>
                  </m:sub>
                </m:sSub>
              </m:oMath>
            </m:oMathPara>
          </w:p>
        </w:tc>
        <w:tc>
          <w:tcPr>
            <w:tcW w:w="2880" w:type="dxa"/>
            <w:vAlign w:val="center"/>
          </w:tcPr>
          <w:p w14:paraId="69117AAE" w14:textId="58362794" w:rsidR="00F25DF5" w:rsidRPr="003628A1" w:rsidRDefault="00F25DF5" w:rsidP="00FB0F05">
            <w:pPr>
              <w:pStyle w:val="TableBody"/>
              <w:spacing w:before="40" w:after="60"/>
              <w:rPr>
                <w:sz w:val="20"/>
              </w:rPr>
            </w:pPr>
            <w:r w:rsidRPr="003628A1">
              <w:rPr>
                <w:sz w:val="20"/>
              </w:rPr>
              <w:t>Capacity</w:t>
            </w:r>
            <w:r w:rsidR="004B0933">
              <w:rPr>
                <w:sz w:val="20"/>
              </w:rPr>
              <w:t xml:space="preserve"> </w:t>
            </w:r>
            <w:r w:rsidRPr="003628A1">
              <w:rPr>
                <w:sz w:val="20"/>
              </w:rPr>
              <w:t>Obligation</w:t>
            </w:r>
            <w:r w:rsidR="004B0933">
              <w:rPr>
                <w:sz w:val="20"/>
              </w:rPr>
              <w:t xml:space="preserve"> </w:t>
            </w:r>
            <w:r w:rsidRPr="003628A1">
              <w:rPr>
                <w:sz w:val="20"/>
              </w:rPr>
              <w:t>(MW)</w:t>
            </w:r>
          </w:p>
        </w:tc>
        <w:tc>
          <w:tcPr>
            <w:tcW w:w="1440" w:type="dxa"/>
            <w:vAlign w:val="center"/>
          </w:tcPr>
          <w:p w14:paraId="5E9C4784" w14:textId="77777777" w:rsidR="00F25DF5" w:rsidRPr="003628A1" w:rsidRDefault="00F25DF5" w:rsidP="006421C4">
            <w:pPr>
              <w:pStyle w:val="TableBody"/>
              <w:spacing w:before="40" w:after="60"/>
              <w:jc w:val="center"/>
              <w:rPr>
                <w:sz w:val="20"/>
              </w:rPr>
            </w:pPr>
            <w:r w:rsidRPr="003628A1">
              <w:rPr>
                <w:sz w:val="20"/>
              </w:rPr>
              <w:t>1</w:t>
            </w:r>
          </w:p>
        </w:tc>
        <w:tc>
          <w:tcPr>
            <w:tcW w:w="1620" w:type="dxa"/>
            <w:vAlign w:val="center"/>
          </w:tcPr>
          <w:p w14:paraId="2C7078C8" w14:textId="77777777" w:rsidR="00F25DF5" w:rsidRPr="003628A1" w:rsidRDefault="00F25DF5" w:rsidP="006421C4">
            <w:pPr>
              <w:pStyle w:val="TableBody"/>
              <w:spacing w:before="40" w:after="60"/>
              <w:jc w:val="center"/>
              <w:rPr>
                <w:sz w:val="20"/>
              </w:rPr>
            </w:pPr>
            <w:r w:rsidRPr="003628A1">
              <w:rPr>
                <w:sz w:val="20"/>
              </w:rPr>
              <w:t>3</w:t>
            </w:r>
          </w:p>
        </w:tc>
        <w:tc>
          <w:tcPr>
            <w:tcW w:w="1980" w:type="dxa"/>
            <w:vAlign w:val="center"/>
          </w:tcPr>
          <w:p w14:paraId="71D664B9" w14:textId="77777777" w:rsidR="00F25DF5" w:rsidRPr="003628A1" w:rsidRDefault="00F25DF5" w:rsidP="006421C4">
            <w:pPr>
              <w:pStyle w:val="TableBody"/>
              <w:spacing w:before="40" w:after="60"/>
              <w:jc w:val="center"/>
              <w:rPr>
                <w:sz w:val="20"/>
              </w:rPr>
            </w:pPr>
            <w:r w:rsidRPr="003628A1">
              <w:rPr>
                <w:sz w:val="20"/>
              </w:rPr>
              <w:t>3</w:t>
            </w:r>
          </w:p>
        </w:tc>
        <w:tc>
          <w:tcPr>
            <w:tcW w:w="3510" w:type="dxa"/>
            <w:vAlign w:val="center"/>
          </w:tcPr>
          <w:p w14:paraId="48E305C4" w14:textId="7F0D7AF9" w:rsidR="00F25DF5" w:rsidRPr="003628A1" w:rsidRDefault="00F25DF5" w:rsidP="002D4BA1">
            <w:pPr>
              <w:pStyle w:val="ListParagraph"/>
              <w:numPr>
                <w:ilvl w:val="0"/>
                <w:numId w:val="42"/>
              </w:numPr>
              <w:spacing w:before="40" w:after="80"/>
              <w:ind w:left="360"/>
              <w:rPr>
                <w:sz w:val="20"/>
              </w:rPr>
            </w:pPr>
            <w:r w:rsidRPr="003628A1">
              <w:rPr>
                <w:sz w:val="20"/>
              </w:rPr>
              <w:t>Published</w:t>
            </w:r>
            <w:r w:rsidR="004B0933">
              <w:rPr>
                <w:sz w:val="20"/>
              </w:rPr>
              <w:t xml:space="preserve"> </w:t>
            </w:r>
            <w:r w:rsidRPr="003628A1">
              <w:rPr>
                <w:sz w:val="20"/>
              </w:rPr>
              <w:t>in</w:t>
            </w:r>
            <w:r w:rsidR="004B0933">
              <w:rPr>
                <w:sz w:val="20"/>
              </w:rPr>
              <w:t xml:space="preserve"> </w:t>
            </w:r>
            <w:r w:rsidRPr="003628A1">
              <w:rPr>
                <w:sz w:val="20"/>
              </w:rPr>
              <w:t>private</w:t>
            </w:r>
            <w:r w:rsidR="004B0933">
              <w:rPr>
                <w:sz w:val="20"/>
              </w:rPr>
              <w:t xml:space="preserve"> </w:t>
            </w:r>
            <w:r w:rsidRPr="003628A1">
              <w:rPr>
                <w:sz w:val="20"/>
              </w:rPr>
              <w:t>post-auction</w:t>
            </w:r>
            <w:r w:rsidR="004B0933">
              <w:rPr>
                <w:sz w:val="20"/>
              </w:rPr>
              <w:t xml:space="preserve"> </w:t>
            </w:r>
            <w:r w:rsidRPr="003628A1">
              <w:rPr>
                <w:sz w:val="20"/>
              </w:rPr>
              <w:t>report.</w:t>
            </w:r>
          </w:p>
        </w:tc>
      </w:tr>
      <w:tr w:rsidR="000D01E9" w:rsidRPr="003628A1" w14:paraId="4EB3E901" w14:textId="77777777" w:rsidTr="00700E65">
        <w:trPr>
          <w:cantSplit/>
        </w:trPr>
        <w:tc>
          <w:tcPr>
            <w:tcW w:w="1818" w:type="dxa"/>
            <w:vAlign w:val="center"/>
          </w:tcPr>
          <w:p w14:paraId="4F4C4856" w14:textId="2C507D76" w:rsidR="000D01E9" w:rsidRPr="003628A1" w:rsidRDefault="000D01E9" w:rsidP="00FB0F05">
            <w:pPr>
              <w:pStyle w:val="TableBody"/>
              <w:spacing w:before="40" w:after="60"/>
              <w:rPr>
                <w:sz w:val="20"/>
              </w:rPr>
            </w:pPr>
            <w:r w:rsidRPr="003628A1">
              <w:rPr>
                <w:sz w:val="20"/>
              </w:rPr>
              <w:t>CGC</w:t>
            </w:r>
            <w:r w:rsidR="004B0933">
              <w:rPr>
                <w:sz w:val="20"/>
              </w:rPr>
              <w:t xml:space="preserve"> </w:t>
            </w:r>
          </w:p>
        </w:tc>
        <w:tc>
          <w:tcPr>
            <w:tcW w:w="2880" w:type="dxa"/>
            <w:vAlign w:val="center"/>
          </w:tcPr>
          <w:p w14:paraId="3C7FFBDC" w14:textId="019C3C74" w:rsidR="000D01E9" w:rsidRPr="003628A1" w:rsidRDefault="000D01E9" w:rsidP="00FB0F05">
            <w:pPr>
              <w:pStyle w:val="TableBody"/>
              <w:spacing w:before="40" w:after="60"/>
              <w:rPr>
                <w:sz w:val="20"/>
              </w:rPr>
            </w:pPr>
            <w:r w:rsidRPr="003628A1">
              <w:rPr>
                <w:sz w:val="20"/>
              </w:rPr>
              <w:t>Combined</w:t>
            </w:r>
            <w:r w:rsidR="004B0933">
              <w:rPr>
                <w:sz w:val="20"/>
              </w:rPr>
              <w:t xml:space="preserve"> </w:t>
            </w:r>
            <w:r w:rsidRPr="003628A1">
              <w:rPr>
                <w:sz w:val="20"/>
              </w:rPr>
              <w:t>Guaranteed</w:t>
            </w:r>
            <w:r w:rsidR="004B0933">
              <w:rPr>
                <w:sz w:val="20"/>
              </w:rPr>
              <w:t xml:space="preserve"> </w:t>
            </w:r>
            <w:r w:rsidRPr="003628A1">
              <w:rPr>
                <w:sz w:val="20"/>
              </w:rPr>
              <w:t>Costs</w:t>
            </w:r>
          </w:p>
        </w:tc>
        <w:tc>
          <w:tcPr>
            <w:tcW w:w="1440" w:type="dxa"/>
            <w:vAlign w:val="center"/>
          </w:tcPr>
          <w:p w14:paraId="14EE00FD" w14:textId="77777777" w:rsidR="000D01E9" w:rsidRPr="003628A1" w:rsidRDefault="000D01E9" w:rsidP="006421C4">
            <w:pPr>
              <w:pStyle w:val="TableBody"/>
              <w:spacing w:before="40" w:after="60"/>
              <w:jc w:val="center"/>
              <w:rPr>
                <w:sz w:val="20"/>
              </w:rPr>
            </w:pPr>
            <w:r w:rsidRPr="003628A1">
              <w:rPr>
                <w:sz w:val="20"/>
              </w:rPr>
              <w:t>N/A</w:t>
            </w:r>
          </w:p>
        </w:tc>
        <w:tc>
          <w:tcPr>
            <w:tcW w:w="1620" w:type="dxa"/>
            <w:vAlign w:val="center"/>
          </w:tcPr>
          <w:p w14:paraId="09A8AA21" w14:textId="77777777" w:rsidR="000D01E9" w:rsidRPr="003628A1" w:rsidRDefault="000D01E9" w:rsidP="006421C4">
            <w:pPr>
              <w:pStyle w:val="TableBody"/>
              <w:spacing w:before="40" w:after="60"/>
              <w:jc w:val="center"/>
              <w:rPr>
                <w:sz w:val="20"/>
              </w:rPr>
            </w:pPr>
            <w:r w:rsidRPr="003628A1">
              <w:rPr>
                <w:sz w:val="20"/>
              </w:rPr>
              <w:t>2</w:t>
            </w:r>
          </w:p>
        </w:tc>
        <w:tc>
          <w:tcPr>
            <w:tcW w:w="1980" w:type="dxa"/>
            <w:vAlign w:val="center"/>
          </w:tcPr>
          <w:p w14:paraId="26935AA7" w14:textId="77777777" w:rsidR="000D01E9" w:rsidRPr="003628A1" w:rsidRDefault="000D01E9" w:rsidP="006421C4">
            <w:pPr>
              <w:pStyle w:val="TableBody"/>
              <w:spacing w:before="40" w:after="60"/>
              <w:jc w:val="center"/>
              <w:rPr>
                <w:sz w:val="20"/>
              </w:rPr>
            </w:pPr>
            <w:r w:rsidRPr="003628A1">
              <w:rPr>
                <w:sz w:val="20"/>
              </w:rPr>
              <w:t>2</w:t>
            </w:r>
          </w:p>
        </w:tc>
        <w:tc>
          <w:tcPr>
            <w:tcW w:w="3510" w:type="dxa"/>
            <w:vAlign w:val="center"/>
          </w:tcPr>
          <w:p w14:paraId="7E098803" w14:textId="1CAE0F1E" w:rsidR="000D01E9" w:rsidRPr="003628A1" w:rsidRDefault="000D01E9" w:rsidP="002D4BA1">
            <w:pPr>
              <w:pStyle w:val="ListParagraph"/>
              <w:numPr>
                <w:ilvl w:val="0"/>
                <w:numId w:val="42"/>
              </w:numPr>
              <w:spacing w:before="40" w:after="80"/>
              <w:ind w:left="360"/>
              <w:rPr>
                <w:sz w:val="20"/>
              </w:rPr>
            </w:pPr>
            <w:r w:rsidRPr="003628A1">
              <w:rPr>
                <w:sz w:val="20"/>
              </w:rPr>
              <w:t>Not</w:t>
            </w:r>
            <w:r w:rsidR="004B0933">
              <w:rPr>
                <w:sz w:val="20"/>
              </w:rPr>
              <w:t xml:space="preserve"> </w:t>
            </w:r>
            <w:r w:rsidRPr="003628A1">
              <w:rPr>
                <w:sz w:val="20"/>
              </w:rPr>
              <w:t>published</w:t>
            </w:r>
            <w:r w:rsidR="004B0933">
              <w:rPr>
                <w:sz w:val="20"/>
              </w:rPr>
              <w:t xml:space="preserve"> </w:t>
            </w:r>
            <w:r w:rsidRPr="003628A1">
              <w:rPr>
                <w:sz w:val="20"/>
              </w:rPr>
              <w:t>via</w:t>
            </w:r>
            <w:r w:rsidR="004B0933">
              <w:rPr>
                <w:sz w:val="20"/>
              </w:rPr>
              <w:t xml:space="preserve"> </w:t>
            </w:r>
            <w:r w:rsidRPr="003628A1">
              <w:rPr>
                <w:sz w:val="20"/>
              </w:rPr>
              <w:t>upstream</w:t>
            </w:r>
            <w:r w:rsidR="004B0933">
              <w:rPr>
                <w:sz w:val="20"/>
              </w:rPr>
              <w:t xml:space="preserve"> </w:t>
            </w:r>
            <w:r w:rsidRPr="003628A1">
              <w:rPr>
                <w:i/>
                <w:sz w:val="20"/>
              </w:rPr>
              <w:t>IESO</w:t>
            </w:r>
            <w:r w:rsidR="004B0933">
              <w:rPr>
                <w:sz w:val="20"/>
              </w:rPr>
              <w:t xml:space="preserve"> </w:t>
            </w:r>
            <w:r w:rsidRPr="003628A1">
              <w:rPr>
                <w:sz w:val="20"/>
              </w:rPr>
              <w:t>systems.</w:t>
            </w:r>
          </w:p>
        </w:tc>
      </w:tr>
      <w:tr w:rsidR="00C235A4" w:rsidRPr="003628A1" w14:paraId="7B734474" w14:textId="77777777" w:rsidTr="00700E65">
        <w:trPr>
          <w:cantSplit/>
        </w:trPr>
        <w:tc>
          <w:tcPr>
            <w:tcW w:w="1818" w:type="dxa"/>
            <w:vAlign w:val="center"/>
          </w:tcPr>
          <w:p w14:paraId="1BF4EC39" w14:textId="7505FB72" w:rsidR="00C235A4" w:rsidRPr="00C235A4" w:rsidRDefault="00C235A4" w:rsidP="00FB0F05">
            <w:pPr>
              <w:pStyle w:val="TableBody"/>
              <w:spacing w:before="40" w:after="60"/>
              <w:rPr>
                <w:sz w:val="20"/>
              </w:rPr>
            </w:pPr>
            <m:oMathPara>
              <m:oMathParaPr>
                <m:jc m:val="left"/>
              </m:oMathParaPr>
              <m:oMath>
                <m:r>
                  <m:rPr>
                    <m:nor/>
                  </m:rPr>
                  <w:rPr>
                    <w:rFonts w:ascii="Cambria Math"/>
                  </w:rPr>
                  <w:lastRenderedPageBreak/>
                  <m:t>CICA</m:t>
                </m:r>
                <m:sSub>
                  <m:sSubPr>
                    <m:ctrlPr>
                      <w:rPr>
                        <w:rFonts w:ascii="Cambria Math" w:hAnsi="Cambria Math"/>
                      </w:rPr>
                    </m:ctrlPr>
                  </m:sSubPr>
                  <m:e>
                    <m:sSup>
                      <m:sSupPr>
                        <m:ctrlPr>
                          <w:rPr>
                            <w:rFonts w:ascii="Cambria Math" w:hAnsi="Cambria Math"/>
                          </w:rPr>
                        </m:ctrlPr>
                      </m:sSupPr>
                      <m:e>
                        <m:r>
                          <m:rPr>
                            <m:sty m:val="p"/>
                          </m:rPr>
                          <w:rPr>
                            <w:rFonts w:ascii="Cambria Math"/>
                          </w:rPr>
                          <m:t>P</m:t>
                        </m:r>
                      </m:e>
                      <m:sup>
                        <m:r>
                          <m:rPr>
                            <m:sty m:val="p"/>
                          </m:rPr>
                          <w:rPr>
                            <w:rFonts w:ascii="Cambria Math"/>
                          </w:rPr>
                          <m:t>m</m:t>
                        </m:r>
                      </m:sup>
                    </m:sSup>
                  </m:e>
                  <m:sub>
                    <m:r>
                      <m:rPr>
                        <m:sty m:val="p"/>
                      </m:rPr>
                      <w:rPr>
                        <w:rFonts w:ascii="Cambria Math"/>
                      </w:rPr>
                      <m:t>k</m:t>
                    </m:r>
                  </m:sub>
                </m:sSub>
              </m:oMath>
            </m:oMathPara>
          </w:p>
        </w:tc>
        <w:tc>
          <w:tcPr>
            <w:tcW w:w="2880" w:type="dxa"/>
            <w:vAlign w:val="center"/>
          </w:tcPr>
          <w:p w14:paraId="1E16FADC" w14:textId="17154530" w:rsidR="00C235A4" w:rsidRPr="003628A1" w:rsidRDefault="00452168" w:rsidP="00FB0F05">
            <w:pPr>
              <w:pStyle w:val="TableBody"/>
              <w:spacing w:before="40" w:after="60"/>
              <w:rPr>
                <w:sz w:val="20"/>
              </w:rPr>
            </w:pPr>
            <w:r>
              <w:t xml:space="preserve">Capacity Auction </w:t>
            </w:r>
            <w:r>
              <w:rPr>
                <w:i/>
              </w:rPr>
              <w:t>Cleared ICAP</w:t>
            </w:r>
          </w:p>
        </w:tc>
        <w:tc>
          <w:tcPr>
            <w:tcW w:w="1440" w:type="dxa"/>
            <w:vAlign w:val="center"/>
          </w:tcPr>
          <w:p w14:paraId="72A28D94" w14:textId="5648E4CE" w:rsidR="00C235A4" w:rsidRPr="003628A1" w:rsidRDefault="00C235A4" w:rsidP="006421C4">
            <w:pPr>
              <w:pStyle w:val="TableBody"/>
              <w:spacing w:before="40" w:after="60"/>
              <w:jc w:val="center"/>
              <w:rPr>
                <w:sz w:val="20"/>
              </w:rPr>
            </w:pPr>
          </w:p>
        </w:tc>
        <w:tc>
          <w:tcPr>
            <w:tcW w:w="1620" w:type="dxa"/>
            <w:vAlign w:val="center"/>
          </w:tcPr>
          <w:p w14:paraId="611E67CA" w14:textId="457E8974" w:rsidR="00C235A4" w:rsidRPr="003628A1" w:rsidRDefault="00C235A4" w:rsidP="006421C4">
            <w:pPr>
              <w:pStyle w:val="TableBody"/>
              <w:spacing w:before="40" w:after="60"/>
              <w:jc w:val="center"/>
              <w:rPr>
                <w:sz w:val="20"/>
              </w:rPr>
            </w:pPr>
          </w:p>
        </w:tc>
        <w:tc>
          <w:tcPr>
            <w:tcW w:w="1980" w:type="dxa"/>
            <w:vAlign w:val="center"/>
          </w:tcPr>
          <w:p w14:paraId="6680A87E" w14:textId="226C0015" w:rsidR="00C235A4" w:rsidRPr="003628A1" w:rsidRDefault="00C235A4" w:rsidP="006421C4">
            <w:pPr>
              <w:pStyle w:val="TableBody"/>
              <w:spacing w:before="40" w:after="60"/>
              <w:jc w:val="center"/>
              <w:rPr>
                <w:sz w:val="20"/>
              </w:rPr>
            </w:pPr>
          </w:p>
        </w:tc>
        <w:tc>
          <w:tcPr>
            <w:tcW w:w="3510" w:type="dxa"/>
            <w:vAlign w:val="center"/>
          </w:tcPr>
          <w:p w14:paraId="70CCCA21" w14:textId="2CDD9BEC" w:rsidR="00C235A4" w:rsidRPr="003628A1" w:rsidRDefault="00C235A4" w:rsidP="002D4BA1">
            <w:pPr>
              <w:pStyle w:val="ListParagraph"/>
              <w:numPr>
                <w:ilvl w:val="0"/>
                <w:numId w:val="42"/>
              </w:numPr>
              <w:spacing w:before="40" w:after="80"/>
              <w:ind w:left="360"/>
              <w:rPr>
                <w:sz w:val="20"/>
              </w:rPr>
            </w:pPr>
          </w:p>
        </w:tc>
      </w:tr>
      <w:tr w:rsidR="00274648" w:rsidRPr="003628A1" w14:paraId="163B6CCC" w14:textId="77777777" w:rsidTr="00700E65">
        <w:trPr>
          <w:cantSplit/>
        </w:trPr>
        <w:tc>
          <w:tcPr>
            <w:tcW w:w="1818" w:type="dxa"/>
            <w:vAlign w:val="center"/>
          </w:tcPr>
          <w:p w14:paraId="66FEA666" w14:textId="3D18A18D" w:rsidR="00274648" w:rsidRPr="003628A1" w:rsidRDefault="00274648" w:rsidP="00FB0F05">
            <w:pPr>
              <w:pStyle w:val="TableBody"/>
              <w:spacing w:before="40" w:after="60"/>
              <w:rPr>
                <w:sz w:val="20"/>
              </w:rPr>
            </w:pPr>
            <w:r w:rsidRPr="003628A1">
              <w:rPr>
                <w:sz w:val="20"/>
              </w:rPr>
              <w:t>CNPF</w:t>
            </w:r>
            <w:r w:rsidR="00C235A4" w:rsidRPr="00C235A4">
              <w:rPr>
                <w:sz w:val="20"/>
                <w:vertAlign w:val="subscript"/>
              </w:rPr>
              <w:t>t</w:t>
            </w:r>
            <w:r w:rsidRPr="003628A1">
              <w:rPr>
                <w:sz w:val="20"/>
                <w:vertAlign w:val="subscript"/>
              </w:rPr>
              <w:t>m</w:t>
            </w:r>
          </w:p>
        </w:tc>
        <w:tc>
          <w:tcPr>
            <w:tcW w:w="2880" w:type="dxa"/>
            <w:vAlign w:val="center"/>
          </w:tcPr>
          <w:p w14:paraId="52428B7E" w14:textId="14B0B49C" w:rsidR="00274648" w:rsidRPr="003628A1" w:rsidRDefault="00274648" w:rsidP="00FB0F05">
            <w:pPr>
              <w:pStyle w:val="TableBody"/>
              <w:spacing w:before="40" w:after="60"/>
              <w:rPr>
                <w:sz w:val="20"/>
              </w:rPr>
            </w:pPr>
            <w:r w:rsidRPr="003628A1">
              <w:rPr>
                <w:sz w:val="20"/>
              </w:rPr>
              <w:t>Capacity</w:t>
            </w:r>
            <w:r w:rsidR="004B0933">
              <w:rPr>
                <w:sz w:val="20"/>
              </w:rPr>
              <w:t xml:space="preserve"> </w:t>
            </w:r>
            <w:r w:rsidRPr="003628A1">
              <w:rPr>
                <w:sz w:val="20"/>
              </w:rPr>
              <w:t>Auction</w:t>
            </w:r>
            <w:r w:rsidR="004B0933">
              <w:rPr>
                <w:sz w:val="20"/>
              </w:rPr>
              <w:t xml:space="preserve"> </w:t>
            </w:r>
            <w:r w:rsidRPr="003628A1">
              <w:rPr>
                <w:sz w:val="20"/>
              </w:rPr>
              <w:t>Non-Performance</w:t>
            </w:r>
            <w:r w:rsidR="004B0933">
              <w:rPr>
                <w:sz w:val="20"/>
              </w:rPr>
              <w:t xml:space="preserve"> </w:t>
            </w:r>
            <w:r w:rsidRPr="003628A1">
              <w:rPr>
                <w:sz w:val="20"/>
              </w:rPr>
              <w:t>Factor</w:t>
            </w:r>
          </w:p>
        </w:tc>
        <w:tc>
          <w:tcPr>
            <w:tcW w:w="1440" w:type="dxa"/>
            <w:vAlign w:val="center"/>
          </w:tcPr>
          <w:p w14:paraId="5DEE44F3" w14:textId="77777777" w:rsidR="00274648" w:rsidRPr="003628A1" w:rsidRDefault="00274648" w:rsidP="006421C4">
            <w:pPr>
              <w:pStyle w:val="TableBody"/>
              <w:spacing w:before="40" w:after="60"/>
              <w:jc w:val="center"/>
              <w:rPr>
                <w:sz w:val="20"/>
              </w:rPr>
            </w:pPr>
            <w:r w:rsidRPr="003628A1">
              <w:rPr>
                <w:sz w:val="20"/>
              </w:rPr>
              <w:t>N/A</w:t>
            </w:r>
          </w:p>
        </w:tc>
        <w:tc>
          <w:tcPr>
            <w:tcW w:w="1620" w:type="dxa"/>
            <w:vAlign w:val="center"/>
          </w:tcPr>
          <w:p w14:paraId="18D818DD" w14:textId="77777777" w:rsidR="00274648" w:rsidRPr="003628A1" w:rsidRDefault="00274648" w:rsidP="006421C4">
            <w:pPr>
              <w:pStyle w:val="TableBody"/>
              <w:spacing w:before="40" w:after="60"/>
              <w:jc w:val="center"/>
              <w:rPr>
                <w:sz w:val="20"/>
              </w:rPr>
            </w:pPr>
            <w:r w:rsidRPr="003628A1">
              <w:rPr>
                <w:sz w:val="20"/>
              </w:rPr>
              <w:t>1</w:t>
            </w:r>
          </w:p>
        </w:tc>
        <w:tc>
          <w:tcPr>
            <w:tcW w:w="1980" w:type="dxa"/>
            <w:vAlign w:val="center"/>
          </w:tcPr>
          <w:p w14:paraId="353E900E" w14:textId="77777777" w:rsidR="00274648" w:rsidRPr="003628A1" w:rsidRDefault="00274648" w:rsidP="006421C4">
            <w:pPr>
              <w:pStyle w:val="TableBody"/>
              <w:spacing w:before="40" w:after="60"/>
              <w:jc w:val="center"/>
              <w:rPr>
                <w:sz w:val="20"/>
              </w:rPr>
            </w:pPr>
            <w:r w:rsidRPr="003628A1">
              <w:rPr>
                <w:sz w:val="20"/>
              </w:rPr>
              <w:t>1</w:t>
            </w:r>
          </w:p>
        </w:tc>
        <w:tc>
          <w:tcPr>
            <w:tcW w:w="3510" w:type="dxa"/>
            <w:vAlign w:val="center"/>
          </w:tcPr>
          <w:p w14:paraId="3C2944A6" w14:textId="2DF1A116" w:rsidR="00274648" w:rsidRPr="003628A1" w:rsidRDefault="00274648" w:rsidP="002D4BA1">
            <w:pPr>
              <w:pStyle w:val="ListParagraph"/>
              <w:numPr>
                <w:ilvl w:val="0"/>
                <w:numId w:val="42"/>
              </w:numPr>
              <w:spacing w:before="40" w:after="80"/>
              <w:ind w:left="360"/>
              <w:rPr>
                <w:sz w:val="20"/>
              </w:rPr>
            </w:pPr>
            <w:r w:rsidRPr="003628A1">
              <w:rPr>
                <w:sz w:val="20"/>
              </w:rPr>
              <w:t>Not</w:t>
            </w:r>
            <w:r w:rsidR="004B0933">
              <w:rPr>
                <w:sz w:val="20"/>
              </w:rPr>
              <w:t xml:space="preserve"> </w:t>
            </w:r>
            <w:r w:rsidRPr="003628A1">
              <w:rPr>
                <w:sz w:val="20"/>
              </w:rPr>
              <w:t>published</w:t>
            </w:r>
            <w:r w:rsidR="004B0933">
              <w:rPr>
                <w:sz w:val="20"/>
              </w:rPr>
              <w:t xml:space="preserve"> </w:t>
            </w:r>
            <w:r w:rsidRPr="003628A1">
              <w:rPr>
                <w:sz w:val="20"/>
              </w:rPr>
              <w:t>via</w:t>
            </w:r>
            <w:r w:rsidR="004B0933">
              <w:rPr>
                <w:sz w:val="20"/>
              </w:rPr>
              <w:t xml:space="preserve"> </w:t>
            </w:r>
            <w:r w:rsidRPr="003628A1">
              <w:rPr>
                <w:sz w:val="20"/>
              </w:rPr>
              <w:t>upstream</w:t>
            </w:r>
            <w:r w:rsidR="004B0933">
              <w:rPr>
                <w:sz w:val="20"/>
              </w:rPr>
              <w:t xml:space="preserve"> </w:t>
            </w:r>
            <w:r w:rsidRPr="003628A1">
              <w:rPr>
                <w:i/>
                <w:sz w:val="20"/>
              </w:rPr>
              <w:t>IESO</w:t>
            </w:r>
            <w:r w:rsidR="004B0933">
              <w:rPr>
                <w:i/>
                <w:sz w:val="20"/>
              </w:rPr>
              <w:t xml:space="preserve"> </w:t>
            </w:r>
            <w:r w:rsidRPr="003628A1">
              <w:rPr>
                <w:sz w:val="20"/>
              </w:rPr>
              <w:t>systems.</w:t>
            </w:r>
          </w:p>
        </w:tc>
      </w:tr>
      <w:tr w:rsidR="00F407FE" w:rsidRPr="003628A1" w14:paraId="1A687133" w14:textId="77777777" w:rsidTr="00F407FE">
        <w:trPr>
          <w:cantSplit/>
        </w:trPr>
        <w:tc>
          <w:tcPr>
            <w:tcW w:w="1818" w:type="dxa"/>
            <w:vAlign w:val="center"/>
          </w:tcPr>
          <w:p w14:paraId="00C99572" w14:textId="36D2E378" w:rsidR="00F407FE" w:rsidRPr="003628A1" w:rsidRDefault="00E1309B" w:rsidP="004C74FC">
            <w:pPr>
              <w:pStyle w:val="TableBody"/>
              <w:spacing w:before="40" w:after="60"/>
              <w:rPr>
                <w:sz w:val="20"/>
              </w:rPr>
            </w:pPr>
            <w:r w:rsidRPr="003628A1">
              <w:rPr>
                <w:szCs w:val="22"/>
              </w:rPr>
              <w:t>DA_BE</w:t>
            </w:r>
            <w:r w:rsidRPr="003628A1">
              <w:rPr>
                <w:szCs w:val="22"/>
                <w:vertAlign w:val="subscript"/>
              </w:rPr>
              <w:t>k,h</w:t>
            </w:r>
            <w:r w:rsidRPr="003628A1">
              <w:rPr>
                <w:szCs w:val="22"/>
                <w:vertAlign w:val="superscript"/>
              </w:rPr>
              <w:t>i,t</w:t>
            </w:r>
          </w:p>
        </w:tc>
        <w:tc>
          <w:tcPr>
            <w:tcW w:w="2880" w:type="dxa"/>
            <w:vAlign w:val="center"/>
          </w:tcPr>
          <w:p w14:paraId="5076E6E4" w14:textId="55DD12F8" w:rsidR="00F407FE" w:rsidRPr="003628A1" w:rsidRDefault="00F407FE" w:rsidP="004C74FC">
            <w:pPr>
              <w:pStyle w:val="TableBody"/>
              <w:spacing w:before="40" w:after="60"/>
              <w:rPr>
                <w:i/>
                <w:szCs w:val="22"/>
              </w:rPr>
            </w:pPr>
            <w:r w:rsidRPr="003628A1">
              <w:rPr>
                <w:i/>
                <w:szCs w:val="22"/>
              </w:rPr>
              <w:t>Energy</w:t>
            </w:r>
            <w:r w:rsidR="004B0933">
              <w:rPr>
                <w:i/>
                <w:szCs w:val="22"/>
              </w:rPr>
              <w:t xml:space="preserve"> </w:t>
            </w:r>
            <w:r w:rsidRPr="003628A1">
              <w:rPr>
                <w:i/>
                <w:szCs w:val="22"/>
              </w:rPr>
              <w:t>Offer</w:t>
            </w:r>
            <w:r w:rsidR="004B0933">
              <w:rPr>
                <w:i/>
                <w:szCs w:val="22"/>
              </w:rPr>
              <w:t xml:space="preserve"> </w:t>
            </w:r>
            <w:r w:rsidRPr="003628A1">
              <w:rPr>
                <w:szCs w:val="22"/>
              </w:rPr>
              <w:t>submitted</w:t>
            </w:r>
            <w:r w:rsidR="004B0933">
              <w:rPr>
                <w:szCs w:val="22"/>
              </w:rPr>
              <w:t xml:space="preserve"> </w:t>
            </w:r>
            <w:r w:rsidRPr="003628A1">
              <w:rPr>
                <w:szCs w:val="22"/>
              </w:rPr>
              <w:t>into</w:t>
            </w:r>
            <w:r w:rsidR="004B0933">
              <w:rPr>
                <w:szCs w:val="22"/>
              </w:rPr>
              <w:t xml:space="preserve"> </w:t>
            </w:r>
            <w:r w:rsidRPr="003628A1">
              <w:rPr>
                <w:szCs w:val="22"/>
              </w:rPr>
              <w:t>the</w:t>
            </w:r>
            <w:r w:rsidR="004B0933">
              <w:rPr>
                <w:i/>
                <w:szCs w:val="22"/>
              </w:rPr>
              <w:t xml:space="preserve"> </w:t>
            </w:r>
            <w:r w:rsidRPr="003628A1">
              <w:rPr>
                <w:i/>
                <w:szCs w:val="22"/>
              </w:rPr>
              <w:t>schedule</w:t>
            </w:r>
            <w:r w:rsidR="004B0933">
              <w:rPr>
                <w:i/>
                <w:szCs w:val="22"/>
              </w:rPr>
              <w:t xml:space="preserve"> </w:t>
            </w:r>
            <w:r w:rsidRPr="003628A1">
              <w:rPr>
                <w:i/>
                <w:szCs w:val="22"/>
              </w:rPr>
              <w:t>of</w:t>
            </w:r>
            <w:r w:rsidR="004B0933">
              <w:rPr>
                <w:i/>
                <w:szCs w:val="22"/>
              </w:rPr>
              <w:t xml:space="preserve"> </w:t>
            </w:r>
            <w:r w:rsidRPr="003628A1">
              <w:rPr>
                <w:i/>
                <w:szCs w:val="22"/>
              </w:rPr>
              <w:t>record</w:t>
            </w:r>
          </w:p>
        </w:tc>
        <w:tc>
          <w:tcPr>
            <w:tcW w:w="1440" w:type="dxa"/>
            <w:vAlign w:val="center"/>
          </w:tcPr>
          <w:p w14:paraId="7C84A6AC" w14:textId="77777777" w:rsidR="00F407FE" w:rsidRPr="003628A1" w:rsidRDefault="00F407FE" w:rsidP="003D1556">
            <w:pPr>
              <w:pStyle w:val="TableBody"/>
              <w:spacing w:before="40" w:after="60"/>
              <w:jc w:val="center"/>
              <w:rPr>
                <w:sz w:val="20"/>
              </w:rPr>
            </w:pPr>
            <w:r w:rsidRPr="003628A1">
              <w:rPr>
                <w:sz w:val="20"/>
              </w:rPr>
              <w:t>N/A</w:t>
            </w:r>
          </w:p>
        </w:tc>
        <w:tc>
          <w:tcPr>
            <w:tcW w:w="1620" w:type="dxa"/>
            <w:vAlign w:val="center"/>
          </w:tcPr>
          <w:p w14:paraId="07FB04BB" w14:textId="77777777" w:rsidR="00F407FE" w:rsidRPr="003628A1" w:rsidRDefault="00F407FE" w:rsidP="003D1556">
            <w:pPr>
              <w:pStyle w:val="TableBody"/>
              <w:spacing w:before="40" w:after="60"/>
              <w:jc w:val="center"/>
              <w:rPr>
                <w:sz w:val="20"/>
              </w:rPr>
            </w:pPr>
            <w:r w:rsidRPr="003628A1">
              <w:rPr>
                <w:sz w:val="20"/>
              </w:rPr>
              <w:t>N/A</w:t>
            </w:r>
          </w:p>
        </w:tc>
        <w:tc>
          <w:tcPr>
            <w:tcW w:w="1980" w:type="dxa"/>
            <w:vAlign w:val="center"/>
          </w:tcPr>
          <w:p w14:paraId="43F1314E" w14:textId="77777777" w:rsidR="00F407FE" w:rsidRPr="003628A1" w:rsidRDefault="00F407FE" w:rsidP="003D1556">
            <w:pPr>
              <w:pStyle w:val="TableBody"/>
              <w:spacing w:before="40" w:after="60"/>
              <w:jc w:val="center"/>
              <w:rPr>
                <w:sz w:val="20"/>
              </w:rPr>
            </w:pPr>
            <w:r w:rsidRPr="003628A1">
              <w:rPr>
                <w:sz w:val="20"/>
              </w:rPr>
              <w:t>N/A</w:t>
            </w:r>
          </w:p>
        </w:tc>
        <w:tc>
          <w:tcPr>
            <w:tcW w:w="3510" w:type="dxa"/>
            <w:vAlign w:val="center"/>
          </w:tcPr>
          <w:p w14:paraId="16FD6018" w14:textId="44F1A24E" w:rsidR="00F407FE" w:rsidRPr="003628A1" w:rsidRDefault="00F407FE" w:rsidP="002D4BA1">
            <w:pPr>
              <w:pStyle w:val="ListParagraph"/>
              <w:numPr>
                <w:ilvl w:val="0"/>
                <w:numId w:val="42"/>
              </w:numPr>
              <w:spacing w:before="40" w:after="80"/>
              <w:ind w:left="360"/>
              <w:rPr>
                <w:sz w:val="20"/>
              </w:rPr>
            </w:pPr>
            <w:r w:rsidRPr="003628A1">
              <w:rPr>
                <w:sz w:val="20"/>
              </w:rPr>
              <w:t>Not</w:t>
            </w:r>
            <w:r w:rsidR="004B0933">
              <w:rPr>
                <w:sz w:val="20"/>
              </w:rPr>
              <w:t xml:space="preserve"> </w:t>
            </w:r>
            <w:r w:rsidRPr="003628A1">
              <w:rPr>
                <w:sz w:val="20"/>
              </w:rPr>
              <w:t>published</w:t>
            </w:r>
            <w:r w:rsidR="004B0933">
              <w:rPr>
                <w:sz w:val="20"/>
              </w:rPr>
              <w:t xml:space="preserve"> </w:t>
            </w:r>
            <w:r w:rsidRPr="003628A1">
              <w:rPr>
                <w:sz w:val="20"/>
              </w:rPr>
              <w:t>via</w:t>
            </w:r>
            <w:r w:rsidR="004B0933">
              <w:rPr>
                <w:sz w:val="20"/>
              </w:rPr>
              <w:t xml:space="preserve"> </w:t>
            </w:r>
            <w:r w:rsidRPr="003628A1">
              <w:rPr>
                <w:sz w:val="20"/>
              </w:rPr>
              <w:t>upstream</w:t>
            </w:r>
            <w:r w:rsidR="004B0933">
              <w:rPr>
                <w:sz w:val="20"/>
              </w:rPr>
              <w:t xml:space="preserve"> </w:t>
            </w:r>
            <w:r w:rsidRPr="003628A1">
              <w:rPr>
                <w:i/>
                <w:sz w:val="20"/>
              </w:rPr>
              <w:t>IESO</w:t>
            </w:r>
            <w:r w:rsidR="004B0933">
              <w:rPr>
                <w:i/>
                <w:sz w:val="20"/>
              </w:rPr>
              <w:t xml:space="preserve"> </w:t>
            </w:r>
            <w:r w:rsidRPr="003628A1">
              <w:rPr>
                <w:sz w:val="20"/>
              </w:rPr>
              <w:t>systems.</w:t>
            </w:r>
          </w:p>
          <w:p w14:paraId="115C3BA2" w14:textId="7983D63F" w:rsidR="00F407FE" w:rsidRPr="003628A1" w:rsidRDefault="00F407FE" w:rsidP="002D4BA1">
            <w:pPr>
              <w:pStyle w:val="ListParagraph"/>
              <w:numPr>
                <w:ilvl w:val="0"/>
                <w:numId w:val="42"/>
              </w:numPr>
              <w:spacing w:before="40" w:after="80"/>
              <w:ind w:left="360"/>
              <w:rPr>
                <w:sz w:val="20"/>
              </w:rPr>
            </w:pPr>
            <w:r w:rsidRPr="003628A1">
              <w:rPr>
                <w:sz w:val="20"/>
              </w:rPr>
              <w:t>Confirmations</w:t>
            </w:r>
            <w:r w:rsidR="004B0933">
              <w:rPr>
                <w:sz w:val="20"/>
              </w:rPr>
              <w:t xml:space="preserve"> </w:t>
            </w:r>
            <w:r w:rsidRPr="003628A1">
              <w:rPr>
                <w:sz w:val="20"/>
              </w:rPr>
              <w:t>passed</w:t>
            </w:r>
            <w:r w:rsidR="004B0933">
              <w:rPr>
                <w:sz w:val="20"/>
              </w:rPr>
              <w:t xml:space="preserve"> </w:t>
            </w:r>
            <w:r w:rsidRPr="003628A1">
              <w:rPr>
                <w:sz w:val="20"/>
              </w:rPr>
              <w:t>to</w:t>
            </w:r>
            <w:r w:rsidR="004B0933">
              <w:rPr>
                <w:sz w:val="20"/>
              </w:rPr>
              <w:t xml:space="preserve"> </w:t>
            </w:r>
            <w:r w:rsidRPr="003628A1">
              <w:rPr>
                <w:i/>
                <w:sz w:val="20"/>
              </w:rPr>
              <w:t>market</w:t>
            </w:r>
            <w:r w:rsidR="004B0933">
              <w:rPr>
                <w:i/>
                <w:sz w:val="20"/>
              </w:rPr>
              <w:t xml:space="preserve"> </w:t>
            </w:r>
            <w:r w:rsidRPr="003628A1">
              <w:rPr>
                <w:i/>
                <w:sz w:val="20"/>
              </w:rPr>
              <w:t>participants</w:t>
            </w:r>
            <w:r w:rsidR="004B0933">
              <w:rPr>
                <w:sz w:val="20"/>
              </w:rPr>
              <w:t xml:space="preserve"> </w:t>
            </w:r>
            <w:r w:rsidRPr="003628A1">
              <w:rPr>
                <w:sz w:val="20"/>
              </w:rPr>
              <w:t>as</w:t>
            </w:r>
            <w:r w:rsidR="004B0933">
              <w:rPr>
                <w:sz w:val="20"/>
              </w:rPr>
              <w:t xml:space="preserve"> </w:t>
            </w:r>
            <w:r w:rsidRPr="003628A1">
              <w:rPr>
                <w:i/>
                <w:sz w:val="20"/>
              </w:rPr>
              <w:t>bids</w:t>
            </w:r>
            <w:r w:rsidRPr="003628A1">
              <w:rPr>
                <w:sz w:val="20"/>
              </w:rPr>
              <w:t>/</w:t>
            </w:r>
            <w:r w:rsidRPr="003628A1">
              <w:rPr>
                <w:i/>
                <w:sz w:val="20"/>
              </w:rPr>
              <w:t>offers</w:t>
            </w:r>
            <w:r w:rsidR="004B0933">
              <w:rPr>
                <w:sz w:val="20"/>
              </w:rPr>
              <w:t xml:space="preserve"> </w:t>
            </w:r>
            <w:r w:rsidRPr="003628A1">
              <w:rPr>
                <w:sz w:val="20"/>
              </w:rPr>
              <w:t>(“</w:t>
            </w:r>
            <w:r w:rsidRPr="003628A1">
              <w:rPr>
                <w:i/>
                <w:sz w:val="20"/>
              </w:rPr>
              <w:t>dispatch</w:t>
            </w:r>
            <w:r w:rsidR="004B0933">
              <w:rPr>
                <w:i/>
                <w:sz w:val="20"/>
              </w:rPr>
              <w:t xml:space="preserve"> </w:t>
            </w:r>
            <w:r w:rsidRPr="003628A1">
              <w:rPr>
                <w:i/>
                <w:sz w:val="20"/>
              </w:rPr>
              <w:t>data</w:t>
            </w:r>
            <w:r w:rsidRPr="003628A1">
              <w:rPr>
                <w:sz w:val="20"/>
              </w:rPr>
              <w:t>”)</w:t>
            </w:r>
            <w:r w:rsidR="004B0933">
              <w:rPr>
                <w:sz w:val="20"/>
              </w:rPr>
              <w:t xml:space="preserve"> </w:t>
            </w:r>
            <w:r w:rsidRPr="003628A1">
              <w:rPr>
                <w:sz w:val="20"/>
              </w:rPr>
              <w:t>are</w:t>
            </w:r>
            <w:r w:rsidR="004B0933">
              <w:rPr>
                <w:sz w:val="20"/>
              </w:rPr>
              <w:t xml:space="preserve"> </w:t>
            </w:r>
            <w:r w:rsidRPr="003628A1">
              <w:rPr>
                <w:sz w:val="20"/>
              </w:rPr>
              <w:t>received.</w:t>
            </w:r>
          </w:p>
        </w:tc>
      </w:tr>
      <w:tr w:rsidR="00F407FE" w:rsidRPr="003628A1" w14:paraId="6AE22306" w14:textId="77777777" w:rsidTr="00F407FE">
        <w:trPr>
          <w:cantSplit/>
        </w:trPr>
        <w:tc>
          <w:tcPr>
            <w:tcW w:w="1818" w:type="dxa"/>
            <w:vAlign w:val="center"/>
          </w:tcPr>
          <w:p w14:paraId="33CB5F9C" w14:textId="3B4E7E97" w:rsidR="00F407FE" w:rsidRPr="003628A1" w:rsidDel="00AC2C6B" w:rsidRDefault="00E1309B" w:rsidP="004C74FC">
            <w:pPr>
              <w:pStyle w:val="TableBody"/>
              <w:spacing w:before="40" w:after="60"/>
              <w:rPr>
                <w:sz w:val="20"/>
              </w:rPr>
            </w:pPr>
            <w:r w:rsidRPr="003628A1">
              <w:rPr>
                <w:rFonts w:eastAsiaTheme="minorHAnsi"/>
                <w:lang w:eastAsia="en-US"/>
              </w:rPr>
              <w:t>DA_BE</w:t>
            </w:r>
            <w:r w:rsidRPr="003628A1">
              <w:rPr>
                <w:rFonts w:eastAsiaTheme="minorHAnsi"/>
                <w:vertAlign w:val="subscript"/>
                <w:lang w:eastAsia="en-US"/>
              </w:rPr>
              <w:t>k,h</w:t>
            </w:r>
            <w:r w:rsidRPr="003628A1">
              <w:rPr>
                <w:rFonts w:eastAsiaTheme="minorHAnsi"/>
                <w:vertAlign w:val="superscript"/>
                <w:lang w:eastAsia="en-US"/>
              </w:rPr>
              <w:t>m,t</w:t>
            </w:r>
          </w:p>
        </w:tc>
        <w:tc>
          <w:tcPr>
            <w:tcW w:w="2880" w:type="dxa"/>
            <w:vAlign w:val="center"/>
          </w:tcPr>
          <w:p w14:paraId="1C1FB259" w14:textId="5C268479" w:rsidR="00F407FE" w:rsidRPr="003628A1" w:rsidDel="00AC2C6B" w:rsidRDefault="00F407FE" w:rsidP="004C74FC">
            <w:pPr>
              <w:pStyle w:val="TableBody"/>
              <w:spacing w:before="40" w:after="60"/>
              <w:rPr>
                <w:i/>
                <w:szCs w:val="22"/>
              </w:rPr>
            </w:pPr>
            <w:r w:rsidRPr="003628A1">
              <w:rPr>
                <w:i/>
                <w:szCs w:val="22"/>
              </w:rPr>
              <w:t>Energy</w:t>
            </w:r>
            <w:r w:rsidR="004B0933">
              <w:rPr>
                <w:i/>
                <w:szCs w:val="22"/>
              </w:rPr>
              <w:t xml:space="preserve"> </w:t>
            </w:r>
            <w:r w:rsidRPr="003628A1">
              <w:rPr>
                <w:i/>
                <w:szCs w:val="22"/>
              </w:rPr>
              <w:t>Offer</w:t>
            </w:r>
            <w:r w:rsidR="004B0933">
              <w:rPr>
                <w:i/>
                <w:szCs w:val="22"/>
              </w:rPr>
              <w:t xml:space="preserve"> </w:t>
            </w:r>
            <w:r w:rsidRPr="003628A1">
              <w:rPr>
                <w:szCs w:val="22"/>
              </w:rPr>
              <w:t>submitted</w:t>
            </w:r>
            <w:r w:rsidR="004B0933">
              <w:rPr>
                <w:szCs w:val="22"/>
              </w:rPr>
              <w:t xml:space="preserve"> </w:t>
            </w:r>
            <w:r w:rsidRPr="003628A1">
              <w:rPr>
                <w:szCs w:val="22"/>
              </w:rPr>
              <w:t>into</w:t>
            </w:r>
            <w:r w:rsidR="004B0933">
              <w:rPr>
                <w:szCs w:val="22"/>
              </w:rPr>
              <w:t xml:space="preserve"> </w:t>
            </w:r>
            <w:r w:rsidRPr="003628A1">
              <w:rPr>
                <w:szCs w:val="22"/>
              </w:rPr>
              <w:t>the</w:t>
            </w:r>
            <w:r w:rsidR="004B0933">
              <w:rPr>
                <w:i/>
                <w:szCs w:val="22"/>
              </w:rPr>
              <w:t xml:space="preserve"> </w:t>
            </w:r>
            <w:r w:rsidRPr="003628A1">
              <w:rPr>
                <w:i/>
                <w:szCs w:val="22"/>
              </w:rPr>
              <w:t>schedule</w:t>
            </w:r>
            <w:r w:rsidR="004B0933">
              <w:rPr>
                <w:i/>
                <w:szCs w:val="22"/>
              </w:rPr>
              <w:t xml:space="preserve"> </w:t>
            </w:r>
            <w:r w:rsidRPr="003628A1">
              <w:rPr>
                <w:i/>
                <w:szCs w:val="22"/>
              </w:rPr>
              <w:t>of</w:t>
            </w:r>
            <w:r w:rsidR="004B0933">
              <w:rPr>
                <w:i/>
                <w:szCs w:val="22"/>
              </w:rPr>
              <w:t xml:space="preserve"> </w:t>
            </w:r>
            <w:r w:rsidRPr="003628A1">
              <w:rPr>
                <w:i/>
                <w:szCs w:val="22"/>
              </w:rPr>
              <w:t>record</w:t>
            </w:r>
            <w:r w:rsidR="004B0933">
              <w:rPr>
                <w:i/>
                <w:szCs w:val="22"/>
              </w:rPr>
              <w:t xml:space="preserve"> </w:t>
            </w:r>
            <w:r w:rsidRPr="003628A1">
              <w:rPr>
                <w:i/>
                <w:szCs w:val="22"/>
              </w:rPr>
              <w:t>at</w:t>
            </w:r>
            <w:r w:rsidR="004B0933">
              <w:rPr>
                <w:i/>
                <w:szCs w:val="22"/>
              </w:rPr>
              <w:t xml:space="preserve"> </w:t>
            </w:r>
            <w:r w:rsidRPr="003628A1">
              <w:rPr>
                <w:i/>
                <w:szCs w:val="22"/>
              </w:rPr>
              <w:t>a</w:t>
            </w:r>
            <w:r w:rsidR="004B0933">
              <w:rPr>
                <w:i/>
                <w:szCs w:val="22"/>
              </w:rPr>
              <w:t xml:space="preserve"> </w:t>
            </w:r>
            <w:r w:rsidRPr="003628A1">
              <w:rPr>
                <w:i/>
                <w:szCs w:val="22"/>
              </w:rPr>
              <w:t>delivery</w:t>
            </w:r>
            <w:r w:rsidR="004B0933">
              <w:rPr>
                <w:i/>
                <w:szCs w:val="22"/>
              </w:rPr>
              <w:t xml:space="preserve"> </w:t>
            </w:r>
            <w:r w:rsidRPr="003628A1">
              <w:rPr>
                <w:i/>
                <w:szCs w:val="22"/>
              </w:rPr>
              <w:t>point</w:t>
            </w:r>
          </w:p>
        </w:tc>
        <w:tc>
          <w:tcPr>
            <w:tcW w:w="1440" w:type="dxa"/>
            <w:vAlign w:val="center"/>
          </w:tcPr>
          <w:p w14:paraId="0709CF89" w14:textId="77777777" w:rsidR="00F407FE" w:rsidRPr="003628A1" w:rsidDel="00AC2C6B" w:rsidRDefault="00F407FE" w:rsidP="00DE4EEF">
            <w:pPr>
              <w:pStyle w:val="TableBody"/>
              <w:spacing w:before="40" w:after="60"/>
              <w:jc w:val="center"/>
              <w:rPr>
                <w:sz w:val="20"/>
              </w:rPr>
            </w:pPr>
            <w:r w:rsidRPr="003628A1">
              <w:rPr>
                <w:sz w:val="20"/>
              </w:rPr>
              <w:t>N/A</w:t>
            </w:r>
          </w:p>
        </w:tc>
        <w:tc>
          <w:tcPr>
            <w:tcW w:w="1620" w:type="dxa"/>
            <w:vAlign w:val="center"/>
          </w:tcPr>
          <w:p w14:paraId="1E6B6E06" w14:textId="77777777" w:rsidR="00F407FE" w:rsidRPr="003628A1" w:rsidRDefault="00F407FE" w:rsidP="00DE4EEF">
            <w:pPr>
              <w:pStyle w:val="TableBody"/>
              <w:spacing w:before="40" w:after="60"/>
              <w:jc w:val="center"/>
              <w:rPr>
                <w:sz w:val="20"/>
              </w:rPr>
            </w:pPr>
            <w:r w:rsidRPr="003628A1">
              <w:rPr>
                <w:sz w:val="20"/>
              </w:rPr>
              <w:t>N/A</w:t>
            </w:r>
          </w:p>
        </w:tc>
        <w:tc>
          <w:tcPr>
            <w:tcW w:w="1980" w:type="dxa"/>
            <w:vAlign w:val="center"/>
          </w:tcPr>
          <w:p w14:paraId="1A6898F3" w14:textId="77777777" w:rsidR="00F407FE" w:rsidRPr="003628A1" w:rsidRDefault="00F407FE" w:rsidP="00DE4EEF">
            <w:pPr>
              <w:pStyle w:val="TableBody"/>
              <w:spacing w:before="40" w:after="60"/>
              <w:jc w:val="center"/>
              <w:rPr>
                <w:sz w:val="20"/>
              </w:rPr>
            </w:pPr>
            <w:r w:rsidRPr="003628A1">
              <w:rPr>
                <w:sz w:val="20"/>
              </w:rPr>
              <w:t>N/A</w:t>
            </w:r>
          </w:p>
        </w:tc>
        <w:tc>
          <w:tcPr>
            <w:tcW w:w="3510" w:type="dxa"/>
            <w:vAlign w:val="center"/>
          </w:tcPr>
          <w:p w14:paraId="39C061AB" w14:textId="3098DE03" w:rsidR="00F407FE" w:rsidRPr="003628A1" w:rsidRDefault="00F407FE" w:rsidP="002D4BA1">
            <w:pPr>
              <w:pStyle w:val="ListParagraph"/>
              <w:numPr>
                <w:ilvl w:val="0"/>
                <w:numId w:val="42"/>
              </w:numPr>
              <w:spacing w:before="40" w:after="80"/>
              <w:ind w:left="360"/>
              <w:rPr>
                <w:sz w:val="20"/>
              </w:rPr>
            </w:pPr>
            <w:r w:rsidRPr="003628A1">
              <w:rPr>
                <w:sz w:val="20"/>
              </w:rPr>
              <w:t>Not</w:t>
            </w:r>
            <w:r w:rsidR="004B0933">
              <w:rPr>
                <w:sz w:val="20"/>
              </w:rPr>
              <w:t xml:space="preserve"> </w:t>
            </w:r>
            <w:r w:rsidRPr="003628A1">
              <w:rPr>
                <w:sz w:val="20"/>
              </w:rPr>
              <w:t>published</w:t>
            </w:r>
            <w:r w:rsidR="004B0933">
              <w:rPr>
                <w:sz w:val="20"/>
              </w:rPr>
              <w:t xml:space="preserve"> </w:t>
            </w:r>
            <w:r w:rsidRPr="003628A1">
              <w:rPr>
                <w:sz w:val="20"/>
              </w:rPr>
              <w:t>via</w:t>
            </w:r>
            <w:r w:rsidR="004B0933">
              <w:rPr>
                <w:sz w:val="20"/>
              </w:rPr>
              <w:t xml:space="preserve"> </w:t>
            </w:r>
            <w:r w:rsidRPr="003628A1">
              <w:rPr>
                <w:sz w:val="20"/>
              </w:rPr>
              <w:t>upstream</w:t>
            </w:r>
            <w:r w:rsidR="004B0933">
              <w:rPr>
                <w:sz w:val="20"/>
              </w:rPr>
              <w:t xml:space="preserve"> </w:t>
            </w:r>
            <w:r w:rsidRPr="003628A1">
              <w:rPr>
                <w:i/>
                <w:sz w:val="20"/>
              </w:rPr>
              <w:t>IESO</w:t>
            </w:r>
            <w:r w:rsidR="004B0933">
              <w:rPr>
                <w:i/>
                <w:sz w:val="20"/>
              </w:rPr>
              <w:t xml:space="preserve"> </w:t>
            </w:r>
            <w:r w:rsidRPr="003628A1">
              <w:rPr>
                <w:sz w:val="20"/>
              </w:rPr>
              <w:t>systems.</w:t>
            </w:r>
          </w:p>
          <w:p w14:paraId="246FAA39" w14:textId="74063B4B" w:rsidR="00F407FE" w:rsidRPr="003628A1" w:rsidDel="00AC2C6B" w:rsidRDefault="00F407FE" w:rsidP="002D4BA1">
            <w:pPr>
              <w:pStyle w:val="ListParagraph"/>
              <w:numPr>
                <w:ilvl w:val="0"/>
                <w:numId w:val="42"/>
              </w:numPr>
              <w:spacing w:before="40" w:after="80"/>
              <w:ind w:left="360"/>
              <w:rPr>
                <w:sz w:val="20"/>
              </w:rPr>
            </w:pPr>
            <w:r w:rsidRPr="003628A1">
              <w:rPr>
                <w:sz w:val="20"/>
              </w:rPr>
              <w:t>Confirmations</w:t>
            </w:r>
            <w:r w:rsidR="004B0933">
              <w:rPr>
                <w:sz w:val="20"/>
              </w:rPr>
              <w:t xml:space="preserve"> </w:t>
            </w:r>
            <w:r w:rsidRPr="003628A1">
              <w:rPr>
                <w:sz w:val="20"/>
              </w:rPr>
              <w:t>passed</w:t>
            </w:r>
            <w:r w:rsidR="004B0933">
              <w:rPr>
                <w:sz w:val="20"/>
              </w:rPr>
              <w:t xml:space="preserve"> </w:t>
            </w:r>
            <w:r w:rsidRPr="003628A1">
              <w:rPr>
                <w:sz w:val="20"/>
              </w:rPr>
              <w:t>to</w:t>
            </w:r>
            <w:r w:rsidR="004B0933">
              <w:rPr>
                <w:sz w:val="20"/>
              </w:rPr>
              <w:t xml:space="preserve"> </w:t>
            </w:r>
            <w:r w:rsidRPr="003628A1">
              <w:rPr>
                <w:i/>
                <w:sz w:val="20"/>
              </w:rPr>
              <w:t>market</w:t>
            </w:r>
            <w:r w:rsidR="004B0933">
              <w:rPr>
                <w:i/>
                <w:sz w:val="20"/>
              </w:rPr>
              <w:t xml:space="preserve"> </w:t>
            </w:r>
            <w:r w:rsidRPr="003628A1">
              <w:rPr>
                <w:i/>
                <w:sz w:val="20"/>
              </w:rPr>
              <w:t>participants</w:t>
            </w:r>
            <w:r w:rsidR="004B0933">
              <w:rPr>
                <w:sz w:val="20"/>
              </w:rPr>
              <w:t xml:space="preserve"> </w:t>
            </w:r>
            <w:r w:rsidRPr="003628A1">
              <w:rPr>
                <w:sz w:val="20"/>
              </w:rPr>
              <w:t>as</w:t>
            </w:r>
            <w:r w:rsidR="004B0933">
              <w:rPr>
                <w:sz w:val="20"/>
              </w:rPr>
              <w:t xml:space="preserve"> </w:t>
            </w:r>
            <w:r w:rsidRPr="003628A1">
              <w:rPr>
                <w:i/>
                <w:sz w:val="20"/>
              </w:rPr>
              <w:t>bids</w:t>
            </w:r>
            <w:r w:rsidRPr="003628A1">
              <w:rPr>
                <w:sz w:val="20"/>
              </w:rPr>
              <w:t>/</w:t>
            </w:r>
            <w:r w:rsidRPr="003628A1">
              <w:rPr>
                <w:i/>
                <w:sz w:val="20"/>
              </w:rPr>
              <w:t>offers</w:t>
            </w:r>
            <w:r w:rsidR="004B0933">
              <w:rPr>
                <w:sz w:val="20"/>
              </w:rPr>
              <w:t xml:space="preserve"> </w:t>
            </w:r>
            <w:r w:rsidRPr="003628A1">
              <w:rPr>
                <w:sz w:val="20"/>
              </w:rPr>
              <w:t>(“</w:t>
            </w:r>
            <w:r w:rsidRPr="003628A1">
              <w:rPr>
                <w:i/>
                <w:sz w:val="20"/>
              </w:rPr>
              <w:t>dispatch</w:t>
            </w:r>
            <w:r w:rsidR="004B0933">
              <w:rPr>
                <w:i/>
                <w:sz w:val="20"/>
              </w:rPr>
              <w:t xml:space="preserve"> </w:t>
            </w:r>
            <w:r w:rsidRPr="003628A1">
              <w:rPr>
                <w:i/>
                <w:sz w:val="20"/>
              </w:rPr>
              <w:t>data</w:t>
            </w:r>
            <w:r w:rsidRPr="003628A1">
              <w:rPr>
                <w:sz w:val="20"/>
              </w:rPr>
              <w:t>”)</w:t>
            </w:r>
            <w:r w:rsidR="004B0933">
              <w:rPr>
                <w:sz w:val="20"/>
              </w:rPr>
              <w:t xml:space="preserve"> </w:t>
            </w:r>
            <w:r w:rsidRPr="003628A1">
              <w:rPr>
                <w:sz w:val="20"/>
              </w:rPr>
              <w:t>are</w:t>
            </w:r>
            <w:r w:rsidR="004B0933">
              <w:rPr>
                <w:sz w:val="20"/>
              </w:rPr>
              <w:t xml:space="preserve"> </w:t>
            </w:r>
            <w:r w:rsidRPr="003628A1">
              <w:rPr>
                <w:sz w:val="20"/>
              </w:rPr>
              <w:t>received.</w:t>
            </w:r>
          </w:p>
        </w:tc>
      </w:tr>
      <w:tr w:rsidR="00F407FE" w:rsidRPr="003628A1" w14:paraId="4C1F38F9" w14:textId="77777777" w:rsidTr="00F407FE">
        <w:trPr>
          <w:cantSplit/>
        </w:trPr>
        <w:tc>
          <w:tcPr>
            <w:tcW w:w="1818" w:type="dxa"/>
            <w:vAlign w:val="center"/>
          </w:tcPr>
          <w:p w14:paraId="0066809D" w14:textId="56BC0856" w:rsidR="00F407FE" w:rsidRPr="003628A1" w:rsidDel="00AC2C6B" w:rsidRDefault="00E1309B" w:rsidP="004C74FC">
            <w:pPr>
              <w:pStyle w:val="TableBody"/>
              <w:spacing w:before="40" w:after="60"/>
              <w:rPr>
                <w:sz w:val="20"/>
              </w:rPr>
            </w:pPr>
            <w:r w:rsidRPr="003628A1">
              <w:rPr>
                <w:rFonts w:eastAsiaTheme="minorHAnsi"/>
                <w:lang w:eastAsia="en-US"/>
              </w:rPr>
              <w:t>DA_BL</w:t>
            </w:r>
            <w:r w:rsidRPr="003628A1">
              <w:rPr>
                <w:rFonts w:eastAsiaTheme="minorHAnsi"/>
                <w:vertAlign w:val="subscript"/>
                <w:lang w:eastAsia="en-US"/>
              </w:rPr>
              <w:t>k,h</w:t>
            </w:r>
            <w:r w:rsidRPr="003628A1">
              <w:rPr>
                <w:rFonts w:eastAsiaTheme="minorHAnsi"/>
                <w:vertAlign w:val="superscript"/>
                <w:lang w:eastAsia="en-US"/>
              </w:rPr>
              <w:t>i,t</w:t>
            </w:r>
          </w:p>
        </w:tc>
        <w:tc>
          <w:tcPr>
            <w:tcW w:w="2880" w:type="dxa"/>
            <w:vAlign w:val="center"/>
          </w:tcPr>
          <w:p w14:paraId="7760BC02" w14:textId="2B6830B9" w:rsidR="00F407FE" w:rsidRPr="003628A1" w:rsidDel="00AC2C6B" w:rsidRDefault="00F407FE" w:rsidP="004C74FC">
            <w:pPr>
              <w:pStyle w:val="TableBody"/>
              <w:spacing w:before="40" w:after="60"/>
              <w:rPr>
                <w:i/>
                <w:szCs w:val="22"/>
              </w:rPr>
            </w:pPr>
            <w:r w:rsidRPr="003628A1">
              <w:rPr>
                <w:i/>
                <w:szCs w:val="22"/>
              </w:rPr>
              <w:t>Energy</w:t>
            </w:r>
            <w:r w:rsidR="004B0933">
              <w:rPr>
                <w:i/>
                <w:szCs w:val="22"/>
              </w:rPr>
              <w:t xml:space="preserve"> </w:t>
            </w:r>
            <w:r w:rsidRPr="003628A1">
              <w:rPr>
                <w:i/>
                <w:szCs w:val="22"/>
              </w:rPr>
              <w:t>Bids</w:t>
            </w:r>
            <w:r w:rsidR="004B0933">
              <w:rPr>
                <w:i/>
                <w:szCs w:val="22"/>
              </w:rPr>
              <w:t xml:space="preserve"> </w:t>
            </w:r>
            <w:r w:rsidRPr="003628A1">
              <w:rPr>
                <w:szCs w:val="22"/>
              </w:rPr>
              <w:t>submitted</w:t>
            </w:r>
            <w:r w:rsidR="004B0933">
              <w:rPr>
                <w:szCs w:val="22"/>
              </w:rPr>
              <w:t xml:space="preserve"> </w:t>
            </w:r>
            <w:r w:rsidRPr="003628A1">
              <w:rPr>
                <w:szCs w:val="22"/>
              </w:rPr>
              <w:t>into</w:t>
            </w:r>
            <w:r w:rsidR="004B0933">
              <w:rPr>
                <w:szCs w:val="22"/>
              </w:rPr>
              <w:t xml:space="preserve"> </w:t>
            </w:r>
            <w:r w:rsidRPr="003628A1">
              <w:rPr>
                <w:szCs w:val="22"/>
              </w:rPr>
              <w:t>the</w:t>
            </w:r>
            <w:r w:rsidR="004B0933">
              <w:rPr>
                <w:i/>
                <w:szCs w:val="22"/>
              </w:rPr>
              <w:t xml:space="preserve"> </w:t>
            </w:r>
            <w:r w:rsidRPr="003628A1">
              <w:rPr>
                <w:i/>
                <w:szCs w:val="22"/>
              </w:rPr>
              <w:t>schedule</w:t>
            </w:r>
            <w:r w:rsidR="004B0933">
              <w:rPr>
                <w:i/>
                <w:szCs w:val="22"/>
              </w:rPr>
              <w:t xml:space="preserve"> </w:t>
            </w:r>
            <w:r w:rsidRPr="003628A1">
              <w:rPr>
                <w:i/>
                <w:szCs w:val="22"/>
              </w:rPr>
              <w:t>of</w:t>
            </w:r>
            <w:r w:rsidR="004B0933">
              <w:rPr>
                <w:i/>
                <w:szCs w:val="22"/>
              </w:rPr>
              <w:t xml:space="preserve"> </w:t>
            </w:r>
            <w:r w:rsidRPr="003628A1">
              <w:rPr>
                <w:i/>
                <w:szCs w:val="22"/>
              </w:rPr>
              <w:t>record</w:t>
            </w:r>
          </w:p>
        </w:tc>
        <w:tc>
          <w:tcPr>
            <w:tcW w:w="1440" w:type="dxa"/>
            <w:vAlign w:val="center"/>
          </w:tcPr>
          <w:p w14:paraId="551982AD" w14:textId="77777777" w:rsidR="00F407FE" w:rsidRPr="003628A1" w:rsidDel="00AC2C6B" w:rsidRDefault="00F407FE" w:rsidP="00DE4EEF">
            <w:pPr>
              <w:pStyle w:val="TableBody"/>
              <w:spacing w:before="40" w:after="60"/>
              <w:jc w:val="center"/>
              <w:rPr>
                <w:sz w:val="20"/>
              </w:rPr>
            </w:pPr>
            <w:r w:rsidRPr="003628A1">
              <w:rPr>
                <w:sz w:val="20"/>
              </w:rPr>
              <w:t>N/A</w:t>
            </w:r>
          </w:p>
        </w:tc>
        <w:tc>
          <w:tcPr>
            <w:tcW w:w="1620" w:type="dxa"/>
            <w:vAlign w:val="center"/>
          </w:tcPr>
          <w:p w14:paraId="4EB708EE" w14:textId="77777777" w:rsidR="00F407FE" w:rsidRPr="003628A1" w:rsidRDefault="00F407FE" w:rsidP="00DE4EEF">
            <w:pPr>
              <w:pStyle w:val="TableBody"/>
              <w:spacing w:before="40" w:after="60"/>
              <w:jc w:val="center"/>
              <w:rPr>
                <w:sz w:val="20"/>
              </w:rPr>
            </w:pPr>
            <w:r w:rsidRPr="003628A1">
              <w:rPr>
                <w:sz w:val="20"/>
              </w:rPr>
              <w:t>N/A</w:t>
            </w:r>
          </w:p>
        </w:tc>
        <w:tc>
          <w:tcPr>
            <w:tcW w:w="1980" w:type="dxa"/>
            <w:vAlign w:val="center"/>
          </w:tcPr>
          <w:p w14:paraId="5EDE6362" w14:textId="77777777" w:rsidR="00F407FE" w:rsidRPr="003628A1" w:rsidRDefault="00F407FE" w:rsidP="00DE4EEF">
            <w:pPr>
              <w:pStyle w:val="TableBody"/>
              <w:spacing w:before="40" w:after="60"/>
              <w:jc w:val="center"/>
              <w:rPr>
                <w:sz w:val="20"/>
              </w:rPr>
            </w:pPr>
            <w:r w:rsidRPr="003628A1">
              <w:rPr>
                <w:sz w:val="20"/>
              </w:rPr>
              <w:t>N/A</w:t>
            </w:r>
          </w:p>
        </w:tc>
        <w:tc>
          <w:tcPr>
            <w:tcW w:w="3510" w:type="dxa"/>
            <w:vAlign w:val="center"/>
          </w:tcPr>
          <w:p w14:paraId="1497870A" w14:textId="3FC9B924" w:rsidR="00F407FE" w:rsidRPr="003628A1" w:rsidRDefault="00F407FE" w:rsidP="002D4BA1">
            <w:pPr>
              <w:pStyle w:val="ListParagraph"/>
              <w:numPr>
                <w:ilvl w:val="0"/>
                <w:numId w:val="42"/>
              </w:numPr>
              <w:spacing w:before="40" w:after="80"/>
              <w:ind w:left="360"/>
              <w:rPr>
                <w:sz w:val="20"/>
              </w:rPr>
            </w:pPr>
            <w:r w:rsidRPr="003628A1">
              <w:rPr>
                <w:sz w:val="20"/>
              </w:rPr>
              <w:t>Not</w:t>
            </w:r>
            <w:r w:rsidR="004B0933">
              <w:rPr>
                <w:sz w:val="20"/>
              </w:rPr>
              <w:t xml:space="preserve"> </w:t>
            </w:r>
            <w:r w:rsidRPr="003628A1">
              <w:rPr>
                <w:sz w:val="20"/>
              </w:rPr>
              <w:t>published</w:t>
            </w:r>
            <w:r w:rsidR="004B0933">
              <w:rPr>
                <w:sz w:val="20"/>
              </w:rPr>
              <w:t xml:space="preserve"> </w:t>
            </w:r>
            <w:r w:rsidRPr="003628A1">
              <w:rPr>
                <w:sz w:val="20"/>
              </w:rPr>
              <w:t>via</w:t>
            </w:r>
            <w:r w:rsidR="004B0933">
              <w:rPr>
                <w:sz w:val="20"/>
              </w:rPr>
              <w:t xml:space="preserve"> </w:t>
            </w:r>
            <w:r w:rsidRPr="003628A1">
              <w:rPr>
                <w:sz w:val="20"/>
              </w:rPr>
              <w:t>upstream</w:t>
            </w:r>
            <w:r w:rsidR="004B0933">
              <w:rPr>
                <w:sz w:val="20"/>
              </w:rPr>
              <w:t xml:space="preserve"> </w:t>
            </w:r>
            <w:r w:rsidRPr="003628A1">
              <w:rPr>
                <w:i/>
                <w:sz w:val="20"/>
              </w:rPr>
              <w:t>IESO</w:t>
            </w:r>
            <w:r w:rsidR="004B0933">
              <w:rPr>
                <w:i/>
                <w:sz w:val="20"/>
              </w:rPr>
              <w:t xml:space="preserve"> </w:t>
            </w:r>
            <w:r w:rsidRPr="003628A1">
              <w:rPr>
                <w:sz w:val="20"/>
              </w:rPr>
              <w:t>systems.</w:t>
            </w:r>
          </w:p>
          <w:p w14:paraId="14243558" w14:textId="5494DEA1" w:rsidR="00F407FE" w:rsidRPr="003628A1" w:rsidDel="00AC2C6B" w:rsidRDefault="00F407FE" w:rsidP="002D4BA1">
            <w:pPr>
              <w:pStyle w:val="ListParagraph"/>
              <w:numPr>
                <w:ilvl w:val="0"/>
                <w:numId w:val="42"/>
              </w:numPr>
              <w:spacing w:before="40" w:after="80"/>
              <w:ind w:left="360"/>
              <w:rPr>
                <w:sz w:val="20"/>
              </w:rPr>
            </w:pPr>
            <w:r w:rsidRPr="003628A1">
              <w:rPr>
                <w:sz w:val="20"/>
              </w:rPr>
              <w:t>Confirmations</w:t>
            </w:r>
            <w:r w:rsidR="004B0933">
              <w:rPr>
                <w:sz w:val="20"/>
              </w:rPr>
              <w:t xml:space="preserve"> </w:t>
            </w:r>
            <w:r w:rsidRPr="003628A1">
              <w:rPr>
                <w:sz w:val="20"/>
              </w:rPr>
              <w:t>passed</w:t>
            </w:r>
            <w:r w:rsidR="004B0933">
              <w:rPr>
                <w:sz w:val="20"/>
              </w:rPr>
              <w:t xml:space="preserve"> </w:t>
            </w:r>
            <w:r w:rsidRPr="003628A1">
              <w:rPr>
                <w:sz w:val="20"/>
              </w:rPr>
              <w:t>to</w:t>
            </w:r>
            <w:r w:rsidR="004B0933">
              <w:rPr>
                <w:sz w:val="20"/>
              </w:rPr>
              <w:t xml:space="preserve"> </w:t>
            </w:r>
            <w:r w:rsidRPr="003628A1">
              <w:rPr>
                <w:i/>
                <w:sz w:val="20"/>
              </w:rPr>
              <w:t>market</w:t>
            </w:r>
            <w:r w:rsidR="004B0933">
              <w:rPr>
                <w:i/>
                <w:sz w:val="20"/>
              </w:rPr>
              <w:t xml:space="preserve"> </w:t>
            </w:r>
            <w:r w:rsidRPr="003628A1">
              <w:rPr>
                <w:i/>
                <w:sz w:val="20"/>
              </w:rPr>
              <w:t>participants</w:t>
            </w:r>
            <w:r w:rsidR="004B0933">
              <w:rPr>
                <w:sz w:val="20"/>
              </w:rPr>
              <w:t xml:space="preserve"> </w:t>
            </w:r>
            <w:r w:rsidRPr="003628A1">
              <w:rPr>
                <w:sz w:val="20"/>
              </w:rPr>
              <w:t>as</w:t>
            </w:r>
            <w:r w:rsidR="004B0933">
              <w:rPr>
                <w:sz w:val="20"/>
              </w:rPr>
              <w:t xml:space="preserve"> </w:t>
            </w:r>
            <w:r w:rsidRPr="003628A1">
              <w:rPr>
                <w:i/>
                <w:sz w:val="20"/>
              </w:rPr>
              <w:t>bids</w:t>
            </w:r>
            <w:r w:rsidRPr="003628A1">
              <w:rPr>
                <w:sz w:val="20"/>
              </w:rPr>
              <w:t>/</w:t>
            </w:r>
            <w:r w:rsidRPr="003628A1">
              <w:rPr>
                <w:i/>
                <w:sz w:val="20"/>
              </w:rPr>
              <w:t>offers</w:t>
            </w:r>
            <w:r w:rsidR="004B0933">
              <w:rPr>
                <w:sz w:val="20"/>
              </w:rPr>
              <w:t xml:space="preserve"> </w:t>
            </w:r>
            <w:r w:rsidRPr="003628A1">
              <w:rPr>
                <w:sz w:val="20"/>
              </w:rPr>
              <w:t>(“</w:t>
            </w:r>
            <w:r w:rsidRPr="003628A1">
              <w:rPr>
                <w:i/>
                <w:sz w:val="20"/>
              </w:rPr>
              <w:t>dispatch</w:t>
            </w:r>
            <w:r w:rsidR="004B0933">
              <w:rPr>
                <w:i/>
                <w:sz w:val="20"/>
              </w:rPr>
              <w:t xml:space="preserve"> </w:t>
            </w:r>
            <w:r w:rsidRPr="003628A1">
              <w:rPr>
                <w:i/>
                <w:sz w:val="20"/>
              </w:rPr>
              <w:t>data</w:t>
            </w:r>
            <w:r w:rsidRPr="003628A1">
              <w:rPr>
                <w:sz w:val="20"/>
              </w:rPr>
              <w:t>”)</w:t>
            </w:r>
            <w:r w:rsidR="004B0933">
              <w:rPr>
                <w:sz w:val="20"/>
              </w:rPr>
              <w:t xml:space="preserve"> </w:t>
            </w:r>
            <w:r w:rsidRPr="003628A1">
              <w:rPr>
                <w:sz w:val="20"/>
              </w:rPr>
              <w:t>are</w:t>
            </w:r>
            <w:r w:rsidR="004B0933">
              <w:rPr>
                <w:sz w:val="20"/>
              </w:rPr>
              <w:t xml:space="preserve"> </w:t>
            </w:r>
            <w:r w:rsidRPr="003628A1">
              <w:rPr>
                <w:sz w:val="20"/>
              </w:rPr>
              <w:t>received.</w:t>
            </w:r>
          </w:p>
        </w:tc>
      </w:tr>
      <w:tr w:rsidR="00D8107B" w:rsidRPr="003628A1" w14:paraId="2170D4E0" w14:textId="77777777" w:rsidTr="009343EE">
        <w:trPr>
          <w:cantSplit/>
        </w:trPr>
        <w:tc>
          <w:tcPr>
            <w:tcW w:w="1818" w:type="dxa"/>
            <w:vAlign w:val="center"/>
          </w:tcPr>
          <w:p w14:paraId="64D997A6" w14:textId="5CFFC72E" w:rsidR="00D8107B" w:rsidRPr="003628A1" w:rsidRDefault="00E1309B" w:rsidP="004C74FC">
            <w:pPr>
              <w:pStyle w:val="TableBody"/>
              <w:spacing w:before="40" w:after="60"/>
              <w:rPr>
                <w:sz w:val="20"/>
              </w:rPr>
            </w:pPr>
            <w:r w:rsidRPr="003628A1">
              <w:rPr>
                <w:szCs w:val="22"/>
              </w:rPr>
              <w:lastRenderedPageBreak/>
              <w:t>DA_DQSI</w:t>
            </w:r>
            <w:r w:rsidRPr="003628A1">
              <w:rPr>
                <w:szCs w:val="22"/>
                <w:vertAlign w:val="subscript"/>
              </w:rPr>
              <w:t>k,h</w:t>
            </w:r>
            <w:r w:rsidRPr="003628A1">
              <w:rPr>
                <w:szCs w:val="22"/>
                <w:vertAlign w:val="superscript"/>
              </w:rPr>
              <w:t>i,t</w:t>
            </w:r>
          </w:p>
        </w:tc>
        <w:tc>
          <w:tcPr>
            <w:tcW w:w="2880" w:type="dxa"/>
            <w:vAlign w:val="center"/>
          </w:tcPr>
          <w:p w14:paraId="0A9BAA6D" w14:textId="2100111E" w:rsidR="00D8107B" w:rsidRPr="003628A1" w:rsidRDefault="00D8107B" w:rsidP="004C74FC">
            <w:pPr>
              <w:pStyle w:val="TableBody"/>
              <w:spacing w:before="40" w:after="60"/>
              <w:rPr>
                <w:i/>
                <w:szCs w:val="22"/>
              </w:rPr>
            </w:pPr>
            <w:r w:rsidRPr="003628A1">
              <w:rPr>
                <w:i/>
                <w:szCs w:val="22"/>
              </w:rPr>
              <w:t>Schedule</w:t>
            </w:r>
            <w:r w:rsidR="004B0933">
              <w:rPr>
                <w:i/>
                <w:szCs w:val="22"/>
              </w:rPr>
              <w:t xml:space="preserve"> </w:t>
            </w:r>
            <w:r w:rsidRPr="003628A1">
              <w:rPr>
                <w:i/>
                <w:szCs w:val="22"/>
              </w:rPr>
              <w:t>of</w:t>
            </w:r>
            <w:r w:rsidR="004B0933">
              <w:rPr>
                <w:i/>
                <w:szCs w:val="22"/>
              </w:rPr>
              <w:t xml:space="preserve"> </w:t>
            </w:r>
            <w:r w:rsidRPr="003628A1">
              <w:rPr>
                <w:i/>
                <w:szCs w:val="22"/>
              </w:rPr>
              <w:t>record</w:t>
            </w:r>
            <w:r w:rsidR="004B0933">
              <w:rPr>
                <w:i/>
                <w:szCs w:val="22"/>
              </w:rPr>
              <w:t xml:space="preserve"> </w:t>
            </w:r>
            <w:r w:rsidRPr="003628A1">
              <w:rPr>
                <w:szCs w:val="22"/>
              </w:rPr>
              <w:t>dispatch</w:t>
            </w:r>
            <w:r w:rsidR="004B0933">
              <w:rPr>
                <w:szCs w:val="22"/>
              </w:rPr>
              <w:t xml:space="preserve"> </w:t>
            </w:r>
            <w:r w:rsidRPr="003628A1">
              <w:rPr>
                <w:szCs w:val="22"/>
              </w:rPr>
              <w:t>quantity</w:t>
            </w:r>
            <w:r w:rsidR="004B0933">
              <w:rPr>
                <w:szCs w:val="22"/>
              </w:rPr>
              <w:t xml:space="preserve"> </w:t>
            </w:r>
            <w:r w:rsidRPr="003628A1">
              <w:rPr>
                <w:szCs w:val="22"/>
              </w:rPr>
              <w:t>scheduled</w:t>
            </w:r>
            <w:r w:rsidR="004B0933">
              <w:rPr>
                <w:szCs w:val="22"/>
              </w:rPr>
              <w:t xml:space="preserve"> </w:t>
            </w:r>
            <w:r w:rsidRPr="003628A1">
              <w:rPr>
                <w:szCs w:val="22"/>
              </w:rPr>
              <w:t>for</w:t>
            </w:r>
            <w:r w:rsidR="004B0933">
              <w:rPr>
                <w:szCs w:val="22"/>
              </w:rPr>
              <w:t xml:space="preserve"> </w:t>
            </w:r>
            <w:r w:rsidRPr="003628A1">
              <w:rPr>
                <w:szCs w:val="22"/>
              </w:rPr>
              <w:t>injection</w:t>
            </w:r>
            <w:r w:rsidR="004B0933">
              <w:rPr>
                <w:szCs w:val="22"/>
              </w:rPr>
              <w:t xml:space="preserve"> </w:t>
            </w:r>
            <w:r w:rsidRPr="003628A1">
              <w:rPr>
                <w:szCs w:val="22"/>
              </w:rPr>
              <w:t>at</w:t>
            </w:r>
            <w:r w:rsidR="004B0933">
              <w:rPr>
                <w:szCs w:val="22"/>
              </w:rPr>
              <w:t xml:space="preserve"> </w:t>
            </w:r>
            <w:r w:rsidRPr="003628A1">
              <w:rPr>
                <w:szCs w:val="22"/>
              </w:rPr>
              <w:t>an</w:t>
            </w:r>
            <w:r w:rsidR="004B0933">
              <w:rPr>
                <w:i/>
                <w:szCs w:val="22"/>
              </w:rPr>
              <w:t xml:space="preserve"> </w:t>
            </w:r>
            <w:r w:rsidRPr="003628A1">
              <w:rPr>
                <w:i/>
                <w:szCs w:val="22"/>
              </w:rPr>
              <w:t>intertie</w:t>
            </w:r>
            <w:r w:rsidR="004B0933">
              <w:rPr>
                <w:i/>
                <w:szCs w:val="22"/>
              </w:rPr>
              <w:t xml:space="preserve"> </w:t>
            </w:r>
            <w:r w:rsidRPr="003628A1">
              <w:rPr>
                <w:i/>
                <w:szCs w:val="22"/>
              </w:rPr>
              <w:t>metering</w:t>
            </w:r>
            <w:r w:rsidR="004B0933">
              <w:rPr>
                <w:i/>
                <w:szCs w:val="22"/>
              </w:rPr>
              <w:t xml:space="preserve"> </w:t>
            </w:r>
            <w:r w:rsidRPr="003628A1">
              <w:rPr>
                <w:i/>
                <w:szCs w:val="22"/>
              </w:rPr>
              <w:t>point</w:t>
            </w:r>
          </w:p>
        </w:tc>
        <w:tc>
          <w:tcPr>
            <w:tcW w:w="1440" w:type="dxa"/>
            <w:vAlign w:val="center"/>
          </w:tcPr>
          <w:p w14:paraId="10E5D963" w14:textId="77777777" w:rsidR="00D8107B" w:rsidRPr="003628A1" w:rsidRDefault="00D8107B" w:rsidP="00DE4EEF">
            <w:pPr>
              <w:pStyle w:val="TableBody"/>
              <w:spacing w:before="40" w:after="60"/>
              <w:jc w:val="center"/>
              <w:rPr>
                <w:sz w:val="20"/>
              </w:rPr>
            </w:pPr>
            <w:r w:rsidRPr="003628A1">
              <w:rPr>
                <w:sz w:val="20"/>
              </w:rPr>
              <w:t>1</w:t>
            </w:r>
          </w:p>
        </w:tc>
        <w:tc>
          <w:tcPr>
            <w:tcW w:w="1620" w:type="dxa"/>
            <w:vAlign w:val="center"/>
          </w:tcPr>
          <w:p w14:paraId="5CD170DF" w14:textId="77777777" w:rsidR="00D8107B" w:rsidRPr="003628A1" w:rsidRDefault="00D8107B" w:rsidP="00DE4EEF">
            <w:pPr>
              <w:pStyle w:val="TableBody"/>
              <w:spacing w:before="40" w:after="60"/>
              <w:jc w:val="center"/>
              <w:rPr>
                <w:sz w:val="20"/>
              </w:rPr>
            </w:pPr>
            <w:r w:rsidRPr="003628A1">
              <w:rPr>
                <w:sz w:val="20"/>
              </w:rPr>
              <w:t>1</w:t>
            </w:r>
          </w:p>
        </w:tc>
        <w:tc>
          <w:tcPr>
            <w:tcW w:w="1980" w:type="dxa"/>
            <w:vAlign w:val="center"/>
          </w:tcPr>
          <w:p w14:paraId="69E406E8" w14:textId="77777777" w:rsidR="00D8107B" w:rsidRPr="003628A1" w:rsidRDefault="00D8107B" w:rsidP="00DE4EEF">
            <w:pPr>
              <w:pStyle w:val="TableBody"/>
              <w:spacing w:before="40" w:after="60"/>
              <w:jc w:val="center"/>
              <w:rPr>
                <w:sz w:val="20"/>
              </w:rPr>
            </w:pPr>
            <w:r w:rsidRPr="003628A1">
              <w:rPr>
                <w:sz w:val="20"/>
              </w:rPr>
              <w:t>1</w:t>
            </w:r>
          </w:p>
        </w:tc>
        <w:tc>
          <w:tcPr>
            <w:tcW w:w="3510" w:type="dxa"/>
            <w:vAlign w:val="center"/>
          </w:tcPr>
          <w:p w14:paraId="6BE9E1B2" w14:textId="32AC8951" w:rsidR="00D8107B" w:rsidRPr="003628A1" w:rsidRDefault="00D8107B" w:rsidP="002D4BA1">
            <w:pPr>
              <w:pStyle w:val="ListParagraph"/>
              <w:numPr>
                <w:ilvl w:val="0"/>
                <w:numId w:val="42"/>
              </w:numPr>
              <w:spacing w:before="40" w:after="80"/>
              <w:ind w:left="360"/>
              <w:rPr>
                <w:sz w:val="20"/>
              </w:rPr>
            </w:pPr>
            <w:r w:rsidRPr="003628A1">
              <w:rPr>
                <w:sz w:val="20"/>
              </w:rPr>
              <w:t>Not</w:t>
            </w:r>
            <w:r w:rsidR="004B0933">
              <w:rPr>
                <w:sz w:val="20"/>
              </w:rPr>
              <w:t xml:space="preserve"> </w:t>
            </w:r>
            <w:r w:rsidRPr="003628A1">
              <w:rPr>
                <w:sz w:val="20"/>
              </w:rPr>
              <w:t>published</w:t>
            </w:r>
            <w:r w:rsidR="004B0933">
              <w:rPr>
                <w:sz w:val="20"/>
              </w:rPr>
              <w:t xml:space="preserve"> </w:t>
            </w:r>
            <w:r w:rsidRPr="003628A1">
              <w:rPr>
                <w:sz w:val="20"/>
              </w:rPr>
              <w:t>via</w:t>
            </w:r>
            <w:r w:rsidR="004B0933">
              <w:rPr>
                <w:sz w:val="20"/>
              </w:rPr>
              <w:t xml:space="preserve"> </w:t>
            </w:r>
            <w:r w:rsidRPr="003628A1">
              <w:rPr>
                <w:sz w:val="20"/>
              </w:rPr>
              <w:t>upstream</w:t>
            </w:r>
            <w:r w:rsidR="004B0933">
              <w:rPr>
                <w:sz w:val="20"/>
              </w:rPr>
              <w:t xml:space="preserve"> </w:t>
            </w:r>
            <w:r w:rsidRPr="003628A1">
              <w:rPr>
                <w:i/>
                <w:sz w:val="20"/>
              </w:rPr>
              <w:t>IESO</w:t>
            </w:r>
            <w:r w:rsidR="004B0933">
              <w:rPr>
                <w:sz w:val="20"/>
              </w:rPr>
              <w:t xml:space="preserve"> </w:t>
            </w:r>
            <w:r w:rsidRPr="003628A1">
              <w:rPr>
                <w:sz w:val="20"/>
              </w:rPr>
              <w:t>systems.</w:t>
            </w:r>
          </w:p>
          <w:p w14:paraId="06846DB1" w14:textId="4286EBC2" w:rsidR="00D8107B" w:rsidRPr="003628A1" w:rsidRDefault="00D8107B" w:rsidP="002D4BA1">
            <w:pPr>
              <w:pStyle w:val="ListParagraph"/>
              <w:numPr>
                <w:ilvl w:val="0"/>
                <w:numId w:val="42"/>
              </w:numPr>
              <w:spacing w:before="40" w:after="80"/>
              <w:ind w:left="360"/>
              <w:rPr>
                <w:sz w:val="20"/>
              </w:rPr>
            </w:pPr>
            <w:r w:rsidRPr="003628A1">
              <w:rPr>
                <w:sz w:val="20"/>
              </w:rPr>
              <w:t>Passed</w:t>
            </w:r>
            <w:r w:rsidR="004B0933">
              <w:rPr>
                <w:sz w:val="20"/>
              </w:rPr>
              <w:t xml:space="preserve"> </w:t>
            </w:r>
            <w:r w:rsidRPr="003628A1">
              <w:rPr>
                <w:sz w:val="20"/>
              </w:rPr>
              <w:t>to</w:t>
            </w:r>
            <w:r w:rsidR="004B0933">
              <w:rPr>
                <w:sz w:val="20"/>
              </w:rPr>
              <w:t xml:space="preserve"> </w:t>
            </w:r>
            <w:r w:rsidRPr="003628A1">
              <w:rPr>
                <w:i/>
                <w:sz w:val="20"/>
              </w:rPr>
              <w:t>market</w:t>
            </w:r>
            <w:r w:rsidR="004B0933">
              <w:rPr>
                <w:i/>
                <w:sz w:val="20"/>
              </w:rPr>
              <w:t xml:space="preserve"> </w:t>
            </w:r>
            <w:r w:rsidRPr="003628A1">
              <w:rPr>
                <w:i/>
                <w:sz w:val="20"/>
              </w:rPr>
              <w:t>participants</w:t>
            </w:r>
            <w:r w:rsidR="004B0933">
              <w:rPr>
                <w:sz w:val="20"/>
              </w:rPr>
              <w:t xml:space="preserve"> </w:t>
            </w:r>
            <w:r w:rsidRPr="003628A1">
              <w:rPr>
                <w:sz w:val="20"/>
              </w:rPr>
              <w:t>via</w:t>
            </w:r>
            <w:r w:rsidR="004B0933">
              <w:rPr>
                <w:sz w:val="20"/>
              </w:rPr>
              <w:t xml:space="preserve"> </w:t>
            </w:r>
            <w:r w:rsidRPr="003628A1">
              <w:rPr>
                <w:sz w:val="20"/>
              </w:rPr>
              <w:t>dispatch</w:t>
            </w:r>
            <w:r w:rsidR="004B0933">
              <w:rPr>
                <w:sz w:val="20"/>
              </w:rPr>
              <w:t xml:space="preserve"> </w:t>
            </w:r>
            <w:r w:rsidRPr="003628A1">
              <w:rPr>
                <w:sz w:val="20"/>
              </w:rPr>
              <w:t>messaging.</w:t>
            </w:r>
          </w:p>
        </w:tc>
      </w:tr>
      <w:tr w:rsidR="00D8107B" w:rsidRPr="003628A1" w14:paraId="62C3B600" w14:textId="77777777" w:rsidTr="009343EE">
        <w:trPr>
          <w:cantSplit/>
        </w:trPr>
        <w:tc>
          <w:tcPr>
            <w:tcW w:w="1818" w:type="dxa"/>
            <w:tcBorders>
              <w:bottom w:val="single" w:sz="4" w:space="0" w:color="auto"/>
            </w:tcBorders>
            <w:vAlign w:val="center"/>
          </w:tcPr>
          <w:p w14:paraId="00A36A59" w14:textId="5989F7FC" w:rsidR="00D8107B" w:rsidRPr="003628A1" w:rsidRDefault="00E1309B" w:rsidP="004C74FC">
            <w:pPr>
              <w:pStyle w:val="TableBody"/>
              <w:spacing w:before="40" w:after="60"/>
              <w:rPr>
                <w:sz w:val="20"/>
              </w:rPr>
            </w:pPr>
            <w:r w:rsidRPr="003628A1">
              <w:rPr>
                <w:szCs w:val="22"/>
              </w:rPr>
              <w:t>DA_DQSI</w:t>
            </w:r>
            <w:r w:rsidRPr="003628A1">
              <w:rPr>
                <w:szCs w:val="22"/>
                <w:vertAlign w:val="subscript"/>
              </w:rPr>
              <w:t>k,h</w:t>
            </w:r>
            <w:r w:rsidRPr="003628A1">
              <w:rPr>
                <w:szCs w:val="22"/>
                <w:vertAlign w:val="superscript"/>
              </w:rPr>
              <w:t>m,t</w:t>
            </w:r>
          </w:p>
        </w:tc>
        <w:tc>
          <w:tcPr>
            <w:tcW w:w="2880" w:type="dxa"/>
            <w:tcBorders>
              <w:bottom w:val="single" w:sz="4" w:space="0" w:color="auto"/>
            </w:tcBorders>
            <w:vAlign w:val="center"/>
          </w:tcPr>
          <w:p w14:paraId="18338B10" w14:textId="0D035A36" w:rsidR="00D8107B" w:rsidRPr="003628A1" w:rsidRDefault="00D8107B" w:rsidP="004C74FC">
            <w:pPr>
              <w:pStyle w:val="TableBody"/>
              <w:spacing w:before="40" w:after="60"/>
              <w:rPr>
                <w:i/>
                <w:szCs w:val="22"/>
              </w:rPr>
            </w:pPr>
            <w:r w:rsidRPr="003628A1">
              <w:rPr>
                <w:i/>
                <w:szCs w:val="22"/>
              </w:rPr>
              <w:t>Schedule</w:t>
            </w:r>
            <w:r w:rsidR="004B0933">
              <w:rPr>
                <w:i/>
                <w:szCs w:val="22"/>
              </w:rPr>
              <w:t xml:space="preserve"> </w:t>
            </w:r>
            <w:r w:rsidRPr="003628A1">
              <w:rPr>
                <w:i/>
                <w:szCs w:val="22"/>
              </w:rPr>
              <w:t>of</w:t>
            </w:r>
            <w:r w:rsidR="004B0933">
              <w:rPr>
                <w:i/>
                <w:szCs w:val="22"/>
              </w:rPr>
              <w:t xml:space="preserve"> </w:t>
            </w:r>
            <w:r w:rsidRPr="003628A1">
              <w:rPr>
                <w:i/>
                <w:szCs w:val="22"/>
              </w:rPr>
              <w:t>record</w:t>
            </w:r>
            <w:r w:rsidR="004B0933">
              <w:rPr>
                <w:i/>
                <w:szCs w:val="22"/>
              </w:rPr>
              <w:t xml:space="preserve"> </w:t>
            </w:r>
            <w:r w:rsidRPr="003628A1">
              <w:rPr>
                <w:szCs w:val="22"/>
              </w:rPr>
              <w:t>dispatch</w:t>
            </w:r>
            <w:r w:rsidR="004B0933">
              <w:rPr>
                <w:szCs w:val="22"/>
              </w:rPr>
              <w:t xml:space="preserve"> </w:t>
            </w:r>
            <w:r w:rsidRPr="003628A1">
              <w:rPr>
                <w:szCs w:val="22"/>
              </w:rPr>
              <w:t>quantity</w:t>
            </w:r>
            <w:r w:rsidR="004B0933">
              <w:rPr>
                <w:szCs w:val="22"/>
              </w:rPr>
              <w:t xml:space="preserve"> </w:t>
            </w:r>
            <w:r w:rsidRPr="003628A1">
              <w:rPr>
                <w:szCs w:val="22"/>
              </w:rPr>
              <w:t>scheduled</w:t>
            </w:r>
            <w:r w:rsidR="004B0933">
              <w:rPr>
                <w:szCs w:val="22"/>
              </w:rPr>
              <w:t xml:space="preserve"> </w:t>
            </w:r>
            <w:r w:rsidRPr="003628A1">
              <w:rPr>
                <w:szCs w:val="22"/>
              </w:rPr>
              <w:t>for</w:t>
            </w:r>
            <w:r w:rsidR="004B0933">
              <w:rPr>
                <w:szCs w:val="22"/>
              </w:rPr>
              <w:t xml:space="preserve"> </w:t>
            </w:r>
            <w:r w:rsidRPr="003628A1">
              <w:rPr>
                <w:szCs w:val="22"/>
              </w:rPr>
              <w:t>injection</w:t>
            </w:r>
            <w:r w:rsidR="004B0933">
              <w:rPr>
                <w:szCs w:val="22"/>
              </w:rPr>
              <w:t xml:space="preserve"> </w:t>
            </w:r>
            <w:r w:rsidRPr="003628A1">
              <w:rPr>
                <w:szCs w:val="22"/>
              </w:rPr>
              <w:t>at</w:t>
            </w:r>
            <w:r w:rsidR="004B0933">
              <w:rPr>
                <w:szCs w:val="22"/>
              </w:rPr>
              <w:t xml:space="preserve"> </w:t>
            </w:r>
            <w:r w:rsidRPr="003628A1">
              <w:rPr>
                <w:szCs w:val="22"/>
              </w:rPr>
              <w:t>a</w:t>
            </w:r>
            <w:r w:rsidR="004B0933">
              <w:rPr>
                <w:i/>
                <w:szCs w:val="22"/>
              </w:rPr>
              <w:t xml:space="preserve"> </w:t>
            </w:r>
            <w:r w:rsidRPr="003628A1">
              <w:rPr>
                <w:i/>
                <w:szCs w:val="22"/>
              </w:rPr>
              <w:t>delivery</w:t>
            </w:r>
            <w:r w:rsidR="004B0933">
              <w:rPr>
                <w:i/>
                <w:szCs w:val="22"/>
              </w:rPr>
              <w:t xml:space="preserve"> </w:t>
            </w:r>
            <w:r w:rsidRPr="003628A1">
              <w:rPr>
                <w:i/>
                <w:szCs w:val="22"/>
              </w:rPr>
              <w:t>point</w:t>
            </w:r>
          </w:p>
        </w:tc>
        <w:tc>
          <w:tcPr>
            <w:tcW w:w="1440" w:type="dxa"/>
            <w:tcBorders>
              <w:bottom w:val="single" w:sz="4" w:space="0" w:color="auto"/>
            </w:tcBorders>
            <w:vAlign w:val="center"/>
          </w:tcPr>
          <w:p w14:paraId="0C6A972B" w14:textId="77777777" w:rsidR="00D8107B" w:rsidRPr="003628A1" w:rsidRDefault="00D8107B" w:rsidP="00DE4EEF">
            <w:pPr>
              <w:pStyle w:val="TableBody"/>
              <w:spacing w:before="40" w:after="60"/>
              <w:jc w:val="center"/>
              <w:rPr>
                <w:sz w:val="20"/>
              </w:rPr>
            </w:pPr>
            <w:r w:rsidRPr="003628A1">
              <w:rPr>
                <w:sz w:val="20"/>
              </w:rPr>
              <w:t>1</w:t>
            </w:r>
          </w:p>
        </w:tc>
        <w:tc>
          <w:tcPr>
            <w:tcW w:w="1620" w:type="dxa"/>
            <w:tcBorders>
              <w:bottom w:val="single" w:sz="4" w:space="0" w:color="auto"/>
            </w:tcBorders>
            <w:vAlign w:val="center"/>
          </w:tcPr>
          <w:p w14:paraId="70360DFE" w14:textId="77777777" w:rsidR="00D8107B" w:rsidRPr="003628A1" w:rsidRDefault="00D8107B" w:rsidP="00DE4EEF">
            <w:pPr>
              <w:pStyle w:val="TableBody"/>
              <w:spacing w:before="40" w:after="60"/>
              <w:jc w:val="center"/>
              <w:rPr>
                <w:sz w:val="20"/>
              </w:rPr>
            </w:pPr>
            <w:r w:rsidRPr="003628A1">
              <w:rPr>
                <w:sz w:val="20"/>
              </w:rPr>
              <w:t>1</w:t>
            </w:r>
          </w:p>
        </w:tc>
        <w:tc>
          <w:tcPr>
            <w:tcW w:w="1980" w:type="dxa"/>
            <w:tcBorders>
              <w:bottom w:val="single" w:sz="4" w:space="0" w:color="auto"/>
            </w:tcBorders>
            <w:vAlign w:val="center"/>
          </w:tcPr>
          <w:p w14:paraId="64C3C8C3" w14:textId="77777777" w:rsidR="00D8107B" w:rsidRPr="003628A1" w:rsidRDefault="00D8107B" w:rsidP="00DE4EEF">
            <w:pPr>
              <w:pStyle w:val="TableBody"/>
              <w:spacing w:before="40" w:after="60"/>
              <w:jc w:val="center"/>
              <w:rPr>
                <w:sz w:val="20"/>
              </w:rPr>
            </w:pPr>
            <w:r w:rsidRPr="003628A1">
              <w:rPr>
                <w:sz w:val="20"/>
              </w:rPr>
              <w:t>1</w:t>
            </w:r>
          </w:p>
        </w:tc>
        <w:tc>
          <w:tcPr>
            <w:tcW w:w="3510" w:type="dxa"/>
            <w:tcBorders>
              <w:bottom w:val="single" w:sz="4" w:space="0" w:color="auto"/>
            </w:tcBorders>
            <w:vAlign w:val="center"/>
          </w:tcPr>
          <w:p w14:paraId="45F9D042" w14:textId="70718A24" w:rsidR="00D8107B" w:rsidRPr="003628A1" w:rsidRDefault="00D8107B" w:rsidP="002D4BA1">
            <w:pPr>
              <w:pStyle w:val="ListParagraph"/>
              <w:numPr>
                <w:ilvl w:val="0"/>
                <w:numId w:val="42"/>
              </w:numPr>
              <w:spacing w:before="40" w:after="80"/>
              <w:ind w:left="360"/>
              <w:rPr>
                <w:sz w:val="20"/>
              </w:rPr>
            </w:pPr>
            <w:r w:rsidRPr="003628A1">
              <w:rPr>
                <w:sz w:val="20"/>
              </w:rPr>
              <w:t>Not</w:t>
            </w:r>
            <w:r w:rsidR="004B0933">
              <w:rPr>
                <w:sz w:val="20"/>
              </w:rPr>
              <w:t xml:space="preserve"> </w:t>
            </w:r>
            <w:r w:rsidRPr="003628A1">
              <w:rPr>
                <w:sz w:val="20"/>
              </w:rPr>
              <w:t>published</w:t>
            </w:r>
            <w:r w:rsidR="004B0933">
              <w:rPr>
                <w:sz w:val="20"/>
              </w:rPr>
              <w:t xml:space="preserve"> </w:t>
            </w:r>
            <w:r w:rsidRPr="003628A1">
              <w:rPr>
                <w:sz w:val="20"/>
              </w:rPr>
              <w:t>via</w:t>
            </w:r>
            <w:r w:rsidR="004B0933">
              <w:rPr>
                <w:sz w:val="20"/>
              </w:rPr>
              <w:t xml:space="preserve"> </w:t>
            </w:r>
            <w:r w:rsidRPr="003628A1">
              <w:rPr>
                <w:sz w:val="20"/>
              </w:rPr>
              <w:t>upstream</w:t>
            </w:r>
            <w:r w:rsidR="004B0933">
              <w:rPr>
                <w:sz w:val="20"/>
              </w:rPr>
              <w:t xml:space="preserve"> </w:t>
            </w:r>
            <w:r w:rsidRPr="003628A1">
              <w:rPr>
                <w:i/>
                <w:sz w:val="20"/>
              </w:rPr>
              <w:t>IESO</w:t>
            </w:r>
            <w:r w:rsidR="004B0933">
              <w:rPr>
                <w:sz w:val="20"/>
              </w:rPr>
              <w:t xml:space="preserve"> </w:t>
            </w:r>
            <w:r w:rsidRPr="003628A1">
              <w:rPr>
                <w:sz w:val="20"/>
              </w:rPr>
              <w:t>systems.</w:t>
            </w:r>
          </w:p>
          <w:p w14:paraId="1BB751A4" w14:textId="60D6AC00" w:rsidR="00D8107B" w:rsidRPr="003628A1" w:rsidRDefault="00D8107B" w:rsidP="002D4BA1">
            <w:pPr>
              <w:pStyle w:val="ListParagraph"/>
              <w:numPr>
                <w:ilvl w:val="0"/>
                <w:numId w:val="42"/>
              </w:numPr>
              <w:spacing w:before="40" w:after="80"/>
              <w:ind w:left="360"/>
              <w:rPr>
                <w:sz w:val="20"/>
              </w:rPr>
            </w:pPr>
            <w:r w:rsidRPr="003628A1">
              <w:rPr>
                <w:sz w:val="20"/>
              </w:rPr>
              <w:t>Passed</w:t>
            </w:r>
            <w:r w:rsidR="004B0933">
              <w:rPr>
                <w:sz w:val="20"/>
              </w:rPr>
              <w:t xml:space="preserve"> </w:t>
            </w:r>
            <w:r w:rsidRPr="003628A1">
              <w:rPr>
                <w:sz w:val="20"/>
              </w:rPr>
              <w:t>to</w:t>
            </w:r>
            <w:r w:rsidR="004B0933">
              <w:rPr>
                <w:sz w:val="20"/>
              </w:rPr>
              <w:t xml:space="preserve"> </w:t>
            </w:r>
            <w:r w:rsidRPr="003628A1">
              <w:rPr>
                <w:i/>
                <w:sz w:val="20"/>
              </w:rPr>
              <w:t>market</w:t>
            </w:r>
            <w:r w:rsidR="004B0933">
              <w:rPr>
                <w:i/>
                <w:sz w:val="20"/>
              </w:rPr>
              <w:t xml:space="preserve"> </w:t>
            </w:r>
            <w:r w:rsidRPr="003628A1">
              <w:rPr>
                <w:i/>
                <w:sz w:val="20"/>
              </w:rPr>
              <w:t>participants</w:t>
            </w:r>
            <w:r w:rsidR="004B0933">
              <w:rPr>
                <w:sz w:val="20"/>
              </w:rPr>
              <w:t xml:space="preserve"> </w:t>
            </w:r>
            <w:r w:rsidRPr="003628A1">
              <w:rPr>
                <w:sz w:val="20"/>
              </w:rPr>
              <w:t>via</w:t>
            </w:r>
            <w:r w:rsidR="004B0933">
              <w:rPr>
                <w:sz w:val="20"/>
              </w:rPr>
              <w:t xml:space="preserve"> </w:t>
            </w:r>
            <w:r w:rsidRPr="003628A1">
              <w:rPr>
                <w:sz w:val="20"/>
              </w:rPr>
              <w:t>dispatch</w:t>
            </w:r>
            <w:r w:rsidR="004B0933">
              <w:rPr>
                <w:sz w:val="20"/>
              </w:rPr>
              <w:t xml:space="preserve"> </w:t>
            </w:r>
            <w:r w:rsidRPr="003628A1">
              <w:rPr>
                <w:sz w:val="20"/>
              </w:rPr>
              <w:t>messaging.</w:t>
            </w:r>
          </w:p>
        </w:tc>
      </w:tr>
      <w:tr w:rsidR="00D8107B" w:rsidRPr="003628A1" w14:paraId="6F5827F8" w14:textId="77777777" w:rsidTr="009343EE">
        <w:trPr>
          <w:cantSplit/>
        </w:trPr>
        <w:tc>
          <w:tcPr>
            <w:tcW w:w="1818" w:type="dxa"/>
            <w:vAlign w:val="center"/>
          </w:tcPr>
          <w:p w14:paraId="092A0B66" w14:textId="77777777" w:rsidR="00D8107B" w:rsidRPr="003628A1" w:rsidRDefault="00D8107B" w:rsidP="00E1309B">
            <w:pPr>
              <w:pStyle w:val="TableBody"/>
              <w:spacing w:before="40" w:after="60"/>
              <w:rPr>
                <w:sz w:val="20"/>
              </w:rPr>
            </w:pPr>
            <w:r w:rsidRPr="003628A1">
              <w:t>DA_DQSW</w:t>
            </w:r>
            <w:r w:rsidRPr="003628A1">
              <w:rPr>
                <w:vertAlign w:val="subscript"/>
              </w:rPr>
              <w:t>k,h</w:t>
            </w:r>
            <w:r w:rsidRPr="003628A1">
              <w:rPr>
                <w:vertAlign w:val="superscript"/>
              </w:rPr>
              <w:t>i,t</w:t>
            </w:r>
          </w:p>
        </w:tc>
        <w:tc>
          <w:tcPr>
            <w:tcW w:w="2880" w:type="dxa"/>
            <w:vAlign w:val="center"/>
          </w:tcPr>
          <w:p w14:paraId="2D040306" w14:textId="1B6F45A3" w:rsidR="00D8107B" w:rsidRPr="003628A1" w:rsidRDefault="00D8107B" w:rsidP="00A72E6F">
            <w:pPr>
              <w:pStyle w:val="TableBody"/>
              <w:spacing w:before="40" w:after="60"/>
              <w:rPr>
                <w:sz w:val="20"/>
              </w:rPr>
            </w:pPr>
            <w:r w:rsidRPr="003628A1">
              <w:rPr>
                <w:i/>
                <w:szCs w:val="22"/>
              </w:rPr>
              <w:t>Schedule</w:t>
            </w:r>
            <w:r w:rsidR="004B0933">
              <w:rPr>
                <w:i/>
                <w:szCs w:val="22"/>
              </w:rPr>
              <w:t xml:space="preserve"> </w:t>
            </w:r>
            <w:r w:rsidRPr="003628A1">
              <w:rPr>
                <w:i/>
                <w:szCs w:val="22"/>
              </w:rPr>
              <w:t>of</w:t>
            </w:r>
            <w:r w:rsidR="004B0933">
              <w:rPr>
                <w:i/>
                <w:szCs w:val="22"/>
              </w:rPr>
              <w:t xml:space="preserve"> </w:t>
            </w:r>
            <w:r w:rsidRPr="003628A1">
              <w:rPr>
                <w:i/>
                <w:szCs w:val="22"/>
              </w:rPr>
              <w:t>record</w:t>
            </w:r>
            <w:r w:rsidR="004B0933">
              <w:rPr>
                <w:szCs w:val="22"/>
              </w:rPr>
              <w:t xml:space="preserve"> </w:t>
            </w:r>
            <w:r w:rsidRPr="003628A1">
              <w:rPr>
                <w:szCs w:val="22"/>
              </w:rPr>
              <w:t>dispatch</w:t>
            </w:r>
            <w:r w:rsidR="004B0933">
              <w:rPr>
                <w:szCs w:val="22"/>
              </w:rPr>
              <w:t xml:space="preserve"> </w:t>
            </w:r>
            <w:r w:rsidRPr="003628A1">
              <w:rPr>
                <w:szCs w:val="22"/>
              </w:rPr>
              <w:t>quantity</w:t>
            </w:r>
            <w:r w:rsidR="004B0933">
              <w:rPr>
                <w:szCs w:val="22"/>
              </w:rPr>
              <w:t xml:space="preserve"> </w:t>
            </w:r>
            <w:r w:rsidRPr="003628A1">
              <w:rPr>
                <w:szCs w:val="22"/>
              </w:rPr>
              <w:t>scheduled</w:t>
            </w:r>
            <w:r w:rsidR="004B0933">
              <w:rPr>
                <w:szCs w:val="22"/>
              </w:rPr>
              <w:t xml:space="preserve"> </w:t>
            </w:r>
            <w:r w:rsidRPr="003628A1">
              <w:rPr>
                <w:szCs w:val="22"/>
              </w:rPr>
              <w:t>for</w:t>
            </w:r>
            <w:r w:rsidR="004B0933">
              <w:rPr>
                <w:szCs w:val="22"/>
              </w:rPr>
              <w:t xml:space="preserve"> </w:t>
            </w:r>
            <w:r w:rsidRPr="003628A1">
              <w:rPr>
                <w:szCs w:val="22"/>
              </w:rPr>
              <w:t>withdrawal</w:t>
            </w:r>
            <w:r w:rsidR="004B0933">
              <w:rPr>
                <w:szCs w:val="22"/>
              </w:rPr>
              <w:t xml:space="preserve"> </w:t>
            </w:r>
            <w:r w:rsidRPr="003628A1">
              <w:rPr>
                <w:szCs w:val="22"/>
              </w:rPr>
              <w:t>at</w:t>
            </w:r>
            <w:r w:rsidR="004B0933">
              <w:rPr>
                <w:szCs w:val="22"/>
              </w:rPr>
              <w:t xml:space="preserve"> </w:t>
            </w:r>
            <w:r w:rsidRPr="003628A1">
              <w:rPr>
                <w:szCs w:val="22"/>
              </w:rPr>
              <w:t>an</w:t>
            </w:r>
            <w:r w:rsidR="004B0933">
              <w:rPr>
                <w:szCs w:val="22"/>
              </w:rPr>
              <w:t xml:space="preserve"> </w:t>
            </w:r>
            <w:r w:rsidRPr="003628A1">
              <w:rPr>
                <w:i/>
                <w:szCs w:val="22"/>
              </w:rPr>
              <w:t>intertie</w:t>
            </w:r>
            <w:r w:rsidR="004B0933">
              <w:rPr>
                <w:i/>
                <w:szCs w:val="22"/>
              </w:rPr>
              <w:t xml:space="preserve"> </w:t>
            </w:r>
            <w:r w:rsidRPr="003628A1">
              <w:rPr>
                <w:i/>
                <w:szCs w:val="22"/>
              </w:rPr>
              <w:t>metering</w:t>
            </w:r>
            <w:r w:rsidR="004B0933">
              <w:rPr>
                <w:i/>
                <w:szCs w:val="22"/>
              </w:rPr>
              <w:t xml:space="preserve"> </w:t>
            </w:r>
            <w:r w:rsidRPr="003628A1">
              <w:rPr>
                <w:i/>
                <w:szCs w:val="22"/>
              </w:rPr>
              <w:t>point</w:t>
            </w:r>
          </w:p>
        </w:tc>
        <w:tc>
          <w:tcPr>
            <w:tcW w:w="1440" w:type="dxa"/>
            <w:vAlign w:val="center"/>
          </w:tcPr>
          <w:p w14:paraId="0DF4D526" w14:textId="77777777" w:rsidR="00D8107B" w:rsidRPr="003628A1" w:rsidRDefault="00D8107B" w:rsidP="003D1556">
            <w:pPr>
              <w:pStyle w:val="TableBody"/>
              <w:spacing w:before="40" w:after="60"/>
              <w:jc w:val="center"/>
              <w:rPr>
                <w:sz w:val="20"/>
              </w:rPr>
            </w:pPr>
            <w:r w:rsidRPr="003628A1">
              <w:rPr>
                <w:sz w:val="20"/>
              </w:rPr>
              <w:t>1</w:t>
            </w:r>
          </w:p>
        </w:tc>
        <w:tc>
          <w:tcPr>
            <w:tcW w:w="1620" w:type="dxa"/>
            <w:vAlign w:val="center"/>
          </w:tcPr>
          <w:p w14:paraId="04A1CFBA" w14:textId="77777777" w:rsidR="00D8107B" w:rsidRPr="003628A1" w:rsidRDefault="00D8107B" w:rsidP="003D1556">
            <w:pPr>
              <w:pStyle w:val="TableBody"/>
              <w:spacing w:before="40" w:after="60"/>
              <w:jc w:val="center"/>
              <w:rPr>
                <w:sz w:val="20"/>
              </w:rPr>
            </w:pPr>
            <w:r w:rsidRPr="003628A1">
              <w:rPr>
                <w:sz w:val="20"/>
              </w:rPr>
              <w:t>1</w:t>
            </w:r>
          </w:p>
        </w:tc>
        <w:tc>
          <w:tcPr>
            <w:tcW w:w="1980" w:type="dxa"/>
            <w:vAlign w:val="center"/>
          </w:tcPr>
          <w:p w14:paraId="4EAAB988" w14:textId="77777777" w:rsidR="00D8107B" w:rsidRPr="003628A1" w:rsidRDefault="00D8107B" w:rsidP="003D1556">
            <w:pPr>
              <w:pStyle w:val="TableBody"/>
              <w:spacing w:before="40" w:after="60"/>
              <w:jc w:val="center"/>
              <w:rPr>
                <w:sz w:val="20"/>
              </w:rPr>
            </w:pPr>
            <w:r w:rsidRPr="003628A1">
              <w:rPr>
                <w:sz w:val="20"/>
              </w:rPr>
              <w:t>1</w:t>
            </w:r>
          </w:p>
        </w:tc>
        <w:tc>
          <w:tcPr>
            <w:tcW w:w="3510" w:type="dxa"/>
            <w:vAlign w:val="center"/>
          </w:tcPr>
          <w:p w14:paraId="069C81A2" w14:textId="1FFAC445" w:rsidR="00D8107B" w:rsidRPr="003628A1" w:rsidRDefault="00D8107B" w:rsidP="002D4BA1">
            <w:pPr>
              <w:pStyle w:val="ListParagraph"/>
              <w:numPr>
                <w:ilvl w:val="0"/>
                <w:numId w:val="42"/>
              </w:numPr>
              <w:spacing w:before="40" w:after="80"/>
              <w:ind w:left="360"/>
              <w:rPr>
                <w:sz w:val="20"/>
              </w:rPr>
            </w:pPr>
            <w:r w:rsidRPr="003628A1">
              <w:rPr>
                <w:sz w:val="20"/>
              </w:rPr>
              <w:t>Not</w:t>
            </w:r>
            <w:r w:rsidR="004B0933">
              <w:rPr>
                <w:sz w:val="20"/>
              </w:rPr>
              <w:t xml:space="preserve"> </w:t>
            </w:r>
            <w:r w:rsidRPr="003628A1">
              <w:rPr>
                <w:sz w:val="20"/>
              </w:rPr>
              <w:t>published</w:t>
            </w:r>
            <w:r w:rsidR="004B0933">
              <w:rPr>
                <w:sz w:val="20"/>
              </w:rPr>
              <w:t xml:space="preserve"> </w:t>
            </w:r>
            <w:r w:rsidRPr="003628A1">
              <w:rPr>
                <w:sz w:val="20"/>
              </w:rPr>
              <w:t>via</w:t>
            </w:r>
            <w:r w:rsidR="004B0933">
              <w:rPr>
                <w:sz w:val="20"/>
              </w:rPr>
              <w:t xml:space="preserve"> </w:t>
            </w:r>
            <w:r w:rsidRPr="003628A1">
              <w:rPr>
                <w:sz w:val="20"/>
              </w:rPr>
              <w:t>upstream</w:t>
            </w:r>
            <w:r w:rsidR="004B0933">
              <w:rPr>
                <w:sz w:val="20"/>
              </w:rPr>
              <w:t xml:space="preserve"> </w:t>
            </w:r>
            <w:r w:rsidRPr="003628A1">
              <w:rPr>
                <w:i/>
                <w:sz w:val="20"/>
              </w:rPr>
              <w:t>IESO</w:t>
            </w:r>
            <w:r w:rsidR="004B0933">
              <w:rPr>
                <w:sz w:val="20"/>
              </w:rPr>
              <w:t xml:space="preserve"> </w:t>
            </w:r>
            <w:r w:rsidRPr="003628A1">
              <w:rPr>
                <w:sz w:val="20"/>
              </w:rPr>
              <w:t>systems.</w:t>
            </w:r>
          </w:p>
          <w:p w14:paraId="3D25D48E" w14:textId="371164D4" w:rsidR="00D8107B" w:rsidRPr="003628A1" w:rsidRDefault="00D8107B" w:rsidP="002D4BA1">
            <w:pPr>
              <w:pStyle w:val="ListParagraph"/>
              <w:numPr>
                <w:ilvl w:val="0"/>
                <w:numId w:val="42"/>
              </w:numPr>
              <w:spacing w:before="40" w:after="80"/>
              <w:ind w:left="360"/>
              <w:rPr>
                <w:sz w:val="20"/>
              </w:rPr>
            </w:pPr>
            <w:r w:rsidRPr="003628A1">
              <w:rPr>
                <w:sz w:val="20"/>
              </w:rPr>
              <w:t>Passed</w:t>
            </w:r>
            <w:r w:rsidR="004B0933">
              <w:rPr>
                <w:sz w:val="20"/>
              </w:rPr>
              <w:t xml:space="preserve"> </w:t>
            </w:r>
            <w:r w:rsidRPr="003628A1">
              <w:rPr>
                <w:sz w:val="20"/>
              </w:rPr>
              <w:t>to</w:t>
            </w:r>
            <w:r w:rsidR="004B0933">
              <w:rPr>
                <w:sz w:val="20"/>
              </w:rPr>
              <w:t xml:space="preserve"> </w:t>
            </w:r>
            <w:r w:rsidRPr="003628A1">
              <w:rPr>
                <w:i/>
                <w:sz w:val="20"/>
              </w:rPr>
              <w:t>market</w:t>
            </w:r>
            <w:r w:rsidR="004B0933">
              <w:rPr>
                <w:i/>
                <w:sz w:val="20"/>
              </w:rPr>
              <w:t xml:space="preserve"> </w:t>
            </w:r>
            <w:r w:rsidRPr="003628A1">
              <w:rPr>
                <w:i/>
                <w:sz w:val="20"/>
              </w:rPr>
              <w:t>participants</w:t>
            </w:r>
            <w:r w:rsidR="004B0933">
              <w:rPr>
                <w:sz w:val="20"/>
              </w:rPr>
              <w:t xml:space="preserve"> </w:t>
            </w:r>
            <w:r w:rsidRPr="003628A1">
              <w:rPr>
                <w:sz w:val="20"/>
              </w:rPr>
              <w:t>via</w:t>
            </w:r>
            <w:r w:rsidR="004B0933">
              <w:rPr>
                <w:sz w:val="20"/>
              </w:rPr>
              <w:t xml:space="preserve"> </w:t>
            </w:r>
            <w:r w:rsidRPr="003628A1">
              <w:rPr>
                <w:sz w:val="20"/>
              </w:rPr>
              <w:t>dispatch</w:t>
            </w:r>
            <w:r w:rsidR="004B0933">
              <w:rPr>
                <w:sz w:val="20"/>
              </w:rPr>
              <w:t xml:space="preserve"> </w:t>
            </w:r>
            <w:r w:rsidRPr="003628A1">
              <w:rPr>
                <w:sz w:val="20"/>
              </w:rPr>
              <w:t>messaging.</w:t>
            </w:r>
          </w:p>
        </w:tc>
      </w:tr>
      <w:tr w:rsidR="00D8107B" w:rsidRPr="003628A1" w14:paraId="534CD9BB" w14:textId="77777777" w:rsidTr="009343EE">
        <w:trPr>
          <w:cantSplit/>
        </w:trPr>
        <w:tc>
          <w:tcPr>
            <w:tcW w:w="1818" w:type="dxa"/>
            <w:vAlign w:val="center"/>
          </w:tcPr>
          <w:p w14:paraId="240253E0" w14:textId="77777777" w:rsidR="00D8107B" w:rsidRPr="003628A1" w:rsidRDefault="00D8107B" w:rsidP="00E1309B">
            <w:pPr>
              <w:pStyle w:val="TableBody"/>
              <w:spacing w:before="40" w:after="60"/>
              <w:rPr>
                <w:sz w:val="20"/>
              </w:rPr>
            </w:pPr>
            <w:r w:rsidRPr="003628A1">
              <w:rPr>
                <w:rFonts w:eastAsiaTheme="minorHAnsi"/>
                <w:lang w:eastAsia="en-US"/>
              </w:rPr>
              <w:t>DA_ELMP</w:t>
            </w:r>
            <w:r w:rsidRPr="003628A1">
              <w:rPr>
                <w:rFonts w:eastAsiaTheme="minorHAnsi"/>
                <w:vertAlign w:val="subscript"/>
                <w:lang w:eastAsia="en-US"/>
              </w:rPr>
              <w:t>h</w:t>
            </w:r>
            <w:r w:rsidRPr="003628A1">
              <w:rPr>
                <w:rFonts w:eastAsiaTheme="minorHAnsi"/>
                <w:vertAlign w:val="superscript"/>
                <w:lang w:eastAsia="en-US"/>
              </w:rPr>
              <w:t>m,t</w:t>
            </w:r>
          </w:p>
        </w:tc>
        <w:tc>
          <w:tcPr>
            <w:tcW w:w="2880" w:type="dxa"/>
            <w:vAlign w:val="center"/>
          </w:tcPr>
          <w:p w14:paraId="085878BE" w14:textId="51CE2629" w:rsidR="00D8107B" w:rsidRPr="003628A1" w:rsidRDefault="00D8107B" w:rsidP="00A72E6F">
            <w:pPr>
              <w:pStyle w:val="TableBody"/>
              <w:spacing w:before="40" w:after="60"/>
              <w:rPr>
                <w:sz w:val="20"/>
              </w:rPr>
            </w:pPr>
            <w:r w:rsidRPr="003628A1">
              <w:rPr>
                <w:i/>
                <w:szCs w:val="22"/>
              </w:rPr>
              <w:t>Pre-dispatch</w:t>
            </w:r>
            <w:r w:rsidR="004B0933">
              <w:rPr>
                <w:szCs w:val="22"/>
              </w:rPr>
              <w:t xml:space="preserve"> </w:t>
            </w:r>
            <w:r w:rsidRPr="003628A1">
              <w:rPr>
                <w:szCs w:val="22"/>
              </w:rPr>
              <w:t>constrained</w:t>
            </w:r>
            <w:r w:rsidR="004B0933">
              <w:rPr>
                <w:szCs w:val="22"/>
              </w:rPr>
              <w:t xml:space="preserve"> </w:t>
            </w:r>
            <w:r w:rsidRPr="003628A1">
              <w:rPr>
                <w:szCs w:val="22"/>
              </w:rPr>
              <w:t>schedule</w:t>
            </w:r>
            <w:r w:rsidR="004B0933">
              <w:rPr>
                <w:szCs w:val="22"/>
              </w:rPr>
              <w:t xml:space="preserve"> </w:t>
            </w:r>
            <w:r w:rsidRPr="003628A1">
              <w:rPr>
                <w:szCs w:val="22"/>
              </w:rPr>
              <w:t>price</w:t>
            </w:r>
            <w:r w:rsidR="004B0933">
              <w:rPr>
                <w:szCs w:val="22"/>
              </w:rPr>
              <w:t xml:space="preserve"> </w:t>
            </w:r>
            <w:r w:rsidRPr="003628A1">
              <w:rPr>
                <w:szCs w:val="22"/>
              </w:rPr>
              <w:t>for</w:t>
            </w:r>
            <w:r w:rsidR="004B0933">
              <w:rPr>
                <w:szCs w:val="22"/>
              </w:rPr>
              <w:t xml:space="preserve"> </w:t>
            </w:r>
            <w:r w:rsidRPr="003628A1">
              <w:rPr>
                <w:szCs w:val="22"/>
              </w:rPr>
              <w:t>an</w:t>
            </w:r>
            <w:r w:rsidR="004B0933">
              <w:rPr>
                <w:szCs w:val="22"/>
              </w:rPr>
              <w:t xml:space="preserve"> </w:t>
            </w:r>
            <w:r w:rsidRPr="003628A1">
              <w:rPr>
                <w:i/>
                <w:szCs w:val="22"/>
              </w:rPr>
              <w:t>intertie</w:t>
            </w:r>
            <w:r w:rsidR="004B0933">
              <w:rPr>
                <w:i/>
                <w:szCs w:val="22"/>
              </w:rPr>
              <w:t xml:space="preserve"> </w:t>
            </w:r>
            <w:r w:rsidRPr="003628A1">
              <w:rPr>
                <w:i/>
                <w:szCs w:val="22"/>
              </w:rPr>
              <w:t>metering</w:t>
            </w:r>
            <w:r w:rsidR="004B0933">
              <w:rPr>
                <w:i/>
                <w:szCs w:val="22"/>
              </w:rPr>
              <w:t xml:space="preserve"> </w:t>
            </w:r>
            <w:r w:rsidRPr="003628A1">
              <w:rPr>
                <w:i/>
                <w:szCs w:val="22"/>
              </w:rPr>
              <w:t>point</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export</w:t>
            </w:r>
            <w:r w:rsidR="004B0933">
              <w:rPr>
                <w:szCs w:val="22"/>
              </w:rPr>
              <w:t xml:space="preserve"> </w:t>
            </w:r>
            <w:r w:rsidRPr="003628A1">
              <w:rPr>
                <w:szCs w:val="22"/>
              </w:rPr>
              <w:t>zone</w:t>
            </w:r>
            <w:r w:rsidR="004B0933">
              <w:rPr>
                <w:szCs w:val="22"/>
              </w:rPr>
              <w:t xml:space="preserve"> </w:t>
            </w:r>
          </w:p>
        </w:tc>
        <w:tc>
          <w:tcPr>
            <w:tcW w:w="1440" w:type="dxa"/>
            <w:vAlign w:val="center"/>
          </w:tcPr>
          <w:p w14:paraId="451CC5A0" w14:textId="77777777" w:rsidR="00D8107B" w:rsidRPr="003628A1" w:rsidRDefault="00D8107B" w:rsidP="003D1556">
            <w:pPr>
              <w:pStyle w:val="TableBody"/>
              <w:spacing w:before="40" w:after="60"/>
              <w:jc w:val="center"/>
              <w:rPr>
                <w:sz w:val="20"/>
              </w:rPr>
            </w:pPr>
            <w:r w:rsidRPr="003628A1">
              <w:rPr>
                <w:sz w:val="20"/>
              </w:rPr>
              <w:t>2</w:t>
            </w:r>
          </w:p>
        </w:tc>
        <w:tc>
          <w:tcPr>
            <w:tcW w:w="1620" w:type="dxa"/>
            <w:vAlign w:val="center"/>
          </w:tcPr>
          <w:p w14:paraId="7BD6523B" w14:textId="77777777" w:rsidR="00D8107B" w:rsidRPr="003628A1" w:rsidRDefault="00D8107B" w:rsidP="003D1556">
            <w:pPr>
              <w:pStyle w:val="TableBody"/>
              <w:spacing w:before="40" w:after="60"/>
              <w:jc w:val="center"/>
              <w:rPr>
                <w:sz w:val="20"/>
              </w:rPr>
            </w:pPr>
            <w:r w:rsidRPr="003628A1">
              <w:rPr>
                <w:sz w:val="20"/>
              </w:rPr>
              <w:t>2</w:t>
            </w:r>
          </w:p>
        </w:tc>
        <w:tc>
          <w:tcPr>
            <w:tcW w:w="1980" w:type="dxa"/>
            <w:vAlign w:val="center"/>
          </w:tcPr>
          <w:p w14:paraId="681D89BB" w14:textId="77777777" w:rsidR="00D8107B" w:rsidRPr="003628A1" w:rsidRDefault="00D8107B" w:rsidP="003D1556">
            <w:pPr>
              <w:pStyle w:val="TableBody"/>
              <w:spacing w:before="40" w:after="60"/>
              <w:jc w:val="center"/>
              <w:rPr>
                <w:sz w:val="20"/>
              </w:rPr>
            </w:pPr>
            <w:r w:rsidRPr="003628A1">
              <w:rPr>
                <w:sz w:val="20"/>
              </w:rPr>
              <w:t>2</w:t>
            </w:r>
          </w:p>
        </w:tc>
        <w:tc>
          <w:tcPr>
            <w:tcW w:w="3510" w:type="dxa"/>
            <w:vAlign w:val="center"/>
          </w:tcPr>
          <w:p w14:paraId="5039C524" w14:textId="0AC10D8F" w:rsidR="00D8107B" w:rsidRPr="003628A1" w:rsidRDefault="00D8107B" w:rsidP="002D4BA1">
            <w:pPr>
              <w:pStyle w:val="ListParagraph"/>
              <w:numPr>
                <w:ilvl w:val="0"/>
                <w:numId w:val="42"/>
              </w:numPr>
              <w:spacing w:before="40" w:after="80"/>
              <w:ind w:left="360"/>
              <w:rPr>
                <w:sz w:val="20"/>
              </w:rPr>
            </w:pPr>
            <w:r w:rsidRPr="003628A1">
              <w:rPr>
                <w:sz w:val="20"/>
              </w:rPr>
              <w:t>MIM</w:t>
            </w:r>
            <w:r w:rsidR="004B0933">
              <w:rPr>
                <w:sz w:val="20"/>
              </w:rPr>
              <w:t xml:space="preserve"> </w:t>
            </w:r>
            <w:r w:rsidRPr="003628A1">
              <w:rPr>
                <w:sz w:val="20"/>
              </w:rPr>
              <w:t>Publication.</w:t>
            </w:r>
          </w:p>
        </w:tc>
      </w:tr>
      <w:tr w:rsidR="00D8107B" w:rsidRPr="003628A1" w14:paraId="64EC3D9C" w14:textId="77777777" w:rsidTr="009343EE">
        <w:trPr>
          <w:cantSplit/>
        </w:trPr>
        <w:tc>
          <w:tcPr>
            <w:tcW w:w="1818" w:type="dxa"/>
            <w:vAlign w:val="center"/>
          </w:tcPr>
          <w:p w14:paraId="4649CB1A" w14:textId="77777777" w:rsidR="00D8107B" w:rsidRPr="003628A1" w:rsidRDefault="00D8107B" w:rsidP="00E1309B">
            <w:pPr>
              <w:pStyle w:val="TableBody"/>
              <w:spacing w:before="40" w:after="60"/>
              <w:rPr>
                <w:sz w:val="20"/>
              </w:rPr>
            </w:pPr>
            <w:r w:rsidRPr="003628A1">
              <w:rPr>
                <w:rFonts w:eastAsiaTheme="minorHAnsi"/>
                <w:lang w:eastAsia="en-US"/>
              </w:rPr>
              <w:t>DA_ILMP</w:t>
            </w:r>
            <w:r w:rsidRPr="003628A1">
              <w:rPr>
                <w:rFonts w:eastAsiaTheme="minorHAnsi"/>
                <w:vertAlign w:val="subscript"/>
                <w:lang w:eastAsia="en-US"/>
              </w:rPr>
              <w:t>h</w:t>
            </w:r>
            <w:r w:rsidRPr="003628A1">
              <w:rPr>
                <w:rFonts w:eastAsiaTheme="minorHAnsi"/>
                <w:vertAlign w:val="superscript"/>
                <w:lang w:eastAsia="en-US"/>
              </w:rPr>
              <w:t>m,t</w:t>
            </w:r>
          </w:p>
        </w:tc>
        <w:tc>
          <w:tcPr>
            <w:tcW w:w="2880" w:type="dxa"/>
            <w:vAlign w:val="center"/>
          </w:tcPr>
          <w:p w14:paraId="18017B11" w14:textId="0F6AB095" w:rsidR="00D8107B" w:rsidRPr="003628A1" w:rsidRDefault="00D8107B" w:rsidP="00A72E6F">
            <w:pPr>
              <w:pStyle w:val="TableBody"/>
              <w:spacing w:before="40" w:after="60"/>
              <w:rPr>
                <w:sz w:val="20"/>
              </w:rPr>
            </w:pPr>
            <w:r w:rsidRPr="003628A1">
              <w:rPr>
                <w:i/>
                <w:szCs w:val="22"/>
              </w:rPr>
              <w:t>Pre-dispatch</w:t>
            </w:r>
            <w:r w:rsidR="004B0933">
              <w:rPr>
                <w:szCs w:val="22"/>
              </w:rPr>
              <w:t xml:space="preserve"> </w:t>
            </w:r>
            <w:r w:rsidRPr="003628A1">
              <w:rPr>
                <w:szCs w:val="22"/>
              </w:rPr>
              <w:t>constrained</w:t>
            </w:r>
            <w:r w:rsidR="004B0933">
              <w:rPr>
                <w:szCs w:val="22"/>
              </w:rPr>
              <w:t xml:space="preserve"> </w:t>
            </w:r>
            <w:r w:rsidRPr="003628A1">
              <w:rPr>
                <w:szCs w:val="22"/>
              </w:rPr>
              <w:t>schedule</w:t>
            </w:r>
            <w:r w:rsidR="004B0933">
              <w:rPr>
                <w:szCs w:val="22"/>
              </w:rPr>
              <w:t xml:space="preserve"> </w:t>
            </w:r>
            <w:r w:rsidRPr="003628A1">
              <w:rPr>
                <w:szCs w:val="22"/>
              </w:rPr>
              <w:t>price</w:t>
            </w:r>
            <w:r w:rsidR="004B0933">
              <w:rPr>
                <w:szCs w:val="22"/>
              </w:rPr>
              <w:t xml:space="preserve"> </w:t>
            </w:r>
            <w:r w:rsidRPr="003628A1">
              <w:rPr>
                <w:szCs w:val="22"/>
              </w:rPr>
              <w:t>for</w:t>
            </w:r>
            <w:r w:rsidR="004B0933">
              <w:rPr>
                <w:szCs w:val="22"/>
              </w:rPr>
              <w:t xml:space="preserve"> </w:t>
            </w:r>
            <w:r w:rsidRPr="003628A1">
              <w:rPr>
                <w:szCs w:val="22"/>
              </w:rPr>
              <w:t>an</w:t>
            </w:r>
            <w:r w:rsidR="004B0933">
              <w:rPr>
                <w:szCs w:val="22"/>
              </w:rPr>
              <w:t xml:space="preserve"> </w:t>
            </w:r>
            <w:r w:rsidRPr="003628A1">
              <w:rPr>
                <w:i/>
                <w:szCs w:val="22"/>
              </w:rPr>
              <w:t>intertie</w:t>
            </w:r>
            <w:r w:rsidR="004B0933">
              <w:rPr>
                <w:i/>
                <w:szCs w:val="22"/>
              </w:rPr>
              <w:t xml:space="preserve"> </w:t>
            </w:r>
            <w:r w:rsidRPr="003628A1">
              <w:rPr>
                <w:i/>
                <w:szCs w:val="22"/>
              </w:rPr>
              <w:t>metering</w:t>
            </w:r>
            <w:r w:rsidR="004B0933">
              <w:rPr>
                <w:i/>
                <w:szCs w:val="22"/>
              </w:rPr>
              <w:t xml:space="preserve"> </w:t>
            </w:r>
            <w:r w:rsidRPr="003628A1">
              <w:rPr>
                <w:i/>
                <w:szCs w:val="22"/>
              </w:rPr>
              <w:t>point</w:t>
            </w:r>
            <w:r w:rsidR="004B0933">
              <w:rPr>
                <w:szCs w:val="22"/>
              </w:rPr>
              <w:t xml:space="preserve"> </w:t>
            </w:r>
            <w:r w:rsidRPr="003628A1">
              <w:rPr>
                <w:szCs w:val="22"/>
              </w:rPr>
              <w:t>in</w:t>
            </w:r>
            <w:r w:rsidR="004B0933">
              <w:rPr>
                <w:szCs w:val="22"/>
              </w:rPr>
              <w:t xml:space="preserve"> </w:t>
            </w:r>
            <w:r w:rsidRPr="003628A1">
              <w:rPr>
                <w:szCs w:val="22"/>
              </w:rPr>
              <w:t>the</w:t>
            </w:r>
            <w:r w:rsidR="004B0933">
              <w:rPr>
                <w:szCs w:val="22"/>
              </w:rPr>
              <w:t xml:space="preserve"> </w:t>
            </w:r>
            <w:r w:rsidRPr="003628A1">
              <w:rPr>
                <w:szCs w:val="22"/>
              </w:rPr>
              <w:t>import</w:t>
            </w:r>
            <w:r w:rsidR="004B0933">
              <w:rPr>
                <w:szCs w:val="22"/>
              </w:rPr>
              <w:t xml:space="preserve"> </w:t>
            </w:r>
            <w:r w:rsidRPr="003628A1">
              <w:rPr>
                <w:szCs w:val="22"/>
              </w:rPr>
              <w:t>zone</w:t>
            </w:r>
            <w:r w:rsidR="004B0933">
              <w:rPr>
                <w:szCs w:val="22"/>
              </w:rPr>
              <w:t xml:space="preserve"> </w:t>
            </w:r>
          </w:p>
        </w:tc>
        <w:tc>
          <w:tcPr>
            <w:tcW w:w="1440" w:type="dxa"/>
            <w:vAlign w:val="center"/>
          </w:tcPr>
          <w:p w14:paraId="0BDAEDC2" w14:textId="77777777" w:rsidR="00D8107B" w:rsidRPr="003628A1" w:rsidRDefault="00D8107B" w:rsidP="003D1556">
            <w:pPr>
              <w:pStyle w:val="TableBody"/>
              <w:spacing w:before="40" w:after="60"/>
              <w:jc w:val="center"/>
              <w:rPr>
                <w:sz w:val="20"/>
              </w:rPr>
            </w:pPr>
            <w:r w:rsidRPr="003628A1">
              <w:rPr>
                <w:sz w:val="20"/>
              </w:rPr>
              <w:t>2</w:t>
            </w:r>
          </w:p>
        </w:tc>
        <w:tc>
          <w:tcPr>
            <w:tcW w:w="1620" w:type="dxa"/>
            <w:vAlign w:val="center"/>
          </w:tcPr>
          <w:p w14:paraId="68DFCFE4" w14:textId="77777777" w:rsidR="00D8107B" w:rsidRPr="003628A1" w:rsidRDefault="00D8107B" w:rsidP="003D1556">
            <w:pPr>
              <w:pStyle w:val="TableBody"/>
              <w:spacing w:before="40" w:after="60"/>
              <w:jc w:val="center"/>
              <w:rPr>
                <w:sz w:val="20"/>
              </w:rPr>
            </w:pPr>
            <w:r w:rsidRPr="003628A1">
              <w:rPr>
                <w:sz w:val="20"/>
              </w:rPr>
              <w:t>2</w:t>
            </w:r>
          </w:p>
        </w:tc>
        <w:tc>
          <w:tcPr>
            <w:tcW w:w="1980" w:type="dxa"/>
            <w:vAlign w:val="center"/>
          </w:tcPr>
          <w:p w14:paraId="6D37424E" w14:textId="77777777" w:rsidR="00D8107B" w:rsidRPr="003628A1" w:rsidRDefault="00D8107B" w:rsidP="003D1556">
            <w:pPr>
              <w:pStyle w:val="TableBody"/>
              <w:spacing w:before="40" w:after="60"/>
              <w:jc w:val="center"/>
              <w:rPr>
                <w:sz w:val="20"/>
              </w:rPr>
            </w:pPr>
            <w:r w:rsidRPr="003628A1">
              <w:rPr>
                <w:sz w:val="20"/>
              </w:rPr>
              <w:t>2</w:t>
            </w:r>
          </w:p>
        </w:tc>
        <w:tc>
          <w:tcPr>
            <w:tcW w:w="3510" w:type="dxa"/>
            <w:vAlign w:val="center"/>
          </w:tcPr>
          <w:p w14:paraId="7BF79A6D" w14:textId="58794888" w:rsidR="00D8107B" w:rsidRPr="003628A1" w:rsidRDefault="00D8107B" w:rsidP="002D4BA1">
            <w:pPr>
              <w:pStyle w:val="ListParagraph"/>
              <w:numPr>
                <w:ilvl w:val="0"/>
                <w:numId w:val="42"/>
              </w:numPr>
              <w:spacing w:before="40" w:after="80"/>
              <w:ind w:left="360"/>
              <w:rPr>
                <w:sz w:val="20"/>
              </w:rPr>
            </w:pPr>
            <w:r w:rsidRPr="003628A1">
              <w:rPr>
                <w:sz w:val="20"/>
              </w:rPr>
              <w:t>MIM</w:t>
            </w:r>
            <w:r w:rsidR="004B0933">
              <w:rPr>
                <w:sz w:val="20"/>
              </w:rPr>
              <w:t xml:space="preserve"> </w:t>
            </w:r>
            <w:r w:rsidRPr="003628A1">
              <w:rPr>
                <w:sz w:val="20"/>
              </w:rPr>
              <w:t>Publication.</w:t>
            </w:r>
          </w:p>
        </w:tc>
      </w:tr>
      <w:tr w:rsidR="00D8107B" w:rsidRPr="003628A1" w14:paraId="5AB7AB04" w14:textId="77777777" w:rsidTr="009343EE">
        <w:trPr>
          <w:cantSplit/>
        </w:trPr>
        <w:tc>
          <w:tcPr>
            <w:tcW w:w="1818" w:type="dxa"/>
            <w:vAlign w:val="center"/>
          </w:tcPr>
          <w:p w14:paraId="560466CF" w14:textId="77777777" w:rsidR="00D8107B" w:rsidRPr="003628A1" w:rsidRDefault="00D8107B" w:rsidP="00E1309B">
            <w:pPr>
              <w:pStyle w:val="TableBody"/>
              <w:spacing w:before="40" w:after="60"/>
              <w:rPr>
                <w:rFonts w:eastAsiaTheme="minorHAnsi"/>
                <w:lang w:eastAsia="en-US"/>
              </w:rPr>
            </w:pPr>
            <w:r w:rsidRPr="003628A1">
              <w:lastRenderedPageBreak/>
              <w:t>DA_SNLC</w:t>
            </w:r>
            <w:r w:rsidRPr="003628A1">
              <w:rPr>
                <w:vertAlign w:val="subscript"/>
              </w:rPr>
              <w:t>k,h</w:t>
            </w:r>
            <w:r w:rsidRPr="003628A1">
              <w:rPr>
                <w:rFonts w:eastAsiaTheme="minorHAnsi"/>
                <w:vertAlign w:val="superscript"/>
                <w:lang w:eastAsia="en-US"/>
              </w:rPr>
              <w:t>m</w:t>
            </w:r>
          </w:p>
        </w:tc>
        <w:tc>
          <w:tcPr>
            <w:tcW w:w="2880" w:type="dxa"/>
            <w:vAlign w:val="center"/>
          </w:tcPr>
          <w:p w14:paraId="01E8E493" w14:textId="4ACCB84B" w:rsidR="00D8107B" w:rsidRPr="003628A1" w:rsidRDefault="00D8107B" w:rsidP="00A72E6F">
            <w:pPr>
              <w:pStyle w:val="TableBody"/>
              <w:spacing w:before="40" w:after="60"/>
              <w:rPr>
                <w:i/>
                <w:szCs w:val="22"/>
              </w:rPr>
            </w:pPr>
            <w:r w:rsidRPr="003628A1">
              <w:t>Speed-no-load</w:t>
            </w:r>
            <w:r w:rsidR="004B0933">
              <w:t xml:space="preserve"> </w:t>
            </w:r>
            <w:r w:rsidRPr="003628A1">
              <w:t>costs</w:t>
            </w:r>
            <w:r w:rsidR="004B0933">
              <w:t xml:space="preserve"> </w:t>
            </w:r>
            <w:r w:rsidRPr="003628A1">
              <w:t>submitted</w:t>
            </w:r>
            <w:r w:rsidR="004B0933">
              <w:t xml:space="preserve"> </w:t>
            </w:r>
            <w:r w:rsidRPr="003628A1">
              <w:t>into</w:t>
            </w:r>
            <w:r w:rsidR="004B0933">
              <w:t xml:space="preserve"> </w:t>
            </w:r>
            <w:r w:rsidRPr="003628A1">
              <w:t>the</w:t>
            </w:r>
            <w:r w:rsidR="004B0933">
              <w:t xml:space="preserve"> </w:t>
            </w:r>
            <w:r w:rsidRPr="003628A1">
              <w:rPr>
                <w:i/>
              </w:rPr>
              <w:t>schedule</w:t>
            </w:r>
            <w:r w:rsidR="004B0933">
              <w:rPr>
                <w:i/>
              </w:rPr>
              <w:t xml:space="preserve"> </w:t>
            </w:r>
            <w:r w:rsidRPr="003628A1">
              <w:rPr>
                <w:i/>
              </w:rPr>
              <w:t>of</w:t>
            </w:r>
            <w:r w:rsidR="004B0933">
              <w:rPr>
                <w:i/>
              </w:rPr>
              <w:t xml:space="preserve"> </w:t>
            </w:r>
            <w:r w:rsidRPr="003628A1">
              <w:rPr>
                <w:i/>
              </w:rPr>
              <w:t>record</w:t>
            </w:r>
          </w:p>
        </w:tc>
        <w:tc>
          <w:tcPr>
            <w:tcW w:w="1440" w:type="dxa"/>
            <w:vAlign w:val="center"/>
          </w:tcPr>
          <w:p w14:paraId="5E9598EB" w14:textId="77777777" w:rsidR="00D8107B" w:rsidRPr="003628A1" w:rsidRDefault="00D8107B" w:rsidP="003D1556">
            <w:pPr>
              <w:pStyle w:val="TableBody"/>
              <w:spacing w:before="40" w:after="60"/>
              <w:jc w:val="center"/>
              <w:rPr>
                <w:sz w:val="20"/>
              </w:rPr>
            </w:pPr>
            <w:r w:rsidRPr="003628A1">
              <w:rPr>
                <w:sz w:val="20"/>
              </w:rPr>
              <w:t>1</w:t>
            </w:r>
          </w:p>
        </w:tc>
        <w:tc>
          <w:tcPr>
            <w:tcW w:w="1620" w:type="dxa"/>
            <w:vAlign w:val="center"/>
          </w:tcPr>
          <w:p w14:paraId="2C184E16" w14:textId="77777777" w:rsidR="00D8107B" w:rsidRPr="003628A1" w:rsidRDefault="00D8107B" w:rsidP="003D1556">
            <w:pPr>
              <w:pStyle w:val="TableBody"/>
              <w:spacing w:before="40" w:after="60"/>
              <w:jc w:val="center"/>
              <w:rPr>
                <w:sz w:val="20"/>
              </w:rPr>
            </w:pPr>
            <w:r w:rsidRPr="003628A1">
              <w:rPr>
                <w:sz w:val="20"/>
              </w:rPr>
              <w:t>2</w:t>
            </w:r>
          </w:p>
        </w:tc>
        <w:tc>
          <w:tcPr>
            <w:tcW w:w="1980" w:type="dxa"/>
            <w:vAlign w:val="center"/>
          </w:tcPr>
          <w:p w14:paraId="3B785CE3" w14:textId="77777777" w:rsidR="00D8107B" w:rsidRPr="003628A1" w:rsidRDefault="00D8107B" w:rsidP="003D1556">
            <w:pPr>
              <w:pStyle w:val="TableBody"/>
              <w:spacing w:before="40" w:after="60"/>
              <w:jc w:val="center"/>
              <w:rPr>
                <w:sz w:val="20"/>
              </w:rPr>
            </w:pPr>
            <w:r w:rsidRPr="003628A1">
              <w:rPr>
                <w:sz w:val="20"/>
              </w:rPr>
              <w:t>1</w:t>
            </w:r>
          </w:p>
        </w:tc>
        <w:tc>
          <w:tcPr>
            <w:tcW w:w="3510" w:type="dxa"/>
            <w:vAlign w:val="center"/>
          </w:tcPr>
          <w:p w14:paraId="13904177" w14:textId="6082CF85" w:rsidR="00D8107B" w:rsidRPr="003628A1" w:rsidRDefault="00D8107B" w:rsidP="002D4BA1">
            <w:pPr>
              <w:pStyle w:val="ListParagraph"/>
              <w:numPr>
                <w:ilvl w:val="0"/>
                <w:numId w:val="42"/>
              </w:numPr>
              <w:spacing w:before="40" w:after="80"/>
              <w:ind w:left="360"/>
              <w:rPr>
                <w:sz w:val="20"/>
              </w:rPr>
            </w:pPr>
            <w:r w:rsidRPr="003628A1">
              <w:rPr>
                <w:sz w:val="20"/>
              </w:rPr>
              <w:t>Not</w:t>
            </w:r>
            <w:r w:rsidR="004B0933">
              <w:rPr>
                <w:sz w:val="20"/>
              </w:rPr>
              <w:t xml:space="preserve"> </w:t>
            </w:r>
            <w:r w:rsidRPr="003628A1">
              <w:rPr>
                <w:sz w:val="20"/>
              </w:rPr>
              <w:t>published</w:t>
            </w:r>
            <w:r w:rsidR="004B0933">
              <w:rPr>
                <w:sz w:val="20"/>
              </w:rPr>
              <w:t xml:space="preserve"> </w:t>
            </w:r>
            <w:r w:rsidRPr="003628A1">
              <w:rPr>
                <w:sz w:val="20"/>
              </w:rPr>
              <w:t>via</w:t>
            </w:r>
            <w:r w:rsidR="004B0933">
              <w:rPr>
                <w:sz w:val="20"/>
              </w:rPr>
              <w:t xml:space="preserve"> </w:t>
            </w:r>
            <w:r w:rsidRPr="003628A1">
              <w:rPr>
                <w:sz w:val="20"/>
              </w:rPr>
              <w:t>upstream</w:t>
            </w:r>
            <w:r w:rsidR="004B0933">
              <w:rPr>
                <w:sz w:val="20"/>
              </w:rPr>
              <w:t xml:space="preserve"> </w:t>
            </w:r>
            <w:r w:rsidRPr="003628A1">
              <w:rPr>
                <w:i/>
                <w:sz w:val="20"/>
              </w:rPr>
              <w:t>IESO</w:t>
            </w:r>
            <w:r w:rsidR="004B0933">
              <w:rPr>
                <w:sz w:val="20"/>
              </w:rPr>
              <w:t xml:space="preserve"> </w:t>
            </w:r>
            <w:r w:rsidRPr="003628A1">
              <w:rPr>
                <w:sz w:val="20"/>
              </w:rPr>
              <w:t>systems.</w:t>
            </w:r>
          </w:p>
          <w:p w14:paraId="202C3345" w14:textId="41A6F9DE" w:rsidR="00D8107B" w:rsidRPr="003628A1" w:rsidRDefault="00D8107B" w:rsidP="002D4BA1">
            <w:pPr>
              <w:pStyle w:val="ListParagraph"/>
              <w:numPr>
                <w:ilvl w:val="0"/>
                <w:numId w:val="42"/>
              </w:numPr>
              <w:spacing w:before="40" w:after="80"/>
              <w:ind w:left="360"/>
              <w:rPr>
                <w:sz w:val="20"/>
              </w:rPr>
            </w:pPr>
            <w:r w:rsidRPr="003628A1">
              <w:rPr>
                <w:sz w:val="20"/>
              </w:rPr>
              <w:t>Passed</w:t>
            </w:r>
            <w:r w:rsidR="004B0933">
              <w:rPr>
                <w:sz w:val="20"/>
              </w:rPr>
              <w:t xml:space="preserve"> </w:t>
            </w:r>
            <w:r w:rsidRPr="003628A1">
              <w:rPr>
                <w:sz w:val="20"/>
              </w:rPr>
              <w:t>to</w:t>
            </w:r>
            <w:r w:rsidR="004B0933">
              <w:rPr>
                <w:sz w:val="20"/>
              </w:rPr>
              <w:t xml:space="preserve"> </w:t>
            </w:r>
            <w:r w:rsidRPr="003628A1">
              <w:rPr>
                <w:i/>
                <w:sz w:val="20"/>
              </w:rPr>
              <w:t>market</w:t>
            </w:r>
            <w:r w:rsidR="004B0933">
              <w:rPr>
                <w:i/>
                <w:sz w:val="20"/>
              </w:rPr>
              <w:t xml:space="preserve"> </w:t>
            </w:r>
            <w:r w:rsidRPr="003628A1">
              <w:rPr>
                <w:i/>
                <w:sz w:val="20"/>
              </w:rPr>
              <w:t>participants</w:t>
            </w:r>
            <w:r w:rsidR="004B0933">
              <w:rPr>
                <w:sz w:val="20"/>
              </w:rPr>
              <w:t xml:space="preserve"> </w:t>
            </w:r>
            <w:r w:rsidRPr="003628A1">
              <w:rPr>
                <w:sz w:val="20"/>
              </w:rPr>
              <w:t>via</w:t>
            </w:r>
            <w:r w:rsidR="004B0933">
              <w:rPr>
                <w:sz w:val="20"/>
              </w:rPr>
              <w:t xml:space="preserve"> </w:t>
            </w:r>
            <w:r w:rsidRPr="003628A1">
              <w:rPr>
                <w:sz w:val="20"/>
              </w:rPr>
              <w:t>dispatch</w:t>
            </w:r>
            <w:r w:rsidR="004B0933">
              <w:rPr>
                <w:sz w:val="20"/>
              </w:rPr>
              <w:t xml:space="preserve"> </w:t>
            </w:r>
            <w:r w:rsidRPr="003628A1">
              <w:rPr>
                <w:sz w:val="20"/>
              </w:rPr>
              <w:t>messaging.</w:t>
            </w:r>
          </w:p>
        </w:tc>
      </w:tr>
      <w:tr w:rsidR="00D8107B" w:rsidRPr="003628A1" w14:paraId="27FEC81B" w14:textId="77777777" w:rsidTr="00F91473">
        <w:trPr>
          <w:cantSplit/>
        </w:trPr>
        <w:tc>
          <w:tcPr>
            <w:tcW w:w="1818" w:type="dxa"/>
            <w:vAlign w:val="center"/>
          </w:tcPr>
          <w:p w14:paraId="5328A732" w14:textId="77777777" w:rsidR="00D8107B" w:rsidRPr="003628A1" w:rsidRDefault="00D8107B" w:rsidP="00E1309B">
            <w:pPr>
              <w:pStyle w:val="TableBody"/>
              <w:spacing w:before="40" w:after="60"/>
              <w:rPr>
                <w:rFonts w:eastAsiaTheme="minorHAnsi"/>
                <w:lang w:eastAsia="en-US"/>
              </w:rPr>
            </w:pPr>
            <w:r w:rsidRPr="003628A1">
              <w:t>DA_SNLC</w:t>
            </w:r>
            <w:r w:rsidRPr="003628A1">
              <w:rPr>
                <w:vertAlign w:val="subscript"/>
              </w:rPr>
              <w:t>k,h</w:t>
            </w:r>
            <w:r w:rsidRPr="003628A1">
              <w:rPr>
                <w:rFonts w:eastAsiaTheme="minorHAnsi"/>
                <w:vertAlign w:val="superscript"/>
                <w:lang w:eastAsia="en-US"/>
              </w:rPr>
              <w:t>p</w:t>
            </w:r>
          </w:p>
        </w:tc>
        <w:tc>
          <w:tcPr>
            <w:tcW w:w="2880" w:type="dxa"/>
            <w:vAlign w:val="center"/>
          </w:tcPr>
          <w:p w14:paraId="59A314D6" w14:textId="1C8EC32A" w:rsidR="00D8107B" w:rsidRPr="003628A1" w:rsidRDefault="00D8107B" w:rsidP="00A72E6F">
            <w:pPr>
              <w:pStyle w:val="TableBody"/>
              <w:spacing w:before="40" w:after="60"/>
              <w:rPr>
                <w:i/>
                <w:szCs w:val="22"/>
              </w:rPr>
            </w:pPr>
            <w:r w:rsidRPr="003628A1">
              <w:t>Speed-no-load</w:t>
            </w:r>
            <w:r w:rsidR="004B0933">
              <w:t xml:space="preserve"> </w:t>
            </w:r>
            <w:r w:rsidRPr="003628A1">
              <w:t>costs</w:t>
            </w:r>
            <w:r w:rsidR="004B0933">
              <w:t xml:space="preserve"> </w:t>
            </w:r>
            <w:r w:rsidRPr="003628A1">
              <w:t>for</w:t>
            </w:r>
            <w:r w:rsidR="004B0933">
              <w:t xml:space="preserve"> </w:t>
            </w:r>
            <w:r w:rsidRPr="003628A1">
              <w:t>pseudo</w:t>
            </w:r>
            <w:r w:rsidR="004B0933">
              <w:t xml:space="preserve"> </w:t>
            </w:r>
            <w:r w:rsidRPr="003628A1">
              <w:t>units</w:t>
            </w:r>
            <w:r w:rsidR="004B0933">
              <w:t xml:space="preserve"> </w:t>
            </w:r>
            <w:r w:rsidRPr="003628A1">
              <w:t>submitted</w:t>
            </w:r>
            <w:r w:rsidR="004B0933">
              <w:t xml:space="preserve"> </w:t>
            </w:r>
            <w:r w:rsidRPr="003628A1">
              <w:t>into</w:t>
            </w:r>
            <w:r w:rsidR="004B0933">
              <w:t xml:space="preserve"> </w:t>
            </w:r>
            <w:r w:rsidRPr="003628A1">
              <w:t>the</w:t>
            </w:r>
            <w:r w:rsidR="004B0933">
              <w:t xml:space="preserve"> </w:t>
            </w:r>
            <w:r w:rsidRPr="003628A1">
              <w:rPr>
                <w:i/>
              </w:rPr>
              <w:t>schedule</w:t>
            </w:r>
            <w:r w:rsidR="004B0933">
              <w:rPr>
                <w:i/>
              </w:rPr>
              <w:t xml:space="preserve"> </w:t>
            </w:r>
            <w:r w:rsidRPr="003628A1">
              <w:rPr>
                <w:i/>
              </w:rPr>
              <w:t>of</w:t>
            </w:r>
            <w:r w:rsidR="004B0933">
              <w:rPr>
                <w:i/>
              </w:rPr>
              <w:t xml:space="preserve"> </w:t>
            </w:r>
            <w:r w:rsidRPr="003628A1">
              <w:rPr>
                <w:i/>
              </w:rPr>
              <w:t>record</w:t>
            </w:r>
          </w:p>
        </w:tc>
        <w:tc>
          <w:tcPr>
            <w:tcW w:w="1440" w:type="dxa"/>
            <w:vAlign w:val="center"/>
          </w:tcPr>
          <w:p w14:paraId="60633041" w14:textId="77777777" w:rsidR="00D8107B" w:rsidRPr="003628A1" w:rsidRDefault="00D8107B" w:rsidP="003D1556">
            <w:pPr>
              <w:pStyle w:val="TableBody"/>
              <w:spacing w:before="40" w:after="60"/>
              <w:jc w:val="center"/>
              <w:rPr>
                <w:sz w:val="20"/>
              </w:rPr>
            </w:pPr>
            <w:r w:rsidRPr="003628A1">
              <w:rPr>
                <w:sz w:val="20"/>
              </w:rPr>
              <w:t>1</w:t>
            </w:r>
          </w:p>
        </w:tc>
        <w:tc>
          <w:tcPr>
            <w:tcW w:w="1620" w:type="dxa"/>
            <w:vAlign w:val="center"/>
          </w:tcPr>
          <w:p w14:paraId="583F17A3" w14:textId="77777777" w:rsidR="00D8107B" w:rsidRPr="003628A1" w:rsidRDefault="00D8107B" w:rsidP="003D1556">
            <w:pPr>
              <w:pStyle w:val="TableBody"/>
              <w:spacing w:before="40" w:after="60"/>
              <w:jc w:val="center"/>
              <w:rPr>
                <w:sz w:val="20"/>
              </w:rPr>
            </w:pPr>
            <w:r w:rsidRPr="003628A1">
              <w:rPr>
                <w:sz w:val="20"/>
              </w:rPr>
              <w:t>2</w:t>
            </w:r>
          </w:p>
        </w:tc>
        <w:tc>
          <w:tcPr>
            <w:tcW w:w="1980" w:type="dxa"/>
            <w:vAlign w:val="center"/>
          </w:tcPr>
          <w:p w14:paraId="077AA2E2" w14:textId="77777777" w:rsidR="00D8107B" w:rsidRPr="003628A1" w:rsidRDefault="00D8107B" w:rsidP="003D1556">
            <w:pPr>
              <w:pStyle w:val="TableBody"/>
              <w:spacing w:before="40" w:after="60"/>
              <w:jc w:val="center"/>
              <w:rPr>
                <w:sz w:val="20"/>
              </w:rPr>
            </w:pPr>
            <w:r w:rsidRPr="003628A1">
              <w:rPr>
                <w:sz w:val="20"/>
              </w:rPr>
              <w:t>1</w:t>
            </w:r>
          </w:p>
        </w:tc>
        <w:tc>
          <w:tcPr>
            <w:tcW w:w="3510" w:type="dxa"/>
            <w:vAlign w:val="center"/>
          </w:tcPr>
          <w:p w14:paraId="06C76357" w14:textId="1636025C" w:rsidR="00D8107B" w:rsidRPr="003628A1" w:rsidRDefault="00D8107B" w:rsidP="002D4BA1">
            <w:pPr>
              <w:pStyle w:val="ListParagraph"/>
              <w:numPr>
                <w:ilvl w:val="0"/>
                <w:numId w:val="42"/>
              </w:numPr>
              <w:spacing w:before="40" w:after="80"/>
              <w:ind w:left="360"/>
              <w:rPr>
                <w:sz w:val="20"/>
              </w:rPr>
            </w:pPr>
            <w:r w:rsidRPr="003628A1">
              <w:rPr>
                <w:sz w:val="20"/>
              </w:rPr>
              <w:t>Not</w:t>
            </w:r>
            <w:r w:rsidR="004B0933">
              <w:rPr>
                <w:sz w:val="20"/>
              </w:rPr>
              <w:t xml:space="preserve"> </w:t>
            </w:r>
            <w:r w:rsidRPr="003628A1">
              <w:rPr>
                <w:sz w:val="20"/>
              </w:rPr>
              <w:t>published</w:t>
            </w:r>
            <w:r w:rsidR="004B0933">
              <w:rPr>
                <w:sz w:val="20"/>
              </w:rPr>
              <w:t xml:space="preserve"> </w:t>
            </w:r>
            <w:r w:rsidRPr="003628A1">
              <w:rPr>
                <w:sz w:val="20"/>
              </w:rPr>
              <w:t>via</w:t>
            </w:r>
            <w:r w:rsidR="004B0933">
              <w:rPr>
                <w:sz w:val="20"/>
              </w:rPr>
              <w:t xml:space="preserve"> </w:t>
            </w:r>
            <w:r w:rsidRPr="003628A1">
              <w:rPr>
                <w:sz w:val="20"/>
              </w:rPr>
              <w:t>upstream</w:t>
            </w:r>
            <w:r w:rsidR="004B0933">
              <w:rPr>
                <w:sz w:val="20"/>
              </w:rPr>
              <w:t xml:space="preserve"> </w:t>
            </w:r>
            <w:r w:rsidRPr="003628A1">
              <w:rPr>
                <w:i/>
                <w:sz w:val="20"/>
              </w:rPr>
              <w:t>IESO</w:t>
            </w:r>
            <w:r w:rsidR="004B0933">
              <w:rPr>
                <w:sz w:val="20"/>
              </w:rPr>
              <w:t xml:space="preserve"> </w:t>
            </w:r>
            <w:r w:rsidRPr="003628A1">
              <w:rPr>
                <w:sz w:val="20"/>
              </w:rPr>
              <w:t>systems.</w:t>
            </w:r>
          </w:p>
          <w:p w14:paraId="2A3AACAA" w14:textId="5EF50E8C" w:rsidR="00D8107B" w:rsidRPr="003628A1" w:rsidRDefault="00D8107B" w:rsidP="002D4BA1">
            <w:pPr>
              <w:pStyle w:val="ListParagraph"/>
              <w:numPr>
                <w:ilvl w:val="0"/>
                <w:numId w:val="42"/>
              </w:numPr>
              <w:spacing w:before="40" w:after="80"/>
              <w:ind w:left="360"/>
              <w:rPr>
                <w:sz w:val="20"/>
              </w:rPr>
            </w:pPr>
            <w:r w:rsidRPr="003628A1">
              <w:rPr>
                <w:sz w:val="20"/>
              </w:rPr>
              <w:t>Passed</w:t>
            </w:r>
            <w:r w:rsidR="004B0933">
              <w:rPr>
                <w:sz w:val="20"/>
              </w:rPr>
              <w:t xml:space="preserve"> </w:t>
            </w:r>
            <w:r w:rsidRPr="003628A1">
              <w:rPr>
                <w:sz w:val="20"/>
              </w:rPr>
              <w:t>to</w:t>
            </w:r>
            <w:r w:rsidR="004B0933">
              <w:rPr>
                <w:sz w:val="20"/>
              </w:rPr>
              <w:t xml:space="preserve"> </w:t>
            </w:r>
            <w:r w:rsidRPr="003628A1">
              <w:rPr>
                <w:i/>
                <w:sz w:val="20"/>
              </w:rPr>
              <w:t>market</w:t>
            </w:r>
            <w:r w:rsidR="004B0933">
              <w:rPr>
                <w:i/>
                <w:sz w:val="20"/>
              </w:rPr>
              <w:t xml:space="preserve"> </w:t>
            </w:r>
            <w:r w:rsidRPr="003628A1">
              <w:rPr>
                <w:i/>
                <w:sz w:val="20"/>
              </w:rPr>
              <w:t>participants</w:t>
            </w:r>
            <w:r w:rsidR="004B0933">
              <w:rPr>
                <w:sz w:val="20"/>
              </w:rPr>
              <w:t xml:space="preserve"> </w:t>
            </w:r>
            <w:r w:rsidRPr="003628A1">
              <w:rPr>
                <w:sz w:val="20"/>
              </w:rPr>
              <w:t>via</w:t>
            </w:r>
            <w:r w:rsidR="004B0933">
              <w:rPr>
                <w:sz w:val="20"/>
              </w:rPr>
              <w:t xml:space="preserve"> </w:t>
            </w:r>
            <w:r w:rsidRPr="003628A1">
              <w:rPr>
                <w:sz w:val="20"/>
              </w:rPr>
              <w:t>dispatch</w:t>
            </w:r>
            <w:r w:rsidR="004B0933">
              <w:rPr>
                <w:sz w:val="20"/>
              </w:rPr>
              <w:t xml:space="preserve"> </w:t>
            </w:r>
            <w:r w:rsidRPr="003628A1">
              <w:rPr>
                <w:sz w:val="20"/>
              </w:rPr>
              <w:t>messaging.</w:t>
            </w:r>
          </w:p>
        </w:tc>
      </w:tr>
      <w:tr w:rsidR="00D8107B" w:rsidRPr="003628A1" w14:paraId="0BC1EAC6" w14:textId="77777777" w:rsidTr="009343EE">
        <w:trPr>
          <w:cantSplit/>
        </w:trPr>
        <w:tc>
          <w:tcPr>
            <w:tcW w:w="1818" w:type="dxa"/>
            <w:vAlign w:val="center"/>
          </w:tcPr>
          <w:p w14:paraId="744F7F2F" w14:textId="77777777" w:rsidR="00D8107B" w:rsidRPr="003628A1" w:rsidRDefault="00D8107B" w:rsidP="00E1309B">
            <w:pPr>
              <w:pStyle w:val="TableBody"/>
              <w:spacing w:before="40" w:after="60"/>
            </w:pPr>
            <w:r w:rsidRPr="003628A1">
              <w:t>DA_SUC</w:t>
            </w:r>
            <w:r w:rsidRPr="003628A1">
              <w:rPr>
                <w:vertAlign w:val="subscript"/>
              </w:rPr>
              <w:t>k,h</w:t>
            </w:r>
            <w:r w:rsidRPr="003628A1">
              <w:rPr>
                <w:rFonts w:eastAsiaTheme="minorHAnsi"/>
                <w:vertAlign w:val="superscript"/>
                <w:lang w:eastAsia="en-US"/>
              </w:rPr>
              <w:t>m</w:t>
            </w:r>
          </w:p>
        </w:tc>
        <w:tc>
          <w:tcPr>
            <w:tcW w:w="2880" w:type="dxa"/>
            <w:vAlign w:val="center"/>
          </w:tcPr>
          <w:p w14:paraId="28CF23F0" w14:textId="60C40F5C" w:rsidR="00D8107B" w:rsidRPr="003628A1" w:rsidRDefault="00D8107B" w:rsidP="00A72E6F">
            <w:pPr>
              <w:pStyle w:val="TableBody"/>
              <w:spacing w:before="40" w:after="60"/>
            </w:pPr>
            <w:r w:rsidRPr="003628A1">
              <w:t>Start-up</w:t>
            </w:r>
            <w:r w:rsidR="004B0933">
              <w:t xml:space="preserve"> </w:t>
            </w:r>
            <w:r w:rsidRPr="003628A1">
              <w:t>costs</w:t>
            </w:r>
            <w:r w:rsidR="004B0933">
              <w:t xml:space="preserve"> </w:t>
            </w:r>
            <w:r w:rsidRPr="003628A1">
              <w:t>submitted</w:t>
            </w:r>
            <w:r w:rsidR="004B0933">
              <w:t xml:space="preserve"> </w:t>
            </w:r>
            <w:r w:rsidRPr="003628A1">
              <w:t>into</w:t>
            </w:r>
            <w:r w:rsidR="004B0933">
              <w:t xml:space="preserve"> </w:t>
            </w:r>
            <w:r w:rsidRPr="003628A1">
              <w:t>the</w:t>
            </w:r>
            <w:r w:rsidR="004B0933">
              <w:t xml:space="preserve"> </w:t>
            </w:r>
            <w:r w:rsidRPr="003628A1">
              <w:rPr>
                <w:i/>
              </w:rPr>
              <w:t>schedule</w:t>
            </w:r>
            <w:r w:rsidR="004B0933">
              <w:rPr>
                <w:i/>
              </w:rPr>
              <w:t xml:space="preserve"> </w:t>
            </w:r>
            <w:r w:rsidRPr="003628A1">
              <w:rPr>
                <w:i/>
              </w:rPr>
              <w:t>of</w:t>
            </w:r>
            <w:r w:rsidR="004B0933">
              <w:rPr>
                <w:i/>
              </w:rPr>
              <w:t xml:space="preserve"> </w:t>
            </w:r>
            <w:r w:rsidRPr="003628A1">
              <w:rPr>
                <w:i/>
              </w:rPr>
              <w:t>record</w:t>
            </w:r>
          </w:p>
        </w:tc>
        <w:tc>
          <w:tcPr>
            <w:tcW w:w="1440" w:type="dxa"/>
            <w:vAlign w:val="center"/>
          </w:tcPr>
          <w:p w14:paraId="2DA27D63" w14:textId="77777777" w:rsidR="00D8107B" w:rsidRPr="003628A1" w:rsidRDefault="00D8107B" w:rsidP="003D1556">
            <w:pPr>
              <w:pStyle w:val="TableBody"/>
              <w:spacing w:before="40" w:after="60"/>
              <w:jc w:val="center"/>
              <w:rPr>
                <w:sz w:val="20"/>
              </w:rPr>
            </w:pPr>
            <w:r w:rsidRPr="003628A1">
              <w:rPr>
                <w:sz w:val="20"/>
              </w:rPr>
              <w:t>1</w:t>
            </w:r>
          </w:p>
        </w:tc>
        <w:tc>
          <w:tcPr>
            <w:tcW w:w="1620" w:type="dxa"/>
            <w:vAlign w:val="center"/>
          </w:tcPr>
          <w:p w14:paraId="4DB11894" w14:textId="77777777" w:rsidR="00D8107B" w:rsidRPr="003628A1" w:rsidRDefault="00D8107B" w:rsidP="003D1556">
            <w:pPr>
              <w:pStyle w:val="TableBody"/>
              <w:spacing w:before="40" w:after="60"/>
              <w:jc w:val="center"/>
              <w:rPr>
                <w:sz w:val="20"/>
              </w:rPr>
            </w:pPr>
            <w:r w:rsidRPr="003628A1">
              <w:rPr>
                <w:sz w:val="20"/>
              </w:rPr>
              <w:t>2</w:t>
            </w:r>
          </w:p>
        </w:tc>
        <w:tc>
          <w:tcPr>
            <w:tcW w:w="1980" w:type="dxa"/>
            <w:vAlign w:val="center"/>
          </w:tcPr>
          <w:p w14:paraId="1E08C8E6" w14:textId="77777777" w:rsidR="00D8107B" w:rsidRPr="003628A1" w:rsidRDefault="00D8107B" w:rsidP="003D1556">
            <w:pPr>
              <w:pStyle w:val="TableBody"/>
              <w:spacing w:before="40" w:after="60"/>
              <w:jc w:val="center"/>
              <w:rPr>
                <w:sz w:val="20"/>
              </w:rPr>
            </w:pPr>
            <w:r w:rsidRPr="003628A1">
              <w:rPr>
                <w:sz w:val="20"/>
              </w:rPr>
              <w:t>1</w:t>
            </w:r>
          </w:p>
        </w:tc>
        <w:tc>
          <w:tcPr>
            <w:tcW w:w="3510" w:type="dxa"/>
            <w:vAlign w:val="center"/>
          </w:tcPr>
          <w:p w14:paraId="520FDEF1" w14:textId="0AD34C43" w:rsidR="00D8107B" w:rsidRPr="003628A1" w:rsidRDefault="00D8107B" w:rsidP="002D4BA1">
            <w:pPr>
              <w:pStyle w:val="ListParagraph"/>
              <w:numPr>
                <w:ilvl w:val="0"/>
                <w:numId w:val="42"/>
              </w:numPr>
              <w:spacing w:before="40" w:after="80"/>
              <w:ind w:left="360"/>
              <w:rPr>
                <w:sz w:val="20"/>
              </w:rPr>
            </w:pPr>
            <w:r w:rsidRPr="003628A1">
              <w:rPr>
                <w:sz w:val="20"/>
              </w:rPr>
              <w:t>Not</w:t>
            </w:r>
            <w:r w:rsidR="004B0933">
              <w:rPr>
                <w:sz w:val="20"/>
              </w:rPr>
              <w:t xml:space="preserve"> </w:t>
            </w:r>
            <w:r w:rsidRPr="003628A1">
              <w:rPr>
                <w:sz w:val="20"/>
              </w:rPr>
              <w:t>published</w:t>
            </w:r>
            <w:r w:rsidR="004B0933">
              <w:rPr>
                <w:sz w:val="20"/>
              </w:rPr>
              <w:t xml:space="preserve"> </w:t>
            </w:r>
            <w:r w:rsidRPr="003628A1">
              <w:rPr>
                <w:sz w:val="20"/>
              </w:rPr>
              <w:t>via</w:t>
            </w:r>
            <w:r w:rsidR="004B0933">
              <w:rPr>
                <w:sz w:val="20"/>
              </w:rPr>
              <w:t xml:space="preserve"> </w:t>
            </w:r>
            <w:r w:rsidRPr="003628A1">
              <w:rPr>
                <w:sz w:val="20"/>
              </w:rPr>
              <w:t>upstream</w:t>
            </w:r>
            <w:r w:rsidR="004B0933">
              <w:rPr>
                <w:sz w:val="20"/>
              </w:rPr>
              <w:t xml:space="preserve"> </w:t>
            </w:r>
            <w:r w:rsidRPr="003628A1">
              <w:rPr>
                <w:i/>
                <w:sz w:val="20"/>
              </w:rPr>
              <w:t>IESO</w:t>
            </w:r>
            <w:r w:rsidR="004B0933">
              <w:rPr>
                <w:sz w:val="20"/>
              </w:rPr>
              <w:t xml:space="preserve"> </w:t>
            </w:r>
            <w:r w:rsidRPr="003628A1">
              <w:rPr>
                <w:sz w:val="20"/>
              </w:rPr>
              <w:t>systems.</w:t>
            </w:r>
          </w:p>
          <w:p w14:paraId="45E8B704" w14:textId="05600177" w:rsidR="00D8107B" w:rsidRPr="003628A1" w:rsidRDefault="00D8107B" w:rsidP="002D4BA1">
            <w:pPr>
              <w:pStyle w:val="ListParagraph"/>
              <w:numPr>
                <w:ilvl w:val="0"/>
                <w:numId w:val="42"/>
              </w:numPr>
              <w:spacing w:before="40" w:after="80"/>
              <w:ind w:left="360"/>
              <w:rPr>
                <w:sz w:val="20"/>
              </w:rPr>
            </w:pPr>
            <w:r w:rsidRPr="003628A1">
              <w:rPr>
                <w:sz w:val="20"/>
              </w:rPr>
              <w:t>Passed</w:t>
            </w:r>
            <w:r w:rsidR="004B0933">
              <w:rPr>
                <w:sz w:val="20"/>
              </w:rPr>
              <w:t xml:space="preserve"> </w:t>
            </w:r>
            <w:r w:rsidRPr="003628A1">
              <w:rPr>
                <w:sz w:val="20"/>
              </w:rPr>
              <w:t>to</w:t>
            </w:r>
            <w:r w:rsidR="004B0933">
              <w:rPr>
                <w:sz w:val="20"/>
              </w:rPr>
              <w:t xml:space="preserve"> </w:t>
            </w:r>
            <w:r w:rsidRPr="003628A1">
              <w:rPr>
                <w:i/>
                <w:sz w:val="20"/>
              </w:rPr>
              <w:t>market</w:t>
            </w:r>
            <w:r w:rsidR="004B0933">
              <w:rPr>
                <w:i/>
                <w:sz w:val="20"/>
              </w:rPr>
              <w:t xml:space="preserve"> </w:t>
            </w:r>
            <w:r w:rsidRPr="003628A1">
              <w:rPr>
                <w:i/>
                <w:sz w:val="20"/>
              </w:rPr>
              <w:t>participants</w:t>
            </w:r>
            <w:r w:rsidR="004B0933">
              <w:rPr>
                <w:sz w:val="20"/>
              </w:rPr>
              <w:t xml:space="preserve"> </w:t>
            </w:r>
            <w:r w:rsidRPr="003628A1">
              <w:rPr>
                <w:sz w:val="20"/>
              </w:rPr>
              <w:t>via</w:t>
            </w:r>
            <w:r w:rsidR="004B0933">
              <w:rPr>
                <w:sz w:val="20"/>
              </w:rPr>
              <w:t xml:space="preserve"> </w:t>
            </w:r>
            <w:r w:rsidRPr="003628A1">
              <w:rPr>
                <w:sz w:val="20"/>
              </w:rPr>
              <w:t>dispatch</w:t>
            </w:r>
            <w:r w:rsidR="004B0933">
              <w:rPr>
                <w:sz w:val="20"/>
              </w:rPr>
              <w:t xml:space="preserve"> </w:t>
            </w:r>
            <w:r w:rsidRPr="003628A1">
              <w:rPr>
                <w:sz w:val="20"/>
              </w:rPr>
              <w:t>messaging.</w:t>
            </w:r>
          </w:p>
        </w:tc>
      </w:tr>
      <w:tr w:rsidR="00D8107B" w:rsidRPr="003628A1" w14:paraId="565C22FC" w14:textId="77777777" w:rsidTr="00BA5933">
        <w:trPr>
          <w:cantSplit/>
        </w:trPr>
        <w:tc>
          <w:tcPr>
            <w:tcW w:w="1818" w:type="dxa"/>
            <w:vAlign w:val="center"/>
          </w:tcPr>
          <w:p w14:paraId="29586AFF" w14:textId="77777777" w:rsidR="00D8107B" w:rsidRPr="003628A1" w:rsidRDefault="00D8107B" w:rsidP="00E1309B">
            <w:pPr>
              <w:pStyle w:val="TableBody"/>
              <w:spacing w:before="40" w:after="60"/>
            </w:pPr>
            <w:r w:rsidRPr="003628A1">
              <w:t>DA_SUC</w:t>
            </w:r>
            <w:r w:rsidRPr="003628A1">
              <w:rPr>
                <w:vertAlign w:val="subscript"/>
              </w:rPr>
              <w:t>k,h</w:t>
            </w:r>
            <w:r w:rsidRPr="003628A1">
              <w:rPr>
                <w:rFonts w:eastAsiaTheme="minorHAnsi"/>
                <w:vertAlign w:val="superscript"/>
                <w:lang w:eastAsia="en-US"/>
              </w:rPr>
              <w:t>p</w:t>
            </w:r>
          </w:p>
        </w:tc>
        <w:tc>
          <w:tcPr>
            <w:tcW w:w="2880" w:type="dxa"/>
            <w:vAlign w:val="center"/>
          </w:tcPr>
          <w:p w14:paraId="400D93E6" w14:textId="464EA4FE" w:rsidR="00D8107B" w:rsidRPr="003628A1" w:rsidRDefault="00D8107B" w:rsidP="00A72E6F">
            <w:pPr>
              <w:pStyle w:val="TableBody"/>
              <w:spacing w:before="40" w:after="60"/>
            </w:pPr>
            <w:r w:rsidRPr="003628A1">
              <w:t>Start-up</w:t>
            </w:r>
            <w:r w:rsidR="004B0933">
              <w:t xml:space="preserve"> </w:t>
            </w:r>
            <w:r w:rsidRPr="003628A1">
              <w:t>costs</w:t>
            </w:r>
            <w:r w:rsidR="004B0933">
              <w:t xml:space="preserve"> </w:t>
            </w:r>
            <w:r w:rsidRPr="003628A1">
              <w:t>for</w:t>
            </w:r>
            <w:r w:rsidR="004B0933">
              <w:t xml:space="preserve"> </w:t>
            </w:r>
            <w:r w:rsidRPr="003628A1">
              <w:t>pseudo</w:t>
            </w:r>
            <w:r w:rsidR="004B0933">
              <w:t xml:space="preserve"> </w:t>
            </w:r>
            <w:r w:rsidRPr="003628A1">
              <w:t>units</w:t>
            </w:r>
            <w:r w:rsidR="004B0933">
              <w:t xml:space="preserve"> </w:t>
            </w:r>
            <w:r w:rsidRPr="003628A1">
              <w:t>submitted</w:t>
            </w:r>
            <w:r w:rsidR="004B0933">
              <w:t xml:space="preserve"> </w:t>
            </w:r>
            <w:r w:rsidRPr="003628A1">
              <w:t>into</w:t>
            </w:r>
            <w:r w:rsidR="004B0933">
              <w:t xml:space="preserve"> </w:t>
            </w:r>
            <w:r w:rsidRPr="003628A1">
              <w:t>the</w:t>
            </w:r>
            <w:r w:rsidR="004B0933">
              <w:t xml:space="preserve"> </w:t>
            </w:r>
            <w:r w:rsidRPr="003628A1">
              <w:rPr>
                <w:i/>
              </w:rPr>
              <w:t>schedule</w:t>
            </w:r>
            <w:r w:rsidR="004B0933">
              <w:rPr>
                <w:i/>
              </w:rPr>
              <w:t xml:space="preserve"> </w:t>
            </w:r>
            <w:r w:rsidRPr="003628A1">
              <w:rPr>
                <w:i/>
              </w:rPr>
              <w:t>of</w:t>
            </w:r>
            <w:r w:rsidR="004B0933">
              <w:rPr>
                <w:i/>
              </w:rPr>
              <w:t xml:space="preserve"> </w:t>
            </w:r>
            <w:r w:rsidRPr="003628A1">
              <w:rPr>
                <w:i/>
              </w:rPr>
              <w:t>record</w:t>
            </w:r>
          </w:p>
        </w:tc>
        <w:tc>
          <w:tcPr>
            <w:tcW w:w="1440" w:type="dxa"/>
            <w:vAlign w:val="center"/>
          </w:tcPr>
          <w:p w14:paraId="63EFC188" w14:textId="77777777" w:rsidR="00D8107B" w:rsidRPr="003628A1" w:rsidRDefault="00D8107B" w:rsidP="003D1556">
            <w:pPr>
              <w:pStyle w:val="TableBody"/>
              <w:spacing w:before="40" w:after="60"/>
              <w:jc w:val="center"/>
              <w:rPr>
                <w:sz w:val="20"/>
              </w:rPr>
            </w:pPr>
            <w:r w:rsidRPr="003628A1">
              <w:rPr>
                <w:sz w:val="20"/>
              </w:rPr>
              <w:t>1</w:t>
            </w:r>
          </w:p>
        </w:tc>
        <w:tc>
          <w:tcPr>
            <w:tcW w:w="1620" w:type="dxa"/>
            <w:vAlign w:val="center"/>
          </w:tcPr>
          <w:p w14:paraId="7FE07C95" w14:textId="77777777" w:rsidR="00D8107B" w:rsidRPr="003628A1" w:rsidRDefault="00D8107B" w:rsidP="003D1556">
            <w:pPr>
              <w:pStyle w:val="TableBody"/>
              <w:spacing w:before="40" w:after="60"/>
              <w:jc w:val="center"/>
              <w:rPr>
                <w:sz w:val="20"/>
              </w:rPr>
            </w:pPr>
            <w:r w:rsidRPr="003628A1">
              <w:rPr>
                <w:sz w:val="20"/>
              </w:rPr>
              <w:t>2</w:t>
            </w:r>
          </w:p>
        </w:tc>
        <w:tc>
          <w:tcPr>
            <w:tcW w:w="1980" w:type="dxa"/>
            <w:vAlign w:val="center"/>
          </w:tcPr>
          <w:p w14:paraId="62185BD5" w14:textId="77777777" w:rsidR="00D8107B" w:rsidRPr="003628A1" w:rsidRDefault="00D8107B" w:rsidP="003D1556">
            <w:pPr>
              <w:pStyle w:val="TableBody"/>
              <w:spacing w:before="40" w:after="60"/>
              <w:jc w:val="center"/>
              <w:rPr>
                <w:sz w:val="20"/>
              </w:rPr>
            </w:pPr>
            <w:r w:rsidRPr="003628A1">
              <w:rPr>
                <w:sz w:val="20"/>
              </w:rPr>
              <w:t>1</w:t>
            </w:r>
          </w:p>
        </w:tc>
        <w:tc>
          <w:tcPr>
            <w:tcW w:w="3510" w:type="dxa"/>
            <w:vAlign w:val="center"/>
          </w:tcPr>
          <w:p w14:paraId="5B87F662" w14:textId="1E19C64E" w:rsidR="00D8107B" w:rsidRPr="003628A1" w:rsidRDefault="00D8107B" w:rsidP="002D4BA1">
            <w:pPr>
              <w:pStyle w:val="ListParagraph"/>
              <w:numPr>
                <w:ilvl w:val="0"/>
                <w:numId w:val="42"/>
              </w:numPr>
              <w:spacing w:before="40" w:after="80"/>
              <w:ind w:left="360"/>
              <w:rPr>
                <w:sz w:val="20"/>
              </w:rPr>
            </w:pPr>
            <w:r w:rsidRPr="003628A1">
              <w:rPr>
                <w:sz w:val="20"/>
              </w:rPr>
              <w:t>Not</w:t>
            </w:r>
            <w:r w:rsidR="004B0933">
              <w:rPr>
                <w:sz w:val="20"/>
              </w:rPr>
              <w:t xml:space="preserve"> </w:t>
            </w:r>
            <w:r w:rsidRPr="003628A1">
              <w:rPr>
                <w:sz w:val="20"/>
              </w:rPr>
              <w:t>published</w:t>
            </w:r>
            <w:r w:rsidR="004B0933">
              <w:rPr>
                <w:sz w:val="20"/>
              </w:rPr>
              <w:t xml:space="preserve"> </w:t>
            </w:r>
            <w:r w:rsidRPr="003628A1">
              <w:rPr>
                <w:sz w:val="20"/>
              </w:rPr>
              <w:t>via</w:t>
            </w:r>
            <w:r w:rsidR="004B0933">
              <w:rPr>
                <w:sz w:val="20"/>
              </w:rPr>
              <w:t xml:space="preserve"> </w:t>
            </w:r>
            <w:r w:rsidRPr="003628A1">
              <w:rPr>
                <w:sz w:val="20"/>
              </w:rPr>
              <w:t>upstream</w:t>
            </w:r>
            <w:r w:rsidR="004B0933">
              <w:rPr>
                <w:sz w:val="20"/>
              </w:rPr>
              <w:t xml:space="preserve"> </w:t>
            </w:r>
            <w:r w:rsidRPr="003628A1">
              <w:rPr>
                <w:i/>
                <w:sz w:val="20"/>
              </w:rPr>
              <w:t>IESO</w:t>
            </w:r>
            <w:r w:rsidR="004B0933">
              <w:rPr>
                <w:sz w:val="20"/>
              </w:rPr>
              <w:t xml:space="preserve"> </w:t>
            </w:r>
            <w:r w:rsidRPr="003628A1">
              <w:rPr>
                <w:sz w:val="20"/>
              </w:rPr>
              <w:t>systems.</w:t>
            </w:r>
          </w:p>
          <w:p w14:paraId="0A03FF0C" w14:textId="70F6DA4C" w:rsidR="00D8107B" w:rsidRPr="003628A1" w:rsidRDefault="00D8107B" w:rsidP="002D4BA1">
            <w:pPr>
              <w:pStyle w:val="ListParagraph"/>
              <w:numPr>
                <w:ilvl w:val="0"/>
                <w:numId w:val="42"/>
              </w:numPr>
              <w:spacing w:before="40" w:after="80"/>
              <w:ind w:left="360"/>
              <w:rPr>
                <w:sz w:val="20"/>
              </w:rPr>
            </w:pPr>
            <w:r w:rsidRPr="003628A1">
              <w:rPr>
                <w:sz w:val="20"/>
              </w:rPr>
              <w:t>Passed</w:t>
            </w:r>
            <w:r w:rsidR="004B0933">
              <w:rPr>
                <w:sz w:val="20"/>
              </w:rPr>
              <w:t xml:space="preserve"> </w:t>
            </w:r>
            <w:r w:rsidRPr="003628A1">
              <w:rPr>
                <w:sz w:val="20"/>
              </w:rPr>
              <w:t>to</w:t>
            </w:r>
            <w:r w:rsidR="004B0933">
              <w:rPr>
                <w:sz w:val="20"/>
              </w:rPr>
              <w:t xml:space="preserve"> </w:t>
            </w:r>
            <w:r w:rsidRPr="003628A1">
              <w:rPr>
                <w:i/>
                <w:sz w:val="20"/>
              </w:rPr>
              <w:t>market</w:t>
            </w:r>
            <w:r w:rsidR="004B0933">
              <w:rPr>
                <w:i/>
                <w:sz w:val="20"/>
              </w:rPr>
              <w:t xml:space="preserve"> </w:t>
            </w:r>
            <w:r w:rsidRPr="003628A1">
              <w:rPr>
                <w:i/>
                <w:sz w:val="20"/>
              </w:rPr>
              <w:t>participants</w:t>
            </w:r>
            <w:r w:rsidR="004B0933">
              <w:rPr>
                <w:sz w:val="20"/>
              </w:rPr>
              <w:t xml:space="preserve"> </w:t>
            </w:r>
            <w:r w:rsidRPr="003628A1">
              <w:rPr>
                <w:sz w:val="20"/>
              </w:rPr>
              <w:t>via</w:t>
            </w:r>
            <w:r w:rsidR="004B0933">
              <w:rPr>
                <w:sz w:val="20"/>
              </w:rPr>
              <w:t xml:space="preserve"> </w:t>
            </w:r>
            <w:r w:rsidRPr="003628A1">
              <w:rPr>
                <w:sz w:val="20"/>
              </w:rPr>
              <w:t>dispatch</w:t>
            </w:r>
            <w:r w:rsidR="004B0933">
              <w:rPr>
                <w:sz w:val="20"/>
              </w:rPr>
              <w:t xml:space="preserve"> </w:t>
            </w:r>
            <w:r w:rsidRPr="003628A1">
              <w:rPr>
                <w:sz w:val="20"/>
              </w:rPr>
              <w:t>messaging.</w:t>
            </w:r>
          </w:p>
        </w:tc>
      </w:tr>
      <w:tr w:rsidR="00D8107B" w:rsidRPr="003628A1" w14:paraId="255E6CCF" w14:textId="77777777" w:rsidTr="009343EE">
        <w:trPr>
          <w:cantSplit/>
        </w:trPr>
        <w:tc>
          <w:tcPr>
            <w:tcW w:w="1818" w:type="dxa"/>
            <w:vAlign w:val="center"/>
          </w:tcPr>
          <w:p w14:paraId="27B6FD28" w14:textId="77777777" w:rsidR="00D8107B" w:rsidRPr="003628A1" w:rsidRDefault="00D8107B" w:rsidP="00E1309B">
            <w:pPr>
              <w:pStyle w:val="TableBody"/>
              <w:spacing w:before="40" w:after="60"/>
            </w:pPr>
            <w:r w:rsidRPr="003628A1">
              <w:t>DIPC</w:t>
            </w:r>
            <w:r w:rsidRPr="003628A1">
              <w:rPr>
                <w:rFonts w:eastAsiaTheme="minorHAnsi"/>
                <w:vertAlign w:val="subscript"/>
                <w:lang w:eastAsia="en-US"/>
              </w:rPr>
              <w:t>k,h</w:t>
            </w:r>
            <w:r w:rsidRPr="003628A1">
              <w:rPr>
                <w:rFonts w:eastAsiaTheme="minorHAnsi"/>
                <w:vertAlign w:val="superscript"/>
                <w:lang w:eastAsia="en-US"/>
              </w:rPr>
              <w:t>m,t</w:t>
            </w:r>
          </w:p>
        </w:tc>
        <w:tc>
          <w:tcPr>
            <w:tcW w:w="2880" w:type="dxa"/>
            <w:vAlign w:val="center"/>
          </w:tcPr>
          <w:p w14:paraId="321AB8AE" w14:textId="2BF39B69" w:rsidR="00D8107B" w:rsidRPr="003628A1" w:rsidRDefault="00D8107B" w:rsidP="00A72E6F">
            <w:pPr>
              <w:pStyle w:val="TableBody"/>
              <w:spacing w:before="40" w:after="60"/>
            </w:pPr>
            <w:r w:rsidRPr="003628A1">
              <w:t>Derived</w:t>
            </w:r>
            <w:r w:rsidR="004B0933">
              <w:t xml:space="preserve"> </w:t>
            </w:r>
            <w:r w:rsidRPr="003628A1">
              <w:t>Interval</w:t>
            </w:r>
            <w:r w:rsidR="004B0933">
              <w:t xml:space="preserve"> </w:t>
            </w:r>
            <w:r w:rsidRPr="003628A1">
              <w:t>Price</w:t>
            </w:r>
            <w:r w:rsidR="004B0933">
              <w:t xml:space="preserve"> </w:t>
            </w:r>
            <w:r w:rsidRPr="003628A1">
              <w:t>Curve</w:t>
            </w:r>
          </w:p>
        </w:tc>
        <w:tc>
          <w:tcPr>
            <w:tcW w:w="1440" w:type="dxa"/>
            <w:vAlign w:val="center"/>
          </w:tcPr>
          <w:p w14:paraId="462BBA2F" w14:textId="77777777" w:rsidR="00D8107B" w:rsidRPr="003628A1" w:rsidRDefault="00D8107B" w:rsidP="003D1556">
            <w:pPr>
              <w:pStyle w:val="TableBody"/>
              <w:spacing w:before="40" w:after="60"/>
              <w:jc w:val="center"/>
              <w:rPr>
                <w:sz w:val="20"/>
              </w:rPr>
            </w:pPr>
            <w:r w:rsidRPr="003628A1">
              <w:rPr>
                <w:sz w:val="20"/>
              </w:rPr>
              <w:t>1</w:t>
            </w:r>
          </w:p>
        </w:tc>
        <w:tc>
          <w:tcPr>
            <w:tcW w:w="1620" w:type="dxa"/>
            <w:vAlign w:val="center"/>
          </w:tcPr>
          <w:p w14:paraId="16928826" w14:textId="77777777" w:rsidR="00D8107B" w:rsidRPr="003628A1" w:rsidRDefault="00D8107B" w:rsidP="003D1556">
            <w:pPr>
              <w:pStyle w:val="TableBody"/>
              <w:spacing w:before="40" w:after="60"/>
              <w:jc w:val="center"/>
              <w:rPr>
                <w:sz w:val="20"/>
              </w:rPr>
            </w:pPr>
            <w:r w:rsidRPr="003628A1">
              <w:rPr>
                <w:sz w:val="20"/>
              </w:rPr>
              <w:t>2</w:t>
            </w:r>
          </w:p>
        </w:tc>
        <w:tc>
          <w:tcPr>
            <w:tcW w:w="1980" w:type="dxa"/>
            <w:vAlign w:val="center"/>
          </w:tcPr>
          <w:p w14:paraId="0E7DE2F0" w14:textId="77777777" w:rsidR="00D8107B" w:rsidRPr="003628A1" w:rsidRDefault="00D8107B" w:rsidP="003D1556">
            <w:pPr>
              <w:pStyle w:val="TableBody"/>
              <w:spacing w:before="40" w:after="60"/>
              <w:jc w:val="center"/>
              <w:rPr>
                <w:sz w:val="20"/>
              </w:rPr>
            </w:pPr>
            <w:r w:rsidRPr="003628A1">
              <w:rPr>
                <w:sz w:val="20"/>
              </w:rPr>
              <w:t>1</w:t>
            </w:r>
          </w:p>
        </w:tc>
        <w:tc>
          <w:tcPr>
            <w:tcW w:w="3510" w:type="dxa"/>
            <w:vAlign w:val="center"/>
          </w:tcPr>
          <w:p w14:paraId="0E77CF75" w14:textId="77BDAD6C" w:rsidR="00D8107B" w:rsidRPr="003628A1" w:rsidRDefault="00D8107B" w:rsidP="002D4BA1">
            <w:pPr>
              <w:pStyle w:val="ListParagraph"/>
              <w:numPr>
                <w:ilvl w:val="0"/>
                <w:numId w:val="42"/>
              </w:numPr>
              <w:spacing w:before="40" w:after="80"/>
              <w:ind w:left="360"/>
              <w:rPr>
                <w:sz w:val="20"/>
              </w:rPr>
            </w:pPr>
            <w:r w:rsidRPr="003628A1">
              <w:rPr>
                <w:sz w:val="20"/>
              </w:rPr>
              <w:t>Derived</w:t>
            </w:r>
            <w:r w:rsidR="004B0933">
              <w:rPr>
                <w:sz w:val="20"/>
              </w:rPr>
              <w:t xml:space="preserve"> </w:t>
            </w:r>
            <w:r w:rsidRPr="003628A1">
              <w:rPr>
                <w:sz w:val="20"/>
              </w:rPr>
              <w:t>price</w:t>
            </w:r>
            <w:r w:rsidR="004B0933">
              <w:rPr>
                <w:sz w:val="20"/>
              </w:rPr>
              <w:t xml:space="preserve"> </w:t>
            </w:r>
            <w:r w:rsidRPr="003628A1">
              <w:rPr>
                <w:sz w:val="20"/>
              </w:rPr>
              <w:t>curve</w:t>
            </w:r>
            <w:r w:rsidR="004B0933">
              <w:rPr>
                <w:sz w:val="20"/>
              </w:rPr>
              <w:t xml:space="preserve"> </w:t>
            </w:r>
            <w:r w:rsidRPr="003628A1">
              <w:rPr>
                <w:sz w:val="20"/>
              </w:rPr>
              <w:t>and</w:t>
            </w:r>
            <w:r w:rsidR="004B0933">
              <w:rPr>
                <w:sz w:val="20"/>
              </w:rPr>
              <w:t xml:space="preserve"> </w:t>
            </w:r>
            <w:r w:rsidRPr="003628A1">
              <w:rPr>
                <w:sz w:val="20"/>
              </w:rPr>
              <w:t>therefore</w:t>
            </w:r>
            <w:r w:rsidR="004B0933">
              <w:rPr>
                <w:sz w:val="20"/>
              </w:rPr>
              <w:t xml:space="preserve"> </w:t>
            </w:r>
            <w:r w:rsidRPr="003628A1">
              <w:rPr>
                <w:sz w:val="20"/>
              </w:rPr>
              <w:t>not</w:t>
            </w:r>
            <w:r w:rsidR="004B0933">
              <w:rPr>
                <w:sz w:val="20"/>
              </w:rPr>
              <w:t xml:space="preserve"> </w:t>
            </w:r>
            <w:r w:rsidRPr="003628A1">
              <w:rPr>
                <w:sz w:val="20"/>
              </w:rPr>
              <w:t>published</w:t>
            </w:r>
            <w:r w:rsidR="004B0933">
              <w:rPr>
                <w:sz w:val="20"/>
              </w:rPr>
              <w:t xml:space="preserve"> </w:t>
            </w:r>
            <w:r w:rsidRPr="003628A1">
              <w:rPr>
                <w:sz w:val="20"/>
              </w:rPr>
              <w:t>on</w:t>
            </w:r>
            <w:r w:rsidR="004B0933">
              <w:rPr>
                <w:sz w:val="20"/>
              </w:rPr>
              <w:t xml:space="preserve"> </w:t>
            </w:r>
            <w:r w:rsidRPr="003628A1">
              <w:rPr>
                <w:i/>
                <w:sz w:val="20"/>
              </w:rPr>
              <w:t>settlement</w:t>
            </w:r>
            <w:r w:rsidR="004B0933">
              <w:rPr>
                <w:i/>
                <w:sz w:val="20"/>
              </w:rPr>
              <w:t xml:space="preserve"> </w:t>
            </w:r>
            <w:r w:rsidRPr="003628A1">
              <w:rPr>
                <w:i/>
                <w:sz w:val="20"/>
              </w:rPr>
              <w:t>statements.</w:t>
            </w:r>
          </w:p>
        </w:tc>
      </w:tr>
      <w:tr w:rsidR="00D8107B" w:rsidRPr="003628A1" w14:paraId="3EA8263A" w14:textId="77777777" w:rsidTr="009343EE">
        <w:trPr>
          <w:cantSplit/>
        </w:trPr>
        <w:tc>
          <w:tcPr>
            <w:tcW w:w="1818" w:type="dxa"/>
            <w:vAlign w:val="center"/>
          </w:tcPr>
          <w:p w14:paraId="3281089B" w14:textId="77777777" w:rsidR="00D8107B" w:rsidRPr="003628A1" w:rsidRDefault="00D8107B" w:rsidP="00E1309B">
            <w:pPr>
              <w:pStyle w:val="TableBody"/>
              <w:spacing w:before="40" w:after="60"/>
            </w:pPr>
            <w:r w:rsidRPr="003628A1">
              <w:t>DIGQ</w:t>
            </w:r>
            <w:r w:rsidRPr="003628A1">
              <w:rPr>
                <w:rFonts w:eastAsiaTheme="minorHAnsi"/>
                <w:vertAlign w:val="subscript"/>
                <w:lang w:eastAsia="en-US"/>
              </w:rPr>
              <w:t>k,h</w:t>
            </w:r>
            <w:r w:rsidRPr="003628A1">
              <w:rPr>
                <w:rFonts w:eastAsiaTheme="minorHAnsi"/>
                <w:vertAlign w:val="superscript"/>
                <w:lang w:eastAsia="en-US"/>
              </w:rPr>
              <w:t>m,t</w:t>
            </w:r>
          </w:p>
        </w:tc>
        <w:tc>
          <w:tcPr>
            <w:tcW w:w="2880" w:type="dxa"/>
            <w:vAlign w:val="center"/>
          </w:tcPr>
          <w:p w14:paraId="1B34001F" w14:textId="006F5CB9" w:rsidR="00D8107B" w:rsidRPr="003628A1" w:rsidRDefault="00D8107B" w:rsidP="00A72E6F">
            <w:pPr>
              <w:pStyle w:val="TableBody"/>
              <w:spacing w:before="40" w:after="60"/>
            </w:pPr>
            <w:r w:rsidRPr="003628A1">
              <w:t>Derived</w:t>
            </w:r>
            <w:r w:rsidR="004B0933">
              <w:t xml:space="preserve"> </w:t>
            </w:r>
            <w:r w:rsidRPr="003628A1">
              <w:t>Interval</w:t>
            </w:r>
            <w:r w:rsidR="004B0933">
              <w:t xml:space="preserve"> </w:t>
            </w:r>
            <w:r w:rsidRPr="003628A1">
              <w:t>Guaranteed</w:t>
            </w:r>
            <w:r w:rsidR="004B0933">
              <w:t xml:space="preserve"> </w:t>
            </w:r>
            <w:r w:rsidRPr="003628A1">
              <w:t>Quantity</w:t>
            </w:r>
          </w:p>
        </w:tc>
        <w:tc>
          <w:tcPr>
            <w:tcW w:w="1440" w:type="dxa"/>
            <w:vAlign w:val="center"/>
          </w:tcPr>
          <w:p w14:paraId="34F568A0" w14:textId="77777777" w:rsidR="00D8107B" w:rsidRPr="003628A1" w:rsidRDefault="00D8107B" w:rsidP="003D1556">
            <w:pPr>
              <w:pStyle w:val="TableBody"/>
              <w:spacing w:before="40" w:after="60"/>
              <w:jc w:val="center"/>
              <w:rPr>
                <w:sz w:val="20"/>
              </w:rPr>
            </w:pPr>
            <w:r w:rsidRPr="003628A1">
              <w:rPr>
                <w:sz w:val="20"/>
              </w:rPr>
              <w:t>1</w:t>
            </w:r>
          </w:p>
        </w:tc>
        <w:tc>
          <w:tcPr>
            <w:tcW w:w="1620" w:type="dxa"/>
            <w:vAlign w:val="center"/>
          </w:tcPr>
          <w:p w14:paraId="45BB80EA" w14:textId="77777777" w:rsidR="00D8107B" w:rsidRPr="003628A1" w:rsidRDefault="00D8107B" w:rsidP="003D1556">
            <w:pPr>
              <w:pStyle w:val="TableBody"/>
              <w:spacing w:before="40" w:after="60"/>
              <w:jc w:val="center"/>
              <w:rPr>
                <w:sz w:val="20"/>
              </w:rPr>
            </w:pPr>
            <w:r w:rsidRPr="003628A1">
              <w:rPr>
                <w:sz w:val="20"/>
              </w:rPr>
              <w:t>1</w:t>
            </w:r>
          </w:p>
        </w:tc>
        <w:tc>
          <w:tcPr>
            <w:tcW w:w="1980" w:type="dxa"/>
            <w:vAlign w:val="center"/>
          </w:tcPr>
          <w:p w14:paraId="454D7317" w14:textId="77777777" w:rsidR="00D8107B" w:rsidRPr="003628A1" w:rsidRDefault="00D8107B" w:rsidP="003D1556">
            <w:pPr>
              <w:pStyle w:val="TableBody"/>
              <w:spacing w:before="40" w:after="60"/>
              <w:jc w:val="center"/>
              <w:rPr>
                <w:sz w:val="20"/>
              </w:rPr>
            </w:pPr>
            <w:r w:rsidRPr="003628A1">
              <w:rPr>
                <w:sz w:val="20"/>
              </w:rPr>
              <w:t>1</w:t>
            </w:r>
          </w:p>
        </w:tc>
        <w:tc>
          <w:tcPr>
            <w:tcW w:w="3510" w:type="dxa"/>
            <w:vAlign w:val="center"/>
          </w:tcPr>
          <w:p w14:paraId="47450A47" w14:textId="3704CEBA" w:rsidR="00D8107B" w:rsidRPr="003628A1" w:rsidRDefault="00D8107B" w:rsidP="002D4BA1">
            <w:pPr>
              <w:pStyle w:val="ListParagraph"/>
              <w:numPr>
                <w:ilvl w:val="0"/>
                <w:numId w:val="42"/>
              </w:numPr>
              <w:spacing w:before="40" w:after="80"/>
              <w:ind w:left="360"/>
              <w:rPr>
                <w:sz w:val="20"/>
              </w:rPr>
            </w:pPr>
            <w:r w:rsidRPr="003628A1">
              <w:rPr>
                <w:sz w:val="20"/>
              </w:rPr>
              <w:t>Derived</w:t>
            </w:r>
            <w:r w:rsidR="004B0933">
              <w:rPr>
                <w:sz w:val="20"/>
              </w:rPr>
              <w:t xml:space="preserve"> </w:t>
            </w:r>
            <w:r w:rsidRPr="003628A1">
              <w:rPr>
                <w:sz w:val="20"/>
              </w:rPr>
              <w:t>schedule</w:t>
            </w:r>
            <w:r w:rsidR="004B0933">
              <w:rPr>
                <w:sz w:val="20"/>
              </w:rPr>
              <w:t xml:space="preserve"> </w:t>
            </w:r>
            <w:r w:rsidRPr="003628A1">
              <w:rPr>
                <w:sz w:val="20"/>
              </w:rPr>
              <w:t>quantity</w:t>
            </w:r>
            <w:r w:rsidR="004B0933">
              <w:rPr>
                <w:sz w:val="20"/>
              </w:rPr>
              <w:t xml:space="preserve"> </w:t>
            </w:r>
            <w:r w:rsidRPr="003628A1">
              <w:rPr>
                <w:sz w:val="20"/>
              </w:rPr>
              <w:t>and</w:t>
            </w:r>
            <w:r w:rsidR="004B0933">
              <w:rPr>
                <w:sz w:val="20"/>
              </w:rPr>
              <w:t xml:space="preserve"> </w:t>
            </w:r>
            <w:r w:rsidRPr="003628A1">
              <w:rPr>
                <w:sz w:val="20"/>
              </w:rPr>
              <w:t>therefore</w:t>
            </w:r>
            <w:r w:rsidR="004B0933">
              <w:rPr>
                <w:sz w:val="20"/>
              </w:rPr>
              <w:t xml:space="preserve"> </w:t>
            </w:r>
            <w:r w:rsidRPr="003628A1">
              <w:rPr>
                <w:sz w:val="20"/>
              </w:rPr>
              <w:t>not</w:t>
            </w:r>
            <w:r w:rsidR="004B0933">
              <w:rPr>
                <w:sz w:val="20"/>
              </w:rPr>
              <w:t xml:space="preserve"> </w:t>
            </w:r>
            <w:r w:rsidRPr="003628A1">
              <w:rPr>
                <w:sz w:val="20"/>
              </w:rPr>
              <w:t>published</w:t>
            </w:r>
            <w:r w:rsidR="004B0933">
              <w:rPr>
                <w:sz w:val="20"/>
              </w:rPr>
              <w:t xml:space="preserve"> </w:t>
            </w:r>
            <w:r w:rsidRPr="003628A1">
              <w:rPr>
                <w:sz w:val="20"/>
              </w:rPr>
              <w:t>on</w:t>
            </w:r>
            <w:r w:rsidR="004B0933">
              <w:rPr>
                <w:sz w:val="20"/>
              </w:rPr>
              <w:t xml:space="preserve"> </w:t>
            </w:r>
            <w:r w:rsidRPr="003628A1">
              <w:rPr>
                <w:i/>
                <w:sz w:val="20"/>
              </w:rPr>
              <w:t>settlement</w:t>
            </w:r>
            <w:r w:rsidR="004B0933">
              <w:rPr>
                <w:i/>
                <w:sz w:val="20"/>
              </w:rPr>
              <w:t xml:space="preserve"> </w:t>
            </w:r>
            <w:r w:rsidRPr="003628A1">
              <w:rPr>
                <w:i/>
                <w:sz w:val="20"/>
              </w:rPr>
              <w:t>statements.</w:t>
            </w:r>
          </w:p>
        </w:tc>
      </w:tr>
      <w:tr w:rsidR="00D8107B" w:rsidRPr="003628A1" w14:paraId="2DB85784" w14:textId="77777777" w:rsidTr="00700E65">
        <w:trPr>
          <w:cantSplit/>
        </w:trPr>
        <w:tc>
          <w:tcPr>
            <w:tcW w:w="1818" w:type="dxa"/>
            <w:vAlign w:val="center"/>
          </w:tcPr>
          <w:p w14:paraId="53CF5024" w14:textId="77777777" w:rsidR="00D8107B" w:rsidRPr="003628A1" w:rsidRDefault="00D8107B" w:rsidP="00E1309B">
            <w:pPr>
              <w:pStyle w:val="TableBody"/>
              <w:spacing w:before="40" w:after="60"/>
              <w:rPr>
                <w:sz w:val="20"/>
                <w:vertAlign w:val="superscript"/>
              </w:rPr>
            </w:pPr>
            <w:r w:rsidRPr="003628A1">
              <w:rPr>
                <w:sz w:val="20"/>
              </w:rPr>
              <w:lastRenderedPageBreak/>
              <w:t>DQSI</w:t>
            </w:r>
            <w:r w:rsidRPr="003628A1">
              <w:rPr>
                <w:sz w:val="20"/>
                <w:vertAlign w:val="subscript"/>
              </w:rPr>
              <w:t>k,h</w:t>
            </w:r>
            <w:r w:rsidRPr="003628A1">
              <w:rPr>
                <w:sz w:val="20"/>
                <w:vertAlign w:val="superscript"/>
              </w:rPr>
              <w:t>m,t</w:t>
            </w:r>
          </w:p>
        </w:tc>
        <w:tc>
          <w:tcPr>
            <w:tcW w:w="2880" w:type="dxa"/>
            <w:vAlign w:val="center"/>
          </w:tcPr>
          <w:p w14:paraId="53426372" w14:textId="56AF757B" w:rsidR="00D8107B" w:rsidRPr="003628A1" w:rsidRDefault="00D8107B" w:rsidP="00A72E6F">
            <w:pPr>
              <w:pStyle w:val="TableBody"/>
              <w:spacing w:before="40" w:after="60"/>
              <w:rPr>
                <w:sz w:val="20"/>
              </w:rPr>
            </w:pPr>
            <w:r w:rsidRPr="003628A1">
              <w:rPr>
                <w:sz w:val="20"/>
              </w:rPr>
              <w:t>Dispatch</w:t>
            </w:r>
            <w:r w:rsidR="004B0933">
              <w:rPr>
                <w:sz w:val="20"/>
              </w:rPr>
              <w:t xml:space="preserve"> </w:t>
            </w:r>
            <w:r w:rsidRPr="003628A1">
              <w:rPr>
                <w:sz w:val="20"/>
              </w:rPr>
              <w:t>Quantity</w:t>
            </w:r>
            <w:r w:rsidR="004B0933">
              <w:rPr>
                <w:sz w:val="20"/>
              </w:rPr>
              <w:t xml:space="preserve"> </w:t>
            </w:r>
            <w:r w:rsidRPr="003628A1">
              <w:rPr>
                <w:sz w:val="20"/>
              </w:rPr>
              <w:t>of</w:t>
            </w:r>
            <w:r w:rsidR="004B0933">
              <w:rPr>
                <w:sz w:val="20"/>
              </w:rPr>
              <w:t xml:space="preserve"> </w:t>
            </w:r>
            <w:r w:rsidRPr="003628A1">
              <w:rPr>
                <w:sz w:val="20"/>
              </w:rPr>
              <w:t>Energy</w:t>
            </w:r>
            <w:r w:rsidR="004B0933">
              <w:rPr>
                <w:sz w:val="20"/>
              </w:rPr>
              <w:t xml:space="preserve"> </w:t>
            </w:r>
            <w:r w:rsidRPr="003628A1">
              <w:rPr>
                <w:sz w:val="20"/>
              </w:rPr>
              <w:t>Scheduled</w:t>
            </w:r>
            <w:r w:rsidR="004B0933">
              <w:rPr>
                <w:sz w:val="20"/>
              </w:rPr>
              <w:t xml:space="preserve"> </w:t>
            </w:r>
            <w:r w:rsidRPr="003628A1">
              <w:rPr>
                <w:sz w:val="20"/>
              </w:rPr>
              <w:t>for</w:t>
            </w:r>
            <w:r w:rsidR="004B0933">
              <w:rPr>
                <w:sz w:val="20"/>
              </w:rPr>
              <w:t xml:space="preserve"> </w:t>
            </w:r>
            <w:r w:rsidRPr="003628A1">
              <w:rPr>
                <w:sz w:val="20"/>
              </w:rPr>
              <w:t>Injection</w:t>
            </w:r>
          </w:p>
        </w:tc>
        <w:tc>
          <w:tcPr>
            <w:tcW w:w="1440" w:type="dxa"/>
            <w:vAlign w:val="center"/>
          </w:tcPr>
          <w:p w14:paraId="34EDFB9C" w14:textId="77777777" w:rsidR="00D8107B" w:rsidRPr="003628A1" w:rsidRDefault="00D8107B" w:rsidP="003D1556">
            <w:pPr>
              <w:pStyle w:val="TableBody"/>
              <w:spacing w:before="40" w:after="60"/>
              <w:jc w:val="center"/>
              <w:rPr>
                <w:sz w:val="20"/>
              </w:rPr>
            </w:pPr>
            <w:r w:rsidRPr="003628A1">
              <w:rPr>
                <w:sz w:val="20"/>
              </w:rPr>
              <w:t>1</w:t>
            </w:r>
          </w:p>
        </w:tc>
        <w:tc>
          <w:tcPr>
            <w:tcW w:w="1620" w:type="dxa"/>
            <w:vAlign w:val="center"/>
          </w:tcPr>
          <w:p w14:paraId="28DA586E" w14:textId="77777777" w:rsidR="00D8107B" w:rsidRPr="003628A1" w:rsidRDefault="00D8107B" w:rsidP="003D1556">
            <w:pPr>
              <w:pStyle w:val="TableBody"/>
              <w:spacing w:before="40" w:after="60"/>
              <w:jc w:val="center"/>
              <w:rPr>
                <w:sz w:val="20"/>
              </w:rPr>
            </w:pPr>
            <w:r w:rsidRPr="003628A1">
              <w:rPr>
                <w:sz w:val="20"/>
              </w:rPr>
              <w:t>1</w:t>
            </w:r>
          </w:p>
        </w:tc>
        <w:tc>
          <w:tcPr>
            <w:tcW w:w="1980" w:type="dxa"/>
            <w:vAlign w:val="center"/>
          </w:tcPr>
          <w:p w14:paraId="5B7F35BF" w14:textId="77777777" w:rsidR="00D8107B" w:rsidRPr="003628A1" w:rsidRDefault="00D8107B" w:rsidP="003D1556">
            <w:pPr>
              <w:pStyle w:val="TableBody"/>
              <w:spacing w:before="40" w:after="60"/>
              <w:jc w:val="center"/>
              <w:rPr>
                <w:sz w:val="20"/>
              </w:rPr>
            </w:pPr>
            <w:r w:rsidRPr="003628A1">
              <w:rPr>
                <w:sz w:val="20"/>
              </w:rPr>
              <w:t>1</w:t>
            </w:r>
          </w:p>
        </w:tc>
        <w:tc>
          <w:tcPr>
            <w:tcW w:w="3510" w:type="dxa"/>
            <w:vAlign w:val="center"/>
          </w:tcPr>
          <w:p w14:paraId="3A3DCCA9" w14:textId="76A20C09" w:rsidR="00D8107B" w:rsidRPr="003628A1" w:rsidRDefault="00D8107B" w:rsidP="002D4BA1">
            <w:pPr>
              <w:pStyle w:val="ListParagraph"/>
              <w:numPr>
                <w:ilvl w:val="0"/>
                <w:numId w:val="42"/>
              </w:numPr>
              <w:spacing w:before="40" w:after="80"/>
              <w:ind w:left="360"/>
              <w:rPr>
                <w:sz w:val="20"/>
              </w:rPr>
            </w:pPr>
            <w:r w:rsidRPr="003628A1">
              <w:rPr>
                <w:sz w:val="20"/>
              </w:rPr>
              <w:t>Not</w:t>
            </w:r>
            <w:r w:rsidR="004B0933">
              <w:rPr>
                <w:sz w:val="20"/>
              </w:rPr>
              <w:t xml:space="preserve"> </w:t>
            </w:r>
            <w:r w:rsidRPr="003628A1">
              <w:rPr>
                <w:sz w:val="20"/>
              </w:rPr>
              <w:t>published</w:t>
            </w:r>
            <w:r w:rsidR="004B0933">
              <w:rPr>
                <w:sz w:val="20"/>
              </w:rPr>
              <w:t xml:space="preserve"> </w:t>
            </w:r>
            <w:r w:rsidRPr="003628A1">
              <w:rPr>
                <w:sz w:val="20"/>
              </w:rPr>
              <w:t>via</w:t>
            </w:r>
            <w:r w:rsidR="004B0933">
              <w:rPr>
                <w:sz w:val="20"/>
              </w:rPr>
              <w:t xml:space="preserve"> </w:t>
            </w:r>
            <w:r w:rsidRPr="003628A1">
              <w:rPr>
                <w:sz w:val="20"/>
              </w:rPr>
              <w:t>upstream</w:t>
            </w:r>
            <w:r w:rsidR="004B0933">
              <w:rPr>
                <w:sz w:val="20"/>
              </w:rPr>
              <w:t xml:space="preserve"> </w:t>
            </w:r>
            <w:r w:rsidRPr="003628A1">
              <w:rPr>
                <w:i/>
                <w:sz w:val="20"/>
              </w:rPr>
              <w:t>IESO</w:t>
            </w:r>
            <w:r w:rsidR="004B0933">
              <w:rPr>
                <w:sz w:val="20"/>
              </w:rPr>
              <w:t xml:space="preserve"> </w:t>
            </w:r>
            <w:r w:rsidRPr="003628A1">
              <w:rPr>
                <w:sz w:val="20"/>
              </w:rPr>
              <w:t>systems.</w:t>
            </w:r>
          </w:p>
          <w:p w14:paraId="6FE134ED" w14:textId="685C0434" w:rsidR="00D8107B" w:rsidRPr="003628A1" w:rsidRDefault="00D8107B" w:rsidP="002D4BA1">
            <w:pPr>
              <w:pStyle w:val="ListParagraph"/>
              <w:numPr>
                <w:ilvl w:val="0"/>
                <w:numId w:val="42"/>
              </w:numPr>
              <w:spacing w:before="40" w:after="80"/>
              <w:ind w:left="360"/>
              <w:rPr>
                <w:sz w:val="20"/>
              </w:rPr>
            </w:pPr>
            <w:r w:rsidRPr="003628A1">
              <w:rPr>
                <w:sz w:val="20"/>
              </w:rPr>
              <w:t>Passed</w:t>
            </w:r>
            <w:r w:rsidR="004B0933">
              <w:rPr>
                <w:sz w:val="20"/>
              </w:rPr>
              <w:t xml:space="preserve"> </w:t>
            </w:r>
            <w:r w:rsidRPr="003628A1">
              <w:rPr>
                <w:sz w:val="20"/>
              </w:rPr>
              <w:t>to</w:t>
            </w:r>
            <w:r w:rsidR="004B0933">
              <w:rPr>
                <w:sz w:val="20"/>
              </w:rPr>
              <w:t xml:space="preserve"> </w:t>
            </w:r>
            <w:r w:rsidRPr="003628A1">
              <w:rPr>
                <w:i/>
                <w:sz w:val="20"/>
              </w:rPr>
              <w:t>market</w:t>
            </w:r>
            <w:r w:rsidR="004B0933">
              <w:rPr>
                <w:i/>
                <w:sz w:val="20"/>
              </w:rPr>
              <w:t xml:space="preserve"> </w:t>
            </w:r>
            <w:r w:rsidRPr="003628A1">
              <w:rPr>
                <w:i/>
                <w:sz w:val="20"/>
              </w:rPr>
              <w:t>participants</w:t>
            </w:r>
            <w:r w:rsidR="004B0933">
              <w:rPr>
                <w:sz w:val="20"/>
              </w:rPr>
              <w:t xml:space="preserve"> </w:t>
            </w:r>
            <w:r w:rsidRPr="003628A1">
              <w:rPr>
                <w:sz w:val="20"/>
              </w:rPr>
              <w:t>via</w:t>
            </w:r>
            <w:r w:rsidR="004B0933">
              <w:rPr>
                <w:sz w:val="20"/>
              </w:rPr>
              <w:t xml:space="preserve"> </w:t>
            </w:r>
            <w:r w:rsidRPr="003628A1">
              <w:rPr>
                <w:sz w:val="20"/>
              </w:rPr>
              <w:t>dispatch</w:t>
            </w:r>
            <w:r w:rsidR="004B0933">
              <w:rPr>
                <w:sz w:val="20"/>
              </w:rPr>
              <w:t xml:space="preserve"> </w:t>
            </w:r>
            <w:r w:rsidRPr="003628A1">
              <w:rPr>
                <w:sz w:val="20"/>
              </w:rPr>
              <w:t>messaging.</w:t>
            </w:r>
          </w:p>
        </w:tc>
      </w:tr>
      <w:tr w:rsidR="00D8107B" w:rsidRPr="003628A1" w14:paraId="5690EF0F" w14:textId="77777777" w:rsidTr="00700E65">
        <w:trPr>
          <w:cantSplit/>
          <w:trHeight w:val="1106"/>
        </w:trPr>
        <w:tc>
          <w:tcPr>
            <w:tcW w:w="1818" w:type="dxa"/>
            <w:vAlign w:val="center"/>
          </w:tcPr>
          <w:p w14:paraId="140240B1" w14:textId="77777777" w:rsidR="00D8107B" w:rsidRPr="003628A1" w:rsidRDefault="00D8107B" w:rsidP="00E1309B">
            <w:pPr>
              <w:pStyle w:val="TableBody"/>
              <w:spacing w:before="40" w:after="60"/>
              <w:rPr>
                <w:sz w:val="20"/>
              </w:rPr>
            </w:pPr>
            <w:r w:rsidRPr="003628A1">
              <w:rPr>
                <w:sz w:val="20"/>
              </w:rPr>
              <w:t>DQSR</w:t>
            </w:r>
            <w:r w:rsidRPr="003628A1">
              <w:rPr>
                <w:sz w:val="20"/>
                <w:vertAlign w:val="subscript"/>
              </w:rPr>
              <w:t>r,k,h</w:t>
            </w:r>
            <w:r w:rsidRPr="003628A1">
              <w:rPr>
                <w:sz w:val="20"/>
                <w:vertAlign w:val="superscript"/>
              </w:rPr>
              <w:t>m,t</w:t>
            </w:r>
          </w:p>
        </w:tc>
        <w:tc>
          <w:tcPr>
            <w:tcW w:w="2880" w:type="dxa"/>
            <w:vAlign w:val="center"/>
          </w:tcPr>
          <w:p w14:paraId="357882B2" w14:textId="072EFA55" w:rsidR="00D8107B" w:rsidRPr="003628A1" w:rsidRDefault="00D8107B" w:rsidP="00A72E6F">
            <w:pPr>
              <w:pStyle w:val="TableBody"/>
              <w:spacing w:before="40" w:after="60"/>
              <w:rPr>
                <w:sz w:val="20"/>
              </w:rPr>
            </w:pPr>
            <w:r w:rsidRPr="003628A1">
              <w:rPr>
                <w:sz w:val="20"/>
              </w:rPr>
              <w:t>Dispatch</w:t>
            </w:r>
            <w:r w:rsidR="004B0933">
              <w:rPr>
                <w:sz w:val="20"/>
              </w:rPr>
              <w:t xml:space="preserve"> </w:t>
            </w:r>
            <w:r w:rsidRPr="003628A1">
              <w:rPr>
                <w:sz w:val="20"/>
              </w:rPr>
              <w:t>Quantity</w:t>
            </w:r>
            <w:r w:rsidR="004B0933">
              <w:rPr>
                <w:sz w:val="20"/>
              </w:rPr>
              <w:t xml:space="preserve"> </w:t>
            </w:r>
            <w:r w:rsidRPr="003628A1">
              <w:rPr>
                <w:sz w:val="20"/>
              </w:rPr>
              <w:t>Schedule</w:t>
            </w:r>
            <w:r w:rsidR="004B0933">
              <w:rPr>
                <w:sz w:val="20"/>
              </w:rPr>
              <w:t xml:space="preserve"> </w:t>
            </w:r>
            <w:r w:rsidRPr="003628A1">
              <w:rPr>
                <w:sz w:val="20"/>
              </w:rPr>
              <w:t>of</w:t>
            </w:r>
            <w:r w:rsidR="004B0933">
              <w:rPr>
                <w:sz w:val="20"/>
              </w:rPr>
              <w:t xml:space="preserve"> </w:t>
            </w:r>
            <w:r w:rsidRPr="003628A1">
              <w:rPr>
                <w:sz w:val="20"/>
              </w:rPr>
              <w:t>Operating</w:t>
            </w:r>
            <w:r w:rsidR="004B0933">
              <w:rPr>
                <w:sz w:val="20"/>
              </w:rPr>
              <w:t xml:space="preserve"> </w:t>
            </w:r>
            <w:r w:rsidRPr="003628A1">
              <w:rPr>
                <w:sz w:val="20"/>
              </w:rPr>
              <w:t>Reserve</w:t>
            </w:r>
          </w:p>
        </w:tc>
        <w:tc>
          <w:tcPr>
            <w:tcW w:w="1440" w:type="dxa"/>
            <w:vAlign w:val="center"/>
          </w:tcPr>
          <w:p w14:paraId="6B3AA993" w14:textId="77777777" w:rsidR="00D8107B" w:rsidRPr="003628A1" w:rsidRDefault="00D8107B" w:rsidP="003D1556">
            <w:pPr>
              <w:pStyle w:val="TableBody"/>
              <w:spacing w:before="40" w:after="60"/>
              <w:jc w:val="center"/>
              <w:rPr>
                <w:sz w:val="20"/>
              </w:rPr>
            </w:pPr>
            <w:r w:rsidRPr="003628A1">
              <w:rPr>
                <w:sz w:val="20"/>
              </w:rPr>
              <w:t>1</w:t>
            </w:r>
          </w:p>
        </w:tc>
        <w:tc>
          <w:tcPr>
            <w:tcW w:w="1620" w:type="dxa"/>
            <w:vAlign w:val="center"/>
          </w:tcPr>
          <w:p w14:paraId="44884E1C" w14:textId="77777777" w:rsidR="00D8107B" w:rsidRPr="003628A1" w:rsidRDefault="00D8107B" w:rsidP="003D1556">
            <w:pPr>
              <w:pStyle w:val="TableBody"/>
              <w:spacing w:before="40" w:after="60"/>
              <w:jc w:val="center"/>
              <w:rPr>
                <w:sz w:val="20"/>
              </w:rPr>
            </w:pPr>
            <w:r w:rsidRPr="003628A1">
              <w:rPr>
                <w:sz w:val="20"/>
              </w:rPr>
              <w:t>1</w:t>
            </w:r>
          </w:p>
        </w:tc>
        <w:tc>
          <w:tcPr>
            <w:tcW w:w="1980" w:type="dxa"/>
            <w:vAlign w:val="center"/>
          </w:tcPr>
          <w:p w14:paraId="3C295C9E" w14:textId="77777777" w:rsidR="00D8107B" w:rsidRPr="003628A1" w:rsidRDefault="00D8107B" w:rsidP="003D1556">
            <w:pPr>
              <w:pStyle w:val="TableBody"/>
              <w:spacing w:before="40" w:after="60"/>
              <w:jc w:val="center"/>
              <w:rPr>
                <w:sz w:val="20"/>
              </w:rPr>
            </w:pPr>
            <w:r w:rsidRPr="003628A1">
              <w:rPr>
                <w:sz w:val="20"/>
              </w:rPr>
              <w:t>1</w:t>
            </w:r>
          </w:p>
        </w:tc>
        <w:tc>
          <w:tcPr>
            <w:tcW w:w="3510" w:type="dxa"/>
            <w:vAlign w:val="center"/>
          </w:tcPr>
          <w:p w14:paraId="19D2E813" w14:textId="14624DF7" w:rsidR="00D8107B" w:rsidRPr="003628A1" w:rsidRDefault="00D8107B" w:rsidP="002D4BA1">
            <w:pPr>
              <w:pStyle w:val="ListParagraph"/>
              <w:numPr>
                <w:ilvl w:val="0"/>
                <w:numId w:val="42"/>
              </w:numPr>
              <w:spacing w:before="40" w:after="80"/>
              <w:ind w:left="360"/>
              <w:rPr>
                <w:i/>
                <w:sz w:val="20"/>
              </w:rPr>
            </w:pPr>
            <w:r w:rsidRPr="003628A1">
              <w:rPr>
                <w:sz w:val="20"/>
              </w:rPr>
              <w:t>Not</w:t>
            </w:r>
            <w:r w:rsidR="004B0933">
              <w:rPr>
                <w:sz w:val="20"/>
              </w:rPr>
              <w:t xml:space="preserve"> </w:t>
            </w:r>
            <w:r w:rsidRPr="003628A1">
              <w:rPr>
                <w:sz w:val="20"/>
              </w:rPr>
              <w:t>published</w:t>
            </w:r>
            <w:r w:rsidR="004B0933">
              <w:rPr>
                <w:sz w:val="20"/>
              </w:rPr>
              <w:t xml:space="preserve"> </w:t>
            </w:r>
            <w:r w:rsidRPr="003628A1">
              <w:rPr>
                <w:sz w:val="20"/>
              </w:rPr>
              <w:t>via</w:t>
            </w:r>
            <w:r w:rsidR="004B0933">
              <w:rPr>
                <w:sz w:val="20"/>
              </w:rPr>
              <w:t xml:space="preserve"> </w:t>
            </w:r>
            <w:r w:rsidRPr="003628A1">
              <w:rPr>
                <w:sz w:val="20"/>
              </w:rPr>
              <w:t>upstream</w:t>
            </w:r>
            <w:r w:rsidR="004B0933">
              <w:rPr>
                <w:sz w:val="20"/>
              </w:rPr>
              <w:t xml:space="preserve"> </w:t>
            </w:r>
            <w:r w:rsidRPr="003628A1">
              <w:rPr>
                <w:i/>
                <w:sz w:val="20"/>
              </w:rPr>
              <w:t>IESO</w:t>
            </w:r>
            <w:r w:rsidR="004B0933">
              <w:rPr>
                <w:i/>
                <w:sz w:val="20"/>
              </w:rPr>
              <w:t xml:space="preserve"> </w:t>
            </w:r>
            <w:r w:rsidRPr="003628A1">
              <w:rPr>
                <w:sz w:val="20"/>
              </w:rPr>
              <w:t>systems</w:t>
            </w:r>
            <w:r w:rsidRPr="003628A1">
              <w:rPr>
                <w:i/>
                <w:sz w:val="20"/>
              </w:rPr>
              <w:t>.</w:t>
            </w:r>
          </w:p>
          <w:p w14:paraId="4B1DF01A" w14:textId="45C4A67A" w:rsidR="00D8107B" w:rsidRPr="003628A1" w:rsidRDefault="00D8107B" w:rsidP="002D4BA1">
            <w:pPr>
              <w:pStyle w:val="ListParagraph"/>
              <w:numPr>
                <w:ilvl w:val="0"/>
                <w:numId w:val="42"/>
              </w:numPr>
              <w:spacing w:before="40" w:after="80"/>
              <w:ind w:left="360"/>
              <w:rPr>
                <w:sz w:val="20"/>
              </w:rPr>
            </w:pPr>
            <w:r w:rsidRPr="003628A1">
              <w:rPr>
                <w:sz w:val="20"/>
              </w:rPr>
              <w:t>Passed</w:t>
            </w:r>
            <w:r w:rsidR="004B0933">
              <w:rPr>
                <w:sz w:val="20"/>
              </w:rPr>
              <w:t xml:space="preserve"> </w:t>
            </w:r>
            <w:r w:rsidRPr="003628A1">
              <w:rPr>
                <w:sz w:val="20"/>
              </w:rPr>
              <w:t>to</w:t>
            </w:r>
            <w:r w:rsidR="004B0933">
              <w:rPr>
                <w:sz w:val="20"/>
              </w:rPr>
              <w:t xml:space="preserve"> </w:t>
            </w:r>
            <w:r w:rsidRPr="003628A1">
              <w:rPr>
                <w:i/>
                <w:sz w:val="20"/>
              </w:rPr>
              <w:t>market</w:t>
            </w:r>
            <w:r w:rsidR="004B0933">
              <w:rPr>
                <w:i/>
                <w:sz w:val="20"/>
              </w:rPr>
              <w:t xml:space="preserve"> </w:t>
            </w:r>
            <w:r w:rsidRPr="003628A1">
              <w:rPr>
                <w:i/>
                <w:sz w:val="20"/>
              </w:rPr>
              <w:t>participants</w:t>
            </w:r>
            <w:r w:rsidR="004B0933">
              <w:rPr>
                <w:sz w:val="20"/>
              </w:rPr>
              <w:t xml:space="preserve"> </w:t>
            </w:r>
            <w:r w:rsidRPr="003628A1">
              <w:rPr>
                <w:sz w:val="20"/>
              </w:rPr>
              <w:t>via</w:t>
            </w:r>
            <w:r w:rsidR="004B0933">
              <w:rPr>
                <w:sz w:val="20"/>
              </w:rPr>
              <w:t xml:space="preserve"> </w:t>
            </w:r>
            <w:r w:rsidRPr="003628A1">
              <w:rPr>
                <w:sz w:val="20"/>
              </w:rPr>
              <w:t>dispatch</w:t>
            </w:r>
            <w:r w:rsidR="004B0933">
              <w:rPr>
                <w:sz w:val="20"/>
              </w:rPr>
              <w:t xml:space="preserve"> </w:t>
            </w:r>
            <w:r w:rsidRPr="003628A1">
              <w:rPr>
                <w:sz w:val="20"/>
              </w:rPr>
              <w:t>messaging.</w:t>
            </w:r>
          </w:p>
        </w:tc>
      </w:tr>
      <w:tr w:rsidR="00D8107B" w:rsidRPr="003628A1" w14:paraId="6E01FF4F" w14:textId="77777777" w:rsidTr="00700E65">
        <w:trPr>
          <w:cantSplit/>
          <w:trHeight w:val="1106"/>
        </w:trPr>
        <w:tc>
          <w:tcPr>
            <w:tcW w:w="1818" w:type="dxa"/>
            <w:vAlign w:val="center"/>
          </w:tcPr>
          <w:p w14:paraId="112FF595" w14:textId="77777777" w:rsidR="00D8107B" w:rsidRPr="003628A1" w:rsidRDefault="00D8107B" w:rsidP="00E1309B">
            <w:pPr>
              <w:pStyle w:val="TableBody"/>
              <w:spacing w:before="40" w:after="60"/>
              <w:rPr>
                <w:vertAlign w:val="superscript"/>
              </w:rPr>
            </w:pPr>
            <w:r w:rsidRPr="003628A1">
              <w:t>DQSW</w:t>
            </w:r>
            <w:r w:rsidRPr="003628A1">
              <w:rPr>
                <w:vertAlign w:val="subscript"/>
              </w:rPr>
              <w:t>k,h</w:t>
            </w:r>
            <w:r w:rsidRPr="003628A1">
              <w:rPr>
                <w:vertAlign w:val="superscript"/>
              </w:rPr>
              <w:t>m,t</w:t>
            </w:r>
          </w:p>
        </w:tc>
        <w:tc>
          <w:tcPr>
            <w:tcW w:w="2880" w:type="dxa"/>
            <w:vAlign w:val="center"/>
          </w:tcPr>
          <w:p w14:paraId="77ED1484" w14:textId="713A31B1" w:rsidR="00D8107B" w:rsidRPr="003628A1" w:rsidRDefault="00D8107B" w:rsidP="00250BAF">
            <w:pPr>
              <w:pStyle w:val="TableBody"/>
              <w:spacing w:before="40" w:after="60"/>
              <w:rPr>
                <w:sz w:val="20"/>
              </w:rPr>
            </w:pPr>
            <w:r w:rsidRPr="003628A1">
              <w:rPr>
                <w:sz w:val="20"/>
              </w:rPr>
              <w:t>Dispatch</w:t>
            </w:r>
            <w:r w:rsidR="004B0933">
              <w:rPr>
                <w:sz w:val="20"/>
              </w:rPr>
              <w:t xml:space="preserve"> </w:t>
            </w:r>
            <w:r w:rsidRPr="003628A1">
              <w:rPr>
                <w:sz w:val="20"/>
              </w:rPr>
              <w:t>Quantity</w:t>
            </w:r>
            <w:r w:rsidR="004B0933">
              <w:rPr>
                <w:sz w:val="20"/>
              </w:rPr>
              <w:t xml:space="preserve"> </w:t>
            </w:r>
            <w:r w:rsidRPr="003628A1">
              <w:rPr>
                <w:sz w:val="20"/>
              </w:rPr>
              <w:t>of</w:t>
            </w:r>
            <w:r w:rsidR="004B0933">
              <w:rPr>
                <w:sz w:val="20"/>
              </w:rPr>
              <w:t xml:space="preserve"> </w:t>
            </w:r>
            <w:r w:rsidRPr="003628A1">
              <w:rPr>
                <w:sz w:val="20"/>
              </w:rPr>
              <w:t>Energy</w:t>
            </w:r>
            <w:r w:rsidR="004B0933">
              <w:rPr>
                <w:sz w:val="20"/>
              </w:rPr>
              <w:t xml:space="preserve"> </w:t>
            </w:r>
            <w:r w:rsidRPr="003628A1">
              <w:rPr>
                <w:sz w:val="20"/>
              </w:rPr>
              <w:t>Scheduled</w:t>
            </w:r>
            <w:r w:rsidR="004B0933">
              <w:rPr>
                <w:sz w:val="20"/>
              </w:rPr>
              <w:t xml:space="preserve"> </w:t>
            </w:r>
            <w:r w:rsidRPr="003628A1">
              <w:rPr>
                <w:sz w:val="20"/>
              </w:rPr>
              <w:t>for</w:t>
            </w:r>
            <w:r w:rsidR="004B0933">
              <w:rPr>
                <w:sz w:val="20"/>
              </w:rPr>
              <w:t xml:space="preserve"> </w:t>
            </w:r>
            <w:r w:rsidRPr="003628A1">
              <w:rPr>
                <w:sz w:val="20"/>
              </w:rPr>
              <w:t>Withdrawal</w:t>
            </w:r>
          </w:p>
        </w:tc>
        <w:tc>
          <w:tcPr>
            <w:tcW w:w="1440" w:type="dxa"/>
            <w:vAlign w:val="center"/>
          </w:tcPr>
          <w:p w14:paraId="5D38FF6B" w14:textId="77777777" w:rsidR="00D8107B" w:rsidRPr="003628A1" w:rsidRDefault="00D8107B" w:rsidP="003D1556">
            <w:pPr>
              <w:pStyle w:val="TableBody"/>
              <w:spacing w:before="40" w:after="60"/>
              <w:jc w:val="center"/>
              <w:rPr>
                <w:sz w:val="20"/>
              </w:rPr>
            </w:pPr>
            <w:r w:rsidRPr="003628A1">
              <w:rPr>
                <w:sz w:val="20"/>
              </w:rPr>
              <w:t>1</w:t>
            </w:r>
          </w:p>
        </w:tc>
        <w:tc>
          <w:tcPr>
            <w:tcW w:w="1620" w:type="dxa"/>
            <w:vAlign w:val="center"/>
          </w:tcPr>
          <w:p w14:paraId="6EAB8243" w14:textId="77777777" w:rsidR="00D8107B" w:rsidRPr="003628A1" w:rsidRDefault="00D8107B" w:rsidP="003D1556">
            <w:pPr>
              <w:pStyle w:val="TableBody"/>
              <w:spacing w:before="40" w:after="60"/>
              <w:jc w:val="center"/>
              <w:rPr>
                <w:sz w:val="20"/>
              </w:rPr>
            </w:pPr>
            <w:r w:rsidRPr="003628A1">
              <w:rPr>
                <w:sz w:val="20"/>
              </w:rPr>
              <w:t>1</w:t>
            </w:r>
          </w:p>
        </w:tc>
        <w:tc>
          <w:tcPr>
            <w:tcW w:w="1980" w:type="dxa"/>
            <w:vAlign w:val="center"/>
          </w:tcPr>
          <w:p w14:paraId="44B12EBD" w14:textId="77777777" w:rsidR="00D8107B" w:rsidRPr="003628A1" w:rsidRDefault="00D8107B" w:rsidP="003D1556">
            <w:pPr>
              <w:pStyle w:val="TableBody"/>
              <w:spacing w:before="40" w:after="60"/>
              <w:jc w:val="center"/>
              <w:rPr>
                <w:sz w:val="20"/>
              </w:rPr>
            </w:pPr>
            <w:r w:rsidRPr="003628A1">
              <w:rPr>
                <w:sz w:val="20"/>
              </w:rPr>
              <w:t>1</w:t>
            </w:r>
          </w:p>
        </w:tc>
        <w:tc>
          <w:tcPr>
            <w:tcW w:w="3510" w:type="dxa"/>
            <w:vAlign w:val="center"/>
          </w:tcPr>
          <w:p w14:paraId="5C5ADFCD" w14:textId="47EE7DB0" w:rsidR="00D8107B" w:rsidRPr="003628A1" w:rsidRDefault="00D8107B" w:rsidP="002D4BA1">
            <w:pPr>
              <w:pStyle w:val="ListParagraph"/>
              <w:numPr>
                <w:ilvl w:val="0"/>
                <w:numId w:val="42"/>
              </w:numPr>
              <w:spacing w:before="40" w:after="80"/>
              <w:ind w:left="360"/>
              <w:rPr>
                <w:sz w:val="20"/>
              </w:rPr>
            </w:pPr>
            <w:r w:rsidRPr="003628A1">
              <w:rPr>
                <w:sz w:val="20"/>
              </w:rPr>
              <w:t>Not</w:t>
            </w:r>
            <w:r w:rsidR="004B0933">
              <w:rPr>
                <w:sz w:val="20"/>
              </w:rPr>
              <w:t xml:space="preserve"> </w:t>
            </w:r>
            <w:r w:rsidRPr="003628A1">
              <w:rPr>
                <w:sz w:val="20"/>
              </w:rPr>
              <w:t>published</w:t>
            </w:r>
            <w:r w:rsidR="004B0933">
              <w:rPr>
                <w:sz w:val="20"/>
              </w:rPr>
              <w:t xml:space="preserve"> </w:t>
            </w:r>
            <w:r w:rsidRPr="003628A1">
              <w:rPr>
                <w:sz w:val="20"/>
              </w:rPr>
              <w:t>via</w:t>
            </w:r>
            <w:r w:rsidR="004B0933">
              <w:rPr>
                <w:sz w:val="20"/>
              </w:rPr>
              <w:t xml:space="preserve"> </w:t>
            </w:r>
            <w:r w:rsidRPr="003628A1">
              <w:rPr>
                <w:sz w:val="20"/>
              </w:rPr>
              <w:t>upstream</w:t>
            </w:r>
            <w:r w:rsidR="004B0933">
              <w:rPr>
                <w:sz w:val="20"/>
              </w:rPr>
              <w:t xml:space="preserve"> </w:t>
            </w:r>
            <w:r w:rsidRPr="003628A1">
              <w:rPr>
                <w:i/>
                <w:sz w:val="20"/>
              </w:rPr>
              <w:t>IESO</w:t>
            </w:r>
            <w:r w:rsidR="004B0933">
              <w:rPr>
                <w:sz w:val="20"/>
              </w:rPr>
              <w:t xml:space="preserve"> </w:t>
            </w:r>
            <w:r w:rsidRPr="003628A1">
              <w:rPr>
                <w:sz w:val="20"/>
              </w:rPr>
              <w:t>systems.</w:t>
            </w:r>
          </w:p>
          <w:p w14:paraId="25489ED4" w14:textId="0172AB6C" w:rsidR="00D8107B" w:rsidRPr="003628A1" w:rsidRDefault="00D8107B" w:rsidP="002D4BA1">
            <w:pPr>
              <w:pStyle w:val="ListParagraph"/>
              <w:numPr>
                <w:ilvl w:val="0"/>
                <w:numId w:val="42"/>
              </w:numPr>
              <w:spacing w:before="40" w:after="80"/>
              <w:ind w:left="360"/>
              <w:rPr>
                <w:sz w:val="20"/>
              </w:rPr>
            </w:pPr>
            <w:r w:rsidRPr="003628A1">
              <w:rPr>
                <w:sz w:val="20"/>
              </w:rPr>
              <w:t>Passed</w:t>
            </w:r>
            <w:r w:rsidR="004B0933">
              <w:rPr>
                <w:sz w:val="20"/>
              </w:rPr>
              <w:t xml:space="preserve"> </w:t>
            </w:r>
            <w:r w:rsidRPr="003628A1">
              <w:rPr>
                <w:sz w:val="20"/>
              </w:rPr>
              <w:t>to</w:t>
            </w:r>
            <w:r w:rsidR="004B0933">
              <w:rPr>
                <w:sz w:val="20"/>
              </w:rPr>
              <w:t xml:space="preserve"> </w:t>
            </w:r>
            <w:r w:rsidRPr="003628A1">
              <w:rPr>
                <w:i/>
                <w:sz w:val="20"/>
              </w:rPr>
              <w:t>market</w:t>
            </w:r>
            <w:r w:rsidR="004B0933">
              <w:rPr>
                <w:i/>
                <w:sz w:val="20"/>
              </w:rPr>
              <w:t xml:space="preserve"> </w:t>
            </w:r>
            <w:r w:rsidRPr="003628A1">
              <w:rPr>
                <w:i/>
                <w:sz w:val="20"/>
              </w:rPr>
              <w:t>participants</w:t>
            </w:r>
            <w:r w:rsidR="004B0933">
              <w:rPr>
                <w:sz w:val="20"/>
              </w:rPr>
              <w:t xml:space="preserve"> </w:t>
            </w:r>
            <w:r w:rsidRPr="003628A1">
              <w:rPr>
                <w:sz w:val="20"/>
              </w:rPr>
              <w:t>via</w:t>
            </w:r>
            <w:r w:rsidR="004B0933">
              <w:rPr>
                <w:sz w:val="20"/>
              </w:rPr>
              <w:t xml:space="preserve"> </w:t>
            </w:r>
            <w:r w:rsidRPr="003628A1">
              <w:rPr>
                <w:sz w:val="20"/>
              </w:rPr>
              <w:t>dispatch</w:t>
            </w:r>
            <w:r w:rsidR="004B0933">
              <w:rPr>
                <w:sz w:val="20"/>
              </w:rPr>
              <w:t xml:space="preserve"> </w:t>
            </w:r>
            <w:r w:rsidRPr="003628A1">
              <w:rPr>
                <w:sz w:val="20"/>
              </w:rPr>
              <w:t>messaging.</w:t>
            </w:r>
          </w:p>
        </w:tc>
      </w:tr>
      <w:tr w:rsidR="00D24D8A" w:rsidRPr="003628A1" w14:paraId="4D922C0F" w14:textId="77777777" w:rsidTr="00700E65">
        <w:trPr>
          <w:cantSplit/>
          <w:trHeight w:val="1106"/>
        </w:trPr>
        <w:tc>
          <w:tcPr>
            <w:tcW w:w="1818" w:type="dxa"/>
            <w:vAlign w:val="center"/>
          </w:tcPr>
          <w:p w14:paraId="5DAC60CD" w14:textId="77777777" w:rsidR="00D24D8A" w:rsidRPr="003628A1" w:rsidRDefault="00D24D8A" w:rsidP="00E1309B">
            <w:pPr>
              <w:pStyle w:val="TableBody"/>
              <w:spacing w:before="40" w:after="60"/>
            </w:pPr>
            <w:r w:rsidRPr="003628A1">
              <w:t>DRACP</w:t>
            </w:r>
          </w:p>
        </w:tc>
        <w:tc>
          <w:tcPr>
            <w:tcW w:w="2880" w:type="dxa"/>
            <w:vAlign w:val="center"/>
          </w:tcPr>
          <w:p w14:paraId="390A6FEA" w14:textId="44DB2ACE" w:rsidR="00D24D8A" w:rsidRPr="003628A1" w:rsidRDefault="00D24D8A" w:rsidP="00250BAF">
            <w:pPr>
              <w:pStyle w:val="TableBody"/>
              <w:spacing w:before="40" w:after="60"/>
              <w:rPr>
                <w:sz w:val="20"/>
              </w:rPr>
            </w:pPr>
            <w:r w:rsidRPr="003628A1">
              <w:rPr>
                <w:sz w:val="20"/>
              </w:rPr>
              <w:t>Demand</w:t>
            </w:r>
            <w:r w:rsidR="004B0933">
              <w:rPr>
                <w:sz w:val="20"/>
              </w:rPr>
              <w:t xml:space="preserve"> </w:t>
            </w:r>
            <w:r w:rsidRPr="003628A1">
              <w:rPr>
                <w:sz w:val="20"/>
              </w:rPr>
              <w:t>Response</w:t>
            </w:r>
            <w:r w:rsidR="004B0933">
              <w:rPr>
                <w:sz w:val="20"/>
              </w:rPr>
              <w:t xml:space="preserve"> </w:t>
            </w:r>
            <w:r w:rsidRPr="003628A1">
              <w:rPr>
                <w:sz w:val="20"/>
              </w:rPr>
              <w:t>Auction</w:t>
            </w:r>
            <w:r w:rsidR="004B0933">
              <w:rPr>
                <w:sz w:val="20"/>
              </w:rPr>
              <w:t xml:space="preserve"> </w:t>
            </w:r>
            <w:r w:rsidRPr="003628A1">
              <w:rPr>
                <w:sz w:val="20"/>
              </w:rPr>
              <w:t>Clearing</w:t>
            </w:r>
            <w:r w:rsidR="004B0933">
              <w:rPr>
                <w:sz w:val="20"/>
              </w:rPr>
              <w:t xml:space="preserve"> </w:t>
            </w:r>
            <w:r w:rsidRPr="003628A1">
              <w:rPr>
                <w:sz w:val="20"/>
              </w:rPr>
              <w:t>Price</w:t>
            </w:r>
          </w:p>
        </w:tc>
        <w:tc>
          <w:tcPr>
            <w:tcW w:w="1440" w:type="dxa"/>
            <w:vAlign w:val="center"/>
          </w:tcPr>
          <w:p w14:paraId="60743CDF" w14:textId="77777777" w:rsidR="00D24D8A" w:rsidRPr="003628A1" w:rsidRDefault="00FC59CE" w:rsidP="003D1556">
            <w:pPr>
              <w:pStyle w:val="TableBody"/>
              <w:spacing w:before="40" w:after="60"/>
              <w:jc w:val="center"/>
              <w:rPr>
                <w:sz w:val="20"/>
              </w:rPr>
            </w:pPr>
            <w:r w:rsidRPr="003628A1">
              <w:rPr>
                <w:sz w:val="20"/>
              </w:rPr>
              <w:t>2</w:t>
            </w:r>
          </w:p>
        </w:tc>
        <w:tc>
          <w:tcPr>
            <w:tcW w:w="1620" w:type="dxa"/>
            <w:vAlign w:val="center"/>
          </w:tcPr>
          <w:p w14:paraId="6650212F" w14:textId="77777777" w:rsidR="00D24D8A" w:rsidRPr="003628A1" w:rsidRDefault="00FC59CE" w:rsidP="003D1556">
            <w:pPr>
              <w:pStyle w:val="TableBody"/>
              <w:spacing w:before="40" w:after="60"/>
              <w:jc w:val="center"/>
              <w:rPr>
                <w:sz w:val="20"/>
              </w:rPr>
            </w:pPr>
            <w:r w:rsidRPr="003628A1">
              <w:rPr>
                <w:sz w:val="20"/>
              </w:rPr>
              <w:t>2</w:t>
            </w:r>
          </w:p>
        </w:tc>
        <w:tc>
          <w:tcPr>
            <w:tcW w:w="1980" w:type="dxa"/>
            <w:vAlign w:val="center"/>
          </w:tcPr>
          <w:p w14:paraId="2B15F0AD" w14:textId="77777777" w:rsidR="00D24D8A" w:rsidRPr="003628A1" w:rsidRDefault="00FC59CE" w:rsidP="003D1556">
            <w:pPr>
              <w:pStyle w:val="TableBody"/>
              <w:spacing w:before="40" w:after="60"/>
              <w:jc w:val="center"/>
              <w:rPr>
                <w:sz w:val="20"/>
              </w:rPr>
            </w:pPr>
            <w:r w:rsidRPr="003628A1">
              <w:rPr>
                <w:sz w:val="20"/>
              </w:rPr>
              <w:t>2</w:t>
            </w:r>
          </w:p>
        </w:tc>
        <w:tc>
          <w:tcPr>
            <w:tcW w:w="3510" w:type="dxa"/>
            <w:vAlign w:val="center"/>
          </w:tcPr>
          <w:p w14:paraId="03BEE635" w14:textId="25B87B8A" w:rsidR="00D24D8A" w:rsidRPr="003628A1" w:rsidRDefault="00FC59CE" w:rsidP="002D4BA1">
            <w:pPr>
              <w:pStyle w:val="ListParagraph"/>
              <w:numPr>
                <w:ilvl w:val="0"/>
                <w:numId w:val="42"/>
              </w:numPr>
              <w:spacing w:before="40" w:after="80"/>
              <w:ind w:left="360"/>
              <w:rPr>
                <w:sz w:val="20"/>
              </w:rPr>
            </w:pPr>
            <w:r w:rsidRPr="003628A1">
              <w:rPr>
                <w:sz w:val="20"/>
              </w:rPr>
              <w:t>Published</w:t>
            </w:r>
            <w:r w:rsidR="004B0933">
              <w:rPr>
                <w:sz w:val="20"/>
              </w:rPr>
              <w:t xml:space="preserve"> </w:t>
            </w:r>
            <w:r w:rsidRPr="003628A1">
              <w:rPr>
                <w:sz w:val="20"/>
              </w:rPr>
              <w:t>in</w:t>
            </w:r>
            <w:r w:rsidR="004B0933">
              <w:rPr>
                <w:sz w:val="20"/>
              </w:rPr>
              <w:t xml:space="preserve"> </w:t>
            </w:r>
            <w:r w:rsidRPr="003628A1">
              <w:rPr>
                <w:sz w:val="20"/>
              </w:rPr>
              <w:t>post-auction</w:t>
            </w:r>
            <w:r w:rsidR="004B0933">
              <w:rPr>
                <w:sz w:val="20"/>
              </w:rPr>
              <w:t xml:space="preserve"> </w:t>
            </w:r>
            <w:r w:rsidRPr="003628A1">
              <w:rPr>
                <w:sz w:val="20"/>
              </w:rPr>
              <w:t>report.</w:t>
            </w:r>
          </w:p>
        </w:tc>
      </w:tr>
      <w:tr w:rsidR="00FC59CE" w:rsidRPr="003628A1" w14:paraId="0ECAD4C3" w14:textId="77777777" w:rsidTr="00700E65">
        <w:trPr>
          <w:cantSplit/>
          <w:trHeight w:val="1106"/>
        </w:trPr>
        <w:tc>
          <w:tcPr>
            <w:tcW w:w="1818" w:type="dxa"/>
            <w:vAlign w:val="center"/>
          </w:tcPr>
          <w:p w14:paraId="7BB12D1D" w14:textId="77777777" w:rsidR="00FC59CE" w:rsidRPr="003628A1" w:rsidRDefault="00FC59CE" w:rsidP="00E1309B">
            <w:pPr>
              <w:pStyle w:val="TableBody"/>
              <w:spacing w:before="40" w:after="60"/>
            </w:pPr>
            <w:r w:rsidRPr="003628A1">
              <w:t>DRACP</w:t>
            </w:r>
            <w:r w:rsidRPr="003628A1">
              <w:rPr>
                <w:vertAlign w:val="subscript"/>
              </w:rPr>
              <w:t>h</w:t>
            </w:r>
          </w:p>
        </w:tc>
        <w:tc>
          <w:tcPr>
            <w:tcW w:w="2880" w:type="dxa"/>
            <w:vAlign w:val="center"/>
          </w:tcPr>
          <w:p w14:paraId="571CA06E" w14:textId="1B5B2997" w:rsidR="00FC59CE" w:rsidRPr="003628A1" w:rsidRDefault="00FC59CE" w:rsidP="00250BAF">
            <w:pPr>
              <w:pStyle w:val="TableBody"/>
              <w:spacing w:before="40" w:after="60"/>
              <w:rPr>
                <w:sz w:val="20"/>
              </w:rPr>
            </w:pPr>
            <w:r w:rsidRPr="003628A1">
              <w:rPr>
                <w:sz w:val="20"/>
              </w:rPr>
              <w:t>Hourly</w:t>
            </w:r>
            <w:r w:rsidR="004B0933">
              <w:rPr>
                <w:sz w:val="20"/>
              </w:rPr>
              <w:t xml:space="preserve"> </w:t>
            </w:r>
            <w:r w:rsidRPr="003628A1">
              <w:rPr>
                <w:sz w:val="20"/>
              </w:rPr>
              <w:t>Demand</w:t>
            </w:r>
            <w:r w:rsidR="004B0933">
              <w:rPr>
                <w:sz w:val="20"/>
              </w:rPr>
              <w:t xml:space="preserve"> </w:t>
            </w:r>
            <w:r w:rsidRPr="003628A1">
              <w:rPr>
                <w:sz w:val="20"/>
              </w:rPr>
              <w:t>Response</w:t>
            </w:r>
            <w:r w:rsidR="004B0933">
              <w:rPr>
                <w:sz w:val="20"/>
              </w:rPr>
              <w:t xml:space="preserve"> </w:t>
            </w:r>
            <w:r w:rsidRPr="003628A1">
              <w:rPr>
                <w:sz w:val="20"/>
              </w:rPr>
              <w:t>Auction</w:t>
            </w:r>
            <w:r w:rsidR="004B0933">
              <w:rPr>
                <w:sz w:val="20"/>
              </w:rPr>
              <w:t xml:space="preserve"> </w:t>
            </w:r>
            <w:r w:rsidRPr="003628A1">
              <w:rPr>
                <w:sz w:val="20"/>
              </w:rPr>
              <w:t>Clearing</w:t>
            </w:r>
            <w:r w:rsidR="004B0933">
              <w:rPr>
                <w:sz w:val="20"/>
              </w:rPr>
              <w:t xml:space="preserve"> </w:t>
            </w:r>
            <w:r w:rsidRPr="003628A1">
              <w:rPr>
                <w:sz w:val="20"/>
              </w:rPr>
              <w:t>Price</w:t>
            </w:r>
          </w:p>
        </w:tc>
        <w:tc>
          <w:tcPr>
            <w:tcW w:w="1440" w:type="dxa"/>
            <w:vAlign w:val="center"/>
          </w:tcPr>
          <w:p w14:paraId="00436F36" w14:textId="77777777" w:rsidR="00FC59CE" w:rsidRPr="003628A1" w:rsidRDefault="00B975F5" w:rsidP="003D1556">
            <w:pPr>
              <w:pStyle w:val="TableBody"/>
              <w:spacing w:before="40" w:after="60"/>
              <w:jc w:val="center"/>
              <w:rPr>
                <w:sz w:val="20"/>
              </w:rPr>
            </w:pPr>
            <w:r w:rsidRPr="003628A1">
              <w:rPr>
                <w:sz w:val="20"/>
              </w:rPr>
              <w:t>N/A</w:t>
            </w:r>
          </w:p>
        </w:tc>
        <w:tc>
          <w:tcPr>
            <w:tcW w:w="1620" w:type="dxa"/>
            <w:vAlign w:val="center"/>
          </w:tcPr>
          <w:p w14:paraId="360E1687" w14:textId="77777777" w:rsidR="00FC59CE" w:rsidRPr="003628A1" w:rsidRDefault="00FC59CE" w:rsidP="003D1556">
            <w:pPr>
              <w:pStyle w:val="TableBody"/>
              <w:spacing w:before="40" w:after="60"/>
              <w:jc w:val="center"/>
              <w:rPr>
                <w:sz w:val="20"/>
              </w:rPr>
            </w:pPr>
            <w:r w:rsidRPr="003628A1">
              <w:rPr>
                <w:sz w:val="20"/>
              </w:rPr>
              <w:t>2</w:t>
            </w:r>
          </w:p>
        </w:tc>
        <w:tc>
          <w:tcPr>
            <w:tcW w:w="1980" w:type="dxa"/>
            <w:vAlign w:val="center"/>
          </w:tcPr>
          <w:p w14:paraId="5582FD74" w14:textId="77777777" w:rsidR="00FC59CE" w:rsidRPr="003628A1" w:rsidRDefault="00FC59CE" w:rsidP="003D1556">
            <w:pPr>
              <w:pStyle w:val="TableBody"/>
              <w:spacing w:before="40" w:after="60"/>
              <w:jc w:val="center"/>
              <w:rPr>
                <w:sz w:val="20"/>
              </w:rPr>
            </w:pPr>
            <w:r w:rsidRPr="003628A1">
              <w:rPr>
                <w:sz w:val="20"/>
              </w:rPr>
              <w:t>2</w:t>
            </w:r>
          </w:p>
        </w:tc>
        <w:tc>
          <w:tcPr>
            <w:tcW w:w="3510" w:type="dxa"/>
            <w:vAlign w:val="center"/>
          </w:tcPr>
          <w:p w14:paraId="1D422D26" w14:textId="0EF30BB1" w:rsidR="00FC59CE" w:rsidRPr="003628A1" w:rsidRDefault="00FC59CE" w:rsidP="002D4BA1">
            <w:pPr>
              <w:pStyle w:val="ListParagraph"/>
              <w:numPr>
                <w:ilvl w:val="0"/>
                <w:numId w:val="42"/>
              </w:numPr>
              <w:spacing w:before="40" w:after="80"/>
              <w:ind w:left="360"/>
              <w:rPr>
                <w:sz w:val="20"/>
              </w:rPr>
            </w:pPr>
            <w:r w:rsidRPr="003628A1">
              <w:rPr>
                <w:sz w:val="20"/>
              </w:rPr>
              <w:t>Not</w:t>
            </w:r>
            <w:r w:rsidR="004B0933">
              <w:rPr>
                <w:sz w:val="20"/>
              </w:rPr>
              <w:t xml:space="preserve"> </w:t>
            </w:r>
            <w:r w:rsidRPr="003628A1">
              <w:rPr>
                <w:sz w:val="20"/>
              </w:rPr>
              <w:t>published</w:t>
            </w:r>
            <w:r w:rsidR="004B0933">
              <w:rPr>
                <w:sz w:val="20"/>
              </w:rPr>
              <w:t xml:space="preserve"> </w:t>
            </w:r>
            <w:r w:rsidRPr="003628A1">
              <w:rPr>
                <w:sz w:val="20"/>
              </w:rPr>
              <w:t>via</w:t>
            </w:r>
            <w:r w:rsidR="004B0933">
              <w:rPr>
                <w:sz w:val="20"/>
              </w:rPr>
              <w:t xml:space="preserve"> </w:t>
            </w:r>
            <w:r w:rsidRPr="003628A1">
              <w:rPr>
                <w:sz w:val="20"/>
              </w:rPr>
              <w:t>upstream</w:t>
            </w:r>
            <w:r w:rsidR="004B0933">
              <w:rPr>
                <w:sz w:val="20"/>
              </w:rPr>
              <w:t xml:space="preserve"> </w:t>
            </w:r>
            <w:r w:rsidRPr="003628A1">
              <w:rPr>
                <w:i/>
                <w:sz w:val="20"/>
              </w:rPr>
              <w:t>IESO</w:t>
            </w:r>
            <w:r w:rsidR="004B0933">
              <w:rPr>
                <w:sz w:val="20"/>
              </w:rPr>
              <w:t xml:space="preserve"> </w:t>
            </w:r>
            <w:r w:rsidRPr="003628A1">
              <w:rPr>
                <w:sz w:val="20"/>
              </w:rPr>
              <w:t>systems.</w:t>
            </w:r>
          </w:p>
        </w:tc>
      </w:tr>
      <w:tr w:rsidR="00FC59CE" w:rsidRPr="003628A1" w14:paraId="43A8A63E" w14:textId="77777777" w:rsidTr="00700E65">
        <w:trPr>
          <w:cantSplit/>
          <w:trHeight w:val="1106"/>
        </w:trPr>
        <w:tc>
          <w:tcPr>
            <w:tcW w:w="1818" w:type="dxa"/>
            <w:vAlign w:val="center"/>
          </w:tcPr>
          <w:p w14:paraId="1650FB08" w14:textId="77777777" w:rsidR="00FC59CE" w:rsidRPr="003628A1" w:rsidRDefault="00FC59CE" w:rsidP="00E1309B">
            <w:pPr>
              <w:pStyle w:val="TableBody"/>
              <w:spacing w:before="40" w:after="60"/>
            </w:pPr>
            <w:r w:rsidRPr="003628A1">
              <w:lastRenderedPageBreak/>
              <w:t>DRBOC</w:t>
            </w:r>
            <w:r w:rsidRPr="003628A1">
              <w:rPr>
                <w:vertAlign w:val="subscript"/>
              </w:rPr>
              <w:t>k</w:t>
            </w:r>
          </w:p>
        </w:tc>
        <w:tc>
          <w:tcPr>
            <w:tcW w:w="2880" w:type="dxa"/>
            <w:vAlign w:val="center"/>
          </w:tcPr>
          <w:p w14:paraId="3BBB329B" w14:textId="0F7DBDF0" w:rsidR="00FC59CE" w:rsidRPr="003628A1" w:rsidRDefault="00FC59CE" w:rsidP="00250BAF">
            <w:pPr>
              <w:pStyle w:val="TableBody"/>
              <w:spacing w:before="40" w:after="60"/>
              <w:rPr>
                <w:sz w:val="20"/>
              </w:rPr>
            </w:pPr>
            <w:r w:rsidRPr="003628A1">
              <w:rPr>
                <w:sz w:val="20"/>
              </w:rPr>
              <w:t>Demand</w:t>
            </w:r>
            <w:r w:rsidR="004B0933">
              <w:rPr>
                <w:sz w:val="20"/>
              </w:rPr>
              <w:t xml:space="preserve"> </w:t>
            </w:r>
            <w:r w:rsidRPr="003628A1">
              <w:rPr>
                <w:sz w:val="20"/>
              </w:rPr>
              <w:t>Response</w:t>
            </w:r>
            <w:r w:rsidR="004B0933">
              <w:rPr>
                <w:sz w:val="20"/>
              </w:rPr>
              <w:t xml:space="preserve"> </w:t>
            </w:r>
            <w:r w:rsidRPr="003628A1">
              <w:rPr>
                <w:sz w:val="20"/>
              </w:rPr>
              <w:t>Buy-Out</w:t>
            </w:r>
            <w:r w:rsidR="004B0933">
              <w:rPr>
                <w:sz w:val="20"/>
              </w:rPr>
              <w:t xml:space="preserve"> </w:t>
            </w:r>
            <w:r w:rsidRPr="003628A1">
              <w:rPr>
                <w:sz w:val="20"/>
              </w:rPr>
              <w:t>Capacity</w:t>
            </w:r>
          </w:p>
        </w:tc>
        <w:tc>
          <w:tcPr>
            <w:tcW w:w="1440" w:type="dxa"/>
            <w:vAlign w:val="center"/>
          </w:tcPr>
          <w:p w14:paraId="17912FD7" w14:textId="77777777" w:rsidR="00FC59CE" w:rsidRPr="003628A1" w:rsidRDefault="00B975F5" w:rsidP="003D1556">
            <w:pPr>
              <w:pStyle w:val="TableBody"/>
              <w:spacing w:before="40" w:after="60"/>
              <w:jc w:val="center"/>
              <w:rPr>
                <w:sz w:val="20"/>
              </w:rPr>
            </w:pPr>
            <w:r w:rsidRPr="003628A1">
              <w:rPr>
                <w:sz w:val="20"/>
              </w:rPr>
              <w:t>N/A</w:t>
            </w:r>
          </w:p>
        </w:tc>
        <w:tc>
          <w:tcPr>
            <w:tcW w:w="1620" w:type="dxa"/>
            <w:vAlign w:val="center"/>
          </w:tcPr>
          <w:p w14:paraId="37E5022E" w14:textId="77777777" w:rsidR="00FC59CE" w:rsidRPr="003628A1" w:rsidRDefault="00CC5793" w:rsidP="003D1556">
            <w:pPr>
              <w:pStyle w:val="TableBody"/>
              <w:spacing w:before="40" w:after="60"/>
              <w:jc w:val="center"/>
              <w:rPr>
                <w:sz w:val="20"/>
              </w:rPr>
            </w:pPr>
            <w:r w:rsidRPr="003628A1">
              <w:rPr>
                <w:sz w:val="20"/>
              </w:rPr>
              <w:t>3</w:t>
            </w:r>
          </w:p>
        </w:tc>
        <w:tc>
          <w:tcPr>
            <w:tcW w:w="1980" w:type="dxa"/>
            <w:vAlign w:val="center"/>
          </w:tcPr>
          <w:p w14:paraId="67916597" w14:textId="77777777" w:rsidR="00FC59CE" w:rsidRPr="003628A1" w:rsidRDefault="00CC5793" w:rsidP="003D1556">
            <w:pPr>
              <w:pStyle w:val="TableBody"/>
              <w:spacing w:before="40" w:after="60"/>
              <w:jc w:val="center"/>
              <w:rPr>
                <w:sz w:val="20"/>
              </w:rPr>
            </w:pPr>
            <w:r w:rsidRPr="003628A1">
              <w:rPr>
                <w:sz w:val="20"/>
              </w:rPr>
              <w:t>3</w:t>
            </w:r>
          </w:p>
        </w:tc>
        <w:tc>
          <w:tcPr>
            <w:tcW w:w="3510" w:type="dxa"/>
            <w:vAlign w:val="center"/>
          </w:tcPr>
          <w:p w14:paraId="4FF34B9D" w14:textId="332D238F" w:rsidR="00FC59CE" w:rsidRPr="003628A1" w:rsidRDefault="00CC5793" w:rsidP="002D4BA1">
            <w:pPr>
              <w:pStyle w:val="ListParagraph"/>
              <w:numPr>
                <w:ilvl w:val="0"/>
                <w:numId w:val="42"/>
              </w:numPr>
              <w:spacing w:before="40" w:after="80"/>
              <w:ind w:left="360"/>
              <w:rPr>
                <w:sz w:val="20"/>
              </w:rPr>
            </w:pPr>
            <w:r w:rsidRPr="003628A1">
              <w:rPr>
                <w:sz w:val="20"/>
              </w:rPr>
              <w:t>Not</w:t>
            </w:r>
            <w:r w:rsidR="004B0933">
              <w:rPr>
                <w:sz w:val="20"/>
              </w:rPr>
              <w:t xml:space="preserve"> </w:t>
            </w:r>
            <w:r w:rsidRPr="003628A1">
              <w:rPr>
                <w:sz w:val="20"/>
              </w:rPr>
              <w:t>published</w:t>
            </w:r>
            <w:r w:rsidR="004B0933">
              <w:rPr>
                <w:sz w:val="20"/>
              </w:rPr>
              <w:t xml:space="preserve"> </w:t>
            </w:r>
            <w:r w:rsidRPr="003628A1">
              <w:rPr>
                <w:sz w:val="20"/>
              </w:rPr>
              <w:t>via</w:t>
            </w:r>
            <w:r w:rsidR="004B0933">
              <w:rPr>
                <w:sz w:val="20"/>
              </w:rPr>
              <w:t xml:space="preserve"> </w:t>
            </w:r>
            <w:r w:rsidRPr="003628A1">
              <w:rPr>
                <w:sz w:val="20"/>
              </w:rPr>
              <w:t>upstream</w:t>
            </w:r>
            <w:r w:rsidR="004B0933">
              <w:rPr>
                <w:sz w:val="20"/>
              </w:rPr>
              <w:t xml:space="preserve"> </w:t>
            </w:r>
            <w:r w:rsidRPr="003628A1">
              <w:rPr>
                <w:i/>
                <w:sz w:val="20"/>
              </w:rPr>
              <w:t>IESO</w:t>
            </w:r>
            <w:r w:rsidR="004B0933">
              <w:rPr>
                <w:i/>
                <w:sz w:val="20"/>
              </w:rPr>
              <w:t xml:space="preserve"> </w:t>
            </w:r>
            <w:r w:rsidRPr="003628A1">
              <w:rPr>
                <w:sz w:val="20"/>
              </w:rPr>
              <w:t>systems.</w:t>
            </w:r>
          </w:p>
        </w:tc>
      </w:tr>
      <w:tr w:rsidR="00CC5793" w:rsidRPr="003628A1" w14:paraId="2C4FD53F" w14:textId="77777777" w:rsidTr="00700E65">
        <w:trPr>
          <w:cantSplit/>
          <w:trHeight w:val="1106"/>
        </w:trPr>
        <w:tc>
          <w:tcPr>
            <w:tcW w:w="1818" w:type="dxa"/>
            <w:vAlign w:val="center"/>
          </w:tcPr>
          <w:p w14:paraId="37FE7B0E" w14:textId="77777777" w:rsidR="00CC5793" w:rsidRPr="003628A1" w:rsidRDefault="00CC5793" w:rsidP="00E1309B">
            <w:pPr>
              <w:pStyle w:val="TableBody"/>
              <w:spacing w:before="40" w:after="60"/>
            </w:pPr>
            <w:r w:rsidRPr="003628A1">
              <w:t>DRCO</w:t>
            </w:r>
            <w:r w:rsidRPr="003628A1">
              <w:rPr>
                <w:vertAlign w:val="subscript"/>
              </w:rPr>
              <w:t>k</w:t>
            </w:r>
          </w:p>
        </w:tc>
        <w:tc>
          <w:tcPr>
            <w:tcW w:w="2880" w:type="dxa"/>
            <w:vAlign w:val="center"/>
          </w:tcPr>
          <w:p w14:paraId="38C39C75" w14:textId="7A917367" w:rsidR="00CC5793" w:rsidRPr="003628A1" w:rsidRDefault="00CC5793" w:rsidP="00250BAF">
            <w:pPr>
              <w:pStyle w:val="TableBody"/>
              <w:spacing w:before="40" w:after="60"/>
              <w:rPr>
                <w:sz w:val="20"/>
              </w:rPr>
            </w:pPr>
            <w:r w:rsidRPr="003628A1">
              <w:rPr>
                <w:sz w:val="20"/>
              </w:rPr>
              <w:t>Demand</w:t>
            </w:r>
            <w:r w:rsidR="004B0933">
              <w:rPr>
                <w:sz w:val="20"/>
              </w:rPr>
              <w:t xml:space="preserve"> </w:t>
            </w:r>
            <w:r w:rsidRPr="003628A1">
              <w:rPr>
                <w:sz w:val="20"/>
              </w:rPr>
              <w:t>Response</w:t>
            </w:r>
            <w:r w:rsidR="004B0933">
              <w:rPr>
                <w:sz w:val="20"/>
              </w:rPr>
              <w:t xml:space="preserve"> </w:t>
            </w:r>
            <w:r w:rsidRPr="003628A1">
              <w:rPr>
                <w:sz w:val="20"/>
              </w:rPr>
              <w:t>Capacity</w:t>
            </w:r>
            <w:r w:rsidR="004B0933">
              <w:rPr>
                <w:sz w:val="20"/>
              </w:rPr>
              <w:t xml:space="preserve"> </w:t>
            </w:r>
            <w:r w:rsidRPr="003628A1">
              <w:rPr>
                <w:sz w:val="20"/>
              </w:rPr>
              <w:t>Obligation</w:t>
            </w:r>
            <w:r w:rsidR="004B0933">
              <w:rPr>
                <w:sz w:val="20"/>
              </w:rPr>
              <w:t xml:space="preserve"> </w:t>
            </w:r>
            <w:r w:rsidRPr="003628A1">
              <w:rPr>
                <w:sz w:val="20"/>
              </w:rPr>
              <w:t>(MW)</w:t>
            </w:r>
          </w:p>
        </w:tc>
        <w:tc>
          <w:tcPr>
            <w:tcW w:w="1440" w:type="dxa"/>
            <w:vAlign w:val="center"/>
          </w:tcPr>
          <w:p w14:paraId="4355FC36" w14:textId="77777777" w:rsidR="00CC5793" w:rsidRPr="003628A1" w:rsidRDefault="00CC5793" w:rsidP="003D1556">
            <w:pPr>
              <w:pStyle w:val="TableBody"/>
              <w:spacing w:before="40" w:after="60"/>
              <w:jc w:val="center"/>
              <w:rPr>
                <w:sz w:val="20"/>
              </w:rPr>
            </w:pPr>
            <w:r w:rsidRPr="003628A1">
              <w:rPr>
                <w:sz w:val="20"/>
              </w:rPr>
              <w:t>1</w:t>
            </w:r>
          </w:p>
        </w:tc>
        <w:tc>
          <w:tcPr>
            <w:tcW w:w="1620" w:type="dxa"/>
            <w:vAlign w:val="center"/>
          </w:tcPr>
          <w:p w14:paraId="54B976F0" w14:textId="77777777" w:rsidR="00CC5793" w:rsidRPr="003628A1" w:rsidRDefault="00CC5793" w:rsidP="003D1556">
            <w:pPr>
              <w:pStyle w:val="TableBody"/>
              <w:spacing w:before="40" w:after="60"/>
              <w:jc w:val="center"/>
              <w:rPr>
                <w:sz w:val="20"/>
              </w:rPr>
            </w:pPr>
            <w:r w:rsidRPr="003628A1">
              <w:rPr>
                <w:sz w:val="20"/>
              </w:rPr>
              <w:t>3</w:t>
            </w:r>
          </w:p>
        </w:tc>
        <w:tc>
          <w:tcPr>
            <w:tcW w:w="1980" w:type="dxa"/>
            <w:vAlign w:val="center"/>
          </w:tcPr>
          <w:p w14:paraId="6A14AE6D" w14:textId="77777777" w:rsidR="00CC5793" w:rsidRPr="003628A1" w:rsidRDefault="00CC5793" w:rsidP="003D1556">
            <w:pPr>
              <w:pStyle w:val="TableBody"/>
              <w:spacing w:before="40" w:after="60"/>
              <w:jc w:val="center"/>
              <w:rPr>
                <w:sz w:val="20"/>
              </w:rPr>
            </w:pPr>
            <w:r w:rsidRPr="003628A1">
              <w:rPr>
                <w:sz w:val="20"/>
              </w:rPr>
              <w:t>3</w:t>
            </w:r>
          </w:p>
        </w:tc>
        <w:tc>
          <w:tcPr>
            <w:tcW w:w="3510" w:type="dxa"/>
            <w:vAlign w:val="center"/>
          </w:tcPr>
          <w:p w14:paraId="36747240" w14:textId="2020FD64" w:rsidR="00CC5793" w:rsidRPr="003628A1" w:rsidRDefault="00CC5793" w:rsidP="002D4BA1">
            <w:pPr>
              <w:pStyle w:val="ListParagraph"/>
              <w:numPr>
                <w:ilvl w:val="0"/>
                <w:numId w:val="42"/>
              </w:numPr>
              <w:spacing w:before="40" w:after="80"/>
              <w:ind w:left="360"/>
              <w:rPr>
                <w:sz w:val="20"/>
              </w:rPr>
            </w:pPr>
            <w:r w:rsidRPr="003628A1">
              <w:rPr>
                <w:sz w:val="20"/>
              </w:rPr>
              <w:t>Published</w:t>
            </w:r>
            <w:r w:rsidR="004B0933">
              <w:rPr>
                <w:sz w:val="20"/>
              </w:rPr>
              <w:t xml:space="preserve"> </w:t>
            </w:r>
            <w:r w:rsidRPr="003628A1">
              <w:rPr>
                <w:sz w:val="20"/>
              </w:rPr>
              <w:t>in</w:t>
            </w:r>
            <w:r w:rsidR="004B0933">
              <w:rPr>
                <w:sz w:val="20"/>
              </w:rPr>
              <w:t xml:space="preserve"> </w:t>
            </w:r>
            <w:r w:rsidRPr="003628A1">
              <w:rPr>
                <w:sz w:val="20"/>
              </w:rPr>
              <w:t>private</w:t>
            </w:r>
            <w:r w:rsidR="004B0933">
              <w:rPr>
                <w:sz w:val="20"/>
              </w:rPr>
              <w:t xml:space="preserve"> </w:t>
            </w:r>
            <w:r w:rsidRPr="003628A1">
              <w:rPr>
                <w:sz w:val="20"/>
              </w:rPr>
              <w:t>post-auction</w:t>
            </w:r>
            <w:r w:rsidR="004B0933">
              <w:rPr>
                <w:sz w:val="20"/>
              </w:rPr>
              <w:t xml:space="preserve"> </w:t>
            </w:r>
            <w:r w:rsidRPr="003628A1">
              <w:rPr>
                <w:sz w:val="20"/>
              </w:rPr>
              <w:t>report.</w:t>
            </w:r>
          </w:p>
        </w:tc>
      </w:tr>
      <w:tr w:rsidR="00CC5793" w:rsidRPr="003628A1" w14:paraId="7CD29CED" w14:textId="77777777" w:rsidTr="00700E65">
        <w:trPr>
          <w:cantSplit/>
          <w:trHeight w:val="1106"/>
        </w:trPr>
        <w:tc>
          <w:tcPr>
            <w:tcW w:w="1818" w:type="dxa"/>
            <w:vAlign w:val="center"/>
          </w:tcPr>
          <w:p w14:paraId="0DB49D1E" w14:textId="7C592984" w:rsidR="00CC5793" w:rsidRPr="001F1511" w:rsidRDefault="00CC5793" w:rsidP="00C235A4">
            <w:pPr>
              <w:pStyle w:val="TableBody"/>
              <w:spacing w:before="40" w:after="60"/>
            </w:pPr>
            <m:oMathPara>
              <m:oMathParaPr>
                <m:jc m:val="left"/>
              </m:oMathParaPr>
              <m:oMath>
                <m:r>
                  <m:rPr>
                    <m:sty m:val="p"/>
                  </m:rPr>
                  <w:rPr>
                    <w:rFonts w:ascii="Cambria Math" w:hAnsi="Cambria Math"/>
                  </w:rPr>
                  <w:br/>
                </m:r>
              </m:oMath>
              <m:oMath>
                <m:r>
                  <m:rPr>
                    <m:sty m:val="p"/>
                  </m:rPr>
                  <w:rPr>
                    <w:rFonts w:ascii="Cambria Math" w:hAnsi="Cambria Math"/>
                  </w:rPr>
                  <m:t>DREB</m:t>
                </m:r>
                <m:sSub>
                  <m:sSubPr>
                    <m:ctrlPr>
                      <w:rPr>
                        <w:rFonts w:ascii="Cambria Math" w:hAnsi="Cambria Math"/>
                      </w:rPr>
                    </m:ctrlPr>
                  </m:sSubPr>
                  <m:e>
                    <m:sSup>
                      <m:sSupPr>
                        <m:ctrlPr>
                          <w:rPr>
                            <w:rFonts w:ascii="Cambria Math" w:hAnsi="Cambria Math"/>
                          </w:rPr>
                        </m:ctrlPr>
                      </m:sSupPr>
                      <m:e>
                        <m:r>
                          <m:rPr>
                            <m:sty m:val="p"/>
                          </m:rPr>
                          <w:rPr>
                            <w:rFonts w:ascii="Cambria Math"/>
                          </w:rPr>
                          <m:t>Q</m:t>
                        </m:r>
                      </m:e>
                      <m:sup>
                        <m:r>
                          <m:rPr>
                            <m:sty m:val="p"/>
                          </m:rPr>
                          <w:rPr>
                            <w:rFonts w:ascii="Cambria Math"/>
                          </w:rPr>
                          <m:t>m</m:t>
                        </m:r>
                      </m:sup>
                    </m:sSup>
                  </m:e>
                  <m:sub>
                    <m:r>
                      <m:rPr>
                        <m:sty m:val="p"/>
                      </m:rPr>
                      <w:rPr>
                        <w:rFonts w:ascii="Cambria Math"/>
                      </w:rPr>
                      <m:t>k,h</m:t>
                    </m:r>
                  </m:sub>
                </m:sSub>
              </m:oMath>
            </m:oMathPara>
          </w:p>
        </w:tc>
        <w:tc>
          <w:tcPr>
            <w:tcW w:w="2880" w:type="dxa"/>
            <w:vAlign w:val="center"/>
          </w:tcPr>
          <w:p w14:paraId="64FC4975" w14:textId="4C4D2A5A" w:rsidR="00CC5793" w:rsidRPr="003628A1" w:rsidRDefault="00CC5793" w:rsidP="00250BAF">
            <w:pPr>
              <w:pStyle w:val="TableBody"/>
              <w:spacing w:before="40" w:after="60"/>
              <w:rPr>
                <w:sz w:val="20"/>
              </w:rPr>
            </w:pPr>
            <w:r w:rsidRPr="003628A1">
              <w:rPr>
                <w:sz w:val="20"/>
              </w:rPr>
              <w:t>Demand</w:t>
            </w:r>
            <w:r w:rsidR="004B0933">
              <w:rPr>
                <w:sz w:val="20"/>
              </w:rPr>
              <w:t xml:space="preserve"> </w:t>
            </w:r>
            <w:r w:rsidRPr="003628A1">
              <w:rPr>
                <w:sz w:val="20"/>
              </w:rPr>
              <w:t>Response</w:t>
            </w:r>
            <w:r w:rsidR="004B0933">
              <w:rPr>
                <w:sz w:val="20"/>
              </w:rPr>
              <w:t xml:space="preserve"> </w:t>
            </w:r>
            <w:r w:rsidRPr="003628A1">
              <w:rPr>
                <w:sz w:val="20"/>
              </w:rPr>
              <w:t>Energy</w:t>
            </w:r>
            <w:r w:rsidR="004B0933">
              <w:rPr>
                <w:sz w:val="20"/>
              </w:rPr>
              <w:t xml:space="preserve"> </w:t>
            </w:r>
            <w:r w:rsidRPr="003628A1">
              <w:rPr>
                <w:sz w:val="20"/>
              </w:rPr>
              <w:t>Bid</w:t>
            </w:r>
            <w:r w:rsidR="004B0933">
              <w:rPr>
                <w:sz w:val="20"/>
              </w:rPr>
              <w:t xml:space="preserve"> </w:t>
            </w:r>
            <w:r w:rsidRPr="003628A1">
              <w:rPr>
                <w:sz w:val="20"/>
              </w:rPr>
              <w:t>Quantity</w:t>
            </w:r>
          </w:p>
        </w:tc>
        <w:tc>
          <w:tcPr>
            <w:tcW w:w="1440" w:type="dxa"/>
            <w:vAlign w:val="center"/>
          </w:tcPr>
          <w:p w14:paraId="3D9B0B3C" w14:textId="77777777" w:rsidR="00CC5793" w:rsidRPr="003628A1" w:rsidRDefault="00CC5793" w:rsidP="003D1556">
            <w:pPr>
              <w:pStyle w:val="TableBody"/>
              <w:spacing w:before="40" w:after="60"/>
              <w:jc w:val="center"/>
              <w:rPr>
                <w:sz w:val="20"/>
              </w:rPr>
            </w:pPr>
            <w:r w:rsidRPr="003628A1">
              <w:rPr>
                <w:sz w:val="20"/>
              </w:rPr>
              <w:t>N/A</w:t>
            </w:r>
          </w:p>
        </w:tc>
        <w:tc>
          <w:tcPr>
            <w:tcW w:w="1620" w:type="dxa"/>
            <w:vAlign w:val="center"/>
          </w:tcPr>
          <w:p w14:paraId="000ACEB3" w14:textId="77777777" w:rsidR="00CC5793" w:rsidRPr="003628A1" w:rsidRDefault="00CC5793" w:rsidP="003D1556">
            <w:pPr>
              <w:pStyle w:val="TableBody"/>
              <w:spacing w:before="40" w:after="60"/>
              <w:jc w:val="center"/>
              <w:rPr>
                <w:sz w:val="20"/>
              </w:rPr>
            </w:pPr>
            <w:r w:rsidRPr="003628A1">
              <w:rPr>
                <w:sz w:val="20"/>
              </w:rPr>
              <w:t>1</w:t>
            </w:r>
          </w:p>
        </w:tc>
        <w:tc>
          <w:tcPr>
            <w:tcW w:w="1980" w:type="dxa"/>
            <w:vAlign w:val="center"/>
          </w:tcPr>
          <w:p w14:paraId="39A84A99" w14:textId="77777777" w:rsidR="00CC5793" w:rsidRPr="003628A1" w:rsidRDefault="00CC5793" w:rsidP="003D1556">
            <w:pPr>
              <w:pStyle w:val="TableBody"/>
              <w:spacing w:before="40" w:after="60"/>
              <w:jc w:val="center"/>
              <w:rPr>
                <w:sz w:val="20"/>
              </w:rPr>
            </w:pPr>
            <w:r w:rsidRPr="003628A1">
              <w:rPr>
                <w:sz w:val="20"/>
              </w:rPr>
              <w:t>1</w:t>
            </w:r>
          </w:p>
        </w:tc>
        <w:tc>
          <w:tcPr>
            <w:tcW w:w="3510" w:type="dxa"/>
            <w:vAlign w:val="center"/>
          </w:tcPr>
          <w:p w14:paraId="08429173" w14:textId="06E8224C" w:rsidR="00CC5793" w:rsidRPr="003628A1" w:rsidRDefault="00CC5793" w:rsidP="002D4BA1">
            <w:pPr>
              <w:pStyle w:val="ListParagraph"/>
              <w:numPr>
                <w:ilvl w:val="0"/>
                <w:numId w:val="42"/>
              </w:numPr>
              <w:spacing w:before="40" w:after="80"/>
              <w:ind w:left="360"/>
              <w:rPr>
                <w:sz w:val="20"/>
              </w:rPr>
            </w:pPr>
            <w:r w:rsidRPr="003628A1">
              <w:rPr>
                <w:sz w:val="20"/>
              </w:rPr>
              <w:t>Not</w:t>
            </w:r>
            <w:r w:rsidR="004B0933">
              <w:rPr>
                <w:sz w:val="20"/>
              </w:rPr>
              <w:t xml:space="preserve"> </w:t>
            </w:r>
            <w:r w:rsidRPr="003628A1">
              <w:rPr>
                <w:sz w:val="20"/>
              </w:rPr>
              <w:t>published</w:t>
            </w:r>
            <w:r w:rsidR="004B0933">
              <w:rPr>
                <w:sz w:val="20"/>
              </w:rPr>
              <w:t xml:space="preserve"> </w:t>
            </w:r>
            <w:r w:rsidRPr="003628A1">
              <w:rPr>
                <w:sz w:val="20"/>
              </w:rPr>
              <w:t>via</w:t>
            </w:r>
            <w:r w:rsidR="004B0933">
              <w:rPr>
                <w:sz w:val="20"/>
              </w:rPr>
              <w:t xml:space="preserve"> </w:t>
            </w:r>
            <w:r w:rsidRPr="003628A1">
              <w:rPr>
                <w:sz w:val="20"/>
              </w:rPr>
              <w:t>upstream</w:t>
            </w:r>
            <w:r w:rsidR="004B0933">
              <w:rPr>
                <w:sz w:val="20"/>
              </w:rPr>
              <w:t xml:space="preserve"> </w:t>
            </w:r>
            <w:r w:rsidRPr="003628A1">
              <w:rPr>
                <w:i/>
                <w:sz w:val="20"/>
              </w:rPr>
              <w:t>IESO</w:t>
            </w:r>
            <w:r w:rsidR="004B0933">
              <w:rPr>
                <w:i/>
                <w:sz w:val="20"/>
              </w:rPr>
              <w:t xml:space="preserve"> </w:t>
            </w:r>
            <w:r w:rsidRPr="003628A1">
              <w:rPr>
                <w:sz w:val="20"/>
              </w:rPr>
              <w:t>systems.</w:t>
            </w:r>
          </w:p>
        </w:tc>
      </w:tr>
      <w:tr w:rsidR="00CC5793" w:rsidRPr="003628A1" w14:paraId="0AE264F5" w14:textId="77777777" w:rsidTr="00700E65">
        <w:trPr>
          <w:cantSplit/>
          <w:trHeight w:val="1106"/>
        </w:trPr>
        <w:tc>
          <w:tcPr>
            <w:tcW w:w="1818" w:type="dxa"/>
            <w:vAlign w:val="center"/>
          </w:tcPr>
          <w:p w14:paraId="36DB1A1F" w14:textId="77777777" w:rsidR="00CC5793" w:rsidRPr="003628A1" w:rsidRDefault="00CC5793" w:rsidP="00F605DB">
            <w:pPr>
              <w:pStyle w:val="TableBody"/>
              <w:spacing w:before="40" w:after="60"/>
            </w:pPr>
            <w:r w:rsidRPr="003628A1">
              <w:t>DRNPF</w:t>
            </w:r>
          </w:p>
        </w:tc>
        <w:tc>
          <w:tcPr>
            <w:tcW w:w="2880" w:type="dxa"/>
            <w:vAlign w:val="center"/>
          </w:tcPr>
          <w:p w14:paraId="0E85F201" w14:textId="1CF2FD6B" w:rsidR="00CC5793" w:rsidRPr="003628A1" w:rsidRDefault="00CC5793" w:rsidP="00250BAF">
            <w:pPr>
              <w:pStyle w:val="TableBody"/>
              <w:spacing w:before="40" w:after="60"/>
              <w:rPr>
                <w:sz w:val="20"/>
              </w:rPr>
            </w:pPr>
            <w:r w:rsidRPr="003628A1">
              <w:rPr>
                <w:sz w:val="20"/>
              </w:rPr>
              <w:t>Demand</w:t>
            </w:r>
            <w:r w:rsidR="004B0933">
              <w:rPr>
                <w:sz w:val="20"/>
              </w:rPr>
              <w:t xml:space="preserve"> </w:t>
            </w:r>
            <w:r w:rsidRPr="003628A1">
              <w:rPr>
                <w:sz w:val="20"/>
              </w:rPr>
              <w:t>Response</w:t>
            </w:r>
            <w:r w:rsidR="004B0933">
              <w:rPr>
                <w:sz w:val="20"/>
              </w:rPr>
              <w:t xml:space="preserve"> </w:t>
            </w:r>
            <w:r w:rsidRPr="003628A1">
              <w:rPr>
                <w:sz w:val="20"/>
              </w:rPr>
              <w:t>Non-Performance</w:t>
            </w:r>
            <w:r w:rsidR="004B0933">
              <w:rPr>
                <w:sz w:val="20"/>
              </w:rPr>
              <w:t xml:space="preserve"> </w:t>
            </w:r>
            <w:r w:rsidRPr="003628A1">
              <w:rPr>
                <w:sz w:val="20"/>
              </w:rPr>
              <w:t>Factor</w:t>
            </w:r>
          </w:p>
        </w:tc>
        <w:tc>
          <w:tcPr>
            <w:tcW w:w="1440" w:type="dxa"/>
            <w:vAlign w:val="center"/>
          </w:tcPr>
          <w:p w14:paraId="43A1C291" w14:textId="77777777" w:rsidR="00CC5793" w:rsidRPr="003628A1" w:rsidRDefault="00B975F5" w:rsidP="003D1556">
            <w:pPr>
              <w:pStyle w:val="TableBody"/>
              <w:spacing w:before="40" w:after="60"/>
              <w:jc w:val="center"/>
              <w:rPr>
                <w:sz w:val="20"/>
              </w:rPr>
            </w:pPr>
            <w:r w:rsidRPr="003628A1">
              <w:rPr>
                <w:sz w:val="20"/>
              </w:rPr>
              <w:t>N/A</w:t>
            </w:r>
          </w:p>
        </w:tc>
        <w:tc>
          <w:tcPr>
            <w:tcW w:w="1620" w:type="dxa"/>
            <w:vAlign w:val="center"/>
          </w:tcPr>
          <w:p w14:paraId="2FB202FA" w14:textId="77777777" w:rsidR="00CC5793" w:rsidRPr="003628A1" w:rsidRDefault="00CC5793" w:rsidP="003D1556">
            <w:pPr>
              <w:pStyle w:val="TableBody"/>
              <w:spacing w:before="40" w:after="60"/>
              <w:jc w:val="center"/>
              <w:rPr>
                <w:sz w:val="20"/>
              </w:rPr>
            </w:pPr>
            <w:r w:rsidRPr="003628A1">
              <w:rPr>
                <w:sz w:val="20"/>
              </w:rPr>
              <w:t>1</w:t>
            </w:r>
          </w:p>
        </w:tc>
        <w:tc>
          <w:tcPr>
            <w:tcW w:w="1980" w:type="dxa"/>
            <w:vAlign w:val="center"/>
          </w:tcPr>
          <w:p w14:paraId="5B29038A" w14:textId="77777777" w:rsidR="00CC5793" w:rsidRPr="003628A1" w:rsidRDefault="00CC5793" w:rsidP="003D1556">
            <w:pPr>
              <w:pStyle w:val="TableBody"/>
              <w:spacing w:before="40" w:after="60"/>
              <w:jc w:val="center"/>
              <w:rPr>
                <w:sz w:val="20"/>
              </w:rPr>
            </w:pPr>
            <w:r w:rsidRPr="003628A1">
              <w:rPr>
                <w:sz w:val="20"/>
              </w:rPr>
              <w:t>1</w:t>
            </w:r>
          </w:p>
        </w:tc>
        <w:tc>
          <w:tcPr>
            <w:tcW w:w="3510" w:type="dxa"/>
            <w:vAlign w:val="center"/>
          </w:tcPr>
          <w:p w14:paraId="4F79B35A" w14:textId="50C03694" w:rsidR="00CC5793" w:rsidRPr="003628A1" w:rsidRDefault="00CC5793" w:rsidP="002D4BA1">
            <w:pPr>
              <w:pStyle w:val="ListParagraph"/>
              <w:numPr>
                <w:ilvl w:val="0"/>
                <w:numId w:val="42"/>
              </w:numPr>
              <w:spacing w:before="40" w:after="80"/>
              <w:ind w:left="360"/>
              <w:rPr>
                <w:sz w:val="20"/>
              </w:rPr>
            </w:pPr>
            <w:r w:rsidRPr="003628A1">
              <w:rPr>
                <w:sz w:val="20"/>
              </w:rPr>
              <w:t>Not</w:t>
            </w:r>
            <w:r w:rsidR="004B0933">
              <w:rPr>
                <w:sz w:val="20"/>
              </w:rPr>
              <w:t xml:space="preserve"> </w:t>
            </w:r>
            <w:r w:rsidRPr="003628A1">
              <w:rPr>
                <w:sz w:val="20"/>
              </w:rPr>
              <w:t>published</w:t>
            </w:r>
            <w:r w:rsidR="004B0933">
              <w:rPr>
                <w:sz w:val="20"/>
              </w:rPr>
              <w:t xml:space="preserve"> </w:t>
            </w:r>
            <w:r w:rsidRPr="003628A1">
              <w:rPr>
                <w:sz w:val="20"/>
              </w:rPr>
              <w:t>via</w:t>
            </w:r>
            <w:r w:rsidR="004B0933">
              <w:rPr>
                <w:sz w:val="20"/>
              </w:rPr>
              <w:t xml:space="preserve"> </w:t>
            </w:r>
            <w:r w:rsidRPr="003628A1">
              <w:rPr>
                <w:sz w:val="20"/>
              </w:rPr>
              <w:t>upstream</w:t>
            </w:r>
            <w:r w:rsidR="004B0933">
              <w:rPr>
                <w:sz w:val="20"/>
              </w:rPr>
              <w:t xml:space="preserve"> </w:t>
            </w:r>
            <w:r w:rsidRPr="003628A1">
              <w:rPr>
                <w:i/>
                <w:sz w:val="20"/>
              </w:rPr>
              <w:t>IESO</w:t>
            </w:r>
            <w:r w:rsidR="004B0933">
              <w:rPr>
                <w:i/>
                <w:sz w:val="20"/>
              </w:rPr>
              <w:t xml:space="preserve"> </w:t>
            </w:r>
            <w:r w:rsidRPr="003628A1">
              <w:rPr>
                <w:sz w:val="20"/>
              </w:rPr>
              <w:t>systems.</w:t>
            </w:r>
          </w:p>
        </w:tc>
      </w:tr>
      <w:tr w:rsidR="00CC5793" w:rsidRPr="003628A1" w14:paraId="55F1DFE7" w14:textId="77777777" w:rsidTr="00700E65">
        <w:trPr>
          <w:cantSplit/>
          <w:trHeight w:val="1106"/>
        </w:trPr>
        <w:tc>
          <w:tcPr>
            <w:tcW w:w="1818" w:type="dxa"/>
            <w:vAlign w:val="center"/>
          </w:tcPr>
          <w:p w14:paraId="2A47B5A4" w14:textId="4CB364B5" w:rsidR="00CC5793" w:rsidRPr="000F1632" w:rsidRDefault="00CC5793" w:rsidP="00154278">
            <w:pPr>
              <w:pStyle w:val="TableBody"/>
              <w:spacing w:before="40" w:after="60"/>
            </w:pPr>
            <m:oMathPara>
              <m:oMath>
                <m:r>
                  <m:rPr>
                    <m:sty m:val="p"/>
                  </m:rPr>
                  <w:rPr>
                    <w:rFonts w:ascii="Cambria Math" w:hAnsi="Cambria Math"/>
                  </w:rPr>
                  <w:br/>
                </m:r>
              </m:oMath>
              <m:oMath>
                <m:r>
                  <m:rPr>
                    <m:sty m:val="p"/>
                  </m:rPr>
                  <w:rPr>
                    <w:rFonts w:ascii="Cambria Math" w:hAnsi="Cambria Math"/>
                  </w:rPr>
                  <m:t>DRS</m:t>
                </m:r>
                <m:sSub>
                  <m:sSubPr>
                    <m:ctrlPr>
                      <w:rPr>
                        <w:rFonts w:ascii="Cambria Math" w:hAnsi="Cambria Math"/>
                      </w:rPr>
                    </m:ctrlPr>
                  </m:sSubPr>
                  <m:e>
                    <m:sSup>
                      <m:sSupPr>
                        <m:ctrlPr>
                          <w:rPr>
                            <w:rFonts w:ascii="Cambria Math" w:hAnsi="Cambria Math"/>
                          </w:rPr>
                        </m:ctrlPr>
                      </m:sSupPr>
                      <m:e>
                        <m:r>
                          <m:rPr>
                            <m:sty m:val="p"/>
                          </m:rPr>
                          <w:rPr>
                            <w:rFonts w:ascii="Cambria Math"/>
                          </w:rPr>
                          <m:t>QTY</m:t>
                        </m:r>
                      </m:e>
                      <m:sup>
                        <m:r>
                          <m:rPr>
                            <m:sty m:val="p"/>
                          </m:rPr>
                          <w:rPr>
                            <w:rFonts w:ascii="Cambria Math"/>
                          </w:rPr>
                          <m:t>m</m:t>
                        </m:r>
                      </m:sup>
                    </m:sSup>
                  </m:e>
                  <m:sub>
                    <m:r>
                      <m:rPr>
                        <m:sty m:val="p"/>
                      </m:rPr>
                      <w:rPr>
                        <w:rFonts w:ascii="Cambria Math"/>
                      </w:rPr>
                      <m:t>k,h</m:t>
                    </m:r>
                  </m:sub>
                </m:sSub>
              </m:oMath>
            </m:oMathPara>
          </w:p>
        </w:tc>
        <w:tc>
          <w:tcPr>
            <w:tcW w:w="2880" w:type="dxa"/>
            <w:vAlign w:val="center"/>
          </w:tcPr>
          <w:p w14:paraId="1C10159E" w14:textId="59672D77" w:rsidR="00CC5793" w:rsidRPr="003628A1" w:rsidRDefault="00CC5793" w:rsidP="00250BAF">
            <w:pPr>
              <w:pStyle w:val="TableBody"/>
              <w:spacing w:before="40" w:after="60"/>
              <w:rPr>
                <w:sz w:val="20"/>
              </w:rPr>
            </w:pPr>
            <w:r w:rsidRPr="003628A1">
              <w:rPr>
                <w:sz w:val="20"/>
              </w:rPr>
              <w:t>Demand</w:t>
            </w:r>
            <w:r w:rsidR="004B0933">
              <w:rPr>
                <w:sz w:val="20"/>
              </w:rPr>
              <w:t xml:space="preserve"> </w:t>
            </w:r>
            <w:r w:rsidRPr="003628A1">
              <w:rPr>
                <w:sz w:val="20"/>
              </w:rPr>
              <w:t>Response</w:t>
            </w:r>
            <w:r w:rsidR="004B0933">
              <w:rPr>
                <w:sz w:val="20"/>
              </w:rPr>
              <w:t xml:space="preserve"> </w:t>
            </w:r>
            <w:r w:rsidRPr="003628A1">
              <w:rPr>
                <w:sz w:val="20"/>
              </w:rPr>
              <w:t>Scheduled</w:t>
            </w:r>
            <w:r w:rsidR="004B0933">
              <w:rPr>
                <w:sz w:val="20"/>
              </w:rPr>
              <w:t xml:space="preserve"> </w:t>
            </w:r>
            <w:r w:rsidRPr="003628A1">
              <w:rPr>
                <w:sz w:val="20"/>
              </w:rPr>
              <w:t>Quantity</w:t>
            </w:r>
          </w:p>
        </w:tc>
        <w:tc>
          <w:tcPr>
            <w:tcW w:w="1440" w:type="dxa"/>
            <w:vAlign w:val="center"/>
          </w:tcPr>
          <w:p w14:paraId="301A1B5A" w14:textId="77777777" w:rsidR="00CC5793" w:rsidRPr="003628A1" w:rsidRDefault="00CC5793" w:rsidP="003D1556">
            <w:pPr>
              <w:pStyle w:val="TableBody"/>
              <w:spacing w:before="40" w:after="60"/>
              <w:jc w:val="center"/>
              <w:rPr>
                <w:sz w:val="20"/>
              </w:rPr>
            </w:pPr>
            <w:r w:rsidRPr="003628A1">
              <w:rPr>
                <w:sz w:val="20"/>
              </w:rPr>
              <w:t>N/A</w:t>
            </w:r>
          </w:p>
        </w:tc>
        <w:tc>
          <w:tcPr>
            <w:tcW w:w="1620" w:type="dxa"/>
            <w:vAlign w:val="center"/>
          </w:tcPr>
          <w:p w14:paraId="74981413" w14:textId="77777777" w:rsidR="00CC5793" w:rsidRPr="003628A1" w:rsidRDefault="00CC5793" w:rsidP="003D1556">
            <w:pPr>
              <w:pStyle w:val="TableBody"/>
              <w:spacing w:before="40" w:after="60"/>
              <w:jc w:val="center"/>
              <w:rPr>
                <w:sz w:val="20"/>
              </w:rPr>
            </w:pPr>
            <w:r w:rsidRPr="003628A1">
              <w:rPr>
                <w:sz w:val="20"/>
              </w:rPr>
              <w:t>1</w:t>
            </w:r>
          </w:p>
        </w:tc>
        <w:tc>
          <w:tcPr>
            <w:tcW w:w="1980" w:type="dxa"/>
            <w:vAlign w:val="center"/>
          </w:tcPr>
          <w:p w14:paraId="09470894" w14:textId="77777777" w:rsidR="00CC5793" w:rsidRPr="003628A1" w:rsidRDefault="00CC5793" w:rsidP="003D1556">
            <w:pPr>
              <w:pStyle w:val="TableBody"/>
              <w:spacing w:before="40" w:after="60"/>
              <w:jc w:val="center"/>
              <w:rPr>
                <w:sz w:val="20"/>
              </w:rPr>
            </w:pPr>
            <w:r w:rsidRPr="003628A1">
              <w:rPr>
                <w:sz w:val="20"/>
              </w:rPr>
              <w:t>1</w:t>
            </w:r>
          </w:p>
        </w:tc>
        <w:tc>
          <w:tcPr>
            <w:tcW w:w="3510" w:type="dxa"/>
            <w:vAlign w:val="center"/>
          </w:tcPr>
          <w:p w14:paraId="0520C9FF" w14:textId="4F12A35D" w:rsidR="00CC5793" w:rsidRPr="003628A1" w:rsidRDefault="00CC5793" w:rsidP="002D4BA1">
            <w:pPr>
              <w:pStyle w:val="ListParagraph"/>
              <w:numPr>
                <w:ilvl w:val="0"/>
                <w:numId w:val="42"/>
              </w:numPr>
              <w:spacing w:before="40" w:after="80"/>
              <w:ind w:left="360"/>
              <w:rPr>
                <w:sz w:val="20"/>
              </w:rPr>
            </w:pPr>
            <w:r w:rsidRPr="003628A1">
              <w:rPr>
                <w:sz w:val="20"/>
              </w:rPr>
              <w:t>Not</w:t>
            </w:r>
            <w:r w:rsidR="004B0933">
              <w:rPr>
                <w:sz w:val="20"/>
              </w:rPr>
              <w:t xml:space="preserve"> </w:t>
            </w:r>
            <w:r w:rsidRPr="003628A1">
              <w:rPr>
                <w:sz w:val="20"/>
              </w:rPr>
              <w:t>published</w:t>
            </w:r>
            <w:r w:rsidR="004B0933">
              <w:rPr>
                <w:sz w:val="20"/>
              </w:rPr>
              <w:t xml:space="preserve"> </w:t>
            </w:r>
            <w:r w:rsidRPr="003628A1">
              <w:rPr>
                <w:sz w:val="20"/>
              </w:rPr>
              <w:t>via</w:t>
            </w:r>
            <w:r w:rsidR="004B0933">
              <w:rPr>
                <w:sz w:val="20"/>
              </w:rPr>
              <w:t xml:space="preserve"> </w:t>
            </w:r>
            <w:r w:rsidRPr="003628A1">
              <w:rPr>
                <w:sz w:val="20"/>
              </w:rPr>
              <w:t>upstream</w:t>
            </w:r>
            <w:r w:rsidR="004B0933">
              <w:rPr>
                <w:sz w:val="20"/>
              </w:rPr>
              <w:t xml:space="preserve"> </w:t>
            </w:r>
            <w:r w:rsidRPr="003628A1">
              <w:rPr>
                <w:i/>
                <w:sz w:val="20"/>
              </w:rPr>
              <w:t>IESO</w:t>
            </w:r>
            <w:r w:rsidR="004B0933">
              <w:rPr>
                <w:i/>
                <w:sz w:val="20"/>
              </w:rPr>
              <w:t xml:space="preserve"> </w:t>
            </w:r>
            <w:r w:rsidRPr="003628A1">
              <w:rPr>
                <w:sz w:val="20"/>
              </w:rPr>
              <w:t>systems.</w:t>
            </w:r>
          </w:p>
        </w:tc>
      </w:tr>
      <w:tr w:rsidR="00D8107B" w:rsidRPr="003628A1" w14:paraId="40F0EE99" w14:textId="77777777" w:rsidTr="00700E65">
        <w:trPr>
          <w:cantSplit/>
        </w:trPr>
        <w:tc>
          <w:tcPr>
            <w:tcW w:w="1818" w:type="dxa"/>
            <w:tcBorders>
              <w:top w:val="single" w:sz="4" w:space="0" w:color="auto"/>
              <w:left w:val="single" w:sz="4" w:space="0" w:color="auto"/>
              <w:bottom w:val="single" w:sz="4" w:space="0" w:color="auto"/>
              <w:right w:val="single" w:sz="4" w:space="0" w:color="auto"/>
            </w:tcBorders>
            <w:vAlign w:val="center"/>
          </w:tcPr>
          <w:p w14:paraId="3B277776" w14:textId="77777777" w:rsidR="00D8107B" w:rsidRPr="003628A1" w:rsidRDefault="00D463DA" w:rsidP="00F605DB">
            <w:pPr>
              <w:pStyle w:val="TableBody"/>
              <w:spacing w:before="40" w:after="60"/>
              <w:rPr>
                <w:sz w:val="20"/>
              </w:rPr>
            </w:pPr>
            <w:r w:rsidRPr="003628A1">
              <w:rPr>
                <w:lang w:val="de-DE"/>
              </w:rPr>
              <w:t>EEQ</w:t>
            </w:r>
          </w:p>
        </w:tc>
        <w:tc>
          <w:tcPr>
            <w:tcW w:w="2880" w:type="dxa"/>
            <w:tcBorders>
              <w:top w:val="single" w:sz="4" w:space="0" w:color="auto"/>
              <w:left w:val="single" w:sz="4" w:space="0" w:color="auto"/>
              <w:bottom w:val="single" w:sz="4" w:space="0" w:color="auto"/>
              <w:right w:val="single" w:sz="4" w:space="0" w:color="auto"/>
            </w:tcBorders>
            <w:vAlign w:val="center"/>
          </w:tcPr>
          <w:p w14:paraId="741EBBD6" w14:textId="09F497E9" w:rsidR="00D8107B" w:rsidRPr="003628A1" w:rsidRDefault="00D8107B" w:rsidP="00250BAF">
            <w:pPr>
              <w:pStyle w:val="TableBody"/>
              <w:spacing w:before="40" w:after="60"/>
              <w:rPr>
                <w:sz w:val="20"/>
              </w:rPr>
            </w:pPr>
            <w:r w:rsidRPr="003628A1">
              <w:rPr>
                <w:sz w:val="20"/>
              </w:rPr>
              <w:t>Excluded</w:t>
            </w:r>
            <w:r w:rsidR="004B0933">
              <w:rPr>
                <w:sz w:val="20"/>
              </w:rPr>
              <w:t xml:space="preserve"> </w:t>
            </w:r>
            <w:r w:rsidRPr="003628A1">
              <w:rPr>
                <w:sz w:val="20"/>
              </w:rPr>
              <w:t>Energy</w:t>
            </w:r>
            <w:r w:rsidR="004B0933">
              <w:rPr>
                <w:sz w:val="20"/>
              </w:rPr>
              <w:t xml:space="preserve"> </w:t>
            </w:r>
            <w:r w:rsidRPr="003628A1">
              <w:rPr>
                <w:sz w:val="20"/>
              </w:rPr>
              <w:t>Quantity</w:t>
            </w:r>
          </w:p>
        </w:tc>
        <w:tc>
          <w:tcPr>
            <w:tcW w:w="1440" w:type="dxa"/>
            <w:tcBorders>
              <w:top w:val="single" w:sz="4" w:space="0" w:color="auto"/>
              <w:left w:val="single" w:sz="4" w:space="0" w:color="auto"/>
              <w:bottom w:val="single" w:sz="4" w:space="0" w:color="auto"/>
              <w:right w:val="single" w:sz="4" w:space="0" w:color="auto"/>
            </w:tcBorders>
            <w:vAlign w:val="center"/>
          </w:tcPr>
          <w:p w14:paraId="5A18F601" w14:textId="77777777" w:rsidR="00D8107B" w:rsidRPr="003628A1" w:rsidRDefault="00D8107B" w:rsidP="003D1556">
            <w:pPr>
              <w:pStyle w:val="TableBody"/>
              <w:spacing w:before="40" w:after="60"/>
              <w:jc w:val="center"/>
              <w:rPr>
                <w:sz w:val="20"/>
              </w:rPr>
            </w:pPr>
            <w:r w:rsidRPr="003628A1">
              <w:rPr>
                <w:sz w:val="20"/>
              </w:rPr>
              <w:t>N/A</w:t>
            </w:r>
          </w:p>
        </w:tc>
        <w:tc>
          <w:tcPr>
            <w:tcW w:w="1620" w:type="dxa"/>
            <w:tcBorders>
              <w:top w:val="single" w:sz="4" w:space="0" w:color="auto"/>
              <w:left w:val="single" w:sz="4" w:space="0" w:color="auto"/>
              <w:bottom w:val="single" w:sz="4" w:space="0" w:color="auto"/>
              <w:right w:val="single" w:sz="4" w:space="0" w:color="auto"/>
            </w:tcBorders>
            <w:vAlign w:val="center"/>
          </w:tcPr>
          <w:p w14:paraId="0AA2688C" w14:textId="77777777" w:rsidR="00D8107B" w:rsidRPr="003628A1" w:rsidRDefault="00D8107B" w:rsidP="003D1556">
            <w:pPr>
              <w:pStyle w:val="TableBody"/>
              <w:spacing w:before="40" w:after="60"/>
              <w:jc w:val="center"/>
              <w:rPr>
                <w:sz w:val="20"/>
              </w:rPr>
            </w:pPr>
            <w:r w:rsidRPr="003628A1">
              <w:rPr>
                <w:sz w:val="20"/>
              </w:rPr>
              <w:t>3</w:t>
            </w:r>
          </w:p>
        </w:tc>
        <w:tc>
          <w:tcPr>
            <w:tcW w:w="1980" w:type="dxa"/>
            <w:tcBorders>
              <w:top w:val="single" w:sz="4" w:space="0" w:color="auto"/>
              <w:left w:val="single" w:sz="4" w:space="0" w:color="auto"/>
              <w:bottom w:val="single" w:sz="4" w:space="0" w:color="auto"/>
              <w:right w:val="single" w:sz="4" w:space="0" w:color="auto"/>
            </w:tcBorders>
            <w:vAlign w:val="center"/>
          </w:tcPr>
          <w:p w14:paraId="139170B8" w14:textId="77777777" w:rsidR="00D8107B" w:rsidRPr="003628A1" w:rsidRDefault="00D8107B" w:rsidP="003D1556">
            <w:pPr>
              <w:pStyle w:val="TableBody"/>
              <w:spacing w:before="40" w:after="60"/>
              <w:jc w:val="center"/>
              <w:rPr>
                <w:sz w:val="20"/>
              </w:rPr>
            </w:pPr>
            <w:r w:rsidRPr="003628A1">
              <w:rPr>
                <w:sz w:val="20"/>
              </w:rPr>
              <w:t>3</w:t>
            </w:r>
          </w:p>
        </w:tc>
        <w:tc>
          <w:tcPr>
            <w:tcW w:w="3510" w:type="dxa"/>
            <w:tcBorders>
              <w:top w:val="single" w:sz="4" w:space="0" w:color="auto"/>
              <w:left w:val="single" w:sz="4" w:space="0" w:color="auto"/>
              <w:bottom w:val="single" w:sz="4" w:space="0" w:color="auto"/>
              <w:right w:val="single" w:sz="4" w:space="0" w:color="auto"/>
            </w:tcBorders>
            <w:vAlign w:val="center"/>
          </w:tcPr>
          <w:p w14:paraId="4D9DFC9D" w14:textId="36DF0B03" w:rsidR="00D8107B" w:rsidRPr="003628A1" w:rsidRDefault="00D8107B" w:rsidP="002D4BA1">
            <w:pPr>
              <w:pStyle w:val="ListParagraph"/>
              <w:numPr>
                <w:ilvl w:val="0"/>
                <w:numId w:val="42"/>
              </w:numPr>
              <w:spacing w:before="40" w:after="80"/>
              <w:ind w:left="360"/>
              <w:rPr>
                <w:sz w:val="20"/>
              </w:rPr>
            </w:pPr>
            <w:r w:rsidRPr="003628A1">
              <w:rPr>
                <w:sz w:val="20"/>
              </w:rPr>
              <w:t>Not</w:t>
            </w:r>
            <w:r w:rsidR="004B0933">
              <w:rPr>
                <w:sz w:val="20"/>
              </w:rPr>
              <w:t xml:space="preserve"> </w:t>
            </w:r>
            <w:r w:rsidRPr="003628A1">
              <w:rPr>
                <w:sz w:val="20"/>
              </w:rPr>
              <w:t>published</w:t>
            </w:r>
            <w:r w:rsidR="004B0933">
              <w:rPr>
                <w:sz w:val="20"/>
              </w:rPr>
              <w:t xml:space="preserve"> </w:t>
            </w:r>
            <w:r w:rsidRPr="003628A1">
              <w:rPr>
                <w:sz w:val="20"/>
              </w:rPr>
              <w:t>via</w:t>
            </w:r>
            <w:r w:rsidR="004B0933">
              <w:rPr>
                <w:sz w:val="20"/>
              </w:rPr>
              <w:t xml:space="preserve"> </w:t>
            </w:r>
            <w:r w:rsidRPr="003628A1">
              <w:rPr>
                <w:sz w:val="20"/>
              </w:rPr>
              <w:t>upstream</w:t>
            </w:r>
            <w:r w:rsidR="004B0933">
              <w:rPr>
                <w:sz w:val="20"/>
              </w:rPr>
              <w:t xml:space="preserve"> </w:t>
            </w:r>
            <w:r w:rsidRPr="003628A1">
              <w:rPr>
                <w:i/>
                <w:sz w:val="20"/>
              </w:rPr>
              <w:t>IESO</w:t>
            </w:r>
            <w:r w:rsidR="004B0933">
              <w:rPr>
                <w:sz w:val="20"/>
              </w:rPr>
              <w:t xml:space="preserve"> </w:t>
            </w:r>
            <w:r w:rsidRPr="003628A1">
              <w:rPr>
                <w:sz w:val="20"/>
              </w:rPr>
              <w:t>systems.</w:t>
            </w:r>
          </w:p>
        </w:tc>
      </w:tr>
      <w:tr w:rsidR="00D8107B" w:rsidRPr="003628A1" w14:paraId="15354504" w14:textId="77777777" w:rsidTr="00700E65">
        <w:trPr>
          <w:cantSplit/>
        </w:trPr>
        <w:tc>
          <w:tcPr>
            <w:tcW w:w="1818" w:type="dxa"/>
            <w:vAlign w:val="center"/>
          </w:tcPr>
          <w:p w14:paraId="75FE3C12" w14:textId="77777777" w:rsidR="00D8107B" w:rsidRPr="003628A1" w:rsidRDefault="00D463DA" w:rsidP="00F605DB">
            <w:pPr>
              <w:pStyle w:val="TableBody"/>
              <w:spacing w:before="40" w:after="60"/>
              <w:rPr>
                <w:sz w:val="20"/>
              </w:rPr>
            </w:pPr>
            <w:r w:rsidRPr="003628A1">
              <w:rPr>
                <w:lang w:val="de-DE"/>
              </w:rPr>
              <w:lastRenderedPageBreak/>
              <w:t>EGEI</w:t>
            </w:r>
            <w:r w:rsidRPr="003628A1">
              <w:rPr>
                <w:vertAlign w:val="subscript"/>
                <w:lang w:val="de-DE"/>
              </w:rPr>
              <w:t>k</w:t>
            </w:r>
          </w:p>
        </w:tc>
        <w:tc>
          <w:tcPr>
            <w:tcW w:w="2880" w:type="dxa"/>
            <w:vAlign w:val="center"/>
          </w:tcPr>
          <w:p w14:paraId="35536C3C" w14:textId="2A6F37C7" w:rsidR="00D8107B" w:rsidRPr="003628A1" w:rsidRDefault="00D8107B" w:rsidP="00250BAF">
            <w:pPr>
              <w:pStyle w:val="TableBody"/>
              <w:spacing w:before="40" w:after="60"/>
              <w:rPr>
                <w:sz w:val="20"/>
              </w:rPr>
            </w:pPr>
            <w:r w:rsidRPr="003628A1">
              <w:rPr>
                <w:sz w:val="20"/>
              </w:rPr>
              <w:t>Embedded</w:t>
            </w:r>
            <w:r w:rsidR="004B0933">
              <w:rPr>
                <w:sz w:val="20"/>
              </w:rPr>
              <w:t xml:space="preserve"> </w:t>
            </w:r>
            <w:r w:rsidRPr="003628A1">
              <w:rPr>
                <w:sz w:val="20"/>
              </w:rPr>
              <w:t>Generator</w:t>
            </w:r>
            <w:r w:rsidR="004B0933">
              <w:rPr>
                <w:sz w:val="20"/>
              </w:rPr>
              <w:t xml:space="preserve"> </w:t>
            </w:r>
            <w:r w:rsidRPr="003628A1">
              <w:rPr>
                <w:sz w:val="20"/>
              </w:rPr>
              <w:t>Energy</w:t>
            </w:r>
            <w:r w:rsidR="004B0933">
              <w:rPr>
                <w:sz w:val="20"/>
              </w:rPr>
              <w:t xml:space="preserve"> </w:t>
            </w:r>
            <w:r w:rsidRPr="003628A1">
              <w:rPr>
                <w:sz w:val="20"/>
              </w:rPr>
              <w:t>Injection</w:t>
            </w:r>
          </w:p>
        </w:tc>
        <w:tc>
          <w:tcPr>
            <w:tcW w:w="1440" w:type="dxa"/>
            <w:vAlign w:val="center"/>
          </w:tcPr>
          <w:p w14:paraId="5C6C10A3" w14:textId="77777777" w:rsidR="00D8107B" w:rsidRPr="003628A1" w:rsidRDefault="00D8107B" w:rsidP="003D1556">
            <w:pPr>
              <w:pStyle w:val="TableBody"/>
              <w:spacing w:before="40" w:after="60"/>
              <w:jc w:val="center"/>
              <w:rPr>
                <w:sz w:val="20"/>
              </w:rPr>
            </w:pPr>
            <w:r w:rsidRPr="003628A1">
              <w:rPr>
                <w:sz w:val="20"/>
              </w:rPr>
              <w:t>N/A</w:t>
            </w:r>
          </w:p>
        </w:tc>
        <w:tc>
          <w:tcPr>
            <w:tcW w:w="1620" w:type="dxa"/>
            <w:vAlign w:val="center"/>
          </w:tcPr>
          <w:p w14:paraId="38C72B0F" w14:textId="77777777" w:rsidR="00D8107B" w:rsidRPr="003628A1" w:rsidRDefault="00D8107B" w:rsidP="003D1556">
            <w:pPr>
              <w:pStyle w:val="TableBody"/>
              <w:spacing w:before="40" w:after="60"/>
              <w:jc w:val="center"/>
              <w:rPr>
                <w:sz w:val="20"/>
              </w:rPr>
            </w:pPr>
            <w:r w:rsidRPr="003628A1">
              <w:rPr>
                <w:sz w:val="20"/>
              </w:rPr>
              <w:t>3</w:t>
            </w:r>
          </w:p>
        </w:tc>
        <w:tc>
          <w:tcPr>
            <w:tcW w:w="1980" w:type="dxa"/>
            <w:vAlign w:val="center"/>
          </w:tcPr>
          <w:p w14:paraId="4BCBC33A" w14:textId="77777777" w:rsidR="00D8107B" w:rsidRPr="003628A1" w:rsidRDefault="00D8107B" w:rsidP="003D1556">
            <w:pPr>
              <w:pStyle w:val="TableBody"/>
              <w:spacing w:before="40" w:after="60"/>
              <w:jc w:val="center"/>
              <w:rPr>
                <w:sz w:val="20"/>
              </w:rPr>
            </w:pPr>
            <w:r w:rsidRPr="003628A1">
              <w:rPr>
                <w:sz w:val="20"/>
              </w:rPr>
              <w:t>3</w:t>
            </w:r>
          </w:p>
        </w:tc>
        <w:tc>
          <w:tcPr>
            <w:tcW w:w="3510" w:type="dxa"/>
            <w:vAlign w:val="center"/>
          </w:tcPr>
          <w:p w14:paraId="630D6DAC" w14:textId="08B10075" w:rsidR="00D8107B" w:rsidRPr="003628A1" w:rsidRDefault="00D8107B" w:rsidP="002D4BA1">
            <w:pPr>
              <w:pStyle w:val="ListParagraph"/>
              <w:numPr>
                <w:ilvl w:val="0"/>
                <w:numId w:val="42"/>
              </w:numPr>
              <w:spacing w:before="40" w:after="80"/>
              <w:ind w:left="360"/>
              <w:rPr>
                <w:sz w:val="20"/>
              </w:rPr>
            </w:pPr>
            <w:r w:rsidRPr="003628A1">
              <w:rPr>
                <w:sz w:val="20"/>
              </w:rPr>
              <w:t>Not</w:t>
            </w:r>
            <w:r w:rsidR="004B0933">
              <w:rPr>
                <w:sz w:val="20"/>
              </w:rPr>
              <w:t xml:space="preserve"> </w:t>
            </w:r>
            <w:r w:rsidRPr="003628A1">
              <w:rPr>
                <w:sz w:val="20"/>
              </w:rPr>
              <w:t>published</w:t>
            </w:r>
            <w:r w:rsidR="004B0933">
              <w:rPr>
                <w:sz w:val="20"/>
              </w:rPr>
              <w:t xml:space="preserve"> </w:t>
            </w:r>
            <w:r w:rsidRPr="003628A1">
              <w:rPr>
                <w:sz w:val="20"/>
              </w:rPr>
              <w:t>via</w:t>
            </w:r>
            <w:r w:rsidR="004B0933">
              <w:rPr>
                <w:sz w:val="20"/>
              </w:rPr>
              <w:t xml:space="preserve"> </w:t>
            </w:r>
            <w:r w:rsidRPr="003628A1">
              <w:rPr>
                <w:sz w:val="20"/>
              </w:rPr>
              <w:t>upstream</w:t>
            </w:r>
            <w:r w:rsidR="004B0933">
              <w:rPr>
                <w:sz w:val="20"/>
              </w:rPr>
              <w:t xml:space="preserve"> </w:t>
            </w:r>
            <w:r w:rsidRPr="003628A1">
              <w:rPr>
                <w:i/>
                <w:sz w:val="20"/>
              </w:rPr>
              <w:t>IESO</w:t>
            </w:r>
            <w:r w:rsidR="004B0933">
              <w:rPr>
                <w:sz w:val="20"/>
              </w:rPr>
              <w:t xml:space="preserve"> </w:t>
            </w:r>
            <w:r w:rsidRPr="003628A1">
              <w:rPr>
                <w:sz w:val="20"/>
              </w:rPr>
              <w:t>systems.</w:t>
            </w:r>
          </w:p>
        </w:tc>
      </w:tr>
      <w:tr w:rsidR="00D8107B" w:rsidRPr="003628A1" w14:paraId="177605C5" w14:textId="77777777" w:rsidTr="00700E65">
        <w:trPr>
          <w:cantSplit/>
        </w:trPr>
        <w:tc>
          <w:tcPr>
            <w:tcW w:w="1818" w:type="dxa"/>
            <w:vAlign w:val="center"/>
          </w:tcPr>
          <w:p w14:paraId="37A562A6" w14:textId="77777777" w:rsidR="00D8107B" w:rsidRPr="003628A1" w:rsidRDefault="00D8107B" w:rsidP="00F605DB">
            <w:pPr>
              <w:pStyle w:val="TableBody"/>
              <w:spacing w:before="40" w:after="60"/>
              <w:rPr>
                <w:sz w:val="20"/>
              </w:rPr>
            </w:pPr>
            <w:r w:rsidRPr="003628A1">
              <w:rPr>
                <w:sz w:val="20"/>
              </w:rPr>
              <w:t>EIM</w:t>
            </w:r>
            <w:r w:rsidRPr="003628A1">
              <w:rPr>
                <w:sz w:val="20"/>
                <w:vertAlign w:val="subscript"/>
              </w:rPr>
              <w:t>k,h</w:t>
            </w:r>
          </w:p>
        </w:tc>
        <w:tc>
          <w:tcPr>
            <w:tcW w:w="2880" w:type="dxa"/>
            <w:vAlign w:val="center"/>
          </w:tcPr>
          <w:p w14:paraId="5EC65CFC" w14:textId="44B3433C" w:rsidR="00D8107B" w:rsidRPr="003628A1" w:rsidRDefault="00D8107B" w:rsidP="00250BAF">
            <w:pPr>
              <w:pStyle w:val="TableBody"/>
              <w:spacing w:before="40" w:after="60"/>
              <w:rPr>
                <w:sz w:val="20"/>
              </w:rPr>
            </w:pPr>
            <w:r w:rsidRPr="003628A1">
              <w:rPr>
                <w:sz w:val="20"/>
              </w:rPr>
              <w:t>Operating</w:t>
            </w:r>
            <w:r w:rsidR="004B0933">
              <w:rPr>
                <w:sz w:val="20"/>
              </w:rPr>
              <w:t xml:space="preserve"> </w:t>
            </w:r>
            <w:r w:rsidRPr="003628A1">
              <w:rPr>
                <w:sz w:val="20"/>
              </w:rPr>
              <w:t>Profit</w:t>
            </w:r>
            <w:r w:rsidR="004B0933">
              <w:rPr>
                <w:sz w:val="20"/>
              </w:rPr>
              <w:t xml:space="preserve"> </w:t>
            </w:r>
            <w:r w:rsidRPr="003628A1">
              <w:rPr>
                <w:sz w:val="20"/>
              </w:rPr>
              <w:t>Function</w:t>
            </w:r>
            <w:r w:rsidR="004B0933">
              <w:rPr>
                <w:sz w:val="20"/>
              </w:rPr>
              <w:t xml:space="preserve"> </w:t>
            </w:r>
            <w:r w:rsidRPr="003628A1">
              <w:rPr>
                <w:sz w:val="20"/>
              </w:rPr>
              <w:t>for</w:t>
            </w:r>
            <w:r w:rsidR="004B0933">
              <w:rPr>
                <w:sz w:val="20"/>
              </w:rPr>
              <w:t xml:space="preserve"> </w:t>
            </w:r>
            <w:r w:rsidRPr="003628A1">
              <w:rPr>
                <w:sz w:val="20"/>
              </w:rPr>
              <w:t>the</w:t>
            </w:r>
            <w:r w:rsidR="004B0933">
              <w:rPr>
                <w:sz w:val="20"/>
              </w:rPr>
              <w:t xml:space="preserve"> </w:t>
            </w:r>
            <w:r w:rsidRPr="003628A1">
              <w:rPr>
                <w:sz w:val="20"/>
              </w:rPr>
              <w:t>IMPORT</w:t>
            </w:r>
            <w:r w:rsidR="004B0933">
              <w:rPr>
                <w:sz w:val="20"/>
              </w:rPr>
              <w:t xml:space="preserve"> </w:t>
            </w:r>
            <w:r w:rsidRPr="003628A1">
              <w:rPr>
                <w:sz w:val="20"/>
              </w:rPr>
              <w:t>of</w:t>
            </w:r>
            <w:r w:rsidR="004B0933">
              <w:rPr>
                <w:sz w:val="20"/>
              </w:rPr>
              <w:t xml:space="preserve"> </w:t>
            </w:r>
            <w:r w:rsidRPr="003628A1">
              <w:rPr>
                <w:sz w:val="20"/>
              </w:rPr>
              <w:t>Energy</w:t>
            </w:r>
            <w:r w:rsidR="004B0933">
              <w:rPr>
                <w:sz w:val="20"/>
              </w:rPr>
              <w:t xml:space="preserve"> </w:t>
            </w:r>
            <w:r w:rsidRPr="003628A1">
              <w:rPr>
                <w:sz w:val="20"/>
              </w:rPr>
              <w:t>under</w:t>
            </w:r>
            <w:r w:rsidR="004B0933">
              <w:rPr>
                <w:sz w:val="20"/>
              </w:rPr>
              <w:t xml:space="preserve"> </w:t>
            </w:r>
            <w:r w:rsidRPr="003628A1">
              <w:rPr>
                <w:sz w:val="20"/>
              </w:rPr>
              <w:t>the</w:t>
            </w:r>
            <w:r w:rsidR="004B0933">
              <w:rPr>
                <w:sz w:val="20"/>
              </w:rPr>
              <w:t xml:space="preserve"> </w:t>
            </w:r>
            <w:r w:rsidRPr="003628A1">
              <w:rPr>
                <w:sz w:val="20"/>
              </w:rPr>
              <w:t>Intertie</w:t>
            </w:r>
            <w:r w:rsidR="004B0933">
              <w:rPr>
                <w:sz w:val="20"/>
              </w:rPr>
              <w:t xml:space="preserve"> </w:t>
            </w:r>
            <w:r w:rsidRPr="003628A1">
              <w:rPr>
                <w:sz w:val="20"/>
              </w:rPr>
              <w:t>Offer/Bid</w:t>
            </w:r>
            <w:r w:rsidR="004B0933">
              <w:rPr>
                <w:sz w:val="20"/>
              </w:rPr>
              <w:t xml:space="preserve"> </w:t>
            </w:r>
            <w:r w:rsidRPr="003628A1">
              <w:rPr>
                <w:sz w:val="20"/>
              </w:rPr>
              <w:t>Guarantee</w:t>
            </w:r>
            <w:r w:rsidR="004B0933">
              <w:rPr>
                <w:sz w:val="20"/>
              </w:rPr>
              <w:t xml:space="preserve"> </w:t>
            </w:r>
            <w:r w:rsidRPr="003628A1">
              <w:rPr>
                <w:sz w:val="20"/>
              </w:rPr>
              <w:t>Settlement</w:t>
            </w:r>
            <w:r w:rsidR="004B0933">
              <w:rPr>
                <w:sz w:val="20"/>
              </w:rPr>
              <w:t xml:space="preserve"> </w:t>
            </w:r>
            <w:r w:rsidRPr="003628A1">
              <w:rPr>
                <w:sz w:val="20"/>
              </w:rPr>
              <w:t>Credit</w:t>
            </w:r>
          </w:p>
        </w:tc>
        <w:tc>
          <w:tcPr>
            <w:tcW w:w="1440" w:type="dxa"/>
            <w:vAlign w:val="center"/>
          </w:tcPr>
          <w:p w14:paraId="7AEA11D9" w14:textId="77777777" w:rsidR="00D8107B" w:rsidRPr="003628A1" w:rsidRDefault="00D8107B" w:rsidP="003D1556">
            <w:pPr>
              <w:pStyle w:val="TableBody"/>
              <w:spacing w:before="40" w:after="60"/>
              <w:jc w:val="center"/>
              <w:rPr>
                <w:sz w:val="20"/>
              </w:rPr>
            </w:pPr>
            <w:r w:rsidRPr="003628A1">
              <w:rPr>
                <w:sz w:val="20"/>
              </w:rPr>
              <w:t>N/A</w:t>
            </w:r>
          </w:p>
          <w:p w14:paraId="00BBBE07" w14:textId="4FC462FA" w:rsidR="00D8107B" w:rsidRPr="003628A1" w:rsidRDefault="00D8107B" w:rsidP="003D1556">
            <w:pPr>
              <w:pStyle w:val="TableBody"/>
              <w:spacing w:before="40" w:after="60"/>
              <w:jc w:val="center"/>
              <w:rPr>
                <w:sz w:val="20"/>
              </w:rPr>
            </w:pPr>
            <w:r w:rsidRPr="003628A1">
              <w:rPr>
                <w:sz w:val="20"/>
              </w:rPr>
              <w:t>See</w:t>
            </w:r>
            <w:r w:rsidR="004B0933">
              <w:rPr>
                <w:sz w:val="20"/>
              </w:rPr>
              <w:t xml:space="preserve"> </w:t>
            </w:r>
            <w:r w:rsidRPr="003628A1">
              <w:rPr>
                <w:sz w:val="20"/>
              </w:rPr>
              <w:t>Section</w:t>
            </w:r>
            <w:r w:rsidR="004B0933">
              <w:rPr>
                <w:sz w:val="20"/>
              </w:rPr>
              <w:t xml:space="preserve"> </w:t>
            </w:r>
            <w:r w:rsidRPr="003628A1">
              <w:rPr>
                <w:sz w:val="20"/>
              </w:rPr>
              <w:t>2.4</w:t>
            </w:r>
          </w:p>
        </w:tc>
        <w:tc>
          <w:tcPr>
            <w:tcW w:w="1620" w:type="dxa"/>
            <w:vAlign w:val="center"/>
          </w:tcPr>
          <w:p w14:paraId="3D75C053" w14:textId="77777777" w:rsidR="00D8107B" w:rsidRPr="003628A1" w:rsidRDefault="00D8107B" w:rsidP="003D1556">
            <w:pPr>
              <w:pStyle w:val="TableBody"/>
              <w:spacing w:before="40" w:after="60"/>
              <w:jc w:val="center"/>
              <w:rPr>
                <w:sz w:val="20"/>
              </w:rPr>
            </w:pPr>
            <w:r w:rsidRPr="003628A1">
              <w:rPr>
                <w:sz w:val="20"/>
              </w:rPr>
              <w:t>N/A</w:t>
            </w:r>
          </w:p>
          <w:p w14:paraId="69600951" w14:textId="232F22B1" w:rsidR="00D8107B" w:rsidRPr="003628A1" w:rsidRDefault="00D8107B" w:rsidP="003D1556">
            <w:pPr>
              <w:pStyle w:val="TableBody"/>
              <w:spacing w:before="40" w:after="60"/>
              <w:jc w:val="center"/>
              <w:rPr>
                <w:sz w:val="20"/>
              </w:rPr>
            </w:pPr>
            <w:r w:rsidRPr="003628A1">
              <w:rPr>
                <w:sz w:val="20"/>
              </w:rPr>
              <w:t>See</w:t>
            </w:r>
            <w:r w:rsidR="004B0933">
              <w:rPr>
                <w:sz w:val="20"/>
              </w:rPr>
              <w:t xml:space="preserve"> </w:t>
            </w:r>
            <w:r w:rsidRPr="003628A1">
              <w:rPr>
                <w:sz w:val="20"/>
              </w:rPr>
              <w:t>Section</w:t>
            </w:r>
            <w:r w:rsidR="004B0933">
              <w:rPr>
                <w:sz w:val="20"/>
              </w:rPr>
              <w:t xml:space="preserve"> </w:t>
            </w:r>
            <w:r w:rsidRPr="003628A1">
              <w:rPr>
                <w:sz w:val="20"/>
              </w:rPr>
              <w:t>2.4</w:t>
            </w:r>
          </w:p>
        </w:tc>
        <w:tc>
          <w:tcPr>
            <w:tcW w:w="1980" w:type="dxa"/>
            <w:vAlign w:val="center"/>
          </w:tcPr>
          <w:p w14:paraId="24525393" w14:textId="77777777" w:rsidR="00D8107B" w:rsidRPr="003628A1" w:rsidRDefault="00D8107B" w:rsidP="003D1556">
            <w:pPr>
              <w:pStyle w:val="TableBody"/>
              <w:spacing w:before="40" w:after="60"/>
              <w:jc w:val="center"/>
              <w:rPr>
                <w:sz w:val="20"/>
              </w:rPr>
            </w:pPr>
            <w:r w:rsidRPr="003628A1">
              <w:rPr>
                <w:sz w:val="20"/>
              </w:rPr>
              <w:t>N/A</w:t>
            </w:r>
          </w:p>
          <w:p w14:paraId="055CFE81" w14:textId="011A175C" w:rsidR="00D8107B" w:rsidRPr="003628A1" w:rsidRDefault="00D8107B" w:rsidP="003D1556">
            <w:pPr>
              <w:pStyle w:val="TableBody"/>
              <w:spacing w:before="40" w:after="60"/>
              <w:jc w:val="center"/>
              <w:rPr>
                <w:sz w:val="20"/>
              </w:rPr>
            </w:pPr>
            <w:r w:rsidRPr="003628A1">
              <w:rPr>
                <w:sz w:val="20"/>
              </w:rPr>
              <w:t>See</w:t>
            </w:r>
            <w:r w:rsidR="004B0933">
              <w:rPr>
                <w:sz w:val="20"/>
              </w:rPr>
              <w:t xml:space="preserve"> </w:t>
            </w:r>
            <w:r w:rsidRPr="003628A1">
              <w:rPr>
                <w:sz w:val="20"/>
              </w:rPr>
              <w:t>Section</w:t>
            </w:r>
            <w:r w:rsidR="004B0933">
              <w:rPr>
                <w:sz w:val="20"/>
              </w:rPr>
              <w:t xml:space="preserve"> </w:t>
            </w:r>
            <w:r w:rsidRPr="003628A1">
              <w:rPr>
                <w:sz w:val="20"/>
              </w:rPr>
              <w:t>2.4</w:t>
            </w:r>
          </w:p>
        </w:tc>
        <w:tc>
          <w:tcPr>
            <w:tcW w:w="3510" w:type="dxa"/>
            <w:vAlign w:val="center"/>
          </w:tcPr>
          <w:p w14:paraId="5B9C5502" w14:textId="5D0F4967" w:rsidR="00D8107B" w:rsidRPr="003628A1" w:rsidRDefault="00D8107B" w:rsidP="002D4BA1">
            <w:pPr>
              <w:pStyle w:val="ListParagraph"/>
              <w:numPr>
                <w:ilvl w:val="0"/>
                <w:numId w:val="42"/>
              </w:numPr>
              <w:spacing w:before="40" w:after="80"/>
              <w:ind w:left="360"/>
              <w:rPr>
                <w:sz w:val="20"/>
              </w:rPr>
            </w:pPr>
            <w:r w:rsidRPr="003628A1">
              <w:rPr>
                <w:sz w:val="20"/>
              </w:rPr>
              <w:t>This</w:t>
            </w:r>
            <w:r w:rsidR="004B0933">
              <w:rPr>
                <w:sz w:val="20"/>
              </w:rPr>
              <w:t xml:space="preserve"> </w:t>
            </w:r>
            <w:r w:rsidRPr="003628A1">
              <w:rPr>
                <w:sz w:val="20"/>
              </w:rPr>
              <w:t>acronym</w:t>
            </w:r>
            <w:r w:rsidR="004B0933">
              <w:rPr>
                <w:sz w:val="20"/>
              </w:rPr>
              <w:t xml:space="preserve"> </w:t>
            </w:r>
            <w:r w:rsidRPr="003628A1">
              <w:rPr>
                <w:sz w:val="20"/>
              </w:rPr>
              <w:t>is</w:t>
            </w:r>
            <w:r w:rsidR="004B0933">
              <w:rPr>
                <w:sz w:val="20"/>
              </w:rPr>
              <w:t xml:space="preserve"> </w:t>
            </w:r>
            <w:r w:rsidRPr="003628A1">
              <w:rPr>
                <w:sz w:val="20"/>
              </w:rPr>
              <w:t>associated</w:t>
            </w:r>
            <w:r w:rsidR="004B0933">
              <w:rPr>
                <w:sz w:val="20"/>
              </w:rPr>
              <w:t xml:space="preserve"> </w:t>
            </w:r>
            <w:r w:rsidRPr="003628A1">
              <w:rPr>
                <w:sz w:val="20"/>
              </w:rPr>
              <w:t>with</w:t>
            </w:r>
            <w:r w:rsidR="004B0933">
              <w:rPr>
                <w:sz w:val="20"/>
              </w:rPr>
              <w:t xml:space="preserve"> </w:t>
            </w:r>
            <w:r w:rsidRPr="003628A1">
              <w:rPr>
                <w:sz w:val="20"/>
              </w:rPr>
              <w:t>the</w:t>
            </w:r>
            <w:r w:rsidR="004B0933">
              <w:rPr>
                <w:sz w:val="20"/>
              </w:rPr>
              <w:t xml:space="preserve"> </w:t>
            </w:r>
            <w:r w:rsidRPr="003628A1">
              <w:rPr>
                <w:sz w:val="20"/>
              </w:rPr>
              <w:t>energy</w:t>
            </w:r>
            <w:r w:rsidR="004B0933">
              <w:rPr>
                <w:sz w:val="20"/>
              </w:rPr>
              <w:t xml:space="preserve"> </w:t>
            </w:r>
            <w:r w:rsidRPr="003628A1">
              <w:rPr>
                <w:sz w:val="20"/>
              </w:rPr>
              <w:t>import</w:t>
            </w:r>
            <w:r w:rsidR="004B0933">
              <w:rPr>
                <w:sz w:val="20"/>
              </w:rPr>
              <w:t xml:space="preserve"> </w:t>
            </w:r>
            <w:r w:rsidRPr="003628A1">
              <w:rPr>
                <w:sz w:val="20"/>
              </w:rPr>
              <w:t>component</w:t>
            </w:r>
            <w:r w:rsidR="004B0933">
              <w:rPr>
                <w:sz w:val="20"/>
              </w:rPr>
              <w:t xml:space="preserve"> </w:t>
            </w:r>
            <w:r w:rsidRPr="003628A1">
              <w:rPr>
                <w:sz w:val="20"/>
              </w:rPr>
              <w:t>of</w:t>
            </w:r>
            <w:r w:rsidR="004B0933">
              <w:rPr>
                <w:sz w:val="20"/>
              </w:rPr>
              <w:t xml:space="preserve"> </w:t>
            </w:r>
            <w:r w:rsidRPr="003628A1">
              <w:rPr>
                <w:sz w:val="20"/>
              </w:rPr>
              <w:t>the</w:t>
            </w:r>
            <w:r w:rsidR="004B0933">
              <w:rPr>
                <w:sz w:val="20"/>
              </w:rPr>
              <w:t xml:space="preserve"> </w:t>
            </w:r>
            <w:r w:rsidRPr="003628A1">
              <w:rPr>
                <w:sz w:val="20"/>
              </w:rPr>
              <w:t>Intertie</w:t>
            </w:r>
            <w:r w:rsidR="004B0933">
              <w:rPr>
                <w:sz w:val="20"/>
              </w:rPr>
              <w:t xml:space="preserve"> </w:t>
            </w:r>
            <w:r w:rsidRPr="003628A1">
              <w:rPr>
                <w:sz w:val="20"/>
              </w:rPr>
              <w:t>Offer/Bid</w:t>
            </w:r>
            <w:r w:rsidR="004B0933">
              <w:rPr>
                <w:sz w:val="20"/>
              </w:rPr>
              <w:t xml:space="preserve"> </w:t>
            </w:r>
            <w:r w:rsidRPr="003628A1">
              <w:rPr>
                <w:sz w:val="20"/>
              </w:rPr>
              <w:t>Guarantee</w:t>
            </w:r>
            <w:r w:rsidR="004B0933">
              <w:rPr>
                <w:sz w:val="20"/>
              </w:rPr>
              <w:t xml:space="preserve"> </w:t>
            </w:r>
            <w:r w:rsidRPr="003628A1">
              <w:rPr>
                <w:sz w:val="20"/>
              </w:rPr>
              <w:t>Settlement</w:t>
            </w:r>
            <w:r w:rsidR="004B0933">
              <w:rPr>
                <w:sz w:val="20"/>
              </w:rPr>
              <w:t xml:space="preserve"> </w:t>
            </w:r>
            <w:r w:rsidRPr="003628A1">
              <w:rPr>
                <w:sz w:val="20"/>
              </w:rPr>
              <w:t>Credit.</w:t>
            </w:r>
          </w:p>
        </w:tc>
      </w:tr>
      <w:tr w:rsidR="00D8107B" w:rsidRPr="003628A1" w14:paraId="2B0214F7" w14:textId="77777777" w:rsidTr="00700E65">
        <w:trPr>
          <w:cantSplit/>
        </w:trPr>
        <w:tc>
          <w:tcPr>
            <w:tcW w:w="1818" w:type="dxa"/>
            <w:vAlign w:val="center"/>
          </w:tcPr>
          <w:p w14:paraId="25C81A74" w14:textId="7B7404FA" w:rsidR="00D8107B" w:rsidRPr="003628A1" w:rsidRDefault="00D8107B" w:rsidP="00F605DB">
            <w:pPr>
              <w:pStyle w:val="TableBody"/>
              <w:spacing w:before="40" w:after="60"/>
              <w:rPr>
                <w:sz w:val="20"/>
                <w:vertAlign w:val="superscript"/>
              </w:rPr>
            </w:pPr>
            <w:r w:rsidRPr="003628A1">
              <w:rPr>
                <w:sz w:val="20"/>
              </w:rPr>
              <w:t>EMP</w:t>
            </w:r>
            <w:r w:rsidRPr="003628A1">
              <w:rPr>
                <w:sz w:val="20"/>
                <w:vertAlign w:val="subscript"/>
              </w:rPr>
              <w:t>h</w:t>
            </w:r>
            <w:r w:rsidRPr="003628A1">
              <w:rPr>
                <w:sz w:val="20"/>
                <w:vertAlign w:val="superscript"/>
              </w:rPr>
              <w:t>i,t</w:t>
            </w:r>
            <w:r w:rsidR="004B0933">
              <w:rPr>
                <w:sz w:val="20"/>
                <w:vertAlign w:val="superscript"/>
              </w:rPr>
              <w:t xml:space="preserve"> </w:t>
            </w:r>
          </w:p>
        </w:tc>
        <w:tc>
          <w:tcPr>
            <w:tcW w:w="2880" w:type="dxa"/>
            <w:vAlign w:val="center"/>
          </w:tcPr>
          <w:p w14:paraId="08AB9D59" w14:textId="5B5983B3" w:rsidR="00D8107B" w:rsidRPr="003628A1" w:rsidRDefault="00D8107B" w:rsidP="00250BAF">
            <w:pPr>
              <w:pStyle w:val="TableBody"/>
              <w:spacing w:before="40" w:after="60"/>
              <w:rPr>
                <w:sz w:val="20"/>
              </w:rPr>
            </w:pPr>
            <w:r w:rsidRPr="003628A1">
              <w:rPr>
                <w:sz w:val="20"/>
              </w:rPr>
              <w:t>5-minute</w:t>
            </w:r>
            <w:r w:rsidR="004B0933">
              <w:rPr>
                <w:sz w:val="20"/>
              </w:rPr>
              <w:t xml:space="preserve"> </w:t>
            </w:r>
            <w:r w:rsidRPr="003628A1">
              <w:rPr>
                <w:sz w:val="20"/>
              </w:rPr>
              <w:t>Energy</w:t>
            </w:r>
            <w:r w:rsidR="004B0933">
              <w:rPr>
                <w:sz w:val="20"/>
              </w:rPr>
              <w:t xml:space="preserve"> </w:t>
            </w:r>
            <w:r w:rsidRPr="003628A1">
              <w:rPr>
                <w:sz w:val="20"/>
              </w:rPr>
              <w:t>Market</w:t>
            </w:r>
            <w:r w:rsidR="004B0933">
              <w:rPr>
                <w:sz w:val="20"/>
              </w:rPr>
              <w:t xml:space="preserve"> </w:t>
            </w:r>
            <w:r w:rsidRPr="003628A1">
              <w:rPr>
                <w:sz w:val="20"/>
              </w:rPr>
              <w:t>Price</w:t>
            </w:r>
            <w:r w:rsidR="004B0933">
              <w:rPr>
                <w:sz w:val="20"/>
              </w:rPr>
              <w:t xml:space="preserve"> </w:t>
            </w:r>
            <w:r w:rsidRPr="003628A1">
              <w:rPr>
                <w:sz w:val="20"/>
              </w:rPr>
              <w:t>at</w:t>
            </w:r>
            <w:r w:rsidR="004B0933">
              <w:rPr>
                <w:sz w:val="20"/>
              </w:rPr>
              <w:t xml:space="preserve"> </w:t>
            </w:r>
            <w:r w:rsidRPr="003628A1">
              <w:rPr>
                <w:sz w:val="20"/>
              </w:rPr>
              <w:t>the</w:t>
            </w:r>
            <w:r w:rsidR="004B0933">
              <w:rPr>
                <w:sz w:val="20"/>
              </w:rPr>
              <w:t xml:space="preserve"> </w:t>
            </w:r>
            <w:r w:rsidRPr="003628A1">
              <w:rPr>
                <w:sz w:val="20"/>
              </w:rPr>
              <w:t>Interties</w:t>
            </w:r>
          </w:p>
        </w:tc>
        <w:tc>
          <w:tcPr>
            <w:tcW w:w="1440" w:type="dxa"/>
            <w:vAlign w:val="center"/>
          </w:tcPr>
          <w:p w14:paraId="3AC02491" w14:textId="77777777" w:rsidR="00D8107B" w:rsidRPr="003628A1" w:rsidRDefault="00D8107B" w:rsidP="003D1556">
            <w:pPr>
              <w:pStyle w:val="TableBody"/>
              <w:spacing w:before="40" w:after="60"/>
              <w:jc w:val="center"/>
              <w:rPr>
                <w:sz w:val="20"/>
              </w:rPr>
            </w:pPr>
            <w:r w:rsidRPr="003628A1">
              <w:rPr>
                <w:sz w:val="20"/>
              </w:rPr>
              <w:t>2</w:t>
            </w:r>
          </w:p>
        </w:tc>
        <w:tc>
          <w:tcPr>
            <w:tcW w:w="1620" w:type="dxa"/>
            <w:vAlign w:val="center"/>
          </w:tcPr>
          <w:p w14:paraId="7847A238" w14:textId="77777777" w:rsidR="00D8107B" w:rsidRPr="003628A1" w:rsidRDefault="00D8107B" w:rsidP="003D1556">
            <w:pPr>
              <w:pStyle w:val="TableBody"/>
              <w:spacing w:before="40" w:after="60"/>
              <w:jc w:val="center"/>
              <w:rPr>
                <w:sz w:val="20"/>
              </w:rPr>
            </w:pPr>
            <w:r w:rsidRPr="003628A1">
              <w:rPr>
                <w:sz w:val="20"/>
              </w:rPr>
              <w:t>2</w:t>
            </w:r>
          </w:p>
        </w:tc>
        <w:tc>
          <w:tcPr>
            <w:tcW w:w="1980" w:type="dxa"/>
            <w:vAlign w:val="center"/>
          </w:tcPr>
          <w:p w14:paraId="6F272C7C" w14:textId="77777777" w:rsidR="00D8107B" w:rsidRPr="003628A1" w:rsidRDefault="00D8107B" w:rsidP="003D1556">
            <w:pPr>
              <w:pStyle w:val="TableBody"/>
              <w:spacing w:before="40" w:after="60"/>
              <w:jc w:val="center"/>
              <w:rPr>
                <w:sz w:val="20"/>
              </w:rPr>
            </w:pPr>
            <w:r w:rsidRPr="003628A1">
              <w:rPr>
                <w:sz w:val="20"/>
              </w:rPr>
              <w:t>2</w:t>
            </w:r>
          </w:p>
        </w:tc>
        <w:tc>
          <w:tcPr>
            <w:tcW w:w="3510" w:type="dxa"/>
            <w:vAlign w:val="center"/>
          </w:tcPr>
          <w:p w14:paraId="4CE291D9" w14:textId="679D1323" w:rsidR="00D8107B" w:rsidRPr="003628A1" w:rsidRDefault="00D8107B" w:rsidP="002D4BA1">
            <w:pPr>
              <w:pStyle w:val="ListParagraph"/>
              <w:numPr>
                <w:ilvl w:val="0"/>
                <w:numId w:val="42"/>
              </w:numPr>
              <w:spacing w:before="40" w:after="80"/>
              <w:ind w:left="360"/>
              <w:rPr>
                <w:sz w:val="20"/>
              </w:rPr>
            </w:pPr>
            <w:r w:rsidRPr="003628A1">
              <w:rPr>
                <w:sz w:val="20"/>
              </w:rPr>
              <w:t>MIM</w:t>
            </w:r>
            <w:r w:rsidR="004B0933">
              <w:rPr>
                <w:sz w:val="20"/>
              </w:rPr>
              <w:t xml:space="preserve"> </w:t>
            </w:r>
            <w:r w:rsidRPr="003628A1">
              <w:rPr>
                <w:sz w:val="20"/>
              </w:rPr>
              <w:t>Publication.</w:t>
            </w:r>
          </w:p>
        </w:tc>
      </w:tr>
      <w:tr w:rsidR="00D8107B" w:rsidRPr="003628A1" w14:paraId="404CF8FB" w14:textId="77777777" w:rsidTr="00700E65">
        <w:trPr>
          <w:cantSplit/>
        </w:trPr>
        <w:tc>
          <w:tcPr>
            <w:tcW w:w="1818" w:type="dxa"/>
            <w:vAlign w:val="center"/>
          </w:tcPr>
          <w:p w14:paraId="09EB0720" w14:textId="77777777" w:rsidR="00D8107B" w:rsidRPr="003628A1" w:rsidRDefault="00D8107B" w:rsidP="00F605DB">
            <w:pPr>
              <w:pStyle w:val="TableBody"/>
              <w:spacing w:before="40" w:after="60"/>
              <w:rPr>
                <w:vertAlign w:val="superscript"/>
              </w:rPr>
            </w:pPr>
            <w:r w:rsidRPr="003628A1">
              <w:t>EMP</w:t>
            </w:r>
            <w:r w:rsidRPr="003628A1">
              <w:rPr>
                <w:vertAlign w:val="subscript"/>
              </w:rPr>
              <w:t>h</w:t>
            </w:r>
            <w:r w:rsidRPr="003628A1">
              <w:rPr>
                <w:vertAlign w:val="superscript"/>
              </w:rPr>
              <w:t>m,t</w:t>
            </w:r>
          </w:p>
        </w:tc>
        <w:tc>
          <w:tcPr>
            <w:tcW w:w="2880" w:type="dxa"/>
            <w:vAlign w:val="center"/>
          </w:tcPr>
          <w:p w14:paraId="187CFD5E" w14:textId="140FB12A" w:rsidR="00D8107B" w:rsidRPr="003628A1" w:rsidRDefault="00D8107B" w:rsidP="00250BAF">
            <w:pPr>
              <w:pStyle w:val="TableBody"/>
              <w:spacing w:before="40" w:after="60"/>
              <w:rPr>
                <w:sz w:val="20"/>
              </w:rPr>
            </w:pPr>
            <w:r w:rsidRPr="003628A1">
              <w:rPr>
                <w:sz w:val="20"/>
              </w:rPr>
              <w:t>5-minute</w:t>
            </w:r>
            <w:r w:rsidR="004B0933">
              <w:rPr>
                <w:sz w:val="20"/>
              </w:rPr>
              <w:t xml:space="preserve"> </w:t>
            </w:r>
            <w:r w:rsidRPr="003628A1">
              <w:rPr>
                <w:sz w:val="20"/>
              </w:rPr>
              <w:t>Energy</w:t>
            </w:r>
            <w:r w:rsidR="004B0933">
              <w:rPr>
                <w:sz w:val="20"/>
              </w:rPr>
              <w:t xml:space="preserve"> </w:t>
            </w:r>
            <w:r w:rsidRPr="003628A1">
              <w:rPr>
                <w:sz w:val="20"/>
              </w:rPr>
              <w:t>Market</w:t>
            </w:r>
            <w:r w:rsidR="004B0933">
              <w:rPr>
                <w:sz w:val="20"/>
              </w:rPr>
              <w:t xml:space="preserve"> </w:t>
            </w:r>
            <w:r w:rsidRPr="003628A1">
              <w:rPr>
                <w:sz w:val="20"/>
              </w:rPr>
              <w:t>Price</w:t>
            </w:r>
            <w:r w:rsidR="004B0933">
              <w:rPr>
                <w:sz w:val="20"/>
              </w:rPr>
              <w:t xml:space="preserve"> </w:t>
            </w:r>
            <w:r w:rsidRPr="003628A1">
              <w:rPr>
                <w:sz w:val="20"/>
              </w:rPr>
              <w:t>within</w:t>
            </w:r>
            <w:r w:rsidR="004B0933">
              <w:rPr>
                <w:sz w:val="20"/>
              </w:rPr>
              <w:t xml:space="preserve"> </w:t>
            </w:r>
            <w:r w:rsidRPr="003628A1">
              <w:rPr>
                <w:sz w:val="20"/>
              </w:rPr>
              <w:t>Ontario</w:t>
            </w:r>
          </w:p>
        </w:tc>
        <w:tc>
          <w:tcPr>
            <w:tcW w:w="1440" w:type="dxa"/>
            <w:vAlign w:val="center"/>
          </w:tcPr>
          <w:p w14:paraId="0E10AF1B" w14:textId="77777777" w:rsidR="00D8107B" w:rsidRPr="003628A1" w:rsidRDefault="00D8107B" w:rsidP="003D1556">
            <w:pPr>
              <w:pStyle w:val="TableBody"/>
              <w:spacing w:before="40" w:after="60"/>
              <w:jc w:val="center"/>
              <w:rPr>
                <w:sz w:val="20"/>
              </w:rPr>
            </w:pPr>
            <w:r w:rsidRPr="003628A1">
              <w:rPr>
                <w:sz w:val="20"/>
              </w:rPr>
              <w:t>2</w:t>
            </w:r>
          </w:p>
        </w:tc>
        <w:tc>
          <w:tcPr>
            <w:tcW w:w="1620" w:type="dxa"/>
            <w:vAlign w:val="center"/>
          </w:tcPr>
          <w:p w14:paraId="311A5BE0" w14:textId="77777777" w:rsidR="00D8107B" w:rsidRPr="003628A1" w:rsidRDefault="00D8107B" w:rsidP="003D1556">
            <w:pPr>
              <w:pStyle w:val="TableBody"/>
              <w:spacing w:before="40" w:after="60"/>
              <w:jc w:val="center"/>
              <w:rPr>
                <w:sz w:val="20"/>
              </w:rPr>
            </w:pPr>
            <w:r w:rsidRPr="003628A1">
              <w:rPr>
                <w:sz w:val="20"/>
              </w:rPr>
              <w:t>2</w:t>
            </w:r>
          </w:p>
        </w:tc>
        <w:tc>
          <w:tcPr>
            <w:tcW w:w="1980" w:type="dxa"/>
            <w:vAlign w:val="center"/>
          </w:tcPr>
          <w:p w14:paraId="5B437BA3" w14:textId="77777777" w:rsidR="00D8107B" w:rsidRPr="003628A1" w:rsidRDefault="00D8107B" w:rsidP="003D1556">
            <w:pPr>
              <w:pStyle w:val="TableBody"/>
              <w:spacing w:before="40" w:after="60"/>
              <w:jc w:val="center"/>
              <w:rPr>
                <w:sz w:val="20"/>
              </w:rPr>
            </w:pPr>
            <w:r w:rsidRPr="003628A1">
              <w:rPr>
                <w:sz w:val="20"/>
              </w:rPr>
              <w:t>2</w:t>
            </w:r>
          </w:p>
        </w:tc>
        <w:tc>
          <w:tcPr>
            <w:tcW w:w="3510" w:type="dxa"/>
            <w:vAlign w:val="center"/>
          </w:tcPr>
          <w:p w14:paraId="46EAFF32" w14:textId="26DC4751" w:rsidR="00D8107B" w:rsidRPr="003628A1" w:rsidRDefault="00D8107B" w:rsidP="002D4BA1">
            <w:pPr>
              <w:pStyle w:val="ListParagraph"/>
              <w:numPr>
                <w:ilvl w:val="0"/>
                <w:numId w:val="42"/>
              </w:numPr>
              <w:spacing w:before="40" w:after="80"/>
              <w:ind w:left="360"/>
              <w:rPr>
                <w:sz w:val="20"/>
              </w:rPr>
            </w:pPr>
            <w:r w:rsidRPr="003628A1">
              <w:rPr>
                <w:sz w:val="20"/>
              </w:rPr>
              <w:t>MIM</w:t>
            </w:r>
            <w:r w:rsidR="004B0933">
              <w:rPr>
                <w:sz w:val="20"/>
              </w:rPr>
              <w:t xml:space="preserve"> </w:t>
            </w:r>
            <w:r w:rsidRPr="003628A1">
              <w:rPr>
                <w:sz w:val="20"/>
              </w:rPr>
              <w:t>Publication.</w:t>
            </w:r>
          </w:p>
        </w:tc>
      </w:tr>
      <w:tr w:rsidR="00D8107B" w:rsidRPr="003628A1" w14:paraId="208ED691" w14:textId="77777777" w:rsidTr="00700E65">
        <w:trPr>
          <w:cantSplit/>
        </w:trPr>
        <w:tc>
          <w:tcPr>
            <w:tcW w:w="1818" w:type="dxa"/>
            <w:vAlign w:val="center"/>
          </w:tcPr>
          <w:p w14:paraId="63F88A86" w14:textId="77777777" w:rsidR="00D8107B" w:rsidRPr="003628A1" w:rsidRDefault="00D8107B" w:rsidP="00F605DB">
            <w:pPr>
              <w:pStyle w:val="TableBody"/>
              <w:spacing w:before="40" w:after="60"/>
            </w:pPr>
            <w:r w:rsidRPr="003628A1">
              <w:t>EMP</w:t>
            </w:r>
            <w:r w:rsidRPr="003628A1">
              <w:rPr>
                <w:vertAlign w:val="subscript"/>
              </w:rPr>
              <w:t>h</w:t>
            </w:r>
            <w:r w:rsidRPr="003628A1">
              <w:rPr>
                <w:vertAlign w:val="superscript"/>
              </w:rPr>
              <w:t>REF,t</w:t>
            </w:r>
          </w:p>
        </w:tc>
        <w:tc>
          <w:tcPr>
            <w:tcW w:w="2880" w:type="dxa"/>
            <w:vAlign w:val="center"/>
          </w:tcPr>
          <w:p w14:paraId="50E7329C" w14:textId="0B7B0972" w:rsidR="00D8107B" w:rsidRPr="003628A1" w:rsidRDefault="00D8107B" w:rsidP="00250BAF">
            <w:pPr>
              <w:pStyle w:val="TableBody"/>
              <w:spacing w:before="40" w:after="60"/>
              <w:rPr>
                <w:sz w:val="20"/>
              </w:rPr>
            </w:pPr>
            <w:r w:rsidRPr="003628A1">
              <w:rPr>
                <w:sz w:val="20"/>
              </w:rPr>
              <w:t>5-minute</w:t>
            </w:r>
            <w:r w:rsidR="004B0933">
              <w:rPr>
                <w:sz w:val="20"/>
              </w:rPr>
              <w:t xml:space="preserve"> </w:t>
            </w:r>
            <w:r w:rsidRPr="003628A1">
              <w:rPr>
                <w:sz w:val="20"/>
              </w:rPr>
              <w:t>Energy</w:t>
            </w:r>
            <w:r w:rsidR="004B0933">
              <w:rPr>
                <w:sz w:val="20"/>
              </w:rPr>
              <w:t xml:space="preserve"> </w:t>
            </w:r>
            <w:r w:rsidRPr="003628A1">
              <w:rPr>
                <w:sz w:val="20"/>
              </w:rPr>
              <w:t>Market</w:t>
            </w:r>
            <w:r w:rsidR="004B0933">
              <w:rPr>
                <w:sz w:val="20"/>
              </w:rPr>
              <w:t xml:space="preserve"> </w:t>
            </w:r>
            <w:r w:rsidRPr="003628A1">
              <w:rPr>
                <w:sz w:val="20"/>
              </w:rPr>
              <w:t>Reference</w:t>
            </w:r>
            <w:r w:rsidR="004B0933">
              <w:rPr>
                <w:sz w:val="20"/>
              </w:rPr>
              <w:t xml:space="preserve"> </w:t>
            </w:r>
            <w:r w:rsidRPr="003628A1">
              <w:rPr>
                <w:sz w:val="20"/>
              </w:rPr>
              <w:t>Price</w:t>
            </w:r>
          </w:p>
        </w:tc>
        <w:tc>
          <w:tcPr>
            <w:tcW w:w="1440" w:type="dxa"/>
            <w:vAlign w:val="center"/>
          </w:tcPr>
          <w:p w14:paraId="508D7525" w14:textId="77777777" w:rsidR="00D8107B" w:rsidRPr="003628A1" w:rsidRDefault="00D8107B" w:rsidP="003D1556">
            <w:pPr>
              <w:pStyle w:val="TableBody"/>
              <w:spacing w:before="40" w:after="60"/>
              <w:jc w:val="center"/>
              <w:rPr>
                <w:sz w:val="20"/>
              </w:rPr>
            </w:pPr>
            <w:r w:rsidRPr="003628A1">
              <w:rPr>
                <w:sz w:val="20"/>
              </w:rPr>
              <w:t>2</w:t>
            </w:r>
          </w:p>
        </w:tc>
        <w:tc>
          <w:tcPr>
            <w:tcW w:w="1620" w:type="dxa"/>
            <w:vAlign w:val="center"/>
          </w:tcPr>
          <w:p w14:paraId="5DD3EA8D" w14:textId="77777777" w:rsidR="00D8107B" w:rsidRPr="003628A1" w:rsidRDefault="00D8107B" w:rsidP="003D1556">
            <w:pPr>
              <w:pStyle w:val="TableBody"/>
              <w:spacing w:before="40" w:after="60"/>
              <w:jc w:val="center"/>
              <w:rPr>
                <w:sz w:val="20"/>
              </w:rPr>
            </w:pPr>
            <w:r w:rsidRPr="003628A1">
              <w:rPr>
                <w:sz w:val="20"/>
              </w:rPr>
              <w:t>2</w:t>
            </w:r>
          </w:p>
        </w:tc>
        <w:tc>
          <w:tcPr>
            <w:tcW w:w="1980" w:type="dxa"/>
            <w:vAlign w:val="center"/>
          </w:tcPr>
          <w:p w14:paraId="25DA0275" w14:textId="77777777" w:rsidR="00D8107B" w:rsidRPr="003628A1" w:rsidRDefault="00D8107B" w:rsidP="003D1556">
            <w:pPr>
              <w:pStyle w:val="TableBody"/>
              <w:spacing w:before="40" w:after="60"/>
              <w:jc w:val="center"/>
              <w:rPr>
                <w:sz w:val="20"/>
              </w:rPr>
            </w:pPr>
            <w:r w:rsidRPr="003628A1">
              <w:rPr>
                <w:sz w:val="20"/>
              </w:rPr>
              <w:t>2</w:t>
            </w:r>
          </w:p>
        </w:tc>
        <w:tc>
          <w:tcPr>
            <w:tcW w:w="3510" w:type="dxa"/>
            <w:vAlign w:val="center"/>
          </w:tcPr>
          <w:p w14:paraId="379D172C" w14:textId="6E9F9023" w:rsidR="00D8107B" w:rsidRPr="003628A1" w:rsidRDefault="00D8107B" w:rsidP="002D4BA1">
            <w:pPr>
              <w:pStyle w:val="ListParagraph"/>
              <w:numPr>
                <w:ilvl w:val="0"/>
                <w:numId w:val="42"/>
              </w:numPr>
              <w:spacing w:before="40" w:after="80"/>
              <w:ind w:left="360"/>
              <w:rPr>
                <w:sz w:val="20"/>
              </w:rPr>
            </w:pPr>
            <w:r w:rsidRPr="003628A1">
              <w:rPr>
                <w:sz w:val="20"/>
              </w:rPr>
              <w:t>MIM</w:t>
            </w:r>
            <w:r w:rsidR="004B0933">
              <w:rPr>
                <w:sz w:val="20"/>
              </w:rPr>
              <w:t xml:space="preserve"> </w:t>
            </w:r>
            <w:r w:rsidRPr="003628A1">
              <w:rPr>
                <w:sz w:val="20"/>
              </w:rPr>
              <w:t>Publication.</w:t>
            </w:r>
          </w:p>
        </w:tc>
      </w:tr>
      <w:tr w:rsidR="00D8107B" w:rsidRPr="003628A1" w14:paraId="097F9F1F" w14:textId="77777777" w:rsidTr="00700E65">
        <w:trPr>
          <w:cantSplit/>
        </w:trPr>
        <w:tc>
          <w:tcPr>
            <w:tcW w:w="1818" w:type="dxa"/>
            <w:vAlign w:val="center"/>
          </w:tcPr>
          <w:p w14:paraId="22CA3B84" w14:textId="77777777" w:rsidR="00D8107B" w:rsidRPr="003628A1" w:rsidRDefault="00D8107B" w:rsidP="00F605DB">
            <w:pPr>
              <w:pStyle w:val="TableBody"/>
              <w:spacing w:before="40" w:after="60"/>
            </w:pPr>
            <w:r w:rsidRPr="003628A1">
              <w:t>ETS</w:t>
            </w:r>
          </w:p>
        </w:tc>
        <w:tc>
          <w:tcPr>
            <w:tcW w:w="2880" w:type="dxa"/>
            <w:vAlign w:val="center"/>
          </w:tcPr>
          <w:p w14:paraId="4359EB54" w14:textId="71F39688" w:rsidR="00D8107B" w:rsidRPr="003628A1" w:rsidRDefault="00D8107B" w:rsidP="00250BAF">
            <w:pPr>
              <w:pStyle w:val="TableBody"/>
              <w:spacing w:before="40" w:after="60"/>
              <w:rPr>
                <w:sz w:val="20"/>
              </w:rPr>
            </w:pPr>
            <w:r w:rsidRPr="003628A1">
              <w:rPr>
                <w:sz w:val="20"/>
              </w:rPr>
              <w:t>Export</w:t>
            </w:r>
            <w:r w:rsidR="004B0933">
              <w:rPr>
                <w:sz w:val="20"/>
              </w:rPr>
              <w:t xml:space="preserve"> </w:t>
            </w:r>
            <w:r w:rsidRPr="003628A1">
              <w:rPr>
                <w:sz w:val="20"/>
              </w:rPr>
              <w:t>Transmission</w:t>
            </w:r>
            <w:r w:rsidR="004B0933">
              <w:rPr>
                <w:sz w:val="20"/>
              </w:rPr>
              <w:t xml:space="preserve"> </w:t>
            </w:r>
            <w:r w:rsidRPr="003628A1">
              <w:rPr>
                <w:sz w:val="20"/>
              </w:rPr>
              <w:t>Service</w:t>
            </w:r>
            <w:r w:rsidR="004B0933">
              <w:rPr>
                <w:sz w:val="20"/>
              </w:rPr>
              <w:t xml:space="preserve"> </w:t>
            </w:r>
            <w:r w:rsidRPr="003628A1">
              <w:rPr>
                <w:sz w:val="20"/>
              </w:rPr>
              <w:t>Tariff</w:t>
            </w:r>
            <w:r w:rsidR="004B0933">
              <w:rPr>
                <w:sz w:val="20"/>
              </w:rPr>
              <w:t xml:space="preserve"> </w:t>
            </w:r>
            <w:r w:rsidRPr="003628A1">
              <w:rPr>
                <w:sz w:val="20"/>
              </w:rPr>
              <w:t>Rate</w:t>
            </w:r>
          </w:p>
        </w:tc>
        <w:tc>
          <w:tcPr>
            <w:tcW w:w="1440" w:type="dxa"/>
            <w:vAlign w:val="center"/>
          </w:tcPr>
          <w:p w14:paraId="6BA5CE14" w14:textId="77777777" w:rsidR="00D8107B" w:rsidRPr="003628A1" w:rsidRDefault="00D8107B" w:rsidP="003D1556">
            <w:pPr>
              <w:pStyle w:val="TableBody"/>
              <w:spacing w:before="40" w:after="60"/>
              <w:jc w:val="center"/>
              <w:rPr>
                <w:sz w:val="20"/>
              </w:rPr>
            </w:pPr>
            <w:r w:rsidRPr="003628A1">
              <w:rPr>
                <w:sz w:val="20"/>
              </w:rPr>
              <w:t>N/A</w:t>
            </w:r>
          </w:p>
        </w:tc>
        <w:tc>
          <w:tcPr>
            <w:tcW w:w="1620" w:type="dxa"/>
            <w:vAlign w:val="center"/>
          </w:tcPr>
          <w:p w14:paraId="52DFC9EE" w14:textId="77777777" w:rsidR="00D8107B" w:rsidRPr="003628A1" w:rsidRDefault="00D8107B" w:rsidP="003D1556">
            <w:pPr>
              <w:pStyle w:val="TableBody"/>
              <w:spacing w:before="40" w:after="60"/>
              <w:jc w:val="center"/>
              <w:rPr>
                <w:sz w:val="20"/>
              </w:rPr>
            </w:pPr>
            <w:r w:rsidRPr="003628A1">
              <w:rPr>
                <w:sz w:val="20"/>
              </w:rPr>
              <w:t>2</w:t>
            </w:r>
          </w:p>
        </w:tc>
        <w:tc>
          <w:tcPr>
            <w:tcW w:w="1980" w:type="dxa"/>
            <w:vAlign w:val="center"/>
          </w:tcPr>
          <w:p w14:paraId="6E528241" w14:textId="77777777" w:rsidR="00D8107B" w:rsidRPr="003628A1" w:rsidRDefault="00D8107B" w:rsidP="003D1556">
            <w:pPr>
              <w:pStyle w:val="TableBody"/>
              <w:spacing w:before="40" w:after="60"/>
              <w:jc w:val="center"/>
              <w:rPr>
                <w:sz w:val="20"/>
              </w:rPr>
            </w:pPr>
            <w:r w:rsidRPr="003628A1">
              <w:rPr>
                <w:sz w:val="20"/>
              </w:rPr>
              <w:t>2</w:t>
            </w:r>
          </w:p>
        </w:tc>
        <w:tc>
          <w:tcPr>
            <w:tcW w:w="3510" w:type="dxa"/>
            <w:vAlign w:val="center"/>
          </w:tcPr>
          <w:p w14:paraId="6E5BECCC" w14:textId="7FC492BB" w:rsidR="00D8107B" w:rsidRPr="003628A1" w:rsidRDefault="00D8107B" w:rsidP="002D4BA1">
            <w:pPr>
              <w:pStyle w:val="ListParagraph"/>
              <w:numPr>
                <w:ilvl w:val="0"/>
                <w:numId w:val="42"/>
              </w:numPr>
              <w:spacing w:before="40" w:after="80"/>
              <w:ind w:left="360"/>
              <w:rPr>
                <w:sz w:val="20"/>
              </w:rPr>
            </w:pPr>
            <w:r w:rsidRPr="003628A1">
              <w:rPr>
                <w:sz w:val="20"/>
              </w:rPr>
              <w:t>Not</w:t>
            </w:r>
            <w:r w:rsidR="004B0933">
              <w:rPr>
                <w:sz w:val="20"/>
              </w:rPr>
              <w:t xml:space="preserve"> </w:t>
            </w:r>
            <w:r w:rsidRPr="003628A1">
              <w:rPr>
                <w:sz w:val="20"/>
              </w:rPr>
              <w:t>published</w:t>
            </w:r>
            <w:r w:rsidR="004B0933">
              <w:rPr>
                <w:sz w:val="20"/>
              </w:rPr>
              <w:t xml:space="preserve"> </w:t>
            </w:r>
            <w:r w:rsidRPr="003628A1">
              <w:rPr>
                <w:sz w:val="20"/>
              </w:rPr>
              <w:t>via</w:t>
            </w:r>
            <w:r w:rsidR="004B0933">
              <w:rPr>
                <w:sz w:val="20"/>
              </w:rPr>
              <w:t xml:space="preserve"> </w:t>
            </w:r>
            <w:r w:rsidRPr="003628A1">
              <w:rPr>
                <w:sz w:val="20"/>
              </w:rPr>
              <w:t>upstream</w:t>
            </w:r>
            <w:r w:rsidR="004B0933">
              <w:rPr>
                <w:sz w:val="20"/>
              </w:rPr>
              <w:t xml:space="preserve"> </w:t>
            </w:r>
            <w:r w:rsidRPr="003628A1">
              <w:rPr>
                <w:i/>
                <w:sz w:val="20"/>
              </w:rPr>
              <w:t>IESO</w:t>
            </w:r>
            <w:r w:rsidR="004B0933">
              <w:rPr>
                <w:sz w:val="20"/>
              </w:rPr>
              <w:t xml:space="preserve"> </w:t>
            </w:r>
            <w:r w:rsidRPr="003628A1">
              <w:rPr>
                <w:sz w:val="20"/>
              </w:rPr>
              <w:t>systems.</w:t>
            </w:r>
          </w:p>
          <w:p w14:paraId="5798519B" w14:textId="312624E6" w:rsidR="00D8107B" w:rsidRPr="003628A1" w:rsidRDefault="004B0933" w:rsidP="002D4BA1">
            <w:pPr>
              <w:pStyle w:val="ListParagraph"/>
              <w:numPr>
                <w:ilvl w:val="0"/>
                <w:numId w:val="42"/>
              </w:numPr>
              <w:spacing w:before="40" w:after="80"/>
              <w:ind w:left="360"/>
              <w:rPr>
                <w:sz w:val="20"/>
              </w:rPr>
            </w:pPr>
            <w:r>
              <w:rPr>
                <w:szCs w:val="22"/>
              </w:rPr>
              <w:t xml:space="preserve"> </w:t>
            </w:r>
            <w:r w:rsidR="00D8107B" w:rsidRPr="003628A1">
              <w:rPr>
                <w:szCs w:val="22"/>
              </w:rPr>
              <w:t>Subject</w:t>
            </w:r>
            <w:r>
              <w:rPr>
                <w:szCs w:val="22"/>
              </w:rPr>
              <w:t xml:space="preserve"> </w:t>
            </w:r>
            <w:r w:rsidR="00D8107B" w:rsidRPr="003628A1">
              <w:rPr>
                <w:szCs w:val="22"/>
              </w:rPr>
              <w:t>to</w:t>
            </w:r>
            <w:r>
              <w:rPr>
                <w:szCs w:val="22"/>
              </w:rPr>
              <w:t xml:space="preserve"> </w:t>
            </w:r>
            <w:r w:rsidR="00D8107B" w:rsidRPr="003628A1">
              <w:rPr>
                <w:szCs w:val="22"/>
              </w:rPr>
              <w:t>the</w:t>
            </w:r>
            <w:r>
              <w:rPr>
                <w:szCs w:val="22"/>
              </w:rPr>
              <w:t xml:space="preserve"> </w:t>
            </w:r>
            <w:r w:rsidR="00D8107B" w:rsidRPr="003628A1">
              <w:rPr>
                <w:szCs w:val="22"/>
              </w:rPr>
              <w:t>OEB</w:t>
            </w:r>
            <w:r>
              <w:rPr>
                <w:szCs w:val="22"/>
              </w:rPr>
              <w:t xml:space="preserve"> </w:t>
            </w:r>
            <w:r w:rsidR="00D8107B" w:rsidRPr="003628A1">
              <w:rPr>
                <w:szCs w:val="22"/>
              </w:rPr>
              <w:t>“Ontario</w:t>
            </w:r>
            <w:r>
              <w:rPr>
                <w:szCs w:val="22"/>
              </w:rPr>
              <w:t xml:space="preserve"> </w:t>
            </w:r>
            <w:r w:rsidR="00D8107B" w:rsidRPr="003628A1">
              <w:rPr>
                <w:szCs w:val="22"/>
              </w:rPr>
              <w:t>Transmission</w:t>
            </w:r>
            <w:r>
              <w:rPr>
                <w:szCs w:val="22"/>
              </w:rPr>
              <w:t xml:space="preserve"> </w:t>
            </w:r>
            <w:r w:rsidR="00D8107B" w:rsidRPr="003628A1">
              <w:rPr>
                <w:szCs w:val="22"/>
              </w:rPr>
              <w:t>Rate</w:t>
            </w:r>
            <w:r>
              <w:rPr>
                <w:szCs w:val="22"/>
              </w:rPr>
              <w:t xml:space="preserve"> </w:t>
            </w:r>
            <w:r w:rsidR="00D8107B" w:rsidRPr="003628A1">
              <w:rPr>
                <w:szCs w:val="22"/>
              </w:rPr>
              <w:t>Order”.</w:t>
            </w:r>
          </w:p>
        </w:tc>
      </w:tr>
      <w:tr w:rsidR="00D8107B" w:rsidRPr="003628A1" w14:paraId="43FFB5AB" w14:textId="77777777" w:rsidTr="00700E65">
        <w:trPr>
          <w:cantSplit/>
        </w:trPr>
        <w:tc>
          <w:tcPr>
            <w:tcW w:w="1818" w:type="dxa"/>
            <w:vAlign w:val="center"/>
          </w:tcPr>
          <w:p w14:paraId="00082CC0" w14:textId="77777777" w:rsidR="00D8107B" w:rsidRPr="003628A1" w:rsidRDefault="00D8107B" w:rsidP="00F605DB">
            <w:pPr>
              <w:pStyle w:val="TableBody"/>
              <w:spacing w:before="40" w:after="60"/>
            </w:pPr>
            <w:r w:rsidRPr="003628A1">
              <w:t>FP</w:t>
            </w:r>
            <w:r w:rsidRPr="003628A1">
              <w:rPr>
                <w:vertAlign w:val="subscript"/>
              </w:rPr>
              <w:t>h</w:t>
            </w:r>
            <w:r w:rsidRPr="003628A1">
              <w:rPr>
                <w:vertAlign w:val="superscript"/>
              </w:rPr>
              <w:t>m</w:t>
            </w:r>
          </w:p>
        </w:tc>
        <w:tc>
          <w:tcPr>
            <w:tcW w:w="2880" w:type="dxa"/>
            <w:vAlign w:val="center"/>
          </w:tcPr>
          <w:p w14:paraId="54A975F9" w14:textId="5F644B16" w:rsidR="00D8107B" w:rsidRPr="003628A1" w:rsidRDefault="00D8107B" w:rsidP="00250BAF">
            <w:pPr>
              <w:pStyle w:val="TableBody"/>
              <w:spacing w:before="40" w:after="60"/>
              <w:rPr>
                <w:sz w:val="20"/>
              </w:rPr>
            </w:pPr>
            <w:r w:rsidRPr="003628A1">
              <w:rPr>
                <w:sz w:val="20"/>
              </w:rPr>
              <w:t>Fixed</w:t>
            </w:r>
            <w:r w:rsidR="004B0933">
              <w:rPr>
                <w:sz w:val="20"/>
              </w:rPr>
              <w:t xml:space="preserve"> </w:t>
            </w:r>
            <w:r w:rsidRPr="003628A1">
              <w:rPr>
                <w:sz w:val="20"/>
              </w:rPr>
              <w:t>Energy</w:t>
            </w:r>
            <w:r w:rsidR="004B0933">
              <w:rPr>
                <w:sz w:val="20"/>
              </w:rPr>
              <w:t xml:space="preserve"> </w:t>
            </w:r>
            <w:r w:rsidRPr="003628A1">
              <w:rPr>
                <w:sz w:val="20"/>
              </w:rPr>
              <w:t>Rate</w:t>
            </w:r>
          </w:p>
        </w:tc>
        <w:tc>
          <w:tcPr>
            <w:tcW w:w="1440" w:type="dxa"/>
            <w:vAlign w:val="center"/>
          </w:tcPr>
          <w:p w14:paraId="041FC274" w14:textId="77777777" w:rsidR="00D8107B" w:rsidRPr="003628A1" w:rsidRDefault="00D8107B" w:rsidP="003D1556">
            <w:pPr>
              <w:pStyle w:val="TableBody"/>
              <w:spacing w:before="40" w:after="60"/>
              <w:jc w:val="center"/>
              <w:rPr>
                <w:sz w:val="20"/>
              </w:rPr>
            </w:pPr>
            <w:r w:rsidRPr="003628A1">
              <w:rPr>
                <w:sz w:val="20"/>
              </w:rPr>
              <w:t>N/A</w:t>
            </w:r>
          </w:p>
        </w:tc>
        <w:tc>
          <w:tcPr>
            <w:tcW w:w="1620" w:type="dxa"/>
            <w:vAlign w:val="center"/>
          </w:tcPr>
          <w:p w14:paraId="517399F5" w14:textId="77777777" w:rsidR="00D8107B" w:rsidRPr="003628A1" w:rsidRDefault="00D8107B" w:rsidP="003D1556">
            <w:pPr>
              <w:pStyle w:val="TableBody"/>
              <w:spacing w:before="40" w:after="60"/>
              <w:jc w:val="center"/>
              <w:rPr>
                <w:sz w:val="20"/>
              </w:rPr>
            </w:pPr>
            <w:r w:rsidRPr="003628A1">
              <w:rPr>
                <w:sz w:val="20"/>
              </w:rPr>
              <w:t>2</w:t>
            </w:r>
          </w:p>
        </w:tc>
        <w:tc>
          <w:tcPr>
            <w:tcW w:w="1980" w:type="dxa"/>
            <w:vAlign w:val="center"/>
          </w:tcPr>
          <w:p w14:paraId="5AE62039" w14:textId="77777777" w:rsidR="00D8107B" w:rsidRPr="003628A1" w:rsidRDefault="00D8107B" w:rsidP="003D1556">
            <w:pPr>
              <w:pStyle w:val="TableBody"/>
              <w:spacing w:before="40" w:after="60"/>
              <w:jc w:val="center"/>
              <w:rPr>
                <w:sz w:val="20"/>
              </w:rPr>
            </w:pPr>
            <w:r w:rsidRPr="003628A1">
              <w:rPr>
                <w:sz w:val="20"/>
              </w:rPr>
              <w:t>2</w:t>
            </w:r>
          </w:p>
        </w:tc>
        <w:tc>
          <w:tcPr>
            <w:tcW w:w="3510" w:type="dxa"/>
            <w:vAlign w:val="center"/>
          </w:tcPr>
          <w:p w14:paraId="496F0AD7" w14:textId="45362E67" w:rsidR="00D8107B" w:rsidRPr="003628A1" w:rsidRDefault="00D8107B" w:rsidP="002D4BA1">
            <w:pPr>
              <w:pStyle w:val="ListParagraph"/>
              <w:numPr>
                <w:ilvl w:val="0"/>
                <w:numId w:val="42"/>
              </w:numPr>
              <w:spacing w:before="40" w:after="80"/>
              <w:ind w:left="360"/>
              <w:rPr>
                <w:sz w:val="20"/>
              </w:rPr>
            </w:pPr>
            <w:r w:rsidRPr="003628A1">
              <w:rPr>
                <w:sz w:val="20"/>
              </w:rPr>
              <w:t>Not</w:t>
            </w:r>
            <w:r w:rsidR="004B0933">
              <w:rPr>
                <w:sz w:val="20"/>
              </w:rPr>
              <w:t xml:space="preserve"> </w:t>
            </w:r>
            <w:r w:rsidRPr="003628A1">
              <w:rPr>
                <w:sz w:val="20"/>
              </w:rPr>
              <w:t>published</w:t>
            </w:r>
            <w:r w:rsidR="004B0933">
              <w:rPr>
                <w:sz w:val="20"/>
              </w:rPr>
              <w:t xml:space="preserve"> </w:t>
            </w:r>
            <w:r w:rsidRPr="003628A1">
              <w:rPr>
                <w:sz w:val="20"/>
              </w:rPr>
              <w:t>via</w:t>
            </w:r>
            <w:r w:rsidR="004B0933">
              <w:rPr>
                <w:sz w:val="20"/>
              </w:rPr>
              <w:t xml:space="preserve"> </w:t>
            </w:r>
            <w:r w:rsidRPr="003628A1">
              <w:rPr>
                <w:sz w:val="20"/>
              </w:rPr>
              <w:t>upstream</w:t>
            </w:r>
            <w:r w:rsidR="004B0933">
              <w:rPr>
                <w:sz w:val="20"/>
              </w:rPr>
              <w:t xml:space="preserve"> </w:t>
            </w:r>
            <w:r w:rsidRPr="003628A1">
              <w:rPr>
                <w:i/>
                <w:sz w:val="20"/>
              </w:rPr>
              <w:t>IESO</w:t>
            </w:r>
            <w:r w:rsidR="004B0933">
              <w:rPr>
                <w:sz w:val="20"/>
              </w:rPr>
              <w:t xml:space="preserve"> </w:t>
            </w:r>
            <w:r w:rsidRPr="003628A1">
              <w:rPr>
                <w:sz w:val="20"/>
              </w:rPr>
              <w:t>systems.</w:t>
            </w:r>
          </w:p>
        </w:tc>
      </w:tr>
      <w:tr w:rsidR="00D8107B" w:rsidRPr="003628A1" w14:paraId="4FDA277D" w14:textId="77777777" w:rsidTr="00700E65">
        <w:trPr>
          <w:cantSplit/>
        </w:trPr>
        <w:tc>
          <w:tcPr>
            <w:tcW w:w="1818" w:type="dxa"/>
            <w:vAlign w:val="center"/>
          </w:tcPr>
          <w:p w14:paraId="43E9399D" w14:textId="77777777" w:rsidR="00D8107B" w:rsidRPr="003628A1" w:rsidRDefault="00D8107B" w:rsidP="00F605DB">
            <w:pPr>
              <w:pStyle w:val="TableBody"/>
              <w:spacing w:before="40" w:after="60"/>
            </w:pPr>
            <w:r w:rsidRPr="003628A1">
              <w:t>FPC</w:t>
            </w:r>
            <w:r w:rsidRPr="003628A1">
              <w:rPr>
                <w:vertAlign w:val="subscript"/>
              </w:rPr>
              <w:t>h</w:t>
            </w:r>
            <w:r w:rsidRPr="003628A1">
              <w:rPr>
                <w:vertAlign w:val="superscript"/>
              </w:rPr>
              <w:t>m</w:t>
            </w:r>
          </w:p>
        </w:tc>
        <w:tc>
          <w:tcPr>
            <w:tcW w:w="2880" w:type="dxa"/>
            <w:vAlign w:val="center"/>
          </w:tcPr>
          <w:p w14:paraId="6554035D" w14:textId="23DED1A7" w:rsidR="00D8107B" w:rsidRPr="003628A1" w:rsidRDefault="00D8107B" w:rsidP="00250BAF">
            <w:pPr>
              <w:pStyle w:val="TableBody"/>
              <w:spacing w:before="40" w:after="60"/>
              <w:rPr>
                <w:sz w:val="20"/>
              </w:rPr>
            </w:pPr>
            <w:r w:rsidRPr="003628A1">
              <w:rPr>
                <w:sz w:val="20"/>
              </w:rPr>
              <w:t>Rate</w:t>
            </w:r>
            <w:r w:rsidR="004B0933">
              <w:rPr>
                <w:sz w:val="20"/>
              </w:rPr>
              <w:t xml:space="preserve"> </w:t>
            </w:r>
            <w:r w:rsidRPr="003628A1">
              <w:rPr>
                <w:sz w:val="20"/>
              </w:rPr>
              <w:t>for</w:t>
            </w:r>
            <w:r w:rsidR="004B0933">
              <w:rPr>
                <w:sz w:val="20"/>
              </w:rPr>
              <w:t xml:space="preserve"> </w:t>
            </w:r>
            <w:r w:rsidRPr="003628A1">
              <w:rPr>
                <w:sz w:val="20"/>
              </w:rPr>
              <w:t>a</w:t>
            </w:r>
            <w:r w:rsidR="004B0933">
              <w:rPr>
                <w:sz w:val="20"/>
              </w:rPr>
              <w:t xml:space="preserve"> </w:t>
            </w:r>
            <w:r w:rsidRPr="003628A1">
              <w:rPr>
                <w:sz w:val="20"/>
              </w:rPr>
              <w:t>designated</w:t>
            </w:r>
            <w:r w:rsidR="004B0933">
              <w:rPr>
                <w:sz w:val="20"/>
              </w:rPr>
              <w:t xml:space="preserve"> </w:t>
            </w:r>
            <w:r w:rsidRPr="003628A1">
              <w:rPr>
                <w:sz w:val="20"/>
              </w:rPr>
              <w:t>group</w:t>
            </w:r>
            <w:r w:rsidR="004B0933">
              <w:rPr>
                <w:sz w:val="20"/>
              </w:rPr>
              <w:t xml:space="preserve"> </w:t>
            </w:r>
            <w:r w:rsidRPr="003628A1">
              <w:rPr>
                <w:sz w:val="20"/>
              </w:rPr>
              <w:t>of</w:t>
            </w:r>
            <w:r w:rsidR="004B0933">
              <w:rPr>
                <w:sz w:val="20"/>
              </w:rPr>
              <w:t xml:space="preserve"> </w:t>
            </w:r>
            <w:r w:rsidRPr="003628A1">
              <w:rPr>
                <w:i/>
                <w:sz w:val="20"/>
              </w:rPr>
              <w:t>charge</w:t>
            </w:r>
            <w:r w:rsidR="004B0933">
              <w:rPr>
                <w:i/>
                <w:sz w:val="20"/>
              </w:rPr>
              <w:t xml:space="preserve"> </w:t>
            </w:r>
            <w:r w:rsidRPr="003628A1">
              <w:rPr>
                <w:i/>
                <w:sz w:val="20"/>
              </w:rPr>
              <w:t>types</w:t>
            </w:r>
            <w:r w:rsidR="004B0933">
              <w:rPr>
                <w:i/>
                <w:sz w:val="20"/>
              </w:rPr>
              <w:t xml:space="preserve"> </w:t>
            </w:r>
            <w:r w:rsidRPr="003628A1">
              <w:rPr>
                <w:sz w:val="20"/>
              </w:rPr>
              <w:t>(see</w:t>
            </w:r>
            <w:r w:rsidR="004B0933">
              <w:rPr>
                <w:sz w:val="20"/>
              </w:rPr>
              <w:t xml:space="preserve"> </w:t>
            </w:r>
            <w:r w:rsidRPr="003628A1">
              <w:rPr>
                <w:sz w:val="20"/>
              </w:rPr>
              <w:t>description</w:t>
            </w:r>
            <w:r w:rsidR="004B0933">
              <w:rPr>
                <w:sz w:val="20"/>
              </w:rPr>
              <w:t xml:space="preserve"> </w:t>
            </w:r>
            <w:r w:rsidRPr="003628A1">
              <w:rPr>
                <w:sz w:val="20"/>
              </w:rPr>
              <w:t>of</w:t>
            </w:r>
            <w:r w:rsidR="004B0933">
              <w:rPr>
                <w:sz w:val="20"/>
              </w:rPr>
              <w:t xml:space="preserve"> </w:t>
            </w:r>
            <w:r w:rsidRPr="003628A1">
              <w:rPr>
                <w:i/>
                <w:sz w:val="20"/>
              </w:rPr>
              <w:t>charge</w:t>
            </w:r>
            <w:r w:rsidR="004B0933">
              <w:rPr>
                <w:i/>
                <w:sz w:val="20"/>
              </w:rPr>
              <w:t xml:space="preserve"> </w:t>
            </w:r>
            <w:r w:rsidRPr="003628A1">
              <w:rPr>
                <w:i/>
                <w:sz w:val="20"/>
              </w:rPr>
              <w:t>type</w:t>
            </w:r>
            <w:r w:rsidR="004B0933">
              <w:rPr>
                <w:sz w:val="20"/>
              </w:rPr>
              <w:t xml:space="preserve"> </w:t>
            </w:r>
            <w:r w:rsidRPr="003628A1">
              <w:rPr>
                <w:sz w:val="20"/>
              </w:rPr>
              <w:t>141))</w:t>
            </w:r>
          </w:p>
        </w:tc>
        <w:tc>
          <w:tcPr>
            <w:tcW w:w="1440" w:type="dxa"/>
            <w:vAlign w:val="center"/>
          </w:tcPr>
          <w:p w14:paraId="631203FD" w14:textId="77777777" w:rsidR="00D8107B" w:rsidRPr="003628A1" w:rsidRDefault="00D8107B" w:rsidP="003D1556">
            <w:pPr>
              <w:pStyle w:val="TableBody"/>
              <w:spacing w:before="40" w:after="60"/>
              <w:jc w:val="center"/>
              <w:rPr>
                <w:sz w:val="20"/>
              </w:rPr>
            </w:pPr>
            <w:r w:rsidRPr="003628A1">
              <w:rPr>
                <w:sz w:val="20"/>
              </w:rPr>
              <w:t>N/A</w:t>
            </w:r>
          </w:p>
        </w:tc>
        <w:tc>
          <w:tcPr>
            <w:tcW w:w="1620" w:type="dxa"/>
            <w:vAlign w:val="center"/>
          </w:tcPr>
          <w:p w14:paraId="452FEEC1" w14:textId="77777777" w:rsidR="00D8107B" w:rsidRPr="003628A1" w:rsidRDefault="00D8107B" w:rsidP="003D1556">
            <w:pPr>
              <w:pStyle w:val="TableBody"/>
              <w:spacing w:before="40" w:after="60"/>
              <w:jc w:val="center"/>
              <w:rPr>
                <w:sz w:val="20"/>
              </w:rPr>
            </w:pPr>
            <w:r w:rsidRPr="003628A1">
              <w:rPr>
                <w:sz w:val="20"/>
              </w:rPr>
              <w:t>2</w:t>
            </w:r>
          </w:p>
        </w:tc>
        <w:tc>
          <w:tcPr>
            <w:tcW w:w="1980" w:type="dxa"/>
            <w:vAlign w:val="center"/>
          </w:tcPr>
          <w:p w14:paraId="5AE746E4" w14:textId="77777777" w:rsidR="00D8107B" w:rsidRPr="003628A1" w:rsidRDefault="00D8107B" w:rsidP="003D1556">
            <w:pPr>
              <w:pStyle w:val="TableBody"/>
              <w:spacing w:before="40" w:after="60"/>
              <w:jc w:val="center"/>
              <w:rPr>
                <w:sz w:val="20"/>
              </w:rPr>
            </w:pPr>
            <w:r w:rsidRPr="003628A1">
              <w:rPr>
                <w:sz w:val="20"/>
              </w:rPr>
              <w:t>2</w:t>
            </w:r>
          </w:p>
        </w:tc>
        <w:tc>
          <w:tcPr>
            <w:tcW w:w="3510" w:type="dxa"/>
            <w:vAlign w:val="center"/>
          </w:tcPr>
          <w:p w14:paraId="75977E6E" w14:textId="37E86649" w:rsidR="00D8107B" w:rsidRPr="003628A1" w:rsidRDefault="00D8107B" w:rsidP="002D4BA1">
            <w:pPr>
              <w:pStyle w:val="ListParagraph"/>
              <w:numPr>
                <w:ilvl w:val="0"/>
                <w:numId w:val="42"/>
              </w:numPr>
              <w:spacing w:before="40" w:after="80"/>
              <w:ind w:left="360"/>
              <w:rPr>
                <w:sz w:val="20"/>
              </w:rPr>
            </w:pPr>
            <w:r w:rsidRPr="003628A1">
              <w:rPr>
                <w:sz w:val="20"/>
              </w:rPr>
              <w:t>Not</w:t>
            </w:r>
            <w:r w:rsidR="004B0933">
              <w:rPr>
                <w:sz w:val="20"/>
              </w:rPr>
              <w:t xml:space="preserve"> </w:t>
            </w:r>
            <w:r w:rsidRPr="003628A1">
              <w:rPr>
                <w:sz w:val="20"/>
              </w:rPr>
              <w:t>published</w:t>
            </w:r>
            <w:r w:rsidR="004B0933">
              <w:rPr>
                <w:sz w:val="20"/>
              </w:rPr>
              <w:t xml:space="preserve"> </w:t>
            </w:r>
            <w:r w:rsidRPr="003628A1">
              <w:rPr>
                <w:sz w:val="20"/>
              </w:rPr>
              <w:t>via</w:t>
            </w:r>
            <w:r w:rsidR="004B0933">
              <w:rPr>
                <w:sz w:val="20"/>
              </w:rPr>
              <w:t xml:space="preserve"> </w:t>
            </w:r>
            <w:r w:rsidRPr="003628A1">
              <w:rPr>
                <w:sz w:val="20"/>
              </w:rPr>
              <w:t>upstream</w:t>
            </w:r>
            <w:r w:rsidR="004B0933">
              <w:rPr>
                <w:sz w:val="20"/>
              </w:rPr>
              <w:t xml:space="preserve"> </w:t>
            </w:r>
            <w:r w:rsidRPr="003628A1">
              <w:rPr>
                <w:i/>
                <w:sz w:val="20"/>
              </w:rPr>
              <w:t>IESO</w:t>
            </w:r>
            <w:r w:rsidR="004B0933">
              <w:rPr>
                <w:sz w:val="20"/>
              </w:rPr>
              <w:t xml:space="preserve"> </w:t>
            </w:r>
            <w:r w:rsidRPr="003628A1">
              <w:rPr>
                <w:sz w:val="20"/>
              </w:rPr>
              <w:t>systems.</w:t>
            </w:r>
          </w:p>
        </w:tc>
      </w:tr>
      <w:tr w:rsidR="00D8107B" w:rsidRPr="003628A1" w14:paraId="1EE1D065" w14:textId="77777777" w:rsidTr="00700E65">
        <w:trPr>
          <w:cantSplit/>
        </w:trPr>
        <w:tc>
          <w:tcPr>
            <w:tcW w:w="1818" w:type="dxa"/>
            <w:vAlign w:val="center"/>
          </w:tcPr>
          <w:p w14:paraId="7F29C50B" w14:textId="77777777" w:rsidR="00D8107B" w:rsidRPr="003628A1" w:rsidRDefault="00D8107B" w:rsidP="00F605DB">
            <w:pPr>
              <w:pStyle w:val="TableBody"/>
              <w:spacing w:before="40" w:after="60"/>
            </w:pPr>
            <w:r w:rsidRPr="003628A1">
              <w:rPr>
                <w:position w:val="-10"/>
              </w:rPr>
              <w:lastRenderedPageBreak/>
              <w:t>GRP</w:t>
            </w:r>
          </w:p>
        </w:tc>
        <w:tc>
          <w:tcPr>
            <w:tcW w:w="2880" w:type="dxa"/>
            <w:vAlign w:val="center"/>
          </w:tcPr>
          <w:p w14:paraId="007920A6" w14:textId="0D42D7C7" w:rsidR="00D8107B" w:rsidRPr="003628A1" w:rsidRDefault="00D8107B" w:rsidP="00250BAF">
            <w:pPr>
              <w:pStyle w:val="TableBody"/>
              <w:spacing w:before="40" w:after="60"/>
              <w:rPr>
                <w:sz w:val="20"/>
              </w:rPr>
            </w:pPr>
            <w:r w:rsidRPr="003628A1">
              <w:rPr>
                <w:sz w:val="20"/>
              </w:rPr>
              <w:t>Generator</w:t>
            </w:r>
            <w:r w:rsidR="004B0933">
              <w:t xml:space="preserve"> </w:t>
            </w:r>
            <w:r w:rsidRPr="003628A1">
              <w:t>Regulated</w:t>
            </w:r>
            <w:r w:rsidR="004B0933">
              <w:t xml:space="preserve"> </w:t>
            </w:r>
            <w:r w:rsidRPr="003628A1">
              <w:t>Price</w:t>
            </w:r>
          </w:p>
        </w:tc>
        <w:tc>
          <w:tcPr>
            <w:tcW w:w="1440" w:type="dxa"/>
            <w:vAlign w:val="center"/>
          </w:tcPr>
          <w:p w14:paraId="41E63847" w14:textId="77777777" w:rsidR="00D8107B" w:rsidRPr="003628A1" w:rsidRDefault="00D8107B" w:rsidP="003D1556">
            <w:pPr>
              <w:pStyle w:val="TableBody"/>
              <w:spacing w:before="40" w:after="60"/>
              <w:jc w:val="center"/>
              <w:rPr>
                <w:sz w:val="20"/>
              </w:rPr>
            </w:pPr>
            <w:r w:rsidRPr="003628A1">
              <w:rPr>
                <w:sz w:val="20"/>
              </w:rPr>
              <w:t>N/A</w:t>
            </w:r>
          </w:p>
        </w:tc>
        <w:tc>
          <w:tcPr>
            <w:tcW w:w="1620" w:type="dxa"/>
            <w:vAlign w:val="center"/>
          </w:tcPr>
          <w:p w14:paraId="3809C992" w14:textId="77777777" w:rsidR="00D8107B" w:rsidRPr="003628A1" w:rsidRDefault="00D8107B" w:rsidP="003D1556">
            <w:pPr>
              <w:pStyle w:val="TableBody"/>
              <w:spacing w:before="40" w:after="60"/>
              <w:jc w:val="center"/>
              <w:rPr>
                <w:sz w:val="20"/>
              </w:rPr>
            </w:pPr>
            <w:r w:rsidRPr="003628A1">
              <w:rPr>
                <w:sz w:val="20"/>
              </w:rPr>
              <w:t>2</w:t>
            </w:r>
          </w:p>
        </w:tc>
        <w:tc>
          <w:tcPr>
            <w:tcW w:w="1980" w:type="dxa"/>
            <w:vAlign w:val="center"/>
          </w:tcPr>
          <w:p w14:paraId="6A86B9CE" w14:textId="77777777" w:rsidR="00D8107B" w:rsidRPr="003628A1" w:rsidRDefault="00D8107B" w:rsidP="003D1556">
            <w:pPr>
              <w:pStyle w:val="TableBody"/>
              <w:spacing w:before="40" w:after="60"/>
              <w:jc w:val="center"/>
              <w:rPr>
                <w:sz w:val="20"/>
              </w:rPr>
            </w:pPr>
            <w:r w:rsidRPr="003628A1">
              <w:rPr>
                <w:sz w:val="20"/>
              </w:rPr>
              <w:t>2</w:t>
            </w:r>
          </w:p>
        </w:tc>
        <w:tc>
          <w:tcPr>
            <w:tcW w:w="3510" w:type="dxa"/>
            <w:vAlign w:val="center"/>
          </w:tcPr>
          <w:p w14:paraId="4D9316E3" w14:textId="433B36C1" w:rsidR="00D8107B" w:rsidRPr="003628A1" w:rsidRDefault="00D8107B" w:rsidP="002D4BA1">
            <w:pPr>
              <w:pStyle w:val="ListParagraph"/>
              <w:numPr>
                <w:ilvl w:val="0"/>
                <w:numId w:val="42"/>
              </w:numPr>
              <w:spacing w:before="40" w:after="80"/>
              <w:ind w:left="360"/>
              <w:rPr>
                <w:sz w:val="20"/>
              </w:rPr>
            </w:pPr>
            <w:r w:rsidRPr="003628A1">
              <w:rPr>
                <w:sz w:val="20"/>
              </w:rPr>
              <w:t>Not</w:t>
            </w:r>
            <w:r w:rsidR="004B0933">
              <w:rPr>
                <w:sz w:val="20"/>
              </w:rPr>
              <w:t xml:space="preserve"> </w:t>
            </w:r>
            <w:r w:rsidRPr="003628A1">
              <w:rPr>
                <w:sz w:val="20"/>
              </w:rPr>
              <w:t>published</w:t>
            </w:r>
            <w:r w:rsidR="004B0933">
              <w:rPr>
                <w:sz w:val="20"/>
              </w:rPr>
              <w:t xml:space="preserve"> </w:t>
            </w:r>
            <w:r w:rsidRPr="003628A1">
              <w:rPr>
                <w:sz w:val="20"/>
              </w:rPr>
              <w:t>via</w:t>
            </w:r>
            <w:r w:rsidR="004B0933">
              <w:rPr>
                <w:sz w:val="20"/>
              </w:rPr>
              <w:t xml:space="preserve"> </w:t>
            </w:r>
            <w:r w:rsidRPr="003628A1">
              <w:rPr>
                <w:sz w:val="20"/>
              </w:rPr>
              <w:t>upstream</w:t>
            </w:r>
            <w:r w:rsidR="004B0933">
              <w:rPr>
                <w:sz w:val="20"/>
              </w:rPr>
              <w:t xml:space="preserve"> </w:t>
            </w:r>
            <w:r w:rsidRPr="003628A1">
              <w:rPr>
                <w:i/>
                <w:sz w:val="20"/>
              </w:rPr>
              <w:t>IESO</w:t>
            </w:r>
            <w:r w:rsidR="004B0933">
              <w:rPr>
                <w:sz w:val="20"/>
              </w:rPr>
              <w:t xml:space="preserve"> </w:t>
            </w:r>
            <w:r w:rsidRPr="003628A1">
              <w:rPr>
                <w:sz w:val="20"/>
              </w:rPr>
              <w:t>systems.</w:t>
            </w:r>
          </w:p>
        </w:tc>
      </w:tr>
      <w:tr w:rsidR="00F82890" w:rsidRPr="003628A1" w14:paraId="1BB6EB09" w14:textId="77777777" w:rsidTr="00700E65">
        <w:trPr>
          <w:cantSplit/>
        </w:trPr>
        <w:tc>
          <w:tcPr>
            <w:tcW w:w="1818" w:type="dxa"/>
            <w:tcBorders>
              <w:bottom w:val="single" w:sz="4" w:space="0" w:color="auto"/>
            </w:tcBorders>
            <w:vAlign w:val="center"/>
          </w:tcPr>
          <w:p w14:paraId="58046292" w14:textId="2B7DC6B7" w:rsidR="00F82890" w:rsidRPr="000F1632" w:rsidRDefault="00F82890" w:rsidP="00154278">
            <w:pPr>
              <w:pStyle w:val="TableBody"/>
              <w:spacing w:before="40" w:after="60"/>
              <w:rPr>
                <w:vertAlign w:val="subscript"/>
              </w:rPr>
            </w:pPr>
            <m:oMathPara>
              <m:oMath>
                <m:r>
                  <m:rPr>
                    <m:sty m:val="p"/>
                  </m:rPr>
                  <w:rPr>
                    <w:rFonts w:ascii="Cambria Math" w:hAnsi="Cambria Math"/>
                  </w:rPr>
                  <w:br/>
                </m:r>
              </m:oMath>
              <m:oMath>
                <m:r>
                  <m:rPr>
                    <m:sty m:val="p"/>
                  </m:rPr>
                  <w:rPr>
                    <w:rFonts w:ascii="Cambria Math" w:hAnsi="Cambria Math"/>
                  </w:rPr>
                  <m:t>HDRB</m:t>
                </m:r>
                <m:sSub>
                  <m:sSubPr>
                    <m:ctrlPr>
                      <w:rPr>
                        <w:rFonts w:ascii="Cambria Math" w:hAnsi="Cambria Math"/>
                      </w:rPr>
                    </m:ctrlPr>
                  </m:sSubPr>
                  <m:e>
                    <m:sSup>
                      <m:sSupPr>
                        <m:ctrlPr>
                          <w:rPr>
                            <w:rFonts w:ascii="Cambria Math" w:hAnsi="Cambria Math"/>
                          </w:rPr>
                        </m:ctrlPr>
                      </m:sSupPr>
                      <m:e>
                        <m:r>
                          <m:rPr>
                            <m:sty m:val="p"/>
                          </m:rPr>
                          <w:rPr>
                            <w:rFonts w:ascii="Cambria Math"/>
                          </w:rPr>
                          <m:t>P</m:t>
                        </m:r>
                      </m:e>
                      <m:sup>
                        <m:r>
                          <m:rPr>
                            <m:sty m:val="p"/>
                          </m:rPr>
                          <w:rPr>
                            <w:rFonts w:ascii="Cambria Math"/>
                          </w:rPr>
                          <m:t>m</m:t>
                        </m:r>
                      </m:sup>
                    </m:sSup>
                  </m:e>
                  <m:sub>
                    <m:r>
                      <m:rPr>
                        <m:sty m:val="p"/>
                      </m:rPr>
                      <w:rPr>
                        <w:rFonts w:ascii="Cambria Math"/>
                      </w:rPr>
                      <m:t>k,h</m:t>
                    </m:r>
                  </m:sub>
                </m:sSub>
              </m:oMath>
            </m:oMathPara>
          </w:p>
        </w:tc>
        <w:tc>
          <w:tcPr>
            <w:tcW w:w="2880" w:type="dxa"/>
            <w:tcBorders>
              <w:bottom w:val="single" w:sz="4" w:space="0" w:color="auto"/>
            </w:tcBorders>
            <w:vAlign w:val="center"/>
          </w:tcPr>
          <w:p w14:paraId="3B465780" w14:textId="4075BB39" w:rsidR="00F82890" w:rsidRPr="003628A1" w:rsidRDefault="00F82890" w:rsidP="00250BAF">
            <w:pPr>
              <w:pStyle w:val="TableBody"/>
              <w:spacing w:before="40" w:after="60"/>
              <w:rPr>
                <w:sz w:val="20"/>
              </w:rPr>
            </w:pPr>
            <w:r w:rsidRPr="003628A1">
              <w:rPr>
                <w:sz w:val="20"/>
              </w:rPr>
              <w:t>HDR</w:t>
            </w:r>
            <w:r w:rsidR="004B0933">
              <w:rPr>
                <w:sz w:val="20"/>
              </w:rPr>
              <w:t xml:space="preserve"> </w:t>
            </w:r>
            <w:r w:rsidRPr="003628A1">
              <w:rPr>
                <w:sz w:val="20"/>
              </w:rPr>
              <w:t>bid</w:t>
            </w:r>
            <w:r w:rsidR="004B0933">
              <w:rPr>
                <w:sz w:val="20"/>
              </w:rPr>
              <w:t xml:space="preserve"> </w:t>
            </w:r>
            <w:r w:rsidRPr="003628A1">
              <w:rPr>
                <w:sz w:val="20"/>
              </w:rPr>
              <w:t>price</w:t>
            </w:r>
          </w:p>
        </w:tc>
        <w:tc>
          <w:tcPr>
            <w:tcW w:w="1440" w:type="dxa"/>
            <w:tcBorders>
              <w:bottom w:val="single" w:sz="4" w:space="0" w:color="auto"/>
            </w:tcBorders>
            <w:vAlign w:val="center"/>
          </w:tcPr>
          <w:p w14:paraId="1497A8E3" w14:textId="77777777" w:rsidR="00F82890" w:rsidRPr="003628A1" w:rsidRDefault="00F82890" w:rsidP="003D1556">
            <w:pPr>
              <w:pStyle w:val="TableBody"/>
              <w:spacing w:before="40" w:after="60"/>
              <w:jc w:val="center"/>
              <w:rPr>
                <w:sz w:val="20"/>
              </w:rPr>
            </w:pPr>
            <w:r w:rsidRPr="003628A1">
              <w:rPr>
                <w:sz w:val="20"/>
              </w:rPr>
              <w:t>N/A</w:t>
            </w:r>
          </w:p>
        </w:tc>
        <w:tc>
          <w:tcPr>
            <w:tcW w:w="1620" w:type="dxa"/>
            <w:tcBorders>
              <w:bottom w:val="single" w:sz="4" w:space="0" w:color="auto"/>
            </w:tcBorders>
            <w:vAlign w:val="center"/>
          </w:tcPr>
          <w:p w14:paraId="1936C8B6" w14:textId="77777777" w:rsidR="00F82890" w:rsidRPr="003628A1" w:rsidRDefault="00F82890" w:rsidP="003D1556">
            <w:pPr>
              <w:pStyle w:val="TableBody"/>
              <w:spacing w:before="40" w:after="60"/>
              <w:jc w:val="center"/>
              <w:rPr>
                <w:sz w:val="20"/>
              </w:rPr>
            </w:pPr>
            <w:r w:rsidRPr="003628A1">
              <w:rPr>
                <w:sz w:val="20"/>
              </w:rPr>
              <w:t>1</w:t>
            </w:r>
          </w:p>
        </w:tc>
        <w:tc>
          <w:tcPr>
            <w:tcW w:w="1980" w:type="dxa"/>
            <w:tcBorders>
              <w:bottom w:val="single" w:sz="4" w:space="0" w:color="auto"/>
            </w:tcBorders>
            <w:vAlign w:val="center"/>
          </w:tcPr>
          <w:p w14:paraId="65BEA317" w14:textId="77777777" w:rsidR="00F82890" w:rsidRPr="003628A1" w:rsidRDefault="00F82890" w:rsidP="003D1556">
            <w:pPr>
              <w:pStyle w:val="TableBody"/>
              <w:spacing w:before="40" w:after="60"/>
              <w:jc w:val="center"/>
              <w:rPr>
                <w:sz w:val="20"/>
              </w:rPr>
            </w:pPr>
            <w:r w:rsidRPr="003628A1">
              <w:rPr>
                <w:sz w:val="20"/>
              </w:rPr>
              <w:t>1</w:t>
            </w:r>
          </w:p>
        </w:tc>
        <w:tc>
          <w:tcPr>
            <w:tcW w:w="3510" w:type="dxa"/>
            <w:tcBorders>
              <w:bottom w:val="single" w:sz="4" w:space="0" w:color="auto"/>
            </w:tcBorders>
            <w:vAlign w:val="center"/>
          </w:tcPr>
          <w:p w14:paraId="5D83934D" w14:textId="6A7C5F0F" w:rsidR="00F82890" w:rsidRPr="003628A1" w:rsidRDefault="00F82890" w:rsidP="002D4BA1">
            <w:pPr>
              <w:pStyle w:val="ListParagraph"/>
              <w:numPr>
                <w:ilvl w:val="0"/>
                <w:numId w:val="42"/>
              </w:numPr>
              <w:spacing w:before="40" w:after="80"/>
              <w:ind w:left="360"/>
              <w:rPr>
                <w:sz w:val="20"/>
              </w:rPr>
            </w:pPr>
            <w:r w:rsidRPr="003628A1">
              <w:rPr>
                <w:sz w:val="20"/>
              </w:rPr>
              <w:t>Not</w:t>
            </w:r>
            <w:r w:rsidR="004B0933">
              <w:rPr>
                <w:sz w:val="20"/>
              </w:rPr>
              <w:t xml:space="preserve"> </w:t>
            </w:r>
            <w:r w:rsidRPr="003628A1">
              <w:rPr>
                <w:sz w:val="20"/>
              </w:rPr>
              <w:t>published</w:t>
            </w:r>
            <w:r w:rsidR="004B0933">
              <w:rPr>
                <w:sz w:val="20"/>
              </w:rPr>
              <w:t xml:space="preserve"> </w:t>
            </w:r>
            <w:r w:rsidRPr="003628A1">
              <w:rPr>
                <w:sz w:val="20"/>
              </w:rPr>
              <w:t>via</w:t>
            </w:r>
            <w:r w:rsidR="004B0933">
              <w:rPr>
                <w:sz w:val="20"/>
              </w:rPr>
              <w:t xml:space="preserve"> </w:t>
            </w:r>
            <w:r w:rsidRPr="003628A1">
              <w:rPr>
                <w:sz w:val="20"/>
              </w:rPr>
              <w:t>upstream</w:t>
            </w:r>
            <w:r w:rsidR="004B0933">
              <w:rPr>
                <w:sz w:val="20"/>
              </w:rPr>
              <w:t xml:space="preserve"> </w:t>
            </w:r>
            <w:r w:rsidRPr="003628A1">
              <w:rPr>
                <w:i/>
                <w:sz w:val="20"/>
              </w:rPr>
              <w:t>IESO</w:t>
            </w:r>
            <w:r w:rsidR="004B0933">
              <w:rPr>
                <w:sz w:val="20"/>
              </w:rPr>
              <w:t xml:space="preserve"> </w:t>
            </w:r>
            <w:r w:rsidRPr="003628A1">
              <w:rPr>
                <w:sz w:val="20"/>
              </w:rPr>
              <w:t>systems.</w:t>
            </w:r>
          </w:p>
        </w:tc>
      </w:tr>
      <w:tr w:rsidR="00F82890" w:rsidRPr="003628A1" w14:paraId="54D97567" w14:textId="77777777" w:rsidTr="00700E65">
        <w:trPr>
          <w:cantSplit/>
        </w:trPr>
        <w:tc>
          <w:tcPr>
            <w:tcW w:w="1818" w:type="dxa"/>
            <w:tcBorders>
              <w:bottom w:val="single" w:sz="4" w:space="0" w:color="auto"/>
            </w:tcBorders>
            <w:vAlign w:val="center"/>
          </w:tcPr>
          <w:p w14:paraId="536367A0" w14:textId="133D18D3" w:rsidR="00F82890" w:rsidRPr="000F1632" w:rsidRDefault="00F82890" w:rsidP="00154278">
            <w:pPr>
              <w:pStyle w:val="TableBody"/>
              <w:spacing w:before="40" w:after="60"/>
            </w:pPr>
            <m:oMathPara>
              <m:oMath>
                <m:r>
                  <m:rPr>
                    <m:sty m:val="p"/>
                  </m:rPr>
                  <w:rPr>
                    <w:rFonts w:ascii="Cambria Math" w:hAnsi="Cambria Math"/>
                  </w:rPr>
                  <w:br/>
                </m:r>
              </m:oMath>
              <m:oMath>
                <m:r>
                  <m:rPr>
                    <m:sty m:val="p"/>
                  </m:rPr>
                  <w:rPr>
                    <w:rFonts w:ascii="Cambria Math" w:hAnsi="Cambria Math"/>
                  </w:rPr>
                  <m:t>HDR</m:t>
                </m:r>
                <m:sSub>
                  <m:sSubPr>
                    <m:ctrlPr>
                      <w:rPr>
                        <w:rFonts w:ascii="Cambria Math" w:hAnsi="Cambria Math"/>
                      </w:rPr>
                    </m:ctrlPr>
                  </m:sSubPr>
                  <m:e>
                    <m:sSup>
                      <m:sSupPr>
                        <m:ctrlPr>
                          <w:rPr>
                            <w:rFonts w:ascii="Cambria Math" w:hAnsi="Cambria Math"/>
                          </w:rPr>
                        </m:ctrlPr>
                      </m:sSupPr>
                      <m:e>
                        <m:r>
                          <m:rPr>
                            <m:sty m:val="p"/>
                          </m:rPr>
                          <w:rPr>
                            <w:rFonts w:ascii="Cambria Math" w:hAnsi="Cambria Math"/>
                          </w:rPr>
                          <m:t>DC</m:t>
                        </m:r>
                      </m:e>
                      <m:sup>
                        <m:r>
                          <m:rPr>
                            <m:sty m:val="p"/>
                          </m:rPr>
                          <w:rPr>
                            <w:rFonts w:ascii="Cambria Math"/>
                          </w:rPr>
                          <m:t>m</m:t>
                        </m:r>
                      </m:sup>
                    </m:sSup>
                  </m:e>
                  <m:sub>
                    <m:r>
                      <m:rPr>
                        <m:sty m:val="p"/>
                      </m:rPr>
                      <w:rPr>
                        <w:rFonts w:ascii="Cambria Math"/>
                      </w:rPr>
                      <m:t>k,h</m:t>
                    </m:r>
                  </m:sub>
                </m:sSub>
              </m:oMath>
            </m:oMathPara>
          </w:p>
        </w:tc>
        <w:tc>
          <w:tcPr>
            <w:tcW w:w="2880" w:type="dxa"/>
            <w:tcBorders>
              <w:bottom w:val="single" w:sz="4" w:space="0" w:color="auto"/>
            </w:tcBorders>
            <w:vAlign w:val="center"/>
          </w:tcPr>
          <w:p w14:paraId="278B372C" w14:textId="3A201E9F" w:rsidR="00F82890" w:rsidRPr="003628A1" w:rsidRDefault="00F82890" w:rsidP="00250BAF">
            <w:pPr>
              <w:pStyle w:val="TableBody"/>
              <w:spacing w:before="40" w:after="60"/>
              <w:rPr>
                <w:sz w:val="20"/>
              </w:rPr>
            </w:pPr>
            <w:r w:rsidRPr="003628A1">
              <w:rPr>
                <w:sz w:val="20"/>
              </w:rPr>
              <w:t>Measured</w:t>
            </w:r>
            <w:r w:rsidR="004B0933">
              <w:rPr>
                <w:sz w:val="20"/>
              </w:rPr>
              <w:t xml:space="preserve"> </w:t>
            </w:r>
            <w:r w:rsidRPr="003628A1">
              <w:rPr>
                <w:sz w:val="20"/>
              </w:rPr>
              <w:t>hourly</w:t>
            </w:r>
            <w:r w:rsidR="004B0933">
              <w:rPr>
                <w:sz w:val="20"/>
              </w:rPr>
              <w:t xml:space="preserve"> </w:t>
            </w:r>
            <w:r w:rsidRPr="003628A1">
              <w:rPr>
                <w:sz w:val="20"/>
              </w:rPr>
              <w:t>demand</w:t>
            </w:r>
            <w:r w:rsidR="004B0933">
              <w:rPr>
                <w:sz w:val="20"/>
              </w:rPr>
              <w:t xml:space="preserve"> </w:t>
            </w:r>
            <w:r w:rsidRPr="003628A1">
              <w:rPr>
                <w:sz w:val="20"/>
              </w:rPr>
              <w:t>response</w:t>
            </w:r>
            <w:r w:rsidR="004B0933">
              <w:rPr>
                <w:sz w:val="20"/>
              </w:rPr>
              <w:t xml:space="preserve"> </w:t>
            </w:r>
            <w:r w:rsidRPr="003628A1">
              <w:rPr>
                <w:sz w:val="20"/>
              </w:rPr>
              <w:t>capacity</w:t>
            </w:r>
          </w:p>
        </w:tc>
        <w:tc>
          <w:tcPr>
            <w:tcW w:w="1440" w:type="dxa"/>
            <w:tcBorders>
              <w:bottom w:val="single" w:sz="4" w:space="0" w:color="auto"/>
            </w:tcBorders>
            <w:vAlign w:val="center"/>
          </w:tcPr>
          <w:p w14:paraId="22D068DB" w14:textId="77777777" w:rsidR="00F82890" w:rsidRPr="003628A1" w:rsidRDefault="00F82890" w:rsidP="003D1556">
            <w:pPr>
              <w:pStyle w:val="TableBody"/>
              <w:spacing w:before="40" w:after="60"/>
              <w:jc w:val="center"/>
              <w:rPr>
                <w:sz w:val="20"/>
              </w:rPr>
            </w:pPr>
            <w:r w:rsidRPr="003628A1">
              <w:rPr>
                <w:sz w:val="20"/>
              </w:rPr>
              <w:t>N/A</w:t>
            </w:r>
          </w:p>
        </w:tc>
        <w:tc>
          <w:tcPr>
            <w:tcW w:w="1620" w:type="dxa"/>
            <w:tcBorders>
              <w:bottom w:val="single" w:sz="4" w:space="0" w:color="auto"/>
            </w:tcBorders>
            <w:vAlign w:val="center"/>
          </w:tcPr>
          <w:p w14:paraId="3053532E" w14:textId="77777777" w:rsidR="00F82890" w:rsidRPr="003628A1" w:rsidRDefault="00F82890" w:rsidP="003D1556">
            <w:pPr>
              <w:pStyle w:val="TableBody"/>
              <w:spacing w:before="40" w:after="60"/>
              <w:jc w:val="center"/>
              <w:rPr>
                <w:sz w:val="20"/>
              </w:rPr>
            </w:pPr>
            <w:r w:rsidRPr="003628A1">
              <w:rPr>
                <w:sz w:val="20"/>
              </w:rPr>
              <w:t>3</w:t>
            </w:r>
          </w:p>
        </w:tc>
        <w:tc>
          <w:tcPr>
            <w:tcW w:w="1980" w:type="dxa"/>
            <w:tcBorders>
              <w:bottom w:val="single" w:sz="4" w:space="0" w:color="auto"/>
            </w:tcBorders>
            <w:vAlign w:val="center"/>
          </w:tcPr>
          <w:p w14:paraId="07AAD957" w14:textId="77777777" w:rsidR="00F82890" w:rsidRPr="003628A1" w:rsidRDefault="00F82890" w:rsidP="003D1556">
            <w:pPr>
              <w:pStyle w:val="TableBody"/>
              <w:spacing w:before="40" w:after="60"/>
              <w:jc w:val="center"/>
              <w:rPr>
                <w:sz w:val="20"/>
              </w:rPr>
            </w:pPr>
            <w:r w:rsidRPr="003628A1">
              <w:rPr>
                <w:sz w:val="20"/>
              </w:rPr>
              <w:t>3</w:t>
            </w:r>
          </w:p>
        </w:tc>
        <w:tc>
          <w:tcPr>
            <w:tcW w:w="3510" w:type="dxa"/>
            <w:tcBorders>
              <w:bottom w:val="single" w:sz="4" w:space="0" w:color="auto"/>
            </w:tcBorders>
            <w:vAlign w:val="center"/>
          </w:tcPr>
          <w:p w14:paraId="406098FA" w14:textId="034B5E62" w:rsidR="00F82890" w:rsidRPr="003628A1" w:rsidRDefault="00F82890" w:rsidP="002D4BA1">
            <w:pPr>
              <w:pStyle w:val="ListParagraph"/>
              <w:numPr>
                <w:ilvl w:val="0"/>
                <w:numId w:val="42"/>
              </w:numPr>
              <w:spacing w:before="40" w:after="80"/>
              <w:ind w:left="360"/>
              <w:rPr>
                <w:sz w:val="20"/>
              </w:rPr>
            </w:pPr>
            <w:r w:rsidRPr="003628A1">
              <w:rPr>
                <w:sz w:val="20"/>
              </w:rPr>
              <w:t>Not</w:t>
            </w:r>
            <w:r w:rsidR="004B0933">
              <w:rPr>
                <w:sz w:val="20"/>
              </w:rPr>
              <w:t xml:space="preserve"> </w:t>
            </w:r>
            <w:r w:rsidRPr="003628A1">
              <w:rPr>
                <w:sz w:val="20"/>
              </w:rPr>
              <w:t>published</w:t>
            </w:r>
            <w:r w:rsidR="004B0933">
              <w:rPr>
                <w:sz w:val="20"/>
              </w:rPr>
              <w:t xml:space="preserve"> </w:t>
            </w:r>
            <w:r w:rsidRPr="003628A1">
              <w:rPr>
                <w:sz w:val="20"/>
              </w:rPr>
              <w:t>via</w:t>
            </w:r>
            <w:r w:rsidR="004B0933">
              <w:rPr>
                <w:sz w:val="20"/>
              </w:rPr>
              <w:t xml:space="preserve"> </w:t>
            </w:r>
            <w:r w:rsidRPr="003628A1">
              <w:rPr>
                <w:sz w:val="20"/>
              </w:rPr>
              <w:t>upstream</w:t>
            </w:r>
            <w:r w:rsidR="004B0933">
              <w:rPr>
                <w:sz w:val="20"/>
              </w:rPr>
              <w:t xml:space="preserve"> </w:t>
            </w:r>
            <w:r w:rsidRPr="003628A1">
              <w:rPr>
                <w:i/>
                <w:sz w:val="20"/>
              </w:rPr>
              <w:t>IESO</w:t>
            </w:r>
            <w:r w:rsidR="004B0933">
              <w:rPr>
                <w:sz w:val="20"/>
              </w:rPr>
              <w:t xml:space="preserve"> </w:t>
            </w:r>
            <w:r w:rsidRPr="003628A1">
              <w:rPr>
                <w:sz w:val="20"/>
              </w:rPr>
              <w:t>systems.</w:t>
            </w:r>
          </w:p>
        </w:tc>
      </w:tr>
      <w:tr w:rsidR="00F25DF5" w:rsidRPr="003628A1" w14:paraId="5AA69CAB" w14:textId="77777777" w:rsidTr="00700E65">
        <w:trPr>
          <w:cantSplit/>
        </w:trPr>
        <w:tc>
          <w:tcPr>
            <w:tcW w:w="1818" w:type="dxa"/>
            <w:tcBorders>
              <w:bottom w:val="single" w:sz="4" w:space="0" w:color="auto"/>
            </w:tcBorders>
            <w:vAlign w:val="center"/>
          </w:tcPr>
          <w:p w14:paraId="3579CE4E" w14:textId="77777777" w:rsidR="00F25DF5" w:rsidRPr="003628A1" w:rsidRDefault="00F25DF5" w:rsidP="00F605DB">
            <w:pPr>
              <w:pStyle w:val="TableBody"/>
              <w:spacing w:before="40" w:after="60"/>
            </w:pPr>
            <w:r w:rsidRPr="003628A1">
              <w:t>HDRTAPR</w:t>
            </w:r>
          </w:p>
        </w:tc>
        <w:tc>
          <w:tcPr>
            <w:tcW w:w="2880" w:type="dxa"/>
            <w:tcBorders>
              <w:bottom w:val="single" w:sz="4" w:space="0" w:color="auto"/>
            </w:tcBorders>
            <w:vAlign w:val="center"/>
          </w:tcPr>
          <w:p w14:paraId="1CEC50AB" w14:textId="54C8DBA0" w:rsidR="00F25DF5" w:rsidRPr="003628A1" w:rsidRDefault="00F82890" w:rsidP="00250BAF">
            <w:pPr>
              <w:pStyle w:val="TableBody"/>
              <w:spacing w:before="40" w:after="60"/>
              <w:rPr>
                <w:sz w:val="20"/>
              </w:rPr>
            </w:pPr>
            <w:r w:rsidRPr="003628A1">
              <w:rPr>
                <w:sz w:val="20"/>
              </w:rPr>
              <w:t>Out</w:t>
            </w:r>
            <w:r w:rsidR="004B0933">
              <w:rPr>
                <w:sz w:val="20"/>
              </w:rPr>
              <w:t xml:space="preserve"> </w:t>
            </w:r>
            <w:r w:rsidRPr="003628A1">
              <w:rPr>
                <w:sz w:val="20"/>
              </w:rPr>
              <w:t>of</w:t>
            </w:r>
            <w:r w:rsidR="004B0933">
              <w:rPr>
                <w:sz w:val="20"/>
              </w:rPr>
              <w:t xml:space="preserve"> </w:t>
            </w:r>
            <w:r w:rsidRPr="003628A1">
              <w:rPr>
                <w:sz w:val="20"/>
              </w:rPr>
              <w:t>market</w:t>
            </w:r>
            <w:r w:rsidR="004B0933">
              <w:rPr>
                <w:sz w:val="20"/>
              </w:rPr>
              <w:t xml:space="preserve"> </w:t>
            </w:r>
            <w:r w:rsidRPr="003628A1">
              <w:rPr>
                <w:sz w:val="20"/>
              </w:rPr>
              <w:t>test</w:t>
            </w:r>
            <w:r w:rsidR="004B0933">
              <w:rPr>
                <w:sz w:val="20"/>
              </w:rPr>
              <w:t xml:space="preserve"> </w:t>
            </w:r>
            <w:r w:rsidRPr="003628A1">
              <w:rPr>
                <w:sz w:val="20"/>
              </w:rPr>
              <w:t>activation</w:t>
            </w:r>
            <w:r w:rsidR="004B0933">
              <w:rPr>
                <w:sz w:val="20"/>
              </w:rPr>
              <w:t xml:space="preserve"> </w:t>
            </w:r>
            <w:r w:rsidRPr="003628A1">
              <w:rPr>
                <w:sz w:val="20"/>
              </w:rPr>
              <w:t>payment</w:t>
            </w:r>
            <w:r w:rsidR="004B0933">
              <w:rPr>
                <w:sz w:val="20"/>
              </w:rPr>
              <w:t xml:space="preserve"> </w:t>
            </w:r>
            <w:r w:rsidRPr="003628A1">
              <w:rPr>
                <w:sz w:val="20"/>
              </w:rPr>
              <w:t>rate</w:t>
            </w:r>
          </w:p>
        </w:tc>
        <w:tc>
          <w:tcPr>
            <w:tcW w:w="1440" w:type="dxa"/>
            <w:tcBorders>
              <w:bottom w:val="single" w:sz="4" w:space="0" w:color="auto"/>
            </w:tcBorders>
            <w:vAlign w:val="center"/>
          </w:tcPr>
          <w:p w14:paraId="30DF6ACB" w14:textId="77777777" w:rsidR="00F25DF5" w:rsidRPr="003628A1" w:rsidRDefault="00F82890" w:rsidP="003D1556">
            <w:pPr>
              <w:pStyle w:val="TableBody"/>
              <w:spacing w:before="40" w:after="60"/>
              <w:jc w:val="center"/>
              <w:rPr>
                <w:sz w:val="20"/>
              </w:rPr>
            </w:pPr>
            <w:r w:rsidRPr="003628A1">
              <w:rPr>
                <w:sz w:val="20"/>
              </w:rPr>
              <w:t>N/A</w:t>
            </w:r>
          </w:p>
        </w:tc>
        <w:tc>
          <w:tcPr>
            <w:tcW w:w="1620" w:type="dxa"/>
            <w:tcBorders>
              <w:bottom w:val="single" w:sz="4" w:space="0" w:color="auto"/>
            </w:tcBorders>
            <w:vAlign w:val="center"/>
          </w:tcPr>
          <w:p w14:paraId="0610A9D8" w14:textId="77777777" w:rsidR="00F25DF5" w:rsidRPr="003628A1" w:rsidRDefault="00F82890" w:rsidP="003D1556">
            <w:pPr>
              <w:pStyle w:val="TableBody"/>
              <w:spacing w:before="40" w:after="60"/>
              <w:jc w:val="center"/>
              <w:rPr>
                <w:sz w:val="20"/>
              </w:rPr>
            </w:pPr>
            <w:r w:rsidRPr="003628A1">
              <w:rPr>
                <w:sz w:val="20"/>
              </w:rPr>
              <w:t>N/A</w:t>
            </w:r>
          </w:p>
        </w:tc>
        <w:tc>
          <w:tcPr>
            <w:tcW w:w="1980" w:type="dxa"/>
            <w:tcBorders>
              <w:bottom w:val="single" w:sz="4" w:space="0" w:color="auto"/>
            </w:tcBorders>
            <w:vAlign w:val="center"/>
          </w:tcPr>
          <w:p w14:paraId="48506A82" w14:textId="77777777" w:rsidR="00F25DF5" w:rsidRPr="003628A1" w:rsidRDefault="00F82890" w:rsidP="003D1556">
            <w:pPr>
              <w:pStyle w:val="TableBody"/>
              <w:spacing w:before="40" w:after="60"/>
              <w:jc w:val="center"/>
              <w:rPr>
                <w:sz w:val="20"/>
              </w:rPr>
            </w:pPr>
            <w:r w:rsidRPr="003628A1">
              <w:rPr>
                <w:sz w:val="20"/>
              </w:rPr>
              <w:t>N/A</w:t>
            </w:r>
          </w:p>
        </w:tc>
        <w:tc>
          <w:tcPr>
            <w:tcW w:w="3510" w:type="dxa"/>
            <w:tcBorders>
              <w:bottom w:val="single" w:sz="4" w:space="0" w:color="auto"/>
            </w:tcBorders>
            <w:vAlign w:val="center"/>
          </w:tcPr>
          <w:p w14:paraId="5012C90E" w14:textId="4667E702" w:rsidR="00F25DF5" w:rsidRPr="003628A1" w:rsidRDefault="00F82890" w:rsidP="002D4BA1">
            <w:pPr>
              <w:pStyle w:val="ListParagraph"/>
              <w:numPr>
                <w:ilvl w:val="0"/>
                <w:numId w:val="42"/>
              </w:numPr>
              <w:spacing w:before="40" w:after="80"/>
              <w:ind w:left="360"/>
              <w:rPr>
                <w:sz w:val="20"/>
              </w:rPr>
            </w:pPr>
            <w:r w:rsidRPr="003628A1">
              <w:rPr>
                <w:sz w:val="20"/>
              </w:rPr>
              <w:t>Not</w:t>
            </w:r>
            <w:r w:rsidR="004B0933">
              <w:rPr>
                <w:sz w:val="20"/>
              </w:rPr>
              <w:t xml:space="preserve"> </w:t>
            </w:r>
            <w:r w:rsidRPr="003628A1">
              <w:rPr>
                <w:sz w:val="20"/>
              </w:rPr>
              <w:t>published</w:t>
            </w:r>
            <w:r w:rsidR="004B0933">
              <w:rPr>
                <w:sz w:val="20"/>
              </w:rPr>
              <w:t xml:space="preserve"> </w:t>
            </w:r>
            <w:r w:rsidRPr="003628A1">
              <w:rPr>
                <w:sz w:val="20"/>
              </w:rPr>
              <w:t>via</w:t>
            </w:r>
            <w:r w:rsidR="004B0933">
              <w:rPr>
                <w:sz w:val="20"/>
              </w:rPr>
              <w:t xml:space="preserve"> </w:t>
            </w:r>
            <w:r w:rsidRPr="003628A1">
              <w:rPr>
                <w:sz w:val="20"/>
              </w:rPr>
              <w:t>upstream</w:t>
            </w:r>
            <w:r w:rsidR="004B0933">
              <w:rPr>
                <w:sz w:val="20"/>
              </w:rPr>
              <w:t xml:space="preserve"> </w:t>
            </w:r>
            <w:r w:rsidRPr="003628A1">
              <w:rPr>
                <w:sz w:val="20"/>
              </w:rPr>
              <w:t>IESO</w:t>
            </w:r>
            <w:r w:rsidR="004B0933">
              <w:rPr>
                <w:sz w:val="20"/>
              </w:rPr>
              <w:t xml:space="preserve"> </w:t>
            </w:r>
            <w:r w:rsidRPr="003628A1">
              <w:rPr>
                <w:sz w:val="20"/>
              </w:rPr>
              <w:t>systems</w:t>
            </w:r>
          </w:p>
          <w:p w14:paraId="7BB7F107" w14:textId="2250EA2E" w:rsidR="00F82890" w:rsidRPr="003628A1" w:rsidRDefault="00F82890" w:rsidP="002D4BA1">
            <w:pPr>
              <w:pStyle w:val="ListParagraph"/>
              <w:numPr>
                <w:ilvl w:val="0"/>
                <w:numId w:val="42"/>
              </w:numPr>
              <w:spacing w:before="40" w:after="80"/>
              <w:ind w:left="360"/>
              <w:rPr>
                <w:sz w:val="20"/>
              </w:rPr>
            </w:pPr>
            <w:r w:rsidRPr="003628A1">
              <w:rPr>
                <w:sz w:val="20"/>
              </w:rPr>
              <w:t>Fixed</w:t>
            </w:r>
            <w:r w:rsidR="004B0933">
              <w:rPr>
                <w:sz w:val="20"/>
              </w:rPr>
              <w:t xml:space="preserve"> </w:t>
            </w:r>
            <w:r w:rsidRPr="003628A1">
              <w:rPr>
                <w:sz w:val="20"/>
              </w:rPr>
              <w:t>rate</w:t>
            </w:r>
            <w:r w:rsidR="004B0933">
              <w:rPr>
                <w:sz w:val="20"/>
              </w:rPr>
              <w:t xml:space="preserve"> </w:t>
            </w:r>
            <w:r w:rsidRPr="003628A1">
              <w:rPr>
                <w:sz w:val="20"/>
              </w:rPr>
              <w:t>as</w:t>
            </w:r>
            <w:r w:rsidR="004B0933">
              <w:rPr>
                <w:sz w:val="20"/>
              </w:rPr>
              <w:t xml:space="preserve"> </w:t>
            </w:r>
            <w:r w:rsidRPr="003628A1">
              <w:rPr>
                <w:sz w:val="20"/>
              </w:rPr>
              <w:t>defined</w:t>
            </w:r>
            <w:r w:rsidR="004B0933">
              <w:rPr>
                <w:sz w:val="20"/>
              </w:rPr>
              <w:t xml:space="preserve"> </w:t>
            </w:r>
            <w:r w:rsidRPr="003628A1">
              <w:rPr>
                <w:sz w:val="20"/>
              </w:rPr>
              <w:t>in</w:t>
            </w:r>
            <w:r w:rsidR="004B0933">
              <w:rPr>
                <w:sz w:val="20"/>
              </w:rPr>
              <w:t xml:space="preserve"> </w:t>
            </w:r>
            <w:r w:rsidRPr="003628A1">
              <w:rPr>
                <w:sz w:val="20"/>
              </w:rPr>
              <w:t>this</w:t>
            </w:r>
            <w:r w:rsidR="004B0933">
              <w:rPr>
                <w:sz w:val="20"/>
              </w:rPr>
              <w:t xml:space="preserve"> </w:t>
            </w:r>
            <w:r w:rsidRPr="003628A1">
              <w:rPr>
                <w:sz w:val="20"/>
              </w:rPr>
              <w:t>document</w:t>
            </w:r>
          </w:p>
        </w:tc>
      </w:tr>
      <w:tr w:rsidR="00D8107B" w:rsidRPr="003628A1" w14:paraId="0F199363" w14:textId="77777777" w:rsidTr="00700E65">
        <w:trPr>
          <w:cantSplit/>
        </w:trPr>
        <w:tc>
          <w:tcPr>
            <w:tcW w:w="1818" w:type="dxa"/>
            <w:tcBorders>
              <w:bottom w:val="single" w:sz="4" w:space="0" w:color="auto"/>
            </w:tcBorders>
            <w:vAlign w:val="center"/>
          </w:tcPr>
          <w:p w14:paraId="44D5212A" w14:textId="77777777" w:rsidR="00D8107B" w:rsidRPr="003628A1" w:rsidRDefault="00D8107B" w:rsidP="00F605DB">
            <w:pPr>
              <w:pStyle w:val="TableBody"/>
              <w:spacing w:before="40" w:after="60"/>
              <w:rPr>
                <w:vertAlign w:val="subscript"/>
              </w:rPr>
            </w:pPr>
            <w:r w:rsidRPr="003628A1">
              <w:t>HOEP</w:t>
            </w:r>
            <w:r w:rsidRPr="003628A1">
              <w:rPr>
                <w:vertAlign w:val="subscript"/>
              </w:rPr>
              <w:t>h</w:t>
            </w:r>
          </w:p>
        </w:tc>
        <w:tc>
          <w:tcPr>
            <w:tcW w:w="2880" w:type="dxa"/>
            <w:tcBorders>
              <w:bottom w:val="single" w:sz="4" w:space="0" w:color="auto"/>
            </w:tcBorders>
            <w:vAlign w:val="center"/>
          </w:tcPr>
          <w:p w14:paraId="3F662851" w14:textId="5353ADB0" w:rsidR="00D8107B" w:rsidRPr="003628A1" w:rsidRDefault="00D8107B" w:rsidP="00250BAF">
            <w:pPr>
              <w:pStyle w:val="TableBody"/>
              <w:spacing w:before="40" w:after="60"/>
              <w:rPr>
                <w:sz w:val="20"/>
              </w:rPr>
            </w:pPr>
            <w:r w:rsidRPr="003628A1">
              <w:rPr>
                <w:sz w:val="20"/>
              </w:rPr>
              <w:t>Hourly</w:t>
            </w:r>
            <w:r w:rsidR="004B0933">
              <w:rPr>
                <w:sz w:val="20"/>
              </w:rPr>
              <w:t xml:space="preserve"> </w:t>
            </w:r>
            <w:r w:rsidRPr="003628A1">
              <w:rPr>
                <w:sz w:val="20"/>
              </w:rPr>
              <w:t>Ontario</w:t>
            </w:r>
            <w:r w:rsidR="004B0933">
              <w:rPr>
                <w:sz w:val="20"/>
              </w:rPr>
              <w:t xml:space="preserve"> </w:t>
            </w:r>
            <w:r w:rsidRPr="003628A1">
              <w:rPr>
                <w:sz w:val="20"/>
              </w:rPr>
              <w:t>Energy</w:t>
            </w:r>
            <w:r w:rsidR="004B0933">
              <w:rPr>
                <w:sz w:val="20"/>
              </w:rPr>
              <w:t xml:space="preserve"> </w:t>
            </w:r>
            <w:r w:rsidRPr="003628A1">
              <w:rPr>
                <w:sz w:val="20"/>
              </w:rPr>
              <w:t>Price</w:t>
            </w:r>
          </w:p>
        </w:tc>
        <w:tc>
          <w:tcPr>
            <w:tcW w:w="1440" w:type="dxa"/>
            <w:tcBorders>
              <w:bottom w:val="single" w:sz="4" w:space="0" w:color="auto"/>
            </w:tcBorders>
            <w:vAlign w:val="center"/>
          </w:tcPr>
          <w:p w14:paraId="4D258005" w14:textId="77777777" w:rsidR="00D8107B" w:rsidRPr="003628A1" w:rsidRDefault="00D8107B" w:rsidP="003D1556">
            <w:pPr>
              <w:pStyle w:val="TableBody"/>
              <w:spacing w:before="40" w:after="60"/>
              <w:jc w:val="center"/>
              <w:rPr>
                <w:sz w:val="20"/>
              </w:rPr>
            </w:pPr>
            <w:r w:rsidRPr="003628A1">
              <w:rPr>
                <w:sz w:val="20"/>
              </w:rPr>
              <w:t>2</w:t>
            </w:r>
          </w:p>
        </w:tc>
        <w:tc>
          <w:tcPr>
            <w:tcW w:w="1620" w:type="dxa"/>
            <w:tcBorders>
              <w:bottom w:val="single" w:sz="4" w:space="0" w:color="auto"/>
            </w:tcBorders>
            <w:vAlign w:val="center"/>
          </w:tcPr>
          <w:p w14:paraId="32AD1C6E" w14:textId="77777777" w:rsidR="00D8107B" w:rsidRPr="003628A1" w:rsidRDefault="00D8107B" w:rsidP="003D1556">
            <w:pPr>
              <w:pStyle w:val="TableBody"/>
              <w:spacing w:before="40" w:after="60"/>
              <w:jc w:val="center"/>
              <w:rPr>
                <w:sz w:val="20"/>
              </w:rPr>
            </w:pPr>
            <w:r w:rsidRPr="003628A1">
              <w:rPr>
                <w:sz w:val="20"/>
              </w:rPr>
              <w:t>2</w:t>
            </w:r>
          </w:p>
        </w:tc>
        <w:tc>
          <w:tcPr>
            <w:tcW w:w="1980" w:type="dxa"/>
            <w:tcBorders>
              <w:bottom w:val="single" w:sz="4" w:space="0" w:color="auto"/>
            </w:tcBorders>
            <w:vAlign w:val="center"/>
          </w:tcPr>
          <w:p w14:paraId="36286EEB" w14:textId="77777777" w:rsidR="00D8107B" w:rsidRPr="003628A1" w:rsidRDefault="00D8107B" w:rsidP="003D1556">
            <w:pPr>
              <w:pStyle w:val="TableBody"/>
              <w:spacing w:before="40" w:after="60"/>
              <w:jc w:val="center"/>
              <w:rPr>
                <w:sz w:val="20"/>
              </w:rPr>
            </w:pPr>
            <w:r w:rsidRPr="003628A1">
              <w:rPr>
                <w:sz w:val="20"/>
              </w:rPr>
              <w:t>2</w:t>
            </w:r>
          </w:p>
        </w:tc>
        <w:tc>
          <w:tcPr>
            <w:tcW w:w="3510" w:type="dxa"/>
            <w:tcBorders>
              <w:bottom w:val="single" w:sz="4" w:space="0" w:color="auto"/>
            </w:tcBorders>
            <w:vAlign w:val="center"/>
          </w:tcPr>
          <w:p w14:paraId="483407BC" w14:textId="115D6D31" w:rsidR="00D8107B" w:rsidRPr="003628A1" w:rsidRDefault="00D8107B" w:rsidP="002D4BA1">
            <w:pPr>
              <w:pStyle w:val="ListParagraph"/>
              <w:numPr>
                <w:ilvl w:val="0"/>
                <w:numId w:val="42"/>
              </w:numPr>
              <w:spacing w:before="40" w:after="80"/>
              <w:ind w:left="360"/>
              <w:rPr>
                <w:sz w:val="20"/>
              </w:rPr>
            </w:pPr>
            <w:r w:rsidRPr="003628A1">
              <w:rPr>
                <w:sz w:val="20"/>
              </w:rPr>
              <w:t>MIM</w:t>
            </w:r>
            <w:r w:rsidR="004B0933">
              <w:rPr>
                <w:sz w:val="20"/>
              </w:rPr>
              <w:t xml:space="preserve"> </w:t>
            </w:r>
            <w:r w:rsidRPr="003628A1">
              <w:rPr>
                <w:sz w:val="20"/>
              </w:rPr>
              <w:t>Publication.</w:t>
            </w:r>
          </w:p>
        </w:tc>
      </w:tr>
      <w:tr w:rsidR="00D8107B" w:rsidRPr="003628A1" w14:paraId="208A5339" w14:textId="77777777" w:rsidTr="00700E65">
        <w:trPr>
          <w:cantSplit/>
        </w:trPr>
        <w:tc>
          <w:tcPr>
            <w:tcW w:w="1818" w:type="dxa"/>
            <w:tcBorders>
              <w:top w:val="single" w:sz="4" w:space="0" w:color="auto"/>
            </w:tcBorders>
            <w:vAlign w:val="center"/>
          </w:tcPr>
          <w:p w14:paraId="6337F981" w14:textId="77777777" w:rsidR="00D8107B" w:rsidRPr="003628A1" w:rsidRDefault="00D8107B" w:rsidP="00F605DB">
            <w:pPr>
              <w:pStyle w:val="TableBody"/>
              <w:spacing w:before="40" w:after="60"/>
            </w:pPr>
            <w:r w:rsidRPr="003628A1">
              <w:t>LCD</w:t>
            </w:r>
            <w:r w:rsidRPr="003628A1">
              <w:rPr>
                <w:vertAlign w:val="subscript"/>
              </w:rPr>
              <w:t>k,h</w:t>
            </w:r>
            <w:r w:rsidRPr="003628A1">
              <w:rPr>
                <w:vertAlign w:val="superscript"/>
              </w:rPr>
              <w:t>m</w:t>
            </w:r>
          </w:p>
        </w:tc>
        <w:tc>
          <w:tcPr>
            <w:tcW w:w="2880" w:type="dxa"/>
            <w:tcBorders>
              <w:top w:val="single" w:sz="4" w:space="0" w:color="auto"/>
            </w:tcBorders>
            <w:vAlign w:val="center"/>
          </w:tcPr>
          <w:p w14:paraId="756BC112" w14:textId="5A722E44" w:rsidR="00D8107B" w:rsidRPr="003628A1" w:rsidRDefault="00D8107B" w:rsidP="00250BAF">
            <w:pPr>
              <w:pStyle w:val="TableBody"/>
              <w:spacing w:before="40" w:after="60"/>
              <w:rPr>
                <w:sz w:val="20"/>
              </w:rPr>
            </w:pPr>
            <w:r w:rsidRPr="003628A1">
              <w:rPr>
                <w:sz w:val="20"/>
              </w:rPr>
              <w:t>Line</w:t>
            </w:r>
            <w:r w:rsidR="004B0933">
              <w:rPr>
                <w:sz w:val="20"/>
              </w:rPr>
              <w:t xml:space="preserve"> </w:t>
            </w:r>
            <w:r w:rsidRPr="003628A1">
              <w:rPr>
                <w:sz w:val="20"/>
              </w:rPr>
              <w:t>Connection</w:t>
            </w:r>
            <w:r w:rsidR="004B0933">
              <w:rPr>
                <w:sz w:val="20"/>
              </w:rPr>
              <w:t xml:space="preserve"> </w:t>
            </w:r>
            <w:r w:rsidRPr="003628A1">
              <w:rPr>
                <w:sz w:val="20"/>
              </w:rPr>
              <w:t>Demand</w:t>
            </w:r>
            <w:r w:rsidR="004B0933">
              <w:rPr>
                <w:sz w:val="20"/>
              </w:rPr>
              <w:t xml:space="preserve"> </w:t>
            </w:r>
            <w:r w:rsidRPr="003628A1">
              <w:rPr>
                <w:sz w:val="20"/>
              </w:rPr>
              <w:t>(KW)</w:t>
            </w:r>
          </w:p>
        </w:tc>
        <w:tc>
          <w:tcPr>
            <w:tcW w:w="1440" w:type="dxa"/>
            <w:tcBorders>
              <w:top w:val="single" w:sz="4" w:space="0" w:color="auto"/>
            </w:tcBorders>
            <w:vAlign w:val="center"/>
          </w:tcPr>
          <w:p w14:paraId="41DACF5E" w14:textId="3ACC4704" w:rsidR="00D8107B" w:rsidRPr="003628A1" w:rsidRDefault="00D8107B" w:rsidP="003D1556">
            <w:pPr>
              <w:pStyle w:val="TableBody"/>
              <w:spacing w:before="40" w:after="60"/>
              <w:jc w:val="center"/>
              <w:rPr>
                <w:sz w:val="20"/>
              </w:rPr>
            </w:pPr>
            <w:r w:rsidRPr="003628A1">
              <w:rPr>
                <w:sz w:val="20"/>
              </w:rPr>
              <w:t>2</w:t>
            </w:r>
            <w:r w:rsidR="004B0933">
              <w:rPr>
                <w:sz w:val="20"/>
              </w:rPr>
              <w:t xml:space="preserve"> </w:t>
            </w:r>
            <w:r w:rsidRPr="003628A1">
              <w:rPr>
                <w:sz w:val="20"/>
              </w:rPr>
              <w:t>and</w:t>
            </w:r>
            <w:r w:rsidR="004B0933">
              <w:rPr>
                <w:sz w:val="20"/>
              </w:rPr>
              <w:t xml:space="preserve"> </w:t>
            </w:r>
            <w:r w:rsidRPr="003628A1">
              <w:rPr>
                <w:sz w:val="20"/>
              </w:rPr>
              <w:t>3</w:t>
            </w:r>
          </w:p>
        </w:tc>
        <w:tc>
          <w:tcPr>
            <w:tcW w:w="1620" w:type="dxa"/>
            <w:tcBorders>
              <w:top w:val="single" w:sz="4" w:space="0" w:color="auto"/>
            </w:tcBorders>
            <w:vAlign w:val="center"/>
          </w:tcPr>
          <w:p w14:paraId="02521E7F" w14:textId="77777777" w:rsidR="00D8107B" w:rsidRPr="003628A1" w:rsidRDefault="00D8107B" w:rsidP="003D1556">
            <w:pPr>
              <w:pStyle w:val="TableBody"/>
              <w:spacing w:before="40" w:after="60"/>
              <w:jc w:val="center"/>
              <w:rPr>
                <w:sz w:val="20"/>
              </w:rPr>
            </w:pPr>
            <w:r w:rsidRPr="003628A1">
              <w:rPr>
                <w:sz w:val="20"/>
              </w:rPr>
              <w:t>3</w:t>
            </w:r>
          </w:p>
        </w:tc>
        <w:tc>
          <w:tcPr>
            <w:tcW w:w="1980" w:type="dxa"/>
            <w:tcBorders>
              <w:top w:val="single" w:sz="4" w:space="0" w:color="auto"/>
            </w:tcBorders>
            <w:vAlign w:val="center"/>
          </w:tcPr>
          <w:p w14:paraId="23689D58" w14:textId="77777777" w:rsidR="00D8107B" w:rsidRPr="003628A1" w:rsidRDefault="00D8107B" w:rsidP="003D1556">
            <w:pPr>
              <w:pStyle w:val="TableBody"/>
              <w:spacing w:before="40" w:after="60"/>
              <w:jc w:val="center"/>
              <w:rPr>
                <w:sz w:val="20"/>
              </w:rPr>
            </w:pPr>
            <w:r w:rsidRPr="003628A1">
              <w:rPr>
                <w:sz w:val="20"/>
              </w:rPr>
              <w:t>3</w:t>
            </w:r>
          </w:p>
        </w:tc>
        <w:tc>
          <w:tcPr>
            <w:tcW w:w="3510" w:type="dxa"/>
            <w:tcBorders>
              <w:top w:val="single" w:sz="4" w:space="0" w:color="auto"/>
            </w:tcBorders>
            <w:vAlign w:val="center"/>
          </w:tcPr>
          <w:p w14:paraId="7F68FD14" w14:textId="21692BCA" w:rsidR="00D8107B" w:rsidRPr="003628A1" w:rsidRDefault="00D8107B" w:rsidP="002D4BA1">
            <w:pPr>
              <w:pStyle w:val="ListParagraph"/>
              <w:numPr>
                <w:ilvl w:val="0"/>
                <w:numId w:val="42"/>
              </w:numPr>
              <w:spacing w:before="40" w:after="80"/>
              <w:ind w:left="360"/>
              <w:rPr>
                <w:sz w:val="20"/>
              </w:rPr>
            </w:pPr>
            <w:r w:rsidRPr="003628A1">
              <w:rPr>
                <w:sz w:val="20"/>
              </w:rPr>
              <w:t>RMS</w:t>
            </w:r>
            <w:r w:rsidR="004B0933">
              <w:rPr>
                <w:sz w:val="20"/>
              </w:rPr>
              <w:t xml:space="preserve"> </w:t>
            </w:r>
            <w:r w:rsidRPr="003628A1">
              <w:rPr>
                <w:sz w:val="20"/>
              </w:rPr>
              <w:t>presentation</w:t>
            </w:r>
            <w:r w:rsidR="004B0933">
              <w:rPr>
                <w:sz w:val="20"/>
              </w:rPr>
              <w:t xml:space="preserve"> </w:t>
            </w:r>
            <w:r w:rsidRPr="003628A1">
              <w:rPr>
                <w:sz w:val="20"/>
              </w:rPr>
              <w:t>is</w:t>
            </w:r>
            <w:r w:rsidR="004B0933">
              <w:rPr>
                <w:sz w:val="20"/>
              </w:rPr>
              <w:t xml:space="preserve"> </w:t>
            </w:r>
            <w:r w:rsidRPr="003628A1">
              <w:rPr>
                <w:sz w:val="20"/>
              </w:rPr>
              <w:t>in</w:t>
            </w:r>
            <w:r w:rsidR="004B0933">
              <w:rPr>
                <w:sz w:val="20"/>
              </w:rPr>
              <w:t xml:space="preserve"> </w:t>
            </w:r>
            <w:r w:rsidRPr="003628A1">
              <w:rPr>
                <w:sz w:val="20"/>
              </w:rPr>
              <w:t>units</w:t>
            </w:r>
            <w:r w:rsidR="004B0933">
              <w:rPr>
                <w:sz w:val="20"/>
              </w:rPr>
              <w:t xml:space="preserve"> </w:t>
            </w:r>
            <w:r w:rsidRPr="003628A1">
              <w:rPr>
                <w:sz w:val="20"/>
              </w:rPr>
              <w:t>of</w:t>
            </w:r>
            <w:r w:rsidR="004B0933">
              <w:rPr>
                <w:sz w:val="20"/>
              </w:rPr>
              <w:t xml:space="preserve"> </w:t>
            </w:r>
            <w:r w:rsidRPr="003628A1">
              <w:rPr>
                <w:sz w:val="20"/>
              </w:rPr>
              <w:t>KW</w:t>
            </w:r>
            <w:r w:rsidR="004B0933">
              <w:rPr>
                <w:sz w:val="20"/>
              </w:rPr>
              <w:t xml:space="preserve"> </w:t>
            </w:r>
            <w:r w:rsidRPr="003628A1">
              <w:rPr>
                <w:sz w:val="20"/>
              </w:rPr>
              <w:t>to</w:t>
            </w:r>
            <w:r w:rsidR="004B0933">
              <w:rPr>
                <w:sz w:val="20"/>
              </w:rPr>
              <w:t xml:space="preserve"> </w:t>
            </w:r>
            <w:r w:rsidRPr="003628A1">
              <w:rPr>
                <w:sz w:val="20"/>
              </w:rPr>
              <w:t>2</w:t>
            </w:r>
            <w:r w:rsidR="004B0933">
              <w:rPr>
                <w:sz w:val="20"/>
              </w:rPr>
              <w:t xml:space="preserve"> </w:t>
            </w:r>
            <w:r w:rsidRPr="003628A1">
              <w:rPr>
                <w:sz w:val="20"/>
              </w:rPr>
              <w:t>decimal</w:t>
            </w:r>
            <w:r w:rsidR="004B0933">
              <w:rPr>
                <w:sz w:val="20"/>
              </w:rPr>
              <w:t xml:space="preserve"> </w:t>
            </w:r>
            <w:r w:rsidRPr="003628A1">
              <w:rPr>
                <w:sz w:val="20"/>
              </w:rPr>
              <w:t>places.</w:t>
            </w:r>
          </w:p>
          <w:p w14:paraId="79C1DD60" w14:textId="1D41A7AC" w:rsidR="00D8107B" w:rsidRPr="003628A1" w:rsidRDefault="00D8107B" w:rsidP="002D4BA1">
            <w:pPr>
              <w:pStyle w:val="ListParagraph"/>
              <w:numPr>
                <w:ilvl w:val="0"/>
                <w:numId w:val="42"/>
              </w:numPr>
              <w:spacing w:before="40" w:after="80"/>
              <w:ind w:left="360"/>
              <w:rPr>
                <w:sz w:val="20"/>
              </w:rPr>
            </w:pPr>
            <w:r w:rsidRPr="003628A1">
              <w:rPr>
                <w:sz w:val="20"/>
              </w:rPr>
              <w:t>Unit</w:t>
            </w:r>
            <w:r w:rsidR="004B0933">
              <w:rPr>
                <w:sz w:val="20"/>
              </w:rPr>
              <w:t xml:space="preserve"> </w:t>
            </w:r>
            <w:r w:rsidRPr="003628A1">
              <w:rPr>
                <w:sz w:val="20"/>
              </w:rPr>
              <w:t>changes</w:t>
            </w:r>
            <w:r w:rsidR="004B0933">
              <w:rPr>
                <w:sz w:val="20"/>
              </w:rPr>
              <w:t xml:space="preserve"> </w:t>
            </w:r>
            <w:r w:rsidRPr="003628A1">
              <w:rPr>
                <w:sz w:val="20"/>
              </w:rPr>
              <w:t>to</w:t>
            </w:r>
            <w:r w:rsidR="004B0933">
              <w:rPr>
                <w:sz w:val="20"/>
              </w:rPr>
              <w:t xml:space="preserve"> </w:t>
            </w:r>
            <w:r w:rsidRPr="003628A1">
              <w:rPr>
                <w:sz w:val="20"/>
              </w:rPr>
              <w:t>MW</w:t>
            </w:r>
            <w:r w:rsidR="004B0933">
              <w:rPr>
                <w:sz w:val="20"/>
              </w:rPr>
              <w:t xml:space="preserve"> </w:t>
            </w:r>
            <w:r w:rsidRPr="003628A1">
              <w:rPr>
                <w:sz w:val="20"/>
              </w:rPr>
              <w:t>to</w:t>
            </w:r>
            <w:r w:rsidR="004B0933">
              <w:rPr>
                <w:sz w:val="20"/>
              </w:rPr>
              <w:t xml:space="preserve"> </w:t>
            </w:r>
            <w:r w:rsidRPr="003628A1">
              <w:rPr>
                <w:sz w:val="20"/>
              </w:rPr>
              <w:t>3</w:t>
            </w:r>
            <w:r w:rsidR="004B0933">
              <w:rPr>
                <w:sz w:val="20"/>
              </w:rPr>
              <w:t xml:space="preserve"> </w:t>
            </w:r>
            <w:r w:rsidRPr="003628A1">
              <w:rPr>
                <w:sz w:val="20"/>
              </w:rPr>
              <w:t>decimal</w:t>
            </w:r>
            <w:r w:rsidR="004B0933">
              <w:rPr>
                <w:sz w:val="20"/>
              </w:rPr>
              <w:t xml:space="preserve"> </w:t>
            </w:r>
            <w:r w:rsidRPr="003628A1">
              <w:rPr>
                <w:sz w:val="20"/>
              </w:rPr>
              <w:t>places</w:t>
            </w:r>
            <w:r w:rsidR="004B0933">
              <w:rPr>
                <w:sz w:val="20"/>
              </w:rPr>
              <w:t xml:space="preserve"> </w:t>
            </w:r>
            <w:r w:rsidRPr="003628A1">
              <w:rPr>
                <w:sz w:val="20"/>
              </w:rPr>
              <w:t>prior</w:t>
            </w:r>
            <w:r w:rsidR="004B0933">
              <w:rPr>
                <w:sz w:val="20"/>
              </w:rPr>
              <w:t xml:space="preserve"> </w:t>
            </w:r>
            <w:r w:rsidRPr="003628A1">
              <w:rPr>
                <w:sz w:val="20"/>
              </w:rPr>
              <w:t>to</w:t>
            </w:r>
            <w:r w:rsidR="004B0933">
              <w:rPr>
                <w:sz w:val="20"/>
              </w:rPr>
              <w:t xml:space="preserve"> </w:t>
            </w:r>
            <w:r w:rsidRPr="003628A1">
              <w:rPr>
                <w:sz w:val="20"/>
              </w:rPr>
              <w:t>transfer</w:t>
            </w:r>
            <w:r w:rsidR="004B0933">
              <w:rPr>
                <w:sz w:val="20"/>
              </w:rPr>
              <w:t xml:space="preserve"> </w:t>
            </w:r>
            <w:r w:rsidRPr="003628A1">
              <w:rPr>
                <w:sz w:val="20"/>
              </w:rPr>
              <w:t>to</w:t>
            </w:r>
            <w:r w:rsidR="004B0933">
              <w:rPr>
                <w:sz w:val="20"/>
              </w:rPr>
              <w:t xml:space="preserve"> </w:t>
            </w:r>
            <w:r w:rsidRPr="003628A1">
              <w:rPr>
                <w:sz w:val="20"/>
              </w:rPr>
              <w:t>the</w:t>
            </w:r>
            <w:r w:rsidR="004B0933">
              <w:rPr>
                <w:sz w:val="20"/>
              </w:rPr>
              <w:t xml:space="preserve"> </w:t>
            </w:r>
            <w:r w:rsidRPr="003628A1">
              <w:rPr>
                <w:sz w:val="20"/>
              </w:rPr>
              <w:t>Transmission</w:t>
            </w:r>
            <w:r w:rsidR="004B0933">
              <w:rPr>
                <w:sz w:val="20"/>
              </w:rPr>
              <w:t xml:space="preserve"> </w:t>
            </w:r>
            <w:r w:rsidRPr="003628A1">
              <w:rPr>
                <w:sz w:val="20"/>
              </w:rPr>
              <w:t>Tariff</w:t>
            </w:r>
            <w:r w:rsidR="004B0933">
              <w:rPr>
                <w:sz w:val="20"/>
              </w:rPr>
              <w:t xml:space="preserve"> </w:t>
            </w:r>
            <w:r w:rsidRPr="003628A1">
              <w:rPr>
                <w:sz w:val="20"/>
              </w:rPr>
              <w:t>Demand</w:t>
            </w:r>
            <w:r w:rsidR="004B0933">
              <w:rPr>
                <w:sz w:val="20"/>
              </w:rPr>
              <w:t xml:space="preserve"> </w:t>
            </w:r>
            <w:r w:rsidRPr="003628A1">
              <w:rPr>
                <w:sz w:val="20"/>
              </w:rPr>
              <w:t>Calculator</w:t>
            </w:r>
            <w:r w:rsidR="004B0933">
              <w:rPr>
                <w:sz w:val="20"/>
              </w:rPr>
              <w:t xml:space="preserve"> </w:t>
            </w:r>
            <w:r w:rsidRPr="003628A1">
              <w:rPr>
                <w:sz w:val="20"/>
              </w:rPr>
              <w:t>(TTDC).</w:t>
            </w:r>
          </w:p>
          <w:p w14:paraId="1D56A87C" w14:textId="376E5B9E" w:rsidR="00D8107B" w:rsidRPr="003628A1" w:rsidRDefault="00D8107B" w:rsidP="002D4BA1">
            <w:pPr>
              <w:pStyle w:val="ListParagraph"/>
              <w:numPr>
                <w:ilvl w:val="0"/>
                <w:numId w:val="42"/>
              </w:numPr>
              <w:spacing w:before="40" w:after="80"/>
              <w:ind w:left="360"/>
              <w:rPr>
                <w:sz w:val="20"/>
              </w:rPr>
            </w:pPr>
            <w:r w:rsidRPr="003628A1">
              <w:rPr>
                <w:sz w:val="20"/>
              </w:rPr>
              <w:t>Unit</w:t>
            </w:r>
            <w:r w:rsidR="004B0933">
              <w:rPr>
                <w:sz w:val="20"/>
              </w:rPr>
              <w:t xml:space="preserve"> </w:t>
            </w:r>
            <w:r w:rsidRPr="003628A1">
              <w:rPr>
                <w:sz w:val="20"/>
              </w:rPr>
              <w:t>changes</w:t>
            </w:r>
            <w:r w:rsidR="004B0933">
              <w:rPr>
                <w:sz w:val="20"/>
              </w:rPr>
              <w:t xml:space="preserve"> </w:t>
            </w:r>
            <w:r w:rsidRPr="003628A1">
              <w:rPr>
                <w:sz w:val="20"/>
              </w:rPr>
              <w:t>to</w:t>
            </w:r>
            <w:r w:rsidR="004B0933">
              <w:rPr>
                <w:sz w:val="20"/>
              </w:rPr>
              <w:t xml:space="preserve"> </w:t>
            </w:r>
            <w:r w:rsidRPr="003628A1">
              <w:rPr>
                <w:sz w:val="20"/>
              </w:rPr>
              <w:t>KW</w:t>
            </w:r>
            <w:r w:rsidR="004B0933">
              <w:rPr>
                <w:sz w:val="20"/>
              </w:rPr>
              <w:t xml:space="preserve"> </w:t>
            </w:r>
            <w:r w:rsidRPr="003628A1">
              <w:rPr>
                <w:sz w:val="20"/>
              </w:rPr>
              <w:t>to</w:t>
            </w:r>
            <w:r w:rsidR="004B0933">
              <w:rPr>
                <w:sz w:val="20"/>
              </w:rPr>
              <w:t xml:space="preserve"> </w:t>
            </w:r>
            <w:r w:rsidRPr="003628A1">
              <w:rPr>
                <w:sz w:val="20"/>
              </w:rPr>
              <w:t>3</w:t>
            </w:r>
            <w:r w:rsidR="004B0933">
              <w:rPr>
                <w:sz w:val="20"/>
              </w:rPr>
              <w:t xml:space="preserve"> </w:t>
            </w:r>
            <w:r w:rsidRPr="003628A1">
              <w:rPr>
                <w:sz w:val="20"/>
              </w:rPr>
              <w:t>decimal</w:t>
            </w:r>
            <w:r w:rsidR="004B0933">
              <w:rPr>
                <w:sz w:val="20"/>
              </w:rPr>
              <w:t xml:space="preserve"> </w:t>
            </w:r>
            <w:r w:rsidRPr="003628A1">
              <w:rPr>
                <w:sz w:val="20"/>
              </w:rPr>
              <w:t>places</w:t>
            </w:r>
            <w:r w:rsidR="004B0933">
              <w:rPr>
                <w:sz w:val="20"/>
              </w:rPr>
              <w:t xml:space="preserve"> </w:t>
            </w:r>
            <w:r w:rsidRPr="003628A1">
              <w:rPr>
                <w:sz w:val="20"/>
              </w:rPr>
              <w:t>prior</w:t>
            </w:r>
            <w:r w:rsidR="004B0933">
              <w:rPr>
                <w:sz w:val="20"/>
              </w:rPr>
              <w:t xml:space="preserve"> </w:t>
            </w:r>
            <w:r w:rsidRPr="003628A1">
              <w:rPr>
                <w:sz w:val="20"/>
              </w:rPr>
              <w:t>to</w:t>
            </w:r>
            <w:r w:rsidR="004B0933">
              <w:rPr>
                <w:sz w:val="20"/>
              </w:rPr>
              <w:t xml:space="preserve"> </w:t>
            </w:r>
            <w:r w:rsidRPr="003628A1">
              <w:rPr>
                <w:sz w:val="20"/>
              </w:rPr>
              <w:t>transfer</w:t>
            </w:r>
            <w:r w:rsidR="004B0933">
              <w:rPr>
                <w:sz w:val="20"/>
              </w:rPr>
              <w:t xml:space="preserve"> </w:t>
            </w:r>
            <w:r w:rsidRPr="003628A1">
              <w:rPr>
                <w:sz w:val="20"/>
              </w:rPr>
              <w:t>to</w:t>
            </w:r>
            <w:r w:rsidR="004B0933">
              <w:rPr>
                <w:sz w:val="20"/>
              </w:rPr>
              <w:t xml:space="preserve"> </w:t>
            </w:r>
            <w:r w:rsidRPr="003628A1">
              <w:rPr>
                <w:sz w:val="20"/>
              </w:rPr>
              <w:t>CRS.</w:t>
            </w:r>
          </w:p>
        </w:tc>
      </w:tr>
      <w:tr w:rsidR="00591B92" w:rsidRPr="003628A1" w14:paraId="01F74B27" w14:textId="77777777" w:rsidTr="00700E65">
        <w:trPr>
          <w:cantSplit/>
        </w:trPr>
        <w:tc>
          <w:tcPr>
            <w:tcW w:w="1818" w:type="dxa"/>
            <w:tcBorders>
              <w:top w:val="single" w:sz="4" w:space="0" w:color="auto"/>
            </w:tcBorders>
            <w:vAlign w:val="center"/>
          </w:tcPr>
          <w:p w14:paraId="75A771B1" w14:textId="77777777" w:rsidR="00591B92" w:rsidRPr="003628A1" w:rsidRDefault="00591B92" w:rsidP="00F605DB">
            <w:pPr>
              <w:pStyle w:val="TableBody"/>
              <w:spacing w:before="40" w:after="60"/>
            </w:pPr>
            <w:r w:rsidRPr="003628A1">
              <w:t>MAX_CAP</w:t>
            </w:r>
            <w:r w:rsidRPr="003628A1">
              <w:rPr>
                <w:vertAlign w:val="subscript"/>
              </w:rPr>
              <w:t>k,h</w:t>
            </w:r>
            <w:r w:rsidRPr="003628A1">
              <w:rPr>
                <w:vertAlign w:val="superscript"/>
              </w:rPr>
              <w:t>m,t</w:t>
            </w:r>
          </w:p>
        </w:tc>
        <w:tc>
          <w:tcPr>
            <w:tcW w:w="2880" w:type="dxa"/>
            <w:tcBorders>
              <w:top w:val="single" w:sz="4" w:space="0" w:color="auto"/>
            </w:tcBorders>
            <w:vAlign w:val="center"/>
          </w:tcPr>
          <w:p w14:paraId="33C19826" w14:textId="43FAB935" w:rsidR="00591B92" w:rsidRPr="003628A1" w:rsidRDefault="00591B92" w:rsidP="00250BAF">
            <w:pPr>
              <w:pStyle w:val="TableBody"/>
              <w:spacing w:before="40" w:after="60"/>
              <w:rPr>
                <w:sz w:val="20"/>
              </w:rPr>
            </w:pPr>
            <w:r w:rsidRPr="003628A1">
              <w:rPr>
                <w:sz w:val="20"/>
              </w:rPr>
              <w:t>Maximum</w:t>
            </w:r>
            <w:r w:rsidR="004B0933">
              <w:t xml:space="preserve"> </w:t>
            </w:r>
            <w:r w:rsidRPr="003628A1">
              <w:t>Capacity</w:t>
            </w:r>
          </w:p>
        </w:tc>
        <w:tc>
          <w:tcPr>
            <w:tcW w:w="1440" w:type="dxa"/>
            <w:tcBorders>
              <w:top w:val="single" w:sz="4" w:space="0" w:color="auto"/>
            </w:tcBorders>
            <w:vAlign w:val="center"/>
          </w:tcPr>
          <w:p w14:paraId="24F6C598" w14:textId="77777777" w:rsidR="00591B92" w:rsidRPr="003628A1" w:rsidRDefault="00591B92" w:rsidP="003D1556">
            <w:pPr>
              <w:pStyle w:val="TableBody"/>
              <w:spacing w:before="40" w:after="60"/>
              <w:jc w:val="center"/>
              <w:rPr>
                <w:sz w:val="20"/>
              </w:rPr>
            </w:pPr>
            <w:r w:rsidRPr="003628A1">
              <w:rPr>
                <w:sz w:val="20"/>
              </w:rPr>
              <w:t>2</w:t>
            </w:r>
          </w:p>
        </w:tc>
        <w:tc>
          <w:tcPr>
            <w:tcW w:w="1620" w:type="dxa"/>
            <w:tcBorders>
              <w:top w:val="single" w:sz="4" w:space="0" w:color="auto"/>
            </w:tcBorders>
            <w:vAlign w:val="center"/>
          </w:tcPr>
          <w:p w14:paraId="2A071F41" w14:textId="77777777" w:rsidR="00591B92" w:rsidRPr="003628A1" w:rsidRDefault="00591B92" w:rsidP="003D1556">
            <w:pPr>
              <w:pStyle w:val="TableBody"/>
              <w:spacing w:before="40" w:after="60"/>
              <w:jc w:val="center"/>
              <w:rPr>
                <w:sz w:val="20"/>
              </w:rPr>
            </w:pPr>
            <w:r w:rsidRPr="003628A1">
              <w:rPr>
                <w:sz w:val="20"/>
              </w:rPr>
              <w:t>3</w:t>
            </w:r>
          </w:p>
        </w:tc>
        <w:tc>
          <w:tcPr>
            <w:tcW w:w="1980" w:type="dxa"/>
            <w:tcBorders>
              <w:top w:val="single" w:sz="4" w:space="0" w:color="auto"/>
            </w:tcBorders>
            <w:vAlign w:val="center"/>
          </w:tcPr>
          <w:p w14:paraId="6E46BB94" w14:textId="77777777" w:rsidR="00591B92" w:rsidRPr="003628A1" w:rsidRDefault="00591B92" w:rsidP="003D1556">
            <w:pPr>
              <w:pStyle w:val="TableBody"/>
              <w:spacing w:before="40" w:after="60"/>
              <w:jc w:val="center"/>
              <w:rPr>
                <w:sz w:val="20"/>
              </w:rPr>
            </w:pPr>
            <w:r w:rsidRPr="003628A1">
              <w:rPr>
                <w:sz w:val="20"/>
              </w:rPr>
              <w:t>3</w:t>
            </w:r>
          </w:p>
        </w:tc>
        <w:tc>
          <w:tcPr>
            <w:tcW w:w="3510" w:type="dxa"/>
            <w:tcBorders>
              <w:top w:val="single" w:sz="4" w:space="0" w:color="auto"/>
            </w:tcBorders>
            <w:vAlign w:val="center"/>
          </w:tcPr>
          <w:p w14:paraId="2A971B19" w14:textId="77777777" w:rsidR="00591B92" w:rsidRPr="003628A1" w:rsidRDefault="00591B92" w:rsidP="00591B92">
            <w:pPr>
              <w:rPr>
                <w:sz w:val="20"/>
              </w:rPr>
            </w:pPr>
          </w:p>
        </w:tc>
      </w:tr>
      <w:tr w:rsidR="00591B92" w:rsidRPr="003628A1" w14:paraId="042B663C" w14:textId="77777777" w:rsidTr="00700E65">
        <w:trPr>
          <w:cantSplit/>
        </w:trPr>
        <w:tc>
          <w:tcPr>
            <w:tcW w:w="1818" w:type="dxa"/>
            <w:tcBorders>
              <w:top w:val="single" w:sz="4" w:space="0" w:color="auto"/>
            </w:tcBorders>
            <w:vAlign w:val="center"/>
          </w:tcPr>
          <w:p w14:paraId="070ACC12" w14:textId="77777777" w:rsidR="00591B92" w:rsidRPr="003628A1" w:rsidRDefault="00591B92" w:rsidP="00F605DB">
            <w:pPr>
              <w:pStyle w:val="TableBody"/>
              <w:spacing w:before="40" w:after="60"/>
            </w:pPr>
            <w:r w:rsidRPr="003628A1">
              <w:rPr>
                <w:szCs w:val="22"/>
              </w:rPr>
              <w:t>MC</w:t>
            </w:r>
            <w:r w:rsidRPr="003628A1">
              <w:rPr>
                <w:szCs w:val="22"/>
                <w:vertAlign w:val="subscript"/>
              </w:rPr>
              <w:t>h</w:t>
            </w:r>
            <w:r w:rsidRPr="003628A1">
              <w:rPr>
                <w:szCs w:val="22"/>
                <w:vertAlign w:val="superscript"/>
              </w:rPr>
              <w:t>m</w:t>
            </w:r>
          </w:p>
        </w:tc>
        <w:tc>
          <w:tcPr>
            <w:tcW w:w="2880" w:type="dxa"/>
            <w:tcBorders>
              <w:top w:val="single" w:sz="4" w:space="0" w:color="auto"/>
            </w:tcBorders>
            <w:vAlign w:val="center"/>
          </w:tcPr>
          <w:p w14:paraId="44438B29" w14:textId="09614832" w:rsidR="00591B92" w:rsidRPr="003628A1" w:rsidRDefault="00591B92" w:rsidP="00250BAF">
            <w:pPr>
              <w:pStyle w:val="TableBody"/>
              <w:spacing w:before="40" w:after="60"/>
              <w:rPr>
                <w:sz w:val="20"/>
              </w:rPr>
            </w:pPr>
            <w:r w:rsidRPr="003628A1">
              <w:t>Minimum</w:t>
            </w:r>
            <w:r w:rsidR="004B0933">
              <w:t xml:space="preserve"> </w:t>
            </w:r>
            <w:r w:rsidRPr="003628A1">
              <w:t>Consumption</w:t>
            </w:r>
          </w:p>
        </w:tc>
        <w:tc>
          <w:tcPr>
            <w:tcW w:w="1440" w:type="dxa"/>
            <w:tcBorders>
              <w:top w:val="single" w:sz="4" w:space="0" w:color="auto"/>
            </w:tcBorders>
            <w:vAlign w:val="center"/>
          </w:tcPr>
          <w:p w14:paraId="6E3E6C57" w14:textId="77777777" w:rsidR="00591B92" w:rsidRPr="003628A1" w:rsidRDefault="00591B92" w:rsidP="003D1556">
            <w:pPr>
              <w:pStyle w:val="TableBody"/>
              <w:spacing w:before="40" w:after="60"/>
              <w:jc w:val="center"/>
              <w:rPr>
                <w:sz w:val="20"/>
              </w:rPr>
            </w:pPr>
            <w:r w:rsidRPr="003628A1">
              <w:rPr>
                <w:sz w:val="20"/>
              </w:rPr>
              <w:t>1</w:t>
            </w:r>
          </w:p>
        </w:tc>
        <w:tc>
          <w:tcPr>
            <w:tcW w:w="1620" w:type="dxa"/>
            <w:tcBorders>
              <w:top w:val="single" w:sz="4" w:space="0" w:color="auto"/>
            </w:tcBorders>
            <w:vAlign w:val="center"/>
          </w:tcPr>
          <w:p w14:paraId="6BCF28F5" w14:textId="77777777" w:rsidR="00591B92" w:rsidRPr="003628A1" w:rsidRDefault="00591B92" w:rsidP="003D1556">
            <w:pPr>
              <w:pStyle w:val="TableBody"/>
              <w:spacing w:before="40" w:after="60"/>
              <w:jc w:val="center"/>
              <w:rPr>
                <w:sz w:val="20"/>
              </w:rPr>
            </w:pPr>
            <w:r w:rsidRPr="003628A1">
              <w:rPr>
                <w:sz w:val="20"/>
              </w:rPr>
              <w:t>1</w:t>
            </w:r>
          </w:p>
        </w:tc>
        <w:tc>
          <w:tcPr>
            <w:tcW w:w="1980" w:type="dxa"/>
            <w:tcBorders>
              <w:top w:val="single" w:sz="4" w:space="0" w:color="auto"/>
            </w:tcBorders>
            <w:vAlign w:val="center"/>
          </w:tcPr>
          <w:p w14:paraId="056339D1" w14:textId="77777777" w:rsidR="00591B92" w:rsidRPr="003628A1" w:rsidRDefault="00591B92" w:rsidP="003D1556">
            <w:pPr>
              <w:pStyle w:val="TableBody"/>
              <w:spacing w:before="40" w:after="60"/>
              <w:jc w:val="center"/>
              <w:rPr>
                <w:sz w:val="20"/>
              </w:rPr>
            </w:pPr>
            <w:r w:rsidRPr="003628A1">
              <w:rPr>
                <w:sz w:val="20"/>
              </w:rPr>
              <w:t>1</w:t>
            </w:r>
          </w:p>
        </w:tc>
        <w:tc>
          <w:tcPr>
            <w:tcW w:w="3510" w:type="dxa"/>
            <w:tcBorders>
              <w:top w:val="single" w:sz="4" w:space="0" w:color="auto"/>
            </w:tcBorders>
            <w:vAlign w:val="center"/>
          </w:tcPr>
          <w:p w14:paraId="4AADAF50" w14:textId="77777777" w:rsidR="00591B92" w:rsidRPr="003628A1" w:rsidRDefault="00591B92" w:rsidP="00591B92">
            <w:pPr>
              <w:rPr>
                <w:sz w:val="20"/>
              </w:rPr>
            </w:pPr>
          </w:p>
        </w:tc>
      </w:tr>
      <w:tr w:rsidR="00591B92" w:rsidRPr="003628A1" w14:paraId="2BAE0D20" w14:textId="77777777" w:rsidTr="00700E65">
        <w:trPr>
          <w:cantSplit/>
        </w:trPr>
        <w:tc>
          <w:tcPr>
            <w:tcW w:w="1818" w:type="dxa"/>
            <w:vAlign w:val="center"/>
          </w:tcPr>
          <w:p w14:paraId="0FFDBAEE" w14:textId="77777777" w:rsidR="00591B92" w:rsidRPr="003628A1" w:rsidRDefault="00591B92" w:rsidP="00F605DB">
            <w:pPr>
              <w:pStyle w:val="TableBody"/>
              <w:spacing w:before="40" w:after="60"/>
            </w:pPr>
            <w:r w:rsidRPr="003628A1">
              <w:lastRenderedPageBreak/>
              <w:t>MI</w:t>
            </w:r>
          </w:p>
        </w:tc>
        <w:tc>
          <w:tcPr>
            <w:tcW w:w="2880" w:type="dxa"/>
            <w:vAlign w:val="center"/>
          </w:tcPr>
          <w:p w14:paraId="13F8F99B" w14:textId="5EE60ACE" w:rsidR="00591B92" w:rsidRPr="003628A1" w:rsidRDefault="00591B92" w:rsidP="00250BAF">
            <w:pPr>
              <w:pStyle w:val="TableBody"/>
              <w:spacing w:before="40" w:after="60"/>
              <w:rPr>
                <w:sz w:val="20"/>
              </w:rPr>
            </w:pPr>
            <w:r w:rsidRPr="003628A1">
              <w:rPr>
                <w:sz w:val="20"/>
              </w:rPr>
              <w:t>Ordered</w:t>
            </w:r>
            <w:r w:rsidR="004B0933">
              <w:rPr>
                <w:sz w:val="20"/>
              </w:rPr>
              <w:t xml:space="preserve"> </w:t>
            </w:r>
            <w:r w:rsidRPr="003628A1">
              <w:rPr>
                <w:sz w:val="20"/>
              </w:rPr>
              <w:t>matrix</w:t>
            </w:r>
            <w:r w:rsidR="004B0933">
              <w:rPr>
                <w:sz w:val="20"/>
              </w:rPr>
              <w:t xml:space="preserve"> </w:t>
            </w:r>
            <w:r w:rsidRPr="003628A1">
              <w:rPr>
                <w:sz w:val="20"/>
              </w:rPr>
              <w:t>of</w:t>
            </w:r>
            <w:r w:rsidR="004B0933">
              <w:rPr>
                <w:sz w:val="20"/>
              </w:rPr>
              <w:t xml:space="preserve"> </w:t>
            </w:r>
            <w:r w:rsidRPr="003628A1">
              <w:rPr>
                <w:sz w:val="20"/>
              </w:rPr>
              <w:t>and</w:t>
            </w:r>
            <w:r w:rsidR="004B0933">
              <w:rPr>
                <w:sz w:val="20"/>
              </w:rPr>
              <w:t xml:space="preserve"> </w:t>
            </w:r>
            <w:r w:rsidRPr="003628A1">
              <w:rPr>
                <w:sz w:val="20"/>
              </w:rPr>
              <w:t>corresponding</w:t>
            </w:r>
            <w:r w:rsidR="004B0933">
              <w:rPr>
                <w:sz w:val="20"/>
              </w:rPr>
              <w:t xml:space="preserve"> </w:t>
            </w:r>
            <w:r w:rsidRPr="003628A1">
              <w:rPr>
                <w:sz w:val="20"/>
              </w:rPr>
              <w:t>IOG</w:t>
            </w:r>
            <w:r w:rsidR="004B0933">
              <w:rPr>
                <w:sz w:val="20"/>
              </w:rPr>
              <w:t xml:space="preserve"> </w:t>
            </w:r>
            <w:r w:rsidRPr="003628A1">
              <w:rPr>
                <w:i/>
                <w:sz w:val="20"/>
              </w:rPr>
              <w:t>settlement</w:t>
            </w:r>
            <w:r w:rsidR="004B0933">
              <w:rPr>
                <w:i/>
                <w:sz w:val="20"/>
              </w:rPr>
              <w:t xml:space="preserve"> </w:t>
            </w:r>
            <w:r w:rsidRPr="003628A1">
              <w:rPr>
                <w:i/>
                <w:sz w:val="20"/>
              </w:rPr>
              <w:t>amounts</w:t>
            </w:r>
          </w:p>
        </w:tc>
        <w:tc>
          <w:tcPr>
            <w:tcW w:w="1440" w:type="dxa"/>
            <w:vAlign w:val="center"/>
          </w:tcPr>
          <w:p w14:paraId="518C6B2D" w14:textId="133276D8" w:rsidR="00591B92" w:rsidRPr="003628A1" w:rsidRDefault="00591B92" w:rsidP="003D1556">
            <w:pPr>
              <w:pStyle w:val="TableBody"/>
              <w:spacing w:before="40" w:after="60"/>
              <w:jc w:val="center"/>
              <w:rPr>
                <w:sz w:val="20"/>
              </w:rPr>
            </w:pPr>
            <w:r w:rsidRPr="003628A1">
              <w:rPr>
                <w:sz w:val="20"/>
              </w:rPr>
              <w:t>1</w:t>
            </w:r>
            <w:r w:rsidR="004B0933">
              <w:rPr>
                <w:sz w:val="20"/>
              </w:rPr>
              <w:t xml:space="preserve"> </w:t>
            </w:r>
            <w:r w:rsidRPr="003628A1">
              <w:rPr>
                <w:sz w:val="20"/>
              </w:rPr>
              <w:t>and</w:t>
            </w:r>
            <w:r w:rsidR="004B0933">
              <w:rPr>
                <w:sz w:val="20"/>
              </w:rPr>
              <w:t xml:space="preserve"> </w:t>
            </w:r>
            <w:r w:rsidRPr="003628A1">
              <w:rPr>
                <w:sz w:val="20"/>
              </w:rPr>
              <w:t>2</w:t>
            </w:r>
          </w:p>
        </w:tc>
        <w:tc>
          <w:tcPr>
            <w:tcW w:w="1620" w:type="dxa"/>
            <w:vAlign w:val="center"/>
          </w:tcPr>
          <w:p w14:paraId="12F87C36" w14:textId="77777777" w:rsidR="00591B92" w:rsidRPr="003628A1" w:rsidRDefault="00591B92" w:rsidP="003D1556">
            <w:pPr>
              <w:pStyle w:val="TableBody"/>
              <w:spacing w:before="40" w:after="60"/>
              <w:jc w:val="center"/>
              <w:rPr>
                <w:sz w:val="20"/>
              </w:rPr>
            </w:pPr>
            <w:r w:rsidRPr="003628A1">
              <w:rPr>
                <w:sz w:val="20"/>
              </w:rPr>
              <w:t>2</w:t>
            </w:r>
          </w:p>
        </w:tc>
        <w:tc>
          <w:tcPr>
            <w:tcW w:w="1980" w:type="dxa"/>
            <w:vAlign w:val="center"/>
          </w:tcPr>
          <w:p w14:paraId="61C1D571" w14:textId="77777777" w:rsidR="00591B92" w:rsidRPr="003628A1" w:rsidRDefault="00591B92" w:rsidP="003D1556">
            <w:pPr>
              <w:pStyle w:val="TableBody"/>
              <w:spacing w:before="40" w:after="60"/>
              <w:jc w:val="center"/>
              <w:rPr>
                <w:sz w:val="20"/>
              </w:rPr>
            </w:pPr>
            <w:r w:rsidRPr="003628A1">
              <w:rPr>
                <w:sz w:val="20"/>
              </w:rPr>
              <w:t>2</w:t>
            </w:r>
          </w:p>
        </w:tc>
        <w:tc>
          <w:tcPr>
            <w:tcW w:w="3510" w:type="dxa"/>
            <w:vAlign w:val="center"/>
          </w:tcPr>
          <w:p w14:paraId="6426483C" w14:textId="3CB2FD0B" w:rsidR="00591B92" w:rsidRPr="003628A1" w:rsidRDefault="00591B92" w:rsidP="002D4BA1">
            <w:pPr>
              <w:pStyle w:val="ListParagraph"/>
              <w:numPr>
                <w:ilvl w:val="0"/>
                <w:numId w:val="42"/>
              </w:numPr>
              <w:spacing w:before="40" w:after="80"/>
              <w:ind w:left="360"/>
              <w:rPr>
                <w:sz w:val="20"/>
              </w:rPr>
            </w:pPr>
            <w:r w:rsidRPr="003628A1">
              <w:rPr>
                <w:sz w:val="20"/>
              </w:rPr>
              <w:t>Derived</w:t>
            </w:r>
            <w:r w:rsidR="004B0933">
              <w:rPr>
                <w:sz w:val="20"/>
              </w:rPr>
              <w:t xml:space="preserve"> </w:t>
            </w:r>
            <w:r w:rsidRPr="003628A1">
              <w:rPr>
                <w:sz w:val="20"/>
              </w:rPr>
              <w:t>set</w:t>
            </w:r>
            <w:r w:rsidR="004B0933">
              <w:rPr>
                <w:sz w:val="20"/>
              </w:rPr>
              <w:t xml:space="preserve"> </w:t>
            </w:r>
            <w:r w:rsidRPr="003628A1">
              <w:rPr>
                <w:sz w:val="20"/>
              </w:rPr>
              <w:t>of</w:t>
            </w:r>
            <w:r w:rsidR="004B0933">
              <w:rPr>
                <w:sz w:val="20"/>
              </w:rPr>
              <w:t xml:space="preserve"> </w:t>
            </w:r>
            <w:r w:rsidRPr="003628A1">
              <w:rPr>
                <w:sz w:val="20"/>
              </w:rPr>
              <w:t>variables</w:t>
            </w:r>
            <w:r w:rsidR="004B0933">
              <w:rPr>
                <w:sz w:val="20"/>
              </w:rPr>
              <w:t xml:space="preserve"> </w:t>
            </w:r>
            <w:r w:rsidRPr="003628A1">
              <w:rPr>
                <w:sz w:val="20"/>
              </w:rPr>
              <w:t>and</w:t>
            </w:r>
            <w:r w:rsidR="004B0933">
              <w:rPr>
                <w:sz w:val="20"/>
              </w:rPr>
              <w:t xml:space="preserve"> </w:t>
            </w:r>
            <w:r w:rsidRPr="003628A1">
              <w:rPr>
                <w:sz w:val="20"/>
              </w:rPr>
              <w:t>therefore</w:t>
            </w:r>
            <w:r w:rsidR="004B0933">
              <w:rPr>
                <w:sz w:val="20"/>
              </w:rPr>
              <w:t xml:space="preserve"> </w:t>
            </w:r>
            <w:r w:rsidRPr="003628A1">
              <w:rPr>
                <w:sz w:val="20"/>
              </w:rPr>
              <w:t>not</w:t>
            </w:r>
            <w:r w:rsidR="004B0933">
              <w:rPr>
                <w:sz w:val="20"/>
              </w:rPr>
              <w:t xml:space="preserve"> </w:t>
            </w:r>
            <w:r w:rsidRPr="003628A1">
              <w:rPr>
                <w:sz w:val="20"/>
              </w:rPr>
              <w:t>published</w:t>
            </w:r>
            <w:r w:rsidR="004B0933">
              <w:rPr>
                <w:sz w:val="20"/>
              </w:rPr>
              <w:t xml:space="preserve"> </w:t>
            </w:r>
            <w:r w:rsidRPr="003628A1">
              <w:rPr>
                <w:sz w:val="20"/>
              </w:rPr>
              <w:t>on</w:t>
            </w:r>
            <w:r w:rsidR="004B0933">
              <w:rPr>
                <w:sz w:val="20"/>
              </w:rPr>
              <w:t xml:space="preserve"> </w:t>
            </w:r>
            <w:r w:rsidRPr="003628A1">
              <w:rPr>
                <w:i/>
                <w:sz w:val="20"/>
              </w:rPr>
              <w:t>settlement</w:t>
            </w:r>
            <w:r w:rsidR="004B0933">
              <w:rPr>
                <w:i/>
                <w:sz w:val="20"/>
              </w:rPr>
              <w:t xml:space="preserve"> </w:t>
            </w:r>
            <w:r w:rsidRPr="003628A1">
              <w:rPr>
                <w:i/>
                <w:sz w:val="20"/>
              </w:rPr>
              <w:t>statements.</w:t>
            </w:r>
          </w:p>
        </w:tc>
      </w:tr>
      <w:tr w:rsidR="00591B92" w:rsidRPr="003628A1" w14:paraId="549F1FF0" w14:textId="77777777" w:rsidTr="009343EE">
        <w:trPr>
          <w:cantSplit/>
        </w:trPr>
        <w:tc>
          <w:tcPr>
            <w:tcW w:w="1818" w:type="dxa"/>
            <w:vAlign w:val="center"/>
          </w:tcPr>
          <w:p w14:paraId="4F3A4A9C" w14:textId="77777777" w:rsidR="00591B92" w:rsidRPr="003628A1" w:rsidRDefault="00591B92" w:rsidP="00F605DB">
            <w:pPr>
              <w:pStyle w:val="TableBody"/>
              <w:spacing w:before="40" w:after="60"/>
              <w:rPr>
                <w:vertAlign w:val="superscript"/>
              </w:rPr>
            </w:pPr>
            <w:r w:rsidRPr="003628A1">
              <w:t>MLP</w:t>
            </w:r>
            <w:r w:rsidRPr="003628A1">
              <w:rPr>
                <w:vertAlign w:val="subscript"/>
              </w:rPr>
              <w:t>k,h</w:t>
            </w:r>
            <w:r w:rsidRPr="003628A1">
              <w:rPr>
                <w:vertAlign w:val="superscript"/>
              </w:rPr>
              <w:t>m,t</w:t>
            </w:r>
          </w:p>
        </w:tc>
        <w:tc>
          <w:tcPr>
            <w:tcW w:w="2880" w:type="dxa"/>
            <w:vAlign w:val="center"/>
          </w:tcPr>
          <w:p w14:paraId="0A4D0F2D" w14:textId="72B719D8" w:rsidR="00591B92" w:rsidRPr="003628A1" w:rsidRDefault="00591B92" w:rsidP="00250BAF">
            <w:pPr>
              <w:pStyle w:val="TableBody"/>
              <w:spacing w:before="40" w:after="60"/>
              <w:rPr>
                <w:sz w:val="20"/>
              </w:rPr>
            </w:pPr>
            <w:r w:rsidRPr="003628A1">
              <w:t>Minimum</w:t>
            </w:r>
            <w:r w:rsidR="004B0933">
              <w:t xml:space="preserve"> </w:t>
            </w:r>
            <w:r w:rsidRPr="003628A1">
              <w:t>Loading</w:t>
            </w:r>
            <w:r w:rsidR="004B0933">
              <w:t xml:space="preserve"> </w:t>
            </w:r>
            <w:r w:rsidRPr="003628A1">
              <w:t>Point</w:t>
            </w:r>
          </w:p>
        </w:tc>
        <w:tc>
          <w:tcPr>
            <w:tcW w:w="1440" w:type="dxa"/>
            <w:vAlign w:val="center"/>
          </w:tcPr>
          <w:p w14:paraId="494BF648" w14:textId="77777777" w:rsidR="00591B92" w:rsidRPr="003628A1" w:rsidRDefault="00591B92" w:rsidP="003D1556">
            <w:pPr>
              <w:pStyle w:val="TableBody"/>
              <w:spacing w:before="40" w:after="60"/>
              <w:jc w:val="center"/>
              <w:rPr>
                <w:sz w:val="20"/>
              </w:rPr>
            </w:pPr>
            <w:r w:rsidRPr="003628A1">
              <w:rPr>
                <w:sz w:val="20"/>
              </w:rPr>
              <w:t>1</w:t>
            </w:r>
          </w:p>
        </w:tc>
        <w:tc>
          <w:tcPr>
            <w:tcW w:w="1620" w:type="dxa"/>
            <w:vAlign w:val="center"/>
          </w:tcPr>
          <w:p w14:paraId="02340632" w14:textId="77777777" w:rsidR="00591B92" w:rsidRPr="003628A1" w:rsidRDefault="00591B92" w:rsidP="003D1556">
            <w:pPr>
              <w:pStyle w:val="TableBody"/>
              <w:spacing w:before="40" w:after="60"/>
              <w:jc w:val="center"/>
              <w:rPr>
                <w:sz w:val="20"/>
              </w:rPr>
            </w:pPr>
            <w:r w:rsidRPr="003628A1">
              <w:rPr>
                <w:sz w:val="20"/>
              </w:rPr>
              <w:t>1</w:t>
            </w:r>
          </w:p>
        </w:tc>
        <w:tc>
          <w:tcPr>
            <w:tcW w:w="1980" w:type="dxa"/>
            <w:vAlign w:val="center"/>
          </w:tcPr>
          <w:p w14:paraId="20DE5E12" w14:textId="77777777" w:rsidR="00591B92" w:rsidRPr="003628A1" w:rsidRDefault="00591B92" w:rsidP="003D1556">
            <w:pPr>
              <w:pStyle w:val="TableBody"/>
              <w:spacing w:before="40" w:after="60"/>
              <w:jc w:val="center"/>
              <w:rPr>
                <w:sz w:val="20"/>
              </w:rPr>
            </w:pPr>
            <w:r w:rsidRPr="003628A1">
              <w:rPr>
                <w:sz w:val="20"/>
              </w:rPr>
              <w:t>1</w:t>
            </w:r>
          </w:p>
        </w:tc>
        <w:tc>
          <w:tcPr>
            <w:tcW w:w="3510" w:type="dxa"/>
            <w:vAlign w:val="center"/>
          </w:tcPr>
          <w:p w14:paraId="0DCB8AF9" w14:textId="5F7BC077" w:rsidR="00591B92" w:rsidRPr="003628A1" w:rsidRDefault="00591B92" w:rsidP="002D4BA1">
            <w:pPr>
              <w:pStyle w:val="ListParagraph"/>
              <w:numPr>
                <w:ilvl w:val="0"/>
                <w:numId w:val="42"/>
              </w:numPr>
              <w:spacing w:before="40" w:after="80"/>
              <w:ind w:left="360"/>
              <w:rPr>
                <w:sz w:val="20"/>
              </w:rPr>
            </w:pPr>
            <w:r w:rsidRPr="003628A1">
              <w:rPr>
                <w:sz w:val="20"/>
              </w:rPr>
              <w:t>Not</w:t>
            </w:r>
            <w:r w:rsidR="004B0933">
              <w:rPr>
                <w:sz w:val="20"/>
              </w:rPr>
              <w:t xml:space="preserve"> </w:t>
            </w:r>
            <w:r w:rsidRPr="003628A1">
              <w:rPr>
                <w:sz w:val="20"/>
              </w:rPr>
              <w:t>published</w:t>
            </w:r>
            <w:r w:rsidR="004B0933">
              <w:rPr>
                <w:sz w:val="20"/>
              </w:rPr>
              <w:t xml:space="preserve"> </w:t>
            </w:r>
            <w:r w:rsidRPr="003628A1">
              <w:rPr>
                <w:sz w:val="20"/>
              </w:rPr>
              <w:t>via</w:t>
            </w:r>
            <w:r w:rsidR="004B0933">
              <w:rPr>
                <w:sz w:val="20"/>
              </w:rPr>
              <w:t xml:space="preserve"> </w:t>
            </w:r>
            <w:r w:rsidRPr="003628A1">
              <w:rPr>
                <w:sz w:val="20"/>
              </w:rPr>
              <w:t>upstream</w:t>
            </w:r>
            <w:r w:rsidR="004B0933">
              <w:rPr>
                <w:sz w:val="20"/>
              </w:rPr>
              <w:t xml:space="preserve"> </w:t>
            </w:r>
            <w:r w:rsidRPr="003628A1">
              <w:rPr>
                <w:i/>
                <w:sz w:val="20"/>
              </w:rPr>
              <w:t>IESO</w:t>
            </w:r>
            <w:r w:rsidR="004B0933">
              <w:rPr>
                <w:sz w:val="20"/>
              </w:rPr>
              <w:t xml:space="preserve"> </w:t>
            </w:r>
            <w:r w:rsidRPr="003628A1">
              <w:rPr>
                <w:sz w:val="20"/>
              </w:rPr>
              <w:t>systems.</w:t>
            </w:r>
          </w:p>
        </w:tc>
      </w:tr>
      <w:tr w:rsidR="00591B92" w:rsidRPr="003628A1" w14:paraId="37EDD888" w14:textId="77777777" w:rsidTr="009343EE">
        <w:trPr>
          <w:cantSplit/>
        </w:trPr>
        <w:tc>
          <w:tcPr>
            <w:tcW w:w="1818" w:type="dxa"/>
            <w:vAlign w:val="center"/>
          </w:tcPr>
          <w:p w14:paraId="77991DD7" w14:textId="77777777" w:rsidR="00591B92" w:rsidRPr="003628A1" w:rsidRDefault="00591B92" w:rsidP="00F605DB">
            <w:pPr>
              <w:pStyle w:val="TableBody"/>
              <w:spacing w:before="40" w:after="60"/>
              <w:rPr>
                <w:vertAlign w:val="superscript"/>
              </w:rPr>
            </w:pPr>
            <w:r w:rsidRPr="003628A1">
              <w:t>MLP_CONS</w:t>
            </w:r>
            <w:r w:rsidRPr="003628A1">
              <w:rPr>
                <w:vertAlign w:val="subscript"/>
              </w:rPr>
              <w:t>k,h</w:t>
            </w:r>
            <w:r w:rsidRPr="003628A1">
              <w:rPr>
                <w:vertAlign w:val="superscript"/>
              </w:rPr>
              <w:t>m,t</w:t>
            </w:r>
          </w:p>
        </w:tc>
        <w:tc>
          <w:tcPr>
            <w:tcW w:w="2880" w:type="dxa"/>
            <w:vAlign w:val="center"/>
          </w:tcPr>
          <w:p w14:paraId="481AB146" w14:textId="46F377AE" w:rsidR="00591B92" w:rsidRPr="003628A1" w:rsidRDefault="00591B92" w:rsidP="00250BAF">
            <w:pPr>
              <w:pStyle w:val="TableBody"/>
              <w:spacing w:before="40" w:after="60"/>
              <w:rPr>
                <w:sz w:val="20"/>
              </w:rPr>
            </w:pPr>
            <w:r w:rsidRPr="003628A1">
              <w:t>Minimum</w:t>
            </w:r>
            <w:r w:rsidR="004B0933">
              <w:t xml:space="preserve"> </w:t>
            </w:r>
            <w:r w:rsidRPr="003628A1">
              <w:t>Loading</w:t>
            </w:r>
            <w:r w:rsidR="004B0933">
              <w:t xml:space="preserve"> </w:t>
            </w:r>
            <w:r w:rsidRPr="003628A1">
              <w:t>Point</w:t>
            </w:r>
            <w:r w:rsidR="004B0933">
              <w:t xml:space="preserve"> </w:t>
            </w:r>
            <w:r w:rsidRPr="003628A1">
              <w:t>for</w:t>
            </w:r>
            <w:r w:rsidR="004B0933">
              <w:t xml:space="preserve"> </w:t>
            </w:r>
            <w:r w:rsidRPr="003628A1">
              <w:t>a</w:t>
            </w:r>
            <w:r w:rsidR="004B0933">
              <w:t xml:space="preserve"> </w:t>
            </w:r>
            <w:r w:rsidRPr="003628A1">
              <w:t>steam</w:t>
            </w:r>
            <w:r w:rsidR="004B0933">
              <w:t xml:space="preserve"> </w:t>
            </w:r>
            <w:r w:rsidRPr="003628A1">
              <w:t>turbine</w:t>
            </w:r>
            <w:r w:rsidR="004B0933">
              <w:t xml:space="preserve"> </w:t>
            </w:r>
            <w:r w:rsidRPr="003628A1">
              <w:t>resource</w:t>
            </w:r>
            <w:r w:rsidR="004B0933">
              <w:t xml:space="preserve"> </w:t>
            </w:r>
            <w:r w:rsidRPr="003628A1">
              <w:t>or</w:t>
            </w:r>
            <w:r w:rsidR="004B0933">
              <w:t xml:space="preserve"> </w:t>
            </w:r>
            <w:r w:rsidRPr="003628A1">
              <w:t>a</w:t>
            </w:r>
            <w:r w:rsidR="004B0933">
              <w:t xml:space="preserve"> </w:t>
            </w:r>
            <w:r w:rsidRPr="003628A1">
              <w:t>combustion</w:t>
            </w:r>
            <w:r w:rsidR="004B0933">
              <w:t xml:space="preserve"> </w:t>
            </w:r>
            <w:r w:rsidRPr="003628A1">
              <w:t>turbine</w:t>
            </w:r>
            <w:r w:rsidR="004B0933">
              <w:t xml:space="preserve"> </w:t>
            </w:r>
            <w:r w:rsidRPr="003628A1">
              <w:t>resource</w:t>
            </w:r>
            <w:r w:rsidR="004B0933">
              <w:t xml:space="preserve"> </w:t>
            </w:r>
            <w:r w:rsidRPr="003628A1">
              <w:t>associated</w:t>
            </w:r>
            <w:r w:rsidR="004B0933">
              <w:t xml:space="preserve"> </w:t>
            </w:r>
            <w:r w:rsidRPr="003628A1">
              <w:t>to</w:t>
            </w:r>
            <w:r w:rsidR="004B0933">
              <w:t xml:space="preserve"> </w:t>
            </w:r>
            <w:r w:rsidRPr="003628A1">
              <w:t>a</w:t>
            </w:r>
            <w:r w:rsidR="004B0933">
              <w:t xml:space="preserve"> </w:t>
            </w:r>
            <w:r w:rsidRPr="003628A1">
              <w:t>pseudo</w:t>
            </w:r>
            <w:r w:rsidR="004B0933">
              <w:t xml:space="preserve"> </w:t>
            </w:r>
            <w:r w:rsidRPr="003628A1">
              <w:t>unit</w:t>
            </w:r>
          </w:p>
        </w:tc>
        <w:tc>
          <w:tcPr>
            <w:tcW w:w="1440" w:type="dxa"/>
            <w:vAlign w:val="center"/>
          </w:tcPr>
          <w:p w14:paraId="430FA11F" w14:textId="77777777" w:rsidR="00591B92" w:rsidRPr="003628A1" w:rsidRDefault="00591B92" w:rsidP="003D1556">
            <w:pPr>
              <w:pStyle w:val="TableBody"/>
              <w:spacing w:before="40" w:after="60"/>
              <w:jc w:val="center"/>
              <w:rPr>
                <w:sz w:val="20"/>
              </w:rPr>
            </w:pPr>
            <w:r w:rsidRPr="003628A1">
              <w:rPr>
                <w:sz w:val="20"/>
              </w:rPr>
              <w:t>1</w:t>
            </w:r>
          </w:p>
        </w:tc>
        <w:tc>
          <w:tcPr>
            <w:tcW w:w="1620" w:type="dxa"/>
            <w:vAlign w:val="center"/>
          </w:tcPr>
          <w:p w14:paraId="49A5022B" w14:textId="77777777" w:rsidR="00591B92" w:rsidRPr="003628A1" w:rsidRDefault="00591B92" w:rsidP="003D1556">
            <w:pPr>
              <w:pStyle w:val="TableBody"/>
              <w:spacing w:before="40" w:after="60"/>
              <w:jc w:val="center"/>
              <w:rPr>
                <w:sz w:val="20"/>
              </w:rPr>
            </w:pPr>
            <w:r w:rsidRPr="003628A1">
              <w:rPr>
                <w:sz w:val="20"/>
              </w:rPr>
              <w:t>1</w:t>
            </w:r>
          </w:p>
        </w:tc>
        <w:tc>
          <w:tcPr>
            <w:tcW w:w="1980" w:type="dxa"/>
            <w:vAlign w:val="center"/>
          </w:tcPr>
          <w:p w14:paraId="5A5118A4" w14:textId="77777777" w:rsidR="00591B92" w:rsidRPr="003628A1" w:rsidRDefault="00591B92" w:rsidP="003D1556">
            <w:pPr>
              <w:pStyle w:val="TableBody"/>
              <w:spacing w:before="40" w:after="60"/>
              <w:jc w:val="center"/>
              <w:rPr>
                <w:sz w:val="20"/>
              </w:rPr>
            </w:pPr>
            <w:r w:rsidRPr="003628A1">
              <w:rPr>
                <w:sz w:val="20"/>
              </w:rPr>
              <w:t>1</w:t>
            </w:r>
          </w:p>
        </w:tc>
        <w:tc>
          <w:tcPr>
            <w:tcW w:w="3510" w:type="dxa"/>
            <w:vAlign w:val="center"/>
          </w:tcPr>
          <w:p w14:paraId="742B306E" w14:textId="4F8CE39E" w:rsidR="00591B92" w:rsidRPr="003628A1" w:rsidRDefault="00591B92" w:rsidP="005A42E9">
            <w:pPr>
              <w:pStyle w:val="ListParagraph"/>
              <w:numPr>
                <w:ilvl w:val="0"/>
                <w:numId w:val="42"/>
              </w:numPr>
              <w:spacing w:before="40" w:after="80"/>
              <w:ind w:left="360"/>
              <w:rPr>
                <w:sz w:val="20"/>
              </w:rPr>
            </w:pPr>
            <w:r w:rsidRPr="003628A1">
              <w:rPr>
                <w:sz w:val="20"/>
              </w:rPr>
              <w:t>Not</w:t>
            </w:r>
            <w:r w:rsidR="004B0933">
              <w:rPr>
                <w:sz w:val="20"/>
              </w:rPr>
              <w:t xml:space="preserve"> </w:t>
            </w:r>
            <w:r w:rsidRPr="003628A1">
              <w:rPr>
                <w:sz w:val="20"/>
              </w:rPr>
              <w:t>published</w:t>
            </w:r>
            <w:r w:rsidR="004B0933">
              <w:rPr>
                <w:sz w:val="20"/>
              </w:rPr>
              <w:t xml:space="preserve"> </w:t>
            </w:r>
            <w:r w:rsidRPr="003628A1">
              <w:rPr>
                <w:sz w:val="20"/>
              </w:rPr>
              <w:t>via</w:t>
            </w:r>
            <w:r w:rsidR="004B0933">
              <w:rPr>
                <w:sz w:val="20"/>
              </w:rPr>
              <w:t xml:space="preserve"> </w:t>
            </w:r>
            <w:r w:rsidRPr="003628A1">
              <w:rPr>
                <w:sz w:val="20"/>
              </w:rPr>
              <w:t>upstream</w:t>
            </w:r>
            <w:r w:rsidR="004B0933">
              <w:rPr>
                <w:sz w:val="20"/>
              </w:rPr>
              <w:t xml:space="preserve"> </w:t>
            </w:r>
            <w:r w:rsidRPr="003628A1">
              <w:rPr>
                <w:i/>
                <w:sz w:val="20"/>
              </w:rPr>
              <w:t>IESO</w:t>
            </w:r>
            <w:r w:rsidR="004B0933">
              <w:rPr>
                <w:sz w:val="20"/>
              </w:rPr>
              <w:t xml:space="preserve"> </w:t>
            </w:r>
            <w:r w:rsidRPr="003628A1">
              <w:rPr>
                <w:sz w:val="20"/>
              </w:rPr>
              <w:t>systems.</w:t>
            </w:r>
          </w:p>
        </w:tc>
      </w:tr>
      <w:tr w:rsidR="00591B92" w:rsidRPr="003628A1" w14:paraId="30EC1D16" w14:textId="77777777" w:rsidTr="00700E65">
        <w:trPr>
          <w:cantSplit/>
        </w:trPr>
        <w:tc>
          <w:tcPr>
            <w:tcW w:w="1818" w:type="dxa"/>
            <w:vAlign w:val="center"/>
          </w:tcPr>
          <w:p w14:paraId="3A98BAE3" w14:textId="77777777" w:rsidR="00591B92" w:rsidRPr="003628A1" w:rsidRDefault="00591B92" w:rsidP="00F605DB">
            <w:pPr>
              <w:pStyle w:val="TableBody"/>
              <w:spacing w:before="40" w:after="60"/>
              <w:rPr>
                <w:vertAlign w:val="superscript"/>
              </w:rPr>
            </w:pPr>
            <w:r w:rsidRPr="003628A1">
              <w:t>MQSI</w:t>
            </w:r>
            <w:r w:rsidRPr="003628A1">
              <w:rPr>
                <w:vertAlign w:val="subscript"/>
              </w:rPr>
              <w:t>k,h</w:t>
            </w:r>
            <w:r w:rsidRPr="003628A1">
              <w:rPr>
                <w:vertAlign w:val="superscript"/>
              </w:rPr>
              <w:t>m,t</w:t>
            </w:r>
          </w:p>
        </w:tc>
        <w:tc>
          <w:tcPr>
            <w:tcW w:w="2880" w:type="dxa"/>
            <w:vAlign w:val="center"/>
          </w:tcPr>
          <w:p w14:paraId="10467C5F" w14:textId="7DEA9CA3" w:rsidR="00591B92" w:rsidRPr="003628A1" w:rsidRDefault="00591B92" w:rsidP="00250BAF">
            <w:pPr>
              <w:pStyle w:val="TableBody"/>
              <w:spacing w:before="40" w:after="60"/>
              <w:rPr>
                <w:sz w:val="20"/>
              </w:rPr>
            </w:pPr>
            <w:r w:rsidRPr="003628A1">
              <w:rPr>
                <w:sz w:val="20"/>
              </w:rPr>
              <w:t>Market</w:t>
            </w:r>
            <w:r w:rsidR="004B0933">
              <w:rPr>
                <w:sz w:val="20"/>
              </w:rPr>
              <w:t xml:space="preserve"> </w:t>
            </w:r>
            <w:r w:rsidRPr="003628A1">
              <w:rPr>
                <w:sz w:val="20"/>
              </w:rPr>
              <w:t>Quantity</w:t>
            </w:r>
            <w:r w:rsidR="004B0933">
              <w:rPr>
                <w:sz w:val="20"/>
              </w:rPr>
              <w:t xml:space="preserve"> </w:t>
            </w:r>
            <w:r w:rsidRPr="003628A1">
              <w:rPr>
                <w:sz w:val="20"/>
              </w:rPr>
              <w:t>Scheduled</w:t>
            </w:r>
            <w:r w:rsidR="004B0933">
              <w:rPr>
                <w:sz w:val="20"/>
              </w:rPr>
              <w:t xml:space="preserve"> </w:t>
            </w:r>
            <w:r w:rsidRPr="003628A1">
              <w:rPr>
                <w:sz w:val="20"/>
              </w:rPr>
              <w:t>for</w:t>
            </w:r>
            <w:r w:rsidR="004B0933">
              <w:rPr>
                <w:sz w:val="20"/>
              </w:rPr>
              <w:t xml:space="preserve"> </w:t>
            </w:r>
            <w:r w:rsidRPr="003628A1">
              <w:rPr>
                <w:sz w:val="20"/>
              </w:rPr>
              <w:t>Injection</w:t>
            </w:r>
          </w:p>
        </w:tc>
        <w:tc>
          <w:tcPr>
            <w:tcW w:w="1440" w:type="dxa"/>
            <w:vAlign w:val="center"/>
          </w:tcPr>
          <w:p w14:paraId="7B1DFD2F" w14:textId="77777777" w:rsidR="00591B92" w:rsidRPr="003628A1" w:rsidRDefault="00591B92" w:rsidP="003D1556">
            <w:pPr>
              <w:pStyle w:val="TableBody"/>
              <w:spacing w:before="40" w:after="60"/>
              <w:jc w:val="center"/>
              <w:rPr>
                <w:sz w:val="20"/>
              </w:rPr>
            </w:pPr>
            <w:r w:rsidRPr="003628A1">
              <w:rPr>
                <w:sz w:val="20"/>
              </w:rPr>
              <w:t>1</w:t>
            </w:r>
          </w:p>
        </w:tc>
        <w:tc>
          <w:tcPr>
            <w:tcW w:w="1620" w:type="dxa"/>
            <w:vAlign w:val="center"/>
          </w:tcPr>
          <w:p w14:paraId="4886E883" w14:textId="77777777" w:rsidR="00591B92" w:rsidRPr="003628A1" w:rsidRDefault="00591B92" w:rsidP="003D1556">
            <w:pPr>
              <w:pStyle w:val="TableBody"/>
              <w:spacing w:before="40" w:after="60"/>
              <w:jc w:val="center"/>
              <w:rPr>
                <w:sz w:val="20"/>
              </w:rPr>
            </w:pPr>
            <w:r w:rsidRPr="003628A1">
              <w:rPr>
                <w:sz w:val="20"/>
              </w:rPr>
              <w:t>1</w:t>
            </w:r>
          </w:p>
        </w:tc>
        <w:tc>
          <w:tcPr>
            <w:tcW w:w="1980" w:type="dxa"/>
            <w:vAlign w:val="center"/>
          </w:tcPr>
          <w:p w14:paraId="7A92CDEA" w14:textId="77777777" w:rsidR="00591B92" w:rsidRPr="003628A1" w:rsidRDefault="00591B92" w:rsidP="003D1556">
            <w:pPr>
              <w:pStyle w:val="TableBody"/>
              <w:spacing w:before="40" w:after="60"/>
              <w:jc w:val="center"/>
              <w:rPr>
                <w:sz w:val="20"/>
              </w:rPr>
            </w:pPr>
            <w:r w:rsidRPr="003628A1">
              <w:rPr>
                <w:sz w:val="20"/>
              </w:rPr>
              <w:t>1</w:t>
            </w:r>
          </w:p>
        </w:tc>
        <w:tc>
          <w:tcPr>
            <w:tcW w:w="3510" w:type="dxa"/>
            <w:vAlign w:val="center"/>
          </w:tcPr>
          <w:p w14:paraId="6CF29286" w14:textId="77777777" w:rsidR="00591B92" w:rsidRPr="003628A1" w:rsidRDefault="00591B92" w:rsidP="00591B92">
            <w:pPr>
              <w:rPr>
                <w:sz w:val="20"/>
              </w:rPr>
            </w:pPr>
          </w:p>
        </w:tc>
      </w:tr>
      <w:tr w:rsidR="00591B92" w:rsidRPr="003628A1" w14:paraId="39446056" w14:textId="77777777" w:rsidTr="00700E65">
        <w:trPr>
          <w:cantSplit/>
        </w:trPr>
        <w:tc>
          <w:tcPr>
            <w:tcW w:w="1818" w:type="dxa"/>
            <w:vAlign w:val="center"/>
          </w:tcPr>
          <w:p w14:paraId="6D2498F3" w14:textId="77777777" w:rsidR="00591B92" w:rsidRPr="003628A1" w:rsidRDefault="00591B92" w:rsidP="00F605DB">
            <w:pPr>
              <w:pStyle w:val="TableBody"/>
              <w:spacing w:before="40" w:after="60"/>
              <w:rPr>
                <w:lang w:val="de-DE"/>
              </w:rPr>
            </w:pPr>
            <w:r w:rsidRPr="003628A1">
              <w:rPr>
                <w:lang w:val="de-DE"/>
              </w:rPr>
              <w:t>MQSI{adj}</w:t>
            </w:r>
            <w:r w:rsidRPr="003628A1">
              <w:rPr>
                <w:vertAlign w:val="subscript"/>
                <w:lang w:val="de-DE"/>
              </w:rPr>
              <w:t>k,h</w:t>
            </w:r>
            <w:r w:rsidRPr="003628A1">
              <w:rPr>
                <w:vertAlign w:val="superscript"/>
                <w:lang w:val="de-DE"/>
              </w:rPr>
              <w:t>m,t</w:t>
            </w:r>
          </w:p>
        </w:tc>
        <w:tc>
          <w:tcPr>
            <w:tcW w:w="2880" w:type="dxa"/>
            <w:vAlign w:val="center"/>
          </w:tcPr>
          <w:p w14:paraId="300C98D1" w14:textId="5454A347" w:rsidR="00591B92" w:rsidRPr="003628A1" w:rsidRDefault="00591B92" w:rsidP="00250BAF">
            <w:pPr>
              <w:pStyle w:val="TableBody"/>
              <w:spacing w:before="40" w:after="60"/>
              <w:rPr>
                <w:sz w:val="20"/>
              </w:rPr>
            </w:pPr>
            <w:r w:rsidRPr="003628A1">
              <w:rPr>
                <w:sz w:val="20"/>
              </w:rPr>
              <w:t>Adjusted</w:t>
            </w:r>
            <w:r w:rsidR="004B0933">
              <w:rPr>
                <w:sz w:val="20"/>
              </w:rPr>
              <w:t xml:space="preserve"> </w:t>
            </w:r>
            <w:r w:rsidRPr="003628A1">
              <w:rPr>
                <w:sz w:val="20"/>
              </w:rPr>
              <w:t>Market</w:t>
            </w:r>
            <w:r w:rsidR="004B0933">
              <w:rPr>
                <w:sz w:val="20"/>
              </w:rPr>
              <w:t xml:space="preserve"> </w:t>
            </w:r>
            <w:r w:rsidRPr="003628A1">
              <w:rPr>
                <w:sz w:val="20"/>
              </w:rPr>
              <w:t>Quantity</w:t>
            </w:r>
            <w:r w:rsidR="004B0933">
              <w:rPr>
                <w:sz w:val="20"/>
              </w:rPr>
              <w:t xml:space="preserve"> </w:t>
            </w:r>
            <w:r w:rsidRPr="003628A1">
              <w:rPr>
                <w:sz w:val="20"/>
              </w:rPr>
              <w:t>Scheduled</w:t>
            </w:r>
            <w:r w:rsidR="004B0933">
              <w:rPr>
                <w:sz w:val="20"/>
              </w:rPr>
              <w:t xml:space="preserve"> </w:t>
            </w:r>
            <w:r w:rsidRPr="003628A1">
              <w:rPr>
                <w:sz w:val="20"/>
              </w:rPr>
              <w:t>for</w:t>
            </w:r>
            <w:r w:rsidR="004B0933">
              <w:rPr>
                <w:sz w:val="20"/>
              </w:rPr>
              <w:t xml:space="preserve"> </w:t>
            </w:r>
            <w:r w:rsidRPr="003628A1">
              <w:rPr>
                <w:sz w:val="20"/>
              </w:rPr>
              <w:t>Injection</w:t>
            </w:r>
          </w:p>
        </w:tc>
        <w:tc>
          <w:tcPr>
            <w:tcW w:w="1440" w:type="dxa"/>
            <w:vAlign w:val="center"/>
          </w:tcPr>
          <w:p w14:paraId="6E4F4B30" w14:textId="77777777" w:rsidR="00591B92" w:rsidRPr="003628A1" w:rsidRDefault="00591B92" w:rsidP="003D1556">
            <w:pPr>
              <w:pStyle w:val="TableBody"/>
              <w:spacing w:before="40" w:after="60"/>
              <w:jc w:val="center"/>
              <w:rPr>
                <w:sz w:val="20"/>
              </w:rPr>
            </w:pPr>
            <w:r w:rsidRPr="003628A1">
              <w:rPr>
                <w:sz w:val="20"/>
              </w:rPr>
              <w:t>1</w:t>
            </w:r>
          </w:p>
        </w:tc>
        <w:tc>
          <w:tcPr>
            <w:tcW w:w="1620" w:type="dxa"/>
            <w:vAlign w:val="center"/>
          </w:tcPr>
          <w:p w14:paraId="7304524B" w14:textId="77777777" w:rsidR="00591B92" w:rsidRPr="003628A1" w:rsidRDefault="00591B92" w:rsidP="003D1556">
            <w:pPr>
              <w:pStyle w:val="TableBody"/>
              <w:spacing w:before="40" w:after="60"/>
              <w:jc w:val="center"/>
              <w:rPr>
                <w:sz w:val="20"/>
              </w:rPr>
            </w:pPr>
            <w:r w:rsidRPr="003628A1">
              <w:rPr>
                <w:sz w:val="20"/>
              </w:rPr>
              <w:t>1</w:t>
            </w:r>
          </w:p>
        </w:tc>
        <w:tc>
          <w:tcPr>
            <w:tcW w:w="1980" w:type="dxa"/>
            <w:vAlign w:val="center"/>
          </w:tcPr>
          <w:p w14:paraId="07D5E9C8" w14:textId="77777777" w:rsidR="00591B92" w:rsidRPr="003628A1" w:rsidRDefault="00591B92" w:rsidP="003D1556">
            <w:pPr>
              <w:pStyle w:val="TableBody"/>
              <w:spacing w:before="40" w:after="60"/>
              <w:jc w:val="center"/>
              <w:rPr>
                <w:sz w:val="20"/>
              </w:rPr>
            </w:pPr>
            <w:r w:rsidRPr="003628A1">
              <w:rPr>
                <w:sz w:val="20"/>
              </w:rPr>
              <w:t>1</w:t>
            </w:r>
          </w:p>
        </w:tc>
        <w:tc>
          <w:tcPr>
            <w:tcW w:w="3510" w:type="dxa"/>
            <w:vAlign w:val="center"/>
          </w:tcPr>
          <w:p w14:paraId="34764BBD" w14:textId="5FD7243D" w:rsidR="00591B92" w:rsidRPr="003628A1" w:rsidRDefault="00591B92" w:rsidP="005A42E9">
            <w:pPr>
              <w:pStyle w:val="ListParagraph"/>
              <w:numPr>
                <w:ilvl w:val="0"/>
                <w:numId w:val="42"/>
              </w:numPr>
              <w:spacing w:before="40" w:after="80"/>
              <w:ind w:left="360"/>
              <w:rPr>
                <w:sz w:val="20"/>
              </w:rPr>
            </w:pPr>
            <w:r w:rsidRPr="003628A1">
              <w:rPr>
                <w:sz w:val="20"/>
              </w:rPr>
              <w:t>Derived</w:t>
            </w:r>
            <w:r w:rsidR="004B0933">
              <w:rPr>
                <w:sz w:val="20"/>
              </w:rPr>
              <w:t xml:space="preserve"> </w:t>
            </w:r>
            <w:r w:rsidRPr="003628A1">
              <w:rPr>
                <w:sz w:val="20"/>
              </w:rPr>
              <w:t>variable</w:t>
            </w:r>
            <w:r w:rsidR="004B0933">
              <w:rPr>
                <w:sz w:val="20"/>
              </w:rPr>
              <w:t xml:space="preserve"> </w:t>
            </w:r>
            <w:r w:rsidRPr="003628A1">
              <w:rPr>
                <w:sz w:val="20"/>
              </w:rPr>
              <w:t>and</w:t>
            </w:r>
            <w:r w:rsidR="004B0933">
              <w:rPr>
                <w:sz w:val="20"/>
              </w:rPr>
              <w:t xml:space="preserve"> </w:t>
            </w:r>
            <w:r w:rsidRPr="003628A1">
              <w:rPr>
                <w:sz w:val="20"/>
              </w:rPr>
              <w:t>therefore</w:t>
            </w:r>
            <w:r w:rsidR="004B0933">
              <w:rPr>
                <w:sz w:val="20"/>
              </w:rPr>
              <w:t xml:space="preserve"> </w:t>
            </w:r>
            <w:r w:rsidRPr="003628A1">
              <w:rPr>
                <w:sz w:val="20"/>
              </w:rPr>
              <w:t>not</w:t>
            </w:r>
            <w:r w:rsidR="004B0933">
              <w:rPr>
                <w:sz w:val="20"/>
              </w:rPr>
              <w:t xml:space="preserve"> </w:t>
            </w:r>
            <w:r w:rsidRPr="003628A1">
              <w:rPr>
                <w:sz w:val="20"/>
              </w:rPr>
              <w:t>published</w:t>
            </w:r>
            <w:r w:rsidR="004B0933">
              <w:rPr>
                <w:sz w:val="20"/>
              </w:rPr>
              <w:t xml:space="preserve"> </w:t>
            </w:r>
            <w:r w:rsidRPr="003628A1">
              <w:rPr>
                <w:sz w:val="20"/>
              </w:rPr>
              <w:t>on</w:t>
            </w:r>
            <w:r w:rsidR="004B0933">
              <w:rPr>
                <w:sz w:val="20"/>
              </w:rPr>
              <w:t xml:space="preserve"> </w:t>
            </w:r>
            <w:r w:rsidRPr="003628A1">
              <w:rPr>
                <w:i/>
                <w:sz w:val="20"/>
              </w:rPr>
              <w:t>settlement</w:t>
            </w:r>
            <w:r w:rsidR="004B0933">
              <w:rPr>
                <w:i/>
                <w:sz w:val="20"/>
              </w:rPr>
              <w:t xml:space="preserve"> </w:t>
            </w:r>
            <w:r w:rsidRPr="003628A1">
              <w:rPr>
                <w:i/>
                <w:sz w:val="20"/>
              </w:rPr>
              <w:t>statements.</w:t>
            </w:r>
          </w:p>
        </w:tc>
      </w:tr>
      <w:tr w:rsidR="00591B92" w:rsidRPr="003628A1" w14:paraId="3999D95D" w14:textId="77777777" w:rsidTr="00700E65">
        <w:trPr>
          <w:cantSplit/>
        </w:trPr>
        <w:tc>
          <w:tcPr>
            <w:tcW w:w="1818" w:type="dxa"/>
            <w:vAlign w:val="center"/>
          </w:tcPr>
          <w:p w14:paraId="0F309272" w14:textId="77777777" w:rsidR="00591B92" w:rsidRPr="003628A1" w:rsidRDefault="00591B92" w:rsidP="00F605DB">
            <w:pPr>
              <w:pStyle w:val="TableBody"/>
              <w:spacing w:before="40" w:after="60"/>
              <w:rPr>
                <w:vertAlign w:val="superscript"/>
              </w:rPr>
            </w:pPr>
            <w:r w:rsidRPr="003628A1">
              <w:t>MQSW</w:t>
            </w:r>
            <w:r w:rsidRPr="003628A1">
              <w:rPr>
                <w:vertAlign w:val="subscript"/>
              </w:rPr>
              <w:t>k,h</w:t>
            </w:r>
            <w:r w:rsidRPr="003628A1">
              <w:rPr>
                <w:vertAlign w:val="superscript"/>
              </w:rPr>
              <w:t>m,t</w:t>
            </w:r>
          </w:p>
        </w:tc>
        <w:tc>
          <w:tcPr>
            <w:tcW w:w="2880" w:type="dxa"/>
            <w:vAlign w:val="center"/>
          </w:tcPr>
          <w:p w14:paraId="556ED2AA" w14:textId="54504005" w:rsidR="00591B92" w:rsidRPr="003628A1" w:rsidRDefault="00591B92" w:rsidP="00250BAF">
            <w:pPr>
              <w:pStyle w:val="TableBody"/>
              <w:spacing w:before="40" w:after="60"/>
              <w:rPr>
                <w:sz w:val="20"/>
              </w:rPr>
            </w:pPr>
            <w:r w:rsidRPr="003628A1">
              <w:rPr>
                <w:sz w:val="20"/>
              </w:rPr>
              <w:t>Market</w:t>
            </w:r>
            <w:r w:rsidR="004B0933">
              <w:rPr>
                <w:sz w:val="20"/>
              </w:rPr>
              <w:t xml:space="preserve"> </w:t>
            </w:r>
            <w:r w:rsidRPr="003628A1">
              <w:rPr>
                <w:sz w:val="20"/>
              </w:rPr>
              <w:t>Quantity</w:t>
            </w:r>
            <w:r w:rsidR="004B0933">
              <w:rPr>
                <w:sz w:val="20"/>
              </w:rPr>
              <w:t xml:space="preserve"> </w:t>
            </w:r>
            <w:r w:rsidRPr="003628A1">
              <w:rPr>
                <w:sz w:val="20"/>
              </w:rPr>
              <w:t>Scheduled</w:t>
            </w:r>
            <w:r w:rsidR="004B0933">
              <w:rPr>
                <w:sz w:val="20"/>
              </w:rPr>
              <w:t xml:space="preserve"> </w:t>
            </w:r>
            <w:r w:rsidRPr="003628A1">
              <w:rPr>
                <w:sz w:val="20"/>
              </w:rPr>
              <w:t>for</w:t>
            </w:r>
            <w:r w:rsidR="004B0933">
              <w:rPr>
                <w:sz w:val="20"/>
              </w:rPr>
              <w:t xml:space="preserve"> </w:t>
            </w:r>
            <w:r w:rsidRPr="003628A1">
              <w:rPr>
                <w:sz w:val="20"/>
              </w:rPr>
              <w:t>Withdrawal</w:t>
            </w:r>
          </w:p>
        </w:tc>
        <w:tc>
          <w:tcPr>
            <w:tcW w:w="1440" w:type="dxa"/>
            <w:vAlign w:val="center"/>
          </w:tcPr>
          <w:p w14:paraId="1794A6E4" w14:textId="77777777" w:rsidR="00591B92" w:rsidRPr="003628A1" w:rsidRDefault="00591B92" w:rsidP="003D1556">
            <w:pPr>
              <w:pStyle w:val="TableBody"/>
              <w:spacing w:before="40" w:after="60"/>
              <w:jc w:val="center"/>
              <w:rPr>
                <w:sz w:val="20"/>
              </w:rPr>
            </w:pPr>
            <w:r w:rsidRPr="003628A1">
              <w:rPr>
                <w:sz w:val="20"/>
              </w:rPr>
              <w:t>1</w:t>
            </w:r>
          </w:p>
        </w:tc>
        <w:tc>
          <w:tcPr>
            <w:tcW w:w="1620" w:type="dxa"/>
            <w:vAlign w:val="center"/>
          </w:tcPr>
          <w:p w14:paraId="3CD33838" w14:textId="77777777" w:rsidR="00591B92" w:rsidRPr="003628A1" w:rsidRDefault="00591B92" w:rsidP="003D1556">
            <w:pPr>
              <w:pStyle w:val="TableBody"/>
              <w:spacing w:before="40" w:after="60"/>
              <w:jc w:val="center"/>
              <w:rPr>
                <w:sz w:val="20"/>
              </w:rPr>
            </w:pPr>
            <w:r w:rsidRPr="003628A1">
              <w:rPr>
                <w:sz w:val="20"/>
              </w:rPr>
              <w:t>1</w:t>
            </w:r>
          </w:p>
        </w:tc>
        <w:tc>
          <w:tcPr>
            <w:tcW w:w="1980" w:type="dxa"/>
            <w:vAlign w:val="center"/>
          </w:tcPr>
          <w:p w14:paraId="0E208973" w14:textId="77777777" w:rsidR="00591B92" w:rsidRPr="003628A1" w:rsidRDefault="00591B92" w:rsidP="003D1556">
            <w:pPr>
              <w:pStyle w:val="TableBody"/>
              <w:spacing w:before="40" w:after="60"/>
              <w:jc w:val="center"/>
              <w:rPr>
                <w:sz w:val="20"/>
              </w:rPr>
            </w:pPr>
            <w:r w:rsidRPr="003628A1">
              <w:rPr>
                <w:sz w:val="20"/>
              </w:rPr>
              <w:t>1</w:t>
            </w:r>
          </w:p>
        </w:tc>
        <w:tc>
          <w:tcPr>
            <w:tcW w:w="3510" w:type="dxa"/>
            <w:vAlign w:val="center"/>
          </w:tcPr>
          <w:p w14:paraId="1145B0BC" w14:textId="77777777" w:rsidR="00591B92" w:rsidRPr="003628A1" w:rsidRDefault="00591B92" w:rsidP="00591B92">
            <w:pPr>
              <w:rPr>
                <w:sz w:val="20"/>
              </w:rPr>
            </w:pPr>
          </w:p>
        </w:tc>
      </w:tr>
      <w:tr w:rsidR="00591B92" w:rsidRPr="003628A1" w14:paraId="677E9535" w14:textId="77777777" w:rsidTr="00700E65">
        <w:trPr>
          <w:cantSplit/>
        </w:trPr>
        <w:tc>
          <w:tcPr>
            <w:tcW w:w="1818" w:type="dxa"/>
            <w:vAlign w:val="center"/>
          </w:tcPr>
          <w:p w14:paraId="5E34A00C" w14:textId="77777777" w:rsidR="00591B92" w:rsidRPr="003628A1" w:rsidRDefault="00591B92" w:rsidP="00F605DB">
            <w:pPr>
              <w:pStyle w:val="TableBody"/>
              <w:spacing w:before="40" w:after="60"/>
            </w:pPr>
            <w:r w:rsidRPr="003628A1">
              <w:t>NSD</w:t>
            </w:r>
            <w:r w:rsidRPr="003628A1">
              <w:rPr>
                <w:vertAlign w:val="subscript"/>
              </w:rPr>
              <w:t>k,h</w:t>
            </w:r>
            <w:r w:rsidRPr="003628A1">
              <w:rPr>
                <w:vertAlign w:val="superscript"/>
              </w:rPr>
              <w:t>m</w:t>
            </w:r>
          </w:p>
        </w:tc>
        <w:tc>
          <w:tcPr>
            <w:tcW w:w="2880" w:type="dxa"/>
            <w:vAlign w:val="center"/>
          </w:tcPr>
          <w:p w14:paraId="23ECCF57" w14:textId="7A830392" w:rsidR="00591B92" w:rsidRPr="003628A1" w:rsidRDefault="00591B92" w:rsidP="00250BAF">
            <w:pPr>
              <w:pStyle w:val="TableBody"/>
              <w:spacing w:before="40" w:after="60"/>
              <w:rPr>
                <w:sz w:val="20"/>
              </w:rPr>
            </w:pPr>
            <w:r w:rsidRPr="003628A1">
              <w:rPr>
                <w:sz w:val="20"/>
              </w:rPr>
              <w:t>Network</w:t>
            </w:r>
            <w:r w:rsidR="004B0933">
              <w:rPr>
                <w:sz w:val="20"/>
              </w:rPr>
              <w:t xml:space="preserve"> </w:t>
            </w:r>
            <w:r w:rsidRPr="003628A1">
              <w:rPr>
                <w:sz w:val="20"/>
              </w:rPr>
              <w:t>Service</w:t>
            </w:r>
            <w:r w:rsidR="004B0933">
              <w:rPr>
                <w:sz w:val="20"/>
              </w:rPr>
              <w:t xml:space="preserve"> </w:t>
            </w:r>
            <w:r w:rsidRPr="003628A1">
              <w:rPr>
                <w:sz w:val="20"/>
              </w:rPr>
              <w:t>Demand</w:t>
            </w:r>
            <w:r w:rsidR="004B0933">
              <w:rPr>
                <w:sz w:val="20"/>
              </w:rPr>
              <w:t xml:space="preserve"> </w:t>
            </w:r>
            <w:r w:rsidRPr="003628A1">
              <w:rPr>
                <w:sz w:val="20"/>
              </w:rPr>
              <w:t>(KW)</w:t>
            </w:r>
          </w:p>
        </w:tc>
        <w:tc>
          <w:tcPr>
            <w:tcW w:w="1440" w:type="dxa"/>
            <w:vAlign w:val="center"/>
          </w:tcPr>
          <w:p w14:paraId="4EDB146C" w14:textId="5298C148" w:rsidR="00591B92" w:rsidRPr="003628A1" w:rsidRDefault="00591B92" w:rsidP="003D1556">
            <w:pPr>
              <w:pStyle w:val="TableBody"/>
              <w:spacing w:before="40" w:after="60"/>
              <w:jc w:val="center"/>
              <w:rPr>
                <w:sz w:val="20"/>
              </w:rPr>
            </w:pPr>
            <w:r w:rsidRPr="003628A1">
              <w:rPr>
                <w:sz w:val="20"/>
              </w:rPr>
              <w:t>2</w:t>
            </w:r>
            <w:r w:rsidR="004B0933">
              <w:rPr>
                <w:sz w:val="20"/>
              </w:rPr>
              <w:t xml:space="preserve"> </w:t>
            </w:r>
            <w:r w:rsidRPr="003628A1">
              <w:rPr>
                <w:sz w:val="20"/>
              </w:rPr>
              <w:t>and</w:t>
            </w:r>
            <w:r w:rsidR="004B0933">
              <w:rPr>
                <w:sz w:val="20"/>
              </w:rPr>
              <w:t xml:space="preserve"> </w:t>
            </w:r>
            <w:r w:rsidRPr="003628A1">
              <w:rPr>
                <w:sz w:val="20"/>
              </w:rPr>
              <w:t>3</w:t>
            </w:r>
          </w:p>
        </w:tc>
        <w:tc>
          <w:tcPr>
            <w:tcW w:w="1620" w:type="dxa"/>
            <w:vAlign w:val="center"/>
          </w:tcPr>
          <w:p w14:paraId="45AB4894" w14:textId="77777777" w:rsidR="00591B92" w:rsidRPr="003628A1" w:rsidRDefault="00591B92" w:rsidP="003D1556">
            <w:pPr>
              <w:pStyle w:val="TableBody"/>
              <w:spacing w:before="40" w:after="60"/>
              <w:jc w:val="center"/>
              <w:rPr>
                <w:sz w:val="20"/>
              </w:rPr>
            </w:pPr>
            <w:r w:rsidRPr="003628A1">
              <w:rPr>
                <w:sz w:val="20"/>
              </w:rPr>
              <w:t>3</w:t>
            </w:r>
          </w:p>
        </w:tc>
        <w:tc>
          <w:tcPr>
            <w:tcW w:w="1980" w:type="dxa"/>
            <w:vAlign w:val="center"/>
          </w:tcPr>
          <w:p w14:paraId="570C2B55" w14:textId="77777777" w:rsidR="00591B92" w:rsidRPr="003628A1" w:rsidRDefault="00591B92" w:rsidP="003D1556">
            <w:pPr>
              <w:pStyle w:val="TableBody"/>
              <w:spacing w:before="40" w:after="60"/>
              <w:jc w:val="center"/>
              <w:rPr>
                <w:sz w:val="20"/>
              </w:rPr>
            </w:pPr>
            <w:r w:rsidRPr="003628A1">
              <w:rPr>
                <w:sz w:val="20"/>
              </w:rPr>
              <w:t>3</w:t>
            </w:r>
          </w:p>
        </w:tc>
        <w:tc>
          <w:tcPr>
            <w:tcW w:w="3510" w:type="dxa"/>
            <w:vAlign w:val="center"/>
          </w:tcPr>
          <w:p w14:paraId="08E7465B" w14:textId="19402E5D" w:rsidR="00591B92" w:rsidRPr="003628A1" w:rsidRDefault="00591B92" w:rsidP="005A42E9">
            <w:pPr>
              <w:pStyle w:val="ListParagraph"/>
              <w:numPr>
                <w:ilvl w:val="0"/>
                <w:numId w:val="42"/>
              </w:numPr>
              <w:spacing w:before="40" w:after="80"/>
              <w:ind w:left="360"/>
              <w:rPr>
                <w:sz w:val="20"/>
              </w:rPr>
            </w:pPr>
            <w:r w:rsidRPr="003628A1">
              <w:rPr>
                <w:sz w:val="20"/>
              </w:rPr>
              <w:t>RMS</w:t>
            </w:r>
            <w:r w:rsidR="004B0933">
              <w:rPr>
                <w:sz w:val="20"/>
              </w:rPr>
              <w:t xml:space="preserve"> </w:t>
            </w:r>
            <w:r w:rsidRPr="003628A1">
              <w:rPr>
                <w:sz w:val="20"/>
              </w:rPr>
              <w:t>presentation</w:t>
            </w:r>
            <w:r w:rsidR="004B0933">
              <w:rPr>
                <w:sz w:val="20"/>
              </w:rPr>
              <w:t xml:space="preserve"> </w:t>
            </w:r>
            <w:r w:rsidRPr="003628A1">
              <w:rPr>
                <w:sz w:val="20"/>
              </w:rPr>
              <w:t>is</w:t>
            </w:r>
            <w:r w:rsidR="004B0933">
              <w:rPr>
                <w:sz w:val="20"/>
              </w:rPr>
              <w:t xml:space="preserve"> </w:t>
            </w:r>
            <w:r w:rsidRPr="003628A1">
              <w:rPr>
                <w:sz w:val="20"/>
              </w:rPr>
              <w:t>in</w:t>
            </w:r>
            <w:r w:rsidR="004B0933">
              <w:rPr>
                <w:sz w:val="20"/>
              </w:rPr>
              <w:t xml:space="preserve"> </w:t>
            </w:r>
            <w:r w:rsidRPr="003628A1">
              <w:rPr>
                <w:sz w:val="20"/>
              </w:rPr>
              <w:t>units</w:t>
            </w:r>
            <w:r w:rsidR="004B0933">
              <w:rPr>
                <w:sz w:val="20"/>
              </w:rPr>
              <w:t xml:space="preserve"> </w:t>
            </w:r>
            <w:r w:rsidRPr="003628A1">
              <w:rPr>
                <w:sz w:val="20"/>
              </w:rPr>
              <w:t>of</w:t>
            </w:r>
            <w:r w:rsidR="004B0933">
              <w:rPr>
                <w:sz w:val="20"/>
              </w:rPr>
              <w:t xml:space="preserve"> </w:t>
            </w:r>
            <w:r w:rsidRPr="003628A1">
              <w:rPr>
                <w:sz w:val="20"/>
              </w:rPr>
              <w:t>KW</w:t>
            </w:r>
            <w:r w:rsidR="004B0933">
              <w:rPr>
                <w:sz w:val="20"/>
              </w:rPr>
              <w:t xml:space="preserve"> </w:t>
            </w:r>
            <w:r w:rsidRPr="003628A1">
              <w:rPr>
                <w:sz w:val="20"/>
              </w:rPr>
              <w:t>to</w:t>
            </w:r>
            <w:r w:rsidR="004B0933">
              <w:rPr>
                <w:sz w:val="20"/>
              </w:rPr>
              <w:t xml:space="preserve"> </w:t>
            </w:r>
            <w:r w:rsidRPr="003628A1">
              <w:rPr>
                <w:sz w:val="20"/>
              </w:rPr>
              <w:t>2</w:t>
            </w:r>
            <w:r w:rsidR="004B0933">
              <w:rPr>
                <w:sz w:val="20"/>
              </w:rPr>
              <w:t xml:space="preserve"> </w:t>
            </w:r>
            <w:r w:rsidRPr="003628A1">
              <w:rPr>
                <w:sz w:val="20"/>
              </w:rPr>
              <w:t>decimal</w:t>
            </w:r>
            <w:r w:rsidR="004B0933">
              <w:rPr>
                <w:sz w:val="20"/>
              </w:rPr>
              <w:t xml:space="preserve"> </w:t>
            </w:r>
            <w:r w:rsidRPr="003628A1">
              <w:rPr>
                <w:sz w:val="20"/>
              </w:rPr>
              <w:t>places.</w:t>
            </w:r>
          </w:p>
          <w:p w14:paraId="2B82C8CF" w14:textId="38E41211" w:rsidR="00591B92" w:rsidRPr="003628A1" w:rsidRDefault="00591B92" w:rsidP="005A42E9">
            <w:pPr>
              <w:pStyle w:val="ListParagraph"/>
              <w:numPr>
                <w:ilvl w:val="0"/>
                <w:numId w:val="42"/>
              </w:numPr>
              <w:spacing w:before="40" w:after="80"/>
              <w:ind w:left="360"/>
              <w:rPr>
                <w:sz w:val="20"/>
              </w:rPr>
            </w:pPr>
            <w:r w:rsidRPr="003628A1">
              <w:rPr>
                <w:sz w:val="20"/>
              </w:rPr>
              <w:t>Unit</w:t>
            </w:r>
            <w:r w:rsidR="004B0933">
              <w:rPr>
                <w:sz w:val="20"/>
              </w:rPr>
              <w:t xml:space="preserve"> </w:t>
            </w:r>
            <w:r w:rsidRPr="003628A1">
              <w:rPr>
                <w:sz w:val="20"/>
              </w:rPr>
              <w:t>changes</w:t>
            </w:r>
            <w:r w:rsidR="004B0933">
              <w:rPr>
                <w:sz w:val="20"/>
              </w:rPr>
              <w:t xml:space="preserve"> </w:t>
            </w:r>
            <w:r w:rsidRPr="003628A1">
              <w:rPr>
                <w:sz w:val="20"/>
              </w:rPr>
              <w:t>to</w:t>
            </w:r>
            <w:r w:rsidR="004B0933">
              <w:rPr>
                <w:sz w:val="20"/>
              </w:rPr>
              <w:t xml:space="preserve"> </w:t>
            </w:r>
            <w:r w:rsidRPr="003628A1">
              <w:rPr>
                <w:sz w:val="20"/>
              </w:rPr>
              <w:t>MW</w:t>
            </w:r>
            <w:r w:rsidR="004B0933">
              <w:rPr>
                <w:sz w:val="20"/>
              </w:rPr>
              <w:t xml:space="preserve"> </w:t>
            </w:r>
            <w:r w:rsidRPr="003628A1">
              <w:rPr>
                <w:sz w:val="20"/>
              </w:rPr>
              <w:t>to</w:t>
            </w:r>
            <w:r w:rsidR="004B0933">
              <w:rPr>
                <w:sz w:val="20"/>
              </w:rPr>
              <w:t xml:space="preserve"> </w:t>
            </w:r>
            <w:r w:rsidRPr="003628A1">
              <w:rPr>
                <w:sz w:val="20"/>
              </w:rPr>
              <w:t>3</w:t>
            </w:r>
            <w:r w:rsidR="004B0933">
              <w:rPr>
                <w:sz w:val="20"/>
              </w:rPr>
              <w:t xml:space="preserve"> </w:t>
            </w:r>
            <w:r w:rsidRPr="003628A1">
              <w:rPr>
                <w:sz w:val="20"/>
              </w:rPr>
              <w:t>decimal</w:t>
            </w:r>
            <w:r w:rsidR="004B0933">
              <w:rPr>
                <w:sz w:val="20"/>
              </w:rPr>
              <w:t xml:space="preserve"> </w:t>
            </w:r>
            <w:r w:rsidRPr="003628A1">
              <w:rPr>
                <w:sz w:val="20"/>
              </w:rPr>
              <w:t>places</w:t>
            </w:r>
            <w:r w:rsidR="004B0933">
              <w:rPr>
                <w:sz w:val="20"/>
              </w:rPr>
              <w:t xml:space="preserve"> </w:t>
            </w:r>
            <w:r w:rsidRPr="003628A1">
              <w:rPr>
                <w:sz w:val="20"/>
              </w:rPr>
              <w:t>prior</w:t>
            </w:r>
            <w:r w:rsidR="004B0933">
              <w:rPr>
                <w:sz w:val="20"/>
              </w:rPr>
              <w:t xml:space="preserve"> </w:t>
            </w:r>
            <w:r w:rsidRPr="003628A1">
              <w:rPr>
                <w:sz w:val="20"/>
              </w:rPr>
              <w:t>to</w:t>
            </w:r>
            <w:r w:rsidR="004B0933">
              <w:rPr>
                <w:sz w:val="20"/>
              </w:rPr>
              <w:t xml:space="preserve"> </w:t>
            </w:r>
            <w:r w:rsidRPr="003628A1">
              <w:rPr>
                <w:sz w:val="20"/>
              </w:rPr>
              <w:t>transfer</w:t>
            </w:r>
            <w:r w:rsidR="004B0933">
              <w:rPr>
                <w:sz w:val="20"/>
              </w:rPr>
              <w:t xml:space="preserve"> </w:t>
            </w:r>
            <w:r w:rsidRPr="003628A1">
              <w:rPr>
                <w:sz w:val="20"/>
              </w:rPr>
              <w:t>to</w:t>
            </w:r>
            <w:r w:rsidR="004B0933">
              <w:rPr>
                <w:sz w:val="20"/>
              </w:rPr>
              <w:t xml:space="preserve"> </w:t>
            </w:r>
            <w:r w:rsidRPr="003628A1">
              <w:rPr>
                <w:sz w:val="20"/>
              </w:rPr>
              <w:t>the</w:t>
            </w:r>
            <w:r w:rsidR="004B0933">
              <w:rPr>
                <w:sz w:val="20"/>
              </w:rPr>
              <w:t xml:space="preserve"> </w:t>
            </w:r>
            <w:r w:rsidRPr="003628A1">
              <w:rPr>
                <w:sz w:val="20"/>
              </w:rPr>
              <w:t>Transmission</w:t>
            </w:r>
            <w:r w:rsidR="004B0933">
              <w:rPr>
                <w:sz w:val="20"/>
              </w:rPr>
              <w:t xml:space="preserve"> </w:t>
            </w:r>
            <w:r w:rsidRPr="003628A1">
              <w:rPr>
                <w:sz w:val="20"/>
              </w:rPr>
              <w:t>Tariff</w:t>
            </w:r>
            <w:r w:rsidR="004B0933">
              <w:rPr>
                <w:sz w:val="20"/>
              </w:rPr>
              <w:t xml:space="preserve"> </w:t>
            </w:r>
            <w:r w:rsidRPr="003628A1">
              <w:rPr>
                <w:sz w:val="20"/>
              </w:rPr>
              <w:t>Demand</w:t>
            </w:r>
            <w:r w:rsidR="004B0933">
              <w:rPr>
                <w:sz w:val="20"/>
              </w:rPr>
              <w:t xml:space="preserve"> </w:t>
            </w:r>
            <w:r w:rsidRPr="003628A1">
              <w:rPr>
                <w:sz w:val="20"/>
              </w:rPr>
              <w:t>Calculator</w:t>
            </w:r>
            <w:r w:rsidR="004B0933">
              <w:rPr>
                <w:sz w:val="20"/>
              </w:rPr>
              <w:t xml:space="preserve"> </w:t>
            </w:r>
            <w:r w:rsidRPr="003628A1">
              <w:rPr>
                <w:sz w:val="20"/>
              </w:rPr>
              <w:t>(TTDC).</w:t>
            </w:r>
          </w:p>
          <w:p w14:paraId="535E6612" w14:textId="07992099" w:rsidR="00591B92" w:rsidRPr="003628A1" w:rsidRDefault="00591B92" w:rsidP="005A42E9">
            <w:pPr>
              <w:pStyle w:val="ListParagraph"/>
              <w:numPr>
                <w:ilvl w:val="0"/>
                <w:numId w:val="42"/>
              </w:numPr>
              <w:spacing w:before="40" w:after="80"/>
              <w:ind w:left="360"/>
              <w:rPr>
                <w:sz w:val="20"/>
              </w:rPr>
            </w:pPr>
            <w:r w:rsidRPr="003628A1">
              <w:rPr>
                <w:sz w:val="20"/>
              </w:rPr>
              <w:t>Unit</w:t>
            </w:r>
            <w:r w:rsidR="004B0933">
              <w:rPr>
                <w:sz w:val="20"/>
              </w:rPr>
              <w:t xml:space="preserve"> </w:t>
            </w:r>
            <w:r w:rsidRPr="003628A1">
              <w:rPr>
                <w:sz w:val="20"/>
              </w:rPr>
              <w:t>changes</w:t>
            </w:r>
            <w:r w:rsidR="004B0933">
              <w:rPr>
                <w:sz w:val="20"/>
              </w:rPr>
              <w:t xml:space="preserve"> </w:t>
            </w:r>
            <w:r w:rsidRPr="003628A1">
              <w:rPr>
                <w:sz w:val="20"/>
              </w:rPr>
              <w:t>to</w:t>
            </w:r>
            <w:r w:rsidR="004B0933">
              <w:rPr>
                <w:sz w:val="20"/>
              </w:rPr>
              <w:t xml:space="preserve"> </w:t>
            </w:r>
            <w:r w:rsidRPr="003628A1">
              <w:rPr>
                <w:sz w:val="20"/>
              </w:rPr>
              <w:t>KW</w:t>
            </w:r>
            <w:r w:rsidR="004B0933">
              <w:rPr>
                <w:sz w:val="20"/>
              </w:rPr>
              <w:t xml:space="preserve"> </w:t>
            </w:r>
            <w:r w:rsidRPr="003628A1">
              <w:rPr>
                <w:sz w:val="20"/>
              </w:rPr>
              <w:t>to</w:t>
            </w:r>
            <w:r w:rsidR="004B0933">
              <w:rPr>
                <w:sz w:val="20"/>
              </w:rPr>
              <w:t xml:space="preserve"> </w:t>
            </w:r>
            <w:r w:rsidRPr="003628A1">
              <w:rPr>
                <w:sz w:val="20"/>
              </w:rPr>
              <w:t>3</w:t>
            </w:r>
            <w:r w:rsidR="004B0933">
              <w:rPr>
                <w:sz w:val="20"/>
              </w:rPr>
              <w:t xml:space="preserve"> </w:t>
            </w:r>
            <w:r w:rsidRPr="003628A1">
              <w:rPr>
                <w:sz w:val="20"/>
              </w:rPr>
              <w:t>decimal</w:t>
            </w:r>
            <w:r w:rsidR="004B0933">
              <w:rPr>
                <w:sz w:val="20"/>
              </w:rPr>
              <w:t xml:space="preserve"> </w:t>
            </w:r>
            <w:r w:rsidRPr="003628A1">
              <w:rPr>
                <w:sz w:val="20"/>
              </w:rPr>
              <w:t>places</w:t>
            </w:r>
            <w:r w:rsidR="004B0933">
              <w:rPr>
                <w:sz w:val="20"/>
              </w:rPr>
              <w:t xml:space="preserve"> </w:t>
            </w:r>
            <w:r w:rsidRPr="003628A1">
              <w:rPr>
                <w:sz w:val="20"/>
              </w:rPr>
              <w:t>prior</w:t>
            </w:r>
            <w:r w:rsidR="004B0933">
              <w:rPr>
                <w:sz w:val="20"/>
              </w:rPr>
              <w:t xml:space="preserve"> </w:t>
            </w:r>
            <w:r w:rsidRPr="003628A1">
              <w:rPr>
                <w:sz w:val="20"/>
              </w:rPr>
              <w:t>to</w:t>
            </w:r>
            <w:r w:rsidR="004B0933">
              <w:rPr>
                <w:sz w:val="20"/>
              </w:rPr>
              <w:t xml:space="preserve"> </w:t>
            </w:r>
            <w:r w:rsidRPr="003628A1">
              <w:rPr>
                <w:sz w:val="20"/>
              </w:rPr>
              <w:t>transfer</w:t>
            </w:r>
            <w:r w:rsidR="004B0933">
              <w:rPr>
                <w:sz w:val="20"/>
              </w:rPr>
              <w:t xml:space="preserve"> </w:t>
            </w:r>
            <w:r w:rsidRPr="003628A1">
              <w:rPr>
                <w:sz w:val="20"/>
              </w:rPr>
              <w:t>to</w:t>
            </w:r>
            <w:r w:rsidR="004B0933">
              <w:rPr>
                <w:sz w:val="20"/>
              </w:rPr>
              <w:t xml:space="preserve"> </w:t>
            </w:r>
            <w:r w:rsidRPr="003628A1">
              <w:rPr>
                <w:sz w:val="20"/>
              </w:rPr>
              <w:t>CRS.</w:t>
            </w:r>
          </w:p>
        </w:tc>
      </w:tr>
      <w:tr w:rsidR="00C2782C" w:rsidRPr="003628A1" w14:paraId="748A2C60" w14:textId="77777777" w:rsidTr="00700E65">
        <w:trPr>
          <w:cantSplit/>
        </w:trPr>
        <w:tc>
          <w:tcPr>
            <w:tcW w:w="1818" w:type="dxa"/>
            <w:vAlign w:val="center"/>
          </w:tcPr>
          <w:p w14:paraId="033D516A" w14:textId="03DAE304" w:rsidR="00C2782C" w:rsidRPr="001F1511" w:rsidRDefault="00277BC3" w:rsidP="006646DB">
            <w:pPr>
              <w:pStyle w:val="TableBody"/>
              <w:spacing w:before="40" w:after="60"/>
            </w:pPr>
            <m:oMathPara>
              <m:oMathParaPr>
                <m:jc m:val="left"/>
              </m:oMathParaPr>
              <m:oMath>
                <m:sSub>
                  <m:sSubPr>
                    <m:ctrlPr>
                      <w:rPr>
                        <w:rFonts w:ascii="Cambria Math" w:hAnsi="Cambria Math"/>
                      </w:rPr>
                    </m:ctrlPr>
                  </m:sSubPr>
                  <m:e>
                    <m:sSup>
                      <m:sSupPr>
                        <m:ctrlPr>
                          <w:rPr>
                            <w:rFonts w:ascii="Cambria Math" w:hAnsi="Cambria Math"/>
                          </w:rPr>
                        </m:ctrlPr>
                      </m:sSupPr>
                      <m:e>
                        <m:r>
                          <m:rPr>
                            <m:sty m:val="p"/>
                          </m:rPr>
                          <w:rPr>
                            <w:rFonts w:ascii="Cambria Math"/>
                          </w:rPr>
                          <m:t>OCMW</m:t>
                        </m:r>
                      </m:e>
                      <m:sup>
                        <m:r>
                          <m:rPr>
                            <m:sty m:val="p"/>
                          </m:rPr>
                          <w:rPr>
                            <w:rFonts w:ascii="Cambria Math"/>
                          </w:rPr>
                          <m:t>i</m:t>
                        </m:r>
                      </m:sup>
                    </m:sSup>
                  </m:e>
                  <m:sub>
                    <m:r>
                      <m:rPr>
                        <m:sty m:val="p"/>
                      </m:rPr>
                      <w:rPr>
                        <w:rFonts w:ascii="Cambria Math"/>
                      </w:rPr>
                      <m:t>k</m:t>
                    </m:r>
                  </m:sub>
                </m:sSub>
              </m:oMath>
            </m:oMathPara>
          </w:p>
        </w:tc>
        <w:tc>
          <w:tcPr>
            <w:tcW w:w="2880" w:type="dxa"/>
            <w:vAlign w:val="center"/>
          </w:tcPr>
          <w:p w14:paraId="6268F6EB" w14:textId="58C54120" w:rsidR="00C2782C" w:rsidRPr="003628A1" w:rsidRDefault="00C2782C" w:rsidP="00C2782C">
            <w:pPr>
              <w:pStyle w:val="TableBody"/>
              <w:spacing w:before="40" w:after="60"/>
              <w:rPr>
                <w:sz w:val="20"/>
              </w:rPr>
            </w:pPr>
            <w:r w:rsidRPr="003628A1">
              <w:t>Over</w:t>
            </w:r>
            <w:r>
              <w:t xml:space="preserve"> </w:t>
            </w:r>
            <w:r w:rsidRPr="003628A1">
              <w:t>committed</w:t>
            </w:r>
            <w:r>
              <w:t xml:space="preserve"> </w:t>
            </w:r>
            <w:r w:rsidRPr="003628A1">
              <w:t>MWs</w:t>
            </w:r>
          </w:p>
        </w:tc>
        <w:tc>
          <w:tcPr>
            <w:tcW w:w="1440" w:type="dxa"/>
            <w:vAlign w:val="center"/>
          </w:tcPr>
          <w:p w14:paraId="6FD5840A" w14:textId="0D150701" w:rsidR="00C2782C" w:rsidRPr="003628A1" w:rsidRDefault="00D46E12" w:rsidP="00C2782C">
            <w:pPr>
              <w:pStyle w:val="TableBody"/>
              <w:spacing w:before="40" w:after="60"/>
              <w:jc w:val="center"/>
              <w:rPr>
                <w:sz w:val="20"/>
              </w:rPr>
            </w:pPr>
            <w:r>
              <w:rPr>
                <w:sz w:val="20"/>
              </w:rPr>
              <w:t>1</w:t>
            </w:r>
          </w:p>
        </w:tc>
        <w:tc>
          <w:tcPr>
            <w:tcW w:w="1620" w:type="dxa"/>
            <w:vAlign w:val="center"/>
          </w:tcPr>
          <w:p w14:paraId="6D376F56" w14:textId="322B0CF8" w:rsidR="00C2782C" w:rsidRPr="003628A1" w:rsidRDefault="00D46E12" w:rsidP="00C2782C">
            <w:pPr>
              <w:pStyle w:val="TableBody"/>
              <w:spacing w:before="40" w:after="60"/>
              <w:jc w:val="center"/>
              <w:rPr>
                <w:sz w:val="20"/>
              </w:rPr>
            </w:pPr>
            <w:r>
              <w:rPr>
                <w:sz w:val="20"/>
              </w:rPr>
              <w:t>1</w:t>
            </w:r>
          </w:p>
        </w:tc>
        <w:tc>
          <w:tcPr>
            <w:tcW w:w="1980" w:type="dxa"/>
            <w:vAlign w:val="center"/>
          </w:tcPr>
          <w:p w14:paraId="02B73241" w14:textId="16E7F990" w:rsidR="00C2782C" w:rsidRPr="003628A1" w:rsidRDefault="00D46E12" w:rsidP="00C2782C">
            <w:pPr>
              <w:pStyle w:val="TableBody"/>
              <w:spacing w:before="40" w:after="60"/>
              <w:jc w:val="center"/>
              <w:rPr>
                <w:sz w:val="20"/>
              </w:rPr>
            </w:pPr>
            <w:r>
              <w:rPr>
                <w:sz w:val="20"/>
              </w:rPr>
              <w:t>1</w:t>
            </w:r>
          </w:p>
        </w:tc>
        <w:tc>
          <w:tcPr>
            <w:tcW w:w="3510" w:type="dxa"/>
            <w:vAlign w:val="center"/>
          </w:tcPr>
          <w:p w14:paraId="490F8C67" w14:textId="7CB1F9E1" w:rsidR="00C2782C" w:rsidRPr="003628A1" w:rsidRDefault="00D46E12" w:rsidP="00C2782C">
            <w:pPr>
              <w:pStyle w:val="ListParagraph"/>
              <w:numPr>
                <w:ilvl w:val="0"/>
                <w:numId w:val="42"/>
              </w:numPr>
              <w:spacing w:before="40" w:after="80"/>
              <w:ind w:left="360"/>
              <w:rPr>
                <w:sz w:val="20"/>
              </w:rPr>
            </w:pPr>
            <w:r w:rsidRPr="003628A1">
              <w:rPr>
                <w:sz w:val="20"/>
              </w:rPr>
              <w:t>Not</w:t>
            </w:r>
            <w:r>
              <w:rPr>
                <w:sz w:val="20"/>
              </w:rPr>
              <w:t xml:space="preserve"> </w:t>
            </w:r>
            <w:r w:rsidRPr="003628A1">
              <w:rPr>
                <w:sz w:val="20"/>
              </w:rPr>
              <w:t>published</w:t>
            </w:r>
            <w:r>
              <w:rPr>
                <w:sz w:val="20"/>
              </w:rPr>
              <w:t xml:space="preserve"> </w:t>
            </w:r>
            <w:r w:rsidRPr="003628A1">
              <w:rPr>
                <w:sz w:val="20"/>
              </w:rPr>
              <w:t>via</w:t>
            </w:r>
            <w:r>
              <w:rPr>
                <w:sz w:val="20"/>
              </w:rPr>
              <w:t xml:space="preserve"> </w:t>
            </w:r>
            <w:r w:rsidRPr="003628A1">
              <w:rPr>
                <w:sz w:val="20"/>
              </w:rPr>
              <w:t>upstream</w:t>
            </w:r>
            <w:r>
              <w:rPr>
                <w:sz w:val="20"/>
              </w:rPr>
              <w:t xml:space="preserve"> </w:t>
            </w:r>
            <w:r w:rsidRPr="003628A1">
              <w:rPr>
                <w:i/>
                <w:sz w:val="20"/>
              </w:rPr>
              <w:t>IESO</w:t>
            </w:r>
            <w:r>
              <w:rPr>
                <w:sz w:val="20"/>
              </w:rPr>
              <w:t xml:space="preserve"> </w:t>
            </w:r>
            <w:r w:rsidRPr="003628A1">
              <w:rPr>
                <w:sz w:val="20"/>
              </w:rPr>
              <w:t>systems.</w:t>
            </w:r>
          </w:p>
        </w:tc>
      </w:tr>
      <w:tr w:rsidR="00C2782C" w:rsidRPr="003628A1" w14:paraId="5A221C16" w14:textId="77777777" w:rsidTr="00700E65">
        <w:trPr>
          <w:cantSplit/>
        </w:trPr>
        <w:tc>
          <w:tcPr>
            <w:tcW w:w="1818" w:type="dxa"/>
            <w:vAlign w:val="center"/>
          </w:tcPr>
          <w:p w14:paraId="7E2EF5D5" w14:textId="77777777" w:rsidR="00C2782C" w:rsidRPr="003628A1" w:rsidRDefault="00C2782C" w:rsidP="00C2782C">
            <w:pPr>
              <w:pStyle w:val="TableBody"/>
              <w:spacing w:before="40" w:after="60"/>
            </w:pPr>
            <w:r w:rsidRPr="003628A1">
              <w:t>OP</w:t>
            </w:r>
          </w:p>
        </w:tc>
        <w:tc>
          <w:tcPr>
            <w:tcW w:w="2880" w:type="dxa"/>
            <w:vAlign w:val="center"/>
          </w:tcPr>
          <w:p w14:paraId="6A99D593" w14:textId="6B0267E5" w:rsidR="00C2782C" w:rsidRPr="003628A1" w:rsidRDefault="00C2782C" w:rsidP="00C2782C">
            <w:pPr>
              <w:pStyle w:val="TableBody"/>
              <w:spacing w:before="40" w:after="60"/>
              <w:rPr>
                <w:sz w:val="20"/>
              </w:rPr>
            </w:pPr>
            <w:r w:rsidRPr="003628A1">
              <w:rPr>
                <w:sz w:val="20"/>
              </w:rPr>
              <w:t>Operating</w:t>
            </w:r>
            <w:r>
              <w:rPr>
                <w:sz w:val="20"/>
              </w:rPr>
              <w:t xml:space="preserve"> </w:t>
            </w:r>
            <w:r w:rsidRPr="003628A1">
              <w:rPr>
                <w:sz w:val="20"/>
              </w:rPr>
              <w:t>Profit</w:t>
            </w:r>
            <w:r>
              <w:rPr>
                <w:sz w:val="20"/>
              </w:rPr>
              <w:t xml:space="preserve"> </w:t>
            </w:r>
            <w:r w:rsidRPr="003628A1">
              <w:rPr>
                <w:sz w:val="20"/>
              </w:rPr>
              <w:t>Function</w:t>
            </w:r>
          </w:p>
        </w:tc>
        <w:tc>
          <w:tcPr>
            <w:tcW w:w="1440" w:type="dxa"/>
            <w:vAlign w:val="center"/>
          </w:tcPr>
          <w:p w14:paraId="2AA36981" w14:textId="77777777" w:rsidR="00C2782C" w:rsidRPr="003628A1" w:rsidRDefault="00C2782C" w:rsidP="00C2782C">
            <w:pPr>
              <w:pStyle w:val="TableBody"/>
              <w:spacing w:before="40" w:after="60"/>
              <w:jc w:val="center"/>
              <w:rPr>
                <w:sz w:val="20"/>
              </w:rPr>
            </w:pPr>
            <w:r w:rsidRPr="003628A1">
              <w:rPr>
                <w:sz w:val="20"/>
              </w:rPr>
              <w:t>N/A</w:t>
            </w:r>
          </w:p>
          <w:p w14:paraId="5A13526D" w14:textId="42C42B3E" w:rsidR="00C2782C" w:rsidRPr="003628A1" w:rsidRDefault="00C2782C" w:rsidP="00C2782C">
            <w:pPr>
              <w:pStyle w:val="TableBody"/>
              <w:spacing w:before="40" w:after="60"/>
              <w:jc w:val="center"/>
              <w:rPr>
                <w:sz w:val="20"/>
              </w:rPr>
            </w:pPr>
            <w:r w:rsidRPr="003628A1">
              <w:rPr>
                <w:sz w:val="20"/>
              </w:rPr>
              <w:t>See</w:t>
            </w:r>
            <w:r>
              <w:rPr>
                <w:sz w:val="20"/>
              </w:rPr>
              <w:t xml:space="preserve"> </w:t>
            </w:r>
            <w:r w:rsidRPr="003628A1">
              <w:rPr>
                <w:sz w:val="20"/>
              </w:rPr>
              <w:t>Section</w:t>
            </w:r>
            <w:r>
              <w:rPr>
                <w:sz w:val="20"/>
              </w:rPr>
              <w:t xml:space="preserve"> </w:t>
            </w:r>
            <w:r w:rsidRPr="003628A1">
              <w:rPr>
                <w:sz w:val="20"/>
              </w:rPr>
              <w:t>2.4</w:t>
            </w:r>
          </w:p>
        </w:tc>
        <w:tc>
          <w:tcPr>
            <w:tcW w:w="1620" w:type="dxa"/>
            <w:vAlign w:val="center"/>
          </w:tcPr>
          <w:p w14:paraId="324E1443" w14:textId="77777777" w:rsidR="00C2782C" w:rsidRPr="003628A1" w:rsidRDefault="00C2782C" w:rsidP="00C2782C">
            <w:pPr>
              <w:pStyle w:val="TableBody"/>
              <w:spacing w:before="40" w:after="60"/>
              <w:jc w:val="center"/>
              <w:rPr>
                <w:sz w:val="20"/>
              </w:rPr>
            </w:pPr>
            <w:r w:rsidRPr="003628A1">
              <w:rPr>
                <w:sz w:val="20"/>
              </w:rPr>
              <w:t>N/A</w:t>
            </w:r>
          </w:p>
          <w:p w14:paraId="786C210F" w14:textId="370C62DE" w:rsidR="00C2782C" w:rsidRPr="003628A1" w:rsidRDefault="00C2782C" w:rsidP="00C2782C">
            <w:pPr>
              <w:pStyle w:val="TableBody"/>
              <w:spacing w:before="40" w:after="60"/>
              <w:jc w:val="center"/>
              <w:rPr>
                <w:sz w:val="20"/>
              </w:rPr>
            </w:pPr>
            <w:r w:rsidRPr="003628A1">
              <w:rPr>
                <w:sz w:val="20"/>
              </w:rPr>
              <w:t>See</w:t>
            </w:r>
            <w:r>
              <w:rPr>
                <w:sz w:val="20"/>
              </w:rPr>
              <w:t xml:space="preserve"> </w:t>
            </w:r>
            <w:r w:rsidRPr="003628A1">
              <w:rPr>
                <w:sz w:val="20"/>
              </w:rPr>
              <w:t>Section</w:t>
            </w:r>
            <w:r>
              <w:rPr>
                <w:sz w:val="20"/>
              </w:rPr>
              <w:t xml:space="preserve"> </w:t>
            </w:r>
            <w:r w:rsidRPr="003628A1">
              <w:rPr>
                <w:sz w:val="20"/>
              </w:rPr>
              <w:t>2.4</w:t>
            </w:r>
          </w:p>
        </w:tc>
        <w:tc>
          <w:tcPr>
            <w:tcW w:w="1980" w:type="dxa"/>
            <w:vAlign w:val="center"/>
          </w:tcPr>
          <w:p w14:paraId="673D2AAB" w14:textId="77777777" w:rsidR="00C2782C" w:rsidRPr="003628A1" w:rsidRDefault="00C2782C" w:rsidP="00C2782C">
            <w:pPr>
              <w:pStyle w:val="TableBody"/>
              <w:spacing w:before="40" w:after="60"/>
              <w:jc w:val="center"/>
              <w:rPr>
                <w:sz w:val="20"/>
              </w:rPr>
            </w:pPr>
            <w:r w:rsidRPr="003628A1">
              <w:rPr>
                <w:sz w:val="20"/>
              </w:rPr>
              <w:t>N/A</w:t>
            </w:r>
          </w:p>
          <w:p w14:paraId="309AC374" w14:textId="2B196F7B" w:rsidR="00C2782C" w:rsidRPr="003628A1" w:rsidRDefault="00C2782C" w:rsidP="00C2782C">
            <w:pPr>
              <w:pStyle w:val="TableBody"/>
              <w:spacing w:before="40" w:after="60"/>
              <w:jc w:val="center"/>
              <w:rPr>
                <w:sz w:val="20"/>
              </w:rPr>
            </w:pPr>
            <w:r w:rsidRPr="003628A1">
              <w:rPr>
                <w:sz w:val="20"/>
              </w:rPr>
              <w:t>See</w:t>
            </w:r>
            <w:r>
              <w:rPr>
                <w:sz w:val="20"/>
              </w:rPr>
              <w:t xml:space="preserve"> </w:t>
            </w:r>
            <w:r w:rsidRPr="003628A1">
              <w:rPr>
                <w:sz w:val="20"/>
              </w:rPr>
              <w:t>Section</w:t>
            </w:r>
            <w:r>
              <w:rPr>
                <w:sz w:val="20"/>
              </w:rPr>
              <w:t xml:space="preserve"> </w:t>
            </w:r>
            <w:r w:rsidRPr="003628A1">
              <w:rPr>
                <w:sz w:val="20"/>
              </w:rPr>
              <w:t>2.4</w:t>
            </w:r>
          </w:p>
        </w:tc>
        <w:tc>
          <w:tcPr>
            <w:tcW w:w="3510" w:type="dxa"/>
            <w:vAlign w:val="center"/>
          </w:tcPr>
          <w:p w14:paraId="3C49111B" w14:textId="37E4A5A9" w:rsidR="00C2782C" w:rsidRPr="003628A1" w:rsidRDefault="00C2782C" w:rsidP="00C2782C">
            <w:pPr>
              <w:pStyle w:val="ListParagraph"/>
              <w:numPr>
                <w:ilvl w:val="0"/>
                <w:numId w:val="42"/>
              </w:numPr>
              <w:spacing w:before="40" w:after="80"/>
              <w:ind w:left="360"/>
              <w:rPr>
                <w:sz w:val="20"/>
              </w:rPr>
            </w:pPr>
            <w:r w:rsidRPr="003628A1">
              <w:rPr>
                <w:sz w:val="20"/>
              </w:rPr>
              <w:t>This</w:t>
            </w:r>
            <w:r>
              <w:rPr>
                <w:sz w:val="20"/>
              </w:rPr>
              <w:t xml:space="preserve"> </w:t>
            </w:r>
            <w:r w:rsidRPr="003628A1">
              <w:rPr>
                <w:sz w:val="20"/>
              </w:rPr>
              <w:t>acronym</w:t>
            </w:r>
            <w:r>
              <w:rPr>
                <w:sz w:val="20"/>
              </w:rPr>
              <w:t xml:space="preserve"> </w:t>
            </w:r>
            <w:r w:rsidRPr="003628A1">
              <w:rPr>
                <w:sz w:val="20"/>
              </w:rPr>
              <w:t>is</w:t>
            </w:r>
            <w:r>
              <w:rPr>
                <w:sz w:val="20"/>
              </w:rPr>
              <w:t xml:space="preserve"> </w:t>
            </w:r>
            <w:r w:rsidRPr="003628A1">
              <w:rPr>
                <w:sz w:val="20"/>
              </w:rPr>
              <w:t>associated</w:t>
            </w:r>
            <w:r>
              <w:rPr>
                <w:sz w:val="20"/>
              </w:rPr>
              <w:t xml:space="preserve"> </w:t>
            </w:r>
            <w:r w:rsidRPr="003628A1">
              <w:rPr>
                <w:sz w:val="20"/>
              </w:rPr>
              <w:t>with</w:t>
            </w:r>
            <w:r>
              <w:rPr>
                <w:sz w:val="20"/>
              </w:rPr>
              <w:t xml:space="preserve"> </w:t>
            </w:r>
            <w:r w:rsidRPr="003628A1">
              <w:rPr>
                <w:sz w:val="20"/>
              </w:rPr>
              <w:t>the</w:t>
            </w:r>
            <w:r>
              <w:rPr>
                <w:sz w:val="20"/>
              </w:rPr>
              <w:t xml:space="preserve"> </w:t>
            </w:r>
            <w:r w:rsidRPr="003628A1">
              <w:rPr>
                <w:sz w:val="20"/>
              </w:rPr>
              <w:t>operating</w:t>
            </w:r>
            <w:r>
              <w:rPr>
                <w:sz w:val="20"/>
              </w:rPr>
              <w:t xml:space="preserve"> </w:t>
            </w:r>
            <w:r w:rsidRPr="003628A1">
              <w:rPr>
                <w:sz w:val="20"/>
              </w:rPr>
              <w:t>profit</w:t>
            </w:r>
            <w:r>
              <w:rPr>
                <w:sz w:val="20"/>
              </w:rPr>
              <w:t xml:space="preserve"> </w:t>
            </w:r>
            <w:r w:rsidRPr="003628A1">
              <w:rPr>
                <w:sz w:val="20"/>
              </w:rPr>
              <w:t>equation</w:t>
            </w:r>
            <w:r>
              <w:rPr>
                <w:sz w:val="20"/>
              </w:rPr>
              <w:t xml:space="preserve"> </w:t>
            </w:r>
            <w:r w:rsidRPr="003628A1">
              <w:rPr>
                <w:sz w:val="20"/>
              </w:rPr>
              <w:t>used</w:t>
            </w:r>
            <w:r>
              <w:rPr>
                <w:sz w:val="20"/>
              </w:rPr>
              <w:t xml:space="preserve"> </w:t>
            </w:r>
            <w:r w:rsidRPr="003628A1">
              <w:rPr>
                <w:sz w:val="20"/>
              </w:rPr>
              <w:t>within</w:t>
            </w:r>
            <w:r>
              <w:rPr>
                <w:sz w:val="20"/>
              </w:rPr>
              <w:t xml:space="preserve"> </w:t>
            </w:r>
            <w:r w:rsidRPr="003628A1">
              <w:rPr>
                <w:sz w:val="20"/>
              </w:rPr>
              <w:t>the</w:t>
            </w:r>
            <w:r>
              <w:rPr>
                <w:sz w:val="20"/>
              </w:rPr>
              <w:t xml:space="preserve"> </w:t>
            </w:r>
            <w:r w:rsidRPr="003628A1">
              <w:rPr>
                <w:sz w:val="20"/>
              </w:rPr>
              <w:t>CMSC</w:t>
            </w:r>
            <w:r>
              <w:rPr>
                <w:sz w:val="20"/>
              </w:rPr>
              <w:t xml:space="preserve"> </w:t>
            </w:r>
            <w:r w:rsidRPr="003628A1">
              <w:rPr>
                <w:sz w:val="20"/>
              </w:rPr>
              <w:t>equation.</w:t>
            </w:r>
          </w:p>
        </w:tc>
      </w:tr>
      <w:tr w:rsidR="00C2782C" w:rsidRPr="003628A1" w14:paraId="0B7A753A" w14:textId="77777777" w:rsidTr="009F1152">
        <w:trPr>
          <w:cantSplit/>
        </w:trPr>
        <w:tc>
          <w:tcPr>
            <w:tcW w:w="1818" w:type="dxa"/>
            <w:vAlign w:val="center"/>
          </w:tcPr>
          <w:p w14:paraId="699C6BAE" w14:textId="77777777" w:rsidR="00C2782C" w:rsidRPr="003628A1" w:rsidRDefault="00C2782C" w:rsidP="00C2782C">
            <w:pPr>
              <w:pStyle w:val="TableBody"/>
              <w:spacing w:before="40" w:after="60"/>
              <w:rPr>
                <w:vertAlign w:val="superscript"/>
              </w:rPr>
            </w:pPr>
            <w:r w:rsidRPr="003628A1">
              <w:t>OPCAP</w:t>
            </w:r>
            <w:r w:rsidRPr="003628A1">
              <w:rPr>
                <w:vertAlign w:val="subscript"/>
              </w:rPr>
              <w:t>k,h</w:t>
            </w:r>
            <w:r w:rsidRPr="003628A1">
              <w:rPr>
                <w:vertAlign w:val="superscript"/>
              </w:rPr>
              <w:t>m,t</w:t>
            </w:r>
          </w:p>
        </w:tc>
        <w:tc>
          <w:tcPr>
            <w:tcW w:w="2880" w:type="dxa"/>
            <w:vAlign w:val="center"/>
          </w:tcPr>
          <w:p w14:paraId="30DBDD6F" w14:textId="6B8348CB" w:rsidR="00C2782C" w:rsidRPr="003628A1" w:rsidRDefault="00C2782C" w:rsidP="00C2782C">
            <w:pPr>
              <w:pStyle w:val="TableBody"/>
              <w:spacing w:before="40" w:after="60"/>
              <w:rPr>
                <w:sz w:val="20"/>
              </w:rPr>
            </w:pPr>
            <w:r w:rsidRPr="003628A1">
              <w:t>Operating</w:t>
            </w:r>
            <w:r>
              <w:t xml:space="preserve"> </w:t>
            </w:r>
            <w:r w:rsidRPr="003628A1">
              <w:t>Capacity</w:t>
            </w:r>
          </w:p>
        </w:tc>
        <w:tc>
          <w:tcPr>
            <w:tcW w:w="1440" w:type="dxa"/>
            <w:vAlign w:val="center"/>
          </w:tcPr>
          <w:p w14:paraId="7DCAC263" w14:textId="77777777" w:rsidR="00C2782C" w:rsidRPr="003628A1" w:rsidRDefault="00C2782C" w:rsidP="00C2782C">
            <w:pPr>
              <w:pStyle w:val="TableBody"/>
              <w:spacing w:before="40" w:after="60"/>
              <w:jc w:val="center"/>
              <w:rPr>
                <w:sz w:val="20"/>
              </w:rPr>
            </w:pPr>
            <w:r w:rsidRPr="003628A1">
              <w:rPr>
                <w:sz w:val="20"/>
              </w:rPr>
              <w:t>1</w:t>
            </w:r>
          </w:p>
        </w:tc>
        <w:tc>
          <w:tcPr>
            <w:tcW w:w="1620" w:type="dxa"/>
            <w:vAlign w:val="center"/>
          </w:tcPr>
          <w:p w14:paraId="669052B6" w14:textId="77777777" w:rsidR="00C2782C" w:rsidRPr="003628A1" w:rsidRDefault="00C2782C" w:rsidP="00C2782C">
            <w:pPr>
              <w:pStyle w:val="TableBody"/>
              <w:spacing w:before="40" w:after="60"/>
              <w:jc w:val="center"/>
              <w:rPr>
                <w:sz w:val="20"/>
              </w:rPr>
            </w:pPr>
            <w:r w:rsidRPr="003628A1">
              <w:rPr>
                <w:sz w:val="20"/>
              </w:rPr>
              <w:t>1</w:t>
            </w:r>
          </w:p>
        </w:tc>
        <w:tc>
          <w:tcPr>
            <w:tcW w:w="1980" w:type="dxa"/>
            <w:vAlign w:val="center"/>
          </w:tcPr>
          <w:p w14:paraId="49C20EF8" w14:textId="77777777" w:rsidR="00C2782C" w:rsidRPr="003628A1" w:rsidRDefault="00C2782C" w:rsidP="00C2782C">
            <w:pPr>
              <w:pStyle w:val="TableBody"/>
              <w:spacing w:before="40" w:after="60"/>
              <w:jc w:val="center"/>
              <w:rPr>
                <w:sz w:val="20"/>
              </w:rPr>
            </w:pPr>
            <w:r w:rsidRPr="003628A1">
              <w:rPr>
                <w:sz w:val="20"/>
              </w:rPr>
              <w:t>1</w:t>
            </w:r>
          </w:p>
        </w:tc>
        <w:tc>
          <w:tcPr>
            <w:tcW w:w="3510" w:type="dxa"/>
            <w:vAlign w:val="center"/>
          </w:tcPr>
          <w:p w14:paraId="34C52DCA" w14:textId="29FB383A" w:rsidR="00C2782C" w:rsidRPr="003628A1" w:rsidRDefault="00C2782C" w:rsidP="00C2782C">
            <w:pPr>
              <w:pStyle w:val="ListParagraph"/>
              <w:numPr>
                <w:ilvl w:val="0"/>
                <w:numId w:val="42"/>
              </w:numPr>
              <w:spacing w:before="40" w:after="80"/>
              <w:ind w:left="360"/>
              <w:rPr>
                <w:sz w:val="20"/>
              </w:rPr>
            </w:pPr>
            <w:r w:rsidRPr="003628A1">
              <w:rPr>
                <w:sz w:val="20"/>
              </w:rPr>
              <w:t>Not</w:t>
            </w:r>
            <w:r>
              <w:rPr>
                <w:sz w:val="20"/>
              </w:rPr>
              <w:t xml:space="preserve"> </w:t>
            </w:r>
            <w:r w:rsidRPr="003628A1">
              <w:rPr>
                <w:sz w:val="20"/>
              </w:rPr>
              <w:t>published</w:t>
            </w:r>
            <w:r>
              <w:rPr>
                <w:sz w:val="20"/>
              </w:rPr>
              <w:t xml:space="preserve"> </w:t>
            </w:r>
            <w:r w:rsidRPr="003628A1">
              <w:rPr>
                <w:sz w:val="20"/>
              </w:rPr>
              <w:t>via</w:t>
            </w:r>
            <w:r>
              <w:rPr>
                <w:sz w:val="20"/>
              </w:rPr>
              <w:t xml:space="preserve"> </w:t>
            </w:r>
            <w:r w:rsidRPr="003628A1">
              <w:rPr>
                <w:sz w:val="20"/>
              </w:rPr>
              <w:t>upstream</w:t>
            </w:r>
            <w:r>
              <w:rPr>
                <w:sz w:val="20"/>
              </w:rPr>
              <w:t xml:space="preserve"> </w:t>
            </w:r>
            <w:r w:rsidRPr="003628A1">
              <w:rPr>
                <w:i/>
                <w:sz w:val="20"/>
              </w:rPr>
              <w:t>IESO</w:t>
            </w:r>
            <w:r>
              <w:rPr>
                <w:sz w:val="20"/>
              </w:rPr>
              <w:t xml:space="preserve"> </w:t>
            </w:r>
            <w:r w:rsidRPr="003628A1">
              <w:rPr>
                <w:sz w:val="20"/>
              </w:rPr>
              <w:t>systems.</w:t>
            </w:r>
          </w:p>
        </w:tc>
      </w:tr>
      <w:tr w:rsidR="00C2782C" w:rsidRPr="003628A1" w14:paraId="1FC37387" w14:textId="77777777" w:rsidTr="00700E65">
        <w:trPr>
          <w:cantSplit/>
        </w:trPr>
        <w:tc>
          <w:tcPr>
            <w:tcW w:w="1818" w:type="dxa"/>
            <w:vAlign w:val="center"/>
          </w:tcPr>
          <w:p w14:paraId="73EFF98D" w14:textId="77777777" w:rsidR="00C2782C" w:rsidRPr="003628A1" w:rsidRDefault="00C2782C" w:rsidP="00C2782C">
            <w:pPr>
              <w:pStyle w:val="TableBody"/>
              <w:spacing w:before="40" w:after="60"/>
              <w:rPr>
                <w:sz w:val="20"/>
              </w:rPr>
            </w:pPr>
            <w:r w:rsidRPr="003628A1">
              <w:t>PB_IM</w:t>
            </w:r>
            <w:r w:rsidRPr="003628A1">
              <w:rPr>
                <w:vertAlign w:val="subscript"/>
              </w:rPr>
              <w:t>h</w:t>
            </w:r>
            <w:r w:rsidRPr="003628A1">
              <w:rPr>
                <w:vertAlign w:val="superscript"/>
              </w:rPr>
              <w:t>t</w:t>
            </w:r>
          </w:p>
        </w:tc>
        <w:tc>
          <w:tcPr>
            <w:tcW w:w="2880" w:type="dxa"/>
            <w:vAlign w:val="center"/>
          </w:tcPr>
          <w:p w14:paraId="58457B00" w14:textId="5C02E06B" w:rsidR="00C2782C" w:rsidRPr="003628A1" w:rsidRDefault="00C2782C" w:rsidP="00C2782C">
            <w:pPr>
              <w:pStyle w:val="TableBody"/>
              <w:spacing w:before="40" w:after="60"/>
              <w:rPr>
                <w:sz w:val="20"/>
              </w:rPr>
            </w:pPr>
            <w:r w:rsidRPr="003628A1">
              <w:t>Price</w:t>
            </w:r>
            <w:r>
              <w:t xml:space="preserve"> </w:t>
            </w:r>
            <w:r w:rsidRPr="003628A1">
              <w:t>bias</w:t>
            </w:r>
            <w:r>
              <w:t xml:space="preserve"> </w:t>
            </w:r>
            <w:r w:rsidRPr="003628A1">
              <w:t>adjustment</w:t>
            </w:r>
            <w:r>
              <w:t xml:space="preserve"> </w:t>
            </w:r>
            <w:r w:rsidRPr="003628A1">
              <w:t>factor</w:t>
            </w:r>
            <w:r>
              <w:t xml:space="preserve"> </w:t>
            </w:r>
            <w:r w:rsidRPr="003628A1">
              <w:t>for</w:t>
            </w:r>
            <w:r>
              <w:t xml:space="preserve"> </w:t>
            </w:r>
            <w:r w:rsidRPr="003628A1">
              <w:t>import</w:t>
            </w:r>
            <w:r>
              <w:t xml:space="preserve"> </w:t>
            </w:r>
            <w:r w:rsidRPr="003628A1">
              <w:t>transactions</w:t>
            </w:r>
          </w:p>
        </w:tc>
        <w:tc>
          <w:tcPr>
            <w:tcW w:w="1440" w:type="dxa"/>
            <w:vAlign w:val="center"/>
          </w:tcPr>
          <w:p w14:paraId="7C8C94AD" w14:textId="77777777" w:rsidR="00C2782C" w:rsidRPr="003628A1" w:rsidRDefault="00C2782C" w:rsidP="00C2782C">
            <w:pPr>
              <w:pStyle w:val="TableBody"/>
              <w:spacing w:before="40" w:after="60"/>
              <w:jc w:val="center"/>
              <w:rPr>
                <w:sz w:val="20"/>
              </w:rPr>
            </w:pPr>
            <w:r w:rsidRPr="003628A1">
              <w:rPr>
                <w:sz w:val="20"/>
              </w:rPr>
              <w:t>2</w:t>
            </w:r>
          </w:p>
        </w:tc>
        <w:tc>
          <w:tcPr>
            <w:tcW w:w="1620" w:type="dxa"/>
            <w:vAlign w:val="center"/>
          </w:tcPr>
          <w:p w14:paraId="38309D58" w14:textId="77777777" w:rsidR="00C2782C" w:rsidRPr="003628A1" w:rsidRDefault="00C2782C" w:rsidP="00C2782C">
            <w:pPr>
              <w:pStyle w:val="TableBody"/>
              <w:spacing w:before="40" w:after="60"/>
              <w:jc w:val="center"/>
              <w:rPr>
                <w:sz w:val="20"/>
              </w:rPr>
            </w:pPr>
            <w:r w:rsidRPr="003628A1">
              <w:rPr>
                <w:sz w:val="20"/>
              </w:rPr>
              <w:t>2</w:t>
            </w:r>
          </w:p>
        </w:tc>
        <w:tc>
          <w:tcPr>
            <w:tcW w:w="1980" w:type="dxa"/>
            <w:vAlign w:val="center"/>
          </w:tcPr>
          <w:p w14:paraId="3C111368" w14:textId="77777777" w:rsidR="00C2782C" w:rsidRPr="003628A1" w:rsidRDefault="00C2782C" w:rsidP="00C2782C">
            <w:pPr>
              <w:pStyle w:val="TableBody"/>
              <w:spacing w:before="40" w:after="60"/>
              <w:jc w:val="center"/>
              <w:rPr>
                <w:sz w:val="20"/>
              </w:rPr>
            </w:pPr>
            <w:r w:rsidRPr="003628A1">
              <w:rPr>
                <w:sz w:val="20"/>
              </w:rPr>
              <w:t>2</w:t>
            </w:r>
          </w:p>
        </w:tc>
        <w:tc>
          <w:tcPr>
            <w:tcW w:w="3510" w:type="dxa"/>
            <w:vAlign w:val="center"/>
          </w:tcPr>
          <w:p w14:paraId="76225FD5" w14:textId="623F4B6D" w:rsidR="00C2782C" w:rsidRPr="003628A1" w:rsidRDefault="00C2782C" w:rsidP="00C2782C">
            <w:pPr>
              <w:pStyle w:val="ListParagraph"/>
              <w:numPr>
                <w:ilvl w:val="0"/>
                <w:numId w:val="42"/>
              </w:numPr>
              <w:spacing w:before="40" w:after="80"/>
              <w:ind w:left="360"/>
              <w:rPr>
                <w:sz w:val="20"/>
              </w:rPr>
            </w:pPr>
            <w:r w:rsidRPr="003628A1">
              <w:rPr>
                <w:sz w:val="20"/>
              </w:rPr>
              <w:t>Published</w:t>
            </w:r>
            <w:r>
              <w:rPr>
                <w:sz w:val="20"/>
              </w:rPr>
              <w:t xml:space="preserve"> </w:t>
            </w:r>
            <w:r w:rsidRPr="003628A1">
              <w:rPr>
                <w:sz w:val="20"/>
              </w:rPr>
              <w:t>on</w:t>
            </w:r>
            <w:r>
              <w:rPr>
                <w:sz w:val="20"/>
              </w:rPr>
              <w:t xml:space="preserve"> </w:t>
            </w:r>
            <w:r w:rsidRPr="003628A1">
              <w:rPr>
                <w:sz w:val="20"/>
              </w:rPr>
              <w:t>by</w:t>
            </w:r>
            <w:r>
              <w:rPr>
                <w:sz w:val="20"/>
              </w:rPr>
              <w:t xml:space="preserve"> </w:t>
            </w:r>
            <w:r w:rsidRPr="003628A1">
              <w:rPr>
                <w:sz w:val="20"/>
              </w:rPr>
              <w:t>the</w:t>
            </w:r>
            <w:r>
              <w:rPr>
                <w:sz w:val="20"/>
              </w:rPr>
              <w:t xml:space="preserve"> </w:t>
            </w:r>
            <w:r w:rsidRPr="003628A1">
              <w:rPr>
                <w:i/>
                <w:sz w:val="20"/>
              </w:rPr>
              <w:t>IESO</w:t>
            </w:r>
            <w:r>
              <w:rPr>
                <w:sz w:val="20"/>
              </w:rPr>
              <w:t xml:space="preserve"> </w:t>
            </w:r>
            <w:r w:rsidRPr="003628A1">
              <w:rPr>
                <w:sz w:val="20"/>
              </w:rPr>
              <w:t>on</w:t>
            </w:r>
            <w:r>
              <w:rPr>
                <w:sz w:val="20"/>
              </w:rPr>
              <w:t xml:space="preserve"> </w:t>
            </w:r>
            <w:r w:rsidRPr="003628A1">
              <w:rPr>
                <w:sz w:val="20"/>
              </w:rPr>
              <w:t>a</w:t>
            </w:r>
            <w:r>
              <w:rPr>
                <w:sz w:val="20"/>
              </w:rPr>
              <w:t xml:space="preserve"> </w:t>
            </w:r>
            <w:r w:rsidRPr="003628A1">
              <w:rPr>
                <w:sz w:val="20"/>
              </w:rPr>
              <w:t>periodic</w:t>
            </w:r>
            <w:r>
              <w:rPr>
                <w:sz w:val="20"/>
              </w:rPr>
              <w:t xml:space="preserve"> </w:t>
            </w:r>
            <w:r w:rsidRPr="003628A1">
              <w:rPr>
                <w:sz w:val="20"/>
              </w:rPr>
              <w:t>basis.</w:t>
            </w:r>
          </w:p>
        </w:tc>
      </w:tr>
      <w:tr w:rsidR="00C2782C" w:rsidRPr="003628A1" w14:paraId="40BA6FA7" w14:textId="77777777" w:rsidTr="00700E65">
        <w:trPr>
          <w:cantSplit/>
        </w:trPr>
        <w:tc>
          <w:tcPr>
            <w:tcW w:w="1818" w:type="dxa"/>
            <w:vAlign w:val="center"/>
          </w:tcPr>
          <w:p w14:paraId="2833D358" w14:textId="77777777" w:rsidR="00C2782C" w:rsidRPr="003628A1" w:rsidRDefault="00C2782C" w:rsidP="00C2782C">
            <w:pPr>
              <w:pStyle w:val="TableBody"/>
              <w:spacing w:before="40" w:after="60"/>
              <w:rPr>
                <w:sz w:val="20"/>
              </w:rPr>
            </w:pPr>
            <w:r w:rsidRPr="003628A1">
              <w:rPr>
                <w:szCs w:val="22"/>
              </w:rPr>
              <w:t>PB_EX</w:t>
            </w:r>
            <w:r w:rsidRPr="003628A1">
              <w:rPr>
                <w:szCs w:val="22"/>
                <w:vertAlign w:val="subscript"/>
              </w:rPr>
              <w:t>h</w:t>
            </w:r>
            <w:r w:rsidRPr="003628A1">
              <w:rPr>
                <w:szCs w:val="22"/>
                <w:vertAlign w:val="superscript"/>
              </w:rPr>
              <w:t>t</w:t>
            </w:r>
          </w:p>
        </w:tc>
        <w:tc>
          <w:tcPr>
            <w:tcW w:w="2880" w:type="dxa"/>
            <w:vAlign w:val="center"/>
          </w:tcPr>
          <w:p w14:paraId="673F8D84" w14:textId="6DA0D345" w:rsidR="00C2782C" w:rsidRPr="003628A1" w:rsidRDefault="00C2782C" w:rsidP="00C2782C">
            <w:pPr>
              <w:pStyle w:val="TableBody"/>
              <w:spacing w:before="40" w:after="60"/>
              <w:rPr>
                <w:sz w:val="20"/>
              </w:rPr>
            </w:pPr>
            <w:r w:rsidRPr="003628A1">
              <w:rPr>
                <w:szCs w:val="22"/>
              </w:rPr>
              <w:t>Price</w:t>
            </w:r>
            <w:r>
              <w:rPr>
                <w:szCs w:val="22"/>
              </w:rPr>
              <w:t xml:space="preserve"> </w:t>
            </w:r>
            <w:r w:rsidRPr="003628A1">
              <w:rPr>
                <w:szCs w:val="22"/>
              </w:rPr>
              <w:t>bias</w:t>
            </w:r>
            <w:r>
              <w:rPr>
                <w:szCs w:val="22"/>
              </w:rPr>
              <w:t xml:space="preserve"> </w:t>
            </w:r>
            <w:r w:rsidRPr="003628A1">
              <w:rPr>
                <w:szCs w:val="22"/>
              </w:rPr>
              <w:t>adjustment</w:t>
            </w:r>
            <w:r>
              <w:rPr>
                <w:szCs w:val="22"/>
              </w:rPr>
              <w:t xml:space="preserve"> </w:t>
            </w:r>
            <w:r w:rsidRPr="003628A1">
              <w:rPr>
                <w:szCs w:val="22"/>
              </w:rPr>
              <w:t>factor</w:t>
            </w:r>
            <w:r>
              <w:rPr>
                <w:szCs w:val="22"/>
              </w:rPr>
              <w:t xml:space="preserve"> </w:t>
            </w:r>
            <w:r w:rsidRPr="003628A1">
              <w:rPr>
                <w:szCs w:val="22"/>
              </w:rPr>
              <w:t>for</w:t>
            </w:r>
            <w:r>
              <w:rPr>
                <w:szCs w:val="22"/>
              </w:rPr>
              <w:t xml:space="preserve"> </w:t>
            </w:r>
            <w:r w:rsidRPr="003628A1">
              <w:rPr>
                <w:szCs w:val="22"/>
              </w:rPr>
              <w:t>export</w:t>
            </w:r>
            <w:r>
              <w:rPr>
                <w:szCs w:val="22"/>
              </w:rPr>
              <w:t xml:space="preserve"> </w:t>
            </w:r>
            <w:r w:rsidRPr="003628A1">
              <w:rPr>
                <w:szCs w:val="22"/>
              </w:rPr>
              <w:t>transactions</w:t>
            </w:r>
          </w:p>
        </w:tc>
        <w:tc>
          <w:tcPr>
            <w:tcW w:w="1440" w:type="dxa"/>
            <w:vAlign w:val="center"/>
          </w:tcPr>
          <w:p w14:paraId="0C24E3C9" w14:textId="77777777" w:rsidR="00C2782C" w:rsidRPr="003628A1" w:rsidRDefault="00C2782C" w:rsidP="00C2782C">
            <w:pPr>
              <w:pStyle w:val="TableBody"/>
              <w:spacing w:before="40" w:after="60"/>
              <w:jc w:val="center"/>
              <w:rPr>
                <w:sz w:val="20"/>
              </w:rPr>
            </w:pPr>
            <w:r w:rsidRPr="003628A1">
              <w:rPr>
                <w:sz w:val="20"/>
              </w:rPr>
              <w:t>2</w:t>
            </w:r>
          </w:p>
        </w:tc>
        <w:tc>
          <w:tcPr>
            <w:tcW w:w="1620" w:type="dxa"/>
            <w:vAlign w:val="center"/>
          </w:tcPr>
          <w:p w14:paraId="7E435FE5" w14:textId="77777777" w:rsidR="00C2782C" w:rsidRPr="003628A1" w:rsidRDefault="00C2782C" w:rsidP="00C2782C">
            <w:pPr>
              <w:pStyle w:val="TableBody"/>
              <w:spacing w:before="40" w:after="60"/>
              <w:jc w:val="center"/>
              <w:rPr>
                <w:sz w:val="20"/>
              </w:rPr>
            </w:pPr>
            <w:r w:rsidRPr="003628A1">
              <w:rPr>
                <w:sz w:val="20"/>
              </w:rPr>
              <w:t>2</w:t>
            </w:r>
          </w:p>
        </w:tc>
        <w:tc>
          <w:tcPr>
            <w:tcW w:w="1980" w:type="dxa"/>
            <w:vAlign w:val="center"/>
          </w:tcPr>
          <w:p w14:paraId="79C2D823" w14:textId="77777777" w:rsidR="00C2782C" w:rsidRPr="003628A1" w:rsidRDefault="00C2782C" w:rsidP="00C2782C">
            <w:pPr>
              <w:pStyle w:val="TableBody"/>
              <w:spacing w:before="40" w:after="60"/>
              <w:jc w:val="center"/>
              <w:rPr>
                <w:sz w:val="20"/>
              </w:rPr>
            </w:pPr>
            <w:r w:rsidRPr="003628A1">
              <w:rPr>
                <w:sz w:val="20"/>
              </w:rPr>
              <w:t>2</w:t>
            </w:r>
          </w:p>
        </w:tc>
        <w:tc>
          <w:tcPr>
            <w:tcW w:w="3510" w:type="dxa"/>
            <w:vAlign w:val="center"/>
          </w:tcPr>
          <w:p w14:paraId="42EAB1F9" w14:textId="0B19EBC6" w:rsidR="00C2782C" w:rsidRPr="003628A1" w:rsidRDefault="00C2782C" w:rsidP="00C2782C">
            <w:pPr>
              <w:pStyle w:val="ListParagraph"/>
              <w:numPr>
                <w:ilvl w:val="0"/>
                <w:numId w:val="42"/>
              </w:numPr>
              <w:spacing w:before="40" w:after="80"/>
              <w:ind w:left="360"/>
              <w:rPr>
                <w:sz w:val="20"/>
              </w:rPr>
            </w:pPr>
            <w:r w:rsidRPr="003628A1">
              <w:rPr>
                <w:sz w:val="20"/>
              </w:rPr>
              <w:t>Published</w:t>
            </w:r>
            <w:r>
              <w:rPr>
                <w:sz w:val="20"/>
              </w:rPr>
              <w:t xml:space="preserve"> </w:t>
            </w:r>
            <w:r w:rsidRPr="003628A1">
              <w:rPr>
                <w:sz w:val="20"/>
              </w:rPr>
              <w:t>on</w:t>
            </w:r>
            <w:r>
              <w:rPr>
                <w:sz w:val="20"/>
              </w:rPr>
              <w:t xml:space="preserve"> </w:t>
            </w:r>
            <w:r w:rsidRPr="003628A1">
              <w:rPr>
                <w:sz w:val="20"/>
              </w:rPr>
              <w:t>by</w:t>
            </w:r>
            <w:r>
              <w:rPr>
                <w:sz w:val="20"/>
              </w:rPr>
              <w:t xml:space="preserve"> </w:t>
            </w:r>
            <w:r w:rsidRPr="003628A1">
              <w:rPr>
                <w:sz w:val="20"/>
              </w:rPr>
              <w:t>the</w:t>
            </w:r>
            <w:r>
              <w:rPr>
                <w:sz w:val="20"/>
              </w:rPr>
              <w:t xml:space="preserve"> </w:t>
            </w:r>
            <w:r w:rsidRPr="003628A1">
              <w:rPr>
                <w:i/>
                <w:sz w:val="20"/>
              </w:rPr>
              <w:t>IESO</w:t>
            </w:r>
            <w:r>
              <w:rPr>
                <w:sz w:val="20"/>
              </w:rPr>
              <w:t xml:space="preserve"> </w:t>
            </w:r>
            <w:r w:rsidRPr="003628A1">
              <w:rPr>
                <w:sz w:val="20"/>
              </w:rPr>
              <w:t>on</w:t>
            </w:r>
            <w:r>
              <w:rPr>
                <w:sz w:val="20"/>
              </w:rPr>
              <w:t xml:space="preserve"> </w:t>
            </w:r>
            <w:r w:rsidRPr="003628A1">
              <w:rPr>
                <w:sz w:val="20"/>
              </w:rPr>
              <w:t>a</w:t>
            </w:r>
            <w:r>
              <w:rPr>
                <w:sz w:val="20"/>
              </w:rPr>
              <w:t xml:space="preserve"> </w:t>
            </w:r>
            <w:r w:rsidRPr="003628A1">
              <w:rPr>
                <w:sz w:val="20"/>
              </w:rPr>
              <w:t>periodic</w:t>
            </w:r>
            <w:r>
              <w:rPr>
                <w:sz w:val="20"/>
              </w:rPr>
              <w:t xml:space="preserve"> </w:t>
            </w:r>
            <w:r w:rsidRPr="003628A1">
              <w:rPr>
                <w:sz w:val="20"/>
              </w:rPr>
              <w:t>basis.</w:t>
            </w:r>
          </w:p>
        </w:tc>
      </w:tr>
      <w:tr w:rsidR="00C2782C" w:rsidRPr="003628A1" w14:paraId="70605BFD" w14:textId="77777777" w:rsidTr="009F1152">
        <w:trPr>
          <w:cantSplit/>
        </w:trPr>
        <w:tc>
          <w:tcPr>
            <w:tcW w:w="1818" w:type="dxa"/>
            <w:vAlign w:val="center"/>
          </w:tcPr>
          <w:p w14:paraId="4B5A3D79" w14:textId="77777777" w:rsidR="00C2782C" w:rsidRPr="003628A1" w:rsidRDefault="00C2782C" w:rsidP="00C2782C">
            <w:pPr>
              <w:pStyle w:val="TableBody"/>
              <w:spacing w:before="40" w:after="60"/>
              <w:rPr>
                <w:sz w:val="20"/>
              </w:rPr>
            </w:pPr>
            <w:r w:rsidRPr="003628A1">
              <w:rPr>
                <w:szCs w:val="22"/>
              </w:rPr>
              <w:t>PD_BE</w:t>
            </w:r>
            <w:r w:rsidRPr="003628A1">
              <w:rPr>
                <w:szCs w:val="22"/>
                <w:vertAlign w:val="subscript"/>
              </w:rPr>
              <w:t>k,h</w:t>
            </w:r>
            <w:r w:rsidRPr="003628A1">
              <w:rPr>
                <w:szCs w:val="22"/>
                <w:vertAlign w:val="superscript"/>
              </w:rPr>
              <w:t>i,t</w:t>
            </w:r>
          </w:p>
        </w:tc>
        <w:tc>
          <w:tcPr>
            <w:tcW w:w="2880" w:type="dxa"/>
            <w:vAlign w:val="center"/>
          </w:tcPr>
          <w:p w14:paraId="5FF522B2" w14:textId="70B12495" w:rsidR="00C2782C" w:rsidRPr="003628A1" w:rsidRDefault="00C2782C" w:rsidP="00C2782C">
            <w:pPr>
              <w:pStyle w:val="TableBody"/>
              <w:spacing w:before="40" w:after="60"/>
              <w:rPr>
                <w:sz w:val="20"/>
              </w:rPr>
            </w:pPr>
            <w:r w:rsidRPr="003628A1">
              <w:rPr>
                <w:i/>
                <w:szCs w:val="22"/>
              </w:rPr>
              <w:t>Energy</w:t>
            </w:r>
            <w:r>
              <w:rPr>
                <w:i/>
                <w:szCs w:val="22"/>
              </w:rPr>
              <w:t xml:space="preserve"> </w:t>
            </w:r>
            <w:r w:rsidRPr="003628A1">
              <w:rPr>
                <w:i/>
                <w:szCs w:val="22"/>
              </w:rPr>
              <w:t>Offer</w:t>
            </w:r>
            <w:r>
              <w:rPr>
                <w:szCs w:val="22"/>
              </w:rPr>
              <w:t xml:space="preserve"> </w:t>
            </w:r>
            <w:r w:rsidRPr="003628A1">
              <w:rPr>
                <w:szCs w:val="22"/>
              </w:rPr>
              <w:t>submitted</w:t>
            </w:r>
            <w:r>
              <w:rPr>
                <w:szCs w:val="22"/>
              </w:rPr>
              <w:t xml:space="preserve"> </w:t>
            </w:r>
            <w:r w:rsidRPr="003628A1">
              <w:rPr>
                <w:szCs w:val="22"/>
              </w:rPr>
              <w:t>into</w:t>
            </w:r>
            <w:r>
              <w:rPr>
                <w:szCs w:val="22"/>
              </w:rPr>
              <w:t xml:space="preserve"> </w:t>
            </w:r>
            <w:r w:rsidRPr="003628A1">
              <w:rPr>
                <w:szCs w:val="22"/>
              </w:rPr>
              <w:t>the</w:t>
            </w:r>
            <w:r>
              <w:rPr>
                <w:szCs w:val="22"/>
              </w:rPr>
              <w:t xml:space="preserve"> </w:t>
            </w:r>
            <w:r w:rsidRPr="003628A1">
              <w:rPr>
                <w:i/>
                <w:szCs w:val="22"/>
              </w:rPr>
              <w:t>Pre-dispatch</w:t>
            </w:r>
          </w:p>
        </w:tc>
        <w:tc>
          <w:tcPr>
            <w:tcW w:w="1440" w:type="dxa"/>
            <w:vAlign w:val="center"/>
          </w:tcPr>
          <w:p w14:paraId="5A40FB67" w14:textId="77777777" w:rsidR="00C2782C" w:rsidRPr="003628A1" w:rsidRDefault="00C2782C" w:rsidP="00C2782C">
            <w:pPr>
              <w:pStyle w:val="TableBody"/>
              <w:spacing w:before="40" w:after="60"/>
              <w:jc w:val="center"/>
              <w:rPr>
                <w:sz w:val="20"/>
              </w:rPr>
            </w:pPr>
            <w:r w:rsidRPr="003628A1">
              <w:rPr>
                <w:sz w:val="20"/>
              </w:rPr>
              <w:t>N/A</w:t>
            </w:r>
          </w:p>
        </w:tc>
        <w:tc>
          <w:tcPr>
            <w:tcW w:w="1620" w:type="dxa"/>
            <w:vAlign w:val="center"/>
          </w:tcPr>
          <w:p w14:paraId="09F9781C" w14:textId="77777777" w:rsidR="00C2782C" w:rsidRPr="003628A1" w:rsidRDefault="00C2782C" w:rsidP="00C2782C">
            <w:pPr>
              <w:pStyle w:val="TableBody"/>
              <w:spacing w:before="40" w:after="60"/>
              <w:jc w:val="center"/>
              <w:rPr>
                <w:sz w:val="20"/>
              </w:rPr>
            </w:pPr>
            <w:r w:rsidRPr="003628A1">
              <w:rPr>
                <w:sz w:val="20"/>
              </w:rPr>
              <w:t>1</w:t>
            </w:r>
          </w:p>
        </w:tc>
        <w:tc>
          <w:tcPr>
            <w:tcW w:w="1980" w:type="dxa"/>
            <w:vAlign w:val="center"/>
          </w:tcPr>
          <w:p w14:paraId="42818DE8" w14:textId="77777777" w:rsidR="00C2782C" w:rsidRPr="003628A1" w:rsidRDefault="00C2782C" w:rsidP="00C2782C">
            <w:pPr>
              <w:pStyle w:val="TableBody"/>
              <w:spacing w:before="40" w:after="60"/>
              <w:jc w:val="center"/>
              <w:rPr>
                <w:sz w:val="20"/>
              </w:rPr>
            </w:pPr>
            <w:r w:rsidRPr="003628A1">
              <w:rPr>
                <w:sz w:val="20"/>
              </w:rPr>
              <w:t>1</w:t>
            </w:r>
          </w:p>
        </w:tc>
        <w:tc>
          <w:tcPr>
            <w:tcW w:w="3510" w:type="dxa"/>
            <w:vAlign w:val="center"/>
          </w:tcPr>
          <w:p w14:paraId="7F2DDEE9" w14:textId="51930758" w:rsidR="00C2782C" w:rsidRPr="003628A1" w:rsidRDefault="00C2782C" w:rsidP="00C2782C">
            <w:pPr>
              <w:pStyle w:val="ListParagraph"/>
              <w:numPr>
                <w:ilvl w:val="0"/>
                <w:numId w:val="42"/>
              </w:numPr>
              <w:spacing w:before="40" w:after="80"/>
              <w:ind w:left="360"/>
              <w:rPr>
                <w:sz w:val="20"/>
              </w:rPr>
            </w:pPr>
            <w:r w:rsidRPr="003628A1">
              <w:rPr>
                <w:sz w:val="20"/>
              </w:rPr>
              <w:t>Not</w:t>
            </w:r>
            <w:r>
              <w:rPr>
                <w:sz w:val="20"/>
              </w:rPr>
              <w:t xml:space="preserve"> </w:t>
            </w:r>
            <w:r w:rsidRPr="003628A1">
              <w:rPr>
                <w:sz w:val="20"/>
              </w:rPr>
              <w:t>published</w:t>
            </w:r>
            <w:r>
              <w:rPr>
                <w:sz w:val="20"/>
              </w:rPr>
              <w:t xml:space="preserve"> </w:t>
            </w:r>
            <w:r w:rsidRPr="003628A1">
              <w:rPr>
                <w:sz w:val="20"/>
              </w:rPr>
              <w:t>via</w:t>
            </w:r>
            <w:r>
              <w:rPr>
                <w:sz w:val="20"/>
              </w:rPr>
              <w:t xml:space="preserve"> </w:t>
            </w:r>
            <w:r w:rsidRPr="003628A1">
              <w:rPr>
                <w:sz w:val="20"/>
              </w:rPr>
              <w:t>upstream</w:t>
            </w:r>
            <w:r>
              <w:rPr>
                <w:sz w:val="20"/>
              </w:rPr>
              <w:t xml:space="preserve"> </w:t>
            </w:r>
            <w:r w:rsidRPr="003628A1">
              <w:rPr>
                <w:i/>
                <w:sz w:val="20"/>
              </w:rPr>
              <w:t>IESO</w:t>
            </w:r>
            <w:r>
              <w:rPr>
                <w:i/>
                <w:sz w:val="20"/>
              </w:rPr>
              <w:t xml:space="preserve"> </w:t>
            </w:r>
            <w:r w:rsidRPr="003628A1">
              <w:rPr>
                <w:sz w:val="20"/>
              </w:rPr>
              <w:t>systems.</w:t>
            </w:r>
          </w:p>
          <w:p w14:paraId="1DCD847C" w14:textId="4FB519F2" w:rsidR="00C2782C" w:rsidRPr="003628A1" w:rsidRDefault="00C2782C" w:rsidP="00C2782C">
            <w:pPr>
              <w:pStyle w:val="ListParagraph"/>
              <w:numPr>
                <w:ilvl w:val="0"/>
                <w:numId w:val="42"/>
              </w:numPr>
              <w:spacing w:before="40" w:after="80"/>
              <w:ind w:left="360"/>
              <w:rPr>
                <w:sz w:val="20"/>
              </w:rPr>
            </w:pPr>
            <w:r w:rsidRPr="003628A1">
              <w:rPr>
                <w:sz w:val="20"/>
              </w:rPr>
              <w:t>Confirmations</w:t>
            </w:r>
            <w:r>
              <w:rPr>
                <w:sz w:val="20"/>
              </w:rPr>
              <w:t xml:space="preserve"> </w:t>
            </w:r>
            <w:r w:rsidRPr="003628A1">
              <w:rPr>
                <w:sz w:val="20"/>
              </w:rPr>
              <w:t>passed</w:t>
            </w:r>
            <w:r>
              <w:rPr>
                <w:sz w:val="20"/>
              </w:rPr>
              <w:t xml:space="preserve"> </w:t>
            </w:r>
            <w:r w:rsidRPr="003628A1">
              <w:rPr>
                <w:sz w:val="20"/>
              </w:rPr>
              <w:t>to</w:t>
            </w:r>
            <w:r>
              <w:rPr>
                <w:sz w:val="20"/>
              </w:rPr>
              <w:t xml:space="preserve"> </w:t>
            </w:r>
            <w:r w:rsidRPr="003628A1">
              <w:rPr>
                <w:i/>
                <w:sz w:val="20"/>
              </w:rPr>
              <w:t>market</w:t>
            </w:r>
            <w:r>
              <w:rPr>
                <w:i/>
                <w:sz w:val="20"/>
              </w:rPr>
              <w:t xml:space="preserve"> </w:t>
            </w:r>
            <w:r w:rsidRPr="003628A1">
              <w:rPr>
                <w:i/>
                <w:sz w:val="20"/>
              </w:rPr>
              <w:t>participants</w:t>
            </w:r>
            <w:r>
              <w:rPr>
                <w:sz w:val="20"/>
              </w:rPr>
              <w:t xml:space="preserve"> </w:t>
            </w:r>
            <w:r w:rsidRPr="003628A1">
              <w:rPr>
                <w:sz w:val="20"/>
              </w:rPr>
              <w:t>as</w:t>
            </w:r>
            <w:r>
              <w:rPr>
                <w:sz w:val="20"/>
              </w:rPr>
              <w:t xml:space="preserve"> </w:t>
            </w:r>
            <w:r w:rsidRPr="003628A1">
              <w:rPr>
                <w:i/>
                <w:sz w:val="20"/>
              </w:rPr>
              <w:t>bids</w:t>
            </w:r>
            <w:r w:rsidRPr="003628A1">
              <w:rPr>
                <w:sz w:val="20"/>
              </w:rPr>
              <w:t>/</w:t>
            </w:r>
            <w:r w:rsidRPr="003628A1">
              <w:rPr>
                <w:i/>
                <w:sz w:val="20"/>
              </w:rPr>
              <w:t>offers</w:t>
            </w:r>
            <w:r>
              <w:rPr>
                <w:sz w:val="20"/>
              </w:rPr>
              <w:t xml:space="preserve"> </w:t>
            </w:r>
            <w:r w:rsidRPr="003628A1">
              <w:rPr>
                <w:sz w:val="20"/>
              </w:rPr>
              <w:t>(“</w:t>
            </w:r>
            <w:r w:rsidRPr="003628A1">
              <w:rPr>
                <w:i/>
                <w:sz w:val="20"/>
              </w:rPr>
              <w:t>dispatch</w:t>
            </w:r>
            <w:r>
              <w:rPr>
                <w:i/>
                <w:sz w:val="20"/>
              </w:rPr>
              <w:t xml:space="preserve"> </w:t>
            </w:r>
            <w:r w:rsidRPr="003628A1">
              <w:rPr>
                <w:i/>
                <w:sz w:val="20"/>
              </w:rPr>
              <w:t>data</w:t>
            </w:r>
            <w:r w:rsidRPr="003628A1">
              <w:rPr>
                <w:sz w:val="20"/>
              </w:rPr>
              <w:t>”)</w:t>
            </w:r>
            <w:r>
              <w:rPr>
                <w:sz w:val="20"/>
              </w:rPr>
              <w:t xml:space="preserve"> </w:t>
            </w:r>
            <w:r w:rsidRPr="003628A1">
              <w:rPr>
                <w:sz w:val="20"/>
              </w:rPr>
              <w:t>are</w:t>
            </w:r>
            <w:r>
              <w:rPr>
                <w:sz w:val="20"/>
              </w:rPr>
              <w:t xml:space="preserve"> </w:t>
            </w:r>
            <w:r w:rsidRPr="003628A1">
              <w:rPr>
                <w:sz w:val="20"/>
              </w:rPr>
              <w:t>received.</w:t>
            </w:r>
          </w:p>
        </w:tc>
      </w:tr>
      <w:tr w:rsidR="00C2782C" w:rsidRPr="003628A1" w14:paraId="00CA6819" w14:textId="77777777" w:rsidTr="009F1152">
        <w:trPr>
          <w:cantSplit/>
        </w:trPr>
        <w:tc>
          <w:tcPr>
            <w:tcW w:w="1818" w:type="dxa"/>
            <w:vAlign w:val="center"/>
          </w:tcPr>
          <w:p w14:paraId="3BB5FC09" w14:textId="77777777" w:rsidR="00C2782C" w:rsidRPr="003628A1" w:rsidRDefault="00C2782C" w:rsidP="00C2782C">
            <w:pPr>
              <w:pStyle w:val="TableBody"/>
              <w:spacing w:before="40" w:after="60"/>
              <w:rPr>
                <w:sz w:val="20"/>
              </w:rPr>
            </w:pPr>
            <w:r w:rsidRPr="003628A1">
              <w:rPr>
                <w:szCs w:val="22"/>
              </w:rPr>
              <w:t>PD_BL</w:t>
            </w:r>
            <w:r w:rsidRPr="003628A1">
              <w:rPr>
                <w:szCs w:val="22"/>
                <w:vertAlign w:val="subscript"/>
              </w:rPr>
              <w:t>k,h</w:t>
            </w:r>
            <w:r w:rsidRPr="003628A1">
              <w:rPr>
                <w:szCs w:val="22"/>
                <w:vertAlign w:val="superscript"/>
              </w:rPr>
              <w:t>i,t</w:t>
            </w:r>
          </w:p>
        </w:tc>
        <w:tc>
          <w:tcPr>
            <w:tcW w:w="2880" w:type="dxa"/>
            <w:vAlign w:val="center"/>
          </w:tcPr>
          <w:p w14:paraId="4F92BA50" w14:textId="2B084DA6" w:rsidR="00C2782C" w:rsidRPr="003628A1" w:rsidRDefault="00C2782C" w:rsidP="00C2782C">
            <w:pPr>
              <w:pStyle w:val="TableBody"/>
              <w:spacing w:before="40" w:after="60"/>
              <w:rPr>
                <w:sz w:val="20"/>
              </w:rPr>
            </w:pPr>
            <w:r w:rsidRPr="003628A1">
              <w:rPr>
                <w:i/>
                <w:szCs w:val="22"/>
              </w:rPr>
              <w:t>Energy</w:t>
            </w:r>
            <w:r>
              <w:rPr>
                <w:i/>
                <w:szCs w:val="22"/>
              </w:rPr>
              <w:t xml:space="preserve"> </w:t>
            </w:r>
            <w:r w:rsidRPr="003628A1">
              <w:rPr>
                <w:i/>
                <w:szCs w:val="22"/>
              </w:rPr>
              <w:t>bids</w:t>
            </w:r>
            <w:r>
              <w:rPr>
                <w:szCs w:val="22"/>
              </w:rPr>
              <w:t xml:space="preserve"> </w:t>
            </w:r>
            <w:r w:rsidRPr="003628A1">
              <w:rPr>
                <w:szCs w:val="22"/>
              </w:rPr>
              <w:t>submitted</w:t>
            </w:r>
            <w:r>
              <w:rPr>
                <w:szCs w:val="22"/>
              </w:rPr>
              <w:t xml:space="preserve"> </w:t>
            </w:r>
            <w:r w:rsidRPr="003628A1">
              <w:rPr>
                <w:szCs w:val="22"/>
              </w:rPr>
              <w:t>into</w:t>
            </w:r>
            <w:r>
              <w:rPr>
                <w:szCs w:val="22"/>
              </w:rPr>
              <w:t xml:space="preserve"> </w:t>
            </w:r>
            <w:r w:rsidRPr="003628A1">
              <w:rPr>
                <w:szCs w:val="22"/>
              </w:rPr>
              <w:t>the</w:t>
            </w:r>
            <w:r>
              <w:rPr>
                <w:szCs w:val="22"/>
              </w:rPr>
              <w:t xml:space="preserve"> </w:t>
            </w:r>
            <w:r w:rsidRPr="003628A1">
              <w:rPr>
                <w:i/>
                <w:szCs w:val="22"/>
              </w:rPr>
              <w:t>Pre-dispatch</w:t>
            </w:r>
          </w:p>
        </w:tc>
        <w:tc>
          <w:tcPr>
            <w:tcW w:w="1440" w:type="dxa"/>
            <w:vAlign w:val="center"/>
          </w:tcPr>
          <w:p w14:paraId="4B026F1F" w14:textId="77777777" w:rsidR="00C2782C" w:rsidRPr="003628A1" w:rsidRDefault="00C2782C" w:rsidP="00C2782C">
            <w:pPr>
              <w:pStyle w:val="TableBody"/>
              <w:spacing w:before="40" w:after="60"/>
              <w:jc w:val="center"/>
              <w:rPr>
                <w:sz w:val="20"/>
              </w:rPr>
            </w:pPr>
            <w:r w:rsidRPr="003628A1">
              <w:rPr>
                <w:sz w:val="20"/>
              </w:rPr>
              <w:t>N/A</w:t>
            </w:r>
          </w:p>
        </w:tc>
        <w:tc>
          <w:tcPr>
            <w:tcW w:w="1620" w:type="dxa"/>
            <w:vAlign w:val="center"/>
          </w:tcPr>
          <w:p w14:paraId="376DCCDB" w14:textId="77777777" w:rsidR="00C2782C" w:rsidRPr="003628A1" w:rsidRDefault="00C2782C" w:rsidP="00C2782C">
            <w:pPr>
              <w:pStyle w:val="TableBody"/>
              <w:spacing w:before="40" w:after="60"/>
              <w:jc w:val="center"/>
              <w:rPr>
                <w:sz w:val="20"/>
              </w:rPr>
            </w:pPr>
            <w:r w:rsidRPr="003628A1">
              <w:rPr>
                <w:sz w:val="20"/>
              </w:rPr>
              <w:t>1</w:t>
            </w:r>
          </w:p>
        </w:tc>
        <w:tc>
          <w:tcPr>
            <w:tcW w:w="1980" w:type="dxa"/>
            <w:vAlign w:val="center"/>
          </w:tcPr>
          <w:p w14:paraId="0A58CA2C" w14:textId="77777777" w:rsidR="00C2782C" w:rsidRPr="003628A1" w:rsidRDefault="00C2782C" w:rsidP="00C2782C">
            <w:pPr>
              <w:pStyle w:val="TableBody"/>
              <w:spacing w:before="40" w:after="60"/>
              <w:jc w:val="center"/>
              <w:rPr>
                <w:sz w:val="20"/>
              </w:rPr>
            </w:pPr>
            <w:r w:rsidRPr="003628A1">
              <w:rPr>
                <w:sz w:val="20"/>
              </w:rPr>
              <w:t>1</w:t>
            </w:r>
          </w:p>
        </w:tc>
        <w:tc>
          <w:tcPr>
            <w:tcW w:w="3510" w:type="dxa"/>
            <w:vAlign w:val="center"/>
          </w:tcPr>
          <w:p w14:paraId="0B50C0F2" w14:textId="3FFDF924" w:rsidR="00C2782C" w:rsidRPr="003628A1" w:rsidRDefault="00C2782C" w:rsidP="00C2782C">
            <w:pPr>
              <w:pStyle w:val="ListParagraph"/>
              <w:numPr>
                <w:ilvl w:val="0"/>
                <w:numId w:val="42"/>
              </w:numPr>
              <w:spacing w:before="40" w:after="80"/>
              <w:ind w:left="360"/>
              <w:rPr>
                <w:sz w:val="20"/>
              </w:rPr>
            </w:pPr>
            <w:r w:rsidRPr="003628A1">
              <w:rPr>
                <w:sz w:val="20"/>
              </w:rPr>
              <w:t>Not</w:t>
            </w:r>
            <w:r>
              <w:rPr>
                <w:sz w:val="20"/>
              </w:rPr>
              <w:t xml:space="preserve"> </w:t>
            </w:r>
            <w:r w:rsidRPr="003628A1">
              <w:rPr>
                <w:sz w:val="20"/>
              </w:rPr>
              <w:t>published</w:t>
            </w:r>
            <w:r>
              <w:rPr>
                <w:sz w:val="20"/>
              </w:rPr>
              <w:t xml:space="preserve"> </w:t>
            </w:r>
            <w:r w:rsidRPr="003628A1">
              <w:rPr>
                <w:sz w:val="20"/>
              </w:rPr>
              <w:t>via</w:t>
            </w:r>
            <w:r>
              <w:rPr>
                <w:sz w:val="20"/>
              </w:rPr>
              <w:t xml:space="preserve"> </w:t>
            </w:r>
            <w:r w:rsidRPr="003628A1">
              <w:rPr>
                <w:sz w:val="20"/>
              </w:rPr>
              <w:t>upstream</w:t>
            </w:r>
            <w:r>
              <w:rPr>
                <w:sz w:val="20"/>
              </w:rPr>
              <w:t xml:space="preserve"> </w:t>
            </w:r>
            <w:r w:rsidRPr="003628A1">
              <w:rPr>
                <w:i/>
                <w:sz w:val="20"/>
              </w:rPr>
              <w:t>IESO</w:t>
            </w:r>
            <w:r>
              <w:rPr>
                <w:i/>
                <w:sz w:val="20"/>
              </w:rPr>
              <w:t xml:space="preserve"> </w:t>
            </w:r>
            <w:r w:rsidRPr="003628A1">
              <w:rPr>
                <w:sz w:val="20"/>
              </w:rPr>
              <w:t>systems.</w:t>
            </w:r>
          </w:p>
          <w:p w14:paraId="3406B7EA" w14:textId="59AEE0D1" w:rsidR="00C2782C" w:rsidRPr="003628A1" w:rsidRDefault="00C2782C" w:rsidP="00C2782C">
            <w:pPr>
              <w:pStyle w:val="ListParagraph"/>
              <w:numPr>
                <w:ilvl w:val="0"/>
                <w:numId w:val="42"/>
              </w:numPr>
              <w:spacing w:before="40" w:after="80"/>
              <w:ind w:left="360"/>
              <w:rPr>
                <w:sz w:val="20"/>
              </w:rPr>
            </w:pPr>
            <w:r w:rsidRPr="003628A1">
              <w:rPr>
                <w:sz w:val="20"/>
              </w:rPr>
              <w:t>Confirmations</w:t>
            </w:r>
            <w:r>
              <w:rPr>
                <w:sz w:val="20"/>
              </w:rPr>
              <w:t xml:space="preserve"> </w:t>
            </w:r>
            <w:r w:rsidRPr="003628A1">
              <w:rPr>
                <w:sz w:val="20"/>
              </w:rPr>
              <w:t>passed</w:t>
            </w:r>
            <w:r>
              <w:rPr>
                <w:sz w:val="20"/>
              </w:rPr>
              <w:t xml:space="preserve"> </w:t>
            </w:r>
            <w:r w:rsidRPr="003628A1">
              <w:rPr>
                <w:sz w:val="20"/>
              </w:rPr>
              <w:t>to</w:t>
            </w:r>
            <w:r>
              <w:rPr>
                <w:sz w:val="20"/>
              </w:rPr>
              <w:t xml:space="preserve"> </w:t>
            </w:r>
            <w:r w:rsidRPr="003628A1">
              <w:rPr>
                <w:i/>
                <w:sz w:val="20"/>
              </w:rPr>
              <w:t>market</w:t>
            </w:r>
            <w:r>
              <w:rPr>
                <w:i/>
                <w:sz w:val="20"/>
              </w:rPr>
              <w:t xml:space="preserve"> </w:t>
            </w:r>
            <w:r w:rsidRPr="003628A1">
              <w:rPr>
                <w:i/>
                <w:sz w:val="20"/>
              </w:rPr>
              <w:t>participants</w:t>
            </w:r>
            <w:r>
              <w:rPr>
                <w:sz w:val="20"/>
              </w:rPr>
              <w:t xml:space="preserve"> </w:t>
            </w:r>
            <w:r w:rsidRPr="003628A1">
              <w:rPr>
                <w:sz w:val="20"/>
              </w:rPr>
              <w:t>as</w:t>
            </w:r>
            <w:r>
              <w:rPr>
                <w:sz w:val="20"/>
              </w:rPr>
              <w:t xml:space="preserve"> </w:t>
            </w:r>
            <w:r w:rsidRPr="003628A1">
              <w:rPr>
                <w:i/>
                <w:sz w:val="20"/>
              </w:rPr>
              <w:t>bids</w:t>
            </w:r>
            <w:r w:rsidRPr="003628A1">
              <w:rPr>
                <w:sz w:val="20"/>
              </w:rPr>
              <w:t>/</w:t>
            </w:r>
            <w:r w:rsidRPr="003628A1">
              <w:rPr>
                <w:i/>
                <w:sz w:val="20"/>
              </w:rPr>
              <w:t>offers</w:t>
            </w:r>
            <w:r>
              <w:rPr>
                <w:sz w:val="20"/>
              </w:rPr>
              <w:t xml:space="preserve"> </w:t>
            </w:r>
            <w:r w:rsidRPr="003628A1">
              <w:rPr>
                <w:sz w:val="20"/>
              </w:rPr>
              <w:t>(“</w:t>
            </w:r>
            <w:r w:rsidRPr="003628A1">
              <w:rPr>
                <w:i/>
                <w:sz w:val="20"/>
              </w:rPr>
              <w:t>dispatch</w:t>
            </w:r>
            <w:r>
              <w:rPr>
                <w:i/>
                <w:sz w:val="20"/>
              </w:rPr>
              <w:t xml:space="preserve"> </w:t>
            </w:r>
            <w:r w:rsidRPr="003628A1">
              <w:rPr>
                <w:i/>
                <w:sz w:val="20"/>
              </w:rPr>
              <w:t>data</w:t>
            </w:r>
            <w:r w:rsidRPr="003628A1">
              <w:rPr>
                <w:sz w:val="20"/>
              </w:rPr>
              <w:t>”)</w:t>
            </w:r>
            <w:r>
              <w:rPr>
                <w:sz w:val="20"/>
              </w:rPr>
              <w:t xml:space="preserve"> </w:t>
            </w:r>
            <w:r w:rsidRPr="003628A1">
              <w:rPr>
                <w:sz w:val="20"/>
              </w:rPr>
              <w:t>are</w:t>
            </w:r>
            <w:r>
              <w:rPr>
                <w:sz w:val="20"/>
              </w:rPr>
              <w:t xml:space="preserve"> </w:t>
            </w:r>
            <w:r w:rsidRPr="003628A1">
              <w:rPr>
                <w:sz w:val="20"/>
              </w:rPr>
              <w:t>received.</w:t>
            </w:r>
          </w:p>
        </w:tc>
      </w:tr>
      <w:tr w:rsidR="00C2782C" w:rsidRPr="003628A1" w14:paraId="01C8C460" w14:textId="77777777" w:rsidTr="00700E65">
        <w:trPr>
          <w:cantSplit/>
        </w:trPr>
        <w:tc>
          <w:tcPr>
            <w:tcW w:w="1818" w:type="dxa"/>
            <w:vAlign w:val="center"/>
          </w:tcPr>
          <w:p w14:paraId="7008439F" w14:textId="77777777" w:rsidR="00C2782C" w:rsidRPr="003628A1" w:rsidRDefault="00C2782C" w:rsidP="00C2782C">
            <w:pPr>
              <w:pStyle w:val="TableBody"/>
              <w:spacing w:before="40" w:after="60"/>
              <w:rPr>
                <w:sz w:val="20"/>
              </w:rPr>
            </w:pPr>
            <w:r w:rsidRPr="003628A1">
              <w:rPr>
                <w:szCs w:val="22"/>
              </w:rPr>
              <w:lastRenderedPageBreak/>
              <w:t>PD_DQSI</w:t>
            </w:r>
            <w:r w:rsidRPr="003628A1">
              <w:rPr>
                <w:szCs w:val="22"/>
                <w:vertAlign w:val="subscript"/>
              </w:rPr>
              <w:t>k,h</w:t>
            </w:r>
            <w:r w:rsidRPr="003628A1">
              <w:rPr>
                <w:szCs w:val="22"/>
                <w:vertAlign w:val="superscript"/>
              </w:rPr>
              <w:t>i,t</w:t>
            </w:r>
          </w:p>
        </w:tc>
        <w:tc>
          <w:tcPr>
            <w:tcW w:w="2880" w:type="dxa"/>
            <w:vAlign w:val="center"/>
          </w:tcPr>
          <w:p w14:paraId="081721FA" w14:textId="247EC2FD" w:rsidR="00C2782C" w:rsidRPr="003628A1" w:rsidRDefault="00C2782C" w:rsidP="00C2782C">
            <w:pPr>
              <w:pStyle w:val="TableBody"/>
              <w:spacing w:before="40" w:after="60"/>
              <w:rPr>
                <w:sz w:val="20"/>
              </w:rPr>
            </w:pPr>
            <w:r w:rsidRPr="003628A1">
              <w:rPr>
                <w:i/>
                <w:szCs w:val="22"/>
              </w:rPr>
              <w:t>Pre-dispatch</w:t>
            </w:r>
            <w:r>
              <w:rPr>
                <w:i/>
                <w:szCs w:val="22"/>
              </w:rPr>
              <w:t xml:space="preserve"> </w:t>
            </w:r>
            <w:r w:rsidRPr="003628A1">
              <w:rPr>
                <w:szCs w:val="22"/>
              </w:rPr>
              <w:t>quantity</w:t>
            </w:r>
            <w:r>
              <w:rPr>
                <w:szCs w:val="22"/>
              </w:rPr>
              <w:t xml:space="preserve"> </w:t>
            </w:r>
            <w:r w:rsidRPr="003628A1">
              <w:rPr>
                <w:szCs w:val="22"/>
              </w:rPr>
              <w:t>scheduled</w:t>
            </w:r>
            <w:r>
              <w:rPr>
                <w:szCs w:val="22"/>
              </w:rPr>
              <w:t xml:space="preserve"> </w:t>
            </w:r>
            <w:r w:rsidRPr="003628A1">
              <w:rPr>
                <w:szCs w:val="22"/>
              </w:rPr>
              <w:t>for</w:t>
            </w:r>
            <w:r>
              <w:rPr>
                <w:szCs w:val="22"/>
              </w:rPr>
              <w:t xml:space="preserve"> </w:t>
            </w:r>
            <w:r w:rsidRPr="003628A1">
              <w:rPr>
                <w:szCs w:val="22"/>
              </w:rPr>
              <w:t>injection</w:t>
            </w:r>
            <w:r>
              <w:rPr>
                <w:szCs w:val="22"/>
              </w:rPr>
              <w:t xml:space="preserve"> </w:t>
            </w:r>
            <w:r w:rsidRPr="003628A1">
              <w:rPr>
                <w:szCs w:val="22"/>
              </w:rPr>
              <w:t>at</w:t>
            </w:r>
            <w:r>
              <w:rPr>
                <w:szCs w:val="22"/>
              </w:rPr>
              <w:t xml:space="preserve"> </w:t>
            </w:r>
            <w:r w:rsidRPr="003628A1">
              <w:rPr>
                <w:szCs w:val="22"/>
              </w:rPr>
              <w:t>an</w:t>
            </w:r>
            <w:r>
              <w:rPr>
                <w:szCs w:val="22"/>
              </w:rPr>
              <w:t xml:space="preserve"> </w:t>
            </w:r>
            <w:r w:rsidRPr="003628A1">
              <w:rPr>
                <w:i/>
                <w:szCs w:val="22"/>
              </w:rPr>
              <w:t>intertie</w:t>
            </w:r>
            <w:r>
              <w:rPr>
                <w:i/>
                <w:szCs w:val="22"/>
              </w:rPr>
              <w:t xml:space="preserve"> </w:t>
            </w:r>
            <w:r w:rsidRPr="003628A1">
              <w:rPr>
                <w:i/>
                <w:szCs w:val="22"/>
              </w:rPr>
              <w:t>metering</w:t>
            </w:r>
            <w:r>
              <w:rPr>
                <w:i/>
                <w:szCs w:val="22"/>
              </w:rPr>
              <w:t xml:space="preserve"> </w:t>
            </w:r>
            <w:r w:rsidRPr="003628A1">
              <w:rPr>
                <w:i/>
                <w:szCs w:val="22"/>
              </w:rPr>
              <w:t>point</w:t>
            </w:r>
          </w:p>
        </w:tc>
        <w:tc>
          <w:tcPr>
            <w:tcW w:w="1440" w:type="dxa"/>
            <w:vAlign w:val="center"/>
          </w:tcPr>
          <w:p w14:paraId="7A7F3288" w14:textId="77777777" w:rsidR="00C2782C" w:rsidRPr="003628A1" w:rsidRDefault="00C2782C" w:rsidP="00C2782C">
            <w:pPr>
              <w:pStyle w:val="TableBody"/>
              <w:spacing w:before="40" w:after="60"/>
              <w:jc w:val="center"/>
              <w:rPr>
                <w:sz w:val="20"/>
              </w:rPr>
            </w:pPr>
            <w:r w:rsidRPr="003628A1">
              <w:rPr>
                <w:sz w:val="20"/>
              </w:rPr>
              <w:t>1</w:t>
            </w:r>
          </w:p>
        </w:tc>
        <w:tc>
          <w:tcPr>
            <w:tcW w:w="1620" w:type="dxa"/>
            <w:vAlign w:val="center"/>
          </w:tcPr>
          <w:p w14:paraId="7CC28CE1" w14:textId="77777777" w:rsidR="00C2782C" w:rsidRPr="003628A1" w:rsidRDefault="00C2782C" w:rsidP="00C2782C">
            <w:pPr>
              <w:pStyle w:val="TableBody"/>
              <w:spacing w:before="40" w:after="60"/>
              <w:jc w:val="center"/>
              <w:rPr>
                <w:sz w:val="20"/>
              </w:rPr>
            </w:pPr>
            <w:r w:rsidRPr="003628A1">
              <w:rPr>
                <w:sz w:val="20"/>
              </w:rPr>
              <w:t>1</w:t>
            </w:r>
          </w:p>
        </w:tc>
        <w:tc>
          <w:tcPr>
            <w:tcW w:w="1980" w:type="dxa"/>
            <w:vAlign w:val="center"/>
          </w:tcPr>
          <w:p w14:paraId="4EA38F25" w14:textId="77777777" w:rsidR="00C2782C" w:rsidRPr="003628A1" w:rsidRDefault="00C2782C" w:rsidP="00C2782C">
            <w:pPr>
              <w:pStyle w:val="TableBody"/>
              <w:spacing w:before="40" w:after="60"/>
              <w:jc w:val="center"/>
              <w:rPr>
                <w:sz w:val="20"/>
              </w:rPr>
            </w:pPr>
            <w:r w:rsidRPr="003628A1">
              <w:rPr>
                <w:sz w:val="20"/>
              </w:rPr>
              <w:t>1</w:t>
            </w:r>
          </w:p>
        </w:tc>
        <w:tc>
          <w:tcPr>
            <w:tcW w:w="3510" w:type="dxa"/>
            <w:vAlign w:val="center"/>
          </w:tcPr>
          <w:p w14:paraId="73B75E92" w14:textId="7641FC4C" w:rsidR="00C2782C" w:rsidRPr="003628A1" w:rsidRDefault="00C2782C" w:rsidP="00C2782C">
            <w:pPr>
              <w:pStyle w:val="ListParagraph"/>
              <w:numPr>
                <w:ilvl w:val="0"/>
                <w:numId w:val="42"/>
              </w:numPr>
              <w:spacing w:before="40" w:after="80"/>
              <w:ind w:left="360"/>
              <w:rPr>
                <w:sz w:val="20"/>
              </w:rPr>
            </w:pPr>
            <w:r w:rsidRPr="003628A1">
              <w:rPr>
                <w:sz w:val="20"/>
              </w:rPr>
              <w:t>Not</w:t>
            </w:r>
            <w:r>
              <w:rPr>
                <w:sz w:val="20"/>
              </w:rPr>
              <w:t xml:space="preserve"> </w:t>
            </w:r>
            <w:r w:rsidRPr="003628A1">
              <w:rPr>
                <w:sz w:val="20"/>
              </w:rPr>
              <w:t>published</w:t>
            </w:r>
            <w:r>
              <w:rPr>
                <w:sz w:val="20"/>
              </w:rPr>
              <w:t xml:space="preserve"> </w:t>
            </w:r>
            <w:r w:rsidRPr="003628A1">
              <w:rPr>
                <w:sz w:val="20"/>
              </w:rPr>
              <w:t>via</w:t>
            </w:r>
            <w:r>
              <w:rPr>
                <w:sz w:val="20"/>
              </w:rPr>
              <w:t xml:space="preserve"> </w:t>
            </w:r>
            <w:r w:rsidRPr="003628A1">
              <w:rPr>
                <w:sz w:val="20"/>
              </w:rPr>
              <w:t>upstream</w:t>
            </w:r>
            <w:r>
              <w:rPr>
                <w:sz w:val="20"/>
              </w:rPr>
              <w:t xml:space="preserve"> </w:t>
            </w:r>
            <w:r w:rsidRPr="003628A1">
              <w:rPr>
                <w:i/>
                <w:sz w:val="20"/>
              </w:rPr>
              <w:t>IESO</w:t>
            </w:r>
            <w:r>
              <w:rPr>
                <w:sz w:val="20"/>
              </w:rPr>
              <w:t xml:space="preserve"> </w:t>
            </w:r>
            <w:r w:rsidRPr="003628A1">
              <w:rPr>
                <w:sz w:val="20"/>
              </w:rPr>
              <w:t>systems.</w:t>
            </w:r>
          </w:p>
          <w:p w14:paraId="5CB408F7" w14:textId="4B2EE997" w:rsidR="00C2782C" w:rsidRPr="003628A1" w:rsidRDefault="00C2782C" w:rsidP="00C2782C">
            <w:pPr>
              <w:pStyle w:val="ListParagraph"/>
              <w:numPr>
                <w:ilvl w:val="0"/>
                <w:numId w:val="42"/>
              </w:numPr>
              <w:spacing w:before="40" w:after="80"/>
              <w:ind w:left="360"/>
              <w:rPr>
                <w:sz w:val="20"/>
              </w:rPr>
            </w:pPr>
            <w:r w:rsidRPr="003628A1">
              <w:rPr>
                <w:sz w:val="20"/>
              </w:rPr>
              <w:t>Passed</w:t>
            </w:r>
            <w:r>
              <w:rPr>
                <w:sz w:val="20"/>
              </w:rPr>
              <w:t xml:space="preserve"> </w:t>
            </w:r>
            <w:r w:rsidRPr="003628A1">
              <w:rPr>
                <w:sz w:val="20"/>
              </w:rPr>
              <w:t>to</w:t>
            </w:r>
            <w:r>
              <w:rPr>
                <w:sz w:val="20"/>
              </w:rPr>
              <w:t xml:space="preserve"> </w:t>
            </w:r>
            <w:r w:rsidRPr="003628A1">
              <w:rPr>
                <w:i/>
                <w:sz w:val="20"/>
              </w:rPr>
              <w:t>market</w:t>
            </w:r>
            <w:r>
              <w:rPr>
                <w:i/>
                <w:sz w:val="20"/>
              </w:rPr>
              <w:t xml:space="preserve"> </w:t>
            </w:r>
            <w:r w:rsidRPr="003628A1">
              <w:rPr>
                <w:i/>
                <w:sz w:val="20"/>
              </w:rPr>
              <w:t>participants</w:t>
            </w:r>
            <w:r>
              <w:rPr>
                <w:sz w:val="20"/>
              </w:rPr>
              <w:t xml:space="preserve"> </w:t>
            </w:r>
            <w:r w:rsidRPr="003628A1">
              <w:rPr>
                <w:sz w:val="20"/>
              </w:rPr>
              <w:t>via</w:t>
            </w:r>
            <w:r>
              <w:rPr>
                <w:sz w:val="20"/>
              </w:rPr>
              <w:t xml:space="preserve"> </w:t>
            </w:r>
            <w:r w:rsidRPr="003628A1">
              <w:rPr>
                <w:sz w:val="20"/>
              </w:rPr>
              <w:t>dispatch</w:t>
            </w:r>
            <w:r>
              <w:rPr>
                <w:sz w:val="20"/>
              </w:rPr>
              <w:t xml:space="preserve"> </w:t>
            </w:r>
            <w:r w:rsidRPr="003628A1">
              <w:rPr>
                <w:sz w:val="20"/>
              </w:rPr>
              <w:t>messaging.</w:t>
            </w:r>
          </w:p>
        </w:tc>
      </w:tr>
      <w:tr w:rsidR="00C2782C" w:rsidRPr="003628A1" w14:paraId="1E9814C2" w14:textId="77777777" w:rsidTr="00700E65">
        <w:trPr>
          <w:cantSplit/>
        </w:trPr>
        <w:tc>
          <w:tcPr>
            <w:tcW w:w="1818" w:type="dxa"/>
            <w:vAlign w:val="center"/>
          </w:tcPr>
          <w:p w14:paraId="0E2245C9" w14:textId="77777777" w:rsidR="00C2782C" w:rsidRPr="003628A1" w:rsidRDefault="00C2782C" w:rsidP="00C2782C">
            <w:pPr>
              <w:pStyle w:val="TableBody"/>
              <w:spacing w:before="40" w:after="60"/>
              <w:rPr>
                <w:sz w:val="20"/>
              </w:rPr>
            </w:pPr>
            <w:r w:rsidRPr="003628A1">
              <w:rPr>
                <w:szCs w:val="22"/>
              </w:rPr>
              <w:t>PD_DQSW</w:t>
            </w:r>
            <w:r w:rsidRPr="003628A1">
              <w:rPr>
                <w:szCs w:val="22"/>
                <w:vertAlign w:val="subscript"/>
              </w:rPr>
              <w:t>k,h</w:t>
            </w:r>
            <w:r w:rsidRPr="003628A1">
              <w:rPr>
                <w:szCs w:val="22"/>
                <w:vertAlign w:val="superscript"/>
              </w:rPr>
              <w:t>i,t</w:t>
            </w:r>
          </w:p>
        </w:tc>
        <w:tc>
          <w:tcPr>
            <w:tcW w:w="2880" w:type="dxa"/>
            <w:vAlign w:val="center"/>
          </w:tcPr>
          <w:p w14:paraId="53DBD842" w14:textId="11BECE4D" w:rsidR="00C2782C" w:rsidRPr="003628A1" w:rsidRDefault="00C2782C" w:rsidP="00C2782C">
            <w:pPr>
              <w:pStyle w:val="TableBody"/>
              <w:spacing w:before="40" w:after="60"/>
              <w:rPr>
                <w:sz w:val="20"/>
              </w:rPr>
            </w:pPr>
            <w:r w:rsidRPr="003628A1">
              <w:rPr>
                <w:i/>
                <w:szCs w:val="22"/>
              </w:rPr>
              <w:t>Pre-dispatch</w:t>
            </w:r>
            <w:r>
              <w:rPr>
                <w:i/>
                <w:szCs w:val="22"/>
              </w:rPr>
              <w:t xml:space="preserve"> </w:t>
            </w:r>
            <w:r w:rsidRPr="003628A1">
              <w:rPr>
                <w:szCs w:val="22"/>
              </w:rPr>
              <w:t>quantity</w:t>
            </w:r>
            <w:r>
              <w:rPr>
                <w:szCs w:val="22"/>
              </w:rPr>
              <w:t xml:space="preserve"> </w:t>
            </w:r>
            <w:r w:rsidRPr="003628A1">
              <w:rPr>
                <w:szCs w:val="22"/>
              </w:rPr>
              <w:t>scheduled</w:t>
            </w:r>
            <w:r>
              <w:rPr>
                <w:szCs w:val="22"/>
              </w:rPr>
              <w:t xml:space="preserve"> </w:t>
            </w:r>
            <w:r w:rsidRPr="003628A1">
              <w:rPr>
                <w:szCs w:val="22"/>
              </w:rPr>
              <w:t>for</w:t>
            </w:r>
            <w:r>
              <w:rPr>
                <w:szCs w:val="22"/>
              </w:rPr>
              <w:t xml:space="preserve"> </w:t>
            </w:r>
            <w:r w:rsidRPr="003628A1">
              <w:rPr>
                <w:szCs w:val="22"/>
              </w:rPr>
              <w:t>withdrawal</w:t>
            </w:r>
            <w:r>
              <w:rPr>
                <w:szCs w:val="22"/>
              </w:rPr>
              <w:t xml:space="preserve"> </w:t>
            </w:r>
            <w:r w:rsidRPr="003628A1">
              <w:rPr>
                <w:szCs w:val="22"/>
              </w:rPr>
              <w:t>at</w:t>
            </w:r>
            <w:r>
              <w:rPr>
                <w:szCs w:val="22"/>
              </w:rPr>
              <w:t xml:space="preserve"> </w:t>
            </w:r>
            <w:r w:rsidRPr="003628A1">
              <w:rPr>
                <w:szCs w:val="22"/>
              </w:rPr>
              <w:t>an</w:t>
            </w:r>
            <w:r>
              <w:rPr>
                <w:szCs w:val="22"/>
              </w:rPr>
              <w:t xml:space="preserve"> </w:t>
            </w:r>
            <w:r w:rsidRPr="003628A1">
              <w:rPr>
                <w:i/>
                <w:szCs w:val="22"/>
              </w:rPr>
              <w:t>intertie</w:t>
            </w:r>
            <w:r>
              <w:rPr>
                <w:i/>
                <w:szCs w:val="22"/>
              </w:rPr>
              <w:t xml:space="preserve"> </w:t>
            </w:r>
            <w:r w:rsidRPr="003628A1">
              <w:rPr>
                <w:i/>
                <w:szCs w:val="22"/>
              </w:rPr>
              <w:t>metering</w:t>
            </w:r>
            <w:r>
              <w:rPr>
                <w:i/>
                <w:szCs w:val="22"/>
              </w:rPr>
              <w:t xml:space="preserve"> </w:t>
            </w:r>
            <w:r w:rsidRPr="003628A1">
              <w:rPr>
                <w:i/>
                <w:szCs w:val="22"/>
              </w:rPr>
              <w:t>point</w:t>
            </w:r>
          </w:p>
        </w:tc>
        <w:tc>
          <w:tcPr>
            <w:tcW w:w="1440" w:type="dxa"/>
            <w:vAlign w:val="center"/>
          </w:tcPr>
          <w:p w14:paraId="34043B36" w14:textId="77777777" w:rsidR="00C2782C" w:rsidRPr="003628A1" w:rsidRDefault="00C2782C" w:rsidP="00C2782C">
            <w:pPr>
              <w:pStyle w:val="TableBody"/>
              <w:spacing w:before="40" w:after="60"/>
              <w:jc w:val="center"/>
              <w:rPr>
                <w:sz w:val="20"/>
              </w:rPr>
            </w:pPr>
            <w:r w:rsidRPr="003628A1">
              <w:rPr>
                <w:sz w:val="20"/>
              </w:rPr>
              <w:t>1</w:t>
            </w:r>
          </w:p>
        </w:tc>
        <w:tc>
          <w:tcPr>
            <w:tcW w:w="1620" w:type="dxa"/>
            <w:vAlign w:val="center"/>
          </w:tcPr>
          <w:p w14:paraId="21605B4A" w14:textId="77777777" w:rsidR="00C2782C" w:rsidRPr="003628A1" w:rsidRDefault="00C2782C" w:rsidP="00C2782C">
            <w:pPr>
              <w:pStyle w:val="TableBody"/>
              <w:spacing w:before="40" w:after="60"/>
              <w:jc w:val="center"/>
              <w:rPr>
                <w:sz w:val="20"/>
              </w:rPr>
            </w:pPr>
            <w:r w:rsidRPr="003628A1">
              <w:rPr>
                <w:sz w:val="20"/>
              </w:rPr>
              <w:t>1</w:t>
            </w:r>
          </w:p>
        </w:tc>
        <w:tc>
          <w:tcPr>
            <w:tcW w:w="1980" w:type="dxa"/>
            <w:vAlign w:val="center"/>
          </w:tcPr>
          <w:p w14:paraId="089AE31A" w14:textId="77777777" w:rsidR="00C2782C" w:rsidRPr="003628A1" w:rsidRDefault="00C2782C" w:rsidP="00C2782C">
            <w:pPr>
              <w:pStyle w:val="TableBody"/>
              <w:spacing w:before="40" w:after="60"/>
              <w:jc w:val="center"/>
              <w:rPr>
                <w:sz w:val="20"/>
              </w:rPr>
            </w:pPr>
            <w:r w:rsidRPr="003628A1">
              <w:rPr>
                <w:sz w:val="20"/>
              </w:rPr>
              <w:t>1</w:t>
            </w:r>
          </w:p>
        </w:tc>
        <w:tc>
          <w:tcPr>
            <w:tcW w:w="3510" w:type="dxa"/>
            <w:vAlign w:val="center"/>
          </w:tcPr>
          <w:p w14:paraId="39071F48" w14:textId="41E69EBC" w:rsidR="00C2782C" w:rsidRPr="003628A1" w:rsidRDefault="00C2782C" w:rsidP="00C2782C">
            <w:pPr>
              <w:numPr>
                <w:ilvl w:val="0"/>
                <w:numId w:val="2"/>
              </w:numPr>
              <w:tabs>
                <w:tab w:val="clear" w:pos="360"/>
              </w:tabs>
              <w:rPr>
                <w:sz w:val="20"/>
              </w:rPr>
            </w:pPr>
            <w:r w:rsidRPr="003628A1">
              <w:rPr>
                <w:sz w:val="20"/>
              </w:rPr>
              <w:t>Not</w:t>
            </w:r>
            <w:r>
              <w:rPr>
                <w:sz w:val="20"/>
              </w:rPr>
              <w:t xml:space="preserve"> </w:t>
            </w:r>
            <w:r w:rsidRPr="003628A1">
              <w:rPr>
                <w:sz w:val="20"/>
              </w:rPr>
              <w:t>published</w:t>
            </w:r>
            <w:r>
              <w:rPr>
                <w:sz w:val="20"/>
              </w:rPr>
              <w:t xml:space="preserve"> </w:t>
            </w:r>
            <w:r w:rsidRPr="003628A1">
              <w:rPr>
                <w:sz w:val="20"/>
              </w:rPr>
              <w:t>via</w:t>
            </w:r>
            <w:r>
              <w:rPr>
                <w:sz w:val="20"/>
              </w:rPr>
              <w:t xml:space="preserve"> </w:t>
            </w:r>
            <w:r w:rsidRPr="003628A1">
              <w:rPr>
                <w:sz w:val="20"/>
              </w:rPr>
              <w:t>upstream</w:t>
            </w:r>
            <w:r>
              <w:rPr>
                <w:sz w:val="20"/>
              </w:rPr>
              <w:t xml:space="preserve"> </w:t>
            </w:r>
            <w:r w:rsidRPr="003628A1">
              <w:rPr>
                <w:i/>
                <w:sz w:val="20"/>
              </w:rPr>
              <w:t>IESO</w:t>
            </w:r>
            <w:r>
              <w:rPr>
                <w:sz w:val="20"/>
              </w:rPr>
              <w:t xml:space="preserve"> </w:t>
            </w:r>
            <w:r w:rsidRPr="003628A1">
              <w:rPr>
                <w:sz w:val="20"/>
              </w:rPr>
              <w:t>systems.</w:t>
            </w:r>
          </w:p>
          <w:p w14:paraId="6147E7E5" w14:textId="5EF80CA9" w:rsidR="00C2782C" w:rsidRPr="003628A1" w:rsidRDefault="00C2782C" w:rsidP="00C2782C">
            <w:pPr>
              <w:pStyle w:val="ListParagraph"/>
              <w:numPr>
                <w:ilvl w:val="0"/>
                <w:numId w:val="42"/>
              </w:numPr>
              <w:spacing w:before="40" w:after="80"/>
              <w:ind w:left="360"/>
              <w:rPr>
                <w:sz w:val="20"/>
              </w:rPr>
            </w:pPr>
            <w:r w:rsidRPr="003628A1">
              <w:rPr>
                <w:sz w:val="20"/>
              </w:rPr>
              <w:t>Passed</w:t>
            </w:r>
            <w:r>
              <w:rPr>
                <w:sz w:val="20"/>
              </w:rPr>
              <w:t xml:space="preserve"> </w:t>
            </w:r>
            <w:r w:rsidRPr="003628A1">
              <w:rPr>
                <w:sz w:val="20"/>
              </w:rPr>
              <w:t>to</w:t>
            </w:r>
            <w:r>
              <w:rPr>
                <w:sz w:val="20"/>
              </w:rPr>
              <w:t xml:space="preserve"> </w:t>
            </w:r>
            <w:r w:rsidRPr="003628A1">
              <w:rPr>
                <w:i/>
                <w:sz w:val="20"/>
              </w:rPr>
              <w:t>market</w:t>
            </w:r>
            <w:r>
              <w:rPr>
                <w:i/>
                <w:sz w:val="20"/>
              </w:rPr>
              <w:t xml:space="preserve"> </w:t>
            </w:r>
            <w:r w:rsidRPr="003628A1">
              <w:rPr>
                <w:i/>
                <w:sz w:val="20"/>
              </w:rPr>
              <w:t>participants</w:t>
            </w:r>
            <w:r>
              <w:rPr>
                <w:sz w:val="20"/>
              </w:rPr>
              <w:t xml:space="preserve"> </w:t>
            </w:r>
            <w:r w:rsidRPr="003628A1">
              <w:rPr>
                <w:sz w:val="20"/>
              </w:rPr>
              <w:t>via</w:t>
            </w:r>
            <w:r>
              <w:rPr>
                <w:sz w:val="20"/>
              </w:rPr>
              <w:t xml:space="preserve"> </w:t>
            </w:r>
            <w:r w:rsidRPr="003628A1">
              <w:rPr>
                <w:sz w:val="20"/>
              </w:rPr>
              <w:t>dispatch</w:t>
            </w:r>
            <w:r>
              <w:rPr>
                <w:sz w:val="20"/>
              </w:rPr>
              <w:t xml:space="preserve"> </w:t>
            </w:r>
            <w:r w:rsidRPr="003628A1">
              <w:rPr>
                <w:sz w:val="20"/>
              </w:rPr>
              <w:t>messaging.</w:t>
            </w:r>
          </w:p>
        </w:tc>
      </w:tr>
      <w:tr w:rsidR="00C2782C" w:rsidRPr="003628A1" w14:paraId="1B2BF85F" w14:textId="77777777" w:rsidTr="00C677A7">
        <w:trPr>
          <w:cantSplit/>
        </w:trPr>
        <w:tc>
          <w:tcPr>
            <w:tcW w:w="1818" w:type="dxa"/>
            <w:vAlign w:val="center"/>
          </w:tcPr>
          <w:p w14:paraId="4B6124C7" w14:textId="77777777" w:rsidR="00C2782C" w:rsidRPr="003628A1" w:rsidDel="00AC2C6B" w:rsidRDefault="00C2782C" w:rsidP="00C2782C">
            <w:pPr>
              <w:pStyle w:val="TableBody"/>
              <w:spacing w:before="40" w:after="60"/>
              <w:rPr>
                <w:szCs w:val="22"/>
              </w:rPr>
            </w:pPr>
            <w:r w:rsidRPr="003628A1">
              <w:rPr>
                <w:rFonts w:eastAsiaTheme="minorHAnsi"/>
                <w:lang w:eastAsia="en-US"/>
              </w:rPr>
              <w:t>PD_ELMP</w:t>
            </w:r>
            <w:r w:rsidRPr="003628A1">
              <w:rPr>
                <w:rFonts w:eastAsiaTheme="minorHAnsi"/>
                <w:vertAlign w:val="subscript"/>
                <w:lang w:eastAsia="en-US"/>
              </w:rPr>
              <w:t>h</w:t>
            </w:r>
            <w:r w:rsidRPr="003628A1">
              <w:rPr>
                <w:rFonts w:eastAsiaTheme="minorHAnsi"/>
                <w:vertAlign w:val="superscript"/>
                <w:lang w:eastAsia="en-US"/>
              </w:rPr>
              <w:t>m,t</w:t>
            </w:r>
          </w:p>
        </w:tc>
        <w:tc>
          <w:tcPr>
            <w:tcW w:w="2880" w:type="dxa"/>
            <w:vAlign w:val="center"/>
          </w:tcPr>
          <w:p w14:paraId="68CCB903" w14:textId="7A756133" w:rsidR="00C2782C" w:rsidRPr="003628A1" w:rsidDel="00AC2C6B" w:rsidRDefault="00C2782C" w:rsidP="00C2782C">
            <w:pPr>
              <w:pStyle w:val="TableBody"/>
              <w:spacing w:before="40" w:after="60"/>
              <w:rPr>
                <w:i/>
                <w:szCs w:val="22"/>
              </w:rPr>
            </w:pPr>
            <w:r w:rsidRPr="003628A1">
              <w:rPr>
                <w:i/>
                <w:szCs w:val="22"/>
              </w:rPr>
              <w:t>Pre-dispatch</w:t>
            </w:r>
            <w:r>
              <w:rPr>
                <w:szCs w:val="22"/>
              </w:rPr>
              <w:t xml:space="preserve"> </w:t>
            </w:r>
            <w:r w:rsidRPr="003628A1">
              <w:rPr>
                <w:szCs w:val="22"/>
              </w:rPr>
              <w:t>constrained</w:t>
            </w:r>
            <w:r>
              <w:rPr>
                <w:szCs w:val="22"/>
              </w:rPr>
              <w:t xml:space="preserve"> </w:t>
            </w:r>
            <w:r w:rsidRPr="003628A1">
              <w:rPr>
                <w:szCs w:val="22"/>
              </w:rPr>
              <w:t>schedule</w:t>
            </w:r>
            <w:r>
              <w:rPr>
                <w:szCs w:val="22"/>
              </w:rPr>
              <w:t xml:space="preserve"> </w:t>
            </w:r>
            <w:r w:rsidRPr="003628A1">
              <w:rPr>
                <w:szCs w:val="22"/>
              </w:rPr>
              <w:t>price</w:t>
            </w:r>
            <w:r>
              <w:rPr>
                <w:szCs w:val="22"/>
              </w:rPr>
              <w:t xml:space="preserve"> </w:t>
            </w:r>
            <w:r w:rsidRPr="003628A1">
              <w:rPr>
                <w:szCs w:val="22"/>
              </w:rPr>
              <w:t>for</w:t>
            </w:r>
            <w:r>
              <w:rPr>
                <w:szCs w:val="22"/>
              </w:rPr>
              <w:t xml:space="preserve"> </w:t>
            </w:r>
            <w:r w:rsidRPr="003628A1">
              <w:rPr>
                <w:szCs w:val="22"/>
              </w:rPr>
              <w:t>an</w:t>
            </w:r>
            <w:r>
              <w:rPr>
                <w:szCs w:val="22"/>
              </w:rPr>
              <w:t xml:space="preserve"> </w:t>
            </w:r>
            <w:r w:rsidRPr="003628A1">
              <w:rPr>
                <w:i/>
                <w:szCs w:val="22"/>
              </w:rPr>
              <w:t>intertie</w:t>
            </w:r>
            <w:r>
              <w:rPr>
                <w:i/>
                <w:szCs w:val="22"/>
              </w:rPr>
              <w:t xml:space="preserve"> </w:t>
            </w:r>
            <w:r w:rsidRPr="003628A1">
              <w:rPr>
                <w:i/>
                <w:szCs w:val="22"/>
              </w:rPr>
              <w:t>metering</w:t>
            </w:r>
            <w:r>
              <w:rPr>
                <w:i/>
                <w:szCs w:val="22"/>
              </w:rPr>
              <w:t xml:space="preserve"> </w:t>
            </w:r>
            <w:r w:rsidRPr="003628A1">
              <w:rPr>
                <w:i/>
                <w:szCs w:val="22"/>
              </w:rPr>
              <w:t>point</w:t>
            </w:r>
            <w:r>
              <w:rPr>
                <w:szCs w:val="22"/>
              </w:rPr>
              <w:t xml:space="preserve"> </w:t>
            </w:r>
            <w:r w:rsidRPr="003628A1">
              <w:rPr>
                <w:szCs w:val="22"/>
              </w:rPr>
              <w:t>in</w:t>
            </w:r>
            <w:r>
              <w:rPr>
                <w:szCs w:val="22"/>
              </w:rPr>
              <w:t xml:space="preserve"> </w:t>
            </w:r>
            <w:r w:rsidRPr="003628A1">
              <w:rPr>
                <w:szCs w:val="22"/>
              </w:rPr>
              <w:t>the</w:t>
            </w:r>
            <w:r>
              <w:rPr>
                <w:szCs w:val="22"/>
              </w:rPr>
              <w:t xml:space="preserve"> </w:t>
            </w:r>
            <w:r w:rsidRPr="003628A1">
              <w:rPr>
                <w:szCs w:val="22"/>
              </w:rPr>
              <w:t>export</w:t>
            </w:r>
            <w:r>
              <w:rPr>
                <w:szCs w:val="22"/>
              </w:rPr>
              <w:t xml:space="preserve"> </w:t>
            </w:r>
            <w:r w:rsidRPr="003628A1">
              <w:rPr>
                <w:szCs w:val="22"/>
              </w:rPr>
              <w:t>zone</w:t>
            </w:r>
          </w:p>
        </w:tc>
        <w:tc>
          <w:tcPr>
            <w:tcW w:w="1440" w:type="dxa"/>
            <w:vAlign w:val="center"/>
          </w:tcPr>
          <w:p w14:paraId="10E29650" w14:textId="77777777" w:rsidR="00C2782C" w:rsidRPr="003628A1" w:rsidDel="00AC2C6B" w:rsidRDefault="00C2782C" w:rsidP="00C2782C">
            <w:pPr>
              <w:pStyle w:val="TableBody"/>
              <w:spacing w:before="40" w:after="60"/>
              <w:jc w:val="center"/>
              <w:rPr>
                <w:sz w:val="20"/>
              </w:rPr>
            </w:pPr>
            <w:r w:rsidRPr="003628A1">
              <w:rPr>
                <w:sz w:val="20"/>
              </w:rPr>
              <w:t>2</w:t>
            </w:r>
          </w:p>
        </w:tc>
        <w:tc>
          <w:tcPr>
            <w:tcW w:w="1620" w:type="dxa"/>
            <w:vAlign w:val="center"/>
          </w:tcPr>
          <w:p w14:paraId="5FAD35F4" w14:textId="77777777" w:rsidR="00C2782C" w:rsidRPr="003628A1" w:rsidRDefault="00C2782C" w:rsidP="00C2782C">
            <w:pPr>
              <w:pStyle w:val="TableBody"/>
              <w:spacing w:before="40" w:after="60"/>
              <w:jc w:val="center"/>
              <w:rPr>
                <w:sz w:val="20"/>
              </w:rPr>
            </w:pPr>
            <w:r w:rsidRPr="003628A1">
              <w:rPr>
                <w:sz w:val="20"/>
              </w:rPr>
              <w:t>2</w:t>
            </w:r>
          </w:p>
        </w:tc>
        <w:tc>
          <w:tcPr>
            <w:tcW w:w="1980" w:type="dxa"/>
            <w:vAlign w:val="center"/>
          </w:tcPr>
          <w:p w14:paraId="12FBC901" w14:textId="77777777" w:rsidR="00C2782C" w:rsidRPr="003628A1" w:rsidRDefault="00C2782C" w:rsidP="00C2782C">
            <w:pPr>
              <w:pStyle w:val="TableBody"/>
              <w:spacing w:before="40" w:after="60"/>
              <w:jc w:val="center"/>
              <w:rPr>
                <w:sz w:val="20"/>
              </w:rPr>
            </w:pPr>
            <w:r w:rsidRPr="003628A1">
              <w:rPr>
                <w:sz w:val="20"/>
              </w:rPr>
              <w:t>2</w:t>
            </w:r>
          </w:p>
        </w:tc>
        <w:tc>
          <w:tcPr>
            <w:tcW w:w="3510" w:type="dxa"/>
            <w:vAlign w:val="center"/>
          </w:tcPr>
          <w:p w14:paraId="605AEC66" w14:textId="2DC6EBB4" w:rsidR="00C2782C" w:rsidRPr="003628A1" w:rsidDel="00AC2C6B" w:rsidRDefault="00C2782C" w:rsidP="00C2782C">
            <w:pPr>
              <w:pStyle w:val="ListParagraph"/>
              <w:numPr>
                <w:ilvl w:val="0"/>
                <w:numId w:val="42"/>
              </w:numPr>
              <w:spacing w:before="40" w:after="80"/>
              <w:ind w:left="360"/>
              <w:rPr>
                <w:sz w:val="20"/>
              </w:rPr>
            </w:pPr>
            <w:r w:rsidRPr="003628A1">
              <w:rPr>
                <w:sz w:val="20"/>
              </w:rPr>
              <w:t>MIM</w:t>
            </w:r>
            <w:r>
              <w:rPr>
                <w:sz w:val="20"/>
              </w:rPr>
              <w:t xml:space="preserve"> </w:t>
            </w:r>
            <w:r w:rsidRPr="003628A1">
              <w:rPr>
                <w:sz w:val="20"/>
              </w:rPr>
              <w:t>Publication.</w:t>
            </w:r>
          </w:p>
        </w:tc>
      </w:tr>
      <w:tr w:rsidR="00C2782C" w:rsidRPr="003628A1" w14:paraId="673FBA11" w14:textId="77777777" w:rsidTr="00700E65">
        <w:trPr>
          <w:cantSplit/>
        </w:trPr>
        <w:tc>
          <w:tcPr>
            <w:tcW w:w="1818" w:type="dxa"/>
            <w:vAlign w:val="center"/>
          </w:tcPr>
          <w:p w14:paraId="00E41CE6" w14:textId="77777777" w:rsidR="00C2782C" w:rsidRPr="003628A1" w:rsidRDefault="00C2782C" w:rsidP="00C2782C">
            <w:pPr>
              <w:pStyle w:val="TableBody"/>
              <w:spacing w:before="40" w:after="60"/>
              <w:rPr>
                <w:sz w:val="20"/>
              </w:rPr>
            </w:pPr>
            <w:r w:rsidRPr="003628A1">
              <w:rPr>
                <w:szCs w:val="22"/>
              </w:rPr>
              <w:t>PD_EMP</w:t>
            </w:r>
            <w:r w:rsidRPr="003628A1">
              <w:rPr>
                <w:szCs w:val="22"/>
                <w:vertAlign w:val="subscript"/>
              </w:rPr>
              <w:t>h</w:t>
            </w:r>
            <w:r w:rsidRPr="003628A1">
              <w:rPr>
                <w:szCs w:val="22"/>
                <w:vertAlign w:val="superscript"/>
              </w:rPr>
              <w:t>m,t</w:t>
            </w:r>
          </w:p>
        </w:tc>
        <w:tc>
          <w:tcPr>
            <w:tcW w:w="2880" w:type="dxa"/>
            <w:vAlign w:val="center"/>
          </w:tcPr>
          <w:p w14:paraId="4A354280" w14:textId="1761EDD2" w:rsidR="00C2782C" w:rsidRPr="003628A1" w:rsidRDefault="00C2782C" w:rsidP="00C2782C">
            <w:pPr>
              <w:pStyle w:val="TableBody"/>
              <w:spacing w:before="40" w:after="60"/>
              <w:rPr>
                <w:sz w:val="20"/>
              </w:rPr>
            </w:pPr>
            <w:r w:rsidRPr="003628A1">
              <w:rPr>
                <w:szCs w:val="22"/>
              </w:rPr>
              <w:t>Pre-dispatch</w:t>
            </w:r>
            <w:r>
              <w:rPr>
                <w:i/>
                <w:szCs w:val="22"/>
              </w:rPr>
              <w:t xml:space="preserve"> </w:t>
            </w:r>
            <w:r w:rsidRPr="003628A1">
              <w:rPr>
                <w:szCs w:val="22"/>
              </w:rPr>
              <w:t>energy</w:t>
            </w:r>
            <w:r>
              <w:rPr>
                <w:szCs w:val="22"/>
              </w:rPr>
              <w:t xml:space="preserve"> </w:t>
            </w:r>
            <w:r w:rsidRPr="003628A1">
              <w:rPr>
                <w:szCs w:val="22"/>
              </w:rPr>
              <w:t>market</w:t>
            </w:r>
            <w:r>
              <w:rPr>
                <w:szCs w:val="22"/>
              </w:rPr>
              <w:t xml:space="preserve"> </w:t>
            </w:r>
            <w:r w:rsidRPr="003628A1">
              <w:rPr>
                <w:szCs w:val="22"/>
              </w:rPr>
              <w:t>price</w:t>
            </w:r>
            <w:r>
              <w:rPr>
                <w:szCs w:val="22"/>
              </w:rPr>
              <w:t xml:space="preserve"> </w:t>
            </w:r>
            <w:r w:rsidRPr="003628A1">
              <w:rPr>
                <w:szCs w:val="22"/>
              </w:rPr>
              <w:t>for</w:t>
            </w:r>
            <w:r>
              <w:rPr>
                <w:szCs w:val="22"/>
              </w:rPr>
              <w:t xml:space="preserve"> </w:t>
            </w:r>
            <w:r w:rsidRPr="003628A1">
              <w:rPr>
                <w:szCs w:val="22"/>
              </w:rPr>
              <w:t>Ontario</w:t>
            </w:r>
            <w:r>
              <w:rPr>
                <w:szCs w:val="22"/>
              </w:rPr>
              <w:t xml:space="preserve"> </w:t>
            </w:r>
          </w:p>
        </w:tc>
        <w:tc>
          <w:tcPr>
            <w:tcW w:w="1440" w:type="dxa"/>
            <w:vAlign w:val="center"/>
          </w:tcPr>
          <w:p w14:paraId="78450303" w14:textId="77777777" w:rsidR="00C2782C" w:rsidRPr="003628A1" w:rsidRDefault="00C2782C" w:rsidP="00C2782C">
            <w:pPr>
              <w:pStyle w:val="TableBody"/>
              <w:spacing w:before="40" w:after="60"/>
              <w:jc w:val="center"/>
              <w:rPr>
                <w:sz w:val="20"/>
              </w:rPr>
            </w:pPr>
            <w:r w:rsidRPr="003628A1">
              <w:rPr>
                <w:sz w:val="20"/>
              </w:rPr>
              <w:t>2</w:t>
            </w:r>
          </w:p>
        </w:tc>
        <w:tc>
          <w:tcPr>
            <w:tcW w:w="1620" w:type="dxa"/>
            <w:vAlign w:val="center"/>
          </w:tcPr>
          <w:p w14:paraId="0A917F95" w14:textId="77777777" w:rsidR="00C2782C" w:rsidRPr="003628A1" w:rsidRDefault="00C2782C" w:rsidP="00C2782C">
            <w:pPr>
              <w:pStyle w:val="TableBody"/>
              <w:spacing w:before="40" w:after="60"/>
              <w:jc w:val="center"/>
              <w:rPr>
                <w:sz w:val="20"/>
              </w:rPr>
            </w:pPr>
            <w:r w:rsidRPr="003628A1">
              <w:rPr>
                <w:sz w:val="20"/>
              </w:rPr>
              <w:t>2</w:t>
            </w:r>
          </w:p>
        </w:tc>
        <w:tc>
          <w:tcPr>
            <w:tcW w:w="1980" w:type="dxa"/>
            <w:vAlign w:val="center"/>
          </w:tcPr>
          <w:p w14:paraId="0AD8236A" w14:textId="77777777" w:rsidR="00C2782C" w:rsidRPr="003628A1" w:rsidRDefault="00C2782C" w:rsidP="00C2782C">
            <w:pPr>
              <w:pStyle w:val="TableBody"/>
              <w:spacing w:before="40" w:after="60"/>
              <w:jc w:val="center"/>
              <w:rPr>
                <w:sz w:val="20"/>
              </w:rPr>
            </w:pPr>
            <w:r w:rsidRPr="003628A1">
              <w:rPr>
                <w:sz w:val="20"/>
              </w:rPr>
              <w:t>2</w:t>
            </w:r>
          </w:p>
        </w:tc>
        <w:tc>
          <w:tcPr>
            <w:tcW w:w="3510" w:type="dxa"/>
            <w:vAlign w:val="center"/>
          </w:tcPr>
          <w:p w14:paraId="20D35A66" w14:textId="0373E4E1" w:rsidR="00C2782C" w:rsidRPr="003628A1" w:rsidRDefault="00C2782C" w:rsidP="00C2782C">
            <w:pPr>
              <w:pStyle w:val="ListParagraph"/>
              <w:numPr>
                <w:ilvl w:val="0"/>
                <w:numId w:val="42"/>
              </w:numPr>
              <w:spacing w:before="40" w:after="80"/>
              <w:ind w:left="360"/>
              <w:rPr>
                <w:sz w:val="20"/>
              </w:rPr>
            </w:pPr>
            <w:r w:rsidRPr="003628A1">
              <w:rPr>
                <w:sz w:val="20"/>
              </w:rPr>
              <w:t>MIM</w:t>
            </w:r>
            <w:r>
              <w:rPr>
                <w:sz w:val="20"/>
              </w:rPr>
              <w:t xml:space="preserve"> </w:t>
            </w:r>
            <w:r w:rsidRPr="003628A1">
              <w:rPr>
                <w:sz w:val="20"/>
              </w:rPr>
              <w:t>Publication.</w:t>
            </w:r>
          </w:p>
        </w:tc>
      </w:tr>
      <w:tr w:rsidR="00C2782C" w:rsidRPr="003628A1" w14:paraId="2C737CCC" w14:textId="77777777" w:rsidTr="00700E65">
        <w:trPr>
          <w:cantSplit/>
        </w:trPr>
        <w:tc>
          <w:tcPr>
            <w:tcW w:w="1818" w:type="dxa"/>
            <w:vAlign w:val="center"/>
          </w:tcPr>
          <w:p w14:paraId="12D2152A" w14:textId="77777777" w:rsidR="00C2782C" w:rsidRPr="003628A1" w:rsidDel="00AC2C6B" w:rsidRDefault="00C2782C" w:rsidP="00C2782C">
            <w:pPr>
              <w:pStyle w:val="TableBody"/>
              <w:spacing w:before="40" w:after="60"/>
              <w:rPr>
                <w:szCs w:val="22"/>
              </w:rPr>
            </w:pPr>
            <w:r w:rsidRPr="003628A1">
              <w:rPr>
                <w:rFonts w:eastAsiaTheme="minorHAnsi"/>
                <w:lang w:eastAsia="en-US"/>
              </w:rPr>
              <w:t>PD_ILMP</w:t>
            </w:r>
            <w:r w:rsidRPr="003628A1">
              <w:rPr>
                <w:rFonts w:eastAsiaTheme="minorHAnsi"/>
                <w:vertAlign w:val="subscript"/>
                <w:lang w:eastAsia="en-US"/>
              </w:rPr>
              <w:t>h</w:t>
            </w:r>
            <w:r w:rsidRPr="003628A1">
              <w:rPr>
                <w:rFonts w:eastAsiaTheme="minorHAnsi"/>
                <w:vertAlign w:val="superscript"/>
                <w:lang w:eastAsia="en-US"/>
              </w:rPr>
              <w:t>m,t</w:t>
            </w:r>
          </w:p>
        </w:tc>
        <w:tc>
          <w:tcPr>
            <w:tcW w:w="2880" w:type="dxa"/>
            <w:vAlign w:val="center"/>
          </w:tcPr>
          <w:p w14:paraId="2082B0D2" w14:textId="0F8F38C8" w:rsidR="00C2782C" w:rsidRPr="003628A1" w:rsidDel="00AC2C6B" w:rsidRDefault="00C2782C" w:rsidP="00C2782C">
            <w:pPr>
              <w:pStyle w:val="TableBody"/>
              <w:spacing w:before="40" w:after="60"/>
              <w:rPr>
                <w:i/>
                <w:szCs w:val="22"/>
              </w:rPr>
            </w:pPr>
            <w:r w:rsidRPr="003628A1">
              <w:rPr>
                <w:i/>
                <w:szCs w:val="22"/>
              </w:rPr>
              <w:t>Pre-dispatch</w:t>
            </w:r>
            <w:r>
              <w:rPr>
                <w:szCs w:val="22"/>
              </w:rPr>
              <w:t xml:space="preserve"> </w:t>
            </w:r>
            <w:r w:rsidRPr="003628A1">
              <w:rPr>
                <w:szCs w:val="22"/>
              </w:rPr>
              <w:t>constrained</w:t>
            </w:r>
            <w:r>
              <w:rPr>
                <w:szCs w:val="22"/>
              </w:rPr>
              <w:t xml:space="preserve"> </w:t>
            </w:r>
            <w:r w:rsidRPr="003628A1">
              <w:rPr>
                <w:szCs w:val="22"/>
              </w:rPr>
              <w:t>schedule</w:t>
            </w:r>
            <w:r>
              <w:rPr>
                <w:szCs w:val="22"/>
              </w:rPr>
              <w:t xml:space="preserve"> </w:t>
            </w:r>
            <w:r w:rsidRPr="003628A1">
              <w:rPr>
                <w:szCs w:val="22"/>
              </w:rPr>
              <w:t>price</w:t>
            </w:r>
            <w:r>
              <w:rPr>
                <w:szCs w:val="22"/>
              </w:rPr>
              <w:t xml:space="preserve"> </w:t>
            </w:r>
            <w:r w:rsidRPr="003628A1">
              <w:rPr>
                <w:szCs w:val="22"/>
              </w:rPr>
              <w:t>for</w:t>
            </w:r>
            <w:r>
              <w:rPr>
                <w:szCs w:val="22"/>
              </w:rPr>
              <w:t xml:space="preserve"> </w:t>
            </w:r>
            <w:r w:rsidRPr="003628A1">
              <w:rPr>
                <w:szCs w:val="22"/>
              </w:rPr>
              <w:t>an</w:t>
            </w:r>
            <w:r>
              <w:rPr>
                <w:szCs w:val="22"/>
              </w:rPr>
              <w:t xml:space="preserve"> </w:t>
            </w:r>
            <w:r w:rsidRPr="003628A1">
              <w:rPr>
                <w:i/>
                <w:szCs w:val="22"/>
              </w:rPr>
              <w:t>intertie</w:t>
            </w:r>
            <w:r>
              <w:rPr>
                <w:i/>
                <w:szCs w:val="22"/>
              </w:rPr>
              <w:t xml:space="preserve"> </w:t>
            </w:r>
            <w:r w:rsidRPr="003628A1">
              <w:rPr>
                <w:i/>
                <w:szCs w:val="22"/>
              </w:rPr>
              <w:t>metering</w:t>
            </w:r>
            <w:r>
              <w:rPr>
                <w:i/>
                <w:szCs w:val="22"/>
              </w:rPr>
              <w:t xml:space="preserve"> </w:t>
            </w:r>
            <w:r w:rsidRPr="003628A1">
              <w:rPr>
                <w:i/>
                <w:szCs w:val="22"/>
              </w:rPr>
              <w:t>point</w:t>
            </w:r>
            <w:r>
              <w:rPr>
                <w:szCs w:val="22"/>
              </w:rPr>
              <w:t xml:space="preserve"> </w:t>
            </w:r>
            <w:r w:rsidRPr="003628A1">
              <w:rPr>
                <w:szCs w:val="22"/>
              </w:rPr>
              <w:t>in</w:t>
            </w:r>
            <w:r>
              <w:rPr>
                <w:szCs w:val="22"/>
              </w:rPr>
              <w:t xml:space="preserve"> </w:t>
            </w:r>
            <w:r w:rsidRPr="003628A1">
              <w:rPr>
                <w:szCs w:val="22"/>
              </w:rPr>
              <w:t>the</w:t>
            </w:r>
            <w:r>
              <w:rPr>
                <w:szCs w:val="22"/>
              </w:rPr>
              <w:t xml:space="preserve"> </w:t>
            </w:r>
            <w:r w:rsidRPr="003628A1">
              <w:rPr>
                <w:szCs w:val="22"/>
              </w:rPr>
              <w:t>import</w:t>
            </w:r>
            <w:r>
              <w:rPr>
                <w:szCs w:val="22"/>
              </w:rPr>
              <w:t xml:space="preserve"> </w:t>
            </w:r>
            <w:r w:rsidRPr="003628A1">
              <w:rPr>
                <w:szCs w:val="22"/>
              </w:rPr>
              <w:t>zone</w:t>
            </w:r>
          </w:p>
        </w:tc>
        <w:tc>
          <w:tcPr>
            <w:tcW w:w="1440" w:type="dxa"/>
            <w:vAlign w:val="center"/>
          </w:tcPr>
          <w:p w14:paraId="50C6237B" w14:textId="77777777" w:rsidR="00C2782C" w:rsidRPr="003628A1" w:rsidDel="00AC2C6B" w:rsidRDefault="00C2782C" w:rsidP="00C2782C">
            <w:pPr>
              <w:pStyle w:val="TableBody"/>
              <w:spacing w:before="40" w:after="60"/>
              <w:jc w:val="center"/>
              <w:rPr>
                <w:sz w:val="20"/>
              </w:rPr>
            </w:pPr>
            <w:r w:rsidRPr="003628A1">
              <w:rPr>
                <w:sz w:val="20"/>
              </w:rPr>
              <w:t>2</w:t>
            </w:r>
          </w:p>
        </w:tc>
        <w:tc>
          <w:tcPr>
            <w:tcW w:w="1620" w:type="dxa"/>
            <w:vAlign w:val="center"/>
          </w:tcPr>
          <w:p w14:paraId="5C4C128E" w14:textId="77777777" w:rsidR="00C2782C" w:rsidRPr="003628A1" w:rsidRDefault="00C2782C" w:rsidP="00C2782C">
            <w:pPr>
              <w:pStyle w:val="TableBody"/>
              <w:spacing w:before="40" w:after="60"/>
              <w:jc w:val="center"/>
              <w:rPr>
                <w:sz w:val="20"/>
              </w:rPr>
            </w:pPr>
            <w:r w:rsidRPr="003628A1">
              <w:rPr>
                <w:sz w:val="20"/>
              </w:rPr>
              <w:t>2</w:t>
            </w:r>
          </w:p>
        </w:tc>
        <w:tc>
          <w:tcPr>
            <w:tcW w:w="1980" w:type="dxa"/>
            <w:vAlign w:val="center"/>
          </w:tcPr>
          <w:p w14:paraId="6D70A880" w14:textId="77777777" w:rsidR="00C2782C" w:rsidRPr="003628A1" w:rsidRDefault="00C2782C" w:rsidP="00C2782C">
            <w:pPr>
              <w:pStyle w:val="TableBody"/>
              <w:spacing w:before="40" w:after="60"/>
              <w:jc w:val="center"/>
              <w:rPr>
                <w:sz w:val="20"/>
              </w:rPr>
            </w:pPr>
            <w:r w:rsidRPr="003628A1">
              <w:rPr>
                <w:sz w:val="20"/>
              </w:rPr>
              <w:t>2</w:t>
            </w:r>
          </w:p>
        </w:tc>
        <w:tc>
          <w:tcPr>
            <w:tcW w:w="3510" w:type="dxa"/>
            <w:vAlign w:val="center"/>
          </w:tcPr>
          <w:p w14:paraId="15FD2B51" w14:textId="0AE55E07" w:rsidR="00C2782C" w:rsidRPr="003628A1" w:rsidDel="00AC2C6B" w:rsidRDefault="00C2782C" w:rsidP="00C2782C">
            <w:pPr>
              <w:pStyle w:val="ListParagraph"/>
              <w:numPr>
                <w:ilvl w:val="0"/>
                <w:numId w:val="42"/>
              </w:numPr>
              <w:spacing w:before="40" w:after="80"/>
              <w:ind w:left="360"/>
              <w:rPr>
                <w:sz w:val="20"/>
              </w:rPr>
            </w:pPr>
            <w:r w:rsidRPr="003628A1">
              <w:rPr>
                <w:sz w:val="20"/>
              </w:rPr>
              <w:t>MIM</w:t>
            </w:r>
            <w:r>
              <w:rPr>
                <w:sz w:val="20"/>
              </w:rPr>
              <w:t xml:space="preserve"> </w:t>
            </w:r>
            <w:r w:rsidRPr="003628A1">
              <w:rPr>
                <w:sz w:val="20"/>
              </w:rPr>
              <w:t>Publication.</w:t>
            </w:r>
          </w:p>
        </w:tc>
      </w:tr>
      <w:tr w:rsidR="00C2782C" w:rsidRPr="003628A1" w14:paraId="0CED4749" w14:textId="77777777" w:rsidTr="00700E65">
        <w:trPr>
          <w:cantSplit/>
        </w:trPr>
        <w:tc>
          <w:tcPr>
            <w:tcW w:w="1818" w:type="dxa"/>
            <w:tcBorders>
              <w:bottom w:val="single" w:sz="4" w:space="0" w:color="auto"/>
            </w:tcBorders>
            <w:vAlign w:val="center"/>
          </w:tcPr>
          <w:p w14:paraId="658764B1" w14:textId="77777777" w:rsidR="00C2782C" w:rsidRPr="003628A1" w:rsidRDefault="00C2782C" w:rsidP="00C2782C">
            <w:pPr>
              <w:pStyle w:val="TableBody"/>
              <w:spacing w:before="40" w:after="60"/>
              <w:rPr>
                <w:sz w:val="20"/>
                <w:vertAlign w:val="superscript"/>
              </w:rPr>
            </w:pPr>
            <w:r w:rsidRPr="003628A1">
              <w:rPr>
                <w:sz w:val="20"/>
              </w:rPr>
              <w:t>PROR</w:t>
            </w:r>
            <w:r w:rsidRPr="003628A1">
              <w:rPr>
                <w:sz w:val="20"/>
                <w:vertAlign w:val="subscript"/>
              </w:rPr>
              <w:t>r,h</w:t>
            </w:r>
            <w:r w:rsidRPr="003628A1">
              <w:rPr>
                <w:sz w:val="20"/>
                <w:vertAlign w:val="superscript"/>
              </w:rPr>
              <w:t>m,t</w:t>
            </w:r>
          </w:p>
        </w:tc>
        <w:tc>
          <w:tcPr>
            <w:tcW w:w="2880" w:type="dxa"/>
            <w:tcBorders>
              <w:bottom w:val="single" w:sz="4" w:space="0" w:color="auto"/>
            </w:tcBorders>
            <w:vAlign w:val="center"/>
          </w:tcPr>
          <w:p w14:paraId="162EB830" w14:textId="49276C3C" w:rsidR="00C2782C" w:rsidRPr="003628A1" w:rsidRDefault="00C2782C" w:rsidP="00C2782C">
            <w:pPr>
              <w:pStyle w:val="TableBody"/>
              <w:spacing w:before="40" w:after="60"/>
              <w:rPr>
                <w:sz w:val="20"/>
              </w:rPr>
            </w:pPr>
            <w:r w:rsidRPr="003628A1">
              <w:rPr>
                <w:sz w:val="20"/>
              </w:rPr>
              <w:t>5-minute</w:t>
            </w:r>
            <w:r>
              <w:rPr>
                <w:sz w:val="20"/>
              </w:rPr>
              <w:t xml:space="preserve"> </w:t>
            </w:r>
            <w:r w:rsidRPr="003628A1">
              <w:rPr>
                <w:sz w:val="20"/>
              </w:rPr>
              <w:t>Operating</w:t>
            </w:r>
            <w:r>
              <w:rPr>
                <w:sz w:val="20"/>
              </w:rPr>
              <w:t xml:space="preserve"> </w:t>
            </w:r>
            <w:r w:rsidRPr="003628A1">
              <w:rPr>
                <w:sz w:val="20"/>
              </w:rPr>
              <w:t>Reserve</w:t>
            </w:r>
            <w:r>
              <w:rPr>
                <w:sz w:val="20"/>
              </w:rPr>
              <w:t xml:space="preserve"> </w:t>
            </w:r>
            <w:r w:rsidRPr="003628A1">
              <w:rPr>
                <w:sz w:val="20"/>
              </w:rPr>
              <w:t>Price</w:t>
            </w:r>
          </w:p>
        </w:tc>
        <w:tc>
          <w:tcPr>
            <w:tcW w:w="1440" w:type="dxa"/>
            <w:tcBorders>
              <w:bottom w:val="single" w:sz="4" w:space="0" w:color="auto"/>
            </w:tcBorders>
            <w:vAlign w:val="center"/>
          </w:tcPr>
          <w:p w14:paraId="195CD3C5" w14:textId="77777777" w:rsidR="00C2782C" w:rsidRPr="003628A1" w:rsidRDefault="00C2782C" w:rsidP="00C2782C">
            <w:pPr>
              <w:pStyle w:val="TableBody"/>
              <w:spacing w:before="40" w:after="60"/>
              <w:jc w:val="center"/>
              <w:rPr>
                <w:sz w:val="20"/>
              </w:rPr>
            </w:pPr>
            <w:r w:rsidRPr="003628A1">
              <w:rPr>
                <w:sz w:val="20"/>
              </w:rPr>
              <w:t>2</w:t>
            </w:r>
          </w:p>
        </w:tc>
        <w:tc>
          <w:tcPr>
            <w:tcW w:w="1620" w:type="dxa"/>
            <w:tcBorders>
              <w:bottom w:val="single" w:sz="4" w:space="0" w:color="auto"/>
            </w:tcBorders>
            <w:vAlign w:val="center"/>
          </w:tcPr>
          <w:p w14:paraId="1934E73D" w14:textId="77777777" w:rsidR="00C2782C" w:rsidRPr="003628A1" w:rsidRDefault="00C2782C" w:rsidP="00C2782C">
            <w:pPr>
              <w:pStyle w:val="TableBody"/>
              <w:spacing w:before="40" w:after="60"/>
              <w:jc w:val="center"/>
              <w:rPr>
                <w:sz w:val="20"/>
              </w:rPr>
            </w:pPr>
            <w:r w:rsidRPr="003628A1">
              <w:rPr>
                <w:sz w:val="20"/>
              </w:rPr>
              <w:t>2</w:t>
            </w:r>
          </w:p>
        </w:tc>
        <w:tc>
          <w:tcPr>
            <w:tcW w:w="1980" w:type="dxa"/>
            <w:tcBorders>
              <w:bottom w:val="single" w:sz="4" w:space="0" w:color="auto"/>
            </w:tcBorders>
            <w:vAlign w:val="center"/>
          </w:tcPr>
          <w:p w14:paraId="1D97CB41" w14:textId="77777777" w:rsidR="00C2782C" w:rsidRPr="003628A1" w:rsidRDefault="00C2782C" w:rsidP="00C2782C">
            <w:pPr>
              <w:pStyle w:val="TableBody"/>
              <w:spacing w:before="40" w:after="60"/>
              <w:jc w:val="center"/>
              <w:rPr>
                <w:sz w:val="20"/>
              </w:rPr>
            </w:pPr>
            <w:r w:rsidRPr="003628A1">
              <w:rPr>
                <w:sz w:val="20"/>
              </w:rPr>
              <w:t>5</w:t>
            </w:r>
          </w:p>
        </w:tc>
        <w:tc>
          <w:tcPr>
            <w:tcW w:w="3510" w:type="dxa"/>
            <w:tcBorders>
              <w:bottom w:val="single" w:sz="4" w:space="0" w:color="auto"/>
            </w:tcBorders>
            <w:vAlign w:val="center"/>
          </w:tcPr>
          <w:p w14:paraId="635D4A03" w14:textId="5035144C" w:rsidR="00C2782C" w:rsidRPr="003628A1" w:rsidRDefault="00C2782C" w:rsidP="00C2782C">
            <w:pPr>
              <w:pStyle w:val="ListParagraph"/>
              <w:numPr>
                <w:ilvl w:val="0"/>
                <w:numId w:val="42"/>
              </w:numPr>
              <w:spacing w:before="40" w:after="80"/>
              <w:ind w:left="360"/>
              <w:rPr>
                <w:sz w:val="20"/>
              </w:rPr>
            </w:pPr>
            <w:r w:rsidRPr="003628A1">
              <w:rPr>
                <w:sz w:val="20"/>
              </w:rPr>
              <w:t>MIM</w:t>
            </w:r>
            <w:r>
              <w:rPr>
                <w:sz w:val="20"/>
              </w:rPr>
              <w:t xml:space="preserve"> </w:t>
            </w:r>
            <w:r w:rsidRPr="003628A1">
              <w:rPr>
                <w:sz w:val="20"/>
              </w:rPr>
              <w:t>Publication.</w:t>
            </w:r>
          </w:p>
        </w:tc>
      </w:tr>
      <w:tr w:rsidR="00C2782C" w:rsidRPr="003628A1" w14:paraId="7AC700EF" w14:textId="77777777" w:rsidTr="009F1152">
        <w:trPr>
          <w:cantSplit/>
        </w:trPr>
        <w:tc>
          <w:tcPr>
            <w:tcW w:w="1818" w:type="dxa"/>
            <w:vAlign w:val="center"/>
          </w:tcPr>
          <w:p w14:paraId="05D4681B" w14:textId="77777777" w:rsidR="00C2782C" w:rsidRPr="003628A1" w:rsidRDefault="00C2782C" w:rsidP="00C2782C">
            <w:pPr>
              <w:pStyle w:val="TableBody"/>
              <w:spacing w:before="40" w:after="60"/>
              <w:rPr>
                <w:sz w:val="20"/>
                <w:vertAlign w:val="superscript"/>
              </w:rPr>
            </w:pPr>
            <w:r w:rsidRPr="003628A1">
              <w:rPr>
                <w:sz w:val="20"/>
              </w:rPr>
              <w:t>PST</w:t>
            </w:r>
            <w:r w:rsidRPr="003628A1">
              <w:rPr>
                <w:sz w:val="20"/>
                <w:vertAlign w:val="subscript"/>
              </w:rPr>
              <w:t>k,h</w:t>
            </w:r>
            <w:r w:rsidRPr="003628A1">
              <w:rPr>
                <w:sz w:val="20"/>
                <w:vertAlign w:val="superscript"/>
              </w:rPr>
              <w:t>p,t</w:t>
            </w:r>
          </w:p>
        </w:tc>
        <w:tc>
          <w:tcPr>
            <w:tcW w:w="2880" w:type="dxa"/>
            <w:vAlign w:val="center"/>
          </w:tcPr>
          <w:p w14:paraId="40AA8A35" w14:textId="4B48D8E4" w:rsidR="00C2782C" w:rsidRPr="003628A1" w:rsidRDefault="00C2782C" w:rsidP="00C2782C">
            <w:pPr>
              <w:pStyle w:val="TableBody"/>
              <w:spacing w:before="40" w:after="60"/>
              <w:rPr>
                <w:sz w:val="20"/>
              </w:rPr>
            </w:pPr>
            <w:r w:rsidRPr="003628A1">
              <w:t>Steam</w:t>
            </w:r>
            <w:r>
              <w:t xml:space="preserve"> </w:t>
            </w:r>
            <w:r w:rsidRPr="003628A1">
              <w:t>Turbine</w:t>
            </w:r>
            <w:r>
              <w:t xml:space="preserve"> </w:t>
            </w:r>
            <w:r w:rsidRPr="003628A1">
              <w:t>Portion</w:t>
            </w:r>
            <w:r>
              <w:t xml:space="preserve"> </w:t>
            </w:r>
            <w:r w:rsidRPr="003628A1">
              <w:t>from</w:t>
            </w:r>
            <w:r>
              <w:t xml:space="preserve"> </w:t>
            </w:r>
            <w:r w:rsidRPr="003628A1">
              <w:t>Daily</w:t>
            </w:r>
            <w:r>
              <w:t xml:space="preserve"> </w:t>
            </w:r>
            <w:r w:rsidRPr="003628A1">
              <w:t>Generator</w:t>
            </w:r>
            <w:r>
              <w:t xml:space="preserve"> </w:t>
            </w:r>
            <w:r w:rsidRPr="003628A1">
              <w:t>Data</w:t>
            </w:r>
          </w:p>
        </w:tc>
        <w:tc>
          <w:tcPr>
            <w:tcW w:w="1440" w:type="dxa"/>
            <w:vAlign w:val="center"/>
          </w:tcPr>
          <w:p w14:paraId="6984E825" w14:textId="77777777" w:rsidR="00C2782C" w:rsidRPr="003628A1" w:rsidRDefault="00C2782C" w:rsidP="00C2782C">
            <w:pPr>
              <w:pStyle w:val="TableBody"/>
              <w:spacing w:before="40" w:after="60"/>
              <w:jc w:val="center"/>
              <w:rPr>
                <w:sz w:val="20"/>
              </w:rPr>
            </w:pPr>
            <w:r w:rsidRPr="003628A1">
              <w:rPr>
                <w:sz w:val="20"/>
              </w:rPr>
              <w:t>1</w:t>
            </w:r>
          </w:p>
        </w:tc>
        <w:tc>
          <w:tcPr>
            <w:tcW w:w="1620" w:type="dxa"/>
            <w:vAlign w:val="center"/>
          </w:tcPr>
          <w:p w14:paraId="2ACACBED" w14:textId="77777777" w:rsidR="00C2782C" w:rsidRPr="003628A1" w:rsidRDefault="00C2782C" w:rsidP="00C2782C">
            <w:pPr>
              <w:pStyle w:val="TableBody"/>
              <w:spacing w:before="40" w:after="60"/>
              <w:jc w:val="center"/>
              <w:rPr>
                <w:sz w:val="20"/>
              </w:rPr>
            </w:pPr>
            <w:r w:rsidRPr="003628A1">
              <w:rPr>
                <w:sz w:val="20"/>
              </w:rPr>
              <w:t>1</w:t>
            </w:r>
          </w:p>
        </w:tc>
        <w:tc>
          <w:tcPr>
            <w:tcW w:w="1980" w:type="dxa"/>
            <w:vAlign w:val="center"/>
          </w:tcPr>
          <w:p w14:paraId="40FE1FEF" w14:textId="77777777" w:rsidR="00C2782C" w:rsidRPr="003628A1" w:rsidRDefault="00C2782C" w:rsidP="00C2782C">
            <w:pPr>
              <w:pStyle w:val="TableBody"/>
              <w:spacing w:before="40" w:after="60"/>
              <w:jc w:val="center"/>
              <w:rPr>
                <w:sz w:val="20"/>
              </w:rPr>
            </w:pPr>
            <w:r w:rsidRPr="003628A1">
              <w:rPr>
                <w:sz w:val="20"/>
              </w:rPr>
              <w:t>1</w:t>
            </w:r>
          </w:p>
        </w:tc>
        <w:tc>
          <w:tcPr>
            <w:tcW w:w="3510" w:type="dxa"/>
            <w:vAlign w:val="center"/>
          </w:tcPr>
          <w:p w14:paraId="701BEFAF" w14:textId="062B894A" w:rsidR="00C2782C" w:rsidRPr="003628A1" w:rsidRDefault="00C2782C" w:rsidP="00C2782C">
            <w:pPr>
              <w:pStyle w:val="ListParagraph"/>
              <w:numPr>
                <w:ilvl w:val="0"/>
                <w:numId w:val="42"/>
              </w:numPr>
              <w:spacing w:before="40" w:after="80"/>
              <w:ind w:left="360"/>
              <w:rPr>
                <w:sz w:val="20"/>
              </w:rPr>
            </w:pPr>
            <w:r w:rsidRPr="003628A1">
              <w:rPr>
                <w:sz w:val="20"/>
              </w:rPr>
              <w:t>Not</w:t>
            </w:r>
            <w:r>
              <w:rPr>
                <w:sz w:val="20"/>
              </w:rPr>
              <w:t xml:space="preserve"> </w:t>
            </w:r>
            <w:r w:rsidRPr="003628A1">
              <w:rPr>
                <w:sz w:val="20"/>
              </w:rPr>
              <w:t>published</w:t>
            </w:r>
            <w:r>
              <w:rPr>
                <w:sz w:val="20"/>
              </w:rPr>
              <w:t xml:space="preserve"> </w:t>
            </w:r>
            <w:r w:rsidRPr="003628A1">
              <w:rPr>
                <w:sz w:val="20"/>
              </w:rPr>
              <w:t>via</w:t>
            </w:r>
            <w:r>
              <w:rPr>
                <w:sz w:val="20"/>
              </w:rPr>
              <w:t xml:space="preserve"> </w:t>
            </w:r>
            <w:r w:rsidRPr="003628A1">
              <w:rPr>
                <w:sz w:val="20"/>
              </w:rPr>
              <w:t>upstream</w:t>
            </w:r>
            <w:r>
              <w:rPr>
                <w:sz w:val="20"/>
              </w:rPr>
              <w:t xml:space="preserve"> </w:t>
            </w:r>
            <w:r w:rsidRPr="003628A1">
              <w:rPr>
                <w:i/>
                <w:sz w:val="20"/>
              </w:rPr>
              <w:t>IESO</w:t>
            </w:r>
            <w:r>
              <w:rPr>
                <w:sz w:val="20"/>
              </w:rPr>
              <w:t xml:space="preserve"> </w:t>
            </w:r>
            <w:r w:rsidRPr="003628A1">
              <w:rPr>
                <w:sz w:val="20"/>
              </w:rPr>
              <w:t>systems.</w:t>
            </w:r>
          </w:p>
        </w:tc>
      </w:tr>
      <w:tr w:rsidR="00C2782C" w:rsidRPr="003628A1" w14:paraId="509208D7" w14:textId="77777777" w:rsidTr="00700E65">
        <w:trPr>
          <w:cantSplit/>
        </w:trPr>
        <w:tc>
          <w:tcPr>
            <w:tcW w:w="1818" w:type="dxa"/>
            <w:vAlign w:val="center"/>
          </w:tcPr>
          <w:p w14:paraId="3F7BD479" w14:textId="77777777" w:rsidR="00C2782C" w:rsidRPr="003628A1" w:rsidRDefault="00C2782C" w:rsidP="00C2782C">
            <w:pPr>
              <w:pStyle w:val="TableBody"/>
              <w:spacing w:before="40" w:after="60"/>
              <w:rPr>
                <w:sz w:val="20"/>
              </w:rPr>
            </w:pPr>
            <w:r w:rsidRPr="003628A1">
              <w:rPr>
                <w:sz w:val="20"/>
              </w:rPr>
              <w:lastRenderedPageBreak/>
              <w:t>PTS-L</w:t>
            </w:r>
          </w:p>
        </w:tc>
        <w:tc>
          <w:tcPr>
            <w:tcW w:w="2880" w:type="dxa"/>
            <w:vAlign w:val="center"/>
          </w:tcPr>
          <w:p w14:paraId="0C930558" w14:textId="027A2AF8" w:rsidR="00C2782C" w:rsidRPr="003628A1" w:rsidRDefault="00C2782C" w:rsidP="00C2782C">
            <w:pPr>
              <w:pStyle w:val="TableBody"/>
              <w:spacing w:before="40" w:after="60"/>
              <w:rPr>
                <w:sz w:val="20"/>
              </w:rPr>
            </w:pPr>
            <w:r w:rsidRPr="003628A1">
              <w:rPr>
                <w:sz w:val="20"/>
              </w:rPr>
              <w:t>Provincial</w:t>
            </w:r>
            <w:r>
              <w:rPr>
                <w:sz w:val="20"/>
              </w:rPr>
              <w:t xml:space="preserve"> </w:t>
            </w:r>
            <w:r w:rsidRPr="003628A1">
              <w:rPr>
                <w:sz w:val="20"/>
              </w:rPr>
              <w:t>Transmission</w:t>
            </w:r>
            <w:r>
              <w:rPr>
                <w:sz w:val="20"/>
              </w:rPr>
              <w:t xml:space="preserve"> </w:t>
            </w:r>
            <w:r w:rsidRPr="003628A1">
              <w:rPr>
                <w:sz w:val="20"/>
              </w:rPr>
              <w:t>Service</w:t>
            </w:r>
            <w:r>
              <w:rPr>
                <w:sz w:val="20"/>
              </w:rPr>
              <w:t xml:space="preserve"> </w:t>
            </w:r>
            <w:r w:rsidRPr="003628A1">
              <w:rPr>
                <w:sz w:val="20"/>
              </w:rPr>
              <w:t>Line</w:t>
            </w:r>
            <w:r>
              <w:rPr>
                <w:sz w:val="20"/>
              </w:rPr>
              <w:t xml:space="preserve"> </w:t>
            </w:r>
            <w:r w:rsidRPr="003628A1">
              <w:rPr>
                <w:sz w:val="20"/>
              </w:rPr>
              <w:t>Connection</w:t>
            </w:r>
            <w:r>
              <w:rPr>
                <w:sz w:val="20"/>
              </w:rPr>
              <w:t xml:space="preserve"> </w:t>
            </w:r>
            <w:r w:rsidRPr="003628A1">
              <w:rPr>
                <w:sz w:val="20"/>
              </w:rPr>
              <w:t>Service</w:t>
            </w:r>
            <w:r>
              <w:rPr>
                <w:sz w:val="20"/>
              </w:rPr>
              <w:t xml:space="preserve"> </w:t>
            </w:r>
            <w:r w:rsidRPr="003628A1">
              <w:rPr>
                <w:sz w:val="20"/>
              </w:rPr>
              <w:t>Rate</w:t>
            </w:r>
            <w:r>
              <w:rPr>
                <w:sz w:val="20"/>
              </w:rPr>
              <w:t xml:space="preserve"> </w:t>
            </w:r>
            <w:r w:rsidRPr="003628A1">
              <w:rPr>
                <w:sz w:val="20"/>
              </w:rPr>
              <w:t>($/KW)</w:t>
            </w:r>
          </w:p>
        </w:tc>
        <w:tc>
          <w:tcPr>
            <w:tcW w:w="1440" w:type="dxa"/>
            <w:vAlign w:val="center"/>
          </w:tcPr>
          <w:p w14:paraId="7F40BD35" w14:textId="77777777" w:rsidR="00C2782C" w:rsidRPr="003628A1" w:rsidRDefault="00C2782C" w:rsidP="00C2782C">
            <w:pPr>
              <w:pStyle w:val="TableBody"/>
              <w:spacing w:before="40" w:after="60"/>
              <w:jc w:val="center"/>
              <w:rPr>
                <w:sz w:val="20"/>
              </w:rPr>
            </w:pPr>
            <w:r w:rsidRPr="003628A1">
              <w:rPr>
                <w:sz w:val="20"/>
              </w:rPr>
              <w:t>N/A</w:t>
            </w:r>
          </w:p>
        </w:tc>
        <w:tc>
          <w:tcPr>
            <w:tcW w:w="1620" w:type="dxa"/>
            <w:vAlign w:val="center"/>
          </w:tcPr>
          <w:p w14:paraId="71A79BF4" w14:textId="77777777" w:rsidR="00C2782C" w:rsidRPr="003628A1" w:rsidRDefault="00C2782C" w:rsidP="00C2782C">
            <w:pPr>
              <w:pStyle w:val="TableBody"/>
              <w:spacing w:before="40" w:after="60"/>
              <w:jc w:val="center"/>
              <w:rPr>
                <w:sz w:val="20"/>
              </w:rPr>
            </w:pPr>
            <w:r w:rsidRPr="003628A1">
              <w:rPr>
                <w:sz w:val="20"/>
              </w:rPr>
              <w:t>2</w:t>
            </w:r>
          </w:p>
        </w:tc>
        <w:tc>
          <w:tcPr>
            <w:tcW w:w="1980" w:type="dxa"/>
            <w:vAlign w:val="center"/>
          </w:tcPr>
          <w:p w14:paraId="4616C9AA" w14:textId="77777777" w:rsidR="00C2782C" w:rsidRPr="003628A1" w:rsidRDefault="00C2782C" w:rsidP="00C2782C">
            <w:pPr>
              <w:pStyle w:val="TableBody"/>
              <w:spacing w:before="40" w:after="60"/>
              <w:jc w:val="center"/>
              <w:rPr>
                <w:sz w:val="20"/>
              </w:rPr>
            </w:pPr>
            <w:r w:rsidRPr="003628A1">
              <w:rPr>
                <w:sz w:val="20"/>
              </w:rPr>
              <w:t>2</w:t>
            </w:r>
          </w:p>
        </w:tc>
        <w:tc>
          <w:tcPr>
            <w:tcW w:w="3510" w:type="dxa"/>
            <w:vAlign w:val="center"/>
          </w:tcPr>
          <w:p w14:paraId="7343597E" w14:textId="6E4435D8" w:rsidR="00C2782C" w:rsidRPr="003628A1" w:rsidRDefault="00C2782C" w:rsidP="00C2782C">
            <w:pPr>
              <w:pStyle w:val="ListParagraph"/>
              <w:numPr>
                <w:ilvl w:val="0"/>
                <w:numId w:val="42"/>
              </w:numPr>
              <w:spacing w:before="40" w:after="80"/>
              <w:ind w:left="360"/>
              <w:rPr>
                <w:sz w:val="20"/>
              </w:rPr>
            </w:pPr>
            <w:r w:rsidRPr="003628A1">
              <w:rPr>
                <w:sz w:val="20"/>
              </w:rPr>
              <w:t>Not</w:t>
            </w:r>
            <w:r>
              <w:rPr>
                <w:sz w:val="20"/>
              </w:rPr>
              <w:t xml:space="preserve"> </w:t>
            </w:r>
            <w:r w:rsidRPr="003628A1">
              <w:rPr>
                <w:sz w:val="20"/>
              </w:rPr>
              <w:t>published</w:t>
            </w:r>
            <w:r>
              <w:rPr>
                <w:sz w:val="20"/>
              </w:rPr>
              <w:t xml:space="preserve"> </w:t>
            </w:r>
            <w:r w:rsidRPr="003628A1">
              <w:rPr>
                <w:sz w:val="20"/>
              </w:rPr>
              <w:t>via</w:t>
            </w:r>
            <w:r>
              <w:rPr>
                <w:sz w:val="20"/>
              </w:rPr>
              <w:t xml:space="preserve"> </w:t>
            </w:r>
            <w:r w:rsidRPr="003628A1">
              <w:rPr>
                <w:sz w:val="20"/>
              </w:rPr>
              <w:t>upstream</w:t>
            </w:r>
            <w:r>
              <w:rPr>
                <w:sz w:val="20"/>
              </w:rPr>
              <w:t xml:space="preserve"> </w:t>
            </w:r>
            <w:r w:rsidRPr="003628A1">
              <w:rPr>
                <w:i/>
                <w:sz w:val="20"/>
              </w:rPr>
              <w:t>IESO</w:t>
            </w:r>
            <w:r>
              <w:rPr>
                <w:sz w:val="20"/>
              </w:rPr>
              <w:t xml:space="preserve"> </w:t>
            </w:r>
            <w:r w:rsidRPr="003628A1">
              <w:rPr>
                <w:sz w:val="20"/>
              </w:rPr>
              <w:t>systems.</w:t>
            </w:r>
          </w:p>
          <w:p w14:paraId="79CD35B3" w14:textId="752E1061" w:rsidR="00C2782C" w:rsidRPr="003628A1" w:rsidRDefault="00C2782C" w:rsidP="00C2782C">
            <w:pPr>
              <w:pStyle w:val="ListParagraph"/>
              <w:numPr>
                <w:ilvl w:val="0"/>
                <w:numId w:val="42"/>
              </w:numPr>
              <w:spacing w:before="40" w:after="80"/>
              <w:ind w:left="360"/>
              <w:rPr>
                <w:sz w:val="20"/>
              </w:rPr>
            </w:pPr>
            <w:r w:rsidRPr="003628A1">
              <w:rPr>
                <w:szCs w:val="22"/>
              </w:rPr>
              <w:t>Subject</w:t>
            </w:r>
            <w:r>
              <w:rPr>
                <w:szCs w:val="22"/>
              </w:rPr>
              <w:t xml:space="preserve"> </w:t>
            </w:r>
            <w:r w:rsidRPr="003628A1">
              <w:rPr>
                <w:szCs w:val="22"/>
              </w:rPr>
              <w:t>to</w:t>
            </w:r>
            <w:r>
              <w:rPr>
                <w:szCs w:val="22"/>
              </w:rPr>
              <w:t xml:space="preserve"> </w:t>
            </w:r>
            <w:r w:rsidRPr="003628A1">
              <w:rPr>
                <w:szCs w:val="22"/>
              </w:rPr>
              <w:t>the</w:t>
            </w:r>
            <w:r>
              <w:rPr>
                <w:szCs w:val="22"/>
              </w:rPr>
              <w:t xml:space="preserve"> </w:t>
            </w:r>
            <w:r w:rsidRPr="003628A1">
              <w:rPr>
                <w:szCs w:val="22"/>
              </w:rPr>
              <w:t>OEB</w:t>
            </w:r>
            <w:r>
              <w:rPr>
                <w:szCs w:val="22"/>
              </w:rPr>
              <w:t xml:space="preserve"> </w:t>
            </w:r>
            <w:r w:rsidRPr="003628A1">
              <w:rPr>
                <w:szCs w:val="22"/>
              </w:rPr>
              <w:t>“Ontario</w:t>
            </w:r>
            <w:r>
              <w:rPr>
                <w:szCs w:val="22"/>
              </w:rPr>
              <w:t xml:space="preserve"> </w:t>
            </w:r>
            <w:r w:rsidRPr="003628A1">
              <w:rPr>
                <w:szCs w:val="22"/>
              </w:rPr>
              <w:t>Transmission</w:t>
            </w:r>
            <w:r>
              <w:rPr>
                <w:szCs w:val="22"/>
              </w:rPr>
              <w:t xml:space="preserve"> </w:t>
            </w:r>
            <w:r w:rsidRPr="003628A1">
              <w:rPr>
                <w:szCs w:val="22"/>
              </w:rPr>
              <w:t>Rate</w:t>
            </w:r>
            <w:r>
              <w:rPr>
                <w:szCs w:val="22"/>
              </w:rPr>
              <w:t xml:space="preserve"> </w:t>
            </w:r>
            <w:r w:rsidRPr="003628A1">
              <w:rPr>
                <w:szCs w:val="22"/>
              </w:rPr>
              <w:t>Order”.</w:t>
            </w:r>
          </w:p>
        </w:tc>
      </w:tr>
      <w:tr w:rsidR="00C2782C" w:rsidRPr="003628A1" w14:paraId="4AABF69D" w14:textId="77777777" w:rsidTr="00700E65">
        <w:trPr>
          <w:cantSplit/>
        </w:trPr>
        <w:tc>
          <w:tcPr>
            <w:tcW w:w="1818" w:type="dxa"/>
            <w:vAlign w:val="center"/>
          </w:tcPr>
          <w:p w14:paraId="0D6A00D7" w14:textId="77777777" w:rsidR="00C2782C" w:rsidRPr="003628A1" w:rsidRDefault="00C2782C" w:rsidP="00C2782C">
            <w:pPr>
              <w:pStyle w:val="TableBody"/>
              <w:spacing w:before="40" w:after="60"/>
              <w:rPr>
                <w:sz w:val="20"/>
              </w:rPr>
            </w:pPr>
            <w:r w:rsidRPr="003628A1">
              <w:rPr>
                <w:sz w:val="20"/>
              </w:rPr>
              <w:t>PTS-N</w:t>
            </w:r>
          </w:p>
        </w:tc>
        <w:tc>
          <w:tcPr>
            <w:tcW w:w="2880" w:type="dxa"/>
            <w:vAlign w:val="center"/>
          </w:tcPr>
          <w:p w14:paraId="36AEFEB0" w14:textId="4856CA93" w:rsidR="00C2782C" w:rsidRPr="003628A1" w:rsidRDefault="00C2782C" w:rsidP="00C2782C">
            <w:pPr>
              <w:pStyle w:val="TableBody"/>
              <w:spacing w:before="40" w:after="60"/>
              <w:rPr>
                <w:sz w:val="20"/>
              </w:rPr>
            </w:pPr>
            <w:r w:rsidRPr="003628A1">
              <w:rPr>
                <w:sz w:val="20"/>
              </w:rPr>
              <w:t>Provincial</w:t>
            </w:r>
            <w:r>
              <w:rPr>
                <w:sz w:val="20"/>
              </w:rPr>
              <w:t xml:space="preserve"> </w:t>
            </w:r>
            <w:r w:rsidRPr="003628A1">
              <w:rPr>
                <w:sz w:val="20"/>
              </w:rPr>
              <w:t>Transmission</w:t>
            </w:r>
            <w:r>
              <w:rPr>
                <w:sz w:val="20"/>
              </w:rPr>
              <w:t xml:space="preserve"> </w:t>
            </w:r>
            <w:r w:rsidRPr="003628A1">
              <w:rPr>
                <w:sz w:val="20"/>
              </w:rPr>
              <w:t>Service</w:t>
            </w:r>
            <w:r>
              <w:rPr>
                <w:sz w:val="20"/>
              </w:rPr>
              <w:t xml:space="preserve"> </w:t>
            </w:r>
            <w:r w:rsidRPr="003628A1">
              <w:rPr>
                <w:sz w:val="20"/>
              </w:rPr>
              <w:t>Network</w:t>
            </w:r>
            <w:r>
              <w:rPr>
                <w:sz w:val="20"/>
              </w:rPr>
              <w:t xml:space="preserve"> </w:t>
            </w:r>
            <w:r w:rsidRPr="003628A1">
              <w:rPr>
                <w:sz w:val="20"/>
              </w:rPr>
              <w:t>Service</w:t>
            </w:r>
            <w:r>
              <w:rPr>
                <w:sz w:val="20"/>
              </w:rPr>
              <w:t xml:space="preserve"> </w:t>
            </w:r>
            <w:r w:rsidRPr="003628A1">
              <w:rPr>
                <w:sz w:val="20"/>
              </w:rPr>
              <w:t>Rate</w:t>
            </w:r>
            <w:r>
              <w:rPr>
                <w:sz w:val="20"/>
              </w:rPr>
              <w:t xml:space="preserve"> </w:t>
            </w:r>
            <w:r w:rsidRPr="003628A1">
              <w:rPr>
                <w:sz w:val="20"/>
              </w:rPr>
              <w:t>($/KW)</w:t>
            </w:r>
          </w:p>
        </w:tc>
        <w:tc>
          <w:tcPr>
            <w:tcW w:w="1440" w:type="dxa"/>
            <w:vAlign w:val="center"/>
          </w:tcPr>
          <w:p w14:paraId="726D83D2" w14:textId="77777777" w:rsidR="00C2782C" w:rsidRPr="003628A1" w:rsidRDefault="00C2782C" w:rsidP="00C2782C">
            <w:pPr>
              <w:pStyle w:val="TableBody"/>
              <w:spacing w:before="40" w:after="60"/>
              <w:jc w:val="center"/>
              <w:rPr>
                <w:sz w:val="20"/>
              </w:rPr>
            </w:pPr>
            <w:r w:rsidRPr="003628A1">
              <w:rPr>
                <w:sz w:val="20"/>
              </w:rPr>
              <w:t>N/A</w:t>
            </w:r>
          </w:p>
        </w:tc>
        <w:tc>
          <w:tcPr>
            <w:tcW w:w="1620" w:type="dxa"/>
            <w:vAlign w:val="center"/>
          </w:tcPr>
          <w:p w14:paraId="6E66FFFB" w14:textId="77777777" w:rsidR="00C2782C" w:rsidRPr="003628A1" w:rsidRDefault="00C2782C" w:rsidP="00C2782C">
            <w:pPr>
              <w:pStyle w:val="TableBody"/>
              <w:spacing w:before="40" w:after="60"/>
              <w:jc w:val="center"/>
              <w:rPr>
                <w:sz w:val="20"/>
              </w:rPr>
            </w:pPr>
            <w:r w:rsidRPr="003628A1">
              <w:rPr>
                <w:sz w:val="20"/>
              </w:rPr>
              <w:t>2</w:t>
            </w:r>
          </w:p>
        </w:tc>
        <w:tc>
          <w:tcPr>
            <w:tcW w:w="1980" w:type="dxa"/>
            <w:vAlign w:val="center"/>
          </w:tcPr>
          <w:p w14:paraId="00772138" w14:textId="77777777" w:rsidR="00C2782C" w:rsidRPr="003628A1" w:rsidRDefault="00C2782C" w:rsidP="00C2782C">
            <w:pPr>
              <w:pStyle w:val="TableBody"/>
              <w:spacing w:before="40" w:after="60"/>
              <w:jc w:val="center"/>
              <w:rPr>
                <w:sz w:val="20"/>
              </w:rPr>
            </w:pPr>
            <w:r w:rsidRPr="003628A1">
              <w:rPr>
                <w:sz w:val="20"/>
              </w:rPr>
              <w:t>2</w:t>
            </w:r>
          </w:p>
        </w:tc>
        <w:tc>
          <w:tcPr>
            <w:tcW w:w="3510" w:type="dxa"/>
            <w:vAlign w:val="center"/>
          </w:tcPr>
          <w:p w14:paraId="75421D82" w14:textId="386BE611" w:rsidR="00C2782C" w:rsidRPr="003628A1" w:rsidRDefault="00C2782C" w:rsidP="00C2782C">
            <w:pPr>
              <w:pStyle w:val="ListParagraph"/>
              <w:numPr>
                <w:ilvl w:val="0"/>
                <w:numId w:val="42"/>
              </w:numPr>
              <w:spacing w:before="40" w:after="80"/>
              <w:ind w:left="360"/>
              <w:rPr>
                <w:sz w:val="20"/>
              </w:rPr>
            </w:pPr>
            <w:r w:rsidRPr="003628A1">
              <w:rPr>
                <w:sz w:val="20"/>
              </w:rPr>
              <w:t>Not</w:t>
            </w:r>
            <w:r>
              <w:rPr>
                <w:sz w:val="20"/>
              </w:rPr>
              <w:t xml:space="preserve"> </w:t>
            </w:r>
            <w:r w:rsidRPr="003628A1">
              <w:rPr>
                <w:sz w:val="20"/>
              </w:rPr>
              <w:t>published</w:t>
            </w:r>
            <w:r>
              <w:rPr>
                <w:sz w:val="20"/>
              </w:rPr>
              <w:t xml:space="preserve"> </w:t>
            </w:r>
            <w:r w:rsidRPr="003628A1">
              <w:rPr>
                <w:sz w:val="20"/>
              </w:rPr>
              <w:t>via</w:t>
            </w:r>
            <w:r>
              <w:rPr>
                <w:sz w:val="20"/>
              </w:rPr>
              <w:t xml:space="preserve"> </w:t>
            </w:r>
            <w:r w:rsidRPr="003628A1">
              <w:rPr>
                <w:sz w:val="20"/>
              </w:rPr>
              <w:t>upstream</w:t>
            </w:r>
            <w:r>
              <w:rPr>
                <w:sz w:val="20"/>
              </w:rPr>
              <w:t xml:space="preserve"> </w:t>
            </w:r>
            <w:r w:rsidRPr="003628A1">
              <w:rPr>
                <w:i/>
                <w:sz w:val="20"/>
              </w:rPr>
              <w:t>IESO</w:t>
            </w:r>
            <w:r>
              <w:rPr>
                <w:i/>
                <w:sz w:val="20"/>
              </w:rPr>
              <w:t xml:space="preserve"> </w:t>
            </w:r>
            <w:r w:rsidRPr="003628A1">
              <w:rPr>
                <w:sz w:val="20"/>
              </w:rPr>
              <w:t>systems.</w:t>
            </w:r>
          </w:p>
          <w:p w14:paraId="0472FEF7" w14:textId="698DF1AE" w:rsidR="00C2782C" w:rsidRPr="003628A1" w:rsidRDefault="00C2782C" w:rsidP="00C2782C">
            <w:pPr>
              <w:pStyle w:val="ListParagraph"/>
              <w:numPr>
                <w:ilvl w:val="0"/>
                <w:numId w:val="42"/>
              </w:numPr>
              <w:spacing w:before="40" w:after="80"/>
              <w:ind w:left="360"/>
              <w:rPr>
                <w:sz w:val="20"/>
              </w:rPr>
            </w:pPr>
            <w:r w:rsidRPr="003628A1">
              <w:rPr>
                <w:szCs w:val="22"/>
              </w:rPr>
              <w:t>Subject</w:t>
            </w:r>
            <w:r>
              <w:rPr>
                <w:szCs w:val="22"/>
              </w:rPr>
              <w:t xml:space="preserve"> </w:t>
            </w:r>
            <w:r w:rsidRPr="003628A1">
              <w:rPr>
                <w:szCs w:val="22"/>
              </w:rPr>
              <w:t>to</w:t>
            </w:r>
            <w:r>
              <w:rPr>
                <w:szCs w:val="22"/>
              </w:rPr>
              <w:t xml:space="preserve"> </w:t>
            </w:r>
            <w:r w:rsidRPr="003628A1">
              <w:rPr>
                <w:szCs w:val="22"/>
              </w:rPr>
              <w:t>the</w:t>
            </w:r>
            <w:r>
              <w:rPr>
                <w:szCs w:val="22"/>
              </w:rPr>
              <w:t xml:space="preserve"> </w:t>
            </w:r>
            <w:r w:rsidRPr="003628A1">
              <w:rPr>
                <w:szCs w:val="22"/>
              </w:rPr>
              <w:t>OEB</w:t>
            </w:r>
            <w:r>
              <w:rPr>
                <w:szCs w:val="22"/>
              </w:rPr>
              <w:t xml:space="preserve"> </w:t>
            </w:r>
            <w:r w:rsidRPr="003628A1">
              <w:rPr>
                <w:szCs w:val="22"/>
              </w:rPr>
              <w:t>“Ontario</w:t>
            </w:r>
            <w:r>
              <w:rPr>
                <w:szCs w:val="22"/>
              </w:rPr>
              <w:t xml:space="preserve"> </w:t>
            </w:r>
            <w:r w:rsidRPr="003628A1">
              <w:rPr>
                <w:szCs w:val="22"/>
              </w:rPr>
              <w:t>Transmission</w:t>
            </w:r>
            <w:r>
              <w:rPr>
                <w:szCs w:val="22"/>
              </w:rPr>
              <w:t xml:space="preserve"> </w:t>
            </w:r>
            <w:r w:rsidRPr="003628A1">
              <w:rPr>
                <w:szCs w:val="22"/>
              </w:rPr>
              <w:t>Rate</w:t>
            </w:r>
            <w:r>
              <w:rPr>
                <w:szCs w:val="22"/>
              </w:rPr>
              <w:t xml:space="preserve"> </w:t>
            </w:r>
            <w:r w:rsidRPr="003628A1">
              <w:rPr>
                <w:szCs w:val="22"/>
              </w:rPr>
              <w:t>Order”.</w:t>
            </w:r>
          </w:p>
        </w:tc>
      </w:tr>
      <w:tr w:rsidR="00C2782C" w:rsidRPr="003628A1" w14:paraId="145A9C6C" w14:textId="77777777" w:rsidTr="00700E65">
        <w:trPr>
          <w:cantSplit/>
        </w:trPr>
        <w:tc>
          <w:tcPr>
            <w:tcW w:w="1818" w:type="dxa"/>
            <w:vAlign w:val="center"/>
          </w:tcPr>
          <w:p w14:paraId="4220B74E" w14:textId="77777777" w:rsidR="00C2782C" w:rsidRPr="003628A1" w:rsidRDefault="00C2782C" w:rsidP="00C2782C">
            <w:pPr>
              <w:pStyle w:val="TableBody"/>
              <w:spacing w:before="40" w:after="60"/>
            </w:pPr>
            <w:r w:rsidRPr="003628A1">
              <w:t>PTS-T</w:t>
            </w:r>
          </w:p>
        </w:tc>
        <w:tc>
          <w:tcPr>
            <w:tcW w:w="2880" w:type="dxa"/>
            <w:vAlign w:val="center"/>
          </w:tcPr>
          <w:p w14:paraId="7C25161B" w14:textId="5187C829" w:rsidR="00C2782C" w:rsidRPr="003628A1" w:rsidRDefault="00C2782C" w:rsidP="00C2782C">
            <w:pPr>
              <w:pStyle w:val="TableBody"/>
              <w:spacing w:before="40" w:after="60"/>
              <w:rPr>
                <w:sz w:val="20"/>
              </w:rPr>
            </w:pPr>
            <w:r w:rsidRPr="003628A1">
              <w:rPr>
                <w:sz w:val="20"/>
              </w:rPr>
              <w:t>Provincial</w:t>
            </w:r>
            <w:r>
              <w:rPr>
                <w:sz w:val="20"/>
              </w:rPr>
              <w:t xml:space="preserve"> </w:t>
            </w:r>
            <w:r w:rsidRPr="003628A1">
              <w:rPr>
                <w:sz w:val="20"/>
              </w:rPr>
              <w:t>Transmission</w:t>
            </w:r>
            <w:r>
              <w:rPr>
                <w:sz w:val="20"/>
              </w:rPr>
              <w:t xml:space="preserve"> </w:t>
            </w:r>
            <w:r w:rsidRPr="003628A1">
              <w:rPr>
                <w:sz w:val="20"/>
              </w:rPr>
              <w:t>Service</w:t>
            </w:r>
            <w:r>
              <w:rPr>
                <w:sz w:val="20"/>
              </w:rPr>
              <w:t xml:space="preserve"> </w:t>
            </w:r>
            <w:r w:rsidRPr="003628A1">
              <w:rPr>
                <w:sz w:val="20"/>
              </w:rPr>
              <w:t>Transformation</w:t>
            </w:r>
            <w:r>
              <w:rPr>
                <w:sz w:val="20"/>
              </w:rPr>
              <w:t xml:space="preserve"> </w:t>
            </w:r>
            <w:r w:rsidRPr="003628A1">
              <w:rPr>
                <w:sz w:val="20"/>
              </w:rPr>
              <w:t>Connection</w:t>
            </w:r>
            <w:r>
              <w:rPr>
                <w:sz w:val="20"/>
              </w:rPr>
              <w:t xml:space="preserve"> </w:t>
            </w:r>
            <w:r w:rsidRPr="003628A1">
              <w:rPr>
                <w:sz w:val="20"/>
              </w:rPr>
              <w:t>Service</w:t>
            </w:r>
            <w:r>
              <w:rPr>
                <w:sz w:val="20"/>
              </w:rPr>
              <w:t xml:space="preserve"> </w:t>
            </w:r>
            <w:r w:rsidRPr="003628A1">
              <w:rPr>
                <w:sz w:val="20"/>
              </w:rPr>
              <w:t>Rate</w:t>
            </w:r>
            <w:r>
              <w:rPr>
                <w:sz w:val="20"/>
              </w:rPr>
              <w:t xml:space="preserve"> </w:t>
            </w:r>
            <w:r w:rsidRPr="003628A1">
              <w:rPr>
                <w:sz w:val="20"/>
              </w:rPr>
              <w:t>($/KW)</w:t>
            </w:r>
          </w:p>
        </w:tc>
        <w:tc>
          <w:tcPr>
            <w:tcW w:w="1440" w:type="dxa"/>
            <w:tcBorders>
              <w:bottom w:val="single" w:sz="4" w:space="0" w:color="auto"/>
            </w:tcBorders>
            <w:vAlign w:val="center"/>
          </w:tcPr>
          <w:p w14:paraId="35CE03CB" w14:textId="77777777" w:rsidR="00C2782C" w:rsidRPr="003628A1" w:rsidRDefault="00C2782C" w:rsidP="00C2782C">
            <w:pPr>
              <w:pStyle w:val="TableBody"/>
              <w:spacing w:before="40" w:after="60"/>
              <w:jc w:val="center"/>
              <w:rPr>
                <w:sz w:val="20"/>
              </w:rPr>
            </w:pPr>
            <w:r w:rsidRPr="003628A1">
              <w:rPr>
                <w:sz w:val="20"/>
              </w:rPr>
              <w:t>N/A</w:t>
            </w:r>
          </w:p>
        </w:tc>
        <w:tc>
          <w:tcPr>
            <w:tcW w:w="1620" w:type="dxa"/>
            <w:tcBorders>
              <w:bottom w:val="single" w:sz="4" w:space="0" w:color="auto"/>
            </w:tcBorders>
            <w:vAlign w:val="center"/>
          </w:tcPr>
          <w:p w14:paraId="3B74517F" w14:textId="77777777" w:rsidR="00C2782C" w:rsidRPr="003628A1" w:rsidRDefault="00C2782C" w:rsidP="00C2782C">
            <w:pPr>
              <w:pStyle w:val="TableBody"/>
              <w:spacing w:before="40" w:after="60"/>
              <w:jc w:val="center"/>
              <w:rPr>
                <w:sz w:val="20"/>
              </w:rPr>
            </w:pPr>
            <w:r w:rsidRPr="003628A1">
              <w:rPr>
                <w:sz w:val="20"/>
              </w:rPr>
              <w:t>2</w:t>
            </w:r>
          </w:p>
        </w:tc>
        <w:tc>
          <w:tcPr>
            <w:tcW w:w="1980" w:type="dxa"/>
            <w:tcBorders>
              <w:bottom w:val="single" w:sz="4" w:space="0" w:color="auto"/>
            </w:tcBorders>
            <w:vAlign w:val="center"/>
          </w:tcPr>
          <w:p w14:paraId="78674B4D" w14:textId="77777777" w:rsidR="00C2782C" w:rsidRPr="003628A1" w:rsidRDefault="00C2782C" w:rsidP="00C2782C">
            <w:pPr>
              <w:pStyle w:val="TableBody"/>
              <w:spacing w:before="40" w:after="60"/>
              <w:jc w:val="center"/>
              <w:rPr>
                <w:sz w:val="20"/>
              </w:rPr>
            </w:pPr>
            <w:r w:rsidRPr="003628A1">
              <w:rPr>
                <w:sz w:val="20"/>
              </w:rPr>
              <w:t>2</w:t>
            </w:r>
          </w:p>
        </w:tc>
        <w:tc>
          <w:tcPr>
            <w:tcW w:w="3510" w:type="dxa"/>
            <w:tcBorders>
              <w:bottom w:val="single" w:sz="4" w:space="0" w:color="auto"/>
            </w:tcBorders>
            <w:vAlign w:val="center"/>
          </w:tcPr>
          <w:p w14:paraId="2DC0C4D5" w14:textId="58224689" w:rsidR="00C2782C" w:rsidRPr="003628A1" w:rsidRDefault="00C2782C" w:rsidP="00C2782C">
            <w:pPr>
              <w:pStyle w:val="ListParagraph"/>
              <w:numPr>
                <w:ilvl w:val="0"/>
                <w:numId w:val="42"/>
              </w:numPr>
              <w:spacing w:before="40" w:after="80"/>
              <w:ind w:left="360"/>
              <w:rPr>
                <w:sz w:val="20"/>
              </w:rPr>
            </w:pPr>
            <w:r w:rsidRPr="003628A1">
              <w:rPr>
                <w:sz w:val="20"/>
              </w:rPr>
              <w:t>Not</w:t>
            </w:r>
            <w:r>
              <w:rPr>
                <w:sz w:val="20"/>
              </w:rPr>
              <w:t xml:space="preserve"> </w:t>
            </w:r>
            <w:r w:rsidRPr="003628A1">
              <w:rPr>
                <w:sz w:val="20"/>
              </w:rPr>
              <w:t>published</w:t>
            </w:r>
            <w:r>
              <w:rPr>
                <w:sz w:val="20"/>
              </w:rPr>
              <w:t xml:space="preserve"> </w:t>
            </w:r>
            <w:r w:rsidRPr="003628A1">
              <w:rPr>
                <w:sz w:val="20"/>
              </w:rPr>
              <w:t>via</w:t>
            </w:r>
            <w:r>
              <w:rPr>
                <w:sz w:val="20"/>
              </w:rPr>
              <w:t xml:space="preserve"> </w:t>
            </w:r>
            <w:r w:rsidRPr="003628A1">
              <w:rPr>
                <w:sz w:val="20"/>
              </w:rPr>
              <w:t>upstream</w:t>
            </w:r>
            <w:r>
              <w:rPr>
                <w:sz w:val="20"/>
              </w:rPr>
              <w:t xml:space="preserve"> </w:t>
            </w:r>
            <w:r w:rsidRPr="003628A1">
              <w:rPr>
                <w:i/>
                <w:sz w:val="20"/>
              </w:rPr>
              <w:t>IESO</w:t>
            </w:r>
            <w:r>
              <w:rPr>
                <w:sz w:val="20"/>
              </w:rPr>
              <w:t xml:space="preserve"> </w:t>
            </w:r>
            <w:r w:rsidRPr="003628A1">
              <w:rPr>
                <w:sz w:val="20"/>
              </w:rPr>
              <w:t>systems.</w:t>
            </w:r>
          </w:p>
          <w:p w14:paraId="574BDC98" w14:textId="01C653EF" w:rsidR="00C2782C" w:rsidRPr="003628A1" w:rsidRDefault="00C2782C" w:rsidP="00C2782C">
            <w:pPr>
              <w:pStyle w:val="ListParagraph"/>
              <w:numPr>
                <w:ilvl w:val="0"/>
                <w:numId w:val="42"/>
              </w:numPr>
              <w:spacing w:before="40" w:after="80"/>
              <w:ind w:left="360"/>
              <w:rPr>
                <w:sz w:val="20"/>
              </w:rPr>
            </w:pPr>
            <w:r w:rsidRPr="003628A1">
              <w:rPr>
                <w:szCs w:val="22"/>
              </w:rPr>
              <w:t>Subject</w:t>
            </w:r>
            <w:r>
              <w:rPr>
                <w:szCs w:val="22"/>
              </w:rPr>
              <w:t xml:space="preserve"> </w:t>
            </w:r>
            <w:r w:rsidRPr="003628A1">
              <w:rPr>
                <w:szCs w:val="22"/>
              </w:rPr>
              <w:t>to</w:t>
            </w:r>
            <w:r>
              <w:rPr>
                <w:szCs w:val="22"/>
              </w:rPr>
              <w:t xml:space="preserve"> </w:t>
            </w:r>
            <w:r w:rsidRPr="003628A1">
              <w:rPr>
                <w:szCs w:val="22"/>
              </w:rPr>
              <w:t>the</w:t>
            </w:r>
            <w:r>
              <w:rPr>
                <w:szCs w:val="22"/>
              </w:rPr>
              <w:t xml:space="preserve"> </w:t>
            </w:r>
            <w:r w:rsidRPr="003628A1">
              <w:rPr>
                <w:szCs w:val="22"/>
              </w:rPr>
              <w:t>OEB</w:t>
            </w:r>
            <w:r>
              <w:rPr>
                <w:szCs w:val="22"/>
              </w:rPr>
              <w:t xml:space="preserve"> </w:t>
            </w:r>
            <w:r w:rsidRPr="003628A1">
              <w:rPr>
                <w:szCs w:val="22"/>
              </w:rPr>
              <w:t>“Ontario</w:t>
            </w:r>
            <w:r>
              <w:rPr>
                <w:szCs w:val="22"/>
              </w:rPr>
              <w:t xml:space="preserve"> </w:t>
            </w:r>
            <w:r w:rsidRPr="003628A1">
              <w:rPr>
                <w:szCs w:val="22"/>
              </w:rPr>
              <w:t>Transmission</w:t>
            </w:r>
            <w:r>
              <w:rPr>
                <w:szCs w:val="22"/>
              </w:rPr>
              <w:t xml:space="preserve"> </w:t>
            </w:r>
            <w:r w:rsidRPr="003628A1">
              <w:rPr>
                <w:szCs w:val="22"/>
              </w:rPr>
              <w:t>Rate</w:t>
            </w:r>
            <w:r>
              <w:rPr>
                <w:szCs w:val="22"/>
              </w:rPr>
              <w:t xml:space="preserve"> </w:t>
            </w:r>
            <w:r w:rsidRPr="003628A1">
              <w:rPr>
                <w:szCs w:val="22"/>
              </w:rPr>
              <w:t>Order”.</w:t>
            </w:r>
          </w:p>
        </w:tc>
      </w:tr>
      <w:tr w:rsidR="00C2782C" w:rsidRPr="003628A1" w14:paraId="04EDDB7B" w14:textId="77777777" w:rsidTr="00700E65">
        <w:trPr>
          <w:cantSplit/>
        </w:trPr>
        <w:tc>
          <w:tcPr>
            <w:tcW w:w="1818" w:type="dxa"/>
            <w:vAlign w:val="center"/>
          </w:tcPr>
          <w:p w14:paraId="732F8F9B" w14:textId="77777777" w:rsidR="00C2782C" w:rsidRPr="003628A1" w:rsidRDefault="00C2782C" w:rsidP="00C2782C">
            <w:pPr>
              <w:pStyle w:val="TableBody"/>
              <w:spacing w:before="40" w:after="60"/>
              <w:rPr>
                <w:vertAlign w:val="superscript"/>
              </w:rPr>
            </w:pPr>
            <w:r w:rsidRPr="003628A1">
              <w:t>QTR</w:t>
            </w:r>
            <w:r w:rsidRPr="003628A1">
              <w:rPr>
                <w:vertAlign w:val="subscript"/>
              </w:rPr>
              <w:t>k,h</w:t>
            </w:r>
            <w:r w:rsidRPr="003628A1">
              <w:rPr>
                <w:vertAlign w:val="superscript"/>
              </w:rPr>
              <w:t>i,j</w:t>
            </w:r>
          </w:p>
        </w:tc>
        <w:tc>
          <w:tcPr>
            <w:tcW w:w="2880" w:type="dxa"/>
            <w:tcBorders>
              <w:right w:val="single" w:sz="4" w:space="0" w:color="auto"/>
            </w:tcBorders>
            <w:vAlign w:val="center"/>
          </w:tcPr>
          <w:p w14:paraId="02A52C3E" w14:textId="6204B40D" w:rsidR="00C2782C" w:rsidRPr="003628A1" w:rsidRDefault="00C2782C" w:rsidP="00C2782C">
            <w:pPr>
              <w:pStyle w:val="TableBody"/>
              <w:spacing w:before="40" w:after="60"/>
              <w:rPr>
                <w:sz w:val="20"/>
              </w:rPr>
            </w:pPr>
            <w:r w:rsidRPr="003628A1">
              <w:rPr>
                <w:sz w:val="20"/>
              </w:rPr>
              <w:t>Quantity</w:t>
            </w:r>
            <w:r>
              <w:rPr>
                <w:sz w:val="20"/>
              </w:rPr>
              <w:t xml:space="preserve"> </w:t>
            </w:r>
            <w:r w:rsidRPr="003628A1">
              <w:rPr>
                <w:sz w:val="20"/>
              </w:rPr>
              <w:t>of</w:t>
            </w:r>
            <w:r>
              <w:rPr>
                <w:sz w:val="20"/>
              </w:rPr>
              <w:t xml:space="preserve"> </w:t>
            </w:r>
            <w:r w:rsidRPr="003628A1">
              <w:rPr>
                <w:sz w:val="20"/>
              </w:rPr>
              <w:t>Transmission</w:t>
            </w:r>
            <w:r>
              <w:rPr>
                <w:sz w:val="20"/>
              </w:rPr>
              <w:t xml:space="preserve"> </w:t>
            </w:r>
            <w:r w:rsidRPr="003628A1">
              <w:rPr>
                <w:sz w:val="20"/>
              </w:rPr>
              <w:t>Rights</w:t>
            </w:r>
            <w:r>
              <w:rPr>
                <w:sz w:val="20"/>
              </w:rPr>
              <w:t xml:space="preserve"> </w:t>
            </w:r>
            <w:r w:rsidRPr="003628A1">
              <w:rPr>
                <w:sz w:val="20"/>
              </w:rPr>
              <w:t>Owned</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59EEE9D" w14:textId="77777777" w:rsidR="00C2782C" w:rsidRPr="003628A1" w:rsidRDefault="00C2782C" w:rsidP="00C2782C">
            <w:pPr>
              <w:pStyle w:val="TableBody"/>
              <w:spacing w:before="40" w:after="60"/>
              <w:jc w:val="center"/>
              <w:rPr>
                <w:sz w:val="20"/>
              </w:rPr>
            </w:pPr>
            <w:r w:rsidRPr="003628A1">
              <w:rPr>
                <w:sz w:val="20"/>
              </w:rPr>
              <w:t>PENDING</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0D34B756" w14:textId="77777777" w:rsidR="00C2782C" w:rsidRPr="003628A1" w:rsidRDefault="00C2782C" w:rsidP="00C2782C">
            <w:pPr>
              <w:pStyle w:val="TableBody"/>
              <w:spacing w:before="40" w:after="60"/>
              <w:jc w:val="center"/>
              <w:rPr>
                <w:sz w:val="20"/>
              </w:rPr>
            </w:pPr>
            <w:r w:rsidRPr="003628A1">
              <w:rPr>
                <w:sz w:val="20"/>
              </w:rPr>
              <w:t>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3A6A0E7F" w14:textId="77777777" w:rsidR="00C2782C" w:rsidRPr="003628A1" w:rsidRDefault="00C2782C" w:rsidP="00C2782C">
            <w:pPr>
              <w:pStyle w:val="TableBody"/>
              <w:spacing w:before="40" w:after="60"/>
              <w:jc w:val="center"/>
              <w:rPr>
                <w:sz w:val="20"/>
              </w:rPr>
            </w:pPr>
            <w:r w:rsidRPr="003628A1">
              <w:rPr>
                <w:sz w:val="20"/>
              </w:rPr>
              <w:t>0</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14:paraId="11BAF714" w14:textId="0DFFDDF6" w:rsidR="00C2782C" w:rsidRPr="003628A1" w:rsidRDefault="00C2782C" w:rsidP="00C2782C">
            <w:pPr>
              <w:pStyle w:val="ListParagraph"/>
              <w:numPr>
                <w:ilvl w:val="0"/>
                <w:numId w:val="42"/>
              </w:numPr>
              <w:spacing w:before="40" w:after="80"/>
              <w:ind w:left="360"/>
              <w:rPr>
                <w:sz w:val="20"/>
              </w:rPr>
            </w:pPr>
            <w:r w:rsidRPr="003628A1">
              <w:rPr>
                <w:sz w:val="20"/>
              </w:rPr>
              <w:t>TR’s</w:t>
            </w:r>
            <w:r>
              <w:rPr>
                <w:sz w:val="20"/>
              </w:rPr>
              <w:t xml:space="preserve"> </w:t>
            </w:r>
            <w:r w:rsidRPr="003628A1">
              <w:rPr>
                <w:sz w:val="20"/>
              </w:rPr>
              <w:t>are</w:t>
            </w:r>
            <w:r>
              <w:rPr>
                <w:sz w:val="20"/>
              </w:rPr>
              <w:t xml:space="preserve"> </w:t>
            </w:r>
            <w:r w:rsidRPr="003628A1">
              <w:rPr>
                <w:sz w:val="20"/>
              </w:rPr>
              <w:t>in</w:t>
            </w:r>
            <w:r>
              <w:rPr>
                <w:sz w:val="20"/>
              </w:rPr>
              <w:t xml:space="preserve"> </w:t>
            </w:r>
            <w:r w:rsidRPr="003628A1">
              <w:rPr>
                <w:sz w:val="20"/>
              </w:rPr>
              <w:t>denominations</w:t>
            </w:r>
            <w:r>
              <w:rPr>
                <w:sz w:val="20"/>
              </w:rPr>
              <w:t xml:space="preserve"> </w:t>
            </w:r>
            <w:r w:rsidRPr="003628A1">
              <w:rPr>
                <w:sz w:val="20"/>
              </w:rPr>
              <w:t>to</w:t>
            </w:r>
            <w:r>
              <w:rPr>
                <w:sz w:val="20"/>
              </w:rPr>
              <w:t xml:space="preserve"> </w:t>
            </w:r>
            <w:r w:rsidRPr="003628A1">
              <w:rPr>
                <w:sz w:val="20"/>
              </w:rPr>
              <w:t>the</w:t>
            </w:r>
            <w:r>
              <w:rPr>
                <w:sz w:val="20"/>
              </w:rPr>
              <w:t xml:space="preserve"> </w:t>
            </w:r>
            <w:r w:rsidRPr="003628A1">
              <w:rPr>
                <w:sz w:val="20"/>
              </w:rPr>
              <w:t>nearest</w:t>
            </w:r>
            <w:r>
              <w:rPr>
                <w:sz w:val="20"/>
              </w:rPr>
              <w:t xml:space="preserve"> </w:t>
            </w:r>
            <w:r w:rsidRPr="003628A1">
              <w:rPr>
                <w:sz w:val="20"/>
              </w:rPr>
              <w:t>MW.</w:t>
            </w:r>
          </w:p>
          <w:p w14:paraId="4CA5850B" w14:textId="7E039491" w:rsidR="00C2782C" w:rsidRPr="003628A1" w:rsidRDefault="00C2782C" w:rsidP="00C2782C">
            <w:pPr>
              <w:pStyle w:val="ListParagraph"/>
              <w:numPr>
                <w:ilvl w:val="0"/>
                <w:numId w:val="42"/>
              </w:numPr>
              <w:spacing w:before="40" w:after="80"/>
              <w:ind w:left="360"/>
              <w:rPr>
                <w:sz w:val="20"/>
              </w:rPr>
            </w:pPr>
            <w:r w:rsidRPr="003628A1">
              <w:rPr>
                <w:sz w:val="20"/>
              </w:rPr>
              <w:t>Upstream</w:t>
            </w:r>
            <w:r>
              <w:rPr>
                <w:sz w:val="20"/>
              </w:rPr>
              <w:t xml:space="preserve"> </w:t>
            </w:r>
            <w:r w:rsidRPr="003628A1">
              <w:rPr>
                <w:sz w:val="20"/>
              </w:rPr>
              <w:t>publication</w:t>
            </w:r>
            <w:r>
              <w:rPr>
                <w:sz w:val="20"/>
              </w:rPr>
              <w:t xml:space="preserve"> </w:t>
            </w:r>
            <w:r w:rsidRPr="003628A1">
              <w:rPr>
                <w:sz w:val="20"/>
              </w:rPr>
              <w:t>accuracy</w:t>
            </w:r>
            <w:r>
              <w:rPr>
                <w:sz w:val="20"/>
              </w:rPr>
              <w:t xml:space="preserve"> </w:t>
            </w:r>
            <w:r w:rsidRPr="003628A1">
              <w:rPr>
                <w:sz w:val="20"/>
              </w:rPr>
              <w:t>currently</w:t>
            </w:r>
            <w:r>
              <w:rPr>
                <w:sz w:val="20"/>
              </w:rPr>
              <w:t xml:space="preserve"> </w:t>
            </w:r>
            <w:r w:rsidRPr="003628A1">
              <w:rPr>
                <w:sz w:val="20"/>
              </w:rPr>
              <w:t>being</w:t>
            </w:r>
            <w:r>
              <w:rPr>
                <w:sz w:val="20"/>
              </w:rPr>
              <w:t xml:space="preserve"> </w:t>
            </w:r>
            <w:r w:rsidRPr="003628A1">
              <w:rPr>
                <w:sz w:val="20"/>
              </w:rPr>
              <w:t>resolved.</w:t>
            </w:r>
          </w:p>
        </w:tc>
      </w:tr>
      <w:tr w:rsidR="00C2782C" w:rsidRPr="003628A1" w14:paraId="792EC363" w14:textId="77777777" w:rsidTr="00700E65">
        <w:trPr>
          <w:cantSplit/>
        </w:trPr>
        <w:tc>
          <w:tcPr>
            <w:tcW w:w="1818" w:type="dxa"/>
            <w:vAlign w:val="center"/>
          </w:tcPr>
          <w:p w14:paraId="797754EF" w14:textId="616FA585" w:rsidR="00C2782C" w:rsidRPr="00C235A4" w:rsidRDefault="00C2782C" w:rsidP="00C2782C">
            <w:pPr>
              <w:pStyle w:val="TableBody"/>
              <w:spacing w:before="40" w:after="60"/>
            </w:pPr>
            <m:oMathPara>
              <m:oMathParaPr>
                <m:jc m:val="left"/>
              </m:oMathParaPr>
              <m:oMath>
                <m:r>
                  <m:rPr>
                    <m:sty m:val="p"/>
                  </m:rPr>
                  <w:rPr>
                    <w:rFonts w:ascii="Cambria Math" w:hAnsi="Cambria Math"/>
                  </w:rPr>
                  <m:t>RA</m:t>
                </m:r>
                <m:sSub>
                  <m:sSubPr>
                    <m:ctrlPr>
                      <w:rPr>
                        <w:rFonts w:ascii="Cambria Math" w:hAnsi="Cambria Math"/>
                      </w:rPr>
                    </m:ctrlPr>
                  </m:sSubPr>
                  <m:e>
                    <m:sSup>
                      <m:sSupPr>
                        <m:ctrlPr>
                          <w:rPr>
                            <w:rFonts w:ascii="Cambria Math" w:hAnsi="Cambria Math"/>
                          </w:rPr>
                        </m:ctrlPr>
                      </m:sSupPr>
                      <m:e>
                        <m:r>
                          <m:rPr>
                            <m:sty m:val="p"/>
                          </m:rPr>
                          <w:rPr>
                            <w:rFonts w:ascii="Cambria Math"/>
                          </w:rPr>
                          <m:t>C</m:t>
                        </m:r>
                      </m:e>
                      <m:sup>
                        <m:r>
                          <m:rPr>
                            <m:sty m:val="p"/>
                          </m:rPr>
                          <w:rPr>
                            <w:rFonts w:ascii="Cambria Math"/>
                          </w:rPr>
                          <m:t>m</m:t>
                        </m:r>
                      </m:sup>
                    </m:sSup>
                  </m:e>
                  <m:sub>
                    <m:r>
                      <m:rPr>
                        <m:sty m:val="p"/>
                      </m:rPr>
                      <w:rPr>
                        <w:rFonts w:ascii="Cambria Math"/>
                      </w:rPr>
                      <m:t>k</m:t>
                    </m:r>
                  </m:sub>
                </m:sSub>
              </m:oMath>
            </m:oMathPara>
          </w:p>
        </w:tc>
        <w:tc>
          <w:tcPr>
            <w:tcW w:w="2880" w:type="dxa"/>
            <w:tcBorders>
              <w:right w:val="single" w:sz="4" w:space="0" w:color="auto"/>
            </w:tcBorders>
            <w:vAlign w:val="center"/>
          </w:tcPr>
          <w:p w14:paraId="72025D91" w14:textId="0CE4CAFA" w:rsidR="00C2782C" w:rsidRPr="003628A1" w:rsidRDefault="00C2782C" w:rsidP="00C2782C">
            <w:pPr>
              <w:pStyle w:val="TableBody"/>
              <w:spacing w:before="40" w:after="60"/>
              <w:rPr>
                <w:sz w:val="20"/>
              </w:rPr>
            </w:pPr>
            <w:r>
              <w:rPr>
                <w:sz w:val="20"/>
              </w:rPr>
              <w:t>Resource Available Capacity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FCC708C" w14:textId="2CDB0FF5" w:rsidR="00C2782C" w:rsidRPr="003628A1" w:rsidRDefault="003C7282" w:rsidP="00C2782C">
            <w:pPr>
              <w:pStyle w:val="TableBody"/>
              <w:spacing w:before="40" w:after="60"/>
              <w:jc w:val="center"/>
              <w:rPr>
                <w:sz w:val="20"/>
              </w:rPr>
            </w:pPr>
            <w:r>
              <w:rPr>
                <w:sz w:val="20"/>
              </w:rPr>
              <w:t>N/A</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410681DA" w14:textId="6AFFE2CC" w:rsidR="00C2782C" w:rsidRPr="003628A1" w:rsidRDefault="003C7282" w:rsidP="00C2782C">
            <w:pPr>
              <w:pStyle w:val="TableBody"/>
              <w:spacing w:before="40" w:after="60"/>
              <w:jc w:val="center"/>
              <w:rPr>
                <w:sz w:val="20"/>
              </w:rPr>
            </w:pPr>
            <w:r>
              <w:rPr>
                <w:sz w:val="20"/>
              </w:rPr>
              <w:t>3</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31B05D9D" w14:textId="75ACA02C" w:rsidR="00C2782C" w:rsidRPr="003628A1" w:rsidRDefault="003C7282" w:rsidP="00C2782C">
            <w:pPr>
              <w:pStyle w:val="TableBody"/>
              <w:spacing w:before="40" w:after="60"/>
              <w:jc w:val="center"/>
              <w:rPr>
                <w:sz w:val="20"/>
              </w:rPr>
            </w:pPr>
            <w:r>
              <w:rPr>
                <w:sz w:val="20"/>
              </w:rPr>
              <w:t>3</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14:paraId="56042C92" w14:textId="7A899FC2" w:rsidR="00C2782C" w:rsidRPr="003628A1" w:rsidRDefault="00EB35D8" w:rsidP="00C2782C">
            <w:pPr>
              <w:pStyle w:val="ListParagraph"/>
              <w:numPr>
                <w:ilvl w:val="0"/>
                <w:numId w:val="42"/>
              </w:numPr>
              <w:spacing w:before="40" w:after="80"/>
              <w:ind w:left="360"/>
              <w:rPr>
                <w:sz w:val="20"/>
              </w:rPr>
            </w:pPr>
            <w:r w:rsidRPr="706DB48C">
              <w:rPr>
                <w:sz w:val="20"/>
              </w:rPr>
              <w:t xml:space="preserve">Not published via upstream </w:t>
            </w:r>
            <w:r w:rsidRPr="706DB48C">
              <w:rPr>
                <w:i/>
                <w:iCs/>
                <w:sz w:val="20"/>
              </w:rPr>
              <w:t>IESO</w:t>
            </w:r>
            <w:r w:rsidRPr="706DB48C">
              <w:rPr>
                <w:sz w:val="20"/>
              </w:rPr>
              <w:t xml:space="preserve"> systems.</w:t>
            </w:r>
          </w:p>
        </w:tc>
      </w:tr>
      <w:tr w:rsidR="00C2782C" w:rsidRPr="003628A1" w14:paraId="7F2EE472" w14:textId="77777777" w:rsidTr="00700E65">
        <w:trPr>
          <w:cantSplit/>
        </w:trPr>
        <w:tc>
          <w:tcPr>
            <w:tcW w:w="1818" w:type="dxa"/>
            <w:vAlign w:val="center"/>
          </w:tcPr>
          <w:p w14:paraId="3409A10D" w14:textId="77777777" w:rsidR="00C2782C" w:rsidRPr="003628A1" w:rsidRDefault="00C2782C" w:rsidP="00C2782C">
            <w:pPr>
              <w:pStyle w:val="TableBody"/>
              <w:spacing w:before="40" w:after="60"/>
            </w:pPr>
            <w:r w:rsidRPr="003628A1">
              <w:t>SQEI</w:t>
            </w:r>
            <w:r w:rsidRPr="003628A1">
              <w:rPr>
                <w:vertAlign w:val="subscript"/>
              </w:rPr>
              <w:t>k,h</w:t>
            </w:r>
            <w:r w:rsidRPr="003628A1">
              <w:rPr>
                <w:vertAlign w:val="superscript"/>
              </w:rPr>
              <w:t>i,t</w:t>
            </w:r>
          </w:p>
        </w:tc>
        <w:tc>
          <w:tcPr>
            <w:tcW w:w="2880" w:type="dxa"/>
            <w:vAlign w:val="center"/>
          </w:tcPr>
          <w:p w14:paraId="70743F5E" w14:textId="25F9B4B2" w:rsidR="00C2782C" w:rsidRPr="003628A1" w:rsidRDefault="00C2782C" w:rsidP="00C2782C">
            <w:pPr>
              <w:pStyle w:val="TableBody"/>
              <w:spacing w:before="40" w:after="60"/>
              <w:rPr>
                <w:sz w:val="20"/>
              </w:rPr>
            </w:pPr>
            <w:r w:rsidRPr="003628A1">
              <w:rPr>
                <w:sz w:val="20"/>
              </w:rPr>
              <w:t>Scheduled</w:t>
            </w:r>
            <w:r>
              <w:rPr>
                <w:sz w:val="20"/>
              </w:rPr>
              <w:t xml:space="preserve"> </w:t>
            </w:r>
            <w:r w:rsidRPr="003628A1">
              <w:rPr>
                <w:sz w:val="20"/>
              </w:rPr>
              <w:t>Quantity</w:t>
            </w:r>
            <w:r>
              <w:rPr>
                <w:sz w:val="20"/>
              </w:rPr>
              <w:t xml:space="preserve"> </w:t>
            </w:r>
            <w:r w:rsidRPr="003628A1">
              <w:rPr>
                <w:sz w:val="20"/>
              </w:rPr>
              <w:t>of</w:t>
            </w:r>
            <w:r>
              <w:rPr>
                <w:sz w:val="20"/>
              </w:rPr>
              <w:t xml:space="preserve"> </w:t>
            </w:r>
            <w:r w:rsidRPr="003628A1">
              <w:rPr>
                <w:sz w:val="20"/>
              </w:rPr>
              <w:t>Energy</w:t>
            </w:r>
            <w:r>
              <w:rPr>
                <w:sz w:val="20"/>
              </w:rPr>
              <w:t xml:space="preserve"> </w:t>
            </w:r>
            <w:r w:rsidRPr="003628A1">
              <w:rPr>
                <w:sz w:val="20"/>
              </w:rPr>
              <w:t>Injected</w:t>
            </w:r>
            <w:r>
              <w:rPr>
                <w:sz w:val="20"/>
              </w:rPr>
              <w:t xml:space="preserve"> </w:t>
            </w:r>
            <w:r w:rsidRPr="003628A1">
              <w:rPr>
                <w:sz w:val="20"/>
              </w:rPr>
              <w:t>at</w:t>
            </w:r>
            <w:r>
              <w:rPr>
                <w:sz w:val="20"/>
              </w:rPr>
              <w:t xml:space="preserve"> </w:t>
            </w:r>
            <w:r w:rsidRPr="003628A1">
              <w:rPr>
                <w:sz w:val="20"/>
              </w:rPr>
              <w:t>an</w:t>
            </w:r>
            <w:r>
              <w:rPr>
                <w:sz w:val="20"/>
              </w:rPr>
              <w:t xml:space="preserve"> </w:t>
            </w:r>
            <w:r w:rsidRPr="003628A1">
              <w:rPr>
                <w:i/>
                <w:sz w:val="20"/>
              </w:rPr>
              <w:t>intertie</w:t>
            </w:r>
            <w:r>
              <w:rPr>
                <w:i/>
                <w:sz w:val="20"/>
              </w:rPr>
              <w:t xml:space="preserve"> </w:t>
            </w:r>
            <w:r w:rsidRPr="003628A1">
              <w:rPr>
                <w:i/>
                <w:sz w:val="20"/>
              </w:rPr>
              <w:t>metering</w:t>
            </w:r>
            <w:r>
              <w:rPr>
                <w:i/>
                <w:sz w:val="20"/>
              </w:rPr>
              <w:t xml:space="preserve"> </w:t>
            </w:r>
            <w:r w:rsidRPr="003628A1">
              <w:rPr>
                <w:i/>
                <w:sz w:val="20"/>
              </w:rPr>
              <w:t>point</w:t>
            </w:r>
          </w:p>
        </w:tc>
        <w:tc>
          <w:tcPr>
            <w:tcW w:w="1440" w:type="dxa"/>
            <w:tcBorders>
              <w:top w:val="single" w:sz="4" w:space="0" w:color="auto"/>
            </w:tcBorders>
            <w:vAlign w:val="center"/>
          </w:tcPr>
          <w:p w14:paraId="36AFFC93" w14:textId="77777777" w:rsidR="00C2782C" w:rsidRPr="003628A1" w:rsidRDefault="00C2782C" w:rsidP="00C2782C">
            <w:pPr>
              <w:pStyle w:val="TableBody"/>
              <w:spacing w:before="40" w:after="60"/>
              <w:jc w:val="center"/>
              <w:rPr>
                <w:sz w:val="20"/>
              </w:rPr>
            </w:pPr>
            <w:r w:rsidRPr="003628A1">
              <w:rPr>
                <w:sz w:val="20"/>
              </w:rPr>
              <w:t>1</w:t>
            </w:r>
          </w:p>
        </w:tc>
        <w:tc>
          <w:tcPr>
            <w:tcW w:w="1620" w:type="dxa"/>
            <w:tcBorders>
              <w:top w:val="single" w:sz="4" w:space="0" w:color="auto"/>
            </w:tcBorders>
            <w:vAlign w:val="center"/>
          </w:tcPr>
          <w:p w14:paraId="18795DF5" w14:textId="77777777" w:rsidR="00C2782C" w:rsidRPr="003628A1" w:rsidRDefault="00C2782C" w:rsidP="00C2782C">
            <w:pPr>
              <w:pStyle w:val="TableBody"/>
              <w:spacing w:before="40" w:after="60"/>
              <w:jc w:val="center"/>
              <w:rPr>
                <w:sz w:val="20"/>
              </w:rPr>
            </w:pPr>
            <w:r w:rsidRPr="003628A1">
              <w:rPr>
                <w:sz w:val="20"/>
              </w:rPr>
              <w:t>1</w:t>
            </w:r>
          </w:p>
        </w:tc>
        <w:tc>
          <w:tcPr>
            <w:tcW w:w="1980" w:type="dxa"/>
            <w:tcBorders>
              <w:top w:val="single" w:sz="4" w:space="0" w:color="auto"/>
            </w:tcBorders>
            <w:vAlign w:val="center"/>
          </w:tcPr>
          <w:p w14:paraId="03164F95" w14:textId="77777777" w:rsidR="00C2782C" w:rsidRPr="003628A1" w:rsidRDefault="00C2782C" w:rsidP="00C2782C">
            <w:pPr>
              <w:pStyle w:val="TableBody"/>
              <w:spacing w:before="40" w:after="60"/>
              <w:jc w:val="center"/>
              <w:rPr>
                <w:sz w:val="20"/>
              </w:rPr>
            </w:pPr>
            <w:r w:rsidRPr="003628A1">
              <w:rPr>
                <w:sz w:val="20"/>
              </w:rPr>
              <w:t>1</w:t>
            </w:r>
          </w:p>
        </w:tc>
        <w:tc>
          <w:tcPr>
            <w:tcW w:w="3510" w:type="dxa"/>
            <w:tcBorders>
              <w:top w:val="single" w:sz="4" w:space="0" w:color="auto"/>
            </w:tcBorders>
            <w:vAlign w:val="center"/>
          </w:tcPr>
          <w:p w14:paraId="09F7B6DD" w14:textId="77777777" w:rsidR="00C2782C" w:rsidRPr="003628A1" w:rsidRDefault="00C2782C" w:rsidP="00C2782C">
            <w:pPr>
              <w:rPr>
                <w:sz w:val="20"/>
              </w:rPr>
            </w:pPr>
          </w:p>
        </w:tc>
      </w:tr>
      <w:tr w:rsidR="00C2782C" w:rsidRPr="003628A1" w14:paraId="399F0692" w14:textId="77777777" w:rsidTr="00700E65">
        <w:trPr>
          <w:cantSplit/>
        </w:trPr>
        <w:tc>
          <w:tcPr>
            <w:tcW w:w="1818" w:type="dxa"/>
            <w:vAlign w:val="center"/>
          </w:tcPr>
          <w:p w14:paraId="44FEE809" w14:textId="77777777" w:rsidR="00C2782C" w:rsidRPr="003628A1" w:rsidRDefault="00C2782C" w:rsidP="00C2782C">
            <w:pPr>
              <w:pStyle w:val="TableBody"/>
              <w:spacing w:before="40" w:after="60"/>
            </w:pPr>
            <w:r w:rsidRPr="003628A1">
              <w:lastRenderedPageBreak/>
              <w:t>SQEW</w:t>
            </w:r>
            <w:r w:rsidRPr="003628A1">
              <w:rPr>
                <w:vertAlign w:val="subscript"/>
              </w:rPr>
              <w:t>k,h</w:t>
            </w:r>
            <w:r w:rsidRPr="003628A1">
              <w:rPr>
                <w:vertAlign w:val="superscript"/>
              </w:rPr>
              <w:t>i,t</w:t>
            </w:r>
          </w:p>
        </w:tc>
        <w:tc>
          <w:tcPr>
            <w:tcW w:w="2880" w:type="dxa"/>
            <w:vAlign w:val="center"/>
          </w:tcPr>
          <w:p w14:paraId="02186AEE" w14:textId="6EB1642F" w:rsidR="00C2782C" w:rsidRPr="003628A1" w:rsidRDefault="00C2782C" w:rsidP="00C2782C">
            <w:pPr>
              <w:pStyle w:val="TableBody"/>
              <w:spacing w:before="40" w:after="60"/>
              <w:rPr>
                <w:sz w:val="20"/>
              </w:rPr>
            </w:pPr>
            <w:r w:rsidRPr="003628A1">
              <w:rPr>
                <w:sz w:val="20"/>
              </w:rPr>
              <w:t>Scheduled</w:t>
            </w:r>
            <w:r>
              <w:rPr>
                <w:sz w:val="20"/>
              </w:rPr>
              <w:t xml:space="preserve"> </w:t>
            </w:r>
            <w:r w:rsidRPr="003628A1">
              <w:rPr>
                <w:sz w:val="20"/>
              </w:rPr>
              <w:t>Quantity</w:t>
            </w:r>
            <w:r>
              <w:rPr>
                <w:sz w:val="20"/>
              </w:rPr>
              <w:t xml:space="preserve"> </w:t>
            </w:r>
            <w:r w:rsidRPr="003628A1">
              <w:rPr>
                <w:sz w:val="20"/>
              </w:rPr>
              <w:t>of</w:t>
            </w:r>
            <w:r>
              <w:rPr>
                <w:sz w:val="20"/>
              </w:rPr>
              <w:t xml:space="preserve"> </w:t>
            </w:r>
            <w:r w:rsidRPr="003628A1">
              <w:rPr>
                <w:sz w:val="20"/>
              </w:rPr>
              <w:t>Energy</w:t>
            </w:r>
            <w:r>
              <w:rPr>
                <w:sz w:val="20"/>
              </w:rPr>
              <w:t xml:space="preserve"> </w:t>
            </w:r>
            <w:r w:rsidRPr="003628A1">
              <w:rPr>
                <w:sz w:val="20"/>
              </w:rPr>
              <w:t>Withdrawn</w:t>
            </w:r>
            <w:r>
              <w:rPr>
                <w:sz w:val="20"/>
              </w:rPr>
              <w:t xml:space="preserve"> </w:t>
            </w:r>
            <w:r w:rsidRPr="003628A1">
              <w:rPr>
                <w:sz w:val="20"/>
              </w:rPr>
              <w:t>at</w:t>
            </w:r>
            <w:r>
              <w:rPr>
                <w:sz w:val="20"/>
              </w:rPr>
              <w:t xml:space="preserve"> </w:t>
            </w:r>
            <w:r w:rsidRPr="003628A1">
              <w:rPr>
                <w:sz w:val="20"/>
              </w:rPr>
              <w:t>an</w:t>
            </w:r>
            <w:r>
              <w:rPr>
                <w:sz w:val="20"/>
              </w:rPr>
              <w:t xml:space="preserve"> </w:t>
            </w:r>
            <w:r w:rsidRPr="003628A1">
              <w:rPr>
                <w:i/>
                <w:sz w:val="20"/>
              </w:rPr>
              <w:t>intertie</w:t>
            </w:r>
            <w:r>
              <w:rPr>
                <w:i/>
                <w:sz w:val="20"/>
              </w:rPr>
              <w:t xml:space="preserve"> </w:t>
            </w:r>
            <w:r w:rsidRPr="003628A1">
              <w:rPr>
                <w:i/>
                <w:sz w:val="20"/>
              </w:rPr>
              <w:t>metering</w:t>
            </w:r>
            <w:r>
              <w:rPr>
                <w:i/>
                <w:sz w:val="20"/>
              </w:rPr>
              <w:t xml:space="preserve"> </w:t>
            </w:r>
            <w:r w:rsidRPr="003628A1">
              <w:rPr>
                <w:i/>
                <w:sz w:val="20"/>
              </w:rPr>
              <w:t>point</w:t>
            </w:r>
          </w:p>
        </w:tc>
        <w:tc>
          <w:tcPr>
            <w:tcW w:w="1440" w:type="dxa"/>
            <w:vAlign w:val="center"/>
          </w:tcPr>
          <w:p w14:paraId="7DCACEC6" w14:textId="77777777" w:rsidR="00C2782C" w:rsidRPr="003628A1" w:rsidRDefault="00C2782C" w:rsidP="00C2782C">
            <w:pPr>
              <w:pStyle w:val="TableBody"/>
              <w:spacing w:before="40" w:after="60"/>
              <w:jc w:val="center"/>
              <w:rPr>
                <w:sz w:val="20"/>
              </w:rPr>
            </w:pPr>
            <w:r w:rsidRPr="003628A1">
              <w:rPr>
                <w:sz w:val="20"/>
              </w:rPr>
              <w:t>1</w:t>
            </w:r>
          </w:p>
        </w:tc>
        <w:tc>
          <w:tcPr>
            <w:tcW w:w="1620" w:type="dxa"/>
            <w:vAlign w:val="center"/>
          </w:tcPr>
          <w:p w14:paraId="686B897A" w14:textId="77777777" w:rsidR="00C2782C" w:rsidRPr="003628A1" w:rsidRDefault="00C2782C" w:rsidP="00C2782C">
            <w:pPr>
              <w:pStyle w:val="TableBody"/>
              <w:spacing w:before="40" w:after="60"/>
              <w:jc w:val="center"/>
              <w:rPr>
                <w:sz w:val="20"/>
              </w:rPr>
            </w:pPr>
            <w:r w:rsidRPr="003628A1">
              <w:rPr>
                <w:sz w:val="20"/>
              </w:rPr>
              <w:t>1</w:t>
            </w:r>
          </w:p>
        </w:tc>
        <w:tc>
          <w:tcPr>
            <w:tcW w:w="1980" w:type="dxa"/>
            <w:vAlign w:val="center"/>
          </w:tcPr>
          <w:p w14:paraId="0085EE5B" w14:textId="77777777" w:rsidR="00C2782C" w:rsidRPr="003628A1" w:rsidRDefault="00C2782C" w:rsidP="00C2782C">
            <w:pPr>
              <w:pStyle w:val="TableBody"/>
              <w:spacing w:before="40" w:after="60"/>
              <w:jc w:val="center"/>
              <w:rPr>
                <w:sz w:val="20"/>
              </w:rPr>
            </w:pPr>
            <w:r w:rsidRPr="003628A1">
              <w:rPr>
                <w:sz w:val="20"/>
              </w:rPr>
              <w:t>1</w:t>
            </w:r>
          </w:p>
        </w:tc>
        <w:tc>
          <w:tcPr>
            <w:tcW w:w="3510" w:type="dxa"/>
            <w:vAlign w:val="center"/>
          </w:tcPr>
          <w:p w14:paraId="2D15D527" w14:textId="77777777" w:rsidR="00C2782C" w:rsidRPr="003628A1" w:rsidRDefault="00C2782C" w:rsidP="00C2782C">
            <w:pPr>
              <w:rPr>
                <w:sz w:val="20"/>
              </w:rPr>
            </w:pPr>
          </w:p>
        </w:tc>
      </w:tr>
      <w:tr w:rsidR="00C2782C" w:rsidRPr="003628A1" w14:paraId="7A712F75" w14:textId="77777777" w:rsidTr="00700E65">
        <w:trPr>
          <w:cantSplit/>
        </w:trPr>
        <w:tc>
          <w:tcPr>
            <w:tcW w:w="1818" w:type="dxa"/>
            <w:vAlign w:val="center"/>
          </w:tcPr>
          <w:p w14:paraId="24CBE65F" w14:textId="77777777" w:rsidR="00C2782C" w:rsidRPr="003628A1" w:rsidRDefault="00C2782C" w:rsidP="00C2782C">
            <w:pPr>
              <w:pStyle w:val="TableBody"/>
              <w:spacing w:before="40" w:after="60"/>
              <w:rPr>
                <w:vertAlign w:val="superscript"/>
              </w:rPr>
            </w:pPr>
            <w:r w:rsidRPr="003628A1">
              <w:t>SQROR</w:t>
            </w:r>
            <w:r w:rsidRPr="003628A1">
              <w:rPr>
                <w:vertAlign w:val="subscript"/>
              </w:rPr>
              <w:t>r,k,h</w:t>
            </w:r>
            <w:r w:rsidRPr="003628A1">
              <w:rPr>
                <w:vertAlign w:val="superscript"/>
              </w:rPr>
              <w:t>m,t</w:t>
            </w:r>
          </w:p>
        </w:tc>
        <w:tc>
          <w:tcPr>
            <w:tcW w:w="2880" w:type="dxa"/>
            <w:vAlign w:val="center"/>
          </w:tcPr>
          <w:p w14:paraId="3D5185B5" w14:textId="41AC39B8" w:rsidR="00C2782C" w:rsidRPr="003628A1" w:rsidRDefault="00C2782C" w:rsidP="00C2782C">
            <w:pPr>
              <w:pStyle w:val="TableBody"/>
              <w:spacing w:before="40" w:after="60"/>
              <w:rPr>
                <w:sz w:val="20"/>
              </w:rPr>
            </w:pPr>
            <w:r w:rsidRPr="003628A1">
              <w:rPr>
                <w:sz w:val="20"/>
              </w:rPr>
              <w:t>Scheduled</w:t>
            </w:r>
            <w:r>
              <w:rPr>
                <w:sz w:val="20"/>
              </w:rPr>
              <w:t xml:space="preserve"> </w:t>
            </w:r>
            <w:r w:rsidRPr="003628A1">
              <w:rPr>
                <w:sz w:val="20"/>
              </w:rPr>
              <w:t>Quantity</w:t>
            </w:r>
            <w:r>
              <w:rPr>
                <w:sz w:val="20"/>
              </w:rPr>
              <w:t xml:space="preserve"> </w:t>
            </w:r>
            <w:r w:rsidRPr="003628A1">
              <w:rPr>
                <w:sz w:val="20"/>
              </w:rPr>
              <w:t>of</w:t>
            </w:r>
            <w:r>
              <w:rPr>
                <w:sz w:val="20"/>
              </w:rPr>
              <w:t xml:space="preserve"> </w:t>
            </w:r>
            <w:r w:rsidRPr="003628A1">
              <w:rPr>
                <w:sz w:val="20"/>
              </w:rPr>
              <w:t>class</w:t>
            </w:r>
            <w:r>
              <w:rPr>
                <w:sz w:val="20"/>
              </w:rPr>
              <w:t xml:space="preserve"> </w:t>
            </w:r>
            <w:r w:rsidRPr="003628A1">
              <w:rPr>
                <w:sz w:val="20"/>
              </w:rPr>
              <w:t>r</w:t>
            </w:r>
            <w:r>
              <w:rPr>
                <w:sz w:val="20"/>
              </w:rPr>
              <w:t xml:space="preserve"> </w:t>
            </w:r>
            <w:r w:rsidRPr="003628A1">
              <w:rPr>
                <w:i/>
                <w:sz w:val="20"/>
              </w:rPr>
              <w:t>Operating</w:t>
            </w:r>
            <w:r>
              <w:rPr>
                <w:i/>
                <w:sz w:val="20"/>
              </w:rPr>
              <w:t xml:space="preserve"> </w:t>
            </w:r>
            <w:r w:rsidRPr="003628A1">
              <w:rPr>
                <w:i/>
                <w:sz w:val="20"/>
              </w:rPr>
              <w:t>Reserve</w:t>
            </w:r>
          </w:p>
        </w:tc>
        <w:tc>
          <w:tcPr>
            <w:tcW w:w="1440" w:type="dxa"/>
            <w:vAlign w:val="center"/>
          </w:tcPr>
          <w:p w14:paraId="7B833742" w14:textId="77777777" w:rsidR="00C2782C" w:rsidRPr="003628A1" w:rsidRDefault="00C2782C" w:rsidP="00C2782C">
            <w:pPr>
              <w:pStyle w:val="TableBody"/>
              <w:spacing w:before="40" w:after="60"/>
              <w:jc w:val="center"/>
              <w:rPr>
                <w:sz w:val="20"/>
              </w:rPr>
            </w:pPr>
            <w:r w:rsidRPr="003628A1">
              <w:rPr>
                <w:sz w:val="20"/>
              </w:rPr>
              <w:t>1</w:t>
            </w:r>
          </w:p>
        </w:tc>
        <w:tc>
          <w:tcPr>
            <w:tcW w:w="1620" w:type="dxa"/>
            <w:vAlign w:val="center"/>
          </w:tcPr>
          <w:p w14:paraId="73EBDC41" w14:textId="77777777" w:rsidR="00C2782C" w:rsidRPr="003628A1" w:rsidRDefault="00C2782C" w:rsidP="00C2782C">
            <w:pPr>
              <w:pStyle w:val="TableBody"/>
              <w:spacing w:before="40" w:after="60"/>
              <w:jc w:val="center"/>
              <w:rPr>
                <w:sz w:val="20"/>
              </w:rPr>
            </w:pPr>
            <w:r w:rsidRPr="003628A1">
              <w:rPr>
                <w:sz w:val="20"/>
              </w:rPr>
              <w:t>1</w:t>
            </w:r>
          </w:p>
        </w:tc>
        <w:tc>
          <w:tcPr>
            <w:tcW w:w="1980" w:type="dxa"/>
            <w:vAlign w:val="center"/>
          </w:tcPr>
          <w:p w14:paraId="3A6D9E6D" w14:textId="77777777" w:rsidR="00C2782C" w:rsidRPr="003628A1" w:rsidRDefault="00C2782C" w:rsidP="00C2782C">
            <w:pPr>
              <w:pStyle w:val="TableBody"/>
              <w:spacing w:before="40" w:after="60"/>
              <w:jc w:val="center"/>
              <w:rPr>
                <w:sz w:val="20"/>
              </w:rPr>
            </w:pPr>
            <w:r w:rsidRPr="003628A1">
              <w:rPr>
                <w:sz w:val="20"/>
              </w:rPr>
              <w:t>1</w:t>
            </w:r>
          </w:p>
        </w:tc>
        <w:tc>
          <w:tcPr>
            <w:tcW w:w="3510" w:type="dxa"/>
            <w:vAlign w:val="center"/>
          </w:tcPr>
          <w:p w14:paraId="1A639C55" w14:textId="77777777" w:rsidR="00C2782C" w:rsidRPr="003628A1" w:rsidRDefault="00C2782C" w:rsidP="00C2782C">
            <w:pPr>
              <w:rPr>
                <w:sz w:val="20"/>
              </w:rPr>
            </w:pPr>
          </w:p>
        </w:tc>
      </w:tr>
      <w:tr w:rsidR="00C2782C" w:rsidRPr="003628A1" w14:paraId="1A7B182C" w14:textId="77777777" w:rsidTr="00700E65">
        <w:trPr>
          <w:cantSplit/>
        </w:trPr>
        <w:tc>
          <w:tcPr>
            <w:tcW w:w="1818" w:type="dxa"/>
            <w:vAlign w:val="center"/>
          </w:tcPr>
          <w:p w14:paraId="63369FC0" w14:textId="77777777" w:rsidR="00C2782C" w:rsidRPr="003628A1" w:rsidRDefault="00C2782C" w:rsidP="00C2782C">
            <w:pPr>
              <w:pStyle w:val="TableBody"/>
              <w:spacing w:before="40" w:after="60"/>
            </w:pPr>
            <w:r w:rsidRPr="003628A1">
              <w:t>TAOR</w:t>
            </w:r>
            <w:r w:rsidRPr="003628A1">
              <w:rPr>
                <w:vertAlign w:val="subscript"/>
              </w:rPr>
              <w:t>k,h</w:t>
            </w:r>
            <w:r w:rsidRPr="003628A1">
              <w:rPr>
                <w:vertAlign w:val="superscript"/>
              </w:rPr>
              <w:t>m,t</w:t>
            </w:r>
          </w:p>
        </w:tc>
        <w:tc>
          <w:tcPr>
            <w:tcW w:w="2880" w:type="dxa"/>
            <w:vAlign w:val="center"/>
          </w:tcPr>
          <w:p w14:paraId="419B7984" w14:textId="30BEAE2E" w:rsidR="00C2782C" w:rsidRPr="003628A1" w:rsidRDefault="00C2782C" w:rsidP="00C2782C">
            <w:pPr>
              <w:pStyle w:val="TableBody"/>
              <w:spacing w:before="40" w:after="60"/>
              <w:rPr>
                <w:sz w:val="20"/>
              </w:rPr>
            </w:pPr>
            <w:r w:rsidRPr="003628A1">
              <w:t>Total</w:t>
            </w:r>
            <w:r>
              <w:t xml:space="preserve"> </w:t>
            </w:r>
            <w:r w:rsidRPr="003628A1">
              <w:t>Accessible</w:t>
            </w:r>
            <w:r>
              <w:t xml:space="preserve"> </w:t>
            </w:r>
            <w:r w:rsidRPr="003628A1">
              <w:t>Operating</w:t>
            </w:r>
            <w:r>
              <w:t xml:space="preserve"> </w:t>
            </w:r>
            <w:r w:rsidRPr="003628A1">
              <w:t>Reserve</w:t>
            </w:r>
          </w:p>
        </w:tc>
        <w:tc>
          <w:tcPr>
            <w:tcW w:w="1440" w:type="dxa"/>
            <w:vAlign w:val="center"/>
          </w:tcPr>
          <w:p w14:paraId="0491A4F5" w14:textId="77777777" w:rsidR="00C2782C" w:rsidRPr="003628A1" w:rsidRDefault="00C2782C" w:rsidP="00C2782C">
            <w:pPr>
              <w:pStyle w:val="TableBody"/>
              <w:spacing w:before="40" w:after="60"/>
              <w:jc w:val="center"/>
              <w:rPr>
                <w:sz w:val="20"/>
              </w:rPr>
            </w:pPr>
            <w:r w:rsidRPr="003628A1">
              <w:rPr>
                <w:sz w:val="20"/>
              </w:rPr>
              <w:t>2</w:t>
            </w:r>
          </w:p>
        </w:tc>
        <w:tc>
          <w:tcPr>
            <w:tcW w:w="1620" w:type="dxa"/>
            <w:vAlign w:val="center"/>
          </w:tcPr>
          <w:p w14:paraId="627202F9" w14:textId="77777777" w:rsidR="00C2782C" w:rsidRPr="003628A1" w:rsidRDefault="00C2782C" w:rsidP="00C2782C">
            <w:pPr>
              <w:pStyle w:val="TableBody"/>
              <w:spacing w:before="40" w:after="60"/>
              <w:jc w:val="center"/>
              <w:rPr>
                <w:sz w:val="20"/>
              </w:rPr>
            </w:pPr>
            <w:r w:rsidRPr="003628A1">
              <w:rPr>
                <w:sz w:val="20"/>
              </w:rPr>
              <w:t>3</w:t>
            </w:r>
          </w:p>
        </w:tc>
        <w:tc>
          <w:tcPr>
            <w:tcW w:w="1980" w:type="dxa"/>
            <w:vAlign w:val="center"/>
          </w:tcPr>
          <w:p w14:paraId="4AE8FE98" w14:textId="77777777" w:rsidR="00C2782C" w:rsidRPr="003628A1" w:rsidRDefault="00C2782C" w:rsidP="00C2782C">
            <w:pPr>
              <w:pStyle w:val="TableBody"/>
              <w:spacing w:before="40" w:after="60"/>
              <w:jc w:val="center"/>
              <w:rPr>
                <w:sz w:val="20"/>
              </w:rPr>
            </w:pPr>
            <w:r w:rsidRPr="003628A1">
              <w:rPr>
                <w:sz w:val="20"/>
              </w:rPr>
              <w:t>3</w:t>
            </w:r>
          </w:p>
        </w:tc>
        <w:tc>
          <w:tcPr>
            <w:tcW w:w="3510" w:type="dxa"/>
            <w:vAlign w:val="center"/>
          </w:tcPr>
          <w:p w14:paraId="677BFBE3" w14:textId="77777777" w:rsidR="00C2782C" w:rsidRPr="003628A1" w:rsidRDefault="00C2782C" w:rsidP="00C2782C">
            <w:pPr>
              <w:rPr>
                <w:sz w:val="20"/>
              </w:rPr>
            </w:pPr>
          </w:p>
        </w:tc>
      </w:tr>
      <w:tr w:rsidR="00C2782C" w:rsidRPr="003628A1" w14:paraId="466AF786" w14:textId="77777777" w:rsidTr="00700E65">
        <w:trPr>
          <w:cantSplit/>
        </w:trPr>
        <w:tc>
          <w:tcPr>
            <w:tcW w:w="1818" w:type="dxa"/>
            <w:vAlign w:val="center"/>
          </w:tcPr>
          <w:p w14:paraId="7F5B0841" w14:textId="77777777" w:rsidR="00C2782C" w:rsidRPr="003628A1" w:rsidRDefault="00C2782C" w:rsidP="00C2782C">
            <w:pPr>
              <w:pStyle w:val="TableBody"/>
              <w:spacing w:before="40" w:after="60"/>
            </w:pPr>
            <w:r w:rsidRPr="003628A1">
              <w:t>TCD</w:t>
            </w:r>
            <w:r w:rsidRPr="003628A1">
              <w:rPr>
                <w:vertAlign w:val="subscript"/>
              </w:rPr>
              <w:t>k,h</w:t>
            </w:r>
            <w:r w:rsidRPr="003628A1">
              <w:rPr>
                <w:vertAlign w:val="superscript"/>
              </w:rPr>
              <w:t>m</w:t>
            </w:r>
          </w:p>
        </w:tc>
        <w:tc>
          <w:tcPr>
            <w:tcW w:w="2880" w:type="dxa"/>
            <w:vAlign w:val="center"/>
          </w:tcPr>
          <w:p w14:paraId="62588F43" w14:textId="13D9F367" w:rsidR="00C2782C" w:rsidRPr="003628A1" w:rsidRDefault="00C2782C" w:rsidP="00C2782C">
            <w:pPr>
              <w:pStyle w:val="TableBody"/>
              <w:spacing w:before="40" w:after="60"/>
              <w:rPr>
                <w:sz w:val="20"/>
              </w:rPr>
            </w:pPr>
            <w:r w:rsidRPr="003628A1">
              <w:rPr>
                <w:sz w:val="20"/>
              </w:rPr>
              <w:t>Transformation</w:t>
            </w:r>
            <w:r>
              <w:rPr>
                <w:sz w:val="20"/>
              </w:rPr>
              <w:t xml:space="preserve"> </w:t>
            </w:r>
            <w:r w:rsidRPr="003628A1">
              <w:rPr>
                <w:sz w:val="20"/>
              </w:rPr>
              <w:t>Connection</w:t>
            </w:r>
            <w:r>
              <w:rPr>
                <w:sz w:val="20"/>
              </w:rPr>
              <w:t xml:space="preserve"> </w:t>
            </w:r>
            <w:r w:rsidRPr="003628A1">
              <w:rPr>
                <w:sz w:val="20"/>
              </w:rPr>
              <w:t>Demand</w:t>
            </w:r>
            <w:r>
              <w:rPr>
                <w:sz w:val="20"/>
              </w:rPr>
              <w:t xml:space="preserve"> </w:t>
            </w:r>
            <w:r w:rsidRPr="003628A1">
              <w:rPr>
                <w:sz w:val="20"/>
              </w:rPr>
              <w:t>(KW)</w:t>
            </w:r>
          </w:p>
        </w:tc>
        <w:tc>
          <w:tcPr>
            <w:tcW w:w="1440" w:type="dxa"/>
            <w:vAlign w:val="center"/>
          </w:tcPr>
          <w:p w14:paraId="7A7CDBAC" w14:textId="27F55DAA" w:rsidR="00C2782C" w:rsidRPr="003628A1" w:rsidRDefault="00C2782C" w:rsidP="00C2782C">
            <w:pPr>
              <w:pStyle w:val="TableBody"/>
              <w:spacing w:before="40" w:after="60"/>
              <w:jc w:val="center"/>
              <w:rPr>
                <w:sz w:val="20"/>
              </w:rPr>
            </w:pPr>
            <w:r w:rsidRPr="003628A1">
              <w:rPr>
                <w:sz w:val="20"/>
              </w:rPr>
              <w:t>2</w:t>
            </w:r>
            <w:r>
              <w:rPr>
                <w:sz w:val="20"/>
              </w:rPr>
              <w:t xml:space="preserve"> </w:t>
            </w:r>
            <w:r w:rsidRPr="003628A1">
              <w:rPr>
                <w:sz w:val="20"/>
              </w:rPr>
              <w:t>and</w:t>
            </w:r>
            <w:r>
              <w:rPr>
                <w:sz w:val="20"/>
              </w:rPr>
              <w:t xml:space="preserve"> </w:t>
            </w:r>
            <w:r w:rsidRPr="003628A1">
              <w:rPr>
                <w:sz w:val="20"/>
              </w:rPr>
              <w:t>3</w:t>
            </w:r>
          </w:p>
        </w:tc>
        <w:tc>
          <w:tcPr>
            <w:tcW w:w="1620" w:type="dxa"/>
            <w:vAlign w:val="center"/>
          </w:tcPr>
          <w:p w14:paraId="230449A0" w14:textId="77777777" w:rsidR="00C2782C" w:rsidRPr="003628A1" w:rsidRDefault="00C2782C" w:rsidP="00C2782C">
            <w:pPr>
              <w:pStyle w:val="TableBody"/>
              <w:spacing w:before="40" w:after="60"/>
              <w:jc w:val="center"/>
              <w:rPr>
                <w:sz w:val="20"/>
              </w:rPr>
            </w:pPr>
            <w:r w:rsidRPr="003628A1">
              <w:rPr>
                <w:sz w:val="20"/>
              </w:rPr>
              <w:t>3</w:t>
            </w:r>
          </w:p>
        </w:tc>
        <w:tc>
          <w:tcPr>
            <w:tcW w:w="1980" w:type="dxa"/>
            <w:vAlign w:val="center"/>
          </w:tcPr>
          <w:p w14:paraId="76894794" w14:textId="77777777" w:rsidR="00C2782C" w:rsidRPr="003628A1" w:rsidRDefault="00C2782C" w:rsidP="00C2782C">
            <w:pPr>
              <w:pStyle w:val="TableBody"/>
              <w:spacing w:before="40" w:after="60"/>
              <w:jc w:val="center"/>
              <w:rPr>
                <w:sz w:val="20"/>
              </w:rPr>
            </w:pPr>
            <w:r w:rsidRPr="003628A1">
              <w:rPr>
                <w:sz w:val="20"/>
              </w:rPr>
              <w:t>3</w:t>
            </w:r>
          </w:p>
        </w:tc>
        <w:tc>
          <w:tcPr>
            <w:tcW w:w="3510" w:type="dxa"/>
            <w:vAlign w:val="center"/>
          </w:tcPr>
          <w:p w14:paraId="0B8BEB69" w14:textId="5D1990DD" w:rsidR="00C2782C" w:rsidRPr="003628A1" w:rsidRDefault="00C2782C" w:rsidP="00C2782C">
            <w:pPr>
              <w:pStyle w:val="ListParagraph"/>
              <w:numPr>
                <w:ilvl w:val="0"/>
                <w:numId w:val="42"/>
              </w:numPr>
              <w:spacing w:before="40" w:after="80"/>
              <w:ind w:left="360"/>
              <w:rPr>
                <w:sz w:val="20"/>
              </w:rPr>
            </w:pPr>
            <w:r w:rsidRPr="003628A1">
              <w:rPr>
                <w:sz w:val="20"/>
              </w:rPr>
              <w:t>RMS</w:t>
            </w:r>
            <w:r>
              <w:rPr>
                <w:sz w:val="20"/>
              </w:rPr>
              <w:t xml:space="preserve"> </w:t>
            </w:r>
            <w:r w:rsidRPr="003628A1">
              <w:rPr>
                <w:sz w:val="20"/>
              </w:rPr>
              <w:t>presentation</w:t>
            </w:r>
            <w:r>
              <w:rPr>
                <w:sz w:val="20"/>
              </w:rPr>
              <w:t xml:space="preserve"> </w:t>
            </w:r>
            <w:r w:rsidRPr="003628A1">
              <w:rPr>
                <w:sz w:val="20"/>
              </w:rPr>
              <w:t>is</w:t>
            </w:r>
            <w:r>
              <w:rPr>
                <w:sz w:val="20"/>
              </w:rPr>
              <w:t xml:space="preserve"> </w:t>
            </w:r>
            <w:r w:rsidRPr="003628A1">
              <w:rPr>
                <w:sz w:val="20"/>
              </w:rPr>
              <w:t>in</w:t>
            </w:r>
            <w:r>
              <w:rPr>
                <w:sz w:val="20"/>
              </w:rPr>
              <w:t xml:space="preserve"> </w:t>
            </w:r>
            <w:r w:rsidRPr="003628A1">
              <w:rPr>
                <w:sz w:val="20"/>
              </w:rPr>
              <w:t>units</w:t>
            </w:r>
            <w:r>
              <w:rPr>
                <w:sz w:val="20"/>
              </w:rPr>
              <w:t xml:space="preserve"> </w:t>
            </w:r>
            <w:r w:rsidRPr="003628A1">
              <w:rPr>
                <w:sz w:val="20"/>
              </w:rPr>
              <w:t>of</w:t>
            </w:r>
            <w:r>
              <w:rPr>
                <w:sz w:val="20"/>
              </w:rPr>
              <w:t xml:space="preserve"> </w:t>
            </w:r>
            <w:r w:rsidRPr="003628A1">
              <w:rPr>
                <w:sz w:val="20"/>
              </w:rPr>
              <w:t>KW</w:t>
            </w:r>
            <w:r>
              <w:rPr>
                <w:sz w:val="20"/>
              </w:rPr>
              <w:t xml:space="preserve"> </w:t>
            </w:r>
            <w:r w:rsidRPr="003628A1">
              <w:rPr>
                <w:sz w:val="20"/>
              </w:rPr>
              <w:t>to</w:t>
            </w:r>
            <w:r>
              <w:rPr>
                <w:sz w:val="20"/>
              </w:rPr>
              <w:t xml:space="preserve"> </w:t>
            </w:r>
            <w:r w:rsidRPr="003628A1">
              <w:rPr>
                <w:sz w:val="20"/>
              </w:rPr>
              <w:t>2</w:t>
            </w:r>
            <w:r>
              <w:rPr>
                <w:sz w:val="20"/>
              </w:rPr>
              <w:t xml:space="preserve"> </w:t>
            </w:r>
            <w:r w:rsidRPr="003628A1">
              <w:rPr>
                <w:sz w:val="20"/>
              </w:rPr>
              <w:t>decimal</w:t>
            </w:r>
            <w:r>
              <w:rPr>
                <w:sz w:val="20"/>
              </w:rPr>
              <w:t xml:space="preserve"> </w:t>
            </w:r>
            <w:r w:rsidRPr="003628A1">
              <w:rPr>
                <w:sz w:val="20"/>
              </w:rPr>
              <w:t>places.</w:t>
            </w:r>
          </w:p>
          <w:p w14:paraId="11D2CB54" w14:textId="326B2108" w:rsidR="00C2782C" w:rsidRPr="003628A1" w:rsidRDefault="00C2782C" w:rsidP="00C2782C">
            <w:pPr>
              <w:pStyle w:val="ListParagraph"/>
              <w:numPr>
                <w:ilvl w:val="0"/>
                <w:numId w:val="42"/>
              </w:numPr>
              <w:spacing w:before="40" w:after="80"/>
              <w:ind w:left="360"/>
              <w:rPr>
                <w:sz w:val="20"/>
              </w:rPr>
            </w:pPr>
            <w:r w:rsidRPr="003628A1">
              <w:rPr>
                <w:sz w:val="20"/>
              </w:rPr>
              <w:t>Unit</w:t>
            </w:r>
            <w:r>
              <w:rPr>
                <w:sz w:val="20"/>
              </w:rPr>
              <w:t xml:space="preserve"> </w:t>
            </w:r>
            <w:r w:rsidRPr="003628A1">
              <w:rPr>
                <w:sz w:val="20"/>
              </w:rPr>
              <w:t>changes</w:t>
            </w:r>
            <w:r>
              <w:rPr>
                <w:sz w:val="20"/>
              </w:rPr>
              <w:t xml:space="preserve"> </w:t>
            </w:r>
            <w:r w:rsidRPr="003628A1">
              <w:rPr>
                <w:sz w:val="20"/>
              </w:rPr>
              <w:t>to</w:t>
            </w:r>
            <w:r>
              <w:rPr>
                <w:sz w:val="20"/>
              </w:rPr>
              <w:t xml:space="preserve"> </w:t>
            </w:r>
            <w:r w:rsidRPr="003628A1">
              <w:rPr>
                <w:sz w:val="20"/>
              </w:rPr>
              <w:t>MW</w:t>
            </w:r>
            <w:r>
              <w:rPr>
                <w:sz w:val="20"/>
              </w:rPr>
              <w:t xml:space="preserve"> </w:t>
            </w:r>
            <w:r w:rsidRPr="003628A1">
              <w:rPr>
                <w:sz w:val="20"/>
              </w:rPr>
              <w:t>to</w:t>
            </w:r>
            <w:r>
              <w:rPr>
                <w:sz w:val="20"/>
              </w:rPr>
              <w:t xml:space="preserve"> </w:t>
            </w:r>
            <w:r w:rsidRPr="003628A1">
              <w:rPr>
                <w:sz w:val="20"/>
              </w:rPr>
              <w:t>3</w:t>
            </w:r>
            <w:r>
              <w:rPr>
                <w:sz w:val="20"/>
              </w:rPr>
              <w:t xml:space="preserve"> </w:t>
            </w:r>
            <w:r w:rsidRPr="003628A1">
              <w:rPr>
                <w:sz w:val="20"/>
              </w:rPr>
              <w:t>decimal</w:t>
            </w:r>
            <w:r>
              <w:rPr>
                <w:sz w:val="20"/>
              </w:rPr>
              <w:t xml:space="preserve"> </w:t>
            </w:r>
            <w:r w:rsidRPr="003628A1">
              <w:rPr>
                <w:sz w:val="20"/>
              </w:rPr>
              <w:t>places</w:t>
            </w:r>
            <w:r>
              <w:rPr>
                <w:sz w:val="20"/>
              </w:rPr>
              <w:t xml:space="preserve"> </w:t>
            </w:r>
            <w:r w:rsidRPr="003628A1">
              <w:rPr>
                <w:sz w:val="20"/>
              </w:rPr>
              <w:t>prior</w:t>
            </w:r>
            <w:r>
              <w:rPr>
                <w:sz w:val="20"/>
              </w:rPr>
              <w:t xml:space="preserve"> </w:t>
            </w:r>
            <w:r w:rsidRPr="003628A1">
              <w:rPr>
                <w:sz w:val="20"/>
              </w:rPr>
              <w:t>to</w:t>
            </w:r>
            <w:r>
              <w:rPr>
                <w:sz w:val="20"/>
              </w:rPr>
              <w:t xml:space="preserve"> </w:t>
            </w:r>
            <w:r w:rsidRPr="003628A1">
              <w:rPr>
                <w:sz w:val="20"/>
              </w:rPr>
              <w:t>transfer</w:t>
            </w:r>
            <w:r>
              <w:rPr>
                <w:sz w:val="20"/>
              </w:rPr>
              <w:t xml:space="preserve"> </w:t>
            </w:r>
            <w:r w:rsidRPr="003628A1">
              <w:rPr>
                <w:sz w:val="20"/>
              </w:rPr>
              <w:t>to</w:t>
            </w:r>
            <w:r>
              <w:rPr>
                <w:sz w:val="20"/>
              </w:rPr>
              <w:t xml:space="preserve"> </w:t>
            </w:r>
            <w:r w:rsidRPr="003628A1">
              <w:rPr>
                <w:sz w:val="20"/>
              </w:rPr>
              <w:t>the</w:t>
            </w:r>
            <w:r>
              <w:rPr>
                <w:sz w:val="20"/>
              </w:rPr>
              <w:t xml:space="preserve"> </w:t>
            </w:r>
            <w:r w:rsidRPr="003628A1">
              <w:rPr>
                <w:sz w:val="20"/>
              </w:rPr>
              <w:t>Transmission</w:t>
            </w:r>
            <w:r>
              <w:rPr>
                <w:sz w:val="20"/>
              </w:rPr>
              <w:t xml:space="preserve"> </w:t>
            </w:r>
            <w:r w:rsidRPr="003628A1">
              <w:rPr>
                <w:sz w:val="20"/>
              </w:rPr>
              <w:t>Tariff</w:t>
            </w:r>
            <w:r>
              <w:rPr>
                <w:sz w:val="20"/>
              </w:rPr>
              <w:t xml:space="preserve"> </w:t>
            </w:r>
            <w:r w:rsidRPr="003628A1">
              <w:rPr>
                <w:sz w:val="20"/>
              </w:rPr>
              <w:t>Demand</w:t>
            </w:r>
            <w:r>
              <w:rPr>
                <w:sz w:val="20"/>
              </w:rPr>
              <w:t xml:space="preserve"> </w:t>
            </w:r>
            <w:r w:rsidRPr="003628A1">
              <w:rPr>
                <w:sz w:val="20"/>
              </w:rPr>
              <w:t>Calculator</w:t>
            </w:r>
            <w:r>
              <w:rPr>
                <w:sz w:val="20"/>
              </w:rPr>
              <w:t xml:space="preserve"> </w:t>
            </w:r>
            <w:r w:rsidRPr="003628A1">
              <w:rPr>
                <w:sz w:val="20"/>
              </w:rPr>
              <w:t>(TTDC).</w:t>
            </w:r>
          </w:p>
          <w:p w14:paraId="5ECF011F" w14:textId="006C3854" w:rsidR="00C2782C" w:rsidRPr="003628A1" w:rsidRDefault="00C2782C" w:rsidP="00C2782C">
            <w:pPr>
              <w:pStyle w:val="ListParagraph"/>
              <w:numPr>
                <w:ilvl w:val="0"/>
                <w:numId w:val="42"/>
              </w:numPr>
              <w:spacing w:before="40" w:after="80"/>
              <w:ind w:left="360"/>
              <w:rPr>
                <w:sz w:val="20"/>
              </w:rPr>
            </w:pPr>
            <w:r w:rsidRPr="003628A1">
              <w:rPr>
                <w:sz w:val="20"/>
              </w:rPr>
              <w:t>Unit</w:t>
            </w:r>
            <w:r>
              <w:rPr>
                <w:sz w:val="20"/>
              </w:rPr>
              <w:t xml:space="preserve"> </w:t>
            </w:r>
            <w:r w:rsidRPr="003628A1">
              <w:rPr>
                <w:sz w:val="20"/>
              </w:rPr>
              <w:t>changes</w:t>
            </w:r>
            <w:r>
              <w:rPr>
                <w:sz w:val="20"/>
              </w:rPr>
              <w:t xml:space="preserve"> </w:t>
            </w:r>
            <w:r w:rsidRPr="003628A1">
              <w:rPr>
                <w:sz w:val="20"/>
              </w:rPr>
              <w:t>to</w:t>
            </w:r>
            <w:r>
              <w:rPr>
                <w:sz w:val="20"/>
              </w:rPr>
              <w:t xml:space="preserve"> </w:t>
            </w:r>
            <w:r w:rsidRPr="003628A1">
              <w:rPr>
                <w:sz w:val="20"/>
              </w:rPr>
              <w:t>KW</w:t>
            </w:r>
            <w:r>
              <w:rPr>
                <w:sz w:val="20"/>
              </w:rPr>
              <w:t xml:space="preserve"> </w:t>
            </w:r>
            <w:r w:rsidRPr="003628A1">
              <w:rPr>
                <w:sz w:val="20"/>
              </w:rPr>
              <w:t>to</w:t>
            </w:r>
            <w:r>
              <w:rPr>
                <w:sz w:val="20"/>
              </w:rPr>
              <w:t xml:space="preserve"> </w:t>
            </w:r>
            <w:r w:rsidRPr="003628A1">
              <w:rPr>
                <w:sz w:val="20"/>
              </w:rPr>
              <w:t>3</w:t>
            </w:r>
            <w:r>
              <w:rPr>
                <w:sz w:val="20"/>
              </w:rPr>
              <w:t xml:space="preserve"> </w:t>
            </w:r>
            <w:r w:rsidRPr="003628A1">
              <w:rPr>
                <w:sz w:val="20"/>
              </w:rPr>
              <w:t>decimal</w:t>
            </w:r>
            <w:r>
              <w:rPr>
                <w:sz w:val="20"/>
              </w:rPr>
              <w:t xml:space="preserve"> </w:t>
            </w:r>
            <w:r w:rsidRPr="003628A1">
              <w:rPr>
                <w:sz w:val="20"/>
              </w:rPr>
              <w:t>places</w:t>
            </w:r>
            <w:r>
              <w:rPr>
                <w:sz w:val="20"/>
              </w:rPr>
              <w:t xml:space="preserve"> </w:t>
            </w:r>
            <w:r w:rsidRPr="003628A1">
              <w:rPr>
                <w:sz w:val="20"/>
              </w:rPr>
              <w:t>prior</w:t>
            </w:r>
            <w:r>
              <w:rPr>
                <w:sz w:val="20"/>
              </w:rPr>
              <w:t xml:space="preserve"> </w:t>
            </w:r>
            <w:r w:rsidRPr="003628A1">
              <w:rPr>
                <w:sz w:val="20"/>
              </w:rPr>
              <w:t>to</w:t>
            </w:r>
            <w:r>
              <w:rPr>
                <w:sz w:val="20"/>
              </w:rPr>
              <w:t xml:space="preserve"> </w:t>
            </w:r>
            <w:r w:rsidRPr="003628A1">
              <w:rPr>
                <w:sz w:val="20"/>
              </w:rPr>
              <w:t>transfer</w:t>
            </w:r>
            <w:r>
              <w:rPr>
                <w:sz w:val="20"/>
              </w:rPr>
              <w:t xml:space="preserve"> </w:t>
            </w:r>
            <w:r w:rsidRPr="003628A1">
              <w:rPr>
                <w:sz w:val="20"/>
              </w:rPr>
              <w:t>to</w:t>
            </w:r>
            <w:r>
              <w:rPr>
                <w:sz w:val="20"/>
              </w:rPr>
              <w:t xml:space="preserve"> </w:t>
            </w:r>
            <w:r w:rsidRPr="003628A1">
              <w:rPr>
                <w:sz w:val="20"/>
              </w:rPr>
              <w:t>CRS.</w:t>
            </w:r>
          </w:p>
        </w:tc>
      </w:tr>
      <w:tr w:rsidR="00C2782C" w:rsidRPr="003628A1" w14:paraId="22097B66" w14:textId="77777777" w:rsidTr="00700E65">
        <w:trPr>
          <w:cantSplit/>
        </w:trPr>
        <w:tc>
          <w:tcPr>
            <w:tcW w:w="1818" w:type="dxa"/>
            <w:vAlign w:val="center"/>
          </w:tcPr>
          <w:p w14:paraId="10A6B3C9" w14:textId="77777777" w:rsidR="00C2782C" w:rsidRPr="003628A1" w:rsidRDefault="00C2782C" w:rsidP="00C2782C">
            <w:pPr>
              <w:pStyle w:val="TableBody"/>
              <w:spacing w:before="40" w:after="60"/>
              <w:rPr>
                <w:vertAlign w:val="subscript"/>
              </w:rPr>
            </w:pPr>
            <w:r w:rsidRPr="003628A1">
              <w:t>TD</w:t>
            </w:r>
            <w:r w:rsidRPr="003628A1">
              <w:rPr>
                <w:vertAlign w:val="subscript"/>
              </w:rPr>
              <w:t>k,h,c</w:t>
            </w:r>
          </w:p>
        </w:tc>
        <w:tc>
          <w:tcPr>
            <w:tcW w:w="2880" w:type="dxa"/>
            <w:vAlign w:val="center"/>
          </w:tcPr>
          <w:p w14:paraId="664BF345" w14:textId="62BDFC02" w:rsidR="00C2782C" w:rsidRPr="003628A1" w:rsidRDefault="00C2782C" w:rsidP="00C2782C">
            <w:pPr>
              <w:pStyle w:val="TableBody"/>
              <w:spacing w:before="40" w:after="60"/>
              <w:rPr>
                <w:sz w:val="20"/>
              </w:rPr>
            </w:pPr>
            <w:r w:rsidRPr="003628A1">
              <w:rPr>
                <w:sz w:val="20"/>
              </w:rPr>
              <w:t>Total</w:t>
            </w:r>
            <w:r>
              <w:rPr>
                <w:sz w:val="20"/>
              </w:rPr>
              <w:t xml:space="preserve"> </w:t>
            </w:r>
            <w:r w:rsidRPr="003628A1">
              <w:rPr>
                <w:sz w:val="20"/>
              </w:rPr>
              <w:t>Market</w:t>
            </w:r>
            <w:r>
              <w:rPr>
                <w:sz w:val="20"/>
              </w:rPr>
              <w:t xml:space="preserve"> </w:t>
            </w:r>
            <w:r w:rsidRPr="003628A1">
              <w:rPr>
                <w:sz w:val="20"/>
              </w:rPr>
              <w:t>Settlement</w:t>
            </w:r>
            <w:r>
              <w:rPr>
                <w:sz w:val="20"/>
              </w:rPr>
              <w:t xml:space="preserve"> </w:t>
            </w:r>
            <w:r w:rsidRPr="003628A1">
              <w:rPr>
                <w:sz w:val="20"/>
              </w:rPr>
              <w:t>Amount</w:t>
            </w:r>
          </w:p>
        </w:tc>
        <w:tc>
          <w:tcPr>
            <w:tcW w:w="1440" w:type="dxa"/>
            <w:vAlign w:val="center"/>
          </w:tcPr>
          <w:p w14:paraId="0AC08253" w14:textId="77777777" w:rsidR="00C2782C" w:rsidRPr="003628A1" w:rsidRDefault="00C2782C" w:rsidP="00C2782C">
            <w:pPr>
              <w:pStyle w:val="TableBody"/>
              <w:spacing w:before="40" w:after="60"/>
              <w:jc w:val="center"/>
              <w:rPr>
                <w:sz w:val="20"/>
              </w:rPr>
            </w:pPr>
            <w:r w:rsidRPr="003628A1">
              <w:rPr>
                <w:sz w:val="20"/>
              </w:rPr>
              <w:t>N/A</w:t>
            </w:r>
          </w:p>
        </w:tc>
        <w:tc>
          <w:tcPr>
            <w:tcW w:w="1620" w:type="dxa"/>
            <w:vAlign w:val="center"/>
          </w:tcPr>
          <w:p w14:paraId="16545EFB" w14:textId="77777777" w:rsidR="00C2782C" w:rsidRPr="003628A1" w:rsidRDefault="00C2782C" w:rsidP="00C2782C">
            <w:pPr>
              <w:pStyle w:val="TableBody"/>
              <w:spacing w:before="40" w:after="60"/>
              <w:jc w:val="center"/>
              <w:rPr>
                <w:sz w:val="20"/>
              </w:rPr>
            </w:pPr>
            <w:r w:rsidRPr="003628A1">
              <w:rPr>
                <w:sz w:val="20"/>
              </w:rPr>
              <w:t>N/A</w:t>
            </w:r>
          </w:p>
        </w:tc>
        <w:tc>
          <w:tcPr>
            <w:tcW w:w="1980" w:type="dxa"/>
            <w:vAlign w:val="center"/>
          </w:tcPr>
          <w:p w14:paraId="3DCC78D5" w14:textId="77777777" w:rsidR="00C2782C" w:rsidRPr="003628A1" w:rsidRDefault="00C2782C" w:rsidP="00C2782C">
            <w:pPr>
              <w:pStyle w:val="TableBody"/>
              <w:spacing w:before="40" w:after="60"/>
              <w:jc w:val="center"/>
              <w:rPr>
                <w:sz w:val="20"/>
              </w:rPr>
            </w:pPr>
            <w:r w:rsidRPr="003628A1">
              <w:rPr>
                <w:sz w:val="20"/>
              </w:rPr>
              <w:t>N/A</w:t>
            </w:r>
          </w:p>
        </w:tc>
        <w:tc>
          <w:tcPr>
            <w:tcW w:w="3510" w:type="dxa"/>
            <w:vAlign w:val="center"/>
          </w:tcPr>
          <w:p w14:paraId="68445F50" w14:textId="6BA73516" w:rsidR="00C2782C" w:rsidRPr="003628A1" w:rsidRDefault="00C2782C" w:rsidP="00C2782C">
            <w:pPr>
              <w:pStyle w:val="ListParagraph"/>
              <w:numPr>
                <w:ilvl w:val="0"/>
                <w:numId w:val="42"/>
              </w:numPr>
              <w:spacing w:before="40" w:after="80"/>
              <w:ind w:left="360"/>
              <w:rPr>
                <w:sz w:val="20"/>
              </w:rPr>
            </w:pPr>
            <w:r w:rsidRPr="003628A1">
              <w:rPr>
                <w:sz w:val="20"/>
              </w:rPr>
              <w:t>N/A-</w:t>
            </w:r>
            <w:r>
              <w:rPr>
                <w:sz w:val="20"/>
              </w:rPr>
              <w:t xml:space="preserve"> </w:t>
            </w:r>
            <w:r w:rsidRPr="003628A1">
              <w:rPr>
                <w:sz w:val="20"/>
              </w:rPr>
              <w:t>notational</w:t>
            </w:r>
            <w:r>
              <w:rPr>
                <w:sz w:val="20"/>
              </w:rPr>
              <w:t xml:space="preserve"> </w:t>
            </w:r>
            <w:r w:rsidRPr="003628A1">
              <w:rPr>
                <w:sz w:val="20"/>
              </w:rPr>
              <w:t>description</w:t>
            </w:r>
            <w:r>
              <w:rPr>
                <w:sz w:val="20"/>
              </w:rPr>
              <w:t xml:space="preserve"> </w:t>
            </w:r>
            <w:r w:rsidRPr="003628A1">
              <w:rPr>
                <w:sz w:val="20"/>
              </w:rPr>
              <w:t>of</w:t>
            </w:r>
            <w:r>
              <w:rPr>
                <w:sz w:val="20"/>
              </w:rPr>
              <w:t xml:space="preserve"> </w:t>
            </w:r>
            <w:r w:rsidRPr="003628A1">
              <w:rPr>
                <w:sz w:val="20"/>
              </w:rPr>
              <w:t>an</w:t>
            </w:r>
            <w:r>
              <w:rPr>
                <w:sz w:val="20"/>
              </w:rPr>
              <w:t xml:space="preserve"> </w:t>
            </w:r>
            <w:r w:rsidRPr="003628A1">
              <w:rPr>
                <w:sz w:val="20"/>
              </w:rPr>
              <w:t>aggregated</w:t>
            </w:r>
            <w:r>
              <w:rPr>
                <w:sz w:val="20"/>
              </w:rPr>
              <w:t xml:space="preserve"> </w:t>
            </w:r>
            <w:r w:rsidRPr="003628A1">
              <w:rPr>
                <w:sz w:val="20"/>
              </w:rPr>
              <w:t>financial</w:t>
            </w:r>
            <w:r>
              <w:rPr>
                <w:sz w:val="20"/>
              </w:rPr>
              <w:t xml:space="preserve"> </w:t>
            </w:r>
            <w:r w:rsidRPr="003628A1">
              <w:rPr>
                <w:sz w:val="20"/>
              </w:rPr>
              <w:t>amount</w:t>
            </w:r>
            <w:r>
              <w:rPr>
                <w:sz w:val="20"/>
              </w:rPr>
              <w:t xml:space="preserve"> </w:t>
            </w:r>
            <w:r w:rsidRPr="003628A1">
              <w:rPr>
                <w:sz w:val="20"/>
              </w:rPr>
              <w:t>(reported</w:t>
            </w:r>
            <w:r>
              <w:rPr>
                <w:sz w:val="20"/>
              </w:rPr>
              <w:t xml:space="preserve"> </w:t>
            </w:r>
            <w:r w:rsidRPr="003628A1">
              <w:rPr>
                <w:sz w:val="20"/>
              </w:rPr>
              <w:t>to</w:t>
            </w:r>
            <w:r>
              <w:rPr>
                <w:sz w:val="20"/>
              </w:rPr>
              <w:t xml:space="preserve"> </w:t>
            </w:r>
            <w:r w:rsidRPr="003628A1">
              <w:rPr>
                <w:sz w:val="20"/>
              </w:rPr>
              <w:t>the</w:t>
            </w:r>
            <w:r>
              <w:rPr>
                <w:sz w:val="20"/>
              </w:rPr>
              <w:t xml:space="preserve"> </w:t>
            </w:r>
            <w:r w:rsidRPr="003628A1">
              <w:rPr>
                <w:sz w:val="20"/>
              </w:rPr>
              <w:t>nearest</w:t>
            </w:r>
            <w:r>
              <w:rPr>
                <w:sz w:val="20"/>
              </w:rPr>
              <w:t xml:space="preserve"> </w:t>
            </w:r>
            <w:r w:rsidRPr="003628A1">
              <w:rPr>
                <w:sz w:val="20"/>
              </w:rPr>
              <w:t>cent</w:t>
            </w:r>
            <w:r>
              <w:rPr>
                <w:sz w:val="20"/>
              </w:rPr>
              <w:t xml:space="preserve"> </w:t>
            </w:r>
            <w:r w:rsidRPr="003628A1">
              <w:rPr>
                <w:sz w:val="20"/>
              </w:rPr>
              <w:t>when</w:t>
            </w:r>
            <w:r>
              <w:rPr>
                <w:sz w:val="20"/>
              </w:rPr>
              <w:t xml:space="preserve"> </w:t>
            </w:r>
            <w:r w:rsidRPr="003628A1">
              <w:rPr>
                <w:sz w:val="20"/>
              </w:rPr>
              <w:t>applicable).</w:t>
            </w:r>
          </w:p>
        </w:tc>
      </w:tr>
      <w:tr w:rsidR="00C2782C" w:rsidRPr="003628A1" w14:paraId="66DE9AC3" w14:textId="77777777" w:rsidTr="00700E65">
        <w:trPr>
          <w:cantSplit/>
        </w:trPr>
        <w:tc>
          <w:tcPr>
            <w:tcW w:w="1818" w:type="dxa"/>
            <w:vAlign w:val="center"/>
          </w:tcPr>
          <w:p w14:paraId="60CFAAC8" w14:textId="77777777" w:rsidR="00C2782C" w:rsidRPr="003628A1" w:rsidRDefault="00C2782C" w:rsidP="00C2782C">
            <w:pPr>
              <w:pStyle w:val="TableBody"/>
              <w:spacing w:before="40" w:after="60"/>
            </w:pPr>
            <w:r w:rsidRPr="003628A1">
              <w:t>TP</w:t>
            </w:r>
            <w:r w:rsidRPr="003628A1">
              <w:rPr>
                <w:vertAlign w:val="subscript"/>
              </w:rPr>
              <w:t>c</w:t>
            </w:r>
          </w:p>
        </w:tc>
        <w:tc>
          <w:tcPr>
            <w:tcW w:w="2880" w:type="dxa"/>
            <w:vAlign w:val="center"/>
          </w:tcPr>
          <w:p w14:paraId="19D79360" w14:textId="5CC03F5C" w:rsidR="00C2782C" w:rsidRPr="003628A1" w:rsidRDefault="00C2782C" w:rsidP="00C2782C">
            <w:pPr>
              <w:pStyle w:val="TableBody"/>
              <w:spacing w:before="40" w:after="60"/>
              <w:rPr>
                <w:sz w:val="20"/>
              </w:rPr>
            </w:pPr>
            <w:r w:rsidRPr="003628A1">
              <w:rPr>
                <w:sz w:val="20"/>
              </w:rPr>
              <w:t>Tariff</w:t>
            </w:r>
            <w:r>
              <w:rPr>
                <w:sz w:val="20"/>
              </w:rPr>
              <w:t xml:space="preserve"> </w:t>
            </w:r>
            <w:r w:rsidRPr="003628A1">
              <w:rPr>
                <w:sz w:val="20"/>
              </w:rPr>
              <w:t>price</w:t>
            </w:r>
          </w:p>
        </w:tc>
        <w:tc>
          <w:tcPr>
            <w:tcW w:w="1440" w:type="dxa"/>
            <w:vAlign w:val="center"/>
          </w:tcPr>
          <w:p w14:paraId="7E3D7FBF" w14:textId="77777777" w:rsidR="00C2782C" w:rsidRPr="003628A1" w:rsidRDefault="00C2782C" w:rsidP="00C2782C">
            <w:pPr>
              <w:pStyle w:val="TableBody"/>
              <w:spacing w:before="40" w:after="60"/>
              <w:jc w:val="center"/>
              <w:rPr>
                <w:sz w:val="20"/>
              </w:rPr>
            </w:pPr>
            <w:r w:rsidRPr="003628A1">
              <w:rPr>
                <w:sz w:val="20"/>
              </w:rPr>
              <w:t>N/A</w:t>
            </w:r>
          </w:p>
        </w:tc>
        <w:tc>
          <w:tcPr>
            <w:tcW w:w="1620" w:type="dxa"/>
            <w:vAlign w:val="center"/>
          </w:tcPr>
          <w:p w14:paraId="185AB33B" w14:textId="77777777" w:rsidR="00C2782C" w:rsidRPr="003628A1" w:rsidRDefault="00C2782C" w:rsidP="00C2782C">
            <w:pPr>
              <w:pStyle w:val="TableBody"/>
              <w:spacing w:before="40" w:after="60"/>
              <w:jc w:val="center"/>
              <w:rPr>
                <w:sz w:val="20"/>
              </w:rPr>
            </w:pPr>
            <w:r w:rsidRPr="003628A1">
              <w:rPr>
                <w:sz w:val="20"/>
              </w:rPr>
              <w:t>N/A</w:t>
            </w:r>
          </w:p>
        </w:tc>
        <w:tc>
          <w:tcPr>
            <w:tcW w:w="1980" w:type="dxa"/>
            <w:vAlign w:val="center"/>
          </w:tcPr>
          <w:p w14:paraId="6A9AA730" w14:textId="77777777" w:rsidR="00C2782C" w:rsidRPr="003628A1" w:rsidRDefault="00C2782C" w:rsidP="00C2782C">
            <w:pPr>
              <w:pStyle w:val="TableBody"/>
              <w:spacing w:before="40" w:after="60"/>
              <w:jc w:val="center"/>
              <w:rPr>
                <w:sz w:val="20"/>
              </w:rPr>
            </w:pPr>
            <w:r w:rsidRPr="003628A1">
              <w:rPr>
                <w:sz w:val="20"/>
              </w:rPr>
              <w:t>N/A</w:t>
            </w:r>
          </w:p>
        </w:tc>
        <w:tc>
          <w:tcPr>
            <w:tcW w:w="3510" w:type="dxa"/>
            <w:vAlign w:val="center"/>
          </w:tcPr>
          <w:p w14:paraId="4A0CC496" w14:textId="3FF57C27" w:rsidR="00C2782C" w:rsidRPr="003628A1" w:rsidRDefault="00C2782C" w:rsidP="00C2782C">
            <w:pPr>
              <w:pStyle w:val="ListParagraph"/>
              <w:numPr>
                <w:ilvl w:val="0"/>
                <w:numId w:val="42"/>
              </w:numPr>
              <w:spacing w:before="40" w:after="80"/>
              <w:ind w:left="360"/>
              <w:rPr>
                <w:sz w:val="20"/>
              </w:rPr>
            </w:pPr>
            <w:r w:rsidRPr="003628A1">
              <w:rPr>
                <w:sz w:val="20"/>
              </w:rPr>
              <w:t>N/A</w:t>
            </w:r>
            <w:r>
              <w:rPr>
                <w:sz w:val="20"/>
              </w:rPr>
              <w:t xml:space="preserve"> </w:t>
            </w:r>
            <w:r w:rsidRPr="003628A1">
              <w:rPr>
                <w:sz w:val="20"/>
              </w:rPr>
              <w:t>–</w:t>
            </w:r>
            <w:r>
              <w:rPr>
                <w:sz w:val="20"/>
              </w:rPr>
              <w:t xml:space="preserve"> </w:t>
            </w:r>
            <w:r w:rsidRPr="003628A1">
              <w:rPr>
                <w:sz w:val="20"/>
              </w:rPr>
              <w:t>notational</w:t>
            </w:r>
            <w:r>
              <w:rPr>
                <w:sz w:val="20"/>
              </w:rPr>
              <w:t xml:space="preserve"> </w:t>
            </w:r>
            <w:r w:rsidRPr="003628A1">
              <w:rPr>
                <w:sz w:val="20"/>
              </w:rPr>
              <w:t>description</w:t>
            </w:r>
            <w:r>
              <w:rPr>
                <w:sz w:val="20"/>
              </w:rPr>
              <w:t xml:space="preserve"> </w:t>
            </w:r>
            <w:r w:rsidRPr="003628A1">
              <w:rPr>
                <w:sz w:val="20"/>
              </w:rPr>
              <w:t>of</w:t>
            </w:r>
            <w:r>
              <w:rPr>
                <w:sz w:val="20"/>
              </w:rPr>
              <w:t xml:space="preserve"> </w:t>
            </w:r>
            <w:r w:rsidRPr="003628A1">
              <w:rPr>
                <w:sz w:val="20"/>
              </w:rPr>
              <w:t>tariff</w:t>
            </w:r>
            <w:r>
              <w:rPr>
                <w:sz w:val="20"/>
              </w:rPr>
              <w:t xml:space="preserve"> </w:t>
            </w:r>
            <w:r w:rsidRPr="003628A1">
              <w:rPr>
                <w:sz w:val="20"/>
              </w:rPr>
              <w:t>rate</w:t>
            </w:r>
            <w:r>
              <w:rPr>
                <w:sz w:val="20"/>
              </w:rPr>
              <w:t xml:space="preserve"> </w:t>
            </w:r>
            <w:r w:rsidRPr="003628A1">
              <w:rPr>
                <w:sz w:val="20"/>
              </w:rPr>
              <w:t>(reported</w:t>
            </w:r>
            <w:r>
              <w:rPr>
                <w:sz w:val="20"/>
              </w:rPr>
              <w:t xml:space="preserve"> </w:t>
            </w:r>
            <w:r w:rsidRPr="003628A1">
              <w:rPr>
                <w:sz w:val="20"/>
              </w:rPr>
              <w:t>to</w:t>
            </w:r>
            <w:r>
              <w:rPr>
                <w:sz w:val="20"/>
              </w:rPr>
              <w:t xml:space="preserve"> </w:t>
            </w:r>
            <w:r w:rsidRPr="003628A1">
              <w:rPr>
                <w:sz w:val="20"/>
              </w:rPr>
              <w:t>the</w:t>
            </w:r>
            <w:r>
              <w:rPr>
                <w:sz w:val="20"/>
              </w:rPr>
              <w:t xml:space="preserve"> </w:t>
            </w:r>
            <w:r w:rsidRPr="003628A1">
              <w:rPr>
                <w:sz w:val="20"/>
              </w:rPr>
              <w:t>nearest</w:t>
            </w:r>
            <w:r>
              <w:rPr>
                <w:sz w:val="20"/>
              </w:rPr>
              <w:t xml:space="preserve"> </w:t>
            </w:r>
            <w:r w:rsidRPr="003628A1">
              <w:rPr>
                <w:sz w:val="20"/>
              </w:rPr>
              <w:t>cent</w:t>
            </w:r>
            <w:r>
              <w:rPr>
                <w:sz w:val="20"/>
              </w:rPr>
              <w:t xml:space="preserve"> </w:t>
            </w:r>
            <w:r w:rsidRPr="003628A1">
              <w:rPr>
                <w:sz w:val="20"/>
              </w:rPr>
              <w:t>when</w:t>
            </w:r>
            <w:r>
              <w:rPr>
                <w:sz w:val="20"/>
              </w:rPr>
              <w:t xml:space="preserve"> </w:t>
            </w:r>
            <w:r w:rsidRPr="003628A1">
              <w:rPr>
                <w:sz w:val="20"/>
              </w:rPr>
              <w:t>applicable).</w:t>
            </w:r>
          </w:p>
        </w:tc>
      </w:tr>
      <w:tr w:rsidR="00C2782C" w:rsidRPr="003628A1" w14:paraId="5ED3C276" w14:textId="77777777" w:rsidTr="00700E65">
        <w:trPr>
          <w:cantSplit/>
        </w:trPr>
        <w:tc>
          <w:tcPr>
            <w:tcW w:w="1818" w:type="dxa"/>
            <w:vAlign w:val="center"/>
          </w:tcPr>
          <w:p w14:paraId="04E416BE" w14:textId="77777777" w:rsidR="00C2782C" w:rsidRPr="003628A1" w:rsidRDefault="00C2782C" w:rsidP="00C2782C">
            <w:pPr>
              <w:pStyle w:val="TableBody"/>
              <w:spacing w:before="40" w:after="60"/>
            </w:pPr>
            <w:r w:rsidRPr="003628A1">
              <w:t>TRMP</w:t>
            </w:r>
          </w:p>
        </w:tc>
        <w:tc>
          <w:tcPr>
            <w:tcW w:w="2880" w:type="dxa"/>
            <w:vAlign w:val="center"/>
          </w:tcPr>
          <w:p w14:paraId="3D4919B7" w14:textId="3F2940EB" w:rsidR="00C2782C" w:rsidRPr="003628A1" w:rsidRDefault="00C2782C" w:rsidP="00C2782C">
            <w:pPr>
              <w:pStyle w:val="TableBody"/>
              <w:spacing w:before="40" w:after="60"/>
              <w:rPr>
                <w:sz w:val="20"/>
              </w:rPr>
            </w:pPr>
            <w:r w:rsidRPr="003628A1">
              <w:rPr>
                <w:sz w:val="20"/>
              </w:rPr>
              <w:t>TR</w:t>
            </w:r>
            <w:r>
              <w:rPr>
                <w:sz w:val="20"/>
              </w:rPr>
              <w:t xml:space="preserve"> </w:t>
            </w:r>
            <w:r w:rsidRPr="003628A1">
              <w:rPr>
                <w:sz w:val="20"/>
              </w:rPr>
              <w:t>Market</w:t>
            </w:r>
            <w:r>
              <w:rPr>
                <w:sz w:val="20"/>
              </w:rPr>
              <w:t xml:space="preserve"> </w:t>
            </w:r>
            <w:r w:rsidRPr="003628A1">
              <w:rPr>
                <w:sz w:val="20"/>
              </w:rPr>
              <w:t>Clearing</w:t>
            </w:r>
            <w:r>
              <w:rPr>
                <w:sz w:val="20"/>
              </w:rPr>
              <w:t xml:space="preserve"> </w:t>
            </w:r>
            <w:r w:rsidRPr="003628A1">
              <w:rPr>
                <w:sz w:val="20"/>
              </w:rPr>
              <w:t>Price</w:t>
            </w:r>
          </w:p>
        </w:tc>
        <w:tc>
          <w:tcPr>
            <w:tcW w:w="1440" w:type="dxa"/>
            <w:vAlign w:val="center"/>
          </w:tcPr>
          <w:p w14:paraId="386C5F24" w14:textId="77777777" w:rsidR="00C2782C" w:rsidRPr="003628A1" w:rsidRDefault="00C2782C" w:rsidP="00C2782C">
            <w:pPr>
              <w:pStyle w:val="TableBody"/>
              <w:spacing w:before="40" w:after="60"/>
              <w:jc w:val="center"/>
              <w:rPr>
                <w:sz w:val="20"/>
              </w:rPr>
            </w:pPr>
            <w:r w:rsidRPr="003628A1">
              <w:rPr>
                <w:sz w:val="20"/>
              </w:rPr>
              <w:t>2</w:t>
            </w:r>
          </w:p>
        </w:tc>
        <w:tc>
          <w:tcPr>
            <w:tcW w:w="1620" w:type="dxa"/>
            <w:vAlign w:val="center"/>
          </w:tcPr>
          <w:p w14:paraId="308AC3DE" w14:textId="77777777" w:rsidR="00C2782C" w:rsidRPr="003628A1" w:rsidRDefault="00C2782C" w:rsidP="00C2782C">
            <w:pPr>
              <w:pStyle w:val="TableBody"/>
              <w:spacing w:before="40" w:after="60"/>
              <w:jc w:val="center"/>
              <w:rPr>
                <w:sz w:val="20"/>
              </w:rPr>
            </w:pPr>
            <w:r w:rsidRPr="003628A1">
              <w:rPr>
                <w:sz w:val="20"/>
              </w:rPr>
              <w:t>2</w:t>
            </w:r>
          </w:p>
        </w:tc>
        <w:tc>
          <w:tcPr>
            <w:tcW w:w="1980" w:type="dxa"/>
            <w:vAlign w:val="center"/>
          </w:tcPr>
          <w:p w14:paraId="5688E2AE" w14:textId="77777777" w:rsidR="00C2782C" w:rsidRPr="003628A1" w:rsidRDefault="00C2782C" w:rsidP="00C2782C">
            <w:pPr>
              <w:pStyle w:val="TableBody"/>
              <w:spacing w:before="40" w:after="60"/>
              <w:jc w:val="center"/>
              <w:rPr>
                <w:sz w:val="20"/>
              </w:rPr>
            </w:pPr>
            <w:r w:rsidRPr="003628A1">
              <w:rPr>
                <w:sz w:val="20"/>
              </w:rPr>
              <w:t>2</w:t>
            </w:r>
          </w:p>
        </w:tc>
        <w:tc>
          <w:tcPr>
            <w:tcW w:w="3510" w:type="dxa"/>
            <w:vAlign w:val="center"/>
          </w:tcPr>
          <w:p w14:paraId="5C6D0E8B" w14:textId="77777777" w:rsidR="00C2782C" w:rsidRPr="003628A1" w:rsidRDefault="00C2782C" w:rsidP="00C2782C">
            <w:pPr>
              <w:rPr>
                <w:sz w:val="20"/>
              </w:rPr>
            </w:pPr>
          </w:p>
        </w:tc>
      </w:tr>
      <w:tr w:rsidR="00C2782C" w:rsidRPr="003628A1" w14:paraId="175DEF63" w14:textId="77777777" w:rsidTr="00700E65">
        <w:trPr>
          <w:cantSplit/>
        </w:trPr>
        <w:tc>
          <w:tcPr>
            <w:tcW w:w="1818" w:type="dxa"/>
            <w:vAlign w:val="center"/>
          </w:tcPr>
          <w:p w14:paraId="7CD80C25" w14:textId="77777777" w:rsidR="00C2782C" w:rsidRPr="003628A1" w:rsidRDefault="00C2782C" w:rsidP="00C2782C">
            <w:pPr>
              <w:pStyle w:val="TableBody"/>
              <w:spacing w:before="40" w:after="60"/>
            </w:pPr>
            <w:r w:rsidRPr="003628A1">
              <w:lastRenderedPageBreak/>
              <w:t>TRCAD</w:t>
            </w:r>
          </w:p>
        </w:tc>
        <w:tc>
          <w:tcPr>
            <w:tcW w:w="2880" w:type="dxa"/>
            <w:vAlign w:val="center"/>
          </w:tcPr>
          <w:p w14:paraId="0756DB22" w14:textId="33B0BF7E" w:rsidR="00C2782C" w:rsidRPr="003628A1" w:rsidRDefault="00C2782C" w:rsidP="00C2782C">
            <w:pPr>
              <w:pStyle w:val="TableBody"/>
              <w:spacing w:before="40" w:after="60"/>
              <w:rPr>
                <w:sz w:val="20"/>
              </w:rPr>
            </w:pPr>
            <w:r w:rsidRPr="003628A1">
              <w:rPr>
                <w:sz w:val="20"/>
              </w:rPr>
              <w:t>TR</w:t>
            </w:r>
            <w:r>
              <w:rPr>
                <w:sz w:val="20"/>
              </w:rPr>
              <w:t xml:space="preserve"> </w:t>
            </w:r>
            <w:r w:rsidRPr="003628A1">
              <w:rPr>
                <w:sz w:val="20"/>
              </w:rPr>
              <w:t>Clearing</w:t>
            </w:r>
            <w:r>
              <w:rPr>
                <w:sz w:val="20"/>
              </w:rPr>
              <w:t xml:space="preserve"> </w:t>
            </w:r>
            <w:r w:rsidRPr="003628A1">
              <w:rPr>
                <w:sz w:val="20"/>
              </w:rPr>
              <w:t>Account</w:t>
            </w:r>
            <w:r>
              <w:rPr>
                <w:sz w:val="20"/>
              </w:rPr>
              <w:t xml:space="preserve"> </w:t>
            </w:r>
            <w:r w:rsidRPr="003628A1">
              <w:rPr>
                <w:sz w:val="20"/>
              </w:rPr>
              <w:t>Disbursements</w:t>
            </w:r>
          </w:p>
        </w:tc>
        <w:tc>
          <w:tcPr>
            <w:tcW w:w="1440" w:type="dxa"/>
            <w:vAlign w:val="center"/>
          </w:tcPr>
          <w:p w14:paraId="2A216C36" w14:textId="77777777" w:rsidR="00C2782C" w:rsidRPr="003628A1" w:rsidRDefault="00C2782C" w:rsidP="00C2782C">
            <w:pPr>
              <w:pStyle w:val="TableBody"/>
              <w:spacing w:before="40" w:after="60"/>
              <w:jc w:val="center"/>
              <w:rPr>
                <w:sz w:val="20"/>
              </w:rPr>
            </w:pPr>
            <w:r w:rsidRPr="003628A1">
              <w:rPr>
                <w:sz w:val="20"/>
              </w:rPr>
              <w:t>N/A</w:t>
            </w:r>
          </w:p>
        </w:tc>
        <w:tc>
          <w:tcPr>
            <w:tcW w:w="1620" w:type="dxa"/>
            <w:vAlign w:val="center"/>
          </w:tcPr>
          <w:p w14:paraId="5F412AAF" w14:textId="77777777" w:rsidR="00C2782C" w:rsidRPr="003628A1" w:rsidRDefault="00C2782C" w:rsidP="00C2782C">
            <w:pPr>
              <w:pStyle w:val="TableBody"/>
              <w:spacing w:before="40" w:after="60"/>
              <w:jc w:val="center"/>
              <w:rPr>
                <w:sz w:val="20"/>
              </w:rPr>
            </w:pPr>
            <w:r w:rsidRPr="003628A1">
              <w:rPr>
                <w:sz w:val="20"/>
              </w:rPr>
              <w:t>2</w:t>
            </w:r>
          </w:p>
        </w:tc>
        <w:tc>
          <w:tcPr>
            <w:tcW w:w="1980" w:type="dxa"/>
            <w:vAlign w:val="center"/>
          </w:tcPr>
          <w:p w14:paraId="620F57F6" w14:textId="77777777" w:rsidR="00C2782C" w:rsidRPr="003628A1" w:rsidRDefault="00C2782C" w:rsidP="00C2782C">
            <w:pPr>
              <w:pStyle w:val="TableBody"/>
              <w:spacing w:before="40" w:after="60"/>
              <w:jc w:val="center"/>
              <w:rPr>
                <w:sz w:val="20"/>
              </w:rPr>
            </w:pPr>
            <w:r w:rsidRPr="003628A1">
              <w:rPr>
                <w:sz w:val="20"/>
              </w:rPr>
              <w:t>2</w:t>
            </w:r>
          </w:p>
        </w:tc>
        <w:tc>
          <w:tcPr>
            <w:tcW w:w="3510" w:type="dxa"/>
            <w:vAlign w:val="center"/>
          </w:tcPr>
          <w:p w14:paraId="01AE50C9" w14:textId="13DCA4CA" w:rsidR="00C2782C" w:rsidRPr="003628A1" w:rsidRDefault="00C2782C" w:rsidP="00C2782C">
            <w:pPr>
              <w:pStyle w:val="ListParagraph"/>
              <w:numPr>
                <w:ilvl w:val="0"/>
                <w:numId w:val="42"/>
              </w:numPr>
              <w:spacing w:before="40" w:after="80"/>
              <w:ind w:left="360"/>
              <w:rPr>
                <w:sz w:val="20"/>
              </w:rPr>
            </w:pPr>
            <w:r w:rsidRPr="003628A1">
              <w:rPr>
                <w:sz w:val="20"/>
              </w:rPr>
              <w:t>Not</w:t>
            </w:r>
            <w:r>
              <w:rPr>
                <w:sz w:val="20"/>
              </w:rPr>
              <w:t xml:space="preserve"> </w:t>
            </w:r>
            <w:r w:rsidRPr="003628A1">
              <w:rPr>
                <w:sz w:val="20"/>
              </w:rPr>
              <w:t>published</w:t>
            </w:r>
            <w:r>
              <w:rPr>
                <w:sz w:val="20"/>
              </w:rPr>
              <w:t xml:space="preserve"> </w:t>
            </w:r>
            <w:r w:rsidRPr="003628A1">
              <w:rPr>
                <w:sz w:val="20"/>
              </w:rPr>
              <w:t>via</w:t>
            </w:r>
            <w:r>
              <w:rPr>
                <w:sz w:val="20"/>
              </w:rPr>
              <w:t xml:space="preserve"> </w:t>
            </w:r>
            <w:r w:rsidRPr="003628A1">
              <w:rPr>
                <w:sz w:val="20"/>
              </w:rPr>
              <w:t>upstream</w:t>
            </w:r>
            <w:r>
              <w:rPr>
                <w:sz w:val="20"/>
              </w:rPr>
              <w:t xml:space="preserve"> </w:t>
            </w:r>
            <w:r w:rsidRPr="003628A1">
              <w:rPr>
                <w:i/>
                <w:sz w:val="20"/>
              </w:rPr>
              <w:t>IESO</w:t>
            </w:r>
            <w:r>
              <w:rPr>
                <w:sz w:val="20"/>
              </w:rPr>
              <w:t xml:space="preserve"> </w:t>
            </w:r>
            <w:r w:rsidRPr="003628A1">
              <w:rPr>
                <w:sz w:val="20"/>
              </w:rPr>
              <w:t>systems.</w:t>
            </w:r>
          </w:p>
        </w:tc>
      </w:tr>
      <w:tr w:rsidR="00C2782C" w:rsidRPr="003628A1" w14:paraId="16EC99FD" w14:textId="77777777" w:rsidTr="00700E65">
        <w:trPr>
          <w:cantSplit/>
        </w:trPr>
        <w:tc>
          <w:tcPr>
            <w:tcW w:w="1818" w:type="dxa"/>
            <w:vAlign w:val="center"/>
          </w:tcPr>
          <w:p w14:paraId="09B55D92" w14:textId="77777777" w:rsidR="00C2782C" w:rsidRPr="003628A1" w:rsidRDefault="00C2782C" w:rsidP="00C2782C">
            <w:pPr>
              <w:pStyle w:val="TableBody"/>
              <w:spacing w:before="40" w:after="60"/>
            </w:pPr>
            <w:r w:rsidRPr="003628A1">
              <w:t>TRCAD</w:t>
            </w:r>
            <w:r w:rsidRPr="003628A1">
              <w:rPr>
                <w:vertAlign w:val="subscript"/>
              </w:rPr>
              <w:t>E</w:t>
            </w:r>
          </w:p>
        </w:tc>
        <w:tc>
          <w:tcPr>
            <w:tcW w:w="2880" w:type="dxa"/>
            <w:vAlign w:val="center"/>
          </w:tcPr>
          <w:p w14:paraId="0DD361CA" w14:textId="187879DB" w:rsidR="00C2782C" w:rsidRPr="003628A1" w:rsidRDefault="00C2782C" w:rsidP="00C2782C">
            <w:pPr>
              <w:pStyle w:val="TableBody"/>
              <w:spacing w:before="40" w:after="60"/>
              <w:rPr>
                <w:sz w:val="20"/>
              </w:rPr>
            </w:pPr>
            <w:r w:rsidRPr="003628A1">
              <w:rPr>
                <w:sz w:val="20"/>
              </w:rPr>
              <w:t>TR</w:t>
            </w:r>
            <w:r>
              <w:rPr>
                <w:sz w:val="20"/>
              </w:rPr>
              <w:t xml:space="preserve"> </w:t>
            </w:r>
            <w:r w:rsidRPr="003628A1">
              <w:rPr>
                <w:sz w:val="20"/>
              </w:rPr>
              <w:t>Clearing</w:t>
            </w:r>
            <w:r>
              <w:rPr>
                <w:sz w:val="20"/>
              </w:rPr>
              <w:t xml:space="preserve"> </w:t>
            </w:r>
            <w:r w:rsidRPr="003628A1">
              <w:rPr>
                <w:sz w:val="20"/>
              </w:rPr>
              <w:t>Account</w:t>
            </w:r>
            <w:r>
              <w:rPr>
                <w:sz w:val="20"/>
              </w:rPr>
              <w:t xml:space="preserve"> </w:t>
            </w:r>
            <w:r w:rsidRPr="003628A1">
              <w:rPr>
                <w:sz w:val="20"/>
              </w:rPr>
              <w:t>Disbursements</w:t>
            </w:r>
            <w:r>
              <w:rPr>
                <w:sz w:val="20"/>
              </w:rPr>
              <w:t xml:space="preserve"> </w:t>
            </w:r>
            <w:r w:rsidRPr="003628A1">
              <w:rPr>
                <w:sz w:val="20"/>
              </w:rPr>
              <w:t>for</w:t>
            </w:r>
            <w:r>
              <w:rPr>
                <w:sz w:val="20"/>
              </w:rPr>
              <w:t xml:space="preserve"> </w:t>
            </w:r>
            <w:r w:rsidRPr="003628A1">
              <w:rPr>
                <w:sz w:val="20"/>
              </w:rPr>
              <w:t>Exporters</w:t>
            </w:r>
          </w:p>
        </w:tc>
        <w:tc>
          <w:tcPr>
            <w:tcW w:w="1440" w:type="dxa"/>
            <w:vAlign w:val="center"/>
          </w:tcPr>
          <w:p w14:paraId="015B3B42" w14:textId="77777777" w:rsidR="00C2782C" w:rsidRPr="003628A1" w:rsidRDefault="00C2782C" w:rsidP="00C2782C">
            <w:pPr>
              <w:pStyle w:val="TableBody"/>
              <w:spacing w:before="40" w:after="60"/>
              <w:jc w:val="center"/>
              <w:rPr>
                <w:sz w:val="20"/>
              </w:rPr>
            </w:pPr>
            <w:r w:rsidRPr="003628A1">
              <w:rPr>
                <w:sz w:val="20"/>
              </w:rPr>
              <w:t>N/A</w:t>
            </w:r>
          </w:p>
        </w:tc>
        <w:tc>
          <w:tcPr>
            <w:tcW w:w="1620" w:type="dxa"/>
            <w:vAlign w:val="center"/>
          </w:tcPr>
          <w:p w14:paraId="23FD0149" w14:textId="77777777" w:rsidR="00C2782C" w:rsidRPr="003628A1" w:rsidRDefault="00C2782C" w:rsidP="00C2782C">
            <w:pPr>
              <w:pStyle w:val="TableBody"/>
              <w:spacing w:before="40" w:after="60"/>
              <w:jc w:val="center"/>
              <w:rPr>
                <w:sz w:val="20"/>
              </w:rPr>
            </w:pPr>
            <w:r w:rsidRPr="003628A1">
              <w:rPr>
                <w:sz w:val="20"/>
              </w:rPr>
              <w:t>2</w:t>
            </w:r>
          </w:p>
        </w:tc>
        <w:tc>
          <w:tcPr>
            <w:tcW w:w="1980" w:type="dxa"/>
            <w:vAlign w:val="center"/>
          </w:tcPr>
          <w:p w14:paraId="3C270ABD" w14:textId="77777777" w:rsidR="00C2782C" w:rsidRPr="003628A1" w:rsidRDefault="00C2782C" w:rsidP="00C2782C">
            <w:pPr>
              <w:pStyle w:val="TableBody"/>
              <w:spacing w:before="40" w:after="60"/>
              <w:jc w:val="center"/>
              <w:rPr>
                <w:sz w:val="20"/>
              </w:rPr>
            </w:pPr>
            <w:r w:rsidRPr="003628A1">
              <w:rPr>
                <w:sz w:val="20"/>
              </w:rPr>
              <w:t>2</w:t>
            </w:r>
          </w:p>
        </w:tc>
        <w:tc>
          <w:tcPr>
            <w:tcW w:w="3510" w:type="dxa"/>
            <w:vAlign w:val="center"/>
          </w:tcPr>
          <w:p w14:paraId="40D3C2FF" w14:textId="6D6EAA7C" w:rsidR="00C2782C" w:rsidRPr="003628A1" w:rsidRDefault="00C2782C" w:rsidP="00C2782C">
            <w:pPr>
              <w:pStyle w:val="ListParagraph"/>
              <w:numPr>
                <w:ilvl w:val="0"/>
                <w:numId w:val="42"/>
              </w:numPr>
              <w:spacing w:before="40" w:after="80"/>
              <w:ind w:left="360"/>
              <w:rPr>
                <w:sz w:val="20"/>
              </w:rPr>
            </w:pPr>
            <w:r w:rsidRPr="003628A1">
              <w:rPr>
                <w:sz w:val="20"/>
              </w:rPr>
              <w:t>Not</w:t>
            </w:r>
            <w:r>
              <w:rPr>
                <w:sz w:val="20"/>
              </w:rPr>
              <w:t xml:space="preserve"> </w:t>
            </w:r>
            <w:r w:rsidRPr="003628A1">
              <w:rPr>
                <w:sz w:val="20"/>
              </w:rPr>
              <w:t>published</w:t>
            </w:r>
            <w:r>
              <w:rPr>
                <w:sz w:val="20"/>
              </w:rPr>
              <w:t xml:space="preserve"> </w:t>
            </w:r>
            <w:r w:rsidRPr="003628A1">
              <w:rPr>
                <w:sz w:val="20"/>
              </w:rPr>
              <w:t>via</w:t>
            </w:r>
            <w:r>
              <w:rPr>
                <w:sz w:val="20"/>
              </w:rPr>
              <w:t xml:space="preserve"> </w:t>
            </w:r>
            <w:r w:rsidRPr="003628A1">
              <w:rPr>
                <w:sz w:val="20"/>
              </w:rPr>
              <w:t>upstream</w:t>
            </w:r>
            <w:r>
              <w:rPr>
                <w:sz w:val="20"/>
              </w:rPr>
              <w:t xml:space="preserve"> </w:t>
            </w:r>
            <w:r w:rsidRPr="003628A1">
              <w:rPr>
                <w:i/>
                <w:sz w:val="20"/>
              </w:rPr>
              <w:t>IESO</w:t>
            </w:r>
            <w:r>
              <w:rPr>
                <w:sz w:val="20"/>
              </w:rPr>
              <w:t xml:space="preserve"> </w:t>
            </w:r>
            <w:r w:rsidRPr="003628A1">
              <w:rPr>
                <w:sz w:val="20"/>
              </w:rPr>
              <w:t>systems.</w:t>
            </w:r>
          </w:p>
        </w:tc>
      </w:tr>
      <w:tr w:rsidR="00C2782C" w:rsidRPr="003628A1" w14:paraId="32C0027F" w14:textId="77777777" w:rsidTr="00700E65">
        <w:trPr>
          <w:cantSplit/>
        </w:trPr>
        <w:tc>
          <w:tcPr>
            <w:tcW w:w="1818" w:type="dxa"/>
            <w:vAlign w:val="center"/>
          </w:tcPr>
          <w:p w14:paraId="0DDC413A" w14:textId="77777777" w:rsidR="00C2782C" w:rsidRPr="003628A1" w:rsidRDefault="00C2782C" w:rsidP="00C2782C">
            <w:pPr>
              <w:pStyle w:val="TableBody"/>
              <w:spacing w:before="40" w:after="60"/>
            </w:pPr>
            <w:r w:rsidRPr="003628A1">
              <w:t>TRCAD</w:t>
            </w:r>
            <w:r w:rsidRPr="003628A1">
              <w:rPr>
                <w:vertAlign w:val="subscript"/>
              </w:rPr>
              <w:t>L</w:t>
            </w:r>
          </w:p>
        </w:tc>
        <w:tc>
          <w:tcPr>
            <w:tcW w:w="2880" w:type="dxa"/>
            <w:vAlign w:val="center"/>
          </w:tcPr>
          <w:p w14:paraId="55BEF807" w14:textId="3025D5E0" w:rsidR="00C2782C" w:rsidRPr="003628A1" w:rsidRDefault="00C2782C" w:rsidP="00C2782C">
            <w:pPr>
              <w:pStyle w:val="TableBody"/>
              <w:spacing w:before="40" w:after="60"/>
              <w:rPr>
                <w:sz w:val="20"/>
              </w:rPr>
            </w:pPr>
            <w:r w:rsidRPr="003628A1">
              <w:rPr>
                <w:sz w:val="20"/>
              </w:rPr>
              <w:t>TR</w:t>
            </w:r>
            <w:r>
              <w:rPr>
                <w:sz w:val="20"/>
              </w:rPr>
              <w:t xml:space="preserve"> </w:t>
            </w:r>
            <w:r w:rsidRPr="003628A1">
              <w:rPr>
                <w:sz w:val="20"/>
              </w:rPr>
              <w:t>Clearing</w:t>
            </w:r>
            <w:r>
              <w:rPr>
                <w:sz w:val="20"/>
              </w:rPr>
              <w:t xml:space="preserve"> </w:t>
            </w:r>
            <w:r w:rsidRPr="003628A1">
              <w:rPr>
                <w:sz w:val="20"/>
              </w:rPr>
              <w:t>Account</w:t>
            </w:r>
            <w:r>
              <w:rPr>
                <w:sz w:val="20"/>
              </w:rPr>
              <w:t xml:space="preserve"> </w:t>
            </w:r>
            <w:r w:rsidRPr="003628A1">
              <w:rPr>
                <w:sz w:val="20"/>
              </w:rPr>
              <w:t>Disbursements</w:t>
            </w:r>
            <w:r>
              <w:rPr>
                <w:sz w:val="20"/>
              </w:rPr>
              <w:t xml:space="preserve"> </w:t>
            </w:r>
            <w:r w:rsidRPr="003628A1">
              <w:rPr>
                <w:sz w:val="20"/>
              </w:rPr>
              <w:t>for</w:t>
            </w:r>
            <w:r>
              <w:rPr>
                <w:sz w:val="20"/>
              </w:rPr>
              <w:t xml:space="preserve"> </w:t>
            </w:r>
            <w:r w:rsidRPr="003628A1">
              <w:rPr>
                <w:sz w:val="20"/>
              </w:rPr>
              <w:t>Loads</w:t>
            </w:r>
          </w:p>
        </w:tc>
        <w:tc>
          <w:tcPr>
            <w:tcW w:w="1440" w:type="dxa"/>
            <w:vAlign w:val="center"/>
          </w:tcPr>
          <w:p w14:paraId="1A3E19F5" w14:textId="77777777" w:rsidR="00C2782C" w:rsidRPr="003628A1" w:rsidRDefault="00C2782C" w:rsidP="00C2782C">
            <w:pPr>
              <w:pStyle w:val="TableBody"/>
              <w:spacing w:before="40" w:after="60"/>
              <w:jc w:val="center"/>
              <w:rPr>
                <w:sz w:val="20"/>
              </w:rPr>
            </w:pPr>
            <w:r w:rsidRPr="003628A1">
              <w:rPr>
                <w:sz w:val="20"/>
              </w:rPr>
              <w:t>N/A</w:t>
            </w:r>
          </w:p>
        </w:tc>
        <w:tc>
          <w:tcPr>
            <w:tcW w:w="1620" w:type="dxa"/>
            <w:vAlign w:val="center"/>
          </w:tcPr>
          <w:p w14:paraId="5B7697AE" w14:textId="77777777" w:rsidR="00C2782C" w:rsidRPr="003628A1" w:rsidRDefault="00C2782C" w:rsidP="00C2782C">
            <w:pPr>
              <w:pStyle w:val="TableBody"/>
              <w:spacing w:before="40" w:after="60"/>
              <w:jc w:val="center"/>
              <w:rPr>
                <w:sz w:val="20"/>
              </w:rPr>
            </w:pPr>
            <w:r w:rsidRPr="003628A1">
              <w:rPr>
                <w:sz w:val="20"/>
              </w:rPr>
              <w:t>2</w:t>
            </w:r>
          </w:p>
        </w:tc>
        <w:tc>
          <w:tcPr>
            <w:tcW w:w="1980" w:type="dxa"/>
            <w:vAlign w:val="center"/>
          </w:tcPr>
          <w:p w14:paraId="6FA5D995" w14:textId="77777777" w:rsidR="00C2782C" w:rsidRPr="003628A1" w:rsidRDefault="00C2782C" w:rsidP="00C2782C">
            <w:pPr>
              <w:pStyle w:val="TableBody"/>
              <w:spacing w:before="40" w:after="60"/>
              <w:jc w:val="center"/>
              <w:rPr>
                <w:sz w:val="20"/>
              </w:rPr>
            </w:pPr>
            <w:r w:rsidRPr="003628A1">
              <w:rPr>
                <w:sz w:val="20"/>
              </w:rPr>
              <w:t>2</w:t>
            </w:r>
          </w:p>
        </w:tc>
        <w:tc>
          <w:tcPr>
            <w:tcW w:w="3510" w:type="dxa"/>
            <w:vAlign w:val="center"/>
          </w:tcPr>
          <w:p w14:paraId="48990E22" w14:textId="7C87EA22" w:rsidR="00C2782C" w:rsidRPr="003628A1" w:rsidRDefault="00C2782C" w:rsidP="00C2782C">
            <w:pPr>
              <w:pStyle w:val="ListParagraph"/>
              <w:numPr>
                <w:ilvl w:val="0"/>
                <w:numId w:val="42"/>
              </w:numPr>
              <w:spacing w:before="40" w:after="80"/>
              <w:ind w:left="360"/>
              <w:rPr>
                <w:sz w:val="20"/>
              </w:rPr>
            </w:pPr>
            <w:r w:rsidRPr="003628A1">
              <w:rPr>
                <w:sz w:val="20"/>
              </w:rPr>
              <w:t>Not</w:t>
            </w:r>
            <w:r>
              <w:rPr>
                <w:sz w:val="20"/>
              </w:rPr>
              <w:t xml:space="preserve"> </w:t>
            </w:r>
            <w:r w:rsidRPr="003628A1">
              <w:rPr>
                <w:sz w:val="20"/>
              </w:rPr>
              <w:t>published</w:t>
            </w:r>
            <w:r>
              <w:rPr>
                <w:sz w:val="20"/>
              </w:rPr>
              <w:t xml:space="preserve"> </w:t>
            </w:r>
            <w:r w:rsidRPr="003628A1">
              <w:rPr>
                <w:sz w:val="20"/>
              </w:rPr>
              <w:t>via</w:t>
            </w:r>
            <w:r>
              <w:rPr>
                <w:sz w:val="20"/>
              </w:rPr>
              <w:t xml:space="preserve"> </w:t>
            </w:r>
            <w:r w:rsidRPr="003628A1">
              <w:rPr>
                <w:sz w:val="20"/>
              </w:rPr>
              <w:t>upstream</w:t>
            </w:r>
            <w:r>
              <w:rPr>
                <w:sz w:val="20"/>
              </w:rPr>
              <w:t xml:space="preserve"> </w:t>
            </w:r>
            <w:r w:rsidRPr="003628A1">
              <w:rPr>
                <w:i/>
                <w:sz w:val="20"/>
              </w:rPr>
              <w:t>IESO</w:t>
            </w:r>
            <w:r>
              <w:rPr>
                <w:sz w:val="20"/>
              </w:rPr>
              <w:t xml:space="preserve"> </w:t>
            </w:r>
            <w:r w:rsidRPr="003628A1">
              <w:rPr>
                <w:sz w:val="20"/>
              </w:rPr>
              <w:t>systems.</w:t>
            </w:r>
          </w:p>
        </w:tc>
      </w:tr>
      <w:tr w:rsidR="00C2782C" w:rsidRPr="003628A1" w14:paraId="5D570C29" w14:textId="77777777" w:rsidTr="00700E65">
        <w:trPr>
          <w:cantSplit/>
        </w:trPr>
        <w:tc>
          <w:tcPr>
            <w:tcW w:w="1818" w:type="dxa"/>
            <w:vAlign w:val="center"/>
          </w:tcPr>
          <w:p w14:paraId="0B2C9B4E" w14:textId="77777777" w:rsidR="00C2782C" w:rsidRPr="003628A1" w:rsidRDefault="00C2782C" w:rsidP="00C2782C">
            <w:pPr>
              <w:pStyle w:val="TableBody"/>
              <w:spacing w:before="40" w:after="60"/>
            </w:pPr>
            <w:r w:rsidRPr="003628A1">
              <w:t>TRCAR</w:t>
            </w:r>
          </w:p>
        </w:tc>
        <w:tc>
          <w:tcPr>
            <w:tcW w:w="2880" w:type="dxa"/>
            <w:vAlign w:val="center"/>
          </w:tcPr>
          <w:p w14:paraId="494EB8A8" w14:textId="6BF28FE9" w:rsidR="00C2782C" w:rsidRPr="003628A1" w:rsidRDefault="00C2782C" w:rsidP="00C2782C">
            <w:pPr>
              <w:pStyle w:val="TableBody"/>
              <w:spacing w:before="40" w:after="60"/>
              <w:rPr>
                <w:sz w:val="20"/>
              </w:rPr>
            </w:pPr>
            <w:r w:rsidRPr="003628A1">
              <w:rPr>
                <w:sz w:val="20"/>
              </w:rPr>
              <w:t>TR</w:t>
            </w:r>
            <w:r>
              <w:rPr>
                <w:sz w:val="20"/>
              </w:rPr>
              <w:t xml:space="preserve"> </w:t>
            </w:r>
            <w:r w:rsidRPr="003628A1">
              <w:rPr>
                <w:sz w:val="20"/>
              </w:rPr>
              <w:t>Shortfall</w:t>
            </w:r>
            <w:r>
              <w:rPr>
                <w:sz w:val="20"/>
              </w:rPr>
              <w:t xml:space="preserve"> </w:t>
            </w:r>
            <w:r w:rsidRPr="003628A1">
              <w:rPr>
                <w:sz w:val="20"/>
              </w:rPr>
              <w:t>Recovery</w:t>
            </w:r>
            <w:r>
              <w:rPr>
                <w:sz w:val="20"/>
              </w:rPr>
              <w:t xml:space="preserve"> </w:t>
            </w:r>
            <w:r w:rsidRPr="003628A1">
              <w:rPr>
                <w:sz w:val="20"/>
              </w:rPr>
              <w:t>Amount</w:t>
            </w:r>
          </w:p>
        </w:tc>
        <w:tc>
          <w:tcPr>
            <w:tcW w:w="1440" w:type="dxa"/>
            <w:vAlign w:val="center"/>
          </w:tcPr>
          <w:p w14:paraId="6C0EDD25" w14:textId="77777777" w:rsidR="00C2782C" w:rsidRPr="003628A1" w:rsidRDefault="00C2782C" w:rsidP="00C2782C">
            <w:pPr>
              <w:pStyle w:val="TableBody"/>
              <w:spacing w:before="40" w:after="60"/>
              <w:jc w:val="center"/>
              <w:rPr>
                <w:sz w:val="20"/>
              </w:rPr>
            </w:pPr>
            <w:r w:rsidRPr="003628A1">
              <w:rPr>
                <w:sz w:val="20"/>
              </w:rPr>
              <w:t>N/A</w:t>
            </w:r>
          </w:p>
        </w:tc>
        <w:tc>
          <w:tcPr>
            <w:tcW w:w="1620" w:type="dxa"/>
            <w:vAlign w:val="center"/>
          </w:tcPr>
          <w:p w14:paraId="1146C5A9" w14:textId="77777777" w:rsidR="00C2782C" w:rsidRPr="003628A1" w:rsidRDefault="00C2782C" w:rsidP="00C2782C">
            <w:pPr>
              <w:pStyle w:val="TableBody"/>
              <w:spacing w:before="40" w:after="60"/>
              <w:jc w:val="center"/>
              <w:rPr>
                <w:sz w:val="20"/>
              </w:rPr>
            </w:pPr>
            <w:r w:rsidRPr="003628A1">
              <w:rPr>
                <w:sz w:val="20"/>
              </w:rPr>
              <w:t>2</w:t>
            </w:r>
          </w:p>
        </w:tc>
        <w:tc>
          <w:tcPr>
            <w:tcW w:w="1980" w:type="dxa"/>
            <w:vAlign w:val="center"/>
          </w:tcPr>
          <w:p w14:paraId="6319A98D" w14:textId="77777777" w:rsidR="00C2782C" w:rsidRPr="003628A1" w:rsidRDefault="00C2782C" w:rsidP="00C2782C">
            <w:pPr>
              <w:pStyle w:val="TableBody"/>
              <w:spacing w:before="40" w:after="60"/>
              <w:jc w:val="center"/>
              <w:rPr>
                <w:sz w:val="20"/>
              </w:rPr>
            </w:pPr>
            <w:r w:rsidRPr="003628A1">
              <w:rPr>
                <w:sz w:val="20"/>
              </w:rPr>
              <w:t>2</w:t>
            </w:r>
          </w:p>
        </w:tc>
        <w:tc>
          <w:tcPr>
            <w:tcW w:w="3510" w:type="dxa"/>
            <w:vAlign w:val="center"/>
          </w:tcPr>
          <w:p w14:paraId="6A8A7929" w14:textId="3E352BE0" w:rsidR="00C2782C" w:rsidRPr="003628A1" w:rsidRDefault="00C2782C" w:rsidP="00C2782C">
            <w:pPr>
              <w:pStyle w:val="ListParagraph"/>
              <w:numPr>
                <w:ilvl w:val="0"/>
                <w:numId w:val="42"/>
              </w:numPr>
              <w:spacing w:before="40" w:after="80"/>
              <w:ind w:left="360"/>
              <w:rPr>
                <w:sz w:val="20"/>
              </w:rPr>
            </w:pPr>
            <w:r w:rsidRPr="003628A1">
              <w:rPr>
                <w:sz w:val="20"/>
              </w:rPr>
              <w:t>Not</w:t>
            </w:r>
            <w:r>
              <w:rPr>
                <w:sz w:val="20"/>
              </w:rPr>
              <w:t xml:space="preserve"> </w:t>
            </w:r>
            <w:r w:rsidRPr="003628A1">
              <w:rPr>
                <w:sz w:val="20"/>
              </w:rPr>
              <w:t>published</w:t>
            </w:r>
            <w:r>
              <w:rPr>
                <w:sz w:val="20"/>
              </w:rPr>
              <w:t xml:space="preserve"> </w:t>
            </w:r>
            <w:r w:rsidRPr="003628A1">
              <w:rPr>
                <w:sz w:val="20"/>
              </w:rPr>
              <w:t>via</w:t>
            </w:r>
            <w:r>
              <w:rPr>
                <w:sz w:val="20"/>
              </w:rPr>
              <w:t xml:space="preserve"> </w:t>
            </w:r>
            <w:r w:rsidRPr="003628A1">
              <w:rPr>
                <w:sz w:val="20"/>
              </w:rPr>
              <w:t>upstream</w:t>
            </w:r>
            <w:r>
              <w:rPr>
                <w:sz w:val="20"/>
              </w:rPr>
              <w:t xml:space="preserve"> </w:t>
            </w:r>
            <w:r w:rsidRPr="003628A1">
              <w:rPr>
                <w:i/>
                <w:sz w:val="20"/>
              </w:rPr>
              <w:t>IESO</w:t>
            </w:r>
            <w:r>
              <w:rPr>
                <w:sz w:val="20"/>
              </w:rPr>
              <w:t xml:space="preserve"> </w:t>
            </w:r>
            <w:r w:rsidRPr="003628A1">
              <w:rPr>
                <w:sz w:val="20"/>
              </w:rPr>
              <w:t>systems.</w:t>
            </w:r>
          </w:p>
        </w:tc>
      </w:tr>
    </w:tbl>
    <w:p w14:paraId="6F7A5ACE" w14:textId="77777777" w:rsidR="000D01E9" w:rsidRPr="003628A1" w:rsidRDefault="000D01E9">
      <w:pPr>
        <w:spacing w:after="0"/>
      </w:pPr>
      <w:r w:rsidRPr="003628A1">
        <w:br w:type="page"/>
      </w:r>
    </w:p>
    <w:p w14:paraId="43FA8FD7" w14:textId="39778783" w:rsidR="000D01E9" w:rsidRPr="003628A1" w:rsidRDefault="00D67D1D" w:rsidP="008872BE">
      <w:pPr>
        <w:pStyle w:val="Heading2"/>
        <w:spacing w:before="480" w:after="80"/>
        <w:rPr>
          <w:sz w:val="32"/>
          <w:szCs w:val="32"/>
        </w:rPr>
      </w:pPr>
      <w:bookmarkStart w:id="357" w:name="_Toc239755756"/>
      <w:bookmarkStart w:id="358" w:name="_Toc300047614"/>
      <w:bookmarkStart w:id="359" w:name="_Toc136264573"/>
      <w:bookmarkStart w:id="360" w:name="_Toc163463159"/>
      <w:r w:rsidRPr="003628A1">
        <w:rPr>
          <w:sz w:val="32"/>
          <w:szCs w:val="32"/>
        </w:rPr>
        <w:lastRenderedPageBreak/>
        <w:t>2.4</w:t>
      </w:r>
      <w:r w:rsidR="00AB2F85">
        <w:rPr>
          <w:sz w:val="32"/>
          <w:szCs w:val="32"/>
        </w:rPr>
        <w:tab/>
      </w:r>
      <w:r w:rsidR="000D01E9" w:rsidRPr="003628A1">
        <w:rPr>
          <w:sz w:val="32"/>
          <w:szCs w:val="32"/>
        </w:rPr>
        <w:t>Rounding</w:t>
      </w:r>
      <w:r w:rsidR="004B0933">
        <w:rPr>
          <w:sz w:val="32"/>
          <w:szCs w:val="32"/>
        </w:rPr>
        <w:t xml:space="preserve"> </w:t>
      </w:r>
      <w:r w:rsidR="000D01E9" w:rsidRPr="003628A1">
        <w:rPr>
          <w:sz w:val="32"/>
          <w:szCs w:val="32"/>
        </w:rPr>
        <w:t>Conventions</w:t>
      </w:r>
      <w:r w:rsidR="004B0933">
        <w:rPr>
          <w:sz w:val="32"/>
          <w:szCs w:val="32"/>
        </w:rPr>
        <w:t xml:space="preserve"> </w:t>
      </w:r>
      <w:r w:rsidR="000D01E9" w:rsidRPr="003628A1">
        <w:rPr>
          <w:sz w:val="32"/>
          <w:szCs w:val="32"/>
        </w:rPr>
        <w:t>–</w:t>
      </w:r>
      <w:r w:rsidR="004B0933">
        <w:rPr>
          <w:sz w:val="32"/>
          <w:szCs w:val="32"/>
        </w:rPr>
        <w:t xml:space="preserve"> </w:t>
      </w:r>
      <w:r w:rsidR="000D01E9" w:rsidRPr="003628A1">
        <w:rPr>
          <w:sz w:val="32"/>
          <w:szCs w:val="32"/>
        </w:rPr>
        <w:t>by</w:t>
      </w:r>
      <w:r w:rsidR="004B0933">
        <w:rPr>
          <w:sz w:val="32"/>
          <w:szCs w:val="32"/>
        </w:rPr>
        <w:t xml:space="preserve"> </w:t>
      </w:r>
      <w:r w:rsidR="000D01E9" w:rsidRPr="003628A1">
        <w:rPr>
          <w:sz w:val="32"/>
          <w:szCs w:val="32"/>
        </w:rPr>
        <w:t>Charge</w:t>
      </w:r>
      <w:r w:rsidR="004B0933">
        <w:rPr>
          <w:sz w:val="32"/>
          <w:szCs w:val="32"/>
        </w:rPr>
        <w:t xml:space="preserve"> </w:t>
      </w:r>
      <w:r w:rsidR="000D01E9" w:rsidRPr="003628A1">
        <w:rPr>
          <w:sz w:val="32"/>
          <w:szCs w:val="32"/>
        </w:rPr>
        <w:t>Type</w:t>
      </w:r>
      <w:bookmarkEnd w:id="357"/>
      <w:bookmarkEnd w:id="358"/>
      <w:bookmarkEnd w:id="359"/>
      <w:bookmarkEnd w:id="360"/>
    </w:p>
    <w:p w14:paraId="7E6D0072" w14:textId="1E11FFBB" w:rsidR="000D01E9" w:rsidRPr="003628A1" w:rsidRDefault="00B84B23" w:rsidP="008872BE">
      <w:pPr>
        <w:pStyle w:val="Heading3"/>
        <w:spacing w:before="360" w:after="80"/>
        <w:rPr>
          <w:sz w:val="28"/>
          <w:szCs w:val="28"/>
        </w:rPr>
      </w:pPr>
      <w:bookmarkStart w:id="361" w:name="_Toc239755757"/>
      <w:bookmarkStart w:id="362" w:name="_Toc300047615"/>
      <w:bookmarkStart w:id="363" w:name="_Toc136264574"/>
      <w:bookmarkStart w:id="364" w:name="_Toc163463160"/>
      <w:r w:rsidRPr="003628A1">
        <w:rPr>
          <w:sz w:val="28"/>
          <w:szCs w:val="28"/>
        </w:rPr>
        <w:t>2.4.1</w:t>
      </w:r>
      <w:r w:rsidR="00AB2F85">
        <w:rPr>
          <w:sz w:val="28"/>
          <w:szCs w:val="28"/>
        </w:rPr>
        <w:tab/>
      </w:r>
      <w:r w:rsidR="000D01E9" w:rsidRPr="003628A1">
        <w:rPr>
          <w:sz w:val="28"/>
          <w:szCs w:val="28"/>
        </w:rPr>
        <w:t>General</w:t>
      </w:r>
      <w:r w:rsidR="004B0933">
        <w:rPr>
          <w:sz w:val="28"/>
          <w:szCs w:val="28"/>
        </w:rPr>
        <w:t xml:space="preserve"> </w:t>
      </w:r>
      <w:r w:rsidR="000D01E9" w:rsidRPr="003628A1">
        <w:rPr>
          <w:sz w:val="28"/>
          <w:szCs w:val="28"/>
        </w:rPr>
        <w:t>Notes</w:t>
      </w:r>
      <w:bookmarkEnd w:id="361"/>
      <w:bookmarkEnd w:id="362"/>
      <w:bookmarkEnd w:id="363"/>
      <w:bookmarkEnd w:id="364"/>
    </w:p>
    <w:p w14:paraId="36B71159" w14:textId="5166F26C" w:rsidR="000D01E9" w:rsidRPr="003628A1" w:rsidRDefault="000D01E9" w:rsidP="005A42E9">
      <w:pPr>
        <w:pStyle w:val="ListParagraph"/>
        <w:numPr>
          <w:ilvl w:val="0"/>
          <w:numId w:val="42"/>
        </w:numPr>
        <w:spacing w:before="40" w:after="240"/>
        <w:ind w:left="360"/>
        <w:rPr>
          <w:b/>
        </w:rPr>
      </w:pPr>
      <w:r w:rsidRPr="003628A1">
        <w:rPr>
          <w:b/>
        </w:rPr>
        <w:t>The</w:t>
      </w:r>
      <w:r w:rsidR="004B0933">
        <w:rPr>
          <w:b/>
        </w:rPr>
        <w:t xml:space="preserve"> </w:t>
      </w:r>
      <w:r w:rsidRPr="003628A1">
        <w:rPr>
          <w:b/>
        </w:rPr>
        <w:t>table</w:t>
      </w:r>
      <w:r w:rsidR="004B0933">
        <w:rPr>
          <w:b/>
        </w:rPr>
        <w:t xml:space="preserve"> </w:t>
      </w:r>
      <w:r w:rsidRPr="003628A1">
        <w:rPr>
          <w:b/>
        </w:rPr>
        <w:t>below</w:t>
      </w:r>
      <w:r w:rsidR="004B0933">
        <w:rPr>
          <w:b/>
        </w:rPr>
        <w:t xml:space="preserve"> </w:t>
      </w:r>
      <w:r w:rsidRPr="003628A1">
        <w:rPr>
          <w:b/>
        </w:rPr>
        <w:t>references</w:t>
      </w:r>
      <w:r w:rsidR="004B0933">
        <w:rPr>
          <w:b/>
        </w:rPr>
        <w:t xml:space="preserve"> </w:t>
      </w:r>
      <w:r w:rsidRPr="003628A1">
        <w:rPr>
          <w:b/>
        </w:rPr>
        <w:t>significant</w:t>
      </w:r>
      <w:r w:rsidR="004B0933">
        <w:rPr>
          <w:b/>
        </w:rPr>
        <w:t xml:space="preserve"> </w:t>
      </w:r>
      <w:r w:rsidRPr="003628A1">
        <w:rPr>
          <w:b/>
        </w:rPr>
        <w:t>digits</w:t>
      </w:r>
      <w:r w:rsidR="004B0933">
        <w:rPr>
          <w:b/>
        </w:rPr>
        <w:t xml:space="preserve"> </w:t>
      </w:r>
      <w:r w:rsidRPr="003628A1">
        <w:rPr>
          <w:b/>
        </w:rPr>
        <w:t>to</w:t>
      </w:r>
      <w:r w:rsidR="004B0933">
        <w:rPr>
          <w:b/>
        </w:rPr>
        <w:t xml:space="preserve"> </w:t>
      </w:r>
      <w:r w:rsidRPr="003628A1">
        <w:rPr>
          <w:b/>
        </w:rPr>
        <w:t>the</w:t>
      </w:r>
      <w:r w:rsidR="004B0933">
        <w:rPr>
          <w:b/>
        </w:rPr>
        <w:t xml:space="preserve"> </w:t>
      </w:r>
      <w:r w:rsidRPr="003628A1">
        <w:rPr>
          <w:b/>
        </w:rPr>
        <w:t>right</w:t>
      </w:r>
      <w:r w:rsidR="004B0933">
        <w:rPr>
          <w:b/>
        </w:rPr>
        <w:t xml:space="preserve"> </w:t>
      </w:r>
      <w:r w:rsidRPr="003628A1">
        <w:rPr>
          <w:b/>
        </w:rPr>
        <w:t>of</w:t>
      </w:r>
      <w:r w:rsidR="004B0933">
        <w:rPr>
          <w:b/>
        </w:rPr>
        <w:t xml:space="preserve"> </w:t>
      </w:r>
      <w:r w:rsidRPr="003628A1">
        <w:rPr>
          <w:b/>
        </w:rPr>
        <w:t>the</w:t>
      </w:r>
      <w:r w:rsidR="004B0933">
        <w:rPr>
          <w:b/>
        </w:rPr>
        <w:t xml:space="preserve"> </w:t>
      </w:r>
      <w:r w:rsidRPr="003628A1">
        <w:rPr>
          <w:b/>
        </w:rPr>
        <w:t>decimal</w:t>
      </w:r>
      <w:r w:rsidR="004B0933">
        <w:rPr>
          <w:b/>
        </w:rPr>
        <w:t xml:space="preserve"> </w:t>
      </w:r>
      <w:r w:rsidRPr="003628A1">
        <w:rPr>
          <w:b/>
        </w:rPr>
        <w:t>place.</w:t>
      </w:r>
      <w:r w:rsidR="004B0933">
        <w:rPr>
          <w:b/>
        </w:rPr>
        <w:t xml:space="preserve"> </w:t>
      </w:r>
      <w:r w:rsidRPr="003628A1">
        <w:rPr>
          <w:b/>
        </w:rPr>
        <w:t>This</w:t>
      </w:r>
      <w:r w:rsidR="004B0933">
        <w:rPr>
          <w:b/>
        </w:rPr>
        <w:t xml:space="preserve"> </w:t>
      </w:r>
      <w:r w:rsidRPr="003628A1">
        <w:rPr>
          <w:b/>
        </w:rPr>
        <w:t>should</w:t>
      </w:r>
      <w:r w:rsidR="004B0933">
        <w:rPr>
          <w:b/>
        </w:rPr>
        <w:t xml:space="preserve"> </w:t>
      </w:r>
      <w:r w:rsidRPr="003628A1">
        <w:rPr>
          <w:b/>
        </w:rPr>
        <w:t>NOT</w:t>
      </w:r>
      <w:r w:rsidR="004B0933">
        <w:rPr>
          <w:b/>
        </w:rPr>
        <w:t xml:space="preserve"> </w:t>
      </w:r>
      <w:r w:rsidRPr="003628A1">
        <w:rPr>
          <w:b/>
        </w:rPr>
        <w:t>be</w:t>
      </w:r>
      <w:r w:rsidR="004B0933">
        <w:rPr>
          <w:b/>
        </w:rPr>
        <w:t xml:space="preserve"> </w:t>
      </w:r>
      <w:r w:rsidRPr="003628A1">
        <w:rPr>
          <w:b/>
        </w:rPr>
        <w:t>confused</w:t>
      </w:r>
      <w:r w:rsidR="004B0933">
        <w:rPr>
          <w:b/>
        </w:rPr>
        <w:t xml:space="preserve"> </w:t>
      </w:r>
      <w:r w:rsidRPr="003628A1">
        <w:rPr>
          <w:b/>
        </w:rPr>
        <w:t>with</w:t>
      </w:r>
      <w:r w:rsidR="004B0933">
        <w:rPr>
          <w:b/>
        </w:rPr>
        <w:t xml:space="preserve"> </w:t>
      </w:r>
      <w:r w:rsidRPr="003628A1">
        <w:rPr>
          <w:b/>
        </w:rPr>
        <w:t>the</w:t>
      </w:r>
      <w:r w:rsidR="004B0933">
        <w:rPr>
          <w:b/>
        </w:rPr>
        <w:t xml:space="preserve"> </w:t>
      </w:r>
      <w:r w:rsidRPr="003628A1">
        <w:rPr>
          <w:b/>
        </w:rPr>
        <w:t>number</w:t>
      </w:r>
      <w:r w:rsidR="004B0933">
        <w:rPr>
          <w:b/>
        </w:rPr>
        <w:t xml:space="preserve"> </w:t>
      </w:r>
      <w:r w:rsidRPr="003628A1">
        <w:rPr>
          <w:b/>
        </w:rPr>
        <w:t>of</w:t>
      </w:r>
      <w:r w:rsidR="004B0933">
        <w:rPr>
          <w:b/>
        </w:rPr>
        <w:t xml:space="preserve"> </w:t>
      </w:r>
      <w:r w:rsidRPr="003628A1">
        <w:rPr>
          <w:b/>
        </w:rPr>
        <w:t>decimal</w:t>
      </w:r>
      <w:r w:rsidR="004B0933">
        <w:rPr>
          <w:b/>
        </w:rPr>
        <w:t xml:space="preserve"> </w:t>
      </w:r>
      <w:r w:rsidRPr="003628A1">
        <w:rPr>
          <w:b/>
        </w:rPr>
        <w:t>places</w:t>
      </w:r>
      <w:r w:rsidR="004B0933">
        <w:rPr>
          <w:b/>
        </w:rPr>
        <w:t xml:space="preserve"> </w:t>
      </w:r>
      <w:r w:rsidRPr="003628A1">
        <w:rPr>
          <w:b/>
        </w:rPr>
        <w:t>allowable</w:t>
      </w:r>
      <w:r w:rsidR="004B0933">
        <w:rPr>
          <w:b/>
        </w:rPr>
        <w:t xml:space="preserve"> </w:t>
      </w:r>
      <w:r w:rsidRPr="003628A1">
        <w:rPr>
          <w:b/>
        </w:rPr>
        <w:t>in</w:t>
      </w:r>
      <w:r w:rsidR="004B0933">
        <w:rPr>
          <w:b/>
        </w:rPr>
        <w:t xml:space="preserve"> </w:t>
      </w:r>
      <w:r w:rsidRPr="003628A1">
        <w:rPr>
          <w:b/>
        </w:rPr>
        <w:t>some</w:t>
      </w:r>
      <w:r w:rsidR="004B0933">
        <w:rPr>
          <w:b/>
        </w:rPr>
        <w:t xml:space="preserve"> </w:t>
      </w:r>
      <w:r w:rsidRPr="003628A1">
        <w:rPr>
          <w:b/>
        </w:rPr>
        <w:t>columns</w:t>
      </w:r>
      <w:r w:rsidR="004B0933">
        <w:rPr>
          <w:b/>
        </w:rPr>
        <w:t xml:space="preserve"> </w:t>
      </w:r>
      <w:r w:rsidRPr="003628A1">
        <w:rPr>
          <w:b/>
        </w:rPr>
        <w:t>on</w:t>
      </w:r>
      <w:r w:rsidR="004B0933">
        <w:rPr>
          <w:b/>
        </w:rPr>
        <w:t xml:space="preserve"> </w:t>
      </w:r>
      <w:r w:rsidRPr="003628A1">
        <w:rPr>
          <w:b/>
        </w:rPr>
        <w:t>the</w:t>
      </w:r>
      <w:r w:rsidR="004B0933">
        <w:rPr>
          <w:b/>
        </w:rPr>
        <w:t xml:space="preserve"> </w:t>
      </w:r>
      <w:r w:rsidRPr="003628A1">
        <w:rPr>
          <w:b/>
          <w:i/>
        </w:rPr>
        <w:t>settlement</w:t>
      </w:r>
      <w:r w:rsidR="004B0933">
        <w:rPr>
          <w:b/>
          <w:i/>
        </w:rPr>
        <w:t xml:space="preserve"> </w:t>
      </w:r>
      <w:r w:rsidRPr="003628A1">
        <w:rPr>
          <w:b/>
          <w:i/>
        </w:rPr>
        <w:t>statements</w:t>
      </w:r>
      <w:r w:rsidR="004B0933">
        <w:rPr>
          <w:b/>
        </w:rPr>
        <w:t xml:space="preserve"> </w:t>
      </w:r>
      <w:r w:rsidRPr="003628A1">
        <w:rPr>
          <w:b/>
        </w:rPr>
        <w:t>and</w:t>
      </w:r>
      <w:r w:rsidR="004B0933">
        <w:rPr>
          <w:b/>
        </w:rPr>
        <w:t xml:space="preserve"> </w:t>
      </w:r>
      <w:r w:rsidRPr="003628A1">
        <w:rPr>
          <w:b/>
        </w:rPr>
        <w:t>data</w:t>
      </w:r>
      <w:r w:rsidR="004B0933">
        <w:rPr>
          <w:b/>
        </w:rPr>
        <w:t xml:space="preserve"> </w:t>
      </w:r>
      <w:r w:rsidRPr="003628A1">
        <w:rPr>
          <w:b/>
        </w:rPr>
        <w:t>files</w:t>
      </w:r>
      <w:r w:rsidR="004B0933">
        <w:rPr>
          <w:b/>
        </w:rPr>
        <w:t xml:space="preserve"> </w:t>
      </w:r>
      <w:r w:rsidRPr="003628A1">
        <w:rPr>
          <w:b/>
        </w:rPr>
        <w:t>as</w:t>
      </w:r>
      <w:r w:rsidR="004B0933">
        <w:rPr>
          <w:b/>
        </w:rPr>
        <w:t xml:space="preserve"> </w:t>
      </w:r>
      <w:r w:rsidRPr="003628A1">
        <w:rPr>
          <w:b/>
        </w:rPr>
        <w:t>set</w:t>
      </w:r>
      <w:r w:rsidR="004B0933">
        <w:rPr>
          <w:b/>
        </w:rPr>
        <w:t xml:space="preserve"> </w:t>
      </w:r>
      <w:r w:rsidRPr="003628A1">
        <w:rPr>
          <w:b/>
        </w:rPr>
        <w:t>out</w:t>
      </w:r>
      <w:r w:rsidR="004B0933">
        <w:rPr>
          <w:b/>
        </w:rPr>
        <w:t xml:space="preserve"> </w:t>
      </w:r>
      <w:r w:rsidRPr="003628A1">
        <w:rPr>
          <w:b/>
        </w:rPr>
        <w:t>in,</w:t>
      </w:r>
      <w:r w:rsidR="004B0933">
        <w:rPr>
          <w:b/>
        </w:rPr>
        <w:t xml:space="preserve"> </w:t>
      </w:r>
      <w:r w:rsidRPr="003628A1">
        <w:rPr>
          <w:b/>
        </w:rPr>
        <w:t>“Format</w:t>
      </w:r>
      <w:r w:rsidR="004B0933">
        <w:rPr>
          <w:b/>
        </w:rPr>
        <w:t xml:space="preserve"> </w:t>
      </w:r>
      <w:r w:rsidRPr="003628A1">
        <w:rPr>
          <w:b/>
        </w:rPr>
        <w:t>Specification</w:t>
      </w:r>
      <w:r w:rsidR="004B0933">
        <w:rPr>
          <w:b/>
        </w:rPr>
        <w:t xml:space="preserve"> </w:t>
      </w:r>
      <w:r w:rsidRPr="003628A1">
        <w:rPr>
          <w:b/>
        </w:rPr>
        <w:t>for</w:t>
      </w:r>
      <w:r w:rsidR="004B0933">
        <w:rPr>
          <w:b/>
        </w:rPr>
        <w:t xml:space="preserve"> </w:t>
      </w:r>
      <w:r w:rsidRPr="003628A1">
        <w:rPr>
          <w:b/>
        </w:rPr>
        <w:t>Settlement</w:t>
      </w:r>
      <w:r w:rsidR="004B0933">
        <w:rPr>
          <w:b/>
        </w:rPr>
        <w:t xml:space="preserve"> </w:t>
      </w:r>
      <w:r w:rsidRPr="003628A1">
        <w:rPr>
          <w:b/>
        </w:rPr>
        <w:t>Statements</w:t>
      </w:r>
      <w:r w:rsidR="004B0933">
        <w:rPr>
          <w:b/>
        </w:rPr>
        <w:t xml:space="preserve"> </w:t>
      </w:r>
      <w:r w:rsidRPr="003628A1">
        <w:rPr>
          <w:b/>
        </w:rPr>
        <w:t>and</w:t>
      </w:r>
      <w:r w:rsidR="004B0933">
        <w:rPr>
          <w:b/>
        </w:rPr>
        <w:t xml:space="preserve"> </w:t>
      </w:r>
      <w:r w:rsidRPr="003628A1">
        <w:rPr>
          <w:b/>
        </w:rPr>
        <w:t>Data</w:t>
      </w:r>
      <w:r w:rsidR="004B0933">
        <w:rPr>
          <w:b/>
        </w:rPr>
        <w:t xml:space="preserve"> </w:t>
      </w:r>
      <w:r w:rsidRPr="003628A1">
        <w:rPr>
          <w:b/>
        </w:rPr>
        <w:t>Files.”</w:t>
      </w:r>
    </w:p>
    <w:p w14:paraId="1FC457E8" w14:textId="709F737C" w:rsidR="000D01E9" w:rsidRPr="003628A1" w:rsidRDefault="000D01E9" w:rsidP="005A42E9">
      <w:pPr>
        <w:pStyle w:val="ListParagraph"/>
        <w:numPr>
          <w:ilvl w:val="0"/>
          <w:numId w:val="42"/>
        </w:numPr>
        <w:spacing w:before="40" w:after="240"/>
        <w:ind w:left="360"/>
        <w:rPr>
          <w:b/>
          <w:sz w:val="24"/>
        </w:rPr>
      </w:pPr>
      <w:r w:rsidRPr="003628A1">
        <w:t>All</w:t>
      </w:r>
      <w:r w:rsidR="004B0933">
        <w:t xml:space="preserve"> </w:t>
      </w:r>
      <w:r w:rsidRPr="003628A1">
        <w:rPr>
          <w:b/>
        </w:rPr>
        <w:t>settlement</w:t>
      </w:r>
      <w:r w:rsidR="004B0933">
        <w:rPr>
          <w:b/>
        </w:rPr>
        <w:t xml:space="preserve"> </w:t>
      </w:r>
      <w:r w:rsidRPr="003628A1">
        <w:rPr>
          <w:b/>
        </w:rPr>
        <w:t>amounts</w:t>
      </w:r>
      <w:r w:rsidR="004B0933">
        <w:t xml:space="preserve"> </w:t>
      </w:r>
      <w:r w:rsidRPr="003628A1">
        <w:t>reported</w:t>
      </w:r>
      <w:r w:rsidR="004B0933">
        <w:t xml:space="preserve"> </w:t>
      </w:r>
      <w:r w:rsidRPr="003628A1">
        <w:t>by</w:t>
      </w:r>
      <w:r w:rsidR="004B0933">
        <w:t xml:space="preserve"> </w:t>
      </w:r>
      <w:r w:rsidRPr="003628A1">
        <w:t>the</w:t>
      </w:r>
      <w:r w:rsidR="004B0933">
        <w:t xml:space="preserve"> </w:t>
      </w:r>
      <w:r w:rsidRPr="003628A1">
        <w:rPr>
          <w:i/>
        </w:rPr>
        <w:t>IESO</w:t>
      </w:r>
      <w:r w:rsidR="004B0933">
        <w:rPr>
          <w:i/>
        </w:rPr>
        <w:t xml:space="preserve"> </w:t>
      </w:r>
      <w:r w:rsidRPr="003628A1">
        <w:t>settlements</w:t>
      </w:r>
      <w:r w:rsidR="004B0933">
        <w:t xml:space="preserve"> </w:t>
      </w:r>
      <w:r w:rsidRPr="003628A1">
        <w:t>system</w:t>
      </w:r>
      <w:r w:rsidR="004B0933">
        <w:t xml:space="preserve"> </w:t>
      </w:r>
      <w:r w:rsidRPr="003628A1">
        <w:t>are</w:t>
      </w:r>
      <w:r w:rsidR="004B0933">
        <w:t xml:space="preserve"> </w:t>
      </w:r>
      <w:r w:rsidRPr="003628A1">
        <w:t>rounded</w:t>
      </w:r>
      <w:r w:rsidR="004B0933">
        <w:t xml:space="preserve"> </w:t>
      </w:r>
      <w:r w:rsidRPr="003628A1">
        <w:t>to</w:t>
      </w:r>
      <w:r w:rsidR="004B0933">
        <w:t xml:space="preserve"> </w:t>
      </w:r>
      <w:r w:rsidRPr="003628A1">
        <w:t>the</w:t>
      </w:r>
      <w:r w:rsidR="004B0933">
        <w:t xml:space="preserve"> </w:t>
      </w:r>
      <w:r w:rsidRPr="003628A1">
        <w:t>nearest</w:t>
      </w:r>
      <w:r w:rsidR="004B0933">
        <w:t xml:space="preserve"> </w:t>
      </w:r>
      <w:r w:rsidRPr="003628A1">
        <w:t>cent</w:t>
      </w:r>
      <w:r w:rsidR="004B0933">
        <w:t xml:space="preserve"> </w:t>
      </w:r>
      <w:r w:rsidRPr="003628A1">
        <w:t>(i.e.</w:t>
      </w:r>
      <w:r w:rsidR="004B0933">
        <w:t xml:space="preserve"> </w:t>
      </w:r>
      <w:r w:rsidRPr="003628A1">
        <w:t>to</w:t>
      </w:r>
      <w:r w:rsidR="004B0933">
        <w:t xml:space="preserve"> </w:t>
      </w:r>
      <w:r w:rsidRPr="003628A1">
        <w:t>two</w:t>
      </w:r>
      <w:r w:rsidR="004B0933">
        <w:t xml:space="preserve"> </w:t>
      </w:r>
      <w:r w:rsidRPr="003628A1">
        <w:t>decimal</w:t>
      </w:r>
      <w:r w:rsidR="004B0933">
        <w:t xml:space="preserve"> </w:t>
      </w:r>
      <w:r w:rsidRPr="003628A1">
        <w:t>places)</w:t>
      </w:r>
      <w:r w:rsidR="004B0933">
        <w:t xml:space="preserve"> </w:t>
      </w:r>
      <w:r w:rsidRPr="003628A1">
        <w:t>on</w:t>
      </w:r>
      <w:r w:rsidR="004B0933">
        <w:t xml:space="preserve"> </w:t>
      </w:r>
      <w:r w:rsidRPr="003628A1">
        <w:rPr>
          <w:i/>
        </w:rPr>
        <w:t>settlement</w:t>
      </w:r>
      <w:r w:rsidR="004B0933">
        <w:rPr>
          <w:i/>
        </w:rPr>
        <w:t xml:space="preserve"> </w:t>
      </w:r>
      <w:r w:rsidRPr="003628A1">
        <w:rPr>
          <w:i/>
        </w:rPr>
        <w:t>statements,</w:t>
      </w:r>
      <w:r w:rsidR="004B0933">
        <w:t xml:space="preserve"> </w:t>
      </w:r>
      <w:r w:rsidRPr="003628A1">
        <w:t>although</w:t>
      </w:r>
      <w:r w:rsidR="004B0933">
        <w:t xml:space="preserve"> </w:t>
      </w:r>
      <w:r w:rsidRPr="003628A1">
        <w:t>some</w:t>
      </w:r>
      <w:r w:rsidR="004B0933">
        <w:t xml:space="preserve"> </w:t>
      </w:r>
      <w:r w:rsidRPr="003628A1">
        <w:t>settlement</w:t>
      </w:r>
      <w:r w:rsidR="004B0933">
        <w:t xml:space="preserve"> </w:t>
      </w:r>
      <w:r w:rsidRPr="003628A1">
        <w:t>calculations</w:t>
      </w:r>
      <w:r w:rsidR="004B0933">
        <w:t xml:space="preserve"> </w:t>
      </w:r>
      <w:r w:rsidRPr="003628A1">
        <w:t>may</w:t>
      </w:r>
      <w:r w:rsidR="004B0933">
        <w:t xml:space="preserve"> </w:t>
      </w:r>
      <w:r w:rsidRPr="003628A1">
        <w:t>only</w:t>
      </w:r>
      <w:r w:rsidR="004B0933">
        <w:t xml:space="preserve"> </w:t>
      </w:r>
      <w:r w:rsidRPr="003628A1">
        <w:t>yield</w:t>
      </w:r>
      <w:r w:rsidR="004B0933">
        <w:t xml:space="preserve"> </w:t>
      </w:r>
      <w:r w:rsidRPr="003628A1">
        <w:t>1</w:t>
      </w:r>
      <w:r w:rsidR="004B0933">
        <w:t xml:space="preserve"> </w:t>
      </w:r>
      <w:r w:rsidRPr="003628A1">
        <w:t>significant</w:t>
      </w:r>
      <w:r w:rsidR="004B0933">
        <w:t xml:space="preserve"> </w:t>
      </w:r>
      <w:r w:rsidRPr="003628A1">
        <w:t>digit</w:t>
      </w:r>
      <w:r w:rsidR="004B0933">
        <w:t xml:space="preserve"> </w:t>
      </w:r>
      <w:r w:rsidRPr="003628A1">
        <w:t>to</w:t>
      </w:r>
      <w:r w:rsidR="004B0933">
        <w:t xml:space="preserve"> </w:t>
      </w:r>
      <w:r w:rsidRPr="003628A1">
        <w:t>the</w:t>
      </w:r>
      <w:r w:rsidR="004B0933">
        <w:t xml:space="preserve"> </w:t>
      </w:r>
      <w:r w:rsidRPr="003628A1">
        <w:t>right</w:t>
      </w:r>
      <w:r w:rsidR="004B0933">
        <w:t xml:space="preserve"> </w:t>
      </w:r>
      <w:r w:rsidRPr="003628A1">
        <w:t>of</w:t>
      </w:r>
      <w:r w:rsidR="004B0933">
        <w:t xml:space="preserve"> </w:t>
      </w:r>
      <w:r w:rsidRPr="003628A1">
        <w:t>the</w:t>
      </w:r>
      <w:r w:rsidR="004B0933">
        <w:t xml:space="preserve"> </w:t>
      </w:r>
      <w:r w:rsidRPr="003628A1">
        <w:t>decimal</w:t>
      </w:r>
      <w:r w:rsidR="004B0933">
        <w:t xml:space="preserve"> </w:t>
      </w:r>
      <w:r w:rsidRPr="003628A1">
        <w:t>place.</w:t>
      </w:r>
      <w:r w:rsidR="004B0933">
        <w:t xml:space="preserve"> </w:t>
      </w:r>
      <w:r w:rsidRPr="003628A1">
        <w:t>In</w:t>
      </w:r>
      <w:r w:rsidR="004B0933">
        <w:t xml:space="preserve"> </w:t>
      </w:r>
      <w:r w:rsidRPr="003628A1">
        <w:t>these</w:t>
      </w:r>
      <w:r w:rsidR="004B0933">
        <w:t xml:space="preserve"> </w:t>
      </w:r>
      <w:r w:rsidRPr="003628A1">
        <w:t>instances,</w:t>
      </w:r>
      <w:r w:rsidR="004B0933">
        <w:t xml:space="preserve"> </w:t>
      </w:r>
      <w:r w:rsidRPr="003628A1">
        <w:t>the</w:t>
      </w:r>
      <w:r w:rsidR="004B0933">
        <w:t xml:space="preserve"> </w:t>
      </w:r>
      <w:r w:rsidRPr="003628A1">
        <w:t>financial</w:t>
      </w:r>
      <w:r w:rsidR="004B0933">
        <w:t xml:space="preserve"> </w:t>
      </w:r>
      <w:r w:rsidRPr="003628A1">
        <w:t>amount</w:t>
      </w:r>
      <w:r w:rsidR="004B0933">
        <w:t xml:space="preserve"> </w:t>
      </w:r>
      <w:r w:rsidRPr="003628A1">
        <w:t>is</w:t>
      </w:r>
      <w:r w:rsidR="004B0933">
        <w:t xml:space="preserve"> </w:t>
      </w:r>
      <w:r w:rsidRPr="003628A1">
        <w:t>NOT</w:t>
      </w:r>
      <w:r w:rsidR="004B0933">
        <w:t xml:space="preserve"> </w:t>
      </w:r>
      <w:r w:rsidRPr="003628A1">
        <w:t>further</w:t>
      </w:r>
      <w:r w:rsidR="004B0933">
        <w:t xml:space="preserve"> </w:t>
      </w:r>
      <w:r w:rsidRPr="003628A1">
        <w:t>rounded</w:t>
      </w:r>
      <w:r w:rsidR="004B0933">
        <w:t xml:space="preserve"> </w:t>
      </w:r>
      <w:r w:rsidRPr="003628A1">
        <w:t>to</w:t>
      </w:r>
      <w:r w:rsidR="004B0933">
        <w:t xml:space="preserve"> </w:t>
      </w:r>
      <w:r w:rsidRPr="003628A1">
        <w:t>the</w:t>
      </w:r>
      <w:r w:rsidR="004B0933">
        <w:t xml:space="preserve"> </w:t>
      </w:r>
      <w:r w:rsidRPr="003628A1">
        <w:t>nearest</w:t>
      </w:r>
      <w:r w:rsidR="004B0933">
        <w:t xml:space="preserve"> </w:t>
      </w:r>
      <w:r w:rsidRPr="003628A1">
        <w:t>ten</w:t>
      </w:r>
      <w:r w:rsidR="004B0933">
        <w:t xml:space="preserve"> </w:t>
      </w:r>
      <w:r w:rsidRPr="003628A1">
        <w:t>cents.</w:t>
      </w:r>
      <w:r w:rsidR="004B0933">
        <w:t xml:space="preserve"> </w:t>
      </w:r>
      <w:r w:rsidRPr="003628A1">
        <w:rPr>
          <w:b/>
          <w:sz w:val="24"/>
        </w:rPr>
        <w:t>The</w:t>
      </w:r>
      <w:r w:rsidR="004B0933">
        <w:rPr>
          <w:b/>
          <w:sz w:val="24"/>
        </w:rPr>
        <w:t xml:space="preserve"> </w:t>
      </w:r>
      <w:r w:rsidRPr="003628A1">
        <w:rPr>
          <w:b/>
          <w:sz w:val="24"/>
        </w:rPr>
        <w:t>table</w:t>
      </w:r>
      <w:r w:rsidR="004B0933">
        <w:rPr>
          <w:b/>
          <w:sz w:val="24"/>
        </w:rPr>
        <w:t xml:space="preserve"> </w:t>
      </w:r>
      <w:r w:rsidRPr="003628A1">
        <w:rPr>
          <w:b/>
          <w:sz w:val="24"/>
        </w:rPr>
        <w:t>below</w:t>
      </w:r>
      <w:r w:rsidR="004B0933">
        <w:rPr>
          <w:b/>
          <w:sz w:val="24"/>
        </w:rPr>
        <w:t xml:space="preserve"> </w:t>
      </w:r>
      <w:r w:rsidRPr="003628A1">
        <w:rPr>
          <w:b/>
          <w:sz w:val="24"/>
        </w:rPr>
        <w:t>does</w:t>
      </w:r>
      <w:r w:rsidR="004B0933">
        <w:rPr>
          <w:b/>
          <w:sz w:val="24"/>
        </w:rPr>
        <w:t xml:space="preserve"> </w:t>
      </w:r>
      <w:r w:rsidRPr="003628A1">
        <w:rPr>
          <w:b/>
          <w:sz w:val="24"/>
        </w:rPr>
        <w:t>not</w:t>
      </w:r>
      <w:r w:rsidR="004B0933">
        <w:rPr>
          <w:b/>
          <w:sz w:val="24"/>
        </w:rPr>
        <w:t xml:space="preserve"> </w:t>
      </w:r>
      <w:r w:rsidRPr="003628A1">
        <w:rPr>
          <w:b/>
          <w:sz w:val="24"/>
        </w:rPr>
        <w:t>include</w:t>
      </w:r>
      <w:r w:rsidR="004B0933">
        <w:rPr>
          <w:b/>
          <w:sz w:val="24"/>
        </w:rPr>
        <w:t xml:space="preserve"> </w:t>
      </w:r>
      <w:r w:rsidRPr="003628A1">
        <w:rPr>
          <w:b/>
          <w:sz w:val="24"/>
        </w:rPr>
        <w:t>the</w:t>
      </w:r>
      <w:r w:rsidR="004B0933">
        <w:rPr>
          <w:b/>
          <w:sz w:val="24"/>
        </w:rPr>
        <w:t xml:space="preserve"> </w:t>
      </w:r>
      <w:r w:rsidRPr="003628A1">
        <w:rPr>
          <w:b/>
          <w:sz w:val="24"/>
        </w:rPr>
        <w:t>final</w:t>
      </w:r>
      <w:r w:rsidR="004B0933">
        <w:rPr>
          <w:b/>
          <w:sz w:val="24"/>
        </w:rPr>
        <w:t xml:space="preserve"> </w:t>
      </w:r>
      <w:r w:rsidRPr="003628A1">
        <w:rPr>
          <w:b/>
          <w:sz w:val="24"/>
        </w:rPr>
        <w:t>rounding</w:t>
      </w:r>
      <w:r w:rsidR="004B0933">
        <w:rPr>
          <w:b/>
          <w:sz w:val="24"/>
        </w:rPr>
        <w:t xml:space="preserve"> </w:t>
      </w:r>
      <w:r w:rsidRPr="003628A1">
        <w:rPr>
          <w:b/>
          <w:sz w:val="24"/>
        </w:rPr>
        <w:t>step</w:t>
      </w:r>
      <w:r w:rsidR="004B0933">
        <w:rPr>
          <w:b/>
          <w:sz w:val="24"/>
        </w:rPr>
        <w:t xml:space="preserve"> </w:t>
      </w:r>
      <w:r w:rsidRPr="003628A1">
        <w:rPr>
          <w:b/>
          <w:sz w:val="24"/>
        </w:rPr>
        <w:t>to</w:t>
      </w:r>
      <w:r w:rsidR="004B0933">
        <w:rPr>
          <w:b/>
          <w:sz w:val="24"/>
        </w:rPr>
        <w:t xml:space="preserve"> </w:t>
      </w:r>
      <w:r w:rsidRPr="003628A1">
        <w:rPr>
          <w:b/>
          <w:sz w:val="24"/>
        </w:rPr>
        <w:t>the</w:t>
      </w:r>
      <w:r w:rsidR="004B0933">
        <w:rPr>
          <w:b/>
          <w:sz w:val="24"/>
        </w:rPr>
        <w:t xml:space="preserve"> </w:t>
      </w:r>
      <w:r w:rsidRPr="003628A1">
        <w:rPr>
          <w:b/>
          <w:sz w:val="24"/>
        </w:rPr>
        <w:t>nearest</w:t>
      </w:r>
      <w:r w:rsidR="004B0933">
        <w:rPr>
          <w:b/>
          <w:sz w:val="24"/>
        </w:rPr>
        <w:t xml:space="preserve"> </w:t>
      </w:r>
      <w:r w:rsidRPr="003628A1">
        <w:rPr>
          <w:b/>
          <w:sz w:val="24"/>
        </w:rPr>
        <w:t>cent,</w:t>
      </w:r>
      <w:r w:rsidR="004B0933">
        <w:rPr>
          <w:b/>
          <w:sz w:val="24"/>
        </w:rPr>
        <w:t xml:space="preserve"> </w:t>
      </w:r>
      <w:r w:rsidRPr="003628A1">
        <w:rPr>
          <w:b/>
          <w:sz w:val="24"/>
        </w:rPr>
        <w:t>as</w:t>
      </w:r>
      <w:r w:rsidR="004B0933">
        <w:rPr>
          <w:b/>
          <w:sz w:val="24"/>
        </w:rPr>
        <w:t xml:space="preserve"> </w:t>
      </w:r>
      <w:r w:rsidRPr="003628A1">
        <w:rPr>
          <w:b/>
          <w:sz w:val="24"/>
        </w:rPr>
        <w:t>this</w:t>
      </w:r>
      <w:r w:rsidR="004B0933">
        <w:rPr>
          <w:b/>
          <w:sz w:val="24"/>
        </w:rPr>
        <w:t xml:space="preserve"> </w:t>
      </w:r>
      <w:r w:rsidRPr="003628A1">
        <w:rPr>
          <w:b/>
          <w:sz w:val="24"/>
        </w:rPr>
        <w:t>is</w:t>
      </w:r>
      <w:r w:rsidR="004B0933">
        <w:rPr>
          <w:b/>
          <w:sz w:val="24"/>
        </w:rPr>
        <w:t xml:space="preserve"> </w:t>
      </w:r>
      <w:r w:rsidRPr="003628A1">
        <w:rPr>
          <w:b/>
          <w:sz w:val="24"/>
        </w:rPr>
        <w:t>done</w:t>
      </w:r>
      <w:r w:rsidR="004B0933">
        <w:rPr>
          <w:b/>
          <w:sz w:val="24"/>
        </w:rPr>
        <w:t xml:space="preserve"> </w:t>
      </w:r>
      <w:r w:rsidRPr="003628A1">
        <w:rPr>
          <w:b/>
          <w:sz w:val="24"/>
        </w:rPr>
        <w:t>for</w:t>
      </w:r>
      <w:r w:rsidR="004B0933">
        <w:rPr>
          <w:b/>
          <w:sz w:val="24"/>
        </w:rPr>
        <w:t xml:space="preserve"> </w:t>
      </w:r>
      <w:r w:rsidRPr="003628A1">
        <w:rPr>
          <w:b/>
          <w:sz w:val="24"/>
        </w:rPr>
        <w:t>ALL</w:t>
      </w:r>
      <w:r w:rsidR="004B0933">
        <w:rPr>
          <w:b/>
          <w:sz w:val="24"/>
        </w:rPr>
        <w:t xml:space="preserve"> </w:t>
      </w:r>
      <w:r w:rsidRPr="003628A1">
        <w:rPr>
          <w:b/>
          <w:i/>
          <w:sz w:val="24"/>
        </w:rPr>
        <w:t>settlement</w:t>
      </w:r>
      <w:r w:rsidR="004B0933">
        <w:rPr>
          <w:b/>
          <w:i/>
          <w:sz w:val="24"/>
        </w:rPr>
        <w:t xml:space="preserve"> </w:t>
      </w:r>
      <w:r w:rsidRPr="003628A1">
        <w:rPr>
          <w:b/>
          <w:i/>
          <w:sz w:val="24"/>
        </w:rPr>
        <w:t>amounts</w:t>
      </w:r>
      <w:r w:rsidRPr="003628A1">
        <w:rPr>
          <w:b/>
          <w:sz w:val="24"/>
        </w:rPr>
        <w:t>.</w:t>
      </w:r>
      <w:r w:rsidR="004B0933">
        <w:rPr>
          <w:b/>
          <w:sz w:val="24"/>
        </w:rPr>
        <w:t xml:space="preserve"> </w:t>
      </w:r>
      <w:r w:rsidRPr="003628A1">
        <w:rPr>
          <w:b/>
          <w:sz w:val="24"/>
        </w:rPr>
        <w:t>Rather,</w:t>
      </w:r>
      <w:r w:rsidR="004B0933">
        <w:rPr>
          <w:b/>
          <w:sz w:val="24"/>
        </w:rPr>
        <w:t xml:space="preserve"> </w:t>
      </w:r>
      <w:r w:rsidRPr="003628A1">
        <w:rPr>
          <w:b/>
          <w:sz w:val="24"/>
        </w:rPr>
        <w:t>it</w:t>
      </w:r>
      <w:r w:rsidR="004B0933">
        <w:rPr>
          <w:b/>
          <w:sz w:val="24"/>
        </w:rPr>
        <w:t xml:space="preserve"> </w:t>
      </w:r>
      <w:r w:rsidRPr="003628A1">
        <w:rPr>
          <w:b/>
          <w:sz w:val="24"/>
        </w:rPr>
        <w:t>describes</w:t>
      </w:r>
      <w:r w:rsidR="004B0933">
        <w:rPr>
          <w:b/>
          <w:sz w:val="24"/>
        </w:rPr>
        <w:t xml:space="preserve"> </w:t>
      </w:r>
      <w:r w:rsidRPr="003628A1">
        <w:rPr>
          <w:b/>
          <w:sz w:val="24"/>
        </w:rPr>
        <w:t>any</w:t>
      </w:r>
      <w:r w:rsidR="004B0933">
        <w:rPr>
          <w:b/>
          <w:sz w:val="24"/>
        </w:rPr>
        <w:t xml:space="preserve"> </w:t>
      </w:r>
      <w:r w:rsidRPr="003628A1">
        <w:rPr>
          <w:b/>
          <w:sz w:val="24"/>
        </w:rPr>
        <w:t>intermediate</w:t>
      </w:r>
      <w:r w:rsidR="004B0933">
        <w:rPr>
          <w:b/>
          <w:sz w:val="24"/>
        </w:rPr>
        <w:t xml:space="preserve"> </w:t>
      </w:r>
      <w:r w:rsidRPr="003628A1">
        <w:rPr>
          <w:b/>
          <w:sz w:val="24"/>
        </w:rPr>
        <w:t>calculations</w:t>
      </w:r>
      <w:r w:rsidR="004B0933">
        <w:rPr>
          <w:b/>
          <w:sz w:val="24"/>
        </w:rPr>
        <w:t xml:space="preserve"> </w:t>
      </w:r>
      <w:r w:rsidRPr="003628A1">
        <w:rPr>
          <w:b/>
          <w:sz w:val="24"/>
        </w:rPr>
        <w:t>(particularly,</w:t>
      </w:r>
      <w:r w:rsidR="004B0933">
        <w:rPr>
          <w:b/>
          <w:sz w:val="24"/>
        </w:rPr>
        <w:t xml:space="preserve"> </w:t>
      </w:r>
      <w:r w:rsidRPr="003628A1">
        <w:rPr>
          <w:b/>
          <w:sz w:val="24"/>
        </w:rPr>
        <w:t>those</w:t>
      </w:r>
      <w:r w:rsidR="004B0933">
        <w:rPr>
          <w:b/>
          <w:sz w:val="24"/>
        </w:rPr>
        <w:t xml:space="preserve"> </w:t>
      </w:r>
      <w:r w:rsidRPr="003628A1">
        <w:rPr>
          <w:b/>
          <w:sz w:val="24"/>
        </w:rPr>
        <w:t>involving</w:t>
      </w:r>
      <w:r w:rsidR="004B0933">
        <w:rPr>
          <w:b/>
          <w:sz w:val="24"/>
        </w:rPr>
        <w:t xml:space="preserve"> </w:t>
      </w:r>
      <w:r w:rsidRPr="003628A1">
        <w:rPr>
          <w:b/>
          <w:sz w:val="24"/>
        </w:rPr>
        <w:t>division)</w:t>
      </w:r>
      <w:r w:rsidR="004B0933">
        <w:rPr>
          <w:b/>
          <w:sz w:val="24"/>
        </w:rPr>
        <w:t xml:space="preserve"> </w:t>
      </w:r>
      <w:r w:rsidRPr="003628A1">
        <w:rPr>
          <w:b/>
          <w:sz w:val="24"/>
        </w:rPr>
        <w:t>that</w:t>
      </w:r>
      <w:r w:rsidR="004B0933">
        <w:rPr>
          <w:b/>
          <w:sz w:val="24"/>
        </w:rPr>
        <w:t xml:space="preserve"> </w:t>
      </w:r>
      <w:r w:rsidRPr="003628A1">
        <w:rPr>
          <w:b/>
          <w:sz w:val="24"/>
        </w:rPr>
        <w:t>involve</w:t>
      </w:r>
      <w:r w:rsidR="004B0933">
        <w:rPr>
          <w:b/>
          <w:sz w:val="24"/>
        </w:rPr>
        <w:t xml:space="preserve"> </w:t>
      </w:r>
      <w:r w:rsidRPr="003628A1">
        <w:rPr>
          <w:b/>
          <w:sz w:val="24"/>
        </w:rPr>
        <w:t>rounding</w:t>
      </w:r>
      <w:r w:rsidR="004B0933">
        <w:rPr>
          <w:b/>
          <w:sz w:val="24"/>
        </w:rPr>
        <w:t xml:space="preserve"> </w:t>
      </w:r>
      <w:r w:rsidRPr="003628A1">
        <w:rPr>
          <w:b/>
          <w:sz w:val="24"/>
        </w:rPr>
        <w:t>prior</w:t>
      </w:r>
      <w:r w:rsidR="004B0933">
        <w:rPr>
          <w:b/>
          <w:sz w:val="24"/>
        </w:rPr>
        <w:t xml:space="preserve"> </w:t>
      </w:r>
      <w:r w:rsidRPr="003628A1">
        <w:rPr>
          <w:b/>
          <w:sz w:val="24"/>
        </w:rPr>
        <w:t>to</w:t>
      </w:r>
      <w:r w:rsidR="004B0933">
        <w:rPr>
          <w:b/>
          <w:sz w:val="24"/>
        </w:rPr>
        <w:t xml:space="preserve"> </w:t>
      </w:r>
      <w:r w:rsidRPr="003628A1">
        <w:rPr>
          <w:b/>
          <w:sz w:val="24"/>
        </w:rPr>
        <w:t>the</w:t>
      </w:r>
      <w:r w:rsidR="004B0933">
        <w:rPr>
          <w:b/>
          <w:sz w:val="24"/>
        </w:rPr>
        <w:t xml:space="preserve"> </w:t>
      </w:r>
      <w:r w:rsidRPr="003628A1">
        <w:rPr>
          <w:b/>
          <w:sz w:val="24"/>
        </w:rPr>
        <w:t>final</w:t>
      </w:r>
      <w:r w:rsidR="004B0933">
        <w:rPr>
          <w:b/>
          <w:sz w:val="24"/>
        </w:rPr>
        <w:t xml:space="preserve"> </w:t>
      </w:r>
      <w:r w:rsidRPr="003628A1">
        <w:rPr>
          <w:b/>
          <w:sz w:val="24"/>
        </w:rPr>
        <w:t>calculation</w:t>
      </w:r>
      <w:r w:rsidR="004B0933">
        <w:rPr>
          <w:b/>
          <w:sz w:val="24"/>
        </w:rPr>
        <w:t xml:space="preserve"> </w:t>
      </w:r>
      <w:r w:rsidRPr="003628A1">
        <w:rPr>
          <w:b/>
          <w:sz w:val="24"/>
        </w:rPr>
        <w:t>of</w:t>
      </w:r>
      <w:r w:rsidR="004B0933">
        <w:rPr>
          <w:b/>
          <w:sz w:val="24"/>
        </w:rPr>
        <w:t xml:space="preserve"> </w:t>
      </w:r>
      <w:r w:rsidRPr="003628A1">
        <w:rPr>
          <w:b/>
          <w:sz w:val="24"/>
        </w:rPr>
        <w:t>the</w:t>
      </w:r>
      <w:r w:rsidR="004B0933">
        <w:rPr>
          <w:b/>
          <w:sz w:val="24"/>
        </w:rPr>
        <w:t xml:space="preserve"> </w:t>
      </w:r>
      <w:r w:rsidRPr="003628A1">
        <w:rPr>
          <w:b/>
          <w:i/>
          <w:sz w:val="24"/>
        </w:rPr>
        <w:t>settlement</w:t>
      </w:r>
      <w:r w:rsidR="004B0933">
        <w:rPr>
          <w:b/>
          <w:i/>
          <w:sz w:val="24"/>
        </w:rPr>
        <w:t xml:space="preserve"> </w:t>
      </w:r>
      <w:r w:rsidRPr="003628A1">
        <w:rPr>
          <w:b/>
          <w:i/>
          <w:sz w:val="24"/>
        </w:rPr>
        <w:t>amount</w:t>
      </w:r>
      <w:r w:rsidRPr="003628A1">
        <w:rPr>
          <w:b/>
          <w:sz w:val="24"/>
        </w:rPr>
        <w:t>.</w:t>
      </w:r>
    </w:p>
    <w:p w14:paraId="55083310" w14:textId="38FBE117" w:rsidR="000D01E9" w:rsidRPr="003628A1" w:rsidRDefault="002D578D" w:rsidP="008872BE">
      <w:pPr>
        <w:pStyle w:val="Heading3"/>
        <w:spacing w:before="360" w:after="80"/>
        <w:rPr>
          <w:sz w:val="28"/>
          <w:szCs w:val="28"/>
        </w:rPr>
      </w:pPr>
      <w:bookmarkStart w:id="365" w:name="_Toc239755758"/>
      <w:bookmarkStart w:id="366" w:name="_Toc300047616"/>
      <w:bookmarkStart w:id="367" w:name="_Toc136264575"/>
      <w:bookmarkStart w:id="368" w:name="_Toc163463161"/>
      <w:r w:rsidRPr="003628A1">
        <w:rPr>
          <w:sz w:val="28"/>
          <w:szCs w:val="28"/>
        </w:rPr>
        <w:t>2.4.2</w:t>
      </w:r>
      <w:r w:rsidR="00AB2F85">
        <w:rPr>
          <w:sz w:val="28"/>
          <w:szCs w:val="28"/>
        </w:rPr>
        <w:tab/>
      </w:r>
      <w:r w:rsidR="000D01E9" w:rsidRPr="003628A1">
        <w:rPr>
          <w:sz w:val="28"/>
          <w:szCs w:val="28"/>
        </w:rPr>
        <w:t>Key</w:t>
      </w:r>
      <w:r w:rsidR="004B0933">
        <w:rPr>
          <w:sz w:val="28"/>
          <w:szCs w:val="28"/>
        </w:rPr>
        <w:t xml:space="preserve"> </w:t>
      </w:r>
      <w:r w:rsidR="000D01E9" w:rsidRPr="003628A1">
        <w:rPr>
          <w:sz w:val="28"/>
          <w:szCs w:val="28"/>
        </w:rPr>
        <w:t>to</w:t>
      </w:r>
      <w:r w:rsidR="004B0933">
        <w:rPr>
          <w:sz w:val="28"/>
          <w:szCs w:val="28"/>
        </w:rPr>
        <w:t xml:space="preserve"> </w:t>
      </w:r>
      <w:r w:rsidR="000D01E9" w:rsidRPr="003628A1">
        <w:rPr>
          <w:sz w:val="28"/>
          <w:szCs w:val="28"/>
        </w:rPr>
        <w:t>the</w:t>
      </w:r>
      <w:r w:rsidR="004B0933">
        <w:rPr>
          <w:sz w:val="28"/>
          <w:szCs w:val="28"/>
        </w:rPr>
        <w:t xml:space="preserve"> </w:t>
      </w:r>
      <w:r w:rsidR="000D01E9" w:rsidRPr="003628A1">
        <w:rPr>
          <w:sz w:val="28"/>
          <w:szCs w:val="28"/>
        </w:rPr>
        <w:t>Table</w:t>
      </w:r>
      <w:r w:rsidR="004B0933">
        <w:rPr>
          <w:sz w:val="28"/>
          <w:szCs w:val="28"/>
        </w:rPr>
        <w:t xml:space="preserve"> </w:t>
      </w:r>
      <w:r w:rsidR="000D01E9" w:rsidRPr="003628A1">
        <w:rPr>
          <w:sz w:val="28"/>
          <w:szCs w:val="28"/>
        </w:rPr>
        <w:t>of</w:t>
      </w:r>
      <w:r w:rsidR="004B0933">
        <w:rPr>
          <w:sz w:val="28"/>
          <w:szCs w:val="28"/>
        </w:rPr>
        <w:t xml:space="preserve"> </w:t>
      </w:r>
      <w:r w:rsidR="000D01E9" w:rsidRPr="003628A1">
        <w:rPr>
          <w:sz w:val="28"/>
          <w:szCs w:val="28"/>
        </w:rPr>
        <w:t>Rounding</w:t>
      </w:r>
      <w:r w:rsidR="004B0933">
        <w:rPr>
          <w:sz w:val="28"/>
          <w:szCs w:val="28"/>
        </w:rPr>
        <w:t xml:space="preserve"> </w:t>
      </w:r>
      <w:r w:rsidR="000D01E9" w:rsidRPr="003628A1">
        <w:rPr>
          <w:sz w:val="28"/>
          <w:szCs w:val="28"/>
        </w:rPr>
        <w:t>Conventions</w:t>
      </w:r>
      <w:bookmarkEnd w:id="365"/>
      <w:bookmarkEnd w:id="366"/>
      <w:bookmarkEnd w:id="367"/>
      <w:bookmarkEnd w:id="3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able shows information in six rows and two columns. The column headers are as follows: Column Name, Description.&#10;"/>
      </w:tblPr>
      <w:tblGrid>
        <w:gridCol w:w="6138"/>
        <w:gridCol w:w="7110"/>
      </w:tblGrid>
      <w:tr w:rsidR="000D01E9" w:rsidRPr="003628A1" w14:paraId="334CB50F" w14:textId="77777777" w:rsidTr="00667D19">
        <w:trPr>
          <w:cantSplit/>
          <w:trHeight w:val="701"/>
          <w:tblHeader/>
          <w:jc w:val="center"/>
        </w:trPr>
        <w:tc>
          <w:tcPr>
            <w:tcW w:w="6138" w:type="dxa"/>
            <w:shd w:val="clear" w:color="auto" w:fill="D9D9D9" w:themeFill="background1" w:themeFillShade="D9"/>
            <w:vAlign w:val="center"/>
          </w:tcPr>
          <w:p w14:paraId="369BC95A" w14:textId="5DAB4241" w:rsidR="000D01E9" w:rsidRPr="003628A1" w:rsidRDefault="000D01E9" w:rsidP="000D01E9">
            <w:pPr>
              <w:pStyle w:val="TableHead"/>
            </w:pPr>
            <w:r w:rsidRPr="003628A1">
              <w:t>Column</w:t>
            </w:r>
            <w:r w:rsidR="004B0933">
              <w:t xml:space="preserve"> </w:t>
            </w:r>
            <w:r w:rsidRPr="003628A1">
              <w:t>Name</w:t>
            </w:r>
          </w:p>
        </w:tc>
        <w:tc>
          <w:tcPr>
            <w:tcW w:w="7110" w:type="dxa"/>
            <w:shd w:val="clear" w:color="auto" w:fill="D9D9D9" w:themeFill="background1" w:themeFillShade="D9"/>
            <w:vAlign w:val="center"/>
          </w:tcPr>
          <w:p w14:paraId="118841B0" w14:textId="77777777" w:rsidR="000D01E9" w:rsidRPr="003628A1" w:rsidRDefault="000D01E9" w:rsidP="000D01E9">
            <w:pPr>
              <w:pStyle w:val="TableHead"/>
            </w:pPr>
            <w:r w:rsidRPr="003628A1">
              <w:t>Description</w:t>
            </w:r>
          </w:p>
        </w:tc>
      </w:tr>
      <w:tr w:rsidR="000D01E9" w:rsidRPr="003628A1" w14:paraId="6C58EA3D" w14:textId="77777777" w:rsidTr="000D01E9">
        <w:trPr>
          <w:cantSplit/>
          <w:jc w:val="center"/>
        </w:trPr>
        <w:tc>
          <w:tcPr>
            <w:tcW w:w="6138" w:type="dxa"/>
            <w:vAlign w:val="center"/>
          </w:tcPr>
          <w:p w14:paraId="20CADC2A" w14:textId="30DA5F6C" w:rsidR="00D244EB" w:rsidRPr="003628A1" w:rsidRDefault="000D01E9" w:rsidP="00096DCF">
            <w:pPr>
              <w:pStyle w:val="TableBody"/>
              <w:spacing w:before="40" w:after="60"/>
              <w:rPr>
                <w:b/>
                <w:shd w:val="solid" w:color="FFFFFF" w:fill="FFFFFF"/>
              </w:rPr>
            </w:pPr>
            <w:r w:rsidRPr="003628A1">
              <w:rPr>
                <w:b/>
              </w:rPr>
              <w:t>Charge</w:t>
            </w:r>
            <w:r w:rsidR="004B0933">
              <w:rPr>
                <w:b/>
              </w:rPr>
              <w:t xml:space="preserve"> </w:t>
            </w:r>
            <w:r w:rsidRPr="003628A1">
              <w:rPr>
                <w:b/>
              </w:rPr>
              <w:t>Type</w:t>
            </w:r>
            <w:r w:rsidR="004B0933">
              <w:rPr>
                <w:b/>
              </w:rPr>
              <w:t xml:space="preserve"> </w:t>
            </w:r>
            <w:r w:rsidRPr="003628A1">
              <w:rPr>
                <w:b/>
              </w:rPr>
              <w:t>Number</w:t>
            </w:r>
          </w:p>
        </w:tc>
        <w:tc>
          <w:tcPr>
            <w:tcW w:w="7110" w:type="dxa"/>
            <w:vAlign w:val="center"/>
          </w:tcPr>
          <w:p w14:paraId="216CF753" w14:textId="563C5970" w:rsidR="00D244EB" w:rsidRPr="003628A1" w:rsidRDefault="000D01E9" w:rsidP="00096DCF">
            <w:pPr>
              <w:pStyle w:val="TableBody"/>
              <w:spacing w:before="40" w:after="60"/>
              <w:rPr>
                <w:rFonts w:ascii="Arial Narrow" w:hAnsi="Arial Narrow"/>
                <w:b/>
                <w:shd w:val="solid" w:color="FFFFFF" w:fill="FFFFFF"/>
              </w:rPr>
            </w:pPr>
            <w:r w:rsidRPr="003628A1">
              <w:t>This</w:t>
            </w:r>
            <w:r w:rsidR="004B0933">
              <w:t xml:space="preserve"> </w:t>
            </w:r>
            <w:r w:rsidRPr="003628A1">
              <w:t>table</w:t>
            </w:r>
            <w:r w:rsidR="004B0933">
              <w:t xml:space="preserve"> </w:t>
            </w:r>
            <w:r w:rsidRPr="003628A1">
              <w:t>contains</w:t>
            </w:r>
            <w:r w:rsidR="004B0933">
              <w:t xml:space="preserve"> </w:t>
            </w:r>
            <w:r w:rsidRPr="003628A1">
              <w:t>an</w:t>
            </w:r>
            <w:r w:rsidR="004B0933">
              <w:t xml:space="preserve"> </w:t>
            </w:r>
            <w:r w:rsidRPr="003628A1">
              <w:t>entry</w:t>
            </w:r>
            <w:r w:rsidR="004B0933">
              <w:t xml:space="preserve"> </w:t>
            </w:r>
            <w:r w:rsidRPr="003628A1">
              <w:t>for</w:t>
            </w:r>
            <w:r w:rsidR="004B0933">
              <w:t xml:space="preserve"> </w:t>
            </w:r>
            <w:r w:rsidRPr="003628A1">
              <w:t>each</w:t>
            </w:r>
            <w:r w:rsidR="004B0933">
              <w:t xml:space="preserve"> </w:t>
            </w:r>
            <w:r w:rsidRPr="003628A1">
              <w:rPr>
                <w:i/>
              </w:rPr>
              <w:t>charge</w:t>
            </w:r>
            <w:r w:rsidR="004B0933">
              <w:rPr>
                <w:i/>
              </w:rPr>
              <w:t xml:space="preserve"> </w:t>
            </w:r>
            <w:r w:rsidRPr="003628A1">
              <w:rPr>
                <w:i/>
              </w:rPr>
              <w:t>type</w:t>
            </w:r>
            <w:r w:rsidR="004B0933">
              <w:t xml:space="preserve"> </w:t>
            </w:r>
            <w:r w:rsidRPr="003628A1">
              <w:t>listed</w:t>
            </w:r>
            <w:r w:rsidR="004B0933">
              <w:t xml:space="preserve"> </w:t>
            </w:r>
            <w:r w:rsidRPr="003628A1">
              <w:t>in</w:t>
            </w:r>
            <w:r w:rsidR="004B0933">
              <w:t xml:space="preserve"> </w:t>
            </w:r>
            <w:r w:rsidRPr="003628A1">
              <w:t>Section</w:t>
            </w:r>
            <w:r w:rsidR="004B0933">
              <w:t xml:space="preserve"> </w:t>
            </w:r>
            <w:r w:rsidRPr="003628A1">
              <w:t>2.2</w:t>
            </w:r>
            <w:r w:rsidR="004B0933">
              <w:t xml:space="preserve"> </w:t>
            </w:r>
            <w:r w:rsidRPr="003628A1">
              <w:t>of</w:t>
            </w:r>
            <w:r w:rsidR="004B0933">
              <w:t xml:space="preserve"> </w:t>
            </w:r>
            <w:r w:rsidRPr="003628A1">
              <w:t>this</w:t>
            </w:r>
            <w:r w:rsidR="004B0933">
              <w:t xml:space="preserve"> </w:t>
            </w:r>
            <w:r w:rsidRPr="003628A1">
              <w:t>document</w:t>
            </w:r>
            <w:r w:rsidR="004B0933">
              <w:t xml:space="preserve"> </w:t>
            </w:r>
            <w:r w:rsidRPr="003628A1">
              <w:t>(“IESO</w:t>
            </w:r>
            <w:r w:rsidR="004B0933">
              <w:t xml:space="preserve"> </w:t>
            </w:r>
            <w:r w:rsidRPr="003628A1">
              <w:t>Charge</w:t>
            </w:r>
            <w:r w:rsidR="004B0933">
              <w:t xml:space="preserve"> </w:t>
            </w:r>
            <w:r w:rsidRPr="003628A1">
              <w:t>Types</w:t>
            </w:r>
            <w:r w:rsidR="004B0933">
              <w:t xml:space="preserve"> </w:t>
            </w:r>
            <w:r w:rsidRPr="003628A1">
              <w:t>and</w:t>
            </w:r>
            <w:r w:rsidR="004B0933">
              <w:t xml:space="preserve"> </w:t>
            </w:r>
            <w:r w:rsidRPr="003628A1">
              <w:t>Equations”).</w:t>
            </w:r>
          </w:p>
        </w:tc>
      </w:tr>
      <w:tr w:rsidR="000D01E9" w:rsidRPr="003628A1" w14:paraId="6BC1CC0B" w14:textId="77777777" w:rsidTr="000D01E9">
        <w:trPr>
          <w:cantSplit/>
          <w:jc w:val="center"/>
        </w:trPr>
        <w:tc>
          <w:tcPr>
            <w:tcW w:w="6138" w:type="dxa"/>
            <w:vAlign w:val="center"/>
          </w:tcPr>
          <w:p w14:paraId="2A1F241E" w14:textId="622AE4D4" w:rsidR="00D244EB" w:rsidRPr="003628A1" w:rsidRDefault="000D01E9" w:rsidP="00096DCF">
            <w:pPr>
              <w:pStyle w:val="TableBody"/>
              <w:spacing w:before="40" w:after="60"/>
              <w:rPr>
                <w:rFonts w:ascii="Arial Narrow" w:hAnsi="Arial Narrow"/>
                <w:b/>
                <w:shd w:val="solid" w:color="FFFFFF" w:fill="FFFFFF"/>
              </w:rPr>
            </w:pPr>
            <w:r w:rsidRPr="003628A1">
              <w:rPr>
                <w:b/>
              </w:rPr>
              <w:t>Charge</w:t>
            </w:r>
            <w:r w:rsidR="004B0933">
              <w:rPr>
                <w:b/>
              </w:rPr>
              <w:t xml:space="preserve"> </w:t>
            </w:r>
            <w:r w:rsidRPr="003628A1">
              <w:rPr>
                <w:b/>
              </w:rPr>
              <w:t>Type</w:t>
            </w:r>
            <w:r w:rsidR="004B0933">
              <w:rPr>
                <w:b/>
              </w:rPr>
              <w:t xml:space="preserve"> </w:t>
            </w:r>
            <w:r w:rsidRPr="003628A1">
              <w:rPr>
                <w:b/>
              </w:rPr>
              <w:t>Name</w:t>
            </w:r>
          </w:p>
        </w:tc>
        <w:tc>
          <w:tcPr>
            <w:tcW w:w="7110" w:type="dxa"/>
          </w:tcPr>
          <w:p w14:paraId="07B9536A" w14:textId="46987B9E" w:rsidR="00D244EB" w:rsidRPr="003628A1" w:rsidRDefault="000D01E9" w:rsidP="00096DCF">
            <w:pPr>
              <w:pStyle w:val="TableBody"/>
              <w:spacing w:before="40" w:after="60"/>
              <w:rPr>
                <w:rFonts w:ascii="Arial Narrow" w:hAnsi="Arial Narrow"/>
                <w:b/>
                <w:shd w:val="solid" w:color="FFFFFF" w:fill="FFFFFF"/>
              </w:rPr>
            </w:pPr>
            <w:r w:rsidRPr="003628A1">
              <w:t>The</w:t>
            </w:r>
            <w:r w:rsidR="004B0933">
              <w:t xml:space="preserve"> </w:t>
            </w:r>
            <w:r w:rsidRPr="003628A1">
              <w:t>name</w:t>
            </w:r>
            <w:r w:rsidR="004B0933">
              <w:t xml:space="preserve"> </w:t>
            </w:r>
            <w:r w:rsidRPr="003628A1">
              <w:t>of</w:t>
            </w:r>
            <w:r w:rsidR="004B0933">
              <w:t xml:space="preserve"> </w:t>
            </w:r>
            <w:r w:rsidRPr="003628A1">
              <w:t>each</w:t>
            </w:r>
            <w:r w:rsidR="004B0933">
              <w:t xml:space="preserve"> </w:t>
            </w:r>
            <w:r w:rsidRPr="003628A1">
              <w:t>of</w:t>
            </w:r>
            <w:r w:rsidR="004B0933">
              <w:t xml:space="preserve"> </w:t>
            </w:r>
            <w:r w:rsidRPr="003628A1">
              <w:t>the</w:t>
            </w:r>
            <w:r w:rsidR="004B0933">
              <w:t xml:space="preserve"> </w:t>
            </w:r>
            <w:r w:rsidRPr="003628A1">
              <w:rPr>
                <w:i/>
              </w:rPr>
              <w:t>charge</w:t>
            </w:r>
            <w:r w:rsidR="004B0933">
              <w:rPr>
                <w:i/>
              </w:rPr>
              <w:t xml:space="preserve"> </w:t>
            </w:r>
            <w:r w:rsidRPr="003628A1">
              <w:rPr>
                <w:i/>
              </w:rPr>
              <w:t>types</w:t>
            </w:r>
            <w:r w:rsidRPr="003628A1">
              <w:t>.</w:t>
            </w:r>
          </w:p>
        </w:tc>
      </w:tr>
      <w:tr w:rsidR="000D01E9" w:rsidRPr="003628A1" w14:paraId="6C987FA3" w14:textId="77777777" w:rsidTr="000D01E9">
        <w:trPr>
          <w:cantSplit/>
          <w:jc w:val="center"/>
        </w:trPr>
        <w:tc>
          <w:tcPr>
            <w:tcW w:w="6138" w:type="dxa"/>
            <w:vAlign w:val="center"/>
          </w:tcPr>
          <w:p w14:paraId="04BDA73A" w14:textId="2BD23278" w:rsidR="00D244EB" w:rsidRPr="003628A1" w:rsidRDefault="000D01E9" w:rsidP="00096DCF">
            <w:pPr>
              <w:pStyle w:val="TableBody"/>
              <w:spacing w:before="40" w:after="60"/>
              <w:rPr>
                <w:rFonts w:ascii="Arial Narrow" w:hAnsi="Arial Narrow"/>
                <w:b/>
                <w:shd w:val="solid" w:color="FFFFFF" w:fill="FFFFFF"/>
              </w:rPr>
            </w:pPr>
            <w:r w:rsidRPr="003628A1">
              <w:rPr>
                <w:b/>
              </w:rPr>
              <w:t>INPUT</w:t>
            </w:r>
            <w:r w:rsidR="004B0933">
              <w:rPr>
                <w:b/>
              </w:rPr>
              <w:t xml:space="preserve"> </w:t>
            </w:r>
            <w:r w:rsidRPr="003628A1">
              <w:rPr>
                <w:b/>
              </w:rPr>
              <w:t>VARIABLES</w:t>
            </w:r>
          </w:p>
          <w:p w14:paraId="7AC51ED4" w14:textId="34D33D9A" w:rsidR="00D244EB" w:rsidRPr="003628A1" w:rsidRDefault="000D01E9" w:rsidP="00096DCF">
            <w:pPr>
              <w:pStyle w:val="TableBody"/>
              <w:spacing w:before="40" w:after="60"/>
              <w:rPr>
                <w:b/>
                <w:shd w:val="solid" w:color="FFFFFF" w:fill="FFFFFF"/>
              </w:rPr>
            </w:pPr>
            <w:r w:rsidRPr="003628A1">
              <w:rPr>
                <w:b/>
              </w:rPr>
              <w:t>Least</w:t>
            </w:r>
            <w:r w:rsidR="004B0933">
              <w:rPr>
                <w:b/>
              </w:rPr>
              <w:t xml:space="preserve"> </w:t>
            </w:r>
            <w:r w:rsidRPr="003628A1">
              <w:rPr>
                <w:b/>
              </w:rPr>
              <w:t>number</w:t>
            </w:r>
            <w:r w:rsidR="004B0933">
              <w:rPr>
                <w:b/>
              </w:rPr>
              <w:t xml:space="preserve"> </w:t>
            </w:r>
            <w:r w:rsidRPr="003628A1">
              <w:rPr>
                <w:b/>
              </w:rPr>
              <w:t>of</w:t>
            </w:r>
            <w:r w:rsidR="004B0933">
              <w:rPr>
                <w:b/>
              </w:rPr>
              <w:t xml:space="preserve"> </w:t>
            </w:r>
            <w:r w:rsidRPr="003628A1">
              <w:rPr>
                <w:b/>
              </w:rPr>
              <w:t>significant</w:t>
            </w:r>
            <w:r w:rsidR="004B0933">
              <w:rPr>
                <w:b/>
              </w:rPr>
              <w:t xml:space="preserve"> </w:t>
            </w:r>
            <w:r w:rsidRPr="003628A1">
              <w:rPr>
                <w:b/>
              </w:rPr>
              <w:t>digits</w:t>
            </w:r>
            <w:r w:rsidR="004B0933">
              <w:rPr>
                <w:b/>
              </w:rPr>
              <w:t xml:space="preserve"> </w:t>
            </w:r>
            <w:r w:rsidRPr="003628A1">
              <w:rPr>
                <w:b/>
              </w:rPr>
              <w:t>to</w:t>
            </w:r>
            <w:r w:rsidR="004B0933">
              <w:rPr>
                <w:b/>
              </w:rPr>
              <w:t xml:space="preserve"> </w:t>
            </w:r>
            <w:r w:rsidRPr="003628A1">
              <w:rPr>
                <w:b/>
              </w:rPr>
              <w:t>the</w:t>
            </w:r>
            <w:r w:rsidR="004B0933">
              <w:rPr>
                <w:b/>
              </w:rPr>
              <w:t xml:space="preserve"> </w:t>
            </w:r>
            <w:r w:rsidRPr="003628A1">
              <w:rPr>
                <w:b/>
              </w:rPr>
              <w:t>right</w:t>
            </w:r>
            <w:r w:rsidR="004B0933">
              <w:rPr>
                <w:b/>
              </w:rPr>
              <w:t xml:space="preserve"> </w:t>
            </w:r>
            <w:r w:rsidRPr="003628A1">
              <w:rPr>
                <w:b/>
              </w:rPr>
              <w:t>of</w:t>
            </w:r>
            <w:r w:rsidR="004B0933">
              <w:rPr>
                <w:b/>
              </w:rPr>
              <w:t xml:space="preserve"> </w:t>
            </w:r>
            <w:r w:rsidRPr="003628A1">
              <w:rPr>
                <w:b/>
              </w:rPr>
              <w:t>the</w:t>
            </w:r>
            <w:r w:rsidR="004B0933">
              <w:rPr>
                <w:b/>
              </w:rPr>
              <w:t xml:space="preserve"> </w:t>
            </w:r>
            <w:r w:rsidRPr="003628A1">
              <w:rPr>
                <w:b/>
              </w:rPr>
              <w:t>decimal</w:t>
            </w:r>
          </w:p>
        </w:tc>
        <w:tc>
          <w:tcPr>
            <w:tcW w:w="7110" w:type="dxa"/>
          </w:tcPr>
          <w:p w14:paraId="773CA525" w14:textId="5754E916" w:rsidR="00D244EB" w:rsidRPr="003628A1" w:rsidRDefault="000D01E9" w:rsidP="00096DCF">
            <w:pPr>
              <w:pStyle w:val="TableBody"/>
              <w:spacing w:before="40" w:after="60"/>
              <w:rPr>
                <w:rFonts w:ascii="Arial Narrow" w:hAnsi="Arial Narrow"/>
                <w:b/>
                <w:shd w:val="solid" w:color="FFFFFF" w:fill="FFFFFF"/>
              </w:rPr>
            </w:pPr>
            <w:r w:rsidRPr="003628A1">
              <w:t>In</w:t>
            </w:r>
            <w:r w:rsidR="004B0933">
              <w:t xml:space="preserve"> </w:t>
            </w:r>
            <w:r w:rsidRPr="003628A1">
              <w:t>terms</w:t>
            </w:r>
            <w:r w:rsidR="004B0933">
              <w:t xml:space="preserve"> </w:t>
            </w:r>
            <w:r w:rsidRPr="003628A1">
              <w:t>of</w:t>
            </w:r>
            <w:r w:rsidR="004B0933">
              <w:t xml:space="preserve"> </w:t>
            </w:r>
            <w:r w:rsidRPr="003628A1">
              <w:t>assessing</w:t>
            </w:r>
            <w:r w:rsidR="004B0933">
              <w:t xml:space="preserve"> </w:t>
            </w:r>
            <w:r w:rsidRPr="003628A1">
              <w:t>the</w:t>
            </w:r>
            <w:r w:rsidR="004B0933">
              <w:t xml:space="preserve"> </w:t>
            </w:r>
            <w:r w:rsidRPr="003628A1">
              <w:t>accuracy</w:t>
            </w:r>
            <w:r w:rsidR="004B0933">
              <w:t xml:space="preserve"> </w:t>
            </w:r>
            <w:r w:rsidRPr="003628A1">
              <w:t>of</w:t>
            </w:r>
            <w:r w:rsidR="004B0933">
              <w:t xml:space="preserve"> </w:t>
            </w:r>
            <w:r w:rsidRPr="003628A1">
              <w:t>the</w:t>
            </w:r>
            <w:r w:rsidR="004B0933">
              <w:t xml:space="preserve"> </w:t>
            </w:r>
            <w:r w:rsidRPr="003628A1">
              <w:t>final</w:t>
            </w:r>
            <w:r w:rsidR="004B0933">
              <w:t xml:space="preserve"> </w:t>
            </w:r>
            <w:r w:rsidRPr="003628A1">
              <w:rPr>
                <w:i/>
              </w:rPr>
              <w:t>settlement</w:t>
            </w:r>
            <w:r w:rsidR="004B0933">
              <w:rPr>
                <w:i/>
              </w:rPr>
              <w:t xml:space="preserve"> </w:t>
            </w:r>
            <w:r w:rsidRPr="003628A1">
              <w:rPr>
                <w:i/>
              </w:rPr>
              <w:t>amount</w:t>
            </w:r>
            <w:r w:rsidRPr="003628A1">
              <w:t>,</w:t>
            </w:r>
            <w:r w:rsidR="004B0933">
              <w:t xml:space="preserve"> </w:t>
            </w:r>
            <w:r w:rsidRPr="003628A1">
              <w:t>this</w:t>
            </w:r>
            <w:r w:rsidR="004B0933">
              <w:t xml:space="preserve"> </w:t>
            </w:r>
            <w:r w:rsidRPr="003628A1">
              <w:t>column</w:t>
            </w:r>
            <w:r w:rsidR="004B0933">
              <w:t xml:space="preserve"> </w:t>
            </w:r>
            <w:r w:rsidRPr="003628A1">
              <w:t>is</w:t>
            </w:r>
            <w:r w:rsidR="004B0933">
              <w:t xml:space="preserve"> </w:t>
            </w:r>
            <w:r w:rsidRPr="003628A1">
              <w:t>derived</w:t>
            </w:r>
            <w:r w:rsidR="004B0933">
              <w:t xml:space="preserve"> </w:t>
            </w:r>
            <w:r w:rsidRPr="003628A1">
              <w:t>from</w:t>
            </w:r>
            <w:r w:rsidR="004B0933">
              <w:t xml:space="preserve"> </w:t>
            </w:r>
            <w:r w:rsidRPr="003628A1">
              <w:t>the</w:t>
            </w:r>
            <w:r w:rsidR="004B0933">
              <w:t xml:space="preserve"> </w:t>
            </w:r>
            <w:r w:rsidRPr="003628A1">
              <w:t>settlement</w:t>
            </w:r>
            <w:r w:rsidR="004B0933">
              <w:t xml:space="preserve"> </w:t>
            </w:r>
            <w:r w:rsidRPr="003628A1">
              <w:t>variable</w:t>
            </w:r>
            <w:r w:rsidR="004B0933">
              <w:t xml:space="preserve"> </w:t>
            </w:r>
            <w:r w:rsidRPr="003628A1">
              <w:t>received</w:t>
            </w:r>
            <w:r w:rsidR="004B0933">
              <w:t xml:space="preserve"> </w:t>
            </w:r>
            <w:r w:rsidRPr="003628A1">
              <w:t>by</w:t>
            </w:r>
            <w:r w:rsidR="004B0933">
              <w:t xml:space="preserve"> </w:t>
            </w:r>
            <w:r w:rsidRPr="003628A1">
              <w:t>the</w:t>
            </w:r>
            <w:r w:rsidR="004B0933">
              <w:t xml:space="preserve"> </w:t>
            </w:r>
            <w:r w:rsidRPr="003628A1">
              <w:rPr>
                <w:i/>
              </w:rPr>
              <w:t>settlement</w:t>
            </w:r>
            <w:r w:rsidR="004B0933">
              <w:rPr>
                <w:i/>
              </w:rPr>
              <w:t xml:space="preserve"> </w:t>
            </w:r>
            <w:r w:rsidRPr="003628A1">
              <w:t>system</w:t>
            </w:r>
            <w:r w:rsidR="004B0933">
              <w:t xml:space="preserve"> </w:t>
            </w:r>
            <w:r w:rsidRPr="003628A1">
              <w:t>with</w:t>
            </w:r>
            <w:r w:rsidR="004B0933">
              <w:t xml:space="preserve"> </w:t>
            </w:r>
            <w:r w:rsidRPr="003628A1">
              <w:t>the</w:t>
            </w:r>
            <w:r w:rsidR="004B0933">
              <w:t xml:space="preserve"> </w:t>
            </w:r>
            <w:r w:rsidRPr="003628A1">
              <w:t>LEAST</w:t>
            </w:r>
            <w:r w:rsidR="004B0933">
              <w:t xml:space="preserve"> </w:t>
            </w:r>
            <w:r w:rsidRPr="003628A1">
              <w:t>number</w:t>
            </w:r>
            <w:r w:rsidR="004B0933">
              <w:t xml:space="preserve"> </w:t>
            </w:r>
            <w:r w:rsidRPr="003628A1">
              <w:t>of</w:t>
            </w:r>
            <w:r w:rsidR="004B0933">
              <w:t xml:space="preserve"> </w:t>
            </w:r>
            <w:r w:rsidRPr="003628A1">
              <w:t>significant</w:t>
            </w:r>
            <w:r w:rsidR="004B0933">
              <w:t xml:space="preserve"> </w:t>
            </w:r>
            <w:r w:rsidRPr="003628A1">
              <w:t>digits</w:t>
            </w:r>
            <w:r w:rsidR="004B0933">
              <w:t xml:space="preserve"> </w:t>
            </w:r>
            <w:r w:rsidRPr="003628A1">
              <w:t>to</w:t>
            </w:r>
            <w:r w:rsidR="004B0933">
              <w:t xml:space="preserve"> </w:t>
            </w:r>
            <w:r w:rsidRPr="003628A1">
              <w:t>the</w:t>
            </w:r>
            <w:r w:rsidR="004B0933">
              <w:t xml:space="preserve"> </w:t>
            </w:r>
            <w:r w:rsidRPr="003628A1">
              <w:t>right</w:t>
            </w:r>
            <w:r w:rsidR="004B0933">
              <w:t xml:space="preserve"> </w:t>
            </w:r>
            <w:r w:rsidRPr="003628A1">
              <w:t>of</w:t>
            </w:r>
            <w:r w:rsidR="004B0933">
              <w:t xml:space="preserve"> </w:t>
            </w:r>
            <w:r w:rsidRPr="003628A1">
              <w:t>the</w:t>
            </w:r>
            <w:r w:rsidR="004B0933">
              <w:t xml:space="preserve"> </w:t>
            </w:r>
            <w:r w:rsidRPr="003628A1">
              <w:t>decimal</w:t>
            </w:r>
            <w:r w:rsidR="004B0933">
              <w:t xml:space="preserve"> </w:t>
            </w:r>
            <w:r w:rsidRPr="003628A1">
              <w:t>place.</w:t>
            </w:r>
          </w:p>
        </w:tc>
      </w:tr>
      <w:tr w:rsidR="000D01E9" w:rsidRPr="003628A1" w14:paraId="7CCCD541" w14:textId="77777777" w:rsidTr="000D01E9">
        <w:trPr>
          <w:cantSplit/>
          <w:jc w:val="center"/>
        </w:trPr>
        <w:tc>
          <w:tcPr>
            <w:tcW w:w="6138" w:type="dxa"/>
            <w:vAlign w:val="center"/>
          </w:tcPr>
          <w:p w14:paraId="31659284" w14:textId="6F0715BD" w:rsidR="00D244EB" w:rsidRPr="003628A1" w:rsidRDefault="000D01E9" w:rsidP="00096DCF">
            <w:pPr>
              <w:pStyle w:val="TableBody"/>
              <w:spacing w:before="40" w:after="60"/>
              <w:rPr>
                <w:b/>
              </w:rPr>
            </w:pPr>
            <w:r w:rsidRPr="003628A1">
              <w:rPr>
                <w:b/>
              </w:rPr>
              <w:t>INPUT</w:t>
            </w:r>
            <w:r w:rsidR="004B0933">
              <w:rPr>
                <w:b/>
              </w:rPr>
              <w:t xml:space="preserve"> </w:t>
            </w:r>
            <w:r w:rsidRPr="003628A1">
              <w:rPr>
                <w:b/>
              </w:rPr>
              <w:t>VARIABLES</w:t>
            </w:r>
          </w:p>
          <w:p w14:paraId="20B2A700" w14:textId="6D9A59C0" w:rsidR="00D244EB" w:rsidRPr="003628A1" w:rsidRDefault="000D01E9" w:rsidP="00096DCF">
            <w:pPr>
              <w:pStyle w:val="TableBody"/>
              <w:spacing w:before="40" w:after="60"/>
              <w:rPr>
                <w:rFonts w:ascii="Arial Narrow" w:hAnsi="Arial Narrow"/>
                <w:b/>
                <w:shd w:val="solid" w:color="FFFFFF" w:fill="FFFFFF"/>
              </w:rPr>
            </w:pPr>
            <w:r w:rsidRPr="003628A1">
              <w:rPr>
                <w:b/>
              </w:rPr>
              <w:t>Maximum</w:t>
            </w:r>
            <w:r w:rsidR="004B0933">
              <w:rPr>
                <w:b/>
              </w:rPr>
              <w:t xml:space="preserve"> </w:t>
            </w:r>
            <w:r w:rsidRPr="003628A1">
              <w:rPr>
                <w:b/>
              </w:rPr>
              <w:t>number</w:t>
            </w:r>
            <w:r w:rsidR="004B0933">
              <w:rPr>
                <w:b/>
              </w:rPr>
              <w:t xml:space="preserve"> </w:t>
            </w:r>
            <w:r w:rsidRPr="003628A1">
              <w:rPr>
                <w:b/>
              </w:rPr>
              <w:t>of</w:t>
            </w:r>
            <w:r w:rsidR="004B0933">
              <w:rPr>
                <w:b/>
              </w:rPr>
              <w:t xml:space="preserve"> </w:t>
            </w:r>
            <w:r w:rsidRPr="003628A1">
              <w:rPr>
                <w:b/>
              </w:rPr>
              <w:t>significant</w:t>
            </w:r>
            <w:r w:rsidR="004B0933">
              <w:rPr>
                <w:b/>
              </w:rPr>
              <w:t xml:space="preserve"> </w:t>
            </w:r>
            <w:r w:rsidRPr="003628A1">
              <w:rPr>
                <w:b/>
              </w:rPr>
              <w:t>digits</w:t>
            </w:r>
            <w:r w:rsidR="004B0933">
              <w:rPr>
                <w:b/>
              </w:rPr>
              <w:t xml:space="preserve"> </w:t>
            </w:r>
            <w:r w:rsidRPr="003628A1">
              <w:rPr>
                <w:b/>
              </w:rPr>
              <w:t>to</w:t>
            </w:r>
            <w:r w:rsidR="004B0933">
              <w:rPr>
                <w:b/>
              </w:rPr>
              <w:t xml:space="preserve"> </w:t>
            </w:r>
            <w:r w:rsidRPr="003628A1">
              <w:rPr>
                <w:b/>
              </w:rPr>
              <w:t>the</w:t>
            </w:r>
            <w:r w:rsidR="004B0933">
              <w:rPr>
                <w:b/>
              </w:rPr>
              <w:t xml:space="preserve"> </w:t>
            </w:r>
            <w:r w:rsidRPr="003628A1">
              <w:rPr>
                <w:b/>
              </w:rPr>
              <w:t>right</w:t>
            </w:r>
            <w:r w:rsidR="004B0933">
              <w:rPr>
                <w:b/>
              </w:rPr>
              <w:t xml:space="preserve"> </w:t>
            </w:r>
            <w:r w:rsidRPr="003628A1">
              <w:rPr>
                <w:b/>
              </w:rPr>
              <w:t>of</w:t>
            </w:r>
            <w:r w:rsidR="004B0933">
              <w:rPr>
                <w:b/>
              </w:rPr>
              <w:t xml:space="preserve"> </w:t>
            </w:r>
            <w:r w:rsidRPr="003628A1">
              <w:rPr>
                <w:b/>
              </w:rPr>
              <w:t>the</w:t>
            </w:r>
            <w:r w:rsidR="004B0933">
              <w:rPr>
                <w:b/>
              </w:rPr>
              <w:t xml:space="preserve"> </w:t>
            </w:r>
            <w:r w:rsidRPr="003628A1">
              <w:rPr>
                <w:b/>
              </w:rPr>
              <w:t>decimal</w:t>
            </w:r>
          </w:p>
        </w:tc>
        <w:tc>
          <w:tcPr>
            <w:tcW w:w="7110" w:type="dxa"/>
          </w:tcPr>
          <w:p w14:paraId="00BD64B3" w14:textId="6830B721" w:rsidR="00D244EB" w:rsidRPr="003628A1" w:rsidRDefault="000D01E9" w:rsidP="00096DCF">
            <w:pPr>
              <w:pStyle w:val="TableBody"/>
              <w:spacing w:before="40" w:after="60"/>
              <w:rPr>
                <w:rFonts w:ascii="Arial Narrow" w:hAnsi="Arial Narrow"/>
                <w:b/>
                <w:shd w:val="solid" w:color="FFFFFF" w:fill="FFFFFF"/>
              </w:rPr>
            </w:pPr>
            <w:r w:rsidRPr="003628A1">
              <w:t>In</w:t>
            </w:r>
            <w:r w:rsidR="004B0933">
              <w:t xml:space="preserve"> </w:t>
            </w:r>
            <w:r w:rsidRPr="003628A1">
              <w:t>terms</w:t>
            </w:r>
            <w:r w:rsidR="004B0933">
              <w:t xml:space="preserve"> </w:t>
            </w:r>
            <w:r w:rsidRPr="003628A1">
              <w:t>of</w:t>
            </w:r>
            <w:r w:rsidR="004B0933">
              <w:t xml:space="preserve"> </w:t>
            </w:r>
            <w:r w:rsidRPr="003628A1">
              <w:t>assessing</w:t>
            </w:r>
            <w:r w:rsidR="004B0933">
              <w:t xml:space="preserve"> </w:t>
            </w:r>
            <w:r w:rsidRPr="003628A1">
              <w:t>the</w:t>
            </w:r>
            <w:r w:rsidR="004B0933">
              <w:t xml:space="preserve"> </w:t>
            </w:r>
            <w:r w:rsidRPr="003628A1">
              <w:t>accuracy</w:t>
            </w:r>
            <w:r w:rsidR="004B0933">
              <w:t xml:space="preserve"> </w:t>
            </w:r>
            <w:r w:rsidRPr="003628A1">
              <w:t>of</w:t>
            </w:r>
            <w:r w:rsidR="004B0933">
              <w:t xml:space="preserve"> </w:t>
            </w:r>
            <w:r w:rsidRPr="003628A1">
              <w:t>the</w:t>
            </w:r>
            <w:r w:rsidR="004B0933">
              <w:t xml:space="preserve"> </w:t>
            </w:r>
            <w:r w:rsidRPr="003628A1">
              <w:t>final</w:t>
            </w:r>
            <w:r w:rsidR="004B0933">
              <w:t xml:space="preserve"> </w:t>
            </w:r>
            <w:r w:rsidRPr="003628A1">
              <w:rPr>
                <w:i/>
              </w:rPr>
              <w:t>settlement</w:t>
            </w:r>
            <w:r w:rsidR="004B0933">
              <w:rPr>
                <w:i/>
              </w:rPr>
              <w:t xml:space="preserve"> </w:t>
            </w:r>
            <w:r w:rsidRPr="003628A1">
              <w:rPr>
                <w:i/>
              </w:rPr>
              <w:t>amount</w:t>
            </w:r>
            <w:r w:rsidRPr="003628A1">
              <w:t>,</w:t>
            </w:r>
            <w:r w:rsidR="004B0933">
              <w:t xml:space="preserve"> </w:t>
            </w:r>
            <w:r w:rsidRPr="003628A1">
              <w:t>this</w:t>
            </w:r>
            <w:r w:rsidR="004B0933">
              <w:t xml:space="preserve"> </w:t>
            </w:r>
            <w:r w:rsidRPr="003628A1">
              <w:t>column</w:t>
            </w:r>
            <w:r w:rsidR="004B0933">
              <w:t xml:space="preserve"> </w:t>
            </w:r>
            <w:r w:rsidRPr="003628A1">
              <w:t>is</w:t>
            </w:r>
            <w:r w:rsidR="004B0933">
              <w:t xml:space="preserve"> </w:t>
            </w:r>
            <w:r w:rsidRPr="003628A1">
              <w:t>derived</w:t>
            </w:r>
            <w:r w:rsidR="004B0933">
              <w:t xml:space="preserve"> </w:t>
            </w:r>
            <w:r w:rsidRPr="003628A1">
              <w:t>from</w:t>
            </w:r>
            <w:r w:rsidR="004B0933">
              <w:t xml:space="preserve"> </w:t>
            </w:r>
            <w:r w:rsidRPr="003628A1">
              <w:t>the</w:t>
            </w:r>
            <w:r w:rsidR="004B0933">
              <w:t xml:space="preserve"> </w:t>
            </w:r>
            <w:r w:rsidRPr="003628A1">
              <w:t>settlement</w:t>
            </w:r>
            <w:r w:rsidR="004B0933">
              <w:t xml:space="preserve"> </w:t>
            </w:r>
            <w:r w:rsidRPr="003628A1">
              <w:t>variable</w:t>
            </w:r>
            <w:r w:rsidR="004B0933">
              <w:t xml:space="preserve"> </w:t>
            </w:r>
            <w:r w:rsidRPr="003628A1">
              <w:t>received</w:t>
            </w:r>
            <w:r w:rsidR="004B0933">
              <w:t xml:space="preserve"> </w:t>
            </w:r>
            <w:r w:rsidRPr="003628A1">
              <w:t>by</w:t>
            </w:r>
            <w:r w:rsidR="004B0933">
              <w:t xml:space="preserve"> </w:t>
            </w:r>
            <w:r w:rsidRPr="003628A1">
              <w:t>the</w:t>
            </w:r>
            <w:r w:rsidR="004B0933">
              <w:t xml:space="preserve"> </w:t>
            </w:r>
            <w:r w:rsidRPr="003628A1">
              <w:rPr>
                <w:i/>
              </w:rPr>
              <w:t>settlement</w:t>
            </w:r>
            <w:r w:rsidR="004B0933">
              <w:t xml:space="preserve"> </w:t>
            </w:r>
            <w:r w:rsidRPr="003628A1">
              <w:t>system</w:t>
            </w:r>
            <w:r w:rsidR="004B0933">
              <w:t xml:space="preserve"> </w:t>
            </w:r>
            <w:r w:rsidRPr="003628A1">
              <w:t>with</w:t>
            </w:r>
            <w:r w:rsidR="004B0933">
              <w:t xml:space="preserve"> </w:t>
            </w:r>
            <w:r w:rsidRPr="003628A1">
              <w:t>the</w:t>
            </w:r>
            <w:r w:rsidR="004B0933">
              <w:t xml:space="preserve"> </w:t>
            </w:r>
            <w:r w:rsidRPr="003628A1">
              <w:t>MAXIMUM</w:t>
            </w:r>
            <w:r w:rsidR="004B0933">
              <w:t xml:space="preserve"> </w:t>
            </w:r>
            <w:r w:rsidRPr="003628A1">
              <w:t>number</w:t>
            </w:r>
            <w:r w:rsidR="004B0933">
              <w:t xml:space="preserve"> </w:t>
            </w:r>
            <w:r w:rsidRPr="003628A1">
              <w:t>of</w:t>
            </w:r>
            <w:r w:rsidR="004B0933">
              <w:t xml:space="preserve"> </w:t>
            </w:r>
            <w:r w:rsidRPr="003628A1">
              <w:t>significant</w:t>
            </w:r>
            <w:r w:rsidR="004B0933">
              <w:t xml:space="preserve"> </w:t>
            </w:r>
            <w:r w:rsidRPr="003628A1">
              <w:t>digits</w:t>
            </w:r>
            <w:r w:rsidR="004B0933">
              <w:t xml:space="preserve"> </w:t>
            </w:r>
            <w:r w:rsidRPr="003628A1">
              <w:t>to</w:t>
            </w:r>
            <w:r w:rsidR="004B0933">
              <w:t xml:space="preserve"> </w:t>
            </w:r>
            <w:r w:rsidRPr="003628A1">
              <w:t>the</w:t>
            </w:r>
            <w:r w:rsidR="004B0933">
              <w:t xml:space="preserve"> </w:t>
            </w:r>
            <w:r w:rsidRPr="003628A1">
              <w:t>right</w:t>
            </w:r>
            <w:r w:rsidR="004B0933">
              <w:t xml:space="preserve"> </w:t>
            </w:r>
            <w:r w:rsidRPr="003628A1">
              <w:t>of</w:t>
            </w:r>
            <w:r w:rsidR="004B0933">
              <w:t xml:space="preserve"> </w:t>
            </w:r>
            <w:r w:rsidRPr="003628A1">
              <w:t>the</w:t>
            </w:r>
            <w:r w:rsidR="004B0933">
              <w:t xml:space="preserve"> </w:t>
            </w:r>
            <w:r w:rsidRPr="003628A1">
              <w:t>decimal</w:t>
            </w:r>
            <w:r w:rsidR="004B0933">
              <w:t xml:space="preserve"> </w:t>
            </w:r>
            <w:r w:rsidRPr="003628A1">
              <w:t>place.</w:t>
            </w:r>
          </w:p>
        </w:tc>
      </w:tr>
      <w:tr w:rsidR="000D01E9" w:rsidRPr="003628A1" w14:paraId="10120603" w14:textId="77777777" w:rsidTr="000D01E9">
        <w:trPr>
          <w:cantSplit/>
          <w:jc w:val="center"/>
        </w:trPr>
        <w:tc>
          <w:tcPr>
            <w:tcW w:w="6138" w:type="dxa"/>
            <w:vAlign w:val="center"/>
          </w:tcPr>
          <w:p w14:paraId="591E2197" w14:textId="649BF4BD" w:rsidR="00D244EB" w:rsidRPr="003628A1" w:rsidRDefault="000D01E9" w:rsidP="00096DCF">
            <w:pPr>
              <w:pStyle w:val="TableBody"/>
              <w:spacing w:before="40" w:after="60"/>
              <w:rPr>
                <w:rFonts w:ascii="Arial Narrow" w:hAnsi="Arial Narrow"/>
                <w:shd w:val="solid" w:color="FFFFFF" w:fill="FFFFFF"/>
              </w:rPr>
            </w:pPr>
            <w:r w:rsidRPr="003628A1">
              <w:rPr>
                <w:b/>
              </w:rPr>
              <w:t>INTERMEDIATE</w:t>
            </w:r>
            <w:r w:rsidR="004B0933">
              <w:rPr>
                <w:b/>
              </w:rPr>
              <w:t xml:space="preserve"> </w:t>
            </w:r>
            <w:r w:rsidRPr="003628A1">
              <w:rPr>
                <w:b/>
              </w:rPr>
              <w:t>Rounding</w:t>
            </w:r>
            <w:r w:rsidR="004B0933">
              <w:rPr>
                <w:b/>
              </w:rPr>
              <w:t xml:space="preserve"> </w:t>
            </w:r>
            <w:r w:rsidRPr="003628A1">
              <w:rPr>
                <w:b/>
              </w:rPr>
              <w:t>done</w:t>
            </w:r>
            <w:r w:rsidR="004B0933">
              <w:rPr>
                <w:b/>
              </w:rPr>
              <w:t xml:space="preserve"> </w:t>
            </w:r>
            <w:r w:rsidRPr="003628A1">
              <w:rPr>
                <w:b/>
              </w:rPr>
              <w:t>by</w:t>
            </w:r>
            <w:r w:rsidR="004B0933">
              <w:rPr>
                <w:b/>
              </w:rPr>
              <w:t xml:space="preserve"> </w:t>
            </w:r>
            <w:r w:rsidRPr="003628A1">
              <w:rPr>
                <w:b/>
              </w:rPr>
              <w:t>Settlements</w:t>
            </w:r>
          </w:p>
        </w:tc>
        <w:tc>
          <w:tcPr>
            <w:tcW w:w="7110" w:type="dxa"/>
          </w:tcPr>
          <w:p w14:paraId="73FB7059" w14:textId="5412F1C5" w:rsidR="00D244EB" w:rsidRPr="003628A1" w:rsidRDefault="000D01E9" w:rsidP="00096DCF">
            <w:pPr>
              <w:pStyle w:val="TableBody"/>
              <w:spacing w:before="40" w:after="60"/>
              <w:rPr>
                <w:rFonts w:ascii="Arial Narrow" w:hAnsi="Arial Narrow"/>
                <w:b/>
                <w:shd w:val="solid" w:color="FFFFFF" w:fill="FFFFFF"/>
              </w:rPr>
            </w:pPr>
            <w:r w:rsidRPr="003628A1">
              <w:t>This</w:t>
            </w:r>
            <w:r w:rsidR="004B0933">
              <w:t xml:space="preserve"> </w:t>
            </w:r>
            <w:r w:rsidRPr="003628A1">
              <w:t>column</w:t>
            </w:r>
            <w:r w:rsidR="004B0933">
              <w:t xml:space="preserve"> </w:t>
            </w:r>
            <w:r w:rsidRPr="003628A1">
              <w:t>indicates</w:t>
            </w:r>
            <w:r w:rsidR="004B0933">
              <w:t xml:space="preserve"> </w:t>
            </w:r>
            <w:r w:rsidRPr="003628A1">
              <w:t>whether</w:t>
            </w:r>
            <w:r w:rsidR="004B0933">
              <w:t xml:space="preserve"> </w:t>
            </w:r>
            <w:r w:rsidRPr="003628A1">
              <w:t>or</w:t>
            </w:r>
            <w:r w:rsidR="004B0933">
              <w:t xml:space="preserve"> </w:t>
            </w:r>
            <w:r w:rsidRPr="003628A1">
              <w:t>not</w:t>
            </w:r>
            <w:r w:rsidR="004B0933">
              <w:t xml:space="preserve"> </w:t>
            </w:r>
            <w:r w:rsidRPr="003628A1">
              <w:t>any</w:t>
            </w:r>
            <w:r w:rsidR="004B0933">
              <w:t xml:space="preserve"> </w:t>
            </w:r>
            <w:r w:rsidRPr="003628A1">
              <w:rPr>
                <w:b/>
              </w:rPr>
              <w:t>INTERMEDIATE</w:t>
            </w:r>
            <w:r w:rsidR="004B0933">
              <w:t xml:space="preserve"> </w:t>
            </w:r>
            <w:r w:rsidRPr="003628A1">
              <w:t>rounding</w:t>
            </w:r>
            <w:r w:rsidR="004B0933">
              <w:t xml:space="preserve"> </w:t>
            </w:r>
            <w:r w:rsidRPr="003628A1">
              <w:t>is</w:t>
            </w:r>
            <w:r w:rsidR="004B0933">
              <w:t xml:space="preserve"> </w:t>
            </w:r>
            <w:r w:rsidRPr="003628A1">
              <w:t>done</w:t>
            </w:r>
            <w:r w:rsidR="004B0933">
              <w:t xml:space="preserve"> </w:t>
            </w:r>
            <w:r w:rsidRPr="003628A1">
              <w:t>by</w:t>
            </w:r>
            <w:r w:rsidR="004B0933">
              <w:t xml:space="preserve"> </w:t>
            </w:r>
            <w:r w:rsidRPr="003628A1">
              <w:t>the</w:t>
            </w:r>
            <w:r w:rsidR="004B0933">
              <w:t xml:space="preserve"> </w:t>
            </w:r>
            <w:r w:rsidRPr="003628A1">
              <w:rPr>
                <w:i/>
              </w:rPr>
              <w:t>IESO</w:t>
            </w:r>
            <w:r w:rsidR="004B0933">
              <w:rPr>
                <w:i/>
              </w:rPr>
              <w:t xml:space="preserve"> </w:t>
            </w:r>
            <w:r w:rsidRPr="003628A1">
              <w:rPr>
                <w:i/>
              </w:rPr>
              <w:t>settlement</w:t>
            </w:r>
            <w:r w:rsidR="004B0933">
              <w:t xml:space="preserve"> </w:t>
            </w:r>
            <w:r w:rsidRPr="003628A1">
              <w:rPr>
                <w:i/>
              </w:rPr>
              <w:t>process</w:t>
            </w:r>
            <w:r w:rsidRPr="003628A1">
              <w:t>.</w:t>
            </w:r>
            <w:r w:rsidR="004B0933">
              <w:t xml:space="preserve"> </w:t>
            </w:r>
            <w:r w:rsidRPr="003628A1">
              <w:rPr>
                <w:b/>
              </w:rPr>
              <w:t>This</w:t>
            </w:r>
            <w:r w:rsidR="004B0933">
              <w:rPr>
                <w:b/>
              </w:rPr>
              <w:t xml:space="preserve"> </w:t>
            </w:r>
            <w:r w:rsidRPr="003628A1">
              <w:rPr>
                <w:b/>
              </w:rPr>
              <w:t>does</w:t>
            </w:r>
            <w:r w:rsidR="004B0933">
              <w:rPr>
                <w:b/>
              </w:rPr>
              <w:t xml:space="preserve"> </w:t>
            </w:r>
            <w:r w:rsidRPr="003628A1">
              <w:rPr>
                <w:b/>
                <w:u w:val="single"/>
              </w:rPr>
              <w:t>NOT</w:t>
            </w:r>
            <w:r w:rsidR="004B0933">
              <w:rPr>
                <w:b/>
              </w:rPr>
              <w:t xml:space="preserve"> </w:t>
            </w:r>
            <w:r w:rsidRPr="003628A1">
              <w:rPr>
                <w:b/>
              </w:rPr>
              <w:t>include</w:t>
            </w:r>
            <w:r w:rsidR="004B0933">
              <w:rPr>
                <w:b/>
              </w:rPr>
              <w:t xml:space="preserve"> </w:t>
            </w:r>
            <w:r w:rsidRPr="003628A1">
              <w:rPr>
                <w:b/>
              </w:rPr>
              <w:t>the</w:t>
            </w:r>
            <w:r w:rsidR="004B0933">
              <w:rPr>
                <w:b/>
              </w:rPr>
              <w:t xml:space="preserve"> </w:t>
            </w:r>
            <w:r w:rsidRPr="003628A1">
              <w:rPr>
                <w:b/>
              </w:rPr>
              <w:t>final</w:t>
            </w:r>
            <w:r w:rsidR="004B0933">
              <w:rPr>
                <w:b/>
              </w:rPr>
              <w:t xml:space="preserve"> </w:t>
            </w:r>
            <w:r w:rsidRPr="003628A1">
              <w:rPr>
                <w:b/>
              </w:rPr>
              <w:t>rounding</w:t>
            </w:r>
            <w:r w:rsidR="004B0933">
              <w:rPr>
                <w:b/>
              </w:rPr>
              <w:t xml:space="preserve"> </w:t>
            </w:r>
            <w:r w:rsidRPr="003628A1">
              <w:rPr>
                <w:b/>
              </w:rPr>
              <w:t>of</w:t>
            </w:r>
            <w:r w:rsidR="004B0933">
              <w:rPr>
                <w:b/>
              </w:rPr>
              <w:t xml:space="preserve"> </w:t>
            </w:r>
            <w:r w:rsidRPr="003628A1">
              <w:rPr>
                <w:b/>
                <w:i/>
              </w:rPr>
              <w:t>settlement</w:t>
            </w:r>
            <w:r w:rsidR="004B0933">
              <w:rPr>
                <w:b/>
                <w:i/>
              </w:rPr>
              <w:t xml:space="preserve"> </w:t>
            </w:r>
            <w:r w:rsidRPr="003628A1">
              <w:rPr>
                <w:b/>
                <w:i/>
              </w:rPr>
              <w:t>amounts</w:t>
            </w:r>
            <w:r w:rsidR="004B0933">
              <w:rPr>
                <w:b/>
              </w:rPr>
              <w:t xml:space="preserve"> </w:t>
            </w:r>
            <w:r w:rsidRPr="003628A1">
              <w:rPr>
                <w:b/>
              </w:rPr>
              <w:t>to</w:t>
            </w:r>
            <w:r w:rsidR="004B0933">
              <w:rPr>
                <w:b/>
              </w:rPr>
              <w:t xml:space="preserve"> </w:t>
            </w:r>
            <w:r w:rsidRPr="003628A1">
              <w:rPr>
                <w:b/>
              </w:rPr>
              <w:t>2</w:t>
            </w:r>
            <w:r w:rsidR="004B0933">
              <w:rPr>
                <w:b/>
              </w:rPr>
              <w:t xml:space="preserve"> </w:t>
            </w:r>
            <w:r w:rsidRPr="003628A1">
              <w:rPr>
                <w:b/>
              </w:rPr>
              <w:t>decimal</w:t>
            </w:r>
            <w:r w:rsidR="004B0933">
              <w:rPr>
                <w:b/>
              </w:rPr>
              <w:t xml:space="preserve"> </w:t>
            </w:r>
            <w:r w:rsidRPr="003628A1">
              <w:rPr>
                <w:b/>
              </w:rPr>
              <w:t>places</w:t>
            </w:r>
            <w:r w:rsidR="004B0933">
              <w:rPr>
                <w:b/>
              </w:rPr>
              <w:t xml:space="preserve"> </w:t>
            </w:r>
            <w:r w:rsidRPr="003628A1">
              <w:rPr>
                <w:b/>
              </w:rPr>
              <w:t>as</w:t>
            </w:r>
            <w:r w:rsidR="004B0933">
              <w:rPr>
                <w:b/>
              </w:rPr>
              <w:t xml:space="preserve"> </w:t>
            </w:r>
            <w:r w:rsidRPr="003628A1">
              <w:rPr>
                <w:b/>
              </w:rPr>
              <w:t>the</w:t>
            </w:r>
            <w:r w:rsidR="004B0933">
              <w:rPr>
                <w:b/>
              </w:rPr>
              <w:t xml:space="preserve"> </w:t>
            </w:r>
            <w:r w:rsidRPr="003628A1">
              <w:rPr>
                <w:b/>
              </w:rPr>
              <w:t>last</w:t>
            </w:r>
            <w:r w:rsidR="004B0933">
              <w:rPr>
                <w:b/>
              </w:rPr>
              <w:t xml:space="preserve"> </w:t>
            </w:r>
            <w:r w:rsidRPr="003628A1">
              <w:rPr>
                <w:b/>
              </w:rPr>
              <w:t>step</w:t>
            </w:r>
            <w:r w:rsidR="004B0933">
              <w:rPr>
                <w:b/>
              </w:rPr>
              <w:t xml:space="preserve"> </w:t>
            </w:r>
            <w:r w:rsidRPr="003628A1">
              <w:rPr>
                <w:b/>
              </w:rPr>
              <w:t>in</w:t>
            </w:r>
            <w:r w:rsidR="004B0933">
              <w:rPr>
                <w:b/>
              </w:rPr>
              <w:t xml:space="preserve"> </w:t>
            </w:r>
            <w:r w:rsidRPr="003628A1">
              <w:rPr>
                <w:b/>
              </w:rPr>
              <w:t>the</w:t>
            </w:r>
            <w:r w:rsidR="004B0933">
              <w:rPr>
                <w:b/>
              </w:rPr>
              <w:t xml:space="preserve"> </w:t>
            </w:r>
            <w:r w:rsidRPr="003628A1">
              <w:rPr>
                <w:b/>
              </w:rPr>
              <w:t>calculation</w:t>
            </w:r>
            <w:r w:rsidR="004B0933">
              <w:rPr>
                <w:b/>
              </w:rPr>
              <w:t xml:space="preserve"> </w:t>
            </w:r>
            <w:r w:rsidRPr="003628A1">
              <w:rPr>
                <w:b/>
              </w:rPr>
              <w:t>of</w:t>
            </w:r>
            <w:r w:rsidR="004B0933">
              <w:rPr>
                <w:b/>
              </w:rPr>
              <w:t xml:space="preserve"> </w:t>
            </w:r>
            <w:r w:rsidRPr="003628A1">
              <w:rPr>
                <w:b/>
              </w:rPr>
              <w:t>ALL</w:t>
            </w:r>
            <w:r w:rsidR="004B0933">
              <w:rPr>
                <w:b/>
              </w:rPr>
              <w:t xml:space="preserve"> </w:t>
            </w:r>
            <w:r w:rsidRPr="003628A1">
              <w:rPr>
                <w:b/>
                <w:i/>
              </w:rPr>
              <w:t>charge</w:t>
            </w:r>
            <w:r w:rsidR="004B0933">
              <w:rPr>
                <w:b/>
                <w:i/>
              </w:rPr>
              <w:t xml:space="preserve"> </w:t>
            </w:r>
            <w:r w:rsidRPr="003628A1">
              <w:rPr>
                <w:b/>
                <w:i/>
              </w:rPr>
              <w:t>types</w:t>
            </w:r>
            <w:r w:rsidRPr="003628A1">
              <w:rPr>
                <w:b/>
              </w:rPr>
              <w:t>.</w:t>
            </w:r>
          </w:p>
        </w:tc>
      </w:tr>
      <w:tr w:rsidR="000D01E9" w:rsidRPr="003628A1" w14:paraId="737732DB" w14:textId="77777777" w:rsidTr="000D01E9">
        <w:trPr>
          <w:cantSplit/>
          <w:jc w:val="center"/>
        </w:trPr>
        <w:tc>
          <w:tcPr>
            <w:tcW w:w="6138" w:type="dxa"/>
            <w:vAlign w:val="center"/>
          </w:tcPr>
          <w:p w14:paraId="1E7D6859" w14:textId="534F74FD" w:rsidR="00D244EB" w:rsidRPr="003628A1" w:rsidRDefault="000D01E9" w:rsidP="00096DCF">
            <w:pPr>
              <w:pStyle w:val="TableBody"/>
              <w:spacing w:before="40" w:after="60"/>
              <w:rPr>
                <w:rFonts w:ascii="Arial Narrow" w:hAnsi="Arial Narrow"/>
                <w:shd w:val="solid" w:color="FFFFFF" w:fill="FFFFFF"/>
              </w:rPr>
            </w:pPr>
            <w:r w:rsidRPr="003628A1">
              <w:rPr>
                <w:b/>
              </w:rPr>
              <w:lastRenderedPageBreak/>
              <w:t>INTERMEDIATE</w:t>
            </w:r>
            <w:r w:rsidR="004B0933">
              <w:rPr>
                <w:b/>
              </w:rPr>
              <w:t xml:space="preserve"> </w:t>
            </w:r>
            <w:r w:rsidRPr="003628A1">
              <w:rPr>
                <w:b/>
              </w:rPr>
              <w:t>CALCULATION</w:t>
            </w:r>
            <w:r w:rsidR="004B0933">
              <w:rPr>
                <w:b/>
              </w:rPr>
              <w:t xml:space="preserve"> </w:t>
            </w:r>
            <w:r w:rsidRPr="003628A1">
              <w:rPr>
                <w:b/>
              </w:rPr>
              <w:t>1</w:t>
            </w:r>
            <w:r w:rsidR="004B0933">
              <w:rPr>
                <w:b/>
              </w:rPr>
              <w:t xml:space="preserve"> </w:t>
            </w:r>
            <w:r w:rsidRPr="003628A1">
              <w:rPr>
                <w:b/>
              </w:rPr>
              <w:t>(where</w:t>
            </w:r>
            <w:r w:rsidR="004B0933">
              <w:rPr>
                <w:b/>
              </w:rPr>
              <w:t xml:space="preserve"> </w:t>
            </w:r>
            <w:r w:rsidRPr="003628A1">
              <w:rPr>
                <w:b/>
              </w:rPr>
              <w:t>intermediate</w:t>
            </w:r>
            <w:r w:rsidR="004B0933">
              <w:rPr>
                <w:b/>
              </w:rPr>
              <w:t xml:space="preserve"> </w:t>
            </w:r>
            <w:r w:rsidRPr="003628A1">
              <w:rPr>
                <w:b/>
              </w:rPr>
              <w:t>rounding</w:t>
            </w:r>
            <w:r w:rsidR="004B0933">
              <w:rPr>
                <w:b/>
              </w:rPr>
              <w:t xml:space="preserve"> </w:t>
            </w:r>
            <w:r w:rsidRPr="003628A1">
              <w:rPr>
                <w:b/>
              </w:rPr>
              <w:t>occurs)</w:t>
            </w:r>
          </w:p>
        </w:tc>
        <w:tc>
          <w:tcPr>
            <w:tcW w:w="7110" w:type="dxa"/>
          </w:tcPr>
          <w:p w14:paraId="4C18EE35" w14:textId="522CC49F" w:rsidR="00D244EB" w:rsidRPr="003628A1" w:rsidRDefault="000D01E9" w:rsidP="00096DCF">
            <w:pPr>
              <w:pStyle w:val="TableBody"/>
              <w:spacing w:before="40" w:after="60"/>
              <w:rPr>
                <w:b/>
                <w:shd w:val="solid" w:color="FFFFFF" w:fill="FFFFFF"/>
              </w:rPr>
            </w:pPr>
            <w:r w:rsidRPr="003628A1">
              <w:t>This</w:t>
            </w:r>
            <w:r w:rsidR="004B0933">
              <w:t xml:space="preserve"> </w:t>
            </w:r>
            <w:r w:rsidRPr="003628A1">
              <w:t>column</w:t>
            </w:r>
            <w:r w:rsidR="004B0933">
              <w:t xml:space="preserve"> </w:t>
            </w:r>
            <w:r w:rsidRPr="003628A1">
              <w:t>ONLY</w:t>
            </w:r>
            <w:r w:rsidR="004B0933">
              <w:t xml:space="preserve"> </w:t>
            </w:r>
            <w:r w:rsidRPr="003628A1">
              <w:t>describes</w:t>
            </w:r>
            <w:r w:rsidR="004B0933">
              <w:t xml:space="preserve"> </w:t>
            </w:r>
            <w:r w:rsidRPr="003628A1">
              <w:t>an</w:t>
            </w:r>
            <w:r w:rsidR="004B0933">
              <w:t xml:space="preserve"> </w:t>
            </w:r>
            <w:r w:rsidRPr="003628A1">
              <w:t>intermediate</w:t>
            </w:r>
            <w:r w:rsidR="004B0933">
              <w:t xml:space="preserve"> </w:t>
            </w:r>
            <w:r w:rsidRPr="003628A1">
              <w:t>calculation</w:t>
            </w:r>
            <w:r w:rsidR="004B0933">
              <w:t xml:space="preserve"> </w:t>
            </w:r>
            <w:r w:rsidRPr="003628A1">
              <w:t>of</w:t>
            </w:r>
            <w:r w:rsidR="004B0933">
              <w:t xml:space="preserve"> </w:t>
            </w:r>
            <w:r w:rsidRPr="003628A1">
              <w:t>the</w:t>
            </w:r>
            <w:r w:rsidR="004B0933">
              <w:t xml:space="preserve"> </w:t>
            </w:r>
            <w:r w:rsidRPr="003628A1">
              <w:rPr>
                <w:i/>
              </w:rPr>
              <w:t>settlement</w:t>
            </w:r>
            <w:r w:rsidR="004B0933">
              <w:rPr>
                <w:i/>
              </w:rPr>
              <w:t xml:space="preserve"> </w:t>
            </w:r>
            <w:r w:rsidRPr="003628A1">
              <w:rPr>
                <w:i/>
              </w:rPr>
              <w:t>amount</w:t>
            </w:r>
            <w:r w:rsidR="004B0933">
              <w:t xml:space="preserve"> </w:t>
            </w:r>
            <w:r w:rsidRPr="003628A1">
              <w:t>in</w:t>
            </w:r>
            <w:r w:rsidR="004B0933">
              <w:t xml:space="preserve"> </w:t>
            </w:r>
            <w:r w:rsidRPr="003628A1">
              <w:t>which</w:t>
            </w:r>
            <w:r w:rsidR="004B0933">
              <w:t xml:space="preserve"> </w:t>
            </w:r>
            <w:r w:rsidRPr="003628A1">
              <w:t>rounding</w:t>
            </w:r>
            <w:r w:rsidR="004B0933">
              <w:t xml:space="preserve"> </w:t>
            </w:r>
            <w:r w:rsidRPr="003628A1">
              <w:t>occurs</w:t>
            </w:r>
            <w:r w:rsidR="004B0933">
              <w:t xml:space="preserve"> </w:t>
            </w:r>
            <w:r w:rsidRPr="003628A1">
              <w:t>PRIOR</w:t>
            </w:r>
            <w:r w:rsidR="004B0933">
              <w:t xml:space="preserve"> </w:t>
            </w:r>
            <w:r w:rsidRPr="003628A1">
              <w:t>to</w:t>
            </w:r>
            <w:r w:rsidR="004B0933">
              <w:t xml:space="preserve"> </w:t>
            </w:r>
            <w:r w:rsidRPr="003628A1">
              <w:t>the</w:t>
            </w:r>
            <w:r w:rsidR="004B0933">
              <w:t xml:space="preserve"> </w:t>
            </w:r>
            <w:r w:rsidRPr="003628A1">
              <w:t>final</w:t>
            </w:r>
            <w:r w:rsidR="004B0933">
              <w:t xml:space="preserve"> </w:t>
            </w:r>
            <w:r w:rsidRPr="003628A1">
              <w:t>rounding</w:t>
            </w:r>
            <w:r w:rsidR="004B0933">
              <w:t xml:space="preserve"> </w:t>
            </w:r>
            <w:r w:rsidRPr="003628A1">
              <w:t>of</w:t>
            </w:r>
            <w:r w:rsidR="004B0933">
              <w:t xml:space="preserve"> </w:t>
            </w:r>
            <w:r w:rsidRPr="003628A1">
              <w:t>the</w:t>
            </w:r>
            <w:r w:rsidR="004B0933">
              <w:t xml:space="preserve"> </w:t>
            </w:r>
            <w:r w:rsidRPr="003628A1">
              <w:rPr>
                <w:i/>
              </w:rPr>
              <w:t>settlement</w:t>
            </w:r>
            <w:r w:rsidR="004B0933">
              <w:rPr>
                <w:i/>
              </w:rPr>
              <w:t xml:space="preserve"> </w:t>
            </w:r>
            <w:r w:rsidRPr="003628A1">
              <w:rPr>
                <w:i/>
              </w:rPr>
              <w:t>amount</w:t>
            </w:r>
            <w:r w:rsidR="004B0933">
              <w:t xml:space="preserve"> </w:t>
            </w:r>
            <w:r w:rsidRPr="003628A1">
              <w:t>to</w:t>
            </w:r>
            <w:r w:rsidR="004B0933">
              <w:t xml:space="preserve"> </w:t>
            </w:r>
            <w:r w:rsidRPr="003628A1">
              <w:t>the</w:t>
            </w:r>
            <w:r w:rsidR="004B0933">
              <w:t xml:space="preserve"> </w:t>
            </w:r>
            <w:r w:rsidRPr="003628A1">
              <w:t>nearest</w:t>
            </w:r>
            <w:r w:rsidR="004B0933">
              <w:t xml:space="preserve"> </w:t>
            </w:r>
            <w:r w:rsidRPr="003628A1">
              <w:t>cent.</w:t>
            </w:r>
          </w:p>
        </w:tc>
      </w:tr>
      <w:tr w:rsidR="000D01E9" w:rsidRPr="003628A1" w14:paraId="1680BA8C" w14:textId="77777777" w:rsidTr="000D01E9">
        <w:trPr>
          <w:cantSplit/>
          <w:jc w:val="center"/>
        </w:trPr>
        <w:tc>
          <w:tcPr>
            <w:tcW w:w="6138" w:type="dxa"/>
            <w:vAlign w:val="center"/>
          </w:tcPr>
          <w:p w14:paraId="3EE6DFF7" w14:textId="060CE5AB" w:rsidR="00D244EB" w:rsidRPr="003628A1" w:rsidRDefault="000D01E9" w:rsidP="00096DCF">
            <w:pPr>
              <w:pStyle w:val="TableBody"/>
              <w:spacing w:before="40" w:after="60"/>
              <w:rPr>
                <w:rFonts w:ascii="Arial Narrow" w:hAnsi="Arial Narrow"/>
                <w:shd w:val="solid" w:color="FFFFFF" w:fill="FFFFFF"/>
              </w:rPr>
            </w:pPr>
            <w:r w:rsidRPr="003628A1">
              <w:rPr>
                <w:b/>
              </w:rPr>
              <w:t>Disposition</w:t>
            </w:r>
            <w:r w:rsidR="004B0933">
              <w:rPr>
                <w:b/>
              </w:rPr>
              <w:t xml:space="preserve"> </w:t>
            </w:r>
            <w:r w:rsidRPr="003628A1">
              <w:rPr>
                <w:b/>
              </w:rPr>
              <w:t>of</w:t>
            </w:r>
            <w:r w:rsidR="004B0933">
              <w:rPr>
                <w:b/>
              </w:rPr>
              <w:t xml:space="preserve"> </w:t>
            </w:r>
            <w:r w:rsidRPr="003628A1">
              <w:rPr>
                <w:b/>
              </w:rPr>
              <w:t>INTERMEDIATE</w:t>
            </w:r>
            <w:r w:rsidR="004B0933">
              <w:rPr>
                <w:b/>
              </w:rPr>
              <w:t xml:space="preserve"> </w:t>
            </w:r>
            <w:r w:rsidRPr="003628A1">
              <w:rPr>
                <w:b/>
              </w:rPr>
              <w:t>CALCULATION</w:t>
            </w:r>
            <w:r w:rsidR="004B0933">
              <w:rPr>
                <w:b/>
              </w:rPr>
              <w:t xml:space="preserve"> </w:t>
            </w:r>
            <w:r w:rsidRPr="003628A1">
              <w:rPr>
                <w:b/>
              </w:rPr>
              <w:t>1</w:t>
            </w:r>
          </w:p>
        </w:tc>
        <w:tc>
          <w:tcPr>
            <w:tcW w:w="7110" w:type="dxa"/>
          </w:tcPr>
          <w:p w14:paraId="3A2AC97E" w14:textId="3A2A5057" w:rsidR="00D244EB" w:rsidRPr="003628A1" w:rsidRDefault="000D01E9" w:rsidP="00096DCF">
            <w:pPr>
              <w:pStyle w:val="TableBody"/>
              <w:spacing w:before="40" w:after="60"/>
              <w:rPr>
                <w:rFonts w:ascii="Arial Narrow" w:hAnsi="Arial Narrow"/>
                <w:b/>
                <w:shd w:val="solid" w:color="FFFFFF" w:fill="FFFFFF"/>
              </w:rPr>
            </w:pPr>
            <w:r w:rsidRPr="003628A1">
              <w:t>This</w:t>
            </w:r>
            <w:r w:rsidR="004B0933">
              <w:t xml:space="preserve"> </w:t>
            </w:r>
            <w:r w:rsidRPr="003628A1">
              <w:t>column</w:t>
            </w:r>
            <w:r w:rsidR="004B0933">
              <w:t xml:space="preserve"> </w:t>
            </w:r>
            <w:r w:rsidRPr="003628A1">
              <w:t>describes</w:t>
            </w:r>
            <w:r w:rsidR="004B0933">
              <w:t xml:space="preserve"> </w:t>
            </w:r>
            <w:r w:rsidRPr="003628A1">
              <w:t>the</w:t>
            </w:r>
            <w:r w:rsidR="004B0933">
              <w:t xml:space="preserve"> </w:t>
            </w:r>
            <w:r w:rsidRPr="003628A1">
              <w:t>disposition</w:t>
            </w:r>
            <w:r w:rsidR="004B0933">
              <w:t xml:space="preserve"> </w:t>
            </w:r>
            <w:r w:rsidRPr="003628A1">
              <w:t>of</w:t>
            </w:r>
            <w:r w:rsidR="004B0933">
              <w:t xml:space="preserve"> </w:t>
            </w:r>
            <w:r w:rsidRPr="003628A1">
              <w:t>the</w:t>
            </w:r>
            <w:r w:rsidR="004B0933">
              <w:t xml:space="preserve"> </w:t>
            </w:r>
            <w:r w:rsidRPr="003628A1">
              <w:t>rounded</w:t>
            </w:r>
            <w:r w:rsidR="004B0933">
              <w:t xml:space="preserve"> </w:t>
            </w:r>
            <w:r w:rsidRPr="003628A1">
              <w:t>value</w:t>
            </w:r>
            <w:r w:rsidR="004B0933">
              <w:t xml:space="preserve"> </w:t>
            </w:r>
            <w:r w:rsidRPr="003628A1">
              <w:t>resulting</w:t>
            </w:r>
            <w:r w:rsidR="004B0933">
              <w:t xml:space="preserve"> </w:t>
            </w:r>
            <w:r w:rsidRPr="003628A1">
              <w:t>from</w:t>
            </w:r>
            <w:r w:rsidR="004B0933">
              <w:t xml:space="preserve"> </w:t>
            </w:r>
            <w:r w:rsidRPr="003628A1">
              <w:t>Intermediate</w:t>
            </w:r>
            <w:r w:rsidR="004B0933">
              <w:t xml:space="preserve"> </w:t>
            </w:r>
            <w:r w:rsidRPr="003628A1">
              <w:t>Calculation</w:t>
            </w:r>
            <w:r w:rsidR="004B0933">
              <w:t xml:space="preserve"> </w:t>
            </w:r>
            <w:r w:rsidRPr="003628A1">
              <w:t>1.</w:t>
            </w:r>
          </w:p>
        </w:tc>
      </w:tr>
      <w:tr w:rsidR="000D01E9" w:rsidRPr="003628A1" w14:paraId="6F6D463D" w14:textId="77777777" w:rsidTr="000D01E9">
        <w:trPr>
          <w:cantSplit/>
          <w:jc w:val="center"/>
        </w:trPr>
        <w:tc>
          <w:tcPr>
            <w:tcW w:w="6138" w:type="dxa"/>
            <w:vAlign w:val="center"/>
          </w:tcPr>
          <w:p w14:paraId="6381432E" w14:textId="45AEDA85" w:rsidR="00D244EB" w:rsidRPr="003628A1" w:rsidRDefault="000D01E9" w:rsidP="00096DCF">
            <w:pPr>
              <w:pStyle w:val="TableBody"/>
              <w:spacing w:before="40" w:after="60"/>
              <w:rPr>
                <w:rFonts w:ascii="Arial Narrow" w:hAnsi="Arial Narrow"/>
                <w:shd w:val="solid" w:color="FFFFFF" w:fill="FFFFFF"/>
              </w:rPr>
            </w:pPr>
            <w:r w:rsidRPr="003628A1">
              <w:rPr>
                <w:b/>
              </w:rPr>
              <w:t>INTERMEDIATE</w:t>
            </w:r>
            <w:r w:rsidR="004B0933">
              <w:rPr>
                <w:b/>
              </w:rPr>
              <w:t xml:space="preserve"> </w:t>
            </w:r>
            <w:r w:rsidRPr="003628A1">
              <w:rPr>
                <w:b/>
              </w:rPr>
              <w:t>CALCULATION</w:t>
            </w:r>
            <w:r w:rsidR="004B0933">
              <w:rPr>
                <w:b/>
              </w:rPr>
              <w:t xml:space="preserve"> </w:t>
            </w:r>
            <w:r w:rsidRPr="003628A1">
              <w:rPr>
                <w:b/>
              </w:rPr>
              <w:t>2</w:t>
            </w:r>
            <w:r w:rsidR="004B0933">
              <w:rPr>
                <w:b/>
              </w:rPr>
              <w:t xml:space="preserve"> </w:t>
            </w:r>
            <w:r w:rsidRPr="003628A1">
              <w:rPr>
                <w:b/>
              </w:rPr>
              <w:t>(where</w:t>
            </w:r>
            <w:r w:rsidR="004B0933">
              <w:rPr>
                <w:b/>
              </w:rPr>
              <w:t xml:space="preserve"> </w:t>
            </w:r>
            <w:r w:rsidRPr="003628A1">
              <w:rPr>
                <w:b/>
              </w:rPr>
              <w:t>intermediate</w:t>
            </w:r>
            <w:r w:rsidR="004B0933">
              <w:rPr>
                <w:b/>
              </w:rPr>
              <w:t xml:space="preserve"> </w:t>
            </w:r>
            <w:r w:rsidRPr="003628A1">
              <w:rPr>
                <w:b/>
              </w:rPr>
              <w:t>rounding</w:t>
            </w:r>
            <w:r w:rsidR="004B0933">
              <w:rPr>
                <w:b/>
              </w:rPr>
              <w:t xml:space="preserve"> </w:t>
            </w:r>
            <w:r w:rsidRPr="003628A1">
              <w:rPr>
                <w:b/>
              </w:rPr>
              <w:t>occurs)</w:t>
            </w:r>
          </w:p>
        </w:tc>
        <w:tc>
          <w:tcPr>
            <w:tcW w:w="7110" w:type="dxa"/>
          </w:tcPr>
          <w:p w14:paraId="70FB2FFF" w14:textId="671E3290" w:rsidR="00D244EB" w:rsidRPr="003628A1" w:rsidRDefault="000D01E9" w:rsidP="00096DCF">
            <w:pPr>
              <w:pStyle w:val="TableBody"/>
              <w:spacing w:before="40" w:after="60"/>
              <w:rPr>
                <w:rFonts w:ascii="Arial Narrow" w:hAnsi="Arial Narrow"/>
                <w:b/>
                <w:shd w:val="solid" w:color="FFFFFF" w:fill="FFFFFF"/>
              </w:rPr>
            </w:pPr>
            <w:r w:rsidRPr="003628A1">
              <w:t>This</w:t>
            </w:r>
            <w:r w:rsidR="004B0933">
              <w:t xml:space="preserve"> </w:t>
            </w:r>
            <w:r w:rsidRPr="003628A1">
              <w:t>column</w:t>
            </w:r>
            <w:r w:rsidR="004B0933">
              <w:t xml:space="preserve"> </w:t>
            </w:r>
            <w:r w:rsidRPr="003628A1">
              <w:t>ONLY</w:t>
            </w:r>
            <w:r w:rsidR="004B0933">
              <w:t xml:space="preserve"> </w:t>
            </w:r>
            <w:r w:rsidRPr="003628A1">
              <w:t>describes</w:t>
            </w:r>
            <w:r w:rsidR="004B0933">
              <w:t xml:space="preserve"> </w:t>
            </w:r>
            <w:r w:rsidRPr="003628A1">
              <w:t>an</w:t>
            </w:r>
            <w:r w:rsidR="004B0933">
              <w:t xml:space="preserve"> </w:t>
            </w:r>
            <w:r w:rsidRPr="003628A1">
              <w:t>intermediate</w:t>
            </w:r>
            <w:r w:rsidR="004B0933">
              <w:t xml:space="preserve"> </w:t>
            </w:r>
            <w:r w:rsidRPr="003628A1">
              <w:t>calculation</w:t>
            </w:r>
            <w:r w:rsidR="004B0933">
              <w:t xml:space="preserve"> </w:t>
            </w:r>
            <w:r w:rsidRPr="003628A1">
              <w:t>of</w:t>
            </w:r>
            <w:r w:rsidR="004B0933">
              <w:t xml:space="preserve"> </w:t>
            </w:r>
            <w:r w:rsidRPr="003628A1">
              <w:t>the</w:t>
            </w:r>
            <w:r w:rsidR="004B0933">
              <w:t xml:space="preserve"> </w:t>
            </w:r>
            <w:r w:rsidRPr="003628A1">
              <w:rPr>
                <w:i/>
              </w:rPr>
              <w:t>settlement</w:t>
            </w:r>
            <w:r w:rsidR="004B0933">
              <w:rPr>
                <w:i/>
              </w:rPr>
              <w:t xml:space="preserve"> </w:t>
            </w:r>
            <w:r w:rsidRPr="003628A1">
              <w:rPr>
                <w:i/>
              </w:rPr>
              <w:t>amount</w:t>
            </w:r>
            <w:r w:rsidR="004B0933">
              <w:t xml:space="preserve"> </w:t>
            </w:r>
            <w:r w:rsidRPr="003628A1">
              <w:t>in</w:t>
            </w:r>
            <w:r w:rsidR="004B0933">
              <w:t xml:space="preserve"> </w:t>
            </w:r>
            <w:r w:rsidRPr="003628A1">
              <w:t>which</w:t>
            </w:r>
            <w:r w:rsidR="004B0933">
              <w:t xml:space="preserve"> </w:t>
            </w:r>
            <w:r w:rsidRPr="003628A1">
              <w:t>rounding</w:t>
            </w:r>
            <w:r w:rsidR="004B0933">
              <w:t xml:space="preserve"> </w:t>
            </w:r>
            <w:r w:rsidRPr="003628A1">
              <w:t>occurs</w:t>
            </w:r>
            <w:r w:rsidR="004B0933">
              <w:t xml:space="preserve"> </w:t>
            </w:r>
            <w:r w:rsidRPr="003628A1">
              <w:t>PRIOR</w:t>
            </w:r>
            <w:r w:rsidR="004B0933">
              <w:t xml:space="preserve"> </w:t>
            </w:r>
            <w:r w:rsidRPr="003628A1">
              <w:t>to</w:t>
            </w:r>
            <w:r w:rsidR="004B0933">
              <w:t xml:space="preserve"> </w:t>
            </w:r>
            <w:r w:rsidRPr="003628A1">
              <w:t>the</w:t>
            </w:r>
            <w:r w:rsidR="004B0933">
              <w:t xml:space="preserve"> </w:t>
            </w:r>
            <w:r w:rsidRPr="003628A1">
              <w:t>final</w:t>
            </w:r>
            <w:r w:rsidR="004B0933">
              <w:t xml:space="preserve"> </w:t>
            </w:r>
            <w:r w:rsidRPr="003628A1">
              <w:t>rounding</w:t>
            </w:r>
            <w:r w:rsidR="004B0933">
              <w:t xml:space="preserve"> </w:t>
            </w:r>
            <w:r w:rsidRPr="003628A1">
              <w:t>of</w:t>
            </w:r>
            <w:r w:rsidR="004B0933">
              <w:t xml:space="preserve"> </w:t>
            </w:r>
            <w:r w:rsidRPr="003628A1">
              <w:t>the</w:t>
            </w:r>
            <w:r w:rsidR="004B0933">
              <w:t xml:space="preserve"> </w:t>
            </w:r>
            <w:r w:rsidRPr="003628A1">
              <w:rPr>
                <w:i/>
              </w:rPr>
              <w:t>settlement</w:t>
            </w:r>
            <w:r w:rsidR="004B0933">
              <w:rPr>
                <w:i/>
              </w:rPr>
              <w:t xml:space="preserve"> </w:t>
            </w:r>
            <w:r w:rsidRPr="003628A1">
              <w:rPr>
                <w:i/>
              </w:rPr>
              <w:t>amount</w:t>
            </w:r>
            <w:r w:rsidR="004B0933">
              <w:rPr>
                <w:i/>
              </w:rPr>
              <w:t xml:space="preserve"> </w:t>
            </w:r>
            <w:r w:rsidRPr="003628A1">
              <w:t>to</w:t>
            </w:r>
            <w:r w:rsidR="004B0933">
              <w:t xml:space="preserve"> </w:t>
            </w:r>
            <w:r w:rsidRPr="003628A1">
              <w:t>the</w:t>
            </w:r>
            <w:r w:rsidR="004B0933">
              <w:t xml:space="preserve"> </w:t>
            </w:r>
            <w:r w:rsidRPr="003628A1">
              <w:t>nearest</w:t>
            </w:r>
            <w:r w:rsidR="004B0933">
              <w:t xml:space="preserve"> </w:t>
            </w:r>
            <w:r w:rsidRPr="003628A1">
              <w:t>cent.</w:t>
            </w:r>
          </w:p>
        </w:tc>
      </w:tr>
      <w:tr w:rsidR="000D01E9" w:rsidRPr="003628A1" w14:paraId="252EE4D4" w14:textId="77777777" w:rsidTr="000D01E9">
        <w:trPr>
          <w:cantSplit/>
          <w:jc w:val="center"/>
        </w:trPr>
        <w:tc>
          <w:tcPr>
            <w:tcW w:w="6138" w:type="dxa"/>
            <w:vAlign w:val="center"/>
          </w:tcPr>
          <w:p w14:paraId="4E2C950F" w14:textId="3610D688" w:rsidR="00D244EB" w:rsidRPr="003628A1" w:rsidRDefault="000D01E9" w:rsidP="00096DCF">
            <w:pPr>
              <w:pStyle w:val="TableBody"/>
              <w:spacing w:before="40" w:after="60"/>
              <w:rPr>
                <w:rFonts w:ascii="Arial Narrow" w:hAnsi="Arial Narrow"/>
                <w:shd w:val="solid" w:color="FFFFFF" w:fill="FFFFFF"/>
              </w:rPr>
            </w:pPr>
            <w:r w:rsidRPr="003628A1">
              <w:rPr>
                <w:b/>
              </w:rPr>
              <w:t>Disposition</w:t>
            </w:r>
            <w:r w:rsidR="004B0933">
              <w:rPr>
                <w:b/>
              </w:rPr>
              <w:t xml:space="preserve"> </w:t>
            </w:r>
            <w:r w:rsidRPr="003628A1">
              <w:rPr>
                <w:b/>
              </w:rPr>
              <w:t>of</w:t>
            </w:r>
            <w:r w:rsidR="004B0933">
              <w:rPr>
                <w:b/>
              </w:rPr>
              <w:t xml:space="preserve"> </w:t>
            </w:r>
            <w:r w:rsidRPr="003628A1">
              <w:rPr>
                <w:b/>
              </w:rPr>
              <w:t>INTERMEDIATE</w:t>
            </w:r>
            <w:r w:rsidR="004B0933">
              <w:rPr>
                <w:b/>
              </w:rPr>
              <w:t xml:space="preserve"> </w:t>
            </w:r>
            <w:r w:rsidRPr="003628A1">
              <w:rPr>
                <w:b/>
              </w:rPr>
              <w:t>CALCULATION</w:t>
            </w:r>
            <w:r w:rsidR="004B0933">
              <w:rPr>
                <w:b/>
              </w:rPr>
              <w:t xml:space="preserve"> </w:t>
            </w:r>
            <w:r w:rsidRPr="003628A1">
              <w:rPr>
                <w:b/>
              </w:rPr>
              <w:t>2</w:t>
            </w:r>
          </w:p>
        </w:tc>
        <w:tc>
          <w:tcPr>
            <w:tcW w:w="7110" w:type="dxa"/>
          </w:tcPr>
          <w:p w14:paraId="1F5F46E1" w14:textId="035B7763" w:rsidR="00D244EB" w:rsidRPr="003628A1" w:rsidRDefault="000D01E9" w:rsidP="00096DCF">
            <w:pPr>
              <w:pStyle w:val="TableBody"/>
              <w:spacing w:before="40" w:after="60"/>
              <w:rPr>
                <w:rFonts w:ascii="Arial Narrow" w:hAnsi="Arial Narrow"/>
                <w:b/>
                <w:shd w:val="solid" w:color="FFFFFF" w:fill="FFFFFF"/>
              </w:rPr>
            </w:pPr>
            <w:r w:rsidRPr="003628A1">
              <w:t>This</w:t>
            </w:r>
            <w:r w:rsidR="004B0933">
              <w:t xml:space="preserve"> </w:t>
            </w:r>
            <w:r w:rsidRPr="003628A1">
              <w:t>column</w:t>
            </w:r>
            <w:r w:rsidR="004B0933">
              <w:t xml:space="preserve"> </w:t>
            </w:r>
            <w:r w:rsidRPr="003628A1">
              <w:t>describes</w:t>
            </w:r>
            <w:r w:rsidR="004B0933">
              <w:t xml:space="preserve"> </w:t>
            </w:r>
            <w:r w:rsidRPr="003628A1">
              <w:t>the</w:t>
            </w:r>
            <w:r w:rsidR="004B0933">
              <w:t xml:space="preserve"> </w:t>
            </w:r>
            <w:r w:rsidRPr="003628A1">
              <w:t>disposition</w:t>
            </w:r>
            <w:r w:rsidR="004B0933">
              <w:t xml:space="preserve"> </w:t>
            </w:r>
            <w:r w:rsidRPr="003628A1">
              <w:t>of</w:t>
            </w:r>
            <w:r w:rsidR="004B0933">
              <w:t xml:space="preserve"> </w:t>
            </w:r>
            <w:r w:rsidRPr="003628A1">
              <w:t>the</w:t>
            </w:r>
            <w:r w:rsidR="004B0933">
              <w:t xml:space="preserve"> </w:t>
            </w:r>
            <w:r w:rsidRPr="003628A1">
              <w:t>rounded</w:t>
            </w:r>
            <w:r w:rsidR="004B0933">
              <w:t xml:space="preserve"> </w:t>
            </w:r>
            <w:r w:rsidRPr="003628A1">
              <w:t>value</w:t>
            </w:r>
            <w:r w:rsidR="004B0933">
              <w:t xml:space="preserve"> </w:t>
            </w:r>
            <w:r w:rsidRPr="003628A1">
              <w:t>resulting</w:t>
            </w:r>
            <w:r w:rsidR="004B0933">
              <w:t xml:space="preserve"> </w:t>
            </w:r>
            <w:r w:rsidRPr="003628A1">
              <w:t>from</w:t>
            </w:r>
            <w:r w:rsidR="004B0933">
              <w:t xml:space="preserve"> </w:t>
            </w:r>
            <w:r w:rsidRPr="003628A1">
              <w:t>Intermediate</w:t>
            </w:r>
            <w:r w:rsidR="004B0933">
              <w:t xml:space="preserve"> </w:t>
            </w:r>
            <w:r w:rsidRPr="003628A1">
              <w:t>Calculation</w:t>
            </w:r>
            <w:r w:rsidR="004B0933">
              <w:t xml:space="preserve"> </w:t>
            </w:r>
            <w:r w:rsidRPr="003628A1">
              <w:t>2.</w:t>
            </w:r>
          </w:p>
        </w:tc>
      </w:tr>
    </w:tbl>
    <w:p w14:paraId="130D709C" w14:textId="77777777" w:rsidR="00BE284F" w:rsidRPr="003628A1" w:rsidRDefault="00BE284F"/>
    <w:tbl>
      <w:tblPr>
        <w:tblW w:w="140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able shows information in several rows and nine columns. The column headers are as follows: Charge Type Number; Charge Type Name; Input Variables, Least number of significant digits to the right of the decimal; Input Variables, Maximum number of significant digits to the right of the decimal; Intermediate Rounding done by Settlements?; intermediate Calculation 1 (where intermediate rounding occurs); Disposition Of Intermediate Calculation 1; Intermediate Calculation 2 (where intermediate rounding occurs); Disposition Of Intermediate Calculation 2.&#10;"/>
      </w:tblPr>
      <w:tblGrid>
        <w:gridCol w:w="810"/>
        <w:gridCol w:w="1530"/>
        <w:gridCol w:w="1170"/>
        <w:gridCol w:w="1170"/>
        <w:gridCol w:w="1170"/>
        <w:gridCol w:w="2070"/>
        <w:gridCol w:w="1890"/>
        <w:gridCol w:w="2160"/>
        <w:gridCol w:w="2070"/>
      </w:tblGrid>
      <w:tr w:rsidR="000D01E9" w:rsidRPr="003628A1" w14:paraId="2DC54594" w14:textId="77777777" w:rsidTr="00A75FA9">
        <w:trPr>
          <w:tblHeader/>
        </w:trPr>
        <w:tc>
          <w:tcPr>
            <w:tcW w:w="810" w:type="dxa"/>
            <w:tcBorders>
              <w:bottom w:val="single" w:sz="24" w:space="0" w:color="auto"/>
            </w:tcBorders>
            <w:shd w:val="clear" w:color="auto" w:fill="D9D9D9" w:themeFill="background1" w:themeFillShade="D9"/>
            <w:vAlign w:val="center"/>
          </w:tcPr>
          <w:p w14:paraId="05A5D11D" w14:textId="777DC335" w:rsidR="000D01E9" w:rsidRPr="003628A1" w:rsidRDefault="000D01E9" w:rsidP="000D01E9">
            <w:pPr>
              <w:pStyle w:val="TableHead"/>
              <w:rPr>
                <w:sz w:val="16"/>
              </w:rPr>
            </w:pPr>
            <w:r w:rsidRPr="003628A1">
              <w:rPr>
                <w:sz w:val="16"/>
              </w:rPr>
              <w:t>Charge</w:t>
            </w:r>
            <w:r w:rsidR="004B0933">
              <w:rPr>
                <w:sz w:val="16"/>
              </w:rPr>
              <w:t xml:space="preserve"> </w:t>
            </w:r>
            <w:r w:rsidRPr="003628A1">
              <w:rPr>
                <w:sz w:val="16"/>
              </w:rPr>
              <w:t>Type</w:t>
            </w:r>
            <w:r w:rsidR="004B0933">
              <w:rPr>
                <w:sz w:val="16"/>
              </w:rPr>
              <w:t xml:space="preserve"> </w:t>
            </w:r>
            <w:r w:rsidRPr="003628A1">
              <w:rPr>
                <w:sz w:val="16"/>
              </w:rPr>
              <w:t>Number</w:t>
            </w:r>
          </w:p>
        </w:tc>
        <w:tc>
          <w:tcPr>
            <w:tcW w:w="1530" w:type="dxa"/>
            <w:tcBorders>
              <w:bottom w:val="single" w:sz="24" w:space="0" w:color="auto"/>
            </w:tcBorders>
            <w:shd w:val="clear" w:color="auto" w:fill="D9D9D9" w:themeFill="background1" w:themeFillShade="D9"/>
            <w:vAlign w:val="center"/>
          </w:tcPr>
          <w:p w14:paraId="4554011A" w14:textId="6C08E749" w:rsidR="000D01E9" w:rsidRPr="003628A1" w:rsidRDefault="000D01E9" w:rsidP="000D01E9">
            <w:pPr>
              <w:pStyle w:val="TableHead"/>
              <w:rPr>
                <w:sz w:val="16"/>
              </w:rPr>
            </w:pPr>
            <w:r w:rsidRPr="003628A1">
              <w:rPr>
                <w:sz w:val="16"/>
              </w:rPr>
              <w:t>Charge</w:t>
            </w:r>
            <w:r w:rsidR="004B0933">
              <w:rPr>
                <w:sz w:val="16"/>
              </w:rPr>
              <w:t xml:space="preserve"> </w:t>
            </w:r>
            <w:r w:rsidRPr="003628A1">
              <w:rPr>
                <w:sz w:val="16"/>
              </w:rPr>
              <w:t>Type</w:t>
            </w:r>
            <w:r w:rsidR="004B0933">
              <w:rPr>
                <w:sz w:val="16"/>
              </w:rPr>
              <w:t xml:space="preserve"> </w:t>
            </w:r>
            <w:r w:rsidRPr="003628A1">
              <w:rPr>
                <w:sz w:val="16"/>
              </w:rPr>
              <w:t>Name</w:t>
            </w:r>
          </w:p>
        </w:tc>
        <w:tc>
          <w:tcPr>
            <w:tcW w:w="1170" w:type="dxa"/>
            <w:tcBorders>
              <w:bottom w:val="single" w:sz="24" w:space="0" w:color="auto"/>
            </w:tcBorders>
            <w:shd w:val="clear" w:color="auto" w:fill="D9D9D9" w:themeFill="background1" w:themeFillShade="D9"/>
            <w:vAlign w:val="center"/>
          </w:tcPr>
          <w:p w14:paraId="42BB2BCB" w14:textId="3E14849D" w:rsidR="000D01E9" w:rsidRPr="003628A1" w:rsidRDefault="000D01E9" w:rsidP="000D01E9">
            <w:pPr>
              <w:pStyle w:val="TableHead"/>
              <w:rPr>
                <w:sz w:val="16"/>
              </w:rPr>
            </w:pPr>
            <w:r w:rsidRPr="003628A1">
              <w:rPr>
                <w:sz w:val="16"/>
              </w:rPr>
              <w:t>INPUT</w:t>
            </w:r>
            <w:r w:rsidR="004B0933">
              <w:rPr>
                <w:sz w:val="16"/>
              </w:rPr>
              <w:t xml:space="preserve"> </w:t>
            </w:r>
            <w:r w:rsidRPr="003628A1">
              <w:rPr>
                <w:sz w:val="16"/>
              </w:rPr>
              <w:t>VARIABLES</w:t>
            </w:r>
          </w:p>
          <w:p w14:paraId="218BF36C" w14:textId="0052B066" w:rsidR="000D01E9" w:rsidRPr="003628A1" w:rsidRDefault="000D01E9" w:rsidP="000D01E9">
            <w:pPr>
              <w:pStyle w:val="TableHead"/>
              <w:rPr>
                <w:sz w:val="16"/>
              </w:rPr>
            </w:pPr>
            <w:r w:rsidRPr="003628A1">
              <w:rPr>
                <w:sz w:val="16"/>
              </w:rPr>
              <w:t>Least</w:t>
            </w:r>
            <w:r w:rsidR="004B0933">
              <w:rPr>
                <w:sz w:val="16"/>
              </w:rPr>
              <w:t xml:space="preserve"> </w:t>
            </w:r>
            <w:r w:rsidRPr="003628A1">
              <w:rPr>
                <w:sz w:val="16"/>
              </w:rPr>
              <w:t>number</w:t>
            </w:r>
            <w:r w:rsidR="004B0933">
              <w:rPr>
                <w:sz w:val="16"/>
              </w:rPr>
              <w:t xml:space="preserve"> </w:t>
            </w:r>
            <w:r w:rsidRPr="003628A1">
              <w:rPr>
                <w:sz w:val="16"/>
              </w:rPr>
              <w:t>of</w:t>
            </w:r>
            <w:r w:rsidR="004B0933">
              <w:rPr>
                <w:sz w:val="16"/>
              </w:rPr>
              <w:t xml:space="preserve"> </w:t>
            </w:r>
            <w:r w:rsidRPr="003628A1">
              <w:rPr>
                <w:sz w:val="16"/>
              </w:rPr>
              <w:t>significant</w:t>
            </w:r>
            <w:r w:rsidR="004B0933">
              <w:rPr>
                <w:sz w:val="16"/>
              </w:rPr>
              <w:t xml:space="preserve"> </w:t>
            </w:r>
            <w:r w:rsidRPr="003628A1">
              <w:rPr>
                <w:sz w:val="16"/>
              </w:rPr>
              <w:t>digits</w:t>
            </w:r>
            <w:r w:rsidR="004B0933">
              <w:rPr>
                <w:sz w:val="16"/>
              </w:rPr>
              <w:t xml:space="preserve"> </w:t>
            </w:r>
            <w:r w:rsidRPr="003628A1">
              <w:rPr>
                <w:sz w:val="16"/>
              </w:rPr>
              <w:t>to</w:t>
            </w:r>
            <w:r w:rsidR="004B0933">
              <w:rPr>
                <w:sz w:val="16"/>
              </w:rPr>
              <w:t xml:space="preserve"> </w:t>
            </w:r>
            <w:r w:rsidRPr="003628A1">
              <w:rPr>
                <w:sz w:val="16"/>
              </w:rPr>
              <w:t>the</w:t>
            </w:r>
            <w:r w:rsidR="004B0933">
              <w:rPr>
                <w:sz w:val="16"/>
              </w:rPr>
              <w:t xml:space="preserve"> </w:t>
            </w:r>
            <w:r w:rsidRPr="003628A1">
              <w:rPr>
                <w:sz w:val="16"/>
              </w:rPr>
              <w:t>right</w:t>
            </w:r>
            <w:r w:rsidR="004B0933">
              <w:rPr>
                <w:sz w:val="16"/>
              </w:rPr>
              <w:t xml:space="preserve"> </w:t>
            </w:r>
            <w:r w:rsidRPr="003628A1">
              <w:rPr>
                <w:sz w:val="16"/>
              </w:rPr>
              <w:t>of</w:t>
            </w:r>
            <w:r w:rsidR="004B0933">
              <w:rPr>
                <w:sz w:val="16"/>
              </w:rPr>
              <w:t xml:space="preserve"> </w:t>
            </w:r>
            <w:r w:rsidRPr="003628A1">
              <w:rPr>
                <w:sz w:val="16"/>
              </w:rPr>
              <w:t>the</w:t>
            </w:r>
            <w:r w:rsidR="004B0933">
              <w:rPr>
                <w:sz w:val="16"/>
              </w:rPr>
              <w:t xml:space="preserve"> </w:t>
            </w:r>
            <w:r w:rsidRPr="003628A1">
              <w:rPr>
                <w:sz w:val="16"/>
              </w:rPr>
              <w:t>decimal</w:t>
            </w:r>
          </w:p>
        </w:tc>
        <w:tc>
          <w:tcPr>
            <w:tcW w:w="1170" w:type="dxa"/>
            <w:tcBorders>
              <w:bottom w:val="single" w:sz="24" w:space="0" w:color="auto"/>
            </w:tcBorders>
            <w:shd w:val="clear" w:color="auto" w:fill="D9D9D9" w:themeFill="background1" w:themeFillShade="D9"/>
            <w:vAlign w:val="center"/>
          </w:tcPr>
          <w:p w14:paraId="11064690" w14:textId="37849B1C" w:rsidR="000D01E9" w:rsidRPr="003628A1" w:rsidRDefault="000D01E9" w:rsidP="000D01E9">
            <w:pPr>
              <w:pStyle w:val="TableHead"/>
              <w:rPr>
                <w:sz w:val="16"/>
              </w:rPr>
            </w:pPr>
            <w:r w:rsidRPr="003628A1">
              <w:rPr>
                <w:sz w:val="16"/>
              </w:rPr>
              <w:t>INPUT</w:t>
            </w:r>
            <w:r w:rsidR="004B0933">
              <w:rPr>
                <w:sz w:val="16"/>
              </w:rPr>
              <w:t xml:space="preserve"> </w:t>
            </w:r>
            <w:r w:rsidRPr="003628A1">
              <w:rPr>
                <w:sz w:val="16"/>
              </w:rPr>
              <w:t>VARIABLES</w:t>
            </w:r>
          </w:p>
          <w:p w14:paraId="38CDAB00" w14:textId="7D0AA29C" w:rsidR="000D01E9" w:rsidRPr="003628A1" w:rsidRDefault="000D01E9" w:rsidP="000D01E9">
            <w:pPr>
              <w:pStyle w:val="TableHead"/>
              <w:rPr>
                <w:sz w:val="16"/>
              </w:rPr>
            </w:pPr>
            <w:r w:rsidRPr="003628A1">
              <w:rPr>
                <w:sz w:val="16"/>
              </w:rPr>
              <w:t>Maximum</w:t>
            </w:r>
            <w:r w:rsidR="004B0933">
              <w:rPr>
                <w:sz w:val="16"/>
              </w:rPr>
              <w:t xml:space="preserve"> </w:t>
            </w:r>
            <w:r w:rsidRPr="003628A1">
              <w:rPr>
                <w:sz w:val="16"/>
              </w:rPr>
              <w:t>number</w:t>
            </w:r>
            <w:r w:rsidR="004B0933">
              <w:rPr>
                <w:sz w:val="16"/>
              </w:rPr>
              <w:t xml:space="preserve"> </w:t>
            </w:r>
            <w:r w:rsidRPr="003628A1">
              <w:rPr>
                <w:sz w:val="16"/>
              </w:rPr>
              <w:t>of</w:t>
            </w:r>
            <w:r w:rsidR="004B0933">
              <w:rPr>
                <w:sz w:val="16"/>
              </w:rPr>
              <w:t xml:space="preserve"> </w:t>
            </w:r>
            <w:r w:rsidRPr="003628A1">
              <w:rPr>
                <w:sz w:val="16"/>
              </w:rPr>
              <w:t>significant</w:t>
            </w:r>
            <w:r w:rsidR="004B0933">
              <w:rPr>
                <w:sz w:val="16"/>
              </w:rPr>
              <w:t xml:space="preserve"> </w:t>
            </w:r>
            <w:r w:rsidRPr="003628A1">
              <w:rPr>
                <w:sz w:val="16"/>
              </w:rPr>
              <w:t>digits</w:t>
            </w:r>
            <w:r w:rsidR="004B0933">
              <w:rPr>
                <w:sz w:val="16"/>
              </w:rPr>
              <w:t xml:space="preserve"> </w:t>
            </w:r>
            <w:r w:rsidRPr="003628A1">
              <w:rPr>
                <w:sz w:val="16"/>
              </w:rPr>
              <w:t>to</w:t>
            </w:r>
            <w:r w:rsidR="004B0933">
              <w:rPr>
                <w:sz w:val="16"/>
              </w:rPr>
              <w:t xml:space="preserve"> </w:t>
            </w:r>
            <w:r w:rsidRPr="003628A1">
              <w:rPr>
                <w:sz w:val="16"/>
              </w:rPr>
              <w:t>the</w:t>
            </w:r>
            <w:r w:rsidR="004B0933">
              <w:rPr>
                <w:sz w:val="16"/>
              </w:rPr>
              <w:t xml:space="preserve"> </w:t>
            </w:r>
            <w:r w:rsidRPr="003628A1">
              <w:rPr>
                <w:sz w:val="16"/>
              </w:rPr>
              <w:t>right</w:t>
            </w:r>
            <w:r w:rsidR="004B0933">
              <w:rPr>
                <w:sz w:val="16"/>
              </w:rPr>
              <w:t xml:space="preserve"> </w:t>
            </w:r>
            <w:r w:rsidRPr="003628A1">
              <w:rPr>
                <w:sz w:val="16"/>
              </w:rPr>
              <w:t>of</w:t>
            </w:r>
            <w:r w:rsidR="004B0933">
              <w:rPr>
                <w:sz w:val="16"/>
              </w:rPr>
              <w:t xml:space="preserve"> </w:t>
            </w:r>
            <w:r w:rsidRPr="003628A1">
              <w:rPr>
                <w:sz w:val="16"/>
              </w:rPr>
              <w:t>the</w:t>
            </w:r>
            <w:r w:rsidR="004B0933">
              <w:rPr>
                <w:sz w:val="16"/>
              </w:rPr>
              <w:t xml:space="preserve"> </w:t>
            </w:r>
            <w:r w:rsidRPr="003628A1">
              <w:rPr>
                <w:sz w:val="16"/>
              </w:rPr>
              <w:t>decimal</w:t>
            </w:r>
          </w:p>
        </w:tc>
        <w:tc>
          <w:tcPr>
            <w:tcW w:w="1170" w:type="dxa"/>
            <w:tcBorders>
              <w:bottom w:val="single" w:sz="24" w:space="0" w:color="auto"/>
            </w:tcBorders>
            <w:shd w:val="clear" w:color="auto" w:fill="D9D9D9" w:themeFill="background1" w:themeFillShade="D9"/>
            <w:vAlign w:val="center"/>
          </w:tcPr>
          <w:p w14:paraId="4525EAAD" w14:textId="74311368" w:rsidR="000D01E9" w:rsidRPr="003628A1" w:rsidRDefault="000D01E9" w:rsidP="000D01E9">
            <w:pPr>
              <w:pStyle w:val="TableHead"/>
              <w:rPr>
                <w:sz w:val="16"/>
              </w:rPr>
            </w:pPr>
            <w:r w:rsidRPr="003628A1">
              <w:rPr>
                <w:sz w:val="16"/>
              </w:rPr>
              <w:t>Intermediate</w:t>
            </w:r>
            <w:r w:rsidR="004B0933">
              <w:rPr>
                <w:sz w:val="16"/>
              </w:rPr>
              <w:t xml:space="preserve"> </w:t>
            </w:r>
            <w:r w:rsidRPr="003628A1">
              <w:rPr>
                <w:sz w:val="16"/>
              </w:rPr>
              <w:t>Rounding</w:t>
            </w:r>
            <w:r w:rsidR="004B0933">
              <w:rPr>
                <w:sz w:val="16"/>
              </w:rPr>
              <w:t xml:space="preserve"> </w:t>
            </w:r>
            <w:r w:rsidRPr="003628A1">
              <w:rPr>
                <w:sz w:val="16"/>
              </w:rPr>
              <w:t>done</w:t>
            </w:r>
            <w:r w:rsidR="004B0933">
              <w:rPr>
                <w:sz w:val="16"/>
              </w:rPr>
              <w:t xml:space="preserve"> </w:t>
            </w:r>
            <w:r w:rsidRPr="003628A1">
              <w:rPr>
                <w:sz w:val="16"/>
              </w:rPr>
              <w:t>by</w:t>
            </w:r>
            <w:r w:rsidR="004B0933">
              <w:rPr>
                <w:sz w:val="16"/>
              </w:rPr>
              <w:t xml:space="preserve"> </w:t>
            </w:r>
            <w:r w:rsidRPr="003628A1">
              <w:rPr>
                <w:sz w:val="16"/>
              </w:rPr>
              <w:t>Settlements?</w:t>
            </w:r>
          </w:p>
        </w:tc>
        <w:tc>
          <w:tcPr>
            <w:tcW w:w="2070" w:type="dxa"/>
            <w:tcBorders>
              <w:bottom w:val="single" w:sz="24" w:space="0" w:color="auto"/>
            </w:tcBorders>
            <w:shd w:val="clear" w:color="auto" w:fill="D9D9D9" w:themeFill="background1" w:themeFillShade="D9"/>
            <w:vAlign w:val="center"/>
          </w:tcPr>
          <w:p w14:paraId="30FE5AB8" w14:textId="3393F69B" w:rsidR="00BE3855" w:rsidRDefault="000D01E9" w:rsidP="000D01E9">
            <w:pPr>
              <w:pStyle w:val="TableHead"/>
              <w:rPr>
                <w:sz w:val="16"/>
              </w:rPr>
            </w:pPr>
            <w:r w:rsidRPr="003628A1">
              <w:rPr>
                <w:sz w:val="16"/>
              </w:rPr>
              <w:t>INTERMEDIATE</w:t>
            </w:r>
            <w:r w:rsidR="004B0933">
              <w:rPr>
                <w:sz w:val="16"/>
              </w:rPr>
              <w:t xml:space="preserve"> </w:t>
            </w:r>
            <w:r w:rsidRPr="003628A1">
              <w:rPr>
                <w:sz w:val="16"/>
              </w:rPr>
              <w:t>CALCULATION</w:t>
            </w:r>
            <w:r w:rsidR="004B0933">
              <w:rPr>
                <w:sz w:val="16"/>
              </w:rPr>
              <w:t xml:space="preserve"> </w:t>
            </w:r>
            <w:r w:rsidRPr="003628A1">
              <w:rPr>
                <w:sz w:val="16"/>
              </w:rPr>
              <w:t>1</w:t>
            </w:r>
          </w:p>
          <w:p w14:paraId="1AC87B5A" w14:textId="42909ED2" w:rsidR="000D01E9" w:rsidRPr="003628A1" w:rsidRDefault="000D01E9" w:rsidP="000D01E9">
            <w:pPr>
              <w:pStyle w:val="TableHead"/>
              <w:rPr>
                <w:sz w:val="16"/>
              </w:rPr>
            </w:pPr>
            <w:r w:rsidRPr="003628A1">
              <w:rPr>
                <w:sz w:val="16"/>
              </w:rPr>
              <w:t>(where</w:t>
            </w:r>
            <w:r w:rsidR="004B0933">
              <w:rPr>
                <w:sz w:val="16"/>
              </w:rPr>
              <w:t xml:space="preserve"> </w:t>
            </w:r>
            <w:r w:rsidRPr="003628A1">
              <w:rPr>
                <w:sz w:val="16"/>
              </w:rPr>
              <w:t>intermediate</w:t>
            </w:r>
            <w:r w:rsidR="004B0933">
              <w:rPr>
                <w:sz w:val="16"/>
              </w:rPr>
              <w:t xml:space="preserve"> </w:t>
            </w:r>
            <w:r w:rsidRPr="003628A1">
              <w:rPr>
                <w:sz w:val="16"/>
              </w:rPr>
              <w:t>rounding</w:t>
            </w:r>
            <w:r w:rsidR="004B0933">
              <w:rPr>
                <w:sz w:val="16"/>
              </w:rPr>
              <w:t xml:space="preserve"> </w:t>
            </w:r>
            <w:r w:rsidRPr="003628A1">
              <w:rPr>
                <w:sz w:val="16"/>
              </w:rPr>
              <w:t>occurs)</w:t>
            </w:r>
          </w:p>
        </w:tc>
        <w:tc>
          <w:tcPr>
            <w:tcW w:w="1890" w:type="dxa"/>
            <w:tcBorders>
              <w:bottom w:val="single" w:sz="24" w:space="0" w:color="auto"/>
            </w:tcBorders>
            <w:shd w:val="clear" w:color="auto" w:fill="D9D9D9" w:themeFill="background1" w:themeFillShade="D9"/>
            <w:vAlign w:val="center"/>
          </w:tcPr>
          <w:p w14:paraId="1830D97B" w14:textId="7AABEBCF" w:rsidR="000D01E9" w:rsidRPr="003628A1" w:rsidRDefault="000D01E9" w:rsidP="000D01E9">
            <w:pPr>
              <w:pStyle w:val="TableHead"/>
              <w:rPr>
                <w:sz w:val="16"/>
              </w:rPr>
            </w:pPr>
            <w:r w:rsidRPr="003628A1">
              <w:rPr>
                <w:sz w:val="16"/>
              </w:rPr>
              <w:t>DISPOSITION</w:t>
            </w:r>
            <w:r w:rsidR="004B0933">
              <w:rPr>
                <w:sz w:val="16"/>
              </w:rPr>
              <w:t xml:space="preserve"> </w:t>
            </w:r>
            <w:r w:rsidRPr="003628A1">
              <w:rPr>
                <w:sz w:val="16"/>
              </w:rPr>
              <w:t>OF</w:t>
            </w:r>
            <w:r w:rsidR="004B0933">
              <w:rPr>
                <w:sz w:val="16"/>
              </w:rPr>
              <w:t xml:space="preserve"> </w:t>
            </w:r>
            <w:r w:rsidRPr="003628A1">
              <w:rPr>
                <w:sz w:val="16"/>
              </w:rPr>
              <w:t>INTERMEDIATE</w:t>
            </w:r>
            <w:r w:rsidR="004B0933">
              <w:rPr>
                <w:sz w:val="16"/>
              </w:rPr>
              <w:t xml:space="preserve"> </w:t>
            </w:r>
            <w:r w:rsidRPr="003628A1">
              <w:rPr>
                <w:sz w:val="16"/>
              </w:rPr>
              <w:t>CALCULATION</w:t>
            </w:r>
            <w:r w:rsidR="004B0933">
              <w:rPr>
                <w:sz w:val="16"/>
              </w:rPr>
              <w:t xml:space="preserve"> </w:t>
            </w:r>
            <w:r w:rsidRPr="003628A1">
              <w:rPr>
                <w:sz w:val="16"/>
              </w:rPr>
              <w:t>1</w:t>
            </w:r>
          </w:p>
        </w:tc>
        <w:tc>
          <w:tcPr>
            <w:tcW w:w="2160" w:type="dxa"/>
            <w:tcBorders>
              <w:bottom w:val="single" w:sz="24" w:space="0" w:color="auto"/>
            </w:tcBorders>
            <w:shd w:val="clear" w:color="auto" w:fill="D9D9D9" w:themeFill="background1" w:themeFillShade="D9"/>
            <w:vAlign w:val="center"/>
          </w:tcPr>
          <w:p w14:paraId="2513F67D" w14:textId="140A52A8" w:rsidR="000D01E9" w:rsidRPr="003628A1" w:rsidRDefault="000D01E9" w:rsidP="000D01E9">
            <w:pPr>
              <w:pStyle w:val="TableHead"/>
              <w:rPr>
                <w:sz w:val="16"/>
              </w:rPr>
            </w:pPr>
            <w:r w:rsidRPr="003628A1">
              <w:rPr>
                <w:sz w:val="16"/>
              </w:rPr>
              <w:t>INTERMEDIATE</w:t>
            </w:r>
            <w:r w:rsidR="004B0933">
              <w:rPr>
                <w:sz w:val="16"/>
              </w:rPr>
              <w:t xml:space="preserve"> </w:t>
            </w:r>
            <w:r w:rsidRPr="003628A1">
              <w:rPr>
                <w:sz w:val="16"/>
              </w:rPr>
              <w:t>CALCULATION</w:t>
            </w:r>
            <w:r w:rsidR="004B0933">
              <w:rPr>
                <w:sz w:val="16"/>
              </w:rPr>
              <w:t xml:space="preserve"> </w:t>
            </w:r>
            <w:r w:rsidRPr="003628A1">
              <w:rPr>
                <w:sz w:val="16"/>
              </w:rPr>
              <w:t>2</w:t>
            </w:r>
          </w:p>
          <w:p w14:paraId="09E3D2BC" w14:textId="40A553F4" w:rsidR="000D01E9" w:rsidRPr="003628A1" w:rsidRDefault="000D01E9" w:rsidP="000D01E9">
            <w:pPr>
              <w:pStyle w:val="TableHead"/>
              <w:rPr>
                <w:sz w:val="16"/>
              </w:rPr>
            </w:pPr>
            <w:r w:rsidRPr="003628A1">
              <w:rPr>
                <w:sz w:val="16"/>
              </w:rPr>
              <w:t>(where</w:t>
            </w:r>
            <w:r w:rsidR="004B0933">
              <w:rPr>
                <w:sz w:val="16"/>
              </w:rPr>
              <w:t xml:space="preserve"> </w:t>
            </w:r>
            <w:r w:rsidRPr="003628A1">
              <w:rPr>
                <w:sz w:val="16"/>
              </w:rPr>
              <w:t>intermediate</w:t>
            </w:r>
            <w:r w:rsidR="004B0933">
              <w:rPr>
                <w:sz w:val="16"/>
              </w:rPr>
              <w:t xml:space="preserve"> </w:t>
            </w:r>
            <w:r w:rsidRPr="003628A1">
              <w:rPr>
                <w:sz w:val="16"/>
              </w:rPr>
              <w:t>rounding</w:t>
            </w:r>
            <w:r w:rsidR="004B0933">
              <w:rPr>
                <w:sz w:val="16"/>
              </w:rPr>
              <w:t xml:space="preserve"> </w:t>
            </w:r>
            <w:r w:rsidRPr="003628A1">
              <w:rPr>
                <w:sz w:val="16"/>
              </w:rPr>
              <w:t>occurs)</w:t>
            </w:r>
          </w:p>
        </w:tc>
        <w:tc>
          <w:tcPr>
            <w:tcW w:w="2070" w:type="dxa"/>
            <w:tcBorders>
              <w:bottom w:val="single" w:sz="24" w:space="0" w:color="auto"/>
            </w:tcBorders>
            <w:shd w:val="clear" w:color="auto" w:fill="D9D9D9" w:themeFill="background1" w:themeFillShade="D9"/>
            <w:vAlign w:val="center"/>
          </w:tcPr>
          <w:p w14:paraId="0418280E" w14:textId="4E461A1C" w:rsidR="000D01E9" w:rsidRPr="003628A1" w:rsidRDefault="000D01E9" w:rsidP="000D01E9">
            <w:pPr>
              <w:pStyle w:val="TableHead"/>
              <w:rPr>
                <w:sz w:val="16"/>
              </w:rPr>
            </w:pPr>
            <w:r w:rsidRPr="003628A1">
              <w:rPr>
                <w:sz w:val="16"/>
              </w:rPr>
              <w:t>DISPOSITION</w:t>
            </w:r>
            <w:r w:rsidR="004B0933">
              <w:rPr>
                <w:sz w:val="16"/>
              </w:rPr>
              <w:t xml:space="preserve"> </w:t>
            </w:r>
            <w:r w:rsidRPr="003628A1">
              <w:rPr>
                <w:sz w:val="16"/>
              </w:rPr>
              <w:t>OF</w:t>
            </w:r>
            <w:r w:rsidR="004B0933">
              <w:rPr>
                <w:sz w:val="16"/>
              </w:rPr>
              <w:t xml:space="preserve"> </w:t>
            </w:r>
            <w:r w:rsidRPr="003628A1">
              <w:rPr>
                <w:sz w:val="16"/>
              </w:rPr>
              <w:t>INTERMEDIATE</w:t>
            </w:r>
            <w:r w:rsidR="004B0933">
              <w:rPr>
                <w:sz w:val="16"/>
              </w:rPr>
              <w:t xml:space="preserve"> </w:t>
            </w:r>
            <w:r w:rsidRPr="003628A1">
              <w:rPr>
                <w:sz w:val="16"/>
              </w:rPr>
              <w:t>CALCULATION</w:t>
            </w:r>
            <w:r w:rsidR="004B0933">
              <w:rPr>
                <w:sz w:val="16"/>
              </w:rPr>
              <w:t xml:space="preserve"> </w:t>
            </w:r>
            <w:r w:rsidRPr="003628A1">
              <w:rPr>
                <w:sz w:val="16"/>
              </w:rPr>
              <w:t>2</w:t>
            </w:r>
          </w:p>
        </w:tc>
      </w:tr>
      <w:tr w:rsidR="000D01E9" w:rsidRPr="003628A1" w14:paraId="773A20AB" w14:textId="77777777" w:rsidTr="00A75FA9">
        <w:trPr>
          <w:trHeight w:val="756"/>
        </w:trPr>
        <w:tc>
          <w:tcPr>
            <w:tcW w:w="810" w:type="dxa"/>
            <w:tcBorders>
              <w:bottom w:val="single" w:sz="4" w:space="0" w:color="auto"/>
            </w:tcBorders>
            <w:vAlign w:val="center"/>
          </w:tcPr>
          <w:p w14:paraId="040B03DA" w14:textId="77777777" w:rsidR="000D01E9" w:rsidRPr="003628A1" w:rsidRDefault="000D01E9" w:rsidP="0021791D">
            <w:pPr>
              <w:pStyle w:val="TableBody"/>
              <w:jc w:val="center"/>
              <w:rPr>
                <w:sz w:val="16"/>
                <w:szCs w:val="16"/>
              </w:rPr>
            </w:pPr>
            <w:r w:rsidRPr="003628A1">
              <w:rPr>
                <w:sz w:val="16"/>
                <w:szCs w:val="16"/>
              </w:rPr>
              <w:t>52</w:t>
            </w:r>
          </w:p>
        </w:tc>
        <w:tc>
          <w:tcPr>
            <w:tcW w:w="1530" w:type="dxa"/>
            <w:tcBorders>
              <w:bottom w:val="single" w:sz="4" w:space="0" w:color="auto"/>
            </w:tcBorders>
            <w:vAlign w:val="center"/>
          </w:tcPr>
          <w:p w14:paraId="359F87CE" w14:textId="23D056CF" w:rsidR="000D01E9" w:rsidRPr="003628A1" w:rsidRDefault="000D01E9" w:rsidP="0021791D">
            <w:pPr>
              <w:pStyle w:val="TableBody"/>
              <w:rPr>
                <w:sz w:val="16"/>
                <w:szCs w:val="16"/>
              </w:rPr>
            </w:pPr>
            <w:r w:rsidRPr="003628A1">
              <w:rPr>
                <w:sz w:val="16"/>
                <w:szCs w:val="16"/>
              </w:rPr>
              <w:t>Transmission</w:t>
            </w:r>
            <w:r w:rsidR="004B0933">
              <w:rPr>
                <w:sz w:val="16"/>
                <w:szCs w:val="16"/>
              </w:rPr>
              <w:t xml:space="preserve"> </w:t>
            </w:r>
            <w:r w:rsidRPr="003628A1">
              <w:rPr>
                <w:sz w:val="16"/>
                <w:szCs w:val="16"/>
              </w:rPr>
              <w:t>Rights</w:t>
            </w:r>
            <w:r w:rsidR="004B0933">
              <w:rPr>
                <w:sz w:val="16"/>
                <w:szCs w:val="16"/>
              </w:rPr>
              <w:t xml:space="preserve"> </w:t>
            </w:r>
            <w:r w:rsidRPr="003628A1">
              <w:rPr>
                <w:sz w:val="16"/>
                <w:szCs w:val="16"/>
              </w:rPr>
              <w:t>Auction</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Debit</w:t>
            </w:r>
          </w:p>
        </w:tc>
        <w:tc>
          <w:tcPr>
            <w:tcW w:w="1170" w:type="dxa"/>
            <w:tcBorders>
              <w:bottom w:val="single" w:sz="4" w:space="0" w:color="auto"/>
            </w:tcBorders>
            <w:vAlign w:val="center"/>
          </w:tcPr>
          <w:p w14:paraId="4429B9DC" w14:textId="77777777" w:rsidR="000D01E9" w:rsidRPr="003628A1" w:rsidRDefault="000D01E9" w:rsidP="0021791D">
            <w:pPr>
              <w:pStyle w:val="TableBody"/>
              <w:jc w:val="center"/>
              <w:rPr>
                <w:sz w:val="16"/>
                <w:szCs w:val="16"/>
              </w:rPr>
            </w:pPr>
            <w:r w:rsidRPr="003628A1">
              <w:rPr>
                <w:sz w:val="16"/>
                <w:szCs w:val="16"/>
              </w:rPr>
              <w:t>0</w:t>
            </w:r>
          </w:p>
        </w:tc>
        <w:tc>
          <w:tcPr>
            <w:tcW w:w="1170" w:type="dxa"/>
            <w:tcBorders>
              <w:bottom w:val="single" w:sz="4" w:space="0" w:color="auto"/>
            </w:tcBorders>
            <w:vAlign w:val="center"/>
          </w:tcPr>
          <w:p w14:paraId="0FCC0677" w14:textId="77777777" w:rsidR="000D01E9" w:rsidRPr="003628A1" w:rsidRDefault="000D01E9" w:rsidP="0021791D">
            <w:pPr>
              <w:pStyle w:val="TableBody"/>
              <w:jc w:val="center"/>
              <w:rPr>
                <w:sz w:val="16"/>
                <w:szCs w:val="16"/>
              </w:rPr>
            </w:pPr>
            <w:r w:rsidRPr="003628A1">
              <w:rPr>
                <w:sz w:val="16"/>
                <w:szCs w:val="16"/>
              </w:rPr>
              <w:t>2</w:t>
            </w:r>
          </w:p>
        </w:tc>
        <w:tc>
          <w:tcPr>
            <w:tcW w:w="1170" w:type="dxa"/>
            <w:tcBorders>
              <w:bottom w:val="single" w:sz="4" w:space="0" w:color="auto"/>
            </w:tcBorders>
            <w:vAlign w:val="center"/>
          </w:tcPr>
          <w:p w14:paraId="2120B908" w14:textId="77777777" w:rsidR="000D01E9" w:rsidRPr="003628A1" w:rsidRDefault="000D01E9" w:rsidP="0021791D">
            <w:pPr>
              <w:pStyle w:val="TableBody"/>
              <w:jc w:val="center"/>
              <w:rPr>
                <w:sz w:val="16"/>
                <w:szCs w:val="16"/>
              </w:rPr>
            </w:pPr>
            <w:r w:rsidRPr="003628A1">
              <w:rPr>
                <w:sz w:val="16"/>
                <w:szCs w:val="16"/>
              </w:rPr>
              <w:t>No</w:t>
            </w:r>
          </w:p>
        </w:tc>
        <w:tc>
          <w:tcPr>
            <w:tcW w:w="2070" w:type="dxa"/>
            <w:tcBorders>
              <w:bottom w:val="single" w:sz="4" w:space="0" w:color="auto"/>
            </w:tcBorders>
            <w:vAlign w:val="center"/>
          </w:tcPr>
          <w:p w14:paraId="7F672B6A" w14:textId="77777777" w:rsidR="000D01E9" w:rsidRPr="003628A1" w:rsidRDefault="000D01E9" w:rsidP="0021791D">
            <w:pPr>
              <w:pStyle w:val="TableBody"/>
              <w:rPr>
                <w:sz w:val="16"/>
                <w:szCs w:val="16"/>
              </w:rPr>
            </w:pPr>
          </w:p>
        </w:tc>
        <w:tc>
          <w:tcPr>
            <w:tcW w:w="1890" w:type="dxa"/>
            <w:tcBorders>
              <w:bottom w:val="single" w:sz="4" w:space="0" w:color="auto"/>
            </w:tcBorders>
            <w:vAlign w:val="center"/>
          </w:tcPr>
          <w:p w14:paraId="33F97499" w14:textId="77777777" w:rsidR="000D01E9" w:rsidRPr="003628A1" w:rsidRDefault="000D01E9" w:rsidP="0021791D">
            <w:pPr>
              <w:pStyle w:val="TableBody"/>
              <w:rPr>
                <w:sz w:val="16"/>
                <w:szCs w:val="16"/>
              </w:rPr>
            </w:pPr>
          </w:p>
        </w:tc>
        <w:tc>
          <w:tcPr>
            <w:tcW w:w="2160" w:type="dxa"/>
            <w:tcBorders>
              <w:bottom w:val="single" w:sz="4" w:space="0" w:color="auto"/>
            </w:tcBorders>
            <w:vAlign w:val="center"/>
          </w:tcPr>
          <w:p w14:paraId="03FAEB6D" w14:textId="77777777" w:rsidR="000D01E9" w:rsidRPr="003628A1" w:rsidRDefault="000D01E9" w:rsidP="0021791D">
            <w:pPr>
              <w:pStyle w:val="TableBody"/>
              <w:rPr>
                <w:sz w:val="16"/>
                <w:szCs w:val="16"/>
              </w:rPr>
            </w:pPr>
          </w:p>
        </w:tc>
        <w:tc>
          <w:tcPr>
            <w:tcW w:w="2070" w:type="dxa"/>
            <w:tcBorders>
              <w:bottom w:val="single" w:sz="4" w:space="0" w:color="auto"/>
            </w:tcBorders>
            <w:vAlign w:val="center"/>
          </w:tcPr>
          <w:p w14:paraId="4C265FE8" w14:textId="77777777" w:rsidR="000D01E9" w:rsidRPr="003628A1" w:rsidRDefault="000D01E9" w:rsidP="0021791D">
            <w:pPr>
              <w:pStyle w:val="TableBody"/>
              <w:rPr>
                <w:sz w:val="16"/>
                <w:szCs w:val="16"/>
              </w:rPr>
            </w:pPr>
          </w:p>
        </w:tc>
      </w:tr>
      <w:tr w:rsidR="000D01E9" w:rsidRPr="003628A1" w14:paraId="5A681C2B" w14:textId="77777777" w:rsidTr="00A75FA9">
        <w:tc>
          <w:tcPr>
            <w:tcW w:w="810" w:type="dxa"/>
            <w:tcBorders>
              <w:top w:val="single" w:sz="4" w:space="0" w:color="auto"/>
              <w:left w:val="single" w:sz="4" w:space="0" w:color="auto"/>
              <w:bottom w:val="single" w:sz="4" w:space="0" w:color="auto"/>
              <w:right w:val="single" w:sz="4" w:space="0" w:color="auto"/>
            </w:tcBorders>
            <w:vAlign w:val="center"/>
          </w:tcPr>
          <w:p w14:paraId="0C0434B7" w14:textId="77777777" w:rsidR="000D01E9" w:rsidRPr="003628A1" w:rsidRDefault="000D01E9" w:rsidP="0021791D">
            <w:pPr>
              <w:pStyle w:val="TableBody"/>
              <w:jc w:val="center"/>
              <w:rPr>
                <w:sz w:val="16"/>
                <w:szCs w:val="16"/>
              </w:rPr>
            </w:pPr>
            <w:r w:rsidRPr="003628A1">
              <w:rPr>
                <w:sz w:val="16"/>
                <w:szCs w:val="16"/>
              </w:rPr>
              <w:t>100</w:t>
            </w:r>
          </w:p>
        </w:tc>
        <w:tc>
          <w:tcPr>
            <w:tcW w:w="1530" w:type="dxa"/>
            <w:tcBorders>
              <w:top w:val="single" w:sz="4" w:space="0" w:color="auto"/>
              <w:left w:val="single" w:sz="4" w:space="0" w:color="auto"/>
              <w:bottom w:val="single" w:sz="4" w:space="0" w:color="auto"/>
              <w:right w:val="single" w:sz="4" w:space="0" w:color="auto"/>
            </w:tcBorders>
            <w:vAlign w:val="center"/>
          </w:tcPr>
          <w:p w14:paraId="1866F5DF" w14:textId="27181814" w:rsidR="000D01E9" w:rsidRPr="003628A1" w:rsidRDefault="000D01E9" w:rsidP="0021791D">
            <w:pPr>
              <w:pStyle w:val="TableBody"/>
              <w:rPr>
                <w:sz w:val="16"/>
                <w:szCs w:val="16"/>
              </w:rPr>
            </w:pPr>
            <w:r w:rsidRPr="003628A1">
              <w:rPr>
                <w:sz w:val="16"/>
                <w:szCs w:val="16"/>
              </w:rPr>
              <w:t>Net</w:t>
            </w:r>
            <w:r w:rsidR="004B0933">
              <w:rPr>
                <w:sz w:val="16"/>
                <w:szCs w:val="16"/>
              </w:rPr>
              <w:t xml:space="preserve"> </w:t>
            </w:r>
            <w:r w:rsidRPr="003628A1">
              <w:rPr>
                <w:sz w:val="16"/>
                <w:szCs w:val="16"/>
              </w:rPr>
              <w:t>Energy</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Generators</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Dispatchable</w:t>
            </w:r>
            <w:r w:rsidR="004B0933">
              <w:rPr>
                <w:sz w:val="16"/>
                <w:szCs w:val="16"/>
              </w:rPr>
              <w:t xml:space="preserve"> </w:t>
            </w:r>
            <w:r w:rsidRPr="003628A1">
              <w:rPr>
                <w:sz w:val="16"/>
                <w:szCs w:val="16"/>
              </w:rPr>
              <w:t>Load</w:t>
            </w:r>
          </w:p>
        </w:tc>
        <w:tc>
          <w:tcPr>
            <w:tcW w:w="1170" w:type="dxa"/>
            <w:tcBorders>
              <w:top w:val="single" w:sz="4" w:space="0" w:color="auto"/>
              <w:left w:val="single" w:sz="4" w:space="0" w:color="auto"/>
              <w:bottom w:val="single" w:sz="4" w:space="0" w:color="auto"/>
              <w:right w:val="single" w:sz="4" w:space="0" w:color="auto"/>
            </w:tcBorders>
            <w:vAlign w:val="center"/>
          </w:tcPr>
          <w:p w14:paraId="40F337FD" w14:textId="77777777" w:rsidR="000D01E9" w:rsidRPr="003628A1" w:rsidRDefault="000D01E9" w:rsidP="0021791D">
            <w:pPr>
              <w:pStyle w:val="TableBody"/>
              <w:jc w:val="center"/>
              <w:rPr>
                <w:sz w:val="16"/>
                <w:szCs w:val="16"/>
              </w:rPr>
            </w:pPr>
            <w:r w:rsidRPr="003628A1">
              <w:rPr>
                <w:sz w:val="16"/>
                <w:szCs w:val="16"/>
              </w:rPr>
              <w:t>1</w:t>
            </w:r>
          </w:p>
        </w:tc>
        <w:tc>
          <w:tcPr>
            <w:tcW w:w="1170" w:type="dxa"/>
            <w:tcBorders>
              <w:top w:val="single" w:sz="4" w:space="0" w:color="auto"/>
              <w:left w:val="single" w:sz="4" w:space="0" w:color="auto"/>
              <w:bottom w:val="single" w:sz="4" w:space="0" w:color="auto"/>
              <w:right w:val="single" w:sz="4" w:space="0" w:color="auto"/>
            </w:tcBorders>
            <w:vAlign w:val="center"/>
          </w:tcPr>
          <w:p w14:paraId="4DB7C5CB" w14:textId="77777777" w:rsidR="000D01E9" w:rsidRPr="003628A1" w:rsidRDefault="000D01E9" w:rsidP="0021791D">
            <w:pPr>
              <w:pStyle w:val="TableBody"/>
              <w:jc w:val="center"/>
              <w:rPr>
                <w:sz w:val="16"/>
                <w:szCs w:val="16"/>
              </w:rPr>
            </w:pPr>
            <w:r w:rsidRPr="003628A1">
              <w:rPr>
                <w:sz w:val="16"/>
                <w:szCs w:val="16"/>
              </w:rPr>
              <w:t>3</w:t>
            </w:r>
          </w:p>
        </w:tc>
        <w:tc>
          <w:tcPr>
            <w:tcW w:w="1170" w:type="dxa"/>
            <w:tcBorders>
              <w:top w:val="single" w:sz="4" w:space="0" w:color="auto"/>
              <w:left w:val="single" w:sz="4" w:space="0" w:color="auto"/>
              <w:bottom w:val="single" w:sz="4" w:space="0" w:color="auto"/>
              <w:right w:val="single" w:sz="4" w:space="0" w:color="auto"/>
            </w:tcBorders>
            <w:vAlign w:val="center"/>
          </w:tcPr>
          <w:p w14:paraId="1E2BD145" w14:textId="77777777" w:rsidR="000D01E9" w:rsidRPr="003628A1" w:rsidRDefault="000D01E9" w:rsidP="0021791D">
            <w:pPr>
              <w:pStyle w:val="TableBody"/>
              <w:jc w:val="center"/>
              <w:rPr>
                <w:sz w:val="16"/>
                <w:szCs w:val="16"/>
              </w:rPr>
            </w:pPr>
            <w:r w:rsidRPr="003628A1">
              <w:rPr>
                <w:sz w:val="16"/>
                <w:szCs w:val="16"/>
              </w:rPr>
              <w:t>Yes</w:t>
            </w:r>
          </w:p>
        </w:tc>
        <w:tc>
          <w:tcPr>
            <w:tcW w:w="2070" w:type="dxa"/>
            <w:tcBorders>
              <w:top w:val="single" w:sz="4" w:space="0" w:color="auto"/>
              <w:left w:val="single" w:sz="4" w:space="0" w:color="auto"/>
              <w:bottom w:val="single" w:sz="4" w:space="0" w:color="auto"/>
              <w:right w:val="single" w:sz="4" w:space="0" w:color="auto"/>
            </w:tcBorders>
            <w:vAlign w:val="center"/>
          </w:tcPr>
          <w:p w14:paraId="1207F359" w14:textId="2DA5CABE" w:rsidR="000D01E9" w:rsidRPr="003628A1" w:rsidRDefault="000D01E9" w:rsidP="0021791D">
            <w:pPr>
              <w:pStyle w:val="TableBody"/>
              <w:rPr>
                <w:sz w:val="16"/>
                <w:szCs w:val="16"/>
              </w:rPr>
            </w:pPr>
            <w:r w:rsidRPr="003628A1">
              <w:rPr>
                <w:sz w:val="16"/>
                <w:szCs w:val="16"/>
              </w:rPr>
              <w:t>Numerator:</w:t>
            </w:r>
            <w:r w:rsidR="004B0933">
              <w:rPr>
                <w:sz w:val="16"/>
                <w:szCs w:val="16"/>
              </w:rPr>
              <w:t xml:space="preserve"> </w:t>
            </w:r>
            <w:r w:rsidRPr="003628A1">
              <w:rPr>
                <w:sz w:val="16"/>
                <w:szCs w:val="16"/>
              </w:rPr>
              <w:t>BCQ</w:t>
            </w:r>
          </w:p>
          <w:p w14:paraId="560F6869" w14:textId="0A1588BA" w:rsidR="000D01E9" w:rsidRPr="003628A1" w:rsidRDefault="000D01E9" w:rsidP="0021791D">
            <w:pPr>
              <w:pStyle w:val="TableBody"/>
              <w:rPr>
                <w:sz w:val="16"/>
                <w:szCs w:val="16"/>
              </w:rPr>
            </w:pPr>
            <w:r w:rsidRPr="003628A1">
              <w:rPr>
                <w:sz w:val="16"/>
                <w:szCs w:val="16"/>
              </w:rPr>
              <w:t>Denominator:</w:t>
            </w:r>
            <w:r w:rsidR="004B0933">
              <w:rPr>
                <w:sz w:val="16"/>
                <w:szCs w:val="16"/>
              </w:rPr>
              <w:t xml:space="preserve"> </w:t>
            </w:r>
            <w:r w:rsidRPr="003628A1">
              <w:rPr>
                <w:sz w:val="16"/>
                <w:szCs w:val="16"/>
              </w:rPr>
              <w:t>12</w:t>
            </w:r>
          </w:p>
          <w:p w14:paraId="28255E23" w14:textId="03040FC7" w:rsidR="000D01E9" w:rsidRPr="003628A1" w:rsidRDefault="000D01E9" w:rsidP="0021791D">
            <w:pPr>
              <w:pStyle w:val="TableBody"/>
              <w:rPr>
                <w:sz w:val="16"/>
                <w:szCs w:val="16"/>
              </w:rPr>
            </w:pPr>
            <w:r w:rsidRPr="003628A1">
              <w:rPr>
                <w:sz w:val="16"/>
                <w:szCs w:val="16"/>
              </w:rPr>
              <w:t>Resulting</w:t>
            </w:r>
            <w:r w:rsidR="004B0933">
              <w:rPr>
                <w:sz w:val="16"/>
                <w:szCs w:val="16"/>
              </w:rPr>
              <w:t xml:space="preserve"> </w:t>
            </w:r>
            <w:r w:rsidRPr="003628A1">
              <w:rPr>
                <w:sz w:val="16"/>
                <w:szCs w:val="16"/>
              </w:rPr>
              <w:t>Decimals:</w:t>
            </w:r>
            <w:r w:rsidR="004B0933">
              <w:rPr>
                <w:sz w:val="16"/>
                <w:szCs w:val="16"/>
              </w:rPr>
              <w:t xml:space="preserve"> </w:t>
            </w:r>
            <w:r w:rsidRPr="003628A1">
              <w:rPr>
                <w:sz w:val="16"/>
                <w:szCs w:val="16"/>
              </w:rPr>
              <w:t>3</w:t>
            </w:r>
          </w:p>
        </w:tc>
        <w:tc>
          <w:tcPr>
            <w:tcW w:w="1890" w:type="dxa"/>
            <w:tcBorders>
              <w:top w:val="single" w:sz="4" w:space="0" w:color="auto"/>
              <w:left w:val="single" w:sz="4" w:space="0" w:color="auto"/>
              <w:bottom w:val="single" w:sz="4" w:space="0" w:color="auto"/>
              <w:right w:val="single" w:sz="4" w:space="0" w:color="auto"/>
            </w:tcBorders>
            <w:vAlign w:val="center"/>
          </w:tcPr>
          <w:p w14:paraId="3C991DF6" w14:textId="7B460C06" w:rsidR="000D01E9" w:rsidRPr="003628A1" w:rsidRDefault="000D01E9" w:rsidP="0021791D">
            <w:pPr>
              <w:pStyle w:val="TableBody"/>
              <w:rPr>
                <w:sz w:val="16"/>
                <w:szCs w:val="16"/>
              </w:rPr>
            </w:pPr>
            <w:r w:rsidRPr="003628A1">
              <w:rPr>
                <w:sz w:val="16"/>
                <w:szCs w:val="16"/>
              </w:rPr>
              <w:t>BCQ</w:t>
            </w:r>
            <w:r w:rsidR="004B0933">
              <w:rPr>
                <w:sz w:val="16"/>
                <w:szCs w:val="16"/>
              </w:rPr>
              <w:t xml:space="preserve"> </w:t>
            </w:r>
            <w:r w:rsidRPr="003628A1">
              <w:rPr>
                <w:sz w:val="16"/>
                <w:szCs w:val="16"/>
              </w:rPr>
              <w:t>quantities</w:t>
            </w:r>
            <w:r w:rsidR="004B0933">
              <w:rPr>
                <w:sz w:val="16"/>
                <w:szCs w:val="16"/>
              </w:rPr>
              <w:t xml:space="preserve"> </w:t>
            </w:r>
            <w:r w:rsidRPr="003628A1">
              <w:rPr>
                <w:sz w:val="16"/>
                <w:szCs w:val="16"/>
              </w:rPr>
              <w:t>Multiplied</w:t>
            </w:r>
            <w:r w:rsidR="004B0933">
              <w:rPr>
                <w:sz w:val="16"/>
                <w:szCs w:val="16"/>
              </w:rPr>
              <w:t xml:space="preserve"> </w:t>
            </w:r>
            <w:r w:rsidRPr="003628A1">
              <w:rPr>
                <w:sz w:val="16"/>
                <w:szCs w:val="16"/>
              </w:rPr>
              <w:t>by</w:t>
            </w:r>
            <w:r w:rsidR="004B0933">
              <w:rPr>
                <w:sz w:val="16"/>
                <w:szCs w:val="16"/>
              </w:rPr>
              <w:t xml:space="preserve"> </w:t>
            </w:r>
            <w:r w:rsidRPr="003628A1">
              <w:rPr>
                <w:sz w:val="16"/>
                <w:szCs w:val="16"/>
              </w:rPr>
              <w:t>EMP</w:t>
            </w:r>
            <w:r w:rsidR="004B0933">
              <w:rPr>
                <w:sz w:val="16"/>
                <w:szCs w:val="16"/>
              </w:rPr>
              <w:t xml:space="preserve"> </w:t>
            </w:r>
            <w:r w:rsidRPr="003628A1">
              <w:rPr>
                <w:sz w:val="16"/>
                <w:szCs w:val="16"/>
              </w:rPr>
              <w:t>when</w:t>
            </w:r>
            <w:r w:rsidR="004B0933">
              <w:rPr>
                <w:sz w:val="16"/>
                <w:szCs w:val="16"/>
              </w:rPr>
              <w:t xml:space="preserve"> </w:t>
            </w:r>
            <w:r w:rsidRPr="003628A1">
              <w:rPr>
                <w:sz w:val="16"/>
                <w:szCs w:val="16"/>
              </w:rPr>
              <w:t>applicable.</w:t>
            </w:r>
          </w:p>
        </w:tc>
        <w:tc>
          <w:tcPr>
            <w:tcW w:w="2160" w:type="dxa"/>
            <w:tcBorders>
              <w:top w:val="single" w:sz="4" w:space="0" w:color="auto"/>
              <w:left w:val="single" w:sz="4" w:space="0" w:color="auto"/>
              <w:bottom w:val="single" w:sz="4" w:space="0" w:color="auto"/>
              <w:right w:val="single" w:sz="4" w:space="0" w:color="auto"/>
            </w:tcBorders>
            <w:vAlign w:val="center"/>
          </w:tcPr>
          <w:p w14:paraId="591F3783" w14:textId="77777777" w:rsidR="000D01E9" w:rsidRPr="003628A1" w:rsidRDefault="000D01E9" w:rsidP="0021791D">
            <w:pPr>
              <w:pStyle w:val="TableBody"/>
              <w:rPr>
                <w:sz w:val="16"/>
                <w:szCs w:val="16"/>
              </w:rPr>
            </w:pPr>
          </w:p>
        </w:tc>
        <w:tc>
          <w:tcPr>
            <w:tcW w:w="2070" w:type="dxa"/>
            <w:tcBorders>
              <w:top w:val="single" w:sz="4" w:space="0" w:color="auto"/>
              <w:left w:val="single" w:sz="4" w:space="0" w:color="auto"/>
              <w:bottom w:val="single" w:sz="4" w:space="0" w:color="auto"/>
              <w:right w:val="single" w:sz="4" w:space="0" w:color="auto"/>
            </w:tcBorders>
            <w:vAlign w:val="center"/>
          </w:tcPr>
          <w:p w14:paraId="1DA191EE" w14:textId="77777777" w:rsidR="000D01E9" w:rsidRPr="003628A1" w:rsidRDefault="000D01E9" w:rsidP="0021791D">
            <w:pPr>
              <w:pStyle w:val="TableBody"/>
              <w:rPr>
                <w:sz w:val="16"/>
                <w:szCs w:val="16"/>
              </w:rPr>
            </w:pPr>
          </w:p>
        </w:tc>
      </w:tr>
      <w:tr w:rsidR="000D01E9" w:rsidRPr="003628A1" w14:paraId="7703660A" w14:textId="77777777" w:rsidTr="00A75FA9">
        <w:tc>
          <w:tcPr>
            <w:tcW w:w="810" w:type="dxa"/>
            <w:tcBorders>
              <w:top w:val="single" w:sz="4" w:space="0" w:color="auto"/>
            </w:tcBorders>
            <w:vAlign w:val="center"/>
          </w:tcPr>
          <w:p w14:paraId="670D8D1D" w14:textId="77777777" w:rsidR="000D01E9" w:rsidRPr="003628A1" w:rsidRDefault="000D01E9" w:rsidP="0021791D">
            <w:pPr>
              <w:pStyle w:val="TableBody"/>
              <w:jc w:val="center"/>
              <w:rPr>
                <w:sz w:val="16"/>
                <w:szCs w:val="16"/>
              </w:rPr>
            </w:pPr>
            <w:r w:rsidRPr="003628A1">
              <w:rPr>
                <w:sz w:val="16"/>
                <w:szCs w:val="16"/>
              </w:rPr>
              <w:t>101</w:t>
            </w:r>
          </w:p>
        </w:tc>
        <w:tc>
          <w:tcPr>
            <w:tcW w:w="1530" w:type="dxa"/>
            <w:tcBorders>
              <w:top w:val="single" w:sz="4" w:space="0" w:color="auto"/>
            </w:tcBorders>
            <w:vAlign w:val="center"/>
          </w:tcPr>
          <w:p w14:paraId="0DEB762B" w14:textId="70654AA7" w:rsidR="000D01E9" w:rsidRPr="003628A1" w:rsidRDefault="000D01E9" w:rsidP="0021791D">
            <w:pPr>
              <w:pStyle w:val="TableBody"/>
              <w:rPr>
                <w:sz w:val="16"/>
                <w:szCs w:val="16"/>
              </w:rPr>
            </w:pPr>
            <w:r w:rsidRPr="003628A1">
              <w:rPr>
                <w:sz w:val="16"/>
                <w:szCs w:val="16"/>
              </w:rPr>
              <w:t>Net</w:t>
            </w:r>
            <w:r w:rsidR="004B0933">
              <w:rPr>
                <w:sz w:val="16"/>
                <w:szCs w:val="16"/>
              </w:rPr>
              <w:t xml:space="preserve"> </w:t>
            </w:r>
            <w:r w:rsidRPr="003628A1">
              <w:rPr>
                <w:sz w:val="16"/>
                <w:szCs w:val="16"/>
              </w:rPr>
              <w:t>Energy</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Non-dispatchable</w:t>
            </w:r>
            <w:r w:rsidR="004B0933">
              <w:rPr>
                <w:sz w:val="16"/>
                <w:szCs w:val="16"/>
              </w:rPr>
              <w:t xml:space="preserve"> </w:t>
            </w:r>
            <w:r w:rsidRPr="003628A1">
              <w:rPr>
                <w:sz w:val="16"/>
                <w:szCs w:val="16"/>
              </w:rPr>
              <w:t>Load</w:t>
            </w:r>
          </w:p>
        </w:tc>
        <w:tc>
          <w:tcPr>
            <w:tcW w:w="1170" w:type="dxa"/>
            <w:tcBorders>
              <w:top w:val="single" w:sz="4" w:space="0" w:color="auto"/>
            </w:tcBorders>
            <w:vAlign w:val="center"/>
          </w:tcPr>
          <w:p w14:paraId="1D2100ED" w14:textId="77777777" w:rsidR="000D01E9" w:rsidRPr="003628A1" w:rsidRDefault="000D01E9" w:rsidP="0021791D">
            <w:pPr>
              <w:pStyle w:val="TableBody"/>
              <w:jc w:val="center"/>
              <w:rPr>
                <w:sz w:val="16"/>
                <w:szCs w:val="16"/>
              </w:rPr>
            </w:pPr>
            <w:r w:rsidRPr="003628A1">
              <w:rPr>
                <w:sz w:val="16"/>
                <w:szCs w:val="16"/>
              </w:rPr>
              <w:t>1</w:t>
            </w:r>
          </w:p>
        </w:tc>
        <w:tc>
          <w:tcPr>
            <w:tcW w:w="1170" w:type="dxa"/>
            <w:tcBorders>
              <w:top w:val="single" w:sz="4" w:space="0" w:color="auto"/>
            </w:tcBorders>
            <w:vAlign w:val="center"/>
          </w:tcPr>
          <w:p w14:paraId="162D4B82" w14:textId="77777777" w:rsidR="000D01E9" w:rsidRPr="003628A1" w:rsidRDefault="000D01E9" w:rsidP="0021791D">
            <w:pPr>
              <w:pStyle w:val="TableBody"/>
              <w:jc w:val="center"/>
              <w:rPr>
                <w:sz w:val="16"/>
                <w:szCs w:val="16"/>
              </w:rPr>
            </w:pPr>
            <w:r w:rsidRPr="003628A1">
              <w:rPr>
                <w:sz w:val="16"/>
                <w:szCs w:val="16"/>
              </w:rPr>
              <w:t>3</w:t>
            </w:r>
          </w:p>
        </w:tc>
        <w:tc>
          <w:tcPr>
            <w:tcW w:w="1170" w:type="dxa"/>
            <w:tcBorders>
              <w:top w:val="single" w:sz="4" w:space="0" w:color="auto"/>
            </w:tcBorders>
            <w:vAlign w:val="center"/>
          </w:tcPr>
          <w:p w14:paraId="62B671AC" w14:textId="77777777" w:rsidR="000D01E9" w:rsidRPr="003628A1" w:rsidRDefault="000D01E9" w:rsidP="0021791D">
            <w:pPr>
              <w:pStyle w:val="TableBody"/>
              <w:jc w:val="center"/>
              <w:rPr>
                <w:sz w:val="16"/>
                <w:szCs w:val="16"/>
              </w:rPr>
            </w:pPr>
            <w:r w:rsidRPr="003628A1">
              <w:rPr>
                <w:sz w:val="16"/>
                <w:szCs w:val="16"/>
              </w:rPr>
              <w:t>Yes</w:t>
            </w:r>
          </w:p>
        </w:tc>
        <w:tc>
          <w:tcPr>
            <w:tcW w:w="2070" w:type="dxa"/>
            <w:tcBorders>
              <w:top w:val="single" w:sz="4" w:space="0" w:color="auto"/>
            </w:tcBorders>
            <w:vAlign w:val="center"/>
          </w:tcPr>
          <w:p w14:paraId="0C33BD36" w14:textId="5B059995" w:rsidR="000D01E9" w:rsidRPr="003628A1" w:rsidRDefault="000D01E9" w:rsidP="0021791D">
            <w:pPr>
              <w:pStyle w:val="TableBody"/>
              <w:rPr>
                <w:sz w:val="16"/>
                <w:szCs w:val="16"/>
              </w:rPr>
            </w:pPr>
            <w:r w:rsidRPr="003628A1">
              <w:rPr>
                <w:sz w:val="16"/>
                <w:szCs w:val="16"/>
              </w:rPr>
              <w:t>Numerator:</w:t>
            </w:r>
            <w:r w:rsidR="004B0933">
              <w:rPr>
                <w:sz w:val="16"/>
                <w:szCs w:val="16"/>
              </w:rPr>
              <w:t xml:space="preserve"> </w:t>
            </w:r>
            <w:r w:rsidRPr="003628A1">
              <w:rPr>
                <w:sz w:val="16"/>
                <w:szCs w:val="16"/>
              </w:rPr>
              <w:t>BCQ</w:t>
            </w:r>
          </w:p>
          <w:p w14:paraId="37EE7F68" w14:textId="700CF53F" w:rsidR="000D01E9" w:rsidRPr="003628A1" w:rsidRDefault="000D01E9" w:rsidP="0021791D">
            <w:pPr>
              <w:pStyle w:val="TableBody"/>
              <w:rPr>
                <w:sz w:val="16"/>
                <w:szCs w:val="16"/>
              </w:rPr>
            </w:pPr>
            <w:r w:rsidRPr="003628A1">
              <w:rPr>
                <w:sz w:val="16"/>
                <w:szCs w:val="16"/>
              </w:rPr>
              <w:t>Denominator:</w:t>
            </w:r>
            <w:r w:rsidR="004B0933">
              <w:rPr>
                <w:sz w:val="16"/>
                <w:szCs w:val="16"/>
              </w:rPr>
              <w:t xml:space="preserve"> </w:t>
            </w:r>
            <w:r w:rsidRPr="003628A1">
              <w:rPr>
                <w:sz w:val="16"/>
                <w:szCs w:val="16"/>
              </w:rPr>
              <w:t>12</w:t>
            </w:r>
          </w:p>
          <w:p w14:paraId="539A9ADD" w14:textId="5C56BD47" w:rsidR="000D01E9" w:rsidRPr="003628A1" w:rsidRDefault="000D01E9" w:rsidP="0021791D">
            <w:pPr>
              <w:pStyle w:val="TableBody"/>
              <w:rPr>
                <w:sz w:val="16"/>
                <w:szCs w:val="16"/>
              </w:rPr>
            </w:pPr>
            <w:r w:rsidRPr="003628A1">
              <w:rPr>
                <w:sz w:val="16"/>
                <w:szCs w:val="16"/>
              </w:rPr>
              <w:t>Resulting</w:t>
            </w:r>
            <w:r w:rsidR="004B0933">
              <w:rPr>
                <w:sz w:val="16"/>
                <w:szCs w:val="16"/>
              </w:rPr>
              <w:t xml:space="preserve"> </w:t>
            </w:r>
            <w:r w:rsidRPr="003628A1">
              <w:rPr>
                <w:sz w:val="16"/>
                <w:szCs w:val="16"/>
              </w:rPr>
              <w:t>Decimals:</w:t>
            </w:r>
            <w:r w:rsidR="004B0933">
              <w:rPr>
                <w:sz w:val="16"/>
                <w:szCs w:val="16"/>
              </w:rPr>
              <w:t xml:space="preserve"> </w:t>
            </w:r>
            <w:r w:rsidRPr="003628A1">
              <w:rPr>
                <w:sz w:val="16"/>
                <w:szCs w:val="16"/>
              </w:rPr>
              <w:t>3</w:t>
            </w:r>
          </w:p>
        </w:tc>
        <w:tc>
          <w:tcPr>
            <w:tcW w:w="1890" w:type="dxa"/>
            <w:tcBorders>
              <w:top w:val="single" w:sz="4" w:space="0" w:color="auto"/>
            </w:tcBorders>
            <w:vAlign w:val="center"/>
          </w:tcPr>
          <w:p w14:paraId="6D33E135" w14:textId="16E46042" w:rsidR="000D01E9" w:rsidRPr="003628A1" w:rsidRDefault="000D01E9" w:rsidP="0021791D">
            <w:pPr>
              <w:pStyle w:val="TableBody"/>
              <w:rPr>
                <w:sz w:val="16"/>
                <w:szCs w:val="16"/>
              </w:rPr>
            </w:pPr>
            <w:r w:rsidRPr="003628A1">
              <w:rPr>
                <w:sz w:val="16"/>
                <w:szCs w:val="16"/>
              </w:rPr>
              <w:t>BCQ</w:t>
            </w:r>
            <w:r w:rsidR="004B0933">
              <w:rPr>
                <w:sz w:val="16"/>
                <w:szCs w:val="16"/>
              </w:rPr>
              <w:t xml:space="preserve"> </w:t>
            </w:r>
            <w:r w:rsidRPr="003628A1">
              <w:rPr>
                <w:sz w:val="16"/>
                <w:szCs w:val="16"/>
              </w:rPr>
              <w:t>quantities</w:t>
            </w:r>
            <w:r w:rsidR="004B0933">
              <w:rPr>
                <w:sz w:val="16"/>
                <w:szCs w:val="16"/>
              </w:rPr>
              <w:t xml:space="preserve"> </w:t>
            </w:r>
            <w:r w:rsidRPr="003628A1">
              <w:rPr>
                <w:sz w:val="16"/>
                <w:szCs w:val="16"/>
              </w:rPr>
              <w:t>Multiplied</w:t>
            </w:r>
            <w:r w:rsidR="004B0933">
              <w:rPr>
                <w:sz w:val="16"/>
                <w:szCs w:val="16"/>
              </w:rPr>
              <w:t xml:space="preserve"> </w:t>
            </w:r>
            <w:r w:rsidRPr="003628A1">
              <w:rPr>
                <w:sz w:val="16"/>
                <w:szCs w:val="16"/>
              </w:rPr>
              <w:t>by</w:t>
            </w:r>
            <w:r w:rsidR="004B0933">
              <w:rPr>
                <w:sz w:val="16"/>
                <w:szCs w:val="16"/>
              </w:rPr>
              <w:t xml:space="preserve"> </w:t>
            </w:r>
            <w:r w:rsidRPr="003628A1">
              <w:rPr>
                <w:sz w:val="16"/>
                <w:szCs w:val="16"/>
              </w:rPr>
              <w:t>EMP</w:t>
            </w:r>
            <w:r w:rsidR="004B0933">
              <w:rPr>
                <w:sz w:val="16"/>
                <w:szCs w:val="16"/>
              </w:rPr>
              <w:t xml:space="preserve"> </w:t>
            </w:r>
            <w:r w:rsidRPr="003628A1">
              <w:rPr>
                <w:sz w:val="16"/>
                <w:szCs w:val="16"/>
              </w:rPr>
              <w:t>when</w:t>
            </w:r>
            <w:r w:rsidR="004B0933">
              <w:rPr>
                <w:sz w:val="16"/>
                <w:szCs w:val="16"/>
              </w:rPr>
              <w:t xml:space="preserve"> </w:t>
            </w:r>
            <w:r w:rsidRPr="003628A1">
              <w:rPr>
                <w:sz w:val="16"/>
                <w:szCs w:val="16"/>
              </w:rPr>
              <w:t>applicable.</w:t>
            </w:r>
          </w:p>
        </w:tc>
        <w:tc>
          <w:tcPr>
            <w:tcW w:w="2160" w:type="dxa"/>
            <w:tcBorders>
              <w:top w:val="single" w:sz="4" w:space="0" w:color="auto"/>
            </w:tcBorders>
            <w:vAlign w:val="center"/>
          </w:tcPr>
          <w:p w14:paraId="7A538EAF" w14:textId="77777777" w:rsidR="000D01E9" w:rsidRPr="003628A1" w:rsidRDefault="000D01E9" w:rsidP="0021791D">
            <w:pPr>
              <w:pStyle w:val="TableBody"/>
              <w:rPr>
                <w:sz w:val="16"/>
                <w:szCs w:val="16"/>
              </w:rPr>
            </w:pPr>
          </w:p>
        </w:tc>
        <w:tc>
          <w:tcPr>
            <w:tcW w:w="2070" w:type="dxa"/>
            <w:tcBorders>
              <w:top w:val="single" w:sz="4" w:space="0" w:color="auto"/>
            </w:tcBorders>
            <w:vAlign w:val="center"/>
          </w:tcPr>
          <w:p w14:paraId="7295C715" w14:textId="77777777" w:rsidR="000D01E9" w:rsidRPr="003628A1" w:rsidRDefault="000D01E9" w:rsidP="0021791D">
            <w:pPr>
              <w:pStyle w:val="TableBody"/>
              <w:rPr>
                <w:sz w:val="16"/>
                <w:szCs w:val="16"/>
              </w:rPr>
            </w:pPr>
          </w:p>
        </w:tc>
      </w:tr>
      <w:tr w:rsidR="000D01E9" w:rsidRPr="003628A1" w14:paraId="61F56296" w14:textId="77777777" w:rsidTr="00A75FA9">
        <w:trPr>
          <w:trHeight w:val="566"/>
        </w:trPr>
        <w:tc>
          <w:tcPr>
            <w:tcW w:w="810" w:type="dxa"/>
            <w:vAlign w:val="center"/>
          </w:tcPr>
          <w:p w14:paraId="586E7FBF" w14:textId="77777777" w:rsidR="000D01E9" w:rsidRPr="003628A1" w:rsidRDefault="000D01E9" w:rsidP="0021791D">
            <w:pPr>
              <w:pStyle w:val="TableBody"/>
              <w:jc w:val="center"/>
              <w:rPr>
                <w:sz w:val="16"/>
                <w:szCs w:val="16"/>
              </w:rPr>
            </w:pPr>
            <w:r w:rsidRPr="003628A1">
              <w:rPr>
                <w:sz w:val="16"/>
                <w:szCs w:val="16"/>
              </w:rPr>
              <w:t>102</w:t>
            </w:r>
          </w:p>
        </w:tc>
        <w:tc>
          <w:tcPr>
            <w:tcW w:w="1530" w:type="dxa"/>
            <w:vAlign w:val="center"/>
          </w:tcPr>
          <w:p w14:paraId="2227B4CE" w14:textId="32EEB18F" w:rsidR="000D01E9" w:rsidRPr="003628A1" w:rsidRDefault="000D01E9" w:rsidP="0021791D">
            <w:pPr>
              <w:pStyle w:val="TableBody"/>
              <w:rPr>
                <w:sz w:val="16"/>
                <w:szCs w:val="16"/>
              </w:rPr>
            </w:pPr>
            <w:r w:rsidRPr="003628A1">
              <w:rPr>
                <w:sz w:val="16"/>
                <w:szCs w:val="16"/>
              </w:rPr>
              <w:t>TR</w:t>
            </w:r>
            <w:r w:rsidR="004B0933">
              <w:rPr>
                <w:sz w:val="16"/>
                <w:szCs w:val="16"/>
              </w:rPr>
              <w:t xml:space="preserve"> </w:t>
            </w:r>
            <w:r w:rsidRPr="003628A1">
              <w:rPr>
                <w:sz w:val="16"/>
                <w:szCs w:val="16"/>
              </w:rPr>
              <w:t>Clearing</w:t>
            </w:r>
            <w:r w:rsidR="004B0933">
              <w:rPr>
                <w:sz w:val="16"/>
                <w:szCs w:val="16"/>
              </w:rPr>
              <w:t xml:space="preserve"> </w:t>
            </w:r>
            <w:r w:rsidRPr="003628A1">
              <w:rPr>
                <w:sz w:val="16"/>
                <w:szCs w:val="16"/>
              </w:rPr>
              <w:t>Account</w:t>
            </w:r>
            <w:r w:rsidR="004B0933">
              <w:rPr>
                <w:sz w:val="16"/>
                <w:szCs w:val="16"/>
              </w:rPr>
              <w:t xml:space="preserve"> </w:t>
            </w:r>
            <w:r w:rsidRPr="003628A1">
              <w:rPr>
                <w:sz w:val="16"/>
                <w:szCs w:val="16"/>
              </w:rPr>
              <w:t>Credit</w:t>
            </w:r>
          </w:p>
        </w:tc>
        <w:tc>
          <w:tcPr>
            <w:tcW w:w="1170" w:type="dxa"/>
            <w:vAlign w:val="center"/>
          </w:tcPr>
          <w:p w14:paraId="68500452" w14:textId="77777777" w:rsidR="000D01E9" w:rsidRPr="003628A1" w:rsidRDefault="000D01E9" w:rsidP="0021791D">
            <w:pPr>
              <w:pStyle w:val="TableBody"/>
              <w:jc w:val="center"/>
              <w:rPr>
                <w:sz w:val="16"/>
                <w:szCs w:val="16"/>
              </w:rPr>
            </w:pPr>
            <w:r w:rsidRPr="003628A1">
              <w:rPr>
                <w:sz w:val="16"/>
                <w:szCs w:val="16"/>
              </w:rPr>
              <w:t>1</w:t>
            </w:r>
          </w:p>
        </w:tc>
        <w:tc>
          <w:tcPr>
            <w:tcW w:w="1170" w:type="dxa"/>
            <w:vAlign w:val="center"/>
          </w:tcPr>
          <w:p w14:paraId="60C2B48C" w14:textId="77777777" w:rsidR="000D01E9" w:rsidRPr="003628A1" w:rsidRDefault="000D01E9" w:rsidP="0021791D">
            <w:pPr>
              <w:pStyle w:val="TableBody"/>
              <w:jc w:val="center"/>
              <w:rPr>
                <w:sz w:val="16"/>
                <w:szCs w:val="16"/>
              </w:rPr>
            </w:pPr>
            <w:r w:rsidRPr="003628A1">
              <w:rPr>
                <w:sz w:val="16"/>
                <w:szCs w:val="16"/>
              </w:rPr>
              <w:t>3</w:t>
            </w:r>
          </w:p>
        </w:tc>
        <w:tc>
          <w:tcPr>
            <w:tcW w:w="1170" w:type="dxa"/>
            <w:vAlign w:val="center"/>
          </w:tcPr>
          <w:p w14:paraId="28955B3E" w14:textId="77777777" w:rsidR="000D01E9" w:rsidRPr="003628A1" w:rsidRDefault="000D01E9" w:rsidP="0021791D">
            <w:pPr>
              <w:pStyle w:val="TableBody"/>
              <w:jc w:val="center"/>
              <w:rPr>
                <w:sz w:val="16"/>
                <w:szCs w:val="16"/>
              </w:rPr>
            </w:pPr>
            <w:r w:rsidRPr="003628A1">
              <w:rPr>
                <w:sz w:val="16"/>
                <w:szCs w:val="16"/>
              </w:rPr>
              <w:t>No</w:t>
            </w:r>
          </w:p>
        </w:tc>
        <w:tc>
          <w:tcPr>
            <w:tcW w:w="2070" w:type="dxa"/>
            <w:vAlign w:val="center"/>
          </w:tcPr>
          <w:p w14:paraId="04DA2115" w14:textId="77777777" w:rsidR="000D01E9" w:rsidRPr="003628A1" w:rsidRDefault="000D01E9" w:rsidP="0021791D">
            <w:pPr>
              <w:pStyle w:val="TableBody"/>
              <w:rPr>
                <w:sz w:val="16"/>
                <w:szCs w:val="16"/>
              </w:rPr>
            </w:pPr>
          </w:p>
        </w:tc>
        <w:tc>
          <w:tcPr>
            <w:tcW w:w="1890" w:type="dxa"/>
            <w:vAlign w:val="center"/>
          </w:tcPr>
          <w:p w14:paraId="3F33E803" w14:textId="77777777" w:rsidR="000D01E9" w:rsidRPr="003628A1" w:rsidRDefault="000D01E9" w:rsidP="0021791D">
            <w:pPr>
              <w:pStyle w:val="TableBody"/>
              <w:rPr>
                <w:sz w:val="16"/>
                <w:szCs w:val="16"/>
              </w:rPr>
            </w:pPr>
          </w:p>
        </w:tc>
        <w:tc>
          <w:tcPr>
            <w:tcW w:w="2160" w:type="dxa"/>
            <w:vAlign w:val="center"/>
          </w:tcPr>
          <w:p w14:paraId="45589C92" w14:textId="77777777" w:rsidR="000D01E9" w:rsidRPr="003628A1" w:rsidRDefault="000D01E9" w:rsidP="0021791D">
            <w:pPr>
              <w:pStyle w:val="TableBody"/>
              <w:rPr>
                <w:sz w:val="16"/>
                <w:szCs w:val="16"/>
              </w:rPr>
            </w:pPr>
          </w:p>
        </w:tc>
        <w:tc>
          <w:tcPr>
            <w:tcW w:w="2070" w:type="dxa"/>
            <w:vAlign w:val="center"/>
          </w:tcPr>
          <w:p w14:paraId="737B72F0" w14:textId="77777777" w:rsidR="000D01E9" w:rsidRPr="003628A1" w:rsidRDefault="000D01E9" w:rsidP="0021791D">
            <w:pPr>
              <w:pStyle w:val="TableBody"/>
              <w:rPr>
                <w:sz w:val="16"/>
                <w:szCs w:val="16"/>
              </w:rPr>
            </w:pPr>
          </w:p>
        </w:tc>
      </w:tr>
      <w:tr w:rsidR="000D01E9" w:rsidRPr="003628A1" w14:paraId="028069F2" w14:textId="77777777" w:rsidTr="00A75FA9">
        <w:trPr>
          <w:trHeight w:val="566"/>
        </w:trPr>
        <w:tc>
          <w:tcPr>
            <w:tcW w:w="810" w:type="dxa"/>
            <w:vAlign w:val="center"/>
          </w:tcPr>
          <w:p w14:paraId="1DD40902" w14:textId="77777777" w:rsidR="000D01E9" w:rsidRPr="003628A1" w:rsidRDefault="000D01E9" w:rsidP="00D37914">
            <w:pPr>
              <w:pStyle w:val="TableBody"/>
              <w:jc w:val="center"/>
              <w:rPr>
                <w:sz w:val="16"/>
                <w:szCs w:val="16"/>
              </w:rPr>
            </w:pPr>
            <w:r w:rsidRPr="003628A1">
              <w:rPr>
                <w:sz w:val="16"/>
                <w:szCs w:val="16"/>
              </w:rPr>
              <w:lastRenderedPageBreak/>
              <w:t>103</w:t>
            </w:r>
          </w:p>
        </w:tc>
        <w:tc>
          <w:tcPr>
            <w:tcW w:w="1530" w:type="dxa"/>
            <w:vAlign w:val="center"/>
          </w:tcPr>
          <w:p w14:paraId="6A6A5682" w14:textId="44292C10" w:rsidR="000D01E9" w:rsidRPr="003628A1" w:rsidRDefault="000D01E9" w:rsidP="0021791D">
            <w:pPr>
              <w:pStyle w:val="TableBody"/>
              <w:rPr>
                <w:sz w:val="16"/>
                <w:szCs w:val="16"/>
              </w:rPr>
            </w:pPr>
            <w:r w:rsidRPr="003628A1">
              <w:rPr>
                <w:sz w:val="16"/>
                <w:szCs w:val="16"/>
              </w:rPr>
              <w:t>Transmission</w:t>
            </w:r>
            <w:r w:rsidR="004B0933">
              <w:rPr>
                <w:sz w:val="16"/>
                <w:szCs w:val="16"/>
              </w:rPr>
              <w:t xml:space="preserve"> </w:t>
            </w:r>
            <w:r w:rsidRPr="003628A1">
              <w:rPr>
                <w:sz w:val="16"/>
                <w:szCs w:val="16"/>
              </w:rPr>
              <w:t>Charge</w:t>
            </w:r>
            <w:r w:rsidR="004B0933">
              <w:rPr>
                <w:sz w:val="16"/>
                <w:szCs w:val="16"/>
              </w:rPr>
              <w:t xml:space="preserve"> </w:t>
            </w:r>
            <w:r w:rsidRPr="003628A1">
              <w:rPr>
                <w:sz w:val="16"/>
                <w:szCs w:val="16"/>
              </w:rPr>
              <w:t>Reduction</w:t>
            </w:r>
            <w:r w:rsidR="004B0933">
              <w:rPr>
                <w:sz w:val="16"/>
                <w:szCs w:val="16"/>
              </w:rPr>
              <w:t xml:space="preserve"> </w:t>
            </w:r>
            <w:r w:rsidRPr="003628A1">
              <w:rPr>
                <w:sz w:val="16"/>
                <w:szCs w:val="16"/>
              </w:rPr>
              <w:t>Fund</w:t>
            </w:r>
          </w:p>
        </w:tc>
        <w:tc>
          <w:tcPr>
            <w:tcW w:w="1170" w:type="dxa"/>
            <w:vAlign w:val="center"/>
          </w:tcPr>
          <w:p w14:paraId="0C85AFB1" w14:textId="77777777" w:rsidR="000D01E9" w:rsidRPr="003628A1" w:rsidRDefault="000D01E9" w:rsidP="00D82B6D">
            <w:pPr>
              <w:pStyle w:val="TableBody"/>
              <w:jc w:val="center"/>
              <w:rPr>
                <w:sz w:val="16"/>
                <w:szCs w:val="16"/>
              </w:rPr>
            </w:pPr>
            <w:r w:rsidRPr="003628A1">
              <w:rPr>
                <w:sz w:val="16"/>
                <w:szCs w:val="16"/>
              </w:rPr>
              <w:t>2</w:t>
            </w:r>
          </w:p>
        </w:tc>
        <w:tc>
          <w:tcPr>
            <w:tcW w:w="1170" w:type="dxa"/>
            <w:vAlign w:val="center"/>
          </w:tcPr>
          <w:p w14:paraId="7FB1D371" w14:textId="77777777" w:rsidR="000D01E9" w:rsidRPr="003628A1" w:rsidRDefault="000D01E9" w:rsidP="00D82B6D">
            <w:pPr>
              <w:pStyle w:val="TableBody"/>
              <w:jc w:val="center"/>
              <w:rPr>
                <w:sz w:val="16"/>
                <w:szCs w:val="16"/>
              </w:rPr>
            </w:pPr>
            <w:r w:rsidRPr="003628A1">
              <w:rPr>
                <w:sz w:val="16"/>
                <w:szCs w:val="16"/>
              </w:rPr>
              <w:t>3</w:t>
            </w:r>
          </w:p>
        </w:tc>
        <w:tc>
          <w:tcPr>
            <w:tcW w:w="1170" w:type="dxa"/>
            <w:vAlign w:val="center"/>
          </w:tcPr>
          <w:p w14:paraId="64099474" w14:textId="77777777" w:rsidR="000D01E9" w:rsidRPr="003628A1" w:rsidRDefault="000D01E9" w:rsidP="00D82B6D">
            <w:pPr>
              <w:pStyle w:val="TableBody"/>
              <w:jc w:val="center"/>
              <w:rPr>
                <w:sz w:val="16"/>
                <w:szCs w:val="16"/>
              </w:rPr>
            </w:pPr>
            <w:r w:rsidRPr="003628A1">
              <w:rPr>
                <w:sz w:val="16"/>
                <w:szCs w:val="16"/>
              </w:rPr>
              <w:t>Yes</w:t>
            </w:r>
          </w:p>
        </w:tc>
        <w:tc>
          <w:tcPr>
            <w:tcW w:w="2070" w:type="dxa"/>
            <w:vAlign w:val="center"/>
          </w:tcPr>
          <w:p w14:paraId="5E911076" w14:textId="52D0D80B" w:rsidR="000D01E9" w:rsidRPr="003628A1" w:rsidRDefault="000D01E9" w:rsidP="0021791D">
            <w:pPr>
              <w:pStyle w:val="TableBody"/>
              <w:rPr>
                <w:sz w:val="16"/>
                <w:szCs w:val="16"/>
              </w:rPr>
            </w:pPr>
            <w:r w:rsidRPr="003628A1">
              <w:rPr>
                <w:sz w:val="16"/>
                <w:szCs w:val="16"/>
              </w:rPr>
              <w:t>Numerator:</w:t>
            </w:r>
            <w:r w:rsidR="004B0933">
              <w:rPr>
                <w:sz w:val="16"/>
                <w:szCs w:val="16"/>
              </w:rPr>
              <w:t xml:space="preserve"> </w:t>
            </w:r>
            <w:r w:rsidRPr="003628A1">
              <w:rPr>
                <w:sz w:val="16"/>
                <w:szCs w:val="16"/>
              </w:rPr>
              <w:t>Difference</w:t>
            </w:r>
            <w:r w:rsidR="004B0933">
              <w:rPr>
                <w:sz w:val="16"/>
                <w:szCs w:val="16"/>
              </w:rPr>
              <w:t xml:space="preserve"> </w:t>
            </w:r>
            <w:r w:rsidRPr="003628A1">
              <w:rPr>
                <w:sz w:val="16"/>
                <w:szCs w:val="16"/>
              </w:rPr>
              <w:t>between</w:t>
            </w:r>
            <w:r w:rsidR="004B0933">
              <w:rPr>
                <w:sz w:val="16"/>
                <w:szCs w:val="16"/>
              </w:rPr>
              <w:t xml:space="preserve"> </w:t>
            </w:r>
            <w:r w:rsidRPr="003628A1">
              <w:rPr>
                <w:sz w:val="16"/>
                <w:szCs w:val="16"/>
              </w:rPr>
              <w:t>SQEW</w:t>
            </w:r>
            <w:r w:rsidR="004B0933">
              <w:rPr>
                <w:sz w:val="16"/>
                <w:szCs w:val="16"/>
              </w:rPr>
              <w:t xml:space="preserve"> </w:t>
            </w:r>
            <w:r w:rsidRPr="003628A1">
              <w:rPr>
                <w:sz w:val="16"/>
                <w:szCs w:val="16"/>
              </w:rPr>
              <w:t>–</w:t>
            </w:r>
            <w:r w:rsidR="004B0933">
              <w:rPr>
                <w:sz w:val="16"/>
                <w:szCs w:val="16"/>
              </w:rPr>
              <w:t xml:space="preserve"> </w:t>
            </w:r>
            <w:r w:rsidRPr="003628A1">
              <w:rPr>
                <w:sz w:val="16"/>
                <w:szCs w:val="16"/>
              </w:rPr>
              <w:t>SQEI</w:t>
            </w:r>
            <w:r w:rsidR="004B0933">
              <w:rPr>
                <w:sz w:val="16"/>
                <w:szCs w:val="16"/>
              </w:rPr>
              <w:t xml:space="preserve"> </w:t>
            </w:r>
            <w:r w:rsidRPr="003628A1">
              <w:rPr>
                <w:sz w:val="16"/>
                <w:szCs w:val="16"/>
              </w:rPr>
              <w:t>by</w:t>
            </w:r>
            <w:r w:rsidR="004B0933">
              <w:rPr>
                <w:sz w:val="16"/>
                <w:szCs w:val="16"/>
              </w:rPr>
              <w:t xml:space="preserve"> </w:t>
            </w:r>
            <w:r w:rsidRPr="003628A1">
              <w:rPr>
                <w:i/>
                <w:sz w:val="16"/>
                <w:szCs w:val="16"/>
              </w:rPr>
              <w:t>intertie</w:t>
            </w:r>
            <w:r w:rsidR="004B0933">
              <w:rPr>
                <w:i/>
                <w:sz w:val="16"/>
                <w:szCs w:val="16"/>
              </w:rPr>
              <w:t xml:space="preserve"> </w:t>
            </w:r>
            <w:r w:rsidRPr="003628A1">
              <w:rPr>
                <w:i/>
                <w:sz w:val="16"/>
                <w:szCs w:val="16"/>
              </w:rPr>
              <w:t>zone</w:t>
            </w:r>
          </w:p>
          <w:p w14:paraId="7E317566" w14:textId="773D7610" w:rsidR="000D01E9" w:rsidRPr="003628A1" w:rsidRDefault="000D01E9" w:rsidP="0021791D">
            <w:pPr>
              <w:pStyle w:val="TableBody"/>
              <w:rPr>
                <w:sz w:val="16"/>
                <w:szCs w:val="16"/>
              </w:rPr>
            </w:pPr>
            <w:r w:rsidRPr="003628A1">
              <w:rPr>
                <w:sz w:val="16"/>
                <w:szCs w:val="16"/>
              </w:rPr>
              <w:t>Denominator:</w:t>
            </w:r>
            <w:r w:rsidR="004B0933">
              <w:rPr>
                <w:sz w:val="16"/>
                <w:szCs w:val="16"/>
              </w:rPr>
              <w:t xml:space="preserve"> </w:t>
            </w:r>
            <w:r w:rsidRPr="003628A1">
              <w:rPr>
                <w:sz w:val="16"/>
                <w:szCs w:val="16"/>
              </w:rPr>
              <w:t>12</w:t>
            </w:r>
          </w:p>
          <w:p w14:paraId="4A71D7E5" w14:textId="71EA82D2" w:rsidR="000D01E9" w:rsidRPr="003628A1" w:rsidRDefault="000D01E9" w:rsidP="0021791D">
            <w:pPr>
              <w:pStyle w:val="TableBody"/>
              <w:rPr>
                <w:sz w:val="16"/>
                <w:szCs w:val="16"/>
              </w:rPr>
            </w:pPr>
            <w:r w:rsidRPr="003628A1">
              <w:rPr>
                <w:sz w:val="16"/>
                <w:szCs w:val="16"/>
              </w:rPr>
              <w:t>Resulting</w:t>
            </w:r>
            <w:r w:rsidR="004B0933">
              <w:rPr>
                <w:sz w:val="16"/>
                <w:szCs w:val="16"/>
              </w:rPr>
              <w:t xml:space="preserve"> </w:t>
            </w:r>
            <w:r w:rsidRPr="003628A1">
              <w:rPr>
                <w:sz w:val="16"/>
                <w:szCs w:val="16"/>
              </w:rPr>
              <w:t>Decimals:</w:t>
            </w:r>
            <w:r w:rsidR="004B0933">
              <w:rPr>
                <w:sz w:val="16"/>
                <w:szCs w:val="16"/>
              </w:rPr>
              <w:t xml:space="preserve"> </w:t>
            </w:r>
            <w:r w:rsidRPr="003628A1">
              <w:rPr>
                <w:sz w:val="16"/>
                <w:szCs w:val="16"/>
              </w:rPr>
              <w:t>3</w:t>
            </w:r>
          </w:p>
        </w:tc>
        <w:tc>
          <w:tcPr>
            <w:tcW w:w="1890" w:type="dxa"/>
            <w:vAlign w:val="center"/>
          </w:tcPr>
          <w:p w14:paraId="0C744031" w14:textId="5FC7DFC2" w:rsidR="000D01E9" w:rsidRPr="003628A1" w:rsidRDefault="000D01E9" w:rsidP="0021791D">
            <w:pPr>
              <w:pStyle w:val="TableBody"/>
              <w:rPr>
                <w:sz w:val="16"/>
                <w:szCs w:val="16"/>
              </w:rPr>
            </w:pPr>
            <w:r w:rsidRPr="003628A1">
              <w:rPr>
                <w:sz w:val="16"/>
                <w:szCs w:val="16"/>
              </w:rPr>
              <w:t>Resulting</w:t>
            </w:r>
            <w:r w:rsidR="004B0933">
              <w:rPr>
                <w:sz w:val="16"/>
                <w:szCs w:val="16"/>
              </w:rPr>
              <w:t xml:space="preserve"> </w:t>
            </w:r>
            <w:r w:rsidRPr="003628A1">
              <w:rPr>
                <w:sz w:val="16"/>
                <w:szCs w:val="16"/>
              </w:rPr>
              <w:t>value</w:t>
            </w:r>
            <w:r w:rsidR="004B0933">
              <w:rPr>
                <w:sz w:val="16"/>
                <w:szCs w:val="16"/>
              </w:rPr>
              <w:t xml:space="preserve"> </w:t>
            </w:r>
            <w:r w:rsidRPr="003628A1">
              <w:rPr>
                <w:sz w:val="16"/>
                <w:szCs w:val="16"/>
              </w:rPr>
              <w:t>included</w:t>
            </w:r>
            <w:r w:rsidR="004B0933">
              <w:rPr>
                <w:sz w:val="16"/>
                <w:szCs w:val="16"/>
              </w:rPr>
              <w:t xml:space="preserve"> </w:t>
            </w:r>
            <w:r w:rsidRPr="003628A1">
              <w:rPr>
                <w:sz w:val="16"/>
                <w:szCs w:val="16"/>
              </w:rPr>
              <w:t>with</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TCRF</w:t>
            </w:r>
            <w:r w:rsidR="004B0933">
              <w:rPr>
                <w:sz w:val="16"/>
                <w:szCs w:val="16"/>
              </w:rPr>
              <w:t xml:space="preserve"> </w:t>
            </w:r>
            <w:r w:rsidRPr="003628A1">
              <w:rPr>
                <w:sz w:val="16"/>
                <w:szCs w:val="16"/>
              </w:rPr>
              <w:t>calculation</w:t>
            </w:r>
            <w:r w:rsidR="004B0933">
              <w:rPr>
                <w:sz w:val="16"/>
                <w:szCs w:val="16"/>
              </w:rPr>
              <w:t xml:space="preserve"> </w:t>
            </w:r>
            <w:r w:rsidRPr="003628A1">
              <w:rPr>
                <w:sz w:val="16"/>
                <w:szCs w:val="16"/>
              </w:rPr>
              <w:t>at</w:t>
            </w:r>
            <w:r w:rsidR="004B0933">
              <w:rPr>
                <w:sz w:val="16"/>
                <w:szCs w:val="16"/>
              </w:rPr>
              <w:t xml:space="preserve"> </w:t>
            </w:r>
            <w:r w:rsidRPr="003628A1">
              <w:rPr>
                <w:sz w:val="16"/>
                <w:szCs w:val="16"/>
              </w:rPr>
              <w:t>that</w:t>
            </w:r>
            <w:r w:rsidR="004B0933">
              <w:rPr>
                <w:sz w:val="16"/>
                <w:szCs w:val="16"/>
              </w:rPr>
              <w:t xml:space="preserve"> </w:t>
            </w:r>
            <w:r w:rsidRPr="003628A1">
              <w:rPr>
                <w:sz w:val="16"/>
                <w:szCs w:val="16"/>
              </w:rPr>
              <w:t>particular</w:t>
            </w:r>
            <w:r w:rsidR="004B0933">
              <w:rPr>
                <w:sz w:val="16"/>
                <w:szCs w:val="16"/>
              </w:rPr>
              <w:t xml:space="preserve"> </w:t>
            </w:r>
            <w:r w:rsidRPr="003628A1">
              <w:rPr>
                <w:sz w:val="16"/>
                <w:szCs w:val="16"/>
              </w:rPr>
              <w:t>zone</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the</w:t>
            </w:r>
            <w:r w:rsidR="004B0933">
              <w:rPr>
                <w:sz w:val="16"/>
                <w:szCs w:val="16"/>
              </w:rPr>
              <w:t xml:space="preserve"> </w:t>
            </w:r>
            <w:r w:rsidRPr="003628A1">
              <w:rPr>
                <w:i/>
                <w:sz w:val="16"/>
                <w:szCs w:val="16"/>
              </w:rPr>
              <w:t>metering</w:t>
            </w:r>
            <w:r w:rsidR="004B0933">
              <w:rPr>
                <w:i/>
                <w:sz w:val="16"/>
                <w:szCs w:val="16"/>
              </w:rPr>
              <w:t xml:space="preserve"> </w:t>
            </w:r>
            <w:r w:rsidRPr="003628A1">
              <w:rPr>
                <w:i/>
                <w:sz w:val="16"/>
                <w:szCs w:val="16"/>
              </w:rPr>
              <w:t>interval</w:t>
            </w:r>
            <w:r w:rsidR="004B0933">
              <w:rPr>
                <w:sz w:val="16"/>
                <w:szCs w:val="16"/>
              </w:rPr>
              <w:t xml:space="preserve"> </w:t>
            </w:r>
            <w:r w:rsidRPr="003628A1">
              <w:rPr>
                <w:sz w:val="16"/>
                <w:szCs w:val="16"/>
              </w:rPr>
              <w:t>in</w:t>
            </w:r>
            <w:r w:rsidR="004B0933">
              <w:rPr>
                <w:sz w:val="16"/>
                <w:szCs w:val="16"/>
              </w:rPr>
              <w:t xml:space="preserve"> </w:t>
            </w:r>
            <w:r w:rsidRPr="003628A1">
              <w:rPr>
                <w:sz w:val="16"/>
                <w:szCs w:val="16"/>
              </w:rPr>
              <w:t>question.</w:t>
            </w:r>
          </w:p>
        </w:tc>
        <w:tc>
          <w:tcPr>
            <w:tcW w:w="2160" w:type="dxa"/>
            <w:vAlign w:val="center"/>
          </w:tcPr>
          <w:p w14:paraId="62CF3CAA" w14:textId="77777777" w:rsidR="000D01E9" w:rsidRPr="003628A1" w:rsidRDefault="000D01E9" w:rsidP="0021791D">
            <w:pPr>
              <w:pStyle w:val="TableBody"/>
              <w:rPr>
                <w:sz w:val="16"/>
                <w:szCs w:val="16"/>
              </w:rPr>
            </w:pPr>
          </w:p>
        </w:tc>
        <w:tc>
          <w:tcPr>
            <w:tcW w:w="2070" w:type="dxa"/>
            <w:vAlign w:val="center"/>
          </w:tcPr>
          <w:p w14:paraId="43572DAF" w14:textId="77777777" w:rsidR="000D01E9" w:rsidRPr="003628A1" w:rsidRDefault="000D01E9" w:rsidP="0021791D">
            <w:pPr>
              <w:pStyle w:val="TableBody"/>
              <w:rPr>
                <w:sz w:val="16"/>
                <w:szCs w:val="16"/>
              </w:rPr>
            </w:pPr>
          </w:p>
        </w:tc>
      </w:tr>
      <w:tr w:rsidR="000D01E9" w:rsidRPr="003628A1" w14:paraId="72EC0667" w14:textId="77777777" w:rsidTr="00A75FA9">
        <w:trPr>
          <w:trHeight w:val="566"/>
        </w:trPr>
        <w:tc>
          <w:tcPr>
            <w:tcW w:w="810" w:type="dxa"/>
            <w:tcBorders>
              <w:bottom w:val="single" w:sz="4" w:space="0" w:color="auto"/>
            </w:tcBorders>
            <w:vAlign w:val="center"/>
          </w:tcPr>
          <w:p w14:paraId="136D1473" w14:textId="77777777" w:rsidR="000D01E9" w:rsidRPr="003628A1" w:rsidRDefault="000D01E9" w:rsidP="00D37914">
            <w:pPr>
              <w:pStyle w:val="TableBody"/>
              <w:jc w:val="center"/>
              <w:rPr>
                <w:sz w:val="16"/>
                <w:szCs w:val="16"/>
              </w:rPr>
            </w:pPr>
            <w:r w:rsidRPr="003628A1">
              <w:rPr>
                <w:sz w:val="16"/>
                <w:szCs w:val="16"/>
              </w:rPr>
              <w:t>104</w:t>
            </w:r>
          </w:p>
        </w:tc>
        <w:tc>
          <w:tcPr>
            <w:tcW w:w="1530" w:type="dxa"/>
            <w:tcBorders>
              <w:bottom w:val="single" w:sz="4" w:space="0" w:color="auto"/>
            </w:tcBorders>
            <w:vAlign w:val="center"/>
          </w:tcPr>
          <w:p w14:paraId="5AB647B6" w14:textId="541B89CD" w:rsidR="000D01E9" w:rsidRPr="003628A1" w:rsidRDefault="000D01E9" w:rsidP="0021791D">
            <w:pPr>
              <w:pStyle w:val="TableBody"/>
              <w:rPr>
                <w:sz w:val="16"/>
                <w:szCs w:val="16"/>
              </w:rPr>
            </w:pPr>
            <w:r w:rsidRPr="003628A1">
              <w:rPr>
                <w:sz w:val="16"/>
                <w:szCs w:val="16"/>
              </w:rPr>
              <w:t>Transmission</w:t>
            </w:r>
            <w:r w:rsidR="004B0933">
              <w:rPr>
                <w:sz w:val="16"/>
                <w:szCs w:val="16"/>
              </w:rPr>
              <w:t xml:space="preserve"> </w:t>
            </w:r>
            <w:r w:rsidRPr="003628A1">
              <w:rPr>
                <w:sz w:val="16"/>
                <w:szCs w:val="16"/>
              </w:rPr>
              <w:t>Rights</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Credit</w:t>
            </w:r>
          </w:p>
        </w:tc>
        <w:tc>
          <w:tcPr>
            <w:tcW w:w="1170" w:type="dxa"/>
            <w:tcBorders>
              <w:bottom w:val="single" w:sz="4" w:space="0" w:color="auto"/>
            </w:tcBorders>
            <w:vAlign w:val="center"/>
          </w:tcPr>
          <w:p w14:paraId="1DE9E9FC" w14:textId="77777777" w:rsidR="000D01E9" w:rsidRPr="003628A1" w:rsidRDefault="000D01E9" w:rsidP="00D82B6D">
            <w:pPr>
              <w:pStyle w:val="TableBody"/>
              <w:jc w:val="center"/>
              <w:rPr>
                <w:sz w:val="16"/>
                <w:szCs w:val="16"/>
              </w:rPr>
            </w:pPr>
            <w:r w:rsidRPr="003628A1">
              <w:rPr>
                <w:sz w:val="16"/>
                <w:szCs w:val="16"/>
              </w:rPr>
              <w:t>0</w:t>
            </w:r>
          </w:p>
        </w:tc>
        <w:tc>
          <w:tcPr>
            <w:tcW w:w="1170" w:type="dxa"/>
            <w:tcBorders>
              <w:bottom w:val="single" w:sz="4" w:space="0" w:color="auto"/>
            </w:tcBorders>
            <w:vAlign w:val="center"/>
          </w:tcPr>
          <w:p w14:paraId="31C22C5C" w14:textId="77777777" w:rsidR="000D01E9" w:rsidRPr="003628A1" w:rsidRDefault="000D01E9" w:rsidP="00D82B6D">
            <w:pPr>
              <w:pStyle w:val="TableBody"/>
              <w:jc w:val="center"/>
              <w:rPr>
                <w:sz w:val="16"/>
                <w:szCs w:val="16"/>
              </w:rPr>
            </w:pPr>
            <w:r w:rsidRPr="003628A1">
              <w:rPr>
                <w:sz w:val="16"/>
                <w:szCs w:val="16"/>
              </w:rPr>
              <w:t>2</w:t>
            </w:r>
          </w:p>
        </w:tc>
        <w:tc>
          <w:tcPr>
            <w:tcW w:w="1170" w:type="dxa"/>
            <w:tcBorders>
              <w:bottom w:val="single" w:sz="4" w:space="0" w:color="auto"/>
            </w:tcBorders>
            <w:vAlign w:val="center"/>
          </w:tcPr>
          <w:p w14:paraId="012C87AA" w14:textId="77777777" w:rsidR="000D01E9" w:rsidRPr="003628A1" w:rsidRDefault="000D01E9" w:rsidP="00D82B6D">
            <w:pPr>
              <w:pStyle w:val="TableBody"/>
              <w:jc w:val="center"/>
              <w:rPr>
                <w:sz w:val="16"/>
                <w:szCs w:val="16"/>
              </w:rPr>
            </w:pPr>
            <w:r w:rsidRPr="003628A1">
              <w:rPr>
                <w:sz w:val="16"/>
                <w:szCs w:val="16"/>
              </w:rPr>
              <w:t>Yes</w:t>
            </w:r>
          </w:p>
        </w:tc>
        <w:tc>
          <w:tcPr>
            <w:tcW w:w="2070" w:type="dxa"/>
            <w:tcBorders>
              <w:bottom w:val="single" w:sz="4" w:space="0" w:color="auto"/>
            </w:tcBorders>
            <w:vAlign w:val="center"/>
          </w:tcPr>
          <w:p w14:paraId="5F414E87" w14:textId="597545B3" w:rsidR="00BE3855" w:rsidRDefault="000D01E9" w:rsidP="0021791D">
            <w:pPr>
              <w:pStyle w:val="TableBody"/>
              <w:rPr>
                <w:sz w:val="16"/>
                <w:szCs w:val="16"/>
              </w:rPr>
            </w:pPr>
            <w:r w:rsidRPr="003628A1">
              <w:rPr>
                <w:sz w:val="16"/>
                <w:szCs w:val="16"/>
              </w:rPr>
              <w:t>Numerator:</w:t>
            </w:r>
            <w:r w:rsidR="004B0933">
              <w:rPr>
                <w:sz w:val="16"/>
                <w:szCs w:val="16"/>
              </w:rPr>
              <w:t xml:space="preserve"> </w:t>
            </w:r>
            <w:r w:rsidRPr="003628A1">
              <w:rPr>
                <w:sz w:val="16"/>
                <w:szCs w:val="16"/>
              </w:rPr>
              <w:t>Summation</w:t>
            </w:r>
            <w:r w:rsidR="004B0933">
              <w:rPr>
                <w:sz w:val="16"/>
                <w:szCs w:val="16"/>
              </w:rPr>
              <w:t xml:space="preserve"> </w:t>
            </w:r>
            <w:r w:rsidRPr="003628A1">
              <w:rPr>
                <w:sz w:val="16"/>
                <w:szCs w:val="16"/>
              </w:rPr>
              <w:t>of</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zonal</w:t>
            </w:r>
            <w:r w:rsidR="004B0933">
              <w:rPr>
                <w:sz w:val="16"/>
                <w:szCs w:val="16"/>
              </w:rPr>
              <w:t xml:space="preserve"> </w:t>
            </w:r>
            <w:r w:rsidRPr="003628A1">
              <w:rPr>
                <w:sz w:val="16"/>
                <w:szCs w:val="16"/>
              </w:rPr>
              <w:t>price</w:t>
            </w:r>
            <w:r w:rsidR="004B0933">
              <w:rPr>
                <w:sz w:val="16"/>
                <w:szCs w:val="16"/>
              </w:rPr>
              <w:t xml:space="preserve"> </w:t>
            </w:r>
            <w:r w:rsidRPr="003628A1">
              <w:rPr>
                <w:sz w:val="16"/>
                <w:szCs w:val="16"/>
              </w:rPr>
              <w:t>difference</w:t>
            </w:r>
          </w:p>
          <w:p w14:paraId="163D2147" w14:textId="6017B715" w:rsidR="00BE3855" w:rsidRDefault="000D01E9" w:rsidP="0021791D">
            <w:pPr>
              <w:pStyle w:val="TableBody"/>
              <w:rPr>
                <w:sz w:val="16"/>
                <w:szCs w:val="16"/>
                <w:lang w:val="de-DE"/>
              </w:rPr>
            </w:pPr>
            <w:r w:rsidRPr="003628A1">
              <w:rPr>
                <w:sz w:val="16"/>
                <w:szCs w:val="16"/>
                <w:lang w:val="de-DE"/>
              </w:rPr>
              <w:t>(EMP</w:t>
            </w:r>
            <w:r w:rsidRPr="003628A1">
              <w:rPr>
                <w:sz w:val="16"/>
                <w:szCs w:val="16"/>
                <w:vertAlign w:val="subscript"/>
                <w:lang w:val="de-DE"/>
              </w:rPr>
              <w:t>h</w:t>
            </w:r>
            <w:r w:rsidRPr="003628A1">
              <w:rPr>
                <w:sz w:val="16"/>
                <w:szCs w:val="16"/>
                <w:vertAlign w:val="superscript"/>
                <w:lang w:val="de-DE"/>
              </w:rPr>
              <w:t>j,t</w:t>
            </w:r>
            <w:r w:rsidR="004B0933">
              <w:rPr>
                <w:sz w:val="16"/>
                <w:szCs w:val="16"/>
                <w:lang w:val="de-DE"/>
              </w:rPr>
              <w:t xml:space="preserve"> </w:t>
            </w:r>
            <w:r w:rsidRPr="003628A1">
              <w:rPr>
                <w:sz w:val="16"/>
                <w:szCs w:val="16"/>
                <w:lang w:val="de-DE"/>
              </w:rPr>
              <w:t>–</w:t>
            </w:r>
            <w:r w:rsidR="004B0933">
              <w:rPr>
                <w:sz w:val="16"/>
                <w:szCs w:val="16"/>
                <w:lang w:val="de-DE"/>
              </w:rPr>
              <w:t xml:space="preserve"> </w:t>
            </w:r>
            <w:r w:rsidRPr="003628A1">
              <w:rPr>
                <w:sz w:val="16"/>
                <w:szCs w:val="16"/>
                <w:lang w:val="de-DE"/>
              </w:rPr>
              <w:t>EMP</w:t>
            </w:r>
            <w:r w:rsidR="004B0933">
              <w:rPr>
                <w:sz w:val="16"/>
                <w:szCs w:val="16"/>
                <w:vertAlign w:val="subscript"/>
                <w:lang w:val="de-DE"/>
              </w:rPr>
              <w:t xml:space="preserve"> </w:t>
            </w:r>
            <w:r w:rsidRPr="003628A1">
              <w:rPr>
                <w:sz w:val="16"/>
                <w:szCs w:val="16"/>
                <w:vertAlign w:val="subscript"/>
                <w:lang w:val="de-DE"/>
              </w:rPr>
              <w:t>h</w:t>
            </w:r>
            <w:r w:rsidRPr="003628A1">
              <w:rPr>
                <w:sz w:val="16"/>
                <w:szCs w:val="16"/>
                <w:vertAlign w:val="superscript"/>
                <w:lang w:val="de-DE"/>
              </w:rPr>
              <w:t>i,t</w:t>
            </w:r>
            <w:r w:rsidRPr="003628A1">
              <w:rPr>
                <w:sz w:val="16"/>
                <w:szCs w:val="16"/>
                <w:lang w:val="de-DE"/>
              </w:rPr>
              <w:t>)</w:t>
            </w:r>
          </w:p>
          <w:p w14:paraId="11CB0B8B" w14:textId="502E407C" w:rsidR="000D01E9" w:rsidRPr="003628A1" w:rsidRDefault="000D01E9" w:rsidP="0021791D">
            <w:pPr>
              <w:pStyle w:val="TableBody"/>
              <w:rPr>
                <w:sz w:val="16"/>
                <w:szCs w:val="16"/>
              </w:rPr>
            </w:pPr>
            <w:r w:rsidRPr="003628A1">
              <w:rPr>
                <w:sz w:val="16"/>
                <w:szCs w:val="16"/>
              </w:rPr>
              <w:t>Denominator:</w:t>
            </w:r>
            <w:r w:rsidR="004B0933">
              <w:rPr>
                <w:sz w:val="16"/>
                <w:szCs w:val="16"/>
              </w:rPr>
              <w:t xml:space="preserve"> </w:t>
            </w:r>
            <w:r w:rsidRPr="003628A1">
              <w:rPr>
                <w:sz w:val="16"/>
                <w:szCs w:val="16"/>
              </w:rPr>
              <w:t>12</w:t>
            </w:r>
          </w:p>
          <w:p w14:paraId="35868450" w14:textId="4F6AA9E8" w:rsidR="000D01E9" w:rsidRPr="003628A1" w:rsidRDefault="000D01E9" w:rsidP="0021791D">
            <w:pPr>
              <w:pStyle w:val="TableBody"/>
              <w:rPr>
                <w:sz w:val="16"/>
                <w:szCs w:val="16"/>
              </w:rPr>
            </w:pPr>
            <w:r w:rsidRPr="003628A1">
              <w:rPr>
                <w:sz w:val="16"/>
                <w:szCs w:val="16"/>
              </w:rPr>
              <w:t>Resulting</w:t>
            </w:r>
            <w:r w:rsidR="004B0933">
              <w:rPr>
                <w:sz w:val="16"/>
                <w:szCs w:val="16"/>
              </w:rPr>
              <w:t xml:space="preserve"> </w:t>
            </w:r>
            <w:r w:rsidRPr="003628A1">
              <w:rPr>
                <w:sz w:val="16"/>
                <w:szCs w:val="16"/>
              </w:rPr>
              <w:t>Decimals:</w:t>
            </w:r>
            <w:r w:rsidR="004B0933">
              <w:rPr>
                <w:sz w:val="16"/>
                <w:szCs w:val="16"/>
              </w:rPr>
              <w:t xml:space="preserve"> </w:t>
            </w:r>
            <w:r w:rsidRPr="003628A1">
              <w:rPr>
                <w:sz w:val="16"/>
                <w:szCs w:val="16"/>
              </w:rPr>
              <w:t>5</w:t>
            </w:r>
          </w:p>
        </w:tc>
        <w:tc>
          <w:tcPr>
            <w:tcW w:w="1890" w:type="dxa"/>
            <w:tcBorders>
              <w:bottom w:val="single" w:sz="4" w:space="0" w:color="auto"/>
            </w:tcBorders>
            <w:vAlign w:val="center"/>
          </w:tcPr>
          <w:p w14:paraId="048EC4B9" w14:textId="45A4A263" w:rsidR="000D01E9" w:rsidRPr="003628A1" w:rsidRDefault="000D01E9" w:rsidP="0021791D">
            <w:pPr>
              <w:pStyle w:val="TableBody"/>
              <w:rPr>
                <w:sz w:val="16"/>
                <w:szCs w:val="16"/>
              </w:rPr>
            </w:pPr>
            <w:r w:rsidRPr="003628A1">
              <w:rPr>
                <w:sz w:val="16"/>
                <w:szCs w:val="16"/>
              </w:rPr>
              <w:t>Multiplied</w:t>
            </w:r>
            <w:r w:rsidR="004B0933">
              <w:rPr>
                <w:sz w:val="16"/>
                <w:szCs w:val="16"/>
              </w:rPr>
              <w:t xml:space="preserve"> </w:t>
            </w:r>
            <w:r w:rsidRPr="003628A1">
              <w:rPr>
                <w:sz w:val="16"/>
                <w:szCs w:val="16"/>
              </w:rPr>
              <w:t>by</w:t>
            </w:r>
            <w:r w:rsidR="004B0933">
              <w:rPr>
                <w:sz w:val="16"/>
                <w:szCs w:val="16"/>
              </w:rPr>
              <w:t xml:space="preserve"> </w:t>
            </w:r>
            <w:r w:rsidRPr="003628A1">
              <w:rPr>
                <w:sz w:val="16"/>
                <w:szCs w:val="16"/>
              </w:rPr>
              <w:t>QTR</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the</w:t>
            </w:r>
            <w:r w:rsidR="004B0933">
              <w:rPr>
                <w:sz w:val="16"/>
                <w:szCs w:val="16"/>
              </w:rPr>
              <w:t xml:space="preserve"> </w:t>
            </w:r>
            <w:r w:rsidRPr="003628A1">
              <w:rPr>
                <w:i/>
                <w:sz w:val="16"/>
                <w:szCs w:val="16"/>
              </w:rPr>
              <w:t>settlement</w:t>
            </w:r>
            <w:r w:rsidR="004B0933">
              <w:rPr>
                <w:i/>
                <w:sz w:val="16"/>
                <w:szCs w:val="16"/>
              </w:rPr>
              <w:t xml:space="preserve"> </w:t>
            </w:r>
            <w:r w:rsidRPr="003628A1">
              <w:rPr>
                <w:i/>
                <w:sz w:val="16"/>
                <w:szCs w:val="16"/>
              </w:rPr>
              <w:t>hour.</w:t>
            </w:r>
          </w:p>
        </w:tc>
        <w:tc>
          <w:tcPr>
            <w:tcW w:w="2160" w:type="dxa"/>
            <w:tcBorders>
              <w:bottom w:val="single" w:sz="4" w:space="0" w:color="auto"/>
            </w:tcBorders>
            <w:vAlign w:val="center"/>
          </w:tcPr>
          <w:p w14:paraId="741DAC4B" w14:textId="77777777" w:rsidR="000D01E9" w:rsidRPr="003628A1" w:rsidRDefault="000D01E9" w:rsidP="0021791D">
            <w:pPr>
              <w:pStyle w:val="TableBody"/>
              <w:rPr>
                <w:sz w:val="16"/>
                <w:szCs w:val="16"/>
              </w:rPr>
            </w:pPr>
          </w:p>
        </w:tc>
        <w:tc>
          <w:tcPr>
            <w:tcW w:w="2070" w:type="dxa"/>
            <w:tcBorders>
              <w:bottom w:val="single" w:sz="4" w:space="0" w:color="auto"/>
            </w:tcBorders>
            <w:vAlign w:val="center"/>
          </w:tcPr>
          <w:p w14:paraId="3167B734" w14:textId="77777777" w:rsidR="000D01E9" w:rsidRPr="003628A1" w:rsidRDefault="000D01E9" w:rsidP="0021791D">
            <w:pPr>
              <w:pStyle w:val="TableBody"/>
              <w:rPr>
                <w:sz w:val="16"/>
                <w:szCs w:val="16"/>
              </w:rPr>
            </w:pPr>
          </w:p>
        </w:tc>
      </w:tr>
      <w:tr w:rsidR="000D01E9" w:rsidRPr="003628A1" w14:paraId="304F565E" w14:textId="77777777" w:rsidTr="00A75FA9">
        <w:trPr>
          <w:trHeight w:val="1340"/>
        </w:trPr>
        <w:tc>
          <w:tcPr>
            <w:tcW w:w="810" w:type="dxa"/>
            <w:tcBorders>
              <w:top w:val="single" w:sz="4" w:space="0" w:color="auto"/>
              <w:left w:val="single" w:sz="4" w:space="0" w:color="auto"/>
              <w:bottom w:val="single" w:sz="4" w:space="0" w:color="auto"/>
              <w:right w:val="single" w:sz="4" w:space="0" w:color="auto"/>
            </w:tcBorders>
            <w:vAlign w:val="center"/>
          </w:tcPr>
          <w:p w14:paraId="63BE8651" w14:textId="77777777" w:rsidR="000D01E9" w:rsidRPr="003628A1" w:rsidRDefault="000D01E9" w:rsidP="00D37914">
            <w:pPr>
              <w:pStyle w:val="TableBody"/>
              <w:jc w:val="center"/>
              <w:rPr>
                <w:sz w:val="16"/>
                <w:szCs w:val="16"/>
              </w:rPr>
            </w:pPr>
            <w:r w:rsidRPr="003628A1">
              <w:rPr>
                <w:sz w:val="16"/>
                <w:szCs w:val="16"/>
              </w:rPr>
              <w:t>105</w:t>
            </w:r>
          </w:p>
        </w:tc>
        <w:tc>
          <w:tcPr>
            <w:tcW w:w="1530" w:type="dxa"/>
            <w:tcBorders>
              <w:top w:val="single" w:sz="4" w:space="0" w:color="auto"/>
              <w:left w:val="single" w:sz="4" w:space="0" w:color="auto"/>
              <w:bottom w:val="single" w:sz="4" w:space="0" w:color="auto"/>
              <w:right w:val="single" w:sz="4" w:space="0" w:color="auto"/>
            </w:tcBorders>
            <w:vAlign w:val="center"/>
          </w:tcPr>
          <w:p w14:paraId="1F33B6A8" w14:textId="787068C8" w:rsidR="000D01E9" w:rsidRPr="003628A1" w:rsidRDefault="000D01E9" w:rsidP="0021791D">
            <w:pPr>
              <w:pStyle w:val="TableBody"/>
              <w:rPr>
                <w:sz w:val="16"/>
                <w:szCs w:val="16"/>
              </w:rPr>
            </w:pPr>
            <w:r w:rsidRPr="003628A1">
              <w:rPr>
                <w:sz w:val="16"/>
                <w:szCs w:val="16"/>
              </w:rPr>
              <w:t>Congestion</w:t>
            </w:r>
            <w:r w:rsidR="004B0933">
              <w:rPr>
                <w:sz w:val="16"/>
                <w:szCs w:val="16"/>
              </w:rPr>
              <w:t xml:space="preserve"> </w:t>
            </w:r>
            <w:r w:rsidRPr="003628A1">
              <w:rPr>
                <w:sz w:val="16"/>
                <w:szCs w:val="16"/>
              </w:rPr>
              <w:t>Management</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Credit</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Energy</w:t>
            </w:r>
          </w:p>
        </w:tc>
        <w:tc>
          <w:tcPr>
            <w:tcW w:w="1170" w:type="dxa"/>
            <w:tcBorders>
              <w:top w:val="single" w:sz="4" w:space="0" w:color="auto"/>
              <w:left w:val="single" w:sz="4" w:space="0" w:color="auto"/>
              <w:bottom w:val="single" w:sz="4" w:space="0" w:color="auto"/>
              <w:right w:val="single" w:sz="4" w:space="0" w:color="auto"/>
            </w:tcBorders>
            <w:vAlign w:val="center"/>
          </w:tcPr>
          <w:p w14:paraId="1DF30DB8" w14:textId="77777777" w:rsidR="000D01E9" w:rsidRPr="003628A1" w:rsidRDefault="000D01E9" w:rsidP="00D82B6D">
            <w:pPr>
              <w:pStyle w:val="TableBody"/>
              <w:jc w:val="center"/>
              <w:rPr>
                <w:sz w:val="16"/>
                <w:szCs w:val="16"/>
              </w:rPr>
            </w:pPr>
            <w:r w:rsidRPr="003628A1">
              <w:rPr>
                <w:sz w:val="16"/>
                <w:szCs w:val="16"/>
              </w:rPr>
              <w:t>1</w:t>
            </w:r>
          </w:p>
        </w:tc>
        <w:tc>
          <w:tcPr>
            <w:tcW w:w="1170" w:type="dxa"/>
            <w:tcBorders>
              <w:top w:val="single" w:sz="4" w:space="0" w:color="auto"/>
              <w:left w:val="single" w:sz="4" w:space="0" w:color="auto"/>
              <w:bottom w:val="single" w:sz="4" w:space="0" w:color="auto"/>
              <w:right w:val="single" w:sz="4" w:space="0" w:color="auto"/>
            </w:tcBorders>
            <w:vAlign w:val="center"/>
          </w:tcPr>
          <w:p w14:paraId="106218A6" w14:textId="77777777" w:rsidR="000D01E9" w:rsidRPr="003628A1" w:rsidRDefault="000D01E9" w:rsidP="00D82B6D">
            <w:pPr>
              <w:pStyle w:val="TableBody"/>
              <w:jc w:val="center"/>
              <w:rPr>
                <w:sz w:val="16"/>
                <w:szCs w:val="16"/>
              </w:rPr>
            </w:pPr>
            <w:r w:rsidRPr="003628A1">
              <w:rPr>
                <w:sz w:val="16"/>
                <w:szCs w:val="16"/>
              </w:rPr>
              <w:t>3</w:t>
            </w:r>
          </w:p>
        </w:tc>
        <w:tc>
          <w:tcPr>
            <w:tcW w:w="1170" w:type="dxa"/>
            <w:tcBorders>
              <w:top w:val="single" w:sz="4" w:space="0" w:color="auto"/>
              <w:left w:val="single" w:sz="4" w:space="0" w:color="auto"/>
              <w:bottom w:val="single" w:sz="4" w:space="0" w:color="auto"/>
              <w:right w:val="single" w:sz="4" w:space="0" w:color="auto"/>
            </w:tcBorders>
            <w:vAlign w:val="center"/>
          </w:tcPr>
          <w:p w14:paraId="1E5852C0" w14:textId="77777777" w:rsidR="000D01E9" w:rsidRPr="003628A1" w:rsidRDefault="000D01E9" w:rsidP="00D82B6D">
            <w:pPr>
              <w:pStyle w:val="TableBody"/>
              <w:jc w:val="center"/>
              <w:rPr>
                <w:sz w:val="16"/>
                <w:szCs w:val="16"/>
              </w:rPr>
            </w:pPr>
            <w:r w:rsidRPr="003628A1">
              <w:rPr>
                <w:sz w:val="16"/>
                <w:szCs w:val="16"/>
              </w:rPr>
              <w:t>Yes</w:t>
            </w:r>
          </w:p>
        </w:tc>
        <w:tc>
          <w:tcPr>
            <w:tcW w:w="2070" w:type="dxa"/>
            <w:tcBorders>
              <w:top w:val="single" w:sz="4" w:space="0" w:color="auto"/>
              <w:left w:val="single" w:sz="4" w:space="0" w:color="auto"/>
              <w:bottom w:val="single" w:sz="4" w:space="0" w:color="auto"/>
              <w:right w:val="single" w:sz="4" w:space="0" w:color="auto"/>
            </w:tcBorders>
            <w:vAlign w:val="center"/>
          </w:tcPr>
          <w:p w14:paraId="3D6B5D4D" w14:textId="52CCEBDD" w:rsidR="000D01E9" w:rsidRPr="003628A1" w:rsidRDefault="000D01E9" w:rsidP="0021791D">
            <w:pPr>
              <w:pStyle w:val="TableBody"/>
              <w:rPr>
                <w:sz w:val="16"/>
                <w:szCs w:val="16"/>
              </w:rPr>
            </w:pPr>
            <w:r w:rsidRPr="003628A1">
              <w:rPr>
                <w:sz w:val="16"/>
                <w:szCs w:val="16"/>
              </w:rPr>
              <w:t>AQEI</w:t>
            </w:r>
            <w:r w:rsidR="004B0933">
              <w:rPr>
                <w:sz w:val="16"/>
                <w:szCs w:val="16"/>
              </w:rPr>
              <w:t xml:space="preserve"> </w:t>
            </w:r>
            <w:r w:rsidRPr="003628A1">
              <w:rPr>
                <w:sz w:val="16"/>
                <w:szCs w:val="16"/>
              </w:rPr>
              <w:t>multiplied</w:t>
            </w:r>
            <w:r w:rsidR="004B0933">
              <w:rPr>
                <w:sz w:val="16"/>
                <w:szCs w:val="16"/>
              </w:rPr>
              <w:t xml:space="preserve"> </w:t>
            </w:r>
            <w:r w:rsidRPr="003628A1">
              <w:rPr>
                <w:sz w:val="16"/>
                <w:szCs w:val="16"/>
              </w:rPr>
              <w:t>by</w:t>
            </w:r>
            <w:r w:rsidR="004B0933">
              <w:rPr>
                <w:sz w:val="16"/>
                <w:szCs w:val="16"/>
              </w:rPr>
              <w:t xml:space="preserve"> </w:t>
            </w:r>
            <w:r w:rsidRPr="003628A1">
              <w:rPr>
                <w:sz w:val="16"/>
                <w:szCs w:val="16"/>
              </w:rPr>
              <w:t>12</w:t>
            </w:r>
            <w:r w:rsidR="004B0933">
              <w:rPr>
                <w:sz w:val="16"/>
                <w:szCs w:val="16"/>
              </w:rPr>
              <w:t xml:space="preserve"> </w:t>
            </w:r>
            <w:r w:rsidRPr="003628A1">
              <w:rPr>
                <w:sz w:val="16"/>
                <w:szCs w:val="16"/>
              </w:rPr>
              <w:t>or</w:t>
            </w:r>
          </w:p>
          <w:p w14:paraId="5AE72CBC" w14:textId="52BCE4C2" w:rsidR="000D01E9" w:rsidRPr="003628A1" w:rsidRDefault="000D01E9" w:rsidP="0021791D">
            <w:pPr>
              <w:pStyle w:val="TableBody"/>
              <w:rPr>
                <w:sz w:val="16"/>
                <w:szCs w:val="16"/>
              </w:rPr>
            </w:pPr>
            <w:r w:rsidRPr="003628A1">
              <w:rPr>
                <w:sz w:val="16"/>
                <w:szCs w:val="16"/>
              </w:rPr>
              <w:t>AQEW</w:t>
            </w:r>
            <w:r w:rsidR="004B0933">
              <w:rPr>
                <w:sz w:val="16"/>
                <w:szCs w:val="16"/>
              </w:rPr>
              <w:t xml:space="preserve"> </w:t>
            </w:r>
            <w:r w:rsidRPr="003628A1">
              <w:rPr>
                <w:sz w:val="16"/>
                <w:szCs w:val="16"/>
              </w:rPr>
              <w:t>multiplied</w:t>
            </w:r>
            <w:r w:rsidR="004B0933">
              <w:rPr>
                <w:sz w:val="16"/>
                <w:szCs w:val="16"/>
              </w:rPr>
              <w:t xml:space="preserve"> </w:t>
            </w:r>
            <w:r w:rsidRPr="003628A1">
              <w:rPr>
                <w:sz w:val="16"/>
                <w:szCs w:val="16"/>
              </w:rPr>
              <w:t>by</w:t>
            </w:r>
            <w:r w:rsidR="004B0933">
              <w:rPr>
                <w:sz w:val="16"/>
                <w:szCs w:val="16"/>
              </w:rPr>
              <w:t xml:space="preserve"> </w:t>
            </w:r>
            <w:r w:rsidRPr="003628A1">
              <w:rPr>
                <w:sz w:val="16"/>
                <w:szCs w:val="16"/>
              </w:rPr>
              <w:t>12</w:t>
            </w:r>
          </w:p>
          <w:p w14:paraId="7255E24B" w14:textId="4460E4D5" w:rsidR="000D01E9" w:rsidRPr="003628A1" w:rsidRDefault="000D01E9" w:rsidP="00F92ECB">
            <w:pPr>
              <w:pStyle w:val="TableBody"/>
              <w:spacing w:before="240"/>
              <w:rPr>
                <w:sz w:val="16"/>
                <w:szCs w:val="16"/>
              </w:rPr>
            </w:pPr>
            <w:r w:rsidRPr="003628A1">
              <w:rPr>
                <w:sz w:val="16"/>
                <w:szCs w:val="16"/>
              </w:rPr>
              <w:t>Resulting</w:t>
            </w:r>
            <w:r w:rsidR="004B0933">
              <w:rPr>
                <w:sz w:val="16"/>
                <w:szCs w:val="16"/>
              </w:rPr>
              <w:t xml:space="preserve"> </w:t>
            </w:r>
            <w:r w:rsidRPr="003628A1">
              <w:rPr>
                <w:sz w:val="16"/>
                <w:szCs w:val="16"/>
              </w:rPr>
              <w:t>Decimals:</w:t>
            </w:r>
            <w:r w:rsidR="004B0933">
              <w:rPr>
                <w:sz w:val="16"/>
                <w:szCs w:val="16"/>
              </w:rPr>
              <w:t xml:space="preserve"> </w:t>
            </w:r>
            <w:r w:rsidRPr="003628A1">
              <w:rPr>
                <w:sz w:val="16"/>
                <w:szCs w:val="16"/>
              </w:rPr>
              <w:t>3</w:t>
            </w:r>
          </w:p>
        </w:tc>
        <w:tc>
          <w:tcPr>
            <w:tcW w:w="1890" w:type="dxa"/>
            <w:tcBorders>
              <w:top w:val="single" w:sz="4" w:space="0" w:color="auto"/>
              <w:left w:val="single" w:sz="4" w:space="0" w:color="auto"/>
              <w:bottom w:val="single" w:sz="4" w:space="0" w:color="auto"/>
              <w:right w:val="single" w:sz="4" w:space="0" w:color="auto"/>
            </w:tcBorders>
            <w:vAlign w:val="center"/>
          </w:tcPr>
          <w:p w14:paraId="63D74B75" w14:textId="349BF7BA" w:rsidR="000D01E9" w:rsidRPr="003628A1" w:rsidRDefault="000D01E9" w:rsidP="0021791D">
            <w:pPr>
              <w:pStyle w:val="TableBody"/>
              <w:rPr>
                <w:sz w:val="16"/>
                <w:szCs w:val="16"/>
              </w:rPr>
            </w:pPr>
            <w:r w:rsidRPr="003628A1">
              <w:rPr>
                <w:sz w:val="16"/>
                <w:szCs w:val="16"/>
              </w:rPr>
              <w:t>Used</w:t>
            </w:r>
            <w:r w:rsidR="004B0933">
              <w:rPr>
                <w:sz w:val="16"/>
                <w:szCs w:val="16"/>
              </w:rPr>
              <w:t xml:space="preserve"> </w:t>
            </w:r>
            <w:r w:rsidRPr="003628A1">
              <w:rPr>
                <w:sz w:val="16"/>
                <w:szCs w:val="16"/>
              </w:rPr>
              <w:t>in</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calculation</w:t>
            </w:r>
            <w:r w:rsidR="004B0933">
              <w:rPr>
                <w:sz w:val="16"/>
                <w:szCs w:val="16"/>
              </w:rPr>
              <w:t xml:space="preserve"> </w:t>
            </w:r>
            <w:r w:rsidRPr="003628A1">
              <w:rPr>
                <w:sz w:val="16"/>
                <w:szCs w:val="16"/>
              </w:rPr>
              <w:t>of</w:t>
            </w:r>
            <w:r w:rsidR="004B0933">
              <w:rPr>
                <w:sz w:val="16"/>
                <w:szCs w:val="16"/>
              </w:rPr>
              <w:t xml:space="preserve"> </w:t>
            </w:r>
            <w:r w:rsidRPr="003628A1">
              <w:rPr>
                <w:sz w:val="16"/>
                <w:szCs w:val="16"/>
              </w:rPr>
              <w:t>OP(EMP,</w:t>
            </w:r>
            <w:r w:rsidR="004B0933">
              <w:rPr>
                <w:sz w:val="16"/>
                <w:szCs w:val="16"/>
              </w:rPr>
              <w:t xml:space="preserve"> </w:t>
            </w:r>
            <w:r w:rsidRPr="003628A1">
              <w:rPr>
                <w:sz w:val="16"/>
                <w:szCs w:val="16"/>
              </w:rPr>
              <w:t>AQEI,</w:t>
            </w:r>
            <w:r w:rsidR="004B0933">
              <w:rPr>
                <w:sz w:val="16"/>
                <w:szCs w:val="16"/>
              </w:rPr>
              <w:t xml:space="preserve"> </w:t>
            </w:r>
            <w:r w:rsidRPr="003628A1">
              <w:rPr>
                <w:sz w:val="16"/>
                <w:szCs w:val="16"/>
              </w:rPr>
              <w:t>BE)</w:t>
            </w:r>
            <w:r w:rsidR="004B0933">
              <w:rPr>
                <w:sz w:val="16"/>
                <w:szCs w:val="16"/>
              </w:rPr>
              <w:t xml:space="preserve"> </w:t>
            </w:r>
            <w:r w:rsidRPr="003628A1">
              <w:rPr>
                <w:sz w:val="16"/>
                <w:szCs w:val="16"/>
              </w:rPr>
              <w:t>or</w:t>
            </w:r>
            <w:r w:rsidR="004B0933">
              <w:rPr>
                <w:sz w:val="16"/>
                <w:szCs w:val="16"/>
              </w:rPr>
              <w:t xml:space="preserve"> </w:t>
            </w:r>
            <w:r w:rsidRPr="003628A1">
              <w:rPr>
                <w:sz w:val="16"/>
                <w:szCs w:val="16"/>
              </w:rPr>
              <w:t>OP(EMP,</w:t>
            </w:r>
            <w:r w:rsidR="004B0933">
              <w:rPr>
                <w:sz w:val="16"/>
                <w:szCs w:val="16"/>
              </w:rPr>
              <w:t xml:space="preserve"> </w:t>
            </w:r>
            <w:r w:rsidRPr="003628A1">
              <w:rPr>
                <w:sz w:val="16"/>
                <w:szCs w:val="16"/>
              </w:rPr>
              <w:t>AQEW,</w:t>
            </w:r>
            <w:r w:rsidR="004B0933">
              <w:rPr>
                <w:sz w:val="16"/>
                <w:szCs w:val="16"/>
              </w:rPr>
              <w:t xml:space="preserve"> </w:t>
            </w:r>
            <w:r w:rsidRPr="003628A1">
              <w:rPr>
                <w:sz w:val="16"/>
                <w:szCs w:val="16"/>
              </w:rPr>
              <w:t>BL)</w:t>
            </w:r>
            <w:r w:rsidR="004B0933">
              <w:rPr>
                <w:sz w:val="16"/>
                <w:szCs w:val="16"/>
              </w:rPr>
              <w:t xml:space="preserve"> </w:t>
            </w:r>
            <w:r w:rsidRPr="003628A1">
              <w:rPr>
                <w:sz w:val="16"/>
                <w:szCs w:val="16"/>
              </w:rPr>
              <w:t>as</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case</w:t>
            </w:r>
            <w:r w:rsidR="004B0933">
              <w:rPr>
                <w:sz w:val="16"/>
                <w:szCs w:val="16"/>
              </w:rPr>
              <w:t xml:space="preserve"> </w:t>
            </w:r>
            <w:r w:rsidRPr="003628A1">
              <w:rPr>
                <w:sz w:val="16"/>
                <w:szCs w:val="16"/>
              </w:rPr>
              <w:t>may</w:t>
            </w:r>
            <w:r w:rsidR="004B0933">
              <w:rPr>
                <w:sz w:val="16"/>
                <w:szCs w:val="16"/>
              </w:rPr>
              <w:t xml:space="preserve"> </w:t>
            </w:r>
            <w:r w:rsidRPr="003628A1">
              <w:rPr>
                <w:sz w:val="16"/>
                <w:szCs w:val="16"/>
              </w:rPr>
              <w:t>be.</w:t>
            </w:r>
          </w:p>
        </w:tc>
        <w:tc>
          <w:tcPr>
            <w:tcW w:w="2160" w:type="dxa"/>
            <w:tcBorders>
              <w:top w:val="single" w:sz="4" w:space="0" w:color="auto"/>
              <w:left w:val="single" w:sz="4" w:space="0" w:color="auto"/>
              <w:bottom w:val="single" w:sz="4" w:space="0" w:color="auto"/>
              <w:right w:val="single" w:sz="4" w:space="0" w:color="auto"/>
            </w:tcBorders>
            <w:vAlign w:val="center"/>
          </w:tcPr>
          <w:p w14:paraId="5576BD37" w14:textId="77777777" w:rsidR="000D01E9" w:rsidRPr="003628A1" w:rsidRDefault="000D01E9" w:rsidP="0021791D">
            <w:pPr>
              <w:pStyle w:val="TableBody"/>
              <w:rPr>
                <w:sz w:val="16"/>
                <w:szCs w:val="16"/>
              </w:rPr>
            </w:pPr>
            <w:r w:rsidRPr="003628A1">
              <w:rPr>
                <w:sz w:val="16"/>
                <w:szCs w:val="16"/>
              </w:rPr>
              <w:t>Numerators</w:t>
            </w:r>
          </w:p>
          <w:p w14:paraId="23E55E0E" w14:textId="3DA8465A" w:rsidR="00BE3855" w:rsidRDefault="000D01E9" w:rsidP="0021791D">
            <w:pPr>
              <w:pStyle w:val="TableBody"/>
              <w:rPr>
                <w:sz w:val="16"/>
                <w:szCs w:val="16"/>
              </w:rPr>
            </w:pPr>
            <w:r w:rsidRPr="003628A1">
              <w:rPr>
                <w:sz w:val="16"/>
                <w:szCs w:val="16"/>
              </w:rPr>
              <w:t>OP(EMP,</w:t>
            </w:r>
            <w:r w:rsidR="004B0933">
              <w:rPr>
                <w:sz w:val="16"/>
                <w:szCs w:val="16"/>
              </w:rPr>
              <w:t xml:space="preserve"> </w:t>
            </w:r>
            <w:r w:rsidRPr="003628A1">
              <w:rPr>
                <w:sz w:val="16"/>
                <w:szCs w:val="16"/>
              </w:rPr>
              <w:t>MQSI,</w:t>
            </w:r>
            <w:r w:rsidR="004B0933">
              <w:rPr>
                <w:sz w:val="16"/>
                <w:szCs w:val="16"/>
              </w:rPr>
              <w:t xml:space="preserve"> </w:t>
            </w:r>
            <w:r w:rsidRPr="003628A1">
              <w:rPr>
                <w:sz w:val="16"/>
                <w:szCs w:val="16"/>
              </w:rPr>
              <w:t>BE)</w:t>
            </w:r>
          </w:p>
          <w:p w14:paraId="5C11124B" w14:textId="0A021B59" w:rsidR="000D01E9" w:rsidRPr="003628A1" w:rsidRDefault="000D01E9" w:rsidP="0021791D">
            <w:pPr>
              <w:pStyle w:val="TableBody"/>
              <w:rPr>
                <w:sz w:val="16"/>
                <w:szCs w:val="16"/>
                <w:lang w:val="nl-NL"/>
              </w:rPr>
            </w:pPr>
            <w:r w:rsidRPr="003628A1">
              <w:rPr>
                <w:sz w:val="16"/>
                <w:szCs w:val="16"/>
                <w:lang w:val="nl-NL"/>
              </w:rPr>
              <w:t>OP(EMP,</w:t>
            </w:r>
            <w:r w:rsidR="004B0933">
              <w:rPr>
                <w:sz w:val="16"/>
                <w:szCs w:val="16"/>
                <w:lang w:val="nl-NL"/>
              </w:rPr>
              <w:t xml:space="preserve"> </w:t>
            </w:r>
            <w:r w:rsidRPr="003628A1">
              <w:rPr>
                <w:sz w:val="16"/>
                <w:szCs w:val="16"/>
                <w:lang w:val="nl-NL"/>
              </w:rPr>
              <w:t>DQSI,</w:t>
            </w:r>
            <w:r w:rsidR="004B0933">
              <w:rPr>
                <w:sz w:val="16"/>
                <w:szCs w:val="16"/>
                <w:lang w:val="nl-NL"/>
              </w:rPr>
              <w:t xml:space="preserve"> </w:t>
            </w:r>
            <w:r w:rsidRPr="003628A1">
              <w:rPr>
                <w:sz w:val="16"/>
                <w:szCs w:val="16"/>
                <w:lang w:val="nl-NL"/>
              </w:rPr>
              <w:t>BE)</w:t>
            </w:r>
          </w:p>
          <w:p w14:paraId="15F7ADC0" w14:textId="621F872A" w:rsidR="000D01E9" w:rsidRPr="003628A1" w:rsidRDefault="000D01E9" w:rsidP="0021791D">
            <w:pPr>
              <w:pStyle w:val="TableBody"/>
              <w:rPr>
                <w:sz w:val="16"/>
                <w:szCs w:val="16"/>
                <w:lang w:val="nl-NL"/>
              </w:rPr>
            </w:pPr>
            <w:r w:rsidRPr="003628A1">
              <w:rPr>
                <w:sz w:val="16"/>
                <w:szCs w:val="16"/>
                <w:lang w:val="nl-NL"/>
              </w:rPr>
              <w:t>OP(EMP,</w:t>
            </w:r>
            <w:r w:rsidR="004B0933">
              <w:rPr>
                <w:sz w:val="16"/>
                <w:szCs w:val="16"/>
                <w:lang w:val="nl-NL"/>
              </w:rPr>
              <w:t xml:space="preserve"> </w:t>
            </w:r>
            <w:r w:rsidRPr="003628A1">
              <w:rPr>
                <w:sz w:val="16"/>
                <w:szCs w:val="16"/>
                <w:lang w:val="nl-NL"/>
              </w:rPr>
              <w:t>AQEI,</w:t>
            </w:r>
            <w:r w:rsidR="004B0933">
              <w:rPr>
                <w:sz w:val="16"/>
                <w:szCs w:val="16"/>
                <w:lang w:val="nl-NL"/>
              </w:rPr>
              <w:t xml:space="preserve"> </w:t>
            </w:r>
            <w:r w:rsidRPr="003628A1">
              <w:rPr>
                <w:sz w:val="16"/>
                <w:szCs w:val="16"/>
                <w:lang w:val="nl-NL"/>
              </w:rPr>
              <w:t>BE)</w:t>
            </w:r>
          </w:p>
          <w:p w14:paraId="4A7AE225" w14:textId="22D4F236" w:rsidR="00BE3855" w:rsidRDefault="000D01E9" w:rsidP="0021791D">
            <w:pPr>
              <w:pStyle w:val="TableBody"/>
              <w:rPr>
                <w:sz w:val="16"/>
                <w:szCs w:val="16"/>
                <w:lang w:val="nl-NL"/>
              </w:rPr>
            </w:pPr>
            <w:r w:rsidRPr="003628A1">
              <w:rPr>
                <w:sz w:val="16"/>
                <w:szCs w:val="16"/>
                <w:lang w:val="nl-NL"/>
              </w:rPr>
              <w:t>OP(EMP,</w:t>
            </w:r>
            <w:r w:rsidR="004B0933">
              <w:rPr>
                <w:sz w:val="16"/>
                <w:szCs w:val="16"/>
                <w:lang w:val="nl-NL"/>
              </w:rPr>
              <w:t xml:space="preserve"> </w:t>
            </w:r>
            <w:r w:rsidRPr="003628A1">
              <w:rPr>
                <w:sz w:val="16"/>
                <w:szCs w:val="16"/>
                <w:lang w:val="nl-NL"/>
              </w:rPr>
              <w:t>MQSW,</w:t>
            </w:r>
            <w:r w:rsidR="004B0933">
              <w:rPr>
                <w:sz w:val="16"/>
                <w:szCs w:val="16"/>
                <w:lang w:val="nl-NL"/>
              </w:rPr>
              <w:t xml:space="preserve"> </w:t>
            </w:r>
            <w:r w:rsidRPr="003628A1">
              <w:rPr>
                <w:sz w:val="16"/>
                <w:szCs w:val="16"/>
                <w:lang w:val="nl-NL"/>
              </w:rPr>
              <w:t>BL)</w:t>
            </w:r>
          </w:p>
          <w:p w14:paraId="7FF0FE1B" w14:textId="7F7FF4E2" w:rsidR="00BE3855" w:rsidRDefault="000D01E9" w:rsidP="0021791D">
            <w:pPr>
              <w:pStyle w:val="TableBody"/>
              <w:rPr>
                <w:sz w:val="16"/>
                <w:szCs w:val="16"/>
                <w:lang w:val="nl-NL"/>
              </w:rPr>
            </w:pPr>
            <w:r w:rsidRPr="003628A1">
              <w:rPr>
                <w:sz w:val="16"/>
                <w:szCs w:val="16"/>
                <w:lang w:val="nl-NL"/>
              </w:rPr>
              <w:t>OP(EMP,</w:t>
            </w:r>
            <w:r w:rsidR="004B0933">
              <w:rPr>
                <w:sz w:val="16"/>
                <w:szCs w:val="16"/>
                <w:lang w:val="nl-NL"/>
              </w:rPr>
              <w:t xml:space="preserve"> </w:t>
            </w:r>
            <w:r w:rsidRPr="003628A1">
              <w:rPr>
                <w:sz w:val="16"/>
                <w:szCs w:val="16"/>
                <w:lang w:val="nl-NL"/>
              </w:rPr>
              <w:t>DQSW,</w:t>
            </w:r>
            <w:r w:rsidR="004B0933">
              <w:rPr>
                <w:sz w:val="16"/>
                <w:szCs w:val="16"/>
                <w:lang w:val="nl-NL"/>
              </w:rPr>
              <w:t xml:space="preserve"> </w:t>
            </w:r>
            <w:r w:rsidRPr="003628A1">
              <w:rPr>
                <w:sz w:val="16"/>
                <w:szCs w:val="16"/>
                <w:lang w:val="nl-NL"/>
              </w:rPr>
              <w:t>BL)</w:t>
            </w:r>
          </w:p>
          <w:p w14:paraId="345F834C" w14:textId="647D6A23" w:rsidR="000D01E9" w:rsidRPr="003628A1" w:rsidRDefault="000D01E9" w:rsidP="0021791D">
            <w:pPr>
              <w:pStyle w:val="TableBody"/>
              <w:rPr>
                <w:sz w:val="16"/>
                <w:szCs w:val="16"/>
                <w:lang w:val="nl-NL"/>
              </w:rPr>
            </w:pPr>
            <w:r w:rsidRPr="003628A1">
              <w:rPr>
                <w:sz w:val="16"/>
                <w:szCs w:val="16"/>
                <w:lang w:val="nl-NL"/>
              </w:rPr>
              <w:t>OP(EMP,</w:t>
            </w:r>
            <w:r w:rsidR="004B0933">
              <w:rPr>
                <w:sz w:val="16"/>
                <w:szCs w:val="16"/>
                <w:lang w:val="nl-NL"/>
              </w:rPr>
              <w:t xml:space="preserve"> </w:t>
            </w:r>
            <w:r w:rsidRPr="003628A1">
              <w:rPr>
                <w:sz w:val="16"/>
                <w:szCs w:val="16"/>
                <w:lang w:val="nl-NL"/>
              </w:rPr>
              <w:t>AQEW,</w:t>
            </w:r>
            <w:r w:rsidR="004B0933">
              <w:rPr>
                <w:sz w:val="16"/>
                <w:szCs w:val="16"/>
                <w:lang w:val="nl-NL"/>
              </w:rPr>
              <w:t xml:space="preserve"> </w:t>
            </w:r>
            <w:r w:rsidRPr="003628A1">
              <w:rPr>
                <w:sz w:val="16"/>
                <w:szCs w:val="16"/>
                <w:lang w:val="nl-NL"/>
              </w:rPr>
              <w:t>BL)</w:t>
            </w:r>
          </w:p>
          <w:p w14:paraId="4F3CD905" w14:textId="35D6760D" w:rsidR="000D01E9" w:rsidRPr="003628A1" w:rsidRDefault="000D01E9" w:rsidP="0021791D">
            <w:pPr>
              <w:pStyle w:val="TableBody"/>
              <w:rPr>
                <w:sz w:val="16"/>
                <w:szCs w:val="16"/>
              </w:rPr>
            </w:pPr>
            <w:r w:rsidRPr="003628A1">
              <w:rPr>
                <w:sz w:val="16"/>
                <w:szCs w:val="16"/>
              </w:rPr>
              <w:t>Denominator:</w:t>
            </w:r>
            <w:r w:rsidR="004B0933">
              <w:rPr>
                <w:sz w:val="16"/>
                <w:szCs w:val="16"/>
              </w:rPr>
              <w:t xml:space="preserve"> </w:t>
            </w:r>
            <w:r w:rsidRPr="003628A1">
              <w:rPr>
                <w:sz w:val="16"/>
                <w:szCs w:val="16"/>
              </w:rPr>
              <w:t>12</w:t>
            </w:r>
          </w:p>
          <w:p w14:paraId="6C5E698F" w14:textId="1F8B2F20" w:rsidR="000D01E9" w:rsidRPr="003628A1" w:rsidRDefault="000D01E9" w:rsidP="0021791D">
            <w:pPr>
              <w:pStyle w:val="TableBody"/>
              <w:rPr>
                <w:sz w:val="16"/>
                <w:szCs w:val="16"/>
              </w:rPr>
            </w:pPr>
            <w:r w:rsidRPr="003628A1">
              <w:rPr>
                <w:sz w:val="16"/>
                <w:szCs w:val="16"/>
              </w:rPr>
              <w:t>Resulting</w:t>
            </w:r>
            <w:r w:rsidR="004B0933">
              <w:rPr>
                <w:sz w:val="16"/>
                <w:szCs w:val="16"/>
              </w:rPr>
              <w:t xml:space="preserve"> </w:t>
            </w:r>
            <w:r w:rsidRPr="003628A1">
              <w:rPr>
                <w:sz w:val="16"/>
                <w:szCs w:val="16"/>
              </w:rPr>
              <w:t>Decimals:</w:t>
            </w:r>
            <w:r w:rsidR="004B0933">
              <w:rPr>
                <w:sz w:val="16"/>
                <w:szCs w:val="16"/>
              </w:rPr>
              <w:t xml:space="preserve"> </w:t>
            </w:r>
            <w:r w:rsidRPr="003628A1">
              <w:rPr>
                <w:sz w:val="16"/>
                <w:szCs w:val="16"/>
              </w:rPr>
              <w:t>2</w:t>
            </w:r>
          </w:p>
        </w:tc>
        <w:tc>
          <w:tcPr>
            <w:tcW w:w="2070" w:type="dxa"/>
            <w:tcBorders>
              <w:top w:val="single" w:sz="4" w:space="0" w:color="auto"/>
              <w:left w:val="single" w:sz="4" w:space="0" w:color="auto"/>
              <w:bottom w:val="single" w:sz="4" w:space="0" w:color="auto"/>
              <w:right w:val="single" w:sz="4" w:space="0" w:color="auto"/>
            </w:tcBorders>
            <w:vAlign w:val="center"/>
          </w:tcPr>
          <w:p w14:paraId="7D047D7E" w14:textId="107EEBE9" w:rsidR="000D01E9" w:rsidRPr="003628A1" w:rsidRDefault="000D01E9" w:rsidP="0021791D">
            <w:pPr>
              <w:pStyle w:val="TableBody"/>
              <w:rPr>
                <w:sz w:val="16"/>
                <w:szCs w:val="16"/>
              </w:rPr>
            </w:pPr>
            <w:r w:rsidRPr="003628A1">
              <w:rPr>
                <w:sz w:val="16"/>
                <w:szCs w:val="16"/>
              </w:rPr>
              <w:t>Profits</w:t>
            </w:r>
            <w:r w:rsidR="004B0933">
              <w:rPr>
                <w:sz w:val="16"/>
                <w:szCs w:val="16"/>
              </w:rPr>
              <w:t xml:space="preserve"> </w:t>
            </w:r>
            <w:r w:rsidRPr="003628A1">
              <w:rPr>
                <w:sz w:val="16"/>
                <w:szCs w:val="16"/>
              </w:rPr>
              <w:t>compared</w:t>
            </w:r>
            <w:r w:rsidR="004B0933">
              <w:rPr>
                <w:sz w:val="16"/>
                <w:szCs w:val="16"/>
              </w:rPr>
              <w:t xml:space="preserve"> </w:t>
            </w:r>
            <w:r w:rsidRPr="003628A1">
              <w:rPr>
                <w:sz w:val="16"/>
                <w:szCs w:val="16"/>
              </w:rPr>
              <w:t>as</w:t>
            </w:r>
            <w:r w:rsidR="004B0933">
              <w:rPr>
                <w:sz w:val="16"/>
                <w:szCs w:val="16"/>
              </w:rPr>
              <w:t xml:space="preserve"> </w:t>
            </w:r>
            <w:r w:rsidRPr="003628A1">
              <w:rPr>
                <w:sz w:val="16"/>
                <w:szCs w:val="16"/>
              </w:rPr>
              <w:t>applicable.</w:t>
            </w:r>
          </w:p>
        </w:tc>
      </w:tr>
      <w:tr w:rsidR="000D01E9" w:rsidRPr="003628A1" w14:paraId="4A03D9D6" w14:textId="77777777" w:rsidTr="00A75FA9">
        <w:tc>
          <w:tcPr>
            <w:tcW w:w="810" w:type="dxa"/>
            <w:tcBorders>
              <w:top w:val="single" w:sz="4" w:space="0" w:color="auto"/>
              <w:bottom w:val="nil"/>
            </w:tcBorders>
            <w:vAlign w:val="center"/>
          </w:tcPr>
          <w:p w14:paraId="6EB116E8" w14:textId="77777777" w:rsidR="000D01E9" w:rsidRPr="003628A1" w:rsidRDefault="000D01E9" w:rsidP="00D37914">
            <w:pPr>
              <w:pStyle w:val="TableBody"/>
              <w:jc w:val="center"/>
              <w:rPr>
                <w:sz w:val="16"/>
                <w:szCs w:val="16"/>
              </w:rPr>
            </w:pPr>
            <w:r w:rsidRPr="003628A1">
              <w:rPr>
                <w:sz w:val="16"/>
                <w:szCs w:val="16"/>
              </w:rPr>
              <w:t>106</w:t>
            </w:r>
          </w:p>
        </w:tc>
        <w:tc>
          <w:tcPr>
            <w:tcW w:w="1530" w:type="dxa"/>
            <w:tcBorders>
              <w:top w:val="single" w:sz="4" w:space="0" w:color="auto"/>
              <w:bottom w:val="nil"/>
            </w:tcBorders>
            <w:vAlign w:val="center"/>
          </w:tcPr>
          <w:p w14:paraId="1AC8BC6B" w14:textId="7A55B079" w:rsidR="000D01E9" w:rsidRPr="003628A1" w:rsidRDefault="000D01E9" w:rsidP="0021791D">
            <w:pPr>
              <w:pStyle w:val="TableBody"/>
              <w:rPr>
                <w:sz w:val="16"/>
                <w:szCs w:val="16"/>
              </w:rPr>
            </w:pPr>
            <w:r w:rsidRPr="003628A1">
              <w:rPr>
                <w:sz w:val="16"/>
                <w:szCs w:val="16"/>
              </w:rPr>
              <w:t>Congestion</w:t>
            </w:r>
            <w:r w:rsidR="004B0933">
              <w:rPr>
                <w:sz w:val="16"/>
                <w:szCs w:val="16"/>
              </w:rPr>
              <w:t xml:space="preserve"> </w:t>
            </w:r>
            <w:r w:rsidRPr="003628A1">
              <w:rPr>
                <w:sz w:val="16"/>
                <w:szCs w:val="16"/>
              </w:rPr>
              <w:t>Management</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Credit</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10</w:t>
            </w:r>
            <w:r w:rsidR="004B0933">
              <w:rPr>
                <w:sz w:val="16"/>
                <w:szCs w:val="16"/>
              </w:rPr>
              <w:t xml:space="preserve"> </w:t>
            </w:r>
            <w:r w:rsidRPr="003628A1">
              <w:rPr>
                <w:sz w:val="16"/>
                <w:szCs w:val="16"/>
              </w:rPr>
              <w:t>Minute</w:t>
            </w:r>
            <w:r w:rsidR="004B0933">
              <w:rPr>
                <w:sz w:val="16"/>
                <w:szCs w:val="16"/>
              </w:rPr>
              <w:t xml:space="preserve"> </w:t>
            </w:r>
            <w:r w:rsidRPr="003628A1">
              <w:rPr>
                <w:sz w:val="16"/>
                <w:szCs w:val="16"/>
              </w:rPr>
              <w:t>Spinning</w:t>
            </w:r>
            <w:r w:rsidR="004B0933">
              <w:rPr>
                <w:sz w:val="16"/>
                <w:szCs w:val="16"/>
              </w:rPr>
              <w:t xml:space="preserve"> </w:t>
            </w:r>
            <w:r w:rsidRPr="003628A1">
              <w:rPr>
                <w:sz w:val="16"/>
                <w:szCs w:val="16"/>
              </w:rPr>
              <w:t>Reserve</w:t>
            </w:r>
          </w:p>
        </w:tc>
        <w:tc>
          <w:tcPr>
            <w:tcW w:w="1170" w:type="dxa"/>
            <w:tcBorders>
              <w:top w:val="single" w:sz="4" w:space="0" w:color="auto"/>
              <w:bottom w:val="nil"/>
            </w:tcBorders>
            <w:vAlign w:val="center"/>
          </w:tcPr>
          <w:p w14:paraId="21F10B59" w14:textId="77777777" w:rsidR="000D01E9" w:rsidRPr="003628A1" w:rsidRDefault="000D01E9" w:rsidP="00D82B6D">
            <w:pPr>
              <w:pStyle w:val="TableBody"/>
              <w:jc w:val="center"/>
              <w:rPr>
                <w:sz w:val="16"/>
                <w:szCs w:val="16"/>
              </w:rPr>
            </w:pPr>
            <w:r w:rsidRPr="003628A1">
              <w:rPr>
                <w:sz w:val="16"/>
                <w:szCs w:val="16"/>
              </w:rPr>
              <w:t>1</w:t>
            </w:r>
          </w:p>
        </w:tc>
        <w:tc>
          <w:tcPr>
            <w:tcW w:w="1170" w:type="dxa"/>
            <w:tcBorders>
              <w:top w:val="single" w:sz="4" w:space="0" w:color="auto"/>
              <w:bottom w:val="nil"/>
            </w:tcBorders>
            <w:vAlign w:val="center"/>
          </w:tcPr>
          <w:p w14:paraId="374D0AD5" w14:textId="77777777" w:rsidR="000D01E9" w:rsidRPr="003628A1" w:rsidRDefault="000D01E9" w:rsidP="00D82B6D">
            <w:pPr>
              <w:pStyle w:val="TableBody"/>
              <w:jc w:val="center"/>
              <w:rPr>
                <w:sz w:val="16"/>
                <w:szCs w:val="16"/>
              </w:rPr>
            </w:pPr>
            <w:r w:rsidRPr="003628A1">
              <w:rPr>
                <w:sz w:val="16"/>
                <w:szCs w:val="16"/>
              </w:rPr>
              <w:t>2</w:t>
            </w:r>
          </w:p>
        </w:tc>
        <w:tc>
          <w:tcPr>
            <w:tcW w:w="1170" w:type="dxa"/>
            <w:tcBorders>
              <w:top w:val="single" w:sz="4" w:space="0" w:color="auto"/>
              <w:bottom w:val="nil"/>
            </w:tcBorders>
            <w:vAlign w:val="center"/>
          </w:tcPr>
          <w:p w14:paraId="21A55B62" w14:textId="77777777" w:rsidR="000D01E9" w:rsidRPr="003628A1" w:rsidRDefault="000D01E9" w:rsidP="00D82B6D">
            <w:pPr>
              <w:pStyle w:val="TableBody"/>
              <w:jc w:val="center"/>
              <w:rPr>
                <w:sz w:val="16"/>
                <w:szCs w:val="16"/>
              </w:rPr>
            </w:pPr>
            <w:r w:rsidRPr="003628A1">
              <w:rPr>
                <w:sz w:val="16"/>
                <w:szCs w:val="16"/>
              </w:rPr>
              <w:t>Yes</w:t>
            </w:r>
          </w:p>
        </w:tc>
        <w:tc>
          <w:tcPr>
            <w:tcW w:w="2070" w:type="dxa"/>
            <w:tcBorders>
              <w:top w:val="single" w:sz="4" w:space="0" w:color="auto"/>
              <w:bottom w:val="nil"/>
            </w:tcBorders>
            <w:vAlign w:val="center"/>
          </w:tcPr>
          <w:p w14:paraId="5FAF7573" w14:textId="77777777" w:rsidR="000D01E9" w:rsidRPr="003628A1" w:rsidRDefault="000D01E9" w:rsidP="0021791D">
            <w:pPr>
              <w:pStyle w:val="TableBody"/>
              <w:rPr>
                <w:sz w:val="16"/>
                <w:szCs w:val="16"/>
                <w:lang w:val="nl-NL"/>
              </w:rPr>
            </w:pPr>
            <w:r w:rsidRPr="003628A1">
              <w:rPr>
                <w:sz w:val="16"/>
                <w:szCs w:val="16"/>
                <w:lang w:val="nl-NL"/>
              </w:rPr>
              <w:t>Numerators</w:t>
            </w:r>
          </w:p>
          <w:p w14:paraId="58AD3B74" w14:textId="5E22A574" w:rsidR="00BE3855" w:rsidRDefault="000D01E9" w:rsidP="0021791D">
            <w:pPr>
              <w:pStyle w:val="TableBody"/>
              <w:rPr>
                <w:sz w:val="16"/>
                <w:szCs w:val="16"/>
                <w:lang w:val="nl-NL"/>
              </w:rPr>
            </w:pPr>
            <w:r w:rsidRPr="003628A1">
              <w:rPr>
                <w:sz w:val="16"/>
                <w:szCs w:val="16"/>
                <w:lang w:val="nl-NL"/>
              </w:rPr>
              <w:t>OP(PROR,</w:t>
            </w:r>
            <w:r w:rsidR="004B0933">
              <w:rPr>
                <w:sz w:val="16"/>
                <w:szCs w:val="16"/>
                <w:lang w:val="nl-NL"/>
              </w:rPr>
              <w:t xml:space="preserve"> </w:t>
            </w:r>
            <w:r w:rsidRPr="003628A1">
              <w:rPr>
                <w:sz w:val="16"/>
                <w:szCs w:val="16"/>
                <w:lang w:val="nl-NL"/>
              </w:rPr>
              <w:t>MQSR,</w:t>
            </w:r>
            <w:r w:rsidR="004B0933">
              <w:rPr>
                <w:sz w:val="16"/>
                <w:szCs w:val="16"/>
                <w:lang w:val="nl-NL"/>
              </w:rPr>
              <w:t xml:space="preserve"> </w:t>
            </w:r>
            <w:r w:rsidRPr="003628A1">
              <w:rPr>
                <w:sz w:val="16"/>
                <w:szCs w:val="16"/>
                <w:lang w:val="nl-NL"/>
              </w:rPr>
              <w:t>BR)</w:t>
            </w:r>
          </w:p>
          <w:p w14:paraId="611A7FA8" w14:textId="21287CDF" w:rsidR="000D01E9" w:rsidRPr="003628A1" w:rsidRDefault="000D01E9" w:rsidP="0021791D">
            <w:pPr>
              <w:pStyle w:val="TableBody"/>
              <w:rPr>
                <w:sz w:val="16"/>
                <w:szCs w:val="16"/>
                <w:lang w:val="nl-NL"/>
              </w:rPr>
            </w:pPr>
            <w:r w:rsidRPr="003628A1">
              <w:rPr>
                <w:sz w:val="16"/>
                <w:szCs w:val="16"/>
                <w:lang w:val="nl-NL"/>
              </w:rPr>
              <w:t>OP(PROR,</w:t>
            </w:r>
            <w:r w:rsidR="004B0933">
              <w:rPr>
                <w:sz w:val="16"/>
                <w:szCs w:val="16"/>
                <w:lang w:val="nl-NL"/>
              </w:rPr>
              <w:t xml:space="preserve"> </w:t>
            </w:r>
            <w:r w:rsidRPr="003628A1">
              <w:rPr>
                <w:sz w:val="16"/>
                <w:szCs w:val="16"/>
                <w:lang w:val="nl-NL"/>
              </w:rPr>
              <w:t>DQSR,</w:t>
            </w:r>
            <w:r w:rsidR="004B0933">
              <w:rPr>
                <w:sz w:val="16"/>
                <w:szCs w:val="16"/>
                <w:lang w:val="nl-NL"/>
              </w:rPr>
              <w:t xml:space="preserve"> </w:t>
            </w:r>
            <w:r w:rsidRPr="003628A1">
              <w:rPr>
                <w:sz w:val="16"/>
                <w:szCs w:val="16"/>
                <w:lang w:val="nl-NL"/>
              </w:rPr>
              <w:t>BR)</w:t>
            </w:r>
          </w:p>
          <w:p w14:paraId="50A02F1D" w14:textId="539197BF" w:rsidR="000D01E9" w:rsidRPr="003628A1" w:rsidRDefault="000D01E9" w:rsidP="0021791D">
            <w:pPr>
              <w:pStyle w:val="TableBody"/>
              <w:rPr>
                <w:sz w:val="16"/>
                <w:szCs w:val="16"/>
                <w:lang w:val="nl-NL"/>
              </w:rPr>
            </w:pPr>
            <w:r w:rsidRPr="003628A1">
              <w:rPr>
                <w:sz w:val="16"/>
                <w:szCs w:val="16"/>
                <w:lang w:val="nl-NL"/>
              </w:rPr>
              <w:t>OP(PROR,</w:t>
            </w:r>
            <w:r w:rsidR="004B0933">
              <w:rPr>
                <w:sz w:val="16"/>
                <w:szCs w:val="16"/>
                <w:lang w:val="nl-NL"/>
              </w:rPr>
              <w:t xml:space="preserve"> </w:t>
            </w:r>
            <w:r w:rsidRPr="003628A1">
              <w:rPr>
                <w:sz w:val="16"/>
                <w:szCs w:val="16"/>
                <w:lang w:val="nl-NL"/>
              </w:rPr>
              <w:t>AQOR,</w:t>
            </w:r>
            <w:r w:rsidR="004B0933">
              <w:rPr>
                <w:sz w:val="16"/>
                <w:szCs w:val="16"/>
                <w:lang w:val="nl-NL"/>
              </w:rPr>
              <w:t xml:space="preserve"> </w:t>
            </w:r>
            <w:r w:rsidRPr="003628A1">
              <w:rPr>
                <w:sz w:val="16"/>
                <w:szCs w:val="16"/>
                <w:lang w:val="nl-NL"/>
              </w:rPr>
              <w:t>BR)</w:t>
            </w:r>
          </w:p>
          <w:p w14:paraId="2C3C58A2" w14:textId="65A77291" w:rsidR="000D01E9" w:rsidRPr="003628A1" w:rsidRDefault="000D01E9" w:rsidP="0021791D">
            <w:pPr>
              <w:pStyle w:val="TableBody"/>
              <w:rPr>
                <w:sz w:val="16"/>
                <w:szCs w:val="16"/>
              </w:rPr>
            </w:pPr>
            <w:r w:rsidRPr="003628A1">
              <w:rPr>
                <w:sz w:val="16"/>
                <w:szCs w:val="16"/>
              </w:rPr>
              <w:t>Denominator:</w:t>
            </w:r>
            <w:r w:rsidR="004B0933">
              <w:rPr>
                <w:sz w:val="16"/>
                <w:szCs w:val="16"/>
              </w:rPr>
              <w:t xml:space="preserve"> </w:t>
            </w:r>
            <w:r w:rsidRPr="003628A1">
              <w:rPr>
                <w:sz w:val="16"/>
                <w:szCs w:val="16"/>
              </w:rPr>
              <w:t>12</w:t>
            </w:r>
          </w:p>
          <w:p w14:paraId="22210450" w14:textId="1C6C4C1B" w:rsidR="000D01E9" w:rsidRPr="003628A1" w:rsidRDefault="000D01E9" w:rsidP="0021791D">
            <w:pPr>
              <w:pStyle w:val="TableBody"/>
              <w:rPr>
                <w:sz w:val="16"/>
                <w:szCs w:val="16"/>
              </w:rPr>
            </w:pPr>
            <w:r w:rsidRPr="003628A1">
              <w:rPr>
                <w:sz w:val="16"/>
                <w:szCs w:val="16"/>
              </w:rPr>
              <w:t>Resulting</w:t>
            </w:r>
            <w:r w:rsidR="004B0933">
              <w:rPr>
                <w:sz w:val="16"/>
                <w:szCs w:val="16"/>
              </w:rPr>
              <w:t xml:space="preserve"> </w:t>
            </w:r>
            <w:r w:rsidRPr="003628A1">
              <w:rPr>
                <w:sz w:val="16"/>
                <w:szCs w:val="16"/>
              </w:rPr>
              <w:t>Decimals:</w:t>
            </w:r>
            <w:r w:rsidR="004B0933">
              <w:rPr>
                <w:sz w:val="16"/>
                <w:szCs w:val="16"/>
              </w:rPr>
              <w:t xml:space="preserve"> </w:t>
            </w:r>
            <w:r w:rsidRPr="003628A1">
              <w:rPr>
                <w:sz w:val="16"/>
                <w:szCs w:val="16"/>
              </w:rPr>
              <w:t>2</w:t>
            </w:r>
          </w:p>
        </w:tc>
        <w:tc>
          <w:tcPr>
            <w:tcW w:w="1890" w:type="dxa"/>
            <w:tcBorders>
              <w:top w:val="single" w:sz="4" w:space="0" w:color="auto"/>
              <w:bottom w:val="nil"/>
            </w:tcBorders>
            <w:vAlign w:val="center"/>
          </w:tcPr>
          <w:p w14:paraId="67AF3326" w14:textId="37804EAA" w:rsidR="000D01E9" w:rsidRPr="003628A1" w:rsidRDefault="000D01E9" w:rsidP="0021791D">
            <w:pPr>
              <w:pStyle w:val="TableBody"/>
              <w:rPr>
                <w:sz w:val="16"/>
                <w:szCs w:val="16"/>
              </w:rPr>
            </w:pPr>
            <w:r w:rsidRPr="003628A1">
              <w:rPr>
                <w:sz w:val="16"/>
                <w:szCs w:val="16"/>
              </w:rPr>
              <w:t>Profits</w:t>
            </w:r>
            <w:r w:rsidR="004B0933">
              <w:rPr>
                <w:sz w:val="16"/>
                <w:szCs w:val="16"/>
              </w:rPr>
              <w:t xml:space="preserve"> </w:t>
            </w:r>
            <w:r w:rsidRPr="003628A1">
              <w:rPr>
                <w:sz w:val="16"/>
                <w:szCs w:val="16"/>
              </w:rPr>
              <w:t>compared</w:t>
            </w:r>
            <w:r w:rsidR="004B0933">
              <w:rPr>
                <w:sz w:val="16"/>
                <w:szCs w:val="16"/>
              </w:rPr>
              <w:t xml:space="preserve"> </w:t>
            </w:r>
            <w:r w:rsidRPr="003628A1">
              <w:rPr>
                <w:sz w:val="16"/>
                <w:szCs w:val="16"/>
              </w:rPr>
              <w:t>as</w:t>
            </w:r>
            <w:r w:rsidR="004B0933">
              <w:rPr>
                <w:sz w:val="16"/>
                <w:szCs w:val="16"/>
              </w:rPr>
              <w:t xml:space="preserve"> </w:t>
            </w:r>
            <w:r w:rsidRPr="003628A1">
              <w:rPr>
                <w:sz w:val="16"/>
                <w:szCs w:val="16"/>
              </w:rPr>
              <w:t>applicable.</w:t>
            </w:r>
          </w:p>
        </w:tc>
        <w:tc>
          <w:tcPr>
            <w:tcW w:w="2160" w:type="dxa"/>
            <w:tcBorders>
              <w:top w:val="single" w:sz="4" w:space="0" w:color="auto"/>
              <w:bottom w:val="nil"/>
            </w:tcBorders>
            <w:vAlign w:val="center"/>
          </w:tcPr>
          <w:p w14:paraId="474A1A96" w14:textId="77777777" w:rsidR="000D01E9" w:rsidRPr="003628A1" w:rsidRDefault="000D01E9" w:rsidP="0021791D">
            <w:pPr>
              <w:pStyle w:val="TableBody"/>
              <w:rPr>
                <w:sz w:val="16"/>
                <w:szCs w:val="16"/>
              </w:rPr>
            </w:pPr>
          </w:p>
        </w:tc>
        <w:tc>
          <w:tcPr>
            <w:tcW w:w="2070" w:type="dxa"/>
            <w:tcBorders>
              <w:top w:val="single" w:sz="4" w:space="0" w:color="auto"/>
              <w:bottom w:val="nil"/>
            </w:tcBorders>
            <w:vAlign w:val="center"/>
          </w:tcPr>
          <w:p w14:paraId="00EAC7E9" w14:textId="77777777" w:rsidR="000D01E9" w:rsidRPr="003628A1" w:rsidRDefault="000D01E9" w:rsidP="0021791D">
            <w:pPr>
              <w:pStyle w:val="TableBody"/>
              <w:rPr>
                <w:sz w:val="16"/>
                <w:szCs w:val="16"/>
              </w:rPr>
            </w:pPr>
          </w:p>
        </w:tc>
      </w:tr>
      <w:tr w:rsidR="000D01E9" w:rsidRPr="003628A1" w14:paraId="09B59FEC" w14:textId="77777777" w:rsidTr="00A75FA9">
        <w:trPr>
          <w:trHeight w:val="1295"/>
        </w:trPr>
        <w:tc>
          <w:tcPr>
            <w:tcW w:w="810" w:type="dxa"/>
            <w:tcBorders>
              <w:bottom w:val="single" w:sz="4" w:space="0" w:color="auto"/>
            </w:tcBorders>
            <w:vAlign w:val="center"/>
          </w:tcPr>
          <w:p w14:paraId="10C8B652" w14:textId="77777777" w:rsidR="000D01E9" w:rsidRPr="003628A1" w:rsidRDefault="000D01E9" w:rsidP="00D37914">
            <w:pPr>
              <w:pStyle w:val="TableBody"/>
              <w:jc w:val="center"/>
              <w:rPr>
                <w:sz w:val="16"/>
                <w:szCs w:val="16"/>
              </w:rPr>
            </w:pPr>
            <w:r w:rsidRPr="003628A1">
              <w:rPr>
                <w:sz w:val="16"/>
                <w:szCs w:val="16"/>
              </w:rPr>
              <w:lastRenderedPageBreak/>
              <w:t>107</w:t>
            </w:r>
          </w:p>
        </w:tc>
        <w:tc>
          <w:tcPr>
            <w:tcW w:w="1530" w:type="dxa"/>
            <w:tcBorders>
              <w:bottom w:val="single" w:sz="4" w:space="0" w:color="auto"/>
            </w:tcBorders>
            <w:vAlign w:val="center"/>
          </w:tcPr>
          <w:p w14:paraId="7F0722FB" w14:textId="164DD3B4" w:rsidR="000D01E9" w:rsidRPr="003628A1" w:rsidRDefault="000D01E9" w:rsidP="0021791D">
            <w:pPr>
              <w:pStyle w:val="TableBody"/>
              <w:rPr>
                <w:sz w:val="16"/>
                <w:szCs w:val="16"/>
              </w:rPr>
            </w:pPr>
            <w:r w:rsidRPr="003628A1">
              <w:rPr>
                <w:sz w:val="16"/>
                <w:szCs w:val="16"/>
              </w:rPr>
              <w:t>Congestion</w:t>
            </w:r>
            <w:r w:rsidR="004B0933">
              <w:rPr>
                <w:sz w:val="16"/>
                <w:szCs w:val="16"/>
              </w:rPr>
              <w:t xml:space="preserve"> </w:t>
            </w:r>
            <w:r w:rsidRPr="003628A1">
              <w:rPr>
                <w:sz w:val="16"/>
                <w:szCs w:val="16"/>
              </w:rPr>
              <w:t>Management</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Credit</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10</w:t>
            </w:r>
            <w:r w:rsidR="004B0933">
              <w:rPr>
                <w:sz w:val="16"/>
                <w:szCs w:val="16"/>
              </w:rPr>
              <w:t xml:space="preserve"> </w:t>
            </w:r>
            <w:r w:rsidRPr="003628A1">
              <w:rPr>
                <w:sz w:val="16"/>
                <w:szCs w:val="16"/>
              </w:rPr>
              <w:t>Minute</w:t>
            </w:r>
            <w:r w:rsidR="004B0933">
              <w:rPr>
                <w:sz w:val="16"/>
                <w:szCs w:val="16"/>
              </w:rPr>
              <w:t xml:space="preserve"> </w:t>
            </w:r>
            <w:r w:rsidRPr="003628A1">
              <w:rPr>
                <w:sz w:val="16"/>
                <w:szCs w:val="16"/>
              </w:rPr>
              <w:t>Non-spinning</w:t>
            </w:r>
            <w:r w:rsidR="004B0933">
              <w:rPr>
                <w:sz w:val="16"/>
                <w:szCs w:val="16"/>
              </w:rPr>
              <w:t xml:space="preserve"> </w:t>
            </w:r>
            <w:r w:rsidRPr="003628A1">
              <w:rPr>
                <w:sz w:val="16"/>
                <w:szCs w:val="16"/>
              </w:rPr>
              <w:t>Reserve</w:t>
            </w:r>
          </w:p>
        </w:tc>
        <w:tc>
          <w:tcPr>
            <w:tcW w:w="1170" w:type="dxa"/>
            <w:tcBorders>
              <w:bottom w:val="single" w:sz="4" w:space="0" w:color="auto"/>
            </w:tcBorders>
            <w:vAlign w:val="center"/>
          </w:tcPr>
          <w:p w14:paraId="4FD5E40E" w14:textId="77777777" w:rsidR="000D01E9" w:rsidRPr="003628A1" w:rsidRDefault="000D01E9" w:rsidP="00D37914">
            <w:pPr>
              <w:pStyle w:val="TableBody"/>
              <w:jc w:val="center"/>
              <w:rPr>
                <w:sz w:val="16"/>
                <w:szCs w:val="16"/>
              </w:rPr>
            </w:pPr>
            <w:r w:rsidRPr="003628A1">
              <w:rPr>
                <w:sz w:val="16"/>
                <w:szCs w:val="16"/>
              </w:rPr>
              <w:t>1</w:t>
            </w:r>
          </w:p>
        </w:tc>
        <w:tc>
          <w:tcPr>
            <w:tcW w:w="1170" w:type="dxa"/>
            <w:tcBorders>
              <w:bottom w:val="single" w:sz="4" w:space="0" w:color="auto"/>
            </w:tcBorders>
            <w:vAlign w:val="center"/>
          </w:tcPr>
          <w:p w14:paraId="5B9AC414" w14:textId="77777777" w:rsidR="000D01E9" w:rsidRPr="003628A1" w:rsidRDefault="000D01E9" w:rsidP="00D37914">
            <w:pPr>
              <w:pStyle w:val="TableBody"/>
              <w:jc w:val="center"/>
              <w:rPr>
                <w:sz w:val="16"/>
                <w:szCs w:val="16"/>
              </w:rPr>
            </w:pPr>
            <w:r w:rsidRPr="003628A1">
              <w:rPr>
                <w:sz w:val="16"/>
                <w:szCs w:val="16"/>
              </w:rPr>
              <w:t>2</w:t>
            </w:r>
          </w:p>
        </w:tc>
        <w:tc>
          <w:tcPr>
            <w:tcW w:w="1170" w:type="dxa"/>
            <w:tcBorders>
              <w:bottom w:val="single" w:sz="4" w:space="0" w:color="auto"/>
            </w:tcBorders>
            <w:vAlign w:val="center"/>
          </w:tcPr>
          <w:p w14:paraId="5B6108AF" w14:textId="77777777" w:rsidR="000D01E9" w:rsidRPr="003628A1" w:rsidRDefault="000D01E9" w:rsidP="00D37914">
            <w:pPr>
              <w:pStyle w:val="TableBody"/>
              <w:jc w:val="center"/>
              <w:rPr>
                <w:sz w:val="16"/>
                <w:szCs w:val="16"/>
              </w:rPr>
            </w:pPr>
            <w:r w:rsidRPr="003628A1">
              <w:rPr>
                <w:sz w:val="16"/>
                <w:szCs w:val="16"/>
              </w:rPr>
              <w:t>Yes</w:t>
            </w:r>
          </w:p>
        </w:tc>
        <w:tc>
          <w:tcPr>
            <w:tcW w:w="2070" w:type="dxa"/>
            <w:tcBorders>
              <w:bottom w:val="single" w:sz="4" w:space="0" w:color="auto"/>
            </w:tcBorders>
            <w:vAlign w:val="center"/>
          </w:tcPr>
          <w:p w14:paraId="3496FE1D" w14:textId="77777777" w:rsidR="000D01E9" w:rsidRPr="003628A1" w:rsidRDefault="000D01E9" w:rsidP="0021791D">
            <w:pPr>
              <w:pStyle w:val="TableBody"/>
              <w:rPr>
                <w:sz w:val="16"/>
                <w:szCs w:val="16"/>
                <w:lang w:val="nl-NL"/>
              </w:rPr>
            </w:pPr>
            <w:r w:rsidRPr="003628A1">
              <w:rPr>
                <w:sz w:val="16"/>
                <w:szCs w:val="16"/>
                <w:lang w:val="nl-NL"/>
              </w:rPr>
              <w:t>Numerators</w:t>
            </w:r>
          </w:p>
          <w:p w14:paraId="7FF19DC5" w14:textId="791D93D1" w:rsidR="00BE3855" w:rsidRDefault="000D01E9" w:rsidP="0021791D">
            <w:pPr>
              <w:pStyle w:val="TableBody"/>
              <w:rPr>
                <w:sz w:val="16"/>
                <w:szCs w:val="16"/>
                <w:lang w:val="nl-NL"/>
              </w:rPr>
            </w:pPr>
            <w:r w:rsidRPr="003628A1">
              <w:rPr>
                <w:sz w:val="16"/>
                <w:szCs w:val="16"/>
                <w:lang w:val="nl-NL"/>
              </w:rPr>
              <w:t>OP(PROR,</w:t>
            </w:r>
            <w:r w:rsidR="004B0933">
              <w:rPr>
                <w:sz w:val="16"/>
                <w:szCs w:val="16"/>
                <w:lang w:val="nl-NL"/>
              </w:rPr>
              <w:t xml:space="preserve"> </w:t>
            </w:r>
            <w:r w:rsidRPr="003628A1">
              <w:rPr>
                <w:sz w:val="16"/>
                <w:szCs w:val="16"/>
                <w:lang w:val="nl-NL"/>
              </w:rPr>
              <w:t>MQSR,</w:t>
            </w:r>
            <w:r w:rsidR="004B0933">
              <w:rPr>
                <w:sz w:val="16"/>
                <w:szCs w:val="16"/>
                <w:lang w:val="nl-NL"/>
              </w:rPr>
              <w:t xml:space="preserve"> </w:t>
            </w:r>
            <w:r w:rsidRPr="003628A1">
              <w:rPr>
                <w:sz w:val="16"/>
                <w:szCs w:val="16"/>
                <w:lang w:val="nl-NL"/>
              </w:rPr>
              <w:t>BR)</w:t>
            </w:r>
          </w:p>
          <w:p w14:paraId="3FFA192A" w14:textId="6B61D759" w:rsidR="000D01E9" w:rsidRPr="003628A1" w:rsidRDefault="000D01E9" w:rsidP="0021791D">
            <w:pPr>
              <w:pStyle w:val="TableBody"/>
              <w:rPr>
                <w:sz w:val="16"/>
                <w:szCs w:val="16"/>
                <w:lang w:val="nl-NL"/>
              </w:rPr>
            </w:pPr>
            <w:r w:rsidRPr="003628A1">
              <w:rPr>
                <w:sz w:val="16"/>
                <w:szCs w:val="16"/>
                <w:lang w:val="nl-NL"/>
              </w:rPr>
              <w:t>OP(PROR,</w:t>
            </w:r>
            <w:r w:rsidR="004B0933">
              <w:rPr>
                <w:sz w:val="16"/>
                <w:szCs w:val="16"/>
                <w:lang w:val="nl-NL"/>
              </w:rPr>
              <w:t xml:space="preserve"> </w:t>
            </w:r>
            <w:r w:rsidRPr="003628A1">
              <w:rPr>
                <w:sz w:val="16"/>
                <w:szCs w:val="16"/>
                <w:lang w:val="nl-NL"/>
              </w:rPr>
              <w:t>DQSR,</w:t>
            </w:r>
            <w:r w:rsidR="004B0933">
              <w:rPr>
                <w:sz w:val="16"/>
                <w:szCs w:val="16"/>
                <w:lang w:val="nl-NL"/>
              </w:rPr>
              <w:t xml:space="preserve"> </w:t>
            </w:r>
            <w:r w:rsidRPr="003628A1">
              <w:rPr>
                <w:sz w:val="16"/>
                <w:szCs w:val="16"/>
                <w:lang w:val="nl-NL"/>
              </w:rPr>
              <w:t>BR)</w:t>
            </w:r>
          </w:p>
          <w:p w14:paraId="78A43BF8" w14:textId="31753139" w:rsidR="000D01E9" w:rsidRPr="003628A1" w:rsidRDefault="000D01E9" w:rsidP="0021791D">
            <w:pPr>
              <w:pStyle w:val="TableBody"/>
              <w:rPr>
                <w:sz w:val="16"/>
                <w:szCs w:val="16"/>
                <w:lang w:val="nl-NL"/>
              </w:rPr>
            </w:pPr>
            <w:r w:rsidRPr="003628A1">
              <w:rPr>
                <w:sz w:val="16"/>
                <w:szCs w:val="16"/>
                <w:lang w:val="nl-NL"/>
              </w:rPr>
              <w:t>OP(PROR,</w:t>
            </w:r>
            <w:r w:rsidR="004B0933">
              <w:rPr>
                <w:sz w:val="16"/>
                <w:szCs w:val="16"/>
                <w:lang w:val="nl-NL"/>
              </w:rPr>
              <w:t xml:space="preserve"> </w:t>
            </w:r>
            <w:r w:rsidRPr="003628A1">
              <w:rPr>
                <w:sz w:val="16"/>
                <w:szCs w:val="16"/>
                <w:lang w:val="nl-NL"/>
              </w:rPr>
              <w:t>AQOR,</w:t>
            </w:r>
            <w:r w:rsidR="004B0933">
              <w:rPr>
                <w:sz w:val="16"/>
                <w:szCs w:val="16"/>
                <w:lang w:val="nl-NL"/>
              </w:rPr>
              <w:t xml:space="preserve"> </w:t>
            </w:r>
            <w:r w:rsidRPr="003628A1">
              <w:rPr>
                <w:sz w:val="16"/>
                <w:szCs w:val="16"/>
                <w:lang w:val="nl-NL"/>
              </w:rPr>
              <w:t>BR)</w:t>
            </w:r>
          </w:p>
          <w:p w14:paraId="4F9D7F85" w14:textId="05E750F1" w:rsidR="000D01E9" w:rsidRPr="003628A1" w:rsidRDefault="000D01E9" w:rsidP="0021791D">
            <w:pPr>
              <w:pStyle w:val="TableBody"/>
              <w:rPr>
                <w:sz w:val="16"/>
                <w:szCs w:val="16"/>
              </w:rPr>
            </w:pPr>
            <w:r w:rsidRPr="003628A1">
              <w:rPr>
                <w:sz w:val="16"/>
                <w:szCs w:val="16"/>
              </w:rPr>
              <w:t>Denominator:</w:t>
            </w:r>
            <w:r w:rsidR="004B0933">
              <w:rPr>
                <w:sz w:val="16"/>
                <w:szCs w:val="16"/>
              </w:rPr>
              <w:t xml:space="preserve"> </w:t>
            </w:r>
            <w:r w:rsidRPr="003628A1">
              <w:rPr>
                <w:sz w:val="16"/>
                <w:szCs w:val="16"/>
              </w:rPr>
              <w:t>12</w:t>
            </w:r>
          </w:p>
          <w:p w14:paraId="6831F6D8" w14:textId="5D69A5C0" w:rsidR="000D01E9" w:rsidRPr="003628A1" w:rsidRDefault="000D01E9" w:rsidP="0021791D">
            <w:pPr>
              <w:pStyle w:val="TableBody"/>
              <w:rPr>
                <w:sz w:val="16"/>
                <w:szCs w:val="16"/>
              </w:rPr>
            </w:pPr>
            <w:r w:rsidRPr="003628A1">
              <w:rPr>
                <w:sz w:val="16"/>
                <w:szCs w:val="16"/>
              </w:rPr>
              <w:t>Resulting</w:t>
            </w:r>
            <w:r w:rsidR="004B0933">
              <w:rPr>
                <w:sz w:val="16"/>
                <w:szCs w:val="16"/>
              </w:rPr>
              <w:t xml:space="preserve"> </w:t>
            </w:r>
            <w:r w:rsidRPr="003628A1">
              <w:rPr>
                <w:sz w:val="16"/>
                <w:szCs w:val="16"/>
              </w:rPr>
              <w:t>Decimals:</w:t>
            </w:r>
            <w:r w:rsidR="004B0933">
              <w:rPr>
                <w:sz w:val="16"/>
                <w:szCs w:val="16"/>
              </w:rPr>
              <w:t xml:space="preserve"> </w:t>
            </w:r>
            <w:r w:rsidRPr="003628A1">
              <w:rPr>
                <w:sz w:val="16"/>
                <w:szCs w:val="16"/>
              </w:rPr>
              <w:t>2</w:t>
            </w:r>
          </w:p>
        </w:tc>
        <w:tc>
          <w:tcPr>
            <w:tcW w:w="1890" w:type="dxa"/>
            <w:tcBorders>
              <w:bottom w:val="single" w:sz="4" w:space="0" w:color="auto"/>
            </w:tcBorders>
            <w:vAlign w:val="center"/>
          </w:tcPr>
          <w:p w14:paraId="5FD79B07" w14:textId="5608AEA2" w:rsidR="000D01E9" w:rsidRPr="003628A1" w:rsidRDefault="000D01E9" w:rsidP="0021791D">
            <w:pPr>
              <w:pStyle w:val="TableBody"/>
              <w:rPr>
                <w:sz w:val="16"/>
                <w:szCs w:val="16"/>
              </w:rPr>
            </w:pPr>
            <w:r w:rsidRPr="003628A1">
              <w:rPr>
                <w:sz w:val="16"/>
                <w:szCs w:val="16"/>
              </w:rPr>
              <w:t>Profits</w:t>
            </w:r>
            <w:r w:rsidR="004B0933">
              <w:rPr>
                <w:sz w:val="16"/>
                <w:szCs w:val="16"/>
              </w:rPr>
              <w:t xml:space="preserve"> </w:t>
            </w:r>
            <w:r w:rsidRPr="003628A1">
              <w:rPr>
                <w:sz w:val="16"/>
                <w:szCs w:val="16"/>
              </w:rPr>
              <w:t>compared</w:t>
            </w:r>
            <w:r w:rsidR="004B0933">
              <w:rPr>
                <w:sz w:val="16"/>
                <w:szCs w:val="16"/>
              </w:rPr>
              <w:t xml:space="preserve"> </w:t>
            </w:r>
            <w:r w:rsidRPr="003628A1">
              <w:rPr>
                <w:sz w:val="16"/>
                <w:szCs w:val="16"/>
              </w:rPr>
              <w:t>as</w:t>
            </w:r>
            <w:r w:rsidR="004B0933">
              <w:rPr>
                <w:sz w:val="16"/>
                <w:szCs w:val="16"/>
              </w:rPr>
              <w:t xml:space="preserve"> </w:t>
            </w:r>
            <w:r w:rsidRPr="003628A1">
              <w:rPr>
                <w:sz w:val="16"/>
                <w:szCs w:val="16"/>
              </w:rPr>
              <w:t>applicable.</w:t>
            </w:r>
          </w:p>
        </w:tc>
        <w:tc>
          <w:tcPr>
            <w:tcW w:w="2160" w:type="dxa"/>
            <w:tcBorders>
              <w:bottom w:val="single" w:sz="4" w:space="0" w:color="auto"/>
            </w:tcBorders>
            <w:vAlign w:val="center"/>
          </w:tcPr>
          <w:p w14:paraId="6D633E39" w14:textId="77777777" w:rsidR="000D01E9" w:rsidRPr="003628A1" w:rsidRDefault="000D01E9" w:rsidP="0021791D">
            <w:pPr>
              <w:pStyle w:val="TableBody"/>
              <w:rPr>
                <w:sz w:val="16"/>
                <w:szCs w:val="16"/>
              </w:rPr>
            </w:pPr>
          </w:p>
        </w:tc>
        <w:tc>
          <w:tcPr>
            <w:tcW w:w="2070" w:type="dxa"/>
            <w:tcBorders>
              <w:bottom w:val="single" w:sz="4" w:space="0" w:color="auto"/>
            </w:tcBorders>
            <w:vAlign w:val="center"/>
          </w:tcPr>
          <w:p w14:paraId="1356F304" w14:textId="77777777" w:rsidR="000D01E9" w:rsidRPr="003628A1" w:rsidRDefault="000D01E9" w:rsidP="0021791D">
            <w:pPr>
              <w:pStyle w:val="TableBody"/>
              <w:rPr>
                <w:sz w:val="16"/>
                <w:szCs w:val="16"/>
              </w:rPr>
            </w:pPr>
          </w:p>
        </w:tc>
      </w:tr>
      <w:tr w:rsidR="000D01E9" w:rsidRPr="003628A1" w14:paraId="357EE478" w14:textId="77777777" w:rsidTr="00A75FA9">
        <w:tc>
          <w:tcPr>
            <w:tcW w:w="810" w:type="dxa"/>
            <w:vAlign w:val="center"/>
          </w:tcPr>
          <w:p w14:paraId="17C4CE72" w14:textId="77777777" w:rsidR="000D01E9" w:rsidRPr="003628A1" w:rsidRDefault="000D01E9" w:rsidP="00D37914">
            <w:pPr>
              <w:pStyle w:val="TableBody"/>
              <w:jc w:val="center"/>
              <w:rPr>
                <w:sz w:val="16"/>
                <w:szCs w:val="16"/>
              </w:rPr>
            </w:pPr>
            <w:r w:rsidRPr="003628A1">
              <w:rPr>
                <w:sz w:val="16"/>
                <w:szCs w:val="16"/>
              </w:rPr>
              <w:t>108</w:t>
            </w:r>
          </w:p>
        </w:tc>
        <w:tc>
          <w:tcPr>
            <w:tcW w:w="1530" w:type="dxa"/>
            <w:vAlign w:val="center"/>
          </w:tcPr>
          <w:p w14:paraId="7430973F" w14:textId="454B21B1" w:rsidR="000D01E9" w:rsidRPr="003628A1" w:rsidRDefault="000D01E9" w:rsidP="0021791D">
            <w:pPr>
              <w:pStyle w:val="TableBody"/>
              <w:rPr>
                <w:sz w:val="16"/>
                <w:szCs w:val="16"/>
              </w:rPr>
            </w:pPr>
            <w:r w:rsidRPr="003628A1">
              <w:rPr>
                <w:sz w:val="16"/>
                <w:szCs w:val="16"/>
              </w:rPr>
              <w:t>Congestion</w:t>
            </w:r>
            <w:r w:rsidR="004B0933">
              <w:rPr>
                <w:sz w:val="16"/>
                <w:szCs w:val="16"/>
              </w:rPr>
              <w:t xml:space="preserve"> </w:t>
            </w:r>
            <w:r w:rsidRPr="003628A1">
              <w:rPr>
                <w:sz w:val="16"/>
                <w:szCs w:val="16"/>
              </w:rPr>
              <w:t>Management</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Credit</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30</w:t>
            </w:r>
            <w:r w:rsidR="004B0933">
              <w:rPr>
                <w:sz w:val="16"/>
                <w:szCs w:val="16"/>
              </w:rPr>
              <w:t xml:space="preserve"> </w:t>
            </w:r>
            <w:r w:rsidRPr="003628A1">
              <w:rPr>
                <w:sz w:val="16"/>
                <w:szCs w:val="16"/>
              </w:rPr>
              <w:t>Minute</w:t>
            </w:r>
            <w:r w:rsidR="004B0933">
              <w:rPr>
                <w:sz w:val="16"/>
                <w:szCs w:val="16"/>
              </w:rPr>
              <w:t xml:space="preserve"> </w:t>
            </w:r>
            <w:r w:rsidRPr="003628A1">
              <w:rPr>
                <w:sz w:val="16"/>
                <w:szCs w:val="16"/>
              </w:rPr>
              <w:t>Operating</w:t>
            </w:r>
            <w:r w:rsidR="004B0933">
              <w:rPr>
                <w:sz w:val="16"/>
                <w:szCs w:val="16"/>
              </w:rPr>
              <w:t xml:space="preserve"> </w:t>
            </w:r>
            <w:r w:rsidRPr="003628A1">
              <w:rPr>
                <w:sz w:val="16"/>
                <w:szCs w:val="16"/>
              </w:rPr>
              <w:t>Reserve</w:t>
            </w:r>
          </w:p>
        </w:tc>
        <w:tc>
          <w:tcPr>
            <w:tcW w:w="1170" w:type="dxa"/>
            <w:vAlign w:val="center"/>
          </w:tcPr>
          <w:p w14:paraId="07272FB2" w14:textId="77777777" w:rsidR="000D01E9" w:rsidRPr="003628A1" w:rsidRDefault="000D01E9" w:rsidP="00D37914">
            <w:pPr>
              <w:pStyle w:val="TableBody"/>
              <w:jc w:val="center"/>
              <w:rPr>
                <w:sz w:val="16"/>
                <w:szCs w:val="16"/>
              </w:rPr>
            </w:pPr>
            <w:r w:rsidRPr="003628A1">
              <w:rPr>
                <w:sz w:val="16"/>
                <w:szCs w:val="16"/>
              </w:rPr>
              <w:t>1</w:t>
            </w:r>
          </w:p>
        </w:tc>
        <w:tc>
          <w:tcPr>
            <w:tcW w:w="1170" w:type="dxa"/>
            <w:vAlign w:val="center"/>
          </w:tcPr>
          <w:p w14:paraId="055D710C" w14:textId="77777777" w:rsidR="000D01E9" w:rsidRPr="003628A1" w:rsidRDefault="000D01E9" w:rsidP="00D37914">
            <w:pPr>
              <w:pStyle w:val="TableBody"/>
              <w:jc w:val="center"/>
              <w:rPr>
                <w:sz w:val="16"/>
                <w:szCs w:val="16"/>
              </w:rPr>
            </w:pPr>
            <w:r w:rsidRPr="003628A1">
              <w:rPr>
                <w:sz w:val="16"/>
                <w:szCs w:val="16"/>
              </w:rPr>
              <w:t>2</w:t>
            </w:r>
          </w:p>
        </w:tc>
        <w:tc>
          <w:tcPr>
            <w:tcW w:w="1170" w:type="dxa"/>
            <w:vAlign w:val="center"/>
          </w:tcPr>
          <w:p w14:paraId="6CC6815E" w14:textId="77777777" w:rsidR="000D01E9" w:rsidRPr="003628A1" w:rsidRDefault="000D01E9" w:rsidP="00D37914">
            <w:pPr>
              <w:pStyle w:val="TableBody"/>
              <w:jc w:val="center"/>
              <w:rPr>
                <w:sz w:val="16"/>
                <w:szCs w:val="16"/>
              </w:rPr>
            </w:pPr>
            <w:r w:rsidRPr="003628A1">
              <w:rPr>
                <w:sz w:val="16"/>
                <w:szCs w:val="16"/>
              </w:rPr>
              <w:t>Yes</w:t>
            </w:r>
          </w:p>
        </w:tc>
        <w:tc>
          <w:tcPr>
            <w:tcW w:w="2070" w:type="dxa"/>
            <w:vAlign w:val="center"/>
          </w:tcPr>
          <w:p w14:paraId="165DF334" w14:textId="77777777" w:rsidR="000D01E9" w:rsidRPr="003628A1" w:rsidRDefault="000D01E9" w:rsidP="0021791D">
            <w:pPr>
              <w:pStyle w:val="TableBody"/>
              <w:rPr>
                <w:sz w:val="16"/>
                <w:szCs w:val="16"/>
                <w:lang w:val="nl-NL"/>
              </w:rPr>
            </w:pPr>
            <w:r w:rsidRPr="003628A1">
              <w:rPr>
                <w:sz w:val="16"/>
                <w:szCs w:val="16"/>
                <w:lang w:val="nl-NL"/>
              </w:rPr>
              <w:t>Numerators</w:t>
            </w:r>
          </w:p>
          <w:p w14:paraId="3F6B6A98" w14:textId="3EBED994" w:rsidR="00BE3855" w:rsidRDefault="000D01E9" w:rsidP="0021791D">
            <w:pPr>
              <w:pStyle w:val="TableBody"/>
              <w:rPr>
                <w:sz w:val="16"/>
                <w:szCs w:val="16"/>
                <w:lang w:val="nl-NL"/>
              </w:rPr>
            </w:pPr>
            <w:r w:rsidRPr="003628A1">
              <w:rPr>
                <w:sz w:val="16"/>
                <w:szCs w:val="16"/>
                <w:lang w:val="nl-NL"/>
              </w:rPr>
              <w:t>OP(PROR,</w:t>
            </w:r>
            <w:r w:rsidR="004B0933">
              <w:rPr>
                <w:sz w:val="16"/>
                <w:szCs w:val="16"/>
                <w:lang w:val="nl-NL"/>
              </w:rPr>
              <w:t xml:space="preserve"> </w:t>
            </w:r>
            <w:r w:rsidRPr="003628A1">
              <w:rPr>
                <w:sz w:val="16"/>
                <w:szCs w:val="16"/>
                <w:lang w:val="nl-NL"/>
              </w:rPr>
              <w:t>MQSR,</w:t>
            </w:r>
            <w:r w:rsidR="004B0933">
              <w:rPr>
                <w:sz w:val="16"/>
                <w:szCs w:val="16"/>
                <w:lang w:val="nl-NL"/>
              </w:rPr>
              <w:t xml:space="preserve"> </w:t>
            </w:r>
            <w:r w:rsidRPr="003628A1">
              <w:rPr>
                <w:sz w:val="16"/>
                <w:szCs w:val="16"/>
                <w:lang w:val="nl-NL"/>
              </w:rPr>
              <w:t>BR)</w:t>
            </w:r>
          </w:p>
          <w:p w14:paraId="37DE1CA1" w14:textId="6CD99A8D" w:rsidR="000D01E9" w:rsidRPr="003628A1" w:rsidRDefault="000D01E9" w:rsidP="0021791D">
            <w:pPr>
              <w:pStyle w:val="TableBody"/>
              <w:rPr>
                <w:sz w:val="16"/>
                <w:szCs w:val="16"/>
                <w:lang w:val="nl-NL"/>
              </w:rPr>
            </w:pPr>
            <w:r w:rsidRPr="003628A1">
              <w:rPr>
                <w:sz w:val="16"/>
                <w:szCs w:val="16"/>
                <w:lang w:val="nl-NL"/>
              </w:rPr>
              <w:t>OP(PROR,</w:t>
            </w:r>
            <w:r w:rsidR="004B0933">
              <w:rPr>
                <w:sz w:val="16"/>
                <w:szCs w:val="16"/>
                <w:lang w:val="nl-NL"/>
              </w:rPr>
              <w:t xml:space="preserve"> </w:t>
            </w:r>
            <w:r w:rsidRPr="003628A1">
              <w:rPr>
                <w:sz w:val="16"/>
                <w:szCs w:val="16"/>
                <w:lang w:val="nl-NL"/>
              </w:rPr>
              <w:t>DQSR,</w:t>
            </w:r>
            <w:r w:rsidR="004B0933">
              <w:rPr>
                <w:sz w:val="16"/>
                <w:szCs w:val="16"/>
                <w:lang w:val="nl-NL"/>
              </w:rPr>
              <w:t xml:space="preserve"> </w:t>
            </w:r>
            <w:r w:rsidRPr="003628A1">
              <w:rPr>
                <w:sz w:val="16"/>
                <w:szCs w:val="16"/>
                <w:lang w:val="nl-NL"/>
              </w:rPr>
              <w:t>BR)</w:t>
            </w:r>
          </w:p>
          <w:p w14:paraId="5EFD15D7" w14:textId="794A19CE" w:rsidR="000D01E9" w:rsidRPr="003628A1" w:rsidRDefault="000D01E9" w:rsidP="0021791D">
            <w:pPr>
              <w:pStyle w:val="TableBody"/>
              <w:rPr>
                <w:sz w:val="16"/>
                <w:szCs w:val="16"/>
                <w:lang w:val="nl-NL"/>
              </w:rPr>
            </w:pPr>
            <w:r w:rsidRPr="003628A1">
              <w:rPr>
                <w:sz w:val="16"/>
                <w:szCs w:val="16"/>
                <w:lang w:val="nl-NL"/>
              </w:rPr>
              <w:t>OP(PROR,</w:t>
            </w:r>
            <w:r w:rsidR="004B0933">
              <w:rPr>
                <w:sz w:val="16"/>
                <w:szCs w:val="16"/>
                <w:lang w:val="nl-NL"/>
              </w:rPr>
              <w:t xml:space="preserve"> </w:t>
            </w:r>
            <w:r w:rsidRPr="003628A1">
              <w:rPr>
                <w:sz w:val="16"/>
                <w:szCs w:val="16"/>
                <w:lang w:val="nl-NL"/>
              </w:rPr>
              <w:t>AQOR,</w:t>
            </w:r>
            <w:r w:rsidR="004B0933">
              <w:rPr>
                <w:sz w:val="16"/>
                <w:szCs w:val="16"/>
                <w:lang w:val="nl-NL"/>
              </w:rPr>
              <w:t xml:space="preserve"> </w:t>
            </w:r>
            <w:r w:rsidRPr="003628A1">
              <w:rPr>
                <w:sz w:val="16"/>
                <w:szCs w:val="16"/>
                <w:lang w:val="nl-NL"/>
              </w:rPr>
              <w:t>BR)</w:t>
            </w:r>
          </w:p>
          <w:p w14:paraId="2E3BD2A4" w14:textId="13257C1C" w:rsidR="000D01E9" w:rsidRPr="003628A1" w:rsidRDefault="000D01E9" w:rsidP="0021791D">
            <w:pPr>
              <w:pStyle w:val="TableBody"/>
              <w:rPr>
                <w:sz w:val="16"/>
                <w:szCs w:val="16"/>
              </w:rPr>
            </w:pPr>
            <w:r w:rsidRPr="003628A1">
              <w:rPr>
                <w:sz w:val="16"/>
                <w:szCs w:val="16"/>
              </w:rPr>
              <w:t>Denominator:</w:t>
            </w:r>
            <w:r w:rsidR="004B0933">
              <w:rPr>
                <w:sz w:val="16"/>
                <w:szCs w:val="16"/>
              </w:rPr>
              <w:t xml:space="preserve"> </w:t>
            </w:r>
            <w:r w:rsidRPr="003628A1">
              <w:rPr>
                <w:sz w:val="16"/>
                <w:szCs w:val="16"/>
              </w:rPr>
              <w:t>12</w:t>
            </w:r>
          </w:p>
          <w:p w14:paraId="480CA8E2" w14:textId="3AF87A7F" w:rsidR="000D01E9" w:rsidRPr="003628A1" w:rsidRDefault="000D01E9" w:rsidP="0021791D">
            <w:pPr>
              <w:pStyle w:val="TableBody"/>
              <w:rPr>
                <w:sz w:val="16"/>
                <w:szCs w:val="16"/>
              </w:rPr>
            </w:pPr>
            <w:r w:rsidRPr="003628A1">
              <w:rPr>
                <w:sz w:val="16"/>
                <w:szCs w:val="16"/>
              </w:rPr>
              <w:t>Resulting</w:t>
            </w:r>
            <w:r w:rsidR="004B0933">
              <w:rPr>
                <w:sz w:val="16"/>
                <w:szCs w:val="16"/>
              </w:rPr>
              <w:t xml:space="preserve"> </w:t>
            </w:r>
            <w:r w:rsidRPr="003628A1">
              <w:rPr>
                <w:sz w:val="16"/>
                <w:szCs w:val="16"/>
              </w:rPr>
              <w:t>Decimals:</w:t>
            </w:r>
            <w:r w:rsidR="004B0933">
              <w:rPr>
                <w:sz w:val="16"/>
                <w:szCs w:val="16"/>
              </w:rPr>
              <w:t xml:space="preserve"> </w:t>
            </w:r>
            <w:r w:rsidRPr="003628A1">
              <w:rPr>
                <w:sz w:val="16"/>
                <w:szCs w:val="16"/>
              </w:rPr>
              <w:t>2</w:t>
            </w:r>
          </w:p>
        </w:tc>
        <w:tc>
          <w:tcPr>
            <w:tcW w:w="1890" w:type="dxa"/>
            <w:vAlign w:val="center"/>
          </w:tcPr>
          <w:p w14:paraId="28B7AEA2" w14:textId="0B1C0B4F" w:rsidR="000D01E9" w:rsidRPr="003628A1" w:rsidRDefault="000D01E9" w:rsidP="0021791D">
            <w:pPr>
              <w:pStyle w:val="TableBody"/>
              <w:rPr>
                <w:sz w:val="16"/>
                <w:szCs w:val="16"/>
              </w:rPr>
            </w:pPr>
            <w:r w:rsidRPr="003628A1">
              <w:rPr>
                <w:sz w:val="16"/>
                <w:szCs w:val="16"/>
              </w:rPr>
              <w:t>Profits</w:t>
            </w:r>
            <w:r w:rsidR="004B0933">
              <w:rPr>
                <w:sz w:val="16"/>
                <w:szCs w:val="16"/>
              </w:rPr>
              <w:t xml:space="preserve"> </w:t>
            </w:r>
            <w:r w:rsidRPr="003628A1">
              <w:rPr>
                <w:sz w:val="16"/>
                <w:szCs w:val="16"/>
              </w:rPr>
              <w:t>compared</w:t>
            </w:r>
            <w:r w:rsidR="004B0933">
              <w:rPr>
                <w:sz w:val="16"/>
                <w:szCs w:val="16"/>
              </w:rPr>
              <w:t xml:space="preserve"> </w:t>
            </w:r>
            <w:r w:rsidRPr="003628A1">
              <w:rPr>
                <w:sz w:val="16"/>
                <w:szCs w:val="16"/>
              </w:rPr>
              <w:t>as</w:t>
            </w:r>
            <w:r w:rsidR="004B0933">
              <w:rPr>
                <w:sz w:val="16"/>
                <w:szCs w:val="16"/>
              </w:rPr>
              <w:t xml:space="preserve"> </w:t>
            </w:r>
            <w:r w:rsidRPr="003628A1">
              <w:rPr>
                <w:sz w:val="16"/>
                <w:szCs w:val="16"/>
              </w:rPr>
              <w:t>applicable.</w:t>
            </w:r>
          </w:p>
        </w:tc>
        <w:tc>
          <w:tcPr>
            <w:tcW w:w="2160" w:type="dxa"/>
            <w:vAlign w:val="center"/>
          </w:tcPr>
          <w:p w14:paraId="29B35019" w14:textId="77777777" w:rsidR="000D01E9" w:rsidRPr="003628A1" w:rsidRDefault="000D01E9" w:rsidP="0021791D">
            <w:pPr>
              <w:pStyle w:val="TableBody"/>
              <w:rPr>
                <w:sz w:val="16"/>
                <w:szCs w:val="16"/>
              </w:rPr>
            </w:pPr>
          </w:p>
        </w:tc>
        <w:tc>
          <w:tcPr>
            <w:tcW w:w="2070" w:type="dxa"/>
            <w:vAlign w:val="center"/>
          </w:tcPr>
          <w:p w14:paraId="5F14A15A" w14:textId="77777777" w:rsidR="000D01E9" w:rsidRPr="003628A1" w:rsidRDefault="000D01E9" w:rsidP="0021791D">
            <w:pPr>
              <w:pStyle w:val="TableBody"/>
              <w:rPr>
                <w:sz w:val="16"/>
                <w:szCs w:val="16"/>
              </w:rPr>
            </w:pPr>
          </w:p>
        </w:tc>
      </w:tr>
      <w:tr w:rsidR="000D01E9" w:rsidRPr="003628A1" w14:paraId="73599A91" w14:textId="77777777" w:rsidTr="00A75FA9">
        <w:trPr>
          <w:trHeight w:val="773"/>
        </w:trPr>
        <w:tc>
          <w:tcPr>
            <w:tcW w:w="810" w:type="dxa"/>
            <w:vAlign w:val="center"/>
          </w:tcPr>
          <w:p w14:paraId="600FA336" w14:textId="77777777" w:rsidR="000D01E9" w:rsidRPr="003628A1" w:rsidRDefault="000D01E9" w:rsidP="00D37914">
            <w:pPr>
              <w:pStyle w:val="TableBody"/>
              <w:jc w:val="center"/>
              <w:rPr>
                <w:sz w:val="16"/>
                <w:szCs w:val="16"/>
              </w:rPr>
            </w:pPr>
            <w:r w:rsidRPr="003628A1">
              <w:rPr>
                <w:sz w:val="16"/>
                <w:szCs w:val="16"/>
              </w:rPr>
              <w:t>111</w:t>
            </w:r>
          </w:p>
        </w:tc>
        <w:tc>
          <w:tcPr>
            <w:tcW w:w="1530" w:type="dxa"/>
            <w:vAlign w:val="center"/>
          </w:tcPr>
          <w:p w14:paraId="52F543BB" w14:textId="08265EA9" w:rsidR="000D01E9" w:rsidRPr="003628A1" w:rsidRDefault="000D01E9" w:rsidP="0021791D">
            <w:pPr>
              <w:pStyle w:val="TableBody"/>
              <w:rPr>
                <w:sz w:val="16"/>
                <w:szCs w:val="16"/>
              </w:rPr>
            </w:pPr>
            <w:r w:rsidRPr="003628A1">
              <w:rPr>
                <w:sz w:val="16"/>
                <w:szCs w:val="16"/>
              </w:rPr>
              <w:t>Northern</w:t>
            </w:r>
            <w:r w:rsidR="004B0933">
              <w:rPr>
                <w:sz w:val="16"/>
                <w:szCs w:val="16"/>
              </w:rPr>
              <w:t xml:space="preserve"> </w:t>
            </w:r>
            <w:r w:rsidRPr="003628A1">
              <w:rPr>
                <w:sz w:val="16"/>
                <w:szCs w:val="16"/>
              </w:rPr>
              <w:t>Pulp</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Paper</w:t>
            </w:r>
            <w:r w:rsidR="004B0933">
              <w:rPr>
                <w:sz w:val="16"/>
                <w:szCs w:val="16"/>
              </w:rPr>
              <w:t xml:space="preserve"> </w:t>
            </w:r>
            <w:r w:rsidRPr="003628A1">
              <w:rPr>
                <w:sz w:val="16"/>
                <w:szCs w:val="16"/>
              </w:rPr>
              <w:t>Mill</w:t>
            </w:r>
            <w:r w:rsidR="004B0933">
              <w:rPr>
                <w:sz w:val="16"/>
                <w:szCs w:val="16"/>
              </w:rPr>
              <w:t xml:space="preserve"> </w:t>
            </w:r>
            <w:r w:rsidRPr="003628A1">
              <w:rPr>
                <w:sz w:val="16"/>
                <w:szCs w:val="16"/>
              </w:rPr>
              <w:t>Electricity</w:t>
            </w:r>
            <w:r w:rsidR="004B0933">
              <w:rPr>
                <w:sz w:val="16"/>
                <w:szCs w:val="16"/>
              </w:rPr>
              <w:t xml:space="preserve"> </w:t>
            </w:r>
            <w:r w:rsidRPr="003628A1">
              <w:rPr>
                <w:sz w:val="16"/>
                <w:szCs w:val="16"/>
              </w:rPr>
              <w:t>Transition</w:t>
            </w:r>
            <w:r w:rsidR="004B0933">
              <w:rPr>
                <w:sz w:val="16"/>
                <w:szCs w:val="16"/>
              </w:rPr>
              <w:t xml:space="preserve"> </w:t>
            </w:r>
            <w:r w:rsidRPr="003628A1">
              <w:rPr>
                <w:sz w:val="16"/>
                <w:szCs w:val="16"/>
              </w:rPr>
              <w:t>Program</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p>
        </w:tc>
        <w:tc>
          <w:tcPr>
            <w:tcW w:w="1170" w:type="dxa"/>
            <w:vAlign w:val="center"/>
          </w:tcPr>
          <w:p w14:paraId="2634331A" w14:textId="77777777" w:rsidR="000D01E9" w:rsidRPr="003628A1" w:rsidRDefault="000D01E9" w:rsidP="00D37914">
            <w:pPr>
              <w:pStyle w:val="TableBody"/>
              <w:jc w:val="center"/>
              <w:rPr>
                <w:sz w:val="16"/>
                <w:szCs w:val="16"/>
              </w:rPr>
            </w:pPr>
            <w:r w:rsidRPr="003628A1">
              <w:rPr>
                <w:sz w:val="16"/>
                <w:szCs w:val="16"/>
              </w:rPr>
              <w:t>1</w:t>
            </w:r>
          </w:p>
        </w:tc>
        <w:tc>
          <w:tcPr>
            <w:tcW w:w="1170" w:type="dxa"/>
            <w:vAlign w:val="center"/>
          </w:tcPr>
          <w:p w14:paraId="3B9941F0" w14:textId="77777777" w:rsidR="000D01E9" w:rsidRPr="003628A1" w:rsidRDefault="000D01E9" w:rsidP="00D37914">
            <w:pPr>
              <w:pStyle w:val="TableBody"/>
              <w:jc w:val="center"/>
              <w:rPr>
                <w:sz w:val="16"/>
                <w:szCs w:val="16"/>
              </w:rPr>
            </w:pPr>
            <w:r w:rsidRPr="003628A1">
              <w:rPr>
                <w:sz w:val="16"/>
                <w:szCs w:val="16"/>
              </w:rPr>
              <w:t>3</w:t>
            </w:r>
          </w:p>
        </w:tc>
        <w:tc>
          <w:tcPr>
            <w:tcW w:w="1170" w:type="dxa"/>
            <w:vAlign w:val="center"/>
          </w:tcPr>
          <w:p w14:paraId="018377B2" w14:textId="77777777" w:rsidR="000D01E9" w:rsidRPr="003628A1" w:rsidRDefault="000D01E9" w:rsidP="00D37914">
            <w:pPr>
              <w:pStyle w:val="TableBody"/>
              <w:jc w:val="center"/>
              <w:rPr>
                <w:sz w:val="16"/>
                <w:szCs w:val="16"/>
              </w:rPr>
            </w:pPr>
            <w:r w:rsidRPr="003628A1">
              <w:rPr>
                <w:sz w:val="16"/>
                <w:szCs w:val="16"/>
              </w:rPr>
              <w:t>No</w:t>
            </w:r>
          </w:p>
        </w:tc>
        <w:tc>
          <w:tcPr>
            <w:tcW w:w="2070" w:type="dxa"/>
            <w:vAlign w:val="center"/>
          </w:tcPr>
          <w:p w14:paraId="2B93A389" w14:textId="77777777" w:rsidR="000D01E9" w:rsidRPr="003628A1" w:rsidRDefault="000D01E9" w:rsidP="0021791D">
            <w:pPr>
              <w:pStyle w:val="TableBody"/>
              <w:rPr>
                <w:sz w:val="16"/>
                <w:szCs w:val="16"/>
              </w:rPr>
            </w:pPr>
          </w:p>
        </w:tc>
        <w:tc>
          <w:tcPr>
            <w:tcW w:w="1890" w:type="dxa"/>
            <w:vAlign w:val="center"/>
          </w:tcPr>
          <w:p w14:paraId="59F57744" w14:textId="77777777" w:rsidR="000D01E9" w:rsidRPr="003628A1" w:rsidRDefault="000D01E9" w:rsidP="0021791D">
            <w:pPr>
              <w:pStyle w:val="TableBody"/>
              <w:rPr>
                <w:sz w:val="16"/>
                <w:szCs w:val="16"/>
              </w:rPr>
            </w:pPr>
          </w:p>
        </w:tc>
        <w:tc>
          <w:tcPr>
            <w:tcW w:w="2160" w:type="dxa"/>
            <w:vAlign w:val="center"/>
          </w:tcPr>
          <w:p w14:paraId="38ED4F65" w14:textId="77777777" w:rsidR="000D01E9" w:rsidRPr="003628A1" w:rsidRDefault="000D01E9" w:rsidP="0021791D">
            <w:pPr>
              <w:pStyle w:val="TableBody"/>
              <w:rPr>
                <w:sz w:val="16"/>
                <w:szCs w:val="16"/>
              </w:rPr>
            </w:pPr>
          </w:p>
        </w:tc>
        <w:tc>
          <w:tcPr>
            <w:tcW w:w="2070" w:type="dxa"/>
            <w:vAlign w:val="center"/>
          </w:tcPr>
          <w:p w14:paraId="030BB634" w14:textId="77777777" w:rsidR="000D01E9" w:rsidRPr="003628A1" w:rsidRDefault="000D01E9" w:rsidP="0021791D">
            <w:pPr>
              <w:pStyle w:val="TableBody"/>
              <w:rPr>
                <w:sz w:val="16"/>
                <w:szCs w:val="16"/>
              </w:rPr>
            </w:pPr>
          </w:p>
        </w:tc>
      </w:tr>
      <w:tr w:rsidR="000D01E9" w:rsidRPr="003628A1" w14:paraId="75D777B6" w14:textId="77777777" w:rsidTr="00A75FA9">
        <w:trPr>
          <w:trHeight w:val="584"/>
        </w:trPr>
        <w:tc>
          <w:tcPr>
            <w:tcW w:w="810" w:type="dxa"/>
            <w:vAlign w:val="center"/>
          </w:tcPr>
          <w:p w14:paraId="4F8B96ED" w14:textId="77777777" w:rsidR="000D01E9" w:rsidRPr="003628A1" w:rsidRDefault="000D01E9" w:rsidP="00D37914">
            <w:pPr>
              <w:pStyle w:val="TableBody"/>
              <w:jc w:val="center"/>
              <w:rPr>
                <w:sz w:val="16"/>
                <w:szCs w:val="16"/>
              </w:rPr>
            </w:pPr>
            <w:r w:rsidRPr="003628A1">
              <w:rPr>
                <w:sz w:val="16"/>
                <w:szCs w:val="16"/>
              </w:rPr>
              <w:t>112</w:t>
            </w:r>
          </w:p>
        </w:tc>
        <w:tc>
          <w:tcPr>
            <w:tcW w:w="1530" w:type="dxa"/>
            <w:vAlign w:val="center"/>
          </w:tcPr>
          <w:p w14:paraId="3929E262" w14:textId="412E1C0E" w:rsidR="000D01E9" w:rsidRPr="003628A1" w:rsidRDefault="000D01E9" w:rsidP="0021791D">
            <w:pPr>
              <w:pStyle w:val="TableBody"/>
              <w:rPr>
                <w:sz w:val="16"/>
                <w:szCs w:val="16"/>
              </w:rPr>
            </w:pPr>
            <w:r w:rsidRPr="003628A1">
              <w:rPr>
                <w:sz w:val="16"/>
                <w:szCs w:val="16"/>
              </w:rPr>
              <w:t>Ontario</w:t>
            </w:r>
            <w:r w:rsidR="004B0933">
              <w:rPr>
                <w:sz w:val="16"/>
                <w:szCs w:val="16"/>
              </w:rPr>
              <w:t xml:space="preserve"> </w:t>
            </w:r>
            <w:r w:rsidRPr="003628A1">
              <w:rPr>
                <w:sz w:val="16"/>
                <w:szCs w:val="16"/>
              </w:rPr>
              <w:t>Power</w:t>
            </w:r>
            <w:r w:rsidR="004B0933">
              <w:rPr>
                <w:sz w:val="16"/>
                <w:szCs w:val="16"/>
              </w:rPr>
              <w:t xml:space="preserve"> </w:t>
            </w:r>
            <w:r w:rsidRPr="003628A1">
              <w:rPr>
                <w:sz w:val="16"/>
                <w:szCs w:val="16"/>
              </w:rPr>
              <w:t>Generation</w:t>
            </w:r>
            <w:r w:rsidR="004B0933">
              <w:rPr>
                <w:sz w:val="16"/>
                <w:szCs w:val="16"/>
              </w:rPr>
              <w:t xml:space="preserve"> </w:t>
            </w:r>
            <w:r w:rsidRPr="003628A1">
              <w:rPr>
                <w:sz w:val="16"/>
                <w:szCs w:val="16"/>
              </w:rPr>
              <w:t>Rebate</w:t>
            </w:r>
          </w:p>
        </w:tc>
        <w:tc>
          <w:tcPr>
            <w:tcW w:w="1170" w:type="dxa"/>
            <w:vAlign w:val="center"/>
          </w:tcPr>
          <w:p w14:paraId="16DE8CBD" w14:textId="77777777" w:rsidR="000D01E9" w:rsidRPr="003628A1" w:rsidRDefault="000D01E9" w:rsidP="00D37914">
            <w:pPr>
              <w:pStyle w:val="TableBody"/>
              <w:jc w:val="center"/>
              <w:rPr>
                <w:sz w:val="16"/>
                <w:szCs w:val="16"/>
              </w:rPr>
            </w:pPr>
            <w:r w:rsidRPr="003628A1">
              <w:rPr>
                <w:sz w:val="16"/>
                <w:szCs w:val="16"/>
              </w:rPr>
              <w:t>2</w:t>
            </w:r>
          </w:p>
        </w:tc>
        <w:tc>
          <w:tcPr>
            <w:tcW w:w="1170" w:type="dxa"/>
            <w:vAlign w:val="center"/>
          </w:tcPr>
          <w:p w14:paraId="72C9FEE8" w14:textId="77777777" w:rsidR="000D01E9" w:rsidRPr="003628A1" w:rsidRDefault="000D01E9" w:rsidP="00D37914">
            <w:pPr>
              <w:pStyle w:val="TableBody"/>
              <w:jc w:val="center"/>
              <w:rPr>
                <w:sz w:val="16"/>
                <w:szCs w:val="16"/>
              </w:rPr>
            </w:pPr>
            <w:r w:rsidRPr="003628A1">
              <w:rPr>
                <w:sz w:val="16"/>
                <w:szCs w:val="16"/>
              </w:rPr>
              <w:t>3</w:t>
            </w:r>
          </w:p>
        </w:tc>
        <w:tc>
          <w:tcPr>
            <w:tcW w:w="1170" w:type="dxa"/>
            <w:vAlign w:val="center"/>
          </w:tcPr>
          <w:p w14:paraId="4A44F8BA" w14:textId="77777777" w:rsidR="000D01E9" w:rsidRPr="003628A1" w:rsidRDefault="000D01E9" w:rsidP="00D37914">
            <w:pPr>
              <w:pStyle w:val="TableBody"/>
              <w:jc w:val="center"/>
              <w:rPr>
                <w:sz w:val="16"/>
                <w:szCs w:val="16"/>
              </w:rPr>
            </w:pPr>
            <w:r w:rsidRPr="003628A1">
              <w:rPr>
                <w:sz w:val="16"/>
                <w:szCs w:val="16"/>
              </w:rPr>
              <w:t>No</w:t>
            </w:r>
          </w:p>
        </w:tc>
        <w:tc>
          <w:tcPr>
            <w:tcW w:w="2070" w:type="dxa"/>
            <w:vAlign w:val="center"/>
          </w:tcPr>
          <w:p w14:paraId="5306C785" w14:textId="77777777" w:rsidR="000D01E9" w:rsidRPr="003628A1" w:rsidRDefault="000D01E9" w:rsidP="0021791D">
            <w:pPr>
              <w:pStyle w:val="TableBody"/>
              <w:rPr>
                <w:sz w:val="16"/>
                <w:szCs w:val="16"/>
              </w:rPr>
            </w:pPr>
          </w:p>
        </w:tc>
        <w:tc>
          <w:tcPr>
            <w:tcW w:w="1890" w:type="dxa"/>
            <w:vAlign w:val="center"/>
          </w:tcPr>
          <w:p w14:paraId="46210BE3" w14:textId="77777777" w:rsidR="000D01E9" w:rsidRPr="003628A1" w:rsidRDefault="000D01E9" w:rsidP="0021791D">
            <w:pPr>
              <w:pStyle w:val="TableBody"/>
              <w:rPr>
                <w:sz w:val="16"/>
                <w:szCs w:val="16"/>
              </w:rPr>
            </w:pPr>
          </w:p>
        </w:tc>
        <w:tc>
          <w:tcPr>
            <w:tcW w:w="2160" w:type="dxa"/>
            <w:vAlign w:val="center"/>
          </w:tcPr>
          <w:p w14:paraId="7CD1E3BF" w14:textId="77777777" w:rsidR="000D01E9" w:rsidRPr="003628A1" w:rsidRDefault="000D01E9" w:rsidP="0021791D">
            <w:pPr>
              <w:pStyle w:val="TableBody"/>
              <w:rPr>
                <w:sz w:val="16"/>
                <w:szCs w:val="16"/>
              </w:rPr>
            </w:pPr>
          </w:p>
        </w:tc>
        <w:tc>
          <w:tcPr>
            <w:tcW w:w="2070" w:type="dxa"/>
            <w:vAlign w:val="center"/>
          </w:tcPr>
          <w:p w14:paraId="1B1AFFE3" w14:textId="77777777" w:rsidR="000D01E9" w:rsidRPr="003628A1" w:rsidRDefault="000D01E9" w:rsidP="0021791D">
            <w:pPr>
              <w:pStyle w:val="TableBody"/>
              <w:rPr>
                <w:sz w:val="16"/>
                <w:szCs w:val="16"/>
              </w:rPr>
            </w:pPr>
          </w:p>
        </w:tc>
      </w:tr>
      <w:tr w:rsidR="000D01E9" w:rsidRPr="003628A1" w14:paraId="672EBC7C" w14:textId="77777777" w:rsidTr="00A75FA9">
        <w:tc>
          <w:tcPr>
            <w:tcW w:w="810" w:type="dxa"/>
            <w:vAlign w:val="center"/>
          </w:tcPr>
          <w:p w14:paraId="66186F8F" w14:textId="77777777" w:rsidR="000D01E9" w:rsidRPr="003628A1" w:rsidRDefault="000D01E9" w:rsidP="00F44F5C">
            <w:pPr>
              <w:pStyle w:val="TableBody"/>
              <w:jc w:val="center"/>
              <w:rPr>
                <w:sz w:val="16"/>
                <w:szCs w:val="16"/>
              </w:rPr>
            </w:pPr>
            <w:r w:rsidRPr="003628A1">
              <w:rPr>
                <w:sz w:val="16"/>
                <w:szCs w:val="16"/>
              </w:rPr>
              <w:t>113</w:t>
            </w:r>
          </w:p>
        </w:tc>
        <w:tc>
          <w:tcPr>
            <w:tcW w:w="1530" w:type="dxa"/>
            <w:vAlign w:val="center"/>
          </w:tcPr>
          <w:p w14:paraId="527CB743" w14:textId="736E0E03" w:rsidR="000D01E9" w:rsidRPr="003628A1" w:rsidRDefault="000D01E9" w:rsidP="0021791D">
            <w:pPr>
              <w:pStyle w:val="TableBody"/>
              <w:rPr>
                <w:sz w:val="16"/>
                <w:szCs w:val="16"/>
              </w:rPr>
            </w:pPr>
            <w:r w:rsidRPr="003628A1">
              <w:rPr>
                <w:sz w:val="16"/>
                <w:szCs w:val="16"/>
              </w:rPr>
              <w:t>Additional</w:t>
            </w:r>
            <w:r w:rsidR="004B0933">
              <w:rPr>
                <w:sz w:val="16"/>
                <w:szCs w:val="16"/>
              </w:rPr>
              <w:t xml:space="preserve"> </w:t>
            </w:r>
            <w:r w:rsidRPr="003628A1">
              <w:rPr>
                <w:sz w:val="16"/>
                <w:szCs w:val="16"/>
              </w:rPr>
              <w:t>Compensation</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Administrative</w:t>
            </w:r>
            <w:r w:rsidR="004B0933">
              <w:rPr>
                <w:sz w:val="16"/>
                <w:szCs w:val="16"/>
              </w:rPr>
              <w:t xml:space="preserve"> </w:t>
            </w:r>
            <w:r w:rsidRPr="003628A1">
              <w:rPr>
                <w:sz w:val="16"/>
                <w:szCs w:val="16"/>
              </w:rPr>
              <w:t>Pricing</w:t>
            </w:r>
            <w:r w:rsidR="004B0933">
              <w:rPr>
                <w:sz w:val="16"/>
                <w:szCs w:val="16"/>
              </w:rPr>
              <w:t xml:space="preserve"> </w:t>
            </w:r>
            <w:r w:rsidRPr="003628A1">
              <w:rPr>
                <w:sz w:val="16"/>
                <w:szCs w:val="16"/>
              </w:rPr>
              <w:t>Credit</w:t>
            </w:r>
          </w:p>
        </w:tc>
        <w:tc>
          <w:tcPr>
            <w:tcW w:w="1170" w:type="dxa"/>
            <w:vAlign w:val="center"/>
          </w:tcPr>
          <w:p w14:paraId="158F57EA" w14:textId="77777777" w:rsidR="000D01E9" w:rsidRPr="003628A1" w:rsidRDefault="000D01E9" w:rsidP="00F44F5C">
            <w:pPr>
              <w:pStyle w:val="TableBody"/>
              <w:jc w:val="center"/>
              <w:rPr>
                <w:sz w:val="16"/>
                <w:szCs w:val="16"/>
              </w:rPr>
            </w:pPr>
            <w:r w:rsidRPr="003628A1">
              <w:rPr>
                <w:sz w:val="16"/>
                <w:szCs w:val="16"/>
              </w:rPr>
              <w:t>1</w:t>
            </w:r>
          </w:p>
        </w:tc>
        <w:tc>
          <w:tcPr>
            <w:tcW w:w="1170" w:type="dxa"/>
            <w:vAlign w:val="center"/>
          </w:tcPr>
          <w:p w14:paraId="372C65EE" w14:textId="77777777" w:rsidR="000D01E9" w:rsidRPr="003628A1" w:rsidRDefault="000D01E9" w:rsidP="00F44F5C">
            <w:pPr>
              <w:pStyle w:val="TableBody"/>
              <w:jc w:val="center"/>
              <w:rPr>
                <w:sz w:val="16"/>
                <w:szCs w:val="16"/>
              </w:rPr>
            </w:pPr>
            <w:r w:rsidRPr="003628A1">
              <w:rPr>
                <w:sz w:val="16"/>
                <w:szCs w:val="16"/>
              </w:rPr>
              <w:t>3</w:t>
            </w:r>
          </w:p>
        </w:tc>
        <w:tc>
          <w:tcPr>
            <w:tcW w:w="1170" w:type="dxa"/>
            <w:vAlign w:val="center"/>
          </w:tcPr>
          <w:p w14:paraId="3D4F1E99" w14:textId="77777777" w:rsidR="000D01E9" w:rsidRPr="003628A1" w:rsidRDefault="000D01E9" w:rsidP="00F44F5C">
            <w:pPr>
              <w:pStyle w:val="TableBody"/>
              <w:jc w:val="center"/>
              <w:rPr>
                <w:sz w:val="16"/>
                <w:szCs w:val="16"/>
              </w:rPr>
            </w:pPr>
            <w:r w:rsidRPr="003628A1">
              <w:rPr>
                <w:sz w:val="16"/>
                <w:szCs w:val="16"/>
              </w:rPr>
              <w:t>Yes</w:t>
            </w:r>
          </w:p>
        </w:tc>
        <w:tc>
          <w:tcPr>
            <w:tcW w:w="2070" w:type="dxa"/>
            <w:vAlign w:val="center"/>
          </w:tcPr>
          <w:p w14:paraId="1F55A3D5" w14:textId="0D4AEEF1" w:rsidR="000D01E9" w:rsidRPr="003628A1" w:rsidRDefault="000D01E9" w:rsidP="0021791D">
            <w:pPr>
              <w:pStyle w:val="TableBody"/>
              <w:rPr>
                <w:sz w:val="16"/>
                <w:szCs w:val="16"/>
              </w:rPr>
            </w:pPr>
            <w:r w:rsidRPr="003628A1">
              <w:rPr>
                <w:sz w:val="16"/>
                <w:szCs w:val="16"/>
              </w:rPr>
              <w:t>For</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calculation</w:t>
            </w:r>
            <w:r w:rsidR="004B0933">
              <w:rPr>
                <w:sz w:val="16"/>
                <w:szCs w:val="16"/>
              </w:rPr>
              <w:t xml:space="preserve"> </w:t>
            </w:r>
            <w:r w:rsidRPr="003628A1">
              <w:rPr>
                <w:sz w:val="16"/>
                <w:szCs w:val="16"/>
              </w:rPr>
              <w:t>outlined</w:t>
            </w:r>
            <w:r w:rsidR="004B0933">
              <w:rPr>
                <w:sz w:val="16"/>
                <w:szCs w:val="16"/>
              </w:rPr>
              <w:t xml:space="preserve"> </w:t>
            </w:r>
            <w:r w:rsidRPr="003628A1">
              <w:rPr>
                <w:sz w:val="16"/>
                <w:szCs w:val="16"/>
              </w:rPr>
              <w:t>in</w:t>
            </w:r>
            <w:r w:rsidR="004B0933">
              <w:rPr>
                <w:sz w:val="16"/>
                <w:szCs w:val="16"/>
              </w:rPr>
              <w:t xml:space="preserve"> </w:t>
            </w:r>
            <w:r w:rsidRPr="003628A1">
              <w:rPr>
                <w:sz w:val="16"/>
                <w:szCs w:val="16"/>
              </w:rPr>
              <w:t>7.8.4A.16</w:t>
            </w:r>
            <w:r w:rsidR="004B0933">
              <w:rPr>
                <w:sz w:val="16"/>
                <w:szCs w:val="16"/>
              </w:rPr>
              <w:t xml:space="preserve"> </w:t>
            </w:r>
            <w:r w:rsidRPr="003628A1">
              <w:rPr>
                <w:sz w:val="16"/>
                <w:szCs w:val="16"/>
              </w:rPr>
              <w:t>only:</w:t>
            </w:r>
          </w:p>
          <w:p w14:paraId="337AEA76" w14:textId="7E84C15F" w:rsidR="000D01E9" w:rsidRPr="003628A1" w:rsidRDefault="000D01E9" w:rsidP="0021791D">
            <w:pPr>
              <w:pStyle w:val="TableBody"/>
              <w:rPr>
                <w:sz w:val="16"/>
                <w:szCs w:val="16"/>
              </w:rPr>
            </w:pPr>
            <w:r w:rsidRPr="003628A1">
              <w:rPr>
                <w:sz w:val="16"/>
                <w:szCs w:val="16"/>
              </w:rPr>
              <w:t>for</w:t>
            </w:r>
            <w:r w:rsidR="004B0933">
              <w:rPr>
                <w:sz w:val="16"/>
                <w:szCs w:val="16"/>
              </w:rPr>
              <w:t xml:space="preserve"> </w:t>
            </w:r>
            <w:r w:rsidRPr="003628A1">
              <w:rPr>
                <w:sz w:val="16"/>
                <w:szCs w:val="16"/>
              </w:rPr>
              <w:t>dispatchable</w:t>
            </w:r>
            <w:r w:rsidR="004B0933">
              <w:rPr>
                <w:sz w:val="16"/>
                <w:szCs w:val="16"/>
              </w:rPr>
              <w:t xml:space="preserve"> </w:t>
            </w:r>
            <w:r w:rsidRPr="003628A1">
              <w:rPr>
                <w:i/>
                <w:sz w:val="16"/>
                <w:szCs w:val="16"/>
              </w:rPr>
              <w:t>facilities</w:t>
            </w:r>
            <w:r w:rsidR="004B0933">
              <w:rPr>
                <w:sz w:val="16"/>
                <w:szCs w:val="16"/>
              </w:rPr>
              <w:t xml:space="preserve"> </w:t>
            </w:r>
            <w:r w:rsidRPr="003628A1">
              <w:rPr>
                <w:sz w:val="16"/>
                <w:szCs w:val="16"/>
              </w:rPr>
              <w:t>located</w:t>
            </w:r>
            <w:r w:rsidR="004B0933">
              <w:rPr>
                <w:sz w:val="16"/>
                <w:szCs w:val="16"/>
              </w:rPr>
              <w:t xml:space="preserve"> </w:t>
            </w:r>
            <w:r w:rsidRPr="003628A1">
              <w:rPr>
                <w:sz w:val="16"/>
                <w:szCs w:val="16"/>
              </w:rPr>
              <w:t>within</w:t>
            </w:r>
            <w:r w:rsidR="004B0933">
              <w:rPr>
                <w:sz w:val="16"/>
                <w:szCs w:val="16"/>
              </w:rPr>
              <w:t xml:space="preserve"> </w:t>
            </w:r>
            <w:r w:rsidRPr="003628A1">
              <w:rPr>
                <w:sz w:val="16"/>
                <w:szCs w:val="16"/>
              </w:rPr>
              <w:t>Ontario</w:t>
            </w:r>
            <w:r w:rsidR="004B0933">
              <w:rPr>
                <w:sz w:val="16"/>
                <w:szCs w:val="16"/>
              </w:rPr>
              <w:t xml:space="preserve"> </w:t>
            </w:r>
            <w:r w:rsidRPr="003628A1">
              <w:rPr>
                <w:sz w:val="16"/>
                <w:szCs w:val="16"/>
              </w:rPr>
              <w:t>only</w:t>
            </w:r>
          </w:p>
          <w:p w14:paraId="0D8180AB" w14:textId="6A4FF77E" w:rsidR="000D01E9" w:rsidRPr="003628A1" w:rsidRDefault="000D01E9" w:rsidP="0021791D">
            <w:pPr>
              <w:pStyle w:val="TableBody"/>
              <w:rPr>
                <w:sz w:val="16"/>
                <w:szCs w:val="16"/>
              </w:rPr>
            </w:pPr>
            <w:r w:rsidRPr="003628A1">
              <w:rPr>
                <w:sz w:val="16"/>
                <w:szCs w:val="16"/>
              </w:rPr>
              <w:t>AQEI</w:t>
            </w:r>
            <w:r w:rsidR="004B0933">
              <w:rPr>
                <w:sz w:val="16"/>
                <w:szCs w:val="16"/>
              </w:rPr>
              <w:t xml:space="preserve"> </w:t>
            </w:r>
            <w:r w:rsidRPr="003628A1">
              <w:rPr>
                <w:sz w:val="16"/>
                <w:szCs w:val="16"/>
              </w:rPr>
              <w:t>multiplied</w:t>
            </w:r>
            <w:r w:rsidR="004B0933">
              <w:rPr>
                <w:sz w:val="16"/>
                <w:szCs w:val="16"/>
              </w:rPr>
              <w:t xml:space="preserve"> </w:t>
            </w:r>
            <w:r w:rsidRPr="003628A1">
              <w:rPr>
                <w:sz w:val="16"/>
                <w:szCs w:val="16"/>
              </w:rPr>
              <w:t>by</w:t>
            </w:r>
            <w:r w:rsidR="004B0933">
              <w:rPr>
                <w:sz w:val="16"/>
                <w:szCs w:val="16"/>
              </w:rPr>
              <w:t xml:space="preserve"> </w:t>
            </w:r>
            <w:r w:rsidRPr="003628A1">
              <w:rPr>
                <w:sz w:val="16"/>
                <w:szCs w:val="16"/>
              </w:rPr>
              <w:t>12</w:t>
            </w:r>
            <w:r w:rsidR="004B0933">
              <w:rPr>
                <w:sz w:val="16"/>
                <w:szCs w:val="16"/>
              </w:rPr>
              <w:t xml:space="preserve"> </w:t>
            </w:r>
            <w:r w:rsidRPr="003628A1">
              <w:rPr>
                <w:sz w:val="16"/>
                <w:szCs w:val="16"/>
              </w:rPr>
              <w:t>or</w:t>
            </w:r>
          </w:p>
          <w:p w14:paraId="3C31E4C2" w14:textId="497C9315" w:rsidR="000D01E9" w:rsidRPr="003628A1" w:rsidRDefault="000D01E9" w:rsidP="0021791D">
            <w:pPr>
              <w:pStyle w:val="TableBody"/>
              <w:rPr>
                <w:sz w:val="16"/>
                <w:szCs w:val="16"/>
              </w:rPr>
            </w:pPr>
            <w:r w:rsidRPr="003628A1">
              <w:rPr>
                <w:sz w:val="16"/>
                <w:szCs w:val="16"/>
              </w:rPr>
              <w:t>AQEW</w:t>
            </w:r>
            <w:r w:rsidR="004B0933">
              <w:rPr>
                <w:sz w:val="16"/>
                <w:szCs w:val="16"/>
              </w:rPr>
              <w:t xml:space="preserve"> </w:t>
            </w:r>
            <w:r w:rsidRPr="003628A1">
              <w:rPr>
                <w:sz w:val="16"/>
                <w:szCs w:val="16"/>
              </w:rPr>
              <w:t>multiplied</w:t>
            </w:r>
            <w:r w:rsidR="004B0933">
              <w:rPr>
                <w:sz w:val="16"/>
                <w:szCs w:val="16"/>
              </w:rPr>
              <w:t xml:space="preserve"> </w:t>
            </w:r>
            <w:r w:rsidRPr="003628A1">
              <w:rPr>
                <w:sz w:val="16"/>
                <w:szCs w:val="16"/>
              </w:rPr>
              <w:t>by</w:t>
            </w:r>
            <w:r w:rsidR="004B0933">
              <w:rPr>
                <w:sz w:val="16"/>
                <w:szCs w:val="16"/>
              </w:rPr>
              <w:t xml:space="preserve"> </w:t>
            </w:r>
            <w:r w:rsidRPr="003628A1">
              <w:rPr>
                <w:sz w:val="16"/>
                <w:szCs w:val="16"/>
              </w:rPr>
              <w:t>12</w:t>
            </w:r>
          </w:p>
          <w:p w14:paraId="634F5DF6" w14:textId="0B48FB31" w:rsidR="000D01E9" w:rsidRPr="003628A1" w:rsidRDefault="000D01E9" w:rsidP="00F44F5C">
            <w:pPr>
              <w:pStyle w:val="TableBody"/>
              <w:spacing w:before="240"/>
              <w:rPr>
                <w:sz w:val="16"/>
                <w:szCs w:val="16"/>
              </w:rPr>
            </w:pPr>
            <w:r w:rsidRPr="003628A1">
              <w:rPr>
                <w:sz w:val="16"/>
                <w:szCs w:val="16"/>
              </w:rPr>
              <w:t>Resulting</w:t>
            </w:r>
            <w:r w:rsidR="004B0933">
              <w:rPr>
                <w:sz w:val="16"/>
                <w:szCs w:val="16"/>
              </w:rPr>
              <w:t xml:space="preserve"> </w:t>
            </w:r>
            <w:r w:rsidRPr="003628A1">
              <w:rPr>
                <w:sz w:val="16"/>
                <w:szCs w:val="16"/>
              </w:rPr>
              <w:t>Decimals:</w:t>
            </w:r>
            <w:r w:rsidR="004B0933">
              <w:rPr>
                <w:sz w:val="16"/>
                <w:szCs w:val="16"/>
              </w:rPr>
              <w:t xml:space="preserve"> </w:t>
            </w:r>
            <w:r w:rsidRPr="003628A1">
              <w:rPr>
                <w:sz w:val="16"/>
                <w:szCs w:val="16"/>
              </w:rPr>
              <w:t>3</w:t>
            </w:r>
          </w:p>
        </w:tc>
        <w:tc>
          <w:tcPr>
            <w:tcW w:w="1890" w:type="dxa"/>
            <w:vAlign w:val="center"/>
          </w:tcPr>
          <w:p w14:paraId="76D4A405" w14:textId="4FD6D4DE" w:rsidR="000D01E9" w:rsidRPr="003628A1" w:rsidRDefault="000D01E9" w:rsidP="0021791D">
            <w:pPr>
              <w:pStyle w:val="TableBody"/>
              <w:rPr>
                <w:sz w:val="16"/>
                <w:szCs w:val="16"/>
              </w:rPr>
            </w:pPr>
            <w:r w:rsidRPr="003628A1">
              <w:rPr>
                <w:sz w:val="16"/>
                <w:szCs w:val="16"/>
              </w:rPr>
              <w:t>(For</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calculation</w:t>
            </w:r>
            <w:r w:rsidR="004B0933">
              <w:rPr>
                <w:sz w:val="16"/>
                <w:szCs w:val="16"/>
              </w:rPr>
              <w:t xml:space="preserve"> </w:t>
            </w:r>
            <w:r w:rsidRPr="003628A1">
              <w:rPr>
                <w:sz w:val="16"/>
                <w:szCs w:val="16"/>
              </w:rPr>
              <w:t>outlined</w:t>
            </w:r>
            <w:r w:rsidR="004B0933">
              <w:rPr>
                <w:sz w:val="16"/>
                <w:szCs w:val="16"/>
              </w:rPr>
              <w:t xml:space="preserve"> </w:t>
            </w:r>
            <w:r w:rsidRPr="003628A1">
              <w:rPr>
                <w:sz w:val="16"/>
                <w:szCs w:val="16"/>
              </w:rPr>
              <w:t>in</w:t>
            </w:r>
            <w:r w:rsidR="004B0933">
              <w:rPr>
                <w:sz w:val="16"/>
                <w:szCs w:val="16"/>
              </w:rPr>
              <w:t xml:space="preserve"> </w:t>
            </w:r>
            <w:r w:rsidRPr="003628A1">
              <w:rPr>
                <w:sz w:val="16"/>
                <w:szCs w:val="16"/>
              </w:rPr>
              <w:t>7.8.4A.16</w:t>
            </w:r>
            <w:r w:rsidR="004B0933">
              <w:rPr>
                <w:sz w:val="16"/>
                <w:szCs w:val="16"/>
              </w:rPr>
              <w:t xml:space="preserve"> </w:t>
            </w:r>
            <w:r w:rsidRPr="003628A1">
              <w:rPr>
                <w:sz w:val="16"/>
                <w:szCs w:val="16"/>
              </w:rPr>
              <w:t>only)</w:t>
            </w:r>
          </w:p>
          <w:p w14:paraId="56A5451B" w14:textId="34CC6D86" w:rsidR="000D01E9" w:rsidRPr="003628A1" w:rsidRDefault="000D01E9" w:rsidP="0021791D">
            <w:pPr>
              <w:pStyle w:val="TableBody"/>
              <w:rPr>
                <w:sz w:val="16"/>
                <w:szCs w:val="16"/>
              </w:rPr>
            </w:pPr>
            <w:r w:rsidRPr="003628A1">
              <w:rPr>
                <w:sz w:val="16"/>
                <w:szCs w:val="16"/>
              </w:rPr>
              <w:t>For</w:t>
            </w:r>
            <w:r w:rsidR="004B0933">
              <w:rPr>
                <w:sz w:val="16"/>
                <w:szCs w:val="16"/>
              </w:rPr>
              <w:t xml:space="preserve"> </w:t>
            </w:r>
            <w:r w:rsidRPr="003628A1">
              <w:rPr>
                <w:sz w:val="16"/>
                <w:szCs w:val="16"/>
              </w:rPr>
              <w:t>dispatchable</w:t>
            </w:r>
            <w:r w:rsidR="004B0933">
              <w:rPr>
                <w:sz w:val="16"/>
                <w:szCs w:val="16"/>
              </w:rPr>
              <w:t xml:space="preserve"> </w:t>
            </w:r>
            <w:r w:rsidRPr="003628A1">
              <w:rPr>
                <w:i/>
                <w:sz w:val="16"/>
                <w:szCs w:val="16"/>
              </w:rPr>
              <w:t>facilities</w:t>
            </w:r>
            <w:r w:rsidR="004B0933">
              <w:rPr>
                <w:sz w:val="16"/>
                <w:szCs w:val="16"/>
              </w:rPr>
              <w:t xml:space="preserve"> </w:t>
            </w:r>
            <w:r w:rsidRPr="003628A1">
              <w:rPr>
                <w:sz w:val="16"/>
                <w:szCs w:val="16"/>
              </w:rPr>
              <w:t>located</w:t>
            </w:r>
            <w:r w:rsidR="004B0933">
              <w:rPr>
                <w:sz w:val="16"/>
                <w:szCs w:val="16"/>
              </w:rPr>
              <w:t xml:space="preserve"> </w:t>
            </w:r>
            <w:r w:rsidRPr="003628A1">
              <w:rPr>
                <w:sz w:val="16"/>
                <w:szCs w:val="16"/>
              </w:rPr>
              <w:t>within</w:t>
            </w:r>
            <w:r w:rsidR="004B0933">
              <w:rPr>
                <w:sz w:val="16"/>
                <w:szCs w:val="16"/>
              </w:rPr>
              <w:t xml:space="preserve"> </w:t>
            </w:r>
            <w:r w:rsidRPr="003628A1">
              <w:rPr>
                <w:sz w:val="16"/>
                <w:szCs w:val="16"/>
              </w:rPr>
              <w:t>Ontario</w:t>
            </w:r>
            <w:r w:rsidR="004B0933">
              <w:rPr>
                <w:sz w:val="16"/>
                <w:szCs w:val="16"/>
              </w:rPr>
              <w:t xml:space="preserve"> </w:t>
            </w:r>
            <w:r w:rsidRPr="003628A1">
              <w:rPr>
                <w:sz w:val="16"/>
                <w:szCs w:val="16"/>
              </w:rPr>
              <w:t>only:</w:t>
            </w:r>
          </w:p>
          <w:p w14:paraId="1D590F3A" w14:textId="4927F995" w:rsidR="000D01E9" w:rsidRPr="003628A1" w:rsidRDefault="000D01E9" w:rsidP="0021791D">
            <w:pPr>
              <w:pStyle w:val="TableBody"/>
              <w:rPr>
                <w:sz w:val="16"/>
                <w:szCs w:val="16"/>
              </w:rPr>
            </w:pPr>
            <w:r w:rsidRPr="003628A1">
              <w:rPr>
                <w:sz w:val="16"/>
                <w:szCs w:val="16"/>
              </w:rPr>
              <w:t>Used</w:t>
            </w:r>
            <w:r w:rsidR="004B0933">
              <w:rPr>
                <w:sz w:val="16"/>
                <w:szCs w:val="16"/>
              </w:rPr>
              <w:t xml:space="preserve"> </w:t>
            </w:r>
            <w:r w:rsidRPr="003628A1">
              <w:rPr>
                <w:sz w:val="16"/>
                <w:szCs w:val="16"/>
              </w:rPr>
              <w:t>in</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calculation</w:t>
            </w:r>
            <w:r w:rsidR="004B0933">
              <w:rPr>
                <w:sz w:val="16"/>
                <w:szCs w:val="16"/>
              </w:rPr>
              <w:t xml:space="preserve"> </w:t>
            </w:r>
            <w:r w:rsidRPr="003628A1">
              <w:rPr>
                <w:sz w:val="16"/>
                <w:szCs w:val="16"/>
              </w:rPr>
              <w:t>of</w:t>
            </w:r>
            <w:r w:rsidR="004B0933">
              <w:rPr>
                <w:sz w:val="16"/>
                <w:szCs w:val="16"/>
              </w:rPr>
              <w:t xml:space="preserve"> </w:t>
            </w:r>
            <w:r w:rsidRPr="003628A1">
              <w:rPr>
                <w:sz w:val="16"/>
                <w:szCs w:val="16"/>
              </w:rPr>
              <w:t>OP(EMP,</w:t>
            </w:r>
            <w:r w:rsidR="004B0933">
              <w:rPr>
                <w:sz w:val="16"/>
                <w:szCs w:val="16"/>
              </w:rPr>
              <w:t xml:space="preserve"> </w:t>
            </w:r>
            <w:r w:rsidRPr="003628A1">
              <w:rPr>
                <w:sz w:val="16"/>
                <w:szCs w:val="16"/>
              </w:rPr>
              <w:t>AQEI,</w:t>
            </w:r>
            <w:r w:rsidR="004B0933">
              <w:rPr>
                <w:sz w:val="16"/>
                <w:szCs w:val="16"/>
              </w:rPr>
              <w:t xml:space="preserve"> </w:t>
            </w:r>
            <w:r w:rsidRPr="003628A1">
              <w:rPr>
                <w:sz w:val="16"/>
                <w:szCs w:val="16"/>
              </w:rPr>
              <w:t>BE)</w:t>
            </w:r>
            <w:r w:rsidR="004B0933">
              <w:rPr>
                <w:sz w:val="16"/>
                <w:szCs w:val="16"/>
              </w:rPr>
              <w:t xml:space="preserve"> </w:t>
            </w:r>
            <w:r w:rsidRPr="003628A1">
              <w:rPr>
                <w:sz w:val="16"/>
                <w:szCs w:val="16"/>
              </w:rPr>
              <w:t>or</w:t>
            </w:r>
            <w:r w:rsidR="004B0933">
              <w:rPr>
                <w:sz w:val="16"/>
                <w:szCs w:val="16"/>
              </w:rPr>
              <w:t xml:space="preserve"> </w:t>
            </w:r>
            <w:r w:rsidRPr="003628A1">
              <w:rPr>
                <w:sz w:val="16"/>
                <w:szCs w:val="16"/>
              </w:rPr>
              <w:t>OP(EMP,</w:t>
            </w:r>
            <w:r w:rsidR="004B0933">
              <w:rPr>
                <w:sz w:val="16"/>
                <w:szCs w:val="16"/>
              </w:rPr>
              <w:t xml:space="preserve"> </w:t>
            </w:r>
            <w:r w:rsidRPr="003628A1">
              <w:rPr>
                <w:sz w:val="16"/>
                <w:szCs w:val="16"/>
              </w:rPr>
              <w:t>AQEW,</w:t>
            </w:r>
            <w:r w:rsidR="004B0933">
              <w:rPr>
                <w:sz w:val="16"/>
                <w:szCs w:val="16"/>
              </w:rPr>
              <w:t xml:space="preserve"> </w:t>
            </w:r>
            <w:r w:rsidRPr="003628A1">
              <w:rPr>
                <w:sz w:val="16"/>
                <w:szCs w:val="16"/>
              </w:rPr>
              <w:t>BL)</w:t>
            </w:r>
            <w:r w:rsidR="004B0933">
              <w:rPr>
                <w:sz w:val="16"/>
                <w:szCs w:val="16"/>
              </w:rPr>
              <w:t xml:space="preserve"> </w:t>
            </w:r>
            <w:r w:rsidRPr="003628A1">
              <w:rPr>
                <w:sz w:val="16"/>
                <w:szCs w:val="16"/>
              </w:rPr>
              <w:t>as</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case</w:t>
            </w:r>
            <w:r w:rsidR="004B0933">
              <w:rPr>
                <w:sz w:val="16"/>
                <w:szCs w:val="16"/>
              </w:rPr>
              <w:t xml:space="preserve"> </w:t>
            </w:r>
            <w:r w:rsidRPr="003628A1">
              <w:rPr>
                <w:sz w:val="16"/>
                <w:szCs w:val="16"/>
              </w:rPr>
              <w:t>may</w:t>
            </w:r>
            <w:r w:rsidR="004B0933">
              <w:rPr>
                <w:sz w:val="16"/>
                <w:szCs w:val="16"/>
              </w:rPr>
              <w:t xml:space="preserve"> </w:t>
            </w:r>
            <w:r w:rsidRPr="003628A1">
              <w:rPr>
                <w:sz w:val="16"/>
                <w:szCs w:val="16"/>
              </w:rPr>
              <w:t>be.</w:t>
            </w:r>
          </w:p>
        </w:tc>
        <w:tc>
          <w:tcPr>
            <w:tcW w:w="2160" w:type="dxa"/>
            <w:vAlign w:val="center"/>
          </w:tcPr>
          <w:p w14:paraId="7CA9E58E" w14:textId="05166349" w:rsidR="000D01E9" w:rsidRPr="003628A1" w:rsidRDefault="000D01E9" w:rsidP="0021791D">
            <w:pPr>
              <w:pStyle w:val="TableBody"/>
              <w:rPr>
                <w:sz w:val="16"/>
                <w:szCs w:val="16"/>
              </w:rPr>
            </w:pPr>
            <w:r w:rsidRPr="003628A1">
              <w:rPr>
                <w:sz w:val="16"/>
                <w:szCs w:val="16"/>
              </w:rPr>
              <w:t>For</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calculation</w:t>
            </w:r>
            <w:r w:rsidR="004B0933">
              <w:rPr>
                <w:sz w:val="16"/>
                <w:szCs w:val="16"/>
              </w:rPr>
              <w:t xml:space="preserve"> </w:t>
            </w:r>
            <w:r w:rsidRPr="003628A1">
              <w:rPr>
                <w:sz w:val="16"/>
                <w:szCs w:val="16"/>
              </w:rPr>
              <w:t>outlined</w:t>
            </w:r>
            <w:r w:rsidR="004B0933">
              <w:rPr>
                <w:sz w:val="16"/>
                <w:szCs w:val="16"/>
              </w:rPr>
              <w:t xml:space="preserve"> </w:t>
            </w:r>
            <w:r w:rsidRPr="003628A1">
              <w:rPr>
                <w:sz w:val="16"/>
                <w:szCs w:val="16"/>
              </w:rPr>
              <w:t>in</w:t>
            </w:r>
            <w:r w:rsidR="004B0933">
              <w:rPr>
                <w:sz w:val="16"/>
                <w:szCs w:val="16"/>
              </w:rPr>
              <w:t xml:space="preserve"> </w:t>
            </w:r>
            <w:r w:rsidRPr="003628A1">
              <w:rPr>
                <w:sz w:val="16"/>
                <w:szCs w:val="16"/>
              </w:rPr>
              <w:t>7.8.4A.16</w:t>
            </w:r>
            <w:r w:rsidR="004B0933">
              <w:rPr>
                <w:sz w:val="16"/>
                <w:szCs w:val="16"/>
              </w:rPr>
              <w:t xml:space="preserve"> </w:t>
            </w:r>
            <w:r w:rsidRPr="003628A1">
              <w:rPr>
                <w:sz w:val="16"/>
                <w:szCs w:val="16"/>
              </w:rPr>
              <w:t>only:</w:t>
            </w:r>
          </w:p>
          <w:p w14:paraId="1CD86F5A" w14:textId="77777777" w:rsidR="000D01E9" w:rsidRPr="003628A1" w:rsidRDefault="000D01E9" w:rsidP="0021791D">
            <w:pPr>
              <w:pStyle w:val="TableBody"/>
              <w:rPr>
                <w:sz w:val="16"/>
                <w:szCs w:val="16"/>
              </w:rPr>
            </w:pPr>
            <w:r w:rsidRPr="003628A1">
              <w:rPr>
                <w:sz w:val="16"/>
                <w:szCs w:val="16"/>
              </w:rPr>
              <w:t>Numerators:</w:t>
            </w:r>
          </w:p>
          <w:p w14:paraId="36347F6D" w14:textId="6C603C88" w:rsidR="000D01E9" w:rsidRPr="003628A1" w:rsidRDefault="000D01E9" w:rsidP="0021791D">
            <w:pPr>
              <w:pStyle w:val="TableBody"/>
              <w:rPr>
                <w:sz w:val="16"/>
                <w:szCs w:val="16"/>
              </w:rPr>
            </w:pPr>
            <w:r w:rsidRPr="003628A1">
              <w:rPr>
                <w:sz w:val="16"/>
                <w:szCs w:val="16"/>
              </w:rPr>
              <w:t>for</w:t>
            </w:r>
            <w:r w:rsidR="004B0933">
              <w:rPr>
                <w:sz w:val="16"/>
                <w:szCs w:val="16"/>
              </w:rPr>
              <w:t xml:space="preserve"> </w:t>
            </w:r>
            <w:r w:rsidRPr="003628A1">
              <w:rPr>
                <w:sz w:val="16"/>
                <w:szCs w:val="16"/>
              </w:rPr>
              <w:t>dispatchable</w:t>
            </w:r>
            <w:r w:rsidR="004B0933">
              <w:rPr>
                <w:sz w:val="16"/>
                <w:szCs w:val="16"/>
              </w:rPr>
              <w:t xml:space="preserve"> </w:t>
            </w:r>
            <w:r w:rsidRPr="003628A1">
              <w:rPr>
                <w:i/>
                <w:sz w:val="16"/>
                <w:szCs w:val="16"/>
              </w:rPr>
              <w:t>facilities</w:t>
            </w:r>
            <w:r w:rsidR="004B0933">
              <w:rPr>
                <w:sz w:val="16"/>
                <w:szCs w:val="16"/>
              </w:rPr>
              <w:t xml:space="preserve"> </w:t>
            </w:r>
            <w:r w:rsidRPr="003628A1">
              <w:rPr>
                <w:sz w:val="16"/>
                <w:szCs w:val="16"/>
              </w:rPr>
              <w:t>located</w:t>
            </w:r>
            <w:r w:rsidR="004B0933">
              <w:rPr>
                <w:sz w:val="16"/>
                <w:szCs w:val="16"/>
              </w:rPr>
              <w:t xml:space="preserve"> </w:t>
            </w:r>
            <w:r w:rsidRPr="003628A1">
              <w:rPr>
                <w:sz w:val="16"/>
                <w:szCs w:val="16"/>
              </w:rPr>
              <w:t>within</w:t>
            </w:r>
            <w:r w:rsidR="004B0933">
              <w:rPr>
                <w:sz w:val="16"/>
                <w:szCs w:val="16"/>
              </w:rPr>
              <w:t xml:space="preserve"> </w:t>
            </w:r>
            <w:r w:rsidRPr="003628A1">
              <w:rPr>
                <w:sz w:val="16"/>
                <w:szCs w:val="16"/>
              </w:rPr>
              <w:t>Ontario:</w:t>
            </w:r>
          </w:p>
          <w:p w14:paraId="17094720" w14:textId="1E4A4F83" w:rsidR="000D01E9" w:rsidRPr="003628A1" w:rsidRDefault="000D01E9" w:rsidP="0021791D">
            <w:pPr>
              <w:pStyle w:val="TableBody"/>
              <w:rPr>
                <w:sz w:val="16"/>
                <w:szCs w:val="16"/>
                <w:lang w:val="nl-NL"/>
              </w:rPr>
            </w:pPr>
            <w:r w:rsidRPr="003628A1">
              <w:rPr>
                <w:sz w:val="16"/>
                <w:szCs w:val="16"/>
                <w:lang w:val="nl-NL"/>
              </w:rPr>
              <w:t>OP(EMP,</w:t>
            </w:r>
            <w:r w:rsidR="004B0933">
              <w:rPr>
                <w:sz w:val="16"/>
                <w:szCs w:val="16"/>
                <w:lang w:val="nl-NL"/>
              </w:rPr>
              <w:t xml:space="preserve"> </w:t>
            </w:r>
            <w:r w:rsidRPr="003628A1">
              <w:rPr>
                <w:sz w:val="16"/>
                <w:szCs w:val="16"/>
                <w:lang w:val="nl-NL"/>
              </w:rPr>
              <w:t>AQEI,</w:t>
            </w:r>
            <w:r w:rsidR="004B0933">
              <w:rPr>
                <w:sz w:val="16"/>
                <w:szCs w:val="16"/>
                <w:lang w:val="nl-NL"/>
              </w:rPr>
              <w:t xml:space="preserve"> </w:t>
            </w:r>
            <w:r w:rsidRPr="003628A1">
              <w:rPr>
                <w:sz w:val="16"/>
                <w:szCs w:val="16"/>
                <w:lang w:val="nl-NL"/>
              </w:rPr>
              <w:t>BE)</w:t>
            </w:r>
          </w:p>
          <w:p w14:paraId="59FA57E3" w14:textId="2DD6E580" w:rsidR="000D01E9" w:rsidRPr="003628A1" w:rsidRDefault="000D01E9" w:rsidP="0021791D">
            <w:pPr>
              <w:pStyle w:val="TableBody"/>
              <w:rPr>
                <w:sz w:val="16"/>
                <w:szCs w:val="16"/>
                <w:lang w:val="nl-NL"/>
              </w:rPr>
            </w:pPr>
            <w:r w:rsidRPr="003628A1">
              <w:rPr>
                <w:sz w:val="16"/>
                <w:szCs w:val="16"/>
                <w:lang w:val="nl-NL"/>
              </w:rPr>
              <w:t>OP(EMP,</w:t>
            </w:r>
            <w:r w:rsidR="004B0933">
              <w:rPr>
                <w:sz w:val="16"/>
                <w:szCs w:val="16"/>
                <w:lang w:val="nl-NL"/>
              </w:rPr>
              <w:t xml:space="preserve"> </w:t>
            </w:r>
            <w:r w:rsidRPr="003628A1">
              <w:rPr>
                <w:sz w:val="16"/>
                <w:szCs w:val="16"/>
                <w:lang w:val="nl-NL"/>
              </w:rPr>
              <w:t>AQEW,</w:t>
            </w:r>
            <w:r w:rsidR="004B0933">
              <w:rPr>
                <w:sz w:val="16"/>
                <w:szCs w:val="16"/>
                <w:lang w:val="nl-NL"/>
              </w:rPr>
              <w:t xml:space="preserve"> </w:t>
            </w:r>
            <w:r w:rsidRPr="003628A1">
              <w:rPr>
                <w:sz w:val="16"/>
                <w:szCs w:val="16"/>
                <w:lang w:val="nl-NL"/>
              </w:rPr>
              <w:t>BL)</w:t>
            </w:r>
          </w:p>
          <w:p w14:paraId="740A8151" w14:textId="715F1A6F" w:rsidR="000D01E9" w:rsidRPr="003628A1" w:rsidRDefault="000D01E9" w:rsidP="0021791D">
            <w:pPr>
              <w:pStyle w:val="TableBody"/>
              <w:rPr>
                <w:sz w:val="16"/>
                <w:szCs w:val="16"/>
              </w:rPr>
            </w:pPr>
            <w:r w:rsidRPr="003628A1">
              <w:rPr>
                <w:sz w:val="16"/>
                <w:szCs w:val="16"/>
              </w:rPr>
              <w:t>for</w:t>
            </w:r>
            <w:r w:rsidR="004B0933">
              <w:rPr>
                <w:sz w:val="16"/>
                <w:szCs w:val="16"/>
              </w:rPr>
              <w:t xml:space="preserve"> </w:t>
            </w:r>
            <w:r w:rsidRPr="003628A1">
              <w:rPr>
                <w:sz w:val="16"/>
                <w:szCs w:val="16"/>
              </w:rPr>
              <w:t>Imports</w:t>
            </w:r>
            <w:r w:rsidR="004B0933">
              <w:rPr>
                <w:sz w:val="16"/>
                <w:szCs w:val="16"/>
              </w:rPr>
              <w:t xml:space="preserve"> </w:t>
            </w:r>
            <w:r w:rsidRPr="003628A1">
              <w:rPr>
                <w:sz w:val="16"/>
                <w:szCs w:val="16"/>
              </w:rPr>
              <w:t>or</w:t>
            </w:r>
            <w:r w:rsidR="004B0933">
              <w:rPr>
                <w:sz w:val="16"/>
                <w:szCs w:val="16"/>
              </w:rPr>
              <w:t xml:space="preserve"> </w:t>
            </w:r>
            <w:r w:rsidRPr="003628A1">
              <w:rPr>
                <w:sz w:val="16"/>
                <w:szCs w:val="16"/>
              </w:rPr>
              <w:t>Exports:</w:t>
            </w:r>
          </w:p>
          <w:p w14:paraId="5210092B" w14:textId="5137D53C" w:rsidR="000D01E9" w:rsidRPr="003628A1" w:rsidRDefault="000D01E9" w:rsidP="0021791D">
            <w:pPr>
              <w:pStyle w:val="TableBody"/>
              <w:rPr>
                <w:sz w:val="16"/>
                <w:szCs w:val="16"/>
              </w:rPr>
            </w:pPr>
            <w:r w:rsidRPr="003628A1">
              <w:rPr>
                <w:sz w:val="16"/>
                <w:szCs w:val="16"/>
              </w:rPr>
              <w:lastRenderedPageBreak/>
              <w:t>OP(EMP,</w:t>
            </w:r>
            <w:r w:rsidR="004B0933">
              <w:rPr>
                <w:sz w:val="16"/>
                <w:szCs w:val="16"/>
              </w:rPr>
              <w:t xml:space="preserve"> </w:t>
            </w:r>
            <w:r w:rsidRPr="003628A1">
              <w:rPr>
                <w:sz w:val="16"/>
                <w:szCs w:val="16"/>
              </w:rPr>
              <w:t>DQSI,</w:t>
            </w:r>
            <w:r w:rsidR="004B0933">
              <w:rPr>
                <w:sz w:val="16"/>
                <w:szCs w:val="16"/>
              </w:rPr>
              <w:t xml:space="preserve"> </w:t>
            </w:r>
            <w:r w:rsidRPr="003628A1">
              <w:rPr>
                <w:sz w:val="16"/>
                <w:szCs w:val="16"/>
              </w:rPr>
              <w:t>BE)</w:t>
            </w:r>
          </w:p>
          <w:p w14:paraId="4C3CA37E" w14:textId="31E73E37" w:rsidR="000D01E9" w:rsidRPr="003628A1" w:rsidRDefault="000D01E9" w:rsidP="0021791D">
            <w:pPr>
              <w:pStyle w:val="TableBody"/>
              <w:rPr>
                <w:sz w:val="16"/>
                <w:szCs w:val="16"/>
                <w:lang w:val="nl-NL"/>
              </w:rPr>
            </w:pPr>
            <w:r w:rsidRPr="003628A1">
              <w:rPr>
                <w:sz w:val="16"/>
                <w:szCs w:val="16"/>
                <w:lang w:val="nl-NL"/>
              </w:rPr>
              <w:t>OP(EMP,</w:t>
            </w:r>
            <w:r w:rsidR="004B0933">
              <w:rPr>
                <w:sz w:val="16"/>
                <w:szCs w:val="16"/>
                <w:lang w:val="nl-NL"/>
              </w:rPr>
              <w:t xml:space="preserve"> </w:t>
            </w:r>
            <w:r w:rsidRPr="003628A1">
              <w:rPr>
                <w:sz w:val="16"/>
                <w:szCs w:val="16"/>
                <w:lang w:val="nl-NL"/>
              </w:rPr>
              <w:t>DQSW,</w:t>
            </w:r>
            <w:r w:rsidR="004B0933">
              <w:rPr>
                <w:sz w:val="16"/>
                <w:szCs w:val="16"/>
                <w:lang w:val="nl-NL"/>
              </w:rPr>
              <w:t xml:space="preserve"> </w:t>
            </w:r>
            <w:r w:rsidRPr="003628A1">
              <w:rPr>
                <w:sz w:val="16"/>
                <w:szCs w:val="16"/>
                <w:lang w:val="nl-NL"/>
              </w:rPr>
              <w:t>BL)</w:t>
            </w:r>
          </w:p>
          <w:p w14:paraId="4D58EFB1" w14:textId="39289A68" w:rsidR="000D01E9" w:rsidRPr="003628A1" w:rsidRDefault="000D01E9" w:rsidP="0021791D">
            <w:pPr>
              <w:pStyle w:val="TableBody"/>
              <w:rPr>
                <w:sz w:val="16"/>
                <w:szCs w:val="16"/>
                <w:lang w:val="nl-NL"/>
              </w:rPr>
            </w:pPr>
            <w:r w:rsidRPr="003628A1">
              <w:rPr>
                <w:sz w:val="16"/>
                <w:szCs w:val="16"/>
                <w:lang w:val="nl-NL"/>
              </w:rPr>
              <w:t>Denominator:</w:t>
            </w:r>
            <w:r w:rsidR="004B0933">
              <w:rPr>
                <w:sz w:val="16"/>
                <w:szCs w:val="16"/>
                <w:lang w:val="nl-NL"/>
              </w:rPr>
              <w:t xml:space="preserve"> </w:t>
            </w:r>
            <w:r w:rsidRPr="003628A1">
              <w:rPr>
                <w:sz w:val="16"/>
                <w:szCs w:val="16"/>
                <w:lang w:val="nl-NL"/>
              </w:rPr>
              <w:t>12</w:t>
            </w:r>
          </w:p>
          <w:p w14:paraId="67F027C0" w14:textId="263C921B" w:rsidR="000D01E9" w:rsidRPr="003628A1" w:rsidRDefault="000D01E9" w:rsidP="0021791D">
            <w:pPr>
              <w:pStyle w:val="TableBody"/>
              <w:rPr>
                <w:sz w:val="16"/>
                <w:szCs w:val="16"/>
              </w:rPr>
            </w:pPr>
            <w:r w:rsidRPr="003628A1">
              <w:rPr>
                <w:sz w:val="16"/>
                <w:szCs w:val="16"/>
              </w:rPr>
              <w:t>Resulting</w:t>
            </w:r>
            <w:r w:rsidR="004B0933">
              <w:rPr>
                <w:sz w:val="16"/>
                <w:szCs w:val="16"/>
              </w:rPr>
              <w:t xml:space="preserve"> </w:t>
            </w:r>
            <w:r w:rsidRPr="003628A1">
              <w:rPr>
                <w:sz w:val="16"/>
                <w:szCs w:val="16"/>
              </w:rPr>
              <w:t>Decimals:</w:t>
            </w:r>
            <w:r w:rsidR="004B0933">
              <w:rPr>
                <w:sz w:val="16"/>
                <w:szCs w:val="16"/>
              </w:rPr>
              <w:t xml:space="preserve"> </w:t>
            </w:r>
            <w:r w:rsidRPr="003628A1">
              <w:rPr>
                <w:sz w:val="16"/>
                <w:szCs w:val="16"/>
              </w:rPr>
              <w:t>2</w:t>
            </w:r>
          </w:p>
        </w:tc>
        <w:tc>
          <w:tcPr>
            <w:tcW w:w="2070" w:type="dxa"/>
            <w:vAlign w:val="center"/>
          </w:tcPr>
          <w:p w14:paraId="0331D169" w14:textId="631A258D" w:rsidR="000D01E9" w:rsidRPr="003628A1" w:rsidRDefault="000D01E9" w:rsidP="0021791D">
            <w:pPr>
              <w:pStyle w:val="TableBody"/>
              <w:rPr>
                <w:sz w:val="16"/>
                <w:szCs w:val="16"/>
              </w:rPr>
            </w:pPr>
            <w:r w:rsidRPr="003628A1">
              <w:rPr>
                <w:sz w:val="16"/>
                <w:szCs w:val="16"/>
              </w:rPr>
              <w:lastRenderedPageBreak/>
              <w:t>(For</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calculation</w:t>
            </w:r>
            <w:r w:rsidR="004B0933">
              <w:rPr>
                <w:sz w:val="16"/>
                <w:szCs w:val="16"/>
              </w:rPr>
              <w:t xml:space="preserve"> </w:t>
            </w:r>
            <w:r w:rsidRPr="003628A1">
              <w:rPr>
                <w:sz w:val="16"/>
                <w:szCs w:val="16"/>
              </w:rPr>
              <w:t>outlined</w:t>
            </w:r>
            <w:r w:rsidR="004B0933">
              <w:rPr>
                <w:sz w:val="16"/>
                <w:szCs w:val="16"/>
              </w:rPr>
              <w:t xml:space="preserve"> </w:t>
            </w:r>
            <w:r w:rsidRPr="003628A1">
              <w:rPr>
                <w:sz w:val="16"/>
                <w:szCs w:val="16"/>
              </w:rPr>
              <w:t>in</w:t>
            </w:r>
            <w:r w:rsidR="004B0933">
              <w:rPr>
                <w:sz w:val="16"/>
                <w:szCs w:val="16"/>
              </w:rPr>
              <w:t xml:space="preserve"> </w:t>
            </w:r>
            <w:r w:rsidRPr="003628A1">
              <w:rPr>
                <w:sz w:val="16"/>
                <w:szCs w:val="16"/>
              </w:rPr>
              <w:t>7.8.4A.16</w:t>
            </w:r>
            <w:r w:rsidR="004B0933">
              <w:rPr>
                <w:sz w:val="16"/>
                <w:szCs w:val="16"/>
              </w:rPr>
              <w:t xml:space="preserve"> </w:t>
            </w:r>
            <w:r w:rsidRPr="003628A1">
              <w:rPr>
                <w:sz w:val="16"/>
                <w:szCs w:val="16"/>
              </w:rPr>
              <w:t>only)</w:t>
            </w:r>
          </w:p>
          <w:p w14:paraId="293B68C3" w14:textId="3F93E048" w:rsidR="000D01E9" w:rsidRPr="003628A1" w:rsidRDefault="000D01E9" w:rsidP="0021791D">
            <w:pPr>
              <w:pStyle w:val="TableBody"/>
              <w:rPr>
                <w:sz w:val="16"/>
                <w:szCs w:val="16"/>
              </w:rPr>
            </w:pPr>
            <w:r w:rsidRPr="003628A1">
              <w:rPr>
                <w:sz w:val="16"/>
                <w:szCs w:val="16"/>
              </w:rPr>
              <w:t>The</w:t>
            </w:r>
            <w:r w:rsidR="004B0933">
              <w:rPr>
                <w:sz w:val="16"/>
                <w:szCs w:val="16"/>
              </w:rPr>
              <w:t xml:space="preserve"> </w:t>
            </w:r>
            <w:r w:rsidRPr="003628A1">
              <w:rPr>
                <w:sz w:val="16"/>
                <w:szCs w:val="16"/>
              </w:rPr>
              <w:t>results</w:t>
            </w:r>
            <w:r w:rsidR="004B0933">
              <w:rPr>
                <w:sz w:val="16"/>
                <w:szCs w:val="16"/>
              </w:rPr>
              <w:t xml:space="preserve"> </w:t>
            </w:r>
            <w:r w:rsidRPr="003628A1">
              <w:rPr>
                <w:sz w:val="16"/>
                <w:szCs w:val="16"/>
              </w:rPr>
              <w:t>are</w:t>
            </w:r>
            <w:r w:rsidR="004B0933">
              <w:rPr>
                <w:sz w:val="16"/>
                <w:szCs w:val="16"/>
              </w:rPr>
              <w:t xml:space="preserve"> </w:t>
            </w:r>
            <w:r w:rsidRPr="003628A1">
              <w:rPr>
                <w:sz w:val="16"/>
                <w:szCs w:val="16"/>
              </w:rPr>
              <w:t>used</w:t>
            </w:r>
            <w:r w:rsidR="004B0933">
              <w:rPr>
                <w:sz w:val="16"/>
                <w:szCs w:val="16"/>
              </w:rPr>
              <w:t xml:space="preserve"> </w:t>
            </w:r>
            <w:r w:rsidRPr="003628A1">
              <w:rPr>
                <w:sz w:val="16"/>
                <w:szCs w:val="16"/>
              </w:rPr>
              <w:t>in</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final</w:t>
            </w:r>
            <w:r w:rsidR="004B0933">
              <w:rPr>
                <w:sz w:val="16"/>
                <w:szCs w:val="16"/>
              </w:rPr>
              <w:t xml:space="preserve"> </w:t>
            </w:r>
            <w:r w:rsidRPr="003628A1">
              <w:rPr>
                <w:sz w:val="16"/>
                <w:szCs w:val="16"/>
              </w:rPr>
              <w:t>calculation</w:t>
            </w:r>
          </w:p>
        </w:tc>
      </w:tr>
      <w:tr w:rsidR="000D01E9" w:rsidRPr="003628A1" w14:paraId="2C821E8D" w14:textId="77777777" w:rsidTr="00A75FA9">
        <w:tc>
          <w:tcPr>
            <w:tcW w:w="810" w:type="dxa"/>
            <w:vAlign w:val="center"/>
          </w:tcPr>
          <w:p w14:paraId="0701C202" w14:textId="77777777" w:rsidR="000D01E9" w:rsidRPr="003628A1" w:rsidRDefault="000D01E9" w:rsidP="00F44F5C">
            <w:pPr>
              <w:pStyle w:val="TableBody"/>
              <w:jc w:val="center"/>
              <w:rPr>
                <w:sz w:val="16"/>
                <w:szCs w:val="16"/>
              </w:rPr>
            </w:pPr>
            <w:r w:rsidRPr="003628A1">
              <w:rPr>
                <w:sz w:val="16"/>
                <w:szCs w:val="16"/>
              </w:rPr>
              <w:t>114</w:t>
            </w:r>
          </w:p>
        </w:tc>
        <w:tc>
          <w:tcPr>
            <w:tcW w:w="1530" w:type="dxa"/>
            <w:vAlign w:val="center"/>
          </w:tcPr>
          <w:p w14:paraId="697C7BD9" w14:textId="6F4A79B4" w:rsidR="000D01E9" w:rsidRPr="003628A1" w:rsidRDefault="000D01E9" w:rsidP="0021791D">
            <w:pPr>
              <w:pStyle w:val="TableBody"/>
              <w:rPr>
                <w:sz w:val="16"/>
                <w:szCs w:val="16"/>
              </w:rPr>
            </w:pPr>
            <w:r w:rsidRPr="003628A1">
              <w:rPr>
                <w:sz w:val="16"/>
                <w:szCs w:val="16"/>
              </w:rPr>
              <w:t>Outage</w:t>
            </w:r>
            <w:r w:rsidR="004B0933">
              <w:rPr>
                <w:sz w:val="16"/>
                <w:szCs w:val="16"/>
              </w:rPr>
              <w:t xml:space="preserve"> </w:t>
            </w:r>
            <w:r w:rsidRPr="003628A1">
              <w:rPr>
                <w:sz w:val="16"/>
                <w:szCs w:val="16"/>
              </w:rPr>
              <w:t>Cancellation/</w:t>
            </w:r>
            <w:r w:rsidR="004B0933">
              <w:rPr>
                <w:sz w:val="16"/>
                <w:szCs w:val="16"/>
              </w:rPr>
              <w:t xml:space="preserve"> </w:t>
            </w:r>
            <w:r w:rsidRPr="003628A1">
              <w:rPr>
                <w:sz w:val="16"/>
                <w:szCs w:val="16"/>
              </w:rPr>
              <w:t>Deferral</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Credit</w:t>
            </w:r>
          </w:p>
        </w:tc>
        <w:tc>
          <w:tcPr>
            <w:tcW w:w="1170" w:type="dxa"/>
            <w:vAlign w:val="center"/>
          </w:tcPr>
          <w:p w14:paraId="67A82BB7" w14:textId="77777777" w:rsidR="000D01E9" w:rsidRPr="003628A1" w:rsidRDefault="000D01E9" w:rsidP="00F44F5C">
            <w:pPr>
              <w:pStyle w:val="TableBody"/>
              <w:jc w:val="center"/>
              <w:rPr>
                <w:sz w:val="16"/>
                <w:szCs w:val="16"/>
              </w:rPr>
            </w:pPr>
            <w:r w:rsidRPr="003628A1">
              <w:rPr>
                <w:sz w:val="16"/>
                <w:szCs w:val="16"/>
              </w:rPr>
              <w:t>2</w:t>
            </w:r>
          </w:p>
        </w:tc>
        <w:tc>
          <w:tcPr>
            <w:tcW w:w="1170" w:type="dxa"/>
            <w:vAlign w:val="center"/>
          </w:tcPr>
          <w:p w14:paraId="39A1FD4C" w14:textId="77777777" w:rsidR="000D01E9" w:rsidRPr="003628A1" w:rsidRDefault="000D01E9" w:rsidP="00F44F5C">
            <w:pPr>
              <w:pStyle w:val="TableBody"/>
              <w:jc w:val="center"/>
              <w:rPr>
                <w:sz w:val="16"/>
                <w:szCs w:val="16"/>
              </w:rPr>
            </w:pPr>
            <w:r w:rsidRPr="003628A1">
              <w:rPr>
                <w:sz w:val="16"/>
                <w:szCs w:val="16"/>
              </w:rPr>
              <w:t>2</w:t>
            </w:r>
          </w:p>
        </w:tc>
        <w:tc>
          <w:tcPr>
            <w:tcW w:w="1170" w:type="dxa"/>
            <w:vAlign w:val="center"/>
          </w:tcPr>
          <w:p w14:paraId="167F2314" w14:textId="77777777" w:rsidR="000D01E9" w:rsidRPr="003628A1" w:rsidRDefault="000D01E9" w:rsidP="00F44F5C">
            <w:pPr>
              <w:pStyle w:val="TableBody"/>
              <w:jc w:val="center"/>
              <w:rPr>
                <w:sz w:val="16"/>
                <w:szCs w:val="16"/>
              </w:rPr>
            </w:pPr>
            <w:r w:rsidRPr="003628A1">
              <w:rPr>
                <w:sz w:val="16"/>
                <w:szCs w:val="16"/>
              </w:rPr>
              <w:t>No</w:t>
            </w:r>
          </w:p>
        </w:tc>
        <w:tc>
          <w:tcPr>
            <w:tcW w:w="2070" w:type="dxa"/>
            <w:vAlign w:val="center"/>
          </w:tcPr>
          <w:p w14:paraId="26718145" w14:textId="77777777" w:rsidR="000D01E9" w:rsidRPr="003628A1" w:rsidRDefault="000D01E9" w:rsidP="0021791D">
            <w:pPr>
              <w:pStyle w:val="TableBody"/>
              <w:rPr>
                <w:sz w:val="16"/>
                <w:szCs w:val="16"/>
              </w:rPr>
            </w:pPr>
          </w:p>
        </w:tc>
        <w:tc>
          <w:tcPr>
            <w:tcW w:w="1890" w:type="dxa"/>
            <w:vAlign w:val="center"/>
          </w:tcPr>
          <w:p w14:paraId="6B790716" w14:textId="77777777" w:rsidR="000D01E9" w:rsidRPr="003628A1" w:rsidRDefault="000D01E9" w:rsidP="0021791D">
            <w:pPr>
              <w:pStyle w:val="TableBody"/>
              <w:rPr>
                <w:sz w:val="16"/>
                <w:szCs w:val="16"/>
              </w:rPr>
            </w:pPr>
          </w:p>
        </w:tc>
        <w:tc>
          <w:tcPr>
            <w:tcW w:w="2160" w:type="dxa"/>
            <w:vAlign w:val="center"/>
          </w:tcPr>
          <w:p w14:paraId="1D11BAB9" w14:textId="77777777" w:rsidR="000D01E9" w:rsidRPr="003628A1" w:rsidRDefault="000D01E9" w:rsidP="0021791D">
            <w:pPr>
              <w:pStyle w:val="TableBody"/>
              <w:rPr>
                <w:sz w:val="16"/>
                <w:szCs w:val="16"/>
              </w:rPr>
            </w:pPr>
          </w:p>
        </w:tc>
        <w:tc>
          <w:tcPr>
            <w:tcW w:w="2070" w:type="dxa"/>
            <w:vAlign w:val="center"/>
          </w:tcPr>
          <w:p w14:paraId="4C351C0E" w14:textId="77777777" w:rsidR="000D01E9" w:rsidRPr="003628A1" w:rsidRDefault="000D01E9" w:rsidP="0021791D">
            <w:pPr>
              <w:pStyle w:val="TableBody"/>
              <w:rPr>
                <w:sz w:val="16"/>
                <w:szCs w:val="16"/>
              </w:rPr>
            </w:pPr>
          </w:p>
        </w:tc>
      </w:tr>
      <w:tr w:rsidR="000D01E9" w:rsidRPr="003628A1" w14:paraId="25143404" w14:textId="77777777" w:rsidTr="00A75FA9">
        <w:tc>
          <w:tcPr>
            <w:tcW w:w="810" w:type="dxa"/>
            <w:vAlign w:val="center"/>
          </w:tcPr>
          <w:p w14:paraId="16DADC6B" w14:textId="77777777" w:rsidR="000D01E9" w:rsidRPr="003628A1" w:rsidRDefault="000D01E9" w:rsidP="00F44F5C">
            <w:pPr>
              <w:pStyle w:val="TableBody"/>
              <w:jc w:val="center"/>
              <w:rPr>
                <w:sz w:val="16"/>
                <w:szCs w:val="16"/>
              </w:rPr>
            </w:pPr>
            <w:r w:rsidRPr="003628A1">
              <w:rPr>
                <w:sz w:val="16"/>
                <w:szCs w:val="16"/>
              </w:rPr>
              <w:t>115</w:t>
            </w:r>
          </w:p>
        </w:tc>
        <w:tc>
          <w:tcPr>
            <w:tcW w:w="1530" w:type="dxa"/>
            <w:vAlign w:val="center"/>
          </w:tcPr>
          <w:p w14:paraId="6546BC80" w14:textId="495FABF9" w:rsidR="000D01E9" w:rsidRPr="003628A1" w:rsidRDefault="000D01E9" w:rsidP="0021791D">
            <w:pPr>
              <w:pStyle w:val="TableBody"/>
              <w:rPr>
                <w:sz w:val="16"/>
                <w:szCs w:val="16"/>
              </w:rPr>
            </w:pPr>
            <w:r w:rsidRPr="003628A1">
              <w:rPr>
                <w:sz w:val="16"/>
                <w:szCs w:val="16"/>
              </w:rPr>
              <w:t>Unrecoverable</w:t>
            </w:r>
            <w:r w:rsidR="004B0933">
              <w:rPr>
                <w:sz w:val="16"/>
                <w:szCs w:val="16"/>
              </w:rPr>
              <w:t xml:space="preserve"> </w:t>
            </w:r>
            <w:r w:rsidRPr="003628A1">
              <w:rPr>
                <w:sz w:val="16"/>
                <w:szCs w:val="16"/>
              </w:rPr>
              <w:t>Testing</w:t>
            </w:r>
            <w:r w:rsidR="004B0933">
              <w:rPr>
                <w:sz w:val="16"/>
                <w:szCs w:val="16"/>
              </w:rPr>
              <w:t xml:space="preserve"> </w:t>
            </w:r>
            <w:r w:rsidRPr="003628A1">
              <w:rPr>
                <w:sz w:val="16"/>
                <w:szCs w:val="16"/>
              </w:rPr>
              <w:t>Costs</w:t>
            </w:r>
            <w:r w:rsidR="004B0933">
              <w:rPr>
                <w:sz w:val="16"/>
                <w:szCs w:val="16"/>
              </w:rPr>
              <w:t xml:space="preserve"> </w:t>
            </w:r>
            <w:r w:rsidRPr="003628A1">
              <w:rPr>
                <w:sz w:val="16"/>
                <w:szCs w:val="16"/>
              </w:rPr>
              <w:t>Credit</w:t>
            </w:r>
          </w:p>
        </w:tc>
        <w:tc>
          <w:tcPr>
            <w:tcW w:w="1170" w:type="dxa"/>
            <w:vAlign w:val="center"/>
          </w:tcPr>
          <w:p w14:paraId="65BA6D37" w14:textId="77777777" w:rsidR="000D01E9" w:rsidRPr="003628A1" w:rsidRDefault="000D01E9" w:rsidP="00F44F5C">
            <w:pPr>
              <w:pStyle w:val="TableBody"/>
              <w:jc w:val="center"/>
              <w:rPr>
                <w:sz w:val="16"/>
                <w:szCs w:val="16"/>
              </w:rPr>
            </w:pPr>
            <w:r w:rsidRPr="003628A1">
              <w:rPr>
                <w:sz w:val="16"/>
                <w:szCs w:val="16"/>
              </w:rPr>
              <w:t>2</w:t>
            </w:r>
          </w:p>
        </w:tc>
        <w:tc>
          <w:tcPr>
            <w:tcW w:w="1170" w:type="dxa"/>
            <w:vAlign w:val="center"/>
          </w:tcPr>
          <w:p w14:paraId="3BFCB457" w14:textId="77777777" w:rsidR="000D01E9" w:rsidRPr="003628A1" w:rsidRDefault="000D01E9" w:rsidP="00F44F5C">
            <w:pPr>
              <w:pStyle w:val="TableBody"/>
              <w:jc w:val="center"/>
              <w:rPr>
                <w:sz w:val="16"/>
                <w:szCs w:val="16"/>
              </w:rPr>
            </w:pPr>
            <w:r w:rsidRPr="003628A1">
              <w:rPr>
                <w:sz w:val="16"/>
                <w:szCs w:val="16"/>
              </w:rPr>
              <w:t>2</w:t>
            </w:r>
          </w:p>
        </w:tc>
        <w:tc>
          <w:tcPr>
            <w:tcW w:w="1170" w:type="dxa"/>
            <w:vAlign w:val="center"/>
          </w:tcPr>
          <w:p w14:paraId="689F53E1" w14:textId="77777777" w:rsidR="000D01E9" w:rsidRPr="003628A1" w:rsidRDefault="000D01E9" w:rsidP="00F44F5C">
            <w:pPr>
              <w:pStyle w:val="TableBody"/>
              <w:jc w:val="center"/>
              <w:rPr>
                <w:sz w:val="16"/>
                <w:szCs w:val="16"/>
              </w:rPr>
            </w:pPr>
            <w:r w:rsidRPr="003628A1">
              <w:rPr>
                <w:sz w:val="16"/>
                <w:szCs w:val="16"/>
              </w:rPr>
              <w:t>No</w:t>
            </w:r>
          </w:p>
        </w:tc>
        <w:tc>
          <w:tcPr>
            <w:tcW w:w="2070" w:type="dxa"/>
            <w:vAlign w:val="center"/>
          </w:tcPr>
          <w:p w14:paraId="4361DC9E" w14:textId="77777777" w:rsidR="000D01E9" w:rsidRPr="003628A1" w:rsidRDefault="000D01E9" w:rsidP="0021791D">
            <w:pPr>
              <w:pStyle w:val="TableBody"/>
              <w:rPr>
                <w:sz w:val="16"/>
                <w:szCs w:val="16"/>
              </w:rPr>
            </w:pPr>
          </w:p>
        </w:tc>
        <w:tc>
          <w:tcPr>
            <w:tcW w:w="1890" w:type="dxa"/>
            <w:vAlign w:val="center"/>
          </w:tcPr>
          <w:p w14:paraId="1C59793C" w14:textId="77777777" w:rsidR="000D01E9" w:rsidRPr="003628A1" w:rsidRDefault="000D01E9" w:rsidP="0021791D">
            <w:pPr>
              <w:pStyle w:val="TableBody"/>
              <w:rPr>
                <w:sz w:val="16"/>
                <w:szCs w:val="16"/>
              </w:rPr>
            </w:pPr>
          </w:p>
        </w:tc>
        <w:tc>
          <w:tcPr>
            <w:tcW w:w="2160" w:type="dxa"/>
            <w:vAlign w:val="center"/>
          </w:tcPr>
          <w:p w14:paraId="2F8CB27D" w14:textId="77777777" w:rsidR="000D01E9" w:rsidRPr="003628A1" w:rsidRDefault="000D01E9" w:rsidP="0021791D">
            <w:pPr>
              <w:pStyle w:val="TableBody"/>
              <w:rPr>
                <w:sz w:val="16"/>
                <w:szCs w:val="16"/>
              </w:rPr>
            </w:pPr>
          </w:p>
        </w:tc>
        <w:tc>
          <w:tcPr>
            <w:tcW w:w="2070" w:type="dxa"/>
            <w:vAlign w:val="center"/>
          </w:tcPr>
          <w:p w14:paraId="43A82806" w14:textId="77777777" w:rsidR="000D01E9" w:rsidRPr="003628A1" w:rsidRDefault="000D01E9" w:rsidP="0021791D">
            <w:pPr>
              <w:pStyle w:val="TableBody"/>
              <w:rPr>
                <w:sz w:val="16"/>
                <w:szCs w:val="16"/>
              </w:rPr>
            </w:pPr>
          </w:p>
        </w:tc>
      </w:tr>
      <w:tr w:rsidR="000D01E9" w:rsidRPr="003628A1" w14:paraId="45BBBF3F" w14:textId="77777777" w:rsidTr="00A75FA9">
        <w:tc>
          <w:tcPr>
            <w:tcW w:w="810" w:type="dxa"/>
            <w:vAlign w:val="center"/>
          </w:tcPr>
          <w:p w14:paraId="131C3C05" w14:textId="77777777" w:rsidR="000D01E9" w:rsidRPr="003628A1" w:rsidRDefault="000D01E9" w:rsidP="00F44F5C">
            <w:pPr>
              <w:pStyle w:val="TableBody"/>
              <w:jc w:val="center"/>
              <w:rPr>
                <w:sz w:val="16"/>
                <w:szCs w:val="16"/>
              </w:rPr>
            </w:pPr>
            <w:r w:rsidRPr="003628A1">
              <w:rPr>
                <w:sz w:val="16"/>
                <w:szCs w:val="16"/>
              </w:rPr>
              <w:t>116</w:t>
            </w:r>
          </w:p>
        </w:tc>
        <w:tc>
          <w:tcPr>
            <w:tcW w:w="1530" w:type="dxa"/>
            <w:vAlign w:val="center"/>
          </w:tcPr>
          <w:p w14:paraId="3D3758FE" w14:textId="162FFE94" w:rsidR="000D01E9" w:rsidRPr="003628A1" w:rsidRDefault="000D01E9" w:rsidP="0021791D">
            <w:pPr>
              <w:pStyle w:val="TableBody"/>
              <w:rPr>
                <w:sz w:val="16"/>
                <w:szCs w:val="16"/>
              </w:rPr>
            </w:pPr>
            <w:r w:rsidRPr="003628A1">
              <w:rPr>
                <w:sz w:val="16"/>
                <w:szCs w:val="16"/>
              </w:rPr>
              <w:t>Tieline</w:t>
            </w:r>
            <w:r w:rsidR="004B0933">
              <w:rPr>
                <w:sz w:val="16"/>
                <w:szCs w:val="16"/>
              </w:rPr>
              <w:t xml:space="preserve"> </w:t>
            </w:r>
            <w:r w:rsidRPr="003628A1">
              <w:rPr>
                <w:sz w:val="16"/>
                <w:szCs w:val="16"/>
              </w:rPr>
              <w:t>Maintenance</w:t>
            </w:r>
            <w:r w:rsidR="004B0933">
              <w:rPr>
                <w:sz w:val="16"/>
                <w:szCs w:val="16"/>
              </w:rPr>
              <w:t xml:space="preserve"> </w:t>
            </w:r>
            <w:r w:rsidRPr="003628A1">
              <w:rPr>
                <w:sz w:val="16"/>
                <w:szCs w:val="16"/>
              </w:rPr>
              <w:t>Reliability</w:t>
            </w:r>
            <w:r w:rsidR="004B0933">
              <w:rPr>
                <w:sz w:val="16"/>
                <w:szCs w:val="16"/>
              </w:rPr>
              <w:t xml:space="preserve"> </w:t>
            </w:r>
            <w:r w:rsidRPr="003628A1">
              <w:rPr>
                <w:sz w:val="16"/>
                <w:szCs w:val="16"/>
              </w:rPr>
              <w:t>Credit</w:t>
            </w:r>
          </w:p>
        </w:tc>
        <w:tc>
          <w:tcPr>
            <w:tcW w:w="1170" w:type="dxa"/>
            <w:vAlign w:val="center"/>
          </w:tcPr>
          <w:p w14:paraId="0F5DE590" w14:textId="77777777" w:rsidR="000D01E9" w:rsidRPr="003628A1" w:rsidRDefault="000D01E9" w:rsidP="00F44F5C">
            <w:pPr>
              <w:pStyle w:val="TableBody"/>
              <w:jc w:val="center"/>
              <w:rPr>
                <w:sz w:val="16"/>
                <w:szCs w:val="16"/>
              </w:rPr>
            </w:pPr>
            <w:r w:rsidRPr="003628A1">
              <w:rPr>
                <w:sz w:val="16"/>
                <w:szCs w:val="16"/>
              </w:rPr>
              <w:t>2</w:t>
            </w:r>
          </w:p>
        </w:tc>
        <w:tc>
          <w:tcPr>
            <w:tcW w:w="1170" w:type="dxa"/>
            <w:vAlign w:val="center"/>
          </w:tcPr>
          <w:p w14:paraId="203C7E43" w14:textId="77777777" w:rsidR="000D01E9" w:rsidRPr="003628A1" w:rsidRDefault="000D01E9" w:rsidP="00F44F5C">
            <w:pPr>
              <w:pStyle w:val="TableBody"/>
              <w:jc w:val="center"/>
              <w:rPr>
                <w:sz w:val="16"/>
                <w:szCs w:val="16"/>
              </w:rPr>
            </w:pPr>
            <w:r w:rsidRPr="003628A1">
              <w:rPr>
                <w:sz w:val="16"/>
                <w:szCs w:val="16"/>
              </w:rPr>
              <w:t>2</w:t>
            </w:r>
          </w:p>
        </w:tc>
        <w:tc>
          <w:tcPr>
            <w:tcW w:w="1170" w:type="dxa"/>
            <w:vAlign w:val="center"/>
          </w:tcPr>
          <w:p w14:paraId="4BC4859D" w14:textId="77777777" w:rsidR="000D01E9" w:rsidRPr="003628A1" w:rsidRDefault="000D01E9" w:rsidP="00F44F5C">
            <w:pPr>
              <w:pStyle w:val="TableBody"/>
              <w:jc w:val="center"/>
              <w:rPr>
                <w:sz w:val="16"/>
                <w:szCs w:val="16"/>
              </w:rPr>
            </w:pPr>
            <w:r w:rsidRPr="003628A1">
              <w:rPr>
                <w:sz w:val="16"/>
                <w:szCs w:val="16"/>
              </w:rPr>
              <w:t>No</w:t>
            </w:r>
          </w:p>
        </w:tc>
        <w:tc>
          <w:tcPr>
            <w:tcW w:w="2070" w:type="dxa"/>
            <w:vAlign w:val="center"/>
          </w:tcPr>
          <w:p w14:paraId="4D46B77E" w14:textId="77777777" w:rsidR="000D01E9" w:rsidRPr="003628A1" w:rsidRDefault="000D01E9" w:rsidP="0021791D">
            <w:pPr>
              <w:pStyle w:val="TableBody"/>
              <w:rPr>
                <w:sz w:val="16"/>
                <w:szCs w:val="16"/>
              </w:rPr>
            </w:pPr>
          </w:p>
        </w:tc>
        <w:tc>
          <w:tcPr>
            <w:tcW w:w="1890" w:type="dxa"/>
            <w:vAlign w:val="center"/>
          </w:tcPr>
          <w:p w14:paraId="2CFA4659" w14:textId="77777777" w:rsidR="000D01E9" w:rsidRPr="003628A1" w:rsidRDefault="000D01E9" w:rsidP="0021791D">
            <w:pPr>
              <w:pStyle w:val="TableBody"/>
              <w:rPr>
                <w:sz w:val="16"/>
                <w:szCs w:val="16"/>
              </w:rPr>
            </w:pPr>
          </w:p>
        </w:tc>
        <w:tc>
          <w:tcPr>
            <w:tcW w:w="2160" w:type="dxa"/>
            <w:vAlign w:val="center"/>
          </w:tcPr>
          <w:p w14:paraId="18699B8D" w14:textId="77777777" w:rsidR="000D01E9" w:rsidRPr="003628A1" w:rsidRDefault="000D01E9" w:rsidP="0021791D">
            <w:pPr>
              <w:pStyle w:val="TableBody"/>
              <w:rPr>
                <w:sz w:val="16"/>
                <w:szCs w:val="16"/>
              </w:rPr>
            </w:pPr>
          </w:p>
        </w:tc>
        <w:tc>
          <w:tcPr>
            <w:tcW w:w="2070" w:type="dxa"/>
            <w:vAlign w:val="center"/>
          </w:tcPr>
          <w:p w14:paraId="2681342F" w14:textId="77777777" w:rsidR="000D01E9" w:rsidRPr="003628A1" w:rsidRDefault="000D01E9" w:rsidP="0021791D">
            <w:pPr>
              <w:pStyle w:val="TableBody"/>
              <w:rPr>
                <w:sz w:val="16"/>
                <w:szCs w:val="16"/>
              </w:rPr>
            </w:pPr>
          </w:p>
        </w:tc>
      </w:tr>
      <w:tr w:rsidR="000D01E9" w:rsidRPr="003628A1" w14:paraId="066EF706" w14:textId="77777777" w:rsidTr="00A75FA9">
        <w:tc>
          <w:tcPr>
            <w:tcW w:w="810" w:type="dxa"/>
            <w:vAlign w:val="center"/>
          </w:tcPr>
          <w:p w14:paraId="4EA4BB5D" w14:textId="77777777" w:rsidR="000D01E9" w:rsidRPr="003628A1" w:rsidRDefault="000D01E9" w:rsidP="00F44F5C">
            <w:pPr>
              <w:pStyle w:val="TableBody"/>
              <w:jc w:val="center"/>
              <w:rPr>
                <w:sz w:val="16"/>
                <w:szCs w:val="16"/>
              </w:rPr>
            </w:pPr>
            <w:r w:rsidRPr="003628A1">
              <w:rPr>
                <w:sz w:val="16"/>
                <w:szCs w:val="16"/>
              </w:rPr>
              <w:t>118</w:t>
            </w:r>
          </w:p>
        </w:tc>
        <w:tc>
          <w:tcPr>
            <w:tcW w:w="1530" w:type="dxa"/>
            <w:vAlign w:val="center"/>
          </w:tcPr>
          <w:p w14:paraId="20B4B2B5" w14:textId="5EE71037" w:rsidR="000D01E9" w:rsidRPr="003628A1" w:rsidRDefault="000D01E9" w:rsidP="0021791D">
            <w:pPr>
              <w:pStyle w:val="TableBody"/>
              <w:rPr>
                <w:sz w:val="16"/>
                <w:szCs w:val="16"/>
              </w:rPr>
            </w:pPr>
            <w:r w:rsidRPr="003628A1">
              <w:rPr>
                <w:sz w:val="16"/>
                <w:szCs w:val="16"/>
              </w:rPr>
              <w:t>Emergency</w:t>
            </w:r>
            <w:r w:rsidR="004B0933">
              <w:rPr>
                <w:sz w:val="16"/>
                <w:szCs w:val="16"/>
              </w:rPr>
              <w:t xml:space="preserve"> </w:t>
            </w:r>
            <w:r w:rsidRPr="003628A1">
              <w:rPr>
                <w:sz w:val="16"/>
                <w:szCs w:val="16"/>
              </w:rPr>
              <w:t>Energy</w:t>
            </w:r>
            <w:r w:rsidR="004B0933">
              <w:rPr>
                <w:sz w:val="16"/>
                <w:szCs w:val="16"/>
              </w:rPr>
              <w:t xml:space="preserve"> </w:t>
            </w:r>
            <w:r w:rsidRPr="003628A1">
              <w:rPr>
                <w:sz w:val="16"/>
                <w:szCs w:val="16"/>
              </w:rPr>
              <w:t>Rebate</w:t>
            </w:r>
          </w:p>
        </w:tc>
        <w:tc>
          <w:tcPr>
            <w:tcW w:w="1170" w:type="dxa"/>
            <w:vAlign w:val="center"/>
          </w:tcPr>
          <w:p w14:paraId="4F388E03" w14:textId="77777777" w:rsidR="000D01E9" w:rsidRPr="003628A1" w:rsidRDefault="000D01E9" w:rsidP="00F44F5C">
            <w:pPr>
              <w:pStyle w:val="TableBody"/>
              <w:jc w:val="center"/>
              <w:rPr>
                <w:sz w:val="16"/>
                <w:szCs w:val="16"/>
              </w:rPr>
            </w:pPr>
            <w:r w:rsidRPr="003628A1">
              <w:rPr>
                <w:sz w:val="16"/>
                <w:szCs w:val="16"/>
              </w:rPr>
              <w:t>1</w:t>
            </w:r>
          </w:p>
        </w:tc>
        <w:tc>
          <w:tcPr>
            <w:tcW w:w="1170" w:type="dxa"/>
            <w:vAlign w:val="center"/>
          </w:tcPr>
          <w:p w14:paraId="47ACF523" w14:textId="77777777" w:rsidR="000D01E9" w:rsidRPr="003628A1" w:rsidRDefault="000D01E9" w:rsidP="00F44F5C">
            <w:pPr>
              <w:pStyle w:val="TableBody"/>
              <w:jc w:val="center"/>
              <w:rPr>
                <w:sz w:val="16"/>
                <w:szCs w:val="16"/>
              </w:rPr>
            </w:pPr>
            <w:r w:rsidRPr="003628A1">
              <w:rPr>
                <w:sz w:val="16"/>
                <w:szCs w:val="16"/>
              </w:rPr>
              <w:t>3</w:t>
            </w:r>
          </w:p>
        </w:tc>
        <w:tc>
          <w:tcPr>
            <w:tcW w:w="1170" w:type="dxa"/>
            <w:vAlign w:val="center"/>
          </w:tcPr>
          <w:p w14:paraId="514516B5" w14:textId="77777777" w:rsidR="000D01E9" w:rsidRPr="003628A1" w:rsidRDefault="000D01E9" w:rsidP="00F44F5C">
            <w:pPr>
              <w:pStyle w:val="TableBody"/>
              <w:jc w:val="center"/>
              <w:rPr>
                <w:sz w:val="16"/>
                <w:szCs w:val="16"/>
              </w:rPr>
            </w:pPr>
            <w:r w:rsidRPr="003628A1">
              <w:rPr>
                <w:sz w:val="16"/>
                <w:szCs w:val="16"/>
              </w:rPr>
              <w:t>No</w:t>
            </w:r>
          </w:p>
        </w:tc>
        <w:tc>
          <w:tcPr>
            <w:tcW w:w="2070" w:type="dxa"/>
            <w:vAlign w:val="center"/>
          </w:tcPr>
          <w:p w14:paraId="6284F32C" w14:textId="77777777" w:rsidR="000D01E9" w:rsidRPr="003628A1" w:rsidRDefault="000D01E9" w:rsidP="0021791D">
            <w:pPr>
              <w:pStyle w:val="TableBody"/>
              <w:rPr>
                <w:sz w:val="16"/>
                <w:szCs w:val="16"/>
              </w:rPr>
            </w:pPr>
          </w:p>
        </w:tc>
        <w:tc>
          <w:tcPr>
            <w:tcW w:w="1890" w:type="dxa"/>
            <w:vAlign w:val="center"/>
          </w:tcPr>
          <w:p w14:paraId="2171BB86" w14:textId="77777777" w:rsidR="000D01E9" w:rsidRPr="003628A1" w:rsidRDefault="000D01E9" w:rsidP="0021791D">
            <w:pPr>
              <w:pStyle w:val="TableBody"/>
              <w:rPr>
                <w:sz w:val="16"/>
                <w:szCs w:val="16"/>
              </w:rPr>
            </w:pPr>
          </w:p>
        </w:tc>
        <w:tc>
          <w:tcPr>
            <w:tcW w:w="2160" w:type="dxa"/>
            <w:vAlign w:val="center"/>
          </w:tcPr>
          <w:p w14:paraId="2333C3AC" w14:textId="77777777" w:rsidR="000D01E9" w:rsidRPr="003628A1" w:rsidRDefault="000D01E9" w:rsidP="0021791D">
            <w:pPr>
              <w:pStyle w:val="TableBody"/>
              <w:rPr>
                <w:sz w:val="16"/>
                <w:szCs w:val="16"/>
              </w:rPr>
            </w:pPr>
          </w:p>
        </w:tc>
        <w:tc>
          <w:tcPr>
            <w:tcW w:w="2070" w:type="dxa"/>
            <w:vAlign w:val="center"/>
          </w:tcPr>
          <w:p w14:paraId="13E6559C" w14:textId="77777777" w:rsidR="000D01E9" w:rsidRPr="003628A1" w:rsidRDefault="000D01E9" w:rsidP="0021791D">
            <w:pPr>
              <w:pStyle w:val="TableBody"/>
              <w:rPr>
                <w:sz w:val="16"/>
                <w:szCs w:val="16"/>
              </w:rPr>
            </w:pPr>
          </w:p>
        </w:tc>
      </w:tr>
      <w:tr w:rsidR="000D01E9" w:rsidRPr="003628A1" w14:paraId="660D71F1" w14:textId="77777777" w:rsidTr="00A75FA9">
        <w:trPr>
          <w:trHeight w:val="773"/>
        </w:trPr>
        <w:tc>
          <w:tcPr>
            <w:tcW w:w="810" w:type="dxa"/>
            <w:vAlign w:val="center"/>
          </w:tcPr>
          <w:p w14:paraId="6A07613E" w14:textId="77777777" w:rsidR="000D01E9" w:rsidRPr="003628A1" w:rsidRDefault="000D01E9" w:rsidP="00F44F5C">
            <w:pPr>
              <w:pStyle w:val="TableBody"/>
              <w:jc w:val="center"/>
              <w:rPr>
                <w:sz w:val="16"/>
                <w:szCs w:val="16"/>
              </w:rPr>
            </w:pPr>
            <w:r w:rsidRPr="003628A1">
              <w:rPr>
                <w:sz w:val="16"/>
                <w:szCs w:val="16"/>
              </w:rPr>
              <w:t>119</w:t>
            </w:r>
          </w:p>
        </w:tc>
        <w:tc>
          <w:tcPr>
            <w:tcW w:w="1530" w:type="dxa"/>
            <w:vAlign w:val="center"/>
          </w:tcPr>
          <w:p w14:paraId="382A6CFA" w14:textId="1A4014F0" w:rsidR="000D01E9" w:rsidRPr="003628A1" w:rsidRDefault="000D01E9" w:rsidP="0021791D">
            <w:pPr>
              <w:pStyle w:val="TableBody"/>
              <w:rPr>
                <w:sz w:val="16"/>
                <w:szCs w:val="16"/>
              </w:rPr>
            </w:pPr>
            <w:r w:rsidRPr="003628A1">
              <w:rPr>
                <w:sz w:val="16"/>
                <w:szCs w:val="16"/>
              </w:rPr>
              <w:t>Station</w:t>
            </w:r>
            <w:r w:rsidR="004B0933">
              <w:rPr>
                <w:sz w:val="16"/>
                <w:szCs w:val="16"/>
              </w:rPr>
              <w:t xml:space="preserve"> </w:t>
            </w:r>
            <w:r w:rsidRPr="003628A1">
              <w:rPr>
                <w:sz w:val="16"/>
                <w:szCs w:val="16"/>
              </w:rPr>
              <w:t>Service</w:t>
            </w:r>
            <w:r w:rsidR="004B0933">
              <w:rPr>
                <w:sz w:val="16"/>
                <w:szCs w:val="16"/>
              </w:rPr>
              <w:t xml:space="preserve"> </w:t>
            </w:r>
            <w:r w:rsidRPr="003628A1">
              <w:rPr>
                <w:sz w:val="16"/>
                <w:szCs w:val="16"/>
              </w:rPr>
              <w:t>Reimbursement</w:t>
            </w:r>
            <w:r w:rsidR="004B0933">
              <w:rPr>
                <w:sz w:val="16"/>
                <w:szCs w:val="16"/>
              </w:rPr>
              <w:t xml:space="preserve"> </w:t>
            </w:r>
            <w:r w:rsidRPr="003628A1">
              <w:rPr>
                <w:sz w:val="16"/>
                <w:szCs w:val="16"/>
              </w:rPr>
              <w:t>Credit</w:t>
            </w:r>
          </w:p>
        </w:tc>
        <w:tc>
          <w:tcPr>
            <w:tcW w:w="1170" w:type="dxa"/>
            <w:vAlign w:val="center"/>
          </w:tcPr>
          <w:p w14:paraId="4EA38A69" w14:textId="77777777" w:rsidR="000D01E9" w:rsidRPr="003628A1" w:rsidRDefault="000D01E9" w:rsidP="00F44F5C">
            <w:pPr>
              <w:pStyle w:val="TableBody"/>
              <w:jc w:val="center"/>
              <w:rPr>
                <w:sz w:val="16"/>
                <w:szCs w:val="16"/>
              </w:rPr>
            </w:pPr>
            <w:r w:rsidRPr="003628A1">
              <w:rPr>
                <w:sz w:val="16"/>
                <w:szCs w:val="16"/>
              </w:rPr>
              <w:t>2</w:t>
            </w:r>
          </w:p>
        </w:tc>
        <w:tc>
          <w:tcPr>
            <w:tcW w:w="1170" w:type="dxa"/>
            <w:vAlign w:val="center"/>
          </w:tcPr>
          <w:p w14:paraId="7301C4F1" w14:textId="77777777" w:rsidR="000D01E9" w:rsidRPr="003628A1" w:rsidRDefault="000D01E9" w:rsidP="00F44F5C">
            <w:pPr>
              <w:pStyle w:val="TableBody"/>
              <w:jc w:val="center"/>
              <w:rPr>
                <w:sz w:val="16"/>
                <w:szCs w:val="16"/>
              </w:rPr>
            </w:pPr>
            <w:r w:rsidRPr="003628A1">
              <w:rPr>
                <w:sz w:val="16"/>
                <w:szCs w:val="16"/>
              </w:rPr>
              <w:t>2</w:t>
            </w:r>
          </w:p>
        </w:tc>
        <w:tc>
          <w:tcPr>
            <w:tcW w:w="1170" w:type="dxa"/>
            <w:vAlign w:val="center"/>
          </w:tcPr>
          <w:p w14:paraId="25ED59D9" w14:textId="77777777" w:rsidR="000D01E9" w:rsidRPr="003628A1" w:rsidRDefault="000D01E9" w:rsidP="00F44F5C">
            <w:pPr>
              <w:pStyle w:val="TableBody"/>
              <w:jc w:val="center"/>
              <w:rPr>
                <w:sz w:val="16"/>
                <w:szCs w:val="16"/>
              </w:rPr>
            </w:pPr>
            <w:r w:rsidRPr="003628A1">
              <w:rPr>
                <w:sz w:val="16"/>
                <w:szCs w:val="16"/>
              </w:rPr>
              <w:t>No</w:t>
            </w:r>
          </w:p>
        </w:tc>
        <w:tc>
          <w:tcPr>
            <w:tcW w:w="2070" w:type="dxa"/>
            <w:vAlign w:val="center"/>
          </w:tcPr>
          <w:p w14:paraId="1D9C9CE5" w14:textId="77777777" w:rsidR="000D01E9" w:rsidRPr="003628A1" w:rsidRDefault="000D01E9" w:rsidP="0021791D">
            <w:pPr>
              <w:pStyle w:val="TableBody"/>
              <w:rPr>
                <w:sz w:val="16"/>
                <w:szCs w:val="16"/>
              </w:rPr>
            </w:pPr>
          </w:p>
        </w:tc>
        <w:tc>
          <w:tcPr>
            <w:tcW w:w="1890" w:type="dxa"/>
            <w:vAlign w:val="center"/>
          </w:tcPr>
          <w:p w14:paraId="1C3BC679" w14:textId="77777777" w:rsidR="000D01E9" w:rsidRPr="003628A1" w:rsidRDefault="000D01E9" w:rsidP="0021791D">
            <w:pPr>
              <w:pStyle w:val="TableBody"/>
              <w:rPr>
                <w:sz w:val="16"/>
                <w:szCs w:val="16"/>
              </w:rPr>
            </w:pPr>
          </w:p>
        </w:tc>
        <w:tc>
          <w:tcPr>
            <w:tcW w:w="2160" w:type="dxa"/>
            <w:vAlign w:val="center"/>
          </w:tcPr>
          <w:p w14:paraId="3C39DC29" w14:textId="77777777" w:rsidR="000D01E9" w:rsidRPr="003628A1" w:rsidRDefault="000D01E9" w:rsidP="0021791D">
            <w:pPr>
              <w:pStyle w:val="TableBody"/>
              <w:rPr>
                <w:sz w:val="16"/>
                <w:szCs w:val="16"/>
              </w:rPr>
            </w:pPr>
          </w:p>
        </w:tc>
        <w:tc>
          <w:tcPr>
            <w:tcW w:w="2070" w:type="dxa"/>
            <w:vAlign w:val="center"/>
          </w:tcPr>
          <w:p w14:paraId="12BFE052" w14:textId="77777777" w:rsidR="000D01E9" w:rsidRPr="003628A1" w:rsidRDefault="000D01E9" w:rsidP="0021791D">
            <w:pPr>
              <w:pStyle w:val="TableBody"/>
              <w:rPr>
                <w:sz w:val="16"/>
                <w:szCs w:val="16"/>
              </w:rPr>
            </w:pPr>
          </w:p>
        </w:tc>
      </w:tr>
      <w:tr w:rsidR="000D01E9" w:rsidRPr="003628A1" w14:paraId="27620D6D" w14:textId="77777777" w:rsidTr="00A75FA9">
        <w:trPr>
          <w:trHeight w:val="773"/>
        </w:trPr>
        <w:tc>
          <w:tcPr>
            <w:tcW w:w="810" w:type="dxa"/>
            <w:vAlign w:val="center"/>
          </w:tcPr>
          <w:p w14:paraId="2CD927AF" w14:textId="77777777" w:rsidR="000D01E9" w:rsidRPr="003628A1" w:rsidRDefault="000D01E9" w:rsidP="009E1A87">
            <w:pPr>
              <w:pStyle w:val="TableBody"/>
              <w:jc w:val="center"/>
              <w:rPr>
                <w:sz w:val="16"/>
                <w:szCs w:val="16"/>
              </w:rPr>
            </w:pPr>
            <w:r w:rsidRPr="003628A1">
              <w:rPr>
                <w:sz w:val="16"/>
                <w:szCs w:val="16"/>
              </w:rPr>
              <w:t>120</w:t>
            </w:r>
          </w:p>
        </w:tc>
        <w:tc>
          <w:tcPr>
            <w:tcW w:w="1530" w:type="dxa"/>
            <w:vAlign w:val="center"/>
          </w:tcPr>
          <w:p w14:paraId="21D42517" w14:textId="362E56AA" w:rsidR="000D01E9" w:rsidRPr="003628A1" w:rsidRDefault="000D01E9" w:rsidP="0021791D">
            <w:pPr>
              <w:pStyle w:val="TableBody"/>
              <w:rPr>
                <w:sz w:val="16"/>
                <w:szCs w:val="16"/>
              </w:rPr>
            </w:pPr>
            <w:r w:rsidRPr="003628A1">
              <w:rPr>
                <w:sz w:val="16"/>
                <w:szCs w:val="16"/>
              </w:rPr>
              <w:t>Local</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t>Power</w:t>
            </w:r>
            <w:r w:rsidR="004B0933">
              <w:rPr>
                <w:sz w:val="16"/>
                <w:szCs w:val="16"/>
              </w:rPr>
              <w:t xml:space="preserve"> </w:t>
            </w:r>
            <w:r w:rsidRPr="003628A1">
              <w:rPr>
                <w:sz w:val="16"/>
                <w:szCs w:val="16"/>
              </w:rPr>
              <w:t>Debit</w:t>
            </w:r>
          </w:p>
        </w:tc>
        <w:tc>
          <w:tcPr>
            <w:tcW w:w="1170" w:type="dxa"/>
            <w:vAlign w:val="center"/>
          </w:tcPr>
          <w:p w14:paraId="629FA5E4" w14:textId="77777777" w:rsidR="000D01E9" w:rsidRPr="003628A1" w:rsidRDefault="000D01E9" w:rsidP="009E1A87">
            <w:pPr>
              <w:pStyle w:val="TableBody"/>
              <w:jc w:val="center"/>
              <w:rPr>
                <w:sz w:val="16"/>
                <w:szCs w:val="16"/>
              </w:rPr>
            </w:pPr>
            <w:r w:rsidRPr="003628A1">
              <w:rPr>
                <w:sz w:val="16"/>
                <w:szCs w:val="16"/>
              </w:rPr>
              <w:t>2</w:t>
            </w:r>
          </w:p>
        </w:tc>
        <w:tc>
          <w:tcPr>
            <w:tcW w:w="1170" w:type="dxa"/>
            <w:vAlign w:val="center"/>
          </w:tcPr>
          <w:p w14:paraId="21AC010F" w14:textId="77777777" w:rsidR="000D01E9" w:rsidRPr="003628A1" w:rsidRDefault="000D01E9" w:rsidP="009E1A87">
            <w:pPr>
              <w:pStyle w:val="TableBody"/>
              <w:jc w:val="center"/>
              <w:rPr>
                <w:sz w:val="16"/>
                <w:szCs w:val="16"/>
              </w:rPr>
            </w:pPr>
            <w:r w:rsidRPr="003628A1">
              <w:rPr>
                <w:sz w:val="16"/>
                <w:szCs w:val="16"/>
              </w:rPr>
              <w:t>2</w:t>
            </w:r>
          </w:p>
        </w:tc>
        <w:tc>
          <w:tcPr>
            <w:tcW w:w="1170" w:type="dxa"/>
            <w:vAlign w:val="center"/>
          </w:tcPr>
          <w:p w14:paraId="5EB15F22" w14:textId="77777777" w:rsidR="000D01E9" w:rsidRPr="003628A1" w:rsidRDefault="000D01E9" w:rsidP="009E1A87">
            <w:pPr>
              <w:pStyle w:val="TableBody"/>
              <w:jc w:val="center"/>
              <w:rPr>
                <w:sz w:val="16"/>
                <w:szCs w:val="16"/>
              </w:rPr>
            </w:pPr>
            <w:r w:rsidRPr="003628A1">
              <w:rPr>
                <w:sz w:val="16"/>
                <w:szCs w:val="16"/>
              </w:rPr>
              <w:t>No</w:t>
            </w:r>
          </w:p>
        </w:tc>
        <w:tc>
          <w:tcPr>
            <w:tcW w:w="2070" w:type="dxa"/>
            <w:vAlign w:val="center"/>
          </w:tcPr>
          <w:p w14:paraId="559B8E84" w14:textId="77777777" w:rsidR="000D01E9" w:rsidRPr="003628A1" w:rsidRDefault="000D01E9" w:rsidP="0021791D">
            <w:pPr>
              <w:pStyle w:val="TableBody"/>
              <w:rPr>
                <w:sz w:val="16"/>
                <w:szCs w:val="16"/>
              </w:rPr>
            </w:pPr>
          </w:p>
        </w:tc>
        <w:tc>
          <w:tcPr>
            <w:tcW w:w="1890" w:type="dxa"/>
            <w:vAlign w:val="center"/>
          </w:tcPr>
          <w:p w14:paraId="4BB73EC3" w14:textId="77777777" w:rsidR="000D01E9" w:rsidRPr="003628A1" w:rsidRDefault="000D01E9" w:rsidP="0021791D">
            <w:pPr>
              <w:pStyle w:val="TableBody"/>
              <w:rPr>
                <w:sz w:val="16"/>
                <w:szCs w:val="16"/>
              </w:rPr>
            </w:pPr>
          </w:p>
        </w:tc>
        <w:tc>
          <w:tcPr>
            <w:tcW w:w="2160" w:type="dxa"/>
            <w:vAlign w:val="center"/>
          </w:tcPr>
          <w:p w14:paraId="4FEF8C64" w14:textId="77777777" w:rsidR="000D01E9" w:rsidRPr="003628A1" w:rsidRDefault="000D01E9" w:rsidP="0021791D">
            <w:pPr>
              <w:pStyle w:val="TableBody"/>
              <w:rPr>
                <w:sz w:val="16"/>
                <w:szCs w:val="16"/>
              </w:rPr>
            </w:pPr>
          </w:p>
        </w:tc>
        <w:tc>
          <w:tcPr>
            <w:tcW w:w="2070" w:type="dxa"/>
            <w:vAlign w:val="center"/>
          </w:tcPr>
          <w:p w14:paraId="33E9B218" w14:textId="77777777" w:rsidR="000D01E9" w:rsidRPr="003628A1" w:rsidRDefault="000D01E9" w:rsidP="0021791D">
            <w:pPr>
              <w:pStyle w:val="TableBody"/>
              <w:rPr>
                <w:sz w:val="16"/>
                <w:szCs w:val="16"/>
              </w:rPr>
            </w:pPr>
          </w:p>
        </w:tc>
      </w:tr>
      <w:tr w:rsidR="004653AC" w:rsidRPr="003628A1" w14:paraId="1DB69A10" w14:textId="77777777" w:rsidTr="00A75FA9">
        <w:trPr>
          <w:trHeight w:val="773"/>
        </w:trPr>
        <w:tc>
          <w:tcPr>
            <w:tcW w:w="810" w:type="dxa"/>
            <w:vAlign w:val="center"/>
          </w:tcPr>
          <w:p w14:paraId="77A9C5BE" w14:textId="77777777" w:rsidR="004653AC" w:rsidRPr="003628A1" w:rsidRDefault="004653AC" w:rsidP="009E1A87">
            <w:pPr>
              <w:pStyle w:val="TableBody"/>
              <w:jc w:val="center"/>
              <w:rPr>
                <w:sz w:val="16"/>
                <w:szCs w:val="16"/>
              </w:rPr>
            </w:pPr>
            <w:r w:rsidRPr="003628A1">
              <w:rPr>
                <w:sz w:val="16"/>
                <w:szCs w:val="16"/>
              </w:rPr>
              <w:t>121</w:t>
            </w:r>
          </w:p>
        </w:tc>
        <w:tc>
          <w:tcPr>
            <w:tcW w:w="1530" w:type="dxa"/>
            <w:vAlign w:val="center"/>
          </w:tcPr>
          <w:p w14:paraId="4713FE3D" w14:textId="0E171381" w:rsidR="004653AC" w:rsidRPr="003628A1" w:rsidRDefault="004653AC" w:rsidP="0021791D">
            <w:pPr>
              <w:pStyle w:val="TableBody"/>
              <w:rPr>
                <w:sz w:val="16"/>
                <w:szCs w:val="16"/>
              </w:rPr>
            </w:pPr>
            <w:r w:rsidRPr="003628A1">
              <w:rPr>
                <w:sz w:val="16"/>
                <w:szCs w:val="16"/>
              </w:rPr>
              <w:t>Northern</w:t>
            </w:r>
            <w:r w:rsidR="004B0933">
              <w:rPr>
                <w:sz w:val="16"/>
                <w:szCs w:val="16"/>
              </w:rPr>
              <w:t xml:space="preserve"> </w:t>
            </w:r>
            <w:r w:rsidR="00FC2C00" w:rsidRPr="003628A1">
              <w:rPr>
                <w:sz w:val="16"/>
                <w:szCs w:val="16"/>
              </w:rPr>
              <w:t>Energy</w:t>
            </w:r>
            <w:r w:rsidR="004B0933">
              <w:rPr>
                <w:sz w:val="16"/>
                <w:szCs w:val="16"/>
              </w:rPr>
              <w:t xml:space="preserve"> </w:t>
            </w:r>
            <w:r w:rsidR="00FC2C00" w:rsidRPr="003628A1">
              <w:rPr>
                <w:sz w:val="16"/>
                <w:szCs w:val="16"/>
              </w:rPr>
              <w:t>Advantage</w:t>
            </w:r>
            <w:r w:rsidR="004B0933">
              <w:rPr>
                <w:sz w:val="16"/>
                <w:szCs w:val="16"/>
              </w:rPr>
              <w:t xml:space="preserve"> </w:t>
            </w:r>
            <w:r w:rsidRPr="003628A1">
              <w:rPr>
                <w:sz w:val="16"/>
                <w:szCs w:val="16"/>
              </w:rPr>
              <w:t>Program</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p>
        </w:tc>
        <w:tc>
          <w:tcPr>
            <w:tcW w:w="1170" w:type="dxa"/>
            <w:vAlign w:val="center"/>
          </w:tcPr>
          <w:p w14:paraId="650D3982" w14:textId="77777777" w:rsidR="004653AC" w:rsidRPr="003628A1" w:rsidRDefault="004653AC" w:rsidP="009E1A87">
            <w:pPr>
              <w:pStyle w:val="TableBody"/>
              <w:jc w:val="center"/>
              <w:rPr>
                <w:sz w:val="16"/>
                <w:szCs w:val="16"/>
              </w:rPr>
            </w:pPr>
            <w:r w:rsidRPr="003628A1">
              <w:rPr>
                <w:sz w:val="16"/>
                <w:szCs w:val="16"/>
              </w:rPr>
              <w:t>1</w:t>
            </w:r>
          </w:p>
        </w:tc>
        <w:tc>
          <w:tcPr>
            <w:tcW w:w="1170" w:type="dxa"/>
            <w:vAlign w:val="center"/>
          </w:tcPr>
          <w:p w14:paraId="476417C7" w14:textId="77777777" w:rsidR="004653AC" w:rsidRPr="003628A1" w:rsidRDefault="004653AC" w:rsidP="009E1A87">
            <w:pPr>
              <w:pStyle w:val="TableBody"/>
              <w:jc w:val="center"/>
              <w:rPr>
                <w:sz w:val="16"/>
                <w:szCs w:val="16"/>
              </w:rPr>
            </w:pPr>
            <w:r w:rsidRPr="003628A1">
              <w:rPr>
                <w:sz w:val="16"/>
                <w:szCs w:val="16"/>
              </w:rPr>
              <w:t>3</w:t>
            </w:r>
          </w:p>
        </w:tc>
        <w:tc>
          <w:tcPr>
            <w:tcW w:w="1170" w:type="dxa"/>
            <w:vAlign w:val="center"/>
          </w:tcPr>
          <w:p w14:paraId="65F1082E" w14:textId="77777777" w:rsidR="004653AC" w:rsidRPr="003628A1" w:rsidRDefault="004653AC" w:rsidP="009E1A87">
            <w:pPr>
              <w:pStyle w:val="TableBody"/>
              <w:jc w:val="center"/>
              <w:rPr>
                <w:sz w:val="16"/>
                <w:szCs w:val="16"/>
              </w:rPr>
            </w:pPr>
            <w:r w:rsidRPr="003628A1">
              <w:rPr>
                <w:sz w:val="16"/>
                <w:szCs w:val="16"/>
              </w:rPr>
              <w:t>No</w:t>
            </w:r>
          </w:p>
        </w:tc>
        <w:tc>
          <w:tcPr>
            <w:tcW w:w="2070" w:type="dxa"/>
            <w:vAlign w:val="center"/>
          </w:tcPr>
          <w:p w14:paraId="6AD3B336" w14:textId="77777777" w:rsidR="004653AC" w:rsidRPr="003628A1" w:rsidRDefault="004653AC" w:rsidP="0021791D">
            <w:pPr>
              <w:pStyle w:val="TableBody"/>
              <w:rPr>
                <w:sz w:val="16"/>
                <w:szCs w:val="16"/>
              </w:rPr>
            </w:pPr>
          </w:p>
        </w:tc>
        <w:tc>
          <w:tcPr>
            <w:tcW w:w="1890" w:type="dxa"/>
            <w:vAlign w:val="center"/>
          </w:tcPr>
          <w:p w14:paraId="568F0B0A" w14:textId="77777777" w:rsidR="004653AC" w:rsidRPr="003628A1" w:rsidRDefault="004653AC" w:rsidP="0021791D">
            <w:pPr>
              <w:pStyle w:val="TableBody"/>
              <w:rPr>
                <w:sz w:val="16"/>
                <w:szCs w:val="16"/>
              </w:rPr>
            </w:pPr>
          </w:p>
        </w:tc>
        <w:tc>
          <w:tcPr>
            <w:tcW w:w="2160" w:type="dxa"/>
            <w:vAlign w:val="center"/>
          </w:tcPr>
          <w:p w14:paraId="48A7522D" w14:textId="77777777" w:rsidR="004653AC" w:rsidRPr="003628A1" w:rsidRDefault="004653AC" w:rsidP="0021791D">
            <w:pPr>
              <w:pStyle w:val="TableBody"/>
              <w:rPr>
                <w:sz w:val="16"/>
                <w:szCs w:val="16"/>
              </w:rPr>
            </w:pPr>
          </w:p>
        </w:tc>
        <w:tc>
          <w:tcPr>
            <w:tcW w:w="2070" w:type="dxa"/>
            <w:vAlign w:val="center"/>
          </w:tcPr>
          <w:p w14:paraId="5608767E" w14:textId="77777777" w:rsidR="004653AC" w:rsidRPr="003628A1" w:rsidRDefault="004653AC" w:rsidP="0021791D">
            <w:pPr>
              <w:pStyle w:val="TableBody"/>
              <w:rPr>
                <w:sz w:val="16"/>
                <w:szCs w:val="16"/>
              </w:rPr>
            </w:pPr>
          </w:p>
        </w:tc>
      </w:tr>
      <w:tr w:rsidR="00E36E1F" w:rsidRPr="003628A1" w14:paraId="002EC566" w14:textId="77777777" w:rsidTr="00A75FA9">
        <w:trPr>
          <w:trHeight w:val="773"/>
        </w:trPr>
        <w:tc>
          <w:tcPr>
            <w:tcW w:w="810" w:type="dxa"/>
            <w:vAlign w:val="center"/>
          </w:tcPr>
          <w:p w14:paraId="01412CEF" w14:textId="77777777" w:rsidR="00E36E1F" w:rsidRPr="003628A1" w:rsidRDefault="00E36E1F" w:rsidP="009E1A87">
            <w:pPr>
              <w:pStyle w:val="TableBody"/>
              <w:jc w:val="center"/>
              <w:rPr>
                <w:sz w:val="16"/>
                <w:szCs w:val="16"/>
              </w:rPr>
            </w:pPr>
            <w:r w:rsidRPr="003628A1">
              <w:rPr>
                <w:sz w:val="16"/>
                <w:szCs w:val="16"/>
              </w:rPr>
              <w:t>122</w:t>
            </w:r>
          </w:p>
        </w:tc>
        <w:tc>
          <w:tcPr>
            <w:tcW w:w="1530" w:type="dxa"/>
            <w:vAlign w:val="center"/>
          </w:tcPr>
          <w:p w14:paraId="3C658D7D" w14:textId="2ABFBD99" w:rsidR="00E36E1F" w:rsidRPr="003628A1" w:rsidRDefault="00E36E1F" w:rsidP="0021791D">
            <w:pPr>
              <w:pStyle w:val="TableBody"/>
              <w:rPr>
                <w:sz w:val="16"/>
                <w:szCs w:val="16"/>
              </w:rPr>
            </w:pPr>
            <w:r w:rsidRPr="003628A1">
              <w:rPr>
                <w:sz w:val="16"/>
                <w:szCs w:val="16"/>
              </w:rPr>
              <w:t>Ramp</w:t>
            </w:r>
            <w:r w:rsidR="004B0933">
              <w:rPr>
                <w:sz w:val="16"/>
                <w:szCs w:val="16"/>
              </w:rPr>
              <w:t xml:space="preserve"> </w:t>
            </w:r>
            <w:r w:rsidRPr="003628A1">
              <w:rPr>
                <w:sz w:val="16"/>
                <w:szCs w:val="16"/>
              </w:rPr>
              <w:t>Down</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p>
        </w:tc>
        <w:tc>
          <w:tcPr>
            <w:tcW w:w="1170" w:type="dxa"/>
            <w:vAlign w:val="center"/>
          </w:tcPr>
          <w:p w14:paraId="1EF1C4E3" w14:textId="77777777" w:rsidR="00E36E1F" w:rsidRPr="003628A1" w:rsidRDefault="00E36E1F" w:rsidP="009E1A87">
            <w:pPr>
              <w:pStyle w:val="TableBody"/>
              <w:jc w:val="center"/>
              <w:rPr>
                <w:sz w:val="16"/>
                <w:szCs w:val="16"/>
              </w:rPr>
            </w:pPr>
            <w:r w:rsidRPr="003628A1">
              <w:rPr>
                <w:sz w:val="16"/>
                <w:szCs w:val="16"/>
              </w:rPr>
              <w:t>1</w:t>
            </w:r>
          </w:p>
        </w:tc>
        <w:tc>
          <w:tcPr>
            <w:tcW w:w="1170" w:type="dxa"/>
            <w:vAlign w:val="center"/>
          </w:tcPr>
          <w:p w14:paraId="3C1AFA8D" w14:textId="77777777" w:rsidR="00E36E1F" w:rsidRPr="003628A1" w:rsidRDefault="00E36E1F" w:rsidP="009E1A87">
            <w:pPr>
              <w:pStyle w:val="TableBody"/>
              <w:jc w:val="center"/>
              <w:rPr>
                <w:sz w:val="16"/>
                <w:szCs w:val="16"/>
              </w:rPr>
            </w:pPr>
            <w:r w:rsidRPr="003628A1">
              <w:rPr>
                <w:sz w:val="16"/>
                <w:szCs w:val="16"/>
              </w:rPr>
              <w:t>3</w:t>
            </w:r>
          </w:p>
        </w:tc>
        <w:tc>
          <w:tcPr>
            <w:tcW w:w="1170" w:type="dxa"/>
            <w:vAlign w:val="center"/>
          </w:tcPr>
          <w:p w14:paraId="720AD500" w14:textId="77777777" w:rsidR="00E36E1F" w:rsidRPr="003628A1" w:rsidRDefault="00E36E1F" w:rsidP="009E1A87">
            <w:pPr>
              <w:pStyle w:val="TableBody"/>
              <w:jc w:val="center"/>
              <w:rPr>
                <w:sz w:val="16"/>
                <w:szCs w:val="16"/>
              </w:rPr>
            </w:pPr>
            <w:r w:rsidRPr="003628A1">
              <w:rPr>
                <w:sz w:val="16"/>
                <w:szCs w:val="16"/>
              </w:rPr>
              <w:t>Yes</w:t>
            </w:r>
          </w:p>
        </w:tc>
        <w:tc>
          <w:tcPr>
            <w:tcW w:w="2070" w:type="dxa"/>
            <w:vAlign w:val="center"/>
          </w:tcPr>
          <w:p w14:paraId="249A62C7" w14:textId="3C53161B" w:rsidR="00E36E1F" w:rsidRPr="003628A1" w:rsidRDefault="00E36E1F" w:rsidP="0021791D">
            <w:pPr>
              <w:pStyle w:val="TableBody"/>
              <w:rPr>
                <w:sz w:val="16"/>
                <w:szCs w:val="16"/>
              </w:rPr>
            </w:pPr>
            <w:r w:rsidRPr="003628A1">
              <w:rPr>
                <w:sz w:val="16"/>
                <w:szCs w:val="16"/>
              </w:rPr>
              <w:t>AQEI</w:t>
            </w:r>
            <w:r w:rsidR="004B0933">
              <w:rPr>
                <w:sz w:val="16"/>
                <w:szCs w:val="16"/>
              </w:rPr>
              <w:t xml:space="preserve"> </w:t>
            </w:r>
            <w:r w:rsidRPr="003628A1">
              <w:rPr>
                <w:sz w:val="16"/>
                <w:szCs w:val="16"/>
              </w:rPr>
              <w:t>multiplied</w:t>
            </w:r>
            <w:r w:rsidR="004B0933">
              <w:rPr>
                <w:sz w:val="16"/>
                <w:szCs w:val="16"/>
              </w:rPr>
              <w:t xml:space="preserve"> </w:t>
            </w:r>
            <w:r w:rsidRPr="003628A1">
              <w:rPr>
                <w:sz w:val="16"/>
                <w:szCs w:val="16"/>
              </w:rPr>
              <w:t>by</w:t>
            </w:r>
            <w:r w:rsidR="004B0933">
              <w:rPr>
                <w:sz w:val="16"/>
                <w:szCs w:val="16"/>
              </w:rPr>
              <w:t xml:space="preserve"> </w:t>
            </w:r>
            <w:r w:rsidRPr="003628A1">
              <w:rPr>
                <w:sz w:val="16"/>
                <w:szCs w:val="16"/>
              </w:rPr>
              <w:t>12</w:t>
            </w:r>
            <w:r w:rsidR="004B0933">
              <w:rPr>
                <w:sz w:val="16"/>
                <w:szCs w:val="16"/>
              </w:rPr>
              <w:t xml:space="preserve"> </w:t>
            </w:r>
            <w:r w:rsidRPr="003628A1">
              <w:rPr>
                <w:sz w:val="16"/>
                <w:szCs w:val="16"/>
              </w:rPr>
              <w:t>or</w:t>
            </w:r>
          </w:p>
          <w:p w14:paraId="51CC36D9" w14:textId="5032CECD" w:rsidR="00E36E1F" w:rsidRPr="003628A1" w:rsidRDefault="00E36E1F" w:rsidP="0021791D">
            <w:pPr>
              <w:pStyle w:val="TableBody"/>
              <w:rPr>
                <w:sz w:val="16"/>
                <w:szCs w:val="16"/>
              </w:rPr>
            </w:pPr>
            <w:r w:rsidRPr="003628A1">
              <w:rPr>
                <w:sz w:val="16"/>
                <w:szCs w:val="16"/>
              </w:rPr>
              <w:t>AQEW</w:t>
            </w:r>
            <w:r w:rsidR="004B0933">
              <w:rPr>
                <w:sz w:val="16"/>
                <w:szCs w:val="16"/>
              </w:rPr>
              <w:t xml:space="preserve"> </w:t>
            </w:r>
            <w:r w:rsidRPr="003628A1">
              <w:rPr>
                <w:sz w:val="16"/>
                <w:szCs w:val="16"/>
              </w:rPr>
              <w:t>multiplied</w:t>
            </w:r>
            <w:r w:rsidR="004B0933">
              <w:rPr>
                <w:sz w:val="16"/>
                <w:szCs w:val="16"/>
              </w:rPr>
              <w:t xml:space="preserve"> </w:t>
            </w:r>
            <w:r w:rsidRPr="003628A1">
              <w:rPr>
                <w:sz w:val="16"/>
                <w:szCs w:val="16"/>
              </w:rPr>
              <w:t>by</w:t>
            </w:r>
            <w:r w:rsidR="004B0933">
              <w:rPr>
                <w:sz w:val="16"/>
                <w:szCs w:val="16"/>
              </w:rPr>
              <w:t xml:space="preserve"> </w:t>
            </w:r>
            <w:r w:rsidRPr="003628A1">
              <w:rPr>
                <w:sz w:val="16"/>
                <w:szCs w:val="16"/>
              </w:rPr>
              <w:t>12</w:t>
            </w:r>
          </w:p>
          <w:p w14:paraId="7C4055DF" w14:textId="745B7D1B" w:rsidR="00E36E1F" w:rsidRPr="003628A1" w:rsidRDefault="00E36E1F" w:rsidP="009E1A87">
            <w:pPr>
              <w:pStyle w:val="TableBody"/>
              <w:spacing w:before="240"/>
              <w:rPr>
                <w:sz w:val="16"/>
                <w:szCs w:val="16"/>
              </w:rPr>
            </w:pPr>
            <w:r w:rsidRPr="003628A1">
              <w:rPr>
                <w:sz w:val="16"/>
                <w:szCs w:val="16"/>
              </w:rPr>
              <w:lastRenderedPageBreak/>
              <w:t>Resulting</w:t>
            </w:r>
            <w:r w:rsidR="004B0933">
              <w:rPr>
                <w:sz w:val="16"/>
                <w:szCs w:val="16"/>
              </w:rPr>
              <w:t xml:space="preserve"> </w:t>
            </w:r>
            <w:r w:rsidRPr="003628A1">
              <w:rPr>
                <w:sz w:val="16"/>
                <w:szCs w:val="16"/>
              </w:rPr>
              <w:t>Decimals:</w:t>
            </w:r>
            <w:r w:rsidR="004B0933">
              <w:rPr>
                <w:sz w:val="16"/>
                <w:szCs w:val="16"/>
              </w:rPr>
              <w:t xml:space="preserve"> </w:t>
            </w:r>
            <w:r w:rsidRPr="003628A1">
              <w:rPr>
                <w:sz w:val="16"/>
                <w:szCs w:val="16"/>
              </w:rPr>
              <w:t>3</w:t>
            </w:r>
          </w:p>
        </w:tc>
        <w:tc>
          <w:tcPr>
            <w:tcW w:w="1890" w:type="dxa"/>
            <w:vAlign w:val="center"/>
          </w:tcPr>
          <w:p w14:paraId="4B2B40E6" w14:textId="24F20CAE" w:rsidR="00E36E1F" w:rsidRPr="003628A1" w:rsidRDefault="00E36E1F" w:rsidP="0021791D">
            <w:pPr>
              <w:pStyle w:val="TableBody"/>
              <w:rPr>
                <w:sz w:val="16"/>
                <w:szCs w:val="16"/>
              </w:rPr>
            </w:pPr>
            <w:r w:rsidRPr="003628A1">
              <w:rPr>
                <w:sz w:val="16"/>
                <w:szCs w:val="16"/>
              </w:rPr>
              <w:lastRenderedPageBreak/>
              <w:t>Used</w:t>
            </w:r>
            <w:r w:rsidR="004B0933">
              <w:rPr>
                <w:sz w:val="16"/>
                <w:szCs w:val="16"/>
              </w:rPr>
              <w:t xml:space="preserve"> </w:t>
            </w:r>
            <w:r w:rsidRPr="003628A1">
              <w:rPr>
                <w:sz w:val="16"/>
                <w:szCs w:val="16"/>
              </w:rPr>
              <w:t>in</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calculation</w:t>
            </w:r>
            <w:r w:rsidR="004B0933">
              <w:rPr>
                <w:sz w:val="16"/>
                <w:szCs w:val="16"/>
              </w:rPr>
              <w:t xml:space="preserve"> </w:t>
            </w:r>
            <w:r w:rsidRPr="003628A1">
              <w:rPr>
                <w:sz w:val="16"/>
                <w:szCs w:val="16"/>
              </w:rPr>
              <w:t>of</w:t>
            </w:r>
            <w:r w:rsidR="004B0933">
              <w:rPr>
                <w:sz w:val="16"/>
                <w:szCs w:val="16"/>
              </w:rPr>
              <w:t xml:space="preserve"> </w:t>
            </w:r>
            <w:r w:rsidRPr="003628A1">
              <w:rPr>
                <w:sz w:val="16"/>
                <w:szCs w:val="16"/>
              </w:rPr>
              <w:t>OP(EMP,</w:t>
            </w:r>
            <w:r w:rsidR="004B0933">
              <w:rPr>
                <w:sz w:val="16"/>
                <w:szCs w:val="16"/>
              </w:rPr>
              <w:t xml:space="preserve"> </w:t>
            </w:r>
            <w:r w:rsidRPr="003628A1">
              <w:rPr>
                <w:sz w:val="16"/>
                <w:szCs w:val="16"/>
              </w:rPr>
              <w:t>AQEI,</w:t>
            </w:r>
            <w:r w:rsidR="004B0933">
              <w:rPr>
                <w:sz w:val="16"/>
                <w:szCs w:val="16"/>
              </w:rPr>
              <w:t xml:space="preserve"> </w:t>
            </w:r>
            <w:r w:rsidRPr="003628A1">
              <w:rPr>
                <w:sz w:val="16"/>
                <w:szCs w:val="16"/>
              </w:rPr>
              <w:t>BE)</w:t>
            </w:r>
            <w:r w:rsidR="004B0933">
              <w:rPr>
                <w:sz w:val="16"/>
                <w:szCs w:val="16"/>
              </w:rPr>
              <w:t xml:space="preserve"> </w:t>
            </w:r>
            <w:r w:rsidRPr="003628A1">
              <w:rPr>
                <w:sz w:val="16"/>
                <w:szCs w:val="16"/>
              </w:rPr>
              <w:t>or</w:t>
            </w:r>
            <w:r w:rsidR="004B0933">
              <w:rPr>
                <w:sz w:val="16"/>
                <w:szCs w:val="16"/>
              </w:rPr>
              <w:t xml:space="preserve"> </w:t>
            </w:r>
            <w:r w:rsidRPr="003628A1">
              <w:rPr>
                <w:sz w:val="16"/>
                <w:szCs w:val="16"/>
              </w:rPr>
              <w:t>OP(EMP,</w:t>
            </w:r>
            <w:r w:rsidR="004B0933">
              <w:rPr>
                <w:sz w:val="16"/>
                <w:szCs w:val="16"/>
              </w:rPr>
              <w:t xml:space="preserve"> </w:t>
            </w:r>
            <w:r w:rsidRPr="003628A1">
              <w:rPr>
                <w:sz w:val="16"/>
                <w:szCs w:val="16"/>
              </w:rPr>
              <w:t>AQEW,</w:t>
            </w:r>
            <w:r w:rsidR="004B0933">
              <w:rPr>
                <w:sz w:val="16"/>
                <w:szCs w:val="16"/>
              </w:rPr>
              <w:t xml:space="preserve"> </w:t>
            </w:r>
            <w:r w:rsidRPr="003628A1">
              <w:rPr>
                <w:sz w:val="16"/>
                <w:szCs w:val="16"/>
              </w:rPr>
              <w:t>BL)</w:t>
            </w:r>
            <w:r w:rsidR="004B0933">
              <w:rPr>
                <w:sz w:val="16"/>
                <w:szCs w:val="16"/>
              </w:rPr>
              <w:t xml:space="preserve"> </w:t>
            </w:r>
            <w:r w:rsidRPr="003628A1">
              <w:rPr>
                <w:sz w:val="16"/>
                <w:szCs w:val="16"/>
              </w:rPr>
              <w:t>as</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case</w:t>
            </w:r>
            <w:r w:rsidR="004B0933">
              <w:rPr>
                <w:sz w:val="16"/>
                <w:szCs w:val="16"/>
              </w:rPr>
              <w:t xml:space="preserve"> </w:t>
            </w:r>
            <w:r w:rsidRPr="003628A1">
              <w:rPr>
                <w:sz w:val="16"/>
                <w:szCs w:val="16"/>
              </w:rPr>
              <w:t>may</w:t>
            </w:r>
            <w:r w:rsidR="004B0933">
              <w:rPr>
                <w:sz w:val="16"/>
                <w:szCs w:val="16"/>
              </w:rPr>
              <w:t xml:space="preserve"> </w:t>
            </w:r>
            <w:r w:rsidRPr="003628A1">
              <w:rPr>
                <w:sz w:val="16"/>
                <w:szCs w:val="16"/>
              </w:rPr>
              <w:t>be.</w:t>
            </w:r>
          </w:p>
        </w:tc>
        <w:tc>
          <w:tcPr>
            <w:tcW w:w="2160" w:type="dxa"/>
            <w:vAlign w:val="center"/>
          </w:tcPr>
          <w:p w14:paraId="55659F2E" w14:textId="77777777" w:rsidR="00E36E1F" w:rsidRPr="003628A1" w:rsidRDefault="00E36E1F" w:rsidP="0021791D">
            <w:pPr>
              <w:pStyle w:val="TableBody"/>
              <w:rPr>
                <w:sz w:val="16"/>
                <w:szCs w:val="16"/>
              </w:rPr>
            </w:pPr>
            <w:r w:rsidRPr="003628A1">
              <w:rPr>
                <w:sz w:val="16"/>
                <w:szCs w:val="16"/>
              </w:rPr>
              <w:t>Numerators</w:t>
            </w:r>
          </w:p>
          <w:p w14:paraId="71A6AF4A" w14:textId="6010F2CE" w:rsidR="00BE3855" w:rsidRDefault="00E36E1F" w:rsidP="0021791D">
            <w:pPr>
              <w:pStyle w:val="TableBody"/>
              <w:rPr>
                <w:sz w:val="16"/>
                <w:szCs w:val="16"/>
              </w:rPr>
            </w:pPr>
            <w:r w:rsidRPr="003628A1">
              <w:rPr>
                <w:sz w:val="16"/>
                <w:szCs w:val="16"/>
              </w:rPr>
              <w:t>OP(EMP,</w:t>
            </w:r>
            <w:r w:rsidR="004B0933">
              <w:rPr>
                <w:sz w:val="16"/>
                <w:szCs w:val="16"/>
              </w:rPr>
              <w:t xml:space="preserve"> </w:t>
            </w:r>
            <w:r w:rsidRPr="003628A1">
              <w:rPr>
                <w:sz w:val="16"/>
                <w:szCs w:val="16"/>
              </w:rPr>
              <w:t>MQSI,</w:t>
            </w:r>
            <w:r w:rsidR="004B0933">
              <w:rPr>
                <w:sz w:val="16"/>
                <w:szCs w:val="16"/>
              </w:rPr>
              <w:t xml:space="preserve"> </w:t>
            </w:r>
            <w:r w:rsidRPr="003628A1">
              <w:rPr>
                <w:sz w:val="16"/>
                <w:szCs w:val="16"/>
              </w:rPr>
              <w:t>BE)</w:t>
            </w:r>
          </w:p>
          <w:p w14:paraId="14E2620F" w14:textId="1C657C14" w:rsidR="00E36E1F" w:rsidRPr="003628A1" w:rsidRDefault="00E36E1F" w:rsidP="0021791D">
            <w:pPr>
              <w:pStyle w:val="TableBody"/>
              <w:rPr>
                <w:sz w:val="16"/>
                <w:szCs w:val="16"/>
                <w:lang w:val="nl-NL"/>
              </w:rPr>
            </w:pPr>
            <w:r w:rsidRPr="003628A1">
              <w:rPr>
                <w:sz w:val="16"/>
                <w:szCs w:val="16"/>
                <w:lang w:val="nl-NL"/>
              </w:rPr>
              <w:t>OP(EMP,</w:t>
            </w:r>
            <w:r w:rsidR="004B0933">
              <w:rPr>
                <w:sz w:val="16"/>
                <w:szCs w:val="16"/>
                <w:lang w:val="nl-NL"/>
              </w:rPr>
              <w:t xml:space="preserve"> </w:t>
            </w:r>
            <w:r w:rsidRPr="003628A1">
              <w:rPr>
                <w:sz w:val="16"/>
                <w:szCs w:val="16"/>
                <w:lang w:val="nl-NL"/>
              </w:rPr>
              <w:t>DQSI,</w:t>
            </w:r>
            <w:r w:rsidR="004B0933">
              <w:rPr>
                <w:sz w:val="16"/>
                <w:szCs w:val="16"/>
                <w:lang w:val="nl-NL"/>
              </w:rPr>
              <w:t xml:space="preserve"> </w:t>
            </w:r>
            <w:r w:rsidRPr="003628A1">
              <w:rPr>
                <w:sz w:val="16"/>
                <w:szCs w:val="16"/>
                <w:lang w:val="nl-NL"/>
              </w:rPr>
              <w:t>BE)</w:t>
            </w:r>
          </w:p>
          <w:p w14:paraId="4BD89FE2" w14:textId="7A278D62" w:rsidR="00E36E1F" w:rsidRPr="003628A1" w:rsidRDefault="00E36E1F" w:rsidP="0021791D">
            <w:pPr>
              <w:pStyle w:val="TableBody"/>
              <w:rPr>
                <w:sz w:val="16"/>
                <w:szCs w:val="16"/>
                <w:lang w:val="nl-NL"/>
              </w:rPr>
            </w:pPr>
            <w:r w:rsidRPr="003628A1">
              <w:rPr>
                <w:sz w:val="16"/>
                <w:szCs w:val="16"/>
                <w:lang w:val="nl-NL"/>
              </w:rPr>
              <w:lastRenderedPageBreak/>
              <w:t>OP(EMP,</w:t>
            </w:r>
            <w:r w:rsidR="004B0933">
              <w:rPr>
                <w:sz w:val="16"/>
                <w:szCs w:val="16"/>
                <w:lang w:val="nl-NL"/>
              </w:rPr>
              <w:t xml:space="preserve"> </w:t>
            </w:r>
            <w:r w:rsidRPr="003628A1">
              <w:rPr>
                <w:sz w:val="16"/>
                <w:szCs w:val="16"/>
                <w:lang w:val="nl-NL"/>
              </w:rPr>
              <w:t>AQEI,</w:t>
            </w:r>
            <w:r w:rsidR="004B0933">
              <w:rPr>
                <w:sz w:val="16"/>
                <w:szCs w:val="16"/>
                <w:lang w:val="nl-NL"/>
              </w:rPr>
              <w:t xml:space="preserve"> </w:t>
            </w:r>
            <w:r w:rsidRPr="003628A1">
              <w:rPr>
                <w:sz w:val="16"/>
                <w:szCs w:val="16"/>
                <w:lang w:val="nl-NL"/>
              </w:rPr>
              <w:t>BE)</w:t>
            </w:r>
          </w:p>
          <w:p w14:paraId="5EA3C9E6" w14:textId="1224F758" w:rsidR="00BE3855" w:rsidRDefault="00E36E1F" w:rsidP="0021791D">
            <w:pPr>
              <w:pStyle w:val="TableBody"/>
              <w:rPr>
                <w:sz w:val="16"/>
                <w:szCs w:val="16"/>
                <w:lang w:val="nl-NL"/>
              </w:rPr>
            </w:pPr>
            <w:r w:rsidRPr="003628A1">
              <w:rPr>
                <w:sz w:val="16"/>
                <w:szCs w:val="16"/>
                <w:lang w:val="nl-NL"/>
              </w:rPr>
              <w:t>OP(EMP,</w:t>
            </w:r>
            <w:r w:rsidR="004B0933">
              <w:rPr>
                <w:sz w:val="16"/>
                <w:szCs w:val="16"/>
                <w:lang w:val="nl-NL"/>
              </w:rPr>
              <w:t xml:space="preserve"> </w:t>
            </w:r>
            <w:r w:rsidRPr="003628A1">
              <w:rPr>
                <w:sz w:val="16"/>
                <w:szCs w:val="16"/>
                <w:lang w:val="nl-NL"/>
              </w:rPr>
              <w:t>MQSW,</w:t>
            </w:r>
            <w:r w:rsidR="004B0933">
              <w:rPr>
                <w:sz w:val="16"/>
                <w:szCs w:val="16"/>
                <w:lang w:val="nl-NL"/>
              </w:rPr>
              <w:t xml:space="preserve"> </w:t>
            </w:r>
            <w:r w:rsidRPr="003628A1">
              <w:rPr>
                <w:sz w:val="16"/>
                <w:szCs w:val="16"/>
                <w:lang w:val="nl-NL"/>
              </w:rPr>
              <w:t>BL)</w:t>
            </w:r>
          </w:p>
          <w:p w14:paraId="336705D2" w14:textId="38A61874" w:rsidR="00BE3855" w:rsidRDefault="00E36E1F" w:rsidP="0021791D">
            <w:pPr>
              <w:pStyle w:val="TableBody"/>
              <w:rPr>
                <w:sz w:val="16"/>
                <w:szCs w:val="16"/>
                <w:lang w:val="nl-NL"/>
              </w:rPr>
            </w:pPr>
            <w:r w:rsidRPr="003628A1">
              <w:rPr>
                <w:sz w:val="16"/>
                <w:szCs w:val="16"/>
                <w:lang w:val="nl-NL"/>
              </w:rPr>
              <w:t>OP(EMP,</w:t>
            </w:r>
            <w:r w:rsidR="004B0933">
              <w:rPr>
                <w:sz w:val="16"/>
                <w:szCs w:val="16"/>
                <w:lang w:val="nl-NL"/>
              </w:rPr>
              <w:t xml:space="preserve"> </w:t>
            </w:r>
            <w:r w:rsidRPr="003628A1">
              <w:rPr>
                <w:sz w:val="16"/>
                <w:szCs w:val="16"/>
                <w:lang w:val="nl-NL"/>
              </w:rPr>
              <w:t>DQSW,</w:t>
            </w:r>
            <w:r w:rsidR="004B0933">
              <w:rPr>
                <w:sz w:val="16"/>
                <w:szCs w:val="16"/>
                <w:lang w:val="nl-NL"/>
              </w:rPr>
              <w:t xml:space="preserve"> </w:t>
            </w:r>
            <w:r w:rsidRPr="003628A1">
              <w:rPr>
                <w:sz w:val="16"/>
                <w:szCs w:val="16"/>
                <w:lang w:val="nl-NL"/>
              </w:rPr>
              <w:t>BL)</w:t>
            </w:r>
          </w:p>
          <w:p w14:paraId="05436788" w14:textId="6EA32A49" w:rsidR="00E36E1F" w:rsidRPr="003628A1" w:rsidRDefault="00E36E1F" w:rsidP="0021791D">
            <w:pPr>
              <w:pStyle w:val="TableBody"/>
              <w:rPr>
                <w:sz w:val="16"/>
                <w:szCs w:val="16"/>
                <w:lang w:val="nl-NL"/>
              </w:rPr>
            </w:pPr>
            <w:r w:rsidRPr="003628A1">
              <w:rPr>
                <w:sz w:val="16"/>
                <w:szCs w:val="16"/>
                <w:lang w:val="nl-NL"/>
              </w:rPr>
              <w:t>OP(EMP,</w:t>
            </w:r>
            <w:r w:rsidR="004B0933">
              <w:rPr>
                <w:sz w:val="16"/>
                <w:szCs w:val="16"/>
                <w:lang w:val="nl-NL"/>
              </w:rPr>
              <w:t xml:space="preserve"> </w:t>
            </w:r>
            <w:r w:rsidRPr="003628A1">
              <w:rPr>
                <w:sz w:val="16"/>
                <w:szCs w:val="16"/>
                <w:lang w:val="nl-NL"/>
              </w:rPr>
              <w:t>AQEW,</w:t>
            </w:r>
            <w:r w:rsidR="004B0933">
              <w:rPr>
                <w:sz w:val="16"/>
                <w:szCs w:val="16"/>
                <w:lang w:val="nl-NL"/>
              </w:rPr>
              <w:t xml:space="preserve"> </w:t>
            </w:r>
            <w:r w:rsidRPr="003628A1">
              <w:rPr>
                <w:sz w:val="16"/>
                <w:szCs w:val="16"/>
                <w:lang w:val="nl-NL"/>
              </w:rPr>
              <w:t>BL)</w:t>
            </w:r>
          </w:p>
          <w:p w14:paraId="05E78F8C" w14:textId="29766218" w:rsidR="00E36E1F" w:rsidRPr="003628A1" w:rsidRDefault="00E36E1F" w:rsidP="0021791D">
            <w:pPr>
              <w:pStyle w:val="TableBody"/>
              <w:rPr>
                <w:sz w:val="16"/>
                <w:szCs w:val="16"/>
              </w:rPr>
            </w:pPr>
            <w:r w:rsidRPr="003628A1">
              <w:rPr>
                <w:sz w:val="16"/>
                <w:szCs w:val="16"/>
              </w:rPr>
              <w:t>Denominator:</w:t>
            </w:r>
            <w:r w:rsidR="004B0933">
              <w:rPr>
                <w:sz w:val="16"/>
                <w:szCs w:val="16"/>
              </w:rPr>
              <w:t xml:space="preserve"> </w:t>
            </w:r>
            <w:r w:rsidRPr="003628A1">
              <w:rPr>
                <w:sz w:val="16"/>
                <w:szCs w:val="16"/>
              </w:rPr>
              <w:t>12</w:t>
            </w:r>
          </w:p>
          <w:p w14:paraId="1F7A97BF" w14:textId="4D040F76" w:rsidR="00E36E1F" w:rsidRPr="003628A1" w:rsidRDefault="00E36E1F" w:rsidP="0021791D">
            <w:pPr>
              <w:pStyle w:val="TableBody"/>
              <w:rPr>
                <w:sz w:val="16"/>
                <w:szCs w:val="16"/>
              </w:rPr>
            </w:pPr>
            <w:r w:rsidRPr="003628A1">
              <w:rPr>
                <w:sz w:val="16"/>
                <w:szCs w:val="16"/>
              </w:rPr>
              <w:t>Resulting</w:t>
            </w:r>
            <w:r w:rsidR="004B0933">
              <w:rPr>
                <w:sz w:val="16"/>
                <w:szCs w:val="16"/>
              </w:rPr>
              <w:t xml:space="preserve"> </w:t>
            </w:r>
            <w:r w:rsidRPr="003628A1">
              <w:rPr>
                <w:sz w:val="16"/>
                <w:szCs w:val="16"/>
              </w:rPr>
              <w:t>Decimals:</w:t>
            </w:r>
            <w:r w:rsidR="004B0933">
              <w:rPr>
                <w:sz w:val="16"/>
                <w:szCs w:val="16"/>
              </w:rPr>
              <w:t xml:space="preserve"> </w:t>
            </w:r>
            <w:r w:rsidRPr="003628A1">
              <w:rPr>
                <w:sz w:val="16"/>
                <w:szCs w:val="16"/>
              </w:rPr>
              <w:t>2</w:t>
            </w:r>
          </w:p>
        </w:tc>
        <w:tc>
          <w:tcPr>
            <w:tcW w:w="2070" w:type="dxa"/>
            <w:vAlign w:val="center"/>
          </w:tcPr>
          <w:p w14:paraId="3D1C4278" w14:textId="1DFD9001" w:rsidR="00E36E1F" w:rsidRPr="003628A1" w:rsidRDefault="00E36E1F" w:rsidP="0021791D">
            <w:pPr>
              <w:pStyle w:val="TableBody"/>
              <w:rPr>
                <w:sz w:val="16"/>
                <w:szCs w:val="16"/>
              </w:rPr>
            </w:pPr>
            <w:r w:rsidRPr="003628A1">
              <w:rPr>
                <w:sz w:val="16"/>
                <w:szCs w:val="16"/>
              </w:rPr>
              <w:lastRenderedPageBreak/>
              <w:t>Profits</w:t>
            </w:r>
            <w:r w:rsidR="004B0933">
              <w:rPr>
                <w:sz w:val="16"/>
                <w:szCs w:val="16"/>
              </w:rPr>
              <w:t xml:space="preserve"> </w:t>
            </w:r>
            <w:r w:rsidRPr="003628A1">
              <w:rPr>
                <w:sz w:val="16"/>
                <w:szCs w:val="16"/>
              </w:rPr>
              <w:t>compared</w:t>
            </w:r>
            <w:r w:rsidR="004B0933">
              <w:rPr>
                <w:sz w:val="16"/>
                <w:szCs w:val="16"/>
              </w:rPr>
              <w:t xml:space="preserve"> </w:t>
            </w:r>
            <w:r w:rsidRPr="003628A1">
              <w:rPr>
                <w:sz w:val="16"/>
                <w:szCs w:val="16"/>
              </w:rPr>
              <w:t>as</w:t>
            </w:r>
            <w:r w:rsidR="004B0933">
              <w:rPr>
                <w:sz w:val="16"/>
                <w:szCs w:val="16"/>
              </w:rPr>
              <w:t xml:space="preserve"> </w:t>
            </w:r>
            <w:r w:rsidRPr="003628A1">
              <w:rPr>
                <w:sz w:val="16"/>
                <w:szCs w:val="16"/>
              </w:rPr>
              <w:t>applicable.</w:t>
            </w:r>
          </w:p>
        </w:tc>
      </w:tr>
      <w:tr w:rsidR="00364FFB" w:rsidRPr="003628A1" w14:paraId="05158A6F" w14:textId="77777777" w:rsidTr="00A75FA9">
        <w:trPr>
          <w:trHeight w:val="773"/>
        </w:trPr>
        <w:tc>
          <w:tcPr>
            <w:tcW w:w="810" w:type="dxa"/>
            <w:vAlign w:val="center"/>
          </w:tcPr>
          <w:p w14:paraId="1D577854" w14:textId="77777777" w:rsidR="00364FFB" w:rsidRPr="003628A1" w:rsidRDefault="00364FFB" w:rsidP="009E1A87">
            <w:pPr>
              <w:pStyle w:val="TableBody"/>
              <w:jc w:val="center"/>
              <w:rPr>
                <w:sz w:val="16"/>
                <w:szCs w:val="16"/>
              </w:rPr>
            </w:pPr>
            <w:r w:rsidRPr="003628A1">
              <w:rPr>
                <w:sz w:val="16"/>
                <w:szCs w:val="16"/>
              </w:rPr>
              <w:t>123</w:t>
            </w:r>
          </w:p>
        </w:tc>
        <w:tc>
          <w:tcPr>
            <w:tcW w:w="1530" w:type="dxa"/>
            <w:vAlign w:val="center"/>
          </w:tcPr>
          <w:p w14:paraId="3FAFF0AE" w14:textId="49886876" w:rsidR="00364FFB" w:rsidRPr="003628A1" w:rsidRDefault="00364FFB" w:rsidP="0021791D">
            <w:pPr>
              <w:pStyle w:val="TableBody"/>
              <w:rPr>
                <w:sz w:val="16"/>
                <w:szCs w:val="16"/>
              </w:rPr>
            </w:pPr>
            <w:r w:rsidRPr="003628A1">
              <w:rPr>
                <w:sz w:val="16"/>
                <w:szCs w:val="16"/>
              </w:rPr>
              <w:t>MACD</w:t>
            </w:r>
            <w:r w:rsidR="004B0933">
              <w:rPr>
                <w:sz w:val="16"/>
                <w:szCs w:val="16"/>
              </w:rPr>
              <w:t xml:space="preserve"> </w:t>
            </w:r>
            <w:r w:rsidRPr="003628A1">
              <w:rPr>
                <w:sz w:val="16"/>
                <w:szCs w:val="16"/>
              </w:rPr>
              <w:t>Enforcement</w:t>
            </w:r>
            <w:r w:rsidR="004B0933">
              <w:rPr>
                <w:sz w:val="16"/>
                <w:szCs w:val="16"/>
              </w:rPr>
              <w:t xml:space="preserve"> </w:t>
            </w:r>
            <w:r w:rsidRPr="003628A1">
              <w:rPr>
                <w:sz w:val="16"/>
                <w:szCs w:val="16"/>
              </w:rPr>
              <w:t>Activity</w:t>
            </w:r>
            <w:r w:rsidR="004B0933">
              <w:rPr>
                <w:sz w:val="16"/>
                <w:szCs w:val="16"/>
              </w:rPr>
              <w:t xml:space="preserve"> </w:t>
            </w:r>
            <w:r w:rsidRPr="003628A1">
              <w:rPr>
                <w:sz w:val="16"/>
                <w:szCs w:val="16"/>
              </w:rPr>
              <w:t>Amount</w:t>
            </w:r>
          </w:p>
        </w:tc>
        <w:tc>
          <w:tcPr>
            <w:tcW w:w="1170" w:type="dxa"/>
            <w:vAlign w:val="center"/>
          </w:tcPr>
          <w:p w14:paraId="5BB113FB" w14:textId="77777777" w:rsidR="00364FFB" w:rsidRPr="003628A1" w:rsidRDefault="00364FFB" w:rsidP="009E1A87">
            <w:pPr>
              <w:pStyle w:val="TableBody"/>
              <w:jc w:val="center"/>
              <w:rPr>
                <w:sz w:val="16"/>
                <w:szCs w:val="16"/>
              </w:rPr>
            </w:pPr>
            <w:r w:rsidRPr="003628A1">
              <w:rPr>
                <w:sz w:val="16"/>
                <w:szCs w:val="16"/>
              </w:rPr>
              <w:t>2</w:t>
            </w:r>
          </w:p>
        </w:tc>
        <w:tc>
          <w:tcPr>
            <w:tcW w:w="1170" w:type="dxa"/>
            <w:vAlign w:val="center"/>
          </w:tcPr>
          <w:p w14:paraId="33587D0B" w14:textId="77777777" w:rsidR="00364FFB" w:rsidRPr="003628A1" w:rsidRDefault="00364FFB" w:rsidP="009E1A87">
            <w:pPr>
              <w:pStyle w:val="TableBody"/>
              <w:jc w:val="center"/>
              <w:rPr>
                <w:sz w:val="16"/>
                <w:szCs w:val="16"/>
              </w:rPr>
            </w:pPr>
            <w:r w:rsidRPr="003628A1">
              <w:rPr>
                <w:sz w:val="16"/>
                <w:szCs w:val="16"/>
              </w:rPr>
              <w:t>2</w:t>
            </w:r>
          </w:p>
        </w:tc>
        <w:tc>
          <w:tcPr>
            <w:tcW w:w="1170" w:type="dxa"/>
            <w:vAlign w:val="center"/>
          </w:tcPr>
          <w:p w14:paraId="64C1E84F" w14:textId="77777777" w:rsidR="00364FFB" w:rsidRPr="003628A1" w:rsidRDefault="00364FFB" w:rsidP="009E1A87">
            <w:pPr>
              <w:pStyle w:val="TableBody"/>
              <w:jc w:val="center"/>
              <w:rPr>
                <w:sz w:val="16"/>
                <w:szCs w:val="16"/>
              </w:rPr>
            </w:pPr>
            <w:r w:rsidRPr="003628A1">
              <w:rPr>
                <w:sz w:val="16"/>
                <w:szCs w:val="16"/>
              </w:rPr>
              <w:t>No</w:t>
            </w:r>
          </w:p>
        </w:tc>
        <w:tc>
          <w:tcPr>
            <w:tcW w:w="2070" w:type="dxa"/>
            <w:vAlign w:val="center"/>
          </w:tcPr>
          <w:p w14:paraId="7DFA0C51" w14:textId="77777777" w:rsidR="00364FFB" w:rsidRPr="003628A1" w:rsidRDefault="00364FFB" w:rsidP="0021791D">
            <w:pPr>
              <w:pStyle w:val="TableBody"/>
              <w:rPr>
                <w:sz w:val="16"/>
                <w:szCs w:val="16"/>
              </w:rPr>
            </w:pPr>
          </w:p>
        </w:tc>
        <w:tc>
          <w:tcPr>
            <w:tcW w:w="1890" w:type="dxa"/>
            <w:vAlign w:val="center"/>
          </w:tcPr>
          <w:p w14:paraId="7CB775A9" w14:textId="77777777" w:rsidR="00364FFB" w:rsidRPr="003628A1" w:rsidRDefault="00364FFB" w:rsidP="0021791D">
            <w:pPr>
              <w:pStyle w:val="TableBody"/>
              <w:rPr>
                <w:sz w:val="16"/>
                <w:szCs w:val="16"/>
              </w:rPr>
            </w:pPr>
          </w:p>
        </w:tc>
        <w:tc>
          <w:tcPr>
            <w:tcW w:w="2160" w:type="dxa"/>
            <w:vAlign w:val="center"/>
          </w:tcPr>
          <w:p w14:paraId="2529C683" w14:textId="77777777" w:rsidR="00364FFB" w:rsidRPr="003628A1" w:rsidRDefault="00364FFB" w:rsidP="0021791D">
            <w:pPr>
              <w:pStyle w:val="TableBody"/>
              <w:rPr>
                <w:sz w:val="16"/>
                <w:szCs w:val="16"/>
              </w:rPr>
            </w:pPr>
          </w:p>
        </w:tc>
        <w:tc>
          <w:tcPr>
            <w:tcW w:w="2070" w:type="dxa"/>
            <w:vAlign w:val="center"/>
          </w:tcPr>
          <w:p w14:paraId="4EB15BA4" w14:textId="77777777" w:rsidR="00364FFB" w:rsidRPr="003628A1" w:rsidRDefault="00364FFB" w:rsidP="0021791D">
            <w:pPr>
              <w:pStyle w:val="TableBody"/>
              <w:rPr>
                <w:sz w:val="16"/>
                <w:szCs w:val="16"/>
              </w:rPr>
            </w:pPr>
          </w:p>
        </w:tc>
      </w:tr>
      <w:tr w:rsidR="00364FFB" w:rsidRPr="003628A1" w14:paraId="44DD51C3" w14:textId="77777777" w:rsidTr="00A75FA9">
        <w:trPr>
          <w:trHeight w:val="773"/>
        </w:trPr>
        <w:tc>
          <w:tcPr>
            <w:tcW w:w="810" w:type="dxa"/>
            <w:vAlign w:val="center"/>
          </w:tcPr>
          <w:p w14:paraId="266C6E5C" w14:textId="77777777" w:rsidR="00364FFB" w:rsidRPr="003628A1" w:rsidRDefault="00364FFB" w:rsidP="009E1A87">
            <w:pPr>
              <w:pStyle w:val="TableBody"/>
              <w:jc w:val="center"/>
              <w:rPr>
                <w:sz w:val="16"/>
                <w:szCs w:val="16"/>
              </w:rPr>
            </w:pPr>
            <w:r w:rsidRPr="003628A1">
              <w:rPr>
                <w:sz w:val="16"/>
                <w:szCs w:val="16"/>
              </w:rPr>
              <w:t>124</w:t>
            </w:r>
          </w:p>
        </w:tc>
        <w:tc>
          <w:tcPr>
            <w:tcW w:w="1530" w:type="dxa"/>
            <w:vAlign w:val="center"/>
          </w:tcPr>
          <w:p w14:paraId="28D29571" w14:textId="0E2DCB2C" w:rsidR="00364FFB" w:rsidRPr="003628A1" w:rsidRDefault="00364FFB" w:rsidP="0021791D">
            <w:pPr>
              <w:pStyle w:val="TableBody"/>
              <w:rPr>
                <w:sz w:val="16"/>
                <w:szCs w:val="16"/>
              </w:rPr>
            </w:pPr>
            <w:r w:rsidRPr="003628A1">
              <w:rPr>
                <w:sz w:val="16"/>
                <w:szCs w:val="16"/>
              </w:rPr>
              <w:t>SEAL</w:t>
            </w:r>
            <w:r w:rsidR="004B0933">
              <w:rPr>
                <w:sz w:val="16"/>
                <w:szCs w:val="16"/>
              </w:rPr>
              <w:t xml:space="preserve"> </w:t>
            </w:r>
            <w:r w:rsidRPr="003628A1">
              <w:rPr>
                <w:sz w:val="16"/>
                <w:szCs w:val="16"/>
              </w:rPr>
              <w:t>C</w:t>
            </w:r>
            <w:r w:rsidR="000F6194" w:rsidRPr="003628A1">
              <w:rPr>
                <w:sz w:val="16"/>
                <w:szCs w:val="16"/>
              </w:rPr>
              <w:t>ongestion</w:t>
            </w:r>
            <w:r w:rsidR="004B0933">
              <w:rPr>
                <w:sz w:val="16"/>
                <w:szCs w:val="16"/>
              </w:rPr>
              <w:t xml:space="preserve"> </w:t>
            </w:r>
            <w:r w:rsidRPr="003628A1">
              <w:rPr>
                <w:sz w:val="16"/>
                <w:szCs w:val="16"/>
              </w:rPr>
              <w:t>M</w:t>
            </w:r>
            <w:r w:rsidR="000F6194" w:rsidRPr="003628A1">
              <w:rPr>
                <w:sz w:val="16"/>
                <w:szCs w:val="16"/>
              </w:rPr>
              <w:t>anagement</w:t>
            </w:r>
            <w:r w:rsidR="004B0933">
              <w:rPr>
                <w:sz w:val="16"/>
                <w:szCs w:val="16"/>
              </w:rPr>
              <w:t xml:space="preserve"> </w:t>
            </w:r>
            <w:r w:rsidRPr="003628A1">
              <w:rPr>
                <w:sz w:val="16"/>
                <w:szCs w:val="16"/>
              </w:rPr>
              <w:t>S</w:t>
            </w:r>
            <w:r w:rsidR="000F6194" w:rsidRPr="003628A1">
              <w:rPr>
                <w:sz w:val="16"/>
                <w:szCs w:val="16"/>
              </w:rPr>
              <w:t>ettlement</w:t>
            </w:r>
            <w:r w:rsidR="004B0933">
              <w:rPr>
                <w:sz w:val="16"/>
                <w:szCs w:val="16"/>
              </w:rPr>
              <w:t xml:space="preserve"> </w:t>
            </w:r>
            <w:r w:rsidRPr="003628A1">
              <w:rPr>
                <w:sz w:val="16"/>
                <w:szCs w:val="16"/>
              </w:rPr>
              <w:t>C</w:t>
            </w:r>
            <w:r w:rsidR="000F6194" w:rsidRPr="003628A1">
              <w:rPr>
                <w:sz w:val="16"/>
                <w:szCs w:val="16"/>
              </w:rPr>
              <w:t>redit</w:t>
            </w:r>
            <w:r w:rsidR="004B0933">
              <w:rPr>
                <w:sz w:val="16"/>
                <w:szCs w:val="16"/>
              </w:rPr>
              <w:t xml:space="preserve"> </w:t>
            </w:r>
            <w:r w:rsidRPr="003628A1">
              <w:rPr>
                <w:sz w:val="16"/>
                <w:szCs w:val="16"/>
              </w:rPr>
              <w:t>Amount</w:t>
            </w:r>
          </w:p>
        </w:tc>
        <w:tc>
          <w:tcPr>
            <w:tcW w:w="1170" w:type="dxa"/>
            <w:vAlign w:val="center"/>
          </w:tcPr>
          <w:p w14:paraId="31BBD79C" w14:textId="77777777" w:rsidR="00364FFB" w:rsidRPr="003628A1" w:rsidRDefault="00364FFB" w:rsidP="009E1A87">
            <w:pPr>
              <w:pStyle w:val="TableBody"/>
              <w:jc w:val="center"/>
              <w:rPr>
                <w:sz w:val="16"/>
                <w:szCs w:val="16"/>
              </w:rPr>
            </w:pPr>
            <w:r w:rsidRPr="003628A1">
              <w:rPr>
                <w:sz w:val="16"/>
                <w:szCs w:val="16"/>
              </w:rPr>
              <w:t>2</w:t>
            </w:r>
          </w:p>
        </w:tc>
        <w:tc>
          <w:tcPr>
            <w:tcW w:w="1170" w:type="dxa"/>
            <w:vAlign w:val="center"/>
          </w:tcPr>
          <w:p w14:paraId="0E4B410F" w14:textId="77777777" w:rsidR="00364FFB" w:rsidRPr="003628A1" w:rsidRDefault="00364FFB" w:rsidP="009E1A87">
            <w:pPr>
              <w:pStyle w:val="TableBody"/>
              <w:jc w:val="center"/>
              <w:rPr>
                <w:sz w:val="16"/>
                <w:szCs w:val="16"/>
              </w:rPr>
            </w:pPr>
            <w:r w:rsidRPr="003628A1">
              <w:rPr>
                <w:sz w:val="16"/>
                <w:szCs w:val="16"/>
              </w:rPr>
              <w:t>2</w:t>
            </w:r>
          </w:p>
        </w:tc>
        <w:tc>
          <w:tcPr>
            <w:tcW w:w="1170" w:type="dxa"/>
            <w:vAlign w:val="center"/>
          </w:tcPr>
          <w:p w14:paraId="780B9791" w14:textId="77777777" w:rsidR="00364FFB" w:rsidRPr="003628A1" w:rsidRDefault="00364FFB" w:rsidP="009E1A87">
            <w:pPr>
              <w:pStyle w:val="TableBody"/>
              <w:jc w:val="center"/>
              <w:rPr>
                <w:sz w:val="16"/>
                <w:szCs w:val="16"/>
              </w:rPr>
            </w:pPr>
            <w:r w:rsidRPr="003628A1">
              <w:rPr>
                <w:sz w:val="16"/>
                <w:szCs w:val="16"/>
              </w:rPr>
              <w:t>No</w:t>
            </w:r>
          </w:p>
        </w:tc>
        <w:tc>
          <w:tcPr>
            <w:tcW w:w="2070" w:type="dxa"/>
            <w:vAlign w:val="center"/>
          </w:tcPr>
          <w:p w14:paraId="6FC27B93" w14:textId="77777777" w:rsidR="00364FFB" w:rsidRPr="003628A1" w:rsidRDefault="00364FFB" w:rsidP="0021791D">
            <w:pPr>
              <w:pStyle w:val="TableBody"/>
              <w:rPr>
                <w:sz w:val="16"/>
                <w:szCs w:val="16"/>
              </w:rPr>
            </w:pPr>
          </w:p>
        </w:tc>
        <w:tc>
          <w:tcPr>
            <w:tcW w:w="1890" w:type="dxa"/>
            <w:vAlign w:val="center"/>
          </w:tcPr>
          <w:p w14:paraId="130BB7CE" w14:textId="77777777" w:rsidR="00364FFB" w:rsidRPr="003628A1" w:rsidRDefault="00364FFB" w:rsidP="0021791D">
            <w:pPr>
              <w:pStyle w:val="TableBody"/>
              <w:rPr>
                <w:sz w:val="16"/>
                <w:szCs w:val="16"/>
              </w:rPr>
            </w:pPr>
          </w:p>
        </w:tc>
        <w:tc>
          <w:tcPr>
            <w:tcW w:w="2160" w:type="dxa"/>
            <w:vAlign w:val="center"/>
          </w:tcPr>
          <w:p w14:paraId="439727FC" w14:textId="77777777" w:rsidR="00364FFB" w:rsidRPr="003628A1" w:rsidRDefault="00364FFB" w:rsidP="0021791D">
            <w:pPr>
              <w:pStyle w:val="TableBody"/>
              <w:rPr>
                <w:sz w:val="16"/>
                <w:szCs w:val="16"/>
              </w:rPr>
            </w:pPr>
          </w:p>
        </w:tc>
        <w:tc>
          <w:tcPr>
            <w:tcW w:w="2070" w:type="dxa"/>
            <w:vAlign w:val="center"/>
          </w:tcPr>
          <w:p w14:paraId="18E5D9B2" w14:textId="77777777" w:rsidR="00364FFB" w:rsidRPr="003628A1" w:rsidRDefault="00364FFB" w:rsidP="0021791D">
            <w:pPr>
              <w:pStyle w:val="TableBody"/>
              <w:rPr>
                <w:sz w:val="16"/>
                <w:szCs w:val="16"/>
              </w:rPr>
            </w:pPr>
          </w:p>
        </w:tc>
      </w:tr>
      <w:tr w:rsidR="00D52D04" w:rsidRPr="003628A1" w14:paraId="6A172D1A" w14:textId="77777777" w:rsidTr="00A75FA9">
        <w:trPr>
          <w:trHeight w:val="773"/>
        </w:trPr>
        <w:tc>
          <w:tcPr>
            <w:tcW w:w="810" w:type="dxa"/>
            <w:vAlign w:val="center"/>
          </w:tcPr>
          <w:p w14:paraId="79968658" w14:textId="77777777" w:rsidR="00D52D04" w:rsidRPr="003628A1" w:rsidRDefault="00D52D04" w:rsidP="009E1A87">
            <w:pPr>
              <w:pStyle w:val="TableBody"/>
              <w:jc w:val="center"/>
              <w:rPr>
                <w:sz w:val="16"/>
                <w:szCs w:val="16"/>
              </w:rPr>
            </w:pPr>
            <w:r w:rsidRPr="003628A1">
              <w:rPr>
                <w:sz w:val="16"/>
                <w:szCs w:val="16"/>
              </w:rPr>
              <w:t>130</w:t>
            </w:r>
          </w:p>
        </w:tc>
        <w:tc>
          <w:tcPr>
            <w:tcW w:w="1530" w:type="dxa"/>
            <w:vAlign w:val="center"/>
          </w:tcPr>
          <w:p w14:paraId="1EACDC60" w14:textId="6A82B6D4" w:rsidR="00D52D04" w:rsidRPr="003628A1" w:rsidRDefault="00D52D04" w:rsidP="0021791D">
            <w:pPr>
              <w:pStyle w:val="TableBody"/>
              <w:rPr>
                <w:sz w:val="16"/>
                <w:szCs w:val="16"/>
              </w:rPr>
            </w:pPr>
            <w:r w:rsidRPr="003628A1">
              <w:rPr>
                <w:sz w:val="16"/>
                <w:szCs w:val="16"/>
              </w:rPr>
              <w:t>Intertie</w:t>
            </w:r>
            <w:r w:rsidR="004B0933">
              <w:rPr>
                <w:sz w:val="16"/>
                <w:szCs w:val="16"/>
              </w:rPr>
              <w:t xml:space="preserve"> </w:t>
            </w:r>
            <w:r w:rsidRPr="003628A1">
              <w:rPr>
                <w:sz w:val="16"/>
                <w:szCs w:val="16"/>
              </w:rPr>
              <w:t>Offer</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Credit</w:t>
            </w:r>
            <w:r w:rsidR="004B0933">
              <w:rPr>
                <w:sz w:val="16"/>
                <w:szCs w:val="16"/>
              </w:rPr>
              <w:t xml:space="preserve"> </w:t>
            </w:r>
            <w:r w:rsidRPr="003628A1">
              <w:rPr>
                <w:sz w:val="16"/>
                <w:szCs w:val="16"/>
              </w:rPr>
              <w:t>–</w:t>
            </w:r>
            <w:r w:rsidR="004B0933">
              <w:rPr>
                <w:sz w:val="16"/>
                <w:szCs w:val="16"/>
              </w:rPr>
              <w:t xml:space="preserve"> </w:t>
            </w:r>
            <w:r w:rsidRPr="003628A1">
              <w:rPr>
                <w:sz w:val="16"/>
                <w:szCs w:val="16"/>
              </w:rPr>
              <w:t>Energy</w:t>
            </w:r>
          </w:p>
        </w:tc>
        <w:tc>
          <w:tcPr>
            <w:tcW w:w="1170" w:type="dxa"/>
            <w:vAlign w:val="center"/>
          </w:tcPr>
          <w:p w14:paraId="688F12D5" w14:textId="77777777" w:rsidR="00D52D04" w:rsidRPr="003628A1" w:rsidRDefault="00D52D04" w:rsidP="009E1A87">
            <w:pPr>
              <w:pStyle w:val="TableBody"/>
              <w:jc w:val="center"/>
              <w:rPr>
                <w:sz w:val="16"/>
                <w:szCs w:val="16"/>
              </w:rPr>
            </w:pPr>
            <w:r w:rsidRPr="003628A1">
              <w:rPr>
                <w:sz w:val="16"/>
                <w:szCs w:val="16"/>
              </w:rPr>
              <w:t>1</w:t>
            </w:r>
          </w:p>
        </w:tc>
        <w:tc>
          <w:tcPr>
            <w:tcW w:w="1170" w:type="dxa"/>
            <w:vAlign w:val="center"/>
          </w:tcPr>
          <w:p w14:paraId="53D26BEA" w14:textId="77777777" w:rsidR="00D52D04" w:rsidRPr="003628A1" w:rsidRDefault="00D52D04" w:rsidP="009E1A87">
            <w:pPr>
              <w:pStyle w:val="TableBody"/>
              <w:jc w:val="center"/>
              <w:rPr>
                <w:sz w:val="16"/>
                <w:szCs w:val="16"/>
              </w:rPr>
            </w:pPr>
            <w:r w:rsidRPr="003628A1">
              <w:rPr>
                <w:sz w:val="16"/>
                <w:szCs w:val="16"/>
              </w:rPr>
              <w:t>3</w:t>
            </w:r>
          </w:p>
        </w:tc>
        <w:tc>
          <w:tcPr>
            <w:tcW w:w="1170" w:type="dxa"/>
            <w:vAlign w:val="center"/>
          </w:tcPr>
          <w:p w14:paraId="4A82D77C" w14:textId="77777777" w:rsidR="00D52D04" w:rsidRPr="003628A1" w:rsidRDefault="00D52D04" w:rsidP="009E1A87">
            <w:pPr>
              <w:pStyle w:val="TableBody"/>
              <w:jc w:val="center"/>
              <w:rPr>
                <w:sz w:val="16"/>
                <w:szCs w:val="16"/>
              </w:rPr>
            </w:pPr>
            <w:r w:rsidRPr="003628A1">
              <w:rPr>
                <w:sz w:val="16"/>
                <w:szCs w:val="16"/>
              </w:rPr>
              <w:t>Yes</w:t>
            </w:r>
          </w:p>
        </w:tc>
        <w:tc>
          <w:tcPr>
            <w:tcW w:w="2070" w:type="dxa"/>
            <w:vAlign w:val="center"/>
          </w:tcPr>
          <w:p w14:paraId="189183F8" w14:textId="77777777" w:rsidR="00D52D04" w:rsidRPr="003628A1" w:rsidRDefault="00D52D04" w:rsidP="0021791D">
            <w:pPr>
              <w:pStyle w:val="TableBody"/>
              <w:rPr>
                <w:sz w:val="16"/>
                <w:szCs w:val="16"/>
              </w:rPr>
            </w:pPr>
            <w:r w:rsidRPr="003628A1">
              <w:rPr>
                <w:sz w:val="16"/>
                <w:szCs w:val="16"/>
              </w:rPr>
              <w:t>Numerators</w:t>
            </w:r>
          </w:p>
          <w:p w14:paraId="3170373E" w14:textId="5B1E5C4D" w:rsidR="00BE3855" w:rsidRDefault="00D52D04" w:rsidP="0021791D">
            <w:pPr>
              <w:pStyle w:val="TableBody"/>
              <w:rPr>
                <w:sz w:val="16"/>
                <w:szCs w:val="16"/>
              </w:rPr>
            </w:pPr>
            <w:r w:rsidRPr="003628A1">
              <w:rPr>
                <w:sz w:val="16"/>
                <w:szCs w:val="16"/>
              </w:rPr>
              <w:t>OP(EMP,</w:t>
            </w:r>
            <w:r w:rsidR="004B0933">
              <w:rPr>
                <w:sz w:val="16"/>
                <w:szCs w:val="16"/>
              </w:rPr>
              <w:t xml:space="preserve"> </w:t>
            </w:r>
            <w:r w:rsidRPr="003628A1">
              <w:rPr>
                <w:sz w:val="16"/>
                <w:szCs w:val="16"/>
              </w:rPr>
              <w:t>MQSI,</w:t>
            </w:r>
            <w:r w:rsidR="004B0933">
              <w:rPr>
                <w:sz w:val="16"/>
                <w:szCs w:val="16"/>
              </w:rPr>
              <w:t xml:space="preserve"> </w:t>
            </w:r>
            <w:r w:rsidRPr="003628A1">
              <w:rPr>
                <w:sz w:val="16"/>
                <w:szCs w:val="16"/>
              </w:rPr>
              <w:t>BE)</w:t>
            </w:r>
          </w:p>
          <w:p w14:paraId="5A88B9BE" w14:textId="2C8D1871" w:rsidR="00D52D04" w:rsidRPr="003628A1" w:rsidRDefault="00D52D04" w:rsidP="0021791D">
            <w:pPr>
              <w:pStyle w:val="TableBody"/>
              <w:rPr>
                <w:sz w:val="16"/>
                <w:szCs w:val="16"/>
              </w:rPr>
            </w:pPr>
            <w:r w:rsidRPr="003628A1">
              <w:rPr>
                <w:sz w:val="16"/>
                <w:szCs w:val="16"/>
              </w:rPr>
              <w:t>Denominator:</w:t>
            </w:r>
            <w:r w:rsidR="004B0933">
              <w:rPr>
                <w:sz w:val="16"/>
                <w:szCs w:val="16"/>
              </w:rPr>
              <w:t xml:space="preserve"> </w:t>
            </w:r>
            <w:r w:rsidRPr="003628A1">
              <w:rPr>
                <w:sz w:val="16"/>
                <w:szCs w:val="16"/>
              </w:rPr>
              <w:t>12</w:t>
            </w:r>
          </w:p>
          <w:p w14:paraId="4A4A8504" w14:textId="69D42F5A" w:rsidR="00D52D04" w:rsidRPr="003628A1" w:rsidRDefault="00D52D04" w:rsidP="0021791D">
            <w:pPr>
              <w:pStyle w:val="TableBody"/>
              <w:rPr>
                <w:sz w:val="16"/>
                <w:szCs w:val="16"/>
              </w:rPr>
            </w:pPr>
            <w:r w:rsidRPr="003628A1">
              <w:rPr>
                <w:sz w:val="16"/>
                <w:szCs w:val="16"/>
              </w:rPr>
              <w:t>Resulting</w:t>
            </w:r>
            <w:r w:rsidR="004B0933">
              <w:rPr>
                <w:sz w:val="16"/>
                <w:szCs w:val="16"/>
              </w:rPr>
              <w:t xml:space="preserve"> </w:t>
            </w:r>
            <w:r w:rsidRPr="003628A1">
              <w:rPr>
                <w:sz w:val="16"/>
                <w:szCs w:val="16"/>
              </w:rPr>
              <w:t>Decimals:</w:t>
            </w:r>
            <w:r w:rsidR="004B0933">
              <w:rPr>
                <w:sz w:val="16"/>
                <w:szCs w:val="16"/>
              </w:rPr>
              <w:t xml:space="preserve"> </w:t>
            </w:r>
            <w:r w:rsidRPr="003628A1">
              <w:rPr>
                <w:sz w:val="16"/>
                <w:szCs w:val="16"/>
              </w:rPr>
              <w:t>2</w:t>
            </w:r>
          </w:p>
        </w:tc>
        <w:tc>
          <w:tcPr>
            <w:tcW w:w="1890" w:type="dxa"/>
            <w:vAlign w:val="center"/>
          </w:tcPr>
          <w:p w14:paraId="27DDBFE0" w14:textId="5FB17E9B" w:rsidR="00D52D04" w:rsidRPr="003628A1" w:rsidRDefault="00D52D04" w:rsidP="0021791D">
            <w:pPr>
              <w:pStyle w:val="TableBody"/>
              <w:rPr>
                <w:sz w:val="16"/>
                <w:szCs w:val="16"/>
              </w:rPr>
            </w:pPr>
            <w:r w:rsidRPr="003628A1">
              <w:rPr>
                <w:sz w:val="16"/>
                <w:szCs w:val="16"/>
              </w:rPr>
              <w:t>Profits</w:t>
            </w:r>
            <w:r w:rsidR="004B0933">
              <w:rPr>
                <w:sz w:val="16"/>
                <w:szCs w:val="16"/>
              </w:rPr>
              <w:t xml:space="preserve"> </w:t>
            </w:r>
            <w:r w:rsidRPr="003628A1">
              <w:rPr>
                <w:sz w:val="16"/>
                <w:szCs w:val="16"/>
              </w:rPr>
              <w:t>compared</w:t>
            </w:r>
            <w:r w:rsidR="004B0933">
              <w:rPr>
                <w:sz w:val="16"/>
                <w:szCs w:val="16"/>
              </w:rPr>
              <w:t xml:space="preserve"> </w:t>
            </w:r>
            <w:r w:rsidRPr="003628A1">
              <w:rPr>
                <w:sz w:val="16"/>
                <w:szCs w:val="16"/>
              </w:rPr>
              <w:t>as</w:t>
            </w:r>
            <w:r w:rsidR="004B0933">
              <w:rPr>
                <w:sz w:val="16"/>
                <w:szCs w:val="16"/>
              </w:rPr>
              <w:t xml:space="preserve"> </w:t>
            </w:r>
            <w:r w:rsidRPr="003628A1">
              <w:rPr>
                <w:sz w:val="16"/>
                <w:szCs w:val="16"/>
              </w:rPr>
              <w:t>applicable.</w:t>
            </w:r>
          </w:p>
        </w:tc>
        <w:tc>
          <w:tcPr>
            <w:tcW w:w="2160" w:type="dxa"/>
            <w:vAlign w:val="center"/>
          </w:tcPr>
          <w:p w14:paraId="0116AA8D" w14:textId="77777777" w:rsidR="00D52D04" w:rsidRPr="003628A1" w:rsidRDefault="00D52D04" w:rsidP="0021791D">
            <w:pPr>
              <w:pStyle w:val="TableBody"/>
              <w:rPr>
                <w:sz w:val="16"/>
                <w:szCs w:val="16"/>
              </w:rPr>
            </w:pPr>
          </w:p>
        </w:tc>
        <w:tc>
          <w:tcPr>
            <w:tcW w:w="2070" w:type="dxa"/>
            <w:vAlign w:val="center"/>
          </w:tcPr>
          <w:p w14:paraId="5D99A336" w14:textId="77777777" w:rsidR="00D52D04" w:rsidRPr="003628A1" w:rsidRDefault="00D52D04" w:rsidP="0021791D">
            <w:pPr>
              <w:pStyle w:val="TableBody"/>
              <w:rPr>
                <w:sz w:val="16"/>
                <w:szCs w:val="16"/>
              </w:rPr>
            </w:pPr>
          </w:p>
        </w:tc>
      </w:tr>
      <w:tr w:rsidR="00D52D04" w:rsidRPr="003628A1" w14:paraId="70CEB4F1" w14:textId="77777777" w:rsidTr="00A75FA9">
        <w:trPr>
          <w:trHeight w:val="773"/>
        </w:trPr>
        <w:tc>
          <w:tcPr>
            <w:tcW w:w="810" w:type="dxa"/>
            <w:vAlign w:val="center"/>
          </w:tcPr>
          <w:p w14:paraId="162A25A0" w14:textId="77777777" w:rsidR="00D52D04" w:rsidRPr="003628A1" w:rsidRDefault="00D52D04" w:rsidP="00136D79">
            <w:pPr>
              <w:pStyle w:val="TableBody"/>
              <w:jc w:val="center"/>
              <w:rPr>
                <w:sz w:val="16"/>
                <w:szCs w:val="16"/>
              </w:rPr>
            </w:pPr>
            <w:r w:rsidRPr="003628A1">
              <w:rPr>
                <w:sz w:val="16"/>
                <w:szCs w:val="16"/>
              </w:rPr>
              <w:t>133</w:t>
            </w:r>
          </w:p>
        </w:tc>
        <w:tc>
          <w:tcPr>
            <w:tcW w:w="1530" w:type="dxa"/>
            <w:vAlign w:val="center"/>
          </w:tcPr>
          <w:p w14:paraId="69F2232B" w14:textId="7C0AB6BF" w:rsidR="00D52D04" w:rsidRPr="003628A1" w:rsidRDefault="00D52D04" w:rsidP="0021791D">
            <w:pPr>
              <w:pStyle w:val="TableBody"/>
              <w:rPr>
                <w:sz w:val="16"/>
                <w:szCs w:val="16"/>
              </w:rPr>
            </w:pPr>
            <w:r w:rsidRPr="003628A1">
              <w:rPr>
                <w:sz w:val="16"/>
                <w:szCs w:val="16"/>
              </w:rPr>
              <w:t>Generator</w:t>
            </w:r>
            <w:r w:rsidR="004B0933">
              <w:rPr>
                <w:sz w:val="16"/>
                <w:szCs w:val="16"/>
              </w:rPr>
              <w:t xml:space="preserve"> </w:t>
            </w:r>
            <w:r w:rsidRPr="003628A1">
              <w:rPr>
                <w:sz w:val="16"/>
                <w:szCs w:val="16"/>
              </w:rPr>
              <w:t>Cost</w:t>
            </w:r>
            <w:r w:rsidR="004B0933">
              <w:rPr>
                <w:sz w:val="16"/>
                <w:szCs w:val="16"/>
              </w:rPr>
              <w:t xml:space="preserve"> </w:t>
            </w:r>
            <w:r w:rsidRPr="003628A1">
              <w:rPr>
                <w:sz w:val="16"/>
                <w:szCs w:val="16"/>
              </w:rPr>
              <w:t>Guarantee</w:t>
            </w:r>
            <w:r w:rsidR="004B0933">
              <w:rPr>
                <w:sz w:val="16"/>
                <w:szCs w:val="16"/>
              </w:rPr>
              <w:t xml:space="preserve"> </w:t>
            </w:r>
            <w:r w:rsidRPr="003628A1">
              <w:rPr>
                <w:sz w:val="16"/>
                <w:szCs w:val="16"/>
              </w:rPr>
              <w:t>Payment</w:t>
            </w:r>
          </w:p>
        </w:tc>
        <w:tc>
          <w:tcPr>
            <w:tcW w:w="1170" w:type="dxa"/>
            <w:vAlign w:val="center"/>
          </w:tcPr>
          <w:p w14:paraId="093C23BB" w14:textId="77777777" w:rsidR="00D52D04" w:rsidRPr="003628A1" w:rsidRDefault="00D52D04" w:rsidP="00136D79">
            <w:pPr>
              <w:pStyle w:val="TableBody"/>
              <w:jc w:val="center"/>
              <w:rPr>
                <w:sz w:val="16"/>
                <w:szCs w:val="16"/>
              </w:rPr>
            </w:pPr>
            <w:r w:rsidRPr="003628A1">
              <w:rPr>
                <w:sz w:val="16"/>
                <w:szCs w:val="16"/>
              </w:rPr>
              <w:t>1</w:t>
            </w:r>
          </w:p>
        </w:tc>
        <w:tc>
          <w:tcPr>
            <w:tcW w:w="1170" w:type="dxa"/>
            <w:vAlign w:val="center"/>
          </w:tcPr>
          <w:p w14:paraId="6333811E" w14:textId="77777777" w:rsidR="00D52D04" w:rsidRPr="003628A1" w:rsidRDefault="00D52D04" w:rsidP="00136D79">
            <w:pPr>
              <w:pStyle w:val="TableBody"/>
              <w:jc w:val="center"/>
              <w:rPr>
                <w:sz w:val="16"/>
                <w:szCs w:val="16"/>
              </w:rPr>
            </w:pPr>
            <w:r w:rsidRPr="003628A1">
              <w:rPr>
                <w:sz w:val="16"/>
                <w:szCs w:val="16"/>
              </w:rPr>
              <w:t>3</w:t>
            </w:r>
          </w:p>
        </w:tc>
        <w:tc>
          <w:tcPr>
            <w:tcW w:w="1170" w:type="dxa"/>
            <w:vAlign w:val="center"/>
          </w:tcPr>
          <w:p w14:paraId="49ED40FA" w14:textId="77777777" w:rsidR="00D52D04" w:rsidRPr="003628A1" w:rsidRDefault="00D52D04" w:rsidP="00136D79">
            <w:pPr>
              <w:pStyle w:val="TableBody"/>
              <w:jc w:val="center"/>
              <w:rPr>
                <w:sz w:val="16"/>
                <w:szCs w:val="16"/>
              </w:rPr>
            </w:pPr>
            <w:r w:rsidRPr="003628A1">
              <w:rPr>
                <w:sz w:val="16"/>
                <w:szCs w:val="16"/>
              </w:rPr>
              <w:t>No</w:t>
            </w:r>
          </w:p>
        </w:tc>
        <w:tc>
          <w:tcPr>
            <w:tcW w:w="2070" w:type="dxa"/>
            <w:vAlign w:val="center"/>
          </w:tcPr>
          <w:p w14:paraId="2DE291EF" w14:textId="77777777" w:rsidR="00D52D04" w:rsidRPr="003628A1" w:rsidRDefault="00D52D04" w:rsidP="0021791D">
            <w:pPr>
              <w:pStyle w:val="TableBody"/>
              <w:rPr>
                <w:sz w:val="16"/>
                <w:szCs w:val="16"/>
              </w:rPr>
            </w:pPr>
          </w:p>
        </w:tc>
        <w:tc>
          <w:tcPr>
            <w:tcW w:w="1890" w:type="dxa"/>
            <w:vAlign w:val="center"/>
          </w:tcPr>
          <w:p w14:paraId="680552DE" w14:textId="77777777" w:rsidR="00D52D04" w:rsidRPr="003628A1" w:rsidRDefault="00D52D04" w:rsidP="0021791D">
            <w:pPr>
              <w:pStyle w:val="TableBody"/>
              <w:rPr>
                <w:sz w:val="16"/>
                <w:szCs w:val="16"/>
              </w:rPr>
            </w:pPr>
          </w:p>
        </w:tc>
        <w:tc>
          <w:tcPr>
            <w:tcW w:w="2160" w:type="dxa"/>
            <w:vAlign w:val="center"/>
          </w:tcPr>
          <w:p w14:paraId="2F48EEB5" w14:textId="77777777" w:rsidR="00D52D04" w:rsidRPr="003628A1" w:rsidRDefault="00D52D04" w:rsidP="0021791D">
            <w:pPr>
              <w:pStyle w:val="TableBody"/>
              <w:rPr>
                <w:sz w:val="16"/>
                <w:szCs w:val="16"/>
              </w:rPr>
            </w:pPr>
          </w:p>
        </w:tc>
        <w:tc>
          <w:tcPr>
            <w:tcW w:w="2070" w:type="dxa"/>
            <w:vAlign w:val="center"/>
          </w:tcPr>
          <w:p w14:paraId="1BFA6A5A" w14:textId="77777777" w:rsidR="00D52D04" w:rsidRPr="003628A1" w:rsidRDefault="00D52D04" w:rsidP="0021791D">
            <w:pPr>
              <w:pStyle w:val="TableBody"/>
              <w:rPr>
                <w:sz w:val="16"/>
                <w:szCs w:val="16"/>
              </w:rPr>
            </w:pPr>
          </w:p>
        </w:tc>
      </w:tr>
      <w:tr w:rsidR="00D52D04" w:rsidRPr="003628A1" w14:paraId="5572E5E8" w14:textId="77777777" w:rsidTr="00A75FA9">
        <w:trPr>
          <w:trHeight w:val="773"/>
        </w:trPr>
        <w:tc>
          <w:tcPr>
            <w:tcW w:w="810" w:type="dxa"/>
            <w:vAlign w:val="center"/>
          </w:tcPr>
          <w:p w14:paraId="45006EDF" w14:textId="77777777" w:rsidR="00D52D04" w:rsidRPr="003628A1" w:rsidRDefault="00D52D04" w:rsidP="00136D79">
            <w:pPr>
              <w:pStyle w:val="TableBody"/>
              <w:jc w:val="center"/>
              <w:rPr>
                <w:sz w:val="16"/>
                <w:szCs w:val="16"/>
              </w:rPr>
            </w:pPr>
            <w:r w:rsidRPr="003628A1">
              <w:rPr>
                <w:sz w:val="16"/>
                <w:szCs w:val="16"/>
              </w:rPr>
              <w:t>134</w:t>
            </w:r>
          </w:p>
        </w:tc>
        <w:tc>
          <w:tcPr>
            <w:tcW w:w="1530" w:type="dxa"/>
            <w:vAlign w:val="center"/>
          </w:tcPr>
          <w:p w14:paraId="3CAA3B73" w14:textId="3E77340D" w:rsidR="00D52D04" w:rsidRPr="003628A1" w:rsidRDefault="00D52D04" w:rsidP="0021791D">
            <w:pPr>
              <w:pStyle w:val="TableBody"/>
              <w:rPr>
                <w:sz w:val="16"/>
                <w:szCs w:val="16"/>
              </w:rPr>
            </w:pPr>
            <w:r w:rsidRPr="003628A1">
              <w:rPr>
                <w:sz w:val="16"/>
                <w:szCs w:val="16"/>
              </w:rPr>
              <w:t>Demand</w:t>
            </w:r>
            <w:r w:rsidR="004B0933">
              <w:rPr>
                <w:sz w:val="16"/>
                <w:szCs w:val="16"/>
              </w:rPr>
              <w:t xml:space="preserve"> </w:t>
            </w:r>
            <w:r w:rsidRPr="003628A1">
              <w:rPr>
                <w:sz w:val="16"/>
                <w:szCs w:val="16"/>
              </w:rPr>
              <w:t>Response</w:t>
            </w:r>
            <w:r w:rsidR="004B0933">
              <w:rPr>
                <w:sz w:val="16"/>
                <w:szCs w:val="16"/>
              </w:rPr>
              <w:t xml:space="preserve"> </w:t>
            </w:r>
            <w:r w:rsidRPr="003628A1">
              <w:rPr>
                <w:sz w:val="16"/>
                <w:szCs w:val="16"/>
              </w:rPr>
              <w:t>Credit</w:t>
            </w:r>
          </w:p>
        </w:tc>
        <w:tc>
          <w:tcPr>
            <w:tcW w:w="1170" w:type="dxa"/>
            <w:vAlign w:val="center"/>
          </w:tcPr>
          <w:p w14:paraId="69B78DD5" w14:textId="77777777" w:rsidR="00D52D04" w:rsidRPr="003628A1" w:rsidRDefault="00D52D04" w:rsidP="00136D79">
            <w:pPr>
              <w:pStyle w:val="TableBody"/>
              <w:jc w:val="center"/>
              <w:rPr>
                <w:sz w:val="16"/>
                <w:szCs w:val="16"/>
              </w:rPr>
            </w:pPr>
            <w:r w:rsidRPr="003628A1">
              <w:rPr>
                <w:sz w:val="16"/>
                <w:szCs w:val="16"/>
              </w:rPr>
              <w:t>2</w:t>
            </w:r>
          </w:p>
        </w:tc>
        <w:tc>
          <w:tcPr>
            <w:tcW w:w="1170" w:type="dxa"/>
            <w:vAlign w:val="center"/>
          </w:tcPr>
          <w:p w14:paraId="41C9032A" w14:textId="77777777" w:rsidR="00D52D04" w:rsidRPr="003628A1" w:rsidRDefault="00D52D04" w:rsidP="00136D79">
            <w:pPr>
              <w:pStyle w:val="TableBody"/>
              <w:jc w:val="center"/>
              <w:rPr>
                <w:sz w:val="16"/>
                <w:szCs w:val="16"/>
              </w:rPr>
            </w:pPr>
            <w:r w:rsidRPr="003628A1">
              <w:rPr>
                <w:sz w:val="16"/>
                <w:szCs w:val="16"/>
              </w:rPr>
              <w:t>2</w:t>
            </w:r>
          </w:p>
        </w:tc>
        <w:tc>
          <w:tcPr>
            <w:tcW w:w="1170" w:type="dxa"/>
            <w:vAlign w:val="center"/>
          </w:tcPr>
          <w:p w14:paraId="578B337B" w14:textId="77777777" w:rsidR="00D52D04" w:rsidRPr="003628A1" w:rsidRDefault="00D52D04" w:rsidP="00136D79">
            <w:pPr>
              <w:pStyle w:val="TableBody"/>
              <w:jc w:val="center"/>
              <w:rPr>
                <w:sz w:val="16"/>
                <w:szCs w:val="16"/>
              </w:rPr>
            </w:pPr>
            <w:r w:rsidRPr="003628A1">
              <w:rPr>
                <w:sz w:val="16"/>
                <w:szCs w:val="16"/>
              </w:rPr>
              <w:t>No</w:t>
            </w:r>
          </w:p>
        </w:tc>
        <w:tc>
          <w:tcPr>
            <w:tcW w:w="2070" w:type="dxa"/>
            <w:vAlign w:val="center"/>
          </w:tcPr>
          <w:p w14:paraId="1242CBA1" w14:textId="77777777" w:rsidR="00D52D04" w:rsidRPr="003628A1" w:rsidRDefault="00D52D04" w:rsidP="0021791D">
            <w:pPr>
              <w:pStyle w:val="TableBody"/>
              <w:rPr>
                <w:sz w:val="16"/>
                <w:szCs w:val="16"/>
              </w:rPr>
            </w:pPr>
          </w:p>
        </w:tc>
        <w:tc>
          <w:tcPr>
            <w:tcW w:w="1890" w:type="dxa"/>
            <w:vAlign w:val="center"/>
          </w:tcPr>
          <w:p w14:paraId="278AA014" w14:textId="77777777" w:rsidR="00D52D04" w:rsidRPr="003628A1" w:rsidRDefault="00D52D04" w:rsidP="0021791D">
            <w:pPr>
              <w:pStyle w:val="TableBody"/>
              <w:rPr>
                <w:sz w:val="16"/>
                <w:szCs w:val="16"/>
              </w:rPr>
            </w:pPr>
          </w:p>
        </w:tc>
        <w:tc>
          <w:tcPr>
            <w:tcW w:w="2160" w:type="dxa"/>
            <w:vAlign w:val="center"/>
          </w:tcPr>
          <w:p w14:paraId="0C2BE8C6" w14:textId="77777777" w:rsidR="00D52D04" w:rsidRPr="003628A1" w:rsidRDefault="00D52D04" w:rsidP="0021791D">
            <w:pPr>
              <w:pStyle w:val="TableBody"/>
              <w:rPr>
                <w:sz w:val="16"/>
                <w:szCs w:val="16"/>
              </w:rPr>
            </w:pPr>
          </w:p>
        </w:tc>
        <w:tc>
          <w:tcPr>
            <w:tcW w:w="2070" w:type="dxa"/>
            <w:vAlign w:val="center"/>
          </w:tcPr>
          <w:p w14:paraId="0B8DAEAD" w14:textId="77777777" w:rsidR="00D52D04" w:rsidRPr="003628A1" w:rsidRDefault="00D52D04" w:rsidP="0021791D">
            <w:pPr>
              <w:pStyle w:val="TableBody"/>
              <w:rPr>
                <w:sz w:val="16"/>
                <w:szCs w:val="16"/>
              </w:rPr>
            </w:pPr>
          </w:p>
        </w:tc>
      </w:tr>
      <w:tr w:rsidR="00D52D04" w:rsidRPr="003628A1" w14:paraId="511DBD12" w14:textId="77777777" w:rsidTr="00A75FA9">
        <w:trPr>
          <w:trHeight w:val="773"/>
        </w:trPr>
        <w:tc>
          <w:tcPr>
            <w:tcW w:w="810" w:type="dxa"/>
            <w:vAlign w:val="center"/>
          </w:tcPr>
          <w:p w14:paraId="33EAE4ED" w14:textId="77777777" w:rsidR="00D52D04" w:rsidRPr="003628A1" w:rsidRDefault="00D52D04" w:rsidP="00136D79">
            <w:pPr>
              <w:pStyle w:val="TableBody"/>
              <w:jc w:val="center"/>
              <w:rPr>
                <w:sz w:val="16"/>
                <w:szCs w:val="16"/>
              </w:rPr>
            </w:pPr>
            <w:r w:rsidRPr="003628A1">
              <w:rPr>
                <w:sz w:val="16"/>
                <w:szCs w:val="16"/>
              </w:rPr>
              <w:t>135</w:t>
            </w:r>
          </w:p>
        </w:tc>
        <w:tc>
          <w:tcPr>
            <w:tcW w:w="1530" w:type="dxa"/>
            <w:vAlign w:val="center"/>
          </w:tcPr>
          <w:p w14:paraId="555D244C" w14:textId="174E6D8A" w:rsidR="00D52D04" w:rsidRPr="003628A1" w:rsidRDefault="00D52D04" w:rsidP="0021791D">
            <w:pPr>
              <w:pStyle w:val="TableBody"/>
              <w:rPr>
                <w:sz w:val="16"/>
                <w:szCs w:val="16"/>
              </w:rPr>
            </w:pPr>
            <w:r w:rsidRPr="003628A1">
              <w:rPr>
                <w:sz w:val="16"/>
                <w:szCs w:val="16"/>
              </w:rPr>
              <w:t>Real-time</w:t>
            </w:r>
            <w:r w:rsidR="004B0933">
              <w:rPr>
                <w:sz w:val="16"/>
                <w:szCs w:val="16"/>
              </w:rPr>
              <w:t xml:space="preserve"> </w:t>
            </w:r>
            <w:r w:rsidRPr="003628A1">
              <w:rPr>
                <w:sz w:val="16"/>
                <w:szCs w:val="16"/>
              </w:rPr>
              <w:t>Import</w:t>
            </w:r>
            <w:r w:rsidR="004B0933">
              <w:rPr>
                <w:sz w:val="16"/>
                <w:szCs w:val="16"/>
              </w:rPr>
              <w:t xml:space="preserve"> </w:t>
            </w:r>
            <w:r w:rsidRPr="003628A1">
              <w:rPr>
                <w:sz w:val="16"/>
                <w:szCs w:val="16"/>
              </w:rPr>
              <w:t>Failure</w:t>
            </w:r>
            <w:r w:rsidR="004B0933">
              <w:rPr>
                <w:sz w:val="16"/>
                <w:szCs w:val="16"/>
              </w:rPr>
              <w:t xml:space="preserve"> </w:t>
            </w:r>
            <w:r w:rsidRPr="003628A1">
              <w:rPr>
                <w:sz w:val="16"/>
                <w:szCs w:val="16"/>
              </w:rPr>
              <w:t>Charge</w:t>
            </w:r>
          </w:p>
        </w:tc>
        <w:tc>
          <w:tcPr>
            <w:tcW w:w="1170" w:type="dxa"/>
            <w:vAlign w:val="center"/>
          </w:tcPr>
          <w:p w14:paraId="71466D65" w14:textId="77777777" w:rsidR="00D52D04" w:rsidRPr="003628A1" w:rsidRDefault="00D52D04" w:rsidP="00136D79">
            <w:pPr>
              <w:pStyle w:val="TableBody"/>
              <w:jc w:val="center"/>
              <w:rPr>
                <w:sz w:val="16"/>
                <w:szCs w:val="16"/>
              </w:rPr>
            </w:pPr>
            <w:r w:rsidRPr="003628A1">
              <w:rPr>
                <w:sz w:val="16"/>
                <w:szCs w:val="16"/>
              </w:rPr>
              <w:t>1</w:t>
            </w:r>
          </w:p>
        </w:tc>
        <w:tc>
          <w:tcPr>
            <w:tcW w:w="1170" w:type="dxa"/>
            <w:vAlign w:val="center"/>
          </w:tcPr>
          <w:p w14:paraId="35DFAA36" w14:textId="77777777" w:rsidR="00D52D04" w:rsidRPr="003628A1" w:rsidRDefault="00D52D04" w:rsidP="00136D79">
            <w:pPr>
              <w:pStyle w:val="TableBody"/>
              <w:jc w:val="center"/>
              <w:rPr>
                <w:sz w:val="16"/>
                <w:szCs w:val="16"/>
              </w:rPr>
            </w:pPr>
            <w:r w:rsidRPr="003628A1">
              <w:rPr>
                <w:sz w:val="16"/>
                <w:szCs w:val="16"/>
              </w:rPr>
              <w:t>3</w:t>
            </w:r>
          </w:p>
        </w:tc>
        <w:tc>
          <w:tcPr>
            <w:tcW w:w="1170" w:type="dxa"/>
            <w:vAlign w:val="center"/>
          </w:tcPr>
          <w:p w14:paraId="6091B075" w14:textId="77777777" w:rsidR="00D52D04" w:rsidRPr="003628A1" w:rsidRDefault="00D52D04" w:rsidP="00136D79">
            <w:pPr>
              <w:pStyle w:val="TableBody"/>
              <w:jc w:val="center"/>
              <w:rPr>
                <w:sz w:val="16"/>
                <w:szCs w:val="16"/>
              </w:rPr>
            </w:pPr>
            <w:r w:rsidRPr="003628A1">
              <w:rPr>
                <w:sz w:val="16"/>
                <w:szCs w:val="16"/>
              </w:rPr>
              <w:t>Yes</w:t>
            </w:r>
          </w:p>
        </w:tc>
        <w:tc>
          <w:tcPr>
            <w:tcW w:w="2070" w:type="dxa"/>
            <w:vAlign w:val="center"/>
          </w:tcPr>
          <w:p w14:paraId="502B6659" w14:textId="4F2F8342" w:rsidR="00D52D04" w:rsidRPr="003628A1" w:rsidRDefault="00D52D04" w:rsidP="0021791D">
            <w:pPr>
              <w:pStyle w:val="TableBody"/>
              <w:rPr>
                <w:b/>
                <w:sz w:val="16"/>
                <w:szCs w:val="16"/>
              </w:rPr>
            </w:pPr>
            <w:r w:rsidRPr="003628A1">
              <w:rPr>
                <w:b/>
                <w:sz w:val="16"/>
                <w:szCs w:val="16"/>
              </w:rPr>
              <w:t>TERM</w:t>
            </w:r>
            <w:r w:rsidR="004B0933">
              <w:rPr>
                <w:b/>
                <w:sz w:val="16"/>
                <w:szCs w:val="16"/>
              </w:rPr>
              <w:t xml:space="preserve"> </w:t>
            </w:r>
            <w:r w:rsidRPr="003628A1">
              <w:rPr>
                <w:b/>
                <w:sz w:val="16"/>
                <w:szCs w:val="16"/>
              </w:rPr>
              <w:t>1</w:t>
            </w:r>
            <w:r w:rsidR="004B0933">
              <w:rPr>
                <w:b/>
                <w:sz w:val="16"/>
                <w:szCs w:val="16"/>
              </w:rPr>
              <w:t xml:space="preserve"> </w:t>
            </w:r>
            <w:r w:rsidRPr="003628A1">
              <w:rPr>
                <w:b/>
                <w:sz w:val="16"/>
                <w:szCs w:val="16"/>
              </w:rPr>
              <w:t>–</w:t>
            </w:r>
            <w:r w:rsidR="004B0933">
              <w:rPr>
                <w:b/>
                <w:sz w:val="16"/>
                <w:szCs w:val="16"/>
              </w:rPr>
              <w:t xml:space="preserve"> </w:t>
            </w:r>
            <w:r w:rsidRPr="003628A1">
              <w:rPr>
                <w:b/>
                <w:sz w:val="16"/>
                <w:szCs w:val="16"/>
              </w:rPr>
              <w:t>Failure</w:t>
            </w:r>
            <w:r w:rsidR="004B0933">
              <w:rPr>
                <w:b/>
                <w:sz w:val="16"/>
                <w:szCs w:val="16"/>
              </w:rPr>
              <w:t xml:space="preserve"> </w:t>
            </w:r>
            <w:r w:rsidRPr="003628A1">
              <w:rPr>
                <w:b/>
                <w:sz w:val="16"/>
                <w:szCs w:val="16"/>
              </w:rPr>
              <w:t>Charge</w:t>
            </w:r>
          </w:p>
          <w:p w14:paraId="2C02491D" w14:textId="77777777" w:rsidR="00D52D04" w:rsidRPr="003628A1" w:rsidRDefault="00D52D04" w:rsidP="0021791D">
            <w:pPr>
              <w:pStyle w:val="TableBody"/>
              <w:rPr>
                <w:sz w:val="16"/>
                <w:szCs w:val="16"/>
              </w:rPr>
            </w:pPr>
            <w:r w:rsidRPr="003628A1">
              <w:rPr>
                <w:sz w:val="16"/>
                <w:szCs w:val="16"/>
              </w:rPr>
              <w:t>Numerator:</w:t>
            </w:r>
          </w:p>
          <w:p w14:paraId="6EBB9CC6" w14:textId="6384FB21" w:rsidR="00D52D04" w:rsidRPr="003628A1" w:rsidRDefault="00D52D04" w:rsidP="0021791D">
            <w:pPr>
              <w:pStyle w:val="TableBody"/>
              <w:rPr>
                <w:sz w:val="16"/>
                <w:szCs w:val="16"/>
              </w:rPr>
            </w:pPr>
            <w:r w:rsidRPr="003628A1">
              <w:rPr>
                <w:sz w:val="16"/>
                <w:szCs w:val="16"/>
              </w:rPr>
              <w:t>EMP</w:t>
            </w:r>
            <w:r w:rsidR="004B0933">
              <w:rPr>
                <w:sz w:val="16"/>
                <w:szCs w:val="16"/>
              </w:rPr>
              <w:t xml:space="preserve"> </w:t>
            </w:r>
            <w:r w:rsidRPr="003628A1">
              <w:rPr>
                <w:sz w:val="16"/>
                <w:szCs w:val="16"/>
              </w:rPr>
              <w:t>+</w:t>
            </w:r>
            <w:r w:rsidR="004B0933">
              <w:rPr>
                <w:sz w:val="16"/>
                <w:szCs w:val="16"/>
              </w:rPr>
              <w:t xml:space="preserve"> </w:t>
            </w:r>
            <w:r w:rsidRPr="003628A1">
              <w:rPr>
                <w:sz w:val="16"/>
                <w:szCs w:val="16"/>
              </w:rPr>
              <w:t>PB_IM</w:t>
            </w:r>
            <w:r w:rsidR="004B0933">
              <w:rPr>
                <w:sz w:val="16"/>
                <w:szCs w:val="16"/>
              </w:rPr>
              <w:t xml:space="preserve"> </w:t>
            </w:r>
            <w:r w:rsidRPr="003628A1">
              <w:rPr>
                <w:sz w:val="16"/>
                <w:szCs w:val="16"/>
              </w:rPr>
              <w:t>–</w:t>
            </w:r>
            <w:r w:rsidR="004B0933">
              <w:rPr>
                <w:sz w:val="16"/>
                <w:szCs w:val="16"/>
              </w:rPr>
              <w:t xml:space="preserve"> </w:t>
            </w:r>
            <w:r w:rsidRPr="003628A1">
              <w:rPr>
                <w:sz w:val="16"/>
                <w:szCs w:val="16"/>
              </w:rPr>
              <w:t>PD_EMP</w:t>
            </w:r>
          </w:p>
          <w:p w14:paraId="2E7A3D75" w14:textId="2EF85516" w:rsidR="00D52D04" w:rsidRPr="003628A1" w:rsidRDefault="00D52D04" w:rsidP="0021791D">
            <w:pPr>
              <w:pStyle w:val="TableBody"/>
              <w:rPr>
                <w:sz w:val="16"/>
                <w:szCs w:val="16"/>
              </w:rPr>
            </w:pPr>
            <w:r w:rsidRPr="003628A1">
              <w:rPr>
                <w:sz w:val="16"/>
                <w:szCs w:val="16"/>
              </w:rPr>
              <w:t>Denominator:</w:t>
            </w:r>
            <w:r w:rsidR="004B0933">
              <w:rPr>
                <w:sz w:val="16"/>
                <w:szCs w:val="16"/>
              </w:rPr>
              <w:t xml:space="preserve"> </w:t>
            </w:r>
            <w:r w:rsidRPr="003628A1">
              <w:rPr>
                <w:sz w:val="16"/>
                <w:szCs w:val="16"/>
              </w:rPr>
              <w:t>12</w:t>
            </w:r>
          </w:p>
          <w:p w14:paraId="22949024" w14:textId="62387337" w:rsidR="00D52D04" w:rsidRPr="003628A1" w:rsidRDefault="00D52D04" w:rsidP="0021791D">
            <w:pPr>
              <w:pStyle w:val="TableBody"/>
              <w:rPr>
                <w:sz w:val="16"/>
                <w:szCs w:val="16"/>
              </w:rPr>
            </w:pPr>
            <w:r w:rsidRPr="003628A1">
              <w:rPr>
                <w:sz w:val="16"/>
                <w:szCs w:val="16"/>
              </w:rPr>
              <w:lastRenderedPageBreak/>
              <w:t>Resulting</w:t>
            </w:r>
            <w:r w:rsidR="004B0933">
              <w:rPr>
                <w:sz w:val="16"/>
                <w:szCs w:val="16"/>
              </w:rPr>
              <w:t xml:space="preserve"> </w:t>
            </w:r>
            <w:r w:rsidRPr="003628A1">
              <w:rPr>
                <w:sz w:val="16"/>
                <w:szCs w:val="16"/>
              </w:rPr>
              <w:t>Decimals:</w:t>
            </w:r>
            <w:r w:rsidR="004B0933">
              <w:rPr>
                <w:sz w:val="16"/>
                <w:szCs w:val="16"/>
              </w:rPr>
              <w:t xml:space="preserve"> </w:t>
            </w:r>
            <w:r w:rsidRPr="003628A1">
              <w:rPr>
                <w:sz w:val="16"/>
                <w:szCs w:val="16"/>
              </w:rPr>
              <w:t>2</w:t>
            </w:r>
          </w:p>
          <w:p w14:paraId="386A785D" w14:textId="7A3FABDF" w:rsidR="00D52D04" w:rsidRPr="003628A1" w:rsidRDefault="00D52D04" w:rsidP="0021791D">
            <w:pPr>
              <w:pStyle w:val="TableBody"/>
              <w:rPr>
                <w:b/>
                <w:sz w:val="16"/>
                <w:szCs w:val="16"/>
              </w:rPr>
            </w:pPr>
            <w:r w:rsidRPr="003628A1">
              <w:rPr>
                <w:b/>
                <w:sz w:val="16"/>
                <w:szCs w:val="16"/>
              </w:rPr>
              <w:t>TERM</w:t>
            </w:r>
            <w:r w:rsidR="004B0933">
              <w:rPr>
                <w:b/>
                <w:sz w:val="16"/>
                <w:szCs w:val="16"/>
              </w:rPr>
              <w:t xml:space="preserve"> </w:t>
            </w:r>
            <w:r w:rsidRPr="003628A1">
              <w:rPr>
                <w:b/>
                <w:sz w:val="16"/>
                <w:szCs w:val="16"/>
              </w:rPr>
              <w:t>2</w:t>
            </w:r>
            <w:r w:rsidR="004B0933">
              <w:rPr>
                <w:b/>
                <w:sz w:val="16"/>
                <w:szCs w:val="16"/>
              </w:rPr>
              <w:t xml:space="preserve"> </w:t>
            </w:r>
            <w:r w:rsidRPr="003628A1">
              <w:rPr>
                <w:b/>
                <w:sz w:val="16"/>
                <w:szCs w:val="16"/>
              </w:rPr>
              <w:t>–</w:t>
            </w:r>
            <w:r w:rsidR="004B0933">
              <w:rPr>
                <w:b/>
                <w:sz w:val="16"/>
                <w:szCs w:val="16"/>
              </w:rPr>
              <w:t xml:space="preserve"> </w:t>
            </w:r>
            <w:r w:rsidRPr="003628A1">
              <w:rPr>
                <w:b/>
                <w:sz w:val="16"/>
                <w:szCs w:val="16"/>
              </w:rPr>
              <w:t>Price</w:t>
            </w:r>
            <w:r w:rsidR="004B0933">
              <w:rPr>
                <w:b/>
                <w:sz w:val="16"/>
                <w:szCs w:val="16"/>
              </w:rPr>
              <w:t xml:space="preserve"> </w:t>
            </w:r>
            <w:r w:rsidRPr="003628A1">
              <w:rPr>
                <w:b/>
                <w:sz w:val="16"/>
                <w:szCs w:val="16"/>
              </w:rPr>
              <w:t>Cap</w:t>
            </w:r>
          </w:p>
          <w:p w14:paraId="679865F8" w14:textId="77777777" w:rsidR="00D52D04" w:rsidRPr="003628A1" w:rsidRDefault="00D52D04" w:rsidP="0021791D">
            <w:pPr>
              <w:pStyle w:val="TableBody"/>
              <w:rPr>
                <w:sz w:val="16"/>
                <w:szCs w:val="16"/>
              </w:rPr>
            </w:pPr>
            <w:r w:rsidRPr="003628A1">
              <w:rPr>
                <w:sz w:val="16"/>
                <w:szCs w:val="16"/>
              </w:rPr>
              <w:t>Numerator:</w:t>
            </w:r>
          </w:p>
          <w:p w14:paraId="6CA4766E" w14:textId="7E05DF35" w:rsidR="00BE3855" w:rsidRDefault="00D52D04" w:rsidP="0021791D">
            <w:pPr>
              <w:pStyle w:val="TableBody"/>
              <w:rPr>
                <w:sz w:val="16"/>
                <w:szCs w:val="16"/>
              </w:rPr>
            </w:pPr>
            <w:r w:rsidRPr="003628A1">
              <w:rPr>
                <w:sz w:val="16"/>
                <w:szCs w:val="16"/>
              </w:rPr>
              <w:t>MAX(0,EMP)</w:t>
            </w:r>
            <w:r w:rsidR="004B0933">
              <w:rPr>
                <w:sz w:val="16"/>
                <w:szCs w:val="16"/>
              </w:rPr>
              <w:t xml:space="preserve"> </w:t>
            </w:r>
            <w:r w:rsidRPr="003628A1">
              <w:rPr>
                <w:sz w:val="16"/>
                <w:szCs w:val="16"/>
              </w:rPr>
              <w:t>*</w:t>
            </w:r>
            <w:r w:rsidR="004B0933">
              <w:rPr>
                <w:sz w:val="16"/>
                <w:szCs w:val="16"/>
              </w:rPr>
              <w:t xml:space="preserve"> </w:t>
            </w:r>
            <w:r w:rsidRPr="003628A1">
              <w:rPr>
                <w:sz w:val="16"/>
                <w:szCs w:val="16"/>
              </w:rPr>
              <w:t>RT_ISD</w:t>
            </w:r>
          </w:p>
          <w:p w14:paraId="1EE05129" w14:textId="385A0BD5" w:rsidR="00D52D04" w:rsidRPr="003628A1" w:rsidRDefault="00D52D04" w:rsidP="0021791D">
            <w:pPr>
              <w:pStyle w:val="TableBody"/>
              <w:rPr>
                <w:sz w:val="16"/>
                <w:szCs w:val="16"/>
              </w:rPr>
            </w:pPr>
            <w:r w:rsidRPr="003628A1">
              <w:rPr>
                <w:sz w:val="16"/>
                <w:szCs w:val="16"/>
              </w:rPr>
              <w:t>Denominator:</w:t>
            </w:r>
            <w:r w:rsidR="004B0933">
              <w:rPr>
                <w:sz w:val="16"/>
                <w:szCs w:val="16"/>
              </w:rPr>
              <w:t xml:space="preserve"> </w:t>
            </w:r>
            <w:r w:rsidRPr="003628A1">
              <w:rPr>
                <w:sz w:val="16"/>
                <w:szCs w:val="16"/>
              </w:rPr>
              <w:t>12</w:t>
            </w:r>
          </w:p>
          <w:p w14:paraId="1E964F7D" w14:textId="10BE1F8E" w:rsidR="00D52D04" w:rsidRPr="003628A1" w:rsidRDefault="00D52D04" w:rsidP="0021791D">
            <w:pPr>
              <w:pStyle w:val="TableBody"/>
              <w:rPr>
                <w:sz w:val="16"/>
                <w:szCs w:val="16"/>
              </w:rPr>
            </w:pPr>
            <w:r w:rsidRPr="003628A1">
              <w:rPr>
                <w:sz w:val="16"/>
                <w:szCs w:val="16"/>
              </w:rPr>
              <w:t>Resulting</w:t>
            </w:r>
            <w:r w:rsidR="004B0933">
              <w:rPr>
                <w:sz w:val="16"/>
                <w:szCs w:val="16"/>
              </w:rPr>
              <w:t xml:space="preserve"> </w:t>
            </w:r>
            <w:r w:rsidRPr="003628A1">
              <w:rPr>
                <w:sz w:val="16"/>
                <w:szCs w:val="16"/>
              </w:rPr>
              <w:t>Decimals:</w:t>
            </w:r>
            <w:r w:rsidR="004B0933">
              <w:rPr>
                <w:sz w:val="16"/>
                <w:szCs w:val="16"/>
              </w:rPr>
              <w:t xml:space="preserve"> </w:t>
            </w:r>
            <w:r w:rsidRPr="003628A1">
              <w:rPr>
                <w:sz w:val="16"/>
                <w:szCs w:val="16"/>
              </w:rPr>
              <w:t>2</w:t>
            </w:r>
          </w:p>
        </w:tc>
        <w:tc>
          <w:tcPr>
            <w:tcW w:w="1890" w:type="dxa"/>
            <w:vAlign w:val="center"/>
          </w:tcPr>
          <w:p w14:paraId="07742DBA" w14:textId="5EF8D062" w:rsidR="00D52D04" w:rsidRPr="003628A1" w:rsidRDefault="00D52D04" w:rsidP="0021791D">
            <w:pPr>
              <w:pStyle w:val="TableBody"/>
              <w:rPr>
                <w:sz w:val="16"/>
                <w:szCs w:val="16"/>
              </w:rPr>
            </w:pPr>
            <w:r w:rsidRPr="003628A1">
              <w:rPr>
                <w:sz w:val="16"/>
                <w:szCs w:val="16"/>
              </w:rPr>
              <w:lastRenderedPageBreak/>
              <w:t>TERM</w:t>
            </w:r>
            <w:r w:rsidR="004B0933">
              <w:rPr>
                <w:sz w:val="16"/>
                <w:szCs w:val="16"/>
              </w:rPr>
              <w:t xml:space="preserve"> </w:t>
            </w:r>
            <w:r w:rsidRPr="003628A1">
              <w:rPr>
                <w:sz w:val="16"/>
                <w:szCs w:val="16"/>
              </w:rPr>
              <w:t>1</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TERM</w:t>
            </w:r>
            <w:r w:rsidR="004B0933">
              <w:rPr>
                <w:sz w:val="16"/>
                <w:szCs w:val="16"/>
              </w:rPr>
              <w:t xml:space="preserve"> </w:t>
            </w:r>
            <w:r w:rsidRPr="003628A1">
              <w:rPr>
                <w:sz w:val="16"/>
                <w:szCs w:val="16"/>
              </w:rPr>
              <w:t>2</w:t>
            </w:r>
            <w:r w:rsidR="004B0933">
              <w:rPr>
                <w:sz w:val="16"/>
                <w:szCs w:val="16"/>
              </w:rPr>
              <w:t xml:space="preserve"> </w:t>
            </w:r>
            <w:r w:rsidRPr="003628A1">
              <w:rPr>
                <w:sz w:val="16"/>
                <w:szCs w:val="16"/>
              </w:rPr>
              <w:t>compared</w:t>
            </w:r>
            <w:r w:rsidR="004B0933">
              <w:rPr>
                <w:sz w:val="16"/>
                <w:szCs w:val="16"/>
              </w:rPr>
              <w:t xml:space="preserve"> </w:t>
            </w:r>
            <w:r w:rsidRPr="003628A1">
              <w:rPr>
                <w:sz w:val="16"/>
                <w:szCs w:val="16"/>
              </w:rPr>
              <w:t>as</w:t>
            </w:r>
            <w:r w:rsidR="004B0933">
              <w:rPr>
                <w:sz w:val="16"/>
                <w:szCs w:val="16"/>
              </w:rPr>
              <w:t xml:space="preserve"> </w:t>
            </w:r>
            <w:r w:rsidRPr="003628A1">
              <w:rPr>
                <w:sz w:val="16"/>
                <w:szCs w:val="16"/>
              </w:rPr>
              <w:t>applicable.</w:t>
            </w:r>
          </w:p>
        </w:tc>
        <w:tc>
          <w:tcPr>
            <w:tcW w:w="2160" w:type="dxa"/>
            <w:vAlign w:val="center"/>
          </w:tcPr>
          <w:p w14:paraId="0F0AFEB5" w14:textId="77777777" w:rsidR="00D52D04" w:rsidRPr="003628A1" w:rsidRDefault="00D52D04" w:rsidP="0021791D">
            <w:pPr>
              <w:pStyle w:val="TableBody"/>
              <w:rPr>
                <w:sz w:val="16"/>
                <w:szCs w:val="16"/>
              </w:rPr>
            </w:pPr>
          </w:p>
        </w:tc>
        <w:tc>
          <w:tcPr>
            <w:tcW w:w="2070" w:type="dxa"/>
            <w:vAlign w:val="center"/>
          </w:tcPr>
          <w:p w14:paraId="33DA19D5" w14:textId="77777777" w:rsidR="00D52D04" w:rsidRPr="003628A1" w:rsidRDefault="00D52D04" w:rsidP="0021791D">
            <w:pPr>
              <w:pStyle w:val="TableBody"/>
              <w:rPr>
                <w:sz w:val="16"/>
                <w:szCs w:val="16"/>
              </w:rPr>
            </w:pPr>
          </w:p>
        </w:tc>
      </w:tr>
      <w:tr w:rsidR="00D52D04" w:rsidRPr="003628A1" w14:paraId="665F3164" w14:textId="77777777" w:rsidTr="00A75FA9">
        <w:trPr>
          <w:trHeight w:val="773"/>
        </w:trPr>
        <w:tc>
          <w:tcPr>
            <w:tcW w:w="810" w:type="dxa"/>
            <w:vAlign w:val="center"/>
          </w:tcPr>
          <w:p w14:paraId="7CEB3A52" w14:textId="77777777" w:rsidR="00D52D04" w:rsidRPr="003628A1" w:rsidRDefault="00D52D04" w:rsidP="00136D79">
            <w:pPr>
              <w:pStyle w:val="TableBody"/>
              <w:jc w:val="center"/>
              <w:rPr>
                <w:sz w:val="16"/>
                <w:szCs w:val="16"/>
              </w:rPr>
            </w:pPr>
            <w:r w:rsidRPr="003628A1">
              <w:rPr>
                <w:sz w:val="16"/>
                <w:szCs w:val="16"/>
              </w:rPr>
              <w:t>136</w:t>
            </w:r>
          </w:p>
        </w:tc>
        <w:tc>
          <w:tcPr>
            <w:tcW w:w="1530" w:type="dxa"/>
            <w:vAlign w:val="center"/>
          </w:tcPr>
          <w:p w14:paraId="6729535F" w14:textId="2DDB7A0C" w:rsidR="00D52D04" w:rsidRPr="003628A1" w:rsidRDefault="00D52D04" w:rsidP="0021791D">
            <w:pPr>
              <w:pStyle w:val="TableBody"/>
              <w:rPr>
                <w:sz w:val="16"/>
                <w:szCs w:val="16"/>
              </w:rPr>
            </w:pPr>
            <w:r w:rsidRPr="003628A1">
              <w:rPr>
                <w:sz w:val="16"/>
                <w:szCs w:val="16"/>
              </w:rPr>
              <w:t>Real-time</w:t>
            </w:r>
            <w:r w:rsidR="004B0933">
              <w:rPr>
                <w:sz w:val="16"/>
                <w:szCs w:val="16"/>
              </w:rPr>
              <w:t xml:space="preserve"> </w:t>
            </w:r>
            <w:r w:rsidRPr="003628A1">
              <w:rPr>
                <w:sz w:val="16"/>
                <w:szCs w:val="16"/>
              </w:rPr>
              <w:t>Export</w:t>
            </w:r>
            <w:r w:rsidR="004B0933">
              <w:rPr>
                <w:sz w:val="16"/>
                <w:szCs w:val="16"/>
              </w:rPr>
              <w:t xml:space="preserve"> </w:t>
            </w:r>
            <w:r w:rsidRPr="003628A1">
              <w:rPr>
                <w:sz w:val="16"/>
                <w:szCs w:val="16"/>
              </w:rPr>
              <w:t>Failure</w:t>
            </w:r>
            <w:r w:rsidR="004B0933">
              <w:rPr>
                <w:sz w:val="16"/>
                <w:szCs w:val="16"/>
              </w:rPr>
              <w:t xml:space="preserve"> </w:t>
            </w:r>
            <w:r w:rsidRPr="003628A1">
              <w:rPr>
                <w:sz w:val="16"/>
                <w:szCs w:val="16"/>
              </w:rPr>
              <w:t>Charge</w:t>
            </w:r>
          </w:p>
        </w:tc>
        <w:tc>
          <w:tcPr>
            <w:tcW w:w="1170" w:type="dxa"/>
            <w:vAlign w:val="center"/>
          </w:tcPr>
          <w:p w14:paraId="37705FD2" w14:textId="77777777" w:rsidR="00D52D04" w:rsidRPr="003628A1" w:rsidRDefault="00D52D04" w:rsidP="00136D79">
            <w:pPr>
              <w:pStyle w:val="TableBody"/>
              <w:jc w:val="center"/>
              <w:rPr>
                <w:sz w:val="16"/>
                <w:szCs w:val="16"/>
              </w:rPr>
            </w:pPr>
            <w:r w:rsidRPr="003628A1">
              <w:rPr>
                <w:sz w:val="16"/>
                <w:szCs w:val="16"/>
              </w:rPr>
              <w:t>1</w:t>
            </w:r>
          </w:p>
        </w:tc>
        <w:tc>
          <w:tcPr>
            <w:tcW w:w="1170" w:type="dxa"/>
            <w:vAlign w:val="center"/>
          </w:tcPr>
          <w:p w14:paraId="6D18BBE0" w14:textId="77777777" w:rsidR="00D52D04" w:rsidRPr="003628A1" w:rsidRDefault="00D52D04" w:rsidP="00136D79">
            <w:pPr>
              <w:pStyle w:val="TableBody"/>
              <w:jc w:val="center"/>
              <w:rPr>
                <w:sz w:val="16"/>
                <w:szCs w:val="16"/>
              </w:rPr>
            </w:pPr>
            <w:r w:rsidRPr="003628A1">
              <w:rPr>
                <w:sz w:val="16"/>
                <w:szCs w:val="16"/>
              </w:rPr>
              <w:t>3</w:t>
            </w:r>
          </w:p>
        </w:tc>
        <w:tc>
          <w:tcPr>
            <w:tcW w:w="1170" w:type="dxa"/>
            <w:vAlign w:val="center"/>
          </w:tcPr>
          <w:p w14:paraId="68EC703E" w14:textId="77777777" w:rsidR="00D52D04" w:rsidRPr="003628A1" w:rsidRDefault="00D52D04" w:rsidP="00136D79">
            <w:pPr>
              <w:pStyle w:val="TableBody"/>
              <w:jc w:val="center"/>
              <w:rPr>
                <w:sz w:val="16"/>
                <w:szCs w:val="16"/>
              </w:rPr>
            </w:pPr>
            <w:r w:rsidRPr="003628A1">
              <w:rPr>
                <w:sz w:val="16"/>
                <w:szCs w:val="16"/>
              </w:rPr>
              <w:t>Yes</w:t>
            </w:r>
          </w:p>
        </w:tc>
        <w:tc>
          <w:tcPr>
            <w:tcW w:w="2070" w:type="dxa"/>
            <w:vAlign w:val="center"/>
          </w:tcPr>
          <w:p w14:paraId="519ADBB4" w14:textId="440EDBEF" w:rsidR="00D52D04" w:rsidRPr="003628A1" w:rsidRDefault="00D52D04" w:rsidP="0021791D">
            <w:pPr>
              <w:pStyle w:val="TableBody"/>
              <w:rPr>
                <w:b/>
                <w:sz w:val="16"/>
                <w:szCs w:val="16"/>
              </w:rPr>
            </w:pPr>
            <w:r w:rsidRPr="003628A1">
              <w:rPr>
                <w:b/>
                <w:sz w:val="16"/>
                <w:szCs w:val="16"/>
              </w:rPr>
              <w:t>TERM</w:t>
            </w:r>
            <w:r w:rsidR="004B0933">
              <w:rPr>
                <w:b/>
                <w:sz w:val="16"/>
                <w:szCs w:val="16"/>
              </w:rPr>
              <w:t xml:space="preserve"> </w:t>
            </w:r>
            <w:r w:rsidRPr="003628A1">
              <w:rPr>
                <w:b/>
                <w:sz w:val="16"/>
                <w:szCs w:val="16"/>
              </w:rPr>
              <w:t>1</w:t>
            </w:r>
            <w:r w:rsidR="004B0933">
              <w:rPr>
                <w:b/>
                <w:sz w:val="16"/>
                <w:szCs w:val="16"/>
              </w:rPr>
              <w:t xml:space="preserve"> </w:t>
            </w:r>
            <w:r w:rsidRPr="003628A1">
              <w:rPr>
                <w:b/>
                <w:sz w:val="16"/>
                <w:szCs w:val="16"/>
              </w:rPr>
              <w:t>–</w:t>
            </w:r>
            <w:r w:rsidR="004B0933">
              <w:rPr>
                <w:b/>
                <w:sz w:val="16"/>
                <w:szCs w:val="16"/>
              </w:rPr>
              <w:t xml:space="preserve"> </w:t>
            </w:r>
            <w:r w:rsidRPr="003628A1">
              <w:rPr>
                <w:b/>
                <w:sz w:val="16"/>
                <w:szCs w:val="16"/>
              </w:rPr>
              <w:t>Failure</w:t>
            </w:r>
            <w:r w:rsidR="004B0933">
              <w:rPr>
                <w:b/>
                <w:sz w:val="16"/>
                <w:szCs w:val="16"/>
              </w:rPr>
              <w:t xml:space="preserve"> </w:t>
            </w:r>
            <w:r w:rsidRPr="003628A1">
              <w:rPr>
                <w:b/>
                <w:sz w:val="16"/>
                <w:szCs w:val="16"/>
              </w:rPr>
              <w:t>Charge</w:t>
            </w:r>
          </w:p>
          <w:p w14:paraId="3CEB78C9" w14:textId="77777777" w:rsidR="00D52D04" w:rsidRPr="003628A1" w:rsidRDefault="00D52D04" w:rsidP="0021791D">
            <w:pPr>
              <w:pStyle w:val="TableBody"/>
              <w:rPr>
                <w:sz w:val="16"/>
                <w:szCs w:val="16"/>
              </w:rPr>
            </w:pPr>
            <w:r w:rsidRPr="003628A1">
              <w:rPr>
                <w:sz w:val="16"/>
                <w:szCs w:val="16"/>
              </w:rPr>
              <w:t>Numerator:</w:t>
            </w:r>
          </w:p>
          <w:p w14:paraId="30857C2E" w14:textId="38B7AA3C" w:rsidR="00D52D04" w:rsidRPr="003628A1" w:rsidRDefault="00D52D04" w:rsidP="0021791D">
            <w:pPr>
              <w:pStyle w:val="TableBody"/>
              <w:rPr>
                <w:sz w:val="16"/>
                <w:szCs w:val="16"/>
              </w:rPr>
            </w:pPr>
            <w:r w:rsidRPr="003628A1">
              <w:rPr>
                <w:sz w:val="16"/>
                <w:szCs w:val="16"/>
              </w:rPr>
              <w:t>PD_EMP</w:t>
            </w:r>
            <w:r w:rsidR="004B0933">
              <w:rPr>
                <w:sz w:val="16"/>
                <w:szCs w:val="16"/>
              </w:rPr>
              <w:t xml:space="preserve"> </w:t>
            </w:r>
            <w:r w:rsidRPr="003628A1">
              <w:rPr>
                <w:sz w:val="16"/>
                <w:szCs w:val="16"/>
              </w:rPr>
              <w:t>–</w:t>
            </w:r>
            <w:r w:rsidR="004B0933">
              <w:rPr>
                <w:sz w:val="16"/>
                <w:szCs w:val="16"/>
              </w:rPr>
              <w:t xml:space="preserve"> </w:t>
            </w:r>
            <w:r w:rsidRPr="003628A1">
              <w:rPr>
                <w:sz w:val="16"/>
                <w:szCs w:val="16"/>
              </w:rPr>
              <w:t>EMP</w:t>
            </w:r>
            <w:r w:rsidR="004B0933">
              <w:rPr>
                <w:sz w:val="16"/>
                <w:szCs w:val="16"/>
              </w:rPr>
              <w:t xml:space="preserve"> </w:t>
            </w:r>
            <w:r w:rsidRPr="003628A1">
              <w:rPr>
                <w:sz w:val="16"/>
                <w:szCs w:val="16"/>
              </w:rPr>
              <w:t>–</w:t>
            </w:r>
            <w:r w:rsidR="004B0933">
              <w:rPr>
                <w:sz w:val="16"/>
                <w:szCs w:val="16"/>
              </w:rPr>
              <w:t xml:space="preserve"> </w:t>
            </w:r>
            <w:r w:rsidRPr="003628A1">
              <w:rPr>
                <w:sz w:val="16"/>
                <w:szCs w:val="16"/>
              </w:rPr>
              <w:t>PB_EX</w:t>
            </w:r>
          </w:p>
          <w:p w14:paraId="0BF9BD4B" w14:textId="253964F6" w:rsidR="00D52D04" w:rsidRPr="003628A1" w:rsidRDefault="00D52D04" w:rsidP="0021791D">
            <w:pPr>
              <w:pStyle w:val="TableBody"/>
              <w:rPr>
                <w:sz w:val="16"/>
                <w:szCs w:val="16"/>
              </w:rPr>
            </w:pPr>
            <w:r w:rsidRPr="003628A1">
              <w:rPr>
                <w:sz w:val="16"/>
                <w:szCs w:val="16"/>
              </w:rPr>
              <w:t>Denominator:</w:t>
            </w:r>
            <w:r w:rsidR="004B0933">
              <w:rPr>
                <w:sz w:val="16"/>
                <w:szCs w:val="16"/>
              </w:rPr>
              <w:t xml:space="preserve"> </w:t>
            </w:r>
            <w:r w:rsidRPr="003628A1">
              <w:rPr>
                <w:sz w:val="16"/>
                <w:szCs w:val="16"/>
              </w:rPr>
              <w:t>12</w:t>
            </w:r>
          </w:p>
          <w:p w14:paraId="06DF8BCA" w14:textId="36A805AA" w:rsidR="00D52D04" w:rsidRPr="003628A1" w:rsidRDefault="00D52D04" w:rsidP="0021791D">
            <w:pPr>
              <w:pStyle w:val="TableBody"/>
              <w:rPr>
                <w:sz w:val="16"/>
                <w:szCs w:val="16"/>
              </w:rPr>
            </w:pPr>
            <w:r w:rsidRPr="003628A1">
              <w:rPr>
                <w:sz w:val="16"/>
                <w:szCs w:val="16"/>
              </w:rPr>
              <w:t>Resulting</w:t>
            </w:r>
            <w:r w:rsidR="004B0933">
              <w:rPr>
                <w:sz w:val="16"/>
                <w:szCs w:val="16"/>
              </w:rPr>
              <w:t xml:space="preserve"> </w:t>
            </w:r>
            <w:r w:rsidRPr="003628A1">
              <w:rPr>
                <w:sz w:val="16"/>
                <w:szCs w:val="16"/>
              </w:rPr>
              <w:t>Decimals:</w:t>
            </w:r>
            <w:r w:rsidR="004B0933">
              <w:rPr>
                <w:sz w:val="16"/>
                <w:szCs w:val="16"/>
              </w:rPr>
              <w:t xml:space="preserve"> </w:t>
            </w:r>
            <w:r w:rsidRPr="003628A1">
              <w:rPr>
                <w:sz w:val="16"/>
                <w:szCs w:val="16"/>
              </w:rPr>
              <w:t>2</w:t>
            </w:r>
          </w:p>
          <w:p w14:paraId="490277EF" w14:textId="3C4E627D" w:rsidR="00D52D04" w:rsidRPr="003628A1" w:rsidRDefault="00D52D04" w:rsidP="0021791D">
            <w:pPr>
              <w:pStyle w:val="TableBody"/>
              <w:rPr>
                <w:b/>
                <w:sz w:val="16"/>
                <w:szCs w:val="16"/>
              </w:rPr>
            </w:pPr>
            <w:r w:rsidRPr="003628A1">
              <w:rPr>
                <w:b/>
                <w:sz w:val="16"/>
                <w:szCs w:val="16"/>
              </w:rPr>
              <w:t>TERM</w:t>
            </w:r>
            <w:r w:rsidR="004B0933">
              <w:rPr>
                <w:b/>
                <w:sz w:val="16"/>
                <w:szCs w:val="16"/>
              </w:rPr>
              <w:t xml:space="preserve"> </w:t>
            </w:r>
            <w:r w:rsidRPr="003628A1">
              <w:rPr>
                <w:b/>
                <w:sz w:val="16"/>
                <w:szCs w:val="16"/>
              </w:rPr>
              <w:t>2</w:t>
            </w:r>
            <w:r w:rsidR="004B0933">
              <w:rPr>
                <w:b/>
                <w:sz w:val="16"/>
                <w:szCs w:val="16"/>
              </w:rPr>
              <w:t xml:space="preserve"> </w:t>
            </w:r>
            <w:r w:rsidRPr="003628A1">
              <w:rPr>
                <w:b/>
                <w:sz w:val="16"/>
                <w:szCs w:val="16"/>
              </w:rPr>
              <w:t>–</w:t>
            </w:r>
            <w:r w:rsidR="004B0933">
              <w:rPr>
                <w:b/>
                <w:sz w:val="16"/>
                <w:szCs w:val="16"/>
              </w:rPr>
              <w:t xml:space="preserve"> </w:t>
            </w:r>
            <w:r w:rsidRPr="003628A1">
              <w:rPr>
                <w:b/>
                <w:sz w:val="16"/>
                <w:szCs w:val="16"/>
              </w:rPr>
              <w:t>Price</w:t>
            </w:r>
            <w:r w:rsidR="004B0933">
              <w:rPr>
                <w:b/>
                <w:sz w:val="16"/>
                <w:szCs w:val="16"/>
              </w:rPr>
              <w:t xml:space="preserve"> </w:t>
            </w:r>
            <w:r w:rsidRPr="003628A1">
              <w:rPr>
                <w:b/>
                <w:sz w:val="16"/>
                <w:szCs w:val="16"/>
              </w:rPr>
              <w:t>Cap</w:t>
            </w:r>
          </w:p>
          <w:p w14:paraId="7EBFE476" w14:textId="77777777" w:rsidR="00D52D04" w:rsidRPr="003628A1" w:rsidRDefault="00D52D04" w:rsidP="0021791D">
            <w:pPr>
              <w:pStyle w:val="TableBody"/>
              <w:rPr>
                <w:sz w:val="16"/>
                <w:szCs w:val="16"/>
              </w:rPr>
            </w:pPr>
            <w:r w:rsidRPr="003628A1">
              <w:rPr>
                <w:sz w:val="16"/>
                <w:szCs w:val="16"/>
              </w:rPr>
              <w:t>Numerator:</w:t>
            </w:r>
          </w:p>
          <w:p w14:paraId="16F9F462" w14:textId="5D607C33" w:rsidR="00BE3855" w:rsidRDefault="00D52D04" w:rsidP="0021791D">
            <w:pPr>
              <w:pStyle w:val="TableBody"/>
              <w:rPr>
                <w:sz w:val="16"/>
                <w:szCs w:val="16"/>
              </w:rPr>
            </w:pPr>
            <w:r w:rsidRPr="003628A1">
              <w:rPr>
                <w:sz w:val="16"/>
                <w:szCs w:val="16"/>
              </w:rPr>
              <w:t>MAX(0,PD_EMP)</w:t>
            </w:r>
            <w:r w:rsidR="004B0933">
              <w:rPr>
                <w:sz w:val="16"/>
                <w:szCs w:val="16"/>
              </w:rPr>
              <w:t xml:space="preserve"> </w:t>
            </w:r>
            <w:r w:rsidRPr="003628A1">
              <w:rPr>
                <w:sz w:val="16"/>
                <w:szCs w:val="16"/>
              </w:rPr>
              <w:t>*</w:t>
            </w:r>
            <w:r w:rsidR="004B0933">
              <w:rPr>
                <w:sz w:val="16"/>
                <w:szCs w:val="16"/>
              </w:rPr>
              <w:t xml:space="preserve"> </w:t>
            </w:r>
            <w:r w:rsidRPr="003628A1">
              <w:rPr>
                <w:sz w:val="16"/>
                <w:szCs w:val="16"/>
              </w:rPr>
              <w:t>RT_ESD</w:t>
            </w:r>
          </w:p>
          <w:p w14:paraId="4E7DC340" w14:textId="10343FCB" w:rsidR="00D52D04" w:rsidRPr="003628A1" w:rsidRDefault="00D52D04" w:rsidP="0021791D">
            <w:pPr>
              <w:pStyle w:val="TableBody"/>
              <w:rPr>
                <w:sz w:val="16"/>
                <w:szCs w:val="16"/>
              </w:rPr>
            </w:pPr>
            <w:r w:rsidRPr="003628A1">
              <w:rPr>
                <w:sz w:val="16"/>
                <w:szCs w:val="16"/>
              </w:rPr>
              <w:t>Denominator:</w:t>
            </w:r>
            <w:r w:rsidR="004B0933">
              <w:rPr>
                <w:sz w:val="16"/>
                <w:szCs w:val="16"/>
              </w:rPr>
              <w:t xml:space="preserve"> </w:t>
            </w:r>
            <w:r w:rsidRPr="003628A1">
              <w:rPr>
                <w:sz w:val="16"/>
                <w:szCs w:val="16"/>
              </w:rPr>
              <w:t>12</w:t>
            </w:r>
          </w:p>
          <w:p w14:paraId="49B8446B" w14:textId="170506A0" w:rsidR="00D52D04" w:rsidRPr="003628A1" w:rsidRDefault="00D52D04" w:rsidP="0021791D">
            <w:pPr>
              <w:pStyle w:val="TableBody"/>
              <w:rPr>
                <w:sz w:val="16"/>
                <w:szCs w:val="16"/>
              </w:rPr>
            </w:pPr>
            <w:r w:rsidRPr="003628A1">
              <w:rPr>
                <w:sz w:val="16"/>
                <w:szCs w:val="16"/>
              </w:rPr>
              <w:t>Resulting</w:t>
            </w:r>
            <w:r w:rsidR="004B0933">
              <w:rPr>
                <w:sz w:val="16"/>
                <w:szCs w:val="16"/>
              </w:rPr>
              <w:t xml:space="preserve"> </w:t>
            </w:r>
            <w:r w:rsidRPr="003628A1">
              <w:rPr>
                <w:sz w:val="16"/>
                <w:szCs w:val="16"/>
              </w:rPr>
              <w:t>Decimals:</w:t>
            </w:r>
            <w:r w:rsidR="004B0933">
              <w:rPr>
                <w:sz w:val="16"/>
                <w:szCs w:val="16"/>
              </w:rPr>
              <w:t xml:space="preserve"> </w:t>
            </w:r>
            <w:r w:rsidRPr="003628A1">
              <w:rPr>
                <w:sz w:val="16"/>
                <w:szCs w:val="16"/>
              </w:rPr>
              <w:t>2</w:t>
            </w:r>
          </w:p>
        </w:tc>
        <w:tc>
          <w:tcPr>
            <w:tcW w:w="1890" w:type="dxa"/>
            <w:vAlign w:val="center"/>
          </w:tcPr>
          <w:p w14:paraId="3D25925D" w14:textId="3F231224" w:rsidR="00D52D04" w:rsidRPr="003628A1" w:rsidRDefault="00D52D04" w:rsidP="0021791D">
            <w:pPr>
              <w:pStyle w:val="TableBody"/>
              <w:rPr>
                <w:sz w:val="16"/>
                <w:szCs w:val="16"/>
              </w:rPr>
            </w:pPr>
            <w:r w:rsidRPr="003628A1">
              <w:rPr>
                <w:sz w:val="16"/>
                <w:szCs w:val="16"/>
              </w:rPr>
              <w:t>TERM</w:t>
            </w:r>
            <w:r w:rsidR="004B0933">
              <w:rPr>
                <w:sz w:val="16"/>
                <w:szCs w:val="16"/>
              </w:rPr>
              <w:t xml:space="preserve"> </w:t>
            </w:r>
            <w:r w:rsidRPr="003628A1">
              <w:rPr>
                <w:sz w:val="16"/>
                <w:szCs w:val="16"/>
              </w:rPr>
              <w:t>1</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TERM</w:t>
            </w:r>
            <w:r w:rsidR="004B0933">
              <w:rPr>
                <w:sz w:val="16"/>
                <w:szCs w:val="16"/>
              </w:rPr>
              <w:t xml:space="preserve"> </w:t>
            </w:r>
            <w:r w:rsidRPr="003628A1">
              <w:rPr>
                <w:sz w:val="16"/>
                <w:szCs w:val="16"/>
              </w:rPr>
              <w:t>2</w:t>
            </w:r>
            <w:r w:rsidR="004B0933">
              <w:rPr>
                <w:sz w:val="16"/>
                <w:szCs w:val="16"/>
              </w:rPr>
              <w:t xml:space="preserve"> </w:t>
            </w:r>
            <w:r w:rsidRPr="003628A1">
              <w:rPr>
                <w:sz w:val="16"/>
                <w:szCs w:val="16"/>
              </w:rPr>
              <w:t>compared</w:t>
            </w:r>
            <w:r w:rsidR="004B0933">
              <w:rPr>
                <w:sz w:val="16"/>
                <w:szCs w:val="16"/>
              </w:rPr>
              <w:t xml:space="preserve"> </w:t>
            </w:r>
            <w:r w:rsidRPr="003628A1">
              <w:rPr>
                <w:sz w:val="16"/>
                <w:szCs w:val="16"/>
              </w:rPr>
              <w:t>as</w:t>
            </w:r>
            <w:r w:rsidR="004B0933">
              <w:rPr>
                <w:sz w:val="16"/>
                <w:szCs w:val="16"/>
              </w:rPr>
              <w:t xml:space="preserve"> </w:t>
            </w:r>
            <w:r w:rsidRPr="003628A1">
              <w:rPr>
                <w:sz w:val="16"/>
                <w:szCs w:val="16"/>
              </w:rPr>
              <w:t>applicable.</w:t>
            </w:r>
          </w:p>
        </w:tc>
        <w:tc>
          <w:tcPr>
            <w:tcW w:w="2160" w:type="dxa"/>
            <w:vAlign w:val="center"/>
          </w:tcPr>
          <w:p w14:paraId="656CDD4A" w14:textId="77777777" w:rsidR="00D52D04" w:rsidRPr="003628A1" w:rsidRDefault="00D52D04" w:rsidP="0021791D">
            <w:pPr>
              <w:pStyle w:val="TableBody"/>
              <w:rPr>
                <w:sz w:val="16"/>
                <w:szCs w:val="16"/>
              </w:rPr>
            </w:pPr>
          </w:p>
        </w:tc>
        <w:tc>
          <w:tcPr>
            <w:tcW w:w="2070" w:type="dxa"/>
            <w:vAlign w:val="center"/>
          </w:tcPr>
          <w:p w14:paraId="1C72421E" w14:textId="77777777" w:rsidR="00D52D04" w:rsidRPr="003628A1" w:rsidRDefault="00D52D04" w:rsidP="0021791D">
            <w:pPr>
              <w:pStyle w:val="TableBody"/>
              <w:rPr>
                <w:sz w:val="16"/>
                <w:szCs w:val="16"/>
              </w:rPr>
            </w:pPr>
          </w:p>
        </w:tc>
      </w:tr>
      <w:tr w:rsidR="00062748" w:rsidRPr="003628A1" w14:paraId="72DCC124" w14:textId="77777777" w:rsidTr="00A75FA9">
        <w:trPr>
          <w:trHeight w:val="773"/>
        </w:trPr>
        <w:tc>
          <w:tcPr>
            <w:tcW w:w="810" w:type="dxa"/>
            <w:vAlign w:val="center"/>
          </w:tcPr>
          <w:p w14:paraId="6CF6C7E1" w14:textId="77777777" w:rsidR="00062748" w:rsidRPr="003628A1" w:rsidRDefault="00062748" w:rsidP="00136D79">
            <w:pPr>
              <w:pStyle w:val="TableBody"/>
              <w:jc w:val="center"/>
              <w:rPr>
                <w:sz w:val="16"/>
                <w:szCs w:val="16"/>
              </w:rPr>
            </w:pPr>
            <w:r w:rsidRPr="003628A1">
              <w:rPr>
                <w:sz w:val="16"/>
                <w:szCs w:val="16"/>
              </w:rPr>
              <w:t>137</w:t>
            </w:r>
          </w:p>
        </w:tc>
        <w:tc>
          <w:tcPr>
            <w:tcW w:w="1530" w:type="dxa"/>
            <w:vAlign w:val="center"/>
          </w:tcPr>
          <w:p w14:paraId="525EFAEC" w14:textId="0BE934B1" w:rsidR="00062748" w:rsidRPr="003628A1" w:rsidRDefault="00062748" w:rsidP="0021791D">
            <w:pPr>
              <w:pStyle w:val="TableBody"/>
              <w:rPr>
                <w:sz w:val="16"/>
                <w:szCs w:val="16"/>
              </w:rPr>
            </w:pPr>
            <w:r w:rsidRPr="003628A1">
              <w:rPr>
                <w:sz w:val="16"/>
                <w:szCs w:val="16"/>
              </w:rPr>
              <w:t>Generation</w:t>
            </w:r>
            <w:r w:rsidR="004B0933">
              <w:rPr>
                <w:sz w:val="16"/>
                <w:szCs w:val="16"/>
              </w:rPr>
              <w:t xml:space="preserve"> </w:t>
            </w:r>
            <w:r w:rsidRPr="003628A1">
              <w:rPr>
                <w:sz w:val="16"/>
                <w:szCs w:val="16"/>
              </w:rPr>
              <w:t>Cost</w:t>
            </w:r>
            <w:r w:rsidR="004B0933">
              <w:rPr>
                <w:sz w:val="16"/>
                <w:szCs w:val="16"/>
              </w:rPr>
              <w:t xml:space="preserve"> </w:t>
            </w:r>
            <w:r w:rsidRPr="003628A1">
              <w:rPr>
                <w:sz w:val="16"/>
                <w:szCs w:val="16"/>
              </w:rPr>
              <w:t>Guarantee</w:t>
            </w:r>
            <w:r w:rsidR="004B0933">
              <w:rPr>
                <w:sz w:val="16"/>
                <w:szCs w:val="16"/>
              </w:rPr>
              <w:t xml:space="preserve"> </w:t>
            </w:r>
            <w:r w:rsidR="00DE233C" w:rsidRPr="002204A0">
              <w:rPr>
                <w:sz w:val="16"/>
                <w:szCs w:val="16"/>
              </w:rPr>
              <w:t>– Annual Carbon Charge</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p>
        </w:tc>
        <w:tc>
          <w:tcPr>
            <w:tcW w:w="1170" w:type="dxa"/>
            <w:vAlign w:val="center"/>
          </w:tcPr>
          <w:p w14:paraId="20CD1710" w14:textId="77777777" w:rsidR="00062748" w:rsidRPr="003628A1" w:rsidRDefault="00062748" w:rsidP="00136D79">
            <w:pPr>
              <w:pStyle w:val="TableBody"/>
              <w:jc w:val="center"/>
              <w:rPr>
                <w:sz w:val="16"/>
                <w:szCs w:val="16"/>
              </w:rPr>
            </w:pPr>
            <w:r w:rsidRPr="003628A1">
              <w:rPr>
                <w:sz w:val="16"/>
                <w:szCs w:val="16"/>
              </w:rPr>
              <w:t>1</w:t>
            </w:r>
          </w:p>
        </w:tc>
        <w:tc>
          <w:tcPr>
            <w:tcW w:w="1170" w:type="dxa"/>
            <w:vAlign w:val="center"/>
          </w:tcPr>
          <w:p w14:paraId="76FA86CB" w14:textId="77777777" w:rsidR="00062748" w:rsidRPr="003628A1" w:rsidRDefault="00062748" w:rsidP="00136D79">
            <w:pPr>
              <w:pStyle w:val="TableBody"/>
              <w:jc w:val="center"/>
              <w:rPr>
                <w:sz w:val="16"/>
                <w:szCs w:val="16"/>
              </w:rPr>
            </w:pPr>
            <w:r w:rsidRPr="003628A1">
              <w:rPr>
                <w:sz w:val="16"/>
                <w:szCs w:val="16"/>
              </w:rPr>
              <w:t>3</w:t>
            </w:r>
          </w:p>
        </w:tc>
        <w:tc>
          <w:tcPr>
            <w:tcW w:w="1170" w:type="dxa"/>
            <w:vAlign w:val="center"/>
          </w:tcPr>
          <w:p w14:paraId="04120C9D" w14:textId="77777777" w:rsidR="00062748" w:rsidRPr="003628A1" w:rsidRDefault="00062748" w:rsidP="00136D79">
            <w:pPr>
              <w:pStyle w:val="TableBody"/>
              <w:jc w:val="center"/>
              <w:rPr>
                <w:sz w:val="16"/>
                <w:szCs w:val="16"/>
              </w:rPr>
            </w:pPr>
            <w:r w:rsidRPr="003628A1">
              <w:rPr>
                <w:sz w:val="16"/>
                <w:szCs w:val="16"/>
              </w:rPr>
              <w:t>No</w:t>
            </w:r>
          </w:p>
        </w:tc>
        <w:tc>
          <w:tcPr>
            <w:tcW w:w="2070" w:type="dxa"/>
            <w:vAlign w:val="center"/>
          </w:tcPr>
          <w:p w14:paraId="437AA80B" w14:textId="77777777" w:rsidR="00062748" w:rsidRPr="003628A1" w:rsidRDefault="00062748" w:rsidP="0021791D">
            <w:pPr>
              <w:pStyle w:val="TableBody"/>
              <w:rPr>
                <w:b/>
                <w:sz w:val="16"/>
                <w:szCs w:val="16"/>
              </w:rPr>
            </w:pPr>
          </w:p>
        </w:tc>
        <w:tc>
          <w:tcPr>
            <w:tcW w:w="1890" w:type="dxa"/>
            <w:vAlign w:val="center"/>
          </w:tcPr>
          <w:p w14:paraId="538D9300" w14:textId="77777777" w:rsidR="00062748" w:rsidRPr="003628A1" w:rsidRDefault="00062748" w:rsidP="0021791D">
            <w:pPr>
              <w:pStyle w:val="TableBody"/>
              <w:rPr>
                <w:sz w:val="16"/>
                <w:szCs w:val="16"/>
              </w:rPr>
            </w:pPr>
          </w:p>
        </w:tc>
        <w:tc>
          <w:tcPr>
            <w:tcW w:w="2160" w:type="dxa"/>
            <w:vAlign w:val="center"/>
          </w:tcPr>
          <w:p w14:paraId="794D3B24" w14:textId="77777777" w:rsidR="00062748" w:rsidRPr="003628A1" w:rsidRDefault="00062748" w:rsidP="0021791D">
            <w:pPr>
              <w:pStyle w:val="TableBody"/>
              <w:rPr>
                <w:sz w:val="16"/>
                <w:szCs w:val="16"/>
              </w:rPr>
            </w:pPr>
          </w:p>
        </w:tc>
        <w:tc>
          <w:tcPr>
            <w:tcW w:w="2070" w:type="dxa"/>
            <w:vAlign w:val="center"/>
          </w:tcPr>
          <w:p w14:paraId="22E2D39C" w14:textId="77777777" w:rsidR="00062748" w:rsidRPr="003628A1" w:rsidRDefault="00062748" w:rsidP="0021791D">
            <w:pPr>
              <w:pStyle w:val="TableBody"/>
              <w:rPr>
                <w:sz w:val="16"/>
                <w:szCs w:val="16"/>
              </w:rPr>
            </w:pPr>
          </w:p>
        </w:tc>
      </w:tr>
      <w:tr w:rsidR="00D52D04" w:rsidRPr="003628A1" w14:paraId="3826BB83" w14:textId="77777777" w:rsidTr="00A75FA9">
        <w:trPr>
          <w:trHeight w:val="773"/>
        </w:trPr>
        <w:tc>
          <w:tcPr>
            <w:tcW w:w="810" w:type="dxa"/>
            <w:vAlign w:val="center"/>
          </w:tcPr>
          <w:p w14:paraId="19EA6822" w14:textId="77777777" w:rsidR="00D52D04" w:rsidRPr="003628A1" w:rsidRDefault="00D52D04" w:rsidP="00136D79">
            <w:pPr>
              <w:pStyle w:val="TableBody"/>
              <w:jc w:val="center"/>
              <w:rPr>
                <w:sz w:val="16"/>
                <w:szCs w:val="16"/>
              </w:rPr>
            </w:pPr>
            <w:r w:rsidRPr="003628A1">
              <w:rPr>
                <w:sz w:val="16"/>
                <w:szCs w:val="16"/>
              </w:rPr>
              <w:t>140</w:t>
            </w:r>
          </w:p>
        </w:tc>
        <w:tc>
          <w:tcPr>
            <w:tcW w:w="1530" w:type="dxa"/>
            <w:vAlign w:val="center"/>
          </w:tcPr>
          <w:p w14:paraId="50A9A31D" w14:textId="59B72E7C" w:rsidR="00D52D04" w:rsidRPr="003628A1" w:rsidRDefault="00D52D04" w:rsidP="0021791D">
            <w:pPr>
              <w:pStyle w:val="TableBody"/>
              <w:rPr>
                <w:sz w:val="16"/>
                <w:szCs w:val="16"/>
              </w:rPr>
            </w:pPr>
            <w:r w:rsidRPr="003628A1">
              <w:rPr>
                <w:sz w:val="16"/>
                <w:szCs w:val="16"/>
              </w:rPr>
              <w:t>Fixed</w:t>
            </w:r>
            <w:r w:rsidR="004B0933">
              <w:rPr>
                <w:sz w:val="16"/>
                <w:szCs w:val="16"/>
              </w:rPr>
              <w:t xml:space="preserve"> </w:t>
            </w:r>
            <w:r w:rsidRPr="003628A1">
              <w:rPr>
                <w:sz w:val="16"/>
                <w:szCs w:val="16"/>
              </w:rPr>
              <w:t>Energy</w:t>
            </w:r>
            <w:r w:rsidR="004B0933">
              <w:rPr>
                <w:sz w:val="16"/>
                <w:szCs w:val="16"/>
              </w:rPr>
              <w:t xml:space="preserve"> </w:t>
            </w:r>
            <w:r w:rsidRPr="003628A1">
              <w:rPr>
                <w:sz w:val="16"/>
                <w:szCs w:val="16"/>
              </w:rPr>
              <w:t>Rate</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p>
        </w:tc>
        <w:tc>
          <w:tcPr>
            <w:tcW w:w="1170" w:type="dxa"/>
            <w:vAlign w:val="center"/>
          </w:tcPr>
          <w:p w14:paraId="16E3634F" w14:textId="77777777" w:rsidR="00D52D04" w:rsidRPr="003628A1" w:rsidRDefault="00D52D04" w:rsidP="00136D79">
            <w:pPr>
              <w:pStyle w:val="TableBody"/>
              <w:jc w:val="center"/>
              <w:rPr>
                <w:sz w:val="16"/>
                <w:szCs w:val="16"/>
              </w:rPr>
            </w:pPr>
            <w:r w:rsidRPr="003628A1">
              <w:rPr>
                <w:sz w:val="16"/>
                <w:szCs w:val="16"/>
              </w:rPr>
              <w:t>1</w:t>
            </w:r>
          </w:p>
        </w:tc>
        <w:tc>
          <w:tcPr>
            <w:tcW w:w="1170" w:type="dxa"/>
            <w:vAlign w:val="center"/>
          </w:tcPr>
          <w:p w14:paraId="2C658406" w14:textId="77777777" w:rsidR="00D52D04" w:rsidRPr="003628A1" w:rsidRDefault="00D52D04" w:rsidP="00136D79">
            <w:pPr>
              <w:pStyle w:val="TableBody"/>
              <w:jc w:val="center"/>
              <w:rPr>
                <w:sz w:val="16"/>
                <w:szCs w:val="16"/>
              </w:rPr>
            </w:pPr>
            <w:r w:rsidRPr="003628A1">
              <w:rPr>
                <w:sz w:val="16"/>
                <w:szCs w:val="16"/>
              </w:rPr>
              <w:t>3</w:t>
            </w:r>
          </w:p>
        </w:tc>
        <w:tc>
          <w:tcPr>
            <w:tcW w:w="1170" w:type="dxa"/>
            <w:vAlign w:val="center"/>
          </w:tcPr>
          <w:p w14:paraId="4D86A81B" w14:textId="77777777" w:rsidR="00D52D04" w:rsidRPr="003628A1" w:rsidRDefault="00D52D04" w:rsidP="00136D79">
            <w:pPr>
              <w:pStyle w:val="TableBody"/>
              <w:jc w:val="center"/>
              <w:rPr>
                <w:sz w:val="16"/>
                <w:szCs w:val="16"/>
              </w:rPr>
            </w:pPr>
            <w:r w:rsidRPr="003628A1">
              <w:rPr>
                <w:sz w:val="16"/>
                <w:szCs w:val="16"/>
              </w:rPr>
              <w:t>No</w:t>
            </w:r>
          </w:p>
        </w:tc>
        <w:tc>
          <w:tcPr>
            <w:tcW w:w="2070" w:type="dxa"/>
            <w:vAlign w:val="center"/>
          </w:tcPr>
          <w:p w14:paraId="41EBEA0D" w14:textId="77777777" w:rsidR="00D52D04" w:rsidRPr="003628A1" w:rsidRDefault="00D52D04" w:rsidP="0021791D">
            <w:pPr>
              <w:pStyle w:val="TableBody"/>
              <w:rPr>
                <w:sz w:val="16"/>
                <w:szCs w:val="16"/>
              </w:rPr>
            </w:pPr>
          </w:p>
        </w:tc>
        <w:tc>
          <w:tcPr>
            <w:tcW w:w="1890" w:type="dxa"/>
            <w:vAlign w:val="center"/>
          </w:tcPr>
          <w:p w14:paraId="127ED130" w14:textId="77777777" w:rsidR="00D52D04" w:rsidRPr="003628A1" w:rsidRDefault="00D52D04" w:rsidP="0021791D">
            <w:pPr>
              <w:pStyle w:val="TableBody"/>
              <w:rPr>
                <w:sz w:val="16"/>
                <w:szCs w:val="16"/>
              </w:rPr>
            </w:pPr>
          </w:p>
        </w:tc>
        <w:tc>
          <w:tcPr>
            <w:tcW w:w="2160" w:type="dxa"/>
            <w:vAlign w:val="center"/>
          </w:tcPr>
          <w:p w14:paraId="262BD776" w14:textId="77777777" w:rsidR="00D52D04" w:rsidRPr="003628A1" w:rsidRDefault="00D52D04" w:rsidP="0021791D">
            <w:pPr>
              <w:pStyle w:val="TableBody"/>
              <w:rPr>
                <w:sz w:val="16"/>
                <w:szCs w:val="16"/>
              </w:rPr>
            </w:pPr>
          </w:p>
        </w:tc>
        <w:tc>
          <w:tcPr>
            <w:tcW w:w="2070" w:type="dxa"/>
            <w:vAlign w:val="center"/>
          </w:tcPr>
          <w:p w14:paraId="7AF5861B" w14:textId="77777777" w:rsidR="00D52D04" w:rsidRPr="003628A1" w:rsidRDefault="00D52D04" w:rsidP="0021791D">
            <w:pPr>
              <w:pStyle w:val="TableBody"/>
              <w:rPr>
                <w:sz w:val="16"/>
                <w:szCs w:val="16"/>
              </w:rPr>
            </w:pPr>
          </w:p>
        </w:tc>
      </w:tr>
      <w:tr w:rsidR="00D52D04" w:rsidRPr="003628A1" w14:paraId="495EC39A" w14:textId="77777777" w:rsidTr="00A75FA9">
        <w:trPr>
          <w:trHeight w:val="773"/>
        </w:trPr>
        <w:tc>
          <w:tcPr>
            <w:tcW w:w="810" w:type="dxa"/>
            <w:vAlign w:val="center"/>
          </w:tcPr>
          <w:p w14:paraId="40F45440" w14:textId="77777777" w:rsidR="00D52D04" w:rsidRPr="003628A1" w:rsidRDefault="00D52D04" w:rsidP="00136D79">
            <w:pPr>
              <w:pStyle w:val="TableBody"/>
              <w:jc w:val="center"/>
              <w:rPr>
                <w:sz w:val="16"/>
                <w:szCs w:val="16"/>
              </w:rPr>
            </w:pPr>
            <w:r w:rsidRPr="003628A1">
              <w:rPr>
                <w:sz w:val="16"/>
                <w:szCs w:val="16"/>
              </w:rPr>
              <w:t>141</w:t>
            </w:r>
          </w:p>
        </w:tc>
        <w:tc>
          <w:tcPr>
            <w:tcW w:w="1530" w:type="dxa"/>
            <w:vAlign w:val="center"/>
          </w:tcPr>
          <w:p w14:paraId="7850F5E9" w14:textId="39808531" w:rsidR="00D52D04" w:rsidRPr="003628A1" w:rsidRDefault="00D52D04" w:rsidP="0021791D">
            <w:pPr>
              <w:pStyle w:val="TableBody"/>
              <w:rPr>
                <w:sz w:val="16"/>
                <w:szCs w:val="16"/>
              </w:rPr>
            </w:pPr>
            <w:r w:rsidRPr="003628A1">
              <w:rPr>
                <w:sz w:val="16"/>
                <w:szCs w:val="16"/>
              </w:rPr>
              <w:t>Fixed</w:t>
            </w:r>
            <w:r w:rsidR="004B0933">
              <w:rPr>
                <w:sz w:val="16"/>
                <w:szCs w:val="16"/>
              </w:rPr>
              <w:t xml:space="preserve"> </w:t>
            </w:r>
            <w:r w:rsidRPr="003628A1">
              <w:rPr>
                <w:sz w:val="16"/>
                <w:szCs w:val="16"/>
              </w:rPr>
              <w:t>Wholesale</w:t>
            </w:r>
            <w:r w:rsidR="004B0933">
              <w:rPr>
                <w:sz w:val="16"/>
                <w:szCs w:val="16"/>
              </w:rPr>
              <w:t xml:space="preserve"> </w:t>
            </w:r>
            <w:r w:rsidRPr="003628A1">
              <w:rPr>
                <w:sz w:val="16"/>
                <w:szCs w:val="16"/>
              </w:rPr>
              <w:t>Charge</w:t>
            </w:r>
            <w:r w:rsidR="004B0933">
              <w:rPr>
                <w:sz w:val="16"/>
                <w:szCs w:val="16"/>
              </w:rPr>
              <w:t xml:space="preserve"> </w:t>
            </w:r>
            <w:r w:rsidRPr="003628A1">
              <w:rPr>
                <w:sz w:val="16"/>
                <w:szCs w:val="16"/>
              </w:rPr>
              <w:t>Rate</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p>
        </w:tc>
        <w:tc>
          <w:tcPr>
            <w:tcW w:w="1170" w:type="dxa"/>
            <w:vAlign w:val="center"/>
          </w:tcPr>
          <w:p w14:paraId="54F6E39B" w14:textId="77777777" w:rsidR="00D52D04" w:rsidRPr="003628A1" w:rsidRDefault="00D52D04" w:rsidP="00136D79">
            <w:pPr>
              <w:pStyle w:val="TableBody"/>
              <w:jc w:val="center"/>
              <w:rPr>
                <w:sz w:val="16"/>
                <w:szCs w:val="16"/>
              </w:rPr>
            </w:pPr>
            <w:r w:rsidRPr="003628A1">
              <w:rPr>
                <w:sz w:val="16"/>
                <w:szCs w:val="16"/>
              </w:rPr>
              <w:t>1</w:t>
            </w:r>
          </w:p>
        </w:tc>
        <w:tc>
          <w:tcPr>
            <w:tcW w:w="1170" w:type="dxa"/>
            <w:vAlign w:val="center"/>
          </w:tcPr>
          <w:p w14:paraId="1E8683CF" w14:textId="77777777" w:rsidR="00D52D04" w:rsidRPr="003628A1" w:rsidRDefault="00D52D04" w:rsidP="00136D79">
            <w:pPr>
              <w:pStyle w:val="TableBody"/>
              <w:jc w:val="center"/>
              <w:rPr>
                <w:sz w:val="16"/>
                <w:szCs w:val="16"/>
              </w:rPr>
            </w:pPr>
            <w:r w:rsidRPr="003628A1">
              <w:rPr>
                <w:sz w:val="16"/>
                <w:szCs w:val="16"/>
              </w:rPr>
              <w:t>3</w:t>
            </w:r>
          </w:p>
        </w:tc>
        <w:tc>
          <w:tcPr>
            <w:tcW w:w="1170" w:type="dxa"/>
            <w:vAlign w:val="center"/>
          </w:tcPr>
          <w:p w14:paraId="297B4F27" w14:textId="77777777" w:rsidR="00D52D04" w:rsidRPr="003628A1" w:rsidRDefault="00D52D04" w:rsidP="00136D79">
            <w:pPr>
              <w:pStyle w:val="TableBody"/>
              <w:jc w:val="center"/>
              <w:rPr>
                <w:sz w:val="16"/>
                <w:szCs w:val="16"/>
              </w:rPr>
            </w:pPr>
            <w:r w:rsidRPr="003628A1">
              <w:rPr>
                <w:sz w:val="16"/>
                <w:szCs w:val="16"/>
              </w:rPr>
              <w:t>No</w:t>
            </w:r>
          </w:p>
        </w:tc>
        <w:tc>
          <w:tcPr>
            <w:tcW w:w="2070" w:type="dxa"/>
            <w:vAlign w:val="center"/>
          </w:tcPr>
          <w:p w14:paraId="7A98526C" w14:textId="77777777" w:rsidR="00D52D04" w:rsidRPr="003628A1" w:rsidRDefault="00D52D04" w:rsidP="0021791D">
            <w:pPr>
              <w:pStyle w:val="TableBody"/>
              <w:rPr>
                <w:sz w:val="16"/>
                <w:szCs w:val="16"/>
              </w:rPr>
            </w:pPr>
          </w:p>
        </w:tc>
        <w:tc>
          <w:tcPr>
            <w:tcW w:w="1890" w:type="dxa"/>
            <w:vAlign w:val="center"/>
          </w:tcPr>
          <w:p w14:paraId="409EEF79" w14:textId="77777777" w:rsidR="00D52D04" w:rsidRPr="003628A1" w:rsidRDefault="00D52D04" w:rsidP="0021791D">
            <w:pPr>
              <w:pStyle w:val="TableBody"/>
              <w:rPr>
                <w:sz w:val="16"/>
                <w:szCs w:val="16"/>
              </w:rPr>
            </w:pPr>
          </w:p>
        </w:tc>
        <w:tc>
          <w:tcPr>
            <w:tcW w:w="2160" w:type="dxa"/>
            <w:vAlign w:val="center"/>
          </w:tcPr>
          <w:p w14:paraId="2C55C0B6" w14:textId="77777777" w:rsidR="00D52D04" w:rsidRPr="003628A1" w:rsidRDefault="00D52D04" w:rsidP="0021791D">
            <w:pPr>
              <w:pStyle w:val="TableBody"/>
              <w:rPr>
                <w:sz w:val="16"/>
                <w:szCs w:val="16"/>
              </w:rPr>
            </w:pPr>
          </w:p>
        </w:tc>
        <w:tc>
          <w:tcPr>
            <w:tcW w:w="2070" w:type="dxa"/>
            <w:vAlign w:val="center"/>
          </w:tcPr>
          <w:p w14:paraId="70CED218" w14:textId="77777777" w:rsidR="00D52D04" w:rsidRPr="003628A1" w:rsidRDefault="00D52D04" w:rsidP="0021791D">
            <w:pPr>
              <w:pStyle w:val="TableBody"/>
              <w:rPr>
                <w:sz w:val="16"/>
                <w:szCs w:val="16"/>
              </w:rPr>
            </w:pPr>
          </w:p>
        </w:tc>
      </w:tr>
      <w:tr w:rsidR="00D52D04" w:rsidRPr="003628A1" w14:paraId="1818D98B" w14:textId="77777777" w:rsidTr="00A75FA9">
        <w:trPr>
          <w:trHeight w:val="773"/>
        </w:trPr>
        <w:tc>
          <w:tcPr>
            <w:tcW w:w="810" w:type="dxa"/>
            <w:vAlign w:val="center"/>
          </w:tcPr>
          <w:p w14:paraId="5382BF8A" w14:textId="77777777" w:rsidR="00D52D04" w:rsidRPr="003628A1" w:rsidRDefault="00D52D04" w:rsidP="00136D79">
            <w:pPr>
              <w:pStyle w:val="TableBody"/>
              <w:jc w:val="center"/>
              <w:rPr>
                <w:sz w:val="16"/>
                <w:szCs w:val="16"/>
              </w:rPr>
            </w:pPr>
            <w:r w:rsidRPr="003628A1">
              <w:rPr>
                <w:sz w:val="16"/>
                <w:szCs w:val="16"/>
              </w:rPr>
              <w:lastRenderedPageBreak/>
              <w:t>142</w:t>
            </w:r>
          </w:p>
        </w:tc>
        <w:tc>
          <w:tcPr>
            <w:tcW w:w="1530" w:type="dxa"/>
            <w:vAlign w:val="center"/>
          </w:tcPr>
          <w:p w14:paraId="59FAEDBE" w14:textId="3AF580DC" w:rsidR="00D52D04" w:rsidRPr="003628A1" w:rsidRDefault="00D52D04" w:rsidP="0021791D">
            <w:pPr>
              <w:pStyle w:val="TableBody"/>
              <w:rPr>
                <w:sz w:val="16"/>
                <w:szCs w:val="16"/>
              </w:rPr>
            </w:pPr>
            <w:r w:rsidRPr="003628A1">
              <w:rPr>
                <w:sz w:val="16"/>
                <w:szCs w:val="16"/>
              </w:rPr>
              <w:t>Regulated</w:t>
            </w:r>
            <w:r w:rsidR="004B0933">
              <w:rPr>
                <w:sz w:val="16"/>
                <w:szCs w:val="16"/>
              </w:rPr>
              <w:t xml:space="preserve"> </w:t>
            </w:r>
            <w:r w:rsidRPr="003628A1">
              <w:rPr>
                <w:sz w:val="16"/>
                <w:szCs w:val="16"/>
              </w:rPr>
              <w:t>Price</w:t>
            </w:r>
            <w:r w:rsidR="004B0933">
              <w:rPr>
                <w:sz w:val="16"/>
                <w:szCs w:val="16"/>
              </w:rPr>
              <w:t xml:space="preserve"> </w:t>
            </w:r>
            <w:r w:rsidRPr="003628A1">
              <w:rPr>
                <w:sz w:val="16"/>
                <w:szCs w:val="16"/>
              </w:rPr>
              <w:t>Plan</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p>
        </w:tc>
        <w:tc>
          <w:tcPr>
            <w:tcW w:w="1170" w:type="dxa"/>
            <w:vAlign w:val="center"/>
          </w:tcPr>
          <w:p w14:paraId="0A7F7F59" w14:textId="77777777" w:rsidR="00D52D04" w:rsidRPr="003628A1" w:rsidRDefault="00D52D04" w:rsidP="00136D79">
            <w:pPr>
              <w:pStyle w:val="TableBody"/>
              <w:jc w:val="center"/>
              <w:rPr>
                <w:sz w:val="16"/>
                <w:szCs w:val="16"/>
              </w:rPr>
            </w:pPr>
            <w:r w:rsidRPr="003628A1">
              <w:rPr>
                <w:sz w:val="16"/>
                <w:szCs w:val="16"/>
              </w:rPr>
              <w:t>1</w:t>
            </w:r>
          </w:p>
        </w:tc>
        <w:tc>
          <w:tcPr>
            <w:tcW w:w="1170" w:type="dxa"/>
            <w:vAlign w:val="center"/>
          </w:tcPr>
          <w:p w14:paraId="58452D55" w14:textId="77777777" w:rsidR="00D52D04" w:rsidRPr="003628A1" w:rsidRDefault="00D52D04" w:rsidP="00136D79">
            <w:pPr>
              <w:pStyle w:val="TableBody"/>
              <w:jc w:val="center"/>
              <w:rPr>
                <w:sz w:val="16"/>
                <w:szCs w:val="16"/>
              </w:rPr>
            </w:pPr>
            <w:r w:rsidRPr="003628A1">
              <w:rPr>
                <w:sz w:val="16"/>
                <w:szCs w:val="16"/>
              </w:rPr>
              <w:t>3</w:t>
            </w:r>
          </w:p>
        </w:tc>
        <w:tc>
          <w:tcPr>
            <w:tcW w:w="1170" w:type="dxa"/>
            <w:vAlign w:val="center"/>
          </w:tcPr>
          <w:p w14:paraId="70E8F1F7" w14:textId="77777777" w:rsidR="00D52D04" w:rsidRPr="003628A1" w:rsidRDefault="00D52D04" w:rsidP="00136D79">
            <w:pPr>
              <w:pStyle w:val="TableBody"/>
              <w:jc w:val="center"/>
              <w:rPr>
                <w:sz w:val="16"/>
                <w:szCs w:val="16"/>
              </w:rPr>
            </w:pPr>
            <w:r w:rsidRPr="003628A1">
              <w:rPr>
                <w:sz w:val="16"/>
                <w:szCs w:val="16"/>
              </w:rPr>
              <w:t>No</w:t>
            </w:r>
          </w:p>
        </w:tc>
        <w:tc>
          <w:tcPr>
            <w:tcW w:w="2070" w:type="dxa"/>
            <w:vAlign w:val="center"/>
          </w:tcPr>
          <w:p w14:paraId="339773A3" w14:textId="77777777" w:rsidR="00D52D04" w:rsidRPr="003628A1" w:rsidRDefault="00D52D04" w:rsidP="0021791D">
            <w:pPr>
              <w:pStyle w:val="TableBody"/>
              <w:rPr>
                <w:sz w:val="16"/>
                <w:szCs w:val="16"/>
              </w:rPr>
            </w:pPr>
          </w:p>
        </w:tc>
        <w:tc>
          <w:tcPr>
            <w:tcW w:w="1890" w:type="dxa"/>
            <w:vAlign w:val="center"/>
          </w:tcPr>
          <w:p w14:paraId="543C0510" w14:textId="77777777" w:rsidR="00D52D04" w:rsidRPr="003628A1" w:rsidRDefault="00D52D04" w:rsidP="0021791D">
            <w:pPr>
              <w:pStyle w:val="TableBody"/>
              <w:rPr>
                <w:sz w:val="16"/>
                <w:szCs w:val="16"/>
              </w:rPr>
            </w:pPr>
          </w:p>
        </w:tc>
        <w:tc>
          <w:tcPr>
            <w:tcW w:w="2160" w:type="dxa"/>
            <w:vAlign w:val="center"/>
          </w:tcPr>
          <w:p w14:paraId="1D9B1048" w14:textId="77777777" w:rsidR="00D52D04" w:rsidRPr="003628A1" w:rsidRDefault="00D52D04" w:rsidP="0021791D">
            <w:pPr>
              <w:pStyle w:val="TableBody"/>
              <w:rPr>
                <w:sz w:val="16"/>
                <w:szCs w:val="16"/>
              </w:rPr>
            </w:pPr>
          </w:p>
        </w:tc>
        <w:tc>
          <w:tcPr>
            <w:tcW w:w="2070" w:type="dxa"/>
            <w:vAlign w:val="center"/>
          </w:tcPr>
          <w:p w14:paraId="60CC48FC" w14:textId="77777777" w:rsidR="00D52D04" w:rsidRPr="003628A1" w:rsidRDefault="00D52D04" w:rsidP="0021791D">
            <w:pPr>
              <w:pStyle w:val="TableBody"/>
              <w:rPr>
                <w:sz w:val="16"/>
                <w:szCs w:val="16"/>
              </w:rPr>
            </w:pPr>
          </w:p>
        </w:tc>
      </w:tr>
      <w:tr w:rsidR="00D52D04" w:rsidRPr="003628A1" w14:paraId="592C29FC" w14:textId="77777777" w:rsidTr="00A75FA9">
        <w:trPr>
          <w:trHeight w:val="773"/>
        </w:trPr>
        <w:tc>
          <w:tcPr>
            <w:tcW w:w="810" w:type="dxa"/>
            <w:vAlign w:val="center"/>
          </w:tcPr>
          <w:p w14:paraId="0C5E75DA" w14:textId="77777777" w:rsidR="00D52D04" w:rsidRPr="003628A1" w:rsidRDefault="00D52D04" w:rsidP="00136D79">
            <w:pPr>
              <w:pStyle w:val="TableBody"/>
              <w:jc w:val="center"/>
              <w:rPr>
                <w:sz w:val="16"/>
                <w:szCs w:val="16"/>
              </w:rPr>
            </w:pPr>
            <w:r w:rsidRPr="003628A1">
              <w:rPr>
                <w:sz w:val="16"/>
                <w:szCs w:val="16"/>
              </w:rPr>
              <w:t>143</w:t>
            </w:r>
          </w:p>
        </w:tc>
        <w:tc>
          <w:tcPr>
            <w:tcW w:w="1530" w:type="dxa"/>
            <w:vAlign w:val="center"/>
          </w:tcPr>
          <w:p w14:paraId="1EDBE332" w14:textId="32B1C186" w:rsidR="00D52D04" w:rsidRPr="003628A1" w:rsidRDefault="00D52D04" w:rsidP="0021791D">
            <w:pPr>
              <w:pStyle w:val="TableBody"/>
              <w:rPr>
                <w:sz w:val="16"/>
                <w:szCs w:val="16"/>
              </w:rPr>
            </w:pPr>
            <w:r w:rsidRPr="003628A1">
              <w:rPr>
                <w:sz w:val="16"/>
                <w:szCs w:val="16"/>
              </w:rPr>
              <w:t>NUG</w:t>
            </w:r>
            <w:r w:rsidR="004B0933">
              <w:rPr>
                <w:sz w:val="16"/>
                <w:szCs w:val="16"/>
              </w:rPr>
              <w:t xml:space="preserve"> </w:t>
            </w:r>
            <w:r w:rsidRPr="003628A1">
              <w:rPr>
                <w:sz w:val="16"/>
                <w:szCs w:val="16"/>
              </w:rPr>
              <w:t>Contract</w:t>
            </w:r>
            <w:r w:rsidR="004B0933">
              <w:rPr>
                <w:sz w:val="16"/>
                <w:szCs w:val="16"/>
              </w:rPr>
              <w:t xml:space="preserve"> </w:t>
            </w:r>
            <w:r w:rsidRPr="003628A1">
              <w:rPr>
                <w:sz w:val="16"/>
                <w:szCs w:val="16"/>
              </w:rPr>
              <w:t>Adjustment</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p>
        </w:tc>
        <w:tc>
          <w:tcPr>
            <w:tcW w:w="1170" w:type="dxa"/>
            <w:vAlign w:val="center"/>
          </w:tcPr>
          <w:p w14:paraId="74A7B513" w14:textId="77777777" w:rsidR="00D52D04" w:rsidRPr="003628A1" w:rsidRDefault="00D52D04" w:rsidP="00136D79">
            <w:pPr>
              <w:pStyle w:val="TableBody"/>
              <w:jc w:val="center"/>
              <w:rPr>
                <w:sz w:val="16"/>
                <w:szCs w:val="16"/>
              </w:rPr>
            </w:pPr>
            <w:r w:rsidRPr="003628A1">
              <w:rPr>
                <w:sz w:val="16"/>
                <w:szCs w:val="16"/>
              </w:rPr>
              <w:t>1</w:t>
            </w:r>
          </w:p>
        </w:tc>
        <w:tc>
          <w:tcPr>
            <w:tcW w:w="1170" w:type="dxa"/>
            <w:vAlign w:val="center"/>
          </w:tcPr>
          <w:p w14:paraId="60DA97C8" w14:textId="77777777" w:rsidR="00D52D04" w:rsidRPr="003628A1" w:rsidRDefault="00D52D04" w:rsidP="00136D79">
            <w:pPr>
              <w:pStyle w:val="TableBody"/>
              <w:jc w:val="center"/>
              <w:rPr>
                <w:sz w:val="16"/>
                <w:szCs w:val="16"/>
              </w:rPr>
            </w:pPr>
            <w:r w:rsidRPr="003628A1">
              <w:rPr>
                <w:sz w:val="16"/>
                <w:szCs w:val="16"/>
              </w:rPr>
              <w:t>3</w:t>
            </w:r>
          </w:p>
        </w:tc>
        <w:tc>
          <w:tcPr>
            <w:tcW w:w="1170" w:type="dxa"/>
            <w:vAlign w:val="center"/>
          </w:tcPr>
          <w:p w14:paraId="3CFDB37D" w14:textId="77777777" w:rsidR="00D52D04" w:rsidRPr="003628A1" w:rsidRDefault="00D52D04" w:rsidP="00136D79">
            <w:pPr>
              <w:pStyle w:val="TableBody"/>
              <w:jc w:val="center"/>
              <w:rPr>
                <w:sz w:val="16"/>
                <w:szCs w:val="16"/>
              </w:rPr>
            </w:pPr>
            <w:r w:rsidRPr="003628A1">
              <w:rPr>
                <w:sz w:val="16"/>
                <w:szCs w:val="16"/>
              </w:rPr>
              <w:t>No</w:t>
            </w:r>
          </w:p>
        </w:tc>
        <w:tc>
          <w:tcPr>
            <w:tcW w:w="2070" w:type="dxa"/>
            <w:vAlign w:val="center"/>
          </w:tcPr>
          <w:p w14:paraId="6BDBA876" w14:textId="77777777" w:rsidR="00D52D04" w:rsidRPr="003628A1" w:rsidRDefault="00D52D04" w:rsidP="0021791D">
            <w:pPr>
              <w:pStyle w:val="TableBody"/>
              <w:rPr>
                <w:sz w:val="16"/>
                <w:szCs w:val="16"/>
              </w:rPr>
            </w:pPr>
          </w:p>
        </w:tc>
        <w:tc>
          <w:tcPr>
            <w:tcW w:w="1890" w:type="dxa"/>
            <w:vAlign w:val="center"/>
          </w:tcPr>
          <w:p w14:paraId="64DA9FD7" w14:textId="77777777" w:rsidR="00D52D04" w:rsidRPr="003628A1" w:rsidRDefault="00D52D04" w:rsidP="0021791D">
            <w:pPr>
              <w:pStyle w:val="TableBody"/>
              <w:rPr>
                <w:sz w:val="16"/>
                <w:szCs w:val="16"/>
              </w:rPr>
            </w:pPr>
          </w:p>
        </w:tc>
        <w:tc>
          <w:tcPr>
            <w:tcW w:w="2160" w:type="dxa"/>
            <w:vAlign w:val="center"/>
          </w:tcPr>
          <w:p w14:paraId="3232E761" w14:textId="77777777" w:rsidR="00D52D04" w:rsidRPr="003628A1" w:rsidRDefault="00D52D04" w:rsidP="0021791D">
            <w:pPr>
              <w:pStyle w:val="TableBody"/>
              <w:rPr>
                <w:sz w:val="16"/>
                <w:szCs w:val="16"/>
              </w:rPr>
            </w:pPr>
          </w:p>
        </w:tc>
        <w:tc>
          <w:tcPr>
            <w:tcW w:w="2070" w:type="dxa"/>
            <w:vAlign w:val="center"/>
          </w:tcPr>
          <w:p w14:paraId="65E339C5" w14:textId="77777777" w:rsidR="00D52D04" w:rsidRPr="003628A1" w:rsidRDefault="00D52D04" w:rsidP="0021791D">
            <w:pPr>
              <w:pStyle w:val="TableBody"/>
              <w:rPr>
                <w:sz w:val="16"/>
                <w:szCs w:val="16"/>
              </w:rPr>
            </w:pPr>
          </w:p>
        </w:tc>
      </w:tr>
      <w:tr w:rsidR="00D52D04" w:rsidRPr="003628A1" w14:paraId="1F00D1A2" w14:textId="77777777" w:rsidTr="00A75FA9">
        <w:trPr>
          <w:trHeight w:val="773"/>
        </w:trPr>
        <w:tc>
          <w:tcPr>
            <w:tcW w:w="810" w:type="dxa"/>
            <w:vAlign w:val="center"/>
          </w:tcPr>
          <w:p w14:paraId="0E538636" w14:textId="77777777" w:rsidR="00D52D04" w:rsidRPr="003628A1" w:rsidRDefault="00D52D04" w:rsidP="00136D79">
            <w:pPr>
              <w:pStyle w:val="TableBody"/>
              <w:jc w:val="center"/>
              <w:rPr>
                <w:sz w:val="16"/>
                <w:szCs w:val="16"/>
              </w:rPr>
            </w:pPr>
            <w:r w:rsidRPr="003628A1">
              <w:rPr>
                <w:sz w:val="16"/>
                <w:szCs w:val="16"/>
              </w:rPr>
              <w:t>144</w:t>
            </w:r>
          </w:p>
        </w:tc>
        <w:tc>
          <w:tcPr>
            <w:tcW w:w="1530" w:type="dxa"/>
            <w:vAlign w:val="center"/>
          </w:tcPr>
          <w:p w14:paraId="35507B0B" w14:textId="0B86BCEB" w:rsidR="00D52D04" w:rsidRPr="003628A1" w:rsidRDefault="00D52D04" w:rsidP="0021791D">
            <w:pPr>
              <w:pStyle w:val="TableBody"/>
              <w:rPr>
                <w:sz w:val="16"/>
                <w:szCs w:val="16"/>
              </w:rPr>
            </w:pPr>
            <w:r w:rsidRPr="003628A1">
              <w:rPr>
                <w:sz w:val="16"/>
                <w:szCs w:val="16"/>
              </w:rPr>
              <w:t>Regulated</w:t>
            </w:r>
            <w:r w:rsidR="004B0933">
              <w:rPr>
                <w:sz w:val="16"/>
                <w:szCs w:val="16"/>
              </w:rPr>
              <w:t xml:space="preserve"> </w:t>
            </w:r>
            <w:r w:rsidRPr="003628A1">
              <w:rPr>
                <w:sz w:val="16"/>
                <w:szCs w:val="16"/>
              </w:rPr>
              <w:t>Nuclear</w:t>
            </w:r>
            <w:r w:rsidR="004B0933">
              <w:rPr>
                <w:sz w:val="16"/>
                <w:szCs w:val="16"/>
              </w:rPr>
              <w:t xml:space="preserve"> </w:t>
            </w:r>
            <w:r w:rsidRPr="003628A1">
              <w:rPr>
                <w:sz w:val="16"/>
                <w:szCs w:val="16"/>
              </w:rPr>
              <w:t>Generation</w:t>
            </w:r>
            <w:r w:rsidR="004B0933">
              <w:rPr>
                <w:sz w:val="16"/>
                <w:szCs w:val="16"/>
              </w:rPr>
              <w:t xml:space="preserve"> </w:t>
            </w:r>
            <w:r w:rsidRPr="003628A1">
              <w:rPr>
                <w:sz w:val="16"/>
                <w:szCs w:val="16"/>
              </w:rPr>
              <w:t>Adjustment</w:t>
            </w:r>
            <w:r w:rsidR="004B0933">
              <w:rPr>
                <w:sz w:val="16"/>
                <w:szCs w:val="16"/>
              </w:rPr>
              <w:t xml:space="preserve"> </w:t>
            </w:r>
            <w:r w:rsidRPr="003628A1">
              <w:rPr>
                <w:sz w:val="16"/>
                <w:szCs w:val="16"/>
              </w:rPr>
              <w:t>Amount</w:t>
            </w:r>
          </w:p>
        </w:tc>
        <w:tc>
          <w:tcPr>
            <w:tcW w:w="1170" w:type="dxa"/>
            <w:vAlign w:val="center"/>
          </w:tcPr>
          <w:p w14:paraId="6B8D1C07" w14:textId="77777777" w:rsidR="00D52D04" w:rsidRPr="003628A1" w:rsidRDefault="00D52D04" w:rsidP="00136D79">
            <w:pPr>
              <w:pStyle w:val="TableBody"/>
              <w:jc w:val="center"/>
              <w:rPr>
                <w:sz w:val="16"/>
                <w:szCs w:val="16"/>
              </w:rPr>
            </w:pPr>
            <w:r w:rsidRPr="003628A1">
              <w:rPr>
                <w:sz w:val="16"/>
                <w:szCs w:val="16"/>
              </w:rPr>
              <w:t>1</w:t>
            </w:r>
          </w:p>
        </w:tc>
        <w:tc>
          <w:tcPr>
            <w:tcW w:w="1170" w:type="dxa"/>
            <w:vAlign w:val="center"/>
          </w:tcPr>
          <w:p w14:paraId="1F7919E1" w14:textId="77777777" w:rsidR="00D52D04" w:rsidRPr="003628A1" w:rsidRDefault="00D52D04" w:rsidP="00136D79">
            <w:pPr>
              <w:pStyle w:val="TableBody"/>
              <w:jc w:val="center"/>
              <w:rPr>
                <w:sz w:val="16"/>
                <w:szCs w:val="16"/>
              </w:rPr>
            </w:pPr>
            <w:r w:rsidRPr="003628A1">
              <w:rPr>
                <w:sz w:val="16"/>
                <w:szCs w:val="16"/>
              </w:rPr>
              <w:t>3</w:t>
            </w:r>
          </w:p>
        </w:tc>
        <w:tc>
          <w:tcPr>
            <w:tcW w:w="1170" w:type="dxa"/>
            <w:vAlign w:val="center"/>
          </w:tcPr>
          <w:p w14:paraId="03E27E6B" w14:textId="77777777" w:rsidR="00D52D04" w:rsidRPr="003628A1" w:rsidRDefault="00D52D04" w:rsidP="00136D79">
            <w:pPr>
              <w:pStyle w:val="TableBody"/>
              <w:jc w:val="center"/>
              <w:rPr>
                <w:sz w:val="16"/>
                <w:szCs w:val="16"/>
              </w:rPr>
            </w:pPr>
            <w:r w:rsidRPr="003628A1">
              <w:rPr>
                <w:sz w:val="16"/>
                <w:szCs w:val="16"/>
              </w:rPr>
              <w:t>No</w:t>
            </w:r>
          </w:p>
        </w:tc>
        <w:tc>
          <w:tcPr>
            <w:tcW w:w="2070" w:type="dxa"/>
            <w:vAlign w:val="center"/>
          </w:tcPr>
          <w:p w14:paraId="231892C2" w14:textId="77777777" w:rsidR="00D52D04" w:rsidRPr="003628A1" w:rsidRDefault="00D52D04" w:rsidP="0021791D">
            <w:pPr>
              <w:pStyle w:val="TableBody"/>
              <w:rPr>
                <w:sz w:val="16"/>
                <w:szCs w:val="16"/>
              </w:rPr>
            </w:pPr>
          </w:p>
        </w:tc>
        <w:tc>
          <w:tcPr>
            <w:tcW w:w="1890" w:type="dxa"/>
            <w:vAlign w:val="center"/>
          </w:tcPr>
          <w:p w14:paraId="00C2E5B0" w14:textId="77777777" w:rsidR="00D52D04" w:rsidRPr="003628A1" w:rsidRDefault="00D52D04" w:rsidP="0021791D">
            <w:pPr>
              <w:pStyle w:val="TableBody"/>
              <w:rPr>
                <w:sz w:val="16"/>
                <w:szCs w:val="16"/>
              </w:rPr>
            </w:pPr>
          </w:p>
        </w:tc>
        <w:tc>
          <w:tcPr>
            <w:tcW w:w="2160" w:type="dxa"/>
            <w:vAlign w:val="center"/>
          </w:tcPr>
          <w:p w14:paraId="4FF22FCF" w14:textId="77777777" w:rsidR="00D52D04" w:rsidRPr="003628A1" w:rsidRDefault="00D52D04" w:rsidP="0021791D">
            <w:pPr>
              <w:pStyle w:val="TableBody"/>
              <w:rPr>
                <w:sz w:val="16"/>
                <w:szCs w:val="16"/>
              </w:rPr>
            </w:pPr>
          </w:p>
        </w:tc>
        <w:tc>
          <w:tcPr>
            <w:tcW w:w="2070" w:type="dxa"/>
            <w:vAlign w:val="center"/>
          </w:tcPr>
          <w:p w14:paraId="1920EBC0" w14:textId="77777777" w:rsidR="00D52D04" w:rsidRPr="003628A1" w:rsidRDefault="00D52D04" w:rsidP="0021791D">
            <w:pPr>
              <w:pStyle w:val="TableBody"/>
              <w:rPr>
                <w:sz w:val="16"/>
                <w:szCs w:val="16"/>
              </w:rPr>
            </w:pPr>
          </w:p>
        </w:tc>
      </w:tr>
      <w:tr w:rsidR="00D52D04" w:rsidRPr="003628A1" w14:paraId="11ACBD6B" w14:textId="77777777" w:rsidTr="00A75FA9">
        <w:trPr>
          <w:trHeight w:val="773"/>
        </w:trPr>
        <w:tc>
          <w:tcPr>
            <w:tcW w:w="810" w:type="dxa"/>
            <w:vAlign w:val="center"/>
          </w:tcPr>
          <w:p w14:paraId="7D77061F" w14:textId="77777777" w:rsidR="00D52D04" w:rsidRPr="003628A1" w:rsidRDefault="00D52D04" w:rsidP="00136D79">
            <w:pPr>
              <w:pStyle w:val="TableBody"/>
              <w:jc w:val="center"/>
              <w:rPr>
                <w:sz w:val="16"/>
                <w:szCs w:val="16"/>
              </w:rPr>
            </w:pPr>
            <w:r w:rsidRPr="003628A1">
              <w:rPr>
                <w:sz w:val="16"/>
                <w:szCs w:val="16"/>
              </w:rPr>
              <w:t>145</w:t>
            </w:r>
          </w:p>
        </w:tc>
        <w:tc>
          <w:tcPr>
            <w:tcW w:w="1530" w:type="dxa"/>
            <w:vAlign w:val="center"/>
          </w:tcPr>
          <w:p w14:paraId="5A32BE09" w14:textId="5426FA69" w:rsidR="00D52D04" w:rsidRPr="003628A1" w:rsidRDefault="00D52D04" w:rsidP="0021791D">
            <w:pPr>
              <w:pStyle w:val="TableBody"/>
              <w:rPr>
                <w:sz w:val="16"/>
                <w:szCs w:val="16"/>
              </w:rPr>
            </w:pPr>
            <w:r w:rsidRPr="003628A1">
              <w:rPr>
                <w:sz w:val="16"/>
                <w:szCs w:val="16"/>
              </w:rPr>
              <w:t>Regulated</w:t>
            </w:r>
            <w:r w:rsidR="004B0933">
              <w:rPr>
                <w:sz w:val="16"/>
                <w:szCs w:val="16"/>
              </w:rPr>
              <w:t xml:space="preserve"> </w:t>
            </w:r>
            <w:r w:rsidRPr="003628A1">
              <w:rPr>
                <w:sz w:val="16"/>
                <w:szCs w:val="16"/>
              </w:rPr>
              <w:t>Hydroelectric</w:t>
            </w:r>
            <w:r w:rsidR="004B0933">
              <w:rPr>
                <w:sz w:val="16"/>
                <w:szCs w:val="16"/>
              </w:rPr>
              <w:t xml:space="preserve"> </w:t>
            </w:r>
            <w:r w:rsidRPr="003628A1">
              <w:rPr>
                <w:sz w:val="16"/>
                <w:szCs w:val="16"/>
              </w:rPr>
              <w:t>Generation</w:t>
            </w:r>
            <w:r w:rsidR="004B0933">
              <w:rPr>
                <w:sz w:val="16"/>
                <w:szCs w:val="16"/>
              </w:rPr>
              <w:t xml:space="preserve"> </w:t>
            </w:r>
            <w:r w:rsidRPr="003628A1">
              <w:rPr>
                <w:sz w:val="16"/>
                <w:szCs w:val="16"/>
              </w:rPr>
              <w:t>Adjustment</w:t>
            </w:r>
            <w:r w:rsidR="004B0933">
              <w:rPr>
                <w:sz w:val="16"/>
                <w:szCs w:val="16"/>
              </w:rPr>
              <w:t xml:space="preserve"> </w:t>
            </w:r>
            <w:r w:rsidRPr="003628A1">
              <w:rPr>
                <w:sz w:val="16"/>
                <w:szCs w:val="16"/>
              </w:rPr>
              <w:t>Amount</w:t>
            </w:r>
          </w:p>
        </w:tc>
        <w:tc>
          <w:tcPr>
            <w:tcW w:w="1170" w:type="dxa"/>
            <w:vAlign w:val="center"/>
          </w:tcPr>
          <w:p w14:paraId="67B132F6" w14:textId="77777777" w:rsidR="00D52D04" w:rsidRPr="003628A1" w:rsidRDefault="00D52D04" w:rsidP="00136D79">
            <w:pPr>
              <w:pStyle w:val="TableBody"/>
              <w:jc w:val="center"/>
              <w:rPr>
                <w:sz w:val="16"/>
                <w:szCs w:val="16"/>
              </w:rPr>
            </w:pPr>
            <w:r w:rsidRPr="003628A1">
              <w:rPr>
                <w:sz w:val="16"/>
                <w:szCs w:val="16"/>
              </w:rPr>
              <w:t>1</w:t>
            </w:r>
          </w:p>
        </w:tc>
        <w:tc>
          <w:tcPr>
            <w:tcW w:w="1170" w:type="dxa"/>
            <w:vAlign w:val="center"/>
          </w:tcPr>
          <w:p w14:paraId="13FD0374" w14:textId="77777777" w:rsidR="00D52D04" w:rsidRPr="003628A1" w:rsidRDefault="00D52D04" w:rsidP="00136D79">
            <w:pPr>
              <w:pStyle w:val="TableBody"/>
              <w:jc w:val="center"/>
              <w:rPr>
                <w:sz w:val="16"/>
                <w:szCs w:val="16"/>
              </w:rPr>
            </w:pPr>
            <w:r w:rsidRPr="003628A1">
              <w:rPr>
                <w:sz w:val="16"/>
                <w:szCs w:val="16"/>
              </w:rPr>
              <w:t>3</w:t>
            </w:r>
          </w:p>
        </w:tc>
        <w:tc>
          <w:tcPr>
            <w:tcW w:w="1170" w:type="dxa"/>
            <w:vAlign w:val="center"/>
          </w:tcPr>
          <w:p w14:paraId="6C7A24D2" w14:textId="77777777" w:rsidR="00D52D04" w:rsidRPr="003628A1" w:rsidRDefault="00D52D04" w:rsidP="00136D79">
            <w:pPr>
              <w:pStyle w:val="TableBody"/>
              <w:jc w:val="center"/>
              <w:rPr>
                <w:sz w:val="16"/>
                <w:szCs w:val="16"/>
              </w:rPr>
            </w:pPr>
            <w:r w:rsidRPr="003628A1">
              <w:rPr>
                <w:sz w:val="16"/>
                <w:szCs w:val="16"/>
              </w:rPr>
              <w:t>No</w:t>
            </w:r>
          </w:p>
        </w:tc>
        <w:tc>
          <w:tcPr>
            <w:tcW w:w="2070" w:type="dxa"/>
            <w:vAlign w:val="center"/>
          </w:tcPr>
          <w:p w14:paraId="24E38886" w14:textId="77777777" w:rsidR="00D52D04" w:rsidRPr="003628A1" w:rsidRDefault="00D52D04" w:rsidP="0021791D">
            <w:pPr>
              <w:pStyle w:val="TableBody"/>
              <w:rPr>
                <w:sz w:val="16"/>
                <w:szCs w:val="16"/>
              </w:rPr>
            </w:pPr>
          </w:p>
        </w:tc>
        <w:tc>
          <w:tcPr>
            <w:tcW w:w="1890" w:type="dxa"/>
            <w:vAlign w:val="center"/>
          </w:tcPr>
          <w:p w14:paraId="47F93673" w14:textId="77777777" w:rsidR="00D52D04" w:rsidRPr="003628A1" w:rsidRDefault="00D52D04" w:rsidP="0021791D">
            <w:pPr>
              <w:pStyle w:val="TableBody"/>
              <w:rPr>
                <w:sz w:val="16"/>
                <w:szCs w:val="16"/>
              </w:rPr>
            </w:pPr>
          </w:p>
        </w:tc>
        <w:tc>
          <w:tcPr>
            <w:tcW w:w="2160" w:type="dxa"/>
            <w:vAlign w:val="center"/>
          </w:tcPr>
          <w:p w14:paraId="3EAAB557" w14:textId="77777777" w:rsidR="00D52D04" w:rsidRPr="003628A1" w:rsidRDefault="00D52D04" w:rsidP="0021791D">
            <w:pPr>
              <w:pStyle w:val="TableBody"/>
              <w:rPr>
                <w:sz w:val="16"/>
                <w:szCs w:val="16"/>
              </w:rPr>
            </w:pPr>
          </w:p>
        </w:tc>
        <w:tc>
          <w:tcPr>
            <w:tcW w:w="2070" w:type="dxa"/>
            <w:vAlign w:val="center"/>
          </w:tcPr>
          <w:p w14:paraId="35FBA319" w14:textId="77777777" w:rsidR="00D52D04" w:rsidRPr="003628A1" w:rsidRDefault="00D52D04" w:rsidP="0021791D">
            <w:pPr>
              <w:pStyle w:val="TableBody"/>
              <w:rPr>
                <w:sz w:val="16"/>
                <w:szCs w:val="16"/>
              </w:rPr>
            </w:pPr>
          </w:p>
        </w:tc>
      </w:tr>
      <w:tr w:rsidR="00D52D04" w:rsidRPr="003628A1" w14:paraId="7B76B61D" w14:textId="77777777" w:rsidTr="00A75FA9">
        <w:trPr>
          <w:trHeight w:val="773"/>
        </w:trPr>
        <w:tc>
          <w:tcPr>
            <w:tcW w:w="810" w:type="dxa"/>
            <w:vAlign w:val="center"/>
          </w:tcPr>
          <w:p w14:paraId="2AEB625A" w14:textId="77777777" w:rsidR="00D52D04" w:rsidRPr="003628A1" w:rsidRDefault="00D52D04" w:rsidP="00136D79">
            <w:pPr>
              <w:pStyle w:val="TableBody"/>
              <w:jc w:val="center"/>
              <w:rPr>
                <w:sz w:val="16"/>
                <w:szCs w:val="16"/>
              </w:rPr>
            </w:pPr>
            <w:r w:rsidRPr="003628A1">
              <w:rPr>
                <w:sz w:val="16"/>
                <w:szCs w:val="16"/>
              </w:rPr>
              <w:t>146</w:t>
            </w:r>
          </w:p>
        </w:tc>
        <w:tc>
          <w:tcPr>
            <w:tcW w:w="1530" w:type="dxa"/>
            <w:vAlign w:val="center"/>
          </w:tcPr>
          <w:p w14:paraId="2328DE2E" w14:textId="245E38CA" w:rsidR="00D52D04" w:rsidRPr="003628A1" w:rsidRDefault="00D52D04" w:rsidP="0021791D">
            <w:pPr>
              <w:pStyle w:val="TableBody"/>
              <w:rPr>
                <w:sz w:val="16"/>
                <w:szCs w:val="16"/>
              </w:rPr>
            </w:pPr>
            <w:r w:rsidRPr="003628A1">
              <w:rPr>
                <w:sz w:val="16"/>
                <w:szCs w:val="16"/>
              </w:rPr>
              <w:t>Global</w:t>
            </w:r>
            <w:r w:rsidR="004B0933">
              <w:rPr>
                <w:sz w:val="16"/>
                <w:szCs w:val="16"/>
              </w:rPr>
              <w:t xml:space="preserve"> </w:t>
            </w:r>
            <w:r w:rsidRPr="003628A1">
              <w:rPr>
                <w:sz w:val="16"/>
                <w:szCs w:val="16"/>
              </w:rPr>
              <w:t>Adjustment</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p>
        </w:tc>
        <w:tc>
          <w:tcPr>
            <w:tcW w:w="1170" w:type="dxa"/>
            <w:vAlign w:val="center"/>
          </w:tcPr>
          <w:p w14:paraId="71E04920" w14:textId="77777777" w:rsidR="00D52D04" w:rsidRPr="003628A1" w:rsidRDefault="00D52D04" w:rsidP="00136D79">
            <w:pPr>
              <w:pStyle w:val="TableBody"/>
              <w:jc w:val="center"/>
              <w:rPr>
                <w:sz w:val="16"/>
                <w:szCs w:val="16"/>
              </w:rPr>
            </w:pPr>
            <w:r w:rsidRPr="003628A1">
              <w:rPr>
                <w:sz w:val="16"/>
                <w:szCs w:val="16"/>
              </w:rPr>
              <w:t>1</w:t>
            </w:r>
          </w:p>
        </w:tc>
        <w:tc>
          <w:tcPr>
            <w:tcW w:w="1170" w:type="dxa"/>
            <w:vAlign w:val="center"/>
          </w:tcPr>
          <w:p w14:paraId="4462363A" w14:textId="77777777" w:rsidR="00D52D04" w:rsidRPr="003628A1" w:rsidRDefault="00D52D04" w:rsidP="00136D79">
            <w:pPr>
              <w:pStyle w:val="TableBody"/>
              <w:jc w:val="center"/>
              <w:rPr>
                <w:sz w:val="16"/>
                <w:szCs w:val="16"/>
              </w:rPr>
            </w:pPr>
            <w:r w:rsidRPr="003628A1">
              <w:rPr>
                <w:sz w:val="16"/>
                <w:szCs w:val="16"/>
              </w:rPr>
              <w:t>3</w:t>
            </w:r>
          </w:p>
        </w:tc>
        <w:tc>
          <w:tcPr>
            <w:tcW w:w="1170" w:type="dxa"/>
            <w:vAlign w:val="center"/>
          </w:tcPr>
          <w:p w14:paraId="06C7349A" w14:textId="77777777" w:rsidR="00D52D04" w:rsidRPr="003628A1" w:rsidRDefault="00D52D04" w:rsidP="00136D79">
            <w:pPr>
              <w:pStyle w:val="TableBody"/>
              <w:jc w:val="center"/>
              <w:rPr>
                <w:sz w:val="16"/>
                <w:szCs w:val="16"/>
              </w:rPr>
            </w:pPr>
            <w:r w:rsidRPr="003628A1">
              <w:rPr>
                <w:sz w:val="16"/>
                <w:szCs w:val="16"/>
              </w:rPr>
              <w:t>No</w:t>
            </w:r>
          </w:p>
        </w:tc>
        <w:tc>
          <w:tcPr>
            <w:tcW w:w="2070" w:type="dxa"/>
            <w:vAlign w:val="center"/>
          </w:tcPr>
          <w:p w14:paraId="2339B025" w14:textId="77777777" w:rsidR="00D52D04" w:rsidRPr="003628A1" w:rsidRDefault="00D52D04" w:rsidP="0021791D">
            <w:pPr>
              <w:pStyle w:val="TableBody"/>
              <w:rPr>
                <w:sz w:val="16"/>
                <w:szCs w:val="16"/>
              </w:rPr>
            </w:pPr>
          </w:p>
        </w:tc>
        <w:tc>
          <w:tcPr>
            <w:tcW w:w="1890" w:type="dxa"/>
            <w:vAlign w:val="center"/>
          </w:tcPr>
          <w:p w14:paraId="772737C1" w14:textId="77777777" w:rsidR="00D52D04" w:rsidRPr="003628A1" w:rsidRDefault="00D52D04" w:rsidP="0021791D">
            <w:pPr>
              <w:pStyle w:val="TableBody"/>
              <w:rPr>
                <w:sz w:val="16"/>
                <w:szCs w:val="16"/>
              </w:rPr>
            </w:pPr>
          </w:p>
        </w:tc>
        <w:tc>
          <w:tcPr>
            <w:tcW w:w="2160" w:type="dxa"/>
            <w:vAlign w:val="center"/>
          </w:tcPr>
          <w:p w14:paraId="3692EFC9" w14:textId="77777777" w:rsidR="00D52D04" w:rsidRPr="003628A1" w:rsidRDefault="00D52D04" w:rsidP="0021791D">
            <w:pPr>
              <w:pStyle w:val="TableBody"/>
              <w:rPr>
                <w:sz w:val="16"/>
                <w:szCs w:val="16"/>
              </w:rPr>
            </w:pPr>
          </w:p>
        </w:tc>
        <w:tc>
          <w:tcPr>
            <w:tcW w:w="2070" w:type="dxa"/>
            <w:vAlign w:val="center"/>
          </w:tcPr>
          <w:p w14:paraId="3E05B17C" w14:textId="77777777" w:rsidR="00D52D04" w:rsidRPr="003628A1" w:rsidRDefault="00D52D04" w:rsidP="0021791D">
            <w:pPr>
              <w:pStyle w:val="TableBody"/>
              <w:rPr>
                <w:sz w:val="16"/>
                <w:szCs w:val="16"/>
              </w:rPr>
            </w:pPr>
          </w:p>
        </w:tc>
      </w:tr>
      <w:tr w:rsidR="00D52D04" w:rsidRPr="003628A1" w14:paraId="59AE4478" w14:textId="77777777" w:rsidTr="00A75FA9">
        <w:trPr>
          <w:trHeight w:val="773"/>
        </w:trPr>
        <w:tc>
          <w:tcPr>
            <w:tcW w:w="810" w:type="dxa"/>
            <w:vAlign w:val="center"/>
          </w:tcPr>
          <w:p w14:paraId="14356F19" w14:textId="77777777" w:rsidR="00D52D04" w:rsidRPr="003628A1" w:rsidRDefault="00D52D04" w:rsidP="002A5929">
            <w:pPr>
              <w:pStyle w:val="TableBody"/>
              <w:jc w:val="center"/>
              <w:rPr>
                <w:sz w:val="16"/>
                <w:szCs w:val="16"/>
              </w:rPr>
            </w:pPr>
            <w:r w:rsidRPr="003628A1">
              <w:rPr>
                <w:sz w:val="16"/>
                <w:szCs w:val="16"/>
              </w:rPr>
              <w:t>147</w:t>
            </w:r>
          </w:p>
        </w:tc>
        <w:tc>
          <w:tcPr>
            <w:tcW w:w="1530" w:type="dxa"/>
            <w:vAlign w:val="center"/>
          </w:tcPr>
          <w:p w14:paraId="60F3CF99" w14:textId="03228125" w:rsidR="00D52D04" w:rsidRPr="003628A1" w:rsidRDefault="00D52D04" w:rsidP="0021791D">
            <w:pPr>
              <w:pStyle w:val="TableBody"/>
              <w:rPr>
                <w:sz w:val="16"/>
                <w:szCs w:val="16"/>
              </w:rPr>
            </w:pPr>
            <w:r w:rsidRPr="003628A1">
              <w:rPr>
                <w:sz w:val="16"/>
                <w:szCs w:val="16"/>
              </w:rPr>
              <w:t>Class</w:t>
            </w:r>
            <w:r w:rsidR="004B0933">
              <w:rPr>
                <w:sz w:val="16"/>
                <w:szCs w:val="16"/>
              </w:rPr>
              <w:t xml:space="preserve"> </w:t>
            </w:r>
            <w:r w:rsidRPr="003628A1">
              <w:rPr>
                <w:sz w:val="16"/>
                <w:szCs w:val="16"/>
              </w:rPr>
              <w:t>A</w:t>
            </w:r>
            <w:r w:rsidR="004B0933">
              <w:rPr>
                <w:sz w:val="16"/>
                <w:szCs w:val="16"/>
              </w:rPr>
              <w:t xml:space="preserve"> </w:t>
            </w:r>
            <w:r w:rsidRPr="003628A1">
              <w:rPr>
                <w:sz w:val="16"/>
                <w:szCs w:val="16"/>
              </w:rPr>
              <w:t>–</w:t>
            </w:r>
            <w:r w:rsidR="004B0933">
              <w:rPr>
                <w:sz w:val="16"/>
                <w:szCs w:val="16"/>
              </w:rPr>
              <w:t xml:space="preserve"> </w:t>
            </w:r>
            <w:r w:rsidRPr="003628A1">
              <w:rPr>
                <w:sz w:val="16"/>
                <w:szCs w:val="16"/>
              </w:rPr>
              <w:t>Global</w:t>
            </w:r>
            <w:r w:rsidR="004B0933">
              <w:rPr>
                <w:sz w:val="16"/>
                <w:szCs w:val="16"/>
              </w:rPr>
              <w:t xml:space="preserve"> </w:t>
            </w:r>
            <w:r w:rsidRPr="003628A1">
              <w:rPr>
                <w:sz w:val="16"/>
                <w:szCs w:val="16"/>
              </w:rPr>
              <w:t>Adjustment</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p>
        </w:tc>
        <w:tc>
          <w:tcPr>
            <w:tcW w:w="1170" w:type="dxa"/>
            <w:vAlign w:val="center"/>
          </w:tcPr>
          <w:p w14:paraId="046FFF4C" w14:textId="77777777" w:rsidR="00D52D04" w:rsidRPr="003628A1" w:rsidRDefault="00D52D04" w:rsidP="002A5929">
            <w:pPr>
              <w:pStyle w:val="TableBody"/>
              <w:jc w:val="center"/>
              <w:rPr>
                <w:sz w:val="16"/>
                <w:szCs w:val="16"/>
              </w:rPr>
            </w:pPr>
            <w:r w:rsidRPr="003628A1">
              <w:rPr>
                <w:sz w:val="16"/>
                <w:szCs w:val="16"/>
              </w:rPr>
              <w:t>1</w:t>
            </w:r>
          </w:p>
        </w:tc>
        <w:tc>
          <w:tcPr>
            <w:tcW w:w="1170" w:type="dxa"/>
            <w:vAlign w:val="center"/>
          </w:tcPr>
          <w:p w14:paraId="57A1AA80" w14:textId="77777777" w:rsidR="00D52D04" w:rsidRPr="003628A1" w:rsidRDefault="00D52D04" w:rsidP="002A5929">
            <w:pPr>
              <w:pStyle w:val="TableBody"/>
              <w:jc w:val="center"/>
              <w:rPr>
                <w:sz w:val="16"/>
                <w:szCs w:val="16"/>
              </w:rPr>
            </w:pPr>
            <w:r w:rsidRPr="003628A1">
              <w:rPr>
                <w:sz w:val="16"/>
                <w:szCs w:val="16"/>
              </w:rPr>
              <w:t>3</w:t>
            </w:r>
          </w:p>
        </w:tc>
        <w:tc>
          <w:tcPr>
            <w:tcW w:w="1170" w:type="dxa"/>
            <w:vAlign w:val="center"/>
          </w:tcPr>
          <w:p w14:paraId="7016CA90" w14:textId="77777777" w:rsidR="00D52D04" w:rsidRPr="003628A1" w:rsidRDefault="00D52D04" w:rsidP="002A5929">
            <w:pPr>
              <w:pStyle w:val="TableBody"/>
              <w:jc w:val="center"/>
              <w:rPr>
                <w:sz w:val="16"/>
                <w:szCs w:val="16"/>
              </w:rPr>
            </w:pPr>
            <w:r w:rsidRPr="003628A1">
              <w:rPr>
                <w:sz w:val="16"/>
                <w:szCs w:val="16"/>
              </w:rPr>
              <w:t>No</w:t>
            </w:r>
          </w:p>
        </w:tc>
        <w:tc>
          <w:tcPr>
            <w:tcW w:w="2070" w:type="dxa"/>
            <w:vAlign w:val="center"/>
          </w:tcPr>
          <w:p w14:paraId="3565DCE4" w14:textId="77777777" w:rsidR="00D52D04" w:rsidRPr="003628A1" w:rsidRDefault="00D52D04" w:rsidP="0021791D">
            <w:pPr>
              <w:pStyle w:val="TableBody"/>
              <w:rPr>
                <w:sz w:val="16"/>
                <w:szCs w:val="16"/>
              </w:rPr>
            </w:pPr>
          </w:p>
        </w:tc>
        <w:tc>
          <w:tcPr>
            <w:tcW w:w="1890" w:type="dxa"/>
            <w:vAlign w:val="center"/>
          </w:tcPr>
          <w:p w14:paraId="1FD7E3EE" w14:textId="77777777" w:rsidR="00D52D04" w:rsidRPr="003628A1" w:rsidRDefault="00D52D04" w:rsidP="0021791D">
            <w:pPr>
              <w:pStyle w:val="TableBody"/>
              <w:rPr>
                <w:sz w:val="16"/>
                <w:szCs w:val="16"/>
              </w:rPr>
            </w:pPr>
          </w:p>
        </w:tc>
        <w:tc>
          <w:tcPr>
            <w:tcW w:w="2160" w:type="dxa"/>
            <w:vAlign w:val="center"/>
          </w:tcPr>
          <w:p w14:paraId="384FF7C7" w14:textId="77777777" w:rsidR="00D52D04" w:rsidRPr="003628A1" w:rsidRDefault="00D52D04" w:rsidP="0021791D">
            <w:pPr>
              <w:pStyle w:val="TableBody"/>
              <w:rPr>
                <w:sz w:val="16"/>
                <w:szCs w:val="16"/>
              </w:rPr>
            </w:pPr>
          </w:p>
        </w:tc>
        <w:tc>
          <w:tcPr>
            <w:tcW w:w="2070" w:type="dxa"/>
            <w:vAlign w:val="center"/>
          </w:tcPr>
          <w:p w14:paraId="6EE170B8" w14:textId="77777777" w:rsidR="00D52D04" w:rsidRPr="003628A1" w:rsidRDefault="00D52D04" w:rsidP="0021791D">
            <w:pPr>
              <w:pStyle w:val="TableBody"/>
              <w:rPr>
                <w:sz w:val="16"/>
                <w:szCs w:val="16"/>
              </w:rPr>
            </w:pPr>
          </w:p>
        </w:tc>
      </w:tr>
      <w:tr w:rsidR="00D52D04" w:rsidRPr="003628A1" w14:paraId="1B0731B9" w14:textId="77777777" w:rsidTr="00A75FA9">
        <w:trPr>
          <w:trHeight w:val="773"/>
        </w:trPr>
        <w:tc>
          <w:tcPr>
            <w:tcW w:w="810" w:type="dxa"/>
            <w:vAlign w:val="center"/>
          </w:tcPr>
          <w:p w14:paraId="0D8592BA" w14:textId="77777777" w:rsidR="00D52D04" w:rsidRPr="003628A1" w:rsidRDefault="00D52D04" w:rsidP="002A5929">
            <w:pPr>
              <w:pStyle w:val="TableBody"/>
              <w:jc w:val="center"/>
              <w:rPr>
                <w:sz w:val="16"/>
                <w:szCs w:val="16"/>
              </w:rPr>
            </w:pPr>
            <w:r w:rsidRPr="003628A1">
              <w:rPr>
                <w:sz w:val="16"/>
                <w:szCs w:val="16"/>
              </w:rPr>
              <w:t>148</w:t>
            </w:r>
          </w:p>
        </w:tc>
        <w:tc>
          <w:tcPr>
            <w:tcW w:w="1530" w:type="dxa"/>
            <w:vAlign w:val="center"/>
          </w:tcPr>
          <w:p w14:paraId="585AA8F5" w14:textId="05DAACF1" w:rsidR="00D52D04" w:rsidRPr="003628A1" w:rsidRDefault="00D52D04" w:rsidP="0021791D">
            <w:pPr>
              <w:pStyle w:val="TableBody"/>
              <w:rPr>
                <w:sz w:val="16"/>
                <w:szCs w:val="16"/>
              </w:rPr>
            </w:pPr>
            <w:r w:rsidRPr="003628A1">
              <w:rPr>
                <w:sz w:val="16"/>
                <w:szCs w:val="16"/>
              </w:rPr>
              <w:t>Class</w:t>
            </w:r>
            <w:r w:rsidR="004B0933">
              <w:rPr>
                <w:sz w:val="16"/>
                <w:szCs w:val="16"/>
              </w:rPr>
              <w:t xml:space="preserve"> </w:t>
            </w:r>
            <w:r w:rsidRPr="003628A1">
              <w:rPr>
                <w:sz w:val="16"/>
                <w:szCs w:val="16"/>
              </w:rPr>
              <w:t>B</w:t>
            </w:r>
            <w:r w:rsidR="004B0933">
              <w:rPr>
                <w:sz w:val="16"/>
                <w:szCs w:val="16"/>
              </w:rPr>
              <w:t xml:space="preserve"> </w:t>
            </w:r>
            <w:r w:rsidRPr="003628A1">
              <w:rPr>
                <w:sz w:val="16"/>
                <w:szCs w:val="16"/>
              </w:rPr>
              <w:t>–</w:t>
            </w:r>
            <w:r w:rsidR="004B0933">
              <w:rPr>
                <w:sz w:val="16"/>
                <w:szCs w:val="16"/>
              </w:rPr>
              <w:t xml:space="preserve"> </w:t>
            </w:r>
            <w:r w:rsidRPr="003628A1">
              <w:rPr>
                <w:sz w:val="16"/>
                <w:szCs w:val="16"/>
              </w:rPr>
              <w:t>Global</w:t>
            </w:r>
            <w:r w:rsidR="004B0933">
              <w:rPr>
                <w:sz w:val="16"/>
                <w:szCs w:val="16"/>
              </w:rPr>
              <w:t xml:space="preserve"> </w:t>
            </w:r>
            <w:r w:rsidRPr="003628A1">
              <w:rPr>
                <w:sz w:val="16"/>
                <w:szCs w:val="16"/>
              </w:rPr>
              <w:t>Adjustment</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p>
        </w:tc>
        <w:tc>
          <w:tcPr>
            <w:tcW w:w="1170" w:type="dxa"/>
            <w:vAlign w:val="center"/>
          </w:tcPr>
          <w:p w14:paraId="2910B278" w14:textId="77777777" w:rsidR="00D52D04" w:rsidRPr="003628A1" w:rsidRDefault="00D52D04" w:rsidP="002A5929">
            <w:pPr>
              <w:pStyle w:val="TableBody"/>
              <w:jc w:val="center"/>
              <w:rPr>
                <w:sz w:val="16"/>
                <w:szCs w:val="16"/>
              </w:rPr>
            </w:pPr>
            <w:r w:rsidRPr="003628A1">
              <w:rPr>
                <w:sz w:val="16"/>
                <w:szCs w:val="16"/>
              </w:rPr>
              <w:t>1</w:t>
            </w:r>
          </w:p>
        </w:tc>
        <w:tc>
          <w:tcPr>
            <w:tcW w:w="1170" w:type="dxa"/>
            <w:vAlign w:val="center"/>
          </w:tcPr>
          <w:p w14:paraId="009B7BEA" w14:textId="77777777" w:rsidR="00D52D04" w:rsidRPr="003628A1" w:rsidRDefault="00D52D04" w:rsidP="002A5929">
            <w:pPr>
              <w:pStyle w:val="TableBody"/>
              <w:jc w:val="center"/>
              <w:rPr>
                <w:sz w:val="16"/>
                <w:szCs w:val="16"/>
              </w:rPr>
            </w:pPr>
            <w:r w:rsidRPr="003628A1">
              <w:rPr>
                <w:sz w:val="16"/>
                <w:szCs w:val="16"/>
              </w:rPr>
              <w:t>3</w:t>
            </w:r>
          </w:p>
        </w:tc>
        <w:tc>
          <w:tcPr>
            <w:tcW w:w="1170" w:type="dxa"/>
            <w:vAlign w:val="center"/>
          </w:tcPr>
          <w:p w14:paraId="67ED7D12" w14:textId="77777777" w:rsidR="00D52D04" w:rsidRPr="003628A1" w:rsidRDefault="00D52D04" w:rsidP="002A5929">
            <w:pPr>
              <w:pStyle w:val="TableBody"/>
              <w:jc w:val="center"/>
              <w:rPr>
                <w:sz w:val="16"/>
                <w:szCs w:val="16"/>
              </w:rPr>
            </w:pPr>
            <w:r w:rsidRPr="003628A1">
              <w:rPr>
                <w:sz w:val="16"/>
                <w:szCs w:val="16"/>
              </w:rPr>
              <w:t>No</w:t>
            </w:r>
          </w:p>
        </w:tc>
        <w:tc>
          <w:tcPr>
            <w:tcW w:w="2070" w:type="dxa"/>
            <w:vAlign w:val="center"/>
          </w:tcPr>
          <w:p w14:paraId="1CE41D2B" w14:textId="77777777" w:rsidR="00D52D04" w:rsidRPr="003628A1" w:rsidRDefault="00D52D04" w:rsidP="0021791D">
            <w:pPr>
              <w:pStyle w:val="TableBody"/>
              <w:rPr>
                <w:sz w:val="16"/>
                <w:szCs w:val="16"/>
              </w:rPr>
            </w:pPr>
          </w:p>
        </w:tc>
        <w:tc>
          <w:tcPr>
            <w:tcW w:w="1890" w:type="dxa"/>
            <w:vAlign w:val="center"/>
          </w:tcPr>
          <w:p w14:paraId="763FC2B3" w14:textId="77777777" w:rsidR="00D52D04" w:rsidRPr="003628A1" w:rsidRDefault="00D52D04" w:rsidP="0021791D">
            <w:pPr>
              <w:pStyle w:val="TableBody"/>
              <w:rPr>
                <w:sz w:val="16"/>
                <w:szCs w:val="16"/>
              </w:rPr>
            </w:pPr>
          </w:p>
        </w:tc>
        <w:tc>
          <w:tcPr>
            <w:tcW w:w="2160" w:type="dxa"/>
            <w:vAlign w:val="center"/>
          </w:tcPr>
          <w:p w14:paraId="071D4331" w14:textId="77777777" w:rsidR="00D52D04" w:rsidRPr="003628A1" w:rsidRDefault="00D52D04" w:rsidP="0021791D">
            <w:pPr>
              <w:pStyle w:val="TableBody"/>
              <w:rPr>
                <w:sz w:val="16"/>
                <w:szCs w:val="16"/>
              </w:rPr>
            </w:pPr>
          </w:p>
        </w:tc>
        <w:tc>
          <w:tcPr>
            <w:tcW w:w="2070" w:type="dxa"/>
            <w:vAlign w:val="center"/>
          </w:tcPr>
          <w:p w14:paraId="08A77384" w14:textId="77777777" w:rsidR="00D52D04" w:rsidRPr="003628A1" w:rsidRDefault="00D52D04" w:rsidP="0021791D">
            <w:pPr>
              <w:pStyle w:val="TableBody"/>
              <w:rPr>
                <w:sz w:val="16"/>
                <w:szCs w:val="16"/>
              </w:rPr>
            </w:pPr>
          </w:p>
        </w:tc>
      </w:tr>
      <w:tr w:rsidR="00D52D04" w:rsidRPr="003628A1" w14:paraId="5A60C56E" w14:textId="77777777" w:rsidTr="00A75FA9">
        <w:trPr>
          <w:trHeight w:val="773"/>
        </w:trPr>
        <w:tc>
          <w:tcPr>
            <w:tcW w:w="810" w:type="dxa"/>
            <w:vAlign w:val="center"/>
          </w:tcPr>
          <w:p w14:paraId="7E0B4478" w14:textId="77777777" w:rsidR="00D52D04" w:rsidRPr="003628A1" w:rsidRDefault="00D52D04" w:rsidP="002A5929">
            <w:pPr>
              <w:pStyle w:val="TableBody"/>
              <w:jc w:val="center"/>
              <w:rPr>
                <w:sz w:val="16"/>
                <w:szCs w:val="16"/>
              </w:rPr>
            </w:pPr>
            <w:r w:rsidRPr="003628A1">
              <w:rPr>
                <w:sz w:val="16"/>
                <w:szCs w:val="16"/>
              </w:rPr>
              <w:t>149</w:t>
            </w:r>
          </w:p>
        </w:tc>
        <w:tc>
          <w:tcPr>
            <w:tcW w:w="1530" w:type="dxa"/>
            <w:vAlign w:val="center"/>
          </w:tcPr>
          <w:p w14:paraId="114EADA0" w14:textId="0B663698" w:rsidR="00D52D04" w:rsidRPr="003628A1" w:rsidRDefault="00D52D04" w:rsidP="0021791D">
            <w:pPr>
              <w:pStyle w:val="TableBody"/>
              <w:rPr>
                <w:sz w:val="16"/>
                <w:szCs w:val="16"/>
              </w:rPr>
            </w:pPr>
            <w:r w:rsidRPr="003628A1">
              <w:rPr>
                <w:sz w:val="16"/>
                <w:szCs w:val="16"/>
              </w:rPr>
              <w:t>Regulated</w:t>
            </w:r>
            <w:r w:rsidR="004B0933">
              <w:rPr>
                <w:sz w:val="16"/>
                <w:szCs w:val="16"/>
              </w:rPr>
              <w:t xml:space="preserve"> </w:t>
            </w:r>
            <w:r w:rsidRPr="003628A1">
              <w:rPr>
                <w:sz w:val="16"/>
                <w:szCs w:val="16"/>
              </w:rPr>
              <w:t>Price</w:t>
            </w:r>
            <w:r w:rsidR="004B0933">
              <w:rPr>
                <w:sz w:val="16"/>
                <w:szCs w:val="16"/>
              </w:rPr>
              <w:t xml:space="preserve"> </w:t>
            </w:r>
            <w:r w:rsidRPr="003628A1">
              <w:rPr>
                <w:sz w:val="16"/>
                <w:szCs w:val="16"/>
              </w:rPr>
              <w:t>Plan</w:t>
            </w:r>
            <w:r w:rsidR="004B0933">
              <w:rPr>
                <w:sz w:val="16"/>
                <w:szCs w:val="16"/>
              </w:rPr>
              <w:t xml:space="preserve"> </w:t>
            </w:r>
            <w:r w:rsidRPr="003628A1">
              <w:rPr>
                <w:sz w:val="16"/>
                <w:szCs w:val="16"/>
              </w:rPr>
              <w:t>Retailer</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p>
        </w:tc>
        <w:tc>
          <w:tcPr>
            <w:tcW w:w="1170" w:type="dxa"/>
            <w:vAlign w:val="center"/>
          </w:tcPr>
          <w:p w14:paraId="12679AAF" w14:textId="77777777" w:rsidR="00D52D04" w:rsidRPr="003628A1" w:rsidRDefault="00D52D04" w:rsidP="002A5929">
            <w:pPr>
              <w:pStyle w:val="TableBody"/>
              <w:jc w:val="center"/>
              <w:rPr>
                <w:sz w:val="16"/>
                <w:szCs w:val="16"/>
              </w:rPr>
            </w:pPr>
            <w:r w:rsidRPr="003628A1">
              <w:rPr>
                <w:sz w:val="16"/>
                <w:szCs w:val="16"/>
              </w:rPr>
              <w:t>1</w:t>
            </w:r>
          </w:p>
        </w:tc>
        <w:tc>
          <w:tcPr>
            <w:tcW w:w="1170" w:type="dxa"/>
            <w:vAlign w:val="center"/>
          </w:tcPr>
          <w:p w14:paraId="2BA5F0F6" w14:textId="77777777" w:rsidR="00D52D04" w:rsidRPr="003628A1" w:rsidRDefault="00D52D04" w:rsidP="002A5929">
            <w:pPr>
              <w:pStyle w:val="TableBody"/>
              <w:jc w:val="center"/>
              <w:rPr>
                <w:sz w:val="16"/>
                <w:szCs w:val="16"/>
              </w:rPr>
            </w:pPr>
            <w:r w:rsidRPr="003628A1">
              <w:rPr>
                <w:sz w:val="16"/>
                <w:szCs w:val="16"/>
              </w:rPr>
              <w:t>3</w:t>
            </w:r>
          </w:p>
        </w:tc>
        <w:tc>
          <w:tcPr>
            <w:tcW w:w="1170" w:type="dxa"/>
            <w:vAlign w:val="center"/>
          </w:tcPr>
          <w:p w14:paraId="1819C87D" w14:textId="77777777" w:rsidR="00D52D04" w:rsidRPr="003628A1" w:rsidRDefault="00D52D04" w:rsidP="002A5929">
            <w:pPr>
              <w:pStyle w:val="TableBody"/>
              <w:jc w:val="center"/>
              <w:rPr>
                <w:sz w:val="16"/>
                <w:szCs w:val="16"/>
              </w:rPr>
            </w:pPr>
            <w:r w:rsidRPr="003628A1">
              <w:rPr>
                <w:sz w:val="16"/>
                <w:szCs w:val="16"/>
              </w:rPr>
              <w:t>No</w:t>
            </w:r>
          </w:p>
        </w:tc>
        <w:tc>
          <w:tcPr>
            <w:tcW w:w="2070" w:type="dxa"/>
            <w:vAlign w:val="center"/>
          </w:tcPr>
          <w:p w14:paraId="302D22F3" w14:textId="77777777" w:rsidR="00D52D04" w:rsidRPr="003628A1" w:rsidRDefault="00D52D04" w:rsidP="0021791D">
            <w:pPr>
              <w:pStyle w:val="TableBody"/>
              <w:rPr>
                <w:sz w:val="16"/>
                <w:szCs w:val="16"/>
              </w:rPr>
            </w:pPr>
          </w:p>
        </w:tc>
        <w:tc>
          <w:tcPr>
            <w:tcW w:w="1890" w:type="dxa"/>
            <w:vAlign w:val="center"/>
          </w:tcPr>
          <w:p w14:paraId="4EA29F51" w14:textId="77777777" w:rsidR="00D52D04" w:rsidRPr="003628A1" w:rsidRDefault="00D52D04" w:rsidP="0021791D">
            <w:pPr>
              <w:pStyle w:val="TableBody"/>
              <w:rPr>
                <w:sz w:val="16"/>
                <w:szCs w:val="16"/>
              </w:rPr>
            </w:pPr>
          </w:p>
        </w:tc>
        <w:tc>
          <w:tcPr>
            <w:tcW w:w="2160" w:type="dxa"/>
            <w:vAlign w:val="center"/>
          </w:tcPr>
          <w:p w14:paraId="4FC6B480" w14:textId="77777777" w:rsidR="00D52D04" w:rsidRPr="003628A1" w:rsidRDefault="00D52D04" w:rsidP="0021791D">
            <w:pPr>
              <w:pStyle w:val="TableBody"/>
              <w:rPr>
                <w:sz w:val="16"/>
                <w:szCs w:val="16"/>
              </w:rPr>
            </w:pPr>
          </w:p>
        </w:tc>
        <w:tc>
          <w:tcPr>
            <w:tcW w:w="2070" w:type="dxa"/>
            <w:vAlign w:val="center"/>
          </w:tcPr>
          <w:p w14:paraId="150776AF" w14:textId="77777777" w:rsidR="00D52D04" w:rsidRPr="003628A1" w:rsidRDefault="00D52D04" w:rsidP="0021791D">
            <w:pPr>
              <w:pStyle w:val="TableBody"/>
              <w:rPr>
                <w:sz w:val="16"/>
                <w:szCs w:val="16"/>
              </w:rPr>
            </w:pPr>
          </w:p>
        </w:tc>
      </w:tr>
      <w:tr w:rsidR="00D52D04" w:rsidRPr="003628A1" w14:paraId="1C07409A" w14:textId="77777777" w:rsidTr="00A75FA9">
        <w:trPr>
          <w:trHeight w:val="773"/>
        </w:trPr>
        <w:tc>
          <w:tcPr>
            <w:tcW w:w="810" w:type="dxa"/>
            <w:vAlign w:val="center"/>
          </w:tcPr>
          <w:p w14:paraId="4D82ED18" w14:textId="77777777" w:rsidR="00D52D04" w:rsidRPr="003628A1" w:rsidRDefault="00D52D04" w:rsidP="002A5929">
            <w:pPr>
              <w:pStyle w:val="TableBody"/>
              <w:jc w:val="center"/>
              <w:rPr>
                <w:sz w:val="16"/>
                <w:szCs w:val="16"/>
              </w:rPr>
            </w:pPr>
            <w:r w:rsidRPr="003628A1">
              <w:rPr>
                <w:sz w:val="16"/>
                <w:szCs w:val="16"/>
              </w:rPr>
              <w:t>150</w:t>
            </w:r>
          </w:p>
        </w:tc>
        <w:tc>
          <w:tcPr>
            <w:tcW w:w="1530" w:type="dxa"/>
            <w:vAlign w:val="center"/>
          </w:tcPr>
          <w:p w14:paraId="32CE8D48" w14:textId="3EC62473" w:rsidR="00D52D04" w:rsidRPr="003628A1" w:rsidRDefault="00D52D04" w:rsidP="0021791D">
            <w:pPr>
              <w:pStyle w:val="TableBody"/>
              <w:rPr>
                <w:sz w:val="16"/>
                <w:szCs w:val="16"/>
              </w:rPr>
            </w:pPr>
            <w:r w:rsidRPr="003628A1">
              <w:rPr>
                <w:sz w:val="16"/>
                <w:szCs w:val="16"/>
              </w:rPr>
              <w:t>Net</w:t>
            </w:r>
            <w:r w:rsidR="004B0933">
              <w:rPr>
                <w:sz w:val="16"/>
                <w:szCs w:val="16"/>
              </w:rPr>
              <w:t xml:space="preserve"> </w:t>
            </w:r>
            <w:r w:rsidRPr="003628A1">
              <w:rPr>
                <w:sz w:val="16"/>
                <w:szCs w:val="16"/>
              </w:rPr>
              <w:t>Energy</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Uplift</w:t>
            </w:r>
          </w:p>
        </w:tc>
        <w:tc>
          <w:tcPr>
            <w:tcW w:w="1170" w:type="dxa"/>
            <w:vAlign w:val="center"/>
          </w:tcPr>
          <w:p w14:paraId="390EDBA6" w14:textId="77777777" w:rsidR="00D52D04" w:rsidRPr="003628A1" w:rsidRDefault="00D52D04" w:rsidP="002A5929">
            <w:pPr>
              <w:pStyle w:val="TableBody"/>
              <w:jc w:val="center"/>
              <w:rPr>
                <w:sz w:val="16"/>
                <w:szCs w:val="16"/>
              </w:rPr>
            </w:pPr>
            <w:r w:rsidRPr="003628A1">
              <w:rPr>
                <w:sz w:val="16"/>
                <w:szCs w:val="16"/>
              </w:rPr>
              <w:t>1</w:t>
            </w:r>
          </w:p>
        </w:tc>
        <w:tc>
          <w:tcPr>
            <w:tcW w:w="1170" w:type="dxa"/>
            <w:vAlign w:val="center"/>
          </w:tcPr>
          <w:p w14:paraId="0A0D36A4" w14:textId="77777777" w:rsidR="00D52D04" w:rsidRPr="003628A1" w:rsidRDefault="00D52D04" w:rsidP="002A5929">
            <w:pPr>
              <w:pStyle w:val="TableBody"/>
              <w:jc w:val="center"/>
              <w:rPr>
                <w:sz w:val="16"/>
                <w:szCs w:val="16"/>
              </w:rPr>
            </w:pPr>
            <w:r w:rsidRPr="003628A1">
              <w:rPr>
                <w:sz w:val="16"/>
                <w:szCs w:val="16"/>
              </w:rPr>
              <w:t>3</w:t>
            </w:r>
          </w:p>
        </w:tc>
        <w:tc>
          <w:tcPr>
            <w:tcW w:w="1170" w:type="dxa"/>
            <w:vAlign w:val="center"/>
          </w:tcPr>
          <w:p w14:paraId="37F5E20F" w14:textId="77777777" w:rsidR="00D52D04" w:rsidRPr="003628A1" w:rsidRDefault="00D52D04" w:rsidP="002A5929">
            <w:pPr>
              <w:pStyle w:val="TableBody"/>
              <w:jc w:val="center"/>
              <w:rPr>
                <w:sz w:val="16"/>
                <w:szCs w:val="16"/>
              </w:rPr>
            </w:pPr>
            <w:r w:rsidRPr="003628A1">
              <w:rPr>
                <w:sz w:val="16"/>
                <w:szCs w:val="16"/>
              </w:rPr>
              <w:t>No</w:t>
            </w:r>
          </w:p>
        </w:tc>
        <w:tc>
          <w:tcPr>
            <w:tcW w:w="2070" w:type="dxa"/>
            <w:vAlign w:val="center"/>
          </w:tcPr>
          <w:p w14:paraId="6EEE20EE" w14:textId="77777777" w:rsidR="00D52D04" w:rsidRPr="003628A1" w:rsidRDefault="00D52D04" w:rsidP="0021791D">
            <w:pPr>
              <w:pStyle w:val="TableBody"/>
              <w:rPr>
                <w:sz w:val="16"/>
                <w:szCs w:val="16"/>
              </w:rPr>
            </w:pPr>
          </w:p>
        </w:tc>
        <w:tc>
          <w:tcPr>
            <w:tcW w:w="1890" w:type="dxa"/>
            <w:vAlign w:val="center"/>
          </w:tcPr>
          <w:p w14:paraId="40722F3D" w14:textId="77777777" w:rsidR="00D52D04" w:rsidRPr="003628A1" w:rsidRDefault="00D52D04" w:rsidP="0021791D">
            <w:pPr>
              <w:pStyle w:val="TableBody"/>
              <w:rPr>
                <w:sz w:val="16"/>
                <w:szCs w:val="16"/>
              </w:rPr>
            </w:pPr>
          </w:p>
        </w:tc>
        <w:tc>
          <w:tcPr>
            <w:tcW w:w="2160" w:type="dxa"/>
            <w:vAlign w:val="center"/>
          </w:tcPr>
          <w:p w14:paraId="778B1CD6" w14:textId="77777777" w:rsidR="00D52D04" w:rsidRPr="003628A1" w:rsidRDefault="00D52D04" w:rsidP="0021791D">
            <w:pPr>
              <w:pStyle w:val="TableBody"/>
              <w:rPr>
                <w:sz w:val="16"/>
                <w:szCs w:val="16"/>
              </w:rPr>
            </w:pPr>
          </w:p>
        </w:tc>
        <w:tc>
          <w:tcPr>
            <w:tcW w:w="2070" w:type="dxa"/>
            <w:vAlign w:val="center"/>
          </w:tcPr>
          <w:p w14:paraId="2EDE2A3D" w14:textId="77777777" w:rsidR="00D52D04" w:rsidRPr="003628A1" w:rsidRDefault="00D52D04" w:rsidP="0021791D">
            <w:pPr>
              <w:pStyle w:val="TableBody"/>
              <w:rPr>
                <w:sz w:val="16"/>
                <w:szCs w:val="16"/>
              </w:rPr>
            </w:pPr>
          </w:p>
        </w:tc>
      </w:tr>
      <w:tr w:rsidR="00D52D04" w:rsidRPr="003628A1" w14:paraId="76F752E2" w14:textId="77777777" w:rsidTr="00A75FA9">
        <w:trPr>
          <w:trHeight w:val="791"/>
        </w:trPr>
        <w:tc>
          <w:tcPr>
            <w:tcW w:w="810" w:type="dxa"/>
            <w:vAlign w:val="center"/>
          </w:tcPr>
          <w:p w14:paraId="5D4610A3" w14:textId="77777777" w:rsidR="00D52D04" w:rsidRPr="003628A1" w:rsidRDefault="00D52D04" w:rsidP="002A5929">
            <w:pPr>
              <w:pStyle w:val="TableBody"/>
              <w:jc w:val="center"/>
              <w:rPr>
                <w:sz w:val="16"/>
                <w:szCs w:val="16"/>
              </w:rPr>
            </w:pPr>
            <w:r w:rsidRPr="003628A1">
              <w:rPr>
                <w:sz w:val="16"/>
                <w:szCs w:val="16"/>
              </w:rPr>
              <w:lastRenderedPageBreak/>
              <w:t>155</w:t>
            </w:r>
          </w:p>
        </w:tc>
        <w:tc>
          <w:tcPr>
            <w:tcW w:w="1530" w:type="dxa"/>
            <w:vAlign w:val="center"/>
          </w:tcPr>
          <w:p w14:paraId="63F91BFF" w14:textId="7D4DED24" w:rsidR="00D52D04" w:rsidRPr="003628A1" w:rsidRDefault="00D52D04" w:rsidP="0021791D">
            <w:pPr>
              <w:pStyle w:val="TableBody"/>
              <w:rPr>
                <w:sz w:val="16"/>
                <w:szCs w:val="16"/>
              </w:rPr>
            </w:pPr>
            <w:r w:rsidRPr="003628A1">
              <w:rPr>
                <w:sz w:val="16"/>
                <w:szCs w:val="16"/>
              </w:rPr>
              <w:t>Congestion</w:t>
            </w:r>
            <w:r w:rsidR="004B0933">
              <w:rPr>
                <w:sz w:val="16"/>
                <w:szCs w:val="16"/>
              </w:rPr>
              <w:t xml:space="preserve"> </w:t>
            </w:r>
            <w:r w:rsidRPr="003628A1">
              <w:rPr>
                <w:sz w:val="16"/>
                <w:szCs w:val="16"/>
              </w:rPr>
              <w:t>Management</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Uplift</w:t>
            </w:r>
          </w:p>
        </w:tc>
        <w:tc>
          <w:tcPr>
            <w:tcW w:w="1170" w:type="dxa"/>
            <w:vAlign w:val="center"/>
          </w:tcPr>
          <w:p w14:paraId="66B3FD38" w14:textId="77777777" w:rsidR="00D52D04" w:rsidRPr="003628A1" w:rsidRDefault="00D52D04" w:rsidP="002A5929">
            <w:pPr>
              <w:pStyle w:val="TableBody"/>
              <w:jc w:val="center"/>
              <w:rPr>
                <w:sz w:val="16"/>
                <w:szCs w:val="16"/>
              </w:rPr>
            </w:pPr>
            <w:r w:rsidRPr="003628A1">
              <w:rPr>
                <w:sz w:val="16"/>
                <w:szCs w:val="16"/>
              </w:rPr>
              <w:t>1</w:t>
            </w:r>
          </w:p>
        </w:tc>
        <w:tc>
          <w:tcPr>
            <w:tcW w:w="1170" w:type="dxa"/>
            <w:vAlign w:val="center"/>
          </w:tcPr>
          <w:p w14:paraId="220649A7" w14:textId="77777777" w:rsidR="00D52D04" w:rsidRPr="003628A1" w:rsidRDefault="00D52D04" w:rsidP="002A5929">
            <w:pPr>
              <w:pStyle w:val="TableBody"/>
              <w:jc w:val="center"/>
              <w:rPr>
                <w:sz w:val="16"/>
                <w:szCs w:val="16"/>
              </w:rPr>
            </w:pPr>
            <w:r w:rsidRPr="003628A1">
              <w:rPr>
                <w:sz w:val="16"/>
                <w:szCs w:val="16"/>
              </w:rPr>
              <w:t>3</w:t>
            </w:r>
          </w:p>
        </w:tc>
        <w:tc>
          <w:tcPr>
            <w:tcW w:w="1170" w:type="dxa"/>
            <w:vAlign w:val="center"/>
          </w:tcPr>
          <w:p w14:paraId="66444C41" w14:textId="77777777" w:rsidR="00D52D04" w:rsidRPr="003628A1" w:rsidRDefault="00D52D04" w:rsidP="002A5929">
            <w:pPr>
              <w:pStyle w:val="TableBody"/>
              <w:jc w:val="center"/>
              <w:rPr>
                <w:sz w:val="16"/>
                <w:szCs w:val="16"/>
              </w:rPr>
            </w:pPr>
            <w:r w:rsidRPr="003628A1">
              <w:rPr>
                <w:sz w:val="16"/>
                <w:szCs w:val="16"/>
              </w:rPr>
              <w:t>No</w:t>
            </w:r>
          </w:p>
        </w:tc>
        <w:tc>
          <w:tcPr>
            <w:tcW w:w="2070" w:type="dxa"/>
            <w:vAlign w:val="center"/>
          </w:tcPr>
          <w:p w14:paraId="652E497B" w14:textId="77777777" w:rsidR="00D52D04" w:rsidRPr="003628A1" w:rsidRDefault="00D52D04" w:rsidP="0021791D">
            <w:pPr>
              <w:pStyle w:val="TableBody"/>
              <w:rPr>
                <w:sz w:val="16"/>
                <w:szCs w:val="16"/>
              </w:rPr>
            </w:pPr>
          </w:p>
        </w:tc>
        <w:tc>
          <w:tcPr>
            <w:tcW w:w="1890" w:type="dxa"/>
            <w:vAlign w:val="center"/>
          </w:tcPr>
          <w:p w14:paraId="3BC5D4CB" w14:textId="77777777" w:rsidR="00D52D04" w:rsidRPr="003628A1" w:rsidRDefault="00D52D04" w:rsidP="0021791D">
            <w:pPr>
              <w:pStyle w:val="TableBody"/>
              <w:rPr>
                <w:sz w:val="16"/>
                <w:szCs w:val="16"/>
              </w:rPr>
            </w:pPr>
          </w:p>
        </w:tc>
        <w:tc>
          <w:tcPr>
            <w:tcW w:w="2160" w:type="dxa"/>
            <w:vAlign w:val="center"/>
          </w:tcPr>
          <w:p w14:paraId="2F8132CF" w14:textId="77777777" w:rsidR="00D52D04" w:rsidRPr="003628A1" w:rsidRDefault="00D52D04" w:rsidP="0021791D">
            <w:pPr>
              <w:pStyle w:val="TableBody"/>
              <w:rPr>
                <w:sz w:val="16"/>
                <w:szCs w:val="16"/>
              </w:rPr>
            </w:pPr>
          </w:p>
        </w:tc>
        <w:tc>
          <w:tcPr>
            <w:tcW w:w="2070" w:type="dxa"/>
            <w:vAlign w:val="center"/>
          </w:tcPr>
          <w:p w14:paraId="0A86F87C" w14:textId="77777777" w:rsidR="00D52D04" w:rsidRPr="003628A1" w:rsidRDefault="00D52D04" w:rsidP="0021791D">
            <w:pPr>
              <w:pStyle w:val="TableBody"/>
              <w:rPr>
                <w:sz w:val="16"/>
                <w:szCs w:val="16"/>
              </w:rPr>
            </w:pPr>
          </w:p>
        </w:tc>
      </w:tr>
      <w:tr w:rsidR="00D52D04" w:rsidRPr="003628A1" w14:paraId="33C7CCAE" w14:textId="77777777" w:rsidTr="00A75FA9">
        <w:trPr>
          <w:trHeight w:val="773"/>
        </w:trPr>
        <w:tc>
          <w:tcPr>
            <w:tcW w:w="810" w:type="dxa"/>
            <w:vAlign w:val="center"/>
          </w:tcPr>
          <w:p w14:paraId="09339DE4" w14:textId="77777777" w:rsidR="00D52D04" w:rsidRPr="003628A1" w:rsidRDefault="00D52D04" w:rsidP="002A5929">
            <w:pPr>
              <w:pStyle w:val="TableBody"/>
              <w:jc w:val="center"/>
              <w:rPr>
                <w:sz w:val="16"/>
                <w:szCs w:val="16"/>
              </w:rPr>
            </w:pPr>
            <w:r w:rsidRPr="003628A1">
              <w:rPr>
                <w:sz w:val="16"/>
                <w:szCs w:val="16"/>
              </w:rPr>
              <w:t>161`</w:t>
            </w:r>
          </w:p>
        </w:tc>
        <w:tc>
          <w:tcPr>
            <w:tcW w:w="1530" w:type="dxa"/>
            <w:vAlign w:val="center"/>
          </w:tcPr>
          <w:p w14:paraId="1C3CFBFD" w14:textId="75057A99" w:rsidR="00D52D04" w:rsidRPr="003628A1" w:rsidRDefault="00D52D04" w:rsidP="0021791D">
            <w:pPr>
              <w:pStyle w:val="TableBody"/>
              <w:rPr>
                <w:sz w:val="16"/>
                <w:szCs w:val="16"/>
              </w:rPr>
            </w:pPr>
            <w:r w:rsidRPr="003628A1">
              <w:rPr>
                <w:sz w:val="16"/>
                <w:szCs w:val="16"/>
              </w:rPr>
              <w:t>Northern</w:t>
            </w:r>
            <w:r w:rsidR="004B0933">
              <w:rPr>
                <w:sz w:val="16"/>
                <w:szCs w:val="16"/>
              </w:rPr>
              <w:t xml:space="preserve"> </w:t>
            </w:r>
            <w:r w:rsidRPr="003628A1">
              <w:rPr>
                <w:sz w:val="16"/>
                <w:szCs w:val="16"/>
              </w:rPr>
              <w:t>Pulp</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Paper</w:t>
            </w:r>
            <w:r w:rsidR="004B0933">
              <w:rPr>
                <w:sz w:val="16"/>
                <w:szCs w:val="16"/>
              </w:rPr>
              <w:t xml:space="preserve"> </w:t>
            </w:r>
            <w:r w:rsidRPr="003628A1">
              <w:rPr>
                <w:sz w:val="16"/>
                <w:szCs w:val="16"/>
              </w:rPr>
              <w:t>Mill</w:t>
            </w:r>
            <w:r w:rsidR="004B0933">
              <w:rPr>
                <w:sz w:val="16"/>
                <w:szCs w:val="16"/>
              </w:rPr>
              <w:t xml:space="preserve"> </w:t>
            </w:r>
            <w:r w:rsidRPr="003628A1">
              <w:rPr>
                <w:sz w:val="16"/>
                <w:szCs w:val="16"/>
              </w:rPr>
              <w:t>Electricity</w:t>
            </w:r>
            <w:r w:rsidR="004B0933">
              <w:rPr>
                <w:sz w:val="16"/>
                <w:szCs w:val="16"/>
              </w:rPr>
              <w:t xml:space="preserve"> </w:t>
            </w:r>
            <w:r w:rsidRPr="003628A1">
              <w:rPr>
                <w:sz w:val="16"/>
                <w:szCs w:val="16"/>
              </w:rPr>
              <w:t>Transition</w:t>
            </w:r>
            <w:r w:rsidR="004B0933">
              <w:rPr>
                <w:sz w:val="16"/>
                <w:szCs w:val="16"/>
              </w:rPr>
              <w:t xml:space="preserve"> </w:t>
            </w:r>
            <w:r w:rsidRPr="003628A1">
              <w:rPr>
                <w:sz w:val="16"/>
                <w:szCs w:val="16"/>
              </w:rPr>
              <w:t>Program</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p>
        </w:tc>
        <w:tc>
          <w:tcPr>
            <w:tcW w:w="1170" w:type="dxa"/>
            <w:vAlign w:val="center"/>
          </w:tcPr>
          <w:p w14:paraId="6A9BC950" w14:textId="77777777" w:rsidR="00D52D04" w:rsidRPr="003628A1" w:rsidRDefault="00D52D04" w:rsidP="002A5929">
            <w:pPr>
              <w:pStyle w:val="TableBody"/>
              <w:jc w:val="center"/>
              <w:rPr>
                <w:sz w:val="16"/>
                <w:szCs w:val="16"/>
              </w:rPr>
            </w:pPr>
            <w:r w:rsidRPr="003628A1">
              <w:rPr>
                <w:sz w:val="16"/>
                <w:szCs w:val="16"/>
              </w:rPr>
              <w:t>1</w:t>
            </w:r>
          </w:p>
        </w:tc>
        <w:tc>
          <w:tcPr>
            <w:tcW w:w="1170" w:type="dxa"/>
            <w:vAlign w:val="center"/>
          </w:tcPr>
          <w:p w14:paraId="7586E8F0" w14:textId="77777777" w:rsidR="00D52D04" w:rsidRPr="003628A1" w:rsidRDefault="00D52D04" w:rsidP="002A5929">
            <w:pPr>
              <w:pStyle w:val="TableBody"/>
              <w:jc w:val="center"/>
              <w:rPr>
                <w:sz w:val="16"/>
                <w:szCs w:val="16"/>
              </w:rPr>
            </w:pPr>
            <w:r w:rsidRPr="003628A1">
              <w:rPr>
                <w:sz w:val="16"/>
                <w:szCs w:val="16"/>
              </w:rPr>
              <w:t>3</w:t>
            </w:r>
          </w:p>
        </w:tc>
        <w:tc>
          <w:tcPr>
            <w:tcW w:w="1170" w:type="dxa"/>
            <w:vAlign w:val="center"/>
          </w:tcPr>
          <w:p w14:paraId="53A32816" w14:textId="77777777" w:rsidR="00D52D04" w:rsidRPr="003628A1" w:rsidRDefault="00D52D04" w:rsidP="002A5929">
            <w:pPr>
              <w:pStyle w:val="TableBody"/>
              <w:jc w:val="center"/>
              <w:rPr>
                <w:sz w:val="16"/>
                <w:szCs w:val="16"/>
              </w:rPr>
            </w:pPr>
            <w:r w:rsidRPr="003628A1">
              <w:rPr>
                <w:sz w:val="16"/>
                <w:szCs w:val="16"/>
              </w:rPr>
              <w:t>No</w:t>
            </w:r>
          </w:p>
        </w:tc>
        <w:tc>
          <w:tcPr>
            <w:tcW w:w="2070" w:type="dxa"/>
            <w:vAlign w:val="center"/>
          </w:tcPr>
          <w:p w14:paraId="3545B939" w14:textId="77777777" w:rsidR="00D52D04" w:rsidRPr="003628A1" w:rsidRDefault="00D52D04" w:rsidP="0021791D">
            <w:pPr>
              <w:pStyle w:val="TableBody"/>
              <w:rPr>
                <w:sz w:val="16"/>
                <w:szCs w:val="16"/>
              </w:rPr>
            </w:pPr>
          </w:p>
        </w:tc>
        <w:tc>
          <w:tcPr>
            <w:tcW w:w="1890" w:type="dxa"/>
            <w:vAlign w:val="center"/>
          </w:tcPr>
          <w:p w14:paraId="4EDF8265" w14:textId="77777777" w:rsidR="00D52D04" w:rsidRPr="003628A1" w:rsidRDefault="00D52D04" w:rsidP="0021791D">
            <w:pPr>
              <w:pStyle w:val="TableBody"/>
              <w:rPr>
                <w:sz w:val="16"/>
                <w:szCs w:val="16"/>
              </w:rPr>
            </w:pPr>
          </w:p>
        </w:tc>
        <w:tc>
          <w:tcPr>
            <w:tcW w:w="2160" w:type="dxa"/>
            <w:vAlign w:val="center"/>
          </w:tcPr>
          <w:p w14:paraId="6F9A297E" w14:textId="77777777" w:rsidR="00D52D04" w:rsidRPr="003628A1" w:rsidRDefault="00D52D04" w:rsidP="0021791D">
            <w:pPr>
              <w:pStyle w:val="TableBody"/>
              <w:rPr>
                <w:sz w:val="16"/>
                <w:szCs w:val="16"/>
              </w:rPr>
            </w:pPr>
          </w:p>
        </w:tc>
        <w:tc>
          <w:tcPr>
            <w:tcW w:w="2070" w:type="dxa"/>
            <w:vAlign w:val="center"/>
          </w:tcPr>
          <w:p w14:paraId="0836A796" w14:textId="77777777" w:rsidR="00D52D04" w:rsidRPr="003628A1" w:rsidRDefault="00D52D04" w:rsidP="0021791D">
            <w:pPr>
              <w:pStyle w:val="TableBody"/>
              <w:rPr>
                <w:sz w:val="16"/>
                <w:szCs w:val="16"/>
              </w:rPr>
            </w:pPr>
          </w:p>
        </w:tc>
      </w:tr>
      <w:tr w:rsidR="00D52D04" w:rsidRPr="003628A1" w14:paraId="4AE9ABB3" w14:textId="77777777" w:rsidTr="00A75FA9">
        <w:trPr>
          <w:trHeight w:val="926"/>
        </w:trPr>
        <w:tc>
          <w:tcPr>
            <w:tcW w:w="810" w:type="dxa"/>
            <w:vAlign w:val="center"/>
          </w:tcPr>
          <w:p w14:paraId="130408FA" w14:textId="77777777" w:rsidR="00D52D04" w:rsidRPr="003628A1" w:rsidRDefault="00D52D04" w:rsidP="002A5929">
            <w:pPr>
              <w:pStyle w:val="TableBody"/>
              <w:jc w:val="center"/>
              <w:rPr>
                <w:sz w:val="16"/>
                <w:szCs w:val="16"/>
              </w:rPr>
            </w:pPr>
            <w:r w:rsidRPr="003628A1">
              <w:rPr>
                <w:sz w:val="16"/>
                <w:szCs w:val="16"/>
              </w:rPr>
              <w:t>162</w:t>
            </w:r>
          </w:p>
        </w:tc>
        <w:tc>
          <w:tcPr>
            <w:tcW w:w="1530" w:type="dxa"/>
            <w:vAlign w:val="center"/>
          </w:tcPr>
          <w:p w14:paraId="1CD92987" w14:textId="1022D91C" w:rsidR="00D52D04" w:rsidRPr="003628A1" w:rsidRDefault="00D52D04" w:rsidP="0021791D">
            <w:pPr>
              <w:pStyle w:val="TableBody"/>
              <w:rPr>
                <w:sz w:val="16"/>
                <w:szCs w:val="16"/>
              </w:rPr>
            </w:pPr>
            <w:r w:rsidRPr="003628A1">
              <w:rPr>
                <w:sz w:val="16"/>
                <w:szCs w:val="16"/>
              </w:rPr>
              <w:t>Ontario</w:t>
            </w:r>
            <w:r w:rsidR="004B0933">
              <w:rPr>
                <w:sz w:val="16"/>
                <w:szCs w:val="16"/>
              </w:rPr>
              <w:t xml:space="preserve"> </w:t>
            </w:r>
            <w:r w:rsidRPr="003628A1">
              <w:rPr>
                <w:sz w:val="16"/>
                <w:szCs w:val="16"/>
              </w:rPr>
              <w:t>Power</w:t>
            </w:r>
            <w:r w:rsidR="004B0933">
              <w:rPr>
                <w:sz w:val="16"/>
                <w:szCs w:val="16"/>
              </w:rPr>
              <w:t xml:space="preserve"> </w:t>
            </w:r>
            <w:r w:rsidRPr="003628A1">
              <w:rPr>
                <w:sz w:val="16"/>
                <w:szCs w:val="16"/>
              </w:rPr>
              <w:t>Generation</w:t>
            </w:r>
            <w:r w:rsidR="004B0933">
              <w:rPr>
                <w:sz w:val="16"/>
                <w:szCs w:val="16"/>
              </w:rPr>
              <w:t xml:space="preserve"> </w:t>
            </w:r>
            <w:r w:rsidRPr="003628A1">
              <w:rPr>
                <w:sz w:val="16"/>
                <w:szCs w:val="16"/>
              </w:rPr>
              <w:t>Rebate</w:t>
            </w:r>
            <w:r w:rsidR="004B0933">
              <w:rPr>
                <w:sz w:val="16"/>
                <w:szCs w:val="16"/>
              </w:rPr>
              <w:t xml:space="preserve"> </w:t>
            </w:r>
            <w:r w:rsidRPr="003628A1">
              <w:rPr>
                <w:sz w:val="16"/>
                <w:szCs w:val="16"/>
              </w:rPr>
              <w:t>Debit</w:t>
            </w:r>
          </w:p>
        </w:tc>
        <w:tc>
          <w:tcPr>
            <w:tcW w:w="1170" w:type="dxa"/>
            <w:vAlign w:val="center"/>
          </w:tcPr>
          <w:p w14:paraId="521AD730" w14:textId="77777777" w:rsidR="00D52D04" w:rsidRPr="003628A1" w:rsidRDefault="00D52D04" w:rsidP="002A5929">
            <w:pPr>
              <w:pStyle w:val="TableBody"/>
              <w:jc w:val="center"/>
              <w:rPr>
                <w:sz w:val="16"/>
                <w:szCs w:val="16"/>
              </w:rPr>
            </w:pPr>
            <w:r w:rsidRPr="003628A1">
              <w:rPr>
                <w:sz w:val="16"/>
                <w:szCs w:val="16"/>
              </w:rPr>
              <w:t>1</w:t>
            </w:r>
          </w:p>
        </w:tc>
        <w:tc>
          <w:tcPr>
            <w:tcW w:w="1170" w:type="dxa"/>
            <w:vAlign w:val="center"/>
          </w:tcPr>
          <w:p w14:paraId="6ABE40A6" w14:textId="77777777" w:rsidR="00D52D04" w:rsidRPr="003628A1" w:rsidRDefault="00D52D04" w:rsidP="002A5929">
            <w:pPr>
              <w:pStyle w:val="TableBody"/>
              <w:jc w:val="center"/>
              <w:rPr>
                <w:sz w:val="16"/>
                <w:szCs w:val="16"/>
              </w:rPr>
            </w:pPr>
            <w:r w:rsidRPr="003628A1">
              <w:rPr>
                <w:sz w:val="16"/>
                <w:szCs w:val="16"/>
              </w:rPr>
              <w:t>3</w:t>
            </w:r>
          </w:p>
        </w:tc>
        <w:tc>
          <w:tcPr>
            <w:tcW w:w="1170" w:type="dxa"/>
            <w:vAlign w:val="center"/>
          </w:tcPr>
          <w:p w14:paraId="1FC315F2" w14:textId="77777777" w:rsidR="00D52D04" w:rsidRPr="003628A1" w:rsidRDefault="00D52D04" w:rsidP="002A5929">
            <w:pPr>
              <w:pStyle w:val="TableBody"/>
              <w:jc w:val="center"/>
              <w:rPr>
                <w:sz w:val="16"/>
                <w:szCs w:val="16"/>
              </w:rPr>
            </w:pPr>
            <w:r w:rsidRPr="003628A1">
              <w:rPr>
                <w:sz w:val="16"/>
                <w:szCs w:val="16"/>
              </w:rPr>
              <w:t>No</w:t>
            </w:r>
          </w:p>
        </w:tc>
        <w:tc>
          <w:tcPr>
            <w:tcW w:w="2070" w:type="dxa"/>
            <w:vAlign w:val="center"/>
          </w:tcPr>
          <w:p w14:paraId="1A2D9F23" w14:textId="77777777" w:rsidR="00D52D04" w:rsidRPr="003628A1" w:rsidRDefault="00D52D04" w:rsidP="0021791D">
            <w:pPr>
              <w:pStyle w:val="TableBody"/>
              <w:rPr>
                <w:sz w:val="16"/>
                <w:szCs w:val="16"/>
              </w:rPr>
            </w:pPr>
          </w:p>
        </w:tc>
        <w:tc>
          <w:tcPr>
            <w:tcW w:w="1890" w:type="dxa"/>
            <w:vAlign w:val="center"/>
          </w:tcPr>
          <w:p w14:paraId="633EBA5C" w14:textId="77777777" w:rsidR="00D52D04" w:rsidRPr="003628A1" w:rsidRDefault="00D52D04" w:rsidP="0021791D">
            <w:pPr>
              <w:pStyle w:val="TableBody"/>
              <w:rPr>
                <w:sz w:val="16"/>
                <w:szCs w:val="16"/>
              </w:rPr>
            </w:pPr>
          </w:p>
        </w:tc>
        <w:tc>
          <w:tcPr>
            <w:tcW w:w="2160" w:type="dxa"/>
            <w:vAlign w:val="center"/>
          </w:tcPr>
          <w:p w14:paraId="7880418C" w14:textId="77777777" w:rsidR="00D52D04" w:rsidRPr="003628A1" w:rsidRDefault="00D52D04" w:rsidP="0021791D">
            <w:pPr>
              <w:pStyle w:val="TableBody"/>
              <w:rPr>
                <w:sz w:val="16"/>
                <w:szCs w:val="16"/>
              </w:rPr>
            </w:pPr>
          </w:p>
        </w:tc>
        <w:tc>
          <w:tcPr>
            <w:tcW w:w="2070" w:type="dxa"/>
            <w:vAlign w:val="center"/>
          </w:tcPr>
          <w:p w14:paraId="6B5F87CD" w14:textId="77777777" w:rsidR="00D52D04" w:rsidRPr="003628A1" w:rsidRDefault="00D52D04" w:rsidP="0021791D">
            <w:pPr>
              <w:pStyle w:val="TableBody"/>
              <w:rPr>
                <w:sz w:val="16"/>
                <w:szCs w:val="16"/>
              </w:rPr>
            </w:pPr>
          </w:p>
        </w:tc>
      </w:tr>
      <w:tr w:rsidR="00D52D04" w:rsidRPr="003628A1" w14:paraId="080D25F0" w14:textId="77777777" w:rsidTr="00A75FA9">
        <w:trPr>
          <w:trHeight w:val="953"/>
        </w:trPr>
        <w:tc>
          <w:tcPr>
            <w:tcW w:w="810" w:type="dxa"/>
            <w:vAlign w:val="center"/>
          </w:tcPr>
          <w:p w14:paraId="016CBEFC" w14:textId="77777777" w:rsidR="00D52D04" w:rsidRPr="003628A1" w:rsidRDefault="00D52D04" w:rsidP="002A5929">
            <w:pPr>
              <w:pStyle w:val="TableBody"/>
              <w:jc w:val="center"/>
              <w:rPr>
                <w:sz w:val="16"/>
                <w:szCs w:val="16"/>
              </w:rPr>
            </w:pPr>
            <w:r w:rsidRPr="003628A1">
              <w:rPr>
                <w:sz w:val="16"/>
                <w:szCs w:val="16"/>
              </w:rPr>
              <w:t>163</w:t>
            </w:r>
          </w:p>
        </w:tc>
        <w:tc>
          <w:tcPr>
            <w:tcW w:w="1530" w:type="dxa"/>
            <w:vAlign w:val="center"/>
          </w:tcPr>
          <w:p w14:paraId="43E76B90" w14:textId="3482933B" w:rsidR="00D52D04" w:rsidRPr="003628A1" w:rsidRDefault="00D52D04" w:rsidP="0021791D">
            <w:pPr>
              <w:pStyle w:val="TableBody"/>
              <w:rPr>
                <w:sz w:val="16"/>
                <w:szCs w:val="16"/>
              </w:rPr>
            </w:pPr>
            <w:r w:rsidRPr="003628A1">
              <w:rPr>
                <w:sz w:val="16"/>
                <w:szCs w:val="16"/>
              </w:rPr>
              <w:t>Additional</w:t>
            </w:r>
            <w:r w:rsidR="004B0933">
              <w:rPr>
                <w:sz w:val="16"/>
                <w:szCs w:val="16"/>
              </w:rPr>
              <w:t xml:space="preserve"> </w:t>
            </w:r>
            <w:r w:rsidRPr="003628A1">
              <w:rPr>
                <w:sz w:val="16"/>
                <w:szCs w:val="16"/>
              </w:rPr>
              <w:t>Compensation</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Administrative</w:t>
            </w:r>
            <w:r w:rsidR="004B0933">
              <w:rPr>
                <w:sz w:val="16"/>
                <w:szCs w:val="16"/>
              </w:rPr>
              <w:t xml:space="preserve"> </w:t>
            </w:r>
            <w:r w:rsidRPr="003628A1">
              <w:rPr>
                <w:sz w:val="16"/>
                <w:szCs w:val="16"/>
              </w:rPr>
              <w:t>Pricing</w:t>
            </w:r>
            <w:r w:rsidR="004B0933">
              <w:rPr>
                <w:sz w:val="16"/>
                <w:szCs w:val="16"/>
              </w:rPr>
              <w:t xml:space="preserve"> </w:t>
            </w:r>
            <w:r w:rsidRPr="003628A1">
              <w:rPr>
                <w:sz w:val="16"/>
                <w:szCs w:val="16"/>
              </w:rPr>
              <w:t>Debit</w:t>
            </w:r>
          </w:p>
        </w:tc>
        <w:tc>
          <w:tcPr>
            <w:tcW w:w="1170" w:type="dxa"/>
            <w:vAlign w:val="center"/>
          </w:tcPr>
          <w:p w14:paraId="20165EFD" w14:textId="77777777" w:rsidR="00D52D04" w:rsidRPr="003628A1" w:rsidRDefault="00D52D04" w:rsidP="002A5929">
            <w:pPr>
              <w:pStyle w:val="TableBody"/>
              <w:jc w:val="center"/>
              <w:rPr>
                <w:sz w:val="16"/>
                <w:szCs w:val="16"/>
              </w:rPr>
            </w:pPr>
            <w:r w:rsidRPr="003628A1">
              <w:rPr>
                <w:sz w:val="16"/>
                <w:szCs w:val="16"/>
              </w:rPr>
              <w:t>1</w:t>
            </w:r>
          </w:p>
        </w:tc>
        <w:tc>
          <w:tcPr>
            <w:tcW w:w="1170" w:type="dxa"/>
            <w:vAlign w:val="center"/>
          </w:tcPr>
          <w:p w14:paraId="1546CF87" w14:textId="77777777" w:rsidR="00D52D04" w:rsidRPr="003628A1" w:rsidRDefault="00D52D04" w:rsidP="002A5929">
            <w:pPr>
              <w:pStyle w:val="TableBody"/>
              <w:jc w:val="center"/>
              <w:rPr>
                <w:sz w:val="16"/>
                <w:szCs w:val="16"/>
              </w:rPr>
            </w:pPr>
            <w:r w:rsidRPr="003628A1">
              <w:rPr>
                <w:sz w:val="16"/>
                <w:szCs w:val="16"/>
              </w:rPr>
              <w:t>3</w:t>
            </w:r>
          </w:p>
        </w:tc>
        <w:tc>
          <w:tcPr>
            <w:tcW w:w="1170" w:type="dxa"/>
            <w:vAlign w:val="center"/>
          </w:tcPr>
          <w:p w14:paraId="589429AF" w14:textId="77777777" w:rsidR="00D52D04" w:rsidRPr="003628A1" w:rsidRDefault="00D52D04" w:rsidP="002A5929">
            <w:pPr>
              <w:pStyle w:val="TableBody"/>
              <w:jc w:val="center"/>
              <w:rPr>
                <w:sz w:val="16"/>
                <w:szCs w:val="16"/>
              </w:rPr>
            </w:pPr>
            <w:r w:rsidRPr="003628A1">
              <w:rPr>
                <w:sz w:val="16"/>
                <w:szCs w:val="16"/>
              </w:rPr>
              <w:t>No</w:t>
            </w:r>
          </w:p>
        </w:tc>
        <w:tc>
          <w:tcPr>
            <w:tcW w:w="2070" w:type="dxa"/>
            <w:vAlign w:val="center"/>
          </w:tcPr>
          <w:p w14:paraId="47100EE4" w14:textId="77777777" w:rsidR="00D52D04" w:rsidRPr="003628A1" w:rsidRDefault="00D52D04" w:rsidP="0021791D">
            <w:pPr>
              <w:pStyle w:val="TableBody"/>
              <w:rPr>
                <w:sz w:val="16"/>
                <w:szCs w:val="16"/>
              </w:rPr>
            </w:pPr>
          </w:p>
        </w:tc>
        <w:tc>
          <w:tcPr>
            <w:tcW w:w="1890" w:type="dxa"/>
            <w:vAlign w:val="center"/>
          </w:tcPr>
          <w:p w14:paraId="4E182562" w14:textId="77777777" w:rsidR="00D52D04" w:rsidRPr="003628A1" w:rsidRDefault="00D52D04" w:rsidP="0021791D">
            <w:pPr>
              <w:pStyle w:val="TableBody"/>
              <w:rPr>
                <w:sz w:val="16"/>
                <w:szCs w:val="16"/>
              </w:rPr>
            </w:pPr>
          </w:p>
        </w:tc>
        <w:tc>
          <w:tcPr>
            <w:tcW w:w="2160" w:type="dxa"/>
            <w:vAlign w:val="center"/>
          </w:tcPr>
          <w:p w14:paraId="0F5EF14D" w14:textId="77777777" w:rsidR="00D52D04" w:rsidRPr="003628A1" w:rsidRDefault="00D52D04" w:rsidP="0021791D">
            <w:pPr>
              <w:pStyle w:val="TableBody"/>
              <w:rPr>
                <w:sz w:val="16"/>
                <w:szCs w:val="16"/>
              </w:rPr>
            </w:pPr>
          </w:p>
        </w:tc>
        <w:tc>
          <w:tcPr>
            <w:tcW w:w="2070" w:type="dxa"/>
            <w:vAlign w:val="center"/>
          </w:tcPr>
          <w:p w14:paraId="485BE280" w14:textId="77777777" w:rsidR="00D52D04" w:rsidRPr="003628A1" w:rsidRDefault="00D52D04" w:rsidP="0021791D">
            <w:pPr>
              <w:pStyle w:val="TableBody"/>
              <w:rPr>
                <w:sz w:val="16"/>
                <w:szCs w:val="16"/>
              </w:rPr>
            </w:pPr>
          </w:p>
        </w:tc>
      </w:tr>
      <w:tr w:rsidR="00D52D04" w:rsidRPr="003628A1" w14:paraId="5AF752BD" w14:textId="77777777" w:rsidTr="00A75FA9">
        <w:trPr>
          <w:trHeight w:val="719"/>
        </w:trPr>
        <w:tc>
          <w:tcPr>
            <w:tcW w:w="810" w:type="dxa"/>
            <w:vAlign w:val="center"/>
          </w:tcPr>
          <w:p w14:paraId="7B752F11" w14:textId="77777777" w:rsidR="00D52D04" w:rsidRPr="003628A1" w:rsidRDefault="00D52D04" w:rsidP="002A5929">
            <w:pPr>
              <w:pStyle w:val="TableBody"/>
              <w:jc w:val="center"/>
              <w:rPr>
                <w:sz w:val="16"/>
                <w:szCs w:val="16"/>
              </w:rPr>
            </w:pPr>
            <w:r w:rsidRPr="003628A1">
              <w:rPr>
                <w:sz w:val="16"/>
                <w:szCs w:val="16"/>
              </w:rPr>
              <w:t>164</w:t>
            </w:r>
          </w:p>
        </w:tc>
        <w:tc>
          <w:tcPr>
            <w:tcW w:w="1530" w:type="dxa"/>
            <w:vAlign w:val="center"/>
          </w:tcPr>
          <w:p w14:paraId="599B98EF" w14:textId="5C2DE448" w:rsidR="00D52D04" w:rsidRPr="003628A1" w:rsidRDefault="00D52D04" w:rsidP="0021791D">
            <w:pPr>
              <w:pStyle w:val="TableBody"/>
              <w:rPr>
                <w:sz w:val="16"/>
                <w:szCs w:val="16"/>
              </w:rPr>
            </w:pPr>
            <w:r w:rsidRPr="003628A1">
              <w:rPr>
                <w:sz w:val="16"/>
                <w:szCs w:val="16"/>
              </w:rPr>
              <w:t>Outage</w:t>
            </w:r>
            <w:r w:rsidR="004B0933">
              <w:rPr>
                <w:sz w:val="16"/>
                <w:szCs w:val="16"/>
              </w:rPr>
              <w:t xml:space="preserve"> </w:t>
            </w:r>
            <w:r w:rsidRPr="003628A1">
              <w:rPr>
                <w:sz w:val="16"/>
                <w:szCs w:val="16"/>
              </w:rPr>
              <w:t>Cancellation/</w:t>
            </w:r>
            <w:r w:rsidR="004B0933">
              <w:rPr>
                <w:sz w:val="16"/>
                <w:szCs w:val="16"/>
              </w:rPr>
              <w:t xml:space="preserve"> </w:t>
            </w:r>
            <w:r w:rsidRPr="003628A1">
              <w:rPr>
                <w:sz w:val="16"/>
                <w:szCs w:val="16"/>
              </w:rPr>
              <w:t>Deferral</w:t>
            </w:r>
            <w:r w:rsidR="004B0933">
              <w:rPr>
                <w:sz w:val="16"/>
                <w:szCs w:val="16"/>
              </w:rPr>
              <w:t xml:space="preserve"> </w:t>
            </w:r>
            <w:r w:rsidRPr="003628A1">
              <w:rPr>
                <w:sz w:val="16"/>
                <w:szCs w:val="16"/>
              </w:rPr>
              <w:t>Debit</w:t>
            </w:r>
          </w:p>
        </w:tc>
        <w:tc>
          <w:tcPr>
            <w:tcW w:w="1170" w:type="dxa"/>
            <w:vAlign w:val="center"/>
          </w:tcPr>
          <w:p w14:paraId="4146E91B" w14:textId="77777777" w:rsidR="00D52D04" w:rsidRPr="003628A1" w:rsidRDefault="00D52D04" w:rsidP="002A5929">
            <w:pPr>
              <w:pStyle w:val="TableBody"/>
              <w:jc w:val="center"/>
              <w:rPr>
                <w:sz w:val="16"/>
                <w:szCs w:val="16"/>
              </w:rPr>
            </w:pPr>
            <w:r w:rsidRPr="003628A1">
              <w:rPr>
                <w:sz w:val="16"/>
                <w:szCs w:val="16"/>
              </w:rPr>
              <w:t>1</w:t>
            </w:r>
          </w:p>
        </w:tc>
        <w:tc>
          <w:tcPr>
            <w:tcW w:w="1170" w:type="dxa"/>
            <w:vAlign w:val="center"/>
          </w:tcPr>
          <w:p w14:paraId="58699A4E" w14:textId="77777777" w:rsidR="00D52D04" w:rsidRPr="003628A1" w:rsidRDefault="00D52D04" w:rsidP="002A5929">
            <w:pPr>
              <w:pStyle w:val="TableBody"/>
              <w:jc w:val="center"/>
              <w:rPr>
                <w:sz w:val="16"/>
                <w:szCs w:val="16"/>
              </w:rPr>
            </w:pPr>
            <w:r w:rsidRPr="003628A1">
              <w:rPr>
                <w:sz w:val="16"/>
                <w:szCs w:val="16"/>
              </w:rPr>
              <w:t>3</w:t>
            </w:r>
          </w:p>
        </w:tc>
        <w:tc>
          <w:tcPr>
            <w:tcW w:w="1170" w:type="dxa"/>
            <w:vAlign w:val="center"/>
          </w:tcPr>
          <w:p w14:paraId="665198F2" w14:textId="77777777" w:rsidR="00D52D04" w:rsidRPr="003628A1" w:rsidRDefault="00D52D04" w:rsidP="002A5929">
            <w:pPr>
              <w:pStyle w:val="TableBody"/>
              <w:jc w:val="center"/>
              <w:rPr>
                <w:sz w:val="16"/>
                <w:szCs w:val="16"/>
              </w:rPr>
            </w:pPr>
            <w:r w:rsidRPr="003628A1">
              <w:rPr>
                <w:sz w:val="16"/>
                <w:szCs w:val="16"/>
              </w:rPr>
              <w:t>No</w:t>
            </w:r>
          </w:p>
        </w:tc>
        <w:tc>
          <w:tcPr>
            <w:tcW w:w="2070" w:type="dxa"/>
            <w:vAlign w:val="center"/>
          </w:tcPr>
          <w:p w14:paraId="63656A5B" w14:textId="77777777" w:rsidR="00D52D04" w:rsidRPr="003628A1" w:rsidRDefault="00D52D04" w:rsidP="0021791D">
            <w:pPr>
              <w:pStyle w:val="TableBody"/>
              <w:rPr>
                <w:sz w:val="16"/>
                <w:szCs w:val="16"/>
              </w:rPr>
            </w:pPr>
          </w:p>
        </w:tc>
        <w:tc>
          <w:tcPr>
            <w:tcW w:w="1890" w:type="dxa"/>
            <w:vAlign w:val="center"/>
          </w:tcPr>
          <w:p w14:paraId="44AE1B38" w14:textId="77777777" w:rsidR="00D52D04" w:rsidRPr="003628A1" w:rsidRDefault="00D52D04" w:rsidP="0021791D">
            <w:pPr>
              <w:pStyle w:val="TableBody"/>
              <w:rPr>
                <w:sz w:val="16"/>
                <w:szCs w:val="16"/>
              </w:rPr>
            </w:pPr>
          </w:p>
        </w:tc>
        <w:tc>
          <w:tcPr>
            <w:tcW w:w="2160" w:type="dxa"/>
            <w:vAlign w:val="center"/>
          </w:tcPr>
          <w:p w14:paraId="66571E57" w14:textId="77777777" w:rsidR="00D52D04" w:rsidRPr="003628A1" w:rsidRDefault="00D52D04" w:rsidP="0021791D">
            <w:pPr>
              <w:pStyle w:val="TableBody"/>
              <w:rPr>
                <w:sz w:val="16"/>
                <w:szCs w:val="16"/>
              </w:rPr>
            </w:pPr>
          </w:p>
        </w:tc>
        <w:tc>
          <w:tcPr>
            <w:tcW w:w="2070" w:type="dxa"/>
            <w:vAlign w:val="center"/>
          </w:tcPr>
          <w:p w14:paraId="3733D822" w14:textId="77777777" w:rsidR="00D52D04" w:rsidRPr="003628A1" w:rsidRDefault="00D52D04" w:rsidP="0021791D">
            <w:pPr>
              <w:pStyle w:val="TableBody"/>
              <w:rPr>
                <w:sz w:val="16"/>
                <w:szCs w:val="16"/>
              </w:rPr>
            </w:pPr>
          </w:p>
        </w:tc>
      </w:tr>
      <w:tr w:rsidR="00D52D04" w:rsidRPr="003628A1" w14:paraId="2C3A8917" w14:textId="77777777" w:rsidTr="00A75FA9">
        <w:tc>
          <w:tcPr>
            <w:tcW w:w="810" w:type="dxa"/>
            <w:vAlign w:val="center"/>
          </w:tcPr>
          <w:p w14:paraId="5D2DF3F3" w14:textId="77777777" w:rsidR="00D52D04" w:rsidRPr="003628A1" w:rsidRDefault="00D52D04" w:rsidP="002A5929">
            <w:pPr>
              <w:pStyle w:val="TableBody"/>
              <w:jc w:val="center"/>
              <w:rPr>
                <w:sz w:val="16"/>
                <w:szCs w:val="16"/>
              </w:rPr>
            </w:pPr>
            <w:r w:rsidRPr="003628A1">
              <w:rPr>
                <w:sz w:val="16"/>
                <w:szCs w:val="16"/>
              </w:rPr>
              <w:t>165</w:t>
            </w:r>
          </w:p>
        </w:tc>
        <w:tc>
          <w:tcPr>
            <w:tcW w:w="1530" w:type="dxa"/>
            <w:vAlign w:val="center"/>
          </w:tcPr>
          <w:p w14:paraId="46F4A292" w14:textId="39CABDF1" w:rsidR="00D52D04" w:rsidRPr="003628A1" w:rsidRDefault="00D52D04" w:rsidP="0021791D">
            <w:pPr>
              <w:pStyle w:val="TableBody"/>
              <w:rPr>
                <w:sz w:val="16"/>
                <w:szCs w:val="16"/>
              </w:rPr>
            </w:pPr>
            <w:r w:rsidRPr="003628A1">
              <w:rPr>
                <w:sz w:val="16"/>
                <w:szCs w:val="16"/>
              </w:rPr>
              <w:t>Unrecoverable</w:t>
            </w:r>
            <w:r w:rsidR="004B0933">
              <w:rPr>
                <w:sz w:val="16"/>
                <w:szCs w:val="16"/>
              </w:rPr>
              <w:t xml:space="preserve"> </w:t>
            </w:r>
            <w:r w:rsidRPr="003628A1">
              <w:rPr>
                <w:sz w:val="16"/>
                <w:szCs w:val="16"/>
              </w:rPr>
              <w:t>Testing</w:t>
            </w:r>
            <w:r w:rsidR="004B0933">
              <w:rPr>
                <w:sz w:val="16"/>
                <w:szCs w:val="16"/>
              </w:rPr>
              <w:t xml:space="preserve"> </w:t>
            </w:r>
            <w:r w:rsidRPr="003628A1">
              <w:rPr>
                <w:sz w:val="16"/>
                <w:szCs w:val="16"/>
              </w:rPr>
              <w:t>Costs</w:t>
            </w:r>
            <w:r w:rsidR="004B0933">
              <w:rPr>
                <w:sz w:val="16"/>
                <w:szCs w:val="16"/>
              </w:rPr>
              <w:t xml:space="preserve"> </w:t>
            </w:r>
            <w:r w:rsidRPr="003628A1">
              <w:rPr>
                <w:sz w:val="16"/>
                <w:szCs w:val="16"/>
              </w:rPr>
              <w:t>Debit</w:t>
            </w:r>
          </w:p>
        </w:tc>
        <w:tc>
          <w:tcPr>
            <w:tcW w:w="1170" w:type="dxa"/>
            <w:vAlign w:val="center"/>
          </w:tcPr>
          <w:p w14:paraId="320D8718" w14:textId="77777777" w:rsidR="00D52D04" w:rsidRPr="003628A1" w:rsidRDefault="00D52D04" w:rsidP="002A5929">
            <w:pPr>
              <w:pStyle w:val="TableBody"/>
              <w:jc w:val="center"/>
              <w:rPr>
                <w:sz w:val="16"/>
                <w:szCs w:val="16"/>
              </w:rPr>
            </w:pPr>
            <w:r w:rsidRPr="003628A1">
              <w:rPr>
                <w:sz w:val="16"/>
                <w:szCs w:val="16"/>
              </w:rPr>
              <w:t>1</w:t>
            </w:r>
          </w:p>
        </w:tc>
        <w:tc>
          <w:tcPr>
            <w:tcW w:w="1170" w:type="dxa"/>
            <w:vAlign w:val="center"/>
          </w:tcPr>
          <w:p w14:paraId="4C046535" w14:textId="77777777" w:rsidR="00D52D04" w:rsidRPr="003628A1" w:rsidRDefault="00D52D04" w:rsidP="002A5929">
            <w:pPr>
              <w:pStyle w:val="TableBody"/>
              <w:jc w:val="center"/>
              <w:rPr>
                <w:sz w:val="16"/>
                <w:szCs w:val="16"/>
              </w:rPr>
            </w:pPr>
            <w:r w:rsidRPr="003628A1">
              <w:rPr>
                <w:sz w:val="16"/>
                <w:szCs w:val="16"/>
              </w:rPr>
              <w:t>3</w:t>
            </w:r>
          </w:p>
        </w:tc>
        <w:tc>
          <w:tcPr>
            <w:tcW w:w="1170" w:type="dxa"/>
            <w:vAlign w:val="center"/>
          </w:tcPr>
          <w:p w14:paraId="5FAB72A6" w14:textId="77777777" w:rsidR="00D52D04" w:rsidRPr="003628A1" w:rsidRDefault="00D52D04" w:rsidP="002A5929">
            <w:pPr>
              <w:pStyle w:val="TableBody"/>
              <w:jc w:val="center"/>
              <w:rPr>
                <w:sz w:val="16"/>
                <w:szCs w:val="16"/>
              </w:rPr>
            </w:pPr>
            <w:r w:rsidRPr="003628A1">
              <w:rPr>
                <w:sz w:val="16"/>
                <w:szCs w:val="16"/>
              </w:rPr>
              <w:t>No</w:t>
            </w:r>
          </w:p>
        </w:tc>
        <w:tc>
          <w:tcPr>
            <w:tcW w:w="2070" w:type="dxa"/>
            <w:vAlign w:val="center"/>
          </w:tcPr>
          <w:p w14:paraId="4F5A46AF" w14:textId="77777777" w:rsidR="00D52D04" w:rsidRPr="003628A1" w:rsidRDefault="00D52D04" w:rsidP="0021791D">
            <w:pPr>
              <w:pStyle w:val="TableBody"/>
              <w:rPr>
                <w:sz w:val="16"/>
                <w:szCs w:val="16"/>
              </w:rPr>
            </w:pPr>
          </w:p>
        </w:tc>
        <w:tc>
          <w:tcPr>
            <w:tcW w:w="1890" w:type="dxa"/>
            <w:vAlign w:val="center"/>
          </w:tcPr>
          <w:p w14:paraId="5556957E" w14:textId="77777777" w:rsidR="00D52D04" w:rsidRPr="003628A1" w:rsidRDefault="00D52D04" w:rsidP="0021791D">
            <w:pPr>
              <w:pStyle w:val="TableBody"/>
              <w:rPr>
                <w:sz w:val="16"/>
                <w:szCs w:val="16"/>
              </w:rPr>
            </w:pPr>
          </w:p>
        </w:tc>
        <w:tc>
          <w:tcPr>
            <w:tcW w:w="2160" w:type="dxa"/>
            <w:vAlign w:val="center"/>
          </w:tcPr>
          <w:p w14:paraId="75B1EE84" w14:textId="77777777" w:rsidR="00D52D04" w:rsidRPr="003628A1" w:rsidRDefault="00D52D04" w:rsidP="0021791D">
            <w:pPr>
              <w:pStyle w:val="TableBody"/>
              <w:rPr>
                <w:sz w:val="16"/>
                <w:szCs w:val="16"/>
              </w:rPr>
            </w:pPr>
          </w:p>
        </w:tc>
        <w:tc>
          <w:tcPr>
            <w:tcW w:w="2070" w:type="dxa"/>
            <w:vAlign w:val="center"/>
          </w:tcPr>
          <w:p w14:paraId="461845CC" w14:textId="77777777" w:rsidR="00D52D04" w:rsidRPr="003628A1" w:rsidRDefault="00D52D04" w:rsidP="0021791D">
            <w:pPr>
              <w:pStyle w:val="TableBody"/>
              <w:rPr>
                <w:sz w:val="16"/>
                <w:szCs w:val="16"/>
              </w:rPr>
            </w:pPr>
          </w:p>
        </w:tc>
      </w:tr>
      <w:tr w:rsidR="00D52D04" w:rsidRPr="003628A1" w14:paraId="2F2DE6C1" w14:textId="77777777" w:rsidTr="00A75FA9">
        <w:tc>
          <w:tcPr>
            <w:tcW w:w="810" w:type="dxa"/>
            <w:vAlign w:val="center"/>
          </w:tcPr>
          <w:p w14:paraId="5CA9F2FF" w14:textId="77777777" w:rsidR="00D52D04" w:rsidRPr="003628A1" w:rsidRDefault="00D52D04" w:rsidP="002A5929">
            <w:pPr>
              <w:pStyle w:val="TableBody"/>
              <w:jc w:val="center"/>
              <w:rPr>
                <w:sz w:val="16"/>
                <w:szCs w:val="16"/>
              </w:rPr>
            </w:pPr>
            <w:r w:rsidRPr="003628A1">
              <w:rPr>
                <w:sz w:val="16"/>
                <w:szCs w:val="16"/>
              </w:rPr>
              <w:t>166</w:t>
            </w:r>
          </w:p>
        </w:tc>
        <w:tc>
          <w:tcPr>
            <w:tcW w:w="1530" w:type="dxa"/>
            <w:vAlign w:val="center"/>
          </w:tcPr>
          <w:p w14:paraId="7EDC10F3" w14:textId="64A92D1B" w:rsidR="00D52D04" w:rsidRPr="003628A1" w:rsidRDefault="00D52D04" w:rsidP="0021791D">
            <w:pPr>
              <w:pStyle w:val="TableBody"/>
              <w:rPr>
                <w:sz w:val="16"/>
                <w:szCs w:val="16"/>
              </w:rPr>
            </w:pPr>
            <w:r w:rsidRPr="003628A1">
              <w:rPr>
                <w:sz w:val="16"/>
                <w:szCs w:val="16"/>
              </w:rPr>
              <w:t>Tieline</w:t>
            </w:r>
            <w:r w:rsidR="004B0933">
              <w:rPr>
                <w:sz w:val="16"/>
                <w:szCs w:val="16"/>
              </w:rPr>
              <w:t xml:space="preserve"> </w:t>
            </w:r>
            <w:r w:rsidRPr="003628A1">
              <w:rPr>
                <w:sz w:val="16"/>
                <w:szCs w:val="16"/>
              </w:rPr>
              <w:t>Reliability</w:t>
            </w:r>
            <w:r w:rsidR="004B0933">
              <w:rPr>
                <w:sz w:val="16"/>
                <w:szCs w:val="16"/>
              </w:rPr>
              <w:t xml:space="preserve"> </w:t>
            </w:r>
            <w:r w:rsidRPr="003628A1">
              <w:rPr>
                <w:sz w:val="16"/>
                <w:szCs w:val="16"/>
              </w:rPr>
              <w:t>Maintenance</w:t>
            </w:r>
            <w:r w:rsidR="004B0933">
              <w:rPr>
                <w:sz w:val="16"/>
                <w:szCs w:val="16"/>
              </w:rPr>
              <w:t xml:space="preserve"> </w:t>
            </w:r>
            <w:r w:rsidRPr="003628A1">
              <w:rPr>
                <w:sz w:val="16"/>
                <w:szCs w:val="16"/>
              </w:rPr>
              <w:t>Debit</w:t>
            </w:r>
          </w:p>
        </w:tc>
        <w:tc>
          <w:tcPr>
            <w:tcW w:w="1170" w:type="dxa"/>
            <w:vAlign w:val="center"/>
          </w:tcPr>
          <w:p w14:paraId="5B834531" w14:textId="77777777" w:rsidR="00D52D04" w:rsidRPr="003628A1" w:rsidRDefault="00D52D04" w:rsidP="002A5929">
            <w:pPr>
              <w:pStyle w:val="TableBody"/>
              <w:jc w:val="center"/>
              <w:rPr>
                <w:sz w:val="16"/>
                <w:szCs w:val="16"/>
              </w:rPr>
            </w:pPr>
            <w:r w:rsidRPr="003628A1">
              <w:rPr>
                <w:sz w:val="16"/>
                <w:szCs w:val="16"/>
              </w:rPr>
              <w:t>1</w:t>
            </w:r>
          </w:p>
        </w:tc>
        <w:tc>
          <w:tcPr>
            <w:tcW w:w="1170" w:type="dxa"/>
            <w:vAlign w:val="center"/>
          </w:tcPr>
          <w:p w14:paraId="56026003" w14:textId="77777777" w:rsidR="00D52D04" w:rsidRPr="003628A1" w:rsidRDefault="00D52D04" w:rsidP="002A5929">
            <w:pPr>
              <w:pStyle w:val="TableBody"/>
              <w:jc w:val="center"/>
              <w:rPr>
                <w:sz w:val="16"/>
                <w:szCs w:val="16"/>
              </w:rPr>
            </w:pPr>
            <w:r w:rsidRPr="003628A1">
              <w:rPr>
                <w:sz w:val="16"/>
                <w:szCs w:val="16"/>
              </w:rPr>
              <w:t>3</w:t>
            </w:r>
          </w:p>
        </w:tc>
        <w:tc>
          <w:tcPr>
            <w:tcW w:w="1170" w:type="dxa"/>
            <w:vAlign w:val="center"/>
          </w:tcPr>
          <w:p w14:paraId="342A2C8E" w14:textId="77777777" w:rsidR="00D52D04" w:rsidRPr="003628A1" w:rsidRDefault="00D52D04" w:rsidP="002A5929">
            <w:pPr>
              <w:pStyle w:val="TableBody"/>
              <w:jc w:val="center"/>
              <w:rPr>
                <w:sz w:val="16"/>
                <w:szCs w:val="16"/>
              </w:rPr>
            </w:pPr>
            <w:r w:rsidRPr="003628A1">
              <w:rPr>
                <w:sz w:val="16"/>
                <w:szCs w:val="16"/>
              </w:rPr>
              <w:t>No</w:t>
            </w:r>
          </w:p>
        </w:tc>
        <w:tc>
          <w:tcPr>
            <w:tcW w:w="2070" w:type="dxa"/>
            <w:vAlign w:val="center"/>
          </w:tcPr>
          <w:p w14:paraId="50FC18C7" w14:textId="77777777" w:rsidR="00D52D04" w:rsidRPr="003628A1" w:rsidRDefault="00D52D04" w:rsidP="0021791D">
            <w:pPr>
              <w:pStyle w:val="TableBody"/>
              <w:rPr>
                <w:sz w:val="16"/>
                <w:szCs w:val="16"/>
              </w:rPr>
            </w:pPr>
          </w:p>
        </w:tc>
        <w:tc>
          <w:tcPr>
            <w:tcW w:w="1890" w:type="dxa"/>
            <w:vAlign w:val="center"/>
          </w:tcPr>
          <w:p w14:paraId="724F7849" w14:textId="77777777" w:rsidR="00D52D04" w:rsidRPr="003628A1" w:rsidRDefault="00D52D04" w:rsidP="0021791D">
            <w:pPr>
              <w:pStyle w:val="TableBody"/>
              <w:rPr>
                <w:sz w:val="16"/>
                <w:szCs w:val="16"/>
              </w:rPr>
            </w:pPr>
          </w:p>
        </w:tc>
        <w:tc>
          <w:tcPr>
            <w:tcW w:w="2160" w:type="dxa"/>
            <w:vAlign w:val="center"/>
          </w:tcPr>
          <w:p w14:paraId="6DC67B3B" w14:textId="77777777" w:rsidR="00D52D04" w:rsidRPr="003628A1" w:rsidRDefault="00D52D04" w:rsidP="0021791D">
            <w:pPr>
              <w:pStyle w:val="TableBody"/>
              <w:rPr>
                <w:sz w:val="16"/>
                <w:szCs w:val="16"/>
              </w:rPr>
            </w:pPr>
          </w:p>
        </w:tc>
        <w:tc>
          <w:tcPr>
            <w:tcW w:w="2070" w:type="dxa"/>
            <w:vAlign w:val="center"/>
          </w:tcPr>
          <w:p w14:paraId="72728A3B" w14:textId="77777777" w:rsidR="00D52D04" w:rsidRPr="003628A1" w:rsidRDefault="00D52D04" w:rsidP="0021791D">
            <w:pPr>
              <w:pStyle w:val="TableBody"/>
              <w:rPr>
                <w:sz w:val="16"/>
                <w:szCs w:val="16"/>
              </w:rPr>
            </w:pPr>
          </w:p>
        </w:tc>
      </w:tr>
      <w:tr w:rsidR="00D52D04" w:rsidRPr="003628A1" w14:paraId="2C304DDC" w14:textId="77777777" w:rsidTr="00A75FA9">
        <w:tc>
          <w:tcPr>
            <w:tcW w:w="810" w:type="dxa"/>
            <w:vAlign w:val="center"/>
          </w:tcPr>
          <w:p w14:paraId="0EFA548E" w14:textId="77777777" w:rsidR="00D52D04" w:rsidRPr="003628A1" w:rsidRDefault="00D52D04" w:rsidP="002A5929">
            <w:pPr>
              <w:pStyle w:val="TableBody"/>
              <w:jc w:val="center"/>
              <w:rPr>
                <w:sz w:val="16"/>
                <w:szCs w:val="16"/>
              </w:rPr>
            </w:pPr>
            <w:r w:rsidRPr="003628A1">
              <w:rPr>
                <w:sz w:val="16"/>
                <w:szCs w:val="16"/>
              </w:rPr>
              <w:t>167</w:t>
            </w:r>
          </w:p>
        </w:tc>
        <w:tc>
          <w:tcPr>
            <w:tcW w:w="1530" w:type="dxa"/>
            <w:vAlign w:val="center"/>
          </w:tcPr>
          <w:p w14:paraId="348A8847" w14:textId="045E2EED" w:rsidR="00D52D04" w:rsidRPr="003628A1" w:rsidRDefault="00D52D04" w:rsidP="0021791D">
            <w:pPr>
              <w:pStyle w:val="TableBody"/>
              <w:rPr>
                <w:sz w:val="16"/>
                <w:szCs w:val="16"/>
              </w:rPr>
            </w:pPr>
            <w:r w:rsidRPr="003628A1">
              <w:rPr>
                <w:sz w:val="16"/>
                <w:szCs w:val="16"/>
              </w:rPr>
              <w:t>Emergency</w:t>
            </w:r>
            <w:r w:rsidR="004B0933">
              <w:rPr>
                <w:sz w:val="16"/>
                <w:szCs w:val="16"/>
              </w:rPr>
              <w:t xml:space="preserve"> </w:t>
            </w:r>
            <w:r w:rsidRPr="003628A1">
              <w:rPr>
                <w:sz w:val="16"/>
                <w:szCs w:val="16"/>
              </w:rPr>
              <w:t>Energy</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EDRP</w:t>
            </w:r>
            <w:r w:rsidR="004B0933">
              <w:rPr>
                <w:sz w:val="16"/>
                <w:szCs w:val="16"/>
              </w:rPr>
              <w:t xml:space="preserve"> </w:t>
            </w:r>
            <w:r w:rsidRPr="003628A1">
              <w:rPr>
                <w:sz w:val="16"/>
                <w:szCs w:val="16"/>
              </w:rPr>
              <w:t>Debit</w:t>
            </w:r>
          </w:p>
        </w:tc>
        <w:tc>
          <w:tcPr>
            <w:tcW w:w="1170" w:type="dxa"/>
            <w:vAlign w:val="center"/>
          </w:tcPr>
          <w:p w14:paraId="419AEA94" w14:textId="77777777" w:rsidR="00D52D04" w:rsidRPr="003628A1" w:rsidRDefault="00D52D04" w:rsidP="002A5929">
            <w:pPr>
              <w:pStyle w:val="TableBody"/>
              <w:jc w:val="center"/>
              <w:rPr>
                <w:sz w:val="16"/>
                <w:szCs w:val="16"/>
              </w:rPr>
            </w:pPr>
            <w:r w:rsidRPr="003628A1">
              <w:rPr>
                <w:sz w:val="16"/>
                <w:szCs w:val="16"/>
              </w:rPr>
              <w:t>1</w:t>
            </w:r>
          </w:p>
        </w:tc>
        <w:tc>
          <w:tcPr>
            <w:tcW w:w="1170" w:type="dxa"/>
            <w:vAlign w:val="center"/>
          </w:tcPr>
          <w:p w14:paraId="6F2600FC" w14:textId="77777777" w:rsidR="00D52D04" w:rsidRPr="003628A1" w:rsidRDefault="00D52D04" w:rsidP="002A5929">
            <w:pPr>
              <w:pStyle w:val="TableBody"/>
              <w:jc w:val="center"/>
              <w:rPr>
                <w:sz w:val="16"/>
                <w:szCs w:val="16"/>
              </w:rPr>
            </w:pPr>
            <w:r w:rsidRPr="003628A1">
              <w:rPr>
                <w:sz w:val="16"/>
                <w:szCs w:val="16"/>
              </w:rPr>
              <w:t>3</w:t>
            </w:r>
          </w:p>
        </w:tc>
        <w:tc>
          <w:tcPr>
            <w:tcW w:w="1170" w:type="dxa"/>
            <w:vAlign w:val="center"/>
          </w:tcPr>
          <w:p w14:paraId="2000BFDB" w14:textId="77777777" w:rsidR="00D52D04" w:rsidRPr="003628A1" w:rsidRDefault="00D52D04" w:rsidP="002A5929">
            <w:pPr>
              <w:pStyle w:val="TableBody"/>
              <w:jc w:val="center"/>
              <w:rPr>
                <w:sz w:val="16"/>
                <w:szCs w:val="16"/>
              </w:rPr>
            </w:pPr>
            <w:r w:rsidRPr="003628A1">
              <w:rPr>
                <w:sz w:val="16"/>
                <w:szCs w:val="16"/>
              </w:rPr>
              <w:t>No</w:t>
            </w:r>
          </w:p>
        </w:tc>
        <w:tc>
          <w:tcPr>
            <w:tcW w:w="2070" w:type="dxa"/>
            <w:vAlign w:val="center"/>
          </w:tcPr>
          <w:p w14:paraId="57CCF538" w14:textId="77777777" w:rsidR="00D52D04" w:rsidRPr="003628A1" w:rsidRDefault="00D52D04" w:rsidP="0021791D">
            <w:pPr>
              <w:pStyle w:val="TableBody"/>
              <w:rPr>
                <w:sz w:val="16"/>
                <w:szCs w:val="16"/>
              </w:rPr>
            </w:pPr>
          </w:p>
        </w:tc>
        <w:tc>
          <w:tcPr>
            <w:tcW w:w="1890" w:type="dxa"/>
            <w:vAlign w:val="center"/>
          </w:tcPr>
          <w:p w14:paraId="6CE85C2D" w14:textId="77777777" w:rsidR="00D52D04" w:rsidRPr="003628A1" w:rsidRDefault="00D52D04" w:rsidP="0021791D">
            <w:pPr>
              <w:pStyle w:val="TableBody"/>
              <w:rPr>
                <w:sz w:val="16"/>
                <w:szCs w:val="16"/>
              </w:rPr>
            </w:pPr>
          </w:p>
        </w:tc>
        <w:tc>
          <w:tcPr>
            <w:tcW w:w="2160" w:type="dxa"/>
            <w:vAlign w:val="center"/>
          </w:tcPr>
          <w:p w14:paraId="29252DB3" w14:textId="77777777" w:rsidR="00D52D04" w:rsidRPr="003628A1" w:rsidRDefault="00D52D04" w:rsidP="0021791D">
            <w:pPr>
              <w:pStyle w:val="TableBody"/>
              <w:rPr>
                <w:sz w:val="16"/>
                <w:szCs w:val="16"/>
              </w:rPr>
            </w:pPr>
          </w:p>
        </w:tc>
        <w:tc>
          <w:tcPr>
            <w:tcW w:w="2070" w:type="dxa"/>
            <w:vAlign w:val="center"/>
          </w:tcPr>
          <w:p w14:paraId="1256EF8A" w14:textId="77777777" w:rsidR="00D52D04" w:rsidRPr="003628A1" w:rsidRDefault="00D52D04" w:rsidP="0021791D">
            <w:pPr>
              <w:pStyle w:val="TableBody"/>
              <w:rPr>
                <w:sz w:val="16"/>
                <w:szCs w:val="16"/>
              </w:rPr>
            </w:pPr>
          </w:p>
        </w:tc>
      </w:tr>
      <w:tr w:rsidR="00D52D04" w:rsidRPr="003628A1" w14:paraId="19911DE5" w14:textId="77777777" w:rsidTr="00A75FA9">
        <w:tc>
          <w:tcPr>
            <w:tcW w:w="810" w:type="dxa"/>
            <w:vAlign w:val="center"/>
          </w:tcPr>
          <w:p w14:paraId="5427CAC3" w14:textId="77777777" w:rsidR="00D52D04" w:rsidRPr="003628A1" w:rsidRDefault="00D52D04" w:rsidP="002A5929">
            <w:pPr>
              <w:pStyle w:val="TableBody"/>
              <w:jc w:val="center"/>
              <w:rPr>
                <w:sz w:val="16"/>
                <w:szCs w:val="16"/>
              </w:rPr>
            </w:pPr>
            <w:r w:rsidRPr="003628A1">
              <w:rPr>
                <w:sz w:val="16"/>
                <w:szCs w:val="16"/>
              </w:rPr>
              <w:t>168</w:t>
            </w:r>
          </w:p>
        </w:tc>
        <w:tc>
          <w:tcPr>
            <w:tcW w:w="1530" w:type="dxa"/>
            <w:vAlign w:val="center"/>
          </w:tcPr>
          <w:p w14:paraId="159A6C84" w14:textId="15803DD3" w:rsidR="00D52D04" w:rsidRPr="003628A1" w:rsidRDefault="00D52D04" w:rsidP="0021791D">
            <w:pPr>
              <w:pStyle w:val="TableBody"/>
              <w:rPr>
                <w:sz w:val="16"/>
                <w:szCs w:val="16"/>
              </w:rPr>
            </w:pPr>
            <w:r w:rsidRPr="003628A1">
              <w:rPr>
                <w:sz w:val="16"/>
                <w:szCs w:val="16"/>
              </w:rPr>
              <w:t>TR</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t>Shortfall</w:t>
            </w:r>
            <w:r w:rsidR="004B0933">
              <w:rPr>
                <w:sz w:val="16"/>
                <w:szCs w:val="16"/>
              </w:rPr>
              <w:t xml:space="preserve"> </w:t>
            </w:r>
            <w:r w:rsidRPr="003628A1">
              <w:rPr>
                <w:sz w:val="16"/>
                <w:szCs w:val="16"/>
              </w:rPr>
              <w:t>Debit</w:t>
            </w:r>
          </w:p>
        </w:tc>
        <w:tc>
          <w:tcPr>
            <w:tcW w:w="1170" w:type="dxa"/>
            <w:vAlign w:val="center"/>
          </w:tcPr>
          <w:p w14:paraId="6041B6FA" w14:textId="77777777" w:rsidR="00D52D04" w:rsidRPr="003628A1" w:rsidRDefault="00D52D04" w:rsidP="002A5929">
            <w:pPr>
              <w:pStyle w:val="TableBody"/>
              <w:jc w:val="center"/>
              <w:rPr>
                <w:sz w:val="16"/>
                <w:szCs w:val="16"/>
              </w:rPr>
            </w:pPr>
            <w:r w:rsidRPr="003628A1">
              <w:rPr>
                <w:sz w:val="16"/>
                <w:szCs w:val="16"/>
              </w:rPr>
              <w:t>1</w:t>
            </w:r>
          </w:p>
        </w:tc>
        <w:tc>
          <w:tcPr>
            <w:tcW w:w="1170" w:type="dxa"/>
            <w:vAlign w:val="center"/>
          </w:tcPr>
          <w:p w14:paraId="54158968" w14:textId="77777777" w:rsidR="00D52D04" w:rsidRPr="003628A1" w:rsidRDefault="00D52D04" w:rsidP="002A5929">
            <w:pPr>
              <w:pStyle w:val="TableBody"/>
              <w:jc w:val="center"/>
              <w:rPr>
                <w:sz w:val="16"/>
                <w:szCs w:val="16"/>
              </w:rPr>
            </w:pPr>
            <w:r w:rsidRPr="003628A1">
              <w:rPr>
                <w:sz w:val="16"/>
                <w:szCs w:val="16"/>
              </w:rPr>
              <w:t>3</w:t>
            </w:r>
          </w:p>
        </w:tc>
        <w:tc>
          <w:tcPr>
            <w:tcW w:w="1170" w:type="dxa"/>
            <w:vAlign w:val="center"/>
          </w:tcPr>
          <w:p w14:paraId="59454CE5" w14:textId="77777777" w:rsidR="00D52D04" w:rsidRPr="003628A1" w:rsidRDefault="00D52D04" w:rsidP="002A5929">
            <w:pPr>
              <w:pStyle w:val="TableBody"/>
              <w:jc w:val="center"/>
              <w:rPr>
                <w:sz w:val="16"/>
                <w:szCs w:val="16"/>
              </w:rPr>
            </w:pPr>
            <w:r w:rsidRPr="003628A1">
              <w:rPr>
                <w:sz w:val="16"/>
                <w:szCs w:val="16"/>
              </w:rPr>
              <w:t>No</w:t>
            </w:r>
          </w:p>
        </w:tc>
        <w:tc>
          <w:tcPr>
            <w:tcW w:w="2070" w:type="dxa"/>
            <w:vAlign w:val="center"/>
          </w:tcPr>
          <w:p w14:paraId="52A3DF88" w14:textId="77777777" w:rsidR="00D52D04" w:rsidRPr="003628A1" w:rsidRDefault="00D52D04" w:rsidP="0021791D">
            <w:pPr>
              <w:pStyle w:val="TableBody"/>
              <w:rPr>
                <w:sz w:val="16"/>
                <w:szCs w:val="16"/>
              </w:rPr>
            </w:pPr>
          </w:p>
        </w:tc>
        <w:tc>
          <w:tcPr>
            <w:tcW w:w="1890" w:type="dxa"/>
            <w:vAlign w:val="center"/>
          </w:tcPr>
          <w:p w14:paraId="73C34549" w14:textId="77777777" w:rsidR="00D52D04" w:rsidRPr="003628A1" w:rsidRDefault="00D52D04" w:rsidP="0021791D">
            <w:pPr>
              <w:pStyle w:val="TableBody"/>
              <w:rPr>
                <w:sz w:val="16"/>
                <w:szCs w:val="16"/>
              </w:rPr>
            </w:pPr>
          </w:p>
        </w:tc>
        <w:tc>
          <w:tcPr>
            <w:tcW w:w="2160" w:type="dxa"/>
            <w:vAlign w:val="center"/>
          </w:tcPr>
          <w:p w14:paraId="2545FC67" w14:textId="77777777" w:rsidR="00D52D04" w:rsidRPr="003628A1" w:rsidRDefault="00D52D04" w:rsidP="0021791D">
            <w:pPr>
              <w:pStyle w:val="TableBody"/>
              <w:rPr>
                <w:sz w:val="16"/>
                <w:szCs w:val="16"/>
              </w:rPr>
            </w:pPr>
          </w:p>
        </w:tc>
        <w:tc>
          <w:tcPr>
            <w:tcW w:w="2070" w:type="dxa"/>
            <w:vAlign w:val="center"/>
          </w:tcPr>
          <w:p w14:paraId="08F0D111" w14:textId="77777777" w:rsidR="00D52D04" w:rsidRPr="003628A1" w:rsidRDefault="00D52D04" w:rsidP="0021791D">
            <w:pPr>
              <w:pStyle w:val="TableBody"/>
              <w:rPr>
                <w:sz w:val="16"/>
                <w:szCs w:val="16"/>
              </w:rPr>
            </w:pPr>
          </w:p>
        </w:tc>
      </w:tr>
      <w:tr w:rsidR="00D52D04" w:rsidRPr="003628A1" w14:paraId="6035A232" w14:textId="77777777" w:rsidTr="00A75FA9">
        <w:tc>
          <w:tcPr>
            <w:tcW w:w="810" w:type="dxa"/>
            <w:vAlign w:val="center"/>
          </w:tcPr>
          <w:p w14:paraId="6F348DD0" w14:textId="77777777" w:rsidR="00D52D04" w:rsidRPr="003628A1" w:rsidRDefault="00D52D04" w:rsidP="002A5929">
            <w:pPr>
              <w:pStyle w:val="TableBody"/>
              <w:jc w:val="center"/>
              <w:rPr>
                <w:sz w:val="16"/>
                <w:szCs w:val="16"/>
              </w:rPr>
            </w:pPr>
            <w:r w:rsidRPr="003628A1">
              <w:rPr>
                <w:sz w:val="16"/>
                <w:szCs w:val="16"/>
              </w:rPr>
              <w:lastRenderedPageBreak/>
              <w:t>169</w:t>
            </w:r>
          </w:p>
        </w:tc>
        <w:tc>
          <w:tcPr>
            <w:tcW w:w="1530" w:type="dxa"/>
            <w:vAlign w:val="center"/>
          </w:tcPr>
          <w:p w14:paraId="4E316A89" w14:textId="1B2AE3D8" w:rsidR="00D52D04" w:rsidRPr="003628A1" w:rsidRDefault="00D52D04" w:rsidP="0021791D">
            <w:pPr>
              <w:pStyle w:val="TableBody"/>
              <w:rPr>
                <w:sz w:val="16"/>
                <w:szCs w:val="16"/>
              </w:rPr>
            </w:pPr>
            <w:r w:rsidRPr="003628A1">
              <w:rPr>
                <w:sz w:val="16"/>
                <w:szCs w:val="16"/>
              </w:rPr>
              <w:t>Station</w:t>
            </w:r>
            <w:r w:rsidR="004B0933">
              <w:rPr>
                <w:sz w:val="16"/>
                <w:szCs w:val="16"/>
              </w:rPr>
              <w:t xml:space="preserve"> </w:t>
            </w:r>
            <w:r w:rsidRPr="003628A1">
              <w:rPr>
                <w:sz w:val="16"/>
                <w:szCs w:val="16"/>
              </w:rPr>
              <w:t>Service</w:t>
            </w:r>
            <w:r w:rsidR="004B0933">
              <w:rPr>
                <w:sz w:val="16"/>
                <w:szCs w:val="16"/>
              </w:rPr>
              <w:t xml:space="preserve"> </w:t>
            </w:r>
            <w:r w:rsidRPr="003628A1">
              <w:rPr>
                <w:sz w:val="16"/>
                <w:szCs w:val="16"/>
              </w:rPr>
              <w:t>Reimbursement</w:t>
            </w:r>
            <w:r w:rsidR="004B0933">
              <w:rPr>
                <w:sz w:val="16"/>
                <w:szCs w:val="16"/>
              </w:rPr>
              <w:t xml:space="preserve"> </w:t>
            </w:r>
            <w:r w:rsidRPr="003628A1">
              <w:rPr>
                <w:sz w:val="16"/>
                <w:szCs w:val="16"/>
              </w:rPr>
              <w:t>Debit</w:t>
            </w:r>
          </w:p>
        </w:tc>
        <w:tc>
          <w:tcPr>
            <w:tcW w:w="1170" w:type="dxa"/>
            <w:vAlign w:val="center"/>
          </w:tcPr>
          <w:p w14:paraId="58D0DAEA" w14:textId="77777777" w:rsidR="00D52D04" w:rsidRPr="003628A1" w:rsidRDefault="00D52D04" w:rsidP="002A5929">
            <w:pPr>
              <w:pStyle w:val="TableBody"/>
              <w:jc w:val="center"/>
              <w:rPr>
                <w:sz w:val="16"/>
                <w:szCs w:val="16"/>
              </w:rPr>
            </w:pPr>
            <w:r w:rsidRPr="003628A1">
              <w:rPr>
                <w:sz w:val="16"/>
                <w:szCs w:val="16"/>
              </w:rPr>
              <w:t>1</w:t>
            </w:r>
          </w:p>
        </w:tc>
        <w:tc>
          <w:tcPr>
            <w:tcW w:w="1170" w:type="dxa"/>
            <w:vAlign w:val="center"/>
          </w:tcPr>
          <w:p w14:paraId="5F6B3858" w14:textId="77777777" w:rsidR="00D52D04" w:rsidRPr="003628A1" w:rsidRDefault="00D52D04" w:rsidP="002A5929">
            <w:pPr>
              <w:pStyle w:val="TableBody"/>
              <w:jc w:val="center"/>
              <w:rPr>
                <w:sz w:val="16"/>
                <w:szCs w:val="16"/>
              </w:rPr>
            </w:pPr>
            <w:r w:rsidRPr="003628A1">
              <w:rPr>
                <w:sz w:val="16"/>
                <w:szCs w:val="16"/>
              </w:rPr>
              <w:t>3</w:t>
            </w:r>
          </w:p>
        </w:tc>
        <w:tc>
          <w:tcPr>
            <w:tcW w:w="1170" w:type="dxa"/>
            <w:vAlign w:val="center"/>
          </w:tcPr>
          <w:p w14:paraId="2F5D730B" w14:textId="77777777" w:rsidR="00D52D04" w:rsidRPr="003628A1" w:rsidRDefault="00D52D04" w:rsidP="002A5929">
            <w:pPr>
              <w:pStyle w:val="TableBody"/>
              <w:jc w:val="center"/>
              <w:rPr>
                <w:sz w:val="16"/>
                <w:szCs w:val="16"/>
              </w:rPr>
            </w:pPr>
            <w:r w:rsidRPr="003628A1">
              <w:rPr>
                <w:sz w:val="16"/>
                <w:szCs w:val="16"/>
              </w:rPr>
              <w:t>No</w:t>
            </w:r>
          </w:p>
        </w:tc>
        <w:tc>
          <w:tcPr>
            <w:tcW w:w="2070" w:type="dxa"/>
            <w:vAlign w:val="center"/>
          </w:tcPr>
          <w:p w14:paraId="2F133621" w14:textId="77777777" w:rsidR="00D52D04" w:rsidRPr="003628A1" w:rsidRDefault="00D52D04" w:rsidP="0021791D">
            <w:pPr>
              <w:pStyle w:val="TableBody"/>
              <w:rPr>
                <w:sz w:val="16"/>
                <w:szCs w:val="16"/>
              </w:rPr>
            </w:pPr>
          </w:p>
        </w:tc>
        <w:tc>
          <w:tcPr>
            <w:tcW w:w="1890" w:type="dxa"/>
            <w:vAlign w:val="center"/>
          </w:tcPr>
          <w:p w14:paraId="0F104E42" w14:textId="77777777" w:rsidR="00D52D04" w:rsidRPr="003628A1" w:rsidRDefault="00D52D04" w:rsidP="0021791D">
            <w:pPr>
              <w:pStyle w:val="TableBody"/>
              <w:rPr>
                <w:sz w:val="16"/>
                <w:szCs w:val="16"/>
              </w:rPr>
            </w:pPr>
          </w:p>
        </w:tc>
        <w:tc>
          <w:tcPr>
            <w:tcW w:w="2160" w:type="dxa"/>
            <w:vAlign w:val="center"/>
          </w:tcPr>
          <w:p w14:paraId="7F96EB47" w14:textId="77777777" w:rsidR="00D52D04" w:rsidRPr="003628A1" w:rsidRDefault="00D52D04" w:rsidP="0021791D">
            <w:pPr>
              <w:pStyle w:val="TableBody"/>
              <w:rPr>
                <w:sz w:val="16"/>
                <w:szCs w:val="16"/>
              </w:rPr>
            </w:pPr>
          </w:p>
        </w:tc>
        <w:tc>
          <w:tcPr>
            <w:tcW w:w="2070" w:type="dxa"/>
            <w:vAlign w:val="center"/>
          </w:tcPr>
          <w:p w14:paraId="5BCCF090" w14:textId="77777777" w:rsidR="00D52D04" w:rsidRPr="003628A1" w:rsidRDefault="00D52D04" w:rsidP="0021791D">
            <w:pPr>
              <w:pStyle w:val="TableBody"/>
              <w:rPr>
                <w:sz w:val="16"/>
                <w:szCs w:val="16"/>
              </w:rPr>
            </w:pPr>
          </w:p>
        </w:tc>
      </w:tr>
      <w:tr w:rsidR="00D52D04" w:rsidRPr="003628A1" w14:paraId="09E557CA" w14:textId="77777777" w:rsidTr="00A75FA9">
        <w:tc>
          <w:tcPr>
            <w:tcW w:w="810" w:type="dxa"/>
            <w:vAlign w:val="center"/>
          </w:tcPr>
          <w:p w14:paraId="049C48DC" w14:textId="77777777" w:rsidR="00D52D04" w:rsidRPr="003628A1" w:rsidRDefault="00D52D04" w:rsidP="002A5929">
            <w:pPr>
              <w:pStyle w:val="TableBody"/>
              <w:jc w:val="center"/>
              <w:rPr>
                <w:sz w:val="16"/>
                <w:szCs w:val="16"/>
              </w:rPr>
            </w:pPr>
            <w:r w:rsidRPr="003628A1">
              <w:rPr>
                <w:sz w:val="16"/>
                <w:szCs w:val="16"/>
              </w:rPr>
              <w:t>170</w:t>
            </w:r>
          </w:p>
        </w:tc>
        <w:tc>
          <w:tcPr>
            <w:tcW w:w="1530" w:type="dxa"/>
            <w:vAlign w:val="center"/>
          </w:tcPr>
          <w:p w14:paraId="7AA3DA96" w14:textId="109A0B7B" w:rsidR="00D52D04" w:rsidRPr="003628A1" w:rsidRDefault="00D52D04" w:rsidP="0021791D">
            <w:pPr>
              <w:pStyle w:val="TableBody"/>
              <w:rPr>
                <w:sz w:val="16"/>
                <w:szCs w:val="16"/>
              </w:rPr>
            </w:pPr>
            <w:r w:rsidRPr="003628A1">
              <w:rPr>
                <w:sz w:val="16"/>
                <w:szCs w:val="16"/>
              </w:rPr>
              <w:t>Local</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t>Power</w:t>
            </w:r>
            <w:r w:rsidR="004B0933">
              <w:rPr>
                <w:sz w:val="16"/>
                <w:szCs w:val="16"/>
              </w:rPr>
              <w:t xml:space="preserve"> </w:t>
            </w:r>
            <w:r w:rsidRPr="003628A1">
              <w:rPr>
                <w:sz w:val="16"/>
                <w:szCs w:val="16"/>
              </w:rPr>
              <w:t>Rebate</w:t>
            </w:r>
          </w:p>
        </w:tc>
        <w:tc>
          <w:tcPr>
            <w:tcW w:w="1170" w:type="dxa"/>
            <w:vAlign w:val="center"/>
          </w:tcPr>
          <w:p w14:paraId="7B05B54F" w14:textId="77777777" w:rsidR="00D52D04" w:rsidRPr="003628A1" w:rsidRDefault="00D52D04" w:rsidP="002A5929">
            <w:pPr>
              <w:pStyle w:val="TableBody"/>
              <w:jc w:val="center"/>
              <w:rPr>
                <w:sz w:val="16"/>
                <w:szCs w:val="16"/>
              </w:rPr>
            </w:pPr>
            <w:r w:rsidRPr="003628A1">
              <w:rPr>
                <w:sz w:val="16"/>
                <w:szCs w:val="16"/>
              </w:rPr>
              <w:t>1</w:t>
            </w:r>
          </w:p>
        </w:tc>
        <w:tc>
          <w:tcPr>
            <w:tcW w:w="1170" w:type="dxa"/>
            <w:vAlign w:val="center"/>
          </w:tcPr>
          <w:p w14:paraId="25098B9E" w14:textId="77777777" w:rsidR="00D52D04" w:rsidRPr="003628A1" w:rsidRDefault="00D52D04" w:rsidP="002A5929">
            <w:pPr>
              <w:pStyle w:val="TableBody"/>
              <w:jc w:val="center"/>
              <w:rPr>
                <w:sz w:val="16"/>
                <w:szCs w:val="16"/>
              </w:rPr>
            </w:pPr>
            <w:r w:rsidRPr="003628A1">
              <w:rPr>
                <w:sz w:val="16"/>
                <w:szCs w:val="16"/>
              </w:rPr>
              <w:t>3</w:t>
            </w:r>
          </w:p>
        </w:tc>
        <w:tc>
          <w:tcPr>
            <w:tcW w:w="1170" w:type="dxa"/>
            <w:vAlign w:val="center"/>
          </w:tcPr>
          <w:p w14:paraId="7A3DDFDF" w14:textId="77777777" w:rsidR="00D52D04" w:rsidRPr="003628A1" w:rsidRDefault="00D52D04" w:rsidP="002A5929">
            <w:pPr>
              <w:pStyle w:val="TableBody"/>
              <w:jc w:val="center"/>
              <w:rPr>
                <w:sz w:val="16"/>
                <w:szCs w:val="16"/>
              </w:rPr>
            </w:pPr>
            <w:r w:rsidRPr="003628A1">
              <w:rPr>
                <w:sz w:val="16"/>
                <w:szCs w:val="16"/>
              </w:rPr>
              <w:t>No</w:t>
            </w:r>
          </w:p>
        </w:tc>
        <w:tc>
          <w:tcPr>
            <w:tcW w:w="2070" w:type="dxa"/>
            <w:vAlign w:val="center"/>
          </w:tcPr>
          <w:p w14:paraId="32C2660C" w14:textId="77777777" w:rsidR="00D52D04" w:rsidRPr="003628A1" w:rsidRDefault="00D52D04" w:rsidP="0021791D">
            <w:pPr>
              <w:pStyle w:val="TableBody"/>
              <w:rPr>
                <w:sz w:val="16"/>
                <w:szCs w:val="16"/>
              </w:rPr>
            </w:pPr>
          </w:p>
        </w:tc>
        <w:tc>
          <w:tcPr>
            <w:tcW w:w="1890" w:type="dxa"/>
            <w:vAlign w:val="center"/>
          </w:tcPr>
          <w:p w14:paraId="66D1B3E6" w14:textId="77777777" w:rsidR="00D52D04" w:rsidRPr="003628A1" w:rsidRDefault="00D52D04" w:rsidP="0021791D">
            <w:pPr>
              <w:pStyle w:val="TableBody"/>
              <w:rPr>
                <w:sz w:val="16"/>
                <w:szCs w:val="16"/>
              </w:rPr>
            </w:pPr>
          </w:p>
        </w:tc>
        <w:tc>
          <w:tcPr>
            <w:tcW w:w="2160" w:type="dxa"/>
            <w:vAlign w:val="center"/>
          </w:tcPr>
          <w:p w14:paraId="15EF5AB8" w14:textId="77777777" w:rsidR="00D52D04" w:rsidRPr="003628A1" w:rsidRDefault="00D52D04" w:rsidP="0021791D">
            <w:pPr>
              <w:pStyle w:val="TableBody"/>
              <w:rPr>
                <w:sz w:val="16"/>
                <w:szCs w:val="16"/>
              </w:rPr>
            </w:pPr>
          </w:p>
        </w:tc>
        <w:tc>
          <w:tcPr>
            <w:tcW w:w="2070" w:type="dxa"/>
            <w:vAlign w:val="center"/>
          </w:tcPr>
          <w:p w14:paraId="1A78085B" w14:textId="77777777" w:rsidR="00D52D04" w:rsidRPr="003628A1" w:rsidRDefault="00D52D04" w:rsidP="0021791D">
            <w:pPr>
              <w:pStyle w:val="TableBody"/>
              <w:rPr>
                <w:sz w:val="16"/>
                <w:szCs w:val="16"/>
              </w:rPr>
            </w:pPr>
          </w:p>
        </w:tc>
      </w:tr>
      <w:tr w:rsidR="00D52D04" w:rsidRPr="003628A1" w14:paraId="37948752" w14:textId="77777777" w:rsidTr="00A75FA9">
        <w:tc>
          <w:tcPr>
            <w:tcW w:w="810" w:type="dxa"/>
            <w:vAlign w:val="center"/>
          </w:tcPr>
          <w:p w14:paraId="3E6593DC" w14:textId="77777777" w:rsidR="00D52D04" w:rsidRPr="003628A1" w:rsidRDefault="00D52D04" w:rsidP="002A5929">
            <w:pPr>
              <w:pStyle w:val="TableBody"/>
              <w:jc w:val="center"/>
              <w:rPr>
                <w:sz w:val="16"/>
                <w:szCs w:val="16"/>
              </w:rPr>
            </w:pPr>
            <w:r w:rsidRPr="003628A1">
              <w:rPr>
                <w:sz w:val="16"/>
                <w:szCs w:val="16"/>
              </w:rPr>
              <w:t>171</w:t>
            </w:r>
          </w:p>
        </w:tc>
        <w:tc>
          <w:tcPr>
            <w:tcW w:w="1530" w:type="dxa"/>
            <w:vAlign w:val="center"/>
          </w:tcPr>
          <w:p w14:paraId="59E63098" w14:textId="1BCB5A55" w:rsidR="00D52D04" w:rsidRPr="003628A1" w:rsidRDefault="00D52D04" w:rsidP="0021791D">
            <w:pPr>
              <w:pStyle w:val="TableBody"/>
              <w:rPr>
                <w:sz w:val="16"/>
                <w:szCs w:val="16"/>
              </w:rPr>
            </w:pPr>
            <w:r w:rsidRPr="003628A1">
              <w:rPr>
                <w:sz w:val="16"/>
                <w:szCs w:val="16"/>
              </w:rPr>
              <w:t>Northern</w:t>
            </w:r>
            <w:r w:rsidR="004B0933">
              <w:rPr>
                <w:sz w:val="16"/>
                <w:szCs w:val="16"/>
              </w:rPr>
              <w:t xml:space="preserve"> </w:t>
            </w:r>
            <w:r w:rsidR="00FC2C00" w:rsidRPr="003628A1">
              <w:rPr>
                <w:sz w:val="16"/>
                <w:szCs w:val="16"/>
              </w:rPr>
              <w:t>Energy</w:t>
            </w:r>
            <w:r w:rsidR="004B0933">
              <w:rPr>
                <w:sz w:val="16"/>
                <w:szCs w:val="16"/>
              </w:rPr>
              <w:t xml:space="preserve"> </w:t>
            </w:r>
            <w:r w:rsidR="00FC2C00" w:rsidRPr="003628A1">
              <w:rPr>
                <w:sz w:val="16"/>
                <w:szCs w:val="16"/>
              </w:rPr>
              <w:t>Advantage</w:t>
            </w:r>
            <w:r w:rsidR="004B0933">
              <w:rPr>
                <w:sz w:val="16"/>
                <w:szCs w:val="16"/>
              </w:rPr>
              <w:t xml:space="preserve"> </w:t>
            </w:r>
            <w:r w:rsidRPr="003628A1">
              <w:rPr>
                <w:sz w:val="16"/>
                <w:szCs w:val="16"/>
              </w:rPr>
              <w:t>Program</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p>
        </w:tc>
        <w:tc>
          <w:tcPr>
            <w:tcW w:w="1170" w:type="dxa"/>
            <w:vAlign w:val="center"/>
          </w:tcPr>
          <w:p w14:paraId="6EE3109B" w14:textId="77777777" w:rsidR="00D52D04" w:rsidRPr="003628A1" w:rsidRDefault="00D52D04" w:rsidP="002A5929">
            <w:pPr>
              <w:pStyle w:val="TableBody"/>
              <w:jc w:val="center"/>
              <w:rPr>
                <w:sz w:val="16"/>
                <w:szCs w:val="16"/>
              </w:rPr>
            </w:pPr>
            <w:r w:rsidRPr="003628A1">
              <w:rPr>
                <w:sz w:val="16"/>
                <w:szCs w:val="16"/>
              </w:rPr>
              <w:t>1</w:t>
            </w:r>
          </w:p>
        </w:tc>
        <w:tc>
          <w:tcPr>
            <w:tcW w:w="1170" w:type="dxa"/>
            <w:vAlign w:val="center"/>
          </w:tcPr>
          <w:p w14:paraId="1800FEE6" w14:textId="77777777" w:rsidR="00D52D04" w:rsidRPr="003628A1" w:rsidRDefault="00D52D04" w:rsidP="002A5929">
            <w:pPr>
              <w:pStyle w:val="TableBody"/>
              <w:jc w:val="center"/>
              <w:rPr>
                <w:sz w:val="16"/>
                <w:szCs w:val="16"/>
              </w:rPr>
            </w:pPr>
            <w:r w:rsidRPr="003628A1">
              <w:rPr>
                <w:sz w:val="16"/>
                <w:szCs w:val="16"/>
              </w:rPr>
              <w:t>3</w:t>
            </w:r>
          </w:p>
        </w:tc>
        <w:tc>
          <w:tcPr>
            <w:tcW w:w="1170" w:type="dxa"/>
            <w:vAlign w:val="center"/>
          </w:tcPr>
          <w:p w14:paraId="793F894E" w14:textId="77777777" w:rsidR="00D52D04" w:rsidRPr="003628A1" w:rsidRDefault="00D52D04" w:rsidP="002A5929">
            <w:pPr>
              <w:pStyle w:val="TableBody"/>
              <w:jc w:val="center"/>
              <w:rPr>
                <w:sz w:val="16"/>
                <w:szCs w:val="16"/>
              </w:rPr>
            </w:pPr>
            <w:r w:rsidRPr="003628A1">
              <w:rPr>
                <w:sz w:val="16"/>
                <w:szCs w:val="16"/>
              </w:rPr>
              <w:t>No</w:t>
            </w:r>
          </w:p>
        </w:tc>
        <w:tc>
          <w:tcPr>
            <w:tcW w:w="2070" w:type="dxa"/>
            <w:vAlign w:val="center"/>
          </w:tcPr>
          <w:p w14:paraId="158367AE" w14:textId="77777777" w:rsidR="00D52D04" w:rsidRPr="003628A1" w:rsidRDefault="00D52D04" w:rsidP="0021791D">
            <w:pPr>
              <w:pStyle w:val="TableBody"/>
              <w:rPr>
                <w:sz w:val="16"/>
                <w:szCs w:val="16"/>
              </w:rPr>
            </w:pPr>
          </w:p>
        </w:tc>
        <w:tc>
          <w:tcPr>
            <w:tcW w:w="1890" w:type="dxa"/>
            <w:vAlign w:val="center"/>
          </w:tcPr>
          <w:p w14:paraId="6D2D38E1" w14:textId="77777777" w:rsidR="00D52D04" w:rsidRPr="003628A1" w:rsidRDefault="00D52D04" w:rsidP="0021791D">
            <w:pPr>
              <w:pStyle w:val="TableBody"/>
              <w:rPr>
                <w:sz w:val="16"/>
                <w:szCs w:val="16"/>
              </w:rPr>
            </w:pPr>
          </w:p>
        </w:tc>
        <w:tc>
          <w:tcPr>
            <w:tcW w:w="2160" w:type="dxa"/>
            <w:vAlign w:val="center"/>
          </w:tcPr>
          <w:p w14:paraId="7AEBF231" w14:textId="77777777" w:rsidR="00D52D04" w:rsidRPr="003628A1" w:rsidRDefault="00D52D04" w:rsidP="0021791D">
            <w:pPr>
              <w:pStyle w:val="TableBody"/>
              <w:rPr>
                <w:sz w:val="16"/>
                <w:szCs w:val="16"/>
              </w:rPr>
            </w:pPr>
          </w:p>
        </w:tc>
        <w:tc>
          <w:tcPr>
            <w:tcW w:w="2070" w:type="dxa"/>
            <w:vAlign w:val="center"/>
          </w:tcPr>
          <w:p w14:paraId="48B735B7" w14:textId="77777777" w:rsidR="00D52D04" w:rsidRPr="003628A1" w:rsidRDefault="00D52D04" w:rsidP="0021791D">
            <w:pPr>
              <w:pStyle w:val="TableBody"/>
              <w:rPr>
                <w:sz w:val="16"/>
                <w:szCs w:val="16"/>
              </w:rPr>
            </w:pPr>
          </w:p>
        </w:tc>
      </w:tr>
      <w:tr w:rsidR="00364FFB" w:rsidRPr="003628A1" w14:paraId="1BB1A179" w14:textId="77777777" w:rsidTr="00A75FA9">
        <w:tc>
          <w:tcPr>
            <w:tcW w:w="810" w:type="dxa"/>
            <w:vAlign w:val="center"/>
          </w:tcPr>
          <w:p w14:paraId="58182676" w14:textId="77777777" w:rsidR="00364FFB" w:rsidRPr="003628A1" w:rsidRDefault="00364FFB" w:rsidP="002A5929">
            <w:pPr>
              <w:pStyle w:val="TableBody"/>
              <w:jc w:val="center"/>
              <w:rPr>
                <w:sz w:val="16"/>
                <w:szCs w:val="16"/>
              </w:rPr>
            </w:pPr>
            <w:r w:rsidRPr="003628A1">
              <w:rPr>
                <w:sz w:val="16"/>
                <w:szCs w:val="16"/>
              </w:rPr>
              <w:t>173</w:t>
            </w:r>
          </w:p>
        </w:tc>
        <w:tc>
          <w:tcPr>
            <w:tcW w:w="1530" w:type="dxa"/>
            <w:vAlign w:val="center"/>
          </w:tcPr>
          <w:p w14:paraId="31885642" w14:textId="497A45E5" w:rsidR="00364FFB" w:rsidRPr="003628A1" w:rsidRDefault="00364FFB" w:rsidP="0021791D">
            <w:pPr>
              <w:pStyle w:val="TableBody"/>
              <w:rPr>
                <w:sz w:val="16"/>
                <w:szCs w:val="16"/>
              </w:rPr>
            </w:pPr>
            <w:r w:rsidRPr="003628A1">
              <w:rPr>
                <w:sz w:val="16"/>
                <w:szCs w:val="16"/>
              </w:rPr>
              <w:t>MACD</w:t>
            </w:r>
            <w:r w:rsidR="004B0933">
              <w:rPr>
                <w:sz w:val="16"/>
                <w:szCs w:val="16"/>
              </w:rPr>
              <w:t xml:space="preserve"> </w:t>
            </w:r>
            <w:r w:rsidRPr="003628A1">
              <w:rPr>
                <w:sz w:val="16"/>
                <w:szCs w:val="16"/>
              </w:rPr>
              <w:t>Enforcement</w:t>
            </w:r>
            <w:r w:rsidR="004B0933">
              <w:rPr>
                <w:sz w:val="16"/>
                <w:szCs w:val="16"/>
              </w:rPr>
              <w:t xml:space="preserve"> </w:t>
            </w:r>
            <w:r w:rsidRPr="003628A1">
              <w:rPr>
                <w:sz w:val="16"/>
                <w:szCs w:val="16"/>
              </w:rPr>
              <w:t>Activity</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p>
        </w:tc>
        <w:tc>
          <w:tcPr>
            <w:tcW w:w="1170" w:type="dxa"/>
            <w:vAlign w:val="center"/>
          </w:tcPr>
          <w:p w14:paraId="5661F033" w14:textId="77777777" w:rsidR="00364FFB" w:rsidRPr="003628A1" w:rsidRDefault="00364FFB" w:rsidP="002A5929">
            <w:pPr>
              <w:pStyle w:val="TableBody"/>
              <w:jc w:val="center"/>
              <w:rPr>
                <w:sz w:val="16"/>
                <w:szCs w:val="16"/>
              </w:rPr>
            </w:pPr>
            <w:r w:rsidRPr="003628A1">
              <w:rPr>
                <w:sz w:val="16"/>
                <w:szCs w:val="16"/>
              </w:rPr>
              <w:t>2</w:t>
            </w:r>
          </w:p>
        </w:tc>
        <w:tc>
          <w:tcPr>
            <w:tcW w:w="1170" w:type="dxa"/>
            <w:vAlign w:val="center"/>
          </w:tcPr>
          <w:p w14:paraId="0648C6A6" w14:textId="77777777" w:rsidR="00364FFB" w:rsidRPr="003628A1" w:rsidRDefault="00364FFB" w:rsidP="002A5929">
            <w:pPr>
              <w:pStyle w:val="TableBody"/>
              <w:jc w:val="center"/>
              <w:rPr>
                <w:sz w:val="16"/>
                <w:szCs w:val="16"/>
              </w:rPr>
            </w:pPr>
            <w:r w:rsidRPr="003628A1">
              <w:rPr>
                <w:sz w:val="16"/>
                <w:szCs w:val="16"/>
              </w:rPr>
              <w:t>2</w:t>
            </w:r>
          </w:p>
        </w:tc>
        <w:tc>
          <w:tcPr>
            <w:tcW w:w="1170" w:type="dxa"/>
            <w:vAlign w:val="center"/>
          </w:tcPr>
          <w:p w14:paraId="30F973EC" w14:textId="77777777" w:rsidR="00364FFB" w:rsidRPr="003628A1" w:rsidRDefault="00364FFB" w:rsidP="002A5929">
            <w:pPr>
              <w:pStyle w:val="TableBody"/>
              <w:jc w:val="center"/>
              <w:rPr>
                <w:sz w:val="16"/>
                <w:szCs w:val="16"/>
              </w:rPr>
            </w:pPr>
            <w:r w:rsidRPr="003628A1">
              <w:rPr>
                <w:sz w:val="16"/>
                <w:szCs w:val="16"/>
              </w:rPr>
              <w:t>No</w:t>
            </w:r>
          </w:p>
        </w:tc>
        <w:tc>
          <w:tcPr>
            <w:tcW w:w="2070" w:type="dxa"/>
            <w:vAlign w:val="center"/>
          </w:tcPr>
          <w:p w14:paraId="6CE0DF40" w14:textId="77777777" w:rsidR="00364FFB" w:rsidRPr="003628A1" w:rsidRDefault="00364FFB" w:rsidP="0021791D">
            <w:pPr>
              <w:pStyle w:val="TableBody"/>
              <w:rPr>
                <w:sz w:val="16"/>
                <w:szCs w:val="16"/>
              </w:rPr>
            </w:pPr>
          </w:p>
        </w:tc>
        <w:tc>
          <w:tcPr>
            <w:tcW w:w="1890" w:type="dxa"/>
            <w:vAlign w:val="center"/>
          </w:tcPr>
          <w:p w14:paraId="09E19523" w14:textId="77777777" w:rsidR="00364FFB" w:rsidRPr="003628A1" w:rsidRDefault="00364FFB" w:rsidP="0021791D">
            <w:pPr>
              <w:pStyle w:val="TableBody"/>
              <w:rPr>
                <w:sz w:val="16"/>
                <w:szCs w:val="16"/>
              </w:rPr>
            </w:pPr>
          </w:p>
        </w:tc>
        <w:tc>
          <w:tcPr>
            <w:tcW w:w="2160" w:type="dxa"/>
            <w:vAlign w:val="center"/>
          </w:tcPr>
          <w:p w14:paraId="2E230EFF" w14:textId="77777777" w:rsidR="00364FFB" w:rsidRPr="003628A1" w:rsidRDefault="00364FFB" w:rsidP="0021791D">
            <w:pPr>
              <w:pStyle w:val="TableBody"/>
              <w:rPr>
                <w:sz w:val="16"/>
                <w:szCs w:val="16"/>
              </w:rPr>
            </w:pPr>
          </w:p>
        </w:tc>
        <w:tc>
          <w:tcPr>
            <w:tcW w:w="2070" w:type="dxa"/>
            <w:vAlign w:val="center"/>
          </w:tcPr>
          <w:p w14:paraId="120317B8" w14:textId="77777777" w:rsidR="00364FFB" w:rsidRPr="003628A1" w:rsidRDefault="00364FFB" w:rsidP="0021791D">
            <w:pPr>
              <w:pStyle w:val="TableBody"/>
              <w:rPr>
                <w:sz w:val="16"/>
                <w:szCs w:val="16"/>
              </w:rPr>
            </w:pPr>
          </w:p>
        </w:tc>
      </w:tr>
      <w:tr w:rsidR="00D52D04" w:rsidRPr="003628A1" w14:paraId="521C4076" w14:textId="77777777" w:rsidTr="00A75FA9">
        <w:tc>
          <w:tcPr>
            <w:tcW w:w="810" w:type="dxa"/>
            <w:vAlign w:val="center"/>
          </w:tcPr>
          <w:p w14:paraId="088C5835" w14:textId="77777777" w:rsidR="00D52D04" w:rsidRPr="003628A1" w:rsidRDefault="00D52D04" w:rsidP="002A5929">
            <w:pPr>
              <w:pStyle w:val="TableBody"/>
              <w:jc w:val="center"/>
              <w:rPr>
                <w:sz w:val="16"/>
                <w:szCs w:val="16"/>
              </w:rPr>
            </w:pPr>
            <w:r w:rsidRPr="003628A1">
              <w:rPr>
                <w:sz w:val="16"/>
                <w:szCs w:val="16"/>
              </w:rPr>
              <w:t>183</w:t>
            </w:r>
          </w:p>
        </w:tc>
        <w:tc>
          <w:tcPr>
            <w:tcW w:w="1530" w:type="dxa"/>
            <w:vAlign w:val="center"/>
          </w:tcPr>
          <w:p w14:paraId="0B20940B" w14:textId="10D2BA80" w:rsidR="00D52D04" w:rsidRPr="003628A1" w:rsidRDefault="00D52D04" w:rsidP="0021791D">
            <w:pPr>
              <w:pStyle w:val="TableBody"/>
              <w:rPr>
                <w:sz w:val="16"/>
                <w:szCs w:val="16"/>
              </w:rPr>
            </w:pPr>
            <w:r w:rsidRPr="003628A1">
              <w:rPr>
                <w:sz w:val="16"/>
                <w:szCs w:val="16"/>
              </w:rPr>
              <w:t>Generator</w:t>
            </w:r>
            <w:r w:rsidR="004B0933">
              <w:rPr>
                <w:sz w:val="16"/>
                <w:szCs w:val="16"/>
              </w:rPr>
              <w:t xml:space="preserve"> </w:t>
            </w:r>
            <w:r w:rsidRPr="003628A1">
              <w:rPr>
                <w:sz w:val="16"/>
                <w:szCs w:val="16"/>
              </w:rPr>
              <w:t>Cost</w:t>
            </w:r>
            <w:r w:rsidR="004B0933">
              <w:rPr>
                <w:sz w:val="16"/>
                <w:szCs w:val="16"/>
              </w:rPr>
              <w:t xml:space="preserve"> </w:t>
            </w:r>
            <w:r w:rsidRPr="003628A1">
              <w:rPr>
                <w:sz w:val="16"/>
                <w:szCs w:val="16"/>
              </w:rPr>
              <w:t>Guarantee</w:t>
            </w:r>
            <w:r w:rsidR="004B0933">
              <w:rPr>
                <w:sz w:val="16"/>
                <w:szCs w:val="16"/>
              </w:rPr>
              <w:t xml:space="preserve"> </w:t>
            </w:r>
            <w:r w:rsidRPr="003628A1">
              <w:rPr>
                <w:sz w:val="16"/>
                <w:szCs w:val="16"/>
              </w:rPr>
              <w:t>Recovery</w:t>
            </w:r>
            <w:r w:rsidR="004B0933">
              <w:rPr>
                <w:sz w:val="16"/>
                <w:szCs w:val="16"/>
              </w:rPr>
              <w:t xml:space="preserve"> </w:t>
            </w:r>
            <w:r w:rsidRPr="003628A1">
              <w:rPr>
                <w:sz w:val="16"/>
                <w:szCs w:val="16"/>
              </w:rPr>
              <w:t>Debit</w:t>
            </w:r>
          </w:p>
        </w:tc>
        <w:tc>
          <w:tcPr>
            <w:tcW w:w="1170" w:type="dxa"/>
            <w:vAlign w:val="center"/>
          </w:tcPr>
          <w:p w14:paraId="7BDC129B" w14:textId="77777777" w:rsidR="00D52D04" w:rsidRPr="003628A1" w:rsidRDefault="00D52D04" w:rsidP="002A5929">
            <w:pPr>
              <w:pStyle w:val="TableBody"/>
              <w:jc w:val="center"/>
              <w:rPr>
                <w:sz w:val="16"/>
                <w:szCs w:val="16"/>
              </w:rPr>
            </w:pPr>
            <w:r w:rsidRPr="003628A1">
              <w:rPr>
                <w:sz w:val="16"/>
                <w:szCs w:val="16"/>
              </w:rPr>
              <w:t>1</w:t>
            </w:r>
          </w:p>
        </w:tc>
        <w:tc>
          <w:tcPr>
            <w:tcW w:w="1170" w:type="dxa"/>
            <w:vAlign w:val="center"/>
          </w:tcPr>
          <w:p w14:paraId="44C2AF62" w14:textId="77777777" w:rsidR="00D52D04" w:rsidRPr="003628A1" w:rsidRDefault="00D52D04" w:rsidP="002A5929">
            <w:pPr>
              <w:pStyle w:val="TableBody"/>
              <w:jc w:val="center"/>
              <w:rPr>
                <w:sz w:val="16"/>
                <w:szCs w:val="16"/>
              </w:rPr>
            </w:pPr>
            <w:r w:rsidRPr="003628A1">
              <w:rPr>
                <w:sz w:val="16"/>
                <w:szCs w:val="16"/>
              </w:rPr>
              <w:t>3</w:t>
            </w:r>
          </w:p>
        </w:tc>
        <w:tc>
          <w:tcPr>
            <w:tcW w:w="1170" w:type="dxa"/>
            <w:vAlign w:val="center"/>
          </w:tcPr>
          <w:p w14:paraId="7BCF0BCE" w14:textId="77777777" w:rsidR="00D52D04" w:rsidRPr="003628A1" w:rsidRDefault="00D52D04" w:rsidP="002A5929">
            <w:pPr>
              <w:pStyle w:val="TableBody"/>
              <w:jc w:val="center"/>
              <w:rPr>
                <w:sz w:val="16"/>
                <w:szCs w:val="16"/>
              </w:rPr>
            </w:pPr>
            <w:r w:rsidRPr="003628A1">
              <w:rPr>
                <w:sz w:val="16"/>
                <w:szCs w:val="16"/>
              </w:rPr>
              <w:t>No</w:t>
            </w:r>
          </w:p>
        </w:tc>
        <w:tc>
          <w:tcPr>
            <w:tcW w:w="2070" w:type="dxa"/>
            <w:vAlign w:val="center"/>
          </w:tcPr>
          <w:p w14:paraId="5104C96F" w14:textId="77777777" w:rsidR="00D52D04" w:rsidRPr="003628A1" w:rsidRDefault="00D52D04" w:rsidP="0021791D">
            <w:pPr>
              <w:pStyle w:val="TableBody"/>
              <w:rPr>
                <w:sz w:val="16"/>
                <w:szCs w:val="16"/>
              </w:rPr>
            </w:pPr>
          </w:p>
        </w:tc>
        <w:tc>
          <w:tcPr>
            <w:tcW w:w="1890" w:type="dxa"/>
            <w:vAlign w:val="center"/>
          </w:tcPr>
          <w:p w14:paraId="3FB07ADF" w14:textId="77777777" w:rsidR="00D52D04" w:rsidRPr="003628A1" w:rsidRDefault="00D52D04" w:rsidP="0021791D">
            <w:pPr>
              <w:pStyle w:val="TableBody"/>
              <w:rPr>
                <w:sz w:val="16"/>
                <w:szCs w:val="16"/>
              </w:rPr>
            </w:pPr>
          </w:p>
        </w:tc>
        <w:tc>
          <w:tcPr>
            <w:tcW w:w="2160" w:type="dxa"/>
            <w:vAlign w:val="center"/>
          </w:tcPr>
          <w:p w14:paraId="706684CA" w14:textId="77777777" w:rsidR="00D52D04" w:rsidRPr="003628A1" w:rsidRDefault="00D52D04" w:rsidP="0021791D">
            <w:pPr>
              <w:pStyle w:val="TableBody"/>
              <w:rPr>
                <w:sz w:val="16"/>
                <w:szCs w:val="16"/>
              </w:rPr>
            </w:pPr>
          </w:p>
        </w:tc>
        <w:tc>
          <w:tcPr>
            <w:tcW w:w="2070" w:type="dxa"/>
            <w:vAlign w:val="center"/>
          </w:tcPr>
          <w:p w14:paraId="28013A09" w14:textId="77777777" w:rsidR="00D52D04" w:rsidRPr="003628A1" w:rsidRDefault="00D52D04" w:rsidP="0021791D">
            <w:pPr>
              <w:pStyle w:val="TableBody"/>
              <w:rPr>
                <w:sz w:val="16"/>
                <w:szCs w:val="16"/>
              </w:rPr>
            </w:pPr>
          </w:p>
        </w:tc>
      </w:tr>
      <w:tr w:rsidR="00D52D04" w:rsidRPr="003628A1" w14:paraId="66A72FC9" w14:textId="77777777" w:rsidTr="00A75FA9">
        <w:tc>
          <w:tcPr>
            <w:tcW w:w="810" w:type="dxa"/>
            <w:vAlign w:val="center"/>
          </w:tcPr>
          <w:p w14:paraId="20E1DCDD" w14:textId="77777777" w:rsidR="00D52D04" w:rsidRPr="003628A1" w:rsidRDefault="00D52D04" w:rsidP="002A5929">
            <w:pPr>
              <w:pStyle w:val="TableBody"/>
              <w:jc w:val="center"/>
              <w:rPr>
                <w:sz w:val="16"/>
                <w:szCs w:val="16"/>
              </w:rPr>
            </w:pPr>
            <w:r w:rsidRPr="003628A1">
              <w:rPr>
                <w:sz w:val="16"/>
                <w:szCs w:val="16"/>
              </w:rPr>
              <w:t>184</w:t>
            </w:r>
          </w:p>
        </w:tc>
        <w:tc>
          <w:tcPr>
            <w:tcW w:w="1530" w:type="dxa"/>
            <w:vAlign w:val="center"/>
          </w:tcPr>
          <w:p w14:paraId="13E2D6A4" w14:textId="1D116FF7" w:rsidR="00D52D04" w:rsidRPr="003628A1" w:rsidRDefault="00D52D04" w:rsidP="0021791D">
            <w:pPr>
              <w:pStyle w:val="TableBody"/>
              <w:rPr>
                <w:sz w:val="16"/>
                <w:szCs w:val="16"/>
              </w:rPr>
            </w:pPr>
            <w:r w:rsidRPr="003628A1">
              <w:rPr>
                <w:sz w:val="16"/>
                <w:szCs w:val="16"/>
              </w:rPr>
              <w:t>Demand</w:t>
            </w:r>
            <w:r w:rsidR="004B0933">
              <w:rPr>
                <w:sz w:val="16"/>
                <w:szCs w:val="16"/>
              </w:rPr>
              <w:t xml:space="preserve"> </w:t>
            </w:r>
            <w:r w:rsidRPr="003628A1">
              <w:rPr>
                <w:sz w:val="16"/>
                <w:szCs w:val="16"/>
              </w:rPr>
              <w:t>Response</w:t>
            </w:r>
            <w:r w:rsidR="004B0933">
              <w:rPr>
                <w:sz w:val="16"/>
                <w:szCs w:val="16"/>
              </w:rPr>
              <w:t xml:space="preserve"> </w:t>
            </w:r>
            <w:r w:rsidRPr="003628A1">
              <w:rPr>
                <w:sz w:val="16"/>
                <w:szCs w:val="16"/>
              </w:rPr>
              <w:t>Debit</w:t>
            </w:r>
          </w:p>
        </w:tc>
        <w:tc>
          <w:tcPr>
            <w:tcW w:w="1170" w:type="dxa"/>
            <w:vAlign w:val="center"/>
          </w:tcPr>
          <w:p w14:paraId="00510894" w14:textId="77777777" w:rsidR="00D52D04" w:rsidRPr="003628A1" w:rsidRDefault="00D52D04" w:rsidP="002A5929">
            <w:pPr>
              <w:pStyle w:val="TableBody"/>
              <w:jc w:val="center"/>
              <w:rPr>
                <w:sz w:val="16"/>
                <w:szCs w:val="16"/>
              </w:rPr>
            </w:pPr>
            <w:r w:rsidRPr="003628A1">
              <w:rPr>
                <w:sz w:val="16"/>
                <w:szCs w:val="16"/>
              </w:rPr>
              <w:t>2</w:t>
            </w:r>
          </w:p>
        </w:tc>
        <w:tc>
          <w:tcPr>
            <w:tcW w:w="1170" w:type="dxa"/>
            <w:vAlign w:val="center"/>
          </w:tcPr>
          <w:p w14:paraId="3FC2D5AE" w14:textId="77777777" w:rsidR="00D52D04" w:rsidRPr="003628A1" w:rsidRDefault="00D52D04" w:rsidP="002A5929">
            <w:pPr>
              <w:pStyle w:val="TableBody"/>
              <w:jc w:val="center"/>
              <w:rPr>
                <w:sz w:val="16"/>
                <w:szCs w:val="16"/>
              </w:rPr>
            </w:pPr>
            <w:r w:rsidRPr="003628A1">
              <w:rPr>
                <w:sz w:val="16"/>
                <w:szCs w:val="16"/>
              </w:rPr>
              <w:t>2</w:t>
            </w:r>
          </w:p>
        </w:tc>
        <w:tc>
          <w:tcPr>
            <w:tcW w:w="1170" w:type="dxa"/>
            <w:vAlign w:val="center"/>
          </w:tcPr>
          <w:p w14:paraId="308C4BBB" w14:textId="77777777" w:rsidR="00D52D04" w:rsidRPr="003628A1" w:rsidRDefault="00D52D04" w:rsidP="002A5929">
            <w:pPr>
              <w:pStyle w:val="TableBody"/>
              <w:jc w:val="center"/>
              <w:rPr>
                <w:sz w:val="16"/>
                <w:szCs w:val="16"/>
              </w:rPr>
            </w:pPr>
            <w:r w:rsidRPr="003628A1">
              <w:rPr>
                <w:sz w:val="16"/>
                <w:szCs w:val="16"/>
              </w:rPr>
              <w:t>No</w:t>
            </w:r>
          </w:p>
        </w:tc>
        <w:tc>
          <w:tcPr>
            <w:tcW w:w="2070" w:type="dxa"/>
            <w:vAlign w:val="center"/>
          </w:tcPr>
          <w:p w14:paraId="11420CCB" w14:textId="77777777" w:rsidR="00D52D04" w:rsidRPr="003628A1" w:rsidRDefault="00D52D04" w:rsidP="0021791D">
            <w:pPr>
              <w:pStyle w:val="TableBody"/>
              <w:rPr>
                <w:sz w:val="16"/>
                <w:szCs w:val="16"/>
              </w:rPr>
            </w:pPr>
          </w:p>
        </w:tc>
        <w:tc>
          <w:tcPr>
            <w:tcW w:w="1890" w:type="dxa"/>
            <w:vAlign w:val="center"/>
          </w:tcPr>
          <w:p w14:paraId="2DF182A4" w14:textId="77777777" w:rsidR="00D52D04" w:rsidRPr="003628A1" w:rsidRDefault="00D52D04" w:rsidP="0021791D">
            <w:pPr>
              <w:pStyle w:val="TableBody"/>
              <w:rPr>
                <w:sz w:val="16"/>
                <w:szCs w:val="16"/>
              </w:rPr>
            </w:pPr>
          </w:p>
        </w:tc>
        <w:tc>
          <w:tcPr>
            <w:tcW w:w="2160" w:type="dxa"/>
            <w:vAlign w:val="center"/>
          </w:tcPr>
          <w:p w14:paraId="252D9E94" w14:textId="77777777" w:rsidR="00D52D04" w:rsidRPr="003628A1" w:rsidRDefault="00D52D04" w:rsidP="0021791D">
            <w:pPr>
              <w:pStyle w:val="TableBody"/>
              <w:rPr>
                <w:sz w:val="16"/>
                <w:szCs w:val="16"/>
              </w:rPr>
            </w:pPr>
          </w:p>
        </w:tc>
        <w:tc>
          <w:tcPr>
            <w:tcW w:w="2070" w:type="dxa"/>
            <w:vAlign w:val="center"/>
          </w:tcPr>
          <w:p w14:paraId="622954CD" w14:textId="77777777" w:rsidR="00D52D04" w:rsidRPr="003628A1" w:rsidRDefault="00D52D04" w:rsidP="0021791D">
            <w:pPr>
              <w:pStyle w:val="TableBody"/>
              <w:rPr>
                <w:sz w:val="16"/>
                <w:szCs w:val="16"/>
              </w:rPr>
            </w:pPr>
          </w:p>
        </w:tc>
      </w:tr>
      <w:tr w:rsidR="00D52D04" w:rsidRPr="003628A1" w14:paraId="110E779C" w14:textId="77777777" w:rsidTr="00A75FA9">
        <w:tc>
          <w:tcPr>
            <w:tcW w:w="810" w:type="dxa"/>
            <w:vAlign w:val="center"/>
          </w:tcPr>
          <w:p w14:paraId="36E120C4" w14:textId="77777777" w:rsidR="00D52D04" w:rsidRPr="003628A1" w:rsidRDefault="00D52D04" w:rsidP="002A5929">
            <w:pPr>
              <w:pStyle w:val="TableBody"/>
              <w:jc w:val="center"/>
              <w:rPr>
                <w:sz w:val="16"/>
                <w:szCs w:val="16"/>
              </w:rPr>
            </w:pPr>
            <w:r w:rsidRPr="003628A1">
              <w:rPr>
                <w:sz w:val="16"/>
                <w:szCs w:val="16"/>
              </w:rPr>
              <w:t>186</w:t>
            </w:r>
          </w:p>
        </w:tc>
        <w:tc>
          <w:tcPr>
            <w:tcW w:w="1530" w:type="dxa"/>
            <w:vAlign w:val="center"/>
          </w:tcPr>
          <w:p w14:paraId="75B2C482" w14:textId="1E1E64EE" w:rsidR="00D52D04" w:rsidRPr="003628A1" w:rsidRDefault="00D52D04" w:rsidP="0021791D">
            <w:pPr>
              <w:pStyle w:val="TableBody"/>
              <w:rPr>
                <w:sz w:val="16"/>
                <w:szCs w:val="16"/>
              </w:rPr>
            </w:pPr>
            <w:r w:rsidRPr="003628A1">
              <w:rPr>
                <w:sz w:val="16"/>
                <w:szCs w:val="16"/>
              </w:rPr>
              <w:t>Intertie</w:t>
            </w:r>
            <w:r w:rsidR="004B0933">
              <w:rPr>
                <w:sz w:val="16"/>
                <w:szCs w:val="16"/>
              </w:rPr>
              <w:t xml:space="preserve"> </w:t>
            </w:r>
            <w:r w:rsidRPr="003628A1">
              <w:rPr>
                <w:sz w:val="16"/>
                <w:szCs w:val="16"/>
              </w:rPr>
              <w:t>Failure</w:t>
            </w:r>
            <w:r w:rsidR="004B0933">
              <w:rPr>
                <w:sz w:val="16"/>
                <w:szCs w:val="16"/>
              </w:rPr>
              <w:t xml:space="preserve"> </w:t>
            </w:r>
            <w:r w:rsidRPr="003628A1">
              <w:rPr>
                <w:sz w:val="16"/>
                <w:szCs w:val="16"/>
              </w:rPr>
              <w:t>Charge</w:t>
            </w:r>
            <w:r w:rsidR="004B0933">
              <w:rPr>
                <w:sz w:val="16"/>
                <w:szCs w:val="16"/>
              </w:rPr>
              <w:t xml:space="preserve"> </w:t>
            </w:r>
            <w:r w:rsidRPr="003628A1">
              <w:rPr>
                <w:sz w:val="16"/>
                <w:szCs w:val="16"/>
              </w:rPr>
              <w:t>Rebate</w:t>
            </w:r>
          </w:p>
        </w:tc>
        <w:tc>
          <w:tcPr>
            <w:tcW w:w="1170" w:type="dxa"/>
            <w:vAlign w:val="center"/>
          </w:tcPr>
          <w:p w14:paraId="6629B01A" w14:textId="77777777" w:rsidR="00D52D04" w:rsidRPr="003628A1" w:rsidRDefault="00D52D04" w:rsidP="002A5929">
            <w:pPr>
              <w:pStyle w:val="TableBody"/>
              <w:jc w:val="center"/>
              <w:rPr>
                <w:sz w:val="16"/>
                <w:szCs w:val="16"/>
              </w:rPr>
            </w:pPr>
            <w:r w:rsidRPr="003628A1">
              <w:rPr>
                <w:sz w:val="16"/>
                <w:szCs w:val="16"/>
              </w:rPr>
              <w:t>1</w:t>
            </w:r>
          </w:p>
        </w:tc>
        <w:tc>
          <w:tcPr>
            <w:tcW w:w="1170" w:type="dxa"/>
            <w:vAlign w:val="center"/>
          </w:tcPr>
          <w:p w14:paraId="6855BF77" w14:textId="77777777" w:rsidR="00D52D04" w:rsidRPr="003628A1" w:rsidRDefault="00D52D04" w:rsidP="002A5929">
            <w:pPr>
              <w:pStyle w:val="TableBody"/>
              <w:jc w:val="center"/>
              <w:rPr>
                <w:sz w:val="16"/>
                <w:szCs w:val="16"/>
              </w:rPr>
            </w:pPr>
            <w:r w:rsidRPr="003628A1">
              <w:rPr>
                <w:sz w:val="16"/>
                <w:szCs w:val="16"/>
              </w:rPr>
              <w:t>3</w:t>
            </w:r>
          </w:p>
        </w:tc>
        <w:tc>
          <w:tcPr>
            <w:tcW w:w="1170" w:type="dxa"/>
            <w:vAlign w:val="center"/>
          </w:tcPr>
          <w:p w14:paraId="3C9F3942" w14:textId="77777777" w:rsidR="00D52D04" w:rsidRPr="003628A1" w:rsidRDefault="00D52D04" w:rsidP="002A5929">
            <w:pPr>
              <w:pStyle w:val="TableBody"/>
              <w:jc w:val="center"/>
              <w:rPr>
                <w:sz w:val="16"/>
                <w:szCs w:val="16"/>
              </w:rPr>
            </w:pPr>
            <w:r w:rsidRPr="003628A1">
              <w:rPr>
                <w:sz w:val="16"/>
                <w:szCs w:val="16"/>
              </w:rPr>
              <w:t>No</w:t>
            </w:r>
          </w:p>
        </w:tc>
        <w:tc>
          <w:tcPr>
            <w:tcW w:w="2070" w:type="dxa"/>
            <w:vAlign w:val="center"/>
          </w:tcPr>
          <w:p w14:paraId="43646A93" w14:textId="77777777" w:rsidR="00D52D04" w:rsidRPr="003628A1" w:rsidRDefault="00D52D04" w:rsidP="0021791D">
            <w:pPr>
              <w:pStyle w:val="TableBody"/>
              <w:rPr>
                <w:sz w:val="16"/>
                <w:szCs w:val="16"/>
              </w:rPr>
            </w:pPr>
          </w:p>
        </w:tc>
        <w:tc>
          <w:tcPr>
            <w:tcW w:w="1890" w:type="dxa"/>
            <w:vAlign w:val="center"/>
          </w:tcPr>
          <w:p w14:paraId="7E595BD2" w14:textId="77777777" w:rsidR="00D52D04" w:rsidRPr="003628A1" w:rsidRDefault="00D52D04" w:rsidP="0021791D">
            <w:pPr>
              <w:pStyle w:val="TableBody"/>
              <w:rPr>
                <w:sz w:val="16"/>
                <w:szCs w:val="16"/>
              </w:rPr>
            </w:pPr>
          </w:p>
        </w:tc>
        <w:tc>
          <w:tcPr>
            <w:tcW w:w="2160" w:type="dxa"/>
            <w:vAlign w:val="center"/>
          </w:tcPr>
          <w:p w14:paraId="45248000" w14:textId="77777777" w:rsidR="00D52D04" w:rsidRPr="003628A1" w:rsidRDefault="00D52D04" w:rsidP="0021791D">
            <w:pPr>
              <w:pStyle w:val="TableBody"/>
              <w:rPr>
                <w:sz w:val="16"/>
                <w:szCs w:val="16"/>
              </w:rPr>
            </w:pPr>
          </w:p>
        </w:tc>
        <w:tc>
          <w:tcPr>
            <w:tcW w:w="2070" w:type="dxa"/>
            <w:vAlign w:val="center"/>
          </w:tcPr>
          <w:p w14:paraId="244F4B74" w14:textId="77777777" w:rsidR="00D52D04" w:rsidRPr="003628A1" w:rsidRDefault="00D52D04" w:rsidP="0021791D">
            <w:pPr>
              <w:pStyle w:val="TableBody"/>
              <w:rPr>
                <w:sz w:val="16"/>
                <w:szCs w:val="16"/>
              </w:rPr>
            </w:pPr>
          </w:p>
        </w:tc>
      </w:tr>
      <w:tr w:rsidR="00D52D04" w:rsidRPr="003628A1" w14:paraId="28515783" w14:textId="77777777" w:rsidTr="00A75FA9">
        <w:tc>
          <w:tcPr>
            <w:tcW w:w="810" w:type="dxa"/>
            <w:vAlign w:val="center"/>
          </w:tcPr>
          <w:p w14:paraId="730F66AC" w14:textId="77777777" w:rsidR="00D52D04" w:rsidRPr="003628A1" w:rsidRDefault="00D52D04" w:rsidP="002A5929">
            <w:pPr>
              <w:pStyle w:val="TableBody"/>
              <w:jc w:val="center"/>
              <w:rPr>
                <w:sz w:val="16"/>
                <w:szCs w:val="16"/>
              </w:rPr>
            </w:pPr>
            <w:r w:rsidRPr="003628A1">
              <w:rPr>
                <w:sz w:val="16"/>
                <w:szCs w:val="16"/>
              </w:rPr>
              <w:t>190</w:t>
            </w:r>
          </w:p>
        </w:tc>
        <w:tc>
          <w:tcPr>
            <w:tcW w:w="1530" w:type="dxa"/>
            <w:vAlign w:val="center"/>
          </w:tcPr>
          <w:p w14:paraId="30E2CDDF" w14:textId="1A3D7D7C" w:rsidR="00D52D04" w:rsidRPr="003628A1" w:rsidRDefault="00D52D04" w:rsidP="0021791D">
            <w:pPr>
              <w:pStyle w:val="TableBody"/>
              <w:rPr>
                <w:sz w:val="16"/>
                <w:szCs w:val="16"/>
              </w:rPr>
            </w:pPr>
            <w:r w:rsidRPr="003628A1">
              <w:rPr>
                <w:sz w:val="16"/>
                <w:szCs w:val="16"/>
              </w:rPr>
              <w:t>Fixed</w:t>
            </w:r>
            <w:r w:rsidR="004B0933">
              <w:rPr>
                <w:sz w:val="16"/>
                <w:szCs w:val="16"/>
              </w:rPr>
              <w:t xml:space="preserve"> </w:t>
            </w:r>
            <w:r w:rsidRPr="003628A1">
              <w:rPr>
                <w:sz w:val="16"/>
                <w:szCs w:val="16"/>
              </w:rPr>
              <w:t>Energy</w:t>
            </w:r>
            <w:r w:rsidR="004B0933">
              <w:rPr>
                <w:sz w:val="16"/>
                <w:szCs w:val="16"/>
              </w:rPr>
              <w:t xml:space="preserve"> </w:t>
            </w:r>
            <w:r w:rsidRPr="003628A1">
              <w:rPr>
                <w:sz w:val="16"/>
                <w:szCs w:val="16"/>
              </w:rPr>
              <w:t>Rate</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p>
        </w:tc>
        <w:tc>
          <w:tcPr>
            <w:tcW w:w="1170" w:type="dxa"/>
            <w:vAlign w:val="center"/>
          </w:tcPr>
          <w:p w14:paraId="0800A162" w14:textId="77777777" w:rsidR="00D52D04" w:rsidRPr="003628A1" w:rsidRDefault="00D52D04" w:rsidP="002A5929">
            <w:pPr>
              <w:pStyle w:val="TableBody"/>
              <w:jc w:val="center"/>
              <w:rPr>
                <w:sz w:val="16"/>
                <w:szCs w:val="16"/>
              </w:rPr>
            </w:pPr>
            <w:r w:rsidRPr="003628A1">
              <w:rPr>
                <w:sz w:val="16"/>
                <w:szCs w:val="16"/>
              </w:rPr>
              <w:t>2</w:t>
            </w:r>
          </w:p>
        </w:tc>
        <w:tc>
          <w:tcPr>
            <w:tcW w:w="1170" w:type="dxa"/>
            <w:vAlign w:val="center"/>
          </w:tcPr>
          <w:p w14:paraId="1B3BD703" w14:textId="77777777" w:rsidR="00D52D04" w:rsidRPr="003628A1" w:rsidRDefault="00D52D04" w:rsidP="002A5929">
            <w:pPr>
              <w:pStyle w:val="TableBody"/>
              <w:jc w:val="center"/>
              <w:rPr>
                <w:sz w:val="16"/>
                <w:szCs w:val="16"/>
              </w:rPr>
            </w:pPr>
            <w:r w:rsidRPr="003628A1">
              <w:rPr>
                <w:sz w:val="16"/>
                <w:szCs w:val="16"/>
              </w:rPr>
              <w:t>2</w:t>
            </w:r>
          </w:p>
        </w:tc>
        <w:tc>
          <w:tcPr>
            <w:tcW w:w="1170" w:type="dxa"/>
            <w:vAlign w:val="center"/>
          </w:tcPr>
          <w:p w14:paraId="61B46096" w14:textId="77777777" w:rsidR="00D52D04" w:rsidRPr="003628A1" w:rsidRDefault="00D52D04" w:rsidP="002A5929">
            <w:pPr>
              <w:pStyle w:val="TableBody"/>
              <w:jc w:val="center"/>
              <w:rPr>
                <w:sz w:val="16"/>
                <w:szCs w:val="16"/>
              </w:rPr>
            </w:pPr>
            <w:r w:rsidRPr="003628A1">
              <w:rPr>
                <w:sz w:val="16"/>
                <w:szCs w:val="16"/>
              </w:rPr>
              <w:t>No</w:t>
            </w:r>
          </w:p>
        </w:tc>
        <w:tc>
          <w:tcPr>
            <w:tcW w:w="2070" w:type="dxa"/>
            <w:vAlign w:val="center"/>
          </w:tcPr>
          <w:p w14:paraId="5FEA33CE" w14:textId="77777777" w:rsidR="00D52D04" w:rsidRPr="003628A1" w:rsidRDefault="00D52D04" w:rsidP="0021791D">
            <w:pPr>
              <w:pStyle w:val="TableBody"/>
              <w:rPr>
                <w:sz w:val="16"/>
                <w:szCs w:val="16"/>
              </w:rPr>
            </w:pPr>
          </w:p>
        </w:tc>
        <w:tc>
          <w:tcPr>
            <w:tcW w:w="1890" w:type="dxa"/>
            <w:vAlign w:val="center"/>
          </w:tcPr>
          <w:p w14:paraId="36D25375" w14:textId="77777777" w:rsidR="00D52D04" w:rsidRPr="003628A1" w:rsidRDefault="00D52D04" w:rsidP="0021791D">
            <w:pPr>
              <w:pStyle w:val="TableBody"/>
              <w:rPr>
                <w:sz w:val="16"/>
                <w:szCs w:val="16"/>
              </w:rPr>
            </w:pPr>
          </w:p>
        </w:tc>
        <w:tc>
          <w:tcPr>
            <w:tcW w:w="2160" w:type="dxa"/>
            <w:vAlign w:val="center"/>
          </w:tcPr>
          <w:p w14:paraId="3DD87F61" w14:textId="77777777" w:rsidR="00D52D04" w:rsidRPr="003628A1" w:rsidRDefault="00D52D04" w:rsidP="0021791D">
            <w:pPr>
              <w:pStyle w:val="TableBody"/>
              <w:rPr>
                <w:sz w:val="16"/>
                <w:szCs w:val="16"/>
              </w:rPr>
            </w:pPr>
          </w:p>
        </w:tc>
        <w:tc>
          <w:tcPr>
            <w:tcW w:w="2070" w:type="dxa"/>
            <w:vAlign w:val="center"/>
          </w:tcPr>
          <w:p w14:paraId="359B77D8" w14:textId="77777777" w:rsidR="00D52D04" w:rsidRPr="003628A1" w:rsidRDefault="00D52D04" w:rsidP="0021791D">
            <w:pPr>
              <w:pStyle w:val="TableBody"/>
              <w:rPr>
                <w:sz w:val="16"/>
                <w:szCs w:val="16"/>
              </w:rPr>
            </w:pPr>
          </w:p>
        </w:tc>
      </w:tr>
      <w:tr w:rsidR="00D52D04" w:rsidRPr="003628A1" w14:paraId="56FD95F6" w14:textId="77777777" w:rsidTr="00A75FA9">
        <w:tc>
          <w:tcPr>
            <w:tcW w:w="810" w:type="dxa"/>
            <w:vAlign w:val="center"/>
          </w:tcPr>
          <w:p w14:paraId="5396FF5A" w14:textId="77777777" w:rsidR="00D52D04" w:rsidRPr="003628A1" w:rsidRDefault="00D52D04" w:rsidP="002A5929">
            <w:pPr>
              <w:pStyle w:val="TableBody"/>
              <w:jc w:val="center"/>
              <w:rPr>
                <w:sz w:val="16"/>
                <w:szCs w:val="16"/>
              </w:rPr>
            </w:pPr>
            <w:r w:rsidRPr="003628A1">
              <w:rPr>
                <w:sz w:val="16"/>
                <w:szCs w:val="16"/>
              </w:rPr>
              <w:t>191</w:t>
            </w:r>
          </w:p>
        </w:tc>
        <w:tc>
          <w:tcPr>
            <w:tcW w:w="1530" w:type="dxa"/>
            <w:vAlign w:val="center"/>
          </w:tcPr>
          <w:p w14:paraId="62CEF377" w14:textId="08AA4DBB" w:rsidR="00D52D04" w:rsidRPr="003628A1" w:rsidRDefault="00D52D04" w:rsidP="0021791D">
            <w:pPr>
              <w:pStyle w:val="TableBody"/>
              <w:rPr>
                <w:sz w:val="16"/>
                <w:szCs w:val="16"/>
              </w:rPr>
            </w:pPr>
            <w:r w:rsidRPr="003628A1">
              <w:rPr>
                <w:sz w:val="16"/>
                <w:szCs w:val="16"/>
              </w:rPr>
              <w:t>Fixed</w:t>
            </w:r>
            <w:r w:rsidR="004B0933">
              <w:rPr>
                <w:sz w:val="16"/>
                <w:szCs w:val="16"/>
              </w:rPr>
              <w:t xml:space="preserve"> </w:t>
            </w:r>
            <w:r w:rsidRPr="003628A1">
              <w:rPr>
                <w:sz w:val="16"/>
                <w:szCs w:val="16"/>
              </w:rPr>
              <w:t>Wholesale</w:t>
            </w:r>
            <w:r w:rsidR="004B0933">
              <w:rPr>
                <w:sz w:val="16"/>
                <w:szCs w:val="16"/>
              </w:rPr>
              <w:t xml:space="preserve"> </w:t>
            </w:r>
            <w:r w:rsidRPr="003628A1">
              <w:rPr>
                <w:sz w:val="16"/>
                <w:szCs w:val="16"/>
              </w:rPr>
              <w:t>Charge</w:t>
            </w:r>
            <w:r w:rsidR="004B0933">
              <w:rPr>
                <w:sz w:val="16"/>
                <w:szCs w:val="16"/>
              </w:rPr>
              <w:t xml:space="preserve"> </w:t>
            </w:r>
            <w:r w:rsidRPr="003628A1">
              <w:rPr>
                <w:sz w:val="16"/>
                <w:szCs w:val="16"/>
              </w:rPr>
              <w:t>Rate</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p>
        </w:tc>
        <w:tc>
          <w:tcPr>
            <w:tcW w:w="1170" w:type="dxa"/>
            <w:vAlign w:val="center"/>
          </w:tcPr>
          <w:p w14:paraId="385EF8EB" w14:textId="77777777" w:rsidR="00D52D04" w:rsidRPr="003628A1" w:rsidRDefault="00D52D04" w:rsidP="002A5929">
            <w:pPr>
              <w:pStyle w:val="TableBody"/>
              <w:jc w:val="center"/>
              <w:rPr>
                <w:sz w:val="16"/>
                <w:szCs w:val="16"/>
              </w:rPr>
            </w:pPr>
            <w:r w:rsidRPr="003628A1">
              <w:rPr>
                <w:sz w:val="16"/>
                <w:szCs w:val="16"/>
              </w:rPr>
              <w:t>2</w:t>
            </w:r>
          </w:p>
        </w:tc>
        <w:tc>
          <w:tcPr>
            <w:tcW w:w="1170" w:type="dxa"/>
            <w:vAlign w:val="center"/>
          </w:tcPr>
          <w:p w14:paraId="2E801D4C" w14:textId="77777777" w:rsidR="00D52D04" w:rsidRPr="003628A1" w:rsidRDefault="00D52D04" w:rsidP="002A5929">
            <w:pPr>
              <w:pStyle w:val="TableBody"/>
              <w:jc w:val="center"/>
              <w:rPr>
                <w:sz w:val="16"/>
                <w:szCs w:val="16"/>
              </w:rPr>
            </w:pPr>
            <w:r w:rsidRPr="003628A1">
              <w:rPr>
                <w:sz w:val="16"/>
                <w:szCs w:val="16"/>
              </w:rPr>
              <w:t>2</w:t>
            </w:r>
          </w:p>
        </w:tc>
        <w:tc>
          <w:tcPr>
            <w:tcW w:w="1170" w:type="dxa"/>
            <w:vAlign w:val="center"/>
          </w:tcPr>
          <w:p w14:paraId="03F0C2DB" w14:textId="77777777" w:rsidR="00D52D04" w:rsidRPr="003628A1" w:rsidRDefault="00D52D04" w:rsidP="002A5929">
            <w:pPr>
              <w:pStyle w:val="TableBody"/>
              <w:jc w:val="center"/>
              <w:rPr>
                <w:sz w:val="16"/>
                <w:szCs w:val="16"/>
              </w:rPr>
            </w:pPr>
            <w:r w:rsidRPr="003628A1">
              <w:rPr>
                <w:sz w:val="16"/>
                <w:szCs w:val="16"/>
              </w:rPr>
              <w:t>No</w:t>
            </w:r>
          </w:p>
        </w:tc>
        <w:tc>
          <w:tcPr>
            <w:tcW w:w="2070" w:type="dxa"/>
            <w:vAlign w:val="center"/>
          </w:tcPr>
          <w:p w14:paraId="467001A8" w14:textId="77777777" w:rsidR="00D52D04" w:rsidRPr="003628A1" w:rsidRDefault="00D52D04" w:rsidP="0021791D">
            <w:pPr>
              <w:pStyle w:val="TableBody"/>
              <w:rPr>
                <w:sz w:val="16"/>
                <w:szCs w:val="16"/>
              </w:rPr>
            </w:pPr>
          </w:p>
        </w:tc>
        <w:tc>
          <w:tcPr>
            <w:tcW w:w="1890" w:type="dxa"/>
            <w:vAlign w:val="center"/>
          </w:tcPr>
          <w:p w14:paraId="51FC696A" w14:textId="77777777" w:rsidR="00D52D04" w:rsidRPr="003628A1" w:rsidRDefault="00D52D04" w:rsidP="0021791D">
            <w:pPr>
              <w:pStyle w:val="TableBody"/>
              <w:rPr>
                <w:sz w:val="16"/>
                <w:szCs w:val="16"/>
              </w:rPr>
            </w:pPr>
          </w:p>
        </w:tc>
        <w:tc>
          <w:tcPr>
            <w:tcW w:w="2160" w:type="dxa"/>
            <w:vAlign w:val="center"/>
          </w:tcPr>
          <w:p w14:paraId="5B64EA1D" w14:textId="77777777" w:rsidR="00D52D04" w:rsidRPr="003628A1" w:rsidRDefault="00D52D04" w:rsidP="0021791D">
            <w:pPr>
              <w:pStyle w:val="TableBody"/>
              <w:rPr>
                <w:sz w:val="16"/>
                <w:szCs w:val="16"/>
              </w:rPr>
            </w:pPr>
          </w:p>
        </w:tc>
        <w:tc>
          <w:tcPr>
            <w:tcW w:w="2070" w:type="dxa"/>
            <w:vAlign w:val="center"/>
          </w:tcPr>
          <w:p w14:paraId="497635DF" w14:textId="77777777" w:rsidR="00D52D04" w:rsidRPr="003628A1" w:rsidRDefault="00D52D04" w:rsidP="0021791D">
            <w:pPr>
              <w:pStyle w:val="TableBody"/>
              <w:rPr>
                <w:sz w:val="16"/>
                <w:szCs w:val="16"/>
              </w:rPr>
            </w:pPr>
          </w:p>
        </w:tc>
      </w:tr>
      <w:tr w:rsidR="00D52D04" w:rsidRPr="003628A1" w14:paraId="6C3CDFA5" w14:textId="77777777" w:rsidTr="00A75FA9">
        <w:tc>
          <w:tcPr>
            <w:tcW w:w="810" w:type="dxa"/>
            <w:vAlign w:val="center"/>
          </w:tcPr>
          <w:p w14:paraId="596ED210" w14:textId="77777777" w:rsidR="00D52D04" w:rsidRPr="003628A1" w:rsidRDefault="00D52D04" w:rsidP="002A5929">
            <w:pPr>
              <w:pStyle w:val="TableBody"/>
              <w:jc w:val="center"/>
              <w:rPr>
                <w:sz w:val="16"/>
                <w:szCs w:val="16"/>
              </w:rPr>
            </w:pPr>
            <w:r w:rsidRPr="003628A1">
              <w:rPr>
                <w:sz w:val="16"/>
                <w:szCs w:val="16"/>
              </w:rPr>
              <w:t>192</w:t>
            </w:r>
          </w:p>
        </w:tc>
        <w:tc>
          <w:tcPr>
            <w:tcW w:w="1530" w:type="dxa"/>
            <w:vAlign w:val="center"/>
          </w:tcPr>
          <w:p w14:paraId="0B7D8589" w14:textId="5930943F" w:rsidR="00D52D04" w:rsidRPr="003628A1" w:rsidRDefault="00D52D04" w:rsidP="0021791D">
            <w:pPr>
              <w:pStyle w:val="TableBody"/>
              <w:rPr>
                <w:sz w:val="16"/>
                <w:szCs w:val="16"/>
              </w:rPr>
            </w:pPr>
            <w:r w:rsidRPr="003628A1">
              <w:rPr>
                <w:sz w:val="16"/>
                <w:szCs w:val="16"/>
              </w:rPr>
              <w:t>Regulated</w:t>
            </w:r>
            <w:r w:rsidR="004B0933">
              <w:rPr>
                <w:sz w:val="16"/>
                <w:szCs w:val="16"/>
              </w:rPr>
              <w:t xml:space="preserve"> </w:t>
            </w:r>
            <w:r w:rsidRPr="003628A1">
              <w:rPr>
                <w:sz w:val="16"/>
                <w:szCs w:val="16"/>
              </w:rPr>
              <w:t>Price</w:t>
            </w:r>
            <w:r w:rsidR="004B0933">
              <w:rPr>
                <w:sz w:val="16"/>
                <w:szCs w:val="16"/>
              </w:rPr>
              <w:t xml:space="preserve"> </w:t>
            </w:r>
            <w:r w:rsidRPr="003628A1">
              <w:rPr>
                <w:sz w:val="16"/>
                <w:szCs w:val="16"/>
              </w:rPr>
              <w:t>Plan</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p>
        </w:tc>
        <w:tc>
          <w:tcPr>
            <w:tcW w:w="1170" w:type="dxa"/>
            <w:vAlign w:val="center"/>
          </w:tcPr>
          <w:p w14:paraId="69788473" w14:textId="77777777" w:rsidR="00D52D04" w:rsidRPr="003628A1" w:rsidRDefault="00D52D04" w:rsidP="002A5929">
            <w:pPr>
              <w:pStyle w:val="TableBody"/>
              <w:jc w:val="center"/>
              <w:rPr>
                <w:sz w:val="16"/>
                <w:szCs w:val="16"/>
              </w:rPr>
            </w:pPr>
            <w:r w:rsidRPr="003628A1">
              <w:rPr>
                <w:sz w:val="16"/>
                <w:szCs w:val="16"/>
              </w:rPr>
              <w:t>2</w:t>
            </w:r>
          </w:p>
        </w:tc>
        <w:tc>
          <w:tcPr>
            <w:tcW w:w="1170" w:type="dxa"/>
            <w:vAlign w:val="center"/>
          </w:tcPr>
          <w:p w14:paraId="4F7E2C02" w14:textId="77777777" w:rsidR="00D52D04" w:rsidRPr="003628A1" w:rsidRDefault="00D52D04" w:rsidP="002A5929">
            <w:pPr>
              <w:pStyle w:val="TableBody"/>
              <w:jc w:val="center"/>
              <w:rPr>
                <w:sz w:val="16"/>
                <w:szCs w:val="16"/>
              </w:rPr>
            </w:pPr>
            <w:r w:rsidRPr="003628A1">
              <w:rPr>
                <w:sz w:val="16"/>
                <w:szCs w:val="16"/>
              </w:rPr>
              <w:t>2</w:t>
            </w:r>
          </w:p>
        </w:tc>
        <w:tc>
          <w:tcPr>
            <w:tcW w:w="1170" w:type="dxa"/>
            <w:vAlign w:val="center"/>
          </w:tcPr>
          <w:p w14:paraId="366B28B6" w14:textId="77777777" w:rsidR="00D52D04" w:rsidRPr="003628A1" w:rsidRDefault="00D52D04" w:rsidP="002A5929">
            <w:pPr>
              <w:pStyle w:val="TableBody"/>
              <w:jc w:val="center"/>
              <w:rPr>
                <w:sz w:val="16"/>
                <w:szCs w:val="16"/>
              </w:rPr>
            </w:pPr>
            <w:r w:rsidRPr="003628A1">
              <w:rPr>
                <w:sz w:val="16"/>
                <w:szCs w:val="16"/>
              </w:rPr>
              <w:t>No</w:t>
            </w:r>
          </w:p>
        </w:tc>
        <w:tc>
          <w:tcPr>
            <w:tcW w:w="2070" w:type="dxa"/>
            <w:vAlign w:val="center"/>
          </w:tcPr>
          <w:p w14:paraId="48059BBE" w14:textId="77777777" w:rsidR="00D52D04" w:rsidRPr="003628A1" w:rsidRDefault="00D52D04" w:rsidP="0021791D">
            <w:pPr>
              <w:pStyle w:val="TableBody"/>
              <w:rPr>
                <w:sz w:val="16"/>
                <w:szCs w:val="16"/>
              </w:rPr>
            </w:pPr>
          </w:p>
        </w:tc>
        <w:tc>
          <w:tcPr>
            <w:tcW w:w="1890" w:type="dxa"/>
            <w:vAlign w:val="center"/>
          </w:tcPr>
          <w:p w14:paraId="1A34A8C2" w14:textId="77777777" w:rsidR="00D52D04" w:rsidRPr="003628A1" w:rsidRDefault="00D52D04" w:rsidP="0021791D">
            <w:pPr>
              <w:pStyle w:val="TableBody"/>
              <w:rPr>
                <w:sz w:val="16"/>
                <w:szCs w:val="16"/>
              </w:rPr>
            </w:pPr>
          </w:p>
        </w:tc>
        <w:tc>
          <w:tcPr>
            <w:tcW w:w="2160" w:type="dxa"/>
            <w:vAlign w:val="center"/>
          </w:tcPr>
          <w:p w14:paraId="713AE10E" w14:textId="77777777" w:rsidR="00D52D04" w:rsidRPr="003628A1" w:rsidRDefault="00D52D04" w:rsidP="0021791D">
            <w:pPr>
              <w:pStyle w:val="TableBody"/>
              <w:rPr>
                <w:sz w:val="16"/>
                <w:szCs w:val="16"/>
              </w:rPr>
            </w:pPr>
          </w:p>
        </w:tc>
        <w:tc>
          <w:tcPr>
            <w:tcW w:w="2070" w:type="dxa"/>
            <w:vAlign w:val="center"/>
          </w:tcPr>
          <w:p w14:paraId="7AD8DA55" w14:textId="77777777" w:rsidR="00D52D04" w:rsidRPr="003628A1" w:rsidRDefault="00D52D04" w:rsidP="0021791D">
            <w:pPr>
              <w:pStyle w:val="TableBody"/>
              <w:rPr>
                <w:sz w:val="16"/>
                <w:szCs w:val="16"/>
              </w:rPr>
            </w:pPr>
          </w:p>
        </w:tc>
      </w:tr>
      <w:tr w:rsidR="00D52D04" w:rsidRPr="003628A1" w14:paraId="7A477345" w14:textId="77777777" w:rsidTr="00A75FA9">
        <w:tc>
          <w:tcPr>
            <w:tcW w:w="810" w:type="dxa"/>
            <w:vAlign w:val="center"/>
          </w:tcPr>
          <w:p w14:paraId="765CA504" w14:textId="77777777" w:rsidR="00D52D04" w:rsidRPr="003628A1" w:rsidRDefault="00D52D04" w:rsidP="002A5929">
            <w:pPr>
              <w:pStyle w:val="TableBody"/>
              <w:jc w:val="center"/>
              <w:rPr>
                <w:sz w:val="16"/>
                <w:szCs w:val="16"/>
              </w:rPr>
            </w:pPr>
            <w:r w:rsidRPr="003628A1">
              <w:rPr>
                <w:sz w:val="16"/>
                <w:szCs w:val="16"/>
              </w:rPr>
              <w:lastRenderedPageBreak/>
              <w:t>193</w:t>
            </w:r>
          </w:p>
        </w:tc>
        <w:tc>
          <w:tcPr>
            <w:tcW w:w="1530" w:type="dxa"/>
            <w:vAlign w:val="center"/>
          </w:tcPr>
          <w:p w14:paraId="5B336FD4" w14:textId="315987E3" w:rsidR="00D52D04" w:rsidRPr="003628A1" w:rsidRDefault="00D52D04" w:rsidP="0021791D">
            <w:pPr>
              <w:pStyle w:val="TableBody"/>
              <w:rPr>
                <w:sz w:val="16"/>
                <w:szCs w:val="16"/>
              </w:rPr>
            </w:pPr>
            <w:r w:rsidRPr="003628A1">
              <w:rPr>
                <w:sz w:val="16"/>
                <w:szCs w:val="16"/>
              </w:rPr>
              <w:t>NUG</w:t>
            </w:r>
            <w:r w:rsidR="004B0933">
              <w:rPr>
                <w:sz w:val="16"/>
                <w:szCs w:val="16"/>
              </w:rPr>
              <w:t xml:space="preserve"> </w:t>
            </w:r>
            <w:r w:rsidRPr="003628A1">
              <w:rPr>
                <w:sz w:val="16"/>
                <w:szCs w:val="16"/>
              </w:rPr>
              <w:t>Contract</w:t>
            </w:r>
            <w:r w:rsidR="004B0933">
              <w:rPr>
                <w:sz w:val="16"/>
                <w:szCs w:val="16"/>
              </w:rPr>
              <w:t xml:space="preserve"> </w:t>
            </w:r>
            <w:r w:rsidRPr="003628A1">
              <w:rPr>
                <w:sz w:val="16"/>
                <w:szCs w:val="16"/>
              </w:rPr>
              <w:t>Adjustment</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p>
        </w:tc>
        <w:tc>
          <w:tcPr>
            <w:tcW w:w="1170" w:type="dxa"/>
            <w:vAlign w:val="center"/>
          </w:tcPr>
          <w:p w14:paraId="5F560F13" w14:textId="77777777" w:rsidR="00D52D04" w:rsidRPr="003628A1" w:rsidRDefault="00D52D04" w:rsidP="002A5929">
            <w:pPr>
              <w:pStyle w:val="TableBody"/>
              <w:jc w:val="center"/>
              <w:rPr>
                <w:sz w:val="16"/>
                <w:szCs w:val="16"/>
              </w:rPr>
            </w:pPr>
            <w:r w:rsidRPr="003628A1">
              <w:rPr>
                <w:sz w:val="16"/>
                <w:szCs w:val="16"/>
              </w:rPr>
              <w:t>2</w:t>
            </w:r>
          </w:p>
        </w:tc>
        <w:tc>
          <w:tcPr>
            <w:tcW w:w="1170" w:type="dxa"/>
            <w:vAlign w:val="center"/>
          </w:tcPr>
          <w:p w14:paraId="038D3DCC" w14:textId="77777777" w:rsidR="00D52D04" w:rsidRPr="003628A1" w:rsidRDefault="00D52D04" w:rsidP="002A5929">
            <w:pPr>
              <w:pStyle w:val="TableBody"/>
              <w:jc w:val="center"/>
              <w:rPr>
                <w:sz w:val="16"/>
                <w:szCs w:val="16"/>
              </w:rPr>
            </w:pPr>
            <w:r w:rsidRPr="003628A1">
              <w:rPr>
                <w:sz w:val="16"/>
                <w:szCs w:val="16"/>
              </w:rPr>
              <w:t>2</w:t>
            </w:r>
          </w:p>
        </w:tc>
        <w:tc>
          <w:tcPr>
            <w:tcW w:w="1170" w:type="dxa"/>
            <w:vAlign w:val="center"/>
          </w:tcPr>
          <w:p w14:paraId="5C88722E" w14:textId="77777777" w:rsidR="00D52D04" w:rsidRPr="003628A1" w:rsidRDefault="00D52D04" w:rsidP="002A5929">
            <w:pPr>
              <w:pStyle w:val="TableBody"/>
              <w:jc w:val="center"/>
              <w:rPr>
                <w:sz w:val="16"/>
                <w:szCs w:val="16"/>
              </w:rPr>
            </w:pPr>
            <w:r w:rsidRPr="003628A1">
              <w:rPr>
                <w:sz w:val="16"/>
                <w:szCs w:val="16"/>
              </w:rPr>
              <w:t>No</w:t>
            </w:r>
          </w:p>
        </w:tc>
        <w:tc>
          <w:tcPr>
            <w:tcW w:w="2070" w:type="dxa"/>
            <w:vAlign w:val="center"/>
          </w:tcPr>
          <w:p w14:paraId="79913BF4" w14:textId="77777777" w:rsidR="00D52D04" w:rsidRPr="003628A1" w:rsidRDefault="00D52D04" w:rsidP="0021791D">
            <w:pPr>
              <w:pStyle w:val="TableBody"/>
              <w:rPr>
                <w:sz w:val="16"/>
                <w:szCs w:val="16"/>
              </w:rPr>
            </w:pPr>
          </w:p>
        </w:tc>
        <w:tc>
          <w:tcPr>
            <w:tcW w:w="1890" w:type="dxa"/>
            <w:vAlign w:val="center"/>
          </w:tcPr>
          <w:p w14:paraId="53B5F966" w14:textId="77777777" w:rsidR="00D52D04" w:rsidRPr="003628A1" w:rsidRDefault="00D52D04" w:rsidP="0021791D">
            <w:pPr>
              <w:pStyle w:val="TableBody"/>
              <w:rPr>
                <w:sz w:val="16"/>
                <w:szCs w:val="16"/>
              </w:rPr>
            </w:pPr>
          </w:p>
        </w:tc>
        <w:tc>
          <w:tcPr>
            <w:tcW w:w="2160" w:type="dxa"/>
            <w:vAlign w:val="center"/>
          </w:tcPr>
          <w:p w14:paraId="072D9E57" w14:textId="77777777" w:rsidR="00D52D04" w:rsidRPr="003628A1" w:rsidRDefault="00D52D04" w:rsidP="0021791D">
            <w:pPr>
              <w:pStyle w:val="TableBody"/>
              <w:rPr>
                <w:sz w:val="16"/>
                <w:szCs w:val="16"/>
              </w:rPr>
            </w:pPr>
          </w:p>
        </w:tc>
        <w:tc>
          <w:tcPr>
            <w:tcW w:w="2070" w:type="dxa"/>
            <w:vAlign w:val="center"/>
          </w:tcPr>
          <w:p w14:paraId="7C2032BD" w14:textId="77777777" w:rsidR="00D52D04" w:rsidRPr="003628A1" w:rsidRDefault="00D52D04" w:rsidP="0021791D">
            <w:pPr>
              <w:pStyle w:val="TableBody"/>
              <w:rPr>
                <w:sz w:val="16"/>
                <w:szCs w:val="16"/>
              </w:rPr>
            </w:pPr>
          </w:p>
        </w:tc>
      </w:tr>
      <w:tr w:rsidR="00D52D04" w:rsidRPr="003628A1" w14:paraId="1668FA6E" w14:textId="77777777" w:rsidTr="00A75FA9">
        <w:tc>
          <w:tcPr>
            <w:tcW w:w="810" w:type="dxa"/>
            <w:vAlign w:val="center"/>
          </w:tcPr>
          <w:p w14:paraId="221E0C96" w14:textId="77777777" w:rsidR="00D52D04" w:rsidRPr="003628A1" w:rsidRDefault="00D52D04" w:rsidP="002A5929">
            <w:pPr>
              <w:pStyle w:val="TableBody"/>
              <w:jc w:val="center"/>
              <w:rPr>
                <w:sz w:val="16"/>
                <w:szCs w:val="16"/>
              </w:rPr>
            </w:pPr>
            <w:r w:rsidRPr="003628A1">
              <w:rPr>
                <w:sz w:val="16"/>
                <w:szCs w:val="16"/>
              </w:rPr>
              <w:t>194</w:t>
            </w:r>
          </w:p>
        </w:tc>
        <w:tc>
          <w:tcPr>
            <w:tcW w:w="1530" w:type="dxa"/>
            <w:vAlign w:val="center"/>
          </w:tcPr>
          <w:p w14:paraId="75D5AD55" w14:textId="5BA8ED28" w:rsidR="00D52D04" w:rsidRPr="003628A1" w:rsidRDefault="00D52D04" w:rsidP="0021791D">
            <w:pPr>
              <w:pStyle w:val="TableBody"/>
              <w:rPr>
                <w:sz w:val="16"/>
                <w:szCs w:val="16"/>
              </w:rPr>
            </w:pPr>
            <w:r w:rsidRPr="003628A1">
              <w:rPr>
                <w:sz w:val="16"/>
                <w:szCs w:val="16"/>
              </w:rPr>
              <w:t>Regulated</w:t>
            </w:r>
            <w:r w:rsidR="004B0933">
              <w:rPr>
                <w:sz w:val="16"/>
                <w:szCs w:val="16"/>
              </w:rPr>
              <w:t xml:space="preserve"> </w:t>
            </w:r>
            <w:r w:rsidRPr="003628A1">
              <w:rPr>
                <w:sz w:val="16"/>
                <w:szCs w:val="16"/>
              </w:rPr>
              <w:t>Nuclear</w:t>
            </w:r>
            <w:r w:rsidR="004B0933">
              <w:rPr>
                <w:sz w:val="16"/>
                <w:szCs w:val="16"/>
              </w:rPr>
              <w:t xml:space="preserve"> </w:t>
            </w:r>
            <w:r w:rsidRPr="003628A1">
              <w:rPr>
                <w:sz w:val="16"/>
                <w:szCs w:val="16"/>
              </w:rPr>
              <w:t>Generation</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p>
        </w:tc>
        <w:tc>
          <w:tcPr>
            <w:tcW w:w="1170" w:type="dxa"/>
            <w:vAlign w:val="center"/>
          </w:tcPr>
          <w:p w14:paraId="216783BA" w14:textId="77777777" w:rsidR="00D52D04" w:rsidRPr="003628A1" w:rsidRDefault="00D52D04" w:rsidP="002A5929">
            <w:pPr>
              <w:pStyle w:val="TableBody"/>
              <w:jc w:val="center"/>
              <w:rPr>
                <w:sz w:val="16"/>
                <w:szCs w:val="16"/>
              </w:rPr>
            </w:pPr>
            <w:r w:rsidRPr="003628A1">
              <w:rPr>
                <w:sz w:val="16"/>
                <w:szCs w:val="16"/>
              </w:rPr>
              <w:t>2</w:t>
            </w:r>
          </w:p>
        </w:tc>
        <w:tc>
          <w:tcPr>
            <w:tcW w:w="1170" w:type="dxa"/>
            <w:vAlign w:val="center"/>
          </w:tcPr>
          <w:p w14:paraId="1B353523" w14:textId="77777777" w:rsidR="00D52D04" w:rsidRPr="003628A1" w:rsidRDefault="00D52D04" w:rsidP="002A5929">
            <w:pPr>
              <w:pStyle w:val="TableBody"/>
              <w:jc w:val="center"/>
              <w:rPr>
                <w:sz w:val="16"/>
                <w:szCs w:val="16"/>
              </w:rPr>
            </w:pPr>
            <w:r w:rsidRPr="003628A1">
              <w:rPr>
                <w:sz w:val="16"/>
                <w:szCs w:val="16"/>
              </w:rPr>
              <w:t>2</w:t>
            </w:r>
          </w:p>
        </w:tc>
        <w:tc>
          <w:tcPr>
            <w:tcW w:w="1170" w:type="dxa"/>
            <w:vAlign w:val="center"/>
          </w:tcPr>
          <w:p w14:paraId="63444CE4" w14:textId="77777777" w:rsidR="00D52D04" w:rsidRPr="003628A1" w:rsidRDefault="00D52D04" w:rsidP="002A5929">
            <w:pPr>
              <w:pStyle w:val="TableBody"/>
              <w:jc w:val="center"/>
              <w:rPr>
                <w:sz w:val="16"/>
                <w:szCs w:val="16"/>
              </w:rPr>
            </w:pPr>
            <w:r w:rsidRPr="003628A1">
              <w:rPr>
                <w:sz w:val="16"/>
                <w:szCs w:val="16"/>
              </w:rPr>
              <w:t>No</w:t>
            </w:r>
          </w:p>
        </w:tc>
        <w:tc>
          <w:tcPr>
            <w:tcW w:w="2070" w:type="dxa"/>
            <w:vAlign w:val="center"/>
          </w:tcPr>
          <w:p w14:paraId="4E46A41D" w14:textId="77777777" w:rsidR="00D52D04" w:rsidRPr="003628A1" w:rsidRDefault="00D52D04" w:rsidP="0021791D">
            <w:pPr>
              <w:pStyle w:val="TableBody"/>
              <w:rPr>
                <w:sz w:val="16"/>
                <w:szCs w:val="16"/>
              </w:rPr>
            </w:pPr>
          </w:p>
        </w:tc>
        <w:tc>
          <w:tcPr>
            <w:tcW w:w="1890" w:type="dxa"/>
            <w:vAlign w:val="center"/>
          </w:tcPr>
          <w:p w14:paraId="0712CBD9" w14:textId="77777777" w:rsidR="00D52D04" w:rsidRPr="003628A1" w:rsidRDefault="00D52D04" w:rsidP="0021791D">
            <w:pPr>
              <w:pStyle w:val="TableBody"/>
              <w:rPr>
                <w:sz w:val="16"/>
                <w:szCs w:val="16"/>
              </w:rPr>
            </w:pPr>
          </w:p>
        </w:tc>
        <w:tc>
          <w:tcPr>
            <w:tcW w:w="2160" w:type="dxa"/>
            <w:vAlign w:val="center"/>
          </w:tcPr>
          <w:p w14:paraId="7722F91A" w14:textId="77777777" w:rsidR="00D52D04" w:rsidRPr="003628A1" w:rsidRDefault="00D52D04" w:rsidP="0021791D">
            <w:pPr>
              <w:pStyle w:val="TableBody"/>
              <w:rPr>
                <w:sz w:val="16"/>
                <w:szCs w:val="16"/>
              </w:rPr>
            </w:pPr>
          </w:p>
        </w:tc>
        <w:tc>
          <w:tcPr>
            <w:tcW w:w="2070" w:type="dxa"/>
            <w:vAlign w:val="center"/>
          </w:tcPr>
          <w:p w14:paraId="13BB6045" w14:textId="77777777" w:rsidR="00D52D04" w:rsidRPr="003628A1" w:rsidRDefault="00D52D04" w:rsidP="0021791D">
            <w:pPr>
              <w:pStyle w:val="TableBody"/>
              <w:rPr>
                <w:sz w:val="16"/>
                <w:szCs w:val="16"/>
              </w:rPr>
            </w:pPr>
          </w:p>
        </w:tc>
      </w:tr>
      <w:tr w:rsidR="00D52D04" w:rsidRPr="003628A1" w14:paraId="3A5B2427" w14:textId="77777777" w:rsidTr="00A75FA9">
        <w:tc>
          <w:tcPr>
            <w:tcW w:w="810" w:type="dxa"/>
            <w:vAlign w:val="center"/>
          </w:tcPr>
          <w:p w14:paraId="545C0CC0" w14:textId="77777777" w:rsidR="00D52D04" w:rsidRPr="003628A1" w:rsidRDefault="00D52D04" w:rsidP="002A5929">
            <w:pPr>
              <w:pStyle w:val="TableBody"/>
              <w:jc w:val="center"/>
              <w:rPr>
                <w:sz w:val="16"/>
                <w:szCs w:val="16"/>
              </w:rPr>
            </w:pPr>
            <w:r w:rsidRPr="003628A1">
              <w:rPr>
                <w:sz w:val="16"/>
                <w:szCs w:val="16"/>
              </w:rPr>
              <w:t>195</w:t>
            </w:r>
          </w:p>
        </w:tc>
        <w:tc>
          <w:tcPr>
            <w:tcW w:w="1530" w:type="dxa"/>
            <w:vAlign w:val="center"/>
          </w:tcPr>
          <w:p w14:paraId="6A6203D4" w14:textId="0789B37B" w:rsidR="00D52D04" w:rsidRPr="003628A1" w:rsidRDefault="00D52D04" w:rsidP="0021791D">
            <w:pPr>
              <w:pStyle w:val="TableBody"/>
              <w:rPr>
                <w:sz w:val="16"/>
                <w:szCs w:val="16"/>
              </w:rPr>
            </w:pPr>
            <w:r w:rsidRPr="003628A1">
              <w:rPr>
                <w:sz w:val="16"/>
                <w:szCs w:val="16"/>
              </w:rPr>
              <w:t>Regulated</w:t>
            </w:r>
            <w:r w:rsidR="004B0933">
              <w:rPr>
                <w:sz w:val="16"/>
                <w:szCs w:val="16"/>
              </w:rPr>
              <w:t xml:space="preserve"> </w:t>
            </w:r>
            <w:r w:rsidRPr="003628A1">
              <w:rPr>
                <w:sz w:val="16"/>
                <w:szCs w:val="16"/>
              </w:rPr>
              <w:t>Hydroelectric</w:t>
            </w:r>
            <w:r w:rsidR="004B0933">
              <w:rPr>
                <w:sz w:val="16"/>
                <w:szCs w:val="16"/>
              </w:rPr>
              <w:t xml:space="preserve"> </w:t>
            </w:r>
            <w:r w:rsidRPr="003628A1">
              <w:rPr>
                <w:sz w:val="16"/>
                <w:szCs w:val="16"/>
              </w:rPr>
              <w:t>Generation</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p>
        </w:tc>
        <w:tc>
          <w:tcPr>
            <w:tcW w:w="1170" w:type="dxa"/>
            <w:vAlign w:val="center"/>
          </w:tcPr>
          <w:p w14:paraId="4D39D34D" w14:textId="77777777" w:rsidR="00D52D04" w:rsidRPr="003628A1" w:rsidRDefault="00D52D04" w:rsidP="002A5929">
            <w:pPr>
              <w:pStyle w:val="TableBody"/>
              <w:jc w:val="center"/>
              <w:rPr>
                <w:sz w:val="16"/>
                <w:szCs w:val="16"/>
              </w:rPr>
            </w:pPr>
            <w:r w:rsidRPr="003628A1">
              <w:rPr>
                <w:sz w:val="16"/>
                <w:szCs w:val="16"/>
              </w:rPr>
              <w:t>2</w:t>
            </w:r>
          </w:p>
        </w:tc>
        <w:tc>
          <w:tcPr>
            <w:tcW w:w="1170" w:type="dxa"/>
            <w:vAlign w:val="center"/>
          </w:tcPr>
          <w:p w14:paraId="3E6C1168" w14:textId="77777777" w:rsidR="00D52D04" w:rsidRPr="003628A1" w:rsidRDefault="00D52D04" w:rsidP="002A5929">
            <w:pPr>
              <w:pStyle w:val="TableBody"/>
              <w:jc w:val="center"/>
              <w:rPr>
                <w:sz w:val="16"/>
                <w:szCs w:val="16"/>
              </w:rPr>
            </w:pPr>
            <w:r w:rsidRPr="003628A1">
              <w:rPr>
                <w:sz w:val="16"/>
                <w:szCs w:val="16"/>
              </w:rPr>
              <w:t>2</w:t>
            </w:r>
          </w:p>
        </w:tc>
        <w:tc>
          <w:tcPr>
            <w:tcW w:w="1170" w:type="dxa"/>
            <w:vAlign w:val="center"/>
          </w:tcPr>
          <w:p w14:paraId="52E493DA" w14:textId="77777777" w:rsidR="00D52D04" w:rsidRPr="003628A1" w:rsidRDefault="00D52D04" w:rsidP="002A5929">
            <w:pPr>
              <w:pStyle w:val="TableBody"/>
              <w:jc w:val="center"/>
              <w:rPr>
                <w:sz w:val="16"/>
                <w:szCs w:val="16"/>
              </w:rPr>
            </w:pPr>
            <w:r w:rsidRPr="003628A1">
              <w:rPr>
                <w:sz w:val="16"/>
                <w:szCs w:val="16"/>
              </w:rPr>
              <w:t>No</w:t>
            </w:r>
          </w:p>
        </w:tc>
        <w:tc>
          <w:tcPr>
            <w:tcW w:w="2070" w:type="dxa"/>
            <w:vAlign w:val="center"/>
          </w:tcPr>
          <w:p w14:paraId="26090091" w14:textId="77777777" w:rsidR="00D52D04" w:rsidRPr="003628A1" w:rsidRDefault="00D52D04" w:rsidP="0021791D">
            <w:pPr>
              <w:pStyle w:val="TableBody"/>
              <w:rPr>
                <w:sz w:val="16"/>
                <w:szCs w:val="16"/>
              </w:rPr>
            </w:pPr>
          </w:p>
        </w:tc>
        <w:tc>
          <w:tcPr>
            <w:tcW w:w="1890" w:type="dxa"/>
            <w:vAlign w:val="center"/>
          </w:tcPr>
          <w:p w14:paraId="42678382" w14:textId="77777777" w:rsidR="00D52D04" w:rsidRPr="003628A1" w:rsidRDefault="00D52D04" w:rsidP="0021791D">
            <w:pPr>
              <w:pStyle w:val="TableBody"/>
              <w:rPr>
                <w:sz w:val="16"/>
                <w:szCs w:val="16"/>
              </w:rPr>
            </w:pPr>
          </w:p>
        </w:tc>
        <w:tc>
          <w:tcPr>
            <w:tcW w:w="2160" w:type="dxa"/>
            <w:vAlign w:val="center"/>
          </w:tcPr>
          <w:p w14:paraId="182CDAFC" w14:textId="77777777" w:rsidR="00D52D04" w:rsidRPr="003628A1" w:rsidRDefault="00D52D04" w:rsidP="0021791D">
            <w:pPr>
              <w:pStyle w:val="TableBody"/>
              <w:rPr>
                <w:sz w:val="16"/>
                <w:szCs w:val="16"/>
              </w:rPr>
            </w:pPr>
          </w:p>
        </w:tc>
        <w:tc>
          <w:tcPr>
            <w:tcW w:w="2070" w:type="dxa"/>
            <w:vAlign w:val="center"/>
          </w:tcPr>
          <w:p w14:paraId="0BD9B756" w14:textId="77777777" w:rsidR="00D52D04" w:rsidRPr="003628A1" w:rsidRDefault="00D52D04" w:rsidP="0021791D">
            <w:pPr>
              <w:pStyle w:val="TableBody"/>
              <w:rPr>
                <w:sz w:val="16"/>
                <w:szCs w:val="16"/>
              </w:rPr>
            </w:pPr>
          </w:p>
        </w:tc>
      </w:tr>
      <w:tr w:rsidR="00D52D04" w:rsidRPr="003628A1" w14:paraId="52F39299" w14:textId="77777777" w:rsidTr="00A75FA9">
        <w:tc>
          <w:tcPr>
            <w:tcW w:w="810" w:type="dxa"/>
            <w:vAlign w:val="center"/>
          </w:tcPr>
          <w:p w14:paraId="5586B1B3" w14:textId="77777777" w:rsidR="00D52D04" w:rsidRPr="003628A1" w:rsidRDefault="00D52D04" w:rsidP="002A5929">
            <w:pPr>
              <w:pStyle w:val="TableBody"/>
              <w:jc w:val="center"/>
              <w:rPr>
                <w:sz w:val="16"/>
                <w:szCs w:val="16"/>
              </w:rPr>
            </w:pPr>
            <w:r w:rsidRPr="003628A1">
              <w:rPr>
                <w:sz w:val="16"/>
                <w:szCs w:val="16"/>
              </w:rPr>
              <w:t>196</w:t>
            </w:r>
          </w:p>
        </w:tc>
        <w:tc>
          <w:tcPr>
            <w:tcW w:w="1530" w:type="dxa"/>
            <w:vAlign w:val="center"/>
          </w:tcPr>
          <w:p w14:paraId="2B5C0F73" w14:textId="27ED9A0F" w:rsidR="00D52D04" w:rsidRPr="003628A1" w:rsidRDefault="00D52D04" w:rsidP="0021791D">
            <w:pPr>
              <w:pStyle w:val="TableBody"/>
              <w:rPr>
                <w:sz w:val="16"/>
                <w:szCs w:val="16"/>
              </w:rPr>
            </w:pPr>
            <w:r w:rsidRPr="003628A1">
              <w:rPr>
                <w:sz w:val="16"/>
                <w:szCs w:val="16"/>
              </w:rPr>
              <w:t>Global</w:t>
            </w:r>
            <w:r w:rsidR="004B0933">
              <w:rPr>
                <w:sz w:val="16"/>
                <w:szCs w:val="16"/>
              </w:rPr>
              <w:t xml:space="preserve"> </w:t>
            </w:r>
            <w:r w:rsidRPr="003628A1">
              <w:rPr>
                <w:sz w:val="16"/>
                <w:szCs w:val="16"/>
              </w:rPr>
              <w:t>Adjustment</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p>
        </w:tc>
        <w:tc>
          <w:tcPr>
            <w:tcW w:w="1170" w:type="dxa"/>
            <w:vAlign w:val="center"/>
          </w:tcPr>
          <w:p w14:paraId="05C96614" w14:textId="77777777" w:rsidR="00D52D04" w:rsidRPr="003628A1" w:rsidRDefault="00D52D04" w:rsidP="002A5929">
            <w:pPr>
              <w:pStyle w:val="TableBody"/>
              <w:jc w:val="center"/>
              <w:rPr>
                <w:sz w:val="16"/>
                <w:szCs w:val="16"/>
              </w:rPr>
            </w:pPr>
            <w:r w:rsidRPr="003628A1">
              <w:rPr>
                <w:sz w:val="16"/>
                <w:szCs w:val="16"/>
              </w:rPr>
              <w:t>2</w:t>
            </w:r>
          </w:p>
        </w:tc>
        <w:tc>
          <w:tcPr>
            <w:tcW w:w="1170" w:type="dxa"/>
            <w:vAlign w:val="center"/>
          </w:tcPr>
          <w:p w14:paraId="1A5DC2B1" w14:textId="77777777" w:rsidR="00D52D04" w:rsidRPr="003628A1" w:rsidRDefault="00D52D04" w:rsidP="002A5929">
            <w:pPr>
              <w:pStyle w:val="TableBody"/>
              <w:jc w:val="center"/>
              <w:rPr>
                <w:sz w:val="16"/>
                <w:szCs w:val="16"/>
              </w:rPr>
            </w:pPr>
            <w:r w:rsidRPr="003628A1">
              <w:rPr>
                <w:sz w:val="16"/>
                <w:szCs w:val="16"/>
              </w:rPr>
              <w:t>2</w:t>
            </w:r>
          </w:p>
        </w:tc>
        <w:tc>
          <w:tcPr>
            <w:tcW w:w="1170" w:type="dxa"/>
            <w:vAlign w:val="center"/>
          </w:tcPr>
          <w:p w14:paraId="1A02C756" w14:textId="77777777" w:rsidR="00D52D04" w:rsidRPr="003628A1" w:rsidRDefault="00D52D04" w:rsidP="002A5929">
            <w:pPr>
              <w:pStyle w:val="TableBody"/>
              <w:jc w:val="center"/>
              <w:rPr>
                <w:sz w:val="16"/>
                <w:szCs w:val="16"/>
              </w:rPr>
            </w:pPr>
            <w:r w:rsidRPr="003628A1">
              <w:rPr>
                <w:sz w:val="16"/>
                <w:szCs w:val="16"/>
              </w:rPr>
              <w:t>No</w:t>
            </w:r>
          </w:p>
        </w:tc>
        <w:tc>
          <w:tcPr>
            <w:tcW w:w="2070" w:type="dxa"/>
            <w:vAlign w:val="center"/>
          </w:tcPr>
          <w:p w14:paraId="77A5E935" w14:textId="77777777" w:rsidR="00D52D04" w:rsidRPr="003628A1" w:rsidRDefault="00D52D04" w:rsidP="0021791D">
            <w:pPr>
              <w:pStyle w:val="TableBody"/>
              <w:rPr>
                <w:sz w:val="16"/>
                <w:szCs w:val="16"/>
              </w:rPr>
            </w:pPr>
          </w:p>
        </w:tc>
        <w:tc>
          <w:tcPr>
            <w:tcW w:w="1890" w:type="dxa"/>
            <w:vAlign w:val="center"/>
          </w:tcPr>
          <w:p w14:paraId="32F09496" w14:textId="77777777" w:rsidR="00D52D04" w:rsidRPr="003628A1" w:rsidRDefault="00D52D04" w:rsidP="0021791D">
            <w:pPr>
              <w:pStyle w:val="TableBody"/>
              <w:rPr>
                <w:sz w:val="16"/>
                <w:szCs w:val="16"/>
              </w:rPr>
            </w:pPr>
          </w:p>
        </w:tc>
        <w:tc>
          <w:tcPr>
            <w:tcW w:w="2160" w:type="dxa"/>
            <w:vAlign w:val="center"/>
          </w:tcPr>
          <w:p w14:paraId="5280FB8F" w14:textId="77777777" w:rsidR="00D52D04" w:rsidRPr="003628A1" w:rsidRDefault="00D52D04" w:rsidP="0021791D">
            <w:pPr>
              <w:pStyle w:val="TableBody"/>
              <w:rPr>
                <w:sz w:val="16"/>
                <w:szCs w:val="16"/>
              </w:rPr>
            </w:pPr>
          </w:p>
        </w:tc>
        <w:tc>
          <w:tcPr>
            <w:tcW w:w="2070" w:type="dxa"/>
            <w:vAlign w:val="center"/>
          </w:tcPr>
          <w:p w14:paraId="393F7836" w14:textId="77777777" w:rsidR="00D52D04" w:rsidRPr="003628A1" w:rsidRDefault="00D52D04" w:rsidP="0021791D">
            <w:pPr>
              <w:pStyle w:val="TableBody"/>
              <w:rPr>
                <w:sz w:val="16"/>
                <w:szCs w:val="16"/>
              </w:rPr>
            </w:pPr>
          </w:p>
        </w:tc>
      </w:tr>
      <w:tr w:rsidR="00D52D04" w:rsidRPr="003628A1" w14:paraId="597DF95B" w14:textId="77777777" w:rsidTr="00A75FA9">
        <w:tc>
          <w:tcPr>
            <w:tcW w:w="810" w:type="dxa"/>
            <w:vAlign w:val="center"/>
          </w:tcPr>
          <w:p w14:paraId="654BCF65" w14:textId="77777777" w:rsidR="00D52D04" w:rsidRPr="003628A1" w:rsidRDefault="00D52D04" w:rsidP="002A5929">
            <w:pPr>
              <w:pStyle w:val="TableBody"/>
              <w:jc w:val="center"/>
              <w:rPr>
                <w:sz w:val="16"/>
                <w:szCs w:val="16"/>
              </w:rPr>
            </w:pPr>
            <w:r w:rsidRPr="003628A1">
              <w:rPr>
                <w:sz w:val="16"/>
                <w:szCs w:val="16"/>
              </w:rPr>
              <w:t>197</w:t>
            </w:r>
          </w:p>
        </w:tc>
        <w:tc>
          <w:tcPr>
            <w:tcW w:w="1530" w:type="dxa"/>
            <w:vAlign w:val="center"/>
          </w:tcPr>
          <w:p w14:paraId="28605166" w14:textId="722E9CC6" w:rsidR="00D52D04" w:rsidRPr="003628A1" w:rsidRDefault="00D52D04" w:rsidP="0021791D">
            <w:pPr>
              <w:pStyle w:val="TableBody"/>
              <w:rPr>
                <w:sz w:val="16"/>
                <w:szCs w:val="16"/>
              </w:rPr>
            </w:pPr>
            <w:r w:rsidRPr="003628A1">
              <w:rPr>
                <w:sz w:val="16"/>
                <w:szCs w:val="16"/>
              </w:rPr>
              <w:t>Global</w:t>
            </w:r>
            <w:r w:rsidR="004B0933">
              <w:rPr>
                <w:sz w:val="16"/>
                <w:szCs w:val="16"/>
              </w:rPr>
              <w:t xml:space="preserve"> </w:t>
            </w:r>
            <w:r w:rsidRPr="003628A1">
              <w:rPr>
                <w:sz w:val="16"/>
                <w:szCs w:val="16"/>
              </w:rPr>
              <w:t>Adjustment-Special</w:t>
            </w:r>
            <w:r w:rsidR="004B0933">
              <w:rPr>
                <w:sz w:val="16"/>
                <w:szCs w:val="16"/>
              </w:rPr>
              <w:t xml:space="preserve"> </w:t>
            </w:r>
            <w:r w:rsidRPr="003628A1">
              <w:rPr>
                <w:sz w:val="16"/>
                <w:szCs w:val="16"/>
              </w:rPr>
              <w:t>Programs</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p>
        </w:tc>
        <w:tc>
          <w:tcPr>
            <w:tcW w:w="1170" w:type="dxa"/>
            <w:vAlign w:val="center"/>
          </w:tcPr>
          <w:p w14:paraId="121F8BA0" w14:textId="77777777" w:rsidR="00D52D04" w:rsidRPr="003628A1" w:rsidRDefault="00D52D04" w:rsidP="002A5929">
            <w:pPr>
              <w:pStyle w:val="TableBody"/>
              <w:jc w:val="center"/>
              <w:rPr>
                <w:sz w:val="16"/>
                <w:szCs w:val="16"/>
              </w:rPr>
            </w:pPr>
            <w:r w:rsidRPr="003628A1">
              <w:rPr>
                <w:sz w:val="16"/>
                <w:szCs w:val="16"/>
              </w:rPr>
              <w:t>2</w:t>
            </w:r>
          </w:p>
        </w:tc>
        <w:tc>
          <w:tcPr>
            <w:tcW w:w="1170" w:type="dxa"/>
            <w:vAlign w:val="center"/>
          </w:tcPr>
          <w:p w14:paraId="5F3C3D3C" w14:textId="77777777" w:rsidR="00D52D04" w:rsidRPr="003628A1" w:rsidRDefault="00D52D04" w:rsidP="002A5929">
            <w:pPr>
              <w:pStyle w:val="TableBody"/>
              <w:jc w:val="center"/>
              <w:rPr>
                <w:sz w:val="16"/>
                <w:szCs w:val="16"/>
              </w:rPr>
            </w:pPr>
            <w:r w:rsidRPr="003628A1">
              <w:rPr>
                <w:sz w:val="16"/>
                <w:szCs w:val="16"/>
              </w:rPr>
              <w:t>2</w:t>
            </w:r>
          </w:p>
        </w:tc>
        <w:tc>
          <w:tcPr>
            <w:tcW w:w="1170" w:type="dxa"/>
            <w:vAlign w:val="center"/>
          </w:tcPr>
          <w:p w14:paraId="250604E9" w14:textId="77777777" w:rsidR="00D52D04" w:rsidRPr="003628A1" w:rsidRDefault="00D52D04" w:rsidP="002A5929">
            <w:pPr>
              <w:pStyle w:val="TableBody"/>
              <w:jc w:val="center"/>
              <w:rPr>
                <w:sz w:val="16"/>
                <w:szCs w:val="16"/>
              </w:rPr>
            </w:pPr>
            <w:r w:rsidRPr="003628A1">
              <w:rPr>
                <w:sz w:val="16"/>
                <w:szCs w:val="16"/>
              </w:rPr>
              <w:t>No</w:t>
            </w:r>
          </w:p>
        </w:tc>
        <w:tc>
          <w:tcPr>
            <w:tcW w:w="2070" w:type="dxa"/>
            <w:vAlign w:val="center"/>
          </w:tcPr>
          <w:p w14:paraId="72F71783" w14:textId="77777777" w:rsidR="00D52D04" w:rsidRPr="003628A1" w:rsidRDefault="00D52D04" w:rsidP="0021791D">
            <w:pPr>
              <w:pStyle w:val="TableBody"/>
              <w:rPr>
                <w:sz w:val="16"/>
                <w:szCs w:val="16"/>
              </w:rPr>
            </w:pPr>
          </w:p>
        </w:tc>
        <w:tc>
          <w:tcPr>
            <w:tcW w:w="1890" w:type="dxa"/>
            <w:vAlign w:val="center"/>
          </w:tcPr>
          <w:p w14:paraId="0C4DF7A0" w14:textId="77777777" w:rsidR="00D52D04" w:rsidRPr="003628A1" w:rsidRDefault="00D52D04" w:rsidP="0021791D">
            <w:pPr>
              <w:pStyle w:val="TableBody"/>
              <w:rPr>
                <w:sz w:val="16"/>
                <w:szCs w:val="16"/>
              </w:rPr>
            </w:pPr>
          </w:p>
        </w:tc>
        <w:tc>
          <w:tcPr>
            <w:tcW w:w="2160" w:type="dxa"/>
            <w:vAlign w:val="center"/>
          </w:tcPr>
          <w:p w14:paraId="2621727E" w14:textId="77777777" w:rsidR="00D52D04" w:rsidRPr="003628A1" w:rsidRDefault="00D52D04" w:rsidP="0021791D">
            <w:pPr>
              <w:pStyle w:val="TableBody"/>
              <w:rPr>
                <w:sz w:val="16"/>
                <w:szCs w:val="16"/>
              </w:rPr>
            </w:pPr>
          </w:p>
        </w:tc>
        <w:tc>
          <w:tcPr>
            <w:tcW w:w="2070" w:type="dxa"/>
            <w:vAlign w:val="center"/>
          </w:tcPr>
          <w:p w14:paraId="6C321C8B" w14:textId="77777777" w:rsidR="00D52D04" w:rsidRPr="003628A1" w:rsidRDefault="00D52D04" w:rsidP="0021791D">
            <w:pPr>
              <w:pStyle w:val="TableBody"/>
              <w:rPr>
                <w:sz w:val="16"/>
                <w:szCs w:val="16"/>
              </w:rPr>
            </w:pPr>
          </w:p>
        </w:tc>
      </w:tr>
      <w:tr w:rsidR="00D52D04" w:rsidRPr="003628A1" w14:paraId="2BD84790" w14:textId="77777777" w:rsidTr="00A75FA9">
        <w:tc>
          <w:tcPr>
            <w:tcW w:w="810" w:type="dxa"/>
            <w:vAlign w:val="center"/>
          </w:tcPr>
          <w:p w14:paraId="50D3F173" w14:textId="77777777" w:rsidR="00D52D04" w:rsidRPr="003628A1" w:rsidRDefault="00D52D04" w:rsidP="002A5929">
            <w:pPr>
              <w:pStyle w:val="TableBody"/>
              <w:jc w:val="center"/>
              <w:rPr>
                <w:sz w:val="16"/>
                <w:szCs w:val="16"/>
              </w:rPr>
            </w:pPr>
            <w:r w:rsidRPr="003628A1">
              <w:rPr>
                <w:sz w:val="16"/>
                <w:szCs w:val="16"/>
              </w:rPr>
              <w:t>198</w:t>
            </w:r>
          </w:p>
        </w:tc>
        <w:tc>
          <w:tcPr>
            <w:tcW w:w="1530" w:type="dxa"/>
            <w:vAlign w:val="center"/>
          </w:tcPr>
          <w:p w14:paraId="6DE29700" w14:textId="61D4EB1C" w:rsidR="00D52D04" w:rsidRPr="003628A1" w:rsidRDefault="00D52D04" w:rsidP="0021791D">
            <w:pPr>
              <w:pStyle w:val="TableBody"/>
              <w:rPr>
                <w:sz w:val="16"/>
                <w:szCs w:val="16"/>
              </w:rPr>
            </w:pPr>
            <w:r w:rsidRPr="003628A1">
              <w:rPr>
                <w:sz w:val="16"/>
                <w:szCs w:val="16"/>
              </w:rPr>
              <w:t>Renewable</w:t>
            </w:r>
            <w:r w:rsidR="004B0933">
              <w:rPr>
                <w:sz w:val="16"/>
                <w:szCs w:val="16"/>
              </w:rPr>
              <w:t xml:space="preserve"> </w:t>
            </w:r>
            <w:r w:rsidRPr="003628A1">
              <w:rPr>
                <w:sz w:val="16"/>
                <w:szCs w:val="16"/>
              </w:rPr>
              <w:t>Generation</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p>
        </w:tc>
        <w:tc>
          <w:tcPr>
            <w:tcW w:w="1170" w:type="dxa"/>
            <w:vAlign w:val="center"/>
          </w:tcPr>
          <w:p w14:paraId="28C7CD1E" w14:textId="77777777" w:rsidR="00D52D04" w:rsidRPr="003628A1" w:rsidRDefault="00D52D04" w:rsidP="002A5929">
            <w:pPr>
              <w:pStyle w:val="TableBody"/>
              <w:jc w:val="center"/>
              <w:rPr>
                <w:sz w:val="16"/>
                <w:szCs w:val="16"/>
              </w:rPr>
            </w:pPr>
            <w:r w:rsidRPr="003628A1">
              <w:rPr>
                <w:sz w:val="16"/>
                <w:szCs w:val="16"/>
              </w:rPr>
              <w:t>2</w:t>
            </w:r>
          </w:p>
        </w:tc>
        <w:tc>
          <w:tcPr>
            <w:tcW w:w="1170" w:type="dxa"/>
            <w:vAlign w:val="center"/>
          </w:tcPr>
          <w:p w14:paraId="1414C3F4" w14:textId="77777777" w:rsidR="00D52D04" w:rsidRPr="003628A1" w:rsidRDefault="00D52D04" w:rsidP="002A5929">
            <w:pPr>
              <w:pStyle w:val="TableBody"/>
              <w:jc w:val="center"/>
              <w:rPr>
                <w:sz w:val="16"/>
                <w:szCs w:val="16"/>
              </w:rPr>
            </w:pPr>
            <w:r w:rsidRPr="003628A1">
              <w:rPr>
                <w:sz w:val="16"/>
                <w:szCs w:val="16"/>
              </w:rPr>
              <w:t>2</w:t>
            </w:r>
          </w:p>
        </w:tc>
        <w:tc>
          <w:tcPr>
            <w:tcW w:w="1170" w:type="dxa"/>
            <w:vAlign w:val="center"/>
          </w:tcPr>
          <w:p w14:paraId="7BAE2920" w14:textId="77777777" w:rsidR="00D52D04" w:rsidRPr="003628A1" w:rsidRDefault="00D52D04" w:rsidP="002A5929">
            <w:pPr>
              <w:pStyle w:val="TableBody"/>
              <w:jc w:val="center"/>
              <w:rPr>
                <w:sz w:val="16"/>
                <w:szCs w:val="16"/>
              </w:rPr>
            </w:pPr>
            <w:r w:rsidRPr="003628A1">
              <w:rPr>
                <w:sz w:val="16"/>
                <w:szCs w:val="16"/>
              </w:rPr>
              <w:t>No</w:t>
            </w:r>
          </w:p>
        </w:tc>
        <w:tc>
          <w:tcPr>
            <w:tcW w:w="2070" w:type="dxa"/>
            <w:vAlign w:val="center"/>
          </w:tcPr>
          <w:p w14:paraId="636CA762" w14:textId="77777777" w:rsidR="00D52D04" w:rsidRPr="003628A1" w:rsidRDefault="00D52D04" w:rsidP="0021791D">
            <w:pPr>
              <w:pStyle w:val="TableBody"/>
              <w:rPr>
                <w:sz w:val="16"/>
                <w:szCs w:val="16"/>
              </w:rPr>
            </w:pPr>
          </w:p>
        </w:tc>
        <w:tc>
          <w:tcPr>
            <w:tcW w:w="1890" w:type="dxa"/>
            <w:vAlign w:val="center"/>
          </w:tcPr>
          <w:p w14:paraId="5A5E570E" w14:textId="77777777" w:rsidR="00D52D04" w:rsidRPr="003628A1" w:rsidRDefault="00D52D04" w:rsidP="0021791D">
            <w:pPr>
              <w:pStyle w:val="TableBody"/>
              <w:rPr>
                <w:sz w:val="16"/>
                <w:szCs w:val="16"/>
              </w:rPr>
            </w:pPr>
          </w:p>
        </w:tc>
        <w:tc>
          <w:tcPr>
            <w:tcW w:w="2160" w:type="dxa"/>
            <w:vAlign w:val="center"/>
          </w:tcPr>
          <w:p w14:paraId="703EA8F9" w14:textId="77777777" w:rsidR="00D52D04" w:rsidRPr="003628A1" w:rsidRDefault="00D52D04" w:rsidP="0021791D">
            <w:pPr>
              <w:pStyle w:val="TableBody"/>
              <w:rPr>
                <w:sz w:val="16"/>
                <w:szCs w:val="16"/>
              </w:rPr>
            </w:pPr>
          </w:p>
        </w:tc>
        <w:tc>
          <w:tcPr>
            <w:tcW w:w="2070" w:type="dxa"/>
            <w:vAlign w:val="center"/>
          </w:tcPr>
          <w:p w14:paraId="2EE54016" w14:textId="77777777" w:rsidR="00D52D04" w:rsidRPr="003628A1" w:rsidRDefault="00D52D04" w:rsidP="0021791D">
            <w:pPr>
              <w:pStyle w:val="TableBody"/>
              <w:rPr>
                <w:sz w:val="16"/>
                <w:szCs w:val="16"/>
              </w:rPr>
            </w:pPr>
          </w:p>
        </w:tc>
      </w:tr>
      <w:tr w:rsidR="00D52D04" w:rsidRPr="003628A1" w14:paraId="65E40A9F" w14:textId="77777777" w:rsidTr="00A75FA9">
        <w:tc>
          <w:tcPr>
            <w:tcW w:w="810" w:type="dxa"/>
            <w:vAlign w:val="center"/>
          </w:tcPr>
          <w:p w14:paraId="233E224D" w14:textId="77777777" w:rsidR="00D52D04" w:rsidRPr="003628A1" w:rsidRDefault="00D52D04" w:rsidP="002A5929">
            <w:pPr>
              <w:pStyle w:val="TableBody"/>
              <w:jc w:val="center"/>
              <w:rPr>
                <w:sz w:val="16"/>
                <w:szCs w:val="16"/>
              </w:rPr>
            </w:pPr>
            <w:r w:rsidRPr="003628A1">
              <w:rPr>
                <w:sz w:val="16"/>
                <w:szCs w:val="16"/>
              </w:rPr>
              <w:t>199</w:t>
            </w:r>
          </w:p>
        </w:tc>
        <w:tc>
          <w:tcPr>
            <w:tcW w:w="1530" w:type="dxa"/>
            <w:vAlign w:val="center"/>
          </w:tcPr>
          <w:p w14:paraId="21B6A649" w14:textId="1837C0F2" w:rsidR="00D52D04" w:rsidRPr="003628A1" w:rsidRDefault="00D52D04" w:rsidP="0021791D">
            <w:pPr>
              <w:pStyle w:val="TableBody"/>
              <w:rPr>
                <w:sz w:val="16"/>
                <w:szCs w:val="16"/>
              </w:rPr>
            </w:pPr>
            <w:r w:rsidRPr="003628A1">
              <w:rPr>
                <w:sz w:val="16"/>
                <w:szCs w:val="16"/>
              </w:rPr>
              <w:t>Regulated</w:t>
            </w:r>
            <w:r w:rsidR="004B0933">
              <w:rPr>
                <w:sz w:val="16"/>
                <w:szCs w:val="16"/>
              </w:rPr>
              <w:t xml:space="preserve"> </w:t>
            </w:r>
            <w:r w:rsidRPr="003628A1">
              <w:rPr>
                <w:sz w:val="16"/>
                <w:szCs w:val="16"/>
              </w:rPr>
              <w:t>Price</w:t>
            </w:r>
            <w:r w:rsidR="004B0933">
              <w:rPr>
                <w:sz w:val="16"/>
                <w:szCs w:val="16"/>
              </w:rPr>
              <w:t xml:space="preserve"> </w:t>
            </w:r>
            <w:r w:rsidRPr="003628A1">
              <w:rPr>
                <w:sz w:val="16"/>
                <w:szCs w:val="16"/>
              </w:rPr>
              <w:t>Plan</w:t>
            </w:r>
            <w:r w:rsidR="004B0933">
              <w:rPr>
                <w:sz w:val="16"/>
                <w:szCs w:val="16"/>
              </w:rPr>
              <w:t xml:space="preserve"> </w:t>
            </w:r>
            <w:r w:rsidRPr="003628A1">
              <w:rPr>
                <w:sz w:val="16"/>
                <w:szCs w:val="16"/>
              </w:rPr>
              <w:t>Retailer</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p>
        </w:tc>
        <w:tc>
          <w:tcPr>
            <w:tcW w:w="1170" w:type="dxa"/>
            <w:vAlign w:val="center"/>
          </w:tcPr>
          <w:p w14:paraId="77160ED7" w14:textId="77777777" w:rsidR="00D52D04" w:rsidRPr="003628A1" w:rsidRDefault="00D52D04" w:rsidP="002A5929">
            <w:pPr>
              <w:pStyle w:val="TableBody"/>
              <w:jc w:val="center"/>
              <w:rPr>
                <w:sz w:val="16"/>
                <w:szCs w:val="16"/>
              </w:rPr>
            </w:pPr>
            <w:r w:rsidRPr="003628A1">
              <w:rPr>
                <w:sz w:val="16"/>
                <w:szCs w:val="16"/>
              </w:rPr>
              <w:t>2</w:t>
            </w:r>
          </w:p>
        </w:tc>
        <w:tc>
          <w:tcPr>
            <w:tcW w:w="1170" w:type="dxa"/>
            <w:vAlign w:val="center"/>
          </w:tcPr>
          <w:p w14:paraId="24444385" w14:textId="77777777" w:rsidR="00D52D04" w:rsidRPr="003628A1" w:rsidRDefault="00D52D04" w:rsidP="002A5929">
            <w:pPr>
              <w:pStyle w:val="TableBody"/>
              <w:jc w:val="center"/>
              <w:rPr>
                <w:sz w:val="16"/>
                <w:szCs w:val="16"/>
              </w:rPr>
            </w:pPr>
            <w:r w:rsidRPr="003628A1">
              <w:rPr>
                <w:sz w:val="16"/>
                <w:szCs w:val="16"/>
              </w:rPr>
              <w:t>2</w:t>
            </w:r>
          </w:p>
        </w:tc>
        <w:tc>
          <w:tcPr>
            <w:tcW w:w="1170" w:type="dxa"/>
            <w:vAlign w:val="center"/>
          </w:tcPr>
          <w:p w14:paraId="69DF1111" w14:textId="77777777" w:rsidR="00D52D04" w:rsidRPr="003628A1" w:rsidRDefault="00D52D04" w:rsidP="002A5929">
            <w:pPr>
              <w:pStyle w:val="TableBody"/>
              <w:jc w:val="center"/>
              <w:rPr>
                <w:sz w:val="16"/>
                <w:szCs w:val="16"/>
              </w:rPr>
            </w:pPr>
            <w:r w:rsidRPr="003628A1">
              <w:rPr>
                <w:sz w:val="16"/>
                <w:szCs w:val="16"/>
              </w:rPr>
              <w:t>No</w:t>
            </w:r>
          </w:p>
        </w:tc>
        <w:tc>
          <w:tcPr>
            <w:tcW w:w="2070" w:type="dxa"/>
            <w:vAlign w:val="center"/>
          </w:tcPr>
          <w:p w14:paraId="2D9EAB85" w14:textId="77777777" w:rsidR="00D52D04" w:rsidRPr="003628A1" w:rsidRDefault="00D52D04" w:rsidP="0021791D">
            <w:pPr>
              <w:pStyle w:val="TableBody"/>
              <w:rPr>
                <w:sz w:val="16"/>
                <w:szCs w:val="16"/>
              </w:rPr>
            </w:pPr>
          </w:p>
        </w:tc>
        <w:tc>
          <w:tcPr>
            <w:tcW w:w="1890" w:type="dxa"/>
            <w:vAlign w:val="center"/>
          </w:tcPr>
          <w:p w14:paraId="3B26C7D6" w14:textId="77777777" w:rsidR="00D52D04" w:rsidRPr="003628A1" w:rsidRDefault="00D52D04" w:rsidP="0021791D">
            <w:pPr>
              <w:pStyle w:val="TableBody"/>
              <w:rPr>
                <w:sz w:val="16"/>
                <w:szCs w:val="16"/>
              </w:rPr>
            </w:pPr>
          </w:p>
        </w:tc>
        <w:tc>
          <w:tcPr>
            <w:tcW w:w="2160" w:type="dxa"/>
            <w:vAlign w:val="center"/>
          </w:tcPr>
          <w:p w14:paraId="59CD3143" w14:textId="77777777" w:rsidR="00D52D04" w:rsidRPr="003628A1" w:rsidRDefault="00D52D04" w:rsidP="0021791D">
            <w:pPr>
              <w:pStyle w:val="TableBody"/>
              <w:rPr>
                <w:sz w:val="16"/>
                <w:szCs w:val="16"/>
              </w:rPr>
            </w:pPr>
          </w:p>
        </w:tc>
        <w:tc>
          <w:tcPr>
            <w:tcW w:w="2070" w:type="dxa"/>
            <w:vAlign w:val="center"/>
          </w:tcPr>
          <w:p w14:paraId="2FE7ACFC" w14:textId="77777777" w:rsidR="00D52D04" w:rsidRPr="003628A1" w:rsidRDefault="00D52D04" w:rsidP="0021791D">
            <w:pPr>
              <w:pStyle w:val="TableBody"/>
              <w:rPr>
                <w:sz w:val="16"/>
                <w:szCs w:val="16"/>
              </w:rPr>
            </w:pPr>
          </w:p>
        </w:tc>
      </w:tr>
      <w:tr w:rsidR="00D52D04" w:rsidRPr="003628A1" w14:paraId="588F2F3B" w14:textId="77777777" w:rsidTr="00A75FA9">
        <w:tc>
          <w:tcPr>
            <w:tcW w:w="810" w:type="dxa"/>
            <w:vAlign w:val="center"/>
          </w:tcPr>
          <w:p w14:paraId="7878761C" w14:textId="77777777" w:rsidR="00D52D04" w:rsidRPr="003628A1" w:rsidRDefault="00D52D04" w:rsidP="002A5929">
            <w:pPr>
              <w:pStyle w:val="TableBody"/>
              <w:jc w:val="center"/>
              <w:rPr>
                <w:sz w:val="16"/>
                <w:szCs w:val="16"/>
              </w:rPr>
            </w:pPr>
            <w:r w:rsidRPr="003628A1">
              <w:rPr>
                <w:sz w:val="16"/>
                <w:szCs w:val="16"/>
              </w:rPr>
              <w:t>200</w:t>
            </w:r>
          </w:p>
        </w:tc>
        <w:tc>
          <w:tcPr>
            <w:tcW w:w="1530" w:type="dxa"/>
            <w:vAlign w:val="center"/>
          </w:tcPr>
          <w:p w14:paraId="40581625" w14:textId="09B5D382" w:rsidR="00D52D04" w:rsidRPr="003628A1" w:rsidRDefault="00D52D04" w:rsidP="0021791D">
            <w:pPr>
              <w:pStyle w:val="TableBody"/>
              <w:rPr>
                <w:sz w:val="16"/>
                <w:szCs w:val="16"/>
              </w:rPr>
            </w:pPr>
            <w:r w:rsidRPr="003628A1">
              <w:rPr>
                <w:sz w:val="16"/>
                <w:szCs w:val="16"/>
              </w:rPr>
              <w:t>10</w:t>
            </w:r>
            <w:r w:rsidR="004B0933">
              <w:rPr>
                <w:sz w:val="16"/>
                <w:szCs w:val="16"/>
              </w:rPr>
              <w:t xml:space="preserve"> </w:t>
            </w:r>
            <w:r w:rsidRPr="003628A1">
              <w:rPr>
                <w:sz w:val="16"/>
                <w:szCs w:val="16"/>
              </w:rPr>
              <w:t>Minute</w:t>
            </w:r>
            <w:r w:rsidR="004B0933">
              <w:rPr>
                <w:sz w:val="16"/>
                <w:szCs w:val="16"/>
              </w:rPr>
              <w:t xml:space="preserve"> </w:t>
            </w:r>
            <w:r w:rsidRPr="003628A1">
              <w:rPr>
                <w:sz w:val="16"/>
                <w:szCs w:val="16"/>
              </w:rPr>
              <w:t>Spinning</w:t>
            </w:r>
            <w:r w:rsidR="004B0933">
              <w:rPr>
                <w:sz w:val="16"/>
                <w:szCs w:val="16"/>
              </w:rPr>
              <w:t xml:space="preserve"> </w:t>
            </w:r>
            <w:r w:rsidRPr="003628A1">
              <w:rPr>
                <w:sz w:val="16"/>
                <w:szCs w:val="16"/>
              </w:rPr>
              <w:t>Reserve</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Credit.</w:t>
            </w:r>
          </w:p>
        </w:tc>
        <w:tc>
          <w:tcPr>
            <w:tcW w:w="1170" w:type="dxa"/>
            <w:vAlign w:val="center"/>
          </w:tcPr>
          <w:p w14:paraId="0E565A98" w14:textId="77777777" w:rsidR="00D52D04" w:rsidRPr="003628A1" w:rsidRDefault="00D52D04" w:rsidP="002A5929">
            <w:pPr>
              <w:pStyle w:val="TableBody"/>
              <w:jc w:val="center"/>
              <w:rPr>
                <w:sz w:val="16"/>
                <w:szCs w:val="16"/>
              </w:rPr>
            </w:pPr>
            <w:r w:rsidRPr="003628A1">
              <w:rPr>
                <w:sz w:val="16"/>
                <w:szCs w:val="16"/>
              </w:rPr>
              <w:t>1</w:t>
            </w:r>
          </w:p>
        </w:tc>
        <w:tc>
          <w:tcPr>
            <w:tcW w:w="1170" w:type="dxa"/>
            <w:vAlign w:val="center"/>
          </w:tcPr>
          <w:p w14:paraId="21DE21D5" w14:textId="77777777" w:rsidR="00D52D04" w:rsidRPr="003628A1" w:rsidRDefault="00D52D04" w:rsidP="002A5929">
            <w:pPr>
              <w:pStyle w:val="TableBody"/>
              <w:jc w:val="center"/>
              <w:rPr>
                <w:sz w:val="16"/>
                <w:szCs w:val="16"/>
              </w:rPr>
            </w:pPr>
            <w:r w:rsidRPr="003628A1">
              <w:rPr>
                <w:sz w:val="16"/>
                <w:szCs w:val="16"/>
              </w:rPr>
              <w:t>2</w:t>
            </w:r>
          </w:p>
        </w:tc>
        <w:tc>
          <w:tcPr>
            <w:tcW w:w="1170" w:type="dxa"/>
            <w:vAlign w:val="center"/>
          </w:tcPr>
          <w:p w14:paraId="61C4AD16" w14:textId="77777777" w:rsidR="00D52D04" w:rsidRPr="003628A1" w:rsidRDefault="00D52D04" w:rsidP="002A5929">
            <w:pPr>
              <w:pStyle w:val="TableBody"/>
              <w:jc w:val="center"/>
              <w:rPr>
                <w:sz w:val="16"/>
                <w:szCs w:val="16"/>
              </w:rPr>
            </w:pPr>
            <w:r w:rsidRPr="003628A1">
              <w:rPr>
                <w:sz w:val="16"/>
                <w:szCs w:val="16"/>
              </w:rPr>
              <w:t>No</w:t>
            </w:r>
          </w:p>
        </w:tc>
        <w:tc>
          <w:tcPr>
            <w:tcW w:w="2070" w:type="dxa"/>
            <w:vAlign w:val="center"/>
          </w:tcPr>
          <w:p w14:paraId="5131147C" w14:textId="77777777" w:rsidR="00D52D04" w:rsidRPr="003628A1" w:rsidRDefault="00D52D04" w:rsidP="0021791D">
            <w:pPr>
              <w:pStyle w:val="TableBody"/>
              <w:rPr>
                <w:sz w:val="16"/>
                <w:szCs w:val="16"/>
              </w:rPr>
            </w:pPr>
          </w:p>
        </w:tc>
        <w:tc>
          <w:tcPr>
            <w:tcW w:w="1890" w:type="dxa"/>
            <w:vAlign w:val="center"/>
          </w:tcPr>
          <w:p w14:paraId="62EBBDAC" w14:textId="77777777" w:rsidR="00D52D04" w:rsidRPr="003628A1" w:rsidRDefault="00D52D04" w:rsidP="0021791D">
            <w:pPr>
              <w:pStyle w:val="TableBody"/>
              <w:rPr>
                <w:sz w:val="16"/>
                <w:szCs w:val="16"/>
              </w:rPr>
            </w:pPr>
          </w:p>
        </w:tc>
        <w:tc>
          <w:tcPr>
            <w:tcW w:w="2160" w:type="dxa"/>
            <w:vAlign w:val="center"/>
          </w:tcPr>
          <w:p w14:paraId="08D86D84" w14:textId="77777777" w:rsidR="00D52D04" w:rsidRPr="003628A1" w:rsidRDefault="00D52D04" w:rsidP="0021791D">
            <w:pPr>
              <w:pStyle w:val="TableBody"/>
              <w:rPr>
                <w:sz w:val="16"/>
                <w:szCs w:val="16"/>
              </w:rPr>
            </w:pPr>
          </w:p>
        </w:tc>
        <w:tc>
          <w:tcPr>
            <w:tcW w:w="2070" w:type="dxa"/>
            <w:vAlign w:val="center"/>
          </w:tcPr>
          <w:p w14:paraId="71EE285B" w14:textId="77777777" w:rsidR="00D52D04" w:rsidRPr="003628A1" w:rsidRDefault="00D52D04" w:rsidP="0021791D">
            <w:pPr>
              <w:pStyle w:val="TableBody"/>
              <w:rPr>
                <w:sz w:val="16"/>
                <w:szCs w:val="16"/>
              </w:rPr>
            </w:pPr>
          </w:p>
        </w:tc>
      </w:tr>
      <w:tr w:rsidR="00D52D04" w:rsidRPr="003628A1" w14:paraId="1F77A395" w14:textId="77777777" w:rsidTr="00A75FA9">
        <w:trPr>
          <w:trHeight w:val="719"/>
        </w:trPr>
        <w:tc>
          <w:tcPr>
            <w:tcW w:w="810" w:type="dxa"/>
            <w:vAlign w:val="center"/>
          </w:tcPr>
          <w:p w14:paraId="0813D429" w14:textId="77777777" w:rsidR="00D52D04" w:rsidRPr="003628A1" w:rsidRDefault="00D52D04" w:rsidP="002A5929">
            <w:pPr>
              <w:pStyle w:val="TableBody"/>
              <w:jc w:val="center"/>
              <w:rPr>
                <w:sz w:val="16"/>
                <w:szCs w:val="16"/>
              </w:rPr>
            </w:pPr>
            <w:r w:rsidRPr="003628A1">
              <w:rPr>
                <w:sz w:val="16"/>
                <w:szCs w:val="16"/>
              </w:rPr>
              <w:t>201</w:t>
            </w:r>
          </w:p>
        </w:tc>
        <w:tc>
          <w:tcPr>
            <w:tcW w:w="1530" w:type="dxa"/>
            <w:vAlign w:val="center"/>
          </w:tcPr>
          <w:p w14:paraId="7BBEE7AE" w14:textId="1B67886D" w:rsidR="00D52D04" w:rsidRPr="003628A1" w:rsidRDefault="00D52D04" w:rsidP="0021791D">
            <w:pPr>
              <w:pStyle w:val="TableBody"/>
              <w:rPr>
                <w:sz w:val="16"/>
                <w:szCs w:val="16"/>
              </w:rPr>
            </w:pPr>
            <w:r w:rsidRPr="003628A1">
              <w:rPr>
                <w:sz w:val="16"/>
                <w:szCs w:val="16"/>
              </w:rPr>
              <w:t>10</w:t>
            </w:r>
            <w:r w:rsidR="004B0933">
              <w:rPr>
                <w:sz w:val="16"/>
                <w:szCs w:val="16"/>
              </w:rPr>
              <w:t xml:space="preserve"> </w:t>
            </w:r>
            <w:r w:rsidRPr="003628A1">
              <w:rPr>
                <w:sz w:val="16"/>
                <w:szCs w:val="16"/>
              </w:rPr>
              <w:t>Minute</w:t>
            </w:r>
            <w:r w:rsidR="004B0933">
              <w:rPr>
                <w:sz w:val="16"/>
                <w:szCs w:val="16"/>
              </w:rPr>
              <w:t xml:space="preserve"> </w:t>
            </w:r>
            <w:r w:rsidRPr="003628A1">
              <w:rPr>
                <w:sz w:val="16"/>
                <w:szCs w:val="16"/>
              </w:rPr>
              <w:t>Spinning</w:t>
            </w:r>
            <w:r w:rsidR="004B0933">
              <w:rPr>
                <w:sz w:val="16"/>
                <w:szCs w:val="16"/>
              </w:rPr>
              <w:t xml:space="preserve"> </w:t>
            </w:r>
            <w:r w:rsidRPr="003628A1">
              <w:rPr>
                <w:sz w:val="16"/>
                <w:szCs w:val="16"/>
              </w:rPr>
              <w:t>Reserve</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t>Shortfall</w:t>
            </w:r>
            <w:r w:rsidR="004B0933">
              <w:rPr>
                <w:sz w:val="16"/>
                <w:szCs w:val="16"/>
              </w:rPr>
              <w:t xml:space="preserve"> </w:t>
            </w:r>
            <w:r w:rsidRPr="003628A1">
              <w:rPr>
                <w:sz w:val="16"/>
                <w:szCs w:val="16"/>
              </w:rPr>
              <w:t>Rebate</w:t>
            </w:r>
          </w:p>
        </w:tc>
        <w:tc>
          <w:tcPr>
            <w:tcW w:w="1170" w:type="dxa"/>
            <w:vAlign w:val="center"/>
          </w:tcPr>
          <w:p w14:paraId="65CB06A7" w14:textId="77777777" w:rsidR="00D52D04" w:rsidRPr="003628A1" w:rsidRDefault="00D52D04" w:rsidP="002A5929">
            <w:pPr>
              <w:pStyle w:val="TableBody"/>
              <w:jc w:val="center"/>
              <w:rPr>
                <w:sz w:val="16"/>
                <w:szCs w:val="16"/>
              </w:rPr>
            </w:pPr>
            <w:r w:rsidRPr="003628A1">
              <w:rPr>
                <w:sz w:val="16"/>
                <w:szCs w:val="16"/>
              </w:rPr>
              <w:t>1</w:t>
            </w:r>
          </w:p>
        </w:tc>
        <w:tc>
          <w:tcPr>
            <w:tcW w:w="1170" w:type="dxa"/>
            <w:vAlign w:val="center"/>
          </w:tcPr>
          <w:p w14:paraId="38CB2C08" w14:textId="77777777" w:rsidR="00D52D04" w:rsidRPr="003628A1" w:rsidRDefault="00D52D04" w:rsidP="002A5929">
            <w:pPr>
              <w:pStyle w:val="TableBody"/>
              <w:jc w:val="center"/>
              <w:rPr>
                <w:sz w:val="16"/>
                <w:szCs w:val="16"/>
              </w:rPr>
            </w:pPr>
            <w:r w:rsidRPr="003628A1">
              <w:rPr>
                <w:sz w:val="16"/>
                <w:szCs w:val="16"/>
              </w:rPr>
              <w:t>3</w:t>
            </w:r>
          </w:p>
        </w:tc>
        <w:tc>
          <w:tcPr>
            <w:tcW w:w="1170" w:type="dxa"/>
            <w:vAlign w:val="center"/>
          </w:tcPr>
          <w:p w14:paraId="6564EFF1" w14:textId="77777777" w:rsidR="00D52D04" w:rsidRPr="003628A1" w:rsidRDefault="00D52D04" w:rsidP="002A5929">
            <w:pPr>
              <w:pStyle w:val="TableBody"/>
              <w:jc w:val="center"/>
              <w:rPr>
                <w:sz w:val="16"/>
                <w:szCs w:val="16"/>
              </w:rPr>
            </w:pPr>
            <w:r w:rsidRPr="003628A1">
              <w:rPr>
                <w:sz w:val="16"/>
                <w:szCs w:val="16"/>
              </w:rPr>
              <w:t>No</w:t>
            </w:r>
          </w:p>
        </w:tc>
        <w:tc>
          <w:tcPr>
            <w:tcW w:w="2070" w:type="dxa"/>
            <w:vAlign w:val="center"/>
          </w:tcPr>
          <w:p w14:paraId="6C55E3DD" w14:textId="77777777" w:rsidR="00D52D04" w:rsidRPr="003628A1" w:rsidRDefault="00D52D04" w:rsidP="0021791D">
            <w:pPr>
              <w:pStyle w:val="TableBody"/>
              <w:rPr>
                <w:sz w:val="16"/>
                <w:szCs w:val="16"/>
              </w:rPr>
            </w:pPr>
          </w:p>
        </w:tc>
        <w:tc>
          <w:tcPr>
            <w:tcW w:w="1890" w:type="dxa"/>
            <w:vAlign w:val="center"/>
          </w:tcPr>
          <w:p w14:paraId="36138408" w14:textId="77777777" w:rsidR="00D52D04" w:rsidRPr="003628A1" w:rsidRDefault="00D52D04" w:rsidP="0021791D">
            <w:pPr>
              <w:pStyle w:val="TableBody"/>
              <w:rPr>
                <w:sz w:val="16"/>
                <w:szCs w:val="16"/>
              </w:rPr>
            </w:pPr>
          </w:p>
        </w:tc>
        <w:tc>
          <w:tcPr>
            <w:tcW w:w="2160" w:type="dxa"/>
            <w:vAlign w:val="center"/>
          </w:tcPr>
          <w:p w14:paraId="25BCEC5E" w14:textId="77777777" w:rsidR="00D52D04" w:rsidRPr="003628A1" w:rsidRDefault="00D52D04" w:rsidP="0021791D">
            <w:pPr>
              <w:pStyle w:val="TableBody"/>
              <w:rPr>
                <w:sz w:val="16"/>
                <w:szCs w:val="16"/>
              </w:rPr>
            </w:pPr>
          </w:p>
        </w:tc>
        <w:tc>
          <w:tcPr>
            <w:tcW w:w="2070" w:type="dxa"/>
            <w:vAlign w:val="center"/>
          </w:tcPr>
          <w:p w14:paraId="5BC4943C" w14:textId="77777777" w:rsidR="00D52D04" w:rsidRPr="003628A1" w:rsidRDefault="00D52D04" w:rsidP="0021791D">
            <w:pPr>
              <w:pStyle w:val="TableBody"/>
              <w:rPr>
                <w:sz w:val="16"/>
                <w:szCs w:val="16"/>
              </w:rPr>
            </w:pPr>
          </w:p>
        </w:tc>
      </w:tr>
      <w:tr w:rsidR="00D52D04" w:rsidRPr="003628A1" w14:paraId="79C5048B" w14:textId="77777777" w:rsidTr="00A75FA9">
        <w:tc>
          <w:tcPr>
            <w:tcW w:w="810" w:type="dxa"/>
            <w:vAlign w:val="center"/>
          </w:tcPr>
          <w:p w14:paraId="4BCB402E" w14:textId="77777777" w:rsidR="00D52D04" w:rsidRPr="003628A1" w:rsidRDefault="00D52D04" w:rsidP="002A5929">
            <w:pPr>
              <w:pStyle w:val="TableBody"/>
              <w:jc w:val="center"/>
              <w:rPr>
                <w:sz w:val="16"/>
                <w:szCs w:val="16"/>
              </w:rPr>
            </w:pPr>
            <w:r w:rsidRPr="003628A1">
              <w:rPr>
                <w:sz w:val="16"/>
                <w:szCs w:val="16"/>
              </w:rPr>
              <w:t>202</w:t>
            </w:r>
          </w:p>
        </w:tc>
        <w:tc>
          <w:tcPr>
            <w:tcW w:w="1530" w:type="dxa"/>
            <w:vAlign w:val="center"/>
          </w:tcPr>
          <w:p w14:paraId="4F69EF44" w14:textId="1725DAE9" w:rsidR="00D52D04" w:rsidRPr="003628A1" w:rsidRDefault="00D52D04" w:rsidP="0021791D">
            <w:pPr>
              <w:pStyle w:val="TableBody"/>
              <w:rPr>
                <w:sz w:val="16"/>
                <w:szCs w:val="16"/>
              </w:rPr>
            </w:pPr>
            <w:r w:rsidRPr="003628A1">
              <w:rPr>
                <w:sz w:val="16"/>
                <w:szCs w:val="16"/>
              </w:rPr>
              <w:t>10</w:t>
            </w:r>
            <w:r w:rsidR="004B0933">
              <w:rPr>
                <w:sz w:val="16"/>
                <w:szCs w:val="16"/>
              </w:rPr>
              <w:t xml:space="preserve"> </w:t>
            </w:r>
            <w:r w:rsidRPr="003628A1">
              <w:rPr>
                <w:sz w:val="16"/>
                <w:szCs w:val="16"/>
              </w:rPr>
              <w:t>Minute</w:t>
            </w:r>
            <w:r w:rsidR="004B0933">
              <w:rPr>
                <w:sz w:val="16"/>
                <w:szCs w:val="16"/>
              </w:rPr>
              <w:t xml:space="preserve"> </w:t>
            </w:r>
            <w:r w:rsidRPr="003628A1">
              <w:rPr>
                <w:sz w:val="16"/>
                <w:szCs w:val="16"/>
              </w:rPr>
              <w:t>Non-spinning</w:t>
            </w:r>
            <w:r w:rsidR="004B0933">
              <w:rPr>
                <w:sz w:val="16"/>
                <w:szCs w:val="16"/>
              </w:rPr>
              <w:t xml:space="preserve"> </w:t>
            </w:r>
            <w:r w:rsidRPr="003628A1">
              <w:rPr>
                <w:sz w:val="16"/>
                <w:szCs w:val="16"/>
              </w:rPr>
              <w:t>Reserve</w:t>
            </w:r>
            <w:r w:rsidR="004B0933">
              <w:rPr>
                <w:sz w:val="16"/>
                <w:szCs w:val="16"/>
              </w:rPr>
              <w:t xml:space="preserve"> </w:t>
            </w:r>
            <w:r w:rsidRPr="003628A1">
              <w:rPr>
                <w:sz w:val="16"/>
                <w:szCs w:val="16"/>
              </w:rPr>
              <w:lastRenderedPageBreak/>
              <w:t>Market</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Credit</w:t>
            </w:r>
          </w:p>
        </w:tc>
        <w:tc>
          <w:tcPr>
            <w:tcW w:w="1170" w:type="dxa"/>
            <w:vAlign w:val="center"/>
          </w:tcPr>
          <w:p w14:paraId="2E0CD347" w14:textId="77777777" w:rsidR="00D52D04" w:rsidRPr="003628A1" w:rsidRDefault="00D52D04" w:rsidP="002A5929">
            <w:pPr>
              <w:pStyle w:val="TableBody"/>
              <w:jc w:val="center"/>
              <w:rPr>
                <w:sz w:val="16"/>
                <w:szCs w:val="16"/>
              </w:rPr>
            </w:pPr>
            <w:r w:rsidRPr="003628A1">
              <w:rPr>
                <w:sz w:val="16"/>
                <w:szCs w:val="16"/>
              </w:rPr>
              <w:lastRenderedPageBreak/>
              <w:t>1</w:t>
            </w:r>
          </w:p>
        </w:tc>
        <w:tc>
          <w:tcPr>
            <w:tcW w:w="1170" w:type="dxa"/>
            <w:vAlign w:val="center"/>
          </w:tcPr>
          <w:p w14:paraId="3D1220E3" w14:textId="77777777" w:rsidR="00D52D04" w:rsidRPr="003628A1" w:rsidRDefault="00D52D04" w:rsidP="002A5929">
            <w:pPr>
              <w:pStyle w:val="TableBody"/>
              <w:jc w:val="center"/>
              <w:rPr>
                <w:sz w:val="16"/>
                <w:szCs w:val="16"/>
              </w:rPr>
            </w:pPr>
            <w:r w:rsidRPr="003628A1">
              <w:rPr>
                <w:sz w:val="16"/>
                <w:szCs w:val="16"/>
              </w:rPr>
              <w:t>2</w:t>
            </w:r>
          </w:p>
        </w:tc>
        <w:tc>
          <w:tcPr>
            <w:tcW w:w="1170" w:type="dxa"/>
            <w:vAlign w:val="center"/>
          </w:tcPr>
          <w:p w14:paraId="7B8472FD" w14:textId="77777777" w:rsidR="00D52D04" w:rsidRPr="003628A1" w:rsidRDefault="00D52D04" w:rsidP="002A5929">
            <w:pPr>
              <w:pStyle w:val="TableBody"/>
              <w:jc w:val="center"/>
              <w:rPr>
                <w:sz w:val="16"/>
                <w:szCs w:val="16"/>
              </w:rPr>
            </w:pPr>
            <w:r w:rsidRPr="003628A1">
              <w:rPr>
                <w:sz w:val="16"/>
                <w:szCs w:val="16"/>
              </w:rPr>
              <w:t>No</w:t>
            </w:r>
          </w:p>
        </w:tc>
        <w:tc>
          <w:tcPr>
            <w:tcW w:w="2070" w:type="dxa"/>
            <w:vAlign w:val="center"/>
          </w:tcPr>
          <w:p w14:paraId="233C3B8A" w14:textId="77777777" w:rsidR="00D52D04" w:rsidRPr="003628A1" w:rsidRDefault="00D52D04" w:rsidP="0021791D">
            <w:pPr>
              <w:pStyle w:val="TableBody"/>
              <w:rPr>
                <w:sz w:val="16"/>
                <w:szCs w:val="16"/>
              </w:rPr>
            </w:pPr>
          </w:p>
        </w:tc>
        <w:tc>
          <w:tcPr>
            <w:tcW w:w="1890" w:type="dxa"/>
            <w:vAlign w:val="center"/>
          </w:tcPr>
          <w:p w14:paraId="58C4D8B3" w14:textId="77777777" w:rsidR="00D52D04" w:rsidRPr="003628A1" w:rsidRDefault="00D52D04" w:rsidP="0021791D">
            <w:pPr>
              <w:pStyle w:val="TableBody"/>
              <w:rPr>
                <w:sz w:val="16"/>
                <w:szCs w:val="16"/>
              </w:rPr>
            </w:pPr>
          </w:p>
        </w:tc>
        <w:tc>
          <w:tcPr>
            <w:tcW w:w="2160" w:type="dxa"/>
            <w:vAlign w:val="center"/>
          </w:tcPr>
          <w:p w14:paraId="12BA3461" w14:textId="77777777" w:rsidR="00D52D04" w:rsidRPr="003628A1" w:rsidRDefault="00D52D04" w:rsidP="0021791D">
            <w:pPr>
              <w:pStyle w:val="TableBody"/>
              <w:rPr>
                <w:sz w:val="16"/>
                <w:szCs w:val="16"/>
              </w:rPr>
            </w:pPr>
          </w:p>
        </w:tc>
        <w:tc>
          <w:tcPr>
            <w:tcW w:w="2070" w:type="dxa"/>
            <w:vAlign w:val="center"/>
          </w:tcPr>
          <w:p w14:paraId="0C782F8E" w14:textId="77777777" w:rsidR="00D52D04" w:rsidRPr="003628A1" w:rsidRDefault="00D52D04" w:rsidP="0021791D">
            <w:pPr>
              <w:pStyle w:val="TableBody"/>
              <w:rPr>
                <w:sz w:val="16"/>
                <w:szCs w:val="16"/>
              </w:rPr>
            </w:pPr>
          </w:p>
        </w:tc>
      </w:tr>
      <w:tr w:rsidR="00D52D04" w:rsidRPr="003628A1" w14:paraId="4A32FD6B" w14:textId="77777777" w:rsidTr="00A75FA9">
        <w:tc>
          <w:tcPr>
            <w:tcW w:w="810" w:type="dxa"/>
            <w:vAlign w:val="center"/>
          </w:tcPr>
          <w:p w14:paraId="164C3DE9" w14:textId="77777777" w:rsidR="00D52D04" w:rsidRPr="003628A1" w:rsidRDefault="00D52D04" w:rsidP="002A5929">
            <w:pPr>
              <w:pStyle w:val="TableBody"/>
              <w:jc w:val="center"/>
              <w:rPr>
                <w:sz w:val="16"/>
                <w:szCs w:val="16"/>
              </w:rPr>
            </w:pPr>
            <w:r w:rsidRPr="003628A1">
              <w:rPr>
                <w:sz w:val="16"/>
                <w:szCs w:val="16"/>
              </w:rPr>
              <w:t>203</w:t>
            </w:r>
          </w:p>
        </w:tc>
        <w:tc>
          <w:tcPr>
            <w:tcW w:w="1530" w:type="dxa"/>
            <w:vAlign w:val="center"/>
          </w:tcPr>
          <w:p w14:paraId="05EFDF67" w14:textId="01118705" w:rsidR="00D52D04" w:rsidRPr="003628A1" w:rsidRDefault="00D52D04" w:rsidP="0021791D">
            <w:pPr>
              <w:pStyle w:val="TableBody"/>
              <w:rPr>
                <w:sz w:val="16"/>
                <w:szCs w:val="16"/>
              </w:rPr>
            </w:pPr>
            <w:r w:rsidRPr="003628A1">
              <w:rPr>
                <w:sz w:val="16"/>
                <w:szCs w:val="16"/>
              </w:rPr>
              <w:t>10</w:t>
            </w:r>
            <w:r w:rsidR="004B0933">
              <w:rPr>
                <w:sz w:val="16"/>
                <w:szCs w:val="16"/>
              </w:rPr>
              <w:t xml:space="preserve"> </w:t>
            </w:r>
            <w:r w:rsidRPr="003628A1">
              <w:rPr>
                <w:sz w:val="16"/>
                <w:szCs w:val="16"/>
              </w:rPr>
              <w:t>Minute</w:t>
            </w:r>
            <w:r w:rsidR="004B0933">
              <w:rPr>
                <w:sz w:val="16"/>
                <w:szCs w:val="16"/>
              </w:rPr>
              <w:t xml:space="preserve"> </w:t>
            </w:r>
            <w:r w:rsidRPr="003628A1">
              <w:rPr>
                <w:sz w:val="16"/>
                <w:szCs w:val="16"/>
              </w:rPr>
              <w:t>Non-spinning</w:t>
            </w:r>
            <w:r w:rsidR="004B0933">
              <w:rPr>
                <w:sz w:val="16"/>
                <w:szCs w:val="16"/>
              </w:rPr>
              <w:t xml:space="preserve"> </w:t>
            </w:r>
            <w:r w:rsidRPr="003628A1">
              <w:rPr>
                <w:sz w:val="16"/>
                <w:szCs w:val="16"/>
              </w:rPr>
              <w:t>Reserve</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t>Shortfall</w:t>
            </w:r>
            <w:r w:rsidR="004B0933">
              <w:rPr>
                <w:sz w:val="16"/>
                <w:szCs w:val="16"/>
              </w:rPr>
              <w:t xml:space="preserve"> </w:t>
            </w:r>
            <w:r w:rsidRPr="003628A1">
              <w:rPr>
                <w:sz w:val="16"/>
                <w:szCs w:val="16"/>
              </w:rPr>
              <w:t>Rebate</w:t>
            </w:r>
          </w:p>
        </w:tc>
        <w:tc>
          <w:tcPr>
            <w:tcW w:w="1170" w:type="dxa"/>
            <w:vAlign w:val="center"/>
          </w:tcPr>
          <w:p w14:paraId="5E5A1808" w14:textId="77777777" w:rsidR="00D52D04" w:rsidRPr="003628A1" w:rsidRDefault="00D52D04" w:rsidP="002A5929">
            <w:pPr>
              <w:pStyle w:val="TableBody"/>
              <w:jc w:val="center"/>
              <w:rPr>
                <w:sz w:val="16"/>
                <w:szCs w:val="16"/>
              </w:rPr>
            </w:pPr>
            <w:r w:rsidRPr="003628A1">
              <w:rPr>
                <w:sz w:val="16"/>
                <w:szCs w:val="16"/>
              </w:rPr>
              <w:t>1</w:t>
            </w:r>
          </w:p>
        </w:tc>
        <w:tc>
          <w:tcPr>
            <w:tcW w:w="1170" w:type="dxa"/>
            <w:vAlign w:val="center"/>
          </w:tcPr>
          <w:p w14:paraId="4158CBCA" w14:textId="77777777" w:rsidR="00D52D04" w:rsidRPr="003628A1" w:rsidRDefault="00D52D04" w:rsidP="002A5929">
            <w:pPr>
              <w:pStyle w:val="TableBody"/>
              <w:jc w:val="center"/>
              <w:rPr>
                <w:sz w:val="16"/>
                <w:szCs w:val="16"/>
              </w:rPr>
            </w:pPr>
            <w:r w:rsidRPr="003628A1">
              <w:rPr>
                <w:sz w:val="16"/>
                <w:szCs w:val="16"/>
              </w:rPr>
              <w:t>3</w:t>
            </w:r>
          </w:p>
        </w:tc>
        <w:tc>
          <w:tcPr>
            <w:tcW w:w="1170" w:type="dxa"/>
            <w:vAlign w:val="center"/>
          </w:tcPr>
          <w:p w14:paraId="068ED8E8" w14:textId="77777777" w:rsidR="00D52D04" w:rsidRPr="003628A1" w:rsidRDefault="00D52D04" w:rsidP="002A5929">
            <w:pPr>
              <w:pStyle w:val="TableBody"/>
              <w:jc w:val="center"/>
              <w:rPr>
                <w:sz w:val="16"/>
                <w:szCs w:val="16"/>
              </w:rPr>
            </w:pPr>
            <w:r w:rsidRPr="003628A1">
              <w:rPr>
                <w:sz w:val="16"/>
                <w:szCs w:val="16"/>
              </w:rPr>
              <w:t>No</w:t>
            </w:r>
          </w:p>
        </w:tc>
        <w:tc>
          <w:tcPr>
            <w:tcW w:w="2070" w:type="dxa"/>
            <w:vAlign w:val="center"/>
          </w:tcPr>
          <w:p w14:paraId="3123EB90" w14:textId="77777777" w:rsidR="00D52D04" w:rsidRPr="003628A1" w:rsidRDefault="00D52D04" w:rsidP="0021791D">
            <w:pPr>
              <w:pStyle w:val="TableBody"/>
              <w:rPr>
                <w:sz w:val="16"/>
                <w:szCs w:val="16"/>
              </w:rPr>
            </w:pPr>
          </w:p>
        </w:tc>
        <w:tc>
          <w:tcPr>
            <w:tcW w:w="1890" w:type="dxa"/>
            <w:vAlign w:val="center"/>
          </w:tcPr>
          <w:p w14:paraId="4A10BE64" w14:textId="77777777" w:rsidR="00D52D04" w:rsidRPr="003628A1" w:rsidRDefault="00D52D04" w:rsidP="0021791D">
            <w:pPr>
              <w:pStyle w:val="TableBody"/>
              <w:rPr>
                <w:sz w:val="16"/>
                <w:szCs w:val="16"/>
              </w:rPr>
            </w:pPr>
          </w:p>
        </w:tc>
        <w:tc>
          <w:tcPr>
            <w:tcW w:w="2160" w:type="dxa"/>
            <w:vAlign w:val="center"/>
          </w:tcPr>
          <w:p w14:paraId="7F64DC50" w14:textId="77777777" w:rsidR="00D52D04" w:rsidRPr="003628A1" w:rsidRDefault="00D52D04" w:rsidP="0021791D">
            <w:pPr>
              <w:pStyle w:val="TableBody"/>
              <w:rPr>
                <w:sz w:val="16"/>
                <w:szCs w:val="16"/>
              </w:rPr>
            </w:pPr>
          </w:p>
        </w:tc>
        <w:tc>
          <w:tcPr>
            <w:tcW w:w="2070" w:type="dxa"/>
            <w:vAlign w:val="center"/>
          </w:tcPr>
          <w:p w14:paraId="5B64EF08" w14:textId="77777777" w:rsidR="00D52D04" w:rsidRPr="003628A1" w:rsidRDefault="00D52D04" w:rsidP="0021791D">
            <w:pPr>
              <w:pStyle w:val="TableBody"/>
              <w:rPr>
                <w:sz w:val="16"/>
                <w:szCs w:val="16"/>
              </w:rPr>
            </w:pPr>
          </w:p>
        </w:tc>
      </w:tr>
      <w:tr w:rsidR="00D52D04" w:rsidRPr="003628A1" w14:paraId="5A1CA70D" w14:textId="77777777" w:rsidTr="00A75FA9">
        <w:tc>
          <w:tcPr>
            <w:tcW w:w="810" w:type="dxa"/>
            <w:vAlign w:val="center"/>
          </w:tcPr>
          <w:p w14:paraId="2130C0D9" w14:textId="77777777" w:rsidR="00D52D04" w:rsidRPr="003628A1" w:rsidRDefault="00D52D04" w:rsidP="002A5929">
            <w:pPr>
              <w:pStyle w:val="TableBody"/>
              <w:jc w:val="center"/>
              <w:rPr>
                <w:sz w:val="16"/>
                <w:szCs w:val="16"/>
              </w:rPr>
            </w:pPr>
            <w:r w:rsidRPr="003628A1">
              <w:rPr>
                <w:sz w:val="16"/>
                <w:szCs w:val="16"/>
              </w:rPr>
              <w:t>204</w:t>
            </w:r>
          </w:p>
        </w:tc>
        <w:tc>
          <w:tcPr>
            <w:tcW w:w="1530" w:type="dxa"/>
            <w:vAlign w:val="center"/>
          </w:tcPr>
          <w:p w14:paraId="6663098A" w14:textId="4DC67E17" w:rsidR="00D52D04" w:rsidRPr="003628A1" w:rsidRDefault="00D52D04" w:rsidP="0021791D">
            <w:pPr>
              <w:pStyle w:val="TableBody"/>
              <w:rPr>
                <w:sz w:val="16"/>
                <w:szCs w:val="16"/>
              </w:rPr>
            </w:pPr>
            <w:r w:rsidRPr="003628A1">
              <w:rPr>
                <w:sz w:val="16"/>
                <w:szCs w:val="16"/>
              </w:rPr>
              <w:t>30</w:t>
            </w:r>
            <w:r w:rsidR="004B0933">
              <w:rPr>
                <w:sz w:val="16"/>
                <w:szCs w:val="16"/>
              </w:rPr>
              <w:t xml:space="preserve"> </w:t>
            </w:r>
            <w:r w:rsidRPr="003628A1">
              <w:rPr>
                <w:sz w:val="16"/>
                <w:szCs w:val="16"/>
              </w:rPr>
              <w:t>Minute</w:t>
            </w:r>
            <w:r w:rsidR="004B0933">
              <w:rPr>
                <w:sz w:val="16"/>
                <w:szCs w:val="16"/>
              </w:rPr>
              <w:t xml:space="preserve"> </w:t>
            </w:r>
            <w:r w:rsidRPr="003628A1">
              <w:rPr>
                <w:sz w:val="16"/>
                <w:szCs w:val="16"/>
              </w:rPr>
              <w:t>Operating</w:t>
            </w:r>
            <w:r w:rsidR="004B0933">
              <w:rPr>
                <w:sz w:val="16"/>
                <w:szCs w:val="16"/>
              </w:rPr>
              <w:t xml:space="preserve"> </w:t>
            </w:r>
            <w:r w:rsidRPr="003628A1">
              <w:rPr>
                <w:sz w:val="16"/>
                <w:szCs w:val="16"/>
              </w:rPr>
              <w:t>Reserve</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Credit</w:t>
            </w:r>
          </w:p>
        </w:tc>
        <w:tc>
          <w:tcPr>
            <w:tcW w:w="1170" w:type="dxa"/>
            <w:vAlign w:val="center"/>
          </w:tcPr>
          <w:p w14:paraId="0071E2A1" w14:textId="77777777" w:rsidR="00D52D04" w:rsidRPr="003628A1" w:rsidRDefault="00D52D04" w:rsidP="002A5929">
            <w:pPr>
              <w:pStyle w:val="TableBody"/>
              <w:jc w:val="center"/>
              <w:rPr>
                <w:sz w:val="16"/>
                <w:szCs w:val="16"/>
              </w:rPr>
            </w:pPr>
            <w:r w:rsidRPr="003628A1">
              <w:rPr>
                <w:sz w:val="16"/>
                <w:szCs w:val="16"/>
              </w:rPr>
              <w:t>1</w:t>
            </w:r>
          </w:p>
        </w:tc>
        <w:tc>
          <w:tcPr>
            <w:tcW w:w="1170" w:type="dxa"/>
            <w:vAlign w:val="center"/>
          </w:tcPr>
          <w:p w14:paraId="2C0FF8C1" w14:textId="77777777" w:rsidR="00D52D04" w:rsidRPr="003628A1" w:rsidRDefault="00D52D04" w:rsidP="002A5929">
            <w:pPr>
              <w:pStyle w:val="TableBody"/>
              <w:jc w:val="center"/>
              <w:rPr>
                <w:sz w:val="16"/>
                <w:szCs w:val="16"/>
              </w:rPr>
            </w:pPr>
            <w:r w:rsidRPr="003628A1">
              <w:rPr>
                <w:sz w:val="16"/>
                <w:szCs w:val="16"/>
              </w:rPr>
              <w:t>2</w:t>
            </w:r>
          </w:p>
        </w:tc>
        <w:tc>
          <w:tcPr>
            <w:tcW w:w="1170" w:type="dxa"/>
            <w:vAlign w:val="center"/>
          </w:tcPr>
          <w:p w14:paraId="7BC6DBC7" w14:textId="77777777" w:rsidR="00D52D04" w:rsidRPr="003628A1" w:rsidRDefault="00D52D04" w:rsidP="002A5929">
            <w:pPr>
              <w:pStyle w:val="TableBody"/>
              <w:jc w:val="center"/>
              <w:rPr>
                <w:sz w:val="16"/>
                <w:szCs w:val="16"/>
              </w:rPr>
            </w:pPr>
            <w:r w:rsidRPr="003628A1">
              <w:rPr>
                <w:sz w:val="16"/>
                <w:szCs w:val="16"/>
              </w:rPr>
              <w:t>No</w:t>
            </w:r>
          </w:p>
        </w:tc>
        <w:tc>
          <w:tcPr>
            <w:tcW w:w="2070" w:type="dxa"/>
            <w:vAlign w:val="center"/>
          </w:tcPr>
          <w:p w14:paraId="16EA5A91" w14:textId="77777777" w:rsidR="00D52D04" w:rsidRPr="003628A1" w:rsidRDefault="00D52D04" w:rsidP="0021791D">
            <w:pPr>
              <w:pStyle w:val="TableBody"/>
              <w:rPr>
                <w:sz w:val="16"/>
                <w:szCs w:val="16"/>
              </w:rPr>
            </w:pPr>
          </w:p>
        </w:tc>
        <w:tc>
          <w:tcPr>
            <w:tcW w:w="1890" w:type="dxa"/>
            <w:vAlign w:val="center"/>
          </w:tcPr>
          <w:p w14:paraId="37A132E2" w14:textId="77777777" w:rsidR="00D52D04" w:rsidRPr="003628A1" w:rsidRDefault="00D52D04" w:rsidP="0021791D">
            <w:pPr>
              <w:pStyle w:val="TableBody"/>
              <w:rPr>
                <w:sz w:val="16"/>
                <w:szCs w:val="16"/>
              </w:rPr>
            </w:pPr>
          </w:p>
        </w:tc>
        <w:tc>
          <w:tcPr>
            <w:tcW w:w="2160" w:type="dxa"/>
            <w:vAlign w:val="center"/>
          </w:tcPr>
          <w:p w14:paraId="3E29E982" w14:textId="77777777" w:rsidR="00D52D04" w:rsidRPr="003628A1" w:rsidRDefault="00D52D04" w:rsidP="0021791D">
            <w:pPr>
              <w:pStyle w:val="TableBody"/>
              <w:rPr>
                <w:sz w:val="16"/>
                <w:szCs w:val="16"/>
              </w:rPr>
            </w:pPr>
          </w:p>
        </w:tc>
        <w:tc>
          <w:tcPr>
            <w:tcW w:w="2070" w:type="dxa"/>
            <w:vAlign w:val="center"/>
          </w:tcPr>
          <w:p w14:paraId="68EFFF29" w14:textId="77777777" w:rsidR="00D52D04" w:rsidRPr="003628A1" w:rsidRDefault="00D52D04" w:rsidP="0021791D">
            <w:pPr>
              <w:pStyle w:val="TableBody"/>
              <w:rPr>
                <w:sz w:val="16"/>
                <w:szCs w:val="16"/>
              </w:rPr>
            </w:pPr>
          </w:p>
        </w:tc>
      </w:tr>
      <w:tr w:rsidR="00D52D04" w:rsidRPr="003628A1" w14:paraId="5B914A32" w14:textId="77777777" w:rsidTr="00A75FA9">
        <w:trPr>
          <w:trHeight w:val="674"/>
        </w:trPr>
        <w:tc>
          <w:tcPr>
            <w:tcW w:w="810" w:type="dxa"/>
            <w:vAlign w:val="center"/>
          </w:tcPr>
          <w:p w14:paraId="184191CA" w14:textId="77777777" w:rsidR="00D52D04" w:rsidRPr="003628A1" w:rsidRDefault="00D52D04" w:rsidP="002A5929">
            <w:pPr>
              <w:pStyle w:val="TableBody"/>
              <w:jc w:val="center"/>
              <w:rPr>
                <w:sz w:val="16"/>
                <w:szCs w:val="16"/>
              </w:rPr>
            </w:pPr>
            <w:r w:rsidRPr="003628A1">
              <w:rPr>
                <w:sz w:val="16"/>
                <w:szCs w:val="16"/>
              </w:rPr>
              <w:t>205</w:t>
            </w:r>
          </w:p>
        </w:tc>
        <w:tc>
          <w:tcPr>
            <w:tcW w:w="1530" w:type="dxa"/>
            <w:vAlign w:val="center"/>
          </w:tcPr>
          <w:p w14:paraId="2682B3B9" w14:textId="39B3F527" w:rsidR="00D52D04" w:rsidRPr="003628A1" w:rsidRDefault="00D52D04" w:rsidP="0021791D">
            <w:pPr>
              <w:pStyle w:val="TableBody"/>
              <w:rPr>
                <w:sz w:val="16"/>
                <w:szCs w:val="16"/>
              </w:rPr>
            </w:pPr>
            <w:r w:rsidRPr="003628A1">
              <w:rPr>
                <w:sz w:val="16"/>
                <w:szCs w:val="16"/>
              </w:rPr>
              <w:t>30</w:t>
            </w:r>
            <w:r w:rsidR="004B0933">
              <w:rPr>
                <w:sz w:val="16"/>
                <w:szCs w:val="16"/>
              </w:rPr>
              <w:t xml:space="preserve"> </w:t>
            </w:r>
            <w:r w:rsidRPr="003628A1">
              <w:rPr>
                <w:sz w:val="16"/>
                <w:szCs w:val="16"/>
              </w:rPr>
              <w:t>Minute</w:t>
            </w:r>
            <w:r w:rsidR="004B0933">
              <w:rPr>
                <w:sz w:val="16"/>
                <w:szCs w:val="16"/>
              </w:rPr>
              <w:t xml:space="preserve"> </w:t>
            </w:r>
            <w:r w:rsidRPr="003628A1">
              <w:rPr>
                <w:sz w:val="16"/>
                <w:szCs w:val="16"/>
              </w:rPr>
              <w:t>Operating</w:t>
            </w:r>
            <w:r w:rsidR="004B0933">
              <w:rPr>
                <w:sz w:val="16"/>
                <w:szCs w:val="16"/>
              </w:rPr>
              <w:t xml:space="preserve"> </w:t>
            </w:r>
            <w:r w:rsidRPr="003628A1">
              <w:rPr>
                <w:sz w:val="16"/>
                <w:szCs w:val="16"/>
              </w:rPr>
              <w:t>Reserve</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t>Shortfall</w:t>
            </w:r>
            <w:r w:rsidR="004B0933">
              <w:rPr>
                <w:sz w:val="16"/>
                <w:szCs w:val="16"/>
              </w:rPr>
              <w:t xml:space="preserve"> </w:t>
            </w:r>
            <w:r w:rsidRPr="003628A1">
              <w:rPr>
                <w:sz w:val="16"/>
                <w:szCs w:val="16"/>
              </w:rPr>
              <w:t>Rebate</w:t>
            </w:r>
          </w:p>
        </w:tc>
        <w:tc>
          <w:tcPr>
            <w:tcW w:w="1170" w:type="dxa"/>
            <w:vAlign w:val="center"/>
          </w:tcPr>
          <w:p w14:paraId="7F3582AA" w14:textId="77777777" w:rsidR="00D52D04" w:rsidRPr="003628A1" w:rsidRDefault="00D52D04" w:rsidP="002A5929">
            <w:pPr>
              <w:pStyle w:val="TableBody"/>
              <w:jc w:val="center"/>
              <w:rPr>
                <w:sz w:val="16"/>
                <w:szCs w:val="16"/>
              </w:rPr>
            </w:pPr>
            <w:r w:rsidRPr="003628A1">
              <w:rPr>
                <w:sz w:val="16"/>
                <w:szCs w:val="16"/>
              </w:rPr>
              <w:t>1</w:t>
            </w:r>
          </w:p>
        </w:tc>
        <w:tc>
          <w:tcPr>
            <w:tcW w:w="1170" w:type="dxa"/>
            <w:vAlign w:val="center"/>
          </w:tcPr>
          <w:p w14:paraId="42E2B862" w14:textId="77777777" w:rsidR="00D52D04" w:rsidRPr="003628A1" w:rsidRDefault="00D52D04" w:rsidP="002A5929">
            <w:pPr>
              <w:pStyle w:val="TableBody"/>
              <w:jc w:val="center"/>
              <w:rPr>
                <w:sz w:val="16"/>
                <w:szCs w:val="16"/>
              </w:rPr>
            </w:pPr>
            <w:r w:rsidRPr="003628A1">
              <w:rPr>
                <w:sz w:val="16"/>
                <w:szCs w:val="16"/>
              </w:rPr>
              <w:t>3</w:t>
            </w:r>
          </w:p>
        </w:tc>
        <w:tc>
          <w:tcPr>
            <w:tcW w:w="1170" w:type="dxa"/>
            <w:vAlign w:val="center"/>
          </w:tcPr>
          <w:p w14:paraId="0EC84E90" w14:textId="77777777" w:rsidR="00D52D04" w:rsidRPr="003628A1" w:rsidRDefault="00D52D04" w:rsidP="002A5929">
            <w:pPr>
              <w:pStyle w:val="TableBody"/>
              <w:jc w:val="center"/>
              <w:rPr>
                <w:sz w:val="16"/>
                <w:szCs w:val="16"/>
              </w:rPr>
            </w:pPr>
            <w:r w:rsidRPr="003628A1">
              <w:rPr>
                <w:sz w:val="16"/>
                <w:szCs w:val="16"/>
              </w:rPr>
              <w:t>No</w:t>
            </w:r>
          </w:p>
        </w:tc>
        <w:tc>
          <w:tcPr>
            <w:tcW w:w="2070" w:type="dxa"/>
            <w:vAlign w:val="center"/>
          </w:tcPr>
          <w:p w14:paraId="357A9E50" w14:textId="77777777" w:rsidR="00D52D04" w:rsidRPr="003628A1" w:rsidRDefault="00D52D04" w:rsidP="0021791D">
            <w:pPr>
              <w:pStyle w:val="TableBody"/>
              <w:rPr>
                <w:sz w:val="16"/>
                <w:szCs w:val="16"/>
              </w:rPr>
            </w:pPr>
          </w:p>
        </w:tc>
        <w:tc>
          <w:tcPr>
            <w:tcW w:w="1890" w:type="dxa"/>
            <w:vAlign w:val="center"/>
          </w:tcPr>
          <w:p w14:paraId="3C183F26" w14:textId="77777777" w:rsidR="00D52D04" w:rsidRPr="003628A1" w:rsidRDefault="00D52D04" w:rsidP="0021791D">
            <w:pPr>
              <w:pStyle w:val="TableBody"/>
              <w:rPr>
                <w:sz w:val="16"/>
                <w:szCs w:val="16"/>
              </w:rPr>
            </w:pPr>
          </w:p>
        </w:tc>
        <w:tc>
          <w:tcPr>
            <w:tcW w:w="2160" w:type="dxa"/>
            <w:vAlign w:val="center"/>
          </w:tcPr>
          <w:p w14:paraId="093B77B7" w14:textId="77777777" w:rsidR="00D52D04" w:rsidRPr="003628A1" w:rsidRDefault="00D52D04" w:rsidP="0021791D">
            <w:pPr>
              <w:pStyle w:val="TableBody"/>
              <w:rPr>
                <w:sz w:val="16"/>
                <w:szCs w:val="16"/>
              </w:rPr>
            </w:pPr>
          </w:p>
        </w:tc>
        <w:tc>
          <w:tcPr>
            <w:tcW w:w="2070" w:type="dxa"/>
            <w:vAlign w:val="center"/>
          </w:tcPr>
          <w:p w14:paraId="496C51F7" w14:textId="77777777" w:rsidR="00D52D04" w:rsidRPr="003628A1" w:rsidRDefault="00D52D04" w:rsidP="0021791D">
            <w:pPr>
              <w:pStyle w:val="TableBody"/>
              <w:rPr>
                <w:sz w:val="16"/>
                <w:szCs w:val="16"/>
              </w:rPr>
            </w:pPr>
          </w:p>
        </w:tc>
      </w:tr>
      <w:tr w:rsidR="00591B92" w:rsidRPr="003628A1" w14:paraId="271805C3" w14:textId="77777777" w:rsidTr="00A75FA9">
        <w:trPr>
          <w:trHeight w:val="674"/>
        </w:trPr>
        <w:tc>
          <w:tcPr>
            <w:tcW w:w="810" w:type="dxa"/>
            <w:vAlign w:val="center"/>
          </w:tcPr>
          <w:p w14:paraId="6FD8355B" w14:textId="77777777" w:rsidR="00591B92" w:rsidRPr="003628A1" w:rsidRDefault="00591B92" w:rsidP="002A5929">
            <w:pPr>
              <w:pStyle w:val="TableBody"/>
              <w:jc w:val="center"/>
              <w:rPr>
                <w:sz w:val="16"/>
                <w:szCs w:val="16"/>
              </w:rPr>
            </w:pPr>
            <w:r w:rsidRPr="003628A1">
              <w:rPr>
                <w:sz w:val="16"/>
                <w:szCs w:val="16"/>
              </w:rPr>
              <w:t>206</w:t>
            </w:r>
          </w:p>
        </w:tc>
        <w:tc>
          <w:tcPr>
            <w:tcW w:w="1530" w:type="dxa"/>
            <w:vAlign w:val="center"/>
          </w:tcPr>
          <w:p w14:paraId="5483D20D" w14:textId="609FF32F" w:rsidR="00591B92" w:rsidRPr="003628A1" w:rsidRDefault="00591B92" w:rsidP="0021791D">
            <w:pPr>
              <w:pStyle w:val="TableBody"/>
              <w:rPr>
                <w:sz w:val="16"/>
                <w:szCs w:val="16"/>
              </w:rPr>
            </w:pPr>
            <w:r w:rsidRPr="003628A1">
              <w:rPr>
                <w:sz w:val="16"/>
                <w:szCs w:val="16"/>
              </w:rPr>
              <w:t>10-Minute</w:t>
            </w:r>
            <w:r w:rsidR="004B0933">
              <w:rPr>
                <w:sz w:val="16"/>
                <w:szCs w:val="16"/>
              </w:rPr>
              <w:t xml:space="preserve"> </w:t>
            </w:r>
            <w:r w:rsidRPr="003628A1">
              <w:rPr>
                <w:sz w:val="16"/>
                <w:szCs w:val="16"/>
              </w:rPr>
              <w:t>spinning</w:t>
            </w:r>
            <w:r w:rsidR="004B0933">
              <w:rPr>
                <w:sz w:val="16"/>
                <w:szCs w:val="16"/>
              </w:rPr>
              <w:t xml:space="preserve"> </w:t>
            </w:r>
            <w:r w:rsidRPr="003628A1">
              <w:rPr>
                <w:sz w:val="16"/>
                <w:szCs w:val="16"/>
              </w:rPr>
              <w:t>non-Accessibility</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p>
        </w:tc>
        <w:tc>
          <w:tcPr>
            <w:tcW w:w="1170" w:type="dxa"/>
            <w:vAlign w:val="center"/>
          </w:tcPr>
          <w:p w14:paraId="601E2F70" w14:textId="77777777" w:rsidR="00591B92" w:rsidRPr="003628A1" w:rsidRDefault="00591B92" w:rsidP="002A5929">
            <w:pPr>
              <w:pStyle w:val="TableBody"/>
              <w:jc w:val="center"/>
              <w:rPr>
                <w:sz w:val="16"/>
                <w:szCs w:val="16"/>
              </w:rPr>
            </w:pPr>
            <w:r w:rsidRPr="003628A1">
              <w:rPr>
                <w:sz w:val="16"/>
                <w:szCs w:val="16"/>
              </w:rPr>
              <w:t>1</w:t>
            </w:r>
          </w:p>
        </w:tc>
        <w:tc>
          <w:tcPr>
            <w:tcW w:w="1170" w:type="dxa"/>
            <w:vAlign w:val="center"/>
          </w:tcPr>
          <w:p w14:paraId="010EB90D" w14:textId="77777777" w:rsidR="00591B92" w:rsidRPr="003628A1" w:rsidRDefault="00591B92" w:rsidP="002A5929">
            <w:pPr>
              <w:pStyle w:val="TableBody"/>
              <w:jc w:val="center"/>
              <w:rPr>
                <w:sz w:val="16"/>
                <w:szCs w:val="16"/>
              </w:rPr>
            </w:pPr>
            <w:r w:rsidRPr="003628A1">
              <w:rPr>
                <w:sz w:val="16"/>
                <w:szCs w:val="16"/>
              </w:rPr>
              <w:t>3</w:t>
            </w:r>
          </w:p>
        </w:tc>
        <w:tc>
          <w:tcPr>
            <w:tcW w:w="1170" w:type="dxa"/>
            <w:vAlign w:val="center"/>
          </w:tcPr>
          <w:p w14:paraId="2CDDE7A3" w14:textId="77777777" w:rsidR="00591B92" w:rsidRPr="003628A1" w:rsidRDefault="00591B92" w:rsidP="002A5929">
            <w:pPr>
              <w:pStyle w:val="TableBody"/>
              <w:jc w:val="center"/>
              <w:rPr>
                <w:sz w:val="16"/>
                <w:szCs w:val="16"/>
              </w:rPr>
            </w:pPr>
            <w:r w:rsidRPr="003628A1">
              <w:rPr>
                <w:sz w:val="16"/>
                <w:szCs w:val="16"/>
              </w:rPr>
              <w:t>No</w:t>
            </w:r>
          </w:p>
        </w:tc>
        <w:tc>
          <w:tcPr>
            <w:tcW w:w="2070" w:type="dxa"/>
            <w:vAlign w:val="center"/>
          </w:tcPr>
          <w:p w14:paraId="580C2FBB" w14:textId="77777777" w:rsidR="00591B92" w:rsidRPr="003628A1" w:rsidRDefault="00591B92" w:rsidP="0021791D">
            <w:pPr>
              <w:pStyle w:val="TableBody"/>
              <w:rPr>
                <w:sz w:val="16"/>
                <w:szCs w:val="16"/>
              </w:rPr>
            </w:pPr>
          </w:p>
        </w:tc>
        <w:tc>
          <w:tcPr>
            <w:tcW w:w="1890" w:type="dxa"/>
            <w:vAlign w:val="center"/>
          </w:tcPr>
          <w:p w14:paraId="66900444" w14:textId="77777777" w:rsidR="00591B92" w:rsidRPr="003628A1" w:rsidRDefault="00591B92" w:rsidP="0021791D">
            <w:pPr>
              <w:pStyle w:val="TableBody"/>
              <w:rPr>
                <w:sz w:val="16"/>
                <w:szCs w:val="16"/>
              </w:rPr>
            </w:pPr>
          </w:p>
        </w:tc>
        <w:tc>
          <w:tcPr>
            <w:tcW w:w="2160" w:type="dxa"/>
            <w:vAlign w:val="center"/>
          </w:tcPr>
          <w:p w14:paraId="3E009971" w14:textId="77777777" w:rsidR="00591B92" w:rsidRPr="003628A1" w:rsidRDefault="00591B92" w:rsidP="0021791D">
            <w:pPr>
              <w:pStyle w:val="TableBody"/>
              <w:rPr>
                <w:sz w:val="16"/>
                <w:szCs w:val="16"/>
              </w:rPr>
            </w:pPr>
          </w:p>
        </w:tc>
        <w:tc>
          <w:tcPr>
            <w:tcW w:w="2070" w:type="dxa"/>
            <w:vAlign w:val="center"/>
          </w:tcPr>
          <w:p w14:paraId="380B5DBE" w14:textId="77777777" w:rsidR="00591B92" w:rsidRPr="003628A1" w:rsidRDefault="00591B92" w:rsidP="0021791D">
            <w:pPr>
              <w:pStyle w:val="TableBody"/>
              <w:rPr>
                <w:sz w:val="16"/>
                <w:szCs w:val="16"/>
              </w:rPr>
            </w:pPr>
          </w:p>
        </w:tc>
      </w:tr>
      <w:tr w:rsidR="00591B92" w:rsidRPr="003628A1" w14:paraId="2205EEAC" w14:textId="77777777" w:rsidTr="00A75FA9">
        <w:trPr>
          <w:trHeight w:val="674"/>
        </w:trPr>
        <w:tc>
          <w:tcPr>
            <w:tcW w:w="810" w:type="dxa"/>
            <w:vAlign w:val="center"/>
          </w:tcPr>
          <w:p w14:paraId="5FA1C51B" w14:textId="77777777" w:rsidR="00591B92" w:rsidRPr="003628A1" w:rsidRDefault="00591B92" w:rsidP="00AC0DFF">
            <w:pPr>
              <w:pStyle w:val="TableBody"/>
              <w:jc w:val="center"/>
              <w:rPr>
                <w:sz w:val="16"/>
                <w:szCs w:val="16"/>
              </w:rPr>
            </w:pPr>
            <w:r w:rsidRPr="003628A1">
              <w:rPr>
                <w:sz w:val="16"/>
                <w:szCs w:val="16"/>
              </w:rPr>
              <w:t>208</w:t>
            </w:r>
          </w:p>
        </w:tc>
        <w:tc>
          <w:tcPr>
            <w:tcW w:w="1530" w:type="dxa"/>
            <w:vAlign w:val="center"/>
          </w:tcPr>
          <w:p w14:paraId="5C1390A5" w14:textId="75FCFEA3" w:rsidR="00591B92" w:rsidRPr="003628A1" w:rsidRDefault="00591B92" w:rsidP="0021791D">
            <w:pPr>
              <w:pStyle w:val="TableBody"/>
              <w:rPr>
                <w:sz w:val="16"/>
                <w:szCs w:val="16"/>
              </w:rPr>
            </w:pPr>
            <w:r w:rsidRPr="003628A1">
              <w:rPr>
                <w:sz w:val="16"/>
                <w:szCs w:val="16"/>
              </w:rPr>
              <w:t>10-Minute</w:t>
            </w:r>
            <w:r w:rsidR="004B0933">
              <w:rPr>
                <w:sz w:val="16"/>
                <w:szCs w:val="16"/>
              </w:rPr>
              <w:t xml:space="preserve"> </w:t>
            </w:r>
            <w:r w:rsidRPr="003628A1">
              <w:rPr>
                <w:sz w:val="16"/>
                <w:szCs w:val="16"/>
              </w:rPr>
              <w:t>non-Spinning</w:t>
            </w:r>
            <w:r w:rsidR="004B0933">
              <w:rPr>
                <w:sz w:val="16"/>
                <w:szCs w:val="16"/>
              </w:rPr>
              <w:t xml:space="preserve"> </w:t>
            </w:r>
            <w:r w:rsidRPr="003628A1">
              <w:rPr>
                <w:sz w:val="16"/>
                <w:szCs w:val="16"/>
              </w:rPr>
              <w:t>non-Accessibility</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p>
        </w:tc>
        <w:tc>
          <w:tcPr>
            <w:tcW w:w="1170" w:type="dxa"/>
            <w:vAlign w:val="center"/>
          </w:tcPr>
          <w:p w14:paraId="75A10319" w14:textId="77777777" w:rsidR="00591B92" w:rsidRPr="003628A1" w:rsidRDefault="00591B92" w:rsidP="00AC0DFF">
            <w:pPr>
              <w:pStyle w:val="TableBody"/>
              <w:jc w:val="center"/>
              <w:rPr>
                <w:sz w:val="16"/>
                <w:szCs w:val="16"/>
              </w:rPr>
            </w:pPr>
            <w:r w:rsidRPr="003628A1">
              <w:rPr>
                <w:sz w:val="16"/>
                <w:szCs w:val="16"/>
              </w:rPr>
              <w:t>1</w:t>
            </w:r>
          </w:p>
        </w:tc>
        <w:tc>
          <w:tcPr>
            <w:tcW w:w="1170" w:type="dxa"/>
            <w:vAlign w:val="center"/>
          </w:tcPr>
          <w:p w14:paraId="3D00CB45" w14:textId="77777777" w:rsidR="00591B92" w:rsidRPr="003628A1" w:rsidRDefault="00591B92" w:rsidP="00AC0DFF">
            <w:pPr>
              <w:pStyle w:val="TableBody"/>
              <w:jc w:val="center"/>
              <w:rPr>
                <w:sz w:val="16"/>
                <w:szCs w:val="16"/>
              </w:rPr>
            </w:pPr>
            <w:r w:rsidRPr="003628A1">
              <w:rPr>
                <w:sz w:val="16"/>
                <w:szCs w:val="16"/>
              </w:rPr>
              <w:t>3</w:t>
            </w:r>
          </w:p>
        </w:tc>
        <w:tc>
          <w:tcPr>
            <w:tcW w:w="1170" w:type="dxa"/>
            <w:vAlign w:val="center"/>
          </w:tcPr>
          <w:p w14:paraId="6282F333" w14:textId="77777777" w:rsidR="00591B92" w:rsidRPr="003628A1" w:rsidRDefault="00591B92" w:rsidP="00AC0DFF">
            <w:pPr>
              <w:pStyle w:val="TableBody"/>
              <w:jc w:val="center"/>
              <w:rPr>
                <w:sz w:val="16"/>
                <w:szCs w:val="16"/>
              </w:rPr>
            </w:pPr>
            <w:r w:rsidRPr="003628A1">
              <w:rPr>
                <w:sz w:val="16"/>
                <w:szCs w:val="16"/>
              </w:rPr>
              <w:t>No</w:t>
            </w:r>
          </w:p>
        </w:tc>
        <w:tc>
          <w:tcPr>
            <w:tcW w:w="2070" w:type="dxa"/>
            <w:vAlign w:val="center"/>
          </w:tcPr>
          <w:p w14:paraId="54B8E343" w14:textId="77777777" w:rsidR="00591B92" w:rsidRPr="003628A1" w:rsidRDefault="00591B92" w:rsidP="0021791D">
            <w:pPr>
              <w:pStyle w:val="TableBody"/>
              <w:rPr>
                <w:sz w:val="16"/>
                <w:szCs w:val="16"/>
              </w:rPr>
            </w:pPr>
          </w:p>
        </w:tc>
        <w:tc>
          <w:tcPr>
            <w:tcW w:w="1890" w:type="dxa"/>
            <w:vAlign w:val="center"/>
          </w:tcPr>
          <w:p w14:paraId="53F36538" w14:textId="77777777" w:rsidR="00591B92" w:rsidRPr="003628A1" w:rsidRDefault="00591B92" w:rsidP="0021791D">
            <w:pPr>
              <w:pStyle w:val="TableBody"/>
              <w:rPr>
                <w:sz w:val="16"/>
                <w:szCs w:val="16"/>
              </w:rPr>
            </w:pPr>
          </w:p>
        </w:tc>
        <w:tc>
          <w:tcPr>
            <w:tcW w:w="2160" w:type="dxa"/>
            <w:vAlign w:val="center"/>
          </w:tcPr>
          <w:p w14:paraId="3B7EF40E" w14:textId="77777777" w:rsidR="00591B92" w:rsidRPr="003628A1" w:rsidRDefault="00591B92" w:rsidP="0021791D">
            <w:pPr>
              <w:pStyle w:val="TableBody"/>
              <w:rPr>
                <w:sz w:val="16"/>
                <w:szCs w:val="16"/>
              </w:rPr>
            </w:pPr>
          </w:p>
        </w:tc>
        <w:tc>
          <w:tcPr>
            <w:tcW w:w="2070" w:type="dxa"/>
            <w:vAlign w:val="center"/>
          </w:tcPr>
          <w:p w14:paraId="10658758" w14:textId="77777777" w:rsidR="00591B92" w:rsidRPr="003628A1" w:rsidRDefault="00591B92" w:rsidP="0021791D">
            <w:pPr>
              <w:pStyle w:val="TableBody"/>
              <w:rPr>
                <w:sz w:val="16"/>
                <w:szCs w:val="16"/>
              </w:rPr>
            </w:pPr>
          </w:p>
        </w:tc>
      </w:tr>
      <w:tr w:rsidR="00591B92" w:rsidRPr="003628A1" w14:paraId="67F8C280" w14:textId="77777777" w:rsidTr="00A75FA9">
        <w:trPr>
          <w:trHeight w:val="674"/>
        </w:trPr>
        <w:tc>
          <w:tcPr>
            <w:tcW w:w="810" w:type="dxa"/>
            <w:vAlign w:val="center"/>
          </w:tcPr>
          <w:p w14:paraId="58A1FCB2" w14:textId="77777777" w:rsidR="00591B92" w:rsidRPr="003628A1" w:rsidRDefault="00591B92" w:rsidP="00AC0DFF">
            <w:pPr>
              <w:pStyle w:val="TableBody"/>
              <w:jc w:val="center"/>
              <w:rPr>
                <w:sz w:val="16"/>
                <w:szCs w:val="16"/>
              </w:rPr>
            </w:pPr>
            <w:r w:rsidRPr="003628A1">
              <w:rPr>
                <w:sz w:val="16"/>
                <w:szCs w:val="16"/>
              </w:rPr>
              <w:t>210</w:t>
            </w:r>
          </w:p>
        </w:tc>
        <w:tc>
          <w:tcPr>
            <w:tcW w:w="1530" w:type="dxa"/>
            <w:vAlign w:val="center"/>
          </w:tcPr>
          <w:p w14:paraId="59682C0D" w14:textId="639346EE" w:rsidR="00591B92" w:rsidRPr="003628A1" w:rsidRDefault="00591B92" w:rsidP="0021791D">
            <w:pPr>
              <w:pStyle w:val="TableBody"/>
              <w:rPr>
                <w:sz w:val="16"/>
                <w:szCs w:val="16"/>
              </w:rPr>
            </w:pPr>
            <w:r w:rsidRPr="003628A1">
              <w:rPr>
                <w:sz w:val="16"/>
                <w:szCs w:val="16"/>
              </w:rPr>
              <w:t>30-Minute</w:t>
            </w:r>
            <w:r w:rsidR="004B0933">
              <w:rPr>
                <w:sz w:val="16"/>
                <w:szCs w:val="16"/>
              </w:rPr>
              <w:t xml:space="preserve"> </w:t>
            </w:r>
            <w:r w:rsidRPr="003628A1">
              <w:rPr>
                <w:sz w:val="16"/>
                <w:szCs w:val="16"/>
              </w:rPr>
              <w:t>non-Accessibility</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p>
        </w:tc>
        <w:tc>
          <w:tcPr>
            <w:tcW w:w="1170" w:type="dxa"/>
            <w:vAlign w:val="center"/>
          </w:tcPr>
          <w:p w14:paraId="0C6EE470" w14:textId="77777777" w:rsidR="00591B92" w:rsidRPr="003628A1" w:rsidRDefault="00591B92" w:rsidP="00AC0DFF">
            <w:pPr>
              <w:pStyle w:val="TableBody"/>
              <w:jc w:val="center"/>
              <w:rPr>
                <w:sz w:val="16"/>
                <w:szCs w:val="16"/>
              </w:rPr>
            </w:pPr>
            <w:r w:rsidRPr="003628A1">
              <w:rPr>
                <w:sz w:val="16"/>
                <w:szCs w:val="16"/>
              </w:rPr>
              <w:t>1</w:t>
            </w:r>
          </w:p>
        </w:tc>
        <w:tc>
          <w:tcPr>
            <w:tcW w:w="1170" w:type="dxa"/>
            <w:vAlign w:val="center"/>
          </w:tcPr>
          <w:p w14:paraId="153E5DE1" w14:textId="77777777" w:rsidR="00591B92" w:rsidRPr="003628A1" w:rsidRDefault="00591B92" w:rsidP="00AC0DFF">
            <w:pPr>
              <w:pStyle w:val="TableBody"/>
              <w:jc w:val="center"/>
              <w:rPr>
                <w:sz w:val="16"/>
                <w:szCs w:val="16"/>
              </w:rPr>
            </w:pPr>
            <w:r w:rsidRPr="003628A1">
              <w:rPr>
                <w:sz w:val="16"/>
                <w:szCs w:val="16"/>
              </w:rPr>
              <w:t>3</w:t>
            </w:r>
          </w:p>
        </w:tc>
        <w:tc>
          <w:tcPr>
            <w:tcW w:w="1170" w:type="dxa"/>
            <w:vAlign w:val="center"/>
          </w:tcPr>
          <w:p w14:paraId="14A43544" w14:textId="77777777" w:rsidR="00591B92" w:rsidRPr="003628A1" w:rsidRDefault="00591B92" w:rsidP="00AC0DFF">
            <w:pPr>
              <w:pStyle w:val="TableBody"/>
              <w:jc w:val="center"/>
              <w:rPr>
                <w:sz w:val="16"/>
                <w:szCs w:val="16"/>
              </w:rPr>
            </w:pPr>
            <w:r w:rsidRPr="003628A1">
              <w:rPr>
                <w:sz w:val="16"/>
                <w:szCs w:val="16"/>
              </w:rPr>
              <w:t>No</w:t>
            </w:r>
          </w:p>
        </w:tc>
        <w:tc>
          <w:tcPr>
            <w:tcW w:w="2070" w:type="dxa"/>
            <w:vAlign w:val="center"/>
          </w:tcPr>
          <w:p w14:paraId="7A9C31D7" w14:textId="77777777" w:rsidR="00591B92" w:rsidRPr="003628A1" w:rsidRDefault="00591B92" w:rsidP="0021791D">
            <w:pPr>
              <w:pStyle w:val="TableBody"/>
              <w:rPr>
                <w:sz w:val="16"/>
                <w:szCs w:val="16"/>
              </w:rPr>
            </w:pPr>
          </w:p>
        </w:tc>
        <w:tc>
          <w:tcPr>
            <w:tcW w:w="1890" w:type="dxa"/>
            <w:vAlign w:val="center"/>
          </w:tcPr>
          <w:p w14:paraId="5530F187" w14:textId="77777777" w:rsidR="00591B92" w:rsidRPr="003628A1" w:rsidRDefault="00591B92" w:rsidP="0021791D">
            <w:pPr>
              <w:pStyle w:val="TableBody"/>
              <w:rPr>
                <w:sz w:val="16"/>
                <w:szCs w:val="16"/>
              </w:rPr>
            </w:pPr>
          </w:p>
        </w:tc>
        <w:tc>
          <w:tcPr>
            <w:tcW w:w="2160" w:type="dxa"/>
            <w:vAlign w:val="center"/>
          </w:tcPr>
          <w:p w14:paraId="51AE9B96" w14:textId="77777777" w:rsidR="00591B92" w:rsidRPr="003628A1" w:rsidRDefault="00591B92" w:rsidP="0021791D">
            <w:pPr>
              <w:pStyle w:val="TableBody"/>
              <w:rPr>
                <w:sz w:val="16"/>
                <w:szCs w:val="16"/>
              </w:rPr>
            </w:pPr>
          </w:p>
        </w:tc>
        <w:tc>
          <w:tcPr>
            <w:tcW w:w="2070" w:type="dxa"/>
            <w:vAlign w:val="center"/>
          </w:tcPr>
          <w:p w14:paraId="3293B7A3" w14:textId="77777777" w:rsidR="00591B92" w:rsidRPr="003628A1" w:rsidRDefault="00591B92" w:rsidP="0021791D">
            <w:pPr>
              <w:pStyle w:val="TableBody"/>
              <w:rPr>
                <w:sz w:val="16"/>
                <w:szCs w:val="16"/>
              </w:rPr>
            </w:pPr>
          </w:p>
        </w:tc>
      </w:tr>
      <w:tr w:rsidR="00D52D04" w:rsidRPr="003628A1" w14:paraId="4AAE92E5" w14:textId="77777777" w:rsidTr="00A75FA9">
        <w:trPr>
          <w:trHeight w:val="710"/>
        </w:trPr>
        <w:tc>
          <w:tcPr>
            <w:tcW w:w="810" w:type="dxa"/>
            <w:vAlign w:val="center"/>
          </w:tcPr>
          <w:p w14:paraId="4D4AA3FB" w14:textId="77777777" w:rsidR="00D52D04" w:rsidRPr="003628A1" w:rsidRDefault="00D52D04" w:rsidP="00AC0DFF">
            <w:pPr>
              <w:pStyle w:val="TableBody"/>
              <w:jc w:val="center"/>
              <w:rPr>
                <w:sz w:val="16"/>
                <w:szCs w:val="16"/>
              </w:rPr>
            </w:pPr>
            <w:r w:rsidRPr="003628A1">
              <w:rPr>
                <w:sz w:val="16"/>
                <w:szCs w:val="16"/>
              </w:rPr>
              <w:t>250</w:t>
            </w:r>
          </w:p>
        </w:tc>
        <w:tc>
          <w:tcPr>
            <w:tcW w:w="1530" w:type="dxa"/>
            <w:vAlign w:val="center"/>
          </w:tcPr>
          <w:p w14:paraId="4381BB36" w14:textId="3FD2CCF5" w:rsidR="00D52D04" w:rsidRPr="003628A1" w:rsidRDefault="00D52D04" w:rsidP="0021791D">
            <w:pPr>
              <w:pStyle w:val="TableBody"/>
              <w:rPr>
                <w:sz w:val="16"/>
                <w:szCs w:val="16"/>
              </w:rPr>
            </w:pPr>
            <w:r w:rsidRPr="003628A1">
              <w:rPr>
                <w:sz w:val="16"/>
                <w:szCs w:val="16"/>
              </w:rPr>
              <w:t>10</w:t>
            </w:r>
            <w:r w:rsidR="004B0933">
              <w:rPr>
                <w:sz w:val="16"/>
                <w:szCs w:val="16"/>
              </w:rPr>
              <w:t xml:space="preserve"> </w:t>
            </w:r>
            <w:r w:rsidRPr="003628A1">
              <w:rPr>
                <w:sz w:val="16"/>
                <w:szCs w:val="16"/>
              </w:rPr>
              <w:t>Minute</w:t>
            </w:r>
            <w:r w:rsidR="004B0933">
              <w:rPr>
                <w:sz w:val="16"/>
                <w:szCs w:val="16"/>
              </w:rPr>
              <w:t xml:space="preserve"> </w:t>
            </w:r>
            <w:r w:rsidRPr="003628A1">
              <w:rPr>
                <w:sz w:val="16"/>
                <w:szCs w:val="16"/>
              </w:rPr>
              <w:t>Spinning</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t>Reserve</w:t>
            </w:r>
            <w:r w:rsidR="004B0933">
              <w:rPr>
                <w:sz w:val="16"/>
                <w:szCs w:val="16"/>
              </w:rPr>
              <w:t xml:space="preserve"> </w:t>
            </w:r>
            <w:r w:rsidRPr="003628A1">
              <w:rPr>
                <w:sz w:val="16"/>
                <w:szCs w:val="16"/>
              </w:rPr>
              <w:t>Hourly</w:t>
            </w:r>
            <w:r w:rsidR="004B0933">
              <w:rPr>
                <w:sz w:val="16"/>
                <w:szCs w:val="16"/>
              </w:rPr>
              <w:t xml:space="preserve"> </w:t>
            </w:r>
            <w:r w:rsidRPr="003628A1">
              <w:rPr>
                <w:sz w:val="16"/>
                <w:szCs w:val="16"/>
              </w:rPr>
              <w:t>Uplift</w:t>
            </w:r>
          </w:p>
        </w:tc>
        <w:tc>
          <w:tcPr>
            <w:tcW w:w="1170" w:type="dxa"/>
            <w:vAlign w:val="center"/>
          </w:tcPr>
          <w:p w14:paraId="62F7D717" w14:textId="77777777" w:rsidR="00D52D04" w:rsidRPr="003628A1" w:rsidRDefault="00D52D04" w:rsidP="00AC0DFF">
            <w:pPr>
              <w:pStyle w:val="TableBody"/>
              <w:jc w:val="center"/>
              <w:rPr>
                <w:sz w:val="16"/>
                <w:szCs w:val="16"/>
              </w:rPr>
            </w:pPr>
            <w:r w:rsidRPr="003628A1">
              <w:rPr>
                <w:sz w:val="16"/>
                <w:szCs w:val="16"/>
              </w:rPr>
              <w:t>1</w:t>
            </w:r>
          </w:p>
        </w:tc>
        <w:tc>
          <w:tcPr>
            <w:tcW w:w="1170" w:type="dxa"/>
            <w:vAlign w:val="center"/>
          </w:tcPr>
          <w:p w14:paraId="59036A57" w14:textId="77777777" w:rsidR="00D52D04" w:rsidRPr="003628A1" w:rsidRDefault="00D52D04" w:rsidP="00AC0DFF">
            <w:pPr>
              <w:pStyle w:val="TableBody"/>
              <w:jc w:val="center"/>
              <w:rPr>
                <w:sz w:val="16"/>
                <w:szCs w:val="16"/>
              </w:rPr>
            </w:pPr>
            <w:r w:rsidRPr="003628A1">
              <w:rPr>
                <w:sz w:val="16"/>
                <w:szCs w:val="16"/>
              </w:rPr>
              <w:t>3</w:t>
            </w:r>
          </w:p>
        </w:tc>
        <w:tc>
          <w:tcPr>
            <w:tcW w:w="1170" w:type="dxa"/>
            <w:vAlign w:val="center"/>
          </w:tcPr>
          <w:p w14:paraId="73137567" w14:textId="77777777" w:rsidR="00D52D04" w:rsidRPr="003628A1" w:rsidRDefault="00D52D04" w:rsidP="00AC0DFF">
            <w:pPr>
              <w:pStyle w:val="TableBody"/>
              <w:jc w:val="center"/>
              <w:rPr>
                <w:sz w:val="16"/>
                <w:szCs w:val="16"/>
              </w:rPr>
            </w:pPr>
            <w:r w:rsidRPr="003628A1">
              <w:rPr>
                <w:sz w:val="16"/>
                <w:szCs w:val="16"/>
              </w:rPr>
              <w:t>No</w:t>
            </w:r>
          </w:p>
        </w:tc>
        <w:tc>
          <w:tcPr>
            <w:tcW w:w="2070" w:type="dxa"/>
            <w:vAlign w:val="center"/>
          </w:tcPr>
          <w:p w14:paraId="4C8BDC8A" w14:textId="77777777" w:rsidR="00D52D04" w:rsidRPr="003628A1" w:rsidRDefault="00D52D04" w:rsidP="0021791D">
            <w:pPr>
              <w:pStyle w:val="TableBody"/>
              <w:rPr>
                <w:sz w:val="16"/>
                <w:szCs w:val="16"/>
              </w:rPr>
            </w:pPr>
          </w:p>
        </w:tc>
        <w:tc>
          <w:tcPr>
            <w:tcW w:w="1890" w:type="dxa"/>
            <w:vAlign w:val="center"/>
          </w:tcPr>
          <w:p w14:paraId="2C98782B" w14:textId="77777777" w:rsidR="00D52D04" w:rsidRPr="003628A1" w:rsidRDefault="00D52D04" w:rsidP="0021791D">
            <w:pPr>
              <w:pStyle w:val="TableBody"/>
              <w:rPr>
                <w:sz w:val="16"/>
                <w:szCs w:val="16"/>
              </w:rPr>
            </w:pPr>
          </w:p>
        </w:tc>
        <w:tc>
          <w:tcPr>
            <w:tcW w:w="2160" w:type="dxa"/>
            <w:vAlign w:val="center"/>
          </w:tcPr>
          <w:p w14:paraId="7046E1E2" w14:textId="77777777" w:rsidR="00D52D04" w:rsidRPr="003628A1" w:rsidRDefault="00D52D04" w:rsidP="0021791D">
            <w:pPr>
              <w:pStyle w:val="TableBody"/>
              <w:rPr>
                <w:sz w:val="16"/>
                <w:szCs w:val="16"/>
              </w:rPr>
            </w:pPr>
          </w:p>
        </w:tc>
        <w:tc>
          <w:tcPr>
            <w:tcW w:w="2070" w:type="dxa"/>
            <w:vAlign w:val="center"/>
          </w:tcPr>
          <w:p w14:paraId="6A549A41" w14:textId="77777777" w:rsidR="00D52D04" w:rsidRPr="003628A1" w:rsidRDefault="00D52D04" w:rsidP="0021791D">
            <w:pPr>
              <w:pStyle w:val="TableBody"/>
              <w:rPr>
                <w:sz w:val="16"/>
                <w:szCs w:val="16"/>
              </w:rPr>
            </w:pPr>
          </w:p>
        </w:tc>
      </w:tr>
      <w:tr w:rsidR="00D52D04" w:rsidRPr="003628A1" w14:paraId="6B22CE07" w14:textId="77777777" w:rsidTr="00A75FA9">
        <w:tc>
          <w:tcPr>
            <w:tcW w:w="810" w:type="dxa"/>
            <w:vAlign w:val="center"/>
          </w:tcPr>
          <w:p w14:paraId="26462885" w14:textId="77777777" w:rsidR="00D52D04" w:rsidRPr="003628A1" w:rsidRDefault="00D52D04" w:rsidP="00AC0DFF">
            <w:pPr>
              <w:pStyle w:val="TableBody"/>
              <w:jc w:val="center"/>
              <w:rPr>
                <w:sz w:val="16"/>
                <w:szCs w:val="16"/>
              </w:rPr>
            </w:pPr>
            <w:r w:rsidRPr="003628A1">
              <w:rPr>
                <w:sz w:val="16"/>
                <w:szCs w:val="16"/>
              </w:rPr>
              <w:t>251</w:t>
            </w:r>
          </w:p>
        </w:tc>
        <w:tc>
          <w:tcPr>
            <w:tcW w:w="1530" w:type="dxa"/>
            <w:vAlign w:val="center"/>
          </w:tcPr>
          <w:p w14:paraId="6C8D3B2C" w14:textId="23D80150" w:rsidR="00D52D04" w:rsidRPr="003628A1" w:rsidRDefault="00D52D04" w:rsidP="0021791D">
            <w:pPr>
              <w:pStyle w:val="TableBody"/>
              <w:rPr>
                <w:sz w:val="16"/>
                <w:szCs w:val="16"/>
              </w:rPr>
            </w:pPr>
            <w:r w:rsidRPr="003628A1">
              <w:rPr>
                <w:sz w:val="16"/>
                <w:szCs w:val="16"/>
              </w:rPr>
              <w:t>10</w:t>
            </w:r>
            <w:r w:rsidR="004B0933">
              <w:rPr>
                <w:sz w:val="16"/>
                <w:szCs w:val="16"/>
              </w:rPr>
              <w:t xml:space="preserve"> </w:t>
            </w:r>
            <w:r w:rsidRPr="003628A1">
              <w:rPr>
                <w:sz w:val="16"/>
                <w:szCs w:val="16"/>
              </w:rPr>
              <w:t>Minute</w:t>
            </w:r>
            <w:r w:rsidR="004B0933">
              <w:rPr>
                <w:sz w:val="16"/>
                <w:szCs w:val="16"/>
              </w:rPr>
              <w:t xml:space="preserve"> </w:t>
            </w:r>
            <w:r w:rsidRPr="003628A1">
              <w:rPr>
                <w:sz w:val="16"/>
                <w:szCs w:val="16"/>
              </w:rPr>
              <w:t>Spinning</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t>Reserve</w:t>
            </w:r>
            <w:r w:rsidR="004B0933">
              <w:rPr>
                <w:sz w:val="16"/>
                <w:szCs w:val="16"/>
              </w:rPr>
              <w:t xml:space="preserve"> </w:t>
            </w:r>
            <w:r w:rsidRPr="003628A1">
              <w:rPr>
                <w:sz w:val="16"/>
                <w:szCs w:val="16"/>
              </w:rPr>
              <w:t>Shortfall</w:t>
            </w:r>
            <w:r w:rsidR="004B0933">
              <w:rPr>
                <w:sz w:val="16"/>
                <w:szCs w:val="16"/>
              </w:rPr>
              <w:t xml:space="preserve"> </w:t>
            </w:r>
            <w:r w:rsidRPr="003628A1">
              <w:rPr>
                <w:sz w:val="16"/>
                <w:szCs w:val="16"/>
              </w:rPr>
              <w:t>Debit</w:t>
            </w:r>
          </w:p>
        </w:tc>
        <w:tc>
          <w:tcPr>
            <w:tcW w:w="1170" w:type="dxa"/>
            <w:vAlign w:val="center"/>
          </w:tcPr>
          <w:p w14:paraId="0124046B" w14:textId="77777777" w:rsidR="00D52D04" w:rsidRPr="003628A1" w:rsidRDefault="00D52D04" w:rsidP="00AC0DFF">
            <w:pPr>
              <w:pStyle w:val="TableBody"/>
              <w:jc w:val="center"/>
              <w:rPr>
                <w:sz w:val="16"/>
                <w:szCs w:val="16"/>
              </w:rPr>
            </w:pPr>
            <w:r w:rsidRPr="003628A1">
              <w:rPr>
                <w:sz w:val="16"/>
                <w:szCs w:val="16"/>
              </w:rPr>
              <w:t>1</w:t>
            </w:r>
          </w:p>
        </w:tc>
        <w:tc>
          <w:tcPr>
            <w:tcW w:w="1170" w:type="dxa"/>
            <w:vAlign w:val="center"/>
          </w:tcPr>
          <w:p w14:paraId="5DCA330B" w14:textId="77777777" w:rsidR="00D52D04" w:rsidRPr="003628A1" w:rsidRDefault="00D52D04" w:rsidP="00AC0DFF">
            <w:pPr>
              <w:pStyle w:val="TableBody"/>
              <w:jc w:val="center"/>
              <w:rPr>
                <w:sz w:val="16"/>
                <w:szCs w:val="16"/>
              </w:rPr>
            </w:pPr>
            <w:r w:rsidRPr="003628A1">
              <w:rPr>
                <w:sz w:val="16"/>
                <w:szCs w:val="16"/>
              </w:rPr>
              <w:t>3</w:t>
            </w:r>
          </w:p>
        </w:tc>
        <w:tc>
          <w:tcPr>
            <w:tcW w:w="1170" w:type="dxa"/>
            <w:vAlign w:val="center"/>
          </w:tcPr>
          <w:p w14:paraId="3115135A" w14:textId="77777777" w:rsidR="00D52D04" w:rsidRPr="003628A1" w:rsidRDefault="00D52D04" w:rsidP="00AC0DFF">
            <w:pPr>
              <w:pStyle w:val="TableBody"/>
              <w:jc w:val="center"/>
              <w:rPr>
                <w:sz w:val="16"/>
                <w:szCs w:val="16"/>
              </w:rPr>
            </w:pPr>
            <w:r w:rsidRPr="003628A1">
              <w:rPr>
                <w:sz w:val="16"/>
                <w:szCs w:val="16"/>
              </w:rPr>
              <w:t>No</w:t>
            </w:r>
          </w:p>
        </w:tc>
        <w:tc>
          <w:tcPr>
            <w:tcW w:w="2070" w:type="dxa"/>
            <w:vAlign w:val="center"/>
          </w:tcPr>
          <w:p w14:paraId="10942749" w14:textId="77777777" w:rsidR="00D52D04" w:rsidRPr="003628A1" w:rsidRDefault="00D52D04" w:rsidP="0021791D">
            <w:pPr>
              <w:pStyle w:val="TableBody"/>
              <w:rPr>
                <w:sz w:val="16"/>
                <w:szCs w:val="16"/>
              </w:rPr>
            </w:pPr>
          </w:p>
        </w:tc>
        <w:tc>
          <w:tcPr>
            <w:tcW w:w="1890" w:type="dxa"/>
            <w:vAlign w:val="center"/>
          </w:tcPr>
          <w:p w14:paraId="1EB3C8DA" w14:textId="77777777" w:rsidR="00D52D04" w:rsidRPr="003628A1" w:rsidRDefault="00D52D04" w:rsidP="0021791D">
            <w:pPr>
              <w:pStyle w:val="TableBody"/>
              <w:rPr>
                <w:sz w:val="16"/>
                <w:szCs w:val="16"/>
              </w:rPr>
            </w:pPr>
          </w:p>
        </w:tc>
        <w:tc>
          <w:tcPr>
            <w:tcW w:w="2160" w:type="dxa"/>
            <w:vAlign w:val="center"/>
          </w:tcPr>
          <w:p w14:paraId="722D28E9" w14:textId="77777777" w:rsidR="00D52D04" w:rsidRPr="003628A1" w:rsidRDefault="00D52D04" w:rsidP="0021791D">
            <w:pPr>
              <w:pStyle w:val="TableBody"/>
              <w:rPr>
                <w:sz w:val="16"/>
                <w:szCs w:val="16"/>
              </w:rPr>
            </w:pPr>
          </w:p>
        </w:tc>
        <w:tc>
          <w:tcPr>
            <w:tcW w:w="2070" w:type="dxa"/>
            <w:vAlign w:val="center"/>
          </w:tcPr>
          <w:p w14:paraId="49876B0E" w14:textId="77777777" w:rsidR="00D52D04" w:rsidRPr="003628A1" w:rsidRDefault="00D52D04" w:rsidP="0021791D">
            <w:pPr>
              <w:pStyle w:val="TableBody"/>
              <w:rPr>
                <w:sz w:val="16"/>
                <w:szCs w:val="16"/>
              </w:rPr>
            </w:pPr>
          </w:p>
        </w:tc>
      </w:tr>
      <w:tr w:rsidR="00D52D04" w:rsidRPr="003628A1" w14:paraId="25331352" w14:textId="77777777" w:rsidTr="00A75FA9">
        <w:trPr>
          <w:trHeight w:val="710"/>
        </w:trPr>
        <w:tc>
          <w:tcPr>
            <w:tcW w:w="810" w:type="dxa"/>
            <w:vAlign w:val="center"/>
          </w:tcPr>
          <w:p w14:paraId="3146C97F" w14:textId="77777777" w:rsidR="00D52D04" w:rsidRPr="003628A1" w:rsidRDefault="00D52D04" w:rsidP="00AC0DFF">
            <w:pPr>
              <w:pStyle w:val="TableBody"/>
              <w:jc w:val="center"/>
              <w:rPr>
                <w:sz w:val="16"/>
                <w:szCs w:val="16"/>
              </w:rPr>
            </w:pPr>
            <w:r w:rsidRPr="003628A1">
              <w:rPr>
                <w:sz w:val="16"/>
                <w:szCs w:val="16"/>
              </w:rPr>
              <w:lastRenderedPageBreak/>
              <w:t>252</w:t>
            </w:r>
          </w:p>
        </w:tc>
        <w:tc>
          <w:tcPr>
            <w:tcW w:w="1530" w:type="dxa"/>
            <w:vAlign w:val="center"/>
          </w:tcPr>
          <w:p w14:paraId="03ACD6CC" w14:textId="65A8233E" w:rsidR="00D52D04" w:rsidRPr="003628A1" w:rsidRDefault="00D52D04" w:rsidP="0021791D">
            <w:pPr>
              <w:pStyle w:val="TableBody"/>
              <w:rPr>
                <w:sz w:val="16"/>
                <w:szCs w:val="16"/>
              </w:rPr>
            </w:pPr>
            <w:r w:rsidRPr="003628A1">
              <w:rPr>
                <w:sz w:val="16"/>
                <w:szCs w:val="16"/>
              </w:rPr>
              <w:t>10</w:t>
            </w:r>
            <w:r w:rsidR="004B0933">
              <w:rPr>
                <w:sz w:val="16"/>
                <w:szCs w:val="16"/>
              </w:rPr>
              <w:t xml:space="preserve"> </w:t>
            </w:r>
            <w:r w:rsidRPr="003628A1">
              <w:rPr>
                <w:sz w:val="16"/>
                <w:szCs w:val="16"/>
              </w:rPr>
              <w:t>Minute</w:t>
            </w:r>
            <w:r w:rsidR="004B0933">
              <w:rPr>
                <w:sz w:val="16"/>
                <w:szCs w:val="16"/>
              </w:rPr>
              <w:t xml:space="preserve"> </w:t>
            </w:r>
            <w:r w:rsidRPr="003628A1">
              <w:rPr>
                <w:sz w:val="16"/>
                <w:szCs w:val="16"/>
              </w:rPr>
              <w:t>Non-spinning</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t>Reserve</w:t>
            </w:r>
            <w:r w:rsidR="004B0933">
              <w:rPr>
                <w:sz w:val="16"/>
                <w:szCs w:val="16"/>
              </w:rPr>
              <w:t xml:space="preserve"> </w:t>
            </w:r>
            <w:r w:rsidRPr="003628A1">
              <w:rPr>
                <w:sz w:val="16"/>
                <w:szCs w:val="16"/>
              </w:rPr>
              <w:t>Hourly</w:t>
            </w:r>
            <w:r w:rsidR="004B0933">
              <w:rPr>
                <w:sz w:val="16"/>
                <w:szCs w:val="16"/>
              </w:rPr>
              <w:t xml:space="preserve"> </w:t>
            </w:r>
            <w:r w:rsidRPr="003628A1">
              <w:rPr>
                <w:sz w:val="16"/>
                <w:szCs w:val="16"/>
              </w:rPr>
              <w:t>Uplift</w:t>
            </w:r>
          </w:p>
        </w:tc>
        <w:tc>
          <w:tcPr>
            <w:tcW w:w="1170" w:type="dxa"/>
            <w:vAlign w:val="center"/>
          </w:tcPr>
          <w:p w14:paraId="18B8F26E" w14:textId="77777777" w:rsidR="00D52D04" w:rsidRPr="003628A1" w:rsidRDefault="00D52D04" w:rsidP="00AC0DFF">
            <w:pPr>
              <w:pStyle w:val="TableBody"/>
              <w:jc w:val="center"/>
              <w:rPr>
                <w:sz w:val="16"/>
                <w:szCs w:val="16"/>
              </w:rPr>
            </w:pPr>
            <w:r w:rsidRPr="003628A1">
              <w:rPr>
                <w:sz w:val="16"/>
                <w:szCs w:val="16"/>
              </w:rPr>
              <w:t>1</w:t>
            </w:r>
          </w:p>
        </w:tc>
        <w:tc>
          <w:tcPr>
            <w:tcW w:w="1170" w:type="dxa"/>
            <w:vAlign w:val="center"/>
          </w:tcPr>
          <w:p w14:paraId="0A3920C9" w14:textId="77777777" w:rsidR="00D52D04" w:rsidRPr="003628A1" w:rsidRDefault="00D52D04" w:rsidP="00AC0DFF">
            <w:pPr>
              <w:pStyle w:val="TableBody"/>
              <w:jc w:val="center"/>
              <w:rPr>
                <w:sz w:val="16"/>
                <w:szCs w:val="16"/>
              </w:rPr>
            </w:pPr>
            <w:r w:rsidRPr="003628A1">
              <w:rPr>
                <w:sz w:val="16"/>
                <w:szCs w:val="16"/>
              </w:rPr>
              <w:t>3</w:t>
            </w:r>
          </w:p>
        </w:tc>
        <w:tc>
          <w:tcPr>
            <w:tcW w:w="1170" w:type="dxa"/>
            <w:vAlign w:val="center"/>
          </w:tcPr>
          <w:p w14:paraId="4CAB62AF" w14:textId="77777777" w:rsidR="00D52D04" w:rsidRPr="003628A1" w:rsidRDefault="00D52D04" w:rsidP="00AC0DFF">
            <w:pPr>
              <w:pStyle w:val="TableBody"/>
              <w:jc w:val="center"/>
              <w:rPr>
                <w:sz w:val="16"/>
                <w:szCs w:val="16"/>
              </w:rPr>
            </w:pPr>
            <w:r w:rsidRPr="003628A1">
              <w:rPr>
                <w:sz w:val="16"/>
                <w:szCs w:val="16"/>
              </w:rPr>
              <w:t>No</w:t>
            </w:r>
          </w:p>
        </w:tc>
        <w:tc>
          <w:tcPr>
            <w:tcW w:w="2070" w:type="dxa"/>
            <w:vAlign w:val="center"/>
          </w:tcPr>
          <w:p w14:paraId="65F5BF18" w14:textId="77777777" w:rsidR="00D52D04" w:rsidRPr="003628A1" w:rsidRDefault="00D52D04" w:rsidP="0021791D">
            <w:pPr>
              <w:pStyle w:val="TableBody"/>
              <w:rPr>
                <w:sz w:val="16"/>
                <w:szCs w:val="16"/>
              </w:rPr>
            </w:pPr>
          </w:p>
        </w:tc>
        <w:tc>
          <w:tcPr>
            <w:tcW w:w="1890" w:type="dxa"/>
            <w:vAlign w:val="center"/>
          </w:tcPr>
          <w:p w14:paraId="1FB0EEA9" w14:textId="77777777" w:rsidR="00D52D04" w:rsidRPr="003628A1" w:rsidRDefault="00D52D04" w:rsidP="0021791D">
            <w:pPr>
              <w:pStyle w:val="TableBody"/>
              <w:rPr>
                <w:sz w:val="16"/>
                <w:szCs w:val="16"/>
              </w:rPr>
            </w:pPr>
          </w:p>
        </w:tc>
        <w:tc>
          <w:tcPr>
            <w:tcW w:w="2160" w:type="dxa"/>
            <w:vAlign w:val="center"/>
          </w:tcPr>
          <w:p w14:paraId="61C0954C" w14:textId="77777777" w:rsidR="00D52D04" w:rsidRPr="003628A1" w:rsidRDefault="00D52D04" w:rsidP="0021791D">
            <w:pPr>
              <w:pStyle w:val="TableBody"/>
              <w:rPr>
                <w:sz w:val="16"/>
                <w:szCs w:val="16"/>
              </w:rPr>
            </w:pPr>
          </w:p>
        </w:tc>
        <w:tc>
          <w:tcPr>
            <w:tcW w:w="2070" w:type="dxa"/>
            <w:vAlign w:val="center"/>
          </w:tcPr>
          <w:p w14:paraId="342C5E86" w14:textId="77777777" w:rsidR="00D52D04" w:rsidRPr="003628A1" w:rsidRDefault="00D52D04" w:rsidP="0021791D">
            <w:pPr>
              <w:pStyle w:val="TableBody"/>
              <w:rPr>
                <w:sz w:val="16"/>
                <w:szCs w:val="16"/>
              </w:rPr>
            </w:pPr>
          </w:p>
        </w:tc>
      </w:tr>
      <w:tr w:rsidR="00D52D04" w:rsidRPr="003628A1" w14:paraId="35860F76" w14:textId="77777777" w:rsidTr="00A75FA9">
        <w:tc>
          <w:tcPr>
            <w:tcW w:w="810" w:type="dxa"/>
            <w:vAlign w:val="center"/>
          </w:tcPr>
          <w:p w14:paraId="3379060F" w14:textId="77777777" w:rsidR="00D52D04" w:rsidRPr="003628A1" w:rsidRDefault="00D52D04" w:rsidP="00AC0DFF">
            <w:pPr>
              <w:pStyle w:val="TableBody"/>
              <w:jc w:val="center"/>
              <w:rPr>
                <w:sz w:val="16"/>
                <w:szCs w:val="16"/>
              </w:rPr>
            </w:pPr>
            <w:r w:rsidRPr="003628A1">
              <w:rPr>
                <w:sz w:val="16"/>
                <w:szCs w:val="16"/>
              </w:rPr>
              <w:t>253</w:t>
            </w:r>
          </w:p>
        </w:tc>
        <w:tc>
          <w:tcPr>
            <w:tcW w:w="1530" w:type="dxa"/>
            <w:vAlign w:val="center"/>
          </w:tcPr>
          <w:p w14:paraId="44EA3C0D" w14:textId="423A6167" w:rsidR="00D52D04" w:rsidRPr="003628A1" w:rsidRDefault="00D52D04" w:rsidP="0021791D">
            <w:pPr>
              <w:pStyle w:val="TableBody"/>
              <w:rPr>
                <w:sz w:val="16"/>
                <w:szCs w:val="16"/>
              </w:rPr>
            </w:pPr>
            <w:r w:rsidRPr="003628A1">
              <w:rPr>
                <w:sz w:val="16"/>
                <w:szCs w:val="16"/>
              </w:rPr>
              <w:t>10</w:t>
            </w:r>
            <w:r w:rsidR="004B0933">
              <w:rPr>
                <w:sz w:val="16"/>
                <w:szCs w:val="16"/>
              </w:rPr>
              <w:t xml:space="preserve"> </w:t>
            </w:r>
            <w:r w:rsidRPr="003628A1">
              <w:rPr>
                <w:sz w:val="16"/>
                <w:szCs w:val="16"/>
              </w:rPr>
              <w:t>Minute</w:t>
            </w:r>
            <w:r w:rsidR="004B0933">
              <w:rPr>
                <w:sz w:val="16"/>
                <w:szCs w:val="16"/>
              </w:rPr>
              <w:t xml:space="preserve"> </w:t>
            </w:r>
            <w:r w:rsidRPr="003628A1">
              <w:rPr>
                <w:sz w:val="16"/>
                <w:szCs w:val="16"/>
              </w:rPr>
              <w:t>Non-spinning</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t>Reserve</w:t>
            </w:r>
            <w:r w:rsidR="004B0933">
              <w:rPr>
                <w:sz w:val="16"/>
                <w:szCs w:val="16"/>
              </w:rPr>
              <w:t xml:space="preserve"> </w:t>
            </w:r>
            <w:r w:rsidRPr="003628A1">
              <w:rPr>
                <w:sz w:val="16"/>
                <w:szCs w:val="16"/>
              </w:rPr>
              <w:t>Shortfall</w:t>
            </w:r>
            <w:r w:rsidR="004B0933">
              <w:rPr>
                <w:sz w:val="16"/>
                <w:szCs w:val="16"/>
              </w:rPr>
              <w:t xml:space="preserve"> </w:t>
            </w:r>
            <w:r w:rsidRPr="003628A1">
              <w:rPr>
                <w:sz w:val="16"/>
                <w:szCs w:val="16"/>
              </w:rPr>
              <w:t>Debit</w:t>
            </w:r>
          </w:p>
        </w:tc>
        <w:tc>
          <w:tcPr>
            <w:tcW w:w="1170" w:type="dxa"/>
            <w:vAlign w:val="center"/>
          </w:tcPr>
          <w:p w14:paraId="690E86F4" w14:textId="77777777" w:rsidR="00D52D04" w:rsidRPr="003628A1" w:rsidRDefault="00D52D04" w:rsidP="00AC0DFF">
            <w:pPr>
              <w:pStyle w:val="TableBody"/>
              <w:jc w:val="center"/>
              <w:rPr>
                <w:sz w:val="16"/>
                <w:szCs w:val="16"/>
              </w:rPr>
            </w:pPr>
            <w:r w:rsidRPr="003628A1">
              <w:rPr>
                <w:sz w:val="16"/>
                <w:szCs w:val="16"/>
              </w:rPr>
              <w:t>1</w:t>
            </w:r>
          </w:p>
        </w:tc>
        <w:tc>
          <w:tcPr>
            <w:tcW w:w="1170" w:type="dxa"/>
            <w:vAlign w:val="center"/>
          </w:tcPr>
          <w:p w14:paraId="6D5C1C60" w14:textId="77777777" w:rsidR="00D52D04" w:rsidRPr="003628A1" w:rsidRDefault="00D52D04" w:rsidP="00AC0DFF">
            <w:pPr>
              <w:pStyle w:val="TableBody"/>
              <w:jc w:val="center"/>
              <w:rPr>
                <w:sz w:val="16"/>
                <w:szCs w:val="16"/>
              </w:rPr>
            </w:pPr>
            <w:r w:rsidRPr="003628A1">
              <w:rPr>
                <w:sz w:val="16"/>
                <w:szCs w:val="16"/>
              </w:rPr>
              <w:t>3</w:t>
            </w:r>
          </w:p>
        </w:tc>
        <w:tc>
          <w:tcPr>
            <w:tcW w:w="1170" w:type="dxa"/>
            <w:vAlign w:val="center"/>
          </w:tcPr>
          <w:p w14:paraId="01B971A2" w14:textId="77777777" w:rsidR="00D52D04" w:rsidRPr="003628A1" w:rsidRDefault="00D52D04" w:rsidP="00AC0DFF">
            <w:pPr>
              <w:pStyle w:val="TableBody"/>
              <w:jc w:val="center"/>
              <w:rPr>
                <w:sz w:val="16"/>
                <w:szCs w:val="16"/>
              </w:rPr>
            </w:pPr>
            <w:r w:rsidRPr="003628A1">
              <w:rPr>
                <w:sz w:val="16"/>
                <w:szCs w:val="16"/>
              </w:rPr>
              <w:t>No</w:t>
            </w:r>
          </w:p>
        </w:tc>
        <w:tc>
          <w:tcPr>
            <w:tcW w:w="2070" w:type="dxa"/>
            <w:vAlign w:val="center"/>
          </w:tcPr>
          <w:p w14:paraId="424916EA" w14:textId="77777777" w:rsidR="00D52D04" w:rsidRPr="003628A1" w:rsidRDefault="00D52D04" w:rsidP="0021791D">
            <w:pPr>
              <w:pStyle w:val="TableBody"/>
              <w:rPr>
                <w:sz w:val="16"/>
                <w:szCs w:val="16"/>
              </w:rPr>
            </w:pPr>
          </w:p>
        </w:tc>
        <w:tc>
          <w:tcPr>
            <w:tcW w:w="1890" w:type="dxa"/>
            <w:vAlign w:val="center"/>
          </w:tcPr>
          <w:p w14:paraId="0900D84B" w14:textId="77777777" w:rsidR="00D52D04" w:rsidRPr="003628A1" w:rsidRDefault="00D52D04" w:rsidP="0021791D">
            <w:pPr>
              <w:pStyle w:val="TableBody"/>
              <w:rPr>
                <w:sz w:val="16"/>
                <w:szCs w:val="16"/>
              </w:rPr>
            </w:pPr>
          </w:p>
        </w:tc>
        <w:tc>
          <w:tcPr>
            <w:tcW w:w="2160" w:type="dxa"/>
            <w:vAlign w:val="center"/>
          </w:tcPr>
          <w:p w14:paraId="00767218" w14:textId="77777777" w:rsidR="00D52D04" w:rsidRPr="003628A1" w:rsidRDefault="00D52D04" w:rsidP="0021791D">
            <w:pPr>
              <w:pStyle w:val="TableBody"/>
              <w:rPr>
                <w:sz w:val="16"/>
                <w:szCs w:val="16"/>
              </w:rPr>
            </w:pPr>
          </w:p>
        </w:tc>
        <w:tc>
          <w:tcPr>
            <w:tcW w:w="2070" w:type="dxa"/>
            <w:vAlign w:val="center"/>
          </w:tcPr>
          <w:p w14:paraId="5B03A2B6" w14:textId="77777777" w:rsidR="00D52D04" w:rsidRPr="003628A1" w:rsidRDefault="00D52D04" w:rsidP="0021791D">
            <w:pPr>
              <w:pStyle w:val="TableBody"/>
              <w:rPr>
                <w:sz w:val="16"/>
                <w:szCs w:val="16"/>
              </w:rPr>
            </w:pPr>
          </w:p>
        </w:tc>
      </w:tr>
      <w:tr w:rsidR="00D52D04" w:rsidRPr="003628A1" w14:paraId="3BE8AA28" w14:textId="77777777" w:rsidTr="00A75FA9">
        <w:trPr>
          <w:trHeight w:val="782"/>
        </w:trPr>
        <w:tc>
          <w:tcPr>
            <w:tcW w:w="810" w:type="dxa"/>
            <w:vAlign w:val="center"/>
          </w:tcPr>
          <w:p w14:paraId="730C0405" w14:textId="77777777" w:rsidR="00D52D04" w:rsidRPr="003628A1" w:rsidRDefault="00D52D04" w:rsidP="00AC0DFF">
            <w:pPr>
              <w:pStyle w:val="TableBody"/>
              <w:jc w:val="center"/>
              <w:rPr>
                <w:sz w:val="16"/>
                <w:szCs w:val="16"/>
              </w:rPr>
            </w:pPr>
            <w:r w:rsidRPr="003628A1">
              <w:rPr>
                <w:sz w:val="16"/>
                <w:szCs w:val="16"/>
              </w:rPr>
              <w:t>254</w:t>
            </w:r>
          </w:p>
        </w:tc>
        <w:tc>
          <w:tcPr>
            <w:tcW w:w="1530" w:type="dxa"/>
            <w:vAlign w:val="center"/>
          </w:tcPr>
          <w:p w14:paraId="2F033212" w14:textId="6F7CCE23" w:rsidR="00D52D04" w:rsidRPr="003628A1" w:rsidRDefault="00D52D04" w:rsidP="0021791D">
            <w:pPr>
              <w:pStyle w:val="TableBody"/>
              <w:rPr>
                <w:sz w:val="16"/>
                <w:szCs w:val="16"/>
              </w:rPr>
            </w:pPr>
            <w:r w:rsidRPr="003628A1">
              <w:rPr>
                <w:sz w:val="16"/>
                <w:szCs w:val="16"/>
              </w:rPr>
              <w:t>30</w:t>
            </w:r>
            <w:r w:rsidR="004B0933">
              <w:rPr>
                <w:sz w:val="16"/>
                <w:szCs w:val="16"/>
              </w:rPr>
              <w:t xml:space="preserve"> </w:t>
            </w:r>
            <w:r w:rsidRPr="003628A1">
              <w:rPr>
                <w:sz w:val="16"/>
                <w:szCs w:val="16"/>
              </w:rPr>
              <w:t>Minute</w:t>
            </w:r>
            <w:r w:rsidR="004B0933">
              <w:rPr>
                <w:sz w:val="16"/>
                <w:szCs w:val="16"/>
              </w:rPr>
              <w:t xml:space="preserve"> </w:t>
            </w:r>
            <w:r w:rsidRPr="003628A1">
              <w:rPr>
                <w:sz w:val="16"/>
                <w:szCs w:val="16"/>
              </w:rPr>
              <w:t>Operating</w:t>
            </w:r>
            <w:r w:rsidR="004B0933">
              <w:rPr>
                <w:sz w:val="16"/>
                <w:szCs w:val="16"/>
              </w:rPr>
              <w:t xml:space="preserve"> </w:t>
            </w:r>
            <w:r w:rsidRPr="003628A1">
              <w:rPr>
                <w:sz w:val="16"/>
                <w:szCs w:val="16"/>
              </w:rPr>
              <w:t>Reserve</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t>Hourly</w:t>
            </w:r>
            <w:r w:rsidR="004B0933">
              <w:rPr>
                <w:sz w:val="16"/>
                <w:szCs w:val="16"/>
              </w:rPr>
              <w:t xml:space="preserve"> </w:t>
            </w:r>
            <w:r w:rsidRPr="003628A1">
              <w:rPr>
                <w:sz w:val="16"/>
                <w:szCs w:val="16"/>
              </w:rPr>
              <w:t>Uplift</w:t>
            </w:r>
          </w:p>
        </w:tc>
        <w:tc>
          <w:tcPr>
            <w:tcW w:w="1170" w:type="dxa"/>
            <w:vAlign w:val="center"/>
          </w:tcPr>
          <w:p w14:paraId="28A4B8ED" w14:textId="77777777" w:rsidR="00D52D04" w:rsidRPr="003628A1" w:rsidRDefault="00D52D04" w:rsidP="00AC0DFF">
            <w:pPr>
              <w:pStyle w:val="TableBody"/>
              <w:jc w:val="center"/>
              <w:rPr>
                <w:sz w:val="16"/>
                <w:szCs w:val="16"/>
              </w:rPr>
            </w:pPr>
            <w:r w:rsidRPr="003628A1">
              <w:rPr>
                <w:sz w:val="16"/>
                <w:szCs w:val="16"/>
              </w:rPr>
              <w:t>1</w:t>
            </w:r>
          </w:p>
        </w:tc>
        <w:tc>
          <w:tcPr>
            <w:tcW w:w="1170" w:type="dxa"/>
            <w:vAlign w:val="center"/>
          </w:tcPr>
          <w:p w14:paraId="52573483" w14:textId="77777777" w:rsidR="00D52D04" w:rsidRPr="003628A1" w:rsidRDefault="00D52D04" w:rsidP="00AC0DFF">
            <w:pPr>
              <w:pStyle w:val="TableBody"/>
              <w:jc w:val="center"/>
              <w:rPr>
                <w:sz w:val="16"/>
                <w:szCs w:val="16"/>
              </w:rPr>
            </w:pPr>
            <w:r w:rsidRPr="003628A1">
              <w:rPr>
                <w:sz w:val="16"/>
                <w:szCs w:val="16"/>
              </w:rPr>
              <w:t>3</w:t>
            </w:r>
          </w:p>
        </w:tc>
        <w:tc>
          <w:tcPr>
            <w:tcW w:w="1170" w:type="dxa"/>
            <w:vAlign w:val="center"/>
          </w:tcPr>
          <w:p w14:paraId="76866C50" w14:textId="77777777" w:rsidR="00D52D04" w:rsidRPr="003628A1" w:rsidRDefault="00D52D04" w:rsidP="00AC0DFF">
            <w:pPr>
              <w:pStyle w:val="TableBody"/>
              <w:jc w:val="center"/>
              <w:rPr>
                <w:sz w:val="16"/>
                <w:szCs w:val="16"/>
              </w:rPr>
            </w:pPr>
            <w:r w:rsidRPr="003628A1">
              <w:rPr>
                <w:sz w:val="16"/>
                <w:szCs w:val="16"/>
              </w:rPr>
              <w:t>No</w:t>
            </w:r>
          </w:p>
        </w:tc>
        <w:tc>
          <w:tcPr>
            <w:tcW w:w="2070" w:type="dxa"/>
            <w:vAlign w:val="center"/>
          </w:tcPr>
          <w:p w14:paraId="1DF63A64" w14:textId="77777777" w:rsidR="00D52D04" w:rsidRPr="003628A1" w:rsidRDefault="00D52D04" w:rsidP="0021791D">
            <w:pPr>
              <w:pStyle w:val="TableBody"/>
              <w:rPr>
                <w:sz w:val="16"/>
                <w:szCs w:val="16"/>
              </w:rPr>
            </w:pPr>
          </w:p>
        </w:tc>
        <w:tc>
          <w:tcPr>
            <w:tcW w:w="1890" w:type="dxa"/>
            <w:vAlign w:val="center"/>
          </w:tcPr>
          <w:p w14:paraId="0A2AD597" w14:textId="77777777" w:rsidR="00D52D04" w:rsidRPr="003628A1" w:rsidRDefault="00D52D04" w:rsidP="0021791D">
            <w:pPr>
              <w:pStyle w:val="TableBody"/>
              <w:rPr>
                <w:sz w:val="16"/>
                <w:szCs w:val="16"/>
              </w:rPr>
            </w:pPr>
          </w:p>
        </w:tc>
        <w:tc>
          <w:tcPr>
            <w:tcW w:w="2160" w:type="dxa"/>
            <w:vAlign w:val="center"/>
          </w:tcPr>
          <w:p w14:paraId="2850AB5E" w14:textId="77777777" w:rsidR="00D52D04" w:rsidRPr="003628A1" w:rsidRDefault="00D52D04" w:rsidP="0021791D">
            <w:pPr>
              <w:pStyle w:val="TableBody"/>
              <w:rPr>
                <w:sz w:val="16"/>
                <w:szCs w:val="16"/>
              </w:rPr>
            </w:pPr>
          </w:p>
        </w:tc>
        <w:tc>
          <w:tcPr>
            <w:tcW w:w="2070" w:type="dxa"/>
            <w:vAlign w:val="center"/>
          </w:tcPr>
          <w:p w14:paraId="39CB00C0" w14:textId="77777777" w:rsidR="00D52D04" w:rsidRPr="003628A1" w:rsidRDefault="00D52D04" w:rsidP="0021791D">
            <w:pPr>
              <w:pStyle w:val="TableBody"/>
              <w:rPr>
                <w:sz w:val="16"/>
                <w:szCs w:val="16"/>
              </w:rPr>
            </w:pPr>
          </w:p>
        </w:tc>
      </w:tr>
      <w:tr w:rsidR="00D52D04" w:rsidRPr="003628A1" w14:paraId="08791AA4" w14:textId="77777777" w:rsidTr="00A75FA9">
        <w:tc>
          <w:tcPr>
            <w:tcW w:w="810" w:type="dxa"/>
            <w:vAlign w:val="center"/>
          </w:tcPr>
          <w:p w14:paraId="67D4834A" w14:textId="77777777" w:rsidR="00D52D04" w:rsidRPr="003628A1" w:rsidRDefault="00D52D04" w:rsidP="00AC0DFF">
            <w:pPr>
              <w:pStyle w:val="TableBody"/>
              <w:jc w:val="center"/>
              <w:rPr>
                <w:sz w:val="16"/>
                <w:szCs w:val="16"/>
              </w:rPr>
            </w:pPr>
            <w:r w:rsidRPr="003628A1">
              <w:rPr>
                <w:sz w:val="16"/>
                <w:szCs w:val="16"/>
              </w:rPr>
              <w:t>255</w:t>
            </w:r>
          </w:p>
        </w:tc>
        <w:tc>
          <w:tcPr>
            <w:tcW w:w="1530" w:type="dxa"/>
            <w:vAlign w:val="center"/>
          </w:tcPr>
          <w:p w14:paraId="5EBDA804" w14:textId="1AAC4F4F" w:rsidR="00D52D04" w:rsidRPr="003628A1" w:rsidRDefault="00D52D04" w:rsidP="0021791D">
            <w:pPr>
              <w:pStyle w:val="TableBody"/>
              <w:rPr>
                <w:sz w:val="16"/>
                <w:szCs w:val="16"/>
              </w:rPr>
            </w:pPr>
            <w:r w:rsidRPr="003628A1">
              <w:rPr>
                <w:sz w:val="16"/>
                <w:szCs w:val="16"/>
              </w:rPr>
              <w:t>30</w:t>
            </w:r>
            <w:r w:rsidR="004B0933">
              <w:rPr>
                <w:sz w:val="16"/>
                <w:szCs w:val="16"/>
              </w:rPr>
              <w:t xml:space="preserve"> </w:t>
            </w:r>
            <w:r w:rsidRPr="003628A1">
              <w:rPr>
                <w:sz w:val="16"/>
                <w:szCs w:val="16"/>
              </w:rPr>
              <w:t>Minute</w:t>
            </w:r>
            <w:r w:rsidR="004B0933">
              <w:rPr>
                <w:sz w:val="16"/>
                <w:szCs w:val="16"/>
              </w:rPr>
              <w:t xml:space="preserve"> </w:t>
            </w:r>
            <w:r w:rsidRPr="003628A1">
              <w:rPr>
                <w:sz w:val="16"/>
                <w:szCs w:val="16"/>
              </w:rPr>
              <w:t>Operating</w:t>
            </w:r>
            <w:r w:rsidR="004B0933">
              <w:rPr>
                <w:sz w:val="16"/>
                <w:szCs w:val="16"/>
              </w:rPr>
              <w:t xml:space="preserve"> </w:t>
            </w:r>
            <w:r w:rsidRPr="003628A1">
              <w:rPr>
                <w:sz w:val="16"/>
                <w:szCs w:val="16"/>
              </w:rPr>
              <w:t>Reserve</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t>Shortfall</w:t>
            </w:r>
            <w:r w:rsidR="004B0933">
              <w:rPr>
                <w:sz w:val="16"/>
                <w:szCs w:val="16"/>
              </w:rPr>
              <w:t xml:space="preserve"> </w:t>
            </w:r>
            <w:r w:rsidRPr="003628A1">
              <w:rPr>
                <w:sz w:val="16"/>
                <w:szCs w:val="16"/>
              </w:rPr>
              <w:t>Debit</w:t>
            </w:r>
          </w:p>
        </w:tc>
        <w:tc>
          <w:tcPr>
            <w:tcW w:w="1170" w:type="dxa"/>
            <w:vAlign w:val="center"/>
          </w:tcPr>
          <w:p w14:paraId="2CE37E24" w14:textId="77777777" w:rsidR="00D52D04" w:rsidRPr="003628A1" w:rsidRDefault="00D52D04" w:rsidP="00AC0DFF">
            <w:pPr>
              <w:pStyle w:val="TableBody"/>
              <w:jc w:val="center"/>
              <w:rPr>
                <w:sz w:val="16"/>
                <w:szCs w:val="16"/>
              </w:rPr>
            </w:pPr>
            <w:r w:rsidRPr="003628A1">
              <w:rPr>
                <w:sz w:val="16"/>
                <w:szCs w:val="16"/>
              </w:rPr>
              <w:t>1</w:t>
            </w:r>
          </w:p>
        </w:tc>
        <w:tc>
          <w:tcPr>
            <w:tcW w:w="1170" w:type="dxa"/>
            <w:vAlign w:val="center"/>
          </w:tcPr>
          <w:p w14:paraId="2E6AF901" w14:textId="77777777" w:rsidR="00D52D04" w:rsidRPr="003628A1" w:rsidRDefault="00D52D04" w:rsidP="00AC0DFF">
            <w:pPr>
              <w:pStyle w:val="TableBody"/>
              <w:jc w:val="center"/>
              <w:rPr>
                <w:sz w:val="16"/>
                <w:szCs w:val="16"/>
              </w:rPr>
            </w:pPr>
            <w:r w:rsidRPr="003628A1">
              <w:rPr>
                <w:sz w:val="16"/>
                <w:szCs w:val="16"/>
              </w:rPr>
              <w:t>3</w:t>
            </w:r>
          </w:p>
        </w:tc>
        <w:tc>
          <w:tcPr>
            <w:tcW w:w="1170" w:type="dxa"/>
            <w:vAlign w:val="center"/>
          </w:tcPr>
          <w:p w14:paraId="58DF719B" w14:textId="77777777" w:rsidR="00D52D04" w:rsidRPr="003628A1" w:rsidRDefault="00D52D04" w:rsidP="00AC0DFF">
            <w:pPr>
              <w:pStyle w:val="TableBody"/>
              <w:jc w:val="center"/>
              <w:rPr>
                <w:sz w:val="16"/>
                <w:szCs w:val="16"/>
              </w:rPr>
            </w:pPr>
            <w:r w:rsidRPr="003628A1">
              <w:rPr>
                <w:sz w:val="16"/>
                <w:szCs w:val="16"/>
              </w:rPr>
              <w:t>No</w:t>
            </w:r>
          </w:p>
        </w:tc>
        <w:tc>
          <w:tcPr>
            <w:tcW w:w="2070" w:type="dxa"/>
            <w:vAlign w:val="center"/>
          </w:tcPr>
          <w:p w14:paraId="0F1623C6" w14:textId="77777777" w:rsidR="00D52D04" w:rsidRPr="003628A1" w:rsidRDefault="00D52D04" w:rsidP="0021791D">
            <w:pPr>
              <w:pStyle w:val="TableBody"/>
              <w:rPr>
                <w:sz w:val="16"/>
                <w:szCs w:val="16"/>
              </w:rPr>
            </w:pPr>
          </w:p>
        </w:tc>
        <w:tc>
          <w:tcPr>
            <w:tcW w:w="1890" w:type="dxa"/>
            <w:vAlign w:val="center"/>
          </w:tcPr>
          <w:p w14:paraId="5F671BF3" w14:textId="77777777" w:rsidR="00D52D04" w:rsidRPr="003628A1" w:rsidRDefault="00D52D04" w:rsidP="0021791D">
            <w:pPr>
              <w:pStyle w:val="TableBody"/>
              <w:rPr>
                <w:sz w:val="16"/>
                <w:szCs w:val="16"/>
              </w:rPr>
            </w:pPr>
          </w:p>
        </w:tc>
        <w:tc>
          <w:tcPr>
            <w:tcW w:w="2160" w:type="dxa"/>
            <w:vAlign w:val="center"/>
          </w:tcPr>
          <w:p w14:paraId="11A81BE3" w14:textId="77777777" w:rsidR="00D52D04" w:rsidRPr="003628A1" w:rsidRDefault="00D52D04" w:rsidP="0021791D">
            <w:pPr>
              <w:pStyle w:val="TableBody"/>
              <w:rPr>
                <w:sz w:val="16"/>
                <w:szCs w:val="16"/>
              </w:rPr>
            </w:pPr>
          </w:p>
        </w:tc>
        <w:tc>
          <w:tcPr>
            <w:tcW w:w="2070" w:type="dxa"/>
            <w:vAlign w:val="center"/>
          </w:tcPr>
          <w:p w14:paraId="79428870" w14:textId="77777777" w:rsidR="00D52D04" w:rsidRPr="003628A1" w:rsidRDefault="00D52D04" w:rsidP="0021791D">
            <w:pPr>
              <w:pStyle w:val="TableBody"/>
              <w:rPr>
                <w:sz w:val="16"/>
                <w:szCs w:val="16"/>
              </w:rPr>
            </w:pPr>
          </w:p>
        </w:tc>
      </w:tr>
      <w:tr w:rsidR="00D52D04" w:rsidRPr="003628A1" w14:paraId="2B5ADAA3" w14:textId="77777777" w:rsidTr="00A75FA9">
        <w:tc>
          <w:tcPr>
            <w:tcW w:w="810" w:type="dxa"/>
            <w:vAlign w:val="center"/>
          </w:tcPr>
          <w:p w14:paraId="28FFB310" w14:textId="77777777" w:rsidR="00D52D04" w:rsidRPr="003628A1" w:rsidRDefault="00D52D04" w:rsidP="00AC0DFF">
            <w:pPr>
              <w:pStyle w:val="TableBody"/>
              <w:jc w:val="center"/>
              <w:rPr>
                <w:sz w:val="16"/>
                <w:szCs w:val="16"/>
              </w:rPr>
            </w:pPr>
            <w:r w:rsidRPr="003628A1">
              <w:rPr>
                <w:sz w:val="16"/>
                <w:szCs w:val="16"/>
              </w:rPr>
              <w:t>400</w:t>
            </w:r>
          </w:p>
        </w:tc>
        <w:tc>
          <w:tcPr>
            <w:tcW w:w="1530" w:type="dxa"/>
            <w:vAlign w:val="center"/>
          </w:tcPr>
          <w:p w14:paraId="74852A1A" w14:textId="6CC96A04" w:rsidR="00D52D04" w:rsidRPr="003628A1" w:rsidRDefault="00D52D04" w:rsidP="0021791D">
            <w:pPr>
              <w:pStyle w:val="TableBody"/>
              <w:rPr>
                <w:sz w:val="16"/>
                <w:szCs w:val="16"/>
              </w:rPr>
            </w:pPr>
            <w:r w:rsidRPr="003628A1">
              <w:rPr>
                <w:sz w:val="16"/>
                <w:szCs w:val="16"/>
              </w:rPr>
              <w:t>Black</w:t>
            </w:r>
            <w:r w:rsidR="004B0933">
              <w:rPr>
                <w:sz w:val="16"/>
                <w:szCs w:val="16"/>
              </w:rPr>
              <w:t xml:space="preserve"> </w:t>
            </w:r>
            <w:r w:rsidRPr="003628A1">
              <w:rPr>
                <w:sz w:val="16"/>
                <w:szCs w:val="16"/>
              </w:rPr>
              <w:t>Start</w:t>
            </w:r>
            <w:r w:rsidR="004B0933">
              <w:rPr>
                <w:sz w:val="16"/>
                <w:szCs w:val="16"/>
              </w:rPr>
              <w:t xml:space="preserve"> </w:t>
            </w:r>
            <w:r w:rsidRPr="003628A1">
              <w:rPr>
                <w:sz w:val="16"/>
                <w:szCs w:val="16"/>
              </w:rPr>
              <w:t>Capability</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Credit</w:t>
            </w:r>
          </w:p>
        </w:tc>
        <w:tc>
          <w:tcPr>
            <w:tcW w:w="1170" w:type="dxa"/>
            <w:vAlign w:val="center"/>
          </w:tcPr>
          <w:p w14:paraId="33AD179D" w14:textId="77777777" w:rsidR="00D52D04" w:rsidRPr="003628A1" w:rsidRDefault="00D52D04" w:rsidP="00AC0DFF">
            <w:pPr>
              <w:pStyle w:val="TableBody"/>
              <w:jc w:val="center"/>
              <w:rPr>
                <w:sz w:val="16"/>
                <w:szCs w:val="16"/>
              </w:rPr>
            </w:pPr>
            <w:r w:rsidRPr="003628A1">
              <w:rPr>
                <w:sz w:val="16"/>
                <w:szCs w:val="16"/>
              </w:rPr>
              <w:t>2</w:t>
            </w:r>
          </w:p>
        </w:tc>
        <w:tc>
          <w:tcPr>
            <w:tcW w:w="1170" w:type="dxa"/>
            <w:vAlign w:val="center"/>
          </w:tcPr>
          <w:p w14:paraId="126FB8BB" w14:textId="77777777" w:rsidR="00D52D04" w:rsidRPr="003628A1" w:rsidRDefault="00D52D04" w:rsidP="00AC0DFF">
            <w:pPr>
              <w:pStyle w:val="TableBody"/>
              <w:jc w:val="center"/>
              <w:rPr>
                <w:sz w:val="16"/>
                <w:szCs w:val="16"/>
              </w:rPr>
            </w:pPr>
            <w:r w:rsidRPr="003628A1">
              <w:rPr>
                <w:sz w:val="16"/>
                <w:szCs w:val="16"/>
              </w:rPr>
              <w:t>2</w:t>
            </w:r>
          </w:p>
        </w:tc>
        <w:tc>
          <w:tcPr>
            <w:tcW w:w="1170" w:type="dxa"/>
            <w:vAlign w:val="center"/>
          </w:tcPr>
          <w:p w14:paraId="630E977A" w14:textId="77777777" w:rsidR="00D52D04" w:rsidRPr="003628A1" w:rsidRDefault="00D52D04" w:rsidP="00AC0DFF">
            <w:pPr>
              <w:pStyle w:val="TableBody"/>
              <w:jc w:val="center"/>
              <w:rPr>
                <w:sz w:val="16"/>
                <w:szCs w:val="16"/>
              </w:rPr>
            </w:pPr>
            <w:r w:rsidRPr="003628A1">
              <w:rPr>
                <w:sz w:val="16"/>
                <w:szCs w:val="16"/>
              </w:rPr>
              <w:t>No</w:t>
            </w:r>
          </w:p>
        </w:tc>
        <w:tc>
          <w:tcPr>
            <w:tcW w:w="2070" w:type="dxa"/>
            <w:vAlign w:val="center"/>
          </w:tcPr>
          <w:p w14:paraId="41D61057" w14:textId="77777777" w:rsidR="00D52D04" w:rsidRPr="003628A1" w:rsidRDefault="00D52D04" w:rsidP="0021791D">
            <w:pPr>
              <w:pStyle w:val="TableBody"/>
              <w:rPr>
                <w:sz w:val="16"/>
                <w:szCs w:val="16"/>
              </w:rPr>
            </w:pPr>
          </w:p>
        </w:tc>
        <w:tc>
          <w:tcPr>
            <w:tcW w:w="1890" w:type="dxa"/>
            <w:vAlign w:val="center"/>
          </w:tcPr>
          <w:p w14:paraId="4C3DBE75" w14:textId="77777777" w:rsidR="00D52D04" w:rsidRPr="003628A1" w:rsidRDefault="00D52D04" w:rsidP="0021791D">
            <w:pPr>
              <w:pStyle w:val="TableBody"/>
              <w:rPr>
                <w:sz w:val="16"/>
                <w:szCs w:val="16"/>
              </w:rPr>
            </w:pPr>
          </w:p>
        </w:tc>
        <w:tc>
          <w:tcPr>
            <w:tcW w:w="2160" w:type="dxa"/>
            <w:vAlign w:val="center"/>
          </w:tcPr>
          <w:p w14:paraId="77C07B12" w14:textId="77777777" w:rsidR="00D52D04" w:rsidRPr="003628A1" w:rsidRDefault="00D52D04" w:rsidP="0021791D">
            <w:pPr>
              <w:pStyle w:val="TableBody"/>
              <w:rPr>
                <w:sz w:val="16"/>
                <w:szCs w:val="16"/>
              </w:rPr>
            </w:pPr>
          </w:p>
        </w:tc>
        <w:tc>
          <w:tcPr>
            <w:tcW w:w="2070" w:type="dxa"/>
            <w:vAlign w:val="center"/>
          </w:tcPr>
          <w:p w14:paraId="2E3E694F" w14:textId="77777777" w:rsidR="00D52D04" w:rsidRPr="003628A1" w:rsidRDefault="00D52D04" w:rsidP="0021791D">
            <w:pPr>
              <w:pStyle w:val="TableBody"/>
              <w:rPr>
                <w:sz w:val="16"/>
                <w:szCs w:val="16"/>
              </w:rPr>
            </w:pPr>
          </w:p>
        </w:tc>
      </w:tr>
      <w:tr w:rsidR="00D52D04" w:rsidRPr="003628A1" w14:paraId="7F90C5C2" w14:textId="77777777" w:rsidTr="00A75FA9">
        <w:tc>
          <w:tcPr>
            <w:tcW w:w="810" w:type="dxa"/>
            <w:vAlign w:val="center"/>
          </w:tcPr>
          <w:p w14:paraId="57825802" w14:textId="77777777" w:rsidR="00D52D04" w:rsidRPr="003628A1" w:rsidRDefault="00D52D04" w:rsidP="00AC0DFF">
            <w:pPr>
              <w:pStyle w:val="TableBody"/>
              <w:jc w:val="center"/>
              <w:rPr>
                <w:sz w:val="16"/>
                <w:szCs w:val="16"/>
              </w:rPr>
            </w:pPr>
            <w:r w:rsidRPr="003628A1">
              <w:rPr>
                <w:sz w:val="16"/>
                <w:szCs w:val="16"/>
              </w:rPr>
              <w:t>404</w:t>
            </w:r>
          </w:p>
        </w:tc>
        <w:tc>
          <w:tcPr>
            <w:tcW w:w="1530" w:type="dxa"/>
            <w:vAlign w:val="center"/>
          </w:tcPr>
          <w:p w14:paraId="3E7738CA" w14:textId="71377586" w:rsidR="00D52D04" w:rsidRPr="003628A1" w:rsidRDefault="00D52D04" w:rsidP="0021791D">
            <w:pPr>
              <w:pStyle w:val="TableBody"/>
              <w:rPr>
                <w:sz w:val="16"/>
                <w:szCs w:val="16"/>
              </w:rPr>
            </w:pPr>
            <w:r w:rsidRPr="003628A1">
              <w:rPr>
                <w:sz w:val="16"/>
                <w:szCs w:val="16"/>
              </w:rPr>
              <w:t>Regulation</w:t>
            </w:r>
            <w:r w:rsidR="004B0933">
              <w:rPr>
                <w:sz w:val="16"/>
                <w:szCs w:val="16"/>
              </w:rPr>
              <w:t xml:space="preserve"> </w:t>
            </w:r>
            <w:r w:rsidRPr="003628A1">
              <w:rPr>
                <w:sz w:val="16"/>
                <w:szCs w:val="16"/>
              </w:rPr>
              <w:t>Service</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Credit</w:t>
            </w:r>
          </w:p>
        </w:tc>
        <w:tc>
          <w:tcPr>
            <w:tcW w:w="1170" w:type="dxa"/>
            <w:vAlign w:val="center"/>
          </w:tcPr>
          <w:p w14:paraId="7ECA8514" w14:textId="77777777" w:rsidR="00D52D04" w:rsidRPr="003628A1" w:rsidRDefault="00D52D04" w:rsidP="00AC0DFF">
            <w:pPr>
              <w:pStyle w:val="TableBody"/>
              <w:jc w:val="center"/>
              <w:rPr>
                <w:sz w:val="16"/>
                <w:szCs w:val="16"/>
              </w:rPr>
            </w:pPr>
            <w:r w:rsidRPr="003628A1">
              <w:rPr>
                <w:sz w:val="16"/>
                <w:szCs w:val="16"/>
              </w:rPr>
              <w:t>2</w:t>
            </w:r>
          </w:p>
        </w:tc>
        <w:tc>
          <w:tcPr>
            <w:tcW w:w="1170" w:type="dxa"/>
            <w:vAlign w:val="center"/>
          </w:tcPr>
          <w:p w14:paraId="3A605F74" w14:textId="77777777" w:rsidR="00D52D04" w:rsidRPr="003628A1" w:rsidRDefault="00D52D04" w:rsidP="00AC0DFF">
            <w:pPr>
              <w:pStyle w:val="TableBody"/>
              <w:jc w:val="center"/>
              <w:rPr>
                <w:sz w:val="16"/>
                <w:szCs w:val="16"/>
              </w:rPr>
            </w:pPr>
            <w:r w:rsidRPr="003628A1">
              <w:rPr>
                <w:sz w:val="16"/>
                <w:szCs w:val="16"/>
              </w:rPr>
              <w:t>2</w:t>
            </w:r>
          </w:p>
        </w:tc>
        <w:tc>
          <w:tcPr>
            <w:tcW w:w="1170" w:type="dxa"/>
            <w:vAlign w:val="center"/>
          </w:tcPr>
          <w:p w14:paraId="1E3AC37A" w14:textId="77777777" w:rsidR="00D52D04" w:rsidRPr="003628A1" w:rsidRDefault="00D52D04" w:rsidP="00AC0DFF">
            <w:pPr>
              <w:pStyle w:val="TableBody"/>
              <w:jc w:val="center"/>
              <w:rPr>
                <w:sz w:val="16"/>
                <w:szCs w:val="16"/>
              </w:rPr>
            </w:pPr>
            <w:r w:rsidRPr="003628A1">
              <w:rPr>
                <w:sz w:val="16"/>
                <w:szCs w:val="16"/>
              </w:rPr>
              <w:t>No</w:t>
            </w:r>
          </w:p>
        </w:tc>
        <w:tc>
          <w:tcPr>
            <w:tcW w:w="2070" w:type="dxa"/>
            <w:vAlign w:val="center"/>
          </w:tcPr>
          <w:p w14:paraId="4F69ED18" w14:textId="77777777" w:rsidR="00D52D04" w:rsidRPr="003628A1" w:rsidRDefault="00D52D04" w:rsidP="0021791D">
            <w:pPr>
              <w:pStyle w:val="TableBody"/>
              <w:rPr>
                <w:sz w:val="16"/>
                <w:szCs w:val="16"/>
              </w:rPr>
            </w:pPr>
          </w:p>
        </w:tc>
        <w:tc>
          <w:tcPr>
            <w:tcW w:w="1890" w:type="dxa"/>
            <w:vAlign w:val="center"/>
          </w:tcPr>
          <w:p w14:paraId="2DB9A064" w14:textId="77777777" w:rsidR="00D52D04" w:rsidRPr="003628A1" w:rsidRDefault="00D52D04" w:rsidP="0021791D">
            <w:pPr>
              <w:pStyle w:val="TableBody"/>
              <w:rPr>
                <w:sz w:val="16"/>
                <w:szCs w:val="16"/>
              </w:rPr>
            </w:pPr>
          </w:p>
        </w:tc>
        <w:tc>
          <w:tcPr>
            <w:tcW w:w="2160" w:type="dxa"/>
            <w:vAlign w:val="center"/>
          </w:tcPr>
          <w:p w14:paraId="454ADAAB" w14:textId="77777777" w:rsidR="00D52D04" w:rsidRPr="003628A1" w:rsidRDefault="00D52D04" w:rsidP="0021791D">
            <w:pPr>
              <w:pStyle w:val="TableBody"/>
              <w:rPr>
                <w:sz w:val="16"/>
                <w:szCs w:val="16"/>
              </w:rPr>
            </w:pPr>
          </w:p>
        </w:tc>
        <w:tc>
          <w:tcPr>
            <w:tcW w:w="2070" w:type="dxa"/>
            <w:vAlign w:val="center"/>
          </w:tcPr>
          <w:p w14:paraId="63B3B0C1" w14:textId="77777777" w:rsidR="00D52D04" w:rsidRPr="003628A1" w:rsidRDefault="00D52D04" w:rsidP="0021791D">
            <w:pPr>
              <w:pStyle w:val="TableBody"/>
              <w:rPr>
                <w:sz w:val="16"/>
                <w:szCs w:val="16"/>
              </w:rPr>
            </w:pPr>
          </w:p>
        </w:tc>
      </w:tr>
      <w:tr w:rsidR="00D52D04" w:rsidRPr="003628A1" w14:paraId="29820D6B" w14:textId="77777777" w:rsidTr="00A75FA9">
        <w:tc>
          <w:tcPr>
            <w:tcW w:w="810" w:type="dxa"/>
            <w:vAlign w:val="center"/>
          </w:tcPr>
          <w:p w14:paraId="6FFFA806" w14:textId="77777777" w:rsidR="00D52D04" w:rsidRPr="003628A1" w:rsidRDefault="00D52D04" w:rsidP="00AC0DFF">
            <w:pPr>
              <w:pStyle w:val="TableBody"/>
              <w:jc w:val="center"/>
              <w:rPr>
                <w:sz w:val="16"/>
                <w:szCs w:val="16"/>
              </w:rPr>
            </w:pPr>
            <w:r w:rsidRPr="003628A1">
              <w:rPr>
                <w:sz w:val="16"/>
                <w:szCs w:val="16"/>
              </w:rPr>
              <w:t>406</w:t>
            </w:r>
          </w:p>
        </w:tc>
        <w:tc>
          <w:tcPr>
            <w:tcW w:w="1530" w:type="dxa"/>
            <w:vAlign w:val="center"/>
          </w:tcPr>
          <w:p w14:paraId="3DDDD475" w14:textId="259C1EA0" w:rsidR="00D52D04" w:rsidRPr="003628A1" w:rsidRDefault="00D52D04" w:rsidP="0021791D">
            <w:pPr>
              <w:pStyle w:val="TableBody"/>
              <w:rPr>
                <w:sz w:val="16"/>
                <w:szCs w:val="16"/>
              </w:rPr>
            </w:pPr>
            <w:r w:rsidRPr="003628A1">
              <w:rPr>
                <w:sz w:val="16"/>
                <w:szCs w:val="16"/>
              </w:rPr>
              <w:t>Emergency</w:t>
            </w:r>
            <w:r w:rsidR="004B0933">
              <w:rPr>
                <w:sz w:val="16"/>
                <w:szCs w:val="16"/>
              </w:rPr>
              <w:t xml:space="preserve"> </w:t>
            </w:r>
            <w:r w:rsidRPr="003628A1">
              <w:rPr>
                <w:sz w:val="16"/>
                <w:szCs w:val="16"/>
              </w:rPr>
              <w:t>Demand</w:t>
            </w:r>
            <w:r w:rsidR="004B0933">
              <w:rPr>
                <w:sz w:val="16"/>
                <w:szCs w:val="16"/>
              </w:rPr>
              <w:t xml:space="preserve"> </w:t>
            </w:r>
            <w:r w:rsidRPr="003628A1">
              <w:rPr>
                <w:sz w:val="16"/>
                <w:szCs w:val="16"/>
              </w:rPr>
              <w:t>Response</w:t>
            </w:r>
            <w:r w:rsidR="004B0933">
              <w:rPr>
                <w:sz w:val="16"/>
                <w:szCs w:val="16"/>
              </w:rPr>
              <w:t xml:space="preserve"> </w:t>
            </w:r>
            <w:r w:rsidRPr="003628A1">
              <w:rPr>
                <w:sz w:val="16"/>
                <w:szCs w:val="16"/>
              </w:rPr>
              <w:t>Credit</w:t>
            </w:r>
          </w:p>
        </w:tc>
        <w:tc>
          <w:tcPr>
            <w:tcW w:w="1170" w:type="dxa"/>
            <w:vAlign w:val="center"/>
          </w:tcPr>
          <w:p w14:paraId="022C6419" w14:textId="77777777" w:rsidR="00D52D04" w:rsidRPr="003628A1" w:rsidRDefault="00D52D04" w:rsidP="00AC0DFF">
            <w:pPr>
              <w:pStyle w:val="TableBody"/>
              <w:jc w:val="center"/>
              <w:rPr>
                <w:sz w:val="16"/>
                <w:szCs w:val="16"/>
              </w:rPr>
            </w:pPr>
            <w:r w:rsidRPr="003628A1">
              <w:rPr>
                <w:sz w:val="16"/>
                <w:szCs w:val="16"/>
              </w:rPr>
              <w:t>2</w:t>
            </w:r>
          </w:p>
        </w:tc>
        <w:tc>
          <w:tcPr>
            <w:tcW w:w="1170" w:type="dxa"/>
            <w:vAlign w:val="center"/>
          </w:tcPr>
          <w:p w14:paraId="7C08D384" w14:textId="77777777" w:rsidR="00D52D04" w:rsidRPr="003628A1" w:rsidRDefault="00D52D04" w:rsidP="00AC0DFF">
            <w:pPr>
              <w:pStyle w:val="TableBody"/>
              <w:jc w:val="center"/>
              <w:rPr>
                <w:sz w:val="16"/>
                <w:szCs w:val="16"/>
              </w:rPr>
            </w:pPr>
            <w:r w:rsidRPr="003628A1">
              <w:rPr>
                <w:sz w:val="16"/>
                <w:szCs w:val="16"/>
              </w:rPr>
              <w:t>2</w:t>
            </w:r>
          </w:p>
        </w:tc>
        <w:tc>
          <w:tcPr>
            <w:tcW w:w="1170" w:type="dxa"/>
            <w:vAlign w:val="center"/>
          </w:tcPr>
          <w:p w14:paraId="79A7773F" w14:textId="77777777" w:rsidR="00D52D04" w:rsidRPr="003628A1" w:rsidRDefault="00D52D04" w:rsidP="00AC0DFF">
            <w:pPr>
              <w:pStyle w:val="TableBody"/>
              <w:jc w:val="center"/>
              <w:rPr>
                <w:sz w:val="16"/>
                <w:szCs w:val="16"/>
              </w:rPr>
            </w:pPr>
            <w:r w:rsidRPr="003628A1">
              <w:rPr>
                <w:sz w:val="16"/>
                <w:szCs w:val="16"/>
              </w:rPr>
              <w:t>No</w:t>
            </w:r>
          </w:p>
        </w:tc>
        <w:tc>
          <w:tcPr>
            <w:tcW w:w="2070" w:type="dxa"/>
            <w:vAlign w:val="center"/>
          </w:tcPr>
          <w:p w14:paraId="2896AC3E" w14:textId="77777777" w:rsidR="00D52D04" w:rsidRPr="003628A1" w:rsidRDefault="00D52D04" w:rsidP="0021791D">
            <w:pPr>
              <w:pStyle w:val="TableBody"/>
              <w:rPr>
                <w:sz w:val="16"/>
                <w:szCs w:val="16"/>
              </w:rPr>
            </w:pPr>
          </w:p>
        </w:tc>
        <w:tc>
          <w:tcPr>
            <w:tcW w:w="1890" w:type="dxa"/>
            <w:vAlign w:val="center"/>
          </w:tcPr>
          <w:p w14:paraId="375A7FD8" w14:textId="77777777" w:rsidR="00D52D04" w:rsidRPr="003628A1" w:rsidRDefault="00D52D04" w:rsidP="0021791D">
            <w:pPr>
              <w:pStyle w:val="TableBody"/>
              <w:rPr>
                <w:sz w:val="16"/>
                <w:szCs w:val="16"/>
              </w:rPr>
            </w:pPr>
          </w:p>
        </w:tc>
        <w:tc>
          <w:tcPr>
            <w:tcW w:w="2160" w:type="dxa"/>
            <w:vAlign w:val="center"/>
          </w:tcPr>
          <w:p w14:paraId="25E75996" w14:textId="77777777" w:rsidR="00D52D04" w:rsidRPr="003628A1" w:rsidRDefault="00D52D04" w:rsidP="0021791D">
            <w:pPr>
              <w:pStyle w:val="TableBody"/>
              <w:rPr>
                <w:sz w:val="16"/>
                <w:szCs w:val="16"/>
              </w:rPr>
            </w:pPr>
          </w:p>
        </w:tc>
        <w:tc>
          <w:tcPr>
            <w:tcW w:w="2070" w:type="dxa"/>
            <w:vAlign w:val="center"/>
          </w:tcPr>
          <w:p w14:paraId="37649A59" w14:textId="77777777" w:rsidR="00D52D04" w:rsidRPr="003628A1" w:rsidRDefault="00D52D04" w:rsidP="0021791D">
            <w:pPr>
              <w:pStyle w:val="TableBody"/>
              <w:rPr>
                <w:sz w:val="16"/>
                <w:szCs w:val="16"/>
              </w:rPr>
            </w:pPr>
          </w:p>
        </w:tc>
      </w:tr>
      <w:tr w:rsidR="00D52D04" w:rsidRPr="003628A1" w14:paraId="5468EA66" w14:textId="77777777" w:rsidTr="00A75FA9">
        <w:tc>
          <w:tcPr>
            <w:tcW w:w="810" w:type="dxa"/>
            <w:vAlign w:val="center"/>
          </w:tcPr>
          <w:p w14:paraId="7D49877A" w14:textId="77777777" w:rsidR="00D52D04" w:rsidRPr="003628A1" w:rsidRDefault="00D52D04" w:rsidP="00AC0DFF">
            <w:pPr>
              <w:pStyle w:val="TableBody"/>
              <w:jc w:val="center"/>
              <w:rPr>
                <w:sz w:val="16"/>
                <w:szCs w:val="16"/>
              </w:rPr>
            </w:pPr>
            <w:r w:rsidRPr="003628A1">
              <w:rPr>
                <w:sz w:val="16"/>
                <w:szCs w:val="16"/>
              </w:rPr>
              <w:t>410</w:t>
            </w:r>
          </w:p>
        </w:tc>
        <w:tc>
          <w:tcPr>
            <w:tcW w:w="1530" w:type="dxa"/>
            <w:vAlign w:val="center"/>
          </w:tcPr>
          <w:p w14:paraId="08DF49B6" w14:textId="5FB01CD3" w:rsidR="00D52D04" w:rsidRPr="003628A1" w:rsidRDefault="00D52D04" w:rsidP="0021791D">
            <w:pPr>
              <w:pStyle w:val="TableBody"/>
              <w:rPr>
                <w:sz w:val="16"/>
                <w:szCs w:val="16"/>
              </w:rPr>
            </w:pPr>
            <w:r w:rsidRPr="003628A1">
              <w:rPr>
                <w:sz w:val="16"/>
                <w:szCs w:val="16"/>
              </w:rPr>
              <w:t>IESO-Controlled</w:t>
            </w:r>
            <w:r w:rsidR="004B0933">
              <w:rPr>
                <w:sz w:val="16"/>
                <w:szCs w:val="16"/>
              </w:rPr>
              <w:t xml:space="preserve"> </w:t>
            </w:r>
            <w:r w:rsidRPr="003628A1">
              <w:rPr>
                <w:sz w:val="16"/>
                <w:szCs w:val="16"/>
              </w:rPr>
              <w:t>Grid</w:t>
            </w:r>
            <w:r w:rsidR="004B0933">
              <w:rPr>
                <w:sz w:val="16"/>
                <w:szCs w:val="16"/>
              </w:rPr>
              <w:t xml:space="preserve"> </w:t>
            </w:r>
            <w:r w:rsidRPr="003628A1">
              <w:rPr>
                <w:sz w:val="16"/>
                <w:szCs w:val="16"/>
              </w:rPr>
              <w:t>Special</w:t>
            </w:r>
            <w:r w:rsidR="004B0933">
              <w:rPr>
                <w:sz w:val="16"/>
                <w:szCs w:val="16"/>
              </w:rPr>
              <w:t xml:space="preserve"> </w:t>
            </w:r>
            <w:r w:rsidRPr="003628A1">
              <w:rPr>
                <w:sz w:val="16"/>
                <w:szCs w:val="16"/>
              </w:rPr>
              <w:t>Operations</w:t>
            </w:r>
            <w:r w:rsidR="004B0933">
              <w:rPr>
                <w:sz w:val="16"/>
                <w:szCs w:val="16"/>
              </w:rPr>
              <w:t xml:space="preserve"> </w:t>
            </w:r>
            <w:r w:rsidRPr="003628A1">
              <w:rPr>
                <w:sz w:val="16"/>
                <w:szCs w:val="16"/>
              </w:rPr>
              <w:t>Credit</w:t>
            </w:r>
          </w:p>
        </w:tc>
        <w:tc>
          <w:tcPr>
            <w:tcW w:w="1170" w:type="dxa"/>
            <w:vAlign w:val="center"/>
          </w:tcPr>
          <w:p w14:paraId="791B7E4A" w14:textId="77777777" w:rsidR="00D52D04" w:rsidRPr="003628A1" w:rsidRDefault="00D52D04" w:rsidP="00AC0DFF">
            <w:pPr>
              <w:pStyle w:val="TableBody"/>
              <w:jc w:val="center"/>
              <w:rPr>
                <w:sz w:val="16"/>
                <w:szCs w:val="16"/>
              </w:rPr>
            </w:pPr>
            <w:r w:rsidRPr="003628A1">
              <w:rPr>
                <w:sz w:val="16"/>
                <w:szCs w:val="16"/>
              </w:rPr>
              <w:t>2</w:t>
            </w:r>
          </w:p>
        </w:tc>
        <w:tc>
          <w:tcPr>
            <w:tcW w:w="1170" w:type="dxa"/>
            <w:vAlign w:val="center"/>
          </w:tcPr>
          <w:p w14:paraId="2EC8DF69" w14:textId="77777777" w:rsidR="00D52D04" w:rsidRPr="003628A1" w:rsidRDefault="00D52D04" w:rsidP="00AC0DFF">
            <w:pPr>
              <w:pStyle w:val="TableBody"/>
              <w:jc w:val="center"/>
              <w:rPr>
                <w:sz w:val="16"/>
                <w:szCs w:val="16"/>
              </w:rPr>
            </w:pPr>
            <w:r w:rsidRPr="003628A1">
              <w:rPr>
                <w:sz w:val="16"/>
                <w:szCs w:val="16"/>
              </w:rPr>
              <w:t>2</w:t>
            </w:r>
          </w:p>
        </w:tc>
        <w:tc>
          <w:tcPr>
            <w:tcW w:w="1170" w:type="dxa"/>
            <w:vAlign w:val="center"/>
          </w:tcPr>
          <w:p w14:paraId="6B2F82CD" w14:textId="77777777" w:rsidR="00D52D04" w:rsidRPr="003628A1" w:rsidRDefault="00D52D04" w:rsidP="00AC0DFF">
            <w:pPr>
              <w:pStyle w:val="TableBody"/>
              <w:jc w:val="center"/>
              <w:rPr>
                <w:sz w:val="16"/>
                <w:szCs w:val="16"/>
              </w:rPr>
            </w:pPr>
            <w:r w:rsidRPr="003628A1">
              <w:rPr>
                <w:sz w:val="16"/>
                <w:szCs w:val="16"/>
              </w:rPr>
              <w:t>No</w:t>
            </w:r>
          </w:p>
        </w:tc>
        <w:tc>
          <w:tcPr>
            <w:tcW w:w="2070" w:type="dxa"/>
            <w:vAlign w:val="center"/>
          </w:tcPr>
          <w:p w14:paraId="18B9F380" w14:textId="77777777" w:rsidR="00D52D04" w:rsidRPr="003628A1" w:rsidRDefault="00D52D04" w:rsidP="0021791D">
            <w:pPr>
              <w:pStyle w:val="TableBody"/>
              <w:rPr>
                <w:sz w:val="16"/>
                <w:szCs w:val="16"/>
              </w:rPr>
            </w:pPr>
          </w:p>
        </w:tc>
        <w:tc>
          <w:tcPr>
            <w:tcW w:w="1890" w:type="dxa"/>
            <w:vAlign w:val="center"/>
          </w:tcPr>
          <w:p w14:paraId="30BF473F" w14:textId="77777777" w:rsidR="00D52D04" w:rsidRPr="003628A1" w:rsidRDefault="00D52D04" w:rsidP="0021791D">
            <w:pPr>
              <w:pStyle w:val="TableBody"/>
              <w:rPr>
                <w:sz w:val="16"/>
                <w:szCs w:val="16"/>
              </w:rPr>
            </w:pPr>
          </w:p>
        </w:tc>
        <w:tc>
          <w:tcPr>
            <w:tcW w:w="2160" w:type="dxa"/>
            <w:vAlign w:val="center"/>
          </w:tcPr>
          <w:p w14:paraId="351D1C3F" w14:textId="77777777" w:rsidR="00D52D04" w:rsidRPr="003628A1" w:rsidRDefault="00D52D04" w:rsidP="0021791D">
            <w:pPr>
              <w:pStyle w:val="TableBody"/>
              <w:rPr>
                <w:sz w:val="16"/>
                <w:szCs w:val="16"/>
              </w:rPr>
            </w:pPr>
          </w:p>
        </w:tc>
        <w:tc>
          <w:tcPr>
            <w:tcW w:w="2070" w:type="dxa"/>
            <w:vAlign w:val="center"/>
          </w:tcPr>
          <w:p w14:paraId="38D166FE" w14:textId="77777777" w:rsidR="00D52D04" w:rsidRPr="003628A1" w:rsidRDefault="00D52D04" w:rsidP="0021791D">
            <w:pPr>
              <w:pStyle w:val="TableBody"/>
              <w:rPr>
                <w:sz w:val="16"/>
                <w:szCs w:val="16"/>
              </w:rPr>
            </w:pPr>
          </w:p>
        </w:tc>
      </w:tr>
      <w:tr w:rsidR="00D52D04" w:rsidRPr="003628A1" w14:paraId="6932F8BE" w14:textId="77777777" w:rsidTr="00A75FA9">
        <w:tc>
          <w:tcPr>
            <w:tcW w:w="810" w:type="dxa"/>
            <w:vAlign w:val="center"/>
          </w:tcPr>
          <w:p w14:paraId="57F539DF" w14:textId="77777777" w:rsidR="00D52D04" w:rsidRPr="003628A1" w:rsidRDefault="00D52D04" w:rsidP="00AC0DFF">
            <w:pPr>
              <w:pStyle w:val="TableBody"/>
              <w:jc w:val="center"/>
              <w:rPr>
                <w:sz w:val="16"/>
                <w:szCs w:val="16"/>
              </w:rPr>
            </w:pPr>
            <w:r w:rsidRPr="003628A1">
              <w:rPr>
                <w:sz w:val="16"/>
                <w:szCs w:val="16"/>
              </w:rPr>
              <w:t>450</w:t>
            </w:r>
          </w:p>
        </w:tc>
        <w:tc>
          <w:tcPr>
            <w:tcW w:w="1530" w:type="dxa"/>
            <w:vAlign w:val="center"/>
          </w:tcPr>
          <w:p w14:paraId="75BA12A6" w14:textId="40578056" w:rsidR="00D52D04" w:rsidRPr="003628A1" w:rsidRDefault="00D52D04" w:rsidP="0021791D">
            <w:pPr>
              <w:pStyle w:val="TableBody"/>
              <w:rPr>
                <w:sz w:val="16"/>
                <w:szCs w:val="16"/>
              </w:rPr>
            </w:pPr>
            <w:r w:rsidRPr="003628A1">
              <w:rPr>
                <w:sz w:val="16"/>
                <w:szCs w:val="16"/>
              </w:rPr>
              <w:t>Black</w:t>
            </w:r>
            <w:r w:rsidR="004B0933">
              <w:rPr>
                <w:sz w:val="16"/>
                <w:szCs w:val="16"/>
              </w:rPr>
              <w:t xml:space="preserve"> </w:t>
            </w:r>
            <w:r w:rsidRPr="003628A1">
              <w:rPr>
                <w:sz w:val="16"/>
                <w:szCs w:val="16"/>
              </w:rPr>
              <w:t>Start</w:t>
            </w:r>
            <w:r w:rsidR="004B0933">
              <w:rPr>
                <w:sz w:val="16"/>
                <w:szCs w:val="16"/>
              </w:rPr>
              <w:t xml:space="preserve"> </w:t>
            </w:r>
            <w:r w:rsidRPr="003628A1">
              <w:rPr>
                <w:sz w:val="16"/>
                <w:szCs w:val="16"/>
              </w:rPr>
              <w:t>Capability</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Debit</w:t>
            </w:r>
          </w:p>
        </w:tc>
        <w:tc>
          <w:tcPr>
            <w:tcW w:w="1170" w:type="dxa"/>
            <w:vAlign w:val="center"/>
          </w:tcPr>
          <w:p w14:paraId="7E6A670F" w14:textId="77777777" w:rsidR="00D52D04" w:rsidRPr="003628A1" w:rsidRDefault="00D52D04" w:rsidP="00AC0DFF">
            <w:pPr>
              <w:pStyle w:val="TableBody"/>
              <w:jc w:val="center"/>
              <w:rPr>
                <w:sz w:val="16"/>
                <w:szCs w:val="16"/>
              </w:rPr>
            </w:pPr>
            <w:r w:rsidRPr="003628A1">
              <w:rPr>
                <w:sz w:val="16"/>
                <w:szCs w:val="16"/>
              </w:rPr>
              <w:t>1</w:t>
            </w:r>
          </w:p>
        </w:tc>
        <w:tc>
          <w:tcPr>
            <w:tcW w:w="1170" w:type="dxa"/>
            <w:vAlign w:val="center"/>
          </w:tcPr>
          <w:p w14:paraId="530094EC" w14:textId="77777777" w:rsidR="00D52D04" w:rsidRPr="003628A1" w:rsidRDefault="00D52D04" w:rsidP="00AC0DFF">
            <w:pPr>
              <w:pStyle w:val="TableBody"/>
              <w:jc w:val="center"/>
              <w:rPr>
                <w:sz w:val="16"/>
                <w:szCs w:val="16"/>
              </w:rPr>
            </w:pPr>
            <w:r w:rsidRPr="003628A1">
              <w:rPr>
                <w:sz w:val="16"/>
                <w:szCs w:val="16"/>
              </w:rPr>
              <w:t>3</w:t>
            </w:r>
          </w:p>
        </w:tc>
        <w:tc>
          <w:tcPr>
            <w:tcW w:w="1170" w:type="dxa"/>
            <w:vAlign w:val="center"/>
          </w:tcPr>
          <w:p w14:paraId="585DFFEB" w14:textId="77777777" w:rsidR="00D52D04" w:rsidRPr="003628A1" w:rsidRDefault="00D52D04" w:rsidP="00AC0DFF">
            <w:pPr>
              <w:pStyle w:val="TableBody"/>
              <w:jc w:val="center"/>
              <w:rPr>
                <w:sz w:val="16"/>
                <w:szCs w:val="16"/>
              </w:rPr>
            </w:pPr>
            <w:r w:rsidRPr="003628A1">
              <w:rPr>
                <w:sz w:val="16"/>
                <w:szCs w:val="16"/>
              </w:rPr>
              <w:t>No</w:t>
            </w:r>
          </w:p>
        </w:tc>
        <w:tc>
          <w:tcPr>
            <w:tcW w:w="2070" w:type="dxa"/>
            <w:vAlign w:val="center"/>
          </w:tcPr>
          <w:p w14:paraId="292FC093" w14:textId="77777777" w:rsidR="00D52D04" w:rsidRPr="003628A1" w:rsidRDefault="00D52D04" w:rsidP="0021791D">
            <w:pPr>
              <w:pStyle w:val="TableBody"/>
              <w:rPr>
                <w:sz w:val="16"/>
                <w:szCs w:val="16"/>
              </w:rPr>
            </w:pPr>
          </w:p>
        </w:tc>
        <w:tc>
          <w:tcPr>
            <w:tcW w:w="1890" w:type="dxa"/>
            <w:vAlign w:val="center"/>
          </w:tcPr>
          <w:p w14:paraId="27FB97F4" w14:textId="77777777" w:rsidR="00D52D04" w:rsidRPr="003628A1" w:rsidRDefault="00D52D04" w:rsidP="0021791D">
            <w:pPr>
              <w:pStyle w:val="TableBody"/>
              <w:rPr>
                <w:sz w:val="16"/>
                <w:szCs w:val="16"/>
              </w:rPr>
            </w:pPr>
          </w:p>
        </w:tc>
        <w:tc>
          <w:tcPr>
            <w:tcW w:w="2160" w:type="dxa"/>
            <w:vAlign w:val="center"/>
          </w:tcPr>
          <w:p w14:paraId="7A01293A" w14:textId="77777777" w:rsidR="00D52D04" w:rsidRPr="003628A1" w:rsidRDefault="00D52D04" w:rsidP="0021791D">
            <w:pPr>
              <w:pStyle w:val="TableBody"/>
              <w:rPr>
                <w:sz w:val="16"/>
                <w:szCs w:val="16"/>
              </w:rPr>
            </w:pPr>
          </w:p>
        </w:tc>
        <w:tc>
          <w:tcPr>
            <w:tcW w:w="2070" w:type="dxa"/>
            <w:vAlign w:val="center"/>
          </w:tcPr>
          <w:p w14:paraId="1997A21D" w14:textId="77777777" w:rsidR="00D52D04" w:rsidRPr="003628A1" w:rsidRDefault="00D52D04" w:rsidP="0021791D">
            <w:pPr>
              <w:pStyle w:val="TableBody"/>
              <w:rPr>
                <w:sz w:val="16"/>
                <w:szCs w:val="16"/>
              </w:rPr>
            </w:pPr>
          </w:p>
        </w:tc>
      </w:tr>
      <w:tr w:rsidR="00D52D04" w:rsidRPr="003628A1" w14:paraId="4E539D7A" w14:textId="77777777" w:rsidTr="00A75FA9">
        <w:tc>
          <w:tcPr>
            <w:tcW w:w="810" w:type="dxa"/>
            <w:vAlign w:val="center"/>
          </w:tcPr>
          <w:p w14:paraId="637D726E" w14:textId="77777777" w:rsidR="00D52D04" w:rsidRPr="003628A1" w:rsidRDefault="00D52D04" w:rsidP="00AC0DFF">
            <w:pPr>
              <w:pStyle w:val="TableBody"/>
              <w:jc w:val="center"/>
              <w:rPr>
                <w:sz w:val="16"/>
                <w:szCs w:val="16"/>
              </w:rPr>
            </w:pPr>
            <w:r w:rsidRPr="003628A1">
              <w:rPr>
                <w:sz w:val="16"/>
                <w:szCs w:val="16"/>
              </w:rPr>
              <w:lastRenderedPageBreak/>
              <w:t>451</w:t>
            </w:r>
          </w:p>
        </w:tc>
        <w:tc>
          <w:tcPr>
            <w:tcW w:w="1530" w:type="dxa"/>
            <w:vAlign w:val="center"/>
          </w:tcPr>
          <w:p w14:paraId="5E9BC4E5" w14:textId="374BEC86" w:rsidR="00D52D04" w:rsidRPr="003628A1" w:rsidRDefault="00D52D04" w:rsidP="0021791D">
            <w:pPr>
              <w:pStyle w:val="TableBody"/>
              <w:rPr>
                <w:sz w:val="16"/>
                <w:szCs w:val="16"/>
              </w:rPr>
            </w:pPr>
            <w:r w:rsidRPr="003628A1">
              <w:rPr>
                <w:sz w:val="16"/>
                <w:szCs w:val="16"/>
              </w:rPr>
              <w:t>Hourly</w:t>
            </w:r>
            <w:r w:rsidR="004B0933">
              <w:rPr>
                <w:sz w:val="16"/>
                <w:szCs w:val="16"/>
              </w:rPr>
              <w:t xml:space="preserve"> </w:t>
            </w:r>
            <w:r w:rsidRPr="003628A1">
              <w:rPr>
                <w:sz w:val="16"/>
                <w:szCs w:val="16"/>
              </w:rPr>
              <w:t>Reactive</w:t>
            </w:r>
            <w:r w:rsidR="004B0933">
              <w:rPr>
                <w:sz w:val="16"/>
                <w:szCs w:val="16"/>
              </w:rPr>
              <w:t xml:space="preserve"> </w:t>
            </w:r>
            <w:r w:rsidRPr="003628A1">
              <w:rPr>
                <w:sz w:val="16"/>
                <w:szCs w:val="16"/>
              </w:rPr>
              <w:t>Support</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Voltage</w:t>
            </w:r>
            <w:r w:rsidR="004B0933">
              <w:rPr>
                <w:sz w:val="16"/>
                <w:szCs w:val="16"/>
              </w:rPr>
              <w:t xml:space="preserve"> </w:t>
            </w:r>
            <w:r w:rsidRPr="003628A1">
              <w:rPr>
                <w:sz w:val="16"/>
                <w:szCs w:val="16"/>
              </w:rPr>
              <w:t>Control</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Debit</w:t>
            </w:r>
          </w:p>
        </w:tc>
        <w:tc>
          <w:tcPr>
            <w:tcW w:w="1170" w:type="dxa"/>
            <w:vAlign w:val="center"/>
          </w:tcPr>
          <w:p w14:paraId="18DD645A" w14:textId="77777777" w:rsidR="00D52D04" w:rsidRPr="003628A1" w:rsidRDefault="00D52D04" w:rsidP="00AC0DFF">
            <w:pPr>
              <w:pStyle w:val="TableBody"/>
              <w:jc w:val="center"/>
              <w:rPr>
                <w:sz w:val="16"/>
                <w:szCs w:val="16"/>
              </w:rPr>
            </w:pPr>
            <w:r w:rsidRPr="003628A1">
              <w:rPr>
                <w:sz w:val="16"/>
                <w:szCs w:val="16"/>
              </w:rPr>
              <w:t>1</w:t>
            </w:r>
          </w:p>
        </w:tc>
        <w:tc>
          <w:tcPr>
            <w:tcW w:w="1170" w:type="dxa"/>
            <w:vAlign w:val="center"/>
          </w:tcPr>
          <w:p w14:paraId="005F9E66" w14:textId="77777777" w:rsidR="00D52D04" w:rsidRPr="003628A1" w:rsidRDefault="00D52D04" w:rsidP="00AC0DFF">
            <w:pPr>
              <w:pStyle w:val="TableBody"/>
              <w:jc w:val="center"/>
              <w:rPr>
                <w:sz w:val="16"/>
                <w:szCs w:val="16"/>
              </w:rPr>
            </w:pPr>
            <w:r w:rsidRPr="003628A1">
              <w:rPr>
                <w:sz w:val="16"/>
                <w:szCs w:val="16"/>
              </w:rPr>
              <w:t>3</w:t>
            </w:r>
          </w:p>
        </w:tc>
        <w:tc>
          <w:tcPr>
            <w:tcW w:w="1170" w:type="dxa"/>
            <w:vAlign w:val="center"/>
          </w:tcPr>
          <w:p w14:paraId="6F4C7064" w14:textId="77777777" w:rsidR="00D52D04" w:rsidRPr="003628A1" w:rsidRDefault="00D52D04" w:rsidP="00AC0DFF">
            <w:pPr>
              <w:pStyle w:val="TableBody"/>
              <w:jc w:val="center"/>
              <w:rPr>
                <w:sz w:val="16"/>
                <w:szCs w:val="16"/>
              </w:rPr>
            </w:pPr>
            <w:r w:rsidRPr="003628A1">
              <w:rPr>
                <w:sz w:val="16"/>
                <w:szCs w:val="16"/>
              </w:rPr>
              <w:t>No</w:t>
            </w:r>
          </w:p>
        </w:tc>
        <w:tc>
          <w:tcPr>
            <w:tcW w:w="2070" w:type="dxa"/>
            <w:vAlign w:val="center"/>
          </w:tcPr>
          <w:p w14:paraId="62809527" w14:textId="77777777" w:rsidR="00D52D04" w:rsidRPr="003628A1" w:rsidRDefault="00D52D04" w:rsidP="0021791D">
            <w:pPr>
              <w:pStyle w:val="TableBody"/>
              <w:rPr>
                <w:sz w:val="16"/>
                <w:szCs w:val="16"/>
              </w:rPr>
            </w:pPr>
          </w:p>
        </w:tc>
        <w:tc>
          <w:tcPr>
            <w:tcW w:w="1890" w:type="dxa"/>
            <w:vAlign w:val="center"/>
          </w:tcPr>
          <w:p w14:paraId="79E6E5E3" w14:textId="77777777" w:rsidR="00D52D04" w:rsidRPr="003628A1" w:rsidRDefault="00D52D04" w:rsidP="0021791D">
            <w:pPr>
              <w:pStyle w:val="TableBody"/>
              <w:rPr>
                <w:sz w:val="16"/>
                <w:szCs w:val="16"/>
              </w:rPr>
            </w:pPr>
          </w:p>
        </w:tc>
        <w:tc>
          <w:tcPr>
            <w:tcW w:w="2160" w:type="dxa"/>
            <w:vAlign w:val="center"/>
          </w:tcPr>
          <w:p w14:paraId="2A0E24CF" w14:textId="77777777" w:rsidR="00D52D04" w:rsidRPr="003628A1" w:rsidRDefault="00D52D04" w:rsidP="0021791D">
            <w:pPr>
              <w:pStyle w:val="TableBody"/>
              <w:rPr>
                <w:sz w:val="16"/>
                <w:szCs w:val="16"/>
              </w:rPr>
            </w:pPr>
          </w:p>
        </w:tc>
        <w:tc>
          <w:tcPr>
            <w:tcW w:w="2070" w:type="dxa"/>
            <w:vAlign w:val="center"/>
          </w:tcPr>
          <w:p w14:paraId="7BA6F00A" w14:textId="77777777" w:rsidR="00D52D04" w:rsidRPr="003628A1" w:rsidRDefault="00D52D04" w:rsidP="0021791D">
            <w:pPr>
              <w:pStyle w:val="TableBody"/>
              <w:rPr>
                <w:sz w:val="16"/>
                <w:szCs w:val="16"/>
              </w:rPr>
            </w:pPr>
          </w:p>
        </w:tc>
      </w:tr>
      <w:tr w:rsidR="00D52D04" w:rsidRPr="003628A1" w14:paraId="22B8EFEE" w14:textId="77777777" w:rsidTr="00A75FA9">
        <w:tc>
          <w:tcPr>
            <w:tcW w:w="810" w:type="dxa"/>
            <w:vAlign w:val="center"/>
          </w:tcPr>
          <w:p w14:paraId="78CD363F" w14:textId="77777777" w:rsidR="00D52D04" w:rsidRPr="003628A1" w:rsidRDefault="00D52D04" w:rsidP="00AC0DFF">
            <w:pPr>
              <w:pStyle w:val="TableBody"/>
              <w:jc w:val="center"/>
              <w:rPr>
                <w:sz w:val="16"/>
                <w:szCs w:val="16"/>
              </w:rPr>
            </w:pPr>
            <w:r w:rsidRPr="003628A1">
              <w:rPr>
                <w:sz w:val="16"/>
                <w:szCs w:val="16"/>
              </w:rPr>
              <w:t>452</w:t>
            </w:r>
          </w:p>
        </w:tc>
        <w:tc>
          <w:tcPr>
            <w:tcW w:w="1530" w:type="dxa"/>
            <w:vAlign w:val="center"/>
          </w:tcPr>
          <w:p w14:paraId="73A7026C" w14:textId="7B34FF07" w:rsidR="00D52D04" w:rsidRPr="003628A1" w:rsidRDefault="00D52D04" w:rsidP="0021791D">
            <w:pPr>
              <w:pStyle w:val="TableBody"/>
              <w:rPr>
                <w:sz w:val="16"/>
                <w:szCs w:val="16"/>
              </w:rPr>
            </w:pPr>
            <w:r w:rsidRPr="003628A1">
              <w:rPr>
                <w:sz w:val="16"/>
                <w:szCs w:val="16"/>
              </w:rPr>
              <w:t>Monthly</w:t>
            </w:r>
            <w:r w:rsidR="004B0933">
              <w:rPr>
                <w:sz w:val="16"/>
                <w:szCs w:val="16"/>
              </w:rPr>
              <w:t xml:space="preserve"> </w:t>
            </w:r>
            <w:r w:rsidRPr="003628A1">
              <w:rPr>
                <w:sz w:val="16"/>
                <w:szCs w:val="16"/>
              </w:rPr>
              <w:t>Reactive</w:t>
            </w:r>
            <w:r w:rsidR="004B0933">
              <w:rPr>
                <w:sz w:val="16"/>
                <w:szCs w:val="16"/>
              </w:rPr>
              <w:t xml:space="preserve"> </w:t>
            </w:r>
            <w:r w:rsidRPr="003628A1">
              <w:rPr>
                <w:sz w:val="16"/>
                <w:szCs w:val="16"/>
              </w:rPr>
              <w:t>Support</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Voltage</w:t>
            </w:r>
            <w:r w:rsidR="004B0933">
              <w:rPr>
                <w:sz w:val="16"/>
                <w:szCs w:val="16"/>
              </w:rPr>
              <w:t xml:space="preserve"> </w:t>
            </w:r>
            <w:r w:rsidRPr="003628A1">
              <w:rPr>
                <w:sz w:val="16"/>
                <w:szCs w:val="16"/>
              </w:rPr>
              <w:t>Control</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Debit</w:t>
            </w:r>
          </w:p>
        </w:tc>
        <w:tc>
          <w:tcPr>
            <w:tcW w:w="1170" w:type="dxa"/>
            <w:vAlign w:val="center"/>
          </w:tcPr>
          <w:p w14:paraId="6914ED08" w14:textId="77777777" w:rsidR="00D52D04" w:rsidRPr="003628A1" w:rsidRDefault="00D52D04" w:rsidP="00AC0DFF">
            <w:pPr>
              <w:pStyle w:val="TableBody"/>
              <w:jc w:val="center"/>
              <w:rPr>
                <w:sz w:val="16"/>
                <w:szCs w:val="16"/>
              </w:rPr>
            </w:pPr>
            <w:r w:rsidRPr="003628A1">
              <w:rPr>
                <w:sz w:val="16"/>
                <w:szCs w:val="16"/>
              </w:rPr>
              <w:t>1</w:t>
            </w:r>
          </w:p>
        </w:tc>
        <w:tc>
          <w:tcPr>
            <w:tcW w:w="1170" w:type="dxa"/>
            <w:vAlign w:val="center"/>
          </w:tcPr>
          <w:p w14:paraId="62D6393A" w14:textId="77777777" w:rsidR="00D52D04" w:rsidRPr="003628A1" w:rsidRDefault="00D52D04" w:rsidP="00AC0DFF">
            <w:pPr>
              <w:pStyle w:val="TableBody"/>
              <w:jc w:val="center"/>
              <w:rPr>
                <w:sz w:val="16"/>
                <w:szCs w:val="16"/>
              </w:rPr>
            </w:pPr>
            <w:r w:rsidRPr="003628A1">
              <w:rPr>
                <w:sz w:val="16"/>
                <w:szCs w:val="16"/>
              </w:rPr>
              <w:t>3</w:t>
            </w:r>
          </w:p>
        </w:tc>
        <w:tc>
          <w:tcPr>
            <w:tcW w:w="1170" w:type="dxa"/>
            <w:vAlign w:val="center"/>
          </w:tcPr>
          <w:p w14:paraId="4F5E406F" w14:textId="77777777" w:rsidR="00D52D04" w:rsidRPr="003628A1" w:rsidRDefault="00D52D04" w:rsidP="00AC0DFF">
            <w:pPr>
              <w:pStyle w:val="TableBody"/>
              <w:jc w:val="center"/>
              <w:rPr>
                <w:sz w:val="16"/>
                <w:szCs w:val="16"/>
              </w:rPr>
            </w:pPr>
            <w:r w:rsidRPr="003628A1">
              <w:rPr>
                <w:sz w:val="16"/>
                <w:szCs w:val="16"/>
              </w:rPr>
              <w:t>No</w:t>
            </w:r>
          </w:p>
        </w:tc>
        <w:tc>
          <w:tcPr>
            <w:tcW w:w="2070" w:type="dxa"/>
            <w:vAlign w:val="center"/>
          </w:tcPr>
          <w:p w14:paraId="6DDABE69" w14:textId="77777777" w:rsidR="00D52D04" w:rsidRPr="003628A1" w:rsidRDefault="00D52D04" w:rsidP="0021791D">
            <w:pPr>
              <w:pStyle w:val="TableBody"/>
              <w:rPr>
                <w:sz w:val="16"/>
                <w:szCs w:val="16"/>
              </w:rPr>
            </w:pPr>
          </w:p>
        </w:tc>
        <w:tc>
          <w:tcPr>
            <w:tcW w:w="1890" w:type="dxa"/>
            <w:vAlign w:val="center"/>
          </w:tcPr>
          <w:p w14:paraId="7BC7A50C" w14:textId="77777777" w:rsidR="00D52D04" w:rsidRPr="003628A1" w:rsidRDefault="00D52D04" w:rsidP="0021791D">
            <w:pPr>
              <w:pStyle w:val="TableBody"/>
              <w:rPr>
                <w:sz w:val="16"/>
                <w:szCs w:val="16"/>
              </w:rPr>
            </w:pPr>
          </w:p>
        </w:tc>
        <w:tc>
          <w:tcPr>
            <w:tcW w:w="2160" w:type="dxa"/>
            <w:vAlign w:val="center"/>
          </w:tcPr>
          <w:p w14:paraId="3513B492" w14:textId="77777777" w:rsidR="00D52D04" w:rsidRPr="003628A1" w:rsidRDefault="00D52D04" w:rsidP="0021791D">
            <w:pPr>
              <w:pStyle w:val="TableBody"/>
              <w:rPr>
                <w:sz w:val="16"/>
                <w:szCs w:val="16"/>
              </w:rPr>
            </w:pPr>
          </w:p>
        </w:tc>
        <w:tc>
          <w:tcPr>
            <w:tcW w:w="2070" w:type="dxa"/>
            <w:vAlign w:val="center"/>
          </w:tcPr>
          <w:p w14:paraId="50031E94" w14:textId="77777777" w:rsidR="00D52D04" w:rsidRPr="003628A1" w:rsidRDefault="00D52D04" w:rsidP="0021791D">
            <w:pPr>
              <w:pStyle w:val="TableBody"/>
              <w:rPr>
                <w:sz w:val="16"/>
                <w:szCs w:val="16"/>
              </w:rPr>
            </w:pPr>
          </w:p>
        </w:tc>
      </w:tr>
      <w:tr w:rsidR="00D52D04" w:rsidRPr="003628A1" w14:paraId="5BABCDD1" w14:textId="77777777" w:rsidTr="00A75FA9">
        <w:trPr>
          <w:trHeight w:val="866"/>
        </w:trPr>
        <w:tc>
          <w:tcPr>
            <w:tcW w:w="810" w:type="dxa"/>
            <w:vAlign w:val="center"/>
          </w:tcPr>
          <w:p w14:paraId="2BD940F9" w14:textId="77777777" w:rsidR="00D52D04" w:rsidRPr="003628A1" w:rsidRDefault="00D52D04" w:rsidP="00AC0DFF">
            <w:pPr>
              <w:pStyle w:val="TableBody"/>
              <w:jc w:val="center"/>
              <w:rPr>
                <w:sz w:val="16"/>
                <w:szCs w:val="16"/>
              </w:rPr>
            </w:pPr>
            <w:r w:rsidRPr="003628A1">
              <w:rPr>
                <w:sz w:val="16"/>
                <w:szCs w:val="16"/>
              </w:rPr>
              <w:t>454</w:t>
            </w:r>
          </w:p>
        </w:tc>
        <w:tc>
          <w:tcPr>
            <w:tcW w:w="1530" w:type="dxa"/>
            <w:vAlign w:val="center"/>
          </w:tcPr>
          <w:p w14:paraId="489E5D2F" w14:textId="522C845F" w:rsidR="00D52D04" w:rsidRPr="003628A1" w:rsidRDefault="00D52D04" w:rsidP="0021791D">
            <w:pPr>
              <w:pStyle w:val="TableBody"/>
              <w:rPr>
                <w:sz w:val="16"/>
                <w:szCs w:val="16"/>
              </w:rPr>
            </w:pPr>
            <w:r w:rsidRPr="003628A1">
              <w:rPr>
                <w:sz w:val="16"/>
                <w:szCs w:val="16"/>
              </w:rPr>
              <w:t>Regulation</w:t>
            </w:r>
            <w:r w:rsidR="004B0933">
              <w:rPr>
                <w:sz w:val="16"/>
                <w:szCs w:val="16"/>
              </w:rPr>
              <w:t xml:space="preserve"> </w:t>
            </w:r>
            <w:r w:rsidRPr="003628A1">
              <w:rPr>
                <w:sz w:val="16"/>
                <w:szCs w:val="16"/>
              </w:rPr>
              <w:t>Service</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Debit</w:t>
            </w:r>
          </w:p>
        </w:tc>
        <w:tc>
          <w:tcPr>
            <w:tcW w:w="1170" w:type="dxa"/>
            <w:vAlign w:val="center"/>
          </w:tcPr>
          <w:p w14:paraId="7E69ADE9" w14:textId="77777777" w:rsidR="00D52D04" w:rsidRPr="003628A1" w:rsidRDefault="00D52D04" w:rsidP="00AC0DFF">
            <w:pPr>
              <w:pStyle w:val="TableBody"/>
              <w:jc w:val="center"/>
              <w:rPr>
                <w:sz w:val="16"/>
                <w:szCs w:val="16"/>
              </w:rPr>
            </w:pPr>
            <w:r w:rsidRPr="003628A1">
              <w:rPr>
                <w:sz w:val="16"/>
                <w:szCs w:val="16"/>
              </w:rPr>
              <w:t>1</w:t>
            </w:r>
          </w:p>
        </w:tc>
        <w:tc>
          <w:tcPr>
            <w:tcW w:w="1170" w:type="dxa"/>
            <w:vAlign w:val="center"/>
          </w:tcPr>
          <w:p w14:paraId="3741BBAE" w14:textId="77777777" w:rsidR="00D52D04" w:rsidRPr="003628A1" w:rsidRDefault="00D52D04" w:rsidP="00AC0DFF">
            <w:pPr>
              <w:pStyle w:val="TableBody"/>
              <w:jc w:val="center"/>
              <w:rPr>
                <w:sz w:val="16"/>
                <w:szCs w:val="16"/>
              </w:rPr>
            </w:pPr>
            <w:r w:rsidRPr="003628A1">
              <w:rPr>
                <w:sz w:val="16"/>
                <w:szCs w:val="16"/>
              </w:rPr>
              <w:t>3</w:t>
            </w:r>
          </w:p>
        </w:tc>
        <w:tc>
          <w:tcPr>
            <w:tcW w:w="1170" w:type="dxa"/>
            <w:vAlign w:val="center"/>
          </w:tcPr>
          <w:p w14:paraId="6FC9DBBF" w14:textId="77777777" w:rsidR="00D52D04" w:rsidRPr="003628A1" w:rsidRDefault="00D52D04" w:rsidP="00AC0DFF">
            <w:pPr>
              <w:pStyle w:val="TableBody"/>
              <w:jc w:val="center"/>
              <w:rPr>
                <w:sz w:val="16"/>
                <w:szCs w:val="16"/>
              </w:rPr>
            </w:pPr>
            <w:r w:rsidRPr="003628A1">
              <w:rPr>
                <w:sz w:val="16"/>
                <w:szCs w:val="16"/>
              </w:rPr>
              <w:t>No</w:t>
            </w:r>
          </w:p>
        </w:tc>
        <w:tc>
          <w:tcPr>
            <w:tcW w:w="2070" w:type="dxa"/>
            <w:vAlign w:val="center"/>
          </w:tcPr>
          <w:p w14:paraId="2E0030EA" w14:textId="77777777" w:rsidR="00D52D04" w:rsidRPr="003628A1" w:rsidRDefault="00D52D04" w:rsidP="0021791D">
            <w:pPr>
              <w:pStyle w:val="TableBody"/>
              <w:rPr>
                <w:sz w:val="16"/>
                <w:szCs w:val="16"/>
              </w:rPr>
            </w:pPr>
          </w:p>
        </w:tc>
        <w:tc>
          <w:tcPr>
            <w:tcW w:w="1890" w:type="dxa"/>
            <w:vAlign w:val="center"/>
          </w:tcPr>
          <w:p w14:paraId="586144AB" w14:textId="77777777" w:rsidR="00D52D04" w:rsidRPr="003628A1" w:rsidRDefault="00D52D04" w:rsidP="0021791D">
            <w:pPr>
              <w:pStyle w:val="TableBody"/>
              <w:rPr>
                <w:sz w:val="16"/>
                <w:szCs w:val="16"/>
              </w:rPr>
            </w:pPr>
          </w:p>
        </w:tc>
        <w:tc>
          <w:tcPr>
            <w:tcW w:w="2160" w:type="dxa"/>
            <w:vAlign w:val="center"/>
          </w:tcPr>
          <w:p w14:paraId="26942EC9" w14:textId="77777777" w:rsidR="00D52D04" w:rsidRPr="003628A1" w:rsidRDefault="00D52D04" w:rsidP="0021791D">
            <w:pPr>
              <w:pStyle w:val="TableBody"/>
              <w:rPr>
                <w:sz w:val="16"/>
                <w:szCs w:val="16"/>
              </w:rPr>
            </w:pPr>
          </w:p>
        </w:tc>
        <w:tc>
          <w:tcPr>
            <w:tcW w:w="2070" w:type="dxa"/>
            <w:vAlign w:val="center"/>
          </w:tcPr>
          <w:p w14:paraId="1DD3A69E" w14:textId="77777777" w:rsidR="00D52D04" w:rsidRPr="003628A1" w:rsidRDefault="00D52D04" w:rsidP="0021791D">
            <w:pPr>
              <w:pStyle w:val="TableBody"/>
              <w:rPr>
                <w:sz w:val="16"/>
                <w:szCs w:val="16"/>
              </w:rPr>
            </w:pPr>
          </w:p>
        </w:tc>
      </w:tr>
      <w:tr w:rsidR="00D52D04" w:rsidRPr="003628A1" w14:paraId="1FE33C40" w14:textId="77777777" w:rsidTr="00A75FA9">
        <w:tc>
          <w:tcPr>
            <w:tcW w:w="810" w:type="dxa"/>
            <w:vAlign w:val="center"/>
          </w:tcPr>
          <w:p w14:paraId="6903C3A2" w14:textId="77777777" w:rsidR="00D52D04" w:rsidRPr="003628A1" w:rsidRDefault="00D52D04" w:rsidP="00AC0DFF">
            <w:pPr>
              <w:pStyle w:val="TableBody"/>
              <w:jc w:val="center"/>
              <w:rPr>
                <w:sz w:val="16"/>
                <w:szCs w:val="16"/>
              </w:rPr>
            </w:pPr>
            <w:r w:rsidRPr="003628A1">
              <w:rPr>
                <w:sz w:val="16"/>
                <w:szCs w:val="16"/>
              </w:rPr>
              <w:t>460</w:t>
            </w:r>
          </w:p>
        </w:tc>
        <w:tc>
          <w:tcPr>
            <w:tcW w:w="1530" w:type="dxa"/>
            <w:vAlign w:val="center"/>
          </w:tcPr>
          <w:p w14:paraId="50750F98" w14:textId="47B7611A" w:rsidR="00D52D04" w:rsidRPr="003628A1" w:rsidRDefault="00D52D04" w:rsidP="0021791D">
            <w:pPr>
              <w:pStyle w:val="TableBody"/>
              <w:rPr>
                <w:sz w:val="16"/>
                <w:szCs w:val="16"/>
              </w:rPr>
            </w:pPr>
            <w:r w:rsidRPr="003628A1">
              <w:rPr>
                <w:sz w:val="16"/>
                <w:szCs w:val="16"/>
              </w:rPr>
              <w:t>IESO-Controlled</w:t>
            </w:r>
            <w:r w:rsidR="004B0933">
              <w:rPr>
                <w:sz w:val="16"/>
                <w:szCs w:val="16"/>
              </w:rPr>
              <w:t xml:space="preserve"> </w:t>
            </w:r>
            <w:r w:rsidRPr="003628A1">
              <w:rPr>
                <w:sz w:val="16"/>
                <w:szCs w:val="16"/>
              </w:rPr>
              <w:t>Grid</w:t>
            </w:r>
            <w:r w:rsidR="004B0933">
              <w:rPr>
                <w:sz w:val="16"/>
                <w:szCs w:val="16"/>
              </w:rPr>
              <w:t xml:space="preserve"> </w:t>
            </w:r>
            <w:r w:rsidRPr="003628A1">
              <w:rPr>
                <w:sz w:val="16"/>
                <w:szCs w:val="16"/>
              </w:rPr>
              <w:t>Special</w:t>
            </w:r>
            <w:r w:rsidR="004B0933">
              <w:rPr>
                <w:sz w:val="16"/>
                <w:szCs w:val="16"/>
              </w:rPr>
              <w:t xml:space="preserve"> </w:t>
            </w:r>
            <w:r w:rsidRPr="003628A1">
              <w:rPr>
                <w:sz w:val="16"/>
                <w:szCs w:val="16"/>
              </w:rPr>
              <w:t>Operations</w:t>
            </w:r>
            <w:r w:rsidR="004B0933">
              <w:rPr>
                <w:sz w:val="16"/>
                <w:szCs w:val="16"/>
              </w:rPr>
              <w:t xml:space="preserve"> </w:t>
            </w:r>
            <w:r w:rsidRPr="003628A1">
              <w:rPr>
                <w:sz w:val="16"/>
                <w:szCs w:val="16"/>
              </w:rPr>
              <w:t>Debit</w:t>
            </w:r>
          </w:p>
        </w:tc>
        <w:tc>
          <w:tcPr>
            <w:tcW w:w="1170" w:type="dxa"/>
            <w:vAlign w:val="center"/>
          </w:tcPr>
          <w:p w14:paraId="35E409B8" w14:textId="77777777" w:rsidR="00D52D04" w:rsidRPr="003628A1" w:rsidRDefault="00D52D04" w:rsidP="00AC0DFF">
            <w:pPr>
              <w:pStyle w:val="TableBody"/>
              <w:jc w:val="center"/>
              <w:rPr>
                <w:sz w:val="16"/>
                <w:szCs w:val="16"/>
              </w:rPr>
            </w:pPr>
            <w:r w:rsidRPr="003628A1">
              <w:rPr>
                <w:sz w:val="16"/>
                <w:szCs w:val="16"/>
              </w:rPr>
              <w:t>2</w:t>
            </w:r>
          </w:p>
        </w:tc>
        <w:tc>
          <w:tcPr>
            <w:tcW w:w="1170" w:type="dxa"/>
            <w:vAlign w:val="center"/>
          </w:tcPr>
          <w:p w14:paraId="0855A6F9" w14:textId="77777777" w:rsidR="00D52D04" w:rsidRPr="003628A1" w:rsidRDefault="00D52D04" w:rsidP="00AC0DFF">
            <w:pPr>
              <w:pStyle w:val="TableBody"/>
              <w:jc w:val="center"/>
              <w:rPr>
                <w:sz w:val="16"/>
                <w:szCs w:val="16"/>
              </w:rPr>
            </w:pPr>
            <w:r w:rsidRPr="003628A1">
              <w:rPr>
                <w:sz w:val="16"/>
                <w:szCs w:val="16"/>
              </w:rPr>
              <w:t>2</w:t>
            </w:r>
          </w:p>
        </w:tc>
        <w:tc>
          <w:tcPr>
            <w:tcW w:w="1170" w:type="dxa"/>
            <w:vAlign w:val="center"/>
          </w:tcPr>
          <w:p w14:paraId="58F34ABD" w14:textId="77777777" w:rsidR="00D52D04" w:rsidRPr="003628A1" w:rsidRDefault="00D52D04" w:rsidP="00AC0DFF">
            <w:pPr>
              <w:pStyle w:val="TableBody"/>
              <w:jc w:val="center"/>
              <w:rPr>
                <w:sz w:val="16"/>
                <w:szCs w:val="16"/>
              </w:rPr>
            </w:pPr>
            <w:r w:rsidRPr="003628A1">
              <w:rPr>
                <w:sz w:val="16"/>
                <w:szCs w:val="16"/>
              </w:rPr>
              <w:t>No</w:t>
            </w:r>
          </w:p>
        </w:tc>
        <w:tc>
          <w:tcPr>
            <w:tcW w:w="2070" w:type="dxa"/>
            <w:vAlign w:val="center"/>
          </w:tcPr>
          <w:p w14:paraId="08871BEA" w14:textId="77777777" w:rsidR="00D52D04" w:rsidRPr="003628A1" w:rsidRDefault="00D52D04" w:rsidP="0021791D">
            <w:pPr>
              <w:pStyle w:val="TableBody"/>
              <w:rPr>
                <w:sz w:val="16"/>
                <w:szCs w:val="16"/>
              </w:rPr>
            </w:pPr>
          </w:p>
        </w:tc>
        <w:tc>
          <w:tcPr>
            <w:tcW w:w="1890" w:type="dxa"/>
            <w:vAlign w:val="center"/>
          </w:tcPr>
          <w:p w14:paraId="42469F06" w14:textId="77777777" w:rsidR="00D52D04" w:rsidRPr="003628A1" w:rsidRDefault="00D52D04" w:rsidP="0021791D">
            <w:pPr>
              <w:pStyle w:val="TableBody"/>
              <w:rPr>
                <w:sz w:val="16"/>
                <w:szCs w:val="16"/>
              </w:rPr>
            </w:pPr>
          </w:p>
        </w:tc>
        <w:tc>
          <w:tcPr>
            <w:tcW w:w="2160" w:type="dxa"/>
            <w:vAlign w:val="center"/>
          </w:tcPr>
          <w:p w14:paraId="2A4F79CE" w14:textId="77777777" w:rsidR="00D52D04" w:rsidRPr="003628A1" w:rsidRDefault="00D52D04" w:rsidP="0021791D">
            <w:pPr>
              <w:pStyle w:val="TableBody"/>
              <w:rPr>
                <w:sz w:val="16"/>
                <w:szCs w:val="16"/>
              </w:rPr>
            </w:pPr>
          </w:p>
        </w:tc>
        <w:tc>
          <w:tcPr>
            <w:tcW w:w="2070" w:type="dxa"/>
            <w:vAlign w:val="center"/>
          </w:tcPr>
          <w:p w14:paraId="46009865" w14:textId="77777777" w:rsidR="00D52D04" w:rsidRPr="003628A1" w:rsidRDefault="00D52D04" w:rsidP="0021791D">
            <w:pPr>
              <w:pStyle w:val="TableBody"/>
              <w:rPr>
                <w:sz w:val="16"/>
                <w:szCs w:val="16"/>
              </w:rPr>
            </w:pPr>
          </w:p>
        </w:tc>
      </w:tr>
      <w:tr w:rsidR="00D52D04" w:rsidRPr="003628A1" w14:paraId="5AE64410" w14:textId="77777777" w:rsidTr="00A75FA9">
        <w:tc>
          <w:tcPr>
            <w:tcW w:w="810" w:type="dxa"/>
            <w:vAlign w:val="center"/>
          </w:tcPr>
          <w:p w14:paraId="6B8B29C1" w14:textId="77777777" w:rsidR="00D52D04" w:rsidRPr="003628A1" w:rsidRDefault="00D52D04" w:rsidP="00AC0DFF">
            <w:pPr>
              <w:pStyle w:val="TableBody"/>
              <w:jc w:val="center"/>
              <w:rPr>
                <w:sz w:val="16"/>
                <w:szCs w:val="16"/>
              </w:rPr>
            </w:pPr>
            <w:r w:rsidRPr="003628A1">
              <w:rPr>
                <w:sz w:val="16"/>
                <w:szCs w:val="16"/>
              </w:rPr>
              <w:t>500</w:t>
            </w:r>
          </w:p>
        </w:tc>
        <w:tc>
          <w:tcPr>
            <w:tcW w:w="1530" w:type="dxa"/>
            <w:vAlign w:val="center"/>
          </w:tcPr>
          <w:p w14:paraId="54CDCE64" w14:textId="00AED2B1" w:rsidR="00D52D04" w:rsidRPr="003628A1" w:rsidRDefault="00D52D04" w:rsidP="0021791D">
            <w:pPr>
              <w:pStyle w:val="TableBody"/>
              <w:rPr>
                <w:sz w:val="16"/>
                <w:szCs w:val="16"/>
              </w:rPr>
            </w:pPr>
            <w:r w:rsidRPr="003628A1">
              <w:rPr>
                <w:sz w:val="16"/>
                <w:szCs w:val="16"/>
              </w:rPr>
              <w:t>Must</w:t>
            </w:r>
            <w:r w:rsidR="004B0933">
              <w:rPr>
                <w:sz w:val="16"/>
                <w:szCs w:val="16"/>
              </w:rPr>
              <w:t xml:space="preserve"> </w:t>
            </w:r>
            <w:r w:rsidRPr="003628A1">
              <w:rPr>
                <w:sz w:val="16"/>
                <w:szCs w:val="16"/>
              </w:rPr>
              <w:t>Run</w:t>
            </w:r>
            <w:r w:rsidR="004B0933">
              <w:rPr>
                <w:sz w:val="16"/>
                <w:szCs w:val="16"/>
              </w:rPr>
              <w:t xml:space="preserve"> </w:t>
            </w:r>
            <w:r w:rsidRPr="003628A1">
              <w:rPr>
                <w:sz w:val="16"/>
                <w:szCs w:val="16"/>
              </w:rPr>
              <w:t>Contract</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Credit</w:t>
            </w:r>
          </w:p>
        </w:tc>
        <w:tc>
          <w:tcPr>
            <w:tcW w:w="1170" w:type="dxa"/>
            <w:vAlign w:val="center"/>
          </w:tcPr>
          <w:p w14:paraId="7673C723" w14:textId="77777777" w:rsidR="00D52D04" w:rsidRPr="003628A1" w:rsidRDefault="00D52D04" w:rsidP="00AC0DFF">
            <w:pPr>
              <w:pStyle w:val="TableBody"/>
              <w:jc w:val="center"/>
              <w:rPr>
                <w:sz w:val="16"/>
                <w:szCs w:val="16"/>
              </w:rPr>
            </w:pPr>
            <w:r w:rsidRPr="003628A1">
              <w:rPr>
                <w:sz w:val="16"/>
                <w:szCs w:val="16"/>
              </w:rPr>
              <w:t>2</w:t>
            </w:r>
          </w:p>
        </w:tc>
        <w:tc>
          <w:tcPr>
            <w:tcW w:w="1170" w:type="dxa"/>
            <w:vAlign w:val="center"/>
          </w:tcPr>
          <w:p w14:paraId="52AB90BC" w14:textId="77777777" w:rsidR="00D52D04" w:rsidRPr="003628A1" w:rsidRDefault="00D52D04" w:rsidP="00AC0DFF">
            <w:pPr>
              <w:pStyle w:val="TableBody"/>
              <w:jc w:val="center"/>
              <w:rPr>
                <w:sz w:val="16"/>
                <w:szCs w:val="16"/>
              </w:rPr>
            </w:pPr>
            <w:r w:rsidRPr="003628A1">
              <w:rPr>
                <w:sz w:val="16"/>
                <w:szCs w:val="16"/>
              </w:rPr>
              <w:t>2</w:t>
            </w:r>
          </w:p>
        </w:tc>
        <w:tc>
          <w:tcPr>
            <w:tcW w:w="1170" w:type="dxa"/>
            <w:vAlign w:val="center"/>
          </w:tcPr>
          <w:p w14:paraId="1ADC626D" w14:textId="77777777" w:rsidR="00D52D04" w:rsidRPr="003628A1" w:rsidRDefault="00D52D04" w:rsidP="00AC0DFF">
            <w:pPr>
              <w:pStyle w:val="TableBody"/>
              <w:jc w:val="center"/>
              <w:rPr>
                <w:sz w:val="16"/>
                <w:szCs w:val="16"/>
              </w:rPr>
            </w:pPr>
            <w:r w:rsidRPr="003628A1">
              <w:rPr>
                <w:sz w:val="16"/>
                <w:szCs w:val="16"/>
              </w:rPr>
              <w:t>No</w:t>
            </w:r>
          </w:p>
        </w:tc>
        <w:tc>
          <w:tcPr>
            <w:tcW w:w="2070" w:type="dxa"/>
            <w:vAlign w:val="center"/>
          </w:tcPr>
          <w:p w14:paraId="13B8B92E" w14:textId="77777777" w:rsidR="00D52D04" w:rsidRPr="003628A1" w:rsidRDefault="00D52D04" w:rsidP="0021791D">
            <w:pPr>
              <w:pStyle w:val="TableBody"/>
              <w:rPr>
                <w:sz w:val="16"/>
                <w:szCs w:val="16"/>
              </w:rPr>
            </w:pPr>
          </w:p>
        </w:tc>
        <w:tc>
          <w:tcPr>
            <w:tcW w:w="1890" w:type="dxa"/>
            <w:vAlign w:val="center"/>
          </w:tcPr>
          <w:p w14:paraId="30A4DB6D" w14:textId="77777777" w:rsidR="00D52D04" w:rsidRPr="003628A1" w:rsidRDefault="00D52D04" w:rsidP="0021791D">
            <w:pPr>
              <w:pStyle w:val="TableBody"/>
              <w:rPr>
                <w:sz w:val="16"/>
                <w:szCs w:val="16"/>
              </w:rPr>
            </w:pPr>
          </w:p>
        </w:tc>
        <w:tc>
          <w:tcPr>
            <w:tcW w:w="2160" w:type="dxa"/>
            <w:vAlign w:val="center"/>
          </w:tcPr>
          <w:p w14:paraId="3F82A38A" w14:textId="77777777" w:rsidR="00D52D04" w:rsidRPr="003628A1" w:rsidRDefault="00D52D04" w:rsidP="0021791D">
            <w:pPr>
              <w:pStyle w:val="TableBody"/>
              <w:rPr>
                <w:sz w:val="16"/>
                <w:szCs w:val="16"/>
              </w:rPr>
            </w:pPr>
          </w:p>
        </w:tc>
        <w:tc>
          <w:tcPr>
            <w:tcW w:w="2070" w:type="dxa"/>
            <w:vAlign w:val="center"/>
          </w:tcPr>
          <w:p w14:paraId="11C8AECA" w14:textId="77777777" w:rsidR="00D52D04" w:rsidRPr="003628A1" w:rsidRDefault="00D52D04" w:rsidP="0021791D">
            <w:pPr>
              <w:pStyle w:val="TableBody"/>
              <w:rPr>
                <w:sz w:val="16"/>
                <w:szCs w:val="16"/>
              </w:rPr>
            </w:pPr>
          </w:p>
        </w:tc>
      </w:tr>
      <w:tr w:rsidR="00D52D04" w:rsidRPr="003628A1" w14:paraId="0FF07B8E" w14:textId="77777777" w:rsidTr="00A75FA9">
        <w:tc>
          <w:tcPr>
            <w:tcW w:w="810" w:type="dxa"/>
            <w:vAlign w:val="center"/>
          </w:tcPr>
          <w:p w14:paraId="4ECDFAFE" w14:textId="77777777" w:rsidR="00D52D04" w:rsidRPr="003628A1" w:rsidRDefault="00D52D04" w:rsidP="00AC0DFF">
            <w:pPr>
              <w:pStyle w:val="TableBody"/>
              <w:jc w:val="center"/>
              <w:rPr>
                <w:sz w:val="16"/>
                <w:szCs w:val="16"/>
              </w:rPr>
            </w:pPr>
            <w:r w:rsidRPr="003628A1">
              <w:rPr>
                <w:sz w:val="16"/>
                <w:szCs w:val="16"/>
              </w:rPr>
              <w:t>550</w:t>
            </w:r>
          </w:p>
        </w:tc>
        <w:tc>
          <w:tcPr>
            <w:tcW w:w="1530" w:type="dxa"/>
            <w:vAlign w:val="center"/>
          </w:tcPr>
          <w:p w14:paraId="4F22D2AA" w14:textId="482048ED" w:rsidR="00D52D04" w:rsidRPr="003628A1" w:rsidRDefault="00D52D04" w:rsidP="0021791D">
            <w:pPr>
              <w:pStyle w:val="TableBody"/>
              <w:rPr>
                <w:sz w:val="16"/>
                <w:szCs w:val="16"/>
              </w:rPr>
            </w:pPr>
            <w:r w:rsidRPr="003628A1">
              <w:rPr>
                <w:sz w:val="16"/>
                <w:szCs w:val="16"/>
              </w:rPr>
              <w:t>Must</w:t>
            </w:r>
            <w:r w:rsidR="004B0933">
              <w:rPr>
                <w:sz w:val="16"/>
                <w:szCs w:val="16"/>
              </w:rPr>
              <w:t xml:space="preserve"> </w:t>
            </w:r>
            <w:r w:rsidRPr="003628A1">
              <w:rPr>
                <w:sz w:val="16"/>
                <w:szCs w:val="16"/>
              </w:rPr>
              <w:t>Run</w:t>
            </w:r>
            <w:r w:rsidR="004B0933">
              <w:rPr>
                <w:sz w:val="16"/>
                <w:szCs w:val="16"/>
              </w:rPr>
              <w:t xml:space="preserve"> </w:t>
            </w:r>
            <w:r w:rsidRPr="003628A1">
              <w:rPr>
                <w:sz w:val="16"/>
                <w:szCs w:val="16"/>
              </w:rPr>
              <w:t>Contract</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Debit</w:t>
            </w:r>
          </w:p>
        </w:tc>
        <w:tc>
          <w:tcPr>
            <w:tcW w:w="1170" w:type="dxa"/>
            <w:vAlign w:val="center"/>
          </w:tcPr>
          <w:p w14:paraId="05F8AF49" w14:textId="77777777" w:rsidR="00D52D04" w:rsidRPr="003628A1" w:rsidRDefault="00D52D04" w:rsidP="00AC0DFF">
            <w:pPr>
              <w:pStyle w:val="TableBody"/>
              <w:jc w:val="center"/>
              <w:rPr>
                <w:sz w:val="16"/>
                <w:szCs w:val="16"/>
              </w:rPr>
            </w:pPr>
            <w:r w:rsidRPr="003628A1">
              <w:rPr>
                <w:sz w:val="16"/>
                <w:szCs w:val="16"/>
              </w:rPr>
              <w:t>1</w:t>
            </w:r>
          </w:p>
        </w:tc>
        <w:tc>
          <w:tcPr>
            <w:tcW w:w="1170" w:type="dxa"/>
            <w:vAlign w:val="center"/>
          </w:tcPr>
          <w:p w14:paraId="306929BC" w14:textId="77777777" w:rsidR="00D52D04" w:rsidRPr="003628A1" w:rsidRDefault="00D52D04" w:rsidP="00AC0DFF">
            <w:pPr>
              <w:pStyle w:val="TableBody"/>
              <w:jc w:val="center"/>
              <w:rPr>
                <w:sz w:val="16"/>
                <w:szCs w:val="16"/>
              </w:rPr>
            </w:pPr>
            <w:r w:rsidRPr="003628A1">
              <w:rPr>
                <w:sz w:val="16"/>
                <w:szCs w:val="16"/>
              </w:rPr>
              <w:t>3</w:t>
            </w:r>
          </w:p>
        </w:tc>
        <w:tc>
          <w:tcPr>
            <w:tcW w:w="1170" w:type="dxa"/>
            <w:vAlign w:val="center"/>
          </w:tcPr>
          <w:p w14:paraId="4D72DD33" w14:textId="77777777" w:rsidR="00D52D04" w:rsidRPr="003628A1" w:rsidRDefault="00D52D04" w:rsidP="00AC0DFF">
            <w:pPr>
              <w:pStyle w:val="TableBody"/>
              <w:jc w:val="center"/>
              <w:rPr>
                <w:sz w:val="16"/>
                <w:szCs w:val="16"/>
              </w:rPr>
            </w:pPr>
            <w:r w:rsidRPr="003628A1">
              <w:rPr>
                <w:sz w:val="16"/>
                <w:szCs w:val="16"/>
              </w:rPr>
              <w:t>No</w:t>
            </w:r>
          </w:p>
        </w:tc>
        <w:tc>
          <w:tcPr>
            <w:tcW w:w="2070" w:type="dxa"/>
            <w:vAlign w:val="center"/>
          </w:tcPr>
          <w:p w14:paraId="4A9CC771" w14:textId="77777777" w:rsidR="00D52D04" w:rsidRPr="003628A1" w:rsidRDefault="00D52D04" w:rsidP="0021791D">
            <w:pPr>
              <w:pStyle w:val="TableBody"/>
              <w:rPr>
                <w:sz w:val="16"/>
                <w:szCs w:val="16"/>
              </w:rPr>
            </w:pPr>
          </w:p>
        </w:tc>
        <w:tc>
          <w:tcPr>
            <w:tcW w:w="1890" w:type="dxa"/>
            <w:vAlign w:val="center"/>
          </w:tcPr>
          <w:p w14:paraId="7B9C12B0" w14:textId="77777777" w:rsidR="00D52D04" w:rsidRPr="003628A1" w:rsidRDefault="00D52D04" w:rsidP="0021791D">
            <w:pPr>
              <w:pStyle w:val="TableBody"/>
              <w:rPr>
                <w:sz w:val="16"/>
                <w:szCs w:val="16"/>
              </w:rPr>
            </w:pPr>
          </w:p>
        </w:tc>
        <w:tc>
          <w:tcPr>
            <w:tcW w:w="2160" w:type="dxa"/>
            <w:vAlign w:val="center"/>
          </w:tcPr>
          <w:p w14:paraId="2D85E592" w14:textId="77777777" w:rsidR="00D52D04" w:rsidRPr="003628A1" w:rsidRDefault="00D52D04" w:rsidP="0021791D">
            <w:pPr>
              <w:pStyle w:val="TableBody"/>
              <w:rPr>
                <w:sz w:val="16"/>
                <w:szCs w:val="16"/>
              </w:rPr>
            </w:pPr>
          </w:p>
        </w:tc>
        <w:tc>
          <w:tcPr>
            <w:tcW w:w="2070" w:type="dxa"/>
            <w:vAlign w:val="center"/>
          </w:tcPr>
          <w:p w14:paraId="04C4E0CB" w14:textId="77777777" w:rsidR="00D52D04" w:rsidRPr="003628A1" w:rsidRDefault="00D52D04" w:rsidP="0021791D">
            <w:pPr>
              <w:pStyle w:val="TableBody"/>
              <w:rPr>
                <w:sz w:val="16"/>
                <w:szCs w:val="16"/>
              </w:rPr>
            </w:pPr>
          </w:p>
        </w:tc>
      </w:tr>
      <w:tr w:rsidR="00D52D04" w:rsidRPr="003628A1" w14:paraId="0E7BE81A" w14:textId="77777777" w:rsidTr="00A75FA9">
        <w:trPr>
          <w:trHeight w:val="575"/>
        </w:trPr>
        <w:tc>
          <w:tcPr>
            <w:tcW w:w="810" w:type="dxa"/>
            <w:vAlign w:val="center"/>
          </w:tcPr>
          <w:p w14:paraId="17C0A5B8" w14:textId="77777777" w:rsidR="00D52D04" w:rsidRPr="003628A1" w:rsidRDefault="00D52D04" w:rsidP="00AC0DFF">
            <w:pPr>
              <w:pStyle w:val="TableBody"/>
              <w:jc w:val="center"/>
              <w:rPr>
                <w:sz w:val="16"/>
                <w:szCs w:val="16"/>
              </w:rPr>
            </w:pPr>
            <w:r w:rsidRPr="003628A1">
              <w:rPr>
                <w:sz w:val="16"/>
                <w:szCs w:val="16"/>
              </w:rPr>
              <w:t>600</w:t>
            </w:r>
          </w:p>
        </w:tc>
        <w:tc>
          <w:tcPr>
            <w:tcW w:w="1530" w:type="dxa"/>
            <w:vAlign w:val="center"/>
          </w:tcPr>
          <w:p w14:paraId="54A240FC" w14:textId="1D04271E" w:rsidR="00D52D04" w:rsidRPr="003628A1" w:rsidRDefault="00D52D04" w:rsidP="0021791D">
            <w:pPr>
              <w:pStyle w:val="TableBody"/>
              <w:rPr>
                <w:sz w:val="16"/>
                <w:szCs w:val="16"/>
              </w:rPr>
            </w:pPr>
            <w:r w:rsidRPr="003628A1">
              <w:rPr>
                <w:sz w:val="16"/>
                <w:szCs w:val="16"/>
              </w:rPr>
              <w:t>Network</w:t>
            </w:r>
            <w:r w:rsidR="004B0933">
              <w:rPr>
                <w:sz w:val="16"/>
                <w:szCs w:val="16"/>
              </w:rPr>
              <w:t xml:space="preserve"> </w:t>
            </w:r>
            <w:r w:rsidRPr="003628A1">
              <w:rPr>
                <w:sz w:val="16"/>
                <w:szCs w:val="16"/>
              </w:rPr>
              <w:t>Service</w:t>
            </w:r>
            <w:r w:rsidR="004B0933">
              <w:rPr>
                <w:sz w:val="16"/>
                <w:szCs w:val="16"/>
              </w:rPr>
              <w:t xml:space="preserve"> </w:t>
            </w:r>
            <w:r w:rsidRPr="003628A1">
              <w:rPr>
                <w:sz w:val="16"/>
                <w:szCs w:val="16"/>
              </w:rPr>
              <w:t>Credit</w:t>
            </w:r>
          </w:p>
        </w:tc>
        <w:tc>
          <w:tcPr>
            <w:tcW w:w="1170" w:type="dxa"/>
            <w:vAlign w:val="center"/>
          </w:tcPr>
          <w:p w14:paraId="6FA3E5C6" w14:textId="77777777" w:rsidR="00D52D04" w:rsidRPr="003628A1" w:rsidRDefault="00D52D04" w:rsidP="00AC0DFF">
            <w:pPr>
              <w:pStyle w:val="TableBody"/>
              <w:jc w:val="center"/>
              <w:rPr>
                <w:sz w:val="16"/>
                <w:szCs w:val="16"/>
              </w:rPr>
            </w:pPr>
            <w:r w:rsidRPr="003628A1">
              <w:rPr>
                <w:sz w:val="16"/>
                <w:szCs w:val="16"/>
              </w:rPr>
              <w:t>2</w:t>
            </w:r>
          </w:p>
        </w:tc>
        <w:tc>
          <w:tcPr>
            <w:tcW w:w="1170" w:type="dxa"/>
            <w:vAlign w:val="center"/>
          </w:tcPr>
          <w:p w14:paraId="7DB2E226" w14:textId="77777777" w:rsidR="00D52D04" w:rsidRPr="003628A1" w:rsidRDefault="00D52D04" w:rsidP="00AC0DFF">
            <w:pPr>
              <w:pStyle w:val="TableBody"/>
              <w:jc w:val="center"/>
              <w:rPr>
                <w:sz w:val="16"/>
                <w:szCs w:val="16"/>
              </w:rPr>
            </w:pPr>
            <w:r w:rsidRPr="003628A1">
              <w:rPr>
                <w:sz w:val="16"/>
                <w:szCs w:val="16"/>
              </w:rPr>
              <w:t>3</w:t>
            </w:r>
          </w:p>
        </w:tc>
        <w:tc>
          <w:tcPr>
            <w:tcW w:w="1170" w:type="dxa"/>
            <w:vAlign w:val="center"/>
          </w:tcPr>
          <w:p w14:paraId="529ACA82" w14:textId="77777777" w:rsidR="00D52D04" w:rsidRPr="003628A1" w:rsidRDefault="00D52D04" w:rsidP="00AC0DFF">
            <w:pPr>
              <w:pStyle w:val="TableBody"/>
              <w:jc w:val="center"/>
              <w:rPr>
                <w:sz w:val="16"/>
                <w:szCs w:val="16"/>
              </w:rPr>
            </w:pPr>
            <w:r w:rsidRPr="003628A1">
              <w:rPr>
                <w:sz w:val="16"/>
                <w:szCs w:val="16"/>
              </w:rPr>
              <w:t>No</w:t>
            </w:r>
          </w:p>
        </w:tc>
        <w:tc>
          <w:tcPr>
            <w:tcW w:w="2070" w:type="dxa"/>
            <w:vAlign w:val="center"/>
          </w:tcPr>
          <w:p w14:paraId="1757BD10" w14:textId="77777777" w:rsidR="00D52D04" w:rsidRPr="003628A1" w:rsidRDefault="00D52D04" w:rsidP="0021791D">
            <w:pPr>
              <w:pStyle w:val="TableBody"/>
              <w:rPr>
                <w:sz w:val="16"/>
                <w:szCs w:val="16"/>
              </w:rPr>
            </w:pPr>
          </w:p>
        </w:tc>
        <w:tc>
          <w:tcPr>
            <w:tcW w:w="1890" w:type="dxa"/>
            <w:vAlign w:val="center"/>
          </w:tcPr>
          <w:p w14:paraId="1BFCCE81" w14:textId="77777777" w:rsidR="00D52D04" w:rsidRPr="003628A1" w:rsidRDefault="00D52D04" w:rsidP="0021791D">
            <w:pPr>
              <w:pStyle w:val="TableBody"/>
              <w:rPr>
                <w:sz w:val="16"/>
                <w:szCs w:val="16"/>
              </w:rPr>
            </w:pPr>
          </w:p>
        </w:tc>
        <w:tc>
          <w:tcPr>
            <w:tcW w:w="2160" w:type="dxa"/>
            <w:vAlign w:val="center"/>
          </w:tcPr>
          <w:p w14:paraId="4C8AED79" w14:textId="77777777" w:rsidR="00D52D04" w:rsidRPr="003628A1" w:rsidRDefault="00D52D04" w:rsidP="0021791D">
            <w:pPr>
              <w:pStyle w:val="TableBody"/>
              <w:rPr>
                <w:sz w:val="16"/>
                <w:szCs w:val="16"/>
              </w:rPr>
            </w:pPr>
          </w:p>
        </w:tc>
        <w:tc>
          <w:tcPr>
            <w:tcW w:w="2070" w:type="dxa"/>
            <w:vAlign w:val="center"/>
          </w:tcPr>
          <w:p w14:paraId="08C52728" w14:textId="77777777" w:rsidR="00D52D04" w:rsidRPr="003628A1" w:rsidRDefault="00D52D04" w:rsidP="0021791D">
            <w:pPr>
              <w:pStyle w:val="TableBody"/>
              <w:rPr>
                <w:sz w:val="16"/>
                <w:szCs w:val="16"/>
              </w:rPr>
            </w:pPr>
          </w:p>
        </w:tc>
      </w:tr>
      <w:tr w:rsidR="00D52D04" w:rsidRPr="003628A1" w14:paraId="3E5DDA2D" w14:textId="77777777" w:rsidTr="00A75FA9">
        <w:trPr>
          <w:trHeight w:val="197"/>
        </w:trPr>
        <w:tc>
          <w:tcPr>
            <w:tcW w:w="810" w:type="dxa"/>
            <w:vAlign w:val="center"/>
          </w:tcPr>
          <w:p w14:paraId="4283D442" w14:textId="77777777" w:rsidR="00D52D04" w:rsidRPr="003628A1" w:rsidRDefault="00D52D04" w:rsidP="00AC0DFF">
            <w:pPr>
              <w:pStyle w:val="TableBody"/>
              <w:jc w:val="center"/>
              <w:rPr>
                <w:sz w:val="16"/>
                <w:szCs w:val="16"/>
              </w:rPr>
            </w:pPr>
            <w:r w:rsidRPr="003628A1">
              <w:rPr>
                <w:sz w:val="16"/>
                <w:szCs w:val="16"/>
              </w:rPr>
              <w:t>601</w:t>
            </w:r>
          </w:p>
        </w:tc>
        <w:tc>
          <w:tcPr>
            <w:tcW w:w="1530" w:type="dxa"/>
            <w:vAlign w:val="center"/>
          </w:tcPr>
          <w:p w14:paraId="5672C543" w14:textId="3A85AE03" w:rsidR="00D52D04" w:rsidRPr="003628A1" w:rsidRDefault="00D52D04" w:rsidP="0021791D">
            <w:pPr>
              <w:pStyle w:val="TableBody"/>
              <w:rPr>
                <w:sz w:val="16"/>
                <w:szCs w:val="16"/>
              </w:rPr>
            </w:pPr>
            <w:r w:rsidRPr="003628A1">
              <w:rPr>
                <w:sz w:val="16"/>
                <w:szCs w:val="16"/>
              </w:rPr>
              <w:t>Line</w:t>
            </w:r>
            <w:r w:rsidR="004B0933">
              <w:rPr>
                <w:sz w:val="16"/>
                <w:szCs w:val="16"/>
              </w:rPr>
              <w:t xml:space="preserve"> </w:t>
            </w:r>
            <w:r w:rsidRPr="003628A1">
              <w:rPr>
                <w:sz w:val="16"/>
                <w:szCs w:val="16"/>
              </w:rPr>
              <w:t>Connection</w:t>
            </w:r>
            <w:r w:rsidR="004B0933">
              <w:rPr>
                <w:sz w:val="16"/>
                <w:szCs w:val="16"/>
              </w:rPr>
              <w:t xml:space="preserve"> </w:t>
            </w:r>
            <w:r w:rsidRPr="003628A1">
              <w:rPr>
                <w:sz w:val="16"/>
                <w:szCs w:val="16"/>
              </w:rPr>
              <w:t>Service</w:t>
            </w:r>
            <w:r w:rsidR="004B0933">
              <w:rPr>
                <w:sz w:val="16"/>
                <w:szCs w:val="16"/>
              </w:rPr>
              <w:t xml:space="preserve"> </w:t>
            </w:r>
            <w:r w:rsidRPr="003628A1">
              <w:rPr>
                <w:sz w:val="16"/>
                <w:szCs w:val="16"/>
              </w:rPr>
              <w:t>Credit</w:t>
            </w:r>
          </w:p>
        </w:tc>
        <w:tc>
          <w:tcPr>
            <w:tcW w:w="1170" w:type="dxa"/>
            <w:vAlign w:val="center"/>
          </w:tcPr>
          <w:p w14:paraId="0C067AA7" w14:textId="77777777" w:rsidR="00D52D04" w:rsidRPr="003628A1" w:rsidRDefault="00D52D04" w:rsidP="00AC0DFF">
            <w:pPr>
              <w:pStyle w:val="TableBody"/>
              <w:jc w:val="center"/>
              <w:rPr>
                <w:sz w:val="16"/>
                <w:szCs w:val="16"/>
              </w:rPr>
            </w:pPr>
            <w:r w:rsidRPr="003628A1">
              <w:rPr>
                <w:sz w:val="16"/>
                <w:szCs w:val="16"/>
              </w:rPr>
              <w:t>2</w:t>
            </w:r>
          </w:p>
        </w:tc>
        <w:tc>
          <w:tcPr>
            <w:tcW w:w="1170" w:type="dxa"/>
            <w:vAlign w:val="center"/>
          </w:tcPr>
          <w:p w14:paraId="6F9C0DF0" w14:textId="77777777" w:rsidR="00D52D04" w:rsidRPr="003628A1" w:rsidRDefault="00D52D04" w:rsidP="00AC0DFF">
            <w:pPr>
              <w:pStyle w:val="TableBody"/>
              <w:jc w:val="center"/>
              <w:rPr>
                <w:sz w:val="16"/>
                <w:szCs w:val="16"/>
              </w:rPr>
            </w:pPr>
            <w:r w:rsidRPr="003628A1">
              <w:rPr>
                <w:sz w:val="16"/>
                <w:szCs w:val="16"/>
              </w:rPr>
              <w:t>3</w:t>
            </w:r>
          </w:p>
        </w:tc>
        <w:tc>
          <w:tcPr>
            <w:tcW w:w="1170" w:type="dxa"/>
            <w:vAlign w:val="center"/>
          </w:tcPr>
          <w:p w14:paraId="50CFB602" w14:textId="77777777" w:rsidR="00D52D04" w:rsidRPr="003628A1" w:rsidRDefault="00D52D04" w:rsidP="00AC0DFF">
            <w:pPr>
              <w:pStyle w:val="TableBody"/>
              <w:jc w:val="center"/>
              <w:rPr>
                <w:sz w:val="16"/>
                <w:szCs w:val="16"/>
              </w:rPr>
            </w:pPr>
            <w:r w:rsidRPr="003628A1">
              <w:rPr>
                <w:sz w:val="16"/>
                <w:szCs w:val="16"/>
              </w:rPr>
              <w:t>No</w:t>
            </w:r>
          </w:p>
        </w:tc>
        <w:tc>
          <w:tcPr>
            <w:tcW w:w="2070" w:type="dxa"/>
            <w:vAlign w:val="center"/>
          </w:tcPr>
          <w:p w14:paraId="4B865473" w14:textId="77777777" w:rsidR="00D52D04" w:rsidRPr="003628A1" w:rsidRDefault="00D52D04" w:rsidP="0021791D">
            <w:pPr>
              <w:pStyle w:val="TableBody"/>
              <w:rPr>
                <w:sz w:val="16"/>
                <w:szCs w:val="16"/>
              </w:rPr>
            </w:pPr>
          </w:p>
        </w:tc>
        <w:tc>
          <w:tcPr>
            <w:tcW w:w="1890" w:type="dxa"/>
            <w:vAlign w:val="center"/>
          </w:tcPr>
          <w:p w14:paraId="7B62A4ED" w14:textId="77777777" w:rsidR="00D52D04" w:rsidRPr="003628A1" w:rsidRDefault="00D52D04" w:rsidP="0021791D">
            <w:pPr>
              <w:pStyle w:val="TableBody"/>
              <w:rPr>
                <w:sz w:val="16"/>
                <w:szCs w:val="16"/>
              </w:rPr>
            </w:pPr>
          </w:p>
        </w:tc>
        <w:tc>
          <w:tcPr>
            <w:tcW w:w="2160" w:type="dxa"/>
            <w:vAlign w:val="center"/>
          </w:tcPr>
          <w:p w14:paraId="125E208C" w14:textId="77777777" w:rsidR="00D52D04" w:rsidRPr="003628A1" w:rsidRDefault="00D52D04" w:rsidP="0021791D">
            <w:pPr>
              <w:pStyle w:val="TableBody"/>
              <w:rPr>
                <w:sz w:val="16"/>
                <w:szCs w:val="16"/>
              </w:rPr>
            </w:pPr>
          </w:p>
        </w:tc>
        <w:tc>
          <w:tcPr>
            <w:tcW w:w="2070" w:type="dxa"/>
            <w:vAlign w:val="center"/>
          </w:tcPr>
          <w:p w14:paraId="4013457E" w14:textId="77777777" w:rsidR="00D52D04" w:rsidRPr="003628A1" w:rsidRDefault="00D52D04" w:rsidP="0021791D">
            <w:pPr>
              <w:pStyle w:val="TableBody"/>
              <w:rPr>
                <w:sz w:val="16"/>
                <w:szCs w:val="16"/>
              </w:rPr>
            </w:pPr>
          </w:p>
        </w:tc>
      </w:tr>
      <w:tr w:rsidR="00D52D04" w:rsidRPr="003628A1" w14:paraId="69DB2C57" w14:textId="77777777" w:rsidTr="00A75FA9">
        <w:trPr>
          <w:trHeight w:val="845"/>
        </w:trPr>
        <w:tc>
          <w:tcPr>
            <w:tcW w:w="810" w:type="dxa"/>
            <w:vAlign w:val="center"/>
          </w:tcPr>
          <w:p w14:paraId="3187BD4D" w14:textId="77777777" w:rsidR="00D52D04" w:rsidRPr="003628A1" w:rsidRDefault="00D52D04" w:rsidP="00AC0DFF">
            <w:pPr>
              <w:pStyle w:val="TableBody"/>
              <w:jc w:val="center"/>
              <w:rPr>
                <w:sz w:val="16"/>
                <w:szCs w:val="16"/>
              </w:rPr>
            </w:pPr>
            <w:r w:rsidRPr="003628A1">
              <w:rPr>
                <w:sz w:val="16"/>
                <w:szCs w:val="16"/>
              </w:rPr>
              <w:t>602</w:t>
            </w:r>
          </w:p>
        </w:tc>
        <w:tc>
          <w:tcPr>
            <w:tcW w:w="1530" w:type="dxa"/>
            <w:vAlign w:val="center"/>
          </w:tcPr>
          <w:p w14:paraId="3F75FB5B" w14:textId="48B68E42" w:rsidR="00D52D04" w:rsidRPr="003628A1" w:rsidRDefault="00D52D04" w:rsidP="0021791D">
            <w:pPr>
              <w:pStyle w:val="TableBody"/>
              <w:rPr>
                <w:sz w:val="16"/>
                <w:szCs w:val="16"/>
              </w:rPr>
            </w:pPr>
            <w:r w:rsidRPr="003628A1">
              <w:rPr>
                <w:sz w:val="16"/>
                <w:szCs w:val="16"/>
              </w:rPr>
              <w:t>Transformation</w:t>
            </w:r>
            <w:r w:rsidR="004B0933">
              <w:rPr>
                <w:sz w:val="16"/>
                <w:szCs w:val="16"/>
              </w:rPr>
              <w:t xml:space="preserve"> </w:t>
            </w:r>
            <w:r w:rsidRPr="003628A1">
              <w:rPr>
                <w:sz w:val="16"/>
                <w:szCs w:val="16"/>
              </w:rPr>
              <w:t>Connection</w:t>
            </w:r>
            <w:r w:rsidR="004B0933">
              <w:rPr>
                <w:sz w:val="16"/>
                <w:szCs w:val="16"/>
              </w:rPr>
              <w:t xml:space="preserve"> </w:t>
            </w:r>
            <w:r w:rsidRPr="003628A1">
              <w:rPr>
                <w:sz w:val="16"/>
                <w:szCs w:val="16"/>
              </w:rPr>
              <w:t>Service</w:t>
            </w:r>
            <w:r w:rsidR="004B0933">
              <w:rPr>
                <w:sz w:val="16"/>
                <w:szCs w:val="16"/>
              </w:rPr>
              <w:t xml:space="preserve"> </w:t>
            </w:r>
            <w:r w:rsidRPr="003628A1">
              <w:rPr>
                <w:sz w:val="16"/>
                <w:szCs w:val="16"/>
              </w:rPr>
              <w:t>Credit</w:t>
            </w:r>
          </w:p>
        </w:tc>
        <w:tc>
          <w:tcPr>
            <w:tcW w:w="1170" w:type="dxa"/>
            <w:vAlign w:val="center"/>
          </w:tcPr>
          <w:p w14:paraId="2C38975E" w14:textId="77777777" w:rsidR="00D52D04" w:rsidRPr="003628A1" w:rsidRDefault="00D52D04" w:rsidP="00AC0DFF">
            <w:pPr>
              <w:pStyle w:val="TableBody"/>
              <w:jc w:val="center"/>
              <w:rPr>
                <w:sz w:val="16"/>
                <w:szCs w:val="16"/>
              </w:rPr>
            </w:pPr>
            <w:r w:rsidRPr="003628A1">
              <w:rPr>
                <w:sz w:val="16"/>
                <w:szCs w:val="16"/>
              </w:rPr>
              <w:t>2</w:t>
            </w:r>
          </w:p>
        </w:tc>
        <w:tc>
          <w:tcPr>
            <w:tcW w:w="1170" w:type="dxa"/>
            <w:vAlign w:val="center"/>
          </w:tcPr>
          <w:p w14:paraId="1213CBAA" w14:textId="77777777" w:rsidR="00D52D04" w:rsidRPr="003628A1" w:rsidRDefault="00D52D04" w:rsidP="00AC0DFF">
            <w:pPr>
              <w:pStyle w:val="TableBody"/>
              <w:jc w:val="center"/>
              <w:rPr>
                <w:sz w:val="16"/>
                <w:szCs w:val="16"/>
              </w:rPr>
            </w:pPr>
            <w:r w:rsidRPr="003628A1">
              <w:rPr>
                <w:sz w:val="16"/>
                <w:szCs w:val="16"/>
              </w:rPr>
              <w:t>3</w:t>
            </w:r>
          </w:p>
        </w:tc>
        <w:tc>
          <w:tcPr>
            <w:tcW w:w="1170" w:type="dxa"/>
            <w:vAlign w:val="center"/>
          </w:tcPr>
          <w:p w14:paraId="1C78FC6C" w14:textId="77777777" w:rsidR="00D52D04" w:rsidRPr="003628A1" w:rsidRDefault="00D52D04" w:rsidP="00AC0DFF">
            <w:pPr>
              <w:pStyle w:val="TableBody"/>
              <w:jc w:val="center"/>
              <w:rPr>
                <w:sz w:val="16"/>
                <w:szCs w:val="16"/>
              </w:rPr>
            </w:pPr>
            <w:r w:rsidRPr="003628A1">
              <w:rPr>
                <w:sz w:val="16"/>
                <w:szCs w:val="16"/>
              </w:rPr>
              <w:t>No</w:t>
            </w:r>
          </w:p>
        </w:tc>
        <w:tc>
          <w:tcPr>
            <w:tcW w:w="2070" w:type="dxa"/>
            <w:vAlign w:val="center"/>
          </w:tcPr>
          <w:p w14:paraId="68786F88" w14:textId="77777777" w:rsidR="00D52D04" w:rsidRPr="003628A1" w:rsidRDefault="00D52D04" w:rsidP="0021791D">
            <w:pPr>
              <w:pStyle w:val="TableBody"/>
              <w:rPr>
                <w:sz w:val="16"/>
                <w:szCs w:val="16"/>
              </w:rPr>
            </w:pPr>
          </w:p>
        </w:tc>
        <w:tc>
          <w:tcPr>
            <w:tcW w:w="1890" w:type="dxa"/>
            <w:vAlign w:val="center"/>
          </w:tcPr>
          <w:p w14:paraId="6F5BAC5D" w14:textId="77777777" w:rsidR="00D52D04" w:rsidRPr="003628A1" w:rsidRDefault="00D52D04" w:rsidP="0021791D">
            <w:pPr>
              <w:pStyle w:val="TableBody"/>
              <w:rPr>
                <w:sz w:val="16"/>
                <w:szCs w:val="16"/>
              </w:rPr>
            </w:pPr>
          </w:p>
        </w:tc>
        <w:tc>
          <w:tcPr>
            <w:tcW w:w="2160" w:type="dxa"/>
            <w:vAlign w:val="center"/>
          </w:tcPr>
          <w:p w14:paraId="2AF06492" w14:textId="77777777" w:rsidR="00D52D04" w:rsidRPr="003628A1" w:rsidRDefault="00D52D04" w:rsidP="0021791D">
            <w:pPr>
              <w:pStyle w:val="TableBody"/>
              <w:rPr>
                <w:sz w:val="16"/>
                <w:szCs w:val="16"/>
              </w:rPr>
            </w:pPr>
          </w:p>
        </w:tc>
        <w:tc>
          <w:tcPr>
            <w:tcW w:w="2070" w:type="dxa"/>
            <w:vAlign w:val="center"/>
          </w:tcPr>
          <w:p w14:paraId="634F0762" w14:textId="77777777" w:rsidR="00D52D04" w:rsidRPr="003628A1" w:rsidRDefault="00D52D04" w:rsidP="0021791D">
            <w:pPr>
              <w:pStyle w:val="TableBody"/>
              <w:rPr>
                <w:sz w:val="16"/>
                <w:szCs w:val="16"/>
              </w:rPr>
            </w:pPr>
          </w:p>
        </w:tc>
      </w:tr>
      <w:tr w:rsidR="00D52D04" w:rsidRPr="003628A1" w14:paraId="7EFF98E2" w14:textId="77777777" w:rsidTr="00A75FA9">
        <w:tc>
          <w:tcPr>
            <w:tcW w:w="810" w:type="dxa"/>
            <w:vAlign w:val="center"/>
          </w:tcPr>
          <w:p w14:paraId="1840FB78" w14:textId="77777777" w:rsidR="00D52D04" w:rsidRPr="003628A1" w:rsidRDefault="00D52D04" w:rsidP="00AC0DFF">
            <w:pPr>
              <w:pStyle w:val="TableBody"/>
              <w:jc w:val="center"/>
              <w:rPr>
                <w:sz w:val="16"/>
                <w:szCs w:val="16"/>
              </w:rPr>
            </w:pPr>
            <w:r w:rsidRPr="003628A1">
              <w:rPr>
                <w:sz w:val="16"/>
                <w:szCs w:val="16"/>
              </w:rPr>
              <w:t>603</w:t>
            </w:r>
          </w:p>
        </w:tc>
        <w:tc>
          <w:tcPr>
            <w:tcW w:w="1530" w:type="dxa"/>
            <w:vAlign w:val="center"/>
          </w:tcPr>
          <w:p w14:paraId="0FFBF9B9" w14:textId="6F294CDD" w:rsidR="00D52D04" w:rsidRPr="003628A1" w:rsidRDefault="00D52D04" w:rsidP="0021791D">
            <w:pPr>
              <w:pStyle w:val="TableBody"/>
              <w:rPr>
                <w:sz w:val="16"/>
                <w:szCs w:val="16"/>
              </w:rPr>
            </w:pPr>
            <w:r w:rsidRPr="003628A1">
              <w:rPr>
                <w:sz w:val="16"/>
                <w:szCs w:val="16"/>
              </w:rPr>
              <w:t>Export</w:t>
            </w:r>
            <w:r w:rsidR="004B0933">
              <w:rPr>
                <w:sz w:val="16"/>
                <w:szCs w:val="16"/>
              </w:rPr>
              <w:t xml:space="preserve"> </w:t>
            </w:r>
            <w:r w:rsidRPr="003628A1">
              <w:rPr>
                <w:sz w:val="16"/>
                <w:szCs w:val="16"/>
              </w:rPr>
              <w:t>Transmission</w:t>
            </w:r>
            <w:r w:rsidR="004B0933">
              <w:rPr>
                <w:sz w:val="16"/>
                <w:szCs w:val="16"/>
              </w:rPr>
              <w:t xml:space="preserve"> </w:t>
            </w:r>
            <w:r w:rsidRPr="003628A1">
              <w:rPr>
                <w:sz w:val="16"/>
                <w:szCs w:val="16"/>
              </w:rPr>
              <w:t>Service</w:t>
            </w:r>
            <w:r w:rsidR="004B0933">
              <w:rPr>
                <w:sz w:val="16"/>
                <w:szCs w:val="16"/>
              </w:rPr>
              <w:t xml:space="preserve"> </w:t>
            </w:r>
            <w:r w:rsidRPr="003628A1">
              <w:rPr>
                <w:sz w:val="16"/>
                <w:szCs w:val="16"/>
              </w:rPr>
              <w:t>Credit</w:t>
            </w:r>
          </w:p>
        </w:tc>
        <w:tc>
          <w:tcPr>
            <w:tcW w:w="1170" w:type="dxa"/>
            <w:vAlign w:val="center"/>
          </w:tcPr>
          <w:p w14:paraId="50A7DA7D" w14:textId="77777777" w:rsidR="00D52D04" w:rsidRPr="003628A1" w:rsidRDefault="00D52D04" w:rsidP="00AC0DFF">
            <w:pPr>
              <w:pStyle w:val="TableBody"/>
              <w:jc w:val="center"/>
              <w:rPr>
                <w:sz w:val="16"/>
                <w:szCs w:val="16"/>
              </w:rPr>
            </w:pPr>
            <w:r w:rsidRPr="003628A1">
              <w:rPr>
                <w:sz w:val="16"/>
                <w:szCs w:val="16"/>
              </w:rPr>
              <w:t>1</w:t>
            </w:r>
          </w:p>
        </w:tc>
        <w:tc>
          <w:tcPr>
            <w:tcW w:w="1170" w:type="dxa"/>
            <w:vAlign w:val="center"/>
          </w:tcPr>
          <w:p w14:paraId="5275D4A9" w14:textId="77777777" w:rsidR="00D52D04" w:rsidRPr="003628A1" w:rsidRDefault="00D52D04" w:rsidP="00AC0DFF">
            <w:pPr>
              <w:pStyle w:val="TableBody"/>
              <w:jc w:val="center"/>
              <w:rPr>
                <w:sz w:val="16"/>
                <w:szCs w:val="16"/>
              </w:rPr>
            </w:pPr>
            <w:r w:rsidRPr="003628A1">
              <w:rPr>
                <w:sz w:val="16"/>
                <w:szCs w:val="16"/>
              </w:rPr>
              <w:t>2</w:t>
            </w:r>
          </w:p>
        </w:tc>
        <w:tc>
          <w:tcPr>
            <w:tcW w:w="1170" w:type="dxa"/>
            <w:vAlign w:val="center"/>
          </w:tcPr>
          <w:p w14:paraId="0D6C3CC7" w14:textId="77777777" w:rsidR="00D52D04" w:rsidRPr="003628A1" w:rsidRDefault="00D52D04" w:rsidP="00AC0DFF">
            <w:pPr>
              <w:pStyle w:val="TableBody"/>
              <w:jc w:val="center"/>
              <w:rPr>
                <w:sz w:val="16"/>
                <w:szCs w:val="16"/>
              </w:rPr>
            </w:pPr>
            <w:r w:rsidRPr="003628A1">
              <w:rPr>
                <w:sz w:val="16"/>
                <w:szCs w:val="16"/>
              </w:rPr>
              <w:t>No</w:t>
            </w:r>
          </w:p>
        </w:tc>
        <w:tc>
          <w:tcPr>
            <w:tcW w:w="2070" w:type="dxa"/>
            <w:vAlign w:val="center"/>
          </w:tcPr>
          <w:p w14:paraId="0C64488E" w14:textId="77777777" w:rsidR="00D52D04" w:rsidRPr="003628A1" w:rsidRDefault="00D52D04" w:rsidP="0021791D">
            <w:pPr>
              <w:pStyle w:val="TableBody"/>
              <w:rPr>
                <w:sz w:val="16"/>
                <w:szCs w:val="16"/>
              </w:rPr>
            </w:pPr>
          </w:p>
        </w:tc>
        <w:tc>
          <w:tcPr>
            <w:tcW w:w="1890" w:type="dxa"/>
            <w:vAlign w:val="center"/>
          </w:tcPr>
          <w:p w14:paraId="7E403424" w14:textId="77777777" w:rsidR="00D52D04" w:rsidRPr="003628A1" w:rsidRDefault="00D52D04" w:rsidP="0021791D">
            <w:pPr>
              <w:pStyle w:val="TableBody"/>
              <w:rPr>
                <w:sz w:val="16"/>
                <w:szCs w:val="16"/>
              </w:rPr>
            </w:pPr>
          </w:p>
        </w:tc>
        <w:tc>
          <w:tcPr>
            <w:tcW w:w="2160" w:type="dxa"/>
            <w:vAlign w:val="center"/>
          </w:tcPr>
          <w:p w14:paraId="001D5101" w14:textId="77777777" w:rsidR="00D52D04" w:rsidRPr="003628A1" w:rsidRDefault="00D52D04" w:rsidP="0021791D">
            <w:pPr>
              <w:pStyle w:val="TableBody"/>
              <w:rPr>
                <w:sz w:val="16"/>
                <w:szCs w:val="16"/>
              </w:rPr>
            </w:pPr>
          </w:p>
        </w:tc>
        <w:tc>
          <w:tcPr>
            <w:tcW w:w="2070" w:type="dxa"/>
            <w:vAlign w:val="center"/>
          </w:tcPr>
          <w:p w14:paraId="7FB933A7" w14:textId="77777777" w:rsidR="00D52D04" w:rsidRPr="003628A1" w:rsidRDefault="00D52D04" w:rsidP="0021791D">
            <w:pPr>
              <w:pStyle w:val="TableBody"/>
              <w:rPr>
                <w:sz w:val="16"/>
                <w:szCs w:val="16"/>
              </w:rPr>
            </w:pPr>
          </w:p>
        </w:tc>
      </w:tr>
      <w:tr w:rsidR="00D52D04" w:rsidRPr="003628A1" w14:paraId="749FC82F" w14:textId="77777777" w:rsidTr="00A75FA9">
        <w:tc>
          <w:tcPr>
            <w:tcW w:w="810" w:type="dxa"/>
            <w:vAlign w:val="center"/>
          </w:tcPr>
          <w:p w14:paraId="2E99110F" w14:textId="77777777" w:rsidR="00D52D04" w:rsidRPr="003628A1" w:rsidRDefault="00D52D04" w:rsidP="00AC0DFF">
            <w:pPr>
              <w:pStyle w:val="TableBody"/>
              <w:jc w:val="center"/>
              <w:rPr>
                <w:sz w:val="16"/>
                <w:szCs w:val="16"/>
              </w:rPr>
            </w:pPr>
            <w:r w:rsidRPr="003628A1">
              <w:rPr>
                <w:sz w:val="16"/>
                <w:szCs w:val="16"/>
              </w:rPr>
              <w:lastRenderedPageBreak/>
              <w:t>650</w:t>
            </w:r>
          </w:p>
        </w:tc>
        <w:tc>
          <w:tcPr>
            <w:tcW w:w="1530" w:type="dxa"/>
            <w:vAlign w:val="center"/>
          </w:tcPr>
          <w:p w14:paraId="41304923" w14:textId="50A44C9F" w:rsidR="00D52D04" w:rsidRPr="003628A1" w:rsidRDefault="00D52D04" w:rsidP="0021791D">
            <w:pPr>
              <w:pStyle w:val="TableBody"/>
              <w:rPr>
                <w:sz w:val="16"/>
                <w:szCs w:val="16"/>
              </w:rPr>
            </w:pPr>
            <w:r w:rsidRPr="003628A1">
              <w:rPr>
                <w:sz w:val="16"/>
                <w:szCs w:val="16"/>
              </w:rPr>
              <w:t>Network</w:t>
            </w:r>
            <w:r w:rsidR="004B0933">
              <w:rPr>
                <w:sz w:val="16"/>
                <w:szCs w:val="16"/>
              </w:rPr>
              <w:t xml:space="preserve"> </w:t>
            </w:r>
            <w:r w:rsidRPr="003628A1">
              <w:rPr>
                <w:sz w:val="16"/>
                <w:szCs w:val="16"/>
              </w:rPr>
              <w:t>Service</w:t>
            </w:r>
            <w:r w:rsidR="004B0933">
              <w:rPr>
                <w:sz w:val="16"/>
                <w:szCs w:val="16"/>
              </w:rPr>
              <w:t xml:space="preserve"> </w:t>
            </w:r>
            <w:r w:rsidRPr="003628A1">
              <w:rPr>
                <w:sz w:val="16"/>
                <w:szCs w:val="16"/>
              </w:rPr>
              <w:t>Charge</w:t>
            </w:r>
          </w:p>
        </w:tc>
        <w:tc>
          <w:tcPr>
            <w:tcW w:w="1170" w:type="dxa"/>
            <w:vAlign w:val="center"/>
          </w:tcPr>
          <w:p w14:paraId="747291A3" w14:textId="77777777" w:rsidR="00D52D04" w:rsidRPr="003628A1" w:rsidRDefault="00D52D04" w:rsidP="00AC0DFF">
            <w:pPr>
              <w:pStyle w:val="TableBody"/>
              <w:jc w:val="center"/>
              <w:rPr>
                <w:sz w:val="16"/>
                <w:szCs w:val="16"/>
              </w:rPr>
            </w:pPr>
            <w:r w:rsidRPr="003628A1">
              <w:rPr>
                <w:sz w:val="16"/>
                <w:szCs w:val="16"/>
              </w:rPr>
              <w:t>2</w:t>
            </w:r>
          </w:p>
        </w:tc>
        <w:tc>
          <w:tcPr>
            <w:tcW w:w="1170" w:type="dxa"/>
            <w:vAlign w:val="center"/>
          </w:tcPr>
          <w:p w14:paraId="6A4A16D1" w14:textId="77777777" w:rsidR="00D52D04" w:rsidRPr="003628A1" w:rsidRDefault="00D52D04" w:rsidP="00AC0DFF">
            <w:pPr>
              <w:pStyle w:val="TableBody"/>
              <w:jc w:val="center"/>
              <w:rPr>
                <w:sz w:val="16"/>
                <w:szCs w:val="16"/>
              </w:rPr>
            </w:pPr>
            <w:r w:rsidRPr="003628A1">
              <w:rPr>
                <w:sz w:val="16"/>
                <w:szCs w:val="16"/>
              </w:rPr>
              <w:t>3</w:t>
            </w:r>
          </w:p>
        </w:tc>
        <w:tc>
          <w:tcPr>
            <w:tcW w:w="1170" w:type="dxa"/>
            <w:vAlign w:val="center"/>
          </w:tcPr>
          <w:p w14:paraId="375A52D4" w14:textId="77777777" w:rsidR="00D52D04" w:rsidRPr="003628A1" w:rsidRDefault="00D52D04" w:rsidP="00AC0DFF">
            <w:pPr>
              <w:pStyle w:val="TableBody"/>
              <w:jc w:val="center"/>
              <w:rPr>
                <w:sz w:val="16"/>
                <w:szCs w:val="16"/>
              </w:rPr>
            </w:pPr>
            <w:r w:rsidRPr="003628A1">
              <w:rPr>
                <w:sz w:val="16"/>
                <w:szCs w:val="16"/>
              </w:rPr>
              <w:t>No</w:t>
            </w:r>
          </w:p>
        </w:tc>
        <w:tc>
          <w:tcPr>
            <w:tcW w:w="2070" w:type="dxa"/>
            <w:vAlign w:val="center"/>
          </w:tcPr>
          <w:p w14:paraId="1F284F02" w14:textId="77777777" w:rsidR="00D52D04" w:rsidRPr="003628A1" w:rsidRDefault="00D52D04" w:rsidP="0021791D">
            <w:pPr>
              <w:pStyle w:val="TableBody"/>
              <w:rPr>
                <w:sz w:val="16"/>
                <w:szCs w:val="16"/>
              </w:rPr>
            </w:pPr>
          </w:p>
        </w:tc>
        <w:tc>
          <w:tcPr>
            <w:tcW w:w="1890" w:type="dxa"/>
            <w:vAlign w:val="center"/>
          </w:tcPr>
          <w:p w14:paraId="686BB7D9" w14:textId="77777777" w:rsidR="00D52D04" w:rsidRPr="003628A1" w:rsidRDefault="00D52D04" w:rsidP="0021791D">
            <w:pPr>
              <w:pStyle w:val="TableBody"/>
              <w:rPr>
                <w:sz w:val="16"/>
                <w:szCs w:val="16"/>
              </w:rPr>
            </w:pPr>
          </w:p>
        </w:tc>
        <w:tc>
          <w:tcPr>
            <w:tcW w:w="2160" w:type="dxa"/>
            <w:vAlign w:val="center"/>
          </w:tcPr>
          <w:p w14:paraId="0778DB8C" w14:textId="77777777" w:rsidR="00D52D04" w:rsidRPr="003628A1" w:rsidRDefault="00D52D04" w:rsidP="0021791D">
            <w:pPr>
              <w:pStyle w:val="TableBody"/>
              <w:rPr>
                <w:sz w:val="16"/>
                <w:szCs w:val="16"/>
              </w:rPr>
            </w:pPr>
          </w:p>
        </w:tc>
        <w:tc>
          <w:tcPr>
            <w:tcW w:w="2070" w:type="dxa"/>
            <w:vAlign w:val="center"/>
          </w:tcPr>
          <w:p w14:paraId="428B49EC" w14:textId="77777777" w:rsidR="00D52D04" w:rsidRPr="003628A1" w:rsidRDefault="00D52D04" w:rsidP="0021791D">
            <w:pPr>
              <w:pStyle w:val="TableBody"/>
              <w:rPr>
                <w:sz w:val="16"/>
                <w:szCs w:val="16"/>
              </w:rPr>
            </w:pPr>
          </w:p>
        </w:tc>
      </w:tr>
      <w:tr w:rsidR="00D52D04" w:rsidRPr="003628A1" w14:paraId="37E7124C" w14:textId="77777777" w:rsidTr="00A75FA9">
        <w:tc>
          <w:tcPr>
            <w:tcW w:w="810" w:type="dxa"/>
            <w:vAlign w:val="center"/>
          </w:tcPr>
          <w:p w14:paraId="30CFB108" w14:textId="77777777" w:rsidR="00D52D04" w:rsidRPr="003628A1" w:rsidRDefault="00D52D04" w:rsidP="00AC0DFF">
            <w:pPr>
              <w:pStyle w:val="TableBody"/>
              <w:jc w:val="center"/>
              <w:rPr>
                <w:sz w:val="16"/>
                <w:szCs w:val="16"/>
              </w:rPr>
            </w:pPr>
            <w:r w:rsidRPr="003628A1">
              <w:rPr>
                <w:sz w:val="16"/>
                <w:szCs w:val="16"/>
              </w:rPr>
              <w:t>651</w:t>
            </w:r>
          </w:p>
        </w:tc>
        <w:tc>
          <w:tcPr>
            <w:tcW w:w="1530" w:type="dxa"/>
            <w:vAlign w:val="center"/>
          </w:tcPr>
          <w:p w14:paraId="2AC7406C" w14:textId="155569E8" w:rsidR="00D52D04" w:rsidRPr="003628A1" w:rsidRDefault="00D52D04" w:rsidP="0021791D">
            <w:pPr>
              <w:pStyle w:val="TableBody"/>
              <w:rPr>
                <w:sz w:val="16"/>
                <w:szCs w:val="16"/>
              </w:rPr>
            </w:pPr>
            <w:r w:rsidRPr="003628A1">
              <w:rPr>
                <w:sz w:val="16"/>
                <w:szCs w:val="16"/>
              </w:rPr>
              <w:t>Line</w:t>
            </w:r>
            <w:r w:rsidR="004B0933">
              <w:rPr>
                <w:sz w:val="16"/>
                <w:szCs w:val="16"/>
              </w:rPr>
              <w:t xml:space="preserve"> </w:t>
            </w:r>
            <w:r w:rsidRPr="003628A1">
              <w:rPr>
                <w:sz w:val="16"/>
                <w:szCs w:val="16"/>
              </w:rPr>
              <w:t>Connection</w:t>
            </w:r>
            <w:r w:rsidR="004B0933">
              <w:rPr>
                <w:sz w:val="16"/>
                <w:szCs w:val="16"/>
              </w:rPr>
              <w:t xml:space="preserve"> </w:t>
            </w:r>
            <w:r w:rsidRPr="003628A1">
              <w:rPr>
                <w:sz w:val="16"/>
                <w:szCs w:val="16"/>
              </w:rPr>
              <w:t>Service</w:t>
            </w:r>
            <w:r w:rsidR="004B0933">
              <w:rPr>
                <w:sz w:val="16"/>
                <w:szCs w:val="16"/>
              </w:rPr>
              <w:t xml:space="preserve"> </w:t>
            </w:r>
            <w:r w:rsidRPr="003628A1">
              <w:rPr>
                <w:sz w:val="16"/>
                <w:szCs w:val="16"/>
              </w:rPr>
              <w:t>Charge</w:t>
            </w:r>
          </w:p>
        </w:tc>
        <w:tc>
          <w:tcPr>
            <w:tcW w:w="1170" w:type="dxa"/>
            <w:vAlign w:val="center"/>
          </w:tcPr>
          <w:p w14:paraId="38FF31C5" w14:textId="77777777" w:rsidR="00D52D04" w:rsidRPr="003628A1" w:rsidRDefault="00D52D04" w:rsidP="00AC0DFF">
            <w:pPr>
              <w:pStyle w:val="TableBody"/>
              <w:jc w:val="center"/>
              <w:rPr>
                <w:sz w:val="16"/>
                <w:szCs w:val="16"/>
              </w:rPr>
            </w:pPr>
            <w:r w:rsidRPr="003628A1">
              <w:rPr>
                <w:sz w:val="16"/>
                <w:szCs w:val="16"/>
              </w:rPr>
              <w:t>2</w:t>
            </w:r>
          </w:p>
        </w:tc>
        <w:tc>
          <w:tcPr>
            <w:tcW w:w="1170" w:type="dxa"/>
            <w:vAlign w:val="center"/>
          </w:tcPr>
          <w:p w14:paraId="312537CC" w14:textId="77777777" w:rsidR="00D52D04" w:rsidRPr="003628A1" w:rsidRDefault="00D52D04" w:rsidP="00AC0DFF">
            <w:pPr>
              <w:pStyle w:val="TableBody"/>
              <w:jc w:val="center"/>
              <w:rPr>
                <w:sz w:val="16"/>
                <w:szCs w:val="16"/>
              </w:rPr>
            </w:pPr>
            <w:r w:rsidRPr="003628A1">
              <w:rPr>
                <w:sz w:val="16"/>
                <w:szCs w:val="16"/>
              </w:rPr>
              <w:t>3</w:t>
            </w:r>
          </w:p>
        </w:tc>
        <w:tc>
          <w:tcPr>
            <w:tcW w:w="1170" w:type="dxa"/>
            <w:vAlign w:val="center"/>
          </w:tcPr>
          <w:p w14:paraId="7BDA4FCB" w14:textId="77777777" w:rsidR="00D52D04" w:rsidRPr="003628A1" w:rsidRDefault="00D52D04" w:rsidP="00AC0DFF">
            <w:pPr>
              <w:pStyle w:val="TableBody"/>
              <w:jc w:val="center"/>
              <w:rPr>
                <w:sz w:val="16"/>
                <w:szCs w:val="16"/>
              </w:rPr>
            </w:pPr>
            <w:r w:rsidRPr="003628A1">
              <w:rPr>
                <w:sz w:val="16"/>
                <w:szCs w:val="16"/>
              </w:rPr>
              <w:t>No</w:t>
            </w:r>
          </w:p>
        </w:tc>
        <w:tc>
          <w:tcPr>
            <w:tcW w:w="2070" w:type="dxa"/>
            <w:vAlign w:val="center"/>
          </w:tcPr>
          <w:p w14:paraId="013411EA" w14:textId="77777777" w:rsidR="00D52D04" w:rsidRPr="003628A1" w:rsidRDefault="00D52D04" w:rsidP="0021791D">
            <w:pPr>
              <w:pStyle w:val="TableBody"/>
              <w:rPr>
                <w:sz w:val="16"/>
                <w:szCs w:val="16"/>
              </w:rPr>
            </w:pPr>
          </w:p>
        </w:tc>
        <w:tc>
          <w:tcPr>
            <w:tcW w:w="1890" w:type="dxa"/>
            <w:vAlign w:val="center"/>
          </w:tcPr>
          <w:p w14:paraId="459FF887" w14:textId="77777777" w:rsidR="00D52D04" w:rsidRPr="003628A1" w:rsidRDefault="00D52D04" w:rsidP="0021791D">
            <w:pPr>
              <w:pStyle w:val="TableBody"/>
              <w:rPr>
                <w:sz w:val="16"/>
                <w:szCs w:val="16"/>
              </w:rPr>
            </w:pPr>
          </w:p>
        </w:tc>
        <w:tc>
          <w:tcPr>
            <w:tcW w:w="2160" w:type="dxa"/>
            <w:vAlign w:val="center"/>
          </w:tcPr>
          <w:p w14:paraId="250E2791" w14:textId="77777777" w:rsidR="00D52D04" w:rsidRPr="003628A1" w:rsidRDefault="00D52D04" w:rsidP="0021791D">
            <w:pPr>
              <w:pStyle w:val="TableBody"/>
              <w:rPr>
                <w:sz w:val="16"/>
                <w:szCs w:val="16"/>
              </w:rPr>
            </w:pPr>
          </w:p>
        </w:tc>
        <w:tc>
          <w:tcPr>
            <w:tcW w:w="2070" w:type="dxa"/>
            <w:vAlign w:val="center"/>
          </w:tcPr>
          <w:p w14:paraId="2B10A06C" w14:textId="77777777" w:rsidR="00D52D04" w:rsidRPr="003628A1" w:rsidRDefault="00D52D04" w:rsidP="0021791D">
            <w:pPr>
              <w:pStyle w:val="TableBody"/>
              <w:rPr>
                <w:sz w:val="16"/>
                <w:szCs w:val="16"/>
              </w:rPr>
            </w:pPr>
          </w:p>
        </w:tc>
      </w:tr>
      <w:tr w:rsidR="00D52D04" w:rsidRPr="003628A1" w14:paraId="21BE7AC4" w14:textId="77777777" w:rsidTr="00A75FA9">
        <w:tc>
          <w:tcPr>
            <w:tcW w:w="810" w:type="dxa"/>
            <w:vAlign w:val="center"/>
          </w:tcPr>
          <w:p w14:paraId="36B5B6E4" w14:textId="77777777" w:rsidR="00D52D04" w:rsidRPr="003628A1" w:rsidRDefault="00D52D04" w:rsidP="00AC0DFF">
            <w:pPr>
              <w:pStyle w:val="TableBody"/>
              <w:jc w:val="center"/>
              <w:rPr>
                <w:sz w:val="16"/>
                <w:szCs w:val="16"/>
              </w:rPr>
            </w:pPr>
            <w:r w:rsidRPr="003628A1">
              <w:rPr>
                <w:sz w:val="16"/>
                <w:szCs w:val="16"/>
              </w:rPr>
              <w:t>652</w:t>
            </w:r>
          </w:p>
        </w:tc>
        <w:tc>
          <w:tcPr>
            <w:tcW w:w="1530" w:type="dxa"/>
            <w:vAlign w:val="center"/>
          </w:tcPr>
          <w:p w14:paraId="74361507" w14:textId="66D9E925" w:rsidR="00D52D04" w:rsidRPr="003628A1" w:rsidRDefault="00D52D04" w:rsidP="0021791D">
            <w:pPr>
              <w:pStyle w:val="TableBody"/>
              <w:rPr>
                <w:sz w:val="16"/>
                <w:szCs w:val="16"/>
              </w:rPr>
            </w:pPr>
            <w:r w:rsidRPr="003628A1">
              <w:rPr>
                <w:sz w:val="16"/>
                <w:szCs w:val="16"/>
              </w:rPr>
              <w:t>Transformation</w:t>
            </w:r>
            <w:r w:rsidR="004B0933">
              <w:rPr>
                <w:sz w:val="16"/>
                <w:szCs w:val="16"/>
              </w:rPr>
              <w:t xml:space="preserve"> </w:t>
            </w:r>
            <w:r w:rsidRPr="003628A1">
              <w:rPr>
                <w:sz w:val="16"/>
                <w:szCs w:val="16"/>
              </w:rPr>
              <w:t>Connection</w:t>
            </w:r>
            <w:r w:rsidR="004B0933">
              <w:rPr>
                <w:sz w:val="16"/>
                <w:szCs w:val="16"/>
              </w:rPr>
              <w:t xml:space="preserve"> </w:t>
            </w:r>
            <w:r w:rsidRPr="003628A1">
              <w:rPr>
                <w:sz w:val="16"/>
                <w:szCs w:val="16"/>
              </w:rPr>
              <w:t>Service</w:t>
            </w:r>
            <w:r w:rsidR="004B0933">
              <w:rPr>
                <w:sz w:val="16"/>
                <w:szCs w:val="16"/>
              </w:rPr>
              <w:t xml:space="preserve"> </w:t>
            </w:r>
            <w:r w:rsidRPr="003628A1">
              <w:rPr>
                <w:sz w:val="16"/>
                <w:szCs w:val="16"/>
              </w:rPr>
              <w:t>Charge</w:t>
            </w:r>
          </w:p>
        </w:tc>
        <w:tc>
          <w:tcPr>
            <w:tcW w:w="1170" w:type="dxa"/>
            <w:vAlign w:val="center"/>
          </w:tcPr>
          <w:p w14:paraId="59D1A354" w14:textId="77777777" w:rsidR="00D52D04" w:rsidRPr="003628A1" w:rsidRDefault="00D52D04" w:rsidP="00AC0DFF">
            <w:pPr>
              <w:pStyle w:val="TableBody"/>
              <w:jc w:val="center"/>
              <w:rPr>
                <w:sz w:val="16"/>
                <w:szCs w:val="16"/>
              </w:rPr>
            </w:pPr>
            <w:r w:rsidRPr="003628A1">
              <w:rPr>
                <w:sz w:val="16"/>
                <w:szCs w:val="16"/>
              </w:rPr>
              <w:t>2</w:t>
            </w:r>
          </w:p>
        </w:tc>
        <w:tc>
          <w:tcPr>
            <w:tcW w:w="1170" w:type="dxa"/>
            <w:vAlign w:val="center"/>
          </w:tcPr>
          <w:p w14:paraId="5A73BC09" w14:textId="77777777" w:rsidR="00D52D04" w:rsidRPr="003628A1" w:rsidRDefault="00D52D04" w:rsidP="00AC0DFF">
            <w:pPr>
              <w:pStyle w:val="TableBody"/>
              <w:jc w:val="center"/>
              <w:rPr>
                <w:sz w:val="16"/>
                <w:szCs w:val="16"/>
              </w:rPr>
            </w:pPr>
            <w:r w:rsidRPr="003628A1">
              <w:rPr>
                <w:sz w:val="16"/>
                <w:szCs w:val="16"/>
              </w:rPr>
              <w:t>3</w:t>
            </w:r>
          </w:p>
        </w:tc>
        <w:tc>
          <w:tcPr>
            <w:tcW w:w="1170" w:type="dxa"/>
            <w:vAlign w:val="center"/>
          </w:tcPr>
          <w:p w14:paraId="25017C0A" w14:textId="77777777" w:rsidR="00D52D04" w:rsidRPr="003628A1" w:rsidRDefault="00D52D04" w:rsidP="00AC0DFF">
            <w:pPr>
              <w:pStyle w:val="TableBody"/>
              <w:jc w:val="center"/>
              <w:rPr>
                <w:sz w:val="16"/>
                <w:szCs w:val="16"/>
              </w:rPr>
            </w:pPr>
            <w:r w:rsidRPr="003628A1">
              <w:rPr>
                <w:sz w:val="16"/>
                <w:szCs w:val="16"/>
              </w:rPr>
              <w:t>No</w:t>
            </w:r>
          </w:p>
        </w:tc>
        <w:tc>
          <w:tcPr>
            <w:tcW w:w="2070" w:type="dxa"/>
            <w:vAlign w:val="center"/>
          </w:tcPr>
          <w:p w14:paraId="45004C25" w14:textId="77777777" w:rsidR="00D52D04" w:rsidRPr="003628A1" w:rsidRDefault="00D52D04" w:rsidP="0021791D">
            <w:pPr>
              <w:pStyle w:val="TableBody"/>
              <w:rPr>
                <w:sz w:val="16"/>
                <w:szCs w:val="16"/>
              </w:rPr>
            </w:pPr>
          </w:p>
        </w:tc>
        <w:tc>
          <w:tcPr>
            <w:tcW w:w="1890" w:type="dxa"/>
            <w:vAlign w:val="center"/>
          </w:tcPr>
          <w:p w14:paraId="37761058" w14:textId="77777777" w:rsidR="00D52D04" w:rsidRPr="003628A1" w:rsidRDefault="00D52D04" w:rsidP="0021791D">
            <w:pPr>
              <w:pStyle w:val="TableBody"/>
              <w:rPr>
                <w:sz w:val="16"/>
                <w:szCs w:val="16"/>
              </w:rPr>
            </w:pPr>
          </w:p>
        </w:tc>
        <w:tc>
          <w:tcPr>
            <w:tcW w:w="2160" w:type="dxa"/>
            <w:vAlign w:val="center"/>
          </w:tcPr>
          <w:p w14:paraId="475DBED5" w14:textId="77777777" w:rsidR="00D52D04" w:rsidRPr="003628A1" w:rsidRDefault="00D52D04" w:rsidP="0021791D">
            <w:pPr>
              <w:pStyle w:val="TableBody"/>
              <w:rPr>
                <w:sz w:val="16"/>
                <w:szCs w:val="16"/>
              </w:rPr>
            </w:pPr>
          </w:p>
        </w:tc>
        <w:tc>
          <w:tcPr>
            <w:tcW w:w="2070" w:type="dxa"/>
            <w:vAlign w:val="center"/>
          </w:tcPr>
          <w:p w14:paraId="726EDA6D" w14:textId="77777777" w:rsidR="00D52D04" w:rsidRPr="003628A1" w:rsidRDefault="00D52D04" w:rsidP="0021791D">
            <w:pPr>
              <w:pStyle w:val="TableBody"/>
              <w:rPr>
                <w:sz w:val="16"/>
                <w:szCs w:val="16"/>
              </w:rPr>
            </w:pPr>
          </w:p>
        </w:tc>
      </w:tr>
      <w:tr w:rsidR="00D52D04" w:rsidRPr="003628A1" w14:paraId="40FEB9B2" w14:textId="77777777" w:rsidTr="00A75FA9">
        <w:tc>
          <w:tcPr>
            <w:tcW w:w="810" w:type="dxa"/>
            <w:vAlign w:val="center"/>
          </w:tcPr>
          <w:p w14:paraId="23786BB9" w14:textId="77777777" w:rsidR="00D52D04" w:rsidRPr="003628A1" w:rsidRDefault="00D52D04" w:rsidP="00AC0DFF">
            <w:pPr>
              <w:pStyle w:val="TableBody"/>
              <w:jc w:val="center"/>
              <w:rPr>
                <w:sz w:val="16"/>
                <w:szCs w:val="16"/>
              </w:rPr>
            </w:pPr>
            <w:r w:rsidRPr="003628A1">
              <w:rPr>
                <w:sz w:val="16"/>
                <w:szCs w:val="16"/>
              </w:rPr>
              <w:t>653</w:t>
            </w:r>
          </w:p>
        </w:tc>
        <w:tc>
          <w:tcPr>
            <w:tcW w:w="1530" w:type="dxa"/>
            <w:vAlign w:val="center"/>
          </w:tcPr>
          <w:p w14:paraId="5DC96CBA" w14:textId="69CDD361" w:rsidR="00D52D04" w:rsidRPr="003628A1" w:rsidRDefault="00D52D04" w:rsidP="0021791D">
            <w:pPr>
              <w:pStyle w:val="TableBody"/>
              <w:rPr>
                <w:sz w:val="16"/>
                <w:szCs w:val="16"/>
              </w:rPr>
            </w:pPr>
            <w:r w:rsidRPr="003628A1">
              <w:rPr>
                <w:sz w:val="16"/>
                <w:szCs w:val="16"/>
              </w:rPr>
              <w:t>Export</w:t>
            </w:r>
            <w:r w:rsidR="004B0933">
              <w:rPr>
                <w:sz w:val="16"/>
                <w:szCs w:val="16"/>
              </w:rPr>
              <w:t xml:space="preserve"> </w:t>
            </w:r>
            <w:r w:rsidRPr="003628A1">
              <w:rPr>
                <w:sz w:val="16"/>
                <w:szCs w:val="16"/>
              </w:rPr>
              <w:t>Transmission</w:t>
            </w:r>
            <w:r w:rsidR="004B0933">
              <w:rPr>
                <w:sz w:val="16"/>
                <w:szCs w:val="16"/>
              </w:rPr>
              <w:t xml:space="preserve"> </w:t>
            </w:r>
            <w:r w:rsidRPr="003628A1">
              <w:rPr>
                <w:sz w:val="16"/>
                <w:szCs w:val="16"/>
              </w:rPr>
              <w:t>Service</w:t>
            </w:r>
            <w:r w:rsidR="004B0933">
              <w:rPr>
                <w:sz w:val="16"/>
                <w:szCs w:val="16"/>
              </w:rPr>
              <w:t xml:space="preserve"> </w:t>
            </w:r>
            <w:r w:rsidRPr="003628A1">
              <w:rPr>
                <w:sz w:val="16"/>
                <w:szCs w:val="16"/>
              </w:rPr>
              <w:t>Charge</w:t>
            </w:r>
          </w:p>
        </w:tc>
        <w:tc>
          <w:tcPr>
            <w:tcW w:w="1170" w:type="dxa"/>
            <w:vAlign w:val="center"/>
          </w:tcPr>
          <w:p w14:paraId="135CF137" w14:textId="77777777" w:rsidR="00D52D04" w:rsidRPr="003628A1" w:rsidRDefault="00D52D04" w:rsidP="00AC0DFF">
            <w:pPr>
              <w:pStyle w:val="TableBody"/>
              <w:jc w:val="center"/>
              <w:rPr>
                <w:sz w:val="16"/>
                <w:szCs w:val="16"/>
              </w:rPr>
            </w:pPr>
            <w:r w:rsidRPr="003628A1">
              <w:rPr>
                <w:sz w:val="16"/>
                <w:szCs w:val="16"/>
              </w:rPr>
              <w:t>1</w:t>
            </w:r>
          </w:p>
        </w:tc>
        <w:tc>
          <w:tcPr>
            <w:tcW w:w="1170" w:type="dxa"/>
            <w:vAlign w:val="center"/>
          </w:tcPr>
          <w:p w14:paraId="6F9E960E" w14:textId="77777777" w:rsidR="00D52D04" w:rsidRPr="003628A1" w:rsidRDefault="00D52D04" w:rsidP="00AC0DFF">
            <w:pPr>
              <w:pStyle w:val="TableBody"/>
              <w:jc w:val="center"/>
              <w:rPr>
                <w:sz w:val="16"/>
                <w:szCs w:val="16"/>
              </w:rPr>
            </w:pPr>
            <w:r w:rsidRPr="003628A1">
              <w:rPr>
                <w:sz w:val="16"/>
                <w:szCs w:val="16"/>
              </w:rPr>
              <w:t>2</w:t>
            </w:r>
          </w:p>
        </w:tc>
        <w:tc>
          <w:tcPr>
            <w:tcW w:w="1170" w:type="dxa"/>
            <w:vAlign w:val="center"/>
          </w:tcPr>
          <w:p w14:paraId="31EF9770" w14:textId="77777777" w:rsidR="00D52D04" w:rsidRPr="003628A1" w:rsidRDefault="00D52D04" w:rsidP="00AC0DFF">
            <w:pPr>
              <w:pStyle w:val="TableBody"/>
              <w:jc w:val="center"/>
              <w:rPr>
                <w:sz w:val="16"/>
                <w:szCs w:val="16"/>
              </w:rPr>
            </w:pPr>
            <w:r w:rsidRPr="003628A1">
              <w:rPr>
                <w:sz w:val="16"/>
                <w:szCs w:val="16"/>
              </w:rPr>
              <w:t>No</w:t>
            </w:r>
          </w:p>
        </w:tc>
        <w:tc>
          <w:tcPr>
            <w:tcW w:w="2070" w:type="dxa"/>
            <w:vAlign w:val="center"/>
          </w:tcPr>
          <w:p w14:paraId="4F91835F" w14:textId="77777777" w:rsidR="00D52D04" w:rsidRPr="003628A1" w:rsidRDefault="00D52D04" w:rsidP="0021791D">
            <w:pPr>
              <w:pStyle w:val="TableBody"/>
              <w:rPr>
                <w:sz w:val="16"/>
                <w:szCs w:val="16"/>
              </w:rPr>
            </w:pPr>
          </w:p>
        </w:tc>
        <w:tc>
          <w:tcPr>
            <w:tcW w:w="1890" w:type="dxa"/>
            <w:vAlign w:val="center"/>
          </w:tcPr>
          <w:p w14:paraId="1C69ABA1" w14:textId="77777777" w:rsidR="00D52D04" w:rsidRPr="003628A1" w:rsidRDefault="00D52D04" w:rsidP="0021791D">
            <w:pPr>
              <w:pStyle w:val="TableBody"/>
              <w:rPr>
                <w:sz w:val="16"/>
                <w:szCs w:val="16"/>
              </w:rPr>
            </w:pPr>
          </w:p>
        </w:tc>
        <w:tc>
          <w:tcPr>
            <w:tcW w:w="2160" w:type="dxa"/>
            <w:vAlign w:val="center"/>
          </w:tcPr>
          <w:p w14:paraId="1CEA0A58" w14:textId="77777777" w:rsidR="00D52D04" w:rsidRPr="003628A1" w:rsidRDefault="00D52D04" w:rsidP="0021791D">
            <w:pPr>
              <w:pStyle w:val="TableBody"/>
              <w:rPr>
                <w:sz w:val="16"/>
                <w:szCs w:val="16"/>
              </w:rPr>
            </w:pPr>
          </w:p>
        </w:tc>
        <w:tc>
          <w:tcPr>
            <w:tcW w:w="2070" w:type="dxa"/>
            <w:vAlign w:val="center"/>
          </w:tcPr>
          <w:p w14:paraId="599B970D" w14:textId="77777777" w:rsidR="00D52D04" w:rsidRPr="003628A1" w:rsidRDefault="00D52D04" w:rsidP="0021791D">
            <w:pPr>
              <w:pStyle w:val="TableBody"/>
              <w:rPr>
                <w:sz w:val="16"/>
                <w:szCs w:val="16"/>
              </w:rPr>
            </w:pPr>
          </w:p>
        </w:tc>
      </w:tr>
      <w:tr w:rsidR="00D52D04" w:rsidRPr="003628A1" w14:paraId="21EA12CA" w14:textId="77777777" w:rsidTr="00A75FA9">
        <w:tc>
          <w:tcPr>
            <w:tcW w:w="810" w:type="dxa"/>
            <w:vAlign w:val="center"/>
          </w:tcPr>
          <w:p w14:paraId="0726B1B1" w14:textId="77777777" w:rsidR="00D52D04" w:rsidRPr="003628A1" w:rsidRDefault="00D52D04" w:rsidP="00AC0DFF">
            <w:pPr>
              <w:pStyle w:val="TableBody"/>
              <w:jc w:val="center"/>
              <w:rPr>
                <w:sz w:val="16"/>
                <w:szCs w:val="16"/>
              </w:rPr>
            </w:pPr>
            <w:r w:rsidRPr="003628A1">
              <w:rPr>
                <w:sz w:val="16"/>
                <w:szCs w:val="16"/>
              </w:rPr>
              <w:t>700</w:t>
            </w:r>
          </w:p>
        </w:tc>
        <w:tc>
          <w:tcPr>
            <w:tcW w:w="1530" w:type="dxa"/>
            <w:vAlign w:val="center"/>
          </w:tcPr>
          <w:p w14:paraId="727B8679" w14:textId="642C15A7" w:rsidR="00D52D04" w:rsidRPr="003628A1" w:rsidRDefault="00D52D04" w:rsidP="0021791D">
            <w:pPr>
              <w:pStyle w:val="TableBody"/>
              <w:rPr>
                <w:sz w:val="16"/>
                <w:szCs w:val="16"/>
              </w:rPr>
            </w:pPr>
            <w:r w:rsidRPr="003628A1">
              <w:rPr>
                <w:sz w:val="16"/>
                <w:szCs w:val="16"/>
              </w:rPr>
              <w:t>Dispute</w:t>
            </w:r>
            <w:r w:rsidR="004B0933">
              <w:rPr>
                <w:sz w:val="16"/>
                <w:szCs w:val="16"/>
              </w:rPr>
              <w:t xml:space="preserve"> </w:t>
            </w:r>
            <w:r w:rsidRPr="003628A1">
              <w:rPr>
                <w:sz w:val="16"/>
                <w:szCs w:val="16"/>
              </w:rPr>
              <w:t>Resolution</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Credit</w:t>
            </w:r>
            <w:r w:rsidR="004B0933">
              <w:rPr>
                <w:sz w:val="16"/>
                <w:szCs w:val="16"/>
              </w:rPr>
              <w:t xml:space="preserve"> </w:t>
            </w:r>
          </w:p>
        </w:tc>
        <w:tc>
          <w:tcPr>
            <w:tcW w:w="1170" w:type="dxa"/>
            <w:vAlign w:val="center"/>
          </w:tcPr>
          <w:p w14:paraId="07E2D27C" w14:textId="77777777" w:rsidR="00D52D04" w:rsidRPr="003628A1" w:rsidRDefault="00D52D04" w:rsidP="00AC0DFF">
            <w:pPr>
              <w:pStyle w:val="TableBody"/>
              <w:jc w:val="center"/>
              <w:rPr>
                <w:sz w:val="16"/>
                <w:szCs w:val="16"/>
              </w:rPr>
            </w:pPr>
            <w:r w:rsidRPr="003628A1">
              <w:rPr>
                <w:sz w:val="16"/>
                <w:szCs w:val="16"/>
              </w:rPr>
              <w:t>2</w:t>
            </w:r>
          </w:p>
        </w:tc>
        <w:tc>
          <w:tcPr>
            <w:tcW w:w="1170" w:type="dxa"/>
            <w:vAlign w:val="center"/>
          </w:tcPr>
          <w:p w14:paraId="23B1A2B6" w14:textId="77777777" w:rsidR="00D52D04" w:rsidRPr="003628A1" w:rsidRDefault="00D52D04" w:rsidP="00AC0DFF">
            <w:pPr>
              <w:pStyle w:val="TableBody"/>
              <w:jc w:val="center"/>
              <w:rPr>
                <w:sz w:val="16"/>
                <w:szCs w:val="16"/>
              </w:rPr>
            </w:pPr>
            <w:r w:rsidRPr="003628A1">
              <w:rPr>
                <w:sz w:val="16"/>
                <w:szCs w:val="16"/>
              </w:rPr>
              <w:t>2</w:t>
            </w:r>
          </w:p>
        </w:tc>
        <w:tc>
          <w:tcPr>
            <w:tcW w:w="1170" w:type="dxa"/>
            <w:vAlign w:val="center"/>
          </w:tcPr>
          <w:p w14:paraId="70BBD46A" w14:textId="77777777" w:rsidR="00D52D04" w:rsidRPr="003628A1" w:rsidRDefault="00D52D04" w:rsidP="00AC0DFF">
            <w:pPr>
              <w:pStyle w:val="TableBody"/>
              <w:jc w:val="center"/>
              <w:rPr>
                <w:sz w:val="16"/>
                <w:szCs w:val="16"/>
              </w:rPr>
            </w:pPr>
            <w:r w:rsidRPr="003628A1">
              <w:rPr>
                <w:sz w:val="16"/>
                <w:szCs w:val="16"/>
              </w:rPr>
              <w:t>No</w:t>
            </w:r>
          </w:p>
        </w:tc>
        <w:tc>
          <w:tcPr>
            <w:tcW w:w="2070" w:type="dxa"/>
            <w:vAlign w:val="center"/>
          </w:tcPr>
          <w:p w14:paraId="70D0DE77" w14:textId="77777777" w:rsidR="00D52D04" w:rsidRPr="003628A1" w:rsidRDefault="00D52D04" w:rsidP="0021791D">
            <w:pPr>
              <w:pStyle w:val="TableBody"/>
              <w:rPr>
                <w:sz w:val="16"/>
                <w:szCs w:val="16"/>
              </w:rPr>
            </w:pPr>
          </w:p>
        </w:tc>
        <w:tc>
          <w:tcPr>
            <w:tcW w:w="1890" w:type="dxa"/>
            <w:vAlign w:val="center"/>
          </w:tcPr>
          <w:p w14:paraId="17F37418" w14:textId="77777777" w:rsidR="00D52D04" w:rsidRPr="003628A1" w:rsidRDefault="00D52D04" w:rsidP="0021791D">
            <w:pPr>
              <w:pStyle w:val="TableBody"/>
              <w:rPr>
                <w:sz w:val="16"/>
                <w:szCs w:val="16"/>
              </w:rPr>
            </w:pPr>
          </w:p>
        </w:tc>
        <w:tc>
          <w:tcPr>
            <w:tcW w:w="2160" w:type="dxa"/>
            <w:vAlign w:val="center"/>
          </w:tcPr>
          <w:p w14:paraId="71B96FBE" w14:textId="77777777" w:rsidR="00D52D04" w:rsidRPr="003628A1" w:rsidRDefault="00D52D04" w:rsidP="0021791D">
            <w:pPr>
              <w:pStyle w:val="TableBody"/>
              <w:rPr>
                <w:sz w:val="16"/>
                <w:szCs w:val="16"/>
              </w:rPr>
            </w:pPr>
          </w:p>
        </w:tc>
        <w:tc>
          <w:tcPr>
            <w:tcW w:w="2070" w:type="dxa"/>
            <w:vAlign w:val="center"/>
          </w:tcPr>
          <w:p w14:paraId="7200C09C" w14:textId="77777777" w:rsidR="00D52D04" w:rsidRPr="003628A1" w:rsidRDefault="00D52D04" w:rsidP="0021791D">
            <w:pPr>
              <w:pStyle w:val="TableBody"/>
              <w:rPr>
                <w:sz w:val="16"/>
                <w:szCs w:val="16"/>
              </w:rPr>
            </w:pPr>
          </w:p>
        </w:tc>
      </w:tr>
      <w:tr w:rsidR="00D52D04" w:rsidRPr="003628A1" w14:paraId="0205D609" w14:textId="77777777" w:rsidTr="00A75FA9">
        <w:trPr>
          <w:trHeight w:val="962"/>
        </w:trPr>
        <w:tc>
          <w:tcPr>
            <w:tcW w:w="810" w:type="dxa"/>
            <w:vAlign w:val="center"/>
          </w:tcPr>
          <w:p w14:paraId="2BDF9B70" w14:textId="77777777" w:rsidR="00D52D04" w:rsidRPr="003628A1" w:rsidRDefault="00D52D04" w:rsidP="00AC0DFF">
            <w:pPr>
              <w:pStyle w:val="TableBody"/>
              <w:jc w:val="center"/>
              <w:rPr>
                <w:sz w:val="16"/>
                <w:szCs w:val="16"/>
              </w:rPr>
            </w:pPr>
            <w:r w:rsidRPr="003628A1">
              <w:rPr>
                <w:sz w:val="16"/>
                <w:szCs w:val="16"/>
              </w:rPr>
              <w:t>702</w:t>
            </w:r>
          </w:p>
        </w:tc>
        <w:tc>
          <w:tcPr>
            <w:tcW w:w="1530" w:type="dxa"/>
            <w:vAlign w:val="center"/>
          </w:tcPr>
          <w:p w14:paraId="3C5AD92D" w14:textId="4F853DCB" w:rsidR="00D52D04" w:rsidRPr="003628A1" w:rsidRDefault="00D52D04" w:rsidP="0021791D">
            <w:pPr>
              <w:pStyle w:val="TableBody"/>
              <w:rPr>
                <w:sz w:val="16"/>
                <w:szCs w:val="16"/>
              </w:rPr>
            </w:pPr>
            <w:r w:rsidRPr="003628A1">
              <w:rPr>
                <w:sz w:val="16"/>
                <w:szCs w:val="16"/>
              </w:rPr>
              <w:t>Debt</w:t>
            </w:r>
            <w:r w:rsidR="004B0933">
              <w:rPr>
                <w:sz w:val="16"/>
                <w:szCs w:val="16"/>
              </w:rPr>
              <w:t xml:space="preserve"> </w:t>
            </w:r>
            <w:r w:rsidRPr="003628A1">
              <w:rPr>
                <w:sz w:val="16"/>
                <w:szCs w:val="16"/>
              </w:rPr>
              <w:t>Retirement</w:t>
            </w:r>
            <w:r w:rsidR="004B0933">
              <w:rPr>
                <w:sz w:val="16"/>
                <w:szCs w:val="16"/>
              </w:rPr>
              <w:t xml:space="preserve"> </w:t>
            </w:r>
            <w:r w:rsidRPr="003628A1">
              <w:rPr>
                <w:sz w:val="16"/>
                <w:szCs w:val="16"/>
              </w:rPr>
              <w:t>Credit</w:t>
            </w:r>
          </w:p>
        </w:tc>
        <w:tc>
          <w:tcPr>
            <w:tcW w:w="1170" w:type="dxa"/>
            <w:vAlign w:val="center"/>
          </w:tcPr>
          <w:p w14:paraId="044A63C0" w14:textId="77777777" w:rsidR="00D52D04" w:rsidRPr="003628A1" w:rsidRDefault="00D52D04" w:rsidP="00AC0DFF">
            <w:pPr>
              <w:pStyle w:val="TableBody"/>
              <w:jc w:val="center"/>
              <w:rPr>
                <w:sz w:val="16"/>
                <w:szCs w:val="16"/>
              </w:rPr>
            </w:pPr>
            <w:r w:rsidRPr="003628A1">
              <w:rPr>
                <w:sz w:val="16"/>
                <w:szCs w:val="16"/>
              </w:rPr>
              <w:t>2</w:t>
            </w:r>
          </w:p>
        </w:tc>
        <w:tc>
          <w:tcPr>
            <w:tcW w:w="1170" w:type="dxa"/>
            <w:vAlign w:val="center"/>
          </w:tcPr>
          <w:p w14:paraId="34E16C68" w14:textId="77777777" w:rsidR="00D52D04" w:rsidRPr="003628A1" w:rsidRDefault="00D52D04" w:rsidP="00AC0DFF">
            <w:pPr>
              <w:pStyle w:val="TableBody"/>
              <w:jc w:val="center"/>
              <w:rPr>
                <w:sz w:val="16"/>
                <w:szCs w:val="16"/>
              </w:rPr>
            </w:pPr>
            <w:r w:rsidRPr="003628A1">
              <w:rPr>
                <w:sz w:val="16"/>
                <w:szCs w:val="16"/>
              </w:rPr>
              <w:t>2</w:t>
            </w:r>
          </w:p>
        </w:tc>
        <w:tc>
          <w:tcPr>
            <w:tcW w:w="1170" w:type="dxa"/>
            <w:vAlign w:val="center"/>
          </w:tcPr>
          <w:p w14:paraId="47089956" w14:textId="77777777" w:rsidR="00D52D04" w:rsidRPr="003628A1" w:rsidRDefault="00D52D04" w:rsidP="00AC0DFF">
            <w:pPr>
              <w:pStyle w:val="TableBody"/>
              <w:jc w:val="center"/>
              <w:rPr>
                <w:sz w:val="16"/>
                <w:szCs w:val="16"/>
              </w:rPr>
            </w:pPr>
            <w:r w:rsidRPr="003628A1">
              <w:rPr>
                <w:sz w:val="16"/>
                <w:szCs w:val="16"/>
              </w:rPr>
              <w:t>No</w:t>
            </w:r>
          </w:p>
        </w:tc>
        <w:tc>
          <w:tcPr>
            <w:tcW w:w="2070" w:type="dxa"/>
            <w:vAlign w:val="center"/>
          </w:tcPr>
          <w:p w14:paraId="2FEF63FE" w14:textId="77777777" w:rsidR="00D52D04" w:rsidRPr="003628A1" w:rsidRDefault="00D52D04" w:rsidP="0021791D">
            <w:pPr>
              <w:pStyle w:val="TableBody"/>
              <w:rPr>
                <w:sz w:val="16"/>
                <w:szCs w:val="16"/>
              </w:rPr>
            </w:pPr>
          </w:p>
        </w:tc>
        <w:tc>
          <w:tcPr>
            <w:tcW w:w="1890" w:type="dxa"/>
            <w:vAlign w:val="center"/>
          </w:tcPr>
          <w:p w14:paraId="0DDBC265" w14:textId="77777777" w:rsidR="00D52D04" w:rsidRPr="003628A1" w:rsidRDefault="00D52D04" w:rsidP="0021791D">
            <w:pPr>
              <w:pStyle w:val="TableBody"/>
              <w:rPr>
                <w:sz w:val="16"/>
                <w:szCs w:val="16"/>
              </w:rPr>
            </w:pPr>
          </w:p>
        </w:tc>
        <w:tc>
          <w:tcPr>
            <w:tcW w:w="2160" w:type="dxa"/>
            <w:vAlign w:val="center"/>
          </w:tcPr>
          <w:p w14:paraId="42BD5C3B" w14:textId="77777777" w:rsidR="00D52D04" w:rsidRPr="003628A1" w:rsidRDefault="00D52D04" w:rsidP="0021791D">
            <w:pPr>
              <w:pStyle w:val="TableBody"/>
              <w:rPr>
                <w:sz w:val="16"/>
                <w:szCs w:val="16"/>
              </w:rPr>
            </w:pPr>
          </w:p>
        </w:tc>
        <w:tc>
          <w:tcPr>
            <w:tcW w:w="2070" w:type="dxa"/>
            <w:vAlign w:val="center"/>
          </w:tcPr>
          <w:p w14:paraId="75881E78" w14:textId="77777777" w:rsidR="00D52D04" w:rsidRPr="003628A1" w:rsidRDefault="00D52D04" w:rsidP="0021791D">
            <w:pPr>
              <w:pStyle w:val="TableBody"/>
              <w:rPr>
                <w:sz w:val="16"/>
                <w:szCs w:val="16"/>
              </w:rPr>
            </w:pPr>
          </w:p>
        </w:tc>
      </w:tr>
      <w:tr w:rsidR="00D52D04" w:rsidRPr="003628A1" w14:paraId="34EE30CC" w14:textId="77777777" w:rsidTr="00A75FA9">
        <w:tc>
          <w:tcPr>
            <w:tcW w:w="810" w:type="dxa"/>
            <w:vAlign w:val="center"/>
          </w:tcPr>
          <w:p w14:paraId="34F0D53C" w14:textId="77777777" w:rsidR="00D52D04" w:rsidRPr="003628A1" w:rsidRDefault="00D52D04" w:rsidP="00AC0DFF">
            <w:pPr>
              <w:pStyle w:val="TableBody"/>
              <w:jc w:val="center"/>
              <w:rPr>
                <w:sz w:val="16"/>
                <w:szCs w:val="16"/>
              </w:rPr>
            </w:pPr>
            <w:r w:rsidRPr="003628A1">
              <w:rPr>
                <w:sz w:val="16"/>
                <w:szCs w:val="16"/>
              </w:rPr>
              <w:t>703</w:t>
            </w:r>
          </w:p>
        </w:tc>
        <w:tc>
          <w:tcPr>
            <w:tcW w:w="1530" w:type="dxa"/>
            <w:vAlign w:val="center"/>
          </w:tcPr>
          <w:p w14:paraId="163140F5" w14:textId="04639CE4" w:rsidR="00D52D04" w:rsidRPr="003628A1" w:rsidRDefault="00D52D04" w:rsidP="0021791D">
            <w:pPr>
              <w:pStyle w:val="TableBody"/>
              <w:rPr>
                <w:sz w:val="16"/>
                <w:szCs w:val="16"/>
              </w:rPr>
            </w:pPr>
            <w:r w:rsidRPr="003628A1">
              <w:rPr>
                <w:sz w:val="16"/>
                <w:szCs w:val="16"/>
              </w:rPr>
              <w:t>Rural</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Remote</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Credit</w:t>
            </w:r>
          </w:p>
        </w:tc>
        <w:tc>
          <w:tcPr>
            <w:tcW w:w="1170" w:type="dxa"/>
            <w:vAlign w:val="center"/>
          </w:tcPr>
          <w:p w14:paraId="7A95BF88" w14:textId="77777777" w:rsidR="00D52D04" w:rsidRPr="003628A1" w:rsidRDefault="00D52D04" w:rsidP="00AC0DFF">
            <w:pPr>
              <w:pStyle w:val="TableBody"/>
              <w:jc w:val="center"/>
              <w:rPr>
                <w:sz w:val="16"/>
                <w:szCs w:val="16"/>
              </w:rPr>
            </w:pPr>
            <w:r w:rsidRPr="003628A1">
              <w:rPr>
                <w:sz w:val="16"/>
                <w:szCs w:val="16"/>
              </w:rPr>
              <w:t>2</w:t>
            </w:r>
          </w:p>
        </w:tc>
        <w:tc>
          <w:tcPr>
            <w:tcW w:w="1170" w:type="dxa"/>
            <w:vAlign w:val="center"/>
          </w:tcPr>
          <w:p w14:paraId="5DE1BE03" w14:textId="77777777" w:rsidR="00D52D04" w:rsidRPr="003628A1" w:rsidRDefault="00D52D04" w:rsidP="00AC0DFF">
            <w:pPr>
              <w:pStyle w:val="TableBody"/>
              <w:jc w:val="center"/>
              <w:rPr>
                <w:sz w:val="16"/>
                <w:szCs w:val="16"/>
              </w:rPr>
            </w:pPr>
            <w:r w:rsidRPr="003628A1">
              <w:rPr>
                <w:sz w:val="16"/>
                <w:szCs w:val="16"/>
              </w:rPr>
              <w:t>2</w:t>
            </w:r>
          </w:p>
        </w:tc>
        <w:tc>
          <w:tcPr>
            <w:tcW w:w="1170" w:type="dxa"/>
            <w:vAlign w:val="center"/>
          </w:tcPr>
          <w:p w14:paraId="384371CD" w14:textId="77777777" w:rsidR="00D52D04" w:rsidRPr="003628A1" w:rsidRDefault="00D52D04" w:rsidP="00AC0DFF">
            <w:pPr>
              <w:pStyle w:val="TableBody"/>
              <w:jc w:val="center"/>
              <w:rPr>
                <w:sz w:val="16"/>
                <w:szCs w:val="16"/>
              </w:rPr>
            </w:pPr>
            <w:r w:rsidRPr="003628A1">
              <w:rPr>
                <w:sz w:val="16"/>
                <w:szCs w:val="16"/>
              </w:rPr>
              <w:t>No</w:t>
            </w:r>
          </w:p>
        </w:tc>
        <w:tc>
          <w:tcPr>
            <w:tcW w:w="2070" w:type="dxa"/>
            <w:vAlign w:val="center"/>
          </w:tcPr>
          <w:p w14:paraId="0E7190DB" w14:textId="77777777" w:rsidR="00D52D04" w:rsidRPr="003628A1" w:rsidRDefault="00D52D04" w:rsidP="0021791D">
            <w:pPr>
              <w:pStyle w:val="TableBody"/>
              <w:rPr>
                <w:sz w:val="16"/>
                <w:szCs w:val="16"/>
              </w:rPr>
            </w:pPr>
          </w:p>
        </w:tc>
        <w:tc>
          <w:tcPr>
            <w:tcW w:w="1890" w:type="dxa"/>
            <w:vAlign w:val="center"/>
          </w:tcPr>
          <w:p w14:paraId="35CECAB2" w14:textId="77777777" w:rsidR="00D52D04" w:rsidRPr="003628A1" w:rsidRDefault="00D52D04" w:rsidP="0021791D">
            <w:pPr>
              <w:pStyle w:val="TableBody"/>
              <w:rPr>
                <w:sz w:val="16"/>
                <w:szCs w:val="16"/>
              </w:rPr>
            </w:pPr>
          </w:p>
        </w:tc>
        <w:tc>
          <w:tcPr>
            <w:tcW w:w="2160" w:type="dxa"/>
            <w:vAlign w:val="center"/>
          </w:tcPr>
          <w:p w14:paraId="5942DDCA" w14:textId="77777777" w:rsidR="00D52D04" w:rsidRPr="003628A1" w:rsidRDefault="00D52D04" w:rsidP="0021791D">
            <w:pPr>
              <w:pStyle w:val="TableBody"/>
              <w:rPr>
                <w:sz w:val="16"/>
                <w:szCs w:val="16"/>
              </w:rPr>
            </w:pPr>
          </w:p>
        </w:tc>
        <w:tc>
          <w:tcPr>
            <w:tcW w:w="2070" w:type="dxa"/>
            <w:vAlign w:val="center"/>
          </w:tcPr>
          <w:p w14:paraId="75436107" w14:textId="77777777" w:rsidR="00D52D04" w:rsidRPr="003628A1" w:rsidRDefault="00D52D04" w:rsidP="0021791D">
            <w:pPr>
              <w:pStyle w:val="TableBody"/>
              <w:rPr>
                <w:sz w:val="16"/>
                <w:szCs w:val="16"/>
              </w:rPr>
            </w:pPr>
          </w:p>
        </w:tc>
      </w:tr>
      <w:tr w:rsidR="00D52D04" w:rsidRPr="003628A1" w14:paraId="4CFB12F9" w14:textId="77777777" w:rsidTr="00A75FA9">
        <w:tc>
          <w:tcPr>
            <w:tcW w:w="810" w:type="dxa"/>
            <w:vAlign w:val="center"/>
          </w:tcPr>
          <w:p w14:paraId="30D2C146" w14:textId="77777777" w:rsidR="00D52D04" w:rsidRPr="003628A1" w:rsidRDefault="00D52D04" w:rsidP="00AC0DFF">
            <w:pPr>
              <w:pStyle w:val="TableBody"/>
              <w:jc w:val="center"/>
              <w:rPr>
                <w:sz w:val="16"/>
                <w:szCs w:val="16"/>
              </w:rPr>
            </w:pPr>
            <w:r w:rsidRPr="003628A1">
              <w:rPr>
                <w:sz w:val="16"/>
                <w:szCs w:val="16"/>
              </w:rPr>
              <w:t>704</w:t>
            </w:r>
          </w:p>
        </w:tc>
        <w:tc>
          <w:tcPr>
            <w:tcW w:w="1530" w:type="dxa"/>
            <w:vAlign w:val="center"/>
          </w:tcPr>
          <w:p w14:paraId="204D78FE" w14:textId="04A9BF3D" w:rsidR="00D52D04" w:rsidRPr="003628A1" w:rsidRDefault="00D52D04" w:rsidP="0021791D">
            <w:pPr>
              <w:pStyle w:val="TableBody"/>
              <w:rPr>
                <w:sz w:val="16"/>
                <w:szCs w:val="16"/>
              </w:rPr>
            </w:pPr>
            <w:r w:rsidRPr="003628A1">
              <w:rPr>
                <w:sz w:val="16"/>
                <w:szCs w:val="16"/>
              </w:rPr>
              <w:t>OPA</w:t>
            </w:r>
            <w:r w:rsidR="004B0933">
              <w:rPr>
                <w:sz w:val="16"/>
                <w:szCs w:val="16"/>
              </w:rPr>
              <w:t xml:space="preserve"> </w:t>
            </w:r>
            <w:r w:rsidRPr="003628A1">
              <w:rPr>
                <w:sz w:val="16"/>
                <w:szCs w:val="16"/>
              </w:rPr>
              <w:t>Administration</w:t>
            </w:r>
            <w:r w:rsidR="004B0933">
              <w:rPr>
                <w:sz w:val="16"/>
                <w:szCs w:val="16"/>
              </w:rPr>
              <w:t xml:space="preserve"> </w:t>
            </w:r>
            <w:r w:rsidRPr="003628A1">
              <w:rPr>
                <w:sz w:val="16"/>
                <w:szCs w:val="16"/>
              </w:rPr>
              <w:t>Credit</w:t>
            </w:r>
          </w:p>
        </w:tc>
        <w:tc>
          <w:tcPr>
            <w:tcW w:w="1170" w:type="dxa"/>
            <w:vAlign w:val="center"/>
          </w:tcPr>
          <w:p w14:paraId="57276497" w14:textId="77777777" w:rsidR="00D52D04" w:rsidRPr="003628A1" w:rsidRDefault="00D52D04" w:rsidP="00AC0DFF">
            <w:pPr>
              <w:pStyle w:val="TableBody"/>
              <w:jc w:val="center"/>
              <w:rPr>
                <w:sz w:val="16"/>
                <w:szCs w:val="16"/>
              </w:rPr>
            </w:pPr>
            <w:r w:rsidRPr="003628A1">
              <w:rPr>
                <w:sz w:val="16"/>
                <w:szCs w:val="16"/>
              </w:rPr>
              <w:t>2</w:t>
            </w:r>
          </w:p>
        </w:tc>
        <w:tc>
          <w:tcPr>
            <w:tcW w:w="1170" w:type="dxa"/>
            <w:vAlign w:val="center"/>
          </w:tcPr>
          <w:p w14:paraId="1D4AD72A" w14:textId="77777777" w:rsidR="00D52D04" w:rsidRPr="003628A1" w:rsidRDefault="00D52D04" w:rsidP="00AC0DFF">
            <w:pPr>
              <w:pStyle w:val="TableBody"/>
              <w:jc w:val="center"/>
              <w:rPr>
                <w:sz w:val="16"/>
                <w:szCs w:val="16"/>
              </w:rPr>
            </w:pPr>
            <w:r w:rsidRPr="003628A1">
              <w:rPr>
                <w:sz w:val="16"/>
                <w:szCs w:val="16"/>
              </w:rPr>
              <w:t>2</w:t>
            </w:r>
          </w:p>
        </w:tc>
        <w:tc>
          <w:tcPr>
            <w:tcW w:w="1170" w:type="dxa"/>
            <w:vAlign w:val="center"/>
          </w:tcPr>
          <w:p w14:paraId="5B2D25B9" w14:textId="77777777" w:rsidR="00D52D04" w:rsidRPr="003628A1" w:rsidRDefault="00D52D04" w:rsidP="00AC0DFF">
            <w:pPr>
              <w:pStyle w:val="TableBody"/>
              <w:jc w:val="center"/>
              <w:rPr>
                <w:sz w:val="16"/>
                <w:szCs w:val="16"/>
              </w:rPr>
            </w:pPr>
            <w:r w:rsidRPr="003628A1">
              <w:rPr>
                <w:sz w:val="16"/>
                <w:szCs w:val="16"/>
              </w:rPr>
              <w:t>No</w:t>
            </w:r>
          </w:p>
        </w:tc>
        <w:tc>
          <w:tcPr>
            <w:tcW w:w="2070" w:type="dxa"/>
            <w:vAlign w:val="center"/>
          </w:tcPr>
          <w:p w14:paraId="6E0CFE46" w14:textId="77777777" w:rsidR="00D52D04" w:rsidRPr="003628A1" w:rsidRDefault="00D52D04" w:rsidP="0021791D">
            <w:pPr>
              <w:pStyle w:val="TableBody"/>
              <w:rPr>
                <w:sz w:val="16"/>
                <w:szCs w:val="16"/>
              </w:rPr>
            </w:pPr>
          </w:p>
        </w:tc>
        <w:tc>
          <w:tcPr>
            <w:tcW w:w="1890" w:type="dxa"/>
            <w:vAlign w:val="center"/>
          </w:tcPr>
          <w:p w14:paraId="0383BBFE" w14:textId="77777777" w:rsidR="00D52D04" w:rsidRPr="003628A1" w:rsidRDefault="00D52D04" w:rsidP="0021791D">
            <w:pPr>
              <w:pStyle w:val="TableBody"/>
              <w:rPr>
                <w:sz w:val="16"/>
                <w:szCs w:val="16"/>
              </w:rPr>
            </w:pPr>
          </w:p>
        </w:tc>
        <w:tc>
          <w:tcPr>
            <w:tcW w:w="2160" w:type="dxa"/>
            <w:vAlign w:val="center"/>
          </w:tcPr>
          <w:p w14:paraId="6FCFBCC9" w14:textId="77777777" w:rsidR="00D52D04" w:rsidRPr="003628A1" w:rsidRDefault="00D52D04" w:rsidP="0021791D">
            <w:pPr>
              <w:pStyle w:val="TableBody"/>
              <w:rPr>
                <w:sz w:val="16"/>
                <w:szCs w:val="16"/>
              </w:rPr>
            </w:pPr>
          </w:p>
        </w:tc>
        <w:tc>
          <w:tcPr>
            <w:tcW w:w="2070" w:type="dxa"/>
            <w:vAlign w:val="center"/>
          </w:tcPr>
          <w:p w14:paraId="0F8A7018" w14:textId="77777777" w:rsidR="00D52D04" w:rsidRPr="003628A1" w:rsidRDefault="00D52D04" w:rsidP="0021791D">
            <w:pPr>
              <w:pStyle w:val="TableBody"/>
              <w:rPr>
                <w:sz w:val="16"/>
                <w:szCs w:val="16"/>
              </w:rPr>
            </w:pPr>
          </w:p>
        </w:tc>
      </w:tr>
      <w:tr w:rsidR="00C3044C" w:rsidRPr="003628A1" w14:paraId="35A1E336" w14:textId="77777777" w:rsidTr="00A75FA9">
        <w:tc>
          <w:tcPr>
            <w:tcW w:w="810" w:type="dxa"/>
            <w:vAlign w:val="center"/>
          </w:tcPr>
          <w:p w14:paraId="5713B485" w14:textId="77777777" w:rsidR="00C3044C" w:rsidRPr="003628A1" w:rsidRDefault="00C3044C" w:rsidP="00AC0DFF">
            <w:pPr>
              <w:pStyle w:val="TableBody"/>
              <w:jc w:val="center"/>
              <w:rPr>
                <w:sz w:val="16"/>
                <w:szCs w:val="16"/>
              </w:rPr>
            </w:pPr>
            <w:r w:rsidRPr="003628A1">
              <w:rPr>
                <w:bCs/>
                <w:sz w:val="16"/>
                <w:szCs w:val="16"/>
              </w:rPr>
              <w:t>705</w:t>
            </w:r>
          </w:p>
        </w:tc>
        <w:tc>
          <w:tcPr>
            <w:tcW w:w="1530" w:type="dxa"/>
            <w:vAlign w:val="center"/>
          </w:tcPr>
          <w:p w14:paraId="2A0138E5" w14:textId="0AE243FE" w:rsidR="00C3044C" w:rsidRPr="003628A1" w:rsidRDefault="00C3044C" w:rsidP="0021791D">
            <w:pPr>
              <w:pStyle w:val="TableBody"/>
              <w:rPr>
                <w:sz w:val="16"/>
                <w:szCs w:val="16"/>
              </w:rPr>
            </w:pPr>
            <w:r w:rsidRPr="003628A1">
              <w:rPr>
                <w:bCs/>
                <w:sz w:val="16"/>
                <w:szCs w:val="16"/>
              </w:rPr>
              <w:t>Ontario</w:t>
            </w:r>
            <w:r w:rsidR="004B0933">
              <w:rPr>
                <w:bCs/>
                <w:sz w:val="16"/>
                <w:szCs w:val="16"/>
              </w:rPr>
              <w:t xml:space="preserve"> </w:t>
            </w:r>
            <w:r w:rsidRPr="003628A1">
              <w:rPr>
                <w:bCs/>
                <w:sz w:val="16"/>
                <w:szCs w:val="16"/>
              </w:rPr>
              <w:t>Fair</w:t>
            </w:r>
            <w:r w:rsidR="004B0933">
              <w:rPr>
                <w:bCs/>
                <w:sz w:val="16"/>
                <w:szCs w:val="16"/>
              </w:rPr>
              <w:t xml:space="preserve"> </w:t>
            </w:r>
            <w:r w:rsidRPr="003628A1">
              <w:rPr>
                <w:bCs/>
                <w:sz w:val="16"/>
                <w:szCs w:val="16"/>
              </w:rPr>
              <w:t>Hydro</w:t>
            </w:r>
            <w:r w:rsidR="004B0933">
              <w:rPr>
                <w:bCs/>
                <w:sz w:val="16"/>
                <w:szCs w:val="16"/>
              </w:rPr>
              <w:t xml:space="preserve"> </w:t>
            </w:r>
            <w:r w:rsidRPr="003628A1">
              <w:rPr>
                <w:bCs/>
                <w:sz w:val="16"/>
                <w:szCs w:val="16"/>
              </w:rPr>
              <w:t>Plan</w:t>
            </w:r>
            <w:r w:rsidR="004B0933">
              <w:rPr>
                <w:bCs/>
                <w:sz w:val="16"/>
                <w:szCs w:val="16"/>
              </w:rPr>
              <w:t xml:space="preserve"> </w:t>
            </w:r>
            <w:r w:rsidRPr="003628A1">
              <w:rPr>
                <w:bCs/>
                <w:sz w:val="16"/>
                <w:szCs w:val="16"/>
              </w:rPr>
              <w:t>First</w:t>
            </w:r>
            <w:r w:rsidR="004B0933">
              <w:rPr>
                <w:bCs/>
                <w:sz w:val="16"/>
                <w:szCs w:val="16"/>
              </w:rPr>
              <w:t xml:space="preserve"> </w:t>
            </w:r>
            <w:r w:rsidRPr="003628A1">
              <w:rPr>
                <w:bCs/>
                <w:sz w:val="16"/>
                <w:szCs w:val="16"/>
              </w:rPr>
              <w:t>Nations</w:t>
            </w:r>
            <w:r w:rsidR="004B0933">
              <w:rPr>
                <w:bCs/>
                <w:sz w:val="16"/>
                <w:szCs w:val="16"/>
              </w:rPr>
              <w:t xml:space="preserve"> </w:t>
            </w:r>
            <w:r w:rsidRPr="003628A1">
              <w:rPr>
                <w:bCs/>
                <w:sz w:val="16"/>
                <w:szCs w:val="16"/>
              </w:rPr>
              <w:t>On-reserve</w:t>
            </w:r>
            <w:r w:rsidR="004B0933">
              <w:rPr>
                <w:bCs/>
                <w:sz w:val="16"/>
                <w:szCs w:val="16"/>
              </w:rPr>
              <w:t xml:space="preserve"> </w:t>
            </w:r>
            <w:r w:rsidRPr="003628A1">
              <w:rPr>
                <w:bCs/>
                <w:sz w:val="16"/>
                <w:szCs w:val="16"/>
              </w:rPr>
              <w:t>Delivery</w:t>
            </w:r>
            <w:r w:rsidR="004B0933">
              <w:rPr>
                <w:bCs/>
                <w:sz w:val="16"/>
                <w:szCs w:val="16"/>
              </w:rPr>
              <w:t xml:space="preserve"> </w:t>
            </w:r>
            <w:r w:rsidRPr="003628A1">
              <w:rPr>
                <w:bCs/>
                <w:sz w:val="16"/>
                <w:szCs w:val="16"/>
              </w:rPr>
              <w:t>Amount</w:t>
            </w:r>
          </w:p>
        </w:tc>
        <w:tc>
          <w:tcPr>
            <w:tcW w:w="1170" w:type="dxa"/>
            <w:vAlign w:val="center"/>
          </w:tcPr>
          <w:p w14:paraId="0BF07639" w14:textId="77777777" w:rsidR="00C3044C" w:rsidRPr="003628A1" w:rsidRDefault="00C3044C" w:rsidP="00AC0DFF">
            <w:pPr>
              <w:pStyle w:val="TableBody"/>
              <w:jc w:val="center"/>
              <w:rPr>
                <w:sz w:val="16"/>
                <w:szCs w:val="16"/>
              </w:rPr>
            </w:pPr>
            <w:r w:rsidRPr="003628A1">
              <w:rPr>
                <w:sz w:val="16"/>
                <w:szCs w:val="16"/>
              </w:rPr>
              <w:t>2</w:t>
            </w:r>
          </w:p>
        </w:tc>
        <w:tc>
          <w:tcPr>
            <w:tcW w:w="1170" w:type="dxa"/>
            <w:vAlign w:val="center"/>
          </w:tcPr>
          <w:p w14:paraId="22F411B2" w14:textId="77777777" w:rsidR="00C3044C" w:rsidRPr="003628A1" w:rsidRDefault="00C3044C" w:rsidP="00AC0DFF">
            <w:pPr>
              <w:pStyle w:val="TableBody"/>
              <w:jc w:val="center"/>
              <w:rPr>
                <w:sz w:val="16"/>
                <w:szCs w:val="16"/>
              </w:rPr>
            </w:pPr>
            <w:r w:rsidRPr="003628A1">
              <w:rPr>
                <w:sz w:val="16"/>
                <w:szCs w:val="16"/>
              </w:rPr>
              <w:t>2</w:t>
            </w:r>
          </w:p>
        </w:tc>
        <w:tc>
          <w:tcPr>
            <w:tcW w:w="1170" w:type="dxa"/>
            <w:vAlign w:val="center"/>
          </w:tcPr>
          <w:p w14:paraId="08579ADB" w14:textId="77777777" w:rsidR="00C3044C" w:rsidRPr="003628A1" w:rsidRDefault="00C3044C" w:rsidP="00AC0DFF">
            <w:pPr>
              <w:pStyle w:val="TableBody"/>
              <w:jc w:val="center"/>
              <w:rPr>
                <w:b/>
                <w:sz w:val="16"/>
                <w:szCs w:val="16"/>
              </w:rPr>
            </w:pPr>
            <w:r w:rsidRPr="003628A1">
              <w:rPr>
                <w:b/>
                <w:sz w:val="16"/>
                <w:szCs w:val="16"/>
              </w:rPr>
              <w:t>No</w:t>
            </w:r>
          </w:p>
        </w:tc>
        <w:tc>
          <w:tcPr>
            <w:tcW w:w="2070" w:type="dxa"/>
            <w:vAlign w:val="center"/>
          </w:tcPr>
          <w:p w14:paraId="23DC7816" w14:textId="77777777" w:rsidR="00C3044C" w:rsidRPr="003628A1" w:rsidRDefault="00C3044C" w:rsidP="0021791D">
            <w:pPr>
              <w:pStyle w:val="TableBody"/>
              <w:rPr>
                <w:sz w:val="16"/>
                <w:szCs w:val="16"/>
              </w:rPr>
            </w:pPr>
          </w:p>
        </w:tc>
        <w:tc>
          <w:tcPr>
            <w:tcW w:w="1890" w:type="dxa"/>
            <w:vAlign w:val="center"/>
          </w:tcPr>
          <w:p w14:paraId="5BF7A421" w14:textId="77777777" w:rsidR="00C3044C" w:rsidRPr="003628A1" w:rsidRDefault="00C3044C" w:rsidP="0021791D">
            <w:pPr>
              <w:pStyle w:val="TableBody"/>
              <w:rPr>
                <w:sz w:val="16"/>
                <w:szCs w:val="16"/>
              </w:rPr>
            </w:pPr>
          </w:p>
        </w:tc>
        <w:tc>
          <w:tcPr>
            <w:tcW w:w="2160" w:type="dxa"/>
            <w:vAlign w:val="center"/>
          </w:tcPr>
          <w:p w14:paraId="46607269" w14:textId="77777777" w:rsidR="00C3044C" w:rsidRPr="003628A1" w:rsidRDefault="00C3044C" w:rsidP="0021791D">
            <w:pPr>
              <w:pStyle w:val="TableBody"/>
              <w:rPr>
                <w:sz w:val="16"/>
                <w:szCs w:val="16"/>
              </w:rPr>
            </w:pPr>
          </w:p>
        </w:tc>
        <w:tc>
          <w:tcPr>
            <w:tcW w:w="2070" w:type="dxa"/>
            <w:vAlign w:val="center"/>
          </w:tcPr>
          <w:p w14:paraId="7D11F99C" w14:textId="77777777" w:rsidR="00C3044C" w:rsidRPr="003628A1" w:rsidRDefault="00C3044C" w:rsidP="0021791D">
            <w:pPr>
              <w:pStyle w:val="TableBody"/>
              <w:rPr>
                <w:sz w:val="16"/>
                <w:szCs w:val="16"/>
              </w:rPr>
            </w:pPr>
          </w:p>
        </w:tc>
      </w:tr>
      <w:tr w:rsidR="00C3044C" w:rsidRPr="003628A1" w14:paraId="7C97535A" w14:textId="77777777" w:rsidTr="00A75FA9">
        <w:tc>
          <w:tcPr>
            <w:tcW w:w="810" w:type="dxa"/>
            <w:vAlign w:val="center"/>
          </w:tcPr>
          <w:p w14:paraId="1E966D1B" w14:textId="77777777" w:rsidR="00C3044C" w:rsidRPr="003628A1" w:rsidRDefault="00C3044C" w:rsidP="00AC0DFF">
            <w:pPr>
              <w:pStyle w:val="TableBody"/>
              <w:jc w:val="center"/>
              <w:rPr>
                <w:sz w:val="16"/>
                <w:szCs w:val="16"/>
              </w:rPr>
            </w:pPr>
            <w:r w:rsidRPr="003628A1">
              <w:rPr>
                <w:bCs/>
                <w:sz w:val="16"/>
                <w:szCs w:val="16"/>
              </w:rPr>
              <w:t>706</w:t>
            </w:r>
          </w:p>
        </w:tc>
        <w:tc>
          <w:tcPr>
            <w:tcW w:w="1530" w:type="dxa"/>
            <w:vAlign w:val="center"/>
          </w:tcPr>
          <w:p w14:paraId="0BE45A29" w14:textId="4F83042D" w:rsidR="00C3044C" w:rsidRPr="003628A1" w:rsidRDefault="00C3044C" w:rsidP="0021791D">
            <w:pPr>
              <w:pStyle w:val="TableBody"/>
              <w:rPr>
                <w:sz w:val="16"/>
                <w:szCs w:val="16"/>
              </w:rPr>
            </w:pPr>
            <w:r w:rsidRPr="003628A1">
              <w:rPr>
                <w:bCs/>
                <w:sz w:val="16"/>
                <w:szCs w:val="16"/>
              </w:rPr>
              <w:t>Ontario</w:t>
            </w:r>
            <w:r w:rsidR="004B0933">
              <w:rPr>
                <w:bCs/>
                <w:sz w:val="16"/>
                <w:szCs w:val="16"/>
              </w:rPr>
              <w:t xml:space="preserve"> </w:t>
            </w:r>
            <w:r w:rsidRPr="003628A1">
              <w:rPr>
                <w:bCs/>
                <w:sz w:val="16"/>
                <w:szCs w:val="16"/>
              </w:rPr>
              <w:t>Fair</w:t>
            </w:r>
            <w:r w:rsidR="004B0933">
              <w:rPr>
                <w:bCs/>
                <w:sz w:val="16"/>
                <w:szCs w:val="16"/>
              </w:rPr>
              <w:t xml:space="preserve"> </w:t>
            </w:r>
            <w:r w:rsidRPr="003628A1">
              <w:rPr>
                <w:bCs/>
                <w:sz w:val="16"/>
                <w:szCs w:val="16"/>
              </w:rPr>
              <w:t>Hydro</w:t>
            </w:r>
            <w:r w:rsidR="004B0933">
              <w:rPr>
                <w:bCs/>
                <w:sz w:val="16"/>
                <w:szCs w:val="16"/>
              </w:rPr>
              <w:t xml:space="preserve"> </w:t>
            </w:r>
            <w:r w:rsidRPr="003628A1">
              <w:rPr>
                <w:bCs/>
                <w:sz w:val="16"/>
                <w:szCs w:val="16"/>
              </w:rPr>
              <w:t>Plan</w:t>
            </w:r>
            <w:r w:rsidR="004B0933">
              <w:rPr>
                <w:bCs/>
                <w:sz w:val="16"/>
                <w:szCs w:val="16"/>
              </w:rPr>
              <w:t xml:space="preserve"> </w:t>
            </w:r>
            <w:r w:rsidRPr="003628A1">
              <w:rPr>
                <w:bCs/>
                <w:sz w:val="16"/>
                <w:szCs w:val="16"/>
              </w:rPr>
              <w:t>Distribution</w:t>
            </w:r>
            <w:r w:rsidR="004B0933">
              <w:rPr>
                <w:bCs/>
                <w:sz w:val="16"/>
                <w:szCs w:val="16"/>
              </w:rPr>
              <w:t xml:space="preserve"> </w:t>
            </w:r>
            <w:r w:rsidRPr="003628A1">
              <w:rPr>
                <w:bCs/>
                <w:sz w:val="16"/>
                <w:szCs w:val="16"/>
              </w:rPr>
              <w:t>Rate</w:t>
            </w:r>
            <w:r w:rsidR="004B0933">
              <w:rPr>
                <w:bCs/>
                <w:sz w:val="16"/>
                <w:szCs w:val="16"/>
              </w:rPr>
              <w:t xml:space="preserve"> </w:t>
            </w:r>
            <w:r w:rsidRPr="003628A1">
              <w:rPr>
                <w:bCs/>
                <w:sz w:val="16"/>
                <w:szCs w:val="16"/>
              </w:rPr>
              <w:t>Protection</w:t>
            </w:r>
            <w:r w:rsidR="004B0933">
              <w:rPr>
                <w:bCs/>
                <w:sz w:val="16"/>
                <w:szCs w:val="16"/>
              </w:rPr>
              <w:t xml:space="preserve"> </w:t>
            </w:r>
            <w:r w:rsidRPr="003628A1">
              <w:rPr>
                <w:bCs/>
                <w:sz w:val="16"/>
                <w:szCs w:val="16"/>
              </w:rPr>
              <w:t>Amount</w:t>
            </w:r>
          </w:p>
        </w:tc>
        <w:tc>
          <w:tcPr>
            <w:tcW w:w="1170" w:type="dxa"/>
            <w:vAlign w:val="center"/>
          </w:tcPr>
          <w:p w14:paraId="526396F5" w14:textId="77777777" w:rsidR="00C3044C" w:rsidRPr="003628A1" w:rsidRDefault="00C3044C" w:rsidP="00AC0DFF">
            <w:pPr>
              <w:pStyle w:val="TableBody"/>
              <w:jc w:val="center"/>
              <w:rPr>
                <w:b/>
                <w:sz w:val="16"/>
                <w:szCs w:val="16"/>
              </w:rPr>
            </w:pPr>
            <w:r w:rsidRPr="003628A1">
              <w:rPr>
                <w:b/>
                <w:sz w:val="16"/>
                <w:szCs w:val="16"/>
              </w:rPr>
              <w:t>2</w:t>
            </w:r>
          </w:p>
        </w:tc>
        <w:tc>
          <w:tcPr>
            <w:tcW w:w="1170" w:type="dxa"/>
            <w:vAlign w:val="center"/>
          </w:tcPr>
          <w:p w14:paraId="51A31A75" w14:textId="77777777" w:rsidR="00C3044C" w:rsidRPr="003628A1" w:rsidRDefault="00C3044C" w:rsidP="00AC0DFF">
            <w:pPr>
              <w:pStyle w:val="TableBody"/>
              <w:jc w:val="center"/>
              <w:rPr>
                <w:b/>
                <w:sz w:val="16"/>
                <w:szCs w:val="16"/>
              </w:rPr>
            </w:pPr>
            <w:r w:rsidRPr="003628A1">
              <w:rPr>
                <w:b/>
                <w:sz w:val="16"/>
                <w:szCs w:val="16"/>
              </w:rPr>
              <w:t>2</w:t>
            </w:r>
          </w:p>
        </w:tc>
        <w:tc>
          <w:tcPr>
            <w:tcW w:w="1170" w:type="dxa"/>
            <w:vAlign w:val="center"/>
          </w:tcPr>
          <w:p w14:paraId="793AD218" w14:textId="77777777" w:rsidR="00C3044C" w:rsidRPr="003628A1" w:rsidRDefault="00C3044C" w:rsidP="00AC0DFF">
            <w:pPr>
              <w:pStyle w:val="TableBody"/>
              <w:jc w:val="center"/>
              <w:rPr>
                <w:b/>
                <w:sz w:val="16"/>
                <w:szCs w:val="16"/>
              </w:rPr>
            </w:pPr>
            <w:r w:rsidRPr="003628A1">
              <w:rPr>
                <w:b/>
                <w:sz w:val="16"/>
                <w:szCs w:val="16"/>
              </w:rPr>
              <w:t>No</w:t>
            </w:r>
          </w:p>
        </w:tc>
        <w:tc>
          <w:tcPr>
            <w:tcW w:w="2070" w:type="dxa"/>
            <w:vAlign w:val="center"/>
          </w:tcPr>
          <w:p w14:paraId="609AC985" w14:textId="77777777" w:rsidR="00C3044C" w:rsidRPr="003628A1" w:rsidRDefault="00C3044C" w:rsidP="0021791D">
            <w:pPr>
              <w:pStyle w:val="TableBody"/>
              <w:rPr>
                <w:sz w:val="16"/>
                <w:szCs w:val="16"/>
              </w:rPr>
            </w:pPr>
          </w:p>
        </w:tc>
        <w:tc>
          <w:tcPr>
            <w:tcW w:w="1890" w:type="dxa"/>
            <w:vAlign w:val="center"/>
          </w:tcPr>
          <w:p w14:paraId="2D31D540" w14:textId="77777777" w:rsidR="00C3044C" w:rsidRPr="003628A1" w:rsidRDefault="00C3044C" w:rsidP="0021791D">
            <w:pPr>
              <w:pStyle w:val="TableBody"/>
              <w:rPr>
                <w:sz w:val="16"/>
                <w:szCs w:val="16"/>
              </w:rPr>
            </w:pPr>
          </w:p>
        </w:tc>
        <w:tc>
          <w:tcPr>
            <w:tcW w:w="2160" w:type="dxa"/>
            <w:vAlign w:val="center"/>
          </w:tcPr>
          <w:p w14:paraId="6BCEBB3C" w14:textId="77777777" w:rsidR="00C3044C" w:rsidRPr="003628A1" w:rsidRDefault="00C3044C" w:rsidP="0021791D">
            <w:pPr>
              <w:pStyle w:val="TableBody"/>
              <w:rPr>
                <w:sz w:val="16"/>
                <w:szCs w:val="16"/>
              </w:rPr>
            </w:pPr>
          </w:p>
        </w:tc>
        <w:tc>
          <w:tcPr>
            <w:tcW w:w="2070" w:type="dxa"/>
            <w:vAlign w:val="center"/>
          </w:tcPr>
          <w:p w14:paraId="74F1D578" w14:textId="77777777" w:rsidR="00C3044C" w:rsidRPr="003628A1" w:rsidRDefault="00C3044C" w:rsidP="0021791D">
            <w:pPr>
              <w:pStyle w:val="TableBody"/>
              <w:rPr>
                <w:sz w:val="16"/>
                <w:szCs w:val="16"/>
              </w:rPr>
            </w:pPr>
          </w:p>
        </w:tc>
      </w:tr>
      <w:tr w:rsidR="00C3044C" w:rsidRPr="003628A1" w14:paraId="01E0E203" w14:textId="77777777" w:rsidTr="00A75FA9">
        <w:tc>
          <w:tcPr>
            <w:tcW w:w="810" w:type="dxa"/>
            <w:vAlign w:val="center"/>
          </w:tcPr>
          <w:p w14:paraId="5465A026" w14:textId="77777777" w:rsidR="00C3044C" w:rsidRPr="003628A1" w:rsidRDefault="00C3044C" w:rsidP="00AC0DFF">
            <w:pPr>
              <w:pStyle w:val="TableBody"/>
              <w:jc w:val="center"/>
              <w:rPr>
                <w:sz w:val="16"/>
                <w:szCs w:val="16"/>
              </w:rPr>
            </w:pPr>
            <w:r w:rsidRPr="003628A1">
              <w:rPr>
                <w:sz w:val="16"/>
                <w:szCs w:val="16"/>
              </w:rPr>
              <w:lastRenderedPageBreak/>
              <w:t>750</w:t>
            </w:r>
          </w:p>
        </w:tc>
        <w:tc>
          <w:tcPr>
            <w:tcW w:w="1530" w:type="dxa"/>
            <w:vAlign w:val="center"/>
          </w:tcPr>
          <w:p w14:paraId="59BDC6C4" w14:textId="3471C1D9" w:rsidR="00C3044C" w:rsidRPr="003628A1" w:rsidRDefault="00C3044C" w:rsidP="0021791D">
            <w:pPr>
              <w:pStyle w:val="TableBody"/>
              <w:rPr>
                <w:sz w:val="16"/>
                <w:szCs w:val="16"/>
              </w:rPr>
            </w:pPr>
            <w:r w:rsidRPr="003628A1">
              <w:rPr>
                <w:sz w:val="16"/>
                <w:szCs w:val="16"/>
              </w:rPr>
              <w:t>Dispute</w:t>
            </w:r>
            <w:r w:rsidR="004B0933">
              <w:rPr>
                <w:sz w:val="16"/>
                <w:szCs w:val="16"/>
              </w:rPr>
              <w:t xml:space="preserve"> </w:t>
            </w:r>
            <w:r w:rsidRPr="003628A1">
              <w:rPr>
                <w:sz w:val="16"/>
                <w:szCs w:val="16"/>
              </w:rPr>
              <w:t>Resolution</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Debit</w:t>
            </w:r>
          </w:p>
        </w:tc>
        <w:tc>
          <w:tcPr>
            <w:tcW w:w="1170" w:type="dxa"/>
            <w:vAlign w:val="center"/>
          </w:tcPr>
          <w:p w14:paraId="607F3BCC" w14:textId="77777777" w:rsidR="00C3044C" w:rsidRPr="003628A1" w:rsidRDefault="00C3044C" w:rsidP="00AC0DFF">
            <w:pPr>
              <w:pStyle w:val="TableBody"/>
              <w:jc w:val="center"/>
              <w:rPr>
                <w:sz w:val="16"/>
                <w:szCs w:val="16"/>
              </w:rPr>
            </w:pPr>
            <w:r w:rsidRPr="003628A1">
              <w:rPr>
                <w:sz w:val="16"/>
                <w:szCs w:val="16"/>
              </w:rPr>
              <w:t>2</w:t>
            </w:r>
          </w:p>
        </w:tc>
        <w:tc>
          <w:tcPr>
            <w:tcW w:w="1170" w:type="dxa"/>
            <w:vAlign w:val="center"/>
          </w:tcPr>
          <w:p w14:paraId="0C25DED9" w14:textId="77777777" w:rsidR="00C3044C" w:rsidRPr="003628A1" w:rsidRDefault="00C3044C" w:rsidP="00AC0DFF">
            <w:pPr>
              <w:pStyle w:val="TableBody"/>
              <w:jc w:val="center"/>
              <w:rPr>
                <w:sz w:val="16"/>
                <w:szCs w:val="16"/>
              </w:rPr>
            </w:pPr>
            <w:r w:rsidRPr="003628A1">
              <w:rPr>
                <w:sz w:val="16"/>
                <w:szCs w:val="16"/>
              </w:rPr>
              <w:t>2</w:t>
            </w:r>
          </w:p>
        </w:tc>
        <w:tc>
          <w:tcPr>
            <w:tcW w:w="1170" w:type="dxa"/>
            <w:vAlign w:val="center"/>
          </w:tcPr>
          <w:p w14:paraId="23E2E73A" w14:textId="77777777" w:rsidR="00C3044C" w:rsidRPr="003628A1" w:rsidRDefault="00C3044C" w:rsidP="00AC0DFF">
            <w:pPr>
              <w:pStyle w:val="TableBody"/>
              <w:jc w:val="center"/>
              <w:rPr>
                <w:sz w:val="16"/>
                <w:szCs w:val="16"/>
              </w:rPr>
            </w:pPr>
            <w:r w:rsidRPr="003628A1">
              <w:rPr>
                <w:sz w:val="16"/>
                <w:szCs w:val="16"/>
              </w:rPr>
              <w:t>No</w:t>
            </w:r>
          </w:p>
        </w:tc>
        <w:tc>
          <w:tcPr>
            <w:tcW w:w="2070" w:type="dxa"/>
            <w:vAlign w:val="center"/>
          </w:tcPr>
          <w:p w14:paraId="52CD5EFB" w14:textId="77777777" w:rsidR="00C3044C" w:rsidRPr="003628A1" w:rsidRDefault="00C3044C" w:rsidP="0021791D">
            <w:pPr>
              <w:pStyle w:val="TableBody"/>
              <w:rPr>
                <w:sz w:val="16"/>
                <w:szCs w:val="16"/>
              </w:rPr>
            </w:pPr>
          </w:p>
        </w:tc>
        <w:tc>
          <w:tcPr>
            <w:tcW w:w="1890" w:type="dxa"/>
            <w:vAlign w:val="center"/>
          </w:tcPr>
          <w:p w14:paraId="2BC1A4E4" w14:textId="77777777" w:rsidR="00C3044C" w:rsidRPr="003628A1" w:rsidRDefault="00C3044C" w:rsidP="0021791D">
            <w:pPr>
              <w:pStyle w:val="TableBody"/>
              <w:rPr>
                <w:sz w:val="16"/>
                <w:szCs w:val="16"/>
              </w:rPr>
            </w:pPr>
          </w:p>
        </w:tc>
        <w:tc>
          <w:tcPr>
            <w:tcW w:w="2160" w:type="dxa"/>
            <w:vAlign w:val="center"/>
          </w:tcPr>
          <w:p w14:paraId="3EDF9346" w14:textId="77777777" w:rsidR="00C3044C" w:rsidRPr="003628A1" w:rsidRDefault="00C3044C" w:rsidP="0021791D">
            <w:pPr>
              <w:pStyle w:val="TableBody"/>
              <w:rPr>
                <w:sz w:val="16"/>
                <w:szCs w:val="16"/>
              </w:rPr>
            </w:pPr>
          </w:p>
        </w:tc>
        <w:tc>
          <w:tcPr>
            <w:tcW w:w="2070" w:type="dxa"/>
            <w:vAlign w:val="center"/>
          </w:tcPr>
          <w:p w14:paraId="2221B31B" w14:textId="77777777" w:rsidR="00C3044C" w:rsidRPr="003628A1" w:rsidRDefault="00C3044C" w:rsidP="0021791D">
            <w:pPr>
              <w:pStyle w:val="TableBody"/>
              <w:rPr>
                <w:sz w:val="16"/>
                <w:szCs w:val="16"/>
              </w:rPr>
            </w:pPr>
          </w:p>
        </w:tc>
      </w:tr>
      <w:tr w:rsidR="00C3044C" w:rsidRPr="003628A1" w14:paraId="07A94EA4" w14:textId="77777777" w:rsidTr="00A75FA9">
        <w:tc>
          <w:tcPr>
            <w:tcW w:w="810" w:type="dxa"/>
            <w:vAlign w:val="center"/>
          </w:tcPr>
          <w:p w14:paraId="2B4B4058" w14:textId="77777777" w:rsidR="00C3044C" w:rsidRPr="003628A1" w:rsidRDefault="00C3044C" w:rsidP="00AC0DFF">
            <w:pPr>
              <w:pStyle w:val="TableBody"/>
              <w:jc w:val="center"/>
              <w:rPr>
                <w:sz w:val="16"/>
                <w:szCs w:val="16"/>
              </w:rPr>
            </w:pPr>
            <w:r w:rsidRPr="003628A1">
              <w:rPr>
                <w:sz w:val="16"/>
                <w:szCs w:val="16"/>
              </w:rPr>
              <w:t>751</w:t>
            </w:r>
          </w:p>
        </w:tc>
        <w:tc>
          <w:tcPr>
            <w:tcW w:w="1530" w:type="dxa"/>
            <w:vAlign w:val="center"/>
          </w:tcPr>
          <w:p w14:paraId="00F02CBE" w14:textId="0691BE4F" w:rsidR="00C3044C" w:rsidRPr="003628A1" w:rsidRDefault="00C3044C" w:rsidP="0021791D">
            <w:pPr>
              <w:pStyle w:val="TableBody"/>
              <w:rPr>
                <w:sz w:val="16"/>
                <w:szCs w:val="16"/>
              </w:rPr>
            </w:pPr>
            <w:r w:rsidRPr="003628A1">
              <w:rPr>
                <w:sz w:val="16"/>
                <w:szCs w:val="16"/>
              </w:rPr>
              <w:t>Dispute</w:t>
            </w:r>
            <w:r w:rsidR="004B0933">
              <w:rPr>
                <w:sz w:val="16"/>
                <w:szCs w:val="16"/>
              </w:rPr>
              <w:t xml:space="preserve"> </w:t>
            </w:r>
            <w:r w:rsidRPr="003628A1">
              <w:rPr>
                <w:sz w:val="16"/>
                <w:szCs w:val="16"/>
              </w:rPr>
              <w:t>Resolution</w:t>
            </w:r>
            <w:r w:rsidR="004B0933">
              <w:rPr>
                <w:sz w:val="16"/>
                <w:szCs w:val="16"/>
              </w:rPr>
              <w:t xml:space="preserve"> </w:t>
            </w:r>
            <w:r w:rsidRPr="003628A1">
              <w:rPr>
                <w:sz w:val="16"/>
                <w:szCs w:val="16"/>
              </w:rPr>
              <w:t>Board</w:t>
            </w:r>
            <w:r w:rsidR="004B0933">
              <w:rPr>
                <w:sz w:val="16"/>
                <w:szCs w:val="16"/>
              </w:rPr>
              <w:t xml:space="preserve"> </w:t>
            </w:r>
            <w:r w:rsidRPr="003628A1">
              <w:rPr>
                <w:sz w:val="16"/>
                <w:szCs w:val="16"/>
              </w:rPr>
              <w:t>Service</w:t>
            </w:r>
            <w:r w:rsidR="004B0933">
              <w:rPr>
                <w:sz w:val="16"/>
                <w:szCs w:val="16"/>
              </w:rPr>
              <w:t xml:space="preserve"> </w:t>
            </w:r>
            <w:r w:rsidRPr="003628A1">
              <w:rPr>
                <w:sz w:val="16"/>
                <w:szCs w:val="16"/>
              </w:rPr>
              <w:t>Debit</w:t>
            </w:r>
          </w:p>
        </w:tc>
        <w:tc>
          <w:tcPr>
            <w:tcW w:w="1170" w:type="dxa"/>
            <w:vAlign w:val="center"/>
          </w:tcPr>
          <w:p w14:paraId="18F1250E" w14:textId="77777777" w:rsidR="00C3044C" w:rsidRPr="003628A1" w:rsidRDefault="00C3044C" w:rsidP="00AC0DFF">
            <w:pPr>
              <w:pStyle w:val="TableBody"/>
              <w:jc w:val="center"/>
              <w:rPr>
                <w:sz w:val="16"/>
                <w:szCs w:val="16"/>
              </w:rPr>
            </w:pPr>
            <w:r w:rsidRPr="003628A1">
              <w:rPr>
                <w:sz w:val="16"/>
                <w:szCs w:val="16"/>
              </w:rPr>
              <w:t>2</w:t>
            </w:r>
          </w:p>
        </w:tc>
        <w:tc>
          <w:tcPr>
            <w:tcW w:w="1170" w:type="dxa"/>
            <w:vAlign w:val="center"/>
          </w:tcPr>
          <w:p w14:paraId="76274E1E" w14:textId="77777777" w:rsidR="00C3044C" w:rsidRPr="003628A1" w:rsidRDefault="00C3044C" w:rsidP="00AC0DFF">
            <w:pPr>
              <w:pStyle w:val="TableBody"/>
              <w:jc w:val="center"/>
              <w:rPr>
                <w:sz w:val="16"/>
                <w:szCs w:val="16"/>
              </w:rPr>
            </w:pPr>
            <w:r w:rsidRPr="003628A1">
              <w:rPr>
                <w:sz w:val="16"/>
                <w:szCs w:val="16"/>
              </w:rPr>
              <w:t>2</w:t>
            </w:r>
          </w:p>
        </w:tc>
        <w:tc>
          <w:tcPr>
            <w:tcW w:w="1170" w:type="dxa"/>
            <w:vAlign w:val="center"/>
          </w:tcPr>
          <w:p w14:paraId="5CECDDE7" w14:textId="77777777" w:rsidR="00C3044C" w:rsidRPr="003628A1" w:rsidRDefault="00C3044C" w:rsidP="00AC0DFF">
            <w:pPr>
              <w:pStyle w:val="TableBody"/>
              <w:jc w:val="center"/>
              <w:rPr>
                <w:sz w:val="16"/>
                <w:szCs w:val="16"/>
              </w:rPr>
            </w:pPr>
            <w:r w:rsidRPr="003628A1">
              <w:rPr>
                <w:sz w:val="16"/>
                <w:szCs w:val="16"/>
              </w:rPr>
              <w:t>No</w:t>
            </w:r>
          </w:p>
        </w:tc>
        <w:tc>
          <w:tcPr>
            <w:tcW w:w="2070" w:type="dxa"/>
            <w:vAlign w:val="center"/>
          </w:tcPr>
          <w:p w14:paraId="0609D90A" w14:textId="77777777" w:rsidR="00C3044C" w:rsidRPr="003628A1" w:rsidRDefault="00C3044C" w:rsidP="0021791D">
            <w:pPr>
              <w:pStyle w:val="TableBody"/>
              <w:rPr>
                <w:sz w:val="16"/>
                <w:szCs w:val="16"/>
              </w:rPr>
            </w:pPr>
          </w:p>
        </w:tc>
        <w:tc>
          <w:tcPr>
            <w:tcW w:w="1890" w:type="dxa"/>
            <w:vAlign w:val="center"/>
          </w:tcPr>
          <w:p w14:paraId="42D7FA3F" w14:textId="77777777" w:rsidR="00C3044C" w:rsidRPr="003628A1" w:rsidRDefault="00C3044C" w:rsidP="0021791D">
            <w:pPr>
              <w:pStyle w:val="TableBody"/>
              <w:rPr>
                <w:sz w:val="16"/>
                <w:szCs w:val="16"/>
              </w:rPr>
            </w:pPr>
          </w:p>
        </w:tc>
        <w:tc>
          <w:tcPr>
            <w:tcW w:w="2160" w:type="dxa"/>
            <w:vAlign w:val="center"/>
          </w:tcPr>
          <w:p w14:paraId="72A823C4" w14:textId="77777777" w:rsidR="00C3044C" w:rsidRPr="003628A1" w:rsidRDefault="00C3044C" w:rsidP="0021791D">
            <w:pPr>
              <w:pStyle w:val="TableBody"/>
              <w:rPr>
                <w:sz w:val="16"/>
                <w:szCs w:val="16"/>
              </w:rPr>
            </w:pPr>
          </w:p>
        </w:tc>
        <w:tc>
          <w:tcPr>
            <w:tcW w:w="2070" w:type="dxa"/>
            <w:vAlign w:val="center"/>
          </w:tcPr>
          <w:p w14:paraId="37711116" w14:textId="77777777" w:rsidR="00C3044C" w:rsidRPr="003628A1" w:rsidRDefault="00C3044C" w:rsidP="0021791D">
            <w:pPr>
              <w:pStyle w:val="TableBody"/>
              <w:rPr>
                <w:sz w:val="16"/>
                <w:szCs w:val="16"/>
              </w:rPr>
            </w:pPr>
          </w:p>
        </w:tc>
      </w:tr>
      <w:tr w:rsidR="00C3044C" w:rsidRPr="003628A1" w14:paraId="18F2FADC" w14:textId="77777777" w:rsidTr="00A75FA9">
        <w:tc>
          <w:tcPr>
            <w:tcW w:w="810" w:type="dxa"/>
            <w:vAlign w:val="center"/>
          </w:tcPr>
          <w:p w14:paraId="053A8E4C" w14:textId="77777777" w:rsidR="00C3044C" w:rsidRPr="003628A1" w:rsidRDefault="00C3044C" w:rsidP="00AC0DFF">
            <w:pPr>
              <w:pStyle w:val="TableBody"/>
              <w:jc w:val="center"/>
              <w:rPr>
                <w:sz w:val="16"/>
                <w:szCs w:val="16"/>
              </w:rPr>
            </w:pPr>
            <w:r w:rsidRPr="003628A1">
              <w:rPr>
                <w:sz w:val="16"/>
                <w:szCs w:val="16"/>
              </w:rPr>
              <w:t>752</w:t>
            </w:r>
          </w:p>
        </w:tc>
        <w:tc>
          <w:tcPr>
            <w:tcW w:w="1530" w:type="dxa"/>
            <w:vAlign w:val="center"/>
          </w:tcPr>
          <w:p w14:paraId="3271AD3C" w14:textId="469F54D9" w:rsidR="00C3044C" w:rsidRPr="003628A1" w:rsidRDefault="00C3044C" w:rsidP="0021791D">
            <w:pPr>
              <w:pStyle w:val="TableBody"/>
              <w:rPr>
                <w:sz w:val="16"/>
                <w:szCs w:val="16"/>
              </w:rPr>
            </w:pPr>
            <w:r w:rsidRPr="003628A1">
              <w:rPr>
                <w:sz w:val="16"/>
                <w:szCs w:val="16"/>
              </w:rPr>
              <w:t>Debt</w:t>
            </w:r>
            <w:r w:rsidR="004B0933">
              <w:rPr>
                <w:sz w:val="16"/>
                <w:szCs w:val="16"/>
              </w:rPr>
              <w:t xml:space="preserve"> </w:t>
            </w:r>
            <w:r w:rsidRPr="003628A1">
              <w:rPr>
                <w:sz w:val="16"/>
                <w:szCs w:val="16"/>
              </w:rPr>
              <w:t>Retirement</w:t>
            </w:r>
            <w:r w:rsidR="004B0933">
              <w:rPr>
                <w:sz w:val="16"/>
                <w:szCs w:val="16"/>
              </w:rPr>
              <w:t xml:space="preserve"> </w:t>
            </w:r>
            <w:r w:rsidRPr="003628A1">
              <w:rPr>
                <w:sz w:val="16"/>
                <w:szCs w:val="16"/>
              </w:rPr>
              <w:t>Charge</w:t>
            </w:r>
          </w:p>
        </w:tc>
        <w:tc>
          <w:tcPr>
            <w:tcW w:w="1170" w:type="dxa"/>
            <w:vAlign w:val="center"/>
          </w:tcPr>
          <w:p w14:paraId="4E0FB668" w14:textId="77777777" w:rsidR="00C3044C" w:rsidRPr="003628A1" w:rsidRDefault="00C3044C" w:rsidP="00AC0DFF">
            <w:pPr>
              <w:pStyle w:val="TableBody"/>
              <w:jc w:val="center"/>
              <w:rPr>
                <w:sz w:val="16"/>
                <w:szCs w:val="16"/>
              </w:rPr>
            </w:pPr>
            <w:r w:rsidRPr="003628A1">
              <w:rPr>
                <w:sz w:val="16"/>
                <w:szCs w:val="16"/>
              </w:rPr>
              <w:t>2</w:t>
            </w:r>
          </w:p>
        </w:tc>
        <w:tc>
          <w:tcPr>
            <w:tcW w:w="1170" w:type="dxa"/>
            <w:vAlign w:val="center"/>
          </w:tcPr>
          <w:p w14:paraId="4BD584EE" w14:textId="77777777" w:rsidR="00C3044C" w:rsidRPr="003628A1" w:rsidRDefault="00C3044C" w:rsidP="00AC0DFF">
            <w:pPr>
              <w:pStyle w:val="TableBody"/>
              <w:jc w:val="center"/>
              <w:rPr>
                <w:sz w:val="16"/>
                <w:szCs w:val="16"/>
              </w:rPr>
            </w:pPr>
            <w:r w:rsidRPr="003628A1">
              <w:rPr>
                <w:sz w:val="16"/>
                <w:szCs w:val="16"/>
              </w:rPr>
              <w:t>3</w:t>
            </w:r>
          </w:p>
        </w:tc>
        <w:tc>
          <w:tcPr>
            <w:tcW w:w="1170" w:type="dxa"/>
            <w:vAlign w:val="center"/>
          </w:tcPr>
          <w:p w14:paraId="59596D6F" w14:textId="77777777" w:rsidR="00C3044C" w:rsidRPr="003628A1" w:rsidRDefault="00C3044C" w:rsidP="00AC0DFF">
            <w:pPr>
              <w:pStyle w:val="TableBody"/>
              <w:jc w:val="center"/>
              <w:rPr>
                <w:sz w:val="16"/>
                <w:szCs w:val="16"/>
              </w:rPr>
            </w:pPr>
            <w:r w:rsidRPr="003628A1">
              <w:rPr>
                <w:sz w:val="16"/>
                <w:szCs w:val="16"/>
              </w:rPr>
              <w:t>No</w:t>
            </w:r>
          </w:p>
        </w:tc>
        <w:tc>
          <w:tcPr>
            <w:tcW w:w="2070" w:type="dxa"/>
            <w:vAlign w:val="center"/>
          </w:tcPr>
          <w:p w14:paraId="56C82665" w14:textId="77777777" w:rsidR="00C3044C" w:rsidRPr="003628A1" w:rsidRDefault="00C3044C" w:rsidP="0021791D">
            <w:pPr>
              <w:pStyle w:val="TableBody"/>
              <w:rPr>
                <w:sz w:val="16"/>
                <w:szCs w:val="16"/>
              </w:rPr>
            </w:pPr>
          </w:p>
        </w:tc>
        <w:tc>
          <w:tcPr>
            <w:tcW w:w="1890" w:type="dxa"/>
            <w:vAlign w:val="center"/>
          </w:tcPr>
          <w:p w14:paraId="5775E02F" w14:textId="77777777" w:rsidR="00C3044C" w:rsidRPr="003628A1" w:rsidRDefault="00C3044C" w:rsidP="0021791D">
            <w:pPr>
              <w:pStyle w:val="TableBody"/>
              <w:rPr>
                <w:sz w:val="16"/>
                <w:szCs w:val="16"/>
              </w:rPr>
            </w:pPr>
          </w:p>
        </w:tc>
        <w:tc>
          <w:tcPr>
            <w:tcW w:w="2160" w:type="dxa"/>
            <w:vAlign w:val="center"/>
          </w:tcPr>
          <w:p w14:paraId="60264FB4" w14:textId="77777777" w:rsidR="00C3044C" w:rsidRPr="003628A1" w:rsidRDefault="00C3044C" w:rsidP="0021791D">
            <w:pPr>
              <w:pStyle w:val="TableBody"/>
              <w:rPr>
                <w:sz w:val="16"/>
                <w:szCs w:val="16"/>
              </w:rPr>
            </w:pPr>
          </w:p>
        </w:tc>
        <w:tc>
          <w:tcPr>
            <w:tcW w:w="2070" w:type="dxa"/>
            <w:vAlign w:val="center"/>
          </w:tcPr>
          <w:p w14:paraId="38CC840F" w14:textId="77777777" w:rsidR="00C3044C" w:rsidRPr="003628A1" w:rsidRDefault="00C3044C" w:rsidP="0021791D">
            <w:pPr>
              <w:pStyle w:val="TableBody"/>
              <w:rPr>
                <w:sz w:val="16"/>
                <w:szCs w:val="16"/>
              </w:rPr>
            </w:pPr>
          </w:p>
        </w:tc>
      </w:tr>
      <w:tr w:rsidR="00C3044C" w:rsidRPr="003628A1" w14:paraId="34EFB796" w14:textId="77777777" w:rsidTr="00A75FA9">
        <w:tc>
          <w:tcPr>
            <w:tcW w:w="810" w:type="dxa"/>
            <w:vAlign w:val="center"/>
          </w:tcPr>
          <w:p w14:paraId="3C8E815F" w14:textId="77777777" w:rsidR="00C3044C" w:rsidRPr="003628A1" w:rsidRDefault="00C3044C" w:rsidP="00AC0DFF">
            <w:pPr>
              <w:pStyle w:val="TableBody"/>
              <w:jc w:val="center"/>
              <w:rPr>
                <w:sz w:val="16"/>
                <w:szCs w:val="16"/>
              </w:rPr>
            </w:pPr>
            <w:r w:rsidRPr="003628A1">
              <w:rPr>
                <w:sz w:val="16"/>
                <w:szCs w:val="16"/>
              </w:rPr>
              <w:t>753</w:t>
            </w:r>
          </w:p>
        </w:tc>
        <w:tc>
          <w:tcPr>
            <w:tcW w:w="1530" w:type="dxa"/>
            <w:vAlign w:val="center"/>
          </w:tcPr>
          <w:p w14:paraId="4205DCDF" w14:textId="011C7AE2" w:rsidR="00C3044C" w:rsidRPr="003628A1" w:rsidRDefault="00C3044C" w:rsidP="0021791D">
            <w:pPr>
              <w:pStyle w:val="TableBody"/>
              <w:rPr>
                <w:sz w:val="16"/>
                <w:szCs w:val="16"/>
              </w:rPr>
            </w:pPr>
            <w:r w:rsidRPr="003628A1">
              <w:rPr>
                <w:sz w:val="16"/>
                <w:szCs w:val="16"/>
              </w:rPr>
              <w:t>Rural</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Remote</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Debit</w:t>
            </w:r>
          </w:p>
        </w:tc>
        <w:tc>
          <w:tcPr>
            <w:tcW w:w="1170" w:type="dxa"/>
            <w:vAlign w:val="center"/>
          </w:tcPr>
          <w:p w14:paraId="75F73C29" w14:textId="77777777" w:rsidR="00C3044C" w:rsidRPr="003628A1" w:rsidRDefault="00C3044C" w:rsidP="00AC0DFF">
            <w:pPr>
              <w:pStyle w:val="TableBody"/>
              <w:jc w:val="center"/>
              <w:rPr>
                <w:sz w:val="16"/>
                <w:szCs w:val="16"/>
              </w:rPr>
            </w:pPr>
            <w:r w:rsidRPr="003628A1">
              <w:rPr>
                <w:sz w:val="16"/>
                <w:szCs w:val="16"/>
              </w:rPr>
              <w:t>2</w:t>
            </w:r>
          </w:p>
        </w:tc>
        <w:tc>
          <w:tcPr>
            <w:tcW w:w="1170" w:type="dxa"/>
            <w:vAlign w:val="center"/>
          </w:tcPr>
          <w:p w14:paraId="28CBF957" w14:textId="77777777" w:rsidR="00C3044C" w:rsidRPr="003628A1" w:rsidRDefault="00C3044C" w:rsidP="00AC0DFF">
            <w:pPr>
              <w:pStyle w:val="TableBody"/>
              <w:jc w:val="center"/>
              <w:rPr>
                <w:sz w:val="16"/>
                <w:szCs w:val="16"/>
              </w:rPr>
            </w:pPr>
            <w:r w:rsidRPr="003628A1">
              <w:rPr>
                <w:sz w:val="16"/>
                <w:szCs w:val="16"/>
              </w:rPr>
              <w:t>3</w:t>
            </w:r>
          </w:p>
        </w:tc>
        <w:tc>
          <w:tcPr>
            <w:tcW w:w="1170" w:type="dxa"/>
            <w:vAlign w:val="center"/>
          </w:tcPr>
          <w:p w14:paraId="34294F9B" w14:textId="77777777" w:rsidR="00C3044C" w:rsidRPr="003628A1" w:rsidRDefault="00C3044C" w:rsidP="00AC0DFF">
            <w:pPr>
              <w:pStyle w:val="TableBody"/>
              <w:jc w:val="center"/>
              <w:rPr>
                <w:sz w:val="16"/>
                <w:szCs w:val="16"/>
              </w:rPr>
            </w:pPr>
            <w:r w:rsidRPr="003628A1">
              <w:rPr>
                <w:sz w:val="16"/>
                <w:szCs w:val="16"/>
              </w:rPr>
              <w:t>No</w:t>
            </w:r>
          </w:p>
        </w:tc>
        <w:tc>
          <w:tcPr>
            <w:tcW w:w="2070" w:type="dxa"/>
            <w:vAlign w:val="center"/>
          </w:tcPr>
          <w:p w14:paraId="2FDFAE59" w14:textId="77777777" w:rsidR="00C3044C" w:rsidRPr="003628A1" w:rsidRDefault="00C3044C" w:rsidP="0021791D">
            <w:pPr>
              <w:pStyle w:val="TableBody"/>
              <w:rPr>
                <w:sz w:val="16"/>
                <w:szCs w:val="16"/>
              </w:rPr>
            </w:pPr>
          </w:p>
        </w:tc>
        <w:tc>
          <w:tcPr>
            <w:tcW w:w="1890" w:type="dxa"/>
            <w:vAlign w:val="center"/>
          </w:tcPr>
          <w:p w14:paraId="33305949" w14:textId="77777777" w:rsidR="00C3044C" w:rsidRPr="003628A1" w:rsidRDefault="00C3044C" w:rsidP="0021791D">
            <w:pPr>
              <w:pStyle w:val="TableBody"/>
              <w:rPr>
                <w:sz w:val="16"/>
                <w:szCs w:val="16"/>
              </w:rPr>
            </w:pPr>
          </w:p>
        </w:tc>
        <w:tc>
          <w:tcPr>
            <w:tcW w:w="2160" w:type="dxa"/>
            <w:vAlign w:val="center"/>
          </w:tcPr>
          <w:p w14:paraId="60DE0DE6" w14:textId="77777777" w:rsidR="00C3044C" w:rsidRPr="003628A1" w:rsidRDefault="00C3044C" w:rsidP="0021791D">
            <w:pPr>
              <w:pStyle w:val="TableBody"/>
              <w:rPr>
                <w:sz w:val="16"/>
                <w:szCs w:val="16"/>
              </w:rPr>
            </w:pPr>
          </w:p>
        </w:tc>
        <w:tc>
          <w:tcPr>
            <w:tcW w:w="2070" w:type="dxa"/>
            <w:vAlign w:val="center"/>
          </w:tcPr>
          <w:p w14:paraId="41C81C3A" w14:textId="77777777" w:rsidR="00C3044C" w:rsidRPr="003628A1" w:rsidRDefault="00C3044C" w:rsidP="0021791D">
            <w:pPr>
              <w:pStyle w:val="TableBody"/>
              <w:rPr>
                <w:sz w:val="16"/>
                <w:szCs w:val="16"/>
              </w:rPr>
            </w:pPr>
          </w:p>
        </w:tc>
      </w:tr>
      <w:tr w:rsidR="00C3044C" w:rsidRPr="003628A1" w14:paraId="4EA67C1E" w14:textId="77777777" w:rsidTr="00A75FA9">
        <w:tc>
          <w:tcPr>
            <w:tcW w:w="810" w:type="dxa"/>
            <w:vAlign w:val="center"/>
          </w:tcPr>
          <w:p w14:paraId="6B62B926" w14:textId="77777777" w:rsidR="00C3044C" w:rsidRPr="003628A1" w:rsidRDefault="00C3044C" w:rsidP="00AC0DFF">
            <w:pPr>
              <w:pStyle w:val="TableBody"/>
              <w:jc w:val="center"/>
              <w:rPr>
                <w:sz w:val="16"/>
                <w:szCs w:val="16"/>
              </w:rPr>
            </w:pPr>
            <w:r w:rsidRPr="003628A1">
              <w:rPr>
                <w:sz w:val="16"/>
                <w:szCs w:val="16"/>
              </w:rPr>
              <w:t>754</w:t>
            </w:r>
          </w:p>
        </w:tc>
        <w:tc>
          <w:tcPr>
            <w:tcW w:w="1530" w:type="dxa"/>
            <w:vAlign w:val="center"/>
          </w:tcPr>
          <w:p w14:paraId="4565E7D5" w14:textId="6ACA5B58" w:rsidR="00C3044C" w:rsidRPr="003628A1" w:rsidRDefault="00C3044C" w:rsidP="0021791D">
            <w:pPr>
              <w:pStyle w:val="TableBody"/>
              <w:rPr>
                <w:sz w:val="16"/>
                <w:szCs w:val="16"/>
              </w:rPr>
            </w:pPr>
            <w:r w:rsidRPr="003628A1">
              <w:rPr>
                <w:sz w:val="16"/>
                <w:szCs w:val="16"/>
              </w:rPr>
              <w:t>OPA</w:t>
            </w:r>
            <w:r w:rsidR="004B0933">
              <w:rPr>
                <w:sz w:val="16"/>
                <w:szCs w:val="16"/>
              </w:rPr>
              <w:t xml:space="preserve"> </w:t>
            </w:r>
            <w:r w:rsidRPr="003628A1">
              <w:rPr>
                <w:sz w:val="16"/>
                <w:szCs w:val="16"/>
              </w:rPr>
              <w:t>Administration</w:t>
            </w:r>
            <w:r w:rsidR="004B0933">
              <w:rPr>
                <w:sz w:val="16"/>
                <w:szCs w:val="16"/>
              </w:rPr>
              <w:t xml:space="preserve"> </w:t>
            </w:r>
            <w:r w:rsidRPr="003628A1">
              <w:rPr>
                <w:sz w:val="16"/>
                <w:szCs w:val="16"/>
              </w:rPr>
              <w:t>Charge</w:t>
            </w:r>
          </w:p>
        </w:tc>
        <w:tc>
          <w:tcPr>
            <w:tcW w:w="1170" w:type="dxa"/>
            <w:vAlign w:val="center"/>
          </w:tcPr>
          <w:p w14:paraId="717BA81F" w14:textId="77777777" w:rsidR="00C3044C" w:rsidRPr="003628A1" w:rsidRDefault="00C3044C" w:rsidP="00AC0DFF">
            <w:pPr>
              <w:pStyle w:val="TableBody"/>
              <w:jc w:val="center"/>
              <w:rPr>
                <w:sz w:val="16"/>
                <w:szCs w:val="16"/>
              </w:rPr>
            </w:pPr>
            <w:r w:rsidRPr="003628A1">
              <w:rPr>
                <w:sz w:val="16"/>
                <w:szCs w:val="16"/>
              </w:rPr>
              <w:t>1</w:t>
            </w:r>
          </w:p>
        </w:tc>
        <w:tc>
          <w:tcPr>
            <w:tcW w:w="1170" w:type="dxa"/>
            <w:vAlign w:val="center"/>
          </w:tcPr>
          <w:p w14:paraId="2FEDB3FC" w14:textId="77777777" w:rsidR="00C3044C" w:rsidRPr="003628A1" w:rsidRDefault="00C3044C" w:rsidP="00AC0DFF">
            <w:pPr>
              <w:pStyle w:val="TableBody"/>
              <w:jc w:val="center"/>
              <w:rPr>
                <w:sz w:val="16"/>
                <w:szCs w:val="16"/>
              </w:rPr>
            </w:pPr>
            <w:r w:rsidRPr="003628A1">
              <w:rPr>
                <w:sz w:val="16"/>
                <w:szCs w:val="16"/>
              </w:rPr>
              <w:t>3</w:t>
            </w:r>
          </w:p>
        </w:tc>
        <w:tc>
          <w:tcPr>
            <w:tcW w:w="1170" w:type="dxa"/>
            <w:vAlign w:val="center"/>
          </w:tcPr>
          <w:p w14:paraId="4D1E94CD" w14:textId="77777777" w:rsidR="00C3044C" w:rsidRPr="003628A1" w:rsidRDefault="00C3044C" w:rsidP="00AC0DFF">
            <w:pPr>
              <w:pStyle w:val="TableBody"/>
              <w:jc w:val="center"/>
              <w:rPr>
                <w:sz w:val="16"/>
                <w:szCs w:val="16"/>
              </w:rPr>
            </w:pPr>
            <w:r w:rsidRPr="003628A1">
              <w:rPr>
                <w:sz w:val="16"/>
                <w:szCs w:val="16"/>
              </w:rPr>
              <w:t>No</w:t>
            </w:r>
          </w:p>
        </w:tc>
        <w:tc>
          <w:tcPr>
            <w:tcW w:w="2070" w:type="dxa"/>
            <w:vAlign w:val="center"/>
          </w:tcPr>
          <w:p w14:paraId="293F568A" w14:textId="77777777" w:rsidR="00C3044C" w:rsidRPr="003628A1" w:rsidRDefault="00C3044C" w:rsidP="0021791D">
            <w:pPr>
              <w:pStyle w:val="TableBody"/>
              <w:rPr>
                <w:sz w:val="16"/>
                <w:szCs w:val="16"/>
              </w:rPr>
            </w:pPr>
          </w:p>
        </w:tc>
        <w:tc>
          <w:tcPr>
            <w:tcW w:w="1890" w:type="dxa"/>
            <w:vAlign w:val="center"/>
          </w:tcPr>
          <w:p w14:paraId="7DE7AC58" w14:textId="77777777" w:rsidR="00C3044C" w:rsidRPr="003628A1" w:rsidRDefault="00C3044C" w:rsidP="0021791D">
            <w:pPr>
              <w:pStyle w:val="TableBody"/>
              <w:rPr>
                <w:sz w:val="16"/>
                <w:szCs w:val="16"/>
              </w:rPr>
            </w:pPr>
          </w:p>
        </w:tc>
        <w:tc>
          <w:tcPr>
            <w:tcW w:w="2160" w:type="dxa"/>
            <w:vAlign w:val="center"/>
          </w:tcPr>
          <w:p w14:paraId="3BCB9F5C" w14:textId="77777777" w:rsidR="00C3044C" w:rsidRPr="003628A1" w:rsidRDefault="00C3044C" w:rsidP="0021791D">
            <w:pPr>
              <w:pStyle w:val="TableBody"/>
              <w:rPr>
                <w:sz w:val="16"/>
                <w:szCs w:val="16"/>
              </w:rPr>
            </w:pPr>
          </w:p>
        </w:tc>
        <w:tc>
          <w:tcPr>
            <w:tcW w:w="2070" w:type="dxa"/>
            <w:vAlign w:val="center"/>
          </w:tcPr>
          <w:p w14:paraId="0DAD5BC6" w14:textId="77777777" w:rsidR="00C3044C" w:rsidRPr="003628A1" w:rsidRDefault="00C3044C" w:rsidP="0021791D">
            <w:pPr>
              <w:pStyle w:val="TableBody"/>
              <w:rPr>
                <w:sz w:val="16"/>
                <w:szCs w:val="16"/>
              </w:rPr>
            </w:pPr>
          </w:p>
        </w:tc>
      </w:tr>
      <w:tr w:rsidR="00C3044C" w:rsidRPr="003628A1" w14:paraId="0527EB9F" w14:textId="77777777" w:rsidTr="00A75FA9">
        <w:tc>
          <w:tcPr>
            <w:tcW w:w="810" w:type="dxa"/>
            <w:vAlign w:val="center"/>
          </w:tcPr>
          <w:p w14:paraId="63F465C9" w14:textId="77777777" w:rsidR="00C3044C" w:rsidRPr="003628A1" w:rsidRDefault="00C3044C" w:rsidP="00AC0DFF">
            <w:pPr>
              <w:pStyle w:val="TableBody"/>
              <w:jc w:val="center"/>
              <w:rPr>
                <w:sz w:val="16"/>
                <w:szCs w:val="16"/>
              </w:rPr>
            </w:pPr>
            <w:r w:rsidRPr="003628A1">
              <w:rPr>
                <w:bCs/>
                <w:sz w:val="16"/>
                <w:szCs w:val="16"/>
              </w:rPr>
              <w:t>755</w:t>
            </w:r>
          </w:p>
        </w:tc>
        <w:tc>
          <w:tcPr>
            <w:tcW w:w="1530" w:type="dxa"/>
            <w:vAlign w:val="center"/>
          </w:tcPr>
          <w:p w14:paraId="31F1B686" w14:textId="628ABE20" w:rsidR="00C3044C" w:rsidRPr="003628A1" w:rsidRDefault="00C3044C" w:rsidP="0021791D">
            <w:pPr>
              <w:pStyle w:val="TableBody"/>
              <w:rPr>
                <w:sz w:val="16"/>
                <w:szCs w:val="16"/>
              </w:rPr>
            </w:pPr>
            <w:r w:rsidRPr="003628A1">
              <w:rPr>
                <w:bCs/>
                <w:sz w:val="16"/>
                <w:szCs w:val="16"/>
              </w:rPr>
              <w:t>MOE</w:t>
            </w:r>
            <w:r w:rsidR="004B0933">
              <w:rPr>
                <w:bCs/>
                <w:sz w:val="16"/>
                <w:szCs w:val="16"/>
              </w:rPr>
              <w:t xml:space="preserve"> </w:t>
            </w:r>
            <w:r w:rsidRPr="003628A1">
              <w:rPr>
                <w:bCs/>
                <w:sz w:val="16"/>
                <w:szCs w:val="16"/>
              </w:rPr>
              <w:t>-</w:t>
            </w:r>
            <w:r w:rsidR="004B0933">
              <w:rPr>
                <w:bCs/>
                <w:sz w:val="16"/>
                <w:szCs w:val="16"/>
              </w:rPr>
              <w:t xml:space="preserve"> </w:t>
            </w:r>
            <w:r w:rsidRPr="003628A1">
              <w:rPr>
                <w:bCs/>
                <w:sz w:val="16"/>
                <w:szCs w:val="16"/>
              </w:rPr>
              <w:t>Ontario</w:t>
            </w:r>
            <w:r w:rsidR="004B0933">
              <w:rPr>
                <w:bCs/>
                <w:sz w:val="16"/>
                <w:szCs w:val="16"/>
              </w:rPr>
              <w:t xml:space="preserve"> </w:t>
            </w:r>
            <w:r w:rsidRPr="003628A1">
              <w:rPr>
                <w:bCs/>
                <w:sz w:val="16"/>
                <w:szCs w:val="16"/>
              </w:rPr>
              <w:t>Fair</w:t>
            </w:r>
            <w:r w:rsidR="004B0933">
              <w:rPr>
                <w:bCs/>
                <w:sz w:val="16"/>
                <w:szCs w:val="16"/>
              </w:rPr>
              <w:t xml:space="preserve"> </w:t>
            </w:r>
            <w:r w:rsidRPr="003628A1">
              <w:rPr>
                <w:bCs/>
                <w:sz w:val="16"/>
                <w:szCs w:val="16"/>
              </w:rPr>
              <w:t>Hydro</w:t>
            </w:r>
            <w:r w:rsidR="004B0933">
              <w:rPr>
                <w:bCs/>
                <w:sz w:val="16"/>
                <w:szCs w:val="16"/>
              </w:rPr>
              <w:t xml:space="preserve"> </w:t>
            </w:r>
            <w:r w:rsidRPr="003628A1">
              <w:rPr>
                <w:bCs/>
                <w:sz w:val="16"/>
                <w:szCs w:val="16"/>
              </w:rPr>
              <w:t>Plan</w:t>
            </w:r>
            <w:r w:rsidR="004B0933">
              <w:rPr>
                <w:bCs/>
                <w:sz w:val="16"/>
                <w:szCs w:val="16"/>
              </w:rPr>
              <w:t xml:space="preserve"> </w:t>
            </w:r>
            <w:r w:rsidRPr="003628A1">
              <w:rPr>
                <w:bCs/>
                <w:sz w:val="16"/>
                <w:szCs w:val="16"/>
              </w:rPr>
              <w:t>First</w:t>
            </w:r>
            <w:r w:rsidR="004B0933">
              <w:rPr>
                <w:bCs/>
                <w:sz w:val="16"/>
                <w:szCs w:val="16"/>
              </w:rPr>
              <w:t xml:space="preserve"> </w:t>
            </w:r>
            <w:r w:rsidRPr="003628A1">
              <w:rPr>
                <w:bCs/>
                <w:sz w:val="16"/>
                <w:szCs w:val="16"/>
              </w:rPr>
              <w:t>Nations</w:t>
            </w:r>
            <w:r w:rsidR="004B0933">
              <w:rPr>
                <w:bCs/>
                <w:sz w:val="16"/>
                <w:szCs w:val="16"/>
              </w:rPr>
              <w:t xml:space="preserve"> </w:t>
            </w:r>
            <w:r w:rsidRPr="003628A1">
              <w:rPr>
                <w:bCs/>
                <w:sz w:val="16"/>
                <w:szCs w:val="16"/>
              </w:rPr>
              <w:t>On-reserve</w:t>
            </w:r>
            <w:r w:rsidR="004B0933">
              <w:rPr>
                <w:bCs/>
                <w:sz w:val="16"/>
                <w:szCs w:val="16"/>
              </w:rPr>
              <w:t xml:space="preserve"> </w:t>
            </w:r>
            <w:r w:rsidRPr="003628A1">
              <w:rPr>
                <w:bCs/>
                <w:sz w:val="16"/>
                <w:szCs w:val="16"/>
              </w:rPr>
              <w:t>Delivery</w:t>
            </w:r>
            <w:r w:rsidR="004B0933">
              <w:rPr>
                <w:bCs/>
                <w:sz w:val="16"/>
                <w:szCs w:val="16"/>
              </w:rPr>
              <w:t xml:space="preserve"> </w:t>
            </w:r>
            <w:r w:rsidRPr="003628A1">
              <w:rPr>
                <w:bCs/>
                <w:sz w:val="16"/>
                <w:szCs w:val="16"/>
              </w:rPr>
              <w:t>Balancing</w:t>
            </w:r>
            <w:r w:rsidR="004B0933">
              <w:rPr>
                <w:bCs/>
                <w:sz w:val="16"/>
                <w:szCs w:val="16"/>
              </w:rPr>
              <w:t xml:space="preserve"> </w:t>
            </w:r>
            <w:r w:rsidRPr="003628A1">
              <w:rPr>
                <w:bCs/>
                <w:sz w:val="16"/>
                <w:szCs w:val="16"/>
              </w:rPr>
              <w:t>Amount</w:t>
            </w:r>
          </w:p>
        </w:tc>
        <w:tc>
          <w:tcPr>
            <w:tcW w:w="1170" w:type="dxa"/>
            <w:vAlign w:val="center"/>
          </w:tcPr>
          <w:p w14:paraId="20F3F8BD" w14:textId="77777777" w:rsidR="00C3044C" w:rsidRPr="003628A1" w:rsidRDefault="00C3044C" w:rsidP="00AC0DFF">
            <w:pPr>
              <w:pStyle w:val="TableBody"/>
              <w:jc w:val="center"/>
              <w:rPr>
                <w:b/>
                <w:sz w:val="16"/>
                <w:szCs w:val="16"/>
              </w:rPr>
            </w:pPr>
            <w:r w:rsidRPr="003628A1">
              <w:rPr>
                <w:b/>
                <w:sz w:val="16"/>
                <w:szCs w:val="16"/>
              </w:rPr>
              <w:t>2</w:t>
            </w:r>
          </w:p>
        </w:tc>
        <w:tc>
          <w:tcPr>
            <w:tcW w:w="1170" w:type="dxa"/>
            <w:vAlign w:val="center"/>
          </w:tcPr>
          <w:p w14:paraId="4A9A3E21" w14:textId="77777777" w:rsidR="00C3044C" w:rsidRPr="003628A1" w:rsidRDefault="00C3044C" w:rsidP="00AC0DFF">
            <w:pPr>
              <w:pStyle w:val="TableBody"/>
              <w:jc w:val="center"/>
              <w:rPr>
                <w:b/>
                <w:sz w:val="16"/>
                <w:szCs w:val="16"/>
              </w:rPr>
            </w:pPr>
            <w:r w:rsidRPr="003628A1">
              <w:rPr>
                <w:b/>
                <w:sz w:val="16"/>
                <w:szCs w:val="16"/>
              </w:rPr>
              <w:t>2</w:t>
            </w:r>
          </w:p>
        </w:tc>
        <w:tc>
          <w:tcPr>
            <w:tcW w:w="1170" w:type="dxa"/>
            <w:vAlign w:val="center"/>
          </w:tcPr>
          <w:p w14:paraId="1A4E5F2B" w14:textId="77777777" w:rsidR="00C3044C" w:rsidRPr="003628A1" w:rsidRDefault="00C3044C" w:rsidP="00AC0DFF">
            <w:pPr>
              <w:pStyle w:val="TableBody"/>
              <w:jc w:val="center"/>
              <w:rPr>
                <w:b/>
                <w:sz w:val="16"/>
                <w:szCs w:val="16"/>
              </w:rPr>
            </w:pPr>
            <w:r w:rsidRPr="003628A1">
              <w:rPr>
                <w:b/>
                <w:sz w:val="16"/>
                <w:szCs w:val="16"/>
              </w:rPr>
              <w:t>No</w:t>
            </w:r>
          </w:p>
        </w:tc>
        <w:tc>
          <w:tcPr>
            <w:tcW w:w="2070" w:type="dxa"/>
            <w:vAlign w:val="center"/>
          </w:tcPr>
          <w:p w14:paraId="4BA5ACAB" w14:textId="77777777" w:rsidR="00C3044C" w:rsidRPr="003628A1" w:rsidRDefault="00C3044C" w:rsidP="0021791D">
            <w:pPr>
              <w:pStyle w:val="TableBody"/>
              <w:rPr>
                <w:sz w:val="16"/>
                <w:szCs w:val="16"/>
              </w:rPr>
            </w:pPr>
          </w:p>
        </w:tc>
        <w:tc>
          <w:tcPr>
            <w:tcW w:w="1890" w:type="dxa"/>
            <w:vAlign w:val="center"/>
          </w:tcPr>
          <w:p w14:paraId="2DDDF0DE" w14:textId="77777777" w:rsidR="00C3044C" w:rsidRPr="003628A1" w:rsidRDefault="00C3044C" w:rsidP="0021791D">
            <w:pPr>
              <w:pStyle w:val="TableBody"/>
              <w:rPr>
                <w:sz w:val="16"/>
                <w:szCs w:val="16"/>
              </w:rPr>
            </w:pPr>
          </w:p>
        </w:tc>
        <w:tc>
          <w:tcPr>
            <w:tcW w:w="2160" w:type="dxa"/>
            <w:vAlign w:val="center"/>
          </w:tcPr>
          <w:p w14:paraId="366E38D6" w14:textId="77777777" w:rsidR="00C3044C" w:rsidRPr="003628A1" w:rsidRDefault="00C3044C" w:rsidP="0021791D">
            <w:pPr>
              <w:pStyle w:val="TableBody"/>
              <w:rPr>
                <w:sz w:val="16"/>
                <w:szCs w:val="16"/>
              </w:rPr>
            </w:pPr>
          </w:p>
        </w:tc>
        <w:tc>
          <w:tcPr>
            <w:tcW w:w="2070" w:type="dxa"/>
            <w:vAlign w:val="center"/>
          </w:tcPr>
          <w:p w14:paraId="3D872875" w14:textId="77777777" w:rsidR="00C3044C" w:rsidRPr="003628A1" w:rsidRDefault="00C3044C" w:rsidP="0021791D">
            <w:pPr>
              <w:pStyle w:val="TableBody"/>
              <w:rPr>
                <w:sz w:val="16"/>
                <w:szCs w:val="16"/>
              </w:rPr>
            </w:pPr>
          </w:p>
        </w:tc>
      </w:tr>
      <w:tr w:rsidR="00C3044C" w:rsidRPr="003628A1" w14:paraId="041CDA0A" w14:textId="77777777" w:rsidTr="00A75FA9">
        <w:tc>
          <w:tcPr>
            <w:tcW w:w="810" w:type="dxa"/>
            <w:vAlign w:val="center"/>
          </w:tcPr>
          <w:p w14:paraId="6786E171" w14:textId="77777777" w:rsidR="00C3044C" w:rsidRPr="003628A1" w:rsidRDefault="00C3044C" w:rsidP="00AC0DFF">
            <w:pPr>
              <w:pStyle w:val="TableBody"/>
              <w:jc w:val="center"/>
              <w:rPr>
                <w:sz w:val="16"/>
                <w:szCs w:val="16"/>
              </w:rPr>
            </w:pPr>
            <w:r w:rsidRPr="003628A1">
              <w:rPr>
                <w:bCs/>
                <w:sz w:val="16"/>
                <w:szCs w:val="16"/>
              </w:rPr>
              <w:t>756</w:t>
            </w:r>
          </w:p>
        </w:tc>
        <w:tc>
          <w:tcPr>
            <w:tcW w:w="1530" w:type="dxa"/>
            <w:vAlign w:val="center"/>
          </w:tcPr>
          <w:p w14:paraId="3C838C1C" w14:textId="25D82280" w:rsidR="00C3044C" w:rsidRPr="003628A1" w:rsidRDefault="00C3044C" w:rsidP="0021791D">
            <w:pPr>
              <w:pStyle w:val="TableBody"/>
              <w:rPr>
                <w:sz w:val="16"/>
                <w:szCs w:val="16"/>
              </w:rPr>
            </w:pPr>
            <w:r w:rsidRPr="003628A1">
              <w:rPr>
                <w:bCs/>
                <w:sz w:val="16"/>
                <w:szCs w:val="16"/>
              </w:rPr>
              <w:t>MOE</w:t>
            </w:r>
            <w:r w:rsidR="004B0933">
              <w:rPr>
                <w:bCs/>
                <w:sz w:val="16"/>
                <w:szCs w:val="16"/>
              </w:rPr>
              <w:t xml:space="preserve"> </w:t>
            </w:r>
            <w:r w:rsidRPr="003628A1">
              <w:rPr>
                <w:bCs/>
                <w:sz w:val="16"/>
                <w:szCs w:val="16"/>
              </w:rPr>
              <w:t>-</w:t>
            </w:r>
            <w:r w:rsidR="004B0933">
              <w:rPr>
                <w:bCs/>
                <w:sz w:val="16"/>
                <w:szCs w:val="16"/>
              </w:rPr>
              <w:t xml:space="preserve"> </w:t>
            </w:r>
            <w:r w:rsidRPr="003628A1">
              <w:rPr>
                <w:bCs/>
                <w:sz w:val="16"/>
                <w:szCs w:val="16"/>
              </w:rPr>
              <w:t>Ontario</w:t>
            </w:r>
            <w:r w:rsidR="004B0933">
              <w:rPr>
                <w:bCs/>
                <w:sz w:val="16"/>
                <w:szCs w:val="16"/>
              </w:rPr>
              <w:t xml:space="preserve"> </w:t>
            </w:r>
            <w:r w:rsidRPr="003628A1">
              <w:rPr>
                <w:bCs/>
                <w:sz w:val="16"/>
                <w:szCs w:val="16"/>
              </w:rPr>
              <w:t>Fair</w:t>
            </w:r>
            <w:r w:rsidR="004B0933">
              <w:rPr>
                <w:bCs/>
                <w:sz w:val="16"/>
                <w:szCs w:val="16"/>
              </w:rPr>
              <w:t xml:space="preserve"> </w:t>
            </w:r>
            <w:r w:rsidRPr="003628A1">
              <w:rPr>
                <w:bCs/>
                <w:sz w:val="16"/>
                <w:szCs w:val="16"/>
              </w:rPr>
              <w:t>Hydro</w:t>
            </w:r>
            <w:r w:rsidR="004B0933">
              <w:rPr>
                <w:bCs/>
                <w:sz w:val="16"/>
                <w:szCs w:val="16"/>
              </w:rPr>
              <w:t xml:space="preserve"> </w:t>
            </w:r>
            <w:r w:rsidRPr="003628A1">
              <w:rPr>
                <w:bCs/>
                <w:sz w:val="16"/>
                <w:szCs w:val="16"/>
              </w:rPr>
              <w:t>Plan</w:t>
            </w:r>
            <w:r w:rsidR="004B0933">
              <w:rPr>
                <w:bCs/>
                <w:sz w:val="16"/>
                <w:szCs w:val="16"/>
              </w:rPr>
              <w:t xml:space="preserve"> </w:t>
            </w:r>
            <w:r w:rsidRPr="003628A1">
              <w:rPr>
                <w:bCs/>
                <w:sz w:val="16"/>
                <w:szCs w:val="16"/>
              </w:rPr>
              <w:t>Distribution</w:t>
            </w:r>
            <w:r w:rsidR="004B0933">
              <w:rPr>
                <w:bCs/>
                <w:sz w:val="16"/>
                <w:szCs w:val="16"/>
              </w:rPr>
              <w:t xml:space="preserve"> </w:t>
            </w:r>
            <w:r w:rsidRPr="003628A1">
              <w:rPr>
                <w:bCs/>
                <w:sz w:val="16"/>
                <w:szCs w:val="16"/>
              </w:rPr>
              <w:t>Rate</w:t>
            </w:r>
            <w:r w:rsidR="004B0933">
              <w:rPr>
                <w:bCs/>
                <w:sz w:val="16"/>
                <w:szCs w:val="16"/>
              </w:rPr>
              <w:t xml:space="preserve"> </w:t>
            </w:r>
            <w:r w:rsidRPr="003628A1">
              <w:rPr>
                <w:bCs/>
                <w:sz w:val="16"/>
                <w:szCs w:val="16"/>
              </w:rPr>
              <w:t>Protection</w:t>
            </w:r>
            <w:r w:rsidR="004B0933">
              <w:rPr>
                <w:bCs/>
                <w:sz w:val="16"/>
                <w:szCs w:val="16"/>
              </w:rPr>
              <w:t xml:space="preserve"> </w:t>
            </w:r>
            <w:r w:rsidRPr="003628A1">
              <w:rPr>
                <w:bCs/>
                <w:sz w:val="16"/>
                <w:szCs w:val="16"/>
              </w:rPr>
              <w:t>Balancing</w:t>
            </w:r>
            <w:r w:rsidR="004B0933">
              <w:rPr>
                <w:bCs/>
                <w:sz w:val="16"/>
                <w:szCs w:val="16"/>
              </w:rPr>
              <w:t xml:space="preserve"> </w:t>
            </w:r>
            <w:r w:rsidRPr="003628A1">
              <w:rPr>
                <w:bCs/>
                <w:sz w:val="16"/>
                <w:szCs w:val="16"/>
              </w:rPr>
              <w:t>Amount</w:t>
            </w:r>
          </w:p>
        </w:tc>
        <w:tc>
          <w:tcPr>
            <w:tcW w:w="1170" w:type="dxa"/>
            <w:vAlign w:val="center"/>
          </w:tcPr>
          <w:p w14:paraId="1DA2E2C5" w14:textId="77777777" w:rsidR="00C3044C" w:rsidRPr="003628A1" w:rsidRDefault="00C3044C" w:rsidP="00AC0DFF">
            <w:pPr>
              <w:pStyle w:val="TableBody"/>
              <w:jc w:val="center"/>
              <w:rPr>
                <w:b/>
                <w:sz w:val="16"/>
                <w:szCs w:val="16"/>
              </w:rPr>
            </w:pPr>
            <w:r w:rsidRPr="003628A1">
              <w:rPr>
                <w:b/>
                <w:sz w:val="16"/>
                <w:szCs w:val="16"/>
              </w:rPr>
              <w:t>2</w:t>
            </w:r>
          </w:p>
        </w:tc>
        <w:tc>
          <w:tcPr>
            <w:tcW w:w="1170" w:type="dxa"/>
            <w:vAlign w:val="center"/>
          </w:tcPr>
          <w:p w14:paraId="0CE255D1" w14:textId="77777777" w:rsidR="00C3044C" w:rsidRPr="003628A1" w:rsidRDefault="00C3044C" w:rsidP="00AC0DFF">
            <w:pPr>
              <w:pStyle w:val="TableBody"/>
              <w:jc w:val="center"/>
              <w:rPr>
                <w:b/>
                <w:sz w:val="16"/>
                <w:szCs w:val="16"/>
              </w:rPr>
            </w:pPr>
            <w:r w:rsidRPr="003628A1">
              <w:rPr>
                <w:b/>
                <w:sz w:val="16"/>
                <w:szCs w:val="16"/>
              </w:rPr>
              <w:t>2</w:t>
            </w:r>
          </w:p>
        </w:tc>
        <w:tc>
          <w:tcPr>
            <w:tcW w:w="1170" w:type="dxa"/>
            <w:vAlign w:val="center"/>
          </w:tcPr>
          <w:p w14:paraId="6202F9E2" w14:textId="77777777" w:rsidR="00C3044C" w:rsidRPr="003628A1" w:rsidRDefault="00C3044C" w:rsidP="00AC0DFF">
            <w:pPr>
              <w:pStyle w:val="TableBody"/>
              <w:jc w:val="center"/>
              <w:rPr>
                <w:b/>
                <w:sz w:val="16"/>
                <w:szCs w:val="16"/>
              </w:rPr>
            </w:pPr>
            <w:r w:rsidRPr="003628A1">
              <w:rPr>
                <w:b/>
                <w:sz w:val="16"/>
                <w:szCs w:val="16"/>
              </w:rPr>
              <w:t>No</w:t>
            </w:r>
          </w:p>
        </w:tc>
        <w:tc>
          <w:tcPr>
            <w:tcW w:w="2070" w:type="dxa"/>
            <w:vAlign w:val="center"/>
          </w:tcPr>
          <w:p w14:paraId="27392D78" w14:textId="77777777" w:rsidR="00C3044C" w:rsidRPr="003628A1" w:rsidRDefault="00C3044C" w:rsidP="0021791D">
            <w:pPr>
              <w:pStyle w:val="TableBody"/>
              <w:rPr>
                <w:sz w:val="16"/>
                <w:szCs w:val="16"/>
              </w:rPr>
            </w:pPr>
          </w:p>
        </w:tc>
        <w:tc>
          <w:tcPr>
            <w:tcW w:w="1890" w:type="dxa"/>
            <w:vAlign w:val="center"/>
          </w:tcPr>
          <w:p w14:paraId="57920A51" w14:textId="77777777" w:rsidR="00C3044C" w:rsidRPr="003628A1" w:rsidRDefault="00C3044C" w:rsidP="0021791D">
            <w:pPr>
              <w:pStyle w:val="TableBody"/>
              <w:rPr>
                <w:sz w:val="16"/>
                <w:szCs w:val="16"/>
              </w:rPr>
            </w:pPr>
          </w:p>
        </w:tc>
        <w:tc>
          <w:tcPr>
            <w:tcW w:w="2160" w:type="dxa"/>
            <w:vAlign w:val="center"/>
          </w:tcPr>
          <w:p w14:paraId="18A2A855" w14:textId="77777777" w:rsidR="00C3044C" w:rsidRPr="003628A1" w:rsidRDefault="00C3044C" w:rsidP="0021791D">
            <w:pPr>
              <w:pStyle w:val="TableBody"/>
              <w:rPr>
                <w:sz w:val="16"/>
                <w:szCs w:val="16"/>
              </w:rPr>
            </w:pPr>
          </w:p>
        </w:tc>
        <w:tc>
          <w:tcPr>
            <w:tcW w:w="2070" w:type="dxa"/>
            <w:vAlign w:val="center"/>
          </w:tcPr>
          <w:p w14:paraId="332095BA" w14:textId="77777777" w:rsidR="00C3044C" w:rsidRPr="003628A1" w:rsidRDefault="00C3044C" w:rsidP="0021791D">
            <w:pPr>
              <w:pStyle w:val="TableBody"/>
              <w:rPr>
                <w:sz w:val="16"/>
                <w:szCs w:val="16"/>
              </w:rPr>
            </w:pPr>
          </w:p>
        </w:tc>
      </w:tr>
      <w:tr w:rsidR="00C3044C" w:rsidRPr="003628A1" w14:paraId="6921CDDF" w14:textId="77777777" w:rsidTr="00A75FA9">
        <w:tc>
          <w:tcPr>
            <w:tcW w:w="810" w:type="dxa"/>
            <w:vAlign w:val="center"/>
          </w:tcPr>
          <w:p w14:paraId="61E56076" w14:textId="77777777" w:rsidR="00C3044C" w:rsidRPr="003628A1" w:rsidRDefault="00C3044C" w:rsidP="00AC0DFF">
            <w:pPr>
              <w:pStyle w:val="TableBody"/>
              <w:jc w:val="center"/>
              <w:rPr>
                <w:sz w:val="16"/>
                <w:szCs w:val="16"/>
              </w:rPr>
            </w:pPr>
            <w:r w:rsidRPr="003628A1">
              <w:rPr>
                <w:sz w:val="16"/>
                <w:szCs w:val="16"/>
              </w:rPr>
              <w:t>850</w:t>
            </w:r>
          </w:p>
        </w:tc>
        <w:tc>
          <w:tcPr>
            <w:tcW w:w="1530" w:type="dxa"/>
            <w:vAlign w:val="center"/>
          </w:tcPr>
          <w:p w14:paraId="37B27CDD" w14:textId="082DB31E" w:rsidR="00C3044C" w:rsidRPr="003628A1" w:rsidRDefault="00C3044C" w:rsidP="0021791D">
            <w:pPr>
              <w:pStyle w:val="TableBody"/>
              <w:rPr>
                <w:sz w:val="16"/>
                <w:szCs w:val="16"/>
              </w:rPr>
            </w:pPr>
            <w:r w:rsidRPr="003628A1">
              <w:rPr>
                <w:sz w:val="16"/>
                <w:szCs w:val="16"/>
              </w:rPr>
              <w:t>Market</w:t>
            </w:r>
            <w:r w:rsidR="004B0933">
              <w:rPr>
                <w:sz w:val="16"/>
                <w:szCs w:val="16"/>
              </w:rPr>
              <w:t xml:space="preserve"> </w:t>
            </w:r>
            <w:r w:rsidRPr="003628A1">
              <w:rPr>
                <w:sz w:val="16"/>
                <w:szCs w:val="16"/>
              </w:rPr>
              <w:t>Participant</w:t>
            </w:r>
            <w:r w:rsidR="004B0933">
              <w:rPr>
                <w:sz w:val="16"/>
                <w:szCs w:val="16"/>
              </w:rPr>
              <w:t xml:space="preserve"> </w:t>
            </w:r>
            <w:r w:rsidRPr="003628A1">
              <w:rPr>
                <w:sz w:val="16"/>
                <w:szCs w:val="16"/>
              </w:rPr>
              <w:t>Default</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Debit</w:t>
            </w:r>
            <w:r w:rsidR="004B0933">
              <w:rPr>
                <w:sz w:val="16"/>
                <w:szCs w:val="16"/>
              </w:rPr>
              <w:t xml:space="preserve"> </w:t>
            </w:r>
            <w:r w:rsidRPr="003628A1">
              <w:rPr>
                <w:sz w:val="16"/>
                <w:szCs w:val="16"/>
              </w:rPr>
              <w:t>(recovery)</w:t>
            </w:r>
          </w:p>
        </w:tc>
        <w:tc>
          <w:tcPr>
            <w:tcW w:w="1170" w:type="dxa"/>
            <w:vAlign w:val="center"/>
          </w:tcPr>
          <w:p w14:paraId="556CF6A3" w14:textId="77777777" w:rsidR="00C3044C" w:rsidRPr="003628A1" w:rsidRDefault="00C3044C" w:rsidP="00AC0DFF">
            <w:pPr>
              <w:pStyle w:val="TableBody"/>
              <w:jc w:val="center"/>
              <w:rPr>
                <w:sz w:val="16"/>
                <w:szCs w:val="16"/>
              </w:rPr>
            </w:pPr>
            <w:r w:rsidRPr="003628A1">
              <w:rPr>
                <w:sz w:val="16"/>
                <w:szCs w:val="16"/>
              </w:rPr>
              <w:t>2</w:t>
            </w:r>
          </w:p>
        </w:tc>
        <w:tc>
          <w:tcPr>
            <w:tcW w:w="1170" w:type="dxa"/>
            <w:vAlign w:val="center"/>
          </w:tcPr>
          <w:p w14:paraId="503EA893" w14:textId="77777777" w:rsidR="00C3044C" w:rsidRPr="003628A1" w:rsidRDefault="00C3044C" w:rsidP="00AC0DFF">
            <w:pPr>
              <w:pStyle w:val="TableBody"/>
              <w:jc w:val="center"/>
              <w:rPr>
                <w:sz w:val="16"/>
                <w:szCs w:val="16"/>
              </w:rPr>
            </w:pPr>
            <w:r w:rsidRPr="003628A1">
              <w:rPr>
                <w:sz w:val="16"/>
                <w:szCs w:val="16"/>
              </w:rPr>
              <w:t>2</w:t>
            </w:r>
          </w:p>
        </w:tc>
        <w:tc>
          <w:tcPr>
            <w:tcW w:w="1170" w:type="dxa"/>
            <w:vAlign w:val="center"/>
          </w:tcPr>
          <w:p w14:paraId="0ED5F5AF" w14:textId="77777777" w:rsidR="00C3044C" w:rsidRPr="003628A1" w:rsidRDefault="00C3044C" w:rsidP="00AC0DFF">
            <w:pPr>
              <w:pStyle w:val="TableBody"/>
              <w:jc w:val="center"/>
              <w:rPr>
                <w:sz w:val="16"/>
                <w:szCs w:val="16"/>
              </w:rPr>
            </w:pPr>
            <w:r w:rsidRPr="003628A1">
              <w:rPr>
                <w:sz w:val="16"/>
                <w:szCs w:val="16"/>
              </w:rPr>
              <w:t>No</w:t>
            </w:r>
          </w:p>
        </w:tc>
        <w:tc>
          <w:tcPr>
            <w:tcW w:w="2070" w:type="dxa"/>
            <w:vAlign w:val="center"/>
          </w:tcPr>
          <w:p w14:paraId="413EEBBA" w14:textId="77777777" w:rsidR="00C3044C" w:rsidRPr="003628A1" w:rsidRDefault="00C3044C" w:rsidP="0021791D">
            <w:pPr>
              <w:pStyle w:val="TableBody"/>
              <w:rPr>
                <w:sz w:val="16"/>
                <w:szCs w:val="16"/>
              </w:rPr>
            </w:pPr>
          </w:p>
        </w:tc>
        <w:tc>
          <w:tcPr>
            <w:tcW w:w="1890" w:type="dxa"/>
            <w:vAlign w:val="center"/>
          </w:tcPr>
          <w:p w14:paraId="25E61E68" w14:textId="77777777" w:rsidR="00C3044C" w:rsidRPr="003628A1" w:rsidRDefault="00C3044C" w:rsidP="0021791D">
            <w:pPr>
              <w:pStyle w:val="TableBody"/>
              <w:rPr>
                <w:sz w:val="16"/>
                <w:szCs w:val="16"/>
              </w:rPr>
            </w:pPr>
          </w:p>
        </w:tc>
        <w:tc>
          <w:tcPr>
            <w:tcW w:w="2160" w:type="dxa"/>
            <w:vAlign w:val="center"/>
          </w:tcPr>
          <w:p w14:paraId="08293B79" w14:textId="77777777" w:rsidR="00C3044C" w:rsidRPr="003628A1" w:rsidRDefault="00C3044C" w:rsidP="0021791D">
            <w:pPr>
              <w:pStyle w:val="TableBody"/>
              <w:rPr>
                <w:sz w:val="16"/>
                <w:szCs w:val="16"/>
              </w:rPr>
            </w:pPr>
          </w:p>
        </w:tc>
        <w:tc>
          <w:tcPr>
            <w:tcW w:w="2070" w:type="dxa"/>
            <w:vAlign w:val="center"/>
          </w:tcPr>
          <w:p w14:paraId="30DB5392" w14:textId="77777777" w:rsidR="00C3044C" w:rsidRPr="003628A1" w:rsidRDefault="00C3044C" w:rsidP="0021791D">
            <w:pPr>
              <w:pStyle w:val="TableBody"/>
              <w:rPr>
                <w:sz w:val="16"/>
                <w:szCs w:val="16"/>
              </w:rPr>
            </w:pPr>
          </w:p>
        </w:tc>
      </w:tr>
      <w:tr w:rsidR="00C3044C" w:rsidRPr="003628A1" w14:paraId="3D9C85DA" w14:textId="77777777" w:rsidTr="00A75FA9">
        <w:tc>
          <w:tcPr>
            <w:tcW w:w="810" w:type="dxa"/>
            <w:vAlign w:val="center"/>
          </w:tcPr>
          <w:p w14:paraId="50E3C8F0" w14:textId="77777777" w:rsidR="00C3044C" w:rsidRPr="003628A1" w:rsidRDefault="00C3044C" w:rsidP="00AC0DFF">
            <w:pPr>
              <w:pStyle w:val="TableBody"/>
              <w:jc w:val="center"/>
              <w:rPr>
                <w:sz w:val="16"/>
                <w:szCs w:val="16"/>
              </w:rPr>
            </w:pPr>
            <w:r w:rsidRPr="003628A1">
              <w:rPr>
                <w:sz w:val="16"/>
                <w:szCs w:val="16"/>
              </w:rPr>
              <w:t>851</w:t>
            </w:r>
          </w:p>
        </w:tc>
        <w:tc>
          <w:tcPr>
            <w:tcW w:w="1530" w:type="dxa"/>
            <w:vAlign w:val="center"/>
          </w:tcPr>
          <w:p w14:paraId="4DA092BA" w14:textId="70472A47" w:rsidR="00C3044C" w:rsidRPr="003628A1" w:rsidRDefault="00C3044C" w:rsidP="0021791D">
            <w:pPr>
              <w:pStyle w:val="TableBody"/>
              <w:rPr>
                <w:sz w:val="16"/>
                <w:szCs w:val="16"/>
              </w:rPr>
            </w:pPr>
            <w:r w:rsidRPr="003628A1">
              <w:rPr>
                <w:sz w:val="16"/>
                <w:szCs w:val="16"/>
              </w:rPr>
              <w:t>Market</w:t>
            </w:r>
            <w:r w:rsidR="004B0933">
              <w:rPr>
                <w:sz w:val="16"/>
                <w:szCs w:val="16"/>
              </w:rPr>
              <w:t xml:space="preserve"> </w:t>
            </w:r>
            <w:r w:rsidRPr="003628A1">
              <w:rPr>
                <w:sz w:val="16"/>
                <w:szCs w:val="16"/>
              </w:rPr>
              <w:t>Participant</w:t>
            </w:r>
            <w:r w:rsidR="004B0933">
              <w:rPr>
                <w:sz w:val="16"/>
                <w:szCs w:val="16"/>
              </w:rPr>
              <w:t xml:space="preserve"> </w:t>
            </w:r>
            <w:r w:rsidRPr="003628A1">
              <w:rPr>
                <w:sz w:val="16"/>
                <w:szCs w:val="16"/>
              </w:rPr>
              <w:t>Default</w:t>
            </w:r>
            <w:r w:rsidR="004B0933">
              <w:rPr>
                <w:sz w:val="16"/>
                <w:szCs w:val="16"/>
              </w:rPr>
              <w:t xml:space="preserve"> </w:t>
            </w:r>
            <w:r w:rsidRPr="003628A1">
              <w:rPr>
                <w:sz w:val="16"/>
                <w:szCs w:val="16"/>
              </w:rPr>
              <w:t>Interest</w:t>
            </w:r>
            <w:r w:rsidR="004B0933">
              <w:rPr>
                <w:sz w:val="16"/>
                <w:szCs w:val="16"/>
              </w:rPr>
              <w:t xml:space="preserve"> </w:t>
            </w:r>
            <w:r w:rsidRPr="003628A1">
              <w:rPr>
                <w:sz w:val="16"/>
                <w:szCs w:val="16"/>
              </w:rPr>
              <w:t>Debit</w:t>
            </w:r>
          </w:p>
        </w:tc>
        <w:tc>
          <w:tcPr>
            <w:tcW w:w="1170" w:type="dxa"/>
            <w:vAlign w:val="center"/>
          </w:tcPr>
          <w:p w14:paraId="2429C6DC" w14:textId="77777777" w:rsidR="00C3044C" w:rsidRPr="003628A1" w:rsidRDefault="00C3044C" w:rsidP="00AC0DFF">
            <w:pPr>
              <w:pStyle w:val="TableBody"/>
              <w:jc w:val="center"/>
              <w:rPr>
                <w:sz w:val="16"/>
                <w:szCs w:val="16"/>
              </w:rPr>
            </w:pPr>
            <w:r w:rsidRPr="003628A1">
              <w:rPr>
                <w:sz w:val="16"/>
                <w:szCs w:val="16"/>
              </w:rPr>
              <w:t>2</w:t>
            </w:r>
          </w:p>
        </w:tc>
        <w:tc>
          <w:tcPr>
            <w:tcW w:w="1170" w:type="dxa"/>
            <w:vAlign w:val="center"/>
          </w:tcPr>
          <w:p w14:paraId="71BE9EDD" w14:textId="77777777" w:rsidR="00C3044C" w:rsidRPr="003628A1" w:rsidRDefault="00C3044C" w:rsidP="00AC0DFF">
            <w:pPr>
              <w:pStyle w:val="TableBody"/>
              <w:jc w:val="center"/>
              <w:rPr>
                <w:sz w:val="16"/>
                <w:szCs w:val="16"/>
              </w:rPr>
            </w:pPr>
            <w:r w:rsidRPr="003628A1">
              <w:rPr>
                <w:sz w:val="16"/>
                <w:szCs w:val="16"/>
              </w:rPr>
              <w:t>2</w:t>
            </w:r>
          </w:p>
        </w:tc>
        <w:tc>
          <w:tcPr>
            <w:tcW w:w="1170" w:type="dxa"/>
            <w:vAlign w:val="center"/>
          </w:tcPr>
          <w:p w14:paraId="38E18649" w14:textId="77777777" w:rsidR="00C3044C" w:rsidRPr="003628A1" w:rsidRDefault="00C3044C" w:rsidP="00AC0DFF">
            <w:pPr>
              <w:pStyle w:val="TableBody"/>
              <w:jc w:val="center"/>
              <w:rPr>
                <w:sz w:val="16"/>
                <w:szCs w:val="16"/>
              </w:rPr>
            </w:pPr>
            <w:r w:rsidRPr="003628A1">
              <w:rPr>
                <w:sz w:val="16"/>
                <w:szCs w:val="16"/>
              </w:rPr>
              <w:t>No</w:t>
            </w:r>
          </w:p>
        </w:tc>
        <w:tc>
          <w:tcPr>
            <w:tcW w:w="2070" w:type="dxa"/>
            <w:vAlign w:val="center"/>
          </w:tcPr>
          <w:p w14:paraId="3EE97E0E" w14:textId="77777777" w:rsidR="00C3044C" w:rsidRPr="003628A1" w:rsidRDefault="00C3044C" w:rsidP="0021791D">
            <w:pPr>
              <w:pStyle w:val="TableBody"/>
              <w:rPr>
                <w:sz w:val="16"/>
                <w:szCs w:val="16"/>
              </w:rPr>
            </w:pPr>
          </w:p>
        </w:tc>
        <w:tc>
          <w:tcPr>
            <w:tcW w:w="1890" w:type="dxa"/>
            <w:vAlign w:val="center"/>
          </w:tcPr>
          <w:p w14:paraId="1E95A944" w14:textId="77777777" w:rsidR="00C3044C" w:rsidRPr="003628A1" w:rsidRDefault="00C3044C" w:rsidP="0021791D">
            <w:pPr>
              <w:pStyle w:val="TableBody"/>
              <w:rPr>
                <w:sz w:val="16"/>
                <w:szCs w:val="16"/>
              </w:rPr>
            </w:pPr>
          </w:p>
        </w:tc>
        <w:tc>
          <w:tcPr>
            <w:tcW w:w="2160" w:type="dxa"/>
            <w:vAlign w:val="center"/>
          </w:tcPr>
          <w:p w14:paraId="6E8B68CC" w14:textId="77777777" w:rsidR="00C3044C" w:rsidRPr="003628A1" w:rsidRDefault="00C3044C" w:rsidP="0021791D">
            <w:pPr>
              <w:pStyle w:val="TableBody"/>
              <w:rPr>
                <w:sz w:val="16"/>
                <w:szCs w:val="16"/>
              </w:rPr>
            </w:pPr>
          </w:p>
        </w:tc>
        <w:tc>
          <w:tcPr>
            <w:tcW w:w="2070" w:type="dxa"/>
            <w:vAlign w:val="center"/>
          </w:tcPr>
          <w:p w14:paraId="754044CE" w14:textId="77777777" w:rsidR="00C3044C" w:rsidRPr="003628A1" w:rsidRDefault="00C3044C" w:rsidP="0021791D">
            <w:pPr>
              <w:pStyle w:val="TableBody"/>
              <w:rPr>
                <w:sz w:val="16"/>
                <w:szCs w:val="16"/>
              </w:rPr>
            </w:pPr>
          </w:p>
        </w:tc>
      </w:tr>
      <w:tr w:rsidR="00C3044C" w:rsidRPr="003628A1" w14:paraId="54331D39" w14:textId="77777777" w:rsidTr="00A75FA9">
        <w:tc>
          <w:tcPr>
            <w:tcW w:w="810" w:type="dxa"/>
            <w:vAlign w:val="center"/>
          </w:tcPr>
          <w:p w14:paraId="38C7CF24" w14:textId="77777777" w:rsidR="00C3044C" w:rsidRPr="003628A1" w:rsidRDefault="00C3044C" w:rsidP="00AC0DFF">
            <w:pPr>
              <w:pStyle w:val="TableBody"/>
              <w:jc w:val="center"/>
              <w:rPr>
                <w:sz w:val="16"/>
                <w:szCs w:val="16"/>
              </w:rPr>
            </w:pPr>
            <w:r w:rsidRPr="003628A1">
              <w:rPr>
                <w:sz w:val="16"/>
                <w:szCs w:val="16"/>
              </w:rPr>
              <w:t>900</w:t>
            </w:r>
          </w:p>
        </w:tc>
        <w:tc>
          <w:tcPr>
            <w:tcW w:w="1530" w:type="dxa"/>
            <w:vAlign w:val="center"/>
          </w:tcPr>
          <w:p w14:paraId="646274D6" w14:textId="7ABB11F4" w:rsidR="00C3044C" w:rsidRPr="003628A1" w:rsidRDefault="00C3044C" w:rsidP="0021791D">
            <w:pPr>
              <w:pStyle w:val="TableBody"/>
              <w:rPr>
                <w:sz w:val="16"/>
                <w:szCs w:val="16"/>
              </w:rPr>
            </w:pPr>
            <w:r w:rsidRPr="003628A1">
              <w:rPr>
                <w:sz w:val="16"/>
                <w:szCs w:val="16"/>
              </w:rPr>
              <w:t>GST/HST</w:t>
            </w:r>
            <w:r w:rsidR="004B0933">
              <w:rPr>
                <w:sz w:val="16"/>
                <w:szCs w:val="16"/>
              </w:rPr>
              <w:t xml:space="preserve"> </w:t>
            </w:r>
            <w:r w:rsidRPr="003628A1">
              <w:rPr>
                <w:sz w:val="16"/>
                <w:szCs w:val="16"/>
              </w:rPr>
              <w:t>Credit</w:t>
            </w:r>
          </w:p>
        </w:tc>
        <w:tc>
          <w:tcPr>
            <w:tcW w:w="1170" w:type="dxa"/>
            <w:vAlign w:val="center"/>
          </w:tcPr>
          <w:p w14:paraId="30293100" w14:textId="77777777" w:rsidR="00C3044C" w:rsidRPr="003628A1" w:rsidRDefault="00C3044C" w:rsidP="00AC0DFF">
            <w:pPr>
              <w:pStyle w:val="TableBody"/>
              <w:jc w:val="center"/>
              <w:rPr>
                <w:sz w:val="16"/>
                <w:szCs w:val="16"/>
              </w:rPr>
            </w:pPr>
            <w:r w:rsidRPr="003628A1">
              <w:rPr>
                <w:sz w:val="16"/>
                <w:szCs w:val="16"/>
              </w:rPr>
              <w:t>2</w:t>
            </w:r>
          </w:p>
        </w:tc>
        <w:tc>
          <w:tcPr>
            <w:tcW w:w="1170" w:type="dxa"/>
            <w:vAlign w:val="center"/>
          </w:tcPr>
          <w:p w14:paraId="37499F1F" w14:textId="77777777" w:rsidR="00C3044C" w:rsidRPr="003628A1" w:rsidRDefault="00C3044C" w:rsidP="00AC0DFF">
            <w:pPr>
              <w:pStyle w:val="TableBody"/>
              <w:jc w:val="center"/>
              <w:rPr>
                <w:sz w:val="16"/>
                <w:szCs w:val="16"/>
              </w:rPr>
            </w:pPr>
            <w:r w:rsidRPr="003628A1">
              <w:rPr>
                <w:sz w:val="16"/>
                <w:szCs w:val="16"/>
              </w:rPr>
              <w:t>2</w:t>
            </w:r>
          </w:p>
        </w:tc>
        <w:tc>
          <w:tcPr>
            <w:tcW w:w="1170" w:type="dxa"/>
            <w:vAlign w:val="center"/>
          </w:tcPr>
          <w:p w14:paraId="1E6A451A" w14:textId="77777777" w:rsidR="00C3044C" w:rsidRPr="003628A1" w:rsidRDefault="00C3044C" w:rsidP="00AC0DFF">
            <w:pPr>
              <w:pStyle w:val="TableBody"/>
              <w:jc w:val="center"/>
              <w:rPr>
                <w:sz w:val="16"/>
                <w:szCs w:val="16"/>
              </w:rPr>
            </w:pPr>
            <w:r w:rsidRPr="003628A1">
              <w:rPr>
                <w:sz w:val="16"/>
                <w:szCs w:val="16"/>
              </w:rPr>
              <w:t>No</w:t>
            </w:r>
          </w:p>
        </w:tc>
        <w:tc>
          <w:tcPr>
            <w:tcW w:w="2070" w:type="dxa"/>
            <w:vAlign w:val="center"/>
          </w:tcPr>
          <w:p w14:paraId="6DE9ABF1" w14:textId="77777777" w:rsidR="00C3044C" w:rsidRPr="003628A1" w:rsidRDefault="00C3044C" w:rsidP="0021791D">
            <w:pPr>
              <w:pStyle w:val="TableBody"/>
              <w:rPr>
                <w:sz w:val="16"/>
                <w:szCs w:val="16"/>
              </w:rPr>
            </w:pPr>
          </w:p>
        </w:tc>
        <w:tc>
          <w:tcPr>
            <w:tcW w:w="1890" w:type="dxa"/>
            <w:vAlign w:val="center"/>
          </w:tcPr>
          <w:p w14:paraId="387630EA" w14:textId="77777777" w:rsidR="00C3044C" w:rsidRPr="003628A1" w:rsidRDefault="00C3044C" w:rsidP="0021791D">
            <w:pPr>
              <w:pStyle w:val="TableBody"/>
              <w:rPr>
                <w:sz w:val="16"/>
                <w:szCs w:val="16"/>
              </w:rPr>
            </w:pPr>
          </w:p>
        </w:tc>
        <w:tc>
          <w:tcPr>
            <w:tcW w:w="2160" w:type="dxa"/>
            <w:vAlign w:val="center"/>
          </w:tcPr>
          <w:p w14:paraId="293F5E4C" w14:textId="77777777" w:rsidR="00C3044C" w:rsidRPr="003628A1" w:rsidRDefault="00C3044C" w:rsidP="0021791D">
            <w:pPr>
              <w:pStyle w:val="TableBody"/>
              <w:rPr>
                <w:sz w:val="16"/>
                <w:szCs w:val="16"/>
              </w:rPr>
            </w:pPr>
          </w:p>
        </w:tc>
        <w:tc>
          <w:tcPr>
            <w:tcW w:w="2070" w:type="dxa"/>
            <w:vAlign w:val="center"/>
          </w:tcPr>
          <w:p w14:paraId="7F11428D" w14:textId="77777777" w:rsidR="00C3044C" w:rsidRPr="003628A1" w:rsidRDefault="00C3044C" w:rsidP="0021791D">
            <w:pPr>
              <w:pStyle w:val="TableBody"/>
              <w:rPr>
                <w:sz w:val="16"/>
                <w:szCs w:val="16"/>
              </w:rPr>
            </w:pPr>
          </w:p>
        </w:tc>
      </w:tr>
      <w:tr w:rsidR="00C3044C" w:rsidRPr="003628A1" w14:paraId="76F34DBC" w14:textId="77777777" w:rsidTr="00A75FA9">
        <w:tc>
          <w:tcPr>
            <w:tcW w:w="810" w:type="dxa"/>
            <w:vAlign w:val="center"/>
          </w:tcPr>
          <w:p w14:paraId="47F4F33E" w14:textId="77777777" w:rsidR="00C3044C" w:rsidRPr="003628A1" w:rsidRDefault="00C3044C" w:rsidP="00AC0DFF">
            <w:pPr>
              <w:pStyle w:val="TableBody"/>
              <w:jc w:val="center"/>
              <w:rPr>
                <w:sz w:val="16"/>
                <w:szCs w:val="16"/>
              </w:rPr>
            </w:pPr>
            <w:r w:rsidRPr="003628A1">
              <w:rPr>
                <w:sz w:val="16"/>
                <w:szCs w:val="16"/>
              </w:rPr>
              <w:t>950</w:t>
            </w:r>
          </w:p>
        </w:tc>
        <w:tc>
          <w:tcPr>
            <w:tcW w:w="1530" w:type="dxa"/>
            <w:vAlign w:val="center"/>
          </w:tcPr>
          <w:p w14:paraId="1B245BB4" w14:textId="7C94B4E3" w:rsidR="00C3044C" w:rsidRPr="003628A1" w:rsidRDefault="00C3044C" w:rsidP="0021791D">
            <w:pPr>
              <w:pStyle w:val="TableBody"/>
              <w:rPr>
                <w:sz w:val="16"/>
                <w:szCs w:val="16"/>
              </w:rPr>
            </w:pPr>
            <w:r w:rsidRPr="003628A1">
              <w:rPr>
                <w:sz w:val="16"/>
                <w:szCs w:val="16"/>
              </w:rPr>
              <w:t>GST/HST</w:t>
            </w:r>
            <w:r w:rsidR="004B0933">
              <w:rPr>
                <w:sz w:val="16"/>
                <w:szCs w:val="16"/>
              </w:rPr>
              <w:t xml:space="preserve"> </w:t>
            </w:r>
            <w:r w:rsidRPr="003628A1">
              <w:rPr>
                <w:sz w:val="16"/>
                <w:szCs w:val="16"/>
              </w:rPr>
              <w:t>Debit</w:t>
            </w:r>
          </w:p>
        </w:tc>
        <w:tc>
          <w:tcPr>
            <w:tcW w:w="1170" w:type="dxa"/>
            <w:vAlign w:val="center"/>
          </w:tcPr>
          <w:p w14:paraId="5CDEDB7C" w14:textId="77777777" w:rsidR="00C3044C" w:rsidRPr="003628A1" w:rsidRDefault="00C3044C" w:rsidP="00AC0DFF">
            <w:pPr>
              <w:pStyle w:val="TableBody"/>
              <w:jc w:val="center"/>
              <w:rPr>
                <w:sz w:val="16"/>
                <w:szCs w:val="16"/>
              </w:rPr>
            </w:pPr>
            <w:r w:rsidRPr="003628A1">
              <w:rPr>
                <w:sz w:val="16"/>
                <w:szCs w:val="16"/>
              </w:rPr>
              <w:t>2</w:t>
            </w:r>
          </w:p>
        </w:tc>
        <w:tc>
          <w:tcPr>
            <w:tcW w:w="1170" w:type="dxa"/>
            <w:vAlign w:val="center"/>
          </w:tcPr>
          <w:p w14:paraId="6C970EBE" w14:textId="77777777" w:rsidR="00C3044C" w:rsidRPr="003628A1" w:rsidRDefault="00C3044C" w:rsidP="00AC0DFF">
            <w:pPr>
              <w:pStyle w:val="TableBody"/>
              <w:jc w:val="center"/>
              <w:rPr>
                <w:sz w:val="16"/>
                <w:szCs w:val="16"/>
              </w:rPr>
            </w:pPr>
            <w:r w:rsidRPr="003628A1">
              <w:rPr>
                <w:sz w:val="16"/>
                <w:szCs w:val="16"/>
              </w:rPr>
              <w:t>2</w:t>
            </w:r>
          </w:p>
        </w:tc>
        <w:tc>
          <w:tcPr>
            <w:tcW w:w="1170" w:type="dxa"/>
            <w:vAlign w:val="center"/>
          </w:tcPr>
          <w:p w14:paraId="7A1D8209" w14:textId="77777777" w:rsidR="00C3044C" w:rsidRPr="003628A1" w:rsidRDefault="00C3044C" w:rsidP="00AC0DFF">
            <w:pPr>
              <w:pStyle w:val="TableBody"/>
              <w:jc w:val="center"/>
              <w:rPr>
                <w:sz w:val="16"/>
                <w:szCs w:val="16"/>
              </w:rPr>
            </w:pPr>
            <w:r w:rsidRPr="003628A1">
              <w:rPr>
                <w:sz w:val="16"/>
                <w:szCs w:val="16"/>
              </w:rPr>
              <w:t>No</w:t>
            </w:r>
          </w:p>
        </w:tc>
        <w:tc>
          <w:tcPr>
            <w:tcW w:w="2070" w:type="dxa"/>
            <w:vAlign w:val="center"/>
          </w:tcPr>
          <w:p w14:paraId="59128C94" w14:textId="77777777" w:rsidR="00C3044C" w:rsidRPr="003628A1" w:rsidRDefault="00C3044C" w:rsidP="0021791D">
            <w:pPr>
              <w:pStyle w:val="TableBody"/>
              <w:rPr>
                <w:sz w:val="16"/>
                <w:szCs w:val="16"/>
              </w:rPr>
            </w:pPr>
          </w:p>
        </w:tc>
        <w:tc>
          <w:tcPr>
            <w:tcW w:w="1890" w:type="dxa"/>
            <w:vAlign w:val="center"/>
          </w:tcPr>
          <w:p w14:paraId="37A7E69A" w14:textId="77777777" w:rsidR="00C3044C" w:rsidRPr="003628A1" w:rsidRDefault="00C3044C" w:rsidP="0021791D">
            <w:pPr>
              <w:pStyle w:val="TableBody"/>
              <w:rPr>
                <w:sz w:val="16"/>
                <w:szCs w:val="16"/>
              </w:rPr>
            </w:pPr>
          </w:p>
        </w:tc>
        <w:tc>
          <w:tcPr>
            <w:tcW w:w="2160" w:type="dxa"/>
            <w:vAlign w:val="center"/>
          </w:tcPr>
          <w:p w14:paraId="3F467DCF" w14:textId="77777777" w:rsidR="00C3044C" w:rsidRPr="003628A1" w:rsidRDefault="00C3044C" w:rsidP="0021791D">
            <w:pPr>
              <w:pStyle w:val="TableBody"/>
              <w:rPr>
                <w:sz w:val="16"/>
                <w:szCs w:val="16"/>
              </w:rPr>
            </w:pPr>
          </w:p>
        </w:tc>
        <w:tc>
          <w:tcPr>
            <w:tcW w:w="2070" w:type="dxa"/>
            <w:vAlign w:val="center"/>
          </w:tcPr>
          <w:p w14:paraId="0E553C34" w14:textId="77777777" w:rsidR="00C3044C" w:rsidRPr="003628A1" w:rsidRDefault="00C3044C" w:rsidP="0021791D">
            <w:pPr>
              <w:pStyle w:val="TableBody"/>
              <w:rPr>
                <w:sz w:val="16"/>
                <w:szCs w:val="16"/>
              </w:rPr>
            </w:pPr>
          </w:p>
        </w:tc>
      </w:tr>
      <w:tr w:rsidR="00C3044C" w:rsidRPr="003628A1" w14:paraId="13E7B9C6" w14:textId="77777777" w:rsidTr="00A75FA9">
        <w:tc>
          <w:tcPr>
            <w:tcW w:w="810" w:type="dxa"/>
            <w:vAlign w:val="center"/>
          </w:tcPr>
          <w:p w14:paraId="6EFA2400" w14:textId="77777777" w:rsidR="00C3044C" w:rsidRPr="003628A1" w:rsidRDefault="00C3044C" w:rsidP="00AC0DFF">
            <w:pPr>
              <w:pStyle w:val="TableBody"/>
              <w:jc w:val="center"/>
              <w:rPr>
                <w:sz w:val="16"/>
                <w:szCs w:val="16"/>
              </w:rPr>
            </w:pPr>
            <w:r w:rsidRPr="003628A1">
              <w:rPr>
                <w:sz w:val="16"/>
                <w:szCs w:val="16"/>
              </w:rPr>
              <w:lastRenderedPageBreak/>
              <w:t>1050</w:t>
            </w:r>
          </w:p>
        </w:tc>
        <w:tc>
          <w:tcPr>
            <w:tcW w:w="1530" w:type="dxa"/>
            <w:vAlign w:val="center"/>
          </w:tcPr>
          <w:p w14:paraId="0D43F3D6" w14:textId="48440C3E" w:rsidR="00C3044C" w:rsidRPr="003628A1" w:rsidRDefault="00C3044C" w:rsidP="0021791D">
            <w:pPr>
              <w:pStyle w:val="TableBody"/>
              <w:rPr>
                <w:sz w:val="16"/>
                <w:szCs w:val="16"/>
              </w:rPr>
            </w:pPr>
            <w:r w:rsidRPr="003628A1">
              <w:rPr>
                <w:sz w:val="16"/>
                <w:szCs w:val="16"/>
              </w:rPr>
              <w:t>Self-Induced</w:t>
            </w:r>
            <w:r w:rsidR="004B0933">
              <w:rPr>
                <w:sz w:val="16"/>
                <w:szCs w:val="16"/>
              </w:rPr>
              <w:t xml:space="preserve"> </w:t>
            </w:r>
            <w:r w:rsidRPr="003628A1">
              <w:rPr>
                <w:sz w:val="16"/>
                <w:szCs w:val="16"/>
              </w:rPr>
              <w:t>Dispatchable</w:t>
            </w:r>
            <w:r w:rsidR="004B0933">
              <w:rPr>
                <w:sz w:val="16"/>
                <w:szCs w:val="16"/>
              </w:rPr>
              <w:t xml:space="preserve"> </w:t>
            </w:r>
            <w:r w:rsidRPr="003628A1">
              <w:rPr>
                <w:sz w:val="16"/>
                <w:szCs w:val="16"/>
              </w:rPr>
              <w:t>Load</w:t>
            </w:r>
            <w:r w:rsidR="004B0933">
              <w:rPr>
                <w:sz w:val="16"/>
                <w:szCs w:val="16"/>
              </w:rPr>
              <w:t xml:space="preserve"> </w:t>
            </w:r>
            <w:r w:rsidRPr="003628A1">
              <w:rPr>
                <w:sz w:val="16"/>
                <w:szCs w:val="16"/>
              </w:rPr>
              <w:t>CMSC</w:t>
            </w:r>
            <w:r w:rsidR="004B0933">
              <w:rPr>
                <w:sz w:val="16"/>
                <w:szCs w:val="16"/>
              </w:rPr>
              <w:t xml:space="preserve"> </w:t>
            </w:r>
            <w:r w:rsidRPr="003628A1">
              <w:rPr>
                <w:sz w:val="16"/>
                <w:szCs w:val="16"/>
              </w:rPr>
              <w:t>Clawback</w:t>
            </w:r>
          </w:p>
        </w:tc>
        <w:tc>
          <w:tcPr>
            <w:tcW w:w="1170" w:type="dxa"/>
            <w:vAlign w:val="center"/>
          </w:tcPr>
          <w:p w14:paraId="02EE1883" w14:textId="77777777" w:rsidR="00C3044C" w:rsidRPr="003628A1" w:rsidRDefault="00C3044C" w:rsidP="00AC0DFF">
            <w:pPr>
              <w:pStyle w:val="TableBody"/>
              <w:jc w:val="center"/>
              <w:rPr>
                <w:sz w:val="16"/>
                <w:szCs w:val="16"/>
              </w:rPr>
            </w:pPr>
            <w:r w:rsidRPr="003628A1">
              <w:rPr>
                <w:sz w:val="16"/>
                <w:szCs w:val="16"/>
              </w:rPr>
              <w:t>1</w:t>
            </w:r>
          </w:p>
        </w:tc>
        <w:tc>
          <w:tcPr>
            <w:tcW w:w="1170" w:type="dxa"/>
            <w:vAlign w:val="center"/>
          </w:tcPr>
          <w:p w14:paraId="032EFCCF" w14:textId="77777777" w:rsidR="00C3044C" w:rsidRPr="003628A1" w:rsidRDefault="00C3044C" w:rsidP="00AC0DFF">
            <w:pPr>
              <w:pStyle w:val="TableBody"/>
              <w:jc w:val="center"/>
              <w:rPr>
                <w:sz w:val="16"/>
                <w:szCs w:val="16"/>
              </w:rPr>
            </w:pPr>
            <w:r w:rsidRPr="003628A1">
              <w:rPr>
                <w:sz w:val="16"/>
                <w:szCs w:val="16"/>
              </w:rPr>
              <w:t>3</w:t>
            </w:r>
          </w:p>
        </w:tc>
        <w:tc>
          <w:tcPr>
            <w:tcW w:w="1170" w:type="dxa"/>
            <w:vAlign w:val="center"/>
          </w:tcPr>
          <w:p w14:paraId="3CA552EA" w14:textId="77777777" w:rsidR="00C3044C" w:rsidRPr="003628A1" w:rsidRDefault="00C3044C" w:rsidP="00AC0DFF">
            <w:pPr>
              <w:pStyle w:val="TableBody"/>
              <w:jc w:val="center"/>
              <w:rPr>
                <w:sz w:val="16"/>
                <w:szCs w:val="16"/>
              </w:rPr>
            </w:pPr>
            <w:r w:rsidRPr="003628A1">
              <w:rPr>
                <w:sz w:val="16"/>
                <w:szCs w:val="16"/>
              </w:rPr>
              <w:t>Yes</w:t>
            </w:r>
          </w:p>
        </w:tc>
        <w:tc>
          <w:tcPr>
            <w:tcW w:w="2070" w:type="dxa"/>
            <w:vAlign w:val="center"/>
          </w:tcPr>
          <w:p w14:paraId="2D6AB0F3" w14:textId="2A53DEE1" w:rsidR="00C3044C" w:rsidRPr="003628A1" w:rsidRDefault="00C3044C" w:rsidP="0021791D">
            <w:pPr>
              <w:pStyle w:val="TableBody"/>
              <w:rPr>
                <w:sz w:val="16"/>
                <w:szCs w:val="16"/>
              </w:rPr>
            </w:pPr>
            <w:r w:rsidRPr="003628A1">
              <w:rPr>
                <w:sz w:val="16"/>
                <w:szCs w:val="16"/>
              </w:rPr>
              <w:t>AQEW</w:t>
            </w:r>
            <w:r w:rsidR="004B0933">
              <w:rPr>
                <w:sz w:val="16"/>
                <w:szCs w:val="16"/>
              </w:rPr>
              <w:t xml:space="preserve"> </w:t>
            </w:r>
            <w:r w:rsidRPr="003628A1">
              <w:rPr>
                <w:sz w:val="16"/>
                <w:szCs w:val="16"/>
              </w:rPr>
              <w:t>multiplied</w:t>
            </w:r>
            <w:r w:rsidR="004B0933">
              <w:rPr>
                <w:sz w:val="16"/>
                <w:szCs w:val="16"/>
              </w:rPr>
              <w:t xml:space="preserve"> </w:t>
            </w:r>
            <w:r w:rsidRPr="003628A1">
              <w:rPr>
                <w:sz w:val="16"/>
                <w:szCs w:val="16"/>
              </w:rPr>
              <w:t>by</w:t>
            </w:r>
            <w:r w:rsidR="004B0933">
              <w:rPr>
                <w:sz w:val="16"/>
                <w:szCs w:val="16"/>
              </w:rPr>
              <w:t xml:space="preserve"> </w:t>
            </w:r>
            <w:r w:rsidRPr="003628A1">
              <w:rPr>
                <w:sz w:val="16"/>
                <w:szCs w:val="16"/>
              </w:rPr>
              <w:t>12</w:t>
            </w:r>
          </w:p>
          <w:p w14:paraId="03D54D59" w14:textId="6A9BA549" w:rsidR="00C3044C" w:rsidRPr="003628A1" w:rsidRDefault="00C3044C" w:rsidP="00AC0DFF">
            <w:pPr>
              <w:pStyle w:val="TableBody"/>
              <w:spacing w:before="240"/>
              <w:rPr>
                <w:sz w:val="16"/>
                <w:szCs w:val="16"/>
              </w:rPr>
            </w:pPr>
            <w:r w:rsidRPr="003628A1">
              <w:rPr>
                <w:sz w:val="16"/>
                <w:szCs w:val="16"/>
              </w:rPr>
              <w:t>Resulting</w:t>
            </w:r>
            <w:r w:rsidR="004B0933">
              <w:rPr>
                <w:sz w:val="16"/>
                <w:szCs w:val="16"/>
              </w:rPr>
              <w:t xml:space="preserve"> </w:t>
            </w:r>
            <w:r w:rsidRPr="003628A1">
              <w:rPr>
                <w:sz w:val="16"/>
                <w:szCs w:val="16"/>
              </w:rPr>
              <w:t>Decimals:</w:t>
            </w:r>
            <w:r w:rsidR="004B0933">
              <w:rPr>
                <w:sz w:val="16"/>
                <w:szCs w:val="16"/>
              </w:rPr>
              <w:t xml:space="preserve"> </w:t>
            </w:r>
            <w:r w:rsidRPr="003628A1">
              <w:rPr>
                <w:sz w:val="16"/>
                <w:szCs w:val="16"/>
              </w:rPr>
              <w:t>3</w:t>
            </w:r>
          </w:p>
        </w:tc>
        <w:tc>
          <w:tcPr>
            <w:tcW w:w="1890" w:type="dxa"/>
            <w:vAlign w:val="center"/>
          </w:tcPr>
          <w:p w14:paraId="29050881" w14:textId="67A9C759" w:rsidR="00C3044C" w:rsidRPr="003628A1" w:rsidRDefault="00C3044C" w:rsidP="0021791D">
            <w:pPr>
              <w:pStyle w:val="TableBody"/>
              <w:rPr>
                <w:sz w:val="16"/>
                <w:szCs w:val="16"/>
              </w:rPr>
            </w:pPr>
            <w:r w:rsidRPr="003628A1">
              <w:rPr>
                <w:sz w:val="16"/>
                <w:szCs w:val="16"/>
              </w:rPr>
              <w:t>Used</w:t>
            </w:r>
            <w:r w:rsidR="004B0933">
              <w:rPr>
                <w:sz w:val="16"/>
                <w:szCs w:val="16"/>
              </w:rPr>
              <w:t xml:space="preserve"> </w:t>
            </w:r>
            <w:r w:rsidRPr="003628A1">
              <w:rPr>
                <w:sz w:val="16"/>
                <w:szCs w:val="16"/>
              </w:rPr>
              <w:t>in</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calculation</w:t>
            </w:r>
            <w:r w:rsidR="004B0933">
              <w:rPr>
                <w:sz w:val="16"/>
                <w:szCs w:val="16"/>
              </w:rPr>
              <w:t xml:space="preserve"> </w:t>
            </w:r>
            <w:r w:rsidRPr="003628A1">
              <w:rPr>
                <w:sz w:val="16"/>
                <w:szCs w:val="16"/>
              </w:rPr>
              <w:t>of</w:t>
            </w:r>
            <w:r w:rsidR="004B0933">
              <w:rPr>
                <w:sz w:val="16"/>
                <w:szCs w:val="16"/>
              </w:rPr>
              <w:t xml:space="preserve"> </w:t>
            </w:r>
            <w:r w:rsidRPr="003628A1">
              <w:rPr>
                <w:sz w:val="16"/>
                <w:szCs w:val="16"/>
              </w:rPr>
              <w:t>OP(EMP,</w:t>
            </w:r>
            <w:r w:rsidR="004B0933">
              <w:rPr>
                <w:sz w:val="16"/>
                <w:szCs w:val="16"/>
              </w:rPr>
              <w:t xml:space="preserve"> </w:t>
            </w:r>
            <w:r w:rsidRPr="003628A1">
              <w:rPr>
                <w:sz w:val="16"/>
                <w:szCs w:val="16"/>
              </w:rPr>
              <w:t>AQEW,</w:t>
            </w:r>
            <w:r w:rsidR="004B0933">
              <w:rPr>
                <w:sz w:val="16"/>
                <w:szCs w:val="16"/>
              </w:rPr>
              <w:t xml:space="preserve"> </w:t>
            </w:r>
            <w:r w:rsidRPr="003628A1">
              <w:rPr>
                <w:sz w:val="16"/>
                <w:szCs w:val="16"/>
              </w:rPr>
              <w:t>BL)</w:t>
            </w:r>
            <w:r w:rsidR="004B0933">
              <w:rPr>
                <w:sz w:val="16"/>
                <w:szCs w:val="16"/>
              </w:rPr>
              <w:t xml:space="preserve"> </w:t>
            </w:r>
            <w:r w:rsidRPr="003628A1">
              <w:rPr>
                <w:sz w:val="16"/>
                <w:szCs w:val="16"/>
              </w:rPr>
              <w:t>as</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case</w:t>
            </w:r>
            <w:r w:rsidR="004B0933">
              <w:rPr>
                <w:sz w:val="16"/>
                <w:szCs w:val="16"/>
              </w:rPr>
              <w:t xml:space="preserve"> </w:t>
            </w:r>
            <w:r w:rsidRPr="003628A1">
              <w:rPr>
                <w:sz w:val="16"/>
                <w:szCs w:val="16"/>
              </w:rPr>
              <w:t>may</w:t>
            </w:r>
            <w:r w:rsidR="004B0933">
              <w:rPr>
                <w:sz w:val="16"/>
                <w:szCs w:val="16"/>
              </w:rPr>
              <w:t xml:space="preserve"> </w:t>
            </w:r>
            <w:r w:rsidRPr="003628A1">
              <w:rPr>
                <w:sz w:val="16"/>
                <w:szCs w:val="16"/>
              </w:rPr>
              <w:t>be.</w:t>
            </w:r>
          </w:p>
        </w:tc>
        <w:tc>
          <w:tcPr>
            <w:tcW w:w="2160" w:type="dxa"/>
            <w:vAlign w:val="center"/>
          </w:tcPr>
          <w:p w14:paraId="4124070B" w14:textId="77777777" w:rsidR="00C3044C" w:rsidRPr="003628A1" w:rsidRDefault="00C3044C" w:rsidP="0021791D">
            <w:pPr>
              <w:pStyle w:val="TableBody"/>
              <w:rPr>
                <w:sz w:val="16"/>
                <w:szCs w:val="16"/>
                <w:lang w:val="nl-BE"/>
              </w:rPr>
            </w:pPr>
            <w:r w:rsidRPr="003628A1">
              <w:rPr>
                <w:sz w:val="16"/>
                <w:szCs w:val="16"/>
                <w:lang w:val="nl-BE"/>
              </w:rPr>
              <w:t>Numerators</w:t>
            </w:r>
          </w:p>
          <w:p w14:paraId="2874A9C3" w14:textId="3C978041" w:rsidR="00BE3855" w:rsidRDefault="00C3044C" w:rsidP="0021791D">
            <w:pPr>
              <w:pStyle w:val="TableBody"/>
              <w:rPr>
                <w:sz w:val="16"/>
                <w:szCs w:val="16"/>
                <w:lang w:val="nl-NL"/>
              </w:rPr>
            </w:pPr>
            <w:r w:rsidRPr="003628A1">
              <w:rPr>
                <w:sz w:val="16"/>
                <w:szCs w:val="16"/>
                <w:lang w:val="nl-NL"/>
              </w:rPr>
              <w:t>OP(EMP,</w:t>
            </w:r>
            <w:r w:rsidR="004B0933">
              <w:rPr>
                <w:sz w:val="16"/>
                <w:szCs w:val="16"/>
                <w:lang w:val="nl-NL"/>
              </w:rPr>
              <w:t xml:space="preserve"> </w:t>
            </w:r>
            <w:r w:rsidRPr="003628A1">
              <w:rPr>
                <w:sz w:val="16"/>
                <w:szCs w:val="16"/>
                <w:lang w:val="nl-NL"/>
              </w:rPr>
              <w:t>MQSW,</w:t>
            </w:r>
            <w:r w:rsidR="004B0933">
              <w:rPr>
                <w:sz w:val="16"/>
                <w:szCs w:val="16"/>
                <w:lang w:val="nl-NL"/>
              </w:rPr>
              <w:t xml:space="preserve"> </w:t>
            </w:r>
            <w:r w:rsidRPr="003628A1">
              <w:rPr>
                <w:sz w:val="16"/>
                <w:szCs w:val="16"/>
                <w:lang w:val="nl-NL"/>
              </w:rPr>
              <w:t>BL)</w:t>
            </w:r>
          </w:p>
          <w:p w14:paraId="2F7F8DAA" w14:textId="0D53C719" w:rsidR="00BE3855" w:rsidRDefault="00C3044C" w:rsidP="0021791D">
            <w:pPr>
              <w:pStyle w:val="TableBody"/>
              <w:rPr>
                <w:sz w:val="16"/>
                <w:szCs w:val="16"/>
                <w:lang w:val="nl-NL"/>
              </w:rPr>
            </w:pPr>
            <w:r w:rsidRPr="003628A1">
              <w:rPr>
                <w:sz w:val="16"/>
                <w:szCs w:val="16"/>
                <w:lang w:val="nl-NL"/>
              </w:rPr>
              <w:t>OP(EMP,</w:t>
            </w:r>
            <w:r w:rsidR="004B0933">
              <w:rPr>
                <w:sz w:val="16"/>
                <w:szCs w:val="16"/>
                <w:lang w:val="nl-NL"/>
              </w:rPr>
              <w:t xml:space="preserve"> </w:t>
            </w:r>
            <w:r w:rsidRPr="003628A1">
              <w:rPr>
                <w:sz w:val="16"/>
                <w:szCs w:val="16"/>
                <w:lang w:val="nl-NL"/>
              </w:rPr>
              <w:t>DQSW,</w:t>
            </w:r>
            <w:r w:rsidR="004B0933">
              <w:rPr>
                <w:sz w:val="16"/>
                <w:szCs w:val="16"/>
                <w:lang w:val="nl-NL"/>
              </w:rPr>
              <w:t xml:space="preserve"> </w:t>
            </w:r>
            <w:r w:rsidRPr="003628A1">
              <w:rPr>
                <w:sz w:val="16"/>
                <w:szCs w:val="16"/>
                <w:lang w:val="nl-NL"/>
              </w:rPr>
              <w:t>BL)</w:t>
            </w:r>
          </w:p>
          <w:p w14:paraId="42ACD2BD" w14:textId="6231BFC3" w:rsidR="00C3044C" w:rsidRPr="003628A1" w:rsidRDefault="00C3044C" w:rsidP="0021791D">
            <w:pPr>
              <w:pStyle w:val="TableBody"/>
              <w:rPr>
                <w:sz w:val="16"/>
                <w:szCs w:val="16"/>
                <w:lang w:val="nl-NL"/>
              </w:rPr>
            </w:pPr>
            <w:r w:rsidRPr="003628A1">
              <w:rPr>
                <w:sz w:val="16"/>
                <w:szCs w:val="16"/>
                <w:lang w:val="nl-NL"/>
              </w:rPr>
              <w:t>OP(EMP,</w:t>
            </w:r>
            <w:r w:rsidR="004B0933">
              <w:rPr>
                <w:sz w:val="16"/>
                <w:szCs w:val="16"/>
                <w:lang w:val="nl-NL"/>
              </w:rPr>
              <w:t xml:space="preserve"> </w:t>
            </w:r>
            <w:r w:rsidRPr="003628A1">
              <w:rPr>
                <w:sz w:val="16"/>
                <w:szCs w:val="16"/>
                <w:lang w:val="nl-NL"/>
              </w:rPr>
              <w:t>AQEW,</w:t>
            </w:r>
            <w:r w:rsidR="004B0933">
              <w:rPr>
                <w:sz w:val="16"/>
                <w:szCs w:val="16"/>
                <w:lang w:val="nl-NL"/>
              </w:rPr>
              <w:t xml:space="preserve"> </w:t>
            </w:r>
            <w:r w:rsidRPr="003628A1">
              <w:rPr>
                <w:sz w:val="16"/>
                <w:szCs w:val="16"/>
                <w:lang w:val="nl-NL"/>
              </w:rPr>
              <w:t>BL)</w:t>
            </w:r>
          </w:p>
          <w:p w14:paraId="7B1D6F87" w14:textId="1E5A442B" w:rsidR="00C3044C" w:rsidRPr="003628A1" w:rsidRDefault="00C3044C" w:rsidP="0021791D">
            <w:pPr>
              <w:pStyle w:val="TableBody"/>
              <w:rPr>
                <w:sz w:val="16"/>
                <w:szCs w:val="16"/>
                <w:lang w:val="nl-NL"/>
              </w:rPr>
            </w:pPr>
            <w:r w:rsidRPr="003628A1">
              <w:rPr>
                <w:sz w:val="16"/>
                <w:szCs w:val="16"/>
                <w:lang w:val="nl-NL"/>
              </w:rPr>
              <w:t>OP(EMP,</w:t>
            </w:r>
            <w:r w:rsidR="004B0933">
              <w:rPr>
                <w:sz w:val="16"/>
                <w:szCs w:val="16"/>
                <w:lang w:val="nl-NL"/>
              </w:rPr>
              <w:t xml:space="preserve"> </w:t>
            </w:r>
            <w:r w:rsidRPr="003628A1">
              <w:rPr>
                <w:sz w:val="16"/>
                <w:szCs w:val="16"/>
                <w:lang w:val="nl-NL"/>
              </w:rPr>
              <w:t>MC,</w:t>
            </w:r>
            <w:r w:rsidR="004B0933">
              <w:rPr>
                <w:sz w:val="16"/>
                <w:szCs w:val="16"/>
                <w:lang w:val="nl-NL"/>
              </w:rPr>
              <w:t xml:space="preserve"> </w:t>
            </w:r>
            <w:r w:rsidRPr="003628A1">
              <w:rPr>
                <w:sz w:val="16"/>
                <w:szCs w:val="16"/>
                <w:lang w:val="nl-NL"/>
              </w:rPr>
              <w:t>BL)</w:t>
            </w:r>
          </w:p>
          <w:p w14:paraId="334C8A33" w14:textId="7E4E5D79" w:rsidR="00C3044C" w:rsidRPr="003628A1" w:rsidRDefault="00C3044C" w:rsidP="0021791D">
            <w:pPr>
              <w:pStyle w:val="TableBody"/>
              <w:rPr>
                <w:sz w:val="16"/>
                <w:szCs w:val="16"/>
                <w:lang w:val="nl-BE"/>
              </w:rPr>
            </w:pPr>
            <w:r w:rsidRPr="003628A1">
              <w:rPr>
                <w:sz w:val="16"/>
                <w:szCs w:val="16"/>
                <w:lang w:val="nl-BE"/>
              </w:rPr>
              <w:t>Denominator:</w:t>
            </w:r>
            <w:r w:rsidR="004B0933">
              <w:rPr>
                <w:sz w:val="16"/>
                <w:szCs w:val="16"/>
                <w:lang w:val="nl-BE"/>
              </w:rPr>
              <w:t xml:space="preserve"> </w:t>
            </w:r>
            <w:r w:rsidRPr="003628A1">
              <w:rPr>
                <w:sz w:val="16"/>
                <w:szCs w:val="16"/>
                <w:lang w:val="nl-BE"/>
              </w:rPr>
              <w:t>12</w:t>
            </w:r>
          </w:p>
          <w:p w14:paraId="1A5E9F9F" w14:textId="3739710E" w:rsidR="00C3044C" w:rsidRPr="003628A1" w:rsidRDefault="00C3044C" w:rsidP="0021791D">
            <w:pPr>
              <w:pStyle w:val="TableBody"/>
              <w:rPr>
                <w:sz w:val="16"/>
                <w:szCs w:val="16"/>
              </w:rPr>
            </w:pPr>
            <w:r w:rsidRPr="003628A1">
              <w:rPr>
                <w:sz w:val="16"/>
                <w:szCs w:val="16"/>
              </w:rPr>
              <w:t>Resulting</w:t>
            </w:r>
            <w:r w:rsidR="004B0933">
              <w:rPr>
                <w:sz w:val="16"/>
                <w:szCs w:val="16"/>
              </w:rPr>
              <w:t xml:space="preserve"> </w:t>
            </w:r>
            <w:r w:rsidRPr="003628A1">
              <w:rPr>
                <w:sz w:val="16"/>
                <w:szCs w:val="16"/>
              </w:rPr>
              <w:t>Decimals:</w:t>
            </w:r>
            <w:r w:rsidR="004B0933">
              <w:rPr>
                <w:sz w:val="16"/>
                <w:szCs w:val="16"/>
              </w:rPr>
              <w:t xml:space="preserve"> </w:t>
            </w:r>
            <w:r w:rsidRPr="003628A1">
              <w:rPr>
                <w:sz w:val="16"/>
                <w:szCs w:val="16"/>
              </w:rPr>
              <w:t>2</w:t>
            </w:r>
          </w:p>
        </w:tc>
        <w:tc>
          <w:tcPr>
            <w:tcW w:w="2070" w:type="dxa"/>
            <w:vAlign w:val="center"/>
          </w:tcPr>
          <w:p w14:paraId="3B1E491D" w14:textId="40B1B911" w:rsidR="00C3044C" w:rsidRPr="003628A1" w:rsidRDefault="00C3044C" w:rsidP="0021791D">
            <w:pPr>
              <w:pStyle w:val="TableBody"/>
              <w:rPr>
                <w:sz w:val="16"/>
                <w:szCs w:val="16"/>
              </w:rPr>
            </w:pPr>
            <w:r w:rsidRPr="003628A1">
              <w:rPr>
                <w:sz w:val="16"/>
                <w:szCs w:val="16"/>
              </w:rPr>
              <w:t>Profits</w:t>
            </w:r>
            <w:r w:rsidR="004B0933">
              <w:rPr>
                <w:sz w:val="16"/>
                <w:szCs w:val="16"/>
              </w:rPr>
              <w:t xml:space="preserve"> </w:t>
            </w:r>
            <w:r w:rsidRPr="003628A1">
              <w:rPr>
                <w:sz w:val="16"/>
                <w:szCs w:val="16"/>
              </w:rPr>
              <w:t>compared</w:t>
            </w:r>
            <w:r w:rsidR="004B0933">
              <w:rPr>
                <w:sz w:val="16"/>
                <w:szCs w:val="16"/>
              </w:rPr>
              <w:t xml:space="preserve"> </w:t>
            </w:r>
            <w:r w:rsidRPr="003628A1">
              <w:rPr>
                <w:sz w:val="16"/>
                <w:szCs w:val="16"/>
              </w:rPr>
              <w:t>as</w:t>
            </w:r>
            <w:r w:rsidR="004B0933">
              <w:rPr>
                <w:sz w:val="16"/>
                <w:szCs w:val="16"/>
              </w:rPr>
              <w:t xml:space="preserve"> </w:t>
            </w:r>
            <w:r w:rsidRPr="003628A1">
              <w:rPr>
                <w:sz w:val="16"/>
                <w:szCs w:val="16"/>
              </w:rPr>
              <w:t>applicable.</w:t>
            </w:r>
          </w:p>
        </w:tc>
      </w:tr>
      <w:tr w:rsidR="00C3044C" w:rsidRPr="003628A1" w14:paraId="33CAFDB0" w14:textId="77777777" w:rsidTr="00A75FA9">
        <w:tc>
          <w:tcPr>
            <w:tcW w:w="810" w:type="dxa"/>
            <w:vAlign w:val="center"/>
          </w:tcPr>
          <w:p w14:paraId="3BCEAB69" w14:textId="77777777" w:rsidR="00C3044C" w:rsidRPr="003628A1" w:rsidRDefault="00C3044C" w:rsidP="00AC0DFF">
            <w:pPr>
              <w:pStyle w:val="TableBody"/>
              <w:jc w:val="center"/>
              <w:rPr>
                <w:sz w:val="16"/>
                <w:szCs w:val="16"/>
              </w:rPr>
            </w:pPr>
            <w:r w:rsidRPr="003628A1">
              <w:rPr>
                <w:sz w:val="16"/>
                <w:szCs w:val="16"/>
              </w:rPr>
              <w:t>1051</w:t>
            </w:r>
          </w:p>
        </w:tc>
        <w:tc>
          <w:tcPr>
            <w:tcW w:w="1530" w:type="dxa"/>
            <w:vAlign w:val="center"/>
          </w:tcPr>
          <w:p w14:paraId="0292A3C1" w14:textId="1160CC15" w:rsidR="00C3044C" w:rsidRPr="003628A1" w:rsidRDefault="00C3044C" w:rsidP="0021791D">
            <w:pPr>
              <w:pStyle w:val="TableBody"/>
              <w:rPr>
                <w:sz w:val="16"/>
                <w:szCs w:val="16"/>
              </w:rPr>
            </w:pPr>
            <w:r w:rsidRPr="003628A1">
              <w:rPr>
                <w:sz w:val="16"/>
                <w:szCs w:val="16"/>
              </w:rPr>
              <w:t>Ramp-Down</w:t>
            </w:r>
            <w:r w:rsidR="004B0933">
              <w:rPr>
                <w:sz w:val="16"/>
                <w:szCs w:val="16"/>
              </w:rPr>
              <w:t xml:space="preserve"> </w:t>
            </w:r>
            <w:r w:rsidRPr="003628A1">
              <w:rPr>
                <w:sz w:val="16"/>
                <w:szCs w:val="16"/>
              </w:rPr>
              <w:t>CMSC</w:t>
            </w:r>
            <w:r w:rsidR="004B0933">
              <w:rPr>
                <w:sz w:val="16"/>
                <w:szCs w:val="16"/>
              </w:rPr>
              <w:t xml:space="preserve"> </w:t>
            </w:r>
            <w:r w:rsidRPr="003628A1">
              <w:rPr>
                <w:sz w:val="16"/>
                <w:szCs w:val="16"/>
              </w:rPr>
              <w:t>Claw</w:t>
            </w:r>
            <w:r w:rsidR="004B0933">
              <w:rPr>
                <w:sz w:val="16"/>
                <w:szCs w:val="16"/>
              </w:rPr>
              <w:t xml:space="preserve"> </w:t>
            </w:r>
            <w:r w:rsidRPr="003628A1">
              <w:rPr>
                <w:sz w:val="16"/>
                <w:szCs w:val="16"/>
              </w:rPr>
              <w:t>Back</w:t>
            </w:r>
          </w:p>
        </w:tc>
        <w:tc>
          <w:tcPr>
            <w:tcW w:w="1170" w:type="dxa"/>
            <w:vAlign w:val="center"/>
          </w:tcPr>
          <w:p w14:paraId="4EA0D6F7" w14:textId="77777777" w:rsidR="00C3044C" w:rsidRPr="003628A1" w:rsidRDefault="00C3044C" w:rsidP="00AC0DFF">
            <w:pPr>
              <w:pStyle w:val="TableBody"/>
              <w:jc w:val="center"/>
              <w:rPr>
                <w:sz w:val="16"/>
                <w:szCs w:val="16"/>
              </w:rPr>
            </w:pPr>
            <w:r w:rsidRPr="003628A1">
              <w:rPr>
                <w:sz w:val="16"/>
                <w:szCs w:val="16"/>
              </w:rPr>
              <w:t>2</w:t>
            </w:r>
          </w:p>
        </w:tc>
        <w:tc>
          <w:tcPr>
            <w:tcW w:w="1170" w:type="dxa"/>
            <w:vAlign w:val="center"/>
          </w:tcPr>
          <w:p w14:paraId="0B638FE3" w14:textId="77777777" w:rsidR="00C3044C" w:rsidRPr="003628A1" w:rsidRDefault="00C3044C" w:rsidP="00AC0DFF">
            <w:pPr>
              <w:pStyle w:val="TableBody"/>
              <w:jc w:val="center"/>
              <w:rPr>
                <w:sz w:val="16"/>
                <w:szCs w:val="16"/>
              </w:rPr>
            </w:pPr>
            <w:r w:rsidRPr="003628A1">
              <w:rPr>
                <w:sz w:val="16"/>
                <w:szCs w:val="16"/>
              </w:rPr>
              <w:t>2</w:t>
            </w:r>
          </w:p>
        </w:tc>
        <w:tc>
          <w:tcPr>
            <w:tcW w:w="1170" w:type="dxa"/>
            <w:vAlign w:val="center"/>
          </w:tcPr>
          <w:p w14:paraId="0593ACE5" w14:textId="77777777" w:rsidR="00C3044C" w:rsidRPr="003628A1" w:rsidRDefault="00C3044C" w:rsidP="00AC0DFF">
            <w:pPr>
              <w:pStyle w:val="TableBody"/>
              <w:jc w:val="center"/>
              <w:rPr>
                <w:sz w:val="16"/>
                <w:szCs w:val="16"/>
              </w:rPr>
            </w:pPr>
            <w:r w:rsidRPr="003628A1">
              <w:rPr>
                <w:sz w:val="16"/>
                <w:szCs w:val="16"/>
              </w:rPr>
              <w:t>No</w:t>
            </w:r>
          </w:p>
        </w:tc>
        <w:tc>
          <w:tcPr>
            <w:tcW w:w="2070" w:type="dxa"/>
            <w:vAlign w:val="center"/>
          </w:tcPr>
          <w:p w14:paraId="0D5C6DDD" w14:textId="77777777" w:rsidR="00C3044C" w:rsidRPr="003628A1" w:rsidRDefault="00C3044C" w:rsidP="0021791D">
            <w:pPr>
              <w:pStyle w:val="TableBody"/>
              <w:rPr>
                <w:b/>
                <w:sz w:val="16"/>
                <w:szCs w:val="16"/>
              </w:rPr>
            </w:pPr>
          </w:p>
        </w:tc>
        <w:tc>
          <w:tcPr>
            <w:tcW w:w="1890" w:type="dxa"/>
            <w:vAlign w:val="center"/>
          </w:tcPr>
          <w:p w14:paraId="2DEF7241" w14:textId="77777777" w:rsidR="00C3044C" w:rsidRPr="003628A1" w:rsidRDefault="00C3044C" w:rsidP="0021791D">
            <w:pPr>
              <w:pStyle w:val="TableBody"/>
              <w:rPr>
                <w:sz w:val="16"/>
                <w:szCs w:val="16"/>
              </w:rPr>
            </w:pPr>
          </w:p>
        </w:tc>
        <w:tc>
          <w:tcPr>
            <w:tcW w:w="2160" w:type="dxa"/>
            <w:vAlign w:val="center"/>
          </w:tcPr>
          <w:p w14:paraId="55FEFF94" w14:textId="77777777" w:rsidR="00C3044C" w:rsidRPr="003628A1" w:rsidRDefault="00C3044C" w:rsidP="0021791D">
            <w:pPr>
              <w:pStyle w:val="TableBody"/>
              <w:rPr>
                <w:sz w:val="16"/>
                <w:szCs w:val="16"/>
              </w:rPr>
            </w:pPr>
          </w:p>
        </w:tc>
        <w:tc>
          <w:tcPr>
            <w:tcW w:w="2070" w:type="dxa"/>
            <w:vAlign w:val="center"/>
          </w:tcPr>
          <w:p w14:paraId="329FB40C" w14:textId="77777777" w:rsidR="00C3044C" w:rsidRPr="003628A1" w:rsidRDefault="00C3044C" w:rsidP="0021791D">
            <w:pPr>
              <w:pStyle w:val="TableBody"/>
              <w:rPr>
                <w:sz w:val="16"/>
                <w:szCs w:val="16"/>
              </w:rPr>
            </w:pPr>
          </w:p>
        </w:tc>
      </w:tr>
      <w:tr w:rsidR="00591B92" w:rsidRPr="003628A1" w14:paraId="2BA2FE6F" w14:textId="77777777" w:rsidTr="00A75FA9">
        <w:tc>
          <w:tcPr>
            <w:tcW w:w="810" w:type="dxa"/>
            <w:vAlign w:val="bottom"/>
          </w:tcPr>
          <w:p w14:paraId="0D730DCD" w14:textId="77777777" w:rsidR="00591B92" w:rsidRPr="003628A1" w:rsidRDefault="00591B92" w:rsidP="00AC0DFF">
            <w:pPr>
              <w:pStyle w:val="TableBody"/>
              <w:jc w:val="center"/>
              <w:rPr>
                <w:sz w:val="16"/>
                <w:szCs w:val="16"/>
              </w:rPr>
            </w:pPr>
            <w:r w:rsidRPr="003628A1">
              <w:rPr>
                <w:sz w:val="16"/>
                <w:szCs w:val="16"/>
              </w:rPr>
              <w:t>1101</w:t>
            </w:r>
          </w:p>
        </w:tc>
        <w:tc>
          <w:tcPr>
            <w:tcW w:w="1530" w:type="dxa"/>
            <w:vAlign w:val="bottom"/>
          </w:tcPr>
          <w:p w14:paraId="11E5222E" w14:textId="36B74BDB" w:rsidR="00591B92" w:rsidRPr="003628A1" w:rsidRDefault="00591B92" w:rsidP="0021791D">
            <w:pPr>
              <w:pStyle w:val="TableBody"/>
              <w:rPr>
                <w:sz w:val="16"/>
                <w:szCs w:val="16"/>
              </w:rPr>
            </w:pPr>
            <w:r w:rsidRPr="003628A1">
              <w:rPr>
                <w:sz w:val="16"/>
                <w:szCs w:val="16"/>
              </w:rPr>
              <w:t>Real-Time</w:t>
            </w:r>
            <w:r w:rsidR="004B0933">
              <w:rPr>
                <w:sz w:val="16"/>
                <w:szCs w:val="16"/>
              </w:rPr>
              <w:t xml:space="preserve"> </w:t>
            </w:r>
            <w:r w:rsidRPr="003628A1">
              <w:rPr>
                <w:sz w:val="16"/>
                <w:szCs w:val="16"/>
              </w:rPr>
              <w:t>Energy</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Dispatchable</w:t>
            </w:r>
            <w:r w:rsidR="004B0933">
              <w:rPr>
                <w:sz w:val="16"/>
                <w:szCs w:val="16"/>
              </w:rPr>
              <w:t xml:space="preserve"> </w:t>
            </w:r>
            <w:r w:rsidRPr="003628A1">
              <w:rPr>
                <w:sz w:val="16"/>
                <w:szCs w:val="16"/>
              </w:rPr>
              <w:t>Generators</w:t>
            </w:r>
          </w:p>
        </w:tc>
        <w:tc>
          <w:tcPr>
            <w:tcW w:w="1170" w:type="dxa"/>
            <w:vAlign w:val="center"/>
          </w:tcPr>
          <w:p w14:paraId="1E5CF4BD" w14:textId="77777777" w:rsidR="00591B92" w:rsidRPr="003628A1" w:rsidRDefault="00591B92" w:rsidP="00AC0DFF">
            <w:pPr>
              <w:pStyle w:val="TableBody"/>
              <w:jc w:val="center"/>
              <w:rPr>
                <w:sz w:val="16"/>
                <w:szCs w:val="16"/>
              </w:rPr>
            </w:pPr>
            <w:r w:rsidRPr="003628A1">
              <w:rPr>
                <w:sz w:val="16"/>
                <w:szCs w:val="16"/>
              </w:rPr>
              <w:t>1</w:t>
            </w:r>
          </w:p>
        </w:tc>
        <w:tc>
          <w:tcPr>
            <w:tcW w:w="1170" w:type="dxa"/>
            <w:vAlign w:val="center"/>
          </w:tcPr>
          <w:p w14:paraId="6F25A8B6" w14:textId="77777777" w:rsidR="00591B92" w:rsidRPr="003628A1" w:rsidRDefault="00591B92" w:rsidP="00AC0DFF">
            <w:pPr>
              <w:pStyle w:val="TableBody"/>
              <w:jc w:val="center"/>
              <w:rPr>
                <w:sz w:val="16"/>
                <w:szCs w:val="16"/>
              </w:rPr>
            </w:pPr>
            <w:r w:rsidRPr="003628A1">
              <w:rPr>
                <w:sz w:val="16"/>
                <w:szCs w:val="16"/>
              </w:rPr>
              <w:t>3</w:t>
            </w:r>
          </w:p>
        </w:tc>
        <w:tc>
          <w:tcPr>
            <w:tcW w:w="1170" w:type="dxa"/>
            <w:vAlign w:val="center"/>
          </w:tcPr>
          <w:p w14:paraId="12C634D9" w14:textId="77777777" w:rsidR="00591B92" w:rsidRPr="003628A1" w:rsidRDefault="00591B92" w:rsidP="00AC0DFF">
            <w:pPr>
              <w:pStyle w:val="TableBody"/>
              <w:jc w:val="center"/>
              <w:rPr>
                <w:sz w:val="16"/>
                <w:szCs w:val="16"/>
              </w:rPr>
            </w:pPr>
            <w:r w:rsidRPr="003628A1">
              <w:rPr>
                <w:sz w:val="16"/>
                <w:szCs w:val="16"/>
              </w:rPr>
              <w:t>Yes</w:t>
            </w:r>
          </w:p>
        </w:tc>
        <w:tc>
          <w:tcPr>
            <w:tcW w:w="2070" w:type="dxa"/>
            <w:vAlign w:val="center"/>
          </w:tcPr>
          <w:p w14:paraId="58E61D81" w14:textId="7EF6A161" w:rsidR="00591B92" w:rsidRPr="003628A1" w:rsidRDefault="00591B92" w:rsidP="0021791D">
            <w:pPr>
              <w:pStyle w:val="TableBody"/>
              <w:rPr>
                <w:sz w:val="16"/>
                <w:szCs w:val="16"/>
              </w:rPr>
            </w:pPr>
            <w:r w:rsidRPr="003628A1">
              <w:rPr>
                <w:sz w:val="16"/>
                <w:szCs w:val="16"/>
              </w:rPr>
              <w:t>Numerator:</w:t>
            </w:r>
            <w:r w:rsidR="004B0933">
              <w:rPr>
                <w:sz w:val="16"/>
                <w:szCs w:val="16"/>
              </w:rPr>
              <w:t xml:space="preserve"> </w:t>
            </w:r>
            <w:r w:rsidRPr="003628A1">
              <w:rPr>
                <w:sz w:val="16"/>
                <w:szCs w:val="16"/>
              </w:rPr>
              <w:t>BCQ</w:t>
            </w:r>
          </w:p>
          <w:p w14:paraId="0F06D24E" w14:textId="6D21385D" w:rsidR="00591B92" w:rsidRPr="003628A1" w:rsidRDefault="00591B92" w:rsidP="0021791D">
            <w:pPr>
              <w:pStyle w:val="TableBody"/>
              <w:rPr>
                <w:sz w:val="16"/>
                <w:szCs w:val="16"/>
              </w:rPr>
            </w:pPr>
            <w:r w:rsidRPr="003628A1">
              <w:rPr>
                <w:sz w:val="16"/>
                <w:szCs w:val="16"/>
              </w:rPr>
              <w:t>Denominator:</w:t>
            </w:r>
            <w:r w:rsidR="004B0933">
              <w:rPr>
                <w:sz w:val="16"/>
                <w:szCs w:val="16"/>
              </w:rPr>
              <w:t xml:space="preserve"> </w:t>
            </w:r>
            <w:r w:rsidRPr="003628A1">
              <w:rPr>
                <w:sz w:val="16"/>
                <w:szCs w:val="16"/>
              </w:rPr>
              <w:t>12</w:t>
            </w:r>
          </w:p>
          <w:p w14:paraId="13BEB828" w14:textId="518E680F" w:rsidR="00591B92" w:rsidRPr="003628A1" w:rsidRDefault="00591B92" w:rsidP="0021791D">
            <w:pPr>
              <w:pStyle w:val="TableBody"/>
              <w:rPr>
                <w:b/>
                <w:sz w:val="16"/>
                <w:szCs w:val="16"/>
              </w:rPr>
            </w:pPr>
            <w:r w:rsidRPr="003628A1">
              <w:rPr>
                <w:sz w:val="16"/>
                <w:szCs w:val="16"/>
              </w:rPr>
              <w:t>Resulting</w:t>
            </w:r>
            <w:r w:rsidR="004B0933">
              <w:rPr>
                <w:sz w:val="16"/>
                <w:szCs w:val="16"/>
              </w:rPr>
              <w:t xml:space="preserve"> </w:t>
            </w:r>
            <w:r w:rsidRPr="003628A1">
              <w:rPr>
                <w:sz w:val="16"/>
                <w:szCs w:val="16"/>
              </w:rPr>
              <w:t>Decimals:</w:t>
            </w:r>
            <w:r w:rsidR="004B0933">
              <w:rPr>
                <w:sz w:val="16"/>
                <w:szCs w:val="16"/>
              </w:rPr>
              <w:t xml:space="preserve"> </w:t>
            </w:r>
            <w:r w:rsidRPr="003628A1">
              <w:rPr>
                <w:sz w:val="16"/>
                <w:szCs w:val="16"/>
              </w:rPr>
              <w:t>3</w:t>
            </w:r>
          </w:p>
        </w:tc>
        <w:tc>
          <w:tcPr>
            <w:tcW w:w="1890" w:type="dxa"/>
            <w:vAlign w:val="center"/>
          </w:tcPr>
          <w:p w14:paraId="16AB8464" w14:textId="323D4CF7" w:rsidR="00591B92" w:rsidRPr="003628A1" w:rsidRDefault="00591B92" w:rsidP="0021791D">
            <w:pPr>
              <w:pStyle w:val="TableBody"/>
              <w:rPr>
                <w:sz w:val="16"/>
                <w:szCs w:val="16"/>
              </w:rPr>
            </w:pPr>
            <w:r w:rsidRPr="003628A1">
              <w:rPr>
                <w:sz w:val="16"/>
                <w:szCs w:val="16"/>
              </w:rPr>
              <w:t>BCQ</w:t>
            </w:r>
            <w:r w:rsidR="004B0933">
              <w:rPr>
                <w:sz w:val="16"/>
                <w:szCs w:val="16"/>
              </w:rPr>
              <w:t xml:space="preserve"> </w:t>
            </w:r>
            <w:r w:rsidRPr="003628A1">
              <w:rPr>
                <w:sz w:val="16"/>
                <w:szCs w:val="16"/>
              </w:rPr>
              <w:t>quantities</w:t>
            </w:r>
            <w:r w:rsidR="004B0933">
              <w:rPr>
                <w:sz w:val="16"/>
                <w:szCs w:val="16"/>
              </w:rPr>
              <w:t xml:space="preserve"> </w:t>
            </w:r>
            <w:r w:rsidRPr="003628A1">
              <w:rPr>
                <w:sz w:val="16"/>
                <w:szCs w:val="16"/>
              </w:rPr>
              <w:t>Multiplied</w:t>
            </w:r>
            <w:r w:rsidR="004B0933">
              <w:rPr>
                <w:sz w:val="16"/>
                <w:szCs w:val="16"/>
              </w:rPr>
              <w:t xml:space="preserve"> </w:t>
            </w:r>
            <w:r w:rsidRPr="003628A1">
              <w:rPr>
                <w:sz w:val="16"/>
                <w:szCs w:val="16"/>
              </w:rPr>
              <w:t>by</w:t>
            </w:r>
            <w:r w:rsidR="004B0933">
              <w:rPr>
                <w:sz w:val="16"/>
                <w:szCs w:val="16"/>
              </w:rPr>
              <w:t xml:space="preserve"> </w:t>
            </w:r>
            <w:r w:rsidRPr="003628A1">
              <w:rPr>
                <w:sz w:val="16"/>
                <w:szCs w:val="16"/>
              </w:rPr>
              <w:t>EMP</w:t>
            </w:r>
            <w:r w:rsidR="004B0933">
              <w:rPr>
                <w:sz w:val="16"/>
                <w:szCs w:val="16"/>
              </w:rPr>
              <w:t xml:space="preserve"> </w:t>
            </w:r>
            <w:r w:rsidRPr="003628A1">
              <w:rPr>
                <w:sz w:val="16"/>
                <w:szCs w:val="16"/>
              </w:rPr>
              <w:t>when</w:t>
            </w:r>
            <w:r w:rsidR="004B0933">
              <w:rPr>
                <w:sz w:val="16"/>
                <w:szCs w:val="16"/>
              </w:rPr>
              <w:t xml:space="preserve"> </w:t>
            </w:r>
            <w:r w:rsidRPr="003628A1">
              <w:rPr>
                <w:sz w:val="16"/>
                <w:szCs w:val="16"/>
              </w:rPr>
              <w:t>applicable.</w:t>
            </w:r>
          </w:p>
        </w:tc>
        <w:tc>
          <w:tcPr>
            <w:tcW w:w="2160" w:type="dxa"/>
            <w:vAlign w:val="center"/>
          </w:tcPr>
          <w:p w14:paraId="4D02AA19" w14:textId="77777777" w:rsidR="00591B92" w:rsidRPr="003628A1" w:rsidRDefault="00591B92" w:rsidP="0021791D">
            <w:pPr>
              <w:pStyle w:val="TableBody"/>
              <w:rPr>
                <w:sz w:val="16"/>
                <w:szCs w:val="16"/>
              </w:rPr>
            </w:pPr>
          </w:p>
        </w:tc>
        <w:tc>
          <w:tcPr>
            <w:tcW w:w="2070" w:type="dxa"/>
            <w:vAlign w:val="center"/>
          </w:tcPr>
          <w:p w14:paraId="7A445CA4" w14:textId="77777777" w:rsidR="00591B92" w:rsidRPr="003628A1" w:rsidRDefault="00591B92" w:rsidP="0021791D">
            <w:pPr>
              <w:pStyle w:val="TableBody"/>
              <w:rPr>
                <w:sz w:val="16"/>
                <w:szCs w:val="16"/>
              </w:rPr>
            </w:pPr>
          </w:p>
        </w:tc>
      </w:tr>
      <w:tr w:rsidR="00591B92" w:rsidRPr="003628A1" w14:paraId="19AC1067" w14:textId="77777777" w:rsidTr="00A75FA9">
        <w:tc>
          <w:tcPr>
            <w:tcW w:w="810" w:type="dxa"/>
            <w:vAlign w:val="bottom"/>
          </w:tcPr>
          <w:p w14:paraId="2707AFBC" w14:textId="77777777" w:rsidR="00591B92" w:rsidRPr="003628A1" w:rsidRDefault="00591B92" w:rsidP="00AC0DFF">
            <w:pPr>
              <w:pStyle w:val="TableBody"/>
              <w:jc w:val="center"/>
              <w:rPr>
                <w:sz w:val="16"/>
                <w:szCs w:val="16"/>
              </w:rPr>
            </w:pPr>
            <w:r w:rsidRPr="003628A1">
              <w:rPr>
                <w:sz w:val="16"/>
                <w:szCs w:val="16"/>
              </w:rPr>
              <w:t>1103</w:t>
            </w:r>
          </w:p>
        </w:tc>
        <w:tc>
          <w:tcPr>
            <w:tcW w:w="1530" w:type="dxa"/>
            <w:vAlign w:val="bottom"/>
          </w:tcPr>
          <w:p w14:paraId="6CED76BE" w14:textId="45CF1705" w:rsidR="00591B92" w:rsidRPr="003628A1" w:rsidRDefault="00591B92" w:rsidP="0021791D">
            <w:pPr>
              <w:pStyle w:val="TableBody"/>
              <w:rPr>
                <w:sz w:val="16"/>
                <w:szCs w:val="16"/>
              </w:rPr>
            </w:pPr>
            <w:r w:rsidRPr="003628A1">
              <w:rPr>
                <w:sz w:val="16"/>
                <w:szCs w:val="16"/>
              </w:rPr>
              <w:t>Real-Time</w:t>
            </w:r>
            <w:r w:rsidR="004B0933">
              <w:rPr>
                <w:sz w:val="16"/>
                <w:szCs w:val="16"/>
              </w:rPr>
              <w:t xml:space="preserve"> </w:t>
            </w:r>
            <w:r w:rsidRPr="003628A1">
              <w:rPr>
                <w:sz w:val="16"/>
                <w:szCs w:val="16"/>
              </w:rPr>
              <w:t>Energy</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Dispatchable</w:t>
            </w:r>
            <w:r w:rsidR="004B0933">
              <w:rPr>
                <w:sz w:val="16"/>
                <w:szCs w:val="16"/>
              </w:rPr>
              <w:t xml:space="preserve"> </w:t>
            </w:r>
            <w:r w:rsidRPr="003628A1">
              <w:rPr>
                <w:sz w:val="16"/>
                <w:szCs w:val="16"/>
              </w:rPr>
              <w:t>Loads</w:t>
            </w:r>
          </w:p>
        </w:tc>
        <w:tc>
          <w:tcPr>
            <w:tcW w:w="1170" w:type="dxa"/>
            <w:vAlign w:val="center"/>
          </w:tcPr>
          <w:p w14:paraId="6CF140BF" w14:textId="77777777" w:rsidR="00591B92" w:rsidRPr="003628A1" w:rsidRDefault="00591B92" w:rsidP="00AC0DFF">
            <w:pPr>
              <w:pStyle w:val="TableBody"/>
              <w:jc w:val="center"/>
              <w:rPr>
                <w:sz w:val="16"/>
                <w:szCs w:val="16"/>
              </w:rPr>
            </w:pPr>
            <w:r w:rsidRPr="003628A1">
              <w:rPr>
                <w:sz w:val="16"/>
                <w:szCs w:val="16"/>
              </w:rPr>
              <w:t>1</w:t>
            </w:r>
          </w:p>
        </w:tc>
        <w:tc>
          <w:tcPr>
            <w:tcW w:w="1170" w:type="dxa"/>
            <w:vAlign w:val="center"/>
          </w:tcPr>
          <w:p w14:paraId="7E4DC49D" w14:textId="77777777" w:rsidR="00591B92" w:rsidRPr="003628A1" w:rsidRDefault="00591B92" w:rsidP="00AC0DFF">
            <w:pPr>
              <w:pStyle w:val="TableBody"/>
              <w:jc w:val="center"/>
              <w:rPr>
                <w:sz w:val="16"/>
                <w:szCs w:val="16"/>
              </w:rPr>
            </w:pPr>
            <w:r w:rsidRPr="003628A1">
              <w:rPr>
                <w:sz w:val="16"/>
                <w:szCs w:val="16"/>
              </w:rPr>
              <w:t>3</w:t>
            </w:r>
          </w:p>
        </w:tc>
        <w:tc>
          <w:tcPr>
            <w:tcW w:w="1170" w:type="dxa"/>
            <w:vAlign w:val="center"/>
          </w:tcPr>
          <w:p w14:paraId="087CA42A" w14:textId="77777777" w:rsidR="00591B92" w:rsidRPr="003628A1" w:rsidRDefault="00591B92" w:rsidP="00AC0DFF">
            <w:pPr>
              <w:pStyle w:val="TableBody"/>
              <w:jc w:val="center"/>
              <w:rPr>
                <w:sz w:val="16"/>
                <w:szCs w:val="16"/>
              </w:rPr>
            </w:pPr>
            <w:r w:rsidRPr="003628A1">
              <w:rPr>
                <w:sz w:val="16"/>
                <w:szCs w:val="16"/>
              </w:rPr>
              <w:t>Yes</w:t>
            </w:r>
          </w:p>
        </w:tc>
        <w:tc>
          <w:tcPr>
            <w:tcW w:w="2070" w:type="dxa"/>
            <w:vAlign w:val="center"/>
          </w:tcPr>
          <w:p w14:paraId="30B28CBE" w14:textId="4F18F172" w:rsidR="00591B92" w:rsidRPr="003628A1" w:rsidRDefault="00591B92" w:rsidP="0021791D">
            <w:pPr>
              <w:pStyle w:val="TableBody"/>
              <w:rPr>
                <w:sz w:val="16"/>
                <w:szCs w:val="16"/>
              </w:rPr>
            </w:pPr>
            <w:r w:rsidRPr="003628A1">
              <w:rPr>
                <w:sz w:val="16"/>
                <w:szCs w:val="16"/>
              </w:rPr>
              <w:t>Numerator:</w:t>
            </w:r>
            <w:r w:rsidR="004B0933">
              <w:rPr>
                <w:sz w:val="16"/>
                <w:szCs w:val="16"/>
              </w:rPr>
              <w:t xml:space="preserve"> </w:t>
            </w:r>
            <w:r w:rsidRPr="003628A1">
              <w:rPr>
                <w:sz w:val="16"/>
                <w:szCs w:val="16"/>
              </w:rPr>
              <w:t>BCQ</w:t>
            </w:r>
          </w:p>
          <w:p w14:paraId="4CCE1250" w14:textId="3B4B8BC4" w:rsidR="00591B92" w:rsidRPr="003628A1" w:rsidRDefault="00591B92" w:rsidP="0021791D">
            <w:pPr>
              <w:pStyle w:val="TableBody"/>
              <w:rPr>
                <w:sz w:val="16"/>
                <w:szCs w:val="16"/>
              </w:rPr>
            </w:pPr>
            <w:r w:rsidRPr="003628A1">
              <w:rPr>
                <w:sz w:val="16"/>
                <w:szCs w:val="16"/>
              </w:rPr>
              <w:t>Denominator:</w:t>
            </w:r>
            <w:r w:rsidR="004B0933">
              <w:rPr>
                <w:sz w:val="16"/>
                <w:szCs w:val="16"/>
              </w:rPr>
              <w:t xml:space="preserve"> </w:t>
            </w:r>
            <w:r w:rsidRPr="003628A1">
              <w:rPr>
                <w:sz w:val="16"/>
                <w:szCs w:val="16"/>
              </w:rPr>
              <w:t>12</w:t>
            </w:r>
          </w:p>
          <w:p w14:paraId="18A1773C" w14:textId="352315F4" w:rsidR="00591B92" w:rsidRPr="003628A1" w:rsidRDefault="00591B92" w:rsidP="0021791D">
            <w:pPr>
              <w:pStyle w:val="TableBody"/>
              <w:rPr>
                <w:b/>
                <w:sz w:val="16"/>
                <w:szCs w:val="16"/>
              </w:rPr>
            </w:pPr>
            <w:r w:rsidRPr="003628A1">
              <w:rPr>
                <w:sz w:val="16"/>
                <w:szCs w:val="16"/>
              </w:rPr>
              <w:t>Resulting</w:t>
            </w:r>
            <w:r w:rsidR="004B0933">
              <w:rPr>
                <w:sz w:val="16"/>
                <w:szCs w:val="16"/>
              </w:rPr>
              <w:t xml:space="preserve"> </w:t>
            </w:r>
            <w:r w:rsidRPr="003628A1">
              <w:rPr>
                <w:sz w:val="16"/>
                <w:szCs w:val="16"/>
              </w:rPr>
              <w:t>Decimals:</w:t>
            </w:r>
            <w:r w:rsidR="004B0933">
              <w:rPr>
                <w:sz w:val="16"/>
                <w:szCs w:val="16"/>
              </w:rPr>
              <w:t xml:space="preserve"> </w:t>
            </w:r>
            <w:r w:rsidRPr="003628A1">
              <w:rPr>
                <w:sz w:val="16"/>
                <w:szCs w:val="16"/>
              </w:rPr>
              <w:t>3</w:t>
            </w:r>
          </w:p>
        </w:tc>
        <w:tc>
          <w:tcPr>
            <w:tcW w:w="1890" w:type="dxa"/>
            <w:vAlign w:val="center"/>
          </w:tcPr>
          <w:p w14:paraId="0567E90E" w14:textId="7A356A1B" w:rsidR="00591B92" w:rsidRPr="003628A1" w:rsidRDefault="00591B92" w:rsidP="0021791D">
            <w:pPr>
              <w:pStyle w:val="TableBody"/>
              <w:rPr>
                <w:sz w:val="16"/>
                <w:szCs w:val="16"/>
              </w:rPr>
            </w:pPr>
            <w:r w:rsidRPr="003628A1">
              <w:rPr>
                <w:sz w:val="16"/>
                <w:szCs w:val="16"/>
              </w:rPr>
              <w:t>BCQ</w:t>
            </w:r>
            <w:r w:rsidR="004B0933">
              <w:rPr>
                <w:sz w:val="16"/>
                <w:szCs w:val="16"/>
              </w:rPr>
              <w:t xml:space="preserve"> </w:t>
            </w:r>
            <w:r w:rsidRPr="003628A1">
              <w:rPr>
                <w:sz w:val="16"/>
                <w:szCs w:val="16"/>
              </w:rPr>
              <w:t>quantities</w:t>
            </w:r>
            <w:r w:rsidR="004B0933">
              <w:rPr>
                <w:sz w:val="16"/>
                <w:szCs w:val="16"/>
              </w:rPr>
              <w:t xml:space="preserve"> </w:t>
            </w:r>
            <w:r w:rsidRPr="003628A1">
              <w:rPr>
                <w:sz w:val="16"/>
                <w:szCs w:val="16"/>
              </w:rPr>
              <w:t>Multiplied</w:t>
            </w:r>
            <w:r w:rsidR="004B0933">
              <w:rPr>
                <w:sz w:val="16"/>
                <w:szCs w:val="16"/>
              </w:rPr>
              <w:t xml:space="preserve"> </w:t>
            </w:r>
            <w:r w:rsidRPr="003628A1">
              <w:rPr>
                <w:sz w:val="16"/>
                <w:szCs w:val="16"/>
              </w:rPr>
              <w:t>by</w:t>
            </w:r>
            <w:r w:rsidR="004B0933">
              <w:rPr>
                <w:sz w:val="16"/>
                <w:szCs w:val="16"/>
              </w:rPr>
              <w:t xml:space="preserve"> </w:t>
            </w:r>
            <w:r w:rsidRPr="003628A1">
              <w:rPr>
                <w:sz w:val="16"/>
                <w:szCs w:val="16"/>
              </w:rPr>
              <w:t>EMP</w:t>
            </w:r>
            <w:r w:rsidR="004B0933">
              <w:rPr>
                <w:sz w:val="16"/>
                <w:szCs w:val="16"/>
              </w:rPr>
              <w:t xml:space="preserve"> </w:t>
            </w:r>
            <w:r w:rsidRPr="003628A1">
              <w:rPr>
                <w:sz w:val="16"/>
                <w:szCs w:val="16"/>
              </w:rPr>
              <w:t>when</w:t>
            </w:r>
            <w:r w:rsidR="004B0933">
              <w:rPr>
                <w:sz w:val="16"/>
                <w:szCs w:val="16"/>
              </w:rPr>
              <w:t xml:space="preserve"> </w:t>
            </w:r>
            <w:r w:rsidRPr="003628A1">
              <w:rPr>
                <w:sz w:val="16"/>
                <w:szCs w:val="16"/>
              </w:rPr>
              <w:t>applicable.</w:t>
            </w:r>
          </w:p>
        </w:tc>
        <w:tc>
          <w:tcPr>
            <w:tcW w:w="2160" w:type="dxa"/>
            <w:vAlign w:val="center"/>
          </w:tcPr>
          <w:p w14:paraId="7E6470A9" w14:textId="77777777" w:rsidR="00591B92" w:rsidRPr="003628A1" w:rsidRDefault="00591B92" w:rsidP="0021791D">
            <w:pPr>
              <w:pStyle w:val="TableBody"/>
              <w:rPr>
                <w:sz w:val="16"/>
                <w:szCs w:val="16"/>
              </w:rPr>
            </w:pPr>
          </w:p>
        </w:tc>
        <w:tc>
          <w:tcPr>
            <w:tcW w:w="2070" w:type="dxa"/>
            <w:vAlign w:val="center"/>
          </w:tcPr>
          <w:p w14:paraId="6E42F489" w14:textId="77777777" w:rsidR="00591B92" w:rsidRPr="003628A1" w:rsidRDefault="00591B92" w:rsidP="0021791D">
            <w:pPr>
              <w:pStyle w:val="TableBody"/>
              <w:rPr>
                <w:sz w:val="16"/>
                <w:szCs w:val="16"/>
              </w:rPr>
            </w:pPr>
          </w:p>
        </w:tc>
      </w:tr>
      <w:tr w:rsidR="00591B92" w:rsidRPr="003628A1" w14:paraId="6441D194" w14:textId="77777777" w:rsidTr="00A75FA9">
        <w:tc>
          <w:tcPr>
            <w:tcW w:w="810" w:type="dxa"/>
            <w:vAlign w:val="bottom"/>
          </w:tcPr>
          <w:p w14:paraId="78FDF0CB" w14:textId="77777777" w:rsidR="00591B92" w:rsidRPr="003628A1" w:rsidRDefault="00591B92" w:rsidP="00AC0DFF">
            <w:pPr>
              <w:pStyle w:val="TableBody"/>
              <w:jc w:val="center"/>
              <w:rPr>
                <w:sz w:val="16"/>
                <w:szCs w:val="16"/>
              </w:rPr>
            </w:pPr>
            <w:r w:rsidRPr="003628A1">
              <w:rPr>
                <w:sz w:val="16"/>
                <w:szCs w:val="16"/>
              </w:rPr>
              <w:t>1111</w:t>
            </w:r>
          </w:p>
        </w:tc>
        <w:tc>
          <w:tcPr>
            <w:tcW w:w="1530" w:type="dxa"/>
            <w:vAlign w:val="bottom"/>
          </w:tcPr>
          <w:p w14:paraId="410B907C" w14:textId="3C91D0E7" w:rsidR="00591B92" w:rsidRPr="003628A1" w:rsidRDefault="00591B92" w:rsidP="0021791D">
            <w:pPr>
              <w:pStyle w:val="TableBody"/>
              <w:rPr>
                <w:sz w:val="16"/>
                <w:szCs w:val="16"/>
              </w:rPr>
            </w:pPr>
            <w:r w:rsidRPr="003628A1">
              <w:rPr>
                <w:sz w:val="16"/>
                <w:szCs w:val="16"/>
              </w:rPr>
              <w:t>Real-Time</w:t>
            </w:r>
            <w:r w:rsidR="004B0933">
              <w:rPr>
                <w:sz w:val="16"/>
                <w:szCs w:val="16"/>
              </w:rPr>
              <w:t xml:space="preserve"> </w:t>
            </w:r>
            <w:r w:rsidRPr="003628A1">
              <w:rPr>
                <w:sz w:val="16"/>
                <w:szCs w:val="16"/>
              </w:rPr>
              <w:t>Energy</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Imports</w:t>
            </w:r>
          </w:p>
        </w:tc>
        <w:tc>
          <w:tcPr>
            <w:tcW w:w="1170" w:type="dxa"/>
            <w:vAlign w:val="center"/>
          </w:tcPr>
          <w:p w14:paraId="73B2BEE2" w14:textId="77777777" w:rsidR="00591B92" w:rsidRPr="003628A1" w:rsidRDefault="00591B92" w:rsidP="00AC0DFF">
            <w:pPr>
              <w:pStyle w:val="TableBody"/>
              <w:jc w:val="center"/>
              <w:rPr>
                <w:sz w:val="16"/>
                <w:szCs w:val="16"/>
              </w:rPr>
            </w:pPr>
            <w:r w:rsidRPr="003628A1">
              <w:rPr>
                <w:sz w:val="16"/>
                <w:szCs w:val="16"/>
              </w:rPr>
              <w:t>1</w:t>
            </w:r>
          </w:p>
        </w:tc>
        <w:tc>
          <w:tcPr>
            <w:tcW w:w="1170" w:type="dxa"/>
            <w:vAlign w:val="center"/>
          </w:tcPr>
          <w:p w14:paraId="2B51DC23" w14:textId="77777777" w:rsidR="00591B92" w:rsidRPr="003628A1" w:rsidRDefault="00591B92" w:rsidP="00AC0DFF">
            <w:pPr>
              <w:pStyle w:val="TableBody"/>
              <w:jc w:val="center"/>
              <w:rPr>
                <w:sz w:val="16"/>
                <w:szCs w:val="16"/>
              </w:rPr>
            </w:pPr>
            <w:r w:rsidRPr="003628A1">
              <w:rPr>
                <w:sz w:val="16"/>
                <w:szCs w:val="16"/>
              </w:rPr>
              <w:t>3</w:t>
            </w:r>
          </w:p>
        </w:tc>
        <w:tc>
          <w:tcPr>
            <w:tcW w:w="1170" w:type="dxa"/>
            <w:vAlign w:val="center"/>
          </w:tcPr>
          <w:p w14:paraId="7E770440" w14:textId="77777777" w:rsidR="00591B92" w:rsidRPr="003628A1" w:rsidRDefault="00591B92" w:rsidP="00AC0DFF">
            <w:pPr>
              <w:pStyle w:val="TableBody"/>
              <w:jc w:val="center"/>
              <w:rPr>
                <w:sz w:val="16"/>
                <w:szCs w:val="16"/>
              </w:rPr>
            </w:pPr>
            <w:r w:rsidRPr="003628A1">
              <w:rPr>
                <w:sz w:val="16"/>
                <w:szCs w:val="16"/>
              </w:rPr>
              <w:t>Yes</w:t>
            </w:r>
          </w:p>
        </w:tc>
        <w:tc>
          <w:tcPr>
            <w:tcW w:w="2070" w:type="dxa"/>
            <w:vAlign w:val="center"/>
          </w:tcPr>
          <w:p w14:paraId="36EB0DC7" w14:textId="6A6982CE" w:rsidR="00591B92" w:rsidRPr="003628A1" w:rsidRDefault="00591B92" w:rsidP="0021791D">
            <w:pPr>
              <w:pStyle w:val="TableBody"/>
              <w:rPr>
                <w:sz w:val="16"/>
                <w:szCs w:val="16"/>
              </w:rPr>
            </w:pPr>
            <w:r w:rsidRPr="003628A1">
              <w:rPr>
                <w:sz w:val="16"/>
                <w:szCs w:val="16"/>
              </w:rPr>
              <w:t>Numerator:</w:t>
            </w:r>
            <w:r w:rsidR="004B0933">
              <w:rPr>
                <w:sz w:val="16"/>
                <w:szCs w:val="16"/>
              </w:rPr>
              <w:t xml:space="preserve"> </w:t>
            </w:r>
            <w:r w:rsidRPr="003628A1">
              <w:rPr>
                <w:sz w:val="16"/>
                <w:szCs w:val="16"/>
              </w:rPr>
              <w:t>BCQ</w:t>
            </w:r>
          </w:p>
          <w:p w14:paraId="727C4EF3" w14:textId="68FB5391" w:rsidR="00591B92" w:rsidRPr="003628A1" w:rsidRDefault="00591B92" w:rsidP="0021791D">
            <w:pPr>
              <w:pStyle w:val="TableBody"/>
              <w:rPr>
                <w:sz w:val="16"/>
                <w:szCs w:val="16"/>
              </w:rPr>
            </w:pPr>
            <w:r w:rsidRPr="003628A1">
              <w:rPr>
                <w:sz w:val="16"/>
                <w:szCs w:val="16"/>
              </w:rPr>
              <w:t>Denominator:</w:t>
            </w:r>
            <w:r w:rsidR="004B0933">
              <w:rPr>
                <w:sz w:val="16"/>
                <w:szCs w:val="16"/>
              </w:rPr>
              <w:t xml:space="preserve"> </w:t>
            </w:r>
            <w:r w:rsidRPr="003628A1">
              <w:rPr>
                <w:sz w:val="16"/>
                <w:szCs w:val="16"/>
              </w:rPr>
              <w:t>12</w:t>
            </w:r>
          </w:p>
          <w:p w14:paraId="25EDC14E" w14:textId="0BAF0204" w:rsidR="00591B92" w:rsidRPr="003628A1" w:rsidRDefault="00591B92" w:rsidP="0021791D">
            <w:pPr>
              <w:pStyle w:val="TableBody"/>
              <w:rPr>
                <w:b/>
                <w:sz w:val="16"/>
                <w:szCs w:val="16"/>
              </w:rPr>
            </w:pPr>
            <w:r w:rsidRPr="003628A1">
              <w:rPr>
                <w:sz w:val="16"/>
                <w:szCs w:val="16"/>
              </w:rPr>
              <w:t>Resulting</w:t>
            </w:r>
            <w:r w:rsidR="004B0933">
              <w:rPr>
                <w:sz w:val="16"/>
                <w:szCs w:val="16"/>
              </w:rPr>
              <w:t xml:space="preserve"> </w:t>
            </w:r>
            <w:r w:rsidRPr="003628A1">
              <w:rPr>
                <w:sz w:val="16"/>
                <w:szCs w:val="16"/>
              </w:rPr>
              <w:t>Decimals:</w:t>
            </w:r>
            <w:r w:rsidR="004B0933">
              <w:rPr>
                <w:sz w:val="16"/>
                <w:szCs w:val="16"/>
              </w:rPr>
              <w:t xml:space="preserve"> </w:t>
            </w:r>
            <w:r w:rsidRPr="003628A1">
              <w:rPr>
                <w:sz w:val="16"/>
                <w:szCs w:val="16"/>
              </w:rPr>
              <w:t>3</w:t>
            </w:r>
          </w:p>
        </w:tc>
        <w:tc>
          <w:tcPr>
            <w:tcW w:w="1890" w:type="dxa"/>
            <w:vAlign w:val="center"/>
          </w:tcPr>
          <w:p w14:paraId="2D1D9F16" w14:textId="0F94FF66" w:rsidR="00591B92" w:rsidRPr="003628A1" w:rsidRDefault="00591B92" w:rsidP="0021791D">
            <w:pPr>
              <w:pStyle w:val="TableBody"/>
              <w:rPr>
                <w:sz w:val="16"/>
                <w:szCs w:val="16"/>
              </w:rPr>
            </w:pPr>
            <w:r w:rsidRPr="003628A1">
              <w:rPr>
                <w:sz w:val="16"/>
                <w:szCs w:val="16"/>
              </w:rPr>
              <w:t>BCQ</w:t>
            </w:r>
            <w:r w:rsidR="004B0933">
              <w:rPr>
                <w:sz w:val="16"/>
                <w:szCs w:val="16"/>
              </w:rPr>
              <w:t xml:space="preserve"> </w:t>
            </w:r>
            <w:r w:rsidRPr="003628A1">
              <w:rPr>
                <w:sz w:val="16"/>
                <w:szCs w:val="16"/>
              </w:rPr>
              <w:t>quantities</w:t>
            </w:r>
            <w:r w:rsidR="004B0933">
              <w:rPr>
                <w:sz w:val="16"/>
                <w:szCs w:val="16"/>
              </w:rPr>
              <w:t xml:space="preserve"> </w:t>
            </w:r>
            <w:r w:rsidRPr="003628A1">
              <w:rPr>
                <w:sz w:val="16"/>
                <w:szCs w:val="16"/>
              </w:rPr>
              <w:t>Multiplied</w:t>
            </w:r>
            <w:r w:rsidR="004B0933">
              <w:rPr>
                <w:sz w:val="16"/>
                <w:szCs w:val="16"/>
              </w:rPr>
              <w:t xml:space="preserve"> </w:t>
            </w:r>
            <w:r w:rsidRPr="003628A1">
              <w:rPr>
                <w:sz w:val="16"/>
                <w:szCs w:val="16"/>
              </w:rPr>
              <w:t>by</w:t>
            </w:r>
            <w:r w:rsidR="004B0933">
              <w:rPr>
                <w:sz w:val="16"/>
                <w:szCs w:val="16"/>
              </w:rPr>
              <w:t xml:space="preserve"> </w:t>
            </w:r>
            <w:r w:rsidRPr="003628A1">
              <w:rPr>
                <w:sz w:val="16"/>
                <w:szCs w:val="16"/>
              </w:rPr>
              <w:t>EMP</w:t>
            </w:r>
            <w:r w:rsidR="004B0933">
              <w:rPr>
                <w:sz w:val="16"/>
                <w:szCs w:val="16"/>
              </w:rPr>
              <w:t xml:space="preserve"> </w:t>
            </w:r>
            <w:r w:rsidRPr="003628A1">
              <w:rPr>
                <w:sz w:val="16"/>
                <w:szCs w:val="16"/>
              </w:rPr>
              <w:t>when</w:t>
            </w:r>
            <w:r w:rsidR="004B0933">
              <w:rPr>
                <w:sz w:val="16"/>
                <w:szCs w:val="16"/>
              </w:rPr>
              <w:t xml:space="preserve"> </w:t>
            </w:r>
            <w:r w:rsidRPr="003628A1">
              <w:rPr>
                <w:sz w:val="16"/>
                <w:szCs w:val="16"/>
              </w:rPr>
              <w:t>applicable.</w:t>
            </w:r>
          </w:p>
        </w:tc>
        <w:tc>
          <w:tcPr>
            <w:tcW w:w="2160" w:type="dxa"/>
            <w:vAlign w:val="center"/>
          </w:tcPr>
          <w:p w14:paraId="646CC8FC" w14:textId="77777777" w:rsidR="00591B92" w:rsidRPr="003628A1" w:rsidRDefault="00591B92" w:rsidP="0021791D">
            <w:pPr>
              <w:pStyle w:val="TableBody"/>
              <w:rPr>
                <w:sz w:val="16"/>
                <w:szCs w:val="16"/>
              </w:rPr>
            </w:pPr>
          </w:p>
        </w:tc>
        <w:tc>
          <w:tcPr>
            <w:tcW w:w="2070" w:type="dxa"/>
            <w:vAlign w:val="center"/>
          </w:tcPr>
          <w:p w14:paraId="3C675C04" w14:textId="77777777" w:rsidR="00591B92" w:rsidRPr="003628A1" w:rsidRDefault="00591B92" w:rsidP="0021791D">
            <w:pPr>
              <w:pStyle w:val="TableBody"/>
              <w:rPr>
                <w:sz w:val="16"/>
                <w:szCs w:val="16"/>
              </w:rPr>
            </w:pPr>
          </w:p>
        </w:tc>
      </w:tr>
      <w:tr w:rsidR="00591B92" w:rsidRPr="003628A1" w14:paraId="7F7A8261" w14:textId="77777777" w:rsidTr="00A75FA9">
        <w:tc>
          <w:tcPr>
            <w:tcW w:w="810" w:type="dxa"/>
            <w:vAlign w:val="bottom"/>
          </w:tcPr>
          <w:p w14:paraId="4C120996" w14:textId="77777777" w:rsidR="00591B92" w:rsidRPr="003628A1" w:rsidRDefault="00591B92" w:rsidP="00AC0DFF">
            <w:pPr>
              <w:pStyle w:val="TableBody"/>
              <w:jc w:val="center"/>
              <w:rPr>
                <w:sz w:val="16"/>
                <w:szCs w:val="16"/>
              </w:rPr>
            </w:pPr>
            <w:r w:rsidRPr="003628A1">
              <w:rPr>
                <w:sz w:val="16"/>
                <w:szCs w:val="16"/>
              </w:rPr>
              <w:t>1113</w:t>
            </w:r>
          </w:p>
        </w:tc>
        <w:tc>
          <w:tcPr>
            <w:tcW w:w="1530" w:type="dxa"/>
            <w:vAlign w:val="bottom"/>
          </w:tcPr>
          <w:p w14:paraId="6B068BC4" w14:textId="0D94686E" w:rsidR="00591B92" w:rsidRPr="003628A1" w:rsidRDefault="00591B92" w:rsidP="0021791D">
            <w:pPr>
              <w:pStyle w:val="TableBody"/>
              <w:rPr>
                <w:sz w:val="16"/>
                <w:szCs w:val="16"/>
              </w:rPr>
            </w:pPr>
            <w:r w:rsidRPr="003628A1">
              <w:rPr>
                <w:sz w:val="16"/>
                <w:szCs w:val="16"/>
              </w:rPr>
              <w:t>Real-Time</w:t>
            </w:r>
            <w:r w:rsidR="004B0933">
              <w:rPr>
                <w:sz w:val="16"/>
                <w:szCs w:val="16"/>
              </w:rPr>
              <w:t xml:space="preserve"> </w:t>
            </w:r>
            <w:r w:rsidRPr="003628A1">
              <w:rPr>
                <w:sz w:val="16"/>
                <w:szCs w:val="16"/>
              </w:rPr>
              <w:t>Energy</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Exports</w:t>
            </w:r>
          </w:p>
        </w:tc>
        <w:tc>
          <w:tcPr>
            <w:tcW w:w="1170" w:type="dxa"/>
            <w:vAlign w:val="center"/>
          </w:tcPr>
          <w:p w14:paraId="752CDAF5" w14:textId="77777777" w:rsidR="00591B92" w:rsidRPr="003628A1" w:rsidRDefault="00591B92" w:rsidP="00AC0DFF">
            <w:pPr>
              <w:pStyle w:val="TableBody"/>
              <w:jc w:val="center"/>
              <w:rPr>
                <w:sz w:val="16"/>
                <w:szCs w:val="16"/>
              </w:rPr>
            </w:pPr>
            <w:r w:rsidRPr="003628A1">
              <w:rPr>
                <w:sz w:val="16"/>
                <w:szCs w:val="16"/>
              </w:rPr>
              <w:t>1</w:t>
            </w:r>
          </w:p>
        </w:tc>
        <w:tc>
          <w:tcPr>
            <w:tcW w:w="1170" w:type="dxa"/>
            <w:vAlign w:val="center"/>
          </w:tcPr>
          <w:p w14:paraId="54D8D37A" w14:textId="77777777" w:rsidR="00591B92" w:rsidRPr="003628A1" w:rsidRDefault="00591B92" w:rsidP="00AC0DFF">
            <w:pPr>
              <w:pStyle w:val="TableBody"/>
              <w:jc w:val="center"/>
              <w:rPr>
                <w:sz w:val="16"/>
                <w:szCs w:val="16"/>
              </w:rPr>
            </w:pPr>
            <w:r w:rsidRPr="003628A1">
              <w:rPr>
                <w:sz w:val="16"/>
                <w:szCs w:val="16"/>
              </w:rPr>
              <w:t>3</w:t>
            </w:r>
          </w:p>
        </w:tc>
        <w:tc>
          <w:tcPr>
            <w:tcW w:w="1170" w:type="dxa"/>
            <w:vAlign w:val="center"/>
          </w:tcPr>
          <w:p w14:paraId="1D35CD82" w14:textId="77777777" w:rsidR="00591B92" w:rsidRPr="003628A1" w:rsidRDefault="00591B92" w:rsidP="00AC0DFF">
            <w:pPr>
              <w:pStyle w:val="TableBody"/>
              <w:jc w:val="center"/>
              <w:rPr>
                <w:sz w:val="16"/>
                <w:szCs w:val="16"/>
              </w:rPr>
            </w:pPr>
            <w:r w:rsidRPr="003628A1">
              <w:rPr>
                <w:sz w:val="16"/>
                <w:szCs w:val="16"/>
              </w:rPr>
              <w:t>Yes</w:t>
            </w:r>
          </w:p>
        </w:tc>
        <w:tc>
          <w:tcPr>
            <w:tcW w:w="2070" w:type="dxa"/>
            <w:vAlign w:val="center"/>
          </w:tcPr>
          <w:p w14:paraId="3419B411" w14:textId="1D0AA956" w:rsidR="00591B92" w:rsidRPr="003628A1" w:rsidRDefault="00591B92" w:rsidP="0021791D">
            <w:pPr>
              <w:pStyle w:val="TableBody"/>
              <w:rPr>
                <w:sz w:val="16"/>
                <w:szCs w:val="16"/>
              </w:rPr>
            </w:pPr>
            <w:r w:rsidRPr="003628A1">
              <w:rPr>
                <w:sz w:val="16"/>
                <w:szCs w:val="16"/>
              </w:rPr>
              <w:t>Numerator:</w:t>
            </w:r>
            <w:r w:rsidR="004B0933">
              <w:rPr>
                <w:sz w:val="16"/>
                <w:szCs w:val="16"/>
              </w:rPr>
              <w:t xml:space="preserve"> </w:t>
            </w:r>
            <w:r w:rsidRPr="003628A1">
              <w:rPr>
                <w:sz w:val="16"/>
                <w:szCs w:val="16"/>
              </w:rPr>
              <w:t>BCQ</w:t>
            </w:r>
          </w:p>
          <w:p w14:paraId="591DC0B9" w14:textId="02D8B3A6" w:rsidR="00591B92" w:rsidRPr="003628A1" w:rsidRDefault="00591B92" w:rsidP="0021791D">
            <w:pPr>
              <w:pStyle w:val="TableBody"/>
              <w:rPr>
                <w:sz w:val="16"/>
                <w:szCs w:val="16"/>
              </w:rPr>
            </w:pPr>
            <w:r w:rsidRPr="003628A1">
              <w:rPr>
                <w:sz w:val="16"/>
                <w:szCs w:val="16"/>
              </w:rPr>
              <w:t>Denominator:</w:t>
            </w:r>
            <w:r w:rsidR="004B0933">
              <w:rPr>
                <w:sz w:val="16"/>
                <w:szCs w:val="16"/>
              </w:rPr>
              <w:t xml:space="preserve"> </w:t>
            </w:r>
            <w:r w:rsidRPr="003628A1">
              <w:rPr>
                <w:sz w:val="16"/>
                <w:szCs w:val="16"/>
              </w:rPr>
              <w:t>12</w:t>
            </w:r>
          </w:p>
          <w:p w14:paraId="65775D29" w14:textId="6F3253BD" w:rsidR="00591B92" w:rsidRPr="003628A1" w:rsidRDefault="00591B92" w:rsidP="0021791D">
            <w:pPr>
              <w:pStyle w:val="TableBody"/>
              <w:rPr>
                <w:b/>
                <w:sz w:val="16"/>
                <w:szCs w:val="16"/>
              </w:rPr>
            </w:pPr>
            <w:r w:rsidRPr="003628A1">
              <w:rPr>
                <w:sz w:val="16"/>
                <w:szCs w:val="16"/>
              </w:rPr>
              <w:t>Resulting</w:t>
            </w:r>
            <w:r w:rsidR="004B0933">
              <w:rPr>
                <w:sz w:val="16"/>
                <w:szCs w:val="16"/>
              </w:rPr>
              <w:t xml:space="preserve"> </w:t>
            </w:r>
            <w:r w:rsidRPr="003628A1">
              <w:rPr>
                <w:sz w:val="16"/>
                <w:szCs w:val="16"/>
              </w:rPr>
              <w:t>Decimals:</w:t>
            </w:r>
            <w:r w:rsidR="004B0933">
              <w:rPr>
                <w:sz w:val="16"/>
                <w:szCs w:val="16"/>
              </w:rPr>
              <w:t xml:space="preserve"> </w:t>
            </w:r>
            <w:r w:rsidRPr="003628A1">
              <w:rPr>
                <w:sz w:val="16"/>
                <w:szCs w:val="16"/>
              </w:rPr>
              <w:t>3</w:t>
            </w:r>
          </w:p>
        </w:tc>
        <w:tc>
          <w:tcPr>
            <w:tcW w:w="1890" w:type="dxa"/>
            <w:vAlign w:val="center"/>
          </w:tcPr>
          <w:p w14:paraId="2F3DD393" w14:textId="2EDCF72A" w:rsidR="00591B92" w:rsidRPr="003628A1" w:rsidRDefault="00591B92" w:rsidP="0021791D">
            <w:pPr>
              <w:pStyle w:val="TableBody"/>
              <w:rPr>
                <w:sz w:val="16"/>
                <w:szCs w:val="16"/>
              </w:rPr>
            </w:pPr>
            <w:r w:rsidRPr="003628A1">
              <w:rPr>
                <w:sz w:val="16"/>
                <w:szCs w:val="16"/>
              </w:rPr>
              <w:t>BCQ</w:t>
            </w:r>
            <w:r w:rsidR="004B0933">
              <w:rPr>
                <w:sz w:val="16"/>
                <w:szCs w:val="16"/>
              </w:rPr>
              <w:t xml:space="preserve"> </w:t>
            </w:r>
            <w:r w:rsidRPr="003628A1">
              <w:rPr>
                <w:sz w:val="16"/>
                <w:szCs w:val="16"/>
              </w:rPr>
              <w:t>quantities</w:t>
            </w:r>
            <w:r w:rsidR="004B0933">
              <w:rPr>
                <w:sz w:val="16"/>
                <w:szCs w:val="16"/>
              </w:rPr>
              <w:t xml:space="preserve"> </w:t>
            </w:r>
            <w:r w:rsidRPr="003628A1">
              <w:rPr>
                <w:sz w:val="16"/>
                <w:szCs w:val="16"/>
              </w:rPr>
              <w:t>Multiplied</w:t>
            </w:r>
            <w:r w:rsidR="004B0933">
              <w:rPr>
                <w:sz w:val="16"/>
                <w:szCs w:val="16"/>
              </w:rPr>
              <w:t xml:space="preserve"> </w:t>
            </w:r>
            <w:r w:rsidRPr="003628A1">
              <w:rPr>
                <w:sz w:val="16"/>
                <w:szCs w:val="16"/>
              </w:rPr>
              <w:t>by</w:t>
            </w:r>
            <w:r w:rsidR="004B0933">
              <w:rPr>
                <w:sz w:val="16"/>
                <w:szCs w:val="16"/>
              </w:rPr>
              <w:t xml:space="preserve"> </w:t>
            </w:r>
            <w:r w:rsidRPr="003628A1">
              <w:rPr>
                <w:sz w:val="16"/>
                <w:szCs w:val="16"/>
              </w:rPr>
              <w:t>EMP</w:t>
            </w:r>
            <w:r w:rsidR="004B0933">
              <w:rPr>
                <w:sz w:val="16"/>
                <w:szCs w:val="16"/>
              </w:rPr>
              <w:t xml:space="preserve"> </w:t>
            </w:r>
            <w:r w:rsidRPr="003628A1">
              <w:rPr>
                <w:sz w:val="16"/>
                <w:szCs w:val="16"/>
              </w:rPr>
              <w:t>when</w:t>
            </w:r>
            <w:r w:rsidR="004B0933">
              <w:rPr>
                <w:sz w:val="16"/>
                <w:szCs w:val="16"/>
              </w:rPr>
              <w:t xml:space="preserve"> </w:t>
            </w:r>
            <w:r w:rsidRPr="003628A1">
              <w:rPr>
                <w:sz w:val="16"/>
                <w:szCs w:val="16"/>
              </w:rPr>
              <w:t>applicable.</w:t>
            </w:r>
          </w:p>
        </w:tc>
        <w:tc>
          <w:tcPr>
            <w:tcW w:w="2160" w:type="dxa"/>
            <w:vAlign w:val="center"/>
          </w:tcPr>
          <w:p w14:paraId="71EA7488" w14:textId="77777777" w:rsidR="00591B92" w:rsidRPr="003628A1" w:rsidRDefault="00591B92" w:rsidP="0021791D">
            <w:pPr>
              <w:pStyle w:val="TableBody"/>
              <w:rPr>
                <w:sz w:val="16"/>
                <w:szCs w:val="16"/>
              </w:rPr>
            </w:pPr>
          </w:p>
        </w:tc>
        <w:tc>
          <w:tcPr>
            <w:tcW w:w="2070" w:type="dxa"/>
            <w:vAlign w:val="center"/>
          </w:tcPr>
          <w:p w14:paraId="4A858635" w14:textId="77777777" w:rsidR="00591B92" w:rsidRPr="003628A1" w:rsidRDefault="00591B92" w:rsidP="0021791D">
            <w:pPr>
              <w:pStyle w:val="TableBody"/>
              <w:rPr>
                <w:sz w:val="16"/>
                <w:szCs w:val="16"/>
              </w:rPr>
            </w:pPr>
          </w:p>
        </w:tc>
      </w:tr>
      <w:tr w:rsidR="00591B92" w:rsidRPr="003628A1" w14:paraId="5F023903" w14:textId="77777777" w:rsidTr="00A75FA9">
        <w:tc>
          <w:tcPr>
            <w:tcW w:w="810" w:type="dxa"/>
            <w:vAlign w:val="bottom"/>
          </w:tcPr>
          <w:p w14:paraId="19E8CF5B" w14:textId="77777777" w:rsidR="00591B92" w:rsidRPr="003628A1" w:rsidRDefault="00591B92" w:rsidP="00AC0DFF">
            <w:pPr>
              <w:pStyle w:val="TableBody"/>
              <w:jc w:val="center"/>
              <w:rPr>
                <w:sz w:val="16"/>
                <w:szCs w:val="16"/>
              </w:rPr>
            </w:pPr>
            <w:r w:rsidRPr="003628A1">
              <w:rPr>
                <w:sz w:val="16"/>
                <w:szCs w:val="16"/>
              </w:rPr>
              <w:t>1114</w:t>
            </w:r>
          </w:p>
        </w:tc>
        <w:tc>
          <w:tcPr>
            <w:tcW w:w="1530" w:type="dxa"/>
            <w:vAlign w:val="bottom"/>
          </w:tcPr>
          <w:p w14:paraId="1367A350" w14:textId="583B6E74" w:rsidR="00591B92" w:rsidRPr="003628A1" w:rsidRDefault="00591B92" w:rsidP="0021791D">
            <w:pPr>
              <w:pStyle w:val="TableBody"/>
              <w:rPr>
                <w:sz w:val="16"/>
                <w:szCs w:val="16"/>
              </w:rPr>
            </w:pPr>
            <w:r w:rsidRPr="003628A1">
              <w:rPr>
                <w:sz w:val="16"/>
                <w:szCs w:val="16"/>
              </w:rPr>
              <w:t>Real-Time</w:t>
            </w:r>
            <w:r w:rsidR="004B0933">
              <w:rPr>
                <w:sz w:val="16"/>
                <w:szCs w:val="16"/>
              </w:rPr>
              <w:t xml:space="preserve"> </w:t>
            </w:r>
            <w:r w:rsidRPr="003628A1">
              <w:rPr>
                <w:sz w:val="16"/>
                <w:szCs w:val="16"/>
              </w:rPr>
              <w:t>Energy</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Non-Dispatchable</w:t>
            </w:r>
            <w:r w:rsidR="004B0933">
              <w:rPr>
                <w:sz w:val="16"/>
                <w:szCs w:val="16"/>
              </w:rPr>
              <w:t xml:space="preserve"> </w:t>
            </w:r>
            <w:r w:rsidRPr="003628A1">
              <w:rPr>
                <w:sz w:val="16"/>
                <w:szCs w:val="16"/>
              </w:rPr>
              <w:t>Generators</w:t>
            </w:r>
          </w:p>
        </w:tc>
        <w:tc>
          <w:tcPr>
            <w:tcW w:w="1170" w:type="dxa"/>
            <w:vAlign w:val="center"/>
          </w:tcPr>
          <w:p w14:paraId="09F0F1F5" w14:textId="77777777" w:rsidR="00591B92" w:rsidRPr="003628A1" w:rsidRDefault="00591B92" w:rsidP="00AC0DFF">
            <w:pPr>
              <w:pStyle w:val="TableBody"/>
              <w:jc w:val="center"/>
              <w:rPr>
                <w:sz w:val="16"/>
                <w:szCs w:val="16"/>
              </w:rPr>
            </w:pPr>
            <w:r w:rsidRPr="003628A1">
              <w:rPr>
                <w:sz w:val="16"/>
                <w:szCs w:val="16"/>
              </w:rPr>
              <w:t>1</w:t>
            </w:r>
          </w:p>
        </w:tc>
        <w:tc>
          <w:tcPr>
            <w:tcW w:w="1170" w:type="dxa"/>
            <w:vAlign w:val="center"/>
          </w:tcPr>
          <w:p w14:paraId="7B7EF8D3" w14:textId="77777777" w:rsidR="00591B92" w:rsidRPr="003628A1" w:rsidRDefault="00591B92" w:rsidP="00AC0DFF">
            <w:pPr>
              <w:pStyle w:val="TableBody"/>
              <w:jc w:val="center"/>
              <w:rPr>
                <w:sz w:val="16"/>
                <w:szCs w:val="16"/>
              </w:rPr>
            </w:pPr>
            <w:r w:rsidRPr="003628A1">
              <w:rPr>
                <w:sz w:val="16"/>
                <w:szCs w:val="16"/>
              </w:rPr>
              <w:t>3</w:t>
            </w:r>
          </w:p>
        </w:tc>
        <w:tc>
          <w:tcPr>
            <w:tcW w:w="1170" w:type="dxa"/>
            <w:vAlign w:val="center"/>
          </w:tcPr>
          <w:p w14:paraId="511CB907" w14:textId="77777777" w:rsidR="00591B92" w:rsidRPr="003628A1" w:rsidRDefault="00591B92" w:rsidP="00AC0DFF">
            <w:pPr>
              <w:pStyle w:val="TableBody"/>
              <w:jc w:val="center"/>
              <w:rPr>
                <w:sz w:val="16"/>
                <w:szCs w:val="16"/>
              </w:rPr>
            </w:pPr>
            <w:r w:rsidRPr="003628A1">
              <w:rPr>
                <w:sz w:val="16"/>
                <w:szCs w:val="16"/>
              </w:rPr>
              <w:t>Yes</w:t>
            </w:r>
          </w:p>
        </w:tc>
        <w:tc>
          <w:tcPr>
            <w:tcW w:w="2070" w:type="dxa"/>
            <w:vAlign w:val="center"/>
          </w:tcPr>
          <w:p w14:paraId="55F31D7B" w14:textId="2D19A179" w:rsidR="00591B92" w:rsidRPr="003628A1" w:rsidRDefault="00591B92" w:rsidP="0021791D">
            <w:pPr>
              <w:pStyle w:val="TableBody"/>
              <w:rPr>
                <w:sz w:val="16"/>
                <w:szCs w:val="16"/>
              </w:rPr>
            </w:pPr>
            <w:r w:rsidRPr="003628A1">
              <w:rPr>
                <w:sz w:val="16"/>
                <w:szCs w:val="16"/>
              </w:rPr>
              <w:t>Numerator:</w:t>
            </w:r>
            <w:r w:rsidR="004B0933">
              <w:rPr>
                <w:sz w:val="16"/>
                <w:szCs w:val="16"/>
              </w:rPr>
              <w:t xml:space="preserve"> </w:t>
            </w:r>
            <w:r w:rsidRPr="003628A1">
              <w:rPr>
                <w:sz w:val="16"/>
                <w:szCs w:val="16"/>
              </w:rPr>
              <w:t>BCQ</w:t>
            </w:r>
          </w:p>
          <w:p w14:paraId="6ABECCA6" w14:textId="031DF69D" w:rsidR="00591B92" w:rsidRPr="003628A1" w:rsidRDefault="00591B92" w:rsidP="0021791D">
            <w:pPr>
              <w:pStyle w:val="TableBody"/>
              <w:rPr>
                <w:sz w:val="16"/>
                <w:szCs w:val="16"/>
              </w:rPr>
            </w:pPr>
            <w:r w:rsidRPr="003628A1">
              <w:rPr>
                <w:sz w:val="16"/>
                <w:szCs w:val="16"/>
              </w:rPr>
              <w:t>Denominator:</w:t>
            </w:r>
            <w:r w:rsidR="004B0933">
              <w:rPr>
                <w:sz w:val="16"/>
                <w:szCs w:val="16"/>
              </w:rPr>
              <w:t xml:space="preserve"> </w:t>
            </w:r>
            <w:r w:rsidRPr="003628A1">
              <w:rPr>
                <w:sz w:val="16"/>
                <w:szCs w:val="16"/>
              </w:rPr>
              <w:t>12</w:t>
            </w:r>
          </w:p>
          <w:p w14:paraId="34BDFBC2" w14:textId="5D5A8691" w:rsidR="00591B92" w:rsidRPr="003628A1" w:rsidRDefault="00591B92" w:rsidP="0021791D">
            <w:pPr>
              <w:pStyle w:val="TableBody"/>
              <w:rPr>
                <w:b/>
                <w:sz w:val="16"/>
                <w:szCs w:val="16"/>
              </w:rPr>
            </w:pPr>
            <w:r w:rsidRPr="003628A1">
              <w:rPr>
                <w:sz w:val="16"/>
                <w:szCs w:val="16"/>
              </w:rPr>
              <w:t>Resulting</w:t>
            </w:r>
            <w:r w:rsidR="004B0933">
              <w:rPr>
                <w:sz w:val="16"/>
                <w:szCs w:val="16"/>
              </w:rPr>
              <w:t xml:space="preserve"> </w:t>
            </w:r>
            <w:r w:rsidRPr="003628A1">
              <w:rPr>
                <w:sz w:val="16"/>
                <w:szCs w:val="16"/>
              </w:rPr>
              <w:t>Decimals:</w:t>
            </w:r>
            <w:r w:rsidR="004B0933">
              <w:rPr>
                <w:sz w:val="16"/>
                <w:szCs w:val="16"/>
              </w:rPr>
              <w:t xml:space="preserve"> </w:t>
            </w:r>
            <w:r w:rsidRPr="003628A1">
              <w:rPr>
                <w:sz w:val="16"/>
                <w:szCs w:val="16"/>
              </w:rPr>
              <w:t>3</w:t>
            </w:r>
          </w:p>
        </w:tc>
        <w:tc>
          <w:tcPr>
            <w:tcW w:w="1890" w:type="dxa"/>
            <w:vAlign w:val="center"/>
          </w:tcPr>
          <w:p w14:paraId="77701A30" w14:textId="77B3589D" w:rsidR="00591B92" w:rsidRPr="003628A1" w:rsidRDefault="00591B92" w:rsidP="0021791D">
            <w:pPr>
              <w:pStyle w:val="TableBody"/>
              <w:rPr>
                <w:sz w:val="16"/>
                <w:szCs w:val="16"/>
              </w:rPr>
            </w:pPr>
            <w:r w:rsidRPr="003628A1">
              <w:rPr>
                <w:sz w:val="16"/>
                <w:szCs w:val="16"/>
              </w:rPr>
              <w:t>BCQ</w:t>
            </w:r>
            <w:r w:rsidR="004B0933">
              <w:rPr>
                <w:sz w:val="16"/>
                <w:szCs w:val="16"/>
              </w:rPr>
              <w:t xml:space="preserve"> </w:t>
            </w:r>
            <w:r w:rsidRPr="003628A1">
              <w:rPr>
                <w:sz w:val="16"/>
                <w:szCs w:val="16"/>
              </w:rPr>
              <w:t>quantities</w:t>
            </w:r>
            <w:r w:rsidR="004B0933">
              <w:rPr>
                <w:sz w:val="16"/>
                <w:szCs w:val="16"/>
              </w:rPr>
              <w:t xml:space="preserve"> </w:t>
            </w:r>
            <w:r w:rsidRPr="003628A1">
              <w:rPr>
                <w:sz w:val="16"/>
                <w:szCs w:val="16"/>
              </w:rPr>
              <w:t>Multiplied</w:t>
            </w:r>
            <w:r w:rsidR="004B0933">
              <w:rPr>
                <w:sz w:val="16"/>
                <w:szCs w:val="16"/>
              </w:rPr>
              <w:t xml:space="preserve"> </w:t>
            </w:r>
            <w:r w:rsidRPr="003628A1">
              <w:rPr>
                <w:sz w:val="16"/>
                <w:szCs w:val="16"/>
              </w:rPr>
              <w:t>by</w:t>
            </w:r>
            <w:r w:rsidR="004B0933">
              <w:rPr>
                <w:sz w:val="16"/>
                <w:szCs w:val="16"/>
              </w:rPr>
              <w:t xml:space="preserve"> </w:t>
            </w:r>
            <w:r w:rsidRPr="003628A1">
              <w:rPr>
                <w:sz w:val="16"/>
                <w:szCs w:val="16"/>
              </w:rPr>
              <w:t>EMP</w:t>
            </w:r>
            <w:r w:rsidR="004B0933">
              <w:rPr>
                <w:sz w:val="16"/>
                <w:szCs w:val="16"/>
              </w:rPr>
              <w:t xml:space="preserve"> </w:t>
            </w:r>
            <w:r w:rsidRPr="003628A1">
              <w:rPr>
                <w:sz w:val="16"/>
                <w:szCs w:val="16"/>
              </w:rPr>
              <w:t>when</w:t>
            </w:r>
            <w:r w:rsidR="004B0933">
              <w:rPr>
                <w:sz w:val="16"/>
                <w:szCs w:val="16"/>
              </w:rPr>
              <w:t xml:space="preserve"> </w:t>
            </w:r>
            <w:r w:rsidRPr="003628A1">
              <w:rPr>
                <w:sz w:val="16"/>
                <w:szCs w:val="16"/>
              </w:rPr>
              <w:t>applicable.</w:t>
            </w:r>
          </w:p>
        </w:tc>
        <w:tc>
          <w:tcPr>
            <w:tcW w:w="2160" w:type="dxa"/>
            <w:vAlign w:val="center"/>
          </w:tcPr>
          <w:p w14:paraId="22A9A60A" w14:textId="77777777" w:rsidR="00591B92" w:rsidRPr="003628A1" w:rsidRDefault="00591B92" w:rsidP="0021791D">
            <w:pPr>
              <w:pStyle w:val="TableBody"/>
              <w:rPr>
                <w:sz w:val="16"/>
                <w:szCs w:val="16"/>
              </w:rPr>
            </w:pPr>
          </w:p>
        </w:tc>
        <w:tc>
          <w:tcPr>
            <w:tcW w:w="2070" w:type="dxa"/>
            <w:vAlign w:val="center"/>
          </w:tcPr>
          <w:p w14:paraId="6153982F" w14:textId="77777777" w:rsidR="00591B92" w:rsidRPr="003628A1" w:rsidRDefault="00591B92" w:rsidP="0021791D">
            <w:pPr>
              <w:pStyle w:val="TableBody"/>
              <w:rPr>
                <w:sz w:val="16"/>
                <w:szCs w:val="16"/>
              </w:rPr>
            </w:pPr>
          </w:p>
        </w:tc>
      </w:tr>
      <w:tr w:rsidR="00591B92" w:rsidRPr="003628A1" w14:paraId="561D39EA" w14:textId="77777777" w:rsidTr="00A75FA9">
        <w:tc>
          <w:tcPr>
            <w:tcW w:w="810" w:type="dxa"/>
            <w:vAlign w:val="center"/>
          </w:tcPr>
          <w:p w14:paraId="7351FE2E" w14:textId="77777777" w:rsidR="00591B92" w:rsidRPr="003628A1" w:rsidRDefault="00591B92" w:rsidP="00AC0DFF">
            <w:pPr>
              <w:pStyle w:val="TableBody"/>
              <w:jc w:val="center"/>
              <w:rPr>
                <w:sz w:val="16"/>
                <w:szCs w:val="16"/>
              </w:rPr>
            </w:pPr>
            <w:r w:rsidRPr="003628A1">
              <w:rPr>
                <w:sz w:val="16"/>
                <w:szCs w:val="16"/>
              </w:rPr>
              <w:lastRenderedPageBreak/>
              <w:t>1115</w:t>
            </w:r>
          </w:p>
        </w:tc>
        <w:tc>
          <w:tcPr>
            <w:tcW w:w="1530" w:type="dxa"/>
            <w:vAlign w:val="center"/>
          </w:tcPr>
          <w:p w14:paraId="2B911F9A" w14:textId="446C8252" w:rsidR="00591B92" w:rsidRPr="003628A1" w:rsidRDefault="00591B92" w:rsidP="0021791D">
            <w:pPr>
              <w:pStyle w:val="TableBody"/>
              <w:rPr>
                <w:sz w:val="16"/>
                <w:szCs w:val="16"/>
              </w:rPr>
            </w:pPr>
            <w:r w:rsidRPr="003628A1">
              <w:rPr>
                <w:sz w:val="16"/>
                <w:szCs w:val="16"/>
              </w:rPr>
              <w:t>Real-Time</w:t>
            </w:r>
            <w:r w:rsidR="004B0933">
              <w:rPr>
                <w:sz w:val="16"/>
                <w:szCs w:val="16"/>
              </w:rPr>
              <w:t xml:space="preserve"> </w:t>
            </w:r>
            <w:r w:rsidRPr="003628A1">
              <w:rPr>
                <w:sz w:val="16"/>
                <w:szCs w:val="16"/>
              </w:rPr>
              <w:t>Energy</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Non-Dispatchable</w:t>
            </w:r>
            <w:r w:rsidR="004B0933">
              <w:rPr>
                <w:sz w:val="16"/>
                <w:szCs w:val="16"/>
              </w:rPr>
              <w:t xml:space="preserve"> </w:t>
            </w:r>
            <w:r w:rsidRPr="003628A1">
              <w:rPr>
                <w:sz w:val="16"/>
                <w:szCs w:val="16"/>
              </w:rPr>
              <w:t>Load</w:t>
            </w:r>
          </w:p>
        </w:tc>
        <w:tc>
          <w:tcPr>
            <w:tcW w:w="1170" w:type="dxa"/>
            <w:vAlign w:val="center"/>
          </w:tcPr>
          <w:p w14:paraId="79761834" w14:textId="77777777" w:rsidR="00591B92" w:rsidRPr="003628A1" w:rsidRDefault="00591B92" w:rsidP="00AC0DFF">
            <w:pPr>
              <w:pStyle w:val="TableBody"/>
              <w:jc w:val="center"/>
              <w:rPr>
                <w:sz w:val="16"/>
                <w:szCs w:val="16"/>
              </w:rPr>
            </w:pPr>
            <w:r w:rsidRPr="003628A1">
              <w:rPr>
                <w:sz w:val="16"/>
                <w:szCs w:val="16"/>
              </w:rPr>
              <w:t>1</w:t>
            </w:r>
          </w:p>
        </w:tc>
        <w:tc>
          <w:tcPr>
            <w:tcW w:w="1170" w:type="dxa"/>
            <w:vAlign w:val="center"/>
          </w:tcPr>
          <w:p w14:paraId="428B8B1C" w14:textId="77777777" w:rsidR="00591B92" w:rsidRPr="003628A1" w:rsidRDefault="00591B92" w:rsidP="00AC0DFF">
            <w:pPr>
              <w:pStyle w:val="TableBody"/>
              <w:jc w:val="center"/>
              <w:rPr>
                <w:sz w:val="16"/>
                <w:szCs w:val="16"/>
              </w:rPr>
            </w:pPr>
            <w:r w:rsidRPr="003628A1">
              <w:rPr>
                <w:sz w:val="16"/>
                <w:szCs w:val="16"/>
              </w:rPr>
              <w:t>3</w:t>
            </w:r>
          </w:p>
        </w:tc>
        <w:tc>
          <w:tcPr>
            <w:tcW w:w="1170" w:type="dxa"/>
            <w:vAlign w:val="center"/>
          </w:tcPr>
          <w:p w14:paraId="7E6493B3" w14:textId="77777777" w:rsidR="00591B92" w:rsidRPr="003628A1" w:rsidRDefault="00591B92" w:rsidP="00AC0DFF">
            <w:pPr>
              <w:pStyle w:val="TableBody"/>
              <w:jc w:val="center"/>
              <w:rPr>
                <w:sz w:val="16"/>
                <w:szCs w:val="16"/>
              </w:rPr>
            </w:pPr>
            <w:r w:rsidRPr="003628A1">
              <w:rPr>
                <w:sz w:val="16"/>
                <w:szCs w:val="16"/>
              </w:rPr>
              <w:t>Yes</w:t>
            </w:r>
          </w:p>
        </w:tc>
        <w:tc>
          <w:tcPr>
            <w:tcW w:w="2070" w:type="dxa"/>
            <w:vAlign w:val="center"/>
          </w:tcPr>
          <w:p w14:paraId="738334C2" w14:textId="024E5389" w:rsidR="00591B92" w:rsidRPr="003628A1" w:rsidRDefault="00591B92" w:rsidP="0021791D">
            <w:pPr>
              <w:pStyle w:val="TableBody"/>
              <w:rPr>
                <w:sz w:val="16"/>
                <w:szCs w:val="16"/>
              </w:rPr>
            </w:pPr>
            <w:r w:rsidRPr="003628A1">
              <w:rPr>
                <w:sz w:val="16"/>
                <w:szCs w:val="16"/>
              </w:rPr>
              <w:t>Numerator:</w:t>
            </w:r>
            <w:r w:rsidR="004B0933">
              <w:rPr>
                <w:sz w:val="16"/>
                <w:szCs w:val="16"/>
              </w:rPr>
              <w:t xml:space="preserve"> </w:t>
            </w:r>
            <w:r w:rsidRPr="003628A1">
              <w:rPr>
                <w:sz w:val="16"/>
                <w:szCs w:val="16"/>
              </w:rPr>
              <w:t>BCQ</w:t>
            </w:r>
          </w:p>
          <w:p w14:paraId="0B8BE4B3" w14:textId="72AE53B5" w:rsidR="00591B92" w:rsidRPr="003628A1" w:rsidRDefault="00591B92" w:rsidP="0021791D">
            <w:pPr>
              <w:pStyle w:val="TableBody"/>
              <w:rPr>
                <w:sz w:val="16"/>
                <w:szCs w:val="16"/>
              </w:rPr>
            </w:pPr>
            <w:r w:rsidRPr="003628A1">
              <w:rPr>
                <w:sz w:val="16"/>
                <w:szCs w:val="16"/>
              </w:rPr>
              <w:t>Denominator:</w:t>
            </w:r>
            <w:r w:rsidR="004B0933">
              <w:rPr>
                <w:sz w:val="16"/>
                <w:szCs w:val="16"/>
              </w:rPr>
              <w:t xml:space="preserve"> </w:t>
            </w:r>
            <w:r w:rsidRPr="003628A1">
              <w:rPr>
                <w:sz w:val="16"/>
                <w:szCs w:val="16"/>
              </w:rPr>
              <w:t>12</w:t>
            </w:r>
          </w:p>
          <w:p w14:paraId="10D16200" w14:textId="65D3FD37" w:rsidR="00591B92" w:rsidRPr="003628A1" w:rsidRDefault="00591B92" w:rsidP="0021791D">
            <w:pPr>
              <w:pStyle w:val="TableBody"/>
              <w:rPr>
                <w:b/>
                <w:sz w:val="16"/>
                <w:szCs w:val="16"/>
              </w:rPr>
            </w:pPr>
            <w:r w:rsidRPr="003628A1">
              <w:rPr>
                <w:sz w:val="16"/>
                <w:szCs w:val="16"/>
              </w:rPr>
              <w:t>Resulting</w:t>
            </w:r>
            <w:r w:rsidR="004B0933">
              <w:rPr>
                <w:sz w:val="16"/>
                <w:szCs w:val="16"/>
              </w:rPr>
              <w:t xml:space="preserve"> </w:t>
            </w:r>
            <w:r w:rsidRPr="003628A1">
              <w:rPr>
                <w:sz w:val="16"/>
                <w:szCs w:val="16"/>
              </w:rPr>
              <w:t>Decimals:</w:t>
            </w:r>
            <w:r w:rsidR="004B0933">
              <w:rPr>
                <w:sz w:val="16"/>
                <w:szCs w:val="16"/>
              </w:rPr>
              <w:t xml:space="preserve"> </w:t>
            </w:r>
            <w:r w:rsidRPr="003628A1">
              <w:rPr>
                <w:sz w:val="16"/>
                <w:szCs w:val="16"/>
              </w:rPr>
              <w:t>3</w:t>
            </w:r>
          </w:p>
        </w:tc>
        <w:tc>
          <w:tcPr>
            <w:tcW w:w="1890" w:type="dxa"/>
            <w:vAlign w:val="center"/>
          </w:tcPr>
          <w:p w14:paraId="4BA94B9A" w14:textId="03CD4ECE" w:rsidR="00591B92" w:rsidRPr="003628A1" w:rsidRDefault="00591B92" w:rsidP="0021791D">
            <w:pPr>
              <w:pStyle w:val="TableBody"/>
              <w:rPr>
                <w:sz w:val="16"/>
                <w:szCs w:val="16"/>
              </w:rPr>
            </w:pPr>
            <w:r w:rsidRPr="003628A1">
              <w:rPr>
                <w:sz w:val="16"/>
                <w:szCs w:val="16"/>
              </w:rPr>
              <w:t>BCQ</w:t>
            </w:r>
            <w:r w:rsidR="004B0933">
              <w:rPr>
                <w:sz w:val="16"/>
                <w:szCs w:val="16"/>
              </w:rPr>
              <w:t xml:space="preserve"> </w:t>
            </w:r>
            <w:r w:rsidRPr="003628A1">
              <w:rPr>
                <w:sz w:val="16"/>
                <w:szCs w:val="16"/>
              </w:rPr>
              <w:t>quantities</w:t>
            </w:r>
            <w:r w:rsidR="004B0933">
              <w:rPr>
                <w:sz w:val="16"/>
                <w:szCs w:val="16"/>
              </w:rPr>
              <w:t xml:space="preserve"> </w:t>
            </w:r>
            <w:r w:rsidRPr="003628A1">
              <w:rPr>
                <w:sz w:val="16"/>
                <w:szCs w:val="16"/>
              </w:rPr>
              <w:t>Multiplied</w:t>
            </w:r>
            <w:r w:rsidR="004B0933">
              <w:rPr>
                <w:sz w:val="16"/>
                <w:szCs w:val="16"/>
              </w:rPr>
              <w:t xml:space="preserve"> </w:t>
            </w:r>
            <w:r w:rsidRPr="003628A1">
              <w:rPr>
                <w:sz w:val="16"/>
                <w:szCs w:val="16"/>
              </w:rPr>
              <w:t>by</w:t>
            </w:r>
            <w:r w:rsidR="004B0933">
              <w:rPr>
                <w:sz w:val="16"/>
                <w:szCs w:val="16"/>
              </w:rPr>
              <w:t xml:space="preserve"> </w:t>
            </w:r>
            <w:r w:rsidRPr="003628A1">
              <w:rPr>
                <w:sz w:val="16"/>
                <w:szCs w:val="16"/>
              </w:rPr>
              <w:t>EMP</w:t>
            </w:r>
            <w:r w:rsidR="004B0933">
              <w:rPr>
                <w:sz w:val="16"/>
                <w:szCs w:val="16"/>
              </w:rPr>
              <w:t xml:space="preserve"> </w:t>
            </w:r>
            <w:r w:rsidRPr="003628A1">
              <w:rPr>
                <w:sz w:val="16"/>
                <w:szCs w:val="16"/>
              </w:rPr>
              <w:t>when</w:t>
            </w:r>
            <w:r w:rsidR="004B0933">
              <w:rPr>
                <w:sz w:val="16"/>
                <w:szCs w:val="16"/>
              </w:rPr>
              <w:t xml:space="preserve"> </w:t>
            </w:r>
            <w:r w:rsidRPr="003628A1">
              <w:rPr>
                <w:sz w:val="16"/>
                <w:szCs w:val="16"/>
              </w:rPr>
              <w:t>applicable.</w:t>
            </w:r>
          </w:p>
        </w:tc>
        <w:tc>
          <w:tcPr>
            <w:tcW w:w="2160" w:type="dxa"/>
            <w:vAlign w:val="center"/>
          </w:tcPr>
          <w:p w14:paraId="38C6363A" w14:textId="77777777" w:rsidR="00591B92" w:rsidRPr="003628A1" w:rsidRDefault="00591B92" w:rsidP="0021791D">
            <w:pPr>
              <w:pStyle w:val="TableBody"/>
              <w:rPr>
                <w:sz w:val="16"/>
                <w:szCs w:val="16"/>
              </w:rPr>
            </w:pPr>
          </w:p>
        </w:tc>
        <w:tc>
          <w:tcPr>
            <w:tcW w:w="2070" w:type="dxa"/>
            <w:vAlign w:val="center"/>
          </w:tcPr>
          <w:p w14:paraId="271B1C66" w14:textId="77777777" w:rsidR="00591B92" w:rsidRPr="003628A1" w:rsidRDefault="00591B92" w:rsidP="0021791D">
            <w:pPr>
              <w:pStyle w:val="TableBody"/>
              <w:rPr>
                <w:sz w:val="16"/>
                <w:szCs w:val="16"/>
              </w:rPr>
            </w:pPr>
          </w:p>
        </w:tc>
      </w:tr>
      <w:tr w:rsidR="00591B92" w:rsidRPr="003628A1" w14:paraId="0EED4470" w14:textId="77777777" w:rsidTr="00A75FA9">
        <w:tc>
          <w:tcPr>
            <w:tcW w:w="810" w:type="dxa"/>
            <w:vAlign w:val="center"/>
          </w:tcPr>
          <w:p w14:paraId="3A439D13" w14:textId="77777777" w:rsidR="00591B92" w:rsidRPr="003628A1" w:rsidRDefault="00591B92" w:rsidP="00AC0DFF">
            <w:pPr>
              <w:pStyle w:val="TableBody"/>
              <w:jc w:val="center"/>
              <w:rPr>
                <w:sz w:val="16"/>
                <w:szCs w:val="16"/>
              </w:rPr>
            </w:pPr>
            <w:r w:rsidRPr="003628A1">
              <w:rPr>
                <w:sz w:val="16"/>
                <w:szCs w:val="16"/>
              </w:rPr>
              <w:t>1130</w:t>
            </w:r>
          </w:p>
        </w:tc>
        <w:tc>
          <w:tcPr>
            <w:tcW w:w="1530" w:type="dxa"/>
            <w:vAlign w:val="center"/>
          </w:tcPr>
          <w:p w14:paraId="4EEDBE4A" w14:textId="756DBBC0" w:rsidR="00591B92" w:rsidRPr="003628A1" w:rsidRDefault="00591B92" w:rsidP="0021791D">
            <w:pPr>
              <w:pStyle w:val="TableBody"/>
              <w:rPr>
                <w:i/>
                <w:sz w:val="16"/>
                <w:szCs w:val="16"/>
              </w:rPr>
            </w:pPr>
            <w:r w:rsidRPr="003628A1">
              <w:rPr>
                <w:sz w:val="16"/>
                <w:szCs w:val="16"/>
              </w:rPr>
              <w:t>Day-Ahead</w:t>
            </w:r>
            <w:r w:rsidR="004B0933">
              <w:rPr>
                <w:sz w:val="16"/>
                <w:szCs w:val="16"/>
              </w:rPr>
              <w:t xml:space="preserve"> </w:t>
            </w:r>
            <w:r w:rsidRPr="003628A1">
              <w:rPr>
                <w:sz w:val="16"/>
                <w:szCs w:val="16"/>
              </w:rPr>
              <w:t>Intertie</w:t>
            </w:r>
            <w:r w:rsidR="004B0933">
              <w:rPr>
                <w:sz w:val="16"/>
                <w:szCs w:val="16"/>
              </w:rPr>
              <w:t xml:space="preserve"> </w:t>
            </w:r>
            <w:r w:rsidRPr="003628A1">
              <w:rPr>
                <w:sz w:val="16"/>
                <w:szCs w:val="16"/>
              </w:rPr>
              <w:t>Offer</w:t>
            </w:r>
            <w:r w:rsidR="004B0933">
              <w:rPr>
                <w:sz w:val="16"/>
                <w:szCs w:val="16"/>
              </w:rPr>
              <w:t xml:space="preserve"> </w:t>
            </w:r>
            <w:r w:rsidRPr="003628A1">
              <w:rPr>
                <w:sz w:val="16"/>
                <w:szCs w:val="16"/>
              </w:rPr>
              <w:t>Guarantee</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Credit</w:t>
            </w:r>
          </w:p>
        </w:tc>
        <w:tc>
          <w:tcPr>
            <w:tcW w:w="1170" w:type="dxa"/>
            <w:vAlign w:val="center"/>
          </w:tcPr>
          <w:p w14:paraId="11A9F54D" w14:textId="77777777" w:rsidR="00591B92" w:rsidRPr="003628A1" w:rsidRDefault="00591B92" w:rsidP="00AC0DFF">
            <w:pPr>
              <w:pStyle w:val="TableBody"/>
              <w:jc w:val="center"/>
              <w:rPr>
                <w:sz w:val="16"/>
                <w:szCs w:val="16"/>
              </w:rPr>
            </w:pPr>
            <w:r w:rsidRPr="003628A1">
              <w:rPr>
                <w:sz w:val="16"/>
                <w:szCs w:val="16"/>
              </w:rPr>
              <w:t>1</w:t>
            </w:r>
          </w:p>
        </w:tc>
        <w:tc>
          <w:tcPr>
            <w:tcW w:w="1170" w:type="dxa"/>
            <w:vAlign w:val="center"/>
          </w:tcPr>
          <w:p w14:paraId="40344B56" w14:textId="77777777" w:rsidR="00591B92" w:rsidRPr="003628A1" w:rsidRDefault="00591B92" w:rsidP="00AC0DFF">
            <w:pPr>
              <w:pStyle w:val="TableBody"/>
              <w:jc w:val="center"/>
              <w:rPr>
                <w:sz w:val="16"/>
                <w:szCs w:val="16"/>
              </w:rPr>
            </w:pPr>
            <w:r w:rsidRPr="003628A1">
              <w:rPr>
                <w:sz w:val="16"/>
                <w:szCs w:val="16"/>
              </w:rPr>
              <w:t>3</w:t>
            </w:r>
          </w:p>
        </w:tc>
        <w:tc>
          <w:tcPr>
            <w:tcW w:w="1170" w:type="dxa"/>
            <w:vAlign w:val="center"/>
          </w:tcPr>
          <w:p w14:paraId="313AFD35" w14:textId="77777777" w:rsidR="00591B92" w:rsidRPr="003628A1" w:rsidRDefault="00591B92" w:rsidP="00AC0DFF">
            <w:pPr>
              <w:pStyle w:val="TableBody"/>
              <w:jc w:val="center"/>
              <w:rPr>
                <w:sz w:val="16"/>
                <w:szCs w:val="16"/>
              </w:rPr>
            </w:pPr>
            <w:r w:rsidRPr="003628A1">
              <w:rPr>
                <w:sz w:val="16"/>
                <w:szCs w:val="16"/>
              </w:rPr>
              <w:t>Yes</w:t>
            </w:r>
          </w:p>
        </w:tc>
        <w:tc>
          <w:tcPr>
            <w:tcW w:w="2070" w:type="dxa"/>
            <w:vAlign w:val="center"/>
          </w:tcPr>
          <w:p w14:paraId="3F10A15C" w14:textId="3A8EF10F" w:rsidR="00591B92" w:rsidRPr="003628A1" w:rsidRDefault="00591B92" w:rsidP="0021791D">
            <w:pPr>
              <w:pStyle w:val="TableBody"/>
              <w:rPr>
                <w:b/>
                <w:sz w:val="16"/>
                <w:szCs w:val="16"/>
              </w:rPr>
            </w:pPr>
            <w:r w:rsidRPr="003628A1">
              <w:rPr>
                <w:b/>
                <w:sz w:val="16"/>
                <w:szCs w:val="16"/>
              </w:rPr>
              <w:t>FOR</w:t>
            </w:r>
            <w:r w:rsidR="004B0933">
              <w:rPr>
                <w:b/>
                <w:sz w:val="16"/>
                <w:szCs w:val="16"/>
              </w:rPr>
              <w:t xml:space="preserve"> </w:t>
            </w:r>
            <w:r w:rsidRPr="003628A1">
              <w:rPr>
                <w:b/>
                <w:sz w:val="16"/>
                <w:szCs w:val="16"/>
              </w:rPr>
              <w:t>EACH</w:t>
            </w:r>
            <w:r w:rsidR="004B0933">
              <w:rPr>
                <w:b/>
                <w:sz w:val="16"/>
                <w:szCs w:val="16"/>
              </w:rPr>
              <w:t xml:space="preserve"> </w:t>
            </w:r>
            <w:r w:rsidRPr="003628A1">
              <w:rPr>
                <w:b/>
                <w:sz w:val="16"/>
                <w:szCs w:val="16"/>
              </w:rPr>
              <w:t>5-MINUTE</w:t>
            </w:r>
            <w:r w:rsidR="004B0933">
              <w:rPr>
                <w:b/>
                <w:sz w:val="16"/>
                <w:szCs w:val="16"/>
              </w:rPr>
              <w:t xml:space="preserve"> </w:t>
            </w:r>
            <w:r w:rsidRPr="003628A1">
              <w:rPr>
                <w:b/>
                <w:i/>
                <w:sz w:val="16"/>
                <w:szCs w:val="16"/>
              </w:rPr>
              <w:t>METERING</w:t>
            </w:r>
            <w:r w:rsidR="004B0933">
              <w:rPr>
                <w:b/>
                <w:i/>
                <w:sz w:val="16"/>
                <w:szCs w:val="16"/>
              </w:rPr>
              <w:t xml:space="preserve"> </w:t>
            </w:r>
            <w:r w:rsidRPr="003628A1">
              <w:rPr>
                <w:b/>
                <w:i/>
                <w:sz w:val="16"/>
                <w:szCs w:val="16"/>
              </w:rPr>
              <w:t>INTERVAL:</w:t>
            </w:r>
          </w:p>
          <w:p w14:paraId="7C0B2EB8" w14:textId="77777777" w:rsidR="00591B92" w:rsidRPr="003628A1" w:rsidRDefault="00591B92" w:rsidP="0021791D">
            <w:pPr>
              <w:pStyle w:val="TableBody"/>
              <w:rPr>
                <w:sz w:val="16"/>
                <w:szCs w:val="16"/>
                <w:lang w:val="nl-NL"/>
              </w:rPr>
            </w:pPr>
            <w:r w:rsidRPr="003628A1">
              <w:rPr>
                <w:sz w:val="16"/>
                <w:szCs w:val="16"/>
                <w:lang w:val="nl-NL"/>
              </w:rPr>
              <w:t>Numerators</w:t>
            </w:r>
          </w:p>
          <w:p w14:paraId="540C430D" w14:textId="0D56A04E" w:rsidR="00591B92" w:rsidRPr="003628A1" w:rsidRDefault="00591B92" w:rsidP="0021791D">
            <w:pPr>
              <w:pStyle w:val="TableBody"/>
              <w:rPr>
                <w:sz w:val="16"/>
                <w:szCs w:val="16"/>
                <w:lang w:val="nl-NL"/>
              </w:rPr>
            </w:pPr>
            <w:r w:rsidRPr="003628A1">
              <w:rPr>
                <w:sz w:val="16"/>
                <w:szCs w:val="16"/>
                <w:lang w:val="nl-NL"/>
              </w:rPr>
              <w:t>OP[EMP,</w:t>
            </w:r>
            <w:r w:rsidR="004B0933">
              <w:rPr>
                <w:sz w:val="16"/>
                <w:szCs w:val="16"/>
                <w:lang w:val="nl-NL"/>
              </w:rPr>
              <w:t xml:space="preserve"> </w:t>
            </w:r>
            <w:r w:rsidRPr="003628A1">
              <w:rPr>
                <w:sz w:val="16"/>
                <w:szCs w:val="16"/>
                <w:lang w:val="nl-NL"/>
              </w:rPr>
              <w:t>MIN(DQSI,</w:t>
            </w:r>
            <w:r w:rsidR="004B0933">
              <w:rPr>
                <w:sz w:val="16"/>
                <w:szCs w:val="16"/>
                <w:lang w:val="nl-NL"/>
              </w:rPr>
              <w:t xml:space="preserve"> </w:t>
            </w:r>
            <w:r w:rsidRPr="003628A1">
              <w:rPr>
                <w:sz w:val="16"/>
                <w:szCs w:val="16"/>
                <w:lang w:val="nl-NL"/>
              </w:rPr>
              <w:t>PDR_DQSI),</w:t>
            </w:r>
            <w:r w:rsidR="004B0933">
              <w:rPr>
                <w:sz w:val="16"/>
                <w:szCs w:val="16"/>
                <w:lang w:val="nl-NL"/>
              </w:rPr>
              <w:t xml:space="preserve"> </w:t>
            </w:r>
            <w:r w:rsidRPr="003628A1">
              <w:rPr>
                <w:sz w:val="16"/>
                <w:szCs w:val="16"/>
                <w:lang w:val="nl-NL"/>
              </w:rPr>
              <w:t>PDR_BE]</w:t>
            </w:r>
          </w:p>
          <w:p w14:paraId="75752D73" w14:textId="5D090950" w:rsidR="00591B92" w:rsidRPr="003628A1" w:rsidRDefault="00591B92" w:rsidP="0021791D">
            <w:pPr>
              <w:pStyle w:val="TableBody"/>
              <w:rPr>
                <w:sz w:val="16"/>
                <w:szCs w:val="16"/>
              </w:rPr>
            </w:pPr>
            <w:r w:rsidRPr="003628A1">
              <w:rPr>
                <w:sz w:val="16"/>
                <w:szCs w:val="16"/>
              </w:rPr>
              <w:t>Denominator:</w:t>
            </w:r>
            <w:r w:rsidR="004B0933">
              <w:rPr>
                <w:sz w:val="16"/>
                <w:szCs w:val="16"/>
              </w:rPr>
              <w:t xml:space="preserve"> </w:t>
            </w:r>
            <w:r w:rsidRPr="003628A1">
              <w:rPr>
                <w:sz w:val="16"/>
                <w:szCs w:val="16"/>
              </w:rPr>
              <w:t>12</w:t>
            </w:r>
          </w:p>
          <w:p w14:paraId="2B5D8BEA" w14:textId="39F622D1" w:rsidR="00591B92" w:rsidRPr="003628A1" w:rsidRDefault="00591B92" w:rsidP="0021791D">
            <w:pPr>
              <w:pStyle w:val="TableBody"/>
              <w:rPr>
                <w:sz w:val="16"/>
                <w:szCs w:val="16"/>
              </w:rPr>
            </w:pPr>
            <w:r w:rsidRPr="003628A1">
              <w:rPr>
                <w:sz w:val="16"/>
                <w:szCs w:val="16"/>
              </w:rPr>
              <w:t>Resulting</w:t>
            </w:r>
            <w:r w:rsidR="004B0933">
              <w:rPr>
                <w:sz w:val="16"/>
                <w:szCs w:val="16"/>
              </w:rPr>
              <w:t xml:space="preserve"> </w:t>
            </w:r>
            <w:r w:rsidRPr="003628A1">
              <w:rPr>
                <w:sz w:val="16"/>
                <w:szCs w:val="16"/>
              </w:rPr>
              <w:t>Decimals:</w:t>
            </w:r>
            <w:r w:rsidR="004B0933">
              <w:rPr>
                <w:sz w:val="16"/>
                <w:szCs w:val="16"/>
              </w:rPr>
              <w:t xml:space="preserve"> </w:t>
            </w:r>
            <w:r w:rsidRPr="003628A1">
              <w:rPr>
                <w:sz w:val="16"/>
                <w:szCs w:val="16"/>
              </w:rPr>
              <w:t>2</w:t>
            </w:r>
          </w:p>
        </w:tc>
        <w:tc>
          <w:tcPr>
            <w:tcW w:w="1890" w:type="dxa"/>
            <w:vAlign w:val="center"/>
          </w:tcPr>
          <w:p w14:paraId="3ECD62A7" w14:textId="28658B28" w:rsidR="00591B92" w:rsidRPr="003628A1" w:rsidRDefault="00591B92" w:rsidP="0021791D">
            <w:pPr>
              <w:pStyle w:val="TableBody"/>
              <w:rPr>
                <w:sz w:val="16"/>
                <w:szCs w:val="16"/>
              </w:rPr>
            </w:pPr>
            <w:r w:rsidRPr="003628A1">
              <w:rPr>
                <w:sz w:val="16"/>
                <w:szCs w:val="16"/>
              </w:rPr>
              <w:t>Results</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each</w:t>
            </w:r>
            <w:r w:rsidR="004B0933">
              <w:rPr>
                <w:sz w:val="16"/>
                <w:szCs w:val="16"/>
              </w:rPr>
              <w:t xml:space="preserve"> </w:t>
            </w:r>
            <w:r w:rsidRPr="003628A1">
              <w:rPr>
                <w:sz w:val="16"/>
                <w:szCs w:val="16"/>
              </w:rPr>
              <w:t>5-minute</w:t>
            </w:r>
            <w:r w:rsidR="004B0933">
              <w:rPr>
                <w:sz w:val="16"/>
                <w:szCs w:val="16"/>
              </w:rPr>
              <w:t xml:space="preserve"> </w:t>
            </w:r>
            <w:r w:rsidRPr="003628A1">
              <w:rPr>
                <w:i/>
                <w:sz w:val="16"/>
                <w:szCs w:val="16"/>
              </w:rPr>
              <w:t>metering</w:t>
            </w:r>
            <w:r w:rsidR="004B0933">
              <w:rPr>
                <w:i/>
                <w:sz w:val="16"/>
                <w:szCs w:val="16"/>
              </w:rPr>
              <w:t xml:space="preserve"> </w:t>
            </w:r>
            <w:r w:rsidRPr="003628A1">
              <w:rPr>
                <w:i/>
                <w:sz w:val="16"/>
                <w:szCs w:val="16"/>
              </w:rPr>
              <w:t>interval</w:t>
            </w:r>
            <w:r w:rsidR="004B0933">
              <w:rPr>
                <w:sz w:val="16"/>
                <w:szCs w:val="16"/>
              </w:rPr>
              <w:t xml:space="preserve"> </w:t>
            </w:r>
            <w:r w:rsidRPr="003628A1">
              <w:rPr>
                <w:sz w:val="16"/>
                <w:szCs w:val="16"/>
              </w:rPr>
              <w:t>are</w:t>
            </w:r>
            <w:r w:rsidR="004B0933">
              <w:rPr>
                <w:sz w:val="16"/>
                <w:szCs w:val="16"/>
              </w:rPr>
              <w:t xml:space="preserve"> </w:t>
            </w:r>
            <w:r w:rsidRPr="003628A1">
              <w:rPr>
                <w:sz w:val="16"/>
                <w:szCs w:val="16"/>
              </w:rPr>
              <w:t>summed</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hour.</w:t>
            </w:r>
          </w:p>
          <w:p w14:paraId="684E87EB" w14:textId="35CFF24D" w:rsidR="00591B92" w:rsidRPr="003628A1" w:rsidRDefault="00591B92" w:rsidP="0021791D">
            <w:pPr>
              <w:pStyle w:val="TableBody"/>
              <w:rPr>
                <w:sz w:val="16"/>
                <w:szCs w:val="16"/>
              </w:rPr>
            </w:pPr>
            <w:r w:rsidRPr="003628A1">
              <w:rPr>
                <w:sz w:val="16"/>
                <w:szCs w:val="16"/>
              </w:rPr>
              <w:t>Profits</w:t>
            </w:r>
            <w:r w:rsidR="004B0933">
              <w:rPr>
                <w:sz w:val="16"/>
                <w:szCs w:val="16"/>
              </w:rPr>
              <w:t xml:space="preserve"> </w:t>
            </w:r>
            <w:r w:rsidRPr="003628A1">
              <w:rPr>
                <w:sz w:val="16"/>
                <w:szCs w:val="16"/>
              </w:rPr>
              <w:t>compared</w:t>
            </w:r>
            <w:r w:rsidR="004B0933">
              <w:rPr>
                <w:sz w:val="16"/>
                <w:szCs w:val="16"/>
              </w:rPr>
              <w:t xml:space="preserve"> </w:t>
            </w:r>
            <w:r w:rsidRPr="003628A1">
              <w:rPr>
                <w:sz w:val="16"/>
                <w:szCs w:val="16"/>
              </w:rPr>
              <w:t>as</w:t>
            </w:r>
            <w:r w:rsidR="004B0933">
              <w:rPr>
                <w:sz w:val="16"/>
                <w:szCs w:val="16"/>
              </w:rPr>
              <w:t xml:space="preserve"> </w:t>
            </w:r>
            <w:r w:rsidRPr="003628A1">
              <w:rPr>
                <w:sz w:val="16"/>
                <w:szCs w:val="16"/>
              </w:rPr>
              <w:t>applicable.</w:t>
            </w:r>
          </w:p>
        </w:tc>
        <w:tc>
          <w:tcPr>
            <w:tcW w:w="2160" w:type="dxa"/>
            <w:vAlign w:val="center"/>
          </w:tcPr>
          <w:p w14:paraId="27C127C0" w14:textId="77777777" w:rsidR="00591B92" w:rsidRPr="003628A1" w:rsidRDefault="00591B92" w:rsidP="0021791D">
            <w:pPr>
              <w:pStyle w:val="TableBody"/>
              <w:rPr>
                <w:sz w:val="16"/>
                <w:szCs w:val="16"/>
              </w:rPr>
            </w:pPr>
          </w:p>
        </w:tc>
        <w:tc>
          <w:tcPr>
            <w:tcW w:w="2070" w:type="dxa"/>
            <w:vAlign w:val="center"/>
          </w:tcPr>
          <w:p w14:paraId="381EC160" w14:textId="77777777" w:rsidR="00591B92" w:rsidRPr="003628A1" w:rsidRDefault="00591B92" w:rsidP="0021791D">
            <w:pPr>
              <w:pStyle w:val="TableBody"/>
              <w:rPr>
                <w:sz w:val="16"/>
                <w:szCs w:val="16"/>
              </w:rPr>
            </w:pPr>
          </w:p>
        </w:tc>
      </w:tr>
      <w:tr w:rsidR="00591B92" w:rsidRPr="003628A1" w14:paraId="1AE75175" w14:textId="77777777" w:rsidTr="00A75FA9">
        <w:tc>
          <w:tcPr>
            <w:tcW w:w="810" w:type="dxa"/>
            <w:vAlign w:val="center"/>
          </w:tcPr>
          <w:p w14:paraId="3F6737E2" w14:textId="77777777" w:rsidR="00591B92" w:rsidRPr="003628A1" w:rsidRDefault="00591B92" w:rsidP="00AC0DFF">
            <w:pPr>
              <w:pStyle w:val="TableBody"/>
              <w:jc w:val="center"/>
              <w:rPr>
                <w:sz w:val="16"/>
                <w:szCs w:val="16"/>
              </w:rPr>
            </w:pPr>
            <w:r w:rsidRPr="003628A1">
              <w:rPr>
                <w:sz w:val="16"/>
                <w:szCs w:val="16"/>
              </w:rPr>
              <w:t>1131</w:t>
            </w:r>
          </w:p>
        </w:tc>
        <w:tc>
          <w:tcPr>
            <w:tcW w:w="1530" w:type="dxa"/>
            <w:vAlign w:val="center"/>
          </w:tcPr>
          <w:p w14:paraId="75D79F9B" w14:textId="0D46AB40" w:rsidR="00591B92" w:rsidRPr="003628A1" w:rsidRDefault="00591B92" w:rsidP="0021791D">
            <w:pPr>
              <w:pStyle w:val="TableBody"/>
              <w:rPr>
                <w:sz w:val="16"/>
                <w:szCs w:val="16"/>
              </w:rPr>
            </w:pPr>
            <w:r w:rsidRPr="003628A1">
              <w:rPr>
                <w:sz w:val="16"/>
                <w:szCs w:val="16"/>
              </w:rPr>
              <w:t>Intertie</w:t>
            </w:r>
            <w:r w:rsidR="004B0933">
              <w:rPr>
                <w:sz w:val="16"/>
                <w:szCs w:val="16"/>
              </w:rPr>
              <w:t xml:space="preserve"> </w:t>
            </w:r>
            <w:r w:rsidRPr="003628A1">
              <w:rPr>
                <w:sz w:val="16"/>
                <w:szCs w:val="16"/>
              </w:rPr>
              <w:t>Offer</w:t>
            </w:r>
            <w:r w:rsidR="004B0933">
              <w:rPr>
                <w:sz w:val="16"/>
                <w:szCs w:val="16"/>
              </w:rPr>
              <w:t xml:space="preserve"> </w:t>
            </w:r>
            <w:r w:rsidRPr="003628A1">
              <w:rPr>
                <w:sz w:val="16"/>
                <w:szCs w:val="16"/>
              </w:rPr>
              <w:t>Guarantee</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Credit</w:t>
            </w:r>
          </w:p>
        </w:tc>
        <w:tc>
          <w:tcPr>
            <w:tcW w:w="1170" w:type="dxa"/>
            <w:vAlign w:val="center"/>
          </w:tcPr>
          <w:p w14:paraId="6C12FA96" w14:textId="77777777" w:rsidR="00591B92" w:rsidRPr="003628A1" w:rsidRDefault="00591B92" w:rsidP="00AC0DFF">
            <w:pPr>
              <w:pStyle w:val="TableBody"/>
              <w:jc w:val="center"/>
              <w:rPr>
                <w:sz w:val="16"/>
                <w:szCs w:val="16"/>
              </w:rPr>
            </w:pPr>
            <w:r w:rsidRPr="003628A1">
              <w:rPr>
                <w:sz w:val="16"/>
                <w:szCs w:val="16"/>
              </w:rPr>
              <w:t>1</w:t>
            </w:r>
          </w:p>
        </w:tc>
        <w:tc>
          <w:tcPr>
            <w:tcW w:w="1170" w:type="dxa"/>
            <w:vAlign w:val="center"/>
          </w:tcPr>
          <w:p w14:paraId="2F24414F" w14:textId="77777777" w:rsidR="00591B92" w:rsidRPr="003628A1" w:rsidRDefault="00591B92" w:rsidP="00AC0DFF">
            <w:pPr>
              <w:pStyle w:val="TableBody"/>
              <w:jc w:val="center"/>
              <w:rPr>
                <w:sz w:val="16"/>
                <w:szCs w:val="16"/>
              </w:rPr>
            </w:pPr>
            <w:r w:rsidRPr="003628A1">
              <w:rPr>
                <w:sz w:val="16"/>
                <w:szCs w:val="16"/>
              </w:rPr>
              <w:t>3</w:t>
            </w:r>
          </w:p>
        </w:tc>
        <w:tc>
          <w:tcPr>
            <w:tcW w:w="1170" w:type="dxa"/>
            <w:vAlign w:val="center"/>
          </w:tcPr>
          <w:p w14:paraId="1CEA2E12" w14:textId="77777777" w:rsidR="00591B92" w:rsidRPr="003628A1" w:rsidRDefault="00591B92" w:rsidP="00AC0DFF">
            <w:pPr>
              <w:pStyle w:val="TableBody"/>
              <w:jc w:val="center"/>
              <w:rPr>
                <w:sz w:val="16"/>
                <w:szCs w:val="16"/>
              </w:rPr>
            </w:pPr>
            <w:r w:rsidRPr="003628A1">
              <w:rPr>
                <w:sz w:val="16"/>
                <w:szCs w:val="16"/>
              </w:rPr>
              <w:t>Yes</w:t>
            </w:r>
          </w:p>
        </w:tc>
        <w:tc>
          <w:tcPr>
            <w:tcW w:w="2070" w:type="dxa"/>
            <w:vAlign w:val="center"/>
          </w:tcPr>
          <w:p w14:paraId="5EF62F1F" w14:textId="57CD0A3E" w:rsidR="00591B92" w:rsidRPr="003628A1" w:rsidRDefault="00591B92" w:rsidP="00AC0DFF">
            <w:pPr>
              <w:pStyle w:val="TableBody"/>
              <w:spacing w:after="240"/>
              <w:rPr>
                <w:b/>
                <w:sz w:val="16"/>
                <w:szCs w:val="16"/>
              </w:rPr>
            </w:pPr>
            <w:r w:rsidRPr="003628A1">
              <w:rPr>
                <w:b/>
                <w:sz w:val="16"/>
                <w:szCs w:val="16"/>
              </w:rPr>
              <w:t>For</w:t>
            </w:r>
            <w:r w:rsidR="004B0933">
              <w:rPr>
                <w:b/>
                <w:sz w:val="16"/>
                <w:szCs w:val="16"/>
              </w:rPr>
              <w:t xml:space="preserve"> </w:t>
            </w:r>
            <w:r w:rsidRPr="003628A1">
              <w:rPr>
                <w:b/>
                <w:sz w:val="16"/>
                <w:szCs w:val="16"/>
              </w:rPr>
              <w:t>each</w:t>
            </w:r>
            <w:r w:rsidR="004B0933">
              <w:rPr>
                <w:b/>
                <w:sz w:val="16"/>
                <w:szCs w:val="16"/>
              </w:rPr>
              <w:t xml:space="preserve"> </w:t>
            </w:r>
            <w:r w:rsidRPr="003628A1">
              <w:rPr>
                <w:b/>
                <w:sz w:val="16"/>
                <w:szCs w:val="16"/>
              </w:rPr>
              <w:t>5</w:t>
            </w:r>
            <w:r w:rsidR="004B0933">
              <w:rPr>
                <w:b/>
                <w:sz w:val="16"/>
                <w:szCs w:val="16"/>
              </w:rPr>
              <w:t xml:space="preserve"> </w:t>
            </w:r>
            <w:r w:rsidRPr="003628A1">
              <w:rPr>
                <w:b/>
                <w:sz w:val="16"/>
                <w:szCs w:val="16"/>
              </w:rPr>
              <w:t>minute</w:t>
            </w:r>
            <w:r w:rsidR="004B0933">
              <w:rPr>
                <w:b/>
                <w:sz w:val="16"/>
                <w:szCs w:val="16"/>
              </w:rPr>
              <w:t xml:space="preserve"> </w:t>
            </w:r>
            <w:r w:rsidRPr="003628A1">
              <w:rPr>
                <w:b/>
                <w:sz w:val="16"/>
                <w:szCs w:val="16"/>
              </w:rPr>
              <w:t>metering</w:t>
            </w:r>
            <w:r w:rsidR="004B0933">
              <w:rPr>
                <w:b/>
                <w:sz w:val="16"/>
                <w:szCs w:val="16"/>
              </w:rPr>
              <w:t xml:space="preserve"> </w:t>
            </w:r>
            <w:r w:rsidRPr="003628A1">
              <w:rPr>
                <w:b/>
                <w:sz w:val="16"/>
                <w:szCs w:val="16"/>
              </w:rPr>
              <w:t>interval:</w:t>
            </w:r>
          </w:p>
          <w:p w14:paraId="6ADEFA22" w14:textId="6DA0DF05" w:rsidR="00591B92" w:rsidRPr="003628A1" w:rsidRDefault="00591B92" w:rsidP="0021791D">
            <w:pPr>
              <w:pStyle w:val="TableBody"/>
              <w:rPr>
                <w:b/>
                <w:sz w:val="16"/>
                <w:szCs w:val="16"/>
              </w:rPr>
            </w:pPr>
            <w:r w:rsidRPr="003628A1">
              <w:rPr>
                <w:b/>
                <w:sz w:val="16"/>
                <w:szCs w:val="16"/>
              </w:rPr>
              <w:t>RT-IOG</w:t>
            </w:r>
            <w:r w:rsidR="004B0933">
              <w:rPr>
                <w:b/>
                <w:sz w:val="16"/>
                <w:szCs w:val="16"/>
              </w:rPr>
              <w:t xml:space="preserve"> </w:t>
            </w:r>
            <w:r w:rsidRPr="003628A1">
              <w:rPr>
                <w:b/>
                <w:sz w:val="16"/>
                <w:szCs w:val="16"/>
              </w:rPr>
              <w:t>–</w:t>
            </w:r>
            <w:r w:rsidR="004B0933">
              <w:rPr>
                <w:b/>
                <w:sz w:val="16"/>
                <w:szCs w:val="16"/>
              </w:rPr>
              <w:t xml:space="preserve"> </w:t>
            </w:r>
            <w:r w:rsidRPr="003628A1">
              <w:rPr>
                <w:b/>
                <w:sz w:val="16"/>
                <w:szCs w:val="16"/>
              </w:rPr>
              <w:t>Real</w:t>
            </w:r>
            <w:r w:rsidR="004B0933">
              <w:rPr>
                <w:b/>
                <w:sz w:val="16"/>
                <w:szCs w:val="16"/>
              </w:rPr>
              <w:t xml:space="preserve"> </w:t>
            </w:r>
            <w:r w:rsidRPr="003628A1">
              <w:rPr>
                <w:b/>
                <w:sz w:val="16"/>
                <w:szCs w:val="16"/>
              </w:rPr>
              <w:t>Time</w:t>
            </w:r>
            <w:r w:rsidR="004B0933">
              <w:rPr>
                <w:b/>
                <w:sz w:val="16"/>
                <w:szCs w:val="16"/>
              </w:rPr>
              <w:t xml:space="preserve"> </w:t>
            </w:r>
            <w:r w:rsidRPr="003628A1">
              <w:rPr>
                <w:b/>
                <w:sz w:val="16"/>
                <w:szCs w:val="16"/>
              </w:rPr>
              <w:t>IOG</w:t>
            </w:r>
          </w:p>
          <w:p w14:paraId="293D5122" w14:textId="77777777" w:rsidR="00591B92" w:rsidRPr="003628A1" w:rsidRDefault="00591B92" w:rsidP="00AC0DFF">
            <w:pPr>
              <w:pStyle w:val="TableBody"/>
              <w:spacing w:before="240"/>
              <w:rPr>
                <w:sz w:val="16"/>
                <w:szCs w:val="16"/>
              </w:rPr>
            </w:pPr>
            <w:r w:rsidRPr="003628A1">
              <w:rPr>
                <w:sz w:val="16"/>
                <w:szCs w:val="16"/>
              </w:rPr>
              <w:t>Numerator</w:t>
            </w:r>
          </w:p>
          <w:p w14:paraId="305E59B9" w14:textId="77777777" w:rsidR="00591B92" w:rsidRPr="003628A1" w:rsidRDefault="00591B92" w:rsidP="0021791D">
            <w:pPr>
              <w:pStyle w:val="TableBody"/>
              <w:rPr>
                <w:sz w:val="16"/>
                <w:szCs w:val="16"/>
              </w:rPr>
            </w:pPr>
            <w:r w:rsidRPr="003628A1">
              <w:rPr>
                <w:sz w:val="16"/>
                <w:szCs w:val="16"/>
              </w:rPr>
              <w:t>OP(EMP,MQSI,BE)</w:t>
            </w:r>
          </w:p>
          <w:p w14:paraId="2EA4D5EA" w14:textId="2EF4F13A" w:rsidR="00591B92" w:rsidRPr="003628A1" w:rsidRDefault="00591B92" w:rsidP="0021791D">
            <w:pPr>
              <w:pStyle w:val="TableBody"/>
              <w:rPr>
                <w:sz w:val="16"/>
                <w:szCs w:val="16"/>
              </w:rPr>
            </w:pPr>
            <w:r w:rsidRPr="003628A1">
              <w:rPr>
                <w:sz w:val="16"/>
                <w:szCs w:val="16"/>
              </w:rPr>
              <w:t>Denominator:</w:t>
            </w:r>
            <w:r w:rsidR="004B0933">
              <w:rPr>
                <w:sz w:val="16"/>
                <w:szCs w:val="16"/>
              </w:rPr>
              <w:t xml:space="preserve"> </w:t>
            </w:r>
            <w:r w:rsidRPr="003628A1">
              <w:rPr>
                <w:sz w:val="16"/>
                <w:szCs w:val="16"/>
              </w:rPr>
              <w:t>12</w:t>
            </w:r>
          </w:p>
          <w:p w14:paraId="04AF4555" w14:textId="7991D91A" w:rsidR="00591B92" w:rsidRPr="003628A1" w:rsidRDefault="00591B92" w:rsidP="0021791D">
            <w:pPr>
              <w:pStyle w:val="TableBody"/>
              <w:rPr>
                <w:sz w:val="16"/>
                <w:szCs w:val="16"/>
              </w:rPr>
            </w:pPr>
            <w:r w:rsidRPr="003628A1">
              <w:rPr>
                <w:sz w:val="16"/>
                <w:szCs w:val="16"/>
              </w:rPr>
              <w:t>Resulting</w:t>
            </w:r>
            <w:r w:rsidR="004B0933">
              <w:rPr>
                <w:sz w:val="16"/>
                <w:szCs w:val="16"/>
              </w:rPr>
              <w:t xml:space="preserve"> </w:t>
            </w:r>
            <w:r w:rsidRPr="003628A1">
              <w:rPr>
                <w:sz w:val="16"/>
                <w:szCs w:val="16"/>
              </w:rPr>
              <w:t>Decimal:</w:t>
            </w:r>
            <w:r w:rsidR="004B0933">
              <w:rPr>
                <w:sz w:val="16"/>
                <w:szCs w:val="16"/>
              </w:rPr>
              <w:t xml:space="preserve"> </w:t>
            </w:r>
            <w:r w:rsidRPr="003628A1">
              <w:rPr>
                <w:sz w:val="16"/>
                <w:szCs w:val="16"/>
              </w:rPr>
              <w:t>2</w:t>
            </w:r>
          </w:p>
          <w:p w14:paraId="486F52C4" w14:textId="1C84ABF8" w:rsidR="00591B92" w:rsidRPr="003628A1" w:rsidRDefault="00591B92" w:rsidP="00AC0DFF">
            <w:pPr>
              <w:pStyle w:val="TableBody"/>
              <w:spacing w:before="240"/>
              <w:rPr>
                <w:b/>
                <w:sz w:val="16"/>
                <w:szCs w:val="16"/>
              </w:rPr>
            </w:pPr>
            <w:r w:rsidRPr="003628A1">
              <w:rPr>
                <w:b/>
                <w:sz w:val="16"/>
                <w:szCs w:val="16"/>
              </w:rPr>
              <w:t>DA-IOG</w:t>
            </w:r>
            <w:r w:rsidR="004B0933">
              <w:rPr>
                <w:b/>
                <w:sz w:val="16"/>
                <w:szCs w:val="16"/>
              </w:rPr>
              <w:t xml:space="preserve"> </w:t>
            </w:r>
            <w:r w:rsidRPr="003628A1">
              <w:rPr>
                <w:b/>
                <w:sz w:val="16"/>
                <w:szCs w:val="16"/>
              </w:rPr>
              <w:t>-</w:t>
            </w:r>
            <w:r w:rsidR="004B0933">
              <w:rPr>
                <w:b/>
                <w:sz w:val="16"/>
                <w:szCs w:val="16"/>
              </w:rPr>
              <w:t xml:space="preserve"> </w:t>
            </w:r>
            <w:r w:rsidRPr="003628A1">
              <w:rPr>
                <w:b/>
                <w:sz w:val="16"/>
                <w:szCs w:val="16"/>
              </w:rPr>
              <w:t>Day-Ahead</w:t>
            </w:r>
            <w:r w:rsidR="004B0933">
              <w:rPr>
                <w:b/>
                <w:sz w:val="16"/>
                <w:szCs w:val="16"/>
              </w:rPr>
              <w:t xml:space="preserve"> </w:t>
            </w:r>
            <w:r w:rsidRPr="003628A1">
              <w:rPr>
                <w:b/>
                <w:sz w:val="16"/>
                <w:szCs w:val="16"/>
              </w:rPr>
              <w:t>IOG</w:t>
            </w:r>
          </w:p>
          <w:p w14:paraId="79EC58C1" w14:textId="4F041860" w:rsidR="00591B92" w:rsidRPr="003628A1" w:rsidRDefault="00591B92" w:rsidP="00AC0DFF">
            <w:pPr>
              <w:pStyle w:val="TableBody"/>
              <w:spacing w:before="240"/>
              <w:rPr>
                <w:b/>
                <w:sz w:val="16"/>
                <w:szCs w:val="16"/>
              </w:rPr>
            </w:pPr>
            <w:r w:rsidRPr="003628A1">
              <w:rPr>
                <w:b/>
                <w:sz w:val="16"/>
                <w:szCs w:val="16"/>
              </w:rPr>
              <w:t>Component</w:t>
            </w:r>
            <w:r w:rsidR="004B0933">
              <w:rPr>
                <w:b/>
                <w:sz w:val="16"/>
                <w:szCs w:val="16"/>
              </w:rPr>
              <w:t xml:space="preserve"> </w:t>
            </w:r>
            <w:r w:rsidRPr="003628A1">
              <w:rPr>
                <w:b/>
                <w:sz w:val="16"/>
                <w:szCs w:val="16"/>
              </w:rPr>
              <w:t>1</w:t>
            </w:r>
          </w:p>
          <w:p w14:paraId="0E417314" w14:textId="77777777" w:rsidR="00591B92" w:rsidRPr="003628A1" w:rsidRDefault="00591B92" w:rsidP="00AC0DFF">
            <w:pPr>
              <w:pStyle w:val="TableBody"/>
              <w:spacing w:before="240"/>
              <w:rPr>
                <w:sz w:val="16"/>
                <w:szCs w:val="16"/>
              </w:rPr>
            </w:pPr>
            <w:r w:rsidRPr="003628A1">
              <w:rPr>
                <w:sz w:val="16"/>
                <w:szCs w:val="16"/>
              </w:rPr>
              <w:t>Numerator</w:t>
            </w:r>
          </w:p>
          <w:p w14:paraId="1470C140" w14:textId="754E9462" w:rsidR="00591B92" w:rsidRPr="00570D2D" w:rsidRDefault="00591B92" w:rsidP="00AC0DFF">
            <w:pPr>
              <w:pStyle w:val="TableBody"/>
              <w:spacing w:before="240"/>
              <w:rPr>
                <w:sz w:val="16"/>
                <w:szCs w:val="16"/>
                <w:lang w:val="es-CO"/>
              </w:rPr>
            </w:pPr>
            <w:r w:rsidRPr="00570D2D">
              <w:rPr>
                <w:sz w:val="16"/>
                <w:szCs w:val="16"/>
                <w:lang w:val="es-CO"/>
              </w:rPr>
              <w:t>OP(EMP,</w:t>
            </w:r>
            <w:r w:rsidR="004B0933" w:rsidRPr="00570D2D">
              <w:rPr>
                <w:sz w:val="16"/>
                <w:szCs w:val="16"/>
                <w:lang w:val="es-CO"/>
              </w:rPr>
              <w:t xml:space="preserve"> </w:t>
            </w:r>
            <w:r w:rsidRPr="00570D2D">
              <w:rPr>
                <w:sz w:val="16"/>
                <w:szCs w:val="16"/>
                <w:lang w:val="es-CO"/>
              </w:rPr>
              <w:t>Min(DA_DQSI,DQSI),DA_BE)</w:t>
            </w:r>
          </w:p>
          <w:p w14:paraId="0CE0099F" w14:textId="1AF3AE88" w:rsidR="00591B92" w:rsidRPr="003628A1" w:rsidRDefault="00591B92" w:rsidP="00AC0DFF">
            <w:pPr>
              <w:pStyle w:val="TableBody"/>
              <w:spacing w:before="240"/>
              <w:rPr>
                <w:sz w:val="16"/>
                <w:szCs w:val="16"/>
              </w:rPr>
            </w:pPr>
            <w:r w:rsidRPr="003628A1">
              <w:rPr>
                <w:sz w:val="16"/>
                <w:szCs w:val="16"/>
              </w:rPr>
              <w:lastRenderedPageBreak/>
              <w:t>Denominator:</w:t>
            </w:r>
            <w:r w:rsidR="004B0933">
              <w:rPr>
                <w:sz w:val="16"/>
                <w:szCs w:val="16"/>
              </w:rPr>
              <w:t xml:space="preserve"> </w:t>
            </w:r>
            <w:r w:rsidRPr="003628A1">
              <w:rPr>
                <w:sz w:val="16"/>
                <w:szCs w:val="16"/>
              </w:rPr>
              <w:t>12</w:t>
            </w:r>
          </w:p>
          <w:p w14:paraId="09DDE02C" w14:textId="1AA0958A" w:rsidR="00591B92" w:rsidRPr="003628A1" w:rsidRDefault="00591B92" w:rsidP="0021791D">
            <w:pPr>
              <w:pStyle w:val="TableBody"/>
              <w:rPr>
                <w:sz w:val="16"/>
                <w:szCs w:val="16"/>
              </w:rPr>
            </w:pPr>
            <w:r w:rsidRPr="003628A1">
              <w:rPr>
                <w:sz w:val="16"/>
                <w:szCs w:val="16"/>
              </w:rPr>
              <w:t>Resulting</w:t>
            </w:r>
            <w:r w:rsidR="004B0933">
              <w:rPr>
                <w:sz w:val="16"/>
                <w:szCs w:val="16"/>
              </w:rPr>
              <w:t xml:space="preserve"> </w:t>
            </w:r>
            <w:r w:rsidRPr="003628A1">
              <w:rPr>
                <w:sz w:val="16"/>
                <w:szCs w:val="16"/>
              </w:rPr>
              <w:t>Decimal:</w:t>
            </w:r>
            <w:r w:rsidR="004B0933">
              <w:rPr>
                <w:sz w:val="16"/>
                <w:szCs w:val="16"/>
              </w:rPr>
              <w:t xml:space="preserve"> </w:t>
            </w:r>
            <w:r w:rsidRPr="003628A1">
              <w:rPr>
                <w:sz w:val="16"/>
                <w:szCs w:val="16"/>
              </w:rPr>
              <w:t>2</w:t>
            </w:r>
          </w:p>
          <w:p w14:paraId="7C6FF8AE" w14:textId="0C1F4814" w:rsidR="00591B92" w:rsidRPr="003628A1" w:rsidRDefault="00591B92" w:rsidP="00AC0DFF">
            <w:pPr>
              <w:pStyle w:val="TableBody"/>
              <w:spacing w:before="240"/>
              <w:rPr>
                <w:b/>
                <w:sz w:val="16"/>
                <w:szCs w:val="16"/>
              </w:rPr>
            </w:pPr>
            <w:r w:rsidRPr="003628A1">
              <w:rPr>
                <w:b/>
                <w:sz w:val="16"/>
                <w:szCs w:val="16"/>
              </w:rPr>
              <w:t>Component</w:t>
            </w:r>
            <w:r w:rsidR="004B0933">
              <w:rPr>
                <w:b/>
                <w:sz w:val="16"/>
                <w:szCs w:val="16"/>
              </w:rPr>
              <w:t xml:space="preserve"> </w:t>
            </w:r>
            <w:r w:rsidRPr="003628A1">
              <w:rPr>
                <w:b/>
                <w:sz w:val="16"/>
                <w:szCs w:val="16"/>
              </w:rPr>
              <w:t>2</w:t>
            </w:r>
          </w:p>
          <w:p w14:paraId="2CD45FCE" w14:textId="77777777" w:rsidR="00591B92" w:rsidRPr="003628A1" w:rsidRDefault="00591B92" w:rsidP="008A65C5">
            <w:pPr>
              <w:pStyle w:val="TableBody"/>
              <w:spacing w:before="240"/>
              <w:rPr>
                <w:sz w:val="16"/>
                <w:szCs w:val="16"/>
              </w:rPr>
            </w:pPr>
            <w:r w:rsidRPr="003628A1">
              <w:rPr>
                <w:sz w:val="16"/>
                <w:szCs w:val="16"/>
              </w:rPr>
              <w:t>Numerator</w:t>
            </w:r>
          </w:p>
          <w:p w14:paraId="6A6C1A68" w14:textId="43E70F57" w:rsidR="00591B92" w:rsidRPr="003628A1" w:rsidRDefault="00591B92" w:rsidP="0021791D">
            <w:pPr>
              <w:pStyle w:val="TableBody"/>
              <w:rPr>
                <w:sz w:val="16"/>
                <w:szCs w:val="16"/>
              </w:rPr>
            </w:pPr>
            <w:r w:rsidRPr="003628A1">
              <w:rPr>
                <w:sz w:val="16"/>
                <w:szCs w:val="16"/>
              </w:rPr>
              <w:t>XDA_BE</w:t>
            </w:r>
            <w:r w:rsidR="004B0933">
              <w:rPr>
                <w:sz w:val="16"/>
                <w:szCs w:val="16"/>
              </w:rPr>
              <w:t xml:space="preserve"> </w:t>
            </w:r>
            <w:r w:rsidRPr="003628A1">
              <w:rPr>
                <w:sz w:val="16"/>
                <w:szCs w:val="16"/>
              </w:rPr>
              <w:t>–</w:t>
            </w:r>
            <w:r w:rsidR="004B0933">
              <w:rPr>
                <w:sz w:val="16"/>
                <w:szCs w:val="16"/>
              </w:rPr>
              <w:t xml:space="preserve"> </w:t>
            </w:r>
            <w:r w:rsidRPr="003628A1">
              <w:rPr>
                <w:sz w:val="16"/>
                <w:szCs w:val="16"/>
              </w:rPr>
              <w:t>MAX(0,XBE)</w:t>
            </w:r>
          </w:p>
          <w:p w14:paraId="71D17940" w14:textId="618752AA" w:rsidR="00591B92" w:rsidRPr="003628A1" w:rsidRDefault="00591B92" w:rsidP="008A65C5">
            <w:pPr>
              <w:pStyle w:val="TableBody"/>
              <w:spacing w:before="240"/>
              <w:rPr>
                <w:sz w:val="16"/>
                <w:szCs w:val="16"/>
              </w:rPr>
            </w:pPr>
            <w:r w:rsidRPr="003628A1">
              <w:rPr>
                <w:sz w:val="16"/>
                <w:szCs w:val="16"/>
              </w:rPr>
              <w:t>Denominator:</w:t>
            </w:r>
            <w:r w:rsidR="004B0933">
              <w:rPr>
                <w:sz w:val="16"/>
                <w:szCs w:val="16"/>
              </w:rPr>
              <w:t xml:space="preserve"> </w:t>
            </w:r>
            <w:r w:rsidRPr="003628A1">
              <w:rPr>
                <w:sz w:val="16"/>
                <w:szCs w:val="16"/>
              </w:rPr>
              <w:t>12</w:t>
            </w:r>
          </w:p>
          <w:p w14:paraId="0C2573F4" w14:textId="77A6435D" w:rsidR="00591B92" w:rsidRPr="003628A1" w:rsidRDefault="00591B92" w:rsidP="0021791D">
            <w:pPr>
              <w:pStyle w:val="TableBody"/>
              <w:rPr>
                <w:sz w:val="16"/>
                <w:szCs w:val="16"/>
              </w:rPr>
            </w:pPr>
            <w:r w:rsidRPr="003628A1">
              <w:rPr>
                <w:sz w:val="16"/>
                <w:szCs w:val="16"/>
              </w:rPr>
              <w:t>Resulting</w:t>
            </w:r>
            <w:r w:rsidR="004B0933">
              <w:rPr>
                <w:sz w:val="16"/>
                <w:szCs w:val="16"/>
              </w:rPr>
              <w:t xml:space="preserve"> </w:t>
            </w:r>
            <w:r w:rsidRPr="003628A1">
              <w:rPr>
                <w:sz w:val="16"/>
                <w:szCs w:val="16"/>
              </w:rPr>
              <w:t>Decimal:</w:t>
            </w:r>
            <w:r w:rsidR="004B0933">
              <w:rPr>
                <w:sz w:val="16"/>
                <w:szCs w:val="16"/>
              </w:rPr>
              <w:t xml:space="preserve"> </w:t>
            </w:r>
            <w:r w:rsidRPr="003628A1">
              <w:rPr>
                <w:sz w:val="16"/>
                <w:szCs w:val="16"/>
              </w:rPr>
              <w:t>2</w:t>
            </w:r>
          </w:p>
          <w:p w14:paraId="4A9C35B4" w14:textId="21CA85D5" w:rsidR="00591B92" w:rsidRPr="003628A1" w:rsidRDefault="00591B92" w:rsidP="008A65C5">
            <w:pPr>
              <w:pStyle w:val="TableBody"/>
              <w:spacing w:before="240"/>
              <w:rPr>
                <w:b/>
                <w:sz w:val="16"/>
                <w:szCs w:val="16"/>
              </w:rPr>
            </w:pPr>
            <w:r w:rsidRPr="003628A1">
              <w:rPr>
                <w:b/>
                <w:sz w:val="16"/>
                <w:szCs w:val="16"/>
              </w:rPr>
              <w:t>Component</w:t>
            </w:r>
            <w:r w:rsidR="004B0933">
              <w:rPr>
                <w:b/>
                <w:sz w:val="16"/>
                <w:szCs w:val="16"/>
              </w:rPr>
              <w:t xml:space="preserve"> </w:t>
            </w:r>
            <w:r w:rsidRPr="003628A1">
              <w:rPr>
                <w:b/>
                <w:sz w:val="16"/>
                <w:szCs w:val="16"/>
              </w:rPr>
              <w:t>3</w:t>
            </w:r>
          </w:p>
          <w:p w14:paraId="578B8BBD" w14:textId="77777777" w:rsidR="00591B92" w:rsidRPr="003628A1" w:rsidRDefault="00591B92" w:rsidP="008A65C5">
            <w:pPr>
              <w:pStyle w:val="TableBody"/>
              <w:spacing w:before="240"/>
              <w:rPr>
                <w:sz w:val="16"/>
                <w:szCs w:val="16"/>
              </w:rPr>
            </w:pPr>
            <w:r w:rsidRPr="003628A1">
              <w:rPr>
                <w:sz w:val="16"/>
                <w:szCs w:val="16"/>
              </w:rPr>
              <w:t>Numerator</w:t>
            </w:r>
          </w:p>
          <w:p w14:paraId="1F7CB5FE" w14:textId="77777777" w:rsidR="00591B92" w:rsidRPr="003628A1" w:rsidRDefault="00591B92" w:rsidP="0021791D">
            <w:pPr>
              <w:pStyle w:val="TableBody"/>
              <w:rPr>
                <w:sz w:val="16"/>
                <w:szCs w:val="16"/>
              </w:rPr>
            </w:pPr>
            <w:r w:rsidRPr="003628A1">
              <w:rPr>
                <w:sz w:val="16"/>
                <w:szCs w:val="16"/>
              </w:rPr>
              <w:t>OP(EMP,MQSI,BE),</w:t>
            </w:r>
          </w:p>
          <w:p w14:paraId="0E5E8D12" w14:textId="77777777" w:rsidR="00591B92" w:rsidRPr="003628A1" w:rsidRDefault="00591B92" w:rsidP="0021791D">
            <w:pPr>
              <w:pStyle w:val="TableBody"/>
              <w:rPr>
                <w:sz w:val="16"/>
                <w:szCs w:val="16"/>
                <w:lang w:val="nl-BE"/>
              </w:rPr>
            </w:pPr>
            <w:r w:rsidRPr="003628A1">
              <w:rPr>
                <w:sz w:val="16"/>
                <w:szCs w:val="16"/>
                <w:lang w:val="nl-BE"/>
              </w:rPr>
              <w:t>OP(EMP,DA_DQSI,BE)</w:t>
            </w:r>
          </w:p>
          <w:p w14:paraId="5C569D11" w14:textId="77777777" w:rsidR="00591B92" w:rsidRPr="003628A1" w:rsidRDefault="00591B92" w:rsidP="0021791D">
            <w:pPr>
              <w:pStyle w:val="TableBody"/>
              <w:rPr>
                <w:sz w:val="16"/>
                <w:szCs w:val="16"/>
              </w:rPr>
            </w:pPr>
            <w:r w:rsidRPr="003628A1">
              <w:rPr>
                <w:sz w:val="16"/>
                <w:szCs w:val="16"/>
              </w:rPr>
              <w:t>OP(EMP,DQSI,BE)</w:t>
            </w:r>
          </w:p>
          <w:p w14:paraId="4E1299DB" w14:textId="660F5C6B" w:rsidR="00591B92" w:rsidRPr="003628A1" w:rsidRDefault="00591B92" w:rsidP="008A65C5">
            <w:pPr>
              <w:pStyle w:val="TableBody"/>
              <w:spacing w:before="240"/>
              <w:rPr>
                <w:sz w:val="16"/>
                <w:szCs w:val="16"/>
              </w:rPr>
            </w:pPr>
            <w:r w:rsidRPr="003628A1">
              <w:rPr>
                <w:sz w:val="16"/>
                <w:szCs w:val="16"/>
              </w:rPr>
              <w:t>Denominator:</w:t>
            </w:r>
            <w:r w:rsidR="004B0933">
              <w:rPr>
                <w:sz w:val="16"/>
                <w:szCs w:val="16"/>
              </w:rPr>
              <w:t xml:space="preserve"> </w:t>
            </w:r>
            <w:r w:rsidRPr="003628A1">
              <w:rPr>
                <w:sz w:val="16"/>
                <w:szCs w:val="16"/>
              </w:rPr>
              <w:t>12</w:t>
            </w:r>
          </w:p>
          <w:p w14:paraId="3AA55169" w14:textId="3DDFFA22" w:rsidR="00591B92" w:rsidRPr="003628A1" w:rsidRDefault="00591B92" w:rsidP="0021791D">
            <w:pPr>
              <w:pStyle w:val="TableBody"/>
              <w:rPr>
                <w:sz w:val="16"/>
                <w:szCs w:val="16"/>
              </w:rPr>
            </w:pPr>
            <w:r w:rsidRPr="003628A1">
              <w:rPr>
                <w:sz w:val="16"/>
                <w:szCs w:val="16"/>
              </w:rPr>
              <w:t>Resulting</w:t>
            </w:r>
            <w:r w:rsidR="004B0933">
              <w:rPr>
                <w:sz w:val="16"/>
                <w:szCs w:val="16"/>
              </w:rPr>
              <w:t xml:space="preserve"> </w:t>
            </w:r>
            <w:r w:rsidRPr="003628A1">
              <w:rPr>
                <w:sz w:val="16"/>
                <w:szCs w:val="16"/>
              </w:rPr>
              <w:t>Decimal:</w:t>
            </w:r>
            <w:r w:rsidR="004B0933">
              <w:rPr>
                <w:sz w:val="16"/>
                <w:szCs w:val="16"/>
              </w:rPr>
              <w:t xml:space="preserve"> </w:t>
            </w:r>
            <w:r w:rsidRPr="003628A1">
              <w:rPr>
                <w:sz w:val="16"/>
                <w:szCs w:val="16"/>
              </w:rPr>
              <w:t>2</w:t>
            </w:r>
          </w:p>
          <w:p w14:paraId="381BC870" w14:textId="107F62A6" w:rsidR="00591B92" w:rsidRPr="003628A1" w:rsidRDefault="00591B92" w:rsidP="008A65C5">
            <w:pPr>
              <w:pStyle w:val="TableBody"/>
              <w:spacing w:before="240"/>
              <w:rPr>
                <w:b/>
                <w:sz w:val="16"/>
                <w:szCs w:val="16"/>
              </w:rPr>
            </w:pPr>
            <w:r w:rsidRPr="003628A1">
              <w:rPr>
                <w:b/>
                <w:sz w:val="16"/>
                <w:szCs w:val="16"/>
              </w:rPr>
              <w:t>IOG</w:t>
            </w:r>
            <w:r w:rsidR="004B0933">
              <w:rPr>
                <w:b/>
                <w:sz w:val="16"/>
                <w:szCs w:val="16"/>
              </w:rPr>
              <w:t xml:space="preserve"> </w:t>
            </w:r>
            <w:r w:rsidRPr="003628A1">
              <w:rPr>
                <w:b/>
                <w:sz w:val="16"/>
                <w:szCs w:val="16"/>
              </w:rPr>
              <w:t>Rate</w:t>
            </w:r>
          </w:p>
          <w:p w14:paraId="230CF2DB" w14:textId="4128351D" w:rsidR="00591B92" w:rsidRPr="003628A1" w:rsidRDefault="00591B92" w:rsidP="008A65C5">
            <w:pPr>
              <w:pStyle w:val="TableBody"/>
              <w:spacing w:before="240"/>
              <w:rPr>
                <w:sz w:val="16"/>
                <w:szCs w:val="16"/>
              </w:rPr>
            </w:pPr>
            <w:r w:rsidRPr="003628A1">
              <w:rPr>
                <w:sz w:val="16"/>
                <w:szCs w:val="16"/>
              </w:rPr>
              <w:t>Resulting</w:t>
            </w:r>
            <w:r w:rsidR="004B0933">
              <w:rPr>
                <w:sz w:val="16"/>
                <w:szCs w:val="16"/>
              </w:rPr>
              <w:t xml:space="preserve"> </w:t>
            </w:r>
            <w:r w:rsidRPr="003628A1">
              <w:rPr>
                <w:sz w:val="16"/>
                <w:szCs w:val="16"/>
              </w:rPr>
              <w:t>Decimal:</w:t>
            </w:r>
            <w:r w:rsidR="004B0933">
              <w:rPr>
                <w:sz w:val="16"/>
                <w:szCs w:val="16"/>
              </w:rPr>
              <w:t xml:space="preserve"> </w:t>
            </w:r>
            <w:r w:rsidRPr="003628A1">
              <w:rPr>
                <w:sz w:val="16"/>
                <w:szCs w:val="16"/>
              </w:rPr>
              <w:t>5</w:t>
            </w:r>
          </w:p>
          <w:p w14:paraId="42CD7F5E" w14:textId="77777777" w:rsidR="00591B92" w:rsidRPr="003628A1" w:rsidRDefault="00591B92" w:rsidP="0021791D">
            <w:pPr>
              <w:pStyle w:val="TableBody"/>
              <w:rPr>
                <w:b/>
                <w:sz w:val="16"/>
                <w:szCs w:val="16"/>
              </w:rPr>
            </w:pPr>
          </w:p>
        </w:tc>
        <w:tc>
          <w:tcPr>
            <w:tcW w:w="1890" w:type="dxa"/>
            <w:vAlign w:val="center"/>
          </w:tcPr>
          <w:p w14:paraId="609C21BF" w14:textId="24FB4FBF" w:rsidR="00591B92" w:rsidRPr="003628A1" w:rsidRDefault="00591B92" w:rsidP="0021791D">
            <w:pPr>
              <w:pStyle w:val="TableBody"/>
              <w:rPr>
                <w:sz w:val="16"/>
                <w:szCs w:val="16"/>
              </w:rPr>
            </w:pPr>
            <w:r w:rsidRPr="003628A1">
              <w:rPr>
                <w:b/>
                <w:sz w:val="16"/>
                <w:szCs w:val="16"/>
              </w:rPr>
              <w:lastRenderedPageBreak/>
              <w:t>For</w:t>
            </w:r>
            <w:r w:rsidR="004B0933">
              <w:rPr>
                <w:b/>
                <w:sz w:val="16"/>
                <w:szCs w:val="16"/>
              </w:rPr>
              <w:t xml:space="preserve"> </w:t>
            </w:r>
            <w:r w:rsidRPr="003628A1">
              <w:rPr>
                <w:b/>
                <w:sz w:val="16"/>
                <w:szCs w:val="16"/>
              </w:rPr>
              <w:t>DA-IOG</w:t>
            </w:r>
            <w:r w:rsidRPr="003628A1">
              <w:rPr>
                <w:sz w:val="16"/>
                <w:szCs w:val="16"/>
              </w:rPr>
              <w:t>,</w:t>
            </w:r>
            <w:r w:rsidR="004B0933">
              <w:rPr>
                <w:sz w:val="16"/>
                <w:szCs w:val="16"/>
              </w:rPr>
              <w:t xml:space="preserve"> </w:t>
            </w:r>
            <w:r w:rsidRPr="003628A1">
              <w:rPr>
                <w:sz w:val="16"/>
                <w:szCs w:val="16"/>
              </w:rPr>
              <w:t>Component</w:t>
            </w:r>
            <w:r w:rsidR="004B0933">
              <w:rPr>
                <w:sz w:val="16"/>
                <w:szCs w:val="16"/>
              </w:rPr>
              <w:t xml:space="preserve"> </w:t>
            </w:r>
            <w:r w:rsidRPr="003628A1">
              <w:rPr>
                <w:sz w:val="16"/>
                <w:szCs w:val="16"/>
              </w:rPr>
              <w:t>1,</w:t>
            </w:r>
            <w:r w:rsidR="004B0933">
              <w:rPr>
                <w:sz w:val="16"/>
                <w:szCs w:val="16"/>
              </w:rPr>
              <w:t xml:space="preserve"> </w:t>
            </w:r>
            <w:r w:rsidRPr="003628A1">
              <w:rPr>
                <w:sz w:val="16"/>
                <w:szCs w:val="16"/>
              </w:rPr>
              <w:t>Component</w:t>
            </w:r>
            <w:r w:rsidR="004B0933">
              <w:rPr>
                <w:sz w:val="16"/>
                <w:szCs w:val="16"/>
              </w:rPr>
              <w:t xml:space="preserve"> </w:t>
            </w:r>
            <w:r w:rsidRPr="003628A1">
              <w:rPr>
                <w:sz w:val="16"/>
                <w:szCs w:val="16"/>
              </w:rPr>
              <w:t>2</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Component</w:t>
            </w:r>
            <w:r w:rsidR="004B0933">
              <w:rPr>
                <w:sz w:val="16"/>
                <w:szCs w:val="16"/>
              </w:rPr>
              <w:t xml:space="preserve"> </w:t>
            </w:r>
            <w:r w:rsidRPr="003628A1">
              <w:rPr>
                <w:sz w:val="16"/>
                <w:szCs w:val="16"/>
              </w:rPr>
              <w:t>3</w:t>
            </w:r>
            <w:r w:rsidR="004B0933">
              <w:rPr>
                <w:sz w:val="16"/>
                <w:szCs w:val="16"/>
              </w:rPr>
              <w:t xml:space="preserve"> </w:t>
            </w:r>
            <w:r w:rsidRPr="003628A1">
              <w:rPr>
                <w:sz w:val="16"/>
                <w:szCs w:val="16"/>
              </w:rPr>
              <w:t>are</w:t>
            </w:r>
            <w:r w:rsidR="004B0933">
              <w:rPr>
                <w:sz w:val="16"/>
                <w:szCs w:val="16"/>
              </w:rPr>
              <w:t xml:space="preserve"> </w:t>
            </w:r>
            <w:r w:rsidRPr="003628A1">
              <w:rPr>
                <w:sz w:val="16"/>
                <w:szCs w:val="16"/>
              </w:rPr>
              <w:t>compared</w:t>
            </w:r>
            <w:r w:rsidR="004B0933">
              <w:rPr>
                <w:sz w:val="16"/>
                <w:szCs w:val="16"/>
              </w:rPr>
              <w:t xml:space="preserve"> </w:t>
            </w:r>
            <w:r w:rsidRPr="003628A1">
              <w:rPr>
                <w:sz w:val="16"/>
                <w:szCs w:val="16"/>
              </w:rPr>
              <w:t>as</w:t>
            </w:r>
            <w:r w:rsidR="004B0933">
              <w:rPr>
                <w:sz w:val="16"/>
                <w:szCs w:val="16"/>
              </w:rPr>
              <w:t xml:space="preserve"> </w:t>
            </w:r>
            <w:r w:rsidRPr="003628A1">
              <w:rPr>
                <w:sz w:val="16"/>
                <w:szCs w:val="16"/>
              </w:rPr>
              <w:t>applicable.</w:t>
            </w:r>
          </w:p>
          <w:p w14:paraId="6256BAFA" w14:textId="251A8748" w:rsidR="00591B92" w:rsidRPr="003628A1" w:rsidRDefault="00591B92" w:rsidP="00AC0DFF">
            <w:pPr>
              <w:pStyle w:val="TableBody"/>
              <w:spacing w:before="240"/>
              <w:rPr>
                <w:sz w:val="16"/>
                <w:szCs w:val="16"/>
              </w:rPr>
            </w:pPr>
            <w:r w:rsidRPr="003628A1">
              <w:rPr>
                <w:sz w:val="16"/>
                <w:szCs w:val="16"/>
              </w:rPr>
              <w:t>Results</w:t>
            </w:r>
            <w:r w:rsidR="004B0933">
              <w:rPr>
                <w:sz w:val="16"/>
                <w:szCs w:val="16"/>
              </w:rPr>
              <w:t xml:space="preserve"> </w:t>
            </w:r>
            <w:r w:rsidRPr="003628A1">
              <w:rPr>
                <w:sz w:val="16"/>
                <w:szCs w:val="16"/>
              </w:rPr>
              <w:t>of</w:t>
            </w:r>
            <w:r w:rsidR="004B0933">
              <w:rPr>
                <w:sz w:val="16"/>
                <w:szCs w:val="16"/>
              </w:rPr>
              <w:t xml:space="preserve"> </w:t>
            </w:r>
            <w:r w:rsidRPr="003628A1">
              <w:rPr>
                <w:sz w:val="16"/>
                <w:szCs w:val="16"/>
              </w:rPr>
              <w:t>RT-IOG</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DA-IOG</w:t>
            </w:r>
            <w:r w:rsidR="004B0933">
              <w:rPr>
                <w:sz w:val="16"/>
                <w:szCs w:val="16"/>
              </w:rPr>
              <w:t xml:space="preserve"> </w:t>
            </w:r>
            <w:r w:rsidRPr="003628A1">
              <w:rPr>
                <w:sz w:val="16"/>
                <w:szCs w:val="16"/>
              </w:rPr>
              <w:t>are</w:t>
            </w:r>
            <w:r w:rsidR="004B0933">
              <w:rPr>
                <w:sz w:val="16"/>
                <w:szCs w:val="16"/>
              </w:rPr>
              <w:t xml:space="preserve"> </w:t>
            </w:r>
            <w:r w:rsidRPr="003628A1">
              <w:rPr>
                <w:sz w:val="16"/>
                <w:szCs w:val="16"/>
              </w:rPr>
              <w:t>compared</w:t>
            </w:r>
            <w:r w:rsidR="004B0933">
              <w:rPr>
                <w:sz w:val="16"/>
                <w:szCs w:val="16"/>
              </w:rPr>
              <w:t xml:space="preserve"> </w:t>
            </w:r>
            <w:r w:rsidRPr="003628A1">
              <w:rPr>
                <w:sz w:val="16"/>
                <w:szCs w:val="16"/>
              </w:rPr>
              <w:t>in</w:t>
            </w:r>
            <w:r w:rsidR="004B0933">
              <w:rPr>
                <w:sz w:val="16"/>
                <w:szCs w:val="16"/>
              </w:rPr>
              <w:t xml:space="preserve"> </w:t>
            </w:r>
            <w:r w:rsidRPr="003628A1">
              <w:rPr>
                <w:sz w:val="16"/>
                <w:szCs w:val="16"/>
              </w:rPr>
              <w:t>IOG</w:t>
            </w:r>
            <w:r w:rsidR="004B0933">
              <w:rPr>
                <w:sz w:val="16"/>
                <w:szCs w:val="16"/>
              </w:rPr>
              <w:t xml:space="preserve"> </w:t>
            </w:r>
            <w:r w:rsidRPr="003628A1">
              <w:rPr>
                <w:sz w:val="16"/>
                <w:szCs w:val="16"/>
              </w:rPr>
              <w:t>OFFSET</w:t>
            </w:r>
            <w:r w:rsidR="004B0933">
              <w:rPr>
                <w:sz w:val="16"/>
                <w:szCs w:val="16"/>
              </w:rPr>
              <w:t xml:space="preserve"> </w:t>
            </w:r>
            <w:r w:rsidRPr="003628A1">
              <w:rPr>
                <w:sz w:val="16"/>
                <w:szCs w:val="16"/>
              </w:rPr>
              <w:t>component.</w:t>
            </w:r>
          </w:p>
        </w:tc>
        <w:tc>
          <w:tcPr>
            <w:tcW w:w="2160" w:type="dxa"/>
            <w:vAlign w:val="center"/>
          </w:tcPr>
          <w:p w14:paraId="7B4955F0" w14:textId="77777777" w:rsidR="00591B92" w:rsidRPr="003628A1" w:rsidRDefault="00591B92" w:rsidP="0021791D">
            <w:pPr>
              <w:pStyle w:val="TableBody"/>
              <w:rPr>
                <w:sz w:val="16"/>
                <w:szCs w:val="16"/>
              </w:rPr>
            </w:pPr>
          </w:p>
        </w:tc>
        <w:tc>
          <w:tcPr>
            <w:tcW w:w="2070" w:type="dxa"/>
            <w:vAlign w:val="center"/>
          </w:tcPr>
          <w:p w14:paraId="4772D1CC" w14:textId="77777777" w:rsidR="00591B92" w:rsidRPr="003628A1" w:rsidRDefault="00591B92" w:rsidP="0021791D">
            <w:pPr>
              <w:pStyle w:val="TableBody"/>
              <w:rPr>
                <w:sz w:val="16"/>
                <w:szCs w:val="16"/>
              </w:rPr>
            </w:pPr>
          </w:p>
        </w:tc>
      </w:tr>
      <w:tr w:rsidR="00591B92" w:rsidRPr="003628A1" w14:paraId="417059A1" w14:textId="77777777" w:rsidTr="00A75FA9">
        <w:tc>
          <w:tcPr>
            <w:tcW w:w="810" w:type="dxa"/>
            <w:vAlign w:val="center"/>
          </w:tcPr>
          <w:p w14:paraId="372CC0E2" w14:textId="77777777" w:rsidR="00591B92" w:rsidRPr="003628A1" w:rsidRDefault="00591B92" w:rsidP="008A65C5">
            <w:pPr>
              <w:pStyle w:val="TableBody"/>
              <w:jc w:val="center"/>
              <w:rPr>
                <w:sz w:val="16"/>
                <w:szCs w:val="16"/>
              </w:rPr>
            </w:pPr>
            <w:r w:rsidRPr="003628A1">
              <w:rPr>
                <w:sz w:val="16"/>
                <w:szCs w:val="16"/>
              </w:rPr>
              <w:t>1133</w:t>
            </w:r>
          </w:p>
        </w:tc>
        <w:tc>
          <w:tcPr>
            <w:tcW w:w="1530" w:type="dxa"/>
            <w:vAlign w:val="center"/>
          </w:tcPr>
          <w:p w14:paraId="4AF06D9A" w14:textId="04B791F1" w:rsidR="00591B92" w:rsidRPr="003628A1" w:rsidRDefault="00591B92" w:rsidP="0021791D">
            <w:pPr>
              <w:pStyle w:val="TableBody"/>
              <w:rPr>
                <w:i/>
                <w:sz w:val="16"/>
                <w:szCs w:val="16"/>
              </w:rPr>
            </w:pPr>
            <w:r w:rsidRPr="003628A1">
              <w:rPr>
                <w:sz w:val="16"/>
                <w:szCs w:val="16"/>
              </w:rPr>
              <w:t>Day-Ahead</w:t>
            </w:r>
            <w:r w:rsidR="004B0933">
              <w:rPr>
                <w:sz w:val="16"/>
                <w:szCs w:val="16"/>
              </w:rPr>
              <w:t xml:space="preserve"> </w:t>
            </w:r>
            <w:r w:rsidRPr="003628A1">
              <w:rPr>
                <w:sz w:val="16"/>
                <w:szCs w:val="16"/>
              </w:rPr>
              <w:t>Generation</w:t>
            </w:r>
            <w:r w:rsidR="004B0933">
              <w:rPr>
                <w:sz w:val="16"/>
                <w:szCs w:val="16"/>
              </w:rPr>
              <w:t xml:space="preserve"> </w:t>
            </w:r>
            <w:r w:rsidRPr="003628A1">
              <w:rPr>
                <w:sz w:val="16"/>
                <w:szCs w:val="16"/>
              </w:rPr>
              <w:t>Cost</w:t>
            </w:r>
            <w:r w:rsidR="004B0933">
              <w:rPr>
                <w:sz w:val="16"/>
                <w:szCs w:val="16"/>
              </w:rPr>
              <w:t xml:space="preserve"> </w:t>
            </w:r>
            <w:r w:rsidRPr="003628A1">
              <w:rPr>
                <w:sz w:val="16"/>
                <w:szCs w:val="16"/>
              </w:rPr>
              <w:t>Guarantee</w:t>
            </w:r>
            <w:r w:rsidR="004B0933">
              <w:rPr>
                <w:sz w:val="16"/>
                <w:szCs w:val="16"/>
              </w:rPr>
              <w:t xml:space="preserve"> </w:t>
            </w:r>
            <w:r w:rsidRPr="003628A1">
              <w:rPr>
                <w:sz w:val="16"/>
                <w:szCs w:val="16"/>
              </w:rPr>
              <w:t>Payment</w:t>
            </w:r>
          </w:p>
        </w:tc>
        <w:tc>
          <w:tcPr>
            <w:tcW w:w="1170" w:type="dxa"/>
            <w:vAlign w:val="center"/>
          </w:tcPr>
          <w:p w14:paraId="04A97C13" w14:textId="77777777" w:rsidR="00591B92" w:rsidRPr="003628A1" w:rsidRDefault="00591B92" w:rsidP="008A65C5">
            <w:pPr>
              <w:pStyle w:val="TableBody"/>
              <w:jc w:val="center"/>
              <w:rPr>
                <w:sz w:val="16"/>
                <w:szCs w:val="16"/>
              </w:rPr>
            </w:pPr>
            <w:r w:rsidRPr="003628A1">
              <w:rPr>
                <w:sz w:val="16"/>
                <w:szCs w:val="16"/>
              </w:rPr>
              <w:t>1</w:t>
            </w:r>
          </w:p>
        </w:tc>
        <w:tc>
          <w:tcPr>
            <w:tcW w:w="1170" w:type="dxa"/>
            <w:vAlign w:val="center"/>
          </w:tcPr>
          <w:p w14:paraId="7509912F" w14:textId="77777777" w:rsidR="00591B92" w:rsidRPr="003628A1" w:rsidRDefault="00591B92" w:rsidP="008A65C5">
            <w:pPr>
              <w:pStyle w:val="TableBody"/>
              <w:jc w:val="center"/>
              <w:rPr>
                <w:sz w:val="16"/>
                <w:szCs w:val="16"/>
              </w:rPr>
            </w:pPr>
            <w:r w:rsidRPr="003628A1">
              <w:rPr>
                <w:sz w:val="16"/>
                <w:szCs w:val="16"/>
              </w:rPr>
              <w:t>3</w:t>
            </w:r>
          </w:p>
        </w:tc>
        <w:tc>
          <w:tcPr>
            <w:tcW w:w="1170" w:type="dxa"/>
            <w:vAlign w:val="center"/>
          </w:tcPr>
          <w:p w14:paraId="0B139F54" w14:textId="77777777" w:rsidR="00591B92" w:rsidRPr="003628A1" w:rsidRDefault="00591B92" w:rsidP="008A65C5">
            <w:pPr>
              <w:pStyle w:val="TableBody"/>
              <w:jc w:val="center"/>
              <w:rPr>
                <w:sz w:val="16"/>
                <w:szCs w:val="16"/>
              </w:rPr>
            </w:pPr>
            <w:r w:rsidRPr="003628A1">
              <w:rPr>
                <w:sz w:val="16"/>
                <w:szCs w:val="16"/>
              </w:rPr>
              <w:t>No</w:t>
            </w:r>
          </w:p>
        </w:tc>
        <w:tc>
          <w:tcPr>
            <w:tcW w:w="2070" w:type="dxa"/>
            <w:vAlign w:val="center"/>
          </w:tcPr>
          <w:p w14:paraId="0AD418AF" w14:textId="77777777" w:rsidR="00591B92" w:rsidRPr="003628A1" w:rsidRDefault="00591B92" w:rsidP="0021791D">
            <w:pPr>
              <w:pStyle w:val="TableBody"/>
              <w:rPr>
                <w:sz w:val="16"/>
                <w:szCs w:val="16"/>
              </w:rPr>
            </w:pPr>
          </w:p>
        </w:tc>
        <w:tc>
          <w:tcPr>
            <w:tcW w:w="1890" w:type="dxa"/>
            <w:vAlign w:val="center"/>
          </w:tcPr>
          <w:p w14:paraId="05C3A9C6" w14:textId="77777777" w:rsidR="00591B92" w:rsidRPr="003628A1" w:rsidRDefault="00591B92" w:rsidP="0021791D">
            <w:pPr>
              <w:pStyle w:val="TableBody"/>
              <w:rPr>
                <w:sz w:val="16"/>
                <w:szCs w:val="16"/>
              </w:rPr>
            </w:pPr>
          </w:p>
        </w:tc>
        <w:tc>
          <w:tcPr>
            <w:tcW w:w="2160" w:type="dxa"/>
            <w:vAlign w:val="center"/>
          </w:tcPr>
          <w:p w14:paraId="3E54CD3F" w14:textId="77777777" w:rsidR="00591B92" w:rsidRPr="003628A1" w:rsidRDefault="00591B92" w:rsidP="0021791D">
            <w:pPr>
              <w:pStyle w:val="TableBody"/>
              <w:rPr>
                <w:sz w:val="16"/>
                <w:szCs w:val="16"/>
              </w:rPr>
            </w:pPr>
          </w:p>
        </w:tc>
        <w:tc>
          <w:tcPr>
            <w:tcW w:w="2070" w:type="dxa"/>
            <w:vAlign w:val="center"/>
          </w:tcPr>
          <w:p w14:paraId="5652CC31" w14:textId="77777777" w:rsidR="00591B92" w:rsidRPr="003628A1" w:rsidRDefault="00591B92" w:rsidP="0021791D">
            <w:pPr>
              <w:pStyle w:val="TableBody"/>
              <w:rPr>
                <w:sz w:val="16"/>
                <w:szCs w:val="16"/>
              </w:rPr>
            </w:pPr>
          </w:p>
        </w:tc>
      </w:tr>
      <w:tr w:rsidR="00591B92" w:rsidRPr="003628A1" w14:paraId="5CE371B1" w14:textId="77777777" w:rsidTr="00A75FA9">
        <w:tc>
          <w:tcPr>
            <w:tcW w:w="810" w:type="dxa"/>
            <w:vAlign w:val="center"/>
          </w:tcPr>
          <w:p w14:paraId="0E2B4990" w14:textId="77777777" w:rsidR="00591B92" w:rsidRPr="003628A1" w:rsidRDefault="00591B92" w:rsidP="008A65C5">
            <w:pPr>
              <w:pStyle w:val="TableBody"/>
              <w:jc w:val="center"/>
              <w:rPr>
                <w:sz w:val="16"/>
                <w:szCs w:val="16"/>
              </w:rPr>
            </w:pPr>
            <w:r w:rsidRPr="003628A1">
              <w:rPr>
                <w:sz w:val="16"/>
                <w:szCs w:val="16"/>
              </w:rPr>
              <w:lastRenderedPageBreak/>
              <w:t>1134</w:t>
            </w:r>
          </w:p>
        </w:tc>
        <w:tc>
          <w:tcPr>
            <w:tcW w:w="1530" w:type="dxa"/>
            <w:vAlign w:val="center"/>
          </w:tcPr>
          <w:p w14:paraId="2DB1C526" w14:textId="487331E6" w:rsidR="00591B92" w:rsidRPr="003628A1" w:rsidRDefault="00591B92" w:rsidP="0021791D">
            <w:pPr>
              <w:pStyle w:val="TableBody"/>
              <w:rPr>
                <w:sz w:val="16"/>
                <w:szCs w:val="16"/>
              </w:rPr>
            </w:pPr>
            <w:r w:rsidRPr="003628A1">
              <w:rPr>
                <w:sz w:val="16"/>
                <w:szCs w:val="16"/>
              </w:rPr>
              <w:t>Day-Ahead</w:t>
            </w:r>
            <w:r w:rsidR="004B0933">
              <w:rPr>
                <w:sz w:val="16"/>
                <w:szCs w:val="16"/>
              </w:rPr>
              <w:t xml:space="preserve"> </w:t>
            </w:r>
            <w:r w:rsidRPr="003628A1">
              <w:rPr>
                <w:sz w:val="16"/>
                <w:szCs w:val="16"/>
              </w:rPr>
              <w:t>Linked</w:t>
            </w:r>
            <w:r w:rsidR="004B0933">
              <w:rPr>
                <w:sz w:val="16"/>
                <w:szCs w:val="16"/>
              </w:rPr>
              <w:t xml:space="preserve"> </w:t>
            </w:r>
            <w:r w:rsidRPr="003628A1">
              <w:rPr>
                <w:sz w:val="16"/>
                <w:szCs w:val="16"/>
              </w:rPr>
              <w:t>Wheel</w:t>
            </w:r>
            <w:r w:rsidR="004B0933">
              <w:rPr>
                <w:sz w:val="16"/>
                <w:szCs w:val="16"/>
              </w:rPr>
              <w:t xml:space="preserve"> </w:t>
            </w:r>
            <w:r w:rsidRPr="003628A1">
              <w:rPr>
                <w:sz w:val="16"/>
                <w:szCs w:val="16"/>
              </w:rPr>
              <w:t>Failure</w:t>
            </w:r>
            <w:r w:rsidR="004B0933">
              <w:rPr>
                <w:sz w:val="16"/>
                <w:szCs w:val="16"/>
              </w:rPr>
              <w:t xml:space="preserve"> </w:t>
            </w:r>
            <w:r w:rsidRPr="003628A1">
              <w:rPr>
                <w:sz w:val="16"/>
                <w:szCs w:val="16"/>
              </w:rPr>
              <w:t>Charge</w:t>
            </w:r>
          </w:p>
        </w:tc>
        <w:tc>
          <w:tcPr>
            <w:tcW w:w="1170" w:type="dxa"/>
            <w:vAlign w:val="center"/>
          </w:tcPr>
          <w:p w14:paraId="17E50040" w14:textId="77777777" w:rsidR="00591B92" w:rsidRPr="003628A1" w:rsidRDefault="00591B92" w:rsidP="008A65C5">
            <w:pPr>
              <w:pStyle w:val="TableBody"/>
              <w:jc w:val="center"/>
              <w:rPr>
                <w:sz w:val="16"/>
                <w:szCs w:val="16"/>
              </w:rPr>
            </w:pPr>
            <w:r w:rsidRPr="003628A1">
              <w:rPr>
                <w:sz w:val="16"/>
                <w:szCs w:val="16"/>
              </w:rPr>
              <w:t>1</w:t>
            </w:r>
          </w:p>
        </w:tc>
        <w:tc>
          <w:tcPr>
            <w:tcW w:w="1170" w:type="dxa"/>
            <w:vAlign w:val="center"/>
          </w:tcPr>
          <w:p w14:paraId="474748A1" w14:textId="77777777" w:rsidR="00591B92" w:rsidRPr="003628A1" w:rsidRDefault="00591B92" w:rsidP="008A65C5">
            <w:pPr>
              <w:pStyle w:val="TableBody"/>
              <w:jc w:val="center"/>
              <w:rPr>
                <w:sz w:val="16"/>
                <w:szCs w:val="16"/>
              </w:rPr>
            </w:pPr>
            <w:r w:rsidRPr="003628A1">
              <w:rPr>
                <w:sz w:val="16"/>
                <w:szCs w:val="16"/>
              </w:rPr>
              <w:t>3</w:t>
            </w:r>
          </w:p>
        </w:tc>
        <w:tc>
          <w:tcPr>
            <w:tcW w:w="1170" w:type="dxa"/>
            <w:vAlign w:val="center"/>
          </w:tcPr>
          <w:p w14:paraId="14BA16DE" w14:textId="77777777" w:rsidR="00591B92" w:rsidRPr="003628A1" w:rsidRDefault="00591B92" w:rsidP="008A65C5">
            <w:pPr>
              <w:pStyle w:val="TableBody"/>
              <w:jc w:val="center"/>
              <w:rPr>
                <w:sz w:val="16"/>
                <w:szCs w:val="16"/>
              </w:rPr>
            </w:pPr>
            <w:r w:rsidRPr="003628A1">
              <w:rPr>
                <w:sz w:val="16"/>
                <w:szCs w:val="16"/>
              </w:rPr>
              <w:t>Yes</w:t>
            </w:r>
          </w:p>
        </w:tc>
        <w:tc>
          <w:tcPr>
            <w:tcW w:w="2070" w:type="dxa"/>
            <w:vAlign w:val="center"/>
          </w:tcPr>
          <w:p w14:paraId="420BF5F9" w14:textId="57BF4454" w:rsidR="00591B92" w:rsidRPr="003628A1" w:rsidRDefault="00591B92" w:rsidP="0021791D">
            <w:pPr>
              <w:pStyle w:val="TableBody"/>
              <w:rPr>
                <w:b/>
                <w:sz w:val="16"/>
                <w:szCs w:val="16"/>
              </w:rPr>
            </w:pPr>
            <w:r w:rsidRPr="003628A1">
              <w:rPr>
                <w:b/>
                <w:sz w:val="16"/>
                <w:szCs w:val="16"/>
              </w:rPr>
              <w:t>RT_EFC_DALW</w:t>
            </w:r>
            <w:r w:rsidR="004B0933">
              <w:rPr>
                <w:b/>
                <w:sz w:val="16"/>
                <w:szCs w:val="16"/>
              </w:rPr>
              <w:t xml:space="preserve"> </w:t>
            </w:r>
            <w:r w:rsidRPr="003628A1">
              <w:rPr>
                <w:b/>
                <w:sz w:val="16"/>
                <w:szCs w:val="16"/>
              </w:rPr>
              <w:t>and</w:t>
            </w:r>
            <w:r w:rsidR="004B0933">
              <w:rPr>
                <w:b/>
                <w:sz w:val="16"/>
                <w:szCs w:val="16"/>
              </w:rPr>
              <w:t xml:space="preserve"> </w:t>
            </w:r>
            <w:r w:rsidRPr="003628A1">
              <w:rPr>
                <w:b/>
                <w:sz w:val="16"/>
                <w:szCs w:val="16"/>
              </w:rPr>
              <w:t>RT_IFC_DALW</w:t>
            </w:r>
            <w:r w:rsidR="004B0933">
              <w:rPr>
                <w:b/>
                <w:sz w:val="16"/>
                <w:szCs w:val="16"/>
              </w:rPr>
              <w:t xml:space="preserve"> </w:t>
            </w:r>
            <w:r w:rsidRPr="003628A1">
              <w:rPr>
                <w:b/>
                <w:sz w:val="16"/>
                <w:szCs w:val="16"/>
              </w:rPr>
              <w:t>for</w:t>
            </w:r>
            <w:r w:rsidR="004B0933">
              <w:rPr>
                <w:b/>
                <w:sz w:val="16"/>
                <w:szCs w:val="16"/>
              </w:rPr>
              <w:t xml:space="preserve"> </w:t>
            </w:r>
            <w:r w:rsidRPr="003628A1">
              <w:rPr>
                <w:b/>
                <w:sz w:val="16"/>
                <w:szCs w:val="16"/>
              </w:rPr>
              <w:t>each</w:t>
            </w:r>
            <w:r w:rsidR="004B0933">
              <w:rPr>
                <w:b/>
                <w:sz w:val="16"/>
                <w:szCs w:val="16"/>
              </w:rPr>
              <w:t xml:space="preserve"> </w:t>
            </w:r>
            <w:r w:rsidRPr="003628A1">
              <w:rPr>
                <w:b/>
                <w:sz w:val="16"/>
                <w:szCs w:val="16"/>
              </w:rPr>
              <w:t>5-minute</w:t>
            </w:r>
            <w:r w:rsidR="004B0933">
              <w:rPr>
                <w:b/>
                <w:sz w:val="16"/>
                <w:szCs w:val="16"/>
              </w:rPr>
              <w:t xml:space="preserve"> </w:t>
            </w:r>
            <w:r w:rsidRPr="003628A1">
              <w:rPr>
                <w:b/>
                <w:sz w:val="16"/>
                <w:szCs w:val="16"/>
              </w:rPr>
              <w:t>metering</w:t>
            </w:r>
            <w:r w:rsidR="004B0933">
              <w:rPr>
                <w:b/>
                <w:sz w:val="16"/>
                <w:szCs w:val="16"/>
              </w:rPr>
              <w:t xml:space="preserve"> </w:t>
            </w:r>
            <w:r w:rsidRPr="003628A1">
              <w:rPr>
                <w:b/>
                <w:sz w:val="16"/>
                <w:szCs w:val="16"/>
              </w:rPr>
              <w:t>interval</w:t>
            </w:r>
            <w:r w:rsidR="004B0933">
              <w:rPr>
                <w:b/>
                <w:sz w:val="16"/>
                <w:szCs w:val="16"/>
              </w:rPr>
              <w:t xml:space="preserve"> </w:t>
            </w:r>
            <w:r w:rsidRPr="003628A1">
              <w:rPr>
                <w:b/>
                <w:sz w:val="16"/>
                <w:szCs w:val="16"/>
              </w:rPr>
              <w:t>are</w:t>
            </w:r>
            <w:r w:rsidR="004B0933">
              <w:rPr>
                <w:b/>
                <w:sz w:val="16"/>
                <w:szCs w:val="16"/>
              </w:rPr>
              <w:t xml:space="preserve"> </w:t>
            </w:r>
            <w:r w:rsidRPr="003628A1">
              <w:rPr>
                <w:b/>
                <w:sz w:val="16"/>
                <w:szCs w:val="16"/>
              </w:rPr>
              <w:t>summed</w:t>
            </w:r>
            <w:r w:rsidR="004B0933">
              <w:rPr>
                <w:b/>
                <w:sz w:val="16"/>
                <w:szCs w:val="16"/>
              </w:rPr>
              <w:t xml:space="preserve"> </w:t>
            </w:r>
            <w:r w:rsidRPr="003628A1">
              <w:rPr>
                <w:b/>
                <w:sz w:val="16"/>
                <w:szCs w:val="16"/>
              </w:rPr>
              <w:t>for</w:t>
            </w:r>
            <w:r w:rsidR="004B0933">
              <w:rPr>
                <w:b/>
                <w:sz w:val="16"/>
                <w:szCs w:val="16"/>
              </w:rPr>
              <w:t xml:space="preserve"> </w:t>
            </w:r>
            <w:r w:rsidRPr="003628A1">
              <w:rPr>
                <w:b/>
                <w:sz w:val="16"/>
                <w:szCs w:val="16"/>
              </w:rPr>
              <w:t>the</w:t>
            </w:r>
            <w:r w:rsidR="004B0933">
              <w:rPr>
                <w:b/>
                <w:sz w:val="16"/>
                <w:szCs w:val="16"/>
              </w:rPr>
              <w:t xml:space="preserve"> </w:t>
            </w:r>
            <w:r w:rsidRPr="003628A1">
              <w:rPr>
                <w:b/>
                <w:sz w:val="16"/>
                <w:szCs w:val="16"/>
              </w:rPr>
              <w:t>hour.</w:t>
            </w:r>
          </w:p>
          <w:p w14:paraId="4E7969D2" w14:textId="5A942293" w:rsidR="00591B92" w:rsidRPr="003628A1" w:rsidRDefault="00591B92" w:rsidP="008A65C5">
            <w:pPr>
              <w:pStyle w:val="TableBody"/>
              <w:spacing w:before="480"/>
              <w:rPr>
                <w:b/>
                <w:sz w:val="16"/>
                <w:szCs w:val="16"/>
              </w:rPr>
            </w:pPr>
            <w:r w:rsidRPr="003628A1">
              <w:rPr>
                <w:b/>
                <w:sz w:val="16"/>
                <w:szCs w:val="16"/>
              </w:rPr>
              <w:t>Resulting</w:t>
            </w:r>
            <w:r w:rsidR="004B0933">
              <w:rPr>
                <w:b/>
                <w:sz w:val="16"/>
                <w:szCs w:val="16"/>
              </w:rPr>
              <w:t xml:space="preserve"> </w:t>
            </w:r>
            <w:r w:rsidRPr="003628A1">
              <w:rPr>
                <w:b/>
                <w:sz w:val="16"/>
                <w:szCs w:val="16"/>
              </w:rPr>
              <w:t>Decimal:</w:t>
            </w:r>
            <w:r w:rsidR="004B0933">
              <w:rPr>
                <w:b/>
                <w:sz w:val="16"/>
                <w:szCs w:val="16"/>
              </w:rPr>
              <w:t xml:space="preserve"> </w:t>
            </w:r>
            <w:r w:rsidRPr="003628A1">
              <w:rPr>
                <w:b/>
                <w:sz w:val="16"/>
                <w:szCs w:val="16"/>
              </w:rPr>
              <w:t>2</w:t>
            </w:r>
          </w:p>
          <w:p w14:paraId="22DD703D" w14:textId="77777777" w:rsidR="00591B92" w:rsidRPr="003628A1" w:rsidRDefault="00591B92" w:rsidP="0021791D">
            <w:pPr>
              <w:pStyle w:val="TableBody"/>
              <w:rPr>
                <w:sz w:val="16"/>
                <w:szCs w:val="16"/>
              </w:rPr>
            </w:pPr>
          </w:p>
        </w:tc>
        <w:tc>
          <w:tcPr>
            <w:tcW w:w="1890" w:type="dxa"/>
          </w:tcPr>
          <w:p w14:paraId="24278A8F" w14:textId="1A487AE1" w:rsidR="00591B92" w:rsidRPr="003628A1" w:rsidRDefault="00591B92" w:rsidP="0021791D">
            <w:pPr>
              <w:pStyle w:val="TableBody"/>
              <w:rPr>
                <w:sz w:val="16"/>
                <w:szCs w:val="16"/>
              </w:rPr>
            </w:pPr>
            <w:r w:rsidRPr="003628A1">
              <w:rPr>
                <w:b/>
                <w:sz w:val="16"/>
                <w:szCs w:val="16"/>
              </w:rPr>
              <w:t>Results</w:t>
            </w:r>
            <w:r w:rsidR="004B0933">
              <w:rPr>
                <w:b/>
                <w:sz w:val="16"/>
                <w:szCs w:val="16"/>
              </w:rPr>
              <w:t xml:space="preserve"> </w:t>
            </w:r>
            <w:r w:rsidRPr="003628A1">
              <w:rPr>
                <w:b/>
                <w:sz w:val="16"/>
                <w:szCs w:val="16"/>
              </w:rPr>
              <w:t>are</w:t>
            </w:r>
            <w:r w:rsidR="004B0933">
              <w:rPr>
                <w:b/>
                <w:sz w:val="16"/>
                <w:szCs w:val="16"/>
              </w:rPr>
              <w:t xml:space="preserve"> </w:t>
            </w:r>
            <w:r w:rsidRPr="003628A1">
              <w:rPr>
                <w:b/>
                <w:sz w:val="16"/>
                <w:szCs w:val="16"/>
              </w:rPr>
              <w:t>compared</w:t>
            </w:r>
            <w:r w:rsidR="004B0933">
              <w:rPr>
                <w:b/>
                <w:sz w:val="16"/>
                <w:szCs w:val="16"/>
              </w:rPr>
              <w:t xml:space="preserve"> </w:t>
            </w:r>
            <w:r w:rsidRPr="003628A1">
              <w:rPr>
                <w:b/>
                <w:sz w:val="16"/>
                <w:szCs w:val="16"/>
              </w:rPr>
              <w:t>as</w:t>
            </w:r>
            <w:r w:rsidR="004B0933">
              <w:rPr>
                <w:b/>
                <w:sz w:val="16"/>
                <w:szCs w:val="16"/>
              </w:rPr>
              <w:t xml:space="preserve"> </w:t>
            </w:r>
            <w:r w:rsidRPr="003628A1">
              <w:rPr>
                <w:b/>
                <w:sz w:val="16"/>
                <w:szCs w:val="16"/>
              </w:rPr>
              <w:t>applicable.</w:t>
            </w:r>
          </w:p>
        </w:tc>
        <w:tc>
          <w:tcPr>
            <w:tcW w:w="2160" w:type="dxa"/>
            <w:vAlign w:val="center"/>
          </w:tcPr>
          <w:p w14:paraId="1BFB64D8" w14:textId="77777777" w:rsidR="00591B92" w:rsidRPr="003628A1" w:rsidRDefault="00591B92" w:rsidP="0021791D">
            <w:pPr>
              <w:pStyle w:val="TableBody"/>
              <w:rPr>
                <w:sz w:val="16"/>
                <w:szCs w:val="16"/>
              </w:rPr>
            </w:pPr>
          </w:p>
        </w:tc>
        <w:tc>
          <w:tcPr>
            <w:tcW w:w="2070" w:type="dxa"/>
            <w:vAlign w:val="center"/>
          </w:tcPr>
          <w:p w14:paraId="16588498" w14:textId="77777777" w:rsidR="00591B92" w:rsidRPr="003628A1" w:rsidRDefault="00591B92" w:rsidP="0021791D">
            <w:pPr>
              <w:pStyle w:val="TableBody"/>
              <w:rPr>
                <w:sz w:val="16"/>
                <w:szCs w:val="16"/>
              </w:rPr>
            </w:pPr>
          </w:p>
        </w:tc>
      </w:tr>
      <w:tr w:rsidR="00591B92" w:rsidRPr="003628A1" w14:paraId="70B59BC1" w14:textId="77777777" w:rsidTr="00A75FA9">
        <w:tc>
          <w:tcPr>
            <w:tcW w:w="810" w:type="dxa"/>
            <w:vAlign w:val="center"/>
          </w:tcPr>
          <w:p w14:paraId="1C8D6F2A" w14:textId="77777777" w:rsidR="00591B92" w:rsidRPr="003628A1" w:rsidRDefault="00591B92" w:rsidP="008A65C5">
            <w:pPr>
              <w:pStyle w:val="TableBody"/>
              <w:jc w:val="center"/>
              <w:rPr>
                <w:sz w:val="16"/>
                <w:szCs w:val="16"/>
              </w:rPr>
            </w:pPr>
            <w:r w:rsidRPr="003628A1">
              <w:rPr>
                <w:sz w:val="16"/>
                <w:szCs w:val="16"/>
              </w:rPr>
              <w:t>1135</w:t>
            </w:r>
          </w:p>
        </w:tc>
        <w:tc>
          <w:tcPr>
            <w:tcW w:w="1530" w:type="dxa"/>
            <w:vAlign w:val="center"/>
          </w:tcPr>
          <w:p w14:paraId="78EE6C41" w14:textId="204A451A" w:rsidR="00591B92" w:rsidRPr="003628A1" w:rsidRDefault="00591B92" w:rsidP="0021791D">
            <w:pPr>
              <w:pStyle w:val="TableBody"/>
              <w:rPr>
                <w:i/>
                <w:sz w:val="16"/>
                <w:szCs w:val="16"/>
              </w:rPr>
            </w:pPr>
            <w:r w:rsidRPr="003628A1">
              <w:rPr>
                <w:sz w:val="16"/>
                <w:szCs w:val="16"/>
              </w:rPr>
              <w:t>Day-Ahead</w:t>
            </w:r>
            <w:r w:rsidR="004B0933">
              <w:rPr>
                <w:sz w:val="16"/>
                <w:szCs w:val="16"/>
              </w:rPr>
              <w:t xml:space="preserve"> </w:t>
            </w:r>
            <w:r w:rsidRPr="003628A1">
              <w:rPr>
                <w:sz w:val="16"/>
                <w:szCs w:val="16"/>
              </w:rPr>
              <w:t>Import</w:t>
            </w:r>
            <w:r w:rsidR="004B0933">
              <w:rPr>
                <w:sz w:val="16"/>
                <w:szCs w:val="16"/>
              </w:rPr>
              <w:t xml:space="preserve"> </w:t>
            </w:r>
            <w:r w:rsidRPr="003628A1">
              <w:rPr>
                <w:sz w:val="16"/>
                <w:szCs w:val="16"/>
              </w:rPr>
              <w:t>Failure</w:t>
            </w:r>
            <w:r w:rsidR="004B0933">
              <w:rPr>
                <w:sz w:val="16"/>
                <w:szCs w:val="16"/>
              </w:rPr>
              <w:t xml:space="preserve"> </w:t>
            </w:r>
            <w:r w:rsidRPr="003628A1">
              <w:rPr>
                <w:sz w:val="16"/>
                <w:szCs w:val="16"/>
              </w:rPr>
              <w:t>Charge</w:t>
            </w:r>
          </w:p>
        </w:tc>
        <w:tc>
          <w:tcPr>
            <w:tcW w:w="1170" w:type="dxa"/>
            <w:vAlign w:val="center"/>
          </w:tcPr>
          <w:p w14:paraId="6DBBFD2F" w14:textId="77777777" w:rsidR="00591B92" w:rsidRPr="003628A1" w:rsidRDefault="00591B92" w:rsidP="008A65C5">
            <w:pPr>
              <w:pStyle w:val="TableBody"/>
              <w:jc w:val="center"/>
              <w:rPr>
                <w:sz w:val="16"/>
                <w:szCs w:val="16"/>
              </w:rPr>
            </w:pPr>
            <w:r w:rsidRPr="003628A1">
              <w:rPr>
                <w:sz w:val="16"/>
                <w:szCs w:val="16"/>
              </w:rPr>
              <w:t>1</w:t>
            </w:r>
          </w:p>
        </w:tc>
        <w:tc>
          <w:tcPr>
            <w:tcW w:w="1170" w:type="dxa"/>
            <w:vAlign w:val="center"/>
          </w:tcPr>
          <w:p w14:paraId="5FECF2C7" w14:textId="77777777" w:rsidR="00591B92" w:rsidRPr="003628A1" w:rsidRDefault="00591B92" w:rsidP="008A65C5">
            <w:pPr>
              <w:pStyle w:val="TableBody"/>
              <w:jc w:val="center"/>
              <w:rPr>
                <w:sz w:val="16"/>
                <w:szCs w:val="16"/>
              </w:rPr>
            </w:pPr>
            <w:r w:rsidRPr="003628A1">
              <w:rPr>
                <w:sz w:val="16"/>
                <w:szCs w:val="16"/>
              </w:rPr>
              <w:t>3</w:t>
            </w:r>
          </w:p>
        </w:tc>
        <w:tc>
          <w:tcPr>
            <w:tcW w:w="1170" w:type="dxa"/>
            <w:vAlign w:val="center"/>
          </w:tcPr>
          <w:p w14:paraId="202A9C21" w14:textId="77777777" w:rsidR="00591B92" w:rsidRPr="003628A1" w:rsidRDefault="00591B92" w:rsidP="008A65C5">
            <w:pPr>
              <w:pStyle w:val="TableBody"/>
              <w:jc w:val="center"/>
              <w:rPr>
                <w:sz w:val="16"/>
                <w:szCs w:val="16"/>
              </w:rPr>
            </w:pPr>
            <w:r w:rsidRPr="003628A1">
              <w:rPr>
                <w:sz w:val="16"/>
                <w:szCs w:val="16"/>
              </w:rPr>
              <w:t>Yes</w:t>
            </w:r>
          </w:p>
        </w:tc>
        <w:tc>
          <w:tcPr>
            <w:tcW w:w="2070" w:type="dxa"/>
            <w:vAlign w:val="center"/>
          </w:tcPr>
          <w:p w14:paraId="1DB45DAE" w14:textId="28C25A5D" w:rsidR="00591B92" w:rsidRPr="003628A1" w:rsidRDefault="00591B92" w:rsidP="0021791D">
            <w:pPr>
              <w:pStyle w:val="TableBody"/>
              <w:rPr>
                <w:b/>
                <w:bCs/>
                <w:sz w:val="16"/>
                <w:szCs w:val="16"/>
              </w:rPr>
            </w:pPr>
            <w:r w:rsidRPr="003628A1">
              <w:rPr>
                <w:b/>
                <w:bCs/>
                <w:sz w:val="16"/>
                <w:szCs w:val="16"/>
              </w:rPr>
              <w:t>TERM</w:t>
            </w:r>
            <w:r w:rsidR="004B0933">
              <w:rPr>
                <w:b/>
                <w:bCs/>
                <w:sz w:val="16"/>
                <w:szCs w:val="16"/>
              </w:rPr>
              <w:t xml:space="preserve"> </w:t>
            </w:r>
            <w:r w:rsidRPr="003628A1">
              <w:rPr>
                <w:b/>
                <w:bCs/>
                <w:sz w:val="16"/>
                <w:szCs w:val="16"/>
              </w:rPr>
              <w:t>1</w:t>
            </w:r>
            <w:r w:rsidR="004B0933">
              <w:rPr>
                <w:b/>
                <w:bCs/>
                <w:sz w:val="16"/>
                <w:szCs w:val="16"/>
              </w:rPr>
              <w:t xml:space="preserve"> </w:t>
            </w:r>
            <w:r w:rsidRPr="003628A1">
              <w:rPr>
                <w:rFonts w:eastAsia="Times New Roman,Bold"/>
                <w:b/>
                <w:bCs/>
                <w:sz w:val="16"/>
                <w:szCs w:val="16"/>
              </w:rPr>
              <w:t>–</w:t>
            </w:r>
            <w:r w:rsidR="004B0933">
              <w:rPr>
                <w:rFonts w:eastAsia="Times New Roman,Bold"/>
                <w:b/>
                <w:bCs/>
                <w:sz w:val="16"/>
                <w:szCs w:val="16"/>
              </w:rPr>
              <w:t xml:space="preserve"> </w:t>
            </w:r>
            <w:r w:rsidRPr="003628A1">
              <w:rPr>
                <w:b/>
                <w:bCs/>
                <w:sz w:val="16"/>
                <w:szCs w:val="16"/>
              </w:rPr>
              <w:t>Operating</w:t>
            </w:r>
          </w:p>
          <w:p w14:paraId="2B7A9ED3" w14:textId="7E8B13CE" w:rsidR="00591B92" w:rsidRPr="003628A1" w:rsidRDefault="00591B92" w:rsidP="0021791D">
            <w:pPr>
              <w:pStyle w:val="TableBody"/>
              <w:rPr>
                <w:rFonts w:eastAsia="Times New Roman,Bold"/>
                <w:b/>
                <w:bCs/>
                <w:sz w:val="16"/>
                <w:szCs w:val="16"/>
              </w:rPr>
            </w:pPr>
            <w:r w:rsidRPr="003628A1">
              <w:rPr>
                <w:b/>
                <w:bCs/>
                <w:sz w:val="16"/>
                <w:szCs w:val="16"/>
              </w:rPr>
              <w:t>Profit</w:t>
            </w:r>
            <w:r w:rsidR="004B0933">
              <w:rPr>
                <w:b/>
                <w:bCs/>
                <w:sz w:val="16"/>
                <w:szCs w:val="16"/>
              </w:rPr>
              <w:t xml:space="preserve"> </w:t>
            </w:r>
            <w:r w:rsidRPr="003628A1">
              <w:rPr>
                <w:rFonts w:eastAsia="Times New Roman,Bold"/>
                <w:b/>
                <w:bCs/>
                <w:sz w:val="16"/>
                <w:szCs w:val="16"/>
              </w:rPr>
              <w:t>(„OP”)</w:t>
            </w:r>
            <w:r w:rsidR="004B0933">
              <w:rPr>
                <w:rFonts w:eastAsia="Times New Roman,Bold"/>
                <w:b/>
                <w:bCs/>
                <w:sz w:val="16"/>
                <w:szCs w:val="16"/>
              </w:rPr>
              <w:t xml:space="preserve"> </w:t>
            </w:r>
            <w:r w:rsidRPr="003628A1">
              <w:rPr>
                <w:rFonts w:eastAsia="Times New Roman,Bold"/>
                <w:b/>
                <w:bCs/>
                <w:sz w:val="16"/>
                <w:szCs w:val="16"/>
              </w:rPr>
              <w:t>Function</w:t>
            </w:r>
          </w:p>
          <w:p w14:paraId="1A2BCA7D" w14:textId="66B0D91A" w:rsidR="00591B92" w:rsidRPr="003628A1" w:rsidRDefault="00591B92" w:rsidP="0021791D">
            <w:pPr>
              <w:pStyle w:val="TableBody"/>
              <w:rPr>
                <w:b/>
                <w:bCs/>
                <w:sz w:val="16"/>
                <w:szCs w:val="16"/>
              </w:rPr>
            </w:pPr>
            <w:r w:rsidRPr="003628A1">
              <w:rPr>
                <w:b/>
                <w:bCs/>
                <w:sz w:val="16"/>
                <w:szCs w:val="16"/>
              </w:rPr>
              <w:t>used</w:t>
            </w:r>
            <w:r w:rsidR="004B0933">
              <w:rPr>
                <w:b/>
                <w:bCs/>
                <w:sz w:val="16"/>
                <w:szCs w:val="16"/>
              </w:rPr>
              <w:t xml:space="preserve"> </w:t>
            </w:r>
            <w:r w:rsidRPr="003628A1">
              <w:rPr>
                <w:b/>
                <w:bCs/>
                <w:sz w:val="16"/>
                <w:szCs w:val="16"/>
              </w:rPr>
              <w:t>to</w:t>
            </w:r>
            <w:r w:rsidR="004B0933">
              <w:rPr>
                <w:b/>
                <w:bCs/>
                <w:sz w:val="16"/>
                <w:szCs w:val="16"/>
              </w:rPr>
              <w:t xml:space="preserve"> </w:t>
            </w:r>
            <w:r w:rsidRPr="003628A1">
              <w:rPr>
                <w:b/>
                <w:bCs/>
                <w:sz w:val="16"/>
                <w:szCs w:val="16"/>
              </w:rPr>
              <w:t>calculate</w:t>
            </w:r>
            <w:r w:rsidR="004B0933">
              <w:rPr>
                <w:b/>
                <w:bCs/>
                <w:sz w:val="16"/>
                <w:szCs w:val="16"/>
              </w:rPr>
              <w:t xml:space="preserve"> </w:t>
            </w:r>
            <w:r w:rsidRPr="003628A1">
              <w:rPr>
                <w:b/>
                <w:bCs/>
                <w:sz w:val="16"/>
                <w:szCs w:val="16"/>
              </w:rPr>
              <w:t>Failure</w:t>
            </w:r>
          </w:p>
          <w:p w14:paraId="1D03DBFA" w14:textId="77777777" w:rsidR="00591B92" w:rsidRPr="003628A1" w:rsidRDefault="00591B92" w:rsidP="0021791D">
            <w:pPr>
              <w:pStyle w:val="TableBody"/>
              <w:rPr>
                <w:b/>
                <w:bCs/>
                <w:sz w:val="16"/>
                <w:szCs w:val="16"/>
              </w:rPr>
            </w:pPr>
            <w:r w:rsidRPr="003628A1">
              <w:rPr>
                <w:b/>
                <w:bCs/>
                <w:sz w:val="16"/>
                <w:szCs w:val="16"/>
              </w:rPr>
              <w:t>Charge</w:t>
            </w:r>
          </w:p>
          <w:p w14:paraId="381AD2FF" w14:textId="081FFD75" w:rsidR="00591B92" w:rsidRPr="003628A1" w:rsidRDefault="00591B92" w:rsidP="0021791D">
            <w:pPr>
              <w:pStyle w:val="TableBody"/>
              <w:rPr>
                <w:sz w:val="16"/>
                <w:szCs w:val="16"/>
              </w:rPr>
            </w:pPr>
            <w:r w:rsidRPr="003628A1">
              <w:rPr>
                <w:sz w:val="16"/>
                <w:szCs w:val="16"/>
              </w:rPr>
              <w:t>OP(PD_EMP,</w:t>
            </w:r>
            <w:r w:rsidR="004B0933">
              <w:rPr>
                <w:sz w:val="16"/>
                <w:szCs w:val="16"/>
              </w:rPr>
              <w:t xml:space="preserve"> </w:t>
            </w:r>
            <w:r w:rsidRPr="003628A1">
              <w:rPr>
                <w:sz w:val="16"/>
                <w:szCs w:val="16"/>
              </w:rPr>
              <w:t>DA_DQSI,</w:t>
            </w:r>
          </w:p>
          <w:p w14:paraId="781D5DEB" w14:textId="77777777" w:rsidR="00591B92" w:rsidRPr="003628A1" w:rsidRDefault="00591B92" w:rsidP="0021791D">
            <w:pPr>
              <w:pStyle w:val="TableBody"/>
              <w:rPr>
                <w:sz w:val="16"/>
                <w:szCs w:val="16"/>
              </w:rPr>
            </w:pPr>
            <w:r w:rsidRPr="003628A1">
              <w:rPr>
                <w:sz w:val="16"/>
                <w:szCs w:val="16"/>
              </w:rPr>
              <w:t>DA_BE)</w:t>
            </w:r>
          </w:p>
          <w:p w14:paraId="19A9060C" w14:textId="34B3D8E6" w:rsidR="00591B92" w:rsidRPr="003628A1" w:rsidRDefault="00591B92" w:rsidP="0021791D">
            <w:pPr>
              <w:pStyle w:val="TableBody"/>
              <w:rPr>
                <w:sz w:val="16"/>
                <w:szCs w:val="16"/>
              </w:rPr>
            </w:pPr>
            <w:r w:rsidRPr="003628A1">
              <w:rPr>
                <w:sz w:val="16"/>
                <w:szCs w:val="16"/>
              </w:rPr>
              <w:t>OP(PD_EMP,</w:t>
            </w:r>
            <w:r w:rsidR="004B0933">
              <w:rPr>
                <w:sz w:val="16"/>
                <w:szCs w:val="16"/>
              </w:rPr>
              <w:t xml:space="preserve"> </w:t>
            </w:r>
            <w:r w:rsidRPr="003628A1">
              <w:rPr>
                <w:sz w:val="16"/>
                <w:szCs w:val="16"/>
              </w:rPr>
              <w:t>PD_DQSI,</w:t>
            </w:r>
          </w:p>
          <w:p w14:paraId="0459AFA3" w14:textId="77777777" w:rsidR="00591B92" w:rsidRPr="003628A1" w:rsidRDefault="00591B92" w:rsidP="0021791D">
            <w:pPr>
              <w:pStyle w:val="TableBody"/>
              <w:rPr>
                <w:sz w:val="16"/>
                <w:szCs w:val="16"/>
              </w:rPr>
            </w:pPr>
            <w:r w:rsidRPr="003628A1">
              <w:rPr>
                <w:sz w:val="16"/>
                <w:szCs w:val="16"/>
              </w:rPr>
              <w:t>DA_BE)</w:t>
            </w:r>
          </w:p>
          <w:p w14:paraId="2CD8F546" w14:textId="2C74850B" w:rsidR="00591B92" w:rsidRPr="003628A1" w:rsidRDefault="00591B92" w:rsidP="008A65C5">
            <w:pPr>
              <w:pStyle w:val="TableBody"/>
              <w:spacing w:before="240"/>
              <w:rPr>
                <w:sz w:val="16"/>
                <w:szCs w:val="16"/>
              </w:rPr>
            </w:pPr>
            <w:r w:rsidRPr="003628A1">
              <w:rPr>
                <w:sz w:val="16"/>
                <w:szCs w:val="16"/>
              </w:rPr>
              <w:t>Resulting</w:t>
            </w:r>
            <w:r w:rsidR="004B0933">
              <w:rPr>
                <w:sz w:val="16"/>
                <w:szCs w:val="16"/>
              </w:rPr>
              <w:t xml:space="preserve"> </w:t>
            </w:r>
            <w:r w:rsidRPr="003628A1">
              <w:rPr>
                <w:sz w:val="16"/>
                <w:szCs w:val="16"/>
              </w:rPr>
              <w:t>Decimals:</w:t>
            </w:r>
            <w:r w:rsidR="004B0933">
              <w:rPr>
                <w:sz w:val="16"/>
                <w:szCs w:val="16"/>
              </w:rPr>
              <w:t xml:space="preserve"> </w:t>
            </w:r>
            <w:r w:rsidRPr="003628A1">
              <w:rPr>
                <w:sz w:val="16"/>
                <w:szCs w:val="16"/>
              </w:rPr>
              <w:t>2</w:t>
            </w:r>
          </w:p>
          <w:p w14:paraId="1A4655B9" w14:textId="24007EFC" w:rsidR="00591B92" w:rsidRPr="003628A1" w:rsidRDefault="00591B92" w:rsidP="0021791D">
            <w:pPr>
              <w:pStyle w:val="TableBody"/>
              <w:rPr>
                <w:b/>
                <w:bCs/>
                <w:sz w:val="16"/>
                <w:szCs w:val="16"/>
              </w:rPr>
            </w:pPr>
            <w:r w:rsidRPr="003628A1">
              <w:rPr>
                <w:b/>
                <w:bCs/>
                <w:sz w:val="16"/>
                <w:szCs w:val="16"/>
              </w:rPr>
              <w:t>TERM</w:t>
            </w:r>
            <w:r w:rsidR="004B0933">
              <w:rPr>
                <w:b/>
                <w:bCs/>
                <w:sz w:val="16"/>
                <w:szCs w:val="16"/>
              </w:rPr>
              <w:t xml:space="preserve"> </w:t>
            </w:r>
            <w:r w:rsidRPr="003628A1">
              <w:rPr>
                <w:b/>
                <w:bCs/>
                <w:sz w:val="16"/>
                <w:szCs w:val="16"/>
              </w:rPr>
              <w:t>2</w:t>
            </w:r>
            <w:r w:rsidR="004B0933">
              <w:rPr>
                <w:b/>
                <w:bCs/>
                <w:sz w:val="16"/>
                <w:szCs w:val="16"/>
              </w:rPr>
              <w:t xml:space="preserve"> </w:t>
            </w:r>
            <w:r w:rsidRPr="003628A1">
              <w:rPr>
                <w:rFonts w:eastAsia="Times New Roman,Bold"/>
                <w:b/>
                <w:bCs/>
                <w:sz w:val="16"/>
                <w:szCs w:val="16"/>
              </w:rPr>
              <w:t>–</w:t>
            </w:r>
            <w:r w:rsidR="004B0933">
              <w:rPr>
                <w:rFonts w:eastAsia="Times New Roman,Bold"/>
                <w:b/>
                <w:bCs/>
                <w:sz w:val="16"/>
                <w:szCs w:val="16"/>
              </w:rPr>
              <w:t xml:space="preserve"> </w:t>
            </w:r>
            <w:r w:rsidRPr="003628A1">
              <w:rPr>
                <w:b/>
                <w:bCs/>
                <w:sz w:val="16"/>
                <w:szCs w:val="16"/>
              </w:rPr>
              <w:t>Operating</w:t>
            </w:r>
          </w:p>
          <w:p w14:paraId="17536523" w14:textId="154EE5A4" w:rsidR="00591B92" w:rsidRPr="003628A1" w:rsidRDefault="00591B92" w:rsidP="0021791D">
            <w:pPr>
              <w:pStyle w:val="TableBody"/>
              <w:rPr>
                <w:rFonts w:eastAsia="Times New Roman,Bold"/>
                <w:b/>
                <w:bCs/>
                <w:sz w:val="16"/>
                <w:szCs w:val="16"/>
              </w:rPr>
            </w:pPr>
            <w:r w:rsidRPr="003628A1">
              <w:rPr>
                <w:rFonts w:eastAsia="Times New Roman,Bold"/>
                <w:b/>
                <w:bCs/>
                <w:sz w:val="16"/>
                <w:szCs w:val="16"/>
              </w:rPr>
              <w:t>Profit</w:t>
            </w:r>
            <w:r w:rsidR="004B0933">
              <w:rPr>
                <w:rFonts w:eastAsia="Times New Roman,Bold"/>
                <w:b/>
                <w:bCs/>
                <w:sz w:val="16"/>
                <w:szCs w:val="16"/>
              </w:rPr>
              <w:t xml:space="preserve"> </w:t>
            </w:r>
            <w:r w:rsidRPr="003628A1">
              <w:rPr>
                <w:rFonts w:eastAsia="Times New Roman,Bold"/>
                <w:b/>
                <w:bCs/>
                <w:sz w:val="16"/>
                <w:szCs w:val="16"/>
              </w:rPr>
              <w:t>(„OP”)</w:t>
            </w:r>
            <w:r w:rsidR="004B0933">
              <w:rPr>
                <w:rFonts w:eastAsia="Times New Roman,Bold"/>
                <w:b/>
                <w:bCs/>
                <w:sz w:val="16"/>
                <w:szCs w:val="16"/>
              </w:rPr>
              <w:t xml:space="preserve"> </w:t>
            </w:r>
            <w:r w:rsidRPr="003628A1">
              <w:rPr>
                <w:rFonts w:eastAsia="Times New Roman,Bold"/>
                <w:b/>
                <w:bCs/>
                <w:sz w:val="16"/>
                <w:szCs w:val="16"/>
              </w:rPr>
              <w:t>Function</w:t>
            </w:r>
          </w:p>
          <w:p w14:paraId="755BBBC4" w14:textId="59C4D586" w:rsidR="00591B92" w:rsidRPr="003628A1" w:rsidRDefault="00591B92" w:rsidP="0021791D">
            <w:pPr>
              <w:pStyle w:val="TableBody"/>
              <w:rPr>
                <w:b/>
                <w:bCs/>
                <w:sz w:val="16"/>
                <w:szCs w:val="16"/>
              </w:rPr>
            </w:pPr>
            <w:r w:rsidRPr="003628A1">
              <w:rPr>
                <w:b/>
                <w:bCs/>
                <w:sz w:val="16"/>
                <w:szCs w:val="16"/>
              </w:rPr>
              <w:t>used</w:t>
            </w:r>
            <w:r w:rsidR="004B0933">
              <w:rPr>
                <w:b/>
                <w:bCs/>
                <w:sz w:val="16"/>
                <w:szCs w:val="16"/>
              </w:rPr>
              <w:t xml:space="preserve"> </w:t>
            </w:r>
            <w:r w:rsidRPr="003628A1">
              <w:rPr>
                <w:b/>
                <w:bCs/>
                <w:sz w:val="16"/>
                <w:szCs w:val="16"/>
              </w:rPr>
              <w:t>to</w:t>
            </w:r>
            <w:r w:rsidR="004B0933">
              <w:rPr>
                <w:b/>
                <w:bCs/>
                <w:sz w:val="16"/>
                <w:szCs w:val="16"/>
              </w:rPr>
              <w:t xml:space="preserve"> </w:t>
            </w:r>
            <w:r w:rsidRPr="003628A1">
              <w:rPr>
                <w:b/>
                <w:bCs/>
                <w:sz w:val="16"/>
                <w:szCs w:val="16"/>
              </w:rPr>
              <w:t>calculate</w:t>
            </w:r>
            <w:r w:rsidR="004B0933">
              <w:rPr>
                <w:b/>
                <w:bCs/>
                <w:sz w:val="16"/>
                <w:szCs w:val="16"/>
              </w:rPr>
              <w:t xml:space="preserve"> </w:t>
            </w:r>
            <w:r w:rsidRPr="003628A1">
              <w:rPr>
                <w:b/>
                <w:bCs/>
                <w:sz w:val="16"/>
                <w:szCs w:val="16"/>
              </w:rPr>
              <w:t>Failure</w:t>
            </w:r>
          </w:p>
          <w:p w14:paraId="5B3F360D" w14:textId="77777777" w:rsidR="00591B92" w:rsidRPr="003628A1" w:rsidRDefault="00591B92" w:rsidP="0021791D">
            <w:pPr>
              <w:pStyle w:val="TableBody"/>
              <w:rPr>
                <w:b/>
                <w:bCs/>
                <w:sz w:val="16"/>
                <w:szCs w:val="16"/>
              </w:rPr>
            </w:pPr>
            <w:r w:rsidRPr="003628A1">
              <w:rPr>
                <w:b/>
                <w:bCs/>
                <w:sz w:val="16"/>
                <w:szCs w:val="16"/>
              </w:rPr>
              <w:t>Charge</w:t>
            </w:r>
          </w:p>
          <w:p w14:paraId="230987A3" w14:textId="115FB12E" w:rsidR="00591B92" w:rsidRPr="003628A1" w:rsidRDefault="00591B92" w:rsidP="0021791D">
            <w:pPr>
              <w:pStyle w:val="TableBody"/>
              <w:rPr>
                <w:sz w:val="16"/>
                <w:szCs w:val="16"/>
              </w:rPr>
            </w:pPr>
            <w:r w:rsidRPr="003628A1">
              <w:rPr>
                <w:sz w:val="16"/>
                <w:szCs w:val="16"/>
              </w:rPr>
              <w:t>OP(PD_EMP,</w:t>
            </w:r>
            <w:r w:rsidR="004B0933">
              <w:rPr>
                <w:sz w:val="16"/>
                <w:szCs w:val="16"/>
              </w:rPr>
              <w:t xml:space="preserve"> </w:t>
            </w:r>
            <w:r w:rsidRPr="003628A1">
              <w:rPr>
                <w:sz w:val="16"/>
                <w:szCs w:val="16"/>
              </w:rPr>
              <w:t>DA_DQSI,</w:t>
            </w:r>
          </w:p>
          <w:p w14:paraId="3FA535CE" w14:textId="77777777" w:rsidR="00591B92" w:rsidRPr="003628A1" w:rsidRDefault="00591B92" w:rsidP="0021791D">
            <w:pPr>
              <w:pStyle w:val="TableBody"/>
              <w:rPr>
                <w:sz w:val="16"/>
                <w:szCs w:val="16"/>
              </w:rPr>
            </w:pPr>
            <w:r w:rsidRPr="003628A1">
              <w:rPr>
                <w:sz w:val="16"/>
                <w:szCs w:val="16"/>
              </w:rPr>
              <w:t>PD_BE)</w:t>
            </w:r>
          </w:p>
          <w:p w14:paraId="400E0584" w14:textId="355A140A" w:rsidR="00591B92" w:rsidRPr="003628A1" w:rsidRDefault="00591B92" w:rsidP="0021791D">
            <w:pPr>
              <w:pStyle w:val="TableBody"/>
              <w:rPr>
                <w:sz w:val="16"/>
                <w:szCs w:val="16"/>
                <w:lang w:val="nl-BE"/>
              </w:rPr>
            </w:pPr>
            <w:r w:rsidRPr="003628A1">
              <w:rPr>
                <w:sz w:val="16"/>
                <w:szCs w:val="16"/>
                <w:lang w:val="nl-BE"/>
              </w:rPr>
              <w:t>OP(PD_EMP,</w:t>
            </w:r>
            <w:r w:rsidR="004B0933">
              <w:rPr>
                <w:sz w:val="16"/>
                <w:szCs w:val="16"/>
                <w:lang w:val="nl-BE"/>
              </w:rPr>
              <w:t xml:space="preserve"> </w:t>
            </w:r>
            <w:r w:rsidRPr="003628A1">
              <w:rPr>
                <w:sz w:val="16"/>
                <w:szCs w:val="16"/>
                <w:lang w:val="nl-BE"/>
              </w:rPr>
              <w:t>PD_DQSI,</w:t>
            </w:r>
          </w:p>
          <w:p w14:paraId="74F65F15" w14:textId="77777777" w:rsidR="00591B92" w:rsidRPr="003628A1" w:rsidRDefault="00591B92" w:rsidP="0021791D">
            <w:pPr>
              <w:pStyle w:val="TableBody"/>
              <w:rPr>
                <w:sz w:val="16"/>
                <w:szCs w:val="16"/>
              </w:rPr>
            </w:pPr>
            <w:r w:rsidRPr="003628A1">
              <w:rPr>
                <w:sz w:val="16"/>
                <w:szCs w:val="16"/>
              </w:rPr>
              <w:t>PD_BE)</w:t>
            </w:r>
          </w:p>
          <w:p w14:paraId="7032C417" w14:textId="7D1C333C" w:rsidR="00591B92" w:rsidRPr="003628A1" w:rsidRDefault="00591B92" w:rsidP="008A65C5">
            <w:pPr>
              <w:pStyle w:val="TableBody"/>
              <w:spacing w:before="240"/>
              <w:rPr>
                <w:sz w:val="16"/>
                <w:szCs w:val="16"/>
              </w:rPr>
            </w:pPr>
            <w:r w:rsidRPr="003628A1">
              <w:rPr>
                <w:sz w:val="16"/>
                <w:szCs w:val="16"/>
              </w:rPr>
              <w:t>Resulting</w:t>
            </w:r>
            <w:r w:rsidR="004B0933">
              <w:rPr>
                <w:sz w:val="16"/>
                <w:szCs w:val="16"/>
              </w:rPr>
              <w:t xml:space="preserve"> </w:t>
            </w:r>
            <w:r w:rsidRPr="003628A1">
              <w:rPr>
                <w:sz w:val="16"/>
                <w:szCs w:val="16"/>
              </w:rPr>
              <w:t>Decimals:</w:t>
            </w:r>
            <w:r w:rsidR="004B0933">
              <w:rPr>
                <w:sz w:val="16"/>
                <w:szCs w:val="16"/>
              </w:rPr>
              <w:t xml:space="preserve"> </w:t>
            </w:r>
            <w:r w:rsidRPr="003628A1">
              <w:rPr>
                <w:sz w:val="16"/>
                <w:szCs w:val="16"/>
              </w:rPr>
              <w:t>2</w:t>
            </w:r>
          </w:p>
          <w:p w14:paraId="2BA0DB6D" w14:textId="0A7A38F9" w:rsidR="00591B92" w:rsidRPr="003628A1" w:rsidRDefault="00591B92" w:rsidP="008A65C5">
            <w:pPr>
              <w:pStyle w:val="TableBody"/>
              <w:spacing w:before="240"/>
              <w:rPr>
                <w:b/>
                <w:sz w:val="16"/>
                <w:szCs w:val="16"/>
              </w:rPr>
            </w:pPr>
            <w:r w:rsidRPr="003628A1">
              <w:rPr>
                <w:b/>
                <w:sz w:val="16"/>
                <w:szCs w:val="16"/>
              </w:rPr>
              <w:lastRenderedPageBreak/>
              <w:t>TERM</w:t>
            </w:r>
            <w:r w:rsidR="004B0933">
              <w:rPr>
                <w:b/>
                <w:sz w:val="16"/>
                <w:szCs w:val="16"/>
              </w:rPr>
              <w:t xml:space="preserve"> </w:t>
            </w:r>
            <w:r w:rsidRPr="003628A1">
              <w:rPr>
                <w:b/>
                <w:sz w:val="16"/>
                <w:szCs w:val="16"/>
              </w:rPr>
              <w:t>3</w:t>
            </w:r>
            <w:r w:rsidR="004B0933">
              <w:rPr>
                <w:b/>
                <w:sz w:val="16"/>
                <w:szCs w:val="16"/>
              </w:rPr>
              <w:t xml:space="preserve"> </w:t>
            </w:r>
            <w:r w:rsidRPr="003628A1">
              <w:rPr>
                <w:b/>
                <w:sz w:val="16"/>
                <w:szCs w:val="16"/>
              </w:rPr>
              <w:t>–</w:t>
            </w:r>
            <w:r w:rsidR="004B0933">
              <w:rPr>
                <w:b/>
                <w:sz w:val="16"/>
                <w:szCs w:val="16"/>
              </w:rPr>
              <w:t xml:space="preserve"> </w:t>
            </w:r>
            <w:r w:rsidRPr="003628A1">
              <w:rPr>
                <w:b/>
                <w:sz w:val="16"/>
                <w:szCs w:val="16"/>
              </w:rPr>
              <w:t>Price</w:t>
            </w:r>
            <w:r w:rsidR="004B0933">
              <w:rPr>
                <w:b/>
                <w:sz w:val="16"/>
                <w:szCs w:val="16"/>
              </w:rPr>
              <w:t xml:space="preserve"> </w:t>
            </w:r>
            <w:r w:rsidRPr="003628A1">
              <w:rPr>
                <w:b/>
                <w:sz w:val="16"/>
                <w:szCs w:val="16"/>
              </w:rPr>
              <w:t>cap</w:t>
            </w:r>
          </w:p>
          <w:p w14:paraId="2D7C7099" w14:textId="77777777" w:rsidR="00591B92" w:rsidRPr="003628A1" w:rsidRDefault="00591B92" w:rsidP="008A65C5">
            <w:pPr>
              <w:pStyle w:val="TableBody"/>
              <w:spacing w:before="240"/>
              <w:rPr>
                <w:sz w:val="16"/>
                <w:szCs w:val="16"/>
              </w:rPr>
            </w:pPr>
            <w:r w:rsidRPr="003628A1">
              <w:rPr>
                <w:sz w:val="16"/>
                <w:szCs w:val="16"/>
              </w:rPr>
              <w:t>Numerator</w:t>
            </w:r>
          </w:p>
          <w:p w14:paraId="6C5D9827" w14:textId="12D65E17" w:rsidR="00591B92" w:rsidRPr="003628A1" w:rsidRDefault="00591B92" w:rsidP="008A65C5">
            <w:pPr>
              <w:pStyle w:val="TableBody"/>
              <w:spacing w:before="240"/>
              <w:rPr>
                <w:sz w:val="16"/>
                <w:szCs w:val="16"/>
                <w:lang w:val="es-CO"/>
              </w:rPr>
            </w:pPr>
            <w:r w:rsidRPr="003628A1">
              <w:rPr>
                <w:sz w:val="16"/>
                <w:szCs w:val="16"/>
                <w:lang w:val="es-CO"/>
              </w:rPr>
              <w:t>Max(0,PD_EMP)</w:t>
            </w:r>
            <w:r w:rsidR="004B0933">
              <w:rPr>
                <w:sz w:val="16"/>
                <w:szCs w:val="16"/>
              </w:rPr>
              <w:t xml:space="preserve"> </w:t>
            </w:r>
            <w:r w:rsidR="00262DBB" w:rsidRPr="003628A1">
              <w:rPr>
                <w:sz w:val="16"/>
                <w:szCs w:val="16"/>
              </w:rPr>
              <w:t>×</w:t>
            </w:r>
            <w:r w:rsidR="004B0933">
              <w:rPr>
                <w:sz w:val="16"/>
                <w:szCs w:val="16"/>
              </w:rPr>
              <w:t xml:space="preserve"> </w:t>
            </w:r>
            <w:r w:rsidRPr="003628A1">
              <w:rPr>
                <w:sz w:val="16"/>
                <w:szCs w:val="16"/>
                <w:lang w:val="es-CO"/>
              </w:rPr>
              <w:t>DA_ISD</w:t>
            </w:r>
          </w:p>
          <w:p w14:paraId="52FD06BD" w14:textId="09264F0D" w:rsidR="00591B92" w:rsidRPr="003628A1" w:rsidRDefault="00591B92" w:rsidP="008A65C5">
            <w:pPr>
              <w:pStyle w:val="TableBody"/>
              <w:spacing w:before="240"/>
              <w:rPr>
                <w:sz w:val="16"/>
                <w:szCs w:val="16"/>
              </w:rPr>
            </w:pPr>
            <w:r w:rsidRPr="003628A1">
              <w:rPr>
                <w:sz w:val="16"/>
                <w:szCs w:val="16"/>
              </w:rPr>
              <w:t>Denominator:</w:t>
            </w:r>
            <w:r w:rsidR="004B0933">
              <w:rPr>
                <w:sz w:val="16"/>
                <w:szCs w:val="16"/>
              </w:rPr>
              <w:t xml:space="preserve"> </w:t>
            </w:r>
            <w:r w:rsidRPr="003628A1">
              <w:rPr>
                <w:sz w:val="16"/>
                <w:szCs w:val="16"/>
              </w:rPr>
              <w:t>12</w:t>
            </w:r>
          </w:p>
          <w:p w14:paraId="4FF86750" w14:textId="572F88A3" w:rsidR="00591B92" w:rsidRPr="003628A1" w:rsidRDefault="00591B92" w:rsidP="0021791D">
            <w:pPr>
              <w:pStyle w:val="TableBody"/>
              <w:rPr>
                <w:sz w:val="16"/>
                <w:szCs w:val="16"/>
              </w:rPr>
            </w:pPr>
            <w:r w:rsidRPr="003628A1">
              <w:rPr>
                <w:sz w:val="16"/>
                <w:szCs w:val="16"/>
              </w:rPr>
              <w:t>Resulting</w:t>
            </w:r>
            <w:r w:rsidR="004B0933">
              <w:rPr>
                <w:sz w:val="16"/>
                <w:szCs w:val="16"/>
              </w:rPr>
              <w:t xml:space="preserve"> </w:t>
            </w:r>
            <w:r w:rsidRPr="003628A1">
              <w:rPr>
                <w:sz w:val="16"/>
                <w:szCs w:val="16"/>
              </w:rPr>
              <w:t>Decimals:</w:t>
            </w:r>
            <w:r w:rsidR="004B0933">
              <w:rPr>
                <w:sz w:val="16"/>
                <w:szCs w:val="16"/>
              </w:rPr>
              <w:t xml:space="preserve"> </w:t>
            </w:r>
            <w:r w:rsidRPr="003628A1">
              <w:rPr>
                <w:sz w:val="16"/>
                <w:szCs w:val="16"/>
              </w:rPr>
              <w:t>2</w:t>
            </w:r>
          </w:p>
          <w:p w14:paraId="07A03C10" w14:textId="77777777" w:rsidR="00591B92" w:rsidRPr="003628A1" w:rsidRDefault="00591B92" w:rsidP="0021791D">
            <w:pPr>
              <w:pStyle w:val="TableBody"/>
              <w:rPr>
                <w:sz w:val="16"/>
                <w:szCs w:val="16"/>
              </w:rPr>
            </w:pPr>
          </w:p>
        </w:tc>
        <w:tc>
          <w:tcPr>
            <w:tcW w:w="1890" w:type="dxa"/>
            <w:vAlign w:val="center"/>
          </w:tcPr>
          <w:p w14:paraId="292CD6AE" w14:textId="78E00606" w:rsidR="00591B92" w:rsidRPr="003628A1" w:rsidRDefault="00591B92" w:rsidP="0021791D">
            <w:pPr>
              <w:pStyle w:val="TableBody"/>
              <w:rPr>
                <w:sz w:val="16"/>
                <w:szCs w:val="16"/>
              </w:rPr>
            </w:pPr>
            <w:r w:rsidRPr="003628A1">
              <w:rPr>
                <w:sz w:val="16"/>
                <w:szCs w:val="16"/>
              </w:rPr>
              <w:lastRenderedPageBreak/>
              <w:t>TERM</w:t>
            </w:r>
            <w:r w:rsidR="004B0933">
              <w:rPr>
                <w:sz w:val="16"/>
                <w:szCs w:val="16"/>
              </w:rPr>
              <w:t xml:space="preserve"> </w:t>
            </w:r>
            <w:r w:rsidRPr="003628A1">
              <w:rPr>
                <w:sz w:val="16"/>
                <w:szCs w:val="16"/>
              </w:rPr>
              <w:t>1,</w:t>
            </w:r>
            <w:r w:rsidR="004B0933">
              <w:rPr>
                <w:sz w:val="16"/>
                <w:szCs w:val="16"/>
              </w:rPr>
              <w:t xml:space="preserve"> </w:t>
            </w:r>
            <w:r w:rsidRPr="003628A1">
              <w:rPr>
                <w:sz w:val="16"/>
                <w:szCs w:val="16"/>
              </w:rPr>
              <w:t>TERM</w:t>
            </w:r>
            <w:r w:rsidR="004B0933">
              <w:rPr>
                <w:sz w:val="16"/>
                <w:szCs w:val="16"/>
              </w:rPr>
              <w:t xml:space="preserve"> </w:t>
            </w:r>
            <w:r w:rsidRPr="003628A1">
              <w:rPr>
                <w:sz w:val="16"/>
                <w:szCs w:val="16"/>
              </w:rPr>
              <w:t>2</w:t>
            </w:r>
            <w:r w:rsidR="004B0933">
              <w:rPr>
                <w:sz w:val="16"/>
                <w:szCs w:val="16"/>
              </w:rPr>
              <w:t xml:space="preserve"> </w:t>
            </w:r>
            <w:r w:rsidRPr="003628A1">
              <w:rPr>
                <w:sz w:val="16"/>
                <w:szCs w:val="16"/>
              </w:rPr>
              <w:t>and</w:t>
            </w:r>
          </w:p>
          <w:p w14:paraId="383492C6" w14:textId="384077BD" w:rsidR="00591B92" w:rsidRPr="003628A1" w:rsidRDefault="00591B92" w:rsidP="0021791D">
            <w:pPr>
              <w:pStyle w:val="TableBody"/>
              <w:rPr>
                <w:sz w:val="16"/>
                <w:szCs w:val="16"/>
              </w:rPr>
            </w:pPr>
            <w:r w:rsidRPr="003628A1">
              <w:rPr>
                <w:sz w:val="16"/>
                <w:szCs w:val="16"/>
              </w:rPr>
              <w:t>TERM</w:t>
            </w:r>
            <w:r w:rsidR="004B0933">
              <w:rPr>
                <w:sz w:val="16"/>
                <w:szCs w:val="16"/>
              </w:rPr>
              <w:t xml:space="preserve"> </w:t>
            </w:r>
            <w:r w:rsidRPr="003628A1">
              <w:rPr>
                <w:sz w:val="16"/>
                <w:szCs w:val="16"/>
              </w:rPr>
              <w:t>3</w:t>
            </w:r>
            <w:r w:rsidR="004B0933">
              <w:rPr>
                <w:sz w:val="16"/>
                <w:szCs w:val="16"/>
              </w:rPr>
              <w:t xml:space="preserve"> </w:t>
            </w:r>
            <w:r w:rsidRPr="003628A1">
              <w:rPr>
                <w:sz w:val="16"/>
                <w:szCs w:val="16"/>
              </w:rPr>
              <w:t>compared</w:t>
            </w:r>
            <w:r w:rsidR="004B0933">
              <w:rPr>
                <w:sz w:val="16"/>
                <w:szCs w:val="16"/>
              </w:rPr>
              <w:t xml:space="preserve"> </w:t>
            </w:r>
            <w:r w:rsidRPr="003628A1">
              <w:rPr>
                <w:sz w:val="16"/>
                <w:szCs w:val="16"/>
              </w:rPr>
              <w:t>as</w:t>
            </w:r>
          </w:p>
          <w:p w14:paraId="53EF8D4C" w14:textId="77777777" w:rsidR="00591B92" w:rsidRPr="003628A1" w:rsidRDefault="00591B92" w:rsidP="0021791D">
            <w:pPr>
              <w:pStyle w:val="TableBody"/>
              <w:rPr>
                <w:sz w:val="16"/>
                <w:szCs w:val="16"/>
              </w:rPr>
            </w:pPr>
            <w:r w:rsidRPr="003628A1">
              <w:rPr>
                <w:sz w:val="16"/>
                <w:szCs w:val="16"/>
              </w:rPr>
              <w:t>applicable.</w:t>
            </w:r>
          </w:p>
        </w:tc>
        <w:tc>
          <w:tcPr>
            <w:tcW w:w="2160" w:type="dxa"/>
            <w:vAlign w:val="center"/>
          </w:tcPr>
          <w:p w14:paraId="280C6E82" w14:textId="77777777" w:rsidR="00591B92" w:rsidRPr="003628A1" w:rsidRDefault="00591B92" w:rsidP="0021791D">
            <w:pPr>
              <w:pStyle w:val="TableBody"/>
              <w:rPr>
                <w:sz w:val="16"/>
                <w:szCs w:val="16"/>
              </w:rPr>
            </w:pPr>
          </w:p>
        </w:tc>
        <w:tc>
          <w:tcPr>
            <w:tcW w:w="2070" w:type="dxa"/>
            <w:vAlign w:val="center"/>
          </w:tcPr>
          <w:p w14:paraId="7FF83927" w14:textId="77777777" w:rsidR="00591B92" w:rsidRPr="003628A1" w:rsidRDefault="00591B92" w:rsidP="0021791D">
            <w:pPr>
              <w:pStyle w:val="TableBody"/>
              <w:rPr>
                <w:sz w:val="16"/>
                <w:szCs w:val="16"/>
              </w:rPr>
            </w:pPr>
          </w:p>
        </w:tc>
      </w:tr>
      <w:tr w:rsidR="00591B92" w:rsidRPr="003628A1" w14:paraId="779BE129" w14:textId="77777777" w:rsidTr="00A75FA9">
        <w:tc>
          <w:tcPr>
            <w:tcW w:w="810" w:type="dxa"/>
            <w:vAlign w:val="center"/>
          </w:tcPr>
          <w:p w14:paraId="02252E6F" w14:textId="77777777" w:rsidR="00591B92" w:rsidRPr="003628A1" w:rsidRDefault="00591B92" w:rsidP="006805BB">
            <w:pPr>
              <w:pStyle w:val="TableBody"/>
              <w:jc w:val="center"/>
              <w:rPr>
                <w:sz w:val="16"/>
                <w:szCs w:val="16"/>
              </w:rPr>
            </w:pPr>
            <w:r w:rsidRPr="003628A1">
              <w:rPr>
                <w:sz w:val="16"/>
                <w:szCs w:val="16"/>
              </w:rPr>
              <w:t>1136</w:t>
            </w:r>
          </w:p>
        </w:tc>
        <w:tc>
          <w:tcPr>
            <w:tcW w:w="1530" w:type="dxa"/>
            <w:vAlign w:val="center"/>
          </w:tcPr>
          <w:p w14:paraId="6772FA6A" w14:textId="4CB50490" w:rsidR="00591B92" w:rsidRPr="003628A1" w:rsidRDefault="00591B92" w:rsidP="0021791D">
            <w:pPr>
              <w:pStyle w:val="TableBody"/>
              <w:rPr>
                <w:sz w:val="16"/>
                <w:szCs w:val="16"/>
              </w:rPr>
            </w:pPr>
            <w:r w:rsidRPr="003628A1">
              <w:rPr>
                <w:sz w:val="16"/>
                <w:szCs w:val="16"/>
              </w:rPr>
              <w:t>Day-Ahead</w:t>
            </w:r>
            <w:r w:rsidR="004B0933">
              <w:rPr>
                <w:sz w:val="16"/>
                <w:szCs w:val="16"/>
              </w:rPr>
              <w:t xml:space="preserve"> </w:t>
            </w:r>
            <w:r w:rsidRPr="003628A1">
              <w:rPr>
                <w:sz w:val="16"/>
                <w:szCs w:val="16"/>
              </w:rPr>
              <w:t>Export</w:t>
            </w:r>
            <w:r w:rsidR="004B0933">
              <w:rPr>
                <w:sz w:val="16"/>
                <w:szCs w:val="16"/>
              </w:rPr>
              <w:t xml:space="preserve"> </w:t>
            </w:r>
            <w:r w:rsidRPr="003628A1">
              <w:rPr>
                <w:sz w:val="16"/>
                <w:szCs w:val="16"/>
              </w:rPr>
              <w:t>Failure</w:t>
            </w:r>
            <w:r w:rsidR="004B0933">
              <w:rPr>
                <w:sz w:val="16"/>
                <w:szCs w:val="16"/>
              </w:rPr>
              <w:t xml:space="preserve"> </w:t>
            </w:r>
            <w:r w:rsidRPr="003628A1">
              <w:rPr>
                <w:sz w:val="16"/>
                <w:szCs w:val="16"/>
              </w:rPr>
              <w:t>Charge</w:t>
            </w:r>
          </w:p>
        </w:tc>
        <w:tc>
          <w:tcPr>
            <w:tcW w:w="1170" w:type="dxa"/>
            <w:vAlign w:val="center"/>
          </w:tcPr>
          <w:p w14:paraId="40FDA727" w14:textId="77777777" w:rsidR="00591B92" w:rsidRPr="003628A1" w:rsidRDefault="00591B92" w:rsidP="006805BB">
            <w:pPr>
              <w:pStyle w:val="TableBody"/>
              <w:jc w:val="center"/>
              <w:rPr>
                <w:sz w:val="16"/>
                <w:szCs w:val="16"/>
              </w:rPr>
            </w:pPr>
            <w:r w:rsidRPr="003628A1">
              <w:rPr>
                <w:sz w:val="16"/>
                <w:szCs w:val="16"/>
              </w:rPr>
              <w:t>1</w:t>
            </w:r>
          </w:p>
        </w:tc>
        <w:tc>
          <w:tcPr>
            <w:tcW w:w="1170" w:type="dxa"/>
            <w:vAlign w:val="center"/>
          </w:tcPr>
          <w:p w14:paraId="5E024A33" w14:textId="77777777" w:rsidR="00591B92" w:rsidRPr="003628A1" w:rsidRDefault="00591B92" w:rsidP="006805BB">
            <w:pPr>
              <w:pStyle w:val="TableBody"/>
              <w:jc w:val="center"/>
              <w:rPr>
                <w:sz w:val="16"/>
                <w:szCs w:val="16"/>
              </w:rPr>
            </w:pPr>
            <w:r w:rsidRPr="003628A1">
              <w:rPr>
                <w:sz w:val="16"/>
                <w:szCs w:val="16"/>
              </w:rPr>
              <w:t>3</w:t>
            </w:r>
          </w:p>
        </w:tc>
        <w:tc>
          <w:tcPr>
            <w:tcW w:w="1170" w:type="dxa"/>
            <w:vAlign w:val="center"/>
          </w:tcPr>
          <w:p w14:paraId="18E567DD" w14:textId="77777777" w:rsidR="00591B92" w:rsidRPr="003628A1" w:rsidRDefault="00591B92" w:rsidP="006805BB">
            <w:pPr>
              <w:pStyle w:val="TableBody"/>
              <w:jc w:val="center"/>
              <w:rPr>
                <w:sz w:val="16"/>
                <w:szCs w:val="16"/>
              </w:rPr>
            </w:pPr>
            <w:r w:rsidRPr="003628A1">
              <w:rPr>
                <w:sz w:val="16"/>
                <w:szCs w:val="16"/>
              </w:rPr>
              <w:t>Yes</w:t>
            </w:r>
          </w:p>
        </w:tc>
        <w:tc>
          <w:tcPr>
            <w:tcW w:w="2070" w:type="dxa"/>
            <w:vAlign w:val="center"/>
          </w:tcPr>
          <w:p w14:paraId="33CE3AE4" w14:textId="5C1C0EEB" w:rsidR="00591B92" w:rsidRPr="003628A1" w:rsidRDefault="00591B92" w:rsidP="0021791D">
            <w:pPr>
              <w:pStyle w:val="TableBody"/>
              <w:rPr>
                <w:b/>
                <w:bCs/>
                <w:sz w:val="16"/>
                <w:szCs w:val="16"/>
              </w:rPr>
            </w:pPr>
            <w:r w:rsidRPr="003628A1">
              <w:rPr>
                <w:b/>
                <w:bCs/>
                <w:sz w:val="16"/>
                <w:szCs w:val="16"/>
              </w:rPr>
              <w:t>TERM</w:t>
            </w:r>
            <w:r w:rsidR="004B0933">
              <w:rPr>
                <w:b/>
                <w:bCs/>
                <w:sz w:val="16"/>
                <w:szCs w:val="16"/>
              </w:rPr>
              <w:t xml:space="preserve"> </w:t>
            </w:r>
            <w:r w:rsidRPr="003628A1">
              <w:rPr>
                <w:b/>
                <w:bCs/>
                <w:sz w:val="16"/>
                <w:szCs w:val="16"/>
              </w:rPr>
              <w:t>1</w:t>
            </w:r>
            <w:r w:rsidR="004B0933">
              <w:rPr>
                <w:b/>
                <w:bCs/>
                <w:sz w:val="16"/>
                <w:szCs w:val="16"/>
              </w:rPr>
              <w:t xml:space="preserve"> </w:t>
            </w:r>
            <w:r w:rsidRPr="003628A1">
              <w:rPr>
                <w:rFonts w:eastAsia="Times New Roman,Bold"/>
                <w:b/>
                <w:bCs/>
                <w:sz w:val="16"/>
                <w:szCs w:val="16"/>
              </w:rPr>
              <w:t>–</w:t>
            </w:r>
            <w:r w:rsidR="004B0933">
              <w:rPr>
                <w:rFonts w:eastAsia="Times New Roman,Bold"/>
                <w:b/>
                <w:bCs/>
                <w:sz w:val="16"/>
                <w:szCs w:val="16"/>
              </w:rPr>
              <w:t xml:space="preserve"> </w:t>
            </w:r>
            <w:r w:rsidRPr="003628A1">
              <w:rPr>
                <w:b/>
                <w:bCs/>
                <w:sz w:val="16"/>
                <w:szCs w:val="16"/>
              </w:rPr>
              <w:t>Operating</w:t>
            </w:r>
          </w:p>
          <w:p w14:paraId="09B5F9C0" w14:textId="1A022A13" w:rsidR="00591B92" w:rsidRPr="003628A1" w:rsidRDefault="00591B92" w:rsidP="0021791D">
            <w:pPr>
              <w:pStyle w:val="TableBody"/>
              <w:rPr>
                <w:rFonts w:eastAsia="Times New Roman,Bold"/>
                <w:b/>
                <w:bCs/>
                <w:sz w:val="16"/>
                <w:szCs w:val="16"/>
              </w:rPr>
            </w:pPr>
            <w:r w:rsidRPr="003628A1">
              <w:rPr>
                <w:b/>
                <w:bCs/>
                <w:sz w:val="16"/>
                <w:szCs w:val="16"/>
              </w:rPr>
              <w:t>Profit</w:t>
            </w:r>
            <w:r w:rsidR="004B0933">
              <w:rPr>
                <w:b/>
                <w:bCs/>
                <w:sz w:val="16"/>
                <w:szCs w:val="16"/>
              </w:rPr>
              <w:t xml:space="preserve"> </w:t>
            </w:r>
            <w:r w:rsidRPr="003628A1">
              <w:rPr>
                <w:rFonts w:eastAsia="Times New Roman,Bold"/>
                <w:b/>
                <w:bCs/>
                <w:sz w:val="16"/>
                <w:szCs w:val="16"/>
              </w:rPr>
              <w:t>(„OP”)</w:t>
            </w:r>
            <w:r w:rsidR="004B0933">
              <w:rPr>
                <w:rFonts w:eastAsia="Times New Roman,Bold"/>
                <w:b/>
                <w:bCs/>
                <w:sz w:val="16"/>
                <w:szCs w:val="16"/>
              </w:rPr>
              <w:t xml:space="preserve"> </w:t>
            </w:r>
            <w:r w:rsidRPr="003628A1">
              <w:rPr>
                <w:rFonts w:eastAsia="Times New Roman,Bold"/>
                <w:b/>
                <w:bCs/>
                <w:sz w:val="16"/>
                <w:szCs w:val="16"/>
              </w:rPr>
              <w:t>Function</w:t>
            </w:r>
          </w:p>
          <w:p w14:paraId="253AE1B7" w14:textId="4B86AC85" w:rsidR="00591B92" w:rsidRPr="003628A1" w:rsidRDefault="00591B92" w:rsidP="0021791D">
            <w:pPr>
              <w:pStyle w:val="TableBody"/>
              <w:rPr>
                <w:b/>
                <w:bCs/>
                <w:sz w:val="16"/>
                <w:szCs w:val="16"/>
              </w:rPr>
            </w:pPr>
            <w:r w:rsidRPr="003628A1">
              <w:rPr>
                <w:b/>
                <w:bCs/>
                <w:sz w:val="16"/>
                <w:szCs w:val="16"/>
              </w:rPr>
              <w:t>used</w:t>
            </w:r>
            <w:r w:rsidR="004B0933">
              <w:rPr>
                <w:b/>
                <w:bCs/>
                <w:sz w:val="16"/>
                <w:szCs w:val="16"/>
              </w:rPr>
              <w:t xml:space="preserve"> </w:t>
            </w:r>
            <w:r w:rsidRPr="003628A1">
              <w:rPr>
                <w:b/>
                <w:bCs/>
                <w:sz w:val="16"/>
                <w:szCs w:val="16"/>
              </w:rPr>
              <w:t>to</w:t>
            </w:r>
            <w:r w:rsidR="004B0933">
              <w:rPr>
                <w:b/>
                <w:bCs/>
                <w:sz w:val="16"/>
                <w:szCs w:val="16"/>
              </w:rPr>
              <w:t xml:space="preserve"> </w:t>
            </w:r>
            <w:r w:rsidRPr="003628A1">
              <w:rPr>
                <w:b/>
                <w:bCs/>
                <w:sz w:val="16"/>
                <w:szCs w:val="16"/>
              </w:rPr>
              <w:t>calculate</w:t>
            </w:r>
            <w:r w:rsidR="004B0933">
              <w:rPr>
                <w:b/>
                <w:bCs/>
                <w:sz w:val="16"/>
                <w:szCs w:val="16"/>
              </w:rPr>
              <w:t xml:space="preserve"> </w:t>
            </w:r>
            <w:r w:rsidRPr="003628A1">
              <w:rPr>
                <w:b/>
                <w:bCs/>
                <w:sz w:val="16"/>
                <w:szCs w:val="16"/>
              </w:rPr>
              <w:t>Failure</w:t>
            </w:r>
          </w:p>
          <w:p w14:paraId="5EF1EE57" w14:textId="77777777" w:rsidR="00591B92" w:rsidRPr="003628A1" w:rsidRDefault="00591B92" w:rsidP="0021791D">
            <w:pPr>
              <w:pStyle w:val="TableBody"/>
              <w:rPr>
                <w:b/>
                <w:bCs/>
                <w:sz w:val="16"/>
                <w:szCs w:val="16"/>
              </w:rPr>
            </w:pPr>
            <w:r w:rsidRPr="003628A1">
              <w:rPr>
                <w:b/>
                <w:bCs/>
                <w:sz w:val="16"/>
                <w:szCs w:val="16"/>
              </w:rPr>
              <w:t>Charge</w:t>
            </w:r>
          </w:p>
          <w:p w14:paraId="025156AD" w14:textId="600E7397" w:rsidR="00591B92" w:rsidRPr="003628A1" w:rsidRDefault="00591B92" w:rsidP="0021791D">
            <w:pPr>
              <w:pStyle w:val="TableBody"/>
              <w:rPr>
                <w:sz w:val="16"/>
                <w:szCs w:val="16"/>
              </w:rPr>
            </w:pPr>
            <w:r w:rsidRPr="003628A1">
              <w:rPr>
                <w:sz w:val="16"/>
                <w:szCs w:val="16"/>
              </w:rPr>
              <w:t>OP(PD_EMP,</w:t>
            </w:r>
            <w:r w:rsidR="004B0933">
              <w:rPr>
                <w:sz w:val="16"/>
                <w:szCs w:val="16"/>
              </w:rPr>
              <w:t xml:space="preserve"> </w:t>
            </w:r>
            <w:r w:rsidRPr="003628A1">
              <w:rPr>
                <w:sz w:val="16"/>
                <w:szCs w:val="16"/>
              </w:rPr>
              <w:t>DA_DQSW,</w:t>
            </w:r>
          </w:p>
          <w:p w14:paraId="0576E0E0" w14:textId="77777777" w:rsidR="00591B92" w:rsidRPr="003628A1" w:rsidRDefault="00591B92" w:rsidP="0021791D">
            <w:pPr>
              <w:pStyle w:val="TableBody"/>
              <w:rPr>
                <w:sz w:val="16"/>
                <w:szCs w:val="16"/>
                <w:lang w:val="nl-BE"/>
              </w:rPr>
            </w:pPr>
            <w:r w:rsidRPr="003628A1">
              <w:rPr>
                <w:sz w:val="16"/>
                <w:szCs w:val="16"/>
                <w:lang w:val="nl-BE"/>
              </w:rPr>
              <w:t>DA_BL)</w:t>
            </w:r>
          </w:p>
          <w:p w14:paraId="3C9DA36E" w14:textId="22D58841" w:rsidR="00591B92" w:rsidRPr="003628A1" w:rsidRDefault="00591B92" w:rsidP="0021791D">
            <w:pPr>
              <w:pStyle w:val="TableBody"/>
              <w:rPr>
                <w:sz w:val="16"/>
                <w:szCs w:val="16"/>
                <w:lang w:val="nl-BE"/>
              </w:rPr>
            </w:pPr>
            <w:r w:rsidRPr="003628A1">
              <w:rPr>
                <w:sz w:val="16"/>
                <w:szCs w:val="16"/>
                <w:lang w:val="nl-BE"/>
              </w:rPr>
              <w:t>OP(PD_EMP,</w:t>
            </w:r>
            <w:r w:rsidR="004B0933">
              <w:rPr>
                <w:sz w:val="16"/>
                <w:szCs w:val="16"/>
                <w:lang w:val="nl-BE"/>
              </w:rPr>
              <w:t xml:space="preserve"> </w:t>
            </w:r>
            <w:r w:rsidRPr="003628A1">
              <w:rPr>
                <w:sz w:val="16"/>
                <w:szCs w:val="16"/>
                <w:lang w:val="nl-BE"/>
              </w:rPr>
              <w:t>PD_DQSW,</w:t>
            </w:r>
          </w:p>
          <w:p w14:paraId="06938A52" w14:textId="77777777" w:rsidR="00591B92" w:rsidRPr="00570D2D" w:rsidRDefault="00591B92" w:rsidP="0021791D">
            <w:pPr>
              <w:pStyle w:val="TableBody"/>
              <w:rPr>
                <w:sz w:val="16"/>
                <w:szCs w:val="16"/>
                <w:lang w:val="es-CO"/>
              </w:rPr>
            </w:pPr>
            <w:r w:rsidRPr="00570D2D">
              <w:rPr>
                <w:sz w:val="16"/>
                <w:szCs w:val="16"/>
                <w:lang w:val="es-CO"/>
              </w:rPr>
              <w:t>DA_BL)</w:t>
            </w:r>
          </w:p>
          <w:p w14:paraId="652E2E66" w14:textId="35F09AB6" w:rsidR="00591B92" w:rsidRPr="003628A1" w:rsidRDefault="00591B92" w:rsidP="0021791D">
            <w:pPr>
              <w:pStyle w:val="TableBody"/>
              <w:rPr>
                <w:sz w:val="16"/>
                <w:szCs w:val="16"/>
              </w:rPr>
            </w:pPr>
            <w:r w:rsidRPr="003628A1">
              <w:rPr>
                <w:sz w:val="16"/>
                <w:szCs w:val="16"/>
              </w:rPr>
              <w:t>Resulting</w:t>
            </w:r>
            <w:r w:rsidR="004B0933">
              <w:rPr>
                <w:sz w:val="16"/>
                <w:szCs w:val="16"/>
              </w:rPr>
              <w:t xml:space="preserve"> </w:t>
            </w:r>
            <w:r w:rsidRPr="003628A1">
              <w:rPr>
                <w:sz w:val="16"/>
                <w:szCs w:val="16"/>
              </w:rPr>
              <w:t>Decimals:</w:t>
            </w:r>
            <w:r w:rsidR="004B0933">
              <w:rPr>
                <w:sz w:val="16"/>
                <w:szCs w:val="16"/>
              </w:rPr>
              <w:t xml:space="preserve"> </w:t>
            </w:r>
            <w:r w:rsidRPr="003628A1">
              <w:rPr>
                <w:sz w:val="16"/>
                <w:szCs w:val="16"/>
              </w:rPr>
              <w:t>2</w:t>
            </w:r>
          </w:p>
          <w:p w14:paraId="37B6EB41" w14:textId="77EB0D22" w:rsidR="00591B92" w:rsidRPr="003628A1" w:rsidRDefault="00591B92" w:rsidP="0021791D">
            <w:pPr>
              <w:pStyle w:val="TableBody"/>
              <w:rPr>
                <w:b/>
                <w:bCs/>
                <w:sz w:val="16"/>
                <w:szCs w:val="16"/>
              </w:rPr>
            </w:pPr>
            <w:r w:rsidRPr="003628A1">
              <w:rPr>
                <w:b/>
                <w:bCs/>
                <w:sz w:val="16"/>
                <w:szCs w:val="16"/>
              </w:rPr>
              <w:t>TERM</w:t>
            </w:r>
            <w:r w:rsidR="004B0933">
              <w:rPr>
                <w:b/>
                <w:bCs/>
                <w:sz w:val="16"/>
                <w:szCs w:val="16"/>
              </w:rPr>
              <w:t xml:space="preserve"> </w:t>
            </w:r>
            <w:r w:rsidRPr="003628A1">
              <w:rPr>
                <w:b/>
                <w:bCs/>
                <w:sz w:val="16"/>
                <w:szCs w:val="16"/>
              </w:rPr>
              <w:t>2</w:t>
            </w:r>
            <w:r w:rsidR="004B0933">
              <w:rPr>
                <w:b/>
                <w:bCs/>
                <w:sz w:val="16"/>
                <w:szCs w:val="16"/>
              </w:rPr>
              <w:t xml:space="preserve"> </w:t>
            </w:r>
            <w:r w:rsidRPr="003628A1">
              <w:rPr>
                <w:rFonts w:eastAsia="Times New Roman,Bold"/>
                <w:b/>
                <w:bCs/>
                <w:sz w:val="16"/>
                <w:szCs w:val="16"/>
              </w:rPr>
              <w:t>–</w:t>
            </w:r>
            <w:r w:rsidR="004B0933">
              <w:rPr>
                <w:rFonts w:eastAsia="Times New Roman,Bold"/>
                <w:b/>
                <w:bCs/>
                <w:sz w:val="16"/>
                <w:szCs w:val="16"/>
              </w:rPr>
              <w:t xml:space="preserve"> </w:t>
            </w:r>
            <w:r w:rsidRPr="003628A1">
              <w:rPr>
                <w:b/>
                <w:bCs/>
                <w:sz w:val="16"/>
                <w:szCs w:val="16"/>
              </w:rPr>
              <w:t>Operating</w:t>
            </w:r>
          </w:p>
          <w:p w14:paraId="7F6BDB2D" w14:textId="63E75F48" w:rsidR="00591B92" w:rsidRPr="003628A1" w:rsidRDefault="00591B92" w:rsidP="0021791D">
            <w:pPr>
              <w:pStyle w:val="TableBody"/>
              <w:rPr>
                <w:rFonts w:eastAsia="Times New Roman,Bold"/>
                <w:b/>
                <w:bCs/>
                <w:sz w:val="16"/>
                <w:szCs w:val="16"/>
              </w:rPr>
            </w:pPr>
            <w:r w:rsidRPr="003628A1">
              <w:rPr>
                <w:rFonts w:eastAsia="Times New Roman,Bold"/>
                <w:b/>
                <w:bCs/>
                <w:sz w:val="16"/>
                <w:szCs w:val="16"/>
              </w:rPr>
              <w:t>Profit</w:t>
            </w:r>
            <w:r w:rsidR="004B0933">
              <w:rPr>
                <w:rFonts w:eastAsia="Times New Roman,Bold"/>
                <w:b/>
                <w:bCs/>
                <w:sz w:val="16"/>
                <w:szCs w:val="16"/>
              </w:rPr>
              <w:t xml:space="preserve"> </w:t>
            </w:r>
            <w:r w:rsidRPr="003628A1">
              <w:rPr>
                <w:rFonts w:eastAsia="Times New Roman,Bold"/>
                <w:b/>
                <w:bCs/>
                <w:sz w:val="16"/>
                <w:szCs w:val="16"/>
              </w:rPr>
              <w:t>(„OP”)</w:t>
            </w:r>
            <w:r w:rsidR="004B0933">
              <w:rPr>
                <w:rFonts w:eastAsia="Times New Roman,Bold"/>
                <w:b/>
                <w:bCs/>
                <w:sz w:val="16"/>
                <w:szCs w:val="16"/>
              </w:rPr>
              <w:t xml:space="preserve"> </w:t>
            </w:r>
            <w:r w:rsidRPr="003628A1">
              <w:rPr>
                <w:rFonts w:eastAsia="Times New Roman,Bold"/>
                <w:b/>
                <w:bCs/>
                <w:sz w:val="16"/>
                <w:szCs w:val="16"/>
              </w:rPr>
              <w:t>Function</w:t>
            </w:r>
          </w:p>
          <w:p w14:paraId="67C440E3" w14:textId="642E2917" w:rsidR="00591B92" w:rsidRPr="003628A1" w:rsidRDefault="00591B92" w:rsidP="0021791D">
            <w:pPr>
              <w:pStyle w:val="TableBody"/>
              <w:rPr>
                <w:b/>
                <w:bCs/>
                <w:sz w:val="16"/>
                <w:szCs w:val="16"/>
              </w:rPr>
            </w:pPr>
            <w:r w:rsidRPr="003628A1">
              <w:rPr>
                <w:b/>
                <w:bCs/>
                <w:sz w:val="16"/>
                <w:szCs w:val="16"/>
              </w:rPr>
              <w:t>used</w:t>
            </w:r>
            <w:r w:rsidR="004B0933">
              <w:rPr>
                <w:b/>
                <w:bCs/>
                <w:sz w:val="16"/>
                <w:szCs w:val="16"/>
              </w:rPr>
              <w:t xml:space="preserve"> </w:t>
            </w:r>
            <w:r w:rsidRPr="003628A1">
              <w:rPr>
                <w:b/>
                <w:bCs/>
                <w:sz w:val="16"/>
                <w:szCs w:val="16"/>
              </w:rPr>
              <w:t>to</w:t>
            </w:r>
            <w:r w:rsidR="004B0933">
              <w:rPr>
                <w:b/>
                <w:bCs/>
                <w:sz w:val="16"/>
                <w:szCs w:val="16"/>
              </w:rPr>
              <w:t xml:space="preserve"> </w:t>
            </w:r>
            <w:r w:rsidRPr="003628A1">
              <w:rPr>
                <w:b/>
                <w:bCs/>
                <w:sz w:val="16"/>
                <w:szCs w:val="16"/>
              </w:rPr>
              <w:t>calculate</w:t>
            </w:r>
            <w:r w:rsidR="004B0933">
              <w:rPr>
                <w:b/>
                <w:bCs/>
                <w:sz w:val="16"/>
                <w:szCs w:val="16"/>
              </w:rPr>
              <w:t xml:space="preserve"> </w:t>
            </w:r>
            <w:r w:rsidRPr="003628A1">
              <w:rPr>
                <w:b/>
                <w:bCs/>
                <w:sz w:val="16"/>
                <w:szCs w:val="16"/>
              </w:rPr>
              <w:t>Failure</w:t>
            </w:r>
          </w:p>
          <w:p w14:paraId="6EFA21E6" w14:textId="77777777" w:rsidR="00591B92" w:rsidRPr="003628A1" w:rsidRDefault="00591B92" w:rsidP="0021791D">
            <w:pPr>
              <w:pStyle w:val="TableBody"/>
              <w:rPr>
                <w:b/>
                <w:bCs/>
                <w:sz w:val="16"/>
                <w:szCs w:val="16"/>
              </w:rPr>
            </w:pPr>
            <w:r w:rsidRPr="003628A1">
              <w:rPr>
                <w:b/>
                <w:bCs/>
                <w:sz w:val="16"/>
                <w:szCs w:val="16"/>
              </w:rPr>
              <w:t>Charge</w:t>
            </w:r>
          </w:p>
          <w:p w14:paraId="0CF361CE" w14:textId="2FFEAF00" w:rsidR="00591B92" w:rsidRPr="003628A1" w:rsidRDefault="00591B92" w:rsidP="0021791D">
            <w:pPr>
              <w:pStyle w:val="TableBody"/>
              <w:rPr>
                <w:sz w:val="16"/>
                <w:szCs w:val="16"/>
              </w:rPr>
            </w:pPr>
            <w:r w:rsidRPr="003628A1">
              <w:rPr>
                <w:sz w:val="16"/>
                <w:szCs w:val="16"/>
              </w:rPr>
              <w:t>OP(PD_EMP,</w:t>
            </w:r>
            <w:r w:rsidR="004B0933">
              <w:rPr>
                <w:sz w:val="16"/>
                <w:szCs w:val="16"/>
              </w:rPr>
              <w:t xml:space="preserve"> </w:t>
            </w:r>
            <w:r w:rsidRPr="003628A1">
              <w:rPr>
                <w:sz w:val="16"/>
                <w:szCs w:val="16"/>
              </w:rPr>
              <w:t>DA_DQSW,</w:t>
            </w:r>
          </w:p>
          <w:p w14:paraId="6FFBC904" w14:textId="77777777" w:rsidR="00591B92" w:rsidRPr="003628A1" w:rsidRDefault="00591B92" w:rsidP="0021791D">
            <w:pPr>
              <w:pStyle w:val="TableBody"/>
              <w:rPr>
                <w:sz w:val="16"/>
                <w:szCs w:val="16"/>
                <w:lang w:val="nl-BE"/>
              </w:rPr>
            </w:pPr>
            <w:r w:rsidRPr="003628A1">
              <w:rPr>
                <w:sz w:val="16"/>
                <w:szCs w:val="16"/>
                <w:lang w:val="nl-BE"/>
              </w:rPr>
              <w:t>PD_BL)</w:t>
            </w:r>
          </w:p>
          <w:p w14:paraId="295B8C99" w14:textId="1B4FC746" w:rsidR="00591B92" w:rsidRPr="003628A1" w:rsidRDefault="00591B92" w:rsidP="0021791D">
            <w:pPr>
              <w:pStyle w:val="TableBody"/>
              <w:rPr>
                <w:sz w:val="16"/>
                <w:szCs w:val="16"/>
                <w:lang w:val="nl-BE"/>
              </w:rPr>
            </w:pPr>
            <w:r w:rsidRPr="003628A1">
              <w:rPr>
                <w:sz w:val="16"/>
                <w:szCs w:val="16"/>
                <w:lang w:val="nl-BE"/>
              </w:rPr>
              <w:t>OP(PD_EMP,</w:t>
            </w:r>
            <w:r w:rsidR="004B0933">
              <w:rPr>
                <w:sz w:val="16"/>
                <w:szCs w:val="16"/>
                <w:lang w:val="nl-BE"/>
              </w:rPr>
              <w:t xml:space="preserve"> </w:t>
            </w:r>
            <w:r w:rsidRPr="003628A1">
              <w:rPr>
                <w:sz w:val="16"/>
                <w:szCs w:val="16"/>
                <w:lang w:val="nl-BE"/>
              </w:rPr>
              <w:t>PD_DQSW,</w:t>
            </w:r>
          </w:p>
          <w:p w14:paraId="382DA405" w14:textId="77777777" w:rsidR="00591B92" w:rsidRPr="003628A1" w:rsidRDefault="00591B92" w:rsidP="0021791D">
            <w:pPr>
              <w:pStyle w:val="TableBody"/>
              <w:rPr>
                <w:sz w:val="16"/>
                <w:szCs w:val="16"/>
              </w:rPr>
            </w:pPr>
            <w:r w:rsidRPr="003628A1">
              <w:rPr>
                <w:sz w:val="16"/>
                <w:szCs w:val="16"/>
              </w:rPr>
              <w:t>PD_BL)</w:t>
            </w:r>
          </w:p>
          <w:p w14:paraId="49FA36DF" w14:textId="48F6EB47" w:rsidR="00591B92" w:rsidRPr="003628A1" w:rsidRDefault="00591B92" w:rsidP="0021791D">
            <w:pPr>
              <w:pStyle w:val="TableBody"/>
              <w:rPr>
                <w:sz w:val="16"/>
                <w:szCs w:val="16"/>
              </w:rPr>
            </w:pPr>
            <w:r w:rsidRPr="003628A1">
              <w:rPr>
                <w:sz w:val="16"/>
                <w:szCs w:val="16"/>
              </w:rPr>
              <w:lastRenderedPageBreak/>
              <w:t>Resulting</w:t>
            </w:r>
            <w:r w:rsidR="004B0933">
              <w:rPr>
                <w:sz w:val="16"/>
                <w:szCs w:val="16"/>
              </w:rPr>
              <w:t xml:space="preserve"> </w:t>
            </w:r>
            <w:r w:rsidRPr="003628A1">
              <w:rPr>
                <w:sz w:val="16"/>
                <w:szCs w:val="16"/>
              </w:rPr>
              <w:t>Decimals:</w:t>
            </w:r>
            <w:r w:rsidR="004B0933">
              <w:rPr>
                <w:sz w:val="16"/>
                <w:szCs w:val="16"/>
              </w:rPr>
              <w:t xml:space="preserve"> </w:t>
            </w:r>
            <w:r w:rsidRPr="003628A1">
              <w:rPr>
                <w:sz w:val="16"/>
                <w:szCs w:val="16"/>
              </w:rPr>
              <w:t>2</w:t>
            </w:r>
          </w:p>
          <w:p w14:paraId="73244E54" w14:textId="77777777" w:rsidR="00591B92" w:rsidRPr="003628A1" w:rsidRDefault="00591B92" w:rsidP="0021791D">
            <w:pPr>
              <w:pStyle w:val="TableBody"/>
              <w:rPr>
                <w:sz w:val="16"/>
                <w:szCs w:val="16"/>
              </w:rPr>
            </w:pPr>
          </w:p>
        </w:tc>
        <w:tc>
          <w:tcPr>
            <w:tcW w:w="1890" w:type="dxa"/>
            <w:vAlign w:val="center"/>
          </w:tcPr>
          <w:p w14:paraId="2639A751" w14:textId="240B068D" w:rsidR="00591B92" w:rsidRPr="003628A1" w:rsidRDefault="00591B92" w:rsidP="0021791D">
            <w:pPr>
              <w:pStyle w:val="TableBody"/>
              <w:rPr>
                <w:sz w:val="16"/>
                <w:szCs w:val="16"/>
              </w:rPr>
            </w:pPr>
            <w:r w:rsidRPr="003628A1">
              <w:rPr>
                <w:sz w:val="16"/>
                <w:szCs w:val="16"/>
              </w:rPr>
              <w:lastRenderedPageBreak/>
              <w:t>TERM</w:t>
            </w:r>
            <w:r w:rsidR="004B0933">
              <w:rPr>
                <w:sz w:val="16"/>
                <w:szCs w:val="16"/>
              </w:rPr>
              <w:t xml:space="preserve"> </w:t>
            </w:r>
            <w:r w:rsidRPr="003628A1">
              <w:rPr>
                <w:sz w:val="16"/>
                <w:szCs w:val="16"/>
              </w:rPr>
              <w:t>1,</w:t>
            </w:r>
            <w:r w:rsidR="004B0933">
              <w:rPr>
                <w:sz w:val="16"/>
                <w:szCs w:val="16"/>
              </w:rPr>
              <w:t xml:space="preserve"> </w:t>
            </w:r>
            <w:r w:rsidRPr="003628A1">
              <w:rPr>
                <w:sz w:val="16"/>
                <w:szCs w:val="16"/>
              </w:rPr>
              <w:t>TERM</w:t>
            </w:r>
            <w:r w:rsidR="004B0933">
              <w:rPr>
                <w:sz w:val="16"/>
                <w:szCs w:val="16"/>
              </w:rPr>
              <w:t xml:space="preserve"> </w:t>
            </w:r>
            <w:r w:rsidRPr="003628A1">
              <w:rPr>
                <w:sz w:val="16"/>
                <w:szCs w:val="16"/>
              </w:rPr>
              <w:t>2</w:t>
            </w:r>
            <w:r w:rsidR="004B0933">
              <w:rPr>
                <w:sz w:val="16"/>
                <w:szCs w:val="16"/>
              </w:rPr>
              <w:t xml:space="preserve"> </w:t>
            </w:r>
            <w:r w:rsidRPr="003628A1">
              <w:rPr>
                <w:sz w:val="16"/>
                <w:szCs w:val="16"/>
              </w:rPr>
              <w:t>and</w:t>
            </w:r>
          </w:p>
          <w:p w14:paraId="0CD49EE7" w14:textId="5331C839" w:rsidR="00591B92" w:rsidRPr="003628A1" w:rsidRDefault="00591B92" w:rsidP="0021791D">
            <w:pPr>
              <w:pStyle w:val="TableBody"/>
              <w:rPr>
                <w:sz w:val="16"/>
                <w:szCs w:val="16"/>
              </w:rPr>
            </w:pPr>
            <w:r w:rsidRPr="003628A1">
              <w:rPr>
                <w:sz w:val="16"/>
                <w:szCs w:val="16"/>
              </w:rPr>
              <w:t>TERM</w:t>
            </w:r>
            <w:r w:rsidR="004B0933">
              <w:rPr>
                <w:sz w:val="16"/>
                <w:szCs w:val="16"/>
              </w:rPr>
              <w:t xml:space="preserve"> </w:t>
            </w:r>
            <w:r w:rsidRPr="003628A1">
              <w:rPr>
                <w:sz w:val="16"/>
                <w:szCs w:val="16"/>
              </w:rPr>
              <w:t>3</w:t>
            </w:r>
            <w:r w:rsidR="004B0933">
              <w:rPr>
                <w:sz w:val="16"/>
                <w:szCs w:val="16"/>
              </w:rPr>
              <w:t xml:space="preserve"> </w:t>
            </w:r>
            <w:r w:rsidRPr="003628A1">
              <w:rPr>
                <w:sz w:val="16"/>
                <w:szCs w:val="16"/>
              </w:rPr>
              <w:t>compared</w:t>
            </w:r>
            <w:r w:rsidR="004B0933">
              <w:rPr>
                <w:sz w:val="16"/>
                <w:szCs w:val="16"/>
              </w:rPr>
              <w:t xml:space="preserve"> </w:t>
            </w:r>
            <w:r w:rsidRPr="003628A1">
              <w:rPr>
                <w:sz w:val="16"/>
                <w:szCs w:val="16"/>
              </w:rPr>
              <w:t>as</w:t>
            </w:r>
          </w:p>
          <w:p w14:paraId="53E0BA8A" w14:textId="77777777" w:rsidR="00591B92" w:rsidRPr="003628A1" w:rsidRDefault="00591B92" w:rsidP="0021791D">
            <w:pPr>
              <w:pStyle w:val="TableBody"/>
              <w:rPr>
                <w:sz w:val="16"/>
                <w:szCs w:val="16"/>
              </w:rPr>
            </w:pPr>
            <w:r w:rsidRPr="003628A1">
              <w:rPr>
                <w:sz w:val="16"/>
                <w:szCs w:val="16"/>
              </w:rPr>
              <w:t>applicable.</w:t>
            </w:r>
          </w:p>
        </w:tc>
        <w:tc>
          <w:tcPr>
            <w:tcW w:w="2160" w:type="dxa"/>
            <w:vAlign w:val="center"/>
          </w:tcPr>
          <w:p w14:paraId="6F6129EE" w14:textId="77777777" w:rsidR="00591B92" w:rsidRPr="003628A1" w:rsidRDefault="00591B92" w:rsidP="0021791D">
            <w:pPr>
              <w:pStyle w:val="TableBody"/>
              <w:rPr>
                <w:sz w:val="16"/>
                <w:szCs w:val="16"/>
              </w:rPr>
            </w:pPr>
          </w:p>
        </w:tc>
        <w:tc>
          <w:tcPr>
            <w:tcW w:w="2070" w:type="dxa"/>
            <w:vAlign w:val="center"/>
          </w:tcPr>
          <w:p w14:paraId="7D927B94" w14:textId="77777777" w:rsidR="00591B92" w:rsidRPr="003628A1" w:rsidRDefault="00591B92" w:rsidP="0021791D">
            <w:pPr>
              <w:pStyle w:val="TableBody"/>
              <w:rPr>
                <w:sz w:val="16"/>
                <w:szCs w:val="16"/>
              </w:rPr>
            </w:pPr>
          </w:p>
        </w:tc>
      </w:tr>
      <w:tr w:rsidR="00591B92" w:rsidRPr="003628A1" w14:paraId="29047F2D" w14:textId="77777777" w:rsidTr="00A75FA9">
        <w:tc>
          <w:tcPr>
            <w:tcW w:w="810" w:type="dxa"/>
            <w:vAlign w:val="center"/>
          </w:tcPr>
          <w:p w14:paraId="3219E099" w14:textId="77777777" w:rsidR="00591B92" w:rsidRPr="003628A1" w:rsidRDefault="00591B92" w:rsidP="006805BB">
            <w:pPr>
              <w:pStyle w:val="TableBody"/>
              <w:jc w:val="center"/>
              <w:rPr>
                <w:sz w:val="16"/>
                <w:szCs w:val="16"/>
              </w:rPr>
            </w:pPr>
            <w:r w:rsidRPr="003628A1">
              <w:rPr>
                <w:sz w:val="16"/>
                <w:szCs w:val="16"/>
              </w:rPr>
              <w:t>1137</w:t>
            </w:r>
          </w:p>
        </w:tc>
        <w:tc>
          <w:tcPr>
            <w:tcW w:w="1530" w:type="dxa"/>
            <w:vAlign w:val="center"/>
          </w:tcPr>
          <w:p w14:paraId="25CA2D6B" w14:textId="42822359" w:rsidR="00591B92" w:rsidRPr="003628A1" w:rsidRDefault="00591B92" w:rsidP="0021791D">
            <w:pPr>
              <w:pStyle w:val="TableBody"/>
              <w:rPr>
                <w:i/>
                <w:sz w:val="16"/>
                <w:szCs w:val="16"/>
              </w:rPr>
            </w:pPr>
            <w:r w:rsidRPr="003628A1">
              <w:rPr>
                <w:sz w:val="16"/>
                <w:szCs w:val="16"/>
              </w:rPr>
              <w:t>Intertie</w:t>
            </w:r>
            <w:r w:rsidR="004B0933">
              <w:rPr>
                <w:sz w:val="16"/>
                <w:szCs w:val="16"/>
              </w:rPr>
              <w:t xml:space="preserve"> </w:t>
            </w:r>
            <w:r w:rsidRPr="003628A1">
              <w:rPr>
                <w:sz w:val="16"/>
                <w:szCs w:val="16"/>
              </w:rPr>
              <w:t>Offer</w:t>
            </w:r>
            <w:r w:rsidR="004B0933">
              <w:rPr>
                <w:sz w:val="16"/>
                <w:szCs w:val="16"/>
              </w:rPr>
              <w:t xml:space="preserve"> </w:t>
            </w:r>
            <w:r w:rsidRPr="003628A1">
              <w:rPr>
                <w:sz w:val="16"/>
                <w:szCs w:val="16"/>
              </w:rPr>
              <w:t>Guarantee</w:t>
            </w:r>
            <w:r w:rsidR="004B0933">
              <w:rPr>
                <w:sz w:val="16"/>
                <w:szCs w:val="16"/>
              </w:rPr>
              <w:t xml:space="preserve"> </w:t>
            </w:r>
            <w:r w:rsidRPr="003628A1">
              <w:rPr>
                <w:sz w:val="16"/>
                <w:szCs w:val="16"/>
              </w:rPr>
              <w:t>Reversal</w:t>
            </w:r>
          </w:p>
        </w:tc>
        <w:tc>
          <w:tcPr>
            <w:tcW w:w="1170" w:type="dxa"/>
            <w:vAlign w:val="center"/>
          </w:tcPr>
          <w:p w14:paraId="583D218F" w14:textId="77777777" w:rsidR="00591B92" w:rsidRPr="003628A1" w:rsidRDefault="00591B92" w:rsidP="006805BB">
            <w:pPr>
              <w:pStyle w:val="TableBody"/>
              <w:jc w:val="center"/>
              <w:rPr>
                <w:sz w:val="16"/>
                <w:szCs w:val="16"/>
              </w:rPr>
            </w:pPr>
            <w:r w:rsidRPr="003628A1">
              <w:rPr>
                <w:sz w:val="16"/>
                <w:szCs w:val="16"/>
              </w:rPr>
              <w:t>2</w:t>
            </w:r>
          </w:p>
        </w:tc>
        <w:tc>
          <w:tcPr>
            <w:tcW w:w="1170" w:type="dxa"/>
            <w:vAlign w:val="center"/>
          </w:tcPr>
          <w:p w14:paraId="3C3D53ED" w14:textId="77777777" w:rsidR="00591B92" w:rsidRPr="003628A1" w:rsidRDefault="00591B92" w:rsidP="006805BB">
            <w:pPr>
              <w:pStyle w:val="TableBody"/>
              <w:jc w:val="center"/>
              <w:rPr>
                <w:sz w:val="16"/>
                <w:szCs w:val="16"/>
              </w:rPr>
            </w:pPr>
            <w:r w:rsidRPr="003628A1">
              <w:rPr>
                <w:sz w:val="16"/>
                <w:szCs w:val="16"/>
              </w:rPr>
              <w:t>2</w:t>
            </w:r>
          </w:p>
        </w:tc>
        <w:tc>
          <w:tcPr>
            <w:tcW w:w="1170" w:type="dxa"/>
            <w:vAlign w:val="center"/>
          </w:tcPr>
          <w:p w14:paraId="17C970EF" w14:textId="77777777" w:rsidR="00591B92" w:rsidRPr="003628A1" w:rsidRDefault="00591B92" w:rsidP="006805BB">
            <w:pPr>
              <w:pStyle w:val="TableBody"/>
              <w:jc w:val="center"/>
              <w:rPr>
                <w:sz w:val="16"/>
                <w:szCs w:val="16"/>
              </w:rPr>
            </w:pPr>
            <w:r w:rsidRPr="003628A1">
              <w:rPr>
                <w:sz w:val="16"/>
                <w:szCs w:val="16"/>
              </w:rPr>
              <w:t>No</w:t>
            </w:r>
          </w:p>
        </w:tc>
        <w:tc>
          <w:tcPr>
            <w:tcW w:w="2070" w:type="dxa"/>
            <w:vAlign w:val="center"/>
          </w:tcPr>
          <w:p w14:paraId="25FE3F64" w14:textId="77777777" w:rsidR="00591B92" w:rsidRPr="003628A1" w:rsidRDefault="00591B92" w:rsidP="0021791D">
            <w:pPr>
              <w:pStyle w:val="TableBody"/>
              <w:rPr>
                <w:sz w:val="16"/>
                <w:szCs w:val="16"/>
              </w:rPr>
            </w:pPr>
          </w:p>
        </w:tc>
        <w:tc>
          <w:tcPr>
            <w:tcW w:w="1890" w:type="dxa"/>
            <w:vAlign w:val="center"/>
          </w:tcPr>
          <w:p w14:paraId="25D2AC82" w14:textId="77777777" w:rsidR="00591B92" w:rsidRPr="003628A1" w:rsidRDefault="00591B92" w:rsidP="0021791D">
            <w:pPr>
              <w:pStyle w:val="TableBody"/>
              <w:rPr>
                <w:sz w:val="16"/>
                <w:szCs w:val="16"/>
              </w:rPr>
            </w:pPr>
          </w:p>
        </w:tc>
        <w:tc>
          <w:tcPr>
            <w:tcW w:w="2160" w:type="dxa"/>
            <w:vAlign w:val="center"/>
          </w:tcPr>
          <w:p w14:paraId="1E30AE27" w14:textId="77777777" w:rsidR="00591B92" w:rsidRPr="003628A1" w:rsidRDefault="00591B92" w:rsidP="0021791D">
            <w:pPr>
              <w:pStyle w:val="TableBody"/>
              <w:rPr>
                <w:sz w:val="16"/>
                <w:szCs w:val="16"/>
              </w:rPr>
            </w:pPr>
          </w:p>
        </w:tc>
        <w:tc>
          <w:tcPr>
            <w:tcW w:w="2070" w:type="dxa"/>
            <w:vAlign w:val="center"/>
          </w:tcPr>
          <w:p w14:paraId="4C95C71D" w14:textId="77777777" w:rsidR="00591B92" w:rsidRPr="003628A1" w:rsidRDefault="00591B92" w:rsidP="0021791D">
            <w:pPr>
              <w:pStyle w:val="TableBody"/>
              <w:rPr>
                <w:sz w:val="16"/>
                <w:szCs w:val="16"/>
              </w:rPr>
            </w:pPr>
          </w:p>
        </w:tc>
      </w:tr>
      <w:tr w:rsidR="00591B92" w:rsidRPr="003628A1" w14:paraId="304D2F5D" w14:textId="77777777" w:rsidTr="00A75FA9">
        <w:tc>
          <w:tcPr>
            <w:tcW w:w="810" w:type="dxa"/>
            <w:vAlign w:val="center"/>
          </w:tcPr>
          <w:p w14:paraId="2C8F9A72" w14:textId="77777777" w:rsidR="00591B92" w:rsidRPr="003628A1" w:rsidRDefault="00591B92" w:rsidP="006805BB">
            <w:pPr>
              <w:pStyle w:val="TableBody"/>
              <w:jc w:val="center"/>
              <w:rPr>
                <w:sz w:val="16"/>
                <w:szCs w:val="16"/>
              </w:rPr>
            </w:pPr>
            <w:r w:rsidRPr="003628A1">
              <w:rPr>
                <w:sz w:val="16"/>
                <w:szCs w:val="16"/>
              </w:rPr>
              <w:t>1138</w:t>
            </w:r>
          </w:p>
        </w:tc>
        <w:tc>
          <w:tcPr>
            <w:tcW w:w="1530" w:type="dxa"/>
            <w:vAlign w:val="center"/>
          </w:tcPr>
          <w:p w14:paraId="1C24CAA1" w14:textId="7A387691" w:rsidR="00591B92" w:rsidRPr="003628A1" w:rsidRDefault="00591B92" w:rsidP="0021791D">
            <w:pPr>
              <w:pStyle w:val="TableBody"/>
              <w:rPr>
                <w:i/>
                <w:sz w:val="16"/>
                <w:szCs w:val="16"/>
              </w:rPr>
            </w:pPr>
            <w:r w:rsidRPr="003628A1">
              <w:rPr>
                <w:sz w:val="16"/>
                <w:szCs w:val="16"/>
              </w:rPr>
              <w:t>Day-Ahead</w:t>
            </w:r>
            <w:r w:rsidR="004B0933">
              <w:rPr>
                <w:sz w:val="16"/>
                <w:szCs w:val="16"/>
              </w:rPr>
              <w:t xml:space="preserve"> </w:t>
            </w:r>
            <w:r w:rsidRPr="003628A1">
              <w:rPr>
                <w:sz w:val="16"/>
                <w:szCs w:val="16"/>
              </w:rPr>
              <w:t>Fuel</w:t>
            </w:r>
            <w:r w:rsidR="004B0933">
              <w:rPr>
                <w:sz w:val="16"/>
                <w:szCs w:val="16"/>
              </w:rPr>
              <w:t xml:space="preserve"> </w:t>
            </w:r>
            <w:r w:rsidRPr="003628A1">
              <w:rPr>
                <w:sz w:val="16"/>
                <w:szCs w:val="16"/>
              </w:rPr>
              <w:t>Cost</w:t>
            </w:r>
            <w:r w:rsidR="004B0933">
              <w:rPr>
                <w:sz w:val="16"/>
                <w:szCs w:val="16"/>
              </w:rPr>
              <w:t xml:space="preserve"> </w:t>
            </w:r>
            <w:r w:rsidRPr="003628A1">
              <w:rPr>
                <w:sz w:val="16"/>
                <w:szCs w:val="16"/>
              </w:rPr>
              <w:t>Compensation</w:t>
            </w:r>
            <w:r w:rsidR="004B0933">
              <w:rPr>
                <w:sz w:val="16"/>
                <w:szCs w:val="16"/>
              </w:rPr>
              <w:t xml:space="preserve"> </w:t>
            </w:r>
            <w:r w:rsidRPr="003628A1">
              <w:rPr>
                <w:sz w:val="16"/>
                <w:szCs w:val="16"/>
              </w:rPr>
              <w:t>Credit</w:t>
            </w:r>
            <w:r w:rsidR="004B0933">
              <w:rPr>
                <w:sz w:val="16"/>
                <w:szCs w:val="16"/>
              </w:rPr>
              <w:t xml:space="preserve"> </w:t>
            </w:r>
          </w:p>
        </w:tc>
        <w:tc>
          <w:tcPr>
            <w:tcW w:w="1170" w:type="dxa"/>
            <w:vAlign w:val="center"/>
          </w:tcPr>
          <w:p w14:paraId="4A7E3357" w14:textId="77777777" w:rsidR="00591B92" w:rsidRPr="003628A1" w:rsidRDefault="00591B92" w:rsidP="006805BB">
            <w:pPr>
              <w:pStyle w:val="TableBody"/>
              <w:jc w:val="center"/>
              <w:rPr>
                <w:sz w:val="16"/>
                <w:szCs w:val="16"/>
              </w:rPr>
            </w:pPr>
            <w:r w:rsidRPr="003628A1">
              <w:rPr>
                <w:sz w:val="16"/>
                <w:szCs w:val="16"/>
              </w:rPr>
              <w:t>2</w:t>
            </w:r>
          </w:p>
        </w:tc>
        <w:tc>
          <w:tcPr>
            <w:tcW w:w="1170" w:type="dxa"/>
            <w:vAlign w:val="center"/>
          </w:tcPr>
          <w:p w14:paraId="66847AED" w14:textId="77777777" w:rsidR="00591B92" w:rsidRPr="003628A1" w:rsidRDefault="00591B92" w:rsidP="006805BB">
            <w:pPr>
              <w:pStyle w:val="TableBody"/>
              <w:jc w:val="center"/>
              <w:rPr>
                <w:sz w:val="16"/>
                <w:szCs w:val="16"/>
              </w:rPr>
            </w:pPr>
            <w:r w:rsidRPr="003628A1">
              <w:rPr>
                <w:sz w:val="16"/>
                <w:szCs w:val="16"/>
              </w:rPr>
              <w:t>2</w:t>
            </w:r>
          </w:p>
        </w:tc>
        <w:tc>
          <w:tcPr>
            <w:tcW w:w="1170" w:type="dxa"/>
            <w:vAlign w:val="center"/>
          </w:tcPr>
          <w:p w14:paraId="036CCCA3" w14:textId="77777777" w:rsidR="00591B92" w:rsidRPr="003628A1" w:rsidRDefault="00591B92" w:rsidP="006805BB">
            <w:pPr>
              <w:pStyle w:val="TableBody"/>
              <w:jc w:val="center"/>
              <w:rPr>
                <w:sz w:val="16"/>
                <w:szCs w:val="16"/>
              </w:rPr>
            </w:pPr>
            <w:r w:rsidRPr="003628A1">
              <w:rPr>
                <w:sz w:val="16"/>
                <w:szCs w:val="16"/>
              </w:rPr>
              <w:t>No</w:t>
            </w:r>
          </w:p>
        </w:tc>
        <w:tc>
          <w:tcPr>
            <w:tcW w:w="2070" w:type="dxa"/>
            <w:vAlign w:val="center"/>
          </w:tcPr>
          <w:p w14:paraId="7FF34A53" w14:textId="77777777" w:rsidR="00591B92" w:rsidRPr="003628A1" w:rsidRDefault="00591B92" w:rsidP="0021791D">
            <w:pPr>
              <w:pStyle w:val="TableBody"/>
              <w:rPr>
                <w:sz w:val="16"/>
                <w:szCs w:val="16"/>
              </w:rPr>
            </w:pPr>
          </w:p>
        </w:tc>
        <w:tc>
          <w:tcPr>
            <w:tcW w:w="1890" w:type="dxa"/>
            <w:vAlign w:val="center"/>
          </w:tcPr>
          <w:p w14:paraId="33774C70" w14:textId="77777777" w:rsidR="00591B92" w:rsidRPr="003628A1" w:rsidRDefault="00591B92" w:rsidP="0021791D">
            <w:pPr>
              <w:pStyle w:val="TableBody"/>
              <w:rPr>
                <w:sz w:val="16"/>
                <w:szCs w:val="16"/>
              </w:rPr>
            </w:pPr>
          </w:p>
        </w:tc>
        <w:tc>
          <w:tcPr>
            <w:tcW w:w="2160" w:type="dxa"/>
            <w:vAlign w:val="center"/>
          </w:tcPr>
          <w:p w14:paraId="02BC28F4" w14:textId="77777777" w:rsidR="00591B92" w:rsidRPr="003628A1" w:rsidRDefault="00591B92" w:rsidP="0021791D">
            <w:pPr>
              <w:pStyle w:val="TableBody"/>
              <w:rPr>
                <w:sz w:val="16"/>
                <w:szCs w:val="16"/>
              </w:rPr>
            </w:pPr>
          </w:p>
        </w:tc>
        <w:tc>
          <w:tcPr>
            <w:tcW w:w="2070" w:type="dxa"/>
            <w:vAlign w:val="center"/>
          </w:tcPr>
          <w:p w14:paraId="077BB7F7" w14:textId="77777777" w:rsidR="00591B92" w:rsidRPr="003628A1" w:rsidRDefault="00591B92" w:rsidP="0021791D">
            <w:pPr>
              <w:pStyle w:val="TableBody"/>
              <w:rPr>
                <w:sz w:val="16"/>
                <w:szCs w:val="16"/>
              </w:rPr>
            </w:pPr>
          </w:p>
        </w:tc>
      </w:tr>
      <w:tr w:rsidR="00591B92" w:rsidRPr="003628A1" w14:paraId="3A48FEAD" w14:textId="77777777" w:rsidTr="00A75FA9">
        <w:tc>
          <w:tcPr>
            <w:tcW w:w="810" w:type="dxa"/>
            <w:vAlign w:val="center"/>
          </w:tcPr>
          <w:p w14:paraId="1C1EC8D6" w14:textId="77777777" w:rsidR="00591B92" w:rsidRPr="003628A1" w:rsidRDefault="00591B92" w:rsidP="006805BB">
            <w:pPr>
              <w:pStyle w:val="TableBody"/>
              <w:jc w:val="center"/>
              <w:rPr>
                <w:sz w:val="16"/>
                <w:szCs w:val="16"/>
              </w:rPr>
            </w:pPr>
            <w:r w:rsidRPr="003628A1">
              <w:rPr>
                <w:sz w:val="16"/>
                <w:szCs w:val="16"/>
              </w:rPr>
              <w:t>1139</w:t>
            </w:r>
          </w:p>
        </w:tc>
        <w:tc>
          <w:tcPr>
            <w:tcW w:w="1530" w:type="dxa"/>
            <w:vAlign w:val="center"/>
          </w:tcPr>
          <w:p w14:paraId="640B7DF6" w14:textId="3AEA33AB" w:rsidR="00591B92" w:rsidRPr="003628A1" w:rsidRDefault="00591B92" w:rsidP="0021791D">
            <w:pPr>
              <w:pStyle w:val="TableBody"/>
              <w:rPr>
                <w:i/>
                <w:sz w:val="16"/>
                <w:szCs w:val="16"/>
              </w:rPr>
            </w:pPr>
            <w:r w:rsidRPr="003628A1">
              <w:rPr>
                <w:sz w:val="16"/>
                <w:szCs w:val="16"/>
              </w:rPr>
              <w:t>Intertie</w:t>
            </w:r>
            <w:r w:rsidR="004B0933">
              <w:rPr>
                <w:sz w:val="16"/>
                <w:szCs w:val="16"/>
              </w:rPr>
              <w:t xml:space="preserve"> </w:t>
            </w:r>
            <w:r w:rsidRPr="003628A1">
              <w:rPr>
                <w:sz w:val="16"/>
                <w:szCs w:val="16"/>
              </w:rPr>
              <w:t>Failure</w:t>
            </w:r>
            <w:r w:rsidR="004B0933">
              <w:rPr>
                <w:sz w:val="16"/>
                <w:szCs w:val="16"/>
              </w:rPr>
              <w:t xml:space="preserve"> </w:t>
            </w:r>
            <w:r w:rsidRPr="003628A1">
              <w:rPr>
                <w:sz w:val="16"/>
                <w:szCs w:val="16"/>
              </w:rPr>
              <w:t>Charge</w:t>
            </w:r>
            <w:r w:rsidR="004B0933">
              <w:rPr>
                <w:sz w:val="16"/>
                <w:szCs w:val="16"/>
              </w:rPr>
              <w:t xml:space="preserve"> </w:t>
            </w:r>
            <w:r w:rsidRPr="003628A1">
              <w:rPr>
                <w:sz w:val="16"/>
                <w:szCs w:val="16"/>
              </w:rPr>
              <w:t>Reversal</w:t>
            </w:r>
          </w:p>
        </w:tc>
        <w:tc>
          <w:tcPr>
            <w:tcW w:w="1170" w:type="dxa"/>
            <w:vAlign w:val="center"/>
          </w:tcPr>
          <w:p w14:paraId="27EC421D" w14:textId="77777777" w:rsidR="00591B92" w:rsidRPr="003628A1" w:rsidRDefault="00591B92" w:rsidP="006805BB">
            <w:pPr>
              <w:pStyle w:val="TableBody"/>
              <w:jc w:val="center"/>
              <w:rPr>
                <w:sz w:val="16"/>
                <w:szCs w:val="16"/>
              </w:rPr>
            </w:pPr>
            <w:r w:rsidRPr="003628A1">
              <w:rPr>
                <w:sz w:val="16"/>
                <w:szCs w:val="16"/>
              </w:rPr>
              <w:t>2</w:t>
            </w:r>
          </w:p>
        </w:tc>
        <w:tc>
          <w:tcPr>
            <w:tcW w:w="1170" w:type="dxa"/>
            <w:vAlign w:val="center"/>
          </w:tcPr>
          <w:p w14:paraId="2DB1185F" w14:textId="77777777" w:rsidR="00591B92" w:rsidRPr="003628A1" w:rsidRDefault="00591B92" w:rsidP="006805BB">
            <w:pPr>
              <w:pStyle w:val="TableBody"/>
              <w:jc w:val="center"/>
              <w:rPr>
                <w:sz w:val="16"/>
                <w:szCs w:val="16"/>
              </w:rPr>
            </w:pPr>
            <w:r w:rsidRPr="003628A1">
              <w:rPr>
                <w:sz w:val="16"/>
                <w:szCs w:val="16"/>
              </w:rPr>
              <w:t>2</w:t>
            </w:r>
          </w:p>
        </w:tc>
        <w:tc>
          <w:tcPr>
            <w:tcW w:w="1170" w:type="dxa"/>
            <w:vAlign w:val="center"/>
          </w:tcPr>
          <w:p w14:paraId="7E00B313" w14:textId="77777777" w:rsidR="00591B92" w:rsidRPr="003628A1" w:rsidRDefault="00591B92" w:rsidP="006805BB">
            <w:pPr>
              <w:pStyle w:val="TableBody"/>
              <w:jc w:val="center"/>
              <w:rPr>
                <w:sz w:val="16"/>
                <w:szCs w:val="16"/>
              </w:rPr>
            </w:pPr>
            <w:r w:rsidRPr="003628A1">
              <w:rPr>
                <w:sz w:val="16"/>
                <w:szCs w:val="16"/>
              </w:rPr>
              <w:t>No</w:t>
            </w:r>
          </w:p>
        </w:tc>
        <w:tc>
          <w:tcPr>
            <w:tcW w:w="2070" w:type="dxa"/>
            <w:vAlign w:val="center"/>
          </w:tcPr>
          <w:p w14:paraId="7BE2D370" w14:textId="77777777" w:rsidR="00591B92" w:rsidRPr="003628A1" w:rsidRDefault="00591B92" w:rsidP="0021791D">
            <w:pPr>
              <w:pStyle w:val="TableBody"/>
              <w:rPr>
                <w:sz w:val="16"/>
                <w:szCs w:val="16"/>
              </w:rPr>
            </w:pPr>
          </w:p>
        </w:tc>
        <w:tc>
          <w:tcPr>
            <w:tcW w:w="1890" w:type="dxa"/>
            <w:vAlign w:val="center"/>
          </w:tcPr>
          <w:p w14:paraId="47D6737C" w14:textId="77777777" w:rsidR="00591B92" w:rsidRPr="003628A1" w:rsidRDefault="00591B92" w:rsidP="0021791D">
            <w:pPr>
              <w:pStyle w:val="TableBody"/>
              <w:rPr>
                <w:sz w:val="16"/>
                <w:szCs w:val="16"/>
              </w:rPr>
            </w:pPr>
          </w:p>
        </w:tc>
        <w:tc>
          <w:tcPr>
            <w:tcW w:w="2160" w:type="dxa"/>
            <w:vAlign w:val="center"/>
          </w:tcPr>
          <w:p w14:paraId="0919495F" w14:textId="77777777" w:rsidR="00591B92" w:rsidRPr="003628A1" w:rsidRDefault="00591B92" w:rsidP="0021791D">
            <w:pPr>
              <w:pStyle w:val="TableBody"/>
              <w:rPr>
                <w:sz w:val="16"/>
                <w:szCs w:val="16"/>
              </w:rPr>
            </w:pPr>
          </w:p>
        </w:tc>
        <w:tc>
          <w:tcPr>
            <w:tcW w:w="2070" w:type="dxa"/>
            <w:vAlign w:val="center"/>
          </w:tcPr>
          <w:p w14:paraId="2A207583" w14:textId="77777777" w:rsidR="00591B92" w:rsidRPr="003628A1" w:rsidRDefault="00591B92" w:rsidP="0021791D">
            <w:pPr>
              <w:pStyle w:val="TableBody"/>
              <w:rPr>
                <w:sz w:val="16"/>
                <w:szCs w:val="16"/>
              </w:rPr>
            </w:pPr>
          </w:p>
        </w:tc>
      </w:tr>
      <w:tr w:rsidR="00591B92" w:rsidRPr="003628A1" w14:paraId="2783AC24" w14:textId="77777777" w:rsidTr="00A75FA9">
        <w:tc>
          <w:tcPr>
            <w:tcW w:w="810" w:type="dxa"/>
            <w:vAlign w:val="center"/>
          </w:tcPr>
          <w:p w14:paraId="1D5F15C1" w14:textId="77777777" w:rsidR="00591B92" w:rsidRPr="003628A1" w:rsidRDefault="00591B92" w:rsidP="000124BC">
            <w:pPr>
              <w:pStyle w:val="TableBody"/>
              <w:jc w:val="center"/>
              <w:rPr>
                <w:sz w:val="16"/>
                <w:szCs w:val="16"/>
              </w:rPr>
            </w:pPr>
            <w:r w:rsidRPr="003628A1">
              <w:rPr>
                <w:bCs/>
                <w:sz w:val="16"/>
                <w:szCs w:val="16"/>
              </w:rPr>
              <w:t>1142</w:t>
            </w:r>
          </w:p>
        </w:tc>
        <w:tc>
          <w:tcPr>
            <w:tcW w:w="1530" w:type="dxa"/>
            <w:vAlign w:val="center"/>
          </w:tcPr>
          <w:p w14:paraId="63D25DF6" w14:textId="689A303C" w:rsidR="00591B92" w:rsidRPr="003628A1" w:rsidRDefault="00591B92" w:rsidP="0021791D">
            <w:pPr>
              <w:pStyle w:val="TableBody"/>
              <w:rPr>
                <w:sz w:val="16"/>
                <w:szCs w:val="16"/>
              </w:rPr>
            </w:pPr>
            <w:r w:rsidRPr="003628A1">
              <w:rPr>
                <w:bCs/>
                <w:sz w:val="16"/>
                <w:szCs w:val="16"/>
              </w:rPr>
              <w:t>Ontario</w:t>
            </w:r>
            <w:r w:rsidR="004B0933">
              <w:rPr>
                <w:bCs/>
                <w:sz w:val="16"/>
                <w:szCs w:val="16"/>
              </w:rPr>
              <w:t xml:space="preserve"> </w:t>
            </w:r>
            <w:r w:rsidRPr="003628A1">
              <w:rPr>
                <w:bCs/>
                <w:sz w:val="16"/>
                <w:szCs w:val="16"/>
              </w:rPr>
              <w:t>Fair</w:t>
            </w:r>
            <w:r w:rsidR="004B0933">
              <w:rPr>
                <w:bCs/>
                <w:sz w:val="16"/>
                <w:szCs w:val="16"/>
              </w:rPr>
              <w:t xml:space="preserve"> </w:t>
            </w:r>
            <w:r w:rsidRPr="003628A1">
              <w:rPr>
                <w:bCs/>
                <w:sz w:val="16"/>
                <w:szCs w:val="16"/>
              </w:rPr>
              <w:t>Hydro</w:t>
            </w:r>
            <w:r w:rsidR="004B0933">
              <w:rPr>
                <w:bCs/>
                <w:sz w:val="16"/>
                <w:szCs w:val="16"/>
              </w:rPr>
              <w:t xml:space="preserve"> </w:t>
            </w:r>
            <w:r w:rsidRPr="003628A1">
              <w:rPr>
                <w:bCs/>
                <w:sz w:val="16"/>
                <w:szCs w:val="16"/>
              </w:rPr>
              <w:t>Plan</w:t>
            </w:r>
            <w:r w:rsidR="004B0933">
              <w:rPr>
                <w:bCs/>
                <w:sz w:val="16"/>
                <w:szCs w:val="16"/>
              </w:rPr>
              <w:t xml:space="preserve"> </w:t>
            </w:r>
            <w:r w:rsidRPr="003628A1">
              <w:rPr>
                <w:bCs/>
                <w:sz w:val="16"/>
                <w:szCs w:val="16"/>
              </w:rPr>
              <w:t>Eligible</w:t>
            </w:r>
            <w:r w:rsidR="004B0933">
              <w:rPr>
                <w:bCs/>
                <w:sz w:val="16"/>
                <w:szCs w:val="16"/>
              </w:rPr>
              <w:t xml:space="preserve"> </w:t>
            </w:r>
            <w:r w:rsidRPr="003628A1">
              <w:rPr>
                <w:bCs/>
                <w:sz w:val="16"/>
                <w:szCs w:val="16"/>
              </w:rPr>
              <w:t>RPP</w:t>
            </w:r>
            <w:r w:rsidR="004B0933">
              <w:rPr>
                <w:bCs/>
                <w:sz w:val="16"/>
                <w:szCs w:val="16"/>
              </w:rPr>
              <w:t xml:space="preserve"> </w:t>
            </w:r>
            <w:r w:rsidRPr="003628A1">
              <w:rPr>
                <w:bCs/>
                <w:sz w:val="16"/>
                <w:szCs w:val="16"/>
              </w:rPr>
              <w:t>Consumer</w:t>
            </w:r>
            <w:r w:rsidR="004B0933">
              <w:rPr>
                <w:bCs/>
                <w:sz w:val="16"/>
                <w:szCs w:val="16"/>
              </w:rPr>
              <w:t xml:space="preserve"> </w:t>
            </w:r>
            <w:r w:rsidRPr="003628A1">
              <w:rPr>
                <w:bCs/>
                <w:sz w:val="16"/>
                <w:szCs w:val="16"/>
              </w:rPr>
              <w:t>Discount</w:t>
            </w:r>
            <w:r w:rsidR="004B0933">
              <w:rPr>
                <w:bCs/>
                <w:sz w:val="16"/>
                <w:szCs w:val="16"/>
              </w:rPr>
              <w:t xml:space="preserve"> </w:t>
            </w:r>
            <w:r w:rsidRPr="003628A1">
              <w:rPr>
                <w:bCs/>
                <w:sz w:val="16"/>
                <w:szCs w:val="16"/>
              </w:rPr>
              <w:t>Settlement</w:t>
            </w:r>
            <w:r w:rsidR="004B0933">
              <w:rPr>
                <w:bCs/>
                <w:sz w:val="16"/>
                <w:szCs w:val="16"/>
              </w:rPr>
              <w:t xml:space="preserve"> </w:t>
            </w:r>
            <w:r w:rsidRPr="003628A1">
              <w:rPr>
                <w:bCs/>
                <w:sz w:val="16"/>
                <w:szCs w:val="16"/>
              </w:rPr>
              <w:t>Amount</w:t>
            </w:r>
          </w:p>
        </w:tc>
        <w:tc>
          <w:tcPr>
            <w:tcW w:w="1170" w:type="dxa"/>
            <w:vAlign w:val="center"/>
          </w:tcPr>
          <w:p w14:paraId="186B7FD6" w14:textId="77777777" w:rsidR="00591B92" w:rsidRPr="003628A1" w:rsidRDefault="00591B92" w:rsidP="000124BC">
            <w:pPr>
              <w:pStyle w:val="TableBody"/>
              <w:jc w:val="center"/>
              <w:rPr>
                <w:b/>
                <w:sz w:val="16"/>
                <w:szCs w:val="16"/>
              </w:rPr>
            </w:pPr>
            <w:r w:rsidRPr="003628A1">
              <w:rPr>
                <w:b/>
                <w:sz w:val="16"/>
                <w:szCs w:val="16"/>
              </w:rPr>
              <w:t>2</w:t>
            </w:r>
          </w:p>
        </w:tc>
        <w:tc>
          <w:tcPr>
            <w:tcW w:w="1170" w:type="dxa"/>
            <w:vAlign w:val="center"/>
          </w:tcPr>
          <w:p w14:paraId="6F13E392" w14:textId="77777777" w:rsidR="00591B92" w:rsidRPr="003628A1" w:rsidRDefault="00591B92" w:rsidP="000124BC">
            <w:pPr>
              <w:pStyle w:val="TableBody"/>
              <w:jc w:val="center"/>
              <w:rPr>
                <w:b/>
                <w:sz w:val="16"/>
                <w:szCs w:val="16"/>
              </w:rPr>
            </w:pPr>
            <w:r w:rsidRPr="003628A1">
              <w:rPr>
                <w:b/>
                <w:sz w:val="16"/>
                <w:szCs w:val="16"/>
              </w:rPr>
              <w:t>2</w:t>
            </w:r>
          </w:p>
        </w:tc>
        <w:tc>
          <w:tcPr>
            <w:tcW w:w="1170" w:type="dxa"/>
            <w:vAlign w:val="center"/>
          </w:tcPr>
          <w:p w14:paraId="690E4608" w14:textId="77777777" w:rsidR="00591B92" w:rsidRPr="003628A1" w:rsidRDefault="00591B92" w:rsidP="000124BC">
            <w:pPr>
              <w:pStyle w:val="TableBody"/>
              <w:jc w:val="center"/>
              <w:rPr>
                <w:b/>
                <w:sz w:val="16"/>
                <w:szCs w:val="16"/>
              </w:rPr>
            </w:pPr>
            <w:r w:rsidRPr="003628A1">
              <w:rPr>
                <w:b/>
                <w:sz w:val="16"/>
                <w:szCs w:val="16"/>
              </w:rPr>
              <w:t>No</w:t>
            </w:r>
          </w:p>
        </w:tc>
        <w:tc>
          <w:tcPr>
            <w:tcW w:w="2070" w:type="dxa"/>
            <w:vAlign w:val="center"/>
          </w:tcPr>
          <w:p w14:paraId="63A1939F" w14:textId="77777777" w:rsidR="00591B92" w:rsidRPr="003628A1" w:rsidRDefault="00591B92" w:rsidP="0021791D">
            <w:pPr>
              <w:pStyle w:val="TableBody"/>
              <w:rPr>
                <w:sz w:val="16"/>
                <w:szCs w:val="16"/>
              </w:rPr>
            </w:pPr>
          </w:p>
        </w:tc>
        <w:tc>
          <w:tcPr>
            <w:tcW w:w="1890" w:type="dxa"/>
            <w:vAlign w:val="center"/>
          </w:tcPr>
          <w:p w14:paraId="48A9181F" w14:textId="77777777" w:rsidR="00591B92" w:rsidRPr="003628A1" w:rsidRDefault="00591B92" w:rsidP="0021791D">
            <w:pPr>
              <w:pStyle w:val="TableBody"/>
              <w:rPr>
                <w:sz w:val="16"/>
                <w:szCs w:val="16"/>
              </w:rPr>
            </w:pPr>
          </w:p>
        </w:tc>
        <w:tc>
          <w:tcPr>
            <w:tcW w:w="2160" w:type="dxa"/>
            <w:vAlign w:val="center"/>
          </w:tcPr>
          <w:p w14:paraId="1A0F438B" w14:textId="77777777" w:rsidR="00591B92" w:rsidRPr="003628A1" w:rsidRDefault="00591B92" w:rsidP="0021791D">
            <w:pPr>
              <w:pStyle w:val="TableBody"/>
              <w:rPr>
                <w:sz w:val="16"/>
                <w:szCs w:val="16"/>
              </w:rPr>
            </w:pPr>
          </w:p>
        </w:tc>
        <w:tc>
          <w:tcPr>
            <w:tcW w:w="2070" w:type="dxa"/>
            <w:vAlign w:val="center"/>
          </w:tcPr>
          <w:p w14:paraId="569EDCA6" w14:textId="77777777" w:rsidR="00591B92" w:rsidRPr="003628A1" w:rsidRDefault="00591B92" w:rsidP="0021791D">
            <w:pPr>
              <w:pStyle w:val="TableBody"/>
              <w:rPr>
                <w:sz w:val="16"/>
                <w:szCs w:val="16"/>
              </w:rPr>
            </w:pPr>
          </w:p>
        </w:tc>
      </w:tr>
      <w:tr w:rsidR="00591B92" w:rsidRPr="003628A1" w14:paraId="2AFC2B9B" w14:textId="77777777" w:rsidTr="00A75FA9">
        <w:tc>
          <w:tcPr>
            <w:tcW w:w="810" w:type="dxa"/>
            <w:vAlign w:val="center"/>
          </w:tcPr>
          <w:p w14:paraId="016FA0C5" w14:textId="77777777" w:rsidR="00591B92" w:rsidRPr="003628A1" w:rsidRDefault="00591B92" w:rsidP="000124BC">
            <w:pPr>
              <w:pStyle w:val="TableBody"/>
              <w:jc w:val="center"/>
              <w:rPr>
                <w:sz w:val="16"/>
                <w:szCs w:val="16"/>
              </w:rPr>
            </w:pPr>
            <w:r w:rsidRPr="003628A1">
              <w:rPr>
                <w:bCs/>
                <w:sz w:val="16"/>
                <w:szCs w:val="16"/>
              </w:rPr>
              <w:t>1143</w:t>
            </w:r>
          </w:p>
        </w:tc>
        <w:tc>
          <w:tcPr>
            <w:tcW w:w="1530" w:type="dxa"/>
            <w:vAlign w:val="center"/>
          </w:tcPr>
          <w:p w14:paraId="3277682E" w14:textId="4D9527AC" w:rsidR="00591B92" w:rsidRPr="003628A1" w:rsidRDefault="00591B92" w:rsidP="0021791D">
            <w:pPr>
              <w:pStyle w:val="TableBody"/>
              <w:rPr>
                <w:sz w:val="16"/>
                <w:szCs w:val="16"/>
              </w:rPr>
            </w:pPr>
            <w:r w:rsidRPr="003628A1">
              <w:rPr>
                <w:bCs/>
                <w:sz w:val="16"/>
                <w:szCs w:val="16"/>
              </w:rPr>
              <w:t>Ontario</w:t>
            </w:r>
            <w:r w:rsidR="004B0933">
              <w:rPr>
                <w:bCs/>
                <w:sz w:val="16"/>
                <w:szCs w:val="16"/>
              </w:rPr>
              <w:t xml:space="preserve"> </w:t>
            </w:r>
            <w:r w:rsidRPr="003628A1">
              <w:rPr>
                <w:bCs/>
                <w:sz w:val="16"/>
                <w:szCs w:val="16"/>
              </w:rPr>
              <w:t>Fair</w:t>
            </w:r>
            <w:r w:rsidR="004B0933">
              <w:rPr>
                <w:bCs/>
                <w:sz w:val="16"/>
                <w:szCs w:val="16"/>
              </w:rPr>
              <w:t xml:space="preserve"> </w:t>
            </w:r>
            <w:r w:rsidRPr="003628A1">
              <w:rPr>
                <w:bCs/>
                <w:sz w:val="16"/>
                <w:szCs w:val="16"/>
              </w:rPr>
              <w:t>Hydro</w:t>
            </w:r>
            <w:r w:rsidR="004B0933">
              <w:rPr>
                <w:bCs/>
                <w:sz w:val="16"/>
                <w:szCs w:val="16"/>
              </w:rPr>
              <w:t xml:space="preserve"> </w:t>
            </w:r>
            <w:r w:rsidRPr="003628A1">
              <w:rPr>
                <w:bCs/>
                <w:sz w:val="16"/>
                <w:szCs w:val="16"/>
              </w:rPr>
              <w:t>Plan</w:t>
            </w:r>
            <w:r w:rsidR="004B0933">
              <w:rPr>
                <w:bCs/>
                <w:sz w:val="16"/>
                <w:szCs w:val="16"/>
              </w:rPr>
              <w:t xml:space="preserve"> </w:t>
            </w:r>
            <w:r w:rsidRPr="003628A1">
              <w:rPr>
                <w:bCs/>
                <w:sz w:val="16"/>
                <w:szCs w:val="16"/>
              </w:rPr>
              <w:t>Eligible</w:t>
            </w:r>
            <w:r w:rsidR="004B0933">
              <w:rPr>
                <w:bCs/>
                <w:sz w:val="16"/>
                <w:szCs w:val="16"/>
              </w:rPr>
              <w:t xml:space="preserve"> </w:t>
            </w:r>
            <w:r w:rsidRPr="003628A1">
              <w:rPr>
                <w:bCs/>
                <w:sz w:val="16"/>
                <w:szCs w:val="16"/>
              </w:rPr>
              <w:t>Non-RPP</w:t>
            </w:r>
            <w:r w:rsidR="004B0933">
              <w:rPr>
                <w:bCs/>
                <w:sz w:val="16"/>
                <w:szCs w:val="16"/>
              </w:rPr>
              <w:t xml:space="preserve"> </w:t>
            </w:r>
            <w:r w:rsidRPr="003628A1">
              <w:rPr>
                <w:bCs/>
                <w:sz w:val="16"/>
                <w:szCs w:val="16"/>
              </w:rPr>
              <w:t>Consumer</w:t>
            </w:r>
            <w:r w:rsidR="004B0933">
              <w:rPr>
                <w:bCs/>
                <w:sz w:val="16"/>
                <w:szCs w:val="16"/>
              </w:rPr>
              <w:t xml:space="preserve"> </w:t>
            </w:r>
            <w:r w:rsidRPr="003628A1">
              <w:rPr>
                <w:bCs/>
                <w:sz w:val="16"/>
                <w:szCs w:val="16"/>
              </w:rPr>
              <w:t>Discount</w:t>
            </w:r>
            <w:r w:rsidR="004B0933">
              <w:rPr>
                <w:bCs/>
                <w:sz w:val="16"/>
                <w:szCs w:val="16"/>
              </w:rPr>
              <w:t xml:space="preserve"> </w:t>
            </w:r>
            <w:r w:rsidRPr="003628A1">
              <w:rPr>
                <w:bCs/>
                <w:sz w:val="16"/>
                <w:szCs w:val="16"/>
              </w:rPr>
              <w:t>Settlement</w:t>
            </w:r>
            <w:r w:rsidR="004B0933">
              <w:rPr>
                <w:bCs/>
                <w:sz w:val="16"/>
                <w:szCs w:val="16"/>
              </w:rPr>
              <w:t xml:space="preserve"> </w:t>
            </w:r>
            <w:r w:rsidRPr="003628A1">
              <w:rPr>
                <w:bCs/>
                <w:sz w:val="16"/>
                <w:szCs w:val="16"/>
              </w:rPr>
              <w:t>Amount</w:t>
            </w:r>
          </w:p>
        </w:tc>
        <w:tc>
          <w:tcPr>
            <w:tcW w:w="1170" w:type="dxa"/>
            <w:vAlign w:val="center"/>
          </w:tcPr>
          <w:p w14:paraId="29E4728C" w14:textId="77777777" w:rsidR="00591B92" w:rsidRPr="003628A1" w:rsidRDefault="00591B92" w:rsidP="000124BC">
            <w:pPr>
              <w:pStyle w:val="TableBody"/>
              <w:jc w:val="center"/>
              <w:rPr>
                <w:b/>
                <w:sz w:val="16"/>
                <w:szCs w:val="16"/>
              </w:rPr>
            </w:pPr>
            <w:r w:rsidRPr="003628A1">
              <w:rPr>
                <w:b/>
                <w:sz w:val="16"/>
                <w:szCs w:val="16"/>
              </w:rPr>
              <w:t>2</w:t>
            </w:r>
          </w:p>
        </w:tc>
        <w:tc>
          <w:tcPr>
            <w:tcW w:w="1170" w:type="dxa"/>
            <w:vAlign w:val="center"/>
          </w:tcPr>
          <w:p w14:paraId="3C0B2EED" w14:textId="77777777" w:rsidR="00591B92" w:rsidRPr="003628A1" w:rsidRDefault="00591B92" w:rsidP="000124BC">
            <w:pPr>
              <w:pStyle w:val="TableBody"/>
              <w:jc w:val="center"/>
              <w:rPr>
                <w:b/>
                <w:sz w:val="16"/>
                <w:szCs w:val="16"/>
              </w:rPr>
            </w:pPr>
            <w:r w:rsidRPr="003628A1">
              <w:rPr>
                <w:b/>
                <w:sz w:val="16"/>
                <w:szCs w:val="16"/>
              </w:rPr>
              <w:t>2</w:t>
            </w:r>
          </w:p>
        </w:tc>
        <w:tc>
          <w:tcPr>
            <w:tcW w:w="1170" w:type="dxa"/>
            <w:vAlign w:val="center"/>
          </w:tcPr>
          <w:p w14:paraId="141415ED" w14:textId="77777777" w:rsidR="00591B92" w:rsidRPr="003628A1" w:rsidRDefault="00591B92" w:rsidP="000124BC">
            <w:pPr>
              <w:pStyle w:val="TableBody"/>
              <w:jc w:val="center"/>
              <w:rPr>
                <w:b/>
                <w:sz w:val="16"/>
                <w:szCs w:val="16"/>
              </w:rPr>
            </w:pPr>
            <w:r w:rsidRPr="003628A1">
              <w:rPr>
                <w:b/>
                <w:sz w:val="16"/>
                <w:szCs w:val="16"/>
              </w:rPr>
              <w:t>No</w:t>
            </w:r>
          </w:p>
        </w:tc>
        <w:tc>
          <w:tcPr>
            <w:tcW w:w="2070" w:type="dxa"/>
            <w:vAlign w:val="center"/>
          </w:tcPr>
          <w:p w14:paraId="6199DC65" w14:textId="77777777" w:rsidR="00591B92" w:rsidRPr="003628A1" w:rsidRDefault="00591B92" w:rsidP="0021791D">
            <w:pPr>
              <w:pStyle w:val="TableBody"/>
              <w:rPr>
                <w:sz w:val="16"/>
                <w:szCs w:val="16"/>
              </w:rPr>
            </w:pPr>
          </w:p>
        </w:tc>
        <w:tc>
          <w:tcPr>
            <w:tcW w:w="1890" w:type="dxa"/>
            <w:vAlign w:val="center"/>
          </w:tcPr>
          <w:p w14:paraId="66A8EA7A" w14:textId="77777777" w:rsidR="00591B92" w:rsidRPr="003628A1" w:rsidRDefault="00591B92" w:rsidP="0021791D">
            <w:pPr>
              <w:pStyle w:val="TableBody"/>
              <w:rPr>
                <w:sz w:val="16"/>
                <w:szCs w:val="16"/>
              </w:rPr>
            </w:pPr>
          </w:p>
        </w:tc>
        <w:tc>
          <w:tcPr>
            <w:tcW w:w="2160" w:type="dxa"/>
            <w:vAlign w:val="center"/>
          </w:tcPr>
          <w:p w14:paraId="793837B6" w14:textId="77777777" w:rsidR="00591B92" w:rsidRPr="003628A1" w:rsidRDefault="00591B92" w:rsidP="0021791D">
            <w:pPr>
              <w:pStyle w:val="TableBody"/>
              <w:rPr>
                <w:sz w:val="16"/>
                <w:szCs w:val="16"/>
              </w:rPr>
            </w:pPr>
          </w:p>
        </w:tc>
        <w:tc>
          <w:tcPr>
            <w:tcW w:w="2070" w:type="dxa"/>
            <w:vAlign w:val="center"/>
          </w:tcPr>
          <w:p w14:paraId="7CBE48CF" w14:textId="77777777" w:rsidR="00591B92" w:rsidRPr="003628A1" w:rsidRDefault="00591B92" w:rsidP="0021791D">
            <w:pPr>
              <w:pStyle w:val="TableBody"/>
              <w:rPr>
                <w:sz w:val="16"/>
                <w:szCs w:val="16"/>
              </w:rPr>
            </w:pPr>
          </w:p>
        </w:tc>
      </w:tr>
      <w:tr w:rsidR="00591B92" w:rsidRPr="003628A1" w14:paraId="6A5E2369" w14:textId="77777777" w:rsidTr="00A75FA9">
        <w:tc>
          <w:tcPr>
            <w:tcW w:w="810" w:type="dxa"/>
            <w:vAlign w:val="center"/>
          </w:tcPr>
          <w:p w14:paraId="27219D45" w14:textId="77777777" w:rsidR="00591B92" w:rsidRPr="003628A1" w:rsidRDefault="00591B92" w:rsidP="000124BC">
            <w:pPr>
              <w:pStyle w:val="TableBody"/>
              <w:jc w:val="center"/>
              <w:rPr>
                <w:sz w:val="16"/>
                <w:szCs w:val="16"/>
              </w:rPr>
            </w:pPr>
            <w:r w:rsidRPr="003628A1">
              <w:rPr>
                <w:bCs/>
                <w:sz w:val="16"/>
                <w:szCs w:val="16"/>
              </w:rPr>
              <w:t>1144</w:t>
            </w:r>
          </w:p>
        </w:tc>
        <w:tc>
          <w:tcPr>
            <w:tcW w:w="1530" w:type="dxa"/>
            <w:vAlign w:val="center"/>
          </w:tcPr>
          <w:p w14:paraId="4F9B303D" w14:textId="685C9740" w:rsidR="00591B92" w:rsidRPr="003628A1" w:rsidRDefault="00591B92" w:rsidP="0021791D">
            <w:pPr>
              <w:pStyle w:val="TableBody"/>
              <w:rPr>
                <w:sz w:val="16"/>
                <w:szCs w:val="16"/>
              </w:rPr>
            </w:pPr>
            <w:r w:rsidRPr="003628A1">
              <w:rPr>
                <w:bCs/>
                <w:sz w:val="16"/>
                <w:szCs w:val="16"/>
              </w:rPr>
              <w:t>Ontario</w:t>
            </w:r>
            <w:r w:rsidR="004B0933">
              <w:rPr>
                <w:bCs/>
                <w:sz w:val="16"/>
                <w:szCs w:val="16"/>
              </w:rPr>
              <w:t xml:space="preserve"> </w:t>
            </w:r>
            <w:r w:rsidRPr="003628A1">
              <w:rPr>
                <w:bCs/>
                <w:sz w:val="16"/>
                <w:szCs w:val="16"/>
              </w:rPr>
              <w:t>Fair</w:t>
            </w:r>
            <w:r w:rsidR="004B0933">
              <w:rPr>
                <w:bCs/>
                <w:sz w:val="16"/>
                <w:szCs w:val="16"/>
              </w:rPr>
              <w:t xml:space="preserve"> </w:t>
            </w:r>
            <w:r w:rsidRPr="003628A1">
              <w:rPr>
                <w:bCs/>
                <w:sz w:val="16"/>
                <w:szCs w:val="16"/>
              </w:rPr>
              <w:t>Hydro</w:t>
            </w:r>
            <w:r w:rsidR="004B0933">
              <w:rPr>
                <w:bCs/>
                <w:sz w:val="16"/>
                <w:szCs w:val="16"/>
              </w:rPr>
              <w:t xml:space="preserve"> </w:t>
            </w:r>
            <w:r w:rsidRPr="003628A1">
              <w:rPr>
                <w:bCs/>
                <w:sz w:val="16"/>
                <w:szCs w:val="16"/>
              </w:rPr>
              <w:t>Plan</w:t>
            </w:r>
            <w:r w:rsidR="004B0933">
              <w:rPr>
                <w:bCs/>
                <w:sz w:val="16"/>
                <w:szCs w:val="16"/>
              </w:rPr>
              <w:t xml:space="preserve"> </w:t>
            </w:r>
            <w:r w:rsidRPr="003628A1">
              <w:rPr>
                <w:bCs/>
                <w:sz w:val="16"/>
                <w:szCs w:val="16"/>
              </w:rPr>
              <w:t>Financing</w:t>
            </w:r>
            <w:r w:rsidR="004B0933">
              <w:rPr>
                <w:bCs/>
                <w:sz w:val="16"/>
                <w:szCs w:val="16"/>
              </w:rPr>
              <w:t xml:space="preserve"> </w:t>
            </w:r>
            <w:r w:rsidRPr="003628A1">
              <w:rPr>
                <w:bCs/>
                <w:sz w:val="16"/>
                <w:szCs w:val="16"/>
              </w:rPr>
              <w:t>Entity</w:t>
            </w:r>
            <w:r w:rsidR="004B0933">
              <w:rPr>
                <w:bCs/>
                <w:sz w:val="16"/>
                <w:szCs w:val="16"/>
              </w:rPr>
              <w:t xml:space="preserve"> </w:t>
            </w:r>
            <w:r w:rsidRPr="003628A1">
              <w:rPr>
                <w:bCs/>
                <w:sz w:val="16"/>
                <w:szCs w:val="16"/>
              </w:rPr>
              <w:t>Amount</w:t>
            </w:r>
          </w:p>
        </w:tc>
        <w:tc>
          <w:tcPr>
            <w:tcW w:w="1170" w:type="dxa"/>
            <w:vAlign w:val="center"/>
          </w:tcPr>
          <w:p w14:paraId="0F967BA4" w14:textId="77777777" w:rsidR="00591B92" w:rsidRPr="003628A1" w:rsidRDefault="00591B92" w:rsidP="000124BC">
            <w:pPr>
              <w:pStyle w:val="TableBody"/>
              <w:jc w:val="center"/>
              <w:rPr>
                <w:b/>
                <w:sz w:val="16"/>
                <w:szCs w:val="16"/>
              </w:rPr>
            </w:pPr>
            <w:r w:rsidRPr="003628A1">
              <w:rPr>
                <w:b/>
                <w:sz w:val="16"/>
                <w:szCs w:val="16"/>
              </w:rPr>
              <w:t>2</w:t>
            </w:r>
          </w:p>
        </w:tc>
        <w:tc>
          <w:tcPr>
            <w:tcW w:w="1170" w:type="dxa"/>
            <w:vAlign w:val="center"/>
          </w:tcPr>
          <w:p w14:paraId="1B11F023" w14:textId="77777777" w:rsidR="00591B92" w:rsidRPr="003628A1" w:rsidRDefault="00591B92" w:rsidP="000124BC">
            <w:pPr>
              <w:pStyle w:val="TableBody"/>
              <w:jc w:val="center"/>
              <w:rPr>
                <w:b/>
                <w:sz w:val="16"/>
                <w:szCs w:val="16"/>
              </w:rPr>
            </w:pPr>
            <w:r w:rsidRPr="003628A1">
              <w:rPr>
                <w:b/>
                <w:sz w:val="16"/>
                <w:szCs w:val="16"/>
              </w:rPr>
              <w:t>2</w:t>
            </w:r>
          </w:p>
        </w:tc>
        <w:tc>
          <w:tcPr>
            <w:tcW w:w="1170" w:type="dxa"/>
            <w:vAlign w:val="center"/>
          </w:tcPr>
          <w:p w14:paraId="1A3632FA" w14:textId="77777777" w:rsidR="00591B92" w:rsidRPr="003628A1" w:rsidRDefault="00591B92" w:rsidP="000124BC">
            <w:pPr>
              <w:pStyle w:val="TableBody"/>
              <w:jc w:val="center"/>
              <w:rPr>
                <w:b/>
                <w:sz w:val="16"/>
                <w:szCs w:val="16"/>
              </w:rPr>
            </w:pPr>
            <w:r w:rsidRPr="003628A1">
              <w:rPr>
                <w:b/>
                <w:sz w:val="16"/>
                <w:szCs w:val="16"/>
              </w:rPr>
              <w:t>No</w:t>
            </w:r>
          </w:p>
        </w:tc>
        <w:tc>
          <w:tcPr>
            <w:tcW w:w="2070" w:type="dxa"/>
            <w:vAlign w:val="center"/>
          </w:tcPr>
          <w:p w14:paraId="2C4E6681" w14:textId="77777777" w:rsidR="00591B92" w:rsidRPr="003628A1" w:rsidRDefault="00591B92" w:rsidP="0021791D">
            <w:pPr>
              <w:pStyle w:val="TableBody"/>
              <w:rPr>
                <w:sz w:val="16"/>
                <w:szCs w:val="16"/>
              </w:rPr>
            </w:pPr>
          </w:p>
        </w:tc>
        <w:tc>
          <w:tcPr>
            <w:tcW w:w="1890" w:type="dxa"/>
            <w:vAlign w:val="center"/>
          </w:tcPr>
          <w:p w14:paraId="56BF39DB" w14:textId="77777777" w:rsidR="00591B92" w:rsidRPr="003628A1" w:rsidRDefault="00591B92" w:rsidP="0021791D">
            <w:pPr>
              <w:pStyle w:val="TableBody"/>
              <w:rPr>
                <w:sz w:val="16"/>
                <w:szCs w:val="16"/>
              </w:rPr>
            </w:pPr>
          </w:p>
        </w:tc>
        <w:tc>
          <w:tcPr>
            <w:tcW w:w="2160" w:type="dxa"/>
            <w:vAlign w:val="center"/>
          </w:tcPr>
          <w:p w14:paraId="011B5BFB" w14:textId="77777777" w:rsidR="00591B92" w:rsidRPr="003628A1" w:rsidRDefault="00591B92" w:rsidP="0021791D">
            <w:pPr>
              <w:pStyle w:val="TableBody"/>
              <w:rPr>
                <w:sz w:val="16"/>
                <w:szCs w:val="16"/>
              </w:rPr>
            </w:pPr>
          </w:p>
        </w:tc>
        <w:tc>
          <w:tcPr>
            <w:tcW w:w="2070" w:type="dxa"/>
            <w:vAlign w:val="center"/>
          </w:tcPr>
          <w:p w14:paraId="11A4625C" w14:textId="77777777" w:rsidR="00591B92" w:rsidRPr="003628A1" w:rsidRDefault="00591B92" w:rsidP="0021791D">
            <w:pPr>
              <w:pStyle w:val="TableBody"/>
              <w:rPr>
                <w:sz w:val="16"/>
                <w:szCs w:val="16"/>
              </w:rPr>
            </w:pPr>
          </w:p>
        </w:tc>
      </w:tr>
      <w:tr w:rsidR="00591B92" w:rsidRPr="003628A1" w14:paraId="35207671" w14:textId="77777777" w:rsidTr="00A75FA9">
        <w:tc>
          <w:tcPr>
            <w:tcW w:w="810" w:type="dxa"/>
            <w:vAlign w:val="center"/>
          </w:tcPr>
          <w:p w14:paraId="38815D22" w14:textId="77777777" w:rsidR="00591B92" w:rsidRPr="003628A1" w:rsidRDefault="00591B92" w:rsidP="000124BC">
            <w:pPr>
              <w:pStyle w:val="TableBody"/>
              <w:jc w:val="center"/>
              <w:rPr>
                <w:sz w:val="16"/>
                <w:szCs w:val="16"/>
              </w:rPr>
            </w:pPr>
            <w:r w:rsidRPr="003628A1">
              <w:rPr>
                <w:bCs/>
                <w:sz w:val="16"/>
                <w:szCs w:val="16"/>
              </w:rPr>
              <w:t>1145</w:t>
            </w:r>
          </w:p>
        </w:tc>
        <w:tc>
          <w:tcPr>
            <w:tcW w:w="1530" w:type="dxa"/>
            <w:vAlign w:val="center"/>
          </w:tcPr>
          <w:p w14:paraId="55DEA563" w14:textId="52BD798A" w:rsidR="00591B92" w:rsidRPr="003628A1" w:rsidRDefault="00591B92" w:rsidP="0021791D">
            <w:pPr>
              <w:pStyle w:val="TableBody"/>
              <w:rPr>
                <w:sz w:val="16"/>
                <w:szCs w:val="16"/>
              </w:rPr>
            </w:pPr>
            <w:r w:rsidRPr="003628A1">
              <w:rPr>
                <w:bCs/>
                <w:sz w:val="16"/>
                <w:szCs w:val="16"/>
              </w:rPr>
              <w:t>Ontario</w:t>
            </w:r>
            <w:r w:rsidR="004B0933">
              <w:rPr>
                <w:bCs/>
                <w:sz w:val="16"/>
                <w:szCs w:val="16"/>
              </w:rPr>
              <w:t xml:space="preserve"> </w:t>
            </w:r>
            <w:r w:rsidRPr="003628A1">
              <w:rPr>
                <w:bCs/>
                <w:sz w:val="16"/>
                <w:szCs w:val="16"/>
              </w:rPr>
              <w:t>Fair</w:t>
            </w:r>
            <w:r w:rsidR="004B0933">
              <w:rPr>
                <w:bCs/>
                <w:sz w:val="16"/>
                <w:szCs w:val="16"/>
              </w:rPr>
              <w:t xml:space="preserve"> </w:t>
            </w:r>
            <w:r w:rsidRPr="003628A1">
              <w:rPr>
                <w:bCs/>
                <w:sz w:val="16"/>
                <w:szCs w:val="16"/>
              </w:rPr>
              <w:t>Hydro</w:t>
            </w:r>
            <w:r w:rsidR="004B0933">
              <w:rPr>
                <w:bCs/>
                <w:sz w:val="16"/>
                <w:szCs w:val="16"/>
              </w:rPr>
              <w:t xml:space="preserve"> </w:t>
            </w:r>
            <w:r w:rsidRPr="003628A1">
              <w:rPr>
                <w:bCs/>
                <w:sz w:val="16"/>
                <w:szCs w:val="16"/>
              </w:rPr>
              <w:t>Plan</w:t>
            </w:r>
            <w:r w:rsidR="004B0933">
              <w:rPr>
                <w:bCs/>
                <w:sz w:val="16"/>
                <w:szCs w:val="16"/>
              </w:rPr>
              <w:t xml:space="preserve"> </w:t>
            </w:r>
            <w:r w:rsidRPr="003628A1">
              <w:rPr>
                <w:bCs/>
                <w:sz w:val="16"/>
                <w:szCs w:val="16"/>
              </w:rPr>
              <w:t>Financing</w:t>
            </w:r>
            <w:r w:rsidR="004B0933">
              <w:rPr>
                <w:bCs/>
                <w:sz w:val="16"/>
                <w:szCs w:val="16"/>
              </w:rPr>
              <w:t xml:space="preserve"> </w:t>
            </w:r>
            <w:r w:rsidRPr="003628A1">
              <w:rPr>
                <w:bCs/>
                <w:sz w:val="16"/>
                <w:szCs w:val="16"/>
              </w:rPr>
              <w:t>Entity</w:t>
            </w:r>
            <w:r w:rsidR="004B0933">
              <w:rPr>
                <w:bCs/>
                <w:sz w:val="16"/>
                <w:szCs w:val="16"/>
              </w:rPr>
              <w:t xml:space="preserve"> </w:t>
            </w:r>
            <w:r w:rsidRPr="003628A1">
              <w:rPr>
                <w:bCs/>
                <w:sz w:val="16"/>
                <w:szCs w:val="16"/>
              </w:rPr>
              <w:t>Interest</w:t>
            </w:r>
          </w:p>
        </w:tc>
        <w:tc>
          <w:tcPr>
            <w:tcW w:w="1170" w:type="dxa"/>
            <w:vAlign w:val="center"/>
          </w:tcPr>
          <w:p w14:paraId="597B9E1B" w14:textId="77777777" w:rsidR="00591B92" w:rsidRPr="003628A1" w:rsidRDefault="00591B92" w:rsidP="000124BC">
            <w:pPr>
              <w:pStyle w:val="TableBody"/>
              <w:jc w:val="center"/>
              <w:rPr>
                <w:b/>
                <w:sz w:val="16"/>
                <w:szCs w:val="16"/>
              </w:rPr>
            </w:pPr>
            <w:r w:rsidRPr="003628A1">
              <w:rPr>
                <w:b/>
                <w:sz w:val="16"/>
                <w:szCs w:val="16"/>
              </w:rPr>
              <w:t>2</w:t>
            </w:r>
          </w:p>
        </w:tc>
        <w:tc>
          <w:tcPr>
            <w:tcW w:w="1170" w:type="dxa"/>
            <w:vAlign w:val="center"/>
          </w:tcPr>
          <w:p w14:paraId="766D5529" w14:textId="77777777" w:rsidR="00591B92" w:rsidRPr="003628A1" w:rsidRDefault="00591B92" w:rsidP="000124BC">
            <w:pPr>
              <w:pStyle w:val="TableBody"/>
              <w:jc w:val="center"/>
              <w:rPr>
                <w:b/>
                <w:sz w:val="16"/>
                <w:szCs w:val="16"/>
              </w:rPr>
            </w:pPr>
            <w:r w:rsidRPr="003628A1">
              <w:rPr>
                <w:b/>
                <w:sz w:val="16"/>
                <w:szCs w:val="16"/>
              </w:rPr>
              <w:t>2</w:t>
            </w:r>
          </w:p>
        </w:tc>
        <w:tc>
          <w:tcPr>
            <w:tcW w:w="1170" w:type="dxa"/>
            <w:vAlign w:val="center"/>
          </w:tcPr>
          <w:p w14:paraId="5B69008D" w14:textId="77777777" w:rsidR="00591B92" w:rsidRPr="003628A1" w:rsidRDefault="00591B92" w:rsidP="000124BC">
            <w:pPr>
              <w:pStyle w:val="TableBody"/>
              <w:jc w:val="center"/>
              <w:rPr>
                <w:b/>
                <w:sz w:val="16"/>
                <w:szCs w:val="16"/>
              </w:rPr>
            </w:pPr>
            <w:r w:rsidRPr="003628A1">
              <w:rPr>
                <w:b/>
                <w:sz w:val="16"/>
                <w:szCs w:val="16"/>
              </w:rPr>
              <w:t>No</w:t>
            </w:r>
          </w:p>
        </w:tc>
        <w:tc>
          <w:tcPr>
            <w:tcW w:w="2070" w:type="dxa"/>
            <w:vAlign w:val="center"/>
          </w:tcPr>
          <w:p w14:paraId="66470866" w14:textId="77777777" w:rsidR="00591B92" w:rsidRPr="003628A1" w:rsidRDefault="00591B92" w:rsidP="0021791D">
            <w:pPr>
              <w:pStyle w:val="TableBody"/>
              <w:rPr>
                <w:sz w:val="16"/>
                <w:szCs w:val="16"/>
              </w:rPr>
            </w:pPr>
          </w:p>
        </w:tc>
        <w:tc>
          <w:tcPr>
            <w:tcW w:w="1890" w:type="dxa"/>
            <w:vAlign w:val="center"/>
          </w:tcPr>
          <w:p w14:paraId="4E1A0F77" w14:textId="77777777" w:rsidR="00591B92" w:rsidRPr="003628A1" w:rsidRDefault="00591B92" w:rsidP="0021791D">
            <w:pPr>
              <w:pStyle w:val="TableBody"/>
              <w:rPr>
                <w:sz w:val="16"/>
                <w:szCs w:val="16"/>
              </w:rPr>
            </w:pPr>
          </w:p>
        </w:tc>
        <w:tc>
          <w:tcPr>
            <w:tcW w:w="2160" w:type="dxa"/>
            <w:vAlign w:val="center"/>
          </w:tcPr>
          <w:p w14:paraId="58D01CF9" w14:textId="77777777" w:rsidR="00591B92" w:rsidRPr="003628A1" w:rsidRDefault="00591B92" w:rsidP="0021791D">
            <w:pPr>
              <w:pStyle w:val="TableBody"/>
              <w:rPr>
                <w:sz w:val="16"/>
                <w:szCs w:val="16"/>
              </w:rPr>
            </w:pPr>
          </w:p>
        </w:tc>
        <w:tc>
          <w:tcPr>
            <w:tcW w:w="2070" w:type="dxa"/>
            <w:vAlign w:val="center"/>
          </w:tcPr>
          <w:p w14:paraId="42F46701" w14:textId="77777777" w:rsidR="00591B92" w:rsidRPr="003628A1" w:rsidRDefault="00591B92" w:rsidP="0021791D">
            <w:pPr>
              <w:pStyle w:val="TableBody"/>
              <w:rPr>
                <w:sz w:val="16"/>
                <w:szCs w:val="16"/>
              </w:rPr>
            </w:pPr>
          </w:p>
        </w:tc>
      </w:tr>
      <w:tr w:rsidR="00591B92" w:rsidRPr="003628A1" w14:paraId="6E5472E1" w14:textId="77777777" w:rsidTr="00A75FA9">
        <w:tc>
          <w:tcPr>
            <w:tcW w:w="810" w:type="dxa"/>
            <w:vAlign w:val="center"/>
          </w:tcPr>
          <w:p w14:paraId="396CA82A" w14:textId="77777777" w:rsidR="00591B92" w:rsidRPr="003628A1" w:rsidRDefault="00591B92" w:rsidP="000124BC">
            <w:pPr>
              <w:pStyle w:val="TableBody"/>
              <w:jc w:val="center"/>
              <w:rPr>
                <w:bCs/>
                <w:sz w:val="16"/>
                <w:szCs w:val="16"/>
              </w:rPr>
            </w:pPr>
            <w:r w:rsidRPr="003628A1">
              <w:rPr>
                <w:bCs/>
                <w:sz w:val="16"/>
                <w:szCs w:val="16"/>
              </w:rPr>
              <w:t>1148</w:t>
            </w:r>
          </w:p>
        </w:tc>
        <w:tc>
          <w:tcPr>
            <w:tcW w:w="1530" w:type="dxa"/>
            <w:vAlign w:val="center"/>
          </w:tcPr>
          <w:p w14:paraId="187C284E" w14:textId="74AD7C41" w:rsidR="00591B92" w:rsidRPr="003628A1" w:rsidRDefault="00591B92" w:rsidP="0021791D">
            <w:pPr>
              <w:pStyle w:val="TableBody"/>
              <w:rPr>
                <w:bCs/>
                <w:sz w:val="16"/>
                <w:szCs w:val="16"/>
              </w:rPr>
            </w:pPr>
            <w:r w:rsidRPr="003628A1">
              <w:rPr>
                <w:bCs/>
                <w:sz w:val="16"/>
                <w:szCs w:val="16"/>
              </w:rPr>
              <w:t>GA</w:t>
            </w:r>
            <w:r w:rsidR="004B0933">
              <w:rPr>
                <w:bCs/>
                <w:sz w:val="16"/>
                <w:szCs w:val="16"/>
              </w:rPr>
              <w:t xml:space="preserve"> </w:t>
            </w:r>
            <w:r w:rsidRPr="003628A1">
              <w:rPr>
                <w:bCs/>
                <w:sz w:val="16"/>
                <w:szCs w:val="16"/>
              </w:rPr>
              <w:t>Energy</w:t>
            </w:r>
            <w:r w:rsidR="004B0933">
              <w:rPr>
                <w:bCs/>
                <w:sz w:val="16"/>
                <w:szCs w:val="16"/>
              </w:rPr>
              <w:t xml:space="preserve"> </w:t>
            </w:r>
            <w:r w:rsidRPr="003628A1">
              <w:rPr>
                <w:bCs/>
                <w:sz w:val="16"/>
                <w:szCs w:val="16"/>
              </w:rPr>
              <w:t>Storage</w:t>
            </w:r>
            <w:r w:rsidR="004B0933">
              <w:rPr>
                <w:bCs/>
                <w:sz w:val="16"/>
                <w:szCs w:val="16"/>
              </w:rPr>
              <w:t xml:space="preserve"> </w:t>
            </w:r>
            <w:r w:rsidRPr="003628A1">
              <w:rPr>
                <w:bCs/>
                <w:sz w:val="16"/>
                <w:szCs w:val="16"/>
              </w:rPr>
              <w:t>Injection</w:t>
            </w:r>
            <w:r w:rsidR="004B0933">
              <w:rPr>
                <w:bCs/>
                <w:sz w:val="16"/>
                <w:szCs w:val="16"/>
              </w:rPr>
              <w:t xml:space="preserve"> </w:t>
            </w:r>
            <w:r w:rsidRPr="003628A1">
              <w:rPr>
                <w:bCs/>
                <w:sz w:val="16"/>
                <w:szCs w:val="16"/>
              </w:rPr>
              <w:t>Reimbursement</w:t>
            </w:r>
          </w:p>
        </w:tc>
        <w:tc>
          <w:tcPr>
            <w:tcW w:w="1170" w:type="dxa"/>
            <w:vAlign w:val="center"/>
          </w:tcPr>
          <w:p w14:paraId="6E22F207" w14:textId="77777777" w:rsidR="00591B92" w:rsidRPr="003628A1" w:rsidRDefault="00591B92" w:rsidP="000124BC">
            <w:pPr>
              <w:pStyle w:val="TableBody"/>
              <w:jc w:val="center"/>
              <w:rPr>
                <w:sz w:val="16"/>
                <w:szCs w:val="16"/>
              </w:rPr>
            </w:pPr>
            <w:r w:rsidRPr="003628A1">
              <w:rPr>
                <w:sz w:val="16"/>
                <w:szCs w:val="16"/>
              </w:rPr>
              <w:t>2</w:t>
            </w:r>
          </w:p>
        </w:tc>
        <w:tc>
          <w:tcPr>
            <w:tcW w:w="1170" w:type="dxa"/>
            <w:vAlign w:val="center"/>
          </w:tcPr>
          <w:p w14:paraId="4DABF180" w14:textId="77777777" w:rsidR="00591B92" w:rsidRPr="003628A1" w:rsidRDefault="00591B92" w:rsidP="000124BC">
            <w:pPr>
              <w:pStyle w:val="TableBody"/>
              <w:jc w:val="center"/>
              <w:rPr>
                <w:sz w:val="16"/>
                <w:szCs w:val="16"/>
              </w:rPr>
            </w:pPr>
            <w:r w:rsidRPr="003628A1">
              <w:rPr>
                <w:sz w:val="16"/>
                <w:szCs w:val="16"/>
              </w:rPr>
              <w:t>2</w:t>
            </w:r>
          </w:p>
        </w:tc>
        <w:tc>
          <w:tcPr>
            <w:tcW w:w="1170" w:type="dxa"/>
            <w:vAlign w:val="center"/>
          </w:tcPr>
          <w:p w14:paraId="585C982F" w14:textId="77777777" w:rsidR="00591B92" w:rsidRPr="003628A1" w:rsidRDefault="00591B92" w:rsidP="000124BC">
            <w:pPr>
              <w:pStyle w:val="TableBody"/>
              <w:jc w:val="center"/>
              <w:rPr>
                <w:sz w:val="16"/>
                <w:szCs w:val="16"/>
              </w:rPr>
            </w:pPr>
            <w:r w:rsidRPr="003628A1">
              <w:rPr>
                <w:sz w:val="16"/>
                <w:szCs w:val="16"/>
              </w:rPr>
              <w:t>No</w:t>
            </w:r>
          </w:p>
        </w:tc>
        <w:tc>
          <w:tcPr>
            <w:tcW w:w="2070" w:type="dxa"/>
            <w:vAlign w:val="center"/>
          </w:tcPr>
          <w:p w14:paraId="7347375C" w14:textId="77777777" w:rsidR="00591B92" w:rsidRPr="003628A1" w:rsidRDefault="00591B92" w:rsidP="0021791D">
            <w:pPr>
              <w:pStyle w:val="TableBody"/>
              <w:rPr>
                <w:sz w:val="16"/>
                <w:szCs w:val="16"/>
              </w:rPr>
            </w:pPr>
          </w:p>
        </w:tc>
        <w:tc>
          <w:tcPr>
            <w:tcW w:w="1890" w:type="dxa"/>
            <w:vAlign w:val="center"/>
          </w:tcPr>
          <w:p w14:paraId="0E23C108" w14:textId="77777777" w:rsidR="00591B92" w:rsidRPr="003628A1" w:rsidRDefault="00591B92" w:rsidP="0021791D">
            <w:pPr>
              <w:pStyle w:val="TableBody"/>
              <w:rPr>
                <w:sz w:val="16"/>
                <w:szCs w:val="16"/>
              </w:rPr>
            </w:pPr>
          </w:p>
        </w:tc>
        <w:tc>
          <w:tcPr>
            <w:tcW w:w="2160" w:type="dxa"/>
            <w:vAlign w:val="center"/>
          </w:tcPr>
          <w:p w14:paraId="0CB10615" w14:textId="77777777" w:rsidR="00591B92" w:rsidRPr="003628A1" w:rsidRDefault="00591B92" w:rsidP="0021791D">
            <w:pPr>
              <w:pStyle w:val="TableBody"/>
              <w:rPr>
                <w:sz w:val="16"/>
                <w:szCs w:val="16"/>
              </w:rPr>
            </w:pPr>
          </w:p>
        </w:tc>
        <w:tc>
          <w:tcPr>
            <w:tcW w:w="2070" w:type="dxa"/>
            <w:vAlign w:val="center"/>
          </w:tcPr>
          <w:p w14:paraId="7E43139D" w14:textId="77777777" w:rsidR="00591B92" w:rsidRPr="003628A1" w:rsidRDefault="00591B92" w:rsidP="0021791D">
            <w:pPr>
              <w:pStyle w:val="TableBody"/>
              <w:rPr>
                <w:sz w:val="16"/>
                <w:szCs w:val="16"/>
              </w:rPr>
            </w:pPr>
          </w:p>
        </w:tc>
      </w:tr>
      <w:tr w:rsidR="00591B92" w:rsidRPr="003628A1" w14:paraId="0F14F9CB" w14:textId="77777777" w:rsidTr="00A75FA9">
        <w:tc>
          <w:tcPr>
            <w:tcW w:w="810" w:type="dxa"/>
            <w:vAlign w:val="center"/>
          </w:tcPr>
          <w:p w14:paraId="38C823E4" w14:textId="77777777" w:rsidR="00591B92" w:rsidRPr="003628A1" w:rsidRDefault="00591B92" w:rsidP="000124BC">
            <w:pPr>
              <w:pStyle w:val="TableBody"/>
              <w:jc w:val="center"/>
              <w:rPr>
                <w:sz w:val="16"/>
                <w:szCs w:val="16"/>
              </w:rPr>
            </w:pPr>
            <w:r w:rsidRPr="003628A1">
              <w:rPr>
                <w:sz w:val="16"/>
                <w:szCs w:val="16"/>
              </w:rPr>
              <w:t>1188</w:t>
            </w:r>
          </w:p>
        </w:tc>
        <w:tc>
          <w:tcPr>
            <w:tcW w:w="1530" w:type="dxa"/>
            <w:vAlign w:val="center"/>
          </w:tcPr>
          <w:p w14:paraId="7115A8EF" w14:textId="58756BF7" w:rsidR="00591B92" w:rsidRPr="003628A1" w:rsidRDefault="00591B92" w:rsidP="0021791D">
            <w:pPr>
              <w:pStyle w:val="TableBody"/>
              <w:rPr>
                <w:i/>
                <w:sz w:val="16"/>
                <w:szCs w:val="16"/>
              </w:rPr>
            </w:pPr>
            <w:r w:rsidRPr="003628A1">
              <w:rPr>
                <w:sz w:val="16"/>
                <w:szCs w:val="16"/>
              </w:rPr>
              <w:t>Day-Ahead</w:t>
            </w:r>
            <w:r w:rsidR="004B0933">
              <w:rPr>
                <w:sz w:val="16"/>
                <w:szCs w:val="16"/>
              </w:rPr>
              <w:t xml:space="preserve"> </w:t>
            </w:r>
            <w:r w:rsidRPr="003628A1">
              <w:rPr>
                <w:sz w:val="16"/>
                <w:szCs w:val="16"/>
              </w:rPr>
              <w:t>Fuel</w:t>
            </w:r>
            <w:r w:rsidR="004B0933">
              <w:rPr>
                <w:sz w:val="16"/>
                <w:szCs w:val="16"/>
              </w:rPr>
              <w:t xml:space="preserve"> </w:t>
            </w:r>
            <w:r w:rsidRPr="003628A1">
              <w:rPr>
                <w:sz w:val="16"/>
                <w:szCs w:val="16"/>
              </w:rPr>
              <w:t>Cost</w:t>
            </w:r>
            <w:r w:rsidR="004B0933">
              <w:rPr>
                <w:sz w:val="16"/>
                <w:szCs w:val="16"/>
              </w:rPr>
              <w:t xml:space="preserve"> </w:t>
            </w:r>
            <w:r w:rsidRPr="003628A1">
              <w:rPr>
                <w:sz w:val="16"/>
                <w:szCs w:val="16"/>
              </w:rPr>
              <w:t>Compensation</w:t>
            </w:r>
            <w:r w:rsidR="004B0933">
              <w:rPr>
                <w:sz w:val="16"/>
                <w:szCs w:val="16"/>
              </w:rPr>
              <w:t xml:space="preserve"> </w:t>
            </w:r>
            <w:r w:rsidRPr="003628A1">
              <w:rPr>
                <w:sz w:val="16"/>
                <w:szCs w:val="16"/>
              </w:rPr>
              <w:t>Debit</w:t>
            </w:r>
            <w:r w:rsidR="004B0933">
              <w:rPr>
                <w:sz w:val="16"/>
                <w:szCs w:val="16"/>
              </w:rPr>
              <w:t xml:space="preserve"> </w:t>
            </w:r>
          </w:p>
        </w:tc>
        <w:tc>
          <w:tcPr>
            <w:tcW w:w="1170" w:type="dxa"/>
            <w:vAlign w:val="center"/>
          </w:tcPr>
          <w:p w14:paraId="66FEC11F" w14:textId="77777777" w:rsidR="00591B92" w:rsidRPr="003628A1" w:rsidRDefault="00591B92" w:rsidP="000124BC">
            <w:pPr>
              <w:pStyle w:val="TableBody"/>
              <w:jc w:val="center"/>
              <w:rPr>
                <w:sz w:val="16"/>
                <w:szCs w:val="16"/>
              </w:rPr>
            </w:pPr>
            <w:r w:rsidRPr="003628A1">
              <w:rPr>
                <w:sz w:val="16"/>
                <w:szCs w:val="16"/>
              </w:rPr>
              <w:t>1</w:t>
            </w:r>
          </w:p>
        </w:tc>
        <w:tc>
          <w:tcPr>
            <w:tcW w:w="1170" w:type="dxa"/>
            <w:vAlign w:val="center"/>
          </w:tcPr>
          <w:p w14:paraId="5643BC78" w14:textId="77777777" w:rsidR="00591B92" w:rsidRPr="003628A1" w:rsidRDefault="00591B92" w:rsidP="000124BC">
            <w:pPr>
              <w:pStyle w:val="TableBody"/>
              <w:jc w:val="center"/>
              <w:rPr>
                <w:sz w:val="16"/>
                <w:szCs w:val="16"/>
              </w:rPr>
            </w:pPr>
            <w:r w:rsidRPr="003628A1">
              <w:rPr>
                <w:sz w:val="16"/>
                <w:szCs w:val="16"/>
              </w:rPr>
              <w:t>3</w:t>
            </w:r>
          </w:p>
        </w:tc>
        <w:tc>
          <w:tcPr>
            <w:tcW w:w="1170" w:type="dxa"/>
            <w:vAlign w:val="center"/>
          </w:tcPr>
          <w:p w14:paraId="7FA22B3F" w14:textId="77777777" w:rsidR="00591B92" w:rsidRPr="003628A1" w:rsidRDefault="00591B92" w:rsidP="000124BC">
            <w:pPr>
              <w:pStyle w:val="TableBody"/>
              <w:jc w:val="center"/>
              <w:rPr>
                <w:sz w:val="16"/>
                <w:szCs w:val="16"/>
              </w:rPr>
            </w:pPr>
            <w:r w:rsidRPr="003628A1">
              <w:rPr>
                <w:sz w:val="16"/>
                <w:szCs w:val="16"/>
              </w:rPr>
              <w:t>No</w:t>
            </w:r>
          </w:p>
        </w:tc>
        <w:tc>
          <w:tcPr>
            <w:tcW w:w="2070" w:type="dxa"/>
            <w:vAlign w:val="center"/>
          </w:tcPr>
          <w:p w14:paraId="0B62000F" w14:textId="77777777" w:rsidR="00591B92" w:rsidRPr="003628A1" w:rsidRDefault="00591B92" w:rsidP="0021791D">
            <w:pPr>
              <w:pStyle w:val="TableBody"/>
              <w:rPr>
                <w:sz w:val="16"/>
                <w:szCs w:val="16"/>
              </w:rPr>
            </w:pPr>
          </w:p>
        </w:tc>
        <w:tc>
          <w:tcPr>
            <w:tcW w:w="1890" w:type="dxa"/>
            <w:vAlign w:val="center"/>
          </w:tcPr>
          <w:p w14:paraId="49A8EFC7" w14:textId="77777777" w:rsidR="00591B92" w:rsidRPr="003628A1" w:rsidRDefault="00591B92" w:rsidP="0021791D">
            <w:pPr>
              <w:pStyle w:val="TableBody"/>
              <w:rPr>
                <w:sz w:val="16"/>
                <w:szCs w:val="16"/>
              </w:rPr>
            </w:pPr>
          </w:p>
        </w:tc>
        <w:tc>
          <w:tcPr>
            <w:tcW w:w="2160" w:type="dxa"/>
            <w:vAlign w:val="center"/>
          </w:tcPr>
          <w:p w14:paraId="71038533" w14:textId="77777777" w:rsidR="00591B92" w:rsidRPr="003628A1" w:rsidRDefault="00591B92" w:rsidP="0021791D">
            <w:pPr>
              <w:pStyle w:val="TableBody"/>
              <w:rPr>
                <w:sz w:val="16"/>
                <w:szCs w:val="16"/>
              </w:rPr>
            </w:pPr>
          </w:p>
        </w:tc>
        <w:tc>
          <w:tcPr>
            <w:tcW w:w="2070" w:type="dxa"/>
            <w:vAlign w:val="center"/>
          </w:tcPr>
          <w:p w14:paraId="2F19E28D" w14:textId="77777777" w:rsidR="00591B92" w:rsidRPr="003628A1" w:rsidRDefault="00591B92" w:rsidP="0021791D">
            <w:pPr>
              <w:pStyle w:val="TableBody"/>
              <w:rPr>
                <w:sz w:val="16"/>
                <w:szCs w:val="16"/>
              </w:rPr>
            </w:pPr>
          </w:p>
        </w:tc>
      </w:tr>
      <w:tr w:rsidR="00591B92" w:rsidRPr="003628A1" w14:paraId="43C77009" w14:textId="77777777" w:rsidTr="00A75FA9">
        <w:tc>
          <w:tcPr>
            <w:tcW w:w="810" w:type="dxa"/>
            <w:vAlign w:val="center"/>
          </w:tcPr>
          <w:p w14:paraId="32BF878F" w14:textId="77777777" w:rsidR="00591B92" w:rsidRPr="003628A1" w:rsidRDefault="00591B92" w:rsidP="000124BC">
            <w:pPr>
              <w:pStyle w:val="TableBody"/>
              <w:jc w:val="center"/>
              <w:rPr>
                <w:sz w:val="16"/>
                <w:szCs w:val="16"/>
              </w:rPr>
            </w:pPr>
            <w:r w:rsidRPr="003628A1">
              <w:rPr>
                <w:bCs/>
                <w:sz w:val="16"/>
                <w:szCs w:val="16"/>
              </w:rPr>
              <w:lastRenderedPageBreak/>
              <w:t>1192</w:t>
            </w:r>
          </w:p>
        </w:tc>
        <w:tc>
          <w:tcPr>
            <w:tcW w:w="1530" w:type="dxa"/>
            <w:vAlign w:val="center"/>
          </w:tcPr>
          <w:p w14:paraId="78C0563B" w14:textId="037EBB1B" w:rsidR="00591B92" w:rsidRPr="003628A1" w:rsidRDefault="00591B92" w:rsidP="0021791D">
            <w:pPr>
              <w:pStyle w:val="TableBody"/>
              <w:rPr>
                <w:sz w:val="16"/>
                <w:szCs w:val="16"/>
              </w:rPr>
            </w:pPr>
            <w:r w:rsidRPr="003628A1">
              <w:rPr>
                <w:bCs/>
                <w:sz w:val="16"/>
                <w:szCs w:val="16"/>
              </w:rPr>
              <w:t>Ontario</w:t>
            </w:r>
            <w:r w:rsidR="004B0933">
              <w:rPr>
                <w:bCs/>
                <w:sz w:val="16"/>
                <w:szCs w:val="16"/>
              </w:rPr>
              <w:t xml:space="preserve"> </w:t>
            </w:r>
            <w:r w:rsidRPr="003628A1">
              <w:rPr>
                <w:bCs/>
                <w:sz w:val="16"/>
                <w:szCs w:val="16"/>
              </w:rPr>
              <w:t>Fair</w:t>
            </w:r>
            <w:r w:rsidR="004B0933">
              <w:rPr>
                <w:bCs/>
                <w:sz w:val="16"/>
                <w:szCs w:val="16"/>
              </w:rPr>
              <w:t xml:space="preserve"> </w:t>
            </w:r>
            <w:r w:rsidRPr="003628A1">
              <w:rPr>
                <w:bCs/>
                <w:sz w:val="16"/>
                <w:szCs w:val="16"/>
              </w:rPr>
              <w:t>Hydro</w:t>
            </w:r>
            <w:r w:rsidR="004B0933">
              <w:rPr>
                <w:bCs/>
                <w:sz w:val="16"/>
                <w:szCs w:val="16"/>
              </w:rPr>
              <w:t xml:space="preserve"> </w:t>
            </w:r>
            <w:r w:rsidRPr="003628A1">
              <w:rPr>
                <w:bCs/>
                <w:sz w:val="16"/>
                <w:szCs w:val="16"/>
              </w:rPr>
              <w:t>Plan</w:t>
            </w:r>
            <w:r w:rsidR="004B0933">
              <w:rPr>
                <w:bCs/>
                <w:sz w:val="16"/>
                <w:szCs w:val="16"/>
              </w:rPr>
              <w:t xml:space="preserve"> </w:t>
            </w:r>
            <w:r w:rsidRPr="003628A1">
              <w:rPr>
                <w:bCs/>
                <w:sz w:val="16"/>
                <w:szCs w:val="16"/>
              </w:rPr>
              <w:t>Eligible</w:t>
            </w:r>
            <w:r w:rsidR="004B0933">
              <w:rPr>
                <w:bCs/>
                <w:sz w:val="16"/>
                <w:szCs w:val="16"/>
              </w:rPr>
              <w:t xml:space="preserve"> </w:t>
            </w:r>
            <w:r w:rsidRPr="003628A1">
              <w:rPr>
                <w:bCs/>
                <w:sz w:val="16"/>
                <w:szCs w:val="16"/>
              </w:rPr>
              <w:t>RPP</w:t>
            </w:r>
            <w:r w:rsidR="004B0933">
              <w:rPr>
                <w:bCs/>
                <w:sz w:val="16"/>
                <w:szCs w:val="16"/>
              </w:rPr>
              <w:t xml:space="preserve"> </w:t>
            </w:r>
            <w:r w:rsidRPr="003628A1">
              <w:rPr>
                <w:bCs/>
                <w:sz w:val="16"/>
                <w:szCs w:val="16"/>
              </w:rPr>
              <w:t>Consumer</w:t>
            </w:r>
            <w:r w:rsidR="004B0933">
              <w:rPr>
                <w:bCs/>
                <w:sz w:val="16"/>
                <w:szCs w:val="16"/>
              </w:rPr>
              <w:t xml:space="preserve"> </w:t>
            </w:r>
            <w:r w:rsidRPr="003628A1">
              <w:rPr>
                <w:bCs/>
                <w:sz w:val="16"/>
                <w:szCs w:val="16"/>
              </w:rPr>
              <w:t>Discount</w:t>
            </w:r>
            <w:r w:rsidR="004B0933">
              <w:rPr>
                <w:bCs/>
                <w:sz w:val="16"/>
                <w:szCs w:val="16"/>
              </w:rPr>
              <w:t xml:space="preserve"> </w:t>
            </w:r>
            <w:r w:rsidRPr="003628A1">
              <w:rPr>
                <w:bCs/>
                <w:sz w:val="16"/>
                <w:szCs w:val="16"/>
              </w:rPr>
              <w:t>Balancing</w:t>
            </w:r>
            <w:r w:rsidR="004B0933">
              <w:rPr>
                <w:bCs/>
                <w:sz w:val="16"/>
                <w:szCs w:val="16"/>
              </w:rPr>
              <w:t xml:space="preserve"> </w:t>
            </w:r>
            <w:r w:rsidRPr="003628A1">
              <w:rPr>
                <w:bCs/>
                <w:sz w:val="16"/>
                <w:szCs w:val="16"/>
              </w:rPr>
              <w:t>Amount</w:t>
            </w:r>
          </w:p>
        </w:tc>
        <w:tc>
          <w:tcPr>
            <w:tcW w:w="1170" w:type="dxa"/>
            <w:vAlign w:val="center"/>
          </w:tcPr>
          <w:p w14:paraId="05B91B1C" w14:textId="77777777" w:rsidR="00591B92" w:rsidRPr="003628A1" w:rsidRDefault="00591B92" w:rsidP="000124BC">
            <w:pPr>
              <w:pStyle w:val="TableBody"/>
              <w:jc w:val="center"/>
              <w:rPr>
                <w:b/>
                <w:sz w:val="16"/>
                <w:szCs w:val="16"/>
              </w:rPr>
            </w:pPr>
            <w:r w:rsidRPr="003628A1">
              <w:rPr>
                <w:b/>
                <w:sz w:val="16"/>
                <w:szCs w:val="16"/>
              </w:rPr>
              <w:t>2</w:t>
            </w:r>
          </w:p>
        </w:tc>
        <w:tc>
          <w:tcPr>
            <w:tcW w:w="1170" w:type="dxa"/>
            <w:vAlign w:val="center"/>
          </w:tcPr>
          <w:p w14:paraId="2951B673" w14:textId="77777777" w:rsidR="00591B92" w:rsidRPr="003628A1" w:rsidRDefault="00591B92" w:rsidP="000124BC">
            <w:pPr>
              <w:pStyle w:val="TableBody"/>
              <w:jc w:val="center"/>
              <w:rPr>
                <w:b/>
                <w:sz w:val="16"/>
                <w:szCs w:val="16"/>
              </w:rPr>
            </w:pPr>
            <w:r w:rsidRPr="003628A1">
              <w:rPr>
                <w:b/>
                <w:sz w:val="16"/>
                <w:szCs w:val="16"/>
              </w:rPr>
              <w:t>2</w:t>
            </w:r>
          </w:p>
        </w:tc>
        <w:tc>
          <w:tcPr>
            <w:tcW w:w="1170" w:type="dxa"/>
            <w:vAlign w:val="center"/>
          </w:tcPr>
          <w:p w14:paraId="3ED112E0" w14:textId="77777777" w:rsidR="00591B92" w:rsidRPr="003628A1" w:rsidRDefault="00591B92" w:rsidP="000124BC">
            <w:pPr>
              <w:pStyle w:val="TableBody"/>
              <w:jc w:val="center"/>
              <w:rPr>
                <w:b/>
                <w:sz w:val="16"/>
                <w:szCs w:val="16"/>
              </w:rPr>
            </w:pPr>
            <w:r w:rsidRPr="003628A1">
              <w:rPr>
                <w:b/>
                <w:sz w:val="16"/>
                <w:szCs w:val="16"/>
              </w:rPr>
              <w:t>No</w:t>
            </w:r>
          </w:p>
        </w:tc>
        <w:tc>
          <w:tcPr>
            <w:tcW w:w="2070" w:type="dxa"/>
            <w:vAlign w:val="center"/>
          </w:tcPr>
          <w:p w14:paraId="75CDDE95" w14:textId="77777777" w:rsidR="00591B92" w:rsidRPr="003628A1" w:rsidRDefault="00591B92" w:rsidP="0021791D">
            <w:pPr>
              <w:pStyle w:val="TableBody"/>
              <w:rPr>
                <w:sz w:val="16"/>
                <w:szCs w:val="16"/>
              </w:rPr>
            </w:pPr>
          </w:p>
        </w:tc>
        <w:tc>
          <w:tcPr>
            <w:tcW w:w="1890" w:type="dxa"/>
            <w:vAlign w:val="center"/>
          </w:tcPr>
          <w:p w14:paraId="75E0F7B5" w14:textId="77777777" w:rsidR="00591B92" w:rsidRPr="003628A1" w:rsidRDefault="00591B92" w:rsidP="0021791D">
            <w:pPr>
              <w:pStyle w:val="TableBody"/>
              <w:rPr>
                <w:sz w:val="16"/>
                <w:szCs w:val="16"/>
              </w:rPr>
            </w:pPr>
          </w:p>
        </w:tc>
        <w:tc>
          <w:tcPr>
            <w:tcW w:w="2160" w:type="dxa"/>
            <w:vAlign w:val="center"/>
          </w:tcPr>
          <w:p w14:paraId="528BC514" w14:textId="77777777" w:rsidR="00591B92" w:rsidRPr="003628A1" w:rsidRDefault="00591B92" w:rsidP="0021791D">
            <w:pPr>
              <w:pStyle w:val="TableBody"/>
              <w:rPr>
                <w:sz w:val="16"/>
                <w:szCs w:val="16"/>
              </w:rPr>
            </w:pPr>
          </w:p>
        </w:tc>
        <w:tc>
          <w:tcPr>
            <w:tcW w:w="2070" w:type="dxa"/>
            <w:vAlign w:val="center"/>
          </w:tcPr>
          <w:p w14:paraId="57146083" w14:textId="77777777" w:rsidR="00591B92" w:rsidRPr="003628A1" w:rsidRDefault="00591B92" w:rsidP="0021791D">
            <w:pPr>
              <w:pStyle w:val="TableBody"/>
              <w:rPr>
                <w:sz w:val="16"/>
                <w:szCs w:val="16"/>
              </w:rPr>
            </w:pPr>
          </w:p>
        </w:tc>
      </w:tr>
      <w:tr w:rsidR="00591B92" w:rsidRPr="003628A1" w14:paraId="7D765774" w14:textId="77777777" w:rsidTr="00A75FA9">
        <w:tc>
          <w:tcPr>
            <w:tcW w:w="810" w:type="dxa"/>
            <w:vAlign w:val="center"/>
          </w:tcPr>
          <w:p w14:paraId="5521D911" w14:textId="77777777" w:rsidR="00591B92" w:rsidRPr="003628A1" w:rsidRDefault="00591B92" w:rsidP="000124BC">
            <w:pPr>
              <w:pStyle w:val="TableBody"/>
              <w:jc w:val="center"/>
              <w:rPr>
                <w:sz w:val="16"/>
                <w:szCs w:val="16"/>
              </w:rPr>
            </w:pPr>
            <w:r w:rsidRPr="003628A1">
              <w:rPr>
                <w:bCs/>
                <w:sz w:val="16"/>
                <w:szCs w:val="16"/>
              </w:rPr>
              <w:t>1193</w:t>
            </w:r>
          </w:p>
        </w:tc>
        <w:tc>
          <w:tcPr>
            <w:tcW w:w="1530" w:type="dxa"/>
            <w:vAlign w:val="center"/>
          </w:tcPr>
          <w:p w14:paraId="0E914C2D" w14:textId="242A95A7" w:rsidR="00591B92" w:rsidRPr="003628A1" w:rsidRDefault="00591B92" w:rsidP="0021791D">
            <w:pPr>
              <w:pStyle w:val="TableBody"/>
              <w:rPr>
                <w:sz w:val="16"/>
                <w:szCs w:val="16"/>
              </w:rPr>
            </w:pPr>
            <w:r w:rsidRPr="003628A1">
              <w:rPr>
                <w:bCs/>
                <w:sz w:val="16"/>
                <w:szCs w:val="16"/>
              </w:rPr>
              <w:t>Ontario</w:t>
            </w:r>
            <w:r w:rsidR="004B0933">
              <w:rPr>
                <w:bCs/>
                <w:sz w:val="16"/>
                <w:szCs w:val="16"/>
              </w:rPr>
              <w:t xml:space="preserve"> </w:t>
            </w:r>
            <w:r w:rsidRPr="003628A1">
              <w:rPr>
                <w:bCs/>
                <w:sz w:val="16"/>
                <w:szCs w:val="16"/>
              </w:rPr>
              <w:t>Fair</w:t>
            </w:r>
            <w:r w:rsidR="004B0933">
              <w:rPr>
                <w:bCs/>
                <w:sz w:val="16"/>
                <w:szCs w:val="16"/>
              </w:rPr>
              <w:t xml:space="preserve"> </w:t>
            </w:r>
            <w:r w:rsidRPr="003628A1">
              <w:rPr>
                <w:bCs/>
                <w:sz w:val="16"/>
                <w:szCs w:val="16"/>
              </w:rPr>
              <w:t>Hydro</w:t>
            </w:r>
            <w:r w:rsidR="004B0933">
              <w:rPr>
                <w:bCs/>
                <w:sz w:val="16"/>
                <w:szCs w:val="16"/>
              </w:rPr>
              <w:t xml:space="preserve"> </w:t>
            </w:r>
            <w:r w:rsidRPr="003628A1">
              <w:rPr>
                <w:bCs/>
                <w:sz w:val="16"/>
                <w:szCs w:val="16"/>
              </w:rPr>
              <w:t>Plan</w:t>
            </w:r>
            <w:r w:rsidR="004B0933">
              <w:rPr>
                <w:bCs/>
                <w:sz w:val="16"/>
                <w:szCs w:val="16"/>
              </w:rPr>
              <w:t xml:space="preserve"> </w:t>
            </w:r>
            <w:r w:rsidRPr="003628A1">
              <w:rPr>
                <w:bCs/>
                <w:sz w:val="16"/>
                <w:szCs w:val="16"/>
              </w:rPr>
              <w:t>Eligible</w:t>
            </w:r>
            <w:r w:rsidR="004B0933">
              <w:rPr>
                <w:bCs/>
                <w:sz w:val="16"/>
                <w:szCs w:val="16"/>
              </w:rPr>
              <w:t xml:space="preserve"> </w:t>
            </w:r>
            <w:r w:rsidRPr="003628A1">
              <w:rPr>
                <w:bCs/>
                <w:sz w:val="16"/>
                <w:szCs w:val="16"/>
              </w:rPr>
              <w:t>Non-RPP</w:t>
            </w:r>
            <w:r w:rsidR="004B0933">
              <w:rPr>
                <w:bCs/>
                <w:sz w:val="16"/>
                <w:szCs w:val="16"/>
              </w:rPr>
              <w:t xml:space="preserve"> </w:t>
            </w:r>
            <w:r w:rsidRPr="003628A1">
              <w:rPr>
                <w:bCs/>
                <w:sz w:val="16"/>
                <w:szCs w:val="16"/>
              </w:rPr>
              <w:t>Consumer</w:t>
            </w:r>
            <w:r w:rsidR="004B0933">
              <w:rPr>
                <w:bCs/>
                <w:sz w:val="16"/>
                <w:szCs w:val="16"/>
              </w:rPr>
              <w:t xml:space="preserve"> </w:t>
            </w:r>
            <w:r w:rsidRPr="003628A1">
              <w:rPr>
                <w:bCs/>
                <w:sz w:val="16"/>
                <w:szCs w:val="16"/>
              </w:rPr>
              <w:t>Discount</w:t>
            </w:r>
            <w:r w:rsidR="004B0933">
              <w:rPr>
                <w:bCs/>
                <w:sz w:val="16"/>
                <w:szCs w:val="16"/>
              </w:rPr>
              <w:t xml:space="preserve"> </w:t>
            </w:r>
            <w:r w:rsidRPr="003628A1">
              <w:rPr>
                <w:bCs/>
                <w:sz w:val="16"/>
                <w:szCs w:val="16"/>
              </w:rPr>
              <w:t>Balancing</w:t>
            </w:r>
            <w:r w:rsidR="004B0933">
              <w:rPr>
                <w:bCs/>
                <w:sz w:val="16"/>
                <w:szCs w:val="16"/>
              </w:rPr>
              <w:t xml:space="preserve"> </w:t>
            </w:r>
            <w:r w:rsidRPr="003628A1">
              <w:rPr>
                <w:bCs/>
                <w:sz w:val="16"/>
                <w:szCs w:val="16"/>
              </w:rPr>
              <w:t>Amount</w:t>
            </w:r>
          </w:p>
        </w:tc>
        <w:tc>
          <w:tcPr>
            <w:tcW w:w="1170" w:type="dxa"/>
            <w:vAlign w:val="center"/>
          </w:tcPr>
          <w:p w14:paraId="77241C82" w14:textId="77777777" w:rsidR="00591B92" w:rsidRPr="003628A1" w:rsidRDefault="00591B92" w:rsidP="000124BC">
            <w:pPr>
              <w:pStyle w:val="TableBody"/>
              <w:jc w:val="center"/>
              <w:rPr>
                <w:b/>
                <w:sz w:val="16"/>
                <w:szCs w:val="16"/>
              </w:rPr>
            </w:pPr>
            <w:r w:rsidRPr="003628A1">
              <w:rPr>
                <w:b/>
                <w:sz w:val="16"/>
                <w:szCs w:val="16"/>
              </w:rPr>
              <w:t>2</w:t>
            </w:r>
          </w:p>
        </w:tc>
        <w:tc>
          <w:tcPr>
            <w:tcW w:w="1170" w:type="dxa"/>
            <w:vAlign w:val="center"/>
          </w:tcPr>
          <w:p w14:paraId="3F668FFA" w14:textId="77777777" w:rsidR="00591B92" w:rsidRPr="003628A1" w:rsidRDefault="00591B92" w:rsidP="000124BC">
            <w:pPr>
              <w:pStyle w:val="TableBody"/>
              <w:jc w:val="center"/>
              <w:rPr>
                <w:b/>
                <w:sz w:val="16"/>
                <w:szCs w:val="16"/>
              </w:rPr>
            </w:pPr>
            <w:r w:rsidRPr="003628A1">
              <w:rPr>
                <w:b/>
                <w:sz w:val="16"/>
                <w:szCs w:val="16"/>
              </w:rPr>
              <w:t>2</w:t>
            </w:r>
          </w:p>
        </w:tc>
        <w:tc>
          <w:tcPr>
            <w:tcW w:w="1170" w:type="dxa"/>
            <w:vAlign w:val="center"/>
          </w:tcPr>
          <w:p w14:paraId="5CAE4143" w14:textId="77777777" w:rsidR="00591B92" w:rsidRPr="003628A1" w:rsidRDefault="00591B92" w:rsidP="000124BC">
            <w:pPr>
              <w:pStyle w:val="TableBody"/>
              <w:jc w:val="center"/>
              <w:rPr>
                <w:b/>
                <w:sz w:val="16"/>
                <w:szCs w:val="16"/>
              </w:rPr>
            </w:pPr>
            <w:r w:rsidRPr="003628A1">
              <w:rPr>
                <w:b/>
                <w:sz w:val="16"/>
                <w:szCs w:val="16"/>
              </w:rPr>
              <w:t>No</w:t>
            </w:r>
          </w:p>
        </w:tc>
        <w:tc>
          <w:tcPr>
            <w:tcW w:w="2070" w:type="dxa"/>
            <w:vAlign w:val="center"/>
          </w:tcPr>
          <w:p w14:paraId="240A8035" w14:textId="77777777" w:rsidR="00591B92" w:rsidRPr="003628A1" w:rsidRDefault="00591B92" w:rsidP="0021791D">
            <w:pPr>
              <w:pStyle w:val="TableBody"/>
              <w:rPr>
                <w:sz w:val="16"/>
                <w:szCs w:val="16"/>
              </w:rPr>
            </w:pPr>
          </w:p>
        </w:tc>
        <w:tc>
          <w:tcPr>
            <w:tcW w:w="1890" w:type="dxa"/>
            <w:vAlign w:val="center"/>
          </w:tcPr>
          <w:p w14:paraId="41E53510" w14:textId="77777777" w:rsidR="00591B92" w:rsidRPr="003628A1" w:rsidRDefault="00591B92" w:rsidP="0021791D">
            <w:pPr>
              <w:pStyle w:val="TableBody"/>
              <w:rPr>
                <w:sz w:val="16"/>
                <w:szCs w:val="16"/>
              </w:rPr>
            </w:pPr>
          </w:p>
        </w:tc>
        <w:tc>
          <w:tcPr>
            <w:tcW w:w="2160" w:type="dxa"/>
            <w:vAlign w:val="center"/>
          </w:tcPr>
          <w:p w14:paraId="11318F6A" w14:textId="77777777" w:rsidR="00591B92" w:rsidRPr="003628A1" w:rsidRDefault="00591B92" w:rsidP="0021791D">
            <w:pPr>
              <w:pStyle w:val="TableBody"/>
              <w:rPr>
                <w:sz w:val="16"/>
                <w:szCs w:val="16"/>
              </w:rPr>
            </w:pPr>
          </w:p>
        </w:tc>
        <w:tc>
          <w:tcPr>
            <w:tcW w:w="2070" w:type="dxa"/>
            <w:vAlign w:val="center"/>
          </w:tcPr>
          <w:p w14:paraId="35579EDD" w14:textId="77777777" w:rsidR="00591B92" w:rsidRPr="003628A1" w:rsidRDefault="00591B92" w:rsidP="0021791D">
            <w:pPr>
              <w:pStyle w:val="TableBody"/>
              <w:rPr>
                <w:sz w:val="16"/>
                <w:szCs w:val="16"/>
              </w:rPr>
            </w:pPr>
          </w:p>
        </w:tc>
      </w:tr>
      <w:tr w:rsidR="00591B92" w:rsidRPr="003628A1" w14:paraId="680B3A36" w14:textId="77777777" w:rsidTr="00A75FA9">
        <w:tc>
          <w:tcPr>
            <w:tcW w:w="810" w:type="dxa"/>
            <w:vAlign w:val="center"/>
          </w:tcPr>
          <w:p w14:paraId="4005EECF" w14:textId="77777777" w:rsidR="00591B92" w:rsidRPr="003628A1" w:rsidRDefault="00591B92" w:rsidP="000124BC">
            <w:pPr>
              <w:pStyle w:val="TableBody"/>
              <w:jc w:val="center"/>
              <w:rPr>
                <w:sz w:val="16"/>
                <w:szCs w:val="16"/>
              </w:rPr>
            </w:pPr>
            <w:r w:rsidRPr="003628A1">
              <w:rPr>
                <w:bCs/>
                <w:sz w:val="16"/>
                <w:szCs w:val="16"/>
              </w:rPr>
              <w:t>1194</w:t>
            </w:r>
          </w:p>
        </w:tc>
        <w:tc>
          <w:tcPr>
            <w:tcW w:w="1530" w:type="dxa"/>
            <w:vAlign w:val="center"/>
          </w:tcPr>
          <w:p w14:paraId="3EA743CE" w14:textId="26243FBC" w:rsidR="00591B92" w:rsidRPr="003628A1" w:rsidRDefault="00591B92" w:rsidP="0021791D">
            <w:pPr>
              <w:pStyle w:val="TableBody"/>
              <w:rPr>
                <w:sz w:val="16"/>
                <w:szCs w:val="16"/>
              </w:rPr>
            </w:pPr>
            <w:r w:rsidRPr="003628A1">
              <w:rPr>
                <w:bCs/>
                <w:sz w:val="16"/>
                <w:szCs w:val="16"/>
              </w:rPr>
              <w:t>Ontario</w:t>
            </w:r>
            <w:r w:rsidR="004B0933">
              <w:rPr>
                <w:bCs/>
                <w:sz w:val="16"/>
                <w:szCs w:val="16"/>
              </w:rPr>
              <w:t xml:space="preserve"> </w:t>
            </w:r>
            <w:r w:rsidRPr="003628A1">
              <w:rPr>
                <w:bCs/>
                <w:sz w:val="16"/>
                <w:szCs w:val="16"/>
              </w:rPr>
              <w:t>Fair</w:t>
            </w:r>
            <w:r w:rsidR="004B0933">
              <w:rPr>
                <w:bCs/>
                <w:sz w:val="16"/>
                <w:szCs w:val="16"/>
              </w:rPr>
              <w:t xml:space="preserve"> </w:t>
            </w:r>
            <w:r w:rsidRPr="003628A1">
              <w:rPr>
                <w:bCs/>
                <w:sz w:val="16"/>
                <w:szCs w:val="16"/>
              </w:rPr>
              <w:t>Hydro</w:t>
            </w:r>
            <w:r w:rsidR="004B0933">
              <w:rPr>
                <w:bCs/>
                <w:sz w:val="16"/>
                <w:szCs w:val="16"/>
              </w:rPr>
              <w:t xml:space="preserve"> </w:t>
            </w:r>
            <w:r w:rsidRPr="003628A1">
              <w:rPr>
                <w:bCs/>
                <w:sz w:val="16"/>
                <w:szCs w:val="16"/>
              </w:rPr>
              <w:t>Plan</w:t>
            </w:r>
            <w:r w:rsidR="004B0933">
              <w:rPr>
                <w:bCs/>
                <w:sz w:val="16"/>
                <w:szCs w:val="16"/>
              </w:rPr>
              <w:t xml:space="preserve"> </w:t>
            </w:r>
            <w:r w:rsidRPr="003628A1">
              <w:rPr>
                <w:bCs/>
                <w:sz w:val="16"/>
                <w:szCs w:val="16"/>
              </w:rPr>
              <w:t>Financing</w:t>
            </w:r>
            <w:r w:rsidR="004B0933">
              <w:rPr>
                <w:bCs/>
                <w:sz w:val="16"/>
                <w:szCs w:val="16"/>
              </w:rPr>
              <w:t xml:space="preserve"> </w:t>
            </w:r>
            <w:r w:rsidRPr="003628A1">
              <w:rPr>
                <w:bCs/>
                <w:sz w:val="16"/>
                <w:szCs w:val="16"/>
              </w:rPr>
              <w:t>Entity</w:t>
            </w:r>
            <w:r w:rsidR="004B0933">
              <w:rPr>
                <w:bCs/>
                <w:sz w:val="16"/>
                <w:szCs w:val="16"/>
              </w:rPr>
              <w:t xml:space="preserve"> </w:t>
            </w:r>
            <w:r w:rsidRPr="003628A1">
              <w:rPr>
                <w:bCs/>
                <w:sz w:val="16"/>
                <w:szCs w:val="16"/>
              </w:rPr>
              <w:t>Balancing</w:t>
            </w:r>
            <w:r w:rsidR="004B0933">
              <w:rPr>
                <w:bCs/>
                <w:sz w:val="16"/>
                <w:szCs w:val="16"/>
              </w:rPr>
              <w:t xml:space="preserve"> </w:t>
            </w:r>
            <w:r w:rsidRPr="003628A1">
              <w:rPr>
                <w:bCs/>
                <w:sz w:val="16"/>
                <w:szCs w:val="16"/>
              </w:rPr>
              <w:t>Amount</w:t>
            </w:r>
          </w:p>
        </w:tc>
        <w:tc>
          <w:tcPr>
            <w:tcW w:w="1170" w:type="dxa"/>
            <w:vAlign w:val="center"/>
          </w:tcPr>
          <w:p w14:paraId="31E1100D" w14:textId="77777777" w:rsidR="00591B92" w:rsidRPr="003628A1" w:rsidRDefault="00591B92" w:rsidP="000124BC">
            <w:pPr>
              <w:pStyle w:val="TableBody"/>
              <w:jc w:val="center"/>
              <w:rPr>
                <w:b/>
                <w:sz w:val="16"/>
                <w:szCs w:val="16"/>
              </w:rPr>
            </w:pPr>
            <w:r w:rsidRPr="003628A1">
              <w:rPr>
                <w:b/>
                <w:sz w:val="16"/>
                <w:szCs w:val="16"/>
              </w:rPr>
              <w:t>2</w:t>
            </w:r>
          </w:p>
        </w:tc>
        <w:tc>
          <w:tcPr>
            <w:tcW w:w="1170" w:type="dxa"/>
            <w:vAlign w:val="center"/>
          </w:tcPr>
          <w:p w14:paraId="223190E0" w14:textId="77777777" w:rsidR="00591B92" w:rsidRPr="003628A1" w:rsidRDefault="00591B92" w:rsidP="000124BC">
            <w:pPr>
              <w:pStyle w:val="TableBody"/>
              <w:jc w:val="center"/>
              <w:rPr>
                <w:b/>
                <w:sz w:val="16"/>
                <w:szCs w:val="16"/>
              </w:rPr>
            </w:pPr>
            <w:r w:rsidRPr="003628A1">
              <w:rPr>
                <w:b/>
                <w:sz w:val="16"/>
                <w:szCs w:val="16"/>
              </w:rPr>
              <w:t>2</w:t>
            </w:r>
          </w:p>
        </w:tc>
        <w:tc>
          <w:tcPr>
            <w:tcW w:w="1170" w:type="dxa"/>
            <w:vAlign w:val="center"/>
          </w:tcPr>
          <w:p w14:paraId="628FA628" w14:textId="77777777" w:rsidR="00591B92" w:rsidRPr="003628A1" w:rsidRDefault="00591B92" w:rsidP="000124BC">
            <w:pPr>
              <w:pStyle w:val="TableBody"/>
              <w:jc w:val="center"/>
              <w:rPr>
                <w:b/>
                <w:sz w:val="16"/>
                <w:szCs w:val="16"/>
              </w:rPr>
            </w:pPr>
            <w:r w:rsidRPr="003628A1">
              <w:rPr>
                <w:b/>
                <w:sz w:val="16"/>
                <w:szCs w:val="16"/>
              </w:rPr>
              <w:t>No</w:t>
            </w:r>
          </w:p>
        </w:tc>
        <w:tc>
          <w:tcPr>
            <w:tcW w:w="2070" w:type="dxa"/>
            <w:vAlign w:val="center"/>
          </w:tcPr>
          <w:p w14:paraId="3BE642FE" w14:textId="77777777" w:rsidR="00591B92" w:rsidRPr="003628A1" w:rsidRDefault="00591B92" w:rsidP="0021791D">
            <w:pPr>
              <w:pStyle w:val="TableBody"/>
              <w:rPr>
                <w:sz w:val="16"/>
                <w:szCs w:val="16"/>
              </w:rPr>
            </w:pPr>
          </w:p>
        </w:tc>
        <w:tc>
          <w:tcPr>
            <w:tcW w:w="1890" w:type="dxa"/>
            <w:vAlign w:val="center"/>
          </w:tcPr>
          <w:p w14:paraId="0BA4EAC9" w14:textId="77777777" w:rsidR="00591B92" w:rsidRPr="003628A1" w:rsidRDefault="00591B92" w:rsidP="0021791D">
            <w:pPr>
              <w:pStyle w:val="TableBody"/>
              <w:rPr>
                <w:sz w:val="16"/>
                <w:szCs w:val="16"/>
              </w:rPr>
            </w:pPr>
          </w:p>
        </w:tc>
        <w:tc>
          <w:tcPr>
            <w:tcW w:w="2160" w:type="dxa"/>
            <w:vAlign w:val="center"/>
          </w:tcPr>
          <w:p w14:paraId="50CFD2B2" w14:textId="77777777" w:rsidR="00591B92" w:rsidRPr="003628A1" w:rsidRDefault="00591B92" w:rsidP="0021791D">
            <w:pPr>
              <w:pStyle w:val="TableBody"/>
              <w:rPr>
                <w:sz w:val="16"/>
                <w:szCs w:val="16"/>
              </w:rPr>
            </w:pPr>
          </w:p>
        </w:tc>
        <w:tc>
          <w:tcPr>
            <w:tcW w:w="2070" w:type="dxa"/>
            <w:vAlign w:val="center"/>
          </w:tcPr>
          <w:p w14:paraId="4FD2E0E9" w14:textId="77777777" w:rsidR="00591B92" w:rsidRPr="003628A1" w:rsidRDefault="00591B92" w:rsidP="0021791D">
            <w:pPr>
              <w:pStyle w:val="TableBody"/>
              <w:rPr>
                <w:sz w:val="16"/>
                <w:szCs w:val="16"/>
              </w:rPr>
            </w:pPr>
          </w:p>
        </w:tc>
      </w:tr>
      <w:tr w:rsidR="00591B92" w:rsidRPr="003628A1" w14:paraId="52A4A959" w14:textId="77777777" w:rsidTr="00A75FA9">
        <w:tc>
          <w:tcPr>
            <w:tcW w:w="810" w:type="dxa"/>
            <w:vAlign w:val="center"/>
          </w:tcPr>
          <w:p w14:paraId="11C51538" w14:textId="77777777" w:rsidR="00591B92" w:rsidRPr="003628A1" w:rsidRDefault="00591B92" w:rsidP="000124BC">
            <w:pPr>
              <w:pStyle w:val="TableBody"/>
              <w:jc w:val="center"/>
              <w:rPr>
                <w:sz w:val="16"/>
                <w:szCs w:val="16"/>
              </w:rPr>
            </w:pPr>
            <w:r w:rsidRPr="003628A1">
              <w:rPr>
                <w:bCs/>
                <w:sz w:val="16"/>
                <w:szCs w:val="16"/>
              </w:rPr>
              <w:t>1195</w:t>
            </w:r>
          </w:p>
        </w:tc>
        <w:tc>
          <w:tcPr>
            <w:tcW w:w="1530" w:type="dxa"/>
            <w:vAlign w:val="center"/>
          </w:tcPr>
          <w:p w14:paraId="50CBB286" w14:textId="0E99F0AD" w:rsidR="00591B92" w:rsidRPr="003628A1" w:rsidRDefault="00591B92" w:rsidP="0021791D">
            <w:pPr>
              <w:pStyle w:val="TableBody"/>
              <w:rPr>
                <w:sz w:val="16"/>
                <w:szCs w:val="16"/>
              </w:rPr>
            </w:pPr>
            <w:r w:rsidRPr="003628A1">
              <w:rPr>
                <w:bCs/>
                <w:sz w:val="16"/>
                <w:szCs w:val="16"/>
              </w:rPr>
              <w:t>Ontario</w:t>
            </w:r>
            <w:r w:rsidR="004B0933">
              <w:rPr>
                <w:bCs/>
                <w:sz w:val="16"/>
                <w:szCs w:val="16"/>
              </w:rPr>
              <w:t xml:space="preserve"> </w:t>
            </w:r>
            <w:r w:rsidRPr="003628A1">
              <w:rPr>
                <w:bCs/>
                <w:sz w:val="16"/>
                <w:szCs w:val="16"/>
              </w:rPr>
              <w:t>Fair</w:t>
            </w:r>
            <w:r w:rsidR="004B0933">
              <w:rPr>
                <w:bCs/>
                <w:sz w:val="16"/>
                <w:szCs w:val="16"/>
              </w:rPr>
              <w:t xml:space="preserve"> </w:t>
            </w:r>
            <w:r w:rsidRPr="003628A1">
              <w:rPr>
                <w:bCs/>
                <w:sz w:val="16"/>
                <w:szCs w:val="16"/>
              </w:rPr>
              <w:t>Hydro</w:t>
            </w:r>
            <w:r w:rsidR="004B0933">
              <w:rPr>
                <w:bCs/>
                <w:sz w:val="16"/>
                <w:szCs w:val="16"/>
              </w:rPr>
              <w:t xml:space="preserve"> </w:t>
            </w:r>
            <w:r w:rsidRPr="003628A1">
              <w:rPr>
                <w:bCs/>
                <w:sz w:val="16"/>
                <w:szCs w:val="16"/>
              </w:rPr>
              <w:t>Plan</w:t>
            </w:r>
            <w:r w:rsidR="004B0933">
              <w:rPr>
                <w:bCs/>
                <w:sz w:val="16"/>
                <w:szCs w:val="16"/>
              </w:rPr>
              <w:t xml:space="preserve"> </w:t>
            </w:r>
            <w:r w:rsidRPr="003628A1">
              <w:rPr>
                <w:bCs/>
                <w:sz w:val="16"/>
                <w:szCs w:val="16"/>
              </w:rPr>
              <w:t>Financing</w:t>
            </w:r>
            <w:r w:rsidR="004B0933">
              <w:rPr>
                <w:bCs/>
                <w:sz w:val="16"/>
                <w:szCs w:val="16"/>
              </w:rPr>
              <w:t xml:space="preserve"> </w:t>
            </w:r>
            <w:r w:rsidRPr="003628A1">
              <w:rPr>
                <w:bCs/>
                <w:sz w:val="16"/>
                <w:szCs w:val="16"/>
              </w:rPr>
              <w:t>Entity</w:t>
            </w:r>
            <w:r w:rsidR="004B0933">
              <w:rPr>
                <w:bCs/>
                <w:sz w:val="16"/>
                <w:szCs w:val="16"/>
              </w:rPr>
              <w:t xml:space="preserve"> </w:t>
            </w:r>
            <w:r w:rsidRPr="003628A1">
              <w:rPr>
                <w:bCs/>
                <w:sz w:val="16"/>
                <w:szCs w:val="16"/>
              </w:rPr>
              <w:t>Balancing</w:t>
            </w:r>
            <w:r w:rsidR="004B0933">
              <w:rPr>
                <w:bCs/>
                <w:sz w:val="16"/>
                <w:szCs w:val="16"/>
              </w:rPr>
              <w:t xml:space="preserve"> </w:t>
            </w:r>
            <w:r w:rsidRPr="003628A1">
              <w:rPr>
                <w:bCs/>
                <w:sz w:val="16"/>
                <w:szCs w:val="16"/>
              </w:rPr>
              <w:t>Interest</w:t>
            </w:r>
          </w:p>
        </w:tc>
        <w:tc>
          <w:tcPr>
            <w:tcW w:w="1170" w:type="dxa"/>
            <w:vAlign w:val="center"/>
          </w:tcPr>
          <w:p w14:paraId="318CACD3" w14:textId="77777777" w:rsidR="00591B92" w:rsidRPr="003628A1" w:rsidRDefault="00591B92" w:rsidP="000124BC">
            <w:pPr>
              <w:pStyle w:val="TableBody"/>
              <w:jc w:val="center"/>
              <w:rPr>
                <w:b/>
                <w:sz w:val="16"/>
                <w:szCs w:val="16"/>
              </w:rPr>
            </w:pPr>
            <w:r w:rsidRPr="003628A1">
              <w:rPr>
                <w:b/>
                <w:sz w:val="16"/>
                <w:szCs w:val="16"/>
              </w:rPr>
              <w:t>2</w:t>
            </w:r>
          </w:p>
        </w:tc>
        <w:tc>
          <w:tcPr>
            <w:tcW w:w="1170" w:type="dxa"/>
            <w:vAlign w:val="center"/>
          </w:tcPr>
          <w:p w14:paraId="7CCEF4F0" w14:textId="77777777" w:rsidR="00591B92" w:rsidRPr="003628A1" w:rsidRDefault="00591B92" w:rsidP="000124BC">
            <w:pPr>
              <w:pStyle w:val="TableBody"/>
              <w:jc w:val="center"/>
              <w:rPr>
                <w:b/>
                <w:sz w:val="16"/>
                <w:szCs w:val="16"/>
              </w:rPr>
            </w:pPr>
            <w:r w:rsidRPr="003628A1">
              <w:rPr>
                <w:b/>
                <w:sz w:val="16"/>
                <w:szCs w:val="16"/>
              </w:rPr>
              <w:t>2</w:t>
            </w:r>
          </w:p>
        </w:tc>
        <w:tc>
          <w:tcPr>
            <w:tcW w:w="1170" w:type="dxa"/>
            <w:vAlign w:val="center"/>
          </w:tcPr>
          <w:p w14:paraId="2A9796AC" w14:textId="77777777" w:rsidR="00591B92" w:rsidRPr="003628A1" w:rsidRDefault="00591B92" w:rsidP="000124BC">
            <w:pPr>
              <w:pStyle w:val="TableBody"/>
              <w:jc w:val="center"/>
              <w:rPr>
                <w:b/>
                <w:sz w:val="16"/>
                <w:szCs w:val="16"/>
              </w:rPr>
            </w:pPr>
            <w:r w:rsidRPr="003628A1">
              <w:rPr>
                <w:b/>
                <w:sz w:val="16"/>
                <w:szCs w:val="16"/>
              </w:rPr>
              <w:t>No</w:t>
            </w:r>
          </w:p>
        </w:tc>
        <w:tc>
          <w:tcPr>
            <w:tcW w:w="2070" w:type="dxa"/>
            <w:vAlign w:val="center"/>
          </w:tcPr>
          <w:p w14:paraId="147C0527" w14:textId="77777777" w:rsidR="00591B92" w:rsidRPr="003628A1" w:rsidRDefault="00591B92" w:rsidP="0021791D">
            <w:pPr>
              <w:pStyle w:val="TableBody"/>
              <w:rPr>
                <w:sz w:val="16"/>
                <w:szCs w:val="16"/>
              </w:rPr>
            </w:pPr>
          </w:p>
        </w:tc>
        <w:tc>
          <w:tcPr>
            <w:tcW w:w="1890" w:type="dxa"/>
            <w:vAlign w:val="center"/>
          </w:tcPr>
          <w:p w14:paraId="74DE5346" w14:textId="77777777" w:rsidR="00591B92" w:rsidRPr="003628A1" w:rsidRDefault="00591B92" w:rsidP="0021791D">
            <w:pPr>
              <w:pStyle w:val="TableBody"/>
              <w:rPr>
                <w:sz w:val="16"/>
                <w:szCs w:val="16"/>
              </w:rPr>
            </w:pPr>
          </w:p>
        </w:tc>
        <w:tc>
          <w:tcPr>
            <w:tcW w:w="2160" w:type="dxa"/>
            <w:vAlign w:val="center"/>
          </w:tcPr>
          <w:p w14:paraId="102DA7C8" w14:textId="77777777" w:rsidR="00591B92" w:rsidRPr="003628A1" w:rsidRDefault="00591B92" w:rsidP="0021791D">
            <w:pPr>
              <w:pStyle w:val="TableBody"/>
              <w:rPr>
                <w:sz w:val="16"/>
                <w:szCs w:val="16"/>
              </w:rPr>
            </w:pPr>
          </w:p>
        </w:tc>
        <w:tc>
          <w:tcPr>
            <w:tcW w:w="2070" w:type="dxa"/>
            <w:vAlign w:val="center"/>
          </w:tcPr>
          <w:p w14:paraId="428A672B" w14:textId="77777777" w:rsidR="00591B92" w:rsidRPr="003628A1" w:rsidRDefault="00591B92" w:rsidP="0021791D">
            <w:pPr>
              <w:pStyle w:val="TableBody"/>
              <w:rPr>
                <w:sz w:val="16"/>
                <w:szCs w:val="16"/>
              </w:rPr>
            </w:pPr>
          </w:p>
        </w:tc>
      </w:tr>
      <w:tr w:rsidR="00591B92" w:rsidRPr="003628A1" w14:paraId="05FB2288" w14:textId="77777777" w:rsidTr="00A75FA9">
        <w:tc>
          <w:tcPr>
            <w:tcW w:w="810" w:type="dxa"/>
            <w:vAlign w:val="center"/>
          </w:tcPr>
          <w:p w14:paraId="1201952D" w14:textId="77777777" w:rsidR="00591B92" w:rsidRPr="003628A1" w:rsidRDefault="00591B92" w:rsidP="000124BC">
            <w:pPr>
              <w:pStyle w:val="TableBody"/>
              <w:jc w:val="center"/>
              <w:rPr>
                <w:sz w:val="16"/>
                <w:szCs w:val="16"/>
              </w:rPr>
            </w:pPr>
            <w:r w:rsidRPr="003628A1">
              <w:rPr>
                <w:sz w:val="16"/>
                <w:szCs w:val="16"/>
              </w:rPr>
              <w:t>1300</w:t>
            </w:r>
          </w:p>
        </w:tc>
        <w:tc>
          <w:tcPr>
            <w:tcW w:w="1530" w:type="dxa"/>
            <w:vAlign w:val="center"/>
          </w:tcPr>
          <w:p w14:paraId="61C48AA8" w14:textId="0836F9D1" w:rsidR="00591B92" w:rsidRPr="003628A1" w:rsidRDefault="00591B92" w:rsidP="0021791D">
            <w:pPr>
              <w:pStyle w:val="TableBody"/>
              <w:rPr>
                <w:sz w:val="16"/>
                <w:szCs w:val="16"/>
              </w:rPr>
            </w:pPr>
            <w:r w:rsidRPr="003628A1">
              <w:rPr>
                <w:bCs/>
                <w:sz w:val="16"/>
                <w:szCs w:val="16"/>
              </w:rPr>
              <w:t>Capacity</w:t>
            </w:r>
            <w:r w:rsidR="004B0933">
              <w:rPr>
                <w:bCs/>
                <w:sz w:val="16"/>
                <w:szCs w:val="16"/>
              </w:rPr>
              <w:t xml:space="preserve"> </w:t>
            </w:r>
            <w:r w:rsidRPr="003628A1">
              <w:rPr>
                <w:bCs/>
                <w:sz w:val="16"/>
                <w:szCs w:val="16"/>
              </w:rPr>
              <w:t>Based</w:t>
            </w:r>
            <w:r w:rsidR="004B0933">
              <w:rPr>
                <w:bCs/>
                <w:sz w:val="16"/>
                <w:szCs w:val="16"/>
              </w:rPr>
              <w:t xml:space="preserve"> </w:t>
            </w:r>
            <w:r w:rsidRPr="003628A1">
              <w:rPr>
                <w:bCs/>
                <w:sz w:val="16"/>
                <w:szCs w:val="16"/>
              </w:rPr>
              <w:t>Demand</w:t>
            </w:r>
            <w:r w:rsidR="004B0933">
              <w:rPr>
                <w:bCs/>
                <w:sz w:val="16"/>
                <w:szCs w:val="16"/>
              </w:rPr>
              <w:t xml:space="preserve"> </w:t>
            </w:r>
            <w:r w:rsidRPr="003628A1">
              <w:rPr>
                <w:bCs/>
                <w:sz w:val="16"/>
                <w:szCs w:val="16"/>
              </w:rPr>
              <w:t>Response</w:t>
            </w:r>
            <w:r w:rsidR="004B0933">
              <w:rPr>
                <w:bCs/>
                <w:sz w:val="16"/>
                <w:szCs w:val="16"/>
              </w:rPr>
              <w:t xml:space="preserve"> </w:t>
            </w:r>
            <w:r w:rsidRPr="003628A1">
              <w:rPr>
                <w:bCs/>
                <w:sz w:val="16"/>
                <w:szCs w:val="16"/>
              </w:rPr>
              <w:t>Program</w:t>
            </w:r>
            <w:r w:rsidR="004B0933">
              <w:rPr>
                <w:bCs/>
                <w:sz w:val="16"/>
                <w:szCs w:val="16"/>
              </w:rPr>
              <w:t xml:space="preserve"> </w:t>
            </w:r>
            <w:r w:rsidRPr="003628A1">
              <w:rPr>
                <w:bCs/>
                <w:sz w:val="16"/>
                <w:szCs w:val="16"/>
              </w:rPr>
              <w:t>Availability</w:t>
            </w:r>
            <w:r w:rsidR="004B0933">
              <w:rPr>
                <w:bCs/>
                <w:sz w:val="16"/>
                <w:szCs w:val="16"/>
              </w:rPr>
              <w:t xml:space="preserve"> </w:t>
            </w:r>
            <w:r w:rsidRPr="003628A1">
              <w:rPr>
                <w:bCs/>
                <w:sz w:val="16"/>
                <w:szCs w:val="16"/>
              </w:rPr>
              <w:t>Payment</w:t>
            </w:r>
            <w:r w:rsidR="004B0933">
              <w:rPr>
                <w:bCs/>
                <w:sz w:val="16"/>
                <w:szCs w:val="16"/>
              </w:rPr>
              <w:t xml:space="preserve"> </w:t>
            </w:r>
            <w:r w:rsidRPr="003628A1">
              <w:rPr>
                <w:bCs/>
                <w:sz w:val="16"/>
                <w:szCs w:val="16"/>
              </w:rPr>
              <w:t>Settlement</w:t>
            </w:r>
            <w:r w:rsidR="004B0933">
              <w:rPr>
                <w:bCs/>
                <w:sz w:val="16"/>
                <w:szCs w:val="16"/>
              </w:rPr>
              <w:t xml:space="preserve"> </w:t>
            </w:r>
            <w:r w:rsidRPr="003628A1">
              <w:rPr>
                <w:bCs/>
                <w:sz w:val="16"/>
                <w:szCs w:val="16"/>
              </w:rPr>
              <w:t>Amount</w:t>
            </w:r>
          </w:p>
        </w:tc>
        <w:tc>
          <w:tcPr>
            <w:tcW w:w="1170" w:type="dxa"/>
            <w:vAlign w:val="center"/>
          </w:tcPr>
          <w:p w14:paraId="4C08286C" w14:textId="77777777" w:rsidR="00591B92" w:rsidRPr="003628A1" w:rsidRDefault="00591B92" w:rsidP="000124BC">
            <w:pPr>
              <w:pStyle w:val="TableBody"/>
              <w:jc w:val="center"/>
              <w:rPr>
                <w:sz w:val="16"/>
                <w:szCs w:val="16"/>
              </w:rPr>
            </w:pPr>
            <w:r w:rsidRPr="003628A1">
              <w:rPr>
                <w:sz w:val="16"/>
                <w:szCs w:val="16"/>
              </w:rPr>
              <w:t>1</w:t>
            </w:r>
          </w:p>
        </w:tc>
        <w:tc>
          <w:tcPr>
            <w:tcW w:w="1170" w:type="dxa"/>
            <w:vAlign w:val="center"/>
          </w:tcPr>
          <w:p w14:paraId="70038575" w14:textId="77777777" w:rsidR="00591B92" w:rsidRPr="003628A1" w:rsidRDefault="00591B92" w:rsidP="000124BC">
            <w:pPr>
              <w:pStyle w:val="TableBody"/>
              <w:jc w:val="center"/>
              <w:rPr>
                <w:sz w:val="16"/>
                <w:szCs w:val="16"/>
              </w:rPr>
            </w:pPr>
            <w:r w:rsidRPr="003628A1">
              <w:rPr>
                <w:sz w:val="16"/>
                <w:szCs w:val="16"/>
              </w:rPr>
              <w:t>3</w:t>
            </w:r>
          </w:p>
        </w:tc>
        <w:tc>
          <w:tcPr>
            <w:tcW w:w="1170" w:type="dxa"/>
            <w:vAlign w:val="center"/>
          </w:tcPr>
          <w:p w14:paraId="5223CB9E" w14:textId="77777777" w:rsidR="00591B92" w:rsidRPr="003628A1" w:rsidRDefault="00591B92" w:rsidP="000124BC">
            <w:pPr>
              <w:pStyle w:val="TableBody"/>
              <w:jc w:val="center"/>
              <w:rPr>
                <w:sz w:val="16"/>
                <w:szCs w:val="16"/>
              </w:rPr>
            </w:pPr>
            <w:r w:rsidRPr="003628A1">
              <w:rPr>
                <w:sz w:val="16"/>
                <w:szCs w:val="16"/>
              </w:rPr>
              <w:t>No</w:t>
            </w:r>
          </w:p>
        </w:tc>
        <w:tc>
          <w:tcPr>
            <w:tcW w:w="2070" w:type="dxa"/>
            <w:vAlign w:val="center"/>
          </w:tcPr>
          <w:p w14:paraId="42475ED0" w14:textId="77777777" w:rsidR="00591B92" w:rsidRPr="003628A1" w:rsidRDefault="00591B92" w:rsidP="0021791D">
            <w:pPr>
              <w:pStyle w:val="TableBody"/>
              <w:rPr>
                <w:sz w:val="16"/>
                <w:szCs w:val="16"/>
              </w:rPr>
            </w:pPr>
          </w:p>
        </w:tc>
        <w:tc>
          <w:tcPr>
            <w:tcW w:w="1890" w:type="dxa"/>
            <w:vAlign w:val="center"/>
          </w:tcPr>
          <w:p w14:paraId="470D396A" w14:textId="77777777" w:rsidR="00591B92" w:rsidRPr="003628A1" w:rsidRDefault="00591B92" w:rsidP="0021791D">
            <w:pPr>
              <w:pStyle w:val="TableBody"/>
              <w:rPr>
                <w:sz w:val="16"/>
                <w:szCs w:val="16"/>
              </w:rPr>
            </w:pPr>
          </w:p>
        </w:tc>
        <w:tc>
          <w:tcPr>
            <w:tcW w:w="2160" w:type="dxa"/>
            <w:vAlign w:val="center"/>
          </w:tcPr>
          <w:p w14:paraId="616067E7" w14:textId="77777777" w:rsidR="00591B92" w:rsidRPr="003628A1" w:rsidRDefault="00591B92" w:rsidP="0021791D">
            <w:pPr>
              <w:pStyle w:val="TableBody"/>
              <w:rPr>
                <w:sz w:val="16"/>
                <w:szCs w:val="16"/>
              </w:rPr>
            </w:pPr>
          </w:p>
        </w:tc>
        <w:tc>
          <w:tcPr>
            <w:tcW w:w="2070" w:type="dxa"/>
            <w:vAlign w:val="center"/>
          </w:tcPr>
          <w:p w14:paraId="4A7F054C" w14:textId="77777777" w:rsidR="00591B92" w:rsidRPr="003628A1" w:rsidRDefault="00591B92" w:rsidP="0021791D">
            <w:pPr>
              <w:pStyle w:val="TableBody"/>
              <w:rPr>
                <w:sz w:val="16"/>
                <w:szCs w:val="16"/>
              </w:rPr>
            </w:pPr>
          </w:p>
        </w:tc>
      </w:tr>
      <w:tr w:rsidR="00591B92" w:rsidRPr="003628A1" w14:paraId="725C8ECC" w14:textId="77777777" w:rsidTr="00A75FA9">
        <w:tc>
          <w:tcPr>
            <w:tcW w:w="810" w:type="dxa"/>
            <w:vAlign w:val="center"/>
          </w:tcPr>
          <w:p w14:paraId="0E6880CB" w14:textId="77777777" w:rsidR="00591B92" w:rsidRPr="003628A1" w:rsidRDefault="00591B92" w:rsidP="000124BC">
            <w:pPr>
              <w:pStyle w:val="TableBody"/>
              <w:jc w:val="center"/>
              <w:rPr>
                <w:sz w:val="16"/>
                <w:szCs w:val="16"/>
              </w:rPr>
            </w:pPr>
            <w:r w:rsidRPr="003628A1">
              <w:rPr>
                <w:sz w:val="16"/>
                <w:szCs w:val="16"/>
              </w:rPr>
              <w:t>1301</w:t>
            </w:r>
          </w:p>
        </w:tc>
        <w:tc>
          <w:tcPr>
            <w:tcW w:w="1530" w:type="dxa"/>
            <w:vAlign w:val="center"/>
          </w:tcPr>
          <w:p w14:paraId="5A21A6DD" w14:textId="6627BC14" w:rsidR="00591B92" w:rsidRPr="003628A1" w:rsidRDefault="00591B92" w:rsidP="0021791D">
            <w:pPr>
              <w:pStyle w:val="TableBody"/>
              <w:rPr>
                <w:bCs/>
                <w:sz w:val="16"/>
                <w:szCs w:val="16"/>
              </w:rPr>
            </w:pPr>
            <w:r w:rsidRPr="003628A1">
              <w:rPr>
                <w:bCs/>
                <w:sz w:val="16"/>
                <w:szCs w:val="16"/>
              </w:rPr>
              <w:t>Capacity</w:t>
            </w:r>
            <w:r w:rsidR="004B0933">
              <w:rPr>
                <w:bCs/>
                <w:sz w:val="16"/>
                <w:szCs w:val="16"/>
              </w:rPr>
              <w:t xml:space="preserve"> </w:t>
            </w:r>
            <w:r w:rsidRPr="003628A1">
              <w:rPr>
                <w:bCs/>
                <w:sz w:val="16"/>
                <w:szCs w:val="16"/>
              </w:rPr>
              <w:t>Based</w:t>
            </w:r>
            <w:r w:rsidR="004B0933">
              <w:rPr>
                <w:bCs/>
                <w:sz w:val="16"/>
                <w:szCs w:val="16"/>
              </w:rPr>
              <w:t xml:space="preserve"> </w:t>
            </w:r>
            <w:r w:rsidRPr="003628A1">
              <w:rPr>
                <w:bCs/>
                <w:sz w:val="16"/>
                <w:szCs w:val="16"/>
              </w:rPr>
              <w:t>Demand</w:t>
            </w:r>
            <w:r w:rsidR="004B0933">
              <w:rPr>
                <w:bCs/>
                <w:sz w:val="16"/>
                <w:szCs w:val="16"/>
              </w:rPr>
              <w:t xml:space="preserve"> </w:t>
            </w:r>
            <w:r w:rsidRPr="003628A1">
              <w:rPr>
                <w:bCs/>
                <w:sz w:val="16"/>
                <w:szCs w:val="16"/>
              </w:rPr>
              <w:t>Response</w:t>
            </w:r>
            <w:r w:rsidR="004B0933">
              <w:rPr>
                <w:bCs/>
                <w:sz w:val="16"/>
                <w:szCs w:val="16"/>
              </w:rPr>
              <w:t xml:space="preserve"> </w:t>
            </w:r>
            <w:r w:rsidRPr="003628A1">
              <w:rPr>
                <w:bCs/>
                <w:sz w:val="16"/>
                <w:szCs w:val="16"/>
              </w:rPr>
              <w:t>Program</w:t>
            </w:r>
            <w:r w:rsidR="004B0933">
              <w:rPr>
                <w:bCs/>
                <w:sz w:val="16"/>
                <w:szCs w:val="16"/>
              </w:rPr>
              <w:t xml:space="preserve"> </w:t>
            </w:r>
            <w:r w:rsidRPr="003628A1">
              <w:rPr>
                <w:bCs/>
                <w:sz w:val="16"/>
                <w:szCs w:val="16"/>
              </w:rPr>
              <w:t>Availability</w:t>
            </w:r>
            <w:r w:rsidR="004B0933">
              <w:rPr>
                <w:bCs/>
                <w:sz w:val="16"/>
                <w:szCs w:val="16"/>
              </w:rPr>
              <w:t xml:space="preserve"> </w:t>
            </w:r>
            <w:r w:rsidRPr="003628A1">
              <w:rPr>
                <w:bCs/>
                <w:sz w:val="16"/>
                <w:szCs w:val="16"/>
              </w:rPr>
              <w:t>Over-Delivery</w:t>
            </w:r>
            <w:r w:rsidR="004B0933">
              <w:rPr>
                <w:bCs/>
                <w:sz w:val="16"/>
                <w:szCs w:val="16"/>
              </w:rPr>
              <w:t xml:space="preserve"> </w:t>
            </w:r>
            <w:r w:rsidRPr="003628A1">
              <w:rPr>
                <w:bCs/>
                <w:sz w:val="16"/>
                <w:szCs w:val="16"/>
              </w:rPr>
              <w:t>Settlement</w:t>
            </w:r>
            <w:r w:rsidR="004B0933">
              <w:rPr>
                <w:bCs/>
                <w:sz w:val="16"/>
                <w:szCs w:val="16"/>
              </w:rPr>
              <w:t xml:space="preserve"> </w:t>
            </w:r>
            <w:r w:rsidRPr="003628A1">
              <w:rPr>
                <w:bCs/>
                <w:sz w:val="16"/>
                <w:szCs w:val="16"/>
              </w:rPr>
              <w:t>Amt</w:t>
            </w:r>
          </w:p>
        </w:tc>
        <w:tc>
          <w:tcPr>
            <w:tcW w:w="1170" w:type="dxa"/>
            <w:vAlign w:val="center"/>
          </w:tcPr>
          <w:p w14:paraId="580B5230" w14:textId="77777777" w:rsidR="00591B92" w:rsidRPr="003628A1" w:rsidRDefault="00591B92" w:rsidP="000124BC">
            <w:pPr>
              <w:pStyle w:val="TableBody"/>
              <w:jc w:val="center"/>
              <w:rPr>
                <w:sz w:val="16"/>
                <w:szCs w:val="16"/>
              </w:rPr>
            </w:pPr>
            <w:r w:rsidRPr="003628A1">
              <w:rPr>
                <w:sz w:val="16"/>
                <w:szCs w:val="16"/>
              </w:rPr>
              <w:t>1</w:t>
            </w:r>
          </w:p>
        </w:tc>
        <w:tc>
          <w:tcPr>
            <w:tcW w:w="1170" w:type="dxa"/>
            <w:vAlign w:val="center"/>
          </w:tcPr>
          <w:p w14:paraId="455CD67A" w14:textId="77777777" w:rsidR="00591B92" w:rsidRPr="003628A1" w:rsidRDefault="00591B92" w:rsidP="000124BC">
            <w:pPr>
              <w:pStyle w:val="TableBody"/>
              <w:jc w:val="center"/>
              <w:rPr>
                <w:sz w:val="16"/>
                <w:szCs w:val="16"/>
              </w:rPr>
            </w:pPr>
            <w:r w:rsidRPr="003628A1">
              <w:rPr>
                <w:sz w:val="16"/>
                <w:szCs w:val="16"/>
              </w:rPr>
              <w:t>3</w:t>
            </w:r>
          </w:p>
        </w:tc>
        <w:tc>
          <w:tcPr>
            <w:tcW w:w="1170" w:type="dxa"/>
            <w:vAlign w:val="center"/>
          </w:tcPr>
          <w:p w14:paraId="159CD466" w14:textId="77777777" w:rsidR="00591B92" w:rsidRPr="003628A1" w:rsidRDefault="00591B92" w:rsidP="000124BC">
            <w:pPr>
              <w:pStyle w:val="TableBody"/>
              <w:jc w:val="center"/>
              <w:rPr>
                <w:sz w:val="16"/>
                <w:szCs w:val="16"/>
              </w:rPr>
            </w:pPr>
            <w:r w:rsidRPr="003628A1">
              <w:rPr>
                <w:sz w:val="16"/>
                <w:szCs w:val="16"/>
              </w:rPr>
              <w:t>No</w:t>
            </w:r>
          </w:p>
        </w:tc>
        <w:tc>
          <w:tcPr>
            <w:tcW w:w="2070" w:type="dxa"/>
            <w:vAlign w:val="center"/>
          </w:tcPr>
          <w:p w14:paraId="3C8D0ADF" w14:textId="77777777" w:rsidR="00591B92" w:rsidRPr="003628A1" w:rsidRDefault="00591B92" w:rsidP="0021791D">
            <w:pPr>
              <w:pStyle w:val="TableBody"/>
              <w:rPr>
                <w:sz w:val="16"/>
                <w:szCs w:val="16"/>
              </w:rPr>
            </w:pPr>
          </w:p>
        </w:tc>
        <w:tc>
          <w:tcPr>
            <w:tcW w:w="1890" w:type="dxa"/>
            <w:vAlign w:val="center"/>
          </w:tcPr>
          <w:p w14:paraId="09E6E13C" w14:textId="77777777" w:rsidR="00591B92" w:rsidRPr="003628A1" w:rsidRDefault="00591B92" w:rsidP="0021791D">
            <w:pPr>
              <w:pStyle w:val="TableBody"/>
              <w:rPr>
                <w:sz w:val="16"/>
                <w:szCs w:val="16"/>
              </w:rPr>
            </w:pPr>
          </w:p>
        </w:tc>
        <w:tc>
          <w:tcPr>
            <w:tcW w:w="2160" w:type="dxa"/>
            <w:vAlign w:val="center"/>
          </w:tcPr>
          <w:p w14:paraId="795B7490" w14:textId="77777777" w:rsidR="00591B92" w:rsidRPr="003628A1" w:rsidRDefault="00591B92" w:rsidP="0021791D">
            <w:pPr>
              <w:pStyle w:val="TableBody"/>
              <w:rPr>
                <w:sz w:val="16"/>
                <w:szCs w:val="16"/>
              </w:rPr>
            </w:pPr>
          </w:p>
        </w:tc>
        <w:tc>
          <w:tcPr>
            <w:tcW w:w="2070" w:type="dxa"/>
            <w:vAlign w:val="center"/>
          </w:tcPr>
          <w:p w14:paraId="4493BA3D" w14:textId="77777777" w:rsidR="00591B92" w:rsidRPr="003628A1" w:rsidRDefault="00591B92" w:rsidP="0021791D">
            <w:pPr>
              <w:pStyle w:val="TableBody"/>
              <w:rPr>
                <w:sz w:val="16"/>
                <w:szCs w:val="16"/>
              </w:rPr>
            </w:pPr>
          </w:p>
        </w:tc>
      </w:tr>
      <w:tr w:rsidR="00591B92" w:rsidRPr="003628A1" w14:paraId="3170D29D" w14:textId="77777777" w:rsidTr="00A75FA9">
        <w:tc>
          <w:tcPr>
            <w:tcW w:w="810" w:type="dxa"/>
            <w:vAlign w:val="center"/>
          </w:tcPr>
          <w:p w14:paraId="63DF23BD" w14:textId="77777777" w:rsidR="00591B92" w:rsidRPr="003628A1" w:rsidRDefault="00591B92" w:rsidP="000124BC">
            <w:pPr>
              <w:pStyle w:val="TableBody"/>
              <w:jc w:val="center"/>
              <w:rPr>
                <w:sz w:val="16"/>
                <w:szCs w:val="16"/>
              </w:rPr>
            </w:pPr>
            <w:r w:rsidRPr="003628A1">
              <w:rPr>
                <w:sz w:val="16"/>
                <w:szCs w:val="16"/>
              </w:rPr>
              <w:br w:type="page"/>
            </w:r>
            <w:r w:rsidRPr="003628A1">
              <w:rPr>
                <w:sz w:val="16"/>
                <w:szCs w:val="16"/>
              </w:rPr>
              <w:br w:type="page"/>
              <w:t>1302</w:t>
            </w:r>
          </w:p>
        </w:tc>
        <w:tc>
          <w:tcPr>
            <w:tcW w:w="1530" w:type="dxa"/>
            <w:vAlign w:val="center"/>
          </w:tcPr>
          <w:p w14:paraId="026AFEC7" w14:textId="71D0B07F" w:rsidR="00591B92" w:rsidRPr="003628A1" w:rsidRDefault="00591B92" w:rsidP="0021791D">
            <w:pPr>
              <w:pStyle w:val="TableBody"/>
              <w:rPr>
                <w:bCs/>
                <w:sz w:val="16"/>
                <w:szCs w:val="16"/>
              </w:rPr>
            </w:pPr>
            <w:r w:rsidRPr="003628A1">
              <w:rPr>
                <w:bCs/>
                <w:sz w:val="16"/>
                <w:szCs w:val="16"/>
              </w:rPr>
              <w:t>Capacity</w:t>
            </w:r>
            <w:r w:rsidR="004B0933">
              <w:rPr>
                <w:bCs/>
                <w:sz w:val="16"/>
                <w:szCs w:val="16"/>
              </w:rPr>
              <w:t xml:space="preserve"> </w:t>
            </w:r>
            <w:r w:rsidRPr="003628A1">
              <w:rPr>
                <w:bCs/>
                <w:sz w:val="16"/>
                <w:szCs w:val="16"/>
              </w:rPr>
              <w:t>Based</w:t>
            </w:r>
            <w:r w:rsidR="004B0933">
              <w:rPr>
                <w:bCs/>
                <w:sz w:val="16"/>
                <w:szCs w:val="16"/>
              </w:rPr>
              <w:t xml:space="preserve"> </w:t>
            </w:r>
            <w:r w:rsidRPr="003628A1">
              <w:rPr>
                <w:bCs/>
                <w:sz w:val="16"/>
                <w:szCs w:val="16"/>
              </w:rPr>
              <w:t>Demand</w:t>
            </w:r>
            <w:r w:rsidR="004B0933">
              <w:rPr>
                <w:bCs/>
                <w:sz w:val="16"/>
                <w:szCs w:val="16"/>
              </w:rPr>
              <w:t xml:space="preserve"> </w:t>
            </w:r>
            <w:r w:rsidRPr="003628A1">
              <w:rPr>
                <w:bCs/>
                <w:sz w:val="16"/>
                <w:szCs w:val="16"/>
              </w:rPr>
              <w:t>Response</w:t>
            </w:r>
            <w:r w:rsidR="004B0933">
              <w:rPr>
                <w:bCs/>
                <w:sz w:val="16"/>
                <w:szCs w:val="16"/>
              </w:rPr>
              <w:t xml:space="preserve"> </w:t>
            </w:r>
            <w:r w:rsidRPr="003628A1">
              <w:rPr>
                <w:bCs/>
                <w:sz w:val="16"/>
                <w:szCs w:val="16"/>
              </w:rPr>
              <w:t>Program</w:t>
            </w:r>
            <w:r w:rsidR="004B0933">
              <w:rPr>
                <w:bCs/>
                <w:sz w:val="16"/>
                <w:szCs w:val="16"/>
              </w:rPr>
              <w:t xml:space="preserve"> </w:t>
            </w:r>
            <w:r w:rsidRPr="003628A1">
              <w:rPr>
                <w:bCs/>
                <w:sz w:val="16"/>
                <w:szCs w:val="16"/>
              </w:rPr>
              <w:lastRenderedPageBreak/>
              <w:t>Availability</w:t>
            </w:r>
            <w:r w:rsidR="004B0933">
              <w:rPr>
                <w:bCs/>
                <w:sz w:val="16"/>
                <w:szCs w:val="16"/>
              </w:rPr>
              <w:t xml:space="preserve"> </w:t>
            </w:r>
            <w:r w:rsidRPr="003628A1">
              <w:rPr>
                <w:bCs/>
                <w:sz w:val="16"/>
                <w:szCs w:val="16"/>
              </w:rPr>
              <w:t>Set-Off</w:t>
            </w:r>
            <w:r w:rsidR="004B0933">
              <w:rPr>
                <w:bCs/>
                <w:sz w:val="16"/>
                <w:szCs w:val="16"/>
              </w:rPr>
              <w:t xml:space="preserve"> </w:t>
            </w:r>
            <w:r w:rsidRPr="003628A1">
              <w:rPr>
                <w:bCs/>
                <w:sz w:val="16"/>
                <w:szCs w:val="16"/>
              </w:rPr>
              <w:t>Settlement</w:t>
            </w:r>
            <w:r w:rsidR="004B0933">
              <w:rPr>
                <w:bCs/>
                <w:sz w:val="16"/>
                <w:szCs w:val="16"/>
              </w:rPr>
              <w:t xml:space="preserve"> </w:t>
            </w:r>
            <w:r w:rsidRPr="003628A1">
              <w:rPr>
                <w:bCs/>
                <w:sz w:val="16"/>
                <w:szCs w:val="16"/>
              </w:rPr>
              <w:t>Amount</w:t>
            </w:r>
          </w:p>
        </w:tc>
        <w:tc>
          <w:tcPr>
            <w:tcW w:w="1170" w:type="dxa"/>
            <w:vAlign w:val="center"/>
          </w:tcPr>
          <w:p w14:paraId="5DBCC819" w14:textId="77777777" w:rsidR="00591B92" w:rsidRPr="003628A1" w:rsidRDefault="00591B92" w:rsidP="000124BC">
            <w:pPr>
              <w:pStyle w:val="TableBody"/>
              <w:jc w:val="center"/>
              <w:rPr>
                <w:sz w:val="16"/>
                <w:szCs w:val="16"/>
              </w:rPr>
            </w:pPr>
            <w:r w:rsidRPr="003628A1">
              <w:rPr>
                <w:sz w:val="16"/>
                <w:szCs w:val="16"/>
              </w:rPr>
              <w:lastRenderedPageBreak/>
              <w:t>1</w:t>
            </w:r>
          </w:p>
        </w:tc>
        <w:tc>
          <w:tcPr>
            <w:tcW w:w="1170" w:type="dxa"/>
            <w:vAlign w:val="center"/>
          </w:tcPr>
          <w:p w14:paraId="2E553C94" w14:textId="77777777" w:rsidR="00591B92" w:rsidRPr="003628A1" w:rsidRDefault="00591B92" w:rsidP="000124BC">
            <w:pPr>
              <w:pStyle w:val="TableBody"/>
              <w:jc w:val="center"/>
              <w:rPr>
                <w:sz w:val="16"/>
                <w:szCs w:val="16"/>
              </w:rPr>
            </w:pPr>
            <w:r w:rsidRPr="003628A1">
              <w:rPr>
                <w:sz w:val="16"/>
                <w:szCs w:val="16"/>
              </w:rPr>
              <w:t>3</w:t>
            </w:r>
          </w:p>
        </w:tc>
        <w:tc>
          <w:tcPr>
            <w:tcW w:w="1170" w:type="dxa"/>
            <w:vAlign w:val="center"/>
          </w:tcPr>
          <w:p w14:paraId="1701CDEA" w14:textId="77777777" w:rsidR="00591B92" w:rsidRPr="003628A1" w:rsidRDefault="00591B92" w:rsidP="000124BC">
            <w:pPr>
              <w:pStyle w:val="TableBody"/>
              <w:jc w:val="center"/>
              <w:rPr>
                <w:sz w:val="16"/>
                <w:szCs w:val="16"/>
              </w:rPr>
            </w:pPr>
            <w:r w:rsidRPr="003628A1">
              <w:rPr>
                <w:sz w:val="16"/>
                <w:szCs w:val="16"/>
              </w:rPr>
              <w:t>No</w:t>
            </w:r>
          </w:p>
        </w:tc>
        <w:tc>
          <w:tcPr>
            <w:tcW w:w="2070" w:type="dxa"/>
            <w:vAlign w:val="center"/>
          </w:tcPr>
          <w:p w14:paraId="3B453CCF" w14:textId="77777777" w:rsidR="00591B92" w:rsidRPr="003628A1" w:rsidRDefault="00591B92" w:rsidP="0021791D">
            <w:pPr>
              <w:pStyle w:val="TableBody"/>
              <w:rPr>
                <w:sz w:val="16"/>
                <w:szCs w:val="16"/>
              </w:rPr>
            </w:pPr>
          </w:p>
        </w:tc>
        <w:tc>
          <w:tcPr>
            <w:tcW w:w="1890" w:type="dxa"/>
            <w:vAlign w:val="center"/>
          </w:tcPr>
          <w:p w14:paraId="6A3AB0E1" w14:textId="77777777" w:rsidR="00591B92" w:rsidRPr="003628A1" w:rsidRDefault="00591B92" w:rsidP="0021791D">
            <w:pPr>
              <w:pStyle w:val="TableBody"/>
              <w:rPr>
                <w:sz w:val="16"/>
                <w:szCs w:val="16"/>
              </w:rPr>
            </w:pPr>
          </w:p>
        </w:tc>
        <w:tc>
          <w:tcPr>
            <w:tcW w:w="2160" w:type="dxa"/>
            <w:vAlign w:val="center"/>
          </w:tcPr>
          <w:p w14:paraId="68A0A637" w14:textId="77777777" w:rsidR="00591B92" w:rsidRPr="003628A1" w:rsidRDefault="00591B92" w:rsidP="0021791D">
            <w:pPr>
              <w:pStyle w:val="TableBody"/>
              <w:rPr>
                <w:sz w:val="16"/>
                <w:szCs w:val="16"/>
              </w:rPr>
            </w:pPr>
          </w:p>
        </w:tc>
        <w:tc>
          <w:tcPr>
            <w:tcW w:w="2070" w:type="dxa"/>
            <w:vAlign w:val="center"/>
          </w:tcPr>
          <w:p w14:paraId="76157D32" w14:textId="77777777" w:rsidR="00591B92" w:rsidRPr="003628A1" w:rsidRDefault="00591B92" w:rsidP="0021791D">
            <w:pPr>
              <w:pStyle w:val="TableBody"/>
              <w:rPr>
                <w:sz w:val="16"/>
                <w:szCs w:val="16"/>
              </w:rPr>
            </w:pPr>
          </w:p>
        </w:tc>
      </w:tr>
      <w:tr w:rsidR="00591B92" w:rsidRPr="003628A1" w14:paraId="3E88B4A4" w14:textId="77777777" w:rsidTr="00A75FA9">
        <w:tc>
          <w:tcPr>
            <w:tcW w:w="810" w:type="dxa"/>
            <w:vAlign w:val="center"/>
          </w:tcPr>
          <w:p w14:paraId="504C96CB" w14:textId="77777777" w:rsidR="00591B92" w:rsidRPr="003628A1" w:rsidRDefault="00591B92" w:rsidP="000124BC">
            <w:pPr>
              <w:pStyle w:val="TableBody"/>
              <w:jc w:val="center"/>
              <w:rPr>
                <w:sz w:val="16"/>
                <w:szCs w:val="16"/>
              </w:rPr>
            </w:pPr>
            <w:r w:rsidRPr="003628A1">
              <w:rPr>
                <w:sz w:val="16"/>
                <w:szCs w:val="16"/>
              </w:rPr>
              <w:t>1303</w:t>
            </w:r>
          </w:p>
        </w:tc>
        <w:tc>
          <w:tcPr>
            <w:tcW w:w="1530" w:type="dxa"/>
            <w:vAlign w:val="center"/>
          </w:tcPr>
          <w:p w14:paraId="2541C7B5" w14:textId="755DCFE7" w:rsidR="00591B92" w:rsidRPr="003628A1" w:rsidRDefault="00591B92" w:rsidP="0021791D">
            <w:pPr>
              <w:pStyle w:val="TableBody"/>
              <w:rPr>
                <w:bCs/>
                <w:sz w:val="16"/>
                <w:szCs w:val="16"/>
              </w:rPr>
            </w:pPr>
            <w:r w:rsidRPr="003628A1">
              <w:rPr>
                <w:bCs/>
                <w:sz w:val="16"/>
                <w:szCs w:val="16"/>
              </w:rPr>
              <w:t>Capacity</w:t>
            </w:r>
            <w:r w:rsidR="004B0933">
              <w:rPr>
                <w:bCs/>
                <w:sz w:val="16"/>
                <w:szCs w:val="16"/>
              </w:rPr>
              <w:t xml:space="preserve"> </w:t>
            </w:r>
            <w:r w:rsidRPr="003628A1">
              <w:rPr>
                <w:bCs/>
                <w:sz w:val="16"/>
                <w:szCs w:val="16"/>
              </w:rPr>
              <w:t>Based</w:t>
            </w:r>
            <w:r w:rsidR="004B0933">
              <w:rPr>
                <w:bCs/>
                <w:sz w:val="16"/>
                <w:szCs w:val="16"/>
              </w:rPr>
              <w:t xml:space="preserve"> </w:t>
            </w:r>
            <w:r w:rsidRPr="003628A1">
              <w:rPr>
                <w:bCs/>
                <w:sz w:val="16"/>
                <w:szCs w:val="16"/>
              </w:rPr>
              <w:t>Demand</w:t>
            </w:r>
            <w:r w:rsidR="004B0933">
              <w:rPr>
                <w:bCs/>
                <w:sz w:val="16"/>
                <w:szCs w:val="16"/>
              </w:rPr>
              <w:t xml:space="preserve"> </w:t>
            </w:r>
            <w:r w:rsidRPr="003628A1">
              <w:rPr>
                <w:bCs/>
                <w:sz w:val="16"/>
                <w:szCs w:val="16"/>
              </w:rPr>
              <w:t>Response</w:t>
            </w:r>
            <w:r w:rsidR="004B0933">
              <w:rPr>
                <w:bCs/>
                <w:sz w:val="16"/>
                <w:szCs w:val="16"/>
              </w:rPr>
              <w:t xml:space="preserve"> </w:t>
            </w:r>
            <w:r w:rsidRPr="003628A1">
              <w:rPr>
                <w:bCs/>
                <w:sz w:val="16"/>
                <w:szCs w:val="16"/>
              </w:rPr>
              <w:t>Program</w:t>
            </w:r>
            <w:r w:rsidR="004B0933">
              <w:rPr>
                <w:bCs/>
                <w:sz w:val="16"/>
                <w:szCs w:val="16"/>
              </w:rPr>
              <w:t xml:space="preserve"> </w:t>
            </w:r>
            <w:r w:rsidRPr="003628A1">
              <w:rPr>
                <w:bCs/>
                <w:sz w:val="16"/>
                <w:szCs w:val="16"/>
              </w:rPr>
              <w:t>Utilization</w:t>
            </w:r>
            <w:r w:rsidR="004B0933">
              <w:rPr>
                <w:bCs/>
                <w:sz w:val="16"/>
                <w:szCs w:val="16"/>
              </w:rPr>
              <w:t xml:space="preserve"> </w:t>
            </w:r>
            <w:r w:rsidRPr="003628A1">
              <w:rPr>
                <w:bCs/>
                <w:sz w:val="16"/>
                <w:szCs w:val="16"/>
              </w:rPr>
              <w:t>Payment</w:t>
            </w:r>
            <w:r w:rsidR="004B0933">
              <w:rPr>
                <w:bCs/>
                <w:sz w:val="16"/>
                <w:szCs w:val="16"/>
              </w:rPr>
              <w:t xml:space="preserve"> </w:t>
            </w:r>
            <w:r w:rsidRPr="003628A1">
              <w:rPr>
                <w:bCs/>
                <w:sz w:val="16"/>
                <w:szCs w:val="16"/>
              </w:rPr>
              <w:t>Settlement</w:t>
            </w:r>
            <w:r w:rsidR="004B0933">
              <w:rPr>
                <w:bCs/>
                <w:sz w:val="16"/>
                <w:szCs w:val="16"/>
              </w:rPr>
              <w:t xml:space="preserve"> </w:t>
            </w:r>
            <w:r w:rsidRPr="003628A1">
              <w:rPr>
                <w:bCs/>
                <w:sz w:val="16"/>
                <w:szCs w:val="16"/>
              </w:rPr>
              <w:t>Amount</w:t>
            </w:r>
          </w:p>
        </w:tc>
        <w:tc>
          <w:tcPr>
            <w:tcW w:w="1170" w:type="dxa"/>
            <w:vAlign w:val="center"/>
          </w:tcPr>
          <w:p w14:paraId="67973C0D" w14:textId="77777777" w:rsidR="00591B92" w:rsidRPr="003628A1" w:rsidRDefault="00591B92" w:rsidP="000124BC">
            <w:pPr>
              <w:pStyle w:val="TableBody"/>
              <w:jc w:val="center"/>
              <w:rPr>
                <w:sz w:val="16"/>
                <w:szCs w:val="16"/>
              </w:rPr>
            </w:pPr>
            <w:r w:rsidRPr="003628A1">
              <w:rPr>
                <w:sz w:val="16"/>
                <w:szCs w:val="16"/>
              </w:rPr>
              <w:t>1</w:t>
            </w:r>
          </w:p>
        </w:tc>
        <w:tc>
          <w:tcPr>
            <w:tcW w:w="1170" w:type="dxa"/>
            <w:vAlign w:val="center"/>
          </w:tcPr>
          <w:p w14:paraId="2FE79BA3" w14:textId="77777777" w:rsidR="00591B92" w:rsidRPr="003628A1" w:rsidRDefault="00591B92" w:rsidP="000124BC">
            <w:pPr>
              <w:pStyle w:val="TableBody"/>
              <w:jc w:val="center"/>
              <w:rPr>
                <w:sz w:val="16"/>
                <w:szCs w:val="16"/>
              </w:rPr>
            </w:pPr>
            <w:r w:rsidRPr="003628A1">
              <w:rPr>
                <w:sz w:val="16"/>
                <w:szCs w:val="16"/>
              </w:rPr>
              <w:t>3</w:t>
            </w:r>
          </w:p>
        </w:tc>
        <w:tc>
          <w:tcPr>
            <w:tcW w:w="1170" w:type="dxa"/>
            <w:vAlign w:val="center"/>
          </w:tcPr>
          <w:p w14:paraId="634A78AE" w14:textId="77777777" w:rsidR="00591B92" w:rsidRPr="003628A1" w:rsidRDefault="00591B92" w:rsidP="000124BC">
            <w:pPr>
              <w:pStyle w:val="TableBody"/>
              <w:jc w:val="center"/>
              <w:rPr>
                <w:sz w:val="16"/>
                <w:szCs w:val="16"/>
              </w:rPr>
            </w:pPr>
            <w:r w:rsidRPr="003628A1">
              <w:rPr>
                <w:sz w:val="16"/>
                <w:szCs w:val="16"/>
              </w:rPr>
              <w:t>No</w:t>
            </w:r>
          </w:p>
        </w:tc>
        <w:tc>
          <w:tcPr>
            <w:tcW w:w="2070" w:type="dxa"/>
            <w:vAlign w:val="center"/>
          </w:tcPr>
          <w:p w14:paraId="3B049B74" w14:textId="77777777" w:rsidR="00591B92" w:rsidRPr="003628A1" w:rsidRDefault="00591B92" w:rsidP="0021791D">
            <w:pPr>
              <w:pStyle w:val="TableBody"/>
              <w:rPr>
                <w:sz w:val="16"/>
                <w:szCs w:val="16"/>
              </w:rPr>
            </w:pPr>
          </w:p>
        </w:tc>
        <w:tc>
          <w:tcPr>
            <w:tcW w:w="1890" w:type="dxa"/>
            <w:vAlign w:val="center"/>
          </w:tcPr>
          <w:p w14:paraId="3ACC8EBA" w14:textId="77777777" w:rsidR="00591B92" w:rsidRPr="003628A1" w:rsidRDefault="00591B92" w:rsidP="0021791D">
            <w:pPr>
              <w:pStyle w:val="TableBody"/>
              <w:rPr>
                <w:sz w:val="16"/>
                <w:szCs w:val="16"/>
              </w:rPr>
            </w:pPr>
          </w:p>
        </w:tc>
        <w:tc>
          <w:tcPr>
            <w:tcW w:w="2160" w:type="dxa"/>
            <w:vAlign w:val="center"/>
          </w:tcPr>
          <w:p w14:paraId="548C4A63" w14:textId="77777777" w:rsidR="00591B92" w:rsidRPr="003628A1" w:rsidRDefault="00591B92" w:rsidP="0021791D">
            <w:pPr>
              <w:pStyle w:val="TableBody"/>
              <w:rPr>
                <w:sz w:val="16"/>
                <w:szCs w:val="16"/>
              </w:rPr>
            </w:pPr>
          </w:p>
        </w:tc>
        <w:tc>
          <w:tcPr>
            <w:tcW w:w="2070" w:type="dxa"/>
            <w:vAlign w:val="center"/>
          </w:tcPr>
          <w:p w14:paraId="250EA97C" w14:textId="77777777" w:rsidR="00591B92" w:rsidRPr="003628A1" w:rsidRDefault="00591B92" w:rsidP="0021791D">
            <w:pPr>
              <w:pStyle w:val="TableBody"/>
              <w:rPr>
                <w:sz w:val="16"/>
                <w:szCs w:val="16"/>
              </w:rPr>
            </w:pPr>
          </w:p>
        </w:tc>
      </w:tr>
      <w:tr w:rsidR="00591B92" w:rsidRPr="003628A1" w14:paraId="0B4D1A46" w14:textId="77777777" w:rsidTr="00A75FA9">
        <w:tc>
          <w:tcPr>
            <w:tcW w:w="810" w:type="dxa"/>
            <w:vAlign w:val="center"/>
          </w:tcPr>
          <w:p w14:paraId="1D86D311" w14:textId="77777777" w:rsidR="00591B92" w:rsidRPr="003628A1" w:rsidRDefault="00591B92" w:rsidP="000124BC">
            <w:pPr>
              <w:pStyle w:val="TableBody"/>
              <w:jc w:val="center"/>
              <w:rPr>
                <w:sz w:val="16"/>
                <w:szCs w:val="16"/>
              </w:rPr>
            </w:pPr>
            <w:r w:rsidRPr="003628A1">
              <w:rPr>
                <w:sz w:val="16"/>
                <w:szCs w:val="16"/>
              </w:rPr>
              <w:t>1304</w:t>
            </w:r>
          </w:p>
        </w:tc>
        <w:tc>
          <w:tcPr>
            <w:tcW w:w="1530" w:type="dxa"/>
            <w:vAlign w:val="center"/>
          </w:tcPr>
          <w:p w14:paraId="585C04B2" w14:textId="1CD3EE80" w:rsidR="00591B92" w:rsidRPr="003628A1" w:rsidRDefault="00591B92" w:rsidP="0021791D">
            <w:pPr>
              <w:pStyle w:val="TableBody"/>
              <w:rPr>
                <w:bCs/>
                <w:sz w:val="16"/>
                <w:szCs w:val="16"/>
              </w:rPr>
            </w:pPr>
            <w:r w:rsidRPr="003628A1">
              <w:rPr>
                <w:bCs/>
                <w:sz w:val="16"/>
                <w:szCs w:val="16"/>
              </w:rPr>
              <w:t>Capacity</w:t>
            </w:r>
            <w:r w:rsidR="004B0933">
              <w:rPr>
                <w:bCs/>
                <w:sz w:val="16"/>
                <w:szCs w:val="16"/>
              </w:rPr>
              <w:t xml:space="preserve"> </w:t>
            </w:r>
            <w:r w:rsidRPr="003628A1">
              <w:rPr>
                <w:bCs/>
                <w:sz w:val="16"/>
                <w:szCs w:val="16"/>
              </w:rPr>
              <w:t>Based</w:t>
            </w:r>
            <w:r w:rsidR="004B0933">
              <w:rPr>
                <w:bCs/>
                <w:sz w:val="16"/>
                <w:szCs w:val="16"/>
              </w:rPr>
              <w:t xml:space="preserve"> </w:t>
            </w:r>
            <w:r w:rsidRPr="003628A1">
              <w:rPr>
                <w:bCs/>
                <w:sz w:val="16"/>
                <w:szCs w:val="16"/>
              </w:rPr>
              <w:t>Demand</w:t>
            </w:r>
            <w:r w:rsidR="004B0933">
              <w:rPr>
                <w:bCs/>
                <w:sz w:val="16"/>
                <w:szCs w:val="16"/>
              </w:rPr>
              <w:t xml:space="preserve"> </w:t>
            </w:r>
            <w:r w:rsidRPr="003628A1">
              <w:rPr>
                <w:bCs/>
                <w:sz w:val="16"/>
                <w:szCs w:val="16"/>
              </w:rPr>
              <w:t>Response</w:t>
            </w:r>
            <w:r w:rsidR="004B0933">
              <w:rPr>
                <w:bCs/>
                <w:sz w:val="16"/>
                <w:szCs w:val="16"/>
              </w:rPr>
              <w:t xml:space="preserve"> </w:t>
            </w:r>
            <w:r w:rsidRPr="003628A1">
              <w:rPr>
                <w:bCs/>
                <w:sz w:val="16"/>
                <w:szCs w:val="16"/>
              </w:rPr>
              <w:t>Program</w:t>
            </w:r>
            <w:r w:rsidR="004B0933">
              <w:rPr>
                <w:bCs/>
                <w:sz w:val="16"/>
                <w:szCs w:val="16"/>
              </w:rPr>
              <w:t xml:space="preserve"> </w:t>
            </w:r>
            <w:r w:rsidRPr="003628A1">
              <w:rPr>
                <w:bCs/>
                <w:sz w:val="16"/>
                <w:szCs w:val="16"/>
              </w:rPr>
              <w:t>Utilization</w:t>
            </w:r>
            <w:r w:rsidR="004B0933">
              <w:rPr>
                <w:bCs/>
                <w:sz w:val="16"/>
                <w:szCs w:val="16"/>
              </w:rPr>
              <w:t xml:space="preserve"> </w:t>
            </w:r>
            <w:r w:rsidRPr="003628A1">
              <w:rPr>
                <w:bCs/>
                <w:sz w:val="16"/>
                <w:szCs w:val="16"/>
              </w:rPr>
              <w:t>Set-Off</w:t>
            </w:r>
            <w:r w:rsidR="004B0933">
              <w:rPr>
                <w:bCs/>
                <w:sz w:val="16"/>
                <w:szCs w:val="16"/>
              </w:rPr>
              <w:t xml:space="preserve"> </w:t>
            </w:r>
            <w:r w:rsidRPr="003628A1">
              <w:rPr>
                <w:bCs/>
                <w:sz w:val="16"/>
                <w:szCs w:val="16"/>
              </w:rPr>
              <w:t>Settlement</w:t>
            </w:r>
            <w:r w:rsidR="004B0933">
              <w:rPr>
                <w:bCs/>
                <w:sz w:val="16"/>
                <w:szCs w:val="16"/>
              </w:rPr>
              <w:t xml:space="preserve"> </w:t>
            </w:r>
            <w:r w:rsidRPr="003628A1">
              <w:rPr>
                <w:bCs/>
                <w:sz w:val="16"/>
                <w:szCs w:val="16"/>
              </w:rPr>
              <w:t>Amount</w:t>
            </w:r>
          </w:p>
        </w:tc>
        <w:tc>
          <w:tcPr>
            <w:tcW w:w="1170" w:type="dxa"/>
            <w:vAlign w:val="center"/>
          </w:tcPr>
          <w:p w14:paraId="5D2D127B" w14:textId="77777777" w:rsidR="00591B92" w:rsidRPr="003628A1" w:rsidRDefault="00591B92" w:rsidP="000124BC">
            <w:pPr>
              <w:pStyle w:val="TableBody"/>
              <w:jc w:val="center"/>
              <w:rPr>
                <w:sz w:val="16"/>
                <w:szCs w:val="16"/>
              </w:rPr>
            </w:pPr>
            <w:r w:rsidRPr="003628A1">
              <w:rPr>
                <w:sz w:val="16"/>
                <w:szCs w:val="16"/>
              </w:rPr>
              <w:t>1</w:t>
            </w:r>
          </w:p>
        </w:tc>
        <w:tc>
          <w:tcPr>
            <w:tcW w:w="1170" w:type="dxa"/>
            <w:vAlign w:val="center"/>
          </w:tcPr>
          <w:p w14:paraId="252ACF27" w14:textId="77777777" w:rsidR="00591B92" w:rsidRPr="003628A1" w:rsidRDefault="00591B92" w:rsidP="000124BC">
            <w:pPr>
              <w:pStyle w:val="TableBody"/>
              <w:jc w:val="center"/>
              <w:rPr>
                <w:sz w:val="16"/>
                <w:szCs w:val="16"/>
              </w:rPr>
            </w:pPr>
            <w:r w:rsidRPr="003628A1">
              <w:rPr>
                <w:sz w:val="16"/>
                <w:szCs w:val="16"/>
              </w:rPr>
              <w:t>3</w:t>
            </w:r>
          </w:p>
        </w:tc>
        <w:tc>
          <w:tcPr>
            <w:tcW w:w="1170" w:type="dxa"/>
            <w:vAlign w:val="center"/>
          </w:tcPr>
          <w:p w14:paraId="7659D62B" w14:textId="77777777" w:rsidR="00591B92" w:rsidRPr="003628A1" w:rsidRDefault="00591B92" w:rsidP="000124BC">
            <w:pPr>
              <w:pStyle w:val="TableBody"/>
              <w:jc w:val="center"/>
              <w:rPr>
                <w:sz w:val="16"/>
                <w:szCs w:val="16"/>
              </w:rPr>
            </w:pPr>
            <w:r w:rsidRPr="003628A1">
              <w:rPr>
                <w:sz w:val="16"/>
                <w:szCs w:val="16"/>
              </w:rPr>
              <w:t>No</w:t>
            </w:r>
          </w:p>
        </w:tc>
        <w:tc>
          <w:tcPr>
            <w:tcW w:w="2070" w:type="dxa"/>
            <w:vAlign w:val="center"/>
          </w:tcPr>
          <w:p w14:paraId="6F7A2901" w14:textId="77777777" w:rsidR="00591B92" w:rsidRPr="003628A1" w:rsidRDefault="00591B92" w:rsidP="0021791D">
            <w:pPr>
              <w:pStyle w:val="TableBody"/>
              <w:rPr>
                <w:sz w:val="16"/>
                <w:szCs w:val="16"/>
              </w:rPr>
            </w:pPr>
          </w:p>
        </w:tc>
        <w:tc>
          <w:tcPr>
            <w:tcW w:w="1890" w:type="dxa"/>
            <w:vAlign w:val="center"/>
          </w:tcPr>
          <w:p w14:paraId="3C83EF18" w14:textId="77777777" w:rsidR="00591B92" w:rsidRPr="003628A1" w:rsidRDefault="00591B92" w:rsidP="0021791D">
            <w:pPr>
              <w:pStyle w:val="TableBody"/>
              <w:rPr>
                <w:sz w:val="16"/>
                <w:szCs w:val="16"/>
              </w:rPr>
            </w:pPr>
          </w:p>
        </w:tc>
        <w:tc>
          <w:tcPr>
            <w:tcW w:w="2160" w:type="dxa"/>
            <w:vAlign w:val="center"/>
          </w:tcPr>
          <w:p w14:paraId="2C783C91" w14:textId="77777777" w:rsidR="00591B92" w:rsidRPr="003628A1" w:rsidRDefault="00591B92" w:rsidP="0021791D">
            <w:pPr>
              <w:pStyle w:val="TableBody"/>
              <w:rPr>
                <w:sz w:val="16"/>
                <w:szCs w:val="16"/>
              </w:rPr>
            </w:pPr>
          </w:p>
        </w:tc>
        <w:tc>
          <w:tcPr>
            <w:tcW w:w="2070" w:type="dxa"/>
            <w:vAlign w:val="center"/>
          </w:tcPr>
          <w:p w14:paraId="1BB86025" w14:textId="77777777" w:rsidR="00591B92" w:rsidRPr="003628A1" w:rsidRDefault="00591B92" w:rsidP="0021791D">
            <w:pPr>
              <w:pStyle w:val="TableBody"/>
              <w:rPr>
                <w:sz w:val="16"/>
                <w:szCs w:val="16"/>
              </w:rPr>
            </w:pPr>
          </w:p>
        </w:tc>
      </w:tr>
      <w:tr w:rsidR="00591B92" w:rsidRPr="003628A1" w14:paraId="6EDF4304" w14:textId="77777777" w:rsidTr="00A75FA9">
        <w:tc>
          <w:tcPr>
            <w:tcW w:w="810" w:type="dxa"/>
            <w:vAlign w:val="center"/>
          </w:tcPr>
          <w:p w14:paraId="27F5B710" w14:textId="77777777" w:rsidR="00591B92" w:rsidRPr="003628A1" w:rsidRDefault="00591B92" w:rsidP="000124BC">
            <w:pPr>
              <w:pStyle w:val="TableBody"/>
              <w:jc w:val="center"/>
              <w:rPr>
                <w:sz w:val="16"/>
                <w:szCs w:val="16"/>
              </w:rPr>
            </w:pPr>
            <w:r w:rsidRPr="003628A1">
              <w:rPr>
                <w:sz w:val="16"/>
                <w:szCs w:val="16"/>
              </w:rPr>
              <w:t>1305</w:t>
            </w:r>
          </w:p>
        </w:tc>
        <w:tc>
          <w:tcPr>
            <w:tcW w:w="1530" w:type="dxa"/>
            <w:vAlign w:val="center"/>
          </w:tcPr>
          <w:p w14:paraId="187CAD2B" w14:textId="3275678F" w:rsidR="00591B92" w:rsidRPr="003628A1" w:rsidRDefault="00591B92" w:rsidP="0021791D">
            <w:pPr>
              <w:pStyle w:val="TableBody"/>
              <w:rPr>
                <w:bCs/>
                <w:sz w:val="16"/>
                <w:szCs w:val="16"/>
              </w:rPr>
            </w:pPr>
            <w:r w:rsidRPr="003628A1">
              <w:rPr>
                <w:bCs/>
                <w:sz w:val="16"/>
                <w:szCs w:val="16"/>
              </w:rPr>
              <w:t>Capacity</w:t>
            </w:r>
            <w:r w:rsidR="004B0933">
              <w:rPr>
                <w:bCs/>
                <w:sz w:val="16"/>
                <w:szCs w:val="16"/>
              </w:rPr>
              <w:t xml:space="preserve"> </w:t>
            </w:r>
            <w:r w:rsidRPr="003628A1">
              <w:rPr>
                <w:bCs/>
                <w:sz w:val="16"/>
                <w:szCs w:val="16"/>
              </w:rPr>
              <w:t>Based</w:t>
            </w:r>
            <w:r w:rsidR="004B0933">
              <w:rPr>
                <w:bCs/>
                <w:sz w:val="16"/>
                <w:szCs w:val="16"/>
              </w:rPr>
              <w:t xml:space="preserve"> </w:t>
            </w:r>
            <w:r w:rsidRPr="003628A1">
              <w:rPr>
                <w:bCs/>
                <w:sz w:val="16"/>
                <w:szCs w:val="16"/>
              </w:rPr>
              <w:t>Demand</w:t>
            </w:r>
            <w:r w:rsidR="004B0933">
              <w:rPr>
                <w:bCs/>
                <w:sz w:val="16"/>
                <w:szCs w:val="16"/>
              </w:rPr>
              <w:t xml:space="preserve"> </w:t>
            </w:r>
            <w:r w:rsidRPr="003628A1">
              <w:rPr>
                <w:bCs/>
                <w:sz w:val="16"/>
                <w:szCs w:val="16"/>
              </w:rPr>
              <w:t>Response</w:t>
            </w:r>
            <w:r w:rsidR="004B0933">
              <w:rPr>
                <w:bCs/>
                <w:sz w:val="16"/>
                <w:szCs w:val="16"/>
              </w:rPr>
              <w:t xml:space="preserve"> </w:t>
            </w:r>
            <w:r w:rsidRPr="003628A1">
              <w:rPr>
                <w:bCs/>
                <w:sz w:val="16"/>
                <w:szCs w:val="16"/>
              </w:rPr>
              <w:t>Program</w:t>
            </w:r>
            <w:r w:rsidR="004B0933">
              <w:rPr>
                <w:bCs/>
                <w:sz w:val="16"/>
                <w:szCs w:val="16"/>
              </w:rPr>
              <w:t xml:space="preserve"> </w:t>
            </w:r>
            <w:r w:rsidRPr="003628A1">
              <w:rPr>
                <w:bCs/>
                <w:sz w:val="16"/>
                <w:szCs w:val="16"/>
              </w:rPr>
              <w:t>Planned</w:t>
            </w:r>
            <w:r w:rsidR="004B0933">
              <w:rPr>
                <w:bCs/>
                <w:sz w:val="16"/>
                <w:szCs w:val="16"/>
              </w:rPr>
              <w:t xml:space="preserve"> </w:t>
            </w:r>
            <w:r w:rsidRPr="003628A1">
              <w:rPr>
                <w:bCs/>
                <w:sz w:val="16"/>
                <w:szCs w:val="16"/>
              </w:rPr>
              <w:t>Non-Performance</w:t>
            </w:r>
            <w:r w:rsidR="004B0933">
              <w:rPr>
                <w:bCs/>
                <w:sz w:val="16"/>
                <w:szCs w:val="16"/>
              </w:rPr>
              <w:t xml:space="preserve"> </w:t>
            </w:r>
            <w:r w:rsidRPr="003628A1">
              <w:rPr>
                <w:bCs/>
                <w:sz w:val="16"/>
                <w:szCs w:val="16"/>
              </w:rPr>
              <w:t>Event</w:t>
            </w:r>
            <w:r w:rsidR="004B0933">
              <w:rPr>
                <w:bCs/>
                <w:sz w:val="16"/>
                <w:szCs w:val="16"/>
              </w:rPr>
              <w:t xml:space="preserve"> </w:t>
            </w:r>
            <w:r w:rsidRPr="003628A1">
              <w:rPr>
                <w:bCs/>
                <w:sz w:val="16"/>
                <w:szCs w:val="16"/>
              </w:rPr>
              <w:t>Set-Off</w:t>
            </w:r>
            <w:r w:rsidR="004B0933">
              <w:rPr>
                <w:bCs/>
                <w:sz w:val="16"/>
                <w:szCs w:val="16"/>
              </w:rPr>
              <w:t xml:space="preserve"> </w:t>
            </w:r>
            <w:r w:rsidRPr="003628A1">
              <w:rPr>
                <w:bCs/>
                <w:sz w:val="16"/>
                <w:szCs w:val="16"/>
              </w:rPr>
              <w:t>Amt</w:t>
            </w:r>
          </w:p>
        </w:tc>
        <w:tc>
          <w:tcPr>
            <w:tcW w:w="1170" w:type="dxa"/>
            <w:vAlign w:val="center"/>
          </w:tcPr>
          <w:p w14:paraId="020C019F" w14:textId="77777777" w:rsidR="00591B92" w:rsidRPr="003628A1" w:rsidRDefault="00591B92" w:rsidP="000124BC">
            <w:pPr>
              <w:pStyle w:val="TableBody"/>
              <w:jc w:val="center"/>
              <w:rPr>
                <w:sz w:val="16"/>
                <w:szCs w:val="16"/>
              </w:rPr>
            </w:pPr>
            <w:r w:rsidRPr="003628A1">
              <w:rPr>
                <w:sz w:val="16"/>
                <w:szCs w:val="16"/>
              </w:rPr>
              <w:t>1</w:t>
            </w:r>
          </w:p>
        </w:tc>
        <w:tc>
          <w:tcPr>
            <w:tcW w:w="1170" w:type="dxa"/>
            <w:vAlign w:val="center"/>
          </w:tcPr>
          <w:p w14:paraId="21A6F0AD" w14:textId="77777777" w:rsidR="00591B92" w:rsidRPr="003628A1" w:rsidRDefault="00591B92" w:rsidP="000124BC">
            <w:pPr>
              <w:pStyle w:val="TableBody"/>
              <w:jc w:val="center"/>
              <w:rPr>
                <w:sz w:val="16"/>
                <w:szCs w:val="16"/>
              </w:rPr>
            </w:pPr>
            <w:r w:rsidRPr="003628A1">
              <w:rPr>
                <w:sz w:val="16"/>
                <w:szCs w:val="16"/>
              </w:rPr>
              <w:t>3</w:t>
            </w:r>
          </w:p>
        </w:tc>
        <w:tc>
          <w:tcPr>
            <w:tcW w:w="1170" w:type="dxa"/>
            <w:vAlign w:val="center"/>
          </w:tcPr>
          <w:p w14:paraId="1C6BF45E" w14:textId="77777777" w:rsidR="00591B92" w:rsidRPr="003628A1" w:rsidRDefault="00591B92" w:rsidP="000124BC">
            <w:pPr>
              <w:pStyle w:val="TableBody"/>
              <w:jc w:val="center"/>
              <w:rPr>
                <w:sz w:val="16"/>
                <w:szCs w:val="16"/>
              </w:rPr>
            </w:pPr>
            <w:r w:rsidRPr="003628A1">
              <w:rPr>
                <w:sz w:val="16"/>
                <w:szCs w:val="16"/>
              </w:rPr>
              <w:t>No</w:t>
            </w:r>
          </w:p>
        </w:tc>
        <w:tc>
          <w:tcPr>
            <w:tcW w:w="2070" w:type="dxa"/>
            <w:vAlign w:val="center"/>
          </w:tcPr>
          <w:p w14:paraId="748A8A9E" w14:textId="77777777" w:rsidR="00591B92" w:rsidRPr="003628A1" w:rsidRDefault="00591B92" w:rsidP="0021791D">
            <w:pPr>
              <w:pStyle w:val="TableBody"/>
              <w:rPr>
                <w:sz w:val="16"/>
                <w:szCs w:val="16"/>
              </w:rPr>
            </w:pPr>
          </w:p>
        </w:tc>
        <w:tc>
          <w:tcPr>
            <w:tcW w:w="1890" w:type="dxa"/>
            <w:vAlign w:val="center"/>
          </w:tcPr>
          <w:p w14:paraId="01F4D2C0" w14:textId="77777777" w:rsidR="00591B92" w:rsidRPr="003628A1" w:rsidRDefault="00591B92" w:rsidP="0021791D">
            <w:pPr>
              <w:pStyle w:val="TableBody"/>
              <w:rPr>
                <w:sz w:val="16"/>
                <w:szCs w:val="16"/>
              </w:rPr>
            </w:pPr>
          </w:p>
        </w:tc>
        <w:tc>
          <w:tcPr>
            <w:tcW w:w="2160" w:type="dxa"/>
            <w:vAlign w:val="center"/>
          </w:tcPr>
          <w:p w14:paraId="2845D343" w14:textId="77777777" w:rsidR="00591B92" w:rsidRPr="003628A1" w:rsidRDefault="00591B92" w:rsidP="0021791D">
            <w:pPr>
              <w:pStyle w:val="TableBody"/>
              <w:rPr>
                <w:sz w:val="16"/>
                <w:szCs w:val="16"/>
              </w:rPr>
            </w:pPr>
          </w:p>
        </w:tc>
        <w:tc>
          <w:tcPr>
            <w:tcW w:w="2070" w:type="dxa"/>
            <w:vAlign w:val="center"/>
          </w:tcPr>
          <w:p w14:paraId="19C67E12" w14:textId="77777777" w:rsidR="00591B92" w:rsidRPr="003628A1" w:rsidRDefault="00591B92" w:rsidP="0021791D">
            <w:pPr>
              <w:pStyle w:val="TableBody"/>
              <w:rPr>
                <w:sz w:val="16"/>
                <w:szCs w:val="16"/>
              </w:rPr>
            </w:pPr>
          </w:p>
        </w:tc>
      </w:tr>
      <w:tr w:rsidR="00591B92" w:rsidRPr="003628A1" w14:paraId="49B73F88" w14:textId="77777777" w:rsidTr="00A75FA9">
        <w:tc>
          <w:tcPr>
            <w:tcW w:w="810" w:type="dxa"/>
            <w:vAlign w:val="center"/>
          </w:tcPr>
          <w:p w14:paraId="061ADF6D" w14:textId="77777777" w:rsidR="00591B92" w:rsidRPr="003628A1" w:rsidRDefault="00591B92" w:rsidP="000124BC">
            <w:pPr>
              <w:pStyle w:val="TableBody"/>
              <w:jc w:val="center"/>
              <w:rPr>
                <w:sz w:val="16"/>
                <w:szCs w:val="16"/>
              </w:rPr>
            </w:pPr>
            <w:r w:rsidRPr="003628A1">
              <w:rPr>
                <w:sz w:val="16"/>
                <w:szCs w:val="16"/>
              </w:rPr>
              <w:t>1306</w:t>
            </w:r>
          </w:p>
        </w:tc>
        <w:tc>
          <w:tcPr>
            <w:tcW w:w="1530" w:type="dxa"/>
            <w:vAlign w:val="center"/>
          </w:tcPr>
          <w:p w14:paraId="4FFA0C86" w14:textId="757D534C" w:rsidR="00591B92" w:rsidRPr="003628A1" w:rsidRDefault="00591B92" w:rsidP="0021791D">
            <w:pPr>
              <w:pStyle w:val="TableBody"/>
              <w:rPr>
                <w:bCs/>
                <w:sz w:val="16"/>
                <w:szCs w:val="16"/>
              </w:rPr>
            </w:pPr>
            <w:r w:rsidRPr="003628A1">
              <w:rPr>
                <w:bCs/>
                <w:sz w:val="16"/>
                <w:szCs w:val="16"/>
              </w:rPr>
              <w:t>Capacity</w:t>
            </w:r>
            <w:r w:rsidR="004B0933">
              <w:rPr>
                <w:bCs/>
                <w:sz w:val="16"/>
                <w:szCs w:val="16"/>
              </w:rPr>
              <w:t xml:space="preserve"> </w:t>
            </w:r>
            <w:r w:rsidRPr="003628A1">
              <w:rPr>
                <w:bCs/>
                <w:sz w:val="16"/>
                <w:szCs w:val="16"/>
              </w:rPr>
              <w:t>Based</w:t>
            </w:r>
            <w:r w:rsidR="004B0933">
              <w:rPr>
                <w:bCs/>
                <w:sz w:val="16"/>
                <w:szCs w:val="16"/>
              </w:rPr>
              <w:t xml:space="preserve"> </w:t>
            </w:r>
            <w:r w:rsidRPr="003628A1">
              <w:rPr>
                <w:bCs/>
                <w:sz w:val="16"/>
                <w:szCs w:val="16"/>
              </w:rPr>
              <w:t>Demand</w:t>
            </w:r>
            <w:r w:rsidR="004B0933">
              <w:rPr>
                <w:bCs/>
                <w:sz w:val="16"/>
                <w:szCs w:val="16"/>
              </w:rPr>
              <w:t xml:space="preserve"> </w:t>
            </w:r>
            <w:r w:rsidRPr="003628A1">
              <w:rPr>
                <w:bCs/>
                <w:sz w:val="16"/>
                <w:szCs w:val="16"/>
              </w:rPr>
              <w:t>Response</w:t>
            </w:r>
            <w:r w:rsidR="004B0933">
              <w:rPr>
                <w:bCs/>
                <w:sz w:val="16"/>
                <w:szCs w:val="16"/>
              </w:rPr>
              <w:t xml:space="preserve"> </w:t>
            </w:r>
            <w:r w:rsidRPr="003628A1">
              <w:rPr>
                <w:bCs/>
                <w:sz w:val="16"/>
                <w:szCs w:val="16"/>
              </w:rPr>
              <w:t>Program</w:t>
            </w:r>
            <w:r w:rsidR="004B0933">
              <w:rPr>
                <w:bCs/>
                <w:sz w:val="16"/>
                <w:szCs w:val="16"/>
              </w:rPr>
              <w:t xml:space="preserve"> </w:t>
            </w:r>
            <w:r w:rsidRPr="003628A1">
              <w:rPr>
                <w:bCs/>
                <w:sz w:val="16"/>
                <w:szCs w:val="16"/>
              </w:rPr>
              <w:t>Measurement</w:t>
            </w:r>
            <w:r w:rsidR="004B0933">
              <w:rPr>
                <w:bCs/>
                <w:sz w:val="16"/>
                <w:szCs w:val="16"/>
              </w:rPr>
              <w:t xml:space="preserve"> </w:t>
            </w:r>
            <w:r w:rsidRPr="003628A1">
              <w:rPr>
                <w:bCs/>
                <w:sz w:val="16"/>
                <w:szCs w:val="16"/>
              </w:rPr>
              <w:t>Data</w:t>
            </w:r>
            <w:r w:rsidR="004B0933">
              <w:rPr>
                <w:bCs/>
                <w:sz w:val="16"/>
                <w:szCs w:val="16"/>
              </w:rPr>
              <w:t xml:space="preserve"> </w:t>
            </w:r>
            <w:r w:rsidRPr="003628A1">
              <w:rPr>
                <w:bCs/>
                <w:sz w:val="16"/>
                <w:szCs w:val="16"/>
              </w:rPr>
              <w:t>Set-Off</w:t>
            </w:r>
            <w:r w:rsidR="004B0933">
              <w:rPr>
                <w:bCs/>
                <w:sz w:val="16"/>
                <w:szCs w:val="16"/>
              </w:rPr>
              <w:t xml:space="preserve"> </w:t>
            </w:r>
            <w:r w:rsidRPr="003628A1">
              <w:rPr>
                <w:bCs/>
                <w:sz w:val="16"/>
                <w:szCs w:val="16"/>
              </w:rPr>
              <w:t>Settlement</w:t>
            </w:r>
            <w:r w:rsidR="004B0933">
              <w:rPr>
                <w:bCs/>
                <w:sz w:val="16"/>
                <w:szCs w:val="16"/>
              </w:rPr>
              <w:t xml:space="preserve"> </w:t>
            </w:r>
            <w:r w:rsidRPr="003628A1">
              <w:rPr>
                <w:bCs/>
                <w:sz w:val="16"/>
                <w:szCs w:val="16"/>
              </w:rPr>
              <w:t>Amt</w:t>
            </w:r>
          </w:p>
        </w:tc>
        <w:tc>
          <w:tcPr>
            <w:tcW w:w="1170" w:type="dxa"/>
            <w:vAlign w:val="center"/>
          </w:tcPr>
          <w:p w14:paraId="46BF45CC" w14:textId="77777777" w:rsidR="00591B92" w:rsidRPr="003628A1" w:rsidRDefault="00591B92" w:rsidP="000124BC">
            <w:pPr>
              <w:pStyle w:val="TableBody"/>
              <w:jc w:val="center"/>
              <w:rPr>
                <w:sz w:val="16"/>
                <w:szCs w:val="16"/>
              </w:rPr>
            </w:pPr>
            <w:r w:rsidRPr="003628A1">
              <w:rPr>
                <w:sz w:val="16"/>
                <w:szCs w:val="16"/>
              </w:rPr>
              <w:t>1</w:t>
            </w:r>
          </w:p>
        </w:tc>
        <w:tc>
          <w:tcPr>
            <w:tcW w:w="1170" w:type="dxa"/>
            <w:vAlign w:val="center"/>
          </w:tcPr>
          <w:p w14:paraId="32E58A23" w14:textId="77777777" w:rsidR="00591B92" w:rsidRPr="003628A1" w:rsidRDefault="00591B92" w:rsidP="000124BC">
            <w:pPr>
              <w:pStyle w:val="TableBody"/>
              <w:jc w:val="center"/>
              <w:rPr>
                <w:sz w:val="16"/>
                <w:szCs w:val="16"/>
              </w:rPr>
            </w:pPr>
            <w:r w:rsidRPr="003628A1">
              <w:rPr>
                <w:sz w:val="16"/>
                <w:szCs w:val="16"/>
              </w:rPr>
              <w:t>3</w:t>
            </w:r>
          </w:p>
        </w:tc>
        <w:tc>
          <w:tcPr>
            <w:tcW w:w="1170" w:type="dxa"/>
            <w:vAlign w:val="center"/>
          </w:tcPr>
          <w:p w14:paraId="2AF13130" w14:textId="77777777" w:rsidR="00591B92" w:rsidRPr="003628A1" w:rsidRDefault="00591B92" w:rsidP="000124BC">
            <w:pPr>
              <w:pStyle w:val="TableBody"/>
              <w:jc w:val="center"/>
              <w:rPr>
                <w:sz w:val="16"/>
                <w:szCs w:val="16"/>
              </w:rPr>
            </w:pPr>
            <w:r w:rsidRPr="003628A1">
              <w:rPr>
                <w:sz w:val="16"/>
                <w:szCs w:val="16"/>
              </w:rPr>
              <w:t>No</w:t>
            </w:r>
          </w:p>
        </w:tc>
        <w:tc>
          <w:tcPr>
            <w:tcW w:w="2070" w:type="dxa"/>
            <w:vAlign w:val="center"/>
          </w:tcPr>
          <w:p w14:paraId="01F8DB6D" w14:textId="77777777" w:rsidR="00591B92" w:rsidRPr="003628A1" w:rsidRDefault="00591B92" w:rsidP="0021791D">
            <w:pPr>
              <w:pStyle w:val="TableBody"/>
              <w:rPr>
                <w:sz w:val="16"/>
                <w:szCs w:val="16"/>
              </w:rPr>
            </w:pPr>
          </w:p>
        </w:tc>
        <w:tc>
          <w:tcPr>
            <w:tcW w:w="1890" w:type="dxa"/>
            <w:vAlign w:val="center"/>
          </w:tcPr>
          <w:p w14:paraId="4306A809" w14:textId="77777777" w:rsidR="00591B92" w:rsidRPr="003628A1" w:rsidRDefault="00591B92" w:rsidP="0021791D">
            <w:pPr>
              <w:pStyle w:val="TableBody"/>
              <w:rPr>
                <w:sz w:val="16"/>
                <w:szCs w:val="16"/>
              </w:rPr>
            </w:pPr>
          </w:p>
        </w:tc>
        <w:tc>
          <w:tcPr>
            <w:tcW w:w="2160" w:type="dxa"/>
            <w:vAlign w:val="center"/>
          </w:tcPr>
          <w:p w14:paraId="71692707" w14:textId="77777777" w:rsidR="00591B92" w:rsidRPr="003628A1" w:rsidRDefault="00591B92" w:rsidP="0021791D">
            <w:pPr>
              <w:pStyle w:val="TableBody"/>
              <w:rPr>
                <w:sz w:val="16"/>
                <w:szCs w:val="16"/>
              </w:rPr>
            </w:pPr>
          </w:p>
        </w:tc>
        <w:tc>
          <w:tcPr>
            <w:tcW w:w="2070" w:type="dxa"/>
            <w:vAlign w:val="center"/>
          </w:tcPr>
          <w:p w14:paraId="6A0B2C81" w14:textId="77777777" w:rsidR="00591B92" w:rsidRPr="003628A1" w:rsidRDefault="00591B92" w:rsidP="0021791D">
            <w:pPr>
              <w:pStyle w:val="TableBody"/>
              <w:rPr>
                <w:sz w:val="16"/>
                <w:szCs w:val="16"/>
              </w:rPr>
            </w:pPr>
          </w:p>
        </w:tc>
      </w:tr>
      <w:tr w:rsidR="00591B92" w:rsidRPr="003628A1" w14:paraId="00820C9F" w14:textId="77777777" w:rsidTr="00A75FA9">
        <w:tc>
          <w:tcPr>
            <w:tcW w:w="810" w:type="dxa"/>
            <w:vAlign w:val="center"/>
          </w:tcPr>
          <w:p w14:paraId="160D291D" w14:textId="77777777" w:rsidR="00591B92" w:rsidRPr="003628A1" w:rsidRDefault="00591B92" w:rsidP="000124BC">
            <w:pPr>
              <w:pStyle w:val="TableBody"/>
              <w:jc w:val="center"/>
              <w:rPr>
                <w:sz w:val="16"/>
                <w:szCs w:val="16"/>
              </w:rPr>
            </w:pPr>
            <w:r w:rsidRPr="003628A1">
              <w:rPr>
                <w:sz w:val="16"/>
                <w:szCs w:val="16"/>
              </w:rPr>
              <w:t>1307</w:t>
            </w:r>
          </w:p>
        </w:tc>
        <w:tc>
          <w:tcPr>
            <w:tcW w:w="1530" w:type="dxa"/>
            <w:vAlign w:val="center"/>
          </w:tcPr>
          <w:p w14:paraId="11EEF5CF" w14:textId="6CAB928C" w:rsidR="00591B92" w:rsidRPr="003628A1" w:rsidRDefault="00591B92" w:rsidP="0021791D">
            <w:pPr>
              <w:pStyle w:val="TableBody"/>
              <w:rPr>
                <w:bCs/>
                <w:sz w:val="16"/>
                <w:szCs w:val="16"/>
              </w:rPr>
            </w:pPr>
            <w:r w:rsidRPr="003628A1">
              <w:rPr>
                <w:bCs/>
                <w:sz w:val="16"/>
                <w:szCs w:val="16"/>
              </w:rPr>
              <w:t>Capacity</w:t>
            </w:r>
            <w:r w:rsidR="004B0933">
              <w:rPr>
                <w:bCs/>
                <w:sz w:val="16"/>
                <w:szCs w:val="16"/>
              </w:rPr>
              <w:t xml:space="preserve"> </w:t>
            </w:r>
            <w:r w:rsidRPr="003628A1">
              <w:rPr>
                <w:bCs/>
                <w:sz w:val="16"/>
                <w:szCs w:val="16"/>
              </w:rPr>
              <w:t>Based</w:t>
            </w:r>
            <w:r w:rsidR="004B0933">
              <w:rPr>
                <w:bCs/>
                <w:sz w:val="16"/>
                <w:szCs w:val="16"/>
              </w:rPr>
              <w:t xml:space="preserve"> </w:t>
            </w:r>
            <w:r w:rsidRPr="003628A1">
              <w:rPr>
                <w:bCs/>
                <w:sz w:val="16"/>
                <w:szCs w:val="16"/>
              </w:rPr>
              <w:t>Demand</w:t>
            </w:r>
            <w:r w:rsidR="004B0933">
              <w:rPr>
                <w:bCs/>
                <w:sz w:val="16"/>
                <w:szCs w:val="16"/>
              </w:rPr>
              <w:t xml:space="preserve"> </w:t>
            </w:r>
            <w:r w:rsidRPr="003628A1">
              <w:rPr>
                <w:bCs/>
                <w:sz w:val="16"/>
                <w:szCs w:val="16"/>
              </w:rPr>
              <w:t>Response</w:t>
            </w:r>
            <w:r w:rsidR="004B0933">
              <w:rPr>
                <w:bCs/>
                <w:sz w:val="16"/>
                <w:szCs w:val="16"/>
              </w:rPr>
              <w:t xml:space="preserve"> </w:t>
            </w:r>
            <w:r w:rsidRPr="003628A1">
              <w:rPr>
                <w:bCs/>
                <w:sz w:val="16"/>
                <w:szCs w:val="16"/>
              </w:rPr>
              <w:t>Program</w:t>
            </w:r>
            <w:r w:rsidR="004B0933">
              <w:rPr>
                <w:bCs/>
                <w:sz w:val="16"/>
                <w:szCs w:val="16"/>
              </w:rPr>
              <w:t xml:space="preserve"> </w:t>
            </w:r>
            <w:r w:rsidRPr="003628A1">
              <w:rPr>
                <w:bCs/>
                <w:sz w:val="16"/>
                <w:szCs w:val="16"/>
              </w:rPr>
              <w:t>Buy-Down</w:t>
            </w:r>
            <w:r w:rsidR="004B0933">
              <w:rPr>
                <w:bCs/>
                <w:sz w:val="16"/>
                <w:szCs w:val="16"/>
              </w:rPr>
              <w:t xml:space="preserve"> </w:t>
            </w:r>
            <w:r w:rsidRPr="003628A1">
              <w:rPr>
                <w:bCs/>
                <w:sz w:val="16"/>
                <w:szCs w:val="16"/>
              </w:rPr>
              <w:t>Settlement</w:t>
            </w:r>
            <w:r w:rsidR="004B0933">
              <w:rPr>
                <w:bCs/>
                <w:sz w:val="16"/>
                <w:szCs w:val="16"/>
              </w:rPr>
              <w:t xml:space="preserve"> </w:t>
            </w:r>
            <w:r w:rsidRPr="003628A1">
              <w:rPr>
                <w:bCs/>
                <w:sz w:val="16"/>
                <w:szCs w:val="16"/>
              </w:rPr>
              <w:t>Amount</w:t>
            </w:r>
          </w:p>
        </w:tc>
        <w:tc>
          <w:tcPr>
            <w:tcW w:w="1170" w:type="dxa"/>
            <w:vAlign w:val="center"/>
          </w:tcPr>
          <w:p w14:paraId="1758C97D" w14:textId="77777777" w:rsidR="00591B92" w:rsidRPr="003628A1" w:rsidRDefault="00591B92" w:rsidP="000124BC">
            <w:pPr>
              <w:pStyle w:val="TableBody"/>
              <w:jc w:val="center"/>
              <w:rPr>
                <w:sz w:val="16"/>
                <w:szCs w:val="16"/>
              </w:rPr>
            </w:pPr>
            <w:r w:rsidRPr="003628A1">
              <w:rPr>
                <w:sz w:val="16"/>
                <w:szCs w:val="16"/>
              </w:rPr>
              <w:t>1</w:t>
            </w:r>
          </w:p>
        </w:tc>
        <w:tc>
          <w:tcPr>
            <w:tcW w:w="1170" w:type="dxa"/>
            <w:vAlign w:val="center"/>
          </w:tcPr>
          <w:p w14:paraId="4436783B" w14:textId="77777777" w:rsidR="00591B92" w:rsidRPr="003628A1" w:rsidRDefault="00591B92" w:rsidP="000124BC">
            <w:pPr>
              <w:pStyle w:val="TableBody"/>
              <w:jc w:val="center"/>
              <w:rPr>
                <w:sz w:val="16"/>
                <w:szCs w:val="16"/>
              </w:rPr>
            </w:pPr>
            <w:r w:rsidRPr="003628A1">
              <w:rPr>
                <w:sz w:val="16"/>
                <w:szCs w:val="16"/>
              </w:rPr>
              <w:t>3</w:t>
            </w:r>
          </w:p>
        </w:tc>
        <w:tc>
          <w:tcPr>
            <w:tcW w:w="1170" w:type="dxa"/>
            <w:vAlign w:val="center"/>
          </w:tcPr>
          <w:p w14:paraId="78AF55A2" w14:textId="77777777" w:rsidR="00591B92" w:rsidRPr="003628A1" w:rsidRDefault="00591B92" w:rsidP="000124BC">
            <w:pPr>
              <w:pStyle w:val="TableBody"/>
              <w:jc w:val="center"/>
              <w:rPr>
                <w:sz w:val="16"/>
                <w:szCs w:val="16"/>
              </w:rPr>
            </w:pPr>
            <w:r w:rsidRPr="003628A1">
              <w:rPr>
                <w:sz w:val="16"/>
                <w:szCs w:val="16"/>
              </w:rPr>
              <w:t>No</w:t>
            </w:r>
          </w:p>
        </w:tc>
        <w:tc>
          <w:tcPr>
            <w:tcW w:w="2070" w:type="dxa"/>
            <w:vAlign w:val="center"/>
          </w:tcPr>
          <w:p w14:paraId="79751EC2" w14:textId="77777777" w:rsidR="00591B92" w:rsidRPr="003628A1" w:rsidRDefault="00591B92" w:rsidP="0021791D">
            <w:pPr>
              <w:pStyle w:val="TableBody"/>
              <w:rPr>
                <w:sz w:val="16"/>
                <w:szCs w:val="16"/>
              </w:rPr>
            </w:pPr>
          </w:p>
        </w:tc>
        <w:tc>
          <w:tcPr>
            <w:tcW w:w="1890" w:type="dxa"/>
            <w:vAlign w:val="center"/>
          </w:tcPr>
          <w:p w14:paraId="1D2A02DF" w14:textId="77777777" w:rsidR="00591B92" w:rsidRPr="003628A1" w:rsidRDefault="00591B92" w:rsidP="0021791D">
            <w:pPr>
              <w:pStyle w:val="TableBody"/>
              <w:rPr>
                <w:sz w:val="16"/>
                <w:szCs w:val="16"/>
              </w:rPr>
            </w:pPr>
          </w:p>
        </w:tc>
        <w:tc>
          <w:tcPr>
            <w:tcW w:w="2160" w:type="dxa"/>
            <w:vAlign w:val="center"/>
          </w:tcPr>
          <w:p w14:paraId="6FBCEB5E" w14:textId="77777777" w:rsidR="00591B92" w:rsidRPr="003628A1" w:rsidRDefault="00591B92" w:rsidP="0021791D">
            <w:pPr>
              <w:pStyle w:val="TableBody"/>
              <w:rPr>
                <w:sz w:val="16"/>
                <w:szCs w:val="16"/>
              </w:rPr>
            </w:pPr>
          </w:p>
        </w:tc>
        <w:tc>
          <w:tcPr>
            <w:tcW w:w="2070" w:type="dxa"/>
            <w:vAlign w:val="center"/>
          </w:tcPr>
          <w:p w14:paraId="3D9E647E" w14:textId="77777777" w:rsidR="00591B92" w:rsidRPr="003628A1" w:rsidRDefault="00591B92" w:rsidP="0021791D">
            <w:pPr>
              <w:pStyle w:val="TableBody"/>
              <w:rPr>
                <w:sz w:val="16"/>
                <w:szCs w:val="16"/>
              </w:rPr>
            </w:pPr>
          </w:p>
        </w:tc>
      </w:tr>
      <w:tr w:rsidR="00591B92" w:rsidRPr="003628A1" w14:paraId="6B616058" w14:textId="77777777" w:rsidTr="00A75FA9">
        <w:tc>
          <w:tcPr>
            <w:tcW w:w="810" w:type="dxa"/>
            <w:vAlign w:val="center"/>
          </w:tcPr>
          <w:p w14:paraId="182AD0E2" w14:textId="77777777" w:rsidR="00591B92" w:rsidRPr="003628A1" w:rsidRDefault="00591B92" w:rsidP="000124BC">
            <w:pPr>
              <w:pStyle w:val="TableBody"/>
              <w:jc w:val="center"/>
              <w:rPr>
                <w:sz w:val="16"/>
                <w:szCs w:val="16"/>
              </w:rPr>
            </w:pPr>
            <w:r w:rsidRPr="003628A1">
              <w:rPr>
                <w:sz w:val="16"/>
                <w:szCs w:val="16"/>
              </w:rPr>
              <w:t>1308</w:t>
            </w:r>
          </w:p>
        </w:tc>
        <w:tc>
          <w:tcPr>
            <w:tcW w:w="1530" w:type="dxa"/>
            <w:vAlign w:val="center"/>
          </w:tcPr>
          <w:p w14:paraId="3D9C2C85" w14:textId="044E51BA" w:rsidR="00591B92" w:rsidRPr="003628A1" w:rsidRDefault="00591B92" w:rsidP="0021791D">
            <w:pPr>
              <w:pStyle w:val="TableBody"/>
              <w:rPr>
                <w:bCs/>
                <w:sz w:val="16"/>
                <w:szCs w:val="16"/>
              </w:rPr>
            </w:pPr>
            <w:r w:rsidRPr="003628A1">
              <w:rPr>
                <w:bCs/>
                <w:sz w:val="16"/>
                <w:szCs w:val="16"/>
              </w:rPr>
              <w:t>Capacity</w:t>
            </w:r>
            <w:r w:rsidR="004B0933">
              <w:rPr>
                <w:bCs/>
                <w:sz w:val="16"/>
                <w:szCs w:val="16"/>
              </w:rPr>
              <w:t xml:space="preserve"> </w:t>
            </w:r>
            <w:r w:rsidRPr="003628A1">
              <w:rPr>
                <w:bCs/>
                <w:sz w:val="16"/>
                <w:szCs w:val="16"/>
              </w:rPr>
              <w:t>Based</w:t>
            </w:r>
            <w:r w:rsidR="004B0933">
              <w:rPr>
                <w:bCs/>
                <w:sz w:val="16"/>
                <w:szCs w:val="16"/>
              </w:rPr>
              <w:t xml:space="preserve"> </w:t>
            </w:r>
            <w:r w:rsidRPr="003628A1">
              <w:rPr>
                <w:bCs/>
                <w:sz w:val="16"/>
                <w:szCs w:val="16"/>
              </w:rPr>
              <w:t>Demand</w:t>
            </w:r>
            <w:r w:rsidR="004B0933">
              <w:rPr>
                <w:bCs/>
                <w:sz w:val="16"/>
                <w:szCs w:val="16"/>
              </w:rPr>
              <w:t xml:space="preserve"> </w:t>
            </w:r>
            <w:r w:rsidRPr="003628A1">
              <w:rPr>
                <w:bCs/>
                <w:sz w:val="16"/>
                <w:szCs w:val="16"/>
              </w:rPr>
              <w:t>Response</w:t>
            </w:r>
            <w:r w:rsidR="004B0933">
              <w:rPr>
                <w:bCs/>
                <w:sz w:val="16"/>
                <w:szCs w:val="16"/>
              </w:rPr>
              <w:t xml:space="preserve"> </w:t>
            </w:r>
            <w:r w:rsidRPr="003628A1">
              <w:rPr>
                <w:bCs/>
                <w:sz w:val="16"/>
                <w:szCs w:val="16"/>
              </w:rPr>
              <w:t>Program</w:t>
            </w:r>
            <w:r w:rsidR="004B0933">
              <w:rPr>
                <w:bCs/>
                <w:sz w:val="16"/>
                <w:szCs w:val="16"/>
              </w:rPr>
              <w:t xml:space="preserve"> </w:t>
            </w:r>
            <w:r w:rsidRPr="003628A1">
              <w:rPr>
                <w:bCs/>
                <w:sz w:val="16"/>
                <w:szCs w:val="16"/>
              </w:rPr>
              <w:t>Performance</w:t>
            </w:r>
            <w:r w:rsidR="004B0933">
              <w:rPr>
                <w:bCs/>
                <w:sz w:val="16"/>
                <w:szCs w:val="16"/>
              </w:rPr>
              <w:t xml:space="preserve"> </w:t>
            </w:r>
            <w:r w:rsidRPr="003628A1">
              <w:rPr>
                <w:bCs/>
                <w:sz w:val="16"/>
                <w:szCs w:val="16"/>
              </w:rPr>
              <w:t>Breach</w:t>
            </w:r>
            <w:r w:rsidR="004B0933">
              <w:rPr>
                <w:bCs/>
                <w:sz w:val="16"/>
                <w:szCs w:val="16"/>
              </w:rPr>
              <w:t xml:space="preserve"> </w:t>
            </w:r>
            <w:r w:rsidRPr="003628A1">
              <w:rPr>
                <w:bCs/>
                <w:sz w:val="16"/>
                <w:szCs w:val="16"/>
              </w:rPr>
              <w:t>Settlement</w:t>
            </w:r>
            <w:r w:rsidR="004B0933">
              <w:rPr>
                <w:bCs/>
                <w:sz w:val="16"/>
                <w:szCs w:val="16"/>
              </w:rPr>
              <w:t xml:space="preserve"> </w:t>
            </w:r>
            <w:r w:rsidRPr="003628A1">
              <w:rPr>
                <w:bCs/>
                <w:sz w:val="16"/>
                <w:szCs w:val="16"/>
              </w:rPr>
              <w:t>Amount</w:t>
            </w:r>
          </w:p>
        </w:tc>
        <w:tc>
          <w:tcPr>
            <w:tcW w:w="1170" w:type="dxa"/>
            <w:vAlign w:val="center"/>
          </w:tcPr>
          <w:p w14:paraId="2B64B50F" w14:textId="77777777" w:rsidR="00591B92" w:rsidRPr="003628A1" w:rsidRDefault="00591B92" w:rsidP="000124BC">
            <w:pPr>
              <w:pStyle w:val="TableBody"/>
              <w:jc w:val="center"/>
              <w:rPr>
                <w:sz w:val="16"/>
                <w:szCs w:val="16"/>
              </w:rPr>
            </w:pPr>
            <w:r w:rsidRPr="003628A1">
              <w:rPr>
                <w:sz w:val="16"/>
                <w:szCs w:val="16"/>
              </w:rPr>
              <w:t>1</w:t>
            </w:r>
          </w:p>
        </w:tc>
        <w:tc>
          <w:tcPr>
            <w:tcW w:w="1170" w:type="dxa"/>
            <w:vAlign w:val="center"/>
          </w:tcPr>
          <w:p w14:paraId="5182CE39" w14:textId="77777777" w:rsidR="00591B92" w:rsidRPr="003628A1" w:rsidRDefault="00591B92" w:rsidP="000124BC">
            <w:pPr>
              <w:pStyle w:val="TableBody"/>
              <w:jc w:val="center"/>
              <w:rPr>
                <w:sz w:val="16"/>
                <w:szCs w:val="16"/>
              </w:rPr>
            </w:pPr>
            <w:r w:rsidRPr="003628A1">
              <w:rPr>
                <w:sz w:val="16"/>
                <w:szCs w:val="16"/>
              </w:rPr>
              <w:t>3</w:t>
            </w:r>
          </w:p>
        </w:tc>
        <w:tc>
          <w:tcPr>
            <w:tcW w:w="1170" w:type="dxa"/>
            <w:vAlign w:val="center"/>
          </w:tcPr>
          <w:p w14:paraId="222E4F61" w14:textId="77777777" w:rsidR="00591B92" w:rsidRPr="003628A1" w:rsidRDefault="00591B92" w:rsidP="000124BC">
            <w:pPr>
              <w:pStyle w:val="TableBody"/>
              <w:jc w:val="center"/>
              <w:rPr>
                <w:sz w:val="16"/>
                <w:szCs w:val="16"/>
              </w:rPr>
            </w:pPr>
            <w:r w:rsidRPr="003628A1">
              <w:rPr>
                <w:sz w:val="16"/>
                <w:szCs w:val="16"/>
              </w:rPr>
              <w:t>No</w:t>
            </w:r>
          </w:p>
        </w:tc>
        <w:tc>
          <w:tcPr>
            <w:tcW w:w="2070" w:type="dxa"/>
            <w:vAlign w:val="center"/>
          </w:tcPr>
          <w:p w14:paraId="65A7FA94" w14:textId="77777777" w:rsidR="00591B92" w:rsidRPr="003628A1" w:rsidRDefault="00591B92" w:rsidP="0021791D">
            <w:pPr>
              <w:pStyle w:val="TableBody"/>
              <w:rPr>
                <w:sz w:val="16"/>
                <w:szCs w:val="16"/>
              </w:rPr>
            </w:pPr>
          </w:p>
        </w:tc>
        <w:tc>
          <w:tcPr>
            <w:tcW w:w="1890" w:type="dxa"/>
            <w:vAlign w:val="center"/>
          </w:tcPr>
          <w:p w14:paraId="7844DE66" w14:textId="77777777" w:rsidR="00591B92" w:rsidRPr="003628A1" w:rsidRDefault="00591B92" w:rsidP="0021791D">
            <w:pPr>
              <w:pStyle w:val="TableBody"/>
              <w:rPr>
                <w:sz w:val="16"/>
                <w:szCs w:val="16"/>
              </w:rPr>
            </w:pPr>
          </w:p>
        </w:tc>
        <w:tc>
          <w:tcPr>
            <w:tcW w:w="2160" w:type="dxa"/>
            <w:vAlign w:val="center"/>
          </w:tcPr>
          <w:p w14:paraId="0514D8B5" w14:textId="77777777" w:rsidR="00591B92" w:rsidRPr="003628A1" w:rsidRDefault="00591B92" w:rsidP="0021791D">
            <w:pPr>
              <w:pStyle w:val="TableBody"/>
              <w:rPr>
                <w:sz w:val="16"/>
                <w:szCs w:val="16"/>
              </w:rPr>
            </w:pPr>
          </w:p>
        </w:tc>
        <w:tc>
          <w:tcPr>
            <w:tcW w:w="2070" w:type="dxa"/>
            <w:vAlign w:val="center"/>
          </w:tcPr>
          <w:p w14:paraId="0BCA4FBB" w14:textId="77777777" w:rsidR="00591B92" w:rsidRPr="003628A1" w:rsidRDefault="00591B92" w:rsidP="0021791D">
            <w:pPr>
              <w:pStyle w:val="TableBody"/>
              <w:rPr>
                <w:sz w:val="16"/>
                <w:szCs w:val="16"/>
              </w:rPr>
            </w:pPr>
          </w:p>
        </w:tc>
      </w:tr>
      <w:tr w:rsidR="00591B92" w:rsidRPr="003628A1" w14:paraId="3FEA58B6" w14:textId="77777777" w:rsidTr="00A75FA9">
        <w:tc>
          <w:tcPr>
            <w:tcW w:w="810" w:type="dxa"/>
            <w:vAlign w:val="center"/>
          </w:tcPr>
          <w:p w14:paraId="11B9FEA4" w14:textId="77777777" w:rsidR="00591B92" w:rsidRPr="003628A1" w:rsidRDefault="00591B92" w:rsidP="000124BC">
            <w:pPr>
              <w:pStyle w:val="TableBody"/>
              <w:jc w:val="center"/>
              <w:rPr>
                <w:sz w:val="16"/>
                <w:szCs w:val="16"/>
              </w:rPr>
            </w:pPr>
            <w:r w:rsidRPr="003628A1">
              <w:rPr>
                <w:sz w:val="16"/>
                <w:szCs w:val="16"/>
              </w:rPr>
              <w:lastRenderedPageBreak/>
              <w:t>1309</w:t>
            </w:r>
          </w:p>
        </w:tc>
        <w:tc>
          <w:tcPr>
            <w:tcW w:w="1530" w:type="dxa"/>
            <w:vAlign w:val="center"/>
          </w:tcPr>
          <w:p w14:paraId="276A97FF" w14:textId="2170900C" w:rsidR="00591B92" w:rsidRPr="003628A1" w:rsidRDefault="00591B92" w:rsidP="0021791D">
            <w:pPr>
              <w:pStyle w:val="TableBody"/>
              <w:rPr>
                <w:bCs/>
                <w:sz w:val="16"/>
                <w:szCs w:val="16"/>
              </w:rPr>
            </w:pPr>
            <w:r w:rsidRPr="003628A1">
              <w:rPr>
                <w:sz w:val="16"/>
                <w:szCs w:val="16"/>
              </w:rPr>
              <w:t>Demand</w:t>
            </w:r>
            <w:r w:rsidR="004B0933">
              <w:rPr>
                <w:sz w:val="16"/>
                <w:szCs w:val="16"/>
              </w:rPr>
              <w:t xml:space="preserve"> </w:t>
            </w:r>
            <w:r w:rsidRPr="003628A1">
              <w:rPr>
                <w:sz w:val="16"/>
                <w:szCs w:val="16"/>
              </w:rPr>
              <w:t>Response</w:t>
            </w:r>
            <w:r w:rsidR="004B0933">
              <w:rPr>
                <w:sz w:val="16"/>
                <w:szCs w:val="16"/>
              </w:rPr>
              <w:t xml:space="preserve"> </w:t>
            </w:r>
            <w:r w:rsidRPr="003628A1">
              <w:rPr>
                <w:sz w:val="16"/>
                <w:szCs w:val="16"/>
              </w:rPr>
              <w:t>Pilot</w:t>
            </w:r>
            <w:r w:rsidR="004B0933">
              <w:rPr>
                <w:sz w:val="16"/>
                <w:szCs w:val="16"/>
              </w:rPr>
              <w:t xml:space="preserve"> </w:t>
            </w:r>
            <w:r w:rsidRPr="003628A1">
              <w:rPr>
                <w:sz w:val="16"/>
                <w:szCs w:val="16"/>
              </w:rPr>
              <w:t>–</w:t>
            </w:r>
            <w:r w:rsidR="004B0933">
              <w:rPr>
                <w:sz w:val="16"/>
                <w:szCs w:val="16"/>
              </w:rPr>
              <w:t xml:space="preserve"> </w:t>
            </w:r>
            <w:r w:rsidRPr="003628A1">
              <w:rPr>
                <w:sz w:val="16"/>
                <w:szCs w:val="16"/>
              </w:rPr>
              <w:t>Availability</w:t>
            </w:r>
            <w:r w:rsidR="004B0933">
              <w:rPr>
                <w:sz w:val="16"/>
                <w:szCs w:val="16"/>
              </w:rPr>
              <w:t xml:space="preserve"> </w:t>
            </w:r>
            <w:r w:rsidRPr="003628A1">
              <w:rPr>
                <w:sz w:val="16"/>
                <w:szCs w:val="16"/>
              </w:rPr>
              <w:t>Payment</w:t>
            </w:r>
          </w:p>
        </w:tc>
        <w:tc>
          <w:tcPr>
            <w:tcW w:w="1170" w:type="dxa"/>
            <w:vAlign w:val="center"/>
          </w:tcPr>
          <w:p w14:paraId="3F55D0E0" w14:textId="77777777" w:rsidR="00591B92" w:rsidRPr="003628A1" w:rsidRDefault="00591B92" w:rsidP="000124BC">
            <w:pPr>
              <w:pStyle w:val="TableBody"/>
              <w:jc w:val="center"/>
              <w:rPr>
                <w:sz w:val="16"/>
                <w:szCs w:val="16"/>
              </w:rPr>
            </w:pPr>
            <w:r w:rsidRPr="003628A1">
              <w:rPr>
                <w:sz w:val="16"/>
                <w:szCs w:val="16"/>
              </w:rPr>
              <w:t>1</w:t>
            </w:r>
          </w:p>
        </w:tc>
        <w:tc>
          <w:tcPr>
            <w:tcW w:w="1170" w:type="dxa"/>
            <w:vAlign w:val="center"/>
          </w:tcPr>
          <w:p w14:paraId="5A3B06E7" w14:textId="77777777" w:rsidR="00591B92" w:rsidRPr="003628A1" w:rsidRDefault="00591B92" w:rsidP="000124BC">
            <w:pPr>
              <w:pStyle w:val="TableBody"/>
              <w:jc w:val="center"/>
              <w:rPr>
                <w:sz w:val="16"/>
                <w:szCs w:val="16"/>
              </w:rPr>
            </w:pPr>
            <w:r w:rsidRPr="003628A1">
              <w:rPr>
                <w:sz w:val="16"/>
                <w:szCs w:val="16"/>
              </w:rPr>
              <w:t>3</w:t>
            </w:r>
          </w:p>
        </w:tc>
        <w:tc>
          <w:tcPr>
            <w:tcW w:w="1170" w:type="dxa"/>
            <w:vAlign w:val="center"/>
          </w:tcPr>
          <w:p w14:paraId="2584AA7B" w14:textId="77777777" w:rsidR="00591B92" w:rsidRPr="003628A1" w:rsidRDefault="00591B92" w:rsidP="000124BC">
            <w:pPr>
              <w:pStyle w:val="TableBody"/>
              <w:jc w:val="center"/>
              <w:rPr>
                <w:sz w:val="16"/>
                <w:szCs w:val="16"/>
              </w:rPr>
            </w:pPr>
            <w:r w:rsidRPr="003628A1">
              <w:rPr>
                <w:sz w:val="16"/>
                <w:szCs w:val="16"/>
              </w:rPr>
              <w:t>No</w:t>
            </w:r>
          </w:p>
        </w:tc>
        <w:tc>
          <w:tcPr>
            <w:tcW w:w="2070" w:type="dxa"/>
            <w:vAlign w:val="center"/>
          </w:tcPr>
          <w:p w14:paraId="6D8CED00" w14:textId="77777777" w:rsidR="00591B92" w:rsidRPr="003628A1" w:rsidRDefault="00591B92" w:rsidP="0021791D">
            <w:pPr>
              <w:pStyle w:val="TableBody"/>
              <w:rPr>
                <w:sz w:val="16"/>
                <w:szCs w:val="16"/>
              </w:rPr>
            </w:pPr>
          </w:p>
        </w:tc>
        <w:tc>
          <w:tcPr>
            <w:tcW w:w="1890" w:type="dxa"/>
            <w:vAlign w:val="center"/>
          </w:tcPr>
          <w:p w14:paraId="526CFB4E" w14:textId="77777777" w:rsidR="00591B92" w:rsidRPr="003628A1" w:rsidRDefault="00591B92" w:rsidP="0021791D">
            <w:pPr>
              <w:pStyle w:val="TableBody"/>
              <w:rPr>
                <w:sz w:val="16"/>
                <w:szCs w:val="16"/>
              </w:rPr>
            </w:pPr>
          </w:p>
        </w:tc>
        <w:tc>
          <w:tcPr>
            <w:tcW w:w="2160" w:type="dxa"/>
            <w:vAlign w:val="center"/>
          </w:tcPr>
          <w:p w14:paraId="39F1C52A" w14:textId="77777777" w:rsidR="00591B92" w:rsidRPr="003628A1" w:rsidRDefault="00591B92" w:rsidP="0021791D">
            <w:pPr>
              <w:pStyle w:val="TableBody"/>
              <w:rPr>
                <w:sz w:val="16"/>
                <w:szCs w:val="16"/>
              </w:rPr>
            </w:pPr>
          </w:p>
        </w:tc>
        <w:tc>
          <w:tcPr>
            <w:tcW w:w="2070" w:type="dxa"/>
            <w:vAlign w:val="center"/>
          </w:tcPr>
          <w:p w14:paraId="0B25B055" w14:textId="77777777" w:rsidR="00591B92" w:rsidRPr="003628A1" w:rsidRDefault="00591B92" w:rsidP="0021791D">
            <w:pPr>
              <w:pStyle w:val="TableBody"/>
              <w:rPr>
                <w:sz w:val="16"/>
                <w:szCs w:val="16"/>
              </w:rPr>
            </w:pPr>
          </w:p>
        </w:tc>
      </w:tr>
      <w:tr w:rsidR="00591B92" w:rsidRPr="003628A1" w14:paraId="31CDBA89" w14:textId="77777777" w:rsidTr="00A75FA9">
        <w:tc>
          <w:tcPr>
            <w:tcW w:w="810" w:type="dxa"/>
            <w:vAlign w:val="center"/>
          </w:tcPr>
          <w:p w14:paraId="1C5A21ED" w14:textId="77777777" w:rsidR="00591B92" w:rsidRPr="003628A1" w:rsidRDefault="00591B92" w:rsidP="000124BC">
            <w:pPr>
              <w:pStyle w:val="TableBody"/>
              <w:jc w:val="center"/>
              <w:rPr>
                <w:sz w:val="16"/>
                <w:szCs w:val="16"/>
              </w:rPr>
            </w:pPr>
            <w:r w:rsidRPr="003628A1">
              <w:rPr>
                <w:sz w:val="16"/>
                <w:szCs w:val="16"/>
              </w:rPr>
              <w:t>1310</w:t>
            </w:r>
          </w:p>
        </w:tc>
        <w:tc>
          <w:tcPr>
            <w:tcW w:w="1530" w:type="dxa"/>
          </w:tcPr>
          <w:p w14:paraId="48D4327A" w14:textId="461E7239" w:rsidR="00591B92" w:rsidRPr="003628A1" w:rsidRDefault="00591B92" w:rsidP="0021791D">
            <w:pPr>
              <w:pStyle w:val="TableBody"/>
              <w:rPr>
                <w:bCs/>
                <w:sz w:val="16"/>
                <w:szCs w:val="16"/>
              </w:rPr>
            </w:pPr>
            <w:r w:rsidRPr="003628A1">
              <w:rPr>
                <w:sz w:val="16"/>
                <w:szCs w:val="16"/>
              </w:rPr>
              <w:t>Demand</w:t>
            </w:r>
            <w:r w:rsidR="004B0933">
              <w:rPr>
                <w:sz w:val="16"/>
                <w:szCs w:val="16"/>
              </w:rPr>
              <w:t xml:space="preserve"> </w:t>
            </w:r>
            <w:r w:rsidRPr="003628A1">
              <w:rPr>
                <w:sz w:val="16"/>
                <w:szCs w:val="16"/>
              </w:rPr>
              <w:t>Response</w:t>
            </w:r>
            <w:r w:rsidR="004B0933">
              <w:rPr>
                <w:sz w:val="16"/>
                <w:szCs w:val="16"/>
              </w:rPr>
              <w:t xml:space="preserve"> </w:t>
            </w:r>
            <w:r w:rsidRPr="003628A1">
              <w:rPr>
                <w:sz w:val="16"/>
                <w:szCs w:val="16"/>
              </w:rPr>
              <w:t>Pilot</w:t>
            </w:r>
            <w:r w:rsidR="004B0933">
              <w:rPr>
                <w:sz w:val="16"/>
                <w:szCs w:val="16"/>
              </w:rPr>
              <w:t xml:space="preserve"> </w:t>
            </w:r>
            <w:r w:rsidRPr="003628A1">
              <w:rPr>
                <w:sz w:val="16"/>
                <w:szCs w:val="16"/>
              </w:rPr>
              <w:t>–</w:t>
            </w:r>
            <w:r w:rsidR="004B0933">
              <w:rPr>
                <w:sz w:val="16"/>
                <w:szCs w:val="16"/>
              </w:rPr>
              <w:t xml:space="preserve"> </w:t>
            </w:r>
            <w:r w:rsidRPr="003628A1">
              <w:rPr>
                <w:sz w:val="16"/>
                <w:szCs w:val="16"/>
              </w:rPr>
              <w:t>Availability</w:t>
            </w:r>
            <w:r w:rsidR="004B0933">
              <w:rPr>
                <w:sz w:val="16"/>
                <w:szCs w:val="16"/>
              </w:rPr>
              <w:t xml:space="preserve"> </w:t>
            </w:r>
            <w:r w:rsidRPr="003628A1">
              <w:rPr>
                <w:sz w:val="16"/>
                <w:szCs w:val="16"/>
              </w:rPr>
              <w:t>Clawback</w:t>
            </w:r>
          </w:p>
        </w:tc>
        <w:tc>
          <w:tcPr>
            <w:tcW w:w="1170" w:type="dxa"/>
            <w:vAlign w:val="center"/>
          </w:tcPr>
          <w:p w14:paraId="0FA140B3" w14:textId="77777777" w:rsidR="00591B92" w:rsidRPr="003628A1" w:rsidRDefault="00591B92" w:rsidP="000124BC">
            <w:pPr>
              <w:pStyle w:val="TableBody"/>
              <w:jc w:val="center"/>
              <w:rPr>
                <w:sz w:val="16"/>
                <w:szCs w:val="16"/>
              </w:rPr>
            </w:pPr>
            <w:r w:rsidRPr="003628A1">
              <w:rPr>
                <w:sz w:val="16"/>
                <w:szCs w:val="16"/>
              </w:rPr>
              <w:t>1</w:t>
            </w:r>
          </w:p>
        </w:tc>
        <w:tc>
          <w:tcPr>
            <w:tcW w:w="1170" w:type="dxa"/>
            <w:vAlign w:val="center"/>
          </w:tcPr>
          <w:p w14:paraId="383BC65B" w14:textId="77777777" w:rsidR="00591B92" w:rsidRPr="003628A1" w:rsidRDefault="00591B92" w:rsidP="000124BC">
            <w:pPr>
              <w:pStyle w:val="TableBody"/>
              <w:jc w:val="center"/>
              <w:rPr>
                <w:sz w:val="16"/>
                <w:szCs w:val="16"/>
              </w:rPr>
            </w:pPr>
            <w:r w:rsidRPr="003628A1">
              <w:rPr>
                <w:sz w:val="16"/>
                <w:szCs w:val="16"/>
              </w:rPr>
              <w:t>3</w:t>
            </w:r>
          </w:p>
        </w:tc>
        <w:tc>
          <w:tcPr>
            <w:tcW w:w="1170" w:type="dxa"/>
            <w:vAlign w:val="center"/>
          </w:tcPr>
          <w:p w14:paraId="683554CB" w14:textId="77777777" w:rsidR="00591B92" w:rsidRPr="003628A1" w:rsidRDefault="00591B92" w:rsidP="000124BC">
            <w:pPr>
              <w:pStyle w:val="TableBody"/>
              <w:jc w:val="center"/>
              <w:rPr>
                <w:sz w:val="16"/>
                <w:szCs w:val="16"/>
              </w:rPr>
            </w:pPr>
            <w:r w:rsidRPr="003628A1">
              <w:rPr>
                <w:sz w:val="16"/>
                <w:szCs w:val="16"/>
              </w:rPr>
              <w:t>No</w:t>
            </w:r>
          </w:p>
        </w:tc>
        <w:tc>
          <w:tcPr>
            <w:tcW w:w="2070" w:type="dxa"/>
            <w:vAlign w:val="center"/>
          </w:tcPr>
          <w:p w14:paraId="6102D160" w14:textId="77777777" w:rsidR="00591B92" w:rsidRPr="003628A1" w:rsidRDefault="00591B92" w:rsidP="0021791D">
            <w:pPr>
              <w:pStyle w:val="TableBody"/>
              <w:rPr>
                <w:sz w:val="16"/>
                <w:szCs w:val="16"/>
              </w:rPr>
            </w:pPr>
          </w:p>
        </w:tc>
        <w:tc>
          <w:tcPr>
            <w:tcW w:w="1890" w:type="dxa"/>
            <w:vAlign w:val="center"/>
          </w:tcPr>
          <w:p w14:paraId="442743B7" w14:textId="77777777" w:rsidR="00591B92" w:rsidRPr="003628A1" w:rsidRDefault="00591B92" w:rsidP="0021791D">
            <w:pPr>
              <w:pStyle w:val="TableBody"/>
              <w:rPr>
                <w:sz w:val="16"/>
                <w:szCs w:val="16"/>
              </w:rPr>
            </w:pPr>
          </w:p>
        </w:tc>
        <w:tc>
          <w:tcPr>
            <w:tcW w:w="2160" w:type="dxa"/>
            <w:vAlign w:val="center"/>
          </w:tcPr>
          <w:p w14:paraId="315D9647" w14:textId="77777777" w:rsidR="00591B92" w:rsidRPr="003628A1" w:rsidRDefault="00591B92" w:rsidP="0021791D">
            <w:pPr>
              <w:pStyle w:val="TableBody"/>
              <w:rPr>
                <w:sz w:val="16"/>
                <w:szCs w:val="16"/>
              </w:rPr>
            </w:pPr>
          </w:p>
        </w:tc>
        <w:tc>
          <w:tcPr>
            <w:tcW w:w="2070" w:type="dxa"/>
            <w:vAlign w:val="center"/>
          </w:tcPr>
          <w:p w14:paraId="6E5AF09D" w14:textId="77777777" w:rsidR="00591B92" w:rsidRPr="003628A1" w:rsidRDefault="00591B92" w:rsidP="0021791D">
            <w:pPr>
              <w:pStyle w:val="TableBody"/>
              <w:rPr>
                <w:sz w:val="16"/>
                <w:szCs w:val="16"/>
              </w:rPr>
            </w:pPr>
          </w:p>
        </w:tc>
      </w:tr>
      <w:tr w:rsidR="00591B92" w:rsidRPr="003628A1" w14:paraId="3A071DC1" w14:textId="77777777" w:rsidTr="00A75FA9">
        <w:tc>
          <w:tcPr>
            <w:tcW w:w="810" w:type="dxa"/>
            <w:vAlign w:val="center"/>
          </w:tcPr>
          <w:p w14:paraId="3C79EB38" w14:textId="77777777" w:rsidR="00591B92" w:rsidRPr="003628A1" w:rsidRDefault="00591B92" w:rsidP="004F08F2">
            <w:pPr>
              <w:pStyle w:val="TableBody"/>
              <w:jc w:val="center"/>
              <w:rPr>
                <w:sz w:val="16"/>
                <w:szCs w:val="16"/>
              </w:rPr>
            </w:pPr>
            <w:r w:rsidRPr="003628A1">
              <w:rPr>
                <w:sz w:val="16"/>
                <w:szCs w:val="16"/>
              </w:rPr>
              <w:t>1311</w:t>
            </w:r>
          </w:p>
        </w:tc>
        <w:tc>
          <w:tcPr>
            <w:tcW w:w="1530" w:type="dxa"/>
          </w:tcPr>
          <w:p w14:paraId="2C4187D4" w14:textId="5FF7B7B5" w:rsidR="00591B92" w:rsidRPr="003628A1" w:rsidRDefault="00591B92" w:rsidP="0021791D">
            <w:pPr>
              <w:pStyle w:val="TableBody"/>
              <w:rPr>
                <w:bCs/>
                <w:sz w:val="16"/>
                <w:szCs w:val="16"/>
              </w:rPr>
            </w:pPr>
            <w:r w:rsidRPr="003628A1">
              <w:rPr>
                <w:sz w:val="16"/>
                <w:szCs w:val="16"/>
              </w:rPr>
              <w:t>Demand</w:t>
            </w:r>
            <w:r w:rsidR="004B0933">
              <w:rPr>
                <w:sz w:val="16"/>
                <w:szCs w:val="16"/>
              </w:rPr>
              <w:t xml:space="preserve"> </w:t>
            </w:r>
            <w:r w:rsidRPr="003628A1">
              <w:rPr>
                <w:sz w:val="16"/>
                <w:szCs w:val="16"/>
              </w:rPr>
              <w:t>Response</w:t>
            </w:r>
            <w:r w:rsidR="004B0933">
              <w:rPr>
                <w:sz w:val="16"/>
                <w:szCs w:val="16"/>
              </w:rPr>
              <w:t xml:space="preserve"> </w:t>
            </w:r>
            <w:r w:rsidRPr="003628A1">
              <w:rPr>
                <w:sz w:val="16"/>
                <w:szCs w:val="16"/>
              </w:rPr>
              <w:t>Pilot</w:t>
            </w:r>
            <w:r w:rsidR="004B0933">
              <w:rPr>
                <w:sz w:val="16"/>
                <w:szCs w:val="16"/>
              </w:rPr>
              <w:t xml:space="preserve"> </w:t>
            </w:r>
            <w:r w:rsidRPr="003628A1">
              <w:rPr>
                <w:sz w:val="16"/>
                <w:szCs w:val="16"/>
              </w:rPr>
              <w:t>–</w:t>
            </w:r>
            <w:r w:rsidR="004B0933">
              <w:rPr>
                <w:sz w:val="16"/>
                <w:szCs w:val="16"/>
              </w:rPr>
              <w:t xml:space="preserve"> </w:t>
            </w:r>
            <w:r w:rsidRPr="003628A1">
              <w:rPr>
                <w:sz w:val="16"/>
                <w:szCs w:val="16"/>
              </w:rPr>
              <w:t>Availability</w:t>
            </w:r>
            <w:r w:rsidR="004B0933">
              <w:rPr>
                <w:sz w:val="16"/>
                <w:szCs w:val="16"/>
              </w:rPr>
              <w:t xml:space="preserve"> </w:t>
            </w:r>
            <w:r w:rsidRPr="003628A1">
              <w:rPr>
                <w:sz w:val="16"/>
                <w:szCs w:val="16"/>
              </w:rPr>
              <w:t>Charge</w:t>
            </w:r>
          </w:p>
        </w:tc>
        <w:tc>
          <w:tcPr>
            <w:tcW w:w="1170" w:type="dxa"/>
            <w:vAlign w:val="center"/>
          </w:tcPr>
          <w:p w14:paraId="6904AA9A" w14:textId="77777777" w:rsidR="00591B92" w:rsidRPr="003628A1" w:rsidRDefault="00591B92" w:rsidP="004F08F2">
            <w:pPr>
              <w:pStyle w:val="TableBody"/>
              <w:jc w:val="center"/>
              <w:rPr>
                <w:sz w:val="16"/>
                <w:szCs w:val="16"/>
              </w:rPr>
            </w:pPr>
            <w:r w:rsidRPr="003628A1">
              <w:rPr>
                <w:sz w:val="16"/>
                <w:szCs w:val="16"/>
              </w:rPr>
              <w:t>1</w:t>
            </w:r>
          </w:p>
        </w:tc>
        <w:tc>
          <w:tcPr>
            <w:tcW w:w="1170" w:type="dxa"/>
            <w:vAlign w:val="center"/>
          </w:tcPr>
          <w:p w14:paraId="7311C6EF" w14:textId="77777777" w:rsidR="00591B92" w:rsidRPr="003628A1" w:rsidRDefault="00591B92" w:rsidP="004F08F2">
            <w:pPr>
              <w:pStyle w:val="TableBody"/>
              <w:jc w:val="center"/>
              <w:rPr>
                <w:sz w:val="16"/>
                <w:szCs w:val="16"/>
              </w:rPr>
            </w:pPr>
            <w:r w:rsidRPr="003628A1">
              <w:rPr>
                <w:sz w:val="16"/>
                <w:szCs w:val="16"/>
              </w:rPr>
              <w:t>3</w:t>
            </w:r>
          </w:p>
        </w:tc>
        <w:tc>
          <w:tcPr>
            <w:tcW w:w="1170" w:type="dxa"/>
            <w:vAlign w:val="center"/>
          </w:tcPr>
          <w:p w14:paraId="0C09BBBC" w14:textId="77777777" w:rsidR="00591B92" w:rsidRPr="003628A1" w:rsidRDefault="00591B92" w:rsidP="004F08F2">
            <w:pPr>
              <w:pStyle w:val="TableBody"/>
              <w:jc w:val="center"/>
              <w:rPr>
                <w:sz w:val="16"/>
                <w:szCs w:val="16"/>
              </w:rPr>
            </w:pPr>
            <w:r w:rsidRPr="003628A1">
              <w:rPr>
                <w:sz w:val="16"/>
                <w:szCs w:val="16"/>
              </w:rPr>
              <w:t>No</w:t>
            </w:r>
          </w:p>
        </w:tc>
        <w:tc>
          <w:tcPr>
            <w:tcW w:w="2070" w:type="dxa"/>
            <w:vAlign w:val="center"/>
          </w:tcPr>
          <w:p w14:paraId="6C73C6FA" w14:textId="77777777" w:rsidR="00591B92" w:rsidRPr="003628A1" w:rsidRDefault="00591B92" w:rsidP="0021791D">
            <w:pPr>
              <w:pStyle w:val="TableBody"/>
              <w:rPr>
                <w:sz w:val="16"/>
                <w:szCs w:val="16"/>
              </w:rPr>
            </w:pPr>
          </w:p>
        </w:tc>
        <w:tc>
          <w:tcPr>
            <w:tcW w:w="1890" w:type="dxa"/>
            <w:vAlign w:val="center"/>
          </w:tcPr>
          <w:p w14:paraId="30A5610D" w14:textId="77777777" w:rsidR="00591B92" w:rsidRPr="003628A1" w:rsidRDefault="00591B92" w:rsidP="0021791D">
            <w:pPr>
              <w:pStyle w:val="TableBody"/>
              <w:rPr>
                <w:sz w:val="16"/>
                <w:szCs w:val="16"/>
              </w:rPr>
            </w:pPr>
          </w:p>
        </w:tc>
        <w:tc>
          <w:tcPr>
            <w:tcW w:w="2160" w:type="dxa"/>
            <w:vAlign w:val="center"/>
          </w:tcPr>
          <w:p w14:paraId="53890FDB" w14:textId="77777777" w:rsidR="00591B92" w:rsidRPr="003628A1" w:rsidRDefault="00591B92" w:rsidP="0021791D">
            <w:pPr>
              <w:pStyle w:val="TableBody"/>
              <w:rPr>
                <w:sz w:val="16"/>
                <w:szCs w:val="16"/>
              </w:rPr>
            </w:pPr>
          </w:p>
        </w:tc>
        <w:tc>
          <w:tcPr>
            <w:tcW w:w="2070" w:type="dxa"/>
            <w:vAlign w:val="center"/>
          </w:tcPr>
          <w:p w14:paraId="4C32201F" w14:textId="77777777" w:rsidR="00591B92" w:rsidRPr="003628A1" w:rsidRDefault="00591B92" w:rsidP="0021791D">
            <w:pPr>
              <w:pStyle w:val="TableBody"/>
              <w:rPr>
                <w:sz w:val="16"/>
                <w:szCs w:val="16"/>
              </w:rPr>
            </w:pPr>
          </w:p>
        </w:tc>
      </w:tr>
      <w:tr w:rsidR="00591B92" w:rsidRPr="003628A1" w14:paraId="3B34C898" w14:textId="77777777" w:rsidTr="00A75FA9">
        <w:tc>
          <w:tcPr>
            <w:tcW w:w="810" w:type="dxa"/>
            <w:vAlign w:val="center"/>
          </w:tcPr>
          <w:p w14:paraId="3E0D3C72" w14:textId="77777777" w:rsidR="00591B92" w:rsidRPr="003628A1" w:rsidRDefault="00591B92" w:rsidP="004F08F2">
            <w:pPr>
              <w:pStyle w:val="TableBody"/>
              <w:jc w:val="center"/>
              <w:rPr>
                <w:sz w:val="16"/>
                <w:szCs w:val="16"/>
              </w:rPr>
            </w:pPr>
            <w:r w:rsidRPr="003628A1">
              <w:rPr>
                <w:sz w:val="16"/>
                <w:szCs w:val="16"/>
              </w:rPr>
              <w:t>1312</w:t>
            </w:r>
          </w:p>
        </w:tc>
        <w:tc>
          <w:tcPr>
            <w:tcW w:w="1530" w:type="dxa"/>
          </w:tcPr>
          <w:p w14:paraId="1CD4B842" w14:textId="10DBADE7" w:rsidR="00591B92" w:rsidRPr="003628A1" w:rsidRDefault="00591B92" w:rsidP="0021791D">
            <w:pPr>
              <w:pStyle w:val="TableBody"/>
              <w:rPr>
                <w:bCs/>
                <w:sz w:val="16"/>
                <w:szCs w:val="16"/>
              </w:rPr>
            </w:pPr>
            <w:r w:rsidRPr="003628A1">
              <w:rPr>
                <w:sz w:val="16"/>
                <w:szCs w:val="16"/>
              </w:rPr>
              <w:t>Demand</w:t>
            </w:r>
            <w:r w:rsidR="004B0933">
              <w:rPr>
                <w:sz w:val="16"/>
                <w:szCs w:val="16"/>
              </w:rPr>
              <w:t xml:space="preserve"> </w:t>
            </w:r>
            <w:r w:rsidRPr="003628A1">
              <w:rPr>
                <w:sz w:val="16"/>
                <w:szCs w:val="16"/>
              </w:rPr>
              <w:t>Response</w:t>
            </w:r>
            <w:r w:rsidR="004B0933">
              <w:rPr>
                <w:sz w:val="16"/>
                <w:szCs w:val="16"/>
              </w:rPr>
              <w:t xml:space="preserve"> </w:t>
            </w:r>
            <w:r w:rsidRPr="003628A1">
              <w:rPr>
                <w:sz w:val="16"/>
                <w:szCs w:val="16"/>
              </w:rPr>
              <w:t>Pilot</w:t>
            </w:r>
            <w:r w:rsidR="004B0933">
              <w:rPr>
                <w:sz w:val="16"/>
                <w:szCs w:val="16"/>
              </w:rPr>
              <w:t xml:space="preserve"> </w:t>
            </w:r>
            <w:r w:rsidRPr="003628A1">
              <w:rPr>
                <w:sz w:val="16"/>
                <w:szCs w:val="16"/>
              </w:rPr>
              <w:t>–</w:t>
            </w:r>
            <w:r w:rsidR="004B0933">
              <w:rPr>
                <w:sz w:val="16"/>
                <w:szCs w:val="16"/>
              </w:rPr>
              <w:t xml:space="preserve"> </w:t>
            </w:r>
            <w:r w:rsidRPr="003628A1">
              <w:rPr>
                <w:sz w:val="16"/>
                <w:szCs w:val="16"/>
              </w:rPr>
              <w:t>Availability</w:t>
            </w:r>
            <w:r w:rsidR="004B0933">
              <w:rPr>
                <w:sz w:val="16"/>
                <w:szCs w:val="16"/>
              </w:rPr>
              <w:t xml:space="preserve"> </w:t>
            </w:r>
            <w:r w:rsidRPr="003628A1">
              <w:rPr>
                <w:sz w:val="16"/>
                <w:szCs w:val="16"/>
              </w:rPr>
              <w:t>Adjustment</w:t>
            </w:r>
          </w:p>
        </w:tc>
        <w:tc>
          <w:tcPr>
            <w:tcW w:w="1170" w:type="dxa"/>
            <w:vAlign w:val="center"/>
          </w:tcPr>
          <w:p w14:paraId="27AD8376" w14:textId="77777777" w:rsidR="00591B92" w:rsidRPr="003628A1" w:rsidRDefault="00591B92" w:rsidP="004F08F2">
            <w:pPr>
              <w:pStyle w:val="TableBody"/>
              <w:jc w:val="center"/>
              <w:rPr>
                <w:sz w:val="16"/>
                <w:szCs w:val="16"/>
              </w:rPr>
            </w:pPr>
            <w:r w:rsidRPr="003628A1">
              <w:rPr>
                <w:sz w:val="16"/>
                <w:szCs w:val="16"/>
              </w:rPr>
              <w:t>1</w:t>
            </w:r>
          </w:p>
        </w:tc>
        <w:tc>
          <w:tcPr>
            <w:tcW w:w="1170" w:type="dxa"/>
            <w:vAlign w:val="center"/>
          </w:tcPr>
          <w:p w14:paraId="46990448" w14:textId="77777777" w:rsidR="00591B92" w:rsidRPr="003628A1" w:rsidRDefault="00591B92" w:rsidP="004F08F2">
            <w:pPr>
              <w:pStyle w:val="TableBody"/>
              <w:jc w:val="center"/>
              <w:rPr>
                <w:sz w:val="16"/>
                <w:szCs w:val="16"/>
              </w:rPr>
            </w:pPr>
            <w:r w:rsidRPr="003628A1">
              <w:rPr>
                <w:sz w:val="16"/>
                <w:szCs w:val="16"/>
              </w:rPr>
              <w:t>3</w:t>
            </w:r>
          </w:p>
        </w:tc>
        <w:tc>
          <w:tcPr>
            <w:tcW w:w="1170" w:type="dxa"/>
            <w:vAlign w:val="center"/>
          </w:tcPr>
          <w:p w14:paraId="774623C2" w14:textId="77777777" w:rsidR="00591B92" w:rsidRPr="003628A1" w:rsidRDefault="00591B92" w:rsidP="004F08F2">
            <w:pPr>
              <w:pStyle w:val="TableBody"/>
              <w:jc w:val="center"/>
              <w:rPr>
                <w:sz w:val="16"/>
                <w:szCs w:val="16"/>
              </w:rPr>
            </w:pPr>
            <w:r w:rsidRPr="003628A1">
              <w:rPr>
                <w:sz w:val="16"/>
                <w:szCs w:val="16"/>
              </w:rPr>
              <w:t>No</w:t>
            </w:r>
          </w:p>
        </w:tc>
        <w:tc>
          <w:tcPr>
            <w:tcW w:w="2070" w:type="dxa"/>
            <w:vAlign w:val="center"/>
          </w:tcPr>
          <w:p w14:paraId="58D6AF01" w14:textId="77777777" w:rsidR="00591B92" w:rsidRPr="003628A1" w:rsidRDefault="00591B92" w:rsidP="0021791D">
            <w:pPr>
              <w:pStyle w:val="TableBody"/>
              <w:rPr>
                <w:sz w:val="16"/>
                <w:szCs w:val="16"/>
              </w:rPr>
            </w:pPr>
          </w:p>
        </w:tc>
        <w:tc>
          <w:tcPr>
            <w:tcW w:w="1890" w:type="dxa"/>
            <w:vAlign w:val="center"/>
          </w:tcPr>
          <w:p w14:paraId="3F049800" w14:textId="77777777" w:rsidR="00591B92" w:rsidRPr="003628A1" w:rsidRDefault="00591B92" w:rsidP="0021791D">
            <w:pPr>
              <w:pStyle w:val="TableBody"/>
              <w:rPr>
                <w:sz w:val="16"/>
                <w:szCs w:val="16"/>
              </w:rPr>
            </w:pPr>
          </w:p>
        </w:tc>
        <w:tc>
          <w:tcPr>
            <w:tcW w:w="2160" w:type="dxa"/>
            <w:vAlign w:val="center"/>
          </w:tcPr>
          <w:p w14:paraId="2E47FB49" w14:textId="77777777" w:rsidR="00591B92" w:rsidRPr="003628A1" w:rsidRDefault="00591B92" w:rsidP="0021791D">
            <w:pPr>
              <w:pStyle w:val="TableBody"/>
              <w:rPr>
                <w:sz w:val="16"/>
                <w:szCs w:val="16"/>
              </w:rPr>
            </w:pPr>
          </w:p>
        </w:tc>
        <w:tc>
          <w:tcPr>
            <w:tcW w:w="2070" w:type="dxa"/>
            <w:vAlign w:val="center"/>
          </w:tcPr>
          <w:p w14:paraId="1A7FFDB5" w14:textId="77777777" w:rsidR="00591B92" w:rsidRPr="003628A1" w:rsidRDefault="00591B92" w:rsidP="0021791D">
            <w:pPr>
              <w:pStyle w:val="TableBody"/>
              <w:rPr>
                <w:sz w:val="16"/>
                <w:szCs w:val="16"/>
              </w:rPr>
            </w:pPr>
          </w:p>
        </w:tc>
      </w:tr>
      <w:tr w:rsidR="00591B92" w:rsidRPr="003628A1" w14:paraId="7947D7EB" w14:textId="77777777" w:rsidTr="00A75FA9">
        <w:tc>
          <w:tcPr>
            <w:tcW w:w="810" w:type="dxa"/>
            <w:vAlign w:val="center"/>
          </w:tcPr>
          <w:p w14:paraId="73003FC4" w14:textId="77777777" w:rsidR="00591B92" w:rsidRPr="003628A1" w:rsidRDefault="00591B92" w:rsidP="004F08F2">
            <w:pPr>
              <w:pStyle w:val="TableBody"/>
              <w:jc w:val="center"/>
              <w:rPr>
                <w:sz w:val="16"/>
                <w:szCs w:val="16"/>
              </w:rPr>
            </w:pPr>
            <w:r w:rsidRPr="003628A1">
              <w:rPr>
                <w:sz w:val="16"/>
                <w:szCs w:val="16"/>
              </w:rPr>
              <w:t>1313</w:t>
            </w:r>
          </w:p>
        </w:tc>
        <w:tc>
          <w:tcPr>
            <w:tcW w:w="1530" w:type="dxa"/>
          </w:tcPr>
          <w:p w14:paraId="6B9B2628" w14:textId="4850DF01" w:rsidR="00591B92" w:rsidRPr="003628A1" w:rsidRDefault="00591B92" w:rsidP="0021791D">
            <w:pPr>
              <w:pStyle w:val="TableBody"/>
              <w:rPr>
                <w:bCs/>
                <w:sz w:val="16"/>
                <w:szCs w:val="16"/>
              </w:rPr>
            </w:pPr>
            <w:r w:rsidRPr="003628A1">
              <w:rPr>
                <w:sz w:val="16"/>
                <w:szCs w:val="16"/>
              </w:rPr>
              <w:t>Demand</w:t>
            </w:r>
            <w:r w:rsidR="004B0933">
              <w:rPr>
                <w:sz w:val="16"/>
                <w:szCs w:val="16"/>
              </w:rPr>
              <w:t xml:space="preserve"> </w:t>
            </w:r>
            <w:r w:rsidRPr="003628A1">
              <w:rPr>
                <w:sz w:val="16"/>
                <w:szCs w:val="16"/>
              </w:rPr>
              <w:t>Response</w:t>
            </w:r>
            <w:r w:rsidR="004B0933">
              <w:rPr>
                <w:sz w:val="16"/>
                <w:szCs w:val="16"/>
              </w:rPr>
              <w:t xml:space="preserve"> </w:t>
            </w:r>
            <w:r w:rsidRPr="003628A1">
              <w:rPr>
                <w:sz w:val="16"/>
                <w:szCs w:val="16"/>
              </w:rPr>
              <w:t>Pilot</w:t>
            </w:r>
            <w:r w:rsidR="004B0933">
              <w:rPr>
                <w:sz w:val="16"/>
                <w:szCs w:val="16"/>
              </w:rPr>
              <w:t xml:space="preserve"> </w:t>
            </w:r>
            <w:r w:rsidRPr="003628A1">
              <w:rPr>
                <w:sz w:val="16"/>
                <w:szCs w:val="16"/>
              </w:rPr>
              <w:t>–</w:t>
            </w:r>
            <w:r w:rsidR="004B0933">
              <w:rPr>
                <w:sz w:val="16"/>
                <w:szCs w:val="16"/>
              </w:rPr>
              <w:t xml:space="preserve"> </w:t>
            </w:r>
            <w:r w:rsidRPr="003628A1">
              <w:rPr>
                <w:sz w:val="16"/>
                <w:szCs w:val="16"/>
              </w:rPr>
              <w:t>Demand</w:t>
            </w:r>
            <w:r w:rsidR="004B0933">
              <w:rPr>
                <w:sz w:val="16"/>
                <w:szCs w:val="16"/>
              </w:rPr>
              <w:t xml:space="preserve"> </w:t>
            </w:r>
            <w:r w:rsidRPr="003628A1">
              <w:rPr>
                <w:sz w:val="16"/>
                <w:szCs w:val="16"/>
              </w:rPr>
              <w:t>Response</w:t>
            </w:r>
            <w:r w:rsidR="004B0933">
              <w:rPr>
                <w:sz w:val="16"/>
                <w:szCs w:val="16"/>
              </w:rPr>
              <w:t xml:space="preserve"> </w:t>
            </w:r>
            <w:r w:rsidRPr="003628A1">
              <w:rPr>
                <w:sz w:val="16"/>
                <w:szCs w:val="16"/>
              </w:rPr>
              <w:t>Bid</w:t>
            </w:r>
            <w:r w:rsidR="004B0933">
              <w:rPr>
                <w:sz w:val="16"/>
                <w:szCs w:val="16"/>
              </w:rPr>
              <w:t xml:space="preserve"> </w:t>
            </w:r>
            <w:r w:rsidRPr="003628A1">
              <w:rPr>
                <w:sz w:val="16"/>
                <w:szCs w:val="16"/>
              </w:rPr>
              <w:t>Guarantee</w:t>
            </w:r>
          </w:p>
        </w:tc>
        <w:tc>
          <w:tcPr>
            <w:tcW w:w="1170" w:type="dxa"/>
            <w:vAlign w:val="center"/>
          </w:tcPr>
          <w:p w14:paraId="3A13B25C" w14:textId="77777777" w:rsidR="00591B92" w:rsidRPr="003628A1" w:rsidRDefault="00591B92" w:rsidP="004F08F2">
            <w:pPr>
              <w:pStyle w:val="TableBody"/>
              <w:jc w:val="center"/>
              <w:rPr>
                <w:sz w:val="16"/>
                <w:szCs w:val="16"/>
              </w:rPr>
            </w:pPr>
            <w:r w:rsidRPr="003628A1">
              <w:rPr>
                <w:sz w:val="16"/>
                <w:szCs w:val="16"/>
              </w:rPr>
              <w:t>1</w:t>
            </w:r>
          </w:p>
        </w:tc>
        <w:tc>
          <w:tcPr>
            <w:tcW w:w="1170" w:type="dxa"/>
            <w:vAlign w:val="center"/>
          </w:tcPr>
          <w:p w14:paraId="20AE4792" w14:textId="77777777" w:rsidR="00591B92" w:rsidRPr="003628A1" w:rsidRDefault="00591B92" w:rsidP="004F08F2">
            <w:pPr>
              <w:pStyle w:val="TableBody"/>
              <w:jc w:val="center"/>
              <w:rPr>
                <w:sz w:val="16"/>
                <w:szCs w:val="16"/>
              </w:rPr>
            </w:pPr>
            <w:r w:rsidRPr="003628A1">
              <w:rPr>
                <w:sz w:val="16"/>
                <w:szCs w:val="16"/>
              </w:rPr>
              <w:t>3</w:t>
            </w:r>
          </w:p>
        </w:tc>
        <w:tc>
          <w:tcPr>
            <w:tcW w:w="1170" w:type="dxa"/>
            <w:vAlign w:val="center"/>
          </w:tcPr>
          <w:p w14:paraId="58FC5ED7" w14:textId="77777777" w:rsidR="00591B92" w:rsidRPr="003628A1" w:rsidRDefault="00591B92" w:rsidP="004F08F2">
            <w:pPr>
              <w:pStyle w:val="TableBody"/>
              <w:jc w:val="center"/>
              <w:rPr>
                <w:sz w:val="16"/>
                <w:szCs w:val="16"/>
              </w:rPr>
            </w:pPr>
            <w:r w:rsidRPr="003628A1">
              <w:rPr>
                <w:sz w:val="16"/>
                <w:szCs w:val="16"/>
              </w:rPr>
              <w:t>No</w:t>
            </w:r>
          </w:p>
        </w:tc>
        <w:tc>
          <w:tcPr>
            <w:tcW w:w="2070" w:type="dxa"/>
            <w:vAlign w:val="center"/>
          </w:tcPr>
          <w:p w14:paraId="64CF3DC9" w14:textId="77777777" w:rsidR="00591B92" w:rsidRPr="003628A1" w:rsidRDefault="00591B92" w:rsidP="0021791D">
            <w:pPr>
              <w:pStyle w:val="TableBody"/>
              <w:rPr>
                <w:sz w:val="16"/>
                <w:szCs w:val="16"/>
              </w:rPr>
            </w:pPr>
          </w:p>
        </w:tc>
        <w:tc>
          <w:tcPr>
            <w:tcW w:w="1890" w:type="dxa"/>
            <w:vAlign w:val="center"/>
          </w:tcPr>
          <w:p w14:paraId="7D82467F" w14:textId="77777777" w:rsidR="00591B92" w:rsidRPr="003628A1" w:rsidRDefault="00591B92" w:rsidP="0021791D">
            <w:pPr>
              <w:pStyle w:val="TableBody"/>
              <w:rPr>
                <w:sz w:val="16"/>
                <w:szCs w:val="16"/>
              </w:rPr>
            </w:pPr>
          </w:p>
        </w:tc>
        <w:tc>
          <w:tcPr>
            <w:tcW w:w="2160" w:type="dxa"/>
            <w:vAlign w:val="center"/>
          </w:tcPr>
          <w:p w14:paraId="09D7675B" w14:textId="77777777" w:rsidR="00591B92" w:rsidRPr="003628A1" w:rsidRDefault="00591B92" w:rsidP="0021791D">
            <w:pPr>
              <w:pStyle w:val="TableBody"/>
              <w:rPr>
                <w:sz w:val="16"/>
                <w:szCs w:val="16"/>
              </w:rPr>
            </w:pPr>
          </w:p>
        </w:tc>
        <w:tc>
          <w:tcPr>
            <w:tcW w:w="2070" w:type="dxa"/>
            <w:vAlign w:val="center"/>
          </w:tcPr>
          <w:p w14:paraId="27A4D338" w14:textId="77777777" w:rsidR="00591B92" w:rsidRPr="003628A1" w:rsidRDefault="00591B92" w:rsidP="0021791D">
            <w:pPr>
              <w:pStyle w:val="TableBody"/>
              <w:rPr>
                <w:sz w:val="16"/>
                <w:szCs w:val="16"/>
              </w:rPr>
            </w:pPr>
          </w:p>
        </w:tc>
      </w:tr>
      <w:tr w:rsidR="00591B92" w:rsidRPr="003628A1" w14:paraId="047323B3" w14:textId="77777777" w:rsidTr="00A75FA9">
        <w:tc>
          <w:tcPr>
            <w:tcW w:w="810" w:type="dxa"/>
            <w:vAlign w:val="center"/>
          </w:tcPr>
          <w:p w14:paraId="543344A3" w14:textId="77777777" w:rsidR="00591B92" w:rsidRPr="003628A1" w:rsidRDefault="00591B92" w:rsidP="004F08F2">
            <w:pPr>
              <w:pStyle w:val="TableBody"/>
              <w:jc w:val="center"/>
              <w:rPr>
                <w:sz w:val="16"/>
                <w:szCs w:val="16"/>
              </w:rPr>
            </w:pPr>
            <w:r w:rsidRPr="003628A1">
              <w:rPr>
                <w:sz w:val="16"/>
                <w:szCs w:val="16"/>
              </w:rPr>
              <w:t>1314</w:t>
            </w:r>
          </w:p>
        </w:tc>
        <w:tc>
          <w:tcPr>
            <w:tcW w:w="1530" w:type="dxa"/>
            <w:vAlign w:val="center"/>
          </w:tcPr>
          <w:p w14:paraId="4DDCFB34" w14:textId="3C6DF40D" w:rsidR="00591B92" w:rsidRPr="003628A1" w:rsidRDefault="00591B92" w:rsidP="0021791D">
            <w:pPr>
              <w:pStyle w:val="TableBody"/>
              <w:rPr>
                <w:bCs/>
                <w:sz w:val="16"/>
                <w:szCs w:val="16"/>
              </w:rPr>
            </w:pPr>
            <w:r w:rsidRPr="003628A1">
              <w:rPr>
                <w:bCs/>
                <w:sz w:val="16"/>
                <w:szCs w:val="16"/>
              </w:rPr>
              <w:t>Capacity</w:t>
            </w:r>
            <w:r w:rsidR="004B0933">
              <w:rPr>
                <w:bCs/>
                <w:sz w:val="16"/>
                <w:szCs w:val="16"/>
              </w:rPr>
              <w:t xml:space="preserve"> </w:t>
            </w:r>
            <w:r w:rsidRPr="003628A1">
              <w:rPr>
                <w:bCs/>
                <w:sz w:val="16"/>
                <w:szCs w:val="16"/>
              </w:rPr>
              <w:t>Obligation</w:t>
            </w:r>
            <w:r w:rsidR="004B0933">
              <w:rPr>
                <w:bCs/>
                <w:sz w:val="16"/>
                <w:szCs w:val="16"/>
              </w:rPr>
              <w:t xml:space="preserve"> </w:t>
            </w:r>
            <w:r w:rsidRPr="003628A1">
              <w:rPr>
                <w:bCs/>
                <w:sz w:val="16"/>
                <w:szCs w:val="16"/>
              </w:rPr>
              <w:t>–</w:t>
            </w:r>
            <w:r w:rsidR="004B0933">
              <w:rPr>
                <w:bCs/>
                <w:sz w:val="16"/>
                <w:szCs w:val="16"/>
              </w:rPr>
              <w:t xml:space="preserve"> </w:t>
            </w:r>
            <w:r w:rsidRPr="003628A1">
              <w:rPr>
                <w:bCs/>
                <w:sz w:val="16"/>
                <w:szCs w:val="16"/>
              </w:rPr>
              <w:t>Availability</w:t>
            </w:r>
            <w:r w:rsidR="004B0933">
              <w:rPr>
                <w:bCs/>
                <w:sz w:val="16"/>
                <w:szCs w:val="16"/>
              </w:rPr>
              <w:t xml:space="preserve"> </w:t>
            </w:r>
            <w:r w:rsidRPr="003628A1">
              <w:rPr>
                <w:bCs/>
                <w:sz w:val="16"/>
                <w:szCs w:val="16"/>
              </w:rPr>
              <w:t>Payment</w:t>
            </w:r>
          </w:p>
        </w:tc>
        <w:tc>
          <w:tcPr>
            <w:tcW w:w="1170" w:type="dxa"/>
            <w:vAlign w:val="center"/>
          </w:tcPr>
          <w:p w14:paraId="319DD980" w14:textId="77777777" w:rsidR="00591B92" w:rsidRPr="003628A1" w:rsidRDefault="00591B92" w:rsidP="004F08F2">
            <w:pPr>
              <w:pStyle w:val="TableBody"/>
              <w:jc w:val="center"/>
              <w:rPr>
                <w:sz w:val="16"/>
                <w:szCs w:val="16"/>
              </w:rPr>
            </w:pPr>
            <w:r w:rsidRPr="003628A1">
              <w:rPr>
                <w:sz w:val="16"/>
                <w:szCs w:val="16"/>
              </w:rPr>
              <w:t>1</w:t>
            </w:r>
          </w:p>
        </w:tc>
        <w:tc>
          <w:tcPr>
            <w:tcW w:w="1170" w:type="dxa"/>
            <w:vAlign w:val="center"/>
          </w:tcPr>
          <w:p w14:paraId="0FADD4A7" w14:textId="77777777" w:rsidR="00591B92" w:rsidRPr="003628A1" w:rsidRDefault="00591B92" w:rsidP="004F08F2">
            <w:pPr>
              <w:pStyle w:val="TableBody"/>
              <w:jc w:val="center"/>
              <w:rPr>
                <w:sz w:val="16"/>
                <w:szCs w:val="16"/>
              </w:rPr>
            </w:pPr>
            <w:r w:rsidRPr="003628A1">
              <w:rPr>
                <w:sz w:val="16"/>
                <w:szCs w:val="16"/>
              </w:rPr>
              <w:t>3</w:t>
            </w:r>
          </w:p>
        </w:tc>
        <w:tc>
          <w:tcPr>
            <w:tcW w:w="1170" w:type="dxa"/>
            <w:vAlign w:val="center"/>
          </w:tcPr>
          <w:p w14:paraId="1AC3B348" w14:textId="77777777" w:rsidR="00591B92" w:rsidRPr="003628A1" w:rsidRDefault="00591B92" w:rsidP="004F08F2">
            <w:pPr>
              <w:pStyle w:val="TableBody"/>
              <w:jc w:val="center"/>
              <w:rPr>
                <w:sz w:val="16"/>
                <w:szCs w:val="16"/>
              </w:rPr>
            </w:pPr>
            <w:r w:rsidRPr="003628A1">
              <w:rPr>
                <w:sz w:val="16"/>
                <w:szCs w:val="16"/>
              </w:rPr>
              <w:t>No</w:t>
            </w:r>
          </w:p>
        </w:tc>
        <w:tc>
          <w:tcPr>
            <w:tcW w:w="2070" w:type="dxa"/>
            <w:vAlign w:val="center"/>
          </w:tcPr>
          <w:p w14:paraId="60C195DD" w14:textId="77777777" w:rsidR="00591B92" w:rsidRPr="003628A1" w:rsidRDefault="00591B92" w:rsidP="0021791D">
            <w:pPr>
              <w:pStyle w:val="TableBody"/>
              <w:rPr>
                <w:sz w:val="16"/>
                <w:szCs w:val="16"/>
              </w:rPr>
            </w:pPr>
          </w:p>
        </w:tc>
        <w:tc>
          <w:tcPr>
            <w:tcW w:w="1890" w:type="dxa"/>
            <w:vAlign w:val="center"/>
          </w:tcPr>
          <w:p w14:paraId="7D9F2EC6" w14:textId="77777777" w:rsidR="00591B92" w:rsidRPr="003628A1" w:rsidRDefault="00591B92" w:rsidP="0021791D">
            <w:pPr>
              <w:pStyle w:val="TableBody"/>
              <w:rPr>
                <w:sz w:val="16"/>
                <w:szCs w:val="16"/>
              </w:rPr>
            </w:pPr>
          </w:p>
        </w:tc>
        <w:tc>
          <w:tcPr>
            <w:tcW w:w="2160" w:type="dxa"/>
            <w:vAlign w:val="center"/>
          </w:tcPr>
          <w:p w14:paraId="5ED26CEC" w14:textId="77777777" w:rsidR="00591B92" w:rsidRPr="003628A1" w:rsidRDefault="00591B92" w:rsidP="0021791D">
            <w:pPr>
              <w:pStyle w:val="TableBody"/>
              <w:rPr>
                <w:sz w:val="16"/>
                <w:szCs w:val="16"/>
              </w:rPr>
            </w:pPr>
          </w:p>
        </w:tc>
        <w:tc>
          <w:tcPr>
            <w:tcW w:w="2070" w:type="dxa"/>
            <w:vAlign w:val="center"/>
          </w:tcPr>
          <w:p w14:paraId="49A9717A" w14:textId="77777777" w:rsidR="00591B92" w:rsidRPr="003628A1" w:rsidRDefault="00591B92" w:rsidP="0021791D">
            <w:pPr>
              <w:pStyle w:val="TableBody"/>
              <w:rPr>
                <w:sz w:val="16"/>
                <w:szCs w:val="16"/>
              </w:rPr>
            </w:pPr>
          </w:p>
        </w:tc>
      </w:tr>
      <w:tr w:rsidR="00591B92" w:rsidRPr="003628A1" w14:paraId="6FA3CA9A" w14:textId="77777777" w:rsidTr="00A75FA9">
        <w:tc>
          <w:tcPr>
            <w:tcW w:w="810" w:type="dxa"/>
            <w:vAlign w:val="center"/>
          </w:tcPr>
          <w:p w14:paraId="502D3D5A" w14:textId="77777777" w:rsidR="00591B92" w:rsidRPr="003628A1" w:rsidRDefault="00591B92" w:rsidP="004F08F2">
            <w:pPr>
              <w:pStyle w:val="TableBody"/>
              <w:jc w:val="center"/>
              <w:rPr>
                <w:sz w:val="16"/>
                <w:szCs w:val="16"/>
              </w:rPr>
            </w:pPr>
            <w:r w:rsidRPr="003628A1">
              <w:rPr>
                <w:sz w:val="16"/>
                <w:szCs w:val="16"/>
              </w:rPr>
              <w:t>1315</w:t>
            </w:r>
          </w:p>
        </w:tc>
        <w:tc>
          <w:tcPr>
            <w:tcW w:w="1530" w:type="dxa"/>
            <w:vAlign w:val="center"/>
          </w:tcPr>
          <w:p w14:paraId="72978FCA" w14:textId="79D0A44B" w:rsidR="00591B92" w:rsidRPr="003628A1" w:rsidRDefault="00591B92" w:rsidP="0021791D">
            <w:pPr>
              <w:pStyle w:val="TableBody"/>
              <w:rPr>
                <w:bCs/>
                <w:sz w:val="16"/>
                <w:szCs w:val="16"/>
              </w:rPr>
            </w:pPr>
            <w:r w:rsidRPr="003628A1">
              <w:rPr>
                <w:bCs/>
                <w:sz w:val="16"/>
                <w:szCs w:val="16"/>
              </w:rPr>
              <w:t>Capacity</w:t>
            </w:r>
            <w:r w:rsidR="004B0933">
              <w:rPr>
                <w:bCs/>
                <w:sz w:val="16"/>
                <w:szCs w:val="16"/>
              </w:rPr>
              <w:t xml:space="preserve"> </w:t>
            </w:r>
            <w:r w:rsidRPr="003628A1">
              <w:rPr>
                <w:bCs/>
                <w:sz w:val="16"/>
                <w:szCs w:val="16"/>
              </w:rPr>
              <w:t>Obligation</w:t>
            </w:r>
            <w:r w:rsidR="004B0933">
              <w:rPr>
                <w:bCs/>
                <w:sz w:val="16"/>
                <w:szCs w:val="16"/>
              </w:rPr>
              <w:t xml:space="preserve"> </w:t>
            </w:r>
            <w:r w:rsidRPr="003628A1">
              <w:rPr>
                <w:bCs/>
                <w:sz w:val="16"/>
                <w:szCs w:val="16"/>
              </w:rPr>
              <w:t>–</w:t>
            </w:r>
            <w:r w:rsidR="004B0933">
              <w:rPr>
                <w:bCs/>
                <w:sz w:val="16"/>
                <w:szCs w:val="16"/>
              </w:rPr>
              <w:t xml:space="preserve"> </w:t>
            </w:r>
            <w:r w:rsidRPr="003628A1">
              <w:rPr>
                <w:bCs/>
                <w:sz w:val="16"/>
                <w:szCs w:val="16"/>
              </w:rPr>
              <w:t>Availability</w:t>
            </w:r>
            <w:r w:rsidR="004B0933">
              <w:rPr>
                <w:bCs/>
                <w:sz w:val="16"/>
                <w:szCs w:val="16"/>
              </w:rPr>
              <w:t xml:space="preserve"> </w:t>
            </w:r>
            <w:r w:rsidRPr="003628A1">
              <w:rPr>
                <w:bCs/>
                <w:sz w:val="16"/>
                <w:szCs w:val="16"/>
              </w:rPr>
              <w:t>Charge</w:t>
            </w:r>
          </w:p>
        </w:tc>
        <w:tc>
          <w:tcPr>
            <w:tcW w:w="1170" w:type="dxa"/>
            <w:vAlign w:val="center"/>
          </w:tcPr>
          <w:p w14:paraId="3B744061" w14:textId="77777777" w:rsidR="00591B92" w:rsidRPr="003628A1" w:rsidRDefault="00591B92" w:rsidP="004F08F2">
            <w:pPr>
              <w:pStyle w:val="TableBody"/>
              <w:jc w:val="center"/>
              <w:rPr>
                <w:sz w:val="16"/>
                <w:szCs w:val="16"/>
              </w:rPr>
            </w:pPr>
            <w:r w:rsidRPr="003628A1">
              <w:rPr>
                <w:sz w:val="16"/>
                <w:szCs w:val="16"/>
              </w:rPr>
              <w:t>1</w:t>
            </w:r>
          </w:p>
        </w:tc>
        <w:tc>
          <w:tcPr>
            <w:tcW w:w="1170" w:type="dxa"/>
            <w:vAlign w:val="center"/>
          </w:tcPr>
          <w:p w14:paraId="75D696C9" w14:textId="77777777" w:rsidR="00591B92" w:rsidRPr="003628A1" w:rsidRDefault="00591B92" w:rsidP="004F08F2">
            <w:pPr>
              <w:pStyle w:val="TableBody"/>
              <w:jc w:val="center"/>
              <w:rPr>
                <w:sz w:val="16"/>
                <w:szCs w:val="16"/>
              </w:rPr>
            </w:pPr>
            <w:r w:rsidRPr="003628A1">
              <w:rPr>
                <w:sz w:val="16"/>
                <w:szCs w:val="16"/>
              </w:rPr>
              <w:t>3</w:t>
            </w:r>
          </w:p>
        </w:tc>
        <w:tc>
          <w:tcPr>
            <w:tcW w:w="1170" w:type="dxa"/>
            <w:vAlign w:val="center"/>
          </w:tcPr>
          <w:p w14:paraId="44639D26" w14:textId="77777777" w:rsidR="00591B92" w:rsidRPr="003628A1" w:rsidRDefault="00591B92" w:rsidP="004F08F2">
            <w:pPr>
              <w:pStyle w:val="TableBody"/>
              <w:jc w:val="center"/>
              <w:rPr>
                <w:sz w:val="16"/>
                <w:szCs w:val="16"/>
              </w:rPr>
            </w:pPr>
            <w:r w:rsidRPr="003628A1">
              <w:rPr>
                <w:sz w:val="16"/>
                <w:szCs w:val="16"/>
              </w:rPr>
              <w:t>No</w:t>
            </w:r>
          </w:p>
        </w:tc>
        <w:tc>
          <w:tcPr>
            <w:tcW w:w="2070" w:type="dxa"/>
            <w:vAlign w:val="center"/>
          </w:tcPr>
          <w:p w14:paraId="3C9085A9" w14:textId="77777777" w:rsidR="00591B92" w:rsidRPr="003628A1" w:rsidRDefault="00591B92" w:rsidP="0021791D">
            <w:pPr>
              <w:pStyle w:val="TableBody"/>
              <w:rPr>
                <w:sz w:val="16"/>
                <w:szCs w:val="16"/>
              </w:rPr>
            </w:pPr>
          </w:p>
        </w:tc>
        <w:tc>
          <w:tcPr>
            <w:tcW w:w="1890" w:type="dxa"/>
            <w:vAlign w:val="center"/>
          </w:tcPr>
          <w:p w14:paraId="0F64697B" w14:textId="77777777" w:rsidR="00591B92" w:rsidRPr="003628A1" w:rsidRDefault="00591B92" w:rsidP="0021791D">
            <w:pPr>
              <w:pStyle w:val="TableBody"/>
              <w:rPr>
                <w:sz w:val="16"/>
                <w:szCs w:val="16"/>
              </w:rPr>
            </w:pPr>
          </w:p>
        </w:tc>
        <w:tc>
          <w:tcPr>
            <w:tcW w:w="2160" w:type="dxa"/>
            <w:vAlign w:val="center"/>
          </w:tcPr>
          <w:p w14:paraId="1A2F594B" w14:textId="77777777" w:rsidR="00591B92" w:rsidRPr="003628A1" w:rsidRDefault="00591B92" w:rsidP="0021791D">
            <w:pPr>
              <w:pStyle w:val="TableBody"/>
              <w:rPr>
                <w:sz w:val="16"/>
                <w:szCs w:val="16"/>
              </w:rPr>
            </w:pPr>
          </w:p>
        </w:tc>
        <w:tc>
          <w:tcPr>
            <w:tcW w:w="2070" w:type="dxa"/>
            <w:vAlign w:val="center"/>
          </w:tcPr>
          <w:p w14:paraId="25816245" w14:textId="77777777" w:rsidR="00591B92" w:rsidRPr="003628A1" w:rsidRDefault="00591B92" w:rsidP="0021791D">
            <w:pPr>
              <w:pStyle w:val="TableBody"/>
              <w:rPr>
                <w:sz w:val="16"/>
                <w:szCs w:val="16"/>
              </w:rPr>
            </w:pPr>
          </w:p>
        </w:tc>
      </w:tr>
      <w:tr w:rsidR="00591B92" w:rsidRPr="003628A1" w14:paraId="57C8A7DB" w14:textId="77777777" w:rsidTr="00A75FA9">
        <w:tc>
          <w:tcPr>
            <w:tcW w:w="810" w:type="dxa"/>
            <w:vAlign w:val="center"/>
          </w:tcPr>
          <w:p w14:paraId="79A07878" w14:textId="77777777" w:rsidR="00591B92" w:rsidRPr="003628A1" w:rsidRDefault="00591B92" w:rsidP="004F08F2">
            <w:pPr>
              <w:pStyle w:val="TableBody"/>
              <w:jc w:val="center"/>
              <w:rPr>
                <w:sz w:val="16"/>
                <w:szCs w:val="16"/>
              </w:rPr>
            </w:pPr>
            <w:r w:rsidRPr="003628A1">
              <w:rPr>
                <w:sz w:val="16"/>
                <w:szCs w:val="16"/>
              </w:rPr>
              <w:t>1316</w:t>
            </w:r>
          </w:p>
        </w:tc>
        <w:tc>
          <w:tcPr>
            <w:tcW w:w="1530" w:type="dxa"/>
            <w:vAlign w:val="center"/>
          </w:tcPr>
          <w:p w14:paraId="1C3A7D9F" w14:textId="709C9F3D" w:rsidR="00591B92" w:rsidRPr="003628A1" w:rsidRDefault="00591B92" w:rsidP="0021791D">
            <w:pPr>
              <w:pStyle w:val="TableBody"/>
              <w:rPr>
                <w:bCs/>
                <w:sz w:val="16"/>
                <w:szCs w:val="16"/>
              </w:rPr>
            </w:pPr>
            <w:r w:rsidRPr="003628A1">
              <w:rPr>
                <w:bCs/>
                <w:sz w:val="16"/>
                <w:szCs w:val="16"/>
              </w:rPr>
              <w:t>Capacity</w:t>
            </w:r>
            <w:r w:rsidR="004B0933">
              <w:rPr>
                <w:bCs/>
                <w:sz w:val="16"/>
                <w:szCs w:val="16"/>
              </w:rPr>
              <w:t xml:space="preserve"> </w:t>
            </w:r>
            <w:r w:rsidRPr="003628A1">
              <w:rPr>
                <w:bCs/>
                <w:sz w:val="16"/>
                <w:szCs w:val="16"/>
              </w:rPr>
              <w:t>Obligation</w:t>
            </w:r>
            <w:r w:rsidR="004B0933">
              <w:rPr>
                <w:bCs/>
                <w:sz w:val="16"/>
                <w:szCs w:val="16"/>
              </w:rPr>
              <w:t xml:space="preserve"> </w:t>
            </w:r>
            <w:r w:rsidRPr="003628A1">
              <w:rPr>
                <w:bCs/>
                <w:sz w:val="16"/>
                <w:szCs w:val="16"/>
              </w:rPr>
              <w:t>–</w:t>
            </w:r>
            <w:r w:rsidR="004B0933">
              <w:rPr>
                <w:bCs/>
                <w:sz w:val="16"/>
                <w:szCs w:val="16"/>
              </w:rPr>
              <w:t xml:space="preserve"> </w:t>
            </w:r>
            <w:r w:rsidRPr="003628A1">
              <w:rPr>
                <w:bCs/>
                <w:sz w:val="16"/>
                <w:szCs w:val="16"/>
              </w:rPr>
              <w:t>Administration</w:t>
            </w:r>
            <w:r w:rsidR="004B0933">
              <w:rPr>
                <w:bCs/>
                <w:sz w:val="16"/>
                <w:szCs w:val="16"/>
              </w:rPr>
              <w:t xml:space="preserve"> </w:t>
            </w:r>
            <w:r w:rsidRPr="003628A1">
              <w:rPr>
                <w:bCs/>
                <w:sz w:val="16"/>
                <w:szCs w:val="16"/>
              </w:rPr>
              <w:t>Charge</w:t>
            </w:r>
          </w:p>
        </w:tc>
        <w:tc>
          <w:tcPr>
            <w:tcW w:w="1170" w:type="dxa"/>
            <w:vAlign w:val="center"/>
          </w:tcPr>
          <w:p w14:paraId="0AF1F124" w14:textId="77777777" w:rsidR="00591B92" w:rsidRPr="003628A1" w:rsidRDefault="00591B92" w:rsidP="004F08F2">
            <w:pPr>
              <w:pStyle w:val="TableBody"/>
              <w:jc w:val="center"/>
              <w:rPr>
                <w:sz w:val="16"/>
                <w:szCs w:val="16"/>
              </w:rPr>
            </w:pPr>
            <w:r w:rsidRPr="003628A1">
              <w:rPr>
                <w:sz w:val="16"/>
                <w:szCs w:val="16"/>
              </w:rPr>
              <w:t>1</w:t>
            </w:r>
          </w:p>
        </w:tc>
        <w:tc>
          <w:tcPr>
            <w:tcW w:w="1170" w:type="dxa"/>
            <w:vAlign w:val="center"/>
          </w:tcPr>
          <w:p w14:paraId="7EBCA447" w14:textId="77777777" w:rsidR="00591B92" w:rsidRPr="003628A1" w:rsidRDefault="00591B92" w:rsidP="004F08F2">
            <w:pPr>
              <w:pStyle w:val="TableBody"/>
              <w:jc w:val="center"/>
              <w:rPr>
                <w:sz w:val="16"/>
                <w:szCs w:val="16"/>
              </w:rPr>
            </w:pPr>
            <w:r w:rsidRPr="003628A1">
              <w:rPr>
                <w:sz w:val="16"/>
                <w:szCs w:val="16"/>
              </w:rPr>
              <w:t>3</w:t>
            </w:r>
          </w:p>
        </w:tc>
        <w:tc>
          <w:tcPr>
            <w:tcW w:w="1170" w:type="dxa"/>
            <w:vAlign w:val="center"/>
          </w:tcPr>
          <w:p w14:paraId="25F72C75" w14:textId="77777777" w:rsidR="00591B92" w:rsidRPr="003628A1" w:rsidRDefault="00591B92" w:rsidP="004F08F2">
            <w:pPr>
              <w:pStyle w:val="TableBody"/>
              <w:jc w:val="center"/>
              <w:rPr>
                <w:sz w:val="16"/>
                <w:szCs w:val="16"/>
              </w:rPr>
            </w:pPr>
            <w:r w:rsidRPr="003628A1">
              <w:rPr>
                <w:sz w:val="16"/>
                <w:szCs w:val="16"/>
              </w:rPr>
              <w:t>No</w:t>
            </w:r>
          </w:p>
        </w:tc>
        <w:tc>
          <w:tcPr>
            <w:tcW w:w="2070" w:type="dxa"/>
            <w:vAlign w:val="center"/>
          </w:tcPr>
          <w:p w14:paraId="1671574D" w14:textId="77777777" w:rsidR="00591B92" w:rsidRPr="003628A1" w:rsidRDefault="00591B92" w:rsidP="0021791D">
            <w:pPr>
              <w:pStyle w:val="TableBody"/>
              <w:rPr>
                <w:sz w:val="16"/>
                <w:szCs w:val="16"/>
              </w:rPr>
            </w:pPr>
          </w:p>
        </w:tc>
        <w:tc>
          <w:tcPr>
            <w:tcW w:w="1890" w:type="dxa"/>
            <w:vAlign w:val="center"/>
          </w:tcPr>
          <w:p w14:paraId="152EF3CD" w14:textId="77777777" w:rsidR="00591B92" w:rsidRPr="003628A1" w:rsidRDefault="00591B92" w:rsidP="0021791D">
            <w:pPr>
              <w:pStyle w:val="TableBody"/>
              <w:rPr>
                <w:sz w:val="16"/>
                <w:szCs w:val="16"/>
              </w:rPr>
            </w:pPr>
          </w:p>
        </w:tc>
        <w:tc>
          <w:tcPr>
            <w:tcW w:w="2160" w:type="dxa"/>
            <w:vAlign w:val="center"/>
          </w:tcPr>
          <w:p w14:paraId="454BB63F" w14:textId="77777777" w:rsidR="00591B92" w:rsidRPr="003628A1" w:rsidRDefault="00591B92" w:rsidP="0021791D">
            <w:pPr>
              <w:pStyle w:val="TableBody"/>
              <w:rPr>
                <w:sz w:val="16"/>
                <w:szCs w:val="16"/>
              </w:rPr>
            </w:pPr>
          </w:p>
        </w:tc>
        <w:tc>
          <w:tcPr>
            <w:tcW w:w="2070" w:type="dxa"/>
            <w:vAlign w:val="center"/>
          </w:tcPr>
          <w:p w14:paraId="049B6043" w14:textId="77777777" w:rsidR="00591B92" w:rsidRPr="003628A1" w:rsidRDefault="00591B92" w:rsidP="0021791D">
            <w:pPr>
              <w:pStyle w:val="TableBody"/>
              <w:rPr>
                <w:sz w:val="16"/>
                <w:szCs w:val="16"/>
              </w:rPr>
            </w:pPr>
          </w:p>
        </w:tc>
      </w:tr>
      <w:tr w:rsidR="00591B92" w:rsidRPr="003628A1" w14:paraId="61DB7FB0" w14:textId="77777777" w:rsidTr="00A75FA9">
        <w:tc>
          <w:tcPr>
            <w:tcW w:w="810" w:type="dxa"/>
            <w:vAlign w:val="center"/>
          </w:tcPr>
          <w:p w14:paraId="47DC5B45" w14:textId="77777777" w:rsidR="00591B92" w:rsidRPr="003628A1" w:rsidRDefault="00591B92" w:rsidP="004F08F2">
            <w:pPr>
              <w:pStyle w:val="TableBody"/>
              <w:jc w:val="center"/>
              <w:rPr>
                <w:sz w:val="16"/>
                <w:szCs w:val="16"/>
              </w:rPr>
            </w:pPr>
            <w:r w:rsidRPr="003628A1">
              <w:rPr>
                <w:sz w:val="16"/>
                <w:szCs w:val="16"/>
              </w:rPr>
              <w:t>1317</w:t>
            </w:r>
          </w:p>
        </w:tc>
        <w:tc>
          <w:tcPr>
            <w:tcW w:w="1530" w:type="dxa"/>
            <w:vAlign w:val="center"/>
          </w:tcPr>
          <w:p w14:paraId="6BA63051" w14:textId="38BE46F7" w:rsidR="00591B92" w:rsidRPr="003628A1" w:rsidRDefault="00591B92" w:rsidP="0021791D">
            <w:pPr>
              <w:pStyle w:val="TableBody"/>
              <w:rPr>
                <w:bCs/>
                <w:sz w:val="16"/>
                <w:szCs w:val="16"/>
              </w:rPr>
            </w:pPr>
            <w:r w:rsidRPr="003628A1">
              <w:rPr>
                <w:bCs/>
                <w:sz w:val="16"/>
                <w:szCs w:val="16"/>
              </w:rPr>
              <w:t>Capacity</w:t>
            </w:r>
            <w:r w:rsidR="004B0933">
              <w:rPr>
                <w:bCs/>
                <w:sz w:val="16"/>
                <w:szCs w:val="16"/>
              </w:rPr>
              <w:t xml:space="preserve"> </w:t>
            </w:r>
            <w:r w:rsidRPr="003628A1">
              <w:rPr>
                <w:bCs/>
                <w:sz w:val="16"/>
                <w:szCs w:val="16"/>
              </w:rPr>
              <w:t>Obligation</w:t>
            </w:r>
            <w:r w:rsidR="004B0933">
              <w:rPr>
                <w:bCs/>
                <w:sz w:val="16"/>
                <w:szCs w:val="16"/>
              </w:rPr>
              <w:t xml:space="preserve"> </w:t>
            </w:r>
            <w:r w:rsidRPr="003628A1">
              <w:rPr>
                <w:bCs/>
                <w:sz w:val="16"/>
                <w:szCs w:val="16"/>
              </w:rPr>
              <w:t>–</w:t>
            </w:r>
            <w:r w:rsidR="004B0933">
              <w:rPr>
                <w:bCs/>
                <w:sz w:val="16"/>
                <w:szCs w:val="16"/>
              </w:rPr>
              <w:t xml:space="preserve"> </w:t>
            </w:r>
            <w:r w:rsidRPr="003628A1">
              <w:rPr>
                <w:bCs/>
                <w:sz w:val="16"/>
                <w:szCs w:val="16"/>
              </w:rPr>
              <w:t>Dispatch</w:t>
            </w:r>
            <w:r w:rsidR="004B0933">
              <w:rPr>
                <w:bCs/>
                <w:sz w:val="16"/>
                <w:szCs w:val="16"/>
              </w:rPr>
              <w:t xml:space="preserve"> </w:t>
            </w:r>
            <w:r w:rsidRPr="003628A1">
              <w:rPr>
                <w:bCs/>
                <w:sz w:val="16"/>
                <w:szCs w:val="16"/>
              </w:rPr>
              <w:t>Charge</w:t>
            </w:r>
          </w:p>
        </w:tc>
        <w:tc>
          <w:tcPr>
            <w:tcW w:w="1170" w:type="dxa"/>
            <w:vAlign w:val="center"/>
          </w:tcPr>
          <w:p w14:paraId="619893DA" w14:textId="77777777" w:rsidR="00591B92" w:rsidRPr="003628A1" w:rsidRDefault="00591B92" w:rsidP="004F08F2">
            <w:pPr>
              <w:pStyle w:val="TableBody"/>
              <w:jc w:val="center"/>
              <w:rPr>
                <w:sz w:val="16"/>
                <w:szCs w:val="16"/>
              </w:rPr>
            </w:pPr>
            <w:r w:rsidRPr="003628A1">
              <w:rPr>
                <w:sz w:val="16"/>
                <w:szCs w:val="16"/>
              </w:rPr>
              <w:t>1</w:t>
            </w:r>
          </w:p>
        </w:tc>
        <w:tc>
          <w:tcPr>
            <w:tcW w:w="1170" w:type="dxa"/>
            <w:vAlign w:val="center"/>
          </w:tcPr>
          <w:p w14:paraId="356CF8EC" w14:textId="77777777" w:rsidR="00591B92" w:rsidRPr="003628A1" w:rsidRDefault="00591B92" w:rsidP="004F08F2">
            <w:pPr>
              <w:pStyle w:val="TableBody"/>
              <w:jc w:val="center"/>
              <w:rPr>
                <w:sz w:val="16"/>
                <w:szCs w:val="16"/>
              </w:rPr>
            </w:pPr>
            <w:r w:rsidRPr="003628A1">
              <w:rPr>
                <w:sz w:val="16"/>
                <w:szCs w:val="16"/>
              </w:rPr>
              <w:t>3</w:t>
            </w:r>
          </w:p>
        </w:tc>
        <w:tc>
          <w:tcPr>
            <w:tcW w:w="1170" w:type="dxa"/>
            <w:vAlign w:val="center"/>
          </w:tcPr>
          <w:p w14:paraId="309650B3" w14:textId="77777777" w:rsidR="00591B92" w:rsidRPr="003628A1" w:rsidRDefault="00591B92" w:rsidP="004F08F2">
            <w:pPr>
              <w:pStyle w:val="TableBody"/>
              <w:jc w:val="center"/>
              <w:rPr>
                <w:sz w:val="16"/>
                <w:szCs w:val="16"/>
              </w:rPr>
            </w:pPr>
            <w:r w:rsidRPr="003628A1">
              <w:rPr>
                <w:sz w:val="16"/>
                <w:szCs w:val="16"/>
              </w:rPr>
              <w:t>No</w:t>
            </w:r>
          </w:p>
        </w:tc>
        <w:tc>
          <w:tcPr>
            <w:tcW w:w="2070" w:type="dxa"/>
            <w:vAlign w:val="center"/>
          </w:tcPr>
          <w:p w14:paraId="11A2AA23" w14:textId="77777777" w:rsidR="00591B92" w:rsidRPr="003628A1" w:rsidRDefault="00591B92" w:rsidP="0021791D">
            <w:pPr>
              <w:pStyle w:val="TableBody"/>
              <w:rPr>
                <w:sz w:val="16"/>
                <w:szCs w:val="16"/>
              </w:rPr>
            </w:pPr>
          </w:p>
        </w:tc>
        <w:tc>
          <w:tcPr>
            <w:tcW w:w="1890" w:type="dxa"/>
            <w:vAlign w:val="center"/>
          </w:tcPr>
          <w:p w14:paraId="2865C2A7" w14:textId="77777777" w:rsidR="00591B92" w:rsidRPr="003628A1" w:rsidRDefault="00591B92" w:rsidP="0021791D">
            <w:pPr>
              <w:pStyle w:val="TableBody"/>
              <w:rPr>
                <w:sz w:val="16"/>
                <w:szCs w:val="16"/>
              </w:rPr>
            </w:pPr>
          </w:p>
        </w:tc>
        <w:tc>
          <w:tcPr>
            <w:tcW w:w="2160" w:type="dxa"/>
            <w:vAlign w:val="center"/>
          </w:tcPr>
          <w:p w14:paraId="62E95483" w14:textId="77777777" w:rsidR="00591B92" w:rsidRPr="003628A1" w:rsidRDefault="00591B92" w:rsidP="0021791D">
            <w:pPr>
              <w:pStyle w:val="TableBody"/>
              <w:rPr>
                <w:sz w:val="16"/>
                <w:szCs w:val="16"/>
              </w:rPr>
            </w:pPr>
          </w:p>
        </w:tc>
        <w:tc>
          <w:tcPr>
            <w:tcW w:w="2070" w:type="dxa"/>
            <w:vAlign w:val="center"/>
          </w:tcPr>
          <w:p w14:paraId="2C5C093F" w14:textId="77777777" w:rsidR="00591B92" w:rsidRPr="003628A1" w:rsidRDefault="00591B92" w:rsidP="0021791D">
            <w:pPr>
              <w:pStyle w:val="TableBody"/>
              <w:rPr>
                <w:sz w:val="16"/>
                <w:szCs w:val="16"/>
              </w:rPr>
            </w:pPr>
          </w:p>
        </w:tc>
      </w:tr>
      <w:tr w:rsidR="00591B92" w:rsidRPr="003628A1" w14:paraId="66CBE51E" w14:textId="77777777" w:rsidTr="00A75FA9">
        <w:tc>
          <w:tcPr>
            <w:tcW w:w="810" w:type="dxa"/>
            <w:vAlign w:val="center"/>
          </w:tcPr>
          <w:p w14:paraId="3CBE7FEB" w14:textId="77777777" w:rsidR="00591B92" w:rsidRPr="003628A1" w:rsidRDefault="00591B92" w:rsidP="004F08F2">
            <w:pPr>
              <w:pStyle w:val="TableBody"/>
              <w:jc w:val="center"/>
              <w:rPr>
                <w:sz w:val="16"/>
                <w:szCs w:val="16"/>
              </w:rPr>
            </w:pPr>
            <w:r w:rsidRPr="003628A1">
              <w:rPr>
                <w:sz w:val="16"/>
                <w:szCs w:val="16"/>
              </w:rPr>
              <w:t>1318</w:t>
            </w:r>
          </w:p>
        </w:tc>
        <w:tc>
          <w:tcPr>
            <w:tcW w:w="1530" w:type="dxa"/>
            <w:vAlign w:val="center"/>
          </w:tcPr>
          <w:p w14:paraId="733E334F" w14:textId="460A30AC" w:rsidR="00591B92" w:rsidRPr="003628A1" w:rsidRDefault="00591B92" w:rsidP="0021791D">
            <w:pPr>
              <w:pStyle w:val="TableBody"/>
              <w:rPr>
                <w:bCs/>
                <w:sz w:val="16"/>
                <w:szCs w:val="16"/>
              </w:rPr>
            </w:pPr>
            <w:r w:rsidRPr="003628A1">
              <w:rPr>
                <w:bCs/>
                <w:sz w:val="16"/>
                <w:szCs w:val="16"/>
              </w:rPr>
              <w:t>Capacity</w:t>
            </w:r>
            <w:r w:rsidR="004B0933">
              <w:rPr>
                <w:bCs/>
                <w:sz w:val="16"/>
                <w:szCs w:val="16"/>
              </w:rPr>
              <w:t xml:space="preserve"> </w:t>
            </w:r>
            <w:r w:rsidRPr="003628A1">
              <w:rPr>
                <w:bCs/>
                <w:sz w:val="16"/>
                <w:szCs w:val="16"/>
              </w:rPr>
              <w:t>Obligation</w:t>
            </w:r>
            <w:r w:rsidR="004B0933">
              <w:rPr>
                <w:bCs/>
                <w:sz w:val="16"/>
                <w:szCs w:val="16"/>
              </w:rPr>
              <w:t xml:space="preserve"> </w:t>
            </w:r>
            <w:r w:rsidRPr="003628A1">
              <w:rPr>
                <w:bCs/>
                <w:sz w:val="16"/>
                <w:szCs w:val="16"/>
              </w:rPr>
              <w:t>–</w:t>
            </w:r>
            <w:r w:rsidR="004B0933">
              <w:rPr>
                <w:bCs/>
                <w:sz w:val="16"/>
                <w:szCs w:val="16"/>
              </w:rPr>
              <w:t xml:space="preserve"> </w:t>
            </w:r>
            <w:r w:rsidRPr="003628A1">
              <w:rPr>
                <w:bCs/>
                <w:sz w:val="16"/>
                <w:szCs w:val="16"/>
              </w:rPr>
              <w:t>Capacity</w:t>
            </w:r>
            <w:r w:rsidR="004B0933">
              <w:rPr>
                <w:bCs/>
                <w:sz w:val="16"/>
                <w:szCs w:val="16"/>
              </w:rPr>
              <w:t xml:space="preserve"> </w:t>
            </w:r>
            <w:r w:rsidRPr="003628A1">
              <w:rPr>
                <w:bCs/>
                <w:sz w:val="16"/>
                <w:szCs w:val="16"/>
              </w:rPr>
              <w:t>Charge</w:t>
            </w:r>
          </w:p>
        </w:tc>
        <w:tc>
          <w:tcPr>
            <w:tcW w:w="1170" w:type="dxa"/>
            <w:vAlign w:val="center"/>
          </w:tcPr>
          <w:p w14:paraId="34434ED8" w14:textId="77777777" w:rsidR="00591B92" w:rsidRPr="003628A1" w:rsidRDefault="00591B92" w:rsidP="004F08F2">
            <w:pPr>
              <w:pStyle w:val="TableBody"/>
              <w:jc w:val="center"/>
              <w:rPr>
                <w:sz w:val="16"/>
                <w:szCs w:val="16"/>
              </w:rPr>
            </w:pPr>
            <w:r w:rsidRPr="003628A1">
              <w:rPr>
                <w:sz w:val="16"/>
                <w:szCs w:val="16"/>
              </w:rPr>
              <w:t>1</w:t>
            </w:r>
          </w:p>
        </w:tc>
        <w:tc>
          <w:tcPr>
            <w:tcW w:w="1170" w:type="dxa"/>
            <w:vAlign w:val="center"/>
          </w:tcPr>
          <w:p w14:paraId="153472BD" w14:textId="77777777" w:rsidR="00591B92" w:rsidRPr="003628A1" w:rsidRDefault="00591B92" w:rsidP="004F08F2">
            <w:pPr>
              <w:pStyle w:val="TableBody"/>
              <w:jc w:val="center"/>
              <w:rPr>
                <w:sz w:val="16"/>
                <w:szCs w:val="16"/>
              </w:rPr>
            </w:pPr>
            <w:r w:rsidRPr="003628A1">
              <w:rPr>
                <w:sz w:val="16"/>
                <w:szCs w:val="16"/>
              </w:rPr>
              <w:t>3</w:t>
            </w:r>
          </w:p>
        </w:tc>
        <w:tc>
          <w:tcPr>
            <w:tcW w:w="1170" w:type="dxa"/>
            <w:vAlign w:val="center"/>
          </w:tcPr>
          <w:p w14:paraId="18226DF7" w14:textId="77777777" w:rsidR="00591B92" w:rsidRPr="003628A1" w:rsidRDefault="00591B92" w:rsidP="004F08F2">
            <w:pPr>
              <w:pStyle w:val="TableBody"/>
              <w:jc w:val="center"/>
              <w:rPr>
                <w:sz w:val="16"/>
                <w:szCs w:val="16"/>
              </w:rPr>
            </w:pPr>
            <w:r w:rsidRPr="003628A1">
              <w:rPr>
                <w:sz w:val="16"/>
                <w:szCs w:val="16"/>
              </w:rPr>
              <w:t>No</w:t>
            </w:r>
          </w:p>
        </w:tc>
        <w:tc>
          <w:tcPr>
            <w:tcW w:w="2070" w:type="dxa"/>
            <w:vAlign w:val="center"/>
          </w:tcPr>
          <w:p w14:paraId="7BE16422" w14:textId="77777777" w:rsidR="00591B92" w:rsidRPr="003628A1" w:rsidRDefault="00591B92" w:rsidP="0021791D">
            <w:pPr>
              <w:pStyle w:val="TableBody"/>
              <w:rPr>
                <w:sz w:val="16"/>
                <w:szCs w:val="16"/>
              </w:rPr>
            </w:pPr>
          </w:p>
        </w:tc>
        <w:tc>
          <w:tcPr>
            <w:tcW w:w="1890" w:type="dxa"/>
            <w:vAlign w:val="center"/>
          </w:tcPr>
          <w:p w14:paraId="10CB7087" w14:textId="77777777" w:rsidR="00591B92" w:rsidRPr="003628A1" w:rsidRDefault="00591B92" w:rsidP="0021791D">
            <w:pPr>
              <w:pStyle w:val="TableBody"/>
              <w:rPr>
                <w:sz w:val="16"/>
                <w:szCs w:val="16"/>
              </w:rPr>
            </w:pPr>
          </w:p>
        </w:tc>
        <w:tc>
          <w:tcPr>
            <w:tcW w:w="2160" w:type="dxa"/>
            <w:vAlign w:val="center"/>
          </w:tcPr>
          <w:p w14:paraId="67A8AE67" w14:textId="77777777" w:rsidR="00591B92" w:rsidRPr="003628A1" w:rsidRDefault="00591B92" w:rsidP="0021791D">
            <w:pPr>
              <w:pStyle w:val="TableBody"/>
              <w:rPr>
                <w:sz w:val="16"/>
                <w:szCs w:val="16"/>
              </w:rPr>
            </w:pPr>
          </w:p>
        </w:tc>
        <w:tc>
          <w:tcPr>
            <w:tcW w:w="2070" w:type="dxa"/>
            <w:vAlign w:val="center"/>
          </w:tcPr>
          <w:p w14:paraId="4D378A92" w14:textId="77777777" w:rsidR="00591B92" w:rsidRPr="003628A1" w:rsidRDefault="00591B92" w:rsidP="0021791D">
            <w:pPr>
              <w:pStyle w:val="TableBody"/>
              <w:rPr>
                <w:sz w:val="16"/>
                <w:szCs w:val="16"/>
              </w:rPr>
            </w:pPr>
          </w:p>
        </w:tc>
      </w:tr>
      <w:tr w:rsidR="00591B92" w:rsidRPr="003628A1" w14:paraId="5D9594AB" w14:textId="77777777" w:rsidTr="00A75FA9">
        <w:tc>
          <w:tcPr>
            <w:tcW w:w="810" w:type="dxa"/>
            <w:vAlign w:val="center"/>
          </w:tcPr>
          <w:p w14:paraId="3721A72F" w14:textId="77777777" w:rsidR="00591B92" w:rsidRPr="003628A1" w:rsidRDefault="00591B92" w:rsidP="004F08F2">
            <w:pPr>
              <w:pStyle w:val="TableBody"/>
              <w:jc w:val="center"/>
              <w:rPr>
                <w:sz w:val="16"/>
                <w:szCs w:val="16"/>
              </w:rPr>
            </w:pPr>
            <w:r w:rsidRPr="003628A1">
              <w:rPr>
                <w:sz w:val="16"/>
                <w:szCs w:val="16"/>
              </w:rPr>
              <w:lastRenderedPageBreak/>
              <w:t>1319</w:t>
            </w:r>
          </w:p>
        </w:tc>
        <w:tc>
          <w:tcPr>
            <w:tcW w:w="1530" w:type="dxa"/>
            <w:vAlign w:val="center"/>
          </w:tcPr>
          <w:p w14:paraId="21179682" w14:textId="0FC3D25D" w:rsidR="00591B92" w:rsidRPr="003628A1" w:rsidRDefault="00591B92" w:rsidP="0021791D">
            <w:pPr>
              <w:pStyle w:val="TableBody"/>
              <w:rPr>
                <w:bCs/>
                <w:sz w:val="16"/>
                <w:szCs w:val="16"/>
              </w:rPr>
            </w:pPr>
            <w:r w:rsidRPr="003628A1">
              <w:rPr>
                <w:bCs/>
                <w:sz w:val="16"/>
                <w:szCs w:val="16"/>
              </w:rPr>
              <w:t>Capacity</w:t>
            </w:r>
            <w:r w:rsidR="004B0933">
              <w:rPr>
                <w:bCs/>
                <w:sz w:val="16"/>
                <w:szCs w:val="16"/>
              </w:rPr>
              <w:t xml:space="preserve"> </w:t>
            </w:r>
            <w:r w:rsidRPr="003628A1">
              <w:rPr>
                <w:bCs/>
                <w:sz w:val="16"/>
                <w:szCs w:val="16"/>
              </w:rPr>
              <w:t>Obligation</w:t>
            </w:r>
            <w:r w:rsidR="004B0933">
              <w:rPr>
                <w:bCs/>
                <w:sz w:val="16"/>
                <w:szCs w:val="16"/>
              </w:rPr>
              <w:t xml:space="preserve"> </w:t>
            </w:r>
            <w:r w:rsidRPr="003628A1">
              <w:rPr>
                <w:bCs/>
                <w:sz w:val="16"/>
                <w:szCs w:val="16"/>
              </w:rPr>
              <w:t>–</w:t>
            </w:r>
            <w:r w:rsidR="004B0933">
              <w:rPr>
                <w:bCs/>
                <w:sz w:val="16"/>
                <w:szCs w:val="16"/>
              </w:rPr>
              <w:t xml:space="preserve"> </w:t>
            </w:r>
            <w:r w:rsidRPr="003628A1">
              <w:rPr>
                <w:bCs/>
                <w:sz w:val="16"/>
                <w:szCs w:val="16"/>
              </w:rPr>
              <w:t>Buy-Out</w:t>
            </w:r>
            <w:r w:rsidR="004B0933">
              <w:rPr>
                <w:bCs/>
                <w:sz w:val="16"/>
                <w:szCs w:val="16"/>
              </w:rPr>
              <w:t xml:space="preserve"> </w:t>
            </w:r>
            <w:r w:rsidRPr="003628A1">
              <w:rPr>
                <w:bCs/>
                <w:sz w:val="16"/>
                <w:szCs w:val="16"/>
              </w:rPr>
              <w:t>Charge</w:t>
            </w:r>
          </w:p>
        </w:tc>
        <w:tc>
          <w:tcPr>
            <w:tcW w:w="1170" w:type="dxa"/>
            <w:vAlign w:val="center"/>
          </w:tcPr>
          <w:p w14:paraId="20F5CA4D" w14:textId="77777777" w:rsidR="00591B92" w:rsidRPr="003628A1" w:rsidRDefault="00591B92" w:rsidP="004F08F2">
            <w:pPr>
              <w:pStyle w:val="TableBody"/>
              <w:jc w:val="center"/>
              <w:rPr>
                <w:sz w:val="16"/>
                <w:szCs w:val="16"/>
              </w:rPr>
            </w:pPr>
            <w:r w:rsidRPr="003628A1">
              <w:rPr>
                <w:sz w:val="16"/>
                <w:szCs w:val="16"/>
              </w:rPr>
              <w:t>1</w:t>
            </w:r>
          </w:p>
        </w:tc>
        <w:tc>
          <w:tcPr>
            <w:tcW w:w="1170" w:type="dxa"/>
            <w:vAlign w:val="center"/>
          </w:tcPr>
          <w:p w14:paraId="105EB3FB" w14:textId="77777777" w:rsidR="00591B92" w:rsidRPr="003628A1" w:rsidRDefault="00591B92" w:rsidP="004F08F2">
            <w:pPr>
              <w:pStyle w:val="TableBody"/>
              <w:jc w:val="center"/>
              <w:rPr>
                <w:sz w:val="16"/>
                <w:szCs w:val="16"/>
              </w:rPr>
            </w:pPr>
            <w:r w:rsidRPr="003628A1">
              <w:rPr>
                <w:sz w:val="16"/>
                <w:szCs w:val="16"/>
              </w:rPr>
              <w:t>3</w:t>
            </w:r>
          </w:p>
        </w:tc>
        <w:tc>
          <w:tcPr>
            <w:tcW w:w="1170" w:type="dxa"/>
            <w:vAlign w:val="center"/>
          </w:tcPr>
          <w:p w14:paraId="1C2B6D04" w14:textId="77777777" w:rsidR="00591B92" w:rsidRPr="003628A1" w:rsidRDefault="00591B92" w:rsidP="004F08F2">
            <w:pPr>
              <w:pStyle w:val="TableBody"/>
              <w:jc w:val="center"/>
              <w:rPr>
                <w:sz w:val="16"/>
                <w:szCs w:val="16"/>
              </w:rPr>
            </w:pPr>
            <w:r w:rsidRPr="003628A1">
              <w:rPr>
                <w:sz w:val="16"/>
                <w:szCs w:val="16"/>
              </w:rPr>
              <w:t>No</w:t>
            </w:r>
          </w:p>
        </w:tc>
        <w:tc>
          <w:tcPr>
            <w:tcW w:w="2070" w:type="dxa"/>
            <w:vAlign w:val="center"/>
          </w:tcPr>
          <w:p w14:paraId="4901FB35" w14:textId="77777777" w:rsidR="00591B92" w:rsidRPr="003628A1" w:rsidRDefault="00591B92" w:rsidP="0021791D">
            <w:pPr>
              <w:pStyle w:val="TableBody"/>
              <w:rPr>
                <w:sz w:val="16"/>
                <w:szCs w:val="16"/>
              </w:rPr>
            </w:pPr>
          </w:p>
        </w:tc>
        <w:tc>
          <w:tcPr>
            <w:tcW w:w="1890" w:type="dxa"/>
            <w:vAlign w:val="center"/>
          </w:tcPr>
          <w:p w14:paraId="6C0F0867" w14:textId="77777777" w:rsidR="00591B92" w:rsidRPr="003628A1" w:rsidRDefault="00591B92" w:rsidP="0021791D">
            <w:pPr>
              <w:pStyle w:val="TableBody"/>
              <w:rPr>
                <w:sz w:val="16"/>
                <w:szCs w:val="16"/>
              </w:rPr>
            </w:pPr>
          </w:p>
        </w:tc>
        <w:tc>
          <w:tcPr>
            <w:tcW w:w="2160" w:type="dxa"/>
            <w:vAlign w:val="center"/>
          </w:tcPr>
          <w:p w14:paraId="17C243B1" w14:textId="77777777" w:rsidR="00591B92" w:rsidRPr="003628A1" w:rsidRDefault="00591B92" w:rsidP="0021791D">
            <w:pPr>
              <w:pStyle w:val="TableBody"/>
              <w:rPr>
                <w:sz w:val="16"/>
                <w:szCs w:val="16"/>
              </w:rPr>
            </w:pPr>
          </w:p>
        </w:tc>
        <w:tc>
          <w:tcPr>
            <w:tcW w:w="2070" w:type="dxa"/>
            <w:vAlign w:val="center"/>
          </w:tcPr>
          <w:p w14:paraId="12ABA2EA" w14:textId="77777777" w:rsidR="00591B92" w:rsidRPr="003628A1" w:rsidRDefault="00591B92" w:rsidP="0021791D">
            <w:pPr>
              <w:pStyle w:val="TableBody"/>
              <w:rPr>
                <w:sz w:val="16"/>
                <w:szCs w:val="16"/>
              </w:rPr>
            </w:pPr>
          </w:p>
        </w:tc>
      </w:tr>
      <w:tr w:rsidR="00591B92" w:rsidRPr="003628A1" w14:paraId="456CB02B" w14:textId="77777777" w:rsidTr="00A75FA9">
        <w:tc>
          <w:tcPr>
            <w:tcW w:w="810" w:type="dxa"/>
            <w:vAlign w:val="center"/>
          </w:tcPr>
          <w:p w14:paraId="4E753DA9" w14:textId="77777777" w:rsidR="00591B92" w:rsidRPr="003628A1" w:rsidRDefault="00591B92" w:rsidP="004F08F2">
            <w:pPr>
              <w:pStyle w:val="TableBody"/>
              <w:jc w:val="center"/>
              <w:rPr>
                <w:sz w:val="16"/>
                <w:szCs w:val="16"/>
              </w:rPr>
            </w:pPr>
            <w:r w:rsidRPr="003628A1">
              <w:rPr>
                <w:sz w:val="16"/>
                <w:szCs w:val="16"/>
              </w:rPr>
              <w:t>1320</w:t>
            </w:r>
          </w:p>
        </w:tc>
        <w:tc>
          <w:tcPr>
            <w:tcW w:w="1530" w:type="dxa"/>
            <w:vAlign w:val="center"/>
          </w:tcPr>
          <w:p w14:paraId="02CB588F" w14:textId="07DD2873" w:rsidR="00591B92" w:rsidRPr="003628A1" w:rsidRDefault="00591B92" w:rsidP="0021791D">
            <w:pPr>
              <w:pStyle w:val="TableBody"/>
              <w:rPr>
                <w:sz w:val="16"/>
                <w:szCs w:val="16"/>
              </w:rPr>
            </w:pPr>
            <w:r w:rsidRPr="003628A1">
              <w:rPr>
                <w:sz w:val="16"/>
                <w:szCs w:val="16"/>
              </w:rPr>
              <w:t>Capacity</w:t>
            </w:r>
            <w:r w:rsidR="004B0933">
              <w:rPr>
                <w:sz w:val="16"/>
                <w:szCs w:val="16"/>
              </w:rPr>
              <w:t xml:space="preserve"> </w:t>
            </w:r>
            <w:r w:rsidRPr="003628A1">
              <w:rPr>
                <w:sz w:val="16"/>
                <w:szCs w:val="16"/>
              </w:rPr>
              <w:t>Obligation</w:t>
            </w:r>
            <w:r w:rsidR="004B0933">
              <w:rPr>
                <w:sz w:val="16"/>
                <w:szCs w:val="16"/>
              </w:rPr>
              <w:t xml:space="preserve"> </w:t>
            </w:r>
            <w:r w:rsidRPr="003628A1">
              <w:rPr>
                <w:sz w:val="16"/>
                <w:szCs w:val="16"/>
              </w:rPr>
              <w:t>–</w:t>
            </w:r>
            <w:r w:rsidR="004B0933">
              <w:rPr>
                <w:sz w:val="16"/>
                <w:szCs w:val="16"/>
              </w:rPr>
              <w:t xml:space="preserve"> </w:t>
            </w:r>
            <w:r w:rsidRPr="003628A1">
              <w:rPr>
                <w:sz w:val="16"/>
                <w:szCs w:val="16"/>
              </w:rPr>
              <w:t>Out</w:t>
            </w:r>
            <w:r w:rsidR="004B0933">
              <w:rPr>
                <w:sz w:val="16"/>
                <w:szCs w:val="16"/>
              </w:rPr>
              <w:t xml:space="preserve"> </w:t>
            </w:r>
            <w:r w:rsidRPr="003628A1">
              <w:rPr>
                <w:sz w:val="16"/>
                <w:szCs w:val="16"/>
              </w:rPr>
              <w:t>of</w:t>
            </w:r>
            <w:r w:rsidR="004B0933">
              <w:rPr>
                <w:sz w:val="16"/>
                <w:szCs w:val="16"/>
              </w:rPr>
              <w:t xml:space="preserve"> </w:t>
            </w:r>
            <w:r w:rsidRPr="003628A1">
              <w:rPr>
                <w:sz w:val="16"/>
                <w:szCs w:val="16"/>
              </w:rPr>
              <w:t>Market</w:t>
            </w:r>
            <w:r w:rsidR="004B0933">
              <w:rPr>
                <w:sz w:val="16"/>
                <w:szCs w:val="16"/>
              </w:rPr>
              <w:t xml:space="preserve"> </w:t>
            </w:r>
            <w:r w:rsidRPr="003628A1">
              <w:rPr>
                <w:sz w:val="16"/>
                <w:szCs w:val="16"/>
              </w:rPr>
              <w:t>Activation</w:t>
            </w:r>
            <w:r w:rsidR="004B0933">
              <w:rPr>
                <w:sz w:val="16"/>
                <w:szCs w:val="16"/>
              </w:rPr>
              <w:t xml:space="preserve"> </w:t>
            </w:r>
            <w:r w:rsidRPr="003628A1">
              <w:rPr>
                <w:sz w:val="16"/>
                <w:szCs w:val="16"/>
              </w:rPr>
              <w:t>Payment</w:t>
            </w:r>
          </w:p>
        </w:tc>
        <w:tc>
          <w:tcPr>
            <w:tcW w:w="1170" w:type="dxa"/>
            <w:vAlign w:val="center"/>
          </w:tcPr>
          <w:p w14:paraId="4E112976" w14:textId="77777777" w:rsidR="00591B92" w:rsidRPr="003628A1" w:rsidRDefault="00591B92" w:rsidP="004F08F2">
            <w:pPr>
              <w:pStyle w:val="TableBody"/>
              <w:jc w:val="center"/>
              <w:rPr>
                <w:sz w:val="16"/>
                <w:szCs w:val="16"/>
              </w:rPr>
            </w:pPr>
            <w:r w:rsidRPr="003628A1">
              <w:rPr>
                <w:sz w:val="16"/>
                <w:szCs w:val="16"/>
              </w:rPr>
              <w:t>1</w:t>
            </w:r>
          </w:p>
        </w:tc>
        <w:tc>
          <w:tcPr>
            <w:tcW w:w="1170" w:type="dxa"/>
            <w:vAlign w:val="center"/>
          </w:tcPr>
          <w:p w14:paraId="0370609A" w14:textId="77777777" w:rsidR="00591B92" w:rsidRPr="003628A1" w:rsidRDefault="00591B92" w:rsidP="004F08F2">
            <w:pPr>
              <w:pStyle w:val="TableBody"/>
              <w:jc w:val="center"/>
              <w:rPr>
                <w:sz w:val="16"/>
                <w:szCs w:val="16"/>
              </w:rPr>
            </w:pPr>
            <w:r w:rsidRPr="003628A1">
              <w:rPr>
                <w:sz w:val="16"/>
                <w:szCs w:val="16"/>
              </w:rPr>
              <w:t>3</w:t>
            </w:r>
          </w:p>
        </w:tc>
        <w:tc>
          <w:tcPr>
            <w:tcW w:w="1170" w:type="dxa"/>
            <w:vAlign w:val="center"/>
          </w:tcPr>
          <w:p w14:paraId="09369810" w14:textId="77777777" w:rsidR="00591B92" w:rsidRPr="003628A1" w:rsidRDefault="00591B92" w:rsidP="004F08F2">
            <w:pPr>
              <w:pStyle w:val="TableBody"/>
              <w:jc w:val="center"/>
              <w:rPr>
                <w:sz w:val="16"/>
                <w:szCs w:val="16"/>
              </w:rPr>
            </w:pPr>
            <w:r w:rsidRPr="003628A1">
              <w:rPr>
                <w:sz w:val="16"/>
                <w:szCs w:val="16"/>
              </w:rPr>
              <w:t>No</w:t>
            </w:r>
          </w:p>
        </w:tc>
        <w:tc>
          <w:tcPr>
            <w:tcW w:w="2070" w:type="dxa"/>
            <w:vAlign w:val="center"/>
          </w:tcPr>
          <w:p w14:paraId="0E74666C" w14:textId="77777777" w:rsidR="00591B92" w:rsidRPr="003628A1" w:rsidRDefault="00591B92" w:rsidP="0021791D">
            <w:pPr>
              <w:pStyle w:val="TableBody"/>
              <w:rPr>
                <w:sz w:val="16"/>
                <w:szCs w:val="16"/>
              </w:rPr>
            </w:pPr>
          </w:p>
        </w:tc>
        <w:tc>
          <w:tcPr>
            <w:tcW w:w="1890" w:type="dxa"/>
            <w:vAlign w:val="center"/>
          </w:tcPr>
          <w:p w14:paraId="2289F116" w14:textId="77777777" w:rsidR="00591B92" w:rsidRPr="003628A1" w:rsidRDefault="00591B92" w:rsidP="0021791D">
            <w:pPr>
              <w:pStyle w:val="TableBody"/>
              <w:rPr>
                <w:sz w:val="16"/>
                <w:szCs w:val="16"/>
              </w:rPr>
            </w:pPr>
          </w:p>
        </w:tc>
        <w:tc>
          <w:tcPr>
            <w:tcW w:w="2160" w:type="dxa"/>
            <w:vAlign w:val="center"/>
          </w:tcPr>
          <w:p w14:paraId="20F2A725" w14:textId="77777777" w:rsidR="00591B92" w:rsidRPr="003628A1" w:rsidRDefault="00591B92" w:rsidP="0021791D">
            <w:pPr>
              <w:pStyle w:val="TableBody"/>
              <w:rPr>
                <w:sz w:val="16"/>
                <w:szCs w:val="16"/>
              </w:rPr>
            </w:pPr>
          </w:p>
        </w:tc>
        <w:tc>
          <w:tcPr>
            <w:tcW w:w="2070" w:type="dxa"/>
            <w:vAlign w:val="center"/>
          </w:tcPr>
          <w:p w14:paraId="1802FB3A" w14:textId="77777777" w:rsidR="00591B92" w:rsidRPr="003628A1" w:rsidRDefault="00591B92" w:rsidP="0021791D">
            <w:pPr>
              <w:pStyle w:val="TableBody"/>
              <w:rPr>
                <w:sz w:val="16"/>
                <w:szCs w:val="16"/>
              </w:rPr>
            </w:pPr>
          </w:p>
        </w:tc>
      </w:tr>
      <w:tr w:rsidR="009D2770" w:rsidRPr="003628A1" w14:paraId="44072BB7" w14:textId="77777777" w:rsidTr="009D2770">
        <w:tc>
          <w:tcPr>
            <w:tcW w:w="810" w:type="dxa"/>
            <w:vAlign w:val="center"/>
          </w:tcPr>
          <w:p w14:paraId="51418D43" w14:textId="5E4726D5" w:rsidR="009D2770" w:rsidRPr="003628A1" w:rsidRDefault="009D2770" w:rsidP="009D2770">
            <w:pPr>
              <w:pStyle w:val="TableBody"/>
              <w:jc w:val="center"/>
              <w:rPr>
                <w:sz w:val="16"/>
                <w:szCs w:val="16"/>
              </w:rPr>
            </w:pPr>
            <w:r>
              <w:rPr>
                <w:sz w:val="16"/>
                <w:szCs w:val="16"/>
              </w:rPr>
              <w:t>1321</w:t>
            </w:r>
          </w:p>
        </w:tc>
        <w:tc>
          <w:tcPr>
            <w:tcW w:w="1530" w:type="dxa"/>
            <w:vAlign w:val="center"/>
          </w:tcPr>
          <w:p w14:paraId="5AD5341B" w14:textId="02F24993" w:rsidR="009D2770" w:rsidRPr="003628A1" w:rsidRDefault="009D2770" w:rsidP="009D2770">
            <w:pPr>
              <w:pStyle w:val="TableBody"/>
              <w:rPr>
                <w:sz w:val="16"/>
                <w:szCs w:val="16"/>
              </w:rPr>
            </w:pPr>
            <w:r>
              <w:rPr>
                <w:bCs/>
                <w:sz w:val="16"/>
                <w:szCs w:val="16"/>
              </w:rPr>
              <w:t xml:space="preserve">Capacity Obligation – </w:t>
            </w:r>
            <w:r w:rsidRPr="007311DD">
              <w:rPr>
                <w:bCs/>
                <w:sz w:val="16"/>
                <w:szCs w:val="16"/>
              </w:rPr>
              <w:t xml:space="preserve">Capacity </w:t>
            </w:r>
            <w:r>
              <w:rPr>
                <w:bCs/>
                <w:sz w:val="16"/>
                <w:szCs w:val="16"/>
              </w:rPr>
              <w:t xml:space="preserve">Import </w:t>
            </w:r>
            <w:r w:rsidRPr="007311DD">
              <w:rPr>
                <w:bCs/>
                <w:sz w:val="16"/>
                <w:szCs w:val="16"/>
              </w:rPr>
              <w:t>Call Failure Charge</w:t>
            </w:r>
          </w:p>
        </w:tc>
        <w:tc>
          <w:tcPr>
            <w:tcW w:w="1170" w:type="dxa"/>
            <w:vAlign w:val="center"/>
          </w:tcPr>
          <w:p w14:paraId="403CD7CF" w14:textId="6D3DFFC3" w:rsidR="009D2770" w:rsidRPr="003628A1" w:rsidRDefault="009D2770" w:rsidP="009D2770">
            <w:pPr>
              <w:pStyle w:val="TableBody"/>
              <w:jc w:val="center"/>
              <w:rPr>
                <w:sz w:val="16"/>
                <w:szCs w:val="16"/>
              </w:rPr>
            </w:pPr>
            <w:r w:rsidRPr="003628A1">
              <w:rPr>
                <w:sz w:val="16"/>
                <w:szCs w:val="16"/>
              </w:rPr>
              <w:t>1</w:t>
            </w:r>
          </w:p>
        </w:tc>
        <w:tc>
          <w:tcPr>
            <w:tcW w:w="1170" w:type="dxa"/>
            <w:vAlign w:val="center"/>
          </w:tcPr>
          <w:p w14:paraId="792FFE88" w14:textId="7E89C58F" w:rsidR="009D2770" w:rsidRPr="003628A1" w:rsidRDefault="009D2770" w:rsidP="009D2770">
            <w:pPr>
              <w:pStyle w:val="TableBody"/>
              <w:jc w:val="center"/>
              <w:rPr>
                <w:sz w:val="16"/>
                <w:szCs w:val="16"/>
              </w:rPr>
            </w:pPr>
            <w:r w:rsidRPr="003628A1">
              <w:rPr>
                <w:sz w:val="16"/>
                <w:szCs w:val="16"/>
              </w:rPr>
              <w:t>3</w:t>
            </w:r>
          </w:p>
        </w:tc>
        <w:tc>
          <w:tcPr>
            <w:tcW w:w="1170" w:type="dxa"/>
          </w:tcPr>
          <w:p w14:paraId="41449B8C" w14:textId="0DFF500B" w:rsidR="009D2770" w:rsidRPr="003628A1" w:rsidRDefault="009D2770" w:rsidP="009D2770">
            <w:pPr>
              <w:pStyle w:val="TableBody"/>
              <w:jc w:val="center"/>
              <w:rPr>
                <w:sz w:val="16"/>
                <w:szCs w:val="16"/>
              </w:rPr>
            </w:pPr>
            <w:r w:rsidRPr="00834A6B">
              <w:rPr>
                <w:sz w:val="16"/>
                <w:szCs w:val="16"/>
              </w:rPr>
              <w:t>No</w:t>
            </w:r>
          </w:p>
        </w:tc>
        <w:tc>
          <w:tcPr>
            <w:tcW w:w="2070" w:type="dxa"/>
            <w:vAlign w:val="center"/>
          </w:tcPr>
          <w:p w14:paraId="00101252" w14:textId="77777777" w:rsidR="009D2770" w:rsidRPr="003628A1" w:rsidRDefault="009D2770" w:rsidP="009D2770">
            <w:pPr>
              <w:pStyle w:val="TableBody"/>
              <w:rPr>
                <w:sz w:val="16"/>
                <w:szCs w:val="16"/>
              </w:rPr>
            </w:pPr>
          </w:p>
        </w:tc>
        <w:tc>
          <w:tcPr>
            <w:tcW w:w="1890" w:type="dxa"/>
            <w:vAlign w:val="center"/>
          </w:tcPr>
          <w:p w14:paraId="039B79B5" w14:textId="77777777" w:rsidR="009D2770" w:rsidRPr="003628A1" w:rsidRDefault="009D2770" w:rsidP="009D2770">
            <w:pPr>
              <w:pStyle w:val="TableBody"/>
              <w:rPr>
                <w:sz w:val="16"/>
                <w:szCs w:val="16"/>
              </w:rPr>
            </w:pPr>
          </w:p>
        </w:tc>
        <w:tc>
          <w:tcPr>
            <w:tcW w:w="2160" w:type="dxa"/>
            <w:vAlign w:val="center"/>
          </w:tcPr>
          <w:p w14:paraId="7E98C4C8" w14:textId="77777777" w:rsidR="009D2770" w:rsidRPr="003628A1" w:rsidRDefault="009D2770" w:rsidP="009D2770">
            <w:pPr>
              <w:pStyle w:val="TableBody"/>
              <w:rPr>
                <w:sz w:val="16"/>
                <w:szCs w:val="16"/>
              </w:rPr>
            </w:pPr>
          </w:p>
        </w:tc>
        <w:tc>
          <w:tcPr>
            <w:tcW w:w="2070" w:type="dxa"/>
            <w:vAlign w:val="center"/>
          </w:tcPr>
          <w:p w14:paraId="45C224B6" w14:textId="77777777" w:rsidR="009D2770" w:rsidRPr="003628A1" w:rsidRDefault="009D2770" w:rsidP="009D2770">
            <w:pPr>
              <w:pStyle w:val="TableBody"/>
              <w:rPr>
                <w:sz w:val="16"/>
                <w:szCs w:val="16"/>
              </w:rPr>
            </w:pPr>
          </w:p>
        </w:tc>
      </w:tr>
      <w:tr w:rsidR="009D2770" w:rsidRPr="003628A1" w14:paraId="5B38E98F" w14:textId="77777777" w:rsidTr="009D2770">
        <w:tc>
          <w:tcPr>
            <w:tcW w:w="810" w:type="dxa"/>
            <w:vAlign w:val="center"/>
          </w:tcPr>
          <w:p w14:paraId="192E0128" w14:textId="15175639" w:rsidR="009D2770" w:rsidRPr="003628A1" w:rsidRDefault="009D2770" w:rsidP="009D2770">
            <w:pPr>
              <w:pStyle w:val="TableBody"/>
              <w:jc w:val="center"/>
              <w:rPr>
                <w:sz w:val="16"/>
                <w:szCs w:val="16"/>
              </w:rPr>
            </w:pPr>
            <w:r>
              <w:rPr>
                <w:sz w:val="16"/>
                <w:szCs w:val="16"/>
              </w:rPr>
              <w:t>1322</w:t>
            </w:r>
          </w:p>
        </w:tc>
        <w:tc>
          <w:tcPr>
            <w:tcW w:w="1530" w:type="dxa"/>
            <w:vAlign w:val="center"/>
          </w:tcPr>
          <w:p w14:paraId="14EF27E3" w14:textId="34525D58" w:rsidR="009D2770" w:rsidRPr="003628A1" w:rsidRDefault="009D2770" w:rsidP="009D2770">
            <w:pPr>
              <w:pStyle w:val="TableBody"/>
              <w:rPr>
                <w:sz w:val="16"/>
                <w:szCs w:val="16"/>
              </w:rPr>
            </w:pPr>
            <w:r>
              <w:rPr>
                <w:bCs/>
                <w:sz w:val="16"/>
                <w:szCs w:val="16"/>
              </w:rPr>
              <w:t xml:space="preserve">Capacity Obligation – </w:t>
            </w:r>
            <w:r w:rsidRPr="007311DD">
              <w:rPr>
                <w:bCs/>
                <w:sz w:val="16"/>
                <w:szCs w:val="16"/>
              </w:rPr>
              <w:t>Capacity Deficiency Charge</w:t>
            </w:r>
          </w:p>
        </w:tc>
        <w:tc>
          <w:tcPr>
            <w:tcW w:w="1170" w:type="dxa"/>
            <w:vAlign w:val="center"/>
          </w:tcPr>
          <w:p w14:paraId="35D9E677" w14:textId="066D0A8B" w:rsidR="009D2770" w:rsidRPr="003628A1" w:rsidRDefault="009D2770" w:rsidP="009D2770">
            <w:pPr>
              <w:pStyle w:val="TableBody"/>
              <w:jc w:val="center"/>
              <w:rPr>
                <w:sz w:val="16"/>
                <w:szCs w:val="16"/>
              </w:rPr>
            </w:pPr>
            <w:r w:rsidRPr="003628A1">
              <w:rPr>
                <w:sz w:val="16"/>
                <w:szCs w:val="16"/>
              </w:rPr>
              <w:t>1</w:t>
            </w:r>
          </w:p>
        </w:tc>
        <w:tc>
          <w:tcPr>
            <w:tcW w:w="1170" w:type="dxa"/>
            <w:vAlign w:val="center"/>
          </w:tcPr>
          <w:p w14:paraId="036B2326" w14:textId="203A3942" w:rsidR="009D2770" w:rsidRPr="003628A1" w:rsidRDefault="009D2770" w:rsidP="009D2770">
            <w:pPr>
              <w:pStyle w:val="TableBody"/>
              <w:jc w:val="center"/>
              <w:rPr>
                <w:sz w:val="16"/>
                <w:szCs w:val="16"/>
              </w:rPr>
            </w:pPr>
            <w:r w:rsidRPr="003628A1">
              <w:rPr>
                <w:sz w:val="16"/>
                <w:szCs w:val="16"/>
              </w:rPr>
              <w:t>3</w:t>
            </w:r>
          </w:p>
        </w:tc>
        <w:tc>
          <w:tcPr>
            <w:tcW w:w="1170" w:type="dxa"/>
          </w:tcPr>
          <w:p w14:paraId="403019F5" w14:textId="16AE67FA" w:rsidR="009D2770" w:rsidRPr="003628A1" w:rsidRDefault="009D2770" w:rsidP="009D2770">
            <w:pPr>
              <w:pStyle w:val="TableBody"/>
              <w:jc w:val="center"/>
              <w:rPr>
                <w:sz w:val="16"/>
                <w:szCs w:val="16"/>
              </w:rPr>
            </w:pPr>
            <w:r w:rsidRPr="00834A6B">
              <w:rPr>
                <w:sz w:val="16"/>
                <w:szCs w:val="16"/>
              </w:rPr>
              <w:t>No</w:t>
            </w:r>
          </w:p>
        </w:tc>
        <w:tc>
          <w:tcPr>
            <w:tcW w:w="2070" w:type="dxa"/>
            <w:vAlign w:val="center"/>
          </w:tcPr>
          <w:p w14:paraId="1060ABD7" w14:textId="77777777" w:rsidR="009D2770" w:rsidRPr="003628A1" w:rsidRDefault="009D2770" w:rsidP="009D2770">
            <w:pPr>
              <w:pStyle w:val="TableBody"/>
              <w:rPr>
                <w:sz w:val="16"/>
                <w:szCs w:val="16"/>
              </w:rPr>
            </w:pPr>
          </w:p>
        </w:tc>
        <w:tc>
          <w:tcPr>
            <w:tcW w:w="1890" w:type="dxa"/>
            <w:vAlign w:val="center"/>
          </w:tcPr>
          <w:p w14:paraId="67AD16CB" w14:textId="77777777" w:rsidR="009D2770" w:rsidRPr="003628A1" w:rsidRDefault="009D2770" w:rsidP="009D2770">
            <w:pPr>
              <w:pStyle w:val="TableBody"/>
              <w:rPr>
                <w:sz w:val="16"/>
                <w:szCs w:val="16"/>
              </w:rPr>
            </w:pPr>
          </w:p>
        </w:tc>
        <w:tc>
          <w:tcPr>
            <w:tcW w:w="2160" w:type="dxa"/>
            <w:vAlign w:val="center"/>
          </w:tcPr>
          <w:p w14:paraId="765052B8" w14:textId="77777777" w:rsidR="009D2770" w:rsidRPr="003628A1" w:rsidRDefault="009D2770" w:rsidP="009D2770">
            <w:pPr>
              <w:pStyle w:val="TableBody"/>
              <w:rPr>
                <w:sz w:val="16"/>
                <w:szCs w:val="16"/>
              </w:rPr>
            </w:pPr>
          </w:p>
        </w:tc>
        <w:tc>
          <w:tcPr>
            <w:tcW w:w="2070" w:type="dxa"/>
            <w:vAlign w:val="center"/>
          </w:tcPr>
          <w:p w14:paraId="0282490B" w14:textId="77777777" w:rsidR="009D2770" w:rsidRPr="003628A1" w:rsidRDefault="009D2770" w:rsidP="009D2770">
            <w:pPr>
              <w:pStyle w:val="TableBody"/>
              <w:rPr>
                <w:sz w:val="16"/>
                <w:szCs w:val="16"/>
              </w:rPr>
            </w:pPr>
          </w:p>
        </w:tc>
      </w:tr>
      <w:tr w:rsidR="009D2770" w:rsidRPr="003628A1" w14:paraId="073BA41E" w14:textId="77777777" w:rsidTr="009D2770">
        <w:tc>
          <w:tcPr>
            <w:tcW w:w="810" w:type="dxa"/>
            <w:vAlign w:val="center"/>
          </w:tcPr>
          <w:p w14:paraId="32C6445B" w14:textId="6FEBE59E" w:rsidR="009D2770" w:rsidRPr="003628A1" w:rsidRDefault="009D2770" w:rsidP="009D2770">
            <w:pPr>
              <w:pStyle w:val="TableBody"/>
              <w:jc w:val="center"/>
              <w:rPr>
                <w:sz w:val="16"/>
                <w:szCs w:val="16"/>
              </w:rPr>
            </w:pPr>
            <w:r>
              <w:rPr>
                <w:sz w:val="16"/>
                <w:szCs w:val="16"/>
              </w:rPr>
              <w:t>1323</w:t>
            </w:r>
          </w:p>
        </w:tc>
        <w:tc>
          <w:tcPr>
            <w:tcW w:w="1530" w:type="dxa"/>
            <w:vAlign w:val="center"/>
          </w:tcPr>
          <w:p w14:paraId="7B392581" w14:textId="5FF00A16" w:rsidR="009D2770" w:rsidRPr="003628A1" w:rsidRDefault="009D2770" w:rsidP="009D2770">
            <w:pPr>
              <w:pStyle w:val="TableBody"/>
              <w:rPr>
                <w:sz w:val="16"/>
                <w:szCs w:val="16"/>
              </w:rPr>
            </w:pPr>
            <w:r w:rsidRPr="00567C5B">
              <w:rPr>
                <w:rStyle w:val="normaltextrun"/>
                <w:sz w:val="16"/>
                <w:szCs w:val="16"/>
              </w:rPr>
              <w:t>Capacity Obligation – In-Period UCAP Adjustment Charge</w:t>
            </w:r>
          </w:p>
        </w:tc>
        <w:tc>
          <w:tcPr>
            <w:tcW w:w="1170" w:type="dxa"/>
            <w:vAlign w:val="center"/>
          </w:tcPr>
          <w:p w14:paraId="5A60CCE2" w14:textId="74B36CBE" w:rsidR="009D2770" w:rsidRPr="003628A1" w:rsidRDefault="009D2770" w:rsidP="009D2770">
            <w:pPr>
              <w:pStyle w:val="TableBody"/>
              <w:jc w:val="center"/>
              <w:rPr>
                <w:sz w:val="16"/>
                <w:szCs w:val="16"/>
              </w:rPr>
            </w:pPr>
            <w:r w:rsidRPr="003628A1">
              <w:rPr>
                <w:sz w:val="16"/>
                <w:szCs w:val="16"/>
              </w:rPr>
              <w:t>1</w:t>
            </w:r>
          </w:p>
        </w:tc>
        <w:tc>
          <w:tcPr>
            <w:tcW w:w="1170" w:type="dxa"/>
            <w:vAlign w:val="center"/>
          </w:tcPr>
          <w:p w14:paraId="4EA0E03A" w14:textId="225FB813" w:rsidR="009D2770" w:rsidRPr="003628A1" w:rsidRDefault="009D2770" w:rsidP="009D2770">
            <w:pPr>
              <w:pStyle w:val="TableBody"/>
              <w:jc w:val="center"/>
              <w:rPr>
                <w:sz w:val="16"/>
                <w:szCs w:val="16"/>
              </w:rPr>
            </w:pPr>
            <w:r w:rsidRPr="003628A1">
              <w:rPr>
                <w:sz w:val="16"/>
                <w:szCs w:val="16"/>
              </w:rPr>
              <w:t>3</w:t>
            </w:r>
          </w:p>
        </w:tc>
        <w:tc>
          <w:tcPr>
            <w:tcW w:w="1170" w:type="dxa"/>
          </w:tcPr>
          <w:p w14:paraId="0CC70104" w14:textId="3BD79B37" w:rsidR="009D2770" w:rsidRPr="003628A1" w:rsidRDefault="009D2770" w:rsidP="009D2770">
            <w:pPr>
              <w:pStyle w:val="TableBody"/>
              <w:jc w:val="center"/>
              <w:rPr>
                <w:sz w:val="16"/>
                <w:szCs w:val="16"/>
              </w:rPr>
            </w:pPr>
            <w:r w:rsidRPr="00834A6B">
              <w:rPr>
                <w:sz w:val="16"/>
                <w:szCs w:val="16"/>
              </w:rPr>
              <w:t>No</w:t>
            </w:r>
          </w:p>
        </w:tc>
        <w:tc>
          <w:tcPr>
            <w:tcW w:w="2070" w:type="dxa"/>
            <w:vAlign w:val="center"/>
          </w:tcPr>
          <w:p w14:paraId="497EB82A" w14:textId="77777777" w:rsidR="009D2770" w:rsidRPr="003628A1" w:rsidRDefault="009D2770" w:rsidP="009D2770">
            <w:pPr>
              <w:pStyle w:val="TableBody"/>
              <w:rPr>
                <w:sz w:val="16"/>
                <w:szCs w:val="16"/>
              </w:rPr>
            </w:pPr>
          </w:p>
        </w:tc>
        <w:tc>
          <w:tcPr>
            <w:tcW w:w="1890" w:type="dxa"/>
            <w:vAlign w:val="center"/>
          </w:tcPr>
          <w:p w14:paraId="1D6C0890" w14:textId="77777777" w:rsidR="009D2770" w:rsidRPr="003628A1" w:rsidRDefault="009D2770" w:rsidP="009D2770">
            <w:pPr>
              <w:pStyle w:val="TableBody"/>
              <w:rPr>
                <w:sz w:val="16"/>
                <w:szCs w:val="16"/>
              </w:rPr>
            </w:pPr>
          </w:p>
        </w:tc>
        <w:tc>
          <w:tcPr>
            <w:tcW w:w="2160" w:type="dxa"/>
            <w:vAlign w:val="center"/>
          </w:tcPr>
          <w:p w14:paraId="549145F7" w14:textId="77777777" w:rsidR="009D2770" w:rsidRPr="003628A1" w:rsidRDefault="009D2770" w:rsidP="009D2770">
            <w:pPr>
              <w:pStyle w:val="TableBody"/>
              <w:rPr>
                <w:sz w:val="16"/>
                <w:szCs w:val="16"/>
              </w:rPr>
            </w:pPr>
          </w:p>
        </w:tc>
        <w:tc>
          <w:tcPr>
            <w:tcW w:w="2070" w:type="dxa"/>
            <w:vAlign w:val="center"/>
          </w:tcPr>
          <w:p w14:paraId="643603C6" w14:textId="77777777" w:rsidR="009D2770" w:rsidRPr="003628A1" w:rsidRDefault="009D2770" w:rsidP="009D2770">
            <w:pPr>
              <w:pStyle w:val="TableBody"/>
              <w:rPr>
                <w:sz w:val="16"/>
                <w:szCs w:val="16"/>
              </w:rPr>
            </w:pPr>
          </w:p>
        </w:tc>
      </w:tr>
      <w:tr w:rsidR="009D2770" w:rsidRPr="003628A1" w14:paraId="7BF4D7E2" w14:textId="77777777" w:rsidTr="009D2770">
        <w:tc>
          <w:tcPr>
            <w:tcW w:w="810" w:type="dxa"/>
            <w:vAlign w:val="center"/>
          </w:tcPr>
          <w:p w14:paraId="35C2AF2D" w14:textId="20095A2A" w:rsidR="009D2770" w:rsidRPr="003628A1" w:rsidRDefault="009D2770" w:rsidP="009D2770">
            <w:pPr>
              <w:pStyle w:val="TableBody"/>
              <w:jc w:val="center"/>
              <w:rPr>
                <w:sz w:val="16"/>
                <w:szCs w:val="16"/>
              </w:rPr>
            </w:pPr>
            <w:r>
              <w:rPr>
                <w:sz w:val="16"/>
                <w:szCs w:val="16"/>
              </w:rPr>
              <w:t>1324</w:t>
            </w:r>
          </w:p>
        </w:tc>
        <w:tc>
          <w:tcPr>
            <w:tcW w:w="1530" w:type="dxa"/>
            <w:vAlign w:val="center"/>
          </w:tcPr>
          <w:p w14:paraId="08C71AC8" w14:textId="4D3FE1B1" w:rsidR="009D2770" w:rsidRPr="003628A1" w:rsidRDefault="009D2770" w:rsidP="009D2770">
            <w:pPr>
              <w:pStyle w:val="TableBody"/>
              <w:rPr>
                <w:sz w:val="16"/>
                <w:szCs w:val="16"/>
              </w:rPr>
            </w:pPr>
            <w:r w:rsidRPr="00567C5B">
              <w:rPr>
                <w:rStyle w:val="normaltextrun"/>
                <w:sz w:val="16"/>
                <w:szCs w:val="16"/>
              </w:rPr>
              <w:t>Capacity Obligation – Availability Charge True-up Payment</w:t>
            </w:r>
            <w:r w:rsidRPr="00567C5B">
              <w:rPr>
                <w:rStyle w:val="eop"/>
                <w:sz w:val="16"/>
                <w:szCs w:val="16"/>
              </w:rPr>
              <w:t> </w:t>
            </w:r>
          </w:p>
        </w:tc>
        <w:tc>
          <w:tcPr>
            <w:tcW w:w="1170" w:type="dxa"/>
            <w:vAlign w:val="center"/>
          </w:tcPr>
          <w:p w14:paraId="595B1E6E" w14:textId="4D257EE7" w:rsidR="009D2770" w:rsidRPr="003628A1" w:rsidRDefault="009D2770" w:rsidP="009D2770">
            <w:pPr>
              <w:pStyle w:val="TableBody"/>
              <w:jc w:val="center"/>
              <w:rPr>
                <w:sz w:val="16"/>
                <w:szCs w:val="16"/>
              </w:rPr>
            </w:pPr>
            <w:r w:rsidRPr="003628A1">
              <w:rPr>
                <w:sz w:val="16"/>
                <w:szCs w:val="16"/>
              </w:rPr>
              <w:t>1</w:t>
            </w:r>
          </w:p>
        </w:tc>
        <w:tc>
          <w:tcPr>
            <w:tcW w:w="1170" w:type="dxa"/>
            <w:vAlign w:val="center"/>
          </w:tcPr>
          <w:p w14:paraId="17AB4F82" w14:textId="32824121" w:rsidR="009D2770" w:rsidRPr="003628A1" w:rsidRDefault="009D2770" w:rsidP="009D2770">
            <w:pPr>
              <w:pStyle w:val="TableBody"/>
              <w:jc w:val="center"/>
              <w:rPr>
                <w:sz w:val="16"/>
                <w:szCs w:val="16"/>
              </w:rPr>
            </w:pPr>
            <w:r w:rsidRPr="003628A1">
              <w:rPr>
                <w:sz w:val="16"/>
                <w:szCs w:val="16"/>
              </w:rPr>
              <w:t>3</w:t>
            </w:r>
          </w:p>
        </w:tc>
        <w:tc>
          <w:tcPr>
            <w:tcW w:w="1170" w:type="dxa"/>
          </w:tcPr>
          <w:p w14:paraId="2215F722" w14:textId="596A6C10" w:rsidR="009D2770" w:rsidRPr="003628A1" w:rsidRDefault="009D2770" w:rsidP="009D2770">
            <w:pPr>
              <w:pStyle w:val="TableBody"/>
              <w:jc w:val="center"/>
              <w:rPr>
                <w:sz w:val="16"/>
                <w:szCs w:val="16"/>
              </w:rPr>
            </w:pPr>
            <w:r w:rsidRPr="00834A6B">
              <w:rPr>
                <w:sz w:val="16"/>
                <w:szCs w:val="16"/>
              </w:rPr>
              <w:t>No</w:t>
            </w:r>
          </w:p>
        </w:tc>
        <w:tc>
          <w:tcPr>
            <w:tcW w:w="2070" w:type="dxa"/>
            <w:vAlign w:val="center"/>
          </w:tcPr>
          <w:p w14:paraId="3FB6A313" w14:textId="77777777" w:rsidR="009D2770" w:rsidRPr="003628A1" w:rsidRDefault="009D2770" w:rsidP="009D2770">
            <w:pPr>
              <w:pStyle w:val="TableBody"/>
              <w:rPr>
                <w:sz w:val="16"/>
                <w:szCs w:val="16"/>
              </w:rPr>
            </w:pPr>
          </w:p>
        </w:tc>
        <w:tc>
          <w:tcPr>
            <w:tcW w:w="1890" w:type="dxa"/>
            <w:vAlign w:val="center"/>
          </w:tcPr>
          <w:p w14:paraId="5C9AF3EE" w14:textId="77777777" w:rsidR="009D2770" w:rsidRPr="003628A1" w:rsidRDefault="009D2770" w:rsidP="009D2770">
            <w:pPr>
              <w:pStyle w:val="TableBody"/>
              <w:rPr>
                <w:sz w:val="16"/>
                <w:szCs w:val="16"/>
              </w:rPr>
            </w:pPr>
          </w:p>
        </w:tc>
        <w:tc>
          <w:tcPr>
            <w:tcW w:w="2160" w:type="dxa"/>
            <w:vAlign w:val="center"/>
          </w:tcPr>
          <w:p w14:paraId="3F8CDE1B" w14:textId="77777777" w:rsidR="009D2770" w:rsidRPr="003628A1" w:rsidRDefault="009D2770" w:rsidP="009D2770">
            <w:pPr>
              <w:pStyle w:val="TableBody"/>
              <w:rPr>
                <w:sz w:val="16"/>
                <w:szCs w:val="16"/>
              </w:rPr>
            </w:pPr>
          </w:p>
        </w:tc>
        <w:tc>
          <w:tcPr>
            <w:tcW w:w="2070" w:type="dxa"/>
            <w:vAlign w:val="center"/>
          </w:tcPr>
          <w:p w14:paraId="1A319A30" w14:textId="77777777" w:rsidR="009D2770" w:rsidRPr="003628A1" w:rsidRDefault="009D2770" w:rsidP="009D2770">
            <w:pPr>
              <w:pStyle w:val="TableBody"/>
              <w:rPr>
                <w:sz w:val="16"/>
                <w:szCs w:val="16"/>
              </w:rPr>
            </w:pPr>
          </w:p>
        </w:tc>
      </w:tr>
      <w:tr w:rsidR="009D2770" w:rsidRPr="003628A1" w14:paraId="5AC5B94A" w14:textId="77777777" w:rsidTr="009D2770">
        <w:tc>
          <w:tcPr>
            <w:tcW w:w="810" w:type="dxa"/>
            <w:vAlign w:val="center"/>
          </w:tcPr>
          <w:p w14:paraId="6A125349" w14:textId="07C2D7DF" w:rsidR="009D2770" w:rsidRPr="003628A1" w:rsidRDefault="009D2770" w:rsidP="009D2770">
            <w:pPr>
              <w:pStyle w:val="TableBody"/>
              <w:jc w:val="center"/>
              <w:rPr>
                <w:sz w:val="16"/>
                <w:szCs w:val="16"/>
              </w:rPr>
            </w:pPr>
            <w:r>
              <w:rPr>
                <w:sz w:val="16"/>
                <w:szCs w:val="16"/>
              </w:rPr>
              <w:t>1325</w:t>
            </w:r>
          </w:p>
        </w:tc>
        <w:tc>
          <w:tcPr>
            <w:tcW w:w="1530" w:type="dxa"/>
            <w:vAlign w:val="center"/>
          </w:tcPr>
          <w:p w14:paraId="5C120CC8" w14:textId="6B583CCE" w:rsidR="009D2770" w:rsidRPr="003628A1" w:rsidRDefault="009D2770" w:rsidP="009D2770">
            <w:pPr>
              <w:pStyle w:val="TableBody"/>
              <w:rPr>
                <w:sz w:val="16"/>
                <w:szCs w:val="16"/>
              </w:rPr>
            </w:pPr>
            <w:r w:rsidRPr="00567C5B">
              <w:rPr>
                <w:rStyle w:val="normaltextrun"/>
                <w:sz w:val="16"/>
                <w:szCs w:val="16"/>
              </w:rPr>
              <w:t>Capacity Obligation – Capacity Auction Charges True-up Payment</w:t>
            </w:r>
            <w:r w:rsidRPr="00567C5B">
              <w:rPr>
                <w:rStyle w:val="eop"/>
                <w:sz w:val="16"/>
                <w:szCs w:val="16"/>
              </w:rPr>
              <w:t> </w:t>
            </w:r>
          </w:p>
        </w:tc>
        <w:tc>
          <w:tcPr>
            <w:tcW w:w="1170" w:type="dxa"/>
            <w:vAlign w:val="center"/>
          </w:tcPr>
          <w:p w14:paraId="3B8138C3" w14:textId="4A096754" w:rsidR="009D2770" w:rsidRPr="003628A1" w:rsidRDefault="009D2770" w:rsidP="009D2770">
            <w:pPr>
              <w:pStyle w:val="TableBody"/>
              <w:jc w:val="center"/>
              <w:rPr>
                <w:sz w:val="16"/>
                <w:szCs w:val="16"/>
              </w:rPr>
            </w:pPr>
            <w:r w:rsidRPr="003628A1">
              <w:rPr>
                <w:sz w:val="16"/>
                <w:szCs w:val="16"/>
              </w:rPr>
              <w:t>1</w:t>
            </w:r>
          </w:p>
        </w:tc>
        <w:tc>
          <w:tcPr>
            <w:tcW w:w="1170" w:type="dxa"/>
            <w:vAlign w:val="center"/>
          </w:tcPr>
          <w:p w14:paraId="676B5E17" w14:textId="65CDE146" w:rsidR="009D2770" w:rsidRPr="003628A1" w:rsidRDefault="009D2770" w:rsidP="009D2770">
            <w:pPr>
              <w:pStyle w:val="TableBody"/>
              <w:jc w:val="center"/>
              <w:rPr>
                <w:sz w:val="16"/>
                <w:szCs w:val="16"/>
              </w:rPr>
            </w:pPr>
            <w:r w:rsidRPr="003628A1">
              <w:rPr>
                <w:sz w:val="16"/>
                <w:szCs w:val="16"/>
              </w:rPr>
              <w:t>3</w:t>
            </w:r>
          </w:p>
        </w:tc>
        <w:tc>
          <w:tcPr>
            <w:tcW w:w="1170" w:type="dxa"/>
          </w:tcPr>
          <w:p w14:paraId="1D057C9D" w14:textId="62C08EE8" w:rsidR="009D2770" w:rsidRPr="003628A1" w:rsidRDefault="009D2770" w:rsidP="009D2770">
            <w:pPr>
              <w:pStyle w:val="TableBody"/>
              <w:jc w:val="center"/>
              <w:rPr>
                <w:sz w:val="16"/>
                <w:szCs w:val="16"/>
              </w:rPr>
            </w:pPr>
            <w:r w:rsidRPr="00834A6B">
              <w:rPr>
                <w:sz w:val="16"/>
                <w:szCs w:val="16"/>
              </w:rPr>
              <w:t>No</w:t>
            </w:r>
          </w:p>
        </w:tc>
        <w:tc>
          <w:tcPr>
            <w:tcW w:w="2070" w:type="dxa"/>
            <w:vAlign w:val="center"/>
          </w:tcPr>
          <w:p w14:paraId="768A47DB" w14:textId="77777777" w:rsidR="009D2770" w:rsidRPr="003628A1" w:rsidRDefault="009D2770" w:rsidP="009D2770">
            <w:pPr>
              <w:pStyle w:val="TableBody"/>
              <w:rPr>
                <w:sz w:val="16"/>
                <w:szCs w:val="16"/>
              </w:rPr>
            </w:pPr>
          </w:p>
        </w:tc>
        <w:tc>
          <w:tcPr>
            <w:tcW w:w="1890" w:type="dxa"/>
            <w:vAlign w:val="center"/>
          </w:tcPr>
          <w:p w14:paraId="31F39EEF" w14:textId="77777777" w:rsidR="009D2770" w:rsidRPr="003628A1" w:rsidRDefault="009D2770" w:rsidP="009D2770">
            <w:pPr>
              <w:pStyle w:val="TableBody"/>
              <w:rPr>
                <w:sz w:val="16"/>
                <w:szCs w:val="16"/>
              </w:rPr>
            </w:pPr>
          </w:p>
        </w:tc>
        <w:tc>
          <w:tcPr>
            <w:tcW w:w="2160" w:type="dxa"/>
            <w:vAlign w:val="center"/>
          </w:tcPr>
          <w:p w14:paraId="6A2512C2" w14:textId="77777777" w:rsidR="009D2770" w:rsidRPr="003628A1" w:rsidRDefault="009D2770" w:rsidP="009D2770">
            <w:pPr>
              <w:pStyle w:val="TableBody"/>
              <w:rPr>
                <w:sz w:val="16"/>
                <w:szCs w:val="16"/>
              </w:rPr>
            </w:pPr>
          </w:p>
        </w:tc>
        <w:tc>
          <w:tcPr>
            <w:tcW w:w="2070" w:type="dxa"/>
            <w:vAlign w:val="center"/>
          </w:tcPr>
          <w:p w14:paraId="2B4D97CF" w14:textId="77777777" w:rsidR="009D2770" w:rsidRPr="003628A1" w:rsidRDefault="009D2770" w:rsidP="009D2770">
            <w:pPr>
              <w:pStyle w:val="TableBody"/>
              <w:rPr>
                <w:sz w:val="16"/>
                <w:szCs w:val="16"/>
              </w:rPr>
            </w:pPr>
          </w:p>
        </w:tc>
      </w:tr>
      <w:tr w:rsidR="00591B92" w:rsidRPr="003628A1" w14:paraId="5F083087" w14:textId="77777777" w:rsidTr="00A75FA9">
        <w:tc>
          <w:tcPr>
            <w:tcW w:w="810" w:type="dxa"/>
            <w:vAlign w:val="center"/>
          </w:tcPr>
          <w:p w14:paraId="75AF4220" w14:textId="77777777" w:rsidR="00591B92" w:rsidRPr="003628A1" w:rsidRDefault="00591B92" w:rsidP="003666BE">
            <w:pPr>
              <w:pStyle w:val="TableBody"/>
              <w:jc w:val="center"/>
              <w:rPr>
                <w:sz w:val="16"/>
                <w:szCs w:val="16"/>
              </w:rPr>
            </w:pPr>
            <w:r w:rsidRPr="003628A1">
              <w:rPr>
                <w:sz w:val="16"/>
                <w:szCs w:val="16"/>
              </w:rPr>
              <w:t>1330</w:t>
            </w:r>
          </w:p>
        </w:tc>
        <w:tc>
          <w:tcPr>
            <w:tcW w:w="1530" w:type="dxa"/>
            <w:vAlign w:val="center"/>
          </w:tcPr>
          <w:p w14:paraId="5F88C407" w14:textId="7967BF4D" w:rsidR="00591B92" w:rsidRPr="003628A1" w:rsidRDefault="00591B92" w:rsidP="0021791D">
            <w:pPr>
              <w:pStyle w:val="TableBody"/>
              <w:rPr>
                <w:sz w:val="16"/>
                <w:szCs w:val="16"/>
              </w:rPr>
            </w:pPr>
            <w:r w:rsidRPr="003628A1">
              <w:rPr>
                <w:sz w:val="16"/>
                <w:szCs w:val="16"/>
              </w:rPr>
              <w:t>On</w:t>
            </w:r>
            <w:r w:rsidR="004B0933">
              <w:rPr>
                <w:sz w:val="16"/>
                <w:szCs w:val="16"/>
              </w:rPr>
              <w:t xml:space="preserve"> </w:t>
            </w:r>
            <w:r w:rsidRPr="003628A1">
              <w:rPr>
                <w:sz w:val="16"/>
                <w:szCs w:val="16"/>
              </w:rPr>
              <w:t>behalf</w:t>
            </w:r>
            <w:r w:rsidR="004B0933">
              <w:rPr>
                <w:sz w:val="16"/>
                <w:szCs w:val="16"/>
              </w:rPr>
              <w:t xml:space="preserve"> </w:t>
            </w:r>
            <w:r w:rsidRPr="003628A1">
              <w:rPr>
                <w:sz w:val="16"/>
                <w:szCs w:val="16"/>
              </w:rPr>
              <w:t>of</w:t>
            </w:r>
            <w:r w:rsidR="004B0933">
              <w:rPr>
                <w:sz w:val="16"/>
                <w:szCs w:val="16"/>
              </w:rPr>
              <w:t xml:space="preserve"> </w:t>
            </w:r>
            <w:r w:rsidRPr="003628A1">
              <w:rPr>
                <w:i/>
                <w:sz w:val="16"/>
                <w:szCs w:val="16"/>
              </w:rPr>
              <w:t>Former</w:t>
            </w:r>
            <w:r w:rsidR="004B0933">
              <w:rPr>
                <w:i/>
                <w:sz w:val="16"/>
                <w:szCs w:val="16"/>
              </w:rPr>
              <w:t xml:space="preserve"> </w:t>
            </w:r>
            <w:r w:rsidRPr="003628A1">
              <w:rPr>
                <w:sz w:val="16"/>
                <w:szCs w:val="16"/>
              </w:rPr>
              <w:t>OPA</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DR2</w:t>
            </w:r>
            <w:r w:rsidR="004B0933">
              <w:rPr>
                <w:sz w:val="16"/>
                <w:szCs w:val="16"/>
              </w:rPr>
              <w:t xml:space="preserve"> </w:t>
            </w:r>
            <w:r w:rsidRPr="003628A1">
              <w:rPr>
                <w:sz w:val="16"/>
                <w:szCs w:val="16"/>
              </w:rPr>
              <w:t>Program</w:t>
            </w:r>
            <w:r w:rsidR="004B0933">
              <w:rPr>
                <w:sz w:val="16"/>
                <w:szCs w:val="16"/>
              </w:rPr>
              <w:t xml:space="preserve"> </w:t>
            </w:r>
            <w:r w:rsidRPr="003628A1">
              <w:rPr>
                <w:sz w:val="16"/>
                <w:szCs w:val="16"/>
              </w:rPr>
              <w:t>–</w:t>
            </w:r>
            <w:r w:rsidR="004B0933">
              <w:rPr>
                <w:sz w:val="16"/>
                <w:szCs w:val="16"/>
              </w:rPr>
              <w:t xml:space="preserve"> </w:t>
            </w:r>
            <w:r w:rsidRPr="003628A1">
              <w:rPr>
                <w:sz w:val="16"/>
                <w:szCs w:val="16"/>
              </w:rPr>
              <w:t>Availability</w:t>
            </w:r>
            <w:r w:rsidR="004B0933">
              <w:rPr>
                <w:sz w:val="16"/>
                <w:szCs w:val="16"/>
              </w:rPr>
              <w:t xml:space="preserve"> </w:t>
            </w:r>
            <w:r w:rsidRPr="003628A1">
              <w:rPr>
                <w:sz w:val="16"/>
                <w:szCs w:val="16"/>
              </w:rPr>
              <w:t>Payment</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p>
        </w:tc>
        <w:tc>
          <w:tcPr>
            <w:tcW w:w="1170" w:type="dxa"/>
            <w:vAlign w:val="center"/>
          </w:tcPr>
          <w:p w14:paraId="1CD52ADE" w14:textId="77777777" w:rsidR="00591B92" w:rsidRPr="003628A1" w:rsidRDefault="00591B92" w:rsidP="003666BE">
            <w:pPr>
              <w:pStyle w:val="TableBody"/>
              <w:jc w:val="center"/>
              <w:rPr>
                <w:sz w:val="16"/>
                <w:szCs w:val="16"/>
              </w:rPr>
            </w:pPr>
            <w:r w:rsidRPr="003628A1">
              <w:rPr>
                <w:sz w:val="16"/>
                <w:szCs w:val="16"/>
              </w:rPr>
              <w:t>1</w:t>
            </w:r>
          </w:p>
        </w:tc>
        <w:tc>
          <w:tcPr>
            <w:tcW w:w="1170" w:type="dxa"/>
            <w:vAlign w:val="center"/>
          </w:tcPr>
          <w:p w14:paraId="38DA56D3" w14:textId="77777777" w:rsidR="00591B92" w:rsidRPr="003628A1" w:rsidRDefault="00591B92" w:rsidP="003666BE">
            <w:pPr>
              <w:pStyle w:val="TableBody"/>
              <w:jc w:val="center"/>
              <w:rPr>
                <w:sz w:val="16"/>
                <w:szCs w:val="16"/>
              </w:rPr>
            </w:pPr>
            <w:r w:rsidRPr="003628A1">
              <w:rPr>
                <w:sz w:val="16"/>
                <w:szCs w:val="16"/>
              </w:rPr>
              <w:t>3</w:t>
            </w:r>
          </w:p>
        </w:tc>
        <w:tc>
          <w:tcPr>
            <w:tcW w:w="1170" w:type="dxa"/>
            <w:vAlign w:val="center"/>
          </w:tcPr>
          <w:p w14:paraId="2B419DC4" w14:textId="77777777" w:rsidR="00591B92" w:rsidRPr="003628A1" w:rsidRDefault="00591B92" w:rsidP="003666BE">
            <w:pPr>
              <w:pStyle w:val="TableBody"/>
              <w:jc w:val="center"/>
              <w:rPr>
                <w:sz w:val="16"/>
                <w:szCs w:val="16"/>
              </w:rPr>
            </w:pPr>
            <w:r w:rsidRPr="003628A1">
              <w:rPr>
                <w:sz w:val="16"/>
                <w:szCs w:val="16"/>
              </w:rPr>
              <w:t>No</w:t>
            </w:r>
          </w:p>
        </w:tc>
        <w:tc>
          <w:tcPr>
            <w:tcW w:w="2070" w:type="dxa"/>
            <w:vAlign w:val="center"/>
          </w:tcPr>
          <w:p w14:paraId="0F4E3C20" w14:textId="77777777" w:rsidR="00591B92" w:rsidRPr="003628A1" w:rsidRDefault="00591B92" w:rsidP="0021791D">
            <w:pPr>
              <w:pStyle w:val="TableBody"/>
              <w:rPr>
                <w:sz w:val="16"/>
                <w:szCs w:val="16"/>
              </w:rPr>
            </w:pPr>
          </w:p>
        </w:tc>
        <w:tc>
          <w:tcPr>
            <w:tcW w:w="1890" w:type="dxa"/>
            <w:vAlign w:val="center"/>
          </w:tcPr>
          <w:p w14:paraId="47655BE2" w14:textId="77777777" w:rsidR="00591B92" w:rsidRPr="003628A1" w:rsidRDefault="00591B92" w:rsidP="0021791D">
            <w:pPr>
              <w:pStyle w:val="TableBody"/>
              <w:rPr>
                <w:sz w:val="16"/>
                <w:szCs w:val="16"/>
              </w:rPr>
            </w:pPr>
          </w:p>
        </w:tc>
        <w:tc>
          <w:tcPr>
            <w:tcW w:w="2160" w:type="dxa"/>
            <w:vAlign w:val="center"/>
          </w:tcPr>
          <w:p w14:paraId="1682D927" w14:textId="77777777" w:rsidR="00591B92" w:rsidRPr="003628A1" w:rsidRDefault="00591B92" w:rsidP="0021791D">
            <w:pPr>
              <w:pStyle w:val="TableBody"/>
              <w:rPr>
                <w:sz w:val="16"/>
                <w:szCs w:val="16"/>
              </w:rPr>
            </w:pPr>
          </w:p>
        </w:tc>
        <w:tc>
          <w:tcPr>
            <w:tcW w:w="2070" w:type="dxa"/>
            <w:vAlign w:val="center"/>
          </w:tcPr>
          <w:p w14:paraId="34D15DCC" w14:textId="77777777" w:rsidR="00591B92" w:rsidRPr="003628A1" w:rsidRDefault="00591B92" w:rsidP="0021791D">
            <w:pPr>
              <w:pStyle w:val="TableBody"/>
              <w:rPr>
                <w:sz w:val="16"/>
                <w:szCs w:val="16"/>
              </w:rPr>
            </w:pPr>
          </w:p>
        </w:tc>
      </w:tr>
      <w:tr w:rsidR="00591B92" w:rsidRPr="003628A1" w14:paraId="3DB62825" w14:textId="77777777" w:rsidTr="00A75FA9">
        <w:tc>
          <w:tcPr>
            <w:tcW w:w="810" w:type="dxa"/>
            <w:vAlign w:val="center"/>
          </w:tcPr>
          <w:p w14:paraId="583A8794" w14:textId="77777777" w:rsidR="00591B92" w:rsidRPr="003628A1" w:rsidRDefault="00591B92" w:rsidP="003666BE">
            <w:pPr>
              <w:pStyle w:val="TableBody"/>
              <w:jc w:val="center"/>
              <w:rPr>
                <w:sz w:val="16"/>
                <w:szCs w:val="16"/>
              </w:rPr>
            </w:pPr>
            <w:r w:rsidRPr="003628A1">
              <w:rPr>
                <w:sz w:val="16"/>
                <w:szCs w:val="16"/>
              </w:rPr>
              <w:t>1331</w:t>
            </w:r>
          </w:p>
        </w:tc>
        <w:tc>
          <w:tcPr>
            <w:tcW w:w="1530" w:type="dxa"/>
            <w:vAlign w:val="center"/>
          </w:tcPr>
          <w:p w14:paraId="58701F1E" w14:textId="6FECF85A" w:rsidR="00591B92" w:rsidRPr="003628A1" w:rsidRDefault="00591B92" w:rsidP="0021791D">
            <w:pPr>
              <w:pStyle w:val="TableBody"/>
              <w:rPr>
                <w:sz w:val="16"/>
                <w:szCs w:val="16"/>
              </w:rPr>
            </w:pPr>
            <w:r w:rsidRPr="003628A1">
              <w:rPr>
                <w:sz w:val="16"/>
                <w:szCs w:val="16"/>
              </w:rPr>
              <w:t>On</w:t>
            </w:r>
            <w:r w:rsidR="004B0933">
              <w:rPr>
                <w:sz w:val="16"/>
                <w:szCs w:val="16"/>
              </w:rPr>
              <w:t xml:space="preserve"> </w:t>
            </w:r>
            <w:r w:rsidRPr="003628A1">
              <w:rPr>
                <w:sz w:val="16"/>
                <w:szCs w:val="16"/>
              </w:rPr>
              <w:t>behalf</w:t>
            </w:r>
            <w:r w:rsidR="004B0933">
              <w:rPr>
                <w:sz w:val="16"/>
                <w:szCs w:val="16"/>
              </w:rPr>
              <w:t xml:space="preserve"> </w:t>
            </w:r>
            <w:r w:rsidRPr="003628A1">
              <w:rPr>
                <w:sz w:val="16"/>
                <w:szCs w:val="16"/>
              </w:rPr>
              <w:t>of</w:t>
            </w:r>
            <w:r w:rsidR="004B0933">
              <w:rPr>
                <w:i/>
                <w:sz w:val="16"/>
                <w:szCs w:val="16"/>
              </w:rPr>
              <w:t xml:space="preserve"> </w:t>
            </w:r>
            <w:r w:rsidRPr="003628A1">
              <w:rPr>
                <w:i/>
                <w:sz w:val="16"/>
                <w:szCs w:val="16"/>
              </w:rPr>
              <w:t>Former</w:t>
            </w:r>
            <w:r w:rsidR="004B0933">
              <w:rPr>
                <w:sz w:val="16"/>
                <w:szCs w:val="16"/>
              </w:rPr>
              <w:t xml:space="preserve"> </w:t>
            </w:r>
            <w:r w:rsidRPr="003628A1">
              <w:rPr>
                <w:sz w:val="16"/>
                <w:szCs w:val="16"/>
              </w:rPr>
              <w:t>OPA</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DR2</w:t>
            </w:r>
            <w:r w:rsidR="004B0933">
              <w:rPr>
                <w:sz w:val="16"/>
                <w:szCs w:val="16"/>
              </w:rPr>
              <w:t xml:space="preserve"> </w:t>
            </w:r>
            <w:r w:rsidRPr="003628A1">
              <w:rPr>
                <w:sz w:val="16"/>
                <w:szCs w:val="16"/>
              </w:rPr>
              <w:t>Program</w:t>
            </w:r>
            <w:r w:rsidR="004B0933">
              <w:rPr>
                <w:sz w:val="16"/>
                <w:szCs w:val="16"/>
              </w:rPr>
              <w:t xml:space="preserve"> </w:t>
            </w:r>
            <w:r w:rsidRPr="003628A1">
              <w:rPr>
                <w:sz w:val="16"/>
                <w:szCs w:val="16"/>
              </w:rPr>
              <w:t>–</w:t>
            </w:r>
            <w:r w:rsidR="004B0933">
              <w:rPr>
                <w:sz w:val="16"/>
                <w:szCs w:val="16"/>
              </w:rPr>
              <w:t xml:space="preserve"> </w:t>
            </w:r>
            <w:r w:rsidRPr="003628A1">
              <w:rPr>
                <w:sz w:val="16"/>
                <w:szCs w:val="16"/>
              </w:rPr>
              <w:lastRenderedPageBreak/>
              <w:t>Availability</w:t>
            </w:r>
            <w:r w:rsidR="004B0933">
              <w:rPr>
                <w:sz w:val="16"/>
                <w:szCs w:val="16"/>
              </w:rPr>
              <w:t xml:space="preserve"> </w:t>
            </w:r>
            <w:r w:rsidRPr="003628A1">
              <w:rPr>
                <w:sz w:val="16"/>
                <w:szCs w:val="16"/>
              </w:rPr>
              <w:t>Set-Off</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p>
        </w:tc>
        <w:tc>
          <w:tcPr>
            <w:tcW w:w="1170" w:type="dxa"/>
            <w:vAlign w:val="center"/>
          </w:tcPr>
          <w:p w14:paraId="6066A062" w14:textId="77777777" w:rsidR="00591B92" w:rsidRPr="003628A1" w:rsidRDefault="00591B92" w:rsidP="003666BE">
            <w:pPr>
              <w:pStyle w:val="TableBody"/>
              <w:jc w:val="center"/>
              <w:rPr>
                <w:sz w:val="16"/>
                <w:szCs w:val="16"/>
              </w:rPr>
            </w:pPr>
            <w:r w:rsidRPr="003628A1">
              <w:rPr>
                <w:sz w:val="16"/>
                <w:szCs w:val="16"/>
              </w:rPr>
              <w:lastRenderedPageBreak/>
              <w:t>1</w:t>
            </w:r>
          </w:p>
        </w:tc>
        <w:tc>
          <w:tcPr>
            <w:tcW w:w="1170" w:type="dxa"/>
            <w:vAlign w:val="center"/>
          </w:tcPr>
          <w:p w14:paraId="5C23AB50" w14:textId="77777777" w:rsidR="00591B92" w:rsidRPr="003628A1" w:rsidRDefault="00591B92" w:rsidP="003666BE">
            <w:pPr>
              <w:pStyle w:val="TableBody"/>
              <w:jc w:val="center"/>
              <w:rPr>
                <w:sz w:val="16"/>
                <w:szCs w:val="16"/>
              </w:rPr>
            </w:pPr>
            <w:r w:rsidRPr="003628A1">
              <w:rPr>
                <w:sz w:val="16"/>
                <w:szCs w:val="16"/>
              </w:rPr>
              <w:t>3</w:t>
            </w:r>
          </w:p>
        </w:tc>
        <w:tc>
          <w:tcPr>
            <w:tcW w:w="1170" w:type="dxa"/>
            <w:vAlign w:val="center"/>
          </w:tcPr>
          <w:p w14:paraId="5F70027D" w14:textId="77777777" w:rsidR="00591B92" w:rsidRPr="003628A1" w:rsidRDefault="00591B92" w:rsidP="003666BE">
            <w:pPr>
              <w:pStyle w:val="TableBody"/>
              <w:jc w:val="center"/>
              <w:rPr>
                <w:sz w:val="16"/>
                <w:szCs w:val="16"/>
              </w:rPr>
            </w:pPr>
            <w:r w:rsidRPr="003628A1">
              <w:rPr>
                <w:sz w:val="16"/>
                <w:szCs w:val="16"/>
              </w:rPr>
              <w:t>No</w:t>
            </w:r>
          </w:p>
        </w:tc>
        <w:tc>
          <w:tcPr>
            <w:tcW w:w="2070" w:type="dxa"/>
            <w:vAlign w:val="center"/>
          </w:tcPr>
          <w:p w14:paraId="671C5ADC" w14:textId="77777777" w:rsidR="00591B92" w:rsidRPr="003628A1" w:rsidRDefault="00591B92" w:rsidP="0021791D">
            <w:pPr>
              <w:pStyle w:val="TableBody"/>
              <w:rPr>
                <w:sz w:val="16"/>
                <w:szCs w:val="16"/>
              </w:rPr>
            </w:pPr>
          </w:p>
        </w:tc>
        <w:tc>
          <w:tcPr>
            <w:tcW w:w="1890" w:type="dxa"/>
            <w:vAlign w:val="center"/>
          </w:tcPr>
          <w:p w14:paraId="45D6A7E0" w14:textId="77777777" w:rsidR="00591B92" w:rsidRPr="003628A1" w:rsidRDefault="00591B92" w:rsidP="0021791D">
            <w:pPr>
              <w:pStyle w:val="TableBody"/>
              <w:rPr>
                <w:sz w:val="16"/>
                <w:szCs w:val="16"/>
              </w:rPr>
            </w:pPr>
          </w:p>
        </w:tc>
        <w:tc>
          <w:tcPr>
            <w:tcW w:w="2160" w:type="dxa"/>
            <w:vAlign w:val="center"/>
          </w:tcPr>
          <w:p w14:paraId="56F3232D" w14:textId="77777777" w:rsidR="00591B92" w:rsidRPr="003628A1" w:rsidRDefault="00591B92" w:rsidP="0021791D">
            <w:pPr>
              <w:pStyle w:val="TableBody"/>
              <w:rPr>
                <w:sz w:val="16"/>
                <w:szCs w:val="16"/>
              </w:rPr>
            </w:pPr>
          </w:p>
        </w:tc>
        <w:tc>
          <w:tcPr>
            <w:tcW w:w="2070" w:type="dxa"/>
            <w:vAlign w:val="center"/>
          </w:tcPr>
          <w:p w14:paraId="48995747" w14:textId="77777777" w:rsidR="00591B92" w:rsidRPr="003628A1" w:rsidRDefault="00591B92" w:rsidP="0021791D">
            <w:pPr>
              <w:pStyle w:val="TableBody"/>
              <w:rPr>
                <w:sz w:val="16"/>
                <w:szCs w:val="16"/>
              </w:rPr>
            </w:pPr>
          </w:p>
        </w:tc>
      </w:tr>
      <w:tr w:rsidR="00591B92" w:rsidRPr="003628A1" w14:paraId="217EE3B6" w14:textId="77777777" w:rsidTr="00A75FA9">
        <w:tc>
          <w:tcPr>
            <w:tcW w:w="810" w:type="dxa"/>
            <w:vAlign w:val="center"/>
          </w:tcPr>
          <w:p w14:paraId="102ED5C2" w14:textId="77777777" w:rsidR="00591B92" w:rsidRPr="003628A1" w:rsidRDefault="00591B92" w:rsidP="003666BE">
            <w:pPr>
              <w:pStyle w:val="TableBody"/>
              <w:jc w:val="center"/>
              <w:rPr>
                <w:sz w:val="16"/>
                <w:szCs w:val="16"/>
              </w:rPr>
            </w:pPr>
            <w:r w:rsidRPr="003628A1">
              <w:rPr>
                <w:sz w:val="16"/>
                <w:szCs w:val="16"/>
              </w:rPr>
              <w:t>1332</w:t>
            </w:r>
          </w:p>
        </w:tc>
        <w:tc>
          <w:tcPr>
            <w:tcW w:w="1530" w:type="dxa"/>
            <w:vAlign w:val="center"/>
          </w:tcPr>
          <w:p w14:paraId="6FCB1D6F" w14:textId="406787E1" w:rsidR="00591B92" w:rsidRPr="003628A1" w:rsidRDefault="00591B92" w:rsidP="0021791D">
            <w:pPr>
              <w:pStyle w:val="TableBody"/>
              <w:rPr>
                <w:sz w:val="16"/>
                <w:szCs w:val="16"/>
              </w:rPr>
            </w:pPr>
            <w:r w:rsidRPr="003628A1">
              <w:rPr>
                <w:sz w:val="16"/>
                <w:szCs w:val="16"/>
              </w:rPr>
              <w:t>On</w:t>
            </w:r>
            <w:r w:rsidR="004B0933">
              <w:rPr>
                <w:sz w:val="16"/>
                <w:szCs w:val="16"/>
              </w:rPr>
              <w:t xml:space="preserve"> </w:t>
            </w:r>
            <w:r w:rsidRPr="003628A1">
              <w:rPr>
                <w:sz w:val="16"/>
                <w:szCs w:val="16"/>
              </w:rPr>
              <w:t>behalf</w:t>
            </w:r>
            <w:r w:rsidR="004B0933">
              <w:rPr>
                <w:sz w:val="16"/>
                <w:szCs w:val="16"/>
              </w:rPr>
              <w:t xml:space="preserve"> </w:t>
            </w:r>
            <w:r w:rsidRPr="003628A1">
              <w:rPr>
                <w:sz w:val="16"/>
                <w:szCs w:val="16"/>
              </w:rPr>
              <w:t>of</w:t>
            </w:r>
            <w:r w:rsidR="004B0933">
              <w:rPr>
                <w:sz w:val="16"/>
                <w:szCs w:val="16"/>
              </w:rPr>
              <w:t xml:space="preserve"> </w:t>
            </w:r>
            <w:r w:rsidRPr="003628A1">
              <w:rPr>
                <w:i/>
                <w:sz w:val="16"/>
                <w:szCs w:val="16"/>
              </w:rPr>
              <w:t>Former</w:t>
            </w:r>
            <w:r w:rsidR="004B0933">
              <w:rPr>
                <w:i/>
                <w:sz w:val="16"/>
                <w:szCs w:val="16"/>
              </w:rPr>
              <w:t xml:space="preserve"> </w:t>
            </w:r>
            <w:r w:rsidRPr="003628A1">
              <w:rPr>
                <w:sz w:val="16"/>
                <w:szCs w:val="16"/>
              </w:rPr>
              <w:t>OPA</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DR2</w:t>
            </w:r>
            <w:r w:rsidR="004B0933">
              <w:rPr>
                <w:sz w:val="16"/>
                <w:szCs w:val="16"/>
              </w:rPr>
              <w:t xml:space="preserve"> </w:t>
            </w:r>
            <w:r w:rsidRPr="003628A1">
              <w:rPr>
                <w:sz w:val="16"/>
                <w:szCs w:val="16"/>
              </w:rPr>
              <w:t>Program</w:t>
            </w:r>
            <w:r w:rsidR="004B0933">
              <w:rPr>
                <w:sz w:val="16"/>
                <w:szCs w:val="16"/>
              </w:rPr>
              <w:t xml:space="preserve"> </w:t>
            </w:r>
            <w:r w:rsidRPr="003628A1">
              <w:rPr>
                <w:sz w:val="16"/>
                <w:szCs w:val="16"/>
              </w:rPr>
              <w:t>–</w:t>
            </w:r>
            <w:r w:rsidR="004B0933">
              <w:rPr>
                <w:sz w:val="16"/>
                <w:szCs w:val="16"/>
              </w:rPr>
              <w:t xml:space="preserve"> </w:t>
            </w:r>
            <w:r w:rsidRPr="003628A1">
              <w:rPr>
                <w:sz w:val="16"/>
                <w:szCs w:val="16"/>
              </w:rPr>
              <w:t>Utilization</w:t>
            </w:r>
            <w:r w:rsidR="004B0933">
              <w:rPr>
                <w:sz w:val="16"/>
                <w:szCs w:val="16"/>
              </w:rPr>
              <w:t xml:space="preserve"> </w:t>
            </w:r>
            <w:r w:rsidRPr="003628A1">
              <w:rPr>
                <w:sz w:val="16"/>
                <w:szCs w:val="16"/>
              </w:rPr>
              <w:t>Payment</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p>
        </w:tc>
        <w:tc>
          <w:tcPr>
            <w:tcW w:w="1170" w:type="dxa"/>
            <w:vAlign w:val="center"/>
          </w:tcPr>
          <w:p w14:paraId="5E3520BC" w14:textId="77777777" w:rsidR="00591B92" w:rsidRPr="003628A1" w:rsidRDefault="00591B92" w:rsidP="003666BE">
            <w:pPr>
              <w:pStyle w:val="TableBody"/>
              <w:jc w:val="center"/>
              <w:rPr>
                <w:sz w:val="16"/>
                <w:szCs w:val="16"/>
              </w:rPr>
            </w:pPr>
            <w:r w:rsidRPr="003628A1">
              <w:rPr>
                <w:sz w:val="16"/>
                <w:szCs w:val="16"/>
              </w:rPr>
              <w:t>1</w:t>
            </w:r>
          </w:p>
        </w:tc>
        <w:tc>
          <w:tcPr>
            <w:tcW w:w="1170" w:type="dxa"/>
            <w:vAlign w:val="center"/>
          </w:tcPr>
          <w:p w14:paraId="3735BE6A" w14:textId="77777777" w:rsidR="00591B92" w:rsidRPr="003628A1" w:rsidRDefault="00591B92" w:rsidP="003666BE">
            <w:pPr>
              <w:pStyle w:val="TableBody"/>
              <w:jc w:val="center"/>
              <w:rPr>
                <w:sz w:val="16"/>
                <w:szCs w:val="16"/>
              </w:rPr>
            </w:pPr>
            <w:r w:rsidRPr="003628A1">
              <w:rPr>
                <w:sz w:val="16"/>
                <w:szCs w:val="16"/>
              </w:rPr>
              <w:t>3</w:t>
            </w:r>
          </w:p>
        </w:tc>
        <w:tc>
          <w:tcPr>
            <w:tcW w:w="1170" w:type="dxa"/>
            <w:vAlign w:val="center"/>
          </w:tcPr>
          <w:p w14:paraId="23D6B47D" w14:textId="77777777" w:rsidR="00591B92" w:rsidRPr="003628A1" w:rsidRDefault="00591B92" w:rsidP="003666BE">
            <w:pPr>
              <w:pStyle w:val="TableBody"/>
              <w:jc w:val="center"/>
              <w:rPr>
                <w:sz w:val="16"/>
                <w:szCs w:val="16"/>
              </w:rPr>
            </w:pPr>
            <w:r w:rsidRPr="003628A1">
              <w:rPr>
                <w:sz w:val="16"/>
                <w:szCs w:val="16"/>
              </w:rPr>
              <w:t>No</w:t>
            </w:r>
          </w:p>
        </w:tc>
        <w:tc>
          <w:tcPr>
            <w:tcW w:w="2070" w:type="dxa"/>
            <w:vAlign w:val="center"/>
          </w:tcPr>
          <w:p w14:paraId="7ED6D9ED" w14:textId="77777777" w:rsidR="00591B92" w:rsidRPr="003628A1" w:rsidRDefault="00591B92" w:rsidP="0021791D">
            <w:pPr>
              <w:pStyle w:val="TableBody"/>
              <w:rPr>
                <w:sz w:val="16"/>
                <w:szCs w:val="16"/>
              </w:rPr>
            </w:pPr>
          </w:p>
        </w:tc>
        <w:tc>
          <w:tcPr>
            <w:tcW w:w="1890" w:type="dxa"/>
            <w:vAlign w:val="center"/>
          </w:tcPr>
          <w:p w14:paraId="137353FC" w14:textId="77777777" w:rsidR="00591B92" w:rsidRPr="003628A1" w:rsidRDefault="00591B92" w:rsidP="0021791D">
            <w:pPr>
              <w:pStyle w:val="TableBody"/>
              <w:rPr>
                <w:sz w:val="16"/>
                <w:szCs w:val="16"/>
              </w:rPr>
            </w:pPr>
          </w:p>
        </w:tc>
        <w:tc>
          <w:tcPr>
            <w:tcW w:w="2160" w:type="dxa"/>
            <w:vAlign w:val="center"/>
          </w:tcPr>
          <w:p w14:paraId="4A6999D4" w14:textId="77777777" w:rsidR="00591B92" w:rsidRPr="003628A1" w:rsidRDefault="00591B92" w:rsidP="0021791D">
            <w:pPr>
              <w:pStyle w:val="TableBody"/>
              <w:rPr>
                <w:sz w:val="16"/>
                <w:szCs w:val="16"/>
              </w:rPr>
            </w:pPr>
          </w:p>
        </w:tc>
        <w:tc>
          <w:tcPr>
            <w:tcW w:w="2070" w:type="dxa"/>
            <w:vAlign w:val="center"/>
          </w:tcPr>
          <w:p w14:paraId="503F2518" w14:textId="77777777" w:rsidR="00591B92" w:rsidRPr="003628A1" w:rsidRDefault="00591B92" w:rsidP="0021791D">
            <w:pPr>
              <w:pStyle w:val="TableBody"/>
              <w:rPr>
                <w:sz w:val="16"/>
                <w:szCs w:val="16"/>
              </w:rPr>
            </w:pPr>
          </w:p>
        </w:tc>
      </w:tr>
      <w:tr w:rsidR="00591B92" w:rsidRPr="003628A1" w14:paraId="2FFE0F81" w14:textId="77777777" w:rsidTr="00A75FA9">
        <w:tc>
          <w:tcPr>
            <w:tcW w:w="810" w:type="dxa"/>
            <w:vAlign w:val="center"/>
          </w:tcPr>
          <w:p w14:paraId="1BF2765D" w14:textId="77777777" w:rsidR="00591B92" w:rsidRPr="003628A1" w:rsidRDefault="00591B92" w:rsidP="003666BE">
            <w:pPr>
              <w:pStyle w:val="TableBody"/>
              <w:jc w:val="center"/>
              <w:rPr>
                <w:sz w:val="16"/>
                <w:szCs w:val="16"/>
              </w:rPr>
            </w:pPr>
            <w:r w:rsidRPr="003628A1">
              <w:rPr>
                <w:sz w:val="16"/>
                <w:szCs w:val="16"/>
              </w:rPr>
              <w:t>1333</w:t>
            </w:r>
          </w:p>
        </w:tc>
        <w:tc>
          <w:tcPr>
            <w:tcW w:w="1530" w:type="dxa"/>
            <w:vAlign w:val="center"/>
          </w:tcPr>
          <w:p w14:paraId="3FB39EEF" w14:textId="0680EF33" w:rsidR="00591B92" w:rsidRPr="003628A1" w:rsidRDefault="00591B92" w:rsidP="0021791D">
            <w:pPr>
              <w:pStyle w:val="TableBody"/>
              <w:rPr>
                <w:sz w:val="16"/>
                <w:szCs w:val="16"/>
              </w:rPr>
            </w:pPr>
            <w:r w:rsidRPr="003628A1">
              <w:rPr>
                <w:sz w:val="16"/>
                <w:szCs w:val="16"/>
              </w:rPr>
              <w:t>On</w:t>
            </w:r>
            <w:r w:rsidR="004B0933">
              <w:rPr>
                <w:sz w:val="16"/>
                <w:szCs w:val="16"/>
              </w:rPr>
              <w:t xml:space="preserve"> </w:t>
            </w:r>
            <w:r w:rsidRPr="003628A1">
              <w:rPr>
                <w:sz w:val="16"/>
                <w:szCs w:val="16"/>
              </w:rPr>
              <w:t>behalf</w:t>
            </w:r>
            <w:r w:rsidR="004B0933">
              <w:rPr>
                <w:sz w:val="16"/>
                <w:szCs w:val="16"/>
              </w:rPr>
              <w:t xml:space="preserve"> </w:t>
            </w:r>
            <w:r w:rsidRPr="003628A1">
              <w:rPr>
                <w:sz w:val="16"/>
                <w:szCs w:val="16"/>
              </w:rPr>
              <w:t>of</w:t>
            </w:r>
            <w:r w:rsidR="004B0933">
              <w:rPr>
                <w:sz w:val="16"/>
                <w:szCs w:val="16"/>
              </w:rPr>
              <w:t xml:space="preserve"> </w:t>
            </w:r>
            <w:r w:rsidRPr="003628A1">
              <w:rPr>
                <w:i/>
                <w:sz w:val="16"/>
                <w:szCs w:val="16"/>
              </w:rPr>
              <w:t>Former</w:t>
            </w:r>
            <w:r w:rsidR="004B0933">
              <w:rPr>
                <w:i/>
                <w:sz w:val="16"/>
                <w:szCs w:val="16"/>
              </w:rPr>
              <w:t xml:space="preserve"> </w:t>
            </w:r>
            <w:r w:rsidRPr="003628A1">
              <w:rPr>
                <w:sz w:val="16"/>
                <w:szCs w:val="16"/>
              </w:rPr>
              <w:t>OPA</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DR2</w:t>
            </w:r>
            <w:r w:rsidR="004B0933">
              <w:rPr>
                <w:sz w:val="16"/>
                <w:szCs w:val="16"/>
              </w:rPr>
              <w:t xml:space="preserve"> </w:t>
            </w:r>
            <w:r w:rsidRPr="003628A1">
              <w:rPr>
                <w:sz w:val="16"/>
                <w:szCs w:val="16"/>
              </w:rPr>
              <w:t>Program</w:t>
            </w:r>
            <w:r w:rsidR="004B0933">
              <w:rPr>
                <w:sz w:val="16"/>
                <w:szCs w:val="16"/>
              </w:rPr>
              <w:t xml:space="preserve"> </w:t>
            </w:r>
            <w:r w:rsidRPr="003628A1">
              <w:rPr>
                <w:sz w:val="16"/>
                <w:szCs w:val="16"/>
              </w:rPr>
              <w:t>–</w:t>
            </w:r>
            <w:r w:rsidR="004B0933">
              <w:rPr>
                <w:sz w:val="16"/>
                <w:szCs w:val="16"/>
              </w:rPr>
              <w:t xml:space="preserve"> </w:t>
            </w:r>
            <w:r w:rsidRPr="003628A1">
              <w:rPr>
                <w:sz w:val="16"/>
                <w:szCs w:val="16"/>
              </w:rPr>
              <w:t>Utilization</w:t>
            </w:r>
            <w:r w:rsidR="004B0933">
              <w:rPr>
                <w:sz w:val="16"/>
                <w:szCs w:val="16"/>
              </w:rPr>
              <w:t xml:space="preserve"> </w:t>
            </w:r>
            <w:r w:rsidRPr="003628A1">
              <w:rPr>
                <w:sz w:val="16"/>
                <w:szCs w:val="16"/>
              </w:rPr>
              <w:t>Set-Off</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p>
        </w:tc>
        <w:tc>
          <w:tcPr>
            <w:tcW w:w="1170" w:type="dxa"/>
            <w:vAlign w:val="center"/>
          </w:tcPr>
          <w:p w14:paraId="68E505CC" w14:textId="77777777" w:rsidR="00591B92" w:rsidRPr="003628A1" w:rsidRDefault="00591B92" w:rsidP="003666BE">
            <w:pPr>
              <w:pStyle w:val="TableBody"/>
              <w:jc w:val="center"/>
              <w:rPr>
                <w:sz w:val="16"/>
                <w:szCs w:val="16"/>
              </w:rPr>
            </w:pPr>
            <w:r w:rsidRPr="003628A1">
              <w:rPr>
                <w:sz w:val="16"/>
                <w:szCs w:val="16"/>
              </w:rPr>
              <w:t>1</w:t>
            </w:r>
          </w:p>
        </w:tc>
        <w:tc>
          <w:tcPr>
            <w:tcW w:w="1170" w:type="dxa"/>
            <w:vAlign w:val="center"/>
          </w:tcPr>
          <w:p w14:paraId="351C4E2F" w14:textId="77777777" w:rsidR="00591B92" w:rsidRPr="003628A1" w:rsidRDefault="00591B92" w:rsidP="003666BE">
            <w:pPr>
              <w:pStyle w:val="TableBody"/>
              <w:jc w:val="center"/>
              <w:rPr>
                <w:sz w:val="16"/>
                <w:szCs w:val="16"/>
              </w:rPr>
            </w:pPr>
            <w:r w:rsidRPr="003628A1">
              <w:rPr>
                <w:sz w:val="16"/>
                <w:szCs w:val="16"/>
              </w:rPr>
              <w:t>3</w:t>
            </w:r>
          </w:p>
        </w:tc>
        <w:tc>
          <w:tcPr>
            <w:tcW w:w="1170" w:type="dxa"/>
            <w:vAlign w:val="center"/>
          </w:tcPr>
          <w:p w14:paraId="19F02A35" w14:textId="77777777" w:rsidR="00591B92" w:rsidRPr="003628A1" w:rsidRDefault="00591B92" w:rsidP="003666BE">
            <w:pPr>
              <w:pStyle w:val="TableBody"/>
              <w:jc w:val="center"/>
              <w:rPr>
                <w:sz w:val="16"/>
                <w:szCs w:val="16"/>
              </w:rPr>
            </w:pPr>
            <w:r w:rsidRPr="003628A1">
              <w:rPr>
                <w:sz w:val="16"/>
                <w:szCs w:val="16"/>
              </w:rPr>
              <w:t>No</w:t>
            </w:r>
          </w:p>
        </w:tc>
        <w:tc>
          <w:tcPr>
            <w:tcW w:w="2070" w:type="dxa"/>
            <w:vAlign w:val="center"/>
          </w:tcPr>
          <w:p w14:paraId="2D8FF185" w14:textId="77777777" w:rsidR="00591B92" w:rsidRPr="003628A1" w:rsidRDefault="00591B92" w:rsidP="0021791D">
            <w:pPr>
              <w:pStyle w:val="TableBody"/>
              <w:rPr>
                <w:sz w:val="16"/>
                <w:szCs w:val="16"/>
              </w:rPr>
            </w:pPr>
          </w:p>
        </w:tc>
        <w:tc>
          <w:tcPr>
            <w:tcW w:w="1890" w:type="dxa"/>
            <w:vAlign w:val="center"/>
          </w:tcPr>
          <w:p w14:paraId="063152FD" w14:textId="77777777" w:rsidR="00591B92" w:rsidRPr="003628A1" w:rsidRDefault="00591B92" w:rsidP="0021791D">
            <w:pPr>
              <w:pStyle w:val="TableBody"/>
              <w:rPr>
                <w:sz w:val="16"/>
                <w:szCs w:val="16"/>
              </w:rPr>
            </w:pPr>
          </w:p>
        </w:tc>
        <w:tc>
          <w:tcPr>
            <w:tcW w:w="2160" w:type="dxa"/>
            <w:vAlign w:val="center"/>
          </w:tcPr>
          <w:p w14:paraId="2D4954F4" w14:textId="77777777" w:rsidR="00591B92" w:rsidRPr="003628A1" w:rsidRDefault="00591B92" w:rsidP="0021791D">
            <w:pPr>
              <w:pStyle w:val="TableBody"/>
              <w:rPr>
                <w:sz w:val="16"/>
                <w:szCs w:val="16"/>
              </w:rPr>
            </w:pPr>
          </w:p>
        </w:tc>
        <w:tc>
          <w:tcPr>
            <w:tcW w:w="2070" w:type="dxa"/>
            <w:vAlign w:val="center"/>
          </w:tcPr>
          <w:p w14:paraId="714CF273" w14:textId="77777777" w:rsidR="00591B92" w:rsidRPr="003628A1" w:rsidRDefault="00591B92" w:rsidP="0021791D">
            <w:pPr>
              <w:pStyle w:val="TableBody"/>
              <w:rPr>
                <w:sz w:val="16"/>
                <w:szCs w:val="16"/>
              </w:rPr>
            </w:pPr>
          </w:p>
        </w:tc>
      </w:tr>
      <w:tr w:rsidR="00591B92" w:rsidRPr="003628A1" w14:paraId="77A59E6A" w14:textId="77777777" w:rsidTr="00A75FA9">
        <w:tc>
          <w:tcPr>
            <w:tcW w:w="810" w:type="dxa"/>
            <w:vAlign w:val="center"/>
          </w:tcPr>
          <w:p w14:paraId="40A586BA" w14:textId="77777777" w:rsidR="00591B92" w:rsidRPr="003628A1" w:rsidRDefault="00591B92" w:rsidP="003666BE">
            <w:pPr>
              <w:pStyle w:val="TableBody"/>
              <w:jc w:val="center"/>
              <w:rPr>
                <w:sz w:val="16"/>
                <w:szCs w:val="16"/>
              </w:rPr>
            </w:pPr>
            <w:r w:rsidRPr="003628A1">
              <w:rPr>
                <w:sz w:val="16"/>
                <w:szCs w:val="16"/>
              </w:rPr>
              <w:t>1334</w:t>
            </w:r>
          </w:p>
        </w:tc>
        <w:tc>
          <w:tcPr>
            <w:tcW w:w="1530" w:type="dxa"/>
            <w:vAlign w:val="center"/>
          </w:tcPr>
          <w:p w14:paraId="292E769F" w14:textId="710C4C2C" w:rsidR="00591B92" w:rsidRPr="003628A1" w:rsidRDefault="00591B92" w:rsidP="0021791D">
            <w:pPr>
              <w:pStyle w:val="TableBody"/>
              <w:rPr>
                <w:sz w:val="16"/>
                <w:szCs w:val="16"/>
              </w:rPr>
            </w:pPr>
            <w:r w:rsidRPr="003628A1">
              <w:rPr>
                <w:sz w:val="16"/>
                <w:szCs w:val="16"/>
              </w:rPr>
              <w:t>On</w:t>
            </w:r>
            <w:r w:rsidR="004B0933">
              <w:rPr>
                <w:sz w:val="16"/>
                <w:szCs w:val="16"/>
              </w:rPr>
              <w:t xml:space="preserve"> </w:t>
            </w:r>
            <w:r w:rsidRPr="003628A1">
              <w:rPr>
                <w:sz w:val="16"/>
                <w:szCs w:val="16"/>
              </w:rPr>
              <w:t>behalf</w:t>
            </w:r>
            <w:r w:rsidR="004B0933">
              <w:rPr>
                <w:sz w:val="16"/>
                <w:szCs w:val="16"/>
              </w:rPr>
              <w:t xml:space="preserve"> </w:t>
            </w:r>
            <w:r w:rsidRPr="003628A1">
              <w:rPr>
                <w:sz w:val="16"/>
                <w:szCs w:val="16"/>
              </w:rPr>
              <w:t>of</w:t>
            </w:r>
            <w:r w:rsidR="004B0933">
              <w:rPr>
                <w:sz w:val="16"/>
                <w:szCs w:val="16"/>
              </w:rPr>
              <w:t xml:space="preserve"> </w:t>
            </w:r>
            <w:r w:rsidRPr="003628A1">
              <w:rPr>
                <w:i/>
                <w:sz w:val="16"/>
                <w:szCs w:val="16"/>
              </w:rPr>
              <w:t>Former</w:t>
            </w:r>
            <w:r w:rsidR="004B0933">
              <w:rPr>
                <w:i/>
                <w:sz w:val="16"/>
                <w:szCs w:val="16"/>
              </w:rPr>
              <w:t xml:space="preserve"> </w:t>
            </w:r>
            <w:r w:rsidRPr="003628A1">
              <w:rPr>
                <w:sz w:val="16"/>
                <w:szCs w:val="16"/>
              </w:rPr>
              <w:t>OPA</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DR2</w:t>
            </w:r>
            <w:r w:rsidR="004B0933">
              <w:rPr>
                <w:sz w:val="16"/>
                <w:szCs w:val="16"/>
              </w:rPr>
              <w:t xml:space="preserve"> </w:t>
            </w:r>
            <w:r w:rsidRPr="003628A1">
              <w:rPr>
                <w:sz w:val="16"/>
                <w:szCs w:val="16"/>
              </w:rPr>
              <w:t>Program</w:t>
            </w:r>
            <w:r w:rsidR="004B0933">
              <w:rPr>
                <w:sz w:val="16"/>
                <w:szCs w:val="16"/>
              </w:rPr>
              <w:t xml:space="preserve"> </w:t>
            </w:r>
            <w:r w:rsidRPr="003628A1">
              <w:rPr>
                <w:sz w:val="16"/>
                <w:szCs w:val="16"/>
              </w:rPr>
              <w:t>–</w:t>
            </w:r>
            <w:r w:rsidR="004B0933">
              <w:rPr>
                <w:sz w:val="16"/>
                <w:szCs w:val="16"/>
              </w:rPr>
              <w:t xml:space="preserve"> </w:t>
            </w:r>
            <w:r w:rsidRPr="003628A1">
              <w:rPr>
                <w:sz w:val="16"/>
                <w:szCs w:val="16"/>
              </w:rPr>
              <w:t>Meter</w:t>
            </w:r>
            <w:r w:rsidR="004B0933">
              <w:rPr>
                <w:sz w:val="16"/>
                <w:szCs w:val="16"/>
              </w:rPr>
              <w:t xml:space="preserve"> </w:t>
            </w:r>
            <w:r w:rsidRPr="003628A1">
              <w:rPr>
                <w:sz w:val="16"/>
                <w:szCs w:val="16"/>
              </w:rPr>
              <w:t>Data</w:t>
            </w:r>
            <w:r w:rsidR="004B0933">
              <w:rPr>
                <w:sz w:val="16"/>
                <w:szCs w:val="16"/>
              </w:rPr>
              <w:t xml:space="preserve"> </w:t>
            </w:r>
            <w:r w:rsidRPr="003628A1">
              <w:rPr>
                <w:sz w:val="16"/>
                <w:szCs w:val="16"/>
              </w:rPr>
              <w:t>Set-Off</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p>
        </w:tc>
        <w:tc>
          <w:tcPr>
            <w:tcW w:w="1170" w:type="dxa"/>
            <w:vAlign w:val="center"/>
          </w:tcPr>
          <w:p w14:paraId="76897E8F" w14:textId="77777777" w:rsidR="00591B92" w:rsidRPr="003628A1" w:rsidRDefault="00591B92" w:rsidP="003666BE">
            <w:pPr>
              <w:pStyle w:val="TableBody"/>
              <w:jc w:val="center"/>
              <w:rPr>
                <w:sz w:val="16"/>
                <w:szCs w:val="16"/>
              </w:rPr>
            </w:pPr>
            <w:r w:rsidRPr="003628A1">
              <w:rPr>
                <w:sz w:val="16"/>
                <w:szCs w:val="16"/>
              </w:rPr>
              <w:t>1</w:t>
            </w:r>
          </w:p>
        </w:tc>
        <w:tc>
          <w:tcPr>
            <w:tcW w:w="1170" w:type="dxa"/>
            <w:vAlign w:val="center"/>
          </w:tcPr>
          <w:p w14:paraId="13C93B1F" w14:textId="77777777" w:rsidR="00591B92" w:rsidRPr="003628A1" w:rsidRDefault="00591B92" w:rsidP="003666BE">
            <w:pPr>
              <w:pStyle w:val="TableBody"/>
              <w:jc w:val="center"/>
              <w:rPr>
                <w:sz w:val="16"/>
                <w:szCs w:val="16"/>
              </w:rPr>
            </w:pPr>
            <w:r w:rsidRPr="003628A1">
              <w:rPr>
                <w:sz w:val="16"/>
                <w:szCs w:val="16"/>
              </w:rPr>
              <w:t>3</w:t>
            </w:r>
          </w:p>
        </w:tc>
        <w:tc>
          <w:tcPr>
            <w:tcW w:w="1170" w:type="dxa"/>
            <w:vAlign w:val="center"/>
          </w:tcPr>
          <w:p w14:paraId="29EDE1D0" w14:textId="77777777" w:rsidR="00591B92" w:rsidRPr="003628A1" w:rsidRDefault="00591B92" w:rsidP="003666BE">
            <w:pPr>
              <w:pStyle w:val="TableBody"/>
              <w:jc w:val="center"/>
              <w:rPr>
                <w:sz w:val="16"/>
                <w:szCs w:val="16"/>
              </w:rPr>
            </w:pPr>
            <w:r w:rsidRPr="003628A1">
              <w:rPr>
                <w:sz w:val="16"/>
                <w:szCs w:val="16"/>
              </w:rPr>
              <w:t>No</w:t>
            </w:r>
          </w:p>
        </w:tc>
        <w:tc>
          <w:tcPr>
            <w:tcW w:w="2070" w:type="dxa"/>
            <w:vAlign w:val="center"/>
          </w:tcPr>
          <w:p w14:paraId="25FCC254" w14:textId="77777777" w:rsidR="00591B92" w:rsidRPr="003628A1" w:rsidRDefault="00591B92" w:rsidP="0021791D">
            <w:pPr>
              <w:pStyle w:val="TableBody"/>
              <w:rPr>
                <w:sz w:val="16"/>
                <w:szCs w:val="16"/>
              </w:rPr>
            </w:pPr>
          </w:p>
        </w:tc>
        <w:tc>
          <w:tcPr>
            <w:tcW w:w="1890" w:type="dxa"/>
            <w:vAlign w:val="center"/>
          </w:tcPr>
          <w:p w14:paraId="6CB7DB37" w14:textId="77777777" w:rsidR="00591B92" w:rsidRPr="003628A1" w:rsidRDefault="00591B92" w:rsidP="0021791D">
            <w:pPr>
              <w:pStyle w:val="TableBody"/>
              <w:rPr>
                <w:sz w:val="16"/>
                <w:szCs w:val="16"/>
              </w:rPr>
            </w:pPr>
          </w:p>
        </w:tc>
        <w:tc>
          <w:tcPr>
            <w:tcW w:w="2160" w:type="dxa"/>
            <w:vAlign w:val="center"/>
          </w:tcPr>
          <w:p w14:paraId="6461D0DA" w14:textId="77777777" w:rsidR="00591B92" w:rsidRPr="003628A1" w:rsidRDefault="00591B92" w:rsidP="0021791D">
            <w:pPr>
              <w:pStyle w:val="TableBody"/>
              <w:rPr>
                <w:sz w:val="16"/>
                <w:szCs w:val="16"/>
              </w:rPr>
            </w:pPr>
          </w:p>
        </w:tc>
        <w:tc>
          <w:tcPr>
            <w:tcW w:w="2070" w:type="dxa"/>
            <w:vAlign w:val="center"/>
          </w:tcPr>
          <w:p w14:paraId="17962F69" w14:textId="77777777" w:rsidR="00591B92" w:rsidRPr="003628A1" w:rsidRDefault="00591B92" w:rsidP="0021791D">
            <w:pPr>
              <w:pStyle w:val="TableBody"/>
              <w:rPr>
                <w:sz w:val="16"/>
                <w:szCs w:val="16"/>
              </w:rPr>
            </w:pPr>
          </w:p>
        </w:tc>
      </w:tr>
      <w:tr w:rsidR="00591B92" w:rsidRPr="003628A1" w14:paraId="36F35CDE" w14:textId="77777777" w:rsidTr="00A75FA9">
        <w:tc>
          <w:tcPr>
            <w:tcW w:w="810" w:type="dxa"/>
            <w:vAlign w:val="center"/>
          </w:tcPr>
          <w:p w14:paraId="27BB4F75" w14:textId="77777777" w:rsidR="00591B92" w:rsidRPr="003628A1" w:rsidRDefault="00591B92" w:rsidP="003666BE">
            <w:pPr>
              <w:pStyle w:val="TableBody"/>
              <w:jc w:val="center"/>
              <w:rPr>
                <w:sz w:val="16"/>
                <w:szCs w:val="16"/>
              </w:rPr>
            </w:pPr>
            <w:r w:rsidRPr="003628A1">
              <w:rPr>
                <w:sz w:val="16"/>
                <w:szCs w:val="16"/>
              </w:rPr>
              <w:t>1335</w:t>
            </w:r>
          </w:p>
        </w:tc>
        <w:tc>
          <w:tcPr>
            <w:tcW w:w="1530" w:type="dxa"/>
            <w:vAlign w:val="center"/>
          </w:tcPr>
          <w:p w14:paraId="57E3F439" w14:textId="67D6A5DA" w:rsidR="00591B92" w:rsidRPr="003628A1" w:rsidRDefault="004B0933" w:rsidP="0021791D">
            <w:pPr>
              <w:pStyle w:val="TableBody"/>
              <w:rPr>
                <w:sz w:val="16"/>
                <w:szCs w:val="16"/>
              </w:rPr>
            </w:pPr>
            <w:r>
              <w:rPr>
                <w:sz w:val="16"/>
                <w:szCs w:val="16"/>
              </w:rPr>
              <w:t xml:space="preserve"> </w:t>
            </w:r>
            <w:r w:rsidR="00591B92" w:rsidRPr="003628A1">
              <w:rPr>
                <w:sz w:val="16"/>
                <w:szCs w:val="16"/>
              </w:rPr>
              <w:t>On</w:t>
            </w:r>
            <w:r>
              <w:rPr>
                <w:sz w:val="16"/>
                <w:szCs w:val="16"/>
              </w:rPr>
              <w:t xml:space="preserve"> </w:t>
            </w:r>
            <w:r w:rsidR="00591B92" w:rsidRPr="003628A1">
              <w:rPr>
                <w:sz w:val="16"/>
                <w:szCs w:val="16"/>
              </w:rPr>
              <w:t>behalf</w:t>
            </w:r>
            <w:r>
              <w:rPr>
                <w:sz w:val="16"/>
                <w:szCs w:val="16"/>
              </w:rPr>
              <w:t xml:space="preserve"> </w:t>
            </w:r>
            <w:r w:rsidR="00591B92" w:rsidRPr="003628A1">
              <w:rPr>
                <w:sz w:val="16"/>
                <w:szCs w:val="16"/>
              </w:rPr>
              <w:t>of</w:t>
            </w:r>
            <w:r>
              <w:rPr>
                <w:sz w:val="16"/>
                <w:szCs w:val="16"/>
              </w:rPr>
              <w:t xml:space="preserve"> </w:t>
            </w:r>
            <w:r w:rsidR="00591B92" w:rsidRPr="003628A1">
              <w:rPr>
                <w:i/>
                <w:sz w:val="16"/>
                <w:szCs w:val="16"/>
              </w:rPr>
              <w:t>Former</w:t>
            </w:r>
            <w:r>
              <w:rPr>
                <w:i/>
                <w:sz w:val="16"/>
                <w:szCs w:val="16"/>
              </w:rPr>
              <w:t xml:space="preserve"> </w:t>
            </w:r>
            <w:r w:rsidR="00591B92" w:rsidRPr="003628A1">
              <w:rPr>
                <w:sz w:val="16"/>
                <w:szCs w:val="16"/>
              </w:rPr>
              <w:t>OPA</w:t>
            </w:r>
            <w:r>
              <w:rPr>
                <w:sz w:val="16"/>
                <w:szCs w:val="16"/>
              </w:rPr>
              <w:t xml:space="preserve"> </w:t>
            </w:r>
            <w:r w:rsidR="00591B92" w:rsidRPr="003628A1">
              <w:rPr>
                <w:sz w:val="16"/>
                <w:szCs w:val="16"/>
              </w:rPr>
              <w:t>for</w:t>
            </w:r>
            <w:r>
              <w:rPr>
                <w:sz w:val="16"/>
                <w:szCs w:val="16"/>
              </w:rPr>
              <w:t xml:space="preserve"> </w:t>
            </w:r>
            <w:r w:rsidR="00591B92" w:rsidRPr="003628A1">
              <w:rPr>
                <w:sz w:val="16"/>
                <w:szCs w:val="16"/>
              </w:rPr>
              <w:t>the</w:t>
            </w:r>
            <w:r>
              <w:rPr>
                <w:sz w:val="16"/>
                <w:szCs w:val="16"/>
              </w:rPr>
              <w:t xml:space="preserve"> </w:t>
            </w:r>
            <w:r w:rsidR="00591B92" w:rsidRPr="003628A1">
              <w:rPr>
                <w:sz w:val="16"/>
                <w:szCs w:val="16"/>
              </w:rPr>
              <w:t>DR2</w:t>
            </w:r>
            <w:r>
              <w:rPr>
                <w:sz w:val="16"/>
                <w:szCs w:val="16"/>
              </w:rPr>
              <w:t xml:space="preserve"> </w:t>
            </w:r>
            <w:r w:rsidR="00591B92" w:rsidRPr="003628A1">
              <w:rPr>
                <w:sz w:val="16"/>
                <w:szCs w:val="16"/>
              </w:rPr>
              <w:t>Program</w:t>
            </w:r>
            <w:r>
              <w:rPr>
                <w:sz w:val="16"/>
                <w:szCs w:val="16"/>
              </w:rPr>
              <w:t xml:space="preserve"> </w:t>
            </w:r>
            <w:r w:rsidR="00591B92" w:rsidRPr="003628A1">
              <w:rPr>
                <w:sz w:val="16"/>
                <w:szCs w:val="16"/>
              </w:rPr>
              <w:t>–</w:t>
            </w:r>
            <w:r>
              <w:rPr>
                <w:sz w:val="16"/>
                <w:szCs w:val="16"/>
              </w:rPr>
              <w:t xml:space="preserve"> </w:t>
            </w:r>
            <w:r w:rsidR="00591B92" w:rsidRPr="003628A1">
              <w:rPr>
                <w:sz w:val="16"/>
                <w:szCs w:val="16"/>
              </w:rPr>
              <w:t>Buy-Down</w:t>
            </w:r>
            <w:r>
              <w:rPr>
                <w:sz w:val="16"/>
                <w:szCs w:val="16"/>
              </w:rPr>
              <w:t xml:space="preserve"> </w:t>
            </w:r>
            <w:r w:rsidR="00591B92" w:rsidRPr="003628A1">
              <w:rPr>
                <w:sz w:val="16"/>
                <w:szCs w:val="16"/>
              </w:rPr>
              <w:t>Settlement</w:t>
            </w:r>
            <w:r>
              <w:rPr>
                <w:sz w:val="16"/>
                <w:szCs w:val="16"/>
              </w:rPr>
              <w:t xml:space="preserve"> </w:t>
            </w:r>
            <w:r w:rsidR="00591B92" w:rsidRPr="003628A1">
              <w:rPr>
                <w:sz w:val="16"/>
                <w:szCs w:val="16"/>
              </w:rPr>
              <w:t>Amount</w:t>
            </w:r>
          </w:p>
        </w:tc>
        <w:tc>
          <w:tcPr>
            <w:tcW w:w="1170" w:type="dxa"/>
            <w:vAlign w:val="center"/>
          </w:tcPr>
          <w:p w14:paraId="5F1D1BCD" w14:textId="77777777" w:rsidR="00591B92" w:rsidRPr="003628A1" w:rsidRDefault="00591B92" w:rsidP="003666BE">
            <w:pPr>
              <w:pStyle w:val="TableBody"/>
              <w:jc w:val="center"/>
              <w:rPr>
                <w:sz w:val="16"/>
                <w:szCs w:val="16"/>
              </w:rPr>
            </w:pPr>
            <w:r w:rsidRPr="003628A1">
              <w:rPr>
                <w:sz w:val="16"/>
                <w:szCs w:val="16"/>
              </w:rPr>
              <w:t>1</w:t>
            </w:r>
          </w:p>
        </w:tc>
        <w:tc>
          <w:tcPr>
            <w:tcW w:w="1170" w:type="dxa"/>
            <w:vAlign w:val="center"/>
          </w:tcPr>
          <w:p w14:paraId="7AC0734B" w14:textId="77777777" w:rsidR="00591B92" w:rsidRPr="003628A1" w:rsidRDefault="00591B92" w:rsidP="003666BE">
            <w:pPr>
              <w:pStyle w:val="TableBody"/>
              <w:jc w:val="center"/>
              <w:rPr>
                <w:sz w:val="16"/>
                <w:szCs w:val="16"/>
              </w:rPr>
            </w:pPr>
            <w:r w:rsidRPr="003628A1">
              <w:rPr>
                <w:sz w:val="16"/>
                <w:szCs w:val="16"/>
              </w:rPr>
              <w:t>3</w:t>
            </w:r>
          </w:p>
        </w:tc>
        <w:tc>
          <w:tcPr>
            <w:tcW w:w="1170" w:type="dxa"/>
            <w:vAlign w:val="center"/>
          </w:tcPr>
          <w:p w14:paraId="4413ECB2" w14:textId="77777777" w:rsidR="00591B92" w:rsidRPr="003628A1" w:rsidRDefault="00591B92" w:rsidP="003666BE">
            <w:pPr>
              <w:pStyle w:val="TableBody"/>
              <w:jc w:val="center"/>
              <w:rPr>
                <w:sz w:val="16"/>
                <w:szCs w:val="16"/>
              </w:rPr>
            </w:pPr>
            <w:r w:rsidRPr="003628A1">
              <w:rPr>
                <w:sz w:val="16"/>
                <w:szCs w:val="16"/>
              </w:rPr>
              <w:t>No</w:t>
            </w:r>
          </w:p>
        </w:tc>
        <w:tc>
          <w:tcPr>
            <w:tcW w:w="2070" w:type="dxa"/>
            <w:vAlign w:val="center"/>
          </w:tcPr>
          <w:p w14:paraId="4B6C4A98" w14:textId="77777777" w:rsidR="00591B92" w:rsidRPr="003628A1" w:rsidRDefault="00591B92" w:rsidP="0021791D">
            <w:pPr>
              <w:pStyle w:val="TableBody"/>
              <w:rPr>
                <w:sz w:val="16"/>
                <w:szCs w:val="16"/>
              </w:rPr>
            </w:pPr>
          </w:p>
        </w:tc>
        <w:tc>
          <w:tcPr>
            <w:tcW w:w="1890" w:type="dxa"/>
            <w:vAlign w:val="center"/>
          </w:tcPr>
          <w:p w14:paraId="14769292" w14:textId="77777777" w:rsidR="00591B92" w:rsidRPr="003628A1" w:rsidRDefault="00591B92" w:rsidP="0021791D">
            <w:pPr>
              <w:pStyle w:val="TableBody"/>
              <w:rPr>
                <w:sz w:val="16"/>
                <w:szCs w:val="16"/>
              </w:rPr>
            </w:pPr>
          </w:p>
        </w:tc>
        <w:tc>
          <w:tcPr>
            <w:tcW w:w="2160" w:type="dxa"/>
            <w:vAlign w:val="center"/>
          </w:tcPr>
          <w:p w14:paraId="23E1AD5A" w14:textId="77777777" w:rsidR="00591B92" w:rsidRPr="003628A1" w:rsidRDefault="00591B92" w:rsidP="0021791D">
            <w:pPr>
              <w:pStyle w:val="TableBody"/>
              <w:rPr>
                <w:sz w:val="16"/>
                <w:szCs w:val="16"/>
              </w:rPr>
            </w:pPr>
          </w:p>
        </w:tc>
        <w:tc>
          <w:tcPr>
            <w:tcW w:w="2070" w:type="dxa"/>
            <w:vAlign w:val="center"/>
          </w:tcPr>
          <w:p w14:paraId="23C42605" w14:textId="77777777" w:rsidR="00591B92" w:rsidRPr="003628A1" w:rsidRDefault="00591B92" w:rsidP="0021791D">
            <w:pPr>
              <w:pStyle w:val="TableBody"/>
              <w:rPr>
                <w:sz w:val="16"/>
                <w:szCs w:val="16"/>
              </w:rPr>
            </w:pPr>
          </w:p>
        </w:tc>
      </w:tr>
      <w:tr w:rsidR="00591B92" w:rsidRPr="003628A1" w14:paraId="08BE15BC" w14:textId="77777777" w:rsidTr="00A75FA9">
        <w:tc>
          <w:tcPr>
            <w:tcW w:w="810" w:type="dxa"/>
            <w:vAlign w:val="center"/>
          </w:tcPr>
          <w:p w14:paraId="313E7C54" w14:textId="77777777" w:rsidR="00591B92" w:rsidRPr="003628A1" w:rsidRDefault="00591B92" w:rsidP="003666BE">
            <w:pPr>
              <w:pStyle w:val="TableBody"/>
              <w:jc w:val="center"/>
              <w:rPr>
                <w:sz w:val="16"/>
                <w:szCs w:val="16"/>
              </w:rPr>
            </w:pPr>
            <w:r w:rsidRPr="003628A1">
              <w:rPr>
                <w:sz w:val="16"/>
                <w:szCs w:val="16"/>
              </w:rPr>
              <w:t>1336</w:t>
            </w:r>
          </w:p>
        </w:tc>
        <w:tc>
          <w:tcPr>
            <w:tcW w:w="1530" w:type="dxa"/>
            <w:vAlign w:val="center"/>
          </w:tcPr>
          <w:p w14:paraId="45346786" w14:textId="1ADFC052" w:rsidR="00591B92" w:rsidRPr="003628A1" w:rsidRDefault="00591B92" w:rsidP="0021791D">
            <w:pPr>
              <w:pStyle w:val="TableBody"/>
              <w:rPr>
                <w:sz w:val="16"/>
                <w:szCs w:val="16"/>
              </w:rPr>
            </w:pPr>
            <w:r w:rsidRPr="003628A1">
              <w:rPr>
                <w:sz w:val="16"/>
                <w:szCs w:val="16"/>
              </w:rPr>
              <w:t>On</w:t>
            </w:r>
            <w:r w:rsidR="004B0933">
              <w:rPr>
                <w:sz w:val="16"/>
                <w:szCs w:val="16"/>
              </w:rPr>
              <w:t xml:space="preserve"> </w:t>
            </w:r>
            <w:r w:rsidRPr="003628A1">
              <w:rPr>
                <w:sz w:val="16"/>
                <w:szCs w:val="16"/>
              </w:rPr>
              <w:t>behalf</w:t>
            </w:r>
            <w:r w:rsidR="004B0933">
              <w:rPr>
                <w:sz w:val="16"/>
                <w:szCs w:val="16"/>
              </w:rPr>
              <w:t xml:space="preserve"> </w:t>
            </w:r>
            <w:r w:rsidRPr="003628A1">
              <w:rPr>
                <w:sz w:val="16"/>
                <w:szCs w:val="16"/>
              </w:rPr>
              <w:t>of</w:t>
            </w:r>
            <w:r w:rsidR="004B0933">
              <w:rPr>
                <w:sz w:val="16"/>
                <w:szCs w:val="16"/>
              </w:rPr>
              <w:t xml:space="preserve"> </w:t>
            </w:r>
            <w:r w:rsidRPr="003628A1">
              <w:rPr>
                <w:i/>
                <w:sz w:val="16"/>
                <w:szCs w:val="16"/>
              </w:rPr>
              <w:t>Former</w:t>
            </w:r>
            <w:r w:rsidR="004B0933">
              <w:rPr>
                <w:i/>
                <w:sz w:val="16"/>
                <w:szCs w:val="16"/>
              </w:rPr>
              <w:t xml:space="preserve"> </w:t>
            </w:r>
            <w:r w:rsidRPr="003628A1">
              <w:rPr>
                <w:sz w:val="16"/>
                <w:szCs w:val="16"/>
              </w:rPr>
              <w:t>OPA</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DR2</w:t>
            </w:r>
            <w:r w:rsidR="004B0933">
              <w:rPr>
                <w:sz w:val="16"/>
                <w:szCs w:val="16"/>
              </w:rPr>
              <w:t xml:space="preserve"> </w:t>
            </w:r>
            <w:r w:rsidRPr="003628A1">
              <w:rPr>
                <w:sz w:val="16"/>
                <w:szCs w:val="16"/>
              </w:rPr>
              <w:t>Program</w:t>
            </w:r>
            <w:r w:rsidR="004B0933">
              <w:rPr>
                <w:sz w:val="16"/>
                <w:szCs w:val="16"/>
              </w:rPr>
              <w:t xml:space="preserve"> </w:t>
            </w:r>
            <w:r w:rsidRPr="003628A1">
              <w:rPr>
                <w:sz w:val="16"/>
                <w:szCs w:val="16"/>
              </w:rPr>
              <w:t>–</w:t>
            </w:r>
            <w:r w:rsidR="004B0933">
              <w:rPr>
                <w:sz w:val="16"/>
                <w:szCs w:val="16"/>
              </w:rPr>
              <w:t xml:space="preserve"> </w:t>
            </w:r>
            <w:r w:rsidRPr="003628A1">
              <w:rPr>
                <w:sz w:val="16"/>
                <w:szCs w:val="16"/>
              </w:rPr>
              <w:t>Miscellaneous</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p>
        </w:tc>
        <w:tc>
          <w:tcPr>
            <w:tcW w:w="1170" w:type="dxa"/>
            <w:vAlign w:val="center"/>
          </w:tcPr>
          <w:p w14:paraId="067464B0" w14:textId="77777777" w:rsidR="00591B92" w:rsidRPr="003628A1" w:rsidRDefault="00591B92" w:rsidP="003666BE">
            <w:pPr>
              <w:pStyle w:val="TableBody"/>
              <w:jc w:val="center"/>
              <w:rPr>
                <w:sz w:val="16"/>
                <w:szCs w:val="16"/>
              </w:rPr>
            </w:pPr>
            <w:r w:rsidRPr="003628A1">
              <w:rPr>
                <w:sz w:val="16"/>
                <w:szCs w:val="16"/>
              </w:rPr>
              <w:t>1</w:t>
            </w:r>
          </w:p>
        </w:tc>
        <w:tc>
          <w:tcPr>
            <w:tcW w:w="1170" w:type="dxa"/>
            <w:vAlign w:val="center"/>
          </w:tcPr>
          <w:p w14:paraId="3A4761B8" w14:textId="77777777" w:rsidR="00591B92" w:rsidRPr="003628A1" w:rsidRDefault="00591B92" w:rsidP="003666BE">
            <w:pPr>
              <w:pStyle w:val="TableBody"/>
              <w:jc w:val="center"/>
              <w:rPr>
                <w:sz w:val="16"/>
                <w:szCs w:val="16"/>
              </w:rPr>
            </w:pPr>
            <w:r w:rsidRPr="003628A1">
              <w:rPr>
                <w:sz w:val="16"/>
                <w:szCs w:val="16"/>
              </w:rPr>
              <w:t>3</w:t>
            </w:r>
          </w:p>
        </w:tc>
        <w:tc>
          <w:tcPr>
            <w:tcW w:w="1170" w:type="dxa"/>
            <w:vAlign w:val="center"/>
          </w:tcPr>
          <w:p w14:paraId="5F7CA902" w14:textId="77777777" w:rsidR="00591B92" w:rsidRPr="003628A1" w:rsidRDefault="00591B92" w:rsidP="003666BE">
            <w:pPr>
              <w:pStyle w:val="TableBody"/>
              <w:jc w:val="center"/>
              <w:rPr>
                <w:sz w:val="16"/>
                <w:szCs w:val="16"/>
              </w:rPr>
            </w:pPr>
            <w:r w:rsidRPr="003628A1">
              <w:rPr>
                <w:sz w:val="16"/>
                <w:szCs w:val="16"/>
              </w:rPr>
              <w:t>No</w:t>
            </w:r>
          </w:p>
        </w:tc>
        <w:tc>
          <w:tcPr>
            <w:tcW w:w="2070" w:type="dxa"/>
            <w:vAlign w:val="center"/>
          </w:tcPr>
          <w:p w14:paraId="4C6C9169" w14:textId="77777777" w:rsidR="00591B92" w:rsidRPr="003628A1" w:rsidRDefault="00591B92" w:rsidP="0021791D">
            <w:pPr>
              <w:pStyle w:val="TableBody"/>
              <w:rPr>
                <w:sz w:val="16"/>
                <w:szCs w:val="16"/>
              </w:rPr>
            </w:pPr>
          </w:p>
        </w:tc>
        <w:tc>
          <w:tcPr>
            <w:tcW w:w="1890" w:type="dxa"/>
            <w:vAlign w:val="center"/>
          </w:tcPr>
          <w:p w14:paraId="7C134142" w14:textId="77777777" w:rsidR="00591B92" w:rsidRPr="003628A1" w:rsidRDefault="00591B92" w:rsidP="0021791D">
            <w:pPr>
              <w:pStyle w:val="TableBody"/>
              <w:rPr>
                <w:sz w:val="16"/>
                <w:szCs w:val="16"/>
              </w:rPr>
            </w:pPr>
          </w:p>
        </w:tc>
        <w:tc>
          <w:tcPr>
            <w:tcW w:w="2160" w:type="dxa"/>
            <w:vAlign w:val="center"/>
          </w:tcPr>
          <w:p w14:paraId="09BB7232" w14:textId="77777777" w:rsidR="00591B92" w:rsidRPr="003628A1" w:rsidRDefault="00591B92" w:rsidP="0021791D">
            <w:pPr>
              <w:pStyle w:val="TableBody"/>
              <w:rPr>
                <w:sz w:val="16"/>
                <w:szCs w:val="16"/>
              </w:rPr>
            </w:pPr>
          </w:p>
        </w:tc>
        <w:tc>
          <w:tcPr>
            <w:tcW w:w="2070" w:type="dxa"/>
            <w:vAlign w:val="center"/>
          </w:tcPr>
          <w:p w14:paraId="7718AD52" w14:textId="77777777" w:rsidR="00591B92" w:rsidRPr="003628A1" w:rsidRDefault="00591B92" w:rsidP="0021791D">
            <w:pPr>
              <w:pStyle w:val="TableBody"/>
              <w:rPr>
                <w:sz w:val="16"/>
                <w:szCs w:val="16"/>
              </w:rPr>
            </w:pPr>
          </w:p>
        </w:tc>
      </w:tr>
      <w:tr w:rsidR="00591B92" w:rsidRPr="003628A1" w14:paraId="09FD27BB" w14:textId="77777777" w:rsidTr="00A75FA9">
        <w:tc>
          <w:tcPr>
            <w:tcW w:w="810" w:type="dxa"/>
            <w:vAlign w:val="center"/>
          </w:tcPr>
          <w:p w14:paraId="7F5472FB" w14:textId="77777777" w:rsidR="00591B92" w:rsidRPr="003628A1" w:rsidRDefault="00591B92" w:rsidP="003666BE">
            <w:pPr>
              <w:pStyle w:val="TableBody"/>
              <w:jc w:val="center"/>
              <w:rPr>
                <w:sz w:val="16"/>
                <w:szCs w:val="16"/>
              </w:rPr>
            </w:pPr>
            <w:r w:rsidRPr="003628A1">
              <w:rPr>
                <w:sz w:val="16"/>
                <w:szCs w:val="16"/>
              </w:rPr>
              <w:t>1340</w:t>
            </w:r>
          </w:p>
        </w:tc>
        <w:tc>
          <w:tcPr>
            <w:tcW w:w="1530" w:type="dxa"/>
            <w:vAlign w:val="center"/>
          </w:tcPr>
          <w:p w14:paraId="65CC1565" w14:textId="442C43AE" w:rsidR="00591B92" w:rsidRPr="003628A1" w:rsidRDefault="00591B92" w:rsidP="0021791D">
            <w:pPr>
              <w:pStyle w:val="TableBody"/>
              <w:rPr>
                <w:sz w:val="16"/>
                <w:szCs w:val="16"/>
              </w:rPr>
            </w:pPr>
            <w:r w:rsidRPr="003628A1">
              <w:rPr>
                <w:bCs/>
                <w:sz w:val="16"/>
                <w:szCs w:val="16"/>
              </w:rPr>
              <w:t>On</w:t>
            </w:r>
            <w:r w:rsidR="004B0933">
              <w:rPr>
                <w:bCs/>
                <w:sz w:val="16"/>
                <w:szCs w:val="16"/>
              </w:rPr>
              <w:t xml:space="preserve"> </w:t>
            </w:r>
            <w:r w:rsidRPr="003628A1">
              <w:rPr>
                <w:bCs/>
                <w:sz w:val="16"/>
                <w:szCs w:val="16"/>
              </w:rPr>
              <w:t>behalf</w:t>
            </w:r>
            <w:r w:rsidR="004B0933">
              <w:rPr>
                <w:bCs/>
                <w:sz w:val="16"/>
                <w:szCs w:val="16"/>
              </w:rPr>
              <w:t xml:space="preserve"> </w:t>
            </w:r>
            <w:r w:rsidRPr="003628A1">
              <w:rPr>
                <w:bCs/>
                <w:sz w:val="16"/>
                <w:szCs w:val="16"/>
              </w:rPr>
              <w:t>of</w:t>
            </w:r>
            <w:r w:rsidR="004B0933">
              <w:rPr>
                <w:bCs/>
                <w:sz w:val="16"/>
                <w:szCs w:val="16"/>
              </w:rPr>
              <w:t xml:space="preserve"> </w:t>
            </w:r>
            <w:r w:rsidRPr="003628A1">
              <w:rPr>
                <w:i/>
                <w:sz w:val="16"/>
                <w:szCs w:val="16"/>
              </w:rPr>
              <w:t>Former</w:t>
            </w:r>
            <w:r w:rsidR="004B0933">
              <w:rPr>
                <w:i/>
                <w:sz w:val="16"/>
                <w:szCs w:val="16"/>
              </w:rPr>
              <w:t xml:space="preserve"> </w:t>
            </w:r>
            <w:r w:rsidRPr="003628A1">
              <w:rPr>
                <w:bCs/>
                <w:sz w:val="16"/>
                <w:szCs w:val="16"/>
              </w:rPr>
              <w:t>OPA</w:t>
            </w:r>
            <w:r w:rsidR="004B0933">
              <w:rPr>
                <w:bCs/>
                <w:sz w:val="16"/>
                <w:szCs w:val="16"/>
              </w:rPr>
              <w:t xml:space="preserve"> </w:t>
            </w:r>
            <w:r w:rsidRPr="003628A1">
              <w:rPr>
                <w:bCs/>
                <w:sz w:val="16"/>
                <w:szCs w:val="16"/>
              </w:rPr>
              <w:t>for</w:t>
            </w:r>
            <w:r w:rsidR="004B0933">
              <w:rPr>
                <w:bCs/>
                <w:sz w:val="16"/>
                <w:szCs w:val="16"/>
              </w:rPr>
              <w:t xml:space="preserve"> </w:t>
            </w:r>
            <w:r w:rsidRPr="003628A1">
              <w:rPr>
                <w:bCs/>
                <w:sz w:val="16"/>
                <w:szCs w:val="16"/>
              </w:rPr>
              <w:t>the</w:t>
            </w:r>
            <w:r w:rsidR="004B0933">
              <w:rPr>
                <w:bCs/>
                <w:sz w:val="16"/>
                <w:szCs w:val="16"/>
              </w:rPr>
              <w:t xml:space="preserve"> </w:t>
            </w:r>
            <w:r w:rsidRPr="003628A1">
              <w:rPr>
                <w:bCs/>
                <w:sz w:val="16"/>
                <w:szCs w:val="16"/>
              </w:rPr>
              <w:t>DR3</w:t>
            </w:r>
            <w:r w:rsidR="004B0933">
              <w:rPr>
                <w:bCs/>
                <w:sz w:val="16"/>
                <w:szCs w:val="16"/>
              </w:rPr>
              <w:t xml:space="preserve"> </w:t>
            </w:r>
            <w:r w:rsidRPr="003628A1">
              <w:rPr>
                <w:bCs/>
                <w:sz w:val="16"/>
                <w:szCs w:val="16"/>
              </w:rPr>
              <w:t>Program</w:t>
            </w:r>
            <w:r w:rsidR="004B0933">
              <w:rPr>
                <w:bCs/>
                <w:sz w:val="16"/>
                <w:szCs w:val="16"/>
              </w:rPr>
              <w:t xml:space="preserve"> </w:t>
            </w:r>
            <w:r w:rsidRPr="003628A1">
              <w:rPr>
                <w:bCs/>
                <w:sz w:val="16"/>
                <w:szCs w:val="16"/>
              </w:rPr>
              <w:t>–</w:t>
            </w:r>
            <w:r w:rsidR="004B0933">
              <w:rPr>
                <w:bCs/>
                <w:sz w:val="16"/>
                <w:szCs w:val="16"/>
              </w:rPr>
              <w:t xml:space="preserve"> </w:t>
            </w:r>
            <w:r w:rsidRPr="003628A1">
              <w:rPr>
                <w:bCs/>
                <w:sz w:val="16"/>
                <w:szCs w:val="16"/>
              </w:rPr>
              <w:t>Availability</w:t>
            </w:r>
            <w:r w:rsidR="004B0933">
              <w:rPr>
                <w:bCs/>
                <w:sz w:val="16"/>
                <w:szCs w:val="16"/>
              </w:rPr>
              <w:t xml:space="preserve"> </w:t>
            </w:r>
            <w:r w:rsidRPr="003628A1">
              <w:rPr>
                <w:bCs/>
                <w:sz w:val="16"/>
                <w:szCs w:val="16"/>
              </w:rPr>
              <w:t>Payment</w:t>
            </w:r>
            <w:r w:rsidR="004B0933">
              <w:rPr>
                <w:bCs/>
                <w:sz w:val="16"/>
                <w:szCs w:val="16"/>
              </w:rPr>
              <w:t xml:space="preserve"> </w:t>
            </w:r>
            <w:r w:rsidRPr="003628A1">
              <w:rPr>
                <w:bCs/>
                <w:sz w:val="16"/>
                <w:szCs w:val="16"/>
              </w:rPr>
              <w:t>Settlement</w:t>
            </w:r>
            <w:r w:rsidR="004B0933">
              <w:rPr>
                <w:bCs/>
                <w:sz w:val="16"/>
                <w:szCs w:val="16"/>
              </w:rPr>
              <w:t xml:space="preserve"> </w:t>
            </w:r>
            <w:r w:rsidRPr="003628A1">
              <w:rPr>
                <w:bCs/>
                <w:sz w:val="16"/>
                <w:szCs w:val="16"/>
              </w:rPr>
              <w:t>Amount</w:t>
            </w:r>
          </w:p>
        </w:tc>
        <w:tc>
          <w:tcPr>
            <w:tcW w:w="1170" w:type="dxa"/>
            <w:vAlign w:val="center"/>
          </w:tcPr>
          <w:p w14:paraId="615DBA9A" w14:textId="77777777" w:rsidR="00591B92" w:rsidRPr="003628A1" w:rsidRDefault="00591B92" w:rsidP="003666BE">
            <w:pPr>
              <w:pStyle w:val="TableBody"/>
              <w:jc w:val="center"/>
              <w:rPr>
                <w:sz w:val="16"/>
                <w:szCs w:val="16"/>
              </w:rPr>
            </w:pPr>
            <w:r w:rsidRPr="003628A1">
              <w:rPr>
                <w:sz w:val="16"/>
                <w:szCs w:val="16"/>
              </w:rPr>
              <w:t>1</w:t>
            </w:r>
          </w:p>
        </w:tc>
        <w:tc>
          <w:tcPr>
            <w:tcW w:w="1170" w:type="dxa"/>
            <w:vAlign w:val="center"/>
          </w:tcPr>
          <w:p w14:paraId="63CC89E6" w14:textId="77777777" w:rsidR="00591B92" w:rsidRPr="003628A1" w:rsidRDefault="00591B92" w:rsidP="003666BE">
            <w:pPr>
              <w:pStyle w:val="TableBody"/>
              <w:jc w:val="center"/>
              <w:rPr>
                <w:sz w:val="16"/>
                <w:szCs w:val="16"/>
              </w:rPr>
            </w:pPr>
            <w:r w:rsidRPr="003628A1">
              <w:rPr>
                <w:sz w:val="16"/>
                <w:szCs w:val="16"/>
              </w:rPr>
              <w:t>3</w:t>
            </w:r>
          </w:p>
        </w:tc>
        <w:tc>
          <w:tcPr>
            <w:tcW w:w="1170" w:type="dxa"/>
            <w:vAlign w:val="center"/>
          </w:tcPr>
          <w:p w14:paraId="38D3223C" w14:textId="77777777" w:rsidR="00591B92" w:rsidRPr="003628A1" w:rsidRDefault="00591B92" w:rsidP="003666BE">
            <w:pPr>
              <w:pStyle w:val="TableBody"/>
              <w:jc w:val="center"/>
              <w:rPr>
                <w:sz w:val="16"/>
                <w:szCs w:val="16"/>
              </w:rPr>
            </w:pPr>
            <w:r w:rsidRPr="003628A1">
              <w:rPr>
                <w:sz w:val="16"/>
                <w:szCs w:val="16"/>
              </w:rPr>
              <w:t>No</w:t>
            </w:r>
          </w:p>
        </w:tc>
        <w:tc>
          <w:tcPr>
            <w:tcW w:w="2070" w:type="dxa"/>
            <w:vAlign w:val="center"/>
          </w:tcPr>
          <w:p w14:paraId="16D51DEF" w14:textId="77777777" w:rsidR="00591B92" w:rsidRPr="003628A1" w:rsidRDefault="00591B92" w:rsidP="0021791D">
            <w:pPr>
              <w:pStyle w:val="TableBody"/>
              <w:rPr>
                <w:sz w:val="16"/>
                <w:szCs w:val="16"/>
              </w:rPr>
            </w:pPr>
          </w:p>
        </w:tc>
        <w:tc>
          <w:tcPr>
            <w:tcW w:w="1890" w:type="dxa"/>
            <w:vAlign w:val="center"/>
          </w:tcPr>
          <w:p w14:paraId="08EA0DE7" w14:textId="77777777" w:rsidR="00591B92" w:rsidRPr="003628A1" w:rsidRDefault="00591B92" w:rsidP="0021791D">
            <w:pPr>
              <w:pStyle w:val="TableBody"/>
              <w:rPr>
                <w:sz w:val="16"/>
                <w:szCs w:val="16"/>
              </w:rPr>
            </w:pPr>
          </w:p>
        </w:tc>
        <w:tc>
          <w:tcPr>
            <w:tcW w:w="2160" w:type="dxa"/>
            <w:vAlign w:val="center"/>
          </w:tcPr>
          <w:p w14:paraId="1624139D" w14:textId="77777777" w:rsidR="00591B92" w:rsidRPr="003628A1" w:rsidRDefault="00591B92" w:rsidP="0021791D">
            <w:pPr>
              <w:pStyle w:val="TableBody"/>
              <w:rPr>
                <w:sz w:val="16"/>
                <w:szCs w:val="16"/>
              </w:rPr>
            </w:pPr>
          </w:p>
        </w:tc>
        <w:tc>
          <w:tcPr>
            <w:tcW w:w="2070" w:type="dxa"/>
            <w:vAlign w:val="center"/>
          </w:tcPr>
          <w:p w14:paraId="01112676" w14:textId="77777777" w:rsidR="00591B92" w:rsidRPr="003628A1" w:rsidRDefault="00591B92" w:rsidP="0021791D">
            <w:pPr>
              <w:pStyle w:val="TableBody"/>
              <w:rPr>
                <w:sz w:val="16"/>
                <w:szCs w:val="16"/>
              </w:rPr>
            </w:pPr>
          </w:p>
        </w:tc>
      </w:tr>
      <w:tr w:rsidR="00591B92" w:rsidRPr="003628A1" w14:paraId="00BA9EBC" w14:textId="77777777" w:rsidTr="00A75FA9">
        <w:tc>
          <w:tcPr>
            <w:tcW w:w="810" w:type="dxa"/>
            <w:vAlign w:val="center"/>
          </w:tcPr>
          <w:p w14:paraId="4FE9E083" w14:textId="77777777" w:rsidR="00591B92" w:rsidRPr="003628A1" w:rsidRDefault="00591B92" w:rsidP="003666BE">
            <w:pPr>
              <w:pStyle w:val="TableBody"/>
              <w:jc w:val="center"/>
              <w:rPr>
                <w:sz w:val="16"/>
                <w:szCs w:val="16"/>
              </w:rPr>
            </w:pPr>
            <w:r w:rsidRPr="003628A1">
              <w:rPr>
                <w:sz w:val="16"/>
                <w:szCs w:val="16"/>
              </w:rPr>
              <w:lastRenderedPageBreak/>
              <w:t>1341</w:t>
            </w:r>
          </w:p>
        </w:tc>
        <w:tc>
          <w:tcPr>
            <w:tcW w:w="1530" w:type="dxa"/>
            <w:vAlign w:val="center"/>
          </w:tcPr>
          <w:p w14:paraId="5A56F40B" w14:textId="10988B12" w:rsidR="00591B92" w:rsidRPr="003628A1" w:rsidRDefault="00591B92" w:rsidP="0021791D">
            <w:pPr>
              <w:pStyle w:val="TableBody"/>
              <w:rPr>
                <w:sz w:val="16"/>
                <w:szCs w:val="16"/>
              </w:rPr>
            </w:pPr>
            <w:r w:rsidRPr="003628A1">
              <w:rPr>
                <w:bCs/>
                <w:sz w:val="16"/>
                <w:szCs w:val="16"/>
              </w:rPr>
              <w:t>On</w:t>
            </w:r>
            <w:r w:rsidR="004B0933">
              <w:rPr>
                <w:bCs/>
                <w:sz w:val="16"/>
                <w:szCs w:val="16"/>
              </w:rPr>
              <w:t xml:space="preserve"> </w:t>
            </w:r>
            <w:r w:rsidRPr="003628A1">
              <w:rPr>
                <w:bCs/>
                <w:sz w:val="16"/>
                <w:szCs w:val="16"/>
              </w:rPr>
              <w:t>behalf</w:t>
            </w:r>
            <w:r w:rsidR="004B0933">
              <w:rPr>
                <w:bCs/>
                <w:sz w:val="16"/>
                <w:szCs w:val="16"/>
              </w:rPr>
              <w:t xml:space="preserve"> </w:t>
            </w:r>
            <w:r w:rsidRPr="003628A1">
              <w:rPr>
                <w:bCs/>
                <w:sz w:val="16"/>
                <w:szCs w:val="16"/>
              </w:rPr>
              <w:t>of</w:t>
            </w:r>
            <w:r w:rsidR="004B0933">
              <w:rPr>
                <w:bCs/>
                <w:sz w:val="16"/>
                <w:szCs w:val="16"/>
              </w:rPr>
              <w:t xml:space="preserve"> </w:t>
            </w:r>
            <w:r w:rsidRPr="003628A1">
              <w:rPr>
                <w:i/>
                <w:sz w:val="16"/>
                <w:szCs w:val="16"/>
              </w:rPr>
              <w:t>Former</w:t>
            </w:r>
            <w:r w:rsidR="004B0933">
              <w:rPr>
                <w:i/>
                <w:sz w:val="16"/>
                <w:szCs w:val="16"/>
              </w:rPr>
              <w:t xml:space="preserve"> </w:t>
            </w:r>
            <w:r w:rsidRPr="003628A1">
              <w:rPr>
                <w:bCs/>
                <w:sz w:val="16"/>
                <w:szCs w:val="16"/>
              </w:rPr>
              <w:t>OPA</w:t>
            </w:r>
            <w:r w:rsidR="004B0933">
              <w:rPr>
                <w:bCs/>
                <w:sz w:val="16"/>
                <w:szCs w:val="16"/>
              </w:rPr>
              <w:t xml:space="preserve"> </w:t>
            </w:r>
            <w:r w:rsidRPr="003628A1">
              <w:rPr>
                <w:bCs/>
                <w:sz w:val="16"/>
                <w:szCs w:val="16"/>
              </w:rPr>
              <w:t>for</w:t>
            </w:r>
            <w:r w:rsidR="004B0933">
              <w:rPr>
                <w:bCs/>
                <w:sz w:val="16"/>
                <w:szCs w:val="16"/>
              </w:rPr>
              <w:t xml:space="preserve"> </w:t>
            </w:r>
            <w:r w:rsidRPr="003628A1">
              <w:rPr>
                <w:bCs/>
                <w:sz w:val="16"/>
                <w:szCs w:val="16"/>
              </w:rPr>
              <w:t>the</w:t>
            </w:r>
            <w:r w:rsidR="004B0933">
              <w:rPr>
                <w:bCs/>
                <w:sz w:val="16"/>
                <w:szCs w:val="16"/>
              </w:rPr>
              <w:t xml:space="preserve"> </w:t>
            </w:r>
            <w:r w:rsidRPr="003628A1">
              <w:rPr>
                <w:bCs/>
                <w:sz w:val="16"/>
                <w:szCs w:val="16"/>
              </w:rPr>
              <w:t>DR3</w:t>
            </w:r>
            <w:r w:rsidR="004B0933">
              <w:rPr>
                <w:bCs/>
                <w:sz w:val="16"/>
                <w:szCs w:val="16"/>
              </w:rPr>
              <w:t xml:space="preserve"> </w:t>
            </w:r>
            <w:r w:rsidRPr="003628A1">
              <w:rPr>
                <w:bCs/>
                <w:sz w:val="16"/>
                <w:szCs w:val="16"/>
              </w:rPr>
              <w:t>Program</w:t>
            </w:r>
            <w:r w:rsidR="004B0933">
              <w:rPr>
                <w:bCs/>
                <w:sz w:val="16"/>
                <w:szCs w:val="16"/>
              </w:rPr>
              <w:t xml:space="preserve"> </w:t>
            </w:r>
            <w:r w:rsidRPr="003628A1">
              <w:rPr>
                <w:bCs/>
                <w:sz w:val="16"/>
                <w:szCs w:val="16"/>
              </w:rPr>
              <w:t>–</w:t>
            </w:r>
            <w:r w:rsidR="004B0933">
              <w:rPr>
                <w:bCs/>
                <w:sz w:val="16"/>
                <w:szCs w:val="16"/>
              </w:rPr>
              <w:t xml:space="preserve"> </w:t>
            </w:r>
            <w:r w:rsidRPr="003628A1">
              <w:rPr>
                <w:bCs/>
                <w:sz w:val="16"/>
                <w:szCs w:val="16"/>
              </w:rPr>
              <w:t>Availability</w:t>
            </w:r>
            <w:r w:rsidR="004B0933">
              <w:rPr>
                <w:bCs/>
                <w:sz w:val="16"/>
                <w:szCs w:val="16"/>
              </w:rPr>
              <w:t xml:space="preserve"> </w:t>
            </w:r>
            <w:r w:rsidRPr="003628A1">
              <w:rPr>
                <w:bCs/>
                <w:sz w:val="16"/>
                <w:szCs w:val="16"/>
              </w:rPr>
              <w:t>Over-Delivery</w:t>
            </w:r>
            <w:r w:rsidR="004B0933">
              <w:rPr>
                <w:bCs/>
                <w:sz w:val="16"/>
                <w:szCs w:val="16"/>
              </w:rPr>
              <w:t xml:space="preserve"> </w:t>
            </w:r>
            <w:r w:rsidRPr="003628A1">
              <w:rPr>
                <w:bCs/>
                <w:sz w:val="16"/>
                <w:szCs w:val="16"/>
              </w:rPr>
              <w:t>Settlement</w:t>
            </w:r>
            <w:r w:rsidR="004B0933">
              <w:rPr>
                <w:bCs/>
                <w:sz w:val="16"/>
                <w:szCs w:val="16"/>
              </w:rPr>
              <w:t xml:space="preserve"> </w:t>
            </w:r>
            <w:r w:rsidRPr="003628A1">
              <w:rPr>
                <w:bCs/>
                <w:sz w:val="16"/>
                <w:szCs w:val="16"/>
              </w:rPr>
              <w:t>Amt</w:t>
            </w:r>
          </w:p>
        </w:tc>
        <w:tc>
          <w:tcPr>
            <w:tcW w:w="1170" w:type="dxa"/>
            <w:vAlign w:val="center"/>
          </w:tcPr>
          <w:p w14:paraId="54DD221C" w14:textId="77777777" w:rsidR="00591B92" w:rsidRPr="003628A1" w:rsidRDefault="00591B92" w:rsidP="003666BE">
            <w:pPr>
              <w:pStyle w:val="TableBody"/>
              <w:jc w:val="center"/>
              <w:rPr>
                <w:sz w:val="16"/>
                <w:szCs w:val="16"/>
              </w:rPr>
            </w:pPr>
            <w:r w:rsidRPr="003628A1">
              <w:rPr>
                <w:sz w:val="16"/>
                <w:szCs w:val="16"/>
              </w:rPr>
              <w:t>1</w:t>
            </w:r>
          </w:p>
        </w:tc>
        <w:tc>
          <w:tcPr>
            <w:tcW w:w="1170" w:type="dxa"/>
            <w:vAlign w:val="center"/>
          </w:tcPr>
          <w:p w14:paraId="42727D64" w14:textId="77777777" w:rsidR="00591B92" w:rsidRPr="003628A1" w:rsidRDefault="00591B92" w:rsidP="003666BE">
            <w:pPr>
              <w:pStyle w:val="TableBody"/>
              <w:jc w:val="center"/>
              <w:rPr>
                <w:sz w:val="16"/>
                <w:szCs w:val="16"/>
              </w:rPr>
            </w:pPr>
            <w:r w:rsidRPr="003628A1">
              <w:rPr>
                <w:sz w:val="16"/>
                <w:szCs w:val="16"/>
              </w:rPr>
              <w:t>3</w:t>
            </w:r>
          </w:p>
        </w:tc>
        <w:tc>
          <w:tcPr>
            <w:tcW w:w="1170" w:type="dxa"/>
            <w:vAlign w:val="center"/>
          </w:tcPr>
          <w:p w14:paraId="3D412A6A" w14:textId="77777777" w:rsidR="00591B92" w:rsidRPr="003628A1" w:rsidRDefault="00591B92" w:rsidP="003666BE">
            <w:pPr>
              <w:pStyle w:val="TableBody"/>
              <w:jc w:val="center"/>
              <w:rPr>
                <w:sz w:val="16"/>
                <w:szCs w:val="16"/>
              </w:rPr>
            </w:pPr>
            <w:r w:rsidRPr="003628A1">
              <w:rPr>
                <w:sz w:val="16"/>
                <w:szCs w:val="16"/>
              </w:rPr>
              <w:t>No</w:t>
            </w:r>
          </w:p>
        </w:tc>
        <w:tc>
          <w:tcPr>
            <w:tcW w:w="2070" w:type="dxa"/>
            <w:vAlign w:val="center"/>
          </w:tcPr>
          <w:p w14:paraId="0804EA1F" w14:textId="77777777" w:rsidR="00591B92" w:rsidRPr="003628A1" w:rsidRDefault="00591B92" w:rsidP="0021791D">
            <w:pPr>
              <w:pStyle w:val="TableBody"/>
              <w:rPr>
                <w:sz w:val="16"/>
                <w:szCs w:val="16"/>
              </w:rPr>
            </w:pPr>
          </w:p>
        </w:tc>
        <w:tc>
          <w:tcPr>
            <w:tcW w:w="1890" w:type="dxa"/>
            <w:vAlign w:val="center"/>
          </w:tcPr>
          <w:p w14:paraId="3F9650EC" w14:textId="77777777" w:rsidR="00591B92" w:rsidRPr="003628A1" w:rsidRDefault="00591B92" w:rsidP="0021791D">
            <w:pPr>
              <w:pStyle w:val="TableBody"/>
              <w:rPr>
                <w:sz w:val="16"/>
                <w:szCs w:val="16"/>
              </w:rPr>
            </w:pPr>
          </w:p>
        </w:tc>
        <w:tc>
          <w:tcPr>
            <w:tcW w:w="2160" w:type="dxa"/>
            <w:vAlign w:val="center"/>
          </w:tcPr>
          <w:p w14:paraId="04AB4747" w14:textId="77777777" w:rsidR="00591B92" w:rsidRPr="003628A1" w:rsidRDefault="00591B92" w:rsidP="0021791D">
            <w:pPr>
              <w:pStyle w:val="TableBody"/>
              <w:rPr>
                <w:sz w:val="16"/>
                <w:szCs w:val="16"/>
              </w:rPr>
            </w:pPr>
          </w:p>
        </w:tc>
        <w:tc>
          <w:tcPr>
            <w:tcW w:w="2070" w:type="dxa"/>
            <w:vAlign w:val="center"/>
          </w:tcPr>
          <w:p w14:paraId="39DA2498" w14:textId="77777777" w:rsidR="00591B92" w:rsidRPr="003628A1" w:rsidRDefault="00591B92" w:rsidP="0021791D">
            <w:pPr>
              <w:pStyle w:val="TableBody"/>
              <w:rPr>
                <w:sz w:val="16"/>
                <w:szCs w:val="16"/>
              </w:rPr>
            </w:pPr>
          </w:p>
        </w:tc>
      </w:tr>
      <w:tr w:rsidR="00591B92" w:rsidRPr="003628A1" w14:paraId="7F92FEC6" w14:textId="77777777" w:rsidTr="00A75FA9">
        <w:tc>
          <w:tcPr>
            <w:tcW w:w="810" w:type="dxa"/>
            <w:vAlign w:val="center"/>
          </w:tcPr>
          <w:p w14:paraId="126838AA" w14:textId="77777777" w:rsidR="00591B92" w:rsidRPr="003628A1" w:rsidRDefault="00591B92" w:rsidP="003666BE">
            <w:pPr>
              <w:pStyle w:val="TableBody"/>
              <w:jc w:val="center"/>
              <w:rPr>
                <w:sz w:val="16"/>
                <w:szCs w:val="16"/>
              </w:rPr>
            </w:pPr>
            <w:r w:rsidRPr="003628A1">
              <w:rPr>
                <w:sz w:val="16"/>
                <w:szCs w:val="16"/>
              </w:rPr>
              <w:br w:type="page"/>
            </w:r>
            <w:r w:rsidRPr="003628A1">
              <w:rPr>
                <w:sz w:val="16"/>
                <w:szCs w:val="16"/>
              </w:rPr>
              <w:br w:type="page"/>
              <w:t>1342</w:t>
            </w:r>
          </w:p>
        </w:tc>
        <w:tc>
          <w:tcPr>
            <w:tcW w:w="1530" w:type="dxa"/>
            <w:vAlign w:val="center"/>
          </w:tcPr>
          <w:p w14:paraId="4352853C" w14:textId="70D0774D" w:rsidR="00591B92" w:rsidRPr="003628A1" w:rsidRDefault="00591B92" w:rsidP="0021791D">
            <w:pPr>
              <w:pStyle w:val="TableBody"/>
              <w:rPr>
                <w:sz w:val="16"/>
                <w:szCs w:val="16"/>
              </w:rPr>
            </w:pPr>
            <w:r w:rsidRPr="003628A1">
              <w:rPr>
                <w:bCs/>
                <w:sz w:val="16"/>
                <w:szCs w:val="16"/>
              </w:rPr>
              <w:t>On</w:t>
            </w:r>
            <w:r w:rsidR="004B0933">
              <w:rPr>
                <w:bCs/>
                <w:sz w:val="16"/>
                <w:szCs w:val="16"/>
              </w:rPr>
              <w:t xml:space="preserve"> </w:t>
            </w:r>
            <w:r w:rsidRPr="003628A1">
              <w:rPr>
                <w:bCs/>
                <w:sz w:val="16"/>
                <w:szCs w:val="16"/>
              </w:rPr>
              <w:t>behalf</w:t>
            </w:r>
            <w:r w:rsidR="004B0933">
              <w:rPr>
                <w:bCs/>
                <w:sz w:val="16"/>
                <w:szCs w:val="16"/>
              </w:rPr>
              <w:t xml:space="preserve"> </w:t>
            </w:r>
            <w:r w:rsidRPr="003628A1">
              <w:rPr>
                <w:bCs/>
                <w:sz w:val="16"/>
                <w:szCs w:val="16"/>
              </w:rPr>
              <w:t>of</w:t>
            </w:r>
            <w:r w:rsidR="004B0933">
              <w:rPr>
                <w:bCs/>
                <w:sz w:val="16"/>
                <w:szCs w:val="16"/>
              </w:rPr>
              <w:t xml:space="preserve"> </w:t>
            </w:r>
            <w:r w:rsidRPr="003628A1">
              <w:rPr>
                <w:i/>
                <w:sz w:val="16"/>
                <w:szCs w:val="16"/>
              </w:rPr>
              <w:t>Former</w:t>
            </w:r>
            <w:r w:rsidR="004B0933">
              <w:rPr>
                <w:i/>
                <w:sz w:val="16"/>
                <w:szCs w:val="16"/>
              </w:rPr>
              <w:t xml:space="preserve"> </w:t>
            </w:r>
            <w:r w:rsidRPr="003628A1">
              <w:rPr>
                <w:bCs/>
                <w:sz w:val="16"/>
                <w:szCs w:val="16"/>
              </w:rPr>
              <w:t>OPA</w:t>
            </w:r>
            <w:r w:rsidR="004B0933">
              <w:rPr>
                <w:bCs/>
                <w:sz w:val="16"/>
                <w:szCs w:val="16"/>
              </w:rPr>
              <w:t xml:space="preserve"> </w:t>
            </w:r>
            <w:r w:rsidRPr="003628A1">
              <w:rPr>
                <w:bCs/>
                <w:sz w:val="16"/>
                <w:szCs w:val="16"/>
              </w:rPr>
              <w:t>for</w:t>
            </w:r>
            <w:r w:rsidR="004B0933">
              <w:rPr>
                <w:bCs/>
                <w:sz w:val="16"/>
                <w:szCs w:val="16"/>
              </w:rPr>
              <w:t xml:space="preserve"> </w:t>
            </w:r>
            <w:r w:rsidRPr="003628A1">
              <w:rPr>
                <w:bCs/>
                <w:sz w:val="16"/>
                <w:szCs w:val="16"/>
              </w:rPr>
              <w:t>the</w:t>
            </w:r>
            <w:r w:rsidR="004B0933">
              <w:rPr>
                <w:bCs/>
                <w:sz w:val="16"/>
                <w:szCs w:val="16"/>
              </w:rPr>
              <w:t xml:space="preserve"> </w:t>
            </w:r>
            <w:r w:rsidRPr="003628A1">
              <w:rPr>
                <w:bCs/>
                <w:sz w:val="16"/>
                <w:szCs w:val="16"/>
              </w:rPr>
              <w:t>DR3</w:t>
            </w:r>
            <w:r w:rsidR="004B0933">
              <w:rPr>
                <w:bCs/>
                <w:sz w:val="16"/>
                <w:szCs w:val="16"/>
              </w:rPr>
              <w:t xml:space="preserve"> </w:t>
            </w:r>
            <w:r w:rsidRPr="003628A1">
              <w:rPr>
                <w:bCs/>
                <w:sz w:val="16"/>
                <w:szCs w:val="16"/>
              </w:rPr>
              <w:t>Program</w:t>
            </w:r>
            <w:r w:rsidR="004B0933">
              <w:rPr>
                <w:bCs/>
                <w:sz w:val="16"/>
                <w:szCs w:val="16"/>
              </w:rPr>
              <w:t xml:space="preserve"> </w:t>
            </w:r>
            <w:r w:rsidRPr="003628A1">
              <w:rPr>
                <w:bCs/>
                <w:sz w:val="16"/>
                <w:szCs w:val="16"/>
              </w:rPr>
              <w:t>–</w:t>
            </w:r>
            <w:r w:rsidR="004B0933">
              <w:rPr>
                <w:bCs/>
                <w:sz w:val="16"/>
                <w:szCs w:val="16"/>
              </w:rPr>
              <w:t xml:space="preserve"> </w:t>
            </w:r>
            <w:r w:rsidRPr="003628A1">
              <w:rPr>
                <w:bCs/>
                <w:sz w:val="16"/>
                <w:szCs w:val="16"/>
              </w:rPr>
              <w:t>Availability</w:t>
            </w:r>
            <w:r w:rsidR="004B0933">
              <w:rPr>
                <w:bCs/>
                <w:sz w:val="16"/>
                <w:szCs w:val="16"/>
              </w:rPr>
              <w:t xml:space="preserve"> </w:t>
            </w:r>
            <w:r w:rsidRPr="003628A1">
              <w:rPr>
                <w:bCs/>
                <w:sz w:val="16"/>
                <w:szCs w:val="16"/>
              </w:rPr>
              <w:t>Set-Off</w:t>
            </w:r>
            <w:r w:rsidR="004B0933">
              <w:rPr>
                <w:bCs/>
                <w:sz w:val="16"/>
                <w:szCs w:val="16"/>
              </w:rPr>
              <w:t xml:space="preserve"> </w:t>
            </w:r>
            <w:r w:rsidRPr="003628A1">
              <w:rPr>
                <w:bCs/>
                <w:sz w:val="16"/>
                <w:szCs w:val="16"/>
              </w:rPr>
              <w:t>Settlement</w:t>
            </w:r>
            <w:r w:rsidR="004B0933">
              <w:rPr>
                <w:bCs/>
                <w:sz w:val="16"/>
                <w:szCs w:val="16"/>
              </w:rPr>
              <w:t xml:space="preserve"> </w:t>
            </w:r>
            <w:r w:rsidRPr="003628A1">
              <w:rPr>
                <w:bCs/>
                <w:sz w:val="16"/>
                <w:szCs w:val="16"/>
              </w:rPr>
              <w:t>Amount</w:t>
            </w:r>
          </w:p>
        </w:tc>
        <w:tc>
          <w:tcPr>
            <w:tcW w:w="1170" w:type="dxa"/>
            <w:vAlign w:val="center"/>
          </w:tcPr>
          <w:p w14:paraId="4FCE2BF8" w14:textId="77777777" w:rsidR="00591B92" w:rsidRPr="003628A1" w:rsidRDefault="00591B92" w:rsidP="003666BE">
            <w:pPr>
              <w:pStyle w:val="TableBody"/>
              <w:jc w:val="center"/>
              <w:rPr>
                <w:sz w:val="16"/>
                <w:szCs w:val="16"/>
              </w:rPr>
            </w:pPr>
            <w:r w:rsidRPr="003628A1">
              <w:rPr>
                <w:sz w:val="16"/>
                <w:szCs w:val="16"/>
              </w:rPr>
              <w:t>1</w:t>
            </w:r>
          </w:p>
        </w:tc>
        <w:tc>
          <w:tcPr>
            <w:tcW w:w="1170" w:type="dxa"/>
            <w:vAlign w:val="center"/>
          </w:tcPr>
          <w:p w14:paraId="3379B118" w14:textId="77777777" w:rsidR="00591B92" w:rsidRPr="003628A1" w:rsidRDefault="00591B92" w:rsidP="003666BE">
            <w:pPr>
              <w:pStyle w:val="TableBody"/>
              <w:jc w:val="center"/>
              <w:rPr>
                <w:sz w:val="16"/>
                <w:szCs w:val="16"/>
              </w:rPr>
            </w:pPr>
            <w:r w:rsidRPr="003628A1">
              <w:rPr>
                <w:sz w:val="16"/>
                <w:szCs w:val="16"/>
              </w:rPr>
              <w:t>3</w:t>
            </w:r>
          </w:p>
        </w:tc>
        <w:tc>
          <w:tcPr>
            <w:tcW w:w="1170" w:type="dxa"/>
            <w:vAlign w:val="center"/>
          </w:tcPr>
          <w:p w14:paraId="5E8BC40D" w14:textId="77777777" w:rsidR="00591B92" w:rsidRPr="003628A1" w:rsidRDefault="00591B92" w:rsidP="003666BE">
            <w:pPr>
              <w:pStyle w:val="TableBody"/>
              <w:jc w:val="center"/>
              <w:rPr>
                <w:sz w:val="16"/>
                <w:szCs w:val="16"/>
              </w:rPr>
            </w:pPr>
            <w:r w:rsidRPr="003628A1">
              <w:rPr>
                <w:sz w:val="16"/>
                <w:szCs w:val="16"/>
              </w:rPr>
              <w:t>No</w:t>
            </w:r>
          </w:p>
        </w:tc>
        <w:tc>
          <w:tcPr>
            <w:tcW w:w="2070" w:type="dxa"/>
            <w:vAlign w:val="center"/>
          </w:tcPr>
          <w:p w14:paraId="32ED1ADD" w14:textId="77777777" w:rsidR="00591B92" w:rsidRPr="003628A1" w:rsidRDefault="00591B92" w:rsidP="0021791D">
            <w:pPr>
              <w:pStyle w:val="TableBody"/>
              <w:rPr>
                <w:sz w:val="16"/>
                <w:szCs w:val="16"/>
              </w:rPr>
            </w:pPr>
          </w:p>
        </w:tc>
        <w:tc>
          <w:tcPr>
            <w:tcW w:w="1890" w:type="dxa"/>
            <w:vAlign w:val="center"/>
          </w:tcPr>
          <w:p w14:paraId="4D2C5897" w14:textId="77777777" w:rsidR="00591B92" w:rsidRPr="003628A1" w:rsidRDefault="00591B92" w:rsidP="0021791D">
            <w:pPr>
              <w:pStyle w:val="TableBody"/>
              <w:rPr>
                <w:sz w:val="16"/>
                <w:szCs w:val="16"/>
              </w:rPr>
            </w:pPr>
          </w:p>
        </w:tc>
        <w:tc>
          <w:tcPr>
            <w:tcW w:w="2160" w:type="dxa"/>
            <w:vAlign w:val="center"/>
          </w:tcPr>
          <w:p w14:paraId="394F7D8F" w14:textId="77777777" w:rsidR="00591B92" w:rsidRPr="003628A1" w:rsidRDefault="00591B92" w:rsidP="0021791D">
            <w:pPr>
              <w:pStyle w:val="TableBody"/>
              <w:rPr>
                <w:sz w:val="16"/>
                <w:szCs w:val="16"/>
              </w:rPr>
            </w:pPr>
          </w:p>
        </w:tc>
        <w:tc>
          <w:tcPr>
            <w:tcW w:w="2070" w:type="dxa"/>
            <w:vAlign w:val="center"/>
          </w:tcPr>
          <w:p w14:paraId="3990B596" w14:textId="77777777" w:rsidR="00591B92" w:rsidRPr="003628A1" w:rsidRDefault="00591B92" w:rsidP="0021791D">
            <w:pPr>
              <w:pStyle w:val="TableBody"/>
              <w:rPr>
                <w:sz w:val="16"/>
                <w:szCs w:val="16"/>
              </w:rPr>
            </w:pPr>
          </w:p>
        </w:tc>
      </w:tr>
      <w:tr w:rsidR="00591B92" w:rsidRPr="003628A1" w14:paraId="0E4E34EE" w14:textId="77777777" w:rsidTr="00A75FA9">
        <w:tc>
          <w:tcPr>
            <w:tcW w:w="810" w:type="dxa"/>
            <w:vAlign w:val="center"/>
          </w:tcPr>
          <w:p w14:paraId="4544F67A" w14:textId="77777777" w:rsidR="00591B92" w:rsidRPr="003628A1" w:rsidRDefault="00591B92" w:rsidP="003666BE">
            <w:pPr>
              <w:pStyle w:val="TableBody"/>
              <w:jc w:val="center"/>
              <w:rPr>
                <w:sz w:val="16"/>
                <w:szCs w:val="16"/>
              </w:rPr>
            </w:pPr>
            <w:r w:rsidRPr="003628A1">
              <w:rPr>
                <w:sz w:val="16"/>
                <w:szCs w:val="16"/>
              </w:rPr>
              <w:t>1343</w:t>
            </w:r>
          </w:p>
        </w:tc>
        <w:tc>
          <w:tcPr>
            <w:tcW w:w="1530" w:type="dxa"/>
            <w:vAlign w:val="center"/>
          </w:tcPr>
          <w:p w14:paraId="01B08C9A" w14:textId="0955D0AC" w:rsidR="00591B92" w:rsidRPr="003628A1" w:rsidRDefault="00591B92" w:rsidP="0021791D">
            <w:pPr>
              <w:pStyle w:val="TableBody"/>
              <w:rPr>
                <w:sz w:val="16"/>
                <w:szCs w:val="16"/>
              </w:rPr>
            </w:pPr>
            <w:r w:rsidRPr="003628A1">
              <w:rPr>
                <w:sz w:val="16"/>
                <w:szCs w:val="16"/>
              </w:rPr>
              <w:t>On</w:t>
            </w:r>
            <w:r w:rsidR="004B0933">
              <w:rPr>
                <w:sz w:val="16"/>
                <w:szCs w:val="16"/>
              </w:rPr>
              <w:t xml:space="preserve"> </w:t>
            </w:r>
            <w:r w:rsidRPr="003628A1">
              <w:rPr>
                <w:sz w:val="16"/>
                <w:szCs w:val="16"/>
              </w:rPr>
              <w:t>behalf</w:t>
            </w:r>
            <w:r w:rsidR="004B0933">
              <w:rPr>
                <w:sz w:val="16"/>
                <w:szCs w:val="16"/>
              </w:rPr>
              <w:t xml:space="preserve"> </w:t>
            </w:r>
            <w:r w:rsidRPr="003628A1">
              <w:rPr>
                <w:sz w:val="16"/>
                <w:szCs w:val="16"/>
              </w:rPr>
              <w:t>of</w:t>
            </w:r>
            <w:r w:rsidR="004B0933">
              <w:rPr>
                <w:sz w:val="16"/>
                <w:szCs w:val="16"/>
              </w:rPr>
              <w:t xml:space="preserve"> </w:t>
            </w:r>
            <w:r w:rsidRPr="003628A1">
              <w:rPr>
                <w:i/>
                <w:sz w:val="16"/>
                <w:szCs w:val="16"/>
              </w:rPr>
              <w:t>Former</w:t>
            </w:r>
            <w:r w:rsidR="004B0933">
              <w:rPr>
                <w:i/>
                <w:sz w:val="16"/>
                <w:szCs w:val="16"/>
              </w:rPr>
              <w:t xml:space="preserve"> </w:t>
            </w:r>
            <w:r w:rsidRPr="003628A1">
              <w:rPr>
                <w:sz w:val="16"/>
                <w:szCs w:val="16"/>
              </w:rPr>
              <w:t>OPA</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DR3</w:t>
            </w:r>
            <w:r w:rsidR="004B0933">
              <w:rPr>
                <w:sz w:val="16"/>
                <w:szCs w:val="16"/>
              </w:rPr>
              <w:t xml:space="preserve"> </w:t>
            </w:r>
            <w:r w:rsidRPr="003628A1">
              <w:rPr>
                <w:sz w:val="16"/>
                <w:szCs w:val="16"/>
              </w:rPr>
              <w:t>Program</w:t>
            </w:r>
            <w:r w:rsidR="004B0933">
              <w:rPr>
                <w:sz w:val="16"/>
                <w:szCs w:val="16"/>
              </w:rPr>
              <w:t xml:space="preserve"> </w:t>
            </w:r>
            <w:r w:rsidRPr="003628A1">
              <w:rPr>
                <w:sz w:val="16"/>
                <w:szCs w:val="16"/>
              </w:rPr>
              <w:t>–</w:t>
            </w:r>
            <w:r w:rsidR="004B0933">
              <w:rPr>
                <w:sz w:val="16"/>
                <w:szCs w:val="16"/>
              </w:rPr>
              <w:t xml:space="preserve"> </w:t>
            </w:r>
            <w:r w:rsidRPr="003628A1">
              <w:rPr>
                <w:sz w:val="16"/>
                <w:szCs w:val="16"/>
              </w:rPr>
              <w:t>Utilization</w:t>
            </w:r>
            <w:r w:rsidR="004B0933">
              <w:rPr>
                <w:sz w:val="16"/>
                <w:szCs w:val="16"/>
              </w:rPr>
              <w:t xml:space="preserve"> </w:t>
            </w:r>
            <w:r w:rsidRPr="003628A1">
              <w:rPr>
                <w:sz w:val="16"/>
                <w:szCs w:val="16"/>
              </w:rPr>
              <w:t>Payment</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p>
        </w:tc>
        <w:tc>
          <w:tcPr>
            <w:tcW w:w="1170" w:type="dxa"/>
            <w:vAlign w:val="center"/>
          </w:tcPr>
          <w:p w14:paraId="6D0EA119" w14:textId="77777777" w:rsidR="00591B92" w:rsidRPr="003628A1" w:rsidRDefault="00591B92" w:rsidP="003666BE">
            <w:pPr>
              <w:pStyle w:val="TableBody"/>
              <w:jc w:val="center"/>
              <w:rPr>
                <w:sz w:val="16"/>
                <w:szCs w:val="16"/>
              </w:rPr>
            </w:pPr>
            <w:r w:rsidRPr="003628A1">
              <w:rPr>
                <w:sz w:val="16"/>
                <w:szCs w:val="16"/>
              </w:rPr>
              <w:t>1</w:t>
            </w:r>
          </w:p>
        </w:tc>
        <w:tc>
          <w:tcPr>
            <w:tcW w:w="1170" w:type="dxa"/>
            <w:vAlign w:val="center"/>
          </w:tcPr>
          <w:p w14:paraId="65471BEA" w14:textId="77777777" w:rsidR="00591B92" w:rsidRPr="003628A1" w:rsidRDefault="00591B92" w:rsidP="003666BE">
            <w:pPr>
              <w:pStyle w:val="TableBody"/>
              <w:jc w:val="center"/>
              <w:rPr>
                <w:sz w:val="16"/>
                <w:szCs w:val="16"/>
              </w:rPr>
            </w:pPr>
            <w:r w:rsidRPr="003628A1">
              <w:rPr>
                <w:sz w:val="16"/>
                <w:szCs w:val="16"/>
              </w:rPr>
              <w:t>3</w:t>
            </w:r>
          </w:p>
        </w:tc>
        <w:tc>
          <w:tcPr>
            <w:tcW w:w="1170" w:type="dxa"/>
            <w:vAlign w:val="center"/>
          </w:tcPr>
          <w:p w14:paraId="7406DD0F" w14:textId="77777777" w:rsidR="00591B92" w:rsidRPr="003628A1" w:rsidRDefault="00591B92" w:rsidP="003666BE">
            <w:pPr>
              <w:pStyle w:val="TableBody"/>
              <w:jc w:val="center"/>
              <w:rPr>
                <w:sz w:val="16"/>
                <w:szCs w:val="16"/>
              </w:rPr>
            </w:pPr>
            <w:r w:rsidRPr="003628A1">
              <w:rPr>
                <w:sz w:val="16"/>
                <w:szCs w:val="16"/>
              </w:rPr>
              <w:t>No</w:t>
            </w:r>
          </w:p>
        </w:tc>
        <w:tc>
          <w:tcPr>
            <w:tcW w:w="2070" w:type="dxa"/>
            <w:vAlign w:val="center"/>
          </w:tcPr>
          <w:p w14:paraId="465B8EB8" w14:textId="77777777" w:rsidR="00591B92" w:rsidRPr="003628A1" w:rsidRDefault="00591B92" w:rsidP="0021791D">
            <w:pPr>
              <w:pStyle w:val="TableBody"/>
              <w:rPr>
                <w:sz w:val="16"/>
                <w:szCs w:val="16"/>
              </w:rPr>
            </w:pPr>
          </w:p>
        </w:tc>
        <w:tc>
          <w:tcPr>
            <w:tcW w:w="1890" w:type="dxa"/>
            <w:vAlign w:val="center"/>
          </w:tcPr>
          <w:p w14:paraId="417F15DD" w14:textId="77777777" w:rsidR="00591B92" w:rsidRPr="003628A1" w:rsidRDefault="00591B92" w:rsidP="0021791D">
            <w:pPr>
              <w:pStyle w:val="TableBody"/>
              <w:rPr>
                <w:sz w:val="16"/>
                <w:szCs w:val="16"/>
              </w:rPr>
            </w:pPr>
          </w:p>
        </w:tc>
        <w:tc>
          <w:tcPr>
            <w:tcW w:w="2160" w:type="dxa"/>
            <w:vAlign w:val="center"/>
          </w:tcPr>
          <w:p w14:paraId="4376A424" w14:textId="77777777" w:rsidR="00591B92" w:rsidRPr="003628A1" w:rsidRDefault="00591B92" w:rsidP="0021791D">
            <w:pPr>
              <w:pStyle w:val="TableBody"/>
              <w:rPr>
                <w:sz w:val="16"/>
                <w:szCs w:val="16"/>
              </w:rPr>
            </w:pPr>
          </w:p>
        </w:tc>
        <w:tc>
          <w:tcPr>
            <w:tcW w:w="2070" w:type="dxa"/>
            <w:vAlign w:val="center"/>
          </w:tcPr>
          <w:p w14:paraId="3983BF49" w14:textId="77777777" w:rsidR="00591B92" w:rsidRPr="003628A1" w:rsidRDefault="00591B92" w:rsidP="0021791D">
            <w:pPr>
              <w:pStyle w:val="TableBody"/>
              <w:rPr>
                <w:sz w:val="16"/>
                <w:szCs w:val="16"/>
              </w:rPr>
            </w:pPr>
          </w:p>
        </w:tc>
      </w:tr>
      <w:tr w:rsidR="00591B92" w:rsidRPr="003628A1" w14:paraId="225FD7D7" w14:textId="77777777" w:rsidTr="00A75FA9">
        <w:tc>
          <w:tcPr>
            <w:tcW w:w="810" w:type="dxa"/>
            <w:vAlign w:val="center"/>
          </w:tcPr>
          <w:p w14:paraId="69514708" w14:textId="77777777" w:rsidR="00591B92" w:rsidRPr="003628A1" w:rsidRDefault="00591B92" w:rsidP="003666BE">
            <w:pPr>
              <w:pStyle w:val="TableBody"/>
              <w:jc w:val="center"/>
              <w:rPr>
                <w:sz w:val="16"/>
                <w:szCs w:val="16"/>
              </w:rPr>
            </w:pPr>
            <w:r w:rsidRPr="003628A1">
              <w:rPr>
                <w:sz w:val="16"/>
                <w:szCs w:val="16"/>
              </w:rPr>
              <w:t>1344</w:t>
            </w:r>
          </w:p>
        </w:tc>
        <w:tc>
          <w:tcPr>
            <w:tcW w:w="1530" w:type="dxa"/>
            <w:vAlign w:val="center"/>
          </w:tcPr>
          <w:p w14:paraId="6E1EDD10" w14:textId="77777777" w:rsidR="00591B92" w:rsidRPr="003628A1" w:rsidRDefault="00591B92" w:rsidP="0021791D">
            <w:pPr>
              <w:pStyle w:val="TableBody"/>
              <w:rPr>
                <w:sz w:val="16"/>
                <w:szCs w:val="16"/>
              </w:rPr>
            </w:pPr>
          </w:p>
          <w:p w14:paraId="3113A2E1" w14:textId="41FB3104" w:rsidR="00591B92" w:rsidRPr="003628A1" w:rsidRDefault="00591B92" w:rsidP="0021791D">
            <w:pPr>
              <w:pStyle w:val="TableBody"/>
              <w:rPr>
                <w:sz w:val="16"/>
                <w:szCs w:val="16"/>
              </w:rPr>
            </w:pPr>
            <w:r w:rsidRPr="003628A1">
              <w:rPr>
                <w:bCs/>
                <w:sz w:val="16"/>
                <w:szCs w:val="16"/>
              </w:rPr>
              <w:t>On</w:t>
            </w:r>
            <w:r w:rsidR="004B0933">
              <w:rPr>
                <w:bCs/>
                <w:sz w:val="16"/>
                <w:szCs w:val="16"/>
              </w:rPr>
              <w:t xml:space="preserve"> </w:t>
            </w:r>
            <w:r w:rsidRPr="003628A1">
              <w:rPr>
                <w:bCs/>
                <w:sz w:val="16"/>
                <w:szCs w:val="16"/>
              </w:rPr>
              <w:t>behalf</w:t>
            </w:r>
            <w:r w:rsidR="004B0933">
              <w:rPr>
                <w:bCs/>
                <w:sz w:val="16"/>
                <w:szCs w:val="16"/>
              </w:rPr>
              <w:t xml:space="preserve"> </w:t>
            </w:r>
            <w:r w:rsidRPr="003628A1">
              <w:rPr>
                <w:bCs/>
                <w:sz w:val="16"/>
                <w:szCs w:val="16"/>
              </w:rPr>
              <w:t>of</w:t>
            </w:r>
            <w:r w:rsidR="004B0933">
              <w:rPr>
                <w:i/>
                <w:sz w:val="16"/>
                <w:szCs w:val="16"/>
              </w:rPr>
              <w:t xml:space="preserve"> </w:t>
            </w:r>
            <w:r w:rsidRPr="003628A1">
              <w:rPr>
                <w:i/>
                <w:sz w:val="16"/>
                <w:szCs w:val="16"/>
              </w:rPr>
              <w:t>Former</w:t>
            </w:r>
            <w:r w:rsidR="004B0933">
              <w:rPr>
                <w:bCs/>
                <w:sz w:val="16"/>
                <w:szCs w:val="16"/>
              </w:rPr>
              <w:t xml:space="preserve"> </w:t>
            </w:r>
            <w:r w:rsidRPr="003628A1">
              <w:rPr>
                <w:bCs/>
                <w:sz w:val="16"/>
                <w:szCs w:val="16"/>
              </w:rPr>
              <w:t>OPA</w:t>
            </w:r>
            <w:r w:rsidR="004B0933">
              <w:rPr>
                <w:bCs/>
                <w:sz w:val="16"/>
                <w:szCs w:val="16"/>
              </w:rPr>
              <w:t xml:space="preserve"> </w:t>
            </w:r>
            <w:r w:rsidRPr="003628A1">
              <w:rPr>
                <w:bCs/>
                <w:sz w:val="16"/>
                <w:szCs w:val="16"/>
              </w:rPr>
              <w:t>for</w:t>
            </w:r>
            <w:r w:rsidR="004B0933">
              <w:rPr>
                <w:bCs/>
                <w:sz w:val="16"/>
                <w:szCs w:val="16"/>
              </w:rPr>
              <w:t xml:space="preserve"> </w:t>
            </w:r>
            <w:r w:rsidRPr="003628A1">
              <w:rPr>
                <w:bCs/>
                <w:sz w:val="16"/>
                <w:szCs w:val="16"/>
              </w:rPr>
              <w:t>the</w:t>
            </w:r>
            <w:r w:rsidR="004B0933">
              <w:rPr>
                <w:bCs/>
                <w:sz w:val="16"/>
                <w:szCs w:val="16"/>
              </w:rPr>
              <w:t xml:space="preserve"> </w:t>
            </w:r>
            <w:r w:rsidRPr="003628A1">
              <w:rPr>
                <w:bCs/>
                <w:sz w:val="16"/>
                <w:szCs w:val="16"/>
              </w:rPr>
              <w:t>DR3</w:t>
            </w:r>
            <w:r w:rsidR="004B0933">
              <w:rPr>
                <w:bCs/>
                <w:sz w:val="16"/>
                <w:szCs w:val="16"/>
              </w:rPr>
              <w:t xml:space="preserve"> </w:t>
            </w:r>
            <w:r w:rsidRPr="003628A1">
              <w:rPr>
                <w:bCs/>
                <w:sz w:val="16"/>
                <w:szCs w:val="16"/>
              </w:rPr>
              <w:t>Program</w:t>
            </w:r>
            <w:r w:rsidR="004B0933">
              <w:rPr>
                <w:bCs/>
                <w:sz w:val="16"/>
                <w:szCs w:val="16"/>
              </w:rPr>
              <w:t xml:space="preserve"> </w:t>
            </w:r>
            <w:r w:rsidRPr="003628A1">
              <w:rPr>
                <w:bCs/>
                <w:sz w:val="16"/>
                <w:szCs w:val="16"/>
              </w:rPr>
              <w:t>–</w:t>
            </w:r>
            <w:r w:rsidR="004B0933">
              <w:rPr>
                <w:bCs/>
                <w:sz w:val="16"/>
                <w:szCs w:val="16"/>
              </w:rPr>
              <w:t xml:space="preserve"> </w:t>
            </w:r>
            <w:r w:rsidRPr="003628A1">
              <w:rPr>
                <w:bCs/>
                <w:sz w:val="16"/>
                <w:szCs w:val="16"/>
              </w:rPr>
              <w:t>Utilization</w:t>
            </w:r>
            <w:r w:rsidR="004B0933">
              <w:rPr>
                <w:bCs/>
                <w:sz w:val="16"/>
                <w:szCs w:val="16"/>
              </w:rPr>
              <w:t xml:space="preserve"> </w:t>
            </w:r>
            <w:r w:rsidRPr="003628A1">
              <w:rPr>
                <w:bCs/>
                <w:sz w:val="16"/>
                <w:szCs w:val="16"/>
              </w:rPr>
              <w:t>Set-Off</w:t>
            </w:r>
            <w:r w:rsidR="004B0933">
              <w:rPr>
                <w:bCs/>
                <w:sz w:val="16"/>
                <w:szCs w:val="16"/>
              </w:rPr>
              <w:t xml:space="preserve"> </w:t>
            </w:r>
            <w:r w:rsidRPr="003628A1">
              <w:rPr>
                <w:bCs/>
                <w:sz w:val="16"/>
                <w:szCs w:val="16"/>
              </w:rPr>
              <w:t>Settlement</w:t>
            </w:r>
            <w:r w:rsidR="004B0933">
              <w:rPr>
                <w:bCs/>
                <w:sz w:val="16"/>
                <w:szCs w:val="16"/>
              </w:rPr>
              <w:t xml:space="preserve"> </w:t>
            </w:r>
            <w:r w:rsidRPr="003628A1">
              <w:rPr>
                <w:bCs/>
                <w:sz w:val="16"/>
                <w:szCs w:val="16"/>
              </w:rPr>
              <w:t>Amount</w:t>
            </w:r>
          </w:p>
        </w:tc>
        <w:tc>
          <w:tcPr>
            <w:tcW w:w="1170" w:type="dxa"/>
            <w:vAlign w:val="center"/>
          </w:tcPr>
          <w:p w14:paraId="595C5326" w14:textId="77777777" w:rsidR="00591B92" w:rsidRPr="003628A1" w:rsidRDefault="00591B92" w:rsidP="003666BE">
            <w:pPr>
              <w:pStyle w:val="TableBody"/>
              <w:jc w:val="center"/>
              <w:rPr>
                <w:sz w:val="16"/>
                <w:szCs w:val="16"/>
              </w:rPr>
            </w:pPr>
            <w:r w:rsidRPr="003628A1">
              <w:rPr>
                <w:sz w:val="16"/>
                <w:szCs w:val="16"/>
              </w:rPr>
              <w:t>1</w:t>
            </w:r>
          </w:p>
        </w:tc>
        <w:tc>
          <w:tcPr>
            <w:tcW w:w="1170" w:type="dxa"/>
            <w:vAlign w:val="center"/>
          </w:tcPr>
          <w:p w14:paraId="45EEC899" w14:textId="77777777" w:rsidR="00591B92" w:rsidRPr="003628A1" w:rsidRDefault="00591B92" w:rsidP="003666BE">
            <w:pPr>
              <w:pStyle w:val="TableBody"/>
              <w:jc w:val="center"/>
              <w:rPr>
                <w:sz w:val="16"/>
                <w:szCs w:val="16"/>
              </w:rPr>
            </w:pPr>
            <w:r w:rsidRPr="003628A1">
              <w:rPr>
                <w:sz w:val="16"/>
                <w:szCs w:val="16"/>
              </w:rPr>
              <w:t>3</w:t>
            </w:r>
          </w:p>
        </w:tc>
        <w:tc>
          <w:tcPr>
            <w:tcW w:w="1170" w:type="dxa"/>
            <w:vAlign w:val="center"/>
          </w:tcPr>
          <w:p w14:paraId="74926FB8" w14:textId="77777777" w:rsidR="00591B92" w:rsidRPr="003628A1" w:rsidRDefault="00591B92" w:rsidP="003666BE">
            <w:pPr>
              <w:pStyle w:val="TableBody"/>
              <w:jc w:val="center"/>
              <w:rPr>
                <w:sz w:val="16"/>
                <w:szCs w:val="16"/>
              </w:rPr>
            </w:pPr>
            <w:r w:rsidRPr="003628A1">
              <w:rPr>
                <w:sz w:val="16"/>
                <w:szCs w:val="16"/>
              </w:rPr>
              <w:t>No</w:t>
            </w:r>
          </w:p>
        </w:tc>
        <w:tc>
          <w:tcPr>
            <w:tcW w:w="2070" w:type="dxa"/>
            <w:vAlign w:val="center"/>
          </w:tcPr>
          <w:p w14:paraId="30D4D364" w14:textId="77777777" w:rsidR="00591B92" w:rsidRPr="003628A1" w:rsidRDefault="00591B92" w:rsidP="0021791D">
            <w:pPr>
              <w:pStyle w:val="TableBody"/>
              <w:rPr>
                <w:sz w:val="16"/>
                <w:szCs w:val="16"/>
              </w:rPr>
            </w:pPr>
          </w:p>
        </w:tc>
        <w:tc>
          <w:tcPr>
            <w:tcW w:w="1890" w:type="dxa"/>
            <w:vAlign w:val="center"/>
          </w:tcPr>
          <w:p w14:paraId="6FBE6C61" w14:textId="77777777" w:rsidR="00591B92" w:rsidRPr="003628A1" w:rsidRDefault="00591B92" w:rsidP="0021791D">
            <w:pPr>
              <w:pStyle w:val="TableBody"/>
              <w:rPr>
                <w:sz w:val="16"/>
                <w:szCs w:val="16"/>
              </w:rPr>
            </w:pPr>
          </w:p>
        </w:tc>
        <w:tc>
          <w:tcPr>
            <w:tcW w:w="2160" w:type="dxa"/>
            <w:vAlign w:val="center"/>
          </w:tcPr>
          <w:p w14:paraId="7750C942" w14:textId="77777777" w:rsidR="00591B92" w:rsidRPr="003628A1" w:rsidRDefault="00591B92" w:rsidP="0021791D">
            <w:pPr>
              <w:pStyle w:val="TableBody"/>
              <w:rPr>
                <w:sz w:val="16"/>
                <w:szCs w:val="16"/>
              </w:rPr>
            </w:pPr>
          </w:p>
        </w:tc>
        <w:tc>
          <w:tcPr>
            <w:tcW w:w="2070" w:type="dxa"/>
            <w:vAlign w:val="center"/>
          </w:tcPr>
          <w:p w14:paraId="7145EB46" w14:textId="77777777" w:rsidR="00591B92" w:rsidRPr="003628A1" w:rsidRDefault="00591B92" w:rsidP="0021791D">
            <w:pPr>
              <w:pStyle w:val="TableBody"/>
              <w:rPr>
                <w:sz w:val="16"/>
                <w:szCs w:val="16"/>
              </w:rPr>
            </w:pPr>
          </w:p>
        </w:tc>
      </w:tr>
      <w:tr w:rsidR="00591B92" w:rsidRPr="003628A1" w14:paraId="19981B71" w14:textId="77777777" w:rsidTr="00A75FA9">
        <w:tc>
          <w:tcPr>
            <w:tcW w:w="810" w:type="dxa"/>
            <w:vAlign w:val="center"/>
          </w:tcPr>
          <w:p w14:paraId="51E80CE0" w14:textId="77777777" w:rsidR="00591B92" w:rsidRPr="003628A1" w:rsidRDefault="00591B92" w:rsidP="00A005F9">
            <w:pPr>
              <w:pStyle w:val="TableBody"/>
              <w:jc w:val="center"/>
              <w:rPr>
                <w:sz w:val="16"/>
                <w:szCs w:val="16"/>
              </w:rPr>
            </w:pPr>
            <w:r w:rsidRPr="003628A1">
              <w:rPr>
                <w:sz w:val="16"/>
                <w:szCs w:val="16"/>
              </w:rPr>
              <w:t>1345</w:t>
            </w:r>
          </w:p>
        </w:tc>
        <w:tc>
          <w:tcPr>
            <w:tcW w:w="1530" w:type="dxa"/>
            <w:vAlign w:val="center"/>
          </w:tcPr>
          <w:p w14:paraId="4E42C8F0" w14:textId="3D29CB43" w:rsidR="00591B92" w:rsidRPr="003628A1" w:rsidRDefault="00591B92" w:rsidP="0021791D">
            <w:pPr>
              <w:pStyle w:val="TableBody"/>
              <w:rPr>
                <w:sz w:val="16"/>
                <w:szCs w:val="16"/>
              </w:rPr>
            </w:pPr>
            <w:r w:rsidRPr="003628A1">
              <w:rPr>
                <w:bCs/>
                <w:sz w:val="16"/>
                <w:szCs w:val="16"/>
              </w:rPr>
              <w:t>On</w:t>
            </w:r>
            <w:r w:rsidR="004B0933">
              <w:rPr>
                <w:bCs/>
                <w:sz w:val="16"/>
                <w:szCs w:val="16"/>
              </w:rPr>
              <w:t xml:space="preserve"> </w:t>
            </w:r>
            <w:r w:rsidRPr="003628A1">
              <w:rPr>
                <w:bCs/>
                <w:sz w:val="16"/>
                <w:szCs w:val="16"/>
              </w:rPr>
              <w:t>behalf</w:t>
            </w:r>
            <w:r w:rsidR="004B0933">
              <w:rPr>
                <w:bCs/>
                <w:sz w:val="16"/>
                <w:szCs w:val="16"/>
              </w:rPr>
              <w:t xml:space="preserve"> </w:t>
            </w:r>
            <w:r w:rsidRPr="003628A1">
              <w:rPr>
                <w:bCs/>
                <w:sz w:val="16"/>
                <w:szCs w:val="16"/>
              </w:rPr>
              <w:t>of</w:t>
            </w:r>
            <w:r w:rsidR="004B0933">
              <w:rPr>
                <w:bCs/>
                <w:sz w:val="16"/>
                <w:szCs w:val="16"/>
              </w:rPr>
              <w:t xml:space="preserve"> </w:t>
            </w:r>
            <w:r w:rsidRPr="003628A1">
              <w:rPr>
                <w:i/>
                <w:sz w:val="16"/>
                <w:szCs w:val="16"/>
              </w:rPr>
              <w:t>Former</w:t>
            </w:r>
            <w:r w:rsidR="004B0933">
              <w:rPr>
                <w:i/>
                <w:sz w:val="16"/>
                <w:szCs w:val="16"/>
              </w:rPr>
              <w:t xml:space="preserve"> </w:t>
            </w:r>
            <w:r w:rsidRPr="003628A1">
              <w:rPr>
                <w:bCs/>
                <w:sz w:val="16"/>
                <w:szCs w:val="16"/>
              </w:rPr>
              <w:t>OPA</w:t>
            </w:r>
            <w:r w:rsidR="004B0933">
              <w:rPr>
                <w:bCs/>
                <w:sz w:val="16"/>
                <w:szCs w:val="16"/>
              </w:rPr>
              <w:t xml:space="preserve"> </w:t>
            </w:r>
            <w:r w:rsidRPr="003628A1">
              <w:rPr>
                <w:bCs/>
                <w:sz w:val="16"/>
                <w:szCs w:val="16"/>
              </w:rPr>
              <w:t>for</w:t>
            </w:r>
            <w:r w:rsidR="004B0933">
              <w:rPr>
                <w:bCs/>
                <w:sz w:val="16"/>
                <w:szCs w:val="16"/>
              </w:rPr>
              <w:t xml:space="preserve"> </w:t>
            </w:r>
            <w:r w:rsidRPr="003628A1">
              <w:rPr>
                <w:bCs/>
                <w:sz w:val="16"/>
                <w:szCs w:val="16"/>
              </w:rPr>
              <w:t>the</w:t>
            </w:r>
            <w:r w:rsidR="004B0933">
              <w:rPr>
                <w:bCs/>
                <w:sz w:val="16"/>
                <w:szCs w:val="16"/>
              </w:rPr>
              <w:t xml:space="preserve"> </w:t>
            </w:r>
            <w:r w:rsidRPr="003628A1">
              <w:rPr>
                <w:bCs/>
                <w:sz w:val="16"/>
                <w:szCs w:val="16"/>
              </w:rPr>
              <w:t>DR3</w:t>
            </w:r>
            <w:r w:rsidR="004B0933">
              <w:rPr>
                <w:bCs/>
                <w:sz w:val="16"/>
                <w:szCs w:val="16"/>
              </w:rPr>
              <w:t xml:space="preserve"> </w:t>
            </w:r>
            <w:r w:rsidRPr="003628A1">
              <w:rPr>
                <w:bCs/>
                <w:sz w:val="16"/>
                <w:szCs w:val="16"/>
              </w:rPr>
              <w:t>Program</w:t>
            </w:r>
            <w:r w:rsidR="004B0933">
              <w:rPr>
                <w:bCs/>
                <w:sz w:val="16"/>
                <w:szCs w:val="16"/>
              </w:rPr>
              <w:t xml:space="preserve"> </w:t>
            </w:r>
            <w:r w:rsidRPr="003628A1">
              <w:rPr>
                <w:bCs/>
                <w:sz w:val="16"/>
                <w:szCs w:val="16"/>
              </w:rPr>
              <w:t>–</w:t>
            </w:r>
            <w:r w:rsidR="004B0933">
              <w:rPr>
                <w:bCs/>
                <w:sz w:val="16"/>
                <w:szCs w:val="16"/>
              </w:rPr>
              <w:t xml:space="preserve"> </w:t>
            </w:r>
            <w:r w:rsidRPr="003628A1">
              <w:rPr>
                <w:bCs/>
                <w:sz w:val="16"/>
                <w:szCs w:val="16"/>
              </w:rPr>
              <w:t>Planned</w:t>
            </w:r>
            <w:r w:rsidR="004B0933">
              <w:rPr>
                <w:bCs/>
                <w:sz w:val="16"/>
                <w:szCs w:val="16"/>
              </w:rPr>
              <w:t xml:space="preserve"> </w:t>
            </w:r>
            <w:r w:rsidRPr="003628A1">
              <w:rPr>
                <w:bCs/>
                <w:sz w:val="16"/>
                <w:szCs w:val="16"/>
              </w:rPr>
              <w:t>Non-Performance</w:t>
            </w:r>
            <w:r w:rsidR="004B0933">
              <w:rPr>
                <w:bCs/>
                <w:sz w:val="16"/>
                <w:szCs w:val="16"/>
              </w:rPr>
              <w:t xml:space="preserve"> </w:t>
            </w:r>
            <w:r w:rsidRPr="003628A1">
              <w:rPr>
                <w:bCs/>
                <w:sz w:val="16"/>
                <w:szCs w:val="16"/>
              </w:rPr>
              <w:t>Event</w:t>
            </w:r>
            <w:r w:rsidR="004B0933">
              <w:rPr>
                <w:bCs/>
                <w:sz w:val="16"/>
                <w:szCs w:val="16"/>
              </w:rPr>
              <w:t xml:space="preserve"> </w:t>
            </w:r>
            <w:r w:rsidRPr="003628A1">
              <w:rPr>
                <w:bCs/>
                <w:sz w:val="16"/>
                <w:szCs w:val="16"/>
              </w:rPr>
              <w:t>Set-Off</w:t>
            </w:r>
            <w:r w:rsidR="004B0933">
              <w:rPr>
                <w:bCs/>
                <w:sz w:val="16"/>
                <w:szCs w:val="16"/>
              </w:rPr>
              <w:t xml:space="preserve"> </w:t>
            </w:r>
            <w:r w:rsidRPr="003628A1">
              <w:rPr>
                <w:bCs/>
                <w:sz w:val="16"/>
                <w:szCs w:val="16"/>
              </w:rPr>
              <w:t>Amt</w:t>
            </w:r>
          </w:p>
        </w:tc>
        <w:tc>
          <w:tcPr>
            <w:tcW w:w="1170" w:type="dxa"/>
            <w:vAlign w:val="center"/>
          </w:tcPr>
          <w:p w14:paraId="732377AD" w14:textId="77777777" w:rsidR="00591B92" w:rsidRPr="003628A1" w:rsidRDefault="00591B92" w:rsidP="00A005F9">
            <w:pPr>
              <w:pStyle w:val="TableBody"/>
              <w:jc w:val="center"/>
              <w:rPr>
                <w:sz w:val="16"/>
                <w:szCs w:val="16"/>
              </w:rPr>
            </w:pPr>
            <w:r w:rsidRPr="003628A1">
              <w:rPr>
                <w:sz w:val="16"/>
                <w:szCs w:val="16"/>
              </w:rPr>
              <w:t>1</w:t>
            </w:r>
          </w:p>
        </w:tc>
        <w:tc>
          <w:tcPr>
            <w:tcW w:w="1170" w:type="dxa"/>
            <w:vAlign w:val="center"/>
          </w:tcPr>
          <w:p w14:paraId="32B3158B" w14:textId="77777777" w:rsidR="00591B92" w:rsidRPr="003628A1" w:rsidRDefault="00591B92" w:rsidP="00A005F9">
            <w:pPr>
              <w:pStyle w:val="TableBody"/>
              <w:jc w:val="center"/>
              <w:rPr>
                <w:sz w:val="16"/>
                <w:szCs w:val="16"/>
              </w:rPr>
            </w:pPr>
            <w:r w:rsidRPr="003628A1">
              <w:rPr>
                <w:sz w:val="16"/>
                <w:szCs w:val="16"/>
              </w:rPr>
              <w:t>3</w:t>
            </w:r>
          </w:p>
        </w:tc>
        <w:tc>
          <w:tcPr>
            <w:tcW w:w="1170" w:type="dxa"/>
            <w:vAlign w:val="center"/>
          </w:tcPr>
          <w:p w14:paraId="1B4E4C57"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25D36D17" w14:textId="77777777" w:rsidR="00591B92" w:rsidRPr="003628A1" w:rsidRDefault="00591B92" w:rsidP="0021791D">
            <w:pPr>
              <w:pStyle w:val="TableBody"/>
              <w:rPr>
                <w:sz w:val="16"/>
                <w:szCs w:val="16"/>
              </w:rPr>
            </w:pPr>
          </w:p>
        </w:tc>
        <w:tc>
          <w:tcPr>
            <w:tcW w:w="1890" w:type="dxa"/>
            <w:vAlign w:val="center"/>
          </w:tcPr>
          <w:p w14:paraId="3B0CC9C5" w14:textId="77777777" w:rsidR="00591B92" w:rsidRPr="003628A1" w:rsidRDefault="00591B92" w:rsidP="0021791D">
            <w:pPr>
              <w:pStyle w:val="TableBody"/>
              <w:rPr>
                <w:sz w:val="16"/>
                <w:szCs w:val="16"/>
              </w:rPr>
            </w:pPr>
          </w:p>
        </w:tc>
        <w:tc>
          <w:tcPr>
            <w:tcW w:w="2160" w:type="dxa"/>
            <w:vAlign w:val="center"/>
          </w:tcPr>
          <w:p w14:paraId="74A5702B" w14:textId="77777777" w:rsidR="00591B92" w:rsidRPr="003628A1" w:rsidRDefault="00591B92" w:rsidP="0021791D">
            <w:pPr>
              <w:pStyle w:val="TableBody"/>
              <w:rPr>
                <w:sz w:val="16"/>
                <w:szCs w:val="16"/>
              </w:rPr>
            </w:pPr>
          </w:p>
        </w:tc>
        <w:tc>
          <w:tcPr>
            <w:tcW w:w="2070" w:type="dxa"/>
            <w:vAlign w:val="center"/>
          </w:tcPr>
          <w:p w14:paraId="09CD0727" w14:textId="77777777" w:rsidR="00591B92" w:rsidRPr="003628A1" w:rsidRDefault="00591B92" w:rsidP="0021791D">
            <w:pPr>
              <w:pStyle w:val="TableBody"/>
              <w:rPr>
                <w:sz w:val="16"/>
                <w:szCs w:val="16"/>
              </w:rPr>
            </w:pPr>
          </w:p>
        </w:tc>
      </w:tr>
      <w:tr w:rsidR="00591B92" w:rsidRPr="003628A1" w14:paraId="3D04D812" w14:textId="77777777" w:rsidTr="00A75FA9">
        <w:tc>
          <w:tcPr>
            <w:tcW w:w="810" w:type="dxa"/>
            <w:vAlign w:val="center"/>
          </w:tcPr>
          <w:p w14:paraId="7B618155" w14:textId="77777777" w:rsidR="00591B92" w:rsidRPr="003628A1" w:rsidRDefault="00591B92" w:rsidP="00A005F9">
            <w:pPr>
              <w:pStyle w:val="TableBody"/>
              <w:jc w:val="center"/>
              <w:rPr>
                <w:sz w:val="16"/>
                <w:szCs w:val="16"/>
              </w:rPr>
            </w:pPr>
            <w:r w:rsidRPr="003628A1">
              <w:rPr>
                <w:sz w:val="16"/>
                <w:szCs w:val="16"/>
              </w:rPr>
              <w:t>1346</w:t>
            </w:r>
          </w:p>
        </w:tc>
        <w:tc>
          <w:tcPr>
            <w:tcW w:w="1530" w:type="dxa"/>
            <w:vAlign w:val="center"/>
          </w:tcPr>
          <w:p w14:paraId="66AB9E6D" w14:textId="1352B8F9" w:rsidR="00591B92" w:rsidRPr="003628A1" w:rsidRDefault="00591B92" w:rsidP="0021791D">
            <w:pPr>
              <w:pStyle w:val="TableBody"/>
              <w:rPr>
                <w:sz w:val="16"/>
                <w:szCs w:val="16"/>
              </w:rPr>
            </w:pPr>
            <w:r w:rsidRPr="003628A1">
              <w:rPr>
                <w:bCs/>
                <w:sz w:val="16"/>
                <w:szCs w:val="16"/>
              </w:rPr>
              <w:t>On</w:t>
            </w:r>
            <w:r w:rsidR="004B0933">
              <w:rPr>
                <w:bCs/>
                <w:sz w:val="16"/>
                <w:szCs w:val="16"/>
              </w:rPr>
              <w:t xml:space="preserve"> </w:t>
            </w:r>
            <w:r w:rsidRPr="003628A1">
              <w:rPr>
                <w:bCs/>
                <w:sz w:val="16"/>
                <w:szCs w:val="16"/>
              </w:rPr>
              <w:t>behalf</w:t>
            </w:r>
            <w:r w:rsidR="004B0933">
              <w:rPr>
                <w:bCs/>
                <w:sz w:val="16"/>
                <w:szCs w:val="16"/>
              </w:rPr>
              <w:t xml:space="preserve"> </w:t>
            </w:r>
            <w:r w:rsidRPr="003628A1">
              <w:rPr>
                <w:bCs/>
                <w:sz w:val="16"/>
                <w:szCs w:val="16"/>
              </w:rPr>
              <w:t>of</w:t>
            </w:r>
            <w:r w:rsidR="004B0933">
              <w:rPr>
                <w:i/>
                <w:sz w:val="16"/>
                <w:szCs w:val="16"/>
              </w:rPr>
              <w:t xml:space="preserve"> </w:t>
            </w:r>
            <w:r w:rsidRPr="003628A1">
              <w:rPr>
                <w:i/>
                <w:sz w:val="16"/>
                <w:szCs w:val="16"/>
              </w:rPr>
              <w:t>Former</w:t>
            </w:r>
            <w:r w:rsidR="004B0933">
              <w:rPr>
                <w:bCs/>
                <w:sz w:val="16"/>
                <w:szCs w:val="16"/>
              </w:rPr>
              <w:t xml:space="preserve"> </w:t>
            </w:r>
            <w:r w:rsidRPr="003628A1">
              <w:rPr>
                <w:bCs/>
                <w:sz w:val="16"/>
                <w:szCs w:val="16"/>
              </w:rPr>
              <w:t>OPA</w:t>
            </w:r>
            <w:r w:rsidR="004B0933">
              <w:rPr>
                <w:bCs/>
                <w:sz w:val="16"/>
                <w:szCs w:val="16"/>
              </w:rPr>
              <w:t xml:space="preserve"> </w:t>
            </w:r>
            <w:r w:rsidRPr="003628A1">
              <w:rPr>
                <w:bCs/>
                <w:sz w:val="16"/>
                <w:szCs w:val="16"/>
              </w:rPr>
              <w:t>for</w:t>
            </w:r>
            <w:r w:rsidR="004B0933">
              <w:rPr>
                <w:bCs/>
                <w:sz w:val="16"/>
                <w:szCs w:val="16"/>
              </w:rPr>
              <w:t xml:space="preserve"> </w:t>
            </w:r>
            <w:r w:rsidRPr="003628A1">
              <w:rPr>
                <w:bCs/>
                <w:sz w:val="16"/>
                <w:szCs w:val="16"/>
              </w:rPr>
              <w:t>the</w:t>
            </w:r>
            <w:r w:rsidR="004B0933">
              <w:rPr>
                <w:bCs/>
                <w:sz w:val="16"/>
                <w:szCs w:val="16"/>
              </w:rPr>
              <w:t xml:space="preserve"> </w:t>
            </w:r>
            <w:r w:rsidRPr="003628A1">
              <w:rPr>
                <w:bCs/>
                <w:sz w:val="16"/>
                <w:szCs w:val="16"/>
              </w:rPr>
              <w:t>DR3</w:t>
            </w:r>
            <w:r w:rsidR="004B0933">
              <w:rPr>
                <w:bCs/>
                <w:sz w:val="16"/>
                <w:szCs w:val="16"/>
              </w:rPr>
              <w:t xml:space="preserve"> </w:t>
            </w:r>
            <w:r w:rsidRPr="003628A1">
              <w:rPr>
                <w:bCs/>
                <w:sz w:val="16"/>
                <w:szCs w:val="16"/>
              </w:rPr>
              <w:t>Program</w:t>
            </w:r>
            <w:r w:rsidR="004B0933">
              <w:rPr>
                <w:bCs/>
                <w:sz w:val="16"/>
                <w:szCs w:val="16"/>
              </w:rPr>
              <w:t xml:space="preserve"> </w:t>
            </w:r>
            <w:r w:rsidRPr="003628A1">
              <w:rPr>
                <w:bCs/>
                <w:sz w:val="16"/>
                <w:szCs w:val="16"/>
              </w:rPr>
              <w:t>–</w:t>
            </w:r>
            <w:r w:rsidR="004B0933">
              <w:rPr>
                <w:bCs/>
                <w:sz w:val="16"/>
                <w:szCs w:val="16"/>
              </w:rPr>
              <w:t xml:space="preserve"> </w:t>
            </w:r>
            <w:r w:rsidRPr="003628A1">
              <w:rPr>
                <w:bCs/>
                <w:sz w:val="16"/>
                <w:szCs w:val="16"/>
              </w:rPr>
              <w:t>Meter</w:t>
            </w:r>
            <w:r w:rsidR="004B0933">
              <w:rPr>
                <w:bCs/>
                <w:sz w:val="16"/>
                <w:szCs w:val="16"/>
              </w:rPr>
              <w:t xml:space="preserve"> </w:t>
            </w:r>
            <w:r w:rsidRPr="003628A1">
              <w:rPr>
                <w:bCs/>
                <w:sz w:val="16"/>
                <w:szCs w:val="16"/>
              </w:rPr>
              <w:t>Data</w:t>
            </w:r>
            <w:r w:rsidR="004B0933">
              <w:rPr>
                <w:bCs/>
                <w:sz w:val="16"/>
                <w:szCs w:val="16"/>
              </w:rPr>
              <w:t xml:space="preserve"> </w:t>
            </w:r>
            <w:r w:rsidRPr="003628A1">
              <w:rPr>
                <w:bCs/>
                <w:sz w:val="16"/>
                <w:szCs w:val="16"/>
              </w:rPr>
              <w:t>Set-Off</w:t>
            </w:r>
            <w:r w:rsidR="004B0933">
              <w:rPr>
                <w:bCs/>
                <w:sz w:val="16"/>
                <w:szCs w:val="16"/>
              </w:rPr>
              <w:t xml:space="preserve"> </w:t>
            </w:r>
            <w:r w:rsidRPr="003628A1">
              <w:rPr>
                <w:bCs/>
                <w:sz w:val="16"/>
                <w:szCs w:val="16"/>
              </w:rPr>
              <w:t>Settlement</w:t>
            </w:r>
            <w:r w:rsidR="004B0933">
              <w:rPr>
                <w:bCs/>
                <w:sz w:val="16"/>
                <w:szCs w:val="16"/>
              </w:rPr>
              <w:t xml:space="preserve"> </w:t>
            </w:r>
            <w:r w:rsidRPr="003628A1">
              <w:rPr>
                <w:bCs/>
                <w:sz w:val="16"/>
                <w:szCs w:val="16"/>
              </w:rPr>
              <w:t>Amount</w:t>
            </w:r>
          </w:p>
        </w:tc>
        <w:tc>
          <w:tcPr>
            <w:tcW w:w="1170" w:type="dxa"/>
            <w:vAlign w:val="center"/>
          </w:tcPr>
          <w:p w14:paraId="60E9A1E0" w14:textId="77777777" w:rsidR="00591B92" w:rsidRPr="003628A1" w:rsidRDefault="00591B92" w:rsidP="00A005F9">
            <w:pPr>
              <w:pStyle w:val="TableBody"/>
              <w:jc w:val="center"/>
              <w:rPr>
                <w:sz w:val="16"/>
                <w:szCs w:val="16"/>
              </w:rPr>
            </w:pPr>
            <w:r w:rsidRPr="003628A1">
              <w:rPr>
                <w:sz w:val="16"/>
                <w:szCs w:val="16"/>
              </w:rPr>
              <w:t>1</w:t>
            </w:r>
          </w:p>
        </w:tc>
        <w:tc>
          <w:tcPr>
            <w:tcW w:w="1170" w:type="dxa"/>
            <w:vAlign w:val="center"/>
          </w:tcPr>
          <w:p w14:paraId="7DF3E5E3" w14:textId="77777777" w:rsidR="00591B92" w:rsidRPr="003628A1" w:rsidRDefault="00591B92" w:rsidP="00A005F9">
            <w:pPr>
              <w:pStyle w:val="TableBody"/>
              <w:jc w:val="center"/>
              <w:rPr>
                <w:sz w:val="16"/>
                <w:szCs w:val="16"/>
              </w:rPr>
            </w:pPr>
            <w:r w:rsidRPr="003628A1">
              <w:rPr>
                <w:sz w:val="16"/>
                <w:szCs w:val="16"/>
              </w:rPr>
              <w:t>3</w:t>
            </w:r>
          </w:p>
        </w:tc>
        <w:tc>
          <w:tcPr>
            <w:tcW w:w="1170" w:type="dxa"/>
            <w:vAlign w:val="center"/>
          </w:tcPr>
          <w:p w14:paraId="10C73BAA"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4648A886" w14:textId="77777777" w:rsidR="00591B92" w:rsidRPr="003628A1" w:rsidRDefault="00591B92" w:rsidP="0021791D">
            <w:pPr>
              <w:pStyle w:val="TableBody"/>
              <w:rPr>
                <w:sz w:val="16"/>
                <w:szCs w:val="16"/>
              </w:rPr>
            </w:pPr>
          </w:p>
        </w:tc>
        <w:tc>
          <w:tcPr>
            <w:tcW w:w="1890" w:type="dxa"/>
            <w:vAlign w:val="center"/>
          </w:tcPr>
          <w:p w14:paraId="6C75E642" w14:textId="77777777" w:rsidR="00591B92" w:rsidRPr="003628A1" w:rsidRDefault="00591B92" w:rsidP="0021791D">
            <w:pPr>
              <w:pStyle w:val="TableBody"/>
              <w:rPr>
                <w:sz w:val="16"/>
                <w:szCs w:val="16"/>
              </w:rPr>
            </w:pPr>
          </w:p>
        </w:tc>
        <w:tc>
          <w:tcPr>
            <w:tcW w:w="2160" w:type="dxa"/>
            <w:vAlign w:val="center"/>
          </w:tcPr>
          <w:p w14:paraId="020F5A0E" w14:textId="77777777" w:rsidR="00591B92" w:rsidRPr="003628A1" w:rsidRDefault="00591B92" w:rsidP="0021791D">
            <w:pPr>
              <w:pStyle w:val="TableBody"/>
              <w:rPr>
                <w:sz w:val="16"/>
                <w:szCs w:val="16"/>
              </w:rPr>
            </w:pPr>
          </w:p>
        </w:tc>
        <w:tc>
          <w:tcPr>
            <w:tcW w:w="2070" w:type="dxa"/>
            <w:vAlign w:val="center"/>
          </w:tcPr>
          <w:p w14:paraId="21FE8A1A" w14:textId="77777777" w:rsidR="00591B92" w:rsidRPr="003628A1" w:rsidRDefault="00591B92" w:rsidP="0021791D">
            <w:pPr>
              <w:pStyle w:val="TableBody"/>
              <w:rPr>
                <w:sz w:val="16"/>
                <w:szCs w:val="16"/>
              </w:rPr>
            </w:pPr>
          </w:p>
        </w:tc>
      </w:tr>
      <w:tr w:rsidR="00591B92" w:rsidRPr="003628A1" w14:paraId="71409431" w14:textId="77777777" w:rsidTr="00A75FA9">
        <w:tc>
          <w:tcPr>
            <w:tcW w:w="810" w:type="dxa"/>
            <w:vAlign w:val="center"/>
          </w:tcPr>
          <w:p w14:paraId="7DE20619" w14:textId="77777777" w:rsidR="00591B92" w:rsidRPr="003628A1" w:rsidRDefault="00591B92" w:rsidP="00A005F9">
            <w:pPr>
              <w:pStyle w:val="TableBody"/>
              <w:jc w:val="center"/>
              <w:rPr>
                <w:sz w:val="16"/>
                <w:szCs w:val="16"/>
              </w:rPr>
            </w:pPr>
            <w:r w:rsidRPr="003628A1">
              <w:rPr>
                <w:sz w:val="16"/>
                <w:szCs w:val="16"/>
              </w:rPr>
              <w:lastRenderedPageBreak/>
              <w:t>1347</w:t>
            </w:r>
          </w:p>
        </w:tc>
        <w:tc>
          <w:tcPr>
            <w:tcW w:w="1530" w:type="dxa"/>
            <w:vAlign w:val="center"/>
          </w:tcPr>
          <w:p w14:paraId="6310EBEF" w14:textId="468DBE9C" w:rsidR="00591B92" w:rsidRPr="003628A1" w:rsidRDefault="00591B92" w:rsidP="0021791D">
            <w:pPr>
              <w:pStyle w:val="TableBody"/>
              <w:rPr>
                <w:sz w:val="16"/>
                <w:szCs w:val="16"/>
              </w:rPr>
            </w:pPr>
            <w:r w:rsidRPr="003628A1">
              <w:rPr>
                <w:bCs/>
                <w:sz w:val="16"/>
                <w:szCs w:val="16"/>
              </w:rPr>
              <w:t>On</w:t>
            </w:r>
            <w:r w:rsidR="004B0933">
              <w:rPr>
                <w:bCs/>
                <w:sz w:val="16"/>
                <w:szCs w:val="16"/>
              </w:rPr>
              <w:t xml:space="preserve"> </w:t>
            </w:r>
            <w:r w:rsidRPr="003628A1">
              <w:rPr>
                <w:bCs/>
                <w:sz w:val="16"/>
                <w:szCs w:val="16"/>
              </w:rPr>
              <w:t>behalf</w:t>
            </w:r>
            <w:r w:rsidR="004B0933">
              <w:rPr>
                <w:bCs/>
                <w:sz w:val="16"/>
                <w:szCs w:val="16"/>
              </w:rPr>
              <w:t xml:space="preserve"> </w:t>
            </w:r>
            <w:r w:rsidRPr="003628A1">
              <w:rPr>
                <w:bCs/>
                <w:sz w:val="16"/>
                <w:szCs w:val="16"/>
              </w:rPr>
              <w:t>of</w:t>
            </w:r>
            <w:r w:rsidR="004B0933">
              <w:rPr>
                <w:bCs/>
                <w:sz w:val="16"/>
                <w:szCs w:val="16"/>
              </w:rPr>
              <w:t xml:space="preserve"> </w:t>
            </w:r>
            <w:r w:rsidRPr="003628A1">
              <w:rPr>
                <w:i/>
                <w:sz w:val="16"/>
                <w:szCs w:val="16"/>
              </w:rPr>
              <w:t>Former</w:t>
            </w:r>
            <w:r w:rsidR="004B0933">
              <w:rPr>
                <w:i/>
                <w:sz w:val="16"/>
                <w:szCs w:val="16"/>
              </w:rPr>
              <w:t xml:space="preserve"> </w:t>
            </w:r>
            <w:r w:rsidRPr="003628A1">
              <w:rPr>
                <w:bCs/>
                <w:sz w:val="16"/>
                <w:szCs w:val="16"/>
              </w:rPr>
              <w:t>OPA</w:t>
            </w:r>
            <w:r w:rsidR="004B0933">
              <w:rPr>
                <w:bCs/>
                <w:sz w:val="16"/>
                <w:szCs w:val="16"/>
              </w:rPr>
              <w:t xml:space="preserve"> </w:t>
            </w:r>
            <w:r w:rsidRPr="003628A1">
              <w:rPr>
                <w:bCs/>
                <w:sz w:val="16"/>
                <w:szCs w:val="16"/>
              </w:rPr>
              <w:t>for</w:t>
            </w:r>
            <w:r w:rsidR="004B0933">
              <w:rPr>
                <w:bCs/>
                <w:sz w:val="16"/>
                <w:szCs w:val="16"/>
              </w:rPr>
              <w:t xml:space="preserve"> </w:t>
            </w:r>
            <w:r w:rsidRPr="003628A1">
              <w:rPr>
                <w:bCs/>
                <w:sz w:val="16"/>
                <w:szCs w:val="16"/>
              </w:rPr>
              <w:t>the</w:t>
            </w:r>
            <w:r w:rsidR="004B0933">
              <w:rPr>
                <w:bCs/>
                <w:sz w:val="16"/>
                <w:szCs w:val="16"/>
              </w:rPr>
              <w:t xml:space="preserve"> </w:t>
            </w:r>
            <w:r w:rsidRPr="003628A1">
              <w:rPr>
                <w:bCs/>
                <w:sz w:val="16"/>
                <w:szCs w:val="16"/>
              </w:rPr>
              <w:t>DR3</w:t>
            </w:r>
            <w:r w:rsidR="004B0933">
              <w:rPr>
                <w:bCs/>
                <w:sz w:val="16"/>
                <w:szCs w:val="16"/>
              </w:rPr>
              <w:t xml:space="preserve"> </w:t>
            </w:r>
            <w:r w:rsidRPr="003628A1">
              <w:rPr>
                <w:bCs/>
                <w:sz w:val="16"/>
                <w:szCs w:val="16"/>
              </w:rPr>
              <w:t>Program</w:t>
            </w:r>
            <w:r w:rsidR="004B0933">
              <w:rPr>
                <w:bCs/>
                <w:sz w:val="16"/>
                <w:szCs w:val="16"/>
              </w:rPr>
              <w:t xml:space="preserve"> </w:t>
            </w:r>
            <w:r w:rsidRPr="003628A1">
              <w:rPr>
                <w:bCs/>
                <w:sz w:val="16"/>
                <w:szCs w:val="16"/>
              </w:rPr>
              <w:t>–</w:t>
            </w:r>
            <w:r w:rsidR="004B0933">
              <w:rPr>
                <w:bCs/>
                <w:sz w:val="16"/>
                <w:szCs w:val="16"/>
              </w:rPr>
              <w:t xml:space="preserve"> </w:t>
            </w:r>
            <w:r w:rsidRPr="003628A1">
              <w:rPr>
                <w:bCs/>
                <w:sz w:val="16"/>
                <w:szCs w:val="16"/>
              </w:rPr>
              <w:t>Buy-Down</w:t>
            </w:r>
            <w:r w:rsidR="004B0933">
              <w:rPr>
                <w:bCs/>
                <w:sz w:val="16"/>
                <w:szCs w:val="16"/>
              </w:rPr>
              <w:t xml:space="preserve"> </w:t>
            </w:r>
            <w:r w:rsidRPr="003628A1">
              <w:rPr>
                <w:bCs/>
                <w:sz w:val="16"/>
                <w:szCs w:val="16"/>
              </w:rPr>
              <w:t>Settlement</w:t>
            </w:r>
            <w:r w:rsidR="004B0933">
              <w:rPr>
                <w:bCs/>
                <w:sz w:val="16"/>
                <w:szCs w:val="16"/>
              </w:rPr>
              <w:t xml:space="preserve"> </w:t>
            </w:r>
            <w:r w:rsidRPr="003628A1">
              <w:rPr>
                <w:bCs/>
                <w:sz w:val="16"/>
                <w:szCs w:val="16"/>
              </w:rPr>
              <w:t>Amount</w:t>
            </w:r>
          </w:p>
        </w:tc>
        <w:tc>
          <w:tcPr>
            <w:tcW w:w="1170" w:type="dxa"/>
            <w:vAlign w:val="center"/>
          </w:tcPr>
          <w:p w14:paraId="1B381D99" w14:textId="77777777" w:rsidR="00591B92" w:rsidRPr="003628A1" w:rsidRDefault="00591B92" w:rsidP="00A005F9">
            <w:pPr>
              <w:pStyle w:val="TableBody"/>
              <w:jc w:val="center"/>
              <w:rPr>
                <w:sz w:val="16"/>
                <w:szCs w:val="16"/>
              </w:rPr>
            </w:pPr>
            <w:r w:rsidRPr="003628A1">
              <w:rPr>
                <w:sz w:val="16"/>
                <w:szCs w:val="16"/>
              </w:rPr>
              <w:t>1</w:t>
            </w:r>
          </w:p>
        </w:tc>
        <w:tc>
          <w:tcPr>
            <w:tcW w:w="1170" w:type="dxa"/>
            <w:vAlign w:val="center"/>
          </w:tcPr>
          <w:p w14:paraId="52D42E07" w14:textId="77777777" w:rsidR="00591B92" w:rsidRPr="003628A1" w:rsidRDefault="00591B92" w:rsidP="00A005F9">
            <w:pPr>
              <w:pStyle w:val="TableBody"/>
              <w:jc w:val="center"/>
              <w:rPr>
                <w:sz w:val="16"/>
                <w:szCs w:val="16"/>
              </w:rPr>
            </w:pPr>
            <w:r w:rsidRPr="003628A1">
              <w:rPr>
                <w:sz w:val="16"/>
                <w:szCs w:val="16"/>
              </w:rPr>
              <w:t>3</w:t>
            </w:r>
          </w:p>
        </w:tc>
        <w:tc>
          <w:tcPr>
            <w:tcW w:w="1170" w:type="dxa"/>
            <w:vAlign w:val="center"/>
          </w:tcPr>
          <w:p w14:paraId="30F6AC45"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023B91DC" w14:textId="77777777" w:rsidR="00591B92" w:rsidRPr="003628A1" w:rsidRDefault="00591B92" w:rsidP="0021791D">
            <w:pPr>
              <w:pStyle w:val="TableBody"/>
              <w:rPr>
                <w:sz w:val="16"/>
                <w:szCs w:val="16"/>
              </w:rPr>
            </w:pPr>
          </w:p>
        </w:tc>
        <w:tc>
          <w:tcPr>
            <w:tcW w:w="1890" w:type="dxa"/>
            <w:vAlign w:val="center"/>
          </w:tcPr>
          <w:p w14:paraId="425760A4" w14:textId="77777777" w:rsidR="00591B92" w:rsidRPr="003628A1" w:rsidRDefault="00591B92" w:rsidP="0021791D">
            <w:pPr>
              <w:pStyle w:val="TableBody"/>
              <w:rPr>
                <w:sz w:val="16"/>
                <w:szCs w:val="16"/>
              </w:rPr>
            </w:pPr>
          </w:p>
        </w:tc>
        <w:tc>
          <w:tcPr>
            <w:tcW w:w="2160" w:type="dxa"/>
            <w:vAlign w:val="center"/>
          </w:tcPr>
          <w:p w14:paraId="2D234481" w14:textId="77777777" w:rsidR="00591B92" w:rsidRPr="003628A1" w:rsidRDefault="00591B92" w:rsidP="0021791D">
            <w:pPr>
              <w:pStyle w:val="TableBody"/>
              <w:rPr>
                <w:sz w:val="16"/>
                <w:szCs w:val="16"/>
              </w:rPr>
            </w:pPr>
          </w:p>
        </w:tc>
        <w:tc>
          <w:tcPr>
            <w:tcW w:w="2070" w:type="dxa"/>
            <w:vAlign w:val="center"/>
          </w:tcPr>
          <w:p w14:paraId="3D07D9F0" w14:textId="77777777" w:rsidR="00591B92" w:rsidRPr="003628A1" w:rsidRDefault="00591B92" w:rsidP="0021791D">
            <w:pPr>
              <w:pStyle w:val="TableBody"/>
              <w:rPr>
                <w:sz w:val="16"/>
                <w:szCs w:val="16"/>
              </w:rPr>
            </w:pPr>
          </w:p>
        </w:tc>
      </w:tr>
      <w:tr w:rsidR="00591B92" w:rsidRPr="003628A1" w14:paraId="66919793" w14:textId="77777777" w:rsidTr="00A75FA9">
        <w:tc>
          <w:tcPr>
            <w:tcW w:w="810" w:type="dxa"/>
            <w:vAlign w:val="center"/>
          </w:tcPr>
          <w:p w14:paraId="55820AFE" w14:textId="77777777" w:rsidR="00591B92" w:rsidRPr="003628A1" w:rsidRDefault="00591B92" w:rsidP="00A005F9">
            <w:pPr>
              <w:pStyle w:val="TableBody"/>
              <w:jc w:val="center"/>
              <w:rPr>
                <w:sz w:val="16"/>
                <w:szCs w:val="16"/>
              </w:rPr>
            </w:pPr>
            <w:r w:rsidRPr="003628A1">
              <w:rPr>
                <w:sz w:val="16"/>
                <w:szCs w:val="16"/>
              </w:rPr>
              <w:t>1348</w:t>
            </w:r>
          </w:p>
        </w:tc>
        <w:tc>
          <w:tcPr>
            <w:tcW w:w="1530" w:type="dxa"/>
            <w:vAlign w:val="center"/>
          </w:tcPr>
          <w:p w14:paraId="78ECA164" w14:textId="5932D35A" w:rsidR="00591B92" w:rsidRPr="003628A1" w:rsidRDefault="00591B92" w:rsidP="0021791D">
            <w:pPr>
              <w:pStyle w:val="TableBody"/>
              <w:rPr>
                <w:sz w:val="16"/>
                <w:szCs w:val="16"/>
              </w:rPr>
            </w:pPr>
            <w:r w:rsidRPr="003628A1">
              <w:rPr>
                <w:bCs/>
                <w:sz w:val="16"/>
                <w:szCs w:val="16"/>
              </w:rPr>
              <w:t>On</w:t>
            </w:r>
            <w:r w:rsidR="004B0933">
              <w:rPr>
                <w:bCs/>
                <w:sz w:val="16"/>
                <w:szCs w:val="16"/>
              </w:rPr>
              <w:t xml:space="preserve"> </w:t>
            </w:r>
            <w:r w:rsidRPr="003628A1">
              <w:rPr>
                <w:bCs/>
                <w:sz w:val="16"/>
                <w:szCs w:val="16"/>
              </w:rPr>
              <w:t>behalf</w:t>
            </w:r>
            <w:r w:rsidR="004B0933">
              <w:rPr>
                <w:bCs/>
                <w:sz w:val="16"/>
                <w:szCs w:val="16"/>
              </w:rPr>
              <w:t xml:space="preserve"> </w:t>
            </w:r>
            <w:r w:rsidRPr="003628A1">
              <w:rPr>
                <w:bCs/>
                <w:sz w:val="16"/>
                <w:szCs w:val="16"/>
              </w:rPr>
              <w:t>of</w:t>
            </w:r>
            <w:r w:rsidR="004B0933">
              <w:rPr>
                <w:bCs/>
                <w:sz w:val="16"/>
                <w:szCs w:val="16"/>
              </w:rPr>
              <w:t xml:space="preserve"> </w:t>
            </w:r>
            <w:r w:rsidRPr="003628A1">
              <w:rPr>
                <w:i/>
                <w:sz w:val="16"/>
                <w:szCs w:val="16"/>
              </w:rPr>
              <w:t>Former</w:t>
            </w:r>
            <w:r w:rsidR="004B0933">
              <w:rPr>
                <w:i/>
                <w:sz w:val="16"/>
                <w:szCs w:val="16"/>
              </w:rPr>
              <w:t xml:space="preserve"> </w:t>
            </w:r>
            <w:r w:rsidRPr="003628A1">
              <w:rPr>
                <w:bCs/>
                <w:sz w:val="16"/>
                <w:szCs w:val="16"/>
              </w:rPr>
              <w:t>OPA</w:t>
            </w:r>
            <w:r w:rsidR="004B0933">
              <w:rPr>
                <w:bCs/>
                <w:sz w:val="16"/>
                <w:szCs w:val="16"/>
              </w:rPr>
              <w:t xml:space="preserve"> </w:t>
            </w:r>
            <w:r w:rsidRPr="003628A1">
              <w:rPr>
                <w:bCs/>
                <w:sz w:val="16"/>
                <w:szCs w:val="16"/>
              </w:rPr>
              <w:t>for</w:t>
            </w:r>
            <w:r w:rsidR="004B0933">
              <w:rPr>
                <w:bCs/>
                <w:sz w:val="16"/>
                <w:szCs w:val="16"/>
              </w:rPr>
              <w:t xml:space="preserve"> </w:t>
            </w:r>
            <w:r w:rsidRPr="003628A1">
              <w:rPr>
                <w:bCs/>
                <w:sz w:val="16"/>
                <w:szCs w:val="16"/>
              </w:rPr>
              <w:t>the</w:t>
            </w:r>
            <w:r w:rsidR="004B0933">
              <w:rPr>
                <w:bCs/>
                <w:sz w:val="16"/>
                <w:szCs w:val="16"/>
              </w:rPr>
              <w:t xml:space="preserve"> </w:t>
            </w:r>
            <w:r w:rsidRPr="003628A1">
              <w:rPr>
                <w:bCs/>
                <w:sz w:val="16"/>
                <w:szCs w:val="16"/>
              </w:rPr>
              <w:t>DR3</w:t>
            </w:r>
            <w:r w:rsidR="004B0933">
              <w:rPr>
                <w:bCs/>
                <w:sz w:val="16"/>
                <w:szCs w:val="16"/>
              </w:rPr>
              <w:t xml:space="preserve"> </w:t>
            </w:r>
            <w:r w:rsidRPr="003628A1">
              <w:rPr>
                <w:bCs/>
                <w:sz w:val="16"/>
                <w:szCs w:val="16"/>
              </w:rPr>
              <w:t>Program</w:t>
            </w:r>
            <w:r w:rsidR="004B0933">
              <w:rPr>
                <w:bCs/>
                <w:sz w:val="16"/>
                <w:szCs w:val="16"/>
              </w:rPr>
              <w:t xml:space="preserve"> </w:t>
            </w:r>
            <w:r w:rsidRPr="003628A1">
              <w:rPr>
                <w:bCs/>
                <w:sz w:val="16"/>
                <w:szCs w:val="16"/>
              </w:rPr>
              <w:t>–</w:t>
            </w:r>
            <w:r w:rsidR="004B0933">
              <w:rPr>
                <w:bCs/>
                <w:sz w:val="16"/>
                <w:szCs w:val="16"/>
              </w:rPr>
              <w:t xml:space="preserve"> </w:t>
            </w:r>
            <w:r w:rsidRPr="003628A1">
              <w:rPr>
                <w:bCs/>
                <w:sz w:val="16"/>
                <w:szCs w:val="16"/>
              </w:rPr>
              <w:t>Miscellaneous</w:t>
            </w:r>
            <w:r w:rsidR="004B0933">
              <w:rPr>
                <w:bCs/>
                <w:sz w:val="16"/>
                <w:szCs w:val="16"/>
              </w:rPr>
              <w:t xml:space="preserve"> </w:t>
            </w:r>
            <w:r w:rsidRPr="003628A1">
              <w:rPr>
                <w:bCs/>
                <w:sz w:val="16"/>
                <w:szCs w:val="16"/>
              </w:rPr>
              <w:t>Settlement</w:t>
            </w:r>
            <w:r w:rsidR="004B0933">
              <w:rPr>
                <w:bCs/>
                <w:sz w:val="16"/>
                <w:szCs w:val="16"/>
              </w:rPr>
              <w:t xml:space="preserve"> </w:t>
            </w:r>
            <w:r w:rsidRPr="003628A1">
              <w:rPr>
                <w:bCs/>
                <w:sz w:val="16"/>
                <w:szCs w:val="16"/>
              </w:rPr>
              <w:t>Amount</w:t>
            </w:r>
          </w:p>
        </w:tc>
        <w:tc>
          <w:tcPr>
            <w:tcW w:w="1170" w:type="dxa"/>
            <w:vAlign w:val="center"/>
          </w:tcPr>
          <w:p w14:paraId="28F8617B" w14:textId="77777777" w:rsidR="00591B92" w:rsidRPr="003628A1" w:rsidRDefault="00591B92" w:rsidP="00A005F9">
            <w:pPr>
              <w:pStyle w:val="TableBody"/>
              <w:jc w:val="center"/>
              <w:rPr>
                <w:sz w:val="16"/>
                <w:szCs w:val="16"/>
              </w:rPr>
            </w:pPr>
            <w:r w:rsidRPr="003628A1">
              <w:rPr>
                <w:sz w:val="16"/>
                <w:szCs w:val="16"/>
              </w:rPr>
              <w:t>1</w:t>
            </w:r>
          </w:p>
        </w:tc>
        <w:tc>
          <w:tcPr>
            <w:tcW w:w="1170" w:type="dxa"/>
            <w:vAlign w:val="center"/>
          </w:tcPr>
          <w:p w14:paraId="5BC071BD" w14:textId="77777777" w:rsidR="00591B92" w:rsidRPr="003628A1" w:rsidRDefault="00591B92" w:rsidP="00A005F9">
            <w:pPr>
              <w:pStyle w:val="TableBody"/>
              <w:jc w:val="center"/>
              <w:rPr>
                <w:sz w:val="16"/>
                <w:szCs w:val="16"/>
              </w:rPr>
            </w:pPr>
            <w:r w:rsidRPr="003628A1">
              <w:rPr>
                <w:sz w:val="16"/>
                <w:szCs w:val="16"/>
              </w:rPr>
              <w:t>3</w:t>
            </w:r>
          </w:p>
        </w:tc>
        <w:tc>
          <w:tcPr>
            <w:tcW w:w="1170" w:type="dxa"/>
            <w:vAlign w:val="center"/>
          </w:tcPr>
          <w:p w14:paraId="00D8597F"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06EE1DF4" w14:textId="77777777" w:rsidR="00591B92" w:rsidRPr="003628A1" w:rsidRDefault="00591B92" w:rsidP="0021791D">
            <w:pPr>
              <w:pStyle w:val="TableBody"/>
              <w:rPr>
                <w:sz w:val="16"/>
                <w:szCs w:val="16"/>
              </w:rPr>
            </w:pPr>
          </w:p>
        </w:tc>
        <w:tc>
          <w:tcPr>
            <w:tcW w:w="1890" w:type="dxa"/>
            <w:vAlign w:val="center"/>
          </w:tcPr>
          <w:p w14:paraId="77FFD1AF" w14:textId="77777777" w:rsidR="00591B92" w:rsidRPr="003628A1" w:rsidRDefault="00591B92" w:rsidP="0021791D">
            <w:pPr>
              <w:pStyle w:val="TableBody"/>
              <w:rPr>
                <w:sz w:val="16"/>
                <w:szCs w:val="16"/>
              </w:rPr>
            </w:pPr>
          </w:p>
        </w:tc>
        <w:tc>
          <w:tcPr>
            <w:tcW w:w="2160" w:type="dxa"/>
            <w:vAlign w:val="center"/>
          </w:tcPr>
          <w:p w14:paraId="2C1C2D2F" w14:textId="77777777" w:rsidR="00591B92" w:rsidRPr="003628A1" w:rsidRDefault="00591B92" w:rsidP="0021791D">
            <w:pPr>
              <w:pStyle w:val="TableBody"/>
              <w:rPr>
                <w:sz w:val="16"/>
                <w:szCs w:val="16"/>
              </w:rPr>
            </w:pPr>
          </w:p>
        </w:tc>
        <w:tc>
          <w:tcPr>
            <w:tcW w:w="2070" w:type="dxa"/>
            <w:vAlign w:val="center"/>
          </w:tcPr>
          <w:p w14:paraId="4FFE3705" w14:textId="77777777" w:rsidR="00591B92" w:rsidRPr="003628A1" w:rsidRDefault="00591B92" w:rsidP="0021791D">
            <w:pPr>
              <w:pStyle w:val="TableBody"/>
              <w:rPr>
                <w:sz w:val="16"/>
                <w:szCs w:val="16"/>
              </w:rPr>
            </w:pPr>
          </w:p>
        </w:tc>
      </w:tr>
      <w:tr w:rsidR="00591B92" w:rsidRPr="003628A1" w14:paraId="0A6C7134" w14:textId="77777777" w:rsidTr="00A75FA9">
        <w:trPr>
          <w:trHeight w:val="773"/>
        </w:trPr>
        <w:tc>
          <w:tcPr>
            <w:tcW w:w="810" w:type="dxa"/>
            <w:vAlign w:val="center"/>
          </w:tcPr>
          <w:p w14:paraId="7A70DDA8" w14:textId="77777777" w:rsidR="00591B92" w:rsidRPr="003628A1" w:rsidRDefault="00591B92" w:rsidP="00A005F9">
            <w:pPr>
              <w:pStyle w:val="TableBody"/>
              <w:jc w:val="center"/>
              <w:rPr>
                <w:sz w:val="16"/>
                <w:szCs w:val="16"/>
              </w:rPr>
            </w:pPr>
            <w:r w:rsidRPr="003628A1">
              <w:rPr>
                <w:sz w:val="16"/>
                <w:szCs w:val="16"/>
              </w:rPr>
              <w:t>1350</w:t>
            </w:r>
          </w:p>
        </w:tc>
        <w:tc>
          <w:tcPr>
            <w:tcW w:w="1530" w:type="dxa"/>
            <w:vAlign w:val="center"/>
          </w:tcPr>
          <w:p w14:paraId="56F46E84" w14:textId="113C9419" w:rsidR="00591B92" w:rsidRPr="003628A1" w:rsidRDefault="00591B92" w:rsidP="0021791D">
            <w:pPr>
              <w:pStyle w:val="TableBody"/>
              <w:rPr>
                <w:sz w:val="16"/>
                <w:szCs w:val="16"/>
              </w:rPr>
            </w:pPr>
            <w:r w:rsidRPr="003628A1">
              <w:rPr>
                <w:sz w:val="16"/>
                <w:szCs w:val="16"/>
              </w:rPr>
              <w:t>Capacity</w:t>
            </w:r>
            <w:r w:rsidR="004B0933">
              <w:rPr>
                <w:sz w:val="16"/>
                <w:szCs w:val="16"/>
              </w:rPr>
              <w:t xml:space="preserve"> </w:t>
            </w:r>
            <w:r w:rsidRPr="003628A1">
              <w:rPr>
                <w:sz w:val="16"/>
                <w:szCs w:val="16"/>
              </w:rPr>
              <w:t>Based</w:t>
            </w:r>
            <w:r w:rsidR="004B0933">
              <w:rPr>
                <w:sz w:val="16"/>
                <w:szCs w:val="16"/>
              </w:rPr>
              <w:t xml:space="preserve"> </w:t>
            </w:r>
            <w:r w:rsidRPr="003628A1">
              <w:rPr>
                <w:sz w:val="16"/>
                <w:szCs w:val="16"/>
              </w:rPr>
              <w:t>Recovery</w:t>
            </w:r>
            <w:r w:rsidR="004B0933">
              <w:rPr>
                <w:sz w:val="16"/>
                <w:szCs w:val="16"/>
              </w:rPr>
              <w:t xml:space="preserve"> </w:t>
            </w:r>
            <w:r w:rsidRPr="003628A1">
              <w:rPr>
                <w:sz w:val="16"/>
                <w:szCs w:val="16"/>
              </w:rPr>
              <w:t>Amount</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Class</w:t>
            </w:r>
            <w:r w:rsidR="004B0933">
              <w:rPr>
                <w:sz w:val="16"/>
                <w:szCs w:val="16"/>
              </w:rPr>
              <w:t xml:space="preserve"> </w:t>
            </w:r>
            <w:r w:rsidRPr="003628A1">
              <w:rPr>
                <w:sz w:val="16"/>
                <w:szCs w:val="16"/>
              </w:rPr>
              <w:t>A</w:t>
            </w:r>
            <w:r w:rsidR="004B0933">
              <w:rPr>
                <w:sz w:val="16"/>
                <w:szCs w:val="16"/>
              </w:rPr>
              <w:t xml:space="preserve"> </w:t>
            </w:r>
            <w:r w:rsidRPr="003628A1">
              <w:rPr>
                <w:sz w:val="16"/>
                <w:szCs w:val="16"/>
              </w:rPr>
              <w:t>Loads</w:t>
            </w:r>
          </w:p>
        </w:tc>
        <w:tc>
          <w:tcPr>
            <w:tcW w:w="1170" w:type="dxa"/>
            <w:vAlign w:val="center"/>
          </w:tcPr>
          <w:p w14:paraId="7A409AC9" w14:textId="77777777" w:rsidR="00591B92" w:rsidRPr="003628A1" w:rsidRDefault="00591B92" w:rsidP="00A005F9">
            <w:pPr>
              <w:pStyle w:val="TableBody"/>
              <w:jc w:val="center"/>
              <w:rPr>
                <w:sz w:val="16"/>
                <w:szCs w:val="16"/>
              </w:rPr>
            </w:pPr>
            <w:r w:rsidRPr="003628A1">
              <w:rPr>
                <w:sz w:val="16"/>
                <w:szCs w:val="16"/>
              </w:rPr>
              <w:t>1</w:t>
            </w:r>
          </w:p>
        </w:tc>
        <w:tc>
          <w:tcPr>
            <w:tcW w:w="1170" w:type="dxa"/>
            <w:vAlign w:val="center"/>
          </w:tcPr>
          <w:p w14:paraId="1B7F133F" w14:textId="77777777" w:rsidR="00591B92" w:rsidRPr="003628A1" w:rsidRDefault="00591B92" w:rsidP="00A005F9">
            <w:pPr>
              <w:pStyle w:val="TableBody"/>
              <w:jc w:val="center"/>
              <w:rPr>
                <w:sz w:val="16"/>
                <w:szCs w:val="16"/>
              </w:rPr>
            </w:pPr>
            <w:r w:rsidRPr="003628A1">
              <w:rPr>
                <w:sz w:val="16"/>
                <w:szCs w:val="16"/>
              </w:rPr>
              <w:t>3</w:t>
            </w:r>
          </w:p>
        </w:tc>
        <w:tc>
          <w:tcPr>
            <w:tcW w:w="1170" w:type="dxa"/>
            <w:vAlign w:val="center"/>
          </w:tcPr>
          <w:p w14:paraId="75122609"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544A126B" w14:textId="77777777" w:rsidR="00591B92" w:rsidRPr="003628A1" w:rsidRDefault="00591B92" w:rsidP="0021791D">
            <w:pPr>
              <w:pStyle w:val="TableBody"/>
              <w:rPr>
                <w:sz w:val="16"/>
                <w:szCs w:val="16"/>
              </w:rPr>
            </w:pPr>
          </w:p>
        </w:tc>
        <w:tc>
          <w:tcPr>
            <w:tcW w:w="1890" w:type="dxa"/>
            <w:vAlign w:val="center"/>
          </w:tcPr>
          <w:p w14:paraId="38B1631F" w14:textId="77777777" w:rsidR="00591B92" w:rsidRPr="003628A1" w:rsidRDefault="00591B92" w:rsidP="0021791D">
            <w:pPr>
              <w:pStyle w:val="TableBody"/>
              <w:rPr>
                <w:sz w:val="16"/>
                <w:szCs w:val="16"/>
              </w:rPr>
            </w:pPr>
          </w:p>
        </w:tc>
        <w:tc>
          <w:tcPr>
            <w:tcW w:w="2160" w:type="dxa"/>
            <w:vAlign w:val="center"/>
          </w:tcPr>
          <w:p w14:paraId="08346459" w14:textId="77777777" w:rsidR="00591B92" w:rsidRPr="003628A1" w:rsidRDefault="00591B92" w:rsidP="0021791D">
            <w:pPr>
              <w:pStyle w:val="TableBody"/>
              <w:rPr>
                <w:sz w:val="16"/>
                <w:szCs w:val="16"/>
              </w:rPr>
            </w:pPr>
          </w:p>
        </w:tc>
        <w:tc>
          <w:tcPr>
            <w:tcW w:w="2070" w:type="dxa"/>
            <w:vAlign w:val="center"/>
          </w:tcPr>
          <w:p w14:paraId="5CFA53C4" w14:textId="77777777" w:rsidR="00591B92" w:rsidRPr="003628A1" w:rsidRDefault="00591B92" w:rsidP="0021791D">
            <w:pPr>
              <w:pStyle w:val="TableBody"/>
              <w:rPr>
                <w:sz w:val="16"/>
                <w:szCs w:val="16"/>
              </w:rPr>
            </w:pPr>
          </w:p>
        </w:tc>
      </w:tr>
      <w:tr w:rsidR="00591B92" w:rsidRPr="003628A1" w14:paraId="0CD7189B" w14:textId="77777777" w:rsidTr="00A75FA9">
        <w:trPr>
          <w:trHeight w:val="773"/>
        </w:trPr>
        <w:tc>
          <w:tcPr>
            <w:tcW w:w="810" w:type="dxa"/>
            <w:vAlign w:val="center"/>
          </w:tcPr>
          <w:p w14:paraId="7D3F9A0D" w14:textId="77777777" w:rsidR="00591B92" w:rsidRPr="003628A1" w:rsidRDefault="00591B92" w:rsidP="00A005F9">
            <w:pPr>
              <w:pStyle w:val="TableBody"/>
              <w:jc w:val="center"/>
              <w:rPr>
                <w:sz w:val="16"/>
                <w:szCs w:val="16"/>
              </w:rPr>
            </w:pPr>
            <w:r w:rsidRPr="003628A1">
              <w:rPr>
                <w:sz w:val="16"/>
                <w:szCs w:val="16"/>
              </w:rPr>
              <w:t>1351</w:t>
            </w:r>
          </w:p>
        </w:tc>
        <w:tc>
          <w:tcPr>
            <w:tcW w:w="1530" w:type="dxa"/>
            <w:vAlign w:val="center"/>
          </w:tcPr>
          <w:p w14:paraId="0C05CD7A" w14:textId="3D2A9DF2" w:rsidR="00591B92" w:rsidRPr="003628A1" w:rsidRDefault="00591B92" w:rsidP="0021791D">
            <w:pPr>
              <w:pStyle w:val="TableBody"/>
              <w:rPr>
                <w:sz w:val="16"/>
                <w:szCs w:val="16"/>
              </w:rPr>
            </w:pPr>
            <w:r w:rsidRPr="003628A1">
              <w:rPr>
                <w:sz w:val="16"/>
                <w:szCs w:val="16"/>
              </w:rPr>
              <w:t>Capacity</w:t>
            </w:r>
            <w:r w:rsidR="004B0933">
              <w:rPr>
                <w:sz w:val="16"/>
                <w:szCs w:val="16"/>
              </w:rPr>
              <w:t xml:space="preserve"> </w:t>
            </w:r>
            <w:r w:rsidRPr="003628A1">
              <w:rPr>
                <w:sz w:val="16"/>
                <w:szCs w:val="16"/>
              </w:rPr>
              <w:t>Based</w:t>
            </w:r>
            <w:r w:rsidR="004B0933">
              <w:rPr>
                <w:sz w:val="16"/>
                <w:szCs w:val="16"/>
              </w:rPr>
              <w:t xml:space="preserve"> </w:t>
            </w:r>
            <w:r w:rsidRPr="003628A1">
              <w:rPr>
                <w:sz w:val="16"/>
                <w:szCs w:val="16"/>
              </w:rPr>
              <w:t>Recovery</w:t>
            </w:r>
            <w:r w:rsidR="004B0933">
              <w:rPr>
                <w:sz w:val="16"/>
                <w:szCs w:val="16"/>
              </w:rPr>
              <w:t xml:space="preserve"> </w:t>
            </w:r>
            <w:r w:rsidRPr="003628A1">
              <w:rPr>
                <w:sz w:val="16"/>
                <w:szCs w:val="16"/>
              </w:rPr>
              <w:t>Amount</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Class</w:t>
            </w:r>
            <w:r w:rsidR="004B0933">
              <w:rPr>
                <w:sz w:val="16"/>
                <w:szCs w:val="16"/>
              </w:rPr>
              <w:t xml:space="preserve"> </w:t>
            </w:r>
            <w:r w:rsidRPr="003628A1">
              <w:rPr>
                <w:sz w:val="16"/>
                <w:szCs w:val="16"/>
              </w:rPr>
              <w:t>B</w:t>
            </w:r>
            <w:r w:rsidR="004B0933">
              <w:rPr>
                <w:sz w:val="16"/>
                <w:szCs w:val="16"/>
              </w:rPr>
              <w:t xml:space="preserve"> </w:t>
            </w:r>
            <w:r w:rsidRPr="003628A1">
              <w:rPr>
                <w:sz w:val="16"/>
                <w:szCs w:val="16"/>
              </w:rPr>
              <w:t>Loads</w:t>
            </w:r>
          </w:p>
        </w:tc>
        <w:tc>
          <w:tcPr>
            <w:tcW w:w="1170" w:type="dxa"/>
            <w:vAlign w:val="center"/>
          </w:tcPr>
          <w:p w14:paraId="55A87266" w14:textId="77777777" w:rsidR="00591B92" w:rsidRPr="003628A1" w:rsidRDefault="00591B92" w:rsidP="00A005F9">
            <w:pPr>
              <w:pStyle w:val="TableBody"/>
              <w:jc w:val="center"/>
              <w:rPr>
                <w:sz w:val="16"/>
                <w:szCs w:val="16"/>
              </w:rPr>
            </w:pPr>
            <w:r w:rsidRPr="003628A1">
              <w:rPr>
                <w:sz w:val="16"/>
                <w:szCs w:val="16"/>
              </w:rPr>
              <w:t>1</w:t>
            </w:r>
          </w:p>
        </w:tc>
        <w:tc>
          <w:tcPr>
            <w:tcW w:w="1170" w:type="dxa"/>
            <w:vAlign w:val="center"/>
          </w:tcPr>
          <w:p w14:paraId="3A398BEC" w14:textId="77777777" w:rsidR="00591B92" w:rsidRPr="003628A1" w:rsidRDefault="00591B92" w:rsidP="00A005F9">
            <w:pPr>
              <w:pStyle w:val="TableBody"/>
              <w:jc w:val="center"/>
              <w:rPr>
                <w:sz w:val="16"/>
                <w:szCs w:val="16"/>
              </w:rPr>
            </w:pPr>
            <w:r w:rsidRPr="003628A1">
              <w:rPr>
                <w:sz w:val="16"/>
                <w:szCs w:val="16"/>
              </w:rPr>
              <w:t>3</w:t>
            </w:r>
          </w:p>
        </w:tc>
        <w:tc>
          <w:tcPr>
            <w:tcW w:w="1170" w:type="dxa"/>
            <w:vAlign w:val="center"/>
          </w:tcPr>
          <w:p w14:paraId="4CB9A08B"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0850DD1A" w14:textId="77777777" w:rsidR="00591B92" w:rsidRPr="003628A1" w:rsidRDefault="00591B92" w:rsidP="0021791D">
            <w:pPr>
              <w:pStyle w:val="TableBody"/>
              <w:rPr>
                <w:sz w:val="16"/>
                <w:szCs w:val="16"/>
              </w:rPr>
            </w:pPr>
          </w:p>
        </w:tc>
        <w:tc>
          <w:tcPr>
            <w:tcW w:w="1890" w:type="dxa"/>
            <w:vAlign w:val="center"/>
          </w:tcPr>
          <w:p w14:paraId="213ED170" w14:textId="77777777" w:rsidR="00591B92" w:rsidRPr="003628A1" w:rsidRDefault="00591B92" w:rsidP="0021791D">
            <w:pPr>
              <w:pStyle w:val="TableBody"/>
              <w:rPr>
                <w:sz w:val="16"/>
                <w:szCs w:val="16"/>
              </w:rPr>
            </w:pPr>
          </w:p>
        </w:tc>
        <w:tc>
          <w:tcPr>
            <w:tcW w:w="2160" w:type="dxa"/>
            <w:vAlign w:val="center"/>
          </w:tcPr>
          <w:p w14:paraId="01F588DD" w14:textId="77777777" w:rsidR="00591B92" w:rsidRPr="003628A1" w:rsidRDefault="00591B92" w:rsidP="0021791D">
            <w:pPr>
              <w:pStyle w:val="TableBody"/>
              <w:rPr>
                <w:sz w:val="16"/>
                <w:szCs w:val="16"/>
              </w:rPr>
            </w:pPr>
          </w:p>
        </w:tc>
        <w:tc>
          <w:tcPr>
            <w:tcW w:w="2070" w:type="dxa"/>
            <w:vAlign w:val="center"/>
          </w:tcPr>
          <w:p w14:paraId="43902B3A" w14:textId="77777777" w:rsidR="00591B92" w:rsidRPr="003628A1" w:rsidRDefault="00591B92" w:rsidP="0021791D">
            <w:pPr>
              <w:pStyle w:val="TableBody"/>
              <w:rPr>
                <w:sz w:val="16"/>
                <w:szCs w:val="16"/>
              </w:rPr>
            </w:pPr>
          </w:p>
        </w:tc>
      </w:tr>
      <w:tr w:rsidR="00591B92" w:rsidRPr="003628A1" w14:paraId="70476BCE" w14:textId="77777777" w:rsidTr="00A75FA9">
        <w:tc>
          <w:tcPr>
            <w:tcW w:w="810" w:type="dxa"/>
            <w:vAlign w:val="center"/>
          </w:tcPr>
          <w:p w14:paraId="32D7B632" w14:textId="77777777" w:rsidR="00591B92" w:rsidRPr="003628A1" w:rsidRDefault="00591B92" w:rsidP="00A005F9">
            <w:pPr>
              <w:pStyle w:val="TableBody"/>
              <w:jc w:val="center"/>
              <w:rPr>
                <w:sz w:val="16"/>
                <w:szCs w:val="16"/>
              </w:rPr>
            </w:pPr>
            <w:r w:rsidRPr="003628A1">
              <w:rPr>
                <w:sz w:val="16"/>
                <w:szCs w:val="16"/>
              </w:rPr>
              <w:t>1380</w:t>
            </w:r>
          </w:p>
        </w:tc>
        <w:tc>
          <w:tcPr>
            <w:tcW w:w="1530" w:type="dxa"/>
            <w:vAlign w:val="center"/>
          </w:tcPr>
          <w:p w14:paraId="1875655F" w14:textId="173958F0" w:rsidR="00591B92" w:rsidRPr="003628A1" w:rsidRDefault="00591B92" w:rsidP="0021791D">
            <w:pPr>
              <w:pStyle w:val="TableBody"/>
              <w:rPr>
                <w:sz w:val="16"/>
                <w:szCs w:val="16"/>
              </w:rPr>
            </w:pPr>
            <w:r w:rsidRPr="003628A1">
              <w:rPr>
                <w:sz w:val="16"/>
                <w:szCs w:val="16"/>
              </w:rPr>
              <w:t>Demand</w:t>
            </w:r>
            <w:r w:rsidR="004B0933">
              <w:rPr>
                <w:sz w:val="16"/>
                <w:szCs w:val="16"/>
              </w:rPr>
              <w:t xml:space="preserve"> </w:t>
            </w:r>
            <w:r w:rsidRPr="003628A1">
              <w:rPr>
                <w:sz w:val="16"/>
                <w:szCs w:val="16"/>
              </w:rPr>
              <w:t>Response</w:t>
            </w:r>
            <w:r w:rsidR="004B0933">
              <w:rPr>
                <w:sz w:val="16"/>
                <w:szCs w:val="16"/>
              </w:rPr>
              <w:t xml:space="preserve"> </w:t>
            </w:r>
            <w:r w:rsidRPr="003628A1">
              <w:rPr>
                <w:sz w:val="16"/>
                <w:szCs w:val="16"/>
              </w:rPr>
              <w:t>2</w:t>
            </w:r>
            <w:r w:rsidR="004B0933">
              <w:rPr>
                <w:sz w:val="16"/>
                <w:szCs w:val="16"/>
              </w:rPr>
              <w:t xml:space="preserve"> </w:t>
            </w:r>
            <w:r w:rsidRPr="003628A1">
              <w:rPr>
                <w:sz w:val="16"/>
                <w:szCs w:val="16"/>
              </w:rPr>
              <w:t>Availability</w:t>
            </w:r>
            <w:r w:rsidR="004B0933">
              <w:rPr>
                <w:sz w:val="16"/>
                <w:szCs w:val="16"/>
              </w:rPr>
              <w:t xml:space="preserve"> </w:t>
            </w:r>
            <w:r w:rsidRPr="003628A1">
              <w:rPr>
                <w:sz w:val="16"/>
                <w:szCs w:val="16"/>
              </w:rPr>
              <w:t>Payment</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p>
        </w:tc>
        <w:tc>
          <w:tcPr>
            <w:tcW w:w="1170" w:type="dxa"/>
            <w:vAlign w:val="center"/>
          </w:tcPr>
          <w:p w14:paraId="6ABEB2BE"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30DC1CEF"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074EC49C"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73D94898" w14:textId="77777777" w:rsidR="00591B92" w:rsidRPr="003628A1" w:rsidRDefault="00591B92" w:rsidP="0021791D">
            <w:pPr>
              <w:pStyle w:val="TableBody"/>
              <w:rPr>
                <w:sz w:val="16"/>
                <w:szCs w:val="16"/>
              </w:rPr>
            </w:pPr>
          </w:p>
        </w:tc>
        <w:tc>
          <w:tcPr>
            <w:tcW w:w="1890" w:type="dxa"/>
            <w:vAlign w:val="center"/>
          </w:tcPr>
          <w:p w14:paraId="71C2EAB3" w14:textId="77777777" w:rsidR="00591B92" w:rsidRPr="003628A1" w:rsidRDefault="00591B92" w:rsidP="0021791D">
            <w:pPr>
              <w:pStyle w:val="TableBody"/>
              <w:rPr>
                <w:sz w:val="16"/>
                <w:szCs w:val="16"/>
              </w:rPr>
            </w:pPr>
          </w:p>
        </w:tc>
        <w:tc>
          <w:tcPr>
            <w:tcW w:w="2160" w:type="dxa"/>
            <w:vAlign w:val="center"/>
          </w:tcPr>
          <w:p w14:paraId="5DB2BC0D" w14:textId="77777777" w:rsidR="00591B92" w:rsidRPr="003628A1" w:rsidRDefault="00591B92" w:rsidP="0021791D">
            <w:pPr>
              <w:pStyle w:val="TableBody"/>
              <w:rPr>
                <w:sz w:val="16"/>
                <w:szCs w:val="16"/>
              </w:rPr>
            </w:pPr>
          </w:p>
        </w:tc>
        <w:tc>
          <w:tcPr>
            <w:tcW w:w="2070" w:type="dxa"/>
            <w:vAlign w:val="center"/>
          </w:tcPr>
          <w:p w14:paraId="2CE535A3" w14:textId="77777777" w:rsidR="00591B92" w:rsidRPr="003628A1" w:rsidRDefault="00591B92" w:rsidP="0021791D">
            <w:pPr>
              <w:pStyle w:val="TableBody"/>
              <w:rPr>
                <w:sz w:val="16"/>
                <w:szCs w:val="16"/>
              </w:rPr>
            </w:pPr>
          </w:p>
        </w:tc>
      </w:tr>
      <w:tr w:rsidR="00591B92" w:rsidRPr="003628A1" w14:paraId="433DE1FC" w14:textId="77777777" w:rsidTr="00A75FA9">
        <w:tc>
          <w:tcPr>
            <w:tcW w:w="810" w:type="dxa"/>
            <w:vAlign w:val="center"/>
          </w:tcPr>
          <w:p w14:paraId="7EFFA383" w14:textId="77777777" w:rsidR="00591B92" w:rsidRPr="003628A1" w:rsidRDefault="00591B92" w:rsidP="00A005F9">
            <w:pPr>
              <w:pStyle w:val="TableBody"/>
              <w:jc w:val="center"/>
              <w:rPr>
                <w:sz w:val="16"/>
                <w:szCs w:val="16"/>
              </w:rPr>
            </w:pPr>
            <w:r w:rsidRPr="003628A1">
              <w:rPr>
                <w:sz w:val="16"/>
                <w:szCs w:val="16"/>
              </w:rPr>
              <w:t>1381</w:t>
            </w:r>
          </w:p>
        </w:tc>
        <w:tc>
          <w:tcPr>
            <w:tcW w:w="1530" w:type="dxa"/>
            <w:vAlign w:val="center"/>
          </w:tcPr>
          <w:p w14:paraId="3030C52A" w14:textId="056E9D01" w:rsidR="00591B92" w:rsidRPr="003628A1" w:rsidRDefault="00591B92" w:rsidP="0021791D">
            <w:pPr>
              <w:pStyle w:val="TableBody"/>
              <w:rPr>
                <w:sz w:val="16"/>
                <w:szCs w:val="16"/>
              </w:rPr>
            </w:pPr>
            <w:r w:rsidRPr="003628A1">
              <w:rPr>
                <w:sz w:val="16"/>
                <w:szCs w:val="16"/>
              </w:rPr>
              <w:t>Demand</w:t>
            </w:r>
            <w:r w:rsidR="004B0933">
              <w:rPr>
                <w:sz w:val="16"/>
                <w:szCs w:val="16"/>
              </w:rPr>
              <w:t xml:space="preserve"> </w:t>
            </w:r>
            <w:r w:rsidRPr="003628A1">
              <w:rPr>
                <w:sz w:val="16"/>
                <w:szCs w:val="16"/>
              </w:rPr>
              <w:t>Response</w:t>
            </w:r>
            <w:r w:rsidR="004B0933">
              <w:rPr>
                <w:sz w:val="16"/>
                <w:szCs w:val="16"/>
              </w:rPr>
              <w:t xml:space="preserve"> </w:t>
            </w:r>
            <w:r w:rsidRPr="003628A1">
              <w:rPr>
                <w:sz w:val="16"/>
                <w:szCs w:val="16"/>
              </w:rPr>
              <w:t>2</w:t>
            </w:r>
            <w:r w:rsidR="004B0933">
              <w:rPr>
                <w:sz w:val="16"/>
                <w:szCs w:val="16"/>
              </w:rPr>
              <w:t xml:space="preserve"> </w:t>
            </w:r>
            <w:r w:rsidRPr="003628A1">
              <w:rPr>
                <w:sz w:val="16"/>
                <w:szCs w:val="16"/>
              </w:rPr>
              <w:t>Availability</w:t>
            </w:r>
            <w:r w:rsidR="004B0933">
              <w:rPr>
                <w:sz w:val="16"/>
                <w:szCs w:val="16"/>
              </w:rPr>
              <w:t xml:space="preserve"> </w:t>
            </w:r>
            <w:r w:rsidRPr="003628A1">
              <w:rPr>
                <w:sz w:val="16"/>
                <w:szCs w:val="16"/>
              </w:rPr>
              <w:t>Set-Off</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p>
        </w:tc>
        <w:tc>
          <w:tcPr>
            <w:tcW w:w="1170" w:type="dxa"/>
            <w:vAlign w:val="center"/>
          </w:tcPr>
          <w:p w14:paraId="5A089760"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16A423C8"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31FD6455"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60FEDEF4" w14:textId="77777777" w:rsidR="00591B92" w:rsidRPr="003628A1" w:rsidRDefault="00591B92" w:rsidP="0021791D">
            <w:pPr>
              <w:pStyle w:val="TableBody"/>
              <w:rPr>
                <w:sz w:val="16"/>
                <w:szCs w:val="16"/>
              </w:rPr>
            </w:pPr>
          </w:p>
        </w:tc>
        <w:tc>
          <w:tcPr>
            <w:tcW w:w="1890" w:type="dxa"/>
            <w:vAlign w:val="center"/>
          </w:tcPr>
          <w:p w14:paraId="2CBC1AD2" w14:textId="77777777" w:rsidR="00591B92" w:rsidRPr="003628A1" w:rsidRDefault="00591B92" w:rsidP="0021791D">
            <w:pPr>
              <w:pStyle w:val="TableBody"/>
              <w:rPr>
                <w:sz w:val="16"/>
                <w:szCs w:val="16"/>
              </w:rPr>
            </w:pPr>
          </w:p>
        </w:tc>
        <w:tc>
          <w:tcPr>
            <w:tcW w:w="2160" w:type="dxa"/>
            <w:vAlign w:val="center"/>
          </w:tcPr>
          <w:p w14:paraId="475DBE82" w14:textId="77777777" w:rsidR="00591B92" w:rsidRPr="003628A1" w:rsidRDefault="00591B92" w:rsidP="0021791D">
            <w:pPr>
              <w:pStyle w:val="TableBody"/>
              <w:rPr>
                <w:sz w:val="16"/>
                <w:szCs w:val="16"/>
              </w:rPr>
            </w:pPr>
          </w:p>
        </w:tc>
        <w:tc>
          <w:tcPr>
            <w:tcW w:w="2070" w:type="dxa"/>
            <w:vAlign w:val="center"/>
          </w:tcPr>
          <w:p w14:paraId="7262615B" w14:textId="77777777" w:rsidR="00591B92" w:rsidRPr="003628A1" w:rsidRDefault="00591B92" w:rsidP="0021791D">
            <w:pPr>
              <w:pStyle w:val="TableBody"/>
              <w:rPr>
                <w:sz w:val="16"/>
                <w:szCs w:val="16"/>
              </w:rPr>
            </w:pPr>
          </w:p>
        </w:tc>
      </w:tr>
      <w:tr w:rsidR="00591B92" w:rsidRPr="003628A1" w14:paraId="0DA14EC8" w14:textId="77777777" w:rsidTr="00A75FA9">
        <w:tc>
          <w:tcPr>
            <w:tcW w:w="810" w:type="dxa"/>
            <w:vAlign w:val="center"/>
          </w:tcPr>
          <w:p w14:paraId="38135930" w14:textId="77777777" w:rsidR="00591B92" w:rsidRPr="003628A1" w:rsidRDefault="00591B92" w:rsidP="00A005F9">
            <w:pPr>
              <w:pStyle w:val="TableBody"/>
              <w:jc w:val="center"/>
              <w:rPr>
                <w:sz w:val="16"/>
                <w:szCs w:val="16"/>
              </w:rPr>
            </w:pPr>
            <w:r w:rsidRPr="003628A1">
              <w:rPr>
                <w:sz w:val="16"/>
                <w:szCs w:val="16"/>
              </w:rPr>
              <w:t>1382</w:t>
            </w:r>
          </w:p>
        </w:tc>
        <w:tc>
          <w:tcPr>
            <w:tcW w:w="1530" w:type="dxa"/>
            <w:vAlign w:val="center"/>
          </w:tcPr>
          <w:p w14:paraId="59515BB4" w14:textId="31815E43" w:rsidR="00591B92" w:rsidRPr="003628A1" w:rsidRDefault="00591B92" w:rsidP="0021791D">
            <w:pPr>
              <w:pStyle w:val="TableBody"/>
              <w:rPr>
                <w:sz w:val="16"/>
                <w:szCs w:val="16"/>
              </w:rPr>
            </w:pPr>
            <w:r w:rsidRPr="003628A1">
              <w:rPr>
                <w:sz w:val="16"/>
                <w:szCs w:val="16"/>
              </w:rPr>
              <w:t>Demand</w:t>
            </w:r>
            <w:r w:rsidR="004B0933">
              <w:rPr>
                <w:sz w:val="16"/>
                <w:szCs w:val="16"/>
              </w:rPr>
              <w:t xml:space="preserve"> </w:t>
            </w:r>
            <w:r w:rsidRPr="003628A1">
              <w:rPr>
                <w:sz w:val="16"/>
                <w:szCs w:val="16"/>
              </w:rPr>
              <w:t>Response</w:t>
            </w:r>
            <w:r w:rsidR="004B0933">
              <w:rPr>
                <w:sz w:val="16"/>
                <w:szCs w:val="16"/>
              </w:rPr>
              <w:t xml:space="preserve"> </w:t>
            </w:r>
            <w:r w:rsidRPr="003628A1">
              <w:rPr>
                <w:sz w:val="16"/>
                <w:szCs w:val="16"/>
              </w:rPr>
              <w:t>2</w:t>
            </w:r>
            <w:r w:rsidR="004B0933">
              <w:rPr>
                <w:sz w:val="16"/>
                <w:szCs w:val="16"/>
              </w:rPr>
              <w:t xml:space="preserve"> </w:t>
            </w:r>
            <w:r w:rsidRPr="003628A1">
              <w:rPr>
                <w:sz w:val="16"/>
                <w:szCs w:val="16"/>
              </w:rPr>
              <w:t>Utilization</w:t>
            </w:r>
            <w:r w:rsidR="004B0933">
              <w:rPr>
                <w:sz w:val="16"/>
                <w:szCs w:val="16"/>
              </w:rPr>
              <w:t xml:space="preserve"> </w:t>
            </w:r>
            <w:r w:rsidRPr="003628A1">
              <w:rPr>
                <w:sz w:val="16"/>
                <w:szCs w:val="16"/>
              </w:rPr>
              <w:t>Payment</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p>
        </w:tc>
        <w:tc>
          <w:tcPr>
            <w:tcW w:w="1170" w:type="dxa"/>
            <w:vAlign w:val="center"/>
          </w:tcPr>
          <w:p w14:paraId="2137FD5B"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7BFF5449"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0D51789F"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098D283C" w14:textId="77777777" w:rsidR="00591B92" w:rsidRPr="003628A1" w:rsidRDefault="00591B92" w:rsidP="0021791D">
            <w:pPr>
              <w:pStyle w:val="TableBody"/>
              <w:rPr>
                <w:sz w:val="16"/>
                <w:szCs w:val="16"/>
              </w:rPr>
            </w:pPr>
          </w:p>
        </w:tc>
        <w:tc>
          <w:tcPr>
            <w:tcW w:w="1890" w:type="dxa"/>
            <w:vAlign w:val="center"/>
          </w:tcPr>
          <w:p w14:paraId="074D2951" w14:textId="77777777" w:rsidR="00591B92" w:rsidRPr="003628A1" w:rsidRDefault="00591B92" w:rsidP="0021791D">
            <w:pPr>
              <w:pStyle w:val="TableBody"/>
              <w:rPr>
                <w:sz w:val="16"/>
                <w:szCs w:val="16"/>
              </w:rPr>
            </w:pPr>
          </w:p>
        </w:tc>
        <w:tc>
          <w:tcPr>
            <w:tcW w:w="2160" w:type="dxa"/>
            <w:vAlign w:val="center"/>
          </w:tcPr>
          <w:p w14:paraId="3636BFA6" w14:textId="77777777" w:rsidR="00591B92" w:rsidRPr="003628A1" w:rsidRDefault="00591B92" w:rsidP="0021791D">
            <w:pPr>
              <w:pStyle w:val="TableBody"/>
              <w:rPr>
                <w:sz w:val="16"/>
                <w:szCs w:val="16"/>
              </w:rPr>
            </w:pPr>
          </w:p>
        </w:tc>
        <w:tc>
          <w:tcPr>
            <w:tcW w:w="2070" w:type="dxa"/>
            <w:vAlign w:val="center"/>
          </w:tcPr>
          <w:p w14:paraId="6D63181F" w14:textId="77777777" w:rsidR="00591B92" w:rsidRPr="003628A1" w:rsidRDefault="00591B92" w:rsidP="0021791D">
            <w:pPr>
              <w:pStyle w:val="TableBody"/>
              <w:rPr>
                <w:sz w:val="16"/>
                <w:szCs w:val="16"/>
              </w:rPr>
            </w:pPr>
          </w:p>
        </w:tc>
      </w:tr>
      <w:tr w:rsidR="00591B92" w:rsidRPr="003628A1" w14:paraId="1F4E5A93" w14:textId="77777777" w:rsidTr="00A75FA9">
        <w:tc>
          <w:tcPr>
            <w:tcW w:w="810" w:type="dxa"/>
            <w:vAlign w:val="center"/>
          </w:tcPr>
          <w:p w14:paraId="00580954" w14:textId="77777777" w:rsidR="00591B92" w:rsidRPr="003628A1" w:rsidRDefault="00591B92" w:rsidP="00A005F9">
            <w:pPr>
              <w:pStyle w:val="TableBody"/>
              <w:jc w:val="center"/>
              <w:rPr>
                <w:sz w:val="16"/>
                <w:szCs w:val="16"/>
              </w:rPr>
            </w:pPr>
            <w:r w:rsidRPr="003628A1">
              <w:rPr>
                <w:sz w:val="16"/>
                <w:szCs w:val="16"/>
              </w:rPr>
              <w:t>1383</w:t>
            </w:r>
          </w:p>
        </w:tc>
        <w:tc>
          <w:tcPr>
            <w:tcW w:w="1530" w:type="dxa"/>
            <w:vAlign w:val="center"/>
          </w:tcPr>
          <w:p w14:paraId="4C6A979C" w14:textId="2FB7D4A7" w:rsidR="00591B92" w:rsidRPr="003628A1" w:rsidRDefault="00591B92" w:rsidP="0021791D">
            <w:pPr>
              <w:pStyle w:val="TableBody"/>
              <w:rPr>
                <w:sz w:val="16"/>
                <w:szCs w:val="16"/>
              </w:rPr>
            </w:pPr>
            <w:r w:rsidRPr="003628A1">
              <w:rPr>
                <w:sz w:val="16"/>
                <w:szCs w:val="16"/>
              </w:rPr>
              <w:t>Demand</w:t>
            </w:r>
            <w:r w:rsidR="004B0933">
              <w:rPr>
                <w:sz w:val="16"/>
                <w:szCs w:val="16"/>
              </w:rPr>
              <w:t xml:space="preserve"> </w:t>
            </w:r>
            <w:r w:rsidRPr="003628A1">
              <w:rPr>
                <w:sz w:val="16"/>
                <w:szCs w:val="16"/>
              </w:rPr>
              <w:t>Response</w:t>
            </w:r>
            <w:r w:rsidR="004B0933">
              <w:rPr>
                <w:sz w:val="16"/>
                <w:szCs w:val="16"/>
              </w:rPr>
              <w:t xml:space="preserve"> </w:t>
            </w:r>
            <w:r w:rsidRPr="003628A1">
              <w:rPr>
                <w:sz w:val="16"/>
                <w:szCs w:val="16"/>
              </w:rPr>
              <w:t>2</w:t>
            </w:r>
            <w:r w:rsidR="004B0933">
              <w:rPr>
                <w:sz w:val="16"/>
                <w:szCs w:val="16"/>
              </w:rPr>
              <w:t xml:space="preserve"> </w:t>
            </w:r>
            <w:r w:rsidRPr="003628A1">
              <w:rPr>
                <w:sz w:val="16"/>
                <w:szCs w:val="16"/>
              </w:rPr>
              <w:t>Utilization</w:t>
            </w:r>
            <w:r w:rsidR="004B0933">
              <w:rPr>
                <w:sz w:val="16"/>
                <w:szCs w:val="16"/>
              </w:rPr>
              <w:t xml:space="preserve"> </w:t>
            </w:r>
            <w:r w:rsidRPr="003628A1">
              <w:rPr>
                <w:sz w:val="16"/>
                <w:szCs w:val="16"/>
              </w:rPr>
              <w:t>Set-</w:t>
            </w:r>
            <w:r w:rsidRPr="003628A1">
              <w:rPr>
                <w:sz w:val="16"/>
                <w:szCs w:val="16"/>
              </w:rPr>
              <w:lastRenderedPageBreak/>
              <w:t>Off</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p>
        </w:tc>
        <w:tc>
          <w:tcPr>
            <w:tcW w:w="1170" w:type="dxa"/>
            <w:vAlign w:val="center"/>
          </w:tcPr>
          <w:p w14:paraId="30470913" w14:textId="77777777" w:rsidR="00591B92" w:rsidRPr="003628A1" w:rsidRDefault="00591B92" w:rsidP="00A005F9">
            <w:pPr>
              <w:pStyle w:val="TableBody"/>
              <w:jc w:val="center"/>
              <w:rPr>
                <w:sz w:val="16"/>
                <w:szCs w:val="16"/>
              </w:rPr>
            </w:pPr>
            <w:r w:rsidRPr="003628A1">
              <w:rPr>
                <w:sz w:val="16"/>
                <w:szCs w:val="16"/>
              </w:rPr>
              <w:lastRenderedPageBreak/>
              <w:t>2</w:t>
            </w:r>
          </w:p>
        </w:tc>
        <w:tc>
          <w:tcPr>
            <w:tcW w:w="1170" w:type="dxa"/>
            <w:vAlign w:val="center"/>
          </w:tcPr>
          <w:p w14:paraId="3033F81E"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54C2650C"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40AB6882" w14:textId="77777777" w:rsidR="00591B92" w:rsidRPr="003628A1" w:rsidRDefault="00591B92" w:rsidP="0021791D">
            <w:pPr>
              <w:pStyle w:val="TableBody"/>
              <w:rPr>
                <w:sz w:val="16"/>
                <w:szCs w:val="16"/>
              </w:rPr>
            </w:pPr>
          </w:p>
        </w:tc>
        <w:tc>
          <w:tcPr>
            <w:tcW w:w="1890" w:type="dxa"/>
            <w:vAlign w:val="center"/>
          </w:tcPr>
          <w:p w14:paraId="0AD51354" w14:textId="77777777" w:rsidR="00591B92" w:rsidRPr="003628A1" w:rsidRDefault="00591B92" w:rsidP="0021791D">
            <w:pPr>
              <w:pStyle w:val="TableBody"/>
              <w:rPr>
                <w:sz w:val="16"/>
                <w:szCs w:val="16"/>
              </w:rPr>
            </w:pPr>
          </w:p>
        </w:tc>
        <w:tc>
          <w:tcPr>
            <w:tcW w:w="2160" w:type="dxa"/>
            <w:vAlign w:val="center"/>
          </w:tcPr>
          <w:p w14:paraId="2B5337A9" w14:textId="77777777" w:rsidR="00591B92" w:rsidRPr="003628A1" w:rsidRDefault="00591B92" w:rsidP="0021791D">
            <w:pPr>
              <w:pStyle w:val="TableBody"/>
              <w:rPr>
                <w:sz w:val="16"/>
                <w:szCs w:val="16"/>
              </w:rPr>
            </w:pPr>
          </w:p>
        </w:tc>
        <w:tc>
          <w:tcPr>
            <w:tcW w:w="2070" w:type="dxa"/>
            <w:vAlign w:val="center"/>
          </w:tcPr>
          <w:p w14:paraId="328B2670" w14:textId="77777777" w:rsidR="00591B92" w:rsidRPr="003628A1" w:rsidRDefault="00591B92" w:rsidP="0021791D">
            <w:pPr>
              <w:pStyle w:val="TableBody"/>
              <w:rPr>
                <w:sz w:val="16"/>
                <w:szCs w:val="16"/>
              </w:rPr>
            </w:pPr>
          </w:p>
        </w:tc>
      </w:tr>
      <w:tr w:rsidR="00591B92" w:rsidRPr="003628A1" w14:paraId="1C02B869" w14:textId="77777777" w:rsidTr="00A75FA9">
        <w:tc>
          <w:tcPr>
            <w:tcW w:w="810" w:type="dxa"/>
            <w:vAlign w:val="center"/>
          </w:tcPr>
          <w:p w14:paraId="1BF5829C" w14:textId="77777777" w:rsidR="00591B92" w:rsidRPr="003628A1" w:rsidRDefault="00591B92" w:rsidP="00A005F9">
            <w:pPr>
              <w:pStyle w:val="TableBody"/>
              <w:jc w:val="center"/>
              <w:rPr>
                <w:sz w:val="16"/>
                <w:szCs w:val="16"/>
              </w:rPr>
            </w:pPr>
            <w:r w:rsidRPr="003628A1">
              <w:rPr>
                <w:sz w:val="16"/>
                <w:szCs w:val="16"/>
              </w:rPr>
              <w:t>1384</w:t>
            </w:r>
          </w:p>
        </w:tc>
        <w:tc>
          <w:tcPr>
            <w:tcW w:w="1530" w:type="dxa"/>
            <w:vAlign w:val="center"/>
          </w:tcPr>
          <w:p w14:paraId="34A05FE8" w14:textId="758F86D4" w:rsidR="00591B92" w:rsidRPr="003628A1" w:rsidRDefault="00591B92" w:rsidP="0021791D">
            <w:pPr>
              <w:pStyle w:val="TableBody"/>
              <w:rPr>
                <w:sz w:val="16"/>
                <w:szCs w:val="16"/>
              </w:rPr>
            </w:pPr>
            <w:r w:rsidRPr="003628A1">
              <w:rPr>
                <w:sz w:val="16"/>
                <w:szCs w:val="16"/>
              </w:rPr>
              <w:t>Demand</w:t>
            </w:r>
            <w:r w:rsidR="004B0933">
              <w:rPr>
                <w:sz w:val="16"/>
                <w:szCs w:val="16"/>
              </w:rPr>
              <w:t xml:space="preserve"> </w:t>
            </w:r>
            <w:r w:rsidRPr="003628A1">
              <w:rPr>
                <w:sz w:val="16"/>
                <w:szCs w:val="16"/>
              </w:rPr>
              <w:t>Response</w:t>
            </w:r>
            <w:r w:rsidR="004B0933">
              <w:rPr>
                <w:sz w:val="16"/>
                <w:szCs w:val="16"/>
              </w:rPr>
              <w:t xml:space="preserve"> </w:t>
            </w:r>
            <w:r w:rsidRPr="003628A1">
              <w:rPr>
                <w:sz w:val="16"/>
                <w:szCs w:val="16"/>
              </w:rPr>
              <w:t>2</w:t>
            </w:r>
            <w:r w:rsidR="004B0933">
              <w:rPr>
                <w:sz w:val="16"/>
                <w:szCs w:val="16"/>
              </w:rPr>
              <w:t xml:space="preserve"> </w:t>
            </w:r>
            <w:r w:rsidRPr="003628A1">
              <w:rPr>
                <w:sz w:val="16"/>
                <w:szCs w:val="16"/>
              </w:rPr>
              <w:t>Meter</w:t>
            </w:r>
            <w:r w:rsidR="004B0933">
              <w:rPr>
                <w:sz w:val="16"/>
                <w:szCs w:val="16"/>
              </w:rPr>
              <w:t xml:space="preserve"> </w:t>
            </w:r>
            <w:r w:rsidRPr="003628A1">
              <w:rPr>
                <w:sz w:val="16"/>
                <w:szCs w:val="16"/>
              </w:rPr>
              <w:t>Data</w:t>
            </w:r>
            <w:r w:rsidR="004B0933">
              <w:rPr>
                <w:sz w:val="16"/>
                <w:szCs w:val="16"/>
              </w:rPr>
              <w:t xml:space="preserve"> </w:t>
            </w:r>
            <w:r w:rsidRPr="003628A1">
              <w:rPr>
                <w:sz w:val="16"/>
                <w:szCs w:val="16"/>
              </w:rPr>
              <w:t>Set-Off</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p>
        </w:tc>
        <w:tc>
          <w:tcPr>
            <w:tcW w:w="1170" w:type="dxa"/>
            <w:vAlign w:val="center"/>
          </w:tcPr>
          <w:p w14:paraId="078C1AD4"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24EDFECD"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5954B266"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214CC82D" w14:textId="77777777" w:rsidR="00591B92" w:rsidRPr="003628A1" w:rsidRDefault="00591B92" w:rsidP="0021791D">
            <w:pPr>
              <w:pStyle w:val="TableBody"/>
              <w:rPr>
                <w:sz w:val="16"/>
                <w:szCs w:val="16"/>
              </w:rPr>
            </w:pPr>
          </w:p>
        </w:tc>
        <w:tc>
          <w:tcPr>
            <w:tcW w:w="1890" w:type="dxa"/>
            <w:vAlign w:val="center"/>
          </w:tcPr>
          <w:p w14:paraId="19A82703" w14:textId="77777777" w:rsidR="00591B92" w:rsidRPr="003628A1" w:rsidRDefault="00591B92" w:rsidP="0021791D">
            <w:pPr>
              <w:pStyle w:val="TableBody"/>
              <w:rPr>
                <w:sz w:val="16"/>
                <w:szCs w:val="16"/>
              </w:rPr>
            </w:pPr>
          </w:p>
        </w:tc>
        <w:tc>
          <w:tcPr>
            <w:tcW w:w="2160" w:type="dxa"/>
            <w:vAlign w:val="center"/>
          </w:tcPr>
          <w:p w14:paraId="62ED6E90" w14:textId="77777777" w:rsidR="00591B92" w:rsidRPr="003628A1" w:rsidRDefault="00591B92" w:rsidP="0021791D">
            <w:pPr>
              <w:pStyle w:val="TableBody"/>
              <w:rPr>
                <w:sz w:val="16"/>
                <w:szCs w:val="16"/>
              </w:rPr>
            </w:pPr>
          </w:p>
        </w:tc>
        <w:tc>
          <w:tcPr>
            <w:tcW w:w="2070" w:type="dxa"/>
            <w:vAlign w:val="center"/>
          </w:tcPr>
          <w:p w14:paraId="49B7674C" w14:textId="77777777" w:rsidR="00591B92" w:rsidRPr="003628A1" w:rsidRDefault="00591B92" w:rsidP="0021791D">
            <w:pPr>
              <w:pStyle w:val="TableBody"/>
              <w:rPr>
                <w:sz w:val="16"/>
                <w:szCs w:val="16"/>
              </w:rPr>
            </w:pPr>
          </w:p>
        </w:tc>
      </w:tr>
      <w:tr w:rsidR="00591B92" w:rsidRPr="003628A1" w14:paraId="7A1BB360" w14:textId="77777777" w:rsidTr="00A75FA9">
        <w:tc>
          <w:tcPr>
            <w:tcW w:w="810" w:type="dxa"/>
            <w:vAlign w:val="center"/>
          </w:tcPr>
          <w:p w14:paraId="2F6959E7" w14:textId="77777777" w:rsidR="00591B92" w:rsidRPr="003628A1" w:rsidRDefault="00591B92" w:rsidP="00A005F9">
            <w:pPr>
              <w:pStyle w:val="TableBody"/>
              <w:jc w:val="center"/>
              <w:rPr>
                <w:sz w:val="16"/>
                <w:szCs w:val="16"/>
              </w:rPr>
            </w:pPr>
            <w:r w:rsidRPr="003628A1">
              <w:rPr>
                <w:sz w:val="16"/>
                <w:szCs w:val="16"/>
              </w:rPr>
              <w:t>1385</w:t>
            </w:r>
          </w:p>
        </w:tc>
        <w:tc>
          <w:tcPr>
            <w:tcW w:w="1530" w:type="dxa"/>
            <w:vAlign w:val="center"/>
          </w:tcPr>
          <w:p w14:paraId="77AAD0E0" w14:textId="5A88CA9F" w:rsidR="00591B92" w:rsidRPr="003628A1" w:rsidRDefault="00591B92" w:rsidP="0021791D">
            <w:pPr>
              <w:pStyle w:val="TableBody"/>
              <w:rPr>
                <w:sz w:val="16"/>
                <w:szCs w:val="16"/>
              </w:rPr>
            </w:pPr>
            <w:r w:rsidRPr="003628A1">
              <w:rPr>
                <w:sz w:val="16"/>
                <w:szCs w:val="16"/>
              </w:rPr>
              <w:t>Demand</w:t>
            </w:r>
            <w:r w:rsidR="004B0933">
              <w:rPr>
                <w:sz w:val="16"/>
                <w:szCs w:val="16"/>
              </w:rPr>
              <w:t xml:space="preserve"> </w:t>
            </w:r>
            <w:r w:rsidRPr="003628A1">
              <w:rPr>
                <w:sz w:val="16"/>
                <w:szCs w:val="16"/>
              </w:rPr>
              <w:t>Response</w:t>
            </w:r>
            <w:r w:rsidR="004B0933">
              <w:rPr>
                <w:sz w:val="16"/>
                <w:szCs w:val="16"/>
              </w:rPr>
              <w:t xml:space="preserve"> </w:t>
            </w:r>
            <w:r w:rsidRPr="003628A1">
              <w:rPr>
                <w:sz w:val="16"/>
                <w:szCs w:val="16"/>
              </w:rPr>
              <w:t>2</w:t>
            </w:r>
            <w:r w:rsidR="004B0933">
              <w:rPr>
                <w:sz w:val="16"/>
                <w:szCs w:val="16"/>
              </w:rPr>
              <w:t xml:space="preserve"> </w:t>
            </w:r>
            <w:r w:rsidRPr="003628A1">
              <w:rPr>
                <w:sz w:val="16"/>
                <w:szCs w:val="16"/>
              </w:rPr>
              <w:t>Buy-Down</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p>
        </w:tc>
        <w:tc>
          <w:tcPr>
            <w:tcW w:w="1170" w:type="dxa"/>
            <w:vAlign w:val="center"/>
          </w:tcPr>
          <w:p w14:paraId="6F1C1908"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23F94B42"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2DC8E67D"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0F3F1624" w14:textId="77777777" w:rsidR="00591B92" w:rsidRPr="003628A1" w:rsidRDefault="00591B92" w:rsidP="0021791D">
            <w:pPr>
              <w:pStyle w:val="TableBody"/>
              <w:rPr>
                <w:sz w:val="16"/>
                <w:szCs w:val="16"/>
              </w:rPr>
            </w:pPr>
          </w:p>
        </w:tc>
        <w:tc>
          <w:tcPr>
            <w:tcW w:w="1890" w:type="dxa"/>
            <w:vAlign w:val="center"/>
          </w:tcPr>
          <w:p w14:paraId="0241168F" w14:textId="77777777" w:rsidR="00591B92" w:rsidRPr="003628A1" w:rsidRDefault="00591B92" w:rsidP="0021791D">
            <w:pPr>
              <w:pStyle w:val="TableBody"/>
              <w:rPr>
                <w:sz w:val="16"/>
                <w:szCs w:val="16"/>
              </w:rPr>
            </w:pPr>
          </w:p>
        </w:tc>
        <w:tc>
          <w:tcPr>
            <w:tcW w:w="2160" w:type="dxa"/>
            <w:vAlign w:val="center"/>
          </w:tcPr>
          <w:p w14:paraId="160B1743" w14:textId="77777777" w:rsidR="00591B92" w:rsidRPr="003628A1" w:rsidRDefault="00591B92" w:rsidP="0021791D">
            <w:pPr>
              <w:pStyle w:val="TableBody"/>
              <w:rPr>
                <w:sz w:val="16"/>
                <w:szCs w:val="16"/>
              </w:rPr>
            </w:pPr>
          </w:p>
        </w:tc>
        <w:tc>
          <w:tcPr>
            <w:tcW w:w="2070" w:type="dxa"/>
            <w:vAlign w:val="center"/>
          </w:tcPr>
          <w:p w14:paraId="4288185E" w14:textId="77777777" w:rsidR="00591B92" w:rsidRPr="003628A1" w:rsidRDefault="00591B92" w:rsidP="0021791D">
            <w:pPr>
              <w:pStyle w:val="TableBody"/>
              <w:rPr>
                <w:sz w:val="16"/>
                <w:szCs w:val="16"/>
              </w:rPr>
            </w:pPr>
          </w:p>
        </w:tc>
      </w:tr>
      <w:tr w:rsidR="00591B92" w:rsidRPr="003628A1" w14:paraId="42DEFD23" w14:textId="77777777" w:rsidTr="00A75FA9">
        <w:tc>
          <w:tcPr>
            <w:tcW w:w="810" w:type="dxa"/>
            <w:vAlign w:val="center"/>
          </w:tcPr>
          <w:p w14:paraId="13BD52ED" w14:textId="77777777" w:rsidR="00591B92" w:rsidRPr="003628A1" w:rsidRDefault="00591B92" w:rsidP="00A005F9">
            <w:pPr>
              <w:pStyle w:val="TableBody"/>
              <w:jc w:val="center"/>
              <w:rPr>
                <w:sz w:val="16"/>
                <w:szCs w:val="16"/>
              </w:rPr>
            </w:pPr>
            <w:r w:rsidRPr="003628A1">
              <w:rPr>
                <w:sz w:val="16"/>
                <w:szCs w:val="16"/>
              </w:rPr>
              <w:t>1386</w:t>
            </w:r>
          </w:p>
        </w:tc>
        <w:tc>
          <w:tcPr>
            <w:tcW w:w="1530" w:type="dxa"/>
            <w:vAlign w:val="center"/>
          </w:tcPr>
          <w:p w14:paraId="61231B0C" w14:textId="635EE582" w:rsidR="00591B92" w:rsidRPr="003628A1" w:rsidRDefault="00591B92" w:rsidP="0021791D">
            <w:pPr>
              <w:pStyle w:val="TableBody"/>
              <w:rPr>
                <w:sz w:val="16"/>
                <w:szCs w:val="16"/>
              </w:rPr>
            </w:pPr>
            <w:r w:rsidRPr="003628A1">
              <w:rPr>
                <w:sz w:val="16"/>
                <w:szCs w:val="16"/>
              </w:rPr>
              <w:t>Demand</w:t>
            </w:r>
            <w:r w:rsidR="004B0933">
              <w:rPr>
                <w:sz w:val="16"/>
                <w:szCs w:val="16"/>
              </w:rPr>
              <w:t xml:space="preserve"> </w:t>
            </w:r>
            <w:r w:rsidRPr="003628A1">
              <w:rPr>
                <w:sz w:val="16"/>
                <w:szCs w:val="16"/>
              </w:rPr>
              <w:t>Response</w:t>
            </w:r>
            <w:r w:rsidR="004B0933">
              <w:rPr>
                <w:sz w:val="16"/>
                <w:szCs w:val="16"/>
              </w:rPr>
              <w:t xml:space="preserve"> </w:t>
            </w:r>
            <w:r w:rsidRPr="003628A1">
              <w:rPr>
                <w:sz w:val="16"/>
                <w:szCs w:val="16"/>
              </w:rPr>
              <w:t>2</w:t>
            </w:r>
            <w:r w:rsidR="004B0933">
              <w:rPr>
                <w:sz w:val="16"/>
                <w:szCs w:val="16"/>
              </w:rPr>
              <w:t xml:space="preserve"> </w:t>
            </w:r>
            <w:r w:rsidRPr="003628A1">
              <w:rPr>
                <w:sz w:val="16"/>
                <w:szCs w:val="16"/>
              </w:rPr>
              <w:t>Miscellaneous</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p>
        </w:tc>
        <w:tc>
          <w:tcPr>
            <w:tcW w:w="1170" w:type="dxa"/>
            <w:vAlign w:val="center"/>
          </w:tcPr>
          <w:p w14:paraId="1AD18A1B"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73ABF31D"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269AA06A"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1508C62C" w14:textId="77777777" w:rsidR="00591B92" w:rsidRPr="003628A1" w:rsidRDefault="00591B92" w:rsidP="0021791D">
            <w:pPr>
              <w:pStyle w:val="TableBody"/>
              <w:rPr>
                <w:sz w:val="16"/>
                <w:szCs w:val="16"/>
              </w:rPr>
            </w:pPr>
          </w:p>
        </w:tc>
        <w:tc>
          <w:tcPr>
            <w:tcW w:w="1890" w:type="dxa"/>
            <w:vAlign w:val="center"/>
          </w:tcPr>
          <w:p w14:paraId="0CA73A4A" w14:textId="77777777" w:rsidR="00591B92" w:rsidRPr="003628A1" w:rsidRDefault="00591B92" w:rsidP="0021791D">
            <w:pPr>
              <w:pStyle w:val="TableBody"/>
              <w:rPr>
                <w:sz w:val="16"/>
                <w:szCs w:val="16"/>
              </w:rPr>
            </w:pPr>
          </w:p>
        </w:tc>
        <w:tc>
          <w:tcPr>
            <w:tcW w:w="2160" w:type="dxa"/>
            <w:vAlign w:val="center"/>
          </w:tcPr>
          <w:p w14:paraId="0673D41F" w14:textId="77777777" w:rsidR="00591B92" w:rsidRPr="003628A1" w:rsidRDefault="00591B92" w:rsidP="0021791D">
            <w:pPr>
              <w:pStyle w:val="TableBody"/>
              <w:rPr>
                <w:sz w:val="16"/>
                <w:szCs w:val="16"/>
              </w:rPr>
            </w:pPr>
          </w:p>
        </w:tc>
        <w:tc>
          <w:tcPr>
            <w:tcW w:w="2070" w:type="dxa"/>
            <w:vAlign w:val="center"/>
          </w:tcPr>
          <w:p w14:paraId="249D5552" w14:textId="77777777" w:rsidR="00591B92" w:rsidRPr="003628A1" w:rsidRDefault="00591B92" w:rsidP="0021791D">
            <w:pPr>
              <w:pStyle w:val="TableBody"/>
              <w:rPr>
                <w:sz w:val="16"/>
                <w:szCs w:val="16"/>
              </w:rPr>
            </w:pPr>
          </w:p>
        </w:tc>
      </w:tr>
      <w:tr w:rsidR="00591B92" w:rsidRPr="003628A1" w14:paraId="68226B70" w14:textId="77777777" w:rsidTr="00A75FA9">
        <w:tc>
          <w:tcPr>
            <w:tcW w:w="810" w:type="dxa"/>
            <w:vAlign w:val="center"/>
          </w:tcPr>
          <w:p w14:paraId="7FA1F317" w14:textId="77777777" w:rsidR="00591B92" w:rsidRPr="003628A1" w:rsidRDefault="00591B92" w:rsidP="00A005F9">
            <w:pPr>
              <w:pStyle w:val="TableBody"/>
              <w:jc w:val="center"/>
              <w:rPr>
                <w:sz w:val="16"/>
                <w:szCs w:val="16"/>
              </w:rPr>
            </w:pPr>
            <w:r w:rsidRPr="003628A1">
              <w:rPr>
                <w:sz w:val="16"/>
                <w:szCs w:val="16"/>
              </w:rPr>
              <w:t>1390</w:t>
            </w:r>
          </w:p>
        </w:tc>
        <w:tc>
          <w:tcPr>
            <w:tcW w:w="1530" w:type="dxa"/>
            <w:vAlign w:val="center"/>
          </w:tcPr>
          <w:p w14:paraId="02F7AF39" w14:textId="79B1039C" w:rsidR="00591B92" w:rsidRPr="003628A1" w:rsidRDefault="00591B92" w:rsidP="0021791D">
            <w:pPr>
              <w:pStyle w:val="TableBody"/>
              <w:rPr>
                <w:sz w:val="16"/>
                <w:szCs w:val="16"/>
              </w:rPr>
            </w:pPr>
            <w:r w:rsidRPr="003628A1">
              <w:rPr>
                <w:sz w:val="16"/>
                <w:szCs w:val="16"/>
              </w:rPr>
              <w:t>Demand</w:t>
            </w:r>
            <w:r w:rsidR="004B0933">
              <w:rPr>
                <w:sz w:val="16"/>
                <w:szCs w:val="16"/>
              </w:rPr>
              <w:t xml:space="preserve"> </w:t>
            </w:r>
            <w:r w:rsidRPr="003628A1">
              <w:rPr>
                <w:sz w:val="16"/>
                <w:szCs w:val="16"/>
              </w:rPr>
              <w:t>Response</w:t>
            </w:r>
            <w:r w:rsidR="004B0933">
              <w:rPr>
                <w:sz w:val="16"/>
                <w:szCs w:val="16"/>
              </w:rPr>
              <w:t xml:space="preserve"> </w:t>
            </w:r>
            <w:r w:rsidRPr="003628A1">
              <w:rPr>
                <w:sz w:val="16"/>
                <w:szCs w:val="16"/>
              </w:rPr>
              <w:t>3</w:t>
            </w:r>
            <w:r w:rsidR="004B0933">
              <w:rPr>
                <w:sz w:val="16"/>
                <w:szCs w:val="16"/>
              </w:rPr>
              <w:t xml:space="preserve"> </w:t>
            </w:r>
            <w:r w:rsidRPr="003628A1">
              <w:rPr>
                <w:sz w:val="16"/>
                <w:szCs w:val="16"/>
              </w:rPr>
              <w:t>Availability</w:t>
            </w:r>
            <w:r w:rsidR="004B0933">
              <w:rPr>
                <w:sz w:val="16"/>
                <w:szCs w:val="16"/>
              </w:rPr>
              <w:t xml:space="preserve"> </w:t>
            </w:r>
            <w:r w:rsidRPr="003628A1">
              <w:rPr>
                <w:sz w:val="16"/>
                <w:szCs w:val="16"/>
              </w:rPr>
              <w:t>Payment</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p>
        </w:tc>
        <w:tc>
          <w:tcPr>
            <w:tcW w:w="1170" w:type="dxa"/>
            <w:vAlign w:val="center"/>
          </w:tcPr>
          <w:p w14:paraId="7309C68A"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59129C1D"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39FBD861"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0DA8E4E5" w14:textId="77777777" w:rsidR="00591B92" w:rsidRPr="003628A1" w:rsidRDefault="00591B92" w:rsidP="0021791D">
            <w:pPr>
              <w:pStyle w:val="TableBody"/>
              <w:rPr>
                <w:sz w:val="16"/>
                <w:szCs w:val="16"/>
              </w:rPr>
            </w:pPr>
          </w:p>
        </w:tc>
        <w:tc>
          <w:tcPr>
            <w:tcW w:w="1890" w:type="dxa"/>
            <w:vAlign w:val="center"/>
          </w:tcPr>
          <w:p w14:paraId="2361EEFF" w14:textId="77777777" w:rsidR="00591B92" w:rsidRPr="003628A1" w:rsidRDefault="00591B92" w:rsidP="0021791D">
            <w:pPr>
              <w:pStyle w:val="TableBody"/>
              <w:rPr>
                <w:sz w:val="16"/>
                <w:szCs w:val="16"/>
              </w:rPr>
            </w:pPr>
          </w:p>
        </w:tc>
        <w:tc>
          <w:tcPr>
            <w:tcW w:w="2160" w:type="dxa"/>
            <w:vAlign w:val="center"/>
          </w:tcPr>
          <w:p w14:paraId="7F1A8340" w14:textId="77777777" w:rsidR="00591B92" w:rsidRPr="003628A1" w:rsidRDefault="00591B92" w:rsidP="0021791D">
            <w:pPr>
              <w:pStyle w:val="TableBody"/>
              <w:rPr>
                <w:sz w:val="16"/>
                <w:szCs w:val="16"/>
              </w:rPr>
            </w:pPr>
          </w:p>
        </w:tc>
        <w:tc>
          <w:tcPr>
            <w:tcW w:w="2070" w:type="dxa"/>
            <w:vAlign w:val="center"/>
          </w:tcPr>
          <w:p w14:paraId="372A2D8E" w14:textId="77777777" w:rsidR="00591B92" w:rsidRPr="003628A1" w:rsidRDefault="00591B92" w:rsidP="0021791D">
            <w:pPr>
              <w:pStyle w:val="TableBody"/>
              <w:rPr>
                <w:sz w:val="16"/>
                <w:szCs w:val="16"/>
              </w:rPr>
            </w:pPr>
          </w:p>
        </w:tc>
      </w:tr>
      <w:tr w:rsidR="00591B92" w:rsidRPr="003628A1" w14:paraId="48976F51" w14:textId="77777777" w:rsidTr="00A75FA9">
        <w:tc>
          <w:tcPr>
            <w:tcW w:w="810" w:type="dxa"/>
            <w:vAlign w:val="center"/>
          </w:tcPr>
          <w:p w14:paraId="0B809323" w14:textId="77777777" w:rsidR="00591B92" w:rsidRPr="003628A1" w:rsidRDefault="00591B92" w:rsidP="00A005F9">
            <w:pPr>
              <w:pStyle w:val="TableBody"/>
              <w:jc w:val="center"/>
              <w:rPr>
                <w:sz w:val="16"/>
                <w:szCs w:val="16"/>
              </w:rPr>
            </w:pPr>
            <w:r w:rsidRPr="003628A1">
              <w:rPr>
                <w:sz w:val="16"/>
                <w:szCs w:val="16"/>
              </w:rPr>
              <w:t>1391</w:t>
            </w:r>
          </w:p>
        </w:tc>
        <w:tc>
          <w:tcPr>
            <w:tcW w:w="1530" w:type="dxa"/>
            <w:vAlign w:val="center"/>
          </w:tcPr>
          <w:p w14:paraId="5E996B52" w14:textId="0C096593" w:rsidR="00591B92" w:rsidRPr="003628A1" w:rsidRDefault="00591B92" w:rsidP="0021791D">
            <w:pPr>
              <w:pStyle w:val="TableBody"/>
              <w:rPr>
                <w:sz w:val="16"/>
                <w:szCs w:val="16"/>
              </w:rPr>
            </w:pPr>
            <w:r w:rsidRPr="003628A1">
              <w:rPr>
                <w:sz w:val="16"/>
                <w:szCs w:val="16"/>
              </w:rPr>
              <w:t>Demand</w:t>
            </w:r>
            <w:r w:rsidR="004B0933">
              <w:rPr>
                <w:sz w:val="16"/>
                <w:szCs w:val="16"/>
              </w:rPr>
              <w:t xml:space="preserve"> </w:t>
            </w:r>
            <w:r w:rsidRPr="003628A1">
              <w:rPr>
                <w:sz w:val="16"/>
                <w:szCs w:val="16"/>
              </w:rPr>
              <w:t>Response</w:t>
            </w:r>
            <w:r w:rsidR="004B0933">
              <w:rPr>
                <w:sz w:val="16"/>
                <w:szCs w:val="16"/>
              </w:rPr>
              <w:t xml:space="preserve"> </w:t>
            </w:r>
            <w:r w:rsidRPr="003628A1">
              <w:rPr>
                <w:sz w:val="16"/>
                <w:szCs w:val="16"/>
              </w:rPr>
              <w:t>3</w:t>
            </w:r>
            <w:r w:rsidR="004B0933">
              <w:rPr>
                <w:sz w:val="16"/>
                <w:szCs w:val="16"/>
              </w:rPr>
              <w:t xml:space="preserve"> </w:t>
            </w:r>
            <w:r w:rsidRPr="003628A1">
              <w:rPr>
                <w:sz w:val="16"/>
                <w:szCs w:val="16"/>
              </w:rPr>
              <w:t>Availability</w:t>
            </w:r>
            <w:r w:rsidR="004B0933">
              <w:rPr>
                <w:sz w:val="16"/>
                <w:szCs w:val="16"/>
              </w:rPr>
              <w:t xml:space="preserve"> </w:t>
            </w:r>
            <w:r w:rsidRPr="003628A1">
              <w:rPr>
                <w:sz w:val="16"/>
                <w:szCs w:val="16"/>
              </w:rPr>
              <w:t>Over-Delivery</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p>
        </w:tc>
        <w:tc>
          <w:tcPr>
            <w:tcW w:w="1170" w:type="dxa"/>
            <w:vAlign w:val="center"/>
          </w:tcPr>
          <w:p w14:paraId="3EB71F2D"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1233DAE4"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6A6112A0"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29146E00" w14:textId="77777777" w:rsidR="00591B92" w:rsidRPr="003628A1" w:rsidRDefault="00591B92" w:rsidP="0021791D">
            <w:pPr>
              <w:pStyle w:val="TableBody"/>
              <w:rPr>
                <w:sz w:val="16"/>
                <w:szCs w:val="16"/>
              </w:rPr>
            </w:pPr>
          </w:p>
        </w:tc>
        <w:tc>
          <w:tcPr>
            <w:tcW w:w="1890" w:type="dxa"/>
            <w:vAlign w:val="center"/>
          </w:tcPr>
          <w:p w14:paraId="0FCCC2BB" w14:textId="77777777" w:rsidR="00591B92" w:rsidRPr="003628A1" w:rsidRDefault="00591B92" w:rsidP="0021791D">
            <w:pPr>
              <w:pStyle w:val="TableBody"/>
              <w:rPr>
                <w:sz w:val="16"/>
                <w:szCs w:val="16"/>
              </w:rPr>
            </w:pPr>
          </w:p>
        </w:tc>
        <w:tc>
          <w:tcPr>
            <w:tcW w:w="2160" w:type="dxa"/>
            <w:vAlign w:val="center"/>
          </w:tcPr>
          <w:p w14:paraId="3D573369" w14:textId="77777777" w:rsidR="00591B92" w:rsidRPr="003628A1" w:rsidRDefault="00591B92" w:rsidP="0021791D">
            <w:pPr>
              <w:pStyle w:val="TableBody"/>
              <w:rPr>
                <w:sz w:val="16"/>
                <w:szCs w:val="16"/>
              </w:rPr>
            </w:pPr>
          </w:p>
        </w:tc>
        <w:tc>
          <w:tcPr>
            <w:tcW w:w="2070" w:type="dxa"/>
            <w:vAlign w:val="center"/>
          </w:tcPr>
          <w:p w14:paraId="555C14D1" w14:textId="77777777" w:rsidR="00591B92" w:rsidRPr="003628A1" w:rsidRDefault="00591B92" w:rsidP="0021791D">
            <w:pPr>
              <w:pStyle w:val="TableBody"/>
              <w:rPr>
                <w:sz w:val="16"/>
                <w:szCs w:val="16"/>
              </w:rPr>
            </w:pPr>
          </w:p>
        </w:tc>
      </w:tr>
      <w:tr w:rsidR="00591B92" w:rsidRPr="003628A1" w14:paraId="3A12C51D" w14:textId="77777777" w:rsidTr="00A75FA9">
        <w:tc>
          <w:tcPr>
            <w:tcW w:w="810" w:type="dxa"/>
            <w:vAlign w:val="center"/>
          </w:tcPr>
          <w:p w14:paraId="749644A6" w14:textId="77777777" w:rsidR="00591B92" w:rsidRPr="003628A1" w:rsidRDefault="00591B92" w:rsidP="00A005F9">
            <w:pPr>
              <w:pStyle w:val="TableBody"/>
              <w:jc w:val="center"/>
              <w:rPr>
                <w:sz w:val="16"/>
                <w:szCs w:val="16"/>
              </w:rPr>
            </w:pPr>
            <w:r w:rsidRPr="003628A1">
              <w:rPr>
                <w:sz w:val="16"/>
                <w:szCs w:val="16"/>
              </w:rPr>
              <w:t>1392</w:t>
            </w:r>
          </w:p>
        </w:tc>
        <w:tc>
          <w:tcPr>
            <w:tcW w:w="1530" w:type="dxa"/>
            <w:vAlign w:val="center"/>
          </w:tcPr>
          <w:p w14:paraId="43D4866C" w14:textId="4F5D63C8" w:rsidR="00591B92" w:rsidRPr="003628A1" w:rsidRDefault="00591B92" w:rsidP="0021791D">
            <w:pPr>
              <w:pStyle w:val="TableBody"/>
              <w:rPr>
                <w:sz w:val="16"/>
                <w:szCs w:val="16"/>
              </w:rPr>
            </w:pPr>
            <w:r w:rsidRPr="003628A1">
              <w:rPr>
                <w:sz w:val="16"/>
                <w:szCs w:val="16"/>
              </w:rPr>
              <w:t>Demand</w:t>
            </w:r>
            <w:r w:rsidR="004B0933">
              <w:rPr>
                <w:sz w:val="16"/>
                <w:szCs w:val="16"/>
              </w:rPr>
              <w:t xml:space="preserve"> </w:t>
            </w:r>
            <w:r w:rsidRPr="003628A1">
              <w:rPr>
                <w:sz w:val="16"/>
                <w:szCs w:val="16"/>
              </w:rPr>
              <w:t>Response</w:t>
            </w:r>
            <w:r w:rsidR="004B0933">
              <w:rPr>
                <w:sz w:val="16"/>
                <w:szCs w:val="16"/>
              </w:rPr>
              <w:t xml:space="preserve"> </w:t>
            </w:r>
            <w:r w:rsidRPr="003628A1">
              <w:rPr>
                <w:sz w:val="16"/>
                <w:szCs w:val="16"/>
              </w:rPr>
              <w:t>3</w:t>
            </w:r>
            <w:r w:rsidR="004B0933">
              <w:rPr>
                <w:sz w:val="16"/>
                <w:szCs w:val="16"/>
              </w:rPr>
              <w:t xml:space="preserve"> </w:t>
            </w:r>
            <w:r w:rsidRPr="003628A1">
              <w:rPr>
                <w:sz w:val="16"/>
                <w:szCs w:val="16"/>
              </w:rPr>
              <w:t>Availability</w:t>
            </w:r>
            <w:r w:rsidR="004B0933">
              <w:rPr>
                <w:sz w:val="16"/>
                <w:szCs w:val="16"/>
              </w:rPr>
              <w:t xml:space="preserve"> </w:t>
            </w:r>
            <w:r w:rsidRPr="003628A1">
              <w:rPr>
                <w:sz w:val="16"/>
                <w:szCs w:val="16"/>
              </w:rPr>
              <w:t>Set-Off</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p>
        </w:tc>
        <w:tc>
          <w:tcPr>
            <w:tcW w:w="1170" w:type="dxa"/>
            <w:vAlign w:val="center"/>
          </w:tcPr>
          <w:p w14:paraId="4B35A949"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64AC3D5E"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3EBB35E9"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2F1001AA" w14:textId="77777777" w:rsidR="00591B92" w:rsidRPr="003628A1" w:rsidRDefault="00591B92" w:rsidP="0021791D">
            <w:pPr>
              <w:pStyle w:val="TableBody"/>
              <w:rPr>
                <w:sz w:val="16"/>
                <w:szCs w:val="16"/>
              </w:rPr>
            </w:pPr>
          </w:p>
        </w:tc>
        <w:tc>
          <w:tcPr>
            <w:tcW w:w="1890" w:type="dxa"/>
            <w:vAlign w:val="center"/>
          </w:tcPr>
          <w:p w14:paraId="141C9E51" w14:textId="77777777" w:rsidR="00591B92" w:rsidRPr="003628A1" w:rsidRDefault="00591B92" w:rsidP="0021791D">
            <w:pPr>
              <w:pStyle w:val="TableBody"/>
              <w:rPr>
                <w:sz w:val="16"/>
                <w:szCs w:val="16"/>
              </w:rPr>
            </w:pPr>
          </w:p>
        </w:tc>
        <w:tc>
          <w:tcPr>
            <w:tcW w:w="2160" w:type="dxa"/>
            <w:vAlign w:val="center"/>
          </w:tcPr>
          <w:p w14:paraId="28F24ED0" w14:textId="77777777" w:rsidR="00591B92" w:rsidRPr="003628A1" w:rsidRDefault="00591B92" w:rsidP="0021791D">
            <w:pPr>
              <w:pStyle w:val="TableBody"/>
              <w:rPr>
                <w:sz w:val="16"/>
                <w:szCs w:val="16"/>
              </w:rPr>
            </w:pPr>
          </w:p>
        </w:tc>
        <w:tc>
          <w:tcPr>
            <w:tcW w:w="2070" w:type="dxa"/>
            <w:vAlign w:val="center"/>
          </w:tcPr>
          <w:p w14:paraId="72C63CAE" w14:textId="77777777" w:rsidR="00591B92" w:rsidRPr="003628A1" w:rsidRDefault="00591B92" w:rsidP="0021791D">
            <w:pPr>
              <w:pStyle w:val="TableBody"/>
              <w:rPr>
                <w:sz w:val="16"/>
                <w:szCs w:val="16"/>
              </w:rPr>
            </w:pPr>
          </w:p>
        </w:tc>
      </w:tr>
      <w:tr w:rsidR="00591B92" w:rsidRPr="003628A1" w14:paraId="572F9C28" w14:textId="77777777" w:rsidTr="00A75FA9">
        <w:tc>
          <w:tcPr>
            <w:tcW w:w="810" w:type="dxa"/>
            <w:vAlign w:val="center"/>
          </w:tcPr>
          <w:p w14:paraId="7D20C492" w14:textId="77777777" w:rsidR="00591B92" w:rsidRPr="003628A1" w:rsidRDefault="00591B92" w:rsidP="00A005F9">
            <w:pPr>
              <w:pStyle w:val="TableBody"/>
              <w:jc w:val="center"/>
              <w:rPr>
                <w:sz w:val="16"/>
                <w:szCs w:val="16"/>
              </w:rPr>
            </w:pPr>
            <w:r w:rsidRPr="003628A1">
              <w:rPr>
                <w:sz w:val="16"/>
                <w:szCs w:val="16"/>
              </w:rPr>
              <w:t>1393</w:t>
            </w:r>
          </w:p>
        </w:tc>
        <w:tc>
          <w:tcPr>
            <w:tcW w:w="1530" w:type="dxa"/>
            <w:vAlign w:val="center"/>
          </w:tcPr>
          <w:p w14:paraId="6D22097A" w14:textId="4F7DF698" w:rsidR="00591B92" w:rsidRPr="003628A1" w:rsidRDefault="00591B92" w:rsidP="0021791D">
            <w:pPr>
              <w:pStyle w:val="TableBody"/>
              <w:rPr>
                <w:sz w:val="16"/>
                <w:szCs w:val="16"/>
              </w:rPr>
            </w:pPr>
            <w:r w:rsidRPr="003628A1">
              <w:rPr>
                <w:sz w:val="16"/>
                <w:szCs w:val="16"/>
              </w:rPr>
              <w:t>Demand</w:t>
            </w:r>
            <w:r w:rsidR="004B0933">
              <w:rPr>
                <w:sz w:val="16"/>
                <w:szCs w:val="16"/>
              </w:rPr>
              <w:t xml:space="preserve"> </w:t>
            </w:r>
            <w:r w:rsidRPr="003628A1">
              <w:rPr>
                <w:sz w:val="16"/>
                <w:szCs w:val="16"/>
              </w:rPr>
              <w:t>Response</w:t>
            </w:r>
            <w:r w:rsidR="004B0933">
              <w:rPr>
                <w:sz w:val="16"/>
                <w:szCs w:val="16"/>
              </w:rPr>
              <w:t xml:space="preserve"> </w:t>
            </w:r>
            <w:r w:rsidRPr="003628A1">
              <w:rPr>
                <w:sz w:val="16"/>
                <w:szCs w:val="16"/>
              </w:rPr>
              <w:t>3</w:t>
            </w:r>
            <w:r w:rsidR="004B0933">
              <w:rPr>
                <w:sz w:val="16"/>
                <w:szCs w:val="16"/>
              </w:rPr>
              <w:t xml:space="preserve"> </w:t>
            </w:r>
            <w:r w:rsidRPr="003628A1">
              <w:rPr>
                <w:sz w:val="16"/>
                <w:szCs w:val="16"/>
              </w:rPr>
              <w:t>Utilization</w:t>
            </w:r>
            <w:r w:rsidR="004B0933">
              <w:rPr>
                <w:sz w:val="16"/>
                <w:szCs w:val="16"/>
              </w:rPr>
              <w:t xml:space="preserve"> </w:t>
            </w:r>
            <w:r w:rsidRPr="003628A1">
              <w:rPr>
                <w:sz w:val="16"/>
                <w:szCs w:val="16"/>
              </w:rPr>
              <w:t>Payment</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p>
        </w:tc>
        <w:tc>
          <w:tcPr>
            <w:tcW w:w="1170" w:type="dxa"/>
            <w:vAlign w:val="center"/>
          </w:tcPr>
          <w:p w14:paraId="4DD271A6"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1D5ECF8A"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594C99A1"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6AAE8DAD" w14:textId="77777777" w:rsidR="00591B92" w:rsidRPr="003628A1" w:rsidRDefault="00591B92" w:rsidP="0021791D">
            <w:pPr>
              <w:pStyle w:val="TableBody"/>
              <w:rPr>
                <w:sz w:val="16"/>
                <w:szCs w:val="16"/>
              </w:rPr>
            </w:pPr>
          </w:p>
        </w:tc>
        <w:tc>
          <w:tcPr>
            <w:tcW w:w="1890" w:type="dxa"/>
            <w:vAlign w:val="center"/>
          </w:tcPr>
          <w:p w14:paraId="457E1E08" w14:textId="77777777" w:rsidR="00591B92" w:rsidRPr="003628A1" w:rsidRDefault="00591B92" w:rsidP="0021791D">
            <w:pPr>
              <w:pStyle w:val="TableBody"/>
              <w:rPr>
                <w:sz w:val="16"/>
                <w:szCs w:val="16"/>
              </w:rPr>
            </w:pPr>
          </w:p>
        </w:tc>
        <w:tc>
          <w:tcPr>
            <w:tcW w:w="2160" w:type="dxa"/>
            <w:vAlign w:val="center"/>
          </w:tcPr>
          <w:p w14:paraId="1253003C" w14:textId="77777777" w:rsidR="00591B92" w:rsidRPr="003628A1" w:rsidRDefault="00591B92" w:rsidP="0021791D">
            <w:pPr>
              <w:pStyle w:val="TableBody"/>
              <w:rPr>
                <w:sz w:val="16"/>
                <w:szCs w:val="16"/>
              </w:rPr>
            </w:pPr>
          </w:p>
        </w:tc>
        <w:tc>
          <w:tcPr>
            <w:tcW w:w="2070" w:type="dxa"/>
            <w:vAlign w:val="center"/>
          </w:tcPr>
          <w:p w14:paraId="153CC3C8" w14:textId="77777777" w:rsidR="00591B92" w:rsidRPr="003628A1" w:rsidRDefault="00591B92" w:rsidP="0021791D">
            <w:pPr>
              <w:pStyle w:val="TableBody"/>
              <w:rPr>
                <w:sz w:val="16"/>
                <w:szCs w:val="16"/>
              </w:rPr>
            </w:pPr>
          </w:p>
        </w:tc>
      </w:tr>
      <w:tr w:rsidR="00591B92" w:rsidRPr="003628A1" w14:paraId="07C779D6" w14:textId="77777777" w:rsidTr="00A75FA9">
        <w:tc>
          <w:tcPr>
            <w:tcW w:w="810" w:type="dxa"/>
            <w:vAlign w:val="center"/>
          </w:tcPr>
          <w:p w14:paraId="588695D4" w14:textId="77777777" w:rsidR="00591B92" w:rsidRPr="003628A1" w:rsidRDefault="00591B92" w:rsidP="00A005F9">
            <w:pPr>
              <w:pStyle w:val="TableBody"/>
              <w:jc w:val="center"/>
              <w:rPr>
                <w:sz w:val="16"/>
                <w:szCs w:val="16"/>
              </w:rPr>
            </w:pPr>
            <w:r w:rsidRPr="003628A1">
              <w:rPr>
                <w:sz w:val="16"/>
                <w:szCs w:val="16"/>
              </w:rPr>
              <w:t>1394</w:t>
            </w:r>
          </w:p>
        </w:tc>
        <w:tc>
          <w:tcPr>
            <w:tcW w:w="1530" w:type="dxa"/>
            <w:vAlign w:val="center"/>
          </w:tcPr>
          <w:p w14:paraId="3E2EC40D" w14:textId="5AFF11BC" w:rsidR="00591B92" w:rsidRPr="003628A1" w:rsidRDefault="00591B92" w:rsidP="0021791D">
            <w:pPr>
              <w:pStyle w:val="TableBody"/>
              <w:rPr>
                <w:sz w:val="16"/>
                <w:szCs w:val="16"/>
              </w:rPr>
            </w:pPr>
            <w:r w:rsidRPr="003628A1">
              <w:rPr>
                <w:sz w:val="16"/>
                <w:szCs w:val="16"/>
              </w:rPr>
              <w:t>Demand</w:t>
            </w:r>
            <w:r w:rsidR="004B0933">
              <w:rPr>
                <w:sz w:val="16"/>
                <w:szCs w:val="16"/>
              </w:rPr>
              <w:t xml:space="preserve"> </w:t>
            </w:r>
            <w:r w:rsidRPr="003628A1">
              <w:rPr>
                <w:sz w:val="16"/>
                <w:szCs w:val="16"/>
              </w:rPr>
              <w:t>Response</w:t>
            </w:r>
            <w:r w:rsidR="004B0933">
              <w:rPr>
                <w:sz w:val="16"/>
                <w:szCs w:val="16"/>
              </w:rPr>
              <w:t xml:space="preserve"> </w:t>
            </w:r>
            <w:r w:rsidRPr="003628A1">
              <w:rPr>
                <w:sz w:val="16"/>
                <w:szCs w:val="16"/>
              </w:rPr>
              <w:t>3</w:t>
            </w:r>
            <w:r w:rsidR="004B0933">
              <w:rPr>
                <w:sz w:val="16"/>
                <w:szCs w:val="16"/>
              </w:rPr>
              <w:t xml:space="preserve"> </w:t>
            </w:r>
            <w:r w:rsidRPr="003628A1">
              <w:rPr>
                <w:sz w:val="16"/>
                <w:szCs w:val="16"/>
              </w:rPr>
              <w:t>Utilization</w:t>
            </w:r>
            <w:r w:rsidR="004B0933">
              <w:rPr>
                <w:sz w:val="16"/>
                <w:szCs w:val="16"/>
              </w:rPr>
              <w:t xml:space="preserve"> </w:t>
            </w:r>
            <w:r w:rsidRPr="003628A1">
              <w:rPr>
                <w:sz w:val="16"/>
                <w:szCs w:val="16"/>
              </w:rPr>
              <w:br/>
            </w:r>
            <w:r w:rsidRPr="003628A1">
              <w:rPr>
                <w:sz w:val="16"/>
                <w:szCs w:val="16"/>
              </w:rPr>
              <w:lastRenderedPageBreak/>
              <w:t>Set-Off</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p>
        </w:tc>
        <w:tc>
          <w:tcPr>
            <w:tcW w:w="1170" w:type="dxa"/>
            <w:vAlign w:val="center"/>
          </w:tcPr>
          <w:p w14:paraId="2323FEFE" w14:textId="77777777" w:rsidR="00591B92" w:rsidRPr="003628A1" w:rsidRDefault="00591B92" w:rsidP="00A005F9">
            <w:pPr>
              <w:pStyle w:val="TableBody"/>
              <w:jc w:val="center"/>
              <w:rPr>
                <w:sz w:val="16"/>
                <w:szCs w:val="16"/>
              </w:rPr>
            </w:pPr>
            <w:r w:rsidRPr="003628A1">
              <w:rPr>
                <w:sz w:val="16"/>
                <w:szCs w:val="16"/>
              </w:rPr>
              <w:lastRenderedPageBreak/>
              <w:t>2</w:t>
            </w:r>
          </w:p>
        </w:tc>
        <w:tc>
          <w:tcPr>
            <w:tcW w:w="1170" w:type="dxa"/>
            <w:vAlign w:val="center"/>
          </w:tcPr>
          <w:p w14:paraId="36FA08B3"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312C9E3C"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17BF2A28" w14:textId="77777777" w:rsidR="00591B92" w:rsidRPr="003628A1" w:rsidRDefault="00591B92" w:rsidP="0021791D">
            <w:pPr>
              <w:pStyle w:val="TableBody"/>
              <w:rPr>
                <w:sz w:val="16"/>
                <w:szCs w:val="16"/>
              </w:rPr>
            </w:pPr>
          </w:p>
        </w:tc>
        <w:tc>
          <w:tcPr>
            <w:tcW w:w="1890" w:type="dxa"/>
            <w:vAlign w:val="center"/>
          </w:tcPr>
          <w:p w14:paraId="1BC10984" w14:textId="77777777" w:rsidR="00591B92" w:rsidRPr="003628A1" w:rsidRDefault="00591B92" w:rsidP="0021791D">
            <w:pPr>
              <w:pStyle w:val="TableBody"/>
              <w:rPr>
                <w:sz w:val="16"/>
                <w:szCs w:val="16"/>
              </w:rPr>
            </w:pPr>
          </w:p>
        </w:tc>
        <w:tc>
          <w:tcPr>
            <w:tcW w:w="2160" w:type="dxa"/>
            <w:vAlign w:val="center"/>
          </w:tcPr>
          <w:p w14:paraId="5796BD48" w14:textId="77777777" w:rsidR="00591B92" w:rsidRPr="003628A1" w:rsidRDefault="00591B92" w:rsidP="0021791D">
            <w:pPr>
              <w:pStyle w:val="TableBody"/>
              <w:rPr>
                <w:sz w:val="16"/>
                <w:szCs w:val="16"/>
              </w:rPr>
            </w:pPr>
          </w:p>
        </w:tc>
        <w:tc>
          <w:tcPr>
            <w:tcW w:w="2070" w:type="dxa"/>
            <w:vAlign w:val="center"/>
          </w:tcPr>
          <w:p w14:paraId="4CE85310" w14:textId="77777777" w:rsidR="00591B92" w:rsidRPr="003628A1" w:rsidRDefault="00591B92" w:rsidP="0021791D">
            <w:pPr>
              <w:pStyle w:val="TableBody"/>
              <w:rPr>
                <w:sz w:val="16"/>
                <w:szCs w:val="16"/>
              </w:rPr>
            </w:pPr>
          </w:p>
        </w:tc>
      </w:tr>
      <w:tr w:rsidR="00591B92" w:rsidRPr="003628A1" w14:paraId="0BF243FF" w14:textId="77777777" w:rsidTr="00A75FA9">
        <w:tc>
          <w:tcPr>
            <w:tcW w:w="810" w:type="dxa"/>
            <w:vAlign w:val="center"/>
          </w:tcPr>
          <w:p w14:paraId="0A99C53C" w14:textId="77777777" w:rsidR="00591B92" w:rsidRPr="003628A1" w:rsidRDefault="00591B92" w:rsidP="00A005F9">
            <w:pPr>
              <w:pStyle w:val="TableBody"/>
              <w:jc w:val="center"/>
              <w:rPr>
                <w:sz w:val="16"/>
                <w:szCs w:val="16"/>
              </w:rPr>
            </w:pPr>
            <w:r w:rsidRPr="003628A1">
              <w:rPr>
                <w:sz w:val="16"/>
                <w:szCs w:val="16"/>
              </w:rPr>
              <w:t>1395</w:t>
            </w:r>
          </w:p>
        </w:tc>
        <w:tc>
          <w:tcPr>
            <w:tcW w:w="1530" w:type="dxa"/>
            <w:vAlign w:val="center"/>
          </w:tcPr>
          <w:p w14:paraId="48305501" w14:textId="0B63CEBA" w:rsidR="00591B92" w:rsidRPr="003628A1" w:rsidRDefault="00591B92" w:rsidP="0021791D">
            <w:pPr>
              <w:pStyle w:val="TableBody"/>
              <w:rPr>
                <w:sz w:val="16"/>
                <w:szCs w:val="16"/>
              </w:rPr>
            </w:pPr>
            <w:r w:rsidRPr="003628A1">
              <w:rPr>
                <w:sz w:val="16"/>
                <w:szCs w:val="16"/>
              </w:rPr>
              <w:t>Demand</w:t>
            </w:r>
            <w:r w:rsidR="004B0933">
              <w:rPr>
                <w:sz w:val="16"/>
                <w:szCs w:val="16"/>
              </w:rPr>
              <w:t xml:space="preserve"> </w:t>
            </w:r>
            <w:r w:rsidRPr="003628A1">
              <w:rPr>
                <w:sz w:val="16"/>
                <w:szCs w:val="16"/>
              </w:rPr>
              <w:t>Response</w:t>
            </w:r>
            <w:r w:rsidR="004B0933">
              <w:rPr>
                <w:sz w:val="16"/>
                <w:szCs w:val="16"/>
              </w:rPr>
              <w:t xml:space="preserve"> </w:t>
            </w:r>
            <w:r w:rsidRPr="003628A1">
              <w:rPr>
                <w:sz w:val="16"/>
                <w:szCs w:val="16"/>
              </w:rPr>
              <w:t>3</w:t>
            </w:r>
            <w:r w:rsidR="004B0933">
              <w:rPr>
                <w:sz w:val="16"/>
                <w:szCs w:val="16"/>
              </w:rPr>
              <w:t xml:space="preserve"> </w:t>
            </w:r>
            <w:r w:rsidRPr="003628A1">
              <w:rPr>
                <w:sz w:val="16"/>
                <w:szCs w:val="16"/>
              </w:rPr>
              <w:t>Planned</w:t>
            </w:r>
            <w:r w:rsidR="004B0933">
              <w:rPr>
                <w:sz w:val="16"/>
                <w:szCs w:val="16"/>
              </w:rPr>
              <w:t xml:space="preserve"> </w:t>
            </w:r>
            <w:r w:rsidRPr="003628A1">
              <w:rPr>
                <w:sz w:val="16"/>
                <w:szCs w:val="16"/>
              </w:rPr>
              <w:t>Non-Performance</w:t>
            </w:r>
            <w:r w:rsidR="004B0933">
              <w:rPr>
                <w:sz w:val="16"/>
                <w:szCs w:val="16"/>
              </w:rPr>
              <w:t xml:space="preserve"> </w:t>
            </w:r>
            <w:r w:rsidRPr="003628A1">
              <w:rPr>
                <w:sz w:val="16"/>
                <w:szCs w:val="16"/>
              </w:rPr>
              <w:t>Event</w:t>
            </w:r>
            <w:r w:rsidR="004B0933">
              <w:rPr>
                <w:sz w:val="16"/>
                <w:szCs w:val="16"/>
              </w:rPr>
              <w:t xml:space="preserve"> </w:t>
            </w:r>
            <w:r w:rsidRPr="003628A1">
              <w:rPr>
                <w:sz w:val="16"/>
                <w:szCs w:val="16"/>
              </w:rPr>
              <w:t>Set-Off</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p>
        </w:tc>
        <w:tc>
          <w:tcPr>
            <w:tcW w:w="1170" w:type="dxa"/>
            <w:vAlign w:val="center"/>
          </w:tcPr>
          <w:p w14:paraId="0139E8C6"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25A3AC81"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131D89AA"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6F36F198" w14:textId="77777777" w:rsidR="00591B92" w:rsidRPr="003628A1" w:rsidRDefault="00591B92" w:rsidP="0021791D">
            <w:pPr>
              <w:pStyle w:val="TableBody"/>
              <w:rPr>
                <w:sz w:val="16"/>
                <w:szCs w:val="16"/>
              </w:rPr>
            </w:pPr>
          </w:p>
        </w:tc>
        <w:tc>
          <w:tcPr>
            <w:tcW w:w="1890" w:type="dxa"/>
            <w:vAlign w:val="center"/>
          </w:tcPr>
          <w:p w14:paraId="29DF4A92" w14:textId="77777777" w:rsidR="00591B92" w:rsidRPr="003628A1" w:rsidRDefault="00591B92" w:rsidP="0021791D">
            <w:pPr>
              <w:pStyle w:val="TableBody"/>
              <w:rPr>
                <w:sz w:val="16"/>
                <w:szCs w:val="16"/>
              </w:rPr>
            </w:pPr>
          </w:p>
        </w:tc>
        <w:tc>
          <w:tcPr>
            <w:tcW w:w="2160" w:type="dxa"/>
            <w:vAlign w:val="center"/>
          </w:tcPr>
          <w:p w14:paraId="763C85F2" w14:textId="77777777" w:rsidR="00591B92" w:rsidRPr="003628A1" w:rsidRDefault="00591B92" w:rsidP="0021791D">
            <w:pPr>
              <w:pStyle w:val="TableBody"/>
              <w:rPr>
                <w:sz w:val="16"/>
                <w:szCs w:val="16"/>
              </w:rPr>
            </w:pPr>
          </w:p>
        </w:tc>
        <w:tc>
          <w:tcPr>
            <w:tcW w:w="2070" w:type="dxa"/>
            <w:vAlign w:val="center"/>
          </w:tcPr>
          <w:p w14:paraId="0AEB9CFD" w14:textId="77777777" w:rsidR="00591B92" w:rsidRPr="003628A1" w:rsidRDefault="00591B92" w:rsidP="0021791D">
            <w:pPr>
              <w:pStyle w:val="TableBody"/>
              <w:rPr>
                <w:sz w:val="16"/>
                <w:szCs w:val="16"/>
              </w:rPr>
            </w:pPr>
          </w:p>
        </w:tc>
      </w:tr>
      <w:tr w:rsidR="00591B92" w:rsidRPr="003628A1" w14:paraId="4E74516F" w14:textId="77777777" w:rsidTr="00A75FA9">
        <w:tc>
          <w:tcPr>
            <w:tcW w:w="810" w:type="dxa"/>
            <w:vAlign w:val="center"/>
          </w:tcPr>
          <w:p w14:paraId="682735F2" w14:textId="77777777" w:rsidR="00591B92" w:rsidRPr="003628A1" w:rsidRDefault="00591B92" w:rsidP="00A005F9">
            <w:pPr>
              <w:pStyle w:val="TableBody"/>
              <w:jc w:val="center"/>
              <w:rPr>
                <w:sz w:val="16"/>
                <w:szCs w:val="16"/>
              </w:rPr>
            </w:pPr>
            <w:r w:rsidRPr="003628A1">
              <w:rPr>
                <w:sz w:val="16"/>
                <w:szCs w:val="16"/>
              </w:rPr>
              <w:t>1396</w:t>
            </w:r>
          </w:p>
        </w:tc>
        <w:tc>
          <w:tcPr>
            <w:tcW w:w="1530" w:type="dxa"/>
            <w:vAlign w:val="center"/>
          </w:tcPr>
          <w:p w14:paraId="434D7A7A" w14:textId="4A1154E9" w:rsidR="00591B92" w:rsidRPr="003628A1" w:rsidRDefault="00591B92" w:rsidP="0021791D">
            <w:pPr>
              <w:pStyle w:val="TableBody"/>
              <w:rPr>
                <w:sz w:val="16"/>
                <w:szCs w:val="16"/>
              </w:rPr>
            </w:pPr>
            <w:r w:rsidRPr="003628A1">
              <w:rPr>
                <w:sz w:val="16"/>
                <w:szCs w:val="16"/>
              </w:rPr>
              <w:t>Demand</w:t>
            </w:r>
            <w:r w:rsidR="004B0933">
              <w:rPr>
                <w:sz w:val="16"/>
                <w:szCs w:val="16"/>
              </w:rPr>
              <w:t xml:space="preserve"> </w:t>
            </w:r>
            <w:r w:rsidRPr="003628A1">
              <w:rPr>
                <w:sz w:val="16"/>
                <w:szCs w:val="16"/>
              </w:rPr>
              <w:t>Response</w:t>
            </w:r>
            <w:r w:rsidR="004B0933">
              <w:rPr>
                <w:sz w:val="16"/>
                <w:szCs w:val="16"/>
              </w:rPr>
              <w:t xml:space="preserve"> </w:t>
            </w:r>
            <w:r w:rsidRPr="003628A1">
              <w:rPr>
                <w:sz w:val="16"/>
                <w:szCs w:val="16"/>
              </w:rPr>
              <w:t>3</w:t>
            </w:r>
            <w:r w:rsidR="004B0933">
              <w:rPr>
                <w:sz w:val="16"/>
                <w:szCs w:val="16"/>
              </w:rPr>
              <w:t xml:space="preserve"> </w:t>
            </w:r>
            <w:r w:rsidRPr="003628A1">
              <w:rPr>
                <w:sz w:val="16"/>
                <w:szCs w:val="16"/>
              </w:rPr>
              <w:t>Meter</w:t>
            </w:r>
            <w:r w:rsidR="004B0933">
              <w:rPr>
                <w:sz w:val="16"/>
                <w:szCs w:val="16"/>
              </w:rPr>
              <w:t xml:space="preserve"> </w:t>
            </w:r>
            <w:r w:rsidRPr="003628A1">
              <w:rPr>
                <w:sz w:val="16"/>
                <w:szCs w:val="16"/>
              </w:rPr>
              <w:t>Data</w:t>
            </w:r>
            <w:r w:rsidR="004B0933">
              <w:rPr>
                <w:sz w:val="16"/>
                <w:szCs w:val="16"/>
              </w:rPr>
              <w:t xml:space="preserve"> </w:t>
            </w:r>
            <w:r w:rsidRPr="003628A1">
              <w:rPr>
                <w:sz w:val="16"/>
                <w:szCs w:val="16"/>
              </w:rPr>
              <w:t>Set-Off</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p>
        </w:tc>
        <w:tc>
          <w:tcPr>
            <w:tcW w:w="1170" w:type="dxa"/>
            <w:vAlign w:val="center"/>
          </w:tcPr>
          <w:p w14:paraId="0E6073F0"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254C7AF5"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0215C866"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18B597CC" w14:textId="77777777" w:rsidR="00591B92" w:rsidRPr="003628A1" w:rsidRDefault="00591B92" w:rsidP="0021791D">
            <w:pPr>
              <w:pStyle w:val="TableBody"/>
              <w:rPr>
                <w:sz w:val="16"/>
                <w:szCs w:val="16"/>
              </w:rPr>
            </w:pPr>
          </w:p>
        </w:tc>
        <w:tc>
          <w:tcPr>
            <w:tcW w:w="1890" w:type="dxa"/>
            <w:vAlign w:val="center"/>
          </w:tcPr>
          <w:p w14:paraId="098D1D12" w14:textId="77777777" w:rsidR="00591B92" w:rsidRPr="003628A1" w:rsidRDefault="00591B92" w:rsidP="0021791D">
            <w:pPr>
              <w:pStyle w:val="TableBody"/>
              <w:rPr>
                <w:sz w:val="16"/>
                <w:szCs w:val="16"/>
              </w:rPr>
            </w:pPr>
          </w:p>
        </w:tc>
        <w:tc>
          <w:tcPr>
            <w:tcW w:w="2160" w:type="dxa"/>
            <w:vAlign w:val="center"/>
          </w:tcPr>
          <w:p w14:paraId="05A0E940" w14:textId="77777777" w:rsidR="00591B92" w:rsidRPr="003628A1" w:rsidRDefault="00591B92" w:rsidP="0021791D">
            <w:pPr>
              <w:pStyle w:val="TableBody"/>
              <w:rPr>
                <w:sz w:val="16"/>
                <w:szCs w:val="16"/>
              </w:rPr>
            </w:pPr>
          </w:p>
        </w:tc>
        <w:tc>
          <w:tcPr>
            <w:tcW w:w="2070" w:type="dxa"/>
            <w:vAlign w:val="center"/>
          </w:tcPr>
          <w:p w14:paraId="0920E816" w14:textId="77777777" w:rsidR="00591B92" w:rsidRPr="003628A1" w:rsidRDefault="00591B92" w:rsidP="0021791D">
            <w:pPr>
              <w:pStyle w:val="TableBody"/>
              <w:rPr>
                <w:sz w:val="16"/>
                <w:szCs w:val="16"/>
              </w:rPr>
            </w:pPr>
          </w:p>
        </w:tc>
      </w:tr>
      <w:tr w:rsidR="00591B92" w:rsidRPr="003628A1" w14:paraId="028B392C" w14:textId="77777777" w:rsidTr="00A75FA9">
        <w:tc>
          <w:tcPr>
            <w:tcW w:w="810" w:type="dxa"/>
            <w:vAlign w:val="center"/>
          </w:tcPr>
          <w:p w14:paraId="5F64E710" w14:textId="77777777" w:rsidR="00591B92" w:rsidRPr="003628A1" w:rsidRDefault="00591B92" w:rsidP="00A005F9">
            <w:pPr>
              <w:pStyle w:val="TableBody"/>
              <w:jc w:val="center"/>
              <w:rPr>
                <w:sz w:val="16"/>
                <w:szCs w:val="16"/>
              </w:rPr>
            </w:pPr>
            <w:r w:rsidRPr="003628A1">
              <w:rPr>
                <w:sz w:val="16"/>
                <w:szCs w:val="16"/>
              </w:rPr>
              <w:t>1397</w:t>
            </w:r>
          </w:p>
        </w:tc>
        <w:tc>
          <w:tcPr>
            <w:tcW w:w="1530" w:type="dxa"/>
            <w:vAlign w:val="center"/>
          </w:tcPr>
          <w:p w14:paraId="3D01458D" w14:textId="5DFB47C7" w:rsidR="00591B92" w:rsidRPr="003628A1" w:rsidRDefault="00591B92" w:rsidP="0021791D">
            <w:pPr>
              <w:pStyle w:val="TableBody"/>
              <w:rPr>
                <w:sz w:val="16"/>
                <w:szCs w:val="16"/>
              </w:rPr>
            </w:pPr>
            <w:r w:rsidRPr="003628A1">
              <w:rPr>
                <w:sz w:val="16"/>
                <w:szCs w:val="16"/>
              </w:rPr>
              <w:t>Demand</w:t>
            </w:r>
            <w:r w:rsidR="004B0933">
              <w:rPr>
                <w:sz w:val="16"/>
                <w:szCs w:val="16"/>
              </w:rPr>
              <w:t xml:space="preserve"> </w:t>
            </w:r>
            <w:r w:rsidRPr="003628A1">
              <w:rPr>
                <w:sz w:val="16"/>
                <w:szCs w:val="16"/>
              </w:rPr>
              <w:t>Response</w:t>
            </w:r>
            <w:r w:rsidR="004B0933">
              <w:rPr>
                <w:sz w:val="16"/>
                <w:szCs w:val="16"/>
              </w:rPr>
              <w:t xml:space="preserve"> </w:t>
            </w:r>
            <w:r w:rsidRPr="003628A1">
              <w:rPr>
                <w:sz w:val="16"/>
                <w:szCs w:val="16"/>
              </w:rPr>
              <w:t>3</w:t>
            </w:r>
            <w:r w:rsidR="004B0933">
              <w:rPr>
                <w:sz w:val="16"/>
                <w:szCs w:val="16"/>
              </w:rPr>
              <w:t xml:space="preserve"> </w:t>
            </w:r>
            <w:r w:rsidRPr="003628A1">
              <w:rPr>
                <w:sz w:val="16"/>
                <w:szCs w:val="16"/>
              </w:rPr>
              <w:t>Buy-Down</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p>
        </w:tc>
        <w:tc>
          <w:tcPr>
            <w:tcW w:w="1170" w:type="dxa"/>
            <w:vAlign w:val="center"/>
          </w:tcPr>
          <w:p w14:paraId="74D60BE9"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5293D3BE"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0C2F01A9"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025F5783" w14:textId="77777777" w:rsidR="00591B92" w:rsidRPr="003628A1" w:rsidRDefault="00591B92" w:rsidP="0021791D">
            <w:pPr>
              <w:pStyle w:val="TableBody"/>
              <w:rPr>
                <w:sz w:val="16"/>
                <w:szCs w:val="16"/>
              </w:rPr>
            </w:pPr>
          </w:p>
        </w:tc>
        <w:tc>
          <w:tcPr>
            <w:tcW w:w="1890" w:type="dxa"/>
            <w:vAlign w:val="center"/>
          </w:tcPr>
          <w:p w14:paraId="1EACE906" w14:textId="77777777" w:rsidR="00591B92" w:rsidRPr="003628A1" w:rsidRDefault="00591B92" w:rsidP="0021791D">
            <w:pPr>
              <w:pStyle w:val="TableBody"/>
              <w:rPr>
                <w:sz w:val="16"/>
                <w:szCs w:val="16"/>
              </w:rPr>
            </w:pPr>
          </w:p>
        </w:tc>
        <w:tc>
          <w:tcPr>
            <w:tcW w:w="2160" w:type="dxa"/>
            <w:vAlign w:val="center"/>
          </w:tcPr>
          <w:p w14:paraId="6A745A01" w14:textId="77777777" w:rsidR="00591B92" w:rsidRPr="003628A1" w:rsidRDefault="00591B92" w:rsidP="0021791D">
            <w:pPr>
              <w:pStyle w:val="TableBody"/>
              <w:rPr>
                <w:sz w:val="16"/>
                <w:szCs w:val="16"/>
              </w:rPr>
            </w:pPr>
          </w:p>
        </w:tc>
        <w:tc>
          <w:tcPr>
            <w:tcW w:w="2070" w:type="dxa"/>
            <w:vAlign w:val="center"/>
          </w:tcPr>
          <w:p w14:paraId="0CADCC81" w14:textId="77777777" w:rsidR="00591B92" w:rsidRPr="003628A1" w:rsidRDefault="00591B92" w:rsidP="0021791D">
            <w:pPr>
              <w:pStyle w:val="TableBody"/>
              <w:rPr>
                <w:sz w:val="16"/>
                <w:szCs w:val="16"/>
              </w:rPr>
            </w:pPr>
          </w:p>
        </w:tc>
      </w:tr>
      <w:tr w:rsidR="00591B92" w:rsidRPr="003628A1" w14:paraId="556ACE9F" w14:textId="77777777" w:rsidTr="00A75FA9">
        <w:tc>
          <w:tcPr>
            <w:tcW w:w="810" w:type="dxa"/>
            <w:vAlign w:val="center"/>
          </w:tcPr>
          <w:p w14:paraId="321D0B53" w14:textId="77777777" w:rsidR="00591B92" w:rsidRPr="003628A1" w:rsidRDefault="00591B92" w:rsidP="00A005F9">
            <w:pPr>
              <w:pStyle w:val="TableBody"/>
              <w:jc w:val="center"/>
              <w:rPr>
                <w:sz w:val="16"/>
                <w:szCs w:val="16"/>
              </w:rPr>
            </w:pPr>
            <w:r w:rsidRPr="003628A1">
              <w:rPr>
                <w:sz w:val="16"/>
                <w:szCs w:val="16"/>
              </w:rPr>
              <w:t>1398</w:t>
            </w:r>
          </w:p>
        </w:tc>
        <w:tc>
          <w:tcPr>
            <w:tcW w:w="1530" w:type="dxa"/>
            <w:vAlign w:val="center"/>
          </w:tcPr>
          <w:p w14:paraId="1F484DCB" w14:textId="2010F2BB" w:rsidR="00591B92" w:rsidRPr="003628A1" w:rsidRDefault="00591B92" w:rsidP="0021791D">
            <w:pPr>
              <w:pStyle w:val="TableBody"/>
              <w:rPr>
                <w:sz w:val="16"/>
                <w:szCs w:val="16"/>
              </w:rPr>
            </w:pPr>
            <w:r w:rsidRPr="003628A1">
              <w:rPr>
                <w:sz w:val="16"/>
                <w:szCs w:val="16"/>
              </w:rPr>
              <w:t>Demand</w:t>
            </w:r>
            <w:r w:rsidR="004B0933">
              <w:rPr>
                <w:sz w:val="16"/>
                <w:szCs w:val="16"/>
              </w:rPr>
              <w:t xml:space="preserve"> </w:t>
            </w:r>
            <w:r w:rsidRPr="003628A1">
              <w:rPr>
                <w:sz w:val="16"/>
                <w:szCs w:val="16"/>
              </w:rPr>
              <w:t>Response</w:t>
            </w:r>
            <w:r w:rsidR="004B0933">
              <w:rPr>
                <w:sz w:val="16"/>
                <w:szCs w:val="16"/>
              </w:rPr>
              <w:t xml:space="preserve"> </w:t>
            </w:r>
            <w:r w:rsidRPr="003628A1">
              <w:rPr>
                <w:sz w:val="16"/>
                <w:szCs w:val="16"/>
              </w:rPr>
              <w:t>3</w:t>
            </w:r>
            <w:r w:rsidR="004B0933">
              <w:rPr>
                <w:sz w:val="16"/>
                <w:szCs w:val="16"/>
              </w:rPr>
              <w:t xml:space="preserve"> </w:t>
            </w:r>
            <w:r w:rsidRPr="003628A1">
              <w:rPr>
                <w:sz w:val="16"/>
                <w:szCs w:val="16"/>
              </w:rPr>
              <w:t>Miscellaneous</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p>
        </w:tc>
        <w:tc>
          <w:tcPr>
            <w:tcW w:w="1170" w:type="dxa"/>
            <w:vAlign w:val="center"/>
          </w:tcPr>
          <w:p w14:paraId="33DD18AC"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4408539A"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0E7C21FA"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4B301DEE" w14:textId="77777777" w:rsidR="00591B92" w:rsidRPr="003628A1" w:rsidRDefault="00591B92" w:rsidP="0021791D">
            <w:pPr>
              <w:pStyle w:val="TableBody"/>
              <w:rPr>
                <w:sz w:val="16"/>
                <w:szCs w:val="16"/>
              </w:rPr>
            </w:pPr>
          </w:p>
        </w:tc>
        <w:tc>
          <w:tcPr>
            <w:tcW w:w="1890" w:type="dxa"/>
            <w:vAlign w:val="center"/>
          </w:tcPr>
          <w:p w14:paraId="0FF91073" w14:textId="77777777" w:rsidR="00591B92" w:rsidRPr="003628A1" w:rsidRDefault="00591B92" w:rsidP="0021791D">
            <w:pPr>
              <w:pStyle w:val="TableBody"/>
              <w:rPr>
                <w:sz w:val="16"/>
                <w:szCs w:val="16"/>
              </w:rPr>
            </w:pPr>
          </w:p>
        </w:tc>
        <w:tc>
          <w:tcPr>
            <w:tcW w:w="2160" w:type="dxa"/>
            <w:vAlign w:val="center"/>
          </w:tcPr>
          <w:p w14:paraId="60F8CF36" w14:textId="77777777" w:rsidR="00591B92" w:rsidRPr="003628A1" w:rsidRDefault="00591B92" w:rsidP="0021791D">
            <w:pPr>
              <w:pStyle w:val="TableBody"/>
              <w:rPr>
                <w:sz w:val="16"/>
                <w:szCs w:val="16"/>
              </w:rPr>
            </w:pPr>
          </w:p>
        </w:tc>
        <w:tc>
          <w:tcPr>
            <w:tcW w:w="2070" w:type="dxa"/>
            <w:vAlign w:val="center"/>
          </w:tcPr>
          <w:p w14:paraId="443236BD" w14:textId="77777777" w:rsidR="00591B92" w:rsidRPr="003628A1" w:rsidRDefault="00591B92" w:rsidP="0021791D">
            <w:pPr>
              <w:pStyle w:val="TableBody"/>
              <w:rPr>
                <w:sz w:val="16"/>
                <w:szCs w:val="16"/>
              </w:rPr>
            </w:pPr>
          </w:p>
        </w:tc>
      </w:tr>
      <w:tr w:rsidR="00591B92" w:rsidRPr="003628A1" w14:paraId="59F66290" w14:textId="77777777" w:rsidTr="00A75FA9">
        <w:tc>
          <w:tcPr>
            <w:tcW w:w="810" w:type="dxa"/>
            <w:vAlign w:val="center"/>
          </w:tcPr>
          <w:p w14:paraId="7D857B0E" w14:textId="77777777" w:rsidR="00591B92" w:rsidRPr="003628A1" w:rsidRDefault="00591B92" w:rsidP="00A005F9">
            <w:pPr>
              <w:pStyle w:val="TableBody"/>
              <w:jc w:val="center"/>
              <w:rPr>
                <w:sz w:val="16"/>
                <w:szCs w:val="16"/>
              </w:rPr>
            </w:pPr>
            <w:r w:rsidRPr="003628A1">
              <w:rPr>
                <w:sz w:val="16"/>
                <w:szCs w:val="16"/>
              </w:rPr>
              <w:t>1400</w:t>
            </w:r>
          </w:p>
        </w:tc>
        <w:tc>
          <w:tcPr>
            <w:tcW w:w="1530" w:type="dxa"/>
            <w:vAlign w:val="center"/>
          </w:tcPr>
          <w:p w14:paraId="04CECB5D" w14:textId="5E894C07" w:rsidR="00591B92" w:rsidRPr="003628A1" w:rsidRDefault="00591B92" w:rsidP="0021791D">
            <w:pPr>
              <w:pStyle w:val="TableBody"/>
              <w:rPr>
                <w:i/>
                <w:sz w:val="16"/>
                <w:szCs w:val="16"/>
              </w:rPr>
            </w:pPr>
            <w:r w:rsidRPr="003628A1">
              <w:rPr>
                <w:sz w:val="16"/>
                <w:szCs w:val="16"/>
              </w:rPr>
              <w:t>OPA</w:t>
            </w:r>
            <w:r w:rsidR="004B0933">
              <w:rPr>
                <w:sz w:val="16"/>
                <w:szCs w:val="16"/>
              </w:rPr>
              <w:t xml:space="preserve"> </w:t>
            </w:r>
            <w:r w:rsidRPr="003628A1">
              <w:rPr>
                <w:sz w:val="16"/>
                <w:szCs w:val="16"/>
              </w:rPr>
              <w:t>Contract</w:t>
            </w:r>
            <w:r w:rsidR="004B0933">
              <w:rPr>
                <w:sz w:val="16"/>
                <w:szCs w:val="16"/>
              </w:rPr>
              <w:t xml:space="preserve"> </w:t>
            </w:r>
            <w:r w:rsidRPr="003628A1">
              <w:rPr>
                <w:sz w:val="16"/>
                <w:szCs w:val="16"/>
              </w:rPr>
              <w:t>Adjustment</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p>
        </w:tc>
        <w:tc>
          <w:tcPr>
            <w:tcW w:w="1170" w:type="dxa"/>
            <w:vAlign w:val="center"/>
          </w:tcPr>
          <w:p w14:paraId="0C5C6B41" w14:textId="77777777" w:rsidR="00591B92" w:rsidRPr="003628A1" w:rsidRDefault="00591B92" w:rsidP="00A005F9">
            <w:pPr>
              <w:pStyle w:val="TableBody"/>
              <w:jc w:val="center"/>
              <w:rPr>
                <w:sz w:val="16"/>
                <w:szCs w:val="16"/>
              </w:rPr>
            </w:pPr>
            <w:r w:rsidRPr="003628A1">
              <w:rPr>
                <w:sz w:val="16"/>
                <w:szCs w:val="16"/>
              </w:rPr>
              <w:t>1</w:t>
            </w:r>
          </w:p>
        </w:tc>
        <w:tc>
          <w:tcPr>
            <w:tcW w:w="1170" w:type="dxa"/>
            <w:vAlign w:val="center"/>
          </w:tcPr>
          <w:p w14:paraId="508B667E"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0EE7CD5D"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6DBE173D" w14:textId="77777777" w:rsidR="00591B92" w:rsidRPr="003628A1" w:rsidRDefault="00591B92" w:rsidP="0021791D">
            <w:pPr>
              <w:pStyle w:val="TableBody"/>
              <w:rPr>
                <w:sz w:val="16"/>
                <w:szCs w:val="16"/>
              </w:rPr>
            </w:pPr>
          </w:p>
        </w:tc>
        <w:tc>
          <w:tcPr>
            <w:tcW w:w="1890" w:type="dxa"/>
            <w:vAlign w:val="center"/>
          </w:tcPr>
          <w:p w14:paraId="308E70AE" w14:textId="77777777" w:rsidR="00591B92" w:rsidRPr="003628A1" w:rsidRDefault="00591B92" w:rsidP="0021791D">
            <w:pPr>
              <w:pStyle w:val="TableBody"/>
              <w:rPr>
                <w:sz w:val="16"/>
                <w:szCs w:val="16"/>
              </w:rPr>
            </w:pPr>
          </w:p>
        </w:tc>
        <w:tc>
          <w:tcPr>
            <w:tcW w:w="2160" w:type="dxa"/>
            <w:vAlign w:val="center"/>
          </w:tcPr>
          <w:p w14:paraId="63857DE1" w14:textId="77777777" w:rsidR="00591B92" w:rsidRPr="003628A1" w:rsidRDefault="00591B92" w:rsidP="0021791D">
            <w:pPr>
              <w:pStyle w:val="TableBody"/>
              <w:rPr>
                <w:sz w:val="16"/>
                <w:szCs w:val="16"/>
              </w:rPr>
            </w:pPr>
          </w:p>
        </w:tc>
        <w:tc>
          <w:tcPr>
            <w:tcW w:w="2070" w:type="dxa"/>
            <w:vAlign w:val="center"/>
          </w:tcPr>
          <w:p w14:paraId="133B0332" w14:textId="77777777" w:rsidR="00591B92" w:rsidRPr="003628A1" w:rsidRDefault="00591B92" w:rsidP="0021791D">
            <w:pPr>
              <w:pStyle w:val="TableBody"/>
              <w:rPr>
                <w:sz w:val="16"/>
                <w:szCs w:val="16"/>
              </w:rPr>
            </w:pPr>
          </w:p>
        </w:tc>
      </w:tr>
      <w:tr w:rsidR="00591B92" w:rsidRPr="003628A1" w14:paraId="62610E3A" w14:textId="77777777" w:rsidTr="00A75FA9">
        <w:tc>
          <w:tcPr>
            <w:tcW w:w="810" w:type="dxa"/>
            <w:vAlign w:val="center"/>
          </w:tcPr>
          <w:p w14:paraId="5C302080" w14:textId="77777777" w:rsidR="00591B92" w:rsidRPr="003628A1" w:rsidRDefault="00591B92" w:rsidP="00A005F9">
            <w:pPr>
              <w:pStyle w:val="TableBody"/>
              <w:jc w:val="center"/>
              <w:rPr>
                <w:sz w:val="16"/>
                <w:szCs w:val="16"/>
              </w:rPr>
            </w:pPr>
            <w:r w:rsidRPr="003628A1">
              <w:rPr>
                <w:sz w:val="16"/>
                <w:szCs w:val="16"/>
              </w:rPr>
              <w:t>1401</w:t>
            </w:r>
          </w:p>
        </w:tc>
        <w:tc>
          <w:tcPr>
            <w:tcW w:w="1530" w:type="dxa"/>
            <w:vAlign w:val="center"/>
          </w:tcPr>
          <w:p w14:paraId="3D5BC7CF" w14:textId="5022274F" w:rsidR="00591B92" w:rsidRPr="003628A1" w:rsidRDefault="00591B92" w:rsidP="0021791D">
            <w:pPr>
              <w:pStyle w:val="TableBody"/>
              <w:rPr>
                <w:sz w:val="16"/>
                <w:szCs w:val="16"/>
              </w:rPr>
            </w:pPr>
            <w:r w:rsidRPr="003628A1">
              <w:rPr>
                <w:sz w:val="16"/>
                <w:szCs w:val="16"/>
              </w:rPr>
              <w:t>Incremental</w:t>
            </w:r>
            <w:r w:rsidR="004B0933">
              <w:rPr>
                <w:sz w:val="16"/>
                <w:szCs w:val="16"/>
              </w:rPr>
              <w:t xml:space="preserve"> </w:t>
            </w:r>
            <w:r w:rsidRPr="003628A1">
              <w:rPr>
                <w:sz w:val="16"/>
                <w:szCs w:val="16"/>
              </w:rPr>
              <w:t>Loss</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Credit</w:t>
            </w:r>
          </w:p>
        </w:tc>
        <w:tc>
          <w:tcPr>
            <w:tcW w:w="1170" w:type="dxa"/>
            <w:vAlign w:val="center"/>
          </w:tcPr>
          <w:p w14:paraId="050D2CF7" w14:textId="77777777" w:rsidR="00591B92" w:rsidRPr="003628A1" w:rsidRDefault="00591B92" w:rsidP="00A005F9">
            <w:pPr>
              <w:pStyle w:val="TableBody"/>
              <w:jc w:val="center"/>
              <w:rPr>
                <w:sz w:val="16"/>
                <w:szCs w:val="16"/>
              </w:rPr>
            </w:pPr>
            <w:r w:rsidRPr="003628A1">
              <w:rPr>
                <w:sz w:val="16"/>
                <w:szCs w:val="16"/>
              </w:rPr>
              <w:t>1</w:t>
            </w:r>
          </w:p>
        </w:tc>
        <w:tc>
          <w:tcPr>
            <w:tcW w:w="1170" w:type="dxa"/>
            <w:vAlign w:val="center"/>
          </w:tcPr>
          <w:p w14:paraId="6582AE42" w14:textId="77777777" w:rsidR="00591B92" w:rsidRPr="003628A1" w:rsidRDefault="00591B92" w:rsidP="00A005F9">
            <w:pPr>
              <w:pStyle w:val="TableBody"/>
              <w:jc w:val="center"/>
              <w:rPr>
                <w:sz w:val="16"/>
                <w:szCs w:val="16"/>
              </w:rPr>
            </w:pPr>
            <w:r w:rsidRPr="003628A1">
              <w:rPr>
                <w:sz w:val="16"/>
                <w:szCs w:val="16"/>
              </w:rPr>
              <w:t>6</w:t>
            </w:r>
          </w:p>
        </w:tc>
        <w:tc>
          <w:tcPr>
            <w:tcW w:w="1170" w:type="dxa"/>
            <w:vAlign w:val="center"/>
          </w:tcPr>
          <w:p w14:paraId="61641276"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572515B4" w14:textId="77777777" w:rsidR="00591B92" w:rsidRPr="003628A1" w:rsidRDefault="00591B92" w:rsidP="0021791D">
            <w:pPr>
              <w:pStyle w:val="TableBody"/>
              <w:rPr>
                <w:sz w:val="16"/>
                <w:szCs w:val="16"/>
              </w:rPr>
            </w:pPr>
          </w:p>
        </w:tc>
        <w:tc>
          <w:tcPr>
            <w:tcW w:w="1890" w:type="dxa"/>
            <w:vAlign w:val="center"/>
          </w:tcPr>
          <w:p w14:paraId="44BE7641" w14:textId="77777777" w:rsidR="00591B92" w:rsidRPr="003628A1" w:rsidRDefault="00591B92" w:rsidP="0021791D">
            <w:pPr>
              <w:pStyle w:val="TableBody"/>
              <w:rPr>
                <w:sz w:val="16"/>
                <w:szCs w:val="16"/>
              </w:rPr>
            </w:pPr>
          </w:p>
        </w:tc>
        <w:tc>
          <w:tcPr>
            <w:tcW w:w="2160" w:type="dxa"/>
            <w:vAlign w:val="center"/>
          </w:tcPr>
          <w:p w14:paraId="59CB699D" w14:textId="77777777" w:rsidR="00591B92" w:rsidRPr="003628A1" w:rsidRDefault="00591B92" w:rsidP="0021791D">
            <w:pPr>
              <w:pStyle w:val="TableBody"/>
              <w:rPr>
                <w:sz w:val="16"/>
                <w:szCs w:val="16"/>
              </w:rPr>
            </w:pPr>
          </w:p>
        </w:tc>
        <w:tc>
          <w:tcPr>
            <w:tcW w:w="2070" w:type="dxa"/>
            <w:vAlign w:val="center"/>
          </w:tcPr>
          <w:p w14:paraId="6B9F893E" w14:textId="77777777" w:rsidR="00591B92" w:rsidRPr="003628A1" w:rsidRDefault="00591B92" w:rsidP="0021791D">
            <w:pPr>
              <w:pStyle w:val="TableBody"/>
              <w:rPr>
                <w:sz w:val="16"/>
                <w:szCs w:val="16"/>
              </w:rPr>
            </w:pPr>
          </w:p>
        </w:tc>
      </w:tr>
      <w:tr w:rsidR="00591B92" w:rsidRPr="003628A1" w14:paraId="3A9523F9" w14:textId="77777777" w:rsidTr="00A75FA9">
        <w:tc>
          <w:tcPr>
            <w:tcW w:w="810" w:type="dxa"/>
            <w:vAlign w:val="center"/>
          </w:tcPr>
          <w:p w14:paraId="406BA6E7" w14:textId="77777777" w:rsidR="00591B92" w:rsidRPr="003628A1" w:rsidRDefault="00591B92" w:rsidP="00A005F9">
            <w:pPr>
              <w:pStyle w:val="TableBody"/>
              <w:jc w:val="center"/>
              <w:rPr>
                <w:sz w:val="16"/>
                <w:szCs w:val="16"/>
              </w:rPr>
            </w:pPr>
            <w:r w:rsidRPr="003628A1">
              <w:rPr>
                <w:sz w:val="16"/>
                <w:szCs w:val="16"/>
              </w:rPr>
              <w:t>1402</w:t>
            </w:r>
          </w:p>
        </w:tc>
        <w:tc>
          <w:tcPr>
            <w:tcW w:w="1530" w:type="dxa"/>
            <w:vAlign w:val="center"/>
          </w:tcPr>
          <w:p w14:paraId="7CEED1F8" w14:textId="373B9B05" w:rsidR="00591B92" w:rsidRPr="003628A1" w:rsidRDefault="00591B92" w:rsidP="0021791D">
            <w:pPr>
              <w:pStyle w:val="TableBody"/>
              <w:rPr>
                <w:sz w:val="16"/>
                <w:szCs w:val="16"/>
              </w:rPr>
            </w:pPr>
            <w:r w:rsidRPr="003628A1">
              <w:rPr>
                <w:sz w:val="16"/>
                <w:szCs w:val="16"/>
              </w:rPr>
              <w:t>Hourly</w:t>
            </w:r>
            <w:r w:rsidR="004B0933">
              <w:rPr>
                <w:sz w:val="16"/>
                <w:szCs w:val="16"/>
              </w:rPr>
              <w:t xml:space="preserve"> </w:t>
            </w:r>
            <w:r w:rsidRPr="003628A1">
              <w:rPr>
                <w:sz w:val="16"/>
                <w:szCs w:val="16"/>
              </w:rPr>
              <w:t>Condense</w:t>
            </w:r>
            <w:r w:rsidR="004B0933">
              <w:rPr>
                <w:sz w:val="16"/>
                <w:szCs w:val="16"/>
              </w:rPr>
              <w:t xml:space="preserve"> </w:t>
            </w:r>
            <w:r w:rsidRPr="003628A1">
              <w:rPr>
                <w:sz w:val="16"/>
                <w:szCs w:val="16"/>
              </w:rPr>
              <w:t>System</w:t>
            </w:r>
            <w:r w:rsidR="004B0933">
              <w:rPr>
                <w:sz w:val="16"/>
                <w:szCs w:val="16"/>
              </w:rPr>
              <w:t xml:space="preserve"> </w:t>
            </w:r>
            <w:r w:rsidRPr="003628A1">
              <w:rPr>
                <w:sz w:val="16"/>
                <w:szCs w:val="16"/>
              </w:rPr>
              <w:t>Constraints</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Credit</w:t>
            </w:r>
          </w:p>
        </w:tc>
        <w:tc>
          <w:tcPr>
            <w:tcW w:w="1170" w:type="dxa"/>
            <w:vAlign w:val="center"/>
          </w:tcPr>
          <w:p w14:paraId="70FA0011" w14:textId="77777777" w:rsidR="00591B92" w:rsidRPr="003628A1" w:rsidRDefault="00591B92" w:rsidP="00A005F9">
            <w:pPr>
              <w:pStyle w:val="TableBody"/>
              <w:jc w:val="center"/>
              <w:rPr>
                <w:sz w:val="16"/>
                <w:szCs w:val="16"/>
              </w:rPr>
            </w:pPr>
            <w:r w:rsidRPr="003628A1">
              <w:rPr>
                <w:sz w:val="16"/>
                <w:szCs w:val="16"/>
              </w:rPr>
              <w:t>1</w:t>
            </w:r>
          </w:p>
        </w:tc>
        <w:tc>
          <w:tcPr>
            <w:tcW w:w="1170" w:type="dxa"/>
            <w:vAlign w:val="center"/>
          </w:tcPr>
          <w:p w14:paraId="41E17873" w14:textId="77777777" w:rsidR="00591B92" w:rsidRPr="003628A1" w:rsidRDefault="00591B92" w:rsidP="00A005F9">
            <w:pPr>
              <w:pStyle w:val="TableBody"/>
              <w:jc w:val="center"/>
              <w:rPr>
                <w:sz w:val="16"/>
                <w:szCs w:val="16"/>
              </w:rPr>
            </w:pPr>
            <w:r w:rsidRPr="003628A1">
              <w:rPr>
                <w:sz w:val="16"/>
                <w:szCs w:val="16"/>
              </w:rPr>
              <w:t>5</w:t>
            </w:r>
          </w:p>
        </w:tc>
        <w:tc>
          <w:tcPr>
            <w:tcW w:w="1170" w:type="dxa"/>
            <w:vAlign w:val="center"/>
          </w:tcPr>
          <w:p w14:paraId="01D69964"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20C73AFE" w14:textId="77777777" w:rsidR="00591B92" w:rsidRPr="003628A1" w:rsidRDefault="00591B92" w:rsidP="0021791D">
            <w:pPr>
              <w:pStyle w:val="TableBody"/>
              <w:rPr>
                <w:sz w:val="16"/>
                <w:szCs w:val="16"/>
              </w:rPr>
            </w:pPr>
          </w:p>
        </w:tc>
        <w:tc>
          <w:tcPr>
            <w:tcW w:w="1890" w:type="dxa"/>
            <w:vAlign w:val="center"/>
          </w:tcPr>
          <w:p w14:paraId="162ED574" w14:textId="77777777" w:rsidR="00591B92" w:rsidRPr="003628A1" w:rsidRDefault="00591B92" w:rsidP="0021791D">
            <w:pPr>
              <w:pStyle w:val="TableBody"/>
              <w:rPr>
                <w:sz w:val="16"/>
                <w:szCs w:val="16"/>
              </w:rPr>
            </w:pPr>
          </w:p>
        </w:tc>
        <w:tc>
          <w:tcPr>
            <w:tcW w:w="2160" w:type="dxa"/>
            <w:vAlign w:val="center"/>
          </w:tcPr>
          <w:p w14:paraId="1DBF8FF2" w14:textId="77777777" w:rsidR="00591B92" w:rsidRPr="003628A1" w:rsidRDefault="00591B92" w:rsidP="0021791D">
            <w:pPr>
              <w:pStyle w:val="TableBody"/>
              <w:rPr>
                <w:sz w:val="16"/>
                <w:szCs w:val="16"/>
              </w:rPr>
            </w:pPr>
          </w:p>
        </w:tc>
        <w:tc>
          <w:tcPr>
            <w:tcW w:w="2070" w:type="dxa"/>
            <w:vAlign w:val="center"/>
          </w:tcPr>
          <w:p w14:paraId="5901F15B" w14:textId="77777777" w:rsidR="00591B92" w:rsidRPr="003628A1" w:rsidRDefault="00591B92" w:rsidP="0021791D">
            <w:pPr>
              <w:pStyle w:val="TableBody"/>
              <w:rPr>
                <w:sz w:val="16"/>
                <w:szCs w:val="16"/>
              </w:rPr>
            </w:pPr>
          </w:p>
        </w:tc>
      </w:tr>
      <w:tr w:rsidR="00591B92" w:rsidRPr="003628A1" w14:paraId="70898A41" w14:textId="77777777" w:rsidTr="00A75FA9">
        <w:tc>
          <w:tcPr>
            <w:tcW w:w="810" w:type="dxa"/>
            <w:vAlign w:val="center"/>
          </w:tcPr>
          <w:p w14:paraId="0691E13A" w14:textId="77777777" w:rsidR="00591B92" w:rsidRPr="003628A1" w:rsidRDefault="00591B92" w:rsidP="00A005F9">
            <w:pPr>
              <w:pStyle w:val="TableBody"/>
              <w:jc w:val="center"/>
              <w:rPr>
                <w:sz w:val="16"/>
                <w:szCs w:val="16"/>
              </w:rPr>
            </w:pPr>
            <w:r w:rsidRPr="003628A1">
              <w:rPr>
                <w:sz w:val="16"/>
                <w:szCs w:val="16"/>
              </w:rPr>
              <w:t>1403</w:t>
            </w:r>
          </w:p>
        </w:tc>
        <w:tc>
          <w:tcPr>
            <w:tcW w:w="1530" w:type="dxa"/>
            <w:vAlign w:val="center"/>
          </w:tcPr>
          <w:p w14:paraId="257A126A" w14:textId="5F850D71" w:rsidR="00591B92" w:rsidRPr="003628A1" w:rsidRDefault="00591B92" w:rsidP="0021791D">
            <w:pPr>
              <w:pStyle w:val="TableBody"/>
              <w:rPr>
                <w:sz w:val="16"/>
                <w:szCs w:val="16"/>
              </w:rPr>
            </w:pPr>
            <w:r w:rsidRPr="003628A1">
              <w:rPr>
                <w:sz w:val="16"/>
                <w:szCs w:val="16"/>
              </w:rPr>
              <w:t>Speed-no-load</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Credit</w:t>
            </w:r>
          </w:p>
        </w:tc>
        <w:tc>
          <w:tcPr>
            <w:tcW w:w="1170" w:type="dxa"/>
            <w:vAlign w:val="center"/>
          </w:tcPr>
          <w:p w14:paraId="572123A7" w14:textId="77777777" w:rsidR="00591B92" w:rsidRPr="003628A1" w:rsidRDefault="00591B92" w:rsidP="00A005F9">
            <w:pPr>
              <w:pStyle w:val="TableBody"/>
              <w:jc w:val="center"/>
              <w:rPr>
                <w:sz w:val="16"/>
                <w:szCs w:val="16"/>
              </w:rPr>
            </w:pPr>
            <w:r w:rsidRPr="003628A1">
              <w:rPr>
                <w:sz w:val="16"/>
                <w:szCs w:val="16"/>
              </w:rPr>
              <w:t>1</w:t>
            </w:r>
          </w:p>
        </w:tc>
        <w:tc>
          <w:tcPr>
            <w:tcW w:w="1170" w:type="dxa"/>
            <w:vAlign w:val="center"/>
          </w:tcPr>
          <w:p w14:paraId="2D61B1E2"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17F1FA61"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391F1575" w14:textId="77777777" w:rsidR="00591B92" w:rsidRPr="003628A1" w:rsidRDefault="00591B92" w:rsidP="0021791D">
            <w:pPr>
              <w:pStyle w:val="TableBody"/>
              <w:rPr>
                <w:sz w:val="16"/>
                <w:szCs w:val="16"/>
              </w:rPr>
            </w:pPr>
          </w:p>
        </w:tc>
        <w:tc>
          <w:tcPr>
            <w:tcW w:w="1890" w:type="dxa"/>
            <w:vAlign w:val="center"/>
          </w:tcPr>
          <w:p w14:paraId="78870883" w14:textId="77777777" w:rsidR="00591B92" w:rsidRPr="003628A1" w:rsidRDefault="00591B92" w:rsidP="0021791D">
            <w:pPr>
              <w:pStyle w:val="TableBody"/>
              <w:rPr>
                <w:sz w:val="16"/>
                <w:szCs w:val="16"/>
              </w:rPr>
            </w:pPr>
          </w:p>
        </w:tc>
        <w:tc>
          <w:tcPr>
            <w:tcW w:w="2160" w:type="dxa"/>
            <w:vAlign w:val="center"/>
          </w:tcPr>
          <w:p w14:paraId="6F5E6FB7" w14:textId="77777777" w:rsidR="00591B92" w:rsidRPr="003628A1" w:rsidRDefault="00591B92" w:rsidP="0021791D">
            <w:pPr>
              <w:pStyle w:val="TableBody"/>
              <w:rPr>
                <w:sz w:val="16"/>
                <w:szCs w:val="16"/>
              </w:rPr>
            </w:pPr>
          </w:p>
        </w:tc>
        <w:tc>
          <w:tcPr>
            <w:tcW w:w="2070" w:type="dxa"/>
            <w:vAlign w:val="center"/>
          </w:tcPr>
          <w:p w14:paraId="14F0AF80" w14:textId="77777777" w:rsidR="00591B92" w:rsidRPr="003628A1" w:rsidRDefault="00591B92" w:rsidP="0021791D">
            <w:pPr>
              <w:pStyle w:val="TableBody"/>
              <w:rPr>
                <w:sz w:val="16"/>
                <w:szCs w:val="16"/>
              </w:rPr>
            </w:pPr>
          </w:p>
        </w:tc>
      </w:tr>
      <w:tr w:rsidR="00591B92" w:rsidRPr="003628A1" w14:paraId="33BAF07F" w14:textId="77777777" w:rsidTr="00A75FA9">
        <w:tc>
          <w:tcPr>
            <w:tcW w:w="810" w:type="dxa"/>
            <w:vAlign w:val="center"/>
          </w:tcPr>
          <w:p w14:paraId="6789C7C3" w14:textId="77777777" w:rsidR="00591B92" w:rsidRPr="003628A1" w:rsidRDefault="00591B92" w:rsidP="00A005F9">
            <w:pPr>
              <w:pStyle w:val="TableBody"/>
              <w:jc w:val="center"/>
              <w:rPr>
                <w:sz w:val="16"/>
                <w:szCs w:val="16"/>
              </w:rPr>
            </w:pPr>
            <w:r w:rsidRPr="003628A1">
              <w:rPr>
                <w:sz w:val="16"/>
                <w:szCs w:val="16"/>
              </w:rPr>
              <w:t>1404</w:t>
            </w:r>
          </w:p>
        </w:tc>
        <w:tc>
          <w:tcPr>
            <w:tcW w:w="1530" w:type="dxa"/>
            <w:vAlign w:val="center"/>
          </w:tcPr>
          <w:p w14:paraId="2BC17043" w14:textId="4E7DD37F" w:rsidR="00591B92" w:rsidRPr="003628A1" w:rsidRDefault="00591B92" w:rsidP="0021791D">
            <w:pPr>
              <w:pStyle w:val="TableBody"/>
              <w:rPr>
                <w:sz w:val="16"/>
                <w:szCs w:val="16"/>
              </w:rPr>
            </w:pPr>
            <w:r w:rsidRPr="003628A1">
              <w:rPr>
                <w:sz w:val="16"/>
                <w:szCs w:val="16"/>
              </w:rPr>
              <w:t>Condense</w:t>
            </w:r>
            <w:r w:rsidR="004B0933">
              <w:rPr>
                <w:sz w:val="16"/>
                <w:szCs w:val="16"/>
              </w:rPr>
              <w:t xml:space="preserve"> </w:t>
            </w:r>
            <w:r w:rsidRPr="003628A1">
              <w:rPr>
                <w:sz w:val="16"/>
                <w:szCs w:val="16"/>
              </w:rPr>
              <w:t>Unit</w:t>
            </w:r>
            <w:r w:rsidR="004B0933">
              <w:rPr>
                <w:sz w:val="16"/>
                <w:szCs w:val="16"/>
              </w:rPr>
              <w:t xml:space="preserve"> </w:t>
            </w:r>
            <w:r w:rsidRPr="003628A1">
              <w:rPr>
                <w:sz w:val="16"/>
                <w:szCs w:val="16"/>
              </w:rPr>
              <w:t>Start-up</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lastRenderedPageBreak/>
              <w:t>OM&amp;A</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Credit</w:t>
            </w:r>
          </w:p>
        </w:tc>
        <w:tc>
          <w:tcPr>
            <w:tcW w:w="1170" w:type="dxa"/>
            <w:vAlign w:val="center"/>
          </w:tcPr>
          <w:p w14:paraId="36FC8DD0" w14:textId="77777777" w:rsidR="00591B92" w:rsidRPr="003628A1" w:rsidRDefault="00591B92" w:rsidP="00A005F9">
            <w:pPr>
              <w:pStyle w:val="TableBody"/>
              <w:jc w:val="center"/>
              <w:rPr>
                <w:sz w:val="16"/>
                <w:szCs w:val="16"/>
              </w:rPr>
            </w:pPr>
            <w:r w:rsidRPr="003628A1">
              <w:rPr>
                <w:sz w:val="16"/>
                <w:szCs w:val="16"/>
              </w:rPr>
              <w:lastRenderedPageBreak/>
              <w:t>1</w:t>
            </w:r>
          </w:p>
        </w:tc>
        <w:tc>
          <w:tcPr>
            <w:tcW w:w="1170" w:type="dxa"/>
            <w:vAlign w:val="center"/>
          </w:tcPr>
          <w:p w14:paraId="11D92561"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527BB249"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6E736F43" w14:textId="77777777" w:rsidR="00591B92" w:rsidRPr="003628A1" w:rsidRDefault="00591B92" w:rsidP="0021791D">
            <w:pPr>
              <w:pStyle w:val="TableBody"/>
              <w:rPr>
                <w:sz w:val="16"/>
                <w:szCs w:val="16"/>
              </w:rPr>
            </w:pPr>
          </w:p>
        </w:tc>
        <w:tc>
          <w:tcPr>
            <w:tcW w:w="1890" w:type="dxa"/>
            <w:vAlign w:val="center"/>
          </w:tcPr>
          <w:p w14:paraId="5D8047E3" w14:textId="77777777" w:rsidR="00591B92" w:rsidRPr="003628A1" w:rsidRDefault="00591B92" w:rsidP="0021791D">
            <w:pPr>
              <w:pStyle w:val="TableBody"/>
              <w:rPr>
                <w:sz w:val="16"/>
                <w:szCs w:val="16"/>
              </w:rPr>
            </w:pPr>
          </w:p>
        </w:tc>
        <w:tc>
          <w:tcPr>
            <w:tcW w:w="2160" w:type="dxa"/>
            <w:vAlign w:val="center"/>
          </w:tcPr>
          <w:p w14:paraId="1D52B4B2" w14:textId="77777777" w:rsidR="00591B92" w:rsidRPr="003628A1" w:rsidRDefault="00591B92" w:rsidP="0021791D">
            <w:pPr>
              <w:pStyle w:val="TableBody"/>
              <w:rPr>
                <w:sz w:val="16"/>
                <w:szCs w:val="16"/>
              </w:rPr>
            </w:pPr>
          </w:p>
        </w:tc>
        <w:tc>
          <w:tcPr>
            <w:tcW w:w="2070" w:type="dxa"/>
            <w:vAlign w:val="center"/>
          </w:tcPr>
          <w:p w14:paraId="08EAD35B" w14:textId="77777777" w:rsidR="00591B92" w:rsidRPr="003628A1" w:rsidRDefault="00591B92" w:rsidP="0021791D">
            <w:pPr>
              <w:pStyle w:val="TableBody"/>
              <w:rPr>
                <w:sz w:val="16"/>
                <w:szCs w:val="16"/>
              </w:rPr>
            </w:pPr>
          </w:p>
        </w:tc>
      </w:tr>
      <w:tr w:rsidR="00591B92" w:rsidRPr="003628A1" w14:paraId="69C1E3E7" w14:textId="77777777" w:rsidTr="00A75FA9">
        <w:tc>
          <w:tcPr>
            <w:tcW w:w="810" w:type="dxa"/>
            <w:vAlign w:val="center"/>
          </w:tcPr>
          <w:p w14:paraId="25A918F2" w14:textId="77777777" w:rsidR="00591B92" w:rsidRPr="003628A1" w:rsidRDefault="00591B92" w:rsidP="00A005F9">
            <w:pPr>
              <w:pStyle w:val="TableBody"/>
              <w:jc w:val="center"/>
              <w:rPr>
                <w:sz w:val="16"/>
                <w:szCs w:val="16"/>
              </w:rPr>
            </w:pPr>
            <w:r w:rsidRPr="003628A1">
              <w:rPr>
                <w:sz w:val="16"/>
                <w:szCs w:val="16"/>
              </w:rPr>
              <w:t>1405</w:t>
            </w:r>
          </w:p>
        </w:tc>
        <w:tc>
          <w:tcPr>
            <w:tcW w:w="1530" w:type="dxa"/>
            <w:vAlign w:val="center"/>
          </w:tcPr>
          <w:p w14:paraId="632EC977" w14:textId="77197790" w:rsidR="00591B92" w:rsidRPr="003628A1" w:rsidRDefault="00591B92" w:rsidP="0021791D">
            <w:pPr>
              <w:pStyle w:val="TableBody"/>
              <w:rPr>
                <w:sz w:val="16"/>
                <w:szCs w:val="16"/>
              </w:rPr>
            </w:pPr>
            <w:r w:rsidRPr="003628A1">
              <w:rPr>
                <w:sz w:val="16"/>
                <w:szCs w:val="16"/>
              </w:rPr>
              <w:t>Hourly</w:t>
            </w:r>
            <w:r w:rsidR="004B0933">
              <w:rPr>
                <w:sz w:val="16"/>
                <w:szCs w:val="16"/>
              </w:rPr>
              <w:t xml:space="preserve"> </w:t>
            </w:r>
            <w:r w:rsidRPr="003628A1">
              <w:rPr>
                <w:sz w:val="16"/>
                <w:szCs w:val="16"/>
              </w:rPr>
              <w:t>Condense</w:t>
            </w:r>
            <w:r w:rsidR="004B0933">
              <w:rPr>
                <w:sz w:val="16"/>
                <w:szCs w:val="16"/>
              </w:rPr>
              <w:t xml:space="preserve"> </w:t>
            </w:r>
            <w:r w:rsidRPr="003628A1">
              <w:rPr>
                <w:sz w:val="16"/>
                <w:szCs w:val="16"/>
              </w:rPr>
              <w:t>Energy</w:t>
            </w:r>
            <w:r w:rsidR="004B0933">
              <w:rPr>
                <w:sz w:val="16"/>
                <w:szCs w:val="16"/>
              </w:rPr>
              <w:t xml:space="preserve"> </w:t>
            </w:r>
            <w:r w:rsidRPr="003628A1">
              <w:rPr>
                <w:sz w:val="16"/>
                <w:szCs w:val="16"/>
              </w:rPr>
              <w:t>Costs</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Credit</w:t>
            </w:r>
          </w:p>
        </w:tc>
        <w:tc>
          <w:tcPr>
            <w:tcW w:w="1170" w:type="dxa"/>
            <w:vAlign w:val="center"/>
          </w:tcPr>
          <w:p w14:paraId="14F3B3FF" w14:textId="77777777" w:rsidR="00591B92" w:rsidRPr="003628A1" w:rsidRDefault="00591B92" w:rsidP="00A005F9">
            <w:pPr>
              <w:pStyle w:val="TableBody"/>
              <w:jc w:val="center"/>
              <w:rPr>
                <w:sz w:val="16"/>
                <w:szCs w:val="16"/>
              </w:rPr>
            </w:pPr>
            <w:r w:rsidRPr="003628A1">
              <w:rPr>
                <w:sz w:val="16"/>
                <w:szCs w:val="16"/>
              </w:rPr>
              <w:t>1</w:t>
            </w:r>
          </w:p>
        </w:tc>
        <w:tc>
          <w:tcPr>
            <w:tcW w:w="1170" w:type="dxa"/>
            <w:vAlign w:val="center"/>
          </w:tcPr>
          <w:p w14:paraId="644D0857"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7A45CF1D"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63277FBF" w14:textId="77777777" w:rsidR="00591B92" w:rsidRPr="003628A1" w:rsidRDefault="00591B92" w:rsidP="0021791D">
            <w:pPr>
              <w:pStyle w:val="TableBody"/>
              <w:rPr>
                <w:sz w:val="16"/>
                <w:szCs w:val="16"/>
              </w:rPr>
            </w:pPr>
          </w:p>
        </w:tc>
        <w:tc>
          <w:tcPr>
            <w:tcW w:w="1890" w:type="dxa"/>
            <w:vAlign w:val="center"/>
          </w:tcPr>
          <w:p w14:paraId="7D5CB818" w14:textId="77777777" w:rsidR="00591B92" w:rsidRPr="003628A1" w:rsidRDefault="00591B92" w:rsidP="0021791D">
            <w:pPr>
              <w:pStyle w:val="TableBody"/>
              <w:rPr>
                <w:sz w:val="16"/>
                <w:szCs w:val="16"/>
              </w:rPr>
            </w:pPr>
          </w:p>
        </w:tc>
        <w:tc>
          <w:tcPr>
            <w:tcW w:w="2160" w:type="dxa"/>
            <w:vAlign w:val="center"/>
          </w:tcPr>
          <w:p w14:paraId="690F7EA1" w14:textId="77777777" w:rsidR="00591B92" w:rsidRPr="003628A1" w:rsidRDefault="00591B92" w:rsidP="0021791D">
            <w:pPr>
              <w:pStyle w:val="TableBody"/>
              <w:rPr>
                <w:sz w:val="16"/>
                <w:szCs w:val="16"/>
              </w:rPr>
            </w:pPr>
          </w:p>
        </w:tc>
        <w:tc>
          <w:tcPr>
            <w:tcW w:w="2070" w:type="dxa"/>
            <w:vAlign w:val="center"/>
          </w:tcPr>
          <w:p w14:paraId="1279E7E4" w14:textId="77777777" w:rsidR="00591B92" w:rsidRPr="003628A1" w:rsidRDefault="00591B92" w:rsidP="0021791D">
            <w:pPr>
              <w:pStyle w:val="TableBody"/>
              <w:rPr>
                <w:sz w:val="16"/>
                <w:szCs w:val="16"/>
              </w:rPr>
            </w:pPr>
          </w:p>
        </w:tc>
      </w:tr>
      <w:tr w:rsidR="00591B92" w:rsidRPr="003628A1" w14:paraId="6484D8D2" w14:textId="77777777" w:rsidTr="00A75FA9">
        <w:tc>
          <w:tcPr>
            <w:tcW w:w="810" w:type="dxa"/>
            <w:vAlign w:val="center"/>
          </w:tcPr>
          <w:p w14:paraId="4E50F919" w14:textId="77777777" w:rsidR="00591B92" w:rsidRPr="003628A1" w:rsidRDefault="00591B92" w:rsidP="00A005F9">
            <w:pPr>
              <w:pStyle w:val="TableBody"/>
              <w:jc w:val="center"/>
              <w:rPr>
                <w:sz w:val="16"/>
                <w:szCs w:val="16"/>
              </w:rPr>
            </w:pPr>
            <w:r w:rsidRPr="003628A1">
              <w:rPr>
                <w:sz w:val="16"/>
                <w:szCs w:val="16"/>
              </w:rPr>
              <w:t>1406</w:t>
            </w:r>
          </w:p>
        </w:tc>
        <w:tc>
          <w:tcPr>
            <w:tcW w:w="1530" w:type="dxa"/>
            <w:vAlign w:val="center"/>
          </w:tcPr>
          <w:p w14:paraId="1371084E" w14:textId="04FEACC8" w:rsidR="00591B92" w:rsidRPr="003628A1" w:rsidRDefault="00591B92" w:rsidP="0021791D">
            <w:pPr>
              <w:pStyle w:val="TableBody"/>
              <w:rPr>
                <w:sz w:val="16"/>
                <w:szCs w:val="16"/>
              </w:rPr>
            </w:pPr>
            <w:r w:rsidRPr="003628A1">
              <w:rPr>
                <w:sz w:val="16"/>
                <w:szCs w:val="16"/>
              </w:rPr>
              <w:t>Monthly</w:t>
            </w:r>
            <w:r w:rsidR="004B0933">
              <w:rPr>
                <w:sz w:val="16"/>
                <w:szCs w:val="16"/>
              </w:rPr>
              <w:t xml:space="preserve"> </w:t>
            </w:r>
            <w:r w:rsidRPr="003628A1">
              <w:rPr>
                <w:sz w:val="16"/>
                <w:szCs w:val="16"/>
              </w:rPr>
              <w:t>Condense</w:t>
            </w:r>
            <w:r w:rsidR="004B0933">
              <w:rPr>
                <w:sz w:val="16"/>
                <w:szCs w:val="16"/>
              </w:rPr>
              <w:t xml:space="preserve"> </w:t>
            </w:r>
            <w:r w:rsidRPr="003628A1">
              <w:rPr>
                <w:sz w:val="16"/>
                <w:szCs w:val="16"/>
              </w:rPr>
              <w:t>Energy</w:t>
            </w:r>
            <w:r w:rsidR="004B0933">
              <w:rPr>
                <w:sz w:val="16"/>
                <w:szCs w:val="16"/>
              </w:rPr>
              <w:t xml:space="preserve"> </w:t>
            </w:r>
            <w:r w:rsidRPr="003628A1">
              <w:rPr>
                <w:sz w:val="16"/>
                <w:szCs w:val="16"/>
              </w:rPr>
              <w:t>Costs</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Credit</w:t>
            </w:r>
          </w:p>
        </w:tc>
        <w:tc>
          <w:tcPr>
            <w:tcW w:w="1170" w:type="dxa"/>
            <w:vAlign w:val="center"/>
          </w:tcPr>
          <w:p w14:paraId="7258521A" w14:textId="77777777" w:rsidR="00591B92" w:rsidRPr="003628A1" w:rsidRDefault="00591B92" w:rsidP="00A005F9">
            <w:pPr>
              <w:pStyle w:val="TableBody"/>
              <w:jc w:val="center"/>
              <w:rPr>
                <w:sz w:val="16"/>
                <w:szCs w:val="16"/>
              </w:rPr>
            </w:pPr>
            <w:r w:rsidRPr="003628A1">
              <w:rPr>
                <w:sz w:val="16"/>
                <w:szCs w:val="16"/>
              </w:rPr>
              <w:t>1</w:t>
            </w:r>
          </w:p>
        </w:tc>
        <w:tc>
          <w:tcPr>
            <w:tcW w:w="1170" w:type="dxa"/>
            <w:vAlign w:val="center"/>
          </w:tcPr>
          <w:p w14:paraId="4152B15F"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1C6B6228"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5EA1476F" w14:textId="77777777" w:rsidR="00591B92" w:rsidRPr="003628A1" w:rsidRDefault="00591B92" w:rsidP="0021791D">
            <w:pPr>
              <w:pStyle w:val="TableBody"/>
              <w:rPr>
                <w:sz w:val="16"/>
                <w:szCs w:val="16"/>
              </w:rPr>
            </w:pPr>
          </w:p>
        </w:tc>
        <w:tc>
          <w:tcPr>
            <w:tcW w:w="1890" w:type="dxa"/>
            <w:vAlign w:val="center"/>
          </w:tcPr>
          <w:p w14:paraId="6C3E6249" w14:textId="77777777" w:rsidR="00591B92" w:rsidRPr="003628A1" w:rsidRDefault="00591B92" w:rsidP="0021791D">
            <w:pPr>
              <w:pStyle w:val="TableBody"/>
              <w:rPr>
                <w:sz w:val="16"/>
                <w:szCs w:val="16"/>
              </w:rPr>
            </w:pPr>
          </w:p>
        </w:tc>
        <w:tc>
          <w:tcPr>
            <w:tcW w:w="2160" w:type="dxa"/>
            <w:vAlign w:val="center"/>
          </w:tcPr>
          <w:p w14:paraId="304D791D" w14:textId="77777777" w:rsidR="00591B92" w:rsidRPr="003628A1" w:rsidRDefault="00591B92" w:rsidP="0021791D">
            <w:pPr>
              <w:pStyle w:val="TableBody"/>
              <w:rPr>
                <w:sz w:val="16"/>
                <w:szCs w:val="16"/>
              </w:rPr>
            </w:pPr>
          </w:p>
        </w:tc>
        <w:tc>
          <w:tcPr>
            <w:tcW w:w="2070" w:type="dxa"/>
            <w:vAlign w:val="center"/>
          </w:tcPr>
          <w:p w14:paraId="272C2B46" w14:textId="77777777" w:rsidR="00591B92" w:rsidRPr="003628A1" w:rsidRDefault="00591B92" w:rsidP="0021791D">
            <w:pPr>
              <w:pStyle w:val="TableBody"/>
              <w:rPr>
                <w:sz w:val="16"/>
                <w:szCs w:val="16"/>
              </w:rPr>
            </w:pPr>
          </w:p>
        </w:tc>
      </w:tr>
      <w:tr w:rsidR="00591B92" w:rsidRPr="003628A1" w14:paraId="195A929E" w14:textId="77777777" w:rsidTr="00A75FA9">
        <w:tc>
          <w:tcPr>
            <w:tcW w:w="810" w:type="dxa"/>
            <w:vAlign w:val="center"/>
          </w:tcPr>
          <w:p w14:paraId="577ED990" w14:textId="77777777" w:rsidR="00591B92" w:rsidRPr="003628A1" w:rsidRDefault="00591B92" w:rsidP="00A005F9">
            <w:pPr>
              <w:pStyle w:val="TableBody"/>
              <w:jc w:val="center"/>
              <w:rPr>
                <w:sz w:val="16"/>
                <w:szCs w:val="16"/>
              </w:rPr>
            </w:pPr>
            <w:r w:rsidRPr="003628A1">
              <w:rPr>
                <w:sz w:val="16"/>
                <w:szCs w:val="16"/>
              </w:rPr>
              <w:t>1407</w:t>
            </w:r>
          </w:p>
        </w:tc>
        <w:tc>
          <w:tcPr>
            <w:tcW w:w="1530" w:type="dxa"/>
            <w:vAlign w:val="center"/>
          </w:tcPr>
          <w:p w14:paraId="386D4B05" w14:textId="0F152705" w:rsidR="00591B92" w:rsidRPr="003628A1" w:rsidRDefault="00591B92" w:rsidP="0021791D">
            <w:pPr>
              <w:pStyle w:val="TableBody"/>
              <w:rPr>
                <w:sz w:val="16"/>
                <w:szCs w:val="16"/>
              </w:rPr>
            </w:pPr>
            <w:r w:rsidRPr="003628A1">
              <w:rPr>
                <w:sz w:val="16"/>
                <w:szCs w:val="16"/>
              </w:rPr>
              <w:t>Condense</w:t>
            </w:r>
            <w:r w:rsidR="004B0933">
              <w:rPr>
                <w:sz w:val="16"/>
                <w:szCs w:val="16"/>
              </w:rPr>
              <w:t xml:space="preserve"> </w:t>
            </w:r>
            <w:r w:rsidRPr="003628A1">
              <w:rPr>
                <w:sz w:val="16"/>
                <w:szCs w:val="16"/>
              </w:rPr>
              <w:t>Transmission</w:t>
            </w:r>
            <w:r w:rsidR="004B0933">
              <w:rPr>
                <w:sz w:val="16"/>
                <w:szCs w:val="16"/>
              </w:rPr>
              <w:t xml:space="preserve"> </w:t>
            </w:r>
            <w:r w:rsidRPr="003628A1">
              <w:rPr>
                <w:sz w:val="16"/>
                <w:szCs w:val="16"/>
              </w:rPr>
              <w:t>Tariff</w:t>
            </w:r>
            <w:r w:rsidR="004B0933">
              <w:rPr>
                <w:sz w:val="16"/>
                <w:szCs w:val="16"/>
              </w:rPr>
              <w:t xml:space="preserve"> </w:t>
            </w:r>
            <w:r w:rsidRPr="003628A1">
              <w:rPr>
                <w:sz w:val="16"/>
                <w:szCs w:val="16"/>
              </w:rPr>
              <w:t>Reimbursement</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Credit</w:t>
            </w:r>
          </w:p>
        </w:tc>
        <w:tc>
          <w:tcPr>
            <w:tcW w:w="1170" w:type="dxa"/>
            <w:vAlign w:val="center"/>
          </w:tcPr>
          <w:p w14:paraId="53E3D342"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662C8003" w14:textId="77777777" w:rsidR="00591B92" w:rsidRPr="003628A1" w:rsidRDefault="00591B92" w:rsidP="00A005F9">
            <w:pPr>
              <w:pStyle w:val="TableBody"/>
              <w:jc w:val="center"/>
              <w:rPr>
                <w:sz w:val="16"/>
                <w:szCs w:val="16"/>
              </w:rPr>
            </w:pPr>
            <w:r w:rsidRPr="003628A1">
              <w:rPr>
                <w:sz w:val="16"/>
                <w:szCs w:val="16"/>
              </w:rPr>
              <w:t>3</w:t>
            </w:r>
          </w:p>
        </w:tc>
        <w:tc>
          <w:tcPr>
            <w:tcW w:w="1170" w:type="dxa"/>
            <w:vAlign w:val="center"/>
          </w:tcPr>
          <w:p w14:paraId="5437E8A7"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7FE52847" w14:textId="77777777" w:rsidR="00591B92" w:rsidRPr="003628A1" w:rsidRDefault="00591B92" w:rsidP="0021791D">
            <w:pPr>
              <w:pStyle w:val="TableBody"/>
              <w:rPr>
                <w:sz w:val="16"/>
                <w:szCs w:val="16"/>
              </w:rPr>
            </w:pPr>
          </w:p>
        </w:tc>
        <w:tc>
          <w:tcPr>
            <w:tcW w:w="1890" w:type="dxa"/>
            <w:vAlign w:val="center"/>
          </w:tcPr>
          <w:p w14:paraId="1547354A" w14:textId="77777777" w:rsidR="00591B92" w:rsidRPr="003628A1" w:rsidRDefault="00591B92" w:rsidP="0021791D">
            <w:pPr>
              <w:pStyle w:val="TableBody"/>
              <w:rPr>
                <w:sz w:val="16"/>
                <w:szCs w:val="16"/>
              </w:rPr>
            </w:pPr>
          </w:p>
        </w:tc>
        <w:tc>
          <w:tcPr>
            <w:tcW w:w="2160" w:type="dxa"/>
            <w:vAlign w:val="center"/>
          </w:tcPr>
          <w:p w14:paraId="67D41758" w14:textId="77777777" w:rsidR="00591B92" w:rsidRPr="003628A1" w:rsidRDefault="00591B92" w:rsidP="0021791D">
            <w:pPr>
              <w:pStyle w:val="TableBody"/>
              <w:rPr>
                <w:sz w:val="16"/>
                <w:szCs w:val="16"/>
              </w:rPr>
            </w:pPr>
          </w:p>
        </w:tc>
        <w:tc>
          <w:tcPr>
            <w:tcW w:w="2070" w:type="dxa"/>
            <w:vAlign w:val="center"/>
          </w:tcPr>
          <w:p w14:paraId="4E908567" w14:textId="77777777" w:rsidR="00591B92" w:rsidRPr="003628A1" w:rsidRDefault="00591B92" w:rsidP="0021791D">
            <w:pPr>
              <w:pStyle w:val="TableBody"/>
              <w:rPr>
                <w:sz w:val="16"/>
                <w:szCs w:val="16"/>
              </w:rPr>
            </w:pPr>
          </w:p>
        </w:tc>
      </w:tr>
      <w:tr w:rsidR="00591B92" w:rsidRPr="003628A1" w14:paraId="46809310" w14:textId="77777777" w:rsidTr="00A75FA9">
        <w:tc>
          <w:tcPr>
            <w:tcW w:w="810" w:type="dxa"/>
            <w:vAlign w:val="center"/>
          </w:tcPr>
          <w:p w14:paraId="42B774D7" w14:textId="77777777" w:rsidR="00591B92" w:rsidRPr="003628A1" w:rsidRDefault="00591B92" w:rsidP="00A005F9">
            <w:pPr>
              <w:pStyle w:val="TableBody"/>
              <w:jc w:val="center"/>
              <w:rPr>
                <w:sz w:val="16"/>
                <w:szCs w:val="16"/>
              </w:rPr>
            </w:pPr>
            <w:r w:rsidRPr="003628A1">
              <w:rPr>
                <w:sz w:val="16"/>
                <w:szCs w:val="16"/>
              </w:rPr>
              <w:t>1408</w:t>
            </w:r>
          </w:p>
        </w:tc>
        <w:tc>
          <w:tcPr>
            <w:tcW w:w="1530" w:type="dxa"/>
            <w:vAlign w:val="center"/>
          </w:tcPr>
          <w:p w14:paraId="130A33D9" w14:textId="034DCFC6" w:rsidR="00591B92" w:rsidRPr="003628A1" w:rsidRDefault="00591B92" w:rsidP="0021791D">
            <w:pPr>
              <w:pStyle w:val="TableBody"/>
              <w:rPr>
                <w:sz w:val="16"/>
                <w:szCs w:val="16"/>
              </w:rPr>
            </w:pPr>
            <w:r w:rsidRPr="003628A1">
              <w:rPr>
                <w:sz w:val="16"/>
                <w:szCs w:val="16"/>
              </w:rPr>
              <w:t>Condense</w:t>
            </w:r>
            <w:r w:rsidR="004B0933">
              <w:rPr>
                <w:sz w:val="16"/>
                <w:szCs w:val="16"/>
              </w:rPr>
              <w:t xml:space="preserve"> </w:t>
            </w:r>
            <w:r w:rsidRPr="003628A1">
              <w:rPr>
                <w:sz w:val="16"/>
                <w:szCs w:val="16"/>
              </w:rPr>
              <w:t>Availability</w:t>
            </w:r>
            <w:r w:rsidR="004B0933">
              <w:rPr>
                <w:sz w:val="16"/>
                <w:szCs w:val="16"/>
              </w:rPr>
              <w:t xml:space="preserve"> </w:t>
            </w:r>
            <w:r w:rsidRPr="003628A1">
              <w:rPr>
                <w:sz w:val="16"/>
                <w:szCs w:val="16"/>
              </w:rPr>
              <w:t>Cost</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Credit</w:t>
            </w:r>
          </w:p>
        </w:tc>
        <w:tc>
          <w:tcPr>
            <w:tcW w:w="1170" w:type="dxa"/>
            <w:vAlign w:val="center"/>
          </w:tcPr>
          <w:p w14:paraId="0973DA36" w14:textId="77777777" w:rsidR="00591B92" w:rsidRPr="003628A1" w:rsidRDefault="00591B92" w:rsidP="00A005F9">
            <w:pPr>
              <w:pStyle w:val="TableBody"/>
              <w:jc w:val="center"/>
              <w:rPr>
                <w:sz w:val="16"/>
                <w:szCs w:val="16"/>
              </w:rPr>
            </w:pPr>
            <w:r w:rsidRPr="003628A1">
              <w:rPr>
                <w:sz w:val="16"/>
                <w:szCs w:val="16"/>
              </w:rPr>
              <w:t>1</w:t>
            </w:r>
          </w:p>
        </w:tc>
        <w:tc>
          <w:tcPr>
            <w:tcW w:w="1170" w:type="dxa"/>
            <w:vAlign w:val="center"/>
          </w:tcPr>
          <w:p w14:paraId="3C86FCF2"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21A293A7"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750728EF" w14:textId="77777777" w:rsidR="00591B92" w:rsidRPr="003628A1" w:rsidRDefault="00591B92" w:rsidP="0021791D">
            <w:pPr>
              <w:pStyle w:val="TableBody"/>
              <w:rPr>
                <w:sz w:val="16"/>
                <w:szCs w:val="16"/>
              </w:rPr>
            </w:pPr>
          </w:p>
        </w:tc>
        <w:tc>
          <w:tcPr>
            <w:tcW w:w="1890" w:type="dxa"/>
            <w:vAlign w:val="center"/>
          </w:tcPr>
          <w:p w14:paraId="2EBA4CAA" w14:textId="77777777" w:rsidR="00591B92" w:rsidRPr="003628A1" w:rsidRDefault="00591B92" w:rsidP="0021791D">
            <w:pPr>
              <w:pStyle w:val="TableBody"/>
              <w:rPr>
                <w:sz w:val="16"/>
                <w:szCs w:val="16"/>
              </w:rPr>
            </w:pPr>
          </w:p>
        </w:tc>
        <w:tc>
          <w:tcPr>
            <w:tcW w:w="2160" w:type="dxa"/>
            <w:vAlign w:val="center"/>
          </w:tcPr>
          <w:p w14:paraId="3C1BE8B4" w14:textId="77777777" w:rsidR="00591B92" w:rsidRPr="003628A1" w:rsidRDefault="00591B92" w:rsidP="0021791D">
            <w:pPr>
              <w:pStyle w:val="TableBody"/>
              <w:rPr>
                <w:sz w:val="16"/>
                <w:szCs w:val="16"/>
              </w:rPr>
            </w:pPr>
          </w:p>
        </w:tc>
        <w:tc>
          <w:tcPr>
            <w:tcW w:w="2070" w:type="dxa"/>
            <w:vAlign w:val="center"/>
          </w:tcPr>
          <w:p w14:paraId="15BB1E28" w14:textId="77777777" w:rsidR="00591B92" w:rsidRPr="003628A1" w:rsidRDefault="00591B92" w:rsidP="0021791D">
            <w:pPr>
              <w:pStyle w:val="TableBody"/>
              <w:rPr>
                <w:sz w:val="16"/>
                <w:szCs w:val="16"/>
              </w:rPr>
            </w:pPr>
          </w:p>
        </w:tc>
      </w:tr>
      <w:tr w:rsidR="00591B92" w:rsidRPr="003628A1" w14:paraId="6B9E9740" w14:textId="77777777" w:rsidTr="00A75FA9">
        <w:tc>
          <w:tcPr>
            <w:tcW w:w="810" w:type="dxa"/>
            <w:vAlign w:val="center"/>
          </w:tcPr>
          <w:p w14:paraId="4D969EEF" w14:textId="77777777" w:rsidR="00591B92" w:rsidRPr="003628A1" w:rsidRDefault="00591B92" w:rsidP="00A005F9">
            <w:pPr>
              <w:pStyle w:val="TableBody"/>
              <w:jc w:val="center"/>
              <w:rPr>
                <w:sz w:val="16"/>
                <w:szCs w:val="16"/>
              </w:rPr>
            </w:pPr>
            <w:r w:rsidRPr="003628A1">
              <w:rPr>
                <w:sz w:val="16"/>
                <w:szCs w:val="16"/>
              </w:rPr>
              <w:t>1409</w:t>
            </w:r>
          </w:p>
        </w:tc>
        <w:tc>
          <w:tcPr>
            <w:tcW w:w="1530" w:type="dxa"/>
            <w:vAlign w:val="center"/>
          </w:tcPr>
          <w:p w14:paraId="265C13AA" w14:textId="2F2D0B9F" w:rsidR="00591B92" w:rsidRPr="003628A1" w:rsidRDefault="00591B92" w:rsidP="0021791D">
            <w:pPr>
              <w:pStyle w:val="TableBody"/>
              <w:rPr>
                <w:sz w:val="16"/>
                <w:szCs w:val="16"/>
              </w:rPr>
            </w:pPr>
            <w:r w:rsidRPr="003628A1">
              <w:rPr>
                <w:sz w:val="16"/>
                <w:szCs w:val="16"/>
              </w:rPr>
              <w:t>Monthly</w:t>
            </w:r>
            <w:r w:rsidR="004B0933">
              <w:rPr>
                <w:sz w:val="16"/>
                <w:szCs w:val="16"/>
              </w:rPr>
              <w:t xml:space="preserve"> </w:t>
            </w:r>
            <w:r w:rsidRPr="003628A1">
              <w:rPr>
                <w:sz w:val="16"/>
                <w:szCs w:val="16"/>
              </w:rPr>
              <w:t>Condense</w:t>
            </w:r>
            <w:r w:rsidR="004B0933">
              <w:rPr>
                <w:sz w:val="16"/>
                <w:szCs w:val="16"/>
              </w:rPr>
              <w:t xml:space="preserve"> </w:t>
            </w:r>
            <w:r w:rsidRPr="003628A1">
              <w:rPr>
                <w:sz w:val="16"/>
                <w:szCs w:val="16"/>
              </w:rPr>
              <w:t>System</w:t>
            </w:r>
            <w:r w:rsidR="004B0933">
              <w:rPr>
                <w:sz w:val="16"/>
                <w:szCs w:val="16"/>
              </w:rPr>
              <w:t xml:space="preserve"> </w:t>
            </w:r>
            <w:r w:rsidRPr="003628A1">
              <w:rPr>
                <w:sz w:val="16"/>
                <w:szCs w:val="16"/>
              </w:rPr>
              <w:t>Constraints</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Credit</w:t>
            </w:r>
          </w:p>
        </w:tc>
        <w:tc>
          <w:tcPr>
            <w:tcW w:w="1170" w:type="dxa"/>
            <w:vAlign w:val="center"/>
          </w:tcPr>
          <w:p w14:paraId="356B1642" w14:textId="77777777" w:rsidR="00591B92" w:rsidRPr="003628A1" w:rsidRDefault="00591B92" w:rsidP="00A005F9">
            <w:pPr>
              <w:pStyle w:val="TableBody"/>
              <w:jc w:val="center"/>
              <w:rPr>
                <w:sz w:val="16"/>
                <w:szCs w:val="16"/>
              </w:rPr>
            </w:pPr>
            <w:r w:rsidRPr="003628A1">
              <w:rPr>
                <w:sz w:val="16"/>
                <w:szCs w:val="16"/>
              </w:rPr>
              <w:t>1</w:t>
            </w:r>
          </w:p>
        </w:tc>
        <w:tc>
          <w:tcPr>
            <w:tcW w:w="1170" w:type="dxa"/>
            <w:vAlign w:val="center"/>
          </w:tcPr>
          <w:p w14:paraId="6841AFFA"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3B08E708"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5F93F63F" w14:textId="77777777" w:rsidR="00591B92" w:rsidRPr="003628A1" w:rsidRDefault="00591B92" w:rsidP="0021791D">
            <w:pPr>
              <w:pStyle w:val="TableBody"/>
              <w:rPr>
                <w:sz w:val="16"/>
                <w:szCs w:val="16"/>
              </w:rPr>
            </w:pPr>
          </w:p>
        </w:tc>
        <w:tc>
          <w:tcPr>
            <w:tcW w:w="1890" w:type="dxa"/>
            <w:vAlign w:val="center"/>
          </w:tcPr>
          <w:p w14:paraId="4A5AAEA5" w14:textId="77777777" w:rsidR="00591B92" w:rsidRPr="003628A1" w:rsidRDefault="00591B92" w:rsidP="0021791D">
            <w:pPr>
              <w:pStyle w:val="TableBody"/>
              <w:rPr>
                <w:sz w:val="16"/>
                <w:szCs w:val="16"/>
              </w:rPr>
            </w:pPr>
          </w:p>
        </w:tc>
        <w:tc>
          <w:tcPr>
            <w:tcW w:w="2160" w:type="dxa"/>
            <w:vAlign w:val="center"/>
          </w:tcPr>
          <w:p w14:paraId="13EACF07" w14:textId="77777777" w:rsidR="00591B92" w:rsidRPr="003628A1" w:rsidRDefault="00591B92" w:rsidP="0021791D">
            <w:pPr>
              <w:pStyle w:val="TableBody"/>
              <w:rPr>
                <w:sz w:val="16"/>
                <w:szCs w:val="16"/>
              </w:rPr>
            </w:pPr>
          </w:p>
        </w:tc>
        <w:tc>
          <w:tcPr>
            <w:tcW w:w="2070" w:type="dxa"/>
            <w:vAlign w:val="center"/>
          </w:tcPr>
          <w:p w14:paraId="32150647" w14:textId="77777777" w:rsidR="00591B92" w:rsidRPr="003628A1" w:rsidRDefault="00591B92" w:rsidP="0021791D">
            <w:pPr>
              <w:pStyle w:val="TableBody"/>
              <w:rPr>
                <w:sz w:val="16"/>
                <w:szCs w:val="16"/>
              </w:rPr>
            </w:pPr>
          </w:p>
        </w:tc>
      </w:tr>
      <w:tr w:rsidR="00591B92" w:rsidRPr="003628A1" w14:paraId="2663F31E" w14:textId="77777777" w:rsidTr="00A75FA9">
        <w:tc>
          <w:tcPr>
            <w:tcW w:w="810" w:type="dxa"/>
            <w:vAlign w:val="center"/>
          </w:tcPr>
          <w:p w14:paraId="3E1D5AB3" w14:textId="77777777" w:rsidR="00591B92" w:rsidRPr="003628A1" w:rsidRDefault="00591B92" w:rsidP="00A005F9">
            <w:pPr>
              <w:pStyle w:val="TableBody"/>
              <w:jc w:val="center"/>
              <w:rPr>
                <w:sz w:val="16"/>
                <w:szCs w:val="16"/>
              </w:rPr>
            </w:pPr>
            <w:r w:rsidRPr="003628A1">
              <w:rPr>
                <w:sz w:val="16"/>
                <w:szCs w:val="16"/>
              </w:rPr>
              <w:t>1410</w:t>
            </w:r>
          </w:p>
        </w:tc>
        <w:tc>
          <w:tcPr>
            <w:tcW w:w="1530" w:type="dxa"/>
            <w:vAlign w:val="center"/>
          </w:tcPr>
          <w:p w14:paraId="072D66F6" w14:textId="72052834" w:rsidR="00591B92" w:rsidRPr="003628A1" w:rsidRDefault="00591B92" w:rsidP="0021791D">
            <w:pPr>
              <w:pStyle w:val="TableBody"/>
              <w:rPr>
                <w:sz w:val="16"/>
                <w:szCs w:val="16"/>
              </w:rPr>
            </w:pPr>
            <w:r w:rsidRPr="003628A1">
              <w:rPr>
                <w:sz w:val="16"/>
                <w:szCs w:val="16"/>
              </w:rPr>
              <w:t>Renewable</w:t>
            </w:r>
            <w:r w:rsidR="004B0933">
              <w:rPr>
                <w:sz w:val="16"/>
                <w:szCs w:val="16"/>
              </w:rPr>
              <w:t xml:space="preserve"> </w:t>
            </w:r>
            <w:r w:rsidRPr="003628A1">
              <w:rPr>
                <w:sz w:val="16"/>
                <w:szCs w:val="16"/>
              </w:rPr>
              <w:t>Energy</w:t>
            </w:r>
            <w:r w:rsidR="004B0933">
              <w:rPr>
                <w:sz w:val="16"/>
                <w:szCs w:val="16"/>
              </w:rPr>
              <w:t xml:space="preserve"> </w:t>
            </w:r>
            <w:r w:rsidRPr="003628A1">
              <w:rPr>
                <w:sz w:val="16"/>
                <w:szCs w:val="16"/>
              </w:rPr>
              <w:t>Standard</w:t>
            </w:r>
            <w:r w:rsidR="004B0933">
              <w:rPr>
                <w:sz w:val="16"/>
                <w:szCs w:val="16"/>
              </w:rPr>
              <w:t xml:space="preserve"> </w:t>
            </w:r>
            <w:r w:rsidRPr="003628A1">
              <w:rPr>
                <w:sz w:val="16"/>
                <w:szCs w:val="16"/>
              </w:rPr>
              <w:t>Offer</w:t>
            </w:r>
            <w:r w:rsidR="004B0933">
              <w:rPr>
                <w:sz w:val="16"/>
                <w:szCs w:val="16"/>
              </w:rPr>
              <w:t xml:space="preserve"> </w:t>
            </w:r>
            <w:r w:rsidRPr="003628A1">
              <w:rPr>
                <w:sz w:val="16"/>
                <w:szCs w:val="16"/>
              </w:rPr>
              <w:t>Program</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p>
        </w:tc>
        <w:tc>
          <w:tcPr>
            <w:tcW w:w="1170" w:type="dxa"/>
            <w:vAlign w:val="center"/>
          </w:tcPr>
          <w:p w14:paraId="73D3AE5A" w14:textId="77777777" w:rsidR="00591B92" w:rsidRPr="003628A1" w:rsidRDefault="00591B92" w:rsidP="00A005F9">
            <w:pPr>
              <w:pStyle w:val="TableBody"/>
              <w:jc w:val="center"/>
              <w:rPr>
                <w:sz w:val="16"/>
                <w:szCs w:val="16"/>
              </w:rPr>
            </w:pPr>
            <w:r w:rsidRPr="003628A1">
              <w:rPr>
                <w:sz w:val="16"/>
                <w:szCs w:val="16"/>
              </w:rPr>
              <w:t>1</w:t>
            </w:r>
          </w:p>
        </w:tc>
        <w:tc>
          <w:tcPr>
            <w:tcW w:w="1170" w:type="dxa"/>
            <w:vAlign w:val="center"/>
          </w:tcPr>
          <w:p w14:paraId="1AD49B5F" w14:textId="77777777" w:rsidR="00591B92" w:rsidRPr="003628A1" w:rsidRDefault="00591B92" w:rsidP="00A005F9">
            <w:pPr>
              <w:pStyle w:val="TableBody"/>
              <w:jc w:val="center"/>
              <w:rPr>
                <w:sz w:val="16"/>
                <w:szCs w:val="16"/>
              </w:rPr>
            </w:pPr>
            <w:r w:rsidRPr="003628A1">
              <w:rPr>
                <w:sz w:val="16"/>
                <w:szCs w:val="16"/>
              </w:rPr>
              <w:t>3</w:t>
            </w:r>
          </w:p>
        </w:tc>
        <w:tc>
          <w:tcPr>
            <w:tcW w:w="1170" w:type="dxa"/>
            <w:vAlign w:val="center"/>
          </w:tcPr>
          <w:p w14:paraId="69595BE8"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2427CFAA" w14:textId="77777777" w:rsidR="00591B92" w:rsidRPr="003628A1" w:rsidRDefault="00591B92" w:rsidP="0021791D">
            <w:pPr>
              <w:pStyle w:val="TableBody"/>
              <w:rPr>
                <w:sz w:val="16"/>
                <w:szCs w:val="16"/>
              </w:rPr>
            </w:pPr>
          </w:p>
        </w:tc>
        <w:tc>
          <w:tcPr>
            <w:tcW w:w="1890" w:type="dxa"/>
            <w:vAlign w:val="center"/>
          </w:tcPr>
          <w:p w14:paraId="26567451" w14:textId="77777777" w:rsidR="00591B92" w:rsidRPr="003628A1" w:rsidRDefault="00591B92" w:rsidP="0021791D">
            <w:pPr>
              <w:pStyle w:val="TableBody"/>
              <w:rPr>
                <w:sz w:val="16"/>
                <w:szCs w:val="16"/>
              </w:rPr>
            </w:pPr>
          </w:p>
        </w:tc>
        <w:tc>
          <w:tcPr>
            <w:tcW w:w="2160" w:type="dxa"/>
            <w:vAlign w:val="center"/>
          </w:tcPr>
          <w:p w14:paraId="5DB90CCF" w14:textId="77777777" w:rsidR="00591B92" w:rsidRPr="003628A1" w:rsidRDefault="00591B92" w:rsidP="0021791D">
            <w:pPr>
              <w:pStyle w:val="TableBody"/>
              <w:rPr>
                <w:sz w:val="16"/>
                <w:szCs w:val="16"/>
              </w:rPr>
            </w:pPr>
          </w:p>
        </w:tc>
        <w:tc>
          <w:tcPr>
            <w:tcW w:w="2070" w:type="dxa"/>
            <w:vAlign w:val="center"/>
          </w:tcPr>
          <w:p w14:paraId="1F2D42AF" w14:textId="77777777" w:rsidR="00591B92" w:rsidRPr="003628A1" w:rsidRDefault="00591B92" w:rsidP="0021791D">
            <w:pPr>
              <w:pStyle w:val="TableBody"/>
              <w:rPr>
                <w:sz w:val="16"/>
                <w:szCs w:val="16"/>
              </w:rPr>
            </w:pPr>
          </w:p>
        </w:tc>
      </w:tr>
      <w:tr w:rsidR="00591B92" w:rsidRPr="003628A1" w14:paraId="18923787" w14:textId="77777777" w:rsidTr="00A75FA9">
        <w:tc>
          <w:tcPr>
            <w:tcW w:w="810" w:type="dxa"/>
            <w:vAlign w:val="center"/>
          </w:tcPr>
          <w:p w14:paraId="63727A92" w14:textId="77777777" w:rsidR="00591B92" w:rsidRPr="003628A1" w:rsidRDefault="00591B92" w:rsidP="00A005F9">
            <w:pPr>
              <w:pStyle w:val="TableBody"/>
              <w:jc w:val="center"/>
              <w:rPr>
                <w:sz w:val="16"/>
                <w:szCs w:val="16"/>
              </w:rPr>
            </w:pPr>
            <w:r w:rsidRPr="003628A1">
              <w:rPr>
                <w:sz w:val="16"/>
                <w:szCs w:val="16"/>
              </w:rPr>
              <w:t>1411</w:t>
            </w:r>
          </w:p>
        </w:tc>
        <w:tc>
          <w:tcPr>
            <w:tcW w:w="1530" w:type="dxa"/>
            <w:vAlign w:val="center"/>
          </w:tcPr>
          <w:p w14:paraId="39D5277A" w14:textId="123A42E4" w:rsidR="00591B92" w:rsidRPr="003628A1" w:rsidRDefault="00591B92" w:rsidP="0021791D">
            <w:pPr>
              <w:pStyle w:val="TableBody"/>
              <w:rPr>
                <w:sz w:val="16"/>
                <w:szCs w:val="16"/>
              </w:rPr>
            </w:pPr>
            <w:r w:rsidRPr="003628A1">
              <w:rPr>
                <w:sz w:val="16"/>
                <w:szCs w:val="16"/>
              </w:rPr>
              <w:t>Clean</w:t>
            </w:r>
            <w:r w:rsidR="004B0933">
              <w:rPr>
                <w:sz w:val="16"/>
                <w:szCs w:val="16"/>
              </w:rPr>
              <w:t xml:space="preserve"> </w:t>
            </w:r>
            <w:r w:rsidRPr="003628A1">
              <w:rPr>
                <w:sz w:val="16"/>
                <w:szCs w:val="16"/>
              </w:rPr>
              <w:t>Energy</w:t>
            </w:r>
            <w:r w:rsidR="004B0933">
              <w:rPr>
                <w:sz w:val="16"/>
                <w:szCs w:val="16"/>
              </w:rPr>
              <w:t xml:space="preserve"> </w:t>
            </w:r>
            <w:r w:rsidRPr="003628A1">
              <w:rPr>
                <w:sz w:val="16"/>
                <w:szCs w:val="16"/>
              </w:rPr>
              <w:t>Standard</w:t>
            </w:r>
            <w:r w:rsidR="004B0933">
              <w:rPr>
                <w:sz w:val="16"/>
                <w:szCs w:val="16"/>
              </w:rPr>
              <w:t xml:space="preserve"> </w:t>
            </w:r>
            <w:r w:rsidRPr="003628A1">
              <w:rPr>
                <w:sz w:val="16"/>
                <w:szCs w:val="16"/>
              </w:rPr>
              <w:t>Offer</w:t>
            </w:r>
            <w:r w:rsidR="004B0933">
              <w:rPr>
                <w:sz w:val="16"/>
                <w:szCs w:val="16"/>
              </w:rPr>
              <w:t xml:space="preserve"> </w:t>
            </w:r>
            <w:r w:rsidRPr="003628A1">
              <w:rPr>
                <w:sz w:val="16"/>
                <w:szCs w:val="16"/>
              </w:rPr>
              <w:t>Program</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p>
        </w:tc>
        <w:tc>
          <w:tcPr>
            <w:tcW w:w="1170" w:type="dxa"/>
            <w:vAlign w:val="center"/>
          </w:tcPr>
          <w:p w14:paraId="41585780" w14:textId="77777777" w:rsidR="00591B92" w:rsidRPr="003628A1" w:rsidRDefault="00591B92" w:rsidP="00A005F9">
            <w:pPr>
              <w:pStyle w:val="TableBody"/>
              <w:jc w:val="center"/>
              <w:rPr>
                <w:sz w:val="16"/>
                <w:szCs w:val="16"/>
              </w:rPr>
            </w:pPr>
            <w:r w:rsidRPr="003628A1">
              <w:rPr>
                <w:sz w:val="16"/>
                <w:szCs w:val="16"/>
              </w:rPr>
              <w:t>1</w:t>
            </w:r>
          </w:p>
        </w:tc>
        <w:tc>
          <w:tcPr>
            <w:tcW w:w="1170" w:type="dxa"/>
            <w:vAlign w:val="center"/>
          </w:tcPr>
          <w:p w14:paraId="75219DB7" w14:textId="77777777" w:rsidR="00591B92" w:rsidRPr="003628A1" w:rsidRDefault="00591B92" w:rsidP="00A005F9">
            <w:pPr>
              <w:pStyle w:val="TableBody"/>
              <w:jc w:val="center"/>
              <w:rPr>
                <w:sz w:val="16"/>
                <w:szCs w:val="16"/>
              </w:rPr>
            </w:pPr>
            <w:r w:rsidRPr="003628A1">
              <w:rPr>
                <w:sz w:val="16"/>
                <w:szCs w:val="16"/>
              </w:rPr>
              <w:t>3</w:t>
            </w:r>
          </w:p>
        </w:tc>
        <w:tc>
          <w:tcPr>
            <w:tcW w:w="1170" w:type="dxa"/>
            <w:vAlign w:val="center"/>
          </w:tcPr>
          <w:p w14:paraId="25AC7BFB"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651D0175" w14:textId="77777777" w:rsidR="00591B92" w:rsidRPr="003628A1" w:rsidRDefault="00591B92" w:rsidP="0021791D">
            <w:pPr>
              <w:pStyle w:val="TableBody"/>
              <w:rPr>
                <w:sz w:val="16"/>
                <w:szCs w:val="16"/>
              </w:rPr>
            </w:pPr>
          </w:p>
        </w:tc>
        <w:tc>
          <w:tcPr>
            <w:tcW w:w="1890" w:type="dxa"/>
            <w:vAlign w:val="center"/>
          </w:tcPr>
          <w:p w14:paraId="24CDC4F7" w14:textId="77777777" w:rsidR="00591B92" w:rsidRPr="003628A1" w:rsidRDefault="00591B92" w:rsidP="0021791D">
            <w:pPr>
              <w:pStyle w:val="TableBody"/>
              <w:rPr>
                <w:sz w:val="16"/>
                <w:szCs w:val="16"/>
              </w:rPr>
            </w:pPr>
          </w:p>
        </w:tc>
        <w:tc>
          <w:tcPr>
            <w:tcW w:w="2160" w:type="dxa"/>
            <w:vAlign w:val="center"/>
          </w:tcPr>
          <w:p w14:paraId="0509FAF2" w14:textId="77777777" w:rsidR="00591B92" w:rsidRPr="003628A1" w:rsidRDefault="00591B92" w:rsidP="0021791D">
            <w:pPr>
              <w:pStyle w:val="TableBody"/>
              <w:rPr>
                <w:sz w:val="16"/>
                <w:szCs w:val="16"/>
              </w:rPr>
            </w:pPr>
          </w:p>
        </w:tc>
        <w:tc>
          <w:tcPr>
            <w:tcW w:w="2070" w:type="dxa"/>
            <w:vAlign w:val="center"/>
          </w:tcPr>
          <w:p w14:paraId="6AECC6C4" w14:textId="77777777" w:rsidR="00591B92" w:rsidRPr="003628A1" w:rsidRDefault="00591B92" w:rsidP="0021791D">
            <w:pPr>
              <w:pStyle w:val="TableBody"/>
              <w:rPr>
                <w:sz w:val="16"/>
                <w:szCs w:val="16"/>
              </w:rPr>
            </w:pPr>
          </w:p>
        </w:tc>
      </w:tr>
      <w:tr w:rsidR="00591B92" w:rsidRPr="003628A1" w14:paraId="796F7310" w14:textId="77777777" w:rsidTr="00A75FA9">
        <w:tc>
          <w:tcPr>
            <w:tcW w:w="810" w:type="dxa"/>
            <w:vAlign w:val="center"/>
          </w:tcPr>
          <w:p w14:paraId="3C69064B" w14:textId="77777777" w:rsidR="00591B92" w:rsidRPr="003628A1" w:rsidRDefault="00591B92" w:rsidP="00A005F9">
            <w:pPr>
              <w:pStyle w:val="TableBody"/>
              <w:jc w:val="center"/>
              <w:rPr>
                <w:sz w:val="16"/>
                <w:szCs w:val="16"/>
              </w:rPr>
            </w:pPr>
            <w:r w:rsidRPr="003628A1">
              <w:rPr>
                <w:sz w:val="16"/>
                <w:szCs w:val="16"/>
              </w:rPr>
              <w:t>1412</w:t>
            </w:r>
          </w:p>
        </w:tc>
        <w:tc>
          <w:tcPr>
            <w:tcW w:w="1530" w:type="dxa"/>
            <w:vAlign w:val="center"/>
          </w:tcPr>
          <w:p w14:paraId="24233354" w14:textId="5037DD71" w:rsidR="00591B92" w:rsidRPr="003628A1" w:rsidRDefault="00591B92" w:rsidP="0021791D">
            <w:pPr>
              <w:pStyle w:val="TableBody"/>
              <w:rPr>
                <w:sz w:val="16"/>
                <w:szCs w:val="16"/>
              </w:rPr>
            </w:pPr>
            <w:r w:rsidRPr="003628A1">
              <w:rPr>
                <w:sz w:val="16"/>
                <w:szCs w:val="16"/>
              </w:rPr>
              <w:t>Feed-In</w:t>
            </w:r>
            <w:r w:rsidR="004B0933">
              <w:rPr>
                <w:sz w:val="16"/>
                <w:szCs w:val="16"/>
              </w:rPr>
              <w:t xml:space="preserve"> </w:t>
            </w:r>
            <w:r w:rsidRPr="003628A1">
              <w:rPr>
                <w:sz w:val="16"/>
                <w:szCs w:val="16"/>
              </w:rPr>
              <w:t>Tariff</w:t>
            </w:r>
            <w:r w:rsidR="004B0933">
              <w:rPr>
                <w:sz w:val="16"/>
                <w:szCs w:val="16"/>
              </w:rPr>
              <w:t xml:space="preserve"> </w:t>
            </w:r>
            <w:r w:rsidRPr="003628A1">
              <w:rPr>
                <w:sz w:val="16"/>
                <w:szCs w:val="16"/>
              </w:rPr>
              <w:t>Program</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p>
        </w:tc>
        <w:tc>
          <w:tcPr>
            <w:tcW w:w="1170" w:type="dxa"/>
            <w:vAlign w:val="center"/>
          </w:tcPr>
          <w:p w14:paraId="7574ED50" w14:textId="77777777" w:rsidR="00591B92" w:rsidRPr="003628A1" w:rsidRDefault="00591B92" w:rsidP="00A005F9">
            <w:pPr>
              <w:pStyle w:val="TableBody"/>
              <w:jc w:val="center"/>
              <w:rPr>
                <w:sz w:val="16"/>
                <w:szCs w:val="16"/>
              </w:rPr>
            </w:pPr>
            <w:r w:rsidRPr="003628A1">
              <w:rPr>
                <w:sz w:val="16"/>
                <w:szCs w:val="16"/>
              </w:rPr>
              <w:t>1</w:t>
            </w:r>
          </w:p>
        </w:tc>
        <w:tc>
          <w:tcPr>
            <w:tcW w:w="1170" w:type="dxa"/>
            <w:vAlign w:val="center"/>
          </w:tcPr>
          <w:p w14:paraId="21C10110" w14:textId="77777777" w:rsidR="00591B92" w:rsidRPr="003628A1" w:rsidRDefault="00591B92" w:rsidP="00A005F9">
            <w:pPr>
              <w:pStyle w:val="TableBody"/>
              <w:jc w:val="center"/>
              <w:rPr>
                <w:sz w:val="16"/>
                <w:szCs w:val="16"/>
              </w:rPr>
            </w:pPr>
            <w:r w:rsidRPr="003628A1">
              <w:rPr>
                <w:sz w:val="16"/>
                <w:szCs w:val="16"/>
              </w:rPr>
              <w:t>3</w:t>
            </w:r>
          </w:p>
        </w:tc>
        <w:tc>
          <w:tcPr>
            <w:tcW w:w="1170" w:type="dxa"/>
            <w:vAlign w:val="center"/>
          </w:tcPr>
          <w:p w14:paraId="045284FA"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6CC42D34" w14:textId="77777777" w:rsidR="00591B92" w:rsidRPr="003628A1" w:rsidRDefault="00591B92" w:rsidP="0021791D">
            <w:pPr>
              <w:pStyle w:val="TableBody"/>
              <w:rPr>
                <w:sz w:val="16"/>
                <w:szCs w:val="16"/>
              </w:rPr>
            </w:pPr>
          </w:p>
        </w:tc>
        <w:tc>
          <w:tcPr>
            <w:tcW w:w="1890" w:type="dxa"/>
            <w:vAlign w:val="center"/>
          </w:tcPr>
          <w:p w14:paraId="3D07218C" w14:textId="77777777" w:rsidR="00591B92" w:rsidRPr="003628A1" w:rsidRDefault="00591B92" w:rsidP="0021791D">
            <w:pPr>
              <w:pStyle w:val="TableBody"/>
              <w:rPr>
                <w:sz w:val="16"/>
                <w:szCs w:val="16"/>
              </w:rPr>
            </w:pPr>
          </w:p>
        </w:tc>
        <w:tc>
          <w:tcPr>
            <w:tcW w:w="2160" w:type="dxa"/>
            <w:vAlign w:val="center"/>
          </w:tcPr>
          <w:p w14:paraId="559EC2DD" w14:textId="77777777" w:rsidR="00591B92" w:rsidRPr="003628A1" w:rsidRDefault="00591B92" w:rsidP="0021791D">
            <w:pPr>
              <w:pStyle w:val="TableBody"/>
              <w:rPr>
                <w:sz w:val="16"/>
                <w:szCs w:val="16"/>
              </w:rPr>
            </w:pPr>
          </w:p>
        </w:tc>
        <w:tc>
          <w:tcPr>
            <w:tcW w:w="2070" w:type="dxa"/>
            <w:vAlign w:val="center"/>
          </w:tcPr>
          <w:p w14:paraId="46A66B4E" w14:textId="77777777" w:rsidR="00591B92" w:rsidRPr="003628A1" w:rsidRDefault="00591B92" w:rsidP="0021791D">
            <w:pPr>
              <w:pStyle w:val="TableBody"/>
              <w:rPr>
                <w:sz w:val="16"/>
                <w:szCs w:val="16"/>
              </w:rPr>
            </w:pPr>
          </w:p>
        </w:tc>
      </w:tr>
      <w:tr w:rsidR="00591B92" w:rsidRPr="003628A1" w14:paraId="7116D5B2" w14:textId="77777777" w:rsidTr="00A75FA9">
        <w:trPr>
          <w:trHeight w:val="773"/>
        </w:trPr>
        <w:tc>
          <w:tcPr>
            <w:tcW w:w="810" w:type="dxa"/>
            <w:vAlign w:val="center"/>
          </w:tcPr>
          <w:p w14:paraId="439E23F3" w14:textId="77777777" w:rsidR="00591B92" w:rsidRPr="003628A1" w:rsidRDefault="00591B92" w:rsidP="00A005F9">
            <w:pPr>
              <w:pStyle w:val="TableBody"/>
              <w:jc w:val="center"/>
              <w:rPr>
                <w:sz w:val="16"/>
                <w:szCs w:val="16"/>
              </w:rPr>
            </w:pPr>
            <w:r w:rsidRPr="003628A1">
              <w:rPr>
                <w:sz w:val="16"/>
                <w:szCs w:val="16"/>
              </w:rPr>
              <w:lastRenderedPageBreak/>
              <w:t>1413</w:t>
            </w:r>
          </w:p>
        </w:tc>
        <w:tc>
          <w:tcPr>
            <w:tcW w:w="1530" w:type="dxa"/>
            <w:vAlign w:val="center"/>
          </w:tcPr>
          <w:p w14:paraId="24D5F3ED" w14:textId="720E407D" w:rsidR="00591B92" w:rsidRPr="003628A1" w:rsidRDefault="00591B92" w:rsidP="0021791D">
            <w:pPr>
              <w:pStyle w:val="TableBody"/>
              <w:rPr>
                <w:sz w:val="16"/>
                <w:szCs w:val="16"/>
              </w:rPr>
            </w:pPr>
            <w:r w:rsidRPr="003628A1">
              <w:rPr>
                <w:sz w:val="16"/>
                <w:szCs w:val="16"/>
              </w:rPr>
              <w:t>Renewable</w:t>
            </w:r>
            <w:r w:rsidR="004B0933">
              <w:rPr>
                <w:sz w:val="16"/>
                <w:szCs w:val="16"/>
              </w:rPr>
              <w:t xml:space="preserve"> </w:t>
            </w:r>
            <w:r w:rsidRPr="003628A1">
              <w:rPr>
                <w:sz w:val="16"/>
                <w:szCs w:val="16"/>
              </w:rPr>
              <w:t>Generation</w:t>
            </w:r>
            <w:r w:rsidR="004B0933">
              <w:rPr>
                <w:sz w:val="16"/>
                <w:szCs w:val="16"/>
              </w:rPr>
              <w:t xml:space="preserve"> </w:t>
            </w:r>
            <w:r w:rsidRPr="003628A1">
              <w:rPr>
                <w:sz w:val="16"/>
                <w:szCs w:val="16"/>
              </w:rPr>
              <w:t>Connection</w:t>
            </w:r>
            <w:r w:rsidR="004B0933">
              <w:rPr>
                <w:sz w:val="16"/>
                <w:szCs w:val="16"/>
              </w:rPr>
              <w:t xml:space="preserve"> </w:t>
            </w:r>
            <w:r w:rsidRPr="003628A1">
              <w:rPr>
                <w:sz w:val="16"/>
                <w:szCs w:val="16"/>
              </w:rPr>
              <w:t>–</w:t>
            </w:r>
            <w:r w:rsidR="004B0933">
              <w:rPr>
                <w:sz w:val="16"/>
                <w:szCs w:val="16"/>
              </w:rPr>
              <w:t xml:space="preserve"> </w:t>
            </w:r>
            <w:r w:rsidRPr="003628A1">
              <w:rPr>
                <w:sz w:val="16"/>
                <w:szCs w:val="16"/>
              </w:rPr>
              <w:t>Monthly</w:t>
            </w:r>
            <w:r w:rsidR="004B0933">
              <w:rPr>
                <w:sz w:val="16"/>
                <w:szCs w:val="16"/>
              </w:rPr>
              <w:t xml:space="preserve"> </w:t>
            </w:r>
            <w:r w:rsidRPr="003628A1">
              <w:rPr>
                <w:sz w:val="16"/>
                <w:szCs w:val="16"/>
              </w:rPr>
              <w:t>Compensation</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Credit</w:t>
            </w:r>
          </w:p>
        </w:tc>
        <w:tc>
          <w:tcPr>
            <w:tcW w:w="1170" w:type="dxa"/>
            <w:vAlign w:val="center"/>
          </w:tcPr>
          <w:p w14:paraId="3EFB8BFC" w14:textId="77777777" w:rsidR="00591B92" w:rsidRPr="003628A1" w:rsidRDefault="00591B92" w:rsidP="00A005F9">
            <w:pPr>
              <w:pStyle w:val="TableBody"/>
              <w:jc w:val="center"/>
              <w:rPr>
                <w:sz w:val="16"/>
                <w:szCs w:val="16"/>
              </w:rPr>
            </w:pPr>
            <w:r w:rsidRPr="003628A1">
              <w:rPr>
                <w:sz w:val="16"/>
                <w:szCs w:val="16"/>
              </w:rPr>
              <w:t>1</w:t>
            </w:r>
          </w:p>
        </w:tc>
        <w:tc>
          <w:tcPr>
            <w:tcW w:w="1170" w:type="dxa"/>
            <w:vAlign w:val="center"/>
          </w:tcPr>
          <w:p w14:paraId="533627ED" w14:textId="77777777" w:rsidR="00591B92" w:rsidRPr="003628A1" w:rsidRDefault="00591B92" w:rsidP="00A005F9">
            <w:pPr>
              <w:pStyle w:val="TableBody"/>
              <w:jc w:val="center"/>
              <w:rPr>
                <w:sz w:val="16"/>
                <w:szCs w:val="16"/>
              </w:rPr>
            </w:pPr>
            <w:r w:rsidRPr="003628A1">
              <w:rPr>
                <w:sz w:val="16"/>
                <w:szCs w:val="16"/>
              </w:rPr>
              <w:t>3</w:t>
            </w:r>
          </w:p>
        </w:tc>
        <w:tc>
          <w:tcPr>
            <w:tcW w:w="1170" w:type="dxa"/>
            <w:vAlign w:val="center"/>
          </w:tcPr>
          <w:p w14:paraId="5FA67FB8"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117EA0C5" w14:textId="77777777" w:rsidR="00591B92" w:rsidRPr="003628A1" w:rsidRDefault="00591B92" w:rsidP="0021791D">
            <w:pPr>
              <w:pStyle w:val="TableBody"/>
              <w:rPr>
                <w:sz w:val="16"/>
                <w:szCs w:val="16"/>
              </w:rPr>
            </w:pPr>
          </w:p>
        </w:tc>
        <w:tc>
          <w:tcPr>
            <w:tcW w:w="1890" w:type="dxa"/>
            <w:vAlign w:val="center"/>
          </w:tcPr>
          <w:p w14:paraId="41EA60C3" w14:textId="77777777" w:rsidR="00591B92" w:rsidRPr="003628A1" w:rsidRDefault="00591B92" w:rsidP="0021791D">
            <w:pPr>
              <w:pStyle w:val="TableBody"/>
              <w:rPr>
                <w:sz w:val="16"/>
                <w:szCs w:val="16"/>
              </w:rPr>
            </w:pPr>
          </w:p>
        </w:tc>
        <w:tc>
          <w:tcPr>
            <w:tcW w:w="2160" w:type="dxa"/>
            <w:vAlign w:val="center"/>
          </w:tcPr>
          <w:p w14:paraId="578EDF59" w14:textId="77777777" w:rsidR="00591B92" w:rsidRPr="003628A1" w:rsidRDefault="00591B92" w:rsidP="0021791D">
            <w:pPr>
              <w:pStyle w:val="TableBody"/>
              <w:rPr>
                <w:sz w:val="16"/>
                <w:szCs w:val="16"/>
              </w:rPr>
            </w:pPr>
          </w:p>
        </w:tc>
        <w:tc>
          <w:tcPr>
            <w:tcW w:w="2070" w:type="dxa"/>
            <w:vAlign w:val="center"/>
          </w:tcPr>
          <w:p w14:paraId="1F1B3040" w14:textId="77777777" w:rsidR="00591B92" w:rsidRPr="003628A1" w:rsidRDefault="00591B92" w:rsidP="0021791D">
            <w:pPr>
              <w:pStyle w:val="TableBody"/>
              <w:rPr>
                <w:sz w:val="16"/>
                <w:szCs w:val="16"/>
              </w:rPr>
            </w:pPr>
          </w:p>
        </w:tc>
      </w:tr>
      <w:tr w:rsidR="00591B92" w:rsidRPr="003628A1" w14:paraId="7B0173D9" w14:textId="77777777" w:rsidTr="00A75FA9">
        <w:trPr>
          <w:trHeight w:val="773"/>
        </w:trPr>
        <w:tc>
          <w:tcPr>
            <w:tcW w:w="810" w:type="dxa"/>
            <w:vAlign w:val="center"/>
          </w:tcPr>
          <w:p w14:paraId="141114B0" w14:textId="77777777" w:rsidR="00591B92" w:rsidRPr="003628A1" w:rsidRDefault="00591B92" w:rsidP="00A005F9">
            <w:pPr>
              <w:pStyle w:val="TableBody"/>
              <w:jc w:val="center"/>
              <w:rPr>
                <w:sz w:val="16"/>
                <w:szCs w:val="16"/>
              </w:rPr>
            </w:pPr>
            <w:r w:rsidRPr="003628A1">
              <w:rPr>
                <w:sz w:val="16"/>
                <w:szCs w:val="16"/>
              </w:rPr>
              <w:t>1414</w:t>
            </w:r>
          </w:p>
        </w:tc>
        <w:tc>
          <w:tcPr>
            <w:tcW w:w="1530" w:type="dxa"/>
            <w:vAlign w:val="center"/>
          </w:tcPr>
          <w:p w14:paraId="6E5363B3" w14:textId="40A73211" w:rsidR="00591B92" w:rsidRPr="003628A1" w:rsidRDefault="00591B92" w:rsidP="0021791D">
            <w:pPr>
              <w:pStyle w:val="TableBody"/>
              <w:rPr>
                <w:sz w:val="16"/>
                <w:szCs w:val="16"/>
              </w:rPr>
            </w:pPr>
            <w:r w:rsidRPr="003628A1">
              <w:rPr>
                <w:sz w:val="16"/>
                <w:szCs w:val="16"/>
              </w:rPr>
              <w:t>Hydroelectric</w:t>
            </w:r>
            <w:r w:rsidR="004B0933">
              <w:rPr>
                <w:sz w:val="16"/>
                <w:szCs w:val="16"/>
              </w:rPr>
              <w:t xml:space="preserve"> </w:t>
            </w:r>
            <w:r w:rsidRPr="003628A1">
              <w:rPr>
                <w:sz w:val="16"/>
                <w:szCs w:val="16"/>
              </w:rPr>
              <w:t>Contract</w:t>
            </w:r>
            <w:r w:rsidR="004B0933">
              <w:rPr>
                <w:sz w:val="16"/>
                <w:szCs w:val="16"/>
              </w:rPr>
              <w:t xml:space="preserve"> </w:t>
            </w:r>
            <w:r w:rsidRPr="003628A1">
              <w:rPr>
                <w:sz w:val="16"/>
                <w:szCs w:val="16"/>
              </w:rPr>
              <w:t>Initiative</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p>
        </w:tc>
        <w:tc>
          <w:tcPr>
            <w:tcW w:w="1170" w:type="dxa"/>
            <w:vAlign w:val="center"/>
          </w:tcPr>
          <w:p w14:paraId="1024B9F9" w14:textId="77777777" w:rsidR="00591B92" w:rsidRPr="003628A1" w:rsidRDefault="00591B92" w:rsidP="00A005F9">
            <w:pPr>
              <w:pStyle w:val="TableBody"/>
              <w:jc w:val="center"/>
              <w:rPr>
                <w:sz w:val="16"/>
                <w:szCs w:val="16"/>
              </w:rPr>
            </w:pPr>
            <w:r w:rsidRPr="003628A1">
              <w:rPr>
                <w:sz w:val="16"/>
                <w:szCs w:val="16"/>
              </w:rPr>
              <w:t>1</w:t>
            </w:r>
          </w:p>
        </w:tc>
        <w:tc>
          <w:tcPr>
            <w:tcW w:w="1170" w:type="dxa"/>
            <w:vAlign w:val="center"/>
          </w:tcPr>
          <w:p w14:paraId="6BFF4751" w14:textId="77777777" w:rsidR="00591B92" w:rsidRPr="003628A1" w:rsidRDefault="00591B92" w:rsidP="00A005F9">
            <w:pPr>
              <w:pStyle w:val="TableBody"/>
              <w:jc w:val="center"/>
              <w:rPr>
                <w:sz w:val="16"/>
                <w:szCs w:val="16"/>
              </w:rPr>
            </w:pPr>
            <w:r w:rsidRPr="003628A1">
              <w:rPr>
                <w:sz w:val="16"/>
                <w:szCs w:val="16"/>
              </w:rPr>
              <w:t>3</w:t>
            </w:r>
          </w:p>
        </w:tc>
        <w:tc>
          <w:tcPr>
            <w:tcW w:w="1170" w:type="dxa"/>
            <w:vAlign w:val="center"/>
          </w:tcPr>
          <w:p w14:paraId="3B5FE1AB"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68611EAE" w14:textId="77777777" w:rsidR="00591B92" w:rsidRPr="003628A1" w:rsidRDefault="00591B92" w:rsidP="0021791D">
            <w:pPr>
              <w:pStyle w:val="TableBody"/>
              <w:rPr>
                <w:sz w:val="16"/>
                <w:szCs w:val="16"/>
              </w:rPr>
            </w:pPr>
          </w:p>
        </w:tc>
        <w:tc>
          <w:tcPr>
            <w:tcW w:w="1890" w:type="dxa"/>
            <w:vAlign w:val="center"/>
          </w:tcPr>
          <w:p w14:paraId="70E2F6F0" w14:textId="77777777" w:rsidR="00591B92" w:rsidRPr="003628A1" w:rsidRDefault="00591B92" w:rsidP="0021791D">
            <w:pPr>
              <w:pStyle w:val="TableBody"/>
              <w:rPr>
                <w:sz w:val="16"/>
                <w:szCs w:val="16"/>
              </w:rPr>
            </w:pPr>
          </w:p>
        </w:tc>
        <w:tc>
          <w:tcPr>
            <w:tcW w:w="2160" w:type="dxa"/>
            <w:vAlign w:val="center"/>
          </w:tcPr>
          <w:p w14:paraId="4E284D72" w14:textId="77777777" w:rsidR="00591B92" w:rsidRPr="003628A1" w:rsidRDefault="00591B92" w:rsidP="0021791D">
            <w:pPr>
              <w:pStyle w:val="TableBody"/>
              <w:rPr>
                <w:sz w:val="16"/>
                <w:szCs w:val="16"/>
              </w:rPr>
            </w:pPr>
          </w:p>
        </w:tc>
        <w:tc>
          <w:tcPr>
            <w:tcW w:w="2070" w:type="dxa"/>
            <w:vAlign w:val="center"/>
          </w:tcPr>
          <w:p w14:paraId="7B2FFCC8" w14:textId="77777777" w:rsidR="00591B92" w:rsidRPr="003628A1" w:rsidRDefault="00591B92" w:rsidP="0021791D">
            <w:pPr>
              <w:pStyle w:val="TableBody"/>
              <w:rPr>
                <w:sz w:val="16"/>
                <w:szCs w:val="16"/>
              </w:rPr>
            </w:pPr>
          </w:p>
        </w:tc>
      </w:tr>
      <w:tr w:rsidR="00591B92" w:rsidRPr="003628A1" w14:paraId="57B705E4" w14:textId="77777777" w:rsidTr="00A75FA9">
        <w:trPr>
          <w:trHeight w:val="773"/>
        </w:trPr>
        <w:tc>
          <w:tcPr>
            <w:tcW w:w="810" w:type="dxa"/>
            <w:vAlign w:val="center"/>
          </w:tcPr>
          <w:p w14:paraId="01C63AF4" w14:textId="77777777" w:rsidR="00591B92" w:rsidRPr="003628A1" w:rsidRDefault="00591B92" w:rsidP="00A005F9">
            <w:pPr>
              <w:pStyle w:val="TableBody"/>
              <w:jc w:val="center"/>
              <w:rPr>
                <w:sz w:val="16"/>
                <w:szCs w:val="16"/>
              </w:rPr>
            </w:pPr>
            <w:r w:rsidRPr="003628A1">
              <w:rPr>
                <w:sz w:val="16"/>
                <w:szCs w:val="16"/>
              </w:rPr>
              <w:t>1415</w:t>
            </w:r>
          </w:p>
        </w:tc>
        <w:tc>
          <w:tcPr>
            <w:tcW w:w="1530" w:type="dxa"/>
            <w:vAlign w:val="center"/>
          </w:tcPr>
          <w:p w14:paraId="2CD06481" w14:textId="7F5003FD" w:rsidR="00591B92" w:rsidRPr="003628A1" w:rsidRDefault="00591B92" w:rsidP="0021791D">
            <w:pPr>
              <w:pStyle w:val="TableBody"/>
              <w:rPr>
                <w:sz w:val="16"/>
                <w:szCs w:val="16"/>
              </w:rPr>
            </w:pPr>
            <w:r w:rsidRPr="003628A1">
              <w:rPr>
                <w:sz w:val="16"/>
                <w:szCs w:val="16"/>
              </w:rPr>
              <w:t>Conservation</w:t>
            </w:r>
            <w:r w:rsidR="004B0933">
              <w:rPr>
                <w:sz w:val="16"/>
                <w:szCs w:val="16"/>
              </w:rPr>
              <w:t xml:space="preserve"> </w:t>
            </w:r>
            <w:r w:rsidRPr="003628A1">
              <w:rPr>
                <w:sz w:val="16"/>
                <w:szCs w:val="16"/>
              </w:rPr>
              <w:t>Assessment</w:t>
            </w:r>
            <w:r w:rsidR="004B0933">
              <w:rPr>
                <w:sz w:val="16"/>
                <w:szCs w:val="16"/>
              </w:rPr>
              <w:t xml:space="preserve"> </w:t>
            </w:r>
            <w:r w:rsidRPr="003628A1">
              <w:rPr>
                <w:sz w:val="16"/>
                <w:szCs w:val="16"/>
              </w:rPr>
              <w:t>Recovery</w:t>
            </w:r>
          </w:p>
        </w:tc>
        <w:tc>
          <w:tcPr>
            <w:tcW w:w="1170" w:type="dxa"/>
            <w:vAlign w:val="center"/>
          </w:tcPr>
          <w:p w14:paraId="51AC75BE" w14:textId="77777777" w:rsidR="00591B92" w:rsidRPr="003628A1" w:rsidRDefault="00591B92" w:rsidP="00A005F9">
            <w:pPr>
              <w:pStyle w:val="TableBody"/>
              <w:jc w:val="center"/>
              <w:rPr>
                <w:sz w:val="16"/>
                <w:szCs w:val="16"/>
              </w:rPr>
            </w:pPr>
            <w:r w:rsidRPr="003628A1">
              <w:rPr>
                <w:sz w:val="16"/>
                <w:szCs w:val="16"/>
              </w:rPr>
              <w:t>1</w:t>
            </w:r>
          </w:p>
        </w:tc>
        <w:tc>
          <w:tcPr>
            <w:tcW w:w="1170" w:type="dxa"/>
            <w:vAlign w:val="center"/>
          </w:tcPr>
          <w:p w14:paraId="602DD270" w14:textId="77777777" w:rsidR="00591B92" w:rsidRPr="003628A1" w:rsidRDefault="00591B92" w:rsidP="00A005F9">
            <w:pPr>
              <w:pStyle w:val="TableBody"/>
              <w:jc w:val="center"/>
              <w:rPr>
                <w:sz w:val="16"/>
                <w:szCs w:val="16"/>
              </w:rPr>
            </w:pPr>
            <w:r w:rsidRPr="003628A1">
              <w:rPr>
                <w:sz w:val="16"/>
                <w:szCs w:val="16"/>
              </w:rPr>
              <w:t>3</w:t>
            </w:r>
          </w:p>
        </w:tc>
        <w:tc>
          <w:tcPr>
            <w:tcW w:w="1170" w:type="dxa"/>
            <w:vAlign w:val="center"/>
          </w:tcPr>
          <w:p w14:paraId="58EEF96A"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62E33278" w14:textId="77777777" w:rsidR="00591B92" w:rsidRPr="003628A1" w:rsidRDefault="00591B92" w:rsidP="0021791D">
            <w:pPr>
              <w:pStyle w:val="TableBody"/>
              <w:rPr>
                <w:sz w:val="16"/>
                <w:szCs w:val="16"/>
              </w:rPr>
            </w:pPr>
          </w:p>
        </w:tc>
        <w:tc>
          <w:tcPr>
            <w:tcW w:w="1890" w:type="dxa"/>
            <w:vAlign w:val="center"/>
          </w:tcPr>
          <w:p w14:paraId="41141310" w14:textId="77777777" w:rsidR="00591B92" w:rsidRPr="003628A1" w:rsidRDefault="00591B92" w:rsidP="0021791D">
            <w:pPr>
              <w:pStyle w:val="TableBody"/>
              <w:rPr>
                <w:sz w:val="16"/>
                <w:szCs w:val="16"/>
              </w:rPr>
            </w:pPr>
          </w:p>
        </w:tc>
        <w:tc>
          <w:tcPr>
            <w:tcW w:w="2160" w:type="dxa"/>
            <w:vAlign w:val="center"/>
          </w:tcPr>
          <w:p w14:paraId="3A2C351D" w14:textId="77777777" w:rsidR="00591B92" w:rsidRPr="003628A1" w:rsidRDefault="00591B92" w:rsidP="0021791D">
            <w:pPr>
              <w:pStyle w:val="TableBody"/>
              <w:rPr>
                <w:sz w:val="16"/>
                <w:szCs w:val="16"/>
              </w:rPr>
            </w:pPr>
          </w:p>
        </w:tc>
        <w:tc>
          <w:tcPr>
            <w:tcW w:w="2070" w:type="dxa"/>
            <w:vAlign w:val="center"/>
          </w:tcPr>
          <w:p w14:paraId="4CFE6D61" w14:textId="77777777" w:rsidR="00591B92" w:rsidRPr="003628A1" w:rsidRDefault="00591B92" w:rsidP="0021791D">
            <w:pPr>
              <w:pStyle w:val="TableBody"/>
              <w:rPr>
                <w:sz w:val="16"/>
                <w:szCs w:val="16"/>
              </w:rPr>
            </w:pPr>
          </w:p>
        </w:tc>
      </w:tr>
      <w:tr w:rsidR="00591B92" w:rsidRPr="003628A1" w14:paraId="0F1E36DA" w14:textId="77777777" w:rsidTr="00A75FA9">
        <w:trPr>
          <w:trHeight w:val="773"/>
        </w:trPr>
        <w:tc>
          <w:tcPr>
            <w:tcW w:w="810" w:type="dxa"/>
            <w:vAlign w:val="center"/>
          </w:tcPr>
          <w:p w14:paraId="2369EBFF" w14:textId="77777777" w:rsidR="00591B92" w:rsidRPr="003628A1" w:rsidRDefault="00591B92" w:rsidP="00A005F9">
            <w:pPr>
              <w:pStyle w:val="TableBody"/>
              <w:jc w:val="center"/>
              <w:rPr>
                <w:sz w:val="16"/>
                <w:szCs w:val="16"/>
              </w:rPr>
            </w:pPr>
            <w:r w:rsidRPr="003628A1">
              <w:rPr>
                <w:sz w:val="16"/>
                <w:szCs w:val="16"/>
              </w:rPr>
              <w:t>1416</w:t>
            </w:r>
          </w:p>
        </w:tc>
        <w:tc>
          <w:tcPr>
            <w:tcW w:w="1530" w:type="dxa"/>
            <w:vAlign w:val="center"/>
          </w:tcPr>
          <w:p w14:paraId="318F6C41" w14:textId="4B2CF00C" w:rsidR="00591B92" w:rsidRPr="003628A1" w:rsidRDefault="00591B92" w:rsidP="0021791D">
            <w:pPr>
              <w:pStyle w:val="TableBody"/>
              <w:rPr>
                <w:sz w:val="16"/>
                <w:szCs w:val="16"/>
              </w:rPr>
            </w:pPr>
            <w:r w:rsidRPr="003628A1">
              <w:rPr>
                <w:sz w:val="16"/>
                <w:szCs w:val="16"/>
              </w:rPr>
              <w:t>Conservation</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Demand</w:t>
            </w:r>
            <w:r w:rsidR="004B0933">
              <w:rPr>
                <w:sz w:val="16"/>
                <w:szCs w:val="16"/>
              </w:rPr>
              <w:t xml:space="preserve"> </w:t>
            </w:r>
            <w:r w:rsidRPr="003628A1">
              <w:rPr>
                <w:sz w:val="16"/>
                <w:szCs w:val="16"/>
              </w:rPr>
              <w:t>Management</w:t>
            </w:r>
            <w:r w:rsidR="004B0933">
              <w:rPr>
                <w:sz w:val="16"/>
                <w:szCs w:val="16"/>
              </w:rPr>
              <w:t xml:space="preserve"> </w:t>
            </w:r>
            <w:r w:rsidRPr="003628A1">
              <w:rPr>
                <w:sz w:val="16"/>
                <w:szCs w:val="16"/>
              </w:rPr>
              <w:t>-</w:t>
            </w:r>
            <w:r w:rsidR="004B0933">
              <w:rPr>
                <w:sz w:val="16"/>
                <w:szCs w:val="16"/>
              </w:rPr>
              <w:t xml:space="preserve"> </w:t>
            </w:r>
            <w:r w:rsidRPr="003628A1">
              <w:rPr>
                <w:sz w:val="16"/>
                <w:szCs w:val="16"/>
              </w:rPr>
              <w:t>Compensation</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Credit</w:t>
            </w:r>
          </w:p>
        </w:tc>
        <w:tc>
          <w:tcPr>
            <w:tcW w:w="1170" w:type="dxa"/>
            <w:vAlign w:val="center"/>
          </w:tcPr>
          <w:p w14:paraId="6638D28D" w14:textId="77777777" w:rsidR="00591B92" w:rsidRPr="003628A1" w:rsidRDefault="00591B92" w:rsidP="00A005F9">
            <w:pPr>
              <w:pStyle w:val="TableBody"/>
              <w:jc w:val="center"/>
              <w:rPr>
                <w:sz w:val="16"/>
                <w:szCs w:val="16"/>
              </w:rPr>
            </w:pPr>
            <w:r w:rsidRPr="003628A1">
              <w:rPr>
                <w:sz w:val="16"/>
                <w:szCs w:val="16"/>
              </w:rPr>
              <w:t>1</w:t>
            </w:r>
          </w:p>
        </w:tc>
        <w:tc>
          <w:tcPr>
            <w:tcW w:w="1170" w:type="dxa"/>
            <w:vAlign w:val="center"/>
          </w:tcPr>
          <w:p w14:paraId="2CF25C5E" w14:textId="77777777" w:rsidR="00591B92" w:rsidRPr="003628A1" w:rsidRDefault="00591B92" w:rsidP="00A005F9">
            <w:pPr>
              <w:pStyle w:val="TableBody"/>
              <w:jc w:val="center"/>
              <w:rPr>
                <w:sz w:val="16"/>
                <w:szCs w:val="16"/>
              </w:rPr>
            </w:pPr>
            <w:r w:rsidRPr="003628A1">
              <w:rPr>
                <w:sz w:val="16"/>
                <w:szCs w:val="16"/>
              </w:rPr>
              <w:t>3</w:t>
            </w:r>
          </w:p>
        </w:tc>
        <w:tc>
          <w:tcPr>
            <w:tcW w:w="1170" w:type="dxa"/>
            <w:vAlign w:val="center"/>
          </w:tcPr>
          <w:p w14:paraId="68CE4043"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4B843A6F" w14:textId="77777777" w:rsidR="00591B92" w:rsidRPr="003628A1" w:rsidRDefault="00591B92" w:rsidP="0021791D">
            <w:pPr>
              <w:pStyle w:val="TableBody"/>
              <w:rPr>
                <w:sz w:val="16"/>
                <w:szCs w:val="16"/>
              </w:rPr>
            </w:pPr>
          </w:p>
        </w:tc>
        <w:tc>
          <w:tcPr>
            <w:tcW w:w="1890" w:type="dxa"/>
            <w:vAlign w:val="center"/>
          </w:tcPr>
          <w:p w14:paraId="2AC283FA" w14:textId="77777777" w:rsidR="00591B92" w:rsidRPr="003628A1" w:rsidRDefault="00591B92" w:rsidP="0021791D">
            <w:pPr>
              <w:pStyle w:val="TableBody"/>
              <w:rPr>
                <w:sz w:val="16"/>
                <w:szCs w:val="16"/>
              </w:rPr>
            </w:pPr>
          </w:p>
        </w:tc>
        <w:tc>
          <w:tcPr>
            <w:tcW w:w="2160" w:type="dxa"/>
            <w:vAlign w:val="center"/>
          </w:tcPr>
          <w:p w14:paraId="034DC486" w14:textId="77777777" w:rsidR="00591B92" w:rsidRPr="003628A1" w:rsidRDefault="00591B92" w:rsidP="0021791D">
            <w:pPr>
              <w:pStyle w:val="TableBody"/>
              <w:rPr>
                <w:sz w:val="16"/>
                <w:szCs w:val="16"/>
              </w:rPr>
            </w:pPr>
          </w:p>
        </w:tc>
        <w:tc>
          <w:tcPr>
            <w:tcW w:w="2070" w:type="dxa"/>
            <w:vAlign w:val="center"/>
          </w:tcPr>
          <w:p w14:paraId="5978ECB8" w14:textId="77777777" w:rsidR="00591B92" w:rsidRPr="003628A1" w:rsidRDefault="00591B92" w:rsidP="0021791D">
            <w:pPr>
              <w:pStyle w:val="TableBody"/>
              <w:rPr>
                <w:sz w:val="16"/>
                <w:szCs w:val="16"/>
              </w:rPr>
            </w:pPr>
          </w:p>
        </w:tc>
      </w:tr>
      <w:tr w:rsidR="00591B92" w:rsidRPr="003628A1" w14:paraId="5499BDD1" w14:textId="77777777" w:rsidTr="00A75FA9">
        <w:trPr>
          <w:trHeight w:val="773"/>
        </w:trPr>
        <w:tc>
          <w:tcPr>
            <w:tcW w:w="810" w:type="dxa"/>
            <w:vAlign w:val="center"/>
          </w:tcPr>
          <w:p w14:paraId="152AF1CF" w14:textId="77777777" w:rsidR="00591B92" w:rsidRPr="003628A1" w:rsidRDefault="00591B92" w:rsidP="00A005F9">
            <w:pPr>
              <w:pStyle w:val="TableBody"/>
              <w:jc w:val="center"/>
              <w:rPr>
                <w:sz w:val="16"/>
                <w:szCs w:val="16"/>
              </w:rPr>
            </w:pPr>
            <w:r w:rsidRPr="003628A1">
              <w:rPr>
                <w:sz w:val="16"/>
                <w:szCs w:val="16"/>
              </w:rPr>
              <w:t>1417</w:t>
            </w:r>
          </w:p>
        </w:tc>
        <w:tc>
          <w:tcPr>
            <w:tcW w:w="1530" w:type="dxa"/>
            <w:vAlign w:val="center"/>
          </w:tcPr>
          <w:p w14:paraId="2B8B56E9" w14:textId="3522D8FD" w:rsidR="00591B92" w:rsidRPr="003628A1" w:rsidRDefault="00591B92" w:rsidP="0021791D">
            <w:pPr>
              <w:pStyle w:val="TableBody"/>
              <w:rPr>
                <w:sz w:val="16"/>
                <w:szCs w:val="16"/>
              </w:rPr>
            </w:pPr>
            <w:r w:rsidRPr="003628A1">
              <w:rPr>
                <w:sz w:val="16"/>
                <w:szCs w:val="16"/>
              </w:rPr>
              <w:t>Daily</w:t>
            </w:r>
            <w:r w:rsidR="004B0933">
              <w:rPr>
                <w:sz w:val="16"/>
                <w:szCs w:val="16"/>
              </w:rPr>
              <w:t xml:space="preserve"> </w:t>
            </w:r>
            <w:r w:rsidRPr="003628A1">
              <w:rPr>
                <w:sz w:val="16"/>
                <w:szCs w:val="16"/>
              </w:rPr>
              <w:t>Condense</w:t>
            </w:r>
            <w:r w:rsidR="004B0933">
              <w:rPr>
                <w:sz w:val="16"/>
                <w:szCs w:val="16"/>
              </w:rPr>
              <w:t xml:space="preserve"> </w:t>
            </w:r>
            <w:r w:rsidRPr="003628A1">
              <w:rPr>
                <w:sz w:val="16"/>
                <w:szCs w:val="16"/>
              </w:rPr>
              <w:t>Energy</w:t>
            </w:r>
            <w:r w:rsidR="004B0933">
              <w:rPr>
                <w:sz w:val="16"/>
                <w:szCs w:val="16"/>
              </w:rPr>
              <w:t xml:space="preserve"> </w:t>
            </w:r>
            <w:r w:rsidRPr="003628A1">
              <w:rPr>
                <w:sz w:val="16"/>
                <w:szCs w:val="16"/>
              </w:rPr>
              <w:t>Costs</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Credit</w:t>
            </w:r>
          </w:p>
        </w:tc>
        <w:tc>
          <w:tcPr>
            <w:tcW w:w="1170" w:type="dxa"/>
            <w:vAlign w:val="center"/>
          </w:tcPr>
          <w:p w14:paraId="1B91F1C7" w14:textId="77777777" w:rsidR="00591B92" w:rsidRPr="003628A1" w:rsidRDefault="00591B92" w:rsidP="00A005F9">
            <w:pPr>
              <w:pStyle w:val="TableBody"/>
              <w:jc w:val="center"/>
              <w:rPr>
                <w:sz w:val="16"/>
                <w:szCs w:val="16"/>
              </w:rPr>
            </w:pPr>
            <w:r w:rsidRPr="003628A1">
              <w:rPr>
                <w:sz w:val="16"/>
                <w:szCs w:val="16"/>
              </w:rPr>
              <w:t>1</w:t>
            </w:r>
          </w:p>
        </w:tc>
        <w:tc>
          <w:tcPr>
            <w:tcW w:w="1170" w:type="dxa"/>
            <w:vAlign w:val="center"/>
          </w:tcPr>
          <w:p w14:paraId="48F51D8F"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7E7BCE9D"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6EB24ACD" w14:textId="77777777" w:rsidR="00591B92" w:rsidRPr="003628A1" w:rsidRDefault="00591B92" w:rsidP="0021791D">
            <w:pPr>
              <w:pStyle w:val="TableBody"/>
              <w:rPr>
                <w:sz w:val="16"/>
                <w:szCs w:val="16"/>
              </w:rPr>
            </w:pPr>
          </w:p>
        </w:tc>
        <w:tc>
          <w:tcPr>
            <w:tcW w:w="1890" w:type="dxa"/>
            <w:vAlign w:val="center"/>
          </w:tcPr>
          <w:p w14:paraId="48EC9EB9" w14:textId="77777777" w:rsidR="00591B92" w:rsidRPr="003628A1" w:rsidRDefault="00591B92" w:rsidP="0021791D">
            <w:pPr>
              <w:pStyle w:val="TableBody"/>
              <w:rPr>
                <w:sz w:val="16"/>
                <w:szCs w:val="16"/>
              </w:rPr>
            </w:pPr>
          </w:p>
        </w:tc>
        <w:tc>
          <w:tcPr>
            <w:tcW w:w="2160" w:type="dxa"/>
            <w:vAlign w:val="center"/>
          </w:tcPr>
          <w:p w14:paraId="3891E99D" w14:textId="77777777" w:rsidR="00591B92" w:rsidRPr="003628A1" w:rsidRDefault="00591B92" w:rsidP="0021791D">
            <w:pPr>
              <w:pStyle w:val="TableBody"/>
              <w:rPr>
                <w:sz w:val="16"/>
                <w:szCs w:val="16"/>
              </w:rPr>
            </w:pPr>
          </w:p>
        </w:tc>
        <w:tc>
          <w:tcPr>
            <w:tcW w:w="2070" w:type="dxa"/>
            <w:vAlign w:val="center"/>
          </w:tcPr>
          <w:p w14:paraId="50BBEDAC" w14:textId="77777777" w:rsidR="00591B92" w:rsidRPr="003628A1" w:rsidRDefault="00591B92" w:rsidP="0021791D">
            <w:pPr>
              <w:pStyle w:val="TableBody"/>
              <w:rPr>
                <w:sz w:val="16"/>
                <w:szCs w:val="16"/>
              </w:rPr>
            </w:pPr>
          </w:p>
        </w:tc>
      </w:tr>
      <w:tr w:rsidR="00591B92" w:rsidRPr="003628A1" w14:paraId="51513627" w14:textId="77777777" w:rsidTr="00A75FA9">
        <w:trPr>
          <w:trHeight w:val="773"/>
        </w:trPr>
        <w:tc>
          <w:tcPr>
            <w:tcW w:w="810" w:type="dxa"/>
            <w:vAlign w:val="center"/>
          </w:tcPr>
          <w:p w14:paraId="2913EF11" w14:textId="77777777" w:rsidR="00591B92" w:rsidRPr="003628A1" w:rsidRDefault="00591B92" w:rsidP="00A005F9">
            <w:pPr>
              <w:pStyle w:val="TableBody"/>
              <w:jc w:val="center"/>
              <w:rPr>
                <w:sz w:val="16"/>
                <w:szCs w:val="16"/>
              </w:rPr>
            </w:pPr>
            <w:r w:rsidRPr="003628A1">
              <w:rPr>
                <w:sz w:val="16"/>
                <w:szCs w:val="16"/>
              </w:rPr>
              <w:t>1418</w:t>
            </w:r>
          </w:p>
        </w:tc>
        <w:tc>
          <w:tcPr>
            <w:tcW w:w="1530" w:type="dxa"/>
            <w:vAlign w:val="center"/>
          </w:tcPr>
          <w:p w14:paraId="7CC7277A" w14:textId="5F8B1F65" w:rsidR="00591B92" w:rsidRPr="003628A1" w:rsidRDefault="00591B92" w:rsidP="0021791D">
            <w:pPr>
              <w:pStyle w:val="TableBody"/>
              <w:rPr>
                <w:sz w:val="16"/>
                <w:szCs w:val="16"/>
              </w:rPr>
            </w:pPr>
            <w:r w:rsidRPr="003628A1">
              <w:rPr>
                <w:sz w:val="16"/>
                <w:szCs w:val="16"/>
              </w:rPr>
              <w:t>Biomass</w:t>
            </w:r>
            <w:r w:rsidR="004B0933">
              <w:rPr>
                <w:sz w:val="16"/>
                <w:szCs w:val="16"/>
              </w:rPr>
              <w:t xml:space="preserve"> </w:t>
            </w:r>
            <w:r w:rsidRPr="003628A1">
              <w:rPr>
                <w:sz w:val="16"/>
                <w:szCs w:val="16"/>
              </w:rPr>
              <w:t>Non-Utility</w:t>
            </w:r>
            <w:r w:rsidR="004B0933">
              <w:rPr>
                <w:sz w:val="16"/>
                <w:szCs w:val="16"/>
              </w:rPr>
              <w:t xml:space="preserve"> </w:t>
            </w:r>
            <w:r w:rsidRPr="003628A1">
              <w:rPr>
                <w:sz w:val="16"/>
                <w:szCs w:val="16"/>
              </w:rPr>
              <w:t>Generation</w:t>
            </w:r>
            <w:r w:rsidR="004B0933">
              <w:rPr>
                <w:sz w:val="16"/>
                <w:szCs w:val="16"/>
              </w:rPr>
              <w:t xml:space="preserve"> </w:t>
            </w:r>
            <w:r w:rsidRPr="003628A1">
              <w:rPr>
                <w:sz w:val="16"/>
                <w:szCs w:val="16"/>
              </w:rPr>
              <w:t>Contracts</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p>
        </w:tc>
        <w:tc>
          <w:tcPr>
            <w:tcW w:w="1170" w:type="dxa"/>
            <w:vAlign w:val="center"/>
          </w:tcPr>
          <w:p w14:paraId="7F427E62" w14:textId="77777777" w:rsidR="00591B92" w:rsidRPr="003628A1" w:rsidRDefault="00591B92" w:rsidP="00A005F9">
            <w:pPr>
              <w:pStyle w:val="TableBody"/>
              <w:jc w:val="center"/>
              <w:rPr>
                <w:sz w:val="16"/>
                <w:szCs w:val="16"/>
              </w:rPr>
            </w:pPr>
            <w:r w:rsidRPr="003628A1">
              <w:rPr>
                <w:sz w:val="16"/>
                <w:szCs w:val="16"/>
              </w:rPr>
              <w:t>1</w:t>
            </w:r>
          </w:p>
        </w:tc>
        <w:tc>
          <w:tcPr>
            <w:tcW w:w="1170" w:type="dxa"/>
            <w:vAlign w:val="center"/>
          </w:tcPr>
          <w:p w14:paraId="34F77A9A" w14:textId="77777777" w:rsidR="00591B92" w:rsidRPr="003628A1" w:rsidRDefault="00591B92" w:rsidP="00A005F9">
            <w:pPr>
              <w:pStyle w:val="TableBody"/>
              <w:jc w:val="center"/>
              <w:rPr>
                <w:sz w:val="16"/>
                <w:szCs w:val="16"/>
              </w:rPr>
            </w:pPr>
            <w:r w:rsidRPr="003628A1">
              <w:rPr>
                <w:sz w:val="16"/>
                <w:szCs w:val="16"/>
              </w:rPr>
              <w:t>3</w:t>
            </w:r>
          </w:p>
        </w:tc>
        <w:tc>
          <w:tcPr>
            <w:tcW w:w="1170" w:type="dxa"/>
            <w:vAlign w:val="center"/>
          </w:tcPr>
          <w:p w14:paraId="1527294F"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1A687A7E" w14:textId="77777777" w:rsidR="00591B92" w:rsidRPr="003628A1" w:rsidRDefault="00591B92" w:rsidP="0021791D">
            <w:pPr>
              <w:pStyle w:val="TableBody"/>
              <w:rPr>
                <w:sz w:val="16"/>
                <w:szCs w:val="16"/>
              </w:rPr>
            </w:pPr>
          </w:p>
        </w:tc>
        <w:tc>
          <w:tcPr>
            <w:tcW w:w="1890" w:type="dxa"/>
            <w:vAlign w:val="center"/>
          </w:tcPr>
          <w:p w14:paraId="352FEF7E" w14:textId="77777777" w:rsidR="00591B92" w:rsidRPr="003628A1" w:rsidRDefault="00591B92" w:rsidP="0021791D">
            <w:pPr>
              <w:pStyle w:val="TableBody"/>
              <w:rPr>
                <w:sz w:val="16"/>
                <w:szCs w:val="16"/>
              </w:rPr>
            </w:pPr>
          </w:p>
        </w:tc>
        <w:tc>
          <w:tcPr>
            <w:tcW w:w="2160" w:type="dxa"/>
            <w:vAlign w:val="center"/>
          </w:tcPr>
          <w:p w14:paraId="0B0385B3" w14:textId="77777777" w:rsidR="00591B92" w:rsidRPr="003628A1" w:rsidRDefault="00591B92" w:rsidP="0021791D">
            <w:pPr>
              <w:pStyle w:val="TableBody"/>
              <w:rPr>
                <w:sz w:val="16"/>
                <w:szCs w:val="16"/>
              </w:rPr>
            </w:pPr>
          </w:p>
        </w:tc>
        <w:tc>
          <w:tcPr>
            <w:tcW w:w="2070" w:type="dxa"/>
            <w:vAlign w:val="center"/>
          </w:tcPr>
          <w:p w14:paraId="212CDE19" w14:textId="77777777" w:rsidR="00591B92" w:rsidRPr="003628A1" w:rsidRDefault="00591B92" w:rsidP="0021791D">
            <w:pPr>
              <w:pStyle w:val="TableBody"/>
              <w:rPr>
                <w:sz w:val="16"/>
                <w:szCs w:val="16"/>
              </w:rPr>
            </w:pPr>
          </w:p>
        </w:tc>
      </w:tr>
      <w:tr w:rsidR="00591B92" w:rsidRPr="003628A1" w14:paraId="7B586FFD" w14:textId="77777777" w:rsidTr="00A75FA9">
        <w:trPr>
          <w:trHeight w:val="773"/>
        </w:trPr>
        <w:tc>
          <w:tcPr>
            <w:tcW w:w="810" w:type="dxa"/>
            <w:vAlign w:val="center"/>
          </w:tcPr>
          <w:p w14:paraId="3397648A" w14:textId="77777777" w:rsidR="00591B92" w:rsidRPr="003628A1" w:rsidRDefault="00591B92" w:rsidP="00A005F9">
            <w:pPr>
              <w:pStyle w:val="TableBody"/>
              <w:jc w:val="center"/>
              <w:rPr>
                <w:sz w:val="16"/>
                <w:szCs w:val="16"/>
              </w:rPr>
            </w:pPr>
            <w:r w:rsidRPr="003628A1">
              <w:rPr>
                <w:sz w:val="16"/>
                <w:szCs w:val="16"/>
              </w:rPr>
              <w:t>1419</w:t>
            </w:r>
          </w:p>
        </w:tc>
        <w:tc>
          <w:tcPr>
            <w:tcW w:w="1530" w:type="dxa"/>
            <w:vAlign w:val="center"/>
          </w:tcPr>
          <w:p w14:paraId="51F8CAF6" w14:textId="75BD1429" w:rsidR="00591B92" w:rsidRPr="003628A1" w:rsidRDefault="00591B92" w:rsidP="0021791D">
            <w:pPr>
              <w:pStyle w:val="TableBody"/>
              <w:rPr>
                <w:sz w:val="16"/>
                <w:szCs w:val="16"/>
              </w:rPr>
            </w:pPr>
            <w:r w:rsidRPr="003628A1">
              <w:rPr>
                <w:sz w:val="16"/>
                <w:szCs w:val="16"/>
              </w:rPr>
              <w:t>Energy</w:t>
            </w:r>
            <w:r w:rsidR="004B0933">
              <w:rPr>
                <w:sz w:val="16"/>
                <w:szCs w:val="16"/>
              </w:rPr>
              <w:t xml:space="preserve"> </w:t>
            </w:r>
            <w:r w:rsidRPr="003628A1">
              <w:rPr>
                <w:sz w:val="16"/>
                <w:szCs w:val="16"/>
              </w:rPr>
              <w:t>from</w:t>
            </w:r>
            <w:r w:rsidR="004B0933">
              <w:rPr>
                <w:sz w:val="16"/>
                <w:szCs w:val="16"/>
              </w:rPr>
              <w:t xml:space="preserve"> </w:t>
            </w:r>
            <w:r w:rsidRPr="003628A1">
              <w:rPr>
                <w:sz w:val="16"/>
                <w:szCs w:val="16"/>
              </w:rPr>
              <w:t>Waste</w:t>
            </w:r>
            <w:r w:rsidR="004B0933">
              <w:rPr>
                <w:sz w:val="16"/>
                <w:szCs w:val="16"/>
              </w:rPr>
              <w:t xml:space="preserve"> </w:t>
            </w:r>
            <w:r w:rsidRPr="003628A1">
              <w:rPr>
                <w:sz w:val="16"/>
                <w:szCs w:val="16"/>
              </w:rPr>
              <w:t>(EFW)</w:t>
            </w:r>
            <w:r w:rsidR="004B0933">
              <w:rPr>
                <w:sz w:val="16"/>
                <w:szCs w:val="16"/>
              </w:rPr>
              <w:t xml:space="preserve"> </w:t>
            </w:r>
            <w:r w:rsidRPr="003628A1">
              <w:rPr>
                <w:sz w:val="16"/>
                <w:szCs w:val="16"/>
              </w:rPr>
              <w:t>Contracts</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p>
        </w:tc>
        <w:tc>
          <w:tcPr>
            <w:tcW w:w="1170" w:type="dxa"/>
            <w:vAlign w:val="center"/>
          </w:tcPr>
          <w:p w14:paraId="508F2E7C" w14:textId="77777777" w:rsidR="00591B92" w:rsidRPr="003628A1" w:rsidRDefault="00591B92" w:rsidP="00A005F9">
            <w:pPr>
              <w:pStyle w:val="TableBody"/>
              <w:jc w:val="center"/>
              <w:rPr>
                <w:sz w:val="16"/>
                <w:szCs w:val="16"/>
              </w:rPr>
            </w:pPr>
            <w:r w:rsidRPr="003628A1">
              <w:rPr>
                <w:sz w:val="16"/>
                <w:szCs w:val="16"/>
              </w:rPr>
              <w:t>1</w:t>
            </w:r>
          </w:p>
        </w:tc>
        <w:tc>
          <w:tcPr>
            <w:tcW w:w="1170" w:type="dxa"/>
            <w:vAlign w:val="center"/>
          </w:tcPr>
          <w:p w14:paraId="1FF73333" w14:textId="77777777" w:rsidR="00591B92" w:rsidRPr="003628A1" w:rsidRDefault="00591B92" w:rsidP="00A005F9">
            <w:pPr>
              <w:pStyle w:val="TableBody"/>
              <w:jc w:val="center"/>
              <w:rPr>
                <w:sz w:val="16"/>
                <w:szCs w:val="16"/>
              </w:rPr>
            </w:pPr>
            <w:r w:rsidRPr="003628A1">
              <w:rPr>
                <w:sz w:val="16"/>
                <w:szCs w:val="16"/>
              </w:rPr>
              <w:t>3</w:t>
            </w:r>
          </w:p>
        </w:tc>
        <w:tc>
          <w:tcPr>
            <w:tcW w:w="1170" w:type="dxa"/>
            <w:vAlign w:val="center"/>
          </w:tcPr>
          <w:p w14:paraId="6973F16F"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20021B39" w14:textId="77777777" w:rsidR="00591B92" w:rsidRPr="003628A1" w:rsidRDefault="00591B92" w:rsidP="0021791D">
            <w:pPr>
              <w:pStyle w:val="TableBody"/>
              <w:rPr>
                <w:sz w:val="16"/>
                <w:szCs w:val="16"/>
              </w:rPr>
            </w:pPr>
          </w:p>
        </w:tc>
        <w:tc>
          <w:tcPr>
            <w:tcW w:w="1890" w:type="dxa"/>
            <w:vAlign w:val="center"/>
          </w:tcPr>
          <w:p w14:paraId="0BDB22C4" w14:textId="77777777" w:rsidR="00591B92" w:rsidRPr="003628A1" w:rsidRDefault="00591B92" w:rsidP="0021791D">
            <w:pPr>
              <w:pStyle w:val="TableBody"/>
              <w:rPr>
                <w:sz w:val="16"/>
                <w:szCs w:val="16"/>
              </w:rPr>
            </w:pPr>
          </w:p>
        </w:tc>
        <w:tc>
          <w:tcPr>
            <w:tcW w:w="2160" w:type="dxa"/>
            <w:vAlign w:val="center"/>
          </w:tcPr>
          <w:p w14:paraId="70D1707F" w14:textId="77777777" w:rsidR="00591B92" w:rsidRPr="003628A1" w:rsidRDefault="00591B92" w:rsidP="0021791D">
            <w:pPr>
              <w:pStyle w:val="TableBody"/>
              <w:rPr>
                <w:sz w:val="16"/>
                <w:szCs w:val="16"/>
              </w:rPr>
            </w:pPr>
          </w:p>
        </w:tc>
        <w:tc>
          <w:tcPr>
            <w:tcW w:w="2070" w:type="dxa"/>
            <w:vAlign w:val="center"/>
          </w:tcPr>
          <w:p w14:paraId="2DD5BA4A" w14:textId="77777777" w:rsidR="00591B92" w:rsidRPr="003628A1" w:rsidRDefault="00591B92" w:rsidP="0021791D">
            <w:pPr>
              <w:pStyle w:val="TableBody"/>
              <w:rPr>
                <w:sz w:val="16"/>
                <w:szCs w:val="16"/>
              </w:rPr>
            </w:pPr>
          </w:p>
        </w:tc>
      </w:tr>
      <w:tr w:rsidR="00591B92" w:rsidRPr="003628A1" w14:paraId="776D067A" w14:textId="77777777" w:rsidTr="00A75FA9">
        <w:trPr>
          <w:trHeight w:val="773"/>
        </w:trPr>
        <w:tc>
          <w:tcPr>
            <w:tcW w:w="810" w:type="dxa"/>
            <w:vAlign w:val="center"/>
          </w:tcPr>
          <w:p w14:paraId="0ACD2537" w14:textId="77777777" w:rsidR="00591B92" w:rsidRPr="003628A1" w:rsidRDefault="00591B92" w:rsidP="00A005F9">
            <w:pPr>
              <w:pStyle w:val="TableBody"/>
              <w:jc w:val="center"/>
              <w:rPr>
                <w:sz w:val="16"/>
                <w:szCs w:val="16"/>
              </w:rPr>
            </w:pPr>
            <w:r w:rsidRPr="003628A1">
              <w:rPr>
                <w:sz w:val="16"/>
                <w:szCs w:val="16"/>
              </w:rPr>
              <w:t>1420</w:t>
            </w:r>
          </w:p>
        </w:tc>
        <w:tc>
          <w:tcPr>
            <w:tcW w:w="1530" w:type="dxa"/>
            <w:vAlign w:val="center"/>
          </w:tcPr>
          <w:p w14:paraId="7B195C75" w14:textId="250184FE" w:rsidR="00591B92" w:rsidRPr="003628A1" w:rsidRDefault="00591B92" w:rsidP="0021791D">
            <w:pPr>
              <w:pStyle w:val="TableBody"/>
              <w:rPr>
                <w:sz w:val="16"/>
                <w:szCs w:val="16"/>
              </w:rPr>
            </w:pPr>
            <w:r w:rsidRPr="003628A1">
              <w:rPr>
                <w:sz w:val="16"/>
                <w:szCs w:val="16"/>
              </w:rPr>
              <w:t>Ontario</w:t>
            </w:r>
            <w:r w:rsidR="004B0933">
              <w:rPr>
                <w:sz w:val="16"/>
                <w:szCs w:val="16"/>
              </w:rPr>
              <w:t xml:space="preserve"> </w:t>
            </w:r>
            <w:r w:rsidRPr="003628A1">
              <w:rPr>
                <w:sz w:val="16"/>
                <w:szCs w:val="16"/>
              </w:rPr>
              <w:t>Electricity</w:t>
            </w:r>
            <w:r w:rsidR="004B0933">
              <w:rPr>
                <w:sz w:val="16"/>
                <w:szCs w:val="16"/>
              </w:rPr>
              <w:t xml:space="preserve"> </w:t>
            </w:r>
            <w:r w:rsidRPr="003628A1">
              <w:rPr>
                <w:sz w:val="16"/>
                <w:szCs w:val="16"/>
              </w:rPr>
              <w:t>Support</w:t>
            </w:r>
            <w:r w:rsidR="004B0933">
              <w:rPr>
                <w:sz w:val="16"/>
                <w:szCs w:val="16"/>
              </w:rPr>
              <w:t xml:space="preserve"> </w:t>
            </w:r>
            <w:r w:rsidRPr="003628A1">
              <w:rPr>
                <w:sz w:val="16"/>
                <w:szCs w:val="16"/>
              </w:rPr>
              <w:t>Program</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p>
        </w:tc>
        <w:tc>
          <w:tcPr>
            <w:tcW w:w="1170" w:type="dxa"/>
            <w:vAlign w:val="center"/>
          </w:tcPr>
          <w:p w14:paraId="16FCFE86"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02BD24A3"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2D333F68"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2214497C" w14:textId="77777777" w:rsidR="00591B92" w:rsidRPr="003628A1" w:rsidRDefault="00591B92" w:rsidP="0021791D">
            <w:pPr>
              <w:pStyle w:val="TableBody"/>
              <w:rPr>
                <w:sz w:val="16"/>
                <w:szCs w:val="16"/>
              </w:rPr>
            </w:pPr>
          </w:p>
        </w:tc>
        <w:tc>
          <w:tcPr>
            <w:tcW w:w="1890" w:type="dxa"/>
            <w:vAlign w:val="center"/>
          </w:tcPr>
          <w:p w14:paraId="7F53D636" w14:textId="77777777" w:rsidR="00591B92" w:rsidRPr="003628A1" w:rsidRDefault="00591B92" w:rsidP="0021791D">
            <w:pPr>
              <w:pStyle w:val="TableBody"/>
              <w:rPr>
                <w:sz w:val="16"/>
                <w:szCs w:val="16"/>
              </w:rPr>
            </w:pPr>
          </w:p>
        </w:tc>
        <w:tc>
          <w:tcPr>
            <w:tcW w:w="2160" w:type="dxa"/>
            <w:vAlign w:val="center"/>
          </w:tcPr>
          <w:p w14:paraId="4E4DD059" w14:textId="77777777" w:rsidR="00591B92" w:rsidRPr="003628A1" w:rsidRDefault="00591B92" w:rsidP="0021791D">
            <w:pPr>
              <w:pStyle w:val="TableBody"/>
              <w:rPr>
                <w:sz w:val="16"/>
                <w:szCs w:val="16"/>
              </w:rPr>
            </w:pPr>
          </w:p>
        </w:tc>
        <w:tc>
          <w:tcPr>
            <w:tcW w:w="2070" w:type="dxa"/>
            <w:vAlign w:val="center"/>
          </w:tcPr>
          <w:p w14:paraId="1A3ED48E" w14:textId="77777777" w:rsidR="00591B92" w:rsidRPr="003628A1" w:rsidRDefault="00591B92" w:rsidP="0021791D">
            <w:pPr>
              <w:pStyle w:val="TableBody"/>
              <w:rPr>
                <w:sz w:val="16"/>
                <w:szCs w:val="16"/>
              </w:rPr>
            </w:pPr>
          </w:p>
        </w:tc>
      </w:tr>
      <w:tr w:rsidR="00591B92" w:rsidRPr="003628A1" w14:paraId="712C69CD" w14:textId="77777777" w:rsidTr="00A75FA9">
        <w:trPr>
          <w:trHeight w:val="773"/>
        </w:trPr>
        <w:tc>
          <w:tcPr>
            <w:tcW w:w="810" w:type="dxa"/>
            <w:vAlign w:val="center"/>
          </w:tcPr>
          <w:p w14:paraId="2C9E6DAF" w14:textId="77777777" w:rsidR="00591B92" w:rsidRPr="003628A1" w:rsidRDefault="00591B92" w:rsidP="00A005F9">
            <w:pPr>
              <w:pStyle w:val="TableBody"/>
              <w:jc w:val="center"/>
              <w:rPr>
                <w:sz w:val="16"/>
                <w:szCs w:val="16"/>
              </w:rPr>
            </w:pPr>
            <w:r w:rsidRPr="003628A1">
              <w:rPr>
                <w:bCs/>
                <w:sz w:val="16"/>
                <w:szCs w:val="16"/>
              </w:rPr>
              <w:lastRenderedPageBreak/>
              <w:t>1421</w:t>
            </w:r>
          </w:p>
        </w:tc>
        <w:tc>
          <w:tcPr>
            <w:tcW w:w="1530" w:type="dxa"/>
            <w:vAlign w:val="center"/>
          </w:tcPr>
          <w:p w14:paraId="54E293B0" w14:textId="26C2CE9E" w:rsidR="00591B92" w:rsidRPr="003628A1" w:rsidRDefault="00591B92" w:rsidP="0021791D">
            <w:pPr>
              <w:pStyle w:val="TableBody"/>
              <w:rPr>
                <w:sz w:val="16"/>
                <w:szCs w:val="16"/>
              </w:rPr>
            </w:pPr>
            <w:r w:rsidRPr="003628A1">
              <w:rPr>
                <w:sz w:val="16"/>
                <w:szCs w:val="16"/>
              </w:rPr>
              <w:t>Capacity</w:t>
            </w:r>
            <w:r w:rsidR="004B0933">
              <w:rPr>
                <w:sz w:val="16"/>
                <w:szCs w:val="16"/>
              </w:rPr>
              <w:t xml:space="preserve"> </w:t>
            </w:r>
            <w:r w:rsidRPr="003628A1">
              <w:rPr>
                <w:sz w:val="16"/>
                <w:szCs w:val="16"/>
              </w:rPr>
              <w:t>Agreement</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Credit</w:t>
            </w:r>
          </w:p>
        </w:tc>
        <w:tc>
          <w:tcPr>
            <w:tcW w:w="1170" w:type="dxa"/>
            <w:vAlign w:val="center"/>
          </w:tcPr>
          <w:p w14:paraId="13489ADC" w14:textId="77777777" w:rsidR="00591B92" w:rsidRPr="003628A1" w:rsidRDefault="00591B92" w:rsidP="00A005F9">
            <w:pPr>
              <w:pStyle w:val="TableBody"/>
              <w:jc w:val="center"/>
              <w:rPr>
                <w:sz w:val="16"/>
                <w:szCs w:val="16"/>
              </w:rPr>
            </w:pPr>
            <w:r w:rsidRPr="003628A1">
              <w:rPr>
                <w:sz w:val="16"/>
                <w:szCs w:val="16"/>
              </w:rPr>
              <w:t>0</w:t>
            </w:r>
          </w:p>
        </w:tc>
        <w:tc>
          <w:tcPr>
            <w:tcW w:w="1170" w:type="dxa"/>
            <w:vAlign w:val="center"/>
          </w:tcPr>
          <w:p w14:paraId="6369AE2E"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684C06C1"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47AC1778" w14:textId="77777777" w:rsidR="00591B92" w:rsidRPr="003628A1" w:rsidRDefault="00591B92" w:rsidP="0021791D">
            <w:pPr>
              <w:pStyle w:val="TableBody"/>
              <w:rPr>
                <w:sz w:val="16"/>
                <w:szCs w:val="16"/>
              </w:rPr>
            </w:pPr>
          </w:p>
        </w:tc>
        <w:tc>
          <w:tcPr>
            <w:tcW w:w="1890" w:type="dxa"/>
            <w:vAlign w:val="center"/>
          </w:tcPr>
          <w:p w14:paraId="300D2C03" w14:textId="77777777" w:rsidR="00591B92" w:rsidRPr="003628A1" w:rsidRDefault="00591B92" w:rsidP="0021791D">
            <w:pPr>
              <w:pStyle w:val="TableBody"/>
              <w:rPr>
                <w:sz w:val="16"/>
                <w:szCs w:val="16"/>
              </w:rPr>
            </w:pPr>
          </w:p>
        </w:tc>
        <w:tc>
          <w:tcPr>
            <w:tcW w:w="2160" w:type="dxa"/>
            <w:vAlign w:val="center"/>
          </w:tcPr>
          <w:p w14:paraId="045E4BA1" w14:textId="77777777" w:rsidR="00591B92" w:rsidRPr="003628A1" w:rsidRDefault="00591B92" w:rsidP="0021791D">
            <w:pPr>
              <w:pStyle w:val="TableBody"/>
              <w:rPr>
                <w:sz w:val="16"/>
                <w:szCs w:val="16"/>
              </w:rPr>
            </w:pPr>
          </w:p>
        </w:tc>
        <w:tc>
          <w:tcPr>
            <w:tcW w:w="2070" w:type="dxa"/>
            <w:vAlign w:val="center"/>
          </w:tcPr>
          <w:p w14:paraId="30881F7A" w14:textId="77777777" w:rsidR="00591B92" w:rsidRPr="003628A1" w:rsidRDefault="00591B92" w:rsidP="0021791D">
            <w:pPr>
              <w:pStyle w:val="TableBody"/>
              <w:rPr>
                <w:sz w:val="16"/>
                <w:szCs w:val="16"/>
              </w:rPr>
            </w:pPr>
          </w:p>
        </w:tc>
      </w:tr>
      <w:tr w:rsidR="00591B92" w:rsidRPr="003628A1" w14:paraId="431C128C" w14:textId="77777777" w:rsidTr="00A75FA9">
        <w:trPr>
          <w:trHeight w:val="773"/>
        </w:trPr>
        <w:tc>
          <w:tcPr>
            <w:tcW w:w="810" w:type="dxa"/>
            <w:vAlign w:val="center"/>
          </w:tcPr>
          <w:p w14:paraId="4FE3DF8C" w14:textId="77777777" w:rsidR="00591B92" w:rsidRPr="003628A1" w:rsidRDefault="00591B92" w:rsidP="00A005F9">
            <w:pPr>
              <w:pStyle w:val="TableBody"/>
              <w:jc w:val="center"/>
              <w:rPr>
                <w:sz w:val="16"/>
                <w:szCs w:val="16"/>
              </w:rPr>
            </w:pPr>
            <w:r w:rsidRPr="003628A1">
              <w:rPr>
                <w:bCs/>
                <w:sz w:val="16"/>
                <w:szCs w:val="16"/>
              </w:rPr>
              <w:t>1422</w:t>
            </w:r>
          </w:p>
        </w:tc>
        <w:tc>
          <w:tcPr>
            <w:tcW w:w="1530" w:type="dxa"/>
            <w:vAlign w:val="center"/>
          </w:tcPr>
          <w:p w14:paraId="7403E449" w14:textId="11BCC2B7" w:rsidR="00591B92" w:rsidRPr="003628A1" w:rsidRDefault="00591B92" w:rsidP="0021791D">
            <w:pPr>
              <w:pStyle w:val="TableBody"/>
              <w:rPr>
                <w:sz w:val="16"/>
                <w:szCs w:val="16"/>
              </w:rPr>
            </w:pPr>
            <w:r w:rsidRPr="003628A1">
              <w:rPr>
                <w:sz w:val="16"/>
                <w:szCs w:val="16"/>
              </w:rPr>
              <w:t>Capacity</w:t>
            </w:r>
            <w:r w:rsidR="004B0933">
              <w:rPr>
                <w:sz w:val="16"/>
                <w:szCs w:val="16"/>
              </w:rPr>
              <w:t xml:space="preserve"> </w:t>
            </w:r>
            <w:r w:rsidRPr="003628A1">
              <w:rPr>
                <w:sz w:val="16"/>
                <w:szCs w:val="16"/>
              </w:rPr>
              <w:t>Agreement</w:t>
            </w:r>
            <w:r w:rsidR="004B0933">
              <w:rPr>
                <w:sz w:val="16"/>
                <w:szCs w:val="16"/>
              </w:rPr>
              <w:t xml:space="preserve"> </w:t>
            </w:r>
            <w:r w:rsidRPr="003628A1">
              <w:rPr>
                <w:sz w:val="16"/>
                <w:szCs w:val="16"/>
              </w:rPr>
              <w:t>Penalty</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p>
        </w:tc>
        <w:tc>
          <w:tcPr>
            <w:tcW w:w="1170" w:type="dxa"/>
            <w:vAlign w:val="center"/>
          </w:tcPr>
          <w:p w14:paraId="5459A9F9" w14:textId="77777777" w:rsidR="00591B92" w:rsidRPr="003628A1" w:rsidRDefault="00591B92" w:rsidP="00A005F9">
            <w:pPr>
              <w:pStyle w:val="TableBody"/>
              <w:jc w:val="center"/>
              <w:rPr>
                <w:sz w:val="16"/>
                <w:szCs w:val="16"/>
              </w:rPr>
            </w:pPr>
            <w:r w:rsidRPr="003628A1">
              <w:rPr>
                <w:sz w:val="16"/>
                <w:szCs w:val="16"/>
              </w:rPr>
              <w:t>0</w:t>
            </w:r>
          </w:p>
        </w:tc>
        <w:tc>
          <w:tcPr>
            <w:tcW w:w="1170" w:type="dxa"/>
            <w:vAlign w:val="center"/>
          </w:tcPr>
          <w:p w14:paraId="0EDA8D34"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7167ABE6"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313A969C" w14:textId="77777777" w:rsidR="00591B92" w:rsidRPr="003628A1" w:rsidRDefault="00591B92" w:rsidP="0021791D">
            <w:pPr>
              <w:pStyle w:val="TableBody"/>
              <w:rPr>
                <w:sz w:val="16"/>
                <w:szCs w:val="16"/>
              </w:rPr>
            </w:pPr>
          </w:p>
        </w:tc>
        <w:tc>
          <w:tcPr>
            <w:tcW w:w="1890" w:type="dxa"/>
            <w:vAlign w:val="center"/>
          </w:tcPr>
          <w:p w14:paraId="2FB0A27C" w14:textId="77777777" w:rsidR="00591B92" w:rsidRPr="003628A1" w:rsidRDefault="00591B92" w:rsidP="0021791D">
            <w:pPr>
              <w:pStyle w:val="TableBody"/>
              <w:rPr>
                <w:sz w:val="16"/>
                <w:szCs w:val="16"/>
              </w:rPr>
            </w:pPr>
          </w:p>
        </w:tc>
        <w:tc>
          <w:tcPr>
            <w:tcW w:w="2160" w:type="dxa"/>
            <w:vAlign w:val="center"/>
          </w:tcPr>
          <w:p w14:paraId="26563149" w14:textId="77777777" w:rsidR="00591B92" w:rsidRPr="003628A1" w:rsidRDefault="00591B92" w:rsidP="0021791D">
            <w:pPr>
              <w:pStyle w:val="TableBody"/>
              <w:rPr>
                <w:sz w:val="16"/>
                <w:szCs w:val="16"/>
              </w:rPr>
            </w:pPr>
          </w:p>
        </w:tc>
        <w:tc>
          <w:tcPr>
            <w:tcW w:w="2070" w:type="dxa"/>
            <w:vAlign w:val="center"/>
          </w:tcPr>
          <w:p w14:paraId="53AD86E0" w14:textId="77777777" w:rsidR="00591B92" w:rsidRPr="003628A1" w:rsidRDefault="00591B92" w:rsidP="0021791D">
            <w:pPr>
              <w:pStyle w:val="TableBody"/>
              <w:rPr>
                <w:sz w:val="16"/>
                <w:szCs w:val="16"/>
              </w:rPr>
            </w:pPr>
          </w:p>
        </w:tc>
      </w:tr>
      <w:tr w:rsidR="00591B92" w:rsidRPr="003628A1" w14:paraId="37E6E5D9" w14:textId="77777777" w:rsidTr="00A75FA9">
        <w:trPr>
          <w:trHeight w:val="773"/>
        </w:trPr>
        <w:tc>
          <w:tcPr>
            <w:tcW w:w="810" w:type="dxa"/>
            <w:vAlign w:val="center"/>
          </w:tcPr>
          <w:p w14:paraId="2700502A" w14:textId="77777777" w:rsidR="00591B92" w:rsidRPr="003628A1" w:rsidRDefault="00591B92" w:rsidP="00A005F9">
            <w:pPr>
              <w:pStyle w:val="TableBody"/>
              <w:jc w:val="center"/>
              <w:rPr>
                <w:sz w:val="16"/>
                <w:szCs w:val="16"/>
              </w:rPr>
            </w:pPr>
            <w:r w:rsidRPr="003628A1">
              <w:rPr>
                <w:bCs/>
                <w:sz w:val="16"/>
                <w:szCs w:val="16"/>
              </w:rPr>
              <w:t>1423</w:t>
            </w:r>
          </w:p>
        </w:tc>
        <w:tc>
          <w:tcPr>
            <w:tcW w:w="1530" w:type="dxa"/>
            <w:vAlign w:val="center"/>
          </w:tcPr>
          <w:p w14:paraId="521023CA" w14:textId="6A303AB6" w:rsidR="00591B92" w:rsidRPr="003628A1" w:rsidRDefault="00591B92" w:rsidP="0021791D">
            <w:pPr>
              <w:pStyle w:val="TableBody"/>
              <w:rPr>
                <w:sz w:val="16"/>
                <w:szCs w:val="16"/>
              </w:rPr>
            </w:pPr>
            <w:r w:rsidRPr="003628A1">
              <w:rPr>
                <w:sz w:val="16"/>
                <w:szCs w:val="16"/>
              </w:rPr>
              <w:t>Energy</w:t>
            </w:r>
            <w:r w:rsidR="004B0933">
              <w:rPr>
                <w:sz w:val="16"/>
                <w:szCs w:val="16"/>
              </w:rPr>
              <w:t xml:space="preserve"> </w:t>
            </w:r>
            <w:r w:rsidRPr="003628A1">
              <w:rPr>
                <w:sz w:val="16"/>
                <w:szCs w:val="16"/>
              </w:rPr>
              <w:t>Sales</w:t>
            </w:r>
            <w:r w:rsidR="004B0933">
              <w:rPr>
                <w:sz w:val="16"/>
                <w:szCs w:val="16"/>
              </w:rPr>
              <w:t xml:space="preserve"> </w:t>
            </w:r>
            <w:r w:rsidRPr="003628A1">
              <w:rPr>
                <w:sz w:val="16"/>
                <w:szCs w:val="16"/>
              </w:rPr>
              <w:t>Agreement</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Credit</w:t>
            </w:r>
          </w:p>
        </w:tc>
        <w:tc>
          <w:tcPr>
            <w:tcW w:w="1170" w:type="dxa"/>
            <w:vAlign w:val="center"/>
          </w:tcPr>
          <w:p w14:paraId="5039CFA1" w14:textId="77777777" w:rsidR="00591B92" w:rsidRPr="003628A1" w:rsidRDefault="00591B92" w:rsidP="00A005F9">
            <w:pPr>
              <w:pStyle w:val="TableBody"/>
              <w:jc w:val="center"/>
              <w:rPr>
                <w:sz w:val="16"/>
                <w:szCs w:val="16"/>
              </w:rPr>
            </w:pPr>
            <w:r w:rsidRPr="003628A1">
              <w:rPr>
                <w:sz w:val="16"/>
                <w:szCs w:val="16"/>
              </w:rPr>
              <w:t>0</w:t>
            </w:r>
          </w:p>
        </w:tc>
        <w:tc>
          <w:tcPr>
            <w:tcW w:w="1170" w:type="dxa"/>
            <w:vAlign w:val="center"/>
          </w:tcPr>
          <w:p w14:paraId="54DF25C2" w14:textId="77777777" w:rsidR="00591B92" w:rsidRPr="003628A1" w:rsidRDefault="00591B92" w:rsidP="00A005F9">
            <w:pPr>
              <w:pStyle w:val="TableBody"/>
              <w:jc w:val="center"/>
              <w:rPr>
                <w:sz w:val="16"/>
                <w:szCs w:val="16"/>
              </w:rPr>
            </w:pPr>
            <w:r w:rsidRPr="003628A1">
              <w:rPr>
                <w:sz w:val="16"/>
                <w:szCs w:val="16"/>
              </w:rPr>
              <w:t>3</w:t>
            </w:r>
          </w:p>
        </w:tc>
        <w:tc>
          <w:tcPr>
            <w:tcW w:w="1170" w:type="dxa"/>
            <w:vAlign w:val="center"/>
          </w:tcPr>
          <w:p w14:paraId="0FB86E41"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316A60DF" w14:textId="77777777" w:rsidR="00591B92" w:rsidRPr="003628A1" w:rsidRDefault="00591B92" w:rsidP="0021791D">
            <w:pPr>
              <w:pStyle w:val="TableBody"/>
              <w:rPr>
                <w:sz w:val="16"/>
                <w:szCs w:val="16"/>
              </w:rPr>
            </w:pPr>
          </w:p>
        </w:tc>
        <w:tc>
          <w:tcPr>
            <w:tcW w:w="1890" w:type="dxa"/>
            <w:vAlign w:val="center"/>
          </w:tcPr>
          <w:p w14:paraId="591319C3" w14:textId="77777777" w:rsidR="00591B92" w:rsidRPr="003628A1" w:rsidRDefault="00591B92" w:rsidP="0021791D">
            <w:pPr>
              <w:pStyle w:val="TableBody"/>
              <w:rPr>
                <w:sz w:val="16"/>
                <w:szCs w:val="16"/>
              </w:rPr>
            </w:pPr>
          </w:p>
        </w:tc>
        <w:tc>
          <w:tcPr>
            <w:tcW w:w="2160" w:type="dxa"/>
            <w:vAlign w:val="center"/>
          </w:tcPr>
          <w:p w14:paraId="4CD02402" w14:textId="77777777" w:rsidR="00591B92" w:rsidRPr="003628A1" w:rsidRDefault="00591B92" w:rsidP="0021791D">
            <w:pPr>
              <w:pStyle w:val="TableBody"/>
              <w:rPr>
                <w:sz w:val="16"/>
                <w:szCs w:val="16"/>
              </w:rPr>
            </w:pPr>
          </w:p>
        </w:tc>
        <w:tc>
          <w:tcPr>
            <w:tcW w:w="2070" w:type="dxa"/>
            <w:vAlign w:val="center"/>
          </w:tcPr>
          <w:p w14:paraId="68023638" w14:textId="77777777" w:rsidR="00591B92" w:rsidRPr="003628A1" w:rsidRDefault="00591B92" w:rsidP="0021791D">
            <w:pPr>
              <w:pStyle w:val="TableBody"/>
              <w:rPr>
                <w:sz w:val="16"/>
                <w:szCs w:val="16"/>
              </w:rPr>
            </w:pPr>
          </w:p>
        </w:tc>
      </w:tr>
      <w:tr w:rsidR="00591B92" w:rsidRPr="003628A1" w14:paraId="746E3B91" w14:textId="77777777" w:rsidTr="00A75FA9">
        <w:trPr>
          <w:trHeight w:val="773"/>
        </w:trPr>
        <w:tc>
          <w:tcPr>
            <w:tcW w:w="810" w:type="dxa"/>
            <w:vAlign w:val="center"/>
          </w:tcPr>
          <w:p w14:paraId="300C9810" w14:textId="77777777" w:rsidR="00591B92" w:rsidRPr="003628A1" w:rsidRDefault="00591B92" w:rsidP="00A005F9">
            <w:pPr>
              <w:pStyle w:val="TableBody"/>
              <w:jc w:val="center"/>
              <w:rPr>
                <w:sz w:val="16"/>
                <w:szCs w:val="16"/>
              </w:rPr>
            </w:pPr>
            <w:r w:rsidRPr="003628A1">
              <w:rPr>
                <w:bCs/>
                <w:sz w:val="16"/>
                <w:szCs w:val="16"/>
              </w:rPr>
              <w:t>1424</w:t>
            </w:r>
          </w:p>
        </w:tc>
        <w:tc>
          <w:tcPr>
            <w:tcW w:w="1530" w:type="dxa"/>
            <w:vAlign w:val="center"/>
          </w:tcPr>
          <w:p w14:paraId="6E327CAB" w14:textId="3A4DF0E3" w:rsidR="00591B92" w:rsidRPr="003628A1" w:rsidRDefault="00591B92" w:rsidP="0021791D">
            <w:pPr>
              <w:pStyle w:val="TableBody"/>
              <w:rPr>
                <w:sz w:val="16"/>
                <w:szCs w:val="16"/>
              </w:rPr>
            </w:pPr>
            <w:r w:rsidRPr="003628A1">
              <w:rPr>
                <w:sz w:val="16"/>
                <w:szCs w:val="16"/>
              </w:rPr>
              <w:t>Energy</w:t>
            </w:r>
            <w:r w:rsidR="004B0933">
              <w:rPr>
                <w:sz w:val="16"/>
                <w:szCs w:val="16"/>
              </w:rPr>
              <w:t xml:space="preserve"> </w:t>
            </w:r>
            <w:r w:rsidRPr="003628A1">
              <w:rPr>
                <w:sz w:val="16"/>
                <w:szCs w:val="16"/>
              </w:rPr>
              <w:t>Sales</w:t>
            </w:r>
            <w:r w:rsidR="004B0933">
              <w:rPr>
                <w:sz w:val="16"/>
                <w:szCs w:val="16"/>
              </w:rPr>
              <w:t xml:space="preserve"> </w:t>
            </w:r>
            <w:r w:rsidRPr="003628A1">
              <w:rPr>
                <w:sz w:val="16"/>
                <w:szCs w:val="16"/>
              </w:rPr>
              <w:t>Agreement</w:t>
            </w:r>
            <w:r w:rsidR="004B0933">
              <w:rPr>
                <w:sz w:val="16"/>
                <w:szCs w:val="16"/>
              </w:rPr>
              <w:t xml:space="preserve"> </w:t>
            </w:r>
            <w:r w:rsidRPr="003628A1">
              <w:rPr>
                <w:sz w:val="16"/>
                <w:szCs w:val="16"/>
              </w:rPr>
              <w:t>Penalty</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p>
        </w:tc>
        <w:tc>
          <w:tcPr>
            <w:tcW w:w="1170" w:type="dxa"/>
            <w:vAlign w:val="center"/>
          </w:tcPr>
          <w:p w14:paraId="21E5AAAD" w14:textId="77777777" w:rsidR="00591B92" w:rsidRPr="003628A1" w:rsidRDefault="00591B92" w:rsidP="00A005F9">
            <w:pPr>
              <w:pStyle w:val="TableBody"/>
              <w:jc w:val="center"/>
              <w:rPr>
                <w:sz w:val="16"/>
                <w:szCs w:val="16"/>
              </w:rPr>
            </w:pPr>
            <w:r w:rsidRPr="003628A1">
              <w:rPr>
                <w:sz w:val="16"/>
                <w:szCs w:val="16"/>
              </w:rPr>
              <w:t>0</w:t>
            </w:r>
          </w:p>
        </w:tc>
        <w:tc>
          <w:tcPr>
            <w:tcW w:w="1170" w:type="dxa"/>
            <w:vAlign w:val="center"/>
          </w:tcPr>
          <w:p w14:paraId="02D180C0"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3A44E752"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006AF6A8" w14:textId="77777777" w:rsidR="00591B92" w:rsidRPr="003628A1" w:rsidRDefault="00591B92" w:rsidP="0021791D">
            <w:pPr>
              <w:pStyle w:val="TableBody"/>
              <w:rPr>
                <w:sz w:val="16"/>
                <w:szCs w:val="16"/>
              </w:rPr>
            </w:pPr>
          </w:p>
        </w:tc>
        <w:tc>
          <w:tcPr>
            <w:tcW w:w="1890" w:type="dxa"/>
            <w:vAlign w:val="center"/>
          </w:tcPr>
          <w:p w14:paraId="2285488D" w14:textId="77777777" w:rsidR="00591B92" w:rsidRPr="003628A1" w:rsidRDefault="00591B92" w:rsidP="0021791D">
            <w:pPr>
              <w:pStyle w:val="TableBody"/>
              <w:rPr>
                <w:sz w:val="16"/>
                <w:szCs w:val="16"/>
              </w:rPr>
            </w:pPr>
          </w:p>
        </w:tc>
        <w:tc>
          <w:tcPr>
            <w:tcW w:w="2160" w:type="dxa"/>
            <w:vAlign w:val="center"/>
          </w:tcPr>
          <w:p w14:paraId="6E3D0191" w14:textId="77777777" w:rsidR="00591B92" w:rsidRPr="003628A1" w:rsidRDefault="00591B92" w:rsidP="0021791D">
            <w:pPr>
              <w:pStyle w:val="TableBody"/>
              <w:rPr>
                <w:sz w:val="16"/>
                <w:szCs w:val="16"/>
              </w:rPr>
            </w:pPr>
          </w:p>
        </w:tc>
        <w:tc>
          <w:tcPr>
            <w:tcW w:w="2070" w:type="dxa"/>
            <w:vAlign w:val="center"/>
          </w:tcPr>
          <w:p w14:paraId="357213CC" w14:textId="77777777" w:rsidR="00591B92" w:rsidRPr="003628A1" w:rsidRDefault="00591B92" w:rsidP="0021791D">
            <w:pPr>
              <w:pStyle w:val="TableBody"/>
              <w:rPr>
                <w:sz w:val="16"/>
                <w:szCs w:val="16"/>
              </w:rPr>
            </w:pPr>
          </w:p>
        </w:tc>
      </w:tr>
      <w:tr w:rsidR="00591B92" w:rsidRPr="003628A1" w14:paraId="397B5A1A" w14:textId="77777777" w:rsidTr="00A75FA9">
        <w:trPr>
          <w:trHeight w:val="773"/>
        </w:trPr>
        <w:tc>
          <w:tcPr>
            <w:tcW w:w="810" w:type="dxa"/>
            <w:vAlign w:val="center"/>
          </w:tcPr>
          <w:p w14:paraId="43F02E4D" w14:textId="77777777" w:rsidR="00591B92" w:rsidRPr="003628A1" w:rsidRDefault="00591B92" w:rsidP="00A005F9">
            <w:pPr>
              <w:pStyle w:val="TableBody"/>
              <w:jc w:val="center"/>
              <w:rPr>
                <w:bCs/>
                <w:sz w:val="16"/>
                <w:szCs w:val="16"/>
              </w:rPr>
            </w:pPr>
            <w:r w:rsidRPr="003628A1">
              <w:rPr>
                <w:bCs/>
                <w:sz w:val="16"/>
                <w:szCs w:val="16"/>
              </w:rPr>
              <w:t>1425</w:t>
            </w:r>
          </w:p>
        </w:tc>
        <w:tc>
          <w:tcPr>
            <w:tcW w:w="1530" w:type="dxa"/>
            <w:vAlign w:val="center"/>
          </w:tcPr>
          <w:p w14:paraId="702D06ED" w14:textId="3E14C81F" w:rsidR="00591B92" w:rsidRPr="003628A1" w:rsidRDefault="00591B92" w:rsidP="0021791D">
            <w:pPr>
              <w:pStyle w:val="TableBody"/>
              <w:rPr>
                <w:bCs/>
                <w:sz w:val="16"/>
                <w:szCs w:val="16"/>
              </w:rPr>
            </w:pPr>
            <w:r w:rsidRPr="003628A1">
              <w:rPr>
                <w:bCs/>
                <w:sz w:val="16"/>
                <w:szCs w:val="16"/>
              </w:rPr>
              <w:t>Hydroelectric</w:t>
            </w:r>
            <w:r w:rsidR="004B0933">
              <w:rPr>
                <w:bCs/>
                <w:sz w:val="16"/>
                <w:szCs w:val="16"/>
              </w:rPr>
              <w:t xml:space="preserve"> </w:t>
            </w:r>
            <w:r w:rsidRPr="003628A1">
              <w:rPr>
                <w:bCs/>
                <w:sz w:val="16"/>
                <w:szCs w:val="16"/>
              </w:rPr>
              <w:t>Standard</w:t>
            </w:r>
            <w:r w:rsidR="004B0933">
              <w:rPr>
                <w:bCs/>
                <w:sz w:val="16"/>
                <w:szCs w:val="16"/>
              </w:rPr>
              <w:t xml:space="preserve"> </w:t>
            </w:r>
            <w:r w:rsidRPr="003628A1">
              <w:rPr>
                <w:bCs/>
                <w:sz w:val="16"/>
                <w:szCs w:val="16"/>
              </w:rPr>
              <w:t>Offer</w:t>
            </w:r>
            <w:r w:rsidR="004B0933">
              <w:rPr>
                <w:bCs/>
                <w:sz w:val="16"/>
                <w:szCs w:val="16"/>
              </w:rPr>
              <w:t xml:space="preserve"> </w:t>
            </w:r>
            <w:r w:rsidRPr="003628A1">
              <w:rPr>
                <w:bCs/>
                <w:sz w:val="16"/>
                <w:szCs w:val="16"/>
              </w:rPr>
              <w:t>Program</w:t>
            </w:r>
            <w:r w:rsidR="004B0933">
              <w:rPr>
                <w:bCs/>
                <w:sz w:val="16"/>
                <w:szCs w:val="16"/>
              </w:rPr>
              <w:t xml:space="preserve"> </w:t>
            </w:r>
            <w:r w:rsidRPr="003628A1">
              <w:rPr>
                <w:bCs/>
                <w:sz w:val="16"/>
                <w:szCs w:val="16"/>
              </w:rPr>
              <w:t>Settlement</w:t>
            </w:r>
            <w:r w:rsidR="004B0933">
              <w:rPr>
                <w:bCs/>
                <w:sz w:val="16"/>
                <w:szCs w:val="16"/>
              </w:rPr>
              <w:t xml:space="preserve"> </w:t>
            </w:r>
            <w:r w:rsidRPr="003628A1">
              <w:rPr>
                <w:bCs/>
                <w:sz w:val="16"/>
                <w:szCs w:val="16"/>
              </w:rPr>
              <w:t>Amount</w:t>
            </w:r>
          </w:p>
        </w:tc>
        <w:tc>
          <w:tcPr>
            <w:tcW w:w="1170" w:type="dxa"/>
            <w:vAlign w:val="center"/>
          </w:tcPr>
          <w:p w14:paraId="0A6FB2D4"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7A2C24E3"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0A90094F"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52C1E474" w14:textId="77777777" w:rsidR="00591B92" w:rsidRPr="003628A1" w:rsidRDefault="00591B92" w:rsidP="0021791D">
            <w:pPr>
              <w:pStyle w:val="TableBody"/>
              <w:rPr>
                <w:sz w:val="16"/>
                <w:szCs w:val="16"/>
              </w:rPr>
            </w:pPr>
          </w:p>
        </w:tc>
        <w:tc>
          <w:tcPr>
            <w:tcW w:w="1890" w:type="dxa"/>
            <w:vAlign w:val="center"/>
          </w:tcPr>
          <w:p w14:paraId="73661E4A" w14:textId="77777777" w:rsidR="00591B92" w:rsidRPr="003628A1" w:rsidRDefault="00591B92" w:rsidP="0021791D">
            <w:pPr>
              <w:pStyle w:val="TableBody"/>
              <w:rPr>
                <w:sz w:val="16"/>
                <w:szCs w:val="16"/>
              </w:rPr>
            </w:pPr>
          </w:p>
        </w:tc>
        <w:tc>
          <w:tcPr>
            <w:tcW w:w="2160" w:type="dxa"/>
            <w:vAlign w:val="center"/>
          </w:tcPr>
          <w:p w14:paraId="2FA4E928" w14:textId="77777777" w:rsidR="00591B92" w:rsidRPr="003628A1" w:rsidRDefault="00591B92" w:rsidP="0021791D">
            <w:pPr>
              <w:pStyle w:val="TableBody"/>
              <w:rPr>
                <w:sz w:val="16"/>
                <w:szCs w:val="16"/>
              </w:rPr>
            </w:pPr>
          </w:p>
        </w:tc>
        <w:tc>
          <w:tcPr>
            <w:tcW w:w="2070" w:type="dxa"/>
            <w:vAlign w:val="center"/>
          </w:tcPr>
          <w:p w14:paraId="64916923" w14:textId="77777777" w:rsidR="00591B92" w:rsidRPr="003628A1" w:rsidRDefault="00591B92" w:rsidP="0021791D">
            <w:pPr>
              <w:pStyle w:val="TableBody"/>
              <w:rPr>
                <w:sz w:val="16"/>
                <w:szCs w:val="16"/>
              </w:rPr>
            </w:pPr>
          </w:p>
        </w:tc>
      </w:tr>
      <w:tr w:rsidR="00591B92" w:rsidRPr="003628A1" w14:paraId="5158CB7E" w14:textId="77777777" w:rsidTr="00A75FA9">
        <w:trPr>
          <w:trHeight w:val="773"/>
        </w:trPr>
        <w:tc>
          <w:tcPr>
            <w:tcW w:w="810" w:type="dxa"/>
            <w:vAlign w:val="center"/>
          </w:tcPr>
          <w:p w14:paraId="4C3C70FC" w14:textId="77777777" w:rsidR="00591B92" w:rsidRPr="003628A1" w:rsidRDefault="00591B92" w:rsidP="00A005F9">
            <w:pPr>
              <w:pStyle w:val="TableBody"/>
              <w:jc w:val="center"/>
              <w:rPr>
                <w:bCs/>
                <w:sz w:val="16"/>
                <w:szCs w:val="16"/>
              </w:rPr>
            </w:pPr>
            <w:r w:rsidRPr="003628A1">
              <w:rPr>
                <w:bCs/>
                <w:sz w:val="16"/>
                <w:szCs w:val="16"/>
              </w:rPr>
              <w:t>1427</w:t>
            </w:r>
          </w:p>
        </w:tc>
        <w:tc>
          <w:tcPr>
            <w:tcW w:w="1530" w:type="dxa"/>
            <w:vAlign w:val="center"/>
          </w:tcPr>
          <w:p w14:paraId="45C74FB5" w14:textId="30D48B45" w:rsidR="00591B92" w:rsidRPr="003628A1" w:rsidRDefault="00591B92" w:rsidP="0021791D">
            <w:pPr>
              <w:pStyle w:val="TableBody"/>
              <w:rPr>
                <w:bCs/>
                <w:sz w:val="16"/>
                <w:szCs w:val="16"/>
              </w:rPr>
            </w:pPr>
            <w:r w:rsidRPr="003628A1">
              <w:rPr>
                <w:bCs/>
                <w:sz w:val="16"/>
                <w:szCs w:val="16"/>
              </w:rPr>
              <w:t>Non-Hydro</w:t>
            </w:r>
            <w:r w:rsidR="004B0933">
              <w:rPr>
                <w:bCs/>
                <w:sz w:val="16"/>
                <w:szCs w:val="16"/>
              </w:rPr>
              <w:t xml:space="preserve"> </w:t>
            </w:r>
            <w:r w:rsidRPr="003628A1">
              <w:rPr>
                <w:bCs/>
                <w:sz w:val="16"/>
                <w:szCs w:val="16"/>
              </w:rPr>
              <w:t>Renewables</w:t>
            </w:r>
            <w:r w:rsidR="004B0933">
              <w:rPr>
                <w:bCs/>
                <w:sz w:val="16"/>
                <w:szCs w:val="16"/>
              </w:rPr>
              <w:t xml:space="preserve"> </w:t>
            </w:r>
            <w:r w:rsidRPr="003628A1">
              <w:rPr>
                <w:bCs/>
                <w:sz w:val="16"/>
                <w:szCs w:val="16"/>
              </w:rPr>
              <w:t>Funding</w:t>
            </w:r>
            <w:r w:rsidR="004B0933">
              <w:rPr>
                <w:bCs/>
                <w:sz w:val="16"/>
                <w:szCs w:val="16"/>
              </w:rPr>
              <w:t xml:space="preserve"> </w:t>
            </w:r>
            <w:r w:rsidRPr="003628A1">
              <w:rPr>
                <w:bCs/>
                <w:sz w:val="16"/>
                <w:szCs w:val="16"/>
              </w:rPr>
              <w:t>Amount</w:t>
            </w:r>
          </w:p>
        </w:tc>
        <w:tc>
          <w:tcPr>
            <w:tcW w:w="1170" w:type="dxa"/>
            <w:vAlign w:val="center"/>
          </w:tcPr>
          <w:p w14:paraId="0A49BCA2"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49D63937"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3A5DCCD2"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3B8765F6" w14:textId="77777777" w:rsidR="00591B92" w:rsidRPr="003628A1" w:rsidRDefault="00591B92" w:rsidP="0021791D">
            <w:pPr>
              <w:pStyle w:val="TableBody"/>
              <w:rPr>
                <w:sz w:val="16"/>
                <w:szCs w:val="16"/>
              </w:rPr>
            </w:pPr>
          </w:p>
        </w:tc>
        <w:tc>
          <w:tcPr>
            <w:tcW w:w="1890" w:type="dxa"/>
            <w:vAlign w:val="center"/>
          </w:tcPr>
          <w:p w14:paraId="545F67C1" w14:textId="77777777" w:rsidR="00591B92" w:rsidRPr="003628A1" w:rsidRDefault="00591B92" w:rsidP="0021791D">
            <w:pPr>
              <w:pStyle w:val="TableBody"/>
              <w:rPr>
                <w:sz w:val="16"/>
                <w:szCs w:val="16"/>
              </w:rPr>
            </w:pPr>
          </w:p>
        </w:tc>
        <w:tc>
          <w:tcPr>
            <w:tcW w:w="2160" w:type="dxa"/>
            <w:vAlign w:val="center"/>
          </w:tcPr>
          <w:p w14:paraId="6B1C4BB3" w14:textId="77777777" w:rsidR="00591B92" w:rsidRPr="003628A1" w:rsidRDefault="00591B92" w:rsidP="0021791D">
            <w:pPr>
              <w:pStyle w:val="TableBody"/>
              <w:rPr>
                <w:sz w:val="16"/>
                <w:szCs w:val="16"/>
              </w:rPr>
            </w:pPr>
          </w:p>
        </w:tc>
        <w:tc>
          <w:tcPr>
            <w:tcW w:w="2070" w:type="dxa"/>
            <w:vAlign w:val="center"/>
          </w:tcPr>
          <w:p w14:paraId="37910425" w14:textId="77777777" w:rsidR="00591B92" w:rsidRPr="003628A1" w:rsidRDefault="00591B92" w:rsidP="0021791D">
            <w:pPr>
              <w:pStyle w:val="TableBody"/>
              <w:rPr>
                <w:sz w:val="16"/>
                <w:szCs w:val="16"/>
              </w:rPr>
            </w:pPr>
          </w:p>
        </w:tc>
      </w:tr>
      <w:tr w:rsidR="00591B92" w:rsidRPr="003628A1" w14:paraId="26920B25" w14:textId="77777777" w:rsidTr="00A75FA9">
        <w:tc>
          <w:tcPr>
            <w:tcW w:w="810" w:type="dxa"/>
            <w:vAlign w:val="center"/>
          </w:tcPr>
          <w:p w14:paraId="5683889F" w14:textId="77777777" w:rsidR="00591B92" w:rsidRPr="003628A1" w:rsidRDefault="00591B92" w:rsidP="00A005F9">
            <w:pPr>
              <w:pStyle w:val="TableBody"/>
              <w:jc w:val="center"/>
              <w:rPr>
                <w:sz w:val="16"/>
                <w:szCs w:val="16"/>
              </w:rPr>
            </w:pPr>
            <w:r w:rsidRPr="003628A1">
              <w:rPr>
                <w:sz w:val="16"/>
                <w:szCs w:val="16"/>
              </w:rPr>
              <w:t>1450</w:t>
            </w:r>
          </w:p>
        </w:tc>
        <w:tc>
          <w:tcPr>
            <w:tcW w:w="1530" w:type="dxa"/>
            <w:vAlign w:val="center"/>
          </w:tcPr>
          <w:p w14:paraId="0F1D3287" w14:textId="782FFCA8" w:rsidR="00591B92" w:rsidRPr="003628A1" w:rsidRDefault="00591B92" w:rsidP="0021791D">
            <w:pPr>
              <w:pStyle w:val="TableBody"/>
              <w:rPr>
                <w:i/>
                <w:sz w:val="16"/>
                <w:szCs w:val="16"/>
              </w:rPr>
            </w:pPr>
            <w:r w:rsidRPr="003628A1">
              <w:rPr>
                <w:sz w:val="16"/>
                <w:szCs w:val="16"/>
              </w:rPr>
              <w:t>OPA</w:t>
            </w:r>
            <w:r w:rsidR="004B0933">
              <w:rPr>
                <w:sz w:val="16"/>
                <w:szCs w:val="16"/>
              </w:rPr>
              <w:t xml:space="preserve"> </w:t>
            </w:r>
            <w:r w:rsidRPr="003628A1">
              <w:rPr>
                <w:sz w:val="16"/>
                <w:szCs w:val="16"/>
              </w:rPr>
              <w:t>Contract</w:t>
            </w:r>
            <w:r w:rsidR="004B0933">
              <w:rPr>
                <w:sz w:val="16"/>
                <w:szCs w:val="16"/>
              </w:rPr>
              <w:t xml:space="preserve"> </w:t>
            </w:r>
            <w:r w:rsidRPr="003628A1">
              <w:rPr>
                <w:sz w:val="16"/>
                <w:szCs w:val="16"/>
              </w:rPr>
              <w:t>Adjustment</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br/>
              <w:t>Amount</w:t>
            </w:r>
          </w:p>
        </w:tc>
        <w:tc>
          <w:tcPr>
            <w:tcW w:w="1170" w:type="dxa"/>
            <w:vAlign w:val="center"/>
          </w:tcPr>
          <w:p w14:paraId="6E2814B2"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12AEDE96"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599DE5F3"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198B83BB" w14:textId="77777777" w:rsidR="00591B92" w:rsidRPr="003628A1" w:rsidRDefault="00591B92" w:rsidP="0021791D">
            <w:pPr>
              <w:pStyle w:val="TableBody"/>
              <w:rPr>
                <w:sz w:val="16"/>
                <w:szCs w:val="16"/>
              </w:rPr>
            </w:pPr>
          </w:p>
        </w:tc>
        <w:tc>
          <w:tcPr>
            <w:tcW w:w="1890" w:type="dxa"/>
            <w:vAlign w:val="center"/>
          </w:tcPr>
          <w:p w14:paraId="1849585B" w14:textId="77777777" w:rsidR="00591B92" w:rsidRPr="003628A1" w:rsidRDefault="00591B92" w:rsidP="0021791D">
            <w:pPr>
              <w:pStyle w:val="TableBody"/>
              <w:rPr>
                <w:sz w:val="16"/>
                <w:szCs w:val="16"/>
              </w:rPr>
            </w:pPr>
          </w:p>
        </w:tc>
        <w:tc>
          <w:tcPr>
            <w:tcW w:w="2160" w:type="dxa"/>
            <w:vAlign w:val="center"/>
          </w:tcPr>
          <w:p w14:paraId="50CF501B" w14:textId="77777777" w:rsidR="00591B92" w:rsidRPr="003628A1" w:rsidRDefault="00591B92" w:rsidP="0021791D">
            <w:pPr>
              <w:pStyle w:val="TableBody"/>
              <w:rPr>
                <w:sz w:val="16"/>
                <w:szCs w:val="16"/>
              </w:rPr>
            </w:pPr>
          </w:p>
        </w:tc>
        <w:tc>
          <w:tcPr>
            <w:tcW w:w="2070" w:type="dxa"/>
            <w:vAlign w:val="center"/>
          </w:tcPr>
          <w:p w14:paraId="3C410CBA" w14:textId="77777777" w:rsidR="00591B92" w:rsidRPr="003628A1" w:rsidRDefault="00591B92" w:rsidP="0021791D">
            <w:pPr>
              <w:pStyle w:val="TableBody"/>
              <w:rPr>
                <w:sz w:val="16"/>
                <w:szCs w:val="16"/>
              </w:rPr>
            </w:pPr>
          </w:p>
        </w:tc>
      </w:tr>
      <w:tr w:rsidR="00591B92" w:rsidRPr="003628A1" w14:paraId="1ED5BC17" w14:textId="77777777" w:rsidTr="00A75FA9">
        <w:tc>
          <w:tcPr>
            <w:tcW w:w="810" w:type="dxa"/>
            <w:vAlign w:val="center"/>
          </w:tcPr>
          <w:p w14:paraId="4BC26089" w14:textId="77777777" w:rsidR="00591B92" w:rsidRPr="003628A1" w:rsidRDefault="00591B92" w:rsidP="00A005F9">
            <w:pPr>
              <w:pStyle w:val="TableBody"/>
              <w:jc w:val="center"/>
              <w:rPr>
                <w:sz w:val="16"/>
                <w:szCs w:val="16"/>
              </w:rPr>
            </w:pPr>
            <w:r w:rsidRPr="003628A1">
              <w:rPr>
                <w:sz w:val="16"/>
                <w:szCs w:val="16"/>
              </w:rPr>
              <w:t>1451</w:t>
            </w:r>
          </w:p>
        </w:tc>
        <w:tc>
          <w:tcPr>
            <w:tcW w:w="1530" w:type="dxa"/>
            <w:vAlign w:val="center"/>
          </w:tcPr>
          <w:p w14:paraId="7AFE364B" w14:textId="55ADCCD6" w:rsidR="00591B92" w:rsidRPr="003628A1" w:rsidRDefault="00591B92" w:rsidP="0021791D">
            <w:pPr>
              <w:pStyle w:val="TableBody"/>
              <w:rPr>
                <w:sz w:val="16"/>
                <w:szCs w:val="16"/>
              </w:rPr>
            </w:pPr>
            <w:r w:rsidRPr="003628A1">
              <w:rPr>
                <w:sz w:val="16"/>
                <w:szCs w:val="16"/>
              </w:rPr>
              <w:t>Incremental</w:t>
            </w:r>
            <w:r w:rsidR="004B0933">
              <w:rPr>
                <w:sz w:val="16"/>
                <w:szCs w:val="16"/>
              </w:rPr>
              <w:t xml:space="preserve"> </w:t>
            </w:r>
            <w:r w:rsidRPr="003628A1">
              <w:rPr>
                <w:sz w:val="16"/>
                <w:szCs w:val="16"/>
              </w:rPr>
              <w:t>Loss</w:t>
            </w:r>
            <w:r w:rsidR="004B0933">
              <w:rPr>
                <w:sz w:val="16"/>
                <w:szCs w:val="16"/>
              </w:rPr>
              <w:t xml:space="preserve"> </w:t>
            </w:r>
            <w:r w:rsidRPr="003628A1">
              <w:rPr>
                <w:sz w:val="16"/>
                <w:szCs w:val="16"/>
              </w:rPr>
              <w:t>Offset</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p>
        </w:tc>
        <w:tc>
          <w:tcPr>
            <w:tcW w:w="1170" w:type="dxa"/>
            <w:vAlign w:val="center"/>
          </w:tcPr>
          <w:p w14:paraId="0575C2E0"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11C1C6F2"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51F9F4E6"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7D35043A" w14:textId="77777777" w:rsidR="00591B92" w:rsidRPr="003628A1" w:rsidRDefault="00591B92" w:rsidP="0021791D">
            <w:pPr>
              <w:pStyle w:val="TableBody"/>
              <w:rPr>
                <w:sz w:val="16"/>
                <w:szCs w:val="16"/>
              </w:rPr>
            </w:pPr>
          </w:p>
        </w:tc>
        <w:tc>
          <w:tcPr>
            <w:tcW w:w="1890" w:type="dxa"/>
            <w:vAlign w:val="center"/>
          </w:tcPr>
          <w:p w14:paraId="75F01BC1" w14:textId="77777777" w:rsidR="00591B92" w:rsidRPr="003628A1" w:rsidRDefault="00591B92" w:rsidP="0021791D">
            <w:pPr>
              <w:pStyle w:val="TableBody"/>
              <w:rPr>
                <w:sz w:val="16"/>
                <w:szCs w:val="16"/>
              </w:rPr>
            </w:pPr>
          </w:p>
        </w:tc>
        <w:tc>
          <w:tcPr>
            <w:tcW w:w="2160" w:type="dxa"/>
            <w:vAlign w:val="center"/>
          </w:tcPr>
          <w:p w14:paraId="1765B087" w14:textId="77777777" w:rsidR="00591B92" w:rsidRPr="003628A1" w:rsidRDefault="00591B92" w:rsidP="0021791D">
            <w:pPr>
              <w:pStyle w:val="TableBody"/>
              <w:rPr>
                <w:sz w:val="16"/>
                <w:szCs w:val="16"/>
              </w:rPr>
            </w:pPr>
          </w:p>
        </w:tc>
        <w:tc>
          <w:tcPr>
            <w:tcW w:w="2070" w:type="dxa"/>
            <w:vAlign w:val="center"/>
          </w:tcPr>
          <w:p w14:paraId="3331F6CC" w14:textId="77777777" w:rsidR="00591B92" w:rsidRPr="003628A1" w:rsidRDefault="00591B92" w:rsidP="0021791D">
            <w:pPr>
              <w:pStyle w:val="TableBody"/>
              <w:rPr>
                <w:sz w:val="16"/>
                <w:szCs w:val="16"/>
              </w:rPr>
            </w:pPr>
          </w:p>
        </w:tc>
      </w:tr>
      <w:tr w:rsidR="00591B92" w:rsidRPr="003628A1" w14:paraId="4D0924A5" w14:textId="77777777" w:rsidTr="00A75FA9">
        <w:trPr>
          <w:trHeight w:val="773"/>
        </w:trPr>
        <w:tc>
          <w:tcPr>
            <w:tcW w:w="810" w:type="dxa"/>
            <w:vAlign w:val="center"/>
          </w:tcPr>
          <w:p w14:paraId="089D78E1" w14:textId="77777777" w:rsidR="00591B92" w:rsidRPr="003628A1" w:rsidRDefault="00591B92" w:rsidP="00A005F9">
            <w:pPr>
              <w:pStyle w:val="TableBody"/>
              <w:jc w:val="center"/>
              <w:rPr>
                <w:sz w:val="16"/>
                <w:szCs w:val="16"/>
              </w:rPr>
            </w:pPr>
            <w:r w:rsidRPr="003628A1">
              <w:rPr>
                <w:bCs/>
                <w:sz w:val="16"/>
                <w:szCs w:val="16"/>
              </w:rPr>
              <w:lastRenderedPageBreak/>
              <w:t>1457</w:t>
            </w:r>
          </w:p>
        </w:tc>
        <w:tc>
          <w:tcPr>
            <w:tcW w:w="1530" w:type="dxa"/>
            <w:vAlign w:val="center"/>
          </w:tcPr>
          <w:p w14:paraId="1C32FDE6" w14:textId="7F5F3AB4" w:rsidR="00591B92" w:rsidRPr="003628A1" w:rsidRDefault="00591B92" w:rsidP="0021791D">
            <w:pPr>
              <w:pStyle w:val="TableBody"/>
              <w:rPr>
                <w:sz w:val="16"/>
                <w:szCs w:val="16"/>
              </w:rPr>
            </w:pPr>
            <w:r w:rsidRPr="003628A1">
              <w:rPr>
                <w:bCs/>
                <w:sz w:val="16"/>
                <w:szCs w:val="16"/>
              </w:rPr>
              <w:t>Ontario</w:t>
            </w:r>
            <w:r w:rsidR="004B0933">
              <w:rPr>
                <w:bCs/>
                <w:sz w:val="16"/>
                <w:szCs w:val="16"/>
              </w:rPr>
              <w:t xml:space="preserve"> </w:t>
            </w:r>
            <w:r w:rsidRPr="003628A1">
              <w:rPr>
                <w:bCs/>
                <w:sz w:val="16"/>
                <w:szCs w:val="16"/>
              </w:rPr>
              <w:t>Electricity</w:t>
            </w:r>
            <w:r w:rsidR="004B0933">
              <w:rPr>
                <w:bCs/>
                <w:sz w:val="16"/>
                <w:szCs w:val="16"/>
              </w:rPr>
              <w:t xml:space="preserve"> </w:t>
            </w:r>
            <w:r w:rsidRPr="003628A1">
              <w:rPr>
                <w:bCs/>
                <w:sz w:val="16"/>
                <w:szCs w:val="16"/>
              </w:rPr>
              <w:t>Rebate</w:t>
            </w:r>
            <w:r w:rsidR="004B0933">
              <w:rPr>
                <w:bCs/>
                <w:sz w:val="16"/>
                <w:szCs w:val="16"/>
              </w:rPr>
              <w:t xml:space="preserve"> </w:t>
            </w:r>
            <w:r w:rsidRPr="003628A1">
              <w:rPr>
                <w:bCs/>
                <w:sz w:val="16"/>
                <w:szCs w:val="16"/>
              </w:rPr>
              <w:t>Balancing</w:t>
            </w:r>
            <w:r w:rsidR="004B0933">
              <w:rPr>
                <w:bCs/>
                <w:sz w:val="16"/>
                <w:szCs w:val="16"/>
              </w:rPr>
              <w:t xml:space="preserve"> </w:t>
            </w:r>
            <w:r w:rsidRPr="003628A1">
              <w:rPr>
                <w:bCs/>
                <w:sz w:val="16"/>
                <w:szCs w:val="16"/>
              </w:rPr>
              <w:t>Amount</w:t>
            </w:r>
          </w:p>
        </w:tc>
        <w:tc>
          <w:tcPr>
            <w:tcW w:w="1170" w:type="dxa"/>
            <w:vAlign w:val="center"/>
          </w:tcPr>
          <w:p w14:paraId="6B430FD5"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06C34FD3"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0DDA056E"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000F1426" w14:textId="77777777" w:rsidR="00591B92" w:rsidRPr="003628A1" w:rsidRDefault="00591B92" w:rsidP="0021791D">
            <w:pPr>
              <w:pStyle w:val="TableBody"/>
              <w:rPr>
                <w:sz w:val="16"/>
                <w:szCs w:val="16"/>
              </w:rPr>
            </w:pPr>
          </w:p>
        </w:tc>
        <w:tc>
          <w:tcPr>
            <w:tcW w:w="1890" w:type="dxa"/>
            <w:vAlign w:val="center"/>
          </w:tcPr>
          <w:p w14:paraId="5D849858" w14:textId="77777777" w:rsidR="00591B92" w:rsidRPr="003628A1" w:rsidRDefault="00591B92" w:rsidP="0021791D">
            <w:pPr>
              <w:pStyle w:val="TableBody"/>
              <w:rPr>
                <w:sz w:val="16"/>
                <w:szCs w:val="16"/>
              </w:rPr>
            </w:pPr>
          </w:p>
        </w:tc>
        <w:tc>
          <w:tcPr>
            <w:tcW w:w="2160" w:type="dxa"/>
            <w:vAlign w:val="center"/>
          </w:tcPr>
          <w:p w14:paraId="42D55E0F" w14:textId="77777777" w:rsidR="00591B92" w:rsidRPr="003628A1" w:rsidRDefault="00591B92" w:rsidP="0021791D">
            <w:pPr>
              <w:pStyle w:val="TableBody"/>
              <w:rPr>
                <w:sz w:val="16"/>
                <w:szCs w:val="16"/>
              </w:rPr>
            </w:pPr>
          </w:p>
        </w:tc>
        <w:tc>
          <w:tcPr>
            <w:tcW w:w="2070" w:type="dxa"/>
            <w:vAlign w:val="center"/>
          </w:tcPr>
          <w:p w14:paraId="0E8630C1" w14:textId="77777777" w:rsidR="00591B92" w:rsidRPr="003628A1" w:rsidRDefault="00591B92" w:rsidP="0021791D">
            <w:pPr>
              <w:pStyle w:val="TableBody"/>
              <w:rPr>
                <w:sz w:val="16"/>
                <w:szCs w:val="16"/>
              </w:rPr>
            </w:pPr>
          </w:p>
        </w:tc>
      </w:tr>
      <w:tr w:rsidR="00591B92" w:rsidRPr="003628A1" w14:paraId="70179727" w14:textId="77777777" w:rsidTr="00A75FA9">
        <w:tc>
          <w:tcPr>
            <w:tcW w:w="810" w:type="dxa"/>
            <w:vAlign w:val="center"/>
          </w:tcPr>
          <w:p w14:paraId="72CFA12F" w14:textId="77777777" w:rsidR="00591B92" w:rsidRPr="003628A1" w:rsidRDefault="00591B92" w:rsidP="00A005F9">
            <w:pPr>
              <w:pStyle w:val="TableBody"/>
              <w:jc w:val="center"/>
              <w:rPr>
                <w:sz w:val="16"/>
                <w:szCs w:val="16"/>
              </w:rPr>
            </w:pPr>
            <w:r w:rsidRPr="003628A1">
              <w:rPr>
                <w:sz w:val="16"/>
                <w:szCs w:val="16"/>
              </w:rPr>
              <w:t>1460</w:t>
            </w:r>
          </w:p>
        </w:tc>
        <w:tc>
          <w:tcPr>
            <w:tcW w:w="1530" w:type="dxa"/>
            <w:vAlign w:val="center"/>
          </w:tcPr>
          <w:p w14:paraId="226780B6" w14:textId="11BCDF9E" w:rsidR="00591B92" w:rsidRPr="003628A1" w:rsidRDefault="00591B92" w:rsidP="0021791D">
            <w:pPr>
              <w:pStyle w:val="TableBody"/>
              <w:rPr>
                <w:sz w:val="16"/>
                <w:szCs w:val="16"/>
              </w:rPr>
            </w:pPr>
            <w:r w:rsidRPr="003628A1">
              <w:rPr>
                <w:sz w:val="16"/>
                <w:szCs w:val="16"/>
              </w:rPr>
              <w:t>Renewable</w:t>
            </w:r>
            <w:r w:rsidR="004B0933">
              <w:rPr>
                <w:sz w:val="16"/>
                <w:szCs w:val="16"/>
              </w:rPr>
              <w:t xml:space="preserve"> </w:t>
            </w:r>
            <w:r w:rsidRPr="003628A1">
              <w:rPr>
                <w:sz w:val="16"/>
                <w:szCs w:val="16"/>
              </w:rPr>
              <w:t>Energy</w:t>
            </w:r>
            <w:r w:rsidR="004B0933">
              <w:rPr>
                <w:sz w:val="16"/>
                <w:szCs w:val="16"/>
              </w:rPr>
              <w:t xml:space="preserve"> </w:t>
            </w:r>
            <w:r w:rsidRPr="003628A1">
              <w:rPr>
                <w:sz w:val="16"/>
                <w:szCs w:val="16"/>
              </w:rPr>
              <w:t>Standard</w:t>
            </w:r>
            <w:r w:rsidR="004B0933">
              <w:rPr>
                <w:sz w:val="16"/>
                <w:szCs w:val="16"/>
              </w:rPr>
              <w:t xml:space="preserve"> </w:t>
            </w:r>
            <w:r w:rsidRPr="003628A1">
              <w:rPr>
                <w:sz w:val="16"/>
                <w:szCs w:val="16"/>
              </w:rPr>
              <w:t>Offer</w:t>
            </w:r>
            <w:r w:rsidR="004B0933">
              <w:rPr>
                <w:sz w:val="16"/>
                <w:szCs w:val="16"/>
              </w:rPr>
              <w:t xml:space="preserve"> </w:t>
            </w:r>
            <w:r w:rsidRPr="003628A1">
              <w:rPr>
                <w:sz w:val="16"/>
                <w:szCs w:val="16"/>
              </w:rPr>
              <w:t>Program</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p>
        </w:tc>
        <w:tc>
          <w:tcPr>
            <w:tcW w:w="1170" w:type="dxa"/>
            <w:vAlign w:val="center"/>
          </w:tcPr>
          <w:p w14:paraId="77C18AAC"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56F1F067"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1AA08C71"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1C38898B" w14:textId="77777777" w:rsidR="00591B92" w:rsidRPr="003628A1" w:rsidRDefault="00591B92" w:rsidP="0021791D">
            <w:pPr>
              <w:pStyle w:val="TableBody"/>
              <w:rPr>
                <w:sz w:val="16"/>
                <w:szCs w:val="16"/>
              </w:rPr>
            </w:pPr>
          </w:p>
        </w:tc>
        <w:tc>
          <w:tcPr>
            <w:tcW w:w="1890" w:type="dxa"/>
            <w:vAlign w:val="center"/>
          </w:tcPr>
          <w:p w14:paraId="40015FB4" w14:textId="77777777" w:rsidR="00591B92" w:rsidRPr="003628A1" w:rsidRDefault="00591B92" w:rsidP="0021791D">
            <w:pPr>
              <w:pStyle w:val="TableBody"/>
              <w:rPr>
                <w:sz w:val="16"/>
                <w:szCs w:val="16"/>
              </w:rPr>
            </w:pPr>
          </w:p>
        </w:tc>
        <w:tc>
          <w:tcPr>
            <w:tcW w:w="2160" w:type="dxa"/>
            <w:vAlign w:val="center"/>
          </w:tcPr>
          <w:p w14:paraId="0FC15DCD" w14:textId="77777777" w:rsidR="00591B92" w:rsidRPr="003628A1" w:rsidRDefault="00591B92" w:rsidP="0021791D">
            <w:pPr>
              <w:pStyle w:val="TableBody"/>
              <w:rPr>
                <w:sz w:val="16"/>
                <w:szCs w:val="16"/>
              </w:rPr>
            </w:pPr>
          </w:p>
        </w:tc>
        <w:tc>
          <w:tcPr>
            <w:tcW w:w="2070" w:type="dxa"/>
            <w:vAlign w:val="center"/>
          </w:tcPr>
          <w:p w14:paraId="08383A0C" w14:textId="77777777" w:rsidR="00591B92" w:rsidRPr="003628A1" w:rsidRDefault="00591B92" w:rsidP="0021791D">
            <w:pPr>
              <w:pStyle w:val="TableBody"/>
              <w:rPr>
                <w:sz w:val="16"/>
                <w:szCs w:val="16"/>
              </w:rPr>
            </w:pPr>
          </w:p>
        </w:tc>
      </w:tr>
      <w:tr w:rsidR="00591B92" w:rsidRPr="003628A1" w14:paraId="41B3230C" w14:textId="77777777" w:rsidTr="00A75FA9">
        <w:tc>
          <w:tcPr>
            <w:tcW w:w="810" w:type="dxa"/>
            <w:vAlign w:val="center"/>
          </w:tcPr>
          <w:p w14:paraId="540EA73B" w14:textId="77777777" w:rsidR="00591B92" w:rsidRPr="003628A1" w:rsidRDefault="00591B92" w:rsidP="00A005F9">
            <w:pPr>
              <w:pStyle w:val="TableBody"/>
              <w:jc w:val="center"/>
              <w:rPr>
                <w:sz w:val="16"/>
                <w:szCs w:val="16"/>
              </w:rPr>
            </w:pPr>
            <w:r w:rsidRPr="003628A1">
              <w:rPr>
                <w:sz w:val="16"/>
                <w:szCs w:val="16"/>
              </w:rPr>
              <w:t>1461</w:t>
            </w:r>
          </w:p>
        </w:tc>
        <w:tc>
          <w:tcPr>
            <w:tcW w:w="1530" w:type="dxa"/>
            <w:vAlign w:val="center"/>
          </w:tcPr>
          <w:p w14:paraId="51326A35" w14:textId="2FB93461" w:rsidR="00591B92" w:rsidRPr="003628A1" w:rsidRDefault="00591B92" w:rsidP="0021791D">
            <w:pPr>
              <w:pStyle w:val="TableBody"/>
              <w:rPr>
                <w:sz w:val="16"/>
                <w:szCs w:val="16"/>
              </w:rPr>
            </w:pPr>
            <w:r w:rsidRPr="003628A1">
              <w:rPr>
                <w:sz w:val="16"/>
                <w:szCs w:val="16"/>
              </w:rPr>
              <w:t>Clean</w:t>
            </w:r>
            <w:r w:rsidR="004B0933">
              <w:rPr>
                <w:sz w:val="16"/>
                <w:szCs w:val="16"/>
              </w:rPr>
              <w:t xml:space="preserve"> </w:t>
            </w:r>
            <w:r w:rsidRPr="003628A1">
              <w:rPr>
                <w:sz w:val="16"/>
                <w:szCs w:val="16"/>
              </w:rPr>
              <w:t>Energy</w:t>
            </w:r>
            <w:r w:rsidR="004B0933">
              <w:rPr>
                <w:sz w:val="16"/>
                <w:szCs w:val="16"/>
              </w:rPr>
              <w:t xml:space="preserve"> </w:t>
            </w:r>
            <w:r w:rsidRPr="003628A1">
              <w:rPr>
                <w:sz w:val="16"/>
                <w:szCs w:val="16"/>
              </w:rPr>
              <w:t>Standard</w:t>
            </w:r>
            <w:r w:rsidR="004B0933">
              <w:rPr>
                <w:sz w:val="16"/>
                <w:szCs w:val="16"/>
              </w:rPr>
              <w:t xml:space="preserve"> </w:t>
            </w:r>
            <w:r w:rsidRPr="003628A1">
              <w:rPr>
                <w:sz w:val="16"/>
                <w:szCs w:val="16"/>
              </w:rPr>
              <w:t>Offer</w:t>
            </w:r>
            <w:r w:rsidR="004B0933">
              <w:rPr>
                <w:sz w:val="16"/>
                <w:szCs w:val="16"/>
              </w:rPr>
              <w:t xml:space="preserve"> </w:t>
            </w:r>
            <w:r w:rsidRPr="003628A1">
              <w:rPr>
                <w:sz w:val="16"/>
                <w:szCs w:val="16"/>
              </w:rPr>
              <w:t>Program</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p>
        </w:tc>
        <w:tc>
          <w:tcPr>
            <w:tcW w:w="1170" w:type="dxa"/>
            <w:vAlign w:val="center"/>
          </w:tcPr>
          <w:p w14:paraId="1621630D"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19E19D80"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7F63FEAE"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3A2E487B" w14:textId="77777777" w:rsidR="00591B92" w:rsidRPr="003628A1" w:rsidRDefault="00591B92" w:rsidP="0021791D">
            <w:pPr>
              <w:pStyle w:val="TableBody"/>
              <w:rPr>
                <w:sz w:val="16"/>
                <w:szCs w:val="16"/>
              </w:rPr>
            </w:pPr>
          </w:p>
        </w:tc>
        <w:tc>
          <w:tcPr>
            <w:tcW w:w="1890" w:type="dxa"/>
            <w:vAlign w:val="center"/>
          </w:tcPr>
          <w:p w14:paraId="1C9F667C" w14:textId="77777777" w:rsidR="00591B92" w:rsidRPr="003628A1" w:rsidRDefault="00591B92" w:rsidP="0021791D">
            <w:pPr>
              <w:pStyle w:val="TableBody"/>
              <w:rPr>
                <w:sz w:val="16"/>
                <w:szCs w:val="16"/>
              </w:rPr>
            </w:pPr>
          </w:p>
        </w:tc>
        <w:tc>
          <w:tcPr>
            <w:tcW w:w="2160" w:type="dxa"/>
            <w:vAlign w:val="center"/>
          </w:tcPr>
          <w:p w14:paraId="2A2B67AF" w14:textId="77777777" w:rsidR="00591B92" w:rsidRPr="003628A1" w:rsidRDefault="00591B92" w:rsidP="0021791D">
            <w:pPr>
              <w:pStyle w:val="TableBody"/>
              <w:rPr>
                <w:sz w:val="16"/>
                <w:szCs w:val="16"/>
              </w:rPr>
            </w:pPr>
          </w:p>
        </w:tc>
        <w:tc>
          <w:tcPr>
            <w:tcW w:w="2070" w:type="dxa"/>
            <w:vAlign w:val="center"/>
          </w:tcPr>
          <w:p w14:paraId="5E3566BC" w14:textId="77777777" w:rsidR="00591B92" w:rsidRPr="003628A1" w:rsidRDefault="00591B92" w:rsidP="0021791D">
            <w:pPr>
              <w:pStyle w:val="TableBody"/>
              <w:rPr>
                <w:sz w:val="16"/>
                <w:szCs w:val="16"/>
              </w:rPr>
            </w:pPr>
          </w:p>
        </w:tc>
      </w:tr>
      <w:tr w:rsidR="00591B92" w:rsidRPr="003628A1" w14:paraId="3DE5F66A" w14:textId="77777777" w:rsidTr="00A75FA9">
        <w:tc>
          <w:tcPr>
            <w:tcW w:w="810" w:type="dxa"/>
            <w:vAlign w:val="center"/>
          </w:tcPr>
          <w:p w14:paraId="10545AA7" w14:textId="77777777" w:rsidR="00591B92" w:rsidRPr="003628A1" w:rsidRDefault="00591B92" w:rsidP="00A005F9">
            <w:pPr>
              <w:pStyle w:val="TableBody"/>
              <w:jc w:val="center"/>
              <w:rPr>
                <w:sz w:val="16"/>
                <w:szCs w:val="16"/>
              </w:rPr>
            </w:pPr>
            <w:r w:rsidRPr="003628A1">
              <w:rPr>
                <w:sz w:val="16"/>
                <w:szCs w:val="16"/>
              </w:rPr>
              <w:t>1462</w:t>
            </w:r>
          </w:p>
        </w:tc>
        <w:tc>
          <w:tcPr>
            <w:tcW w:w="1530" w:type="dxa"/>
            <w:vAlign w:val="center"/>
          </w:tcPr>
          <w:p w14:paraId="0F268399" w14:textId="7E5BE7B1" w:rsidR="00591B92" w:rsidRPr="003628A1" w:rsidRDefault="00591B92" w:rsidP="0021791D">
            <w:pPr>
              <w:pStyle w:val="TableBody"/>
              <w:rPr>
                <w:sz w:val="16"/>
                <w:szCs w:val="16"/>
              </w:rPr>
            </w:pPr>
            <w:r w:rsidRPr="003628A1">
              <w:rPr>
                <w:sz w:val="16"/>
                <w:szCs w:val="16"/>
              </w:rPr>
              <w:t>Feed-In</w:t>
            </w:r>
            <w:r w:rsidR="004B0933">
              <w:rPr>
                <w:sz w:val="16"/>
                <w:szCs w:val="16"/>
              </w:rPr>
              <w:t xml:space="preserve"> </w:t>
            </w:r>
            <w:r w:rsidRPr="003628A1">
              <w:rPr>
                <w:sz w:val="16"/>
                <w:szCs w:val="16"/>
              </w:rPr>
              <w:t>Tariff</w:t>
            </w:r>
            <w:r w:rsidR="004B0933">
              <w:rPr>
                <w:sz w:val="16"/>
                <w:szCs w:val="16"/>
              </w:rPr>
              <w:t xml:space="preserve"> </w:t>
            </w:r>
            <w:r w:rsidRPr="003628A1">
              <w:rPr>
                <w:sz w:val="16"/>
                <w:szCs w:val="16"/>
              </w:rPr>
              <w:t>Program</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p>
        </w:tc>
        <w:tc>
          <w:tcPr>
            <w:tcW w:w="1170" w:type="dxa"/>
            <w:vAlign w:val="center"/>
          </w:tcPr>
          <w:p w14:paraId="539350A2"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55893EB4"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0D374FCB"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1DFCCE67" w14:textId="77777777" w:rsidR="00591B92" w:rsidRPr="003628A1" w:rsidRDefault="00591B92" w:rsidP="0021791D">
            <w:pPr>
              <w:pStyle w:val="TableBody"/>
              <w:rPr>
                <w:sz w:val="16"/>
                <w:szCs w:val="16"/>
              </w:rPr>
            </w:pPr>
          </w:p>
        </w:tc>
        <w:tc>
          <w:tcPr>
            <w:tcW w:w="1890" w:type="dxa"/>
            <w:vAlign w:val="center"/>
          </w:tcPr>
          <w:p w14:paraId="06870CFA" w14:textId="77777777" w:rsidR="00591B92" w:rsidRPr="003628A1" w:rsidRDefault="00591B92" w:rsidP="0021791D">
            <w:pPr>
              <w:pStyle w:val="TableBody"/>
              <w:rPr>
                <w:sz w:val="16"/>
                <w:szCs w:val="16"/>
              </w:rPr>
            </w:pPr>
          </w:p>
        </w:tc>
        <w:tc>
          <w:tcPr>
            <w:tcW w:w="2160" w:type="dxa"/>
            <w:vAlign w:val="center"/>
          </w:tcPr>
          <w:p w14:paraId="06099835" w14:textId="77777777" w:rsidR="00591B92" w:rsidRPr="003628A1" w:rsidRDefault="00591B92" w:rsidP="0021791D">
            <w:pPr>
              <w:pStyle w:val="TableBody"/>
              <w:rPr>
                <w:sz w:val="16"/>
                <w:szCs w:val="16"/>
              </w:rPr>
            </w:pPr>
          </w:p>
        </w:tc>
        <w:tc>
          <w:tcPr>
            <w:tcW w:w="2070" w:type="dxa"/>
            <w:vAlign w:val="center"/>
          </w:tcPr>
          <w:p w14:paraId="3920E460" w14:textId="77777777" w:rsidR="00591B92" w:rsidRPr="003628A1" w:rsidRDefault="00591B92" w:rsidP="0021791D">
            <w:pPr>
              <w:pStyle w:val="TableBody"/>
              <w:rPr>
                <w:sz w:val="16"/>
                <w:szCs w:val="16"/>
              </w:rPr>
            </w:pPr>
          </w:p>
        </w:tc>
      </w:tr>
      <w:tr w:rsidR="00591B92" w:rsidRPr="003628A1" w14:paraId="201ED1BE" w14:textId="77777777" w:rsidTr="00A75FA9">
        <w:trPr>
          <w:trHeight w:val="773"/>
        </w:trPr>
        <w:tc>
          <w:tcPr>
            <w:tcW w:w="810" w:type="dxa"/>
            <w:vAlign w:val="center"/>
          </w:tcPr>
          <w:p w14:paraId="3A2B1B8C" w14:textId="77777777" w:rsidR="00591B92" w:rsidRPr="003628A1" w:rsidRDefault="00591B92" w:rsidP="00A005F9">
            <w:pPr>
              <w:pStyle w:val="TableBody"/>
              <w:jc w:val="center"/>
              <w:rPr>
                <w:sz w:val="16"/>
                <w:szCs w:val="16"/>
              </w:rPr>
            </w:pPr>
            <w:r w:rsidRPr="003628A1">
              <w:rPr>
                <w:sz w:val="16"/>
                <w:szCs w:val="16"/>
              </w:rPr>
              <w:t>1463</w:t>
            </w:r>
          </w:p>
        </w:tc>
        <w:tc>
          <w:tcPr>
            <w:tcW w:w="1530" w:type="dxa"/>
            <w:vAlign w:val="center"/>
          </w:tcPr>
          <w:p w14:paraId="22CC97F0" w14:textId="6C0D2CB7" w:rsidR="00591B92" w:rsidRPr="003628A1" w:rsidRDefault="00591B92" w:rsidP="0021791D">
            <w:pPr>
              <w:pStyle w:val="TableBody"/>
              <w:rPr>
                <w:sz w:val="16"/>
                <w:szCs w:val="16"/>
              </w:rPr>
            </w:pPr>
            <w:r w:rsidRPr="003628A1">
              <w:rPr>
                <w:sz w:val="16"/>
                <w:szCs w:val="16"/>
              </w:rPr>
              <w:t>Renewable</w:t>
            </w:r>
            <w:r w:rsidR="004B0933">
              <w:rPr>
                <w:sz w:val="16"/>
                <w:szCs w:val="16"/>
              </w:rPr>
              <w:t xml:space="preserve"> </w:t>
            </w:r>
            <w:r w:rsidRPr="003628A1">
              <w:rPr>
                <w:sz w:val="16"/>
                <w:szCs w:val="16"/>
              </w:rPr>
              <w:t>Generation</w:t>
            </w:r>
            <w:r w:rsidR="004B0933">
              <w:rPr>
                <w:sz w:val="16"/>
                <w:szCs w:val="16"/>
              </w:rPr>
              <w:t xml:space="preserve"> </w:t>
            </w:r>
            <w:r w:rsidRPr="003628A1">
              <w:rPr>
                <w:sz w:val="16"/>
                <w:szCs w:val="16"/>
              </w:rPr>
              <w:t>Connection</w:t>
            </w:r>
            <w:r w:rsidR="004B0933">
              <w:rPr>
                <w:sz w:val="16"/>
                <w:szCs w:val="16"/>
              </w:rPr>
              <w:t xml:space="preserve"> </w:t>
            </w:r>
            <w:r w:rsidRPr="003628A1">
              <w:rPr>
                <w:sz w:val="16"/>
                <w:szCs w:val="16"/>
              </w:rPr>
              <w:t>–</w:t>
            </w:r>
            <w:r w:rsidR="004B0933">
              <w:rPr>
                <w:sz w:val="16"/>
                <w:szCs w:val="16"/>
              </w:rPr>
              <w:t xml:space="preserve"> </w:t>
            </w:r>
            <w:r w:rsidRPr="003628A1">
              <w:rPr>
                <w:sz w:val="16"/>
                <w:szCs w:val="16"/>
              </w:rPr>
              <w:t>Monthly</w:t>
            </w:r>
            <w:r w:rsidR="004B0933">
              <w:rPr>
                <w:sz w:val="16"/>
                <w:szCs w:val="16"/>
              </w:rPr>
              <w:t xml:space="preserve"> </w:t>
            </w:r>
            <w:r w:rsidRPr="003628A1">
              <w:rPr>
                <w:sz w:val="16"/>
                <w:szCs w:val="16"/>
              </w:rPr>
              <w:t>Compensation</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Debit</w:t>
            </w:r>
          </w:p>
        </w:tc>
        <w:tc>
          <w:tcPr>
            <w:tcW w:w="1170" w:type="dxa"/>
            <w:vAlign w:val="center"/>
          </w:tcPr>
          <w:p w14:paraId="1DED9001" w14:textId="77777777" w:rsidR="00591B92" w:rsidRPr="003628A1" w:rsidRDefault="00591B92" w:rsidP="00A005F9">
            <w:pPr>
              <w:pStyle w:val="TableBody"/>
              <w:jc w:val="center"/>
              <w:rPr>
                <w:sz w:val="16"/>
                <w:szCs w:val="16"/>
              </w:rPr>
            </w:pPr>
            <w:r w:rsidRPr="003628A1">
              <w:rPr>
                <w:sz w:val="16"/>
                <w:szCs w:val="16"/>
              </w:rPr>
              <w:t>1</w:t>
            </w:r>
          </w:p>
        </w:tc>
        <w:tc>
          <w:tcPr>
            <w:tcW w:w="1170" w:type="dxa"/>
            <w:vAlign w:val="center"/>
          </w:tcPr>
          <w:p w14:paraId="3DBA4A95" w14:textId="77777777" w:rsidR="00591B92" w:rsidRPr="003628A1" w:rsidRDefault="00591B92" w:rsidP="00A005F9">
            <w:pPr>
              <w:pStyle w:val="TableBody"/>
              <w:jc w:val="center"/>
              <w:rPr>
                <w:sz w:val="16"/>
                <w:szCs w:val="16"/>
              </w:rPr>
            </w:pPr>
            <w:r w:rsidRPr="003628A1">
              <w:rPr>
                <w:sz w:val="16"/>
                <w:szCs w:val="16"/>
              </w:rPr>
              <w:t>3</w:t>
            </w:r>
          </w:p>
        </w:tc>
        <w:tc>
          <w:tcPr>
            <w:tcW w:w="1170" w:type="dxa"/>
            <w:vAlign w:val="center"/>
          </w:tcPr>
          <w:p w14:paraId="2ECC1643"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667EE3E6" w14:textId="77777777" w:rsidR="00591B92" w:rsidRPr="003628A1" w:rsidRDefault="00591B92" w:rsidP="0021791D">
            <w:pPr>
              <w:pStyle w:val="TableBody"/>
              <w:rPr>
                <w:sz w:val="16"/>
                <w:szCs w:val="16"/>
              </w:rPr>
            </w:pPr>
          </w:p>
        </w:tc>
        <w:tc>
          <w:tcPr>
            <w:tcW w:w="1890" w:type="dxa"/>
            <w:vAlign w:val="center"/>
          </w:tcPr>
          <w:p w14:paraId="2CF9ED69" w14:textId="77777777" w:rsidR="00591B92" w:rsidRPr="003628A1" w:rsidRDefault="00591B92" w:rsidP="0021791D">
            <w:pPr>
              <w:pStyle w:val="TableBody"/>
              <w:rPr>
                <w:sz w:val="16"/>
                <w:szCs w:val="16"/>
              </w:rPr>
            </w:pPr>
          </w:p>
        </w:tc>
        <w:tc>
          <w:tcPr>
            <w:tcW w:w="2160" w:type="dxa"/>
            <w:vAlign w:val="center"/>
          </w:tcPr>
          <w:p w14:paraId="0B159C7B" w14:textId="77777777" w:rsidR="00591B92" w:rsidRPr="003628A1" w:rsidRDefault="00591B92" w:rsidP="0021791D">
            <w:pPr>
              <w:pStyle w:val="TableBody"/>
              <w:rPr>
                <w:sz w:val="16"/>
                <w:szCs w:val="16"/>
              </w:rPr>
            </w:pPr>
          </w:p>
        </w:tc>
        <w:tc>
          <w:tcPr>
            <w:tcW w:w="2070" w:type="dxa"/>
            <w:vAlign w:val="center"/>
          </w:tcPr>
          <w:p w14:paraId="5720CB29" w14:textId="77777777" w:rsidR="00591B92" w:rsidRPr="003628A1" w:rsidRDefault="00591B92" w:rsidP="0021791D">
            <w:pPr>
              <w:pStyle w:val="TableBody"/>
              <w:rPr>
                <w:sz w:val="16"/>
                <w:szCs w:val="16"/>
              </w:rPr>
            </w:pPr>
          </w:p>
        </w:tc>
      </w:tr>
      <w:tr w:rsidR="00591B92" w:rsidRPr="003628A1" w14:paraId="209B25BE" w14:textId="77777777" w:rsidTr="00A75FA9">
        <w:trPr>
          <w:trHeight w:val="773"/>
        </w:trPr>
        <w:tc>
          <w:tcPr>
            <w:tcW w:w="810" w:type="dxa"/>
            <w:vAlign w:val="center"/>
          </w:tcPr>
          <w:p w14:paraId="59612470" w14:textId="77777777" w:rsidR="00591B92" w:rsidRPr="003628A1" w:rsidRDefault="00591B92" w:rsidP="00A005F9">
            <w:pPr>
              <w:pStyle w:val="TableBody"/>
              <w:jc w:val="center"/>
              <w:rPr>
                <w:sz w:val="16"/>
                <w:szCs w:val="16"/>
              </w:rPr>
            </w:pPr>
            <w:r w:rsidRPr="003628A1">
              <w:rPr>
                <w:sz w:val="16"/>
                <w:szCs w:val="16"/>
              </w:rPr>
              <w:t>1464</w:t>
            </w:r>
          </w:p>
        </w:tc>
        <w:tc>
          <w:tcPr>
            <w:tcW w:w="1530" w:type="dxa"/>
            <w:vAlign w:val="center"/>
          </w:tcPr>
          <w:p w14:paraId="7EBFC249" w14:textId="57B8F139" w:rsidR="00591B92" w:rsidRPr="003628A1" w:rsidRDefault="00591B92" w:rsidP="0021791D">
            <w:pPr>
              <w:pStyle w:val="TableBody"/>
              <w:rPr>
                <w:sz w:val="16"/>
                <w:szCs w:val="16"/>
              </w:rPr>
            </w:pPr>
            <w:r w:rsidRPr="003628A1">
              <w:rPr>
                <w:sz w:val="16"/>
                <w:szCs w:val="16"/>
              </w:rPr>
              <w:t>Hydroelectric</w:t>
            </w:r>
            <w:r w:rsidR="004B0933">
              <w:rPr>
                <w:sz w:val="16"/>
                <w:szCs w:val="16"/>
              </w:rPr>
              <w:t xml:space="preserve"> </w:t>
            </w:r>
            <w:r w:rsidRPr="003628A1">
              <w:rPr>
                <w:sz w:val="16"/>
                <w:szCs w:val="16"/>
              </w:rPr>
              <w:t>Contract</w:t>
            </w:r>
            <w:r w:rsidR="004B0933">
              <w:rPr>
                <w:sz w:val="16"/>
                <w:szCs w:val="16"/>
              </w:rPr>
              <w:t xml:space="preserve"> </w:t>
            </w:r>
            <w:r w:rsidRPr="003628A1">
              <w:rPr>
                <w:sz w:val="16"/>
                <w:szCs w:val="16"/>
              </w:rPr>
              <w:t>Initiative</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p>
        </w:tc>
        <w:tc>
          <w:tcPr>
            <w:tcW w:w="1170" w:type="dxa"/>
            <w:vAlign w:val="center"/>
          </w:tcPr>
          <w:p w14:paraId="1D8D766A"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570478C7"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619A53F1"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789322BC" w14:textId="77777777" w:rsidR="00591B92" w:rsidRPr="003628A1" w:rsidRDefault="00591B92" w:rsidP="0021791D">
            <w:pPr>
              <w:pStyle w:val="TableBody"/>
              <w:rPr>
                <w:sz w:val="16"/>
                <w:szCs w:val="16"/>
              </w:rPr>
            </w:pPr>
          </w:p>
        </w:tc>
        <w:tc>
          <w:tcPr>
            <w:tcW w:w="1890" w:type="dxa"/>
            <w:vAlign w:val="center"/>
          </w:tcPr>
          <w:p w14:paraId="3FA86C80" w14:textId="77777777" w:rsidR="00591B92" w:rsidRPr="003628A1" w:rsidRDefault="00591B92" w:rsidP="0021791D">
            <w:pPr>
              <w:pStyle w:val="TableBody"/>
              <w:rPr>
                <w:sz w:val="16"/>
                <w:szCs w:val="16"/>
              </w:rPr>
            </w:pPr>
          </w:p>
        </w:tc>
        <w:tc>
          <w:tcPr>
            <w:tcW w:w="2160" w:type="dxa"/>
            <w:vAlign w:val="center"/>
          </w:tcPr>
          <w:p w14:paraId="3B573B0C" w14:textId="77777777" w:rsidR="00591B92" w:rsidRPr="003628A1" w:rsidRDefault="00591B92" w:rsidP="0021791D">
            <w:pPr>
              <w:pStyle w:val="TableBody"/>
              <w:rPr>
                <w:sz w:val="16"/>
                <w:szCs w:val="16"/>
              </w:rPr>
            </w:pPr>
          </w:p>
        </w:tc>
        <w:tc>
          <w:tcPr>
            <w:tcW w:w="2070" w:type="dxa"/>
            <w:vAlign w:val="center"/>
          </w:tcPr>
          <w:p w14:paraId="1C811F51" w14:textId="77777777" w:rsidR="00591B92" w:rsidRPr="003628A1" w:rsidRDefault="00591B92" w:rsidP="0021791D">
            <w:pPr>
              <w:pStyle w:val="TableBody"/>
              <w:rPr>
                <w:sz w:val="16"/>
                <w:szCs w:val="16"/>
              </w:rPr>
            </w:pPr>
          </w:p>
        </w:tc>
      </w:tr>
      <w:tr w:rsidR="00591B92" w:rsidRPr="003628A1" w14:paraId="74BFCB79" w14:textId="77777777" w:rsidTr="00A75FA9">
        <w:trPr>
          <w:trHeight w:val="773"/>
        </w:trPr>
        <w:tc>
          <w:tcPr>
            <w:tcW w:w="810" w:type="dxa"/>
            <w:vAlign w:val="center"/>
          </w:tcPr>
          <w:p w14:paraId="7B03B027" w14:textId="77777777" w:rsidR="00591B92" w:rsidRPr="003628A1" w:rsidRDefault="00591B92" w:rsidP="00A005F9">
            <w:pPr>
              <w:pStyle w:val="TableBody"/>
              <w:jc w:val="center"/>
              <w:rPr>
                <w:sz w:val="16"/>
                <w:szCs w:val="16"/>
              </w:rPr>
            </w:pPr>
            <w:r w:rsidRPr="003628A1">
              <w:rPr>
                <w:sz w:val="16"/>
                <w:szCs w:val="16"/>
              </w:rPr>
              <w:t>1465</w:t>
            </w:r>
          </w:p>
        </w:tc>
        <w:tc>
          <w:tcPr>
            <w:tcW w:w="1530" w:type="dxa"/>
            <w:vAlign w:val="center"/>
          </w:tcPr>
          <w:p w14:paraId="5789C8F8" w14:textId="7455D985" w:rsidR="00591B92" w:rsidRPr="003628A1" w:rsidRDefault="00591B92" w:rsidP="0021791D">
            <w:pPr>
              <w:pStyle w:val="TableBody"/>
              <w:rPr>
                <w:sz w:val="16"/>
                <w:szCs w:val="16"/>
              </w:rPr>
            </w:pPr>
            <w:r w:rsidRPr="003628A1">
              <w:rPr>
                <w:sz w:val="16"/>
                <w:szCs w:val="16"/>
              </w:rPr>
              <w:t>Ontario</w:t>
            </w:r>
            <w:r w:rsidR="004B0933">
              <w:rPr>
                <w:sz w:val="16"/>
                <w:szCs w:val="16"/>
              </w:rPr>
              <w:t xml:space="preserve"> </w:t>
            </w:r>
            <w:r w:rsidRPr="003628A1">
              <w:rPr>
                <w:sz w:val="16"/>
                <w:szCs w:val="16"/>
              </w:rPr>
              <w:t>Clean</w:t>
            </w:r>
            <w:r w:rsidR="004B0933">
              <w:rPr>
                <w:sz w:val="16"/>
                <w:szCs w:val="16"/>
              </w:rPr>
              <w:t xml:space="preserve"> </w:t>
            </w:r>
            <w:r w:rsidRPr="003628A1">
              <w:rPr>
                <w:sz w:val="16"/>
                <w:szCs w:val="16"/>
              </w:rPr>
              <w:t>Energy</w:t>
            </w:r>
            <w:r w:rsidR="004B0933">
              <w:rPr>
                <w:sz w:val="16"/>
                <w:szCs w:val="16"/>
              </w:rPr>
              <w:t xml:space="preserve"> </w:t>
            </w:r>
            <w:r w:rsidRPr="003628A1">
              <w:rPr>
                <w:sz w:val="16"/>
                <w:szCs w:val="16"/>
              </w:rPr>
              <w:t>Benefit</w:t>
            </w:r>
            <w:r w:rsidR="004B0933">
              <w:rPr>
                <w:sz w:val="16"/>
                <w:szCs w:val="16"/>
              </w:rPr>
              <w:t xml:space="preserve"> </w:t>
            </w:r>
            <w:r w:rsidRPr="003628A1">
              <w:rPr>
                <w:sz w:val="16"/>
                <w:szCs w:val="16"/>
              </w:rPr>
              <w:t>(-10%)</w:t>
            </w:r>
            <w:r w:rsidR="004B0933">
              <w:rPr>
                <w:sz w:val="16"/>
                <w:szCs w:val="16"/>
              </w:rPr>
              <w:t xml:space="preserve"> </w:t>
            </w:r>
            <w:r w:rsidRPr="003628A1">
              <w:rPr>
                <w:sz w:val="16"/>
                <w:szCs w:val="16"/>
              </w:rPr>
              <w:t>Program</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p>
        </w:tc>
        <w:tc>
          <w:tcPr>
            <w:tcW w:w="1170" w:type="dxa"/>
            <w:vAlign w:val="center"/>
          </w:tcPr>
          <w:p w14:paraId="5BEFB539"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16083176"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535E48F8"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63222869" w14:textId="77777777" w:rsidR="00591B92" w:rsidRPr="003628A1" w:rsidRDefault="00591B92" w:rsidP="0021791D">
            <w:pPr>
              <w:pStyle w:val="TableBody"/>
              <w:rPr>
                <w:sz w:val="16"/>
                <w:szCs w:val="16"/>
              </w:rPr>
            </w:pPr>
          </w:p>
        </w:tc>
        <w:tc>
          <w:tcPr>
            <w:tcW w:w="1890" w:type="dxa"/>
            <w:vAlign w:val="center"/>
          </w:tcPr>
          <w:p w14:paraId="30752793" w14:textId="77777777" w:rsidR="00591B92" w:rsidRPr="003628A1" w:rsidRDefault="00591B92" w:rsidP="0021791D">
            <w:pPr>
              <w:pStyle w:val="TableBody"/>
              <w:rPr>
                <w:sz w:val="16"/>
                <w:szCs w:val="16"/>
              </w:rPr>
            </w:pPr>
          </w:p>
        </w:tc>
        <w:tc>
          <w:tcPr>
            <w:tcW w:w="2160" w:type="dxa"/>
            <w:vAlign w:val="center"/>
          </w:tcPr>
          <w:p w14:paraId="197C0DAB" w14:textId="77777777" w:rsidR="00591B92" w:rsidRPr="003628A1" w:rsidRDefault="00591B92" w:rsidP="0021791D">
            <w:pPr>
              <w:pStyle w:val="TableBody"/>
              <w:rPr>
                <w:sz w:val="16"/>
                <w:szCs w:val="16"/>
              </w:rPr>
            </w:pPr>
          </w:p>
        </w:tc>
        <w:tc>
          <w:tcPr>
            <w:tcW w:w="2070" w:type="dxa"/>
            <w:vAlign w:val="center"/>
          </w:tcPr>
          <w:p w14:paraId="472515BD" w14:textId="77777777" w:rsidR="00591B92" w:rsidRPr="003628A1" w:rsidRDefault="00591B92" w:rsidP="0021791D">
            <w:pPr>
              <w:pStyle w:val="TableBody"/>
              <w:rPr>
                <w:sz w:val="16"/>
                <w:szCs w:val="16"/>
              </w:rPr>
            </w:pPr>
          </w:p>
        </w:tc>
      </w:tr>
      <w:tr w:rsidR="00591B92" w:rsidRPr="003628A1" w14:paraId="252DC9B5" w14:textId="77777777" w:rsidTr="00A75FA9">
        <w:trPr>
          <w:trHeight w:val="773"/>
        </w:trPr>
        <w:tc>
          <w:tcPr>
            <w:tcW w:w="810" w:type="dxa"/>
            <w:vAlign w:val="center"/>
          </w:tcPr>
          <w:p w14:paraId="7CEDDCA9" w14:textId="1CAD2199" w:rsidR="00591B92" w:rsidRPr="003628A1" w:rsidRDefault="00591B92" w:rsidP="00A005F9">
            <w:pPr>
              <w:pStyle w:val="TableBody"/>
              <w:jc w:val="center"/>
              <w:rPr>
                <w:sz w:val="16"/>
                <w:szCs w:val="16"/>
              </w:rPr>
            </w:pPr>
            <w:r w:rsidRPr="003628A1">
              <w:rPr>
                <w:sz w:val="16"/>
                <w:szCs w:val="16"/>
              </w:rPr>
              <w:t>1466</w:t>
            </w:r>
          </w:p>
        </w:tc>
        <w:tc>
          <w:tcPr>
            <w:tcW w:w="1530" w:type="dxa"/>
            <w:vAlign w:val="center"/>
          </w:tcPr>
          <w:p w14:paraId="4C373B67" w14:textId="51093727" w:rsidR="00591B92" w:rsidRPr="003628A1" w:rsidRDefault="00591B92" w:rsidP="0021791D">
            <w:pPr>
              <w:pStyle w:val="TableBody"/>
              <w:rPr>
                <w:sz w:val="16"/>
                <w:szCs w:val="16"/>
              </w:rPr>
            </w:pPr>
            <w:r w:rsidRPr="003628A1">
              <w:rPr>
                <w:sz w:val="16"/>
                <w:szCs w:val="16"/>
              </w:rPr>
              <w:t>Conservation</w:t>
            </w:r>
            <w:r w:rsidR="004B0933">
              <w:rPr>
                <w:sz w:val="16"/>
                <w:szCs w:val="16"/>
              </w:rPr>
              <w:t xml:space="preserve"> </w:t>
            </w:r>
            <w:r w:rsidRPr="003628A1">
              <w:rPr>
                <w:sz w:val="16"/>
                <w:szCs w:val="16"/>
              </w:rPr>
              <w:t>and</w:t>
            </w:r>
            <w:r w:rsidR="004B0933">
              <w:rPr>
                <w:sz w:val="16"/>
                <w:szCs w:val="16"/>
              </w:rPr>
              <w:t xml:space="preserve"> </w:t>
            </w:r>
            <w:r w:rsidRPr="003628A1">
              <w:rPr>
                <w:sz w:val="16"/>
                <w:szCs w:val="16"/>
              </w:rPr>
              <w:t>Demand</w:t>
            </w:r>
            <w:r w:rsidR="004B0933">
              <w:rPr>
                <w:sz w:val="16"/>
                <w:szCs w:val="16"/>
              </w:rPr>
              <w:t xml:space="preserve"> </w:t>
            </w:r>
            <w:r w:rsidRPr="003628A1">
              <w:rPr>
                <w:sz w:val="16"/>
                <w:szCs w:val="16"/>
              </w:rPr>
              <w:t>Management</w:t>
            </w:r>
            <w:r w:rsidR="004B0933">
              <w:rPr>
                <w:sz w:val="16"/>
                <w:szCs w:val="16"/>
              </w:rPr>
              <w:t xml:space="preserve"> </w:t>
            </w:r>
            <w:r w:rsidRPr="003628A1">
              <w:rPr>
                <w:sz w:val="16"/>
                <w:szCs w:val="16"/>
              </w:rPr>
              <w:t>-</w:t>
            </w:r>
            <w:r w:rsidR="004B0933">
              <w:rPr>
                <w:sz w:val="16"/>
                <w:szCs w:val="16"/>
              </w:rPr>
              <w:t xml:space="preserve"> </w:t>
            </w:r>
            <w:r w:rsidRPr="003628A1">
              <w:rPr>
                <w:sz w:val="16"/>
                <w:szCs w:val="16"/>
              </w:rPr>
              <w:lastRenderedPageBreak/>
              <w:t>Compensation</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p>
        </w:tc>
        <w:tc>
          <w:tcPr>
            <w:tcW w:w="1170" w:type="dxa"/>
            <w:vAlign w:val="center"/>
          </w:tcPr>
          <w:p w14:paraId="7DEEA991" w14:textId="77777777" w:rsidR="00591B92" w:rsidRPr="003628A1" w:rsidRDefault="00591B92" w:rsidP="00A005F9">
            <w:pPr>
              <w:pStyle w:val="TableBody"/>
              <w:jc w:val="center"/>
              <w:rPr>
                <w:sz w:val="16"/>
                <w:szCs w:val="16"/>
              </w:rPr>
            </w:pPr>
            <w:r w:rsidRPr="003628A1">
              <w:rPr>
                <w:sz w:val="16"/>
                <w:szCs w:val="16"/>
              </w:rPr>
              <w:lastRenderedPageBreak/>
              <w:t>2</w:t>
            </w:r>
          </w:p>
        </w:tc>
        <w:tc>
          <w:tcPr>
            <w:tcW w:w="1170" w:type="dxa"/>
            <w:vAlign w:val="center"/>
          </w:tcPr>
          <w:p w14:paraId="47EC26FF"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49A0E046"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3BC8BCE4" w14:textId="77777777" w:rsidR="00591B92" w:rsidRPr="003628A1" w:rsidRDefault="00591B92" w:rsidP="0021791D">
            <w:pPr>
              <w:pStyle w:val="TableBody"/>
              <w:rPr>
                <w:sz w:val="16"/>
                <w:szCs w:val="16"/>
              </w:rPr>
            </w:pPr>
          </w:p>
        </w:tc>
        <w:tc>
          <w:tcPr>
            <w:tcW w:w="1890" w:type="dxa"/>
            <w:vAlign w:val="center"/>
          </w:tcPr>
          <w:p w14:paraId="1F033A0B" w14:textId="77777777" w:rsidR="00591B92" w:rsidRPr="003628A1" w:rsidRDefault="00591B92" w:rsidP="0021791D">
            <w:pPr>
              <w:pStyle w:val="TableBody"/>
              <w:rPr>
                <w:sz w:val="16"/>
                <w:szCs w:val="16"/>
              </w:rPr>
            </w:pPr>
          </w:p>
        </w:tc>
        <w:tc>
          <w:tcPr>
            <w:tcW w:w="2160" w:type="dxa"/>
            <w:vAlign w:val="center"/>
          </w:tcPr>
          <w:p w14:paraId="59D668D9" w14:textId="77777777" w:rsidR="00591B92" w:rsidRPr="003628A1" w:rsidRDefault="00591B92" w:rsidP="0021791D">
            <w:pPr>
              <w:pStyle w:val="TableBody"/>
              <w:rPr>
                <w:sz w:val="16"/>
                <w:szCs w:val="16"/>
              </w:rPr>
            </w:pPr>
          </w:p>
        </w:tc>
        <w:tc>
          <w:tcPr>
            <w:tcW w:w="2070" w:type="dxa"/>
            <w:vAlign w:val="center"/>
          </w:tcPr>
          <w:p w14:paraId="11813729" w14:textId="77777777" w:rsidR="00591B92" w:rsidRPr="003628A1" w:rsidRDefault="00591B92" w:rsidP="0021791D">
            <w:pPr>
              <w:pStyle w:val="TableBody"/>
              <w:rPr>
                <w:sz w:val="16"/>
                <w:szCs w:val="16"/>
              </w:rPr>
            </w:pPr>
          </w:p>
        </w:tc>
      </w:tr>
      <w:tr w:rsidR="00591B92" w:rsidRPr="003628A1" w14:paraId="449A5002" w14:textId="77777777" w:rsidTr="00A75FA9">
        <w:trPr>
          <w:trHeight w:val="773"/>
        </w:trPr>
        <w:tc>
          <w:tcPr>
            <w:tcW w:w="810" w:type="dxa"/>
            <w:vAlign w:val="center"/>
          </w:tcPr>
          <w:p w14:paraId="689FE5DD" w14:textId="77777777" w:rsidR="00591B92" w:rsidRPr="003628A1" w:rsidRDefault="00591B92" w:rsidP="00A005F9">
            <w:pPr>
              <w:pStyle w:val="TableBody"/>
              <w:jc w:val="center"/>
              <w:rPr>
                <w:sz w:val="16"/>
                <w:szCs w:val="16"/>
              </w:rPr>
            </w:pPr>
            <w:r w:rsidRPr="003628A1">
              <w:rPr>
                <w:bCs/>
                <w:sz w:val="16"/>
                <w:szCs w:val="16"/>
              </w:rPr>
              <w:t>1467</w:t>
            </w:r>
          </w:p>
        </w:tc>
        <w:tc>
          <w:tcPr>
            <w:tcW w:w="1530" w:type="dxa"/>
            <w:vAlign w:val="center"/>
          </w:tcPr>
          <w:p w14:paraId="59424991" w14:textId="7D10B157" w:rsidR="00591B92" w:rsidRPr="003628A1" w:rsidRDefault="00591B92" w:rsidP="0021791D">
            <w:pPr>
              <w:pStyle w:val="TableBody"/>
              <w:rPr>
                <w:sz w:val="16"/>
                <w:szCs w:val="16"/>
              </w:rPr>
            </w:pPr>
            <w:r w:rsidRPr="003628A1">
              <w:rPr>
                <w:bCs/>
                <w:sz w:val="16"/>
                <w:szCs w:val="16"/>
              </w:rPr>
              <w:t>Ontario</w:t>
            </w:r>
            <w:r w:rsidR="004B0933">
              <w:rPr>
                <w:bCs/>
                <w:sz w:val="16"/>
                <w:szCs w:val="16"/>
              </w:rPr>
              <w:t xml:space="preserve"> </w:t>
            </w:r>
            <w:r w:rsidRPr="003628A1">
              <w:rPr>
                <w:bCs/>
                <w:sz w:val="16"/>
                <w:szCs w:val="16"/>
              </w:rPr>
              <w:t>Rebate</w:t>
            </w:r>
            <w:r w:rsidR="004B0933">
              <w:rPr>
                <w:bCs/>
                <w:sz w:val="16"/>
                <w:szCs w:val="16"/>
              </w:rPr>
              <w:t xml:space="preserve"> </w:t>
            </w:r>
            <w:r w:rsidRPr="003628A1">
              <w:rPr>
                <w:bCs/>
                <w:sz w:val="16"/>
                <w:szCs w:val="16"/>
              </w:rPr>
              <w:t>for</w:t>
            </w:r>
            <w:r w:rsidR="004B0933">
              <w:rPr>
                <w:bCs/>
                <w:sz w:val="16"/>
                <w:szCs w:val="16"/>
              </w:rPr>
              <w:t xml:space="preserve"> </w:t>
            </w:r>
            <w:r w:rsidRPr="003628A1">
              <w:rPr>
                <w:bCs/>
                <w:sz w:val="16"/>
                <w:szCs w:val="16"/>
              </w:rPr>
              <w:t>Electricity</w:t>
            </w:r>
            <w:r w:rsidR="004B0933">
              <w:rPr>
                <w:bCs/>
                <w:sz w:val="16"/>
                <w:szCs w:val="16"/>
              </w:rPr>
              <w:t xml:space="preserve"> </w:t>
            </w:r>
            <w:r w:rsidRPr="003628A1">
              <w:rPr>
                <w:bCs/>
                <w:sz w:val="16"/>
                <w:szCs w:val="16"/>
              </w:rPr>
              <w:t>Consumers</w:t>
            </w:r>
            <w:r w:rsidR="004B0933">
              <w:rPr>
                <w:bCs/>
                <w:sz w:val="16"/>
                <w:szCs w:val="16"/>
              </w:rPr>
              <w:t xml:space="preserve"> </w:t>
            </w:r>
            <w:r w:rsidRPr="003628A1">
              <w:rPr>
                <w:bCs/>
                <w:sz w:val="16"/>
                <w:szCs w:val="16"/>
              </w:rPr>
              <w:t>(8%</w:t>
            </w:r>
            <w:r w:rsidR="004B0933">
              <w:rPr>
                <w:bCs/>
                <w:sz w:val="16"/>
                <w:szCs w:val="16"/>
              </w:rPr>
              <w:t xml:space="preserve"> </w:t>
            </w:r>
            <w:r w:rsidRPr="003628A1">
              <w:rPr>
                <w:bCs/>
                <w:sz w:val="16"/>
                <w:szCs w:val="16"/>
              </w:rPr>
              <w:t>Provincial</w:t>
            </w:r>
            <w:r w:rsidR="004B0933">
              <w:rPr>
                <w:bCs/>
                <w:sz w:val="16"/>
                <w:szCs w:val="16"/>
              </w:rPr>
              <w:t xml:space="preserve"> </w:t>
            </w:r>
            <w:r w:rsidRPr="003628A1">
              <w:rPr>
                <w:bCs/>
                <w:sz w:val="16"/>
                <w:szCs w:val="16"/>
              </w:rPr>
              <w:t>Rebate)</w:t>
            </w:r>
            <w:r w:rsidR="004B0933">
              <w:rPr>
                <w:bCs/>
                <w:sz w:val="16"/>
                <w:szCs w:val="16"/>
              </w:rPr>
              <w:t xml:space="preserve"> </w:t>
            </w:r>
            <w:r w:rsidRPr="003628A1">
              <w:rPr>
                <w:bCs/>
                <w:sz w:val="16"/>
                <w:szCs w:val="16"/>
              </w:rPr>
              <w:t>Balancing</w:t>
            </w:r>
            <w:r w:rsidR="004B0933">
              <w:rPr>
                <w:bCs/>
                <w:sz w:val="16"/>
                <w:szCs w:val="16"/>
              </w:rPr>
              <w:t xml:space="preserve"> </w:t>
            </w:r>
            <w:r w:rsidRPr="003628A1">
              <w:rPr>
                <w:bCs/>
                <w:sz w:val="16"/>
                <w:szCs w:val="16"/>
              </w:rPr>
              <w:t>Amount</w:t>
            </w:r>
          </w:p>
        </w:tc>
        <w:tc>
          <w:tcPr>
            <w:tcW w:w="1170" w:type="dxa"/>
            <w:vAlign w:val="center"/>
          </w:tcPr>
          <w:p w14:paraId="5F0D2A4C"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171C91A9"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3E0CB106"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07F0089A" w14:textId="77777777" w:rsidR="00591B92" w:rsidRPr="003628A1" w:rsidRDefault="00591B92" w:rsidP="0021791D">
            <w:pPr>
              <w:pStyle w:val="TableBody"/>
              <w:rPr>
                <w:sz w:val="16"/>
                <w:szCs w:val="16"/>
              </w:rPr>
            </w:pPr>
          </w:p>
        </w:tc>
        <w:tc>
          <w:tcPr>
            <w:tcW w:w="1890" w:type="dxa"/>
            <w:vAlign w:val="center"/>
          </w:tcPr>
          <w:p w14:paraId="1E86B21F" w14:textId="77777777" w:rsidR="00591B92" w:rsidRPr="003628A1" w:rsidRDefault="00591B92" w:rsidP="0021791D">
            <w:pPr>
              <w:pStyle w:val="TableBody"/>
              <w:rPr>
                <w:sz w:val="16"/>
                <w:szCs w:val="16"/>
              </w:rPr>
            </w:pPr>
          </w:p>
        </w:tc>
        <w:tc>
          <w:tcPr>
            <w:tcW w:w="2160" w:type="dxa"/>
            <w:vAlign w:val="center"/>
          </w:tcPr>
          <w:p w14:paraId="306C0F40" w14:textId="77777777" w:rsidR="00591B92" w:rsidRPr="003628A1" w:rsidRDefault="00591B92" w:rsidP="0021791D">
            <w:pPr>
              <w:pStyle w:val="TableBody"/>
              <w:rPr>
                <w:sz w:val="16"/>
                <w:szCs w:val="16"/>
              </w:rPr>
            </w:pPr>
          </w:p>
        </w:tc>
        <w:tc>
          <w:tcPr>
            <w:tcW w:w="2070" w:type="dxa"/>
            <w:vAlign w:val="center"/>
          </w:tcPr>
          <w:p w14:paraId="3C91E8BC" w14:textId="77777777" w:rsidR="00591B92" w:rsidRPr="003628A1" w:rsidRDefault="00591B92" w:rsidP="0021791D">
            <w:pPr>
              <w:pStyle w:val="TableBody"/>
              <w:rPr>
                <w:sz w:val="16"/>
                <w:szCs w:val="16"/>
              </w:rPr>
            </w:pPr>
          </w:p>
        </w:tc>
      </w:tr>
      <w:tr w:rsidR="00591B92" w:rsidRPr="003628A1" w14:paraId="52A4728F" w14:textId="77777777" w:rsidTr="00A75FA9">
        <w:trPr>
          <w:trHeight w:val="773"/>
        </w:trPr>
        <w:tc>
          <w:tcPr>
            <w:tcW w:w="810" w:type="dxa"/>
            <w:vAlign w:val="center"/>
          </w:tcPr>
          <w:p w14:paraId="6EFC4327" w14:textId="77777777" w:rsidR="00591B92" w:rsidRPr="003628A1" w:rsidRDefault="00591B92" w:rsidP="00A005F9">
            <w:pPr>
              <w:pStyle w:val="TableBody"/>
              <w:jc w:val="center"/>
              <w:rPr>
                <w:sz w:val="16"/>
                <w:szCs w:val="16"/>
              </w:rPr>
            </w:pPr>
            <w:r w:rsidRPr="003628A1">
              <w:rPr>
                <w:sz w:val="16"/>
                <w:szCs w:val="16"/>
              </w:rPr>
              <w:t>1468</w:t>
            </w:r>
          </w:p>
        </w:tc>
        <w:tc>
          <w:tcPr>
            <w:tcW w:w="1530" w:type="dxa"/>
            <w:vAlign w:val="center"/>
          </w:tcPr>
          <w:p w14:paraId="5EA9149F" w14:textId="44A0FFE6" w:rsidR="00591B92" w:rsidRPr="003628A1" w:rsidRDefault="00591B92" w:rsidP="0021791D">
            <w:pPr>
              <w:pStyle w:val="TableBody"/>
              <w:rPr>
                <w:sz w:val="16"/>
                <w:szCs w:val="16"/>
              </w:rPr>
            </w:pPr>
            <w:r w:rsidRPr="003628A1">
              <w:rPr>
                <w:sz w:val="16"/>
                <w:szCs w:val="16"/>
              </w:rPr>
              <w:t>Biomass</w:t>
            </w:r>
            <w:r w:rsidR="004B0933">
              <w:rPr>
                <w:sz w:val="16"/>
                <w:szCs w:val="16"/>
              </w:rPr>
              <w:t xml:space="preserve"> </w:t>
            </w:r>
            <w:r w:rsidRPr="003628A1">
              <w:rPr>
                <w:sz w:val="16"/>
                <w:szCs w:val="16"/>
              </w:rPr>
              <w:t>Non-Utility</w:t>
            </w:r>
            <w:r w:rsidR="004B0933">
              <w:rPr>
                <w:sz w:val="16"/>
                <w:szCs w:val="16"/>
              </w:rPr>
              <w:t xml:space="preserve"> </w:t>
            </w:r>
            <w:r w:rsidRPr="003628A1">
              <w:rPr>
                <w:sz w:val="16"/>
                <w:szCs w:val="16"/>
              </w:rPr>
              <w:t>Generation</w:t>
            </w:r>
            <w:r w:rsidR="004B0933">
              <w:rPr>
                <w:sz w:val="16"/>
                <w:szCs w:val="16"/>
              </w:rPr>
              <w:t xml:space="preserve"> </w:t>
            </w:r>
            <w:r w:rsidRPr="003628A1">
              <w:rPr>
                <w:sz w:val="16"/>
                <w:szCs w:val="16"/>
              </w:rPr>
              <w:t>Contracts</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p>
        </w:tc>
        <w:tc>
          <w:tcPr>
            <w:tcW w:w="1170" w:type="dxa"/>
            <w:vAlign w:val="center"/>
          </w:tcPr>
          <w:p w14:paraId="1788EF81"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7B58F63C"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1EEB5BDA"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462F7E01" w14:textId="77777777" w:rsidR="00591B92" w:rsidRPr="003628A1" w:rsidRDefault="00591B92" w:rsidP="0021791D">
            <w:pPr>
              <w:pStyle w:val="TableBody"/>
              <w:rPr>
                <w:sz w:val="16"/>
                <w:szCs w:val="16"/>
              </w:rPr>
            </w:pPr>
          </w:p>
        </w:tc>
        <w:tc>
          <w:tcPr>
            <w:tcW w:w="1890" w:type="dxa"/>
            <w:vAlign w:val="center"/>
          </w:tcPr>
          <w:p w14:paraId="2701D4F7" w14:textId="77777777" w:rsidR="00591B92" w:rsidRPr="003628A1" w:rsidRDefault="00591B92" w:rsidP="0021791D">
            <w:pPr>
              <w:pStyle w:val="TableBody"/>
              <w:rPr>
                <w:sz w:val="16"/>
                <w:szCs w:val="16"/>
              </w:rPr>
            </w:pPr>
          </w:p>
        </w:tc>
        <w:tc>
          <w:tcPr>
            <w:tcW w:w="2160" w:type="dxa"/>
            <w:vAlign w:val="center"/>
          </w:tcPr>
          <w:p w14:paraId="0C53D117" w14:textId="77777777" w:rsidR="00591B92" w:rsidRPr="003628A1" w:rsidRDefault="00591B92" w:rsidP="0021791D">
            <w:pPr>
              <w:pStyle w:val="TableBody"/>
              <w:rPr>
                <w:sz w:val="16"/>
                <w:szCs w:val="16"/>
              </w:rPr>
            </w:pPr>
          </w:p>
        </w:tc>
        <w:tc>
          <w:tcPr>
            <w:tcW w:w="2070" w:type="dxa"/>
            <w:vAlign w:val="center"/>
          </w:tcPr>
          <w:p w14:paraId="06890C2B" w14:textId="77777777" w:rsidR="00591B92" w:rsidRPr="003628A1" w:rsidRDefault="00591B92" w:rsidP="0021791D">
            <w:pPr>
              <w:pStyle w:val="TableBody"/>
              <w:rPr>
                <w:sz w:val="16"/>
                <w:szCs w:val="16"/>
              </w:rPr>
            </w:pPr>
          </w:p>
        </w:tc>
      </w:tr>
      <w:tr w:rsidR="00591B92" w:rsidRPr="003628A1" w14:paraId="399585E6" w14:textId="77777777" w:rsidTr="00A75FA9">
        <w:trPr>
          <w:trHeight w:val="773"/>
        </w:trPr>
        <w:tc>
          <w:tcPr>
            <w:tcW w:w="810" w:type="dxa"/>
            <w:vAlign w:val="center"/>
          </w:tcPr>
          <w:p w14:paraId="09CBC6D9" w14:textId="77777777" w:rsidR="00591B92" w:rsidRPr="003628A1" w:rsidRDefault="00591B92" w:rsidP="00A005F9">
            <w:pPr>
              <w:pStyle w:val="TableBody"/>
              <w:jc w:val="center"/>
              <w:rPr>
                <w:sz w:val="16"/>
                <w:szCs w:val="16"/>
              </w:rPr>
            </w:pPr>
            <w:r w:rsidRPr="003628A1">
              <w:rPr>
                <w:sz w:val="16"/>
                <w:szCs w:val="16"/>
              </w:rPr>
              <w:t>1469</w:t>
            </w:r>
          </w:p>
        </w:tc>
        <w:tc>
          <w:tcPr>
            <w:tcW w:w="1530" w:type="dxa"/>
            <w:vAlign w:val="center"/>
          </w:tcPr>
          <w:p w14:paraId="69981FB6" w14:textId="74BF920C" w:rsidR="00591B92" w:rsidRPr="003628A1" w:rsidRDefault="00591B92" w:rsidP="0021791D">
            <w:pPr>
              <w:pStyle w:val="TableBody"/>
              <w:rPr>
                <w:sz w:val="16"/>
                <w:szCs w:val="16"/>
              </w:rPr>
            </w:pPr>
            <w:r w:rsidRPr="003628A1">
              <w:rPr>
                <w:sz w:val="16"/>
                <w:szCs w:val="16"/>
              </w:rPr>
              <w:t>Energy</w:t>
            </w:r>
            <w:r w:rsidR="004B0933">
              <w:rPr>
                <w:sz w:val="16"/>
                <w:szCs w:val="16"/>
              </w:rPr>
              <w:t xml:space="preserve"> </w:t>
            </w:r>
            <w:r w:rsidRPr="003628A1">
              <w:rPr>
                <w:sz w:val="16"/>
                <w:szCs w:val="16"/>
              </w:rPr>
              <w:t>from</w:t>
            </w:r>
            <w:r w:rsidR="004B0933">
              <w:rPr>
                <w:sz w:val="16"/>
                <w:szCs w:val="16"/>
              </w:rPr>
              <w:t xml:space="preserve"> </w:t>
            </w:r>
            <w:r w:rsidRPr="003628A1">
              <w:rPr>
                <w:sz w:val="16"/>
                <w:szCs w:val="16"/>
              </w:rPr>
              <w:t>Waste</w:t>
            </w:r>
            <w:r w:rsidR="004B0933">
              <w:rPr>
                <w:sz w:val="16"/>
                <w:szCs w:val="16"/>
              </w:rPr>
              <w:t xml:space="preserve"> </w:t>
            </w:r>
            <w:r w:rsidRPr="003628A1">
              <w:rPr>
                <w:sz w:val="16"/>
                <w:szCs w:val="16"/>
              </w:rPr>
              <w:t>(EFW)</w:t>
            </w:r>
            <w:r w:rsidR="004B0933">
              <w:rPr>
                <w:sz w:val="16"/>
                <w:szCs w:val="16"/>
              </w:rPr>
              <w:t xml:space="preserve"> </w:t>
            </w:r>
            <w:r w:rsidRPr="003628A1">
              <w:rPr>
                <w:sz w:val="16"/>
                <w:szCs w:val="16"/>
              </w:rPr>
              <w:t>Contracts</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p>
        </w:tc>
        <w:tc>
          <w:tcPr>
            <w:tcW w:w="1170" w:type="dxa"/>
            <w:vAlign w:val="center"/>
          </w:tcPr>
          <w:p w14:paraId="0C0581C1"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4A4F8D86"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68F5214C"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1F0B55BA" w14:textId="77777777" w:rsidR="00591B92" w:rsidRPr="003628A1" w:rsidRDefault="00591B92" w:rsidP="0021791D">
            <w:pPr>
              <w:pStyle w:val="TableBody"/>
              <w:rPr>
                <w:sz w:val="16"/>
                <w:szCs w:val="16"/>
              </w:rPr>
            </w:pPr>
          </w:p>
        </w:tc>
        <w:tc>
          <w:tcPr>
            <w:tcW w:w="1890" w:type="dxa"/>
            <w:vAlign w:val="center"/>
          </w:tcPr>
          <w:p w14:paraId="10E47061" w14:textId="77777777" w:rsidR="00591B92" w:rsidRPr="003628A1" w:rsidRDefault="00591B92" w:rsidP="0021791D">
            <w:pPr>
              <w:pStyle w:val="TableBody"/>
              <w:rPr>
                <w:sz w:val="16"/>
                <w:szCs w:val="16"/>
              </w:rPr>
            </w:pPr>
          </w:p>
        </w:tc>
        <w:tc>
          <w:tcPr>
            <w:tcW w:w="2160" w:type="dxa"/>
            <w:vAlign w:val="center"/>
          </w:tcPr>
          <w:p w14:paraId="26B7E85F" w14:textId="77777777" w:rsidR="00591B92" w:rsidRPr="003628A1" w:rsidRDefault="00591B92" w:rsidP="0021791D">
            <w:pPr>
              <w:pStyle w:val="TableBody"/>
              <w:rPr>
                <w:sz w:val="16"/>
                <w:szCs w:val="16"/>
              </w:rPr>
            </w:pPr>
          </w:p>
        </w:tc>
        <w:tc>
          <w:tcPr>
            <w:tcW w:w="2070" w:type="dxa"/>
            <w:vAlign w:val="center"/>
          </w:tcPr>
          <w:p w14:paraId="785A41A6" w14:textId="77777777" w:rsidR="00591B92" w:rsidRPr="003628A1" w:rsidRDefault="00591B92" w:rsidP="0021791D">
            <w:pPr>
              <w:pStyle w:val="TableBody"/>
              <w:rPr>
                <w:sz w:val="16"/>
                <w:szCs w:val="16"/>
              </w:rPr>
            </w:pPr>
          </w:p>
        </w:tc>
      </w:tr>
      <w:tr w:rsidR="00591B92" w:rsidRPr="003628A1" w14:paraId="253188BA" w14:textId="77777777" w:rsidTr="00A75FA9">
        <w:trPr>
          <w:trHeight w:val="773"/>
        </w:trPr>
        <w:tc>
          <w:tcPr>
            <w:tcW w:w="810" w:type="dxa"/>
            <w:vAlign w:val="center"/>
          </w:tcPr>
          <w:p w14:paraId="383EA77D" w14:textId="77777777" w:rsidR="00591B92" w:rsidRPr="003628A1" w:rsidRDefault="00591B92" w:rsidP="00A005F9">
            <w:pPr>
              <w:pStyle w:val="TableBody"/>
              <w:jc w:val="center"/>
              <w:rPr>
                <w:sz w:val="16"/>
                <w:szCs w:val="16"/>
              </w:rPr>
            </w:pPr>
            <w:r w:rsidRPr="003628A1">
              <w:rPr>
                <w:sz w:val="16"/>
                <w:szCs w:val="16"/>
              </w:rPr>
              <w:t>1470</w:t>
            </w:r>
          </w:p>
        </w:tc>
        <w:tc>
          <w:tcPr>
            <w:tcW w:w="1530" w:type="dxa"/>
            <w:vAlign w:val="center"/>
          </w:tcPr>
          <w:p w14:paraId="56AC4591" w14:textId="18DC1F69" w:rsidR="00591B92" w:rsidRPr="003628A1" w:rsidRDefault="00591B92" w:rsidP="0021791D">
            <w:pPr>
              <w:pStyle w:val="TableBody"/>
              <w:rPr>
                <w:sz w:val="16"/>
                <w:szCs w:val="16"/>
              </w:rPr>
            </w:pPr>
            <w:r w:rsidRPr="003628A1">
              <w:rPr>
                <w:sz w:val="16"/>
                <w:szCs w:val="16"/>
              </w:rPr>
              <w:t>Ontario</w:t>
            </w:r>
            <w:r w:rsidR="004B0933">
              <w:rPr>
                <w:sz w:val="16"/>
                <w:szCs w:val="16"/>
              </w:rPr>
              <w:t xml:space="preserve"> </w:t>
            </w:r>
            <w:r w:rsidRPr="003628A1">
              <w:rPr>
                <w:sz w:val="16"/>
                <w:szCs w:val="16"/>
              </w:rPr>
              <w:t>Electricity</w:t>
            </w:r>
            <w:r w:rsidR="004B0933">
              <w:rPr>
                <w:sz w:val="16"/>
                <w:szCs w:val="16"/>
              </w:rPr>
              <w:t xml:space="preserve"> </w:t>
            </w:r>
            <w:r w:rsidRPr="003628A1">
              <w:rPr>
                <w:sz w:val="16"/>
                <w:szCs w:val="16"/>
              </w:rPr>
              <w:t>Support</w:t>
            </w:r>
            <w:r w:rsidR="004B0933">
              <w:rPr>
                <w:sz w:val="16"/>
                <w:szCs w:val="16"/>
              </w:rPr>
              <w:t xml:space="preserve"> </w:t>
            </w:r>
            <w:r w:rsidRPr="003628A1">
              <w:rPr>
                <w:sz w:val="16"/>
                <w:szCs w:val="16"/>
              </w:rPr>
              <w:t>Program</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p>
        </w:tc>
        <w:tc>
          <w:tcPr>
            <w:tcW w:w="1170" w:type="dxa"/>
            <w:vAlign w:val="center"/>
          </w:tcPr>
          <w:p w14:paraId="29F5BFBE"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53C99D5C" w14:textId="77777777" w:rsidR="00591B92" w:rsidRPr="003628A1" w:rsidRDefault="00591B92" w:rsidP="00A005F9">
            <w:pPr>
              <w:pStyle w:val="TableBody"/>
              <w:jc w:val="center"/>
              <w:rPr>
                <w:sz w:val="16"/>
                <w:szCs w:val="16"/>
              </w:rPr>
            </w:pPr>
            <w:r w:rsidRPr="003628A1">
              <w:rPr>
                <w:sz w:val="16"/>
                <w:szCs w:val="16"/>
              </w:rPr>
              <w:t>3</w:t>
            </w:r>
          </w:p>
        </w:tc>
        <w:tc>
          <w:tcPr>
            <w:tcW w:w="1170" w:type="dxa"/>
            <w:vAlign w:val="center"/>
          </w:tcPr>
          <w:p w14:paraId="78A6BB3E"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2F6A3E26" w14:textId="77777777" w:rsidR="00591B92" w:rsidRPr="003628A1" w:rsidRDefault="00591B92" w:rsidP="0021791D">
            <w:pPr>
              <w:pStyle w:val="TableBody"/>
              <w:rPr>
                <w:sz w:val="16"/>
                <w:szCs w:val="16"/>
              </w:rPr>
            </w:pPr>
          </w:p>
        </w:tc>
        <w:tc>
          <w:tcPr>
            <w:tcW w:w="1890" w:type="dxa"/>
            <w:vAlign w:val="center"/>
          </w:tcPr>
          <w:p w14:paraId="19DEFEC4" w14:textId="77777777" w:rsidR="00591B92" w:rsidRPr="003628A1" w:rsidRDefault="00591B92" w:rsidP="0021791D">
            <w:pPr>
              <w:pStyle w:val="TableBody"/>
              <w:rPr>
                <w:sz w:val="16"/>
                <w:szCs w:val="16"/>
              </w:rPr>
            </w:pPr>
          </w:p>
        </w:tc>
        <w:tc>
          <w:tcPr>
            <w:tcW w:w="2160" w:type="dxa"/>
            <w:vAlign w:val="center"/>
          </w:tcPr>
          <w:p w14:paraId="1AE05935" w14:textId="77777777" w:rsidR="00591B92" w:rsidRPr="003628A1" w:rsidRDefault="00591B92" w:rsidP="0021791D">
            <w:pPr>
              <w:pStyle w:val="TableBody"/>
              <w:rPr>
                <w:sz w:val="16"/>
                <w:szCs w:val="16"/>
              </w:rPr>
            </w:pPr>
          </w:p>
        </w:tc>
        <w:tc>
          <w:tcPr>
            <w:tcW w:w="2070" w:type="dxa"/>
            <w:vAlign w:val="center"/>
          </w:tcPr>
          <w:p w14:paraId="2BCAFBFB" w14:textId="77777777" w:rsidR="00591B92" w:rsidRPr="003628A1" w:rsidRDefault="00591B92" w:rsidP="0021791D">
            <w:pPr>
              <w:pStyle w:val="TableBody"/>
              <w:rPr>
                <w:sz w:val="16"/>
                <w:szCs w:val="16"/>
              </w:rPr>
            </w:pPr>
          </w:p>
        </w:tc>
      </w:tr>
      <w:tr w:rsidR="00591B92" w:rsidRPr="003628A1" w14:paraId="63A7038E" w14:textId="77777777" w:rsidTr="00A75FA9">
        <w:trPr>
          <w:trHeight w:val="773"/>
        </w:trPr>
        <w:tc>
          <w:tcPr>
            <w:tcW w:w="810" w:type="dxa"/>
            <w:vAlign w:val="center"/>
          </w:tcPr>
          <w:p w14:paraId="7857186A" w14:textId="77777777" w:rsidR="00591B92" w:rsidRPr="003628A1" w:rsidRDefault="00591B92" w:rsidP="00A005F9">
            <w:pPr>
              <w:pStyle w:val="TableBody"/>
              <w:jc w:val="center"/>
              <w:rPr>
                <w:sz w:val="16"/>
                <w:szCs w:val="16"/>
              </w:rPr>
            </w:pPr>
            <w:r w:rsidRPr="003628A1">
              <w:rPr>
                <w:bCs/>
                <w:sz w:val="16"/>
                <w:szCs w:val="16"/>
              </w:rPr>
              <w:t>1471</w:t>
            </w:r>
          </w:p>
        </w:tc>
        <w:tc>
          <w:tcPr>
            <w:tcW w:w="1530" w:type="dxa"/>
            <w:vAlign w:val="center"/>
          </w:tcPr>
          <w:p w14:paraId="40509A56" w14:textId="334EBE6E" w:rsidR="00591B92" w:rsidRPr="003628A1" w:rsidRDefault="00591B92" w:rsidP="0021791D">
            <w:pPr>
              <w:pStyle w:val="TableBody"/>
              <w:rPr>
                <w:sz w:val="16"/>
                <w:szCs w:val="16"/>
              </w:rPr>
            </w:pPr>
            <w:r w:rsidRPr="003628A1">
              <w:rPr>
                <w:bCs/>
                <w:sz w:val="16"/>
                <w:szCs w:val="16"/>
              </w:rPr>
              <w:t>Capacity</w:t>
            </w:r>
            <w:r w:rsidR="004B0933">
              <w:rPr>
                <w:bCs/>
                <w:sz w:val="16"/>
                <w:szCs w:val="16"/>
              </w:rPr>
              <w:t xml:space="preserve"> </w:t>
            </w:r>
            <w:r w:rsidRPr="003628A1">
              <w:rPr>
                <w:bCs/>
                <w:sz w:val="16"/>
                <w:szCs w:val="16"/>
              </w:rPr>
              <w:t>Agreement</w:t>
            </w:r>
            <w:r w:rsidR="004B0933">
              <w:rPr>
                <w:bCs/>
                <w:sz w:val="16"/>
                <w:szCs w:val="16"/>
              </w:rPr>
              <w:t xml:space="preserve"> </w:t>
            </w:r>
            <w:r w:rsidRPr="003628A1">
              <w:rPr>
                <w:bCs/>
                <w:sz w:val="16"/>
                <w:szCs w:val="16"/>
              </w:rPr>
              <w:t>Balancing</w:t>
            </w:r>
            <w:r w:rsidR="004B0933">
              <w:rPr>
                <w:bCs/>
                <w:sz w:val="16"/>
                <w:szCs w:val="16"/>
              </w:rPr>
              <w:t xml:space="preserve"> </w:t>
            </w:r>
            <w:r w:rsidRPr="003628A1">
              <w:rPr>
                <w:bCs/>
                <w:sz w:val="16"/>
                <w:szCs w:val="16"/>
              </w:rPr>
              <w:t>Amount</w:t>
            </w:r>
          </w:p>
        </w:tc>
        <w:tc>
          <w:tcPr>
            <w:tcW w:w="1170" w:type="dxa"/>
            <w:vAlign w:val="center"/>
          </w:tcPr>
          <w:p w14:paraId="6F3DAA95"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2BC61210"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68AFB412"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379C0296" w14:textId="77777777" w:rsidR="00591B92" w:rsidRPr="003628A1" w:rsidRDefault="00591B92" w:rsidP="0021791D">
            <w:pPr>
              <w:pStyle w:val="TableBody"/>
              <w:rPr>
                <w:sz w:val="16"/>
                <w:szCs w:val="16"/>
              </w:rPr>
            </w:pPr>
          </w:p>
        </w:tc>
        <w:tc>
          <w:tcPr>
            <w:tcW w:w="1890" w:type="dxa"/>
            <w:vAlign w:val="center"/>
          </w:tcPr>
          <w:p w14:paraId="771C0B7B" w14:textId="77777777" w:rsidR="00591B92" w:rsidRPr="003628A1" w:rsidRDefault="00591B92" w:rsidP="0021791D">
            <w:pPr>
              <w:pStyle w:val="TableBody"/>
              <w:rPr>
                <w:sz w:val="16"/>
                <w:szCs w:val="16"/>
              </w:rPr>
            </w:pPr>
          </w:p>
        </w:tc>
        <w:tc>
          <w:tcPr>
            <w:tcW w:w="2160" w:type="dxa"/>
            <w:vAlign w:val="center"/>
          </w:tcPr>
          <w:p w14:paraId="09F16978" w14:textId="77777777" w:rsidR="00591B92" w:rsidRPr="003628A1" w:rsidRDefault="00591B92" w:rsidP="0021791D">
            <w:pPr>
              <w:pStyle w:val="TableBody"/>
              <w:rPr>
                <w:sz w:val="16"/>
                <w:szCs w:val="16"/>
              </w:rPr>
            </w:pPr>
          </w:p>
        </w:tc>
        <w:tc>
          <w:tcPr>
            <w:tcW w:w="2070" w:type="dxa"/>
            <w:vAlign w:val="center"/>
          </w:tcPr>
          <w:p w14:paraId="0D67D6C5" w14:textId="77777777" w:rsidR="00591B92" w:rsidRPr="003628A1" w:rsidRDefault="00591B92" w:rsidP="0021791D">
            <w:pPr>
              <w:pStyle w:val="TableBody"/>
              <w:rPr>
                <w:sz w:val="16"/>
                <w:szCs w:val="16"/>
              </w:rPr>
            </w:pPr>
          </w:p>
        </w:tc>
      </w:tr>
      <w:tr w:rsidR="00591B92" w:rsidRPr="003628A1" w14:paraId="26143970" w14:textId="77777777" w:rsidTr="00A75FA9">
        <w:trPr>
          <w:trHeight w:val="773"/>
        </w:trPr>
        <w:tc>
          <w:tcPr>
            <w:tcW w:w="810" w:type="dxa"/>
            <w:vAlign w:val="center"/>
          </w:tcPr>
          <w:p w14:paraId="19403D13" w14:textId="77777777" w:rsidR="00591B92" w:rsidRPr="003628A1" w:rsidRDefault="00591B92" w:rsidP="00A005F9">
            <w:pPr>
              <w:pStyle w:val="TableBody"/>
              <w:jc w:val="center"/>
              <w:rPr>
                <w:sz w:val="16"/>
                <w:szCs w:val="16"/>
              </w:rPr>
            </w:pPr>
            <w:r w:rsidRPr="003628A1">
              <w:rPr>
                <w:bCs/>
                <w:sz w:val="16"/>
                <w:szCs w:val="16"/>
              </w:rPr>
              <w:t>1472</w:t>
            </w:r>
          </w:p>
        </w:tc>
        <w:tc>
          <w:tcPr>
            <w:tcW w:w="1530" w:type="dxa"/>
            <w:vAlign w:val="center"/>
          </w:tcPr>
          <w:p w14:paraId="5073B740" w14:textId="49AEE6A1" w:rsidR="00591B92" w:rsidRPr="003628A1" w:rsidRDefault="00591B92" w:rsidP="0021791D">
            <w:pPr>
              <w:pStyle w:val="TableBody"/>
              <w:rPr>
                <w:sz w:val="16"/>
                <w:szCs w:val="16"/>
              </w:rPr>
            </w:pPr>
            <w:r w:rsidRPr="003628A1">
              <w:rPr>
                <w:bCs/>
                <w:sz w:val="16"/>
                <w:szCs w:val="16"/>
              </w:rPr>
              <w:t>Capacity</w:t>
            </w:r>
            <w:r w:rsidR="004B0933">
              <w:rPr>
                <w:bCs/>
                <w:sz w:val="16"/>
                <w:szCs w:val="16"/>
              </w:rPr>
              <w:t xml:space="preserve"> </w:t>
            </w:r>
            <w:r w:rsidRPr="003628A1">
              <w:rPr>
                <w:bCs/>
                <w:sz w:val="16"/>
                <w:szCs w:val="16"/>
              </w:rPr>
              <w:t>Agreement</w:t>
            </w:r>
            <w:r w:rsidR="004B0933">
              <w:rPr>
                <w:bCs/>
                <w:sz w:val="16"/>
                <w:szCs w:val="16"/>
              </w:rPr>
              <w:t xml:space="preserve"> </w:t>
            </w:r>
            <w:r w:rsidRPr="003628A1">
              <w:rPr>
                <w:bCs/>
                <w:sz w:val="16"/>
                <w:szCs w:val="16"/>
              </w:rPr>
              <w:t>Penalty</w:t>
            </w:r>
            <w:r w:rsidR="004B0933">
              <w:rPr>
                <w:bCs/>
                <w:sz w:val="16"/>
                <w:szCs w:val="16"/>
              </w:rPr>
              <w:t xml:space="preserve"> </w:t>
            </w:r>
            <w:r w:rsidRPr="003628A1">
              <w:rPr>
                <w:bCs/>
                <w:sz w:val="16"/>
                <w:szCs w:val="16"/>
              </w:rPr>
              <w:t>Balancing</w:t>
            </w:r>
            <w:r w:rsidR="004B0933">
              <w:rPr>
                <w:bCs/>
                <w:sz w:val="16"/>
                <w:szCs w:val="16"/>
              </w:rPr>
              <w:t xml:space="preserve"> </w:t>
            </w:r>
            <w:r w:rsidRPr="003628A1">
              <w:rPr>
                <w:bCs/>
                <w:sz w:val="16"/>
                <w:szCs w:val="16"/>
              </w:rPr>
              <w:t>Amount</w:t>
            </w:r>
          </w:p>
        </w:tc>
        <w:tc>
          <w:tcPr>
            <w:tcW w:w="1170" w:type="dxa"/>
            <w:vAlign w:val="center"/>
          </w:tcPr>
          <w:p w14:paraId="0249F8AE"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6AD5EA4C"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2B8A6391"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771A891D" w14:textId="77777777" w:rsidR="00591B92" w:rsidRPr="003628A1" w:rsidRDefault="00591B92" w:rsidP="0021791D">
            <w:pPr>
              <w:pStyle w:val="TableBody"/>
              <w:rPr>
                <w:sz w:val="16"/>
                <w:szCs w:val="16"/>
              </w:rPr>
            </w:pPr>
          </w:p>
        </w:tc>
        <w:tc>
          <w:tcPr>
            <w:tcW w:w="1890" w:type="dxa"/>
            <w:vAlign w:val="center"/>
          </w:tcPr>
          <w:p w14:paraId="500B1CC3" w14:textId="77777777" w:rsidR="00591B92" w:rsidRPr="003628A1" w:rsidRDefault="00591B92" w:rsidP="0021791D">
            <w:pPr>
              <w:pStyle w:val="TableBody"/>
              <w:rPr>
                <w:sz w:val="16"/>
                <w:szCs w:val="16"/>
              </w:rPr>
            </w:pPr>
          </w:p>
        </w:tc>
        <w:tc>
          <w:tcPr>
            <w:tcW w:w="2160" w:type="dxa"/>
            <w:vAlign w:val="center"/>
          </w:tcPr>
          <w:p w14:paraId="555B4F2A" w14:textId="77777777" w:rsidR="00591B92" w:rsidRPr="003628A1" w:rsidRDefault="00591B92" w:rsidP="0021791D">
            <w:pPr>
              <w:pStyle w:val="TableBody"/>
              <w:rPr>
                <w:sz w:val="16"/>
                <w:szCs w:val="16"/>
              </w:rPr>
            </w:pPr>
          </w:p>
        </w:tc>
        <w:tc>
          <w:tcPr>
            <w:tcW w:w="2070" w:type="dxa"/>
            <w:vAlign w:val="center"/>
          </w:tcPr>
          <w:p w14:paraId="2AF8CE6F" w14:textId="77777777" w:rsidR="00591B92" w:rsidRPr="003628A1" w:rsidRDefault="00591B92" w:rsidP="0021791D">
            <w:pPr>
              <w:pStyle w:val="TableBody"/>
              <w:rPr>
                <w:sz w:val="16"/>
                <w:szCs w:val="16"/>
              </w:rPr>
            </w:pPr>
          </w:p>
        </w:tc>
      </w:tr>
      <w:tr w:rsidR="00591B92" w:rsidRPr="003628A1" w14:paraId="56C5CCF5" w14:textId="77777777" w:rsidTr="00A75FA9">
        <w:trPr>
          <w:trHeight w:val="773"/>
        </w:trPr>
        <w:tc>
          <w:tcPr>
            <w:tcW w:w="810" w:type="dxa"/>
            <w:vAlign w:val="center"/>
          </w:tcPr>
          <w:p w14:paraId="70EC519B" w14:textId="77777777" w:rsidR="00591B92" w:rsidRPr="003628A1" w:rsidRDefault="00591B92" w:rsidP="00A005F9">
            <w:pPr>
              <w:pStyle w:val="TableBody"/>
              <w:jc w:val="center"/>
              <w:rPr>
                <w:sz w:val="16"/>
                <w:szCs w:val="16"/>
              </w:rPr>
            </w:pPr>
            <w:r w:rsidRPr="003628A1">
              <w:rPr>
                <w:bCs/>
                <w:sz w:val="16"/>
                <w:szCs w:val="16"/>
              </w:rPr>
              <w:t>1473</w:t>
            </w:r>
          </w:p>
        </w:tc>
        <w:tc>
          <w:tcPr>
            <w:tcW w:w="1530" w:type="dxa"/>
            <w:vAlign w:val="center"/>
          </w:tcPr>
          <w:p w14:paraId="350391EF" w14:textId="0BBF1987" w:rsidR="00591B92" w:rsidRPr="003628A1" w:rsidRDefault="00591B92" w:rsidP="0021791D">
            <w:pPr>
              <w:pStyle w:val="TableBody"/>
              <w:rPr>
                <w:sz w:val="16"/>
                <w:szCs w:val="16"/>
              </w:rPr>
            </w:pPr>
            <w:r w:rsidRPr="003628A1">
              <w:rPr>
                <w:bCs/>
                <w:sz w:val="16"/>
                <w:szCs w:val="16"/>
              </w:rPr>
              <w:t>Energy</w:t>
            </w:r>
            <w:r w:rsidR="004B0933">
              <w:rPr>
                <w:bCs/>
                <w:sz w:val="16"/>
                <w:szCs w:val="16"/>
              </w:rPr>
              <w:t xml:space="preserve"> </w:t>
            </w:r>
            <w:r w:rsidRPr="003628A1">
              <w:rPr>
                <w:bCs/>
                <w:sz w:val="16"/>
                <w:szCs w:val="16"/>
              </w:rPr>
              <w:t>Sales</w:t>
            </w:r>
            <w:r w:rsidR="004B0933">
              <w:rPr>
                <w:bCs/>
                <w:sz w:val="16"/>
                <w:szCs w:val="16"/>
              </w:rPr>
              <w:t xml:space="preserve"> </w:t>
            </w:r>
            <w:r w:rsidRPr="003628A1">
              <w:rPr>
                <w:bCs/>
                <w:sz w:val="16"/>
                <w:szCs w:val="16"/>
              </w:rPr>
              <w:t>Agreement</w:t>
            </w:r>
            <w:r w:rsidR="004B0933">
              <w:rPr>
                <w:bCs/>
                <w:sz w:val="16"/>
                <w:szCs w:val="16"/>
              </w:rPr>
              <w:t xml:space="preserve"> </w:t>
            </w:r>
            <w:r w:rsidRPr="003628A1">
              <w:rPr>
                <w:bCs/>
                <w:sz w:val="16"/>
                <w:szCs w:val="16"/>
              </w:rPr>
              <w:t>Balancing</w:t>
            </w:r>
            <w:r w:rsidR="004B0933">
              <w:rPr>
                <w:bCs/>
                <w:sz w:val="16"/>
                <w:szCs w:val="16"/>
              </w:rPr>
              <w:t xml:space="preserve"> </w:t>
            </w:r>
            <w:r w:rsidRPr="003628A1">
              <w:rPr>
                <w:bCs/>
                <w:sz w:val="16"/>
                <w:szCs w:val="16"/>
              </w:rPr>
              <w:t>Amount</w:t>
            </w:r>
          </w:p>
        </w:tc>
        <w:tc>
          <w:tcPr>
            <w:tcW w:w="1170" w:type="dxa"/>
            <w:vAlign w:val="center"/>
          </w:tcPr>
          <w:p w14:paraId="65024395"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22E78917"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278308A8"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68EFCB94" w14:textId="77777777" w:rsidR="00591B92" w:rsidRPr="003628A1" w:rsidRDefault="00591B92" w:rsidP="0021791D">
            <w:pPr>
              <w:pStyle w:val="TableBody"/>
              <w:rPr>
                <w:sz w:val="16"/>
                <w:szCs w:val="16"/>
              </w:rPr>
            </w:pPr>
          </w:p>
        </w:tc>
        <w:tc>
          <w:tcPr>
            <w:tcW w:w="1890" w:type="dxa"/>
            <w:vAlign w:val="center"/>
          </w:tcPr>
          <w:p w14:paraId="5261CF98" w14:textId="77777777" w:rsidR="00591B92" w:rsidRPr="003628A1" w:rsidRDefault="00591B92" w:rsidP="0021791D">
            <w:pPr>
              <w:pStyle w:val="TableBody"/>
              <w:rPr>
                <w:sz w:val="16"/>
                <w:szCs w:val="16"/>
              </w:rPr>
            </w:pPr>
          </w:p>
        </w:tc>
        <w:tc>
          <w:tcPr>
            <w:tcW w:w="2160" w:type="dxa"/>
            <w:vAlign w:val="center"/>
          </w:tcPr>
          <w:p w14:paraId="0D65EA77" w14:textId="77777777" w:rsidR="00591B92" w:rsidRPr="003628A1" w:rsidRDefault="00591B92" w:rsidP="0021791D">
            <w:pPr>
              <w:pStyle w:val="TableBody"/>
              <w:rPr>
                <w:sz w:val="16"/>
                <w:szCs w:val="16"/>
              </w:rPr>
            </w:pPr>
          </w:p>
        </w:tc>
        <w:tc>
          <w:tcPr>
            <w:tcW w:w="2070" w:type="dxa"/>
            <w:vAlign w:val="center"/>
          </w:tcPr>
          <w:p w14:paraId="19E08E75" w14:textId="77777777" w:rsidR="00591B92" w:rsidRPr="003628A1" w:rsidRDefault="00591B92" w:rsidP="0021791D">
            <w:pPr>
              <w:pStyle w:val="TableBody"/>
              <w:rPr>
                <w:sz w:val="16"/>
                <w:szCs w:val="16"/>
              </w:rPr>
            </w:pPr>
          </w:p>
        </w:tc>
      </w:tr>
      <w:tr w:rsidR="00591B92" w:rsidRPr="003628A1" w14:paraId="27CEBA4C" w14:textId="77777777" w:rsidTr="00A75FA9">
        <w:trPr>
          <w:trHeight w:val="773"/>
        </w:trPr>
        <w:tc>
          <w:tcPr>
            <w:tcW w:w="810" w:type="dxa"/>
            <w:vAlign w:val="center"/>
          </w:tcPr>
          <w:p w14:paraId="7D54C484" w14:textId="77777777" w:rsidR="00591B92" w:rsidRPr="003628A1" w:rsidRDefault="00591B92" w:rsidP="00A005F9">
            <w:pPr>
              <w:pStyle w:val="TableBody"/>
              <w:jc w:val="center"/>
              <w:rPr>
                <w:sz w:val="16"/>
                <w:szCs w:val="16"/>
              </w:rPr>
            </w:pPr>
            <w:r w:rsidRPr="003628A1">
              <w:rPr>
                <w:bCs/>
                <w:sz w:val="16"/>
                <w:szCs w:val="16"/>
              </w:rPr>
              <w:lastRenderedPageBreak/>
              <w:t>1474</w:t>
            </w:r>
          </w:p>
        </w:tc>
        <w:tc>
          <w:tcPr>
            <w:tcW w:w="1530" w:type="dxa"/>
            <w:vAlign w:val="center"/>
          </w:tcPr>
          <w:p w14:paraId="38040346" w14:textId="47892513" w:rsidR="00591B92" w:rsidRPr="003628A1" w:rsidRDefault="00591B92" w:rsidP="0021791D">
            <w:pPr>
              <w:pStyle w:val="TableBody"/>
              <w:rPr>
                <w:sz w:val="16"/>
                <w:szCs w:val="16"/>
              </w:rPr>
            </w:pPr>
            <w:r w:rsidRPr="003628A1">
              <w:rPr>
                <w:bCs/>
                <w:sz w:val="16"/>
                <w:szCs w:val="16"/>
              </w:rPr>
              <w:t>Energy</w:t>
            </w:r>
            <w:r w:rsidR="004B0933">
              <w:rPr>
                <w:bCs/>
                <w:sz w:val="16"/>
                <w:szCs w:val="16"/>
              </w:rPr>
              <w:t xml:space="preserve"> </w:t>
            </w:r>
            <w:r w:rsidRPr="003628A1">
              <w:rPr>
                <w:bCs/>
                <w:sz w:val="16"/>
                <w:szCs w:val="16"/>
              </w:rPr>
              <w:t>Sales</w:t>
            </w:r>
            <w:r w:rsidR="004B0933">
              <w:rPr>
                <w:bCs/>
                <w:sz w:val="16"/>
                <w:szCs w:val="16"/>
              </w:rPr>
              <w:t xml:space="preserve"> </w:t>
            </w:r>
            <w:r w:rsidRPr="003628A1">
              <w:rPr>
                <w:bCs/>
                <w:sz w:val="16"/>
                <w:szCs w:val="16"/>
              </w:rPr>
              <w:t>Agreement</w:t>
            </w:r>
            <w:r w:rsidR="004B0933">
              <w:rPr>
                <w:bCs/>
                <w:sz w:val="16"/>
                <w:szCs w:val="16"/>
              </w:rPr>
              <w:t xml:space="preserve"> </w:t>
            </w:r>
            <w:r w:rsidRPr="003628A1">
              <w:rPr>
                <w:bCs/>
                <w:sz w:val="16"/>
                <w:szCs w:val="16"/>
              </w:rPr>
              <w:t>Penalty</w:t>
            </w:r>
            <w:r w:rsidR="004B0933">
              <w:rPr>
                <w:bCs/>
                <w:sz w:val="16"/>
                <w:szCs w:val="16"/>
              </w:rPr>
              <w:t xml:space="preserve"> </w:t>
            </w:r>
            <w:r w:rsidRPr="003628A1">
              <w:rPr>
                <w:bCs/>
                <w:sz w:val="16"/>
                <w:szCs w:val="16"/>
              </w:rPr>
              <w:t>Balancing</w:t>
            </w:r>
            <w:r w:rsidR="004B0933">
              <w:rPr>
                <w:bCs/>
                <w:sz w:val="16"/>
                <w:szCs w:val="16"/>
              </w:rPr>
              <w:t xml:space="preserve"> </w:t>
            </w:r>
            <w:r w:rsidRPr="003628A1">
              <w:rPr>
                <w:bCs/>
                <w:sz w:val="16"/>
                <w:szCs w:val="16"/>
              </w:rPr>
              <w:t>Amount</w:t>
            </w:r>
          </w:p>
        </w:tc>
        <w:tc>
          <w:tcPr>
            <w:tcW w:w="1170" w:type="dxa"/>
            <w:vAlign w:val="center"/>
          </w:tcPr>
          <w:p w14:paraId="0CFE7012"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181E1BA3"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5616FF6D"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4B51CFD0" w14:textId="77777777" w:rsidR="00591B92" w:rsidRPr="003628A1" w:rsidRDefault="00591B92" w:rsidP="0021791D">
            <w:pPr>
              <w:pStyle w:val="TableBody"/>
              <w:rPr>
                <w:sz w:val="16"/>
                <w:szCs w:val="16"/>
              </w:rPr>
            </w:pPr>
          </w:p>
        </w:tc>
        <w:tc>
          <w:tcPr>
            <w:tcW w:w="1890" w:type="dxa"/>
            <w:vAlign w:val="center"/>
          </w:tcPr>
          <w:p w14:paraId="1C9E48E3" w14:textId="77777777" w:rsidR="00591B92" w:rsidRPr="003628A1" w:rsidRDefault="00591B92" w:rsidP="0021791D">
            <w:pPr>
              <w:pStyle w:val="TableBody"/>
              <w:rPr>
                <w:sz w:val="16"/>
                <w:szCs w:val="16"/>
              </w:rPr>
            </w:pPr>
          </w:p>
        </w:tc>
        <w:tc>
          <w:tcPr>
            <w:tcW w:w="2160" w:type="dxa"/>
            <w:vAlign w:val="center"/>
          </w:tcPr>
          <w:p w14:paraId="7F5EFCA2" w14:textId="77777777" w:rsidR="00591B92" w:rsidRPr="003628A1" w:rsidRDefault="00591B92" w:rsidP="0021791D">
            <w:pPr>
              <w:pStyle w:val="TableBody"/>
              <w:rPr>
                <w:sz w:val="16"/>
                <w:szCs w:val="16"/>
              </w:rPr>
            </w:pPr>
          </w:p>
        </w:tc>
        <w:tc>
          <w:tcPr>
            <w:tcW w:w="2070" w:type="dxa"/>
            <w:vAlign w:val="center"/>
          </w:tcPr>
          <w:p w14:paraId="7A0EE0B0" w14:textId="77777777" w:rsidR="00591B92" w:rsidRPr="003628A1" w:rsidRDefault="00591B92" w:rsidP="0021791D">
            <w:pPr>
              <w:pStyle w:val="TableBody"/>
              <w:rPr>
                <w:sz w:val="16"/>
                <w:szCs w:val="16"/>
              </w:rPr>
            </w:pPr>
          </w:p>
        </w:tc>
      </w:tr>
      <w:tr w:rsidR="00591B92" w:rsidRPr="003628A1" w14:paraId="7468F3AC" w14:textId="77777777" w:rsidTr="00A75FA9">
        <w:trPr>
          <w:trHeight w:val="773"/>
        </w:trPr>
        <w:tc>
          <w:tcPr>
            <w:tcW w:w="810" w:type="dxa"/>
            <w:vAlign w:val="center"/>
          </w:tcPr>
          <w:p w14:paraId="40CDC0EA" w14:textId="77777777" w:rsidR="00591B92" w:rsidRPr="003628A1" w:rsidRDefault="00591B92" w:rsidP="00A005F9">
            <w:pPr>
              <w:pStyle w:val="TableBody"/>
              <w:jc w:val="center"/>
              <w:rPr>
                <w:bCs/>
                <w:sz w:val="16"/>
                <w:szCs w:val="16"/>
              </w:rPr>
            </w:pPr>
            <w:r w:rsidRPr="003628A1">
              <w:rPr>
                <w:bCs/>
                <w:sz w:val="16"/>
                <w:szCs w:val="16"/>
              </w:rPr>
              <w:t>1475</w:t>
            </w:r>
          </w:p>
        </w:tc>
        <w:tc>
          <w:tcPr>
            <w:tcW w:w="1530" w:type="dxa"/>
            <w:vAlign w:val="center"/>
          </w:tcPr>
          <w:p w14:paraId="306E998A" w14:textId="53077934" w:rsidR="00591B92" w:rsidRPr="003628A1" w:rsidRDefault="00591B92" w:rsidP="0021791D">
            <w:pPr>
              <w:pStyle w:val="TableBody"/>
              <w:rPr>
                <w:bCs/>
                <w:sz w:val="16"/>
                <w:szCs w:val="16"/>
              </w:rPr>
            </w:pPr>
            <w:r w:rsidRPr="003628A1">
              <w:rPr>
                <w:bCs/>
                <w:sz w:val="16"/>
                <w:szCs w:val="16"/>
              </w:rPr>
              <w:t>Hydroelectric</w:t>
            </w:r>
            <w:r w:rsidR="004B0933">
              <w:rPr>
                <w:bCs/>
                <w:sz w:val="16"/>
                <w:szCs w:val="16"/>
              </w:rPr>
              <w:t xml:space="preserve"> </w:t>
            </w:r>
            <w:r w:rsidRPr="003628A1">
              <w:rPr>
                <w:bCs/>
                <w:sz w:val="16"/>
                <w:szCs w:val="16"/>
              </w:rPr>
              <w:t>Standard</w:t>
            </w:r>
            <w:r w:rsidR="004B0933">
              <w:rPr>
                <w:bCs/>
                <w:sz w:val="16"/>
                <w:szCs w:val="16"/>
              </w:rPr>
              <w:t xml:space="preserve"> </w:t>
            </w:r>
            <w:r w:rsidRPr="003628A1">
              <w:rPr>
                <w:bCs/>
                <w:sz w:val="16"/>
                <w:szCs w:val="16"/>
              </w:rPr>
              <w:t>Offer</w:t>
            </w:r>
            <w:r w:rsidR="004B0933">
              <w:rPr>
                <w:bCs/>
                <w:sz w:val="16"/>
                <w:szCs w:val="16"/>
              </w:rPr>
              <w:t xml:space="preserve"> </w:t>
            </w:r>
            <w:r w:rsidRPr="003628A1">
              <w:rPr>
                <w:bCs/>
                <w:sz w:val="16"/>
                <w:szCs w:val="16"/>
              </w:rPr>
              <w:t>Program</w:t>
            </w:r>
            <w:r w:rsidR="004B0933">
              <w:rPr>
                <w:bCs/>
                <w:sz w:val="16"/>
                <w:szCs w:val="16"/>
              </w:rPr>
              <w:t xml:space="preserve"> </w:t>
            </w:r>
            <w:r w:rsidRPr="003628A1">
              <w:rPr>
                <w:bCs/>
                <w:sz w:val="16"/>
                <w:szCs w:val="16"/>
              </w:rPr>
              <w:t>Balancing</w:t>
            </w:r>
            <w:r w:rsidR="004B0933">
              <w:rPr>
                <w:bCs/>
                <w:sz w:val="16"/>
                <w:szCs w:val="16"/>
              </w:rPr>
              <w:t xml:space="preserve"> </w:t>
            </w:r>
            <w:r w:rsidRPr="003628A1">
              <w:rPr>
                <w:bCs/>
                <w:sz w:val="16"/>
                <w:szCs w:val="16"/>
              </w:rPr>
              <w:t>Amount</w:t>
            </w:r>
          </w:p>
        </w:tc>
        <w:tc>
          <w:tcPr>
            <w:tcW w:w="1170" w:type="dxa"/>
            <w:vAlign w:val="center"/>
          </w:tcPr>
          <w:p w14:paraId="1E051661"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44385982"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40CEBB00"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55E8C29E" w14:textId="77777777" w:rsidR="00591B92" w:rsidRPr="003628A1" w:rsidRDefault="00591B92" w:rsidP="0021791D">
            <w:pPr>
              <w:pStyle w:val="TableBody"/>
              <w:rPr>
                <w:bCs/>
                <w:sz w:val="16"/>
                <w:szCs w:val="16"/>
              </w:rPr>
            </w:pPr>
          </w:p>
        </w:tc>
        <w:tc>
          <w:tcPr>
            <w:tcW w:w="1890" w:type="dxa"/>
            <w:vAlign w:val="center"/>
          </w:tcPr>
          <w:p w14:paraId="5D7F1C83" w14:textId="77777777" w:rsidR="00591B92" w:rsidRPr="003628A1" w:rsidRDefault="00591B92" w:rsidP="0021791D">
            <w:pPr>
              <w:pStyle w:val="TableBody"/>
              <w:rPr>
                <w:bCs/>
                <w:sz w:val="16"/>
                <w:szCs w:val="16"/>
              </w:rPr>
            </w:pPr>
          </w:p>
        </w:tc>
        <w:tc>
          <w:tcPr>
            <w:tcW w:w="2160" w:type="dxa"/>
            <w:vAlign w:val="center"/>
          </w:tcPr>
          <w:p w14:paraId="7075A3C1" w14:textId="77777777" w:rsidR="00591B92" w:rsidRPr="003628A1" w:rsidRDefault="00591B92" w:rsidP="0021791D">
            <w:pPr>
              <w:pStyle w:val="TableBody"/>
              <w:rPr>
                <w:bCs/>
                <w:sz w:val="16"/>
                <w:szCs w:val="16"/>
              </w:rPr>
            </w:pPr>
          </w:p>
        </w:tc>
        <w:tc>
          <w:tcPr>
            <w:tcW w:w="2070" w:type="dxa"/>
            <w:vAlign w:val="center"/>
          </w:tcPr>
          <w:p w14:paraId="6C181EF8" w14:textId="77777777" w:rsidR="00591B92" w:rsidRPr="003628A1" w:rsidRDefault="00591B92" w:rsidP="0021791D">
            <w:pPr>
              <w:pStyle w:val="TableBody"/>
              <w:rPr>
                <w:bCs/>
                <w:sz w:val="16"/>
                <w:szCs w:val="16"/>
              </w:rPr>
            </w:pPr>
          </w:p>
        </w:tc>
      </w:tr>
      <w:tr w:rsidR="00591B92" w:rsidRPr="003628A1" w14:paraId="5FFCACDB" w14:textId="77777777" w:rsidTr="00A75FA9">
        <w:trPr>
          <w:trHeight w:val="773"/>
        </w:trPr>
        <w:tc>
          <w:tcPr>
            <w:tcW w:w="810" w:type="dxa"/>
            <w:vAlign w:val="center"/>
          </w:tcPr>
          <w:p w14:paraId="7958F6C1" w14:textId="77777777" w:rsidR="00591B92" w:rsidRPr="003628A1" w:rsidRDefault="00591B92" w:rsidP="00A005F9">
            <w:pPr>
              <w:pStyle w:val="TableBody"/>
              <w:jc w:val="center"/>
              <w:rPr>
                <w:bCs/>
                <w:sz w:val="16"/>
                <w:szCs w:val="16"/>
              </w:rPr>
            </w:pPr>
            <w:r w:rsidRPr="003628A1">
              <w:rPr>
                <w:bCs/>
                <w:sz w:val="16"/>
                <w:szCs w:val="16"/>
              </w:rPr>
              <w:t>1477</w:t>
            </w:r>
          </w:p>
        </w:tc>
        <w:tc>
          <w:tcPr>
            <w:tcW w:w="1530" w:type="dxa"/>
            <w:vAlign w:val="center"/>
          </w:tcPr>
          <w:p w14:paraId="64FF5242" w14:textId="28316168" w:rsidR="00591B92" w:rsidRPr="003628A1" w:rsidRDefault="00591B92" w:rsidP="0021791D">
            <w:pPr>
              <w:pStyle w:val="TableBody"/>
              <w:rPr>
                <w:bCs/>
                <w:sz w:val="16"/>
                <w:szCs w:val="16"/>
              </w:rPr>
            </w:pPr>
            <w:r w:rsidRPr="003628A1">
              <w:rPr>
                <w:bCs/>
                <w:sz w:val="16"/>
                <w:szCs w:val="16"/>
              </w:rPr>
              <w:t>COVID-19</w:t>
            </w:r>
            <w:r w:rsidR="004B0933">
              <w:rPr>
                <w:bCs/>
                <w:sz w:val="16"/>
                <w:szCs w:val="16"/>
              </w:rPr>
              <w:t xml:space="preserve"> </w:t>
            </w:r>
            <w:r w:rsidRPr="003628A1">
              <w:rPr>
                <w:bCs/>
                <w:sz w:val="16"/>
                <w:szCs w:val="16"/>
              </w:rPr>
              <w:t>Energy</w:t>
            </w:r>
            <w:r w:rsidR="004B0933">
              <w:rPr>
                <w:bCs/>
                <w:sz w:val="16"/>
                <w:szCs w:val="16"/>
              </w:rPr>
              <w:t xml:space="preserve"> </w:t>
            </w:r>
            <w:r w:rsidRPr="003628A1">
              <w:rPr>
                <w:bCs/>
                <w:sz w:val="16"/>
                <w:szCs w:val="16"/>
              </w:rPr>
              <w:t>Assistance</w:t>
            </w:r>
            <w:r w:rsidR="004B0933">
              <w:rPr>
                <w:bCs/>
                <w:sz w:val="16"/>
                <w:szCs w:val="16"/>
              </w:rPr>
              <w:t xml:space="preserve"> </w:t>
            </w:r>
            <w:r w:rsidRPr="003628A1">
              <w:rPr>
                <w:bCs/>
                <w:sz w:val="16"/>
                <w:szCs w:val="16"/>
              </w:rPr>
              <w:t>Program</w:t>
            </w:r>
            <w:r w:rsidR="004B0933">
              <w:rPr>
                <w:bCs/>
                <w:sz w:val="16"/>
                <w:szCs w:val="16"/>
              </w:rPr>
              <w:t xml:space="preserve"> </w:t>
            </w:r>
            <w:r w:rsidRPr="003628A1">
              <w:rPr>
                <w:bCs/>
                <w:sz w:val="16"/>
                <w:szCs w:val="16"/>
              </w:rPr>
              <w:t>(CEAP)</w:t>
            </w:r>
            <w:r w:rsidR="004B0933">
              <w:rPr>
                <w:bCs/>
                <w:sz w:val="16"/>
                <w:szCs w:val="16"/>
              </w:rPr>
              <w:t xml:space="preserve"> </w:t>
            </w:r>
            <w:r w:rsidRPr="003628A1">
              <w:rPr>
                <w:bCs/>
                <w:sz w:val="16"/>
                <w:szCs w:val="16"/>
              </w:rPr>
              <w:t>Settlement</w:t>
            </w:r>
            <w:r w:rsidR="004B0933">
              <w:rPr>
                <w:bCs/>
                <w:sz w:val="16"/>
                <w:szCs w:val="16"/>
              </w:rPr>
              <w:t xml:space="preserve"> </w:t>
            </w:r>
            <w:r w:rsidRPr="003628A1">
              <w:rPr>
                <w:bCs/>
                <w:sz w:val="16"/>
                <w:szCs w:val="16"/>
              </w:rPr>
              <w:t>Amount</w:t>
            </w:r>
          </w:p>
        </w:tc>
        <w:tc>
          <w:tcPr>
            <w:tcW w:w="1170" w:type="dxa"/>
            <w:vAlign w:val="center"/>
          </w:tcPr>
          <w:p w14:paraId="32038977"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4CBD6BC1"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19DB9692"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182C0F25" w14:textId="77777777" w:rsidR="00591B92" w:rsidRPr="003628A1" w:rsidRDefault="00591B92" w:rsidP="0021791D">
            <w:pPr>
              <w:pStyle w:val="TableBody"/>
              <w:rPr>
                <w:bCs/>
                <w:sz w:val="16"/>
                <w:szCs w:val="16"/>
              </w:rPr>
            </w:pPr>
          </w:p>
        </w:tc>
        <w:tc>
          <w:tcPr>
            <w:tcW w:w="1890" w:type="dxa"/>
            <w:vAlign w:val="center"/>
          </w:tcPr>
          <w:p w14:paraId="6D4DC971" w14:textId="77777777" w:rsidR="00591B92" w:rsidRPr="003628A1" w:rsidRDefault="00591B92" w:rsidP="0021791D">
            <w:pPr>
              <w:pStyle w:val="TableBody"/>
              <w:rPr>
                <w:bCs/>
                <w:sz w:val="16"/>
                <w:szCs w:val="16"/>
              </w:rPr>
            </w:pPr>
          </w:p>
        </w:tc>
        <w:tc>
          <w:tcPr>
            <w:tcW w:w="2160" w:type="dxa"/>
            <w:vAlign w:val="center"/>
          </w:tcPr>
          <w:p w14:paraId="5C35ED6F" w14:textId="77777777" w:rsidR="00591B92" w:rsidRPr="003628A1" w:rsidRDefault="00591B92" w:rsidP="0021791D">
            <w:pPr>
              <w:pStyle w:val="TableBody"/>
              <w:rPr>
                <w:bCs/>
                <w:sz w:val="16"/>
                <w:szCs w:val="16"/>
              </w:rPr>
            </w:pPr>
          </w:p>
        </w:tc>
        <w:tc>
          <w:tcPr>
            <w:tcW w:w="2070" w:type="dxa"/>
            <w:vAlign w:val="center"/>
          </w:tcPr>
          <w:p w14:paraId="1BE29F0E" w14:textId="77777777" w:rsidR="00591B92" w:rsidRPr="003628A1" w:rsidRDefault="00591B92" w:rsidP="0021791D">
            <w:pPr>
              <w:pStyle w:val="TableBody"/>
              <w:rPr>
                <w:bCs/>
                <w:sz w:val="16"/>
                <w:szCs w:val="16"/>
              </w:rPr>
            </w:pPr>
          </w:p>
        </w:tc>
      </w:tr>
      <w:tr w:rsidR="00591B92" w:rsidRPr="003628A1" w14:paraId="5A5B5AC7" w14:textId="77777777" w:rsidTr="00A75FA9">
        <w:trPr>
          <w:trHeight w:val="773"/>
        </w:trPr>
        <w:tc>
          <w:tcPr>
            <w:tcW w:w="810" w:type="dxa"/>
            <w:vAlign w:val="center"/>
          </w:tcPr>
          <w:p w14:paraId="7B80466A" w14:textId="77777777" w:rsidR="00591B92" w:rsidRPr="003628A1" w:rsidRDefault="00591B92" w:rsidP="00A005F9">
            <w:pPr>
              <w:pStyle w:val="TableBody"/>
              <w:jc w:val="center"/>
              <w:rPr>
                <w:bCs/>
                <w:sz w:val="16"/>
                <w:szCs w:val="16"/>
              </w:rPr>
            </w:pPr>
            <w:r w:rsidRPr="003628A1">
              <w:rPr>
                <w:bCs/>
                <w:sz w:val="16"/>
                <w:szCs w:val="16"/>
              </w:rPr>
              <w:t>1487</w:t>
            </w:r>
          </w:p>
        </w:tc>
        <w:tc>
          <w:tcPr>
            <w:tcW w:w="1530" w:type="dxa"/>
            <w:vAlign w:val="center"/>
          </w:tcPr>
          <w:p w14:paraId="031A5031" w14:textId="70EDFBC0" w:rsidR="00591B92" w:rsidRPr="003628A1" w:rsidRDefault="00591B92" w:rsidP="0021791D">
            <w:pPr>
              <w:pStyle w:val="TableBody"/>
              <w:rPr>
                <w:bCs/>
                <w:sz w:val="16"/>
                <w:szCs w:val="16"/>
              </w:rPr>
            </w:pPr>
            <w:r w:rsidRPr="003628A1">
              <w:rPr>
                <w:bCs/>
                <w:sz w:val="16"/>
                <w:szCs w:val="16"/>
              </w:rPr>
              <w:t>Non-Hydro</w:t>
            </w:r>
            <w:r w:rsidR="004B0933">
              <w:rPr>
                <w:bCs/>
                <w:sz w:val="16"/>
                <w:szCs w:val="16"/>
              </w:rPr>
              <w:t xml:space="preserve"> </w:t>
            </w:r>
            <w:r w:rsidRPr="003628A1">
              <w:rPr>
                <w:bCs/>
                <w:sz w:val="16"/>
                <w:szCs w:val="16"/>
              </w:rPr>
              <w:t>Renewables</w:t>
            </w:r>
            <w:r w:rsidR="004B0933">
              <w:rPr>
                <w:bCs/>
                <w:sz w:val="16"/>
                <w:szCs w:val="16"/>
              </w:rPr>
              <w:t xml:space="preserve"> </w:t>
            </w:r>
            <w:r w:rsidRPr="003628A1">
              <w:rPr>
                <w:bCs/>
                <w:sz w:val="16"/>
                <w:szCs w:val="16"/>
              </w:rPr>
              <w:t>Funding</w:t>
            </w:r>
            <w:r w:rsidR="004B0933">
              <w:rPr>
                <w:bCs/>
                <w:sz w:val="16"/>
                <w:szCs w:val="16"/>
              </w:rPr>
              <w:t xml:space="preserve"> </w:t>
            </w:r>
            <w:r w:rsidRPr="003628A1">
              <w:rPr>
                <w:bCs/>
                <w:sz w:val="16"/>
                <w:szCs w:val="16"/>
              </w:rPr>
              <w:t>Balancing</w:t>
            </w:r>
            <w:r w:rsidR="004B0933">
              <w:rPr>
                <w:bCs/>
                <w:sz w:val="16"/>
                <w:szCs w:val="16"/>
              </w:rPr>
              <w:t xml:space="preserve"> </w:t>
            </w:r>
            <w:r w:rsidRPr="003628A1">
              <w:rPr>
                <w:bCs/>
                <w:sz w:val="16"/>
                <w:szCs w:val="16"/>
              </w:rPr>
              <w:t>Amount</w:t>
            </w:r>
          </w:p>
        </w:tc>
        <w:tc>
          <w:tcPr>
            <w:tcW w:w="1170" w:type="dxa"/>
            <w:vAlign w:val="center"/>
          </w:tcPr>
          <w:p w14:paraId="238308B2"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74F16489" w14:textId="77777777" w:rsidR="00591B92" w:rsidRPr="003628A1" w:rsidRDefault="00591B92" w:rsidP="00A005F9">
            <w:pPr>
              <w:pStyle w:val="TableBody"/>
              <w:jc w:val="center"/>
              <w:rPr>
                <w:sz w:val="16"/>
                <w:szCs w:val="16"/>
              </w:rPr>
            </w:pPr>
            <w:r w:rsidRPr="003628A1">
              <w:rPr>
                <w:sz w:val="16"/>
                <w:szCs w:val="16"/>
              </w:rPr>
              <w:t>2</w:t>
            </w:r>
          </w:p>
        </w:tc>
        <w:tc>
          <w:tcPr>
            <w:tcW w:w="1170" w:type="dxa"/>
            <w:vAlign w:val="center"/>
          </w:tcPr>
          <w:p w14:paraId="6BAAE4BC" w14:textId="77777777" w:rsidR="00591B92" w:rsidRPr="003628A1" w:rsidRDefault="00591B92" w:rsidP="00A005F9">
            <w:pPr>
              <w:pStyle w:val="TableBody"/>
              <w:jc w:val="center"/>
              <w:rPr>
                <w:sz w:val="16"/>
                <w:szCs w:val="16"/>
              </w:rPr>
            </w:pPr>
            <w:r w:rsidRPr="003628A1">
              <w:rPr>
                <w:sz w:val="16"/>
                <w:szCs w:val="16"/>
              </w:rPr>
              <w:t>No</w:t>
            </w:r>
          </w:p>
        </w:tc>
        <w:tc>
          <w:tcPr>
            <w:tcW w:w="2070" w:type="dxa"/>
            <w:vAlign w:val="center"/>
          </w:tcPr>
          <w:p w14:paraId="16160200" w14:textId="77777777" w:rsidR="00591B92" w:rsidRPr="003628A1" w:rsidRDefault="00591B92" w:rsidP="0021791D">
            <w:pPr>
              <w:pStyle w:val="TableBody"/>
              <w:rPr>
                <w:bCs/>
                <w:sz w:val="16"/>
                <w:szCs w:val="16"/>
              </w:rPr>
            </w:pPr>
          </w:p>
        </w:tc>
        <w:tc>
          <w:tcPr>
            <w:tcW w:w="1890" w:type="dxa"/>
            <w:vAlign w:val="center"/>
          </w:tcPr>
          <w:p w14:paraId="65577DA9" w14:textId="77777777" w:rsidR="00591B92" w:rsidRPr="003628A1" w:rsidRDefault="00591B92" w:rsidP="0021791D">
            <w:pPr>
              <w:pStyle w:val="TableBody"/>
              <w:rPr>
                <w:bCs/>
                <w:sz w:val="16"/>
                <w:szCs w:val="16"/>
              </w:rPr>
            </w:pPr>
          </w:p>
        </w:tc>
        <w:tc>
          <w:tcPr>
            <w:tcW w:w="2160" w:type="dxa"/>
            <w:vAlign w:val="center"/>
          </w:tcPr>
          <w:p w14:paraId="687C970E" w14:textId="77777777" w:rsidR="00591B92" w:rsidRPr="003628A1" w:rsidRDefault="00591B92" w:rsidP="0021791D">
            <w:pPr>
              <w:pStyle w:val="TableBody"/>
              <w:rPr>
                <w:bCs/>
                <w:sz w:val="16"/>
                <w:szCs w:val="16"/>
              </w:rPr>
            </w:pPr>
          </w:p>
        </w:tc>
        <w:tc>
          <w:tcPr>
            <w:tcW w:w="2070" w:type="dxa"/>
            <w:vAlign w:val="center"/>
          </w:tcPr>
          <w:p w14:paraId="0EBBEC0D" w14:textId="77777777" w:rsidR="00591B92" w:rsidRPr="003628A1" w:rsidRDefault="00591B92" w:rsidP="0021791D">
            <w:pPr>
              <w:pStyle w:val="TableBody"/>
              <w:rPr>
                <w:bCs/>
                <w:sz w:val="16"/>
                <w:szCs w:val="16"/>
              </w:rPr>
            </w:pPr>
          </w:p>
        </w:tc>
      </w:tr>
      <w:tr w:rsidR="00591B92" w:rsidRPr="003628A1" w14:paraId="4584628E" w14:textId="77777777" w:rsidTr="00A75FA9">
        <w:tc>
          <w:tcPr>
            <w:tcW w:w="810" w:type="dxa"/>
            <w:vAlign w:val="center"/>
          </w:tcPr>
          <w:p w14:paraId="7DB67D00" w14:textId="77777777" w:rsidR="00591B92" w:rsidRPr="003628A1" w:rsidRDefault="00591B92" w:rsidP="001B654F">
            <w:pPr>
              <w:pStyle w:val="TableBody"/>
              <w:jc w:val="center"/>
              <w:rPr>
                <w:sz w:val="16"/>
                <w:szCs w:val="16"/>
              </w:rPr>
            </w:pPr>
            <w:r w:rsidRPr="003628A1">
              <w:rPr>
                <w:sz w:val="16"/>
                <w:szCs w:val="16"/>
              </w:rPr>
              <w:t>1500</w:t>
            </w:r>
          </w:p>
        </w:tc>
        <w:tc>
          <w:tcPr>
            <w:tcW w:w="1530" w:type="dxa"/>
            <w:vAlign w:val="center"/>
          </w:tcPr>
          <w:p w14:paraId="5CE65ABD" w14:textId="6549A334" w:rsidR="00591B92" w:rsidRPr="003628A1" w:rsidRDefault="00591B92" w:rsidP="0021791D">
            <w:pPr>
              <w:pStyle w:val="TableBody"/>
              <w:rPr>
                <w:sz w:val="16"/>
                <w:szCs w:val="16"/>
              </w:rPr>
            </w:pPr>
            <w:r w:rsidRPr="003628A1">
              <w:rPr>
                <w:bCs/>
                <w:sz w:val="16"/>
                <w:szCs w:val="16"/>
              </w:rPr>
              <w:t>Day-Ahead</w:t>
            </w:r>
            <w:r w:rsidR="004B0933">
              <w:rPr>
                <w:bCs/>
                <w:sz w:val="16"/>
                <w:szCs w:val="16"/>
              </w:rPr>
              <w:t xml:space="preserve"> </w:t>
            </w:r>
            <w:r w:rsidRPr="003628A1">
              <w:rPr>
                <w:bCs/>
                <w:sz w:val="16"/>
                <w:szCs w:val="16"/>
              </w:rPr>
              <w:t>Production</w:t>
            </w:r>
            <w:r w:rsidR="004B0933">
              <w:rPr>
                <w:bCs/>
                <w:sz w:val="16"/>
                <w:szCs w:val="16"/>
              </w:rPr>
              <w:t xml:space="preserve"> </w:t>
            </w:r>
            <w:r w:rsidRPr="003628A1">
              <w:rPr>
                <w:bCs/>
                <w:sz w:val="16"/>
                <w:szCs w:val="16"/>
              </w:rPr>
              <w:t>Cost</w:t>
            </w:r>
            <w:r w:rsidR="004B0933">
              <w:rPr>
                <w:bCs/>
                <w:sz w:val="16"/>
                <w:szCs w:val="16"/>
              </w:rPr>
              <w:t xml:space="preserve"> </w:t>
            </w:r>
            <w:r w:rsidRPr="003628A1">
              <w:rPr>
                <w:bCs/>
                <w:sz w:val="16"/>
                <w:szCs w:val="16"/>
              </w:rPr>
              <w:t>Guarantee</w:t>
            </w:r>
            <w:r w:rsidR="004B0933">
              <w:rPr>
                <w:bCs/>
                <w:sz w:val="16"/>
                <w:szCs w:val="16"/>
              </w:rPr>
              <w:t xml:space="preserve"> </w:t>
            </w:r>
            <w:r w:rsidRPr="003628A1">
              <w:rPr>
                <w:bCs/>
                <w:sz w:val="16"/>
                <w:szCs w:val="16"/>
              </w:rPr>
              <w:t>Payment</w:t>
            </w:r>
            <w:r w:rsidR="004B0933">
              <w:rPr>
                <w:bCs/>
                <w:sz w:val="16"/>
                <w:szCs w:val="16"/>
              </w:rPr>
              <w:t xml:space="preserve"> </w:t>
            </w:r>
            <w:r w:rsidRPr="003628A1">
              <w:rPr>
                <w:bCs/>
                <w:sz w:val="16"/>
                <w:szCs w:val="16"/>
              </w:rPr>
              <w:t>–</w:t>
            </w:r>
            <w:r w:rsidR="004B0933">
              <w:rPr>
                <w:bCs/>
                <w:sz w:val="16"/>
                <w:szCs w:val="16"/>
              </w:rPr>
              <w:t xml:space="preserve"> </w:t>
            </w:r>
            <w:r w:rsidRPr="003628A1">
              <w:rPr>
                <w:bCs/>
                <w:sz w:val="16"/>
                <w:szCs w:val="16"/>
              </w:rPr>
              <w:t>Component</w:t>
            </w:r>
            <w:r w:rsidR="004B0933">
              <w:rPr>
                <w:bCs/>
                <w:sz w:val="16"/>
                <w:szCs w:val="16"/>
              </w:rPr>
              <w:t xml:space="preserve"> </w:t>
            </w:r>
            <w:r w:rsidRPr="003628A1">
              <w:rPr>
                <w:bCs/>
                <w:sz w:val="16"/>
                <w:szCs w:val="16"/>
              </w:rPr>
              <w:t>1</w:t>
            </w:r>
            <w:r w:rsidR="004B0933">
              <w:rPr>
                <w:bCs/>
                <w:sz w:val="16"/>
                <w:szCs w:val="16"/>
              </w:rPr>
              <w:t xml:space="preserve"> </w:t>
            </w:r>
            <w:r w:rsidRPr="003628A1">
              <w:rPr>
                <w:bCs/>
                <w:sz w:val="16"/>
                <w:szCs w:val="16"/>
              </w:rPr>
              <w:t>and</w:t>
            </w:r>
            <w:r w:rsidR="004B0933">
              <w:rPr>
                <w:bCs/>
                <w:sz w:val="16"/>
                <w:szCs w:val="16"/>
              </w:rPr>
              <w:t xml:space="preserve"> </w:t>
            </w:r>
            <w:r w:rsidRPr="003628A1">
              <w:rPr>
                <w:bCs/>
                <w:sz w:val="16"/>
                <w:szCs w:val="16"/>
              </w:rPr>
              <w:t>Component</w:t>
            </w:r>
            <w:r w:rsidR="004B0933">
              <w:rPr>
                <w:bCs/>
                <w:sz w:val="16"/>
                <w:szCs w:val="16"/>
              </w:rPr>
              <w:t xml:space="preserve"> </w:t>
            </w:r>
            <w:r w:rsidRPr="003628A1">
              <w:rPr>
                <w:bCs/>
                <w:sz w:val="16"/>
                <w:szCs w:val="16"/>
              </w:rPr>
              <w:t>1</w:t>
            </w:r>
            <w:r w:rsidR="004B0933">
              <w:rPr>
                <w:bCs/>
                <w:sz w:val="16"/>
                <w:szCs w:val="16"/>
              </w:rPr>
              <w:t xml:space="preserve"> </w:t>
            </w:r>
            <w:r w:rsidRPr="003628A1">
              <w:rPr>
                <w:bCs/>
                <w:sz w:val="16"/>
                <w:szCs w:val="16"/>
              </w:rPr>
              <w:t>Clawback</w:t>
            </w:r>
          </w:p>
        </w:tc>
        <w:tc>
          <w:tcPr>
            <w:tcW w:w="1170" w:type="dxa"/>
            <w:vAlign w:val="center"/>
          </w:tcPr>
          <w:p w14:paraId="0C33FAAD" w14:textId="77777777" w:rsidR="00591B92" w:rsidRPr="003628A1" w:rsidRDefault="00591B92" w:rsidP="001B654F">
            <w:pPr>
              <w:pStyle w:val="TableBody"/>
              <w:jc w:val="center"/>
              <w:rPr>
                <w:sz w:val="16"/>
                <w:szCs w:val="16"/>
              </w:rPr>
            </w:pPr>
            <w:r w:rsidRPr="003628A1">
              <w:rPr>
                <w:sz w:val="16"/>
                <w:szCs w:val="16"/>
              </w:rPr>
              <w:t>1</w:t>
            </w:r>
          </w:p>
        </w:tc>
        <w:tc>
          <w:tcPr>
            <w:tcW w:w="1170" w:type="dxa"/>
            <w:vAlign w:val="center"/>
          </w:tcPr>
          <w:p w14:paraId="4124758C" w14:textId="77777777" w:rsidR="00591B92" w:rsidRPr="003628A1" w:rsidRDefault="00591B92" w:rsidP="001B654F">
            <w:pPr>
              <w:pStyle w:val="TableBody"/>
              <w:jc w:val="center"/>
              <w:rPr>
                <w:sz w:val="16"/>
                <w:szCs w:val="16"/>
              </w:rPr>
            </w:pPr>
            <w:r w:rsidRPr="003628A1">
              <w:rPr>
                <w:sz w:val="16"/>
                <w:szCs w:val="16"/>
              </w:rPr>
              <w:t>3</w:t>
            </w:r>
          </w:p>
        </w:tc>
        <w:tc>
          <w:tcPr>
            <w:tcW w:w="1170" w:type="dxa"/>
            <w:vAlign w:val="center"/>
          </w:tcPr>
          <w:p w14:paraId="2EBE4644" w14:textId="77777777" w:rsidR="00591B92" w:rsidRPr="003628A1" w:rsidRDefault="00591B92" w:rsidP="001B654F">
            <w:pPr>
              <w:pStyle w:val="TableBody"/>
              <w:jc w:val="center"/>
              <w:rPr>
                <w:sz w:val="16"/>
                <w:szCs w:val="16"/>
              </w:rPr>
            </w:pPr>
            <w:r w:rsidRPr="003628A1">
              <w:rPr>
                <w:sz w:val="16"/>
                <w:szCs w:val="16"/>
              </w:rPr>
              <w:t>Yes</w:t>
            </w:r>
          </w:p>
        </w:tc>
        <w:tc>
          <w:tcPr>
            <w:tcW w:w="2070" w:type="dxa"/>
            <w:vAlign w:val="center"/>
          </w:tcPr>
          <w:p w14:paraId="51B79A38" w14:textId="13134BD5" w:rsidR="00BE3855" w:rsidRDefault="00591B92" w:rsidP="0021791D">
            <w:pPr>
              <w:pStyle w:val="TableBody"/>
              <w:rPr>
                <w:sz w:val="16"/>
                <w:szCs w:val="16"/>
              </w:rPr>
            </w:pPr>
            <w:r w:rsidRPr="003628A1">
              <w:rPr>
                <w:sz w:val="16"/>
                <w:szCs w:val="16"/>
              </w:rPr>
              <w:t>AQEI</w:t>
            </w:r>
            <w:r w:rsidR="004B0933">
              <w:rPr>
                <w:sz w:val="16"/>
                <w:szCs w:val="16"/>
              </w:rPr>
              <w:t xml:space="preserve"> </w:t>
            </w:r>
            <w:r w:rsidRPr="003628A1">
              <w:rPr>
                <w:sz w:val="16"/>
                <w:szCs w:val="16"/>
              </w:rPr>
              <w:t>is</w:t>
            </w:r>
            <w:r w:rsidR="004B0933">
              <w:rPr>
                <w:sz w:val="16"/>
                <w:szCs w:val="16"/>
              </w:rPr>
              <w:t xml:space="preserve"> </w:t>
            </w:r>
            <w:r w:rsidRPr="003628A1">
              <w:rPr>
                <w:sz w:val="16"/>
                <w:szCs w:val="16"/>
              </w:rPr>
              <w:t>multiplied</w:t>
            </w:r>
            <w:r w:rsidR="004B0933">
              <w:rPr>
                <w:sz w:val="16"/>
                <w:szCs w:val="16"/>
              </w:rPr>
              <w:t xml:space="preserve"> </w:t>
            </w:r>
            <w:r w:rsidRPr="003628A1">
              <w:rPr>
                <w:sz w:val="16"/>
                <w:szCs w:val="16"/>
              </w:rPr>
              <w:t>by</w:t>
            </w:r>
            <w:r w:rsidR="004B0933">
              <w:rPr>
                <w:sz w:val="16"/>
                <w:szCs w:val="16"/>
              </w:rPr>
              <w:t xml:space="preserve"> </w:t>
            </w:r>
            <w:r w:rsidRPr="003628A1">
              <w:rPr>
                <w:sz w:val="16"/>
                <w:szCs w:val="16"/>
              </w:rPr>
              <w:t>12</w:t>
            </w:r>
          </w:p>
          <w:p w14:paraId="416EC7F1" w14:textId="2DBB094E" w:rsidR="00591B92" w:rsidRPr="003628A1" w:rsidRDefault="00591B92" w:rsidP="0021791D">
            <w:pPr>
              <w:pStyle w:val="TableBody"/>
              <w:rPr>
                <w:sz w:val="16"/>
                <w:szCs w:val="16"/>
              </w:rPr>
            </w:pPr>
            <w:r w:rsidRPr="003628A1">
              <w:rPr>
                <w:sz w:val="16"/>
                <w:szCs w:val="16"/>
              </w:rPr>
              <w:t>Resulting</w:t>
            </w:r>
            <w:r w:rsidR="004B0933">
              <w:rPr>
                <w:sz w:val="16"/>
                <w:szCs w:val="16"/>
              </w:rPr>
              <w:t xml:space="preserve"> </w:t>
            </w:r>
            <w:r w:rsidRPr="003628A1">
              <w:rPr>
                <w:sz w:val="16"/>
                <w:szCs w:val="16"/>
              </w:rPr>
              <w:t>decimal:</w:t>
            </w:r>
            <w:r w:rsidR="004B0933">
              <w:rPr>
                <w:sz w:val="16"/>
                <w:szCs w:val="16"/>
              </w:rPr>
              <w:t xml:space="preserve"> </w:t>
            </w:r>
            <w:r w:rsidRPr="003628A1">
              <w:rPr>
                <w:sz w:val="16"/>
                <w:szCs w:val="16"/>
              </w:rPr>
              <w:t>3</w:t>
            </w:r>
          </w:p>
        </w:tc>
        <w:tc>
          <w:tcPr>
            <w:tcW w:w="1890" w:type="dxa"/>
            <w:vAlign w:val="center"/>
          </w:tcPr>
          <w:p w14:paraId="51F93653" w14:textId="79688B16" w:rsidR="00591B92" w:rsidRPr="003628A1" w:rsidRDefault="00591B92" w:rsidP="0021791D">
            <w:pPr>
              <w:pStyle w:val="TableBody"/>
              <w:rPr>
                <w:sz w:val="16"/>
                <w:szCs w:val="16"/>
              </w:rPr>
            </w:pPr>
            <w:r w:rsidRPr="003628A1">
              <w:rPr>
                <w:sz w:val="16"/>
                <w:szCs w:val="16"/>
              </w:rPr>
              <w:t>Use</w:t>
            </w:r>
            <w:r w:rsidR="004B0933">
              <w:rPr>
                <w:sz w:val="16"/>
                <w:szCs w:val="16"/>
              </w:rPr>
              <w:t xml:space="preserve"> </w:t>
            </w:r>
            <w:r w:rsidRPr="003628A1">
              <w:rPr>
                <w:sz w:val="16"/>
                <w:szCs w:val="16"/>
              </w:rPr>
              <w:t>in</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calculation</w:t>
            </w:r>
            <w:r w:rsidR="004B0933">
              <w:rPr>
                <w:sz w:val="16"/>
                <w:szCs w:val="16"/>
              </w:rPr>
              <w:t xml:space="preserve"> </w:t>
            </w:r>
            <w:r w:rsidRPr="003628A1">
              <w:rPr>
                <w:sz w:val="16"/>
                <w:szCs w:val="16"/>
              </w:rPr>
              <w:t>of</w:t>
            </w:r>
            <w:r w:rsidR="004B0933">
              <w:rPr>
                <w:sz w:val="16"/>
                <w:szCs w:val="16"/>
              </w:rPr>
              <w:t xml:space="preserve"> </w:t>
            </w:r>
            <w:r w:rsidRPr="003628A1">
              <w:rPr>
                <w:sz w:val="16"/>
                <w:szCs w:val="16"/>
              </w:rPr>
              <w:t>OP(EMP,AQEI,</w:t>
            </w:r>
            <w:r w:rsidR="004B0933">
              <w:rPr>
                <w:sz w:val="16"/>
                <w:szCs w:val="16"/>
              </w:rPr>
              <w:t xml:space="preserve"> </w:t>
            </w:r>
            <w:r w:rsidRPr="003628A1">
              <w:rPr>
                <w:sz w:val="16"/>
                <w:szCs w:val="16"/>
              </w:rPr>
              <w:t>DA_BE),</w:t>
            </w:r>
          </w:p>
        </w:tc>
        <w:tc>
          <w:tcPr>
            <w:tcW w:w="2160" w:type="dxa"/>
            <w:vAlign w:val="center"/>
          </w:tcPr>
          <w:p w14:paraId="60A5FCD2" w14:textId="42533D73" w:rsidR="00591B92" w:rsidRPr="003628A1" w:rsidRDefault="00591B92" w:rsidP="0021791D">
            <w:pPr>
              <w:pStyle w:val="TableBody"/>
              <w:rPr>
                <w:b/>
                <w:sz w:val="16"/>
                <w:szCs w:val="16"/>
              </w:rPr>
            </w:pPr>
            <w:r w:rsidRPr="003628A1">
              <w:rPr>
                <w:b/>
                <w:sz w:val="16"/>
                <w:szCs w:val="16"/>
              </w:rPr>
              <w:t>For</w:t>
            </w:r>
            <w:r w:rsidR="004B0933">
              <w:rPr>
                <w:b/>
                <w:sz w:val="16"/>
                <w:szCs w:val="16"/>
              </w:rPr>
              <w:t xml:space="preserve"> </w:t>
            </w:r>
            <w:r w:rsidRPr="003628A1">
              <w:rPr>
                <w:b/>
                <w:sz w:val="16"/>
                <w:szCs w:val="16"/>
              </w:rPr>
              <w:t>each</w:t>
            </w:r>
            <w:r w:rsidR="004B0933">
              <w:rPr>
                <w:b/>
                <w:sz w:val="16"/>
                <w:szCs w:val="16"/>
              </w:rPr>
              <w:t xml:space="preserve"> </w:t>
            </w:r>
            <w:r w:rsidRPr="003628A1">
              <w:rPr>
                <w:b/>
                <w:sz w:val="16"/>
                <w:szCs w:val="16"/>
              </w:rPr>
              <w:t>5</w:t>
            </w:r>
            <w:r w:rsidR="004B0933">
              <w:rPr>
                <w:b/>
                <w:sz w:val="16"/>
                <w:szCs w:val="16"/>
              </w:rPr>
              <w:t xml:space="preserve"> </w:t>
            </w:r>
            <w:r w:rsidRPr="003628A1">
              <w:rPr>
                <w:b/>
                <w:sz w:val="16"/>
                <w:szCs w:val="16"/>
              </w:rPr>
              <w:t>minute</w:t>
            </w:r>
            <w:r w:rsidR="004B0933">
              <w:rPr>
                <w:b/>
                <w:sz w:val="16"/>
                <w:szCs w:val="16"/>
              </w:rPr>
              <w:t xml:space="preserve"> </w:t>
            </w:r>
            <w:r w:rsidRPr="003628A1">
              <w:rPr>
                <w:b/>
                <w:sz w:val="16"/>
                <w:szCs w:val="16"/>
              </w:rPr>
              <w:t>metering</w:t>
            </w:r>
            <w:r w:rsidR="004B0933">
              <w:rPr>
                <w:b/>
                <w:sz w:val="16"/>
                <w:szCs w:val="16"/>
              </w:rPr>
              <w:t xml:space="preserve"> </w:t>
            </w:r>
            <w:r w:rsidRPr="003628A1">
              <w:rPr>
                <w:b/>
                <w:sz w:val="16"/>
                <w:szCs w:val="16"/>
              </w:rPr>
              <w:t>interval:</w:t>
            </w:r>
          </w:p>
          <w:p w14:paraId="015736E9" w14:textId="77777777" w:rsidR="00591B92" w:rsidRPr="003628A1" w:rsidRDefault="00591B92" w:rsidP="00C52C0F">
            <w:pPr>
              <w:pStyle w:val="TableBody"/>
              <w:spacing w:before="240" w:after="240"/>
              <w:rPr>
                <w:sz w:val="16"/>
                <w:szCs w:val="16"/>
                <w:lang w:val="pt-PT"/>
              </w:rPr>
            </w:pPr>
            <w:r w:rsidRPr="003628A1">
              <w:rPr>
                <w:sz w:val="16"/>
                <w:szCs w:val="16"/>
                <w:lang w:val="pt-PT"/>
              </w:rPr>
              <w:t>Numerator</w:t>
            </w:r>
          </w:p>
          <w:p w14:paraId="4987C7A6" w14:textId="7734FDD3" w:rsidR="00591B92" w:rsidRPr="003628A1" w:rsidRDefault="00591B92" w:rsidP="0021791D">
            <w:pPr>
              <w:pStyle w:val="TableBody"/>
              <w:rPr>
                <w:sz w:val="16"/>
                <w:szCs w:val="16"/>
                <w:lang w:val="pt-PT"/>
              </w:rPr>
            </w:pPr>
            <w:r w:rsidRPr="003628A1">
              <w:rPr>
                <w:sz w:val="16"/>
                <w:szCs w:val="16"/>
                <w:lang w:val="pt-PT"/>
              </w:rPr>
              <w:t>OP(EMP,AQEI,</w:t>
            </w:r>
            <w:r w:rsidR="004B0933">
              <w:rPr>
                <w:sz w:val="16"/>
                <w:szCs w:val="16"/>
                <w:lang w:val="pt-PT"/>
              </w:rPr>
              <w:t xml:space="preserve"> </w:t>
            </w:r>
            <w:r w:rsidRPr="003628A1">
              <w:rPr>
                <w:sz w:val="16"/>
                <w:szCs w:val="16"/>
                <w:lang w:val="pt-PT"/>
              </w:rPr>
              <w:t>DA_BE),</w:t>
            </w:r>
          </w:p>
          <w:p w14:paraId="7902F6A4" w14:textId="1412701E" w:rsidR="00591B92" w:rsidRPr="003628A1" w:rsidRDefault="00591B92" w:rsidP="0021791D">
            <w:pPr>
              <w:pStyle w:val="TableBody"/>
              <w:rPr>
                <w:sz w:val="16"/>
                <w:szCs w:val="16"/>
                <w:lang w:val="pt-PT"/>
              </w:rPr>
            </w:pPr>
            <w:r w:rsidRPr="003628A1">
              <w:rPr>
                <w:sz w:val="16"/>
                <w:szCs w:val="16"/>
                <w:lang w:val="pt-PT"/>
              </w:rPr>
              <w:t>OP(EMP,DQSI,</w:t>
            </w:r>
            <w:r w:rsidR="004B0933">
              <w:rPr>
                <w:sz w:val="16"/>
                <w:szCs w:val="16"/>
                <w:lang w:val="pt-PT"/>
              </w:rPr>
              <w:t xml:space="preserve"> </w:t>
            </w:r>
            <w:r w:rsidRPr="003628A1">
              <w:rPr>
                <w:sz w:val="16"/>
                <w:szCs w:val="16"/>
                <w:lang w:val="pt-PT"/>
              </w:rPr>
              <w:t>DA_BE),</w:t>
            </w:r>
          </w:p>
          <w:p w14:paraId="01BCF71B" w14:textId="70D001ED" w:rsidR="00591B92" w:rsidRPr="003628A1" w:rsidRDefault="00591B92" w:rsidP="0021791D">
            <w:pPr>
              <w:pStyle w:val="TableBody"/>
              <w:rPr>
                <w:sz w:val="16"/>
                <w:szCs w:val="16"/>
                <w:lang w:val="pt-PT"/>
              </w:rPr>
            </w:pPr>
            <w:r w:rsidRPr="003628A1">
              <w:rPr>
                <w:sz w:val="16"/>
                <w:szCs w:val="16"/>
                <w:lang w:val="pt-PT"/>
              </w:rPr>
              <w:t>OP(EMP,DA_DQSI,</w:t>
            </w:r>
            <w:r w:rsidR="004B0933">
              <w:rPr>
                <w:sz w:val="16"/>
                <w:szCs w:val="16"/>
                <w:lang w:val="pt-PT"/>
              </w:rPr>
              <w:t xml:space="preserve"> </w:t>
            </w:r>
            <w:r w:rsidRPr="003628A1">
              <w:rPr>
                <w:sz w:val="16"/>
                <w:szCs w:val="16"/>
                <w:lang w:val="pt-PT"/>
              </w:rPr>
              <w:t>DA_BE)</w:t>
            </w:r>
          </w:p>
          <w:p w14:paraId="137428E4" w14:textId="11F3BD95" w:rsidR="00591B92" w:rsidRPr="003628A1" w:rsidRDefault="00591B92" w:rsidP="00C52C0F">
            <w:pPr>
              <w:pStyle w:val="TableBody"/>
              <w:spacing w:before="240"/>
              <w:rPr>
                <w:sz w:val="16"/>
                <w:szCs w:val="16"/>
                <w:lang w:val="pt-PT"/>
              </w:rPr>
            </w:pPr>
            <w:r w:rsidRPr="003628A1">
              <w:rPr>
                <w:sz w:val="16"/>
                <w:szCs w:val="16"/>
                <w:lang w:val="pt-PT"/>
              </w:rPr>
              <w:t>Denominator:</w:t>
            </w:r>
            <w:r w:rsidR="004B0933">
              <w:rPr>
                <w:sz w:val="16"/>
                <w:szCs w:val="16"/>
                <w:lang w:val="pt-PT"/>
              </w:rPr>
              <w:t xml:space="preserve"> </w:t>
            </w:r>
            <w:r w:rsidRPr="003628A1">
              <w:rPr>
                <w:sz w:val="16"/>
                <w:szCs w:val="16"/>
                <w:lang w:val="pt-PT"/>
              </w:rPr>
              <w:t>12</w:t>
            </w:r>
          </w:p>
          <w:p w14:paraId="6A515DAF" w14:textId="47AB68B1" w:rsidR="00591B92" w:rsidRPr="003628A1" w:rsidRDefault="00591B92" w:rsidP="0021791D">
            <w:pPr>
              <w:pStyle w:val="TableBody"/>
              <w:rPr>
                <w:sz w:val="16"/>
                <w:szCs w:val="16"/>
                <w:lang w:val="pt-PT"/>
              </w:rPr>
            </w:pPr>
            <w:r w:rsidRPr="003628A1">
              <w:rPr>
                <w:sz w:val="16"/>
                <w:szCs w:val="16"/>
                <w:lang w:val="pt-PT"/>
              </w:rPr>
              <w:t>Resulting</w:t>
            </w:r>
            <w:r w:rsidR="004B0933">
              <w:rPr>
                <w:sz w:val="16"/>
                <w:szCs w:val="16"/>
                <w:lang w:val="pt-PT"/>
              </w:rPr>
              <w:t xml:space="preserve"> </w:t>
            </w:r>
            <w:r w:rsidRPr="003628A1">
              <w:rPr>
                <w:sz w:val="16"/>
                <w:szCs w:val="16"/>
                <w:lang w:val="pt-PT"/>
              </w:rPr>
              <w:t>Decimal:</w:t>
            </w:r>
            <w:r w:rsidR="004B0933">
              <w:rPr>
                <w:sz w:val="16"/>
                <w:szCs w:val="16"/>
                <w:lang w:val="pt-PT"/>
              </w:rPr>
              <w:t xml:space="preserve"> </w:t>
            </w:r>
            <w:r w:rsidRPr="003628A1">
              <w:rPr>
                <w:sz w:val="16"/>
                <w:szCs w:val="16"/>
                <w:lang w:val="pt-PT"/>
              </w:rPr>
              <w:t>2</w:t>
            </w:r>
          </w:p>
          <w:p w14:paraId="38D5E4B1" w14:textId="77777777" w:rsidR="00591B92" w:rsidRPr="003628A1" w:rsidRDefault="00591B92" w:rsidP="00C52C0F">
            <w:pPr>
              <w:pStyle w:val="TableBody"/>
              <w:spacing w:before="240" w:after="240"/>
              <w:rPr>
                <w:sz w:val="16"/>
                <w:szCs w:val="16"/>
                <w:lang w:val="pt-PT"/>
              </w:rPr>
            </w:pPr>
            <w:r w:rsidRPr="003628A1">
              <w:rPr>
                <w:sz w:val="16"/>
                <w:szCs w:val="16"/>
                <w:lang w:val="pt-PT"/>
              </w:rPr>
              <w:t>Numerator</w:t>
            </w:r>
          </w:p>
          <w:p w14:paraId="35970436" w14:textId="77777777" w:rsidR="00BE3855" w:rsidRDefault="00591B92" w:rsidP="0021791D">
            <w:pPr>
              <w:pStyle w:val="TableBody"/>
              <w:rPr>
                <w:sz w:val="16"/>
                <w:szCs w:val="16"/>
                <w:lang w:val="pt-PT"/>
              </w:rPr>
            </w:pPr>
            <w:r w:rsidRPr="003628A1">
              <w:rPr>
                <w:sz w:val="16"/>
                <w:szCs w:val="16"/>
                <w:lang w:val="pt-PT"/>
              </w:rPr>
              <w:t>DA_SNLC</w:t>
            </w:r>
          </w:p>
          <w:p w14:paraId="35191FB7" w14:textId="3B3330C9" w:rsidR="00591B92" w:rsidRPr="003628A1" w:rsidRDefault="00591B92" w:rsidP="00C52C0F">
            <w:pPr>
              <w:pStyle w:val="TableBody"/>
              <w:spacing w:before="240"/>
              <w:rPr>
                <w:sz w:val="16"/>
                <w:szCs w:val="16"/>
                <w:lang w:val="pt-PT"/>
              </w:rPr>
            </w:pPr>
            <w:r w:rsidRPr="003628A1">
              <w:rPr>
                <w:sz w:val="16"/>
                <w:szCs w:val="16"/>
                <w:lang w:val="pt-PT"/>
              </w:rPr>
              <w:lastRenderedPageBreak/>
              <w:t>Denominator:</w:t>
            </w:r>
            <w:r w:rsidR="004B0933">
              <w:rPr>
                <w:sz w:val="16"/>
                <w:szCs w:val="16"/>
                <w:lang w:val="pt-PT"/>
              </w:rPr>
              <w:t xml:space="preserve"> </w:t>
            </w:r>
            <w:r w:rsidRPr="003628A1">
              <w:rPr>
                <w:sz w:val="16"/>
                <w:szCs w:val="16"/>
                <w:lang w:val="pt-PT"/>
              </w:rPr>
              <w:t>12</w:t>
            </w:r>
          </w:p>
          <w:p w14:paraId="1FE2819B" w14:textId="3F43C84E" w:rsidR="00591B92" w:rsidRPr="003628A1" w:rsidRDefault="00591B92" w:rsidP="0021791D">
            <w:pPr>
              <w:pStyle w:val="TableBody"/>
              <w:rPr>
                <w:sz w:val="16"/>
                <w:szCs w:val="16"/>
                <w:lang w:val="pt-PT"/>
              </w:rPr>
            </w:pPr>
            <w:r w:rsidRPr="003628A1">
              <w:rPr>
                <w:sz w:val="16"/>
                <w:szCs w:val="16"/>
                <w:lang w:val="pt-PT"/>
              </w:rPr>
              <w:t>Resulting</w:t>
            </w:r>
            <w:r w:rsidR="004B0933">
              <w:rPr>
                <w:sz w:val="16"/>
                <w:szCs w:val="16"/>
                <w:lang w:val="pt-PT"/>
              </w:rPr>
              <w:t xml:space="preserve"> </w:t>
            </w:r>
            <w:r w:rsidRPr="003628A1">
              <w:rPr>
                <w:sz w:val="16"/>
                <w:szCs w:val="16"/>
                <w:lang w:val="pt-PT"/>
              </w:rPr>
              <w:t>decimal:</w:t>
            </w:r>
            <w:r w:rsidR="004B0933">
              <w:rPr>
                <w:sz w:val="16"/>
                <w:szCs w:val="16"/>
                <w:lang w:val="pt-PT"/>
              </w:rPr>
              <w:t xml:space="preserve"> </w:t>
            </w:r>
            <w:r w:rsidRPr="003628A1">
              <w:rPr>
                <w:sz w:val="16"/>
                <w:szCs w:val="16"/>
                <w:lang w:val="pt-PT"/>
              </w:rPr>
              <w:t>2</w:t>
            </w:r>
          </w:p>
          <w:p w14:paraId="4DED4D85" w14:textId="50DF79E3" w:rsidR="00591B92" w:rsidRPr="003628A1" w:rsidRDefault="00591B92" w:rsidP="00C52C0F">
            <w:pPr>
              <w:pStyle w:val="TableBody"/>
              <w:spacing w:before="240"/>
              <w:rPr>
                <w:sz w:val="16"/>
                <w:szCs w:val="16"/>
              </w:rPr>
            </w:pPr>
            <w:r w:rsidRPr="003628A1">
              <w:rPr>
                <w:sz w:val="16"/>
                <w:szCs w:val="16"/>
              </w:rPr>
              <w:t>Results</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each</w:t>
            </w:r>
            <w:r w:rsidR="004B0933">
              <w:rPr>
                <w:sz w:val="16"/>
                <w:szCs w:val="16"/>
              </w:rPr>
              <w:t xml:space="preserve"> </w:t>
            </w:r>
            <w:r w:rsidRPr="003628A1">
              <w:rPr>
                <w:sz w:val="16"/>
                <w:szCs w:val="16"/>
              </w:rPr>
              <w:t>5-minute</w:t>
            </w:r>
            <w:r w:rsidR="004B0933">
              <w:rPr>
                <w:sz w:val="16"/>
                <w:szCs w:val="16"/>
              </w:rPr>
              <w:t xml:space="preserve"> </w:t>
            </w:r>
            <w:r w:rsidRPr="003628A1">
              <w:rPr>
                <w:sz w:val="16"/>
                <w:szCs w:val="16"/>
              </w:rPr>
              <w:t>metering</w:t>
            </w:r>
            <w:r w:rsidR="004B0933">
              <w:rPr>
                <w:sz w:val="16"/>
                <w:szCs w:val="16"/>
              </w:rPr>
              <w:t xml:space="preserve"> </w:t>
            </w:r>
            <w:r w:rsidRPr="003628A1">
              <w:rPr>
                <w:sz w:val="16"/>
                <w:szCs w:val="16"/>
              </w:rPr>
              <w:t>interval</w:t>
            </w:r>
            <w:r w:rsidR="004B0933">
              <w:rPr>
                <w:sz w:val="16"/>
                <w:szCs w:val="16"/>
              </w:rPr>
              <w:t xml:space="preserve"> </w:t>
            </w:r>
            <w:r w:rsidRPr="003628A1">
              <w:rPr>
                <w:sz w:val="16"/>
                <w:szCs w:val="16"/>
              </w:rPr>
              <w:t>are</w:t>
            </w:r>
            <w:r w:rsidR="004B0933">
              <w:rPr>
                <w:sz w:val="16"/>
                <w:szCs w:val="16"/>
              </w:rPr>
              <w:t xml:space="preserve"> </w:t>
            </w:r>
            <w:r w:rsidRPr="003628A1">
              <w:rPr>
                <w:sz w:val="16"/>
                <w:szCs w:val="16"/>
              </w:rPr>
              <w:t>summed</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hour.</w:t>
            </w:r>
          </w:p>
          <w:p w14:paraId="23C3B552" w14:textId="77777777" w:rsidR="00591B92" w:rsidRPr="003628A1" w:rsidRDefault="00591B92" w:rsidP="0021791D">
            <w:pPr>
              <w:pStyle w:val="TableBody"/>
              <w:rPr>
                <w:sz w:val="16"/>
                <w:szCs w:val="16"/>
              </w:rPr>
            </w:pPr>
          </w:p>
        </w:tc>
        <w:tc>
          <w:tcPr>
            <w:tcW w:w="2070" w:type="dxa"/>
            <w:vAlign w:val="center"/>
          </w:tcPr>
          <w:p w14:paraId="260FC1A3" w14:textId="78B9E198" w:rsidR="00591B92" w:rsidRPr="003628A1" w:rsidRDefault="00591B92" w:rsidP="0021791D">
            <w:pPr>
              <w:pStyle w:val="TableBody"/>
              <w:rPr>
                <w:sz w:val="16"/>
                <w:szCs w:val="16"/>
              </w:rPr>
            </w:pPr>
            <w:r w:rsidRPr="003628A1">
              <w:rPr>
                <w:sz w:val="16"/>
                <w:szCs w:val="16"/>
              </w:rPr>
              <w:lastRenderedPageBreak/>
              <w:t>Profits</w:t>
            </w:r>
            <w:r w:rsidR="004B0933">
              <w:rPr>
                <w:sz w:val="16"/>
                <w:szCs w:val="16"/>
              </w:rPr>
              <w:t xml:space="preserve"> </w:t>
            </w:r>
            <w:r w:rsidRPr="003628A1">
              <w:rPr>
                <w:sz w:val="16"/>
                <w:szCs w:val="16"/>
              </w:rPr>
              <w:t>are</w:t>
            </w:r>
            <w:r w:rsidR="004B0933">
              <w:rPr>
                <w:sz w:val="16"/>
                <w:szCs w:val="16"/>
              </w:rPr>
              <w:t xml:space="preserve"> </w:t>
            </w:r>
            <w:r w:rsidRPr="003628A1">
              <w:rPr>
                <w:sz w:val="16"/>
                <w:szCs w:val="16"/>
              </w:rPr>
              <w:t>compared</w:t>
            </w:r>
            <w:r w:rsidR="004B0933">
              <w:rPr>
                <w:sz w:val="16"/>
                <w:szCs w:val="16"/>
              </w:rPr>
              <w:t xml:space="preserve"> </w:t>
            </w:r>
            <w:r w:rsidRPr="003628A1">
              <w:rPr>
                <w:sz w:val="16"/>
                <w:szCs w:val="16"/>
              </w:rPr>
              <w:t>as</w:t>
            </w:r>
            <w:r w:rsidR="004B0933">
              <w:rPr>
                <w:sz w:val="16"/>
                <w:szCs w:val="16"/>
              </w:rPr>
              <w:t xml:space="preserve"> </w:t>
            </w:r>
            <w:r w:rsidRPr="003628A1">
              <w:rPr>
                <w:sz w:val="16"/>
                <w:szCs w:val="16"/>
              </w:rPr>
              <w:t>applicable.</w:t>
            </w:r>
          </w:p>
        </w:tc>
      </w:tr>
      <w:tr w:rsidR="00591B92" w:rsidRPr="003628A1" w14:paraId="6334D9FD" w14:textId="77777777" w:rsidTr="00A75FA9">
        <w:tc>
          <w:tcPr>
            <w:tcW w:w="810" w:type="dxa"/>
            <w:vAlign w:val="center"/>
          </w:tcPr>
          <w:p w14:paraId="02C5C159" w14:textId="77777777" w:rsidR="00591B92" w:rsidRPr="003628A1" w:rsidRDefault="00591B92" w:rsidP="001B654F">
            <w:pPr>
              <w:pStyle w:val="TableBody"/>
              <w:jc w:val="center"/>
              <w:rPr>
                <w:sz w:val="16"/>
                <w:szCs w:val="16"/>
              </w:rPr>
            </w:pPr>
            <w:r w:rsidRPr="003628A1">
              <w:rPr>
                <w:sz w:val="16"/>
                <w:szCs w:val="16"/>
              </w:rPr>
              <w:t>1501</w:t>
            </w:r>
          </w:p>
        </w:tc>
        <w:tc>
          <w:tcPr>
            <w:tcW w:w="1530" w:type="dxa"/>
            <w:vAlign w:val="center"/>
          </w:tcPr>
          <w:p w14:paraId="77972C0D" w14:textId="31A7674F" w:rsidR="00591B92" w:rsidRPr="003628A1" w:rsidRDefault="00591B92" w:rsidP="0021791D">
            <w:pPr>
              <w:pStyle w:val="TableBody"/>
              <w:rPr>
                <w:sz w:val="16"/>
                <w:szCs w:val="16"/>
              </w:rPr>
            </w:pPr>
            <w:r w:rsidRPr="003628A1">
              <w:rPr>
                <w:bCs/>
                <w:sz w:val="16"/>
                <w:szCs w:val="16"/>
              </w:rPr>
              <w:t>Day-Ahead</w:t>
            </w:r>
            <w:r w:rsidR="004B0933">
              <w:rPr>
                <w:bCs/>
                <w:sz w:val="16"/>
                <w:szCs w:val="16"/>
              </w:rPr>
              <w:t xml:space="preserve"> </w:t>
            </w:r>
            <w:r w:rsidRPr="003628A1">
              <w:rPr>
                <w:bCs/>
                <w:sz w:val="16"/>
                <w:szCs w:val="16"/>
              </w:rPr>
              <w:t>Production</w:t>
            </w:r>
            <w:r w:rsidR="004B0933">
              <w:rPr>
                <w:bCs/>
                <w:sz w:val="16"/>
                <w:szCs w:val="16"/>
              </w:rPr>
              <w:t xml:space="preserve"> </w:t>
            </w:r>
            <w:r w:rsidRPr="003628A1">
              <w:rPr>
                <w:bCs/>
                <w:sz w:val="16"/>
                <w:szCs w:val="16"/>
              </w:rPr>
              <w:t>Cost</w:t>
            </w:r>
            <w:r w:rsidR="004B0933">
              <w:rPr>
                <w:bCs/>
                <w:sz w:val="16"/>
                <w:szCs w:val="16"/>
              </w:rPr>
              <w:t xml:space="preserve"> </w:t>
            </w:r>
            <w:r w:rsidRPr="003628A1">
              <w:rPr>
                <w:bCs/>
                <w:sz w:val="16"/>
                <w:szCs w:val="16"/>
              </w:rPr>
              <w:t>Guarantee</w:t>
            </w:r>
            <w:r w:rsidR="004B0933">
              <w:rPr>
                <w:bCs/>
                <w:sz w:val="16"/>
                <w:szCs w:val="16"/>
              </w:rPr>
              <w:t xml:space="preserve"> </w:t>
            </w:r>
            <w:r w:rsidRPr="003628A1">
              <w:rPr>
                <w:bCs/>
                <w:sz w:val="16"/>
                <w:szCs w:val="16"/>
              </w:rPr>
              <w:t>Payment</w:t>
            </w:r>
            <w:r w:rsidR="004B0933">
              <w:rPr>
                <w:bCs/>
                <w:sz w:val="16"/>
                <w:szCs w:val="16"/>
              </w:rPr>
              <w:t xml:space="preserve"> </w:t>
            </w:r>
            <w:r w:rsidRPr="003628A1">
              <w:rPr>
                <w:bCs/>
                <w:sz w:val="16"/>
                <w:szCs w:val="16"/>
              </w:rPr>
              <w:t>–</w:t>
            </w:r>
            <w:r w:rsidR="004B0933">
              <w:rPr>
                <w:bCs/>
                <w:sz w:val="16"/>
                <w:szCs w:val="16"/>
              </w:rPr>
              <w:t xml:space="preserve"> </w:t>
            </w:r>
            <w:r w:rsidRPr="003628A1">
              <w:rPr>
                <w:bCs/>
                <w:sz w:val="16"/>
                <w:szCs w:val="16"/>
              </w:rPr>
              <w:t>Component</w:t>
            </w:r>
            <w:r w:rsidR="004B0933">
              <w:rPr>
                <w:bCs/>
                <w:sz w:val="16"/>
                <w:szCs w:val="16"/>
              </w:rPr>
              <w:t xml:space="preserve"> </w:t>
            </w:r>
            <w:r w:rsidRPr="003628A1">
              <w:rPr>
                <w:bCs/>
                <w:sz w:val="16"/>
                <w:szCs w:val="16"/>
              </w:rPr>
              <w:t>2</w:t>
            </w:r>
          </w:p>
        </w:tc>
        <w:tc>
          <w:tcPr>
            <w:tcW w:w="1170" w:type="dxa"/>
            <w:vAlign w:val="center"/>
          </w:tcPr>
          <w:p w14:paraId="7D81DBD1" w14:textId="77777777" w:rsidR="00591B92" w:rsidRPr="003628A1" w:rsidRDefault="00591B92" w:rsidP="001B654F">
            <w:pPr>
              <w:pStyle w:val="TableBody"/>
              <w:jc w:val="center"/>
              <w:rPr>
                <w:sz w:val="16"/>
                <w:szCs w:val="16"/>
              </w:rPr>
            </w:pPr>
            <w:r w:rsidRPr="003628A1">
              <w:rPr>
                <w:sz w:val="16"/>
                <w:szCs w:val="16"/>
              </w:rPr>
              <w:t>1</w:t>
            </w:r>
          </w:p>
        </w:tc>
        <w:tc>
          <w:tcPr>
            <w:tcW w:w="1170" w:type="dxa"/>
            <w:vAlign w:val="center"/>
          </w:tcPr>
          <w:p w14:paraId="79DAE3D3" w14:textId="77777777" w:rsidR="00591B92" w:rsidRPr="003628A1" w:rsidRDefault="00591B92" w:rsidP="001B654F">
            <w:pPr>
              <w:pStyle w:val="TableBody"/>
              <w:jc w:val="center"/>
              <w:rPr>
                <w:sz w:val="16"/>
                <w:szCs w:val="16"/>
              </w:rPr>
            </w:pPr>
            <w:r w:rsidRPr="003628A1">
              <w:rPr>
                <w:sz w:val="16"/>
                <w:szCs w:val="16"/>
              </w:rPr>
              <w:t>3</w:t>
            </w:r>
          </w:p>
        </w:tc>
        <w:tc>
          <w:tcPr>
            <w:tcW w:w="1170" w:type="dxa"/>
            <w:vAlign w:val="center"/>
          </w:tcPr>
          <w:p w14:paraId="5D62FC14" w14:textId="77777777" w:rsidR="00591B92" w:rsidRPr="003628A1" w:rsidRDefault="00591B92" w:rsidP="001B654F">
            <w:pPr>
              <w:pStyle w:val="TableBody"/>
              <w:jc w:val="center"/>
              <w:rPr>
                <w:sz w:val="16"/>
                <w:szCs w:val="16"/>
              </w:rPr>
            </w:pPr>
            <w:r w:rsidRPr="003628A1">
              <w:rPr>
                <w:sz w:val="16"/>
                <w:szCs w:val="16"/>
              </w:rPr>
              <w:t>Yes</w:t>
            </w:r>
          </w:p>
        </w:tc>
        <w:tc>
          <w:tcPr>
            <w:tcW w:w="2070" w:type="dxa"/>
            <w:vAlign w:val="center"/>
          </w:tcPr>
          <w:p w14:paraId="1A7091E7" w14:textId="27241076" w:rsidR="00BE3855" w:rsidRDefault="00591B92" w:rsidP="0021791D">
            <w:pPr>
              <w:pStyle w:val="TableBody"/>
              <w:rPr>
                <w:sz w:val="16"/>
                <w:szCs w:val="16"/>
              </w:rPr>
            </w:pPr>
            <w:r w:rsidRPr="003628A1">
              <w:rPr>
                <w:sz w:val="16"/>
                <w:szCs w:val="16"/>
              </w:rPr>
              <w:t>AQEI</w:t>
            </w:r>
            <w:r w:rsidR="004B0933">
              <w:rPr>
                <w:sz w:val="16"/>
                <w:szCs w:val="16"/>
              </w:rPr>
              <w:t xml:space="preserve"> </w:t>
            </w:r>
            <w:r w:rsidRPr="003628A1">
              <w:rPr>
                <w:sz w:val="16"/>
                <w:szCs w:val="16"/>
              </w:rPr>
              <w:t>is</w:t>
            </w:r>
            <w:r w:rsidR="004B0933">
              <w:rPr>
                <w:sz w:val="16"/>
                <w:szCs w:val="16"/>
              </w:rPr>
              <w:t xml:space="preserve"> </w:t>
            </w:r>
            <w:r w:rsidRPr="003628A1">
              <w:rPr>
                <w:sz w:val="16"/>
                <w:szCs w:val="16"/>
              </w:rPr>
              <w:t>multiplied</w:t>
            </w:r>
            <w:r w:rsidR="004B0933">
              <w:rPr>
                <w:sz w:val="16"/>
                <w:szCs w:val="16"/>
              </w:rPr>
              <w:t xml:space="preserve"> </w:t>
            </w:r>
            <w:r w:rsidRPr="003628A1">
              <w:rPr>
                <w:sz w:val="16"/>
                <w:szCs w:val="16"/>
              </w:rPr>
              <w:t>by</w:t>
            </w:r>
            <w:r w:rsidR="004B0933">
              <w:rPr>
                <w:sz w:val="16"/>
                <w:szCs w:val="16"/>
              </w:rPr>
              <w:t xml:space="preserve"> </w:t>
            </w:r>
            <w:r w:rsidRPr="003628A1">
              <w:rPr>
                <w:sz w:val="16"/>
                <w:szCs w:val="16"/>
              </w:rPr>
              <w:t>12</w:t>
            </w:r>
          </w:p>
          <w:p w14:paraId="368CFA4E" w14:textId="426F554D" w:rsidR="00591B92" w:rsidRPr="003628A1" w:rsidRDefault="00591B92" w:rsidP="0021791D">
            <w:pPr>
              <w:pStyle w:val="TableBody"/>
              <w:rPr>
                <w:sz w:val="16"/>
                <w:szCs w:val="16"/>
              </w:rPr>
            </w:pPr>
            <w:r w:rsidRPr="003628A1">
              <w:rPr>
                <w:sz w:val="16"/>
                <w:szCs w:val="16"/>
              </w:rPr>
              <w:t>Resulting</w:t>
            </w:r>
            <w:r w:rsidR="004B0933">
              <w:rPr>
                <w:sz w:val="16"/>
                <w:szCs w:val="16"/>
              </w:rPr>
              <w:t xml:space="preserve"> </w:t>
            </w:r>
            <w:r w:rsidRPr="003628A1">
              <w:rPr>
                <w:sz w:val="16"/>
                <w:szCs w:val="16"/>
              </w:rPr>
              <w:t>decimal:</w:t>
            </w:r>
            <w:r w:rsidR="004B0933">
              <w:rPr>
                <w:sz w:val="16"/>
                <w:szCs w:val="16"/>
              </w:rPr>
              <w:t xml:space="preserve"> </w:t>
            </w:r>
            <w:r w:rsidRPr="003628A1">
              <w:rPr>
                <w:sz w:val="16"/>
                <w:szCs w:val="16"/>
              </w:rPr>
              <w:t>3</w:t>
            </w:r>
          </w:p>
        </w:tc>
        <w:tc>
          <w:tcPr>
            <w:tcW w:w="1890" w:type="dxa"/>
            <w:vAlign w:val="center"/>
          </w:tcPr>
          <w:p w14:paraId="596B6504" w14:textId="0DE534C6" w:rsidR="00591B92" w:rsidRPr="003628A1" w:rsidRDefault="00591B92" w:rsidP="0021791D">
            <w:pPr>
              <w:pStyle w:val="TableBody"/>
              <w:rPr>
                <w:sz w:val="16"/>
                <w:szCs w:val="16"/>
              </w:rPr>
            </w:pPr>
            <w:r w:rsidRPr="003628A1">
              <w:rPr>
                <w:sz w:val="16"/>
                <w:szCs w:val="16"/>
              </w:rPr>
              <w:t>Use</w:t>
            </w:r>
            <w:r w:rsidR="004B0933">
              <w:rPr>
                <w:sz w:val="16"/>
                <w:szCs w:val="16"/>
              </w:rPr>
              <w:t xml:space="preserve"> </w:t>
            </w:r>
            <w:r w:rsidRPr="003628A1">
              <w:rPr>
                <w:sz w:val="16"/>
                <w:szCs w:val="16"/>
              </w:rPr>
              <w:t>in</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calculation</w:t>
            </w:r>
            <w:r w:rsidR="004B0933">
              <w:rPr>
                <w:sz w:val="16"/>
                <w:szCs w:val="16"/>
              </w:rPr>
              <w:t xml:space="preserve"> </w:t>
            </w:r>
            <w:r w:rsidRPr="003628A1">
              <w:rPr>
                <w:sz w:val="16"/>
                <w:szCs w:val="16"/>
              </w:rPr>
              <w:t>of</w:t>
            </w:r>
            <w:r w:rsidR="004B0933">
              <w:rPr>
                <w:sz w:val="16"/>
                <w:szCs w:val="16"/>
              </w:rPr>
              <w:t xml:space="preserve"> </w:t>
            </w:r>
            <w:r w:rsidRPr="003628A1">
              <w:rPr>
                <w:sz w:val="16"/>
                <w:szCs w:val="16"/>
              </w:rPr>
              <w:t>OP(EMP,AQEI,</w:t>
            </w:r>
            <w:r w:rsidR="004B0933">
              <w:rPr>
                <w:sz w:val="16"/>
                <w:szCs w:val="16"/>
              </w:rPr>
              <w:t xml:space="preserve"> </w:t>
            </w:r>
            <w:r w:rsidRPr="003628A1">
              <w:rPr>
                <w:sz w:val="16"/>
                <w:szCs w:val="16"/>
              </w:rPr>
              <w:t>DA_BE),</w:t>
            </w:r>
          </w:p>
          <w:p w14:paraId="080F2CC3" w14:textId="3202C6CA" w:rsidR="00591B92" w:rsidRPr="003628A1" w:rsidRDefault="00591B92" w:rsidP="0021791D">
            <w:pPr>
              <w:pStyle w:val="TableBody"/>
              <w:rPr>
                <w:sz w:val="16"/>
                <w:szCs w:val="16"/>
              </w:rPr>
            </w:pPr>
            <w:r w:rsidRPr="003628A1">
              <w:rPr>
                <w:sz w:val="16"/>
                <w:szCs w:val="16"/>
              </w:rPr>
              <w:t>OP(EMP,AQEI,</w:t>
            </w:r>
            <w:r w:rsidR="004B0933">
              <w:rPr>
                <w:sz w:val="16"/>
                <w:szCs w:val="16"/>
              </w:rPr>
              <w:t xml:space="preserve"> </w:t>
            </w:r>
            <w:r w:rsidRPr="003628A1">
              <w:rPr>
                <w:sz w:val="16"/>
                <w:szCs w:val="16"/>
              </w:rPr>
              <w:t>BE)</w:t>
            </w:r>
          </w:p>
        </w:tc>
        <w:tc>
          <w:tcPr>
            <w:tcW w:w="2160" w:type="dxa"/>
            <w:vAlign w:val="center"/>
          </w:tcPr>
          <w:p w14:paraId="4934F44E" w14:textId="71EBAD16" w:rsidR="00591B92" w:rsidRPr="003628A1" w:rsidRDefault="00591B92" w:rsidP="0021791D">
            <w:pPr>
              <w:pStyle w:val="TableBody"/>
              <w:rPr>
                <w:b/>
                <w:sz w:val="16"/>
                <w:szCs w:val="16"/>
              </w:rPr>
            </w:pPr>
            <w:r w:rsidRPr="003628A1">
              <w:rPr>
                <w:b/>
                <w:sz w:val="16"/>
                <w:szCs w:val="16"/>
              </w:rPr>
              <w:t>For</w:t>
            </w:r>
            <w:r w:rsidR="004B0933">
              <w:rPr>
                <w:b/>
                <w:sz w:val="16"/>
                <w:szCs w:val="16"/>
              </w:rPr>
              <w:t xml:space="preserve"> </w:t>
            </w:r>
            <w:r w:rsidRPr="003628A1">
              <w:rPr>
                <w:b/>
                <w:sz w:val="16"/>
                <w:szCs w:val="16"/>
              </w:rPr>
              <w:t>each</w:t>
            </w:r>
            <w:r w:rsidR="004B0933">
              <w:rPr>
                <w:b/>
                <w:sz w:val="16"/>
                <w:szCs w:val="16"/>
              </w:rPr>
              <w:t xml:space="preserve"> </w:t>
            </w:r>
            <w:r w:rsidRPr="003628A1">
              <w:rPr>
                <w:b/>
                <w:sz w:val="16"/>
                <w:szCs w:val="16"/>
              </w:rPr>
              <w:t>5</w:t>
            </w:r>
            <w:r w:rsidR="004B0933">
              <w:rPr>
                <w:b/>
                <w:sz w:val="16"/>
                <w:szCs w:val="16"/>
              </w:rPr>
              <w:t xml:space="preserve"> </w:t>
            </w:r>
            <w:r w:rsidRPr="003628A1">
              <w:rPr>
                <w:b/>
                <w:sz w:val="16"/>
                <w:szCs w:val="16"/>
              </w:rPr>
              <w:t>minute</w:t>
            </w:r>
            <w:r w:rsidR="004B0933">
              <w:rPr>
                <w:b/>
                <w:sz w:val="16"/>
                <w:szCs w:val="16"/>
              </w:rPr>
              <w:t xml:space="preserve"> </w:t>
            </w:r>
            <w:r w:rsidRPr="003628A1">
              <w:rPr>
                <w:b/>
                <w:sz w:val="16"/>
                <w:szCs w:val="16"/>
              </w:rPr>
              <w:t>metering</w:t>
            </w:r>
            <w:r w:rsidR="004B0933">
              <w:rPr>
                <w:b/>
                <w:sz w:val="16"/>
                <w:szCs w:val="16"/>
              </w:rPr>
              <w:t xml:space="preserve"> </w:t>
            </w:r>
            <w:r w:rsidRPr="003628A1">
              <w:rPr>
                <w:b/>
                <w:sz w:val="16"/>
                <w:szCs w:val="16"/>
              </w:rPr>
              <w:t>interval:</w:t>
            </w:r>
          </w:p>
          <w:p w14:paraId="3553EFFB" w14:textId="77777777" w:rsidR="00591B92" w:rsidRPr="003628A1" w:rsidRDefault="00591B92" w:rsidP="00925CD1">
            <w:pPr>
              <w:pStyle w:val="TableBody"/>
              <w:spacing w:before="240" w:after="240"/>
              <w:rPr>
                <w:sz w:val="16"/>
                <w:szCs w:val="16"/>
                <w:lang w:val="pt-PT"/>
              </w:rPr>
            </w:pPr>
            <w:r w:rsidRPr="003628A1">
              <w:rPr>
                <w:sz w:val="16"/>
                <w:szCs w:val="16"/>
                <w:lang w:val="pt-PT"/>
              </w:rPr>
              <w:t>Numerator</w:t>
            </w:r>
          </w:p>
          <w:p w14:paraId="1D252ADE" w14:textId="5F06012B" w:rsidR="00591B92" w:rsidRPr="003628A1" w:rsidRDefault="00591B92" w:rsidP="0021791D">
            <w:pPr>
              <w:pStyle w:val="TableBody"/>
              <w:rPr>
                <w:sz w:val="16"/>
                <w:szCs w:val="16"/>
                <w:lang w:val="pt-PT"/>
              </w:rPr>
            </w:pPr>
            <w:r w:rsidRPr="003628A1">
              <w:rPr>
                <w:sz w:val="16"/>
                <w:szCs w:val="16"/>
                <w:lang w:val="pt-PT"/>
              </w:rPr>
              <w:t>OP(EMP,AQEI,</w:t>
            </w:r>
            <w:r w:rsidR="004B0933">
              <w:rPr>
                <w:sz w:val="16"/>
                <w:szCs w:val="16"/>
                <w:lang w:val="pt-PT"/>
              </w:rPr>
              <w:t xml:space="preserve"> </w:t>
            </w:r>
            <w:r w:rsidRPr="003628A1">
              <w:rPr>
                <w:sz w:val="16"/>
                <w:szCs w:val="16"/>
                <w:lang w:val="pt-PT"/>
              </w:rPr>
              <w:t>DA_BE),</w:t>
            </w:r>
          </w:p>
          <w:p w14:paraId="35EA5519" w14:textId="19EFAEEF" w:rsidR="00591B92" w:rsidRPr="003628A1" w:rsidRDefault="00591B92" w:rsidP="0021791D">
            <w:pPr>
              <w:pStyle w:val="TableBody"/>
              <w:rPr>
                <w:sz w:val="16"/>
                <w:szCs w:val="16"/>
                <w:lang w:val="pt-PT"/>
              </w:rPr>
            </w:pPr>
            <w:r w:rsidRPr="003628A1">
              <w:rPr>
                <w:sz w:val="16"/>
                <w:szCs w:val="16"/>
                <w:lang w:val="pt-PT"/>
              </w:rPr>
              <w:t>OP(EMP,DQSI,</w:t>
            </w:r>
            <w:r w:rsidR="004B0933">
              <w:rPr>
                <w:sz w:val="16"/>
                <w:szCs w:val="16"/>
                <w:lang w:val="pt-PT"/>
              </w:rPr>
              <w:t xml:space="preserve"> </w:t>
            </w:r>
            <w:r w:rsidRPr="003628A1">
              <w:rPr>
                <w:sz w:val="16"/>
                <w:szCs w:val="16"/>
                <w:lang w:val="pt-PT"/>
              </w:rPr>
              <w:t>DA_BE),</w:t>
            </w:r>
          </w:p>
          <w:p w14:paraId="79CF80BC" w14:textId="5617BE0D" w:rsidR="00591B92" w:rsidRPr="003628A1" w:rsidRDefault="00591B92" w:rsidP="0021791D">
            <w:pPr>
              <w:pStyle w:val="TableBody"/>
              <w:rPr>
                <w:sz w:val="16"/>
                <w:szCs w:val="16"/>
                <w:lang w:val="pt-PT"/>
              </w:rPr>
            </w:pPr>
            <w:r w:rsidRPr="003628A1">
              <w:rPr>
                <w:sz w:val="16"/>
                <w:szCs w:val="16"/>
                <w:lang w:val="pt-PT"/>
              </w:rPr>
              <w:t>OP(EMP,DA_DQSI,</w:t>
            </w:r>
            <w:r w:rsidR="004B0933">
              <w:rPr>
                <w:sz w:val="16"/>
                <w:szCs w:val="16"/>
                <w:lang w:val="pt-PT"/>
              </w:rPr>
              <w:t xml:space="preserve"> </w:t>
            </w:r>
            <w:r w:rsidRPr="003628A1">
              <w:rPr>
                <w:sz w:val="16"/>
                <w:szCs w:val="16"/>
                <w:lang w:val="pt-PT"/>
              </w:rPr>
              <w:t>DA_BE)</w:t>
            </w:r>
          </w:p>
          <w:p w14:paraId="288AB8A4" w14:textId="065551BA" w:rsidR="00591B92" w:rsidRPr="003628A1" w:rsidRDefault="00591B92" w:rsidP="0021791D">
            <w:pPr>
              <w:pStyle w:val="TableBody"/>
              <w:rPr>
                <w:sz w:val="16"/>
                <w:szCs w:val="16"/>
                <w:lang w:val="pt-PT"/>
              </w:rPr>
            </w:pPr>
            <w:r w:rsidRPr="003628A1">
              <w:rPr>
                <w:sz w:val="16"/>
                <w:szCs w:val="16"/>
                <w:lang w:val="pt-PT"/>
              </w:rPr>
              <w:t>OP(EMP,OPCAP,</w:t>
            </w:r>
            <w:r w:rsidR="004B0933">
              <w:rPr>
                <w:sz w:val="16"/>
                <w:szCs w:val="16"/>
                <w:lang w:val="pt-PT"/>
              </w:rPr>
              <w:t xml:space="preserve"> </w:t>
            </w:r>
            <w:r w:rsidRPr="003628A1">
              <w:rPr>
                <w:sz w:val="16"/>
                <w:szCs w:val="16"/>
                <w:lang w:val="pt-PT"/>
              </w:rPr>
              <w:t>DA_BE)</w:t>
            </w:r>
          </w:p>
          <w:p w14:paraId="6CDA274B" w14:textId="628D27DC" w:rsidR="00591B92" w:rsidRPr="003628A1" w:rsidRDefault="00591B92" w:rsidP="0021791D">
            <w:pPr>
              <w:pStyle w:val="TableBody"/>
              <w:rPr>
                <w:sz w:val="16"/>
                <w:szCs w:val="16"/>
              </w:rPr>
            </w:pPr>
            <w:r w:rsidRPr="003628A1">
              <w:rPr>
                <w:sz w:val="16"/>
                <w:szCs w:val="16"/>
              </w:rPr>
              <w:t>OP(EMP,AQEI,</w:t>
            </w:r>
            <w:r w:rsidR="004B0933">
              <w:rPr>
                <w:sz w:val="16"/>
                <w:szCs w:val="16"/>
              </w:rPr>
              <w:t xml:space="preserve"> </w:t>
            </w:r>
            <w:r w:rsidRPr="003628A1">
              <w:rPr>
                <w:sz w:val="16"/>
                <w:szCs w:val="16"/>
              </w:rPr>
              <w:t>BE),</w:t>
            </w:r>
          </w:p>
          <w:p w14:paraId="08225F89" w14:textId="7853CC6C" w:rsidR="00591B92" w:rsidRPr="003628A1" w:rsidRDefault="00591B92" w:rsidP="0021791D">
            <w:pPr>
              <w:pStyle w:val="TableBody"/>
              <w:rPr>
                <w:sz w:val="16"/>
                <w:szCs w:val="16"/>
              </w:rPr>
            </w:pPr>
            <w:r w:rsidRPr="003628A1">
              <w:rPr>
                <w:sz w:val="16"/>
                <w:szCs w:val="16"/>
              </w:rPr>
              <w:t>OP(EMP,DQSI,</w:t>
            </w:r>
            <w:r w:rsidR="004B0933">
              <w:rPr>
                <w:sz w:val="16"/>
                <w:szCs w:val="16"/>
              </w:rPr>
              <w:t xml:space="preserve"> </w:t>
            </w:r>
            <w:r w:rsidRPr="003628A1">
              <w:rPr>
                <w:sz w:val="16"/>
                <w:szCs w:val="16"/>
              </w:rPr>
              <w:t>BE),</w:t>
            </w:r>
          </w:p>
          <w:p w14:paraId="29B7C4D7" w14:textId="52D9F34C" w:rsidR="00591B92" w:rsidRPr="003628A1" w:rsidRDefault="00591B92" w:rsidP="0021791D">
            <w:pPr>
              <w:pStyle w:val="TableBody"/>
              <w:rPr>
                <w:sz w:val="16"/>
                <w:szCs w:val="16"/>
              </w:rPr>
            </w:pPr>
            <w:r w:rsidRPr="003628A1">
              <w:rPr>
                <w:sz w:val="16"/>
                <w:szCs w:val="16"/>
              </w:rPr>
              <w:t>OP(EMP,DA_DQSI,</w:t>
            </w:r>
            <w:r w:rsidR="004B0933">
              <w:rPr>
                <w:sz w:val="16"/>
                <w:szCs w:val="16"/>
              </w:rPr>
              <w:t xml:space="preserve"> </w:t>
            </w:r>
            <w:r w:rsidRPr="003628A1">
              <w:rPr>
                <w:sz w:val="16"/>
                <w:szCs w:val="16"/>
              </w:rPr>
              <w:t>BE)</w:t>
            </w:r>
          </w:p>
          <w:p w14:paraId="0A073D2E" w14:textId="5243F620" w:rsidR="00591B92" w:rsidRPr="003628A1" w:rsidRDefault="00591B92" w:rsidP="0021791D">
            <w:pPr>
              <w:pStyle w:val="TableBody"/>
              <w:rPr>
                <w:sz w:val="16"/>
                <w:szCs w:val="16"/>
              </w:rPr>
            </w:pPr>
            <w:r w:rsidRPr="003628A1">
              <w:rPr>
                <w:sz w:val="16"/>
                <w:szCs w:val="16"/>
              </w:rPr>
              <w:t>OP(EMP,OPCAP,</w:t>
            </w:r>
            <w:r w:rsidR="004B0933">
              <w:rPr>
                <w:sz w:val="16"/>
                <w:szCs w:val="16"/>
              </w:rPr>
              <w:t xml:space="preserve"> </w:t>
            </w:r>
            <w:r w:rsidRPr="003628A1">
              <w:rPr>
                <w:sz w:val="16"/>
                <w:szCs w:val="16"/>
              </w:rPr>
              <w:t>BE)</w:t>
            </w:r>
          </w:p>
          <w:p w14:paraId="178DBCAD" w14:textId="60A19520" w:rsidR="00591B92" w:rsidRPr="003628A1" w:rsidRDefault="00591B92" w:rsidP="001B654F">
            <w:pPr>
              <w:pStyle w:val="TableBody"/>
              <w:spacing w:before="240"/>
              <w:rPr>
                <w:sz w:val="16"/>
                <w:szCs w:val="16"/>
              </w:rPr>
            </w:pPr>
            <w:r w:rsidRPr="003628A1">
              <w:rPr>
                <w:sz w:val="16"/>
                <w:szCs w:val="16"/>
              </w:rPr>
              <w:t>Resulting</w:t>
            </w:r>
            <w:r w:rsidR="004B0933">
              <w:rPr>
                <w:sz w:val="16"/>
                <w:szCs w:val="16"/>
              </w:rPr>
              <w:t xml:space="preserve"> </w:t>
            </w:r>
            <w:r w:rsidRPr="003628A1">
              <w:rPr>
                <w:sz w:val="16"/>
                <w:szCs w:val="16"/>
              </w:rPr>
              <w:t>Decimal:</w:t>
            </w:r>
            <w:r w:rsidR="004B0933">
              <w:rPr>
                <w:sz w:val="16"/>
                <w:szCs w:val="16"/>
              </w:rPr>
              <w:t xml:space="preserve"> </w:t>
            </w:r>
            <w:r w:rsidRPr="003628A1">
              <w:rPr>
                <w:sz w:val="16"/>
                <w:szCs w:val="16"/>
              </w:rPr>
              <w:t>2</w:t>
            </w:r>
          </w:p>
          <w:p w14:paraId="338C019B" w14:textId="77777777" w:rsidR="00591B92" w:rsidRPr="003628A1" w:rsidRDefault="00591B92" w:rsidP="0021791D">
            <w:pPr>
              <w:pStyle w:val="TableBody"/>
              <w:rPr>
                <w:sz w:val="16"/>
                <w:szCs w:val="16"/>
              </w:rPr>
            </w:pPr>
          </w:p>
        </w:tc>
        <w:tc>
          <w:tcPr>
            <w:tcW w:w="2070" w:type="dxa"/>
            <w:vAlign w:val="center"/>
          </w:tcPr>
          <w:p w14:paraId="1D265919" w14:textId="6F4229BC" w:rsidR="00591B92" w:rsidRPr="003628A1" w:rsidRDefault="00591B92" w:rsidP="0021791D">
            <w:pPr>
              <w:pStyle w:val="TableBody"/>
              <w:rPr>
                <w:sz w:val="16"/>
                <w:szCs w:val="16"/>
              </w:rPr>
            </w:pPr>
            <w:r w:rsidRPr="003628A1">
              <w:rPr>
                <w:sz w:val="16"/>
                <w:szCs w:val="16"/>
              </w:rPr>
              <w:t>Profits</w:t>
            </w:r>
            <w:r w:rsidR="004B0933">
              <w:rPr>
                <w:sz w:val="16"/>
                <w:szCs w:val="16"/>
              </w:rPr>
              <w:t xml:space="preserve"> </w:t>
            </w:r>
            <w:r w:rsidRPr="003628A1">
              <w:rPr>
                <w:sz w:val="16"/>
                <w:szCs w:val="16"/>
              </w:rPr>
              <w:t>are</w:t>
            </w:r>
            <w:r w:rsidR="004B0933">
              <w:rPr>
                <w:sz w:val="16"/>
                <w:szCs w:val="16"/>
              </w:rPr>
              <w:t xml:space="preserve"> </w:t>
            </w:r>
            <w:r w:rsidRPr="003628A1">
              <w:rPr>
                <w:sz w:val="16"/>
                <w:szCs w:val="16"/>
              </w:rPr>
              <w:t>compared</w:t>
            </w:r>
            <w:r w:rsidR="004B0933">
              <w:rPr>
                <w:sz w:val="16"/>
                <w:szCs w:val="16"/>
              </w:rPr>
              <w:t xml:space="preserve"> </w:t>
            </w:r>
            <w:r w:rsidRPr="003628A1">
              <w:rPr>
                <w:sz w:val="16"/>
                <w:szCs w:val="16"/>
              </w:rPr>
              <w:t>as</w:t>
            </w:r>
            <w:r w:rsidR="004B0933">
              <w:rPr>
                <w:sz w:val="16"/>
                <w:szCs w:val="16"/>
              </w:rPr>
              <w:t xml:space="preserve"> </w:t>
            </w:r>
            <w:r w:rsidRPr="003628A1">
              <w:rPr>
                <w:sz w:val="16"/>
                <w:szCs w:val="16"/>
              </w:rPr>
              <w:t>applicable.</w:t>
            </w:r>
          </w:p>
        </w:tc>
      </w:tr>
      <w:tr w:rsidR="00591B92" w:rsidRPr="003628A1" w14:paraId="149B3960" w14:textId="77777777" w:rsidTr="00A75FA9">
        <w:tc>
          <w:tcPr>
            <w:tcW w:w="810" w:type="dxa"/>
            <w:vAlign w:val="center"/>
          </w:tcPr>
          <w:p w14:paraId="7D9BAACE" w14:textId="77777777" w:rsidR="00591B92" w:rsidRPr="003628A1" w:rsidRDefault="00591B92" w:rsidP="008872BE">
            <w:pPr>
              <w:pStyle w:val="TableBody"/>
              <w:jc w:val="center"/>
              <w:rPr>
                <w:sz w:val="16"/>
                <w:szCs w:val="16"/>
              </w:rPr>
            </w:pPr>
            <w:r w:rsidRPr="003628A1">
              <w:rPr>
                <w:sz w:val="16"/>
                <w:szCs w:val="16"/>
              </w:rPr>
              <w:t>1502</w:t>
            </w:r>
          </w:p>
        </w:tc>
        <w:tc>
          <w:tcPr>
            <w:tcW w:w="1530" w:type="dxa"/>
            <w:vAlign w:val="center"/>
          </w:tcPr>
          <w:p w14:paraId="57F49041" w14:textId="6E3E38CF" w:rsidR="00591B92" w:rsidRPr="003628A1" w:rsidRDefault="00591B92" w:rsidP="0021791D">
            <w:pPr>
              <w:pStyle w:val="TableBody"/>
              <w:rPr>
                <w:sz w:val="16"/>
                <w:szCs w:val="16"/>
              </w:rPr>
            </w:pPr>
            <w:r w:rsidRPr="003628A1">
              <w:rPr>
                <w:bCs/>
                <w:sz w:val="16"/>
                <w:szCs w:val="16"/>
              </w:rPr>
              <w:t>Day-Ahead</w:t>
            </w:r>
            <w:r w:rsidR="004B0933">
              <w:rPr>
                <w:bCs/>
                <w:sz w:val="16"/>
                <w:szCs w:val="16"/>
              </w:rPr>
              <w:t xml:space="preserve"> </w:t>
            </w:r>
            <w:r w:rsidRPr="003628A1">
              <w:rPr>
                <w:bCs/>
                <w:sz w:val="16"/>
                <w:szCs w:val="16"/>
              </w:rPr>
              <w:t>Production</w:t>
            </w:r>
            <w:r w:rsidR="004B0933">
              <w:rPr>
                <w:bCs/>
                <w:sz w:val="16"/>
                <w:szCs w:val="16"/>
              </w:rPr>
              <w:t xml:space="preserve"> </w:t>
            </w:r>
            <w:r w:rsidRPr="003628A1">
              <w:rPr>
                <w:bCs/>
                <w:sz w:val="16"/>
                <w:szCs w:val="16"/>
              </w:rPr>
              <w:t>Cost</w:t>
            </w:r>
            <w:r w:rsidR="004B0933">
              <w:rPr>
                <w:bCs/>
                <w:sz w:val="16"/>
                <w:szCs w:val="16"/>
              </w:rPr>
              <w:t xml:space="preserve"> </w:t>
            </w:r>
            <w:r w:rsidRPr="003628A1">
              <w:rPr>
                <w:bCs/>
                <w:sz w:val="16"/>
                <w:szCs w:val="16"/>
              </w:rPr>
              <w:t>Guarantee</w:t>
            </w:r>
            <w:r w:rsidR="004B0933">
              <w:rPr>
                <w:bCs/>
                <w:sz w:val="16"/>
                <w:szCs w:val="16"/>
              </w:rPr>
              <w:t xml:space="preserve"> </w:t>
            </w:r>
            <w:r w:rsidRPr="003628A1">
              <w:rPr>
                <w:bCs/>
                <w:sz w:val="16"/>
                <w:szCs w:val="16"/>
              </w:rPr>
              <w:t>Payment</w:t>
            </w:r>
            <w:r w:rsidR="004B0933">
              <w:rPr>
                <w:bCs/>
                <w:sz w:val="16"/>
                <w:szCs w:val="16"/>
              </w:rPr>
              <w:t xml:space="preserve"> </w:t>
            </w:r>
            <w:r w:rsidRPr="003628A1">
              <w:rPr>
                <w:bCs/>
                <w:sz w:val="16"/>
                <w:szCs w:val="16"/>
              </w:rPr>
              <w:t>–</w:t>
            </w:r>
            <w:r w:rsidR="004B0933">
              <w:rPr>
                <w:bCs/>
                <w:sz w:val="16"/>
                <w:szCs w:val="16"/>
              </w:rPr>
              <w:t xml:space="preserve"> </w:t>
            </w:r>
            <w:r w:rsidRPr="003628A1">
              <w:rPr>
                <w:bCs/>
                <w:sz w:val="16"/>
                <w:szCs w:val="16"/>
              </w:rPr>
              <w:t>Component</w:t>
            </w:r>
            <w:r w:rsidR="004B0933">
              <w:rPr>
                <w:bCs/>
                <w:sz w:val="16"/>
                <w:szCs w:val="16"/>
              </w:rPr>
              <w:t xml:space="preserve"> </w:t>
            </w:r>
            <w:r w:rsidRPr="003628A1">
              <w:rPr>
                <w:bCs/>
                <w:sz w:val="16"/>
                <w:szCs w:val="16"/>
              </w:rPr>
              <w:t>3</w:t>
            </w:r>
            <w:r w:rsidR="004B0933">
              <w:rPr>
                <w:bCs/>
                <w:sz w:val="16"/>
                <w:szCs w:val="16"/>
              </w:rPr>
              <w:t xml:space="preserve"> </w:t>
            </w:r>
            <w:r w:rsidRPr="003628A1">
              <w:rPr>
                <w:bCs/>
                <w:sz w:val="16"/>
                <w:szCs w:val="16"/>
              </w:rPr>
              <w:t>and</w:t>
            </w:r>
            <w:r w:rsidR="004B0933">
              <w:rPr>
                <w:bCs/>
                <w:sz w:val="16"/>
                <w:szCs w:val="16"/>
              </w:rPr>
              <w:t xml:space="preserve"> </w:t>
            </w:r>
            <w:r w:rsidRPr="003628A1">
              <w:rPr>
                <w:bCs/>
                <w:sz w:val="16"/>
                <w:szCs w:val="16"/>
              </w:rPr>
              <w:t>Component</w:t>
            </w:r>
            <w:r w:rsidR="004B0933">
              <w:rPr>
                <w:bCs/>
                <w:sz w:val="16"/>
                <w:szCs w:val="16"/>
              </w:rPr>
              <w:t xml:space="preserve"> </w:t>
            </w:r>
            <w:r w:rsidRPr="003628A1">
              <w:rPr>
                <w:bCs/>
                <w:sz w:val="16"/>
                <w:szCs w:val="16"/>
              </w:rPr>
              <w:t>3</w:t>
            </w:r>
            <w:r w:rsidR="004B0933">
              <w:rPr>
                <w:bCs/>
                <w:sz w:val="16"/>
                <w:szCs w:val="16"/>
              </w:rPr>
              <w:t xml:space="preserve"> </w:t>
            </w:r>
            <w:r w:rsidRPr="003628A1">
              <w:rPr>
                <w:bCs/>
                <w:sz w:val="16"/>
                <w:szCs w:val="16"/>
              </w:rPr>
              <w:t>Clawback</w:t>
            </w:r>
          </w:p>
        </w:tc>
        <w:tc>
          <w:tcPr>
            <w:tcW w:w="1170" w:type="dxa"/>
            <w:vAlign w:val="center"/>
          </w:tcPr>
          <w:p w14:paraId="5C4EEB59" w14:textId="77777777" w:rsidR="00591B92" w:rsidRPr="003628A1" w:rsidRDefault="00591B92" w:rsidP="002D553F">
            <w:pPr>
              <w:pStyle w:val="TableBody"/>
              <w:jc w:val="center"/>
              <w:rPr>
                <w:sz w:val="16"/>
                <w:szCs w:val="16"/>
              </w:rPr>
            </w:pPr>
            <w:r w:rsidRPr="003628A1">
              <w:rPr>
                <w:sz w:val="16"/>
                <w:szCs w:val="16"/>
              </w:rPr>
              <w:t>1</w:t>
            </w:r>
          </w:p>
        </w:tc>
        <w:tc>
          <w:tcPr>
            <w:tcW w:w="1170" w:type="dxa"/>
            <w:vAlign w:val="center"/>
          </w:tcPr>
          <w:p w14:paraId="5AA79816" w14:textId="77777777" w:rsidR="00591B92" w:rsidRPr="003628A1" w:rsidRDefault="00591B92" w:rsidP="002D553F">
            <w:pPr>
              <w:pStyle w:val="TableBody"/>
              <w:jc w:val="center"/>
              <w:rPr>
                <w:sz w:val="16"/>
                <w:szCs w:val="16"/>
              </w:rPr>
            </w:pPr>
            <w:r w:rsidRPr="003628A1">
              <w:rPr>
                <w:sz w:val="16"/>
                <w:szCs w:val="16"/>
              </w:rPr>
              <w:t>3</w:t>
            </w:r>
          </w:p>
        </w:tc>
        <w:tc>
          <w:tcPr>
            <w:tcW w:w="1170" w:type="dxa"/>
            <w:vAlign w:val="center"/>
          </w:tcPr>
          <w:p w14:paraId="6A826D44" w14:textId="77777777" w:rsidR="00591B92" w:rsidRPr="003628A1" w:rsidRDefault="00591B92" w:rsidP="002D553F">
            <w:pPr>
              <w:pStyle w:val="TableBody"/>
              <w:jc w:val="center"/>
              <w:rPr>
                <w:sz w:val="16"/>
                <w:szCs w:val="16"/>
              </w:rPr>
            </w:pPr>
            <w:r w:rsidRPr="003628A1">
              <w:rPr>
                <w:sz w:val="16"/>
                <w:szCs w:val="16"/>
              </w:rPr>
              <w:t>Yes</w:t>
            </w:r>
          </w:p>
        </w:tc>
        <w:tc>
          <w:tcPr>
            <w:tcW w:w="2070" w:type="dxa"/>
            <w:vAlign w:val="center"/>
          </w:tcPr>
          <w:p w14:paraId="11141416" w14:textId="1D0BBE86" w:rsidR="00BE3855" w:rsidRDefault="00591B92" w:rsidP="0021791D">
            <w:pPr>
              <w:pStyle w:val="TableBody"/>
              <w:rPr>
                <w:sz w:val="16"/>
                <w:szCs w:val="16"/>
              </w:rPr>
            </w:pPr>
            <w:r w:rsidRPr="003628A1">
              <w:rPr>
                <w:sz w:val="16"/>
                <w:szCs w:val="16"/>
              </w:rPr>
              <w:t>AQEI</w:t>
            </w:r>
            <w:r w:rsidR="004B0933">
              <w:rPr>
                <w:sz w:val="16"/>
                <w:szCs w:val="16"/>
              </w:rPr>
              <w:t xml:space="preserve"> </w:t>
            </w:r>
            <w:r w:rsidRPr="003628A1">
              <w:rPr>
                <w:sz w:val="16"/>
                <w:szCs w:val="16"/>
              </w:rPr>
              <w:t>is</w:t>
            </w:r>
            <w:r w:rsidR="004B0933">
              <w:rPr>
                <w:sz w:val="16"/>
                <w:szCs w:val="16"/>
              </w:rPr>
              <w:t xml:space="preserve"> </w:t>
            </w:r>
            <w:r w:rsidRPr="003628A1">
              <w:rPr>
                <w:sz w:val="16"/>
                <w:szCs w:val="16"/>
              </w:rPr>
              <w:t>multiplied</w:t>
            </w:r>
            <w:r w:rsidR="004B0933">
              <w:rPr>
                <w:sz w:val="16"/>
                <w:szCs w:val="16"/>
              </w:rPr>
              <w:t xml:space="preserve"> </w:t>
            </w:r>
            <w:r w:rsidRPr="003628A1">
              <w:rPr>
                <w:sz w:val="16"/>
                <w:szCs w:val="16"/>
              </w:rPr>
              <w:t>by</w:t>
            </w:r>
            <w:r w:rsidR="004B0933">
              <w:rPr>
                <w:sz w:val="16"/>
                <w:szCs w:val="16"/>
              </w:rPr>
              <w:t xml:space="preserve"> </w:t>
            </w:r>
            <w:r w:rsidRPr="003628A1">
              <w:rPr>
                <w:sz w:val="16"/>
                <w:szCs w:val="16"/>
              </w:rPr>
              <w:t>12</w:t>
            </w:r>
          </w:p>
          <w:p w14:paraId="1D0AAF97" w14:textId="0E9DAF73" w:rsidR="00591B92" w:rsidRPr="003628A1" w:rsidRDefault="00591B92" w:rsidP="0021791D">
            <w:pPr>
              <w:pStyle w:val="TableBody"/>
              <w:rPr>
                <w:sz w:val="16"/>
                <w:szCs w:val="16"/>
              </w:rPr>
            </w:pPr>
            <w:r w:rsidRPr="003628A1">
              <w:rPr>
                <w:sz w:val="16"/>
                <w:szCs w:val="16"/>
              </w:rPr>
              <w:t>Resulting</w:t>
            </w:r>
            <w:r w:rsidR="004B0933">
              <w:rPr>
                <w:sz w:val="16"/>
                <w:szCs w:val="16"/>
              </w:rPr>
              <w:t xml:space="preserve"> </w:t>
            </w:r>
            <w:r w:rsidRPr="003628A1">
              <w:rPr>
                <w:sz w:val="16"/>
                <w:szCs w:val="16"/>
              </w:rPr>
              <w:t>decimal:</w:t>
            </w:r>
            <w:r w:rsidR="004B0933">
              <w:rPr>
                <w:sz w:val="16"/>
                <w:szCs w:val="16"/>
              </w:rPr>
              <w:t xml:space="preserve"> </w:t>
            </w:r>
            <w:r w:rsidRPr="003628A1">
              <w:rPr>
                <w:sz w:val="16"/>
                <w:szCs w:val="16"/>
              </w:rPr>
              <w:t>3</w:t>
            </w:r>
          </w:p>
        </w:tc>
        <w:tc>
          <w:tcPr>
            <w:tcW w:w="1890" w:type="dxa"/>
            <w:vAlign w:val="center"/>
          </w:tcPr>
          <w:p w14:paraId="786F9754" w14:textId="67F5A76E" w:rsidR="00BE3855" w:rsidRDefault="00591B92" w:rsidP="0021791D">
            <w:pPr>
              <w:pStyle w:val="TableBody"/>
              <w:rPr>
                <w:sz w:val="16"/>
                <w:szCs w:val="16"/>
              </w:rPr>
            </w:pPr>
            <w:r w:rsidRPr="003628A1">
              <w:rPr>
                <w:sz w:val="16"/>
                <w:szCs w:val="16"/>
              </w:rPr>
              <w:t>Use</w:t>
            </w:r>
            <w:r w:rsidR="004B0933">
              <w:rPr>
                <w:sz w:val="16"/>
                <w:szCs w:val="16"/>
              </w:rPr>
              <w:t xml:space="preserve"> </w:t>
            </w:r>
            <w:r w:rsidRPr="003628A1">
              <w:rPr>
                <w:sz w:val="16"/>
                <w:szCs w:val="16"/>
              </w:rPr>
              <w:t>in</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calculation</w:t>
            </w:r>
            <w:r w:rsidR="004B0933">
              <w:rPr>
                <w:sz w:val="16"/>
                <w:szCs w:val="16"/>
              </w:rPr>
              <w:t xml:space="preserve"> </w:t>
            </w:r>
            <w:r w:rsidRPr="003628A1">
              <w:rPr>
                <w:sz w:val="16"/>
                <w:szCs w:val="16"/>
              </w:rPr>
              <w:t>of</w:t>
            </w:r>
          </w:p>
          <w:p w14:paraId="7B10EA9A" w14:textId="6A032BF0" w:rsidR="00591B92" w:rsidRPr="003628A1" w:rsidRDefault="00591B92" w:rsidP="0021791D">
            <w:pPr>
              <w:pStyle w:val="TableBody"/>
              <w:rPr>
                <w:sz w:val="16"/>
                <w:szCs w:val="16"/>
              </w:rPr>
            </w:pPr>
            <w:r w:rsidRPr="003628A1">
              <w:rPr>
                <w:sz w:val="16"/>
                <w:szCs w:val="16"/>
              </w:rPr>
              <w:t>OP(EMP,AQEI,</w:t>
            </w:r>
            <w:r w:rsidR="004B0933">
              <w:rPr>
                <w:sz w:val="16"/>
                <w:szCs w:val="16"/>
              </w:rPr>
              <w:t xml:space="preserve"> </w:t>
            </w:r>
            <w:r w:rsidRPr="003628A1">
              <w:rPr>
                <w:sz w:val="16"/>
                <w:szCs w:val="16"/>
              </w:rPr>
              <w:t>BE),</w:t>
            </w:r>
          </w:p>
        </w:tc>
        <w:tc>
          <w:tcPr>
            <w:tcW w:w="2160" w:type="dxa"/>
            <w:vAlign w:val="center"/>
          </w:tcPr>
          <w:p w14:paraId="530515EC" w14:textId="1AAE6197" w:rsidR="00591B92" w:rsidRPr="003628A1" w:rsidRDefault="00591B92" w:rsidP="0021791D">
            <w:pPr>
              <w:pStyle w:val="TableBody"/>
              <w:rPr>
                <w:b/>
                <w:sz w:val="16"/>
                <w:szCs w:val="16"/>
              </w:rPr>
            </w:pPr>
            <w:r w:rsidRPr="003628A1">
              <w:rPr>
                <w:b/>
                <w:sz w:val="16"/>
                <w:szCs w:val="16"/>
              </w:rPr>
              <w:t>For</w:t>
            </w:r>
            <w:r w:rsidR="004B0933">
              <w:rPr>
                <w:b/>
                <w:sz w:val="16"/>
                <w:szCs w:val="16"/>
              </w:rPr>
              <w:t xml:space="preserve"> </w:t>
            </w:r>
            <w:r w:rsidRPr="003628A1">
              <w:rPr>
                <w:b/>
                <w:sz w:val="16"/>
                <w:szCs w:val="16"/>
              </w:rPr>
              <w:t>each</w:t>
            </w:r>
            <w:r w:rsidR="004B0933">
              <w:rPr>
                <w:b/>
                <w:sz w:val="16"/>
                <w:szCs w:val="16"/>
              </w:rPr>
              <w:t xml:space="preserve"> </w:t>
            </w:r>
            <w:r w:rsidRPr="003628A1">
              <w:rPr>
                <w:b/>
                <w:sz w:val="16"/>
                <w:szCs w:val="16"/>
              </w:rPr>
              <w:t>5</w:t>
            </w:r>
            <w:r w:rsidR="004B0933">
              <w:rPr>
                <w:b/>
                <w:sz w:val="16"/>
                <w:szCs w:val="16"/>
              </w:rPr>
              <w:t xml:space="preserve"> </w:t>
            </w:r>
            <w:r w:rsidRPr="003628A1">
              <w:rPr>
                <w:b/>
                <w:sz w:val="16"/>
                <w:szCs w:val="16"/>
              </w:rPr>
              <w:t>minute</w:t>
            </w:r>
            <w:r w:rsidR="004B0933">
              <w:rPr>
                <w:b/>
                <w:sz w:val="16"/>
                <w:szCs w:val="16"/>
              </w:rPr>
              <w:t xml:space="preserve"> </w:t>
            </w:r>
            <w:r w:rsidRPr="003628A1">
              <w:rPr>
                <w:b/>
                <w:sz w:val="16"/>
                <w:szCs w:val="16"/>
              </w:rPr>
              <w:t>metering</w:t>
            </w:r>
            <w:r w:rsidR="004B0933">
              <w:rPr>
                <w:b/>
                <w:sz w:val="16"/>
                <w:szCs w:val="16"/>
              </w:rPr>
              <w:t xml:space="preserve"> </w:t>
            </w:r>
            <w:r w:rsidRPr="003628A1">
              <w:rPr>
                <w:b/>
                <w:sz w:val="16"/>
                <w:szCs w:val="16"/>
              </w:rPr>
              <w:t>interval:</w:t>
            </w:r>
          </w:p>
          <w:p w14:paraId="3FB3C10A" w14:textId="77777777" w:rsidR="00591B92" w:rsidRPr="003628A1" w:rsidRDefault="00591B92" w:rsidP="001B654F">
            <w:pPr>
              <w:pStyle w:val="TableBody"/>
              <w:spacing w:before="240"/>
              <w:rPr>
                <w:sz w:val="16"/>
                <w:szCs w:val="16"/>
              </w:rPr>
            </w:pPr>
            <w:r w:rsidRPr="003628A1">
              <w:rPr>
                <w:sz w:val="16"/>
                <w:szCs w:val="16"/>
              </w:rPr>
              <w:t>Numerator</w:t>
            </w:r>
          </w:p>
          <w:p w14:paraId="6E0169BB" w14:textId="448C7FF3" w:rsidR="00591B92" w:rsidRPr="003628A1" w:rsidRDefault="00591B92" w:rsidP="0021791D">
            <w:pPr>
              <w:pStyle w:val="TableBody"/>
              <w:rPr>
                <w:sz w:val="16"/>
                <w:szCs w:val="16"/>
              </w:rPr>
            </w:pPr>
            <w:r w:rsidRPr="003628A1">
              <w:rPr>
                <w:sz w:val="16"/>
                <w:szCs w:val="16"/>
              </w:rPr>
              <w:t>OP(EMP,AQEI,</w:t>
            </w:r>
            <w:r w:rsidR="004B0933">
              <w:rPr>
                <w:sz w:val="16"/>
                <w:szCs w:val="16"/>
              </w:rPr>
              <w:t xml:space="preserve"> </w:t>
            </w:r>
            <w:r w:rsidRPr="003628A1">
              <w:rPr>
                <w:sz w:val="16"/>
                <w:szCs w:val="16"/>
              </w:rPr>
              <w:t>BE),</w:t>
            </w:r>
          </w:p>
          <w:p w14:paraId="4742279D" w14:textId="1710D35E" w:rsidR="00591B92" w:rsidRPr="003628A1" w:rsidRDefault="00591B92" w:rsidP="0021791D">
            <w:pPr>
              <w:pStyle w:val="TableBody"/>
              <w:rPr>
                <w:sz w:val="16"/>
                <w:szCs w:val="16"/>
              </w:rPr>
            </w:pPr>
            <w:r w:rsidRPr="003628A1">
              <w:rPr>
                <w:sz w:val="16"/>
                <w:szCs w:val="16"/>
              </w:rPr>
              <w:lastRenderedPageBreak/>
              <w:t>OP(EMP,DQSI,</w:t>
            </w:r>
            <w:r w:rsidR="004B0933">
              <w:rPr>
                <w:sz w:val="16"/>
                <w:szCs w:val="16"/>
              </w:rPr>
              <w:t xml:space="preserve"> </w:t>
            </w:r>
            <w:r w:rsidRPr="003628A1">
              <w:rPr>
                <w:sz w:val="16"/>
                <w:szCs w:val="16"/>
              </w:rPr>
              <w:t>BE),</w:t>
            </w:r>
          </w:p>
          <w:p w14:paraId="4FF69577" w14:textId="670809E0" w:rsidR="00591B92" w:rsidRPr="003628A1" w:rsidRDefault="00591B92" w:rsidP="0021791D">
            <w:pPr>
              <w:pStyle w:val="TableBody"/>
              <w:rPr>
                <w:sz w:val="16"/>
                <w:szCs w:val="16"/>
              </w:rPr>
            </w:pPr>
            <w:r w:rsidRPr="003628A1">
              <w:rPr>
                <w:sz w:val="16"/>
                <w:szCs w:val="16"/>
              </w:rPr>
              <w:t>OP(EMP,DA_DQSI,</w:t>
            </w:r>
            <w:r w:rsidR="004B0933">
              <w:rPr>
                <w:sz w:val="16"/>
                <w:szCs w:val="16"/>
              </w:rPr>
              <w:t xml:space="preserve"> </w:t>
            </w:r>
            <w:r w:rsidRPr="003628A1">
              <w:rPr>
                <w:sz w:val="16"/>
                <w:szCs w:val="16"/>
              </w:rPr>
              <w:t>BE)</w:t>
            </w:r>
          </w:p>
          <w:p w14:paraId="41D0D17E" w14:textId="6CCA5CFE" w:rsidR="00591B92" w:rsidRPr="003628A1" w:rsidRDefault="00591B92" w:rsidP="0021791D">
            <w:pPr>
              <w:pStyle w:val="TableBody"/>
              <w:rPr>
                <w:sz w:val="16"/>
                <w:szCs w:val="16"/>
              </w:rPr>
            </w:pPr>
            <w:r w:rsidRPr="003628A1">
              <w:rPr>
                <w:sz w:val="16"/>
                <w:szCs w:val="16"/>
              </w:rPr>
              <w:t>OP(EMP,MLP,</w:t>
            </w:r>
            <w:r w:rsidR="004B0933">
              <w:rPr>
                <w:sz w:val="16"/>
                <w:szCs w:val="16"/>
              </w:rPr>
              <w:t xml:space="preserve"> </w:t>
            </w:r>
            <w:r w:rsidRPr="003628A1">
              <w:rPr>
                <w:sz w:val="16"/>
                <w:szCs w:val="16"/>
              </w:rPr>
              <w:t>BE)</w:t>
            </w:r>
          </w:p>
          <w:p w14:paraId="730D10ED" w14:textId="38AEECA9" w:rsidR="00591B92" w:rsidRPr="003628A1" w:rsidRDefault="00591B92" w:rsidP="001B654F">
            <w:pPr>
              <w:pStyle w:val="TableBody"/>
              <w:spacing w:before="240"/>
              <w:rPr>
                <w:sz w:val="16"/>
                <w:szCs w:val="16"/>
              </w:rPr>
            </w:pPr>
            <w:r w:rsidRPr="003628A1">
              <w:rPr>
                <w:sz w:val="16"/>
                <w:szCs w:val="16"/>
              </w:rPr>
              <w:t>Results</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each</w:t>
            </w:r>
            <w:r w:rsidR="004B0933">
              <w:rPr>
                <w:sz w:val="16"/>
                <w:szCs w:val="16"/>
              </w:rPr>
              <w:t xml:space="preserve"> </w:t>
            </w:r>
            <w:r w:rsidRPr="003628A1">
              <w:rPr>
                <w:sz w:val="16"/>
                <w:szCs w:val="16"/>
              </w:rPr>
              <w:t>5-minute</w:t>
            </w:r>
            <w:r w:rsidR="004B0933">
              <w:rPr>
                <w:sz w:val="16"/>
                <w:szCs w:val="16"/>
              </w:rPr>
              <w:t xml:space="preserve"> </w:t>
            </w:r>
            <w:r w:rsidRPr="003628A1">
              <w:rPr>
                <w:sz w:val="16"/>
                <w:szCs w:val="16"/>
              </w:rPr>
              <w:t>metering</w:t>
            </w:r>
            <w:r w:rsidR="004B0933">
              <w:rPr>
                <w:sz w:val="16"/>
                <w:szCs w:val="16"/>
              </w:rPr>
              <w:t xml:space="preserve"> </w:t>
            </w:r>
            <w:r w:rsidRPr="003628A1">
              <w:rPr>
                <w:sz w:val="16"/>
                <w:szCs w:val="16"/>
              </w:rPr>
              <w:t>interval</w:t>
            </w:r>
            <w:r w:rsidR="004B0933">
              <w:rPr>
                <w:sz w:val="16"/>
                <w:szCs w:val="16"/>
              </w:rPr>
              <w:t xml:space="preserve"> </w:t>
            </w:r>
            <w:r w:rsidRPr="003628A1">
              <w:rPr>
                <w:sz w:val="16"/>
                <w:szCs w:val="16"/>
              </w:rPr>
              <w:t>are</w:t>
            </w:r>
            <w:r w:rsidR="004B0933">
              <w:rPr>
                <w:sz w:val="16"/>
                <w:szCs w:val="16"/>
              </w:rPr>
              <w:t xml:space="preserve"> </w:t>
            </w:r>
            <w:r w:rsidRPr="003628A1">
              <w:rPr>
                <w:sz w:val="16"/>
                <w:szCs w:val="16"/>
              </w:rPr>
              <w:t>summed</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hour.</w:t>
            </w:r>
          </w:p>
          <w:p w14:paraId="18B57E69" w14:textId="11FFCC8F" w:rsidR="00591B92" w:rsidRPr="003628A1" w:rsidRDefault="00591B92" w:rsidP="001B654F">
            <w:pPr>
              <w:pStyle w:val="TableBody"/>
              <w:spacing w:before="240"/>
              <w:rPr>
                <w:sz w:val="16"/>
                <w:szCs w:val="16"/>
              </w:rPr>
            </w:pPr>
            <w:r w:rsidRPr="003628A1">
              <w:rPr>
                <w:sz w:val="16"/>
                <w:szCs w:val="16"/>
              </w:rPr>
              <w:t>Resulting</w:t>
            </w:r>
            <w:r w:rsidR="004B0933">
              <w:rPr>
                <w:sz w:val="16"/>
                <w:szCs w:val="16"/>
              </w:rPr>
              <w:t xml:space="preserve"> </w:t>
            </w:r>
            <w:r w:rsidRPr="003628A1">
              <w:rPr>
                <w:sz w:val="16"/>
                <w:szCs w:val="16"/>
              </w:rPr>
              <w:t>Decimal:</w:t>
            </w:r>
            <w:r w:rsidR="004B0933">
              <w:rPr>
                <w:sz w:val="16"/>
                <w:szCs w:val="16"/>
              </w:rPr>
              <w:t xml:space="preserve"> </w:t>
            </w:r>
            <w:r w:rsidRPr="003628A1">
              <w:rPr>
                <w:sz w:val="16"/>
                <w:szCs w:val="16"/>
              </w:rPr>
              <w:t>2</w:t>
            </w:r>
          </w:p>
        </w:tc>
        <w:tc>
          <w:tcPr>
            <w:tcW w:w="2070" w:type="dxa"/>
            <w:vAlign w:val="center"/>
          </w:tcPr>
          <w:p w14:paraId="05BF3D31" w14:textId="23BA5E7E" w:rsidR="00591B92" w:rsidRPr="003628A1" w:rsidRDefault="00591B92" w:rsidP="0021791D">
            <w:pPr>
              <w:pStyle w:val="TableBody"/>
              <w:rPr>
                <w:sz w:val="16"/>
                <w:szCs w:val="16"/>
              </w:rPr>
            </w:pPr>
            <w:r w:rsidRPr="003628A1">
              <w:rPr>
                <w:sz w:val="16"/>
                <w:szCs w:val="16"/>
              </w:rPr>
              <w:lastRenderedPageBreak/>
              <w:t>Profits</w:t>
            </w:r>
            <w:r w:rsidR="004B0933">
              <w:rPr>
                <w:sz w:val="16"/>
                <w:szCs w:val="16"/>
              </w:rPr>
              <w:t xml:space="preserve"> </w:t>
            </w:r>
            <w:r w:rsidRPr="003628A1">
              <w:rPr>
                <w:sz w:val="16"/>
                <w:szCs w:val="16"/>
              </w:rPr>
              <w:t>are</w:t>
            </w:r>
            <w:r w:rsidR="004B0933">
              <w:rPr>
                <w:sz w:val="16"/>
                <w:szCs w:val="16"/>
              </w:rPr>
              <w:t xml:space="preserve"> </w:t>
            </w:r>
            <w:r w:rsidRPr="003628A1">
              <w:rPr>
                <w:sz w:val="16"/>
                <w:szCs w:val="16"/>
              </w:rPr>
              <w:t>compared</w:t>
            </w:r>
            <w:r w:rsidR="004B0933">
              <w:rPr>
                <w:sz w:val="16"/>
                <w:szCs w:val="16"/>
              </w:rPr>
              <w:t xml:space="preserve"> </w:t>
            </w:r>
            <w:r w:rsidRPr="003628A1">
              <w:rPr>
                <w:sz w:val="16"/>
                <w:szCs w:val="16"/>
              </w:rPr>
              <w:t>as</w:t>
            </w:r>
            <w:r w:rsidR="004B0933">
              <w:rPr>
                <w:sz w:val="16"/>
                <w:szCs w:val="16"/>
              </w:rPr>
              <w:t xml:space="preserve"> </w:t>
            </w:r>
            <w:r w:rsidRPr="003628A1">
              <w:rPr>
                <w:sz w:val="16"/>
                <w:szCs w:val="16"/>
              </w:rPr>
              <w:t>applicable.</w:t>
            </w:r>
          </w:p>
        </w:tc>
      </w:tr>
      <w:tr w:rsidR="00591B92" w:rsidRPr="003628A1" w14:paraId="6FB782AA" w14:textId="77777777" w:rsidTr="00A75FA9">
        <w:tc>
          <w:tcPr>
            <w:tcW w:w="810" w:type="dxa"/>
            <w:vAlign w:val="center"/>
          </w:tcPr>
          <w:p w14:paraId="21F4D0AC" w14:textId="77777777" w:rsidR="00591B92" w:rsidRPr="003628A1" w:rsidRDefault="00591B92" w:rsidP="000B0D8D">
            <w:pPr>
              <w:pStyle w:val="TableBody"/>
              <w:jc w:val="center"/>
              <w:rPr>
                <w:sz w:val="16"/>
                <w:szCs w:val="16"/>
              </w:rPr>
            </w:pPr>
            <w:r w:rsidRPr="003628A1">
              <w:rPr>
                <w:sz w:val="16"/>
                <w:szCs w:val="16"/>
              </w:rPr>
              <w:t>1503</w:t>
            </w:r>
          </w:p>
        </w:tc>
        <w:tc>
          <w:tcPr>
            <w:tcW w:w="1530" w:type="dxa"/>
            <w:vAlign w:val="center"/>
          </w:tcPr>
          <w:p w14:paraId="47F6242F" w14:textId="145AC337" w:rsidR="00591B92" w:rsidRPr="003628A1" w:rsidRDefault="00591B92" w:rsidP="0021791D">
            <w:pPr>
              <w:pStyle w:val="TableBody"/>
              <w:rPr>
                <w:sz w:val="16"/>
                <w:szCs w:val="16"/>
              </w:rPr>
            </w:pPr>
            <w:r w:rsidRPr="003628A1">
              <w:rPr>
                <w:bCs/>
                <w:sz w:val="16"/>
                <w:szCs w:val="16"/>
              </w:rPr>
              <w:t>Day-Ahead</w:t>
            </w:r>
            <w:r w:rsidR="004B0933">
              <w:rPr>
                <w:bCs/>
                <w:sz w:val="16"/>
                <w:szCs w:val="16"/>
              </w:rPr>
              <w:t xml:space="preserve"> </w:t>
            </w:r>
            <w:r w:rsidRPr="003628A1">
              <w:rPr>
                <w:bCs/>
                <w:sz w:val="16"/>
                <w:szCs w:val="16"/>
              </w:rPr>
              <w:t>Production</w:t>
            </w:r>
            <w:r w:rsidR="004B0933">
              <w:rPr>
                <w:bCs/>
                <w:sz w:val="16"/>
                <w:szCs w:val="16"/>
              </w:rPr>
              <w:t xml:space="preserve"> </w:t>
            </w:r>
            <w:r w:rsidRPr="003628A1">
              <w:rPr>
                <w:bCs/>
                <w:sz w:val="16"/>
                <w:szCs w:val="16"/>
              </w:rPr>
              <w:t>Cost</w:t>
            </w:r>
            <w:r w:rsidR="004B0933">
              <w:rPr>
                <w:bCs/>
                <w:sz w:val="16"/>
                <w:szCs w:val="16"/>
              </w:rPr>
              <w:t xml:space="preserve"> </w:t>
            </w:r>
            <w:r w:rsidRPr="003628A1">
              <w:rPr>
                <w:bCs/>
                <w:sz w:val="16"/>
                <w:szCs w:val="16"/>
              </w:rPr>
              <w:t>Guarantee</w:t>
            </w:r>
            <w:r w:rsidR="004B0933">
              <w:rPr>
                <w:bCs/>
                <w:sz w:val="16"/>
                <w:szCs w:val="16"/>
              </w:rPr>
              <w:t xml:space="preserve"> </w:t>
            </w:r>
            <w:r w:rsidRPr="003628A1">
              <w:rPr>
                <w:bCs/>
                <w:sz w:val="16"/>
                <w:szCs w:val="16"/>
              </w:rPr>
              <w:t>Payment</w:t>
            </w:r>
            <w:r w:rsidR="004B0933">
              <w:rPr>
                <w:bCs/>
                <w:sz w:val="16"/>
                <w:szCs w:val="16"/>
              </w:rPr>
              <w:t xml:space="preserve"> </w:t>
            </w:r>
            <w:r w:rsidRPr="003628A1">
              <w:rPr>
                <w:bCs/>
                <w:sz w:val="16"/>
                <w:szCs w:val="16"/>
              </w:rPr>
              <w:t>–</w:t>
            </w:r>
            <w:r w:rsidR="004B0933">
              <w:rPr>
                <w:bCs/>
                <w:sz w:val="16"/>
                <w:szCs w:val="16"/>
              </w:rPr>
              <w:t xml:space="preserve"> </w:t>
            </w:r>
            <w:r w:rsidRPr="003628A1">
              <w:rPr>
                <w:bCs/>
                <w:sz w:val="16"/>
                <w:szCs w:val="16"/>
              </w:rPr>
              <w:t>Component</w:t>
            </w:r>
            <w:r w:rsidR="004B0933">
              <w:rPr>
                <w:bCs/>
                <w:sz w:val="16"/>
                <w:szCs w:val="16"/>
              </w:rPr>
              <w:t xml:space="preserve"> </w:t>
            </w:r>
            <w:r w:rsidRPr="003628A1">
              <w:rPr>
                <w:bCs/>
                <w:sz w:val="16"/>
                <w:szCs w:val="16"/>
              </w:rPr>
              <w:t>4</w:t>
            </w:r>
          </w:p>
        </w:tc>
        <w:tc>
          <w:tcPr>
            <w:tcW w:w="1170" w:type="dxa"/>
            <w:vAlign w:val="center"/>
          </w:tcPr>
          <w:p w14:paraId="48D706C6" w14:textId="77777777" w:rsidR="00591B92" w:rsidRPr="003628A1" w:rsidRDefault="00591B92" w:rsidP="000B0D8D">
            <w:pPr>
              <w:pStyle w:val="TableBody"/>
              <w:jc w:val="center"/>
              <w:rPr>
                <w:sz w:val="16"/>
                <w:szCs w:val="16"/>
              </w:rPr>
            </w:pPr>
            <w:r w:rsidRPr="003628A1">
              <w:rPr>
                <w:sz w:val="16"/>
                <w:szCs w:val="16"/>
              </w:rPr>
              <w:t>1</w:t>
            </w:r>
          </w:p>
        </w:tc>
        <w:tc>
          <w:tcPr>
            <w:tcW w:w="1170" w:type="dxa"/>
            <w:vAlign w:val="center"/>
          </w:tcPr>
          <w:p w14:paraId="7C2BC2C0" w14:textId="77777777" w:rsidR="00591B92" w:rsidRPr="003628A1" w:rsidRDefault="00591B92" w:rsidP="000B0D8D">
            <w:pPr>
              <w:pStyle w:val="TableBody"/>
              <w:jc w:val="center"/>
              <w:rPr>
                <w:sz w:val="16"/>
                <w:szCs w:val="16"/>
              </w:rPr>
            </w:pPr>
            <w:r w:rsidRPr="003628A1">
              <w:rPr>
                <w:sz w:val="16"/>
                <w:szCs w:val="16"/>
              </w:rPr>
              <w:t>3</w:t>
            </w:r>
          </w:p>
        </w:tc>
        <w:tc>
          <w:tcPr>
            <w:tcW w:w="1170" w:type="dxa"/>
            <w:vAlign w:val="center"/>
          </w:tcPr>
          <w:p w14:paraId="35DB4460" w14:textId="77777777" w:rsidR="00591B92" w:rsidRPr="003628A1" w:rsidRDefault="00591B92" w:rsidP="000B0D8D">
            <w:pPr>
              <w:pStyle w:val="TableBody"/>
              <w:jc w:val="center"/>
              <w:rPr>
                <w:sz w:val="16"/>
                <w:szCs w:val="16"/>
              </w:rPr>
            </w:pPr>
            <w:r w:rsidRPr="003628A1">
              <w:rPr>
                <w:sz w:val="16"/>
                <w:szCs w:val="16"/>
              </w:rPr>
              <w:t>Yes</w:t>
            </w:r>
          </w:p>
        </w:tc>
        <w:tc>
          <w:tcPr>
            <w:tcW w:w="2070" w:type="dxa"/>
            <w:vAlign w:val="center"/>
          </w:tcPr>
          <w:p w14:paraId="37DADDD5" w14:textId="1C4A53C1" w:rsidR="00591B92" w:rsidRPr="003628A1" w:rsidRDefault="00591B92" w:rsidP="0021791D">
            <w:pPr>
              <w:pStyle w:val="TableBody"/>
              <w:rPr>
                <w:sz w:val="16"/>
                <w:szCs w:val="16"/>
              </w:rPr>
            </w:pPr>
            <w:r w:rsidRPr="003628A1">
              <w:rPr>
                <w:b/>
                <w:sz w:val="16"/>
                <w:szCs w:val="16"/>
              </w:rPr>
              <w:t>For</w:t>
            </w:r>
            <w:r w:rsidR="004B0933">
              <w:rPr>
                <w:b/>
                <w:sz w:val="16"/>
                <w:szCs w:val="16"/>
              </w:rPr>
              <w:t xml:space="preserve"> </w:t>
            </w:r>
            <w:r w:rsidRPr="003628A1">
              <w:rPr>
                <w:b/>
                <w:sz w:val="16"/>
                <w:szCs w:val="16"/>
              </w:rPr>
              <w:t>each</w:t>
            </w:r>
            <w:r w:rsidR="004B0933">
              <w:rPr>
                <w:b/>
                <w:sz w:val="16"/>
                <w:szCs w:val="16"/>
              </w:rPr>
              <w:t xml:space="preserve"> </w:t>
            </w:r>
            <w:r w:rsidRPr="003628A1">
              <w:rPr>
                <w:b/>
                <w:sz w:val="16"/>
                <w:szCs w:val="16"/>
              </w:rPr>
              <w:t>5</w:t>
            </w:r>
            <w:r w:rsidR="004B0933">
              <w:rPr>
                <w:b/>
                <w:sz w:val="16"/>
                <w:szCs w:val="16"/>
              </w:rPr>
              <w:t xml:space="preserve"> </w:t>
            </w:r>
            <w:r w:rsidRPr="003628A1">
              <w:rPr>
                <w:b/>
                <w:sz w:val="16"/>
                <w:szCs w:val="16"/>
              </w:rPr>
              <w:t>minute</w:t>
            </w:r>
            <w:r w:rsidR="004B0933">
              <w:rPr>
                <w:b/>
                <w:sz w:val="16"/>
                <w:szCs w:val="16"/>
              </w:rPr>
              <w:t xml:space="preserve"> </w:t>
            </w:r>
            <w:r w:rsidRPr="003628A1">
              <w:rPr>
                <w:b/>
                <w:sz w:val="16"/>
                <w:szCs w:val="16"/>
              </w:rPr>
              <w:t>metering</w:t>
            </w:r>
            <w:r w:rsidR="004B0933">
              <w:rPr>
                <w:b/>
                <w:sz w:val="16"/>
                <w:szCs w:val="16"/>
              </w:rPr>
              <w:t xml:space="preserve"> </w:t>
            </w:r>
            <w:r w:rsidRPr="003628A1">
              <w:rPr>
                <w:b/>
                <w:sz w:val="16"/>
                <w:szCs w:val="16"/>
              </w:rPr>
              <w:t>interval:</w:t>
            </w:r>
          </w:p>
          <w:p w14:paraId="72AB6B1C" w14:textId="77777777" w:rsidR="00591B92" w:rsidRPr="003628A1" w:rsidRDefault="00591B92" w:rsidP="000B0D8D">
            <w:pPr>
              <w:pStyle w:val="TableBody"/>
              <w:spacing w:before="240"/>
              <w:rPr>
                <w:sz w:val="16"/>
                <w:szCs w:val="16"/>
              </w:rPr>
            </w:pPr>
            <w:r w:rsidRPr="003628A1">
              <w:rPr>
                <w:sz w:val="16"/>
                <w:szCs w:val="16"/>
              </w:rPr>
              <w:t>Numerators</w:t>
            </w:r>
          </w:p>
          <w:p w14:paraId="3538F414" w14:textId="77777777" w:rsidR="00591B92" w:rsidRPr="003628A1" w:rsidRDefault="00591B92" w:rsidP="0021791D">
            <w:pPr>
              <w:pStyle w:val="TableBody"/>
              <w:rPr>
                <w:sz w:val="16"/>
                <w:szCs w:val="16"/>
              </w:rPr>
            </w:pPr>
            <w:r w:rsidRPr="003628A1">
              <w:rPr>
                <w:sz w:val="16"/>
                <w:szCs w:val="16"/>
              </w:rPr>
              <w:t>OP(PROR,30R_SQROR,BR),</w:t>
            </w:r>
          </w:p>
          <w:p w14:paraId="64F8741C" w14:textId="77777777" w:rsidR="00591B92" w:rsidRPr="003628A1" w:rsidRDefault="00591B92" w:rsidP="0021791D">
            <w:pPr>
              <w:pStyle w:val="TableBody"/>
              <w:rPr>
                <w:sz w:val="16"/>
                <w:szCs w:val="16"/>
              </w:rPr>
            </w:pPr>
            <w:r w:rsidRPr="003628A1">
              <w:rPr>
                <w:sz w:val="16"/>
                <w:szCs w:val="16"/>
              </w:rPr>
              <w:t>OP(PROR,10NS_SQROR,BR),</w:t>
            </w:r>
          </w:p>
          <w:p w14:paraId="2A8B5600" w14:textId="77777777" w:rsidR="00591B92" w:rsidRPr="003628A1" w:rsidRDefault="00591B92" w:rsidP="0021791D">
            <w:pPr>
              <w:pStyle w:val="TableBody"/>
              <w:rPr>
                <w:sz w:val="16"/>
                <w:szCs w:val="16"/>
              </w:rPr>
            </w:pPr>
            <w:r w:rsidRPr="003628A1">
              <w:rPr>
                <w:sz w:val="16"/>
                <w:szCs w:val="16"/>
              </w:rPr>
              <w:t>OP(PROR,10S_SQROR,BR),</w:t>
            </w:r>
          </w:p>
          <w:p w14:paraId="46402CCC" w14:textId="2BB1C72E" w:rsidR="00591B92" w:rsidRPr="003628A1" w:rsidRDefault="00591B92" w:rsidP="000B0D8D">
            <w:pPr>
              <w:pStyle w:val="TableBody"/>
              <w:spacing w:before="240"/>
              <w:rPr>
                <w:sz w:val="16"/>
                <w:szCs w:val="16"/>
              </w:rPr>
            </w:pPr>
            <w:r w:rsidRPr="003628A1">
              <w:rPr>
                <w:sz w:val="16"/>
                <w:szCs w:val="16"/>
              </w:rPr>
              <w:t>Denominator:</w:t>
            </w:r>
            <w:r w:rsidR="004B0933">
              <w:rPr>
                <w:sz w:val="16"/>
                <w:szCs w:val="16"/>
              </w:rPr>
              <w:t xml:space="preserve"> </w:t>
            </w:r>
            <w:r w:rsidRPr="003628A1">
              <w:rPr>
                <w:sz w:val="16"/>
                <w:szCs w:val="16"/>
              </w:rPr>
              <w:t>12</w:t>
            </w:r>
          </w:p>
          <w:p w14:paraId="27035A77" w14:textId="17B6EC76" w:rsidR="00591B92" w:rsidRPr="003628A1" w:rsidRDefault="00591B92" w:rsidP="0021791D">
            <w:pPr>
              <w:pStyle w:val="TableBody"/>
              <w:rPr>
                <w:sz w:val="16"/>
                <w:szCs w:val="16"/>
              </w:rPr>
            </w:pPr>
            <w:r w:rsidRPr="003628A1">
              <w:rPr>
                <w:sz w:val="16"/>
                <w:szCs w:val="16"/>
              </w:rPr>
              <w:t>Resulting</w:t>
            </w:r>
            <w:r w:rsidR="004B0933">
              <w:rPr>
                <w:sz w:val="16"/>
                <w:szCs w:val="16"/>
              </w:rPr>
              <w:t xml:space="preserve"> </w:t>
            </w:r>
            <w:r w:rsidRPr="003628A1">
              <w:rPr>
                <w:sz w:val="16"/>
                <w:szCs w:val="16"/>
              </w:rPr>
              <w:t>Decimal:</w:t>
            </w:r>
            <w:r w:rsidR="004B0933">
              <w:rPr>
                <w:sz w:val="16"/>
                <w:szCs w:val="16"/>
              </w:rPr>
              <w:t xml:space="preserve"> </w:t>
            </w:r>
            <w:r w:rsidRPr="003628A1">
              <w:rPr>
                <w:sz w:val="16"/>
                <w:szCs w:val="16"/>
              </w:rPr>
              <w:t>2</w:t>
            </w:r>
          </w:p>
        </w:tc>
        <w:tc>
          <w:tcPr>
            <w:tcW w:w="1890" w:type="dxa"/>
            <w:vAlign w:val="center"/>
          </w:tcPr>
          <w:p w14:paraId="46B23E3A" w14:textId="32948EF2" w:rsidR="00591B92" w:rsidRPr="003628A1" w:rsidRDefault="00591B92" w:rsidP="0021791D">
            <w:pPr>
              <w:pStyle w:val="TableBody"/>
              <w:rPr>
                <w:sz w:val="16"/>
                <w:szCs w:val="16"/>
              </w:rPr>
            </w:pPr>
            <w:r w:rsidRPr="003628A1">
              <w:rPr>
                <w:sz w:val="16"/>
                <w:szCs w:val="16"/>
              </w:rPr>
              <w:t>Profits</w:t>
            </w:r>
            <w:r w:rsidR="004B0933">
              <w:rPr>
                <w:sz w:val="16"/>
                <w:szCs w:val="16"/>
              </w:rPr>
              <w:t xml:space="preserve"> </w:t>
            </w:r>
            <w:r w:rsidRPr="003628A1">
              <w:rPr>
                <w:sz w:val="16"/>
                <w:szCs w:val="16"/>
              </w:rPr>
              <w:t>are</w:t>
            </w:r>
            <w:r w:rsidR="004B0933">
              <w:rPr>
                <w:sz w:val="16"/>
                <w:szCs w:val="16"/>
              </w:rPr>
              <w:t xml:space="preserve"> </w:t>
            </w:r>
            <w:r w:rsidRPr="003628A1">
              <w:rPr>
                <w:sz w:val="16"/>
                <w:szCs w:val="16"/>
              </w:rPr>
              <w:t>compared</w:t>
            </w:r>
            <w:r w:rsidR="004B0933">
              <w:rPr>
                <w:sz w:val="16"/>
                <w:szCs w:val="16"/>
              </w:rPr>
              <w:t xml:space="preserve"> </w:t>
            </w:r>
            <w:r w:rsidRPr="003628A1">
              <w:rPr>
                <w:sz w:val="16"/>
                <w:szCs w:val="16"/>
              </w:rPr>
              <w:t>as</w:t>
            </w:r>
            <w:r w:rsidR="004B0933">
              <w:rPr>
                <w:sz w:val="16"/>
                <w:szCs w:val="16"/>
              </w:rPr>
              <w:t xml:space="preserve"> </w:t>
            </w:r>
            <w:r w:rsidRPr="003628A1">
              <w:rPr>
                <w:sz w:val="16"/>
                <w:szCs w:val="16"/>
              </w:rPr>
              <w:t>applicable.</w:t>
            </w:r>
          </w:p>
        </w:tc>
        <w:tc>
          <w:tcPr>
            <w:tcW w:w="2160" w:type="dxa"/>
            <w:vAlign w:val="center"/>
          </w:tcPr>
          <w:p w14:paraId="3F0A1D59" w14:textId="77777777" w:rsidR="00591B92" w:rsidRPr="003628A1" w:rsidRDefault="00591B92" w:rsidP="0021791D">
            <w:pPr>
              <w:pStyle w:val="TableBody"/>
              <w:rPr>
                <w:sz w:val="16"/>
                <w:szCs w:val="16"/>
              </w:rPr>
            </w:pPr>
          </w:p>
        </w:tc>
        <w:tc>
          <w:tcPr>
            <w:tcW w:w="2070" w:type="dxa"/>
            <w:vAlign w:val="center"/>
          </w:tcPr>
          <w:p w14:paraId="0214B6DA" w14:textId="77777777" w:rsidR="00591B92" w:rsidRPr="003628A1" w:rsidRDefault="00591B92" w:rsidP="0021791D">
            <w:pPr>
              <w:pStyle w:val="TableBody"/>
              <w:rPr>
                <w:sz w:val="16"/>
                <w:szCs w:val="16"/>
              </w:rPr>
            </w:pPr>
          </w:p>
        </w:tc>
      </w:tr>
      <w:tr w:rsidR="00591B92" w:rsidRPr="003628A1" w14:paraId="277039FE" w14:textId="77777777" w:rsidTr="00A75FA9">
        <w:tc>
          <w:tcPr>
            <w:tcW w:w="810" w:type="dxa"/>
            <w:vAlign w:val="center"/>
          </w:tcPr>
          <w:p w14:paraId="6E1C99CF" w14:textId="77777777" w:rsidR="00591B92" w:rsidRPr="003628A1" w:rsidRDefault="00591B92" w:rsidP="000B0D8D">
            <w:pPr>
              <w:pStyle w:val="TableBody"/>
              <w:jc w:val="center"/>
              <w:rPr>
                <w:sz w:val="16"/>
                <w:szCs w:val="16"/>
              </w:rPr>
            </w:pPr>
            <w:r w:rsidRPr="003628A1">
              <w:rPr>
                <w:sz w:val="16"/>
                <w:szCs w:val="16"/>
              </w:rPr>
              <w:t>1504</w:t>
            </w:r>
          </w:p>
        </w:tc>
        <w:tc>
          <w:tcPr>
            <w:tcW w:w="1530" w:type="dxa"/>
            <w:vAlign w:val="center"/>
          </w:tcPr>
          <w:p w14:paraId="5A459A40" w14:textId="560FE772" w:rsidR="00591B92" w:rsidRPr="003628A1" w:rsidRDefault="00591B92" w:rsidP="0021791D">
            <w:pPr>
              <w:pStyle w:val="TableBody"/>
              <w:rPr>
                <w:sz w:val="16"/>
                <w:szCs w:val="16"/>
              </w:rPr>
            </w:pPr>
            <w:r w:rsidRPr="003628A1">
              <w:rPr>
                <w:bCs/>
                <w:sz w:val="16"/>
                <w:szCs w:val="16"/>
              </w:rPr>
              <w:t>Day-Ahead</w:t>
            </w:r>
            <w:r w:rsidR="004B0933">
              <w:rPr>
                <w:bCs/>
                <w:sz w:val="16"/>
                <w:szCs w:val="16"/>
              </w:rPr>
              <w:t xml:space="preserve"> </w:t>
            </w:r>
            <w:r w:rsidRPr="003628A1">
              <w:rPr>
                <w:bCs/>
                <w:sz w:val="16"/>
                <w:szCs w:val="16"/>
              </w:rPr>
              <w:t>Production</w:t>
            </w:r>
            <w:r w:rsidR="004B0933">
              <w:rPr>
                <w:bCs/>
                <w:sz w:val="16"/>
                <w:szCs w:val="16"/>
              </w:rPr>
              <w:t xml:space="preserve"> </w:t>
            </w:r>
            <w:r w:rsidRPr="003628A1">
              <w:rPr>
                <w:bCs/>
                <w:sz w:val="16"/>
                <w:szCs w:val="16"/>
              </w:rPr>
              <w:t>Cost</w:t>
            </w:r>
            <w:r w:rsidR="004B0933">
              <w:rPr>
                <w:bCs/>
                <w:sz w:val="16"/>
                <w:szCs w:val="16"/>
              </w:rPr>
              <w:t xml:space="preserve"> </w:t>
            </w:r>
            <w:r w:rsidRPr="003628A1">
              <w:rPr>
                <w:bCs/>
                <w:sz w:val="16"/>
                <w:szCs w:val="16"/>
              </w:rPr>
              <w:t>Guarantee</w:t>
            </w:r>
            <w:r w:rsidR="004B0933">
              <w:rPr>
                <w:bCs/>
                <w:sz w:val="16"/>
                <w:szCs w:val="16"/>
              </w:rPr>
              <w:t xml:space="preserve"> </w:t>
            </w:r>
            <w:r w:rsidRPr="003628A1">
              <w:rPr>
                <w:bCs/>
                <w:sz w:val="16"/>
                <w:szCs w:val="16"/>
              </w:rPr>
              <w:t>Payment</w:t>
            </w:r>
            <w:r w:rsidR="004B0933">
              <w:rPr>
                <w:bCs/>
                <w:sz w:val="16"/>
                <w:szCs w:val="16"/>
              </w:rPr>
              <w:t xml:space="preserve"> </w:t>
            </w:r>
            <w:r w:rsidRPr="003628A1">
              <w:rPr>
                <w:bCs/>
                <w:sz w:val="16"/>
                <w:szCs w:val="16"/>
              </w:rPr>
              <w:t>–</w:t>
            </w:r>
            <w:r w:rsidR="004B0933">
              <w:rPr>
                <w:bCs/>
                <w:sz w:val="16"/>
                <w:szCs w:val="16"/>
              </w:rPr>
              <w:t xml:space="preserve"> </w:t>
            </w:r>
            <w:r w:rsidRPr="003628A1">
              <w:rPr>
                <w:bCs/>
                <w:sz w:val="16"/>
                <w:szCs w:val="16"/>
              </w:rPr>
              <w:t>Component</w:t>
            </w:r>
            <w:r w:rsidR="004B0933">
              <w:rPr>
                <w:bCs/>
                <w:sz w:val="16"/>
                <w:szCs w:val="16"/>
              </w:rPr>
              <w:t xml:space="preserve"> </w:t>
            </w:r>
            <w:r w:rsidRPr="003628A1">
              <w:rPr>
                <w:bCs/>
                <w:sz w:val="16"/>
                <w:szCs w:val="16"/>
              </w:rPr>
              <w:t>5</w:t>
            </w:r>
          </w:p>
        </w:tc>
        <w:tc>
          <w:tcPr>
            <w:tcW w:w="1170" w:type="dxa"/>
            <w:vAlign w:val="center"/>
          </w:tcPr>
          <w:p w14:paraId="3B3B736D" w14:textId="77777777" w:rsidR="00591B92" w:rsidRPr="003628A1" w:rsidRDefault="00591B92" w:rsidP="000B0D8D">
            <w:pPr>
              <w:pStyle w:val="TableBody"/>
              <w:jc w:val="center"/>
              <w:rPr>
                <w:sz w:val="16"/>
                <w:szCs w:val="16"/>
              </w:rPr>
            </w:pPr>
            <w:r w:rsidRPr="003628A1">
              <w:rPr>
                <w:sz w:val="16"/>
                <w:szCs w:val="16"/>
              </w:rPr>
              <w:t>1</w:t>
            </w:r>
          </w:p>
        </w:tc>
        <w:tc>
          <w:tcPr>
            <w:tcW w:w="1170" w:type="dxa"/>
            <w:vAlign w:val="center"/>
          </w:tcPr>
          <w:p w14:paraId="72C7DED5" w14:textId="77777777" w:rsidR="00591B92" w:rsidRPr="003628A1" w:rsidRDefault="00591B92" w:rsidP="000B0D8D">
            <w:pPr>
              <w:pStyle w:val="TableBody"/>
              <w:jc w:val="center"/>
              <w:rPr>
                <w:sz w:val="16"/>
                <w:szCs w:val="16"/>
              </w:rPr>
            </w:pPr>
            <w:r w:rsidRPr="003628A1">
              <w:rPr>
                <w:sz w:val="16"/>
                <w:szCs w:val="16"/>
              </w:rPr>
              <w:t>3</w:t>
            </w:r>
          </w:p>
        </w:tc>
        <w:tc>
          <w:tcPr>
            <w:tcW w:w="1170" w:type="dxa"/>
            <w:vAlign w:val="center"/>
          </w:tcPr>
          <w:p w14:paraId="78BC8118" w14:textId="77777777" w:rsidR="00591B92" w:rsidRPr="003628A1" w:rsidRDefault="00591B92" w:rsidP="000B0D8D">
            <w:pPr>
              <w:pStyle w:val="TableBody"/>
              <w:jc w:val="center"/>
              <w:rPr>
                <w:sz w:val="16"/>
                <w:szCs w:val="16"/>
              </w:rPr>
            </w:pPr>
            <w:r w:rsidRPr="003628A1">
              <w:rPr>
                <w:sz w:val="16"/>
                <w:szCs w:val="16"/>
              </w:rPr>
              <w:t>No</w:t>
            </w:r>
          </w:p>
        </w:tc>
        <w:tc>
          <w:tcPr>
            <w:tcW w:w="2070" w:type="dxa"/>
            <w:vAlign w:val="center"/>
          </w:tcPr>
          <w:p w14:paraId="72B16F53" w14:textId="77777777" w:rsidR="00591B92" w:rsidRPr="003628A1" w:rsidRDefault="00591B92" w:rsidP="0021791D">
            <w:pPr>
              <w:pStyle w:val="TableBody"/>
              <w:rPr>
                <w:sz w:val="16"/>
                <w:szCs w:val="16"/>
              </w:rPr>
            </w:pPr>
          </w:p>
        </w:tc>
        <w:tc>
          <w:tcPr>
            <w:tcW w:w="1890" w:type="dxa"/>
            <w:vAlign w:val="center"/>
          </w:tcPr>
          <w:p w14:paraId="1C08BBDD" w14:textId="77777777" w:rsidR="00591B92" w:rsidRPr="003628A1" w:rsidRDefault="00591B92" w:rsidP="0021791D">
            <w:pPr>
              <w:pStyle w:val="TableBody"/>
              <w:rPr>
                <w:sz w:val="16"/>
                <w:szCs w:val="16"/>
              </w:rPr>
            </w:pPr>
          </w:p>
        </w:tc>
        <w:tc>
          <w:tcPr>
            <w:tcW w:w="2160" w:type="dxa"/>
            <w:vAlign w:val="center"/>
          </w:tcPr>
          <w:p w14:paraId="161BD8BE" w14:textId="77777777" w:rsidR="00591B92" w:rsidRPr="003628A1" w:rsidRDefault="00591B92" w:rsidP="0021791D">
            <w:pPr>
              <w:pStyle w:val="TableBody"/>
              <w:rPr>
                <w:sz w:val="16"/>
                <w:szCs w:val="16"/>
              </w:rPr>
            </w:pPr>
          </w:p>
        </w:tc>
        <w:tc>
          <w:tcPr>
            <w:tcW w:w="2070" w:type="dxa"/>
            <w:vAlign w:val="center"/>
          </w:tcPr>
          <w:p w14:paraId="4556A121" w14:textId="77777777" w:rsidR="00591B92" w:rsidRPr="003628A1" w:rsidRDefault="00591B92" w:rsidP="0021791D">
            <w:pPr>
              <w:pStyle w:val="TableBody"/>
              <w:rPr>
                <w:sz w:val="16"/>
                <w:szCs w:val="16"/>
              </w:rPr>
            </w:pPr>
          </w:p>
        </w:tc>
      </w:tr>
      <w:tr w:rsidR="00591B92" w:rsidRPr="003628A1" w14:paraId="16FB8E94" w14:textId="77777777" w:rsidTr="00A75FA9">
        <w:trPr>
          <w:trHeight w:val="773"/>
        </w:trPr>
        <w:tc>
          <w:tcPr>
            <w:tcW w:w="810" w:type="dxa"/>
            <w:vAlign w:val="center"/>
          </w:tcPr>
          <w:p w14:paraId="176D984C" w14:textId="77777777" w:rsidR="00591B92" w:rsidRPr="003628A1" w:rsidRDefault="00591B92" w:rsidP="000B0D8D">
            <w:pPr>
              <w:pStyle w:val="TableBody"/>
              <w:jc w:val="center"/>
              <w:rPr>
                <w:sz w:val="16"/>
                <w:szCs w:val="16"/>
              </w:rPr>
            </w:pPr>
            <w:r w:rsidRPr="003628A1">
              <w:rPr>
                <w:sz w:val="16"/>
                <w:szCs w:val="16"/>
              </w:rPr>
              <w:t>1505</w:t>
            </w:r>
          </w:p>
        </w:tc>
        <w:tc>
          <w:tcPr>
            <w:tcW w:w="1530" w:type="dxa"/>
            <w:vAlign w:val="center"/>
          </w:tcPr>
          <w:p w14:paraId="627858F9" w14:textId="011A2782" w:rsidR="00591B92" w:rsidRPr="003628A1" w:rsidRDefault="00591B92" w:rsidP="0021791D">
            <w:pPr>
              <w:pStyle w:val="TableBody"/>
              <w:rPr>
                <w:sz w:val="16"/>
                <w:szCs w:val="16"/>
              </w:rPr>
            </w:pPr>
            <w:r w:rsidRPr="003628A1">
              <w:rPr>
                <w:sz w:val="16"/>
                <w:szCs w:val="16"/>
              </w:rPr>
              <w:t>Day-Ahead</w:t>
            </w:r>
            <w:r w:rsidR="004B0933">
              <w:rPr>
                <w:sz w:val="16"/>
                <w:szCs w:val="16"/>
              </w:rPr>
              <w:t xml:space="preserve"> </w:t>
            </w:r>
            <w:r w:rsidRPr="003628A1">
              <w:rPr>
                <w:sz w:val="16"/>
                <w:szCs w:val="16"/>
              </w:rPr>
              <w:t>Production</w:t>
            </w:r>
            <w:r w:rsidR="004B0933">
              <w:rPr>
                <w:sz w:val="16"/>
                <w:szCs w:val="16"/>
              </w:rPr>
              <w:t xml:space="preserve"> </w:t>
            </w:r>
            <w:r w:rsidRPr="003628A1">
              <w:rPr>
                <w:sz w:val="16"/>
                <w:szCs w:val="16"/>
              </w:rPr>
              <w:t>Cost</w:t>
            </w:r>
            <w:r w:rsidR="004B0933">
              <w:rPr>
                <w:sz w:val="16"/>
                <w:szCs w:val="16"/>
              </w:rPr>
              <w:t xml:space="preserve"> </w:t>
            </w:r>
            <w:r w:rsidRPr="003628A1">
              <w:rPr>
                <w:sz w:val="16"/>
                <w:szCs w:val="16"/>
              </w:rPr>
              <w:t>Guarantee</w:t>
            </w:r>
            <w:r w:rsidR="004B0933">
              <w:rPr>
                <w:sz w:val="16"/>
                <w:szCs w:val="16"/>
              </w:rPr>
              <w:t xml:space="preserve"> </w:t>
            </w:r>
            <w:r w:rsidRPr="003628A1">
              <w:rPr>
                <w:sz w:val="16"/>
                <w:szCs w:val="16"/>
              </w:rPr>
              <w:t>Reversal</w:t>
            </w:r>
          </w:p>
        </w:tc>
        <w:tc>
          <w:tcPr>
            <w:tcW w:w="1170" w:type="dxa"/>
            <w:vAlign w:val="center"/>
          </w:tcPr>
          <w:p w14:paraId="3DFA3F98" w14:textId="77777777" w:rsidR="00591B92" w:rsidRPr="003628A1" w:rsidRDefault="00591B92" w:rsidP="000B0D8D">
            <w:pPr>
              <w:pStyle w:val="TableBody"/>
              <w:jc w:val="center"/>
              <w:rPr>
                <w:sz w:val="16"/>
                <w:szCs w:val="16"/>
              </w:rPr>
            </w:pPr>
            <w:r w:rsidRPr="003628A1">
              <w:rPr>
                <w:sz w:val="16"/>
                <w:szCs w:val="16"/>
              </w:rPr>
              <w:t>1</w:t>
            </w:r>
          </w:p>
        </w:tc>
        <w:tc>
          <w:tcPr>
            <w:tcW w:w="1170" w:type="dxa"/>
            <w:vAlign w:val="center"/>
          </w:tcPr>
          <w:p w14:paraId="44667CB7" w14:textId="77777777" w:rsidR="00591B92" w:rsidRPr="003628A1" w:rsidRDefault="00591B92" w:rsidP="000B0D8D">
            <w:pPr>
              <w:pStyle w:val="TableBody"/>
              <w:jc w:val="center"/>
              <w:rPr>
                <w:sz w:val="16"/>
                <w:szCs w:val="16"/>
              </w:rPr>
            </w:pPr>
            <w:r w:rsidRPr="003628A1">
              <w:rPr>
                <w:sz w:val="16"/>
                <w:szCs w:val="16"/>
              </w:rPr>
              <w:t>3</w:t>
            </w:r>
          </w:p>
        </w:tc>
        <w:tc>
          <w:tcPr>
            <w:tcW w:w="1170" w:type="dxa"/>
            <w:vAlign w:val="center"/>
          </w:tcPr>
          <w:p w14:paraId="2ACB51CC" w14:textId="77777777" w:rsidR="00591B92" w:rsidRPr="003628A1" w:rsidRDefault="00591B92" w:rsidP="000B0D8D">
            <w:pPr>
              <w:pStyle w:val="TableBody"/>
              <w:jc w:val="center"/>
              <w:rPr>
                <w:sz w:val="16"/>
                <w:szCs w:val="16"/>
              </w:rPr>
            </w:pPr>
            <w:r w:rsidRPr="003628A1">
              <w:rPr>
                <w:sz w:val="16"/>
                <w:szCs w:val="16"/>
              </w:rPr>
              <w:t>No</w:t>
            </w:r>
          </w:p>
        </w:tc>
        <w:tc>
          <w:tcPr>
            <w:tcW w:w="2070" w:type="dxa"/>
            <w:vAlign w:val="center"/>
          </w:tcPr>
          <w:p w14:paraId="550DC65D" w14:textId="77777777" w:rsidR="00591B92" w:rsidRPr="003628A1" w:rsidRDefault="00591B92" w:rsidP="0021791D">
            <w:pPr>
              <w:pStyle w:val="TableBody"/>
              <w:rPr>
                <w:sz w:val="16"/>
                <w:szCs w:val="16"/>
              </w:rPr>
            </w:pPr>
          </w:p>
        </w:tc>
        <w:tc>
          <w:tcPr>
            <w:tcW w:w="1890" w:type="dxa"/>
            <w:vAlign w:val="center"/>
          </w:tcPr>
          <w:p w14:paraId="0C7FD407" w14:textId="77777777" w:rsidR="00591B92" w:rsidRPr="003628A1" w:rsidRDefault="00591B92" w:rsidP="0021791D">
            <w:pPr>
              <w:pStyle w:val="TableBody"/>
              <w:rPr>
                <w:sz w:val="16"/>
                <w:szCs w:val="16"/>
              </w:rPr>
            </w:pPr>
          </w:p>
        </w:tc>
        <w:tc>
          <w:tcPr>
            <w:tcW w:w="2160" w:type="dxa"/>
            <w:vAlign w:val="center"/>
          </w:tcPr>
          <w:p w14:paraId="1EF5B5C9" w14:textId="77777777" w:rsidR="00591B92" w:rsidRPr="003628A1" w:rsidRDefault="00591B92" w:rsidP="0021791D">
            <w:pPr>
              <w:pStyle w:val="TableBody"/>
              <w:rPr>
                <w:sz w:val="16"/>
                <w:szCs w:val="16"/>
              </w:rPr>
            </w:pPr>
          </w:p>
        </w:tc>
        <w:tc>
          <w:tcPr>
            <w:tcW w:w="2070" w:type="dxa"/>
            <w:vAlign w:val="center"/>
          </w:tcPr>
          <w:p w14:paraId="534B9E0F" w14:textId="77777777" w:rsidR="00591B92" w:rsidRPr="003628A1" w:rsidRDefault="00591B92" w:rsidP="0021791D">
            <w:pPr>
              <w:pStyle w:val="TableBody"/>
              <w:rPr>
                <w:sz w:val="16"/>
                <w:szCs w:val="16"/>
              </w:rPr>
            </w:pPr>
          </w:p>
        </w:tc>
      </w:tr>
      <w:tr w:rsidR="00591B92" w:rsidRPr="003628A1" w14:paraId="306F1714" w14:textId="77777777" w:rsidTr="00A75FA9">
        <w:trPr>
          <w:trHeight w:val="773"/>
        </w:trPr>
        <w:tc>
          <w:tcPr>
            <w:tcW w:w="810" w:type="dxa"/>
            <w:vAlign w:val="center"/>
          </w:tcPr>
          <w:p w14:paraId="4B99712C" w14:textId="77777777" w:rsidR="00591B92" w:rsidRPr="003628A1" w:rsidRDefault="00591B92" w:rsidP="00BD0363">
            <w:pPr>
              <w:pStyle w:val="TableBody"/>
              <w:jc w:val="center"/>
              <w:rPr>
                <w:sz w:val="16"/>
                <w:szCs w:val="16"/>
              </w:rPr>
            </w:pPr>
            <w:r w:rsidRPr="003628A1">
              <w:rPr>
                <w:sz w:val="16"/>
                <w:szCs w:val="16"/>
              </w:rPr>
              <w:lastRenderedPageBreak/>
              <w:t>1510</w:t>
            </w:r>
          </w:p>
        </w:tc>
        <w:tc>
          <w:tcPr>
            <w:tcW w:w="1530" w:type="dxa"/>
            <w:vAlign w:val="center"/>
          </w:tcPr>
          <w:p w14:paraId="589781AB" w14:textId="17048655" w:rsidR="00591B92" w:rsidRPr="003628A1" w:rsidRDefault="00591B92" w:rsidP="0021791D">
            <w:pPr>
              <w:pStyle w:val="TableBody"/>
              <w:rPr>
                <w:sz w:val="16"/>
                <w:szCs w:val="16"/>
              </w:rPr>
            </w:pPr>
            <w:r w:rsidRPr="003628A1">
              <w:rPr>
                <w:sz w:val="16"/>
                <w:szCs w:val="16"/>
              </w:rPr>
              <w:t>Day-Ahead</w:t>
            </w:r>
            <w:r w:rsidR="004B0933">
              <w:rPr>
                <w:sz w:val="16"/>
                <w:szCs w:val="16"/>
              </w:rPr>
              <w:t xml:space="preserve"> </w:t>
            </w:r>
            <w:r w:rsidRPr="003628A1">
              <w:rPr>
                <w:sz w:val="16"/>
                <w:szCs w:val="16"/>
              </w:rPr>
              <w:t>Generator</w:t>
            </w:r>
            <w:r w:rsidR="004B0933">
              <w:rPr>
                <w:sz w:val="16"/>
                <w:szCs w:val="16"/>
              </w:rPr>
              <w:t xml:space="preserve"> </w:t>
            </w:r>
            <w:r w:rsidRPr="003628A1">
              <w:rPr>
                <w:sz w:val="16"/>
                <w:szCs w:val="16"/>
              </w:rPr>
              <w:t>Withdrawal</w:t>
            </w:r>
            <w:r w:rsidR="004B0933">
              <w:rPr>
                <w:sz w:val="16"/>
                <w:szCs w:val="16"/>
              </w:rPr>
              <w:t xml:space="preserve"> </w:t>
            </w:r>
            <w:r w:rsidRPr="003628A1">
              <w:rPr>
                <w:sz w:val="16"/>
                <w:szCs w:val="16"/>
              </w:rPr>
              <w:t>Charge</w:t>
            </w:r>
          </w:p>
        </w:tc>
        <w:tc>
          <w:tcPr>
            <w:tcW w:w="1170" w:type="dxa"/>
            <w:vAlign w:val="center"/>
          </w:tcPr>
          <w:p w14:paraId="47567169" w14:textId="77777777" w:rsidR="00591B92" w:rsidRPr="003628A1" w:rsidRDefault="00591B92" w:rsidP="00BD0363">
            <w:pPr>
              <w:pStyle w:val="TableBody"/>
              <w:jc w:val="center"/>
              <w:rPr>
                <w:sz w:val="16"/>
                <w:szCs w:val="16"/>
              </w:rPr>
            </w:pPr>
            <w:r w:rsidRPr="003628A1">
              <w:rPr>
                <w:sz w:val="16"/>
                <w:szCs w:val="16"/>
              </w:rPr>
              <w:t>1</w:t>
            </w:r>
          </w:p>
        </w:tc>
        <w:tc>
          <w:tcPr>
            <w:tcW w:w="1170" w:type="dxa"/>
            <w:vAlign w:val="center"/>
          </w:tcPr>
          <w:p w14:paraId="5A499F63" w14:textId="77777777" w:rsidR="00591B92" w:rsidRPr="003628A1" w:rsidRDefault="00591B92" w:rsidP="00BD0363">
            <w:pPr>
              <w:pStyle w:val="TableBody"/>
              <w:jc w:val="center"/>
              <w:rPr>
                <w:sz w:val="16"/>
                <w:szCs w:val="16"/>
              </w:rPr>
            </w:pPr>
            <w:r w:rsidRPr="003628A1">
              <w:rPr>
                <w:sz w:val="16"/>
                <w:szCs w:val="16"/>
              </w:rPr>
              <w:t>3</w:t>
            </w:r>
          </w:p>
        </w:tc>
        <w:tc>
          <w:tcPr>
            <w:tcW w:w="1170" w:type="dxa"/>
            <w:vAlign w:val="center"/>
          </w:tcPr>
          <w:p w14:paraId="5574756D" w14:textId="77777777" w:rsidR="00591B92" w:rsidRPr="003628A1" w:rsidRDefault="00591B92" w:rsidP="00BD0363">
            <w:pPr>
              <w:pStyle w:val="TableBody"/>
              <w:jc w:val="center"/>
              <w:rPr>
                <w:sz w:val="16"/>
                <w:szCs w:val="16"/>
              </w:rPr>
            </w:pPr>
            <w:r w:rsidRPr="003628A1">
              <w:rPr>
                <w:sz w:val="16"/>
                <w:szCs w:val="16"/>
              </w:rPr>
              <w:t>Yes</w:t>
            </w:r>
          </w:p>
        </w:tc>
        <w:tc>
          <w:tcPr>
            <w:tcW w:w="2070" w:type="dxa"/>
            <w:vAlign w:val="center"/>
          </w:tcPr>
          <w:p w14:paraId="6FC9B5FB" w14:textId="7F9AAEE5" w:rsidR="00591B92" w:rsidRPr="003628A1" w:rsidRDefault="00591B92" w:rsidP="0021791D">
            <w:pPr>
              <w:pStyle w:val="TableBody"/>
              <w:rPr>
                <w:b/>
                <w:sz w:val="16"/>
                <w:szCs w:val="16"/>
              </w:rPr>
            </w:pPr>
            <w:r w:rsidRPr="003628A1">
              <w:rPr>
                <w:b/>
                <w:sz w:val="16"/>
                <w:szCs w:val="16"/>
              </w:rPr>
              <w:t>For</w:t>
            </w:r>
            <w:r w:rsidR="004B0933">
              <w:rPr>
                <w:b/>
                <w:sz w:val="16"/>
                <w:szCs w:val="16"/>
              </w:rPr>
              <w:t xml:space="preserve"> </w:t>
            </w:r>
            <w:r w:rsidRPr="003628A1">
              <w:rPr>
                <w:b/>
                <w:sz w:val="16"/>
                <w:szCs w:val="16"/>
              </w:rPr>
              <w:t>each</w:t>
            </w:r>
            <w:r w:rsidR="004B0933">
              <w:rPr>
                <w:b/>
                <w:sz w:val="16"/>
                <w:szCs w:val="16"/>
              </w:rPr>
              <w:t xml:space="preserve"> </w:t>
            </w:r>
            <w:r w:rsidRPr="003628A1">
              <w:rPr>
                <w:b/>
                <w:sz w:val="16"/>
                <w:szCs w:val="16"/>
              </w:rPr>
              <w:t>5</w:t>
            </w:r>
            <w:r w:rsidR="004B0933">
              <w:rPr>
                <w:b/>
                <w:sz w:val="16"/>
                <w:szCs w:val="16"/>
              </w:rPr>
              <w:t xml:space="preserve"> </w:t>
            </w:r>
            <w:r w:rsidRPr="003628A1">
              <w:rPr>
                <w:b/>
                <w:sz w:val="16"/>
                <w:szCs w:val="16"/>
              </w:rPr>
              <w:t>minute</w:t>
            </w:r>
            <w:r w:rsidR="004B0933">
              <w:rPr>
                <w:b/>
                <w:sz w:val="16"/>
                <w:szCs w:val="16"/>
              </w:rPr>
              <w:t xml:space="preserve"> </w:t>
            </w:r>
            <w:r w:rsidRPr="003628A1">
              <w:rPr>
                <w:b/>
                <w:sz w:val="16"/>
                <w:szCs w:val="16"/>
              </w:rPr>
              <w:t>metering</w:t>
            </w:r>
            <w:r w:rsidR="004B0933">
              <w:rPr>
                <w:b/>
                <w:sz w:val="16"/>
                <w:szCs w:val="16"/>
              </w:rPr>
              <w:t xml:space="preserve"> </w:t>
            </w:r>
            <w:r w:rsidRPr="003628A1">
              <w:rPr>
                <w:b/>
                <w:sz w:val="16"/>
                <w:szCs w:val="16"/>
              </w:rPr>
              <w:t>interval:</w:t>
            </w:r>
          </w:p>
          <w:p w14:paraId="365D60B9" w14:textId="77777777" w:rsidR="00591B92" w:rsidRPr="003628A1" w:rsidRDefault="00591B92" w:rsidP="00BD0363">
            <w:pPr>
              <w:pStyle w:val="TableBody"/>
              <w:spacing w:before="240"/>
              <w:rPr>
                <w:sz w:val="16"/>
                <w:szCs w:val="16"/>
              </w:rPr>
            </w:pPr>
            <w:r w:rsidRPr="003628A1">
              <w:rPr>
                <w:sz w:val="16"/>
                <w:szCs w:val="16"/>
              </w:rPr>
              <w:t>Numerators</w:t>
            </w:r>
          </w:p>
          <w:p w14:paraId="3A78AB71" w14:textId="33697FD3" w:rsidR="00591B92" w:rsidRPr="003628A1" w:rsidRDefault="00591B92" w:rsidP="00BD0363">
            <w:pPr>
              <w:pStyle w:val="TableBody"/>
              <w:spacing w:before="240"/>
              <w:rPr>
                <w:sz w:val="16"/>
                <w:szCs w:val="16"/>
              </w:rPr>
            </w:pPr>
            <w:r w:rsidRPr="003628A1">
              <w:rPr>
                <w:sz w:val="16"/>
                <w:szCs w:val="16"/>
              </w:rPr>
              <w:t>OP(EMP,MLP,DA_BE)</w:t>
            </w:r>
            <w:r w:rsidR="004B0933">
              <w:rPr>
                <w:sz w:val="16"/>
                <w:szCs w:val="16"/>
              </w:rPr>
              <w:t xml:space="preserve"> </w:t>
            </w:r>
            <w:r w:rsidRPr="003628A1">
              <w:rPr>
                <w:sz w:val="16"/>
                <w:szCs w:val="16"/>
              </w:rPr>
              <w:t>or</w:t>
            </w:r>
          </w:p>
          <w:p w14:paraId="4255E3C5" w14:textId="77777777" w:rsidR="00591B92" w:rsidRPr="003628A1" w:rsidRDefault="00591B92" w:rsidP="0021791D">
            <w:pPr>
              <w:pStyle w:val="TableBody"/>
              <w:rPr>
                <w:sz w:val="16"/>
                <w:szCs w:val="16"/>
              </w:rPr>
            </w:pPr>
            <w:r w:rsidRPr="003628A1">
              <w:rPr>
                <w:sz w:val="16"/>
                <w:szCs w:val="16"/>
              </w:rPr>
              <w:t>OP(PD_EMP,MLP,DA_BE)</w:t>
            </w:r>
          </w:p>
          <w:p w14:paraId="1D7632E8" w14:textId="156A058D" w:rsidR="00591B92" w:rsidRPr="003628A1" w:rsidRDefault="00591B92" w:rsidP="00BD0363">
            <w:pPr>
              <w:pStyle w:val="TableBody"/>
              <w:spacing w:before="240"/>
              <w:rPr>
                <w:sz w:val="16"/>
                <w:szCs w:val="16"/>
              </w:rPr>
            </w:pPr>
            <w:r w:rsidRPr="003628A1">
              <w:rPr>
                <w:sz w:val="16"/>
                <w:szCs w:val="16"/>
              </w:rPr>
              <w:t>Denominator:</w:t>
            </w:r>
            <w:r w:rsidR="004B0933">
              <w:rPr>
                <w:sz w:val="16"/>
                <w:szCs w:val="16"/>
              </w:rPr>
              <w:t xml:space="preserve"> </w:t>
            </w:r>
            <w:r w:rsidRPr="003628A1">
              <w:rPr>
                <w:sz w:val="16"/>
                <w:szCs w:val="16"/>
              </w:rPr>
              <w:t>12</w:t>
            </w:r>
          </w:p>
          <w:p w14:paraId="5A8BA80D" w14:textId="0627CB4F" w:rsidR="00591B92" w:rsidRPr="003628A1" w:rsidRDefault="00591B92" w:rsidP="0021791D">
            <w:pPr>
              <w:pStyle w:val="TableBody"/>
              <w:rPr>
                <w:sz w:val="16"/>
                <w:szCs w:val="16"/>
              </w:rPr>
            </w:pPr>
            <w:r w:rsidRPr="003628A1">
              <w:rPr>
                <w:sz w:val="16"/>
                <w:szCs w:val="16"/>
              </w:rPr>
              <w:t>Resulting</w:t>
            </w:r>
            <w:r w:rsidR="004B0933">
              <w:rPr>
                <w:sz w:val="16"/>
                <w:szCs w:val="16"/>
              </w:rPr>
              <w:t xml:space="preserve"> </w:t>
            </w:r>
            <w:r w:rsidRPr="003628A1">
              <w:rPr>
                <w:sz w:val="16"/>
                <w:szCs w:val="16"/>
              </w:rPr>
              <w:t>Decimal:</w:t>
            </w:r>
            <w:r w:rsidR="004B0933">
              <w:rPr>
                <w:sz w:val="16"/>
                <w:szCs w:val="16"/>
              </w:rPr>
              <w:t xml:space="preserve"> </w:t>
            </w:r>
            <w:r w:rsidRPr="003628A1">
              <w:rPr>
                <w:sz w:val="16"/>
                <w:szCs w:val="16"/>
              </w:rPr>
              <w:t>2</w:t>
            </w:r>
          </w:p>
        </w:tc>
        <w:tc>
          <w:tcPr>
            <w:tcW w:w="1890" w:type="dxa"/>
            <w:vAlign w:val="center"/>
          </w:tcPr>
          <w:p w14:paraId="3ABAD649" w14:textId="58E041ED" w:rsidR="00591B92" w:rsidRPr="003628A1" w:rsidRDefault="00591B92" w:rsidP="0021791D">
            <w:pPr>
              <w:pStyle w:val="TableBody"/>
              <w:rPr>
                <w:sz w:val="16"/>
                <w:szCs w:val="16"/>
              </w:rPr>
            </w:pPr>
            <w:r w:rsidRPr="003628A1">
              <w:rPr>
                <w:sz w:val="16"/>
                <w:szCs w:val="16"/>
              </w:rPr>
              <w:t>Results</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each</w:t>
            </w:r>
            <w:r w:rsidR="004B0933">
              <w:rPr>
                <w:sz w:val="16"/>
                <w:szCs w:val="16"/>
              </w:rPr>
              <w:t xml:space="preserve"> </w:t>
            </w:r>
            <w:r w:rsidRPr="003628A1">
              <w:rPr>
                <w:sz w:val="16"/>
                <w:szCs w:val="16"/>
              </w:rPr>
              <w:t>5-minute</w:t>
            </w:r>
            <w:r w:rsidR="004B0933">
              <w:rPr>
                <w:sz w:val="16"/>
                <w:szCs w:val="16"/>
              </w:rPr>
              <w:t xml:space="preserve"> </w:t>
            </w:r>
            <w:r w:rsidRPr="003628A1">
              <w:rPr>
                <w:sz w:val="16"/>
                <w:szCs w:val="16"/>
              </w:rPr>
              <w:t>metering</w:t>
            </w:r>
            <w:r w:rsidR="004B0933">
              <w:rPr>
                <w:sz w:val="16"/>
                <w:szCs w:val="16"/>
              </w:rPr>
              <w:t xml:space="preserve"> </w:t>
            </w:r>
            <w:r w:rsidRPr="003628A1">
              <w:rPr>
                <w:sz w:val="16"/>
                <w:szCs w:val="16"/>
              </w:rPr>
              <w:t>interval</w:t>
            </w:r>
            <w:r w:rsidR="004B0933">
              <w:rPr>
                <w:sz w:val="16"/>
                <w:szCs w:val="16"/>
              </w:rPr>
              <w:t xml:space="preserve"> </w:t>
            </w:r>
            <w:r w:rsidRPr="003628A1">
              <w:rPr>
                <w:sz w:val="16"/>
                <w:szCs w:val="16"/>
              </w:rPr>
              <w:t>are</w:t>
            </w:r>
            <w:r w:rsidR="004B0933">
              <w:rPr>
                <w:sz w:val="16"/>
                <w:szCs w:val="16"/>
              </w:rPr>
              <w:t xml:space="preserve"> </w:t>
            </w:r>
            <w:r w:rsidRPr="003628A1">
              <w:rPr>
                <w:sz w:val="16"/>
                <w:szCs w:val="16"/>
              </w:rPr>
              <w:t>summed</w:t>
            </w:r>
            <w:r w:rsidR="004B0933">
              <w:rPr>
                <w:sz w:val="16"/>
                <w:szCs w:val="16"/>
              </w:rPr>
              <w:t xml:space="preserve"> </w:t>
            </w:r>
            <w:r w:rsidRPr="003628A1">
              <w:rPr>
                <w:sz w:val="16"/>
                <w:szCs w:val="16"/>
              </w:rPr>
              <w:t>for</w:t>
            </w:r>
            <w:r w:rsidR="004B0933">
              <w:rPr>
                <w:sz w:val="16"/>
                <w:szCs w:val="16"/>
              </w:rPr>
              <w:t xml:space="preserve"> </w:t>
            </w:r>
            <w:r w:rsidRPr="003628A1">
              <w:rPr>
                <w:sz w:val="16"/>
                <w:szCs w:val="16"/>
              </w:rPr>
              <w:t>the</w:t>
            </w:r>
            <w:r w:rsidR="004B0933">
              <w:rPr>
                <w:sz w:val="16"/>
                <w:szCs w:val="16"/>
              </w:rPr>
              <w:t xml:space="preserve"> </w:t>
            </w:r>
            <w:r w:rsidRPr="003628A1">
              <w:rPr>
                <w:sz w:val="16"/>
                <w:szCs w:val="16"/>
              </w:rPr>
              <w:t>hour.</w:t>
            </w:r>
          </w:p>
        </w:tc>
        <w:tc>
          <w:tcPr>
            <w:tcW w:w="2160" w:type="dxa"/>
            <w:vAlign w:val="center"/>
          </w:tcPr>
          <w:p w14:paraId="2CBB8703" w14:textId="77777777" w:rsidR="00591B92" w:rsidRPr="003628A1" w:rsidRDefault="00591B92" w:rsidP="0021791D">
            <w:pPr>
              <w:pStyle w:val="TableBody"/>
              <w:rPr>
                <w:sz w:val="16"/>
                <w:szCs w:val="16"/>
              </w:rPr>
            </w:pPr>
          </w:p>
        </w:tc>
        <w:tc>
          <w:tcPr>
            <w:tcW w:w="2070" w:type="dxa"/>
            <w:vAlign w:val="center"/>
          </w:tcPr>
          <w:p w14:paraId="3137456C" w14:textId="77777777" w:rsidR="00591B92" w:rsidRPr="003628A1" w:rsidRDefault="00591B92" w:rsidP="0021791D">
            <w:pPr>
              <w:pStyle w:val="TableBody"/>
              <w:rPr>
                <w:sz w:val="16"/>
                <w:szCs w:val="16"/>
              </w:rPr>
            </w:pPr>
          </w:p>
        </w:tc>
      </w:tr>
      <w:tr w:rsidR="00591B92" w:rsidRPr="003628A1" w14:paraId="689D604A" w14:textId="77777777" w:rsidTr="00A75FA9">
        <w:trPr>
          <w:trHeight w:val="773"/>
        </w:trPr>
        <w:tc>
          <w:tcPr>
            <w:tcW w:w="810" w:type="dxa"/>
            <w:vAlign w:val="center"/>
          </w:tcPr>
          <w:p w14:paraId="30D521C0" w14:textId="77777777" w:rsidR="00591B92" w:rsidRPr="003628A1" w:rsidRDefault="00591B92" w:rsidP="00BD0363">
            <w:pPr>
              <w:pStyle w:val="TableBody"/>
              <w:jc w:val="center"/>
              <w:rPr>
                <w:sz w:val="16"/>
                <w:szCs w:val="16"/>
              </w:rPr>
            </w:pPr>
            <w:r w:rsidRPr="003628A1">
              <w:rPr>
                <w:sz w:val="16"/>
                <w:szCs w:val="16"/>
              </w:rPr>
              <w:t>1550</w:t>
            </w:r>
          </w:p>
        </w:tc>
        <w:tc>
          <w:tcPr>
            <w:tcW w:w="1530" w:type="dxa"/>
            <w:vAlign w:val="center"/>
          </w:tcPr>
          <w:p w14:paraId="7B7C8129" w14:textId="2D9E70EB" w:rsidR="00591B92" w:rsidRPr="003628A1" w:rsidRDefault="00591B92" w:rsidP="0021791D">
            <w:pPr>
              <w:pStyle w:val="TableBody"/>
              <w:rPr>
                <w:sz w:val="16"/>
                <w:szCs w:val="16"/>
              </w:rPr>
            </w:pPr>
            <w:r w:rsidRPr="003628A1">
              <w:rPr>
                <w:sz w:val="16"/>
                <w:szCs w:val="16"/>
              </w:rPr>
              <w:t>Day-Ahead</w:t>
            </w:r>
            <w:r w:rsidR="004B0933">
              <w:rPr>
                <w:sz w:val="16"/>
                <w:szCs w:val="16"/>
              </w:rPr>
              <w:t xml:space="preserve"> </w:t>
            </w:r>
            <w:r w:rsidRPr="003628A1">
              <w:rPr>
                <w:sz w:val="16"/>
                <w:szCs w:val="16"/>
              </w:rPr>
              <w:t>Production</w:t>
            </w:r>
            <w:r w:rsidR="004B0933">
              <w:rPr>
                <w:sz w:val="16"/>
                <w:szCs w:val="16"/>
              </w:rPr>
              <w:t xml:space="preserve"> </w:t>
            </w:r>
            <w:r w:rsidRPr="003628A1">
              <w:rPr>
                <w:sz w:val="16"/>
                <w:szCs w:val="16"/>
              </w:rPr>
              <w:t>Cost</w:t>
            </w:r>
            <w:r w:rsidR="004B0933">
              <w:rPr>
                <w:sz w:val="16"/>
                <w:szCs w:val="16"/>
              </w:rPr>
              <w:t xml:space="preserve"> </w:t>
            </w:r>
            <w:r w:rsidRPr="003628A1">
              <w:rPr>
                <w:sz w:val="16"/>
                <w:szCs w:val="16"/>
              </w:rPr>
              <w:t>Guarantee</w:t>
            </w:r>
            <w:r w:rsidR="004B0933">
              <w:rPr>
                <w:sz w:val="16"/>
                <w:szCs w:val="16"/>
              </w:rPr>
              <w:t xml:space="preserve"> </w:t>
            </w:r>
            <w:r w:rsidRPr="003628A1">
              <w:rPr>
                <w:sz w:val="16"/>
                <w:szCs w:val="16"/>
              </w:rPr>
              <w:t>Recovery</w:t>
            </w:r>
            <w:r w:rsidR="004B0933">
              <w:rPr>
                <w:sz w:val="16"/>
                <w:szCs w:val="16"/>
              </w:rPr>
              <w:t xml:space="preserve"> </w:t>
            </w:r>
            <w:r w:rsidRPr="003628A1">
              <w:rPr>
                <w:sz w:val="16"/>
                <w:szCs w:val="16"/>
              </w:rPr>
              <w:t>Debit</w:t>
            </w:r>
          </w:p>
        </w:tc>
        <w:tc>
          <w:tcPr>
            <w:tcW w:w="1170" w:type="dxa"/>
            <w:vAlign w:val="center"/>
          </w:tcPr>
          <w:p w14:paraId="72740DDC" w14:textId="77777777" w:rsidR="00591B92" w:rsidRPr="003628A1" w:rsidRDefault="00591B92" w:rsidP="00ED398D">
            <w:pPr>
              <w:pStyle w:val="TableBody"/>
              <w:jc w:val="center"/>
              <w:rPr>
                <w:sz w:val="16"/>
                <w:szCs w:val="16"/>
              </w:rPr>
            </w:pPr>
            <w:r w:rsidRPr="003628A1">
              <w:rPr>
                <w:sz w:val="16"/>
                <w:szCs w:val="16"/>
              </w:rPr>
              <w:t>1</w:t>
            </w:r>
          </w:p>
        </w:tc>
        <w:tc>
          <w:tcPr>
            <w:tcW w:w="1170" w:type="dxa"/>
            <w:vAlign w:val="center"/>
          </w:tcPr>
          <w:p w14:paraId="69449673" w14:textId="77777777" w:rsidR="00591B92" w:rsidRPr="003628A1" w:rsidRDefault="00591B92" w:rsidP="00ED398D">
            <w:pPr>
              <w:pStyle w:val="TableBody"/>
              <w:jc w:val="center"/>
              <w:rPr>
                <w:sz w:val="16"/>
                <w:szCs w:val="16"/>
              </w:rPr>
            </w:pPr>
            <w:r w:rsidRPr="003628A1">
              <w:rPr>
                <w:sz w:val="16"/>
                <w:szCs w:val="16"/>
              </w:rPr>
              <w:t>3</w:t>
            </w:r>
          </w:p>
        </w:tc>
        <w:tc>
          <w:tcPr>
            <w:tcW w:w="1170" w:type="dxa"/>
            <w:vAlign w:val="center"/>
          </w:tcPr>
          <w:p w14:paraId="074C986A" w14:textId="77777777" w:rsidR="00591B92" w:rsidRPr="003628A1" w:rsidRDefault="00591B92" w:rsidP="00ED398D">
            <w:pPr>
              <w:pStyle w:val="TableBody"/>
              <w:jc w:val="center"/>
              <w:rPr>
                <w:sz w:val="16"/>
                <w:szCs w:val="16"/>
              </w:rPr>
            </w:pPr>
            <w:r w:rsidRPr="003628A1">
              <w:rPr>
                <w:sz w:val="16"/>
                <w:szCs w:val="16"/>
              </w:rPr>
              <w:t>No</w:t>
            </w:r>
          </w:p>
        </w:tc>
        <w:tc>
          <w:tcPr>
            <w:tcW w:w="2070" w:type="dxa"/>
            <w:vAlign w:val="center"/>
          </w:tcPr>
          <w:p w14:paraId="207FDDCC" w14:textId="77777777" w:rsidR="00591B92" w:rsidRPr="003628A1" w:rsidRDefault="00591B92" w:rsidP="0021791D">
            <w:pPr>
              <w:pStyle w:val="TableBody"/>
              <w:rPr>
                <w:sz w:val="16"/>
                <w:szCs w:val="16"/>
              </w:rPr>
            </w:pPr>
          </w:p>
        </w:tc>
        <w:tc>
          <w:tcPr>
            <w:tcW w:w="1890" w:type="dxa"/>
            <w:vAlign w:val="center"/>
          </w:tcPr>
          <w:p w14:paraId="646C92EE" w14:textId="77777777" w:rsidR="00591B92" w:rsidRPr="003628A1" w:rsidRDefault="00591B92" w:rsidP="0021791D">
            <w:pPr>
              <w:pStyle w:val="TableBody"/>
              <w:rPr>
                <w:sz w:val="16"/>
                <w:szCs w:val="16"/>
              </w:rPr>
            </w:pPr>
          </w:p>
        </w:tc>
        <w:tc>
          <w:tcPr>
            <w:tcW w:w="2160" w:type="dxa"/>
            <w:vAlign w:val="center"/>
          </w:tcPr>
          <w:p w14:paraId="344D9AAA" w14:textId="77777777" w:rsidR="00591B92" w:rsidRPr="003628A1" w:rsidRDefault="00591B92" w:rsidP="0021791D">
            <w:pPr>
              <w:pStyle w:val="TableBody"/>
              <w:rPr>
                <w:sz w:val="16"/>
                <w:szCs w:val="16"/>
              </w:rPr>
            </w:pPr>
          </w:p>
        </w:tc>
        <w:tc>
          <w:tcPr>
            <w:tcW w:w="2070" w:type="dxa"/>
            <w:vAlign w:val="center"/>
          </w:tcPr>
          <w:p w14:paraId="20333C4F" w14:textId="77777777" w:rsidR="00591B92" w:rsidRPr="003628A1" w:rsidRDefault="00591B92" w:rsidP="0021791D">
            <w:pPr>
              <w:pStyle w:val="TableBody"/>
              <w:rPr>
                <w:sz w:val="16"/>
                <w:szCs w:val="16"/>
              </w:rPr>
            </w:pPr>
          </w:p>
        </w:tc>
      </w:tr>
      <w:tr w:rsidR="00591B92" w:rsidRPr="003628A1" w14:paraId="1E255A7B" w14:textId="77777777" w:rsidTr="00A75FA9">
        <w:trPr>
          <w:trHeight w:val="773"/>
        </w:trPr>
        <w:tc>
          <w:tcPr>
            <w:tcW w:w="810" w:type="dxa"/>
            <w:vAlign w:val="center"/>
          </w:tcPr>
          <w:p w14:paraId="7883DC8F" w14:textId="77777777" w:rsidR="00591B92" w:rsidRPr="003628A1" w:rsidRDefault="00591B92" w:rsidP="00BD0363">
            <w:pPr>
              <w:pStyle w:val="TableBody"/>
              <w:jc w:val="center"/>
              <w:rPr>
                <w:sz w:val="16"/>
                <w:szCs w:val="16"/>
              </w:rPr>
            </w:pPr>
            <w:r w:rsidRPr="003628A1">
              <w:rPr>
                <w:sz w:val="16"/>
                <w:szCs w:val="16"/>
              </w:rPr>
              <w:t>1560</w:t>
            </w:r>
          </w:p>
        </w:tc>
        <w:tc>
          <w:tcPr>
            <w:tcW w:w="1530" w:type="dxa"/>
            <w:vAlign w:val="center"/>
          </w:tcPr>
          <w:p w14:paraId="75B14671" w14:textId="6195A610" w:rsidR="00591B92" w:rsidRPr="003628A1" w:rsidRDefault="00591B92" w:rsidP="0021791D">
            <w:pPr>
              <w:pStyle w:val="TableBody"/>
              <w:rPr>
                <w:sz w:val="16"/>
                <w:szCs w:val="16"/>
              </w:rPr>
            </w:pPr>
            <w:r w:rsidRPr="003628A1">
              <w:rPr>
                <w:sz w:val="16"/>
                <w:szCs w:val="16"/>
              </w:rPr>
              <w:t>Day-Ahead</w:t>
            </w:r>
            <w:r w:rsidR="004B0933">
              <w:rPr>
                <w:sz w:val="16"/>
                <w:szCs w:val="16"/>
              </w:rPr>
              <w:t xml:space="preserve"> </w:t>
            </w:r>
            <w:r w:rsidRPr="003628A1">
              <w:rPr>
                <w:sz w:val="16"/>
                <w:szCs w:val="16"/>
              </w:rPr>
              <w:t>Generator</w:t>
            </w:r>
            <w:r w:rsidR="004B0933">
              <w:rPr>
                <w:sz w:val="16"/>
                <w:szCs w:val="16"/>
              </w:rPr>
              <w:t xml:space="preserve"> </w:t>
            </w:r>
            <w:r w:rsidRPr="003628A1">
              <w:rPr>
                <w:sz w:val="16"/>
                <w:szCs w:val="16"/>
              </w:rPr>
              <w:t>Withdrawal</w:t>
            </w:r>
            <w:r w:rsidR="004B0933">
              <w:rPr>
                <w:sz w:val="16"/>
                <w:szCs w:val="16"/>
              </w:rPr>
              <w:t xml:space="preserve"> </w:t>
            </w:r>
            <w:r w:rsidRPr="003628A1">
              <w:rPr>
                <w:sz w:val="16"/>
                <w:szCs w:val="16"/>
              </w:rPr>
              <w:t>Rebate</w:t>
            </w:r>
          </w:p>
        </w:tc>
        <w:tc>
          <w:tcPr>
            <w:tcW w:w="1170" w:type="dxa"/>
            <w:vAlign w:val="center"/>
          </w:tcPr>
          <w:p w14:paraId="2CE85DDB" w14:textId="77777777" w:rsidR="00591B92" w:rsidRPr="003628A1" w:rsidRDefault="00591B92" w:rsidP="00ED398D">
            <w:pPr>
              <w:pStyle w:val="TableBody"/>
              <w:jc w:val="center"/>
              <w:rPr>
                <w:sz w:val="16"/>
                <w:szCs w:val="16"/>
              </w:rPr>
            </w:pPr>
            <w:r w:rsidRPr="003628A1">
              <w:rPr>
                <w:sz w:val="16"/>
                <w:szCs w:val="16"/>
              </w:rPr>
              <w:t>1</w:t>
            </w:r>
          </w:p>
        </w:tc>
        <w:tc>
          <w:tcPr>
            <w:tcW w:w="1170" w:type="dxa"/>
            <w:vAlign w:val="center"/>
          </w:tcPr>
          <w:p w14:paraId="69655753" w14:textId="77777777" w:rsidR="00591B92" w:rsidRPr="003628A1" w:rsidRDefault="00591B92" w:rsidP="00ED398D">
            <w:pPr>
              <w:pStyle w:val="TableBody"/>
              <w:jc w:val="center"/>
              <w:rPr>
                <w:sz w:val="16"/>
                <w:szCs w:val="16"/>
              </w:rPr>
            </w:pPr>
            <w:r w:rsidRPr="003628A1">
              <w:rPr>
                <w:sz w:val="16"/>
                <w:szCs w:val="16"/>
              </w:rPr>
              <w:t>3</w:t>
            </w:r>
          </w:p>
        </w:tc>
        <w:tc>
          <w:tcPr>
            <w:tcW w:w="1170" w:type="dxa"/>
            <w:vAlign w:val="center"/>
          </w:tcPr>
          <w:p w14:paraId="6FD3F0E7" w14:textId="77777777" w:rsidR="00591B92" w:rsidRPr="003628A1" w:rsidRDefault="00591B92" w:rsidP="00ED398D">
            <w:pPr>
              <w:pStyle w:val="TableBody"/>
              <w:jc w:val="center"/>
              <w:rPr>
                <w:sz w:val="16"/>
                <w:szCs w:val="16"/>
              </w:rPr>
            </w:pPr>
            <w:r w:rsidRPr="003628A1">
              <w:rPr>
                <w:sz w:val="16"/>
                <w:szCs w:val="16"/>
              </w:rPr>
              <w:t>No</w:t>
            </w:r>
          </w:p>
        </w:tc>
        <w:tc>
          <w:tcPr>
            <w:tcW w:w="2070" w:type="dxa"/>
            <w:vAlign w:val="center"/>
          </w:tcPr>
          <w:p w14:paraId="30CDC162" w14:textId="77777777" w:rsidR="00591B92" w:rsidRPr="003628A1" w:rsidRDefault="00591B92" w:rsidP="0021791D">
            <w:pPr>
              <w:pStyle w:val="TableBody"/>
              <w:rPr>
                <w:sz w:val="16"/>
                <w:szCs w:val="16"/>
              </w:rPr>
            </w:pPr>
          </w:p>
        </w:tc>
        <w:tc>
          <w:tcPr>
            <w:tcW w:w="1890" w:type="dxa"/>
            <w:vAlign w:val="center"/>
          </w:tcPr>
          <w:p w14:paraId="6080A2FE" w14:textId="77777777" w:rsidR="00591B92" w:rsidRPr="003628A1" w:rsidRDefault="00591B92" w:rsidP="0021791D">
            <w:pPr>
              <w:pStyle w:val="TableBody"/>
              <w:rPr>
                <w:sz w:val="16"/>
                <w:szCs w:val="16"/>
              </w:rPr>
            </w:pPr>
          </w:p>
        </w:tc>
        <w:tc>
          <w:tcPr>
            <w:tcW w:w="2160" w:type="dxa"/>
            <w:vAlign w:val="center"/>
          </w:tcPr>
          <w:p w14:paraId="41F9D4AC" w14:textId="77777777" w:rsidR="00591B92" w:rsidRPr="003628A1" w:rsidRDefault="00591B92" w:rsidP="0021791D">
            <w:pPr>
              <w:pStyle w:val="TableBody"/>
              <w:rPr>
                <w:sz w:val="16"/>
                <w:szCs w:val="16"/>
              </w:rPr>
            </w:pPr>
          </w:p>
        </w:tc>
        <w:tc>
          <w:tcPr>
            <w:tcW w:w="2070" w:type="dxa"/>
            <w:vAlign w:val="center"/>
          </w:tcPr>
          <w:p w14:paraId="2860A1A1" w14:textId="77777777" w:rsidR="00591B92" w:rsidRPr="003628A1" w:rsidRDefault="00591B92" w:rsidP="0021791D">
            <w:pPr>
              <w:pStyle w:val="TableBody"/>
              <w:rPr>
                <w:sz w:val="16"/>
                <w:szCs w:val="16"/>
              </w:rPr>
            </w:pPr>
          </w:p>
        </w:tc>
      </w:tr>
      <w:tr w:rsidR="00591B92" w:rsidRPr="003628A1" w14:paraId="3701DD15" w14:textId="77777777" w:rsidTr="00A75FA9">
        <w:trPr>
          <w:trHeight w:val="773"/>
        </w:trPr>
        <w:tc>
          <w:tcPr>
            <w:tcW w:w="810" w:type="dxa"/>
            <w:vAlign w:val="center"/>
          </w:tcPr>
          <w:p w14:paraId="1A0CF4FB" w14:textId="77777777" w:rsidR="00591B92" w:rsidRPr="003628A1" w:rsidRDefault="00591B92" w:rsidP="00BD0363">
            <w:pPr>
              <w:pStyle w:val="TableBody"/>
              <w:jc w:val="center"/>
              <w:rPr>
                <w:sz w:val="16"/>
                <w:szCs w:val="16"/>
              </w:rPr>
            </w:pPr>
            <w:r w:rsidRPr="003628A1">
              <w:rPr>
                <w:sz w:val="16"/>
                <w:szCs w:val="16"/>
              </w:rPr>
              <w:t>1600</w:t>
            </w:r>
          </w:p>
        </w:tc>
        <w:tc>
          <w:tcPr>
            <w:tcW w:w="1530" w:type="dxa"/>
            <w:vAlign w:val="center"/>
          </w:tcPr>
          <w:p w14:paraId="7E1F01EB" w14:textId="2EA013EC" w:rsidR="00591B92" w:rsidRPr="003628A1" w:rsidRDefault="00591B92" w:rsidP="0021791D">
            <w:pPr>
              <w:pStyle w:val="TableBody"/>
              <w:rPr>
                <w:sz w:val="16"/>
                <w:szCs w:val="16"/>
              </w:rPr>
            </w:pPr>
            <w:r w:rsidRPr="003628A1">
              <w:rPr>
                <w:sz w:val="16"/>
                <w:szCs w:val="16"/>
              </w:rPr>
              <w:t>Forecasting</w:t>
            </w:r>
            <w:r w:rsidR="004B0933">
              <w:rPr>
                <w:sz w:val="16"/>
                <w:szCs w:val="16"/>
              </w:rPr>
              <w:t xml:space="preserve"> </w:t>
            </w:r>
            <w:r w:rsidRPr="003628A1">
              <w:rPr>
                <w:sz w:val="16"/>
                <w:szCs w:val="16"/>
              </w:rPr>
              <w:t>Service</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p>
        </w:tc>
        <w:tc>
          <w:tcPr>
            <w:tcW w:w="1170" w:type="dxa"/>
            <w:vAlign w:val="center"/>
          </w:tcPr>
          <w:p w14:paraId="0699922E" w14:textId="77777777" w:rsidR="00591B92" w:rsidRPr="003628A1" w:rsidRDefault="00591B92" w:rsidP="00ED398D">
            <w:pPr>
              <w:pStyle w:val="TableBody"/>
              <w:jc w:val="center"/>
              <w:rPr>
                <w:sz w:val="16"/>
                <w:szCs w:val="16"/>
              </w:rPr>
            </w:pPr>
            <w:r w:rsidRPr="003628A1">
              <w:rPr>
                <w:sz w:val="16"/>
                <w:szCs w:val="16"/>
              </w:rPr>
              <w:t>1</w:t>
            </w:r>
          </w:p>
        </w:tc>
        <w:tc>
          <w:tcPr>
            <w:tcW w:w="1170" w:type="dxa"/>
            <w:vAlign w:val="center"/>
          </w:tcPr>
          <w:p w14:paraId="4C89A149" w14:textId="77777777" w:rsidR="00591B92" w:rsidRPr="003628A1" w:rsidRDefault="00591B92" w:rsidP="00ED398D">
            <w:pPr>
              <w:pStyle w:val="TableBody"/>
              <w:jc w:val="center"/>
              <w:rPr>
                <w:sz w:val="16"/>
                <w:szCs w:val="16"/>
              </w:rPr>
            </w:pPr>
            <w:r w:rsidRPr="003628A1">
              <w:rPr>
                <w:sz w:val="16"/>
                <w:szCs w:val="16"/>
              </w:rPr>
              <w:t>3</w:t>
            </w:r>
          </w:p>
        </w:tc>
        <w:tc>
          <w:tcPr>
            <w:tcW w:w="1170" w:type="dxa"/>
            <w:vAlign w:val="center"/>
          </w:tcPr>
          <w:p w14:paraId="56FD5EA9" w14:textId="77777777" w:rsidR="00591B92" w:rsidRPr="003628A1" w:rsidRDefault="00591B92" w:rsidP="00ED398D">
            <w:pPr>
              <w:pStyle w:val="TableBody"/>
              <w:jc w:val="center"/>
              <w:rPr>
                <w:sz w:val="16"/>
                <w:szCs w:val="16"/>
              </w:rPr>
            </w:pPr>
            <w:r w:rsidRPr="003628A1">
              <w:rPr>
                <w:sz w:val="16"/>
                <w:szCs w:val="16"/>
              </w:rPr>
              <w:t>No</w:t>
            </w:r>
          </w:p>
        </w:tc>
        <w:tc>
          <w:tcPr>
            <w:tcW w:w="2070" w:type="dxa"/>
            <w:vAlign w:val="center"/>
          </w:tcPr>
          <w:p w14:paraId="51255DDF" w14:textId="77777777" w:rsidR="00591B92" w:rsidRPr="003628A1" w:rsidRDefault="00591B92" w:rsidP="0021791D">
            <w:pPr>
              <w:pStyle w:val="TableBody"/>
              <w:rPr>
                <w:sz w:val="16"/>
                <w:szCs w:val="16"/>
              </w:rPr>
            </w:pPr>
          </w:p>
        </w:tc>
        <w:tc>
          <w:tcPr>
            <w:tcW w:w="1890" w:type="dxa"/>
            <w:vAlign w:val="center"/>
          </w:tcPr>
          <w:p w14:paraId="218F241B" w14:textId="77777777" w:rsidR="00591B92" w:rsidRPr="003628A1" w:rsidRDefault="00591B92" w:rsidP="0021791D">
            <w:pPr>
              <w:pStyle w:val="TableBody"/>
              <w:rPr>
                <w:sz w:val="16"/>
                <w:szCs w:val="16"/>
              </w:rPr>
            </w:pPr>
          </w:p>
        </w:tc>
        <w:tc>
          <w:tcPr>
            <w:tcW w:w="2160" w:type="dxa"/>
            <w:vAlign w:val="center"/>
          </w:tcPr>
          <w:p w14:paraId="0B68EF76" w14:textId="77777777" w:rsidR="00591B92" w:rsidRPr="003628A1" w:rsidRDefault="00591B92" w:rsidP="0021791D">
            <w:pPr>
              <w:pStyle w:val="TableBody"/>
              <w:rPr>
                <w:sz w:val="16"/>
                <w:szCs w:val="16"/>
              </w:rPr>
            </w:pPr>
          </w:p>
        </w:tc>
        <w:tc>
          <w:tcPr>
            <w:tcW w:w="2070" w:type="dxa"/>
            <w:vAlign w:val="center"/>
          </w:tcPr>
          <w:p w14:paraId="53B73890" w14:textId="77777777" w:rsidR="00591B92" w:rsidRPr="003628A1" w:rsidRDefault="00591B92" w:rsidP="0021791D">
            <w:pPr>
              <w:pStyle w:val="TableBody"/>
              <w:rPr>
                <w:sz w:val="16"/>
                <w:szCs w:val="16"/>
              </w:rPr>
            </w:pPr>
          </w:p>
        </w:tc>
      </w:tr>
      <w:tr w:rsidR="00591B92" w:rsidRPr="003628A1" w14:paraId="7EFFD994" w14:textId="77777777" w:rsidTr="00A75FA9">
        <w:trPr>
          <w:trHeight w:val="773"/>
        </w:trPr>
        <w:tc>
          <w:tcPr>
            <w:tcW w:w="810" w:type="dxa"/>
            <w:vAlign w:val="center"/>
          </w:tcPr>
          <w:p w14:paraId="5D8B3044" w14:textId="77777777" w:rsidR="00591B92" w:rsidRPr="003628A1" w:rsidRDefault="00591B92" w:rsidP="00BD0363">
            <w:pPr>
              <w:pStyle w:val="TableBody"/>
              <w:jc w:val="center"/>
              <w:rPr>
                <w:sz w:val="16"/>
                <w:szCs w:val="16"/>
              </w:rPr>
            </w:pPr>
            <w:r w:rsidRPr="003628A1">
              <w:rPr>
                <w:sz w:val="16"/>
                <w:szCs w:val="16"/>
              </w:rPr>
              <w:t>1650</w:t>
            </w:r>
          </w:p>
        </w:tc>
        <w:tc>
          <w:tcPr>
            <w:tcW w:w="1530" w:type="dxa"/>
            <w:vAlign w:val="center"/>
          </w:tcPr>
          <w:p w14:paraId="3FC77F0A" w14:textId="20884F0C" w:rsidR="00591B92" w:rsidRPr="003628A1" w:rsidRDefault="00591B92" w:rsidP="0021791D">
            <w:pPr>
              <w:pStyle w:val="TableBody"/>
              <w:rPr>
                <w:sz w:val="16"/>
                <w:szCs w:val="16"/>
              </w:rPr>
            </w:pPr>
            <w:r w:rsidRPr="003628A1">
              <w:rPr>
                <w:sz w:val="16"/>
                <w:szCs w:val="16"/>
              </w:rPr>
              <w:t>Forecasting</w:t>
            </w:r>
            <w:r w:rsidR="004B0933">
              <w:rPr>
                <w:sz w:val="16"/>
                <w:szCs w:val="16"/>
              </w:rPr>
              <w:t xml:space="preserve"> </w:t>
            </w:r>
            <w:r w:rsidRPr="003628A1">
              <w:rPr>
                <w:sz w:val="16"/>
                <w:szCs w:val="16"/>
              </w:rPr>
              <w:t>Service</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p>
        </w:tc>
        <w:tc>
          <w:tcPr>
            <w:tcW w:w="1170" w:type="dxa"/>
            <w:vAlign w:val="center"/>
          </w:tcPr>
          <w:p w14:paraId="63617068" w14:textId="77777777" w:rsidR="00591B92" w:rsidRPr="003628A1" w:rsidRDefault="00591B92" w:rsidP="00ED398D">
            <w:pPr>
              <w:pStyle w:val="TableBody"/>
              <w:jc w:val="center"/>
              <w:rPr>
                <w:sz w:val="16"/>
                <w:szCs w:val="16"/>
              </w:rPr>
            </w:pPr>
            <w:r w:rsidRPr="003628A1">
              <w:rPr>
                <w:sz w:val="16"/>
                <w:szCs w:val="16"/>
              </w:rPr>
              <w:t>1</w:t>
            </w:r>
          </w:p>
        </w:tc>
        <w:tc>
          <w:tcPr>
            <w:tcW w:w="1170" w:type="dxa"/>
            <w:vAlign w:val="center"/>
          </w:tcPr>
          <w:p w14:paraId="2C223474" w14:textId="77777777" w:rsidR="00591B92" w:rsidRPr="003628A1" w:rsidRDefault="00591B92" w:rsidP="00ED398D">
            <w:pPr>
              <w:pStyle w:val="TableBody"/>
              <w:jc w:val="center"/>
              <w:rPr>
                <w:sz w:val="16"/>
                <w:szCs w:val="16"/>
              </w:rPr>
            </w:pPr>
            <w:r w:rsidRPr="003628A1">
              <w:rPr>
                <w:sz w:val="16"/>
                <w:szCs w:val="16"/>
              </w:rPr>
              <w:t>3</w:t>
            </w:r>
          </w:p>
        </w:tc>
        <w:tc>
          <w:tcPr>
            <w:tcW w:w="1170" w:type="dxa"/>
            <w:vAlign w:val="center"/>
          </w:tcPr>
          <w:p w14:paraId="3743047B" w14:textId="77777777" w:rsidR="00591B92" w:rsidRPr="003628A1" w:rsidRDefault="00591B92" w:rsidP="00ED398D">
            <w:pPr>
              <w:pStyle w:val="TableBody"/>
              <w:jc w:val="center"/>
              <w:rPr>
                <w:sz w:val="16"/>
                <w:szCs w:val="16"/>
              </w:rPr>
            </w:pPr>
            <w:r w:rsidRPr="003628A1">
              <w:rPr>
                <w:sz w:val="16"/>
                <w:szCs w:val="16"/>
              </w:rPr>
              <w:t>No</w:t>
            </w:r>
          </w:p>
        </w:tc>
        <w:tc>
          <w:tcPr>
            <w:tcW w:w="2070" w:type="dxa"/>
            <w:vAlign w:val="center"/>
          </w:tcPr>
          <w:p w14:paraId="210FC152" w14:textId="77777777" w:rsidR="00591B92" w:rsidRPr="003628A1" w:rsidRDefault="00591B92" w:rsidP="0021791D">
            <w:pPr>
              <w:pStyle w:val="TableBody"/>
              <w:rPr>
                <w:sz w:val="16"/>
                <w:szCs w:val="16"/>
              </w:rPr>
            </w:pPr>
          </w:p>
        </w:tc>
        <w:tc>
          <w:tcPr>
            <w:tcW w:w="1890" w:type="dxa"/>
            <w:vAlign w:val="center"/>
          </w:tcPr>
          <w:p w14:paraId="74782A12" w14:textId="77777777" w:rsidR="00591B92" w:rsidRPr="003628A1" w:rsidRDefault="00591B92" w:rsidP="0021791D">
            <w:pPr>
              <w:pStyle w:val="TableBody"/>
              <w:rPr>
                <w:sz w:val="16"/>
                <w:szCs w:val="16"/>
              </w:rPr>
            </w:pPr>
          </w:p>
        </w:tc>
        <w:tc>
          <w:tcPr>
            <w:tcW w:w="2160" w:type="dxa"/>
            <w:vAlign w:val="center"/>
          </w:tcPr>
          <w:p w14:paraId="40F2F916" w14:textId="77777777" w:rsidR="00591B92" w:rsidRPr="003628A1" w:rsidRDefault="00591B92" w:rsidP="0021791D">
            <w:pPr>
              <w:pStyle w:val="TableBody"/>
              <w:rPr>
                <w:sz w:val="16"/>
                <w:szCs w:val="16"/>
              </w:rPr>
            </w:pPr>
          </w:p>
        </w:tc>
        <w:tc>
          <w:tcPr>
            <w:tcW w:w="2070" w:type="dxa"/>
            <w:vAlign w:val="center"/>
          </w:tcPr>
          <w:p w14:paraId="444AA745" w14:textId="77777777" w:rsidR="00591B92" w:rsidRPr="003628A1" w:rsidRDefault="00591B92" w:rsidP="0021791D">
            <w:pPr>
              <w:pStyle w:val="TableBody"/>
              <w:rPr>
                <w:sz w:val="16"/>
                <w:szCs w:val="16"/>
              </w:rPr>
            </w:pPr>
          </w:p>
        </w:tc>
      </w:tr>
      <w:tr w:rsidR="00591B92" w:rsidRPr="003628A1" w14:paraId="5CA2D63F" w14:textId="77777777" w:rsidTr="00A75FA9">
        <w:trPr>
          <w:trHeight w:val="773"/>
        </w:trPr>
        <w:tc>
          <w:tcPr>
            <w:tcW w:w="810" w:type="dxa"/>
            <w:vAlign w:val="center"/>
          </w:tcPr>
          <w:p w14:paraId="384B08F7" w14:textId="77777777" w:rsidR="00591B92" w:rsidRPr="003628A1" w:rsidRDefault="00591B92" w:rsidP="00BD0363">
            <w:pPr>
              <w:pStyle w:val="TableBody"/>
              <w:jc w:val="center"/>
              <w:rPr>
                <w:bCs/>
                <w:sz w:val="16"/>
                <w:szCs w:val="16"/>
              </w:rPr>
            </w:pPr>
            <w:r w:rsidRPr="003628A1">
              <w:rPr>
                <w:bCs/>
                <w:sz w:val="16"/>
                <w:szCs w:val="16"/>
              </w:rPr>
              <w:t>1750</w:t>
            </w:r>
          </w:p>
        </w:tc>
        <w:tc>
          <w:tcPr>
            <w:tcW w:w="1530" w:type="dxa"/>
            <w:vAlign w:val="center"/>
          </w:tcPr>
          <w:p w14:paraId="31A3AB7F" w14:textId="4B63CE0C" w:rsidR="00591B92" w:rsidRPr="003628A1" w:rsidRDefault="00591B92" w:rsidP="0021791D">
            <w:pPr>
              <w:pStyle w:val="TableBody"/>
              <w:rPr>
                <w:bCs/>
                <w:sz w:val="16"/>
                <w:szCs w:val="16"/>
              </w:rPr>
            </w:pPr>
            <w:r w:rsidRPr="003628A1">
              <w:rPr>
                <w:bCs/>
                <w:sz w:val="16"/>
                <w:szCs w:val="16"/>
              </w:rPr>
              <w:t>Dispute</w:t>
            </w:r>
            <w:r w:rsidR="004B0933">
              <w:rPr>
                <w:bCs/>
                <w:sz w:val="16"/>
                <w:szCs w:val="16"/>
              </w:rPr>
              <w:t xml:space="preserve"> </w:t>
            </w:r>
            <w:r w:rsidRPr="003628A1">
              <w:rPr>
                <w:bCs/>
                <w:sz w:val="16"/>
                <w:szCs w:val="16"/>
              </w:rPr>
              <w:t>Resolution</w:t>
            </w:r>
            <w:r w:rsidR="004B0933">
              <w:rPr>
                <w:bCs/>
                <w:sz w:val="16"/>
                <w:szCs w:val="16"/>
              </w:rPr>
              <w:t xml:space="preserve"> </w:t>
            </w:r>
            <w:r w:rsidRPr="003628A1">
              <w:rPr>
                <w:bCs/>
                <w:sz w:val="16"/>
                <w:szCs w:val="16"/>
              </w:rPr>
              <w:t>Balancing</w:t>
            </w:r>
            <w:r w:rsidR="004B0933">
              <w:rPr>
                <w:bCs/>
                <w:sz w:val="16"/>
                <w:szCs w:val="16"/>
              </w:rPr>
              <w:t xml:space="preserve"> </w:t>
            </w:r>
            <w:r w:rsidRPr="003628A1">
              <w:rPr>
                <w:bCs/>
                <w:sz w:val="16"/>
                <w:szCs w:val="16"/>
              </w:rPr>
              <w:t>Amount</w:t>
            </w:r>
            <w:r w:rsidR="004B0933">
              <w:rPr>
                <w:bCs/>
                <w:sz w:val="16"/>
                <w:szCs w:val="16"/>
              </w:rPr>
              <w:t xml:space="preserve"> </w:t>
            </w:r>
            <w:r w:rsidRPr="003628A1">
              <w:rPr>
                <w:bCs/>
                <w:sz w:val="16"/>
                <w:szCs w:val="16"/>
              </w:rPr>
              <w:t>(Market)</w:t>
            </w:r>
          </w:p>
        </w:tc>
        <w:tc>
          <w:tcPr>
            <w:tcW w:w="1170" w:type="dxa"/>
            <w:vAlign w:val="center"/>
          </w:tcPr>
          <w:p w14:paraId="6EF6F0B7" w14:textId="77777777" w:rsidR="00591B92" w:rsidRPr="003628A1" w:rsidRDefault="00591B92" w:rsidP="00ED398D">
            <w:pPr>
              <w:pStyle w:val="TableBody"/>
              <w:jc w:val="center"/>
              <w:rPr>
                <w:bCs/>
                <w:sz w:val="16"/>
                <w:szCs w:val="16"/>
              </w:rPr>
            </w:pPr>
            <w:r w:rsidRPr="003628A1">
              <w:rPr>
                <w:bCs/>
                <w:sz w:val="16"/>
                <w:szCs w:val="16"/>
              </w:rPr>
              <w:t>2</w:t>
            </w:r>
          </w:p>
        </w:tc>
        <w:tc>
          <w:tcPr>
            <w:tcW w:w="1170" w:type="dxa"/>
            <w:vAlign w:val="center"/>
          </w:tcPr>
          <w:p w14:paraId="127D848F" w14:textId="77777777" w:rsidR="00591B92" w:rsidRPr="003628A1" w:rsidRDefault="00591B92" w:rsidP="00ED398D">
            <w:pPr>
              <w:pStyle w:val="TableBody"/>
              <w:jc w:val="center"/>
              <w:rPr>
                <w:bCs/>
                <w:sz w:val="16"/>
                <w:szCs w:val="16"/>
              </w:rPr>
            </w:pPr>
            <w:r w:rsidRPr="003628A1">
              <w:rPr>
                <w:bCs/>
                <w:sz w:val="16"/>
                <w:szCs w:val="16"/>
              </w:rPr>
              <w:t>2</w:t>
            </w:r>
          </w:p>
        </w:tc>
        <w:tc>
          <w:tcPr>
            <w:tcW w:w="1170" w:type="dxa"/>
            <w:vAlign w:val="center"/>
          </w:tcPr>
          <w:p w14:paraId="745320F6" w14:textId="77777777" w:rsidR="00591B92" w:rsidRPr="003628A1" w:rsidRDefault="00591B92" w:rsidP="00ED398D">
            <w:pPr>
              <w:pStyle w:val="TableBody"/>
              <w:jc w:val="center"/>
              <w:rPr>
                <w:bCs/>
                <w:sz w:val="16"/>
                <w:szCs w:val="16"/>
              </w:rPr>
            </w:pPr>
            <w:r w:rsidRPr="003628A1">
              <w:rPr>
                <w:bCs/>
                <w:sz w:val="16"/>
                <w:szCs w:val="16"/>
              </w:rPr>
              <w:t>No</w:t>
            </w:r>
          </w:p>
        </w:tc>
        <w:tc>
          <w:tcPr>
            <w:tcW w:w="2070" w:type="dxa"/>
            <w:vAlign w:val="center"/>
          </w:tcPr>
          <w:p w14:paraId="3424745B" w14:textId="77777777" w:rsidR="00591B92" w:rsidRPr="003628A1" w:rsidRDefault="00591B92" w:rsidP="0021791D">
            <w:pPr>
              <w:pStyle w:val="TableBody"/>
              <w:rPr>
                <w:sz w:val="16"/>
                <w:szCs w:val="16"/>
              </w:rPr>
            </w:pPr>
          </w:p>
        </w:tc>
        <w:tc>
          <w:tcPr>
            <w:tcW w:w="1890" w:type="dxa"/>
            <w:vAlign w:val="center"/>
          </w:tcPr>
          <w:p w14:paraId="75908B9D" w14:textId="77777777" w:rsidR="00591B92" w:rsidRPr="003628A1" w:rsidRDefault="00591B92" w:rsidP="0021791D">
            <w:pPr>
              <w:pStyle w:val="TableBody"/>
              <w:rPr>
                <w:sz w:val="16"/>
                <w:szCs w:val="16"/>
              </w:rPr>
            </w:pPr>
          </w:p>
        </w:tc>
        <w:tc>
          <w:tcPr>
            <w:tcW w:w="2160" w:type="dxa"/>
            <w:vAlign w:val="center"/>
          </w:tcPr>
          <w:p w14:paraId="45490DF5" w14:textId="77777777" w:rsidR="00591B92" w:rsidRPr="003628A1" w:rsidRDefault="00591B92" w:rsidP="0021791D">
            <w:pPr>
              <w:pStyle w:val="TableBody"/>
              <w:rPr>
                <w:sz w:val="16"/>
                <w:szCs w:val="16"/>
              </w:rPr>
            </w:pPr>
          </w:p>
        </w:tc>
        <w:tc>
          <w:tcPr>
            <w:tcW w:w="2070" w:type="dxa"/>
            <w:vAlign w:val="center"/>
          </w:tcPr>
          <w:p w14:paraId="1EA936AA" w14:textId="77777777" w:rsidR="00591B92" w:rsidRPr="003628A1" w:rsidRDefault="00591B92" w:rsidP="0021791D">
            <w:pPr>
              <w:pStyle w:val="TableBody"/>
              <w:rPr>
                <w:sz w:val="16"/>
                <w:szCs w:val="16"/>
              </w:rPr>
            </w:pPr>
          </w:p>
        </w:tc>
      </w:tr>
      <w:tr w:rsidR="00591B92" w:rsidRPr="003628A1" w14:paraId="746EB66C" w14:textId="77777777" w:rsidTr="00A75FA9">
        <w:trPr>
          <w:trHeight w:val="773"/>
        </w:trPr>
        <w:tc>
          <w:tcPr>
            <w:tcW w:w="810" w:type="dxa"/>
            <w:vAlign w:val="center"/>
          </w:tcPr>
          <w:p w14:paraId="6E021B75" w14:textId="77777777" w:rsidR="00591B92" w:rsidRPr="003628A1" w:rsidRDefault="00591B92" w:rsidP="008872BE">
            <w:pPr>
              <w:pStyle w:val="TableBody"/>
              <w:jc w:val="center"/>
              <w:rPr>
                <w:sz w:val="16"/>
                <w:szCs w:val="16"/>
              </w:rPr>
            </w:pPr>
            <w:r w:rsidRPr="003628A1">
              <w:rPr>
                <w:bCs/>
                <w:sz w:val="16"/>
                <w:szCs w:val="16"/>
              </w:rPr>
              <w:t>1753</w:t>
            </w:r>
          </w:p>
        </w:tc>
        <w:tc>
          <w:tcPr>
            <w:tcW w:w="1530" w:type="dxa"/>
            <w:vAlign w:val="center"/>
          </w:tcPr>
          <w:p w14:paraId="61E438E9" w14:textId="6AC1C388" w:rsidR="00591B92" w:rsidRPr="003628A1" w:rsidRDefault="00591B92" w:rsidP="0021791D">
            <w:pPr>
              <w:pStyle w:val="TableBody"/>
              <w:rPr>
                <w:sz w:val="16"/>
                <w:szCs w:val="16"/>
              </w:rPr>
            </w:pPr>
            <w:r w:rsidRPr="003628A1">
              <w:rPr>
                <w:bCs/>
                <w:sz w:val="16"/>
                <w:szCs w:val="16"/>
              </w:rPr>
              <w:t>MOE</w:t>
            </w:r>
            <w:r w:rsidR="004B0933">
              <w:rPr>
                <w:bCs/>
                <w:sz w:val="16"/>
                <w:szCs w:val="16"/>
              </w:rPr>
              <w:t xml:space="preserve"> </w:t>
            </w:r>
            <w:r w:rsidRPr="003628A1">
              <w:rPr>
                <w:bCs/>
                <w:sz w:val="16"/>
                <w:szCs w:val="16"/>
              </w:rPr>
              <w:t>-</w:t>
            </w:r>
            <w:r w:rsidR="004B0933">
              <w:rPr>
                <w:bCs/>
                <w:sz w:val="16"/>
                <w:szCs w:val="16"/>
              </w:rPr>
              <w:t xml:space="preserve"> </w:t>
            </w:r>
            <w:r w:rsidRPr="003628A1">
              <w:rPr>
                <w:bCs/>
                <w:sz w:val="16"/>
                <w:szCs w:val="16"/>
              </w:rPr>
              <w:t>Rural</w:t>
            </w:r>
            <w:r w:rsidR="004B0933">
              <w:rPr>
                <w:bCs/>
                <w:sz w:val="16"/>
                <w:szCs w:val="16"/>
              </w:rPr>
              <w:t xml:space="preserve"> </w:t>
            </w:r>
            <w:r w:rsidRPr="003628A1">
              <w:rPr>
                <w:bCs/>
                <w:sz w:val="16"/>
                <w:szCs w:val="16"/>
              </w:rPr>
              <w:t>and</w:t>
            </w:r>
            <w:r w:rsidR="004B0933">
              <w:rPr>
                <w:bCs/>
                <w:sz w:val="16"/>
                <w:szCs w:val="16"/>
              </w:rPr>
              <w:t xml:space="preserve"> </w:t>
            </w:r>
            <w:r w:rsidRPr="003628A1">
              <w:rPr>
                <w:bCs/>
                <w:sz w:val="16"/>
                <w:szCs w:val="16"/>
              </w:rPr>
              <w:t>Remote</w:t>
            </w:r>
            <w:r w:rsidR="004B0933">
              <w:rPr>
                <w:bCs/>
                <w:sz w:val="16"/>
                <w:szCs w:val="16"/>
              </w:rPr>
              <w:t xml:space="preserve"> </w:t>
            </w:r>
            <w:r w:rsidRPr="003628A1">
              <w:rPr>
                <w:bCs/>
                <w:sz w:val="16"/>
                <w:szCs w:val="16"/>
              </w:rPr>
              <w:t>Settlement</w:t>
            </w:r>
            <w:r w:rsidR="004B0933">
              <w:rPr>
                <w:bCs/>
                <w:sz w:val="16"/>
                <w:szCs w:val="16"/>
              </w:rPr>
              <w:t xml:space="preserve"> </w:t>
            </w:r>
            <w:r w:rsidRPr="003628A1">
              <w:rPr>
                <w:bCs/>
                <w:sz w:val="16"/>
                <w:szCs w:val="16"/>
              </w:rPr>
              <w:t>Debit</w:t>
            </w:r>
          </w:p>
        </w:tc>
        <w:tc>
          <w:tcPr>
            <w:tcW w:w="1170" w:type="dxa"/>
            <w:vAlign w:val="center"/>
          </w:tcPr>
          <w:p w14:paraId="0B682195" w14:textId="77777777" w:rsidR="00591B92" w:rsidRPr="003628A1" w:rsidRDefault="00591B92" w:rsidP="00ED398D">
            <w:pPr>
              <w:pStyle w:val="TableBody"/>
              <w:jc w:val="center"/>
              <w:rPr>
                <w:sz w:val="16"/>
                <w:szCs w:val="16"/>
              </w:rPr>
            </w:pPr>
            <w:r w:rsidRPr="003628A1">
              <w:rPr>
                <w:bCs/>
                <w:sz w:val="16"/>
                <w:szCs w:val="16"/>
              </w:rPr>
              <w:t>2</w:t>
            </w:r>
          </w:p>
        </w:tc>
        <w:tc>
          <w:tcPr>
            <w:tcW w:w="1170" w:type="dxa"/>
            <w:vAlign w:val="center"/>
          </w:tcPr>
          <w:p w14:paraId="34DD09ED" w14:textId="77777777" w:rsidR="00591B92" w:rsidRPr="003628A1" w:rsidRDefault="00591B92" w:rsidP="00ED398D">
            <w:pPr>
              <w:pStyle w:val="TableBody"/>
              <w:jc w:val="center"/>
              <w:rPr>
                <w:sz w:val="16"/>
                <w:szCs w:val="16"/>
              </w:rPr>
            </w:pPr>
            <w:r w:rsidRPr="003628A1">
              <w:rPr>
                <w:bCs/>
                <w:sz w:val="16"/>
                <w:szCs w:val="16"/>
              </w:rPr>
              <w:t>2</w:t>
            </w:r>
          </w:p>
        </w:tc>
        <w:tc>
          <w:tcPr>
            <w:tcW w:w="1170" w:type="dxa"/>
            <w:vAlign w:val="center"/>
          </w:tcPr>
          <w:p w14:paraId="1ED296CD" w14:textId="77777777" w:rsidR="00591B92" w:rsidRPr="003628A1" w:rsidRDefault="00591B92" w:rsidP="00ED398D">
            <w:pPr>
              <w:pStyle w:val="TableBody"/>
              <w:jc w:val="center"/>
              <w:rPr>
                <w:sz w:val="16"/>
                <w:szCs w:val="16"/>
              </w:rPr>
            </w:pPr>
            <w:r w:rsidRPr="003628A1">
              <w:rPr>
                <w:bCs/>
                <w:sz w:val="16"/>
                <w:szCs w:val="16"/>
              </w:rPr>
              <w:t>No</w:t>
            </w:r>
          </w:p>
        </w:tc>
        <w:tc>
          <w:tcPr>
            <w:tcW w:w="2070" w:type="dxa"/>
            <w:vAlign w:val="center"/>
          </w:tcPr>
          <w:p w14:paraId="0FEFF7D0" w14:textId="77777777" w:rsidR="00591B92" w:rsidRPr="003628A1" w:rsidRDefault="00591B92" w:rsidP="0021791D">
            <w:pPr>
              <w:pStyle w:val="TableBody"/>
              <w:rPr>
                <w:sz w:val="16"/>
                <w:szCs w:val="16"/>
              </w:rPr>
            </w:pPr>
          </w:p>
        </w:tc>
        <w:tc>
          <w:tcPr>
            <w:tcW w:w="1890" w:type="dxa"/>
            <w:vAlign w:val="center"/>
          </w:tcPr>
          <w:p w14:paraId="0402A907" w14:textId="77777777" w:rsidR="00591B92" w:rsidRPr="003628A1" w:rsidRDefault="00591B92" w:rsidP="0021791D">
            <w:pPr>
              <w:pStyle w:val="TableBody"/>
              <w:rPr>
                <w:sz w:val="16"/>
                <w:szCs w:val="16"/>
              </w:rPr>
            </w:pPr>
          </w:p>
        </w:tc>
        <w:tc>
          <w:tcPr>
            <w:tcW w:w="2160" w:type="dxa"/>
            <w:vAlign w:val="center"/>
          </w:tcPr>
          <w:p w14:paraId="751B2970" w14:textId="77777777" w:rsidR="00591B92" w:rsidRPr="003628A1" w:rsidRDefault="00591B92" w:rsidP="0021791D">
            <w:pPr>
              <w:pStyle w:val="TableBody"/>
              <w:rPr>
                <w:sz w:val="16"/>
                <w:szCs w:val="16"/>
              </w:rPr>
            </w:pPr>
          </w:p>
        </w:tc>
        <w:tc>
          <w:tcPr>
            <w:tcW w:w="2070" w:type="dxa"/>
            <w:vAlign w:val="center"/>
          </w:tcPr>
          <w:p w14:paraId="2E119ADC" w14:textId="77777777" w:rsidR="00591B92" w:rsidRPr="003628A1" w:rsidRDefault="00591B92" w:rsidP="0021791D">
            <w:pPr>
              <w:pStyle w:val="TableBody"/>
              <w:rPr>
                <w:sz w:val="16"/>
                <w:szCs w:val="16"/>
              </w:rPr>
            </w:pPr>
          </w:p>
        </w:tc>
      </w:tr>
      <w:tr w:rsidR="00591B92" w:rsidRPr="003628A1" w14:paraId="20F7D731" w14:textId="77777777" w:rsidTr="00A75FA9">
        <w:trPr>
          <w:trHeight w:val="773"/>
        </w:trPr>
        <w:tc>
          <w:tcPr>
            <w:tcW w:w="810" w:type="dxa"/>
            <w:vAlign w:val="center"/>
          </w:tcPr>
          <w:p w14:paraId="56593888" w14:textId="77777777" w:rsidR="00591B92" w:rsidRPr="003628A1" w:rsidRDefault="00591B92" w:rsidP="008872BE">
            <w:pPr>
              <w:pStyle w:val="TableBody"/>
              <w:jc w:val="center"/>
              <w:rPr>
                <w:bCs/>
                <w:sz w:val="16"/>
                <w:szCs w:val="16"/>
              </w:rPr>
            </w:pPr>
            <w:r w:rsidRPr="003628A1">
              <w:rPr>
                <w:bCs/>
                <w:sz w:val="16"/>
                <w:szCs w:val="16"/>
              </w:rPr>
              <w:lastRenderedPageBreak/>
              <w:t>2148</w:t>
            </w:r>
          </w:p>
        </w:tc>
        <w:tc>
          <w:tcPr>
            <w:tcW w:w="1530" w:type="dxa"/>
            <w:vAlign w:val="center"/>
          </w:tcPr>
          <w:p w14:paraId="37DA9771" w14:textId="1D491CDC" w:rsidR="00591B92" w:rsidRPr="003628A1" w:rsidRDefault="00591B92" w:rsidP="0021791D">
            <w:pPr>
              <w:pStyle w:val="TableBody"/>
              <w:rPr>
                <w:bCs/>
                <w:sz w:val="16"/>
                <w:szCs w:val="16"/>
              </w:rPr>
            </w:pPr>
            <w:r w:rsidRPr="003628A1">
              <w:rPr>
                <w:bCs/>
                <w:sz w:val="16"/>
                <w:szCs w:val="16"/>
              </w:rPr>
              <w:t>Class</w:t>
            </w:r>
            <w:r w:rsidR="004B0933">
              <w:rPr>
                <w:bCs/>
                <w:sz w:val="16"/>
                <w:szCs w:val="16"/>
              </w:rPr>
              <w:t xml:space="preserve"> </w:t>
            </w:r>
            <w:r w:rsidRPr="003628A1">
              <w:rPr>
                <w:bCs/>
                <w:sz w:val="16"/>
                <w:szCs w:val="16"/>
              </w:rPr>
              <w:t>B</w:t>
            </w:r>
            <w:r w:rsidR="004B0933">
              <w:rPr>
                <w:bCs/>
                <w:sz w:val="16"/>
                <w:szCs w:val="16"/>
              </w:rPr>
              <w:t xml:space="preserve"> </w:t>
            </w:r>
            <w:r w:rsidRPr="003628A1">
              <w:rPr>
                <w:bCs/>
                <w:sz w:val="16"/>
                <w:szCs w:val="16"/>
              </w:rPr>
              <w:t>Global</w:t>
            </w:r>
            <w:r w:rsidR="004B0933">
              <w:rPr>
                <w:bCs/>
                <w:sz w:val="16"/>
                <w:szCs w:val="16"/>
              </w:rPr>
              <w:t xml:space="preserve"> </w:t>
            </w:r>
            <w:r w:rsidRPr="003628A1">
              <w:rPr>
                <w:bCs/>
                <w:sz w:val="16"/>
                <w:szCs w:val="16"/>
              </w:rPr>
              <w:t>Adjustment</w:t>
            </w:r>
            <w:r w:rsidR="004B0933">
              <w:rPr>
                <w:bCs/>
                <w:sz w:val="16"/>
                <w:szCs w:val="16"/>
              </w:rPr>
              <w:t xml:space="preserve"> </w:t>
            </w:r>
            <w:r w:rsidRPr="003628A1">
              <w:rPr>
                <w:bCs/>
                <w:sz w:val="16"/>
                <w:szCs w:val="16"/>
              </w:rPr>
              <w:t>Prior</w:t>
            </w:r>
            <w:r w:rsidR="004B0933">
              <w:rPr>
                <w:bCs/>
                <w:sz w:val="16"/>
                <w:szCs w:val="16"/>
              </w:rPr>
              <w:t xml:space="preserve"> </w:t>
            </w:r>
            <w:r w:rsidRPr="003628A1">
              <w:rPr>
                <w:bCs/>
                <w:sz w:val="16"/>
                <w:szCs w:val="16"/>
              </w:rPr>
              <w:t>Period</w:t>
            </w:r>
            <w:r w:rsidR="004B0933">
              <w:rPr>
                <w:bCs/>
                <w:sz w:val="16"/>
                <w:szCs w:val="16"/>
              </w:rPr>
              <w:t xml:space="preserve"> </w:t>
            </w:r>
            <w:r w:rsidRPr="003628A1">
              <w:rPr>
                <w:bCs/>
                <w:sz w:val="16"/>
                <w:szCs w:val="16"/>
              </w:rPr>
              <w:t>Correction</w:t>
            </w:r>
            <w:r w:rsidR="004B0933">
              <w:rPr>
                <w:bCs/>
                <w:sz w:val="16"/>
                <w:szCs w:val="16"/>
              </w:rPr>
              <w:t xml:space="preserve"> </w:t>
            </w:r>
            <w:r w:rsidRPr="003628A1">
              <w:rPr>
                <w:bCs/>
                <w:sz w:val="16"/>
                <w:szCs w:val="16"/>
              </w:rPr>
              <w:t>Settlement</w:t>
            </w:r>
            <w:r w:rsidR="004B0933">
              <w:rPr>
                <w:bCs/>
                <w:sz w:val="16"/>
                <w:szCs w:val="16"/>
              </w:rPr>
              <w:t xml:space="preserve"> </w:t>
            </w:r>
            <w:r w:rsidRPr="003628A1">
              <w:rPr>
                <w:bCs/>
                <w:sz w:val="16"/>
                <w:szCs w:val="16"/>
              </w:rPr>
              <w:t>Amount</w:t>
            </w:r>
          </w:p>
        </w:tc>
        <w:tc>
          <w:tcPr>
            <w:tcW w:w="1170" w:type="dxa"/>
            <w:vAlign w:val="center"/>
          </w:tcPr>
          <w:p w14:paraId="57F0A251" w14:textId="77777777" w:rsidR="00591B92" w:rsidRPr="003628A1" w:rsidRDefault="00591B92" w:rsidP="00ED398D">
            <w:pPr>
              <w:pStyle w:val="TableBody"/>
              <w:jc w:val="center"/>
              <w:rPr>
                <w:bCs/>
                <w:sz w:val="16"/>
                <w:szCs w:val="16"/>
              </w:rPr>
            </w:pPr>
            <w:r w:rsidRPr="003628A1">
              <w:rPr>
                <w:bCs/>
                <w:sz w:val="16"/>
                <w:szCs w:val="16"/>
              </w:rPr>
              <w:t>2</w:t>
            </w:r>
          </w:p>
        </w:tc>
        <w:tc>
          <w:tcPr>
            <w:tcW w:w="1170" w:type="dxa"/>
            <w:vAlign w:val="center"/>
          </w:tcPr>
          <w:p w14:paraId="458FD637" w14:textId="77777777" w:rsidR="00591B92" w:rsidRPr="003628A1" w:rsidRDefault="00591B92" w:rsidP="00ED398D">
            <w:pPr>
              <w:pStyle w:val="TableBody"/>
              <w:jc w:val="center"/>
              <w:rPr>
                <w:bCs/>
                <w:sz w:val="16"/>
                <w:szCs w:val="16"/>
              </w:rPr>
            </w:pPr>
            <w:r w:rsidRPr="003628A1">
              <w:rPr>
                <w:bCs/>
                <w:sz w:val="16"/>
                <w:szCs w:val="16"/>
              </w:rPr>
              <w:t>2</w:t>
            </w:r>
          </w:p>
        </w:tc>
        <w:tc>
          <w:tcPr>
            <w:tcW w:w="1170" w:type="dxa"/>
            <w:vAlign w:val="center"/>
          </w:tcPr>
          <w:p w14:paraId="3A19DF30" w14:textId="77777777" w:rsidR="00591B92" w:rsidRPr="003628A1" w:rsidRDefault="00591B92" w:rsidP="00ED398D">
            <w:pPr>
              <w:pStyle w:val="TableBody"/>
              <w:jc w:val="center"/>
              <w:rPr>
                <w:bCs/>
                <w:sz w:val="16"/>
                <w:szCs w:val="16"/>
              </w:rPr>
            </w:pPr>
            <w:r w:rsidRPr="003628A1">
              <w:rPr>
                <w:bCs/>
                <w:sz w:val="16"/>
                <w:szCs w:val="16"/>
              </w:rPr>
              <w:t>No</w:t>
            </w:r>
          </w:p>
        </w:tc>
        <w:tc>
          <w:tcPr>
            <w:tcW w:w="2070" w:type="dxa"/>
            <w:vAlign w:val="center"/>
          </w:tcPr>
          <w:p w14:paraId="0D93FACC" w14:textId="77777777" w:rsidR="00591B92" w:rsidRPr="003628A1" w:rsidRDefault="00591B92" w:rsidP="0021791D">
            <w:pPr>
              <w:pStyle w:val="TableBody"/>
              <w:rPr>
                <w:sz w:val="16"/>
                <w:szCs w:val="16"/>
              </w:rPr>
            </w:pPr>
          </w:p>
        </w:tc>
        <w:tc>
          <w:tcPr>
            <w:tcW w:w="1890" w:type="dxa"/>
            <w:vAlign w:val="center"/>
          </w:tcPr>
          <w:p w14:paraId="01092D18" w14:textId="77777777" w:rsidR="00591B92" w:rsidRPr="003628A1" w:rsidRDefault="00591B92" w:rsidP="0021791D">
            <w:pPr>
              <w:pStyle w:val="TableBody"/>
              <w:rPr>
                <w:sz w:val="16"/>
                <w:szCs w:val="16"/>
              </w:rPr>
            </w:pPr>
          </w:p>
        </w:tc>
        <w:tc>
          <w:tcPr>
            <w:tcW w:w="2160" w:type="dxa"/>
            <w:vAlign w:val="center"/>
          </w:tcPr>
          <w:p w14:paraId="5813A20C" w14:textId="77777777" w:rsidR="00591B92" w:rsidRPr="003628A1" w:rsidRDefault="00591B92" w:rsidP="0021791D">
            <w:pPr>
              <w:pStyle w:val="TableBody"/>
              <w:rPr>
                <w:sz w:val="16"/>
                <w:szCs w:val="16"/>
              </w:rPr>
            </w:pPr>
          </w:p>
        </w:tc>
        <w:tc>
          <w:tcPr>
            <w:tcW w:w="2070" w:type="dxa"/>
            <w:vAlign w:val="center"/>
          </w:tcPr>
          <w:p w14:paraId="043C8646" w14:textId="77777777" w:rsidR="00591B92" w:rsidRPr="003628A1" w:rsidRDefault="00591B92" w:rsidP="0021791D">
            <w:pPr>
              <w:pStyle w:val="TableBody"/>
              <w:rPr>
                <w:sz w:val="16"/>
                <w:szCs w:val="16"/>
              </w:rPr>
            </w:pPr>
          </w:p>
        </w:tc>
      </w:tr>
      <w:tr w:rsidR="00591B92" w:rsidRPr="003628A1" w14:paraId="05446A20" w14:textId="77777777" w:rsidTr="00A75FA9">
        <w:tc>
          <w:tcPr>
            <w:tcW w:w="810" w:type="dxa"/>
            <w:vAlign w:val="center"/>
          </w:tcPr>
          <w:p w14:paraId="5F072946" w14:textId="77777777" w:rsidR="00591B92" w:rsidRPr="003628A1" w:rsidRDefault="00591B92" w:rsidP="008872BE">
            <w:pPr>
              <w:pStyle w:val="TableBody"/>
              <w:jc w:val="center"/>
              <w:rPr>
                <w:sz w:val="16"/>
                <w:szCs w:val="16"/>
              </w:rPr>
            </w:pPr>
            <w:r w:rsidRPr="003628A1">
              <w:rPr>
                <w:bCs/>
                <w:sz w:val="16"/>
                <w:szCs w:val="16"/>
              </w:rPr>
              <w:t>2470</w:t>
            </w:r>
          </w:p>
        </w:tc>
        <w:tc>
          <w:tcPr>
            <w:tcW w:w="1530" w:type="dxa"/>
            <w:vAlign w:val="center"/>
          </w:tcPr>
          <w:p w14:paraId="30C73E4B" w14:textId="14AAE65E" w:rsidR="00591B92" w:rsidRPr="003628A1" w:rsidRDefault="00591B92" w:rsidP="0021791D">
            <w:pPr>
              <w:pStyle w:val="TableBody"/>
              <w:rPr>
                <w:sz w:val="16"/>
                <w:szCs w:val="16"/>
              </w:rPr>
            </w:pPr>
            <w:r w:rsidRPr="003628A1">
              <w:rPr>
                <w:sz w:val="16"/>
                <w:szCs w:val="16"/>
              </w:rPr>
              <w:t>MOE</w:t>
            </w:r>
            <w:r w:rsidR="004B0933">
              <w:rPr>
                <w:sz w:val="16"/>
                <w:szCs w:val="16"/>
              </w:rPr>
              <w:t xml:space="preserve"> </w:t>
            </w:r>
            <w:r w:rsidRPr="003628A1">
              <w:rPr>
                <w:sz w:val="16"/>
                <w:szCs w:val="16"/>
              </w:rPr>
              <w:t>-</w:t>
            </w:r>
            <w:r w:rsidR="004B0933">
              <w:rPr>
                <w:sz w:val="16"/>
                <w:szCs w:val="16"/>
              </w:rPr>
              <w:t xml:space="preserve"> </w:t>
            </w:r>
            <w:r w:rsidRPr="003628A1">
              <w:rPr>
                <w:sz w:val="16"/>
                <w:szCs w:val="16"/>
              </w:rPr>
              <w:t>Ontario</w:t>
            </w:r>
            <w:r w:rsidR="004B0933">
              <w:rPr>
                <w:sz w:val="16"/>
                <w:szCs w:val="16"/>
              </w:rPr>
              <w:t xml:space="preserve"> </w:t>
            </w:r>
            <w:r w:rsidRPr="003628A1">
              <w:rPr>
                <w:sz w:val="16"/>
                <w:szCs w:val="16"/>
              </w:rPr>
              <w:t>Electricity</w:t>
            </w:r>
            <w:r w:rsidR="004B0933">
              <w:rPr>
                <w:sz w:val="16"/>
                <w:szCs w:val="16"/>
              </w:rPr>
              <w:t xml:space="preserve"> </w:t>
            </w:r>
            <w:r w:rsidRPr="003628A1">
              <w:rPr>
                <w:sz w:val="16"/>
                <w:szCs w:val="16"/>
              </w:rPr>
              <w:t>Support</w:t>
            </w:r>
            <w:r w:rsidR="004B0933">
              <w:rPr>
                <w:sz w:val="16"/>
                <w:szCs w:val="16"/>
              </w:rPr>
              <w:t xml:space="preserve"> </w:t>
            </w:r>
            <w:r w:rsidRPr="003628A1">
              <w:rPr>
                <w:sz w:val="16"/>
                <w:szCs w:val="16"/>
              </w:rPr>
              <w:t>Program</w:t>
            </w:r>
            <w:r w:rsidR="004B0933">
              <w:rPr>
                <w:sz w:val="16"/>
                <w:szCs w:val="16"/>
              </w:rPr>
              <w:t xml:space="preserve"> </w:t>
            </w:r>
            <w:r w:rsidRPr="003628A1">
              <w:rPr>
                <w:sz w:val="16"/>
                <w:szCs w:val="16"/>
              </w:rPr>
              <w:t>Balancing</w:t>
            </w:r>
            <w:r w:rsidR="004B0933">
              <w:rPr>
                <w:sz w:val="16"/>
                <w:szCs w:val="16"/>
              </w:rPr>
              <w:t xml:space="preserve"> </w:t>
            </w:r>
            <w:r w:rsidRPr="003628A1">
              <w:rPr>
                <w:sz w:val="16"/>
                <w:szCs w:val="16"/>
              </w:rPr>
              <w:t>Amount</w:t>
            </w:r>
          </w:p>
        </w:tc>
        <w:tc>
          <w:tcPr>
            <w:tcW w:w="1170" w:type="dxa"/>
            <w:vAlign w:val="center"/>
          </w:tcPr>
          <w:p w14:paraId="66AD913F" w14:textId="77777777" w:rsidR="00591B92" w:rsidRPr="003628A1" w:rsidRDefault="00591B92" w:rsidP="00ED398D">
            <w:pPr>
              <w:pStyle w:val="TableBody"/>
              <w:jc w:val="center"/>
              <w:rPr>
                <w:sz w:val="16"/>
                <w:szCs w:val="16"/>
              </w:rPr>
            </w:pPr>
            <w:r w:rsidRPr="003628A1">
              <w:rPr>
                <w:bCs/>
                <w:sz w:val="16"/>
                <w:szCs w:val="16"/>
              </w:rPr>
              <w:t>2</w:t>
            </w:r>
          </w:p>
        </w:tc>
        <w:tc>
          <w:tcPr>
            <w:tcW w:w="1170" w:type="dxa"/>
            <w:vAlign w:val="center"/>
          </w:tcPr>
          <w:p w14:paraId="2BA9FB19" w14:textId="77777777" w:rsidR="00591B92" w:rsidRPr="003628A1" w:rsidRDefault="00591B92" w:rsidP="00ED398D">
            <w:pPr>
              <w:pStyle w:val="TableBody"/>
              <w:jc w:val="center"/>
              <w:rPr>
                <w:sz w:val="16"/>
                <w:szCs w:val="16"/>
              </w:rPr>
            </w:pPr>
            <w:r w:rsidRPr="003628A1">
              <w:rPr>
                <w:bCs/>
                <w:sz w:val="16"/>
                <w:szCs w:val="16"/>
              </w:rPr>
              <w:t>2</w:t>
            </w:r>
          </w:p>
        </w:tc>
        <w:tc>
          <w:tcPr>
            <w:tcW w:w="1170" w:type="dxa"/>
            <w:vAlign w:val="center"/>
          </w:tcPr>
          <w:p w14:paraId="3312C66C" w14:textId="77777777" w:rsidR="00591B92" w:rsidRPr="003628A1" w:rsidRDefault="00591B92" w:rsidP="00ED398D">
            <w:pPr>
              <w:pStyle w:val="TableBody"/>
              <w:jc w:val="center"/>
              <w:rPr>
                <w:sz w:val="16"/>
                <w:szCs w:val="16"/>
              </w:rPr>
            </w:pPr>
            <w:r w:rsidRPr="003628A1">
              <w:rPr>
                <w:bCs/>
                <w:sz w:val="16"/>
                <w:szCs w:val="16"/>
              </w:rPr>
              <w:t>No</w:t>
            </w:r>
          </w:p>
        </w:tc>
        <w:tc>
          <w:tcPr>
            <w:tcW w:w="2070" w:type="dxa"/>
            <w:vAlign w:val="center"/>
          </w:tcPr>
          <w:p w14:paraId="7252FCFD" w14:textId="77777777" w:rsidR="00591B92" w:rsidRPr="003628A1" w:rsidRDefault="00591B92" w:rsidP="0021791D">
            <w:pPr>
              <w:pStyle w:val="TableBody"/>
              <w:rPr>
                <w:sz w:val="16"/>
                <w:szCs w:val="16"/>
              </w:rPr>
            </w:pPr>
          </w:p>
        </w:tc>
        <w:tc>
          <w:tcPr>
            <w:tcW w:w="1890" w:type="dxa"/>
            <w:vAlign w:val="center"/>
          </w:tcPr>
          <w:p w14:paraId="74C07B5B" w14:textId="77777777" w:rsidR="00591B92" w:rsidRPr="003628A1" w:rsidRDefault="00591B92" w:rsidP="0021791D">
            <w:pPr>
              <w:pStyle w:val="TableBody"/>
              <w:rPr>
                <w:sz w:val="16"/>
                <w:szCs w:val="16"/>
              </w:rPr>
            </w:pPr>
          </w:p>
        </w:tc>
        <w:tc>
          <w:tcPr>
            <w:tcW w:w="2160" w:type="dxa"/>
            <w:vAlign w:val="center"/>
          </w:tcPr>
          <w:p w14:paraId="17493F3B" w14:textId="77777777" w:rsidR="00591B92" w:rsidRPr="003628A1" w:rsidRDefault="00591B92" w:rsidP="0021791D">
            <w:pPr>
              <w:pStyle w:val="TableBody"/>
              <w:rPr>
                <w:sz w:val="16"/>
                <w:szCs w:val="16"/>
              </w:rPr>
            </w:pPr>
          </w:p>
        </w:tc>
        <w:tc>
          <w:tcPr>
            <w:tcW w:w="2070" w:type="dxa"/>
            <w:vAlign w:val="center"/>
          </w:tcPr>
          <w:p w14:paraId="700B86EF" w14:textId="77777777" w:rsidR="00591B92" w:rsidRPr="003628A1" w:rsidRDefault="00591B92" w:rsidP="0021791D">
            <w:pPr>
              <w:pStyle w:val="TableBody"/>
              <w:rPr>
                <w:sz w:val="16"/>
                <w:szCs w:val="16"/>
              </w:rPr>
            </w:pPr>
          </w:p>
        </w:tc>
      </w:tr>
      <w:tr w:rsidR="00591B92" w:rsidRPr="003628A1" w14:paraId="3E810912" w14:textId="77777777" w:rsidTr="00A75FA9">
        <w:trPr>
          <w:trHeight w:val="773"/>
        </w:trPr>
        <w:tc>
          <w:tcPr>
            <w:tcW w:w="810" w:type="dxa"/>
            <w:vAlign w:val="center"/>
          </w:tcPr>
          <w:p w14:paraId="2CA8054C" w14:textId="77777777" w:rsidR="00591B92" w:rsidRPr="003628A1" w:rsidRDefault="00591B92" w:rsidP="002D553F">
            <w:pPr>
              <w:pStyle w:val="TableBody"/>
              <w:jc w:val="center"/>
              <w:rPr>
                <w:sz w:val="16"/>
                <w:szCs w:val="16"/>
              </w:rPr>
            </w:pPr>
            <w:r w:rsidRPr="003628A1">
              <w:rPr>
                <w:bCs/>
                <w:sz w:val="16"/>
                <w:szCs w:val="16"/>
              </w:rPr>
              <w:t>6000</w:t>
            </w:r>
          </w:p>
        </w:tc>
        <w:tc>
          <w:tcPr>
            <w:tcW w:w="1530" w:type="dxa"/>
            <w:vAlign w:val="center"/>
          </w:tcPr>
          <w:p w14:paraId="44E00CE0" w14:textId="68B363A4" w:rsidR="00591B92" w:rsidRPr="003628A1" w:rsidRDefault="00591B92" w:rsidP="0021791D">
            <w:pPr>
              <w:pStyle w:val="TableBody"/>
              <w:rPr>
                <w:sz w:val="16"/>
                <w:szCs w:val="16"/>
              </w:rPr>
            </w:pPr>
            <w:r w:rsidRPr="003628A1">
              <w:rPr>
                <w:bCs/>
                <w:sz w:val="16"/>
                <w:szCs w:val="16"/>
              </w:rPr>
              <w:t>Ontario</w:t>
            </w:r>
            <w:r w:rsidR="004B0933">
              <w:rPr>
                <w:bCs/>
                <w:sz w:val="16"/>
                <w:szCs w:val="16"/>
              </w:rPr>
              <w:t xml:space="preserve"> </w:t>
            </w:r>
            <w:r w:rsidRPr="003628A1">
              <w:rPr>
                <w:bCs/>
                <w:sz w:val="16"/>
                <w:szCs w:val="16"/>
              </w:rPr>
              <w:t>Fair</w:t>
            </w:r>
            <w:r w:rsidR="004B0933">
              <w:rPr>
                <w:bCs/>
                <w:sz w:val="16"/>
                <w:szCs w:val="16"/>
              </w:rPr>
              <w:t xml:space="preserve"> </w:t>
            </w:r>
            <w:r w:rsidRPr="003628A1">
              <w:rPr>
                <w:bCs/>
                <w:sz w:val="16"/>
                <w:szCs w:val="16"/>
              </w:rPr>
              <w:t>Hydro</w:t>
            </w:r>
            <w:r w:rsidR="004B0933">
              <w:rPr>
                <w:bCs/>
                <w:sz w:val="16"/>
                <w:szCs w:val="16"/>
              </w:rPr>
              <w:t xml:space="preserve"> </w:t>
            </w:r>
            <w:r w:rsidRPr="003628A1">
              <w:rPr>
                <w:bCs/>
                <w:sz w:val="16"/>
                <w:szCs w:val="16"/>
              </w:rPr>
              <w:t>Plan</w:t>
            </w:r>
            <w:r w:rsidR="004B0933">
              <w:rPr>
                <w:bCs/>
                <w:sz w:val="16"/>
                <w:szCs w:val="16"/>
              </w:rPr>
              <w:t xml:space="preserve"> </w:t>
            </w:r>
            <w:r w:rsidRPr="003628A1">
              <w:rPr>
                <w:bCs/>
                <w:sz w:val="16"/>
                <w:szCs w:val="16"/>
              </w:rPr>
              <w:t>-</w:t>
            </w:r>
            <w:r w:rsidR="004B0933">
              <w:rPr>
                <w:bCs/>
                <w:sz w:val="16"/>
                <w:szCs w:val="16"/>
              </w:rPr>
              <w:t xml:space="preserve"> </w:t>
            </w:r>
            <w:r w:rsidRPr="003628A1">
              <w:rPr>
                <w:bCs/>
                <w:sz w:val="16"/>
                <w:szCs w:val="16"/>
              </w:rPr>
              <w:t>Regulatory</w:t>
            </w:r>
            <w:r w:rsidR="004B0933">
              <w:rPr>
                <w:bCs/>
                <w:sz w:val="16"/>
                <w:szCs w:val="16"/>
              </w:rPr>
              <w:t xml:space="preserve"> </w:t>
            </w:r>
            <w:r w:rsidRPr="003628A1">
              <w:rPr>
                <w:bCs/>
                <w:sz w:val="16"/>
                <w:szCs w:val="16"/>
              </w:rPr>
              <w:t>Asset</w:t>
            </w:r>
            <w:r w:rsidR="004B0933">
              <w:rPr>
                <w:bCs/>
                <w:sz w:val="16"/>
                <w:szCs w:val="16"/>
              </w:rPr>
              <w:t xml:space="preserve"> </w:t>
            </w:r>
            <w:r w:rsidRPr="003628A1">
              <w:rPr>
                <w:bCs/>
                <w:sz w:val="16"/>
                <w:szCs w:val="16"/>
              </w:rPr>
              <w:t>Transfer</w:t>
            </w:r>
            <w:r w:rsidR="004B0933">
              <w:rPr>
                <w:bCs/>
                <w:sz w:val="16"/>
                <w:szCs w:val="16"/>
              </w:rPr>
              <w:t xml:space="preserve"> </w:t>
            </w:r>
            <w:r w:rsidRPr="003628A1">
              <w:rPr>
                <w:bCs/>
                <w:sz w:val="16"/>
                <w:szCs w:val="16"/>
              </w:rPr>
              <w:t>Amount</w:t>
            </w:r>
          </w:p>
        </w:tc>
        <w:tc>
          <w:tcPr>
            <w:tcW w:w="1170" w:type="dxa"/>
            <w:vAlign w:val="center"/>
          </w:tcPr>
          <w:p w14:paraId="625AC62A" w14:textId="77777777" w:rsidR="00591B92" w:rsidRPr="003628A1" w:rsidRDefault="00591B92" w:rsidP="002D553F">
            <w:pPr>
              <w:pStyle w:val="TableBody"/>
              <w:jc w:val="center"/>
              <w:rPr>
                <w:sz w:val="16"/>
                <w:szCs w:val="16"/>
              </w:rPr>
            </w:pPr>
            <w:r w:rsidRPr="003628A1">
              <w:rPr>
                <w:bCs/>
                <w:sz w:val="16"/>
                <w:szCs w:val="16"/>
              </w:rPr>
              <w:t>2</w:t>
            </w:r>
          </w:p>
        </w:tc>
        <w:tc>
          <w:tcPr>
            <w:tcW w:w="1170" w:type="dxa"/>
            <w:vAlign w:val="center"/>
          </w:tcPr>
          <w:p w14:paraId="4F711C76" w14:textId="77777777" w:rsidR="00591B92" w:rsidRPr="003628A1" w:rsidRDefault="00591B92" w:rsidP="002D553F">
            <w:pPr>
              <w:pStyle w:val="TableBody"/>
              <w:jc w:val="center"/>
              <w:rPr>
                <w:sz w:val="16"/>
                <w:szCs w:val="16"/>
              </w:rPr>
            </w:pPr>
            <w:r w:rsidRPr="003628A1">
              <w:rPr>
                <w:bCs/>
                <w:sz w:val="16"/>
                <w:szCs w:val="16"/>
              </w:rPr>
              <w:t>2</w:t>
            </w:r>
          </w:p>
        </w:tc>
        <w:tc>
          <w:tcPr>
            <w:tcW w:w="1170" w:type="dxa"/>
            <w:vAlign w:val="center"/>
          </w:tcPr>
          <w:p w14:paraId="415DC797" w14:textId="77777777" w:rsidR="00591B92" w:rsidRPr="003628A1" w:rsidRDefault="00591B92" w:rsidP="002D553F">
            <w:pPr>
              <w:pStyle w:val="TableBody"/>
              <w:jc w:val="center"/>
              <w:rPr>
                <w:sz w:val="16"/>
                <w:szCs w:val="16"/>
              </w:rPr>
            </w:pPr>
            <w:r w:rsidRPr="003628A1">
              <w:rPr>
                <w:bCs/>
                <w:sz w:val="16"/>
                <w:szCs w:val="16"/>
              </w:rPr>
              <w:t>No</w:t>
            </w:r>
          </w:p>
        </w:tc>
        <w:tc>
          <w:tcPr>
            <w:tcW w:w="2070" w:type="dxa"/>
            <w:vAlign w:val="center"/>
          </w:tcPr>
          <w:p w14:paraId="45BEB4D6" w14:textId="77777777" w:rsidR="00591B92" w:rsidRPr="003628A1" w:rsidRDefault="00591B92" w:rsidP="0021791D">
            <w:pPr>
              <w:pStyle w:val="TableBody"/>
              <w:rPr>
                <w:sz w:val="16"/>
                <w:szCs w:val="16"/>
              </w:rPr>
            </w:pPr>
          </w:p>
        </w:tc>
        <w:tc>
          <w:tcPr>
            <w:tcW w:w="1890" w:type="dxa"/>
            <w:vAlign w:val="center"/>
          </w:tcPr>
          <w:p w14:paraId="402C4C6F" w14:textId="77777777" w:rsidR="00591B92" w:rsidRPr="003628A1" w:rsidRDefault="00591B92" w:rsidP="0021791D">
            <w:pPr>
              <w:pStyle w:val="TableBody"/>
              <w:rPr>
                <w:sz w:val="16"/>
                <w:szCs w:val="16"/>
              </w:rPr>
            </w:pPr>
          </w:p>
        </w:tc>
        <w:tc>
          <w:tcPr>
            <w:tcW w:w="2160" w:type="dxa"/>
            <w:vAlign w:val="center"/>
          </w:tcPr>
          <w:p w14:paraId="7E7D1E3B" w14:textId="77777777" w:rsidR="00591B92" w:rsidRPr="003628A1" w:rsidRDefault="00591B92" w:rsidP="0021791D">
            <w:pPr>
              <w:pStyle w:val="TableBody"/>
              <w:rPr>
                <w:sz w:val="16"/>
                <w:szCs w:val="16"/>
              </w:rPr>
            </w:pPr>
          </w:p>
        </w:tc>
        <w:tc>
          <w:tcPr>
            <w:tcW w:w="2070" w:type="dxa"/>
            <w:vAlign w:val="center"/>
          </w:tcPr>
          <w:p w14:paraId="20FDAA75" w14:textId="77777777" w:rsidR="00591B92" w:rsidRPr="003628A1" w:rsidRDefault="00591B92" w:rsidP="0021791D">
            <w:pPr>
              <w:pStyle w:val="TableBody"/>
              <w:rPr>
                <w:sz w:val="16"/>
                <w:szCs w:val="16"/>
              </w:rPr>
            </w:pPr>
          </w:p>
        </w:tc>
      </w:tr>
      <w:tr w:rsidR="00591B92" w:rsidRPr="003628A1" w14:paraId="1F67D99F" w14:textId="77777777" w:rsidTr="00A75FA9">
        <w:trPr>
          <w:trHeight w:val="773"/>
        </w:trPr>
        <w:tc>
          <w:tcPr>
            <w:tcW w:w="810" w:type="dxa"/>
            <w:vAlign w:val="center"/>
          </w:tcPr>
          <w:p w14:paraId="7745C4B6" w14:textId="77777777" w:rsidR="00591B92" w:rsidRPr="003628A1" w:rsidRDefault="00591B92" w:rsidP="002D553F">
            <w:pPr>
              <w:pStyle w:val="TableBody"/>
              <w:jc w:val="center"/>
              <w:rPr>
                <w:sz w:val="16"/>
                <w:szCs w:val="16"/>
              </w:rPr>
            </w:pPr>
            <w:r w:rsidRPr="003628A1">
              <w:rPr>
                <w:bCs/>
                <w:sz w:val="16"/>
                <w:szCs w:val="16"/>
              </w:rPr>
              <w:t>6050</w:t>
            </w:r>
          </w:p>
        </w:tc>
        <w:tc>
          <w:tcPr>
            <w:tcW w:w="1530" w:type="dxa"/>
            <w:vAlign w:val="center"/>
          </w:tcPr>
          <w:p w14:paraId="4A987DC4" w14:textId="425CC33C" w:rsidR="00591B92" w:rsidRPr="003628A1" w:rsidRDefault="00591B92" w:rsidP="0021791D">
            <w:pPr>
              <w:pStyle w:val="TableBody"/>
              <w:rPr>
                <w:sz w:val="16"/>
                <w:szCs w:val="16"/>
              </w:rPr>
            </w:pPr>
            <w:r w:rsidRPr="003628A1">
              <w:rPr>
                <w:bCs/>
                <w:sz w:val="16"/>
                <w:szCs w:val="16"/>
              </w:rPr>
              <w:t>Ontario</w:t>
            </w:r>
            <w:r w:rsidR="004B0933">
              <w:rPr>
                <w:bCs/>
                <w:sz w:val="16"/>
                <w:szCs w:val="16"/>
              </w:rPr>
              <w:t xml:space="preserve"> </w:t>
            </w:r>
            <w:r w:rsidRPr="003628A1">
              <w:rPr>
                <w:bCs/>
                <w:sz w:val="16"/>
                <w:szCs w:val="16"/>
              </w:rPr>
              <w:t>Fair</w:t>
            </w:r>
            <w:r w:rsidR="004B0933">
              <w:rPr>
                <w:bCs/>
                <w:sz w:val="16"/>
                <w:szCs w:val="16"/>
              </w:rPr>
              <w:t xml:space="preserve"> </w:t>
            </w:r>
            <w:r w:rsidRPr="003628A1">
              <w:rPr>
                <w:bCs/>
                <w:sz w:val="16"/>
                <w:szCs w:val="16"/>
              </w:rPr>
              <w:t>Hydro</w:t>
            </w:r>
            <w:r w:rsidR="004B0933">
              <w:rPr>
                <w:bCs/>
                <w:sz w:val="16"/>
                <w:szCs w:val="16"/>
              </w:rPr>
              <w:t xml:space="preserve"> </w:t>
            </w:r>
            <w:r w:rsidRPr="003628A1">
              <w:rPr>
                <w:bCs/>
                <w:sz w:val="16"/>
                <w:szCs w:val="16"/>
              </w:rPr>
              <w:t>Plan</w:t>
            </w:r>
            <w:r w:rsidR="004B0933">
              <w:rPr>
                <w:bCs/>
                <w:sz w:val="16"/>
                <w:szCs w:val="16"/>
              </w:rPr>
              <w:t xml:space="preserve"> </w:t>
            </w:r>
            <w:r w:rsidRPr="003628A1">
              <w:rPr>
                <w:bCs/>
                <w:sz w:val="16"/>
                <w:szCs w:val="16"/>
              </w:rPr>
              <w:t>-</w:t>
            </w:r>
            <w:r w:rsidR="004B0933">
              <w:rPr>
                <w:bCs/>
                <w:sz w:val="16"/>
                <w:szCs w:val="16"/>
              </w:rPr>
              <w:t xml:space="preserve"> </w:t>
            </w:r>
            <w:r w:rsidRPr="003628A1">
              <w:rPr>
                <w:bCs/>
                <w:sz w:val="16"/>
                <w:szCs w:val="16"/>
              </w:rPr>
              <w:t>Regulatory</w:t>
            </w:r>
            <w:r w:rsidR="004B0933">
              <w:rPr>
                <w:bCs/>
                <w:sz w:val="16"/>
                <w:szCs w:val="16"/>
              </w:rPr>
              <w:t xml:space="preserve"> </w:t>
            </w:r>
            <w:r w:rsidRPr="003628A1">
              <w:rPr>
                <w:bCs/>
                <w:sz w:val="16"/>
                <w:szCs w:val="16"/>
              </w:rPr>
              <w:t>Asset</w:t>
            </w:r>
            <w:r w:rsidR="004B0933">
              <w:rPr>
                <w:bCs/>
                <w:sz w:val="16"/>
                <w:szCs w:val="16"/>
              </w:rPr>
              <w:t xml:space="preserve"> </w:t>
            </w:r>
            <w:r w:rsidRPr="003628A1">
              <w:rPr>
                <w:bCs/>
                <w:sz w:val="16"/>
                <w:szCs w:val="16"/>
              </w:rPr>
              <w:t>Transfer</w:t>
            </w:r>
            <w:r w:rsidR="004B0933">
              <w:rPr>
                <w:bCs/>
                <w:sz w:val="16"/>
                <w:szCs w:val="16"/>
              </w:rPr>
              <w:t xml:space="preserve"> </w:t>
            </w:r>
            <w:r w:rsidRPr="003628A1">
              <w:rPr>
                <w:bCs/>
                <w:sz w:val="16"/>
                <w:szCs w:val="16"/>
              </w:rPr>
              <w:t>Balancing</w:t>
            </w:r>
            <w:r w:rsidR="004B0933">
              <w:rPr>
                <w:bCs/>
                <w:sz w:val="16"/>
                <w:szCs w:val="16"/>
              </w:rPr>
              <w:t xml:space="preserve"> </w:t>
            </w:r>
            <w:r w:rsidRPr="003628A1">
              <w:rPr>
                <w:bCs/>
                <w:sz w:val="16"/>
                <w:szCs w:val="16"/>
              </w:rPr>
              <w:t>Amount</w:t>
            </w:r>
          </w:p>
        </w:tc>
        <w:tc>
          <w:tcPr>
            <w:tcW w:w="1170" w:type="dxa"/>
            <w:vAlign w:val="center"/>
          </w:tcPr>
          <w:p w14:paraId="571DA796" w14:textId="77777777" w:rsidR="00591B92" w:rsidRPr="003628A1" w:rsidRDefault="00591B92" w:rsidP="002D553F">
            <w:pPr>
              <w:pStyle w:val="TableBody"/>
              <w:jc w:val="center"/>
              <w:rPr>
                <w:sz w:val="16"/>
                <w:szCs w:val="16"/>
              </w:rPr>
            </w:pPr>
            <w:r w:rsidRPr="003628A1">
              <w:rPr>
                <w:bCs/>
                <w:sz w:val="16"/>
                <w:szCs w:val="16"/>
              </w:rPr>
              <w:t>2</w:t>
            </w:r>
          </w:p>
        </w:tc>
        <w:tc>
          <w:tcPr>
            <w:tcW w:w="1170" w:type="dxa"/>
            <w:vAlign w:val="center"/>
          </w:tcPr>
          <w:p w14:paraId="27B3081A" w14:textId="77777777" w:rsidR="00591B92" w:rsidRPr="003628A1" w:rsidRDefault="00591B92" w:rsidP="002D553F">
            <w:pPr>
              <w:pStyle w:val="TableBody"/>
              <w:jc w:val="center"/>
              <w:rPr>
                <w:sz w:val="16"/>
                <w:szCs w:val="16"/>
              </w:rPr>
            </w:pPr>
            <w:r w:rsidRPr="003628A1">
              <w:rPr>
                <w:bCs/>
                <w:sz w:val="16"/>
                <w:szCs w:val="16"/>
              </w:rPr>
              <w:t>2</w:t>
            </w:r>
          </w:p>
        </w:tc>
        <w:tc>
          <w:tcPr>
            <w:tcW w:w="1170" w:type="dxa"/>
            <w:vAlign w:val="center"/>
          </w:tcPr>
          <w:p w14:paraId="1A4A826C" w14:textId="77777777" w:rsidR="00591B92" w:rsidRPr="003628A1" w:rsidRDefault="00591B92" w:rsidP="002D553F">
            <w:pPr>
              <w:pStyle w:val="TableBody"/>
              <w:jc w:val="center"/>
              <w:rPr>
                <w:sz w:val="16"/>
                <w:szCs w:val="16"/>
              </w:rPr>
            </w:pPr>
            <w:r w:rsidRPr="003628A1">
              <w:rPr>
                <w:bCs/>
                <w:sz w:val="16"/>
                <w:szCs w:val="16"/>
              </w:rPr>
              <w:t>No</w:t>
            </w:r>
          </w:p>
        </w:tc>
        <w:tc>
          <w:tcPr>
            <w:tcW w:w="2070" w:type="dxa"/>
            <w:vAlign w:val="center"/>
          </w:tcPr>
          <w:p w14:paraId="377A2CD2" w14:textId="77777777" w:rsidR="00591B92" w:rsidRPr="003628A1" w:rsidRDefault="00591B92" w:rsidP="0021791D">
            <w:pPr>
              <w:pStyle w:val="TableBody"/>
              <w:rPr>
                <w:sz w:val="16"/>
                <w:szCs w:val="16"/>
              </w:rPr>
            </w:pPr>
          </w:p>
        </w:tc>
        <w:tc>
          <w:tcPr>
            <w:tcW w:w="1890" w:type="dxa"/>
            <w:vAlign w:val="center"/>
          </w:tcPr>
          <w:p w14:paraId="651647FB" w14:textId="77777777" w:rsidR="00591B92" w:rsidRPr="003628A1" w:rsidRDefault="00591B92" w:rsidP="0021791D">
            <w:pPr>
              <w:pStyle w:val="TableBody"/>
              <w:rPr>
                <w:sz w:val="16"/>
                <w:szCs w:val="16"/>
              </w:rPr>
            </w:pPr>
          </w:p>
        </w:tc>
        <w:tc>
          <w:tcPr>
            <w:tcW w:w="2160" w:type="dxa"/>
            <w:vAlign w:val="center"/>
          </w:tcPr>
          <w:p w14:paraId="22D46444" w14:textId="77777777" w:rsidR="00591B92" w:rsidRPr="003628A1" w:rsidRDefault="00591B92" w:rsidP="0021791D">
            <w:pPr>
              <w:pStyle w:val="TableBody"/>
              <w:rPr>
                <w:sz w:val="16"/>
                <w:szCs w:val="16"/>
              </w:rPr>
            </w:pPr>
          </w:p>
        </w:tc>
        <w:tc>
          <w:tcPr>
            <w:tcW w:w="2070" w:type="dxa"/>
            <w:vAlign w:val="center"/>
          </w:tcPr>
          <w:p w14:paraId="491756C0" w14:textId="77777777" w:rsidR="00591B92" w:rsidRPr="003628A1" w:rsidRDefault="00591B92" w:rsidP="0021791D">
            <w:pPr>
              <w:pStyle w:val="TableBody"/>
              <w:rPr>
                <w:sz w:val="16"/>
                <w:szCs w:val="16"/>
              </w:rPr>
            </w:pPr>
          </w:p>
        </w:tc>
      </w:tr>
      <w:tr w:rsidR="00591B92" w:rsidRPr="003628A1" w14:paraId="3A9FD530" w14:textId="77777777" w:rsidTr="00A75FA9">
        <w:trPr>
          <w:trHeight w:val="773"/>
        </w:trPr>
        <w:tc>
          <w:tcPr>
            <w:tcW w:w="810" w:type="dxa"/>
            <w:vAlign w:val="center"/>
          </w:tcPr>
          <w:p w14:paraId="6E146261" w14:textId="77777777" w:rsidR="00591B92" w:rsidRPr="003628A1" w:rsidRDefault="00591B92" w:rsidP="002D553F">
            <w:pPr>
              <w:pStyle w:val="TableBody"/>
              <w:jc w:val="center"/>
              <w:rPr>
                <w:bCs/>
                <w:sz w:val="16"/>
                <w:szCs w:val="16"/>
              </w:rPr>
            </w:pPr>
            <w:r w:rsidRPr="003628A1">
              <w:rPr>
                <w:bCs/>
                <w:sz w:val="16"/>
                <w:szCs w:val="16"/>
              </w:rPr>
              <w:t>6147</w:t>
            </w:r>
          </w:p>
        </w:tc>
        <w:tc>
          <w:tcPr>
            <w:tcW w:w="1530" w:type="dxa"/>
            <w:vAlign w:val="center"/>
          </w:tcPr>
          <w:p w14:paraId="1F0F173B" w14:textId="4E2164C5" w:rsidR="00591B92" w:rsidRPr="003628A1" w:rsidRDefault="00591B92" w:rsidP="0021791D">
            <w:pPr>
              <w:pStyle w:val="TableBody"/>
              <w:rPr>
                <w:bCs/>
                <w:sz w:val="16"/>
                <w:szCs w:val="16"/>
              </w:rPr>
            </w:pPr>
            <w:r w:rsidRPr="003628A1">
              <w:rPr>
                <w:bCs/>
                <w:sz w:val="16"/>
                <w:szCs w:val="16"/>
              </w:rPr>
              <w:t>Class</w:t>
            </w:r>
            <w:r w:rsidR="004B0933">
              <w:rPr>
                <w:bCs/>
                <w:sz w:val="16"/>
                <w:szCs w:val="16"/>
              </w:rPr>
              <w:t xml:space="preserve"> </w:t>
            </w:r>
            <w:r w:rsidRPr="003628A1">
              <w:rPr>
                <w:bCs/>
                <w:sz w:val="16"/>
                <w:szCs w:val="16"/>
              </w:rPr>
              <w:t>A</w:t>
            </w:r>
            <w:r w:rsidR="004B0933">
              <w:rPr>
                <w:bCs/>
                <w:sz w:val="16"/>
                <w:szCs w:val="16"/>
              </w:rPr>
              <w:t xml:space="preserve"> </w:t>
            </w:r>
            <w:r w:rsidRPr="003628A1">
              <w:rPr>
                <w:bCs/>
                <w:sz w:val="16"/>
                <w:szCs w:val="16"/>
              </w:rPr>
              <w:t>Global</w:t>
            </w:r>
            <w:r w:rsidR="004B0933">
              <w:rPr>
                <w:bCs/>
                <w:sz w:val="16"/>
                <w:szCs w:val="16"/>
              </w:rPr>
              <w:t xml:space="preserve"> </w:t>
            </w:r>
            <w:r w:rsidRPr="003628A1">
              <w:rPr>
                <w:bCs/>
                <w:sz w:val="16"/>
                <w:szCs w:val="16"/>
              </w:rPr>
              <w:t>Adjustment</w:t>
            </w:r>
            <w:r w:rsidR="004B0933">
              <w:rPr>
                <w:bCs/>
                <w:sz w:val="16"/>
                <w:szCs w:val="16"/>
              </w:rPr>
              <w:t xml:space="preserve"> </w:t>
            </w:r>
            <w:r w:rsidRPr="003628A1">
              <w:rPr>
                <w:bCs/>
                <w:sz w:val="16"/>
                <w:szCs w:val="16"/>
              </w:rPr>
              <w:t>Deferral</w:t>
            </w:r>
            <w:r w:rsidR="004B0933">
              <w:rPr>
                <w:bCs/>
                <w:sz w:val="16"/>
                <w:szCs w:val="16"/>
              </w:rPr>
              <w:t xml:space="preserve"> </w:t>
            </w:r>
            <w:r w:rsidRPr="003628A1">
              <w:rPr>
                <w:bCs/>
                <w:sz w:val="16"/>
                <w:szCs w:val="16"/>
              </w:rPr>
              <w:t>Recovery</w:t>
            </w:r>
            <w:r w:rsidR="004B0933">
              <w:rPr>
                <w:bCs/>
                <w:sz w:val="16"/>
                <w:szCs w:val="16"/>
              </w:rPr>
              <w:t xml:space="preserve"> </w:t>
            </w:r>
            <w:r w:rsidRPr="003628A1">
              <w:rPr>
                <w:bCs/>
                <w:sz w:val="16"/>
                <w:szCs w:val="16"/>
              </w:rPr>
              <w:t>Amount</w:t>
            </w:r>
          </w:p>
        </w:tc>
        <w:tc>
          <w:tcPr>
            <w:tcW w:w="1170" w:type="dxa"/>
            <w:vAlign w:val="center"/>
          </w:tcPr>
          <w:p w14:paraId="20FAECCE" w14:textId="77777777" w:rsidR="00591B92" w:rsidRPr="003628A1" w:rsidRDefault="00591B92" w:rsidP="002D553F">
            <w:pPr>
              <w:pStyle w:val="TableBody"/>
              <w:jc w:val="center"/>
              <w:rPr>
                <w:bCs/>
                <w:sz w:val="16"/>
                <w:szCs w:val="16"/>
              </w:rPr>
            </w:pPr>
            <w:r w:rsidRPr="003628A1">
              <w:rPr>
                <w:bCs/>
                <w:sz w:val="16"/>
                <w:szCs w:val="16"/>
              </w:rPr>
              <w:t>1</w:t>
            </w:r>
          </w:p>
        </w:tc>
        <w:tc>
          <w:tcPr>
            <w:tcW w:w="1170" w:type="dxa"/>
            <w:vAlign w:val="center"/>
          </w:tcPr>
          <w:p w14:paraId="555B616B" w14:textId="77777777" w:rsidR="00591B92" w:rsidRPr="003628A1" w:rsidRDefault="00591B92" w:rsidP="002D553F">
            <w:pPr>
              <w:pStyle w:val="TableBody"/>
              <w:jc w:val="center"/>
              <w:rPr>
                <w:bCs/>
                <w:sz w:val="16"/>
                <w:szCs w:val="16"/>
              </w:rPr>
            </w:pPr>
            <w:r w:rsidRPr="003628A1">
              <w:rPr>
                <w:bCs/>
                <w:sz w:val="16"/>
                <w:szCs w:val="16"/>
              </w:rPr>
              <w:t>3</w:t>
            </w:r>
          </w:p>
        </w:tc>
        <w:tc>
          <w:tcPr>
            <w:tcW w:w="1170" w:type="dxa"/>
            <w:vAlign w:val="center"/>
          </w:tcPr>
          <w:p w14:paraId="2DB523C2" w14:textId="77777777" w:rsidR="00591B92" w:rsidRPr="003628A1" w:rsidRDefault="00591B92" w:rsidP="002D553F">
            <w:pPr>
              <w:pStyle w:val="TableBody"/>
              <w:jc w:val="center"/>
              <w:rPr>
                <w:bCs/>
                <w:sz w:val="16"/>
                <w:szCs w:val="16"/>
              </w:rPr>
            </w:pPr>
            <w:r w:rsidRPr="003628A1">
              <w:rPr>
                <w:bCs/>
                <w:sz w:val="16"/>
                <w:szCs w:val="16"/>
              </w:rPr>
              <w:t>No</w:t>
            </w:r>
          </w:p>
        </w:tc>
        <w:tc>
          <w:tcPr>
            <w:tcW w:w="2070" w:type="dxa"/>
            <w:vAlign w:val="center"/>
          </w:tcPr>
          <w:p w14:paraId="192993CF" w14:textId="77777777" w:rsidR="00591B92" w:rsidRPr="003628A1" w:rsidRDefault="00591B92" w:rsidP="0021791D">
            <w:pPr>
              <w:pStyle w:val="TableBody"/>
              <w:rPr>
                <w:sz w:val="16"/>
                <w:szCs w:val="16"/>
              </w:rPr>
            </w:pPr>
          </w:p>
        </w:tc>
        <w:tc>
          <w:tcPr>
            <w:tcW w:w="1890" w:type="dxa"/>
            <w:vAlign w:val="center"/>
          </w:tcPr>
          <w:p w14:paraId="6B1826DE" w14:textId="77777777" w:rsidR="00591B92" w:rsidRPr="003628A1" w:rsidRDefault="00591B92" w:rsidP="0021791D">
            <w:pPr>
              <w:pStyle w:val="TableBody"/>
              <w:rPr>
                <w:sz w:val="16"/>
                <w:szCs w:val="16"/>
              </w:rPr>
            </w:pPr>
          </w:p>
        </w:tc>
        <w:tc>
          <w:tcPr>
            <w:tcW w:w="2160" w:type="dxa"/>
            <w:vAlign w:val="center"/>
          </w:tcPr>
          <w:p w14:paraId="1897F51B" w14:textId="77777777" w:rsidR="00591B92" w:rsidRPr="003628A1" w:rsidRDefault="00591B92" w:rsidP="0021791D">
            <w:pPr>
              <w:pStyle w:val="TableBody"/>
              <w:rPr>
                <w:sz w:val="16"/>
                <w:szCs w:val="16"/>
              </w:rPr>
            </w:pPr>
          </w:p>
        </w:tc>
        <w:tc>
          <w:tcPr>
            <w:tcW w:w="2070" w:type="dxa"/>
            <w:vAlign w:val="center"/>
          </w:tcPr>
          <w:p w14:paraId="18A2DA5D" w14:textId="77777777" w:rsidR="00591B92" w:rsidRPr="003628A1" w:rsidRDefault="00591B92" w:rsidP="0021791D">
            <w:pPr>
              <w:pStyle w:val="TableBody"/>
              <w:rPr>
                <w:sz w:val="16"/>
                <w:szCs w:val="16"/>
              </w:rPr>
            </w:pPr>
          </w:p>
        </w:tc>
      </w:tr>
      <w:tr w:rsidR="00591B92" w:rsidRPr="003628A1" w14:paraId="6B7B6D33" w14:textId="77777777" w:rsidTr="00A75FA9">
        <w:tc>
          <w:tcPr>
            <w:tcW w:w="810" w:type="dxa"/>
            <w:vAlign w:val="center"/>
          </w:tcPr>
          <w:p w14:paraId="20C25D25" w14:textId="77777777" w:rsidR="00591B92" w:rsidRPr="003628A1" w:rsidRDefault="00591B92" w:rsidP="002D553F">
            <w:pPr>
              <w:pStyle w:val="TableBody"/>
              <w:jc w:val="center"/>
              <w:rPr>
                <w:sz w:val="16"/>
                <w:szCs w:val="16"/>
              </w:rPr>
            </w:pPr>
            <w:r w:rsidRPr="003628A1">
              <w:rPr>
                <w:sz w:val="16"/>
                <w:szCs w:val="16"/>
              </w:rPr>
              <w:t>6148</w:t>
            </w:r>
          </w:p>
        </w:tc>
        <w:tc>
          <w:tcPr>
            <w:tcW w:w="1530" w:type="dxa"/>
            <w:vAlign w:val="center"/>
          </w:tcPr>
          <w:p w14:paraId="5B7C0B96" w14:textId="5676B8C0" w:rsidR="00591B92" w:rsidRPr="003628A1" w:rsidRDefault="00591B92" w:rsidP="0021791D">
            <w:pPr>
              <w:pStyle w:val="TableBody"/>
              <w:rPr>
                <w:sz w:val="16"/>
                <w:szCs w:val="16"/>
              </w:rPr>
            </w:pPr>
            <w:r w:rsidRPr="003628A1">
              <w:rPr>
                <w:bCs/>
                <w:sz w:val="16"/>
                <w:szCs w:val="16"/>
              </w:rPr>
              <w:t>Class</w:t>
            </w:r>
            <w:r w:rsidR="004B0933">
              <w:rPr>
                <w:bCs/>
                <w:sz w:val="16"/>
                <w:szCs w:val="16"/>
              </w:rPr>
              <w:t xml:space="preserve"> </w:t>
            </w:r>
            <w:r w:rsidRPr="003628A1">
              <w:rPr>
                <w:bCs/>
                <w:sz w:val="16"/>
                <w:szCs w:val="16"/>
              </w:rPr>
              <w:t>B</w:t>
            </w:r>
            <w:r w:rsidR="004B0933">
              <w:rPr>
                <w:bCs/>
                <w:sz w:val="16"/>
                <w:szCs w:val="16"/>
              </w:rPr>
              <w:t xml:space="preserve"> </w:t>
            </w:r>
            <w:r w:rsidRPr="003628A1">
              <w:rPr>
                <w:bCs/>
                <w:sz w:val="16"/>
                <w:szCs w:val="16"/>
              </w:rPr>
              <w:t>Global</w:t>
            </w:r>
            <w:r w:rsidR="004B0933">
              <w:rPr>
                <w:bCs/>
                <w:sz w:val="16"/>
                <w:szCs w:val="16"/>
              </w:rPr>
              <w:t xml:space="preserve"> </w:t>
            </w:r>
            <w:r w:rsidRPr="003628A1">
              <w:rPr>
                <w:bCs/>
                <w:sz w:val="16"/>
                <w:szCs w:val="16"/>
              </w:rPr>
              <w:t>Adjustment</w:t>
            </w:r>
            <w:r w:rsidR="004B0933">
              <w:rPr>
                <w:bCs/>
                <w:sz w:val="16"/>
                <w:szCs w:val="16"/>
              </w:rPr>
              <w:t xml:space="preserve"> </w:t>
            </w:r>
            <w:r w:rsidRPr="003628A1">
              <w:rPr>
                <w:bCs/>
                <w:sz w:val="16"/>
                <w:szCs w:val="16"/>
              </w:rPr>
              <w:t>Deferral</w:t>
            </w:r>
            <w:r w:rsidR="004B0933">
              <w:rPr>
                <w:bCs/>
                <w:sz w:val="16"/>
                <w:szCs w:val="16"/>
              </w:rPr>
              <w:t xml:space="preserve"> </w:t>
            </w:r>
            <w:r w:rsidRPr="003628A1">
              <w:rPr>
                <w:bCs/>
                <w:sz w:val="16"/>
                <w:szCs w:val="16"/>
              </w:rPr>
              <w:t>Recovery</w:t>
            </w:r>
            <w:r w:rsidR="004B0933">
              <w:rPr>
                <w:bCs/>
                <w:sz w:val="16"/>
                <w:szCs w:val="16"/>
              </w:rPr>
              <w:t xml:space="preserve"> </w:t>
            </w:r>
            <w:r w:rsidRPr="003628A1">
              <w:rPr>
                <w:bCs/>
                <w:sz w:val="16"/>
                <w:szCs w:val="16"/>
              </w:rPr>
              <w:t>Amount</w:t>
            </w:r>
          </w:p>
        </w:tc>
        <w:tc>
          <w:tcPr>
            <w:tcW w:w="1170" w:type="dxa"/>
            <w:vAlign w:val="center"/>
          </w:tcPr>
          <w:p w14:paraId="40D56DB5" w14:textId="77777777" w:rsidR="00591B92" w:rsidRPr="003628A1" w:rsidRDefault="00591B92" w:rsidP="002D553F">
            <w:pPr>
              <w:pStyle w:val="TableBody"/>
              <w:jc w:val="center"/>
              <w:rPr>
                <w:sz w:val="16"/>
                <w:szCs w:val="16"/>
              </w:rPr>
            </w:pPr>
            <w:r w:rsidRPr="003628A1">
              <w:rPr>
                <w:sz w:val="16"/>
                <w:szCs w:val="16"/>
              </w:rPr>
              <w:t>1</w:t>
            </w:r>
          </w:p>
        </w:tc>
        <w:tc>
          <w:tcPr>
            <w:tcW w:w="1170" w:type="dxa"/>
            <w:vAlign w:val="center"/>
          </w:tcPr>
          <w:p w14:paraId="56DE8807" w14:textId="77777777" w:rsidR="00591B92" w:rsidRPr="003628A1" w:rsidRDefault="00591B92" w:rsidP="002D553F">
            <w:pPr>
              <w:pStyle w:val="TableBody"/>
              <w:jc w:val="center"/>
              <w:rPr>
                <w:sz w:val="16"/>
                <w:szCs w:val="16"/>
              </w:rPr>
            </w:pPr>
            <w:r w:rsidRPr="003628A1">
              <w:rPr>
                <w:sz w:val="16"/>
                <w:szCs w:val="16"/>
              </w:rPr>
              <w:t>3</w:t>
            </w:r>
          </w:p>
        </w:tc>
        <w:tc>
          <w:tcPr>
            <w:tcW w:w="1170" w:type="dxa"/>
            <w:vAlign w:val="center"/>
          </w:tcPr>
          <w:p w14:paraId="32155520" w14:textId="77777777" w:rsidR="00591B92" w:rsidRPr="003628A1" w:rsidRDefault="00591B92" w:rsidP="002D553F">
            <w:pPr>
              <w:pStyle w:val="TableBody"/>
              <w:jc w:val="center"/>
              <w:rPr>
                <w:sz w:val="16"/>
                <w:szCs w:val="16"/>
              </w:rPr>
            </w:pPr>
            <w:r w:rsidRPr="003628A1">
              <w:rPr>
                <w:sz w:val="16"/>
                <w:szCs w:val="16"/>
              </w:rPr>
              <w:t>No</w:t>
            </w:r>
          </w:p>
        </w:tc>
        <w:tc>
          <w:tcPr>
            <w:tcW w:w="2070" w:type="dxa"/>
            <w:vAlign w:val="center"/>
          </w:tcPr>
          <w:p w14:paraId="776F8BA2" w14:textId="77777777" w:rsidR="00591B92" w:rsidRPr="003628A1" w:rsidRDefault="00591B92" w:rsidP="0021791D">
            <w:pPr>
              <w:pStyle w:val="TableBody"/>
              <w:rPr>
                <w:sz w:val="16"/>
                <w:szCs w:val="16"/>
              </w:rPr>
            </w:pPr>
          </w:p>
        </w:tc>
        <w:tc>
          <w:tcPr>
            <w:tcW w:w="1890" w:type="dxa"/>
            <w:vAlign w:val="center"/>
          </w:tcPr>
          <w:p w14:paraId="0D4CABFB" w14:textId="77777777" w:rsidR="00591B92" w:rsidRPr="003628A1" w:rsidRDefault="00591B92" w:rsidP="0021791D">
            <w:pPr>
              <w:pStyle w:val="TableBody"/>
              <w:rPr>
                <w:sz w:val="16"/>
                <w:szCs w:val="16"/>
              </w:rPr>
            </w:pPr>
          </w:p>
        </w:tc>
        <w:tc>
          <w:tcPr>
            <w:tcW w:w="2160" w:type="dxa"/>
            <w:vAlign w:val="center"/>
          </w:tcPr>
          <w:p w14:paraId="516E85D6" w14:textId="77777777" w:rsidR="00591B92" w:rsidRPr="003628A1" w:rsidRDefault="00591B92" w:rsidP="0021791D">
            <w:pPr>
              <w:pStyle w:val="TableBody"/>
              <w:rPr>
                <w:sz w:val="16"/>
                <w:szCs w:val="16"/>
              </w:rPr>
            </w:pPr>
          </w:p>
        </w:tc>
        <w:tc>
          <w:tcPr>
            <w:tcW w:w="2070" w:type="dxa"/>
            <w:vAlign w:val="center"/>
          </w:tcPr>
          <w:p w14:paraId="181151CA" w14:textId="77777777" w:rsidR="00591B92" w:rsidRPr="003628A1" w:rsidRDefault="00591B92" w:rsidP="0021791D">
            <w:pPr>
              <w:pStyle w:val="TableBody"/>
              <w:rPr>
                <w:sz w:val="16"/>
                <w:szCs w:val="16"/>
              </w:rPr>
            </w:pPr>
          </w:p>
        </w:tc>
      </w:tr>
      <w:tr w:rsidR="00591B92" w:rsidRPr="003628A1" w14:paraId="1F47A599" w14:textId="77777777" w:rsidTr="00A75FA9">
        <w:tc>
          <w:tcPr>
            <w:tcW w:w="810" w:type="dxa"/>
            <w:vAlign w:val="center"/>
          </w:tcPr>
          <w:p w14:paraId="79192DEB" w14:textId="77777777" w:rsidR="00591B92" w:rsidRPr="003628A1" w:rsidRDefault="00591B92" w:rsidP="002D553F">
            <w:pPr>
              <w:pStyle w:val="TableBody"/>
              <w:jc w:val="center"/>
              <w:rPr>
                <w:sz w:val="16"/>
                <w:szCs w:val="16"/>
              </w:rPr>
            </w:pPr>
            <w:r w:rsidRPr="003628A1">
              <w:rPr>
                <w:sz w:val="16"/>
                <w:szCs w:val="16"/>
              </w:rPr>
              <w:t>9147</w:t>
            </w:r>
          </w:p>
        </w:tc>
        <w:tc>
          <w:tcPr>
            <w:tcW w:w="1530" w:type="dxa"/>
            <w:vAlign w:val="center"/>
          </w:tcPr>
          <w:p w14:paraId="56037BE4" w14:textId="0143D19A" w:rsidR="00591B92" w:rsidRPr="003628A1" w:rsidRDefault="00591B92" w:rsidP="0021791D">
            <w:pPr>
              <w:pStyle w:val="TableBody"/>
              <w:rPr>
                <w:sz w:val="16"/>
                <w:szCs w:val="16"/>
              </w:rPr>
            </w:pPr>
            <w:r w:rsidRPr="003628A1">
              <w:rPr>
                <w:bCs/>
                <w:sz w:val="16"/>
                <w:szCs w:val="16"/>
              </w:rPr>
              <w:t>Class</w:t>
            </w:r>
            <w:r w:rsidR="004B0933">
              <w:rPr>
                <w:bCs/>
                <w:sz w:val="16"/>
                <w:szCs w:val="16"/>
              </w:rPr>
              <w:t xml:space="preserve"> </w:t>
            </w:r>
            <w:r w:rsidRPr="003628A1">
              <w:rPr>
                <w:bCs/>
                <w:sz w:val="16"/>
                <w:szCs w:val="16"/>
              </w:rPr>
              <w:t>A</w:t>
            </w:r>
            <w:r w:rsidR="004B0933">
              <w:rPr>
                <w:bCs/>
                <w:sz w:val="16"/>
                <w:szCs w:val="16"/>
              </w:rPr>
              <w:t xml:space="preserve"> </w:t>
            </w:r>
            <w:r w:rsidRPr="003628A1">
              <w:rPr>
                <w:bCs/>
                <w:sz w:val="16"/>
                <w:szCs w:val="16"/>
              </w:rPr>
              <w:t>Global</w:t>
            </w:r>
            <w:r w:rsidR="004B0933">
              <w:rPr>
                <w:bCs/>
                <w:sz w:val="16"/>
                <w:szCs w:val="16"/>
              </w:rPr>
              <w:t xml:space="preserve"> </w:t>
            </w:r>
            <w:r w:rsidRPr="003628A1">
              <w:rPr>
                <w:bCs/>
                <w:sz w:val="16"/>
                <w:szCs w:val="16"/>
              </w:rPr>
              <w:t>Adjustment</w:t>
            </w:r>
            <w:r w:rsidR="004B0933">
              <w:rPr>
                <w:bCs/>
                <w:sz w:val="16"/>
                <w:szCs w:val="16"/>
              </w:rPr>
              <w:t xml:space="preserve"> </w:t>
            </w:r>
            <w:r w:rsidRPr="003628A1">
              <w:rPr>
                <w:bCs/>
                <w:sz w:val="16"/>
                <w:szCs w:val="16"/>
              </w:rPr>
              <w:t>Smoothing</w:t>
            </w:r>
            <w:r w:rsidR="004B0933">
              <w:rPr>
                <w:bCs/>
                <w:sz w:val="16"/>
                <w:szCs w:val="16"/>
              </w:rPr>
              <w:t xml:space="preserve"> </w:t>
            </w:r>
            <w:r w:rsidRPr="003628A1">
              <w:rPr>
                <w:bCs/>
                <w:sz w:val="16"/>
                <w:szCs w:val="16"/>
              </w:rPr>
              <w:t>Balancing</w:t>
            </w:r>
            <w:r w:rsidR="004B0933">
              <w:rPr>
                <w:bCs/>
                <w:sz w:val="16"/>
                <w:szCs w:val="16"/>
              </w:rPr>
              <w:t xml:space="preserve"> </w:t>
            </w:r>
            <w:r w:rsidRPr="003628A1">
              <w:rPr>
                <w:bCs/>
                <w:sz w:val="16"/>
                <w:szCs w:val="16"/>
              </w:rPr>
              <w:t>Amount</w:t>
            </w:r>
          </w:p>
        </w:tc>
        <w:tc>
          <w:tcPr>
            <w:tcW w:w="1170" w:type="dxa"/>
            <w:vAlign w:val="center"/>
          </w:tcPr>
          <w:p w14:paraId="5EB4CCD7" w14:textId="77777777" w:rsidR="00591B92" w:rsidRPr="003628A1" w:rsidRDefault="00591B92" w:rsidP="002D553F">
            <w:pPr>
              <w:pStyle w:val="TableBody"/>
              <w:jc w:val="center"/>
              <w:rPr>
                <w:sz w:val="16"/>
                <w:szCs w:val="16"/>
              </w:rPr>
            </w:pPr>
            <w:r w:rsidRPr="003628A1">
              <w:rPr>
                <w:sz w:val="16"/>
                <w:szCs w:val="16"/>
              </w:rPr>
              <w:t>1</w:t>
            </w:r>
          </w:p>
        </w:tc>
        <w:tc>
          <w:tcPr>
            <w:tcW w:w="1170" w:type="dxa"/>
            <w:vAlign w:val="center"/>
          </w:tcPr>
          <w:p w14:paraId="59234D57" w14:textId="77777777" w:rsidR="00591B92" w:rsidRPr="003628A1" w:rsidRDefault="00591B92" w:rsidP="002D553F">
            <w:pPr>
              <w:pStyle w:val="TableBody"/>
              <w:jc w:val="center"/>
              <w:rPr>
                <w:sz w:val="16"/>
                <w:szCs w:val="16"/>
              </w:rPr>
            </w:pPr>
            <w:r w:rsidRPr="003628A1">
              <w:rPr>
                <w:sz w:val="16"/>
                <w:szCs w:val="16"/>
              </w:rPr>
              <w:t>3</w:t>
            </w:r>
          </w:p>
        </w:tc>
        <w:tc>
          <w:tcPr>
            <w:tcW w:w="1170" w:type="dxa"/>
            <w:vAlign w:val="center"/>
          </w:tcPr>
          <w:p w14:paraId="3A5AD866" w14:textId="77777777" w:rsidR="00591B92" w:rsidRPr="003628A1" w:rsidRDefault="00591B92" w:rsidP="002D553F">
            <w:pPr>
              <w:pStyle w:val="TableBody"/>
              <w:jc w:val="center"/>
              <w:rPr>
                <w:sz w:val="16"/>
                <w:szCs w:val="16"/>
              </w:rPr>
            </w:pPr>
            <w:r w:rsidRPr="003628A1">
              <w:rPr>
                <w:sz w:val="16"/>
                <w:szCs w:val="16"/>
              </w:rPr>
              <w:t>No</w:t>
            </w:r>
          </w:p>
        </w:tc>
        <w:tc>
          <w:tcPr>
            <w:tcW w:w="2070" w:type="dxa"/>
            <w:vAlign w:val="center"/>
          </w:tcPr>
          <w:p w14:paraId="4A2C9A12" w14:textId="77777777" w:rsidR="00591B92" w:rsidRPr="003628A1" w:rsidRDefault="00591B92" w:rsidP="0021791D">
            <w:pPr>
              <w:pStyle w:val="TableBody"/>
              <w:rPr>
                <w:sz w:val="16"/>
                <w:szCs w:val="16"/>
              </w:rPr>
            </w:pPr>
          </w:p>
        </w:tc>
        <w:tc>
          <w:tcPr>
            <w:tcW w:w="1890" w:type="dxa"/>
            <w:vAlign w:val="center"/>
          </w:tcPr>
          <w:p w14:paraId="2C1F764A" w14:textId="77777777" w:rsidR="00591B92" w:rsidRPr="003628A1" w:rsidRDefault="00591B92" w:rsidP="0021791D">
            <w:pPr>
              <w:pStyle w:val="TableBody"/>
              <w:rPr>
                <w:sz w:val="16"/>
                <w:szCs w:val="16"/>
              </w:rPr>
            </w:pPr>
          </w:p>
        </w:tc>
        <w:tc>
          <w:tcPr>
            <w:tcW w:w="2160" w:type="dxa"/>
            <w:vAlign w:val="center"/>
          </w:tcPr>
          <w:p w14:paraId="4E09AEE0" w14:textId="77777777" w:rsidR="00591B92" w:rsidRPr="003628A1" w:rsidRDefault="00591B92" w:rsidP="0021791D">
            <w:pPr>
              <w:pStyle w:val="TableBody"/>
              <w:rPr>
                <w:sz w:val="16"/>
                <w:szCs w:val="16"/>
              </w:rPr>
            </w:pPr>
          </w:p>
        </w:tc>
        <w:tc>
          <w:tcPr>
            <w:tcW w:w="2070" w:type="dxa"/>
            <w:vAlign w:val="center"/>
          </w:tcPr>
          <w:p w14:paraId="6486B7D7" w14:textId="77777777" w:rsidR="00591B92" w:rsidRPr="003628A1" w:rsidRDefault="00591B92" w:rsidP="0021791D">
            <w:pPr>
              <w:pStyle w:val="TableBody"/>
              <w:rPr>
                <w:sz w:val="16"/>
                <w:szCs w:val="16"/>
              </w:rPr>
            </w:pPr>
          </w:p>
        </w:tc>
      </w:tr>
      <w:tr w:rsidR="00591B92" w:rsidRPr="003628A1" w14:paraId="2A73331E" w14:textId="77777777" w:rsidTr="00A75FA9">
        <w:tc>
          <w:tcPr>
            <w:tcW w:w="810" w:type="dxa"/>
            <w:vAlign w:val="center"/>
          </w:tcPr>
          <w:p w14:paraId="1AA8A70A" w14:textId="77777777" w:rsidR="00591B92" w:rsidRPr="003628A1" w:rsidRDefault="00591B92" w:rsidP="002D553F">
            <w:pPr>
              <w:pStyle w:val="TableBody"/>
              <w:jc w:val="center"/>
              <w:rPr>
                <w:sz w:val="16"/>
                <w:szCs w:val="16"/>
              </w:rPr>
            </w:pPr>
            <w:r w:rsidRPr="003628A1">
              <w:rPr>
                <w:sz w:val="16"/>
                <w:szCs w:val="16"/>
              </w:rPr>
              <w:t>9148</w:t>
            </w:r>
          </w:p>
        </w:tc>
        <w:tc>
          <w:tcPr>
            <w:tcW w:w="1530" w:type="dxa"/>
            <w:vAlign w:val="center"/>
          </w:tcPr>
          <w:p w14:paraId="531CF6E9" w14:textId="291B14A9" w:rsidR="00591B92" w:rsidRPr="003628A1" w:rsidRDefault="00591B92" w:rsidP="0021791D">
            <w:pPr>
              <w:pStyle w:val="TableBody"/>
              <w:rPr>
                <w:sz w:val="16"/>
                <w:szCs w:val="16"/>
              </w:rPr>
            </w:pPr>
            <w:r w:rsidRPr="003628A1">
              <w:rPr>
                <w:bCs/>
                <w:sz w:val="16"/>
                <w:szCs w:val="16"/>
              </w:rPr>
              <w:t>Class</w:t>
            </w:r>
            <w:r w:rsidR="004B0933">
              <w:rPr>
                <w:bCs/>
                <w:sz w:val="16"/>
                <w:szCs w:val="16"/>
              </w:rPr>
              <w:t xml:space="preserve"> </w:t>
            </w:r>
            <w:r w:rsidRPr="003628A1">
              <w:rPr>
                <w:bCs/>
                <w:sz w:val="16"/>
                <w:szCs w:val="16"/>
              </w:rPr>
              <w:t>B</w:t>
            </w:r>
            <w:r w:rsidR="004B0933">
              <w:rPr>
                <w:bCs/>
                <w:sz w:val="16"/>
                <w:szCs w:val="16"/>
              </w:rPr>
              <w:t xml:space="preserve"> </w:t>
            </w:r>
            <w:r w:rsidRPr="003628A1">
              <w:rPr>
                <w:bCs/>
                <w:sz w:val="16"/>
                <w:szCs w:val="16"/>
              </w:rPr>
              <w:t>Global</w:t>
            </w:r>
            <w:r w:rsidR="004B0933">
              <w:rPr>
                <w:bCs/>
                <w:sz w:val="16"/>
                <w:szCs w:val="16"/>
              </w:rPr>
              <w:t xml:space="preserve"> </w:t>
            </w:r>
            <w:r w:rsidRPr="003628A1">
              <w:rPr>
                <w:bCs/>
                <w:sz w:val="16"/>
                <w:szCs w:val="16"/>
              </w:rPr>
              <w:t>Adjustment</w:t>
            </w:r>
            <w:r w:rsidR="004B0933">
              <w:rPr>
                <w:bCs/>
                <w:sz w:val="16"/>
                <w:szCs w:val="16"/>
              </w:rPr>
              <w:t xml:space="preserve"> </w:t>
            </w:r>
            <w:r w:rsidRPr="003628A1">
              <w:rPr>
                <w:bCs/>
                <w:sz w:val="16"/>
                <w:szCs w:val="16"/>
              </w:rPr>
              <w:lastRenderedPageBreak/>
              <w:t>Smoothing</w:t>
            </w:r>
            <w:r w:rsidR="004B0933">
              <w:rPr>
                <w:bCs/>
                <w:sz w:val="16"/>
                <w:szCs w:val="16"/>
              </w:rPr>
              <w:t xml:space="preserve"> </w:t>
            </w:r>
            <w:r w:rsidRPr="003628A1">
              <w:rPr>
                <w:bCs/>
                <w:sz w:val="16"/>
                <w:szCs w:val="16"/>
              </w:rPr>
              <w:t>Balancing</w:t>
            </w:r>
            <w:r w:rsidR="004B0933">
              <w:rPr>
                <w:bCs/>
                <w:sz w:val="16"/>
                <w:szCs w:val="16"/>
              </w:rPr>
              <w:t xml:space="preserve"> </w:t>
            </w:r>
            <w:r w:rsidRPr="003628A1">
              <w:rPr>
                <w:bCs/>
                <w:sz w:val="16"/>
                <w:szCs w:val="16"/>
              </w:rPr>
              <w:t>Amount</w:t>
            </w:r>
          </w:p>
        </w:tc>
        <w:tc>
          <w:tcPr>
            <w:tcW w:w="1170" w:type="dxa"/>
            <w:vAlign w:val="center"/>
          </w:tcPr>
          <w:p w14:paraId="19391F0A" w14:textId="77777777" w:rsidR="00591B92" w:rsidRPr="003628A1" w:rsidRDefault="00591B92" w:rsidP="002D553F">
            <w:pPr>
              <w:pStyle w:val="TableBody"/>
              <w:jc w:val="center"/>
              <w:rPr>
                <w:sz w:val="16"/>
                <w:szCs w:val="16"/>
              </w:rPr>
            </w:pPr>
            <w:r w:rsidRPr="003628A1">
              <w:rPr>
                <w:sz w:val="16"/>
                <w:szCs w:val="16"/>
              </w:rPr>
              <w:lastRenderedPageBreak/>
              <w:t>1</w:t>
            </w:r>
          </w:p>
        </w:tc>
        <w:tc>
          <w:tcPr>
            <w:tcW w:w="1170" w:type="dxa"/>
            <w:vAlign w:val="center"/>
          </w:tcPr>
          <w:p w14:paraId="3F6886AB" w14:textId="77777777" w:rsidR="00591B92" w:rsidRPr="003628A1" w:rsidRDefault="00591B92" w:rsidP="002D553F">
            <w:pPr>
              <w:pStyle w:val="TableBody"/>
              <w:jc w:val="center"/>
              <w:rPr>
                <w:sz w:val="16"/>
                <w:szCs w:val="16"/>
              </w:rPr>
            </w:pPr>
            <w:r w:rsidRPr="003628A1">
              <w:rPr>
                <w:sz w:val="16"/>
                <w:szCs w:val="16"/>
              </w:rPr>
              <w:t>3</w:t>
            </w:r>
          </w:p>
        </w:tc>
        <w:tc>
          <w:tcPr>
            <w:tcW w:w="1170" w:type="dxa"/>
            <w:vAlign w:val="center"/>
          </w:tcPr>
          <w:p w14:paraId="28032544" w14:textId="77777777" w:rsidR="00591B92" w:rsidRPr="003628A1" w:rsidRDefault="00591B92" w:rsidP="002D553F">
            <w:pPr>
              <w:pStyle w:val="TableBody"/>
              <w:jc w:val="center"/>
              <w:rPr>
                <w:sz w:val="16"/>
                <w:szCs w:val="16"/>
              </w:rPr>
            </w:pPr>
            <w:r w:rsidRPr="003628A1">
              <w:rPr>
                <w:sz w:val="16"/>
                <w:szCs w:val="16"/>
              </w:rPr>
              <w:t>No</w:t>
            </w:r>
          </w:p>
        </w:tc>
        <w:tc>
          <w:tcPr>
            <w:tcW w:w="2070" w:type="dxa"/>
            <w:vAlign w:val="center"/>
          </w:tcPr>
          <w:p w14:paraId="1BB95EB3" w14:textId="77777777" w:rsidR="00591B92" w:rsidRPr="003628A1" w:rsidRDefault="00591B92" w:rsidP="0021791D">
            <w:pPr>
              <w:pStyle w:val="TableBody"/>
              <w:rPr>
                <w:sz w:val="16"/>
                <w:szCs w:val="16"/>
              </w:rPr>
            </w:pPr>
          </w:p>
        </w:tc>
        <w:tc>
          <w:tcPr>
            <w:tcW w:w="1890" w:type="dxa"/>
            <w:vAlign w:val="center"/>
          </w:tcPr>
          <w:p w14:paraId="3172A6F6" w14:textId="77777777" w:rsidR="00591B92" w:rsidRPr="003628A1" w:rsidRDefault="00591B92" w:rsidP="0021791D">
            <w:pPr>
              <w:pStyle w:val="TableBody"/>
              <w:rPr>
                <w:sz w:val="16"/>
                <w:szCs w:val="16"/>
              </w:rPr>
            </w:pPr>
          </w:p>
        </w:tc>
        <w:tc>
          <w:tcPr>
            <w:tcW w:w="2160" w:type="dxa"/>
            <w:vAlign w:val="center"/>
          </w:tcPr>
          <w:p w14:paraId="167BEC1C" w14:textId="77777777" w:rsidR="00591B92" w:rsidRPr="003628A1" w:rsidRDefault="00591B92" w:rsidP="0021791D">
            <w:pPr>
              <w:pStyle w:val="TableBody"/>
              <w:rPr>
                <w:sz w:val="16"/>
                <w:szCs w:val="16"/>
              </w:rPr>
            </w:pPr>
          </w:p>
        </w:tc>
        <w:tc>
          <w:tcPr>
            <w:tcW w:w="2070" w:type="dxa"/>
            <w:vAlign w:val="center"/>
          </w:tcPr>
          <w:p w14:paraId="2B1D9F40" w14:textId="77777777" w:rsidR="00591B92" w:rsidRPr="003628A1" w:rsidRDefault="00591B92" w:rsidP="0021791D">
            <w:pPr>
              <w:pStyle w:val="TableBody"/>
              <w:rPr>
                <w:sz w:val="16"/>
                <w:szCs w:val="16"/>
              </w:rPr>
            </w:pPr>
          </w:p>
        </w:tc>
      </w:tr>
      <w:tr w:rsidR="00591B92" w:rsidRPr="003628A1" w14:paraId="74970C04" w14:textId="77777777" w:rsidTr="00A75FA9">
        <w:tc>
          <w:tcPr>
            <w:tcW w:w="810" w:type="dxa"/>
            <w:vAlign w:val="center"/>
          </w:tcPr>
          <w:p w14:paraId="207CC9B6" w14:textId="77777777" w:rsidR="00591B92" w:rsidRPr="003628A1" w:rsidRDefault="00591B92" w:rsidP="002D553F">
            <w:pPr>
              <w:pStyle w:val="TableBody"/>
              <w:jc w:val="center"/>
              <w:rPr>
                <w:sz w:val="16"/>
                <w:szCs w:val="16"/>
              </w:rPr>
            </w:pPr>
            <w:r w:rsidRPr="003628A1">
              <w:rPr>
                <w:sz w:val="16"/>
                <w:szCs w:val="16"/>
              </w:rPr>
              <w:t>9920</w:t>
            </w:r>
          </w:p>
        </w:tc>
        <w:tc>
          <w:tcPr>
            <w:tcW w:w="1530" w:type="dxa"/>
            <w:vAlign w:val="center"/>
          </w:tcPr>
          <w:p w14:paraId="6E530D5A" w14:textId="0C659EBC" w:rsidR="00591B92" w:rsidRPr="003628A1" w:rsidRDefault="00591B92" w:rsidP="0021791D">
            <w:pPr>
              <w:pStyle w:val="TableBody"/>
              <w:rPr>
                <w:sz w:val="16"/>
                <w:szCs w:val="16"/>
              </w:rPr>
            </w:pPr>
            <w:r w:rsidRPr="003628A1">
              <w:rPr>
                <w:sz w:val="16"/>
                <w:szCs w:val="16"/>
              </w:rPr>
              <w:t>Adjustment</w:t>
            </w:r>
            <w:r w:rsidR="004B0933">
              <w:rPr>
                <w:sz w:val="16"/>
                <w:szCs w:val="16"/>
              </w:rPr>
              <w:t xml:space="preserve"> </w:t>
            </w:r>
            <w:r w:rsidRPr="003628A1">
              <w:rPr>
                <w:sz w:val="16"/>
                <w:szCs w:val="16"/>
              </w:rPr>
              <w:t>Account</w:t>
            </w:r>
            <w:r w:rsidR="004B0933">
              <w:rPr>
                <w:sz w:val="16"/>
                <w:szCs w:val="16"/>
              </w:rPr>
              <w:t xml:space="preserve"> </w:t>
            </w:r>
            <w:r w:rsidRPr="003628A1">
              <w:rPr>
                <w:sz w:val="16"/>
                <w:szCs w:val="16"/>
              </w:rPr>
              <w:t>Credit</w:t>
            </w:r>
          </w:p>
        </w:tc>
        <w:tc>
          <w:tcPr>
            <w:tcW w:w="1170" w:type="dxa"/>
            <w:vAlign w:val="center"/>
          </w:tcPr>
          <w:p w14:paraId="0334256B" w14:textId="77777777" w:rsidR="00591B92" w:rsidRPr="003628A1" w:rsidRDefault="00591B92" w:rsidP="002D553F">
            <w:pPr>
              <w:pStyle w:val="TableBody"/>
              <w:jc w:val="center"/>
              <w:rPr>
                <w:sz w:val="16"/>
                <w:szCs w:val="16"/>
              </w:rPr>
            </w:pPr>
            <w:r w:rsidRPr="003628A1">
              <w:rPr>
                <w:sz w:val="16"/>
                <w:szCs w:val="16"/>
              </w:rPr>
              <w:t>1</w:t>
            </w:r>
          </w:p>
        </w:tc>
        <w:tc>
          <w:tcPr>
            <w:tcW w:w="1170" w:type="dxa"/>
            <w:vAlign w:val="center"/>
          </w:tcPr>
          <w:p w14:paraId="028C26C2" w14:textId="77777777" w:rsidR="00591B92" w:rsidRPr="003628A1" w:rsidRDefault="00591B92" w:rsidP="002D553F">
            <w:pPr>
              <w:pStyle w:val="TableBody"/>
              <w:jc w:val="center"/>
              <w:rPr>
                <w:sz w:val="16"/>
                <w:szCs w:val="16"/>
              </w:rPr>
            </w:pPr>
            <w:r w:rsidRPr="003628A1">
              <w:rPr>
                <w:sz w:val="16"/>
                <w:szCs w:val="16"/>
              </w:rPr>
              <w:t>1</w:t>
            </w:r>
          </w:p>
        </w:tc>
        <w:tc>
          <w:tcPr>
            <w:tcW w:w="1170" w:type="dxa"/>
            <w:vAlign w:val="center"/>
          </w:tcPr>
          <w:p w14:paraId="55B78C63" w14:textId="77777777" w:rsidR="00591B92" w:rsidRPr="003628A1" w:rsidRDefault="00591B92" w:rsidP="002D553F">
            <w:pPr>
              <w:pStyle w:val="TableBody"/>
              <w:jc w:val="center"/>
              <w:rPr>
                <w:sz w:val="16"/>
                <w:szCs w:val="16"/>
              </w:rPr>
            </w:pPr>
            <w:r w:rsidRPr="003628A1">
              <w:rPr>
                <w:sz w:val="16"/>
                <w:szCs w:val="16"/>
              </w:rPr>
              <w:t>No</w:t>
            </w:r>
          </w:p>
        </w:tc>
        <w:tc>
          <w:tcPr>
            <w:tcW w:w="2070" w:type="dxa"/>
            <w:vAlign w:val="center"/>
          </w:tcPr>
          <w:p w14:paraId="7D918D5F" w14:textId="77777777" w:rsidR="00591B92" w:rsidRPr="003628A1" w:rsidRDefault="00591B92" w:rsidP="0021791D">
            <w:pPr>
              <w:pStyle w:val="TableBody"/>
              <w:rPr>
                <w:sz w:val="16"/>
                <w:szCs w:val="16"/>
              </w:rPr>
            </w:pPr>
          </w:p>
        </w:tc>
        <w:tc>
          <w:tcPr>
            <w:tcW w:w="1890" w:type="dxa"/>
            <w:vAlign w:val="center"/>
          </w:tcPr>
          <w:p w14:paraId="53E95EC9" w14:textId="77777777" w:rsidR="00591B92" w:rsidRPr="003628A1" w:rsidRDefault="00591B92" w:rsidP="0021791D">
            <w:pPr>
              <w:pStyle w:val="TableBody"/>
              <w:rPr>
                <w:sz w:val="16"/>
                <w:szCs w:val="16"/>
              </w:rPr>
            </w:pPr>
          </w:p>
        </w:tc>
        <w:tc>
          <w:tcPr>
            <w:tcW w:w="2160" w:type="dxa"/>
            <w:vAlign w:val="center"/>
          </w:tcPr>
          <w:p w14:paraId="3AE626CD" w14:textId="77777777" w:rsidR="00591B92" w:rsidRPr="003628A1" w:rsidRDefault="00591B92" w:rsidP="0021791D">
            <w:pPr>
              <w:pStyle w:val="TableBody"/>
              <w:rPr>
                <w:sz w:val="16"/>
                <w:szCs w:val="16"/>
              </w:rPr>
            </w:pPr>
          </w:p>
        </w:tc>
        <w:tc>
          <w:tcPr>
            <w:tcW w:w="2070" w:type="dxa"/>
            <w:vAlign w:val="center"/>
          </w:tcPr>
          <w:p w14:paraId="2A6B61E3" w14:textId="77777777" w:rsidR="00591B92" w:rsidRPr="003628A1" w:rsidRDefault="00591B92" w:rsidP="0021791D">
            <w:pPr>
              <w:pStyle w:val="TableBody"/>
              <w:rPr>
                <w:sz w:val="16"/>
                <w:szCs w:val="16"/>
              </w:rPr>
            </w:pPr>
          </w:p>
        </w:tc>
      </w:tr>
      <w:tr w:rsidR="00591B92" w:rsidRPr="003628A1" w14:paraId="04D7E2C5" w14:textId="77777777" w:rsidTr="00A75FA9">
        <w:tc>
          <w:tcPr>
            <w:tcW w:w="810" w:type="dxa"/>
            <w:vAlign w:val="center"/>
          </w:tcPr>
          <w:p w14:paraId="61B4EB63" w14:textId="77777777" w:rsidR="00591B92" w:rsidRPr="003628A1" w:rsidRDefault="00591B92" w:rsidP="002D553F">
            <w:pPr>
              <w:pStyle w:val="TableBody"/>
              <w:jc w:val="center"/>
              <w:rPr>
                <w:sz w:val="16"/>
                <w:szCs w:val="16"/>
              </w:rPr>
            </w:pPr>
            <w:r w:rsidRPr="003628A1">
              <w:rPr>
                <w:sz w:val="16"/>
                <w:szCs w:val="16"/>
              </w:rPr>
              <w:t>9980</w:t>
            </w:r>
          </w:p>
        </w:tc>
        <w:tc>
          <w:tcPr>
            <w:tcW w:w="1530" w:type="dxa"/>
            <w:vAlign w:val="center"/>
          </w:tcPr>
          <w:p w14:paraId="74B73191" w14:textId="5703D97B" w:rsidR="00591B92" w:rsidRPr="003628A1" w:rsidRDefault="00591B92" w:rsidP="0021791D">
            <w:pPr>
              <w:pStyle w:val="TableBody"/>
              <w:rPr>
                <w:sz w:val="16"/>
                <w:szCs w:val="16"/>
              </w:rPr>
            </w:pPr>
            <w:r w:rsidRPr="003628A1">
              <w:rPr>
                <w:sz w:val="16"/>
                <w:szCs w:val="16"/>
              </w:rPr>
              <w:t>Smart</w:t>
            </w:r>
            <w:r w:rsidR="004B0933">
              <w:rPr>
                <w:sz w:val="16"/>
                <w:szCs w:val="16"/>
              </w:rPr>
              <w:t xml:space="preserve"> </w:t>
            </w:r>
            <w:r w:rsidRPr="003628A1">
              <w:rPr>
                <w:sz w:val="16"/>
                <w:szCs w:val="16"/>
              </w:rPr>
              <w:t>Metering</w:t>
            </w:r>
            <w:r w:rsidR="004B0933">
              <w:rPr>
                <w:sz w:val="16"/>
                <w:szCs w:val="16"/>
              </w:rPr>
              <w:t xml:space="preserve"> </w:t>
            </w:r>
            <w:r w:rsidRPr="003628A1">
              <w:rPr>
                <w:sz w:val="16"/>
                <w:szCs w:val="16"/>
              </w:rPr>
              <w:t>Charge</w:t>
            </w:r>
          </w:p>
        </w:tc>
        <w:tc>
          <w:tcPr>
            <w:tcW w:w="1170" w:type="dxa"/>
            <w:vAlign w:val="center"/>
          </w:tcPr>
          <w:p w14:paraId="32F58A80" w14:textId="77777777" w:rsidR="00591B92" w:rsidRPr="003628A1" w:rsidRDefault="00591B92" w:rsidP="002D553F">
            <w:pPr>
              <w:pStyle w:val="TableBody"/>
              <w:jc w:val="center"/>
              <w:rPr>
                <w:sz w:val="16"/>
                <w:szCs w:val="16"/>
              </w:rPr>
            </w:pPr>
            <w:r w:rsidRPr="003628A1">
              <w:rPr>
                <w:sz w:val="16"/>
                <w:szCs w:val="16"/>
              </w:rPr>
              <w:t>2</w:t>
            </w:r>
          </w:p>
        </w:tc>
        <w:tc>
          <w:tcPr>
            <w:tcW w:w="1170" w:type="dxa"/>
            <w:vAlign w:val="center"/>
          </w:tcPr>
          <w:p w14:paraId="10CF3009" w14:textId="77777777" w:rsidR="00591B92" w:rsidRPr="003628A1" w:rsidRDefault="00591B92" w:rsidP="002D553F">
            <w:pPr>
              <w:pStyle w:val="TableBody"/>
              <w:jc w:val="center"/>
              <w:rPr>
                <w:sz w:val="16"/>
                <w:szCs w:val="16"/>
              </w:rPr>
            </w:pPr>
            <w:r w:rsidRPr="003628A1">
              <w:rPr>
                <w:sz w:val="16"/>
                <w:szCs w:val="16"/>
              </w:rPr>
              <w:t>2</w:t>
            </w:r>
          </w:p>
        </w:tc>
        <w:tc>
          <w:tcPr>
            <w:tcW w:w="1170" w:type="dxa"/>
            <w:vAlign w:val="center"/>
          </w:tcPr>
          <w:p w14:paraId="77729372" w14:textId="77777777" w:rsidR="00591B92" w:rsidRPr="003628A1" w:rsidRDefault="00591B92" w:rsidP="002D553F">
            <w:pPr>
              <w:pStyle w:val="TableBody"/>
              <w:jc w:val="center"/>
              <w:rPr>
                <w:sz w:val="16"/>
                <w:szCs w:val="16"/>
              </w:rPr>
            </w:pPr>
            <w:r w:rsidRPr="003628A1">
              <w:rPr>
                <w:sz w:val="16"/>
                <w:szCs w:val="16"/>
              </w:rPr>
              <w:t>No</w:t>
            </w:r>
          </w:p>
        </w:tc>
        <w:tc>
          <w:tcPr>
            <w:tcW w:w="2070" w:type="dxa"/>
            <w:vAlign w:val="center"/>
          </w:tcPr>
          <w:p w14:paraId="018F75E1" w14:textId="77777777" w:rsidR="00591B92" w:rsidRPr="003628A1" w:rsidRDefault="00591B92" w:rsidP="0021791D">
            <w:pPr>
              <w:pStyle w:val="TableBody"/>
              <w:rPr>
                <w:sz w:val="16"/>
                <w:szCs w:val="16"/>
              </w:rPr>
            </w:pPr>
          </w:p>
        </w:tc>
        <w:tc>
          <w:tcPr>
            <w:tcW w:w="1890" w:type="dxa"/>
            <w:vAlign w:val="center"/>
          </w:tcPr>
          <w:p w14:paraId="77A9D6C8" w14:textId="77777777" w:rsidR="00591B92" w:rsidRPr="003628A1" w:rsidRDefault="00591B92" w:rsidP="0021791D">
            <w:pPr>
              <w:pStyle w:val="TableBody"/>
              <w:rPr>
                <w:sz w:val="16"/>
                <w:szCs w:val="16"/>
              </w:rPr>
            </w:pPr>
          </w:p>
        </w:tc>
        <w:tc>
          <w:tcPr>
            <w:tcW w:w="2160" w:type="dxa"/>
            <w:vAlign w:val="center"/>
          </w:tcPr>
          <w:p w14:paraId="49A1B0A4" w14:textId="77777777" w:rsidR="00591B92" w:rsidRPr="003628A1" w:rsidRDefault="00591B92" w:rsidP="0021791D">
            <w:pPr>
              <w:pStyle w:val="TableBody"/>
              <w:rPr>
                <w:sz w:val="16"/>
                <w:szCs w:val="16"/>
              </w:rPr>
            </w:pPr>
          </w:p>
        </w:tc>
        <w:tc>
          <w:tcPr>
            <w:tcW w:w="2070" w:type="dxa"/>
            <w:vAlign w:val="center"/>
          </w:tcPr>
          <w:p w14:paraId="5B025DDE" w14:textId="77777777" w:rsidR="00591B92" w:rsidRPr="003628A1" w:rsidRDefault="00591B92" w:rsidP="0021791D">
            <w:pPr>
              <w:pStyle w:val="TableBody"/>
              <w:rPr>
                <w:sz w:val="16"/>
                <w:szCs w:val="16"/>
              </w:rPr>
            </w:pPr>
          </w:p>
        </w:tc>
      </w:tr>
      <w:tr w:rsidR="00591B92" w:rsidRPr="003628A1" w14:paraId="7181FCB7" w14:textId="77777777" w:rsidTr="00A75FA9">
        <w:tc>
          <w:tcPr>
            <w:tcW w:w="810" w:type="dxa"/>
            <w:vAlign w:val="center"/>
          </w:tcPr>
          <w:p w14:paraId="6923603A" w14:textId="77777777" w:rsidR="00591B92" w:rsidRPr="003628A1" w:rsidRDefault="00591B92" w:rsidP="002D553F">
            <w:pPr>
              <w:pStyle w:val="TableBody"/>
              <w:jc w:val="center"/>
              <w:rPr>
                <w:sz w:val="16"/>
                <w:szCs w:val="16"/>
              </w:rPr>
            </w:pPr>
            <w:r w:rsidRPr="003628A1">
              <w:rPr>
                <w:bCs/>
                <w:sz w:val="16"/>
                <w:szCs w:val="16"/>
              </w:rPr>
              <w:t>9982</w:t>
            </w:r>
          </w:p>
        </w:tc>
        <w:tc>
          <w:tcPr>
            <w:tcW w:w="1530" w:type="dxa"/>
            <w:vAlign w:val="center"/>
          </w:tcPr>
          <w:p w14:paraId="0D2F87E9" w14:textId="6600B957" w:rsidR="00591B92" w:rsidRPr="003628A1" w:rsidRDefault="00591B92" w:rsidP="0021791D">
            <w:pPr>
              <w:pStyle w:val="TableBody"/>
              <w:rPr>
                <w:sz w:val="16"/>
                <w:szCs w:val="16"/>
              </w:rPr>
            </w:pPr>
            <w:r w:rsidRPr="003628A1">
              <w:rPr>
                <w:bCs/>
                <w:sz w:val="16"/>
                <w:szCs w:val="16"/>
              </w:rPr>
              <w:t>Ontario</w:t>
            </w:r>
            <w:r w:rsidR="004B0933">
              <w:rPr>
                <w:bCs/>
                <w:sz w:val="16"/>
                <w:szCs w:val="16"/>
              </w:rPr>
              <w:t xml:space="preserve"> </w:t>
            </w:r>
            <w:r w:rsidRPr="003628A1">
              <w:rPr>
                <w:bCs/>
                <w:sz w:val="16"/>
                <w:szCs w:val="16"/>
              </w:rPr>
              <w:t>Rebate</w:t>
            </w:r>
            <w:r w:rsidR="004B0933">
              <w:rPr>
                <w:bCs/>
                <w:sz w:val="16"/>
                <w:szCs w:val="16"/>
              </w:rPr>
              <w:t xml:space="preserve"> </w:t>
            </w:r>
            <w:r w:rsidRPr="003628A1">
              <w:rPr>
                <w:bCs/>
                <w:sz w:val="16"/>
                <w:szCs w:val="16"/>
              </w:rPr>
              <w:t>for</w:t>
            </w:r>
            <w:r w:rsidR="004B0933">
              <w:rPr>
                <w:bCs/>
                <w:sz w:val="16"/>
                <w:szCs w:val="16"/>
              </w:rPr>
              <w:t xml:space="preserve"> </w:t>
            </w:r>
            <w:r w:rsidRPr="003628A1">
              <w:rPr>
                <w:bCs/>
                <w:sz w:val="16"/>
                <w:szCs w:val="16"/>
              </w:rPr>
              <w:t>Electricity</w:t>
            </w:r>
            <w:r w:rsidR="004B0933">
              <w:rPr>
                <w:bCs/>
                <w:sz w:val="16"/>
                <w:szCs w:val="16"/>
              </w:rPr>
              <w:t xml:space="preserve"> </w:t>
            </w:r>
            <w:r w:rsidRPr="003628A1">
              <w:rPr>
                <w:bCs/>
                <w:sz w:val="16"/>
                <w:szCs w:val="16"/>
              </w:rPr>
              <w:t>Consumers</w:t>
            </w:r>
            <w:r w:rsidR="004B0933">
              <w:rPr>
                <w:bCs/>
                <w:sz w:val="16"/>
                <w:szCs w:val="16"/>
              </w:rPr>
              <w:t xml:space="preserve"> </w:t>
            </w:r>
            <w:r w:rsidRPr="003628A1">
              <w:rPr>
                <w:bCs/>
                <w:sz w:val="16"/>
                <w:szCs w:val="16"/>
              </w:rPr>
              <w:t>(8%</w:t>
            </w:r>
            <w:r w:rsidR="004B0933">
              <w:rPr>
                <w:bCs/>
                <w:sz w:val="16"/>
                <w:szCs w:val="16"/>
              </w:rPr>
              <w:t xml:space="preserve"> </w:t>
            </w:r>
            <w:r w:rsidRPr="003628A1">
              <w:rPr>
                <w:bCs/>
                <w:sz w:val="16"/>
                <w:szCs w:val="16"/>
              </w:rPr>
              <w:t>Provincial</w:t>
            </w:r>
            <w:r w:rsidR="004B0933">
              <w:rPr>
                <w:bCs/>
                <w:sz w:val="16"/>
                <w:szCs w:val="16"/>
              </w:rPr>
              <w:t xml:space="preserve"> </w:t>
            </w:r>
            <w:r w:rsidRPr="003628A1">
              <w:rPr>
                <w:bCs/>
                <w:sz w:val="16"/>
                <w:szCs w:val="16"/>
              </w:rPr>
              <w:t>Rebate)</w:t>
            </w:r>
            <w:r w:rsidR="004B0933">
              <w:rPr>
                <w:bCs/>
                <w:sz w:val="16"/>
                <w:szCs w:val="16"/>
              </w:rPr>
              <w:t xml:space="preserve"> </w:t>
            </w:r>
            <w:r w:rsidRPr="003628A1">
              <w:rPr>
                <w:bCs/>
                <w:sz w:val="16"/>
                <w:szCs w:val="16"/>
              </w:rPr>
              <w:t>Settlement</w:t>
            </w:r>
            <w:r w:rsidR="004B0933">
              <w:rPr>
                <w:bCs/>
                <w:sz w:val="16"/>
                <w:szCs w:val="16"/>
              </w:rPr>
              <w:t xml:space="preserve"> </w:t>
            </w:r>
            <w:r w:rsidRPr="003628A1">
              <w:rPr>
                <w:bCs/>
                <w:sz w:val="16"/>
                <w:szCs w:val="16"/>
              </w:rPr>
              <w:t>Amount</w:t>
            </w:r>
          </w:p>
        </w:tc>
        <w:tc>
          <w:tcPr>
            <w:tcW w:w="1170" w:type="dxa"/>
            <w:vAlign w:val="center"/>
          </w:tcPr>
          <w:p w14:paraId="737DAC44" w14:textId="77777777" w:rsidR="00591B92" w:rsidRPr="003628A1" w:rsidRDefault="00591B92" w:rsidP="002D553F">
            <w:pPr>
              <w:pStyle w:val="TableBody"/>
              <w:jc w:val="center"/>
              <w:rPr>
                <w:sz w:val="16"/>
                <w:szCs w:val="16"/>
              </w:rPr>
            </w:pPr>
            <w:r w:rsidRPr="003628A1">
              <w:rPr>
                <w:bCs/>
                <w:sz w:val="16"/>
                <w:szCs w:val="16"/>
              </w:rPr>
              <w:t>2</w:t>
            </w:r>
          </w:p>
        </w:tc>
        <w:tc>
          <w:tcPr>
            <w:tcW w:w="1170" w:type="dxa"/>
            <w:vAlign w:val="center"/>
          </w:tcPr>
          <w:p w14:paraId="37469681" w14:textId="77777777" w:rsidR="00591B92" w:rsidRPr="003628A1" w:rsidRDefault="00591B92" w:rsidP="002D553F">
            <w:pPr>
              <w:pStyle w:val="TableBody"/>
              <w:jc w:val="center"/>
              <w:rPr>
                <w:sz w:val="16"/>
                <w:szCs w:val="16"/>
              </w:rPr>
            </w:pPr>
            <w:r w:rsidRPr="003628A1">
              <w:rPr>
                <w:bCs/>
                <w:sz w:val="16"/>
                <w:szCs w:val="16"/>
              </w:rPr>
              <w:t>2</w:t>
            </w:r>
          </w:p>
        </w:tc>
        <w:tc>
          <w:tcPr>
            <w:tcW w:w="1170" w:type="dxa"/>
            <w:vAlign w:val="center"/>
          </w:tcPr>
          <w:p w14:paraId="2A0898A0" w14:textId="77777777" w:rsidR="00591B92" w:rsidRPr="003628A1" w:rsidRDefault="00591B92" w:rsidP="002D553F">
            <w:pPr>
              <w:pStyle w:val="TableBody"/>
              <w:jc w:val="center"/>
              <w:rPr>
                <w:sz w:val="16"/>
                <w:szCs w:val="16"/>
              </w:rPr>
            </w:pPr>
            <w:r w:rsidRPr="003628A1">
              <w:rPr>
                <w:bCs/>
                <w:sz w:val="16"/>
                <w:szCs w:val="16"/>
              </w:rPr>
              <w:t>No</w:t>
            </w:r>
          </w:p>
        </w:tc>
        <w:tc>
          <w:tcPr>
            <w:tcW w:w="2070" w:type="dxa"/>
            <w:vAlign w:val="center"/>
          </w:tcPr>
          <w:p w14:paraId="26D3E9B9" w14:textId="77777777" w:rsidR="00591B92" w:rsidRPr="003628A1" w:rsidRDefault="00591B92" w:rsidP="0021791D">
            <w:pPr>
              <w:pStyle w:val="TableBody"/>
              <w:rPr>
                <w:sz w:val="16"/>
                <w:szCs w:val="16"/>
              </w:rPr>
            </w:pPr>
          </w:p>
        </w:tc>
        <w:tc>
          <w:tcPr>
            <w:tcW w:w="1890" w:type="dxa"/>
            <w:vAlign w:val="center"/>
          </w:tcPr>
          <w:p w14:paraId="2ABA2F81" w14:textId="77777777" w:rsidR="00591B92" w:rsidRPr="003628A1" w:rsidRDefault="00591B92" w:rsidP="0021791D">
            <w:pPr>
              <w:pStyle w:val="TableBody"/>
              <w:rPr>
                <w:sz w:val="16"/>
                <w:szCs w:val="16"/>
              </w:rPr>
            </w:pPr>
          </w:p>
        </w:tc>
        <w:tc>
          <w:tcPr>
            <w:tcW w:w="2160" w:type="dxa"/>
            <w:vAlign w:val="center"/>
          </w:tcPr>
          <w:p w14:paraId="43BD44C6" w14:textId="77777777" w:rsidR="00591B92" w:rsidRPr="003628A1" w:rsidRDefault="00591B92" w:rsidP="0021791D">
            <w:pPr>
              <w:pStyle w:val="TableBody"/>
              <w:rPr>
                <w:sz w:val="16"/>
                <w:szCs w:val="16"/>
              </w:rPr>
            </w:pPr>
          </w:p>
        </w:tc>
        <w:tc>
          <w:tcPr>
            <w:tcW w:w="2070" w:type="dxa"/>
            <w:vAlign w:val="center"/>
          </w:tcPr>
          <w:p w14:paraId="4F0442C2" w14:textId="77777777" w:rsidR="00591B92" w:rsidRPr="003628A1" w:rsidRDefault="00591B92" w:rsidP="0021791D">
            <w:pPr>
              <w:pStyle w:val="TableBody"/>
              <w:rPr>
                <w:sz w:val="16"/>
                <w:szCs w:val="16"/>
              </w:rPr>
            </w:pPr>
          </w:p>
        </w:tc>
      </w:tr>
      <w:tr w:rsidR="00591B92" w:rsidRPr="003628A1" w14:paraId="40F77FB2" w14:textId="77777777" w:rsidTr="00A75FA9">
        <w:tc>
          <w:tcPr>
            <w:tcW w:w="810" w:type="dxa"/>
            <w:vAlign w:val="center"/>
          </w:tcPr>
          <w:p w14:paraId="22C8FC6E" w14:textId="77777777" w:rsidR="00591B92" w:rsidRPr="003628A1" w:rsidRDefault="00591B92" w:rsidP="002D553F">
            <w:pPr>
              <w:pStyle w:val="TableBody"/>
              <w:jc w:val="center"/>
              <w:rPr>
                <w:sz w:val="16"/>
                <w:szCs w:val="16"/>
              </w:rPr>
            </w:pPr>
            <w:r w:rsidRPr="003628A1">
              <w:rPr>
                <w:bCs/>
                <w:sz w:val="16"/>
                <w:szCs w:val="16"/>
              </w:rPr>
              <w:t>9983</w:t>
            </w:r>
          </w:p>
        </w:tc>
        <w:tc>
          <w:tcPr>
            <w:tcW w:w="1530" w:type="dxa"/>
            <w:vAlign w:val="center"/>
          </w:tcPr>
          <w:p w14:paraId="1388DCDC" w14:textId="02A6B698" w:rsidR="00591B92" w:rsidRPr="003628A1" w:rsidRDefault="00591B92" w:rsidP="0021791D">
            <w:pPr>
              <w:pStyle w:val="TableBody"/>
              <w:rPr>
                <w:sz w:val="16"/>
                <w:szCs w:val="16"/>
              </w:rPr>
            </w:pPr>
            <w:r w:rsidRPr="003628A1">
              <w:rPr>
                <w:bCs/>
                <w:sz w:val="16"/>
                <w:szCs w:val="16"/>
              </w:rPr>
              <w:t>Ontario</w:t>
            </w:r>
            <w:r w:rsidR="004B0933">
              <w:rPr>
                <w:bCs/>
                <w:sz w:val="16"/>
                <w:szCs w:val="16"/>
              </w:rPr>
              <w:t xml:space="preserve"> </w:t>
            </w:r>
            <w:r w:rsidRPr="003628A1">
              <w:rPr>
                <w:bCs/>
                <w:sz w:val="16"/>
                <w:szCs w:val="16"/>
              </w:rPr>
              <w:t>Electricity</w:t>
            </w:r>
            <w:r w:rsidR="004B0933">
              <w:rPr>
                <w:bCs/>
                <w:sz w:val="16"/>
                <w:szCs w:val="16"/>
              </w:rPr>
              <w:t xml:space="preserve"> </w:t>
            </w:r>
            <w:r w:rsidRPr="003628A1">
              <w:rPr>
                <w:bCs/>
                <w:sz w:val="16"/>
                <w:szCs w:val="16"/>
              </w:rPr>
              <w:t>Rebate</w:t>
            </w:r>
            <w:r w:rsidR="004B0933">
              <w:rPr>
                <w:bCs/>
                <w:sz w:val="16"/>
                <w:szCs w:val="16"/>
              </w:rPr>
              <w:t xml:space="preserve"> </w:t>
            </w:r>
            <w:r w:rsidRPr="003628A1">
              <w:rPr>
                <w:bCs/>
                <w:sz w:val="16"/>
                <w:szCs w:val="16"/>
              </w:rPr>
              <w:t>Settlement</w:t>
            </w:r>
            <w:r w:rsidR="004B0933">
              <w:rPr>
                <w:bCs/>
                <w:sz w:val="16"/>
                <w:szCs w:val="16"/>
              </w:rPr>
              <w:t xml:space="preserve"> </w:t>
            </w:r>
            <w:r w:rsidRPr="003628A1">
              <w:rPr>
                <w:bCs/>
                <w:sz w:val="16"/>
                <w:szCs w:val="16"/>
              </w:rPr>
              <w:t>Amount</w:t>
            </w:r>
          </w:p>
        </w:tc>
        <w:tc>
          <w:tcPr>
            <w:tcW w:w="1170" w:type="dxa"/>
            <w:vAlign w:val="center"/>
          </w:tcPr>
          <w:p w14:paraId="048D8FAF" w14:textId="77777777" w:rsidR="00591B92" w:rsidRPr="003628A1" w:rsidRDefault="00591B92" w:rsidP="002D553F">
            <w:pPr>
              <w:pStyle w:val="TableBody"/>
              <w:jc w:val="center"/>
              <w:rPr>
                <w:sz w:val="16"/>
                <w:szCs w:val="16"/>
              </w:rPr>
            </w:pPr>
            <w:r w:rsidRPr="003628A1">
              <w:rPr>
                <w:bCs/>
                <w:sz w:val="16"/>
                <w:szCs w:val="16"/>
              </w:rPr>
              <w:t>2</w:t>
            </w:r>
          </w:p>
        </w:tc>
        <w:tc>
          <w:tcPr>
            <w:tcW w:w="1170" w:type="dxa"/>
            <w:vAlign w:val="center"/>
          </w:tcPr>
          <w:p w14:paraId="45CDE30C" w14:textId="77777777" w:rsidR="00591B92" w:rsidRPr="003628A1" w:rsidRDefault="00591B92" w:rsidP="002D553F">
            <w:pPr>
              <w:pStyle w:val="TableBody"/>
              <w:jc w:val="center"/>
              <w:rPr>
                <w:sz w:val="16"/>
                <w:szCs w:val="16"/>
              </w:rPr>
            </w:pPr>
            <w:r w:rsidRPr="003628A1">
              <w:rPr>
                <w:bCs/>
                <w:sz w:val="16"/>
                <w:szCs w:val="16"/>
              </w:rPr>
              <w:t>2</w:t>
            </w:r>
          </w:p>
        </w:tc>
        <w:tc>
          <w:tcPr>
            <w:tcW w:w="1170" w:type="dxa"/>
            <w:vAlign w:val="center"/>
          </w:tcPr>
          <w:p w14:paraId="068C1F3A" w14:textId="77777777" w:rsidR="00591B92" w:rsidRPr="003628A1" w:rsidRDefault="00591B92" w:rsidP="002D553F">
            <w:pPr>
              <w:pStyle w:val="TableBody"/>
              <w:jc w:val="center"/>
              <w:rPr>
                <w:sz w:val="16"/>
                <w:szCs w:val="16"/>
              </w:rPr>
            </w:pPr>
            <w:r w:rsidRPr="003628A1">
              <w:rPr>
                <w:bCs/>
                <w:sz w:val="16"/>
                <w:szCs w:val="16"/>
              </w:rPr>
              <w:t>No</w:t>
            </w:r>
          </w:p>
        </w:tc>
        <w:tc>
          <w:tcPr>
            <w:tcW w:w="2070" w:type="dxa"/>
            <w:vAlign w:val="center"/>
          </w:tcPr>
          <w:p w14:paraId="48969BB5" w14:textId="77777777" w:rsidR="00591B92" w:rsidRPr="003628A1" w:rsidRDefault="00591B92" w:rsidP="0021791D">
            <w:pPr>
              <w:pStyle w:val="TableBody"/>
              <w:rPr>
                <w:sz w:val="16"/>
                <w:szCs w:val="16"/>
              </w:rPr>
            </w:pPr>
          </w:p>
        </w:tc>
        <w:tc>
          <w:tcPr>
            <w:tcW w:w="1890" w:type="dxa"/>
            <w:vAlign w:val="center"/>
          </w:tcPr>
          <w:p w14:paraId="54E04BF7" w14:textId="77777777" w:rsidR="00591B92" w:rsidRPr="003628A1" w:rsidRDefault="00591B92" w:rsidP="0021791D">
            <w:pPr>
              <w:pStyle w:val="TableBody"/>
              <w:rPr>
                <w:sz w:val="16"/>
                <w:szCs w:val="16"/>
              </w:rPr>
            </w:pPr>
          </w:p>
        </w:tc>
        <w:tc>
          <w:tcPr>
            <w:tcW w:w="2160" w:type="dxa"/>
            <w:vAlign w:val="center"/>
          </w:tcPr>
          <w:p w14:paraId="3BCF1B12" w14:textId="77777777" w:rsidR="00591B92" w:rsidRPr="003628A1" w:rsidRDefault="00591B92" w:rsidP="0021791D">
            <w:pPr>
              <w:pStyle w:val="TableBody"/>
              <w:rPr>
                <w:sz w:val="16"/>
                <w:szCs w:val="16"/>
              </w:rPr>
            </w:pPr>
          </w:p>
        </w:tc>
        <w:tc>
          <w:tcPr>
            <w:tcW w:w="2070" w:type="dxa"/>
            <w:vAlign w:val="center"/>
          </w:tcPr>
          <w:p w14:paraId="134E614D" w14:textId="77777777" w:rsidR="00591B92" w:rsidRPr="003628A1" w:rsidRDefault="00591B92" w:rsidP="0021791D">
            <w:pPr>
              <w:pStyle w:val="TableBody"/>
              <w:rPr>
                <w:sz w:val="16"/>
                <w:szCs w:val="16"/>
              </w:rPr>
            </w:pPr>
          </w:p>
        </w:tc>
      </w:tr>
      <w:tr w:rsidR="00591B92" w:rsidRPr="003628A1" w14:paraId="57C1B05B" w14:textId="77777777" w:rsidTr="00A75FA9">
        <w:tc>
          <w:tcPr>
            <w:tcW w:w="810" w:type="dxa"/>
            <w:vAlign w:val="center"/>
          </w:tcPr>
          <w:p w14:paraId="71EA9665" w14:textId="77777777" w:rsidR="00591B92" w:rsidRPr="003628A1" w:rsidRDefault="00591B92" w:rsidP="002D553F">
            <w:pPr>
              <w:pStyle w:val="TableBody"/>
              <w:jc w:val="center"/>
              <w:rPr>
                <w:bCs/>
                <w:sz w:val="16"/>
                <w:szCs w:val="16"/>
              </w:rPr>
            </w:pPr>
            <w:r w:rsidRPr="003628A1">
              <w:rPr>
                <w:bCs/>
                <w:sz w:val="16"/>
                <w:szCs w:val="16"/>
              </w:rPr>
              <w:t>9984</w:t>
            </w:r>
          </w:p>
        </w:tc>
        <w:tc>
          <w:tcPr>
            <w:tcW w:w="1530" w:type="dxa"/>
            <w:vAlign w:val="center"/>
          </w:tcPr>
          <w:p w14:paraId="4F988C83" w14:textId="06CB0FB7" w:rsidR="00591B92" w:rsidRPr="003628A1" w:rsidRDefault="00591B92" w:rsidP="0021791D">
            <w:pPr>
              <w:pStyle w:val="TableBody"/>
              <w:rPr>
                <w:bCs/>
                <w:sz w:val="16"/>
                <w:szCs w:val="16"/>
              </w:rPr>
            </w:pPr>
            <w:r w:rsidRPr="003628A1">
              <w:rPr>
                <w:bCs/>
                <w:sz w:val="16"/>
                <w:szCs w:val="16"/>
              </w:rPr>
              <w:t>COVID-19</w:t>
            </w:r>
            <w:r w:rsidR="004B0933">
              <w:rPr>
                <w:bCs/>
                <w:sz w:val="16"/>
                <w:szCs w:val="16"/>
              </w:rPr>
              <w:t xml:space="preserve"> </w:t>
            </w:r>
            <w:r w:rsidRPr="003628A1">
              <w:rPr>
                <w:bCs/>
                <w:sz w:val="16"/>
                <w:szCs w:val="16"/>
              </w:rPr>
              <w:t>Energy</w:t>
            </w:r>
            <w:r w:rsidR="004B0933">
              <w:rPr>
                <w:bCs/>
                <w:sz w:val="16"/>
                <w:szCs w:val="16"/>
              </w:rPr>
              <w:t xml:space="preserve"> </w:t>
            </w:r>
            <w:r w:rsidRPr="003628A1">
              <w:rPr>
                <w:bCs/>
                <w:sz w:val="16"/>
                <w:szCs w:val="16"/>
              </w:rPr>
              <w:t>Assistance</w:t>
            </w:r>
            <w:r w:rsidR="004B0933">
              <w:rPr>
                <w:bCs/>
                <w:sz w:val="16"/>
                <w:szCs w:val="16"/>
              </w:rPr>
              <w:t xml:space="preserve"> </w:t>
            </w:r>
            <w:r w:rsidRPr="003628A1">
              <w:rPr>
                <w:bCs/>
                <w:sz w:val="16"/>
                <w:szCs w:val="16"/>
              </w:rPr>
              <w:t>Program</w:t>
            </w:r>
            <w:r w:rsidR="004B0933">
              <w:rPr>
                <w:bCs/>
                <w:sz w:val="16"/>
                <w:szCs w:val="16"/>
              </w:rPr>
              <w:t xml:space="preserve"> </w:t>
            </w:r>
            <w:r w:rsidRPr="003628A1">
              <w:rPr>
                <w:bCs/>
                <w:sz w:val="16"/>
                <w:szCs w:val="16"/>
              </w:rPr>
              <w:t>(CEAP)</w:t>
            </w:r>
            <w:r w:rsidR="004B0933">
              <w:rPr>
                <w:bCs/>
                <w:sz w:val="16"/>
                <w:szCs w:val="16"/>
              </w:rPr>
              <w:t xml:space="preserve"> </w:t>
            </w:r>
            <w:r w:rsidRPr="003628A1">
              <w:rPr>
                <w:bCs/>
                <w:sz w:val="16"/>
                <w:szCs w:val="16"/>
              </w:rPr>
              <w:t>Balancing</w:t>
            </w:r>
            <w:r w:rsidR="004B0933">
              <w:rPr>
                <w:bCs/>
                <w:sz w:val="16"/>
                <w:szCs w:val="16"/>
              </w:rPr>
              <w:t xml:space="preserve"> </w:t>
            </w:r>
            <w:r w:rsidRPr="003628A1">
              <w:rPr>
                <w:bCs/>
                <w:sz w:val="16"/>
                <w:szCs w:val="16"/>
              </w:rPr>
              <w:t>Amount</w:t>
            </w:r>
          </w:p>
        </w:tc>
        <w:tc>
          <w:tcPr>
            <w:tcW w:w="1170" w:type="dxa"/>
            <w:vAlign w:val="center"/>
          </w:tcPr>
          <w:p w14:paraId="2A53661E" w14:textId="77777777" w:rsidR="00591B92" w:rsidRPr="003628A1" w:rsidRDefault="00591B92" w:rsidP="002D553F">
            <w:pPr>
              <w:pStyle w:val="TableBody"/>
              <w:jc w:val="center"/>
              <w:rPr>
                <w:bCs/>
                <w:sz w:val="16"/>
                <w:szCs w:val="16"/>
              </w:rPr>
            </w:pPr>
            <w:r w:rsidRPr="003628A1">
              <w:rPr>
                <w:bCs/>
                <w:sz w:val="16"/>
                <w:szCs w:val="16"/>
              </w:rPr>
              <w:t>2</w:t>
            </w:r>
          </w:p>
        </w:tc>
        <w:tc>
          <w:tcPr>
            <w:tcW w:w="1170" w:type="dxa"/>
            <w:vAlign w:val="center"/>
          </w:tcPr>
          <w:p w14:paraId="5C814F49" w14:textId="77777777" w:rsidR="00591B92" w:rsidRPr="003628A1" w:rsidRDefault="00591B92" w:rsidP="002D553F">
            <w:pPr>
              <w:pStyle w:val="TableBody"/>
              <w:jc w:val="center"/>
              <w:rPr>
                <w:bCs/>
                <w:sz w:val="16"/>
                <w:szCs w:val="16"/>
              </w:rPr>
            </w:pPr>
            <w:r w:rsidRPr="003628A1">
              <w:rPr>
                <w:bCs/>
                <w:sz w:val="16"/>
                <w:szCs w:val="16"/>
              </w:rPr>
              <w:t>2</w:t>
            </w:r>
          </w:p>
        </w:tc>
        <w:tc>
          <w:tcPr>
            <w:tcW w:w="1170" w:type="dxa"/>
            <w:vAlign w:val="center"/>
          </w:tcPr>
          <w:p w14:paraId="67CB7ACF" w14:textId="77777777" w:rsidR="00591B92" w:rsidRPr="003628A1" w:rsidRDefault="00591B92" w:rsidP="002D553F">
            <w:pPr>
              <w:pStyle w:val="TableBody"/>
              <w:jc w:val="center"/>
              <w:rPr>
                <w:bCs/>
                <w:sz w:val="16"/>
                <w:szCs w:val="16"/>
              </w:rPr>
            </w:pPr>
            <w:r w:rsidRPr="003628A1">
              <w:rPr>
                <w:bCs/>
                <w:sz w:val="16"/>
                <w:szCs w:val="16"/>
              </w:rPr>
              <w:t>No</w:t>
            </w:r>
          </w:p>
        </w:tc>
        <w:tc>
          <w:tcPr>
            <w:tcW w:w="2070" w:type="dxa"/>
            <w:vAlign w:val="center"/>
          </w:tcPr>
          <w:p w14:paraId="0433487F" w14:textId="77777777" w:rsidR="00591B92" w:rsidRPr="003628A1" w:rsidRDefault="00591B92" w:rsidP="0021791D">
            <w:pPr>
              <w:pStyle w:val="TableBody"/>
              <w:rPr>
                <w:sz w:val="16"/>
                <w:szCs w:val="16"/>
              </w:rPr>
            </w:pPr>
          </w:p>
        </w:tc>
        <w:tc>
          <w:tcPr>
            <w:tcW w:w="1890" w:type="dxa"/>
            <w:vAlign w:val="center"/>
          </w:tcPr>
          <w:p w14:paraId="3E70D5D3" w14:textId="77777777" w:rsidR="00591B92" w:rsidRPr="003628A1" w:rsidRDefault="00591B92" w:rsidP="0021791D">
            <w:pPr>
              <w:pStyle w:val="TableBody"/>
              <w:rPr>
                <w:sz w:val="16"/>
                <w:szCs w:val="16"/>
              </w:rPr>
            </w:pPr>
          </w:p>
        </w:tc>
        <w:tc>
          <w:tcPr>
            <w:tcW w:w="2160" w:type="dxa"/>
            <w:vAlign w:val="center"/>
          </w:tcPr>
          <w:p w14:paraId="09C7E782" w14:textId="77777777" w:rsidR="00591B92" w:rsidRPr="003628A1" w:rsidRDefault="00591B92" w:rsidP="0021791D">
            <w:pPr>
              <w:pStyle w:val="TableBody"/>
              <w:rPr>
                <w:sz w:val="16"/>
                <w:szCs w:val="16"/>
              </w:rPr>
            </w:pPr>
          </w:p>
        </w:tc>
        <w:tc>
          <w:tcPr>
            <w:tcW w:w="2070" w:type="dxa"/>
            <w:vAlign w:val="center"/>
          </w:tcPr>
          <w:p w14:paraId="55091043" w14:textId="77777777" w:rsidR="00591B92" w:rsidRPr="003628A1" w:rsidRDefault="00591B92" w:rsidP="0021791D">
            <w:pPr>
              <w:pStyle w:val="TableBody"/>
              <w:rPr>
                <w:sz w:val="16"/>
                <w:szCs w:val="16"/>
              </w:rPr>
            </w:pPr>
          </w:p>
        </w:tc>
      </w:tr>
      <w:tr w:rsidR="00591B92" w:rsidRPr="003628A1" w14:paraId="47332064" w14:textId="77777777" w:rsidTr="00A75FA9">
        <w:tc>
          <w:tcPr>
            <w:tcW w:w="810" w:type="dxa"/>
            <w:vAlign w:val="center"/>
          </w:tcPr>
          <w:p w14:paraId="3C9780FB" w14:textId="77777777" w:rsidR="00591B92" w:rsidRPr="003628A1" w:rsidRDefault="00591B92" w:rsidP="002D553F">
            <w:pPr>
              <w:pStyle w:val="TableBody"/>
              <w:jc w:val="center"/>
              <w:rPr>
                <w:sz w:val="16"/>
                <w:szCs w:val="16"/>
              </w:rPr>
            </w:pPr>
            <w:r w:rsidRPr="003628A1">
              <w:rPr>
                <w:sz w:val="16"/>
                <w:szCs w:val="16"/>
              </w:rPr>
              <w:t>9990</w:t>
            </w:r>
          </w:p>
        </w:tc>
        <w:tc>
          <w:tcPr>
            <w:tcW w:w="1530" w:type="dxa"/>
            <w:vAlign w:val="center"/>
          </w:tcPr>
          <w:p w14:paraId="1B3BE292" w14:textId="3608FBDC" w:rsidR="00591B92" w:rsidRPr="003628A1" w:rsidRDefault="00591B92" w:rsidP="0021791D">
            <w:pPr>
              <w:pStyle w:val="TableBody"/>
              <w:rPr>
                <w:sz w:val="16"/>
                <w:szCs w:val="16"/>
              </w:rPr>
            </w:pPr>
            <w:r w:rsidRPr="003628A1">
              <w:rPr>
                <w:sz w:val="16"/>
                <w:szCs w:val="16"/>
              </w:rPr>
              <w:t>IESO</w:t>
            </w:r>
            <w:r w:rsidR="004B0933">
              <w:rPr>
                <w:sz w:val="16"/>
                <w:szCs w:val="16"/>
              </w:rPr>
              <w:t xml:space="preserve"> </w:t>
            </w:r>
            <w:r w:rsidRPr="003628A1">
              <w:rPr>
                <w:sz w:val="16"/>
                <w:szCs w:val="16"/>
              </w:rPr>
              <w:t>Administration</w:t>
            </w:r>
            <w:r w:rsidR="004B0933">
              <w:rPr>
                <w:sz w:val="16"/>
                <w:szCs w:val="16"/>
              </w:rPr>
              <w:t xml:space="preserve"> </w:t>
            </w:r>
            <w:r w:rsidRPr="003628A1">
              <w:rPr>
                <w:sz w:val="16"/>
                <w:szCs w:val="16"/>
              </w:rPr>
              <w:t>Charge</w:t>
            </w:r>
          </w:p>
        </w:tc>
        <w:tc>
          <w:tcPr>
            <w:tcW w:w="1170" w:type="dxa"/>
            <w:vAlign w:val="center"/>
          </w:tcPr>
          <w:p w14:paraId="636FB628" w14:textId="77777777" w:rsidR="00591B92" w:rsidRPr="003628A1" w:rsidRDefault="00591B92" w:rsidP="002D553F">
            <w:pPr>
              <w:pStyle w:val="TableBody"/>
              <w:jc w:val="center"/>
              <w:rPr>
                <w:sz w:val="16"/>
                <w:szCs w:val="16"/>
              </w:rPr>
            </w:pPr>
            <w:r w:rsidRPr="003628A1">
              <w:rPr>
                <w:sz w:val="16"/>
                <w:szCs w:val="16"/>
              </w:rPr>
              <w:t>2</w:t>
            </w:r>
          </w:p>
        </w:tc>
        <w:tc>
          <w:tcPr>
            <w:tcW w:w="1170" w:type="dxa"/>
            <w:vAlign w:val="center"/>
          </w:tcPr>
          <w:p w14:paraId="4FAC026F" w14:textId="77777777" w:rsidR="00591B92" w:rsidRPr="003628A1" w:rsidRDefault="00591B92" w:rsidP="002D553F">
            <w:pPr>
              <w:pStyle w:val="TableBody"/>
              <w:jc w:val="center"/>
              <w:rPr>
                <w:sz w:val="16"/>
                <w:szCs w:val="16"/>
              </w:rPr>
            </w:pPr>
            <w:r w:rsidRPr="003628A1">
              <w:rPr>
                <w:sz w:val="16"/>
                <w:szCs w:val="16"/>
              </w:rPr>
              <w:t>3</w:t>
            </w:r>
          </w:p>
        </w:tc>
        <w:tc>
          <w:tcPr>
            <w:tcW w:w="1170" w:type="dxa"/>
            <w:vAlign w:val="center"/>
          </w:tcPr>
          <w:p w14:paraId="14E6375D" w14:textId="77777777" w:rsidR="00591B92" w:rsidRPr="003628A1" w:rsidRDefault="00591B92" w:rsidP="002D553F">
            <w:pPr>
              <w:pStyle w:val="TableBody"/>
              <w:jc w:val="center"/>
              <w:rPr>
                <w:sz w:val="16"/>
                <w:szCs w:val="16"/>
              </w:rPr>
            </w:pPr>
            <w:r w:rsidRPr="003628A1">
              <w:rPr>
                <w:sz w:val="16"/>
                <w:szCs w:val="16"/>
              </w:rPr>
              <w:t>No</w:t>
            </w:r>
          </w:p>
        </w:tc>
        <w:tc>
          <w:tcPr>
            <w:tcW w:w="2070" w:type="dxa"/>
            <w:vAlign w:val="center"/>
          </w:tcPr>
          <w:p w14:paraId="5EE6B8DC" w14:textId="77777777" w:rsidR="00591B92" w:rsidRPr="003628A1" w:rsidRDefault="00591B92" w:rsidP="0021791D">
            <w:pPr>
              <w:pStyle w:val="TableBody"/>
              <w:rPr>
                <w:sz w:val="16"/>
                <w:szCs w:val="16"/>
              </w:rPr>
            </w:pPr>
          </w:p>
        </w:tc>
        <w:tc>
          <w:tcPr>
            <w:tcW w:w="1890" w:type="dxa"/>
            <w:vAlign w:val="center"/>
          </w:tcPr>
          <w:p w14:paraId="544EB41A" w14:textId="77777777" w:rsidR="00591B92" w:rsidRPr="003628A1" w:rsidRDefault="00591B92" w:rsidP="0021791D">
            <w:pPr>
              <w:pStyle w:val="TableBody"/>
              <w:rPr>
                <w:sz w:val="16"/>
                <w:szCs w:val="16"/>
              </w:rPr>
            </w:pPr>
          </w:p>
        </w:tc>
        <w:tc>
          <w:tcPr>
            <w:tcW w:w="2160" w:type="dxa"/>
            <w:vAlign w:val="center"/>
          </w:tcPr>
          <w:p w14:paraId="6A601DAA" w14:textId="77777777" w:rsidR="00591B92" w:rsidRPr="003628A1" w:rsidRDefault="00591B92" w:rsidP="0021791D">
            <w:pPr>
              <w:pStyle w:val="TableBody"/>
              <w:rPr>
                <w:sz w:val="16"/>
                <w:szCs w:val="16"/>
              </w:rPr>
            </w:pPr>
          </w:p>
        </w:tc>
        <w:tc>
          <w:tcPr>
            <w:tcW w:w="2070" w:type="dxa"/>
            <w:vAlign w:val="center"/>
          </w:tcPr>
          <w:p w14:paraId="045EE2E5" w14:textId="77777777" w:rsidR="00591B92" w:rsidRPr="003628A1" w:rsidRDefault="00591B92" w:rsidP="0021791D">
            <w:pPr>
              <w:pStyle w:val="TableBody"/>
              <w:rPr>
                <w:sz w:val="16"/>
                <w:szCs w:val="16"/>
              </w:rPr>
            </w:pPr>
          </w:p>
        </w:tc>
      </w:tr>
      <w:tr w:rsidR="00591B92" w:rsidRPr="003628A1" w14:paraId="0EE1EEDC" w14:textId="77777777" w:rsidTr="00A75FA9">
        <w:tc>
          <w:tcPr>
            <w:tcW w:w="810" w:type="dxa"/>
            <w:vAlign w:val="center"/>
          </w:tcPr>
          <w:p w14:paraId="0F6E74D2" w14:textId="77777777" w:rsidR="00591B92" w:rsidRPr="003628A1" w:rsidRDefault="00591B92" w:rsidP="002D553F">
            <w:pPr>
              <w:pStyle w:val="TableBody"/>
              <w:jc w:val="center"/>
              <w:rPr>
                <w:sz w:val="16"/>
                <w:szCs w:val="16"/>
              </w:rPr>
            </w:pPr>
            <w:r w:rsidRPr="003628A1">
              <w:rPr>
                <w:sz w:val="16"/>
                <w:szCs w:val="16"/>
              </w:rPr>
              <w:t>9992</w:t>
            </w:r>
          </w:p>
        </w:tc>
        <w:tc>
          <w:tcPr>
            <w:tcW w:w="1530" w:type="dxa"/>
            <w:vAlign w:val="center"/>
          </w:tcPr>
          <w:p w14:paraId="1B8463A0" w14:textId="1C24DFE3" w:rsidR="00591B92" w:rsidRPr="003628A1" w:rsidRDefault="00591B92" w:rsidP="0021791D">
            <w:pPr>
              <w:pStyle w:val="TableBody"/>
              <w:rPr>
                <w:sz w:val="16"/>
                <w:szCs w:val="16"/>
              </w:rPr>
            </w:pPr>
            <w:r w:rsidRPr="003628A1">
              <w:rPr>
                <w:sz w:val="16"/>
                <w:szCs w:val="16"/>
              </w:rPr>
              <w:t>Ontario</w:t>
            </w:r>
            <w:r w:rsidR="004B0933">
              <w:rPr>
                <w:sz w:val="16"/>
                <w:szCs w:val="16"/>
              </w:rPr>
              <w:t xml:space="preserve"> </w:t>
            </w:r>
            <w:r w:rsidRPr="003628A1">
              <w:rPr>
                <w:sz w:val="16"/>
                <w:szCs w:val="16"/>
              </w:rPr>
              <w:t>Clean</w:t>
            </w:r>
            <w:r w:rsidR="004B0933">
              <w:rPr>
                <w:sz w:val="16"/>
                <w:szCs w:val="16"/>
              </w:rPr>
              <w:t xml:space="preserve"> </w:t>
            </w:r>
            <w:r w:rsidRPr="003628A1">
              <w:rPr>
                <w:sz w:val="16"/>
                <w:szCs w:val="16"/>
              </w:rPr>
              <w:t>Energy</w:t>
            </w:r>
            <w:r w:rsidR="004B0933">
              <w:rPr>
                <w:sz w:val="16"/>
                <w:szCs w:val="16"/>
              </w:rPr>
              <w:t xml:space="preserve"> </w:t>
            </w:r>
            <w:r w:rsidRPr="003628A1">
              <w:rPr>
                <w:sz w:val="16"/>
                <w:szCs w:val="16"/>
              </w:rPr>
              <w:t>Benefit</w:t>
            </w:r>
            <w:r w:rsidR="004B0933">
              <w:rPr>
                <w:sz w:val="16"/>
                <w:szCs w:val="16"/>
              </w:rPr>
              <w:t xml:space="preserve"> </w:t>
            </w:r>
            <w:r w:rsidRPr="003628A1">
              <w:rPr>
                <w:sz w:val="16"/>
                <w:szCs w:val="16"/>
              </w:rPr>
              <w:t>(-10%)</w:t>
            </w:r>
            <w:r w:rsidR="004B0933">
              <w:rPr>
                <w:sz w:val="16"/>
                <w:szCs w:val="16"/>
              </w:rPr>
              <w:t xml:space="preserve"> </w:t>
            </w:r>
            <w:r w:rsidRPr="003628A1">
              <w:rPr>
                <w:sz w:val="16"/>
                <w:szCs w:val="16"/>
              </w:rPr>
              <w:t>Program</w:t>
            </w:r>
            <w:r w:rsidR="004B0933">
              <w:rPr>
                <w:sz w:val="16"/>
                <w:szCs w:val="16"/>
              </w:rPr>
              <w:t xml:space="preserve"> </w:t>
            </w:r>
            <w:r w:rsidRPr="003628A1">
              <w:rPr>
                <w:sz w:val="16"/>
                <w:szCs w:val="16"/>
              </w:rPr>
              <w:t>Settlement</w:t>
            </w:r>
            <w:r w:rsidR="004B0933">
              <w:rPr>
                <w:sz w:val="16"/>
                <w:szCs w:val="16"/>
              </w:rPr>
              <w:t xml:space="preserve"> </w:t>
            </w:r>
            <w:r w:rsidRPr="003628A1">
              <w:rPr>
                <w:sz w:val="16"/>
                <w:szCs w:val="16"/>
              </w:rPr>
              <w:t>Amount</w:t>
            </w:r>
          </w:p>
        </w:tc>
        <w:tc>
          <w:tcPr>
            <w:tcW w:w="1170" w:type="dxa"/>
            <w:vAlign w:val="center"/>
          </w:tcPr>
          <w:p w14:paraId="40EEA19B" w14:textId="77777777" w:rsidR="00591B92" w:rsidRPr="003628A1" w:rsidRDefault="00591B92" w:rsidP="002D553F">
            <w:pPr>
              <w:pStyle w:val="TableBody"/>
              <w:jc w:val="center"/>
              <w:rPr>
                <w:sz w:val="16"/>
                <w:szCs w:val="16"/>
              </w:rPr>
            </w:pPr>
            <w:r w:rsidRPr="003628A1">
              <w:rPr>
                <w:sz w:val="16"/>
                <w:szCs w:val="16"/>
              </w:rPr>
              <w:t>2</w:t>
            </w:r>
          </w:p>
        </w:tc>
        <w:tc>
          <w:tcPr>
            <w:tcW w:w="1170" w:type="dxa"/>
            <w:vAlign w:val="center"/>
          </w:tcPr>
          <w:p w14:paraId="1DBA7ECB" w14:textId="77777777" w:rsidR="00591B92" w:rsidRPr="003628A1" w:rsidRDefault="00591B92" w:rsidP="002D553F">
            <w:pPr>
              <w:pStyle w:val="TableBody"/>
              <w:jc w:val="center"/>
              <w:rPr>
                <w:sz w:val="16"/>
                <w:szCs w:val="16"/>
              </w:rPr>
            </w:pPr>
            <w:r w:rsidRPr="003628A1">
              <w:rPr>
                <w:sz w:val="16"/>
                <w:szCs w:val="16"/>
              </w:rPr>
              <w:t>2</w:t>
            </w:r>
          </w:p>
        </w:tc>
        <w:tc>
          <w:tcPr>
            <w:tcW w:w="1170" w:type="dxa"/>
            <w:vAlign w:val="center"/>
          </w:tcPr>
          <w:p w14:paraId="169EF02A" w14:textId="77777777" w:rsidR="00591B92" w:rsidRPr="003628A1" w:rsidRDefault="00591B92" w:rsidP="002D553F">
            <w:pPr>
              <w:pStyle w:val="TableBody"/>
              <w:jc w:val="center"/>
              <w:rPr>
                <w:sz w:val="16"/>
                <w:szCs w:val="16"/>
              </w:rPr>
            </w:pPr>
            <w:r w:rsidRPr="003628A1">
              <w:rPr>
                <w:sz w:val="16"/>
                <w:szCs w:val="16"/>
              </w:rPr>
              <w:t>No</w:t>
            </w:r>
          </w:p>
        </w:tc>
        <w:tc>
          <w:tcPr>
            <w:tcW w:w="2070" w:type="dxa"/>
            <w:vAlign w:val="center"/>
          </w:tcPr>
          <w:p w14:paraId="6A703A7F" w14:textId="77777777" w:rsidR="00591B92" w:rsidRPr="003628A1" w:rsidRDefault="00591B92" w:rsidP="0021791D">
            <w:pPr>
              <w:pStyle w:val="TableBody"/>
              <w:rPr>
                <w:sz w:val="16"/>
                <w:szCs w:val="16"/>
              </w:rPr>
            </w:pPr>
          </w:p>
        </w:tc>
        <w:tc>
          <w:tcPr>
            <w:tcW w:w="1890" w:type="dxa"/>
            <w:vAlign w:val="center"/>
          </w:tcPr>
          <w:p w14:paraId="6E80FFA9" w14:textId="77777777" w:rsidR="00591B92" w:rsidRPr="003628A1" w:rsidRDefault="00591B92" w:rsidP="0021791D">
            <w:pPr>
              <w:pStyle w:val="TableBody"/>
              <w:rPr>
                <w:sz w:val="16"/>
                <w:szCs w:val="16"/>
              </w:rPr>
            </w:pPr>
          </w:p>
        </w:tc>
        <w:tc>
          <w:tcPr>
            <w:tcW w:w="2160" w:type="dxa"/>
            <w:vAlign w:val="center"/>
          </w:tcPr>
          <w:p w14:paraId="65DCFB51" w14:textId="77777777" w:rsidR="00591B92" w:rsidRPr="003628A1" w:rsidRDefault="00591B92" w:rsidP="0021791D">
            <w:pPr>
              <w:pStyle w:val="TableBody"/>
              <w:rPr>
                <w:sz w:val="16"/>
                <w:szCs w:val="16"/>
              </w:rPr>
            </w:pPr>
          </w:p>
        </w:tc>
        <w:tc>
          <w:tcPr>
            <w:tcW w:w="2070" w:type="dxa"/>
            <w:vAlign w:val="center"/>
          </w:tcPr>
          <w:p w14:paraId="69A23541" w14:textId="77777777" w:rsidR="00591B92" w:rsidRPr="003628A1" w:rsidRDefault="00591B92" w:rsidP="0021791D">
            <w:pPr>
              <w:pStyle w:val="TableBody"/>
              <w:rPr>
                <w:sz w:val="16"/>
                <w:szCs w:val="16"/>
              </w:rPr>
            </w:pPr>
          </w:p>
        </w:tc>
      </w:tr>
      <w:tr w:rsidR="00591B92" w:rsidRPr="003628A1" w14:paraId="11942341" w14:textId="77777777" w:rsidTr="00A75FA9">
        <w:trPr>
          <w:trHeight w:val="539"/>
        </w:trPr>
        <w:tc>
          <w:tcPr>
            <w:tcW w:w="810" w:type="dxa"/>
            <w:vAlign w:val="center"/>
          </w:tcPr>
          <w:p w14:paraId="0C952526" w14:textId="77777777" w:rsidR="00591B92" w:rsidRPr="003628A1" w:rsidRDefault="00591B92" w:rsidP="002D553F">
            <w:pPr>
              <w:pStyle w:val="TableBody"/>
              <w:jc w:val="center"/>
              <w:rPr>
                <w:sz w:val="16"/>
                <w:szCs w:val="16"/>
              </w:rPr>
            </w:pPr>
            <w:r w:rsidRPr="003628A1">
              <w:rPr>
                <w:sz w:val="16"/>
                <w:szCs w:val="16"/>
              </w:rPr>
              <w:t>9996</w:t>
            </w:r>
          </w:p>
        </w:tc>
        <w:tc>
          <w:tcPr>
            <w:tcW w:w="1530" w:type="dxa"/>
            <w:vAlign w:val="center"/>
          </w:tcPr>
          <w:p w14:paraId="50BED142" w14:textId="3640C521" w:rsidR="00591B92" w:rsidRPr="003628A1" w:rsidRDefault="00591B92" w:rsidP="0021791D">
            <w:pPr>
              <w:pStyle w:val="TableBody"/>
              <w:rPr>
                <w:bCs/>
                <w:sz w:val="16"/>
                <w:szCs w:val="16"/>
              </w:rPr>
            </w:pPr>
            <w:r w:rsidRPr="003628A1">
              <w:rPr>
                <w:bCs/>
                <w:sz w:val="16"/>
                <w:szCs w:val="16"/>
              </w:rPr>
              <w:t>Recovery</w:t>
            </w:r>
            <w:r w:rsidR="004B0933">
              <w:rPr>
                <w:bCs/>
                <w:sz w:val="16"/>
                <w:szCs w:val="16"/>
              </w:rPr>
              <w:t xml:space="preserve"> </w:t>
            </w:r>
            <w:r w:rsidRPr="003628A1">
              <w:rPr>
                <w:bCs/>
                <w:sz w:val="16"/>
                <w:szCs w:val="16"/>
              </w:rPr>
              <w:t>of</w:t>
            </w:r>
            <w:r w:rsidR="004B0933">
              <w:rPr>
                <w:bCs/>
                <w:sz w:val="16"/>
                <w:szCs w:val="16"/>
              </w:rPr>
              <w:t xml:space="preserve"> </w:t>
            </w:r>
            <w:r w:rsidRPr="003628A1">
              <w:rPr>
                <w:bCs/>
                <w:sz w:val="16"/>
                <w:szCs w:val="16"/>
              </w:rPr>
              <w:t>Costs</w:t>
            </w:r>
          </w:p>
        </w:tc>
        <w:tc>
          <w:tcPr>
            <w:tcW w:w="1170" w:type="dxa"/>
            <w:vAlign w:val="center"/>
          </w:tcPr>
          <w:p w14:paraId="436EC27E" w14:textId="77777777" w:rsidR="00591B92" w:rsidRPr="003628A1" w:rsidRDefault="00591B92" w:rsidP="002D553F">
            <w:pPr>
              <w:pStyle w:val="TableBody"/>
              <w:jc w:val="center"/>
              <w:rPr>
                <w:sz w:val="16"/>
                <w:szCs w:val="16"/>
              </w:rPr>
            </w:pPr>
            <w:r w:rsidRPr="003628A1">
              <w:rPr>
                <w:sz w:val="16"/>
                <w:szCs w:val="16"/>
              </w:rPr>
              <w:t>2</w:t>
            </w:r>
          </w:p>
        </w:tc>
        <w:tc>
          <w:tcPr>
            <w:tcW w:w="1170" w:type="dxa"/>
            <w:vAlign w:val="center"/>
          </w:tcPr>
          <w:p w14:paraId="0B283CBC" w14:textId="77777777" w:rsidR="00591B92" w:rsidRPr="003628A1" w:rsidRDefault="00591B92" w:rsidP="002D553F">
            <w:pPr>
              <w:pStyle w:val="TableBody"/>
              <w:jc w:val="center"/>
              <w:rPr>
                <w:sz w:val="16"/>
                <w:szCs w:val="16"/>
              </w:rPr>
            </w:pPr>
            <w:r w:rsidRPr="003628A1">
              <w:rPr>
                <w:sz w:val="16"/>
                <w:szCs w:val="16"/>
              </w:rPr>
              <w:t>2</w:t>
            </w:r>
          </w:p>
        </w:tc>
        <w:tc>
          <w:tcPr>
            <w:tcW w:w="1170" w:type="dxa"/>
            <w:vAlign w:val="center"/>
          </w:tcPr>
          <w:p w14:paraId="21AEAD6C" w14:textId="77777777" w:rsidR="00591B92" w:rsidRPr="003628A1" w:rsidRDefault="00591B92" w:rsidP="002D553F">
            <w:pPr>
              <w:pStyle w:val="TableBody"/>
              <w:jc w:val="center"/>
              <w:rPr>
                <w:sz w:val="16"/>
                <w:szCs w:val="16"/>
              </w:rPr>
            </w:pPr>
            <w:r w:rsidRPr="003628A1">
              <w:rPr>
                <w:sz w:val="16"/>
                <w:szCs w:val="16"/>
              </w:rPr>
              <w:t>No</w:t>
            </w:r>
          </w:p>
        </w:tc>
        <w:tc>
          <w:tcPr>
            <w:tcW w:w="2070" w:type="dxa"/>
            <w:vAlign w:val="center"/>
          </w:tcPr>
          <w:p w14:paraId="453FD9C2" w14:textId="77777777" w:rsidR="00591B92" w:rsidRPr="003628A1" w:rsidRDefault="00591B92" w:rsidP="0021791D">
            <w:pPr>
              <w:pStyle w:val="TableBody"/>
              <w:rPr>
                <w:sz w:val="16"/>
                <w:szCs w:val="16"/>
              </w:rPr>
            </w:pPr>
          </w:p>
        </w:tc>
        <w:tc>
          <w:tcPr>
            <w:tcW w:w="1890" w:type="dxa"/>
            <w:vAlign w:val="center"/>
          </w:tcPr>
          <w:p w14:paraId="3D91B2EE" w14:textId="77777777" w:rsidR="00591B92" w:rsidRPr="003628A1" w:rsidRDefault="00591B92" w:rsidP="0021791D">
            <w:pPr>
              <w:pStyle w:val="TableBody"/>
              <w:rPr>
                <w:sz w:val="16"/>
                <w:szCs w:val="16"/>
              </w:rPr>
            </w:pPr>
          </w:p>
        </w:tc>
        <w:tc>
          <w:tcPr>
            <w:tcW w:w="2160" w:type="dxa"/>
            <w:vAlign w:val="center"/>
          </w:tcPr>
          <w:p w14:paraId="198A2AEE" w14:textId="77777777" w:rsidR="00591B92" w:rsidRPr="003628A1" w:rsidRDefault="00591B92" w:rsidP="0021791D">
            <w:pPr>
              <w:pStyle w:val="TableBody"/>
              <w:rPr>
                <w:sz w:val="16"/>
                <w:szCs w:val="16"/>
              </w:rPr>
            </w:pPr>
          </w:p>
        </w:tc>
        <w:tc>
          <w:tcPr>
            <w:tcW w:w="2070" w:type="dxa"/>
            <w:vAlign w:val="center"/>
          </w:tcPr>
          <w:p w14:paraId="649DB776" w14:textId="77777777" w:rsidR="00591B92" w:rsidRPr="003628A1" w:rsidRDefault="00591B92" w:rsidP="0021791D">
            <w:pPr>
              <w:pStyle w:val="TableBody"/>
              <w:rPr>
                <w:sz w:val="16"/>
                <w:szCs w:val="16"/>
              </w:rPr>
            </w:pPr>
          </w:p>
        </w:tc>
      </w:tr>
    </w:tbl>
    <w:p w14:paraId="109F3AF6" w14:textId="77777777" w:rsidR="006C0478" w:rsidRPr="003628A1" w:rsidRDefault="006C0478">
      <w:pPr>
        <w:spacing w:after="0"/>
      </w:pPr>
      <w:r w:rsidRPr="003628A1">
        <w:br w:type="page"/>
      </w:r>
    </w:p>
    <w:p w14:paraId="47A59BA6" w14:textId="2719A227" w:rsidR="000D01E9" w:rsidRPr="003628A1" w:rsidRDefault="00AF2B30" w:rsidP="008872BE">
      <w:pPr>
        <w:pStyle w:val="Heading2"/>
        <w:spacing w:before="72" w:after="72"/>
        <w:rPr>
          <w:sz w:val="32"/>
          <w:szCs w:val="32"/>
        </w:rPr>
      </w:pPr>
      <w:bookmarkStart w:id="369" w:name="_Toc278975299"/>
      <w:bookmarkStart w:id="370" w:name="_Toc239755759"/>
      <w:bookmarkStart w:id="371" w:name="_Toc300047617"/>
      <w:bookmarkStart w:id="372" w:name="_Toc136264576"/>
      <w:bookmarkStart w:id="373" w:name="_Toc163463162"/>
      <w:bookmarkEnd w:id="369"/>
      <w:r>
        <w:rPr>
          <w:sz w:val="32"/>
          <w:szCs w:val="32"/>
        </w:rPr>
        <w:lastRenderedPageBreak/>
        <w:t>2.5</w:t>
      </w:r>
      <w:r w:rsidR="0086524D">
        <w:rPr>
          <w:sz w:val="32"/>
          <w:szCs w:val="32"/>
        </w:rPr>
        <w:tab/>
      </w:r>
      <w:bookmarkStart w:id="374" w:name="_Toc118976275"/>
      <w:r w:rsidR="000D01E9" w:rsidRPr="003628A1">
        <w:rPr>
          <w:sz w:val="32"/>
          <w:szCs w:val="32"/>
        </w:rPr>
        <w:t>Settlement</w:t>
      </w:r>
      <w:r w:rsidR="004B0933">
        <w:rPr>
          <w:sz w:val="32"/>
          <w:szCs w:val="32"/>
        </w:rPr>
        <w:t xml:space="preserve"> </w:t>
      </w:r>
      <w:r w:rsidR="000D01E9" w:rsidRPr="003628A1">
        <w:rPr>
          <w:sz w:val="32"/>
          <w:szCs w:val="32"/>
        </w:rPr>
        <w:t>of</w:t>
      </w:r>
      <w:r w:rsidR="004B0933">
        <w:rPr>
          <w:sz w:val="32"/>
          <w:szCs w:val="32"/>
        </w:rPr>
        <w:t xml:space="preserve"> </w:t>
      </w:r>
      <w:r w:rsidR="000D01E9" w:rsidRPr="003628A1">
        <w:rPr>
          <w:sz w:val="32"/>
          <w:szCs w:val="32"/>
        </w:rPr>
        <w:t>Physical</w:t>
      </w:r>
      <w:r w:rsidR="004B0933">
        <w:rPr>
          <w:sz w:val="32"/>
          <w:szCs w:val="32"/>
        </w:rPr>
        <w:t xml:space="preserve"> </w:t>
      </w:r>
      <w:r w:rsidR="000D01E9" w:rsidRPr="003628A1">
        <w:rPr>
          <w:sz w:val="32"/>
          <w:szCs w:val="32"/>
        </w:rPr>
        <w:t>Bilateral</w:t>
      </w:r>
      <w:r w:rsidR="004B0933">
        <w:rPr>
          <w:sz w:val="32"/>
          <w:szCs w:val="32"/>
        </w:rPr>
        <w:t xml:space="preserve"> </w:t>
      </w:r>
      <w:r w:rsidR="000D01E9" w:rsidRPr="003628A1">
        <w:rPr>
          <w:sz w:val="32"/>
          <w:szCs w:val="32"/>
        </w:rPr>
        <w:t>Contracts</w:t>
      </w:r>
      <w:bookmarkEnd w:id="370"/>
      <w:bookmarkEnd w:id="371"/>
      <w:bookmarkEnd w:id="372"/>
      <w:bookmarkEnd w:id="374"/>
      <w:bookmarkEnd w:id="373"/>
    </w:p>
    <w:p w14:paraId="3751168F" w14:textId="0CF8D2A7" w:rsidR="000D01E9" w:rsidRPr="003628A1" w:rsidRDefault="00D22350" w:rsidP="008872BE">
      <w:pPr>
        <w:pStyle w:val="Heading3"/>
        <w:spacing w:before="360" w:after="80"/>
        <w:rPr>
          <w:sz w:val="28"/>
          <w:szCs w:val="28"/>
        </w:rPr>
      </w:pPr>
      <w:bookmarkStart w:id="375" w:name="_Toc142907866"/>
      <w:bookmarkStart w:id="376" w:name="_Toc518877432"/>
      <w:bookmarkStart w:id="377" w:name="_Toc239755760"/>
      <w:bookmarkStart w:id="378" w:name="_Toc300047618"/>
      <w:bookmarkStart w:id="379" w:name="_Toc136264577"/>
      <w:bookmarkStart w:id="380" w:name="_Toc163463163"/>
      <w:r w:rsidRPr="003628A1">
        <w:rPr>
          <w:sz w:val="28"/>
          <w:szCs w:val="28"/>
        </w:rPr>
        <w:t>2.5.1</w:t>
      </w:r>
      <w:r w:rsidR="00AB2F85">
        <w:rPr>
          <w:sz w:val="28"/>
          <w:szCs w:val="28"/>
        </w:rPr>
        <w:tab/>
      </w:r>
      <w:bookmarkEnd w:id="375"/>
      <w:r w:rsidR="000D01E9" w:rsidRPr="003628A1">
        <w:rPr>
          <w:sz w:val="28"/>
          <w:szCs w:val="28"/>
        </w:rPr>
        <w:t>Governing</w:t>
      </w:r>
      <w:r w:rsidR="004B0933">
        <w:rPr>
          <w:sz w:val="28"/>
          <w:szCs w:val="28"/>
        </w:rPr>
        <w:t xml:space="preserve"> </w:t>
      </w:r>
      <w:r w:rsidR="000D01E9" w:rsidRPr="003628A1">
        <w:rPr>
          <w:sz w:val="28"/>
          <w:szCs w:val="28"/>
        </w:rPr>
        <w:t>Rules</w:t>
      </w:r>
      <w:bookmarkEnd w:id="376"/>
      <w:bookmarkEnd w:id="377"/>
      <w:bookmarkEnd w:id="378"/>
      <w:bookmarkEnd w:id="379"/>
      <w:bookmarkEnd w:id="380"/>
    </w:p>
    <w:p w14:paraId="3CDB2AF7" w14:textId="1A9CAF60" w:rsidR="000D01E9" w:rsidRPr="003628A1" w:rsidRDefault="000D01E9" w:rsidP="000D01E9">
      <w:r w:rsidRPr="003628A1">
        <w:rPr>
          <w:i/>
        </w:rPr>
        <w:t>Settlement</w:t>
      </w:r>
      <w:r w:rsidR="004B0933">
        <w:t xml:space="preserve"> </w:t>
      </w:r>
      <w:r w:rsidRPr="003628A1">
        <w:t>of</w:t>
      </w:r>
      <w:r w:rsidR="004B0933">
        <w:t xml:space="preserve"> </w:t>
      </w:r>
      <w:r w:rsidRPr="003628A1">
        <w:rPr>
          <w:i/>
        </w:rPr>
        <w:t>physical</w:t>
      </w:r>
      <w:r w:rsidR="004B0933">
        <w:rPr>
          <w:i/>
        </w:rPr>
        <w:t xml:space="preserve"> </w:t>
      </w:r>
      <w:r w:rsidRPr="003628A1">
        <w:rPr>
          <w:i/>
        </w:rPr>
        <w:t>bilateral</w:t>
      </w:r>
      <w:r w:rsidR="004B0933">
        <w:rPr>
          <w:i/>
        </w:rPr>
        <w:t xml:space="preserve"> </w:t>
      </w:r>
      <w:r w:rsidRPr="003628A1">
        <w:rPr>
          <w:i/>
        </w:rPr>
        <w:t>contracts</w:t>
      </w:r>
      <w:r w:rsidR="004B0933">
        <w:t xml:space="preserve"> </w:t>
      </w:r>
      <w:r w:rsidRPr="003628A1">
        <w:t>is</w:t>
      </w:r>
      <w:r w:rsidR="004B0933">
        <w:t xml:space="preserve"> </w:t>
      </w:r>
      <w:r w:rsidRPr="003628A1">
        <w:t>discussed</w:t>
      </w:r>
      <w:r w:rsidR="004B0933">
        <w:t xml:space="preserve"> </w:t>
      </w:r>
      <w:r w:rsidRPr="003628A1">
        <w:t>in</w:t>
      </w:r>
      <w:r w:rsidR="004B0933">
        <w:t xml:space="preserve"> </w:t>
      </w:r>
      <w:r w:rsidRPr="003628A1">
        <w:t>Section</w:t>
      </w:r>
      <w:r w:rsidR="004B0933">
        <w:t xml:space="preserve"> </w:t>
      </w:r>
      <w:r w:rsidRPr="003628A1">
        <w:t>2.1</w:t>
      </w:r>
      <w:r w:rsidR="004B0933">
        <w:t xml:space="preserve"> </w:t>
      </w:r>
      <w:r w:rsidRPr="003628A1">
        <w:t>of</w:t>
      </w:r>
      <w:r w:rsidR="004B0933">
        <w:t xml:space="preserve"> </w:t>
      </w:r>
      <w:r w:rsidRPr="003628A1">
        <w:t>Chapter</w:t>
      </w:r>
      <w:r w:rsidR="004B0933">
        <w:t xml:space="preserve"> </w:t>
      </w:r>
      <w:r w:rsidRPr="003628A1">
        <w:t>8,</w:t>
      </w:r>
      <w:r w:rsidR="004B0933">
        <w:t xml:space="preserve"> </w:t>
      </w:r>
      <w:r w:rsidRPr="003628A1">
        <w:t>of</w:t>
      </w:r>
      <w:r w:rsidR="004B0933">
        <w:t xml:space="preserve"> </w:t>
      </w:r>
      <w:r w:rsidRPr="003628A1">
        <w:t>the</w:t>
      </w:r>
      <w:r w:rsidR="004B0933">
        <w:t xml:space="preserve"> </w:t>
      </w:r>
      <w:r w:rsidRPr="003628A1">
        <w:rPr>
          <w:i/>
        </w:rPr>
        <w:t>IESO</w:t>
      </w:r>
      <w:r w:rsidR="004B0933">
        <w:rPr>
          <w:i/>
        </w:rPr>
        <w:t xml:space="preserve"> </w:t>
      </w:r>
      <w:r w:rsidRPr="003628A1">
        <w:rPr>
          <w:i/>
        </w:rPr>
        <w:t>market</w:t>
      </w:r>
      <w:r w:rsidR="004B0933">
        <w:rPr>
          <w:i/>
        </w:rPr>
        <w:t xml:space="preserve"> </w:t>
      </w:r>
      <w:r w:rsidRPr="003628A1">
        <w:rPr>
          <w:i/>
        </w:rPr>
        <w:t>rules</w:t>
      </w:r>
      <w:r w:rsidRPr="003628A1">
        <w:t>.</w:t>
      </w:r>
      <w:r w:rsidR="004B0933">
        <w:t xml:space="preserve"> </w:t>
      </w:r>
      <w:r w:rsidRPr="003628A1">
        <w:t>In</w:t>
      </w:r>
      <w:r w:rsidR="004B0933">
        <w:t xml:space="preserve"> </w:t>
      </w:r>
      <w:r w:rsidRPr="003628A1">
        <w:t>summary</w:t>
      </w:r>
      <w:r w:rsidR="004B0933">
        <w:t xml:space="preserve"> </w:t>
      </w:r>
      <w:r w:rsidRPr="003628A1">
        <w:t>this</w:t>
      </w:r>
      <w:r w:rsidR="004B0933">
        <w:t xml:space="preserve"> </w:t>
      </w:r>
      <w:r w:rsidRPr="003628A1">
        <w:t>particular</w:t>
      </w:r>
      <w:r w:rsidR="004B0933">
        <w:t xml:space="preserve"> </w:t>
      </w:r>
      <w:r w:rsidRPr="003628A1">
        <w:rPr>
          <w:i/>
        </w:rPr>
        <w:t>market</w:t>
      </w:r>
      <w:r w:rsidR="004B0933">
        <w:rPr>
          <w:i/>
        </w:rPr>
        <w:t xml:space="preserve"> </w:t>
      </w:r>
      <w:r w:rsidRPr="003628A1">
        <w:rPr>
          <w:i/>
        </w:rPr>
        <w:t>rules</w:t>
      </w:r>
      <w:r w:rsidR="004B0933">
        <w:t xml:space="preserve"> </w:t>
      </w:r>
      <w:r w:rsidRPr="003628A1">
        <w:t>Section</w:t>
      </w:r>
      <w:r w:rsidR="004B0933">
        <w:t xml:space="preserve"> </w:t>
      </w:r>
      <w:r w:rsidRPr="003628A1">
        <w:t>prescribes</w:t>
      </w:r>
      <w:r w:rsidR="004B0933">
        <w:t xml:space="preserve"> </w:t>
      </w:r>
      <w:r w:rsidRPr="003628A1">
        <w:t>the</w:t>
      </w:r>
      <w:r w:rsidR="004B0933">
        <w:t xml:space="preserve"> </w:t>
      </w:r>
      <w:r w:rsidRPr="003628A1">
        <w:t>prices</w:t>
      </w:r>
      <w:r w:rsidR="004B0933">
        <w:t xml:space="preserve"> </w:t>
      </w:r>
      <w:r w:rsidRPr="003628A1">
        <w:t>to</w:t>
      </w:r>
      <w:r w:rsidR="004B0933">
        <w:t xml:space="preserve"> </w:t>
      </w:r>
      <w:r w:rsidRPr="003628A1">
        <w:t>be</w:t>
      </w:r>
      <w:r w:rsidR="004B0933">
        <w:t xml:space="preserve"> </w:t>
      </w:r>
      <w:r w:rsidRPr="003628A1">
        <w:t>applied</w:t>
      </w:r>
      <w:r w:rsidR="004B0933">
        <w:t xml:space="preserve"> </w:t>
      </w:r>
      <w:r w:rsidRPr="003628A1">
        <w:t>to</w:t>
      </w:r>
      <w:r w:rsidR="004B0933">
        <w:t xml:space="preserve"> </w:t>
      </w:r>
      <w:r w:rsidRPr="003628A1">
        <w:t>a</w:t>
      </w:r>
      <w:r w:rsidR="004B0933">
        <w:t xml:space="preserve"> </w:t>
      </w:r>
      <w:r w:rsidRPr="003628A1">
        <w:rPr>
          <w:i/>
        </w:rPr>
        <w:t>Physical</w:t>
      </w:r>
      <w:r w:rsidR="004B0933">
        <w:rPr>
          <w:i/>
        </w:rPr>
        <w:t xml:space="preserve"> </w:t>
      </w:r>
      <w:r w:rsidRPr="003628A1">
        <w:rPr>
          <w:i/>
        </w:rPr>
        <w:t>Bilateral</w:t>
      </w:r>
      <w:r w:rsidR="004B0933">
        <w:rPr>
          <w:i/>
        </w:rPr>
        <w:t xml:space="preserve"> </w:t>
      </w:r>
      <w:r w:rsidRPr="003628A1">
        <w:rPr>
          <w:i/>
        </w:rPr>
        <w:t>Contract</w:t>
      </w:r>
      <w:r w:rsidR="004B0933">
        <w:rPr>
          <w:i/>
        </w:rPr>
        <w:t xml:space="preserve"> </w:t>
      </w:r>
      <w:r w:rsidRPr="003628A1">
        <w:rPr>
          <w:i/>
        </w:rPr>
        <w:t>Quantity</w:t>
      </w:r>
      <w:r w:rsidR="004B0933">
        <w:rPr>
          <w:i/>
        </w:rPr>
        <w:t xml:space="preserve"> </w:t>
      </w:r>
      <w:r w:rsidRPr="003628A1">
        <w:rPr>
          <w:i/>
        </w:rPr>
        <w:t>of</w:t>
      </w:r>
      <w:r w:rsidR="004B0933">
        <w:rPr>
          <w:i/>
        </w:rPr>
        <w:t xml:space="preserve"> </w:t>
      </w:r>
      <w:r w:rsidRPr="003628A1">
        <w:rPr>
          <w:i/>
        </w:rPr>
        <w:t>Energy</w:t>
      </w:r>
      <w:r w:rsidR="004B0933">
        <w:rPr>
          <w:i/>
        </w:rPr>
        <w:t xml:space="preserve"> </w:t>
      </w:r>
      <w:r w:rsidRPr="003628A1">
        <w:rPr>
          <w:i/>
        </w:rPr>
        <w:t>Sold</w:t>
      </w:r>
      <w:r w:rsidR="004B0933">
        <w:rPr>
          <w:i/>
        </w:rPr>
        <w:t xml:space="preserve"> </w:t>
      </w:r>
      <w:r w:rsidRPr="003628A1">
        <w:t>(BCQ</w:t>
      </w:r>
      <w:r w:rsidRPr="003628A1">
        <w:rPr>
          <w:vertAlign w:val="subscript"/>
        </w:rPr>
        <w:t>k,b,h</w:t>
      </w:r>
      <w:r w:rsidRPr="003628A1">
        <w:rPr>
          <w:vertAlign w:val="superscript"/>
        </w:rPr>
        <w:t>m,t</w:t>
      </w:r>
      <w:r w:rsidRPr="003628A1">
        <w:t>)</w:t>
      </w:r>
      <w:r w:rsidR="004B0933">
        <w:t xml:space="preserve"> </w:t>
      </w:r>
      <w:r w:rsidRPr="003628A1">
        <w:t>or</w:t>
      </w:r>
      <w:r w:rsidR="004B0933">
        <w:t xml:space="preserve"> </w:t>
      </w:r>
      <w:r w:rsidRPr="003628A1">
        <w:t>a</w:t>
      </w:r>
      <w:r w:rsidR="004B0933">
        <w:t xml:space="preserve"> </w:t>
      </w:r>
      <w:r w:rsidRPr="003628A1">
        <w:rPr>
          <w:i/>
        </w:rPr>
        <w:t>Physical</w:t>
      </w:r>
      <w:r w:rsidR="004B0933">
        <w:rPr>
          <w:i/>
        </w:rPr>
        <w:t xml:space="preserve"> </w:t>
      </w:r>
      <w:r w:rsidRPr="003628A1">
        <w:rPr>
          <w:i/>
        </w:rPr>
        <w:t>Bilateral</w:t>
      </w:r>
      <w:r w:rsidR="004B0933">
        <w:rPr>
          <w:i/>
        </w:rPr>
        <w:t xml:space="preserve"> </w:t>
      </w:r>
      <w:r w:rsidRPr="003628A1">
        <w:rPr>
          <w:i/>
        </w:rPr>
        <w:t>Contract</w:t>
      </w:r>
      <w:r w:rsidR="004B0933">
        <w:rPr>
          <w:i/>
        </w:rPr>
        <w:t xml:space="preserve"> </w:t>
      </w:r>
      <w:r w:rsidRPr="003628A1">
        <w:rPr>
          <w:i/>
        </w:rPr>
        <w:t>Quantity</w:t>
      </w:r>
      <w:r w:rsidR="004B0933">
        <w:rPr>
          <w:i/>
        </w:rPr>
        <w:t xml:space="preserve"> </w:t>
      </w:r>
      <w:r w:rsidRPr="003628A1">
        <w:rPr>
          <w:i/>
        </w:rPr>
        <w:t>of</w:t>
      </w:r>
      <w:r w:rsidR="004B0933">
        <w:rPr>
          <w:i/>
        </w:rPr>
        <w:t xml:space="preserve"> </w:t>
      </w:r>
      <w:r w:rsidRPr="003628A1">
        <w:rPr>
          <w:i/>
        </w:rPr>
        <w:t>Energy</w:t>
      </w:r>
      <w:r w:rsidR="004B0933">
        <w:rPr>
          <w:i/>
        </w:rPr>
        <w:t xml:space="preserve"> </w:t>
      </w:r>
      <w:r w:rsidRPr="003628A1">
        <w:rPr>
          <w:i/>
        </w:rPr>
        <w:t>Bought</w:t>
      </w:r>
      <w:r w:rsidR="004B0933">
        <w:t xml:space="preserve"> </w:t>
      </w:r>
      <w:r w:rsidRPr="003628A1">
        <w:t>(BCQ</w:t>
      </w:r>
      <w:r w:rsidRPr="003628A1">
        <w:rPr>
          <w:vertAlign w:val="subscript"/>
        </w:rPr>
        <w:t>s,k,h</w:t>
      </w:r>
      <w:r w:rsidRPr="003628A1">
        <w:rPr>
          <w:vertAlign w:val="superscript"/>
        </w:rPr>
        <w:t>m,t</w:t>
      </w:r>
      <w:r w:rsidRPr="003628A1">
        <w:t>)</w:t>
      </w:r>
      <w:r w:rsidR="004B0933">
        <w:t xml:space="preserve"> </w:t>
      </w:r>
      <w:r w:rsidRPr="003628A1">
        <w:t>at</w:t>
      </w:r>
      <w:r w:rsidR="004B0933">
        <w:t xml:space="preserve"> </w:t>
      </w:r>
      <w:r w:rsidRPr="003628A1">
        <w:t>a</w:t>
      </w:r>
      <w:r w:rsidR="004B0933">
        <w:t xml:space="preserve"> </w:t>
      </w:r>
      <w:r w:rsidRPr="003628A1">
        <w:rPr>
          <w:i/>
        </w:rPr>
        <w:t>delivery</w:t>
      </w:r>
      <w:r w:rsidR="004B0933">
        <w:rPr>
          <w:i/>
        </w:rPr>
        <w:t xml:space="preserve"> </w:t>
      </w:r>
      <w:r w:rsidRPr="003628A1">
        <w:rPr>
          <w:i/>
        </w:rPr>
        <w:t>point</w:t>
      </w:r>
      <w:r w:rsidR="004B0933">
        <w:t xml:space="preserve"> </w:t>
      </w:r>
      <w:r w:rsidRPr="003628A1">
        <w:t>or</w:t>
      </w:r>
      <w:r w:rsidR="004B0933">
        <w:t xml:space="preserve"> </w:t>
      </w:r>
      <w:r w:rsidRPr="003628A1">
        <w:t>an</w:t>
      </w:r>
      <w:r w:rsidR="004B0933">
        <w:t xml:space="preserve"> </w:t>
      </w:r>
      <w:r w:rsidRPr="003628A1">
        <w:rPr>
          <w:i/>
        </w:rPr>
        <w:t>intertie</w:t>
      </w:r>
      <w:r w:rsidR="004B0933">
        <w:rPr>
          <w:i/>
        </w:rPr>
        <w:t xml:space="preserve"> </w:t>
      </w:r>
      <w:r w:rsidRPr="003628A1">
        <w:rPr>
          <w:i/>
        </w:rPr>
        <w:t>metering</w:t>
      </w:r>
      <w:r w:rsidR="004B0933">
        <w:rPr>
          <w:i/>
        </w:rPr>
        <w:t xml:space="preserve"> </w:t>
      </w:r>
      <w:r w:rsidRPr="003628A1">
        <w:rPr>
          <w:i/>
        </w:rPr>
        <w:t>point.</w:t>
      </w:r>
      <w:r w:rsidR="004B0933">
        <w:rPr>
          <w:i/>
        </w:rPr>
        <w:t xml:space="preserve"> </w:t>
      </w:r>
      <w:r w:rsidRPr="003628A1">
        <w:t>This</w:t>
      </w:r>
      <w:r w:rsidR="004B0933">
        <w:t xml:space="preserve"> </w:t>
      </w:r>
      <w:r w:rsidRPr="003628A1">
        <w:t>treatment</w:t>
      </w:r>
      <w:r w:rsidR="004B0933">
        <w:t xml:space="preserve"> </w:t>
      </w:r>
      <w:r w:rsidRPr="003628A1">
        <w:t>is</w:t>
      </w:r>
      <w:r w:rsidR="004B0933">
        <w:t xml:space="preserve"> </w:t>
      </w:r>
      <w:r w:rsidRPr="003628A1">
        <w:t>summarized</w:t>
      </w:r>
      <w:r w:rsidR="004B0933">
        <w:t xml:space="preserve"> </w:t>
      </w:r>
      <w:r w:rsidRPr="003628A1">
        <w:t>in</w:t>
      </w:r>
      <w:r w:rsidR="004B0933">
        <w:t xml:space="preserve"> </w:t>
      </w:r>
      <w:r w:rsidRPr="003628A1">
        <w:t>the</w:t>
      </w:r>
      <w:r w:rsidR="004B0933">
        <w:t xml:space="preserve"> </w:t>
      </w:r>
      <w:r w:rsidRPr="003628A1">
        <w:t>table</w:t>
      </w:r>
      <w:r w:rsidR="004B0933">
        <w:t xml:space="preserve"> </w:t>
      </w:r>
      <w:r w:rsidRPr="003628A1">
        <w:t>below</w:t>
      </w:r>
      <w:r w:rsidR="004B0933">
        <w:t xml:space="preserve"> </w:t>
      </w:r>
      <w:r w:rsidRPr="003628A1">
        <w:t>with</w:t>
      </w:r>
      <w:r w:rsidR="004B0933">
        <w:t xml:space="preserve"> </w:t>
      </w:r>
      <w:r w:rsidRPr="003628A1">
        <w:t>respect</w:t>
      </w:r>
      <w:r w:rsidR="004B0933">
        <w:t xml:space="preserve"> </w:t>
      </w:r>
      <w:r w:rsidRPr="003628A1">
        <w:t>to</w:t>
      </w:r>
      <w:r w:rsidR="004B0933">
        <w:t xml:space="preserve"> </w:t>
      </w:r>
      <w:r w:rsidRPr="003628A1">
        <w:t>each</w:t>
      </w:r>
      <w:r w:rsidR="004B0933">
        <w:t xml:space="preserve"> </w:t>
      </w:r>
      <w:r w:rsidRPr="003628A1">
        <w:t>settlement</w:t>
      </w:r>
      <w:r w:rsidR="004B0933">
        <w:t xml:space="preserve"> </w:t>
      </w:r>
      <w:r w:rsidRPr="003628A1">
        <w:t>variable</w:t>
      </w:r>
      <w:r w:rsidR="004B0933">
        <w:t xml:space="preserve"> </w:t>
      </w:r>
      <w:r w:rsidRPr="003628A1">
        <w:t>defined</w:t>
      </w:r>
      <w:r w:rsidR="004B0933">
        <w:t xml:space="preserve"> </w:t>
      </w:r>
      <w:r w:rsidRPr="003628A1">
        <w:t>in</w:t>
      </w:r>
      <w:r w:rsidR="004B0933">
        <w:t xml:space="preserve"> </w:t>
      </w:r>
      <w:r w:rsidRPr="003628A1">
        <w:rPr>
          <w:b/>
        </w:rPr>
        <w:t>Section</w:t>
      </w:r>
      <w:r w:rsidR="004B0933">
        <w:rPr>
          <w:b/>
        </w:rPr>
        <w:t xml:space="preserve"> </w:t>
      </w:r>
      <w:r w:rsidRPr="003628A1">
        <w:rPr>
          <w:b/>
        </w:rPr>
        <w:t>2.1</w:t>
      </w:r>
      <w:r w:rsidR="004B0933">
        <w:t xml:space="preserve"> </w:t>
      </w:r>
      <w:r w:rsidRPr="003628A1">
        <w:t>and</w:t>
      </w:r>
      <w:r w:rsidR="004B0933">
        <w:t xml:space="preserve"> </w:t>
      </w:r>
      <w:r w:rsidRPr="003628A1">
        <w:rPr>
          <w:i/>
        </w:rPr>
        <w:t>charge</w:t>
      </w:r>
      <w:r w:rsidR="004B0933">
        <w:rPr>
          <w:i/>
        </w:rPr>
        <w:t xml:space="preserve"> </w:t>
      </w:r>
      <w:r w:rsidRPr="003628A1">
        <w:rPr>
          <w:i/>
        </w:rPr>
        <w:t>type</w:t>
      </w:r>
      <w:r w:rsidR="004B0933">
        <w:t xml:space="preserve"> </w:t>
      </w:r>
      <w:r w:rsidRPr="003628A1">
        <w:t>described</w:t>
      </w:r>
      <w:r w:rsidR="004B0933">
        <w:t xml:space="preserve"> </w:t>
      </w:r>
      <w:r w:rsidRPr="003628A1">
        <w:t>in</w:t>
      </w:r>
      <w:r w:rsidR="004B0933">
        <w:t xml:space="preserve"> </w:t>
      </w:r>
      <w:r w:rsidRPr="003628A1">
        <w:rPr>
          <w:b/>
        </w:rPr>
        <w:t>Section</w:t>
      </w:r>
      <w:r w:rsidR="004B0933">
        <w:rPr>
          <w:b/>
        </w:rPr>
        <w:t xml:space="preserve"> </w:t>
      </w:r>
      <w:r w:rsidRPr="003628A1">
        <w:rPr>
          <w:b/>
        </w:rPr>
        <w:t>2.2</w:t>
      </w:r>
      <w:r w:rsidR="004B0933">
        <w:t xml:space="preserve"> </w:t>
      </w:r>
      <w:r w:rsidRPr="003628A1">
        <w:t>of</w:t>
      </w:r>
      <w:r w:rsidR="004B0933">
        <w:t xml:space="preserve"> </w:t>
      </w:r>
      <w:r w:rsidRPr="003628A1">
        <w:t>this</w:t>
      </w:r>
      <w:r w:rsidR="004B0933">
        <w:t xml:space="preserve"> </w:t>
      </w:r>
      <w:r w:rsidRPr="003628A1">
        <w:t>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able shows information in three rows and four columns. The column headers are as follows: Location of Bilateral Contract, Settlement of Selling Market Participant, Settlement of Buying Market Participant, Charge Type.&#10;"/>
      </w:tblPr>
      <w:tblGrid>
        <w:gridCol w:w="3294"/>
        <w:gridCol w:w="3294"/>
        <w:gridCol w:w="3294"/>
        <w:gridCol w:w="3294"/>
      </w:tblGrid>
      <w:tr w:rsidR="000D01E9" w:rsidRPr="003628A1" w14:paraId="35E65882" w14:textId="77777777" w:rsidTr="00667D19">
        <w:trPr>
          <w:tblHeader/>
          <w:jc w:val="center"/>
        </w:trPr>
        <w:tc>
          <w:tcPr>
            <w:tcW w:w="3294" w:type="dxa"/>
            <w:shd w:val="clear" w:color="auto" w:fill="D9D9D9" w:themeFill="background1" w:themeFillShade="D9"/>
            <w:vAlign w:val="center"/>
          </w:tcPr>
          <w:p w14:paraId="3F0C165B" w14:textId="6CCBAEEC" w:rsidR="000D01E9" w:rsidRPr="003628A1" w:rsidRDefault="000D01E9" w:rsidP="000D01E9">
            <w:pPr>
              <w:pStyle w:val="TableHead"/>
            </w:pPr>
            <w:r w:rsidRPr="003628A1">
              <w:t>Location</w:t>
            </w:r>
            <w:r w:rsidR="004B0933">
              <w:t xml:space="preserve"> </w:t>
            </w:r>
            <w:r w:rsidRPr="003628A1">
              <w:t>of</w:t>
            </w:r>
            <w:r w:rsidR="004B0933">
              <w:t xml:space="preserve"> </w:t>
            </w:r>
            <w:r w:rsidRPr="003628A1">
              <w:t>Bilateral</w:t>
            </w:r>
            <w:r w:rsidR="004B0933">
              <w:t xml:space="preserve"> </w:t>
            </w:r>
            <w:r w:rsidRPr="003628A1">
              <w:t>Contract</w:t>
            </w:r>
          </w:p>
        </w:tc>
        <w:tc>
          <w:tcPr>
            <w:tcW w:w="3294" w:type="dxa"/>
            <w:shd w:val="clear" w:color="auto" w:fill="D9D9D9" w:themeFill="background1" w:themeFillShade="D9"/>
            <w:vAlign w:val="center"/>
          </w:tcPr>
          <w:p w14:paraId="4DC2659E" w14:textId="1D526EE3" w:rsidR="000D01E9" w:rsidRPr="003628A1" w:rsidRDefault="000D01E9" w:rsidP="000D01E9">
            <w:pPr>
              <w:pStyle w:val="TableHead"/>
            </w:pPr>
            <w:r w:rsidRPr="003628A1">
              <w:t>Settlement</w:t>
            </w:r>
            <w:r w:rsidR="004B0933">
              <w:t xml:space="preserve"> </w:t>
            </w:r>
            <w:r w:rsidRPr="003628A1">
              <w:t>of</w:t>
            </w:r>
            <w:r w:rsidR="004B0933">
              <w:t xml:space="preserve"> </w:t>
            </w:r>
            <w:r w:rsidRPr="003628A1">
              <w:t>Selling</w:t>
            </w:r>
            <w:r w:rsidR="004B0933">
              <w:t xml:space="preserve"> </w:t>
            </w:r>
            <w:r w:rsidRPr="003628A1">
              <w:t>Market</w:t>
            </w:r>
            <w:r w:rsidR="004B0933">
              <w:t xml:space="preserve"> </w:t>
            </w:r>
            <w:r w:rsidRPr="003628A1">
              <w:t>Participant</w:t>
            </w:r>
          </w:p>
        </w:tc>
        <w:tc>
          <w:tcPr>
            <w:tcW w:w="3294" w:type="dxa"/>
            <w:shd w:val="clear" w:color="auto" w:fill="D9D9D9" w:themeFill="background1" w:themeFillShade="D9"/>
            <w:vAlign w:val="center"/>
          </w:tcPr>
          <w:p w14:paraId="35C13FF5" w14:textId="21A25766" w:rsidR="000D01E9" w:rsidRPr="003628A1" w:rsidRDefault="000D01E9" w:rsidP="000D01E9">
            <w:pPr>
              <w:pStyle w:val="TableHead"/>
            </w:pPr>
            <w:r w:rsidRPr="003628A1">
              <w:t>Settlement</w:t>
            </w:r>
            <w:r w:rsidR="004B0933">
              <w:t xml:space="preserve"> </w:t>
            </w:r>
            <w:r w:rsidRPr="003628A1">
              <w:t>of</w:t>
            </w:r>
            <w:r w:rsidR="004B0933">
              <w:t xml:space="preserve"> </w:t>
            </w:r>
            <w:r w:rsidRPr="003628A1">
              <w:t>Buying</w:t>
            </w:r>
            <w:r w:rsidR="004B0933">
              <w:t xml:space="preserve"> </w:t>
            </w:r>
            <w:r w:rsidRPr="003628A1">
              <w:t>Market</w:t>
            </w:r>
            <w:r w:rsidR="004B0933">
              <w:t xml:space="preserve"> </w:t>
            </w:r>
            <w:r w:rsidRPr="003628A1">
              <w:t>Participant</w:t>
            </w:r>
          </w:p>
        </w:tc>
        <w:tc>
          <w:tcPr>
            <w:tcW w:w="3294" w:type="dxa"/>
            <w:shd w:val="clear" w:color="auto" w:fill="D9D9D9" w:themeFill="background1" w:themeFillShade="D9"/>
            <w:vAlign w:val="center"/>
          </w:tcPr>
          <w:p w14:paraId="51BF6083" w14:textId="4C55D52D" w:rsidR="000D01E9" w:rsidRPr="003628A1" w:rsidRDefault="000D01E9" w:rsidP="000D01E9">
            <w:pPr>
              <w:pStyle w:val="TableHead"/>
            </w:pPr>
            <w:r w:rsidRPr="003628A1">
              <w:t>Charge</w:t>
            </w:r>
            <w:r w:rsidR="004B0933">
              <w:t xml:space="preserve"> </w:t>
            </w:r>
            <w:r w:rsidRPr="003628A1">
              <w:t>Type</w:t>
            </w:r>
          </w:p>
        </w:tc>
      </w:tr>
      <w:tr w:rsidR="000D01E9" w:rsidRPr="003628A1" w14:paraId="01980FF8" w14:textId="77777777" w:rsidTr="000D01E9">
        <w:trPr>
          <w:jc w:val="center"/>
        </w:trPr>
        <w:tc>
          <w:tcPr>
            <w:tcW w:w="3294" w:type="dxa"/>
            <w:vAlign w:val="center"/>
          </w:tcPr>
          <w:p w14:paraId="60DE41AD" w14:textId="090EBD27" w:rsidR="000D01E9" w:rsidRPr="003628A1" w:rsidRDefault="000D01E9" w:rsidP="003E6CAC">
            <w:pPr>
              <w:pStyle w:val="TableBody"/>
              <w:spacing w:before="0"/>
              <w:jc w:val="center"/>
              <w:rPr>
                <w:i/>
              </w:rPr>
            </w:pPr>
            <w:r w:rsidRPr="003628A1">
              <w:t>Non-dispatchable</w:t>
            </w:r>
            <w:r w:rsidR="004B0933">
              <w:t xml:space="preserve"> </w:t>
            </w:r>
            <w:r w:rsidRPr="003628A1">
              <w:rPr>
                <w:i/>
              </w:rPr>
              <w:t>delivery</w:t>
            </w:r>
            <w:r w:rsidR="004B0933">
              <w:rPr>
                <w:i/>
              </w:rPr>
              <w:t xml:space="preserve"> </w:t>
            </w:r>
            <w:r w:rsidRPr="003628A1">
              <w:rPr>
                <w:i/>
              </w:rPr>
              <w:t>point</w:t>
            </w:r>
          </w:p>
          <w:p w14:paraId="498A6A81" w14:textId="77777777" w:rsidR="000D01E9" w:rsidRPr="003628A1" w:rsidRDefault="000D01E9" w:rsidP="000D01E9">
            <w:pPr>
              <w:jc w:val="center"/>
              <w:rPr>
                <w:rFonts w:ascii="Arial" w:hAnsi="Arial"/>
                <w:b/>
                <w:shd w:val="solid" w:color="FFFFFF" w:fill="FFFFFF"/>
              </w:rPr>
            </w:pPr>
          </w:p>
        </w:tc>
        <w:tc>
          <w:tcPr>
            <w:tcW w:w="3294" w:type="dxa"/>
          </w:tcPr>
          <w:p w14:paraId="5E24BCD7" w14:textId="1A8420E9" w:rsidR="000D01E9" w:rsidRPr="003628A1" w:rsidRDefault="000D01E9" w:rsidP="005A42E9">
            <w:pPr>
              <w:pStyle w:val="ListParagraph"/>
              <w:numPr>
                <w:ilvl w:val="0"/>
                <w:numId w:val="43"/>
              </w:numPr>
              <w:ind w:left="360"/>
            </w:pPr>
            <w:r w:rsidRPr="003628A1">
              <w:t>Debit</w:t>
            </w:r>
            <w:r w:rsidR="004B0933">
              <w:t xml:space="preserve"> </w:t>
            </w:r>
            <w:r w:rsidRPr="003628A1">
              <w:t>the</w:t>
            </w:r>
            <w:r w:rsidR="004B0933">
              <w:t xml:space="preserve"> </w:t>
            </w:r>
            <w:r w:rsidRPr="003628A1">
              <w:t>Physical</w:t>
            </w:r>
            <w:r w:rsidR="004B0933">
              <w:t xml:space="preserve"> </w:t>
            </w:r>
            <w:r w:rsidRPr="003628A1">
              <w:t>Bilateral</w:t>
            </w:r>
            <w:r w:rsidR="004B0933">
              <w:t xml:space="preserve"> </w:t>
            </w:r>
            <w:r w:rsidRPr="003628A1">
              <w:t>Contract</w:t>
            </w:r>
            <w:r w:rsidR="004B0933">
              <w:t xml:space="preserve"> </w:t>
            </w:r>
            <w:r w:rsidRPr="003628A1">
              <w:t>Quantity</w:t>
            </w:r>
            <w:r w:rsidR="004B0933">
              <w:t xml:space="preserve"> </w:t>
            </w:r>
            <w:r w:rsidRPr="003628A1">
              <w:t>of</w:t>
            </w:r>
            <w:r w:rsidR="004B0933">
              <w:t xml:space="preserve"> </w:t>
            </w:r>
            <w:r w:rsidRPr="003628A1">
              <w:t>Energy</w:t>
            </w:r>
            <w:r w:rsidR="004B0933">
              <w:t xml:space="preserve"> </w:t>
            </w:r>
            <w:r w:rsidRPr="003628A1">
              <w:t>Sold</w:t>
            </w:r>
            <w:r w:rsidR="004B0933">
              <w:t xml:space="preserve"> </w:t>
            </w:r>
            <w:r w:rsidRPr="003628A1">
              <w:t>(BCQ</w:t>
            </w:r>
            <w:r w:rsidRPr="003628A1">
              <w:rPr>
                <w:vertAlign w:val="subscript"/>
              </w:rPr>
              <w:t>k,b,h</w:t>
            </w:r>
            <w:r w:rsidRPr="003628A1">
              <w:rPr>
                <w:vertAlign w:val="superscript"/>
              </w:rPr>
              <w:t>m,t</w:t>
            </w:r>
            <w:r w:rsidRPr="003628A1">
              <w:t>)</w:t>
            </w:r>
            <w:r w:rsidR="004B0933">
              <w:t xml:space="preserve"> </w:t>
            </w:r>
            <w:r w:rsidRPr="003628A1">
              <w:t>at</w:t>
            </w:r>
            <w:r w:rsidR="004B0933">
              <w:t xml:space="preserve"> </w:t>
            </w:r>
            <w:r w:rsidRPr="003628A1">
              <w:t>the</w:t>
            </w:r>
            <w:r w:rsidR="004B0933">
              <w:t xml:space="preserve"> </w:t>
            </w:r>
            <w:r w:rsidRPr="003628A1">
              <w:t>5-Minute</w:t>
            </w:r>
            <w:r w:rsidR="004B0933">
              <w:t xml:space="preserve"> </w:t>
            </w:r>
            <w:r w:rsidRPr="003628A1">
              <w:t>Energy</w:t>
            </w:r>
            <w:r w:rsidR="004B0933">
              <w:t xml:space="preserve"> </w:t>
            </w:r>
            <w:r w:rsidRPr="003628A1">
              <w:t>Market</w:t>
            </w:r>
            <w:r w:rsidR="004B0933">
              <w:t xml:space="preserve"> </w:t>
            </w:r>
            <w:r w:rsidRPr="003628A1">
              <w:t>Price</w:t>
            </w:r>
            <w:r w:rsidR="004B0933">
              <w:t xml:space="preserve"> </w:t>
            </w:r>
            <w:r w:rsidRPr="003628A1">
              <w:t>within</w:t>
            </w:r>
            <w:r w:rsidR="004B0933">
              <w:t xml:space="preserve"> </w:t>
            </w:r>
            <w:r w:rsidRPr="003628A1">
              <w:t>Ontario</w:t>
            </w:r>
            <w:r w:rsidR="004B0933">
              <w:t xml:space="preserve"> </w:t>
            </w:r>
            <w:r w:rsidRPr="003628A1">
              <w:t>(EMP</w:t>
            </w:r>
            <w:r w:rsidRPr="003628A1">
              <w:rPr>
                <w:vertAlign w:val="subscript"/>
              </w:rPr>
              <w:t>h</w:t>
            </w:r>
            <w:r w:rsidRPr="003628A1">
              <w:rPr>
                <w:vertAlign w:val="superscript"/>
              </w:rPr>
              <w:t>m,t</w:t>
            </w:r>
            <w:r w:rsidRPr="003628A1">
              <w:t>).</w:t>
            </w:r>
          </w:p>
        </w:tc>
        <w:tc>
          <w:tcPr>
            <w:tcW w:w="3294" w:type="dxa"/>
          </w:tcPr>
          <w:p w14:paraId="426D661D" w14:textId="707A5D6A" w:rsidR="000D01E9" w:rsidRPr="003628A1" w:rsidRDefault="000D01E9" w:rsidP="005A42E9">
            <w:pPr>
              <w:pStyle w:val="ListParagraph"/>
              <w:numPr>
                <w:ilvl w:val="0"/>
                <w:numId w:val="43"/>
              </w:numPr>
              <w:ind w:left="360"/>
            </w:pPr>
            <w:r w:rsidRPr="003628A1">
              <w:t>Credit</w:t>
            </w:r>
            <w:r w:rsidR="004B0933">
              <w:t xml:space="preserve"> </w:t>
            </w:r>
            <w:r w:rsidRPr="003628A1">
              <w:t>the</w:t>
            </w:r>
            <w:r w:rsidR="004B0933">
              <w:t xml:space="preserve"> </w:t>
            </w:r>
            <w:r w:rsidRPr="003628A1">
              <w:t>Physical</w:t>
            </w:r>
            <w:r w:rsidR="004B0933">
              <w:t xml:space="preserve"> </w:t>
            </w:r>
            <w:r w:rsidRPr="003628A1">
              <w:t>Bilateral</w:t>
            </w:r>
            <w:r w:rsidR="004B0933">
              <w:t xml:space="preserve"> </w:t>
            </w:r>
            <w:r w:rsidRPr="003628A1">
              <w:t>Contract</w:t>
            </w:r>
            <w:r w:rsidR="004B0933">
              <w:t xml:space="preserve"> </w:t>
            </w:r>
            <w:r w:rsidRPr="003628A1">
              <w:t>Quantity</w:t>
            </w:r>
            <w:r w:rsidR="004B0933">
              <w:t xml:space="preserve"> </w:t>
            </w:r>
            <w:r w:rsidRPr="003628A1">
              <w:t>of</w:t>
            </w:r>
            <w:r w:rsidR="004B0933">
              <w:t xml:space="preserve"> </w:t>
            </w:r>
            <w:r w:rsidRPr="003628A1">
              <w:t>Energy</w:t>
            </w:r>
            <w:r w:rsidR="004B0933">
              <w:t xml:space="preserve"> </w:t>
            </w:r>
            <w:r w:rsidRPr="003628A1">
              <w:t>Bought</w:t>
            </w:r>
            <w:r w:rsidR="004B0933">
              <w:t xml:space="preserve"> </w:t>
            </w:r>
            <w:r w:rsidRPr="003628A1">
              <w:t>(BCQ</w:t>
            </w:r>
            <w:r w:rsidRPr="003628A1">
              <w:rPr>
                <w:vertAlign w:val="subscript"/>
              </w:rPr>
              <w:t>s,k,h</w:t>
            </w:r>
            <w:r w:rsidRPr="003628A1">
              <w:rPr>
                <w:vertAlign w:val="superscript"/>
              </w:rPr>
              <w:t>m,t</w:t>
            </w:r>
            <w:r w:rsidRPr="003628A1">
              <w:t>)</w:t>
            </w:r>
            <w:r w:rsidR="004B0933">
              <w:t xml:space="preserve"> </w:t>
            </w:r>
            <w:r w:rsidRPr="003628A1">
              <w:t>at</w:t>
            </w:r>
            <w:r w:rsidR="004B0933">
              <w:t xml:space="preserve"> </w:t>
            </w:r>
            <w:r w:rsidRPr="003628A1">
              <w:t>the</w:t>
            </w:r>
            <w:r w:rsidR="004B0933">
              <w:t xml:space="preserve"> </w:t>
            </w:r>
            <w:r w:rsidRPr="003628A1">
              <w:rPr>
                <w:i/>
              </w:rPr>
              <w:t>Hourly</w:t>
            </w:r>
            <w:r w:rsidR="004B0933">
              <w:rPr>
                <w:i/>
              </w:rPr>
              <w:t xml:space="preserve"> </w:t>
            </w:r>
            <w:r w:rsidRPr="003628A1">
              <w:rPr>
                <w:i/>
              </w:rPr>
              <w:t>Ontario</w:t>
            </w:r>
            <w:r w:rsidR="004B0933">
              <w:rPr>
                <w:i/>
              </w:rPr>
              <w:t xml:space="preserve"> </w:t>
            </w:r>
            <w:r w:rsidRPr="003628A1">
              <w:rPr>
                <w:i/>
              </w:rPr>
              <w:t>Energy</w:t>
            </w:r>
            <w:r w:rsidR="004B0933">
              <w:rPr>
                <w:i/>
              </w:rPr>
              <w:t xml:space="preserve"> </w:t>
            </w:r>
            <w:r w:rsidRPr="003628A1">
              <w:rPr>
                <w:i/>
              </w:rPr>
              <w:t>Price</w:t>
            </w:r>
            <w:r w:rsidR="004B0933">
              <w:t xml:space="preserve"> </w:t>
            </w:r>
            <w:r w:rsidRPr="003628A1">
              <w:t>(HOEP).</w:t>
            </w:r>
          </w:p>
        </w:tc>
        <w:tc>
          <w:tcPr>
            <w:tcW w:w="3294" w:type="dxa"/>
            <w:vAlign w:val="center"/>
          </w:tcPr>
          <w:p w14:paraId="79F3307C" w14:textId="77777777" w:rsidR="000D01E9" w:rsidRPr="003628A1" w:rsidRDefault="000D01E9" w:rsidP="003E6CAC">
            <w:pPr>
              <w:pStyle w:val="TableBody"/>
              <w:spacing w:before="0"/>
              <w:jc w:val="center"/>
            </w:pPr>
            <w:r w:rsidRPr="003628A1">
              <w:t>101</w:t>
            </w:r>
          </w:p>
        </w:tc>
      </w:tr>
      <w:tr w:rsidR="000D01E9" w:rsidRPr="003628A1" w14:paraId="5C2F566B" w14:textId="77777777" w:rsidTr="000D01E9">
        <w:trPr>
          <w:jc w:val="center"/>
        </w:trPr>
        <w:tc>
          <w:tcPr>
            <w:tcW w:w="3294" w:type="dxa"/>
            <w:vAlign w:val="center"/>
          </w:tcPr>
          <w:p w14:paraId="41A94794" w14:textId="0DAA97E9" w:rsidR="000D01E9" w:rsidRPr="003628A1" w:rsidRDefault="000D01E9" w:rsidP="003E6CAC">
            <w:pPr>
              <w:pStyle w:val="TableBody"/>
              <w:spacing w:before="0"/>
              <w:jc w:val="center"/>
              <w:rPr>
                <w:i/>
              </w:rPr>
            </w:pPr>
            <w:r w:rsidRPr="003628A1">
              <w:t>Dispatchable</w:t>
            </w:r>
            <w:r w:rsidR="004B0933">
              <w:t xml:space="preserve"> </w:t>
            </w:r>
            <w:r w:rsidRPr="003628A1">
              <w:rPr>
                <w:i/>
              </w:rPr>
              <w:t>delivery</w:t>
            </w:r>
            <w:r w:rsidR="004B0933">
              <w:rPr>
                <w:i/>
              </w:rPr>
              <w:t xml:space="preserve"> </w:t>
            </w:r>
            <w:r w:rsidRPr="003628A1">
              <w:rPr>
                <w:i/>
              </w:rPr>
              <w:t>point</w:t>
            </w:r>
          </w:p>
          <w:p w14:paraId="162BD23C" w14:textId="77777777" w:rsidR="000D01E9" w:rsidRPr="003628A1" w:rsidRDefault="000D01E9" w:rsidP="000D01E9">
            <w:pPr>
              <w:jc w:val="center"/>
              <w:rPr>
                <w:rFonts w:ascii="Arial" w:hAnsi="Arial"/>
                <w:b/>
                <w:shd w:val="solid" w:color="FFFFFF" w:fill="FFFFFF"/>
              </w:rPr>
            </w:pPr>
          </w:p>
        </w:tc>
        <w:tc>
          <w:tcPr>
            <w:tcW w:w="3294" w:type="dxa"/>
          </w:tcPr>
          <w:p w14:paraId="2A2D0218" w14:textId="452F2176" w:rsidR="000D01E9" w:rsidRPr="003628A1" w:rsidRDefault="000D01E9" w:rsidP="005A42E9">
            <w:pPr>
              <w:pStyle w:val="ListParagraph"/>
              <w:numPr>
                <w:ilvl w:val="0"/>
                <w:numId w:val="43"/>
              </w:numPr>
              <w:ind w:left="360"/>
            </w:pPr>
            <w:r w:rsidRPr="003628A1">
              <w:t>Debit</w:t>
            </w:r>
            <w:r w:rsidR="004B0933">
              <w:t xml:space="preserve"> </w:t>
            </w:r>
            <w:r w:rsidRPr="003628A1">
              <w:t>the</w:t>
            </w:r>
            <w:r w:rsidR="004B0933">
              <w:t xml:space="preserve"> </w:t>
            </w:r>
            <w:r w:rsidRPr="003628A1">
              <w:t>Physical</w:t>
            </w:r>
            <w:r w:rsidR="004B0933">
              <w:t xml:space="preserve"> </w:t>
            </w:r>
            <w:r w:rsidRPr="003628A1">
              <w:t>Bilateral</w:t>
            </w:r>
            <w:r w:rsidR="004B0933">
              <w:t xml:space="preserve"> </w:t>
            </w:r>
            <w:r w:rsidRPr="003628A1">
              <w:t>Contract</w:t>
            </w:r>
            <w:r w:rsidR="004B0933">
              <w:t xml:space="preserve"> </w:t>
            </w:r>
            <w:r w:rsidRPr="003628A1">
              <w:t>Quantity</w:t>
            </w:r>
            <w:r w:rsidR="004B0933">
              <w:t xml:space="preserve"> </w:t>
            </w:r>
            <w:r w:rsidRPr="003628A1">
              <w:t>of</w:t>
            </w:r>
            <w:r w:rsidR="004B0933">
              <w:t xml:space="preserve"> </w:t>
            </w:r>
            <w:r w:rsidRPr="003628A1">
              <w:t>Energy</w:t>
            </w:r>
            <w:r w:rsidR="004B0933">
              <w:t xml:space="preserve"> </w:t>
            </w:r>
            <w:r w:rsidRPr="003628A1">
              <w:t>Sold</w:t>
            </w:r>
            <w:r w:rsidR="004B0933">
              <w:t xml:space="preserve"> </w:t>
            </w:r>
            <w:r w:rsidRPr="003628A1">
              <w:t>(BCQ</w:t>
            </w:r>
            <w:r w:rsidRPr="003628A1">
              <w:rPr>
                <w:vertAlign w:val="subscript"/>
              </w:rPr>
              <w:t>k,b,h</w:t>
            </w:r>
            <w:r w:rsidRPr="003628A1">
              <w:rPr>
                <w:vertAlign w:val="superscript"/>
              </w:rPr>
              <w:t>m,t</w:t>
            </w:r>
            <w:r w:rsidRPr="003628A1">
              <w:t>)</w:t>
            </w:r>
            <w:r w:rsidR="004B0933">
              <w:t xml:space="preserve"> </w:t>
            </w:r>
            <w:r w:rsidRPr="003628A1">
              <w:t>at</w:t>
            </w:r>
            <w:r w:rsidR="004B0933">
              <w:t xml:space="preserve"> </w:t>
            </w:r>
            <w:r w:rsidRPr="003628A1">
              <w:t>the</w:t>
            </w:r>
            <w:r w:rsidR="004B0933">
              <w:t xml:space="preserve"> </w:t>
            </w:r>
            <w:r w:rsidRPr="003628A1">
              <w:t>5-Minute</w:t>
            </w:r>
            <w:r w:rsidR="004B0933">
              <w:t xml:space="preserve"> </w:t>
            </w:r>
            <w:r w:rsidRPr="003628A1">
              <w:t>Energy</w:t>
            </w:r>
            <w:r w:rsidR="004B0933">
              <w:t xml:space="preserve"> </w:t>
            </w:r>
            <w:r w:rsidRPr="003628A1">
              <w:t>Market</w:t>
            </w:r>
            <w:r w:rsidR="004B0933">
              <w:t xml:space="preserve"> </w:t>
            </w:r>
            <w:r w:rsidRPr="003628A1">
              <w:t>Price</w:t>
            </w:r>
            <w:r w:rsidR="004B0933">
              <w:t xml:space="preserve"> </w:t>
            </w:r>
            <w:r w:rsidRPr="003628A1">
              <w:t>within</w:t>
            </w:r>
            <w:r w:rsidR="004B0933">
              <w:t xml:space="preserve"> </w:t>
            </w:r>
            <w:r w:rsidRPr="003628A1">
              <w:t>Ontario</w:t>
            </w:r>
            <w:r w:rsidR="004B0933">
              <w:t xml:space="preserve"> </w:t>
            </w:r>
            <w:r w:rsidRPr="003628A1">
              <w:t>(EMP</w:t>
            </w:r>
            <w:r w:rsidRPr="003628A1">
              <w:rPr>
                <w:vertAlign w:val="subscript"/>
              </w:rPr>
              <w:t>h</w:t>
            </w:r>
            <w:r w:rsidRPr="003628A1">
              <w:rPr>
                <w:vertAlign w:val="superscript"/>
              </w:rPr>
              <w:t>m,t</w:t>
            </w:r>
            <w:r w:rsidRPr="003628A1">
              <w:t>).</w:t>
            </w:r>
          </w:p>
        </w:tc>
        <w:tc>
          <w:tcPr>
            <w:tcW w:w="3294" w:type="dxa"/>
          </w:tcPr>
          <w:p w14:paraId="1BB61256" w14:textId="50D2BAFB" w:rsidR="000D01E9" w:rsidRPr="003628A1" w:rsidRDefault="000D01E9" w:rsidP="005A42E9">
            <w:pPr>
              <w:pStyle w:val="ListParagraph"/>
              <w:numPr>
                <w:ilvl w:val="0"/>
                <w:numId w:val="43"/>
              </w:numPr>
              <w:ind w:left="360"/>
            </w:pPr>
            <w:r w:rsidRPr="003628A1">
              <w:t>Credit</w:t>
            </w:r>
            <w:r w:rsidR="004B0933">
              <w:t xml:space="preserve"> </w:t>
            </w:r>
            <w:r w:rsidRPr="003628A1">
              <w:t>the</w:t>
            </w:r>
            <w:r w:rsidR="004B0933">
              <w:t xml:space="preserve"> </w:t>
            </w:r>
            <w:r w:rsidRPr="003628A1">
              <w:t>Physical</w:t>
            </w:r>
            <w:r w:rsidR="004B0933">
              <w:t xml:space="preserve"> </w:t>
            </w:r>
            <w:r w:rsidRPr="003628A1">
              <w:t>Bilateral</w:t>
            </w:r>
            <w:r w:rsidR="004B0933">
              <w:t xml:space="preserve"> </w:t>
            </w:r>
            <w:r w:rsidRPr="003628A1">
              <w:t>Contract</w:t>
            </w:r>
            <w:r w:rsidR="004B0933">
              <w:t xml:space="preserve"> </w:t>
            </w:r>
            <w:r w:rsidRPr="003628A1">
              <w:t>Quantity</w:t>
            </w:r>
            <w:r w:rsidR="004B0933">
              <w:t xml:space="preserve"> </w:t>
            </w:r>
            <w:r w:rsidRPr="003628A1">
              <w:t>of</w:t>
            </w:r>
            <w:r w:rsidR="004B0933">
              <w:t xml:space="preserve"> </w:t>
            </w:r>
            <w:r w:rsidRPr="003628A1">
              <w:t>Energy</w:t>
            </w:r>
            <w:r w:rsidR="004B0933">
              <w:t xml:space="preserve"> </w:t>
            </w:r>
            <w:r w:rsidRPr="003628A1">
              <w:t>Bought</w:t>
            </w:r>
            <w:r w:rsidR="004B0933">
              <w:t xml:space="preserve"> </w:t>
            </w:r>
            <w:r w:rsidRPr="003628A1">
              <w:t>(BCQ</w:t>
            </w:r>
            <w:r w:rsidRPr="003628A1">
              <w:rPr>
                <w:vertAlign w:val="subscript"/>
              </w:rPr>
              <w:t>s,k,h</w:t>
            </w:r>
            <w:r w:rsidRPr="003628A1">
              <w:rPr>
                <w:vertAlign w:val="superscript"/>
              </w:rPr>
              <w:t>m,t</w:t>
            </w:r>
            <w:r w:rsidRPr="003628A1">
              <w:t>)</w:t>
            </w:r>
            <w:r w:rsidR="004B0933">
              <w:t xml:space="preserve"> </w:t>
            </w:r>
            <w:r w:rsidRPr="003628A1">
              <w:t>at</w:t>
            </w:r>
            <w:r w:rsidR="004B0933">
              <w:t xml:space="preserve"> </w:t>
            </w:r>
            <w:r w:rsidRPr="003628A1">
              <w:t>the</w:t>
            </w:r>
            <w:r w:rsidR="004B0933">
              <w:t xml:space="preserve"> </w:t>
            </w:r>
            <w:r w:rsidRPr="003628A1">
              <w:t>5-Minute</w:t>
            </w:r>
            <w:r w:rsidR="004B0933">
              <w:t xml:space="preserve"> </w:t>
            </w:r>
            <w:r w:rsidRPr="003628A1">
              <w:t>Energy</w:t>
            </w:r>
            <w:r w:rsidR="004B0933">
              <w:t xml:space="preserve"> </w:t>
            </w:r>
            <w:r w:rsidRPr="003628A1">
              <w:t>Market</w:t>
            </w:r>
            <w:r w:rsidR="004B0933">
              <w:t xml:space="preserve"> </w:t>
            </w:r>
            <w:r w:rsidRPr="003628A1">
              <w:t>Price</w:t>
            </w:r>
            <w:r w:rsidR="004B0933">
              <w:t xml:space="preserve"> </w:t>
            </w:r>
            <w:r w:rsidRPr="003628A1">
              <w:t>within</w:t>
            </w:r>
            <w:r w:rsidR="004B0933">
              <w:t xml:space="preserve"> </w:t>
            </w:r>
            <w:r w:rsidRPr="003628A1">
              <w:t>Ontario</w:t>
            </w:r>
            <w:r w:rsidR="004B0933">
              <w:t xml:space="preserve"> </w:t>
            </w:r>
            <w:r w:rsidRPr="003628A1">
              <w:t>(EMP</w:t>
            </w:r>
            <w:r w:rsidRPr="003628A1">
              <w:rPr>
                <w:vertAlign w:val="subscript"/>
              </w:rPr>
              <w:t>h</w:t>
            </w:r>
            <w:r w:rsidRPr="003628A1">
              <w:rPr>
                <w:vertAlign w:val="superscript"/>
              </w:rPr>
              <w:t>m,t</w:t>
            </w:r>
            <w:r w:rsidRPr="003628A1">
              <w:t>).</w:t>
            </w:r>
          </w:p>
        </w:tc>
        <w:tc>
          <w:tcPr>
            <w:tcW w:w="3294" w:type="dxa"/>
            <w:vAlign w:val="center"/>
          </w:tcPr>
          <w:p w14:paraId="32EA28E3" w14:textId="77777777" w:rsidR="000D01E9" w:rsidRPr="003628A1" w:rsidRDefault="000D01E9" w:rsidP="003E6CAC">
            <w:pPr>
              <w:pStyle w:val="TableBody"/>
              <w:spacing w:before="0"/>
              <w:jc w:val="center"/>
            </w:pPr>
            <w:r w:rsidRPr="003628A1">
              <w:t>100</w:t>
            </w:r>
          </w:p>
        </w:tc>
      </w:tr>
      <w:tr w:rsidR="000D01E9" w:rsidRPr="003628A1" w14:paraId="10EA451F" w14:textId="77777777" w:rsidTr="000D01E9">
        <w:trPr>
          <w:jc w:val="center"/>
        </w:trPr>
        <w:tc>
          <w:tcPr>
            <w:tcW w:w="3294" w:type="dxa"/>
            <w:vAlign w:val="center"/>
          </w:tcPr>
          <w:p w14:paraId="1F132B6D" w14:textId="6F619CC0" w:rsidR="000D01E9" w:rsidRPr="003628A1" w:rsidRDefault="000D01E9" w:rsidP="003E6CAC">
            <w:pPr>
              <w:pStyle w:val="TableBody"/>
              <w:spacing w:before="0"/>
              <w:jc w:val="center"/>
              <w:rPr>
                <w:i/>
              </w:rPr>
            </w:pPr>
            <w:r w:rsidRPr="003628A1">
              <w:rPr>
                <w:i/>
              </w:rPr>
              <w:t>Intertie</w:t>
            </w:r>
            <w:r w:rsidR="004B0933">
              <w:rPr>
                <w:i/>
              </w:rPr>
              <w:t xml:space="preserve"> </w:t>
            </w:r>
            <w:r w:rsidRPr="003628A1">
              <w:rPr>
                <w:i/>
              </w:rPr>
              <w:t>Metering</w:t>
            </w:r>
            <w:r w:rsidR="004B0933">
              <w:rPr>
                <w:i/>
              </w:rPr>
              <w:t xml:space="preserve"> </w:t>
            </w:r>
            <w:r w:rsidRPr="003628A1">
              <w:rPr>
                <w:i/>
              </w:rPr>
              <w:t>Point</w:t>
            </w:r>
          </w:p>
          <w:p w14:paraId="3D75C54C" w14:textId="77777777" w:rsidR="000D01E9" w:rsidRPr="003628A1" w:rsidRDefault="000D01E9" w:rsidP="000D01E9">
            <w:pPr>
              <w:jc w:val="center"/>
              <w:rPr>
                <w:rFonts w:ascii="Arial" w:hAnsi="Arial"/>
                <w:b/>
                <w:i/>
                <w:shd w:val="solid" w:color="FFFFFF" w:fill="FFFFFF"/>
              </w:rPr>
            </w:pPr>
          </w:p>
        </w:tc>
        <w:tc>
          <w:tcPr>
            <w:tcW w:w="3294" w:type="dxa"/>
          </w:tcPr>
          <w:p w14:paraId="6A1EC023" w14:textId="09B78DF3" w:rsidR="000D01E9" w:rsidRPr="003628A1" w:rsidRDefault="000D01E9" w:rsidP="005A42E9">
            <w:pPr>
              <w:pStyle w:val="ListParagraph"/>
              <w:numPr>
                <w:ilvl w:val="0"/>
                <w:numId w:val="43"/>
              </w:numPr>
              <w:ind w:left="360"/>
            </w:pPr>
            <w:r w:rsidRPr="003628A1">
              <w:t>Debit</w:t>
            </w:r>
            <w:r w:rsidR="004B0933">
              <w:t xml:space="preserve"> </w:t>
            </w:r>
            <w:r w:rsidRPr="003628A1">
              <w:t>the</w:t>
            </w:r>
            <w:r w:rsidR="004B0933">
              <w:t xml:space="preserve"> </w:t>
            </w:r>
            <w:r w:rsidRPr="003628A1">
              <w:t>Physical</w:t>
            </w:r>
            <w:r w:rsidR="004B0933">
              <w:t xml:space="preserve"> </w:t>
            </w:r>
            <w:r w:rsidRPr="003628A1">
              <w:t>Bilateral</w:t>
            </w:r>
            <w:r w:rsidR="004B0933">
              <w:t xml:space="preserve"> </w:t>
            </w:r>
            <w:r w:rsidRPr="003628A1">
              <w:t>Contract</w:t>
            </w:r>
            <w:r w:rsidR="004B0933">
              <w:t xml:space="preserve"> </w:t>
            </w:r>
            <w:r w:rsidRPr="003628A1">
              <w:t>Quantity</w:t>
            </w:r>
            <w:r w:rsidR="004B0933">
              <w:t xml:space="preserve"> </w:t>
            </w:r>
            <w:r w:rsidRPr="003628A1">
              <w:t>of</w:t>
            </w:r>
            <w:r w:rsidR="004B0933">
              <w:t xml:space="preserve"> </w:t>
            </w:r>
            <w:r w:rsidRPr="003628A1">
              <w:t>Energy</w:t>
            </w:r>
            <w:r w:rsidR="004B0933">
              <w:t xml:space="preserve"> </w:t>
            </w:r>
            <w:r w:rsidRPr="003628A1">
              <w:t>Sold</w:t>
            </w:r>
            <w:r w:rsidR="004B0933">
              <w:t xml:space="preserve"> </w:t>
            </w:r>
            <w:r w:rsidRPr="003628A1">
              <w:t>(BCQ</w:t>
            </w:r>
            <w:r w:rsidRPr="003628A1">
              <w:rPr>
                <w:vertAlign w:val="subscript"/>
              </w:rPr>
              <w:t>k,b,h</w:t>
            </w:r>
            <w:r w:rsidRPr="003628A1">
              <w:rPr>
                <w:vertAlign w:val="superscript"/>
              </w:rPr>
              <w:t>m,t</w:t>
            </w:r>
            <w:r w:rsidRPr="003628A1">
              <w:t>)</w:t>
            </w:r>
            <w:r w:rsidR="004B0933">
              <w:t xml:space="preserve"> </w:t>
            </w:r>
            <w:r w:rsidRPr="003628A1">
              <w:t>at</w:t>
            </w:r>
            <w:r w:rsidR="004B0933">
              <w:t xml:space="preserve"> </w:t>
            </w:r>
            <w:r w:rsidRPr="003628A1">
              <w:t>the</w:t>
            </w:r>
            <w:r w:rsidR="004B0933">
              <w:t xml:space="preserve"> </w:t>
            </w:r>
            <w:r w:rsidRPr="003628A1">
              <w:t>5-minute</w:t>
            </w:r>
            <w:r w:rsidR="004B0933">
              <w:t xml:space="preserve"> </w:t>
            </w:r>
            <w:r w:rsidRPr="003628A1">
              <w:t>Energy</w:t>
            </w:r>
            <w:r w:rsidR="004B0933">
              <w:t xml:space="preserve"> </w:t>
            </w:r>
            <w:r w:rsidRPr="003628A1">
              <w:t>Market</w:t>
            </w:r>
            <w:r w:rsidR="004B0933">
              <w:t xml:space="preserve"> </w:t>
            </w:r>
            <w:r w:rsidRPr="003628A1">
              <w:t>Price</w:t>
            </w:r>
            <w:r w:rsidR="004B0933">
              <w:t xml:space="preserve"> </w:t>
            </w:r>
            <w:r w:rsidRPr="003628A1">
              <w:t>at</w:t>
            </w:r>
            <w:r w:rsidR="004B0933">
              <w:t xml:space="preserve"> </w:t>
            </w:r>
            <w:r w:rsidRPr="003628A1">
              <w:t>the</w:t>
            </w:r>
            <w:r w:rsidR="004B0933">
              <w:t xml:space="preserve"> </w:t>
            </w:r>
            <w:r w:rsidRPr="003628A1">
              <w:rPr>
                <w:i/>
              </w:rPr>
              <w:t>Interties</w:t>
            </w:r>
            <w:r w:rsidR="004B0933">
              <w:rPr>
                <w:i/>
              </w:rPr>
              <w:t xml:space="preserve"> </w:t>
            </w:r>
            <w:r w:rsidRPr="003628A1">
              <w:t>(EMP</w:t>
            </w:r>
            <w:r w:rsidRPr="003628A1">
              <w:rPr>
                <w:vertAlign w:val="subscript"/>
              </w:rPr>
              <w:t>h</w:t>
            </w:r>
            <w:r w:rsidRPr="003628A1">
              <w:rPr>
                <w:vertAlign w:val="superscript"/>
              </w:rPr>
              <w:t>i,t</w:t>
            </w:r>
            <w:r w:rsidRPr="003628A1">
              <w:t>).</w:t>
            </w:r>
          </w:p>
        </w:tc>
        <w:tc>
          <w:tcPr>
            <w:tcW w:w="3294" w:type="dxa"/>
          </w:tcPr>
          <w:p w14:paraId="38BDDC27" w14:textId="1B919C76" w:rsidR="000D01E9" w:rsidRPr="003628A1" w:rsidRDefault="000D01E9" w:rsidP="005A42E9">
            <w:pPr>
              <w:pStyle w:val="ListParagraph"/>
              <w:numPr>
                <w:ilvl w:val="0"/>
                <w:numId w:val="43"/>
              </w:numPr>
              <w:ind w:left="360"/>
            </w:pPr>
            <w:r w:rsidRPr="003628A1">
              <w:t>Credit</w:t>
            </w:r>
            <w:r w:rsidR="004B0933">
              <w:t xml:space="preserve"> </w:t>
            </w:r>
            <w:r w:rsidRPr="003628A1">
              <w:t>the</w:t>
            </w:r>
            <w:r w:rsidR="004B0933">
              <w:t xml:space="preserve"> </w:t>
            </w:r>
            <w:r w:rsidRPr="003628A1">
              <w:t>Physical</w:t>
            </w:r>
            <w:r w:rsidR="004B0933">
              <w:t xml:space="preserve"> </w:t>
            </w:r>
            <w:r w:rsidRPr="003628A1">
              <w:t>Bilateral</w:t>
            </w:r>
            <w:r w:rsidR="004B0933">
              <w:t xml:space="preserve"> </w:t>
            </w:r>
            <w:r w:rsidRPr="003628A1">
              <w:t>Contract</w:t>
            </w:r>
            <w:r w:rsidR="004B0933">
              <w:t xml:space="preserve"> </w:t>
            </w:r>
            <w:r w:rsidRPr="003628A1">
              <w:t>Quantity</w:t>
            </w:r>
            <w:r w:rsidR="004B0933">
              <w:t xml:space="preserve"> </w:t>
            </w:r>
            <w:r w:rsidRPr="003628A1">
              <w:t>of</w:t>
            </w:r>
            <w:r w:rsidR="004B0933">
              <w:t xml:space="preserve"> </w:t>
            </w:r>
            <w:r w:rsidRPr="003628A1">
              <w:t>Energy</w:t>
            </w:r>
            <w:r w:rsidR="004B0933">
              <w:t xml:space="preserve"> </w:t>
            </w:r>
            <w:r w:rsidRPr="003628A1">
              <w:t>Bought</w:t>
            </w:r>
            <w:r w:rsidR="004B0933">
              <w:t xml:space="preserve"> </w:t>
            </w:r>
            <w:r w:rsidRPr="003628A1">
              <w:t>(BCQ</w:t>
            </w:r>
            <w:r w:rsidRPr="003628A1">
              <w:rPr>
                <w:vertAlign w:val="subscript"/>
              </w:rPr>
              <w:t>s,k,h</w:t>
            </w:r>
            <w:r w:rsidRPr="003628A1">
              <w:rPr>
                <w:vertAlign w:val="superscript"/>
              </w:rPr>
              <w:t>m,t</w:t>
            </w:r>
            <w:r w:rsidRPr="003628A1">
              <w:t>)</w:t>
            </w:r>
            <w:r w:rsidR="004B0933">
              <w:t xml:space="preserve"> </w:t>
            </w:r>
            <w:r w:rsidRPr="003628A1">
              <w:t>at</w:t>
            </w:r>
            <w:r w:rsidR="004B0933">
              <w:t xml:space="preserve"> </w:t>
            </w:r>
            <w:r w:rsidRPr="003628A1">
              <w:t>the</w:t>
            </w:r>
            <w:r w:rsidR="004B0933">
              <w:t xml:space="preserve"> </w:t>
            </w:r>
            <w:r w:rsidRPr="003628A1">
              <w:t>5-minute</w:t>
            </w:r>
            <w:r w:rsidR="004B0933">
              <w:t xml:space="preserve"> </w:t>
            </w:r>
            <w:r w:rsidRPr="003628A1">
              <w:t>Energy</w:t>
            </w:r>
            <w:r w:rsidR="004B0933">
              <w:t xml:space="preserve"> </w:t>
            </w:r>
            <w:r w:rsidRPr="003628A1">
              <w:t>Market</w:t>
            </w:r>
            <w:r w:rsidR="004B0933">
              <w:t xml:space="preserve"> </w:t>
            </w:r>
            <w:r w:rsidRPr="003628A1">
              <w:t>Price</w:t>
            </w:r>
            <w:r w:rsidR="004B0933">
              <w:t xml:space="preserve"> </w:t>
            </w:r>
            <w:r w:rsidRPr="003628A1">
              <w:t>at</w:t>
            </w:r>
            <w:r w:rsidR="004B0933">
              <w:t xml:space="preserve"> </w:t>
            </w:r>
            <w:r w:rsidRPr="003628A1">
              <w:t>the</w:t>
            </w:r>
            <w:r w:rsidR="004B0933">
              <w:t xml:space="preserve"> </w:t>
            </w:r>
            <w:r w:rsidRPr="003628A1">
              <w:rPr>
                <w:i/>
              </w:rPr>
              <w:t>Interties</w:t>
            </w:r>
            <w:r w:rsidR="004B0933">
              <w:t xml:space="preserve"> </w:t>
            </w:r>
            <w:r w:rsidRPr="003628A1">
              <w:t>(EMP</w:t>
            </w:r>
            <w:r w:rsidRPr="003628A1">
              <w:rPr>
                <w:vertAlign w:val="subscript"/>
              </w:rPr>
              <w:t>h</w:t>
            </w:r>
            <w:r w:rsidRPr="003628A1">
              <w:rPr>
                <w:vertAlign w:val="superscript"/>
              </w:rPr>
              <w:t>i,t</w:t>
            </w:r>
            <w:r w:rsidRPr="003628A1">
              <w:t>).</w:t>
            </w:r>
          </w:p>
        </w:tc>
        <w:tc>
          <w:tcPr>
            <w:tcW w:w="3294" w:type="dxa"/>
            <w:vAlign w:val="center"/>
          </w:tcPr>
          <w:p w14:paraId="66B38B0C" w14:textId="77777777" w:rsidR="000D01E9" w:rsidRPr="003628A1" w:rsidRDefault="000D01E9" w:rsidP="003E6CAC">
            <w:pPr>
              <w:pStyle w:val="TableBody"/>
              <w:spacing w:before="0"/>
              <w:jc w:val="center"/>
            </w:pPr>
            <w:r w:rsidRPr="003628A1">
              <w:t>100</w:t>
            </w:r>
          </w:p>
        </w:tc>
      </w:tr>
    </w:tbl>
    <w:p w14:paraId="066A701C" w14:textId="5184EDA4" w:rsidR="001B66F2" w:rsidRPr="003628A1" w:rsidRDefault="000D01E9" w:rsidP="006217B9">
      <w:r w:rsidRPr="003628A1">
        <w:t>These</w:t>
      </w:r>
      <w:r w:rsidR="004B0933">
        <w:t xml:space="preserve"> </w:t>
      </w:r>
      <w:r w:rsidRPr="003628A1">
        <w:t>financial</w:t>
      </w:r>
      <w:r w:rsidR="004B0933">
        <w:t xml:space="preserve"> </w:t>
      </w:r>
      <w:r w:rsidRPr="003628A1">
        <w:t>credits</w:t>
      </w:r>
      <w:r w:rsidR="004B0933">
        <w:t xml:space="preserve"> </w:t>
      </w:r>
      <w:r w:rsidRPr="003628A1">
        <w:t>and</w:t>
      </w:r>
      <w:r w:rsidR="004B0933">
        <w:t xml:space="preserve"> </w:t>
      </w:r>
      <w:r w:rsidRPr="003628A1">
        <w:t>debits</w:t>
      </w:r>
      <w:r w:rsidR="004B0933">
        <w:t xml:space="preserve"> </w:t>
      </w:r>
      <w:r w:rsidRPr="003628A1">
        <w:t>are</w:t>
      </w:r>
      <w:r w:rsidR="004B0933">
        <w:t xml:space="preserve"> </w:t>
      </w:r>
      <w:r w:rsidRPr="003628A1">
        <w:t>then</w:t>
      </w:r>
      <w:r w:rsidR="004B0933">
        <w:t xml:space="preserve"> </w:t>
      </w:r>
      <w:r w:rsidRPr="003628A1">
        <w:t>included</w:t>
      </w:r>
      <w:r w:rsidR="004B0933">
        <w:t xml:space="preserve"> </w:t>
      </w:r>
      <w:r w:rsidRPr="003628A1">
        <w:t>the</w:t>
      </w:r>
      <w:r w:rsidR="004B0933">
        <w:t xml:space="preserve"> </w:t>
      </w:r>
      <w:r w:rsidRPr="003628A1">
        <w:t>overall</w:t>
      </w:r>
      <w:r w:rsidR="004B0933">
        <w:t xml:space="preserve"> </w:t>
      </w:r>
      <w:r w:rsidRPr="003628A1">
        <w:rPr>
          <w:i/>
        </w:rPr>
        <w:t>settlement</w:t>
      </w:r>
      <w:r w:rsidR="004B0933">
        <w:rPr>
          <w:i/>
        </w:rPr>
        <w:t xml:space="preserve"> </w:t>
      </w:r>
      <w:r w:rsidRPr="003628A1">
        <w:rPr>
          <w:i/>
        </w:rPr>
        <w:t>amounts</w:t>
      </w:r>
      <w:r w:rsidR="004B0933">
        <w:t xml:space="preserve"> </w:t>
      </w:r>
      <w:r w:rsidRPr="003628A1">
        <w:t>calculated</w:t>
      </w:r>
      <w:r w:rsidR="004B0933">
        <w:t xml:space="preserve"> </w:t>
      </w:r>
      <w:r w:rsidRPr="003628A1">
        <w:t>for</w:t>
      </w:r>
      <w:r w:rsidR="004B0933">
        <w:t xml:space="preserve"> </w:t>
      </w:r>
      <w:r w:rsidRPr="003628A1">
        <w:rPr>
          <w:i/>
        </w:rPr>
        <w:t>charge</w:t>
      </w:r>
      <w:r w:rsidR="004B0933">
        <w:rPr>
          <w:i/>
        </w:rPr>
        <w:t xml:space="preserve"> </w:t>
      </w:r>
      <w:r w:rsidRPr="003628A1">
        <w:rPr>
          <w:i/>
        </w:rPr>
        <w:t>types</w:t>
      </w:r>
      <w:r w:rsidR="004B0933">
        <w:t xml:space="preserve"> </w:t>
      </w:r>
      <w:r w:rsidRPr="003628A1">
        <w:t>100</w:t>
      </w:r>
      <w:r w:rsidR="004B0933">
        <w:t xml:space="preserve"> </w:t>
      </w:r>
      <w:r w:rsidRPr="003628A1">
        <w:t>and</w:t>
      </w:r>
      <w:r w:rsidR="004B0933">
        <w:t xml:space="preserve"> </w:t>
      </w:r>
      <w:r w:rsidRPr="003628A1">
        <w:t>101</w:t>
      </w:r>
      <w:r w:rsidR="004B0933">
        <w:t xml:space="preserve"> </w:t>
      </w:r>
      <w:r w:rsidRPr="003628A1">
        <w:t>as</w:t>
      </w:r>
      <w:r w:rsidR="004B0933">
        <w:t xml:space="preserve"> </w:t>
      </w:r>
      <w:r w:rsidRPr="003628A1">
        <w:t>per</w:t>
      </w:r>
      <w:r w:rsidR="004B0933">
        <w:t xml:space="preserve"> </w:t>
      </w:r>
      <w:r w:rsidRPr="003628A1">
        <w:t>the</w:t>
      </w:r>
      <w:r w:rsidR="004B0933">
        <w:t xml:space="preserve"> </w:t>
      </w:r>
      <w:r w:rsidRPr="003628A1">
        <w:t>equations</w:t>
      </w:r>
      <w:r w:rsidR="004B0933">
        <w:t xml:space="preserve"> </w:t>
      </w:r>
      <w:r w:rsidRPr="003628A1">
        <w:t>in</w:t>
      </w:r>
      <w:r w:rsidR="004B0933">
        <w:t xml:space="preserve"> </w:t>
      </w:r>
      <w:r w:rsidRPr="003628A1">
        <w:rPr>
          <w:b/>
        </w:rPr>
        <w:t>Section</w:t>
      </w:r>
      <w:r w:rsidR="004B0933">
        <w:rPr>
          <w:b/>
        </w:rPr>
        <w:t xml:space="preserve"> </w:t>
      </w:r>
      <w:r w:rsidRPr="003628A1">
        <w:rPr>
          <w:b/>
        </w:rPr>
        <w:t>2.2</w:t>
      </w:r>
      <w:r w:rsidRPr="003628A1">
        <w:t>.</w:t>
      </w:r>
    </w:p>
    <w:p w14:paraId="3C5B9E57" w14:textId="77777777" w:rsidR="00F73063" w:rsidRPr="003628A1" w:rsidRDefault="00F73063" w:rsidP="006217B9"/>
    <w:p w14:paraId="21D643FA" w14:textId="77777777" w:rsidR="00F73063" w:rsidRPr="003628A1" w:rsidRDefault="00F73063" w:rsidP="006217B9">
      <w:pPr>
        <w:sectPr w:rsidR="00F73063" w:rsidRPr="003628A1" w:rsidSect="00DE6F6D">
          <w:headerReference w:type="default" r:id="rId32"/>
          <w:footerReference w:type="default" r:id="rId33"/>
          <w:pgSz w:w="15840" w:h="12240" w:orient="landscape" w:code="1"/>
          <w:pgMar w:top="1800" w:right="1440" w:bottom="1440" w:left="1440" w:header="720" w:footer="720" w:gutter="0"/>
          <w:cols w:space="720"/>
          <w:docGrid w:linePitch="299"/>
        </w:sectPr>
      </w:pPr>
    </w:p>
    <w:p w14:paraId="33FA9587" w14:textId="46158930" w:rsidR="008104CB" w:rsidRPr="003628A1" w:rsidRDefault="003E6CAC" w:rsidP="008872BE">
      <w:pPr>
        <w:pStyle w:val="Heading3"/>
        <w:spacing w:before="360" w:after="80"/>
        <w:rPr>
          <w:sz w:val="28"/>
          <w:szCs w:val="28"/>
        </w:rPr>
      </w:pPr>
      <w:bookmarkStart w:id="383" w:name="_Toc387743517"/>
      <w:bookmarkStart w:id="384" w:name="_Toc239755761"/>
      <w:bookmarkStart w:id="385" w:name="_Toc300047619"/>
      <w:bookmarkStart w:id="386" w:name="_Toc136264578"/>
      <w:bookmarkStart w:id="387" w:name="_Toc163463164"/>
      <w:bookmarkEnd w:id="383"/>
      <w:r w:rsidRPr="003628A1">
        <w:rPr>
          <w:sz w:val="28"/>
          <w:szCs w:val="28"/>
        </w:rPr>
        <w:lastRenderedPageBreak/>
        <w:t>2.5.2</w:t>
      </w:r>
      <w:r w:rsidR="00AB2F85">
        <w:rPr>
          <w:sz w:val="28"/>
          <w:szCs w:val="28"/>
        </w:rPr>
        <w:tab/>
      </w:r>
      <w:r w:rsidR="008104CB" w:rsidRPr="003628A1">
        <w:rPr>
          <w:sz w:val="28"/>
          <w:szCs w:val="28"/>
        </w:rPr>
        <w:t>The</w:t>
      </w:r>
      <w:r w:rsidR="004B0933">
        <w:rPr>
          <w:sz w:val="28"/>
          <w:szCs w:val="28"/>
        </w:rPr>
        <w:t xml:space="preserve"> </w:t>
      </w:r>
      <w:r w:rsidR="008104CB" w:rsidRPr="003628A1">
        <w:rPr>
          <w:sz w:val="28"/>
          <w:szCs w:val="28"/>
        </w:rPr>
        <w:t>Nature</w:t>
      </w:r>
      <w:r w:rsidR="004B0933">
        <w:rPr>
          <w:sz w:val="28"/>
          <w:szCs w:val="28"/>
        </w:rPr>
        <w:t xml:space="preserve"> </w:t>
      </w:r>
      <w:r w:rsidR="008104CB" w:rsidRPr="003628A1">
        <w:rPr>
          <w:sz w:val="28"/>
          <w:szCs w:val="28"/>
        </w:rPr>
        <w:t>of</w:t>
      </w:r>
      <w:r w:rsidR="004B0933">
        <w:rPr>
          <w:sz w:val="28"/>
          <w:szCs w:val="28"/>
        </w:rPr>
        <w:t xml:space="preserve"> </w:t>
      </w:r>
      <w:r w:rsidR="008104CB" w:rsidRPr="003628A1">
        <w:rPr>
          <w:sz w:val="28"/>
          <w:szCs w:val="28"/>
        </w:rPr>
        <w:t>the</w:t>
      </w:r>
      <w:r w:rsidR="004B0933">
        <w:rPr>
          <w:sz w:val="28"/>
          <w:szCs w:val="28"/>
        </w:rPr>
        <w:t xml:space="preserve"> </w:t>
      </w:r>
      <w:r w:rsidR="008104CB" w:rsidRPr="003628A1">
        <w:rPr>
          <w:sz w:val="28"/>
          <w:szCs w:val="28"/>
        </w:rPr>
        <w:t>Bilateral</w:t>
      </w:r>
      <w:r w:rsidR="004B0933">
        <w:rPr>
          <w:sz w:val="28"/>
          <w:szCs w:val="28"/>
        </w:rPr>
        <w:t xml:space="preserve"> </w:t>
      </w:r>
      <w:r w:rsidR="008104CB" w:rsidRPr="003628A1">
        <w:rPr>
          <w:sz w:val="28"/>
          <w:szCs w:val="28"/>
        </w:rPr>
        <w:t>Contract</w:t>
      </w:r>
      <w:r w:rsidR="004B0933">
        <w:rPr>
          <w:sz w:val="28"/>
          <w:szCs w:val="28"/>
        </w:rPr>
        <w:t xml:space="preserve"> </w:t>
      </w:r>
      <w:r w:rsidR="008104CB" w:rsidRPr="003628A1">
        <w:rPr>
          <w:sz w:val="28"/>
          <w:szCs w:val="28"/>
        </w:rPr>
        <w:t>Quantity</w:t>
      </w:r>
      <w:bookmarkEnd w:id="384"/>
      <w:bookmarkEnd w:id="385"/>
      <w:bookmarkEnd w:id="386"/>
      <w:bookmarkEnd w:id="3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able presents information in two rows and three columns. &#10;"/>
      </w:tblPr>
      <w:tblGrid>
        <w:gridCol w:w="1818"/>
        <w:gridCol w:w="2880"/>
        <w:gridCol w:w="4302"/>
      </w:tblGrid>
      <w:tr w:rsidR="008104CB" w:rsidRPr="003628A1" w14:paraId="47009760" w14:textId="77777777" w:rsidTr="008104CB">
        <w:trPr>
          <w:cantSplit/>
        </w:trPr>
        <w:tc>
          <w:tcPr>
            <w:tcW w:w="1818" w:type="dxa"/>
            <w:vAlign w:val="center"/>
          </w:tcPr>
          <w:p w14:paraId="2F472F5D" w14:textId="035EBDC3" w:rsidR="00837156" w:rsidRPr="003628A1" w:rsidRDefault="00D72193" w:rsidP="00823845">
            <w:pPr>
              <w:pStyle w:val="TableBody"/>
              <w:rPr>
                <w:b/>
                <w:sz w:val="28"/>
                <w:szCs w:val="28"/>
                <w:vertAlign w:val="superscript"/>
              </w:rPr>
            </w:pPr>
            <w:r w:rsidRPr="003628A1">
              <w:rPr>
                <w:b/>
                <w:sz w:val="28"/>
                <w:szCs w:val="28"/>
              </w:rPr>
              <w:t>BCQ</w:t>
            </w:r>
            <w:r w:rsidRPr="003628A1">
              <w:rPr>
                <w:b/>
                <w:sz w:val="28"/>
                <w:szCs w:val="28"/>
                <w:vertAlign w:val="subscript"/>
              </w:rPr>
              <w:t>s,k,h</w:t>
            </w:r>
            <w:r w:rsidRPr="003628A1">
              <w:rPr>
                <w:b/>
                <w:sz w:val="28"/>
                <w:szCs w:val="28"/>
                <w:vertAlign w:val="superscript"/>
              </w:rPr>
              <w:t>m,t</w:t>
            </w:r>
            <w:r w:rsidR="004B0933">
              <w:rPr>
                <w:b/>
                <w:sz w:val="28"/>
                <w:szCs w:val="28"/>
              </w:rPr>
              <w:t xml:space="preserve"> </w:t>
            </w:r>
          </w:p>
        </w:tc>
        <w:tc>
          <w:tcPr>
            <w:tcW w:w="2880" w:type="dxa"/>
            <w:vAlign w:val="center"/>
          </w:tcPr>
          <w:p w14:paraId="58F0DC06" w14:textId="2C1FE1C6" w:rsidR="008104CB" w:rsidRPr="003628A1" w:rsidRDefault="008104CB" w:rsidP="00823845">
            <w:pPr>
              <w:pStyle w:val="TableBody"/>
              <w:spacing w:before="0"/>
            </w:pPr>
            <w:r w:rsidRPr="003628A1">
              <w:t>Physical</w:t>
            </w:r>
            <w:r w:rsidR="004B0933">
              <w:t xml:space="preserve"> </w:t>
            </w:r>
            <w:r w:rsidRPr="003628A1">
              <w:t>Bilateral</w:t>
            </w:r>
            <w:r w:rsidR="004B0933">
              <w:t xml:space="preserve"> </w:t>
            </w:r>
            <w:r w:rsidRPr="003628A1">
              <w:t>Contract</w:t>
            </w:r>
            <w:r w:rsidR="004B0933">
              <w:t xml:space="preserve"> </w:t>
            </w:r>
            <w:r w:rsidRPr="003628A1">
              <w:t>Quantity</w:t>
            </w:r>
            <w:r w:rsidR="004B0933">
              <w:t xml:space="preserve"> </w:t>
            </w:r>
            <w:r w:rsidRPr="003628A1">
              <w:t>of</w:t>
            </w:r>
            <w:r w:rsidR="004B0933">
              <w:t xml:space="preserve"> </w:t>
            </w:r>
            <w:r w:rsidRPr="003628A1">
              <w:t>Energy</w:t>
            </w:r>
            <w:r w:rsidR="004B0933">
              <w:t xml:space="preserve"> </w:t>
            </w:r>
            <w:r w:rsidRPr="003628A1">
              <w:t>bought.</w:t>
            </w:r>
          </w:p>
        </w:tc>
        <w:tc>
          <w:tcPr>
            <w:tcW w:w="4302" w:type="dxa"/>
          </w:tcPr>
          <w:p w14:paraId="2B35B8D5" w14:textId="6D37220F" w:rsidR="008104CB" w:rsidRPr="003628A1" w:rsidRDefault="008104CB" w:rsidP="00823845">
            <w:pPr>
              <w:pStyle w:val="TableBody"/>
              <w:spacing w:before="0"/>
            </w:pPr>
            <w:r w:rsidRPr="003628A1">
              <w:t>Physical</w:t>
            </w:r>
            <w:r w:rsidR="004B0933">
              <w:t xml:space="preserve"> </w:t>
            </w:r>
            <w:r w:rsidRPr="003628A1">
              <w:t>bilateral</w:t>
            </w:r>
            <w:r w:rsidR="004B0933">
              <w:t xml:space="preserve"> </w:t>
            </w:r>
            <w:r w:rsidRPr="003628A1">
              <w:t>contract</w:t>
            </w:r>
            <w:r w:rsidR="004B0933">
              <w:t xml:space="preserve"> </w:t>
            </w:r>
            <w:r w:rsidRPr="003628A1">
              <w:t>quantity</w:t>
            </w:r>
            <w:r w:rsidR="004B0933">
              <w:t xml:space="preserve"> </w:t>
            </w:r>
            <w:r w:rsidRPr="003628A1">
              <w:t>of</w:t>
            </w:r>
            <w:r w:rsidR="004B0933">
              <w:t xml:space="preserve"> </w:t>
            </w:r>
            <w:r w:rsidRPr="003628A1">
              <w:rPr>
                <w:i/>
              </w:rPr>
              <w:t>energy</w:t>
            </w:r>
            <w:r w:rsidR="004B0933">
              <w:t xml:space="preserve"> </w:t>
            </w:r>
            <w:r w:rsidRPr="003628A1">
              <w:t>in</w:t>
            </w:r>
            <w:r w:rsidR="004B0933">
              <w:t xml:space="preserve"> </w:t>
            </w:r>
            <w:r w:rsidRPr="003628A1">
              <w:t>MWh</w:t>
            </w:r>
            <w:r w:rsidR="004B0933">
              <w:t xml:space="preserve"> </w:t>
            </w:r>
            <w:r w:rsidRPr="003628A1">
              <w:t>bought</w:t>
            </w:r>
            <w:r w:rsidR="004B0933">
              <w:t xml:space="preserve"> </w:t>
            </w:r>
            <w:r w:rsidRPr="003628A1">
              <w:t>by</w:t>
            </w:r>
            <w:r w:rsidR="004B0933">
              <w:t xml:space="preserve"> </w:t>
            </w:r>
            <w:r w:rsidRPr="003628A1">
              <w:rPr>
                <w:i/>
              </w:rPr>
              <w:t>buying</w:t>
            </w:r>
            <w:r w:rsidR="004B0933">
              <w:rPr>
                <w:i/>
              </w:rPr>
              <w:t xml:space="preserve"> </w:t>
            </w:r>
            <w:r w:rsidRPr="003628A1">
              <w:rPr>
                <w:i/>
              </w:rPr>
              <w:t>market</w:t>
            </w:r>
            <w:r w:rsidR="004B0933">
              <w:rPr>
                <w:i/>
              </w:rPr>
              <w:t xml:space="preserve"> </w:t>
            </w:r>
            <w:r w:rsidRPr="003628A1">
              <w:rPr>
                <w:i/>
              </w:rPr>
              <w:t>participant</w:t>
            </w:r>
            <w:r w:rsidR="004B0933">
              <w:rPr>
                <w:i/>
              </w:rPr>
              <w:t xml:space="preserve"> </w:t>
            </w:r>
            <w:r w:rsidRPr="003628A1">
              <w:rPr>
                <w:i/>
              </w:rPr>
              <w:t>‘</w:t>
            </w:r>
            <w:r w:rsidRPr="003628A1">
              <w:t>k’</w:t>
            </w:r>
            <w:r w:rsidR="004B0933">
              <w:t xml:space="preserve"> </w:t>
            </w:r>
            <w:r w:rsidRPr="003628A1">
              <w:t>from</w:t>
            </w:r>
            <w:r w:rsidR="004B0933">
              <w:t xml:space="preserve"> </w:t>
            </w:r>
            <w:r w:rsidRPr="003628A1">
              <w:rPr>
                <w:i/>
              </w:rPr>
              <w:t>selling</w:t>
            </w:r>
            <w:r w:rsidR="004B0933">
              <w:rPr>
                <w:i/>
              </w:rPr>
              <w:t xml:space="preserve"> </w:t>
            </w:r>
            <w:r w:rsidRPr="003628A1">
              <w:rPr>
                <w:i/>
              </w:rPr>
              <w:t>market</w:t>
            </w:r>
            <w:r w:rsidR="004B0933">
              <w:rPr>
                <w:i/>
              </w:rPr>
              <w:t xml:space="preserve"> </w:t>
            </w:r>
            <w:r w:rsidRPr="003628A1">
              <w:rPr>
                <w:i/>
              </w:rPr>
              <w:t>participant</w:t>
            </w:r>
            <w:r w:rsidR="004B0933">
              <w:t xml:space="preserve"> </w:t>
            </w:r>
            <w:r w:rsidRPr="003628A1">
              <w:t>‘</w:t>
            </w:r>
            <w:r w:rsidRPr="003628A1">
              <w:rPr>
                <w:i/>
              </w:rPr>
              <w:t>s’</w:t>
            </w:r>
            <w:r w:rsidR="004B0933">
              <w:t xml:space="preserve"> </w:t>
            </w:r>
            <w:r w:rsidRPr="003628A1">
              <w:t>at</w:t>
            </w:r>
            <w:r w:rsidR="004B0933">
              <w:t xml:space="preserve"> </w:t>
            </w:r>
            <w:r w:rsidRPr="003628A1">
              <w:rPr>
                <w:i/>
              </w:rPr>
              <w:t>RWM</w:t>
            </w:r>
            <w:r w:rsidR="004B0933">
              <w:t xml:space="preserve"> </w:t>
            </w:r>
            <w:r w:rsidRPr="003628A1">
              <w:t>or</w:t>
            </w:r>
            <w:r w:rsidR="004B0933">
              <w:t xml:space="preserve"> </w:t>
            </w:r>
            <w:r w:rsidRPr="003628A1">
              <w:rPr>
                <w:i/>
              </w:rPr>
              <w:t>intertie</w:t>
            </w:r>
            <w:r w:rsidR="004B0933">
              <w:rPr>
                <w:i/>
              </w:rPr>
              <w:t xml:space="preserve"> </w:t>
            </w:r>
            <w:r w:rsidRPr="003628A1">
              <w:rPr>
                <w:i/>
              </w:rPr>
              <w:t>metering</w:t>
            </w:r>
            <w:r w:rsidR="004B0933">
              <w:rPr>
                <w:i/>
              </w:rPr>
              <w:t xml:space="preserve"> </w:t>
            </w:r>
            <w:r w:rsidRPr="003628A1">
              <w:rPr>
                <w:i/>
              </w:rPr>
              <w:t>point</w:t>
            </w:r>
            <w:r w:rsidR="004B0933">
              <w:t xml:space="preserve"> </w:t>
            </w:r>
            <w:r w:rsidRPr="003628A1">
              <w:t>‘m’</w:t>
            </w:r>
            <w:r w:rsidR="004B0933">
              <w:t xml:space="preserve"> </w:t>
            </w:r>
            <w:r w:rsidRPr="003628A1">
              <w:t>for</w:t>
            </w:r>
            <w:r w:rsidR="004B0933">
              <w:t xml:space="preserve"> </w:t>
            </w:r>
            <w:r w:rsidRPr="003628A1">
              <w:t>each</w:t>
            </w:r>
            <w:r w:rsidR="004B0933">
              <w:t xml:space="preserve"> </w:t>
            </w:r>
            <w:r w:rsidRPr="003628A1">
              <w:rPr>
                <w:i/>
              </w:rPr>
              <w:t>metering</w:t>
            </w:r>
            <w:r w:rsidR="004B0933">
              <w:rPr>
                <w:i/>
              </w:rPr>
              <w:t xml:space="preserve"> </w:t>
            </w:r>
            <w:r w:rsidRPr="003628A1">
              <w:rPr>
                <w:i/>
              </w:rPr>
              <w:t>interval</w:t>
            </w:r>
            <w:r w:rsidR="004B0933">
              <w:t xml:space="preserve"> </w:t>
            </w:r>
            <w:r w:rsidRPr="003628A1">
              <w:t>‘t’</w:t>
            </w:r>
            <w:r w:rsidR="004B0933">
              <w:t xml:space="preserve"> </w:t>
            </w:r>
            <w:r w:rsidRPr="003628A1">
              <w:t>in</w:t>
            </w:r>
            <w:r w:rsidR="004B0933">
              <w:t xml:space="preserve"> </w:t>
            </w:r>
            <w:r w:rsidRPr="003628A1">
              <w:rPr>
                <w:i/>
              </w:rPr>
              <w:t>settlement</w:t>
            </w:r>
            <w:r w:rsidR="004B0933">
              <w:rPr>
                <w:i/>
              </w:rPr>
              <w:t xml:space="preserve"> </w:t>
            </w:r>
            <w:r w:rsidRPr="003628A1">
              <w:rPr>
                <w:i/>
              </w:rPr>
              <w:t>hour</w:t>
            </w:r>
            <w:r w:rsidR="004B0933">
              <w:t xml:space="preserve"> </w:t>
            </w:r>
            <w:r w:rsidRPr="003628A1">
              <w:t>‘h’.</w:t>
            </w:r>
          </w:p>
        </w:tc>
      </w:tr>
      <w:tr w:rsidR="00D72193" w:rsidRPr="003628A1" w14:paraId="55177281" w14:textId="77777777" w:rsidTr="008104CB">
        <w:trPr>
          <w:cantSplit/>
          <w:trHeight w:val="1493"/>
        </w:trPr>
        <w:tc>
          <w:tcPr>
            <w:tcW w:w="1818" w:type="dxa"/>
            <w:vAlign w:val="center"/>
          </w:tcPr>
          <w:p w14:paraId="7CBC091A" w14:textId="77777777" w:rsidR="00837156" w:rsidRPr="003628A1" w:rsidRDefault="00D72193" w:rsidP="00823845">
            <w:pPr>
              <w:pStyle w:val="TableBody"/>
              <w:rPr>
                <w:b/>
                <w:sz w:val="28"/>
                <w:szCs w:val="28"/>
                <w:vertAlign w:val="superscript"/>
              </w:rPr>
            </w:pPr>
            <w:r w:rsidRPr="003628A1">
              <w:rPr>
                <w:b/>
                <w:sz w:val="28"/>
                <w:szCs w:val="28"/>
              </w:rPr>
              <w:t>BCQ</w:t>
            </w:r>
            <w:r w:rsidRPr="003628A1">
              <w:rPr>
                <w:b/>
                <w:sz w:val="28"/>
                <w:szCs w:val="28"/>
                <w:vertAlign w:val="subscript"/>
              </w:rPr>
              <w:t>k,b,h</w:t>
            </w:r>
            <w:r w:rsidRPr="003628A1">
              <w:rPr>
                <w:b/>
                <w:sz w:val="28"/>
                <w:szCs w:val="28"/>
                <w:vertAlign w:val="superscript"/>
              </w:rPr>
              <w:t>m,t</w:t>
            </w:r>
          </w:p>
        </w:tc>
        <w:tc>
          <w:tcPr>
            <w:tcW w:w="2880" w:type="dxa"/>
            <w:vAlign w:val="center"/>
          </w:tcPr>
          <w:p w14:paraId="54B6125F" w14:textId="0FBF620A" w:rsidR="00D72193" w:rsidRPr="003628A1" w:rsidRDefault="00D72193" w:rsidP="00823845">
            <w:pPr>
              <w:pStyle w:val="TableBody"/>
              <w:spacing w:before="0"/>
            </w:pPr>
            <w:r w:rsidRPr="003628A1">
              <w:t>Physical</w:t>
            </w:r>
            <w:r w:rsidR="004B0933">
              <w:t xml:space="preserve"> </w:t>
            </w:r>
            <w:r w:rsidRPr="003628A1">
              <w:t>Bilateral</w:t>
            </w:r>
            <w:r w:rsidR="004B0933">
              <w:t xml:space="preserve"> </w:t>
            </w:r>
            <w:r w:rsidRPr="003628A1">
              <w:t>Contract</w:t>
            </w:r>
            <w:r w:rsidR="004B0933">
              <w:t xml:space="preserve"> </w:t>
            </w:r>
            <w:r w:rsidRPr="003628A1">
              <w:t>Quantity</w:t>
            </w:r>
            <w:r w:rsidR="004B0933">
              <w:t xml:space="preserve"> </w:t>
            </w:r>
            <w:r w:rsidRPr="003628A1">
              <w:t>of</w:t>
            </w:r>
            <w:r w:rsidR="004B0933">
              <w:t xml:space="preserve"> </w:t>
            </w:r>
            <w:r w:rsidRPr="003628A1">
              <w:t>Energy</w:t>
            </w:r>
            <w:r w:rsidR="004B0933">
              <w:t xml:space="preserve"> </w:t>
            </w:r>
            <w:r w:rsidRPr="003628A1">
              <w:t>sold.</w:t>
            </w:r>
          </w:p>
        </w:tc>
        <w:tc>
          <w:tcPr>
            <w:tcW w:w="4302" w:type="dxa"/>
          </w:tcPr>
          <w:p w14:paraId="67EB9DF3" w14:textId="2DD9B632" w:rsidR="00D72193" w:rsidRPr="003628A1" w:rsidRDefault="00D72193" w:rsidP="00823845">
            <w:pPr>
              <w:pStyle w:val="TableBody"/>
              <w:spacing w:before="0"/>
            </w:pPr>
            <w:r w:rsidRPr="003628A1">
              <w:t>Physical</w:t>
            </w:r>
            <w:r w:rsidR="004B0933">
              <w:t xml:space="preserve"> </w:t>
            </w:r>
            <w:r w:rsidRPr="003628A1">
              <w:t>bilateral</w:t>
            </w:r>
            <w:r w:rsidR="004B0933">
              <w:t xml:space="preserve"> </w:t>
            </w:r>
            <w:r w:rsidRPr="003628A1">
              <w:t>contract</w:t>
            </w:r>
            <w:r w:rsidR="004B0933">
              <w:t xml:space="preserve"> </w:t>
            </w:r>
            <w:r w:rsidRPr="003628A1">
              <w:t>quantity</w:t>
            </w:r>
            <w:r w:rsidR="004B0933">
              <w:t xml:space="preserve"> </w:t>
            </w:r>
            <w:r w:rsidRPr="003628A1">
              <w:t>of</w:t>
            </w:r>
            <w:r w:rsidR="004B0933">
              <w:t xml:space="preserve"> </w:t>
            </w:r>
            <w:r w:rsidRPr="003628A1">
              <w:rPr>
                <w:i/>
              </w:rPr>
              <w:t>energy</w:t>
            </w:r>
            <w:r w:rsidR="004B0933">
              <w:t xml:space="preserve"> </w:t>
            </w:r>
            <w:r w:rsidRPr="003628A1">
              <w:t>in</w:t>
            </w:r>
            <w:r w:rsidR="004B0933">
              <w:t xml:space="preserve"> </w:t>
            </w:r>
            <w:r w:rsidRPr="003628A1">
              <w:t>MWh</w:t>
            </w:r>
            <w:r w:rsidR="004B0933">
              <w:t xml:space="preserve"> </w:t>
            </w:r>
            <w:r w:rsidRPr="003628A1">
              <w:t>sold</w:t>
            </w:r>
            <w:r w:rsidR="004B0933">
              <w:t xml:space="preserve"> </w:t>
            </w:r>
            <w:r w:rsidRPr="003628A1">
              <w:t>by</w:t>
            </w:r>
            <w:r w:rsidR="004B0933">
              <w:t xml:space="preserve"> </w:t>
            </w:r>
            <w:r w:rsidRPr="003628A1">
              <w:rPr>
                <w:i/>
              </w:rPr>
              <w:t>selling</w:t>
            </w:r>
            <w:r w:rsidR="004B0933">
              <w:rPr>
                <w:i/>
              </w:rPr>
              <w:t xml:space="preserve"> </w:t>
            </w:r>
            <w:r w:rsidRPr="003628A1">
              <w:rPr>
                <w:i/>
              </w:rPr>
              <w:t>market</w:t>
            </w:r>
            <w:r w:rsidR="004B0933">
              <w:rPr>
                <w:i/>
              </w:rPr>
              <w:t xml:space="preserve"> </w:t>
            </w:r>
            <w:r w:rsidRPr="003628A1">
              <w:rPr>
                <w:i/>
              </w:rPr>
              <w:t>participant</w:t>
            </w:r>
            <w:r w:rsidR="004B0933">
              <w:t xml:space="preserve"> </w:t>
            </w:r>
            <w:r w:rsidRPr="003628A1">
              <w:t>‘k’</w:t>
            </w:r>
            <w:r w:rsidR="004B0933">
              <w:t xml:space="preserve"> </w:t>
            </w:r>
            <w:r w:rsidRPr="003628A1">
              <w:t>to</w:t>
            </w:r>
            <w:r w:rsidR="004B0933">
              <w:rPr>
                <w:i/>
              </w:rPr>
              <w:t xml:space="preserve"> </w:t>
            </w:r>
            <w:r w:rsidRPr="003628A1">
              <w:rPr>
                <w:i/>
              </w:rPr>
              <w:t>buying</w:t>
            </w:r>
            <w:r w:rsidR="004B0933">
              <w:rPr>
                <w:i/>
              </w:rPr>
              <w:t xml:space="preserve"> </w:t>
            </w:r>
            <w:r w:rsidRPr="003628A1">
              <w:rPr>
                <w:i/>
              </w:rPr>
              <w:t>market</w:t>
            </w:r>
            <w:r w:rsidR="004B0933">
              <w:rPr>
                <w:i/>
              </w:rPr>
              <w:t xml:space="preserve"> </w:t>
            </w:r>
            <w:r w:rsidRPr="003628A1">
              <w:rPr>
                <w:i/>
              </w:rPr>
              <w:t>participant</w:t>
            </w:r>
            <w:r w:rsidR="004B0933">
              <w:t xml:space="preserve"> </w:t>
            </w:r>
            <w:r w:rsidRPr="003628A1">
              <w:t>‘b’</w:t>
            </w:r>
            <w:r w:rsidR="004B0933">
              <w:t xml:space="preserve"> </w:t>
            </w:r>
            <w:r w:rsidRPr="003628A1">
              <w:t>at</w:t>
            </w:r>
            <w:r w:rsidR="004B0933">
              <w:t xml:space="preserve"> </w:t>
            </w:r>
            <w:r w:rsidRPr="003628A1">
              <w:rPr>
                <w:i/>
              </w:rPr>
              <w:t>RWM</w:t>
            </w:r>
            <w:r w:rsidR="004B0933">
              <w:t xml:space="preserve"> </w:t>
            </w:r>
            <w:r w:rsidRPr="003628A1">
              <w:t>or</w:t>
            </w:r>
            <w:r w:rsidR="004B0933">
              <w:t xml:space="preserve"> </w:t>
            </w:r>
            <w:r w:rsidRPr="003628A1">
              <w:rPr>
                <w:i/>
              </w:rPr>
              <w:t>intertie</w:t>
            </w:r>
            <w:r w:rsidR="004B0933">
              <w:rPr>
                <w:i/>
              </w:rPr>
              <w:t xml:space="preserve"> </w:t>
            </w:r>
            <w:r w:rsidRPr="003628A1">
              <w:rPr>
                <w:i/>
              </w:rPr>
              <w:t>metering</w:t>
            </w:r>
            <w:r w:rsidR="004B0933">
              <w:rPr>
                <w:i/>
              </w:rPr>
              <w:t xml:space="preserve"> </w:t>
            </w:r>
            <w:r w:rsidRPr="003628A1">
              <w:rPr>
                <w:i/>
              </w:rPr>
              <w:t>point</w:t>
            </w:r>
            <w:r w:rsidR="004B0933">
              <w:t xml:space="preserve"> </w:t>
            </w:r>
            <w:r w:rsidRPr="003628A1">
              <w:t>‘m’</w:t>
            </w:r>
            <w:r w:rsidR="004B0933">
              <w:t xml:space="preserve"> </w:t>
            </w:r>
            <w:r w:rsidRPr="003628A1">
              <w:t>for</w:t>
            </w:r>
            <w:r w:rsidR="004B0933">
              <w:t xml:space="preserve"> </w:t>
            </w:r>
            <w:r w:rsidRPr="003628A1">
              <w:t>each</w:t>
            </w:r>
            <w:r w:rsidR="004B0933">
              <w:t xml:space="preserve"> </w:t>
            </w:r>
            <w:r w:rsidRPr="003628A1">
              <w:rPr>
                <w:i/>
              </w:rPr>
              <w:t>metering</w:t>
            </w:r>
            <w:r w:rsidR="004B0933">
              <w:rPr>
                <w:i/>
              </w:rPr>
              <w:t xml:space="preserve"> </w:t>
            </w:r>
            <w:r w:rsidRPr="003628A1">
              <w:rPr>
                <w:i/>
              </w:rPr>
              <w:t>interval</w:t>
            </w:r>
            <w:r w:rsidR="004B0933">
              <w:t xml:space="preserve"> </w:t>
            </w:r>
            <w:r w:rsidRPr="003628A1">
              <w:t>‘t’</w:t>
            </w:r>
            <w:r w:rsidR="004B0933">
              <w:t xml:space="preserve"> </w:t>
            </w:r>
            <w:r w:rsidRPr="003628A1">
              <w:t>in</w:t>
            </w:r>
            <w:r w:rsidR="004B0933">
              <w:t xml:space="preserve"> </w:t>
            </w:r>
            <w:r w:rsidRPr="003628A1">
              <w:rPr>
                <w:i/>
              </w:rPr>
              <w:t>settlement</w:t>
            </w:r>
            <w:r w:rsidR="004B0933">
              <w:rPr>
                <w:i/>
              </w:rPr>
              <w:t xml:space="preserve"> </w:t>
            </w:r>
            <w:r w:rsidRPr="003628A1">
              <w:rPr>
                <w:i/>
              </w:rPr>
              <w:t>hour</w:t>
            </w:r>
            <w:r w:rsidR="004B0933">
              <w:t xml:space="preserve"> </w:t>
            </w:r>
            <w:r w:rsidRPr="003628A1">
              <w:t>‘h’.</w:t>
            </w:r>
          </w:p>
        </w:tc>
      </w:tr>
    </w:tbl>
    <w:p w14:paraId="3B018C23" w14:textId="77777777" w:rsidR="0072031F" w:rsidRDefault="0072031F" w:rsidP="008104CB"/>
    <w:p w14:paraId="7F90A908" w14:textId="0338F451" w:rsidR="008104CB" w:rsidRPr="003628A1" w:rsidRDefault="008104CB" w:rsidP="008104CB">
      <w:r w:rsidRPr="003628A1">
        <w:t>The</w:t>
      </w:r>
      <w:r w:rsidR="004B0933">
        <w:t xml:space="preserve"> </w:t>
      </w:r>
      <w:r w:rsidRPr="003628A1">
        <w:t>submission</w:t>
      </w:r>
      <w:r w:rsidR="004B0933">
        <w:t xml:space="preserve"> </w:t>
      </w:r>
      <w:r w:rsidRPr="003628A1">
        <w:t>of</w:t>
      </w:r>
      <w:r w:rsidR="004B0933">
        <w:t xml:space="preserve"> </w:t>
      </w:r>
      <w:r w:rsidRPr="003628A1">
        <w:rPr>
          <w:i/>
        </w:rPr>
        <w:t>physical</w:t>
      </w:r>
      <w:r w:rsidR="004B0933">
        <w:rPr>
          <w:i/>
        </w:rPr>
        <w:t xml:space="preserve"> </w:t>
      </w:r>
      <w:r w:rsidRPr="003628A1">
        <w:rPr>
          <w:i/>
        </w:rPr>
        <w:t>bilateral</w:t>
      </w:r>
      <w:r w:rsidR="004B0933">
        <w:rPr>
          <w:i/>
        </w:rPr>
        <w:t xml:space="preserve"> </w:t>
      </w:r>
      <w:r w:rsidRPr="003628A1">
        <w:rPr>
          <w:i/>
        </w:rPr>
        <w:t>contract</w:t>
      </w:r>
      <w:r w:rsidR="004B0933">
        <w:rPr>
          <w:i/>
        </w:rPr>
        <w:t xml:space="preserve"> </w:t>
      </w:r>
      <w:r w:rsidRPr="003628A1">
        <w:rPr>
          <w:i/>
        </w:rPr>
        <w:t>data</w:t>
      </w:r>
      <w:r w:rsidR="004B0933">
        <w:t xml:space="preserve"> </w:t>
      </w:r>
      <w:r w:rsidRPr="003628A1">
        <w:t>is</w:t>
      </w:r>
      <w:r w:rsidR="004B0933">
        <w:t xml:space="preserve"> </w:t>
      </w:r>
      <w:r w:rsidRPr="003628A1">
        <w:t>governed</w:t>
      </w:r>
      <w:r w:rsidR="004B0933">
        <w:t xml:space="preserve"> </w:t>
      </w:r>
      <w:r w:rsidRPr="003628A1">
        <w:t>by</w:t>
      </w:r>
      <w:r w:rsidR="004B0933">
        <w:t xml:space="preserve"> </w:t>
      </w:r>
      <w:r w:rsidRPr="003628A1">
        <w:t>Section</w:t>
      </w:r>
      <w:r w:rsidR="004B0933">
        <w:t xml:space="preserve"> </w:t>
      </w:r>
      <w:r w:rsidRPr="003628A1">
        <w:t>2.4</w:t>
      </w:r>
      <w:r w:rsidR="004B0933">
        <w:t xml:space="preserve"> </w:t>
      </w:r>
      <w:r w:rsidRPr="003628A1">
        <w:t>of</w:t>
      </w:r>
      <w:r w:rsidR="004B0933">
        <w:t xml:space="preserve"> </w:t>
      </w:r>
      <w:r w:rsidRPr="003628A1">
        <w:t>Chapter</w:t>
      </w:r>
      <w:r w:rsidR="004B0933">
        <w:t xml:space="preserve"> </w:t>
      </w:r>
      <w:r w:rsidRPr="003628A1">
        <w:t>8</w:t>
      </w:r>
      <w:r w:rsidR="004B0933">
        <w:t xml:space="preserve"> </w:t>
      </w:r>
      <w:r w:rsidRPr="003628A1">
        <w:t>of</w:t>
      </w:r>
      <w:r w:rsidR="004B0933">
        <w:t xml:space="preserve"> </w:t>
      </w:r>
      <w:r w:rsidRPr="003628A1">
        <w:t>the</w:t>
      </w:r>
      <w:r w:rsidR="004B0933">
        <w:t xml:space="preserve"> </w:t>
      </w:r>
      <w:r w:rsidRPr="003628A1">
        <w:rPr>
          <w:i/>
        </w:rPr>
        <w:t>IESO</w:t>
      </w:r>
      <w:r w:rsidR="004B0933">
        <w:rPr>
          <w:i/>
        </w:rPr>
        <w:t xml:space="preserve"> </w:t>
      </w:r>
      <w:r w:rsidRPr="003628A1">
        <w:rPr>
          <w:i/>
        </w:rPr>
        <w:t>market</w:t>
      </w:r>
      <w:r w:rsidR="004B0933">
        <w:rPr>
          <w:i/>
        </w:rPr>
        <w:t xml:space="preserve"> </w:t>
      </w:r>
      <w:r w:rsidRPr="003628A1">
        <w:rPr>
          <w:i/>
        </w:rPr>
        <w:t>rules</w:t>
      </w:r>
      <w:r w:rsidRPr="003628A1">
        <w:t>.</w:t>
      </w:r>
      <w:r w:rsidR="004B0933">
        <w:t xml:space="preserve"> </w:t>
      </w:r>
      <w:r w:rsidRPr="003628A1">
        <w:t>Furthermore,</w:t>
      </w:r>
      <w:r w:rsidR="004B0933">
        <w:t xml:space="preserve"> </w:t>
      </w:r>
      <w:r w:rsidRPr="003628A1">
        <w:t>Section</w:t>
      </w:r>
      <w:r w:rsidR="004B0933">
        <w:t xml:space="preserve"> </w:t>
      </w:r>
      <w:r w:rsidRPr="003628A1">
        <w:t>2.3</w:t>
      </w:r>
      <w:r w:rsidR="004B0933">
        <w:t xml:space="preserve"> </w:t>
      </w:r>
      <w:r w:rsidRPr="003628A1">
        <w:t>of</w:t>
      </w:r>
      <w:r w:rsidR="004B0933">
        <w:t xml:space="preserve"> </w:t>
      </w:r>
      <w:r w:rsidRPr="003628A1">
        <w:t>Chapter</w:t>
      </w:r>
      <w:r w:rsidR="004B0933">
        <w:t xml:space="preserve"> </w:t>
      </w:r>
      <w:r w:rsidRPr="003628A1">
        <w:t>8</w:t>
      </w:r>
      <w:r w:rsidR="004B0933">
        <w:t xml:space="preserve"> </w:t>
      </w:r>
      <w:r w:rsidRPr="003628A1">
        <w:t>describes</w:t>
      </w:r>
      <w:r w:rsidR="004B0933">
        <w:t xml:space="preserve"> </w:t>
      </w:r>
      <w:r w:rsidRPr="003628A1">
        <w:t>2</w:t>
      </w:r>
      <w:r w:rsidR="004B0933">
        <w:t xml:space="preserve"> </w:t>
      </w:r>
      <w:r w:rsidRPr="003628A1">
        <w:t>distinct</w:t>
      </w:r>
      <w:r w:rsidR="004B0933">
        <w:t xml:space="preserve"> </w:t>
      </w:r>
      <w:r w:rsidRPr="003628A1">
        <w:t>“forms”</w:t>
      </w:r>
      <w:r w:rsidR="004B0933">
        <w:t xml:space="preserve"> </w:t>
      </w:r>
      <w:r w:rsidRPr="003628A1">
        <w:t>of</w:t>
      </w:r>
      <w:r w:rsidR="004B0933">
        <w:t xml:space="preserve"> </w:t>
      </w:r>
      <w:r w:rsidRPr="003628A1">
        <w:rPr>
          <w:i/>
        </w:rPr>
        <w:t>physical</w:t>
      </w:r>
      <w:r w:rsidR="004B0933">
        <w:rPr>
          <w:i/>
        </w:rPr>
        <w:t xml:space="preserve"> </w:t>
      </w:r>
      <w:r w:rsidRPr="003628A1">
        <w:rPr>
          <w:i/>
        </w:rPr>
        <w:t>bilateral</w:t>
      </w:r>
      <w:r w:rsidR="004B0933">
        <w:rPr>
          <w:i/>
        </w:rPr>
        <w:t xml:space="preserve"> </w:t>
      </w:r>
      <w:r w:rsidRPr="003628A1">
        <w:rPr>
          <w:i/>
        </w:rPr>
        <w:t>contract</w:t>
      </w:r>
      <w:r w:rsidR="004B0933">
        <w:rPr>
          <w:i/>
        </w:rPr>
        <w:t xml:space="preserve"> </w:t>
      </w:r>
      <w:r w:rsidRPr="003628A1">
        <w:rPr>
          <w:i/>
        </w:rPr>
        <w:t>data</w:t>
      </w:r>
      <w:r w:rsidR="004B0933">
        <w:t xml:space="preserve"> </w:t>
      </w:r>
      <w:r w:rsidRPr="003628A1">
        <w:t>that</w:t>
      </w:r>
      <w:r w:rsidR="004B0933">
        <w:t xml:space="preserve"> </w:t>
      </w:r>
      <w:r w:rsidRPr="003628A1">
        <w:t>may</w:t>
      </w:r>
      <w:r w:rsidR="004B0933">
        <w:t xml:space="preserve"> </w:t>
      </w:r>
      <w:r w:rsidRPr="003628A1">
        <w:t>be</w:t>
      </w:r>
      <w:r w:rsidR="004B0933">
        <w:t xml:space="preserve"> </w:t>
      </w:r>
      <w:r w:rsidRPr="003628A1">
        <w:t>submitted</w:t>
      </w:r>
      <w:r w:rsidR="004B0933">
        <w:t xml:space="preserve"> </w:t>
      </w:r>
      <w:r w:rsidRPr="003628A1">
        <w:t>by</w:t>
      </w:r>
      <w:r w:rsidR="004B0933">
        <w:t xml:space="preserve"> </w:t>
      </w:r>
      <w:r w:rsidRPr="003628A1">
        <w:t>the</w:t>
      </w:r>
      <w:r w:rsidR="004B0933">
        <w:t xml:space="preserve"> </w:t>
      </w:r>
      <w:r w:rsidRPr="003628A1">
        <w:rPr>
          <w:i/>
        </w:rPr>
        <w:t>selling</w:t>
      </w:r>
      <w:r w:rsidR="004B0933">
        <w:rPr>
          <w:i/>
        </w:rPr>
        <w:t xml:space="preserve"> </w:t>
      </w:r>
      <w:r w:rsidRPr="003628A1">
        <w:rPr>
          <w:i/>
        </w:rPr>
        <w:t>market</w:t>
      </w:r>
      <w:r w:rsidR="004B0933">
        <w:rPr>
          <w:i/>
        </w:rPr>
        <w:t xml:space="preserve"> </w:t>
      </w:r>
      <w:r w:rsidRPr="003628A1">
        <w:rPr>
          <w:i/>
        </w:rPr>
        <w:t>participant</w:t>
      </w:r>
      <w:r w:rsidRPr="003628A1">
        <w:t>.</w:t>
      </w:r>
      <w:r w:rsidR="004B0933">
        <w:t xml:space="preserve"> </w:t>
      </w:r>
      <w:r w:rsidRPr="003628A1">
        <w:t>Specifically,</w:t>
      </w:r>
      <w:r w:rsidR="004B0933">
        <w:t xml:space="preserve"> </w:t>
      </w:r>
      <w:r w:rsidRPr="003628A1">
        <w:t>the</w:t>
      </w:r>
      <w:r w:rsidR="004B0933">
        <w:t xml:space="preserve"> </w:t>
      </w:r>
      <w:r w:rsidRPr="003628A1">
        <w:t>two</w:t>
      </w:r>
      <w:r w:rsidR="004B0933">
        <w:t xml:space="preserve"> </w:t>
      </w:r>
      <w:r w:rsidRPr="003628A1">
        <w:t>forms</w:t>
      </w:r>
      <w:r w:rsidR="004B0933">
        <w:t xml:space="preserve"> </w:t>
      </w:r>
      <w:r w:rsidRPr="003628A1">
        <w:t>of</w:t>
      </w:r>
      <w:r w:rsidR="004B0933">
        <w:t xml:space="preserve"> </w:t>
      </w:r>
      <w:r w:rsidRPr="003628A1">
        <w:t>such</w:t>
      </w:r>
      <w:r w:rsidR="004B0933">
        <w:t xml:space="preserve"> </w:t>
      </w:r>
      <w:r w:rsidRPr="003628A1">
        <w:t>data</w:t>
      </w:r>
      <w:r w:rsidR="004B0933">
        <w:t xml:space="preserve"> </w:t>
      </w:r>
      <w:r w:rsidRPr="003628A1">
        <w:t>are</w:t>
      </w:r>
      <w:r w:rsidR="004B0933">
        <w:t xml:space="preserve"> </w:t>
      </w:r>
      <w:r w:rsidRPr="003628A1">
        <w:t>as</w:t>
      </w:r>
      <w:r w:rsidR="004B0933">
        <w:t xml:space="preserve"> </w:t>
      </w:r>
      <w:r w:rsidRPr="003628A1">
        <w:t>follows:</w:t>
      </w:r>
    </w:p>
    <w:p w14:paraId="6BB1A6DE" w14:textId="0DF11680" w:rsidR="008104CB" w:rsidRPr="003628A1" w:rsidRDefault="008104CB" w:rsidP="005A42E9">
      <w:pPr>
        <w:pStyle w:val="ListParagraph"/>
        <w:numPr>
          <w:ilvl w:val="0"/>
          <w:numId w:val="44"/>
        </w:numPr>
        <w:ind w:left="994"/>
      </w:pPr>
      <w:r w:rsidRPr="003628A1">
        <w:rPr>
          <w:b/>
        </w:rPr>
        <w:t>Absolute</w:t>
      </w:r>
      <w:r w:rsidR="004B0933">
        <w:rPr>
          <w:b/>
        </w:rPr>
        <w:t xml:space="preserve"> </w:t>
      </w:r>
      <w:r w:rsidRPr="003628A1">
        <w:rPr>
          <w:b/>
        </w:rPr>
        <w:t>quantities:</w:t>
      </w:r>
      <w:r w:rsidR="004B0933">
        <w:t xml:space="preserve"> </w:t>
      </w:r>
      <w:r w:rsidRPr="003628A1">
        <w:t>specifying</w:t>
      </w:r>
      <w:r w:rsidR="004B0933">
        <w:t xml:space="preserve"> </w:t>
      </w:r>
      <w:r w:rsidRPr="003628A1">
        <w:t>the</w:t>
      </w:r>
      <w:r w:rsidR="004B0933">
        <w:t xml:space="preserve"> </w:t>
      </w:r>
      <w:r w:rsidRPr="003628A1">
        <w:t>absolute</w:t>
      </w:r>
      <w:r w:rsidR="004B0933">
        <w:t xml:space="preserve"> </w:t>
      </w:r>
      <w:r w:rsidRPr="003628A1">
        <w:t>quantity</w:t>
      </w:r>
      <w:r w:rsidR="004B0933">
        <w:t xml:space="preserve"> </w:t>
      </w:r>
      <w:r w:rsidRPr="003628A1">
        <w:t>of</w:t>
      </w:r>
      <w:r w:rsidR="004B0933">
        <w:t xml:space="preserve"> </w:t>
      </w:r>
      <w:r w:rsidRPr="003628A1">
        <w:rPr>
          <w:i/>
        </w:rPr>
        <w:t>energy</w:t>
      </w:r>
      <w:r w:rsidR="004B0933">
        <w:t xml:space="preserve"> </w:t>
      </w:r>
      <w:r w:rsidRPr="003628A1">
        <w:t>in</w:t>
      </w:r>
      <w:r w:rsidR="004B0933">
        <w:t xml:space="preserve"> </w:t>
      </w:r>
      <w:r w:rsidRPr="003628A1">
        <w:t>MWh</w:t>
      </w:r>
      <w:r w:rsidR="004B0933">
        <w:t xml:space="preserve"> </w:t>
      </w:r>
      <w:r w:rsidRPr="003628A1">
        <w:t>sold</w:t>
      </w:r>
      <w:r w:rsidR="004B0933">
        <w:t xml:space="preserve"> </w:t>
      </w:r>
      <w:r w:rsidRPr="003628A1">
        <w:t>by</w:t>
      </w:r>
      <w:r w:rsidR="004B0933">
        <w:t xml:space="preserve"> </w:t>
      </w:r>
      <w:r w:rsidRPr="003628A1">
        <w:t>the</w:t>
      </w:r>
      <w:r w:rsidR="004B0933">
        <w:t xml:space="preserve"> </w:t>
      </w:r>
      <w:r w:rsidRPr="003628A1">
        <w:rPr>
          <w:i/>
        </w:rPr>
        <w:t>selling</w:t>
      </w:r>
      <w:r w:rsidR="004B0933">
        <w:rPr>
          <w:i/>
        </w:rPr>
        <w:t xml:space="preserve"> </w:t>
      </w:r>
      <w:r w:rsidRPr="003628A1">
        <w:rPr>
          <w:i/>
        </w:rPr>
        <w:t>market</w:t>
      </w:r>
      <w:r w:rsidR="004B0933">
        <w:rPr>
          <w:i/>
        </w:rPr>
        <w:t xml:space="preserve"> </w:t>
      </w:r>
      <w:r w:rsidRPr="003628A1">
        <w:rPr>
          <w:i/>
        </w:rPr>
        <w:t>participant</w:t>
      </w:r>
      <w:r w:rsidR="004B0933">
        <w:rPr>
          <w:i/>
        </w:rPr>
        <w:t xml:space="preserve"> </w:t>
      </w:r>
      <w:r w:rsidRPr="003628A1">
        <w:t>to</w:t>
      </w:r>
      <w:r w:rsidR="004B0933">
        <w:t xml:space="preserve"> </w:t>
      </w:r>
      <w:r w:rsidRPr="003628A1">
        <w:t>the</w:t>
      </w:r>
      <w:r w:rsidR="004B0933">
        <w:t xml:space="preserve"> </w:t>
      </w:r>
      <w:r w:rsidRPr="003628A1">
        <w:rPr>
          <w:i/>
        </w:rPr>
        <w:t>buying</w:t>
      </w:r>
      <w:r w:rsidR="004B0933">
        <w:rPr>
          <w:i/>
        </w:rPr>
        <w:t xml:space="preserve"> </w:t>
      </w:r>
      <w:r w:rsidRPr="003628A1">
        <w:rPr>
          <w:i/>
        </w:rPr>
        <w:t>market</w:t>
      </w:r>
      <w:r w:rsidR="004B0933">
        <w:rPr>
          <w:i/>
        </w:rPr>
        <w:t xml:space="preserve"> </w:t>
      </w:r>
      <w:r w:rsidRPr="003628A1">
        <w:rPr>
          <w:i/>
        </w:rPr>
        <w:t>participant</w:t>
      </w:r>
      <w:r w:rsidR="004B0933">
        <w:t xml:space="preserve"> </w:t>
      </w:r>
      <w:r w:rsidRPr="003628A1">
        <w:t>for</w:t>
      </w:r>
      <w:r w:rsidR="004B0933">
        <w:t xml:space="preserve"> </w:t>
      </w:r>
      <w:r w:rsidRPr="003628A1">
        <w:t>each</w:t>
      </w:r>
      <w:r w:rsidR="004B0933">
        <w:t xml:space="preserve"> </w:t>
      </w:r>
      <w:r w:rsidRPr="003628A1">
        <w:rPr>
          <w:i/>
        </w:rPr>
        <w:t>settlement</w:t>
      </w:r>
      <w:r w:rsidR="004B0933">
        <w:rPr>
          <w:i/>
        </w:rPr>
        <w:t xml:space="preserve"> </w:t>
      </w:r>
      <w:r w:rsidRPr="003628A1">
        <w:rPr>
          <w:i/>
        </w:rPr>
        <w:t>hour</w:t>
      </w:r>
      <w:r w:rsidR="004B0933">
        <w:t xml:space="preserve"> </w:t>
      </w:r>
      <w:r w:rsidRPr="003628A1">
        <w:t>at</w:t>
      </w:r>
      <w:r w:rsidR="004B0933">
        <w:t xml:space="preserve"> </w:t>
      </w:r>
      <w:r w:rsidRPr="003628A1">
        <w:t>a</w:t>
      </w:r>
      <w:r w:rsidR="004B0933">
        <w:t xml:space="preserve"> </w:t>
      </w:r>
      <w:r w:rsidRPr="003628A1">
        <w:t>particular</w:t>
      </w:r>
      <w:r w:rsidR="004B0933">
        <w:t xml:space="preserve"> </w:t>
      </w:r>
      <w:r w:rsidRPr="003628A1">
        <w:rPr>
          <w:i/>
        </w:rPr>
        <w:t>delivery</w:t>
      </w:r>
      <w:r w:rsidR="004B0933">
        <w:rPr>
          <w:i/>
        </w:rPr>
        <w:t xml:space="preserve"> </w:t>
      </w:r>
      <w:r w:rsidRPr="003628A1">
        <w:rPr>
          <w:i/>
        </w:rPr>
        <w:t>point</w:t>
      </w:r>
      <w:r w:rsidR="004B0933">
        <w:t xml:space="preserve"> </w:t>
      </w:r>
      <w:r w:rsidRPr="003628A1">
        <w:t>or</w:t>
      </w:r>
      <w:r w:rsidR="004B0933">
        <w:t xml:space="preserve"> </w:t>
      </w:r>
      <w:r w:rsidRPr="003628A1">
        <w:rPr>
          <w:i/>
        </w:rPr>
        <w:t>intertie</w:t>
      </w:r>
      <w:r w:rsidR="004B0933">
        <w:rPr>
          <w:i/>
        </w:rPr>
        <w:t xml:space="preserve"> </w:t>
      </w:r>
      <w:r w:rsidRPr="003628A1">
        <w:rPr>
          <w:i/>
        </w:rPr>
        <w:t>metering</w:t>
      </w:r>
      <w:r w:rsidR="004B0933">
        <w:rPr>
          <w:i/>
        </w:rPr>
        <w:t xml:space="preserve"> </w:t>
      </w:r>
      <w:r w:rsidRPr="003628A1">
        <w:rPr>
          <w:i/>
        </w:rPr>
        <w:t>point</w:t>
      </w:r>
      <w:r w:rsidRPr="003628A1">
        <w:t>;</w:t>
      </w:r>
      <w:r w:rsidR="004B0933">
        <w:t xml:space="preserve"> </w:t>
      </w:r>
      <w:r w:rsidRPr="003628A1">
        <w:t>and</w:t>
      </w:r>
    </w:p>
    <w:p w14:paraId="195B825F" w14:textId="6B7DD8FD" w:rsidR="008104CB" w:rsidRPr="003628A1" w:rsidRDefault="008104CB" w:rsidP="005A42E9">
      <w:pPr>
        <w:pStyle w:val="ListParagraph"/>
        <w:numPr>
          <w:ilvl w:val="0"/>
          <w:numId w:val="44"/>
        </w:numPr>
        <w:ind w:left="994"/>
      </w:pPr>
      <w:r w:rsidRPr="003628A1">
        <w:rPr>
          <w:b/>
        </w:rPr>
        <w:t>Derived</w:t>
      </w:r>
      <w:r w:rsidR="004B0933">
        <w:rPr>
          <w:b/>
        </w:rPr>
        <w:t xml:space="preserve"> </w:t>
      </w:r>
      <w:r w:rsidRPr="003628A1">
        <w:rPr>
          <w:b/>
        </w:rPr>
        <w:t>quantities***:</w:t>
      </w:r>
      <w:r w:rsidR="004B0933">
        <w:t xml:space="preserve"> </w:t>
      </w:r>
      <w:r w:rsidRPr="003628A1">
        <w:t>specifying</w:t>
      </w:r>
      <w:r w:rsidR="004B0933">
        <w:t xml:space="preserve"> </w:t>
      </w:r>
      <w:r w:rsidRPr="003628A1">
        <w:t>that</w:t>
      </w:r>
      <w:r w:rsidR="004B0933">
        <w:t xml:space="preserve"> </w:t>
      </w:r>
      <w:r w:rsidRPr="003628A1">
        <w:t>the</w:t>
      </w:r>
      <w:r w:rsidR="004B0933">
        <w:t xml:space="preserve"> </w:t>
      </w:r>
      <w:r w:rsidRPr="003628A1">
        <w:rPr>
          <w:i/>
        </w:rPr>
        <w:t>physical</w:t>
      </w:r>
      <w:r w:rsidR="004B0933">
        <w:rPr>
          <w:i/>
        </w:rPr>
        <w:t xml:space="preserve"> </w:t>
      </w:r>
      <w:r w:rsidRPr="003628A1">
        <w:rPr>
          <w:i/>
        </w:rPr>
        <w:t>bilateral</w:t>
      </w:r>
      <w:r w:rsidR="004B0933">
        <w:rPr>
          <w:i/>
        </w:rPr>
        <w:t xml:space="preserve"> </w:t>
      </w:r>
      <w:r w:rsidRPr="003628A1">
        <w:rPr>
          <w:i/>
        </w:rPr>
        <w:t>contract</w:t>
      </w:r>
      <w:r w:rsidR="004B0933">
        <w:rPr>
          <w:i/>
        </w:rPr>
        <w:t xml:space="preserve"> </w:t>
      </w:r>
      <w:r w:rsidRPr="003628A1">
        <w:rPr>
          <w:i/>
        </w:rPr>
        <w:t>quantity</w:t>
      </w:r>
      <w:r w:rsidR="004B0933">
        <w:t xml:space="preserve"> </w:t>
      </w:r>
      <w:r w:rsidRPr="003628A1">
        <w:t>shall</w:t>
      </w:r>
      <w:r w:rsidR="004B0933">
        <w:t xml:space="preserve"> </w:t>
      </w:r>
      <w:r w:rsidRPr="003628A1">
        <w:t>be</w:t>
      </w:r>
      <w:r w:rsidR="004B0933">
        <w:t xml:space="preserve"> </w:t>
      </w:r>
      <w:r w:rsidRPr="003628A1">
        <w:t>100%</w:t>
      </w:r>
      <w:r w:rsidR="004B0933">
        <w:t xml:space="preserve"> </w:t>
      </w:r>
      <w:r w:rsidRPr="003628A1">
        <w:t>of</w:t>
      </w:r>
      <w:r w:rsidR="004B0933">
        <w:t xml:space="preserve"> </w:t>
      </w:r>
      <w:r w:rsidRPr="003628A1">
        <w:t>the</w:t>
      </w:r>
      <w:r w:rsidR="004B0933">
        <w:t xml:space="preserve"> </w:t>
      </w:r>
      <w:r w:rsidRPr="003628A1">
        <w:rPr>
          <w:i/>
        </w:rPr>
        <w:t>energy</w:t>
      </w:r>
      <w:r w:rsidR="004B0933">
        <w:t xml:space="preserve"> </w:t>
      </w:r>
      <w:r w:rsidRPr="003628A1">
        <w:t>sold</w:t>
      </w:r>
      <w:r w:rsidR="004B0933">
        <w:t xml:space="preserve"> </w:t>
      </w:r>
      <w:r w:rsidRPr="003628A1">
        <w:t>by</w:t>
      </w:r>
      <w:r w:rsidR="004B0933">
        <w:t xml:space="preserve"> </w:t>
      </w:r>
      <w:r w:rsidRPr="003628A1">
        <w:t>the</w:t>
      </w:r>
      <w:r w:rsidR="004B0933">
        <w:t xml:space="preserve"> </w:t>
      </w:r>
      <w:r w:rsidRPr="003628A1">
        <w:rPr>
          <w:i/>
        </w:rPr>
        <w:t>selling</w:t>
      </w:r>
      <w:r w:rsidR="004B0933">
        <w:rPr>
          <w:i/>
        </w:rPr>
        <w:t xml:space="preserve"> </w:t>
      </w:r>
      <w:r w:rsidRPr="003628A1">
        <w:rPr>
          <w:i/>
        </w:rPr>
        <w:t>market</w:t>
      </w:r>
      <w:r w:rsidR="004B0933">
        <w:rPr>
          <w:i/>
        </w:rPr>
        <w:t xml:space="preserve"> </w:t>
      </w:r>
      <w:r w:rsidRPr="003628A1">
        <w:rPr>
          <w:i/>
        </w:rPr>
        <w:t>participant</w:t>
      </w:r>
      <w:r w:rsidR="004B0933">
        <w:rPr>
          <w:i/>
        </w:rPr>
        <w:t xml:space="preserve"> </w:t>
      </w:r>
      <w:r w:rsidRPr="003628A1">
        <w:t>to</w:t>
      </w:r>
      <w:r w:rsidR="004B0933">
        <w:t xml:space="preserve"> </w:t>
      </w:r>
      <w:r w:rsidRPr="003628A1">
        <w:t>the</w:t>
      </w:r>
      <w:r w:rsidR="004B0933">
        <w:t xml:space="preserve"> </w:t>
      </w:r>
      <w:r w:rsidRPr="003628A1">
        <w:rPr>
          <w:i/>
        </w:rPr>
        <w:t>buying</w:t>
      </w:r>
      <w:r w:rsidR="004B0933">
        <w:rPr>
          <w:i/>
        </w:rPr>
        <w:t xml:space="preserve"> </w:t>
      </w:r>
      <w:r w:rsidRPr="003628A1">
        <w:rPr>
          <w:i/>
        </w:rPr>
        <w:t>market</w:t>
      </w:r>
      <w:r w:rsidR="004B0933">
        <w:rPr>
          <w:i/>
        </w:rPr>
        <w:t xml:space="preserve"> </w:t>
      </w:r>
      <w:r w:rsidRPr="003628A1">
        <w:rPr>
          <w:i/>
        </w:rPr>
        <w:t>participant</w:t>
      </w:r>
      <w:r w:rsidR="004B0933">
        <w:rPr>
          <w:i/>
        </w:rPr>
        <w:t xml:space="preserve"> </w:t>
      </w:r>
      <w:r w:rsidRPr="003628A1">
        <w:t>for</w:t>
      </w:r>
      <w:r w:rsidR="004B0933">
        <w:t xml:space="preserve"> </w:t>
      </w:r>
      <w:r w:rsidRPr="003628A1">
        <w:t>each</w:t>
      </w:r>
      <w:r w:rsidR="004B0933">
        <w:t xml:space="preserve"> </w:t>
      </w:r>
      <w:r w:rsidRPr="003628A1">
        <w:rPr>
          <w:i/>
        </w:rPr>
        <w:t>settlement</w:t>
      </w:r>
      <w:r w:rsidR="004B0933">
        <w:rPr>
          <w:i/>
        </w:rPr>
        <w:t xml:space="preserve"> </w:t>
      </w:r>
      <w:r w:rsidRPr="003628A1">
        <w:rPr>
          <w:i/>
        </w:rPr>
        <w:t>hour</w:t>
      </w:r>
      <w:r w:rsidR="004B0933">
        <w:t xml:space="preserve"> </w:t>
      </w:r>
      <w:r w:rsidRPr="003628A1">
        <w:t>as</w:t>
      </w:r>
      <w:r w:rsidR="004B0933">
        <w:t xml:space="preserve"> </w:t>
      </w:r>
      <w:r w:rsidRPr="003628A1">
        <w:t>derived</w:t>
      </w:r>
      <w:r w:rsidR="004B0933">
        <w:t xml:space="preserve"> </w:t>
      </w:r>
      <w:r w:rsidRPr="003628A1">
        <w:t>from</w:t>
      </w:r>
      <w:r w:rsidR="004B0933">
        <w:t xml:space="preserve"> </w:t>
      </w:r>
      <w:r w:rsidRPr="003628A1">
        <w:t>a</w:t>
      </w:r>
      <w:r w:rsidR="004B0933">
        <w:t xml:space="preserve"> </w:t>
      </w:r>
      <w:r w:rsidRPr="003628A1">
        <w:t>particular</w:t>
      </w:r>
      <w:r w:rsidR="004B0933">
        <w:t xml:space="preserve"> </w:t>
      </w:r>
      <w:r w:rsidRPr="003628A1">
        <w:rPr>
          <w:i/>
        </w:rPr>
        <w:t>delivery</w:t>
      </w:r>
      <w:r w:rsidR="004B0933">
        <w:rPr>
          <w:i/>
        </w:rPr>
        <w:t xml:space="preserve"> </w:t>
      </w:r>
      <w:r w:rsidRPr="003628A1">
        <w:rPr>
          <w:i/>
        </w:rPr>
        <w:t>point</w:t>
      </w:r>
      <w:r w:rsidR="004B0933">
        <w:t xml:space="preserve"> </w:t>
      </w:r>
      <w:r w:rsidRPr="003628A1">
        <w:t>value</w:t>
      </w:r>
      <w:r w:rsidR="004B0933">
        <w:t xml:space="preserve"> </w:t>
      </w:r>
      <w:r w:rsidRPr="003628A1">
        <w:t>(i.e.</w:t>
      </w:r>
      <w:r w:rsidR="004B0933">
        <w:t xml:space="preserve"> </w:t>
      </w:r>
      <w:r w:rsidRPr="003628A1">
        <w:t>NOT</w:t>
      </w:r>
      <w:r w:rsidR="004B0933">
        <w:t xml:space="preserve"> </w:t>
      </w:r>
      <w:r w:rsidRPr="003628A1">
        <w:t>an</w:t>
      </w:r>
      <w:r w:rsidR="004B0933">
        <w:t xml:space="preserve"> </w:t>
      </w:r>
      <w:r w:rsidRPr="003628A1">
        <w:rPr>
          <w:i/>
        </w:rPr>
        <w:t>intertie</w:t>
      </w:r>
      <w:r w:rsidR="004B0933">
        <w:rPr>
          <w:i/>
        </w:rPr>
        <w:t xml:space="preserve"> </w:t>
      </w:r>
      <w:r w:rsidRPr="003628A1">
        <w:rPr>
          <w:i/>
        </w:rPr>
        <w:t>metering</w:t>
      </w:r>
      <w:r w:rsidR="004B0933">
        <w:rPr>
          <w:i/>
        </w:rPr>
        <w:t xml:space="preserve"> </w:t>
      </w:r>
      <w:r w:rsidRPr="003628A1">
        <w:rPr>
          <w:i/>
        </w:rPr>
        <w:t>point</w:t>
      </w:r>
      <w:r w:rsidRPr="003628A1">
        <w:t>)</w:t>
      </w:r>
      <w:r w:rsidRPr="003628A1">
        <w:rPr>
          <w:i/>
        </w:rPr>
        <w:t>.</w:t>
      </w:r>
    </w:p>
    <w:p w14:paraId="66A52364" w14:textId="77777777" w:rsidR="008104CB" w:rsidRPr="003628A1" w:rsidRDefault="008104CB" w:rsidP="008104CB">
      <w:r w:rsidRPr="003628A1">
        <w:t>Where:</w:t>
      </w:r>
    </w:p>
    <w:p w14:paraId="684BABF6" w14:textId="37F3F1E6" w:rsidR="008104CB" w:rsidRPr="003628A1" w:rsidRDefault="008104CB" w:rsidP="005A42E9">
      <w:pPr>
        <w:pStyle w:val="ListParagraph"/>
        <w:numPr>
          <w:ilvl w:val="0"/>
          <w:numId w:val="45"/>
        </w:numPr>
        <w:ind w:left="1080"/>
      </w:pPr>
      <w:r w:rsidRPr="003628A1">
        <w:t>The</w:t>
      </w:r>
      <w:r w:rsidR="004B0933">
        <w:t xml:space="preserve"> </w:t>
      </w:r>
      <w:r w:rsidRPr="003628A1">
        <w:rPr>
          <w:i/>
        </w:rPr>
        <w:t>delivery</w:t>
      </w:r>
      <w:r w:rsidR="004B0933">
        <w:rPr>
          <w:i/>
        </w:rPr>
        <w:t xml:space="preserve"> </w:t>
      </w:r>
      <w:r w:rsidRPr="003628A1">
        <w:rPr>
          <w:i/>
        </w:rPr>
        <w:t>point</w:t>
      </w:r>
      <w:r w:rsidR="004B0933">
        <w:t xml:space="preserve"> </w:t>
      </w:r>
      <w:r w:rsidRPr="003628A1">
        <w:t>chosen</w:t>
      </w:r>
      <w:r w:rsidR="004B0933">
        <w:t xml:space="preserve"> </w:t>
      </w:r>
      <w:r w:rsidRPr="003628A1">
        <w:t>by</w:t>
      </w:r>
      <w:r w:rsidR="004B0933">
        <w:t xml:space="preserve"> </w:t>
      </w:r>
      <w:r w:rsidRPr="003628A1">
        <w:t>the</w:t>
      </w:r>
      <w:r w:rsidR="004B0933">
        <w:t xml:space="preserve"> </w:t>
      </w:r>
      <w:r w:rsidRPr="003628A1">
        <w:rPr>
          <w:i/>
        </w:rPr>
        <w:t>selling</w:t>
      </w:r>
      <w:r w:rsidR="004B0933">
        <w:rPr>
          <w:i/>
        </w:rPr>
        <w:t xml:space="preserve"> </w:t>
      </w:r>
      <w:r w:rsidRPr="003628A1">
        <w:rPr>
          <w:i/>
        </w:rPr>
        <w:t>market</w:t>
      </w:r>
      <w:r w:rsidR="004B0933">
        <w:rPr>
          <w:i/>
        </w:rPr>
        <w:t xml:space="preserve"> </w:t>
      </w:r>
      <w:r w:rsidRPr="003628A1">
        <w:rPr>
          <w:i/>
        </w:rPr>
        <w:t>participant</w:t>
      </w:r>
      <w:r w:rsidR="004B0933">
        <w:t xml:space="preserve"> </w:t>
      </w:r>
      <w:r w:rsidRPr="003628A1">
        <w:t>must</w:t>
      </w:r>
      <w:r w:rsidR="004B0933">
        <w:t xml:space="preserve"> </w:t>
      </w:r>
      <w:r w:rsidRPr="003628A1">
        <w:t>belong</w:t>
      </w:r>
      <w:r w:rsidR="004B0933">
        <w:t xml:space="preserve"> </w:t>
      </w:r>
      <w:r w:rsidRPr="003628A1">
        <w:t>to</w:t>
      </w:r>
      <w:r w:rsidR="004B0933">
        <w:t xml:space="preserve"> </w:t>
      </w:r>
      <w:r w:rsidRPr="003628A1">
        <w:t>either</w:t>
      </w:r>
      <w:r w:rsidR="004B0933">
        <w:t xml:space="preserve"> </w:t>
      </w:r>
      <w:r w:rsidRPr="003628A1">
        <w:t>the</w:t>
      </w:r>
      <w:r w:rsidR="004B0933">
        <w:t xml:space="preserve"> </w:t>
      </w:r>
      <w:r w:rsidRPr="003628A1">
        <w:rPr>
          <w:i/>
        </w:rPr>
        <w:t>selling</w:t>
      </w:r>
      <w:r w:rsidR="004B0933">
        <w:rPr>
          <w:i/>
        </w:rPr>
        <w:t xml:space="preserve"> </w:t>
      </w:r>
      <w:r w:rsidRPr="003628A1">
        <w:rPr>
          <w:i/>
        </w:rPr>
        <w:t>market</w:t>
      </w:r>
      <w:r w:rsidR="004B0933">
        <w:rPr>
          <w:i/>
        </w:rPr>
        <w:t xml:space="preserve"> </w:t>
      </w:r>
      <w:r w:rsidRPr="003628A1">
        <w:rPr>
          <w:i/>
        </w:rPr>
        <w:t>participant</w:t>
      </w:r>
      <w:r w:rsidR="004B0933">
        <w:rPr>
          <w:i/>
        </w:rPr>
        <w:t xml:space="preserve"> </w:t>
      </w:r>
      <w:r w:rsidRPr="003628A1">
        <w:t>or</w:t>
      </w:r>
      <w:r w:rsidR="004B0933">
        <w:t xml:space="preserve"> </w:t>
      </w:r>
      <w:r w:rsidRPr="003628A1">
        <w:t>the</w:t>
      </w:r>
      <w:r w:rsidR="004B0933">
        <w:t xml:space="preserve"> </w:t>
      </w:r>
      <w:r w:rsidRPr="003628A1">
        <w:t>buying</w:t>
      </w:r>
      <w:r w:rsidR="004B0933">
        <w:t xml:space="preserve"> </w:t>
      </w:r>
      <w:r w:rsidRPr="003628A1">
        <w:rPr>
          <w:i/>
        </w:rPr>
        <w:t>market</w:t>
      </w:r>
      <w:r w:rsidR="004B0933">
        <w:rPr>
          <w:i/>
        </w:rPr>
        <w:t xml:space="preserve"> </w:t>
      </w:r>
      <w:r w:rsidRPr="003628A1">
        <w:rPr>
          <w:i/>
        </w:rPr>
        <w:t>participant.</w:t>
      </w:r>
    </w:p>
    <w:p w14:paraId="3A10E724" w14:textId="40570185" w:rsidR="008104CB" w:rsidRPr="003628A1" w:rsidRDefault="008104CB" w:rsidP="005A42E9">
      <w:pPr>
        <w:pStyle w:val="ListParagraph"/>
        <w:numPr>
          <w:ilvl w:val="0"/>
          <w:numId w:val="45"/>
        </w:numPr>
        <w:ind w:left="1080"/>
      </w:pPr>
      <w:r w:rsidRPr="003628A1">
        <w:t>If</w:t>
      </w:r>
      <w:r w:rsidR="004B0933">
        <w:t xml:space="preserve"> </w:t>
      </w:r>
      <w:r w:rsidRPr="003628A1">
        <w:t>the</w:t>
      </w:r>
      <w:r w:rsidR="004B0933">
        <w:t xml:space="preserve"> </w:t>
      </w:r>
      <w:r w:rsidRPr="003628A1">
        <w:rPr>
          <w:i/>
        </w:rPr>
        <w:t>delivery</w:t>
      </w:r>
      <w:r w:rsidR="004B0933">
        <w:rPr>
          <w:i/>
        </w:rPr>
        <w:t xml:space="preserve"> </w:t>
      </w:r>
      <w:r w:rsidRPr="003628A1">
        <w:rPr>
          <w:i/>
        </w:rPr>
        <w:t>point</w:t>
      </w:r>
      <w:r w:rsidR="004B0933">
        <w:t xml:space="preserve"> </w:t>
      </w:r>
      <w:r w:rsidRPr="003628A1">
        <w:t>is</w:t>
      </w:r>
      <w:r w:rsidR="004B0933">
        <w:t xml:space="preserve"> </w:t>
      </w:r>
      <w:r w:rsidRPr="003628A1">
        <w:t>designated</w:t>
      </w:r>
      <w:r w:rsidR="004B0933">
        <w:t xml:space="preserve"> </w:t>
      </w:r>
      <w:r w:rsidRPr="003628A1">
        <w:t>as</w:t>
      </w:r>
      <w:r w:rsidR="004B0933">
        <w:t xml:space="preserve"> </w:t>
      </w:r>
      <w:r w:rsidRPr="003628A1">
        <w:t>a</w:t>
      </w:r>
      <w:r w:rsidR="004B0933">
        <w:t xml:space="preserve"> </w:t>
      </w:r>
      <w:r w:rsidRPr="003628A1">
        <w:t>sub-type</w:t>
      </w:r>
      <w:r w:rsidR="004B0933">
        <w:t xml:space="preserve"> </w:t>
      </w:r>
      <w:r w:rsidRPr="003628A1">
        <w:t>‘I’</w:t>
      </w:r>
      <w:r w:rsidR="004B0933">
        <w:t xml:space="preserve"> </w:t>
      </w:r>
      <w:r w:rsidRPr="003628A1">
        <w:t>(injection)</w:t>
      </w:r>
      <w:r w:rsidR="004B0933">
        <w:t xml:space="preserve"> </w:t>
      </w:r>
      <w:r w:rsidRPr="003628A1">
        <w:rPr>
          <w:i/>
        </w:rPr>
        <w:t>delivery</w:t>
      </w:r>
      <w:r w:rsidR="004B0933">
        <w:rPr>
          <w:i/>
        </w:rPr>
        <w:t xml:space="preserve"> </w:t>
      </w:r>
      <w:r w:rsidRPr="003628A1">
        <w:rPr>
          <w:i/>
        </w:rPr>
        <w:t>point</w:t>
      </w:r>
      <w:r w:rsidRPr="003628A1">
        <w:t>,</w:t>
      </w:r>
      <w:r w:rsidR="004B0933">
        <w:t xml:space="preserve"> </w:t>
      </w:r>
      <w:r w:rsidRPr="003628A1">
        <w:t>100%</w:t>
      </w:r>
      <w:r w:rsidR="004B0933">
        <w:t xml:space="preserve"> </w:t>
      </w:r>
      <w:r w:rsidRPr="003628A1">
        <w:t>of</w:t>
      </w:r>
      <w:r w:rsidR="004B0933">
        <w:t xml:space="preserve"> </w:t>
      </w:r>
      <w:r w:rsidRPr="003628A1">
        <w:t>all</w:t>
      </w:r>
      <w:r w:rsidR="004B0933">
        <w:t xml:space="preserve"> </w:t>
      </w:r>
      <w:r w:rsidRPr="003628A1">
        <w:t>injected</w:t>
      </w:r>
      <w:r w:rsidR="004B0933">
        <w:t xml:space="preserve"> </w:t>
      </w:r>
      <w:r w:rsidRPr="003628A1">
        <w:rPr>
          <w:i/>
        </w:rPr>
        <w:t>energy</w:t>
      </w:r>
      <w:r w:rsidR="004B0933">
        <w:t xml:space="preserve"> </w:t>
      </w:r>
      <w:r w:rsidRPr="003628A1">
        <w:t>for</w:t>
      </w:r>
      <w:r w:rsidR="004B0933">
        <w:t xml:space="preserve"> </w:t>
      </w:r>
      <w:r w:rsidRPr="003628A1">
        <w:t>each</w:t>
      </w:r>
      <w:r w:rsidR="004B0933">
        <w:t xml:space="preserve"> </w:t>
      </w:r>
      <w:r w:rsidRPr="003628A1">
        <w:rPr>
          <w:i/>
        </w:rPr>
        <w:t>metering</w:t>
      </w:r>
      <w:r w:rsidR="004B0933">
        <w:rPr>
          <w:i/>
        </w:rPr>
        <w:t xml:space="preserve"> </w:t>
      </w:r>
      <w:r w:rsidRPr="003628A1">
        <w:rPr>
          <w:i/>
        </w:rPr>
        <w:t>interval</w:t>
      </w:r>
      <w:r w:rsidR="004B0933">
        <w:t xml:space="preserve"> </w:t>
      </w:r>
      <w:r w:rsidRPr="003628A1">
        <w:t>in</w:t>
      </w:r>
      <w:r w:rsidR="004B0933">
        <w:t xml:space="preserve"> </w:t>
      </w:r>
      <w:r w:rsidRPr="003628A1">
        <w:t>each</w:t>
      </w:r>
      <w:r w:rsidR="004B0933">
        <w:t xml:space="preserve"> </w:t>
      </w:r>
      <w:r w:rsidRPr="003628A1">
        <w:t>applicable</w:t>
      </w:r>
      <w:r w:rsidR="004B0933">
        <w:t xml:space="preserve"> </w:t>
      </w:r>
      <w:r w:rsidRPr="003628A1">
        <w:rPr>
          <w:i/>
        </w:rPr>
        <w:t>settlement</w:t>
      </w:r>
      <w:r w:rsidR="004B0933">
        <w:rPr>
          <w:i/>
        </w:rPr>
        <w:t xml:space="preserve"> </w:t>
      </w:r>
      <w:r w:rsidRPr="003628A1">
        <w:rPr>
          <w:i/>
        </w:rPr>
        <w:t>hour</w:t>
      </w:r>
      <w:r w:rsidR="004B0933">
        <w:t xml:space="preserve"> </w:t>
      </w:r>
      <w:r w:rsidRPr="003628A1">
        <w:t>shall</w:t>
      </w:r>
      <w:r w:rsidR="004B0933">
        <w:t xml:space="preserve"> </w:t>
      </w:r>
      <w:r w:rsidRPr="003628A1">
        <w:t>be</w:t>
      </w:r>
      <w:r w:rsidR="004B0933">
        <w:t xml:space="preserve"> </w:t>
      </w:r>
      <w:r w:rsidRPr="003628A1">
        <w:t>used</w:t>
      </w:r>
      <w:r w:rsidR="004B0933">
        <w:t xml:space="preserve"> </w:t>
      </w:r>
      <w:r w:rsidRPr="003628A1">
        <w:t>regardless</w:t>
      </w:r>
      <w:r w:rsidR="004B0933">
        <w:t xml:space="preserve"> </w:t>
      </w:r>
      <w:r w:rsidRPr="003628A1">
        <w:t>of</w:t>
      </w:r>
      <w:r w:rsidR="004B0933">
        <w:t xml:space="preserve"> </w:t>
      </w:r>
      <w:r w:rsidRPr="003628A1">
        <w:t>any</w:t>
      </w:r>
      <w:r w:rsidR="004B0933">
        <w:t xml:space="preserve"> </w:t>
      </w:r>
      <w:r w:rsidRPr="003628A1">
        <w:rPr>
          <w:i/>
        </w:rPr>
        <w:t>physical</w:t>
      </w:r>
      <w:r w:rsidR="004B0933">
        <w:rPr>
          <w:i/>
        </w:rPr>
        <w:t xml:space="preserve"> </w:t>
      </w:r>
      <w:r w:rsidRPr="003628A1">
        <w:rPr>
          <w:i/>
        </w:rPr>
        <w:t>allocation</w:t>
      </w:r>
      <w:r w:rsidR="004B0933">
        <w:rPr>
          <w:i/>
        </w:rPr>
        <w:t xml:space="preserve"> </w:t>
      </w:r>
      <w:r w:rsidRPr="003628A1">
        <w:rPr>
          <w:i/>
        </w:rPr>
        <w:t>data</w:t>
      </w:r>
      <w:r w:rsidRPr="003628A1">
        <w:t>.</w:t>
      </w:r>
    </w:p>
    <w:p w14:paraId="358023B3" w14:textId="11EA2875" w:rsidR="008104CB" w:rsidRPr="003628A1" w:rsidRDefault="008104CB" w:rsidP="005A42E9">
      <w:pPr>
        <w:pStyle w:val="ListParagraph"/>
        <w:numPr>
          <w:ilvl w:val="0"/>
          <w:numId w:val="45"/>
        </w:numPr>
        <w:ind w:left="1080"/>
      </w:pPr>
      <w:r w:rsidRPr="003628A1">
        <w:t>If</w:t>
      </w:r>
      <w:r w:rsidR="004B0933">
        <w:t xml:space="preserve"> </w:t>
      </w:r>
      <w:r w:rsidRPr="003628A1">
        <w:t>the</w:t>
      </w:r>
      <w:r w:rsidR="004B0933">
        <w:t xml:space="preserve"> </w:t>
      </w:r>
      <w:r w:rsidRPr="003628A1">
        <w:rPr>
          <w:i/>
        </w:rPr>
        <w:t>delivery</w:t>
      </w:r>
      <w:r w:rsidR="004B0933">
        <w:rPr>
          <w:i/>
        </w:rPr>
        <w:t xml:space="preserve"> </w:t>
      </w:r>
      <w:r w:rsidRPr="003628A1">
        <w:rPr>
          <w:i/>
        </w:rPr>
        <w:t>point</w:t>
      </w:r>
      <w:r w:rsidR="004B0933">
        <w:t xml:space="preserve"> </w:t>
      </w:r>
      <w:r w:rsidRPr="003628A1">
        <w:t>is</w:t>
      </w:r>
      <w:r w:rsidR="004B0933">
        <w:t xml:space="preserve"> </w:t>
      </w:r>
      <w:r w:rsidRPr="003628A1">
        <w:t>designated</w:t>
      </w:r>
      <w:r w:rsidR="004B0933">
        <w:t xml:space="preserve"> </w:t>
      </w:r>
      <w:r w:rsidRPr="003628A1">
        <w:t>as</w:t>
      </w:r>
      <w:r w:rsidR="004B0933">
        <w:t xml:space="preserve"> </w:t>
      </w:r>
      <w:r w:rsidRPr="003628A1">
        <w:t>a</w:t>
      </w:r>
      <w:r w:rsidR="004B0933">
        <w:t xml:space="preserve"> </w:t>
      </w:r>
      <w:r w:rsidRPr="003628A1">
        <w:t>sub-type</w:t>
      </w:r>
      <w:r w:rsidR="004B0933">
        <w:t xml:space="preserve"> </w:t>
      </w:r>
      <w:r w:rsidRPr="003628A1">
        <w:t>‘W’</w:t>
      </w:r>
      <w:r w:rsidR="004B0933">
        <w:t xml:space="preserve"> </w:t>
      </w:r>
      <w:r w:rsidRPr="003628A1">
        <w:t>(withdrawal)</w:t>
      </w:r>
      <w:r w:rsidR="004B0933">
        <w:t xml:space="preserve"> </w:t>
      </w:r>
      <w:r w:rsidRPr="003628A1">
        <w:rPr>
          <w:i/>
        </w:rPr>
        <w:t>delivery</w:t>
      </w:r>
      <w:r w:rsidR="004B0933">
        <w:rPr>
          <w:i/>
        </w:rPr>
        <w:t xml:space="preserve"> </w:t>
      </w:r>
      <w:r w:rsidRPr="003628A1">
        <w:rPr>
          <w:i/>
        </w:rPr>
        <w:t>point</w:t>
      </w:r>
      <w:r w:rsidRPr="003628A1">
        <w:t>,</w:t>
      </w:r>
      <w:r w:rsidR="004B0933">
        <w:t xml:space="preserve"> </w:t>
      </w:r>
      <w:r w:rsidRPr="003628A1">
        <w:t>100%</w:t>
      </w:r>
      <w:r w:rsidR="004B0933">
        <w:t xml:space="preserve"> </w:t>
      </w:r>
      <w:r w:rsidRPr="003628A1">
        <w:t>of</w:t>
      </w:r>
      <w:r w:rsidR="004B0933">
        <w:t xml:space="preserve"> </w:t>
      </w:r>
      <w:r w:rsidRPr="003628A1">
        <w:t>all</w:t>
      </w:r>
      <w:r w:rsidR="004B0933">
        <w:t xml:space="preserve"> </w:t>
      </w:r>
      <w:r w:rsidRPr="003628A1">
        <w:t>withdrawn</w:t>
      </w:r>
      <w:r w:rsidR="004B0933">
        <w:t xml:space="preserve"> </w:t>
      </w:r>
      <w:r w:rsidRPr="003628A1">
        <w:rPr>
          <w:i/>
        </w:rPr>
        <w:t>energy</w:t>
      </w:r>
      <w:r w:rsidR="004B0933">
        <w:t xml:space="preserve"> </w:t>
      </w:r>
      <w:r w:rsidRPr="003628A1">
        <w:t>for</w:t>
      </w:r>
      <w:r w:rsidR="004B0933">
        <w:t xml:space="preserve"> </w:t>
      </w:r>
      <w:r w:rsidRPr="003628A1">
        <w:t>each</w:t>
      </w:r>
      <w:r w:rsidR="004B0933">
        <w:t xml:space="preserve"> </w:t>
      </w:r>
      <w:r w:rsidRPr="003628A1">
        <w:rPr>
          <w:i/>
        </w:rPr>
        <w:t>metering</w:t>
      </w:r>
      <w:r w:rsidR="004B0933">
        <w:rPr>
          <w:i/>
        </w:rPr>
        <w:t xml:space="preserve"> </w:t>
      </w:r>
      <w:r w:rsidRPr="003628A1">
        <w:rPr>
          <w:i/>
        </w:rPr>
        <w:t>interval</w:t>
      </w:r>
      <w:r w:rsidR="004B0933">
        <w:t xml:space="preserve"> </w:t>
      </w:r>
      <w:r w:rsidRPr="003628A1">
        <w:t>in</w:t>
      </w:r>
      <w:r w:rsidR="004B0933">
        <w:t xml:space="preserve"> </w:t>
      </w:r>
      <w:r w:rsidRPr="003628A1">
        <w:t>each</w:t>
      </w:r>
      <w:r w:rsidR="004B0933">
        <w:t xml:space="preserve"> </w:t>
      </w:r>
      <w:r w:rsidRPr="003628A1">
        <w:t>applicable</w:t>
      </w:r>
      <w:r w:rsidR="004B0933">
        <w:t xml:space="preserve"> </w:t>
      </w:r>
      <w:r w:rsidRPr="003628A1">
        <w:rPr>
          <w:i/>
        </w:rPr>
        <w:t>settlement</w:t>
      </w:r>
      <w:r w:rsidR="004B0933">
        <w:rPr>
          <w:i/>
        </w:rPr>
        <w:t xml:space="preserve"> </w:t>
      </w:r>
      <w:r w:rsidRPr="003628A1">
        <w:rPr>
          <w:i/>
        </w:rPr>
        <w:t>hour</w:t>
      </w:r>
      <w:r w:rsidR="004B0933">
        <w:t xml:space="preserve"> </w:t>
      </w:r>
      <w:r w:rsidRPr="003628A1">
        <w:t>shall</w:t>
      </w:r>
      <w:r w:rsidR="004B0933">
        <w:t xml:space="preserve"> </w:t>
      </w:r>
      <w:r w:rsidRPr="003628A1">
        <w:t>be</w:t>
      </w:r>
      <w:r w:rsidR="004B0933">
        <w:t xml:space="preserve"> </w:t>
      </w:r>
      <w:r w:rsidRPr="003628A1">
        <w:t>used</w:t>
      </w:r>
      <w:r w:rsidR="004B0933">
        <w:t xml:space="preserve"> </w:t>
      </w:r>
      <w:r w:rsidRPr="003628A1">
        <w:t>regardless</w:t>
      </w:r>
      <w:r w:rsidR="004B0933">
        <w:t xml:space="preserve"> </w:t>
      </w:r>
      <w:r w:rsidRPr="003628A1">
        <w:t>of</w:t>
      </w:r>
      <w:r w:rsidR="004B0933">
        <w:t xml:space="preserve"> </w:t>
      </w:r>
      <w:r w:rsidRPr="003628A1">
        <w:t>any</w:t>
      </w:r>
      <w:r w:rsidR="004B0933">
        <w:t xml:space="preserve"> </w:t>
      </w:r>
      <w:r w:rsidRPr="003628A1">
        <w:rPr>
          <w:i/>
        </w:rPr>
        <w:t>physical</w:t>
      </w:r>
      <w:r w:rsidR="004B0933">
        <w:rPr>
          <w:i/>
        </w:rPr>
        <w:t xml:space="preserve"> </w:t>
      </w:r>
      <w:r w:rsidRPr="003628A1">
        <w:rPr>
          <w:i/>
        </w:rPr>
        <w:t>allocation</w:t>
      </w:r>
      <w:r w:rsidR="004B0933">
        <w:rPr>
          <w:i/>
        </w:rPr>
        <w:t xml:space="preserve"> </w:t>
      </w:r>
      <w:r w:rsidRPr="003628A1">
        <w:rPr>
          <w:i/>
        </w:rPr>
        <w:t>data</w:t>
      </w:r>
      <w:r w:rsidRPr="003628A1">
        <w:t>.</w:t>
      </w:r>
    </w:p>
    <w:p w14:paraId="0FE658C8" w14:textId="619B2472" w:rsidR="008104CB" w:rsidRPr="003628A1" w:rsidRDefault="00EB1F3B" w:rsidP="008104CB">
      <w:pPr>
        <w:spacing w:before="160"/>
        <w:rPr>
          <w:b/>
        </w:rPr>
      </w:pPr>
      <w:r w:rsidRPr="003628A1">
        <w:rPr>
          <w:b/>
        </w:rPr>
        <w:t>***</w:t>
      </w:r>
      <w:r w:rsidR="004B0933">
        <w:rPr>
          <w:b/>
        </w:rPr>
        <w:t xml:space="preserve"> </w:t>
      </w:r>
      <w:r w:rsidRPr="003628A1">
        <w:rPr>
          <w:b/>
        </w:rPr>
        <w:t>See</w:t>
      </w:r>
      <w:r w:rsidR="004B0933">
        <w:rPr>
          <w:b/>
        </w:rPr>
        <w:t xml:space="preserve"> </w:t>
      </w:r>
      <w:r w:rsidRPr="003628A1">
        <w:rPr>
          <w:b/>
        </w:rPr>
        <w:t>derived</w:t>
      </w:r>
      <w:r w:rsidR="004B0933">
        <w:rPr>
          <w:b/>
        </w:rPr>
        <w:t xml:space="preserve"> </w:t>
      </w:r>
      <w:r w:rsidRPr="003628A1">
        <w:rPr>
          <w:b/>
        </w:rPr>
        <w:t>quantities</w:t>
      </w:r>
      <w:r w:rsidR="004B0933">
        <w:rPr>
          <w:b/>
        </w:rPr>
        <w:t xml:space="preserve"> </w:t>
      </w:r>
      <w:r w:rsidRPr="003628A1">
        <w:rPr>
          <w:b/>
        </w:rPr>
        <w:t>examples</w:t>
      </w:r>
      <w:r w:rsidR="004B0933">
        <w:rPr>
          <w:b/>
        </w:rPr>
        <w:t xml:space="preserve"> </w:t>
      </w:r>
      <w:r w:rsidRPr="003628A1">
        <w:rPr>
          <w:b/>
        </w:rPr>
        <w:t>that</w:t>
      </w:r>
      <w:r w:rsidR="004B0933">
        <w:rPr>
          <w:b/>
        </w:rPr>
        <w:t xml:space="preserve"> </w:t>
      </w:r>
      <w:r w:rsidRPr="003628A1">
        <w:rPr>
          <w:b/>
        </w:rPr>
        <w:t>follow.</w:t>
      </w:r>
    </w:p>
    <w:p w14:paraId="12E8A077" w14:textId="77777777" w:rsidR="001B66F2" w:rsidRPr="003628A1" w:rsidRDefault="001B66F2" w:rsidP="008104CB">
      <w:pPr>
        <w:spacing w:before="160"/>
        <w:rPr>
          <w:b/>
        </w:rPr>
        <w:sectPr w:rsidR="001B66F2" w:rsidRPr="003628A1" w:rsidSect="00DE6F6D">
          <w:pgSz w:w="15840" w:h="12240" w:orient="landscape" w:code="1"/>
          <w:pgMar w:top="1800" w:right="1440" w:bottom="1440" w:left="1440" w:header="720" w:footer="720" w:gutter="0"/>
          <w:cols w:space="720"/>
          <w:docGrid w:linePitch="299"/>
        </w:sectPr>
      </w:pPr>
    </w:p>
    <w:tbl>
      <w:tblPr>
        <w:tblW w:w="13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able presents data on Derived Quantities Example 1:  Delivery point belongs to the Selling market participant and is a sub-type ‘I’ (injection) delivery point (note parity with Example 3), in five rows and several columns. The row headers are as follows: metering interval, Energy Quantity, Energy Flow, Injection (I), Withdrawal (W), B C Q value used for settlement purposes (for both the buying and selling market participant), Total Quantity for the hour.&#10;"/>
      </w:tblPr>
      <w:tblGrid>
        <w:gridCol w:w="2988"/>
        <w:gridCol w:w="855"/>
        <w:gridCol w:w="855"/>
        <w:gridCol w:w="855"/>
        <w:gridCol w:w="855"/>
        <w:gridCol w:w="855"/>
        <w:gridCol w:w="855"/>
        <w:gridCol w:w="855"/>
        <w:gridCol w:w="855"/>
        <w:gridCol w:w="855"/>
        <w:gridCol w:w="855"/>
        <w:gridCol w:w="855"/>
        <w:gridCol w:w="1017"/>
      </w:tblGrid>
      <w:tr w:rsidR="008104CB" w:rsidRPr="003628A1" w14:paraId="2AC2CEFE" w14:textId="77777777" w:rsidTr="00990B92">
        <w:trPr>
          <w:trHeight w:val="611"/>
          <w:jc w:val="center"/>
        </w:trPr>
        <w:tc>
          <w:tcPr>
            <w:tcW w:w="13410" w:type="dxa"/>
            <w:gridSpan w:val="13"/>
            <w:shd w:val="pct15" w:color="000000" w:fill="FFFFFF"/>
            <w:vAlign w:val="center"/>
          </w:tcPr>
          <w:p w14:paraId="738E40EC" w14:textId="6602B505" w:rsidR="008104CB" w:rsidRPr="003628A1" w:rsidRDefault="008104CB" w:rsidP="00990B92">
            <w:pPr>
              <w:pStyle w:val="TableHead"/>
              <w:rPr>
                <w:i/>
              </w:rPr>
            </w:pPr>
            <w:r w:rsidRPr="003628A1">
              <w:lastRenderedPageBreak/>
              <w:t>Derived</w:t>
            </w:r>
            <w:r w:rsidR="004B0933">
              <w:t xml:space="preserve"> </w:t>
            </w:r>
            <w:r w:rsidRPr="003628A1">
              <w:t>Quantities</w:t>
            </w:r>
            <w:r w:rsidR="004B0933">
              <w:t xml:space="preserve"> </w:t>
            </w:r>
            <w:r w:rsidRPr="003628A1">
              <w:t>Example</w:t>
            </w:r>
            <w:r w:rsidR="004B0933">
              <w:t xml:space="preserve"> </w:t>
            </w:r>
            <w:r w:rsidRPr="003628A1">
              <w:t>1:</w:t>
            </w:r>
            <w:r w:rsidR="004B0933">
              <w:t xml:space="preserve"> </w:t>
            </w:r>
            <w:r w:rsidRPr="003628A1">
              <w:rPr>
                <w:i/>
              </w:rPr>
              <w:t>Delivery</w:t>
            </w:r>
            <w:r w:rsidR="004B0933">
              <w:rPr>
                <w:i/>
              </w:rPr>
              <w:t xml:space="preserve"> </w:t>
            </w:r>
            <w:r w:rsidRPr="003628A1">
              <w:rPr>
                <w:i/>
              </w:rPr>
              <w:t>point</w:t>
            </w:r>
            <w:r w:rsidR="004B0933">
              <w:t xml:space="preserve"> </w:t>
            </w:r>
            <w:r w:rsidRPr="003628A1">
              <w:t>belongs</w:t>
            </w:r>
            <w:r w:rsidR="004B0933">
              <w:t xml:space="preserve"> </w:t>
            </w:r>
            <w:r w:rsidRPr="003628A1">
              <w:t>to</w:t>
            </w:r>
            <w:r w:rsidR="004B0933">
              <w:t xml:space="preserve"> </w:t>
            </w:r>
            <w:r w:rsidRPr="003628A1">
              <w:t>the</w:t>
            </w:r>
            <w:r w:rsidR="004B0933">
              <w:t xml:space="preserve"> </w:t>
            </w:r>
            <w:r w:rsidRPr="003628A1">
              <w:rPr>
                <w:i/>
              </w:rPr>
              <w:t>SELLING</w:t>
            </w:r>
            <w:r w:rsidR="004B0933">
              <w:rPr>
                <w:i/>
              </w:rPr>
              <w:t xml:space="preserve"> </w:t>
            </w:r>
            <w:r w:rsidRPr="003628A1">
              <w:rPr>
                <w:i/>
              </w:rPr>
              <w:t>market</w:t>
            </w:r>
            <w:r w:rsidR="004B0933">
              <w:rPr>
                <w:i/>
              </w:rPr>
              <w:t xml:space="preserve"> </w:t>
            </w:r>
            <w:r w:rsidRPr="003628A1">
              <w:rPr>
                <w:i/>
              </w:rPr>
              <w:t>participant</w:t>
            </w:r>
            <w:r w:rsidR="004B0933">
              <w:t xml:space="preserve"> </w:t>
            </w:r>
            <w:r w:rsidRPr="003628A1">
              <w:t>and</w:t>
            </w:r>
            <w:r w:rsidR="004B0933">
              <w:t xml:space="preserve"> </w:t>
            </w:r>
            <w:r w:rsidRPr="003628A1">
              <w:t>is</w:t>
            </w:r>
            <w:r w:rsidR="004B0933">
              <w:t xml:space="preserve"> </w:t>
            </w:r>
            <w:r w:rsidRPr="003628A1">
              <w:t>a</w:t>
            </w:r>
            <w:r w:rsidR="004B0933">
              <w:t xml:space="preserve"> </w:t>
            </w:r>
            <w:r w:rsidRPr="003628A1">
              <w:t>sub-type</w:t>
            </w:r>
            <w:r w:rsidR="004B0933">
              <w:t xml:space="preserve"> </w:t>
            </w:r>
            <w:r w:rsidRPr="003628A1">
              <w:t>‘I’</w:t>
            </w:r>
            <w:r w:rsidR="004B0933">
              <w:t xml:space="preserve"> </w:t>
            </w:r>
            <w:r w:rsidRPr="003628A1">
              <w:t>(injection)</w:t>
            </w:r>
            <w:r w:rsidR="004B0933">
              <w:t xml:space="preserve"> </w:t>
            </w:r>
            <w:r w:rsidRPr="003628A1">
              <w:rPr>
                <w:i/>
              </w:rPr>
              <w:t>delivery</w:t>
            </w:r>
            <w:r w:rsidR="004B0933">
              <w:rPr>
                <w:i/>
              </w:rPr>
              <w:t xml:space="preserve"> </w:t>
            </w:r>
            <w:r w:rsidRPr="003628A1">
              <w:rPr>
                <w:i/>
              </w:rPr>
              <w:t>point.</w:t>
            </w:r>
          </w:p>
          <w:p w14:paraId="335DA655" w14:textId="24EA0B59" w:rsidR="008104CB" w:rsidRPr="003628A1" w:rsidRDefault="008104CB" w:rsidP="00990B92">
            <w:pPr>
              <w:pStyle w:val="TableHead"/>
            </w:pPr>
            <w:r w:rsidRPr="003628A1">
              <w:t>(note</w:t>
            </w:r>
            <w:r w:rsidR="004B0933">
              <w:t xml:space="preserve"> </w:t>
            </w:r>
            <w:r w:rsidRPr="003628A1">
              <w:t>parity</w:t>
            </w:r>
            <w:r w:rsidR="004B0933">
              <w:t xml:space="preserve"> </w:t>
            </w:r>
            <w:r w:rsidRPr="003628A1">
              <w:t>with</w:t>
            </w:r>
            <w:r w:rsidR="004B0933">
              <w:t xml:space="preserve"> </w:t>
            </w:r>
            <w:r w:rsidRPr="003628A1">
              <w:t>EXAMPLE</w:t>
            </w:r>
            <w:r w:rsidR="004B0933">
              <w:t xml:space="preserve"> </w:t>
            </w:r>
            <w:r w:rsidRPr="003628A1">
              <w:t>3)</w:t>
            </w:r>
          </w:p>
        </w:tc>
      </w:tr>
      <w:tr w:rsidR="008104CB" w:rsidRPr="003628A1" w14:paraId="747E6E79" w14:textId="77777777" w:rsidTr="00990B92">
        <w:trPr>
          <w:jc w:val="center"/>
        </w:trPr>
        <w:tc>
          <w:tcPr>
            <w:tcW w:w="2988" w:type="dxa"/>
            <w:shd w:val="clear" w:color="auto" w:fill="auto"/>
          </w:tcPr>
          <w:p w14:paraId="0E8B9E06" w14:textId="73C988B6" w:rsidR="008104CB" w:rsidRPr="003628A1" w:rsidRDefault="00C4173C" w:rsidP="007C3949">
            <w:pPr>
              <w:pStyle w:val="TableBody"/>
              <w:spacing w:before="0"/>
              <w:rPr>
                <w:b/>
                <w:i/>
              </w:rPr>
            </w:pPr>
            <w:r>
              <w:rPr>
                <w:b/>
                <w:i/>
              </w:rPr>
              <w:t>M</w:t>
            </w:r>
            <w:r w:rsidRPr="003628A1">
              <w:rPr>
                <w:b/>
                <w:i/>
              </w:rPr>
              <w:t>etering</w:t>
            </w:r>
            <w:r>
              <w:rPr>
                <w:b/>
                <w:i/>
              </w:rPr>
              <w:t xml:space="preserve"> I</w:t>
            </w:r>
            <w:r w:rsidRPr="003628A1">
              <w:rPr>
                <w:b/>
                <w:i/>
              </w:rPr>
              <w:t>nterval</w:t>
            </w:r>
          </w:p>
        </w:tc>
        <w:tc>
          <w:tcPr>
            <w:tcW w:w="855" w:type="dxa"/>
            <w:shd w:val="clear" w:color="auto" w:fill="auto"/>
          </w:tcPr>
          <w:p w14:paraId="1D3A050D" w14:textId="77777777" w:rsidR="008104CB" w:rsidRPr="003628A1" w:rsidRDefault="008104CB" w:rsidP="007C3949">
            <w:pPr>
              <w:pStyle w:val="TableBody"/>
              <w:spacing w:before="0"/>
              <w:rPr>
                <w:b/>
              </w:rPr>
            </w:pPr>
            <w:r w:rsidRPr="003628A1">
              <w:rPr>
                <w:b/>
              </w:rPr>
              <w:t>1</w:t>
            </w:r>
          </w:p>
        </w:tc>
        <w:tc>
          <w:tcPr>
            <w:tcW w:w="855" w:type="dxa"/>
            <w:shd w:val="clear" w:color="auto" w:fill="auto"/>
          </w:tcPr>
          <w:p w14:paraId="55E09864" w14:textId="77777777" w:rsidR="008104CB" w:rsidRPr="003628A1" w:rsidRDefault="008104CB" w:rsidP="007C3949">
            <w:pPr>
              <w:pStyle w:val="TableBody"/>
              <w:spacing w:before="0"/>
              <w:rPr>
                <w:b/>
              </w:rPr>
            </w:pPr>
            <w:r w:rsidRPr="003628A1">
              <w:rPr>
                <w:b/>
              </w:rPr>
              <w:t>2</w:t>
            </w:r>
          </w:p>
        </w:tc>
        <w:tc>
          <w:tcPr>
            <w:tcW w:w="855" w:type="dxa"/>
            <w:shd w:val="clear" w:color="auto" w:fill="auto"/>
          </w:tcPr>
          <w:p w14:paraId="244317E9" w14:textId="77777777" w:rsidR="008104CB" w:rsidRPr="003628A1" w:rsidRDefault="008104CB" w:rsidP="007C3949">
            <w:pPr>
              <w:pStyle w:val="TableBody"/>
              <w:spacing w:before="0"/>
              <w:rPr>
                <w:b/>
              </w:rPr>
            </w:pPr>
            <w:r w:rsidRPr="003628A1">
              <w:rPr>
                <w:b/>
              </w:rPr>
              <w:t>3</w:t>
            </w:r>
          </w:p>
        </w:tc>
        <w:tc>
          <w:tcPr>
            <w:tcW w:w="855" w:type="dxa"/>
            <w:shd w:val="clear" w:color="auto" w:fill="auto"/>
          </w:tcPr>
          <w:p w14:paraId="3CF9087B" w14:textId="77777777" w:rsidR="008104CB" w:rsidRPr="003628A1" w:rsidRDefault="008104CB" w:rsidP="007C3949">
            <w:pPr>
              <w:pStyle w:val="TableBody"/>
              <w:spacing w:before="0"/>
              <w:rPr>
                <w:b/>
              </w:rPr>
            </w:pPr>
            <w:r w:rsidRPr="003628A1">
              <w:rPr>
                <w:b/>
              </w:rPr>
              <w:t>4</w:t>
            </w:r>
          </w:p>
        </w:tc>
        <w:tc>
          <w:tcPr>
            <w:tcW w:w="855" w:type="dxa"/>
            <w:shd w:val="clear" w:color="auto" w:fill="auto"/>
          </w:tcPr>
          <w:p w14:paraId="38C7316C" w14:textId="77777777" w:rsidR="008104CB" w:rsidRPr="003628A1" w:rsidRDefault="008104CB" w:rsidP="007C3949">
            <w:pPr>
              <w:pStyle w:val="TableBody"/>
              <w:spacing w:before="0"/>
              <w:rPr>
                <w:b/>
              </w:rPr>
            </w:pPr>
            <w:r w:rsidRPr="003628A1">
              <w:rPr>
                <w:b/>
              </w:rPr>
              <w:t>5</w:t>
            </w:r>
          </w:p>
        </w:tc>
        <w:tc>
          <w:tcPr>
            <w:tcW w:w="855" w:type="dxa"/>
            <w:shd w:val="clear" w:color="auto" w:fill="auto"/>
          </w:tcPr>
          <w:p w14:paraId="4CBFD4CD" w14:textId="77777777" w:rsidR="008104CB" w:rsidRPr="003628A1" w:rsidRDefault="008104CB" w:rsidP="007C3949">
            <w:pPr>
              <w:pStyle w:val="TableBody"/>
              <w:spacing w:before="0"/>
              <w:rPr>
                <w:b/>
              </w:rPr>
            </w:pPr>
            <w:r w:rsidRPr="003628A1">
              <w:rPr>
                <w:b/>
              </w:rPr>
              <w:t>6</w:t>
            </w:r>
          </w:p>
        </w:tc>
        <w:tc>
          <w:tcPr>
            <w:tcW w:w="855" w:type="dxa"/>
            <w:shd w:val="clear" w:color="auto" w:fill="auto"/>
          </w:tcPr>
          <w:p w14:paraId="76538AC5" w14:textId="77777777" w:rsidR="008104CB" w:rsidRPr="003628A1" w:rsidRDefault="008104CB" w:rsidP="007C3949">
            <w:pPr>
              <w:pStyle w:val="TableBody"/>
              <w:spacing w:before="0"/>
              <w:rPr>
                <w:b/>
              </w:rPr>
            </w:pPr>
            <w:r w:rsidRPr="003628A1">
              <w:rPr>
                <w:b/>
              </w:rPr>
              <w:t>7</w:t>
            </w:r>
          </w:p>
        </w:tc>
        <w:tc>
          <w:tcPr>
            <w:tcW w:w="855" w:type="dxa"/>
            <w:shd w:val="clear" w:color="auto" w:fill="auto"/>
          </w:tcPr>
          <w:p w14:paraId="7DFFA0A6" w14:textId="77777777" w:rsidR="008104CB" w:rsidRPr="003628A1" w:rsidRDefault="008104CB" w:rsidP="007C3949">
            <w:pPr>
              <w:pStyle w:val="TableBody"/>
              <w:spacing w:before="0"/>
              <w:rPr>
                <w:b/>
              </w:rPr>
            </w:pPr>
            <w:r w:rsidRPr="003628A1">
              <w:rPr>
                <w:b/>
              </w:rPr>
              <w:t>8</w:t>
            </w:r>
          </w:p>
        </w:tc>
        <w:tc>
          <w:tcPr>
            <w:tcW w:w="855" w:type="dxa"/>
            <w:shd w:val="clear" w:color="auto" w:fill="auto"/>
          </w:tcPr>
          <w:p w14:paraId="52C2EE86" w14:textId="77777777" w:rsidR="008104CB" w:rsidRPr="003628A1" w:rsidRDefault="008104CB" w:rsidP="007C3949">
            <w:pPr>
              <w:pStyle w:val="TableBody"/>
              <w:spacing w:before="0"/>
              <w:rPr>
                <w:b/>
              </w:rPr>
            </w:pPr>
            <w:r w:rsidRPr="003628A1">
              <w:rPr>
                <w:b/>
              </w:rPr>
              <w:t>9</w:t>
            </w:r>
          </w:p>
        </w:tc>
        <w:tc>
          <w:tcPr>
            <w:tcW w:w="855" w:type="dxa"/>
            <w:shd w:val="clear" w:color="auto" w:fill="auto"/>
          </w:tcPr>
          <w:p w14:paraId="1B456C04" w14:textId="77777777" w:rsidR="008104CB" w:rsidRPr="003628A1" w:rsidRDefault="008104CB" w:rsidP="007C3949">
            <w:pPr>
              <w:pStyle w:val="TableBody"/>
              <w:spacing w:before="0"/>
              <w:rPr>
                <w:b/>
              </w:rPr>
            </w:pPr>
            <w:r w:rsidRPr="003628A1">
              <w:rPr>
                <w:b/>
              </w:rPr>
              <w:t>10</w:t>
            </w:r>
          </w:p>
        </w:tc>
        <w:tc>
          <w:tcPr>
            <w:tcW w:w="855" w:type="dxa"/>
            <w:shd w:val="clear" w:color="auto" w:fill="auto"/>
          </w:tcPr>
          <w:p w14:paraId="514D870E" w14:textId="77777777" w:rsidR="008104CB" w:rsidRPr="003628A1" w:rsidRDefault="008104CB" w:rsidP="007C3949">
            <w:pPr>
              <w:pStyle w:val="TableBody"/>
              <w:spacing w:before="0"/>
              <w:rPr>
                <w:b/>
              </w:rPr>
            </w:pPr>
            <w:r w:rsidRPr="003628A1">
              <w:rPr>
                <w:b/>
              </w:rPr>
              <w:t>11</w:t>
            </w:r>
          </w:p>
        </w:tc>
        <w:tc>
          <w:tcPr>
            <w:tcW w:w="1017" w:type="dxa"/>
            <w:shd w:val="clear" w:color="auto" w:fill="auto"/>
          </w:tcPr>
          <w:p w14:paraId="2643075E" w14:textId="77777777" w:rsidR="008104CB" w:rsidRPr="003628A1" w:rsidRDefault="008104CB" w:rsidP="007C3949">
            <w:pPr>
              <w:pStyle w:val="TableBody"/>
              <w:spacing w:before="0"/>
              <w:rPr>
                <w:b/>
              </w:rPr>
            </w:pPr>
            <w:r w:rsidRPr="003628A1">
              <w:rPr>
                <w:b/>
              </w:rPr>
              <w:t>12</w:t>
            </w:r>
          </w:p>
        </w:tc>
      </w:tr>
      <w:tr w:rsidR="008104CB" w:rsidRPr="003628A1" w14:paraId="08A39B6F" w14:textId="77777777" w:rsidTr="00990B92">
        <w:trPr>
          <w:jc w:val="center"/>
        </w:trPr>
        <w:tc>
          <w:tcPr>
            <w:tcW w:w="2988" w:type="dxa"/>
            <w:shd w:val="clear" w:color="auto" w:fill="auto"/>
          </w:tcPr>
          <w:p w14:paraId="3161032E" w14:textId="6B9512BD" w:rsidR="008104CB" w:rsidRPr="003628A1" w:rsidRDefault="008104CB" w:rsidP="007C3949">
            <w:pPr>
              <w:pStyle w:val="TableBody"/>
              <w:spacing w:before="0"/>
            </w:pPr>
            <w:r w:rsidRPr="003628A1">
              <w:t>ENERGY</w:t>
            </w:r>
            <w:r w:rsidR="004B0933">
              <w:t xml:space="preserve"> </w:t>
            </w:r>
            <w:r w:rsidRPr="003628A1">
              <w:t>QUANTITY</w:t>
            </w:r>
          </w:p>
        </w:tc>
        <w:tc>
          <w:tcPr>
            <w:tcW w:w="855" w:type="dxa"/>
          </w:tcPr>
          <w:p w14:paraId="71C3D2DA" w14:textId="77777777" w:rsidR="008104CB" w:rsidRPr="003628A1" w:rsidRDefault="008104CB" w:rsidP="007C3949">
            <w:pPr>
              <w:pStyle w:val="TableBody"/>
              <w:spacing w:before="0"/>
            </w:pPr>
            <w:r w:rsidRPr="003628A1">
              <w:t>10</w:t>
            </w:r>
          </w:p>
        </w:tc>
        <w:tc>
          <w:tcPr>
            <w:tcW w:w="855" w:type="dxa"/>
          </w:tcPr>
          <w:p w14:paraId="007CD88E" w14:textId="77777777" w:rsidR="008104CB" w:rsidRPr="003628A1" w:rsidRDefault="008104CB" w:rsidP="007C3949">
            <w:pPr>
              <w:pStyle w:val="TableBody"/>
              <w:spacing w:before="0"/>
            </w:pPr>
            <w:r w:rsidRPr="003628A1">
              <w:t>10</w:t>
            </w:r>
          </w:p>
        </w:tc>
        <w:tc>
          <w:tcPr>
            <w:tcW w:w="855" w:type="dxa"/>
          </w:tcPr>
          <w:p w14:paraId="508C6DAB" w14:textId="77777777" w:rsidR="008104CB" w:rsidRPr="003628A1" w:rsidRDefault="008104CB" w:rsidP="007C3949">
            <w:pPr>
              <w:pStyle w:val="TableBody"/>
              <w:spacing w:before="0"/>
            </w:pPr>
            <w:r w:rsidRPr="003628A1">
              <w:t>10</w:t>
            </w:r>
          </w:p>
        </w:tc>
        <w:tc>
          <w:tcPr>
            <w:tcW w:w="855" w:type="dxa"/>
          </w:tcPr>
          <w:p w14:paraId="365807CC" w14:textId="77777777" w:rsidR="008104CB" w:rsidRPr="003628A1" w:rsidRDefault="008104CB" w:rsidP="007C3949">
            <w:pPr>
              <w:pStyle w:val="TableBody"/>
              <w:spacing w:before="0"/>
            </w:pPr>
            <w:r w:rsidRPr="003628A1">
              <w:t>0</w:t>
            </w:r>
          </w:p>
        </w:tc>
        <w:tc>
          <w:tcPr>
            <w:tcW w:w="855" w:type="dxa"/>
          </w:tcPr>
          <w:p w14:paraId="6A2FF7C5" w14:textId="77777777" w:rsidR="008104CB" w:rsidRPr="003628A1" w:rsidRDefault="008104CB" w:rsidP="007C3949">
            <w:pPr>
              <w:pStyle w:val="TableBody"/>
              <w:spacing w:before="0"/>
            </w:pPr>
            <w:r w:rsidRPr="003628A1">
              <w:t>0</w:t>
            </w:r>
          </w:p>
        </w:tc>
        <w:tc>
          <w:tcPr>
            <w:tcW w:w="855" w:type="dxa"/>
          </w:tcPr>
          <w:p w14:paraId="4D413887" w14:textId="77777777" w:rsidR="008104CB" w:rsidRPr="003628A1" w:rsidRDefault="008104CB" w:rsidP="007C3949">
            <w:pPr>
              <w:pStyle w:val="TableBody"/>
              <w:spacing w:before="0"/>
            </w:pPr>
            <w:r w:rsidRPr="003628A1">
              <w:t>0</w:t>
            </w:r>
          </w:p>
        </w:tc>
        <w:tc>
          <w:tcPr>
            <w:tcW w:w="855" w:type="dxa"/>
            <w:shd w:val="pct15" w:color="000000" w:fill="FFFFFF"/>
          </w:tcPr>
          <w:p w14:paraId="5A226576" w14:textId="77777777" w:rsidR="008104CB" w:rsidRPr="003628A1" w:rsidRDefault="008104CB" w:rsidP="007C3949">
            <w:pPr>
              <w:pStyle w:val="TableBody"/>
              <w:spacing w:before="0"/>
              <w:rPr>
                <w:b/>
              </w:rPr>
            </w:pPr>
            <w:r w:rsidRPr="003628A1">
              <w:rPr>
                <w:b/>
              </w:rPr>
              <w:t>10</w:t>
            </w:r>
          </w:p>
        </w:tc>
        <w:tc>
          <w:tcPr>
            <w:tcW w:w="855" w:type="dxa"/>
            <w:shd w:val="pct15" w:color="000000" w:fill="FFFFFF"/>
          </w:tcPr>
          <w:p w14:paraId="749B5893" w14:textId="77777777" w:rsidR="008104CB" w:rsidRPr="003628A1" w:rsidRDefault="008104CB" w:rsidP="007C3949">
            <w:pPr>
              <w:pStyle w:val="TableBody"/>
              <w:spacing w:before="0"/>
              <w:rPr>
                <w:b/>
              </w:rPr>
            </w:pPr>
            <w:r w:rsidRPr="003628A1">
              <w:rPr>
                <w:b/>
              </w:rPr>
              <w:t>10</w:t>
            </w:r>
          </w:p>
        </w:tc>
        <w:tc>
          <w:tcPr>
            <w:tcW w:w="855" w:type="dxa"/>
          </w:tcPr>
          <w:p w14:paraId="06A1F126" w14:textId="77777777" w:rsidR="008104CB" w:rsidRPr="003628A1" w:rsidRDefault="008104CB" w:rsidP="007C3949">
            <w:pPr>
              <w:pStyle w:val="TableBody"/>
              <w:spacing w:before="0"/>
            </w:pPr>
            <w:r w:rsidRPr="003628A1">
              <w:t>0</w:t>
            </w:r>
          </w:p>
        </w:tc>
        <w:tc>
          <w:tcPr>
            <w:tcW w:w="855" w:type="dxa"/>
          </w:tcPr>
          <w:p w14:paraId="0DACE818" w14:textId="77777777" w:rsidR="008104CB" w:rsidRPr="003628A1" w:rsidRDefault="008104CB" w:rsidP="007C3949">
            <w:pPr>
              <w:pStyle w:val="TableBody"/>
              <w:spacing w:before="0"/>
            </w:pPr>
            <w:r w:rsidRPr="003628A1">
              <w:t>0</w:t>
            </w:r>
          </w:p>
        </w:tc>
        <w:tc>
          <w:tcPr>
            <w:tcW w:w="855" w:type="dxa"/>
          </w:tcPr>
          <w:p w14:paraId="3D50976B" w14:textId="77777777" w:rsidR="008104CB" w:rsidRPr="003628A1" w:rsidRDefault="008104CB" w:rsidP="007C3949">
            <w:pPr>
              <w:pStyle w:val="TableBody"/>
              <w:spacing w:before="0"/>
            </w:pPr>
            <w:r w:rsidRPr="003628A1">
              <w:t>10</w:t>
            </w:r>
          </w:p>
        </w:tc>
        <w:tc>
          <w:tcPr>
            <w:tcW w:w="1017" w:type="dxa"/>
          </w:tcPr>
          <w:p w14:paraId="57CDAE46" w14:textId="77777777" w:rsidR="008104CB" w:rsidRPr="003628A1" w:rsidRDefault="008104CB" w:rsidP="007C3949">
            <w:pPr>
              <w:pStyle w:val="TableBody"/>
              <w:spacing w:before="0"/>
            </w:pPr>
            <w:r w:rsidRPr="003628A1">
              <w:t>10</w:t>
            </w:r>
          </w:p>
        </w:tc>
      </w:tr>
      <w:tr w:rsidR="008104CB" w:rsidRPr="003628A1" w14:paraId="79A8DA0A" w14:textId="77777777" w:rsidTr="00990B92">
        <w:trPr>
          <w:jc w:val="center"/>
        </w:trPr>
        <w:tc>
          <w:tcPr>
            <w:tcW w:w="2988" w:type="dxa"/>
            <w:shd w:val="clear" w:color="auto" w:fill="auto"/>
          </w:tcPr>
          <w:p w14:paraId="078EA94D" w14:textId="0CD1FD25" w:rsidR="008104CB" w:rsidRPr="003628A1" w:rsidRDefault="008104CB" w:rsidP="007C3949">
            <w:pPr>
              <w:pStyle w:val="TableBody"/>
              <w:spacing w:before="0"/>
            </w:pPr>
            <w:r w:rsidRPr="003628A1">
              <w:t>ENERGY</w:t>
            </w:r>
            <w:r w:rsidR="004B0933">
              <w:t xml:space="preserve"> </w:t>
            </w:r>
            <w:r w:rsidRPr="003628A1">
              <w:t>FLOW</w:t>
            </w:r>
          </w:p>
          <w:p w14:paraId="5C3AA14B" w14:textId="7FC769E5" w:rsidR="00BE3855" w:rsidRDefault="008104CB" w:rsidP="007C3949">
            <w:pPr>
              <w:pStyle w:val="TableBody"/>
              <w:spacing w:before="0"/>
            </w:pPr>
            <w:r w:rsidRPr="003628A1">
              <w:t>Injection</w:t>
            </w:r>
            <w:r w:rsidR="004B0933">
              <w:t xml:space="preserve"> </w:t>
            </w:r>
            <w:r w:rsidRPr="003628A1">
              <w:t>(I)</w:t>
            </w:r>
          </w:p>
          <w:p w14:paraId="62F31C45" w14:textId="653D88DE" w:rsidR="008104CB" w:rsidRPr="003628A1" w:rsidRDefault="008104CB" w:rsidP="007C3949">
            <w:pPr>
              <w:pStyle w:val="TableBody"/>
              <w:spacing w:before="0"/>
            </w:pPr>
            <w:r w:rsidRPr="003628A1">
              <w:t>Withdrawal</w:t>
            </w:r>
            <w:r w:rsidR="004B0933">
              <w:t xml:space="preserve"> </w:t>
            </w:r>
            <w:r w:rsidRPr="003628A1">
              <w:t>(W)</w:t>
            </w:r>
          </w:p>
        </w:tc>
        <w:tc>
          <w:tcPr>
            <w:tcW w:w="855" w:type="dxa"/>
          </w:tcPr>
          <w:p w14:paraId="239067C6" w14:textId="77777777" w:rsidR="008104CB" w:rsidRPr="003628A1" w:rsidRDefault="008104CB" w:rsidP="007C3949">
            <w:pPr>
              <w:pStyle w:val="TableBody"/>
              <w:spacing w:before="0"/>
            </w:pPr>
            <w:r w:rsidRPr="003628A1">
              <w:t>I</w:t>
            </w:r>
          </w:p>
        </w:tc>
        <w:tc>
          <w:tcPr>
            <w:tcW w:w="855" w:type="dxa"/>
          </w:tcPr>
          <w:p w14:paraId="75E9CF33" w14:textId="77777777" w:rsidR="008104CB" w:rsidRPr="003628A1" w:rsidRDefault="008104CB" w:rsidP="007C3949">
            <w:pPr>
              <w:pStyle w:val="TableBody"/>
              <w:spacing w:before="0"/>
            </w:pPr>
            <w:r w:rsidRPr="003628A1">
              <w:t>I</w:t>
            </w:r>
          </w:p>
        </w:tc>
        <w:tc>
          <w:tcPr>
            <w:tcW w:w="855" w:type="dxa"/>
          </w:tcPr>
          <w:p w14:paraId="25BEC12E" w14:textId="77777777" w:rsidR="008104CB" w:rsidRPr="003628A1" w:rsidRDefault="008104CB" w:rsidP="007C3949">
            <w:pPr>
              <w:pStyle w:val="TableBody"/>
              <w:spacing w:before="0"/>
            </w:pPr>
            <w:r w:rsidRPr="003628A1">
              <w:t>I</w:t>
            </w:r>
          </w:p>
        </w:tc>
        <w:tc>
          <w:tcPr>
            <w:tcW w:w="855" w:type="dxa"/>
          </w:tcPr>
          <w:p w14:paraId="2205B9AF" w14:textId="77777777" w:rsidR="008104CB" w:rsidRPr="003628A1" w:rsidRDefault="008104CB" w:rsidP="007C3949">
            <w:pPr>
              <w:pStyle w:val="TableBody"/>
              <w:spacing w:before="0"/>
            </w:pPr>
            <w:r w:rsidRPr="003628A1">
              <w:t>I</w:t>
            </w:r>
          </w:p>
        </w:tc>
        <w:tc>
          <w:tcPr>
            <w:tcW w:w="855" w:type="dxa"/>
          </w:tcPr>
          <w:p w14:paraId="50B13C59" w14:textId="77777777" w:rsidR="008104CB" w:rsidRPr="003628A1" w:rsidRDefault="008104CB" w:rsidP="007C3949">
            <w:pPr>
              <w:pStyle w:val="TableBody"/>
              <w:spacing w:before="0"/>
            </w:pPr>
            <w:r w:rsidRPr="003628A1">
              <w:t>I</w:t>
            </w:r>
          </w:p>
        </w:tc>
        <w:tc>
          <w:tcPr>
            <w:tcW w:w="855" w:type="dxa"/>
          </w:tcPr>
          <w:p w14:paraId="3A651100" w14:textId="77777777" w:rsidR="008104CB" w:rsidRPr="003628A1" w:rsidRDefault="008104CB" w:rsidP="007C3949">
            <w:pPr>
              <w:pStyle w:val="TableBody"/>
              <w:spacing w:before="0"/>
            </w:pPr>
            <w:r w:rsidRPr="003628A1">
              <w:t>I</w:t>
            </w:r>
          </w:p>
        </w:tc>
        <w:tc>
          <w:tcPr>
            <w:tcW w:w="855" w:type="dxa"/>
            <w:shd w:val="pct15" w:color="000000" w:fill="FFFFFF"/>
          </w:tcPr>
          <w:p w14:paraId="524A11B4" w14:textId="77777777" w:rsidR="008104CB" w:rsidRPr="003628A1" w:rsidRDefault="008104CB" w:rsidP="007C3949">
            <w:pPr>
              <w:pStyle w:val="TableBody"/>
              <w:spacing w:before="0"/>
              <w:rPr>
                <w:b/>
              </w:rPr>
            </w:pPr>
            <w:r w:rsidRPr="003628A1">
              <w:rPr>
                <w:b/>
              </w:rPr>
              <w:t>W</w:t>
            </w:r>
          </w:p>
        </w:tc>
        <w:tc>
          <w:tcPr>
            <w:tcW w:w="855" w:type="dxa"/>
            <w:shd w:val="pct15" w:color="000000" w:fill="FFFFFF"/>
          </w:tcPr>
          <w:p w14:paraId="7E960506" w14:textId="77777777" w:rsidR="008104CB" w:rsidRPr="003628A1" w:rsidRDefault="008104CB" w:rsidP="007C3949">
            <w:pPr>
              <w:pStyle w:val="TableBody"/>
              <w:spacing w:before="0"/>
              <w:rPr>
                <w:b/>
              </w:rPr>
            </w:pPr>
            <w:r w:rsidRPr="003628A1">
              <w:rPr>
                <w:b/>
              </w:rPr>
              <w:t>W</w:t>
            </w:r>
          </w:p>
        </w:tc>
        <w:tc>
          <w:tcPr>
            <w:tcW w:w="855" w:type="dxa"/>
          </w:tcPr>
          <w:p w14:paraId="5C4BA0D4" w14:textId="77777777" w:rsidR="008104CB" w:rsidRPr="003628A1" w:rsidRDefault="008104CB" w:rsidP="007C3949">
            <w:pPr>
              <w:pStyle w:val="TableBody"/>
              <w:spacing w:before="0"/>
            </w:pPr>
            <w:r w:rsidRPr="003628A1">
              <w:t>I</w:t>
            </w:r>
          </w:p>
        </w:tc>
        <w:tc>
          <w:tcPr>
            <w:tcW w:w="855" w:type="dxa"/>
          </w:tcPr>
          <w:p w14:paraId="5C65C359" w14:textId="77777777" w:rsidR="008104CB" w:rsidRPr="003628A1" w:rsidRDefault="008104CB" w:rsidP="007C3949">
            <w:pPr>
              <w:pStyle w:val="TableBody"/>
              <w:spacing w:before="0"/>
            </w:pPr>
            <w:r w:rsidRPr="003628A1">
              <w:t>I</w:t>
            </w:r>
          </w:p>
        </w:tc>
        <w:tc>
          <w:tcPr>
            <w:tcW w:w="855" w:type="dxa"/>
          </w:tcPr>
          <w:p w14:paraId="47042179" w14:textId="77777777" w:rsidR="008104CB" w:rsidRPr="003628A1" w:rsidRDefault="008104CB" w:rsidP="007C3949">
            <w:pPr>
              <w:pStyle w:val="TableBody"/>
              <w:spacing w:before="0"/>
            </w:pPr>
            <w:r w:rsidRPr="003628A1">
              <w:t>I</w:t>
            </w:r>
          </w:p>
        </w:tc>
        <w:tc>
          <w:tcPr>
            <w:tcW w:w="1017" w:type="dxa"/>
          </w:tcPr>
          <w:p w14:paraId="0484E744" w14:textId="77777777" w:rsidR="008104CB" w:rsidRPr="003628A1" w:rsidRDefault="008104CB" w:rsidP="007C3949">
            <w:pPr>
              <w:pStyle w:val="TableBody"/>
              <w:spacing w:before="0"/>
            </w:pPr>
            <w:r w:rsidRPr="003628A1">
              <w:t>I</w:t>
            </w:r>
          </w:p>
        </w:tc>
      </w:tr>
      <w:tr w:rsidR="008104CB" w:rsidRPr="003628A1" w14:paraId="00D97683" w14:textId="77777777" w:rsidTr="00990B92">
        <w:trPr>
          <w:jc w:val="center"/>
        </w:trPr>
        <w:tc>
          <w:tcPr>
            <w:tcW w:w="2988" w:type="dxa"/>
            <w:shd w:val="clear" w:color="auto" w:fill="auto"/>
          </w:tcPr>
          <w:p w14:paraId="5DC1B6A1" w14:textId="2423E0B7" w:rsidR="008104CB" w:rsidRPr="003628A1" w:rsidRDefault="008104CB" w:rsidP="007C3949">
            <w:pPr>
              <w:pStyle w:val="TableBody"/>
              <w:spacing w:before="0"/>
            </w:pPr>
            <w:r w:rsidRPr="003628A1">
              <w:t>BCQ</w:t>
            </w:r>
            <w:r w:rsidR="004B0933">
              <w:t xml:space="preserve"> </w:t>
            </w:r>
            <w:r w:rsidRPr="003628A1">
              <w:t>value</w:t>
            </w:r>
            <w:r w:rsidR="004B0933">
              <w:t xml:space="preserve"> </w:t>
            </w:r>
            <w:r w:rsidRPr="003628A1">
              <w:t>used</w:t>
            </w:r>
            <w:r w:rsidR="004B0933">
              <w:t xml:space="preserve"> </w:t>
            </w:r>
            <w:r w:rsidRPr="003628A1">
              <w:t>for</w:t>
            </w:r>
            <w:r w:rsidR="004B0933">
              <w:t xml:space="preserve"> </w:t>
            </w:r>
            <w:r w:rsidRPr="003628A1">
              <w:t>settlement</w:t>
            </w:r>
            <w:r w:rsidR="004B0933">
              <w:t xml:space="preserve"> </w:t>
            </w:r>
            <w:r w:rsidRPr="003628A1">
              <w:t>purposes</w:t>
            </w:r>
            <w:r w:rsidR="004B0933">
              <w:t xml:space="preserve"> </w:t>
            </w:r>
            <w:r w:rsidRPr="003628A1">
              <w:t>(for</w:t>
            </w:r>
            <w:r w:rsidR="004B0933">
              <w:t xml:space="preserve"> </w:t>
            </w:r>
            <w:r w:rsidRPr="003628A1">
              <w:t>both</w:t>
            </w:r>
            <w:r w:rsidR="004B0933">
              <w:t xml:space="preserve"> </w:t>
            </w:r>
            <w:r w:rsidRPr="003628A1">
              <w:t>the</w:t>
            </w:r>
            <w:r w:rsidR="004B0933">
              <w:t xml:space="preserve"> </w:t>
            </w:r>
            <w:r w:rsidRPr="003628A1">
              <w:t>buying</w:t>
            </w:r>
            <w:r w:rsidR="004B0933">
              <w:t xml:space="preserve"> </w:t>
            </w:r>
            <w:r w:rsidRPr="003628A1">
              <w:t>and</w:t>
            </w:r>
            <w:r w:rsidR="004B0933">
              <w:t xml:space="preserve"> </w:t>
            </w:r>
            <w:r w:rsidRPr="003628A1">
              <w:t>selling</w:t>
            </w:r>
            <w:r w:rsidR="004B0933">
              <w:t xml:space="preserve"> </w:t>
            </w:r>
            <w:r w:rsidRPr="003628A1">
              <w:t>market</w:t>
            </w:r>
            <w:r w:rsidR="004B0933">
              <w:t xml:space="preserve"> </w:t>
            </w:r>
            <w:r w:rsidRPr="003628A1">
              <w:t>participant)</w:t>
            </w:r>
          </w:p>
        </w:tc>
        <w:tc>
          <w:tcPr>
            <w:tcW w:w="855" w:type="dxa"/>
          </w:tcPr>
          <w:p w14:paraId="6B882836" w14:textId="77777777" w:rsidR="008104CB" w:rsidRPr="003628A1" w:rsidRDefault="008104CB" w:rsidP="007C3949">
            <w:pPr>
              <w:pStyle w:val="TableBody"/>
              <w:spacing w:before="0"/>
            </w:pPr>
            <w:r w:rsidRPr="003628A1">
              <w:t>10</w:t>
            </w:r>
          </w:p>
        </w:tc>
        <w:tc>
          <w:tcPr>
            <w:tcW w:w="855" w:type="dxa"/>
          </w:tcPr>
          <w:p w14:paraId="617B84C5" w14:textId="77777777" w:rsidR="008104CB" w:rsidRPr="003628A1" w:rsidRDefault="008104CB" w:rsidP="007C3949">
            <w:pPr>
              <w:pStyle w:val="TableBody"/>
              <w:spacing w:before="0"/>
            </w:pPr>
            <w:r w:rsidRPr="003628A1">
              <w:t>10</w:t>
            </w:r>
          </w:p>
        </w:tc>
        <w:tc>
          <w:tcPr>
            <w:tcW w:w="855" w:type="dxa"/>
          </w:tcPr>
          <w:p w14:paraId="5AA15BCC" w14:textId="77777777" w:rsidR="008104CB" w:rsidRPr="003628A1" w:rsidRDefault="008104CB" w:rsidP="007C3949">
            <w:pPr>
              <w:pStyle w:val="TableBody"/>
              <w:spacing w:before="0"/>
            </w:pPr>
            <w:r w:rsidRPr="003628A1">
              <w:t>10</w:t>
            </w:r>
          </w:p>
        </w:tc>
        <w:tc>
          <w:tcPr>
            <w:tcW w:w="855" w:type="dxa"/>
          </w:tcPr>
          <w:p w14:paraId="7B4B7FF7" w14:textId="77777777" w:rsidR="008104CB" w:rsidRPr="003628A1" w:rsidRDefault="008104CB" w:rsidP="007C3949">
            <w:pPr>
              <w:pStyle w:val="TableBody"/>
              <w:spacing w:before="0"/>
            </w:pPr>
            <w:r w:rsidRPr="003628A1">
              <w:t>0</w:t>
            </w:r>
          </w:p>
        </w:tc>
        <w:tc>
          <w:tcPr>
            <w:tcW w:w="855" w:type="dxa"/>
          </w:tcPr>
          <w:p w14:paraId="1A792549" w14:textId="77777777" w:rsidR="008104CB" w:rsidRPr="003628A1" w:rsidRDefault="008104CB" w:rsidP="007C3949">
            <w:pPr>
              <w:pStyle w:val="TableBody"/>
              <w:spacing w:before="0"/>
            </w:pPr>
            <w:r w:rsidRPr="003628A1">
              <w:t>0</w:t>
            </w:r>
          </w:p>
        </w:tc>
        <w:tc>
          <w:tcPr>
            <w:tcW w:w="855" w:type="dxa"/>
          </w:tcPr>
          <w:p w14:paraId="3498336B" w14:textId="77777777" w:rsidR="008104CB" w:rsidRPr="003628A1" w:rsidRDefault="008104CB" w:rsidP="007C3949">
            <w:pPr>
              <w:pStyle w:val="TableBody"/>
              <w:spacing w:before="0"/>
            </w:pPr>
            <w:r w:rsidRPr="003628A1">
              <w:t>0</w:t>
            </w:r>
          </w:p>
        </w:tc>
        <w:tc>
          <w:tcPr>
            <w:tcW w:w="855" w:type="dxa"/>
            <w:shd w:val="pct15" w:color="000000" w:fill="FFFFFF"/>
          </w:tcPr>
          <w:p w14:paraId="4DF957CD" w14:textId="77777777" w:rsidR="008104CB" w:rsidRPr="003628A1" w:rsidRDefault="008104CB" w:rsidP="007C3949">
            <w:pPr>
              <w:pStyle w:val="TableBody"/>
              <w:spacing w:before="0"/>
              <w:rPr>
                <w:b/>
              </w:rPr>
            </w:pPr>
            <w:r w:rsidRPr="003628A1">
              <w:rPr>
                <w:b/>
              </w:rPr>
              <w:t>0</w:t>
            </w:r>
          </w:p>
        </w:tc>
        <w:tc>
          <w:tcPr>
            <w:tcW w:w="855" w:type="dxa"/>
            <w:shd w:val="pct15" w:color="000000" w:fill="FFFFFF"/>
          </w:tcPr>
          <w:p w14:paraId="71AA3BB2" w14:textId="77777777" w:rsidR="008104CB" w:rsidRPr="003628A1" w:rsidRDefault="008104CB" w:rsidP="007C3949">
            <w:pPr>
              <w:pStyle w:val="TableBody"/>
              <w:spacing w:before="0"/>
              <w:rPr>
                <w:b/>
              </w:rPr>
            </w:pPr>
            <w:r w:rsidRPr="003628A1">
              <w:rPr>
                <w:b/>
              </w:rPr>
              <w:t>0</w:t>
            </w:r>
          </w:p>
        </w:tc>
        <w:tc>
          <w:tcPr>
            <w:tcW w:w="855" w:type="dxa"/>
          </w:tcPr>
          <w:p w14:paraId="2AC10EE8" w14:textId="77777777" w:rsidR="008104CB" w:rsidRPr="003628A1" w:rsidRDefault="008104CB" w:rsidP="007C3949">
            <w:pPr>
              <w:pStyle w:val="TableBody"/>
              <w:spacing w:before="0"/>
            </w:pPr>
            <w:r w:rsidRPr="003628A1">
              <w:t>0</w:t>
            </w:r>
          </w:p>
        </w:tc>
        <w:tc>
          <w:tcPr>
            <w:tcW w:w="855" w:type="dxa"/>
          </w:tcPr>
          <w:p w14:paraId="4B659BD8" w14:textId="77777777" w:rsidR="008104CB" w:rsidRPr="003628A1" w:rsidRDefault="008104CB" w:rsidP="007C3949">
            <w:pPr>
              <w:pStyle w:val="TableBody"/>
              <w:spacing w:before="0"/>
            </w:pPr>
            <w:r w:rsidRPr="003628A1">
              <w:t>0</w:t>
            </w:r>
          </w:p>
        </w:tc>
        <w:tc>
          <w:tcPr>
            <w:tcW w:w="855" w:type="dxa"/>
          </w:tcPr>
          <w:p w14:paraId="141884D7" w14:textId="77777777" w:rsidR="008104CB" w:rsidRPr="003628A1" w:rsidRDefault="008104CB" w:rsidP="007C3949">
            <w:pPr>
              <w:pStyle w:val="TableBody"/>
              <w:spacing w:before="0"/>
            </w:pPr>
            <w:r w:rsidRPr="003628A1">
              <w:t>10</w:t>
            </w:r>
          </w:p>
        </w:tc>
        <w:tc>
          <w:tcPr>
            <w:tcW w:w="1017" w:type="dxa"/>
          </w:tcPr>
          <w:p w14:paraId="0BACD7A4" w14:textId="77777777" w:rsidR="008104CB" w:rsidRPr="003628A1" w:rsidRDefault="008104CB" w:rsidP="007C3949">
            <w:pPr>
              <w:pStyle w:val="TableBody"/>
              <w:spacing w:before="0"/>
            </w:pPr>
            <w:r w:rsidRPr="003628A1">
              <w:t>10</w:t>
            </w:r>
          </w:p>
        </w:tc>
      </w:tr>
      <w:tr w:rsidR="008104CB" w:rsidRPr="003628A1" w14:paraId="2CF2A8BB" w14:textId="77777777" w:rsidTr="00990B92">
        <w:trPr>
          <w:jc w:val="center"/>
        </w:trPr>
        <w:tc>
          <w:tcPr>
            <w:tcW w:w="2988" w:type="dxa"/>
            <w:shd w:val="clear" w:color="auto" w:fill="auto"/>
          </w:tcPr>
          <w:p w14:paraId="31A44174" w14:textId="6CBD5E7B" w:rsidR="008104CB" w:rsidRPr="003628A1" w:rsidRDefault="008104CB" w:rsidP="007C3949">
            <w:pPr>
              <w:pStyle w:val="TableBody"/>
              <w:spacing w:before="0"/>
            </w:pPr>
            <w:r w:rsidRPr="003628A1">
              <w:t>Total</w:t>
            </w:r>
            <w:r w:rsidR="004B0933">
              <w:t xml:space="preserve"> </w:t>
            </w:r>
            <w:r w:rsidRPr="003628A1">
              <w:t>Quantity</w:t>
            </w:r>
            <w:r w:rsidR="004B0933">
              <w:t xml:space="preserve"> </w:t>
            </w:r>
            <w:r w:rsidRPr="003628A1">
              <w:t>for</w:t>
            </w:r>
            <w:r w:rsidR="004B0933">
              <w:t xml:space="preserve"> </w:t>
            </w:r>
            <w:r w:rsidRPr="003628A1">
              <w:t>the</w:t>
            </w:r>
            <w:r w:rsidR="004B0933">
              <w:t xml:space="preserve"> </w:t>
            </w:r>
            <w:r w:rsidRPr="003628A1">
              <w:t>hour</w:t>
            </w:r>
          </w:p>
        </w:tc>
        <w:tc>
          <w:tcPr>
            <w:tcW w:w="10422" w:type="dxa"/>
            <w:gridSpan w:val="12"/>
          </w:tcPr>
          <w:p w14:paraId="056FCC06" w14:textId="7276C027" w:rsidR="008104CB" w:rsidRPr="003628A1" w:rsidRDefault="008104CB" w:rsidP="007C3949">
            <w:pPr>
              <w:pStyle w:val="TableBody"/>
              <w:spacing w:before="0"/>
            </w:pPr>
            <w:r w:rsidRPr="003628A1">
              <w:t>50</w:t>
            </w:r>
            <w:r w:rsidR="004B0933">
              <w:t xml:space="preserve"> </w:t>
            </w:r>
            <w:r w:rsidRPr="003628A1">
              <w:t>(SEE</w:t>
            </w:r>
            <w:r w:rsidR="004B0933">
              <w:t xml:space="preserve"> </w:t>
            </w:r>
            <w:r w:rsidRPr="003628A1">
              <w:t>SECTION</w:t>
            </w:r>
            <w:r w:rsidR="004B0933">
              <w:t xml:space="preserve"> </w:t>
            </w:r>
            <w:r w:rsidRPr="003628A1">
              <w:t>2.5.3</w:t>
            </w:r>
            <w:r w:rsidR="004B0933">
              <w:t xml:space="preserve"> </w:t>
            </w:r>
            <w:r w:rsidRPr="003628A1">
              <w:t>FOR</w:t>
            </w:r>
            <w:r w:rsidR="004B0933">
              <w:t xml:space="preserve"> </w:t>
            </w:r>
            <w:r w:rsidRPr="003628A1">
              <w:t>THE</w:t>
            </w:r>
            <w:r w:rsidR="004B0933">
              <w:t xml:space="preserve"> </w:t>
            </w:r>
            <w:r w:rsidRPr="003628A1">
              <w:t>DATA</w:t>
            </w:r>
            <w:r w:rsidR="004B0933">
              <w:t xml:space="preserve"> </w:t>
            </w:r>
            <w:r w:rsidRPr="003628A1">
              <w:t>PRESENTATION</w:t>
            </w:r>
            <w:r w:rsidR="004B0933">
              <w:t xml:space="preserve"> </w:t>
            </w:r>
            <w:r w:rsidRPr="003628A1">
              <w:t>OF</w:t>
            </w:r>
            <w:r w:rsidR="004B0933">
              <w:t xml:space="preserve"> </w:t>
            </w:r>
            <w:r w:rsidRPr="003628A1">
              <w:t>THE</w:t>
            </w:r>
            <w:r w:rsidR="004B0933">
              <w:t xml:space="preserve"> </w:t>
            </w:r>
            <w:r w:rsidRPr="003628A1">
              <w:t>BILATERAL</w:t>
            </w:r>
            <w:r w:rsidR="004B0933">
              <w:t xml:space="preserve"> </w:t>
            </w:r>
            <w:r w:rsidRPr="003628A1">
              <w:t>CONTRACT</w:t>
            </w:r>
            <w:r w:rsidR="004B0933">
              <w:t xml:space="preserve"> </w:t>
            </w:r>
            <w:r w:rsidRPr="003628A1">
              <w:t>QUANTITY)</w:t>
            </w:r>
          </w:p>
        </w:tc>
      </w:tr>
    </w:tbl>
    <w:p w14:paraId="5267DBA4" w14:textId="77777777" w:rsidR="006E37C9" w:rsidRPr="003628A1" w:rsidRDefault="006E37C9" w:rsidP="007C3949">
      <w:pPr>
        <w:spacing w:before="240"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able presents data on Derived Quantities Example 2:  Delivery point belongs to the Selling market participant and is a sub-type ‘W’ (Withdrawal) delivery point (note parity with EXAMPLE 4), in five rows and several columns. The row headers are as follows: metering interval, Energy Quantity, Energy Flow, Injection (I), Withdrawal (W), B C Q value used for settlement purposes (for both the buying and selling market participant), Total Quantity for the hour.&#10;"/>
      </w:tblPr>
      <w:tblGrid>
        <w:gridCol w:w="2988"/>
        <w:gridCol w:w="855"/>
        <w:gridCol w:w="855"/>
        <w:gridCol w:w="855"/>
        <w:gridCol w:w="855"/>
        <w:gridCol w:w="855"/>
        <w:gridCol w:w="855"/>
        <w:gridCol w:w="855"/>
        <w:gridCol w:w="855"/>
        <w:gridCol w:w="855"/>
        <w:gridCol w:w="855"/>
        <w:gridCol w:w="855"/>
        <w:gridCol w:w="1017"/>
      </w:tblGrid>
      <w:tr w:rsidR="008104CB" w:rsidRPr="003628A1" w14:paraId="34270B29" w14:textId="77777777" w:rsidTr="008104CB">
        <w:trPr>
          <w:trHeight w:val="620"/>
          <w:jc w:val="center"/>
        </w:trPr>
        <w:tc>
          <w:tcPr>
            <w:tcW w:w="13410" w:type="dxa"/>
            <w:gridSpan w:val="13"/>
            <w:shd w:val="pct15" w:color="000000" w:fill="FFFFFF"/>
            <w:vAlign w:val="center"/>
          </w:tcPr>
          <w:p w14:paraId="7561FD03" w14:textId="5EA7F770" w:rsidR="008104CB" w:rsidRPr="003628A1" w:rsidRDefault="008104CB" w:rsidP="007C3949">
            <w:pPr>
              <w:pStyle w:val="TableHead"/>
              <w:rPr>
                <w:i/>
              </w:rPr>
            </w:pPr>
            <w:r w:rsidRPr="003628A1">
              <w:t>Derived</w:t>
            </w:r>
            <w:r w:rsidR="004B0933">
              <w:t xml:space="preserve"> </w:t>
            </w:r>
            <w:r w:rsidRPr="003628A1">
              <w:t>Quantities</w:t>
            </w:r>
            <w:r w:rsidR="004B0933">
              <w:t xml:space="preserve"> </w:t>
            </w:r>
            <w:r w:rsidRPr="003628A1">
              <w:t>Example</w:t>
            </w:r>
            <w:r w:rsidR="004B0933">
              <w:t xml:space="preserve"> </w:t>
            </w:r>
            <w:r w:rsidRPr="003628A1">
              <w:t>2:</w:t>
            </w:r>
            <w:r w:rsidR="004B0933">
              <w:t xml:space="preserve"> </w:t>
            </w:r>
            <w:r w:rsidRPr="003628A1">
              <w:rPr>
                <w:i/>
              </w:rPr>
              <w:t>Delivery</w:t>
            </w:r>
            <w:r w:rsidR="004B0933">
              <w:rPr>
                <w:i/>
              </w:rPr>
              <w:t xml:space="preserve"> </w:t>
            </w:r>
            <w:r w:rsidRPr="003628A1">
              <w:rPr>
                <w:i/>
              </w:rPr>
              <w:t>point</w:t>
            </w:r>
            <w:r w:rsidR="004B0933">
              <w:t xml:space="preserve"> </w:t>
            </w:r>
            <w:r w:rsidRPr="003628A1">
              <w:t>belongs</w:t>
            </w:r>
            <w:r w:rsidR="004B0933">
              <w:t xml:space="preserve"> </w:t>
            </w:r>
            <w:r w:rsidRPr="003628A1">
              <w:t>to</w:t>
            </w:r>
            <w:r w:rsidR="004B0933">
              <w:t xml:space="preserve"> </w:t>
            </w:r>
            <w:r w:rsidRPr="003628A1">
              <w:t>the</w:t>
            </w:r>
            <w:r w:rsidR="004B0933">
              <w:t xml:space="preserve"> </w:t>
            </w:r>
            <w:r w:rsidRPr="003628A1">
              <w:rPr>
                <w:i/>
              </w:rPr>
              <w:t>SELLING</w:t>
            </w:r>
            <w:r w:rsidR="004B0933">
              <w:rPr>
                <w:i/>
              </w:rPr>
              <w:t xml:space="preserve"> </w:t>
            </w:r>
            <w:r w:rsidRPr="003628A1">
              <w:rPr>
                <w:i/>
              </w:rPr>
              <w:t>market</w:t>
            </w:r>
            <w:r w:rsidR="004B0933">
              <w:rPr>
                <w:i/>
              </w:rPr>
              <w:t xml:space="preserve"> </w:t>
            </w:r>
            <w:r w:rsidRPr="003628A1">
              <w:rPr>
                <w:i/>
              </w:rPr>
              <w:t>participant</w:t>
            </w:r>
            <w:r w:rsidR="004B0933">
              <w:t xml:space="preserve"> </w:t>
            </w:r>
            <w:r w:rsidRPr="003628A1">
              <w:t>and</w:t>
            </w:r>
            <w:r w:rsidR="004B0933">
              <w:t xml:space="preserve"> </w:t>
            </w:r>
            <w:r w:rsidRPr="003628A1">
              <w:t>is</w:t>
            </w:r>
            <w:r w:rsidR="004B0933">
              <w:t xml:space="preserve"> </w:t>
            </w:r>
            <w:r w:rsidRPr="003628A1">
              <w:t>a</w:t>
            </w:r>
            <w:r w:rsidR="004B0933">
              <w:t xml:space="preserve"> </w:t>
            </w:r>
            <w:r w:rsidRPr="003628A1">
              <w:t>sub-type</w:t>
            </w:r>
            <w:r w:rsidR="004B0933">
              <w:t xml:space="preserve"> </w:t>
            </w:r>
            <w:r w:rsidRPr="003628A1">
              <w:t>‘W’</w:t>
            </w:r>
            <w:r w:rsidR="004B0933">
              <w:t xml:space="preserve"> </w:t>
            </w:r>
            <w:r w:rsidRPr="003628A1">
              <w:t>(Withdrawal)</w:t>
            </w:r>
            <w:r w:rsidR="004B0933">
              <w:t xml:space="preserve"> </w:t>
            </w:r>
            <w:r w:rsidRPr="003628A1">
              <w:rPr>
                <w:i/>
              </w:rPr>
              <w:t>delivery</w:t>
            </w:r>
            <w:r w:rsidR="004B0933">
              <w:rPr>
                <w:i/>
              </w:rPr>
              <w:t xml:space="preserve"> </w:t>
            </w:r>
            <w:r w:rsidRPr="003628A1">
              <w:rPr>
                <w:i/>
              </w:rPr>
              <w:t>point.</w:t>
            </w:r>
          </w:p>
          <w:p w14:paraId="4B346582" w14:textId="499507AE" w:rsidR="008104CB" w:rsidRPr="003628A1" w:rsidRDefault="008104CB" w:rsidP="007C3949">
            <w:pPr>
              <w:pStyle w:val="TableHead"/>
            </w:pPr>
            <w:r w:rsidRPr="003628A1">
              <w:t>(note</w:t>
            </w:r>
            <w:r w:rsidR="004B0933">
              <w:t xml:space="preserve"> </w:t>
            </w:r>
            <w:r w:rsidRPr="003628A1">
              <w:t>parity</w:t>
            </w:r>
            <w:r w:rsidR="004B0933">
              <w:t xml:space="preserve"> </w:t>
            </w:r>
            <w:r w:rsidRPr="003628A1">
              <w:t>with</w:t>
            </w:r>
            <w:r w:rsidR="004B0933">
              <w:t xml:space="preserve"> </w:t>
            </w:r>
            <w:r w:rsidRPr="003628A1">
              <w:t>EXAMPLE</w:t>
            </w:r>
            <w:r w:rsidR="004B0933">
              <w:t xml:space="preserve"> </w:t>
            </w:r>
            <w:r w:rsidRPr="003628A1">
              <w:t>4)</w:t>
            </w:r>
          </w:p>
        </w:tc>
      </w:tr>
      <w:tr w:rsidR="008104CB" w:rsidRPr="003628A1" w14:paraId="7C1626A7" w14:textId="77777777" w:rsidTr="008104CB">
        <w:trPr>
          <w:jc w:val="center"/>
        </w:trPr>
        <w:tc>
          <w:tcPr>
            <w:tcW w:w="2988" w:type="dxa"/>
            <w:shd w:val="clear" w:color="auto" w:fill="auto"/>
          </w:tcPr>
          <w:p w14:paraId="58E4030D" w14:textId="621439CD" w:rsidR="008104CB" w:rsidRPr="003628A1" w:rsidRDefault="00C4173C" w:rsidP="007C3949">
            <w:pPr>
              <w:pStyle w:val="TableBody"/>
              <w:spacing w:before="0"/>
              <w:rPr>
                <w:b/>
                <w:i/>
              </w:rPr>
            </w:pPr>
            <w:r>
              <w:rPr>
                <w:b/>
                <w:i/>
              </w:rPr>
              <w:t>M</w:t>
            </w:r>
            <w:r w:rsidRPr="003628A1">
              <w:rPr>
                <w:b/>
                <w:i/>
              </w:rPr>
              <w:t>etering</w:t>
            </w:r>
            <w:r>
              <w:rPr>
                <w:b/>
                <w:i/>
              </w:rPr>
              <w:t xml:space="preserve"> I</w:t>
            </w:r>
            <w:r w:rsidRPr="003628A1">
              <w:rPr>
                <w:b/>
                <w:i/>
              </w:rPr>
              <w:t>nterval</w:t>
            </w:r>
          </w:p>
        </w:tc>
        <w:tc>
          <w:tcPr>
            <w:tcW w:w="855" w:type="dxa"/>
            <w:shd w:val="clear" w:color="auto" w:fill="auto"/>
          </w:tcPr>
          <w:p w14:paraId="3E55FDC9" w14:textId="77777777" w:rsidR="008104CB" w:rsidRPr="003628A1" w:rsidRDefault="008104CB" w:rsidP="007C3949">
            <w:pPr>
              <w:pStyle w:val="TableBody"/>
              <w:spacing w:before="0"/>
              <w:rPr>
                <w:b/>
              </w:rPr>
            </w:pPr>
            <w:r w:rsidRPr="003628A1">
              <w:rPr>
                <w:b/>
              </w:rPr>
              <w:t>1</w:t>
            </w:r>
          </w:p>
        </w:tc>
        <w:tc>
          <w:tcPr>
            <w:tcW w:w="855" w:type="dxa"/>
            <w:shd w:val="clear" w:color="auto" w:fill="auto"/>
          </w:tcPr>
          <w:p w14:paraId="03F5EFB9" w14:textId="77777777" w:rsidR="008104CB" w:rsidRPr="003628A1" w:rsidRDefault="008104CB" w:rsidP="007C3949">
            <w:pPr>
              <w:pStyle w:val="TableBody"/>
              <w:spacing w:before="0"/>
              <w:rPr>
                <w:b/>
              </w:rPr>
            </w:pPr>
            <w:r w:rsidRPr="003628A1">
              <w:rPr>
                <w:b/>
              </w:rPr>
              <w:t>2</w:t>
            </w:r>
          </w:p>
        </w:tc>
        <w:tc>
          <w:tcPr>
            <w:tcW w:w="855" w:type="dxa"/>
            <w:shd w:val="clear" w:color="auto" w:fill="auto"/>
          </w:tcPr>
          <w:p w14:paraId="0CFA4EAC" w14:textId="77777777" w:rsidR="008104CB" w:rsidRPr="003628A1" w:rsidRDefault="008104CB" w:rsidP="007C3949">
            <w:pPr>
              <w:pStyle w:val="TableBody"/>
              <w:spacing w:before="0"/>
              <w:rPr>
                <w:b/>
              </w:rPr>
            </w:pPr>
            <w:r w:rsidRPr="003628A1">
              <w:rPr>
                <w:b/>
              </w:rPr>
              <w:t>3</w:t>
            </w:r>
          </w:p>
        </w:tc>
        <w:tc>
          <w:tcPr>
            <w:tcW w:w="855" w:type="dxa"/>
            <w:shd w:val="clear" w:color="auto" w:fill="auto"/>
          </w:tcPr>
          <w:p w14:paraId="79A8D461" w14:textId="77777777" w:rsidR="008104CB" w:rsidRPr="003628A1" w:rsidRDefault="008104CB" w:rsidP="007C3949">
            <w:pPr>
              <w:pStyle w:val="TableBody"/>
              <w:spacing w:before="0"/>
              <w:rPr>
                <w:b/>
              </w:rPr>
            </w:pPr>
            <w:r w:rsidRPr="003628A1">
              <w:rPr>
                <w:b/>
              </w:rPr>
              <w:t>4</w:t>
            </w:r>
          </w:p>
        </w:tc>
        <w:tc>
          <w:tcPr>
            <w:tcW w:w="855" w:type="dxa"/>
            <w:shd w:val="clear" w:color="auto" w:fill="auto"/>
          </w:tcPr>
          <w:p w14:paraId="5CE87A68" w14:textId="77777777" w:rsidR="008104CB" w:rsidRPr="003628A1" w:rsidRDefault="008104CB" w:rsidP="007C3949">
            <w:pPr>
              <w:pStyle w:val="TableBody"/>
              <w:spacing w:before="0"/>
              <w:rPr>
                <w:b/>
              </w:rPr>
            </w:pPr>
            <w:r w:rsidRPr="003628A1">
              <w:rPr>
                <w:b/>
              </w:rPr>
              <w:t>5</w:t>
            </w:r>
          </w:p>
        </w:tc>
        <w:tc>
          <w:tcPr>
            <w:tcW w:w="855" w:type="dxa"/>
            <w:shd w:val="clear" w:color="auto" w:fill="auto"/>
          </w:tcPr>
          <w:p w14:paraId="5DACDAA5" w14:textId="77777777" w:rsidR="008104CB" w:rsidRPr="003628A1" w:rsidRDefault="008104CB" w:rsidP="007C3949">
            <w:pPr>
              <w:pStyle w:val="TableBody"/>
              <w:spacing w:before="0"/>
              <w:rPr>
                <w:b/>
              </w:rPr>
            </w:pPr>
            <w:r w:rsidRPr="003628A1">
              <w:rPr>
                <w:b/>
              </w:rPr>
              <w:t>6</w:t>
            </w:r>
          </w:p>
        </w:tc>
        <w:tc>
          <w:tcPr>
            <w:tcW w:w="855" w:type="dxa"/>
            <w:shd w:val="clear" w:color="auto" w:fill="auto"/>
          </w:tcPr>
          <w:p w14:paraId="4B4CD73D" w14:textId="77777777" w:rsidR="008104CB" w:rsidRPr="003628A1" w:rsidRDefault="008104CB" w:rsidP="007C3949">
            <w:pPr>
              <w:pStyle w:val="TableBody"/>
              <w:spacing w:before="0"/>
              <w:rPr>
                <w:b/>
              </w:rPr>
            </w:pPr>
            <w:r w:rsidRPr="003628A1">
              <w:rPr>
                <w:b/>
              </w:rPr>
              <w:t>7</w:t>
            </w:r>
          </w:p>
        </w:tc>
        <w:tc>
          <w:tcPr>
            <w:tcW w:w="855" w:type="dxa"/>
            <w:shd w:val="clear" w:color="auto" w:fill="auto"/>
          </w:tcPr>
          <w:p w14:paraId="5DEA1D32" w14:textId="77777777" w:rsidR="008104CB" w:rsidRPr="003628A1" w:rsidRDefault="008104CB" w:rsidP="007C3949">
            <w:pPr>
              <w:pStyle w:val="TableBody"/>
              <w:spacing w:before="0"/>
              <w:rPr>
                <w:b/>
              </w:rPr>
            </w:pPr>
            <w:r w:rsidRPr="003628A1">
              <w:rPr>
                <w:b/>
              </w:rPr>
              <w:t>8</w:t>
            </w:r>
          </w:p>
        </w:tc>
        <w:tc>
          <w:tcPr>
            <w:tcW w:w="855" w:type="dxa"/>
            <w:shd w:val="clear" w:color="auto" w:fill="auto"/>
          </w:tcPr>
          <w:p w14:paraId="796EDF6D" w14:textId="77777777" w:rsidR="008104CB" w:rsidRPr="003628A1" w:rsidRDefault="008104CB" w:rsidP="007C3949">
            <w:pPr>
              <w:pStyle w:val="TableBody"/>
              <w:spacing w:before="0"/>
              <w:rPr>
                <w:b/>
              </w:rPr>
            </w:pPr>
            <w:r w:rsidRPr="003628A1">
              <w:rPr>
                <w:b/>
              </w:rPr>
              <w:t>9</w:t>
            </w:r>
          </w:p>
        </w:tc>
        <w:tc>
          <w:tcPr>
            <w:tcW w:w="855" w:type="dxa"/>
            <w:shd w:val="clear" w:color="auto" w:fill="auto"/>
          </w:tcPr>
          <w:p w14:paraId="2D7E57C1" w14:textId="77777777" w:rsidR="008104CB" w:rsidRPr="003628A1" w:rsidRDefault="008104CB" w:rsidP="007C3949">
            <w:pPr>
              <w:pStyle w:val="TableBody"/>
              <w:spacing w:before="0"/>
              <w:rPr>
                <w:b/>
              </w:rPr>
            </w:pPr>
            <w:r w:rsidRPr="003628A1">
              <w:rPr>
                <w:b/>
              </w:rPr>
              <w:t>10</w:t>
            </w:r>
          </w:p>
        </w:tc>
        <w:tc>
          <w:tcPr>
            <w:tcW w:w="855" w:type="dxa"/>
            <w:shd w:val="clear" w:color="auto" w:fill="auto"/>
          </w:tcPr>
          <w:p w14:paraId="62F94407" w14:textId="77777777" w:rsidR="008104CB" w:rsidRPr="003628A1" w:rsidRDefault="008104CB" w:rsidP="007C3949">
            <w:pPr>
              <w:pStyle w:val="TableBody"/>
              <w:spacing w:before="0"/>
              <w:rPr>
                <w:b/>
              </w:rPr>
            </w:pPr>
            <w:r w:rsidRPr="003628A1">
              <w:rPr>
                <w:b/>
              </w:rPr>
              <w:t>11</w:t>
            </w:r>
          </w:p>
        </w:tc>
        <w:tc>
          <w:tcPr>
            <w:tcW w:w="1017" w:type="dxa"/>
            <w:shd w:val="clear" w:color="auto" w:fill="auto"/>
          </w:tcPr>
          <w:p w14:paraId="0FB3B43C" w14:textId="77777777" w:rsidR="008104CB" w:rsidRPr="003628A1" w:rsidRDefault="008104CB" w:rsidP="007C3949">
            <w:pPr>
              <w:pStyle w:val="TableBody"/>
              <w:spacing w:before="0"/>
              <w:rPr>
                <w:b/>
              </w:rPr>
            </w:pPr>
            <w:r w:rsidRPr="003628A1">
              <w:rPr>
                <w:b/>
              </w:rPr>
              <w:t>12</w:t>
            </w:r>
          </w:p>
        </w:tc>
      </w:tr>
      <w:tr w:rsidR="008104CB" w:rsidRPr="003628A1" w14:paraId="62518877" w14:textId="77777777" w:rsidTr="008104CB">
        <w:trPr>
          <w:jc w:val="center"/>
        </w:trPr>
        <w:tc>
          <w:tcPr>
            <w:tcW w:w="2988" w:type="dxa"/>
            <w:shd w:val="clear" w:color="auto" w:fill="auto"/>
          </w:tcPr>
          <w:p w14:paraId="78D5D218" w14:textId="0E685A16" w:rsidR="008104CB" w:rsidRPr="003628A1" w:rsidRDefault="008104CB" w:rsidP="007C3949">
            <w:pPr>
              <w:pStyle w:val="TableBody"/>
              <w:spacing w:before="0"/>
            </w:pPr>
            <w:r w:rsidRPr="003628A1">
              <w:t>ENERGY</w:t>
            </w:r>
            <w:r w:rsidR="004B0933">
              <w:t xml:space="preserve"> </w:t>
            </w:r>
            <w:r w:rsidRPr="003628A1">
              <w:t>QUANTITY</w:t>
            </w:r>
          </w:p>
        </w:tc>
        <w:tc>
          <w:tcPr>
            <w:tcW w:w="855" w:type="dxa"/>
            <w:shd w:val="pct15" w:color="000000" w:fill="FFFFFF"/>
          </w:tcPr>
          <w:p w14:paraId="3DE9E59E" w14:textId="77777777" w:rsidR="008104CB" w:rsidRPr="003628A1" w:rsidRDefault="008104CB" w:rsidP="007C3949">
            <w:pPr>
              <w:pStyle w:val="TableBody"/>
              <w:spacing w:before="0"/>
              <w:rPr>
                <w:b/>
              </w:rPr>
            </w:pPr>
            <w:r w:rsidRPr="003628A1">
              <w:rPr>
                <w:b/>
              </w:rPr>
              <w:t>10</w:t>
            </w:r>
          </w:p>
        </w:tc>
        <w:tc>
          <w:tcPr>
            <w:tcW w:w="855" w:type="dxa"/>
            <w:shd w:val="pct15" w:color="000000" w:fill="FFFFFF"/>
          </w:tcPr>
          <w:p w14:paraId="511AC4D3" w14:textId="77777777" w:rsidR="008104CB" w:rsidRPr="003628A1" w:rsidRDefault="008104CB" w:rsidP="007C3949">
            <w:pPr>
              <w:pStyle w:val="TableBody"/>
              <w:spacing w:before="0"/>
              <w:rPr>
                <w:b/>
              </w:rPr>
            </w:pPr>
            <w:r w:rsidRPr="003628A1">
              <w:rPr>
                <w:b/>
              </w:rPr>
              <w:t>10</w:t>
            </w:r>
          </w:p>
        </w:tc>
        <w:tc>
          <w:tcPr>
            <w:tcW w:w="855" w:type="dxa"/>
            <w:shd w:val="pct15" w:color="000000" w:fill="FFFFFF"/>
          </w:tcPr>
          <w:p w14:paraId="0AFDB81C" w14:textId="77777777" w:rsidR="008104CB" w:rsidRPr="003628A1" w:rsidRDefault="008104CB" w:rsidP="007C3949">
            <w:pPr>
              <w:pStyle w:val="TableBody"/>
              <w:spacing w:before="0"/>
              <w:rPr>
                <w:b/>
              </w:rPr>
            </w:pPr>
            <w:r w:rsidRPr="003628A1">
              <w:rPr>
                <w:b/>
              </w:rPr>
              <w:t>10</w:t>
            </w:r>
          </w:p>
        </w:tc>
        <w:tc>
          <w:tcPr>
            <w:tcW w:w="855" w:type="dxa"/>
          </w:tcPr>
          <w:p w14:paraId="428CBB66" w14:textId="77777777" w:rsidR="008104CB" w:rsidRPr="003628A1" w:rsidRDefault="008104CB" w:rsidP="007C3949">
            <w:pPr>
              <w:pStyle w:val="TableBody"/>
              <w:spacing w:before="0"/>
            </w:pPr>
            <w:r w:rsidRPr="003628A1">
              <w:t>0</w:t>
            </w:r>
          </w:p>
        </w:tc>
        <w:tc>
          <w:tcPr>
            <w:tcW w:w="855" w:type="dxa"/>
          </w:tcPr>
          <w:p w14:paraId="2BFE1EDC" w14:textId="77777777" w:rsidR="008104CB" w:rsidRPr="003628A1" w:rsidRDefault="008104CB" w:rsidP="007C3949">
            <w:pPr>
              <w:pStyle w:val="TableBody"/>
              <w:spacing w:before="0"/>
            </w:pPr>
            <w:r w:rsidRPr="003628A1">
              <w:t>0</w:t>
            </w:r>
          </w:p>
        </w:tc>
        <w:tc>
          <w:tcPr>
            <w:tcW w:w="855" w:type="dxa"/>
          </w:tcPr>
          <w:p w14:paraId="4EF2997D" w14:textId="77777777" w:rsidR="008104CB" w:rsidRPr="003628A1" w:rsidRDefault="008104CB" w:rsidP="007C3949">
            <w:pPr>
              <w:pStyle w:val="TableBody"/>
              <w:spacing w:before="0"/>
            </w:pPr>
            <w:r w:rsidRPr="003628A1">
              <w:t>0</w:t>
            </w:r>
          </w:p>
        </w:tc>
        <w:tc>
          <w:tcPr>
            <w:tcW w:w="855" w:type="dxa"/>
          </w:tcPr>
          <w:p w14:paraId="4BF739C2" w14:textId="77777777" w:rsidR="008104CB" w:rsidRPr="003628A1" w:rsidRDefault="008104CB" w:rsidP="007C3949">
            <w:pPr>
              <w:pStyle w:val="TableBody"/>
              <w:spacing w:before="0"/>
            </w:pPr>
            <w:r w:rsidRPr="003628A1">
              <w:t>10</w:t>
            </w:r>
          </w:p>
        </w:tc>
        <w:tc>
          <w:tcPr>
            <w:tcW w:w="855" w:type="dxa"/>
          </w:tcPr>
          <w:p w14:paraId="666FB026" w14:textId="77777777" w:rsidR="008104CB" w:rsidRPr="003628A1" w:rsidRDefault="008104CB" w:rsidP="007C3949">
            <w:pPr>
              <w:pStyle w:val="TableBody"/>
              <w:spacing w:before="0"/>
            </w:pPr>
            <w:r w:rsidRPr="003628A1">
              <w:t>10</w:t>
            </w:r>
          </w:p>
        </w:tc>
        <w:tc>
          <w:tcPr>
            <w:tcW w:w="855" w:type="dxa"/>
          </w:tcPr>
          <w:p w14:paraId="65C5987D" w14:textId="77777777" w:rsidR="008104CB" w:rsidRPr="003628A1" w:rsidRDefault="008104CB" w:rsidP="007C3949">
            <w:pPr>
              <w:pStyle w:val="TableBody"/>
              <w:spacing w:before="0"/>
            </w:pPr>
            <w:r w:rsidRPr="003628A1">
              <w:t>0</w:t>
            </w:r>
          </w:p>
        </w:tc>
        <w:tc>
          <w:tcPr>
            <w:tcW w:w="855" w:type="dxa"/>
          </w:tcPr>
          <w:p w14:paraId="6877E8D2" w14:textId="77777777" w:rsidR="008104CB" w:rsidRPr="003628A1" w:rsidRDefault="008104CB" w:rsidP="007C3949">
            <w:pPr>
              <w:pStyle w:val="TableBody"/>
              <w:spacing w:before="0"/>
            </w:pPr>
            <w:r w:rsidRPr="003628A1">
              <w:t>0</w:t>
            </w:r>
          </w:p>
        </w:tc>
        <w:tc>
          <w:tcPr>
            <w:tcW w:w="855" w:type="dxa"/>
            <w:shd w:val="pct15" w:color="000000" w:fill="FFFFFF"/>
          </w:tcPr>
          <w:p w14:paraId="5B2BB254" w14:textId="77777777" w:rsidR="008104CB" w:rsidRPr="003628A1" w:rsidRDefault="008104CB" w:rsidP="007C3949">
            <w:pPr>
              <w:pStyle w:val="TableBody"/>
              <w:spacing w:before="0"/>
            </w:pPr>
            <w:r w:rsidRPr="003628A1">
              <w:t>10</w:t>
            </w:r>
          </w:p>
        </w:tc>
        <w:tc>
          <w:tcPr>
            <w:tcW w:w="1017" w:type="dxa"/>
            <w:shd w:val="pct15" w:color="000000" w:fill="FFFFFF"/>
          </w:tcPr>
          <w:p w14:paraId="36652BE4" w14:textId="77777777" w:rsidR="008104CB" w:rsidRPr="003628A1" w:rsidRDefault="008104CB" w:rsidP="007C3949">
            <w:pPr>
              <w:pStyle w:val="TableBody"/>
              <w:spacing w:before="0"/>
            </w:pPr>
            <w:r w:rsidRPr="003628A1">
              <w:t>10</w:t>
            </w:r>
          </w:p>
        </w:tc>
      </w:tr>
      <w:tr w:rsidR="008104CB" w:rsidRPr="003628A1" w14:paraId="36EE9C23" w14:textId="77777777" w:rsidTr="008104CB">
        <w:trPr>
          <w:jc w:val="center"/>
        </w:trPr>
        <w:tc>
          <w:tcPr>
            <w:tcW w:w="2988" w:type="dxa"/>
            <w:shd w:val="clear" w:color="auto" w:fill="auto"/>
          </w:tcPr>
          <w:p w14:paraId="6CED37BC" w14:textId="531A3862" w:rsidR="008104CB" w:rsidRPr="003628A1" w:rsidRDefault="008104CB" w:rsidP="007C3949">
            <w:pPr>
              <w:pStyle w:val="TableBody"/>
              <w:spacing w:before="0"/>
            </w:pPr>
            <w:r w:rsidRPr="003628A1">
              <w:t>ENERGY</w:t>
            </w:r>
            <w:r w:rsidR="004B0933">
              <w:t xml:space="preserve"> </w:t>
            </w:r>
            <w:r w:rsidRPr="003628A1">
              <w:t>FLOW</w:t>
            </w:r>
          </w:p>
          <w:p w14:paraId="5BC8F781" w14:textId="6C7C8811" w:rsidR="00BE3855" w:rsidRDefault="008104CB" w:rsidP="007C3949">
            <w:pPr>
              <w:pStyle w:val="TableBody"/>
              <w:spacing w:before="0"/>
            </w:pPr>
            <w:r w:rsidRPr="003628A1">
              <w:t>Injection</w:t>
            </w:r>
            <w:r w:rsidR="004B0933">
              <w:t xml:space="preserve"> </w:t>
            </w:r>
            <w:r w:rsidRPr="003628A1">
              <w:t>(I)</w:t>
            </w:r>
          </w:p>
          <w:p w14:paraId="465E4C7C" w14:textId="5250DAA9" w:rsidR="008104CB" w:rsidRPr="003628A1" w:rsidRDefault="008104CB" w:rsidP="007C3949">
            <w:pPr>
              <w:pStyle w:val="TableBody"/>
              <w:spacing w:before="0"/>
            </w:pPr>
            <w:r w:rsidRPr="003628A1">
              <w:t>Withdrawal</w:t>
            </w:r>
            <w:r w:rsidR="004B0933">
              <w:t xml:space="preserve"> </w:t>
            </w:r>
            <w:r w:rsidRPr="003628A1">
              <w:t>(W)</w:t>
            </w:r>
          </w:p>
        </w:tc>
        <w:tc>
          <w:tcPr>
            <w:tcW w:w="855" w:type="dxa"/>
            <w:shd w:val="pct15" w:color="000000" w:fill="FFFFFF"/>
          </w:tcPr>
          <w:p w14:paraId="2AA9171A" w14:textId="77777777" w:rsidR="008104CB" w:rsidRPr="003628A1" w:rsidRDefault="008104CB" w:rsidP="007C3949">
            <w:pPr>
              <w:pStyle w:val="TableBody"/>
              <w:spacing w:before="0"/>
              <w:rPr>
                <w:b/>
              </w:rPr>
            </w:pPr>
            <w:r w:rsidRPr="003628A1">
              <w:rPr>
                <w:b/>
              </w:rPr>
              <w:t>I</w:t>
            </w:r>
          </w:p>
        </w:tc>
        <w:tc>
          <w:tcPr>
            <w:tcW w:w="855" w:type="dxa"/>
            <w:shd w:val="pct15" w:color="000000" w:fill="FFFFFF"/>
          </w:tcPr>
          <w:p w14:paraId="33E8030F" w14:textId="77777777" w:rsidR="008104CB" w:rsidRPr="003628A1" w:rsidRDefault="008104CB" w:rsidP="007C3949">
            <w:pPr>
              <w:pStyle w:val="TableBody"/>
              <w:spacing w:before="0"/>
              <w:rPr>
                <w:b/>
              </w:rPr>
            </w:pPr>
            <w:r w:rsidRPr="003628A1">
              <w:rPr>
                <w:b/>
              </w:rPr>
              <w:t>I</w:t>
            </w:r>
          </w:p>
        </w:tc>
        <w:tc>
          <w:tcPr>
            <w:tcW w:w="855" w:type="dxa"/>
            <w:shd w:val="pct15" w:color="000000" w:fill="FFFFFF"/>
          </w:tcPr>
          <w:p w14:paraId="66CA1C48" w14:textId="77777777" w:rsidR="008104CB" w:rsidRPr="003628A1" w:rsidRDefault="008104CB" w:rsidP="007C3949">
            <w:pPr>
              <w:pStyle w:val="TableBody"/>
              <w:spacing w:before="0"/>
              <w:rPr>
                <w:b/>
              </w:rPr>
            </w:pPr>
            <w:r w:rsidRPr="003628A1">
              <w:rPr>
                <w:b/>
              </w:rPr>
              <w:t>I</w:t>
            </w:r>
          </w:p>
        </w:tc>
        <w:tc>
          <w:tcPr>
            <w:tcW w:w="855" w:type="dxa"/>
          </w:tcPr>
          <w:p w14:paraId="72ABDB15" w14:textId="77777777" w:rsidR="008104CB" w:rsidRPr="003628A1" w:rsidRDefault="008104CB" w:rsidP="007C3949">
            <w:pPr>
              <w:pStyle w:val="TableBody"/>
              <w:spacing w:before="0"/>
            </w:pPr>
            <w:r w:rsidRPr="003628A1">
              <w:t>W</w:t>
            </w:r>
          </w:p>
        </w:tc>
        <w:tc>
          <w:tcPr>
            <w:tcW w:w="855" w:type="dxa"/>
          </w:tcPr>
          <w:p w14:paraId="4600A82B" w14:textId="77777777" w:rsidR="008104CB" w:rsidRPr="003628A1" w:rsidRDefault="008104CB" w:rsidP="007C3949">
            <w:pPr>
              <w:pStyle w:val="TableBody"/>
              <w:spacing w:before="0"/>
            </w:pPr>
            <w:r w:rsidRPr="003628A1">
              <w:t>W</w:t>
            </w:r>
          </w:p>
        </w:tc>
        <w:tc>
          <w:tcPr>
            <w:tcW w:w="855" w:type="dxa"/>
          </w:tcPr>
          <w:p w14:paraId="2240570F" w14:textId="77777777" w:rsidR="008104CB" w:rsidRPr="003628A1" w:rsidRDefault="008104CB" w:rsidP="007C3949">
            <w:pPr>
              <w:pStyle w:val="TableBody"/>
              <w:spacing w:before="0"/>
            </w:pPr>
            <w:r w:rsidRPr="003628A1">
              <w:t>W</w:t>
            </w:r>
          </w:p>
        </w:tc>
        <w:tc>
          <w:tcPr>
            <w:tcW w:w="855" w:type="dxa"/>
          </w:tcPr>
          <w:p w14:paraId="1958A156" w14:textId="77777777" w:rsidR="008104CB" w:rsidRPr="003628A1" w:rsidRDefault="008104CB" w:rsidP="007C3949">
            <w:pPr>
              <w:pStyle w:val="TableBody"/>
              <w:spacing w:before="0"/>
            </w:pPr>
            <w:r w:rsidRPr="003628A1">
              <w:t>W</w:t>
            </w:r>
          </w:p>
        </w:tc>
        <w:tc>
          <w:tcPr>
            <w:tcW w:w="855" w:type="dxa"/>
          </w:tcPr>
          <w:p w14:paraId="78320D45" w14:textId="77777777" w:rsidR="008104CB" w:rsidRPr="003628A1" w:rsidRDefault="008104CB" w:rsidP="007C3949">
            <w:pPr>
              <w:pStyle w:val="TableBody"/>
              <w:spacing w:before="0"/>
            </w:pPr>
            <w:r w:rsidRPr="003628A1">
              <w:t>W</w:t>
            </w:r>
          </w:p>
        </w:tc>
        <w:tc>
          <w:tcPr>
            <w:tcW w:w="855" w:type="dxa"/>
          </w:tcPr>
          <w:p w14:paraId="333416A4" w14:textId="77777777" w:rsidR="008104CB" w:rsidRPr="003628A1" w:rsidRDefault="008104CB" w:rsidP="007C3949">
            <w:pPr>
              <w:pStyle w:val="TableBody"/>
              <w:spacing w:before="0"/>
            </w:pPr>
            <w:r w:rsidRPr="003628A1">
              <w:t>W</w:t>
            </w:r>
          </w:p>
        </w:tc>
        <w:tc>
          <w:tcPr>
            <w:tcW w:w="855" w:type="dxa"/>
          </w:tcPr>
          <w:p w14:paraId="70554DBE" w14:textId="77777777" w:rsidR="008104CB" w:rsidRPr="003628A1" w:rsidRDefault="008104CB" w:rsidP="007C3949">
            <w:pPr>
              <w:pStyle w:val="TableBody"/>
              <w:spacing w:before="0"/>
            </w:pPr>
            <w:r w:rsidRPr="003628A1">
              <w:t>W</w:t>
            </w:r>
          </w:p>
        </w:tc>
        <w:tc>
          <w:tcPr>
            <w:tcW w:w="855" w:type="dxa"/>
            <w:shd w:val="pct15" w:color="000000" w:fill="FFFFFF"/>
          </w:tcPr>
          <w:p w14:paraId="13946CC2" w14:textId="77777777" w:rsidR="008104CB" w:rsidRPr="003628A1" w:rsidRDefault="008104CB" w:rsidP="007C3949">
            <w:pPr>
              <w:pStyle w:val="TableBody"/>
              <w:spacing w:before="0"/>
            </w:pPr>
            <w:r w:rsidRPr="003628A1">
              <w:t>I</w:t>
            </w:r>
          </w:p>
        </w:tc>
        <w:tc>
          <w:tcPr>
            <w:tcW w:w="1017" w:type="dxa"/>
            <w:shd w:val="pct15" w:color="000000" w:fill="FFFFFF"/>
          </w:tcPr>
          <w:p w14:paraId="401D1655" w14:textId="77777777" w:rsidR="008104CB" w:rsidRPr="003628A1" w:rsidRDefault="008104CB" w:rsidP="007C3949">
            <w:pPr>
              <w:pStyle w:val="TableBody"/>
              <w:spacing w:before="0"/>
            </w:pPr>
            <w:r w:rsidRPr="003628A1">
              <w:t>I</w:t>
            </w:r>
          </w:p>
        </w:tc>
      </w:tr>
      <w:tr w:rsidR="008104CB" w:rsidRPr="003628A1" w14:paraId="2B5CF2A3" w14:textId="77777777" w:rsidTr="008104CB">
        <w:trPr>
          <w:jc w:val="center"/>
        </w:trPr>
        <w:tc>
          <w:tcPr>
            <w:tcW w:w="2988" w:type="dxa"/>
            <w:shd w:val="clear" w:color="auto" w:fill="auto"/>
          </w:tcPr>
          <w:p w14:paraId="7AE8BBB6" w14:textId="7B23E7B6" w:rsidR="008104CB" w:rsidRPr="003628A1" w:rsidRDefault="008104CB" w:rsidP="007C3949">
            <w:pPr>
              <w:pStyle w:val="TableBody"/>
              <w:spacing w:before="0"/>
            </w:pPr>
            <w:r w:rsidRPr="003628A1">
              <w:t>BCQ</w:t>
            </w:r>
            <w:r w:rsidR="004B0933">
              <w:t xml:space="preserve"> </w:t>
            </w:r>
            <w:r w:rsidRPr="003628A1">
              <w:t>value</w:t>
            </w:r>
            <w:r w:rsidR="004B0933">
              <w:t xml:space="preserve"> </w:t>
            </w:r>
            <w:r w:rsidRPr="003628A1">
              <w:t>used</w:t>
            </w:r>
            <w:r w:rsidR="004B0933">
              <w:t xml:space="preserve"> </w:t>
            </w:r>
            <w:r w:rsidRPr="003628A1">
              <w:t>for</w:t>
            </w:r>
            <w:r w:rsidR="004B0933">
              <w:t xml:space="preserve"> </w:t>
            </w:r>
            <w:r w:rsidRPr="003628A1">
              <w:t>settlement</w:t>
            </w:r>
            <w:r w:rsidR="004B0933">
              <w:t xml:space="preserve"> </w:t>
            </w:r>
            <w:r w:rsidRPr="003628A1">
              <w:t>purposes</w:t>
            </w:r>
            <w:r w:rsidR="004B0933">
              <w:t xml:space="preserve"> </w:t>
            </w:r>
            <w:r w:rsidRPr="003628A1">
              <w:t>(for</w:t>
            </w:r>
            <w:r w:rsidR="004B0933">
              <w:t xml:space="preserve"> </w:t>
            </w:r>
            <w:r w:rsidRPr="003628A1">
              <w:t>both</w:t>
            </w:r>
            <w:r w:rsidR="004B0933">
              <w:t xml:space="preserve"> </w:t>
            </w:r>
            <w:r w:rsidRPr="003628A1">
              <w:t>the</w:t>
            </w:r>
            <w:r w:rsidR="004B0933">
              <w:t xml:space="preserve"> </w:t>
            </w:r>
            <w:r w:rsidRPr="003628A1">
              <w:t>buying</w:t>
            </w:r>
            <w:r w:rsidR="004B0933">
              <w:t xml:space="preserve"> </w:t>
            </w:r>
            <w:r w:rsidRPr="003628A1">
              <w:t>and</w:t>
            </w:r>
            <w:r w:rsidR="004B0933">
              <w:t xml:space="preserve"> </w:t>
            </w:r>
            <w:r w:rsidRPr="003628A1">
              <w:t>selling</w:t>
            </w:r>
            <w:r w:rsidR="004B0933">
              <w:t xml:space="preserve"> </w:t>
            </w:r>
            <w:r w:rsidRPr="003628A1">
              <w:t>market</w:t>
            </w:r>
            <w:r w:rsidR="004B0933">
              <w:t xml:space="preserve"> </w:t>
            </w:r>
            <w:r w:rsidRPr="003628A1">
              <w:t>participant)</w:t>
            </w:r>
          </w:p>
        </w:tc>
        <w:tc>
          <w:tcPr>
            <w:tcW w:w="855" w:type="dxa"/>
            <w:shd w:val="pct15" w:color="000000" w:fill="FFFFFF"/>
          </w:tcPr>
          <w:p w14:paraId="4D761C85" w14:textId="77777777" w:rsidR="008104CB" w:rsidRPr="003628A1" w:rsidRDefault="008104CB" w:rsidP="007C3949">
            <w:pPr>
              <w:pStyle w:val="TableBody"/>
              <w:spacing w:before="0"/>
              <w:rPr>
                <w:b/>
              </w:rPr>
            </w:pPr>
            <w:r w:rsidRPr="003628A1">
              <w:rPr>
                <w:b/>
              </w:rPr>
              <w:t>0</w:t>
            </w:r>
          </w:p>
        </w:tc>
        <w:tc>
          <w:tcPr>
            <w:tcW w:w="855" w:type="dxa"/>
            <w:shd w:val="pct15" w:color="000000" w:fill="FFFFFF"/>
          </w:tcPr>
          <w:p w14:paraId="4730E745" w14:textId="77777777" w:rsidR="008104CB" w:rsidRPr="003628A1" w:rsidRDefault="008104CB" w:rsidP="007C3949">
            <w:pPr>
              <w:pStyle w:val="TableBody"/>
              <w:spacing w:before="0"/>
              <w:rPr>
                <w:b/>
              </w:rPr>
            </w:pPr>
            <w:r w:rsidRPr="003628A1">
              <w:rPr>
                <w:b/>
              </w:rPr>
              <w:t>0</w:t>
            </w:r>
          </w:p>
        </w:tc>
        <w:tc>
          <w:tcPr>
            <w:tcW w:w="855" w:type="dxa"/>
            <w:shd w:val="pct15" w:color="000000" w:fill="FFFFFF"/>
          </w:tcPr>
          <w:p w14:paraId="3A250A73" w14:textId="77777777" w:rsidR="008104CB" w:rsidRPr="003628A1" w:rsidRDefault="008104CB" w:rsidP="007C3949">
            <w:pPr>
              <w:pStyle w:val="TableBody"/>
              <w:spacing w:before="0"/>
              <w:rPr>
                <w:b/>
              </w:rPr>
            </w:pPr>
            <w:r w:rsidRPr="003628A1">
              <w:rPr>
                <w:b/>
              </w:rPr>
              <w:t>0</w:t>
            </w:r>
          </w:p>
        </w:tc>
        <w:tc>
          <w:tcPr>
            <w:tcW w:w="855" w:type="dxa"/>
          </w:tcPr>
          <w:p w14:paraId="3A0EA316" w14:textId="77777777" w:rsidR="008104CB" w:rsidRPr="003628A1" w:rsidRDefault="008104CB" w:rsidP="007C3949">
            <w:pPr>
              <w:pStyle w:val="TableBody"/>
              <w:spacing w:before="0"/>
            </w:pPr>
            <w:r w:rsidRPr="003628A1">
              <w:t>0</w:t>
            </w:r>
          </w:p>
        </w:tc>
        <w:tc>
          <w:tcPr>
            <w:tcW w:w="855" w:type="dxa"/>
          </w:tcPr>
          <w:p w14:paraId="5E935D81" w14:textId="77777777" w:rsidR="008104CB" w:rsidRPr="003628A1" w:rsidRDefault="008104CB" w:rsidP="007C3949">
            <w:pPr>
              <w:pStyle w:val="TableBody"/>
              <w:spacing w:before="0"/>
            </w:pPr>
            <w:r w:rsidRPr="003628A1">
              <w:t>0</w:t>
            </w:r>
          </w:p>
        </w:tc>
        <w:tc>
          <w:tcPr>
            <w:tcW w:w="855" w:type="dxa"/>
          </w:tcPr>
          <w:p w14:paraId="567707E3" w14:textId="77777777" w:rsidR="008104CB" w:rsidRPr="003628A1" w:rsidRDefault="008104CB" w:rsidP="007C3949">
            <w:pPr>
              <w:pStyle w:val="TableBody"/>
              <w:spacing w:before="0"/>
            </w:pPr>
            <w:r w:rsidRPr="003628A1">
              <w:t>0</w:t>
            </w:r>
          </w:p>
        </w:tc>
        <w:tc>
          <w:tcPr>
            <w:tcW w:w="855" w:type="dxa"/>
          </w:tcPr>
          <w:p w14:paraId="2F766A21" w14:textId="77777777" w:rsidR="008104CB" w:rsidRPr="003628A1" w:rsidRDefault="008104CB" w:rsidP="007C3949">
            <w:pPr>
              <w:pStyle w:val="TableBody"/>
              <w:spacing w:before="0"/>
            </w:pPr>
            <w:r w:rsidRPr="003628A1">
              <w:t>10</w:t>
            </w:r>
          </w:p>
        </w:tc>
        <w:tc>
          <w:tcPr>
            <w:tcW w:w="855" w:type="dxa"/>
          </w:tcPr>
          <w:p w14:paraId="6CD24595" w14:textId="77777777" w:rsidR="008104CB" w:rsidRPr="003628A1" w:rsidRDefault="008104CB" w:rsidP="007C3949">
            <w:pPr>
              <w:pStyle w:val="TableBody"/>
              <w:spacing w:before="0"/>
            </w:pPr>
            <w:r w:rsidRPr="003628A1">
              <w:t>10</w:t>
            </w:r>
          </w:p>
        </w:tc>
        <w:tc>
          <w:tcPr>
            <w:tcW w:w="855" w:type="dxa"/>
          </w:tcPr>
          <w:p w14:paraId="59C45DE9" w14:textId="77777777" w:rsidR="008104CB" w:rsidRPr="003628A1" w:rsidRDefault="008104CB" w:rsidP="007C3949">
            <w:pPr>
              <w:pStyle w:val="TableBody"/>
              <w:spacing w:before="0"/>
            </w:pPr>
            <w:r w:rsidRPr="003628A1">
              <w:t>0</w:t>
            </w:r>
          </w:p>
        </w:tc>
        <w:tc>
          <w:tcPr>
            <w:tcW w:w="855" w:type="dxa"/>
          </w:tcPr>
          <w:p w14:paraId="5D53AC5A" w14:textId="77777777" w:rsidR="008104CB" w:rsidRPr="003628A1" w:rsidRDefault="008104CB" w:rsidP="007C3949">
            <w:pPr>
              <w:pStyle w:val="TableBody"/>
              <w:spacing w:before="0"/>
            </w:pPr>
            <w:r w:rsidRPr="003628A1">
              <w:t>0</w:t>
            </w:r>
          </w:p>
        </w:tc>
        <w:tc>
          <w:tcPr>
            <w:tcW w:w="855" w:type="dxa"/>
            <w:shd w:val="pct15" w:color="000000" w:fill="FFFFFF"/>
          </w:tcPr>
          <w:p w14:paraId="6E07EA6F" w14:textId="77777777" w:rsidR="008104CB" w:rsidRPr="003628A1" w:rsidRDefault="008104CB" w:rsidP="007C3949">
            <w:pPr>
              <w:pStyle w:val="TableBody"/>
              <w:spacing w:before="0"/>
            </w:pPr>
            <w:r w:rsidRPr="003628A1">
              <w:t>0</w:t>
            </w:r>
          </w:p>
        </w:tc>
        <w:tc>
          <w:tcPr>
            <w:tcW w:w="1017" w:type="dxa"/>
            <w:shd w:val="pct15" w:color="000000" w:fill="FFFFFF"/>
          </w:tcPr>
          <w:p w14:paraId="40B99A30" w14:textId="77777777" w:rsidR="008104CB" w:rsidRPr="003628A1" w:rsidRDefault="008104CB" w:rsidP="007C3949">
            <w:pPr>
              <w:pStyle w:val="TableBody"/>
              <w:spacing w:before="0"/>
            </w:pPr>
            <w:r w:rsidRPr="003628A1">
              <w:t>0</w:t>
            </w:r>
          </w:p>
        </w:tc>
      </w:tr>
      <w:tr w:rsidR="008104CB" w:rsidRPr="003628A1" w14:paraId="160E2932" w14:textId="77777777" w:rsidTr="008104CB">
        <w:trPr>
          <w:trHeight w:val="539"/>
          <w:jc w:val="center"/>
        </w:trPr>
        <w:tc>
          <w:tcPr>
            <w:tcW w:w="2988" w:type="dxa"/>
            <w:shd w:val="clear" w:color="auto" w:fill="auto"/>
            <w:vAlign w:val="center"/>
          </w:tcPr>
          <w:p w14:paraId="27D530D5" w14:textId="3D50C9CF" w:rsidR="008104CB" w:rsidRPr="003628A1" w:rsidRDefault="008104CB" w:rsidP="007C3949">
            <w:pPr>
              <w:pStyle w:val="TableBody"/>
              <w:spacing w:before="0"/>
            </w:pPr>
            <w:r w:rsidRPr="003628A1">
              <w:t>Total</w:t>
            </w:r>
            <w:r w:rsidR="004B0933">
              <w:t xml:space="preserve"> </w:t>
            </w:r>
            <w:r w:rsidRPr="003628A1">
              <w:t>Quantity</w:t>
            </w:r>
            <w:r w:rsidR="004B0933">
              <w:t xml:space="preserve"> </w:t>
            </w:r>
            <w:r w:rsidRPr="003628A1">
              <w:t>for</w:t>
            </w:r>
            <w:r w:rsidR="004B0933">
              <w:t xml:space="preserve"> </w:t>
            </w:r>
            <w:r w:rsidRPr="003628A1">
              <w:t>the</w:t>
            </w:r>
            <w:r w:rsidR="004B0933">
              <w:t xml:space="preserve"> </w:t>
            </w:r>
            <w:r w:rsidRPr="003628A1">
              <w:t>hour</w:t>
            </w:r>
          </w:p>
        </w:tc>
        <w:tc>
          <w:tcPr>
            <w:tcW w:w="10422" w:type="dxa"/>
            <w:gridSpan w:val="12"/>
            <w:vAlign w:val="center"/>
          </w:tcPr>
          <w:p w14:paraId="38BF1826" w14:textId="21B48EEB" w:rsidR="008104CB" w:rsidRPr="003628A1" w:rsidRDefault="008104CB" w:rsidP="007C3949">
            <w:pPr>
              <w:pStyle w:val="TableBody"/>
              <w:spacing w:before="0"/>
            </w:pPr>
            <w:r w:rsidRPr="003628A1">
              <w:t>20</w:t>
            </w:r>
            <w:r w:rsidR="004B0933">
              <w:t xml:space="preserve"> </w:t>
            </w:r>
            <w:r w:rsidRPr="003628A1">
              <w:t>(SEE</w:t>
            </w:r>
            <w:r w:rsidR="004B0933">
              <w:t xml:space="preserve"> </w:t>
            </w:r>
            <w:r w:rsidRPr="003628A1">
              <w:t>SECTION</w:t>
            </w:r>
            <w:r w:rsidR="004B0933">
              <w:t xml:space="preserve"> </w:t>
            </w:r>
            <w:r w:rsidRPr="003628A1">
              <w:t>2.5.3</w:t>
            </w:r>
            <w:r w:rsidR="004B0933">
              <w:t xml:space="preserve"> </w:t>
            </w:r>
            <w:r w:rsidRPr="003628A1">
              <w:t>FOR</w:t>
            </w:r>
            <w:r w:rsidR="004B0933">
              <w:t xml:space="preserve"> </w:t>
            </w:r>
            <w:r w:rsidRPr="003628A1">
              <w:t>THE</w:t>
            </w:r>
            <w:r w:rsidR="004B0933">
              <w:t xml:space="preserve"> </w:t>
            </w:r>
            <w:r w:rsidRPr="003628A1">
              <w:t>DATA</w:t>
            </w:r>
            <w:r w:rsidR="004B0933">
              <w:t xml:space="preserve"> </w:t>
            </w:r>
            <w:r w:rsidRPr="003628A1">
              <w:t>PRESENTATION</w:t>
            </w:r>
            <w:r w:rsidR="004B0933">
              <w:t xml:space="preserve"> </w:t>
            </w:r>
            <w:r w:rsidRPr="003628A1">
              <w:t>OF</w:t>
            </w:r>
            <w:r w:rsidR="004B0933">
              <w:t xml:space="preserve"> </w:t>
            </w:r>
            <w:r w:rsidRPr="003628A1">
              <w:t>THE</w:t>
            </w:r>
            <w:r w:rsidR="004B0933">
              <w:t xml:space="preserve"> </w:t>
            </w:r>
            <w:r w:rsidRPr="003628A1">
              <w:t>BILATERAL</w:t>
            </w:r>
            <w:r w:rsidR="004B0933">
              <w:t xml:space="preserve"> </w:t>
            </w:r>
            <w:r w:rsidRPr="003628A1">
              <w:t>CONTRACT</w:t>
            </w:r>
            <w:r w:rsidR="004B0933">
              <w:t xml:space="preserve"> </w:t>
            </w:r>
            <w:r w:rsidRPr="003628A1">
              <w:t>QUANTITY)</w:t>
            </w:r>
          </w:p>
        </w:tc>
      </w:tr>
    </w:tbl>
    <w:p w14:paraId="50FB7705" w14:textId="77777777" w:rsidR="008104CB" w:rsidRPr="003628A1" w:rsidRDefault="008104CB" w:rsidP="007C3949">
      <w:pPr>
        <w:spacing w:before="240"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able presents data on Derived Quantities Example 3:  Delivery point belongs to the Selling market participant and is a sub-type ‘I’ (injection) delivery point (note parity with Example 1), in five rows and several columns. The row headers are as follows: metering interval, Energy Quantity, Energy Flow, Injection (I), Withdrawal (W), B C Q value used for settlement purposes (for both the buying and selling market participant), Total Quantity for the hour.&#10;"/>
      </w:tblPr>
      <w:tblGrid>
        <w:gridCol w:w="2988"/>
        <w:gridCol w:w="855"/>
        <w:gridCol w:w="855"/>
        <w:gridCol w:w="855"/>
        <w:gridCol w:w="855"/>
        <w:gridCol w:w="855"/>
        <w:gridCol w:w="855"/>
        <w:gridCol w:w="855"/>
        <w:gridCol w:w="855"/>
        <w:gridCol w:w="855"/>
        <w:gridCol w:w="855"/>
        <w:gridCol w:w="855"/>
        <w:gridCol w:w="856"/>
      </w:tblGrid>
      <w:tr w:rsidR="008104CB" w:rsidRPr="003628A1" w14:paraId="4C617EC9" w14:textId="77777777" w:rsidTr="008104CB">
        <w:trPr>
          <w:trHeight w:val="566"/>
          <w:jc w:val="center"/>
        </w:trPr>
        <w:tc>
          <w:tcPr>
            <w:tcW w:w="13249" w:type="dxa"/>
            <w:gridSpan w:val="13"/>
            <w:shd w:val="pct15" w:color="000000" w:fill="FFFFFF"/>
            <w:vAlign w:val="center"/>
          </w:tcPr>
          <w:p w14:paraId="5A11DE3F" w14:textId="52738D71" w:rsidR="008104CB" w:rsidRPr="003628A1" w:rsidRDefault="008104CB" w:rsidP="002C131E">
            <w:pPr>
              <w:pStyle w:val="TableHead"/>
              <w:rPr>
                <w:i/>
              </w:rPr>
            </w:pPr>
            <w:r w:rsidRPr="003628A1">
              <w:lastRenderedPageBreak/>
              <w:t>Derived</w:t>
            </w:r>
            <w:r w:rsidR="004B0933">
              <w:t xml:space="preserve"> </w:t>
            </w:r>
            <w:r w:rsidRPr="003628A1">
              <w:t>Quantities</w:t>
            </w:r>
            <w:r w:rsidR="004B0933">
              <w:t xml:space="preserve"> </w:t>
            </w:r>
            <w:r w:rsidRPr="003628A1">
              <w:t>Example</w:t>
            </w:r>
            <w:r w:rsidR="004B0933">
              <w:t xml:space="preserve"> </w:t>
            </w:r>
            <w:r w:rsidRPr="003628A1">
              <w:t>3:</w:t>
            </w:r>
            <w:r w:rsidR="004B0933">
              <w:t xml:space="preserve"> </w:t>
            </w:r>
            <w:r w:rsidRPr="003628A1">
              <w:rPr>
                <w:i/>
              </w:rPr>
              <w:t>Delivery</w:t>
            </w:r>
            <w:r w:rsidR="004B0933">
              <w:rPr>
                <w:i/>
              </w:rPr>
              <w:t xml:space="preserve"> </w:t>
            </w:r>
            <w:r w:rsidRPr="003628A1">
              <w:rPr>
                <w:i/>
              </w:rPr>
              <w:t>point</w:t>
            </w:r>
            <w:r w:rsidR="004B0933">
              <w:t xml:space="preserve"> </w:t>
            </w:r>
            <w:r w:rsidRPr="003628A1">
              <w:t>belongs</w:t>
            </w:r>
            <w:r w:rsidR="004B0933">
              <w:t xml:space="preserve"> </w:t>
            </w:r>
            <w:r w:rsidRPr="003628A1">
              <w:t>to</w:t>
            </w:r>
            <w:r w:rsidR="004B0933">
              <w:t xml:space="preserve"> </w:t>
            </w:r>
            <w:r w:rsidRPr="003628A1">
              <w:t>the</w:t>
            </w:r>
            <w:r w:rsidR="004B0933">
              <w:t xml:space="preserve"> </w:t>
            </w:r>
            <w:r w:rsidRPr="003628A1">
              <w:rPr>
                <w:i/>
              </w:rPr>
              <w:t>BUYING</w:t>
            </w:r>
            <w:r w:rsidR="004B0933">
              <w:rPr>
                <w:i/>
              </w:rPr>
              <w:t xml:space="preserve"> </w:t>
            </w:r>
            <w:r w:rsidRPr="003628A1">
              <w:rPr>
                <w:i/>
              </w:rPr>
              <w:t>market</w:t>
            </w:r>
            <w:r w:rsidR="004B0933">
              <w:rPr>
                <w:i/>
              </w:rPr>
              <w:t xml:space="preserve"> </w:t>
            </w:r>
            <w:r w:rsidRPr="003628A1">
              <w:rPr>
                <w:i/>
              </w:rPr>
              <w:t>participant</w:t>
            </w:r>
            <w:r w:rsidR="004B0933">
              <w:t xml:space="preserve"> </w:t>
            </w:r>
            <w:r w:rsidRPr="003628A1">
              <w:t>and</w:t>
            </w:r>
            <w:r w:rsidR="004B0933">
              <w:t xml:space="preserve"> </w:t>
            </w:r>
            <w:r w:rsidRPr="003628A1">
              <w:t>is</w:t>
            </w:r>
            <w:r w:rsidR="004B0933">
              <w:t xml:space="preserve"> </w:t>
            </w:r>
            <w:r w:rsidRPr="003628A1">
              <w:t>a</w:t>
            </w:r>
            <w:r w:rsidR="004B0933">
              <w:t xml:space="preserve"> </w:t>
            </w:r>
            <w:r w:rsidRPr="003628A1">
              <w:t>sub-type</w:t>
            </w:r>
            <w:r w:rsidR="004B0933">
              <w:t xml:space="preserve"> </w:t>
            </w:r>
            <w:r w:rsidRPr="003628A1">
              <w:t>‘I’</w:t>
            </w:r>
            <w:r w:rsidR="004B0933">
              <w:t xml:space="preserve"> </w:t>
            </w:r>
            <w:r w:rsidRPr="003628A1">
              <w:t>(injection)</w:t>
            </w:r>
            <w:r w:rsidR="004B0933">
              <w:t xml:space="preserve"> </w:t>
            </w:r>
            <w:r w:rsidRPr="003628A1">
              <w:rPr>
                <w:i/>
              </w:rPr>
              <w:t>delivery</w:t>
            </w:r>
            <w:r w:rsidR="004B0933">
              <w:rPr>
                <w:i/>
              </w:rPr>
              <w:t xml:space="preserve"> </w:t>
            </w:r>
            <w:r w:rsidRPr="003628A1">
              <w:rPr>
                <w:i/>
              </w:rPr>
              <w:t>point.</w:t>
            </w:r>
          </w:p>
          <w:p w14:paraId="7A87F225" w14:textId="31623CCF" w:rsidR="008104CB" w:rsidRPr="003628A1" w:rsidRDefault="008104CB" w:rsidP="002C131E">
            <w:pPr>
              <w:pStyle w:val="TableHead"/>
            </w:pPr>
            <w:r w:rsidRPr="003628A1">
              <w:t>(note</w:t>
            </w:r>
            <w:r w:rsidR="004B0933">
              <w:t xml:space="preserve"> </w:t>
            </w:r>
            <w:r w:rsidRPr="003628A1">
              <w:t>parity</w:t>
            </w:r>
            <w:r w:rsidR="004B0933">
              <w:t xml:space="preserve"> </w:t>
            </w:r>
            <w:r w:rsidRPr="003628A1">
              <w:t>with</w:t>
            </w:r>
            <w:r w:rsidR="004B0933">
              <w:t xml:space="preserve"> </w:t>
            </w:r>
            <w:r w:rsidRPr="003628A1">
              <w:t>EXAMPLE</w:t>
            </w:r>
            <w:r w:rsidR="004B0933">
              <w:t xml:space="preserve"> </w:t>
            </w:r>
            <w:r w:rsidRPr="003628A1">
              <w:t>1)</w:t>
            </w:r>
          </w:p>
        </w:tc>
      </w:tr>
      <w:tr w:rsidR="008104CB" w:rsidRPr="003628A1" w14:paraId="50F58067" w14:textId="77777777" w:rsidTr="008104CB">
        <w:trPr>
          <w:jc w:val="center"/>
        </w:trPr>
        <w:tc>
          <w:tcPr>
            <w:tcW w:w="2988" w:type="dxa"/>
            <w:shd w:val="clear" w:color="auto" w:fill="auto"/>
          </w:tcPr>
          <w:p w14:paraId="5349BCE9" w14:textId="7C1D3C86" w:rsidR="008104CB" w:rsidRPr="003628A1" w:rsidRDefault="00C4173C" w:rsidP="002C131E">
            <w:pPr>
              <w:pStyle w:val="TableBody"/>
              <w:rPr>
                <w:b/>
                <w:i/>
              </w:rPr>
            </w:pPr>
            <w:r>
              <w:rPr>
                <w:b/>
                <w:i/>
              </w:rPr>
              <w:t>M</w:t>
            </w:r>
            <w:r w:rsidR="008104CB" w:rsidRPr="003628A1">
              <w:rPr>
                <w:b/>
                <w:i/>
              </w:rPr>
              <w:t>etering</w:t>
            </w:r>
            <w:r>
              <w:rPr>
                <w:b/>
                <w:i/>
              </w:rPr>
              <w:t xml:space="preserve"> I</w:t>
            </w:r>
            <w:r w:rsidR="008104CB" w:rsidRPr="003628A1">
              <w:rPr>
                <w:b/>
                <w:i/>
              </w:rPr>
              <w:t>nterval</w:t>
            </w:r>
          </w:p>
        </w:tc>
        <w:tc>
          <w:tcPr>
            <w:tcW w:w="855" w:type="dxa"/>
            <w:shd w:val="clear" w:color="auto" w:fill="auto"/>
          </w:tcPr>
          <w:p w14:paraId="4EE112F5" w14:textId="77777777" w:rsidR="008104CB" w:rsidRPr="003628A1" w:rsidRDefault="008104CB" w:rsidP="002C131E">
            <w:pPr>
              <w:pStyle w:val="TableBody"/>
              <w:rPr>
                <w:b/>
              </w:rPr>
            </w:pPr>
            <w:r w:rsidRPr="003628A1">
              <w:rPr>
                <w:b/>
              </w:rPr>
              <w:t>1</w:t>
            </w:r>
          </w:p>
        </w:tc>
        <w:tc>
          <w:tcPr>
            <w:tcW w:w="855" w:type="dxa"/>
            <w:shd w:val="clear" w:color="auto" w:fill="auto"/>
          </w:tcPr>
          <w:p w14:paraId="2BA11274" w14:textId="77777777" w:rsidR="008104CB" w:rsidRPr="003628A1" w:rsidRDefault="008104CB" w:rsidP="002C131E">
            <w:pPr>
              <w:pStyle w:val="TableBody"/>
              <w:rPr>
                <w:b/>
              </w:rPr>
            </w:pPr>
            <w:r w:rsidRPr="003628A1">
              <w:rPr>
                <w:b/>
              </w:rPr>
              <w:t>2</w:t>
            </w:r>
          </w:p>
        </w:tc>
        <w:tc>
          <w:tcPr>
            <w:tcW w:w="855" w:type="dxa"/>
            <w:shd w:val="clear" w:color="auto" w:fill="auto"/>
          </w:tcPr>
          <w:p w14:paraId="5D4DB0A0" w14:textId="77777777" w:rsidR="008104CB" w:rsidRPr="003628A1" w:rsidRDefault="008104CB" w:rsidP="002C131E">
            <w:pPr>
              <w:pStyle w:val="TableBody"/>
              <w:rPr>
                <w:b/>
              </w:rPr>
            </w:pPr>
            <w:r w:rsidRPr="003628A1">
              <w:rPr>
                <w:b/>
              </w:rPr>
              <w:t>3</w:t>
            </w:r>
          </w:p>
        </w:tc>
        <w:tc>
          <w:tcPr>
            <w:tcW w:w="855" w:type="dxa"/>
            <w:shd w:val="clear" w:color="auto" w:fill="auto"/>
          </w:tcPr>
          <w:p w14:paraId="087DC4B8" w14:textId="77777777" w:rsidR="008104CB" w:rsidRPr="003628A1" w:rsidRDefault="008104CB" w:rsidP="002C131E">
            <w:pPr>
              <w:pStyle w:val="TableBody"/>
              <w:rPr>
                <w:b/>
              </w:rPr>
            </w:pPr>
            <w:r w:rsidRPr="003628A1">
              <w:rPr>
                <w:b/>
              </w:rPr>
              <w:t>4</w:t>
            </w:r>
          </w:p>
        </w:tc>
        <w:tc>
          <w:tcPr>
            <w:tcW w:w="855" w:type="dxa"/>
            <w:shd w:val="clear" w:color="auto" w:fill="auto"/>
          </w:tcPr>
          <w:p w14:paraId="5BF06B1C" w14:textId="77777777" w:rsidR="008104CB" w:rsidRPr="003628A1" w:rsidRDefault="008104CB" w:rsidP="002C131E">
            <w:pPr>
              <w:pStyle w:val="TableBody"/>
              <w:rPr>
                <w:b/>
              </w:rPr>
            </w:pPr>
            <w:r w:rsidRPr="003628A1">
              <w:rPr>
                <w:b/>
              </w:rPr>
              <w:t>5</w:t>
            </w:r>
          </w:p>
        </w:tc>
        <w:tc>
          <w:tcPr>
            <w:tcW w:w="855" w:type="dxa"/>
            <w:shd w:val="clear" w:color="auto" w:fill="auto"/>
          </w:tcPr>
          <w:p w14:paraId="3149E7B7" w14:textId="77777777" w:rsidR="008104CB" w:rsidRPr="003628A1" w:rsidRDefault="008104CB" w:rsidP="002C131E">
            <w:pPr>
              <w:pStyle w:val="TableBody"/>
              <w:rPr>
                <w:b/>
              </w:rPr>
            </w:pPr>
            <w:r w:rsidRPr="003628A1">
              <w:rPr>
                <w:b/>
              </w:rPr>
              <w:t>6</w:t>
            </w:r>
          </w:p>
        </w:tc>
        <w:tc>
          <w:tcPr>
            <w:tcW w:w="855" w:type="dxa"/>
            <w:shd w:val="clear" w:color="auto" w:fill="auto"/>
          </w:tcPr>
          <w:p w14:paraId="7B4B2973" w14:textId="77777777" w:rsidR="008104CB" w:rsidRPr="003628A1" w:rsidRDefault="008104CB" w:rsidP="002C131E">
            <w:pPr>
              <w:pStyle w:val="TableBody"/>
              <w:rPr>
                <w:b/>
              </w:rPr>
            </w:pPr>
            <w:r w:rsidRPr="003628A1">
              <w:rPr>
                <w:b/>
              </w:rPr>
              <w:t>7</w:t>
            </w:r>
          </w:p>
        </w:tc>
        <w:tc>
          <w:tcPr>
            <w:tcW w:w="855" w:type="dxa"/>
            <w:shd w:val="clear" w:color="auto" w:fill="auto"/>
          </w:tcPr>
          <w:p w14:paraId="0D82160B" w14:textId="77777777" w:rsidR="008104CB" w:rsidRPr="003628A1" w:rsidRDefault="008104CB" w:rsidP="002C131E">
            <w:pPr>
              <w:pStyle w:val="TableBody"/>
              <w:rPr>
                <w:b/>
              </w:rPr>
            </w:pPr>
            <w:r w:rsidRPr="003628A1">
              <w:rPr>
                <w:b/>
              </w:rPr>
              <w:t>8</w:t>
            </w:r>
          </w:p>
        </w:tc>
        <w:tc>
          <w:tcPr>
            <w:tcW w:w="855" w:type="dxa"/>
            <w:shd w:val="clear" w:color="auto" w:fill="auto"/>
          </w:tcPr>
          <w:p w14:paraId="529461D0" w14:textId="77777777" w:rsidR="008104CB" w:rsidRPr="003628A1" w:rsidRDefault="008104CB" w:rsidP="002C131E">
            <w:pPr>
              <w:pStyle w:val="TableBody"/>
              <w:rPr>
                <w:b/>
              </w:rPr>
            </w:pPr>
            <w:r w:rsidRPr="003628A1">
              <w:rPr>
                <w:b/>
              </w:rPr>
              <w:t>9</w:t>
            </w:r>
          </w:p>
        </w:tc>
        <w:tc>
          <w:tcPr>
            <w:tcW w:w="855" w:type="dxa"/>
            <w:shd w:val="clear" w:color="auto" w:fill="auto"/>
          </w:tcPr>
          <w:p w14:paraId="21793CC9" w14:textId="77777777" w:rsidR="008104CB" w:rsidRPr="003628A1" w:rsidRDefault="008104CB" w:rsidP="002C131E">
            <w:pPr>
              <w:pStyle w:val="TableBody"/>
              <w:rPr>
                <w:b/>
              </w:rPr>
            </w:pPr>
            <w:r w:rsidRPr="003628A1">
              <w:rPr>
                <w:b/>
              </w:rPr>
              <w:t>10</w:t>
            </w:r>
          </w:p>
        </w:tc>
        <w:tc>
          <w:tcPr>
            <w:tcW w:w="855" w:type="dxa"/>
            <w:shd w:val="clear" w:color="auto" w:fill="auto"/>
          </w:tcPr>
          <w:p w14:paraId="431DA4CA" w14:textId="77777777" w:rsidR="008104CB" w:rsidRPr="003628A1" w:rsidRDefault="008104CB" w:rsidP="002C131E">
            <w:pPr>
              <w:pStyle w:val="TableBody"/>
              <w:rPr>
                <w:b/>
              </w:rPr>
            </w:pPr>
            <w:r w:rsidRPr="003628A1">
              <w:rPr>
                <w:b/>
              </w:rPr>
              <w:t>11</w:t>
            </w:r>
          </w:p>
        </w:tc>
        <w:tc>
          <w:tcPr>
            <w:tcW w:w="856" w:type="dxa"/>
            <w:shd w:val="clear" w:color="auto" w:fill="auto"/>
          </w:tcPr>
          <w:p w14:paraId="6347B4F1" w14:textId="77777777" w:rsidR="008104CB" w:rsidRPr="003628A1" w:rsidRDefault="008104CB" w:rsidP="002C131E">
            <w:pPr>
              <w:pStyle w:val="TableBody"/>
              <w:rPr>
                <w:b/>
              </w:rPr>
            </w:pPr>
            <w:r w:rsidRPr="003628A1">
              <w:rPr>
                <w:b/>
              </w:rPr>
              <w:t>12</w:t>
            </w:r>
          </w:p>
        </w:tc>
      </w:tr>
      <w:tr w:rsidR="008104CB" w:rsidRPr="003628A1" w14:paraId="4314FD4F" w14:textId="77777777" w:rsidTr="008104CB">
        <w:trPr>
          <w:jc w:val="center"/>
        </w:trPr>
        <w:tc>
          <w:tcPr>
            <w:tcW w:w="2988" w:type="dxa"/>
            <w:shd w:val="clear" w:color="auto" w:fill="auto"/>
          </w:tcPr>
          <w:p w14:paraId="754BDD1C" w14:textId="16243FF1" w:rsidR="008104CB" w:rsidRPr="003628A1" w:rsidRDefault="008104CB" w:rsidP="002C131E">
            <w:pPr>
              <w:pStyle w:val="TableBody"/>
            </w:pPr>
            <w:r w:rsidRPr="003628A1">
              <w:t>ENERGY</w:t>
            </w:r>
            <w:r w:rsidR="004B0933">
              <w:t xml:space="preserve"> </w:t>
            </w:r>
            <w:r w:rsidRPr="003628A1">
              <w:t>QUANTITY</w:t>
            </w:r>
          </w:p>
        </w:tc>
        <w:tc>
          <w:tcPr>
            <w:tcW w:w="855" w:type="dxa"/>
          </w:tcPr>
          <w:p w14:paraId="7A6E7860" w14:textId="77777777" w:rsidR="008104CB" w:rsidRPr="003628A1" w:rsidRDefault="008104CB" w:rsidP="002C131E">
            <w:pPr>
              <w:pStyle w:val="TableBody"/>
            </w:pPr>
            <w:r w:rsidRPr="003628A1">
              <w:t>10</w:t>
            </w:r>
          </w:p>
        </w:tc>
        <w:tc>
          <w:tcPr>
            <w:tcW w:w="855" w:type="dxa"/>
          </w:tcPr>
          <w:p w14:paraId="7B0CE8CB" w14:textId="77777777" w:rsidR="008104CB" w:rsidRPr="003628A1" w:rsidRDefault="008104CB" w:rsidP="002C131E">
            <w:pPr>
              <w:pStyle w:val="TableBody"/>
            </w:pPr>
            <w:r w:rsidRPr="003628A1">
              <w:t>10</w:t>
            </w:r>
          </w:p>
        </w:tc>
        <w:tc>
          <w:tcPr>
            <w:tcW w:w="855" w:type="dxa"/>
          </w:tcPr>
          <w:p w14:paraId="394B9F92" w14:textId="77777777" w:rsidR="008104CB" w:rsidRPr="003628A1" w:rsidRDefault="008104CB" w:rsidP="002C131E">
            <w:pPr>
              <w:pStyle w:val="TableBody"/>
            </w:pPr>
            <w:r w:rsidRPr="003628A1">
              <w:t>10</w:t>
            </w:r>
          </w:p>
        </w:tc>
        <w:tc>
          <w:tcPr>
            <w:tcW w:w="855" w:type="dxa"/>
          </w:tcPr>
          <w:p w14:paraId="25356634" w14:textId="77777777" w:rsidR="008104CB" w:rsidRPr="003628A1" w:rsidRDefault="008104CB" w:rsidP="002C131E">
            <w:pPr>
              <w:pStyle w:val="TableBody"/>
            </w:pPr>
            <w:r w:rsidRPr="003628A1">
              <w:t>0</w:t>
            </w:r>
          </w:p>
        </w:tc>
        <w:tc>
          <w:tcPr>
            <w:tcW w:w="855" w:type="dxa"/>
          </w:tcPr>
          <w:p w14:paraId="0C9E9B48" w14:textId="77777777" w:rsidR="008104CB" w:rsidRPr="003628A1" w:rsidRDefault="008104CB" w:rsidP="002C131E">
            <w:pPr>
              <w:pStyle w:val="TableBody"/>
            </w:pPr>
            <w:r w:rsidRPr="003628A1">
              <w:t>0</w:t>
            </w:r>
          </w:p>
        </w:tc>
        <w:tc>
          <w:tcPr>
            <w:tcW w:w="855" w:type="dxa"/>
          </w:tcPr>
          <w:p w14:paraId="3BB7CA16" w14:textId="77777777" w:rsidR="008104CB" w:rsidRPr="003628A1" w:rsidRDefault="008104CB" w:rsidP="002C131E">
            <w:pPr>
              <w:pStyle w:val="TableBody"/>
            </w:pPr>
            <w:r w:rsidRPr="003628A1">
              <w:t>0</w:t>
            </w:r>
          </w:p>
        </w:tc>
        <w:tc>
          <w:tcPr>
            <w:tcW w:w="855" w:type="dxa"/>
            <w:shd w:val="pct15" w:color="000000" w:fill="FFFFFF"/>
          </w:tcPr>
          <w:p w14:paraId="14D078EC" w14:textId="77777777" w:rsidR="008104CB" w:rsidRPr="003628A1" w:rsidRDefault="008104CB" w:rsidP="002C131E">
            <w:pPr>
              <w:pStyle w:val="TableBody"/>
              <w:rPr>
                <w:b/>
              </w:rPr>
            </w:pPr>
            <w:r w:rsidRPr="003628A1">
              <w:rPr>
                <w:b/>
              </w:rPr>
              <w:t>10</w:t>
            </w:r>
          </w:p>
        </w:tc>
        <w:tc>
          <w:tcPr>
            <w:tcW w:w="855" w:type="dxa"/>
            <w:shd w:val="pct15" w:color="000000" w:fill="FFFFFF"/>
          </w:tcPr>
          <w:p w14:paraId="1CBBC1CA" w14:textId="77777777" w:rsidR="008104CB" w:rsidRPr="003628A1" w:rsidRDefault="008104CB" w:rsidP="002C131E">
            <w:pPr>
              <w:pStyle w:val="TableBody"/>
              <w:rPr>
                <w:b/>
              </w:rPr>
            </w:pPr>
            <w:r w:rsidRPr="003628A1">
              <w:rPr>
                <w:b/>
              </w:rPr>
              <w:t>10</w:t>
            </w:r>
          </w:p>
        </w:tc>
        <w:tc>
          <w:tcPr>
            <w:tcW w:w="855" w:type="dxa"/>
          </w:tcPr>
          <w:p w14:paraId="6A0623DE" w14:textId="77777777" w:rsidR="008104CB" w:rsidRPr="003628A1" w:rsidRDefault="008104CB" w:rsidP="002C131E">
            <w:pPr>
              <w:pStyle w:val="TableBody"/>
            </w:pPr>
            <w:r w:rsidRPr="003628A1">
              <w:t>0</w:t>
            </w:r>
          </w:p>
        </w:tc>
        <w:tc>
          <w:tcPr>
            <w:tcW w:w="855" w:type="dxa"/>
          </w:tcPr>
          <w:p w14:paraId="089AF26A" w14:textId="77777777" w:rsidR="008104CB" w:rsidRPr="003628A1" w:rsidRDefault="008104CB" w:rsidP="002C131E">
            <w:pPr>
              <w:pStyle w:val="TableBody"/>
            </w:pPr>
            <w:r w:rsidRPr="003628A1">
              <w:t>0</w:t>
            </w:r>
          </w:p>
        </w:tc>
        <w:tc>
          <w:tcPr>
            <w:tcW w:w="855" w:type="dxa"/>
          </w:tcPr>
          <w:p w14:paraId="3B527C2A" w14:textId="77777777" w:rsidR="008104CB" w:rsidRPr="003628A1" w:rsidRDefault="008104CB" w:rsidP="002C131E">
            <w:pPr>
              <w:pStyle w:val="TableBody"/>
            </w:pPr>
            <w:r w:rsidRPr="003628A1">
              <w:t>10</w:t>
            </w:r>
          </w:p>
        </w:tc>
        <w:tc>
          <w:tcPr>
            <w:tcW w:w="856" w:type="dxa"/>
          </w:tcPr>
          <w:p w14:paraId="66721ED0" w14:textId="77777777" w:rsidR="008104CB" w:rsidRPr="003628A1" w:rsidRDefault="008104CB" w:rsidP="002C131E">
            <w:pPr>
              <w:pStyle w:val="TableBody"/>
            </w:pPr>
            <w:r w:rsidRPr="003628A1">
              <w:t>10</w:t>
            </w:r>
          </w:p>
        </w:tc>
      </w:tr>
      <w:tr w:rsidR="008104CB" w:rsidRPr="003628A1" w14:paraId="310B5091" w14:textId="77777777" w:rsidTr="008104CB">
        <w:trPr>
          <w:jc w:val="center"/>
        </w:trPr>
        <w:tc>
          <w:tcPr>
            <w:tcW w:w="2988" w:type="dxa"/>
            <w:shd w:val="clear" w:color="auto" w:fill="auto"/>
          </w:tcPr>
          <w:p w14:paraId="1746A12F" w14:textId="61C256F6" w:rsidR="008104CB" w:rsidRPr="003628A1" w:rsidRDefault="008104CB" w:rsidP="002C131E">
            <w:pPr>
              <w:pStyle w:val="TableBody"/>
            </w:pPr>
            <w:r w:rsidRPr="003628A1">
              <w:t>ENERGY</w:t>
            </w:r>
            <w:r w:rsidR="004B0933">
              <w:t xml:space="preserve"> </w:t>
            </w:r>
            <w:r w:rsidRPr="003628A1">
              <w:t>FLOW</w:t>
            </w:r>
          </w:p>
          <w:p w14:paraId="74A37221" w14:textId="46137961" w:rsidR="00BE3855" w:rsidRDefault="008104CB" w:rsidP="002C131E">
            <w:pPr>
              <w:pStyle w:val="TableBody"/>
            </w:pPr>
            <w:r w:rsidRPr="003628A1">
              <w:t>Injection</w:t>
            </w:r>
            <w:r w:rsidR="004B0933">
              <w:t xml:space="preserve"> </w:t>
            </w:r>
            <w:r w:rsidRPr="003628A1">
              <w:t>(I)</w:t>
            </w:r>
          </w:p>
          <w:p w14:paraId="6BA22D12" w14:textId="2F4E6038" w:rsidR="008104CB" w:rsidRPr="003628A1" w:rsidRDefault="008104CB" w:rsidP="002C131E">
            <w:pPr>
              <w:pStyle w:val="TableBody"/>
            </w:pPr>
            <w:r w:rsidRPr="003628A1">
              <w:t>Withdrawal</w:t>
            </w:r>
            <w:r w:rsidR="004B0933">
              <w:t xml:space="preserve"> </w:t>
            </w:r>
            <w:r w:rsidRPr="003628A1">
              <w:t>(W)</w:t>
            </w:r>
          </w:p>
        </w:tc>
        <w:tc>
          <w:tcPr>
            <w:tcW w:w="855" w:type="dxa"/>
          </w:tcPr>
          <w:p w14:paraId="47A7FFFA" w14:textId="77777777" w:rsidR="008104CB" w:rsidRPr="003628A1" w:rsidRDefault="008104CB" w:rsidP="002C131E">
            <w:pPr>
              <w:pStyle w:val="TableBody"/>
            </w:pPr>
            <w:r w:rsidRPr="003628A1">
              <w:t>I</w:t>
            </w:r>
          </w:p>
        </w:tc>
        <w:tc>
          <w:tcPr>
            <w:tcW w:w="855" w:type="dxa"/>
          </w:tcPr>
          <w:p w14:paraId="1313FE27" w14:textId="77777777" w:rsidR="008104CB" w:rsidRPr="003628A1" w:rsidRDefault="008104CB" w:rsidP="002C131E">
            <w:pPr>
              <w:pStyle w:val="TableBody"/>
            </w:pPr>
            <w:r w:rsidRPr="003628A1">
              <w:t>I</w:t>
            </w:r>
          </w:p>
        </w:tc>
        <w:tc>
          <w:tcPr>
            <w:tcW w:w="855" w:type="dxa"/>
          </w:tcPr>
          <w:p w14:paraId="0109D9F7" w14:textId="77777777" w:rsidR="008104CB" w:rsidRPr="003628A1" w:rsidRDefault="008104CB" w:rsidP="002C131E">
            <w:pPr>
              <w:pStyle w:val="TableBody"/>
            </w:pPr>
            <w:r w:rsidRPr="003628A1">
              <w:t>I</w:t>
            </w:r>
          </w:p>
        </w:tc>
        <w:tc>
          <w:tcPr>
            <w:tcW w:w="855" w:type="dxa"/>
          </w:tcPr>
          <w:p w14:paraId="71FB8A41" w14:textId="77777777" w:rsidR="008104CB" w:rsidRPr="003628A1" w:rsidRDefault="008104CB" w:rsidP="002C131E">
            <w:pPr>
              <w:pStyle w:val="TableBody"/>
            </w:pPr>
            <w:r w:rsidRPr="003628A1">
              <w:t>I</w:t>
            </w:r>
          </w:p>
        </w:tc>
        <w:tc>
          <w:tcPr>
            <w:tcW w:w="855" w:type="dxa"/>
          </w:tcPr>
          <w:p w14:paraId="59F3E24A" w14:textId="77777777" w:rsidR="008104CB" w:rsidRPr="003628A1" w:rsidRDefault="008104CB" w:rsidP="002C131E">
            <w:pPr>
              <w:pStyle w:val="TableBody"/>
            </w:pPr>
            <w:r w:rsidRPr="003628A1">
              <w:t>I</w:t>
            </w:r>
          </w:p>
        </w:tc>
        <w:tc>
          <w:tcPr>
            <w:tcW w:w="855" w:type="dxa"/>
          </w:tcPr>
          <w:p w14:paraId="7C3D0DDE" w14:textId="77777777" w:rsidR="008104CB" w:rsidRPr="003628A1" w:rsidRDefault="008104CB" w:rsidP="002C131E">
            <w:pPr>
              <w:pStyle w:val="TableBody"/>
            </w:pPr>
            <w:r w:rsidRPr="003628A1">
              <w:t>I</w:t>
            </w:r>
          </w:p>
        </w:tc>
        <w:tc>
          <w:tcPr>
            <w:tcW w:w="855" w:type="dxa"/>
            <w:shd w:val="pct15" w:color="000000" w:fill="FFFFFF"/>
          </w:tcPr>
          <w:p w14:paraId="4D49E772" w14:textId="77777777" w:rsidR="008104CB" w:rsidRPr="003628A1" w:rsidRDefault="008104CB" w:rsidP="002C131E">
            <w:pPr>
              <w:pStyle w:val="TableBody"/>
              <w:rPr>
                <w:b/>
              </w:rPr>
            </w:pPr>
            <w:r w:rsidRPr="003628A1">
              <w:rPr>
                <w:b/>
              </w:rPr>
              <w:t>W</w:t>
            </w:r>
          </w:p>
        </w:tc>
        <w:tc>
          <w:tcPr>
            <w:tcW w:w="855" w:type="dxa"/>
            <w:shd w:val="pct15" w:color="000000" w:fill="FFFFFF"/>
          </w:tcPr>
          <w:p w14:paraId="2740EC8A" w14:textId="77777777" w:rsidR="008104CB" w:rsidRPr="003628A1" w:rsidRDefault="008104CB" w:rsidP="002C131E">
            <w:pPr>
              <w:pStyle w:val="TableBody"/>
              <w:rPr>
                <w:b/>
              </w:rPr>
            </w:pPr>
            <w:r w:rsidRPr="003628A1">
              <w:rPr>
                <w:b/>
              </w:rPr>
              <w:t>W</w:t>
            </w:r>
          </w:p>
        </w:tc>
        <w:tc>
          <w:tcPr>
            <w:tcW w:w="855" w:type="dxa"/>
          </w:tcPr>
          <w:p w14:paraId="00BF21BC" w14:textId="77777777" w:rsidR="008104CB" w:rsidRPr="003628A1" w:rsidRDefault="008104CB" w:rsidP="002C131E">
            <w:pPr>
              <w:pStyle w:val="TableBody"/>
            </w:pPr>
            <w:r w:rsidRPr="003628A1">
              <w:t>I</w:t>
            </w:r>
          </w:p>
        </w:tc>
        <w:tc>
          <w:tcPr>
            <w:tcW w:w="855" w:type="dxa"/>
          </w:tcPr>
          <w:p w14:paraId="3F7DD43B" w14:textId="77777777" w:rsidR="008104CB" w:rsidRPr="003628A1" w:rsidRDefault="008104CB" w:rsidP="002C131E">
            <w:pPr>
              <w:pStyle w:val="TableBody"/>
            </w:pPr>
            <w:r w:rsidRPr="003628A1">
              <w:t>I</w:t>
            </w:r>
          </w:p>
        </w:tc>
        <w:tc>
          <w:tcPr>
            <w:tcW w:w="855" w:type="dxa"/>
          </w:tcPr>
          <w:p w14:paraId="5943B858" w14:textId="77777777" w:rsidR="008104CB" w:rsidRPr="003628A1" w:rsidRDefault="008104CB" w:rsidP="002C131E">
            <w:pPr>
              <w:pStyle w:val="TableBody"/>
            </w:pPr>
            <w:r w:rsidRPr="003628A1">
              <w:t>I</w:t>
            </w:r>
          </w:p>
        </w:tc>
        <w:tc>
          <w:tcPr>
            <w:tcW w:w="856" w:type="dxa"/>
          </w:tcPr>
          <w:p w14:paraId="1603F644" w14:textId="77777777" w:rsidR="008104CB" w:rsidRPr="003628A1" w:rsidRDefault="008104CB" w:rsidP="002C131E">
            <w:pPr>
              <w:pStyle w:val="TableBody"/>
            </w:pPr>
            <w:r w:rsidRPr="003628A1">
              <w:t>I</w:t>
            </w:r>
          </w:p>
        </w:tc>
      </w:tr>
      <w:tr w:rsidR="008104CB" w:rsidRPr="003628A1" w14:paraId="79CF9504" w14:textId="77777777" w:rsidTr="008104CB">
        <w:trPr>
          <w:jc w:val="center"/>
        </w:trPr>
        <w:tc>
          <w:tcPr>
            <w:tcW w:w="2988" w:type="dxa"/>
            <w:shd w:val="clear" w:color="auto" w:fill="auto"/>
          </w:tcPr>
          <w:p w14:paraId="1A1E978E" w14:textId="74C200BF" w:rsidR="008104CB" w:rsidRPr="003628A1" w:rsidRDefault="008104CB" w:rsidP="002C131E">
            <w:pPr>
              <w:pStyle w:val="TableBody"/>
            </w:pPr>
            <w:r w:rsidRPr="003628A1">
              <w:t>BCQ</w:t>
            </w:r>
            <w:r w:rsidR="004B0933">
              <w:t xml:space="preserve"> </w:t>
            </w:r>
            <w:r w:rsidRPr="003628A1">
              <w:t>value</w:t>
            </w:r>
            <w:r w:rsidR="004B0933">
              <w:t xml:space="preserve"> </w:t>
            </w:r>
            <w:r w:rsidRPr="003628A1">
              <w:t>used</w:t>
            </w:r>
            <w:r w:rsidR="004B0933">
              <w:t xml:space="preserve"> </w:t>
            </w:r>
            <w:r w:rsidRPr="003628A1">
              <w:t>for</w:t>
            </w:r>
            <w:r w:rsidR="004B0933">
              <w:t xml:space="preserve"> </w:t>
            </w:r>
            <w:r w:rsidRPr="003628A1">
              <w:t>settlement</w:t>
            </w:r>
            <w:r w:rsidR="004B0933">
              <w:t xml:space="preserve"> </w:t>
            </w:r>
            <w:r w:rsidRPr="003628A1">
              <w:t>purposes</w:t>
            </w:r>
            <w:r w:rsidR="004B0933">
              <w:t xml:space="preserve"> </w:t>
            </w:r>
            <w:r w:rsidRPr="003628A1">
              <w:t>(for</w:t>
            </w:r>
            <w:r w:rsidR="004B0933">
              <w:t xml:space="preserve"> </w:t>
            </w:r>
            <w:r w:rsidRPr="003628A1">
              <w:t>both</w:t>
            </w:r>
            <w:r w:rsidR="004B0933">
              <w:t xml:space="preserve"> </w:t>
            </w:r>
            <w:r w:rsidRPr="003628A1">
              <w:t>the</w:t>
            </w:r>
            <w:r w:rsidR="004B0933">
              <w:t xml:space="preserve"> </w:t>
            </w:r>
            <w:r w:rsidRPr="003628A1">
              <w:t>buying</w:t>
            </w:r>
            <w:r w:rsidR="004B0933">
              <w:t xml:space="preserve"> </w:t>
            </w:r>
            <w:r w:rsidRPr="003628A1">
              <w:t>and</w:t>
            </w:r>
            <w:r w:rsidR="004B0933">
              <w:t xml:space="preserve"> </w:t>
            </w:r>
            <w:r w:rsidRPr="003628A1">
              <w:t>selling</w:t>
            </w:r>
            <w:r w:rsidR="004B0933">
              <w:t xml:space="preserve"> </w:t>
            </w:r>
            <w:r w:rsidRPr="003628A1">
              <w:t>market</w:t>
            </w:r>
            <w:r w:rsidR="004B0933">
              <w:t xml:space="preserve"> </w:t>
            </w:r>
            <w:r w:rsidRPr="003628A1">
              <w:t>participant)</w:t>
            </w:r>
          </w:p>
        </w:tc>
        <w:tc>
          <w:tcPr>
            <w:tcW w:w="855" w:type="dxa"/>
          </w:tcPr>
          <w:p w14:paraId="22A8E400" w14:textId="77777777" w:rsidR="008104CB" w:rsidRPr="003628A1" w:rsidRDefault="008104CB" w:rsidP="002C131E">
            <w:pPr>
              <w:pStyle w:val="TableBody"/>
            </w:pPr>
            <w:r w:rsidRPr="003628A1">
              <w:t>10</w:t>
            </w:r>
          </w:p>
        </w:tc>
        <w:tc>
          <w:tcPr>
            <w:tcW w:w="855" w:type="dxa"/>
          </w:tcPr>
          <w:p w14:paraId="443F9D6E" w14:textId="77777777" w:rsidR="008104CB" w:rsidRPr="003628A1" w:rsidRDefault="008104CB" w:rsidP="002C131E">
            <w:pPr>
              <w:pStyle w:val="TableBody"/>
            </w:pPr>
            <w:r w:rsidRPr="003628A1">
              <w:t>10</w:t>
            </w:r>
          </w:p>
        </w:tc>
        <w:tc>
          <w:tcPr>
            <w:tcW w:w="855" w:type="dxa"/>
          </w:tcPr>
          <w:p w14:paraId="57875F19" w14:textId="77777777" w:rsidR="008104CB" w:rsidRPr="003628A1" w:rsidRDefault="008104CB" w:rsidP="002C131E">
            <w:pPr>
              <w:pStyle w:val="TableBody"/>
            </w:pPr>
            <w:r w:rsidRPr="003628A1">
              <w:t>10</w:t>
            </w:r>
          </w:p>
        </w:tc>
        <w:tc>
          <w:tcPr>
            <w:tcW w:w="855" w:type="dxa"/>
          </w:tcPr>
          <w:p w14:paraId="7F582FA0" w14:textId="77777777" w:rsidR="008104CB" w:rsidRPr="003628A1" w:rsidRDefault="008104CB" w:rsidP="002C131E">
            <w:pPr>
              <w:pStyle w:val="TableBody"/>
            </w:pPr>
            <w:r w:rsidRPr="003628A1">
              <w:t>0</w:t>
            </w:r>
          </w:p>
        </w:tc>
        <w:tc>
          <w:tcPr>
            <w:tcW w:w="855" w:type="dxa"/>
          </w:tcPr>
          <w:p w14:paraId="7527FC64" w14:textId="77777777" w:rsidR="008104CB" w:rsidRPr="003628A1" w:rsidRDefault="008104CB" w:rsidP="002C131E">
            <w:pPr>
              <w:pStyle w:val="TableBody"/>
            </w:pPr>
            <w:r w:rsidRPr="003628A1">
              <w:t>0</w:t>
            </w:r>
          </w:p>
        </w:tc>
        <w:tc>
          <w:tcPr>
            <w:tcW w:w="855" w:type="dxa"/>
          </w:tcPr>
          <w:p w14:paraId="1A0A7E7E" w14:textId="77777777" w:rsidR="008104CB" w:rsidRPr="003628A1" w:rsidRDefault="008104CB" w:rsidP="002C131E">
            <w:pPr>
              <w:pStyle w:val="TableBody"/>
            </w:pPr>
            <w:r w:rsidRPr="003628A1">
              <w:t>0</w:t>
            </w:r>
          </w:p>
        </w:tc>
        <w:tc>
          <w:tcPr>
            <w:tcW w:w="855" w:type="dxa"/>
            <w:shd w:val="pct15" w:color="000000" w:fill="FFFFFF"/>
          </w:tcPr>
          <w:p w14:paraId="1FA36C7C" w14:textId="77777777" w:rsidR="008104CB" w:rsidRPr="003628A1" w:rsidRDefault="008104CB" w:rsidP="002C131E">
            <w:pPr>
              <w:pStyle w:val="TableBody"/>
              <w:rPr>
                <w:b/>
              </w:rPr>
            </w:pPr>
            <w:r w:rsidRPr="003628A1">
              <w:rPr>
                <w:b/>
              </w:rPr>
              <w:t>0</w:t>
            </w:r>
          </w:p>
        </w:tc>
        <w:tc>
          <w:tcPr>
            <w:tcW w:w="855" w:type="dxa"/>
            <w:shd w:val="pct15" w:color="000000" w:fill="FFFFFF"/>
          </w:tcPr>
          <w:p w14:paraId="5B859A2D" w14:textId="77777777" w:rsidR="008104CB" w:rsidRPr="003628A1" w:rsidRDefault="008104CB" w:rsidP="002C131E">
            <w:pPr>
              <w:pStyle w:val="TableBody"/>
              <w:rPr>
                <w:b/>
              </w:rPr>
            </w:pPr>
            <w:r w:rsidRPr="003628A1">
              <w:rPr>
                <w:b/>
              </w:rPr>
              <w:t>0</w:t>
            </w:r>
          </w:p>
        </w:tc>
        <w:tc>
          <w:tcPr>
            <w:tcW w:w="855" w:type="dxa"/>
          </w:tcPr>
          <w:p w14:paraId="2F7894FA" w14:textId="77777777" w:rsidR="008104CB" w:rsidRPr="003628A1" w:rsidRDefault="008104CB" w:rsidP="002C131E">
            <w:pPr>
              <w:pStyle w:val="TableBody"/>
            </w:pPr>
            <w:r w:rsidRPr="003628A1">
              <w:t>0</w:t>
            </w:r>
          </w:p>
        </w:tc>
        <w:tc>
          <w:tcPr>
            <w:tcW w:w="855" w:type="dxa"/>
          </w:tcPr>
          <w:p w14:paraId="3FF8127D" w14:textId="77777777" w:rsidR="008104CB" w:rsidRPr="003628A1" w:rsidRDefault="008104CB" w:rsidP="002C131E">
            <w:pPr>
              <w:pStyle w:val="TableBody"/>
            </w:pPr>
            <w:r w:rsidRPr="003628A1">
              <w:t>0</w:t>
            </w:r>
          </w:p>
        </w:tc>
        <w:tc>
          <w:tcPr>
            <w:tcW w:w="855" w:type="dxa"/>
          </w:tcPr>
          <w:p w14:paraId="2AEA0CD2" w14:textId="77777777" w:rsidR="008104CB" w:rsidRPr="003628A1" w:rsidRDefault="008104CB" w:rsidP="002C131E">
            <w:pPr>
              <w:pStyle w:val="TableBody"/>
            </w:pPr>
            <w:r w:rsidRPr="003628A1">
              <w:t>10</w:t>
            </w:r>
          </w:p>
        </w:tc>
        <w:tc>
          <w:tcPr>
            <w:tcW w:w="856" w:type="dxa"/>
          </w:tcPr>
          <w:p w14:paraId="6FFA8BBC" w14:textId="77777777" w:rsidR="008104CB" w:rsidRPr="003628A1" w:rsidRDefault="008104CB" w:rsidP="002C131E">
            <w:pPr>
              <w:pStyle w:val="TableBody"/>
            </w:pPr>
            <w:r w:rsidRPr="003628A1">
              <w:t>10</w:t>
            </w:r>
          </w:p>
        </w:tc>
      </w:tr>
      <w:tr w:rsidR="008104CB" w:rsidRPr="003628A1" w14:paraId="6092E208" w14:textId="77777777" w:rsidTr="008104CB">
        <w:trPr>
          <w:jc w:val="center"/>
        </w:trPr>
        <w:tc>
          <w:tcPr>
            <w:tcW w:w="2988" w:type="dxa"/>
            <w:shd w:val="clear" w:color="auto" w:fill="auto"/>
            <w:vAlign w:val="center"/>
          </w:tcPr>
          <w:p w14:paraId="2B94C60C" w14:textId="1F30BBF3" w:rsidR="008104CB" w:rsidRPr="003628A1" w:rsidRDefault="008104CB" w:rsidP="002C131E">
            <w:pPr>
              <w:pStyle w:val="TableBody"/>
            </w:pPr>
            <w:r w:rsidRPr="003628A1">
              <w:t>Total</w:t>
            </w:r>
            <w:r w:rsidR="004B0933">
              <w:t xml:space="preserve"> </w:t>
            </w:r>
            <w:r w:rsidRPr="003628A1">
              <w:t>Quantity</w:t>
            </w:r>
            <w:r w:rsidR="004B0933">
              <w:t xml:space="preserve"> </w:t>
            </w:r>
            <w:r w:rsidRPr="003628A1">
              <w:t>for</w:t>
            </w:r>
            <w:r w:rsidR="004B0933">
              <w:t xml:space="preserve"> </w:t>
            </w:r>
            <w:r w:rsidRPr="003628A1">
              <w:t>the</w:t>
            </w:r>
            <w:r w:rsidR="004B0933">
              <w:t xml:space="preserve"> </w:t>
            </w:r>
            <w:r w:rsidRPr="003628A1">
              <w:t>hour</w:t>
            </w:r>
          </w:p>
        </w:tc>
        <w:tc>
          <w:tcPr>
            <w:tcW w:w="10261" w:type="dxa"/>
            <w:gridSpan w:val="12"/>
            <w:vAlign w:val="center"/>
          </w:tcPr>
          <w:p w14:paraId="057E7D20" w14:textId="6F65F4FB" w:rsidR="008104CB" w:rsidRPr="003628A1" w:rsidRDefault="008104CB" w:rsidP="002C131E">
            <w:pPr>
              <w:pStyle w:val="TableBody"/>
            </w:pPr>
            <w:r w:rsidRPr="003628A1">
              <w:t>50</w:t>
            </w:r>
            <w:r w:rsidR="004B0933">
              <w:t xml:space="preserve"> </w:t>
            </w:r>
            <w:r w:rsidRPr="003628A1">
              <w:t>(SEE</w:t>
            </w:r>
            <w:r w:rsidR="004B0933">
              <w:t xml:space="preserve"> </w:t>
            </w:r>
            <w:r w:rsidRPr="003628A1">
              <w:t>SECTION</w:t>
            </w:r>
            <w:r w:rsidR="004B0933">
              <w:t xml:space="preserve"> </w:t>
            </w:r>
            <w:r w:rsidRPr="003628A1">
              <w:t>2.5.3</w:t>
            </w:r>
            <w:r w:rsidR="004B0933">
              <w:t xml:space="preserve"> </w:t>
            </w:r>
            <w:r w:rsidRPr="003628A1">
              <w:t>FOR</w:t>
            </w:r>
            <w:r w:rsidR="004B0933">
              <w:t xml:space="preserve"> </w:t>
            </w:r>
            <w:r w:rsidRPr="003628A1">
              <w:t>THE</w:t>
            </w:r>
            <w:r w:rsidR="004B0933">
              <w:t xml:space="preserve"> </w:t>
            </w:r>
            <w:r w:rsidRPr="003628A1">
              <w:t>DATA</w:t>
            </w:r>
            <w:r w:rsidR="004B0933">
              <w:t xml:space="preserve"> </w:t>
            </w:r>
            <w:r w:rsidRPr="003628A1">
              <w:t>PRESENTATION</w:t>
            </w:r>
            <w:r w:rsidR="004B0933">
              <w:t xml:space="preserve"> </w:t>
            </w:r>
            <w:r w:rsidRPr="003628A1">
              <w:t>OF</w:t>
            </w:r>
            <w:r w:rsidR="004B0933">
              <w:t xml:space="preserve"> </w:t>
            </w:r>
            <w:r w:rsidRPr="003628A1">
              <w:t>THE</w:t>
            </w:r>
            <w:r w:rsidR="004B0933">
              <w:t xml:space="preserve"> </w:t>
            </w:r>
            <w:r w:rsidRPr="003628A1">
              <w:t>BILATERAL</w:t>
            </w:r>
            <w:r w:rsidR="004B0933">
              <w:t xml:space="preserve"> </w:t>
            </w:r>
            <w:r w:rsidRPr="003628A1">
              <w:t>CONTRACT</w:t>
            </w:r>
            <w:r w:rsidR="004B0933">
              <w:t xml:space="preserve"> </w:t>
            </w:r>
            <w:r w:rsidRPr="003628A1">
              <w:t>QUANTITY)</w:t>
            </w:r>
          </w:p>
        </w:tc>
      </w:tr>
    </w:tbl>
    <w:p w14:paraId="67A67A24" w14:textId="4098298E" w:rsidR="008104CB" w:rsidRPr="00570D2D" w:rsidRDefault="008104CB" w:rsidP="002C131E">
      <w:pPr>
        <w:spacing w:before="240" w:after="0"/>
        <w:rPr>
          <w:sz w:val="6"/>
          <w:szCs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able presents data on Derived Quantities Example 4:  Delivery point belongs to the Selling market participant and is a sub-type ‘W’ (Withdrawal) delivery point (note parity with Example 2), in five rows and several columns. The row headers are as follows: metering interval, Energy Quantity, Energy Flow, Injection (I), Withdrawal (W), B C Q value used for settlement purposes (for both the buying and selling market participant), Total Quantity for the hour.&#10;"/>
      </w:tblPr>
      <w:tblGrid>
        <w:gridCol w:w="2988"/>
        <w:gridCol w:w="855"/>
        <w:gridCol w:w="855"/>
        <w:gridCol w:w="855"/>
        <w:gridCol w:w="855"/>
        <w:gridCol w:w="855"/>
        <w:gridCol w:w="855"/>
        <w:gridCol w:w="855"/>
        <w:gridCol w:w="855"/>
        <w:gridCol w:w="855"/>
        <w:gridCol w:w="855"/>
        <w:gridCol w:w="855"/>
        <w:gridCol w:w="856"/>
      </w:tblGrid>
      <w:tr w:rsidR="008104CB" w:rsidRPr="003628A1" w14:paraId="1B20C1CE" w14:textId="77777777" w:rsidTr="00570D2D">
        <w:trPr>
          <w:trHeight w:val="656"/>
          <w:tblHeader/>
          <w:jc w:val="center"/>
        </w:trPr>
        <w:tc>
          <w:tcPr>
            <w:tcW w:w="13249" w:type="dxa"/>
            <w:gridSpan w:val="13"/>
            <w:shd w:val="pct15" w:color="000000" w:fill="FFFFFF"/>
            <w:vAlign w:val="center"/>
          </w:tcPr>
          <w:p w14:paraId="78A8B3AE" w14:textId="33BD9023" w:rsidR="008104CB" w:rsidRPr="003628A1" w:rsidRDefault="008104CB" w:rsidP="000C51EC">
            <w:pPr>
              <w:pStyle w:val="TableHead"/>
              <w:rPr>
                <w:i/>
              </w:rPr>
            </w:pPr>
            <w:r w:rsidRPr="003628A1">
              <w:lastRenderedPageBreak/>
              <w:t>Derived</w:t>
            </w:r>
            <w:r w:rsidR="004B0933">
              <w:t xml:space="preserve"> </w:t>
            </w:r>
            <w:r w:rsidRPr="003628A1">
              <w:t>Quantities</w:t>
            </w:r>
            <w:r w:rsidR="004B0933">
              <w:t xml:space="preserve"> </w:t>
            </w:r>
            <w:r w:rsidRPr="003628A1">
              <w:t>Example</w:t>
            </w:r>
            <w:r w:rsidR="004B0933">
              <w:t xml:space="preserve"> </w:t>
            </w:r>
            <w:r w:rsidRPr="003628A1">
              <w:t>4:</w:t>
            </w:r>
            <w:r w:rsidR="004B0933">
              <w:t xml:space="preserve"> </w:t>
            </w:r>
            <w:r w:rsidRPr="003628A1">
              <w:rPr>
                <w:i/>
              </w:rPr>
              <w:t>Delivery</w:t>
            </w:r>
            <w:r w:rsidR="004B0933">
              <w:rPr>
                <w:i/>
              </w:rPr>
              <w:t xml:space="preserve"> </w:t>
            </w:r>
            <w:r w:rsidRPr="003628A1">
              <w:rPr>
                <w:i/>
              </w:rPr>
              <w:t>point</w:t>
            </w:r>
            <w:r w:rsidR="004B0933">
              <w:t xml:space="preserve"> </w:t>
            </w:r>
            <w:r w:rsidRPr="003628A1">
              <w:t>belongs</w:t>
            </w:r>
            <w:r w:rsidR="004B0933">
              <w:t xml:space="preserve"> </w:t>
            </w:r>
            <w:r w:rsidRPr="003628A1">
              <w:t>to</w:t>
            </w:r>
            <w:r w:rsidR="004B0933">
              <w:t xml:space="preserve"> </w:t>
            </w:r>
            <w:r w:rsidRPr="003628A1">
              <w:t>the</w:t>
            </w:r>
            <w:r w:rsidR="004B0933">
              <w:t xml:space="preserve"> </w:t>
            </w:r>
            <w:r w:rsidRPr="003628A1">
              <w:rPr>
                <w:i/>
              </w:rPr>
              <w:t>BUYING</w:t>
            </w:r>
            <w:r w:rsidR="004B0933">
              <w:rPr>
                <w:i/>
              </w:rPr>
              <w:t xml:space="preserve"> </w:t>
            </w:r>
            <w:r w:rsidRPr="003628A1">
              <w:rPr>
                <w:i/>
              </w:rPr>
              <w:t>market</w:t>
            </w:r>
            <w:r w:rsidR="004B0933">
              <w:rPr>
                <w:i/>
              </w:rPr>
              <w:t xml:space="preserve"> </w:t>
            </w:r>
            <w:r w:rsidRPr="003628A1">
              <w:rPr>
                <w:i/>
              </w:rPr>
              <w:t>participant</w:t>
            </w:r>
            <w:r w:rsidR="004B0933">
              <w:t xml:space="preserve"> </w:t>
            </w:r>
            <w:r w:rsidRPr="003628A1">
              <w:t>and</w:t>
            </w:r>
            <w:r w:rsidR="004B0933">
              <w:t xml:space="preserve"> </w:t>
            </w:r>
            <w:r w:rsidRPr="003628A1">
              <w:t>is</w:t>
            </w:r>
            <w:r w:rsidR="004B0933">
              <w:t xml:space="preserve"> </w:t>
            </w:r>
            <w:r w:rsidRPr="003628A1">
              <w:t>a</w:t>
            </w:r>
            <w:r w:rsidR="004B0933">
              <w:t xml:space="preserve"> </w:t>
            </w:r>
            <w:r w:rsidRPr="003628A1">
              <w:t>sub-type</w:t>
            </w:r>
            <w:r w:rsidR="004B0933">
              <w:t xml:space="preserve"> </w:t>
            </w:r>
            <w:r w:rsidRPr="003628A1">
              <w:t>‘W’</w:t>
            </w:r>
            <w:r w:rsidR="004B0933">
              <w:t xml:space="preserve"> </w:t>
            </w:r>
            <w:r w:rsidRPr="003628A1">
              <w:t>(Withdrawal)</w:t>
            </w:r>
            <w:r w:rsidR="004B0933">
              <w:t xml:space="preserve"> </w:t>
            </w:r>
            <w:r w:rsidRPr="003628A1">
              <w:rPr>
                <w:i/>
              </w:rPr>
              <w:t>delivery</w:t>
            </w:r>
            <w:r w:rsidR="004B0933">
              <w:rPr>
                <w:i/>
              </w:rPr>
              <w:t xml:space="preserve"> </w:t>
            </w:r>
            <w:r w:rsidRPr="003628A1">
              <w:rPr>
                <w:i/>
              </w:rPr>
              <w:t>point.</w:t>
            </w:r>
          </w:p>
          <w:p w14:paraId="7B021D08" w14:textId="6AA4FD74" w:rsidR="008104CB" w:rsidRPr="003628A1" w:rsidRDefault="008104CB" w:rsidP="000C51EC">
            <w:pPr>
              <w:pStyle w:val="TableHead"/>
            </w:pPr>
            <w:r w:rsidRPr="003628A1">
              <w:t>(note</w:t>
            </w:r>
            <w:r w:rsidR="004B0933">
              <w:t xml:space="preserve"> </w:t>
            </w:r>
            <w:r w:rsidRPr="003628A1">
              <w:t>parity</w:t>
            </w:r>
            <w:r w:rsidR="004B0933">
              <w:t xml:space="preserve"> </w:t>
            </w:r>
            <w:r w:rsidRPr="003628A1">
              <w:t>with</w:t>
            </w:r>
            <w:r w:rsidR="004B0933">
              <w:t xml:space="preserve"> </w:t>
            </w:r>
            <w:r w:rsidRPr="003628A1">
              <w:t>EXAMPLE</w:t>
            </w:r>
            <w:r w:rsidR="004B0933">
              <w:t xml:space="preserve"> </w:t>
            </w:r>
            <w:r w:rsidRPr="003628A1">
              <w:t>2)</w:t>
            </w:r>
          </w:p>
        </w:tc>
      </w:tr>
      <w:tr w:rsidR="008104CB" w:rsidRPr="003628A1" w14:paraId="7BA73530" w14:textId="77777777" w:rsidTr="00570D2D">
        <w:trPr>
          <w:tblHeader/>
          <w:jc w:val="center"/>
        </w:trPr>
        <w:tc>
          <w:tcPr>
            <w:tcW w:w="2988" w:type="dxa"/>
            <w:shd w:val="clear" w:color="auto" w:fill="auto"/>
          </w:tcPr>
          <w:p w14:paraId="52B7C617" w14:textId="36709B72" w:rsidR="008104CB" w:rsidRPr="003628A1" w:rsidRDefault="00C4173C" w:rsidP="000C51EC">
            <w:pPr>
              <w:pStyle w:val="TableBody"/>
              <w:rPr>
                <w:b/>
                <w:i/>
              </w:rPr>
            </w:pPr>
            <w:r>
              <w:rPr>
                <w:b/>
                <w:i/>
              </w:rPr>
              <w:t>M</w:t>
            </w:r>
            <w:r w:rsidR="008104CB" w:rsidRPr="003628A1">
              <w:rPr>
                <w:b/>
                <w:i/>
              </w:rPr>
              <w:t>etering</w:t>
            </w:r>
            <w:r>
              <w:rPr>
                <w:b/>
                <w:i/>
              </w:rPr>
              <w:t xml:space="preserve"> I</w:t>
            </w:r>
            <w:r w:rsidR="008104CB" w:rsidRPr="003628A1">
              <w:rPr>
                <w:b/>
                <w:i/>
              </w:rPr>
              <w:t>nterval</w:t>
            </w:r>
          </w:p>
        </w:tc>
        <w:tc>
          <w:tcPr>
            <w:tcW w:w="855" w:type="dxa"/>
            <w:shd w:val="clear" w:color="auto" w:fill="auto"/>
          </w:tcPr>
          <w:p w14:paraId="6F373A6B" w14:textId="77777777" w:rsidR="008104CB" w:rsidRPr="003628A1" w:rsidRDefault="008104CB" w:rsidP="000C51EC">
            <w:pPr>
              <w:pStyle w:val="TableBody"/>
              <w:rPr>
                <w:b/>
              </w:rPr>
            </w:pPr>
            <w:r w:rsidRPr="003628A1">
              <w:rPr>
                <w:b/>
              </w:rPr>
              <w:t>1</w:t>
            </w:r>
          </w:p>
        </w:tc>
        <w:tc>
          <w:tcPr>
            <w:tcW w:w="855" w:type="dxa"/>
            <w:shd w:val="clear" w:color="auto" w:fill="auto"/>
          </w:tcPr>
          <w:p w14:paraId="34C90173" w14:textId="77777777" w:rsidR="008104CB" w:rsidRPr="003628A1" w:rsidRDefault="008104CB" w:rsidP="000C51EC">
            <w:pPr>
              <w:pStyle w:val="TableBody"/>
              <w:rPr>
                <w:b/>
              </w:rPr>
            </w:pPr>
            <w:r w:rsidRPr="003628A1">
              <w:rPr>
                <w:b/>
              </w:rPr>
              <w:t>2</w:t>
            </w:r>
          </w:p>
        </w:tc>
        <w:tc>
          <w:tcPr>
            <w:tcW w:w="855" w:type="dxa"/>
            <w:shd w:val="clear" w:color="auto" w:fill="auto"/>
          </w:tcPr>
          <w:p w14:paraId="1E4965E2" w14:textId="77777777" w:rsidR="008104CB" w:rsidRPr="003628A1" w:rsidRDefault="008104CB" w:rsidP="000C51EC">
            <w:pPr>
              <w:pStyle w:val="TableBody"/>
              <w:rPr>
                <w:b/>
              </w:rPr>
            </w:pPr>
            <w:r w:rsidRPr="003628A1">
              <w:rPr>
                <w:b/>
              </w:rPr>
              <w:t>3</w:t>
            </w:r>
          </w:p>
        </w:tc>
        <w:tc>
          <w:tcPr>
            <w:tcW w:w="855" w:type="dxa"/>
            <w:shd w:val="clear" w:color="auto" w:fill="auto"/>
          </w:tcPr>
          <w:p w14:paraId="00D63F0F" w14:textId="77777777" w:rsidR="008104CB" w:rsidRPr="003628A1" w:rsidRDefault="008104CB" w:rsidP="000C51EC">
            <w:pPr>
              <w:pStyle w:val="TableBody"/>
              <w:rPr>
                <w:b/>
              </w:rPr>
            </w:pPr>
            <w:r w:rsidRPr="003628A1">
              <w:rPr>
                <w:b/>
              </w:rPr>
              <w:t>4</w:t>
            </w:r>
          </w:p>
        </w:tc>
        <w:tc>
          <w:tcPr>
            <w:tcW w:w="855" w:type="dxa"/>
            <w:shd w:val="clear" w:color="auto" w:fill="auto"/>
          </w:tcPr>
          <w:p w14:paraId="363DDF84" w14:textId="77777777" w:rsidR="008104CB" w:rsidRPr="003628A1" w:rsidRDefault="008104CB" w:rsidP="000C51EC">
            <w:pPr>
              <w:pStyle w:val="TableBody"/>
              <w:rPr>
                <w:b/>
              </w:rPr>
            </w:pPr>
            <w:r w:rsidRPr="003628A1">
              <w:rPr>
                <w:b/>
              </w:rPr>
              <w:t>5</w:t>
            </w:r>
          </w:p>
        </w:tc>
        <w:tc>
          <w:tcPr>
            <w:tcW w:w="855" w:type="dxa"/>
            <w:shd w:val="clear" w:color="auto" w:fill="auto"/>
          </w:tcPr>
          <w:p w14:paraId="7EB4A637" w14:textId="77777777" w:rsidR="008104CB" w:rsidRPr="003628A1" w:rsidRDefault="008104CB" w:rsidP="000C51EC">
            <w:pPr>
              <w:pStyle w:val="TableBody"/>
              <w:rPr>
                <w:b/>
              </w:rPr>
            </w:pPr>
            <w:r w:rsidRPr="003628A1">
              <w:rPr>
                <w:b/>
              </w:rPr>
              <w:t>6</w:t>
            </w:r>
          </w:p>
        </w:tc>
        <w:tc>
          <w:tcPr>
            <w:tcW w:w="855" w:type="dxa"/>
            <w:shd w:val="clear" w:color="auto" w:fill="auto"/>
          </w:tcPr>
          <w:p w14:paraId="73597A6C" w14:textId="77777777" w:rsidR="008104CB" w:rsidRPr="003628A1" w:rsidRDefault="008104CB" w:rsidP="000C51EC">
            <w:pPr>
              <w:pStyle w:val="TableBody"/>
              <w:rPr>
                <w:b/>
              </w:rPr>
            </w:pPr>
            <w:r w:rsidRPr="003628A1">
              <w:rPr>
                <w:b/>
              </w:rPr>
              <w:t>7</w:t>
            </w:r>
          </w:p>
        </w:tc>
        <w:tc>
          <w:tcPr>
            <w:tcW w:w="855" w:type="dxa"/>
            <w:shd w:val="clear" w:color="auto" w:fill="auto"/>
          </w:tcPr>
          <w:p w14:paraId="4ABA778C" w14:textId="77777777" w:rsidR="008104CB" w:rsidRPr="003628A1" w:rsidRDefault="008104CB" w:rsidP="000C51EC">
            <w:pPr>
              <w:pStyle w:val="TableBody"/>
              <w:rPr>
                <w:b/>
              </w:rPr>
            </w:pPr>
            <w:r w:rsidRPr="003628A1">
              <w:rPr>
                <w:b/>
              </w:rPr>
              <w:t>8</w:t>
            </w:r>
          </w:p>
        </w:tc>
        <w:tc>
          <w:tcPr>
            <w:tcW w:w="855" w:type="dxa"/>
            <w:shd w:val="clear" w:color="auto" w:fill="auto"/>
          </w:tcPr>
          <w:p w14:paraId="6E890881" w14:textId="77777777" w:rsidR="008104CB" w:rsidRPr="003628A1" w:rsidRDefault="008104CB" w:rsidP="000C51EC">
            <w:pPr>
              <w:pStyle w:val="TableBody"/>
              <w:rPr>
                <w:b/>
              </w:rPr>
            </w:pPr>
            <w:r w:rsidRPr="003628A1">
              <w:rPr>
                <w:b/>
              </w:rPr>
              <w:t>9</w:t>
            </w:r>
          </w:p>
        </w:tc>
        <w:tc>
          <w:tcPr>
            <w:tcW w:w="855" w:type="dxa"/>
            <w:shd w:val="clear" w:color="auto" w:fill="auto"/>
          </w:tcPr>
          <w:p w14:paraId="1A18241E" w14:textId="77777777" w:rsidR="008104CB" w:rsidRPr="003628A1" w:rsidRDefault="008104CB" w:rsidP="000C51EC">
            <w:pPr>
              <w:pStyle w:val="TableBody"/>
              <w:rPr>
                <w:b/>
              </w:rPr>
            </w:pPr>
            <w:r w:rsidRPr="003628A1">
              <w:rPr>
                <w:b/>
              </w:rPr>
              <w:t>10</w:t>
            </w:r>
          </w:p>
        </w:tc>
        <w:tc>
          <w:tcPr>
            <w:tcW w:w="855" w:type="dxa"/>
            <w:shd w:val="clear" w:color="auto" w:fill="auto"/>
          </w:tcPr>
          <w:p w14:paraId="2B2E5211" w14:textId="77777777" w:rsidR="008104CB" w:rsidRPr="003628A1" w:rsidRDefault="008104CB" w:rsidP="000C51EC">
            <w:pPr>
              <w:pStyle w:val="TableBody"/>
              <w:rPr>
                <w:b/>
              </w:rPr>
            </w:pPr>
            <w:r w:rsidRPr="003628A1">
              <w:rPr>
                <w:b/>
              </w:rPr>
              <w:t>11</w:t>
            </w:r>
          </w:p>
        </w:tc>
        <w:tc>
          <w:tcPr>
            <w:tcW w:w="856" w:type="dxa"/>
            <w:shd w:val="clear" w:color="auto" w:fill="auto"/>
          </w:tcPr>
          <w:p w14:paraId="2B0F0E60" w14:textId="77777777" w:rsidR="008104CB" w:rsidRPr="003628A1" w:rsidRDefault="008104CB" w:rsidP="000C51EC">
            <w:pPr>
              <w:pStyle w:val="TableBody"/>
              <w:rPr>
                <w:b/>
              </w:rPr>
            </w:pPr>
            <w:r w:rsidRPr="003628A1">
              <w:rPr>
                <w:b/>
              </w:rPr>
              <w:t>12</w:t>
            </w:r>
          </w:p>
        </w:tc>
      </w:tr>
      <w:tr w:rsidR="008104CB" w:rsidRPr="003628A1" w14:paraId="7D5FD9DD" w14:textId="77777777" w:rsidTr="00570D2D">
        <w:trPr>
          <w:tblHeader/>
          <w:jc w:val="center"/>
        </w:trPr>
        <w:tc>
          <w:tcPr>
            <w:tcW w:w="2988" w:type="dxa"/>
            <w:shd w:val="clear" w:color="auto" w:fill="auto"/>
          </w:tcPr>
          <w:p w14:paraId="58B07B1B" w14:textId="4B7854A2" w:rsidR="008104CB" w:rsidRPr="003628A1" w:rsidRDefault="008104CB" w:rsidP="000C51EC">
            <w:pPr>
              <w:pStyle w:val="TableBody"/>
            </w:pPr>
            <w:r w:rsidRPr="003628A1">
              <w:t>ENERGY</w:t>
            </w:r>
            <w:r w:rsidR="004B0933">
              <w:t xml:space="preserve"> </w:t>
            </w:r>
            <w:r w:rsidRPr="003628A1">
              <w:t>QUANTITY</w:t>
            </w:r>
          </w:p>
        </w:tc>
        <w:tc>
          <w:tcPr>
            <w:tcW w:w="855" w:type="dxa"/>
            <w:shd w:val="pct15" w:color="000000" w:fill="FFFFFF"/>
          </w:tcPr>
          <w:p w14:paraId="056FA0A4" w14:textId="77777777" w:rsidR="008104CB" w:rsidRPr="003628A1" w:rsidRDefault="008104CB" w:rsidP="000C51EC">
            <w:pPr>
              <w:pStyle w:val="TableBody"/>
              <w:rPr>
                <w:b/>
              </w:rPr>
            </w:pPr>
            <w:r w:rsidRPr="003628A1">
              <w:rPr>
                <w:b/>
              </w:rPr>
              <w:t>10</w:t>
            </w:r>
          </w:p>
        </w:tc>
        <w:tc>
          <w:tcPr>
            <w:tcW w:w="855" w:type="dxa"/>
            <w:shd w:val="pct15" w:color="000000" w:fill="FFFFFF"/>
          </w:tcPr>
          <w:p w14:paraId="26726149" w14:textId="77777777" w:rsidR="008104CB" w:rsidRPr="003628A1" w:rsidRDefault="008104CB" w:rsidP="000C51EC">
            <w:pPr>
              <w:pStyle w:val="TableBody"/>
              <w:rPr>
                <w:b/>
              </w:rPr>
            </w:pPr>
            <w:r w:rsidRPr="003628A1">
              <w:rPr>
                <w:b/>
              </w:rPr>
              <w:t>10</w:t>
            </w:r>
          </w:p>
        </w:tc>
        <w:tc>
          <w:tcPr>
            <w:tcW w:w="855" w:type="dxa"/>
            <w:shd w:val="pct15" w:color="000000" w:fill="FFFFFF"/>
          </w:tcPr>
          <w:p w14:paraId="0D0AFFB8" w14:textId="77777777" w:rsidR="008104CB" w:rsidRPr="003628A1" w:rsidRDefault="008104CB" w:rsidP="000C51EC">
            <w:pPr>
              <w:pStyle w:val="TableBody"/>
              <w:rPr>
                <w:b/>
              </w:rPr>
            </w:pPr>
            <w:r w:rsidRPr="003628A1">
              <w:rPr>
                <w:b/>
              </w:rPr>
              <w:t>10</w:t>
            </w:r>
          </w:p>
        </w:tc>
        <w:tc>
          <w:tcPr>
            <w:tcW w:w="855" w:type="dxa"/>
          </w:tcPr>
          <w:p w14:paraId="7A00F348" w14:textId="77777777" w:rsidR="008104CB" w:rsidRPr="003628A1" w:rsidRDefault="008104CB" w:rsidP="000C51EC">
            <w:pPr>
              <w:pStyle w:val="TableBody"/>
            </w:pPr>
            <w:r w:rsidRPr="003628A1">
              <w:t>0</w:t>
            </w:r>
          </w:p>
        </w:tc>
        <w:tc>
          <w:tcPr>
            <w:tcW w:w="855" w:type="dxa"/>
          </w:tcPr>
          <w:p w14:paraId="11820F44" w14:textId="77777777" w:rsidR="008104CB" w:rsidRPr="003628A1" w:rsidRDefault="008104CB" w:rsidP="000C51EC">
            <w:pPr>
              <w:pStyle w:val="TableBody"/>
            </w:pPr>
            <w:r w:rsidRPr="003628A1">
              <w:t>0</w:t>
            </w:r>
          </w:p>
        </w:tc>
        <w:tc>
          <w:tcPr>
            <w:tcW w:w="855" w:type="dxa"/>
          </w:tcPr>
          <w:p w14:paraId="45904BCA" w14:textId="77777777" w:rsidR="008104CB" w:rsidRPr="003628A1" w:rsidRDefault="008104CB" w:rsidP="000C51EC">
            <w:pPr>
              <w:pStyle w:val="TableBody"/>
            </w:pPr>
            <w:r w:rsidRPr="003628A1">
              <w:t>0</w:t>
            </w:r>
          </w:p>
        </w:tc>
        <w:tc>
          <w:tcPr>
            <w:tcW w:w="855" w:type="dxa"/>
          </w:tcPr>
          <w:p w14:paraId="4BB8650A" w14:textId="77777777" w:rsidR="008104CB" w:rsidRPr="003628A1" w:rsidRDefault="008104CB" w:rsidP="000C51EC">
            <w:pPr>
              <w:pStyle w:val="TableBody"/>
            </w:pPr>
            <w:r w:rsidRPr="003628A1">
              <w:t>10</w:t>
            </w:r>
          </w:p>
        </w:tc>
        <w:tc>
          <w:tcPr>
            <w:tcW w:w="855" w:type="dxa"/>
          </w:tcPr>
          <w:p w14:paraId="7C09169B" w14:textId="77777777" w:rsidR="008104CB" w:rsidRPr="003628A1" w:rsidRDefault="008104CB" w:rsidP="000C51EC">
            <w:pPr>
              <w:pStyle w:val="TableBody"/>
            </w:pPr>
            <w:r w:rsidRPr="003628A1">
              <w:t>10</w:t>
            </w:r>
          </w:p>
        </w:tc>
        <w:tc>
          <w:tcPr>
            <w:tcW w:w="855" w:type="dxa"/>
          </w:tcPr>
          <w:p w14:paraId="03B540AF" w14:textId="77777777" w:rsidR="008104CB" w:rsidRPr="003628A1" w:rsidRDefault="008104CB" w:rsidP="000C51EC">
            <w:pPr>
              <w:pStyle w:val="TableBody"/>
            </w:pPr>
            <w:r w:rsidRPr="003628A1">
              <w:t>0</w:t>
            </w:r>
          </w:p>
        </w:tc>
        <w:tc>
          <w:tcPr>
            <w:tcW w:w="855" w:type="dxa"/>
          </w:tcPr>
          <w:p w14:paraId="5B7F1D2A" w14:textId="77777777" w:rsidR="008104CB" w:rsidRPr="003628A1" w:rsidRDefault="008104CB" w:rsidP="000C51EC">
            <w:pPr>
              <w:pStyle w:val="TableBody"/>
            </w:pPr>
            <w:r w:rsidRPr="003628A1">
              <w:t>0</w:t>
            </w:r>
          </w:p>
        </w:tc>
        <w:tc>
          <w:tcPr>
            <w:tcW w:w="855" w:type="dxa"/>
            <w:shd w:val="pct15" w:color="000000" w:fill="FFFFFF"/>
          </w:tcPr>
          <w:p w14:paraId="368EB8D0" w14:textId="77777777" w:rsidR="008104CB" w:rsidRPr="003628A1" w:rsidRDefault="008104CB" w:rsidP="000C51EC">
            <w:pPr>
              <w:pStyle w:val="TableBody"/>
            </w:pPr>
            <w:r w:rsidRPr="003628A1">
              <w:t>10</w:t>
            </w:r>
          </w:p>
        </w:tc>
        <w:tc>
          <w:tcPr>
            <w:tcW w:w="856" w:type="dxa"/>
            <w:shd w:val="pct15" w:color="000000" w:fill="FFFFFF"/>
          </w:tcPr>
          <w:p w14:paraId="1C54D443" w14:textId="77777777" w:rsidR="008104CB" w:rsidRPr="003628A1" w:rsidRDefault="008104CB" w:rsidP="000C51EC">
            <w:pPr>
              <w:pStyle w:val="TableBody"/>
            </w:pPr>
            <w:r w:rsidRPr="003628A1">
              <w:t>10</w:t>
            </w:r>
          </w:p>
        </w:tc>
      </w:tr>
      <w:tr w:rsidR="008104CB" w:rsidRPr="003628A1" w14:paraId="115A3326" w14:textId="77777777" w:rsidTr="00570D2D">
        <w:trPr>
          <w:tblHeader/>
          <w:jc w:val="center"/>
        </w:trPr>
        <w:tc>
          <w:tcPr>
            <w:tcW w:w="2988" w:type="dxa"/>
            <w:shd w:val="clear" w:color="auto" w:fill="auto"/>
          </w:tcPr>
          <w:p w14:paraId="6135F715" w14:textId="3C359F3E" w:rsidR="008104CB" w:rsidRPr="003628A1" w:rsidRDefault="008104CB" w:rsidP="000C51EC">
            <w:pPr>
              <w:pStyle w:val="TableBody"/>
            </w:pPr>
            <w:r w:rsidRPr="003628A1">
              <w:t>ENERGY</w:t>
            </w:r>
            <w:r w:rsidR="004B0933">
              <w:t xml:space="preserve"> </w:t>
            </w:r>
            <w:r w:rsidRPr="003628A1">
              <w:t>FLOW</w:t>
            </w:r>
          </w:p>
          <w:p w14:paraId="665468F2" w14:textId="38F20CD9" w:rsidR="00BE3855" w:rsidRDefault="008104CB" w:rsidP="000C51EC">
            <w:pPr>
              <w:pStyle w:val="TableBody"/>
            </w:pPr>
            <w:r w:rsidRPr="003628A1">
              <w:t>Injection</w:t>
            </w:r>
            <w:r w:rsidR="004B0933">
              <w:t xml:space="preserve"> </w:t>
            </w:r>
            <w:r w:rsidRPr="003628A1">
              <w:t>(I)</w:t>
            </w:r>
          </w:p>
          <w:p w14:paraId="466DBDA4" w14:textId="0F8957AF" w:rsidR="008104CB" w:rsidRPr="003628A1" w:rsidRDefault="008104CB" w:rsidP="000C51EC">
            <w:pPr>
              <w:pStyle w:val="TableBody"/>
            </w:pPr>
            <w:r w:rsidRPr="003628A1">
              <w:t>Withdrawal</w:t>
            </w:r>
            <w:r w:rsidR="004B0933">
              <w:t xml:space="preserve"> </w:t>
            </w:r>
            <w:r w:rsidRPr="003628A1">
              <w:t>(W)</w:t>
            </w:r>
          </w:p>
        </w:tc>
        <w:tc>
          <w:tcPr>
            <w:tcW w:w="855" w:type="dxa"/>
            <w:shd w:val="pct15" w:color="000000" w:fill="FFFFFF"/>
          </w:tcPr>
          <w:p w14:paraId="7B1118D0" w14:textId="77777777" w:rsidR="008104CB" w:rsidRPr="003628A1" w:rsidRDefault="008104CB" w:rsidP="000C51EC">
            <w:pPr>
              <w:pStyle w:val="TableBody"/>
              <w:rPr>
                <w:b/>
              </w:rPr>
            </w:pPr>
            <w:r w:rsidRPr="003628A1">
              <w:rPr>
                <w:b/>
              </w:rPr>
              <w:t>I</w:t>
            </w:r>
          </w:p>
        </w:tc>
        <w:tc>
          <w:tcPr>
            <w:tcW w:w="855" w:type="dxa"/>
            <w:shd w:val="pct15" w:color="000000" w:fill="FFFFFF"/>
          </w:tcPr>
          <w:p w14:paraId="59F1D467" w14:textId="77777777" w:rsidR="008104CB" w:rsidRPr="003628A1" w:rsidRDefault="008104CB" w:rsidP="000C51EC">
            <w:pPr>
              <w:pStyle w:val="TableBody"/>
              <w:rPr>
                <w:b/>
              </w:rPr>
            </w:pPr>
            <w:r w:rsidRPr="003628A1">
              <w:rPr>
                <w:b/>
              </w:rPr>
              <w:t>I</w:t>
            </w:r>
          </w:p>
        </w:tc>
        <w:tc>
          <w:tcPr>
            <w:tcW w:w="855" w:type="dxa"/>
            <w:shd w:val="pct15" w:color="000000" w:fill="FFFFFF"/>
          </w:tcPr>
          <w:p w14:paraId="2D6E628A" w14:textId="77777777" w:rsidR="008104CB" w:rsidRPr="003628A1" w:rsidRDefault="008104CB" w:rsidP="000C51EC">
            <w:pPr>
              <w:pStyle w:val="TableBody"/>
              <w:rPr>
                <w:b/>
              </w:rPr>
            </w:pPr>
            <w:r w:rsidRPr="003628A1">
              <w:rPr>
                <w:b/>
              </w:rPr>
              <w:t>I</w:t>
            </w:r>
          </w:p>
        </w:tc>
        <w:tc>
          <w:tcPr>
            <w:tcW w:w="855" w:type="dxa"/>
          </w:tcPr>
          <w:p w14:paraId="7EC709EB" w14:textId="77777777" w:rsidR="008104CB" w:rsidRPr="003628A1" w:rsidRDefault="008104CB" w:rsidP="000C51EC">
            <w:pPr>
              <w:pStyle w:val="TableBody"/>
            </w:pPr>
            <w:r w:rsidRPr="003628A1">
              <w:t>W</w:t>
            </w:r>
          </w:p>
        </w:tc>
        <w:tc>
          <w:tcPr>
            <w:tcW w:w="855" w:type="dxa"/>
          </w:tcPr>
          <w:p w14:paraId="34D468A5" w14:textId="77777777" w:rsidR="008104CB" w:rsidRPr="003628A1" w:rsidRDefault="008104CB" w:rsidP="000C51EC">
            <w:pPr>
              <w:pStyle w:val="TableBody"/>
            </w:pPr>
            <w:r w:rsidRPr="003628A1">
              <w:t>W</w:t>
            </w:r>
          </w:p>
        </w:tc>
        <w:tc>
          <w:tcPr>
            <w:tcW w:w="855" w:type="dxa"/>
          </w:tcPr>
          <w:p w14:paraId="53BF478D" w14:textId="77777777" w:rsidR="008104CB" w:rsidRPr="003628A1" w:rsidRDefault="008104CB" w:rsidP="000C51EC">
            <w:pPr>
              <w:pStyle w:val="TableBody"/>
            </w:pPr>
            <w:r w:rsidRPr="003628A1">
              <w:t>W</w:t>
            </w:r>
          </w:p>
        </w:tc>
        <w:tc>
          <w:tcPr>
            <w:tcW w:w="855" w:type="dxa"/>
          </w:tcPr>
          <w:p w14:paraId="6C28BC3E" w14:textId="77777777" w:rsidR="008104CB" w:rsidRPr="003628A1" w:rsidRDefault="008104CB" w:rsidP="000C51EC">
            <w:pPr>
              <w:pStyle w:val="TableBody"/>
            </w:pPr>
            <w:r w:rsidRPr="003628A1">
              <w:t>W</w:t>
            </w:r>
          </w:p>
        </w:tc>
        <w:tc>
          <w:tcPr>
            <w:tcW w:w="855" w:type="dxa"/>
          </w:tcPr>
          <w:p w14:paraId="71CA966C" w14:textId="77777777" w:rsidR="008104CB" w:rsidRPr="003628A1" w:rsidRDefault="008104CB" w:rsidP="000C51EC">
            <w:pPr>
              <w:pStyle w:val="TableBody"/>
            </w:pPr>
            <w:r w:rsidRPr="003628A1">
              <w:t>W</w:t>
            </w:r>
          </w:p>
        </w:tc>
        <w:tc>
          <w:tcPr>
            <w:tcW w:w="855" w:type="dxa"/>
          </w:tcPr>
          <w:p w14:paraId="03F9AFD7" w14:textId="77777777" w:rsidR="008104CB" w:rsidRPr="003628A1" w:rsidRDefault="008104CB" w:rsidP="000C51EC">
            <w:pPr>
              <w:pStyle w:val="TableBody"/>
            </w:pPr>
            <w:r w:rsidRPr="003628A1">
              <w:t>W</w:t>
            </w:r>
          </w:p>
        </w:tc>
        <w:tc>
          <w:tcPr>
            <w:tcW w:w="855" w:type="dxa"/>
          </w:tcPr>
          <w:p w14:paraId="1CDB6F4C" w14:textId="77777777" w:rsidR="008104CB" w:rsidRPr="003628A1" w:rsidRDefault="008104CB" w:rsidP="000C51EC">
            <w:pPr>
              <w:pStyle w:val="TableBody"/>
            </w:pPr>
            <w:r w:rsidRPr="003628A1">
              <w:t>W</w:t>
            </w:r>
          </w:p>
        </w:tc>
        <w:tc>
          <w:tcPr>
            <w:tcW w:w="855" w:type="dxa"/>
            <w:shd w:val="pct15" w:color="000000" w:fill="FFFFFF"/>
          </w:tcPr>
          <w:p w14:paraId="2949862F" w14:textId="77777777" w:rsidR="008104CB" w:rsidRPr="003628A1" w:rsidRDefault="008104CB" w:rsidP="000C51EC">
            <w:pPr>
              <w:pStyle w:val="TableBody"/>
            </w:pPr>
            <w:r w:rsidRPr="003628A1">
              <w:t>I</w:t>
            </w:r>
          </w:p>
        </w:tc>
        <w:tc>
          <w:tcPr>
            <w:tcW w:w="856" w:type="dxa"/>
            <w:shd w:val="pct15" w:color="000000" w:fill="FFFFFF"/>
          </w:tcPr>
          <w:p w14:paraId="04AD8F2C" w14:textId="77777777" w:rsidR="008104CB" w:rsidRPr="003628A1" w:rsidRDefault="008104CB" w:rsidP="000C51EC">
            <w:pPr>
              <w:pStyle w:val="TableBody"/>
            </w:pPr>
            <w:r w:rsidRPr="003628A1">
              <w:t>I</w:t>
            </w:r>
          </w:p>
        </w:tc>
      </w:tr>
      <w:tr w:rsidR="008104CB" w:rsidRPr="003628A1" w14:paraId="48902385" w14:textId="77777777" w:rsidTr="00570D2D">
        <w:trPr>
          <w:tblHeader/>
          <w:jc w:val="center"/>
        </w:trPr>
        <w:tc>
          <w:tcPr>
            <w:tcW w:w="2988" w:type="dxa"/>
            <w:shd w:val="clear" w:color="auto" w:fill="auto"/>
          </w:tcPr>
          <w:p w14:paraId="4C68FA11" w14:textId="1F7A6752" w:rsidR="008104CB" w:rsidRPr="003628A1" w:rsidRDefault="008104CB" w:rsidP="000C51EC">
            <w:pPr>
              <w:pStyle w:val="TableBody"/>
            </w:pPr>
            <w:r w:rsidRPr="003628A1">
              <w:t>BCQ</w:t>
            </w:r>
            <w:r w:rsidR="004B0933">
              <w:t xml:space="preserve"> </w:t>
            </w:r>
            <w:r w:rsidRPr="003628A1">
              <w:t>value</w:t>
            </w:r>
            <w:r w:rsidR="004B0933">
              <w:t xml:space="preserve"> </w:t>
            </w:r>
            <w:r w:rsidRPr="003628A1">
              <w:t>used</w:t>
            </w:r>
            <w:r w:rsidR="004B0933">
              <w:t xml:space="preserve"> </w:t>
            </w:r>
            <w:r w:rsidRPr="003628A1">
              <w:t>for</w:t>
            </w:r>
            <w:r w:rsidR="004B0933">
              <w:t xml:space="preserve"> </w:t>
            </w:r>
            <w:r w:rsidRPr="003628A1">
              <w:t>settlement</w:t>
            </w:r>
            <w:r w:rsidR="004B0933">
              <w:t xml:space="preserve"> </w:t>
            </w:r>
            <w:r w:rsidRPr="003628A1">
              <w:t>purposes</w:t>
            </w:r>
            <w:r w:rsidR="004B0933">
              <w:t xml:space="preserve"> </w:t>
            </w:r>
            <w:r w:rsidRPr="003628A1">
              <w:t>(for</w:t>
            </w:r>
            <w:r w:rsidR="004B0933">
              <w:t xml:space="preserve"> </w:t>
            </w:r>
            <w:r w:rsidRPr="003628A1">
              <w:t>both</w:t>
            </w:r>
            <w:r w:rsidR="004B0933">
              <w:t xml:space="preserve"> </w:t>
            </w:r>
            <w:r w:rsidRPr="003628A1">
              <w:t>the</w:t>
            </w:r>
            <w:r w:rsidR="004B0933">
              <w:t xml:space="preserve"> </w:t>
            </w:r>
            <w:r w:rsidRPr="003628A1">
              <w:t>buying</w:t>
            </w:r>
            <w:r w:rsidR="004B0933">
              <w:t xml:space="preserve"> </w:t>
            </w:r>
            <w:r w:rsidRPr="003628A1">
              <w:t>and</w:t>
            </w:r>
            <w:r w:rsidR="004B0933">
              <w:t xml:space="preserve"> </w:t>
            </w:r>
            <w:r w:rsidRPr="003628A1">
              <w:t>selling</w:t>
            </w:r>
            <w:r w:rsidR="004B0933">
              <w:t xml:space="preserve"> </w:t>
            </w:r>
            <w:r w:rsidRPr="003628A1">
              <w:t>market</w:t>
            </w:r>
            <w:r w:rsidR="004B0933">
              <w:t xml:space="preserve"> </w:t>
            </w:r>
            <w:r w:rsidRPr="003628A1">
              <w:t>participant)</w:t>
            </w:r>
          </w:p>
        </w:tc>
        <w:tc>
          <w:tcPr>
            <w:tcW w:w="855" w:type="dxa"/>
            <w:shd w:val="pct15" w:color="000000" w:fill="FFFFFF"/>
          </w:tcPr>
          <w:p w14:paraId="724E4008" w14:textId="77777777" w:rsidR="008104CB" w:rsidRPr="003628A1" w:rsidRDefault="008104CB" w:rsidP="000C51EC">
            <w:pPr>
              <w:pStyle w:val="TableBody"/>
              <w:rPr>
                <w:b/>
              </w:rPr>
            </w:pPr>
            <w:r w:rsidRPr="003628A1">
              <w:rPr>
                <w:b/>
              </w:rPr>
              <w:t>0</w:t>
            </w:r>
          </w:p>
        </w:tc>
        <w:tc>
          <w:tcPr>
            <w:tcW w:w="855" w:type="dxa"/>
            <w:shd w:val="pct15" w:color="000000" w:fill="FFFFFF"/>
          </w:tcPr>
          <w:p w14:paraId="3EFB554A" w14:textId="77777777" w:rsidR="008104CB" w:rsidRPr="003628A1" w:rsidRDefault="008104CB" w:rsidP="000C51EC">
            <w:pPr>
              <w:pStyle w:val="TableBody"/>
              <w:rPr>
                <w:b/>
              </w:rPr>
            </w:pPr>
            <w:r w:rsidRPr="003628A1">
              <w:rPr>
                <w:b/>
              </w:rPr>
              <w:t>0</w:t>
            </w:r>
          </w:p>
        </w:tc>
        <w:tc>
          <w:tcPr>
            <w:tcW w:w="855" w:type="dxa"/>
            <w:shd w:val="pct15" w:color="000000" w:fill="FFFFFF"/>
          </w:tcPr>
          <w:p w14:paraId="4B03BE64" w14:textId="77777777" w:rsidR="008104CB" w:rsidRPr="003628A1" w:rsidRDefault="008104CB" w:rsidP="000C51EC">
            <w:pPr>
              <w:pStyle w:val="TableBody"/>
              <w:rPr>
                <w:b/>
              </w:rPr>
            </w:pPr>
            <w:r w:rsidRPr="003628A1">
              <w:rPr>
                <w:b/>
              </w:rPr>
              <w:t>0</w:t>
            </w:r>
          </w:p>
        </w:tc>
        <w:tc>
          <w:tcPr>
            <w:tcW w:w="855" w:type="dxa"/>
          </w:tcPr>
          <w:p w14:paraId="69ABD93E" w14:textId="77777777" w:rsidR="008104CB" w:rsidRPr="003628A1" w:rsidRDefault="008104CB" w:rsidP="000C51EC">
            <w:pPr>
              <w:pStyle w:val="TableBody"/>
            </w:pPr>
            <w:r w:rsidRPr="003628A1">
              <w:t>0</w:t>
            </w:r>
          </w:p>
        </w:tc>
        <w:tc>
          <w:tcPr>
            <w:tcW w:w="855" w:type="dxa"/>
          </w:tcPr>
          <w:p w14:paraId="00BA1457" w14:textId="77777777" w:rsidR="008104CB" w:rsidRPr="003628A1" w:rsidRDefault="008104CB" w:rsidP="000C51EC">
            <w:pPr>
              <w:pStyle w:val="TableBody"/>
            </w:pPr>
            <w:r w:rsidRPr="003628A1">
              <w:t>0</w:t>
            </w:r>
          </w:p>
        </w:tc>
        <w:tc>
          <w:tcPr>
            <w:tcW w:w="855" w:type="dxa"/>
          </w:tcPr>
          <w:p w14:paraId="7DAB07E5" w14:textId="77777777" w:rsidR="008104CB" w:rsidRPr="003628A1" w:rsidRDefault="008104CB" w:rsidP="000C51EC">
            <w:pPr>
              <w:pStyle w:val="TableBody"/>
            </w:pPr>
            <w:r w:rsidRPr="003628A1">
              <w:t>0</w:t>
            </w:r>
          </w:p>
        </w:tc>
        <w:tc>
          <w:tcPr>
            <w:tcW w:w="855" w:type="dxa"/>
          </w:tcPr>
          <w:p w14:paraId="255AE889" w14:textId="77777777" w:rsidR="008104CB" w:rsidRPr="003628A1" w:rsidRDefault="008104CB" w:rsidP="000C51EC">
            <w:pPr>
              <w:pStyle w:val="TableBody"/>
            </w:pPr>
            <w:r w:rsidRPr="003628A1">
              <w:t>10</w:t>
            </w:r>
          </w:p>
        </w:tc>
        <w:tc>
          <w:tcPr>
            <w:tcW w:w="855" w:type="dxa"/>
          </w:tcPr>
          <w:p w14:paraId="2B979707" w14:textId="77777777" w:rsidR="008104CB" w:rsidRPr="003628A1" w:rsidRDefault="008104CB" w:rsidP="000C51EC">
            <w:pPr>
              <w:pStyle w:val="TableBody"/>
            </w:pPr>
            <w:r w:rsidRPr="003628A1">
              <w:t>10</w:t>
            </w:r>
          </w:p>
        </w:tc>
        <w:tc>
          <w:tcPr>
            <w:tcW w:w="855" w:type="dxa"/>
          </w:tcPr>
          <w:p w14:paraId="7189B76A" w14:textId="77777777" w:rsidR="008104CB" w:rsidRPr="003628A1" w:rsidRDefault="008104CB" w:rsidP="000C51EC">
            <w:pPr>
              <w:pStyle w:val="TableBody"/>
            </w:pPr>
            <w:r w:rsidRPr="003628A1">
              <w:t>0</w:t>
            </w:r>
          </w:p>
        </w:tc>
        <w:tc>
          <w:tcPr>
            <w:tcW w:w="855" w:type="dxa"/>
          </w:tcPr>
          <w:p w14:paraId="4B4E4F79" w14:textId="77777777" w:rsidR="008104CB" w:rsidRPr="003628A1" w:rsidRDefault="008104CB" w:rsidP="000C51EC">
            <w:pPr>
              <w:pStyle w:val="TableBody"/>
            </w:pPr>
            <w:r w:rsidRPr="003628A1">
              <w:t>0</w:t>
            </w:r>
          </w:p>
        </w:tc>
        <w:tc>
          <w:tcPr>
            <w:tcW w:w="855" w:type="dxa"/>
            <w:shd w:val="pct15" w:color="000000" w:fill="FFFFFF"/>
          </w:tcPr>
          <w:p w14:paraId="164BB970" w14:textId="77777777" w:rsidR="008104CB" w:rsidRPr="003628A1" w:rsidRDefault="008104CB" w:rsidP="000C51EC">
            <w:pPr>
              <w:pStyle w:val="TableBody"/>
            </w:pPr>
            <w:r w:rsidRPr="003628A1">
              <w:t>0</w:t>
            </w:r>
          </w:p>
        </w:tc>
        <w:tc>
          <w:tcPr>
            <w:tcW w:w="856" w:type="dxa"/>
            <w:shd w:val="pct15" w:color="000000" w:fill="FFFFFF"/>
          </w:tcPr>
          <w:p w14:paraId="7215C76A" w14:textId="77777777" w:rsidR="008104CB" w:rsidRPr="003628A1" w:rsidRDefault="008104CB" w:rsidP="000C51EC">
            <w:pPr>
              <w:pStyle w:val="TableBody"/>
            </w:pPr>
            <w:r w:rsidRPr="003628A1">
              <w:t>0</w:t>
            </w:r>
          </w:p>
        </w:tc>
      </w:tr>
      <w:tr w:rsidR="008104CB" w:rsidRPr="003628A1" w14:paraId="47721E78" w14:textId="77777777" w:rsidTr="00570D2D">
        <w:trPr>
          <w:tblHeader/>
          <w:jc w:val="center"/>
        </w:trPr>
        <w:tc>
          <w:tcPr>
            <w:tcW w:w="2988" w:type="dxa"/>
            <w:shd w:val="clear" w:color="auto" w:fill="auto"/>
            <w:vAlign w:val="center"/>
          </w:tcPr>
          <w:p w14:paraId="5CAF8273" w14:textId="496659B0" w:rsidR="008104CB" w:rsidRPr="003628A1" w:rsidRDefault="008104CB" w:rsidP="000C51EC">
            <w:pPr>
              <w:pStyle w:val="TableBody"/>
            </w:pPr>
            <w:r w:rsidRPr="003628A1">
              <w:t>Total</w:t>
            </w:r>
            <w:r w:rsidR="004B0933">
              <w:t xml:space="preserve"> </w:t>
            </w:r>
            <w:r w:rsidRPr="003628A1">
              <w:t>Quantity</w:t>
            </w:r>
            <w:r w:rsidR="004B0933">
              <w:t xml:space="preserve"> </w:t>
            </w:r>
            <w:r w:rsidRPr="003628A1">
              <w:t>for</w:t>
            </w:r>
            <w:r w:rsidR="004B0933">
              <w:t xml:space="preserve"> </w:t>
            </w:r>
            <w:r w:rsidRPr="003628A1">
              <w:t>the</w:t>
            </w:r>
            <w:r w:rsidR="004B0933">
              <w:t xml:space="preserve"> </w:t>
            </w:r>
            <w:r w:rsidRPr="003628A1">
              <w:t>hour</w:t>
            </w:r>
          </w:p>
        </w:tc>
        <w:tc>
          <w:tcPr>
            <w:tcW w:w="10261" w:type="dxa"/>
            <w:gridSpan w:val="12"/>
            <w:vAlign w:val="center"/>
          </w:tcPr>
          <w:p w14:paraId="542C6D83" w14:textId="6EE5FB62" w:rsidR="008104CB" w:rsidRPr="003628A1" w:rsidRDefault="008104CB" w:rsidP="000C51EC">
            <w:pPr>
              <w:pStyle w:val="TableBody"/>
            </w:pPr>
            <w:r w:rsidRPr="003628A1">
              <w:t>20</w:t>
            </w:r>
            <w:r w:rsidR="004B0933">
              <w:t xml:space="preserve"> </w:t>
            </w:r>
            <w:r w:rsidRPr="003628A1">
              <w:t>(SEE</w:t>
            </w:r>
            <w:r w:rsidR="004B0933">
              <w:t xml:space="preserve"> </w:t>
            </w:r>
            <w:r w:rsidRPr="003628A1">
              <w:t>SECTION</w:t>
            </w:r>
            <w:r w:rsidR="004B0933">
              <w:t xml:space="preserve"> </w:t>
            </w:r>
            <w:r w:rsidRPr="003628A1">
              <w:t>2.5.3</w:t>
            </w:r>
            <w:r w:rsidR="004B0933">
              <w:t xml:space="preserve"> </w:t>
            </w:r>
            <w:r w:rsidRPr="003628A1">
              <w:t>FOR</w:t>
            </w:r>
            <w:r w:rsidR="004B0933">
              <w:t xml:space="preserve"> </w:t>
            </w:r>
            <w:r w:rsidRPr="003628A1">
              <w:t>THE</w:t>
            </w:r>
            <w:r w:rsidR="004B0933">
              <w:t xml:space="preserve"> </w:t>
            </w:r>
            <w:r w:rsidRPr="003628A1">
              <w:t>DATA</w:t>
            </w:r>
            <w:r w:rsidR="004B0933">
              <w:t xml:space="preserve"> </w:t>
            </w:r>
            <w:r w:rsidRPr="003628A1">
              <w:t>PRESENTATION</w:t>
            </w:r>
            <w:r w:rsidR="004B0933">
              <w:t xml:space="preserve"> </w:t>
            </w:r>
            <w:r w:rsidRPr="003628A1">
              <w:t>OF</w:t>
            </w:r>
            <w:r w:rsidR="004B0933">
              <w:t xml:space="preserve"> </w:t>
            </w:r>
            <w:r w:rsidRPr="003628A1">
              <w:t>THE</w:t>
            </w:r>
            <w:r w:rsidR="004B0933">
              <w:t xml:space="preserve"> </w:t>
            </w:r>
            <w:r w:rsidRPr="003628A1">
              <w:t>BILATERAL</w:t>
            </w:r>
            <w:r w:rsidR="004B0933">
              <w:t xml:space="preserve"> </w:t>
            </w:r>
            <w:r w:rsidRPr="003628A1">
              <w:t>CONTRACT</w:t>
            </w:r>
            <w:r w:rsidR="004B0933">
              <w:t xml:space="preserve"> </w:t>
            </w:r>
            <w:r w:rsidRPr="003628A1">
              <w:t>QUANTITY)</w:t>
            </w:r>
          </w:p>
        </w:tc>
      </w:tr>
    </w:tbl>
    <w:p w14:paraId="44693A97" w14:textId="4C9BB1E0" w:rsidR="00233A7A" w:rsidRPr="003628A1" w:rsidRDefault="00C85EF8" w:rsidP="008872BE">
      <w:pPr>
        <w:pStyle w:val="Heading3"/>
        <w:spacing w:before="360" w:after="80"/>
        <w:rPr>
          <w:sz w:val="28"/>
          <w:szCs w:val="28"/>
        </w:rPr>
      </w:pPr>
      <w:r w:rsidRPr="003628A1">
        <w:br w:type="page"/>
      </w:r>
      <w:bookmarkStart w:id="388" w:name="_Toc253054760"/>
      <w:bookmarkStart w:id="389" w:name="_Toc253131022"/>
      <w:bookmarkStart w:id="390" w:name="_Toc239755762"/>
      <w:bookmarkStart w:id="391" w:name="_Toc300047620"/>
      <w:bookmarkStart w:id="392" w:name="_Toc136264579"/>
      <w:bookmarkStart w:id="393" w:name="_Toc163463165"/>
      <w:bookmarkEnd w:id="388"/>
      <w:bookmarkEnd w:id="389"/>
      <w:r w:rsidR="00AC2611" w:rsidRPr="003628A1">
        <w:rPr>
          <w:sz w:val="28"/>
          <w:szCs w:val="28"/>
        </w:rPr>
        <w:lastRenderedPageBreak/>
        <w:t>2.5.3</w:t>
      </w:r>
      <w:r w:rsidR="00AB2F85">
        <w:rPr>
          <w:sz w:val="28"/>
          <w:szCs w:val="28"/>
        </w:rPr>
        <w:tab/>
      </w:r>
      <w:r w:rsidR="008104CB" w:rsidRPr="003628A1">
        <w:rPr>
          <w:sz w:val="28"/>
          <w:szCs w:val="28"/>
        </w:rPr>
        <w:t>Time</w:t>
      </w:r>
      <w:r w:rsidR="004B0933">
        <w:rPr>
          <w:sz w:val="28"/>
          <w:szCs w:val="28"/>
        </w:rPr>
        <w:t xml:space="preserve"> </w:t>
      </w:r>
      <w:r w:rsidR="008104CB" w:rsidRPr="003628A1">
        <w:rPr>
          <w:sz w:val="28"/>
          <w:szCs w:val="28"/>
        </w:rPr>
        <w:t>Resolution</w:t>
      </w:r>
      <w:r w:rsidR="004B0933">
        <w:rPr>
          <w:sz w:val="28"/>
          <w:szCs w:val="28"/>
        </w:rPr>
        <w:t xml:space="preserve"> </w:t>
      </w:r>
      <w:r w:rsidR="008104CB" w:rsidRPr="003628A1">
        <w:rPr>
          <w:sz w:val="28"/>
          <w:szCs w:val="28"/>
        </w:rPr>
        <w:t>of</w:t>
      </w:r>
      <w:r w:rsidR="004B0933">
        <w:rPr>
          <w:sz w:val="28"/>
          <w:szCs w:val="28"/>
        </w:rPr>
        <w:t xml:space="preserve"> </w:t>
      </w:r>
      <w:r w:rsidR="008104CB" w:rsidRPr="003628A1">
        <w:rPr>
          <w:sz w:val="28"/>
          <w:szCs w:val="28"/>
        </w:rPr>
        <w:t>Bilateral</w:t>
      </w:r>
      <w:r w:rsidR="004B0933">
        <w:rPr>
          <w:sz w:val="28"/>
          <w:szCs w:val="28"/>
        </w:rPr>
        <w:t xml:space="preserve"> </w:t>
      </w:r>
      <w:r w:rsidR="008104CB" w:rsidRPr="003628A1">
        <w:rPr>
          <w:sz w:val="28"/>
          <w:szCs w:val="28"/>
        </w:rPr>
        <w:t>Contract</w:t>
      </w:r>
      <w:r w:rsidR="004B0933">
        <w:rPr>
          <w:sz w:val="28"/>
          <w:szCs w:val="28"/>
        </w:rPr>
        <w:t xml:space="preserve"> </w:t>
      </w:r>
      <w:r w:rsidR="008104CB" w:rsidRPr="003628A1">
        <w:rPr>
          <w:sz w:val="28"/>
          <w:szCs w:val="28"/>
        </w:rPr>
        <w:t>Quantities</w:t>
      </w:r>
      <w:r w:rsidR="004B0933">
        <w:rPr>
          <w:sz w:val="28"/>
          <w:szCs w:val="28"/>
        </w:rPr>
        <w:t xml:space="preserve"> </w:t>
      </w:r>
      <w:r w:rsidR="008104CB" w:rsidRPr="003628A1">
        <w:rPr>
          <w:sz w:val="28"/>
          <w:szCs w:val="28"/>
        </w:rPr>
        <w:t>and</w:t>
      </w:r>
      <w:r w:rsidR="004B0933">
        <w:rPr>
          <w:sz w:val="28"/>
          <w:szCs w:val="28"/>
        </w:rPr>
        <w:t xml:space="preserve"> </w:t>
      </w:r>
      <w:r w:rsidR="008104CB" w:rsidRPr="003628A1">
        <w:rPr>
          <w:sz w:val="28"/>
          <w:szCs w:val="28"/>
        </w:rPr>
        <w:t>Rounding</w:t>
      </w:r>
      <w:bookmarkEnd w:id="390"/>
      <w:bookmarkEnd w:id="391"/>
      <w:bookmarkEnd w:id="392"/>
      <w:bookmarkEnd w:id="393"/>
    </w:p>
    <w:p w14:paraId="13F98CEC" w14:textId="774828F1" w:rsidR="008104CB" w:rsidRPr="003628A1" w:rsidRDefault="008104CB" w:rsidP="00F3015A">
      <w:pPr>
        <w:spacing w:after="240"/>
      </w:pPr>
      <w:r w:rsidRPr="003628A1">
        <w:t>Where</w:t>
      </w:r>
      <w:r w:rsidR="004B0933">
        <w:t xml:space="preserve"> </w:t>
      </w:r>
      <w:r w:rsidRPr="003628A1">
        <w:t>a</w:t>
      </w:r>
      <w:r w:rsidR="004B0933">
        <w:t xml:space="preserve"> </w:t>
      </w:r>
      <w:r w:rsidRPr="003628A1">
        <w:rPr>
          <w:i/>
        </w:rPr>
        <w:t>physical</w:t>
      </w:r>
      <w:r w:rsidR="004B0933">
        <w:rPr>
          <w:i/>
        </w:rPr>
        <w:t xml:space="preserve"> </w:t>
      </w:r>
      <w:r w:rsidRPr="003628A1">
        <w:rPr>
          <w:i/>
        </w:rPr>
        <w:t>bilateral</w:t>
      </w:r>
      <w:r w:rsidR="004B0933">
        <w:rPr>
          <w:i/>
        </w:rPr>
        <w:t xml:space="preserve"> </w:t>
      </w:r>
      <w:r w:rsidRPr="003628A1">
        <w:rPr>
          <w:i/>
        </w:rPr>
        <w:t>contract</w:t>
      </w:r>
      <w:r w:rsidR="004B0933">
        <w:t xml:space="preserve"> </w:t>
      </w:r>
      <w:r w:rsidRPr="003628A1">
        <w:t>takes</w:t>
      </w:r>
      <w:r w:rsidR="004B0933">
        <w:t xml:space="preserve"> </w:t>
      </w:r>
      <w:r w:rsidRPr="003628A1">
        <w:t>place</w:t>
      </w:r>
      <w:r w:rsidR="004B0933">
        <w:t xml:space="preserve"> </w:t>
      </w:r>
      <w:r w:rsidRPr="003628A1">
        <w:t>at</w:t>
      </w:r>
      <w:r w:rsidR="004B0933">
        <w:t xml:space="preserve"> </w:t>
      </w:r>
      <w:r w:rsidRPr="003628A1">
        <w:t>a</w:t>
      </w:r>
      <w:r w:rsidR="004B0933">
        <w:t xml:space="preserve"> </w:t>
      </w:r>
      <w:r w:rsidRPr="003628A1">
        <w:t>non-dispatchable</w:t>
      </w:r>
      <w:r w:rsidR="004B0933">
        <w:t xml:space="preserve"> </w:t>
      </w:r>
      <w:r w:rsidRPr="003628A1">
        <w:rPr>
          <w:i/>
        </w:rPr>
        <w:t>delivery</w:t>
      </w:r>
      <w:r w:rsidR="004B0933">
        <w:rPr>
          <w:i/>
        </w:rPr>
        <w:t xml:space="preserve"> </w:t>
      </w:r>
      <w:r w:rsidRPr="003628A1">
        <w:rPr>
          <w:i/>
        </w:rPr>
        <w:t>point</w:t>
      </w:r>
      <w:r w:rsidRPr="003628A1">
        <w:t>,</w:t>
      </w:r>
      <w:r w:rsidR="004B0933">
        <w:t xml:space="preserve"> </w:t>
      </w:r>
      <w:r w:rsidRPr="003628A1">
        <w:t>the</w:t>
      </w:r>
      <w:r w:rsidR="004B0933">
        <w:t xml:space="preserve"> </w:t>
      </w:r>
      <w:r w:rsidRPr="003628A1">
        <w:rPr>
          <w:i/>
        </w:rPr>
        <w:t>Physical</w:t>
      </w:r>
      <w:r w:rsidR="004B0933">
        <w:rPr>
          <w:i/>
        </w:rPr>
        <w:t xml:space="preserve"> </w:t>
      </w:r>
      <w:r w:rsidRPr="003628A1">
        <w:rPr>
          <w:i/>
        </w:rPr>
        <w:t>Bilateral</w:t>
      </w:r>
      <w:r w:rsidR="004B0933">
        <w:rPr>
          <w:i/>
        </w:rPr>
        <w:t xml:space="preserve"> </w:t>
      </w:r>
      <w:r w:rsidRPr="003628A1">
        <w:rPr>
          <w:i/>
        </w:rPr>
        <w:t>Contract</w:t>
      </w:r>
      <w:r w:rsidR="004B0933">
        <w:rPr>
          <w:i/>
        </w:rPr>
        <w:t xml:space="preserve"> </w:t>
      </w:r>
      <w:r w:rsidRPr="003628A1">
        <w:rPr>
          <w:i/>
        </w:rPr>
        <w:t>Quantity</w:t>
      </w:r>
      <w:r w:rsidR="004B0933">
        <w:t xml:space="preserve"> </w:t>
      </w:r>
      <w:r w:rsidRPr="003628A1">
        <w:t>of</w:t>
      </w:r>
      <w:r w:rsidR="004B0933">
        <w:t xml:space="preserve"> </w:t>
      </w:r>
      <w:r w:rsidRPr="003628A1">
        <w:t>Energy</w:t>
      </w:r>
      <w:r w:rsidR="004B0933">
        <w:t xml:space="preserve"> </w:t>
      </w:r>
      <w:r w:rsidRPr="003628A1">
        <w:t>Bought</w:t>
      </w:r>
      <w:r w:rsidR="004B0933">
        <w:t xml:space="preserve"> </w:t>
      </w:r>
      <w:r w:rsidRPr="003628A1">
        <w:t>is</w:t>
      </w:r>
      <w:r w:rsidR="004B0933">
        <w:t xml:space="preserve"> </w:t>
      </w:r>
      <w:r w:rsidRPr="003628A1">
        <w:t>reported</w:t>
      </w:r>
      <w:r w:rsidR="004B0933">
        <w:t xml:space="preserve"> </w:t>
      </w:r>
      <w:r w:rsidRPr="003628A1">
        <w:t>by</w:t>
      </w:r>
      <w:r w:rsidR="004B0933">
        <w:t xml:space="preserve"> </w:t>
      </w:r>
      <w:r w:rsidRPr="003628A1">
        <w:rPr>
          <w:i/>
        </w:rPr>
        <w:t>settlement</w:t>
      </w:r>
      <w:r w:rsidR="004B0933">
        <w:rPr>
          <w:i/>
        </w:rPr>
        <w:t xml:space="preserve"> </w:t>
      </w:r>
      <w:r w:rsidRPr="003628A1">
        <w:rPr>
          <w:i/>
        </w:rPr>
        <w:t>hour</w:t>
      </w:r>
      <w:r w:rsidR="004B0933">
        <w:t xml:space="preserve"> </w:t>
      </w:r>
      <w:r w:rsidRPr="003628A1">
        <w:t>as</w:t>
      </w:r>
      <w:r w:rsidR="004B0933">
        <w:t xml:space="preserve"> </w:t>
      </w:r>
      <w:r w:rsidRPr="003628A1">
        <w:t>per</w:t>
      </w:r>
      <w:r w:rsidR="004B0933">
        <w:t xml:space="preserve"> </w:t>
      </w:r>
      <w:r w:rsidRPr="003628A1">
        <w:t>the</w:t>
      </w:r>
      <w:r w:rsidR="004B0933">
        <w:t xml:space="preserve"> </w:t>
      </w:r>
      <w:r w:rsidRPr="003628A1">
        <w:rPr>
          <w:i/>
        </w:rPr>
        <w:t>market</w:t>
      </w:r>
      <w:r w:rsidR="004B0933">
        <w:rPr>
          <w:i/>
        </w:rPr>
        <w:t xml:space="preserve"> </w:t>
      </w:r>
      <w:r w:rsidRPr="003628A1">
        <w:rPr>
          <w:i/>
        </w:rPr>
        <w:t>rules</w:t>
      </w:r>
      <w:r w:rsidR="004B0933">
        <w:t xml:space="preserve"> </w:t>
      </w:r>
      <w:r w:rsidRPr="003628A1">
        <w:t>(because</w:t>
      </w:r>
      <w:r w:rsidR="004B0933">
        <w:t xml:space="preserve"> </w:t>
      </w:r>
      <w:r w:rsidRPr="003628A1">
        <w:t>the</w:t>
      </w:r>
      <w:r w:rsidR="004B0933">
        <w:t xml:space="preserve"> </w:t>
      </w:r>
      <w:r w:rsidRPr="003628A1">
        <w:rPr>
          <w:i/>
        </w:rPr>
        <w:t>Hourly</w:t>
      </w:r>
      <w:r w:rsidR="004B0933">
        <w:rPr>
          <w:i/>
        </w:rPr>
        <w:t xml:space="preserve"> </w:t>
      </w:r>
      <w:r w:rsidRPr="003628A1">
        <w:rPr>
          <w:i/>
        </w:rPr>
        <w:t>Ontario</w:t>
      </w:r>
      <w:r w:rsidR="004B0933">
        <w:rPr>
          <w:i/>
        </w:rPr>
        <w:t xml:space="preserve"> </w:t>
      </w:r>
      <w:r w:rsidRPr="003628A1">
        <w:rPr>
          <w:i/>
        </w:rPr>
        <w:t>Energy</w:t>
      </w:r>
      <w:r w:rsidR="004B0933">
        <w:rPr>
          <w:i/>
        </w:rPr>
        <w:t xml:space="preserve"> </w:t>
      </w:r>
      <w:r w:rsidRPr="003628A1">
        <w:rPr>
          <w:i/>
        </w:rPr>
        <w:t>Price</w:t>
      </w:r>
      <w:r w:rsidR="004B0933">
        <w:t xml:space="preserve"> </w:t>
      </w:r>
      <w:r w:rsidRPr="003628A1">
        <w:t>is</w:t>
      </w:r>
      <w:r w:rsidR="004B0933">
        <w:t xml:space="preserve"> </w:t>
      </w:r>
      <w:r w:rsidRPr="003628A1">
        <w:t>applied</w:t>
      </w:r>
      <w:r w:rsidR="004B0933">
        <w:t xml:space="preserve"> </w:t>
      </w:r>
      <w:r w:rsidRPr="003628A1">
        <w:t>to</w:t>
      </w:r>
      <w:r w:rsidR="004B0933">
        <w:t xml:space="preserve"> </w:t>
      </w:r>
      <w:r w:rsidRPr="003628A1">
        <w:t>this</w:t>
      </w:r>
      <w:r w:rsidR="004B0933">
        <w:t xml:space="preserve"> </w:t>
      </w:r>
      <w:r w:rsidRPr="003628A1">
        <w:t>quantity</w:t>
      </w:r>
      <w:r w:rsidR="004B0933">
        <w:t xml:space="preserve"> </w:t>
      </w:r>
      <w:r w:rsidRPr="003628A1">
        <w:t>–</w:t>
      </w:r>
      <w:r w:rsidR="004B0933">
        <w:t xml:space="preserve"> </w:t>
      </w:r>
      <w:r w:rsidRPr="003628A1">
        <w:t>see</w:t>
      </w:r>
      <w:r w:rsidR="004B0933">
        <w:t xml:space="preserve"> </w:t>
      </w:r>
      <w:r w:rsidRPr="003628A1">
        <w:t>Chapter</w:t>
      </w:r>
      <w:r w:rsidR="004B0933">
        <w:t xml:space="preserve"> </w:t>
      </w:r>
      <w:r w:rsidRPr="003628A1">
        <w:t>9,</w:t>
      </w:r>
      <w:r w:rsidR="004B0933">
        <w:t xml:space="preserve"> </w:t>
      </w:r>
      <w:r w:rsidRPr="003628A1">
        <w:t>Section</w:t>
      </w:r>
      <w:r w:rsidR="004B0933">
        <w:t xml:space="preserve"> </w:t>
      </w:r>
      <w:r w:rsidRPr="003628A1">
        <w:t>3.3).</w:t>
      </w:r>
      <w:r w:rsidR="004B0933">
        <w:t xml:space="preserve"> </w:t>
      </w:r>
      <w:r w:rsidRPr="003628A1">
        <w:t>At</w:t>
      </w:r>
      <w:r w:rsidR="004B0933">
        <w:t xml:space="preserve"> </w:t>
      </w:r>
      <w:r w:rsidRPr="003628A1">
        <w:t>the</w:t>
      </w:r>
      <w:r w:rsidR="004B0933">
        <w:t xml:space="preserve"> </w:t>
      </w:r>
      <w:r w:rsidRPr="003628A1">
        <w:t>same</w:t>
      </w:r>
      <w:r w:rsidR="004B0933">
        <w:t xml:space="preserve"> </w:t>
      </w:r>
      <w:r w:rsidRPr="003628A1">
        <w:t>location</w:t>
      </w:r>
      <w:r w:rsidR="004B0933">
        <w:t xml:space="preserve"> </w:t>
      </w:r>
      <w:r w:rsidRPr="003628A1">
        <w:t>however,</w:t>
      </w:r>
      <w:r w:rsidR="004B0933">
        <w:t xml:space="preserve"> </w:t>
      </w:r>
      <w:r w:rsidRPr="003628A1">
        <w:t>the</w:t>
      </w:r>
      <w:r w:rsidR="004B0933">
        <w:t xml:space="preserve"> </w:t>
      </w:r>
      <w:r w:rsidRPr="003628A1">
        <w:t>‘Physical</w:t>
      </w:r>
      <w:r w:rsidR="004B0933">
        <w:t xml:space="preserve"> </w:t>
      </w:r>
      <w:r w:rsidRPr="003628A1">
        <w:t>Bilateral</w:t>
      </w:r>
      <w:r w:rsidR="004B0933">
        <w:t xml:space="preserve"> </w:t>
      </w:r>
      <w:r w:rsidRPr="003628A1">
        <w:t>Contract</w:t>
      </w:r>
      <w:r w:rsidR="004B0933">
        <w:t xml:space="preserve"> </w:t>
      </w:r>
      <w:r w:rsidRPr="003628A1">
        <w:t>Quantity</w:t>
      </w:r>
      <w:r w:rsidR="004B0933">
        <w:t xml:space="preserve"> </w:t>
      </w:r>
      <w:r w:rsidRPr="003628A1">
        <w:t>of</w:t>
      </w:r>
      <w:r w:rsidR="004B0933">
        <w:t xml:space="preserve"> </w:t>
      </w:r>
      <w:r w:rsidRPr="003628A1">
        <w:t>Energy</w:t>
      </w:r>
      <w:r w:rsidR="004B0933">
        <w:t xml:space="preserve"> </w:t>
      </w:r>
      <w:r w:rsidRPr="003628A1">
        <w:t>Sold’</w:t>
      </w:r>
      <w:r w:rsidR="004B0933">
        <w:t xml:space="preserve"> </w:t>
      </w:r>
      <w:r w:rsidRPr="003628A1">
        <w:t>is</w:t>
      </w:r>
      <w:r w:rsidR="004B0933">
        <w:t xml:space="preserve"> </w:t>
      </w:r>
      <w:r w:rsidRPr="003628A1">
        <w:t>debited</w:t>
      </w:r>
      <w:r w:rsidR="004B0933">
        <w:t xml:space="preserve"> </w:t>
      </w:r>
      <w:r w:rsidRPr="003628A1">
        <w:t>at</w:t>
      </w:r>
      <w:r w:rsidR="004B0933">
        <w:t xml:space="preserve"> </w:t>
      </w:r>
      <w:r w:rsidRPr="003628A1">
        <w:t>the</w:t>
      </w:r>
      <w:r w:rsidR="004B0933">
        <w:t xml:space="preserve"> </w:t>
      </w:r>
      <w:r w:rsidRPr="003628A1">
        <w:t>5-minute</w:t>
      </w:r>
      <w:r w:rsidR="004B0933">
        <w:t xml:space="preserve"> </w:t>
      </w:r>
      <w:r w:rsidRPr="003628A1">
        <w:t>energy</w:t>
      </w:r>
      <w:r w:rsidR="004B0933">
        <w:t xml:space="preserve"> </w:t>
      </w:r>
      <w:r w:rsidRPr="003628A1">
        <w:t>market</w:t>
      </w:r>
      <w:r w:rsidR="004B0933">
        <w:t xml:space="preserve"> </w:t>
      </w:r>
      <w:r w:rsidRPr="003628A1">
        <w:t>price.</w:t>
      </w:r>
      <w:r w:rsidR="004B0933">
        <w:t xml:space="preserve"> </w:t>
      </w:r>
      <w:r w:rsidRPr="003628A1">
        <w:t>This</w:t>
      </w:r>
      <w:r w:rsidR="004B0933">
        <w:t xml:space="preserve"> </w:t>
      </w:r>
      <w:r w:rsidRPr="003628A1">
        <w:t>latter,</w:t>
      </w:r>
      <w:r w:rsidR="004B0933">
        <w:t xml:space="preserve"> </w:t>
      </w:r>
      <w:r w:rsidRPr="003628A1">
        <w:t>sold</w:t>
      </w:r>
      <w:r w:rsidR="004B0933">
        <w:t xml:space="preserve"> </w:t>
      </w:r>
      <w:r w:rsidRPr="003628A1">
        <w:t>quantity</w:t>
      </w:r>
      <w:r w:rsidR="004B0933">
        <w:t xml:space="preserve"> </w:t>
      </w:r>
      <w:r w:rsidRPr="003628A1">
        <w:t>must</w:t>
      </w:r>
      <w:r w:rsidR="004B0933">
        <w:t xml:space="preserve"> </w:t>
      </w:r>
      <w:r w:rsidRPr="003628A1">
        <w:t>therefore</w:t>
      </w:r>
      <w:r w:rsidR="004B0933">
        <w:t xml:space="preserve"> </w:t>
      </w:r>
      <w:r w:rsidRPr="003628A1">
        <w:t>be</w:t>
      </w:r>
      <w:r w:rsidR="004B0933">
        <w:t xml:space="preserve"> </w:t>
      </w:r>
      <w:r w:rsidRPr="003628A1">
        <w:t>divided</w:t>
      </w:r>
      <w:r w:rsidR="004B0933">
        <w:t xml:space="preserve"> </w:t>
      </w:r>
      <w:r w:rsidRPr="003628A1">
        <w:t>into</w:t>
      </w:r>
      <w:r w:rsidR="004B0933">
        <w:t xml:space="preserve"> </w:t>
      </w:r>
      <w:r w:rsidRPr="003628A1">
        <w:t>12,</w:t>
      </w:r>
      <w:r w:rsidR="004B0933">
        <w:t xml:space="preserve"> </w:t>
      </w:r>
      <w:r w:rsidRPr="003628A1">
        <w:t>equal</w:t>
      </w:r>
      <w:r w:rsidR="004B0933">
        <w:t xml:space="preserve"> </w:t>
      </w:r>
      <w:r w:rsidRPr="003628A1">
        <w:rPr>
          <w:i/>
        </w:rPr>
        <w:t>metering</w:t>
      </w:r>
      <w:r w:rsidR="004B0933">
        <w:rPr>
          <w:i/>
        </w:rPr>
        <w:t xml:space="preserve"> </w:t>
      </w:r>
      <w:r w:rsidRPr="003628A1">
        <w:rPr>
          <w:i/>
        </w:rPr>
        <w:t>intervals</w:t>
      </w:r>
      <w:r w:rsidR="004B0933">
        <w:t xml:space="preserve"> </w:t>
      </w:r>
      <w:r w:rsidRPr="003628A1">
        <w:t>(see</w:t>
      </w:r>
      <w:r w:rsidR="004B0933">
        <w:t xml:space="preserve"> </w:t>
      </w:r>
      <w:r w:rsidRPr="003628A1">
        <w:t>Chapter</w:t>
      </w:r>
      <w:r w:rsidR="004B0933">
        <w:t xml:space="preserve"> </w:t>
      </w:r>
      <w:r w:rsidRPr="003628A1">
        <w:t>9,</w:t>
      </w:r>
      <w:r w:rsidR="004B0933">
        <w:t xml:space="preserve"> </w:t>
      </w:r>
      <w:r w:rsidRPr="003628A1">
        <w:t>Section</w:t>
      </w:r>
      <w:r w:rsidR="004B0933">
        <w:t xml:space="preserve"> </w:t>
      </w:r>
      <w:r w:rsidRPr="003628A1">
        <w:t>3.1.6</w:t>
      </w:r>
      <w:r w:rsidR="004B0933">
        <w:t xml:space="preserve"> </w:t>
      </w:r>
      <w:r w:rsidRPr="003628A1">
        <w:t>of</w:t>
      </w:r>
      <w:r w:rsidR="004B0933">
        <w:t xml:space="preserve"> </w:t>
      </w:r>
      <w:r w:rsidRPr="003628A1">
        <w:t>the</w:t>
      </w:r>
      <w:r w:rsidR="004B0933">
        <w:t xml:space="preserve"> </w:t>
      </w:r>
      <w:r w:rsidRPr="003628A1">
        <w:rPr>
          <w:i/>
        </w:rPr>
        <w:t>market</w:t>
      </w:r>
      <w:r w:rsidR="004B0933">
        <w:rPr>
          <w:i/>
        </w:rPr>
        <w:t xml:space="preserve"> </w:t>
      </w:r>
      <w:r w:rsidRPr="003628A1">
        <w:rPr>
          <w:i/>
        </w:rPr>
        <w:t>rules</w:t>
      </w:r>
      <w:r w:rsidRPr="003628A1">
        <w:t>)</w:t>
      </w:r>
      <w:r w:rsidR="004B0933">
        <w:t xml:space="preserve"> </w:t>
      </w:r>
      <w:r w:rsidRPr="003628A1">
        <w:t>and</w:t>
      </w:r>
      <w:r w:rsidR="004B0933">
        <w:t xml:space="preserve"> </w:t>
      </w:r>
      <w:r w:rsidRPr="003628A1">
        <w:t>rounded</w:t>
      </w:r>
      <w:r w:rsidR="004B0933">
        <w:t xml:space="preserve"> </w:t>
      </w:r>
      <w:r w:rsidRPr="003628A1">
        <w:t>to</w:t>
      </w:r>
      <w:r w:rsidR="004B0933">
        <w:t xml:space="preserve"> </w:t>
      </w:r>
      <w:r w:rsidRPr="003628A1">
        <w:t>the</w:t>
      </w:r>
      <w:r w:rsidR="004B0933">
        <w:t xml:space="preserve"> </w:t>
      </w:r>
      <w:r w:rsidRPr="003628A1">
        <w:t>appropriate</w:t>
      </w:r>
      <w:r w:rsidR="004B0933">
        <w:t xml:space="preserve"> </w:t>
      </w:r>
      <w:r w:rsidRPr="003628A1">
        <w:t>number</w:t>
      </w:r>
      <w:r w:rsidR="004B0933">
        <w:t xml:space="preserve"> </w:t>
      </w:r>
      <w:r w:rsidRPr="003628A1">
        <w:t>of</w:t>
      </w:r>
      <w:r w:rsidR="004B0933">
        <w:t xml:space="preserve"> </w:t>
      </w:r>
      <w:r w:rsidRPr="003628A1">
        <w:t>significant</w:t>
      </w:r>
      <w:r w:rsidR="004B0933">
        <w:t xml:space="preserve"> </w:t>
      </w:r>
      <w:r w:rsidRPr="003628A1">
        <w:t>digits</w:t>
      </w:r>
      <w:r w:rsidR="004B0933">
        <w:t xml:space="preserve"> </w:t>
      </w:r>
      <w:r w:rsidRPr="003628A1">
        <w:t>(see</w:t>
      </w:r>
      <w:r w:rsidR="004B0933">
        <w:t xml:space="preserve"> </w:t>
      </w:r>
      <w:r w:rsidRPr="003628A1">
        <w:t>Section</w:t>
      </w:r>
      <w:r w:rsidR="004B0933">
        <w:t xml:space="preserve"> </w:t>
      </w:r>
      <w:r w:rsidRPr="003628A1">
        <w:t>2.4</w:t>
      </w:r>
      <w:r w:rsidR="004B0933">
        <w:t xml:space="preserve"> </w:t>
      </w:r>
      <w:r w:rsidRPr="003628A1">
        <w:t>of</w:t>
      </w:r>
      <w:r w:rsidR="004B0933">
        <w:t xml:space="preserve"> </w:t>
      </w:r>
      <w:r w:rsidRPr="003628A1">
        <w:t>this</w:t>
      </w:r>
      <w:r w:rsidR="004B0933">
        <w:t xml:space="preserve"> </w:t>
      </w:r>
      <w:r w:rsidRPr="003628A1">
        <w:t>document).</w:t>
      </w:r>
      <w:r w:rsidR="004B0933">
        <w:t xml:space="preserve"> </w:t>
      </w:r>
      <w:r w:rsidRPr="003628A1">
        <w:t>As</w:t>
      </w:r>
      <w:r w:rsidR="004B0933">
        <w:t xml:space="preserve"> </w:t>
      </w:r>
      <w:r w:rsidRPr="003628A1">
        <w:t>a</w:t>
      </w:r>
      <w:r w:rsidR="004B0933">
        <w:t xml:space="preserve"> </w:t>
      </w:r>
      <w:r w:rsidRPr="003628A1">
        <w:t>result,</w:t>
      </w:r>
      <w:r w:rsidR="004B0933">
        <w:t xml:space="preserve"> </w:t>
      </w:r>
      <w:r w:rsidRPr="003628A1">
        <w:t>the</w:t>
      </w:r>
      <w:r w:rsidR="004B0933">
        <w:t xml:space="preserve"> </w:t>
      </w:r>
      <w:r w:rsidRPr="003628A1">
        <w:t>summation</w:t>
      </w:r>
      <w:r w:rsidR="004B0933">
        <w:t xml:space="preserve"> </w:t>
      </w:r>
      <w:r w:rsidRPr="003628A1">
        <w:t>of</w:t>
      </w:r>
      <w:r w:rsidR="004B0933">
        <w:t xml:space="preserve"> </w:t>
      </w:r>
      <w:r w:rsidRPr="003628A1">
        <w:t>these</w:t>
      </w:r>
      <w:r w:rsidR="004B0933">
        <w:t xml:space="preserve"> </w:t>
      </w:r>
      <w:r w:rsidRPr="003628A1">
        <w:t>12,</w:t>
      </w:r>
      <w:r w:rsidR="004B0933">
        <w:t xml:space="preserve"> </w:t>
      </w:r>
      <w:r w:rsidRPr="003628A1">
        <w:t>equal</w:t>
      </w:r>
      <w:r w:rsidR="004B0933">
        <w:t xml:space="preserve"> </w:t>
      </w:r>
      <w:r w:rsidRPr="003628A1">
        <w:t>quantities</w:t>
      </w:r>
      <w:r w:rsidR="004B0933">
        <w:t xml:space="preserve"> </w:t>
      </w:r>
      <w:r w:rsidRPr="003628A1">
        <w:t>may</w:t>
      </w:r>
      <w:r w:rsidR="004B0933">
        <w:t xml:space="preserve"> </w:t>
      </w:r>
      <w:r w:rsidRPr="003628A1">
        <w:t>not</w:t>
      </w:r>
      <w:r w:rsidR="004B0933">
        <w:t xml:space="preserve"> </w:t>
      </w:r>
      <w:r w:rsidRPr="003628A1">
        <w:t>equal</w:t>
      </w:r>
      <w:r w:rsidR="004B0933">
        <w:t xml:space="preserve"> </w:t>
      </w:r>
      <w:r w:rsidRPr="003628A1">
        <w:t>the</w:t>
      </w:r>
      <w:r w:rsidR="004B0933">
        <w:t xml:space="preserve"> </w:t>
      </w:r>
      <w:r w:rsidRPr="003628A1">
        <w:t>original,</w:t>
      </w:r>
      <w:r w:rsidR="004B0933">
        <w:t xml:space="preserve"> </w:t>
      </w:r>
      <w:r w:rsidRPr="003628A1">
        <w:t>hourly</w:t>
      </w:r>
      <w:r w:rsidR="004B0933">
        <w:t xml:space="preserve"> </w:t>
      </w:r>
      <w:r w:rsidRPr="003628A1">
        <w:t>value</w:t>
      </w:r>
      <w:r w:rsidR="004B0933">
        <w:t xml:space="preserve"> </w:t>
      </w:r>
      <w:r w:rsidRPr="003628A1">
        <w:t>submitted</w:t>
      </w:r>
      <w:r w:rsidR="004B0933">
        <w:t xml:space="preserve"> </w:t>
      </w:r>
      <w:r w:rsidRPr="003628A1">
        <w:t>in</w:t>
      </w:r>
      <w:r w:rsidR="004B0933">
        <w:t xml:space="preserve"> </w:t>
      </w:r>
      <w:r w:rsidRPr="003628A1">
        <w:t>some</w:t>
      </w:r>
      <w:r w:rsidR="004B0933">
        <w:t xml:space="preserve"> </w:t>
      </w:r>
      <w:r w:rsidRPr="003628A1">
        <w:t>circumstances</w:t>
      </w:r>
      <w:r w:rsidR="004B0933">
        <w:t xml:space="preserve"> </w:t>
      </w:r>
      <w:r w:rsidRPr="003628A1">
        <w:t>due</w:t>
      </w:r>
      <w:r w:rsidR="004B0933">
        <w:t xml:space="preserve"> </w:t>
      </w:r>
      <w:r w:rsidRPr="003628A1">
        <w:t>to</w:t>
      </w:r>
      <w:r w:rsidR="004B0933">
        <w:t xml:space="preserve"> </w:t>
      </w:r>
      <w:r w:rsidRPr="003628A1">
        <w:t>this</w:t>
      </w:r>
      <w:r w:rsidR="004B0933">
        <w:t xml:space="preserve"> </w:t>
      </w:r>
      <w:r w:rsidRPr="003628A1">
        <w:t>intermediate</w:t>
      </w:r>
      <w:r w:rsidR="004B0933">
        <w:t xml:space="preserve"> </w:t>
      </w:r>
      <w:r w:rsidRPr="003628A1">
        <w:t>rounding.</w:t>
      </w:r>
      <w:r w:rsidR="004B0933">
        <w:t xml:space="preserve"> </w:t>
      </w:r>
      <w:r w:rsidRPr="003628A1">
        <w:t>The</w:t>
      </w:r>
      <w:r w:rsidR="004B0933">
        <w:t xml:space="preserve"> </w:t>
      </w:r>
      <w:r w:rsidRPr="003628A1">
        <w:t>table</w:t>
      </w:r>
      <w:r w:rsidR="004B0933">
        <w:t xml:space="preserve"> </w:t>
      </w:r>
      <w:r w:rsidRPr="003628A1">
        <w:t>below</w:t>
      </w:r>
      <w:r w:rsidR="004B0933">
        <w:t xml:space="preserve"> </w:t>
      </w:r>
      <w:r w:rsidRPr="003628A1">
        <w:t>summarizes</w:t>
      </w:r>
      <w:r w:rsidR="004B0933">
        <w:t xml:space="preserve"> </w:t>
      </w:r>
      <w:r w:rsidRPr="003628A1">
        <w:t>this</w:t>
      </w:r>
      <w:r w:rsidR="004B0933">
        <w:t xml:space="preserve"> </w:t>
      </w:r>
      <w:r w:rsidRPr="003628A1">
        <w:t>phenomenon</w:t>
      </w:r>
      <w:r w:rsidR="004B0933">
        <w:t xml:space="preserve"> </w:t>
      </w:r>
      <w:r w:rsidRPr="003628A1">
        <w:t>in</w:t>
      </w:r>
      <w:r w:rsidR="004B0933">
        <w:t xml:space="preserve"> </w:t>
      </w:r>
      <w:r w:rsidRPr="003628A1">
        <w:t>terms</w:t>
      </w:r>
      <w:r w:rsidR="004B0933">
        <w:t xml:space="preserve"> </w:t>
      </w:r>
      <w:r w:rsidRPr="003628A1">
        <w:t>of</w:t>
      </w:r>
      <w:r w:rsidR="004B0933">
        <w:t xml:space="preserve"> </w:t>
      </w:r>
      <w:r w:rsidRPr="003628A1">
        <w:t>the</w:t>
      </w:r>
      <w:r w:rsidR="004B0933">
        <w:t xml:space="preserve"> </w:t>
      </w:r>
      <w:r w:rsidRPr="003628A1">
        <w:t>location</w:t>
      </w:r>
      <w:r w:rsidR="004B0933">
        <w:t xml:space="preserve"> </w:t>
      </w:r>
      <w:r w:rsidRPr="003628A1">
        <w:t>sub-type</w:t>
      </w:r>
      <w:r w:rsidR="004B0933">
        <w:t xml:space="preserve"> </w:t>
      </w:r>
      <w:r w:rsidRPr="003628A1">
        <w:t>and</w:t>
      </w:r>
      <w:r w:rsidR="004B0933">
        <w:t xml:space="preserve"> </w:t>
      </w:r>
      <w:r w:rsidRPr="003628A1">
        <w:t>the</w:t>
      </w:r>
      <w:r w:rsidR="004B0933">
        <w:t xml:space="preserve"> </w:t>
      </w:r>
      <w:r w:rsidRPr="003628A1">
        <w:t>applicable</w:t>
      </w:r>
      <w:r w:rsidR="004B0933">
        <w:t xml:space="preserve"> </w:t>
      </w:r>
      <w:r w:rsidRPr="003628A1">
        <w:rPr>
          <w:i/>
        </w:rPr>
        <w:t>charge</w:t>
      </w:r>
      <w:r w:rsidR="004B0933">
        <w:rPr>
          <w:i/>
        </w:rPr>
        <w:t xml:space="preserve"> </w:t>
      </w:r>
      <w:r w:rsidRPr="003628A1">
        <w:rPr>
          <w:i/>
        </w:rPr>
        <w:t>type</w:t>
      </w:r>
      <w:r w:rsidR="004B0933">
        <w:t xml:space="preserve"> </w:t>
      </w:r>
      <w:r w:rsidRPr="003628A1">
        <w:t>used.</w:t>
      </w:r>
      <w:r w:rsidR="004B0933">
        <w:t xml:space="preserve"> </w:t>
      </w:r>
      <w:r w:rsidRPr="003628A1">
        <w:t>The</w:t>
      </w:r>
      <w:r w:rsidR="004B0933">
        <w:t xml:space="preserve"> </w:t>
      </w:r>
      <w:r w:rsidRPr="003628A1">
        <w:t>reader</w:t>
      </w:r>
      <w:r w:rsidR="004B0933">
        <w:t xml:space="preserve"> </w:t>
      </w:r>
      <w:r w:rsidRPr="003628A1">
        <w:t>is</w:t>
      </w:r>
      <w:r w:rsidR="004B0933">
        <w:t xml:space="preserve"> </w:t>
      </w:r>
      <w:r w:rsidRPr="003628A1">
        <w:t>directed</w:t>
      </w:r>
      <w:r w:rsidR="004B0933">
        <w:t xml:space="preserve"> </w:t>
      </w:r>
      <w:r w:rsidRPr="003628A1">
        <w:t>to</w:t>
      </w:r>
      <w:r w:rsidR="004B0933">
        <w:t xml:space="preserve"> </w:t>
      </w:r>
      <w:r w:rsidRPr="003628A1">
        <w:t>Section</w:t>
      </w:r>
      <w:r w:rsidR="004B0933">
        <w:t xml:space="preserve"> </w:t>
      </w:r>
      <w:r w:rsidRPr="003628A1">
        <w:t>2.4</w:t>
      </w:r>
      <w:r w:rsidR="004B0933">
        <w:t xml:space="preserve"> </w:t>
      </w:r>
      <w:r w:rsidRPr="003628A1">
        <w:t>of</w:t>
      </w:r>
      <w:r w:rsidR="004B0933">
        <w:t xml:space="preserve"> </w:t>
      </w:r>
      <w:r w:rsidRPr="003628A1">
        <w:t>this</w:t>
      </w:r>
      <w:r w:rsidR="004B0933">
        <w:t xml:space="preserve"> </w:t>
      </w:r>
      <w:r w:rsidRPr="003628A1">
        <w:t>document</w:t>
      </w:r>
      <w:r w:rsidR="004B0933">
        <w:t xml:space="preserve"> </w:t>
      </w:r>
      <w:r w:rsidRPr="003628A1">
        <w:t>for</w:t>
      </w:r>
      <w:r w:rsidR="004B0933">
        <w:t xml:space="preserve"> </w:t>
      </w:r>
      <w:r w:rsidRPr="003628A1">
        <w:t>further</w:t>
      </w:r>
      <w:r w:rsidR="004B0933">
        <w:t xml:space="preserve"> </w:t>
      </w:r>
      <w:r w:rsidRPr="003628A1">
        <w:t>details.</w:t>
      </w:r>
    </w:p>
    <w:tbl>
      <w:tblPr>
        <w:tblW w:w="13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able shows information in six rows and four columns. The column headers are as follows: Location Type; Charge Type; Time Resolution used for Settlements Purposes; &quot;Intermediate Rounding Applied within Settlements System?&quot;. &#10;"/>
      </w:tblPr>
      <w:tblGrid>
        <w:gridCol w:w="1818"/>
        <w:gridCol w:w="1962"/>
        <w:gridCol w:w="2497"/>
        <w:gridCol w:w="2498"/>
        <w:gridCol w:w="2497"/>
        <w:gridCol w:w="2498"/>
      </w:tblGrid>
      <w:tr w:rsidR="008104CB" w:rsidRPr="003628A1" w14:paraId="26B85C76" w14:textId="77777777" w:rsidTr="00F3015A">
        <w:trPr>
          <w:cantSplit/>
          <w:jc w:val="center"/>
        </w:trPr>
        <w:tc>
          <w:tcPr>
            <w:tcW w:w="1818" w:type="dxa"/>
            <w:vAlign w:val="center"/>
          </w:tcPr>
          <w:p w14:paraId="014FD4C5" w14:textId="77777777" w:rsidR="008104CB" w:rsidRPr="003628A1" w:rsidRDefault="008104CB" w:rsidP="008104CB">
            <w:pPr>
              <w:pStyle w:val="TableHead"/>
            </w:pPr>
          </w:p>
        </w:tc>
        <w:tc>
          <w:tcPr>
            <w:tcW w:w="1962" w:type="dxa"/>
            <w:vAlign w:val="center"/>
          </w:tcPr>
          <w:p w14:paraId="6EA243C8" w14:textId="77777777" w:rsidR="008104CB" w:rsidRPr="003628A1" w:rsidRDefault="008104CB" w:rsidP="008104CB">
            <w:pPr>
              <w:pStyle w:val="TableHead"/>
            </w:pPr>
          </w:p>
        </w:tc>
        <w:tc>
          <w:tcPr>
            <w:tcW w:w="2497" w:type="dxa"/>
            <w:shd w:val="pct15" w:color="000000" w:fill="FFFFFF"/>
            <w:vAlign w:val="center"/>
          </w:tcPr>
          <w:p w14:paraId="620F5507" w14:textId="078DD343" w:rsidR="008104CB" w:rsidRPr="003628A1" w:rsidRDefault="008104CB" w:rsidP="00571D6C">
            <w:pPr>
              <w:pStyle w:val="TableHead"/>
            </w:pPr>
            <w:r w:rsidRPr="003628A1">
              <w:t>Location</w:t>
            </w:r>
            <w:r w:rsidR="004B0933">
              <w:t xml:space="preserve"> </w:t>
            </w:r>
            <w:r w:rsidRPr="003628A1">
              <w:t>Type</w:t>
            </w:r>
          </w:p>
        </w:tc>
        <w:tc>
          <w:tcPr>
            <w:tcW w:w="2498" w:type="dxa"/>
            <w:shd w:val="pct15" w:color="000000" w:fill="FFFFFF"/>
            <w:vAlign w:val="center"/>
          </w:tcPr>
          <w:p w14:paraId="013DDF37" w14:textId="608AAF85" w:rsidR="008104CB" w:rsidRPr="003628A1" w:rsidRDefault="008104CB" w:rsidP="00571D6C">
            <w:pPr>
              <w:pStyle w:val="TableHead"/>
            </w:pPr>
            <w:r w:rsidRPr="003628A1">
              <w:t>Charge</w:t>
            </w:r>
            <w:r w:rsidR="004B0933">
              <w:t xml:space="preserve"> </w:t>
            </w:r>
            <w:r w:rsidRPr="003628A1">
              <w:t>Type</w:t>
            </w:r>
          </w:p>
        </w:tc>
        <w:tc>
          <w:tcPr>
            <w:tcW w:w="2497" w:type="dxa"/>
            <w:shd w:val="pct15" w:color="000000" w:fill="FFFFFF"/>
            <w:vAlign w:val="center"/>
          </w:tcPr>
          <w:p w14:paraId="3DA8E326" w14:textId="4ADEA8A5" w:rsidR="008104CB" w:rsidRPr="003628A1" w:rsidRDefault="008104CB" w:rsidP="00571D6C">
            <w:pPr>
              <w:pStyle w:val="TableHead"/>
            </w:pPr>
            <w:r w:rsidRPr="003628A1">
              <w:t>Time</w:t>
            </w:r>
            <w:r w:rsidR="004B0933">
              <w:t xml:space="preserve"> </w:t>
            </w:r>
            <w:r w:rsidRPr="003628A1">
              <w:t>Resolution</w:t>
            </w:r>
            <w:r w:rsidR="004B0933">
              <w:t xml:space="preserve"> </w:t>
            </w:r>
            <w:r w:rsidRPr="003628A1">
              <w:t>used</w:t>
            </w:r>
            <w:r w:rsidR="004B0933">
              <w:t xml:space="preserve"> </w:t>
            </w:r>
            <w:r w:rsidRPr="003628A1">
              <w:t>for</w:t>
            </w:r>
            <w:r w:rsidR="004B0933">
              <w:t xml:space="preserve"> </w:t>
            </w:r>
            <w:r w:rsidR="00F57CAE" w:rsidRPr="003628A1">
              <w:t>S</w:t>
            </w:r>
            <w:r w:rsidRPr="003628A1">
              <w:t>ettlements</w:t>
            </w:r>
            <w:r w:rsidR="004B0933">
              <w:t xml:space="preserve"> </w:t>
            </w:r>
            <w:r w:rsidR="00F57CAE" w:rsidRPr="003628A1">
              <w:t>P</w:t>
            </w:r>
            <w:r w:rsidRPr="003628A1">
              <w:t>urposes</w:t>
            </w:r>
          </w:p>
        </w:tc>
        <w:tc>
          <w:tcPr>
            <w:tcW w:w="2498" w:type="dxa"/>
            <w:shd w:val="pct15" w:color="000000" w:fill="FFFFFF"/>
            <w:vAlign w:val="center"/>
          </w:tcPr>
          <w:p w14:paraId="131EFC0E" w14:textId="78D5CC14" w:rsidR="008104CB" w:rsidRPr="003628A1" w:rsidRDefault="008104CB" w:rsidP="00571D6C">
            <w:pPr>
              <w:pStyle w:val="TableHead"/>
            </w:pPr>
            <w:r w:rsidRPr="003628A1">
              <w:t>Intermediate</w:t>
            </w:r>
            <w:r w:rsidR="004B0933">
              <w:t xml:space="preserve"> </w:t>
            </w:r>
            <w:r w:rsidRPr="003628A1">
              <w:t>Rounding</w:t>
            </w:r>
            <w:r w:rsidR="004B0933">
              <w:t xml:space="preserve"> </w:t>
            </w:r>
            <w:r w:rsidRPr="003628A1">
              <w:t>Applied</w:t>
            </w:r>
            <w:r w:rsidR="004B0933">
              <w:t xml:space="preserve"> </w:t>
            </w:r>
            <w:r w:rsidRPr="003628A1">
              <w:t>within</w:t>
            </w:r>
            <w:r w:rsidR="004B0933">
              <w:t xml:space="preserve"> </w:t>
            </w:r>
            <w:r w:rsidRPr="003628A1">
              <w:t>Settlements</w:t>
            </w:r>
            <w:r w:rsidR="004B0933">
              <w:t xml:space="preserve"> </w:t>
            </w:r>
            <w:r w:rsidRPr="003628A1">
              <w:t>System?</w:t>
            </w:r>
          </w:p>
        </w:tc>
      </w:tr>
      <w:tr w:rsidR="008104CB" w:rsidRPr="003628A1" w14:paraId="01930139" w14:textId="77777777" w:rsidTr="00F3015A">
        <w:trPr>
          <w:cantSplit/>
          <w:jc w:val="center"/>
        </w:trPr>
        <w:tc>
          <w:tcPr>
            <w:tcW w:w="1818" w:type="dxa"/>
            <w:vMerge w:val="restart"/>
            <w:shd w:val="pct15" w:color="000000" w:fill="FFFFFF"/>
            <w:vAlign w:val="center"/>
          </w:tcPr>
          <w:p w14:paraId="09BFD743" w14:textId="77777777" w:rsidR="008104CB" w:rsidRPr="003628A1" w:rsidRDefault="00EB1F3B" w:rsidP="00571D6C">
            <w:pPr>
              <w:pStyle w:val="TableBody"/>
              <w:spacing w:before="40" w:after="60"/>
              <w:rPr>
                <w:b/>
                <w:sz w:val="28"/>
                <w:szCs w:val="28"/>
                <w:vertAlign w:val="superscript"/>
              </w:rPr>
            </w:pPr>
            <w:r w:rsidRPr="003628A1">
              <w:rPr>
                <w:b/>
                <w:sz w:val="28"/>
                <w:szCs w:val="28"/>
              </w:rPr>
              <w:t>BCQ</w:t>
            </w:r>
            <w:r w:rsidRPr="003628A1">
              <w:rPr>
                <w:b/>
                <w:sz w:val="28"/>
                <w:szCs w:val="28"/>
                <w:vertAlign w:val="subscript"/>
              </w:rPr>
              <w:t>s,k,h</w:t>
            </w:r>
            <w:r w:rsidRPr="003628A1">
              <w:rPr>
                <w:b/>
                <w:sz w:val="28"/>
                <w:szCs w:val="28"/>
                <w:vertAlign w:val="superscript"/>
              </w:rPr>
              <w:t>m,t</w:t>
            </w:r>
          </w:p>
        </w:tc>
        <w:tc>
          <w:tcPr>
            <w:tcW w:w="1962" w:type="dxa"/>
            <w:vMerge w:val="restart"/>
            <w:shd w:val="pct15" w:color="000000" w:fill="FFFFFF"/>
            <w:vAlign w:val="center"/>
          </w:tcPr>
          <w:p w14:paraId="1FB1E841" w14:textId="01BE02A0" w:rsidR="008104CB" w:rsidRPr="003628A1" w:rsidRDefault="008104CB" w:rsidP="00571D6C">
            <w:pPr>
              <w:pStyle w:val="TableBody"/>
              <w:spacing w:before="40" w:after="60"/>
            </w:pPr>
            <w:r w:rsidRPr="003628A1">
              <w:t>Physical</w:t>
            </w:r>
            <w:r w:rsidR="004B0933">
              <w:t xml:space="preserve"> </w:t>
            </w:r>
            <w:r w:rsidRPr="003628A1">
              <w:t>Bilateral</w:t>
            </w:r>
            <w:r w:rsidR="004B0933">
              <w:t xml:space="preserve"> </w:t>
            </w:r>
            <w:r w:rsidRPr="003628A1">
              <w:t>Contract</w:t>
            </w:r>
            <w:r w:rsidR="004B0933">
              <w:t xml:space="preserve"> </w:t>
            </w:r>
            <w:r w:rsidRPr="003628A1">
              <w:t>Quantity</w:t>
            </w:r>
            <w:r w:rsidR="004B0933">
              <w:t xml:space="preserve"> </w:t>
            </w:r>
            <w:r w:rsidRPr="003628A1">
              <w:t>of</w:t>
            </w:r>
            <w:r w:rsidR="004B0933">
              <w:t xml:space="preserve"> </w:t>
            </w:r>
            <w:r w:rsidRPr="003628A1">
              <w:t>Energy</w:t>
            </w:r>
            <w:r w:rsidR="004B0933">
              <w:t xml:space="preserve"> </w:t>
            </w:r>
            <w:r w:rsidRPr="003628A1">
              <w:t>bought.</w:t>
            </w:r>
          </w:p>
        </w:tc>
        <w:tc>
          <w:tcPr>
            <w:tcW w:w="2497" w:type="dxa"/>
            <w:tcBorders>
              <w:bottom w:val="single" w:sz="4" w:space="0" w:color="auto"/>
            </w:tcBorders>
          </w:tcPr>
          <w:p w14:paraId="0727C0F6" w14:textId="5A0B8C6F" w:rsidR="008104CB" w:rsidRPr="003628A1" w:rsidRDefault="008104CB" w:rsidP="00571D6C">
            <w:pPr>
              <w:pStyle w:val="TableBody"/>
              <w:spacing w:before="40" w:after="60"/>
            </w:pPr>
            <w:r w:rsidRPr="003628A1">
              <w:t>Dispatchable</w:t>
            </w:r>
            <w:r w:rsidR="004B0933">
              <w:t xml:space="preserve"> </w:t>
            </w:r>
            <w:r w:rsidRPr="003628A1">
              <w:rPr>
                <w:i/>
              </w:rPr>
              <w:t>Delivery</w:t>
            </w:r>
            <w:r w:rsidR="004B0933">
              <w:rPr>
                <w:i/>
              </w:rPr>
              <w:t xml:space="preserve"> </w:t>
            </w:r>
            <w:r w:rsidRPr="003628A1">
              <w:rPr>
                <w:i/>
              </w:rPr>
              <w:t>Point</w:t>
            </w:r>
            <w:r w:rsidR="004B0933">
              <w:rPr>
                <w:i/>
              </w:rPr>
              <w:t xml:space="preserve"> </w:t>
            </w:r>
            <w:r w:rsidRPr="003628A1">
              <w:t>(injection</w:t>
            </w:r>
            <w:r w:rsidR="004B0933">
              <w:t xml:space="preserve"> </w:t>
            </w:r>
            <w:r w:rsidRPr="003628A1">
              <w:t>or</w:t>
            </w:r>
            <w:r w:rsidR="004B0933">
              <w:t xml:space="preserve"> </w:t>
            </w:r>
            <w:r w:rsidRPr="003628A1">
              <w:t>withdrawal</w:t>
            </w:r>
            <w:r w:rsidR="004B0933">
              <w:t xml:space="preserve"> </w:t>
            </w:r>
            <w:r w:rsidRPr="003628A1">
              <w:t>sub-type)</w:t>
            </w:r>
          </w:p>
        </w:tc>
        <w:tc>
          <w:tcPr>
            <w:tcW w:w="2498" w:type="dxa"/>
            <w:tcBorders>
              <w:bottom w:val="single" w:sz="4" w:space="0" w:color="auto"/>
            </w:tcBorders>
            <w:vAlign w:val="center"/>
          </w:tcPr>
          <w:p w14:paraId="1B224B73" w14:textId="77777777" w:rsidR="008104CB" w:rsidRPr="003628A1" w:rsidRDefault="008104CB" w:rsidP="00C31051">
            <w:pPr>
              <w:pStyle w:val="TableBody"/>
              <w:spacing w:before="40" w:after="60"/>
              <w:jc w:val="center"/>
            </w:pPr>
            <w:r w:rsidRPr="003628A1">
              <w:t>100</w:t>
            </w:r>
          </w:p>
        </w:tc>
        <w:tc>
          <w:tcPr>
            <w:tcW w:w="2497" w:type="dxa"/>
            <w:tcBorders>
              <w:bottom w:val="single" w:sz="4" w:space="0" w:color="auto"/>
            </w:tcBorders>
            <w:vAlign w:val="center"/>
          </w:tcPr>
          <w:p w14:paraId="0DB54975" w14:textId="4C0C5244" w:rsidR="008104CB" w:rsidRPr="003628A1" w:rsidRDefault="008104CB" w:rsidP="00571D6C">
            <w:pPr>
              <w:pStyle w:val="TableBody"/>
              <w:spacing w:before="40" w:after="60"/>
            </w:pPr>
            <w:r w:rsidRPr="003628A1">
              <w:t>by</w:t>
            </w:r>
            <w:r w:rsidR="004B0933">
              <w:t xml:space="preserve"> </w:t>
            </w:r>
            <w:r w:rsidRPr="003628A1">
              <w:rPr>
                <w:i/>
              </w:rPr>
              <w:t>metering</w:t>
            </w:r>
            <w:r w:rsidR="004B0933">
              <w:rPr>
                <w:i/>
              </w:rPr>
              <w:t xml:space="preserve"> </w:t>
            </w:r>
            <w:r w:rsidRPr="003628A1">
              <w:rPr>
                <w:i/>
              </w:rPr>
              <w:t>interval</w:t>
            </w:r>
          </w:p>
        </w:tc>
        <w:tc>
          <w:tcPr>
            <w:tcW w:w="2498" w:type="dxa"/>
            <w:tcBorders>
              <w:bottom w:val="single" w:sz="4" w:space="0" w:color="auto"/>
            </w:tcBorders>
            <w:vAlign w:val="center"/>
          </w:tcPr>
          <w:p w14:paraId="7ECFB656" w14:textId="1E141123" w:rsidR="008104CB" w:rsidRPr="003628A1" w:rsidRDefault="008104CB" w:rsidP="00571D6C">
            <w:pPr>
              <w:pStyle w:val="TableBody"/>
              <w:spacing w:before="40" w:after="60"/>
            </w:pPr>
            <w:r w:rsidRPr="003628A1">
              <w:t>Yes</w:t>
            </w:r>
            <w:r w:rsidR="004B0933">
              <w:t xml:space="preserve"> </w:t>
            </w:r>
            <w:r w:rsidRPr="003628A1">
              <w:t>–</w:t>
            </w:r>
            <w:r w:rsidR="004B0933">
              <w:t xml:space="preserve"> </w:t>
            </w:r>
            <w:r w:rsidRPr="003628A1">
              <w:t>See</w:t>
            </w:r>
            <w:r w:rsidR="004B0933">
              <w:t xml:space="preserve"> </w:t>
            </w:r>
            <w:r w:rsidRPr="003628A1">
              <w:t>Section</w:t>
            </w:r>
            <w:r w:rsidR="004B0933">
              <w:t xml:space="preserve"> </w:t>
            </w:r>
            <w:r w:rsidRPr="003628A1">
              <w:t>2.4</w:t>
            </w:r>
          </w:p>
        </w:tc>
      </w:tr>
      <w:tr w:rsidR="008104CB" w:rsidRPr="003628A1" w14:paraId="6F0401D0" w14:textId="77777777" w:rsidTr="00F3015A">
        <w:trPr>
          <w:cantSplit/>
          <w:jc w:val="center"/>
        </w:trPr>
        <w:tc>
          <w:tcPr>
            <w:tcW w:w="1818" w:type="dxa"/>
            <w:vMerge/>
            <w:vAlign w:val="center"/>
          </w:tcPr>
          <w:p w14:paraId="7FA2A478" w14:textId="77777777" w:rsidR="008104CB" w:rsidRPr="003628A1" w:rsidRDefault="008104CB" w:rsidP="00571D6C">
            <w:pPr>
              <w:pStyle w:val="TableBody"/>
              <w:spacing w:before="40" w:after="60"/>
              <w:rPr>
                <w:b/>
                <w:sz w:val="28"/>
                <w:szCs w:val="28"/>
              </w:rPr>
            </w:pPr>
          </w:p>
        </w:tc>
        <w:tc>
          <w:tcPr>
            <w:tcW w:w="1962" w:type="dxa"/>
            <w:vMerge/>
            <w:vAlign w:val="center"/>
          </w:tcPr>
          <w:p w14:paraId="1D8C9BB7" w14:textId="77777777" w:rsidR="008104CB" w:rsidRPr="003628A1" w:rsidRDefault="008104CB" w:rsidP="00571D6C">
            <w:pPr>
              <w:pStyle w:val="TableBody"/>
              <w:spacing w:before="40" w:after="60"/>
            </w:pPr>
          </w:p>
        </w:tc>
        <w:tc>
          <w:tcPr>
            <w:tcW w:w="2497" w:type="dxa"/>
            <w:shd w:val="clear" w:color="auto" w:fill="auto"/>
          </w:tcPr>
          <w:p w14:paraId="363E6DC2" w14:textId="20777112" w:rsidR="008104CB" w:rsidRPr="003628A1" w:rsidRDefault="008104CB" w:rsidP="00571D6C">
            <w:pPr>
              <w:pStyle w:val="TableBody"/>
              <w:spacing w:before="40" w:after="60"/>
            </w:pPr>
            <w:r w:rsidRPr="003628A1">
              <w:t>Non-Dispatchable</w:t>
            </w:r>
            <w:r w:rsidR="004B0933">
              <w:t xml:space="preserve"> </w:t>
            </w:r>
            <w:r w:rsidRPr="003628A1">
              <w:rPr>
                <w:i/>
              </w:rPr>
              <w:t>Delivery</w:t>
            </w:r>
            <w:r w:rsidR="004B0933">
              <w:rPr>
                <w:i/>
              </w:rPr>
              <w:t xml:space="preserve"> </w:t>
            </w:r>
            <w:r w:rsidRPr="003628A1">
              <w:rPr>
                <w:i/>
              </w:rPr>
              <w:t>Point</w:t>
            </w:r>
            <w:r w:rsidR="004B0933">
              <w:rPr>
                <w:i/>
              </w:rPr>
              <w:t xml:space="preserve"> </w:t>
            </w:r>
            <w:r w:rsidRPr="003628A1">
              <w:t>(injection</w:t>
            </w:r>
            <w:r w:rsidR="004B0933">
              <w:t xml:space="preserve"> </w:t>
            </w:r>
            <w:r w:rsidRPr="003628A1">
              <w:t>or</w:t>
            </w:r>
            <w:r w:rsidR="004B0933">
              <w:t xml:space="preserve"> </w:t>
            </w:r>
            <w:r w:rsidRPr="003628A1">
              <w:t>withdrawal</w:t>
            </w:r>
            <w:r w:rsidR="004B0933">
              <w:t xml:space="preserve"> </w:t>
            </w:r>
            <w:r w:rsidRPr="003628A1">
              <w:t>sub-type)</w:t>
            </w:r>
          </w:p>
        </w:tc>
        <w:tc>
          <w:tcPr>
            <w:tcW w:w="2498" w:type="dxa"/>
            <w:shd w:val="clear" w:color="auto" w:fill="auto"/>
            <w:vAlign w:val="center"/>
          </w:tcPr>
          <w:p w14:paraId="140580BF" w14:textId="77777777" w:rsidR="008104CB" w:rsidRPr="003628A1" w:rsidRDefault="008104CB" w:rsidP="00C31051">
            <w:pPr>
              <w:pStyle w:val="TableBody"/>
              <w:spacing w:before="40" w:after="60"/>
              <w:jc w:val="center"/>
            </w:pPr>
            <w:r w:rsidRPr="003628A1">
              <w:t>101</w:t>
            </w:r>
          </w:p>
        </w:tc>
        <w:tc>
          <w:tcPr>
            <w:tcW w:w="2497" w:type="dxa"/>
            <w:shd w:val="clear" w:color="auto" w:fill="auto"/>
            <w:vAlign w:val="center"/>
          </w:tcPr>
          <w:p w14:paraId="3228EDFD" w14:textId="33F50F66" w:rsidR="008104CB" w:rsidRPr="003628A1" w:rsidRDefault="008104CB" w:rsidP="00571D6C">
            <w:pPr>
              <w:pStyle w:val="TableBody"/>
              <w:spacing w:before="40" w:after="60"/>
            </w:pPr>
            <w:r w:rsidRPr="003628A1">
              <w:t>by</w:t>
            </w:r>
            <w:r w:rsidR="004B0933">
              <w:t xml:space="preserve"> </w:t>
            </w:r>
            <w:r w:rsidRPr="003628A1">
              <w:rPr>
                <w:i/>
              </w:rPr>
              <w:t>settlement</w:t>
            </w:r>
            <w:r w:rsidR="004B0933">
              <w:rPr>
                <w:i/>
              </w:rPr>
              <w:t xml:space="preserve"> </w:t>
            </w:r>
            <w:r w:rsidRPr="003628A1">
              <w:rPr>
                <w:i/>
              </w:rPr>
              <w:t>hour</w:t>
            </w:r>
          </w:p>
        </w:tc>
        <w:tc>
          <w:tcPr>
            <w:tcW w:w="2498" w:type="dxa"/>
            <w:shd w:val="clear" w:color="auto" w:fill="auto"/>
            <w:vAlign w:val="center"/>
          </w:tcPr>
          <w:p w14:paraId="673ECB24" w14:textId="77777777" w:rsidR="008104CB" w:rsidRPr="003628A1" w:rsidRDefault="008104CB" w:rsidP="00571D6C">
            <w:pPr>
              <w:pStyle w:val="TableBody"/>
              <w:spacing w:before="40" w:after="60"/>
            </w:pPr>
            <w:r w:rsidRPr="003628A1">
              <w:t>No</w:t>
            </w:r>
          </w:p>
        </w:tc>
      </w:tr>
      <w:tr w:rsidR="008104CB" w:rsidRPr="003628A1" w14:paraId="191B2C80" w14:textId="77777777" w:rsidTr="00F3015A">
        <w:trPr>
          <w:cantSplit/>
          <w:jc w:val="center"/>
        </w:trPr>
        <w:tc>
          <w:tcPr>
            <w:tcW w:w="1818" w:type="dxa"/>
            <w:vMerge/>
            <w:vAlign w:val="center"/>
          </w:tcPr>
          <w:p w14:paraId="07C66B52" w14:textId="77777777" w:rsidR="008104CB" w:rsidRPr="003628A1" w:rsidRDefault="008104CB" w:rsidP="00571D6C">
            <w:pPr>
              <w:pStyle w:val="TableBody"/>
              <w:spacing w:before="40" w:after="60"/>
              <w:rPr>
                <w:b/>
                <w:sz w:val="28"/>
                <w:szCs w:val="28"/>
              </w:rPr>
            </w:pPr>
          </w:p>
        </w:tc>
        <w:tc>
          <w:tcPr>
            <w:tcW w:w="1962" w:type="dxa"/>
            <w:vMerge/>
            <w:vAlign w:val="center"/>
          </w:tcPr>
          <w:p w14:paraId="620FEBD9" w14:textId="77777777" w:rsidR="008104CB" w:rsidRPr="003628A1" w:rsidRDefault="008104CB" w:rsidP="00571D6C">
            <w:pPr>
              <w:pStyle w:val="TableBody"/>
              <w:spacing w:before="40" w:after="60"/>
            </w:pPr>
          </w:p>
        </w:tc>
        <w:tc>
          <w:tcPr>
            <w:tcW w:w="2497" w:type="dxa"/>
          </w:tcPr>
          <w:p w14:paraId="17D7D37A" w14:textId="06DD893D" w:rsidR="008104CB" w:rsidRPr="003628A1" w:rsidRDefault="008104CB" w:rsidP="00571D6C">
            <w:pPr>
              <w:pStyle w:val="TableBody"/>
              <w:spacing w:before="40" w:after="60"/>
            </w:pPr>
            <w:r w:rsidRPr="003628A1">
              <w:rPr>
                <w:i/>
              </w:rPr>
              <w:t>Intertie</w:t>
            </w:r>
            <w:r w:rsidR="004B0933">
              <w:rPr>
                <w:i/>
              </w:rPr>
              <w:t xml:space="preserve"> </w:t>
            </w:r>
            <w:r w:rsidRPr="003628A1">
              <w:rPr>
                <w:i/>
              </w:rPr>
              <w:t>metering</w:t>
            </w:r>
            <w:r w:rsidR="004B0933">
              <w:rPr>
                <w:i/>
              </w:rPr>
              <w:t xml:space="preserve"> </w:t>
            </w:r>
            <w:r w:rsidRPr="003628A1">
              <w:rPr>
                <w:i/>
              </w:rPr>
              <w:t>point</w:t>
            </w:r>
            <w:r w:rsidR="004B0933">
              <w:rPr>
                <w:i/>
              </w:rPr>
              <w:t xml:space="preserve"> </w:t>
            </w:r>
          </w:p>
        </w:tc>
        <w:tc>
          <w:tcPr>
            <w:tcW w:w="2498" w:type="dxa"/>
            <w:vAlign w:val="center"/>
          </w:tcPr>
          <w:p w14:paraId="4DD8BB86" w14:textId="77777777" w:rsidR="008104CB" w:rsidRPr="003628A1" w:rsidRDefault="008104CB" w:rsidP="00C31051">
            <w:pPr>
              <w:pStyle w:val="TableBody"/>
              <w:spacing w:before="40" w:after="60"/>
              <w:jc w:val="center"/>
            </w:pPr>
            <w:r w:rsidRPr="003628A1">
              <w:t>100</w:t>
            </w:r>
          </w:p>
        </w:tc>
        <w:tc>
          <w:tcPr>
            <w:tcW w:w="2497" w:type="dxa"/>
            <w:vAlign w:val="center"/>
          </w:tcPr>
          <w:p w14:paraId="0E9ED31B" w14:textId="7E8C9F8E" w:rsidR="008104CB" w:rsidRPr="003628A1" w:rsidRDefault="008104CB" w:rsidP="00571D6C">
            <w:pPr>
              <w:pStyle w:val="TableBody"/>
              <w:spacing w:before="40" w:after="60"/>
            </w:pPr>
            <w:r w:rsidRPr="003628A1">
              <w:t>by</w:t>
            </w:r>
            <w:r w:rsidR="004B0933">
              <w:t xml:space="preserve"> </w:t>
            </w:r>
            <w:r w:rsidRPr="003628A1">
              <w:rPr>
                <w:i/>
              </w:rPr>
              <w:t>metering</w:t>
            </w:r>
            <w:r w:rsidR="004B0933">
              <w:rPr>
                <w:i/>
              </w:rPr>
              <w:t xml:space="preserve"> </w:t>
            </w:r>
            <w:r w:rsidRPr="003628A1">
              <w:rPr>
                <w:i/>
              </w:rPr>
              <w:t>interval</w:t>
            </w:r>
          </w:p>
        </w:tc>
        <w:tc>
          <w:tcPr>
            <w:tcW w:w="2498" w:type="dxa"/>
            <w:vAlign w:val="center"/>
          </w:tcPr>
          <w:p w14:paraId="7E157AF6" w14:textId="2C58C00B" w:rsidR="008104CB" w:rsidRPr="003628A1" w:rsidRDefault="008104CB" w:rsidP="00571D6C">
            <w:pPr>
              <w:pStyle w:val="TableBody"/>
              <w:spacing w:before="40" w:after="60"/>
            </w:pPr>
            <w:r w:rsidRPr="003628A1">
              <w:t>Yes</w:t>
            </w:r>
            <w:r w:rsidR="004B0933">
              <w:t xml:space="preserve"> </w:t>
            </w:r>
            <w:r w:rsidRPr="003628A1">
              <w:t>–</w:t>
            </w:r>
            <w:r w:rsidR="004B0933">
              <w:t xml:space="preserve"> </w:t>
            </w:r>
            <w:r w:rsidRPr="003628A1">
              <w:t>See</w:t>
            </w:r>
            <w:r w:rsidR="004B0933">
              <w:t xml:space="preserve"> </w:t>
            </w:r>
            <w:r w:rsidRPr="003628A1">
              <w:t>Section</w:t>
            </w:r>
            <w:r w:rsidR="004B0933">
              <w:t xml:space="preserve"> </w:t>
            </w:r>
            <w:r w:rsidRPr="003628A1">
              <w:t>2.4</w:t>
            </w:r>
          </w:p>
        </w:tc>
      </w:tr>
      <w:tr w:rsidR="008104CB" w:rsidRPr="003628A1" w14:paraId="6882D0CA" w14:textId="77777777" w:rsidTr="00F3015A">
        <w:trPr>
          <w:cantSplit/>
          <w:jc w:val="center"/>
        </w:trPr>
        <w:tc>
          <w:tcPr>
            <w:tcW w:w="1818" w:type="dxa"/>
            <w:vMerge w:val="restart"/>
            <w:shd w:val="pct15" w:color="000000" w:fill="FFFFFF"/>
            <w:vAlign w:val="center"/>
          </w:tcPr>
          <w:p w14:paraId="4286EB2A" w14:textId="77777777" w:rsidR="008104CB" w:rsidRPr="003628A1" w:rsidRDefault="00EB1F3B" w:rsidP="00571D6C">
            <w:pPr>
              <w:pStyle w:val="TableBody"/>
              <w:spacing w:before="40" w:after="60"/>
              <w:rPr>
                <w:b/>
                <w:sz w:val="28"/>
                <w:szCs w:val="28"/>
                <w:vertAlign w:val="superscript"/>
              </w:rPr>
            </w:pPr>
            <w:r w:rsidRPr="003628A1">
              <w:rPr>
                <w:b/>
                <w:sz w:val="28"/>
                <w:szCs w:val="28"/>
              </w:rPr>
              <w:t>BCQ</w:t>
            </w:r>
            <w:r w:rsidRPr="003628A1">
              <w:rPr>
                <w:b/>
                <w:sz w:val="28"/>
                <w:szCs w:val="28"/>
                <w:vertAlign w:val="subscript"/>
              </w:rPr>
              <w:t>k,b,h</w:t>
            </w:r>
            <w:r w:rsidRPr="003628A1">
              <w:rPr>
                <w:b/>
                <w:sz w:val="28"/>
                <w:szCs w:val="28"/>
                <w:vertAlign w:val="superscript"/>
              </w:rPr>
              <w:t>m,t</w:t>
            </w:r>
          </w:p>
        </w:tc>
        <w:tc>
          <w:tcPr>
            <w:tcW w:w="1962" w:type="dxa"/>
            <w:vMerge w:val="restart"/>
            <w:shd w:val="pct15" w:color="000000" w:fill="FFFFFF"/>
            <w:vAlign w:val="center"/>
          </w:tcPr>
          <w:p w14:paraId="4CF87ABB" w14:textId="2C2D3BB7" w:rsidR="008104CB" w:rsidRPr="003628A1" w:rsidRDefault="008104CB" w:rsidP="00571D6C">
            <w:pPr>
              <w:pStyle w:val="TableBody"/>
              <w:spacing w:before="40" w:after="60"/>
            </w:pPr>
            <w:r w:rsidRPr="003628A1">
              <w:t>Physical</w:t>
            </w:r>
            <w:r w:rsidR="004B0933">
              <w:t xml:space="preserve"> </w:t>
            </w:r>
            <w:r w:rsidRPr="003628A1">
              <w:t>Bilateral</w:t>
            </w:r>
            <w:r w:rsidR="004B0933">
              <w:t xml:space="preserve"> </w:t>
            </w:r>
            <w:r w:rsidRPr="003628A1">
              <w:t>Contract</w:t>
            </w:r>
            <w:r w:rsidR="004B0933">
              <w:t xml:space="preserve"> </w:t>
            </w:r>
            <w:r w:rsidRPr="003628A1">
              <w:t>Quantity</w:t>
            </w:r>
            <w:r w:rsidR="004B0933">
              <w:t xml:space="preserve"> </w:t>
            </w:r>
            <w:r w:rsidRPr="003628A1">
              <w:t>of</w:t>
            </w:r>
            <w:r w:rsidR="004B0933">
              <w:t xml:space="preserve"> </w:t>
            </w:r>
            <w:r w:rsidRPr="003628A1">
              <w:t>Energy</w:t>
            </w:r>
            <w:r w:rsidR="004B0933">
              <w:t xml:space="preserve"> </w:t>
            </w:r>
            <w:r w:rsidRPr="003628A1">
              <w:t>sold.</w:t>
            </w:r>
          </w:p>
        </w:tc>
        <w:tc>
          <w:tcPr>
            <w:tcW w:w="2497" w:type="dxa"/>
            <w:tcBorders>
              <w:bottom w:val="single" w:sz="4" w:space="0" w:color="auto"/>
            </w:tcBorders>
          </w:tcPr>
          <w:p w14:paraId="738934EB" w14:textId="7538110F" w:rsidR="008104CB" w:rsidRPr="003628A1" w:rsidRDefault="008104CB" w:rsidP="00571D6C">
            <w:pPr>
              <w:pStyle w:val="TableBody"/>
              <w:spacing w:before="40" w:after="60"/>
            </w:pPr>
            <w:r w:rsidRPr="003628A1">
              <w:t>Dispatchable</w:t>
            </w:r>
            <w:r w:rsidR="004B0933">
              <w:t xml:space="preserve"> </w:t>
            </w:r>
            <w:r w:rsidRPr="003628A1">
              <w:rPr>
                <w:i/>
              </w:rPr>
              <w:t>Delivery</w:t>
            </w:r>
            <w:r w:rsidR="004B0933">
              <w:rPr>
                <w:i/>
              </w:rPr>
              <w:t xml:space="preserve"> </w:t>
            </w:r>
            <w:r w:rsidRPr="003628A1">
              <w:rPr>
                <w:i/>
              </w:rPr>
              <w:t>Point</w:t>
            </w:r>
            <w:r w:rsidR="004B0933">
              <w:rPr>
                <w:i/>
              </w:rPr>
              <w:t xml:space="preserve"> </w:t>
            </w:r>
            <w:r w:rsidRPr="003628A1">
              <w:t>(injection</w:t>
            </w:r>
            <w:r w:rsidR="004B0933">
              <w:t xml:space="preserve"> </w:t>
            </w:r>
            <w:r w:rsidRPr="003628A1">
              <w:t>or</w:t>
            </w:r>
            <w:r w:rsidR="004B0933">
              <w:t xml:space="preserve"> </w:t>
            </w:r>
            <w:r w:rsidRPr="003628A1">
              <w:t>withdrawal</w:t>
            </w:r>
            <w:r w:rsidR="004B0933">
              <w:t xml:space="preserve"> </w:t>
            </w:r>
            <w:r w:rsidRPr="003628A1">
              <w:t>sub-type)</w:t>
            </w:r>
          </w:p>
        </w:tc>
        <w:tc>
          <w:tcPr>
            <w:tcW w:w="2498" w:type="dxa"/>
            <w:tcBorders>
              <w:bottom w:val="single" w:sz="4" w:space="0" w:color="auto"/>
            </w:tcBorders>
            <w:vAlign w:val="center"/>
          </w:tcPr>
          <w:p w14:paraId="71C0052B" w14:textId="77777777" w:rsidR="008104CB" w:rsidRPr="003628A1" w:rsidRDefault="008104CB" w:rsidP="00C31051">
            <w:pPr>
              <w:pStyle w:val="TableBody"/>
              <w:spacing w:before="40" w:after="60"/>
              <w:jc w:val="center"/>
            </w:pPr>
            <w:r w:rsidRPr="003628A1">
              <w:t>100</w:t>
            </w:r>
          </w:p>
        </w:tc>
        <w:tc>
          <w:tcPr>
            <w:tcW w:w="2497" w:type="dxa"/>
            <w:tcBorders>
              <w:bottom w:val="single" w:sz="4" w:space="0" w:color="auto"/>
            </w:tcBorders>
            <w:vAlign w:val="center"/>
          </w:tcPr>
          <w:p w14:paraId="6E932EBD" w14:textId="1E859FE3" w:rsidR="008104CB" w:rsidRPr="003628A1" w:rsidRDefault="008104CB" w:rsidP="00571D6C">
            <w:pPr>
              <w:pStyle w:val="TableBody"/>
              <w:spacing w:before="40" w:after="60"/>
            </w:pPr>
            <w:r w:rsidRPr="003628A1">
              <w:t>by</w:t>
            </w:r>
            <w:r w:rsidR="004B0933">
              <w:t xml:space="preserve"> </w:t>
            </w:r>
            <w:r w:rsidRPr="003628A1">
              <w:rPr>
                <w:i/>
              </w:rPr>
              <w:t>metering</w:t>
            </w:r>
            <w:r w:rsidR="004B0933">
              <w:rPr>
                <w:i/>
              </w:rPr>
              <w:t xml:space="preserve"> </w:t>
            </w:r>
            <w:r w:rsidRPr="003628A1">
              <w:rPr>
                <w:i/>
              </w:rPr>
              <w:t>interval</w:t>
            </w:r>
          </w:p>
        </w:tc>
        <w:tc>
          <w:tcPr>
            <w:tcW w:w="2498" w:type="dxa"/>
            <w:tcBorders>
              <w:bottom w:val="single" w:sz="4" w:space="0" w:color="auto"/>
            </w:tcBorders>
            <w:vAlign w:val="center"/>
          </w:tcPr>
          <w:p w14:paraId="1F750D10" w14:textId="46AF4756" w:rsidR="008104CB" w:rsidRPr="003628A1" w:rsidRDefault="008104CB" w:rsidP="00571D6C">
            <w:pPr>
              <w:pStyle w:val="TableBody"/>
              <w:spacing w:before="40" w:after="60"/>
            </w:pPr>
            <w:r w:rsidRPr="003628A1">
              <w:t>Yes</w:t>
            </w:r>
            <w:r w:rsidR="004B0933">
              <w:t xml:space="preserve"> </w:t>
            </w:r>
            <w:r w:rsidRPr="003628A1">
              <w:t>–</w:t>
            </w:r>
            <w:r w:rsidR="004B0933">
              <w:t xml:space="preserve"> </w:t>
            </w:r>
            <w:r w:rsidRPr="003628A1">
              <w:t>See</w:t>
            </w:r>
            <w:r w:rsidR="004B0933">
              <w:t xml:space="preserve"> </w:t>
            </w:r>
            <w:r w:rsidRPr="003628A1">
              <w:t>Section</w:t>
            </w:r>
            <w:r w:rsidR="004B0933">
              <w:t xml:space="preserve"> </w:t>
            </w:r>
            <w:r w:rsidRPr="003628A1">
              <w:t>2.4</w:t>
            </w:r>
          </w:p>
        </w:tc>
      </w:tr>
      <w:tr w:rsidR="008104CB" w:rsidRPr="003628A1" w14:paraId="73FA7840" w14:textId="77777777" w:rsidTr="00F3015A">
        <w:trPr>
          <w:cantSplit/>
          <w:jc w:val="center"/>
        </w:trPr>
        <w:tc>
          <w:tcPr>
            <w:tcW w:w="1818" w:type="dxa"/>
            <w:vMerge/>
            <w:vAlign w:val="center"/>
          </w:tcPr>
          <w:p w14:paraId="7D90B523" w14:textId="77777777" w:rsidR="008104CB" w:rsidRPr="003628A1" w:rsidRDefault="008104CB" w:rsidP="00571D6C">
            <w:pPr>
              <w:pStyle w:val="TableBody"/>
              <w:spacing w:before="40" w:after="60"/>
            </w:pPr>
          </w:p>
        </w:tc>
        <w:tc>
          <w:tcPr>
            <w:tcW w:w="1962" w:type="dxa"/>
            <w:vMerge/>
          </w:tcPr>
          <w:p w14:paraId="3382052A" w14:textId="77777777" w:rsidR="008104CB" w:rsidRPr="003628A1" w:rsidRDefault="008104CB" w:rsidP="00571D6C">
            <w:pPr>
              <w:pStyle w:val="TableBody"/>
              <w:spacing w:before="40" w:after="60"/>
            </w:pPr>
          </w:p>
        </w:tc>
        <w:tc>
          <w:tcPr>
            <w:tcW w:w="2497" w:type="dxa"/>
            <w:shd w:val="clear" w:color="auto" w:fill="auto"/>
          </w:tcPr>
          <w:p w14:paraId="1E0CE311" w14:textId="14F7C2CA" w:rsidR="008104CB" w:rsidRPr="003628A1" w:rsidRDefault="008104CB" w:rsidP="00571D6C">
            <w:pPr>
              <w:pStyle w:val="TableBody"/>
              <w:spacing w:before="40" w:after="60"/>
            </w:pPr>
            <w:r w:rsidRPr="003628A1">
              <w:t>Non-Dispatchable</w:t>
            </w:r>
            <w:r w:rsidR="004B0933">
              <w:t xml:space="preserve"> </w:t>
            </w:r>
            <w:r w:rsidRPr="003628A1">
              <w:rPr>
                <w:i/>
              </w:rPr>
              <w:t>Delivery</w:t>
            </w:r>
            <w:r w:rsidR="004B0933">
              <w:rPr>
                <w:i/>
              </w:rPr>
              <w:t xml:space="preserve"> </w:t>
            </w:r>
            <w:r w:rsidRPr="003628A1">
              <w:rPr>
                <w:i/>
              </w:rPr>
              <w:t>Point</w:t>
            </w:r>
            <w:r w:rsidR="004B0933">
              <w:rPr>
                <w:i/>
              </w:rPr>
              <w:t xml:space="preserve"> </w:t>
            </w:r>
            <w:r w:rsidRPr="003628A1">
              <w:t>(injection</w:t>
            </w:r>
            <w:r w:rsidR="004B0933">
              <w:t xml:space="preserve"> </w:t>
            </w:r>
            <w:r w:rsidRPr="003628A1">
              <w:t>or</w:t>
            </w:r>
            <w:r w:rsidR="004B0933">
              <w:t xml:space="preserve"> </w:t>
            </w:r>
            <w:r w:rsidRPr="003628A1">
              <w:t>withdrawal</w:t>
            </w:r>
            <w:r w:rsidR="004B0933">
              <w:t xml:space="preserve"> </w:t>
            </w:r>
            <w:r w:rsidRPr="003628A1">
              <w:t>sub-type)</w:t>
            </w:r>
          </w:p>
        </w:tc>
        <w:tc>
          <w:tcPr>
            <w:tcW w:w="2498" w:type="dxa"/>
            <w:shd w:val="clear" w:color="auto" w:fill="auto"/>
            <w:vAlign w:val="center"/>
          </w:tcPr>
          <w:p w14:paraId="6F6FCF9A" w14:textId="77777777" w:rsidR="008104CB" w:rsidRPr="003628A1" w:rsidRDefault="008104CB" w:rsidP="00C31051">
            <w:pPr>
              <w:pStyle w:val="TableBody"/>
              <w:spacing w:before="40" w:after="60"/>
              <w:jc w:val="center"/>
            </w:pPr>
            <w:r w:rsidRPr="003628A1">
              <w:t>101</w:t>
            </w:r>
          </w:p>
        </w:tc>
        <w:tc>
          <w:tcPr>
            <w:tcW w:w="2497" w:type="dxa"/>
            <w:shd w:val="clear" w:color="auto" w:fill="auto"/>
            <w:vAlign w:val="center"/>
          </w:tcPr>
          <w:p w14:paraId="2F7C2B47" w14:textId="169D6443" w:rsidR="008104CB" w:rsidRPr="003628A1" w:rsidRDefault="008104CB" w:rsidP="00571D6C">
            <w:pPr>
              <w:pStyle w:val="TableBody"/>
              <w:spacing w:before="40" w:after="60"/>
            </w:pPr>
            <w:r w:rsidRPr="003628A1">
              <w:t>by</w:t>
            </w:r>
            <w:r w:rsidR="004B0933">
              <w:t xml:space="preserve"> </w:t>
            </w:r>
            <w:r w:rsidRPr="003628A1">
              <w:rPr>
                <w:i/>
              </w:rPr>
              <w:t>metering</w:t>
            </w:r>
            <w:r w:rsidR="004B0933">
              <w:rPr>
                <w:i/>
              </w:rPr>
              <w:t xml:space="preserve"> </w:t>
            </w:r>
            <w:r w:rsidRPr="003628A1">
              <w:rPr>
                <w:i/>
              </w:rPr>
              <w:t>interval</w:t>
            </w:r>
          </w:p>
        </w:tc>
        <w:tc>
          <w:tcPr>
            <w:tcW w:w="2498" w:type="dxa"/>
            <w:shd w:val="clear" w:color="auto" w:fill="auto"/>
            <w:vAlign w:val="center"/>
          </w:tcPr>
          <w:p w14:paraId="4994FEA9" w14:textId="29CA0465" w:rsidR="008104CB" w:rsidRPr="003628A1" w:rsidRDefault="008104CB" w:rsidP="00571D6C">
            <w:pPr>
              <w:pStyle w:val="TableBody"/>
              <w:spacing w:before="40" w:after="60"/>
            </w:pPr>
            <w:r w:rsidRPr="003628A1">
              <w:t>Yes</w:t>
            </w:r>
            <w:r w:rsidR="004B0933">
              <w:t xml:space="preserve"> </w:t>
            </w:r>
            <w:r w:rsidRPr="003628A1">
              <w:t>–</w:t>
            </w:r>
            <w:r w:rsidR="004B0933">
              <w:t xml:space="preserve"> </w:t>
            </w:r>
            <w:r w:rsidRPr="003628A1">
              <w:t>See</w:t>
            </w:r>
            <w:r w:rsidR="004B0933">
              <w:t xml:space="preserve"> </w:t>
            </w:r>
            <w:r w:rsidRPr="003628A1">
              <w:t>Section</w:t>
            </w:r>
            <w:r w:rsidR="004B0933">
              <w:t xml:space="preserve"> </w:t>
            </w:r>
            <w:r w:rsidRPr="003628A1">
              <w:t>2.4</w:t>
            </w:r>
          </w:p>
        </w:tc>
      </w:tr>
      <w:tr w:rsidR="008104CB" w:rsidRPr="003628A1" w14:paraId="552C8173" w14:textId="77777777" w:rsidTr="00F3015A">
        <w:trPr>
          <w:cantSplit/>
          <w:jc w:val="center"/>
        </w:trPr>
        <w:tc>
          <w:tcPr>
            <w:tcW w:w="1818" w:type="dxa"/>
            <w:vMerge/>
            <w:vAlign w:val="center"/>
          </w:tcPr>
          <w:p w14:paraId="6AE42DCD" w14:textId="77777777" w:rsidR="008104CB" w:rsidRPr="003628A1" w:rsidRDefault="008104CB" w:rsidP="00571D6C">
            <w:pPr>
              <w:pStyle w:val="TableBody"/>
              <w:spacing w:before="40" w:after="60"/>
            </w:pPr>
          </w:p>
        </w:tc>
        <w:tc>
          <w:tcPr>
            <w:tcW w:w="1962" w:type="dxa"/>
            <w:vMerge/>
          </w:tcPr>
          <w:p w14:paraId="4EBE09BB" w14:textId="77777777" w:rsidR="008104CB" w:rsidRPr="003628A1" w:rsidRDefault="008104CB" w:rsidP="00571D6C">
            <w:pPr>
              <w:pStyle w:val="TableBody"/>
              <w:spacing w:before="40" w:after="60"/>
            </w:pPr>
          </w:p>
        </w:tc>
        <w:tc>
          <w:tcPr>
            <w:tcW w:w="2497" w:type="dxa"/>
          </w:tcPr>
          <w:p w14:paraId="6B88394D" w14:textId="20903480" w:rsidR="008104CB" w:rsidRPr="003628A1" w:rsidRDefault="008104CB" w:rsidP="00571D6C">
            <w:pPr>
              <w:pStyle w:val="TableBody"/>
              <w:spacing w:before="40" w:after="60"/>
            </w:pPr>
            <w:r w:rsidRPr="003628A1">
              <w:rPr>
                <w:i/>
              </w:rPr>
              <w:t>Intertie</w:t>
            </w:r>
            <w:r w:rsidR="004B0933">
              <w:rPr>
                <w:i/>
              </w:rPr>
              <w:t xml:space="preserve"> </w:t>
            </w:r>
            <w:r w:rsidRPr="003628A1">
              <w:rPr>
                <w:i/>
              </w:rPr>
              <w:t>metering</w:t>
            </w:r>
            <w:r w:rsidR="004B0933">
              <w:rPr>
                <w:i/>
              </w:rPr>
              <w:t xml:space="preserve"> </w:t>
            </w:r>
            <w:r w:rsidRPr="003628A1">
              <w:rPr>
                <w:i/>
              </w:rPr>
              <w:t>point</w:t>
            </w:r>
            <w:r w:rsidR="004B0933">
              <w:rPr>
                <w:i/>
              </w:rPr>
              <w:t xml:space="preserve"> </w:t>
            </w:r>
          </w:p>
        </w:tc>
        <w:tc>
          <w:tcPr>
            <w:tcW w:w="2498" w:type="dxa"/>
            <w:vAlign w:val="center"/>
          </w:tcPr>
          <w:p w14:paraId="640B2E2A" w14:textId="77777777" w:rsidR="008104CB" w:rsidRPr="003628A1" w:rsidRDefault="008104CB" w:rsidP="00C31051">
            <w:pPr>
              <w:pStyle w:val="TableBody"/>
              <w:spacing w:before="40" w:after="60"/>
              <w:jc w:val="center"/>
            </w:pPr>
            <w:r w:rsidRPr="003628A1">
              <w:t>100</w:t>
            </w:r>
          </w:p>
        </w:tc>
        <w:tc>
          <w:tcPr>
            <w:tcW w:w="2497" w:type="dxa"/>
            <w:vAlign w:val="center"/>
          </w:tcPr>
          <w:p w14:paraId="1BF6F061" w14:textId="6DAB1209" w:rsidR="008104CB" w:rsidRPr="003628A1" w:rsidRDefault="008104CB" w:rsidP="00571D6C">
            <w:pPr>
              <w:pStyle w:val="TableBody"/>
              <w:spacing w:before="40" w:after="60"/>
            </w:pPr>
            <w:r w:rsidRPr="003628A1">
              <w:t>by</w:t>
            </w:r>
            <w:r w:rsidR="004B0933">
              <w:t xml:space="preserve"> </w:t>
            </w:r>
            <w:r w:rsidRPr="003628A1">
              <w:rPr>
                <w:i/>
              </w:rPr>
              <w:t>metering</w:t>
            </w:r>
            <w:r w:rsidR="004B0933">
              <w:rPr>
                <w:i/>
              </w:rPr>
              <w:t xml:space="preserve"> </w:t>
            </w:r>
            <w:r w:rsidRPr="003628A1">
              <w:rPr>
                <w:i/>
              </w:rPr>
              <w:t>interval</w:t>
            </w:r>
          </w:p>
        </w:tc>
        <w:tc>
          <w:tcPr>
            <w:tcW w:w="2498" w:type="dxa"/>
            <w:vAlign w:val="center"/>
          </w:tcPr>
          <w:p w14:paraId="6B707B06" w14:textId="174DA618" w:rsidR="008104CB" w:rsidRPr="003628A1" w:rsidRDefault="008104CB" w:rsidP="00571D6C">
            <w:pPr>
              <w:pStyle w:val="TableBody"/>
              <w:spacing w:before="40" w:after="60"/>
            </w:pPr>
            <w:r w:rsidRPr="003628A1">
              <w:t>Yes</w:t>
            </w:r>
            <w:r w:rsidR="004B0933">
              <w:t xml:space="preserve"> </w:t>
            </w:r>
            <w:r w:rsidRPr="003628A1">
              <w:t>–</w:t>
            </w:r>
            <w:r w:rsidR="004B0933">
              <w:t xml:space="preserve"> </w:t>
            </w:r>
            <w:r w:rsidRPr="003628A1">
              <w:t>See</w:t>
            </w:r>
            <w:r w:rsidR="004B0933">
              <w:t xml:space="preserve"> </w:t>
            </w:r>
            <w:r w:rsidRPr="003628A1">
              <w:t>Section</w:t>
            </w:r>
            <w:r w:rsidR="004B0933">
              <w:t xml:space="preserve"> </w:t>
            </w:r>
            <w:r w:rsidRPr="003628A1">
              <w:t>2.4</w:t>
            </w:r>
          </w:p>
        </w:tc>
      </w:tr>
    </w:tbl>
    <w:p w14:paraId="276F04C0" w14:textId="77777777" w:rsidR="008104CB" w:rsidRPr="003628A1" w:rsidRDefault="008104CB">
      <w:pPr>
        <w:spacing w:after="0"/>
      </w:pPr>
      <w:r w:rsidRPr="003628A1">
        <w:br w:type="page"/>
      </w:r>
    </w:p>
    <w:p w14:paraId="691609C5" w14:textId="48557993" w:rsidR="008104CB" w:rsidRPr="003628A1" w:rsidRDefault="005C61C5" w:rsidP="008872BE">
      <w:pPr>
        <w:pStyle w:val="Heading3"/>
        <w:spacing w:before="360" w:after="80"/>
        <w:rPr>
          <w:sz w:val="28"/>
          <w:szCs w:val="28"/>
        </w:rPr>
      </w:pPr>
      <w:bookmarkStart w:id="394" w:name="_Toc239755763"/>
      <w:bookmarkStart w:id="395" w:name="_Toc300047621"/>
      <w:bookmarkStart w:id="396" w:name="_Toc136264580"/>
      <w:bookmarkStart w:id="397" w:name="_Toc163463166"/>
      <w:r w:rsidRPr="003628A1">
        <w:rPr>
          <w:sz w:val="28"/>
          <w:szCs w:val="28"/>
        </w:rPr>
        <w:lastRenderedPageBreak/>
        <w:t>2.5.4</w:t>
      </w:r>
      <w:r w:rsidR="00AB2F85">
        <w:rPr>
          <w:sz w:val="28"/>
          <w:szCs w:val="28"/>
        </w:rPr>
        <w:tab/>
      </w:r>
      <w:r w:rsidR="008104CB" w:rsidRPr="003628A1">
        <w:rPr>
          <w:sz w:val="28"/>
          <w:szCs w:val="28"/>
        </w:rPr>
        <w:t>Allocation</w:t>
      </w:r>
      <w:r w:rsidR="004B0933">
        <w:rPr>
          <w:sz w:val="28"/>
          <w:szCs w:val="28"/>
        </w:rPr>
        <w:t xml:space="preserve"> </w:t>
      </w:r>
      <w:r w:rsidR="008104CB" w:rsidRPr="003628A1">
        <w:rPr>
          <w:sz w:val="28"/>
          <w:szCs w:val="28"/>
        </w:rPr>
        <w:t>of</w:t>
      </w:r>
      <w:r w:rsidR="004B0933">
        <w:rPr>
          <w:sz w:val="28"/>
          <w:szCs w:val="28"/>
        </w:rPr>
        <w:t xml:space="preserve"> </w:t>
      </w:r>
      <w:r w:rsidR="008104CB" w:rsidRPr="003628A1">
        <w:rPr>
          <w:sz w:val="28"/>
          <w:szCs w:val="28"/>
        </w:rPr>
        <w:t>Hourly</w:t>
      </w:r>
      <w:r w:rsidR="004B0933">
        <w:rPr>
          <w:sz w:val="28"/>
          <w:szCs w:val="28"/>
        </w:rPr>
        <w:t xml:space="preserve"> </w:t>
      </w:r>
      <w:r w:rsidR="008104CB" w:rsidRPr="003628A1">
        <w:rPr>
          <w:sz w:val="28"/>
          <w:szCs w:val="28"/>
        </w:rPr>
        <w:t>Uplift</w:t>
      </w:r>
      <w:r w:rsidR="004B0933">
        <w:rPr>
          <w:sz w:val="28"/>
          <w:szCs w:val="28"/>
        </w:rPr>
        <w:t xml:space="preserve"> </w:t>
      </w:r>
      <w:r w:rsidR="008104CB" w:rsidRPr="003628A1">
        <w:rPr>
          <w:sz w:val="28"/>
          <w:szCs w:val="28"/>
        </w:rPr>
        <w:t>Components</w:t>
      </w:r>
      <w:r w:rsidR="004B0933">
        <w:rPr>
          <w:sz w:val="28"/>
          <w:szCs w:val="28"/>
        </w:rPr>
        <w:t xml:space="preserve"> </w:t>
      </w:r>
      <w:r w:rsidR="008104CB" w:rsidRPr="003628A1">
        <w:rPr>
          <w:sz w:val="28"/>
          <w:szCs w:val="28"/>
        </w:rPr>
        <w:t>Between</w:t>
      </w:r>
      <w:r w:rsidR="004B0933">
        <w:rPr>
          <w:sz w:val="28"/>
          <w:szCs w:val="28"/>
        </w:rPr>
        <w:t xml:space="preserve"> </w:t>
      </w:r>
      <w:r w:rsidR="008104CB" w:rsidRPr="003628A1">
        <w:rPr>
          <w:sz w:val="28"/>
          <w:szCs w:val="28"/>
        </w:rPr>
        <w:t>Buying</w:t>
      </w:r>
      <w:r w:rsidR="004B0933">
        <w:rPr>
          <w:sz w:val="28"/>
          <w:szCs w:val="28"/>
        </w:rPr>
        <w:t xml:space="preserve"> </w:t>
      </w:r>
      <w:r w:rsidR="008104CB" w:rsidRPr="003628A1">
        <w:rPr>
          <w:sz w:val="28"/>
          <w:szCs w:val="28"/>
        </w:rPr>
        <w:t>and</w:t>
      </w:r>
      <w:r w:rsidR="004B0933">
        <w:rPr>
          <w:sz w:val="28"/>
          <w:szCs w:val="28"/>
        </w:rPr>
        <w:t xml:space="preserve"> </w:t>
      </w:r>
      <w:r w:rsidR="008104CB" w:rsidRPr="003628A1">
        <w:rPr>
          <w:sz w:val="28"/>
          <w:szCs w:val="28"/>
        </w:rPr>
        <w:t>Selling</w:t>
      </w:r>
      <w:r w:rsidR="004B0933">
        <w:rPr>
          <w:sz w:val="28"/>
          <w:szCs w:val="28"/>
        </w:rPr>
        <w:t xml:space="preserve"> </w:t>
      </w:r>
      <w:r w:rsidR="008104CB" w:rsidRPr="003628A1">
        <w:rPr>
          <w:sz w:val="28"/>
          <w:szCs w:val="28"/>
        </w:rPr>
        <w:t>Market</w:t>
      </w:r>
      <w:r w:rsidR="004B0933">
        <w:rPr>
          <w:sz w:val="28"/>
          <w:szCs w:val="28"/>
        </w:rPr>
        <w:t xml:space="preserve"> </w:t>
      </w:r>
      <w:r w:rsidR="008104CB" w:rsidRPr="003628A1">
        <w:rPr>
          <w:sz w:val="28"/>
          <w:szCs w:val="28"/>
        </w:rPr>
        <w:t>Participants</w:t>
      </w:r>
      <w:bookmarkEnd w:id="394"/>
      <w:bookmarkEnd w:id="395"/>
      <w:bookmarkEnd w:id="396"/>
      <w:bookmarkEnd w:id="397"/>
    </w:p>
    <w:p w14:paraId="0D81CA79" w14:textId="66BB5968" w:rsidR="008104CB" w:rsidRPr="003628A1" w:rsidRDefault="008104CB" w:rsidP="008104CB">
      <w:r w:rsidRPr="003628A1">
        <w:rPr>
          <w:i/>
        </w:rPr>
        <w:t>Hourly</w:t>
      </w:r>
      <w:r w:rsidR="004B0933">
        <w:rPr>
          <w:i/>
        </w:rPr>
        <w:t xml:space="preserve"> </w:t>
      </w:r>
      <w:r w:rsidRPr="003628A1">
        <w:rPr>
          <w:i/>
        </w:rPr>
        <w:t>uplift</w:t>
      </w:r>
      <w:r w:rsidR="004B0933">
        <w:t xml:space="preserve"> </w:t>
      </w:r>
      <w:r w:rsidRPr="003628A1">
        <w:t>is</w:t>
      </w:r>
      <w:r w:rsidR="004B0933">
        <w:t xml:space="preserve"> </w:t>
      </w:r>
      <w:r w:rsidRPr="003628A1">
        <w:t>defined</w:t>
      </w:r>
      <w:r w:rsidR="004B0933">
        <w:t xml:space="preserve"> </w:t>
      </w:r>
      <w:r w:rsidRPr="003628A1">
        <w:t>in</w:t>
      </w:r>
      <w:r w:rsidR="004B0933">
        <w:t xml:space="preserve"> </w:t>
      </w:r>
      <w:r w:rsidRPr="003628A1">
        <w:t>Section</w:t>
      </w:r>
      <w:r w:rsidR="004B0933">
        <w:t xml:space="preserve"> </w:t>
      </w:r>
      <w:r w:rsidRPr="003628A1">
        <w:t>3.9.1</w:t>
      </w:r>
      <w:r w:rsidR="004B0933">
        <w:t xml:space="preserve"> </w:t>
      </w:r>
      <w:r w:rsidRPr="003628A1">
        <w:t>of</w:t>
      </w:r>
      <w:r w:rsidR="004B0933">
        <w:t xml:space="preserve"> </w:t>
      </w:r>
      <w:r w:rsidRPr="003628A1">
        <w:t>Chapter</w:t>
      </w:r>
      <w:r w:rsidR="004B0933">
        <w:t xml:space="preserve"> </w:t>
      </w:r>
      <w:r w:rsidRPr="003628A1">
        <w:t>9</w:t>
      </w:r>
      <w:r w:rsidR="004B0933">
        <w:t xml:space="preserve"> </w:t>
      </w:r>
      <w:r w:rsidRPr="003628A1">
        <w:t>of</w:t>
      </w:r>
      <w:r w:rsidR="004B0933">
        <w:t xml:space="preserve"> </w:t>
      </w:r>
      <w:r w:rsidRPr="003628A1">
        <w:t>the</w:t>
      </w:r>
      <w:r w:rsidR="004B0933">
        <w:t xml:space="preserve"> </w:t>
      </w:r>
      <w:r w:rsidRPr="003628A1">
        <w:rPr>
          <w:i/>
        </w:rPr>
        <w:t>IESO</w:t>
      </w:r>
      <w:r w:rsidR="004B0933">
        <w:rPr>
          <w:i/>
        </w:rPr>
        <w:t xml:space="preserve"> </w:t>
      </w:r>
      <w:r w:rsidRPr="003628A1">
        <w:rPr>
          <w:i/>
        </w:rPr>
        <w:t>market</w:t>
      </w:r>
      <w:r w:rsidR="004B0933">
        <w:rPr>
          <w:i/>
        </w:rPr>
        <w:t xml:space="preserve"> </w:t>
      </w:r>
      <w:r w:rsidRPr="003628A1">
        <w:rPr>
          <w:i/>
        </w:rPr>
        <w:t>rules</w:t>
      </w:r>
      <w:r w:rsidR="004B0933">
        <w:t xml:space="preserve"> </w:t>
      </w:r>
      <w:r w:rsidRPr="003628A1">
        <w:t>and</w:t>
      </w:r>
      <w:r w:rsidR="004B0933">
        <w:t xml:space="preserve"> </w:t>
      </w:r>
      <w:r w:rsidRPr="003628A1">
        <w:t>may</w:t>
      </w:r>
      <w:r w:rsidR="004B0933">
        <w:t xml:space="preserve"> </w:t>
      </w:r>
      <w:r w:rsidRPr="003628A1">
        <w:t>be</w:t>
      </w:r>
      <w:r w:rsidR="004B0933">
        <w:t xml:space="preserve"> </w:t>
      </w:r>
      <w:r w:rsidRPr="003628A1">
        <w:t>“disaggregated”</w:t>
      </w:r>
      <w:r w:rsidR="004B0933">
        <w:t xml:space="preserve"> </w:t>
      </w:r>
      <w:r w:rsidRPr="003628A1">
        <w:t>(sic)</w:t>
      </w:r>
      <w:r w:rsidR="004B0933">
        <w:t xml:space="preserve"> </w:t>
      </w:r>
      <w:r w:rsidRPr="003628A1">
        <w:t>on</w:t>
      </w:r>
      <w:r w:rsidR="004B0933">
        <w:t xml:space="preserve"> </w:t>
      </w:r>
      <w:r w:rsidRPr="003628A1">
        <w:rPr>
          <w:i/>
        </w:rPr>
        <w:t>settlement</w:t>
      </w:r>
      <w:r w:rsidR="004B0933">
        <w:rPr>
          <w:i/>
        </w:rPr>
        <w:t xml:space="preserve"> </w:t>
      </w:r>
      <w:r w:rsidRPr="003628A1">
        <w:rPr>
          <w:i/>
        </w:rPr>
        <w:t>statements</w:t>
      </w:r>
      <w:r w:rsidR="004B0933">
        <w:t xml:space="preserve"> </w:t>
      </w:r>
      <w:r w:rsidRPr="003628A1">
        <w:t>into</w:t>
      </w:r>
      <w:r w:rsidR="004B0933">
        <w:t xml:space="preserve"> </w:t>
      </w:r>
      <w:r w:rsidRPr="003628A1">
        <w:t>its</w:t>
      </w:r>
      <w:r w:rsidR="004B0933">
        <w:t xml:space="preserve"> </w:t>
      </w:r>
      <w:r w:rsidRPr="003628A1">
        <w:t>component</w:t>
      </w:r>
      <w:r w:rsidR="004B0933">
        <w:t xml:space="preserve"> </w:t>
      </w:r>
      <w:r w:rsidRPr="003628A1">
        <w:t>parts</w:t>
      </w:r>
      <w:r w:rsidR="004B0933">
        <w:t xml:space="preserve"> </w:t>
      </w:r>
      <w:r w:rsidRPr="003628A1">
        <w:t>as</w:t>
      </w:r>
      <w:r w:rsidR="004B0933">
        <w:t xml:space="preserve"> </w:t>
      </w:r>
      <w:r w:rsidRPr="003628A1">
        <w:t>per</w:t>
      </w:r>
      <w:r w:rsidR="004B0933">
        <w:t xml:space="preserve"> </w:t>
      </w:r>
      <w:r w:rsidRPr="003628A1">
        <w:t>Section</w:t>
      </w:r>
      <w:r w:rsidR="004B0933">
        <w:t xml:space="preserve"> </w:t>
      </w:r>
      <w:r w:rsidRPr="003628A1">
        <w:t>3.9.2.</w:t>
      </w:r>
      <w:r w:rsidR="004B0933">
        <w:t xml:space="preserve"> </w:t>
      </w:r>
      <w:r w:rsidRPr="003628A1">
        <w:t>The</w:t>
      </w:r>
      <w:r w:rsidR="004B0933">
        <w:t xml:space="preserve"> </w:t>
      </w:r>
      <w:r w:rsidRPr="003628A1">
        <w:t>following</w:t>
      </w:r>
      <w:r w:rsidR="004B0933">
        <w:t xml:space="preserve"> </w:t>
      </w:r>
      <w:r w:rsidRPr="003628A1">
        <w:t>components</w:t>
      </w:r>
      <w:r w:rsidR="004B0933">
        <w:t xml:space="preserve"> </w:t>
      </w:r>
      <w:r w:rsidRPr="003628A1">
        <w:rPr>
          <w:i/>
          <w:u w:val="single"/>
        </w:rPr>
        <w:t>hourly</w:t>
      </w:r>
      <w:r w:rsidR="004B0933">
        <w:rPr>
          <w:i/>
          <w:u w:val="single"/>
        </w:rPr>
        <w:t xml:space="preserve"> </w:t>
      </w:r>
      <w:r w:rsidRPr="003628A1">
        <w:rPr>
          <w:i/>
          <w:u w:val="single"/>
        </w:rPr>
        <w:t>uplift</w:t>
      </w:r>
      <w:r w:rsidR="004B0933">
        <w:t xml:space="preserve"> </w:t>
      </w:r>
      <w:r w:rsidRPr="003628A1">
        <w:t>charges</w:t>
      </w:r>
      <w:r w:rsidR="004B0933">
        <w:t xml:space="preserve"> </w:t>
      </w:r>
      <w:r w:rsidRPr="003628A1">
        <w:t>may</w:t>
      </w:r>
      <w:r w:rsidR="004B0933">
        <w:t xml:space="preserve"> </w:t>
      </w:r>
      <w:r w:rsidRPr="003628A1">
        <w:t>be</w:t>
      </w:r>
      <w:r w:rsidR="004B0933">
        <w:t xml:space="preserve"> </w:t>
      </w:r>
      <w:r w:rsidRPr="003628A1">
        <w:t>allocated</w:t>
      </w:r>
      <w:r w:rsidR="004B0933">
        <w:t xml:space="preserve"> </w:t>
      </w:r>
      <w:r w:rsidRPr="003628A1">
        <w:t>from</w:t>
      </w:r>
      <w:r w:rsidR="004B0933">
        <w:t xml:space="preserve"> </w:t>
      </w:r>
      <w:r w:rsidRPr="003628A1">
        <w:t>the</w:t>
      </w:r>
      <w:r w:rsidR="004B0933">
        <w:t xml:space="preserve"> </w:t>
      </w:r>
      <w:r w:rsidRPr="003628A1">
        <w:rPr>
          <w:i/>
        </w:rPr>
        <w:t>buying</w:t>
      </w:r>
      <w:r w:rsidR="004B0933">
        <w:rPr>
          <w:i/>
        </w:rPr>
        <w:t xml:space="preserve"> </w:t>
      </w:r>
      <w:r w:rsidRPr="003628A1">
        <w:rPr>
          <w:i/>
        </w:rPr>
        <w:t>market</w:t>
      </w:r>
      <w:r w:rsidR="004B0933">
        <w:rPr>
          <w:i/>
        </w:rPr>
        <w:t xml:space="preserve"> </w:t>
      </w:r>
      <w:r w:rsidRPr="003628A1">
        <w:rPr>
          <w:i/>
        </w:rPr>
        <w:t>participant</w:t>
      </w:r>
      <w:r w:rsidR="004B0933">
        <w:rPr>
          <w:i/>
        </w:rPr>
        <w:t xml:space="preserve"> </w:t>
      </w:r>
      <w:r w:rsidRPr="003628A1">
        <w:t>to</w:t>
      </w:r>
      <w:r w:rsidR="004B0933">
        <w:t xml:space="preserve"> </w:t>
      </w:r>
      <w:r w:rsidRPr="003628A1">
        <w:t>the</w:t>
      </w:r>
      <w:r w:rsidR="004B0933">
        <w:t xml:space="preserve"> </w:t>
      </w:r>
      <w:r w:rsidRPr="003628A1">
        <w:rPr>
          <w:i/>
        </w:rPr>
        <w:t>selling</w:t>
      </w:r>
      <w:r w:rsidR="004B0933">
        <w:rPr>
          <w:i/>
        </w:rPr>
        <w:t xml:space="preserve"> </w:t>
      </w:r>
      <w:r w:rsidRPr="003628A1">
        <w:rPr>
          <w:i/>
        </w:rPr>
        <w:t>market</w:t>
      </w:r>
      <w:r w:rsidR="004B0933">
        <w:rPr>
          <w:i/>
        </w:rPr>
        <w:t xml:space="preserve"> </w:t>
      </w:r>
      <w:r w:rsidRPr="003628A1">
        <w:rPr>
          <w:i/>
        </w:rPr>
        <w:t>participant</w:t>
      </w:r>
      <w:r w:rsidR="004B0933">
        <w:t xml:space="preserve"> </w:t>
      </w:r>
      <w:r w:rsidRPr="003628A1">
        <w:t>as</w:t>
      </w:r>
      <w:r w:rsidR="004B0933">
        <w:t xml:space="preserve"> </w:t>
      </w:r>
      <w:r w:rsidRPr="003628A1">
        <w:t>per</w:t>
      </w:r>
      <w:r w:rsidR="004B0933">
        <w:t xml:space="preserve"> </w:t>
      </w:r>
      <w:r w:rsidRPr="003628A1">
        <w:t>the</w:t>
      </w:r>
      <w:r w:rsidR="004B0933">
        <w:t xml:space="preserve"> </w:t>
      </w:r>
      <w:r w:rsidRPr="003628A1">
        <w:rPr>
          <w:i/>
        </w:rPr>
        <w:t>physical</w:t>
      </w:r>
      <w:r w:rsidR="004B0933">
        <w:rPr>
          <w:i/>
        </w:rPr>
        <w:t xml:space="preserve"> </w:t>
      </w:r>
      <w:r w:rsidRPr="003628A1">
        <w:rPr>
          <w:i/>
        </w:rPr>
        <w:t>bilateral</w:t>
      </w:r>
      <w:r w:rsidR="004B0933">
        <w:rPr>
          <w:i/>
        </w:rPr>
        <w:t xml:space="preserve"> </w:t>
      </w:r>
      <w:r w:rsidRPr="003628A1">
        <w:rPr>
          <w:i/>
        </w:rPr>
        <w:t>contract</w:t>
      </w:r>
      <w:r w:rsidR="004B0933">
        <w:rPr>
          <w:i/>
        </w:rPr>
        <w:t xml:space="preserve"> </w:t>
      </w:r>
      <w:r w:rsidRPr="003628A1">
        <w:rPr>
          <w:i/>
        </w:rPr>
        <w:t>data</w:t>
      </w:r>
      <w:r w:rsidR="004B0933">
        <w:t xml:space="preserve"> </w:t>
      </w:r>
      <w:r w:rsidRPr="003628A1">
        <w:t>submitted</w:t>
      </w:r>
      <w:r w:rsidR="004B0933">
        <w:t xml:space="preserve"> </w:t>
      </w:r>
      <w:r w:rsidRPr="003628A1">
        <w:t>by</w:t>
      </w:r>
      <w:r w:rsidR="004B0933">
        <w:t xml:space="preserve"> </w:t>
      </w:r>
      <w:r w:rsidRPr="003628A1">
        <w:t>the</w:t>
      </w:r>
      <w:r w:rsidR="004B0933">
        <w:t xml:space="preserve"> </w:t>
      </w:r>
      <w:r w:rsidRPr="003628A1">
        <w:rPr>
          <w:i/>
        </w:rPr>
        <w:t>selling</w:t>
      </w:r>
      <w:r w:rsidR="004B0933">
        <w:rPr>
          <w:i/>
        </w:rPr>
        <w:t xml:space="preserve"> </w:t>
      </w:r>
      <w:r w:rsidRPr="003628A1">
        <w:rPr>
          <w:i/>
        </w:rPr>
        <w:t>market</w:t>
      </w:r>
      <w:r w:rsidR="004B0933">
        <w:rPr>
          <w:i/>
        </w:rPr>
        <w:t xml:space="preserve"> </w:t>
      </w:r>
      <w:r w:rsidRPr="003628A1">
        <w:rPr>
          <w:i/>
        </w:rPr>
        <w:t>participant</w:t>
      </w:r>
      <w:r w:rsidR="004B0933">
        <w:rPr>
          <w:i/>
        </w:rPr>
        <w:t xml:space="preserve"> </w:t>
      </w:r>
      <w:r w:rsidRPr="003628A1">
        <w:t>(see</w:t>
      </w:r>
      <w:r w:rsidR="004B0933">
        <w:t xml:space="preserve"> </w:t>
      </w:r>
      <w:r w:rsidRPr="003628A1">
        <w:t>also,</w:t>
      </w:r>
      <w:r w:rsidR="004B0933">
        <w:t xml:space="preserve"> </w:t>
      </w:r>
      <w:r w:rsidRPr="003628A1">
        <w:rPr>
          <w:i/>
        </w:rPr>
        <w:t>IESO</w:t>
      </w:r>
      <w:r w:rsidR="004B0933">
        <w:rPr>
          <w:i/>
        </w:rPr>
        <w:t xml:space="preserve"> </w:t>
      </w:r>
      <w:r w:rsidRPr="003628A1">
        <w:rPr>
          <w:i/>
        </w:rPr>
        <w:t>market</w:t>
      </w:r>
      <w:r w:rsidR="004B0933">
        <w:rPr>
          <w:i/>
        </w:rPr>
        <w:t xml:space="preserve"> </w:t>
      </w:r>
      <w:r w:rsidRPr="003628A1">
        <w:rPr>
          <w:i/>
        </w:rPr>
        <w:t>rules</w:t>
      </w:r>
      <w:r w:rsidRPr="003628A1">
        <w:t>,</w:t>
      </w:r>
      <w:r w:rsidR="004B0933">
        <w:t xml:space="preserve"> </w:t>
      </w:r>
      <w:r w:rsidRPr="003628A1">
        <w:t>Chapter</w:t>
      </w:r>
      <w:r w:rsidR="004B0933">
        <w:t xml:space="preserve"> </w:t>
      </w:r>
      <w:r w:rsidRPr="003628A1">
        <w:t>8,</w:t>
      </w:r>
      <w:r w:rsidR="004B0933">
        <w:t xml:space="preserve"> </w:t>
      </w:r>
      <w:r w:rsidRPr="003628A1">
        <w:t>Section</w:t>
      </w:r>
      <w:r w:rsidR="004B0933">
        <w:t xml:space="preserve"> </w:t>
      </w:r>
      <w:r w:rsidRPr="003628A1">
        <w:t>2.2.2).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able presents information in eight rows and three columns. The column headers are as follows: Hourly Uplift Component Group, Associated Charge Types, Comments.&#10;"/>
      </w:tblPr>
      <w:tblGrid>
        <w:gridCol w:w="4068"/>
        <w:gridCol w:w="2916"/>
        <w:gridCol w:w="5814"/>
      </w:tblGrid>
      <w:tr w:rsidR="008104CB" w:rsidRPr="003628A1" w14:paraId="787CBF0D" w14:textId="77777777" w:rsidTr="00667D19">
        <w:trPr>
          <w:cantSplit/>
          <w:tblHeader/>
          <w:jc w:val="center"/>
        </w:trPr>
        <w:tc>
          <w:tcPr>
            <w:tcW w:w="4068" w:type="dxa"/>
            <w:shd w:val="clear" w:color="auto" w:fill="D9D9D9" w:themeFill="background1" w:themeFillShade="D9"/>
            <w:vAlign w:val="center"/>
          </w:tcPr>
          <w:p w14:paraId="474139C1" w14:textId="2D75FEF0" w:rsidR="00233A7A" w:rsidRPr="003628A1" w:rsidRDefault="008104CB">
            <w:pPr>
              <w:pStyle w:val="TableHead"/>
            </w:pPr>
            <w:r w:rsidRPr="003628A1">
              <w:t>Hourly</w:t>
            </w:r>
            <w:r w:rsidR="004B0933">
              <w:t xml:space="preserve"> </w:t>
            </w:r>
            <w:r w:rsidRPr="003628A1">
              <w:t>Uplift</w:t>
            </w:r>
            <w:r w:rsidR="004B0933">
              <w:t xml:space="preserve"> </w:t>
            </w:r>
            <w:r w:rsidRPr="003628A1">
              <w:t>Component</w:t>
            </w:r>
            <w:r w:rsidR="004B0933">
              <w:t xml:space="preserve"> </w:t>
            </w:r>
            <w:r w:rsidRPr="003628A1">
              <w:t>Group</w:t>
            </w:r>
          </w:p>
        </w:tc>
        <w:tc>
          <w:tcPr>
            <w:tcW w:w="2916" w:type="dxa"/>
            <w:shd w:val="clear" w:color="auto" w:fill="D9D9D9" w:themeFill="background1" w:themeFillShade="D9"/>
            <w:vAlign w:val="center"/>
          </w:tcPr>
          <w:p w14:paraId="2C518AFD" w14:textId="6EC1BE3D" w:rsidR="00233A7A" w:rsidRPr="003628A1" w:rsidRDefault="008104CB">
            <w:pPr>
              <w:pStyle w:val="TableHead"/>
            </w:pPr>
            <w:r w:rsidRPr="003628A1">
              <w:t>Associated</w:t>
            </w:r>
            <w:r w:rsidR="004B0933">
              <w:t xml:space="preserve"> </w:t>
            </w:r>
            <w:r w:rsidRPr="003628A1">
              <w:t>Charge</w:t>
            </w:r>
            <w:r w:rsidR="004B0933">
              <w:t xml:space="preserve"> </w:t>
            </w:r>
            <w:r w:rsidRPr="003628A1">
              <w:t>Types</w:t>
            </w:r>
          </w:p>
        </w:tc>
        <w:tc>
          <w:tcPr>
            <w:tcW w:w="5814" w:type="dxa"/>
            <w:shd w:val="clear" w:color="auto" w:fill="D9D9D9" w:themeFill="background1" w:themeFillShade="D9"/>
            <w:vAlign w:val="center"/>
          </w:tcPr>
          <w:p w14:paraId="4F4DD8A3" w14:textId="77777777" w:rsidR="00233A7A" w:rsidRPr="003628A1" w:rsidRDefault="008104CB">
            <w:pPr>
              <w:pStyle w:val="TableHead"/>
            </w:pPr>
            <w:r w:rsidRPr="003628A1">
              <w:t>Comments</w:t>
            </w:r>
          </w:p>
        </w:tc>
      </w:tr>
      <w:tr w:rsidR="008104CB" w:rsidRPr="003628A1" w14:paraId="4457BEE9" w14:textId="77777777" w:rsidTr="008104CB">
        <w:trPr>
          <w:cantSplit/>
          <w:jc w:val="center"/>
        </w:trPr>
        <w:tc>
          <w:tcPr>
            <w:tcW w:w="4068" w:type="dxa"/>
          </w:tcPr>
          <w:p w14:paraId="64BA4DC2" w14:textId="5B71C04A" w:rsidR="008104CB" w:rsidRPr="003628A1" w:rsidRDefault="008104CB" w:rsidP="00471B11">
            <w:pPr>
              <w:pStyle w:val="TableBody"/>
              <w:spacing w:before="0"/>
            </w:pPr>
            <w:r w:rsidRPr="003628A1">
              <w:t>Net</w:t>
            </w:r>
            <w:r w:rsidR="004B0933">
              <w:t xml:space="preserve"> </w:t>
            </w:r>
            <w:r w:rsidRPr="003628A1">
              <w:t>Energy</w:t>
            </w:r>
            <w:r w:rsidR="004B0933">
              <w:t xml:space="preserve"> </w:t>
            </w:r>
            <w:r w:rsidRPr="003628A1">
              <w:t>Market</w:t>
            </w:r>
            <w:r w:rsidR="004B0933">
              <w:t xml:space="preserve"> </w:t>
            </w:r>
            <w:r w:rsidRPr="003628A1">
              <w:t>Settlement</w:t>
            </w:r>
            <w:r w:rsidR="004B0933">
              <w:t xml:space="preserve"> </w:t>
            </w:r>
            <w:r w:rsidRPr="003628A1">
              <w:t>Credit</w:t>
            </w:r>
            <w:r w:rsidR="004B0933">
              <w:t xml:space="preserve"> </w:t>
            </w:r>
            <w:r w:rsidRPr="003628A1">
              <w:t>(NEMSC)</w:t>
            </w:r>
            <w:r w:rsidR="004B0933">
              <w:t xml:space="preserve"> </w:t>
            </w:r>
            <w:r w:rsidRPr="003628A1">
              <w:t>Hourly</w:t>
            </w:r>
            <w:r w:rsidR="004B0933">
              <w:t xml:space="preserve"> </w:t>
            </w:r>
            <w:r w:rsidRPr="003628A1">
              <w:t>Uplift</w:t>
            </w:r>
            <w:r w:rsidR="004B0933">
              <w:rPr>
                <w:i/>
              </w:rPr>
              <w:t xml:space="preserve"> </w:t>
            </w:r>
            <w:r w:rsidRPr="003628A1">
              <w:t>Component</w:t>
            </w:r>
            <w:r w:rsidR="004B0933">
              <w:t xml:space="preserve"> </w:t>
            </w:r>
            <w:r w:rsidRPr="003628A1">
              <w:t>(also</w:t>
            </w:r>
            <w:r w:rsidR="004B0933">
              <w:t xml:space="preserve"> </w:t>
            </w:r>
            <w:r w:rsidRPr="003628A1">
              <w:t>known</w:t>
            </w:r>
            <w:r w:rsidR="004B0933">
              <w:t xml:space="preserve"> </w:t>
            </w:r>
            <w:r w:rsidRPr="003628A1">
              <w:t>as</w:t>
            </w:r>
            <w:r w:rsidR="004B0933">
              <w:t xml:space="preserve"> </w:t>
            </w:r>
            <w:r w:rsidRPr="003628A1">
              <w:t>the</w:t>
            </w:r>
            <w:r w:rsidR="004B0933">
              <w:t xml:space="preserve"> </w:t>
            </w:r>
            <w:r w:rsidRPr="003628A1">
              <w:t>“Losses”</w:t>
            </w:r>
            <w:r w:rsidR="004B0933">
              <w:t xml:space="preserve"> </w:t>
            </w:r>
            <w:r w:rsidRPr="003628A1">
              <w:t>component)</w:t>
            </w:r>
          </w:p>
        </w:tc>
        <w:tc>
          <w:tcPr>
            <w:tcW w:w="2916" w:type="dxa"/>
          </w:tcPr>
          <w:p w14:paraId="5A45E504" w14:textId="77777777" w:rsidR="008104CB" w:rsidRPr="003628A1" w:rsidRDefault="008104CB" w:rsidP="00471B11">
            <w:pPr>
              <w:pStyle w:val="TableBody"/>
              <w:spacing w:before="0"/>
              <w:jc w:val="center"/>
            </w:pPr>
            <w:r w:rsidRPr="003628A1">
              <w:t>150</w:t>
            </w:r>
          </w:p>
        </w:tc>
        <w:tc>
          <w:tcPr>
            <w:tcW w:w="5814" w:type="dxa"/>
          </w:tcPr>
          <w:p w14:paraId="466FA69D" w14:textId="254761A7" w:rsidR="008104CB" w:rsidRPr="003628A1" w:rsidRDefault="008104CB" w:rsidP="005A42E9">
            <w:pPr>
              <w:pStyle w:val="ListParagraph"/>
              <w:numPr>
                <w:ilvl w:val="0"/>
                <w:numId w:val="46"/>
              </w:numPr>
              <w:ind w:left="360"/>
            </w:pPr>
            <w:r w:rsidRPr="003628A1">
              <w:t>This</w:t>
            </w:r>
            <w:r w:rsidR="004B0933">
              <w:t xml:space="preserve"> </w:t>
            </w:r>
            <w:r w:rsidRPr="003628A1">
              <w:t>hourly</w:t>
            </w:r>
            <w:r w:rsidR="004B0933">
              <w:t xml:space="preserve"> </w:t>
            </w:r>
            <w:r w:rsidRPr="003628A1">
              <w:t>uplift</w:t>
            </w:r>
            <w:r w:rsidR="004B0933">
              <w:t xml:space="preserve"> </w:t>
            </w:r>
            <w:r w:rsidRPr="003628A1">
              <w:t>component</w:t>
            </w:r>
            <w:r w:rsidR="004B0933">
              <w:t xml:space="preserve"> </w:t>
            </w:r>
            <w:r w:rsidRPr="003628A1">
              <w:t>is</w:t>
            </w:r>
            <w:r w:rsidR="004B0933">
              <w:t xml:space="preserve"> </w:t>
            </w:r>
            <w:r w:rsidRPr="003628A1">
              <w:t>an</w:t>
            </w:r>
            <w:r w:rsidR="004B0933">
              <w:t xml:space="preserve"> </w:t>
            </w:r>
            <w:r w:rsidRPr="003628A1">
              <w:t>aggregation</w:t>
            </w:r>
            <w:r w:rsidR="004B0933">
              <w:t xml:space="preserve"> </w:t>
            </w:r>
            <w:r w:rsidRPr="003628A1">
              <w:t>of</w:t>
            </w:r>
            <w:r w:rsidR="004B0933">
              <w:t xml:space="preserve"> </w:t>
            </w:r>
            <w:r w:rsidRPr="003628A1">
              <w:rPr>
                <w:i/>
              </w:rPr>
              <w:t>charge</w:t>
            </w:r>
            <w:r w:rsidR="004B0933">
              <w:rPr>
                <w:i/>
              </w:rPr>
              <w:t xml:space="preserve"> </w:t>
            </w:r>
            <w:r w:rsidRPr="003628A1">
              <w:rPr>
                <w:i/>
              </w:rPr>
              <w:t>types</w:t>
            </w:r>
            <w:r w:rsidR="004B0933">
              <w:rPr>
                <w:i/>
              </w:rPr>
              <w:t xml:space="preserve"> </w:t>
            </w:r>
            <w:r w:rsidRPr="003628A1">
              <w:t>100</w:t>
            </w:r>
            <w:r w:rsidR="004B0933">
              <w:t xml:space="preserve"> </w:t>
            </w:r>
            <w:r w:rsidRPr="003628A1">
              <w:t>(NEMSC),</w:t>
            </w:r>
            <w:r w:rsidR="004B0933">
              <w:t xml:space="preserve"> </w:t>
            </w:r>
            <w:r w:rsidRPr="003628A1">
              <w:t>101</w:t>
            </w:r>
            <w:r w:rsidR="004B0933">
              <w:t xml:space="preserve"> </w:t>
            </w:r>
            <w:r w:rsidRPr="003628A1">
              <w:t>(NEMSC),</w:t>
            </w:r>
            <w:r w:rsidR="004B0933">
              <w:t xml:space="preserve"> </w:t>
            </w:r>
            <w:r w:rsidRPr="003628A1">
              <w:t>104</w:t>
            </w:r>
            <w:r w:rsidR="004B0933">
              <w:t xml:space="preserve"> </w:t>
            </w:r>
            <w:r w:rsidRPr="003628A1">
              <w:t>(TRSC),</w:t>
            </w:r>
            <w:r w:rsidR="004B0933">
              <w:t xml:space="preserve"> </w:t>
            </w:r>
            <w:r w:rsidR="00EA2D19" w:rsidRPr="003628A1">
              <w:t>and</w:t>
            </w:r>
            <w:r w:rsidR="004B0933">
              <w:t xml:space="preserve"> </w:t>
            </w:r>
            <w:r w:rsidRPr="003628A1">
              <w:t>103</w:t>
            </w:r>
            <w:r w:rsidR="004B0933">
              <w:t xml:space="preserve"> </w:t>
            </w:r>
            <w:r w:rsidRPr="003628A1">
              <w:t>(TCRF),.</w:t>
            </w:r>
            <w:r w:rsidR="004B0933">
              <w:t xml:space="preserve"> </w:t>
            </w:r>
            <w:r w:rsidRPr="003628A1">
              <w:t>The</w:t>
            </w:r>
            <w:r w:rsidR="004B0933">
              <w:t xml:space="preserve"> </w:t>
            </w:r>
            <w:r w:rsidRPr="003628A1">
              <w:t>aggregation</w:t>
            </w:r>
            <w:r w:rsidR="004B0933">
              <w:t xml:space="preserve"> </w:t>
            </w:r>
            <w:r w:rsidRPr="003628A1">
              <w:t>of</w:t>
            </w:r>
            <w:r w:rsidR="004B0933">
              <w:t xml:space="preserve"> </w:t>
            </w:r>
            <w:r w:rsidRPr="003628A1">
              <w:t>these</w:t>
            </w:r>
            <w:r w:rsidR="004B0933">
              <w:t xml:space="preserve"> </w:t>
            </w:r>
            <w:r w:rsidRPr="003628A1">
              <w:rPr>
                <w:i/>
              </w:rPr>
              <w:t>charge</w:t>
            </w:r>
            <w:r w:rsidR="004B0933">
              <w:rPr>
                <w:i/>
              </w:rPr>
              <w:t xml:space="preserve"> </w:t>
            </w:r>
            <w:r w:rsidRPr="003628A1">
              <w:rPr>
                <w:i/>
              </w:rPr>
              <w:t>types</w:t>
            </w:r>
            <w:r w:rsidR="004B0933">
              <w:t xml:space="preserve"> </w:t>
            </w:r>
            <w:r w:rsidRPr="003628A1">
              <w:t>mathematically</w:t>
            </w:r>
            <w:r w:rsidR="004B0933">
              <w:t xml:space="preserve"> </w:t>
            </w:r>
            <w:r w:rsidRPr="003628A1">
              <w:t>resolves</w:t>
            </w:r>
            <w:r w:rsidR="004B0933">
              <w:t xml:space="preserve"> </w:t>
            </w:r>
            <w:r w:rsidRPr="003628A1">
              <w:t>down</w:t>
            </w:r>
            <w:r w:rsidR="004B0933">
              <w:t xml:space="preserve"> </w:t>
            </w:r>
            <w:r w:rsidRPr="003628A1">
              <w:t>to</w:t>
            </w:r>
            <w:r w:rsidR="004B0933">
              <w:t xml:space="preserve"> </w:t>
            </w:r>
            <w:r w:rsidRPr="003628A1">
              <w:t>the</w:t>
            </w:r>
            <w:r w:rsidR="004B0933">
              <w:t xml:space="preserve"> </w:t>
            </w:r>
            <w:r w:rsidRPr="003628A1">
              <w:t>value</w:t>
            </w:r>
            <w:r w:rsidR="004B0933">
              <w:t xml:space="preserve"> </w:t>
            </w:r>
            <w:r w:rsidRPr="003628A1">
              <w:t>of</w:t>
            </w:r>
            <w:r w:rsidR="004B0933">
              <w:t xml:space="preserve"> </w:t>
            </w:r>
            <w:r w:rsidRPr="003628A1">
              <w:t>the</w:t>
            </w:r>
            <w:r w:rsidR="004B0933">
              <w:t xml:space="preserve"> </w:t>
            </w:r>
            <w:r w:rsidRPr="003628A1">
              <w:t>difference</w:t>
            </w:r>
            <w:r w:rsidR="004B0933">
              <w:t xml:space="preserve"> </w:t>
            </w:r>
            <w:r w:rsidRPr="003628A1">
              <w:t>between</w:t>
            </w:r>
            <w:r w:rsidR="004B0933">
              <w:t xml:space="preserve"> </w:t>
            </w:r>
            <w:r w:rsidRPr="003628A1">
              <w:t>AQEI,</w:t>
            </w:r>
            <w:r w:rsidR="004B0933">
              <w:t xml:space="preserve"> </w:t>
            </w:r>
            <w:r w:rsidRPr="003628A1">
              <w:t>AQEW,</w:t>
            </w:r>
            <w:r w:rsidR="004B0933">
              <w:t xml:space="preserve"> </w:t>
            </w:r>
            <w:r w:rsidRPr="003628A1">
              <w:t>SQEW</w:t>
            </w:r>
            <w:r w:rsidR="004B0933">
              <w:t xml:space="preserve"> </w:t>
            </w:r>
            <w:r w:rsidRPr="003628A1">
              <w:t>and</w:t>
            </w:r>
            <w:r w:rsidR="004B0933">
              <w:t xml:space="preserve"> </w:t>
            </w:r>
            <w:r w:rsidRPr="003628A1">
              <w:t>SQEI</w:t>
            </w:r>
            <w:r w:rsidR="004B0933">
              <w:t xml:space="preserve"> </w:t>
            </w:r>
            <w:r w:rsidRPr="003628A1">
              <w:t>quantities</w:t>
            </w:r>
            <w:r w:rsidR="004B0933">
              <w:t xml:space="preserve"> </w:t>
            </w:r>
            <w:r w:rsidRPr="003628A1">
              <w:t>valued</w:t>
            </w:r>
            <w:r w:rsidR="004B0933">
              <w:t xml:space="preserve"> </w:t>
            </w:r>
            <w:r w:rsidRPr="003628A1">
              <w:t>at</w:t>
            </w:r>
            <w:r w:rsidR="004B0933">
              <w:t xml:space="preserve"> </w:t>
            </w:r>
            <w:r w:rsidRPr="003628A1">
              <w:t>the</w:t>
            </w:r>
            <w:r w:rsidR="004B0933">
              <w:t xml:space="preserve"> </w:t>
            </w:r>
            <w:r w:rsidRPr="003628A1">
              <w:t>5-minute</w:t>
            </w:r>
            <w:r w:rsidR="004B0933">
              <w:t xml:space="preserve"> </w:t>
            </w:r>
            <w:r w:rsidRPr="003628A1">
              <w:t>Energy</w:t>
            </w:r>
            <w:r w:rsidR="004B0933">
              <w:t xml:space="preserve"> </w:t>
            </w:r>
            <w:r w:rsidRPr="003628A1">
              <w:t>Market</w:t>
            </w:r>
            <w:r w:rsidR="004B0933">
              <w:t xml:space="preserve"> </w:t>
            </w:r>
            <w:r w:rsidRPr="003628A1">
              <w:t>Reference</w:t>
            </w:r>
            <w:r w:rsidR="004B0933">
              <w:t xml:space="preserve"> </w:t>
            </w:r>
            <w:r w:rsidRPr="003628A1">
              <w:t>Price</w:t>
            </w:r>
            <w:r w:rsidR="004B0933">
              <w:t xml:space="preserve"> </w:t>
            </w:r>
            <w:r w:rsidRPr="003628A1">
              <w:t>(EMP</w:t>
            </w:r>
            <w:r w:rsidRPr="003628A1">
              <w:rPr>
                <w:vertAlign w:val="subscript"/>
              </w:rPr>
              <w:t>h</w:t>
            </w:r>
            <w:r w:rsidRPr="003628A1">
              <w:rPr>
                <w:vertAlign w:val="superscript"/>
              </w:rPr>
              <w:t>REF,t</w:t>
            </w:r>
            <w:r w:rsidRPr="003628A1">
              <w:t>)</w:t>
            </w:r>
            <w:r w:rsidR="004B0933">
              <w:t xml:space="preserve"> </w:t>
            </w:r>
            <w:r w:rsidRPr="003628A1">
              <w:t>for</w:t>
            </w:r>
            <w:r w:rsidR="004B0933">
              <w:t xml:space="preserve"> </w:t>
            </w:r>
            <w:r w:rsidRPr="003628A1">
              <w:t>each</w:t>
            </w:r>
            <w:r w:rsidR="004B0933">
              <w:t xml:space="preserve"> </w:t>
            </w:r>
            <w:r w:rsidRPr="003628A1">
              <w:rPr>
                <w:i/>
              </w:rPr>
              <w:t>metering</w:t>
            </w:r>
            <w:r w:rsidR="004B0933">
              <w:rPr>
                <w:i/>
              </w:rPr>
              <w:t xml:space="preserve"> </w:t>
            </w:r>
            <w:r w:rsidRPr="003628A1">
              <w:rPr>
                <w:i/>
              </w:rPr>
              <w:t>interval</w:t>
            </w:r>
            <w:r w:rsidR="004B0933">
              <w:t xml:space="preserve"> </w:t>
            </w:r>
            <w:r w:rsidRPr="003628A1">
              <w:t>in</w:t>
            </w:r>
            <w:r w:rsidR="004B0933">
              <w:t xml:space="preserve"> </w:t>
            </w:r>
            <w:r w:rsidRPr="003628A1">
              <w:t>the</w:t>
            </w:r>
            <w:r w:rsidR="004B0933">
              <w:t xml:space="preserve"> </w:t>
            </w:r>
            <w:r w:rsidRPr="003628A1">
              <w:rPr>
                <w:i/>
              </w:rPr>
              <w:t>settlement</w:t>
            </w:r>
            <w:r w:rsidR="004B0933">
              <w:rPr>
                <w:i/>
              </w:rPr>
              <w:t xml:space="preserve"> </w:t>
            </w:r>
            <w:r w:rsidRPr="003628A1">
              <w:rPr>
                <w:i/>
              </w:rPr>
              <w:t>hour</w:t>
            </w:r>
            <w:r w:rsidR="004B0933">
              <w:rPr>
                <w:i/>
              </w:rPr>
              <w:t xml:space="preserve"> </w:t>
            </w:r>
            <w:r w:rsidR="00EA2D19" w:rsidRPr="003628A1">
              <w:t>.</w:t>
            </w:r>
          </w:p>
        </w:tc>
      </w:tr>
      <w:tr w:rsidR="008104CB" w:rsidRPr="003628A1" w14:paraId="577E0D60" w14:textId="77777777" w:rsidTr="008104CB">
        <w:trPr>
          <w:cantSplit/>
          <w:jc w:val="center"/>
        </w:trPr>
        <w:tc>
          <w:tcPr>
            <w:tcW w:w="4068" w:type="dxa"/>
          </w:tcPr>
          <w:p w14:paraId="7543BD5E" w14:textId="54BA843F" w:rsidR="008104CB" w:rsidRPr="003628A1" w:rsidRDefault="008104CB" w:rsidP="00471B11">
            <w:pPr>
              <w:pStyle w:val="TableBody"/>
              <w:spacing w:before="0"/>
            </w:pPr>
            <w:r w:rsidRPr="003628A1">
              <w:rPr>
                <w:i/>
              </w:rPr>
              <w:t>Operating</w:t>
            </w:r>
            <w:r w:rsidR="004B0933">
              <w:rPr>
                <w:i/>
              </w:rPr>
              <w:t xml:space="preserve"> </w:t>
            </w:r>
            <w:r w:rsidRPr="003628A1">
              <w:rPr>
                <w:i/>
              </w:rPr>
              <w:t>Reserve</w:t>
            </w:r>
            <w:r w:rsidR="004B0933">
              <w:t xml:space="preserve"> </w:t>
            </w:r>
            <w:r w:rsidRPr="003628A1">
              <w:t>Settlement</w:t>
            </w:r>
            <w:r w:rsidR="004B0933">
              <w:t xml:space="preserve"> </w:t>
            </w:r>
            <w:r w:rsidRPr="003628A1">
              <w:t>Credit</w:t>
            </w:r>
            <w:r w:rsidR="004B0933">
              <w:t xml:space="preserve"> </w:t>
            </w:r>
            <w:r w:rsidRPr="003628A1">
              <w:t>(ORSC)</w:t>
            </w:r>
            <w:r w:rsidR="004B0933">
              <w:t xml:space="preserve"> </w:t>
            </w:r>
            <w:r w:rsidRPr="003628A1">
              <w:t>Hourly</w:t>
            </w:r>
            <w:r w:rsidR="004B0933">
              <w:t xml:space="preserve"> </w:t>
            </w:r>
            <w:r w:rsidRPr="003628A1">
              <w:t>Uplift</w:t>
            </w:r>
            <w:r w:rsidR="004B0933">
              <w:rPr>
                <w:i/>
              </w:rPr>
              <w:t xml:space="preserve"> </w:t>
            </w:r>
            <w:r w:rsidRPr="003628A1">
              <w:t>Component</w:t>
            </w:r>
          </w:p>
        </w:tc>
        <w:tc>
          <w:tcPr>
            <w:tcW w:w="2916" w:type="dxa"/>
          </w:tcPr>
          <w:p w14:paraId="42C4BF5A" w14:textId="77777777" w:rsidR="008104CB" w:rsidRPr="003628A1" w:rsidRDefault="008104CB" w:rsidP="00471B11">
            <w:pPr>
              <w:pStyle w:val="TableBody"/>
              <w:spacing w:before="0"/>
              <w:jc w:val="center"/>
            </w:pPr>
            <w:r w:rsidRPr="003628A1">
              <w:t>250</w:t>
            </w:r>
          </w:p>
          <w:p w14:paraId="10EDB172" w14:textId="77777777" w:rsidR="008104CB" w:rsidRPr="003628A1" w:rsidRDefault="008104CB" w:rsidP="00471B11">
            <w:pPr>
              <w:pStyle w:val="TableBody"/>
              <w:spacing w:before="0"/>
              <w:jc w:val="center"/>
            </w:pPr>
            <w:r w:rsidRPr="003628A1">
              <w:t>252</w:t>
            </w:r>
          </w:p>
          <w:p w14:paraId="09BD1C6A" w14:textId="77777777" w:rsidR="008104CB" w:rsidRPr="003628A1" w:rsidRDefault="008104CB" w:rsidP="00471B11">
            <w:pPr>
              <w:pStyle w:val="TableBody"/>
              <w:spacing w:before="0"/>
              <w:jc w:val="center"/>
            </w:pPr>
            <w:r w:rsidRPr="003628A1">
              <w:t>254</w:t>
            </w:r>
          </w:p>
        </w:tc>
        <w:tc>
          <w:tcPr>
            <w:tcW w:w="5814" w:type="dxa"/>
          </w:tcPr>
          <w:p w14:paraId="36F7B240" w14:textId="2EBCB6E7" w:rsidR="008104CB" w:rsidRPr="003628A1" w:rsidRDefault="008104CB" w:rsidP="005A42E9">
            <w:pPr>
              <w:pStyle w:val="ListParagraph"/>
              <w:numPr>
                <w:ilvl w:val="0"/>
                <w:numId w:val="46"/>
              </w:numPr>
              <w:ind w:left="360"/>
            </w:pPr>
            <w:r w:rsidRPr="003628A1">
              <w:t>Separate</w:t>
            </w:r>
            <w:r w:rsidR="004B0933">
              <w:t xml:space="preserve"> </w:t>
            </w:r>
            <w:r w:rsidRPr="003628A1">
              <w:rPr>
                <w:i/>
              </w:rPr>
              <w:t>charge</w:t>
            </w:r>
            <w:r w:rsidR="004B0933">
              <w:rPr>
                <w:i/>
              </w:rPr>
              <w:t xml:space="preserve"> </w:t>
            </w:r>
            <w:r w:rsidRPr="003628A1">
              <w:rPr>
                <w:i/>
              </w:rPr>
              <w:t>types</w:t>
            </w:r>
            <w:r w:rsidR="004B0933">
              <w:t xml:space="preserve"> </w:t>
            </w:r>
            <w:r w:rsidRPr="003628A1">
              <w:t>for</w:t>
            </w:r>
            <w:r w:rsidR="004B0933">
              <w:t xml:space="preserve"> </w:t>
            </w:r>
            <w:r w:rsidRPr="003628A1">
              <w:t>recovery</w:t>
            </w:r>
            <w:r w:rsidR="004B0933">
              <w:t xml:space="preserve"> </w:t>
            </w:r>
            <w:r w:rsidRPr="003628A1">
              <w:t>of</w:t>
            </w:r>
            <w:r w:rsidR="004B0933">
              <w:t xml:space="preserve"> </w:t>
            </w:r>
            <w:r w:rsidRPr="003628A1">
              <w:t>ORSC</w:t>
            </w:r>
            <w:r w:rsidR="004B0933">
              <w:t xml:space="preserve"> </w:t>
            </w:r>
            <w:r w:rsidRPr="003628A1">
              <w:rPr>
                <w:i/>
              </w:rPr>
              <w:t>settlement</w:t>
            </w:r>
            <w:r w:rsidR="004B0933">
              <w:t xml:space="preserve"> </w:t>
            </w:r>
            <w:r w:rsidRPr="003628A1">
              <w:rPr>
                <w:i/>
              </w:rPr>
              <w:t>amounts</w:t>
            </w:r>
            <w:r w:rsidR="004B0933">
              <w:t xml:space="preserve"> </w:t>
            </w:r>
            <w:r w:rsidRPr="003628A1">
              <w:t>paid</w:t>
            </w:r>
            <w:r w:rsidR="004B0933">
              <w:t xml:space="preserve"> </w:t>
            </w:r>
            <w:r w:rsidRPr="003628A1">
              <w:t>to</w:t>
            </w:r>
            <w:r w:rsidR="004B0933">
              <w:t xml:space="preserve"> </w:t>
            </w:r>
            <w:r w:rsidRPr="003628A1">
              <w:rPr>
                <w:i/>
              </w:rPr>
              <w:t>market</w:t>
            </w:r>
            <w:r w:rsidR="004B0933">
              <w:rPr>
                <w:i/>
              </w:rPr>
              <w:t xml:space="preserve"> </w:t>
            </w:r>
            <w:r w:rsidRPr="003628A1">
              <w:rPr>
                <w:i/>
              </w:rPr>
              <w:t>participants</w:t>
            </w:r>
            <w:r w:rsidR="004B0933">
              <w:t xml:space="preserve"> </w:t>
            </w:r>
            <w:r w:rsidRPr="003628A1">
              <w:t>for</w:t>
            </w:r>
            <w:r w:rsidR="004B0933">
              <w:t xml:space="preserve"> </w:t>
            </w:r>
            <w:r w:rsidRPr="003628A1">
              <w:t>each</w:t>
            </w:r>
            <w:r w:rsidR="004B0933">
              <w:t xml:space="preserve"> </w:t>
            </w:r>
            <w:r w:rsidRPr="003628A1">
              <w:t>class</w:t>
            </w:r>
            <w:r w:rsidR="004B0933">
              <w:t xml:space="preserve"> </w:t>
            </w:r>
            <w:r w:rsidRPr="003628A1">
              <w:t>of</w:t>
            </w:r>
            <w:r w:rsidR="004B0933">
              <w:t xml:space="preserve"> </w:t>
            </w:r>
            <w:r w:rsidRPr="003628A1">
              <w:rPr>
                <w:i/>
              </w:rPr>
              <w:t>operating</w:t>
            </w:r>
            <w:r w:rsidR="004B0933">
              <w:rPr>
                <w:i/>
              </w:rPr>
              <w:t xml:space="preserve"> </w:t>
            </w:r>
            <w:r w:rsidRPr="003628A1">
              <w:rPr>
                <w:i/>
              </w:rPr>
              <w:t>reserve.</w:t>
            </w:r>
          </w:p>
        </w:tc>
      </w:tr>
      <w:tr w:rsidR="008104CB" w:rsidRPr="003628A1" w14:paraId="788AF949" w14:textId="77777777" w:rsidTr="008104CB">
        <w:trPr>
          <w:cantSplit/>
          <w:jc w:val="center"/>
        </w:trPr>
        <w:tc>
          <w:tcPr>
            <w:tcW w:w="4068" w:type="dxa"/>
          </w:tcPr>
          <w:p w14:paraId="19D40AB2" w14:textId="792BF909" w:rsidR="008104CB" w:rsidRPr="003628A1" w:rsidRDefault="00B1096E" w:rsidP="00471B11">
            <w:pPr>
              <w:pStyle w:val="TableBody"/>
              <w:spacing w:before="0"/>
            </w:pPr>
            <w:r w:rsidRPr="003628A1">
              <w:t>Intertie</w:t>
            </w:r>
            <w:r w:rsidR="004B0933">
              <w:t xml:space="preserve"> </w:t>
            </w:r>
            <w:r w:rsidRPr="003628A1">
              <w:t>Failure</w:t>
            </w:r>
            <w:r w:rsidR="004B0933">
              <w:t xml:space="preserve"> </w:t>
            </w:r>
            <w:r w:rsidRPr="003628A1">
              <w:t>Charge</w:t>
            </w:r>
            <w:r w:rsidR="004B0933">
              <w:t xml:space="preserve"> </w:t>
            </w:r>
            <w:r w:rsidRPr="003628A1">
              <w:t>Rebate</w:t>
            </w:r>
            <w:r w:rsidR="004B0933">
              <w:t xml:space="preserve"> </w:t>
            </w:r>
            <w:r w:rsidRPr="003628A1">
              <w:t>(IFCR)</w:t>
            </w:r>
            <w:r w:rsidR="004B0933">
              <w:t xml:space="preserve"> </w:t>
            </w:r>
            <w:r w:rsidR="008104CB" w:rsidRPr="003628A1">
              <w:t>Hourly</w:t>
            </w:r>
            <w:r w:rsidR="004B0933">
              <w:t xml:space="preserve"> </w:t>
            </w:r>
            <w:r w:rsidR="008104CB" w:rsidRPr="003628A1">
              <w:t>Uplift</w:t>
            </w:r>
            <w:r w:rsidR="004B0933">
              <w:rPr>
                <w:i/>
              </w:rPr>
              <w:t xml:space="preserve"> </w:t>
            </w:r>
            <w:r w:rsidR="008104CB" w:rsidRPr="003628A1">
              <w:t>Component</w:t>
            </w:r>
          </w:p>
        </w:tc>
        <w:tc>
          <w:tcPr>
            <w:tcW w:w="2916" w:type="dxa"/>
          </w:tcPr>
          <w:p w14:paraId="76AB1AF0" w14:textId="77777777" w:rsidR="008104CB" w:rsidRPr="003628A1" w:rsidRDefault="008104CB" w:rsidP="00471B11">
            <w:pPr>
              <w:pStyle w:val="TableBody"/>
              <w:spacing w:before="0"/>
              <w:jc w:val="center"/>
            </w:pPr>
            <w:r w:rsidRPr="003628A1">
              <w:t>186</w:t>
            </w:r>
          </w:p>
        </w:tc>
        <w:tc>
          <w:tcPr>
            <w:tcW w:w="5814" w:type="dxa"/>
          </w:tcPr>
          <w:p w14:paraId="1D3565F2" w14:textId="00EEC1EB" w:rsidR="008104CB" w:rsidRPr="003628A1" w:rsidRDefault="008104CB" w:rsidP="001071B9">
            <w:pPr>
              <w:pStyle w:val="TableBody"/>
              <w:spacing w:before="0"/>
            </w:pPr>
            <w:r w:rsidRPr="003628A1">
              <w:t>Two</w:t>
            </w:r>
            <w:r w:rsidR="004B0933">
              <w:t xml:space="preserve"> </w:t>
            </w:r>
            <w:r w:rsidRPr="003628A1">
              <w:t>components</w:t>
            </w:r>
            <w:r w:rsidR="004B0933">
              <w:t xml:space="preserve"> </w:t>
            </w:r>
            <w:r w:rsidRPr="003628A1">
              <w:t>as</w:t>
            </w:r>
            <w:r w:rsidR="004B0933">
              <w:t xml:space="preserve"> </w:t>
            </w:r>
            <w:r w:rsidRPr="003628A1">
              <w:t>follows:</w:t>
            </w:r>
          </w:p>
          <w:p w14:paraId="2494B907" w14:textId="7EF4633C" w:rsidR="008104CB" w:rsidRPr="003628A1" w:rsidRDefault="008104CB" w:rsidP="005A42E9">
            <w:pPr>
              <w:pStyle w:val="ListParagraph"/>
              <w:numPr>
                <w:ilvl w:val="0"/>
                <w:numId w:val="47"/>
              </w:numPr>
              <w:ind w:left="360"/>
            </w:pPr>
            <w:r w:rsidRPr="003628A1">
              <w:rPr>
                <w:i/>
              </w:rPr>
              <w:t>Charge</w:t>
            </w:r>
            <w:r w:rsidR="004B0933">
              <w:rPr>
                <w:i/>
              </w:rPr>
              <w:t xml:space="preserve"> </w:t>
            </w:r>
            <w:r w:rsidRPr="003628A1">
              <w:rPr>
                <w:i/>
              </w:rPr>
              <w:t>type</w:t>
            </w:r>
            <w:r w:rsidR="004B0933">
              <w:rPr>
                <w:i/>
              </w:rPr>
              <w:t xml:space="preserve"> </w:t>
            </w:r>
            <w:r w:rsidRPr="003628A1">
              <w:t>186:</w:t>
            </w:r>
            <w:r w:rsidR="004B0933">
              <w:t xml:space="preserve"> </w:t>
            </w:r>
            <w:r w:rsidRPr="003628A1">
              <w:t>an</w:t>
            </w:r>
            <w:r w:rsidR="004B0933">
              <w:t xml:space="preserve"> </w:t>
            </w:r>
            <w:r w:rsidRPr="003628A1">
              <w:t>aggregation</w:t>
            </w:r>
            <w:r w:rsidR="004B0933">
              <w:t xml:space="preserve"> </w:t>
            </w:r>
            <w:r w:rsidRPr="003628A1">
              <w:t>of</w:t>
            </w:r>
            <w:r w:rsidR="004B0933">
              <w:t xml:space="preserve"> </w:t>
            </w:r>
            <w:r w:rsidRPr="003628A1">
              <w:rPr>
                <w:i/>
              </w:rPr>
              <w:t>charge</w:t>
            </w:r>
            <w:r w:rsidR="004B0933">
              <w:rPr>
                <w:i/>
              </w:rPr>
              <w:t xml:space="preserve"> </w:t>
            </w:r>
            <w:r w:rsidRPr="003628A1">
              <w:rPr>
                <w:i/>
              </w:rPr>
              <w:t>types</w:t>
            </w:r>
            <w:r w:rsidR="004B0933">
              <w:t xml:space="preserve"> </w:t>
            </w:r>
            <w:r w:rsidRPr="003628A1">
              <w:t>135</w:t>
            </w:r>
            <w:r w:rsidR="004B0933">
              <w:t xml:space="preserve"> </w:t>
            </w:r>
            <w:r w:rsidRPr="003628A1">
              <w:t>(Real-time</w:t>
            </w:r>
            <w:r w:rsidR="004B0933">
              <w:t xml:space="preserve"> </w:t>
            </w:r>
            <w:r w:rsidRPr="003628A1">
              <w:t>Import</w:t>
            </w:r>
            <w:r w:rsidR="004B0933">
              <w:t xml:space="preserve"> </w:t>
            </w:r>
            <w:r w:rsidRPr="003628A1">
              <w:t>Failure</w:t>
            </w:r>
            <w:r w:rsidR="004B0933">
              <w:t xml:space="preserve"> </w:t>
            </w:r>
            <w:r w:rsidRPr="003628A1">
              <w:t>Charge),</w:t>
            </w:r>
            <w:r w:rsidR="004B0933">
              <w:t xml:space="preserve"> </w:t>
            </w:r>
            <w:r w:rsidRPr="003628A1">
              <w:t>136</w:t>
            </w:r>
            <w:r w:rsidR="004B0933">
              <w:t xml:space="preserve"> </w:t>
            </w:r>
            <w:r w:rsidRPr="003628A1">
              <w:t>(Real-time</w:t>
            </w:r>
            <w:r w:rsidR="004B0933">
              <w:t xml:space="preserve"> </w:t>
            </w:r>
            <w:r w:rsidRPr="003628A1">
              <w:t>Export</w:t>
            </w:r>
            <w:r w:rsidR="004B0933">
              <w:t xml:space="preserve"> </w:t>
            </w:r>
            <w:r w:rsidRPr="003628A1">
              <w:t>Failure</w:t>
            </w:r>
            <w:r w:rsidR="004B0933">
              <w:t xml:space="preserve"> </w:t>
            </w:r>
            <w:r w:rsidRPr="003628A1">
              <w:t>Charge),</w:t>
            </w:r>
            <w:r w:rsidR="004B0933">
              <w:t xml:space="preserve"> </w:t>
            </w:r>
            <w:r w:rsidR="00EA2D19" w:rsidRPr="003628A1">
              <w:t>1134</w:t>
            </w:r>
            <w:r w:rsidR="004B0933">
              <w:t xml:space="preserve"> </w:t>
            </w:r>
            <w:r w:rsidR="00EA2D19" w:rsidRPr="003628A1">
              <w:t>(Day-Ahead</w:t>
            </w:r>
            <w:r w:rsidR="004B0933">
              <w:t xml:space="preserve"> </w:t>
            </w:r>
            <w:r w:rsidR="00EA2D19" w:rsidRPr="003628A1">
              <w:t>Linked</w:t>
            </w:r>
            <w:r w:rsidR="004B0933">
              <w:t xml:space="preserve"> </w:t>
            </w:r>
            <w:r w:rsidR="00EA2D19" w:rsidRPr="003628A1">
              <w:t>Wheel</w:t>
            </w:r>
            <w:r w:rsidR="004B0933">
              <w:t xml:space="preserve"> </w:t>
            </w:r>
            <w:r w:rsidR="00EA2D19" w:rsidRPr="003628A1">
              <w:t>Failure</w:t>
            </w:r>
            <w:r w:rsidR="004B0933">
              <w:t xml:space="preserve"> </w:t>
            </w:r>
            <w:r w:rsidR="00EA2D19" w:rsidRPr="003628A1">
              <w:t>Charge,</w:t>
            </w:r>
            <w:r w:rsidR="004B0933">
              <w:t xml:space="preserve"> </w:t>
            </w:r>
            <w:r w:rsidRPr="003628A1">
              <w:t>1135</w:t>
            </w:r>
            <w:r w:rsidR="004B0933">
              <w:t xml:space="preserve"> </w:t>
            </w:r>
            <w:r w:rsidRPr="003628A1">
              <w:t>(Day-Ahead</w:t>
            </w:r>
            <w:r w:rsidR="004B0933">
              <w:t xml:space="preserve"> </w:t>
            </w:r>
            <w:r w:rsidRPr="003628A1">
              <w:t>Import</w:t>
            </w:r>
            <w:r w:rsidR="004B0933">
              <w:t xml:space="preserve"> </w:t>
            </w:r>
            <w:r w:rsidRPr="003628A1">
              <w:t>Failure</w:t>
            </w:r>
            <w:r w:rsidR="004B0933">
              <w:t xml:space="preserve"> </w:t>
            </w:r>
            <w:r w:rsidRPr="003628A1">
              <w:t>Charge)</w:t>
            </w:r>
            <w:r w:rsidR="004B0933">
              <w:t xml:space="preserve"> </w:t>
            </w:r>
            <w:r w:rsidRPr="003628A1">
              <w:t>and</w:t>
            </w:r>
            <w:r w:rsidR="004B0933">
              <w:t xml:space="preserve"> </w:t>
            </w:r>
            <w:r w:rsidR="00EA2D19" w:rsidRPr="003628A1">
              <w:t>1136</w:t>
            </w:r>
            <w:r w:rsidR="004B0933">
              <w:t xml:space="preserve"> </w:t>
            </w:r>
            <w:r w:rsidR="00EA2D19" w:rsidRPr="003628A1">
              <w:t>(Day-Ahead</w:t>
            </w:r>
            <w:r w:rsidR="004B0933">
              <w:t xml:space="preserve"> </w:t>
            </w:r>
            <w:r w:rsidR="00EA2D19" w:rsidRPr="003628A1">
              <w:t>Export</w:t>
            </w:r>
            <w:r w:rsidR="004B0933">
              <w:t xml:space="preserve"> </w:t>
            </w:r>
            <w:r w:rsidR="00EA2D19" w:rsidRPr="003628A1">
              <w:t>Failure</w:t>
            </w:r>
            <w:r w:rsidR="004B0933">
              <w:t xml:space="preserve"> </w:t>
            </w:r>
            <w:r w:rsidR="00EA2D19" w:rsidRPr="003628A1">
              <w:t>Charge)</w:t>
            </w:r>
            <w:r w:rsidRPr="003628A1">
              <w:t>.</w:t>
            </w:r>
            <w:r w:rsidR="004B0933">
              <w:t xml:space="preserve"> </w:t>
            </w:r>
            <w:r w:rsidRPr="003628A1">
              <w:t>These</w:t>
            </w:r>
            <w:r w:rsidR="004B0933">
              <w:t xml:space="preserve"> </w:t>
            </w:r>
            <w:r w:rsidRPr="003628A1">
              <w:rPr>
                <w:i/>
              </w:rPr>
              <w:t>charge</w:t>
            </w:r>
            <w:r w:rsidR="004B0933">
              <w:rPr>
                <w:i/>
              </w:rPr>
              <w:t xml:space="preserve"> </w:t>
            </w:r>
            <w:r w:rsidRPr="003628A1">
              <w:rPr>
                <w:i/>
              </w:rPr>
              <w:t>types</w:t>
            </w:r>
            <w:r w:rsidR="004B0933">
              <w:t xml:space="preserve"> </w:t>
            </w:r>
            <w:r w:rsidRPr="003628A1">
              <w:t>are</w:t>
            </w:r>
            <w:r w:rsidR="004B0933">
              <w:t xml:space="preserve"> </w:t>
            </w:r>
            <w:r w:rsidRPr="003628A1">
              <w:t>primarily</w:t>
            </w:r>
            <w:r w:rsidR="004B0933">
              <w:t xml:space="preserve"> </w:t>
            </w:r>
            <w:r w:rsidRPr="003628A1">
              <w:t>rebates</w:t>
            </w:r>
            <w:r w:rsidR="004B0933">
              <w:t xml:space="preserve"> </w:t>
            </w:r>
            <w:r w:rsidRPr="003628A1">
              <w:t>back</w:t>
            </w:r>
            <w:r w:rsidR="004B0933">
              <w:t xml:space="preserve"> </w:t>
            </w:r>
            <w:r w:rsidRPr="003628A1">
              <w:t>to</w:t>
            </w:r>
            <w:r w:rsidR="004B0933">
              <w:t xml:space="preserve"> </w:t>
            </w:r>
            <w:r w:rsidRPr="003628A1">
              <w:rPr>
                <w:i/>
              </w:rPr>
              <w:t>market</w:t>
            </w:r>
            <w:r w:rsidR="004B0933">
              <w:rPr>
                <w:i/>
              </w:rPr>
              <w:t xml:space="preserve"> </w:t>
            </w:r>
            <w:r w:rsidRPr="003628A1">
              <w:rPr>
                <w:i/>
              </w:rPr>
              <w:t>participants</w:t>
            </w:r>
            <w:r w:rsidR="004B0933">
              <w:t xml:space="preserve"> </w:t>
            </w:r>
            <w:r w:rsidRPr="003628A1">
              <w:t>for</w:t>
            </w:r>
            <w:r w:rsidR="004B0933">
              <w:t xml:space="preserve"> </w:t>
            </w:r>
            <w:r w:rsidRPr="003628A1">
              <w:t>amounts</w:t>
            </w:r>
            <w:r w:rsidR="004B0933">
              <w:t xml:space="preserve"> </w:t>
            </w:r>
            <w:r w:rsidRPr="003628A1">
              <w:t>collected</w:t>
            </w:r>
            <w:r w:rsidR="004B0933">
              <w:t xml:space="preserve"> </w:t>
            </w:r>
            <w:r w:rsidRPr="003628A1">
              <w:t>under</w:t>
            </w:r>
            <w:r w:rsidR="004B0933">
              <w:t xml:space="preserve"> </w:t>
            </w:r>
            <w:r w:rsidRPr="003628A1">
              <w:t>these</w:t>
            </w:r>
            <w:r w:rsidR="004B0933">
              <w:t xml:space="preserve"> </w:t>
            </w:r>
            <w:r w:rsidRPr="003628A1">
              <w:t>charges.</w:t>
            </w:r>
            <w:r w:rsidRPr="003628A1">
              <w:br/>
            </w:r>
          </w:p>
        </w:tc>
      </w:tr>
      <w:tr w:rsidR="008104CB" w:rsidRPr="003628A1" w14:paraId="7591B8B3" w14:textId="77777777" w:rsidTr="008104CB">
        <w:trPr>
          <w:cantSplit/>
          <w:jc w:val="center"/>
        </w:trPr>
        <w:tc>
          <w:tcPr>
            <w:tcW w:w="4068" w:type="dxa"/>
          </w:tcPr>
          <w:p w14:paraId="068A6B1F" w14:textId="644025E3" w:rsidR="008104CB" w:rsidRPr="003628A1" w:rsidRDefault="008104CB" w:rsidP="00471B11">
            <w:pPr>
              <w:pStyle w:val="TableBody"/>
              <w:spacing w:before="0"/>
            </w:pPr>
            <w:r w:rsidRPr="003628A1">
              <w:t>Congestion</w:t>
            </w:r>
            <w:r w:rsidR="004B0933">
              <w:t xml:space="preserve"> </w:t>
            </w:r>
            <w:r w:rsidRPr="003628A1">
              <w:t>Management</w:t>
            </w:r>
            <w:r w:rsidR="004B0933">
              <w:t xml:space="preserve"> </w:t>
            </w:r>
            <w:r w:rsidRPr="003628A1">
              <w:t>Settlement</w:t>
            </w:r>
            <w:r w:rsidR="004B0933">
              <w:t xml:space="preserve"> </w:t>
            </w:r>
            <w:r w:rsidRPr="003628A1">
              <w:t>Credit</w:t>
            </w:r>
            <w:r w:rsidR="004B0933">
              <w:t xml:space="preserve"> </w:t>
            </w:r>
            <w:r w:rsidRPr="003628A1">
              <w:t>(CMSC)</w:t>
            </w:r>
            <w:r w:rsidR="004B0933">
              <w:rPr>
                <w:i/>
              </w:rPr>
              <w:t xml:space="preserve"> </w:t>
            </w:r>
            <w:r w:rsidRPr="003628A1">
              <w:t>Hourly</w:t>
            </w:r>
            <w:r w:rsidR="004B0933">
              <w:t xml:space="preserve"> </w:t>
            </w:r>
            <w:r w:rsidRPr="003628A1">
              <w:t>Uplift</w:t>
            </w:r>
            <w:r w:rsidR="004B0933">
              <w:rPr>
                <w:i/>
              </w:rPr>
              <w:t xml:space="preserve"> </w:t>
            </w:r>
            <w:r w:rsidRPr="003628A1">
              <w:t>Component</w:t>
            </w:r>
          </w:p>
        </w:tc>
        <w:tc>
          <w:tcPr>
            <w:tcW w:w="2916" w:type="dxa"/>
          </w:tcPr>
          <w:p w14:paraId="073C32A5" w14:textId="77777777" w:rsidR="008104CB" w:rsidRPr="003628A1" w:rsidRDefault="008104CB" w:rsidP="00471B11">
            <w:pPr>
              <w:pStyle w:val="TableBody"/>
              <w:spacing w:before="0"/>
              <w:jc w:val="center"/>
            </w:pPr>
            <w:r w:rsidRPr="003628A1">
              <w:t>155</w:t>
            </w:r>
          </w:p>
        </w:tc>
        <w:tc>
          <w:tcPr>
            <w:tcW w:w="5814" w:type="dxa"/>
          </w:tcPr>
          <w:p w14:paraId="2B6FA821" w14:textId="2985CD7E" w:rsidR="008104CB" w:rsidRPr="003628A1" w:rsidRDefault="008104CB" w:rsidP="005A42E9">
            <w:pPr>
              <w:pStyle w:val="ListParagraph"/>
              <w:numPr>
                <w:ilvl w:val="0"/>
                <w:numId w:val="46"/>
              </w:numPr>
              <w:ind w:left="360"/>
            </w:pPr>
            <w:r w:rsidRPr="003628A1">
              <w:t>Includes</w:t>
            </w:r>
            <w:r w:rsidR="004B0933">
              <w:t xml:space="preserve"> </w:t>
            </w:r>
            <w:r w:rsidRPr="003628A1">
              <w:t>recovery</w:t>
            </w:r>
            <w:r w:rsidR="004B0933">
              <w:t xml:space="preserve"> </w:t>
            </w:r>
            <w:r w:rsidRPr="003628A1">
              <w:t>of</w:t>
            </w:r>
            <w:r w:rsidR="004B0933">
              <w:t xml:space="preserve"> </w:t>
            </w:r>
            <w:r w:rsidRPr="003628A1">
              <w:t>CMSC</w:t>
            </w:r>
            <w:r w:rsidR="004B0933">
              <w:t xml:space="preserve"> </w:t>
            </w:r>
            <w:r w:rsidRPr="003628A1">
              <w:t>payments</w:t>
            </w:r>
            <w:r w:rsidR="004B0933">
              <w:t xml:space="preserve"> </w:t>
            </w:r>
            <w:r w:rsidRPr="003628A1">
              <w:t>for</w:t>
            </w:r>
            <w:r w:rsidR="004B0933">
              <w:t xml:space="preserve"> </w:t>
            </w:r>
            <w:r w:rsidRPr="003628A1">
              <w:rPr>
                <w:i/>
              </w:rPr>
              <w:t>energy</w:t>
            </w:r>
            <w:r w:rsidR="004B0933">
              <w:t xml:space="preserve"> </w:t>
            </w:r>
            <w:r w:rsidRPr="003628A1">
              <w:t>and</w:t>
            </w:r>
            <w:r w:rsidR="004B0933">
              <w:t xml:space="preserve"> </w:t>
            </w:r>
            <w:r w:rsidRPr="003628A1">
              <w:t>each</w:t>
            </w:r>
            <w:r w:rsidR="004B0933">
              <w:t xml:space="preserve"> </w:t>
            </w:r>
            <w:r w:rsidRPr="003628A1">
              <w:t>class</w:t>
            </w:r>
            <w:r w:rsidR="004B0933">
              <w:t xml:space="preserve"> </w:t>
            </w:r>
            <w:r w:rsidRPr="003628A1">
              <w:t>of</w:t>
            </w:r>
            <w:r w:rsidR="004B0933">
              <w:t xml:space="preserve"> </w:t>
            </w:r>
            <w:r w:rsidRPr="003628A1">
              <w:rPr>
                <w:i/>
              </w:rPr>
              <w:t>operating</w:t>
            </w:r>
            <w:r w:rsidR="004B0933">
              <w:rPr>
                <w:i/>
              </w:rPr>
              <w:t xml:space="preserve"> </w:t>
            </w:r>
            <w:r w:rsidRPr="003628A1">
              <w:rPr>
                <w:i/>
              </w:rPr>
              <w:t>reserve.</w:t>
            </w:r>
          </w:p>
        </w:tc>
      </w:tr>
      <w:tr w:rsidR="008104CB" w:rsidRPr="003628A1" w14:paraId="184B4FFB" w14:textId="77777777" w:rsidTr="008104CB">
        <w:trPr>
          <w:cantSplit/>
          <w:jc w:val="center"/>
        </w:trPr>
        <w:tc>
          <w:tcPr>
            <w:tcW w:w="4068" w:type="dxa"/>
          </w:tcPr>
          <w:p w14:paraId="0E51A5E9" w14:textId="2E9CA52E" w:rsidR="008104CB" w:rsidRPr="003628A1" w:rsidRDefault="008104CB" w:rsidP="008104CB">
            <w:r w:rsidRPr="003628A1">
              <w:lastRenderedPageBreak/>
              <w:t>Transmission</w:t>
            </w:r>
            <w:r w:rsidR="004B0933">
              <w:t xml:space="preserve"> </w:t>
            </w:r>
            <w:r w:rsidRPr="003628A1">
              <w:t>Rights</w:t>
            </w:r>
            <w:r w:rsidR="004B0933">
              <w:t xml:space="preserve"> </w:t>
            </w:r>
            <w:r w:rsidRPr="003628A1">
              <w:t>Settlement</w:t>
            </w:r>
            <w:r w:rsidR="004B0933">
              <w:t xml:space="preserve"> </w:t>
            </w:r>
            <w:r w:rsidRPr="003628A1">
              <w:t>Credit</w:t>
            </w:r>
            <w:r w:rsidR="004B0933">
              <w:t xml:space="preserve"> </w:t>
            </w:r>
            <w:r w:rsidRPr="003628A1">
              <w:t>(TRSC)</w:t>
            </w:r>
            <w:r w:rsidR="004B0933">
              <w:t xml:space="preserve"> </w:t>
            </w:r>
            <w:r w:rsidRPr="003628A1">
              <w:t>Hourly</w:t>
            </w:r>
            <w:r w:rsidR="004B0933">
              <w:t xml:space="preserve"> </w:t>
            </w:r>
            <w:r w:rsidRPr="003628A1">
              <w:t>Uplift</w:t>
            </w:r>
            <w:r w:rsidR="004B0933">
              <w:rPr>
                <w:i/>
              </w:rPr>
              <w:t xml:space="preserve"> </w:t>
            </w:r>
            <w:r w:rsidRPr="003628A1">
              <w:t>Component</w:t>
            </w:r>
          </w:p>
        </w:tc>
        <w:tc>
          <w:tcPr>
            <w:tcW w:w="2916" w:type="dxa"/>
          </w:tcPr>
          <w:p w14:paraId="6D569569" w14:textId="35CCCE60" w:rsidR="008104CB" w:rsidRPr="003628A1" w:rsidRDefault="008104CB" w:rsidP="000A4FDA">
            <w:pPr>
              <w:jc w:val="center"/>
            </w:pPr>
            <w:r w:rsidRPr="003628A1">
              <w:t>NOT</w:t>
            </w:r>
            <w:r w:rsidR="004B0933">
              <w:t xml:space="preserve"> </w:t>
            </w:r>
            <w:r w:rsidRPr="003628A1">
              <w:t>USED</w:t>
            </w:r>
          </w:p>
        </w:tc>
        <w:tc>
          <w:tcPr>
            <w:tcW w:w="5814" w:type="dxa"/>
          </w:tcPr>
          <w:p w14:paraId="2DAEDF12" w14:textId="11950D8D" w:rsidR="008104CB" w:rsidRPr="003628A1" w:rsidRDefault="008104CB" w:rsidP="005A42E9">
            <w:pPr>
              <w:pStyle w:val="ListParagraph"/>
              <w:numPr>
                <w:ilvl w:val="0"/>
                <w:numId w:val="46"/>
              </w:numPr>
              <w:ind w:left="360"/>
            </w:pPr>
            <w:r w:rsidRPr="003628A1">
              <w:t>INCLUDED</w:t>
            </w:r>
            <w:r w:rsidR="004B0933">
              <w:t xml:space="preserve"> </w:t>
            </w:r>
            <w:r w:rsidRPr="003628A1">
              <w:t>WITH</w:t>
            </w:r>
            <w:r w:rsidR="004B0933">
              <w:t xml:space="preserve"> </w:t>
            </w:r>
            <w:r w:rsidRPr="003628A1">
              <w:t>THE</w:t>
            </w:r>
            <w:r w:rsidR="004B0933">
              <w:t xml:space="preserve"> </w:t>
            </w:r>
            <w:r w:rsidRPr="003628A1">
              <w:t>“NET</w:t>
            </w:r>
            <w:r w:rsidR="004B0933">
              <w:t xml:space="preserve"> </w:t>
            </w:r>
            <w:r w:rsidRPr="003628A1">
              <w:t>ENERGY</w:t>
            </w:r>
            <w:r w:rsidR="004B0933">
              <w:t xml:space="preserve"> </w:t>
            </w:r>
            <w:r w:rsidRPr="003628A1">
              <w:t>MARKET</w:t>
            </w:r>
            <w:r w:rsidR="004B0933">
              <w:t xml:space="preserve"> </w:t>
            </w:r>
            <w:r w:rsidRPr="003628A1">
              <w:t>SETTLEMENT</w:t>
            </w:r>
            <w:r w:rsidR="004B0933">
              <w:t xml:space="preserve"> </w:t>
            </w:r>
            <w:r w:rsidRPr="003628A1">
              <w:t>CREDIT</w:t>
            </w:r>
            <w:r w:rsidR="004B0933">
              <w:t xml:space="preserve"> </w:t>
            </w:r>
            <w:r w:rsidRPr="003628A1">
              <w:t>(NEMSC)</w:t>
            </w:r>
            <w:r w:rsidR="004B0933">
              <w:t xml:space="preserve"> </w:t>
            </w:r>
            <w:r w:rsidRPr="003628A1">
              <w:t>Hourly</w:t>
            </w:r>
            <w:r w:rsidR="004B0933">
              <w:t xml:space="preserve"> </w:t>
            </w:r>
            <w:r w:rsidRPr="003628A1">
              <w:t>Uplift</w:t>
            </w:r>
            <w:r w:rsidR="004B0933">
              <w:rPr>
                <w:i/>
              </w:rPr>
              <w:t xml:space="preserve"> </w:t>
            </w:r>
            <w:r w:rsidRPr="003628A1">
              <w:t>COMPONENT”.</w:t>
            </w:r>
          </w:p>
          <w:p w14:paraId="28B08E2E" w14:textId="61CD0E6B" w:rsidR="008104CB" w:rsidRPr="003628A1" w:rsidRDefault="008104CB" w:rsidP="005A42E9">
            <w:pPr>
              <w:pStyle w:val="ListParagraph"/>
              <w:numPr>
                <w:ilvl w:val="0"/>
                <w:numId w:val="46"/>
              </w:numPr>
              <w:ind w:left="360"/>
            </w:pPr>
            <w:r w:rsidRPr="003628A1">
              <w:t>SEE</w:t>
            </w:r>
            <w:r w:rsidR="004B0933">
              <w:t xml:space="preserve"> </w:t>
            </w:r>
            <w:r w:rsidRPr="003628A1">
              <w:t>NOTE</w:t>
            </w:r>
            <w:r w:rsidR="004B0933">
              <w:t xml:space="preserve"> </w:t>
            </w:r>
            <w:r w:rsidRPr="003628A1">
              <w:t>ABOVE.</w:t>
            </w:r>
          </w:p>
        </w:tc>
      </w:tr>
      <w:tr w:rsidR="008104CB" w:rsidRPr="003628A1" w14:paraId="31A8D640" w14:textId="77777777" w:rsidTr="008104CB">
        <w:trPr>
          <w:cantSplit/>
          <w:jc w:val="center"/>
        </w:trPr>
        <w:tc>
          <w:tcPr>
            <w:tcW w:w="4068" w:type="dxa"/>
          </w:tcPr>
          <w:p w14:paraId="1C481EC9" w14:textId="50937DA6" w:rsidR="008104CB" w:rsidRPr="003628A1" w:rsidRDefault="008104CB" w:rsidP="001B2AE1">
            <w:pPr>
              <w:pStyle w:val="TableBody"/>
            </w:pPr>
            <w:r w:rsidRPr="003628A1">
              <w:t>Transmission</w:t>
            </w:r>
            <w:r w:rsidR="004B0933">
              <w:t xml:space="preserve"> </w:t>
            </w:r>
            <w:r w:rsidRPr="003628A1">
              <w:t>Charge</w:t>
            </w:r>
            <w:r w:rsidR="004B0933">
              <w:t xml:space="preserve"> </w:t>
            </w:r>
            <w:r w:rsidRPr="003628A1">
              <w:t>Reduction</w:t>
            </w:r>
            <w:r w:rsidR="004B0933">
              <w:t xml:space="preserve"> </w:t>
            </w:r>
            <w:r w:rsidRPr="003628A1">
              <w:t>Fund</w:t>
            </w:r>
            <w:r w:rsidR="004B0933">
              <w:t xml:space="preserve"> </w:t>
            </w:r>
            <w:r w:rsidRPr="003628A1">
              <w:t>(TCRF)</w:t>
            </w:r>
            <w:r w:rsidR="004B0933">
              <w:t xml:space="preserve"> </w:t>
            </w:r>
            <w:r w:rsidRPr="003628A1">
              <w:t>Hourly</w:t>
            </w:r>
            <w:r w:rsidR="004B0933">
              <w:t xml:space="preserve"> </w:t>
            </w:r>
            <w:r w:rsidRPr="003628A1">
              <w:t>Uplift</w:t>
            </w:r>
            <w:r w:rsidR="004B0933">
              <w:rPr>
                <w:i/>
              </w:rPr>
              <w:t xml:space="preserve"> </w:t>
            </w:r>
            <w:r w:rsidRPr="003628A1">
              <w:t>Component</w:t>
            </w:r>
          </w:p>
        </w:tc>
        <w:tc>
          <w:tcPr>
            <w:tcW w:w="2916" w:type="dxa"/>
          </w:tcPr>
          <w:p w14:paraId="15D1CD41" w14:textId="7DE8D80C" w:rsidR="008104CB" w:rsidRPr="003628A1" w:rsidRDefault="008104CB" w:rsidP="001B2AE1">
            <w:pPr>
              <w:pStyle w:val="TableBody"/>
              <w:jc w:val="center"/>
            </w:pPr>
            <w:r w:rsidRPr="003628A1">
              <w:t>NOT</w:t>
            </w:r>
            <w:r w:rsidR="004B0933">
              <w:t xml:space="preserve"> </w:t>
            </w:r>
            <w:r w:rsidRPr="003628A1">
              <w:t>USED</w:t>
            </w:r>
          </w:p>
        </w:tc>
        <w:tc>
          <w:tcPr>
            <w:tcW w:w="5814" w:type="dxa"/>
          </w:tcPr>
          <w:p w14:paraId="08FDBC09" w14:textId="09107896" w:rsidR="00BE3855" w:rsidRDefault="008104CB" w:rsidP="005A42E9">
            <w:pPr>
              <w:pStyle w:val="ListParagraph"/>
              <w:numPr>
                <w:ilvl w:val="0"/>
                <w:numId w:val="46"/>
              </w:numPr>
              <w:ind w:left="360"/>
            </w:pPr>
            <w:r w:rsidRPr="003628A1">
              <w:t>INCLUDED</w:t>
            </w:r>
            <w:r w:rsidR="004B0933">
              <w:t xml:space="preserve"> </w:t>
            </w:r>
            <w:r w:rsidRPr="003628A1">
              <w:t>WITH</w:t>
            </w:r>
            <w:r w:rsidR="004B0933">
              <w:t xml:space="preserve"> </w:t>
            </w:r>
            <w:r w:rsidRPr="003628A1">
              <w:t>THE</w:t>
            </w:r>
            <w:r w:rsidR="004B0933">
              <w:t xml:space="preserve"> </w:t>
            </w:r>
            <w:r w:rsidRPr="003628A1">
              <w:t>“NET</w:t>
            </w:r>
            <w:r w:rsidR="004B0933">
              <w:t xml:space="preserve"> </w:t>
            </w:r>
            <w:r w:rsidRPr="003628A1">
              <w:t>ENERGY</w:t>
            </w:r>
            <w:r w:rsidR="004B0933">
              <w:t xml:space="preserve"> </w:t>
            </w:r>
            <w:r w:rsidRPr="003628A1">
              <w:t>MARKET</w:t>
            </w:r>
            <w:r w:rsidR="004B0933">
              <w:t xml:space="preserve"> </w:t>
            </w:r>
            <w:r w:rsidRPr="003628A1">
              <w:t>SETTLEMENT</w:t>
            </w:r>
            <w:r w:rsidR="004B0933">
              <w:t xml:space="preserve"> </w:t>
            </w:r>
            <w:r w:rsidRPr="003628A1">
              <w:t>CREDIT</w:t>
            </w:r>
            <w:r w:rsidR="004B0933">
              <w:t xml:space="preserve"> </w:t>
            </w:r>
            <w:r w:rsidRPr="003628A1">
              <w:t>(NEMSC)</w:t>
            </w:r>
            <w:r w:rsidR="004B0933">
              <w:t xml:space="preserve"> </w:t>
            </w:r>
            <w:r w:rsidRPr="003628A1">
              <w:t>Hourly</w:t>
            </w:r>
            <w:r w:rsidR="004B0933">
              <w:t xml:space="preserve"> </w:t>
            </w:r>
            <w:r w:rsidRPr="003628A1">
              <w:t>Uplift</w:t>
            </w:r>
            <w:r w:rsidR="004B0933">
              <w:rPr>
                <w:i/>
              </w:rPr>
              <w:t xml:space="preserve"> </w:t>
            </w:r>
            <w:r w:rsidRPr="003628A1">
              <w:t>COMPONENT”.</w:t>
            </w:r>
          </w:p>
          <w:p w14:paraId="40A5BF4D" w14:textId="46AF06DD" w:rsidR="008104CB" w:rsidRPr="003628A1" w:rsidRDefault="008104CB" w:rsidP="005A42E9">
            <w:pPr>
              <w:pStyle w:val="ListParagraph"/>
              <w:numPr>
                <w:ilvl w:val="0"/>
                <w:numId w:val="46"/>
              </w:numPr>
              <w:ind w:left="360"/>
            </w:pPr>
            <w:r w:rsidRPr="003628A1">
              <w:t>SEE</w:t>
            </w:r>
            <w:r w:rsidR="004B0933">
              <w:t xml:space="preserve"> </w:t>
            </w:r>
            <w:r w:rsidRPr="003628A1">
              <w:t>NOTE</w:t>
            </w:r>
            <w:r w:rsidR="004B0933">
              <w:t xml:space="preserve"> </w:t>
            </w:r>
            <w:r w:rsidRPr="003628A1">
              <w:t>ABOVE.</w:t>
            </w:r>
          </w:p>
        </w:tc>
      </w:tr>
      <w:tr w:rsidR="008104CB" w:rsidRPr="003628A1" w14:paraId="3B9CF23F" w14:textId="77777777" w:rsidTr="008104CB">
        <w:trPr>
          <w:cantSplit/>
          <w:jc w:val="center"/>
        </w:trPr>
        <w:tc>
          <w:tcPr>
            <w:tcW w:w="4068" w:type="dxa"/>
          </w:tcPr>
          <w:p w14:paraId="35301098" w14:textId="49F4BD1D" w:rsidR="008104CB" w:rsidRPr="003628A1" w:rsidRDefault="008104CB" w:rsidP="001B2AE1">
            <w:pPr>
              <w:pStyle w:val="TableBody"/>
            </w:pPr>
            <w:r w:rsidRPr="003628A1">
              <w:t>Operating</w:t>
            </w:r>
            <w:r w:rsidR="004B0933">
              <w:t xml:space="preserve"> </w:t>
            </w:r>
            <w:r w:rsidRPr="003628A1">
              <w:t>Reserve</w:t>
            </w:r>
            <w:r w:rsidR="004B0933">
              <w:t xml:space="preserve"> </w:t>
            </w:r>
            <w:r w:rsidRPr="003628A1">
              <w:t>Shortfall</w:t>
            </w:r>
            <w:r w:rsidR="004B0933">
              <w:t xml:space="preserve"> </w:t>
            </w:r>
            <w:r w:rsidRPr="003628A1">
              <w:t>Settlement</w:t>
            </w:r>
            <w:r w:rsidR="004B0933">
              <w:t xml:space="preserve"> </w:t>
            </w:r>
            <w:r w:rsidRPr="003628A1">
              <w:t>Debit</w:t>
            </w:r>
            <w:r w:rsidR="004B0933">
              <w:t xml:space="preserve"> </w:t>
            </w:r>
            <w:r w:rsidRPr="003628A1">
              <w:t>(ORSSD)</w:t>
            </w:r>
            <w:r w:rsidR="004B0933">
              <w:t xml:space="preserve"> </w:t>
            </w:r>
            <w:r w:rsidRPr="003628A1">
              <w:t>Hourly</w:t>
            </w:r>
            <w:r w:rsidR="004B0933">
              <w:t xml:space="preserve"> </w:t>
            </w:r>
            <w:r w:rsidRPr="003628A1">
              <w:t>Uplift</w:t>
            </w:r>
            <w:r w:rsidR="004B0933">
              <w:rPr>
                <w:i/>
              </w:rPr>
              <w:t xml:space="preserve"> </w:t>
            </w:r>
            <w:r w:rsidRPr="003628A1">
              <w:t>Component</w:t>
            </w:r>
          </w:p>
        </w:tc>
        <w:tc>
          <w:tcPr>
            <w:tcW w:w="2916" w:type="dxa"/>
          </w:tcPr>
          <w:p w14:paraId="0FF96BAB" w14:textId="77777777" w:rsidR="008104CB" w:rsidRPr="003628A1" w:rsidRDefault="008104CB" w:rsidP="001B2AE1">
            <w:pPr>
              <w:pStyle w:val="TableBody"/>
              <w:jc w:val="center"/>
            </w:pPr>
            <w:r w:rsidRPr="003628A1">
              <w:t>201</w:t>
            </w:r>
          </w:p>
          <w:p w14:paraId="6EA4276E" w14:textId="77777777" w:rsidR="008104CB" w:rsidRPr="003628A1" w:rsidRDefault="008104CB" w:rsidP="001B2AE1">
            <w:pPr>
              <w:pStyle w:val="TableBody"/>
              <w:jc w:val="center"/>
            </w:pPr>
            <w:r w:rsidRPr="003628A1">
              <w:t>203</w:t>
            </w:r>
          </w:p>
          <w:p w14:paraId="2A899C86" w14:textId="77777777" w:rsidR="008104CB" w:rsidRPr="003628A1" w:rsidRDefault="008104CB" w:rsidP="001B2AE1">
            <w:pPr>
              <w:pStyle w:val="TableBody"/>
              <w:jc w:val="center"/>
            </w:pPr>
            <w:r w:rsidRPr="003628A1">
              <w:t>205</w:t>
            </w:r>
          </w:p>
        </w:tc>
        <w:tc>
          <w:tcPr>
            <w:tcW w:w="5814" w:type="dxa"/>
          </w:tcPr>
          <w:p w14:paraId="7C469A5E" w14:textId="2C0A90C7" w:rsidR="008104CB" w:rsidRPr="003628A1" w:rsidRDefault="008104CB" w:rsidP="005A42E9">
            <w:pPr>
              <w:pStyle w:val="ListParagraph"/>
              <w:numPr>
                <w:ilvl w:val="0"/>
                <w:numId w:val="46"/>
              </w:numPr>
              <w:ind w:left="360"/>
            </w:pPr>
            <w:r w:rsidRPr="003628A1">
              <w:t>Separate</w:t>
            </w:r>
            <w:r w:rsidR="004B0933">
              <w:t xml:space="preserve"> </w:t>
            </w:r>
            <w:r w:rsidRPr="003628A1">
              <w:rPr>
                <w:i/>
              </w:rPr>
              <w:t>charge</w:t>
            </w:r>
            <w:r w:rsidR="004B0933">
              <w:rPr>
                <w:i/>
              </w:rPr>
              <w:t xml:space="preserve"> </w:t>
            </w:r>
            <w:r w:rsidRPr="003628A1">
              <w:rPr>
                <w:i/>
              </w:rPr>
              <w:t>types</w:t>
            </w:r>
            <w:r w:rsidR="004B0933">
              <w:t xml:space="preserve"> </w:t>
            </w:r>
            <w:r w:rsidRPr="003628A1">
              <w:t>for</w:t>
            </w:r>
            <w:r w:rsidR="004B0933">
              <w:t xml:space="preserve"> </w:t>
            </w:r>
            <w:r w:rsidRPr="003628A1">
              <w:t>distribution</w:t>
            </w:r>
            <w:r w:rsidR="004B0933">
              <w:t xml:space="preserve"> </w:t>
            </w:r>
            <w:r w:rsidRPr="003628A1">
              <w:t>of</w:t>
            </w:r>
            <w:r w:rsidR="004B0933">
              <w:t xml:space="preserve"> </w:t>
            </w:r>
            <w:r w:rsidRPr="003628A1">
              <w:t>ORSSD</w:t>
            </w:r>
            <w:r w:rsidR="004B0933">
              <w:t xml:space="preserve"> </w:t>
            </w:r>
            <w:r w:rsidRPr="003628A1">
              <w:rPr>
                <w:i/>
              </w:rPr>
              <w:t>settlement</w:t>
            </w:r>
            <w:r w:rsidR="004B0933">
              <w:rPr>
                <w:i/>
              </w:rPr>
              <w:t xml:space="preserve"> </w:t>
            </w:r>
            <w:r w:rsidRPr="003628A1">
              <w:rPr>
                <w:i/>
              </w:rPr>
              <w:t>amounts</w:t>
            </w:r>
            <w:r w:rsidR="004B0933">
              <w:t xml:space="preserve"> </w:t>
            </w:r>
            <w:r w:rsidRPr="003628A1">
              <w:t>received</w:t>
            </w:r>
            <w:r w:rsidR="004B0933">
              <w:t xml:space="preserve"> </w:t>
            </w:r>
            <w:r w:rsidRPr="003628A1">
              <w:t>from</w:t>
            </w:r>
            <w:r w:rsidR="004B0933">
              <w:t xml:space="preserve"> </w:t>
            </w:r>
            <w:r w:rsidRPr="003628A1">
              <w:rPr>
                <w:i/>
              </w:rPr>
              <w:t>market</w:t>
            </w:r>
            <w:r w:rsidR="004B0933">
              <w:rPr>
                <w:i/>
              </w:rPr>
              <w:t xml:space="preserve"> </w:t>
            </w:r>
            <w:r w:rsidRPr="003628A1">
              <w:rPr>
                <w:i/>
              </w:rPr>
              <w:t>participants</w:t>
            </w:r>
            <w:r w:rsidR="004B0933">
              <w:t xml:space="preserve"> </w:t>
            </w:r>
            <w:r w:rsidRPr="003628A1">
              <w:t>for</w:t>
            </w:r>
            <w:r w:rsidR="004B0933">
              <w:t xml:space="preserve"> </w:t>
            </w:r>
            <w:r w:rsidRPr="003628A1">
              <w:t>shortfalls</w:t>
            </w:r>
            <w:r w:rsidR="004B0933">
              <w:t xml:space="preserve"> </w:t>
            </w:r>
            <w:r w:rsidRPr="003628A1">
              <w:t>in</w:t>
            </w:r>
            <w:r w:rsidR="004B0933">
              <w:t xml:space="preserve"> </w:t>
            </w:r>
            <w:r w:rsidRPr="003628A1">
              <w:t>the</w:t>
            </w:r>
            <w:r w:rsidR="004B0933">
              <w:t xml:space="preserve"> </w:t>
            </w:r>
            <w:r w:rsidRPr="003628A1">
              <w:t>provision</w:t>
            </w:r>
            <w:r w:rsidR="004B0933">
              <w:t xml:space="preserve"> </w:t>
            </w:r>
            <w:r w:rsidRPr="003628A1">
              <w:t>of</w:t>
            </w:r>
            <w:r w:rsidR="004B0933">
              <w:t xml:space="preserve"> </w:t>
            </w:r>
            <w:r w:rsidRPr="003628A1">
              <w:t>each</w:t>
            </w:r>
            <w:r w:rsidR="004B0933">
              <w:t xml:space="preserve"> </w:t>
            </w:r>
            <w:r w:rsidRPr="003628A1">
              <w:t>class</w:t>
            </w:r>
            <w:r w:rsidR="004B0933">
              <w:t xml:space="preserve"> </w:t>
            </w:r>
            <w:r w:rsidRPr="003628A1">
              <w:t>of</w:t>
            </w:r>
            <w:r w:rsidR="004B0933">
              <w:t xml:space="preserve"> </w:t>
            </w:r>
            <w:r w:rsidRPr="003628A1">
              <w:rPr>
                <w:i/>
              </w:rPr>
              <w:t>operating</w:t>
            </w:r>
            <w:r w:rsidR="004B0933">
              <w:rPr>
                <w:i/>
              </w:rPr>
              <w:t xml:space="preserve"> </w:t>
            </w:r>
            <w:r w:rsidRPr="003628A1">
              <w:rPr>
                <w:i/>
              </w:rPr>
              <w:t>reserve.</w:t>
            </w:r>
          </w:p>
        </w:tc>
      </w:tr>
    </w:tbl>
    <w:p w14:paraId="0F063C86" w14:textId="67DF8BFE" w:rsidR="008104CB" w:rsidRPr="003628A1" w:rsidRDefault="008104CB" w:rsidP="00A9354D">
      <w:pPr>
        <w:spacing w:before="240"/>
      </w:pPr>
      <w:r w:rsidRPr="003628A1">
        <w:t>Each</w:t>
      </w:r>
      <w:r w:rsidR="004B0933">
        <w:t xml:space="preserve"> </w:t>
      </w:r>
      <w:r w:rsidRPr="003628A1">
        <w:t>hourly</w:t>
      </w:r>
      <w:r w:rsidR="004B0933">
        <w:t xml:space="preserve"> </w:t>
      </w:r>
      <w:r w:rsidRPr="003628A1">
        <w:t>uplift</w:t>
      </w:r>
      <w:r w:rsidR="004B0933">
        <w:t xml:space="preserve"> </w:t>
      </w:r>
      <w:r w:rsidRPr="003628A1">
        <w:t>component</w:t>
      </w:r>
      <w:r w:rsidR="004B0933">
        <w:t xml:space="preserve"> </w:t>
      </w:r>
      <w:r w:rsidRPr="003628A1">
        <w:t>group</w:t>
      </w:r>
      <w:r w:rsidR="004B0933">
        <w:t xml:space="preserve"> </w:t>
      </w:r>
      <w:r w:rsidRPr="003628A1">
        <w:t>(i.e.</w:t>
      </w:r>
      <w:r w:rsidR="004B0933">
        <w:t xml:space="preserve"> </w:t>
      </w:r>
      <w:r w:rsidRPr="003628A1">
        <w:t>not</w:t>
      </w:r>
      <w:r w:rsidR="004B0933">
        <w:t xml:space="preserve"> </w:t>
      </w:r>
      <w:r w:rsidRPr="003628A1">
        <w:t>the</w:t>
      </w:r>
      <w:r w:rsidR="004B0933">
        <w:t xml:space="preserve"> </w:t>
      </w:r>
      <w:r w:rsidRPr="003628A1">
        <w:t>individual</w:t>
      </w:r>
      <w:r w:rsidR="004B0933">
        <w:t xml:space="preserve"> </w:t>
      </w:r>
      <w:r w:rsidRPr="003628A1">
        <w:rPr>
          <w:i/>
        </w:rPr>
        <w:t>charge</w:t>
      </w:r>
      <w:r w:rsidR="004B0933">
        <w:rPr>
          <w:i/>
        </w:rPr>
        <w:t xml:space="preserve"> </w:t>
      </w:r>
      <w:r w:rsidRPr="003628A1">
        <w:rPr>
          <w:i/>
        </w:rPr>
        <w:t>types</w:t>
      </w:r>
      <w:r w:rsidR="004B0933">
        <w:t xml:space="preserve"> </w:t>
      </w:r>
      <w:r w:rsidRPr="003628A1">
        <w:t>themselves)</w:t>
      </w:r>
      <w:r w:rsidR="004B0933">
        <w:t xml:space="preserve"> </w:t>
      </w:r>
      <w:r w:rsidRPr="003628A1">
        <w:t>may</w:t>
      </w:r>
      <w:r w:rsidR="004B0933">
        <w:t xml:space="preserve"> </w:t>
      </w:r>
      <w:r w:rsidRPr="003628A1">
        <w:t>be</w:t>
      </w:r>
      <w:r w:rsidR="004B0933">
        <w:t xml:space="preserve"> </w:t>
      </w:r>
      <w:r w:rsidRPr="003628A1">
        <w:t>selected</w:t>
      </w:r>
      <w:r w:rsidR="004B0933">
        <w:t xml:space="preserve"> </w:t>
      </w:r>
      <w:r w:rsidRPr="003628A1">
        <w:t>in</w:t>
      </w:r>
      <w:r w:rsidR="004B0933">
        <w:t xml:space="preserve"> </w:t>
      </w:r>
      <w:r w:rsidRPr="003628A1">
        <w:t>any</w:t>
      </w:r>
      <w:r w:rsidR="004B0933">
        <w:t xml:space="preserve"> </w:t>
      </w:r>
      <w:r w:rsidRPr="003628A1">
        <w:t>combination</w:t>
      </w:r>
      <w:r w:rsidR="004B0933">
        <w:t xml:space="preserve"> </w:t>
      </w:r>
      <w:r w:rsidRPr="003628A1">
        <w:t>when</w:t>
      </w:r>
      <w:r w:rsidR="004B0933">
        <w:t xml:space="preserve"> </w:t>
      </w:r>
      <w:r w:rsidRPr="003628A1">
        <w:t>the</w:t>
      </w:r>
      <w:r w:rsidR="004B0933">
        <w:rPr>
          <w:i/>
        </w:rPr>
        <w:t xml:space="preserve"> </w:t>
      </w:r>
      <w:r w:rsidRPr="003628A1">
        <w:rPr>
          <w:i/>
        </w:rPr>
        <w:t>physical</w:t>
      </w:r>
      <w:r w:rsidR="004B0933">
        <w:rPr>
          <w:i/>
        </w:rPr>
        <w:t xml:space="preserve"> </w:t>
      </w:r>
      <w:r w:rsidRPr="003628A1">
        <w:rPr>
          <w:i/>
        </w:rPr>
        <w:t>bilateral</w:t>
      </w:r>
      <w:r w:rsidR="004B0933">
        <w:rPr>
          <w:i/>
        </w:rPr>
        <w:t xml:space="preserve"> </w:t>
      </w:r>
      <w:r w:rsidRPr="003628A1">
        <w:rPr>
          <w:i/>
        </w:rPr>
        <w:t>contract</w:t>
      </w:r>
      <w:r w:rsidR="004B0933">
        <w:rPr>
          <w:i/>
        </w:rPr>
        <w:t xml:space="preserve"> </w:t>
      </w:r>
      <w:r w:rsidRPr="003628A1">
        <w:rPr>
          <w:i/>
        </w:rPr>
        <w:t>data</w:t>
      </w:r>
      <w:r w:rsidR="004B0933">
        <w:t xml:space="preserve"> </w:t>
      </w:r>
      <w:r w:rsidRPr="003628A1">
        <w:t>is</w:t>
      </w:r>
      <w:r w:rsidR="004B0933">
        <w:t xml:space="preserve"> </w:t>
      </w:r>
      <w:r w:rsidRPr="003628A1">
        <w:t>submitted</w:t>
      </w:r>
      <w:r w:rsidR="004B0933">
        <w:t xml:space="preserve"> </w:t>
      </w:r>
      <w:r w:rsidRPr="003628A1">
        <w:t>by</w:t>
      </w:r>
      <w:r w:rsidR="004B0933">
        <w:t xml:space="preserve"> </w:t>
      </w:r>
      <w:r w:rsidRPr="003628A1">
        <w:t>the</w:t>
      </w:r>
      <w:r w:rsidR="004B0933">
        <w:t xml:space="preserve"> </w:t>
      </w:r>
      <w:r w:rsidRPr="003628A1">
        <w:rPr>
          <w:i/>
        </w:rPr>
        <w:t>selling</w:t>
      </w:r>
      <w:r w:rsidR="004B0933">
        <w:rPr>
          <w:i/>
        </w:rPr>
        <w:t xml:space="preserve"> </w:t>
      </w:r>
      <w:r w:rsidRPr="003628A1">
        <w:rPr>
          <w:i/>
        </w:rPr>
        <w:t>market</w:t>
      </w:r>
      <w:r w:rsidR="004B0933">
        <w:rPr>
          <w:i/>
        </w:rPr>
        <w:t xml:space="preserve"> </w:t>
      </w:r>
      <w:r w:rsidRPr="003628A1">
        <w:rPr>
          <w:i/>
        </w:rPr>
        <w:t>participant</w:t>
      </w:r>
      <w:r w:rsidRPr="003628A1">
        <w:t>.</w:t>
      </w:r>
      <w:r w:rsidR="004B0933">
        <w:t xml:space="preserve"> </w:t>
      </w:r>
      <w:r w:rsidRPr="003628A1">
        <w:t>Confirmation</w:t>
      </w:r>
      <w:r w:rsidR="004B0933">
        <w:t xml:space="preserve"> </w:t>
      </w:r>
      <w:r w:rsidRPr="003628A1">
        <w:t>of</w:t>
      </w:r>
      <w:r w:rsidR="004B0933">
        <w:t xml:space="preserve"> </w:t>
      </w:r>
      <w:r w:rsidRPr="003628A1">
        <w:t>this</w:t>
      </w:r>
      <w:r w:rsidR="004B0933">
        <w:t xml:space="preserve"> </w:t>
      </w:r>
      <w:r w:rsidRPr="003628A1">
        <w:t>selection</w:t>
      </w:r>
      <w:r w:rsidR="004B0933">
        <w:t xml:space="preserve"> </w:t>
      </w:r>
      <w:r w:rsidRPr="003628A1">
        <w:t>is</w:t>
      </w:r>
      <w:r w:rsidR="004B0933">
        <w:t xml:space="preserve"> </w:t>
      </w:r>
      <w:r w:rsidRPr="003628A1">
        <w:t>included</w:t>
      </w:r>
      <w:r w:rsidR="004B0933">
        <w:t xml:space="preserve"> </w:t>
      </w:r>
      <w:r w:rsidRPr="003628A1">
        <w:t>within</w:t>
      </w:r>
      <w:r w:rsidR="004B0933">
        <w:t xml:space="preserve"> </w:t>
      </w:r>
      <w:r w:rsidRPr="003628A1">
        <w:t>the</w:t>
      </w:r>
      <w:r w:rsidR="004B0933">
        <w:t xml:space="preserve"> </w:t>
      </w:r>
      <w:r w:rsidRPr="003628A1">
        <w:rPr>
          <w:i/>
        </w:rPr>
        <w:t>settlement</w:t>
      </w:r>
      <w:r w:rsidR="004B0933">
        <w:rPr>
          <w:i/>
        </w:rPr>
        <w:t xml:space="preserve"> </w:t>
      </w:r>
      <w:r w:rsidRPr="003628A1">
        <w:rPr>
          <w:i/>
        </w:rPr>
        <w:t>statement</w:t>
      </w:r>
      <w:r w:rsidR="004B0933">
        <w:t xml:space="preserve"> </w:t>
      </w:r>
      <w:r w:rsidRPr="003628A1">
        <w:t>supporting</w:t>
      </w:r>
      <w:r w:rsidR="004B0933">
        <w:t xml:space="preserve"> </w:t>
      </w:r>
      <w:r w:rsidRPr="003628A1">
        <w:t>data</w:t>
      </w:r>
      <w:r w:rsidR="004B0933">
        <w:t xml:space="preserve"> </w:t>
      </w:r>
      <w:r w:rsidRPr="003628A1">
        <w:t>files</w:t>
      </w:r>
      <w:r w:rsidR="004B0933">
        <w:t xml:space="preserve"> </w:t>
      </w:r>
      <w:r w:rsidRPr="003628A1">
        <w:t>(type</w:t>
      </w:r>
      <w:r w:rsidR="004B0933">
        <w:t xml:space="preserve"> </w:t>
      </w:r>
      <w:r w:rsidRPr="003628A1">
        <w:t>“B”</w:t>
      </w:r>
      <w:r w:rsidR="004B0933">
        <w:t xml:space="preserve"> </w:t>
      </w:r>
      <w:r w:rsidRPr="003628A1">
        <w:t>records).</w:t>
      </w:r>
      <w:r w:rsidR="004B0933">
        <w:t xml:space="preserve"> </w:t>
      </w:r>
      <w:r w:rsidRPr="003628A1">
        <w:t>A</w:t>
      </w:r>
      <w:r w:rsidR="004B0933">
        <w:t xml:space="preserve"> </w:t>
      </w:r>
      <w:r w:rsidRPr="003628A1">
        <w:t>schematic</w:t>
      </w:r>
      <w:r w:rsidR="004B0933">
        <w:t xml:space="preserve"> </w:t>
      </w:r>
      <w:r w:rsidRPr="003628A1">
        <w:t>overview</w:t>
      </w:r>
      <w:r w:rsidR="004B0933">
        <w:t xml:space="preserve"> </w:t>
      </w:r>
      <w:r w:rsidRPr="003628A1">
        <w:t>of</w:t>
      </w:r>
      <w:r w:rsidR="004B0933">
        <w:t xml:space="preserve"> </w:t>
      </w:r>
      <w:r w:rsidRPr="003628A1">
        <w:t>the</w:t>
      </w:r>
      <w:r w:rsidR="004B0933">
        <w:t xml:space="preserve"> </w:t>
      </w:r>
      <w:r w:rsidRPr="003628A1">
        <w:t>format</w:t>
      </w:r>
      <w:r w:rsidR="004B0933">
        <w:t xml:space="preserve"> </w:t>
      </w:r>
      <w:r w:rsidRPr="003628A1">
        <w:t>of</w:t>
      </w:r>
      <w:r w:rsidR="004B0933">
        <w:t xml:space="preserve"> </w:t>
      </w:r>
      <w:r w:rsidRPr="003628A1">
        <w:t>type</w:t>
      </w:r>
      <w:r w:rsidR="004B0933">
        <w:t xml:space="preserve"> </w:t>
      </w:r>
      <w:r w:rsidRPr="003628A1">
        <w:t>“B”</w:t>
      </w:r>
      <w:r w:rsidR="004B0933">
        <w:t xml:space="preserve"> </w:t>
      </w:r>
      <w:r w:rsidRPr="003628A1">
        <w:t>records</w:t>
      </w:r>
      <w:r w:rsidR="004B0933">
        <w:t xml:space="preserve"> </w:t>
      </w:r>
      <w:r w:rsidRPr="003628A1">
        <w:t>may</w:t>
      </w:r>
      <w:r w:rsidR="004B0933">
        <w:t xml:space="preserve"> </w:t>
      </w:r>
      <w:r w:rsidRPr="003628A1">
        <w:t>be</w:t>
      </w:r>
      <w:r w:rsidR="004B0933">
        <w:t xml:space="preserve"> </w:t>
      </w:r>
      <w:r w:rsidRPr="003628A1">
        <w:t>found</w:t>
      </w:r>
      <w:r w:rsidR="004B0933">
        <w:t xml:space="preserve"> </w:t>
      </w:r>
      <w:r w:rsidRPr="003628A1">
        <w:t>within</w:t>
      </w:r>
      <w:r w:rsidR="004B0933">
        <w:t xml:space="preserve"> </w:t>
      </w:r>
      <w:r w:rsidRPr="003628A1">
        <w:t>Table</w:t>
      </w:r>
      <w:r w:rsidR="004B0933">
        <w:t xml:space="preserve"> </w:t>
      </w:r>
      <w:r w:rsidRPr="003628A1">
        <w:t>3-2</w:t>
      </w:r>
      <w:r w:rsidR="004B0933">
        <w:t xml:space="preserve"> </w:t>
      </w:r>
      <w:r w:rsidRPr="003628A1">
        <w:t>of</w:t>
      </w:r>
      <w:r w:rsidR="004B0933">
        <w:t xml:space="preserve"> </w:t>
      </w:r>
      <w:r w:rsidRPr="003628A1">
        <w:t>the</w:t>
      </w:r>
      <w:r w:rsidR="004B0933">
        <w:t xml:space="preserve"> </w:t>
      </w:r>
      <w:r w:rsidRPr="003628A1">
        <w:rPr>
          <w:i/>
        </w:rPr>
        <w:t>IESO’s</w:t>
      </w:r>
      <w:r w:rsidR="004B0933">
        <w:t xml:space="preserve"> </w:t>
      </w:r>
      <w:r w:rsidRPr="003628A1">
        <w:t>Technical</w:t>
      </w:r>
      <w:r w:rsidR="004B0933">
        <w:t xml:space="preserve"> </w:t>
      </w:r>
      <w:r w:rsidRPr="003628A1">
        <w:t>Interface</w:t>
      </w:r>
      <w:r w:rsidR="004B0933">
        <w:t xml:space="preserve"> </w:t>
      </w:r>
      <w:r w:rsidRPr="003628A1">
        <w:t>Document</w:t>
      </w:r>
      <w:r w:rsidR="004B0933">
        <w:t xml:space="preserve"> </w:t>
      </w:r>
      <w:r w:rsidRPr="003628A1">
        <w:t>entitled,</w:t>
      </w:r>
      <w:r w:rsidR="004B0933">
        <w:t xml:space="preserve"> </w:t>
      </w:r>
      <w:r w:rsidRPr="003628A1">
        <w:t>“Format</w:t>
      </w:r>
      <w:r w:rsidR="004B0933">
        <w:t xml:space="preserve"> </w:t>
      </w:r>
      <w:r w:rsidRPr="003628A1">
        <w:t>Specification</w:t>
      </w:r>
      <w:r w:rsidR="004B0933">
        <w:t xml:space="preserve"> </w:t>
      </w:r>
      <w:r w:rsidRPr="003628A1">
        <w:t>for</w:t>
      </w:r>
      <w:r w:rsidR="004B0933">
        <w:t xml:space="preserve"> </w:t>
      </w:r>
      <w:r w:rsidRPr="003628A1">
        <w:t>Settlement</w:t>
      </w:r>
      <w:r w:rsidR="004B0933">
        <w:t xml:space="preserve"> </w:t>
      </w:r>
      <w:r w:rsidRPr="003628A1">
        <w:t>Statement</w:t>
      </w:r>
      <w:r w:rsidR="004B0933">
        <w:t xml:space="preserve"> </w:t>
      </w:r>
      <w:r w:rsidRPr="003628A1">
        <w:t>Files</w:t>
      </w:r>
      <w:r w:rsidR="004B0933">
        <w:t xml:space="preserve"> </w:t>
      </w:r>
      <w:r w:rsidRPr="003628A1">
        <w:t>and</w:t>
      </w:r>
      <w:r w:rsidR="004B0933">
        <w:t xml:space="preserve"> </w:t>
      </w:r>
      <w:r w:rsidRPr="003628A1">
        <w:t>Data</w:t>
      </w:r>
      <w:r w:rsidR="004B0933">
        <w:t xml:space="preserve"> </w:t>
      </w:r>
      <w:r w:rsidRPr="003628A1">
        <w:t>Files”.</w:t>
      </w:r>
    </w:p>
    <w:p w14:paraId="2E6EEDC6" w14:textId="0E3263BB" w:rsidR="00BE3855" w:rsidRDefault="008104CB" w:rsidP="008104CB">
      <w:r w:rsidRPr="003628A1">
        <w:t>The</w:t>
      </w:r>
      <w:r w:rsidR="004B0933">
        <w:t xml:space="preserve"> </w:t>
      </w:r>
      <w:r w:rsidRPr="003628A1">
        <w:t>effect</w:t>
      </w:r>
      <w:r w:rsidR="004B0933">
        <w:t xml:space="preserve"> </w:t>
      </w:r>
      <w:r w:rsidRPr="003628A1">
        <w:t>of</w:t>
      </w:r>
      <w:r w:rsidR="004B0933">
        <w:t xml:space="preserve"> </w:t>
      </w:r>
      <w:r w:rsidRPr="003628A1">
        <w:t>selecting</w:t>
      </w:r>
      <w:r w:rsidR="004B0933">
        <w:t xml:space="preserve"> </w:t>
      </w:r>
      <w:r w:rsidRPr="003628A1">
        <w:t>an</w:t>
      </w:r>
      <w:r w:rsidR="004B0933">
        <w:t xml:space="preserve"> </w:t>
      </w:r>
      <w:r w:rsidRPr="003628A1">
        <w:t>hourly</w:t>
      </w:r>
      <w:r w:rsidR="004B0933">
        <w:t xml:space="preserve"> </w:t>
      </w:r>
      <w:r w:rsidRPr="003628A1">
        <w:t>uplift</w:t>
      </w:r>
      <w:r w:rsidR="004B0933">
        <w:t xml:space="preserve"> </w:t>
      </w:r>
      <w:r w:rsidRPr="003628A1">
        <w:t>component</w:t>
      </w:r>
      <w:r w:rsidR="004B0933">
        <w:t xml:space="preserve"> </w:t>
      </w:r>
      <w:r w:rsidRPr="003628A1">
        <w:t>group</w:t>
      </w:r>
      <w:r w:rsidR="004B0933">
        <w:t xml:space="preserve"> </w:t>
      </w:r>
      <w:r w:rsidRPr="003628A1">
        <w:t>within</w:t>
      </w:r>
      <w:r w:rsidR="004B0933">
        <w:t xml:space="preserve"> </w:t>
      </w:r>
      <w:r w:rsidRPr="003628A1">
        <w:rPr>
          <w:i/>
        </w:rPr>
        <w:t>physical</w:t>
      </w:r>
      <w:r w:rsidR="004B0933">
        <w:rPr>
          <w:i/>
        </w:rPr>
        <w:t xml:space="preserve"> </w:t>
      </w:r>
      <w:r w:rsidRPr="003628A1">
        <w:rPr>
          <w:i/>
        </w:rPr>
        <w:t>bilateral</w:t>
      </w:r>
      <w:r w:rsidR="004B0933">
        <w:rPr>
          <w:i/>
        </w:rPr>
        <w:t xml:space="preserve"> </w:t>
      </w:r>
      <w:r w:rsidRPr="003628A1">
        <w:rPr>
          <w:i/>
        </w:rPr>
        <w:t>contract</w:t>
      </w:r>
      <w:r w:rsidR="004B0933">
        <w:rPr>
          <w:i/>
        </w:rPr>
        <w:t xml:space="preserve"> </w:t>
      </w:r>
      <w:r w:rsidRPr="003628A1">
        <w:rPr>
          <w:i/>
        </w:rPr>
        <w:t>data,</w:t>
      </w:r>
      <w:r w:rsidR="004B0933">
        <w:t xml:space="preserve"> </w:t>
      </w:r>
      <w:r w:rsidRPr="003628A1">
        <w:t>is</w:t>
      </w:r>
      <w:r w:rsidR="004B0933">
        <w:t xml:space="preserve"> </w:t>
      </w:r>
      <w:r w:rsidRPr="003628A1">
        <w:t>the</w:t>
      </w:r>
      <w:r w:rsidR="004B0933">
        <w:t xml:space="preserve"> </w:t>
      </w:r>
      <w:r w:rsidRPr="003628A1">
        <w:t>creation</w:t>
      </w:r>
      <w:r w:rsidR="004B0933">
        <w:t xml:space="preserve"> </w:t>
      </w:r>
      <w:r w:rsidRPr="003628A1">
        <w:t>of</w:t>
      </w:r>
      <w:r w:rsidR="004B0933">
        <w:t xml:space="preserve"> </w:t>
      </w:r>
      <w:r w:rsidRPr="003628A1">
        <w:t>a</w:t>
      </w:r>
      <w:r w:rsidR="004B0933">
        <w:t xml:space="preserve"> </w:t>
      </w:r>
      <w:r w:rsidRPr="003628A1">
        <w:t>“Reallocate</w:t>
      </w:r>
      <w:r w:rsidR="004B0933">
        <w:t xml:space="preserve"> </w:t>
      </w:r>
      <w:r w:rsidRPr="003628A1">
        <w:t>Quantity</w:t>
      </w:r>
      <w:r w:rsidR="004B0933">
        <w:t xml:space="preserve"> </w:t>
      </w:r>
      <w:r w:rsidRPr="003628A1">
        <w:t>(RQ)”.</w:t>
      </w:r>
    </w:p>
    <w:p w14:paraId="72864A1D" w14:textId="0420B26B" w:rsidR="00BE3855" w:rsidRDefault="008104CB" w:rsidP="008104CB">
      <w:r w:rsidRPr="003628A1">
        <w:t>The</w:t>
      </w:r>
      <w:r w:rsidR="004B0933">
        <w:t xml:space="preserve"> </w:t>
      </w:r>
      <w:r w:rsidRPr="003628A1">
        <w:t>RQ</w:t>
      </w:r>
      <w:r w:rsidR="004B0933">
        <w:t xml:space="preserve"> </w:t>
      </w:r>
      <w:r w:rsidRPr="003628A1">
        <w:t>specific</w:t>
      </w:r>
      <w:r w:rsidR="004B0933">
        <w:t xml:space="preserve"> </w:t>
      </w:r>
      <w:r w:rsidRPr="003628A1">
        <w:t>to</w:t>
      </w:r>
      <w:r w:rsidR="004B0933">
        <w:t xml:space="preserve"> </w:t>
      </w:r>
      <w:r w:rsidRPr="003628A1">
        <w:t>a</w:t>
      </w:r>
      <w:r w:rsidR="004B0933">
        <w:t xml:space="preserve"> </w:t>
      </w:r>
      <w:r w:rsidRPr="003628A1">
        <w:t>single</w:t>
      </w:r>
      <w:r w:rsidR="004B0933">
        <w:t xml:space="preserve"> </w:t>
      </w:r>
      <w:r w:rsidRPr="003628A1">
        <w:rPr>
          <w:i/>
        </w:rPr>
        <w:t>physical</w:t>
      </w:r>
      <w:r w:rsidR="004B0933">
        <w:rPr>
          <w:i/>
        </w:rPr>
        <w:t xml:space="preserve"> </w:t>
      </w:r>
      <w:r w:rsidRPr="003628A1">
        <w:rPr>
          <w:i/>
        </w:rPr>
        <w:t>bilateral</w:t>
      </w:r>
      <w:r w:rsidR="004B0933">
        <w:rPr>
          <w:i/>
        </w:rPr>
        <w:t xml:space="preserve"> </w:t>
      </w:r>
      <w:r w:rsidRPr="003628A1">
        <w:rPr>
          <w:i/>
        </w:rPr>
        <w:t>contract</w:t>
      </w:r>
      <w:r w:rsidR="004B0933">
        <w:t xml:space="preserve"> </w:t>
      </w:r>
      <w:r w:rsidRPr="003628A1">
        <w:t>is</w:t>
      </w:r>
      <w:r w:rsidR="004B0933">
        <w:t xml:space="preserve"> </w:t>
      </w:r>
      <w:r w:rsidRPr="003628A1">
        <w:t>exactly</w:t>
      </w:r>
      <w:r w:rsidR="004B0933">
        <w:t xml:space="preserve"> </w:t>
      </w:r>
      <w:r w:rsidRPr="003628A1">
        <w:t>equal</w:t>
      </w:r>
      <w:r w:rsidR="004B0933">
        <w:t xml:space="preserve"> </w:t>
      </w:r>
      <w:r w:rsidRPr="003628A1">
        <w:t>to</w:t>
      </w:r>
      <w:r w:rsidR="004B0933">
        <w:t xml:space="preserve"> </w:t>
      </w:r>
      <w:r w:rsidRPr="003628A1">
        <w:t>the</w:t>
      </w:r>
      <w:r w:rsidR="004B0933">
        <w:t xml:space="preserve"> </w:t>
      </w:r>
      <w:r w:rsidRPr="003628A1">
        <w:t>quantity</w:t>
      </w:r>
      <w:r w:rsidR="004B0933">
        <w:t xml:space="preserve"> </w:t>
      </w:r>
      <w:r w:rsidRPr="003628A1">
        <w:t>of</w:t>
      </w:r>
      <w:r w:rsidR="004B0933">
        <w:t xml:space="preserve"> </w:t>
      </w:r>
      <w:r w:rsidRPr="003628A1">
        <w:rPr>
          <w:i/>
        </w:rPr>
        <w:t>energy</w:t>
      </w:r>
      <w:r w:rsidR="004B0933">
        <w:t xml:space="preserve"> </w:t>
      </w:r>
      <w:r w:rsidRPr="003628A1">
        <w:t>involved</w:t>
      </w:r>
      <w:r w:rsidR="004B0933">
        <w:t xml:space="preserve"> </w:t>
      </w:r>
      <w:r w:rsidRPr="003628A1">
        <w:t>in</w:t>
      </w:r>
      <w:r w:rsidR="004B0933">
        <w:t xml:space="preserve"> </w:t>
      </w:r>
      <w:r w:rsidRPr="003628A1">
        <w:t>the</w:t>
      </w:r>
      <w:r w:rsidR="004B0933">
        <w:t xml:space="preserve"> </w:t>
      </w:r>
      <w:r w:rsidRPr="003628A1">
        <w:t>contract</w:t>
      </w:r>
      <w:r w:rsidR="004B0933">
        <w:t xml:space="preserve"> </w:t>
      </w:r>
      <w:r w:rsidRPr="003628A1">
        <w:t>itself.</w:t>
      </w:r>
    </w:p>
    <w:p w14:paraId="7ECC2864" w14:textId="2FDBCD5D" w:rsidR="008104CB" w:rsidRPr="003628A1" w:rsidRDefault="008104CB" w:rsidP="008104CB">
      <w:r w:rsidRPr="003628A1">
        <w:t>The</w:t>
      </w:r>
      <w:r w:rsidR="004B0933">
        <w:t xml:space="preserve"> </w:t>
      </w:r>
      <w:r w:rsidRPr="003628A1">
        <w:t>RQ</w:t>
      </w:r>
      <w:r w:rsidR="004B0933">
        <w:t xml:space="preserve"> </w:t>
      </w:r>
      <w:r w:rsidRPr="003628A1">
        <w:t>specific</w:t>
      </w:r>
      <w:r w:rsidR="004B0933">
        <w:t xml:space="preserve"> </w:t>
      </w:r>
      <w:r w:rsidRPr="003628A1">
        <w:t>to</w:t>
      </w:r>
      <w:r w:rsidR="004B0933">
        <w:t xml:space="preserve"> </w:t>
      </w:r>
      <w:r w:rsidRPr="003628A1">
        <w:t>a</w:t>
      </w:r>
      <w:r w:rsidR="004B0933">
        <w:t xml:space="preserve"> </w:t>
      </w:r>
      <w:r w:rsidRPr="003628A1">
        <w:t>single</w:t>
      </w:r>
      <w:r w:rsidR="004B0933">
        <w:t xml:space="preserve"> </w:t>
      </w:r>
      <w:r w:rsidRPr="003628A1">
        <w:rPr>
          <w:i/>
        </w:rPr>
        <w:t>market</w:t>
      </w:r>
      <w:r w:rsidR="004B0933">
        <w:rPr>
          <w:i/>
        </w:rPr>
        <w:t xml:space="preserve"> </w:t>
      </w:r>
      <w:r w:rsidRPr="003628A1">
        <w:rPr>
          <w:i/>
        </w:rPr>
        <w:t>participant</w:t>
      </w:r>
      <w:r w:rsidR="004B0933">
        <w:t xml:space="preserve"> </w:t>
      </w:r>
      <w:r w:rsidRPr="003628A1">
        <w:t>is</w:t>
      </w:r>
      <w:r w:rsidR="004B0933">
        <w:t xml:space="preserve"> </w:t>
      </w:r>
      <w:r w:rsidRPr="003628A1">
        <w:t>equal</w:t>
      </w:r>
      <w:r w:rsidR="004B0933">
        <w:t xml:space="preserve"> </w:t>
      </w:r>
      <w:r w:rsidRPr="003628A1">
        <w:t>to</w:t>
      </w:r>
      <w:r w:rsidR="004B0933">
        <w:t xml:space="preserve"> </w:t>
      </w:r>
      <w:r w:rsidRPr="003628A1">
        <w:t>the</w:t>
      </w:r>
      <w:r w:rsidR="004B0933">
        <w:t xml:space="preserve"> </w:t>
      </w:r>
      <w:r w:rsidRPr="003628A1">
        <w:t>sum</w:t>
      </w:r>
      <w:r w:rsidR="004B0933">
        <w:t xml:space="preserve"> </w:t>
      </w:r>
      <w:r w:rsidRPr="003628A1">
        <w:t>of</w:t>
      </w:r>
      <w:r w:rsidR="004B0933">
        <w:t xml:space="preserve"> </w:t>
      </w:r>
      <w:r w:rsidRPr="003628A1">
        <w:t>all</w:t>
      </w:r>
      <w:r w:rsidR="004B0933">
        <w:t xml:space="preserve"> </w:t>
      </w:r>
      <w:r w:rsidRPr="003628A1">
        <w:t>RQ</w:t>
      </w:r>
      <w:r w:rsidR="004B0933">
        <w:t xml:space="preserve"> </w:t>
      </w:r>
      <w:r w:rsidRPr="003628A1">
        <w:t>quantities</w:t>
      </w:r>
      <w:r w:rsidR="004B0933">
        <w:t xml:space="preserve"> </w:t>
      </w:r>
      <w:r w:rsidRPr="003628A1">
        <w:t>for</w:t>
      </w:r>
      <w:r w:rsidR="004B0933">
        <w:t xml:space="preserve"> </w:t>
      </w:r>
      <w:r w:rsidRPr="003628A1">
        <w:t>which</w:t>
      </w:r>
      <w:r w:rsidR="004B0933">
        <w:t xml:space="preserve"> </w:t>
      </w:r>
      <w:r w:rsidRPr="003628A1">
        <w:t>the</w:t>
      </w:r>
      <w:r w:rsidR="004B0933">
        <w:t xml:space="preserve"> </w:t>
      </w:r>
      <w:r w:rsidRPr="003628A1">
        <w:rPr>
          <w:i/>
        </w:rPr>
        <w:t>market</w:t>
      </w:r>
      <w:r w:rsidR="004B0933">
        <w:rPr>
          <w:i/>
        </w:rPr>
        <w:t xml:space="preserve"> </w:t>
      </w:r>
      <w:r w:rsidRPr="003628A1">
        <w:rPr>
          <w:i/>
        </w:rPr>
        <w:t>participant</w:t>
      </w:r>
      <w:r w:rsidR="004B0933">
        <w:t xml:space="preserve"> </w:t>
      </w:r>
      <w:r w:rsidRPr="003628A1">
        <w:t>is</w:t>
      </w:r>
      <w:r w:rsidR="004B0933">
        <w:t xml:space="preserve"> </w:t>
      </w:r>
      <w:r w:rsidRPr="003628A1">
        <w:t>the</w:t>
      </w:r>
      <w:r w:rsidR="004B0933">
        <w:t xml:space="preserve"> </w:t>
      </w:r>
      <w:r w:rsidRPr="003628A1">
        <w:rPr>
          <w:i/>
        </w:rPr>
        <w:t>selling</w:t>
      </w:r>
      <w:r w:rsidR="004B0933">
        <w:rPr>
          <w:i/>
        </w:rPr>
        <w:t xml:space="preserve"> </w:t>
      </w:r>
      <w:r w:rsidRPr="003628A1">
        <w:rPr>
          <w:i/>
        </w:rPr>
        <w:t>market</w:t>
      </w:r>
      <w:r w:rsidR="004B0933">
        <w:rPr>
          <w:i/>
        </w:rPr>
        <w:t xml:space="preserve"> </w:t>
      </w:r>
      <w:r w:rsidRPr="003628A1">
        <w:rPr>
          <w:i/>
        </w:rPr>
        <w:t>participant</w:t>
      </w:r>
      <w:r w:rsidRPr="003628A1">
        <w:t>,</w:t>
      </w:r>
      <w:r w:rsidR="004B0933">
        <w:t xml:space="preserve"> </w:t>
      </w:r>
      <w:r w:rsidRPr="003628A1">
        <w:t>minus</w:t>
      </w:r>
      <w:r w:rsidR="004B0933">
        <w:t xml:space="preserve"> </w:t>
      </w:r>
      <w:r w:rsidRPr="003628A1">
        <w:t>the</w:t>
      </w:r>
      <w:r w:rsidR="004B0933">
        <w:t xml:space="preserve"> </w:t>
      </w:r>
      <w:r w:rsidRPr="003628A1">
        <w:t>sum</w:t>
      </w:r>
      <w:r w:rsidR="004B0933">
        <w:t xml:space="preserve"> </w:t>
      </w:r>
      <w:r w:rsidRPr="003628A1">
        <w:t>of</w:t>
      </w:r>
      <w:r w:rsidR="004B0933">
        <w:t xml:space="preserve"> </w:t>
      </w:r>
      <w:r w:rsidRPr="003628A1">
        <w:t>all</w:t>
      </w:r>
      <w:r w:rsidR="004B0933">
        <w:t xml:space="preserve"> </w:t>
      </w:r>
      <w:r w:rsidRPr="003628A1">
        <w:t>RQ</w:t>
      </w:r>
      <w:r w:rsidR="004B0933">
        <w:t xml:space="preserve"> </w:t>
      </w:r>
      <w:r w:rsidRPr="003628A1">
        <w:t>quantities</w:t>
      </w:r>
      <w:r w:rsidR="004B0933">
        <w:t xml:space="preserve"> </w:t>
      </w:r>
      <w:r w:rsidRPr="003628A1">
        <w:t>for</w:t>
      </w:r>
      <w:r w:rsidR="004B0933">
        <w:t xml:space="preserve"> </w:t>
      </w:r>
      <w:r w:rsidRPr="003628A1">
        <w:t>which</w:t>
      </w:r>
      <w:r w:rsidR="004B0933">
        <w:t xml:space="preserve"> </w:t>
      </w:r>
      <w:r w:rsidRPr="003628A1">
        <w:t>the</w:t>
      </w:r>
      <w:r w:rsidR="004B0933">
        <w:t xml:space="preserve"> </w:t>
      </w:r>
      <w:r w:rsidRPr="003628A1">
        <w:rPr>
          <w:i/>
        </w:rPr>
        <w:t>market</w:t>
      </w:r>
      <w:r w:rsidR="004B0933">
        <w:rPr>
          <w:i/>
        </w:rPr>
        <w:t xml:space="preserve"> </w:t>
      </w:r>
      <w:r w:rsidRPr="003628A1">
        <w:rPr>
          <w:i/>
        </w:rPr>
        <w:t>participant</w:t>
      </w:r>
      <w:r w:rsidR="004B0933">
        <w:t xml:space="preserve"> </w:t>
      </w:r>
      <w:r w:rsidRPr="003628A1">
        <w:t>is</w:t>
      </w:r>
      <w:r w:rsidR="004B0933">
        <w:t xml:space="preserve"> </w:t>
      </w:r>
      <w:r w:rsidRPr="003628A1">
        <w:t>the</w:t>
      </w:r>
      <w:r w:rsidR="004B0933">
        <w:t xml:space="preserve"> </w:t>
      </w:r>
      <w:r w:rsidRPr="003628A1">
        <w:rPr>
          <w:i/>
        </w:rPr>
        <w:t>buying</w:t>
      </w:r>
      <w:r w:rsidR="004B0933">
        <w:rPr>
          <w:i/>
        </w:rPr>
        <w:t xml:space="preserve"> </w:t>
      </w:r>
      <w:r w:rsidRPr="003628A1">
        <w:rPr>
          <w:i/>
        </w:rPr>
        <w:t>market</w:t>
      </w:r>
      <w:r w:rsidR="004B0933">
        <w:rPr>
          <w:i/>
        </w:rPr>
        <w:t xml:space="preserve"> </w:t>
      </w:r>
      <w:r w:rsidRPr="003628A1">
        <w:rPr>
          <w:i/>
        </w:rPr>
        <w:t>participant</w:t>
      </w:r>
      <w:r w:rsidRPr="003628A1">
        <w:t>.</w:t>
      </w:r>
    </w:p>
    <w:p w14:paraId="79368EDE" w14:textId="4A0BE332" w:rsidR="008104CB" w:rsidRPr="003628A1" w:rsidRDefault="008104CB" w:rsidP="008104CB">
      <w:r w:rsidRPr="003628A1">
        <w:t>The</w:t>
      </w:r>
      <w:r w:rsidR="004B0933">
        <w:t xml:space="preserve"> </w:t>
      </w:r>
      <w:r w:rsidRPr="003628A1">
        <w:t>RQ</w:t>
      </w:r>
      <w:r w:rsidR="004B0933">
        <w:t xml:space="preserve"> </w:t>
      </w:r>
      <w:r w:rsidRPr="003628A1">
        <w:t>specific</w:t>
      </w:r>
      <w:r w:rsidR="004B0933">
        <w:t xml:space="preserve"> </w:t>
      </w:r>
      <w:r w:rsidRPr="003628A1">
        <w:t>to</w:t>
      </w:r>
      <w:r w:rsidR="004B0933">
        <w:t xml:space="preserve"> </w:t>
      </w:r>
      <w:r w:rsidRPr="003628A1">
        <w:t>a</w:t>
      </w:r>
      <w:r w:rsidR="004B0933">
        <w:t xml:space="preserve"> </w:t>
      </w:r>
      <w:r w:rsidRPr="003628A1">
        <w:t>single</w:t>
      </w:r>
      <w:r w:rsidR="004B0933">
        <w:t xml:space="preserve"> </w:t>
      </w:r>
      <w:r w:rsidRPr="003628A1">
        <w:rPr>
          <w:i/>
        </w:rPr>
        <w:t>market</w:t>
      </w:r>
      <w:r w:rsidR="004B0933">
        <w:rPr>
          <w:i/>
        </w:rPr>
        <w:t xml:space="preserve"> </w:t>
      </w:r>
      <w:r w:rsidRPr="003628A1">
        <w:rPr>
          <w:i/>
        </w:rPr>
        <w:t>participant</w:t>
      </w:r>
      <w:r w:rsidR="004B0933">
        <w:t xml:space="preserve"> </w:t>
      </w:r>
      <w:r w:rsidRPr="003628A1">
        <w:t>for</w:t>
      </w:r>
      <w:r w:rsidR="004B0933">
        <w:t xml:space="preserve"> </w:t>
      </w:r>
      <w:r w:rsidRPr="003628A1">
        <w:t>a</w:t>
      </w:r>
      <w:r w:rsidR="004B0933">
        <w:t xml:space="preserve"> </w:t>
      </w:r>
      <w:r w:rsidRPr="003628A1">
        <w:t>particular</w:t>
      </w:r>
      <w:r w:rsidR="004B0933">
        <w:t xml:space="preserve"> </w:t>
      </w:r>
      <w:r w:rsidRPr="003628A1">
        <w:t>hourly</w:t>
      </w:r>
      <w:r w:rsidR="004B0933">
        <w:t xml:space="preserve"> </w:t>
      </w:r>
      <w:r w:rsidRPr="003628A1">
        <w:t>uplift</w:t>
      </w:r>
      <w:r w:rsidR="004B0933">
        <w:t xml:space="preserve"> </w:t>
      </w:r>
      <w:r w:rsidRPr="003628A1">
        <w:t>component</w:t>
      </w:r>
      <w:r w:rsidR="004B0933">
        <w:t xml:space="preserve"> </w:t>
      </w:r>
      <w:r w:rsidRPr="003628A1">
        <w:t>group</w:t>
      </w:r>
      <w:r w:rsidR="004B0933">
        <w:t xml:space="preserve"> </w:t>
      </w:r>
      <w:r w:rsidRPr="003628A1">
        <w:t>is</w:t>
      </w:r>
      <w:r w:rsidR="004B0933">
        <w:t xml:space="preserve"> </w:t>
      </w:r>
      <w:r w:rsidRPr="003628A1">
        <w:t>equal</w:t>
      </w:r>
      <w:r w:rsidR="004B0933">
        <w:t xml:space="preserve"> </w:t>
      </w:r>
      <w:r w:rsidRPr="003628A1">
        <w:t>to</w:t>
      </w:r>
      <w:r w:rsidR="004B0933">
        <w:t xml:space="preserve"> </w:t>
      </w:r>
      <w:r w:rsidRPr="003628A1">
        <w:t>the</w:t>
      </w:r>
      <w:r w:rsidR="004B0933">
        <w:t xml:space="preserve"> </w:t>
      </w:r>
      <w:r w:rsidRPr="003628A1">
        <w:t>sum</w:t>
      </w:r>
      <w:r w:rsidR="004B0933">
        <w:t xml:space="preserve"> </w:t>
      </w:r>
      <w:r w:rsidRPr="003628A1">
        <w:t>of</w:t>
      </w:r>
      <w:r w:rsidR="004B0933">
        <w:t xml:space="preserve"> </w:t>
      </w:r>
      <w:r w:rsidRPr="003628A1">
        <w:t>all</w:t>
      </w:r>
      <w:r w:rsidR="004B0933">
        <w:t xml:space="preserve"> </w:t>
      </w:r>
      <w:r w:rsidRPr="003628A1">
        <w:t>RQ</w:t>
      </w:r>
      <w:r w:rsidR="004B0933">
        <w:t xml:space="preserve"> </w:t>
      </w:r>
      <w:r w:rsidRPr="003628A1">
        <w:t>quantities</w:t>
      </w:r>
      <w:r w:rsidR="004B0933">
        <w:t xml:space="preserve"> </w:t>
      </w:r>
      <w:r w:rsidRPr="003628A1">
        <w:t>designated</w:t>
      </w:r>
      <w:r w:rsidR="004B0933">
        <w:t xml:space="preserve"> </w:t>
      </w:r>
      <w:r w:rsidRPr="003628A1">
        <w:t>to</w:t>
      </w:r>
      <w:r w:rsidR="004B0933">
        <w:t xml:space="preserve"> </w:t>
      </w:r>
      <w:r w:rsidRPr="003628A1">
        <w:t>for</w:t>
      </w:r>
      <w:r w:rsidR="004B0933">
        <w:t xml:space="preserve"> </w:t>
      </w:r>
      <w:r w:rsidRPr="003628A1">
        <w:t>that</w:t>
      </w:r>
      <w:r w:rsidR="004B0933">
        <w:t xml:space="preserve"> </w:t>
      </w:r>
      <w:r w:rsidRPr="003628A1">
        <w:t>particular</w:t>
      </w:r>
      <w:r w:rsidR="004B0933">
        <w:t xml:space="preserve"> </w:t>
      </w:r>
      <w:r w:rsidRPr="003628A1">
        <w:t>hourly</w:t>
      </w:r>
      <w:r w:rsidR="004B0933">
        <w:t xml:space="preserve"> </w:t>
      </w:r>
      <w:r w:rsidRPr="003628A1">
        <w:t>uplift</w:t>
      </w:r>
      <w:r w:rsidR="004B0933">
        <w:t xml:space="preserve"> </w:t>
      </w:r>
      <w:r w:rsidRPr="003628A1">
        <w:t>component</w:t>
      </w:r>
      <w:r w:rsidR="004B0933">
        <w:t xml:space="preserve"> </w:t>
      </w:r>
      <w:r w:rsidRPr="003628A1">
        <w:t>group</w:t>
      </w:r>
      <w:r w:rsidR="004B0933">
        <w:t xml:space="preserve"> </w:t>
      </w:r>
      <w:r w:rsidRPr="003628A1">
        <w:t>within</w:t>
      </w:r>
      <w:r w:rsidR="004B0933">
        <w:t xml:space="preserve"> </w:t>
      </w:r>
      <w:r w:rsidRPr="003628A1">
        <w:rPr>
          <w:i/>
        </w:rPr>
        <w:t>physical</w:t>
      </w:r>
      <w:r w:rsidR="004B0933">
        <w:rPr>
          <w:i/>
        </w:rPr>
        <w:t xml:space="preserve"> </w:t>
      </w:r>
      <w:r w:rsidRPr="003628A1">
        <w:rPr>
          <w:i/>
        </w:rPr>
        <w:t>bilateral</w:t>
      </w:r>
      <w:r w:rsidR="004B0933">
        <w:rPr>
          <w:i/>
        </w:rPr>
        <w:t xml:space="preserve"> </w:t>
      </w:r>
      <w:r w:rsidRPr="003628A1">
        <w:rPr>
          <w:i/>
        </w:rPr>
        <w:t>contract</w:t>
      </w:r>
      <w:r w:rsidR="004B0933">
        <w:rPr>
          <w:i/>
        </w:rPr>
        <w:t xml:space="preserve"> </w:t>
      </w:r>
      <w:r w:rsidRPr="003628A1">
        <w:rPr>
          <w:i/>
        </w:rPr>
        <w:t>data</w:t>
      </w:r>
      <w:r w:rsidR="004B0933">
        <w:t xml:space="preserve"> </w:t>
      </w:r>
      <w:r w:rsidRPr="003628A1">
        <w:t>for</w:t>
      </w:r>
      <w:r w:rsidR="004B0933">
        <w:t xml:space="preserve"> </w:t>
      </w:r>
      <w:r w:rsidRPr="003628A1">
        <w:t>which</w:t>
      </w:r>
      <w:r w:rsidR="004B0933">
        <w:t xml:space="preserve"> </w:t>
      </w:r>
      <w:r w:rsidRPr="003628A1">
        <w:t>the</w:t>
      </w:r>
      <w:r w:rsidR="004B0933">
        <w:t xml:space="preserve"> </w:t>
      </w:r>
      <w:r w:rsidRPr="003628A1">
        <w:rPr>
          <w:i/>
        </w:rPr>
        <w:t>market</w:t>
      </w:r>
      <w:r w:rsidR="004B0933">
        <w:rPr>
          <w:i/>
        </w:rPr>
        <w:t xml:space="preserve"> </w:t>
      </w:r>
      <w:r w:rsidRPr="003628A1">
        <w:rPr>
          <w:i/>
        </w:rPr>
        <w:t>participant</w:t>
      </w:r>
      <w:r w:rsidR="004B0933">
        <w:t xml:space="preserve"> </w:t>
      </w:r>
      <w:r w:rsidRPr="003628A1">
        <w:t>is</w:t>
      </w:r>
      <w:r w:rsidR="004B0933">
        <w:t xml:space="preserve"> </w:t>
      </w:r>
      <w:r w:rsidRPr="003628A1">
        <w:t>the</w:t>
      </w:r>
      <w:r w:rsidR="004B0933">
        <w:t xml:space="preserve"> </w:t>
      </w:r>
      <w:r w:rsidRPr="003628A1">
        <w:rPr>
          <w:i/>
        </w:rPr>
        <w:t>selling</w:t>
      </w:r>
      <w:r w:rsidR="004B0933">
        <w:rPr>
          <w:i/>
        </w:rPr>
        <w:t xml:space="preserve"> </w:t>
      </w:r>
      <w:r w:rsidRPr="003628A1">
        <w:rPr>
          <w:i/>
        </w:rPr>
        <w:t>market</w:t>
      </w:r>
      <w:r w:rsidR="004B0933">
        <w:rPr>
          <w:i/>
        </w:rPr>
        <w:t xml:space="preserve"> </w:t>
      </w:r>
      <w:r w:rsidRPr="003628A1">
        <w:rPr>
          <w:i/>
        </w:rPr>
        <w:t>participant</w:t>
      </w:r>
      <w:r w:rsidRPr="003628A1">
        <w:t>,</w:t>
      </w:r>
      <w:r w:rsidR="004B0933">
        <w:t xml:space="preserve"> </w:t>
      </w:r>
      <w:r w:rsidRPr="003628A1">
        <w:t>minus</w:t>
      </w:r>
      <w:r w:rsidR="004B0933">
        <w:t xml:space="preserve"> </w:t>
      </w:r>
      <w:r w:rsidRPr="003628A1">
        <w:t>the</w:t>
      </w:r>
      <w:r w:rsidR="004B0933">
        <w:t xml:space="preserve"> </w:t>
      </w:r>
      <w:r w:rsidRPr="003628A1">
        <w:t>sum</w:t>
      </w:r>
      <w:r w:rsidR="004B0933">
        <w:t xml:space="preserve"> </w:t>
      </w:r>
      <w:r w:rsidRPr="003628A1">
        <w:t>of</w:t>
      </w:r>
      <w:r w:rsidR="004B0933">
        <w:t xml:space="preserve"> </w:t>
      </w:r>
      <w:r w:rsidRPr="003628A1">
        <w:t>all</w:t>
      </w:r>
      <w:r w:rsidR="004B0933">
        <w:t xml:space="preserve"> </w:t>
      </w:r>
      <w:r w:rsidRPr="003628A1">
        <w:t>RQ</w:t>
      </w:r>
      <w:r w:rsidR="004B0933">
        <w:t xml:space="preserve"> </w:t>
      </w:r>
      <w:r w:rsidRPr="003628A1">
        <w:t>quantities</w:t>
      </w:r>
      <w:r w:rsidR="004B0933">
        <w:t xml:space="preserve"> </w:t>
      </w:r>
      <w:r w:rsidRPr="003628A1">
        <w:t>for</w:t>
      </w:r>
      <w:r w:rsidR="004B0933">
        <w:t xml:space="preserve"> </w:t>
      </w:r>
      <w:r w:rsidRPr="003628A1">
        <w:t>which</w:t>
      </w:r>
      <w:r w:rsidR="004B0933">
        <w:t xml:space="preserve"> </w:t>
      </w:r>
      <w:r w:rsidRPr="003628A1">
        <w:t>the</w:t>
      </w:r>
      <w:r w:rsidR="004B0933">
        <w:t xml:space="preserve"> </w:t>
      </w:r>
      <w:r w:rsidRPr="003628A1">
        <w:rPr>
          <w:i/>
        </w:rPr>
        <w:t>market</w:t>
      </w:r>
      <w:r w:rsidR="004B0933">
        <w:rPr>
          <w:i/>
        </w:rPr>
        <w:t xml:space="preserve"> </w:t>
      </w:r>
      <w:r w:rsidRPr="003628A1">
        <w:rPr>
          <w:i/>
        </w:rPr>
        <w:t>participant</w:t>
      </w:r>
      <w:r w:rsidR="004B0933">
        <w:t xml:space="preserve"> </w:t>
      </w:r>
      <w:r w:rsidRPr="003628A1">
        <w:t>is</w:t>
      </w:r>
      <w:r w:rsidR="004B0933">
        <w:t xml:space="preserve"> </w:t>
      </w:r>
      <w:r w:rsidRPr="003628A1">
        <w:t>the</w:t>
      </w:r>
      <w:r w:rsidR="004B0933">
        <w:t xml:space="preserve"> </w:t>
      </w:r>
      <w:r w:rsidRPr="003628A1">
        <w:rPr>
          <w:i/>
        </w:rPr>
        <w:t>buying</w:t>
      </w:r>
      <w:r w:rsidR="004B0933">
        <w:rPr>
          <w:i/>
        </w:rPr>
        <w:t xml:space="preserve"> </w:t>
      </w:r>
      <w:r w:rsidRPr="003628A1">
        <w:rPr>
          <w:i/>
        </w:rPr>
        <w:t>market</w:t>
      </w:r>
      <w:r w:rsidR="004B0933">
        <w:rPr>
          <w:i/>
        </w:rPr>
        <w:t xml:space="preserve"> </w:t>
      </w:r>
      <w:r w:rsidRPr="003628A1">
        <w:rPr>
          <w:i/>
        </w:rPr>
        <w:t>participant</w:t>
      </w:r>
      <w:r w:rsidRPr="003628A1">
        <w:t>.</w:t>
      </w:r>
    </w:p>
    <w:p w14:paraId="3D13D54E" w14:textId="02765F7D" w:rsidR="008104CB" w:rsidRPr="003628A1" w:rsidRDefault="008104CB" w:rsidP="008104CB">
      <w:r w:rsidRPr="003628A1">
        <w:t>This</w:t>
      </w:r>
      <w:r w:rsidR="004B0933">
        <w:t xml:space="preserve"> </w:t>
      </w:r>
      <w:r w:rsidRPr="003628A1">
        <w:t>RQ</w:t>
      </w:r>
      <w:r w:rsidR="004B0933">
        <w:t xml:space="preserve"> </w:t>
      </w:r>
      <w:r w:rsidRPr="003628A1">
        <w:t>quantity</w:t>
      </w:r>
      <w:r w:rsidR="004B0933">
        <w:t xml:space="preserve"> </w:t>
      </w:r>
      <w:r w:rsidRPr="003628A1">
        <w:t>is</w:t>
      </w:r>
      <w:r w:rsidR="004B0933">
        <w:t xml:space="preserve"> </w:t>
      </w:r>
      <w:r w:rsidRPr="003628A1">
        <w:t>then</w:t>
      </w:r>
      <w:r w:rsidR="004B0933">
        <w:t xml:space="preserve"> </w:t>
      </w:r>
      <w:r w:rsidRPr="003628A1">
        <w:t>applied</w:t>
      </w:r>
      <w:r w:rsidR="004B0933">
        <w:t xml:space="preserve"> </w:t>
      </w:r>
      <w:r w:rsidRPr="003628A1">
        <w:t>to</w:t>
      </w:r>
      <w:r w:rsidR="004B0933">
        <w:t xml:space="preserve"> </w:t>
      </w:r>
      <w:r w:rsidRPr="003628A1">
        <w:t>the</w:t>
      </w:r>
      <w:r w:rsidR="004B0933">
        <w:t xml:space="preserve"> </w:t>
      </w:r>
      <w:r w:rsidRPr="003628A1">
        <w:t>calculation</w:t>
      </w:r>
      <w:r w:rsidR="004B0933">
        <w:t xml:space="preserve"> </w:t>
      </w:r>
      <w:r w:rsidRPr="003628A1">
        <w:t>of</w:t>
      </w:r>
      <w:r w:rsidR="004B0933">
        <w:t xml:space="preserve"> </w:t>
      </w:r>
      <w:r w:rsidRPr="003628A1">
        <w:t>the</w:t>
      </w:r>
      <w:r w:rsidR="004B0933">
        <w:t xml:space="preserve"> </w:t>
      </w:r>
      <w:r w:rsidRPr="003628A1">
        <w:rPr>
          <w:i/>
        </w:rPr>
        <w:t>settlement</w:t>
      </w:r>
      <w:r w:rsidR="004B0933">
        <w:rPr>
          <w:i/>
        </w:rPr>
        <w:t xml:space="preserve"> </w:t>
      </w:r>
      <w:r w:rsidRPr="003628A1">
        <w:rPr>
          <w:i/>
        </w:rPr>
        <w:t>amounts</w:t>
      </w:r>
      <w:r w:rsidR="004B0933">
        <w:t xml:space="preserve"> </w:t>
      </w:r>
      <w:r w:rsidRPr="003628A1">
        <w:t>for</w:t>
      </w:r>
      <w:r w:rsidR="004B0933">
        <w:t xml:space="preserve"> </w:t>
      </w:r>
      <w:r w:rsidRPr="003628A1">
        <w:t>each</w:t>
      </w:r>
      <w:r w:rsidR="004B0933">
        <w:t xml:space="preserve"> </w:t>
      </w:r>
      <w:r w:rsidRPr="003628A1">
        <w:rPr>
          <w:i/>
        </w:rPr>
        <w:t>charge</w:t>
      </w:r>
      <w:r w:rsidR="004B0933">
        <w:rPr>
          <w:i/>
        </w:rPr>
        <w:t xml:space="preserve"> </w:t>
      </w:r>
      <w:r w:rsidRPr="003628A1">
        <w:rPr>
          <w:i/>
        </w:rPr>
        <w:t>type</w:t>
      </w:r>
      <w:r w:rsidR="004B0933">
        <w:t xml:space="preserve"> </w:t>
      </w:r>
      <w:r w:rsidRPr="003628A1">
        <w:t>associated</w:t>
      </w:r>
      <w:r w:rsidR="004B0933">
        <w:t xml:space="preserve"> </w:t>
      </w:r>
      <w:r w:rsidRPr="003628A1">
        <w:t>with</w:t>
      </w:r>
      <w:r w:rsidR="004B0933">
        <w:t xml:space="preserve"> </w:t>
      </w:r>
      <w:r w:rsidRPr="003628A1">
        <w:t>the</w:t>
      </w:r>
      <w:r w:rsidR="004B0933">
        <w:t xml:space="preserve"> </w:t>
      </w:r>
      <w:r w:rsidRPr="003628A1">
        <w:t>hourly</w:t>
      </w:r>
      <w:r w:rsidR="004B0933">
        <w:t xml:space="preserve"> </w:t>
      </w:r>
      <w:r w:rsidRPr="003628A1">
        <w:t>uplift</w:t>
      </w:r>
      <w:r w:rsidR="004B0933">
        <w:t xml:space="preserve"> </w:t>
      </w:r>
      <w:r w:rsidRPr="003628A1">
        <w:t>component</w:t>
      </w:r>
      <w:r w:rsidR="004B0933">
        <w:t xml:space="preserve"> </w:t>
      </w:r>
      <w:r w:rsidRPr="003628A1">
        <w:t>group</w:t>
      </w:r>
      <w:r w:rsidR="004B0933">
        <w:t xml:space="preserve"> </w:t>
      </w:r>
      <w:r w:rsidRPr="003628A1">
        <w:t>as</w:t>
      </w:r>
      <w:r w:rsidR="004B0933">
        <w:t xml:space="preserve"> </w:t>
      </w:r>
      <w:r w:rsidRPr="003628A1">
        <w:t>per</w:t>
      </w:r>
      <w:r w:rsidR="004B0933">
        <w:t xml:space="preserve"> </w:t>
      </w:r>
      <w:r w:rsidRPr="003628A1">
        <w:t>the</w:t>
      </w:r>
      <w:r w:rsidR="004B0933">
        <w:t xml:space="preserve"> </w:t>
      </w:r>
      <w:r w:rsidRPr="003628A1">
        <w:t>table</w:t>
      </w:r>
      <w:r w:rsidR="004B0933">
        <w:t xml:space="preserve"> </w:t>
      </w:r>
      <w:r w:rsidRPr="003628A1">
        <w:t>above.</w:t>
      </w:r>
    </w:p>
    <w:p w14:paraId="3CEAF883" w14:textId="75C444E5" w:rsidR="008104CB" w:rsidRPr="003628A1" w:rsidRDefault="008104CB" w:rsidP="008104CB">
      <w:r w:rsidRPr="003628A1">
        <w:t>Therefore,</w:t>
      </w:r>
      <w:r w:rsidR="004B0933">
        <w:t xml:space="preserve"> </w:t>
      </w:r>
      <w:r w:rsidRPr="003628A1">
        <w:t>when</w:t>
      </w:r>
      <w:r w:rsidR="004B0933">
        <w:t xml:space="preserve"> </w:t>
      </w:r>
      <w:r w:rsidRPr="003628A1">
        <w:t>calculating</w:t>
      </w:r>
      <w:r w:rsidR="004B0933">
        <w:t xml:space="preserve"> </w:t>
      </w:r>
      <w:r w:rsidRPr="003628A1">
        <w:t>the</w:t>
      </w:r>
      <w:r w:rsidR="004B0933">
        <w:t xml:space="preserve"> </w:t>
      </w:r>
      <w:r w:rsidRPr="003628A1">
        <w:t>RQ</w:t>
      </w:r>
      <w:r w:rsidR="004B0933">
        <w:t xml:space="preserve"> </w:t>
      </w:r>
      <w:r w:rsidRPr="003628A1">
        <w:t>quantity</w:t>
      </w:r>
      <w:r w:rsidR="004B0933">
        <w:t xml:space="preserve"> </w:t>
      </w:r>
      <w:r w:rsidRPr="003628A1">
        <w:t>for</w:t>
      </w:r>
      <w:r w:rsidR="004B0933">
        <w:t xml:space="preserve"> </w:t>
      </w:r>
      <w:r w:rsidRPr="003628A1">
        <w:t>a</w:t>
      </w:r>
      <w:r w:rsidR="004B0933">
        <w:t xml:space="preserve"> </w:t>
      </w:r>
      <w:r w:rsidRPr="003628A1">
        <w:t>particular</w:t>
      </w:r>
      <w:r w:rsidR="004B0933">
        <w:t xml:space="preserve"> </w:t>
      </w:r>
      <w:r w:rsidRPr="003628A1">
        <w:t>hourly</w:t>
      </w:r>
      <w:r w:rsidR="004B0933">
        <w:t xml:space="preserve"> </w:t>
      </w:r>
      <w:r w:rsidRPr="003628A1">
        <w:t>uplift</w:t>
      </w:r>
      <w:r w:rsidR="004B0933">
        <w:t xml:space="preserve"> </w:t>
      </w:r>
      <w:r w:rsidRPr="003628A1">
        <w:rPr>
          <w:i/>
        </w:rPr>
        <w:t>charge</w:t>
      </w:r>
      <w:r w:rsidR="004B0933">
        <w:rPr>
          <w:i/>
        </w:rPr>
        <w:t xml:space="preserve"> </w:t>
      </w:r>
      <w:r w:rsidRPr="003628A1">
        <w:rPr>
          <w:i/>
        </w:rPr>
        <w:t>type</w:t>
      </w:r>
      <w:r w:rsidR="004B0933">
        <w:t xml:space="preserve"> </w:t>
      </w:r>
      <w:r w:rsidRPr="003628A1">
        <w:t>for</w:t>
      </w:r>
      <w:r w:rsidR="004B0933">
        <w:t xml:space="preserve"> </w:t>
      </w:r>
      <w:r w:rsidRPr="003628A1">
        <w:rPr>
          <w:i/>
        </w:rPr>
        <w:t>market</w:t>
      </w:r>
      <w:r w:rsidR="004B0933">
        <w:rPr>
          <w:i/>
        </w:rPr>
        <w:t xml:space="preserve"> </w:t>
      </w:r>
      <w:r w:rsidRPr="003628A1">
        <w:rPr>
          <w:i/>
        </w:rPr>
        <w:t>participant</w:t>
      </w:r>
      <w:r w:rsidR="004B0933">
        <w:t xml:space="preserve"> </w:t>
      </w:r>
      <w:r w:rsidRPr="003628A1">
        <w:t>‘k’</w:t>
      </w:r>
      <w:r w:rsidR="004B0933">
        <w:t xml:space="preserve"> </w:t>
      </w:r>
      <w:r w:rsidRPr="003628A1">
        <w:t>at</w:t>
      </w:r>
      <w:r w:rsidR="004B0933">
        <w:t xml:space="preserve"> </w:t>
      </w:r>
      <w:r w:rsidRPr="003628A1">
        <w:t>a</w:t>
      </w:r>
      <w:r w:rsidR="004B0933">
        <w:t xml:space="preserve"> </w:t>
      </w:r>
      <w:r w:rsidRPr="003628A1">
        <w:t>particular</w:t>
      </w:r>
      <w:r w:rsidR="004B0933">
        <w:t xml:space="preserve"> </w:t>
      </w:r>
      <w:r w:rsidRPr="003628A1">
        <w:t>location</w:t>
      </w:r>
      <w:r w:rsidR="004B0933">
        <w:t xml:space="preserve"> </w:t>
      </w:r>
      <w:r w:rsidRPr="003628A1">
        <w:t>‘m’</w:t>
      </w:r>
      <w:r w:rsidR="004B0933">
        <w:t xml:space="preserve"> </w:t>
      </w:r>
      <w:r w:rsidRPr="003628A1">
        <w:t>during</w:t>
      </w:r>
      <w:r w:rsidR="004B0933">
        <w:t xml:space="preserve"> </w:t>
      </w:r>
      <w:r w:rsidRPr="003628A1">
        <w:t>a</w:t>
      </w:r>
      <w:r w:rsidR="004B0933">
        <w:t xml:space="preserve"> </w:t>
      </w:r>
      <w:r w:rsidRPr="003628A1">
        <w:t>particular</w:t>
      </w:r>
      <w:r w:rsidR="004B0933">
        <w:t xml:space="preserve"> </w:t>
      </w:r>
      <w:r w:rsidRPr="003628A1">
        <w:rPr>
          <w:i/>
        </w:rPr>
        <w:t>metering</w:t>
      </w:r>
      <w:r w:rsidR="004B0933">
        <w:rPr>
          <w:i/>
        </w:rPr>
        <w:t xml:space="preserve"> </w:t>
      </w:r>
      <w:r w:rsidRPr="003628A1">
        <w:rPr>
          <w:i/>
        </w:rPr>
        <w:t>interval</w:t>
      </w:r>
      <w:r w:rsidR="004B0933">
        <w:t xml:space="preserve"> </w:t>
      </w:r>
      <w:r w:rsidRPr="003628A1">
        <w:t>‘t’,</w:t>
      </w:r>
      <w:r w:rsidR="004B0933">
        <w:t xml:space="preserve"> </w:t>
      </w:r>
      <w:r w:rsidRPr="003628A1">
        <w:t>the</w:t>
      </w:r>
      <w:r w:rsidR="004B0933">
        <w:t xml:space="preserve"> </w:t>
      </w:r>
      <w:r w:rsidRPr="003628A1">
        <w:t>quantity</w:t>
      </w:r>
      <w:r w:rsidR="004B0933">
        <w:t xml:space="preserve"> </w:t>
      </w:r>
      <w:r w:rsidRPr="003628A1">
        <w:t>may</w:t>
      </w:r>
      <w:r w:rsidR="004B0933">
        <w:t xml:space="preserve"> </w:t>
      </w:r>
      <w:r w:rsidRPr="003628A1">
        <w:t>be</w:t>
      </w:r>
      <w:r w:rsidR="004B0933">
        <w:t xml:space="preserve"> </w:t>
      </w:r>
      <w:r w:rsidRPr="003628A1">
        <w:t>expressed</w:t>
      </w:r>
      <w:r w:rsidR="004B0933">
        <w:t xml:space="preserve"> </w:t>
      </w:r>
      <w:r w:rsidRPr="003628A1">
        <w:t>as</w:t>
      </w:r>
      <w:r w:rsidR="004B0933">
        <w:t xml:space="preserve"> </w:t>
      </w:r>
      <w:r w:rsidRPr="003628A1">
        <w:t>follows:</w:t>
      </w:r>
    </w:p>
    <w:p w14:paraId="1D4C9800" w14:textId="1C4D26EC" w:rsidR="008104CB" w:rsidRPr="003628A1" w:rsidRDefault="0092372A" w:rsidP="0092372A">
      <w:pPr>
        <w:ind w:left="864"/>
        <w:rPr>
          <w:vertAlign w:val="superscript"/>
          <w:lang w:val="de-DE"/>
        </w:rPr>
      </w:pPr>
      <m:oMathPara>
        <m:oMath>
          <m:r>
            <m:rPr>
              <m:nor/>
            </m:rPr>
            <w:rPr>
              <w:rFonts w:ascii="Cambria Math"/>
            </w:rPr>
            <m:t>R</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sSub>
            <m:sSubPr>
              <m:ctrlPr>
                <w:rPr>
                  <w:rFonts w:ascii="Cambria Math" w:hAnsi="Cambria Math"/>
                  <w:i/>
                </w:rPr>
              </m:ctrlPr>
            </m:sSubPr>
            <m:e>
              <m:r>
                <w:rPr>
                  <w:rFonts w:ascii="Cambria Math"/>
                </w:rPr>
                <m:t>∑</m:t>
              </m:r>
            </m:e>
            <m:sub>
              <m:r>
                <m:rPr>
                  <m:nor/>
                </m:rPr>
                <w:rPr>
                  <w:rFonts w:ascii="Cambria Math"/>
                </w:rPr>
                <m:t>s,b</m:t>
              </m:r>
              <m:ctrlPr>
                <w:rPr>
                  <w:rFonts w:ascii="Cambria Math" w:hAnsi="Cambria Math"/>
                </w:rPr>
              </m:ctrlPr>
            </m:sub>
          </m:sSub>
          <m:d>
            <m:dPr>
              <m:begChr m:val="["/>
              <m:endChr m:val="]"/>
              <m:ctrlPr>
                <w:rPr>
                  <w:rFonts w:ascii="Cambria Math" w:hAnsi="Cambria Math"/>
                </w:rPr>
              </m:ctrlPr>
            </m:dPr>
            <m:e>
              <m:r>
                <m:rPr>
                  <m:nor/>
                </m:rPr>
                <w:rPr>
                  <w:rFonts w:ascii="Cambria Math"/>
                </w:rPr>
                <m:t>BC</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k,b,h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nor/>
                </m:rPr>
                <w:rPr>
                  <w:rFonts w:ascii="Cambria Math"/>
                </w:rPr>
                <m:t>BC</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s,k,h</m:t>
                      </m:r>
                    </m:sub>
                  </m:sSub>
                  <m:ctrlPr>
                    <w:rPr>
                      <w:rFonts w:ascii="Cambria Math" w:hAnsi="Cambria Math"/>
                    </w:rPr>
                  </m:ctrlPr>
                </m:e>
                <m:sup>
                  <m:r>
                    <m:rPr>
                      <m:nor/>
                    </m:rPr>
                    <w:rPr>
                      <w:rFonts w:ascii="Cambria Math"/>
                    </w:rPr>
                    <m:t>m,t</m:t>
                  </m:r>
                  <m:ctrlPr>
                    <w:rPr>
                      <w:rFonts w:ascii="Cambria Math" w:hAnsi="Cambria Math"/>
                    </w:rPr>
                  </m:ctrlPr>
                </m:sup>
              </m:sSup>
              <m:ctrlPr>
                <w:rPr>
                  <w:rFonts w:ascii="Cambria Math" w:hAnsi="Cambria Math"/>
                  <w:i/>
                </w:rPr>
              </m:ctrlPr>
            </m:e>
          </m:d>
        </m:oMath>
      </m:oMathPara>
    </w:p>
    <w:p w14:paraId="4BA5BF92" w14:textId="4C6F42A0" w:rsidR="008104CB" w:rsidRPr="003628A1" w:rsidRDefault="008104CB" w:rsidP="009D4773">
      <w:pPr>
        <w:spacing w:before="240"/>
        <w:ind w:left="864"/>
      </w:pPr>
      <w:r w:rsidRPr="003628A1">
        <w:lastRenderedPageBreak/>
        <w:t>Where</w:t>
      </w:r>
      <w:r w:rsidR="004B0933">
        <w:t xml:space="preserve"> </w:t>
      </w:r>
      <w:r w:rsidRPr="003628A1">
        <w:t>all</w:t>
      </w:r>
      <w:r w:rsidR="004B0933">
        <w:t xml:space="preserve"> </w:t>
      </w:r>
      <w:r w:rsidRPr="003628A1">
        <w:t>variables</w:t>
      </w:r>
      <w:r w:rsidR="004B0933">
        <w:t xml:space="preserve"> </w:t>
      </w:r>
      <w:r w:rsidRPr="003628A1">
        <w:t>are</w:t>
      </w:r>
      <w:r w:rsidR="004B0933">
        <w:t xml:space="preserve"> </w:t>
      </w:r>
      <w:r w:rsidRPr="003628A1">
        <w:t>defined</w:t>
      </w:r>
      <w:r w:rsidR="004B0933">
        <w:t xml:space="preserve"> </w:t>
      </w:r>
      <w:r w:rsidRPr="003628A1">
        <w:t>as</w:t>
      </w:r>
      <w:r w:rsidR="004B0933">
        <w:t xml:space="preserve"> </w:t>
      </w:r>
      <w:r w:rsidRPr="003628A1">
        <w:t>per</w:t>
      </w:r>
      <w:r w:rsidR="004B0933">
        <w:t xml:space="preserve"> </w:t>
      </w:r>
      <w:r w:rsidRPr="003628A1">
        <w:rPr>
          <w:b/>
        </w:rPr>
        <w:t>Section</w:t>
      </w:r>
      <w:r w:rsidR="004B0933">
        <w:rPr>
          <w:b/>
        </w:rPr>
        <w:t xml:space="preserve"> </w:t>
      </w:r>
      <w:r w:rsidRPr="003628A1">
        <w:rPr>
          <w:b/>
        </w:rPr>
        <w:t>2.1</w:t>
      </w:r>
      <w:r w:rsidRPr="003628A1">
        <w:t>.</w:t>
      </w:r>
    </w:p>
    <w:p w14:paraId="30B3291E" w14:textId="4CBC1B90" w:rsidR="008104CB" w:rsidRPr="003628A1" w:rsidRDefault="008104CB" w:rsidP="008104CB">
      <w:r w:rsidRPr="003628A1">
        <w:t>The</w:t>
      </w:r>
      <w:r w:rsidR="004B0933">
        <w:t xml:space="preserve"> </w:t>
      </w:r>
      <w:r w:rsidRPr="003628A1">
        <w:t>RQ</w:t>
      </w:r>
      <w:r w:rsidR="004B0933">
        <w:t xml:space="preserve"> </w:t>
      </w:r>
      <w:r w:rsidRPr="003628A1">
        <w:t>quantity</w:t>
      </w:r>
      <w:r w:rsidR="004B0933">
        <w:t xml:space="preserve"> </w:t>
      </w:r>
      <w:r w:rsidRPr="003628A1">
        <w:t>is</w:t>
      </w:r>
      <w:r w:rsidR="004B0933">
        <w:t xml:space="preserve"> </w:t>
      </w:r>
      <w:r w:rsidRPr="003628A1">
        <w:t>then</w:t>
      </w:r>
      <w:r w:rsidR="004B0933">
        <w:t xml:space="preserve"> </w:t>
      </w:r>
      <w:r w:rsidRPr="003628A1">
        <w:t>used</w:t>
      </w:r>
      <w:r w:rsidR="004B0933">
        <w:t xml:space="preserve"> </w:t>
      </w:r>
      <w:r w:rsidRPr="003628A1">
        <w:t>to</w:t>
      </w:r>
      <w:r w:rsidR="004B0933">
        <w:t xml:space="preserve"> </w:t>
      </w:r>
      <w:r w:rsidRPr="003628A1">
        <w:t>either</w:t>
      </w:r>
      <w:r w:rsidR="004B0933">
        <w:t xml:space="preserve"> </w:t>
      </w:r>
      <w:r w:rsidRPr="003628A1">
        <w:t>augment</w:t>
      </w:r>
      <w:r w:rsidR="004B0933">
        <w:t xml:space="preserve"> </w:t>
      </w:r>
      <w:r w:rsidRPr="003628A1">
        <w:t>or</w:t>
      </w:r>
      <w:r w:rsidR="004B0933">
        <w:t xml:space="preserve"> </w:t>
      </w:r>
      <w:r w:rsidRPr="003628A1">
        <w:t>decrease</w:t>
      </w:r>
      <w:r w:rsidR="004B0933">
        <w:t xml:space="preserve"> </w:t>
      </w:r>
      <w:r w:rsidRPr="003628A1">
        <w:t>the</w:t>
      </w:r>
      <w:r w:rsidR="004B0933">
        <w:t xml:space="preserve"> </w:t>
      </w:r>
      <w:r w:rsidRPr="003628A1">
        <w:rPr>
          <w:i/>
        </w:rPr>
        <w:t>settlement</w:t>
      </w:r>
      <w:r w:rsidR="004B0933">
        <w:rPr>
          <w:i/>
        </w:rPr>
        <w:t xml:space="preserve"> </w:t>
      </w:r>
      <w:r w:rsidRPr="003628A1">
        <w:rPr>
          <w:i/>
        </w:rPr>
        <w:t>amount</w:t>
      </w:r>
      <w:r w:rsidR="004B0933">
        <w:t xml:space="preserve"> </w:t>
      </w:r>
      <w:r w:rsidRPr="003628A1">
        <w:t>for</w:t>
      </w:r>
      <w:r w:rsidR="004B0933">
        <w:t xml:space="preserve"> </w:t>
      </w:r>
      <w:r w:rsidRPr="003628A1">
        <w:t>the</w:t>
      </w:r>
      <w:r w:rsidR="004B0933">
        <w:t xml:space="preserve"> </w:t>
      </w:r>
      <w:r w:rsidRPr="003628A1">
        <w:t>hourly</w:t>
      </w:r>
      <w:r w:rsidR="004B0933">
        <w:t xml:space="preserve"> </w:t>
      </w:r>
      <w:r w:rsidRPr="003628A1">
        <w:t>uplift</w:t>
      </w:r>
      <w:r w:rsidR="004B0933">
        <w:t xml:space="preserve"> </w:t>
      </w:r>
      <w:r w:rsidRPr="003628A1">
        <w:rPr>
          <w:i/>
        </w:rPr>
        <w:t>charge</w:t>
      </w:r>
      <w:r w:rsidR="004B0933">
        <w:rPr>
          <w:i/>
        </w:rPr>
        <w:t xml:space="preserve"> </w:t>
      </w:r>
      <w:r w:rsidRPr="003628A1">
        <w:rPr>
          <w:i/>
        </w:rPr>
        <w:t>type</w:t>
      </w:r>
      <w:r w:rsidR="004B0933">
        <w:t xml:space="preserve"> </w:t>
      </w:r>
      <w:r w:rsidRPr="003628A1">
        <w:t>“c”</w:t>
      </w:r>
      <w:r w:rsidR="004B0933">
        <w:t xml:space="preserve"> </w:t>
      </w:r>
      <w:r w:rsidRPr="003628A1">
        <w:t>as</w:t>
      </w:r>
      <w:r w:rsidR="004B0933">
        <w:t xml:space="preserve"> </w:t>
      </w:r>
      <w:r w:rsidRPr="003628A1">
        <w:t>follows:</w:t>
      </w:r>
    </w:p>
    <w:p w14:paraId="643D3F02" w14:textId="347116B2" w:rsidR="008104CB" w:rsidRPr="003628A1" w:rsidRDefault="00277BC3" w:rsidP="0092372A">
      <w:pPr>
        <w:ind w:left="720"/>
        <w:rPr>
          <w:lang w:val="de-DE"/>
        </w:rPr>
      </w:pPr>
      <m:oMathPara>
        <m:oMath>
          <m:sSup>
            <m:sSupPr>
              <m:ctrlPr>
                <w:rPr>
                  <w:rFonts w:ascii="Cambria Math" w:hAnsi="Cambria Math"/>
                  <w:i/>
                </w:rPr>
              </m:ctrlPr>
            </m:sSupPr>
            <m:e>
              <m:sSub>
                <m:sSubPr>
                  <m:ctrlPr>
                    <w:rPr>
                      <w:rFonts w:ascii="Cambria Math" w:hAnsi="Cambria Math"/>
                      <w:i/>
                    </w:rPr>
                  </m:ctrlPr>
                </m:sSubPr>
                <m:e>
                  <m:r>
                    <w:rPr>
                      <w:rFonts w:ascii="Cambria Math"/>
                    </w:rPr>
                    <m:t>∑</m:t>
                  </m:r>
                </m:e>
                <m:sub>
                  <m:r>
                    <w:rPr>
                      <w:rFonts w:ascii="Cambria Math"/>
                    </w:rPr>
                    <m:t>c</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T</m:t>
          </m:r>
          <m:sSub>
            <m:sSubPr>
              <m:ctrlPr>
                <w:rPr>
                  <w:rFonts w:ascii="Cambria Math" w:hAnsi="Cambria Math"/>
                </w:rPr>
              </m:ctrlPr>
            </m:sSubPr>
            <m:e>
              <m:r>
                <m:rPr>
                  <m:nor/>
                </m:rPr>
                <w:rPr>
                  <w:rFonts w:ascii="Cambria Math"/>
                </w:rPr>
                <m:t>D</m:t>
              </m:r>
            </m:e>
            <m:sub>
              <m:r>
                <m:rPr>
                  <m:nor/>
                </m:rPr>
                <w:rPr>
                  <w:rFonts w:ascii="Cambria Math"/>
                </w:rPr>
                <m:t>k,h,c</m:t>
              </m:r>
            </m:sub>
          </m:sSub>
          <m:r>
            <w:rPr>
              <w:rFonts w:ascii="Cambria Math"/>
            </w:rPr>
            <m:t>×</m:t>
          </m:r>
          <m:r>
            <w:rPr>
              <w:rFonts w:ascii="Cambria Math"/>
            </w:rPr>
            <m:t xml:space="preserve"> [(</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m:rPr>
              <m:nor/>
            </m:rPr>
            <w:rPr>
              <w:rFonts w:ascii="Cambria Math"/>
            </w:rPr>
            <m:t>+ R</m:t>
          </m:r>
          <m:sSup>
            <m:sSupPr>
              <m:ctrlPr>
                <w:rPr>
                  <w:rFonts w:ascii="Cambria Math" w:hAnsi="Cambria Math"/>
                  <w:i/>
                </w:rPr>
              </m:ctrlPr>
            </m:sSupPr>
            <m:e>
              <m:sSub>
                <m:sSubPr>
                  <m:ctrlPr>
                    <w:rPr>
                      <w:rFonts w:ascii="Cambria Math" w:hAnsi="Cambria Math"/>
                    </w:rPr>
                  </m:ctrlPr>
                </m:sSubPr>
                <m:e>
                  <m:r>
                    <m:rPr>
                      <m:nor/>
                    </m:rPr>
                    <w:rPr>
                      <w:rFonts w:ascii="Cambria Math"/>
                    </w:rPr>
                    <m:t>Q</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nor/>
            </m:rPr>
            <w:rPr>
              <w:rFonts w:ascii="Cambria Math"/>
            </w:rPr>
            <m:t xml:space="preserve"> /</m:t>
          </m:r>
          <m:sSup>
            <m:sSupPr>
              <m:ctrlPr>
                <w:rPr>
                  <w:rFonts w:ascii="Cambria Math" w:hAnsi="Cambria Math"/>
                  <w:i/>
                </w:rPr>
              </m:ctrlPr>
            </m:sSupPr>
            <m:e>
              <m:sSub>
                <m:sSubPr>
                  <m:ctrlPr>
                    <w:rPr>
                      <w:rFonts w:ascii="Cambria Math" w:hAnsi="Cambria Math"/>
                    </w:rPr>
                  </m:ctrlPr>
                </m:sSubPr>
                <m:e>
                  <m:r>
                    <m:rPr>
                      <m:sty m:val="p"/>
                    </m:rPr>
                    <w:rPr>
                      <w:rFonts w:ascii="Cambria Math"/>
                    </w:rPr>
                    <m:t>∑</m:t>
                  </m:r>
                </m:e>
                <m:sub>
                  <m:r>
                    <w:rPr>
                      <w:rFonts w:ascii="Cambria Math"/>
                    </w:rPr>
                    <m:t>k</m:t>
                  </m:r>
                  <m:ctrlPr>
                    <w:rPr>
                      <w:rFonts w:ascii="Cambria Math" w:hAnsi="Cambria Math"/>
                      <w:i/>
                    </w:rPr>
                  </m:ctrlPr>
                </m:sub>
              </m:sSub>
              <m:ctrlPr>
                <w:rPr>
                  <w:rFonts w:ascii="Cambria Math" w:hAnsi="Cambria Math"/>
                </w:rPr>
              </m:ctrlPr>
            </m:e>
            <m:sup>
              <m:r>
                <m:rPr>
                  <m:nor/>
                </m:rPr>
                <w:rPr>
                  <w:rFonts w:ascii="Cambria Math"/>
                </w:rPr>
                <m:t>M,T</m:t>
              </m:r>
              <m:ctrlPr>
                <w:rPr>
                  <w:rFonts w:ascii="Cambria Math" w:hAnsi="Cambria Math"/>
                </w:rPr>
              </m:ctrlPr>
            </m:sup>
          </m:sSup>
          <m:r>
            <w:rPr>
              <w:rFonts w:ascii="Cambria Math"/>
            </w:rPr>
            <m:t>(</m:t>
          </m:r>
          <m:r>
            <m:rPr>
              <m:nor/>
            </m:rPr>
            <w:rPr>
              <w:rFonts w:ascii="Cambria Math"/>
            </w:rPr>
            <m:t>AQE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m,t</m:t>
              </m:r>
              <m:ctrlPr>
                <w:rPr>
                  <w:rFonts w:ascii="Cambria Math" w:hAnsi="Cambria Math"/>
                </w:rPr>
              </m:ctrlPr>
            </m:sup>
          </m:sSup>
          <m:r>
            <m:rPr>
              <m:nor/>
            </m:rPr>
            <w:rPr>
              <w:rFonts w:ascii="Cambria Math"/>
            </w:rPr>
            <m:t>+ SQE</m:t>
          </m:r>
          <m:sSup>
            <m:sSupPr>
              <m:ctrlPr>
                <w:rPr>
                  <w:rFonts w:ascii="Cambria Math" w:hAnsi="Cambria Math"/>
                  <w:i/>
                </w:rPr>
              </m:ctrlPr>
            </m:sSupPr>
            <m:e>
              <m:sSub>
                <m:sSubPr>
                  <m:ctrlPr>
                    <w:rPr>
                      <w:rFonts w:ascii="Cambria Math" w:hAnsi="Cambria Math"/>
                    </w:rPr>
                  </m:ctrlPr>
                </m:sSubPr>
                <m:e>
                  <m:r>
                    <m:rPr>
                      <m:nor/>
                    </m:rPr>
                    <w:rPr>
                      <w:rFonts w:ascii="Cambria Math"/>
                    </w:rPr>
                    <m:t>W</m:t>
                  </m:r>
                </m:e>
                <m:sub>
                  <m:r>
                    <m:rPr>
                      <m:nor/>
                    </m:rPr>
                    <w:rPr>
                      <w:rFonts w:ascii="Cambria Math"/>
                    </w:rPr>
                    <m:t>k,h</m:t>
                  </m:r>
                </m:sub>
              </m:sSub>
              <m:ctrlPr>
                <w:rPr>
                  <w:rFonts w:ascii="Cambria Math" w:hAnsi="Cambria Math"/>
                </w:rPr>
              </m:ctrlPr>
            </m:e>
            <m:sup>
              <m:r>
                <m:rPr>
                  <m:nor/>
                </m:rPr>
                <w:rPr>
                  <w:rFonts w:ascii="Cambria Math"/>
                </w:rPr>
                <m:t>i,t</m:t>
              </m:r>
              <m:ctrlPr>
                <w:rPr>
                  <w:rFonts w:ascii="Cambria Math" w:hAnsi="Cambria Math"/>
                </w:rPr>
              </m:ctrlPr>
            </m:sup>
          </m:sSup>
          <m:r>
            <w:rPr>
              <w:rFonts w:ascii="Cambria Math"/>
            </w:rPr>
            <m:t>)]</m:t>
          </m:r>
        </m:oMath>
      </m:oMathPara>
    </w:p>
    <w:p w14:paraId="542E9769" w14:textId="65893C03" w:rsidR="008104CB" w:rsidRPr="003628A1" w:rsidRDefault="008104CB" w:rsidP="009D4773">
      <w:pPr>
        <w:spacing w:before="240" w:after="240"/>
        <w:ind w:left="720"/>
      </w:pPr>
      <w:r w:rsidRPr="003628A1">
        <w:t>Where</w:t>
      </w:r>
      <w:r w:rsidR="004B0933">
        <w:t xml:space="preserve"> </w:t>
      </w:r>
      <w:r w:rsidRPr="003628A1">
        <w:t>all</w:t>
      </w:r>
      <w:r w:rsidR="004B0933">
        <w:t xml:space="preserve"> </w:t>
      </w:r>
      <w:r w:rsidRPr="003628A1">
        <w:t>variables</w:t>
      </w:r>
      <w:r w:rsidR="004B0933">
        <w:t xml:space="preserve"> </w:t>
      </w:r>
      <w:r w:rsidRPr="003628A1">
        <w:t>are</w:t>
      </w:r>
      <w:r w:rsidR="004B0933">
        <w:t xml:space="preserve"> </w:t>
      </w:r>
      <w:r w:rsidRPr="003628A1">
        <w:t>defined</w:t>
      </w:r>
      <w:r w:rsidR="004B0933">
        <w:t xml:space="preserve"> </w:t>
      </w:r>
      <w:r w:rsidRPr="003628A1">
        <w:t>as</w:t>
      </w:r>
      <w:r w:rsidR="004B0933">
        <w:t xml:space="preserve"> </w:t>
      </w:r>
      <w:r w:rsidRPr="003628A1">
        <w:t>per</w:t>
      </w:r>
      <w:r w:rsidR="004B0933">
        <w:t xml:space="preserve"> </w:t>
      </w:r>
      <w:r w:rsidRPr="003628A1">
        <w:rPr>
          <w:b/>
        </w:rPr>
        <w:t>Section</w:t>
      </w:r>
      <w:r w:rsidR="004B0933">
        <w:rPr>
          <w:b/>
        </w:rPr>
        <w:t xml:space="preserve"> </w:t>
      </w:r>
      <w:r w:rsidRPr="003628A1">
        <w:rPr>
          <w:b/>
        </w:rPr>
        <w:t>2.1</w:t>
      </w:r>
      <w:r w:rsidRPr="003628A1">
        <w:t>.</w:t>
      </w:r>
    </w:p>
    <w:p w14:paraId="58F90E45" w14:textId="1918A7E8" w:rsidR="008104CB" w:rsidRPr="003628A1" w:rsidRDefault="008104CB" w:rsidP="008104CB">
      <w:r w:rsidRPr="003628A1">
        <w:t>In</w:t>
      </w:r>
      <w:r w:rsidR="004B0933">
        <w:t xml:space="preserve"> </w:t>
      </w:r>
      <w:r w:rsidRPr="003628A1">
        <w:t>the</w:t>
      </w:r>
      <w:r w:rsidR="004B0933">
        <w:t xml:space="preserve"> </w:t>
      </w:r>
      <w:r w:rsidRPr="003628A1">
        <w:t>event</w:t>
      </w:r>
      <w:r w:rsidR="004B0933">
        <w:t xml:space="preserve"> </w:t>
      </w:r>
      <w:r w:rsidRPr="003628A1">
        <w:t>that</w:t>
      </w:r>
      <w:r w:rsidR="004B0933">
        <w:t xml:space="preserve"> </w:t>
      </w:r>
      <w:r w:rsidRPr="003628A1">
        <w:t>the</w:t>
      </w:r>
      <w:r w:rsidR="004B0933">
        <w:t xml:space="preserve"> </w:t>
      </w:r>
      <w:r w:rsidRPr="003628A1">
        <w:t>term,</w:t>
      </w:r>
    </w:p>
    <w:p w14:paraId="65A55A63" w14:textId="01C3F6C2" w:rsidR="008104CB" w:rsidRPr="003628A1" w:rsidRDefault="008104CB" w:rsidP="009D4773">
      <w:pPr>
        <w:spacing w:after="240"/>
        <w:ind w:firstLine="864"/>
        <w:rPr>
          <w:lang w:val="de-DE"/>
        </w:rPr>
      </w:pPr>
      <w:r w:rsidRPr="003628A1">
        <w:rPr>
          <w:lang w:val="de-DE"/>
        </w:rPr>
        <w:t>(AQEW</w:t>
      </w:r>
      <w:r w:rsidRPr="003628A1">
        <w:rPr>
          <w:vertAlign w:val="subscript"/>
          <w:lang w:val="de-DE"/>
        </w:rPr>
        <w:t>k,h</w:t>
      </w:r>
      <w:r w:rsidRPr="003628A1">
        <w:rPr>
          <w:vertAlign w:val="superscript"/>
          <w:lang w:val="de-DE"/>
        </w:rPr>
        <w:t>m,t</w:t>
      </w:r>
      <w:r w:rsidR="004B0933">
        <w:rPr>
          <w:lang w:val="de-DE"/>
        </w:rPr>
        <w:t xml:space="preserve"> </w:t>
      </w:r>
      <w:r w:rsidRPr="003628A1">
        <w:rPr>
          <w:lang w:val="de-DE"/>
        </w:rPr>
        <w:t>+</w:t>
      </w:r>
      <w:r w:rsidR="004B0933">
        <w:rPr>
          <w:lang w:val="de-DE"/>
        </w:rPr>
        <w:t xml:space="preserve"> </w:t>
      </w:r>
      <w:r w:rsidRPr="003628A1">
        <w:rPr>
          <w:lang w:val="de-DE"/>
        </w:rPr>
        <w:t>SQEW</w:t>
      </w:r>
      <w:r w:rsidR="004B0933">
        <w:rPr>
          <w:vertAlign w:val="subscript"/>
          <w:lang w:val="de-DE"/>
        </w:rPr>
        <w:t xml:space="preserve"> </w:t>
      </w:r>
      <w:r w:rsidRPr="003628A1">
        <w:rPr>
          <w:vertAlign w:val="subscript"/>
          <w:lang w:val="de-DE"/>
        </w:rPr>
        <w:t>k,h</w:t>
      </w:r>
      <w:r w:rsidRPr="003628A1">
        <w:rPr>
          <w:vertAlign w:val="superscript"/>
          <w:lang w:val="de-DE"/>
        </w:rPr>
        <w:t>i,t</w:t>
      </w:r>
      <w:r w:rsidR="004B0933">
        <w:rPr>
          <w:lang w:val="de-DE"/>
        </w:rPr>
        <w:t xml:space="preserve"> </w:t>
      </w:r>
      <w:r w:rsidRPr="003628A1">
        <w:rPr>
          <w:lang w:val="de-DE"/>
        </w:rPr>
        <w:t>+</w:t>
      </w:r>
      <w:r w:rsidR="004B0933">
        <w:rPr>
          <w:lang w:val="de-DE"/>
        </w:rPr>
        <w:t xml:space="preserve"> </w:t>
      </w:r>
      <w:r w:rsidRPr="003628A1">
        <w:rPr>
          <w:lang w:val="de-DE"/>
        </w:rPr>
        <w:t>RQ</w:t>
      </w:r>
      <w:r w:rsidRPr="003628A1">
        <w:rPr>
          <w:vertAlign w:val="subscript"/>
          <w:lang w:val="de-DE"/>
        </w:rPr>
        <w:t>k,h</w:t>
      </w:r>
      <w:r w:rsidRPr="003628A1">
        <w:rPr>
          <w:vertAlign w:val="superscript"/>
          <w:lang w:val="de-DE"/>
        </w:rPr>
        <w:t>m,t</w:t>
      </w:r>
      <w:r w:rsidRPr="003628A1">
        <w:rPr>
          <w:lang w:val="de-DE"/>
        </w:rPr>
        <w:t>)</w:t>
      </w:r>
      <w:r w:rsidR="004B0933">
        <w:rPr>
          <w:lang w:val="de-DE"/>
        </w:rPr>
        <w:t xml:space="preserve"> </w:t>
      </w:r>
      <w:r w:rsidRPr="003628A1">
        <w:rPr>
          <w:lang w:val="de-DE"/>
        </w:rPr>
        <w:t>&lt;</w:t>
      </w:r>
      <w:r w:rsidR="004B0933">
        <w:rPr>
          <w:lang w:val="de-DE"/>
        </w:rPr>
        <w:t xml:space="preserve"> </w:t>
      </w:r>
      <w:r w:rsidRPr="003628A1">
        <w:rPr>
          <w:lang w:val="de-DE"/>
        </w:rPr>
        <w:t>0</w:t>
      </w:r>
    </w:p>
    <w:p w14:paraId="188E0C9B" w14:textId="77777777" w:rsidR="008104CB" w:rsidRPr="003628A1" w:rsidRDefault="008104CB" w:rsidP="008104CB">
      <w:pPr>
        <w:rPr>
          <w:lang w:val="de-DE"/>
        </w:rPr>
      </w:pPr>
      <w:r w:rsidRPr="003628A1">
        <w:rPr>
          <w:lang w:val="de-DE"/>
        </w:rPr>
        <w:t>Where:</w:t>
      </w:r>
    </w:p>
    <w:p w14:paraId="1C8652DA" w14:textId="4271E9DA" w:rsidR="008104CB" w:rsidRPr="003628A1" w:rsidRDefault="008104CB" w:rsidP="008104CB">
      <w:pPr>
        <w:ind w:firstLine="864"/>
        <w:rPr>
          <w:lang w:val="de-DE"/>
        </w:rPr>
      </w:pPr>
      <w:r w:rsidRPr="003628A1">
        <w:rPr>
          <w:lang w:val="de-DE"/>
        </w:rPr>
        <w:t>RQ</w:t>
      </w:r>
      <w:r w:rsidRPr="003628A1">
        <w:rPr>
          <w:vertAlign w:val="subscript"/>
          <w:lang w:val="de-DE"/>
        </w:rPr>
        <w:t>k,h</w:t>
      </w:r>
      <w:r w:rsidRPr="003628A1">
        <w:rPr>
          <w:vertAlign w:val="superscript"/>
          <w:lang w:val="de-DE"/>
        </w:rPr>
        <w:t>m,t</w:t>
      </w:r>
      <w:r w:rsidR="004B0933">
        <w:rPr>
          <w:lang w:val="de-DE"/>
        </w:rPr>
        <w:t xml:space="preserve"> </w:t>
      </w:r>
      <w:r w:rsidRPr="003628A1">
        <w:rPr>
          <w:lang w:val="de-DE"/>
        </w:rPr>
        <w:t>&lt;</w:t>
      </w:r>
      <w:r w:rsidR="004B0933">
        <w:rPr>
          <w:lang w:val="de-DE"/>
        </w:rPr>
        <w:t xml:space="preserve"> </w:t>
      </w:r>
      <w:r w:rsidRPr="003628A1">
        <w:rPr>
          <w:lang w:val="de-DE"/>
        </w:rPr>
        <w:t>0</w:t>
      </w:r>
      <w:r w:rsidR="004B0933">
        <w:rPr>
          <w:lang w:val="de-DE"/>
        </w:rPr>
        <w:t xml:space="preserve"> </w:t>
      </w:r>
      <w:r w:rsidRPr="003628A1">
        <w:rPr>
          <w:lang w:val="de-DE"/>
        </w:rPr>
        <w:t>and</w:t>
      </w:r>
      <w:r w:rsidR="004B0933">
        <w:rPr>
          <w:lang w:val="de-DE"/>
        </w:rPr>
        <w:t xml:space="preserve"> </w:t>
      </w:r>
      <w:r w:rsidRPr="003628A1">
        <w:rPr>
          <w:b/>
          <w:sz w:val="28"/>
          <w:lang w:val="de-DE"/>
        </w:rPr>
        <w:t>|</w:t>
      </w:r>
      <w:r w:rsidRPr="003628A1">
        <w:rPr>
          <w:lang w:val="de-DE"/>
        </w:rPr>
        <w:t>RQ</w:t>
      </w:r>
      <w:r w:rsidRPr="003628A1">
        <w:rPr>
          <w:vertAlign w:val="subscript"/>
          <w:lang w:val="de-DE"/>
        </w:rPr>
        <w:t>k,h</w:t>
      </w:r>
      <w:r w:rsidRPr="003628A1">
        <w:rPr>
          <w:vertAlign w:val="superscript"/>
          <w:lang w:val="de-DE"/>
        </w:rPr>
        <w:t>m,t</w:t>
      </w:r>
      <w:r w:rsidRPr="003628A1">
        <w:rPr>
          <w:b/>
          <w:sz w:val="28"/>
          <w:lang w:val="de-DE"/>
        </w:rPr>
        <w:t>|</w:t>
      </w:r>
      <w:r w:rsidR="004B0933">
        <w:rPr>
          <w:lang w:val="de-DE"/>
        </w:rPr>
        <w:t xml:space="preserve"> </w:t>
      </w:r>
      <w:r w:rsidRPr="003628A1">
        <w:rPr>
          <w:lang w:val="de-DE"/>
        </w:rPr>
        <w:t>&gt;</w:t>
      </w:r>
      <w:r w:rsidR="004B0933">
        <w:rPr>
          <w:lang w:val="de-DE"/>
        </w:rPr>
        <w:t xml:space="preserve"> </w:t>
      </w:r>
      <w:r w:rsidRPr="003628A1">
        <w:rPr>
          <w:b/>
          <w:sz w:val="28"/>
          <w:lang w:val="de-DE"/>
        </w:rPr>
        <w:t>|</w:t>
      </w:r>
      <w:r w:rsidRPr="003628A1">
        <w:rPr>
          <w:lang w:val="de-DE"/>
        </w:rPr>
        <w:t>(AQEW</w:t>
      </w:r>
      <w:r w:rsidRPr="003628A1">
        <w:rPr>
          <w:vertAlign w:val="subscript"/>
          <w:lang w:val="de-DE"/>
        </w:rPr>
        <w:t>k,h</w:t>
      </w:r>
      <w:r w:rsidRPr="003628A1">
        <w:rPr>
          <w:vertAlign w:val="superscript"/>
          <w:lang w:val="de-DE"/>
        </w:rPr>
        <w:t>m,t</w:t>
      </w:r>
      <w:r w:rsidR="004B0933">
        <w:rPr>
          <w:lang w:val="de-DE"/>
        </w:rPr>
        <w:t xml:space="preserve"> </w:t>
      </w:r>
      <w:r w:rsidRPr="003628A1">
        <w:rPr>
          <w:lang w:val="de-DE"/>
        </w:rPr>
        <w:t>+</w:t>
      </w:r>
      <w:r w:rsidR="004B0933">
        <w:rPr>
          <w:lang w:val="de-DE"/>
        </w:rPr>
        <w:t xml:space="preserve"> </w:t>
      </w:r>
      <w:r w:rsidRPr="003628A1">
        <w:rPr>
          <w:lang w:val="de-DE"/>
        </w:rPr>
        <w:t>SQEW</w:t>
      </w:r>
      <w:r w:rsidR="004B0933">
        <w:rPr>
          <w:vertAlign w:val="subscript"/>
          <w:lang w:val="de-DE"/>
        </w:rPr>
        <w:t xml:space="preserve"> </w:t>
      </w:r>
      <w:r w:rsidRPr="003628A1">
        <w:rPr>
          <w:vertAlign w:val="subscript"/>
          <w:lang w:val="de-DE"/>
        </w:rPr>
        <w:t>k,h</w:t>
      </w:r>
      <w:r w:rsidRPr="003628A1">
        <w:rPr>
          <w:vertAlign w:val="superscript"/>
          <w:lang w:val="de-DE"/>
        </w:rPr>
        <w:t>i,t</w:t>
      </w:r>
      <w:r w:rsidRPr="003628A1">
        <w:rPr>
          <w:lang w:val="de-DE"/>
        </w:rPr>
        <w:t>)</w:t>
      </w:r>
      <w:r w:rsidRPr="003628A1">
        <w:rPr>
          <w:b/>
          <w:sz w:val="28"/>
          <w:lang w:val="de-DE"/>
        </w:rPr>
        <w:t>|</w:t>
      </w:r>
      <w:r w:rsidR="004B0933">
        <w:rPr>
          <w:b/>
          <w:sz w:val="28"/>
          <w:lang w:val="de-DE"/>
        </w:rPr>
        <w:t xml:space="preserve"> </w:t>
      </w:r>
      <w:r w:rsidRPr="003628A1">
        <w:rPr>
          <w:lang w:val="de-DE"/>
        </w:rPr>
        <w:t>and</w:t>
      </w:r>
      <w:r w:rsidR="004B0933">
        <w:rPr>
          <w:lang w:val="de-DE"/>
        </w:rPr>
        <w:t xml:space="preserve"> </w:t>
      </w:r>
      <w:r w:rsidRPr="003628A1">
        <w:rPr>
          <w:lang w:val="de-DE"/>
        </w:rPr>
        <w:t>TD</w:t>
      </w:r>
      <w:r w:rsidRPr="003628A1">
        <w:rPr>
          <w:vertAlign w:val="subscript"/>
          <w:lang w:val="de-DE"/>
        </w:rPr>
        <w:t>k,h,c</w:t>
      </w:r>
      <w:r w:rsidR="004B0933">
        <w:rPr>
          <w:vertAlign w:val="subscript"/>
          <w:lang w:val="de-DE"/>
        </w:rPr>
        <w:t xml:space="preserve"> </w:t>
      </w:r>
      <w:r w:rsidRPr="003628A1">
        <w:rPr>
          <w:lang w:val="de-DE"/>
        </w:rPr>
        <w:t>&gt;</w:t>
      </w:r>
      <w:r w:rsidR="004B0933">
        <w:rPr>
          <w:lang w:val="de-DE"/>
        </w:rPr>
        <w:t xml:space="preserve"> </w:t>
      </w:r>
      <w:r w:rsidRPr="003628A1">
        <w:rPr>
          <w:lang w:val="de-DE"/>
        </w:rPr>
        <w:t>0</w:t>
      </w:r>
    </w:p>
    <w:p w14:paraId="78FCED75" w14:textId="06B20653" w:rsidR="008104CB" w:rsidRPr="003628A1" w:rsidRDefault="008104CB" w:rsidP="009D4773">
      <w:pPr>
        <w:spacing w:before="240"/>
      </w:pPr>
      <w:r w:rsidRPr="003628A1">
        <w:t>The</w:t>
      </w:r>
      <w:r w:rsidR="004B0933">
        <w:t xml:space="preserve"> </w:t>
      </w:r>
      <w:r w:rsidRPr="003628A1">
        <w:t>calculation</w:t>
      </w:r>
      <w:r w:rsidR="004B0933">
        <w:t xml:space="preserve"> </w:t>
      </w:r>
      <w:r w:rsidRPr="003628A1">
        <w:t>of</w:t>
      </w:r>
      <w:r w:rsidR="004B0933">
        <w:t xml:space="preserve"> </w:t>
      </w:r>
      <w:r w:rsidRPr="003628A1">
        <w:t>the</w:t>
      </w:r>
      <w:r w:rsidR="004B0933">
        <w:t xml:space="preserve"> </w:t>
      </w:r>
      <w:r w:rsidRPr="003628A1">
        <w:t>applicable</w:t>
      </w:r>
      <w:r w:rsidR="004B0933">
        <w:t xml:space="preserve"> </w:t>
      </w:r>
      <w:r w:rsidRPr="003628A1">
        <w:t>hourly</w:t>
      </w:r>
      <w:r w:rsidR="004B0933">
        <w:t xml:space="preserve"> </w:t>
      </w:r>
      <w:r w:rsidRPr="003628A1">
        <w:t>uplift</w:t>
      </w:r>
      <w:r w:rsidR="004B0933">
        <w:t xml:space="preserve"> </w:t>
      </w:r>
      <w:r w:rsidRPr="003628A1">
        <w:t>charge</w:t>
      </w:r>
      <w:r w:rsidR="004B0933">
        <w:t xml:space="preserve"> </w:t>
      </w:r>
      <w:r w:rsidRPr="003628A1">
        <w:t>type</w:t>
      </w:r>
      <w:r w:rsidR="004B0933">
        <w:t xml:space="preserve"> </w:t>
      </w:r>
      <w:r w:rsidRPr="003628A1">
        <w:t>“c”</w:t>
      </w:r>
      <w:r w:rsidR="004B0933">
        <w:t xml:space="preserve"> </w:t>
      </w:r>
      <w:r w:rsidRPr="003628A1">
        <w:t>will</w:t>
      </w:r>
      <w:r w:rsidR="004B0933">
        <w:t xml:space="preserve"> </w:t>
      </w:r>
      <w:r w:rsidRPr="003628A1">
        <w:t>yield</w:t>
      </w:r>
      <w:r w:rsidR="004B0933">
        <w:t xml:space="preserve"> </w:t>
      </w:r>
      <w:r w:rsidRPr="003628A1">
        <w:t>a</w:t>
      </w:r>
      <w:r w:rsidR="004B0933">
        <w:t xml:space="preserve"> </w:t>
      </w:r>
      <w:r w:rsidRPr="003628A1">
        <w:t>net</w:t>
      </w:r>
      <w:r w:rsidR="004B0933">
        <w:t xml:space="preserve"> </w:t>
      </w:r>
      <w:r w:rsidRPr="003628A1">
        <w:t>credit</w:t>
      </w:r>
      <w:r w:rsidR="004B0933">
        <w:t xml:space="preserve"> </w:t>
      </w:r>
      <w:r w:rsidRPr="003628A1">
        <w:t>to</w:t>
      </w:r>
      <w:r w:rsidR="004B0933">
        <w:t xml:space="preserve"> </w:t>
      </w:r>
      <w:r w:rsidRPr="003628A1">
        <w:t>the</w:t>
      </w:r>
      <w:r w:rsidR="004B0933">
        <w:t xml:space="preserve"> </w:t>
      </w:r>
      <w:r w:rsidRPr="003628A1">
        <w:rPr>
          <w:i/>
        </w:rPr>
        <w:t>buying</w:t>
      </w:r>
      <w:r w:rsidR="004B0933">
        <w:rPr>
          <w:i/>
        </w:rPr>
        <w:t xml:space="preserve"> </w:t>
      </w:r>
      <w:r w:rsidRPr="003628A1">
        <w:rPr>
          <w:i/>
        </w:rPr>
        <w:t>market</w:t>
      </w:r>
      <w:r w:rsidR="004B0933">
        <w:rPr>
          <w:i/>
        </w:rPr>
        <w:t xml:space="preserve"> </w:t>
      </w:r>
      <w:r w:rsidRPr="003628A1">
        <w:rPr>
          <w:i/>
        </w:rPr>
        <w:t>participant</w:t>
      </w:r>
      <w:r w:rsidR="004B0933">
        <w:t xml:space="preserve"> </w:t>
      </w:r>
      <w:r w:rsidRPr="003628A1">
        <w:t>as</w:t>
      </w:r>
      <w:r w:rsidR="004B0933">
        <w:t xml:space="preserve"> </w:t>
      </w:r>
      <w:r w:rsidRPr="003628A1">
        <w:t>a</w:t>
      </w:r>
      <w:r w:rsidR="004B0933">
        <w:t xml:space="preserve"> </w:t>
      </w:r>
      <w:r w:rsidRPr="003628A1">
        <w:t>result</w:t>
      </w:r>
      <w:r w:rsidR="004B0933">
        <w:t xml:space="preserve"> </w:t>
      </w:r>
      <w:r w:rsidRPr="003628A1">
        <w:t>of</w:t>
      </w:r>
      <w:r w:rsidR="004B0933">
        <w:t xml:space="preserve"> </w:t>
      </w:r>
      <w:r w:rsidRPr="003628A1">
        <w:t>the</w:t>
      </w:r>
      <w:r w:rsidR="004B0933">
        <w:t xml:space="preserve"> </w:t>
      </w:r>
      <w:r w:rsidRPr="003628A1">
        <w:t>reallocated</w:t>
      </w:r>
      <w:r w:rsidR="004B0933">
        <w:t xml:space="preserve"> </w:t>
      </w:r>
      <w:r w:rsidRPr="003628A1">
        <w:t>quantity</w:t>
      </w:r>
      <w:r w:rsidR="004B0933">
        <w:t xml:space="preserve"> </w:t>
      </w:r>
      <w:r w:rsidRPr="003628A1">
        <w:t>exceeding</w:t>
      </w:r>
      <w:r w:rsidR="004B0933">
        <w:t xml:space="preserve"> </w:t>
      </w:r>
      <w:r w:rsidRPr="003628A1">
        <w:t>their</w:t>
      </w:r>
      <w:r w:rsidR="004B0933">
        <w:t xml:space="preserve"> </w:t>
      </w:r>
      <w:r w:rsidRPr="003628A1">
        <w:t>actual/scheduled</w:t>
      </w:r>
      <w:r w:rsidR="004B0933">
        <w:t xml:space="preserve"> </w:t>
      </w:r>
      <w:r w:rsidRPr="003628A1">
        <w:t>withdrawals</w:t>
      </w:r>
      <w:r w:rsidR="004B0933">
        <w:t xml:space="preserve"> </w:t>
      </w:r>
      <w:r w:rsidRPr="003628A1">
        <w:t>of</w:t>
      </w:r>
      <w:r w:rsidR="004B0933">
        <w:t xml:space="preserve"> </w:t>
      </w:r>
      <w:r w:rsidRPr="003628A1">
        <w:rPr>
          <w:i/>
        </w:rPr>
        <w:t>energy</w:t>
      </w:r>
      <w:r w:rsidR="004B0933">
        <w:t xml:space="preserve"> </w:t>
      </w:r>
      <w:r w:rsidRPr="003628A1">
        <w:t>for</w:t>
      </w:r>
      <w:r w:rsidR="004B0933">
        <w:t xml:space="preserve"> </w:t>
      </w:r>
      <w:r w:rsidRPr="003628A1">
        <w:t>the</w:t>
      </w:r>
      <w:r w:rsidR="004B0933">
        <w:t xml:space="preserve"> </w:t>
      </w:r>
      <w:r w:rsidRPr="003628A1">
        <w:rPr>
          <w:i/>
        </w:rPr>
        <w:t>metering</w:t>
      </w:r>
      <w:r w:rsidR="004B0933">
        <w:rPr>
          <w:i/>
        </w:rPr>
        <w:t xml:space="preserve"> </w:t>
      </w:r>
      <w:r w:rsidRPr="003628A1">
        <w:rPr>
          <w:i/>
        </w:rPr>
        <w:t>interval</w:t>
      </w:r>
      <w:r w:rsidR="004B0933">
        <w:t xml:space="preserve"> </w:t>
      </w:r>
      <w:r w:rsidRPr="003628A1">
        <w:t>‘t’</w:t>
      </w:r>
      <w:r w:rsidR="004B0933">
        <w:t xml:space="preserve"> </w:t>
      </w:r>
      <w:r w:rsidRPr="003628A1">
        <w:t>in</w:t>
      </w:r>
      <w:r w:rsidR="004B0933">
        <w:t xml:space="preserve"> </w:t>
      </w:r>
      <w:r w:rsidRPr="003628A1">
        <w:t>question.</w:t>
      </w:r>
    </w:p>
    <w:p w14:paraId="1A2E9D10" w14:textId="3B62BBFE" w:rsidR="008104CB" w:rsidRPr="003628A1" w:rsidRDefault="008104CB" w:rsidP="008104CB">
      <w:pPr>
        <w:rPr>
          <w:b/>
        </w:rPr>
      </w:pPr>
      <w:r w:rsidRPr="003628A1">
        <w:rPr>
          <w:b/>
        </w:rPr>
        <w:t>The</w:t>
      </w:r>
      <w:r w:rsidR="004B0933">
        <w:rPr>
          <w:b/>
        </w:rPr>
        <w:t xml:space="preserve"> </w:t>
      </w:r>
      <w:r w:rsidRPr="003628A1">
        <w:rPr>
          <w:b/>
        </w:rPr>
        <w:t>above</w:t>
      </w:r>
      <w:r w:rsidR="004B0933">
        <w:rPr>
          <w:b/>
        </w:rPr>
        <w:t xml:space="preserve"> </w:t>
      </w:r>
      <w:r w:rsidRPr="003628A1">
        <w:rPr>
          <w:b/>
        </w:rPr>
        <w:t>mechanism</w:t>
      </w:r>
      <w:r w:rsidR="004B0933">
        <w:rPr>
          <w:b/>
        </w:rPr>
        <w:t xml:space="preserve"> </w:t>
      </w:r>
      <w:r w:rsidRPr="003628A1">
        <w:rPr>
          <w:b/>
        </w:rPr>
        <w:t>applies</w:t>
      </w:r>
      <w:r w:rsidR="004B0933">
        <w:rPr>
          <w:b/>
        </w:rPr>
        <w:t xml:space="preserve"> </w:t>
      </w:r>
      <w:r w:rsidRPr="003628A1">
        <w:rPr>
          <w:b/>
        </w:rPr>
        <w:t>to</w:t>
      </w:r>
      <w:r w:rsidR="004B0933">
        <w:rPr>
          <w:b/>
        </w:rPr>
        <w:t xml:space="preserve"> </w:t>
      </w:r>
      <w:r w:rsidRPr="003628A1">
        <w:rPr>
          <w:b/>
        </w:rPr>
        <w:t>those</w:t>
      </w:r>
      <w:r w:rsidR="004B0933">
        <w:rPr>
          <w:b/>
        </w:rPr>
        <w:t xml:space="preserve"> </w:t>
      </w:r>
      <w:r w:rsidRPr="003628A1">
        <w:rPr>
          <w:b/>
        </w:rPr>
        <w:t>“associated</w:t>
      </w:r>
      <w:r w:rsidR="004B0933">
        <w:rPr>
          <w:b/>
        </w:rPr>
        <w:t xml:space="preserve"> </w:t>
      </w:r>
      <w:r w:rsidRPr="003628A1">
        <w:rPr>
          <w:b/>
        </w:rPr>
        <w:t>charge</w:t>
      </w:r>
      <w:r w:rsidR="004B0933">
        <w:rPr>
          <w:b/>
        </w:rPr>
        <w:t xml:space="preserve"> </w:t>
      </w:r>
      <w:r w:rsidRPr="003628A1">
        <w:rPr>
          <w:b/>
        </w:rPr>
        <w:t>types”</w:t>
      </w:r>
      <w:r w:rsidR="004B0933">
        <w:rPr>
          <w:b/>
        </w:rPr>
        <w:t xml:space="preserve"> </w:t>
      </w:r>
      <w:r w:rsidRPr="003628A1">
        <w:rPr>
          <w:b/>
        </w:rPr>
        <w:t>that</w:t>
      </w:r>
      <w:r w:rsidR="004B0933">
        <w:rPr>
          <w:b/>
        </w:rPr>
        <w:t xml:space="preserve"> </w:t>
      </w:r>
      <w:r w:rsidRPr="003628A1">
        <w:rPr>
          <w:b/>
        </w:rPr>
        <w:t>are</w:t>
      </w:r>
      <w:r w:rsidR="004B0933">
        <w:rPr>
          <w:b/>
        </w:rPr>
        <w:t xml:space="preserve"> </w:t>
      </w:r>
      <w:r w:rsidRPr="003628A1">
        <w:rPr>
          <w:b/>
        </w:rPr>
        <w:t>enumerated</w:t>
      </w:r>
      <w:r w:rsidR="004B0933">
        <w:rPr>
          <w:b/>
        </w:rPr>
        <w:t xml:space="preserve"> </w:t>
      </w:r>
      <w:r w:rsidRPr="003628A1">
        <w:rPr>
          <w:b/>
        </w:rPr>
        <w:t>in</w:t>
      </w:r>
      <w:r w:rsidR="004B0933">
        <w:rPr>
          <w:b/>
        </w:rPr>
        <w:t xml:space="preserve"> </w:t>
      </w:r>
      <w:r w:rsidRPr="003628A1">
        <w:rPr>
          <w:b/>
        </w:rPr>
        <w:t>the</w:t>
      </w:r>
      <w:r w:rsidR="004B0933">
        <w:rPr>
          <w:b/>
        </w:rPr>
        <w:t xml:space="preserve"> </w:t>
      </w:r>
      <w:r w:rsidRPr="003628A1">
        <w:rPr>
          <w:b/>
        </w:rPr>
        <w:t>table</w:t>
      </w:r>
      <w:r w:rsidR="004B0933">
        <w:rPr>
          <w:b/>
        </w:rPr>
        <w:t xml:space="preserve"> </w:t>
      </w:r>
      <w:r w:rsidRPr="003628A1">
        <w:rPr>
          <w:b/>
        </w:rPr>
        <w:t>at</w:t>
      </w:r>
      <w:r w:rsidR="004B0933">
        <w:rPr>
          <w:b/>
        </w:rPr>
        <w:t xml:space="preserve"> </w:t>
      </w:r>
      <w:r w:rsidRPr="003628A1">
        <w:rPr>
          <w:b/>
        </w:rPr>
        <w:t>the</w:t>
      </w:r>
      <w:r w:rsidR="004B0933">
        <w:rPr>
          <w:b/>
        </w:rPr>
        <w:t xml:space="preserve"> </w:t>
      </w:r>
      <w:r w:rsidRPr="003628A1">
        <w:rPr>
          <w:b/>
        </w:rPr>
        <w:t>beginning</w:t>
      </w:r>
      <w:r w:rsidR="004B0933">
        <w:rPr>
          <w:b/>
        </w:rPr>
        <w:t xml:space="preserve"> </w:t>
      </w:r>
      <w:r w:rsidRPr="003628A1">
        <w:rPr>
          <w:b/>
        </w:rPr>
        <w:t>of</w:t>
      </w:r>
      <w:r w:rsidR="004B0933">
        <w:rPr>
          <w:b/>
        </w:rPr>
        <w:t xml:space="preserve"> </w:t>
      </w:r>
      <w:r w:rsidRPr="003628A1">
        <w:rPr>
          <w:b/>
        </w:rPr>
        <w:t>this</w:t>
      </w:r>
      <w:r w:rsidR="004B0933">
        <w:rPr>
          <w:b/>
        </w:rPr>
        <w:t xml:space="preserve"> </w:t>
      </w:r>
      <w:r w:rsidRPr="003628A1">
        <w:rPr>
          <w:b/>
        </w:rPr>
        <w:t>Section.</w:t>
      </w:r>
      <w:r w:rsidR="004B0933">
        <w:rPr>
          <w:b/>
        </w:rPr>
        <w:t xml:space="preserve"> </w:t>
      </w:r>
      <w:r w:rsidRPr="003628A1">
        <w:rPr>
          <w:b/>
        </w:rPr>
        <w:t>See</w:t>
      </w:r>
      <w:r w:rsidR="004B0933">
        <w:rPr>
          <w:b/>
        </w:rPr>
        <w:t xml:space="preserve"> </w:t>
      </w:r>
      <w:r w:rsidRPr="003628A1">
        <w:rPr>
          <w:b/>
        </w:rPr>
        <w:t>Section</w:t>
      </w:r>
      <w:r w:rsidR="004B0933">
        <w:rPr>
          <w:b/>
        </w:rPr>
        <w:t xml:space="preserve"> </w:t>
      </w:r>
      <w:r w:rsidRPr="003628A1">
        <w:rPr>
          <w:b/>
        </w:rPr>
        <w:t>2.2</w:t>
      </w:r>
      <w:r w:rsidR="004B0933">
        <w:rPr>
          <w:b/>
        </w:rPr>
        <w:t xml:space="preserve"> </w:t>
      </w:r>
      <w:r w:rsidRPr="003628A1">
        <w:rPr>
          <w:b/>
        </w:rPr>
        <w:t>for</w:t>
      </w:r>
      <w:r w:rsidR="004B0933">
        <w:rPr>
          <w:b/>
        </w:rPr>
        <w:t xml:space="preserve"> </w:t>
      </w:r>
      <w:r w:rsidRPr="003628A1">
        <w:rPr>
          <w:b/>
        </w:rPr>
        <w:t>specific</w:t>
      </w:r>
      <w:r w:rsidR="004B0933">
        <w:rPr>
          <w:b/>
        </w:rPr>
        <w:t xml:space="preserve"> </w:t>
      </w:r>
      <w:r w:rsidRPr="003628A1">
        <w:rPr>
          <w:b/>
        </w:rPr>
        <w:t>listings</w:t>
      </w:r>
      <w:r w:rsidR="004B0933">
        <w:rPr>
          <w:b/>
        </w:rPr>
        <w:t xml:space="preserve"> </w:t>
      </w:r>
      <w:r w:rsidRPr="003628A1">
        <w:rPr>
          <w:b/>
        </w:rPr>
        <w:t>of</w:t>
      </w:r>
      <w:r w:rsidR="004B0933">
        <w:rPr>
          <w:b/>
        </w:rPr>
        <w:t xml:space="preserve"> </w:t>
      </w:r>
      <w:r w:rsidRPr="003628A1">
        <w:rPr>
          <w:b/>
          <w:i/>
        </w:rPr>
        <w:t>charge</w:t>
      </w:r>
      <w:r w:rsidR="004B0933">
        <w:rPr>
          <w:b/>
          <w:i/>
        </w:rPr>
        <w:t xml:space="preserve"> </w:t>
      </w:r>
      <w:r w:rsidRPr="003628A1">
        <w:rPr>
          <w:b/>
          <w:i/>
        </w:rPr>
        <w:t>types</w:t>
      </w:r>
      <w:r w:rsidR="004B0933">
        <w:rPr>
          <w:b/>
        </w:rPr>
        <w:t xml:space="preserve"> </w:t>
      </w:r>
      <w:r w:rsidRPr="003628A1">
        <w:rPr>
          <w:b/>
        </w:rPr>
        <w:t>and</w:t>
      </w:r>
      <w:r w:rsidR="004B0933">
        <w:rPr>
          <w:b/>
        </w:rPr>
        <w:t xml:space="preserve"> </w:t>
      </w:r>
      <w:r w:rsidRPr="003628A1">
        <w:rPr>
          <w:b/>
        </w:rPr>
        <w:t>their</w:t>
      </w:r>
      <w:r w:rsidR="004B0933">
        <w:rPr>
          <w:b/>
        </w:rPr>
        <w:t xml:space="preserve"> </w:t>
      </w:r>
      <w:r w:rsidRPr="003628A1">
        <w:rPr>
          <w:b/>
        </w:rPr>
        <w:t>respective</w:t>
      </w:r>
      <w:r w:rsidR="004B0933">
        <w:rPr>
          <w:b/>
        </w:rPr>
        <w:t xml:space="preserve"> </w:t>
      </w:r>
      <w:r w:rsidRPr="003628A1">
        <w:rPr>
          <w:b/>
        </w:rPr>
        <w:t>equations.</w:t>
      </w:r>
    </w:p>
    <w:p w14:paraId="094C3686" w14:textId="77777777" w:rsidR="001B66F2" w:rsidRPr="003628A1" w:rsidRDefault="001B66F2">
      <w:pPr>
        <w:spacing w:after="0"/>
        <w:sectPr w:rsidR="001B66F2" w:rsidRPr="003628A1" w:rsidSect="00DE6F6D">
          <w:pgSz w:w="15840" w:h="12240" w:orient="landscape" w:code="1"/>
          <w:pgMar w:top="1800" w:right="1440" w:bottom="1440" w:left="1440" w:header="720" w:footer="720" w:gutter="0"/>
          <w:cols w:space="720"/>
          <w:docGrid w:linePitch="299"/>
        </w:sectPr>
      </w:pPr>
    </w:p>
    <w:p w14:paraId="4BD45FA3" w14:textId="7527785F" w:rsidR="008104CB" w:rsidRPr="003628A1" w:rsidRDefault="00827BB8" w:rsidP="008872BE">
      <w:pPr>
        <w:pStyle w:val="Heading2"/>
        <w:spacing w:before="480" w:after="80"/>
        <w:ind w:left="720" w:hanging="720"/>
        <w:rPr>
          <w:sz w:val="32"/>
          <w:szCs w:val="32"/>
        </w:rPr>
      </w:pPr>
      <w:bookmarkStart w:id="398" w:name="_Toc239755764"/>
      <w:bookmarkStart w:id="399" w:name="_Toc300047622"/>
      <w:bookmarkStart w:id="400" w:name="_Toc136264581"/>
      <w:bookmarkStart w:id="401" w:name="_Toc163463167"/>
      <w:r w:rsidRPr="003628A1">
        <w:rPr>
          <w:sz w:val="32"/>
          <w:szCs w:val="32"/>
        </w:rPr>
        <w:lastRenderedPageBreak/>
        <w:t>2.6</w:t>
      </w:r>
      <w:r w:rsidR="00AB2F85">
        <w:rPr>
          <w:sz w:val="32"/>
          <w:szCs w:val="32"/>
        </w:rPr>
        <w:tab/>
      </w:r>
      <w:r w:rsidR="008104CB" w:rsidRPr="003628A1">
        <w:rPr>
          <w:sz w:val="32"/>
          <w:szCs w:val="32"/>
        </w:rPr>
        <w:t>Exemptions</w:t>
      </w:r>
      <w:r w:rsidR="004B0933">
        <w:rPr>
          <w:sz w:val="32"/>
          <w:szCs w:val="32"/>
        </w:rPr>
        <w:t xml:space="preserve"> </w:t>
      </w:r>
      <w:r w:rsidR="008104CB" w:rsidRPr="003628A1">
        <w:rPr>
          <w:sz w:val="32"/>
          <w:szCs w:val="32"/>
        </w:rPr>
        <w:t>from</w:t>
      </w:r>
      <w:r w:rsidR="004B0933">
        <w:rPr>
          <w:sz w:val="32"/>
          <w:szCs w:val="32"/>
        </w:rPr>
        <w:t xml:space="preserve"> </w:t>
      </w:r>
      <w:r w:rsidR="008104CB" w:rsidRPr="003628A1">
        <w:rPr>
          <w:sz w:val="32"/>
          <w:szCs w:val="32"/>
        </w:rPr>
        <w:t>the</w:t>
      </w:r>
      <w:r w:rsidR="004B0933">
        <w:rPr>
          <w:sz w:val="32"/>
          <w:szCs w:val="32"/>
        </w:rPr>
        <w:t xml:space="preserve"> </w:t>
      </w:r>
      <w:r w:rsidR="008104CB" w:rsidRPr="003628A1">
        <w:rPr>
          <w:sz w:val="32"/>
          <w:szCs w:val="32"/>
        </w:rPr>
        <w:t>Day-Ahead</w:t>
      </w:r>
      <w:r w:rsidR="004B0933">
        <w:rPr>
          <w:sz w:val="32"/>
          <w:szCs w:val="32"/>
        </w:rPr>
        <w:t xml:space="preserve"> </w:t>
      </w:r>
      <w:r w:rsidR="008104CB" w:rsidRPr="003628A1">
        <w:rPr>
          <w:sz w:val="32"/>
          <w:szCs w:val="32"/>
        </w:rPr>
        <w:t>Import</w:t>
      </w:r>
      <w:r w:rsidR="004B0933">
        <w:rPr>
          <w:sz w:val="32"/>
          <w:szCs w:val="32"/>
        </w:rPr>
        <w:t xml:space="preserve"> </w:t>
      </w:r>
      <w:r w:rsidR="008104CB" w:rsidRPr="003628A1">
        <w:rPr>
          <w:sz w:val="32"/>
          <w:szCs w:val="32"/>
        </w:rPr>
        <w:t>Failure</w:t>
      </w:r>
      <w:r w:rsidR="004B0933">
        <w:rPr>
          <w:sz w:val="32"/>
          <w:szCs w:val="32"/>
        </w:rPr>
        <w:t xml:space="preserve"> </w:t>
      </w:r>
      <w:r w:rsidR="008104CB" w:rsidRPr="003628A1">
        <w:rPr>
          <w:sz w:val="32"/>
          <w:szCs w:val="32"/>
        </w:rPr>
        <w:t>Charge</w:t>
      </w:r>
      <w:bookmarkEnd w:id="398"/>
      <w:bookmarkEnd w:id="399"/>
      <w:r w:rsidR="00F714E0" w:rsidRPr="003628A1">
        <w:rPr>
          <w:sz w:val="32"/>
          <w:szCs w:val="32"/>
        </w:rPr>
        <w:t>,</w:t>
      </w:r>
      <w:r w:rsidR="004B0933">
        <w:rPr>
          <w:sz w:val="32"/>
          <w:szCs w:val="32"/>
        </w:rPr>
        <w:t xml:space="preserve"> </w:t>
      </w:r>
      <w:r w:rsidR="00F714E0" w:rsidRPr="003628A1">
        <w:rPr>
          <w:sz w:val="32"/>
          <w:szCs w:val="32"/>
        </w:rPr>
        <w:t>Day-Ahead</w:t>
      </w:r>
      <w:r w:rsidR="004B0933">
        <w:rPr>
          <w:sz w:val="32"/>
          <w:szCs w:val="32"/>
        </w:rPr>
        <w:t xml:space="preserve"> </w:t>
      </w:r>
      <w:r w:rsidR="00F714E0" w:rsidRPr="003628A1">
        <w:rPr>
          <w:sz w:val="32"/>
          <w:szCs w:val="32"/>
        </w:rPr>
        <w:t>Export</w:t>
      </w:r>
      <w:r w:rsidR="004B0933">
        <w:rPr>
          <w:sz w:val="32"/>
          <w:szCs w:val="32"/>
        </w:rPr>
        <w:t xml:space="preserve"> </w:t>
      </w:r>
      <w:r w:rsidR="00F714E0" w:rsidRPr="003628A1">
        <w:rPr>
          <w:sz w:val="32"/>
          <w:szCs w:val="32"/>
        </w:rPr>
        <w:t>Failure</w:t>
      </w:r>
      <w:r w:rsidR="004B0933">
        <w:rPr>
          <w:sz w:val="32"/>
          <w:szCs w:val="32"/>
        </w:rPr>
        <w:t xml:space="preserve"> </w:t>
      </w:r>
      <w:r w:rsidR="00F714E0" w:rsidRPr="003628A1">
        <w:rPr>
          <w:sz w:val="32"/>
          <w:szCs w:val="32"/>
        </w:rPr>
        <w:t>Charge,</w:t>
      </w:r>
      <w:r w:rsidR="004B0933">
        <w:rPr>
          <w:sz w:val="32"/>
          <w:szCs w:val="32"/>
        </w:rPr>
        <w:t xml:space="preserve"> </w:t>
      </w:r>
      <w:r w:rsidR="00903C4E" w:rsidRPr="003628A1">
        <w:rPr>
          <w:sz w:val="32"/>
          <w:szCs w:val="32"/>
        </w:rPr>
        <w:t>and</w:t>
      </w:r>
      <w:r w:rsidR="004B0933">
        <w:rPr>
          <w:sz w:val="32"/>
          <w:szCs w:val="32"/>
        </w:rPr>
        <w:t xml:space="preserve"> </w:t>
      </w:r>
      <w:r w:rsidR="00F714E0" w:rsidRPr="003628A1">
        <w:rPr>
          <w:sz w:val="32"/>
          <w:szCs w:val="32"/>
        </w:rPr>
        <w:t>Day-Ahead</w:t>
      </w:r>
      <w:r w:rsidR="004B0933">
        <w:rPr>
          <w:sz w:val="32"/>
          <w:szCs w:val="32"/>
        </w:rPr>
        <w:t xml:space="preserve"> </w:t>
      </w:r>
      <w:r w:rsidR="00F714E0" w:rsidRPr="003628A1">
        <w:rPr>
          <w:sz w:val="32"/>
          <w:szCs w:val="32"/>
        </w:rPr>
        <w:t>Linked</w:t>
      </w:r>
      <w:r w:rsidR="004B0933">
        <w:rPr>
          <w:sz w:val="32"/>
          <w:szCs w:val="32"/>
        </w:rPr>
        <w:t xml:space="preserve"> </w:t>
      </w:r>
      <w:r w:rsidR="00F714E0" w:rsidRPr="003628A1">
        <w:rPr>
          <w:sz w:val="32"/>
          <w:szCs w:val="32"/>
        </w:rPr>
        <w:t>Wheel</w:t>
      </w:r>
      <w:r w:rsidR="004B0933">
        <w:rPr>
          <w:sz w:val="32"/>
          <w:szCs w:val="32"/>
        </w:rPr>
        <w:t xml:space="preserve"> </w:t>
      </w:r>
      <w:r w:rsidR="00F714E0" w:rsidRPr="003628A1">
        <w:rPr>
          <w:sz w:val="32"/>
          <w:szCs w:val="32"/>
        </w:rPr>
        <w:t>Failure</w:t>
      </w:r>
      <w:r w:rsidR="004B0933">
        <w:rPr>
          <w:sz w:val="32"/>
          <w:szCs w:val="32"/>
        </w:rPr>
        <w:t xml:space="preserve"> </w:t>
      </w:r>
      <w:r w:rsidR="00F714E0" w:rsidRPr="003628A1">
        <w:rPr>
          <w:sz w:val="32"/>
          <w:szCs w:val="32"/>
        </w:rPr>
        <w:t>Charge</w:t>
      </w:r>
      <w:bookmarkEnd w:id="400"/>
      <w:bookmarkEnd w:id="401"/>
    </w:p>
    <w:p w14:paraId="2D65C975" w14:textId="43C627A2" w:rsidR="008104CB" w:rsidRPr="00570D2D" w:rsidRDefault="009501FD" w:rsidP="008872BE">
      <w:pPr>
        <w:pStyle w:val="Heading3"/>
        <w:spacing w:before="360" w:after="80"/>
        <w:rPr>
          <w:sz w:val="28"/>
          <w:szCs w:val="28"/>
        </w:rPr>
      </w:pPr>
      <w:bookmarkStart w:id="402" w:name="_Toc215458381"/>
      <w:bookmarkStart w:id="403" w:name="_Toc215476588"/>
      <w:bookmarkStart w:id="404" w:name="_Toc215477418"/>
      <w:bookmarkStart w:id="405" w:name="_Toc239755765"/>
      <w:bookmarkStart w:id="406" w:name="_Toc300047623"/>
      <w:bookmarkStart w:id="407" w:name="_Toc136264582"/>
      <w:bookmarkStart w:id="408" w:name="_Toc163463168"/>
      <w:bookmarkEnd w:id="402"/>
      <w:bookmarkEnd w:id="403"/>
      <w:bookmarkEnd w:id="404"/>
      <w:r w:rsidRPr="00570D2D">
        <w:rPr>
          <w:sz w:val="28"/>
          <w:szCs w:val="28"/>
        </w:rPr>
        <w:t>2.6.1</w:t>
      </w:r>
      <w:r w:rsidR="00AB2F85">
        <w:rPr>
          <w:sz w:val="28"/>
          <w:szCs w:val="28"/>
        </w:rPr>
        <w:tab/>
      </w:r>
      <w:r w:rsidR="008104CB" w:rsidRPr="00570D2D">
        <w:rPr>
          <w:sz w:val="28"/>
          <w:szCs w:val="28"/>
        </w:rPr>
        <w:t>Purpose</w:t>
      </w:r>
      <w:r w:rsidR="004B0933" w:rsidRPr="00570D2D">
        <w:rPr>
          <w:sz w:val="28"/>
          <w:szCs w:val="28"/>
        </w:rPr>
        <w:t xml:space="preserve"> </w:t>
      </w:r>
      <w:r w:rsidR="008104CB" w:rsidRPr="00570D2D">
        <w:rPr>
          <w:sz w:val="28"/>
          <w:szCs w:val="28"/>
        </w:rPr>
        <w:t>of</w:t>
      </w:r>
      <w:r w:rsidR="004B0933" w:rsidRPr="00570D2D">
        <w:rPr>
          <w:sz w:val="28"/>
          <w:szCs w:val="28"/>
        </w:rPr>
        <w:t xml:space="preserve"> </w:t>
      </w:r>
      <w:r w:rsidR="008104CB" w:rsidRPr="00570D2D">
        <w:rPr>
          <w:sz w:val="28"/>
          <w:szCs w:val="28"/>
        </w:rPr>
        <w:t>this</w:t>
      </w:r>
      <w:r w:rsidR="004B0933" w:rsidRPr="00570D2D">
        <w:rPr>
          <w:sz w:val="28"/>
          <w:szCs w:val="28"/>
        </w:rPr>
        <w:t xml:space="preserve"> </w:t>
      </w:r>
      <w:r w:rsidR="008104CB" w:rsidRPr="00570D2D">
        <w:rPr>
          <w:sz w:val="28"/>
          <w:szCs w:val="28"/>
        </w:rPr>
        <w:t>Section</w:t>
      </w:r>
      <w:bookmarkEnd w:id="405"/>
      <w:bookmarkEnd w:id="406"/>
      <w:bookmarkEnd w:id="407"/>
      <w:bookmarkEnd w:id="408"/>
    </w:p>
    <w:p w14:paraId="34EE4DCB" w14:textId="4C66A833" w:rsidR="008104CB" w:rsidRPr="003628A1" w:rsidRDefault="008104CB" w:rsidP="008104CB">
      <w:pPr>
        <w:spacing w:before="120" w:after="120"/>
      </w:pPr>
      <w:r w:rsidRPr="003628A1">
        <w:t>This</w:t>
      </w:r>
      <w:r w:rsidR="004B0933">
        <w:t xml:space="preserve"> </w:t>
      </w:r>
      <w:r w:rsidRPr="003628A1">
        <w:t>section</w:t>
      </w:r>
      <w:r w:rsidR="004B0933">
        <w:t xml:space="preserve"> </w:t>
      </w:r>
      <w:r w:rsidRPr="003628A1">
        <w:t>describes</w:t>
      </w:r>
      <w:r w:rsidR="004B0933">
        <w:t xml:space="preserve"> </w:t>
      </w:r>
      <w:r w:rsidRPr="003628A1">
        <w:t>how</w:t>
      </w:r>
      <w:r w:rsidR="004B0933">
        <w:t xml:space="preserve"> </w:t>
      </w:r>
      <w:r w:rsidRPr="003628A1">
        <w:t>Day-Ahead</w:t>
      </w:r>
      <w:r w:rsidR="004B0933">
        <w:t xml:space="preserve"> </w:t>
      </w:r>
      <w:r w:rsidRPr="003628A1">
        <w:t>Import</w:t>
      </w:r>
      <w:r w:rsidR="004B0933">
        <w:t xml:space="preserve"> </w:t>
      </w:r>
      <w:r w:rsidRPr="003628A1">
        <w:t>transactions</w:t>
      </w:r>
      <w:r w:rsidR="004B0933">
        <w:t xml:space="preserve"> </w:t>
      </w:r>
      <w:r w:rsidRPr="003628A1">
        <w:t>are</w:t>
      </w:r>
      <w:r w:rsidR="004B0933">
        <w:t xml:space="preserve"> </w:t>
      </w:r>
      <w:r w:rsidRPr="003628A1">
        <w:t>subject</w:t>
      </w:r>
      <w:r w:rsidR="004B0933">
        <w:t xml:space="preserve"> </w:t>
      </w:r>
      <w:r w:rsidRPr="003628A1">
        <w:t>to</w:t>
      </w:r>
      <w:r w:rsidR="004B0933">
        <w:t xml:space="preserve"> </w:t>
      </w:r>
      <w:r w:rsidRPr="003628A1">
        <w:t>an</w:t>
      </w:r>
      <w:r w:rsidR="004B0933">
        <w:t xml:space="preserve"> </w:t>
      </w:r>
      <w:r w:rsidRPr="003628A1">
        <w:t>“</w:t>
      </w:r>
      <w:r w:rsidRPr="003628A1">
        <w:rPr>
          <w:i/>
        </w:rPr>
        <w:t>Offer</w:t>
      </w:r>
      <w:r w:rsidR="004B0933">
        <w:t xml:space="preserve"> </w:t>
      </w:r>
      <w:r w:rsidRPr="003628A1">
        <w:t>Price</w:t>
      </w:r>
      <w:r w:rsidR="004B0933">
        <w:t xml:space="preserve"> </w:t>
      </w:r>
      <w:r w:rsidRPr="003628A1">
        <w:t>Test”</w:t>
      </w:r>
      <w:r w:rsidR="004B0933">
        <w:t xml:space="preserve"> </w:t>
      </w:r>
      <w:r w:rsidRPr="003628A1">
        <w:t>in</w:t>
      </w:r>
      <w:r w:rsidR="004B0933">
        <w:t xml:space="preserve"> </w:t>
      </w:r>
      <w:r w:rsidRPr="003628A1">
        <w:t>order</w:t>
      </w:r>
      <w:r w:rsidR="004B0933">
        <w:t xml:space="preserve"> </w:t>
      </w:r>
      <w:r w:rsidRPr="003628A1">
        <w:t>to</w:t>
      </w:r>
      <w:r w:rsidR="004B0933">
        <w:t xml:space="preserve"> </w:t>
      </w:r>
      <w:r w:rsidRPr="003628A1">
        <w:t>determine</w:t>
      </w:r>
      <w:r w:rsidR="004B0933">
        <w:t xml:space="preserve"> </w:t>
      </w:r>
      <w:r w:rsidRPr="003628A1">
        <w:t>if</w:t>
      </w:r>
      <w:r w:rsidR="004B0933">
        <w:t xml:space="preserve"> </w:t>
      </w:r>
      <w:r w:rsidRPr="003628A1">
        <w:t>they</w:t>
      </w:r>
      <w:r w:rsidR="004B0933">
        <w:t xml:space="preserve"> </w:t>
      </w:r>
      <w:r w:rsidRPr="003628A1">
        <w:t>are</w:t>
      </w:r>
      <w:r w:rsidR="004B0933">
        <w:t xml:space="preserve"> </w:t>
      </w:r>
      <w:r w:rsidRPr="003628A1">
        <w:t>exempt</w:t>
      </w:r>
      <w:r w:rsidR="004B0933">
        <w:t xml:space="preserve"> </w:t>
      </w:r>
      <w:r w:rsidRPr="003628A1">
        <w:t>from</w:t>
      </w:r>
      <w:r w:rsidR="004B0933">
        <w:t xml:space="preserve"> </w:t>
      </w:r>
      <w:r w:rsidRPr="003628A1">
        <w:t>the</w:t>
      </w:r>
      <w:r w:rsidR="004B0933">
        <w:t xml:space="preserve"> </w:t>
      </w:r>
      <w:r w:rsidRPr="003628A1">
        <w:t>Day-Ahead</w:t>
      </w:r>
      <w:r w:rsidR="004B0933">
        <w:t xml:space="preserve"> </w:t>
      </w:r>
      <w:r w:rsidRPr="003628A1">
        <w:t>Import</w:t>
      </w:r>
      <w:r w:rsidR="004B0933">
        <w:t xml:space="preserve"> </w:t>
      </w:r>
      <w:r w:rsidRPr="003628A1">
        <w:t>Failure</w:t>
      </w:r>
      <w:r w:rsidR="004B0933">
        <w:t xml:space="preserve"> </w:t>
      </w:r>
      <w:r w:rsidRPr="003628A1">
        <w:t>Charge</w:t>
      </w:r>
      <w:r w:rsidR="004B0933">
        <w:t xml:space="preserve"> </w:t>
      </w:r>
      <w:r w:rsidRPr="003628A1">
        <w:t>(</w:t>
      </w:r>
      <w:r w:rsidRPr="003628A1">
        <w:rPr>
          <w:i/>
        </w:rPr>
        <w:t>charge</w:t>
      </w:r>
      <w:r w:rsidR="004B0933">
        <w:rPr>
          <w:i/>
        </w:rPr>
        <w:t xml:space="preserve"> </w:t>
      </w:r>
      <w:r w:rsidRPr="003628A1">
        <w:rPr>
          <w:i/>
        </w:rPr>
        <w:t>type</w:t>
      </w:r>
      <w:r w:rsidR="004B0933">
        <w:t xml:space="preserve"> </w:t>
      </w:r>
      <w:r w:rsidRPr="003628A1">
        <w:t>1135)</w:t>
      </w:r>
      <w:r w:rsidR="00F714E0" w:rsidRPr="003628A1">
        <w:t>,</w:t>
      </w:r>
      <w:r w:rsidR="004B0933">
        <w:t xml:space="preserve"> </w:t>
      </w:r>
      <w:r w:rsidR="00F714E0" w:rsidRPr="003628A1">
        <w:t>Day-Ahead</w:t>
      </w:r>
      <w:r w:rsidR="004B0933">
        <w:t xml:space="preserve"> </w:t>
      </w:r>
      <w:r w:rsidR="00F714E0" w:rsidRPr="003628A1">
        <w:t>Export</w:t>
      </w:r>
      <w:r w:rsidR="004B0933">
        <w:t xml:space="preserve"> </w:t>
      </w:r>
      <w:r w:rsidR="00F714E0" w:rsidRPr="003628A1">
        <w:t>Failure</w:t>
      </w:r>
      <w:r w:rsidR="004B0933">
        <w:t xml:space="preserve"> </w:t>
      </w:r>
      <w:r w:rsidR="00F714E0" w:rsidRPr="003628A1">
        <w:t>Charge</w:t>
      </w:r>
      <w:r w:rsidR="004B0933">
        <w:t xml:space="preserve"> </w:t>
      </w:r>
      <w:r w:rsidR="00F714E0" w:rsidRPr="003628A1">
        <w:t>(</w:t>
      </w:r>
      <w:r w:rsidR="00F714E0" w:rsidRPr="003628A1">
        <w:rPr>
          <w:i/>
        </w:rPr>
        <w:t>charge</w:t>
      </w:r>
      <w:r w:rsidR="004B0933">
        <w:rPr>
          <w:i/>
        </w:rPr>
        <w:t xml:space="preserve"> </w:t>
      </w:r>
      <w:r w:rsidR="00F714E0" w:rsidRPr="003628A1">
        <w:rPr>
          <w:i/>
        </w:rPr>
        <w:t>type</w:t>
      </w:r>
      <w:r w:rsidR="004B0933">
        <w:t xml:space="preserve"> </w:t>
      </w:r>
      <w:r w:rsidR="00F714E0" w:rsidRPr="003628A1">
        <w:t>1136)</w:t>
      </w:r>
      <w:r w:rsidR="004B0933">
        <w:t xml:space="preserve"> </w:t>
      </w:r>
      <w:r w:rsidR="00F714E0" w:rsidRPr="003628A1">
        <w:t>and</w:t>
      </w:r>
      <w:r w:rsidR="004B0933">
        <w:t xml:space="preserve"> </w:t>
      </w:r>
      <w:r w:rsidR="00F714E0" w:rsidRPr="003628A1">
        <w:t>Day-Ahead</w:t>
      </w:r>
      <w:r w:rsidR="004B0933">
        <w:t xml:space="preserve"> </w:t>
      </w:r>
      <w:r w:rsidR="00F714E0" w:rsidRPr="003628A1">
        <w:t>Linked</w:t>
      </w:r>
      <w:r w:rsidR="004B0933">
        <w:t xml:space="preserve"> </w:t>
      </w:r>
      <w:r w:rsidR="00F714E0" w:rsidRPr="003628A1">
        <w:t>Wheel</w:t>
      </w:r>
      <w:r w:rsidR="004B0933">
        <w:t xml:space="preserve"> </w:t>
      </w:r>
      <w:r w:rsidR="00F714E0" w:rsidRPr="003628A1">
        <w:t>Failure</w:t>
      </w:r>
      <w:r w:rsidR="004B0933">
        <w:t xml:space="preserve"> </w:t>
      </w:r>
      <w:r w:rsidR="00F714E0" w:rsidRPr="003628A1">
        <w:t>Charge</w:t>
      </w:r>
      <w:r w:rsidR="004B0933">
        <w:t xml:space="preserve"> </w:t>
      </w:r>
      <w:r w:rsidR="00F714E0" w:rsidRPr="003628A1">
        <w:t>(</w:t>
      </w:r>
      <w:r w:rsidR="00F714E0" w:rsidRPr="003628A1">
        <w:rPr>
          <w:i/>
        </w:rPr>
        <w:t>charge</w:t>
      </w:r>
      <w:r w:rsidR="004B0933">
        <w:rPr>
          <w:i/>
        </w:rPr>
        <w:t xml:space="preserve"> </w:t>
      </w:r>
      <w:r w:rsidR="00F714E0" w:rsidRPr="003628A1">
        <w:rPr>
          <w:i/>
        </w:rPr>
        <w:t>type</w:t>
      </w:r>
      <w:r w:rsidR="004B0933">
        <w:t xml:space="preserve"> </w:t>
      </w:r>
      <w:r w:rsidR="00F714E0" w:rsidRPr="003628A1">
        <w:t>1134)</w:t>
      </w:r>
      <w:r w:rsidR="00AF5ECA" w:rsidRPr="003628A1">
        <w:footnoteReference w:id="3"/>
      </w:r>
      <w:r w:rsidRPr="003628A1">
        <w:t>.</w:t>
      </w:r>
    </w:p>
    <w:p w14:paraId="562C9C40" w14:textId="1D988F8D" w:rsidR="008104CB" w:rsidRPr="003628A1" w:rsidRDefault="008104CB" w:rsidP="00EF7113">
      <w:pPr>
        <w:spacing w:before="240"/>
      </w:pPr>
      <w:r w:rsidRPr="003628A1">
        <w:t>Generally</w:t>
      </w:r>
      <w:r w:rsidR="004B0933">
        <w:t xml:space="preserve"> </w:t>
      </w:r>
      <w:r w:rsidRPr="003628A1">
        <w:t>speaking</w:t>
      </w:r>
      <w:r w:rsidR="004B0933">
        <w:t xml:space="preserve"> </w:t>
      </w:r>
      <w:r w:rsidRPr="003628A1">
        <w:t>the</w:t>
      </w:r>
      <w:r w:rsidR="004B0933">
        <w:t xml:space="preserve"> </w:t>
      </w:r>
      <w:r w:rsidRPr="003628A1">
        <w:t>applicability</w:t>
      </w:r>
      <w:r w:rsidR="004B0933">
        <w:t xml:space="preserve"> </w:t>
      </w:r>
      <w:r w:rsidRPr="003628A1">
        <w:t>of</w:t>
      </w:r>
      <w:r w:rsidR="004B0933">
        <w:t xml:space="preserve"> </w:t>
      </w:r>
      <w:r w:rsidRPr="003628A1">
        <w:t>the</w:t>
      </w:r>
      <w:r w:rsidR="004B0933">
        <w:t xml:space="preserve"> </w:t>
      </w:r>
      <w:r w:rsidR="00F714E0" w:rsidRPr="003628A1">
        <w:t>five</w:t>
      </w:r>
      <w:r w:rsidR="004B0933">
        <w:t xml:space="preserve"> </w:t>
      </w:r>
      <w:r w:rsidRPr="003628A1">
        <w:t>Intertie</w:t>
      </w:r>
      <w:r w:rsidR="004B0933">
        <w:t xml:space="preserve"> </w:t>
      </w:r>
      <w:r w:rsidRPr="003628A1">
        <w:t>Failure</w:t>
      </w:r>
      <w:r w:rsidR="004B0933">
        <w:t xml:space="preserve"> </w:t>
      </w:r>
      <w:r w:rsidRPr="003628A1">
        <w:t>charges</w:t>
      </w:r>
      <w:r w:rsidRPr="003628A1">
        <w:footnoteReference w:id="4"/>
      </w:r>
      <w:r w:rsidR="004B0933">
        <w:t xml:space="preserve"> </w:t>
      </w:r>
      <w:r w:rsidRPr="003628A1">
        <w:t>is</w:t>
      </w:r>
      <w:r w:rsidR="004B0933">
        <w:t xml:space="preserve"> </w:t>
      </w:r>
      <w:r w:rsidRPr="003628A1">
        <w:t>affected</w:t>
      </w:r>
      <w:r w:rsidR="004B0933">
        <w:t xml:space="preserve"> </w:t>
      </w:r>
      <w:r w:rsidRPr="003628A1">
        <w:t>by</w:t>
      </w:r>
      <w:r w:rsidR="004B0933">
        <w:t xml:space="preserve"> </w:t>
      </w:r>
      <w:r w:rsidRPr="003628A1">
        <w:t>the</w:t>
      </w:r>
      <w:r w:rsidR="004B0933">
        <w:t xml:space="preserve"> </w:t>
      </w:r>
      <w:r w:rsidRPr="003628A1">
        <w:t>“Reason</w:t>
      </w:r>
      <w:r w:rsidR="004B0933">
        <w:t xml:space="preserve"> </w:t>
      </w:r>
      <w:r w:rsidRPr="003628A1">
        <w:t>Codes”</w:t>
      </w:r>
      <w:r w:rsidR="004B0933">
        <w:t xml:space="preserve"> </w:t>
      </w:r>
      <w:r w:rsidRPr="003628A1">
        <w:t>attached</w:t>
      </w:r>
      <w:r w:rsidR="004B0933">
        <w:t xml:space="preserve"> </w:t>
      </w:r>
      <w:r w:rsidRPr="003628A1">
        <w:t>to</w:t>
      </w:r>
      <w:r w:rsidR="004B0933">
        <w:t xml:space="preserve"> </w:t>
      </w:r>
      <w:r w:rsidRPr="003628A1">
        <w:t>the</w:t>
      </w:r>
      <w:r w:rsidR="004B0933">
        <w:t xml:space="preserve"> </w:t>
      </w:r>
      <w:r w:rsidRPr="003628A1">
        <w:t>applicable</w:t>
      </w:r>
      <w:r w:rsidR="004B0933">
        <w:rPr>
          <w:i/>
        </w:rPr>
        <w:t xml:space="preserve"> </w:t>
      </w:r>
      <w:r w:rsidRPr="003628A1">
        <w:rPr>
          <w:i/>
        </w:rPr>
        <w:t>interchange</w:t>
      </w:r>
      <w:r w:rsidR="004B0933">
        <w:rPr>
          <w:i/>
        </w:rPr>
        <w:t xml:space="preserve"> </w:t>
      </w:r>
      <w:r w:rsidRPr="003628A1">
        <w:rPr>
          <w:i/>
        </w:rPr>
        <w:t>schedule</w:t>
      </w:r>
      <w:r w:rsidR="004B0933">
        <w:rPr>
          <w:i/>
        </w:rPr>
        <w:t xml:space="preserve"> </w:t>
      </w:r>
      <w:r w:rsidRPr="003628A1">
        <w:t>received</w:t>
      </w:r>
      <w:r w:rsidR="004B0933">
        <w:t xml:space="preserve"> </w:t>
      </w:r>
      <w:r w:rsidRPr="003628A1">
        <w:t>by</w:t>
      </w:r>
      <w:r w:rsidR="004B0933">
        <w:t xml:space="preserve"> </w:t>
      </w:r>
      <w:r w:rsidRPr="003628A1">
        <w:t>the</w:t>
      </w:r>
      <w:r w:rsidR="004B0933">
        <w:t xml:space="preserve"> </w:t>
      </w:r>
      <w:r w:rsidRPr="003628A1">
        <w:rPr>
          <w:i/>
        </w:rPr>
        <w:t>Settlement</w:t>
      </w:r>
      <w:r w:rsidR="004B0933">
        <w:rPr>
          <w:i/>
        </w:rPr>
        <w:t xml:space="preserve"> </w:t>
      </w:r>
      <w:r w:rsidRPr="003628A1">
        <w:rPr>
          <w:i/>
        </w:rPr>
        <w:t>Process</w:t>
      </w:r>
      <w:r w:rsidRPr="003628A1">
        <w:t>.</w:t>
      </w:r>
      <w:r w:rsidR="004B0933">
        <w:t xml:space="preserve"> </w:t>
      </w:r>
      <w:r w:rsidRPr="003628A1">
        <w:t>The</w:t>
      </w:r>
      <w:r w:rsidR="004B0933">
        <w:t xml:space="preserve"> </w:t>
      </w:r>
      <w:r w:rsidRPr="003628A1">
        <w:t>impact</w:t>
      </w:r>
      <w:r w:rsidR="004B0933">
        <w:t xml:space="preserve"> </w:t>
      </w:r>
      <w:r w:rsidRPr="003628A1">
        <w:t>of</w:t>
      </w:r>
      <w:r w:rsidR="004B0933">
        <w:t xml:space="preserve"> </w:t>
      </w:r>
      <w:r w:rsidRPr="003628A1">
        <w:t>these</w:t>
      </w:r>
      <w:r w:rsidR="004B0933">
        <w:t xml:space="preserve"> </w:t>
      </w:r>
      <w:r w:rsidRPr="003628A1">
        <w:t>Reason</w:t>
      </w:r>
      <w:r w:rsidR="004B0933">
        <w:t xml:space="preserve"> </w:t>
      </w:r>
      <w:r w:rsidRPr="003628A1">
        <w:t>Codes</w:t>
      </w:r>
      <w:r w:rsidR="004B0933">
        <w:t xml:space="preserve"> </w:t>
      </w:r>
      <w:r w:rsidRPr="003628A1">
        <w:t>is</w:t>
      </w:r>
      <w:r w:rsidR="004B0933">
        <w:t xml:space="preserve"> </w:t>
      </w:r>
      <w:r w:rsidRPr="003628A1">
        <w:t>outlined</w:t>
      </w:r>
      <w:r w:rsidR="004B0933">
        <w:t xml:space="preserve"> </w:t>
      </w:r>
      <w:r w:rsidRPr="003628A1">
        <w:t>in</w:t>
      </w:r>
      <w:r w:rsidR="004B0933">
        <w:t xml:space="preserve"> </w:t>
      </w:r>
      <w:r w:rsidRPr="003628A1">
        <w:t>Table</w:t>
      </w:r>
      <w:r w:rsidR="004B0933">
        <w:t xml:space="preserve"> </w:t>
      </w:r>
      <w:r w:rsidRPr="003628A1">
        <w:t>3-5</w:t>
      </w:r>
      <w:r w:rsidR="004B0933">
        <w:t xml:space="preserve"> </w:t>
      </w:r>
      <w:r w:rsidRPr="003628A1">
        <w:t>of</w:t>
      </w:r>
      <w:r w:rsidR="004B0933">
        <w:t xml:space="preserve"> </w:t>
      </w:r>
      <w:r w:rsidRPr="003628A1">
        <w:t>the</w:t>
      </w:r>
      <w:r w:rsidR="004B0933">
        <w:t xml:space="preserve"> </w:t>
      </w:r>
      <w:r w:rsidRPr="003628A1">
        <w:rPr>
          <w:i/>
        </w:rPr>
        <w:t>IESO</w:t>
      </w:r>
      <w:r w:rsidR="004B0933">
        <w:t xml:space="preserve"> </w:t>
      </w:r>
      <w:r w:rsidRPr="003628A1">
        <w:t>Technical</w:t>
      </w:r>
      <w:r w:rsidR="004B0933">
        <w:t xml:space="preserve"> </w:t>
      </w:r>
      <w:r w:rsidRPr="003628A1">
        <w:t>Interface</w:t>
      </w:r>
      <w:r w:rsidR="004B0933">
        <w:t xml:space="preserve"> </w:t>
      </w:r>
      <w:r w:rsidRPr="003628A1">
        <w:t>document</w:t>
      </w:r>
      <w:r w:rsidR="004B0933">
        <w:t xml:space="preserve"> </w:t>
      </w:r>
      <w:r w:rsidRPr="003628A1">
        <w:t>entitled,</w:t>
      </w:r>
      <w:r w:rsidR="004B0933">
        <w:t xml:space="preserve"> </w:t>
      </w:r>
      <w:r w:rsidRPr="003628A1">
        <w:t>“Format</w:t>
      </w:r>
      <w:r w:rsidR="004B0933">
        <w:t xml:space="preserve"> </w:t>
      </w:r>
      <w:r w:rsidRPr="003628A1">
        <w:t>Specifications</w:t>
      </w:r>
      <w:r w:rsidR="004B0933">
        <w:t xml:space="preserve"> </w:t>
      </w:r>
      <w:r w:rsidRPr="003628A1">
        <w:t>for</w:t>
      </w:r>
      <w:r w:rsidR="004B0933">
        <w:t xml:space="preserve"> </w:t>
      </w:r>
      <w:r w:rsidRPr="003628A1">
        <w:t>Settlement</w:t>
      </w:r>
      <w:r w:rsidR="004B0933">
        <w:t xml:space="preserve"> </w:t>
      </w:r>
      <w:r w:rsidRPr="003628A1">
        <w:t>Statement</w:t>
      </w:r>
      <w:r w:rsidR="004B0933">
        <w:t xml:space="preserve"> </w:t>
      </w:r>
      <w:r w:rsidRPr="003628A1">
        <w:t>Files</w:t>
      </w:r>
      <w:r w:rsidR="004B0933">
        <w:t xml:space="preserve"> </w:t>
      </w:r>
      <w:r w:rsidRPr="003628A1">
        <w:t>and</w:t>
      </w:r>
      <w:r w:rsidR="004B0933">
        <w:t xml:space="preserve"> </w:t>
      </w:r>
      <w:r w:rsidRPr="003628A1">
        <w:t>Data</w:t>
      </w:r>
      <w:r w:rsidR="004B0933">
        <w:t xml:space="preserve"> </w:t>
      </w:r>
      <w:r w:rsidRPr="003628A1">
        <w:t>Files”</w:t>
      </w:r>
      <w:r w:rsidR="004B0933">
        <w:t xml:space="preserve"> </w:t>
      </w:r>
      <w:r w:rsidRPr="003628A1">
        <w:t>(IMP_SPEC_0005).</w:t>
      </w:r>
      <w:r w:rsidR="004B0933">
        <w:t xml:space="preserve"> </w:t>
      </w:r>
      <w:r w:rsidRPr="003628A1">
        <w:t>As</w:t>
      </w:r>
      <w:r w:rsidR="004B0933">
        <w:t xml:space="preserve"> </w:t>
      </w:r>
      <w:r w:rsidRPr="003628A1">
        <w:t>noted</w:t>
      </w:r>
      <w:r w:rsidR="004B0933">
        <w:t xml:space="preserve"> </w:t>
      </w:r>
      <w:r w:rsidRPr="003628A1">
        <w:t>in</w:t>
      </w:r>
      <w:r w:rsidR="004B0933">
        <w:t xml:space="preserve"> </w:t>
      </w:r>
      <w:r w:rsidRPr="003628A1">
        <w:t>that</w:t>
      </w:r>
      <w:r w:rsidR="004B0933">
        <w:t xml:space="preserve"> </w:t>
      </w:r>
      <w:r w:rsidRPr="003628A1">
        <w:t>table</w:t>
      </w:r>
      <w:r w:rsidR="004B0933">
        <w:t xml:space="preserve"> </w:t>
      </w:r>
      <w:r w:rsidRPr="003628A1">
        <w:t>however,</w:t>
      </w:r>
      <w:r w:rsidR="004B0933">
        <w:t xml:space="preserve"> </w:t>
      </w:r>
      <w:r w:rsidRPr="003628A1">
        <w:t>day-ahead</w:t>
      </w:r>
      <w:r w:rsidR="004B0933">
        <w:t xml:space="preserve"> </w:t>
      </w:r>
      <w:r w:rsidRPr="003628A1">
        <w:t>import</w:t>
      </w:r>
      <w:r w:rsidR="004B0933">
        <w:t xml:space="preserve"> </w:t>
      </w:r>
      <w:r w:rsidRPr="003628A1">
        <w:t>transactions</w:t>
      </w:r>
      <w:r w:rsidR="004B0933">
        <w:t xml:space="preserve"> </w:t>
      </w:r>
      <w:r w:rsidRPr="003628A1">
        <w:t>arranged</w:t>
      </w:r>
      <w:r w:rsidR="004B0933">
        <w:t xml:space="preserve"> </w:t>
      </w:r>
      <w:r w:rsidRPr="003628A1">
        <w:t>in</w:t>
      </w:r>
      <w:r w:rsidR="004B0933">
        <w:t xml:space="preserve"> </w:t>
      </w:r>
      <w:r w:rsidRPr="003628A1">
        <w:t>the</w:t>
      </w:r>
      <w:r w:rsidR="004B0933">
        <w:t xml:space="preserve"> </w:t>
      </w:r>
      <w:r w:rsidRPr="003628A1">
        <w:rPr>
          <w:i/>
        </w:rPr>
        <w:t>pre-dispatch-of-record</w:t>
      </w:r>
      <w:r w:rsidR="004B0933">
        <w:t xml:space="preserve"> </w:t>
      </w:r>
      <w:r w:rsidRPr="003628A1">
        <w:t>that</w:t>
      </w:r>
      <w:r w:rsidR="004B0933">
        <w:t xml:space="preserve"> </w:t>
      </w:r>
      <w:r w:rsidRPr="003628A1">
        <w:t>include</w:t>
      </w:r>
      <w:r w:rsidR="004B0933">
        <w:t xml:space="preserve"> </w:t>
      </w:r>
      <w:r w:rsidRPr="003628A1">
        <w:t>the</w:t>
      </w:r>
      <w:r w:rsidR="004B0933">
        <w:t xml:space="preserve"> </w:t>
      </w:r>
      <w:r w:rsidRPr="003628A1">
        <w:t>‘AUTO’‘NY90’</w:t>
      </w:r>
      <w:r w:rsidR="004B0933">
        <w:t xml:space="preserve"> </w:t>
      </w:r>
      <w:r w:rsidRPr="003628A1">
        <w:t>or</w:t>
      </w:r>
      <w:r w:rsidR="004B0933">
        <w:t xml:space="preserve"> </w:t>
      </w:r>
      <w:r w:rsidRPr="003628A1">
        <w:t>‘ADQh’,</w:t>
      </w:r>
      <w:r w:rsidR="004B0933">
        <w:t xml:space="preserve"> </w:t>
      </w:r>
      <w:r w:rsidRPr="003628A1">
        <w:t>or</w:t>
      </w:r>
      <w:r w:rsidR="004B0933">
        <w:t xml:space="preserve"> </w:t>
      </w:r>
      <w:r w:rsidRPr="003628A1">
        <w:t>‘ORA’</w:t>
      </w:r>
      <w:r w:rsidR="004B0933">
        <w:t xml:space="preserve"> </w:t>
      </w:r>
      <w:r w:rsidRPr="003628A1">
        <w:t>Reason</w:t>
      </w:r>
      <w:r w:rsidR="004B0933">
        <w:t xml:space="preserve"> </w:t>
      </w:r>
      <w:r w:rsidRPr="003628A1">
        <w:t>Codes</w:t>
      </w:r>
      <w:r w:rsidR="004B0933">
        <w:t xml:space="preserve"> </w:t>
      </w:r>
      <w:r w:rsidRPr="003628A1">
        <w:t>in</w:t>
      </w:r>
      <w:r w:rsidR="004B0933">
        <w:t xml:space="preserve"> </w:t>
      </w:r>
      <w:r w:rsidRPr="003628A1">
        <w:t>the</w:t>
      </w:r>
      <w:r w:rsidR="004B0933">
        <w:t xml:space="preserve"> </w:t>
      </w:r>
      <w:r w:rsidRPr="003628A1">
        <w:t>resulting</w:t>
      </w:r>
      <w:r w:rsidR="004B0933">
        <w:t xml:space="preserve"> </w:t>
      </w:r>
      <w:r w:rsidRPr="003628A1">
        <w:t>real-time</w:t>
      </w:r>
      <w:r w:rsidR="004B0933">
        <w:t xml:space="preserve"> </w:t>
      </w:r>
      <w:r w:rsidRPr="003628A1">
        <w:t>dispatch</w:t>
      </w:r>
      <w:r w:rsidR="004B0933">
        <w:t xml:space="preserve"> </w:t>
      </w:r>
      <w:r w:rsidRPr="003628A1">
        <w:t>will</w:t>
      </w:r>
      <w:r w:rsidR="004B0933">
        <w:t xml:space="preserve"> </w:t>
      </w:r>
      <w:r w:rsidRPr="003628A1">
        <w:t>be</w:t>
      </w:r>
      <w:r w:rsidR="004B0933">
        <w:t xml:space="preserve"> </w:t>
      </w:r>
      <w:r w:rsidRPr="003628A1">
        <w:t>further</w:t>
      </w:r>
      <w:r w:rsidR="004B0933">
        <w:t xml:space="preserve"> </w:t>
      </w:r>
      <w:r w:rsidRPr="003628A1">
        <w:t>subject</w:t>
      </w:r>
      <w:r w:rsidR="004B0933">
        <w:t xml:space="preserve"> </w:t>
      </w:r>
      <w:r w:rsidRPr="003628A1">
        <w:t>to</w:t>
      </w:r>
      <w:r w:rsidR="004B0933">
        <w:t xml:space="preserve"> </w:t>
      </w:r>
      <w:r w:rsidRPr="003628A1">
        <w:t>an</w:t>
      </w:r>
      <w:r w:rsidR="004B0933">
        <w:t xml:space="preserve"> </w:t>
      </w:r>
      <w:r w:rsidRPr="003628A1">
        <w:t>“Offer</w:t>
      </w:r>
      <w:r w:rsidR="004B0933">
        <w:t xml:space="preserve"> </w:t>
      </w:r>
      <w:r w:rsidRPr="003628A1">
        <w:t>Price</w:t>
      </w:r>
      <w:r w:rsidR="004B0933">
        <w:t xml:space="preserve"> </w:t>
      </w:r>
      <w:r w:rsidRPr="003628A1">
        <w:t>Test”</w:t>
      </w:r>
      <w:r w:rsidR="004B0933">
        <w:t xml:space="preserve"> </w:t>
      </w:r>
      <w:r w:rsidRPr="003628A1">
        <w:t>which</w:t>
      </w:r>
      <w:r w:rsidR="004B0933">
        <w:t xml:space="preserve"> </w:t>
      </w:r>
      <w:r w:rsidRPr="003628A1">
        <w:t>determines</w:t>
      </w:r>
      <w:r w:rsidR="004B0933">
        <w:t xml:space="preserve"> </w:t>
      </w:r>
      <w:r w:rsidRPr="003628A1">
        <w:t>whether</w:t>
      </w:r>
      <w:r w:rsidR="004B0933">
        <w:t xml:space="preserve"> </w:t>
      </w:r>
      <w:r w:rsidRPr="003628A1">
        <w:t>or</w:t>
      </w:r>
      <w:r w:rsidR="004B0933">
        <w:t xml:space="preserve"> </w:t>
      </w:r>
      <w:r w:rsidRPr="003628A1">
        <w:t>not</w:t>
      </w:r>
      <w:r w:rsidR="004B0933">
        <w:t xml:space="preserve"> </w:t>
      </w:r>
      <w:r w:rsidRPr="003628A1">
        <w:t>the</w:t>
      </w:r>
      <w:r w:rsidR="004B0933">
        <w:t xml:space="preserve"> </w:t>
      </w:r>
      <w:r w:rsidRPr="003628A1">
        <w:t>transaction</w:t>
      </w:r>
      <w:r w:rsidR="004B0933">
        <w:t xml:space="preserve"> </w:t>
      </w:r>
      <w:r w:rsidRPr="003628A1">
        <w:t>in</w:t>
      </w:r>
      <w:r w:rsidR="004B0933">
        <w:t xml:space="preserve"> </w:t>
      </w:r>
      <w:r w:rsidRPr="003628A1">
        <w:t>question</w:t>
      </w:r>
      <w:r w:rsidR="004B0933">
        <w:t xml:space="preserve"> </w:t>
      </w:r>
      <w:r w:rsidRPr="003628A1">
        <w:t>is</w:t>
      </w:r>
      <w:r w:rsidR="004B0933">
        <w:t xml:space="preserve"> </w:t>
      </w:r>
      <w:r w:rsidRPr="003628A1">
        <w:t>in</w:t>
      </w:r>
      <w:r w:rsidR="004B0933">
        <w:t xml:space="preserve"> </w:t>
      </w:r>
      <w:r w:rsidRPr="003628A1">
        <w:t>fact</w:t>
      </w:r>
      <w:r w:rsidR="004B0933">
        <w:t xml:space="preserve"> </w:t>
      </w:r>
      <w:r w:rsidRPr="003628A1">
        <w:t>exempt</w:t>
      </w:r>
      <w:r w:rsidR="004B0933">
        <w:t xml:space="preserve"> </w:t>
      </w:r>
      <w:r w:rsidRPr="003628A1">
        <w:t>from</w:t>
      </w:r>
      <w:r w:rsidR="004B0933">
        <w:t xml:space="preserve"> </w:t>
      </w:r>
      <w:r w:rsidRPr="003628A1">
        <w:t>the</w:t>
      </w:r>
      <w:r w:rsidR="004B0933">
        <w:t xml:space="preserve"> </w:t>
      </w:r>
      <w:r w:rsidRPr="003628A1">
        <w:t>Day-Ahead</w:t>
      </w:r>
      <w:r w:rsidR="004B0933">
        <w:t xml:space="preserve"> </w:t>
      </w:r>
      <w:r w:rsidRPr="003628A1">
        <w:t>Failure</w:t>
      </w:r>
      <w:r w:rsidR="004B0933">
        <w:t xml:space="preserve"> </w:t>
      </w:r>
      <w:r w:rsidRPr="003628A1">
        <w:t>Charge</w:t>
      </w:r>
      <w:r w:rsidR="00903C4E" w:rsidRPr="003628A1">
        <w:t>s</w:t>
      </w:r>
      <w:r w:rsidRPr="003628A1">
        <w:t>.</w:t>
      </w:r>
    </w:p>
    <w:p w14:paraId="08732B2E" w14:textId="71140A11" w:rsidR="008104CB" w:rsidRPr="00570D2D" w:rsidRDefault="00A9354D" w:rsidP="008872BE">
      <w:pPr>
        <w:pStyle w:val="Heading3"/>
        <w:spacing w:before="360" w:after="80"/>
        <w:rPr>
          <w:rFonts w:cs="Arial"/>
          <w:sz w:val="28"/>
          <w:szCs w:val="28"/>
        </w:rPr>
      </w:pPr>
      <w:bookmarkStart w:id="409" w:name="_Toc387743523"/>
      <w:bookmarkStart w:id="410" w:name="_Toc239755766"/>
      <w:bookmarkStart w:id="411" w:name="_Toc300047624"/>
      <w:bookmarkStart w:id="412" w:name="_Toc136264583"/>
      <w:bookmarkStart w:id="413" w:name="_Toc163463169"/>
      <w:bookmarkEnd w:id="409"/>
      <w:r w:rsidRPr="00570D2D">
        <w:rPr>
          <w:rFonts w:cs="Arial"/>
          <w:sz w:val="28"/>
          <w:szCs w:val="28"/>
        </w:rPr>
        <w:t>2.6.2</w:t>
      </w:r>
      <w:r w:rsidR="00AB2F85">
        <w:rPr>
          <w:rFonts w:cs="Arial"/>
          <w:sz w:val="28"/>
          <w:szCs w:val="28"/>
        </w:rPr>
        <w:tab/>
      </w:r>
      <w:r w:rsidR="008104CB" w:rsidRPr="00570D2D">
        <w:rPr>
          <w:rFonts w:cs="Arial"/>
          <w:sz w:val="28"/>
          <w:szCs w:val="28"/>
        </w:rPr>
        <w:t>Objective</w:t>
      </w:r>
      <w:r w:rsidR="004B0933" w:rsidRPr="00570D2D">
        <w:rPr>
          <w:rFonts w:cs="Arial"/>
          <w:sz w:val="28"/>
          <w:szCs w:val="28"/>
        </w:rPr>
        <w:t xml:space="preserve"> </w:t>
      </w:r>
      <w:r w:rsidR="008104CB" w:rsidRPr="00570D2D">
        <w:rPr>
          <w:rFonts w:cs="Arial"/>
          <w:sz w:val="28"/>
          <w:szCs w:val="28"/>
        </w:rPr>
        <w:t>of</w:t>
      </w:r>
      <w:r w:rsidR="004B0933" w:rsidRPr="00570D2D">
        <w:rPr>
          <w:rFonts w:cs="Arial"/>
          <w:sz w:val="28"/>
          <w:szCs w:val="28"/>
        </w:rPr>
        <w:t xml:space="preserve"> </w:t>
      </w:r>
      <w:r w:rsidR="008104CB" w:rsidRPr="00570D2D">
        <w:rPr>
          <w:rFonts w:cs="Arial"/>
          <w:sz w:val="28"/>
          <w:szCs w:val="28"/>
        </w:rPr>
        <w:t>the</w:t>
      </w:r>
      <w:r w:rsidR="004B0933" w:rsidRPr="00570D2D">
        <w:rPr>
          <w:rFonts w:cs="Arial"/>
          <w:sz w:val="28"/>
          <w:szCs w:val="28"/>
        </w:rPr>
        <w:t xml:space="preserve"> </w:t>
      </w:r>
      <w:r w:rsidR="008104CB" w:rsidRPr="00570D2D">
        <w:rPr>
          <w:rFonts w:cs="Arial"/>
          <w:sz w:val="28"/>
          <w:szCs w:val="28"/>
        </w:rPr>
        <w:t>“Offer</w:t>
      </w:r>
      <w:r w:rsidR="004B0933" w:rsidRPr="00570D2D">
        <w:rPr>
          <w:rFonts w:cs="Arial"/>
          <w:sz w:val="28"/>
          <w:szCs w:val="28"/>
        </w:rPr>
        <w:t xml:space="preserve"> </w:t>
      </w:r>
      <w:r w:rsidR="008104CB" w:rsidRPr="00570D2D">
        <w:rPr>
          <w:rFonts w:cs="Arial"/>
          <w:sz w:val="28"/>
          <w:szCs w:val="28"/>
        </w:rPr>
        <w:t>Price</w:t>
      </w:r>
      <w:r w:rsidR="004B0933" w:rsidRPr="00570D2D">
        <w:rPr>
          <w:rFonts w:cs="Arial"/>
          <w:sz w:val="28"/>
          <w:szCs w:val="28"/>
        </w:rPr>
        <w:t xml:space="preserve"> </w:t>
      </w:r>
      <w:r w:rsidR="008104CB" w:rsidRPr="00570D2D">
        <w:rPr>
          <w:rFonts w:cs="Arial"/>
          <w:sz w:val="28"/>
          <w:szCs w:val="28"/>
        </w:rPr>
        <w:t>Test”</w:t>
      </w:r>
      <w:bookmarkEnd w:id="410"/>
      <w:bookmarkEnd w:id="411"/>
      <w:bookmarkEnd w:id="412"/>
      <w:bookmarkEnd w:id="413"/>
    </w:p>
    <w:p w14:paraId="454C34B7" w14:textId="33F24B9D" w:rsidR="008104CB" w:rsidRPr="003628A1" w:rsidRDefault="008104CB" w:rsidP="008104CB">
      <w:r w:rsidRPr="003628A1">
        <w:t>The</w:t>
      </w:r>
      <w:r w:rsidR="004B0933">
        <w:t xml:space="preserve"> </w:t>
      </w:r>
      <w:r w:rsidRPr="003628A1">
        <w:t>main</w:t>
      </w:r>
      <w:r w:rsidR="004B0933">
        <w:t xml:space="preserve"> </w:t>
      </w:r>
      <w:r w:rsidRPr="003628A1">
        <w:t>objective</w:t>
      </w:r>
      <w:r w:rsidR="004B0933">
        <w:t xml:space="preserve"> </w:t>
      </w:r>
      <w:r w:rsidRPr="003628A1">
        <w:t>of</w:t>
      </w:r>
      <w:r w:rsidR="004B0933">
        <w:t xml:space="preserve"> </w:t>
      </w:r>
      <w:r w:rsidRPr="003628A1">
        <w:t>the</w:t>
      </w:r>
      <w:r w:rsidR="004B0933">
        <w:t xml:space="preserve"> </w:t>
      </w:r>
      <w:r w:rsidRPr="003628A1">
        <w:rPr>
          <w:szCs w:val="22"/>
        </w:rPr>
        <w:t>Offer</w:t>
      </w:r>
      <w:r w:rsidR="004B0933">
        <w:rPr>
          <w:szCs w:val="22"/>
        </w:rPr>
        <w:t xml:space="preserve"> </w:t>
      </w:r>
      <w:r w:rsidRPr="003628A1">
        <w:rPr>
          <w:szCs w:val="22"/>
        </w:rPr>
        <w:t>Price</w:t>
      </w:r>
      <w:r w:rsidR="004B0933">
        <w:rPr>
          <w:szCs w:val="22"/>
        </w:rPr>
        <w:t xml:space="preserve"> </w:t>
      </w:r>
      <w:r w:rsidR="00903C4E" w:rsidRPr="003628A1">
        <w:rPr>
          <w:szCs w:val="22"/>
        </w:rPr>
        <w:t>Test</w:t>
      </w:r>
      <w:r w:rsidR="004B0933">
        <w:t xml:space="preserve"> </w:t>
      </w:r>
      <w:r w:rsidRPr="003628A1">
        <w:t>is</w:t>
      </w:r>
      <w:r w:rsidR="004B0933">
        <w:t xml:space="preserve"> </w:t>
      </w:r>
      <w:r w:rsidRPr="003628A1">
        <w:t>to</w:t>
      </w:r>
      <w:r w:rsidR="004B0933">
        <w:t xml:space="preserve"> </w:t>
      </w:r>
      <w:r w:rsidRPr="003628A1">
        <w:t>grant</w:t>
      </w:r>
      <w:r w:rsidR="004B0933">
        <w:t xml:space="preserve"> </w:t>
      </w:r>
      <w:r w:rsidRPr="003628A1">
        <w:t>an</w:t>
      </w:r>
      <w:r w:rsidR="004B0933">
        <w:t xml:space="preserve"> </w:t>
      </w:r>
      <w:r w:rsidRPr="003628A1">
        <w:t>exemption</w:t>
      </w:r>
      <w:r w:rsidR="004B0933">
        <w:t xml:space="preserve"> </w:t>
      </w:r>
      <w:r w:rsidRPr="003628A1">
        <w:t>from</w:t>
      </w:r>
      <w:r w:rsidR="004B0933">
        <w:t xml:space="preserve"> </w:t>
      </w:r>
      <w:r w:rsidRPr="003628A1">
        <w:t>the</w:t>
      </w:r>
      <w:r w:rsidR="004B0933">
        <w:t xml:space="preserve"> </w:t>
      </w:r>
      <w:r w:rsidRPr="003628A1">
        <w:t>DA-IFC</w:t>
      </w:r>
      <w:r w:rsidR="00F714E0" w:rsidRPr="003628A1">
        <w:t>,</w:t>
      </w:r>
      <w:r w:rsidR="004B0933">
        <w:t xml:space="preserve"> </w:t>
      </w:r>
      <w:r w:rsidR="00F714E0" w:rsidRPr="003628A1">
        <w:t>DA-EFC</w:t>
      </w:r>
      <w:r w:rsidR="004B0933">
        <w:t xml:space="preserve"> </w:t>
      </w:r>
      <w:r w:rsidR="00F714E0" w:rsidRPr="003628A1">
        <w:t>and</w:t>
      </w:r>
      <w:r w:rsidR="004B0933">
        <w:t xml:space="preserve"> </w:t>
      </w:r>
      <w:r w:rsidR="00F714E0" w:rsidRPr="003628A1">
        <w:t>DA-LWFC</w:t>
      </w:r>
      <w:r w:rsidR="004B0933">
        <w:t xml:space="preserve"> </w:t>
      </w:r>
      <w:r w:rsidRPr="003628A1">
        <w:t>for</w:t>
      </w:r>
      <w:r w:rsidR="004B0933">
        <w:t xml:space="preserve"> </w:t>
      </w:r>
      <w:r w:rsidRPr="003628A1">
        <w:t>those</w:t>
      </w:r>
      <w:r w:rsidR="004B0933">
        <w:t xml:space="preserve"> </w:t>
      </w:r>
      <w:r w:rsidRPr="003628A1">
        <w:t>import</w:t>
      </w:r>
      <w:r w:rsidR="004B0933">
        <w:t xml:space="preserve"> </w:t>
      </w:r>
      <w:r w:rsidR="00D101F1" w:rsidRPr="003628A1">
        <w:t>and</w:t>
      </w:r>
      <w:r w:rsidR="004B0933">
        <w:t xml:space="preserve"> </w:t>
      </w:r>
      <w:r w:rsidR="00D101F1" w:rsidRPr="003628A1">
        <w:t>export</w:t>
      </w:r>
      <w:r w:rsidR="004B0933">
        <w:t xml:space="preserve"> </w:t>
      </w:r>
      <w:r w:rsidRPr="003628A1">
        <w:t>transactions</w:t>
      </w:r>
      <w:r w:rsidR="004B0933">
        <w:t xml:space="preserve"> </w:t>
      </w:r>
      <w:r w:rsidRPr="003628A1">
        <w:t>that</w:t>
      </w:r>
      <w:r w:rsidR="004B0933">
        <w:t xml:space="preserve"> </w:t>
      </w:r>
      <w:r w:rsidRPr="003628A1">
        <w:t>make</w:t>
      </w:r>
      <w:r w:rsidR="004B0933">
        <w:t xml:space="preserve"> </w:t>
      </w:r>
      <w:r w:rsidRPr="003628A1">
        <w:t>a</w:t>
      </w:r>
      <w:r w:rsidR="004B0933">
        <w:t xml:space="preserve"> </w:t>
      </w:r>
      <w:r w:rsidRPr="003628A1">
        <w:t>best</w:t>
      </w:r>
      <w:r w:rsidR="004B0933">
        <w:t xml:space="preserve"> </w:t>
      </w:r>
      <w:r w:rsidRPr="003628A1">
        <w:t>effort</w:t>
      </w:r>
      <w:r w:rsidR="004B0933">
        <w:t xml:space="preserve"> </w:t>
      </w:r>
      <w:r w:rsidRPr="003628A1">
        <w:t>to</w:t>
      </w:r>
      <w:r w:rsidR="004B0933">
        <w:t xml:space="preserve"> </w:t>
      </w:r>
      <w:r w:rsidRPr="003628A1">
        <w:t>ensure</w:t>
      </w:r>
      <w:r w:rsidR="004B0933">
        <w:t xml:space="preserve"> </w:t>
      </w:r>
      <w:r w:rsidRPr="003628A1">
        <w:t>that</w:t>
      </w:r>
      <w:r w:rsidR="004B0933">
        <w:t xml:space="preserve"> </w:t>
      </w:r>
      <w:r w:rsidRPr="003628A1">
        <w:t>they</w:t>
      </w:r>
      <w:r w:rsidR="004B0933">
        <w:t xml:space="preserve"> </w:t>
      </w:r>
      <w:r w:rsidRPr="003628A1">
        <w:t>are</w:t>
      </w:r>
      <w:r w:rsidR="004B0933">
        <w:t xml:space="preserve"> </w:t>
      </w:r>
      <w:r w:rsidRPr="003628A1">
        <w:t>scheduled</w:t>
      </w:r>
      <w:r w:rsidR="004B0933">
        <w:t xml:space="preserve"> </w:t>
      </w:r>
      <w:r w:rsidRPr="003628A1">
        <w:t>in</w:t>
      </w:r>
      <w:r w:rsidR="004B0933">
        <w:t xml:space="preserve"> </w:t>
      </w:r>
      <w:r w:rsidRPr="003628A1">
        <w:t>the</w:t>
      </w:r>
      <w:r w:rsidR="004B0933">
        <w:t xml:space="preserve"> </w:t>
      </w:r>
      <w:r w:rsidRPr="003628A1">
        <w:rPr>
          <w:i/>
        </w:rPr>
        <w:t>real-time</w:t>
      </w:r>
      <w:r w:rsidR="004B0933">
        <w:rPr>
          <w:i/>
        </w:rPr>
        <w:t xml:space="preserve"> </w:t>
      </w:r>
      <w:r w:rsidRPr="003628A1">
        <w:rPr>
          <w:i/>
        </w:rPr>
        <w:t>market</w:t>
      </w:r>
      <w:r w:rsidRPr="003628A1">
        <w:t>.</w:t>
      </w:r>
      <w:r w:rsidR="004B0933">
        <w:t xml:space="preserve"> </w:t>
      </w:r>
      <w:r w:rsidRPr="003628A1">
        <w:t>The</w:t>
      </w:r>
      <w:r w:rsidR="004B0933">
        <w:t xml:space="preserve"> </w:t>
      </w:r>
      <w:r w:rsidRPr="003628A1">
        <w:t>Offer</w:t>
      </w:r>
      <w:r w:rsidR="004B0933">
        <w:t xml:space="preserve"> </w:t>
      </w:r>
      <w:r w:rsidRPr="003628A1">
        <w:t>Price</w:t>
      </w:r>
      <w:r w:rsidR="004B0933">
        <w:t xml:space="preserve"> </w:t>
      </w:r>
      <w:r w:rsidRPr="003628A1">
        <w:t>Test</w:t>
      </w:r>
      <w:r w:rsidR="004B0933">
        <w:t xml:space="preserve"> </w:t>
      </w:r>
      <w:r w:rsidRPr="003628A1">
        <w:t>assesses</w:t>
      </w:r>
      <w:r w:rsidR="004B0933">
        <w:t xml:space="preserve"> </w:t>
      </w:r>
      <w:r w:rsidRPr="003628A1">
        <w:t>“best</w:t>
      </w:r>
      <w:r w:rsidR="004B0933">
        <w:t xml:space="preserve"> </w:t>
      </w:r>
      <w:r w:rsidRPr="003628A1">
        <w:t>effort”</w:t>
      </w:r>
      <w:r w:rsidR="004B0933">
        <w:t xml:space="preserve"> </w:t>
      </w:r>
      <w:r w:rsidRPr="003628A1">
        <w:t>on</w:t>
      </w:r>
      <w:r w:rsidR="004B0933">
        <w:t xml:space="preserve"> </w:t>
      </w:r>
      <w:r w:rsidRPr="003628A1">
        <w:t>the</w:t>
      </w:r>
      <w:r w:rsidR="004B0933">
        <w:t xml:space="preserve"> </w:t>
      </w:r>
      <w:r w:rsidRPr="003628A1">
        <w:t>basis</w:t>
      </w:r>
      <w:r w:rsidR="004B0933">
        <w:t xml:space="preserve"> </w:t>
      </w:r>
      <w:r w:rsidRPr="003628A1">
        <w:t>of</w:t>
      </w:r>
      <w:r w:rsidR="004B0933">
        <w:t xml:space="preserve"> </w:t>
      </w:r>
      <w:r w:rsidRPr="003628A1">
        <w:t>the</w:t>
      </w:r>
      <w:r w:rsidR="004B0933">
        <w:t xml:space="preserve"> </w:t>
      </w:r>
      <w:r w:rsidRPr="003628A1">
        <w:t>offer</w:t>
      </w:r>
      <w:r w:rsidR="004B0933">
        <w:t xml:space="preserve"> </w:t>
      </w:r>
      <w:r w:rsidRPr="003628A1">
        <w:t>price</w:t>
      </w:r>
      <w:r w:rsidR="004B0933">
        <w:t xml:space="preserve"> </w:t>
      </w:r>
      <w:r w:rsidRPr="003628A1">
        <w:t>of</w:t>
      </w:r>
      <w:r w:rsidR="004B0933">
        <w:t xml:space="preserve"> </w:t>
      </w:r>
      <w:r w:rsidRPr="003628A1">
        <w:t>the</w:t>
      </w:r>
      <w:r w:rsidR="004B0933">
        <w:t xml:space="preserve"> </w:t>
      </w:r>
      <w:r w:rsidRPr="003628A1">
        <w:t>transaction</w:t>
      </w:r>
      <w:r w:rsidR="004B0933">
        <w:t xml:space="preserve"> </w:t>
      </w:r>
      <w:r w:rsidRPr="003628A1">
        <w:t>itself.</w:t>
      </w:r>
    </w:p>
    <w:p w14:paraId="178F2261" w14:textId="577DC914" w:rsidR="008104CB" w:rsidRPr="00570D2D" w:rsidRDefault="00A9354D" w:rsidP="008872BE">
      <w:pPr>
        <w:pStyle w:val="Heading3"/>
        <w:spacing w:before="360" w:after="80"/>
        <w:rPr>
          <w:sz w:val="28"/>
          <w:szCs w:val="28"/>
        </w:rPr>
      </w:pPr>
      <w:bookmarkStart w:id="414" w:name="_Toc387743525"/>
      <w:bookmarkStart w:id="415" w:name="_Toc239755767"/>
      <w:bookmarkStart w:id="416" w:name="_Toc300047625"/>
      <w:bookmarkStart w:id="417" w:name="_Toc136264584"/>
      <w:bookmarkStart w:id="418" w:name="_Toc163463170"/>
      <w:bookmarkEnd w:id="414"/>
      <w:r w:rsidRPr="00570D2D">
        <w:rPr>
          <w:sz w:val="28"/>
          <w:szCs w:val="28"/>
        </w:rPr>
        <w:t>2.6.3</w:t>
      </w:r>
      <w:r w:rsidR="00AB2F85">
        <w:rPr>
          <w:sz w:val="28"/>
          <w:szCs w:val="28"/>
        </w:rPr>
        <w:tab/>
      </w:r>
      <w:r w:rsidR="008104CB" w:rsidRPr="00570D2D">
        <w:rPr>
          <w:sz w:val="28"/>
          <w:szCs w:val="28"/>
        </w:rPr>
        <w:t>How</w:t>
      </w:r>
      <w:r w:rsidR="004B0933" w:rsidRPr="00570D2D">
        <w:rPr>
          <w:sz w:val="28"/>
          <w:szCs w:val="28"/>
        </w:rPr>
        <w:t xml:space="preserve"> </w:t>
      </w:r>
      <w:r w:rsidR="008104CB" w:rsidRPr="00570D2D">
        <w:rPr>
          <w:sz w:val="28"/>
          <w:szCs w:val="28"/>
        </w:rPr>
        <w:t>the</w:t>
      </w:r>
      <w:r w:rsidR="004B0933" w:rsidRPr="00570D2D">
        <w:rPr>
          <w:sz w:val="28"/>
          <w:szCs w:val="28"/>
        </w:rPr>
        <w:t xml:space="preserve"> </w:t>
      </w:r>
      <w:r w:rsidR="008104CB" w:rsidRPr="00570D2D">
        <w:rPr>
          <w:sz w:val="28"/>
          <w:szCs w:val="28"/>
        </w:rPr>
        <w:t>Offer</w:t>
      </w:r>
      <w:r w:rsidR="004B0933" w:rsidRPr="00570D2D">
        <w:rPr>
          <w:sz w:val="28"/>
          <w:szCs w:val="28"/>
        </w:rPr>
        <w:t xml:space="preserve"> </w:t>
      </w:r>
      <w:r w:rsidR="008104CB" w:rsidRPr="00570D2D">
        <w:rPr>
          <w:sz w:val="28"/>
          <w:szCs w:val="28"/>
        </w:rPr>
        <w:t>Price</w:t>
      </w:r>
      <w:r w:rsidR="004B0933" w:rsidRPr="00570D2D">
        <w:rPr>
          <w:sz w:val="28"/>
          <w:szCs w:val="28"/>
        </w:rPr>
        <w:t xml:space="preserve"> </w:t>
      </w:r>
      <w:r w:rsidR="008104CB" w:rsidRPr="00570D2D">
        <w:rPr>
          <w:sz w:val="28"/>
          <w:szCs w:val="28"/>
        </w:rPr>
        <w:t>Test</w:t>
      </w:r>
      <w:r w:rsidR="004B0933" w:rsidRPr="00570D2D">
        <w:rPr>
          <w:sz w:val="28"/>
          <w:szCs w:val="28"/>
        </w:rPr>
        <w:t xml:space="preserve"> </w:t>
      </w:r>
      <w:r w:rsidR="008104CB" w:rsidRPr="00570D2D">
        <w:rPr>
          <w:sz w:val="28"/>
          <w:szCs w:val="28"/>
        </w:rPr>
        <w:t>Works</w:t>
      </w:r>
      <w:bookmarkEnd w:id="415"/>
      <w:bookmarkEnd w:id="416"/>
      <w:bookmarkEnd w:id="417"/>
      <w:bookmarkEnd w:id="418"/>
    </w:p>
    <w:p w14:paraId="6926AB2B" w14:textId="2487E026" w:rsidR="008104CB" w:rsidRPr="003628A1" w:rsidRDefault="008104CB" w:rsidP="008104CB">
      <w:r w:rsidRPr="003628A1">
        <w:t>The</w:t>
      </w:r>
      <w:r w:rsidR="004B0933">
        <w:t xml:space="preserve"> </w:t>
      </w:r>
      <w:r w:rsidRPr="003628A1">
        <w:t>Offer</w:t>
      </w:r>
      <w:r w:rsidR="004B0933">
        <w:t xml:space="preserve"> </w:t>
      </w:r>
      <w:r w:rsidRPr="003628A1">
        <w:t>Price</w:t>
      </w:r>
      <w:r w:rsidR="004B0933">
        <w:t xml:space="preserve"> </w:t>
      </w:r>
      <w:r w:rsidRPr="003628A1">
        <w:t>Test</w:t>
      </w:r>
      <w:r w:rsidR="004B0933">
        <w:t xml:space="preserve"> </w:t>
      </w:r>
      <w:r w:rsidRPr="003628A1">
        <w:t>is</w:t>
      </w:r>
      <w:r w:rsidR="004B0933">
        <w:t xml:space="preserve"> </w:t>
      </w:r>
      <w:r w:rsidRPr="003628A1">
        <w:t>a</w:t>
      </w:r>
      <w:r w:rsidR="004B0933">
        <w:t xml:space="preserve"> </w:t>
      </w:r>
      <w:r w:rsidRPr="003628A1">
        <w:t>simple</w:t>
      </w:r>
      <w:r w:rsidR="004B0933">
        <w:t xml:space="preserve"> </w:t>
      </w:r>
      <w:r w:rsidRPr="003628A1">
        <w:t>test</w:t>
      </w:r>
      <w:r w:rsidR="004B0933">
        <w:t xml:space="preserve"> </w:t>
      </w:r>
      <w:r w:rsidR="00F714E0" w:rsidRPr="003628A1">
        <w:t>that</w:t>
      </w:r>
      <w:r w:rsidR="004B0933">
        <w:t xml:space="preserve"> </w:t>
      </w:r>
      <w:r w:rsidRPr="003628A1">
        <w:t>is</w:t>
      </w:r>
      <w:r w:rsidR="004B0933">
        <w:t xml:space="preserve"> </w:t>
      </w:r>
      <w:r w:rsidRPr="003628A1">
        <w:t>performed</w:t>
      </w:r>
      <w:r w:rsidR="004B0933">
        <w:t xml:space="preserve"> </w:t>
      </w:r>
      <w:r w:rsidRPr="003628A1">
        <w:t>on</w:t>
      </w:r>
      <w:r w:rsidR="004B0933">
        <w:t xml:space="preserve"> </w:t>
      </w:r>
      <w:r w:rsidRPr="003628A1">
        <w:t>the</w:t>
      </w:r>
      <w:r w:rsidR="004B0933">
        <w:t xml:space="preserve"> </w:t>
      </w:r>
      <w:r w:rsidRPr="003628A1">
        <w:t>first</w:t>
      </w:r>
      <w:r w:rsidR="004B0933">
        <w:t xml:space="preserve"> </w:t>
      </w:r>
      <w:r w:rsidRPr="003628A1">
        <w:t>lamination</w:t>
      </w:r>
      <w:r w:rsidR="004B0933">
        <w:t xml:space="preserve"> </w:t>
      </w:r>
      <w:r w:rsidRPr="003628A1">
        <w:t>of</w:t>
      </w:r>
      <w:r w:rsidR="004B0933">
        <w:t xml:space="preserve"> </w:t>
      </w:r>
      <w:r w:rsidRPr="003628A1">
        <w:t>the</w:t>
      </w:r>
      <w:r w:rsidR="004B0933">
        <w:t xml:space="preserve"> </w:t>
      </w:r>
      <w:r w:rsidRPr="003628A1">
        <w:rPr>
          <w:i/>
        </w:rPr>
        <w:t>real-time</w:t>
      </w:r>
      <w:r w:rsidR="004B0933">
        <w:rPr>
          <w:i/>
        </w:rPr>
        <w:t xml:space="preserve"> </w:t>
      </w:r>
      <w:r w:rsidRPr="003628A1">
        <w:rPr>
          <w:i/>
        </w:rPr>
        <w:t>market</w:t>
      </w:r>
      <w:r w:rsidR="004B0933">
        <w:t xml:space="preserve"> </w:t>
      </w:r>
      <w:r w:rsidRPr="003628A1">
        <w:t>import</w:t>
      </w:r>
      <w:r w:rsidR="004B0933">
        <w:t xml:space="preserve"> </w:t>
      </w:r>
      <w:r w:rsidRPr="003628A1">
        <w:rPr>
          <w:i/>
        </w:rPr>
        <w:t>offer</w:t>
      </w:r>
      <w:r w:rsidR="00F714E0" w:rsidRPr="003628A1">
        <w:rPr>
          <w:iCs/>
        </w:rPr>
        <w:t>/or</w:t>
      </w:r>
      <w:r w:rsidR="004B0933">
        <w:rPr>
          <w:iCs/>
        </w:rPr>
        <w:t xml:space="preserve"> </w:t>
      </w:r>
      <w:r w:rsidR="00F714E0" w:rsidRPr="003628A1">
        <w:rPr>
          <w:iCs/>
        </w:rPr>
        <w:t>expor</w:t>
      </w:r>
      <w:r w:rsidR="002777EC" w:rsidRPr="003628A1">
        <w:t>t</w:t>
      </w:r>
      <w:r w:rsidR="004B0933">
        <w:rPr>
          <w:i/>
        </w:rPr>
        <w:t xml:space="preserve"> </w:t>
      </w:r>
      <w:r w:rsidR="00F714E0" w:rsidRPr="003628A1">
        <w:rPr>
          <w:i/>
        </w:rPr>
        <w:t>bid</w:t>
      </w:r>
      <w:r w:rsidRPr="003628A1">
        <w:t>.</w:t>
      </w:r>
      <w:r w:rsidR="004B0933">
        <w:t xml:space="preserve"> </w:t>
      </w:r>
      <w:r w:rsidRPr="003628A1">
        <w:t>The</w:t>
      </w:r>
      <w:r w:rsidR="004B0933">
        <w:t xml:space="preserve"> </w:t>
      </w:r>
      <w:r w:rsidRPr="003628A1">
        <w:t>“first</w:t>
      </w:r>
      <w:r w:rsidR="004B0933">
        <w:t xml:space="preserve"> </w:t>
      </w:r>
      <w:r w:rsidRPr="003628A1">
        <w:t>lamination”</w:t>
      </w:r>
      <w:r w:rsidR="004B0933">
        <w:t xml:space="preserve"> </w:t>
      </w:r>
      <w:r w:rsidRPr="003628A1">
        <w:t>is</w:t>
      </w:r>
      <w:r w:rsidR="004B0933">
        <w:t xml:space="preserve"> </w:t>
      </w:r>
      <w:r w:rsidRPr="003628A1">
        <w:t>defined</w:t>
      </w:r>
      <w:r w:rsidR="004B0933">
        <w:t xml:space="preserve"> </w:t>
      </w:r>
      <w:r w:rsidRPr="003628A1">
        <w:t>by</w:t>
      </w:r>
      <w:r w:rsidR="004B0933">
        <w:t xml:space="preserve"> </w:t>
      </w:r>
      <w:r w:rsidRPr="003628A1">
        <w:t>the</w:t>
      </w:r>
      <w:r w:rsidR="004B0933">
        <w:t xml:space="preserve"> </w:t>
      </w:r>
      <w:r w:rsidRPr="003628A1">
        <w:t>first</w:t>
      </w:r>
      <w:r w:rsidR="004B0933">
        <w:t xml:space="preserve"> </w:t>
      </w:r>
      <w:r w:rsidRPr="003628A1">
        <w:t>two</w:t>
      </w:r>
      <w:r w:rsidR="004B0933">
        <w:t xml:space="preserve"> </w:t>
      </w:r>
      <w:r w:rsidRPr="003628A1">
        <w:rPr>
          <w:i/>
        </w:rPr>
        <w:t>price-quantity</w:t>
      </w:r>
      <w:r w:rsidR="004B0933">
        <w:t xml:space="preserve"> </w:t>
      </w:r>
      <w:r w:rsidRPr="003628A1">
        <w:t>(“p-q”)</w:t>
      </w:r>
      <w:r w:rsidR="004B0933">
        <w:t xml:space="preserve"> </w:t>
      </w:r>
      <w:r w:rsidRPr="003628A1">
        <w:rPr>
          <w:i/>
        </w:rPr>
        <w:t>pairs</w:t>
      </w:r>
      <w:r w:rsidR="004B0933">
        <w:t xml:space="preserve"> </w:t>
      </w:r>
      <w:r w:rsidRPr="003628A1">
        <w:t>in</w:t>
      </w:r>
      <w:r w:rsidR="004B0933">
        <w:t xml:space="preserve"> </w:t>
      </w:r>
      <w:r w:rsidRPr="003628A1">
        <w:t>the</w:t>
      </w:r>
      <w:r w:rsidR="004B0933">
        <w:t xml:space="preserve"> </w:t>
      </w:r>
      <w:r w:rsidRPr="003628A1">
        <w:rPr>
          <w:i/>
        </w:rPr>
        <w:t>real-time</w:t>
      </w:r>
      <w:r w:rsidR="004B0933">
        <w:rPr>
          <w:i/>
        </w:rPr>
        <w:t xml:space="preserve"> </w:t>
      </w:r>
      <w:r w:rsidRPr="003628A1">
        <w:rPr>
          <w:i/>
        </w:rPr>
        <w:t>market</w:t>
      </w:r>
      <w:r w:rsidR="004B0933">
        <w:t xml:space="preserve"> </w:t>
      </w:r>
      <w:r w:rsidRPr="003628A1">
        <w:rPr>
          <w:i/>
        </w:rPr>
        <w:t>offer</w:t>
      </w:r>
      <w:r w:rsidR="004B0933">
        <w:t xml:space="preserve"> </w:t>
      </w:r>
      <w:r w:rsidRPr="003628A1">
        <w:t>curve,</w:t>
      </w:r>
      <w:r w:rsidR="004B0933">
        <w:t xml:space="preserve"> </w:t>
      </w:r>
      <w:r w:rsidRPr="003628A1">
        <w:t>where:</w:t>
      </w:r>
    </w:p>
    <w:p w14:paraId="0B8178DA" w14:textId="74DEA870" w:rsidR="008104CB" w:rsidRPr="003628A1" w:rsidRDefault="008104CB" w:rsidP="005A42E9">
      <w:pPr>
        <w:pStyle w:val="ListParagraph"/>
        <w:numPr>
          <w:ilvl w:val="0"/>
          <w:numId w:val="48"/>
        </w:numPr>
        <w:spacing w:before="120" w:after="120"/>
        <w:ind w:left="1080"/>
      </w:pPr>
      <w:r w:rsidRPr="003628A1">
        <w:lastRenderedPageBreak/>
        <w:t>The</w:t>
      </w:r>
      <w:r w:rsidR="004B0933">
        <w:t xml:space="preserve"> </w:t>
      </w:r>
      <w:r w:rsidR="00C378A0" w:rsidRPr="003628A1">
        <w:t>first</w:t>
      </w:r>
      <w:r w:rsidR="004B0933">
        <w:t xml:space="preserve"> </w:t>
      </w:r>
      <w:r w:rsidRPr="003628A1">
        <w:rPr>
          <w:i/>
        </w:rPr>
        <w:t>price-quantity</w:t>
      </w:r>
      <w:r w:rsidR="004B0933">
        <w:rPr>
          <w:i/>
        </w:rPr>
        <w:t xml:space="preserve"> </w:t>
      </w:r>
      <w:r w:rsidRPr="003628A1">
        <w:rPr>
          <w:i/>
        </w:rPr>
        <w:t>pair</w:t>
      </w:r>
      <w:r w:rsidR="004B0933">
        <w:t xml:space="preserve"> </w:t>
      </w:r>
      <w:r w:rsidRPr="003628A1">
        <w:t>contains</w:t>
      </w:r>
      <w:r w:rsidR="004B0933">
        <w:t xml:space="preserve"> </w:t>
      </w:r>
      <w:r w:rsidRPr="003628A1">
        <w:t>an</w:t>
      </w:r>
      <w:r w:rsidR="004B0933">
        <w:t xml:space="preserve"> </w:t>
      </w:r>
      <w:r w:rsidRPr="003628A1">
        <w:rPr>
          <w:i/>
        </w:rPr>
        <w:t>offer</w:t>
      </w:r>
      <w:r w:rsidR="004B0933">
        <w:rPr>
          <w:i/>
        </w:rPr>
        <w:t xml:space="preserve"> </w:t>
      </w:r>
      <w:r w:rsidR="002777EC" w:rsidRPr="003628A1">
        <w:t>or</w:t>
      </w:r>
      <w:r w:rsidR="004B0933">
        <w:rPr>
          <w:i/>
        </w:rPr>
        <w:t xml:space="preserve"> </w:t>
      </w:r>
      <w:r w:rsidR="00D101F1" w:rsidRPr="003628A1">
        <w:rPr>
          <w:i/>
        </w:rPr>
        <w:t>bid</w:t>
      </w:r>
      <w:r w:rsidR="004B0933">
        <w:t xml:space="preserve"> </w:t>
      </w:r>
      <w:r w:rsidRPr="003628A1">
        <w:t>price</w:t>
      </w:r>
      <w:r w:rsidR="004B0933">
        <w:t xml:space="preserve"> </w:t>
      </w:r>
      <w:r w:rsidRPr="003628A1">
        <w:t>and</w:t>
      </w:r>
      <w:r w:rsidR="004B0933">
        <w:t xml:space="preserve"> </w:t>
      </w:r>
      <w:r w:rsidRPr="003628A1">
        <w:t>a</w:t>
      </w:r>
      <w:r w:rsidR="004B0933">
        <w:t xml:space="preserve"> </w:t>
      </w:r>
      <w:r w:rsidRPr="003628A1">
        <w:t>quantity</w:t>
      </w:r>
      <w:r w:rsidR="004B0933">
        <w:t xml:space="preserve"> </w:t>
      </w:r>
      <w:r w:rsidRPr="003628A1">
        <w:t>of</w:t>
      </w:r>
      <w:r w:rsidR="004B0933">
        <w:t xml:space="preserve"> </w:t>
      </w:r>
      <w:r w:rsidRPr="003628A1">
        <w:t>zero;</w:t>
      </w:r>
      <w:r w:rsidR="004B0933">
        <w:t xml:space="preserve"> </w:t>
      </w:r>
      <w:r w:rsidRPr="003628A1">
        <w:t>and</w:t>
      </w:r>
    </w:p>
    <w:p w14:paraId="0105E9B6" w14:textId="20455858" w:rsidR="008104CB" w:rsidRPr="003628A1" w:rsidRDefault="008104CB" w:rsidP="005A42E9">
      <w:pPr>
        <w:pStyle w:val="ListParagraph"/>
        <w:numPr>
          <w:ilvl w:val="0"/>
          <w:numId w:val="48"/>
        </w:numPr>
        <w:spacing w:before="120" w:after="120"/>
        <w:ind w:left="1080"/>
      </w:pPr>
      <w:r w:rsidRPr="003628A1">
        <w:t>The</w:t>
      </w:r>
      <w:r w:rsidR="004B0933">
        <w:t xml:space="preserve"> </w:t>
      </w:r>
      <w:r w:rsidRPr="003628A1">
        <w:t>second</w:t>
      </w:r>
      <w:r w:rsidR="004B0933">
        <w:t xml:space="preserve"> </w:t>
      </w:r>
      <w:r w:rsidRPr="003628A1">
        <w:rPr>
          <w:i/>
        </w:rPr>
        <w:t>price-quantity</w:t>
      </w:r>
      <w:r w:rsidR="004B0933">
        <w:rPr>
          <w:i/>
        </w:rPr>
        <w:t xml:space="preserve"> </w:t>
      </w:r>
      <w:r w:rsidRPr="003628A1">
        <w:rPr>
          <w:i/>
        </w:rPr>
        <w:t>pair</w:t>
      </w:r>
      <w:r w:rsidR="004B0933">
        <w:t xml:space="preserve"> </w:t>
      </w:r>
      <w:r w:rsidRPr="003628A1">
        <w:t>contains</w:t>
      </w:r>
      <w:r w:rsidR="004B0933">
        <w:t xml:space="preserve"> </w:t>
      </w:r>
      <w:r w:rsidRPr="003628A1">
        <w:t>the</w:t>
      </w:r>
      <w:r w:rsidR="004B0933">
        <w:t xml:space="preserve"> </w:t>
      </w:r>
      <w:r w:rsidRPr="003628A1">
        <w:t>same</w:t>
      </w:r>
      <w:r w:rsidR="004B0933">
        <w:t xml:space="preserve"> </w:t>
      </w:r>
      <w:r w:rsidRPr="003628A1">
        <w:rPr>
          <w:i/>
        </w:rPr>
        <w:t>offe</w:t>
      </w:r>
      <w:r w:rsidR="00D101F1" w:rsidRPr="003628A1">
        <w:rPr>
          <w:i/>
        </w:rPr>
        <w:t>r</w:t>
      </w:r>
      <w:r w:rsidR="004B0933">
        <w:rPr>
          <w:i/>
        </w:rPr>
        <w:t xml:space="preserve"> </w:t>
      </w:r>
      <w:r w:rsidR="002777EC" w:rsidRPr="003628A1">
        <w:t>or</w:t>
      </w:r>
      <w:r w:rsidR="004B0933">
        <w:rPr>
          <w:i/>
        </w:rPr>
        <w:t xml:space="preserve"> </w:t>
      </w:r>
      <w:r w:rsidR="00D101F1" w:rsidRPr="003628A1">
        <w:rPr>
          <w:i/>
        </w:rPr>
        <w:t>bid</w:t>
      </w:r>
      <w:r w:rsidR="004B0933">
        <w:t xml:space="preserve"> </w:t>
      </w:r>
      <w:r w:rsidRPr="003628A1">
        <w:t>price</w:t>
      </w:r>
      <w:r w:rsidR="004B0933">
        <w:t xml:space="preserve"> </w:t>
      </w:r>
      <w:r w:rsidRPr="003628A1">
        <w:t>as</w:t>
      </w:r>
      <w:r w:rsidR="004B0933">
        <w:t xml:space="preserve"> </w:t>
      </w:r>
      <w:r w:rsidRPr="003628A1">
        <w:t>the</w:t>
      </w:r>
      <w:r w:rsidR="004B0933">
        <w:t xml:space="preserve"> </w:t>
      </w:r>
      <w:r w:rsidRPr="003628A1">
        <w:t>first</w:t>
      </w:r>
      <w:r w:rsidR="004B0933">
        <w:t xml:space="preserve"> </w:t>
      </w:r>
      <w:r w:rsidRPr="003628A1">
        <w:rPr>
          <w:i/>
        </w:rPr>
        <w:t>price-quantity</w:t>
      </w:r>
      <w:r w:rsidR="004B0933">
        <w:rPr>
          <w:i/>
        </w:rPr>
        <w:t xml:space="preserve"> </w:t>
      </w:r>
      <w:r w:rsidRPr="003628A1">
        <w:rPr>
          <w:i/>
        </w:rPr>
        <w:t>pair</w:t>
      </w:r>
      <w:r w:rsidR="004B0933">
        <w:t xml:space="preserve"> </w:t>
      </w:r>
      <w:r w:rsidRPr="003628A1">
        <w:t>and</w:t>
      </w:r>
      <w:r w:rsidR="004B0933">
        <w:t xml:space="preserve"> </w:t>
      </w:r>
      <w:r w:rsidRPr="003628A1">
        <w:t>a</w:t>
      </w:r>
      <w:r w:rsidR="004B0933">
        <w:t xml:space="preserve"> </w:t>
      </w:r>
      <w:r w:rsidRPr="003628A1">
        <w:t>non-zero</w:t>
      </w:r>
      <w:r w:rsidR="004B0933">
        <w:t xml:space="preserve"> </w:t>
      </w:r>
      <w:r w:rsidRPr="003628A1">
        <w:t>quantity.</w:t>
      </w:r>
    </w:p>
    <w:p w14:paraId="5AE3AC87" w14:textId="4B8E3B3D" w:rsidR="008104CB" w:rsidRPr="003628A1" w:rsidRDefault="008104CB" w:rsidP="008104CB">
      <w:r w:rsidRPr="003628A1">
        <w:t>The</w:t>
      </w:r>
      <w:r w:rsidR="004B0933">
        <w:t xml:space="preserve"> </w:t>
      </w:r>
      <w:r w:rsidRPr="003628A1">
        <w:t>Offer</w:t>
      </w:r>
      <w:r w:rsidR="004B0933">
        <w:t xml:space="preserve"> </w:t>
      </w:r>
      <w:r w:rsidRPr="003628A1">
        <w:t>Price</w:t>
      </w:r>
      <w:r w:rsidR="004B0933">
        <w:t xml:space="preserve"> </w:t>
      </w:r>
      <w:r w:rsidRPr="003628A1">
        <w:t>Test</w:t>
      </w:r>
      <w:r w:rsidR="004B0933">
        <w:t xml:space="preserve"> </w:t>
      </w:r>
      <w:r w:rsidRPr="003628A1">
        <w:t>applies</w:t>
      </w:r>
      <w:r w:rsidR="004B0933">
        <w:t xml:space="preserve"> </w:t>
      </w:r>
      <w:r w:rsidRPr="003628A1">
        <w:t>to</w:t>
      </w:r>
      <w:r w:rsidR="004B0933">
        <w:t xml:space="preserve"> </w:t>
      </w:r>
      <w:r w:rsidRPr="003628A1">
        <w:t>any</w:t>
      </w:r>
      <w:r w:rsidR="004B0933">
        <w:t xml:space="preserve"> </w:t>
      </w:r>
      <w:r w:rsidRPr="003628A1">
        <w:t>situation</w:t>
      </w:r>
      <w:r w:rsidR="004B0933">
        <w:t xml:space="preserve"> </w:t>
      </w:r>
      <w:r w:rsidRPr="003628A1">
        <w:t>in</w:t>
      </w:r>
      <w:r w:rsidR="004B0933">
        <w:t xml:space="preserve"> </w:t>
      </w:r>
      <w:r w:rsidRPr="003628A1">
        <w:t>which</w:t>
      </w:r>
      <w:r w:rsidR="004B0933">
        <w:t xml:space="preserve"> </w:t>
      </w:r>
      <w:r w:rsidRPr="003628A1">
        <w:t>a</w:t>
      </w:r>
      <w:r w:rsidR="004B0933">
        <w:t xml:space="preserve"> </w:t>
      </w:r>
      <w:r w:rsidRPr="003628A1">
        <w:t>day-ahead</w:t>
      </w:r>
      <w:r w:rsidR="004B0933">
        <w:t xml:space="preserve"> </w:t>
      </w:r>
      <w:r w:rsidRPr="003628A1">
        <w:t>import</w:t>
      </w:r>
      <w:r w:rsidR="004B0933">
        <w:t xml:space="preserve"> </w:t>
      </w:r>
      <w:r w:rsidR="00D101F1" w:rsidRPr="003628A1">
        <w:t>or</w:t>
      </w:r>
      <w:r w:rsidR="004B0933">
        <w:t xml:space="preserve"> </w:t>
      </w:r>
      <w:r w:rsidR="00D101F1" w:rsidRPr="003628A1">
        <w:t>export</w:t>
      </w:r>
      <w:r w:rsidR="004B0933">
        <w:t xml:space="preserve"> </w:t>
      </w:r>
      <w:r w:rsidRPr="003628A1">
        <w:t>transaction</w:t>
      </w:r>
      <w:r w:rsidR="004B0933">
        <w:t xml:space="preserve"> </w:t>
      </w:r>
      <w:r w:rsidRPr="003628A1">
        <w:t>has</w:t>
      </w:r>
      <w:r w:rsidR="004B0933">
        <w:t xml:space="preserve"> </w:t>
      </w:r>
      <w:r w:rsidRPr="003628A1">
        <w:t>a</w:t>
      </w:r>
      <w:r w:rsidR="004B0933">
        <w:t xml:space="preserve"> </w:t>
      </w:r>
      <w:r w:rsidRPr="003628A1">
        <w:t>Reason</w:t>
      </w:r>
      <w:r w:rsidR="004B0933">
        <w:t xml:space="preserve"> </w:t>
      </w:r>
      <w:r w:rsidRPr="003628A1">
        <w:t>Code,</w:t>
      </w:r>
      <w:r w:rsidR="004B0933">
        <w:t xml:space="preserve"> </w:t>
      </w:r>
      <w:r w:rsidRPr="003628A1">
        <w:t>‘AUTO’,</w:t>
      </w:r>
      <w:r w:rsidR="004B0933">
        <w:t xml:space="preserve"> </w:t>
      </w:r>
      <w:r w:rsidRPr="003628A1">
        <w:t>‘NY90’</w:t>
      </w:r>
      <w:r w:rsidR="004B0933">
        <w:t xml:space="preserve"> </w:t>
      </w:r>
      <w:r w:rsidRPr="003628A1">
        <w:t>‘ADQh’,</w:t>
      </w:r>
      <w:r w:rsidR="004B0933">
        <w:t xml:space="preserve"> </w:t>
      </w:r>
      <w:r w:rsidRPr="003628A1">
        <w:t>or</w:t>
      </w:r>
      <w:r w:rsidR="004B0933">
        <w:t xml:space="preserve"> </w:t>
      </w:r>
      <w:r w:rsidRPr="003628A1">
        <w:t>‘ORA’</w:t>
      </w:r>
      <w:r w:rsidR="004B0933">
        <w:t xml:space="preserve"> </w:t>
      </w:r>
      <w:r w:rsidRPr="003628A1">
        <w:t>assigned</w:t>
      </w:r>
      <w:r w:rsidR="004B0933">
        <w:t xml:space="preserve"> </w:t>
      </w:r>
      <w:r w:rsidRPr="003628A1">
        <w:t>to</w:t>
      </w:r>
      <w:r w:rsidR="004B0933">
        <w:t xml:space="preserve"> </w:t>
      </w:r>
      <w:r w:rsidRPr="003628A1">
        <w:t>the</w:t>
      </w:r>
      <w:r w:rsidR="004B0933">
        <w:t xml:space="preserve"> </w:t>
      </w:r>
      <w:r w:rsidRPr="003628A1">
        <w:t>corresponding</w:t>
      </w:r>
      <w:r w:rsidR="004B0933">
        <w:t xml:space="preserve"> </w:t>
      </w:r>
      <w:r w:rsidRPr="003628A1">
        <w:t>real-time</w:t>
      </w:r>
      <w:r w:rsidR="004B0933">
        <w:t xml:space="preserve"> </w:t>
      </w:r>
      <w:r w:rsidRPr="003628A1">
        <w:t>import</w:t>
      </w:r>
      <w:r w:rsidR="004B0933">
        <w:t xml:space="preserve"> </w:t>
      </w:r>
      <w:r w:rsidR="00D101F1" w:rsidRPr="003628A1">
        <w:t>or</w:t>
      </w:r>
      <w:r w:rsidR="004B0933">
        <w:t xml:space="preserve"> </w:t>
      </w:r>
      <w:r w:rsidR="00D101F1" w:rsidRPr="003628A1">
        <w:t>export</w:t>
      </w:r>
      <w:r w:rsidR="004B0933">
        <w:t xml:space="preserve"> </w:t>
      </w:r>
      <w:r w:rsidRPr="003628A1">
        <w:t>transaction</w:t>
      </w:r>
      <w:r w:rsidR="004B0933">
        <w:t xml:space="preserve"> </w:t>
      </w:r>
      <w:r w:rsidRPr="003628A1">
        <w:t>at</w:t>
      </w:r>
      <w:r w:rsidR="004B0933">
        <w:t xml:space="preserve"> </w:t>
      </w:r>
      <w:r w:rsidRPr="003628A1">
        <w:t>the</w:t>
      </w:r>
      <w:r w:rsidR="004B0933">
        <w:t xml:space="preserve"> </w:t>
      </w:r>
      <w:r w:rsidRPr="003628A1">
        <w:t>same</w:t>
      </w:r>
      <w:r w:rsidR="004B0933">
        <w:t xml:space="preserve"> </w:t>
      </w:r>
      <w:r w:rsidRPr="003628A1">
        <w:t>location.</w:t>
      </w:r>
      <w:r w:rsidR="004B0933">
        <w:t xml:space="preserve"> </w:t>
      </w:r>
      <w:r w:rsidRPr="003628A1">
        <w:t>It</w:t>
      </w:r>
      <w:r w:rsidR="004B0933">
        <w:t xml:space="preserve"> </w:t>
      </w:r>
      <w:r w:rsidRPr="003628A1">
        <w:t>is</w:t>
      </w:r>
      <w:r w:rsidR="004B0933">
        <w:t xml:space="preserve"> </w:t>
      </w:r>
      <w:r w:rsidRPr="003628A1">
        <w:t>applicable</w:t>
      </w:r>
      <w:r w:rsidR="004B0933">
        <w:t xml:space="preserve"> </w:t>
      </w:r>
      <w:r w:rsidRPr="003628A1">
        <w:t>to</w:t>
      </w:r>
      <w:r w:rsidR="004B0933">
        <w:t xml:space="preserve"> </w:t>
      </w:r>
      <w:r w:rsidRPr="003628A1">
        <w:rPr>
          <w:i/>
        </w:rPr>
        <w:t>any</w:t>
      </w:r>
      <w:r w:rsidR="004B0933">
        <w:rPr>
          <w:i/>
        </w:rPr>
        <w:t xml:space="preserve"> </w:t>
      </w:r>
      <w:r w:rsidRPr="003628A1">
        <w:rPr>
          <w:i/>
        </w:rPr>
        <w:t>intertie</w:t>
      </w:r>
      <w:r w:rsidR="004B0933">
        <w:rPr>
          <w:i/>
        </w:rPr>
        <w:t xml:space="preserve"> </w:t>
      </w:r>
      <w:r w:rsidRPr="003628A1">
        <w:rPr>
          <w:i/>
        </w:rPr>
        <w:t>metering</w:t>
      </w:r>
      <w:r w:rsidR="004B0933">
        <w:rPr>
          <w:i/>
        </w:rPr>
        <w:t xml:space="preserve"> </w:t>
      </w:r>
      <w:r w:rsidRPr="003628A1">
        <w:rPr>
          <w:i/>
        </w:rPr>
        <w:t>point</w:t>
      </w:r>
      <w:r w:rsidR="004B0933">
        <w:t xml:space="preserve"> </w:t>
      </w:r>
      <w:r w:rsidRPr="003628A1">
        <w:t>where</w:t>
      </w:r>
      <w:r w:rsidR="004B0933">
        <w:t xml:space="preserve"> </w:t>
      </w:r>
      <w:r w:rsidRPr="003628A1">
        <w:t>the</w:t>
      </w:r>
      <w:r w:rsidR="004B0933">
        <w:t xml:space="preserve"> </w:t>
      </w:r>
      <w:r w:rsidRPr="003628A1">
        <w:t>underlying</w:t>
      </w:r>
      <w:r w:rsidR="004B0933">
        <w:t xml:space="preserve"> </w:t>
      </w:r>
      <w:r w:rsidRPr="003628A1">
        <w:t>constrained</w:t>
      </w:r>
      <w:r w:rsidR="004B0933">
        <w:t xml:space="preserve"> </w:t>
      </w:r>
      <w:r w:rsidRPr="003628A1">
        <w:t>scheduling</w:t>
      </w:r>
      <w:r w:rsidR="004B0933">
        <w:t xml:space="preserve"> </w:t>
      </w:r>
      <w:r w:rsidRPr="003628A1">
        <w:t>point</w:t>
      </w:r>
      <w:r w:rsidR="004B0933">
        <w:t xml:space="preserve"> </w:t>
      </w:r>
      <w:r w:rsidRPr="003628A1">
        <w:t>(CSP)</w:t>
      </w:r>
      <w:r w:rsidR="004B0933">
        <w:t xml:space="preserve"> </w:t>
      </w:r>
      <w:r w:rsidRPr="003628A1">
        <w:t>is</w:t>
      </w:r>
      <w:r w:rsidR="004B0933">
        <w:t xml:space="preserve"> </w:t>
      </w:r>
      <w:r w:rsidRPr="003628A1">
        <w:t>a</w:t>
      </w:r>
      <w:r w:rsidR="004B0933">
        <w:t xml:space="preserve"> </w:t>
      </w:r>
      <w:r w:rsidRPr="003628A1">
        <w:t>“source”</w:t>
      </w:r>
      <w:r w:rsidR="004B0933">
        <w:t xml:space="preserve"> </w:t>
      </w:r>
      <w:r w:rsidRPr="003628A1">
        <w:t>(i.e.</w:t>
      </w:r>
      <w:r w:rsidR="004B0933">
        <w:t xml:space="preserve"> </w:t>
      </w:r>
      <w:r w:rsidRPr="003628A1">
        <w:t>applicable</w:t>
      </w:r>
      <w:r w:rsidR="004B0933">
        <w:t xml:space="preserve"> </w:t>
      </w:r>
      <w:r w:rsidRPr="003628A1">
        <w:t>to</w:t>
      </w:r>
      <w:r w:rsidR="004B0933">
        <w:t xml:space="preserve"> </w:t>
      </w:r>
      <w:r w:rsidRPr="003628A1">
        <w:t>imports</w:t>
      </w:r>
      <w:r w:rsidR="004B0933">
        <w:t xml:space="preserve"> </w:t>
      </w:r>
      <w:r w:rsidRPr="003628A1">
        <w:t>only)</w:t>
      </w:r>
      <w:r w:rsidR="004B0933">
        <w:t xml:space="preserve"> </w:t>
      </w:r>
      <w:r w:rsidR="00D101F1" w:rsidRPr="003628A1">
        <w:t>or</w:t>
      </w:r>
      <w:r w:rsidR="004B0933">
        <w:t xml:space="preserve"> </w:t>
      </w:r>
      <w:r w:rsidR="00D101F1" w:rsidRPr="003628A1">
        <w:t>a</w:t>
      </w:r>
      <w:r w:rsidR="004B0933">
        <w:t xml:space="preserve"> </w:t>
      </w:r>
      <w:r w:rsidR="00D101F1" w:rsidRPr="003628A1">
        <w:t>“sink”</w:t>
      </w:r>
      <w:r w:rsidR="004B0933">
        <w:t xml:space="preserve"> </w:t>
      </w:r>
      <w:r w:rsidR="00D101F1" w:rsidRPr="003628A1">
        <w:t>(i.e.</w:t>
      </w:r>
      <w:r w:rsidR="004B0933">
        <w:t xml:space="preserve"> </w:t>
      </w:r>
      <w:r w:rsidR="00D101F1" w:rsidRPr="003628A1">
        <w:t>applicable</w:t>
      </w:r>
      <w:r w:rsidR="004B0933">
        <w:t xml:space="preserve"> </w:t>
      </w:r>
      <w:r w:rsidR="00D101F1" w:rsidRPr="003628A1">
        <w:t>to</w:t>
      </w:r>
      <w:r w:rsidR="004B0933">
        <w:t xml:space="preserve"> </w:t>
      </w:r>
      <w:r w:rsidR="00D101F1" w:rsidRPr="003628A1">
        <w:t>exports</w:t>
      </w:r>
      <w:r w:rsidR="004B0933">
        <w:t xml:space="preserve"> </w:t>
      </w:r>
      <w:r w:rsidR="00D101F1" w:rsidRPr="003628A1">
        <w:t>only)</w:t>
      </w:r>
      <w:r w:rsidRPr="003628A1">
        <w:t>.</w:t>
      </w:r>
    </w:p>
    <w:p w14:paraId="6B5EA6D6" w14:textId="30E49C6B" w:rsidR="008104CB" w:rsidRPr="003628A1" w:rsidRDefault="008104CB" w:rsidP="008104CB">
      <w:r w:rsidRPr="003628A1">
        <w:t>If</w:t>
      </w:r>
      <w:r w:rsidR="004B0933">
        <w:t xml:space="preserve"> </w:t>
      </w:r>
      <w:r w:rsidRPr="003628A1">
        <w:t>the</w:t>
      </w:r>
      <w:r w:rsidR="004B0933">
        <w:t xml:space="preserve"> </w:t>
      </w:r>
      <w:r w:rsidRPr="003628A1">
        <w:t>transaction</w:t>
      </w:r>
      <w:r w:rsidR="004B0933">
        <w:t xml:space="preserve"> </w:t>
      </w:r>
      <w:r w:rsidRPr="003628A1">
        <w:t>fails</w:t>
      </w:r>
      <w:r w:rsidR="004B0933">
        <w:t xml:space="preserve"> </w:t>
      </w:r>
      <w:r w:rsidRPr="003628A1">
        <w:t>this</w:t>
      </w:r>
      <w:r w:rsidR="004B0933">
        <w:t xml:space="preserve"> </w:t>
      </w:r>
      <w:r w:rsidRPr="003628A1">
        <w:t>test;</w:t>
      </w:r>
      <w:r w:rsidR="004B0933">
        <w:t xml:space="preserve"> </w:t>
      </w:r>
      <w:r w:rsidRPr="003628A1">
        <w:t>it</w:t>
      </w:r>
      <w:r w:rsidR="004B0933">
        <w:t xml:space="preserve"> </w:t>
      </w:r>
      <w:r w:rsidRPr="003628A1">
        <w:t>will</w:t>
      </w:r>
      <w:r w:rsidR="004B0933">
        <w:t xml:space="preserve"> </w:t>
      </w:r>
      <w:r w:rsidRPr="003628A1">
        <w:t>not</w:t>
      </w:r>
      <w:r w:rsidR="004B0933">
        <w:t xml:space="preserve"> </w:t>
      </w:r>
      <w:r w:rsidRPr="003628A1">
        <w:t>receive</w:t>
      </w:r>
      <w:r w:rsidR="004B0933">
        <w:t xml:space="preserve"> </w:t>
      </w:r>
      <w:r w:rsidRPr="003628A1">
        <w:t>exemption</w:t>
      </w:r>
      <w:r w:rsidR="004B0933">
        <w:t xml:space="preserve"> </w:t>
      </w:r>
      <w:r w:rsidRPr="003628A1">
        <w:t>status</w:t>
      </w:r>
      <w:r w:rsidR="004B0933">
        <w:t xml:space="preserve"> </w:t>
      </w:r>
      <w:r w:rsidRPr="003628A1">
        <w:t>from</w:t>
      </w:r>
      <w:r w:rsidR="004B0933">
        <w:t xml:space="preserve"> </w:t>
      </w:r>
      <w:r w:rsidRPr="003628A1">
        <w:t>the</w:t>
      </w:r>
      <w:r w:rsidR="004B0933">
        <w:t xml:space="preserve"> </w:t>
      </w:r>
      <w:r w:rsidRPr="003628A1">
        <w:t>DA-IFC</w:t>
      </w:r>
      <w:r w:rsidR="004B0933">
        <w:t xml:space="preserve"> </w:t>
      </w:r>
      <w:r w:rsidR="00D101F1" w:rsidRPr="003628A1">
        <w:t>or</w:t>
      </w:r>
      <w:r w:rsidR="004B0933">
        <w:t xml:space="preserve"> </w:t>
      </w:r>
      <w:r w:rsidR="00D101F1" w:rsidRPr="003628A1">
        <w:t>DA-EFC</w:t>
      </w:r>
      <w:r w:rsidRPr="003628A1">
        <w:t>.</w:t>
      </w:r>
      <w:r w:rsidR="004B0933">
        <w:t xml:space="preserve"> </w:t>
      </w:r>
      <w:r w:rsidRPr="003628A1">
        <w:t>If</w:t>
      </w:r>
      <w:r w:rsidR="004B0933">
        <w:t xml:space="preserve"> </w:t>
      </w:r>
      <w:r w:rsidRPr="003628A1">
        <w:t>the</w:t>
      </w:r>
      <w:r w:rsidR="004B0933">
        <w:t xml:space="preserve"> </w:t>
      </w:r>
      <w:r w:rsidRPr="003628A1">
        <w:t>transaction</w:t>
      </w:r>
      <w:r w:rsidR="004B0933">
        <w:t xml:space="preserve"> </w:t>
      </w:r>
      <w:r w:rsidRPr="003628A1">
        <w:t>passes</w:t>
      </w:r>
      <w:r w:rsidR="004B0933">
        <w:t xml:space="preserve"> </w:t>
      </w:r>
      <w:r w:rsidRPr="003628A1">
        <w:t>this</w:t>
      </w:r>
      <w:r w:rsidR="004B0933">
        <w:t xml:space="preserve"> </w:t>
      </w:r>
      <w:r w:rsidRPr="003628A1">
        <w:t>test,</w:t>
      </w:r>
      <w:r w:rsidR="004B0933">
        <w:t xml:space="preserve"> </w:t>
      </w:r>
      <w:r w:rsidRPr="003628A1">
        <w:t>then</w:t>
      </w:r>
      <w:r w:rsidR="004B0933">
        <w:t xml:space="preserve"> </w:t>
      </w:r>
      <w:r w:rsidRPr="003628A1">
        <w:t>it</w:t>
      </w:r>
      <w:r w:rsidR="004B0933">
        <w:t xml:space="preserve"> </w:t>
      </w:r>
      <w:r w:rsidRPr="003628A1">
        <w:t>will</w:t>
      </w:r>
      <w:r w:rsidR="004B0933">
        <w:t xml:space="preserve"> </w:t>
      </w:r>
      <w:r w:rsidRPr="003628A1">
        <w:t>be</w:t>
      </w:r>
      <w:r w:rsidR="004B0933">
        <w:t xml:space="preserve"> </w:t>
      </w:r>
      <w:r w:rsidRPr="003628A1">
        <w:t>exempted</w:t>
      </w:r>
      <w:r w:rsidR="004B0933">
        <w:t xml:space="preserve"> </w:t>
      </w:r>
      <w:r w:rsidRPr="003628A1">
        <w:t>from</w:t>
      </w:r>
      <w:r w:rsidR="004B0933">
        <w:t xml:space="preserve"> </w:t>
      </w:r>
      <w:r w:rsidRPr="003628A1">
        <w:t>the</w:t>
      </w:r>
      <w:r w:rsidR="004B0933">
        <w:t xml:space="preserve"> </w:t>
      </w:r>
      <w:r w:rsidRPr="003628A1">
        <w:t>DA-IFC</w:t>
      </w:r>
      <w:r w:rsidR="004B0933">
        <w:t xml:space="preserve"> </w:t>
      </w:r>
      <w:r w:rsidR="00D101F1" w:rsidRPr="003628A1">
        <w:t>or</w:t>
      </w:r>
      <w:r w:rsidR="004B0933">
        <w:t xml:space="preserve"> </w:t>
      </w:r>
      <w:r w:rsidR="00D101F1" w:rsidRPr="003628A1">
        <w:t>DA-EFC</w:t>
      </w:r>
      <w:r w:rsidR="004B0933">
        <w:t xml:space="preserve"> </w:t>
      </w:r>
      <w:r w:rsidRPr="003628A1">
        <w:t>–</w:t>
      </w:r>
      <w:r w:rsidR="004B0933">
        <w:t xml:space="preserve"> </w:t>
      </w:r>
      <w:r w:rsidRPr="003628A1">
        <w:t>without</w:t>
      </w:r>
      <w:r w:rsidR="004B0933">
        <w:t xml:space="preserve"> </w:t>
      </w:r>
      <w:r w:rsidRPr="003628A1">
        <w:t>actually</w:t>
      </w:r>
      <w:r w:rsidR="004B0933">
        <w:t xml:space="preserve"> </w:t>
      </w:r>
      <w:r w:rsidRPr="003628A1">
        <w:t>changing</w:t>
      </w:r>
      <w:r w:rsidR="004B0933">
        <w:t xml:space="preserve"> </w:t>
      </w:r>
      <w:r w:rsidRPr="003628A1">
        <w:t>the</w:t>
      </w:r>
      <w:r w:rsidR="004B0933">
        <w:t xml:space="preserve"> </w:t>
      </w:r>
      <w:r w:rsidRPr="003628A1">
        <w:t>Reason</w:t>
      </w:r>
      <w:r w:rsidR="004B0933">
        <w:t xml:space="preserve"> </w:t>
      </w:r>
      <w:r w:rsidRPr="003628A1">
        <w:t>Code</w:t>
      </w:r>
      <w:r w:rsidR="004B0933">
        <w:t xml:space="preserve"> </w:t>
      </w:r>
      <w:r w:rsidRPr="003628A1">
        <w:t>itself.</w:t>
      </w:r>
    </w:p>
    <w:p w14:paraId="29334559" w14:textId="0DDD3B02" w:rsidR="008104CB" w:rsidRPr="00570D2D" w:rsidRDefault="00967C38" w:rsidP="008872BE">
      <w:pPr>
        <w:pStyle w:val="Heading3"/>
        <w:spacing w:before="360" w:after="80"/>
        <w:rPr>
          <w:sz w:val="28"/>
          <w:szCs w:val="28"/>
        </w:rPr>
      </w:pPr>
      <w:bookmarkStart w:id="419" w:name="_Toc387743527"/>
      <w:bookmarkStart w:id="420" w:name="_Toc239755768"/>
      <w:bookmarkStart w:id="421" w:name="_Toc300047626"/>
      <w:bookmarkStart w:id="422" w:name="_Toc136264585"/>
      <w:bookmarkStart w:id="423" w:name="_Toc163463171"/>
      <w:bookmarkEnd w:id="419"/>
      <w:r w:rsidRPr="00570D2D">
        <w:rPr>
          <w:sz w:val="28"/>
          <w:szCs w:val="28"/>
        </w:rPr>
        <w:t>2.6.4</w:t>
      </w:r>
      <w:r w:rsidR="00AB2F85">
        <w:rPr>
          <w:sz w:val="28"/>
          <w:szCs w:val="28"/>
        </w:rPr>
        <w:tab/>
      </w:r>
      <w:r w:rsidR="008104CB" w:rsidRPr="00570D2D">
        <w:rPr>
          <w:sz w:val="28"/>
          <w:szCs w:val="28"/>
        </w:rPr>
        <w:t>Input</w:t>
      </w:r>
      <w:r w:rsidR="004B0933" w:rsidRPr="00570D2D">
        <w:rPr>
          <w:sz w:val="28"/>
          <w:szCs w:val="28"/>
        </w:rPr>
        <w:t xml:space="preserve"> </w:t>
      </w:r>
      <w:r w:rsidR="008104CB" w:rsidRPr="00570D2D">
        <w:rPr>
          <w:sz w:val="28"/>
          <w:szCs w:val="28"/>
        </w:rPr>
        <w:t>Data:</w:t>
      </w:r>
      <w:bookmarkEnd w:id="420"/>
      <w:bookmarkEnd w:id="421"/>
      <w:bookmarkEnd w:id="422"/>
      <w:bookmarkEnd w:id="423"/>
    </w:p>
    <w:tbl>
      <w:tblPr>
        <w:tblW w:w="8370" w:type="dxa"/>
        <w:tblInd w:w="1098" w:type="dxa"/>
        <w:tblLayout w:type="fixed"/>
        <w:tblLook w:val="0000" w:firstRow="0" w:lastRow="0" w:firstColumn="0" w:lastColumn="0" w:noHBand="0" w:noVBand="0"/>
        <w:tblDescription w:val="Table shows input data in eight rows and two columns.&#10;"/>
      </w:tblPr>
      <w:tblGrid>
        <w:gridCol w:w="1710"/>
        <w:gridCol w:w="360"/>
        <w:gridCol w:w="6300"/>
      </w:tblGrid>
      <w:tr w:rsidR="008104CB" w:rsidRPr="003628A1" w14:paraId="65155946" w14:textId="77777777" w:rsidTr="008104CB">
        <w:tc>
          <w:tcPr>
            <w:tcW w:w="1710" w:type="dxa"/>
            <w:shd w:val="clear" w:color="auto" w:fill="auto"/>
            <w:vAlign w:val="center"/>
          </w:tcPr>
          <w:p w14:paraId="2EF8267F" w14:textId="77777777" w:rsidR="008104CB" w:rsidRPr="003628A1" w:rsidRDefault="00F714E0" w:rsidP="008104CB">
            <w:pPr>
              <w:pStyle w:val="TableBody"/>
              <w:rPr>
                <w:b/>
                <w:noProof w:val="0"/>
              </w:rPr>
            </w:pPr>
            <w:r w:rsidRPr="003628A1">
              <w:rPr>
                <w:noProof w:val="0"/>
              </w:rPr>
              <w:t>DA</w:t>
            </w:r>
            <w:r w:rsidR="008104CB" w:rsidRPr="003628A1">
              <w:rPr>
                <w:noProof w:val="0"/>
              </w:rPr>
              <w:t>_DQSI</w:t>
            </w:r>
            <w:r w:rsidR="008104CB" w:rsidRPr="003628A1">
              <w:rPr>
                <w:noProof w:val="0"/>
                <w:vertAlign w:val="subscript"/>
              </w:rPr>
              <w:t>k,h</w:t>
            </w:r>
            <w:r w:rsidR="008104CB" w:rsidRPr="003628A1">
              <w:rPr>
                <w:noProof w:val="0"/>
                <w:vertAlign w:val="superscript"/>
              </w:rPr>
              <w:t>i,t</w:t>
            </w:r>
          </w:p>
        </w:tc>
        <w:tc>
          <w:tcPr>
            <w:tcW w:w="360" w:type="dxa"/>
            <w:shd w:val="clear" w:color="auto" w:fill="auto"/>
            <w:vAlign w:val="center"/>
          </w:tcPr>
          <w:p w14:paraId="00E9B4B3" w14:textId="77777777" w:rsidR="008104CB" w:rsidRPr="003628A1" w:rsidRDefault="008104CB" w:rsidP="008104CB">
            <w:pPr>
              <w:pStyle w:val="TableBody"/>
              <w:rPr>
                <w:noProof w:val="0"/>
              </w:rPr>
            </w:pPr>
            <w:r w:rsidRPr="003628A1">
              <w:rPr>
                <w:noProof w:val="0"/>
              </w:rPr>
              <w:t>=</w:t>
            </w:r>
          </w:p>
        </w:tc>
        <w:tc>
          <w:tcPr>
            <w:tcW w:w="6300" w:type="dxa"/>
            <w:shd w:val="clear" w:color="auto" w:fill="auto"/>
          </w:tcPr>
          <w:p w14:paraId="20C5F359" w14:textId="163E7D3D" w:rsidR="008104CB" w:rsidRPr="003628A1" w:rsidRDefault="00D101F1" w:rsidP="008104CB">
            <w:pPr>
              <w:pStyle w:val="TableBody"/>
              <w:rPr>
                <w:noProof w:val="0"/>
              </w:rPr>
            </w:pPr>
            <w:r w:rsidRPr="003628A1">
              <w:rPr>
                <w:rFonts w:eastAsiaTheme="minorHAnsi"/>
                <w:iCs/>
                <w:lang w:eastAsia="en-US"/>
              </w:rPr>
              <w:t>Day-ahead</w:t>
            </w:r>
            <w:r w:rsidR="004B0933">
              <w:rPr>
                <w:rFonts w:eastAsiaTheme="minorHAnsi"/>
                <w:i/>
                <w:iCs/>
                <w:lang w:eastAsia="en-US"/>
              </w:rPr>
              <w:t xml:space="preserve"> </w:t>
            </w:r>
            <w:r w:rsidRPr="003628A1">
              <w:rPr>
                <w:rFonts w:eastAsiaTheme="minorHAnsi"/>
                <w:lang w:eastAsia="en-US"/>
              </w:rPr>
              <w:t>constrained</w:t>
            </w:r>
            <w:r w:rsidR="004B0933">
              <w:rPr>
                <w:rFonts w:eastAsiaTheme="minorHAnsi"/>
                <w:lang w:eastAsia="en-US"/>
              </w:rPr>
              <w:t xml:space="preserve"> </w:t>
            </w:r>
            <w:r w:rsidRPr="003628A1">
              <w:rPr>
                <w:rFonts w:eastAsiaTheme="minorHAnsi"/>
                <w:lang w:eastAsia="en-US"/>
              </w:rPr>
              <w:t>quantity</w:t>
            </w:r>
            <w:r w:rsidR="004B0933">
              <w:rPr>
                <w:rFonts w:eastAsiaTheme="minorHAnsi"/>
                <w:lang w:eastAsia="en-US"/>
              </w:rPr>
              <w:t xml:space="preserve"> </w:t>
            </w:r>
            <w:r w:rsidRPr="003628A1">
              <w:rPr>
                <w:rFonts w:eastAsiaTheme="minorHAnsi"/>
                <w:lang w:eastAsia="en-US"/>
              </w:rPr>
              <w:t>scheduled</w:t>
            </w:r>
            <w:r w:rsidR="004B0933">
              <w:rPr>
                <w:rFonts w:eastAsiaTheme="minorHAnsi"/>
                <w:lang w:eastAsia="en-US"/>
              </w:rPr>
              <w:t xml:space="preserve"> </w:t>
            </w:r>
            <w:r w:rsidRPr="003628A1">
              <w:rPr>
                <w:rFonts w:eastAsiaTheme="minorHAnsi"/>
                <w:lang w:eastAsia="en-US"/>
              </w:rPr>
              <w:t>for</w:t>
            </w:r>
            <w:r w:rsidR="004B0933">
              <w:rPr>
                <w:rFonts w:eastAsiaTheme="minorHAnsi"/>
                <w:lang w:eastAsia="en-US"/>
              </w:rPr>
              <w:t xml:space="preserve"> </w:t>
            </w:r>
            <w:r w:rsidRPr="003628A1">
              <w:rPr>
                <w:rFonts w:eastAsiaTheme="minorHAnsi"/>
                <w:lang w:eastAsia="en-US"/>
              </w:rPr>
              <w:t>injection</w:t>
            </w:r>
            <w:r w:rsidR="004B0933">
              <w:rPr>
                <w:rFonts w:eastAsiaTheme="minorHAnsi"/>
                <w:lang w:eastAsia="en-US"/>
              </w:rPr>
              <w:t xml:space="preserve"> </w:t>
            </w:r>
            <w:r w:rsidRPr="003628A1">
              <w:rPr>
                <w:rFonts w:eastAsiaTheme="minorHAnsi"/>
                <w:lang w:eastAsia="en-US"/>
              </w:rPr>
              <w:t>by</w:t>
            </w:r>
            <w:r w:rsidR="004B0933">
              <w:rPr>
                <w:rFonts w:eastAsiaTheme="minorHAnsi"/>
                <w:lang w:eastAsia="en-US"/>
              </w:rPr>
              <w:t xml:space="preserve"> </w:t>
            </w:r>
            <w:r w:rsidRPr="003628A1">
              <w:rPr>
                <w:rFonts w:eastAsiaTheme="minorHAnsi"/>
                <w:i/>
                <w:iCs/>
                <w:lang w:eastAsia="en-US"/>
              </w:rPr>
              <w:t>market</w:t>
            </w:r>
            <w:r w:rsidR="004B0933">
              <w:rPr>
                <w:rFonts w:eastAsiaTheme="minorHAnsi"/>
                <w:i/>
                <w:iCs/>
                <w:lang w:eastAsia="en-US"/>
              </w:rPr>
              <w:t xml:space="preserve"> </w:t>
            </w:r>
            <w:r w:rsidRPr="003628A1">
              <w:rPr>
                <w:rFonts w:eastAsiaTheme="minorHAnsi"/>
                <w:i/>
                <w:iCs/>
                <w:lang w:eastAsia="en-US"/>
              </w:rPr>
              <w:t>participant</w:t>
            </w:r>
            <w:r w:rsidR="004B0933">
              <w:rPr>
                <w:rFonts w:eastAsiaTheme="minorHAnsi"/>
                <w:i/>
                <w:iCs/>
                <w:lang w:eastAsia="en-US"/>
              </w:rPr>
              <w:t xml:space="preserve"> </w:t>
            </w:r>
            <w:r w:rsidRPr="003628A1">
              <w:rPr>
                <w:rFonts w:eastAsiaTheme="minorHAnsi"/>
                <w:lang w:eastAsia="en-US"/>
              </w:rPr>
              <w:t>‘k’</w:t>
            </w:r>
            <w:r w:rsidR="004B0933">
              <w:rPr>
                <w:rFonts w:eastAsiaTheme="minorHAnsi"/>
                <w:lang w:eastAsia="en-US"/>
              </w:rPr>
              <w:t xml:space="preserve"> </w:t>
            </w:r>
            <w:r w:rsidRPr="003628A1">
              <w:rPr>
                <w:rFonts w:eastAsiaTheme="minorHAnsi"/>
                <w:lang w:eastAsia="en-US"/>
              </w:rPr>
              <w:t>at</w:t>
            </w:r>
            <w:r w:rsidR="004B0933">
              <w:rPr>
                <w:rFonts w:eastAsiaTheme="minorHAnsi"/>
                <w:lang w:eastAsia="en-US"/>
              </w:rPr>
              <w:t xml:space="preserve"> </w:t>
            </w:r>
            <w:r w:rsidRPr="003628A1">
              <w:rPr>
                <w:rFonts w:eastAsiaTheme="minorHAnsi"/>
                <w:i/>
                <w:iCs/>
                <w:lang w:eastAsia="en-US"/>
              </w:rPr>
              <w:t>intertie</w:t>
            </w:r>
            <w:r w:rsidR="004B0933">
              <w:rPr>
                <w:rFonts w:eastAsiaTheme="minorHAnsi"/>
                <w:i/>
                <w:iCs/>
                <w:lang w:eastAsia="en-US"/>
              </w:rPr>
              <w:t xml:space="preserve"> </w:t>
            </w:r>
            <w:r w:rsidRPr="003628A1">
              <w:rPr>
                <w:rFonts w:eastAsiaTheme="minorHAnsi"/>
                <w:i/>
                <w:iCs/>
                <w:lang w:eastAsia="en-US"/>
              </w:rPr>
              <w:t>metering</w:t>
            </w:r>
            <w:r w:rsidR="004B0933">
              <w:rPr>
                <w:rFonts w:eastAsiaTheme="minorHAnsi"/>
                <w:i/>
                <w:iCs/>
                <w:lang w:eastAsia="en-US"/>
              </w:rPr>
              <w:t xml:space="preserve"> </w:t>
            </w:r>
            <w:r w:rsidRPr="003628A1">
              <w:rPr>
                <w:rFonts w:eastAsiaTheme="minorHAnsi"/>
                <w:i/>
                <w:iCs/>
                <w:lang w:eastAsia="en-US"/>
              </w:rPr>
              <w:t>point</w:t>
            </w:r>
            <w:r w:rsidR="004B0933">
              <w:rPr>
                <w:rFonts w:eastAsiaTheme="minorHAnsi"/>
                <w:i/>
                <w:iCs/>
                <w:lang w:eastAsia="en-US"/>
              </w:rPr>
              <w:t xml:space="preserve"> </w:t>
            </w:r>
            <w:r w:rsidRPr="003628A1">
              <w:rPr>
                <w:rFonts w:eastAsiaTheme="minorHAnsi"/>
                <w:lang w:eastAsia="en-US"/>
              </w:rPr>
              <w:t>‘i’</w:t>
            </w:r>
            <w:r w:rsidR="004B0933">
              <w:rPr>
                <w:rFonts w:eastAsiaTheme="minorHAnsi"/>
                <w:lang w:eastAsia="en-US"/>
              </w:rPr>
              <w:t xml:space="preserve"> </w:t>
            </w:r>
            <w:r w:rsidRPr="003628A1">
              <w:rPr>
                <w:rFonts w:eastAsiaTheme="minorHAnsi"/>
                <w:lang w:eastAsia="en-US"/>
              </w:rPr>
              <w:t>during</w:t>
            </w:r>
            <w:r w:rsidR="004B0933">
              <w:rPr>
                <w:rFonts w:eastAsiaTheme="minorHAnsi"/>
                <w:lang w:eastAsia="en-US"/>
              </w:rPr>
              <w:t xml:space="preserve"> </w:t>
            </w:r>
            <w:r w:rsidRPr="003628A1">
              <w:rPr>
                <w:rFonts w:eastAsiaTheme="minorHAnsi"/>
                <w:i/>
                <w:iCs/>
                <w:lang w:eastAsia="en-US"/>
              </w:rPr>
              <w:t>metering</w:t>
            </w:r>
            <w:r w:rsidR="004B0933">
              <w:rPr>
                <w:rFonts w:eastAsiaTheme="minorHAnsi"/>
                <w:i/>
                <w:iCs/>
                <w:lang w:eastAsia="en-US"/>
              </w:rPr>
              <w:t xml:space="preserve"> </w:t>
            </w:r>
            <w:r w:rsidRPr="003628A1">
              <w:rPr>
                <w:rFonts w:eastAsiaTheme="minorHAnsi"/>
                <w:i/>
                <w:iCs/>
                <w:lang w:eastAsia="en-US"/>
              </w:rPr>
              <w:t>interval</w:t>
            </w:r>
            <w:r w:rsidR="004B0933">
              <w:rPr>
                <w:rFonts w:eastAsiaTheme="minorHAnsi"/>
                <w:i/>
                <w:iCs/>
                <w:lang w:eastAsia="en-US"/>
              </w:rPr>
              <w:t xml:space="preserve"> </w:t>
            </w:r>
            <w:r w:rsidRPr="003628A1">
              <w:rPr>
                <w:rFonts w:eastAsiaTheme="minorHAnsi"/>
                <w:lang w:eastAsia="en-US"/>
              </w:rPr>
              <w:t>‘t’</w:t>
            </w:r>
            <w:r w:rsidR="004B0933">
              <w:rPr>
                <w:rFonts w:eastAsiaTheme="minorHAnsi"/>
                <w:lang w:eastAsia="en-US"/>
              </w:rPr>
              <w:t xml:space="preserve"> </w:t>
            </w:r>
            <w:r w:rsidRPr="003628A1">
              <w:rPr>
                <w:rFonts w:eastAsiaTheme="minorHAnsi"/>
                <w:lang w:eastAsia="en-US"/>
              </w:rPr>
              <w:t>of</w:t>
            </w:r>
            <w:r w:rsidR="004B0933">
              <w:rPr>
                <w:rFonts w:eastAsiaTheme="minorHAnsi"/>
                <w:lang w:eastAsia="en-US"/>
              </w:rPr>
              <w:t xml:space="preserve"> </w:t>
            </w:r>
            <w:r w:rsidRPr="003628A1">
              <w:rPr>
                <w:rFonts w:eastAsiaTheme="minorHAnsi"/>
                <w:i/>
                <w:iCs/>
                <w:lang w:eastAsia="en-US"/>
              </w:rPr>
              <w:t>settlement</w:t>
            </w:r>
            <w:r w:rsidR="004B0933">
              <w:rPr>
                <w:rFonts w:eastAsiaTheme="minorHAnsi"/>
                <w:i/>
                <w:iCs/>
                <w:lang w:eastAsia="en-US"/>
              </w:rPr>
              <w:t xml:space="preserve"> </w:t>
            </w:r>
            <w:r w:rsidRPr="003628A1">
              <w:rPr>
                <w:rFonts w:eastAsiaTheme="minorHAnsi"/>
                <w:i/>
                <w:iCs/>
                <w:lang w:eastAsia="en-US"/>
              </w:rPr>
              <w:t>hour</w:t>
            </w:r>
            <w:r w:rsidR="004B0933">
              <w:rPr>
                <w:rFonts w:eastAsiaTheme="minorHAnsi"/>
                <w:i/>
                <w:iCs/>
                <w:lang w:eastAsia="en-US"/>
              </w:rPr>
              <w:t xml:space="preserve"> </w:t>
            </w:r>
            <w:r w:rsidRPr="003628A1">
              <w:rPr>
                <w:rFonts w:eastAsiaTheme="minorHAnsi"/>
                <w:lang w:eastAsia="en-US"/>
              </w:rPr>
              <w:t>‘h’</w:t>
            </w:r>
          </w:p>
        </w:tc>
      </w:tr>
      <w:tr w:rsidR="008104CB" w:rsidRPr="003628A1" w14:paraId="0208AD48" w14:textId="77777777" w:rsidTr="008104CB">
        <w:tc>
          <w:tcPr>
            <w:tcW w:w="1710" w:type="dxa"/>
            <w:shd w:val="clear" w:color="auto" w:fill="auto"/>
            <w:vAlign w:val="center"/>
          </w:tcPr>
          <w:p w14:paraId="7F0EC3C1" w14:textId="77777777" w:rsidR="008104CB" w:rsidRPr="003628A1" w:rsidRDefault="00807ECD" w:rsidP="008104CB">
            <w:pPr>
              <w:pStyle w:val="TableBody"/>
              <w:rPr>
                <w:b/>
                <w:noProof w:val="0"/>
              </w:rPr>
            </w:pPr>
            <w:r w:rsidRPr="003628A1">
              <w:rPr>
                <w:noProof w:val="0"/>
              </w:rPr>
              <w:t>PD_</w:t>
            </w:r>
            <w:r w:rsidR="008104CB" w:rsidRPr="003628A1">
              <w:rPr>
                <w:noProof w:val="0"/>
              </w:rPr>
              <w:t>DQSI</w:t>
            </w:r>
            <w:r w:rsidR="008104CB" w:rsidRPr="003628A1">
              <w:rPr>
                <w:noProof w:val="0"/>
                <w:vertAlign w:val="subscript"/>
              </w:rPr>
              <w:t>k,h</w:t>
            </w:r>
            <w:r w:rsidR="008104CB" w:rsidRPr="003628A1">
              <w:rPr>
                <w:noProof w:val="0"/>
                <w:vertAlign w:val="superscript"/>
              </w:rPr>
              <w:t>i,t</w:t>
            </w:r>
          </w:p>
        </w:tc>
        <w:tc>
          <w:tcPr>
            <w:tcW w:w="360" w:type="dxa"/>
            <w:shd w:val="clear" w:color="auto" w:fill="auto"/>
            <w:vAlign w:val="center"/>
          </w:tcPr>
          <w:p w14:paraId="7478CC3B" w14:textId="77777777" w:rsidR="008104CB" w:rsidRPr="003628A1" w:rsidRDefault="008104CB" w:rsidP="008104CB">
            <w:pPr>
              <w:pStyle w:val="TableBody"/>
              <w:rPr>
                <w:noProof w:val="0"/>
              </w:rPr>
            </w:pPr>
            <w:r w:rsidRPr="003628A1">
              <w:rPr>
                <w:noProof w:val="0"/>
              </w:rPr>
              <w:t>=</w:t>
            </w:r>
          </w:p>
        </w:tc>
        <w:tc>
          <w:tcPr>
            <w:tcW w:w="6300" w:type="dxa"/>
            <w:shd w:val="clear" w:color="auto" w:fill="auto"/>
          </w:tcPr>
          <w:p w14:paraId="593FDCDB" w14:textId="79A2A5C6" w:rsidR="008104CB" w:rsidRPr="003628A1" w:rsidRDefault="00807ECD" w:rsidP="008104CB">
            <w:pPr>
              <w:pStyle w:val="TableBody"/>
              <w:rPr>
                <w:noProof w:val="0"/>
              </w:rPr>
            </w:pPr>
            <w:r w:rsidRPr="003628A1">
              <w:rPr>
                <w:i/>
                <w:szCs w:val="22"/>
              </w:rPr>
              <w:t>Pre-</w:t>
            </w:r>
            <w:r w:rsidR="004B0933">
              <w:rPr>
                <w:i/>
                <w:szCs w:val="22"/>
              </w:rPr>
              <w:t xml:space="preserve"> </w:t>
            </w:r>
            <w:r w:rsidRPr="003628A1">
              <w:rPr>
                <w:i/>
                <w:szCs w:val="22"/>
              </w:rPr>
              <w:t>dispatch</w:t>
            </w:r>
            <w:r w:rsidR="004B0933">
              <w:rPr>
                <w:i/>
                <w:szCs w:val="22"/>
              </w:rPr>
              <w:t xml:space="preserve"> </w:t>
            </w:r>
            <w:r w:rsidRPr="003628A1">
              <w:rPr>
                <w:szCs w:val="22"/>
              </w:rPr>
              <w:t>constrained</w:t>
            </w:r>
            <w:r w:rsidR="004B0933">
              <w:rPr>
                <w:szCs w:val="22"/>
              </w:rPr>
              <w:t xml:space="preserve"> </w:t>
            </w:r>
            <w:r w:rsidRPr="003628A1">
              <w:rPr>
                <w:szCs w:val="22"/>
              </w:rPr>
              <w:t>quantity</w:t>
            </w:r>
            <w:r w:rsidR="004B0933">
              <w:rPr>
                <w:szCs w:val="22"/>
              </w:rPr>
              <w:t xml:space="preserve"> </w:t>
            </w:r>
            <w:r w:rsidRPr="003628A1">
              <w:rPr>
                <w:szCs w:val="22"/>
              </w:rPr>
              <w:t>scheduled</w:t>
            </w:r>
            <w:r w:rsidR="004B0933">
              <w:rPr>
                <w:szCs w:val="22"/>
              </w:rPr>
              <w:t xml:space="preserve"> </w:t>
            </w:r>
            <w:r w:rsidRPr="003628A1">
              <w:rPr>
                <w:szCs w:val="22"/>
              </w:rPr>
              <w:t>for</w:t>
            </w:r>
            <w:r w:rsidR="004B0933">
              <w:rPr>
                <w:szCs w:val="22"/>
              </w:rPr>
              <w:t xml:space="preserve"> </w:t>
            </w:r>
            <w:r w:rsidRPr="003628A1">
              <w:rPr>
                <w:szCs w:val="22"/>
              </w:rPr>
              <w:t>injection</w:t>
            </w:r>
            <w:r w:rsidR="004B0933">
              <w:rPr>
                <w:szCs w:val="22"/>
              </w:rPr>
              <w:t xml:space="preserve"> </w:t>
            </w:r>
            <w:r w:rsidRPr="003628A1">
              <w:rPr>
                <w:szCs w:val="22"/>
              </w:rPr>
              <w:t>by</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‘k’</w:t>
            </w:r>
            <w:r w:rsidR="004B0933">
              <w:rPr>
                <w:szCs w:val="22"/>
              </w:rPr>
              <w:t xml:space="preserve"> </w:t>
            </w:r>
            <w:r w:rsidRPr="003628A1">
              <w:rPr>
                <w:szCs w:val="22"/>
              </w:rPr>
              <w:t>at</w:t>
            </w:r>
            <w:r w:rsidR="004B0933">
              <w:rPr>
                <w:szCs w:val="22"/>
              </w:rPr>
              <w:t xml:space="preserve"> </w:t>
            </w:r>
            <w:r w:rsidRPr="003628A1">
              <w:rPr>
                <w:i/>
                <w:szCs w:val="22"/>
              </w:rPr>
              <w:t>intertie</w:t>
            </w:r>
            <w:r w:rsidR="004B0933">
              <w:rPr>
                <w:szCs w:val="22"/>
              </w:rPr>
              <w:t xml:space="preserve"> </w:t>
            </w:r>
            <w:r w:rsidRPr="003628A1">
              <w:rPr>
                <w:i/>
                <w:szCs w:val="22"/>
              </w:rPr>
              <w:t>metering</w:t>
            </w:r>
            <w:r w:rsidR="004B0933">
              <w:rPr>
                <w:i/>
                <w:szCs w:val="22"/>
              </w:rPr>
              <w:t xml:space="preserve"> </w:t>
            </w:r>
            <w:r w:rsidRPr="003628A1">
              <w:rPr>
                <w:i/>
                <w:szCs w:val="22"/>
              </w:rPr>
              <w:t>point</w:t>
            </w:r>
            <w:r w:rsidR="004B0933">
              <w:rPr>
                <w:szCs w:val="22"/>
              </w:rPr>
              <w:t xml:space="preserve"> </w:t>
            </w:r>
            <w:r w:rsidRPr="003628A1">
              <w:rPr>
                <w:szCs w:val="22"/>
              </w:rPr>
              <w:t>‘i’</w:t>
            </w:r>
            <w:r w:rsidR="004B0933">
              <w:rPr>
                <w:szCs w:val="22"/>
              </w:rPr>
              <w:t xml:space="preserve"> </w:t>
            </w:r>
            <w:r w:rsidRPr="003628A1">
              <w:rPr>
                <w:szCs w:val="22"/>
              </w:rPr>
              <w:t>during</w:t>
            </w:r>
            <w:r w:rsidR="004B0933">
              <w:rPr>
                <w:szCs w:val="22"/>
              </w:rPr>
              <w:t xml:space="preserve"> </w:t>
            </w:r>
            <w:r w:rsidRPr="003628A1">
              <w:rPr>
                <w:i/>
                <w:szCs w:val="22"/>
              </w:rPr>
              <w:t>metering</w:t>
            </w:r>
            <w:r w:rsidR="004B0933">
              <w:rPr>
                <w:i/>
                <w:szCs w:val="22"/>
              </w:rPr>
              <w:t xml:space="preserve"> </w:t>
            </w:r>
            <w:r w:rsidRPr="003628A1">
              <w:rPr>
                <w:i/>
                <w:szCs w:val="22"/>
              </w:rPr>
              <w:t>interval</w:t>
            </w:r>
            <w:r w:rsidR="004B0933">
              <w:rPr>
                <w:szCs w:val="22"/>
              </w:rPr>
              <w:t xml:space="preserve"> </w:t>
            </w:r>
            <w:r w:rsidRPr="003628A1">
              <w:rPr>
                <w:szCs w:val="22"/>
              </w:rPr>
              <w:t>‘t’</w:t>
            </w:r>
            <w:r w:rsidR="004B0933">
              <w:rPr>
                <w:szCs w:val="22"/>
              </w:rPr>
              <w:t xml:space="preserve"> </w:t>
            </w:r>
            <w:r w:rsidRPr="003628A1">
              <w:rPr>
                <w:szCs w:val="22"/>
              </w:rPr>
              <w:t>of</w:t>
            </w:r>
            <w:r w:rsidR="004B0933">
              <w:rPr>
                <w:szCs w:val="22"/>
              </w:rPr>
              <w:t xml:space="preserve"> </w:t>
            </w:r>
            <w:r w:rsidRPr="003628A1">
              <w:rPr>
                <w:i/>
                <w:szCs w:val="22"/>
              </w:rPr>
              <w:t>settlement</w:t>
            </w:r>
            <w:r w:rsidR="004B0933">
              <w:rPr>
                <w:i/>
                <w:szCs w:val="22"/>
              </w:rPr>
              <w:t xml:space="preserve"> </w:t>
            </w:r>
            <w:r w:rsidRPr="003628A1">
              <w:rPr>
                <w:i/>
                <w:szCs w:val="22"/>
              </w:rPr>
              <w:t>hour</w:t>
            </w:r>
            <w:r w:rsidR="004B0933">
              <w:rPr>
                <w:szCs w:val="22"/>
              </w:rPr>
              <w:t xml:space="preserve"> </w:t>
            </w:r>
            <w:r w:rsidRPr="003628A1">
              <w:rPr>
                <w:szCs w:val="22"/>
              </w:rPr>
              <w:t>‘h’</w:t>
            </w:r>
            <w:r w:rsidRPr="003628A1">
              <w:rPr>
                <w:i/>
                <w:szCs w:val="22"/>
              </w:rPr>
              <w:t>.</w:t>
            </w:r>
          </w:p>
        </w:tc>
      </w:tr>
      <w:tr w:rsidR="008104CB" w:rsidRPr="003628A1" w14:paraId="00EA1305" w14:textId="77777777" w:rsidTr="008104CB">
        <w:tc>
          <w:tcPr>
            <w:tcW w:w="1710" w:type="dxa"/>
            <w:shd w:val="clear" w:color="auto" w:fill="auto"/>
            <w:vAlign w:val="center"/>
          </w:tcPr>
          <w:p w14:paraId="21EC4FF7" w14:textId="77777777" w:rsidR="008104CB" w:rsidRPr="003628A1" w:rsidRDefault="00F714E0" w:rsidP="008104CB">
            <w:pPr>
              <w:pStyle w:val="TableBody"/>
              <w:rPr>
                <w:noProof w:val="0"/>
              </w:rPr>
            </w:pPr>
            <w:r w:rsidRPr="003628A1">
              <w:rPr>
                <w:noProof w:val="0"/>
              </w:rPr>
              <w:t>PD_</w:t>
            </w:r>
            <w:r w:rsidR="008104CB" w:rsidRPr="003628A1">
              <w:rPr>
                <w:noProof w:val="0"/>
              </w:rPr>
              <w:t>BE</w:t>
            </w:r>
            <w:r w:rsidR="008104CB" w:rsidRPr="003628A1">
              <w:rPr>
                <w:noProof w:val="0"/>
                <w:vertAlign w:val="subscript"/>
              </w:rPr>
              <w:t>k,h</w:t>
            </w:r>
            <w:r w:rsidR="008104CB" w:rsidRPr="003628A1">
              <w:rPr>
                <w:noProof w:val="0"/>
                <w:vertAlign w:val="superscript"/>
              </w:rPr>
              <w:t>i,t</w:t>
            </w:r>
          </w:p>
        </w:tc>
        <w:tc>
          <w:tcPr>
            <w:tcW w:w="360" w:type="dxa"/>
            <w:shd w:val="clear" w:color="auto" w:fill="auto"/>
            <w:vAlign w:val="center"/>
          </w:tcPr>
          <w:p w14:paraId="01C4820A" w14:textId="77777777" w:rsidR="008104CB" w:rsidRPr="003628A1" w:rsidRDefault="008104CB" w:rsidP="008104CB">
            <w:pPr>
              <w:pStyle w:val="TableBody"/>
              <w:rPr>
                <w:noProof w:val="0"/>
              </w:rPr>
            </w:pPr>
            <w:r w:rsidRPr="003628A1">
              <w:rPr>
                <w:noProof w:val="0"/>
              </w:rPr>
              <w:t>=</w:t>
            </w:r>
          </w:p>
        </w:tc>
        <w:tc>
          <w:tcPr>
            <w:tcW w:w="6300" w:type="dxa"/>
            <w:shd w:val="clear" w:color="auto" w:fill="auto"/>
          </w:tcPr>
          <w:p w14:paraId="6ABD72CD" w14:textId="024F1C21" w:rsidR="008104CB" w:rsidRPr="003628A1" w:rsidRDefault="00D101F1" w:rsidP="008104CB">
            <w:pPr>
              <w:pStyle w:val="TableBody"/>
              <w:rPr>
                <w:noProof w:val="0"/>
              </w:rPr>
            </w:pPr>
            <w:r w:rsidRPr="003628A1">
              <w:rPr>
                <w:rFonts w:eastAsiaTheme="minorHAnsi"/>
                <w:i/>
                <w:iCs/>
                <w:lang w:eastAsia="en-US"/>
              </w:rPr>
              <w:t>Energy</w:t>
            </w:r>
            <w:r w:rsidR="004B0933">
              <w:rPr>
                <w:rFonts w:eastAsiaTheme="minorHAnsi"/>
                <w:i/>
                <w:iCs/>
                <w:lang w:eastAsia="en-US"/>
              </w:rPr>
              <w:t xml:space="preserve"> </w:t>
            </w:r>
            <w:r w:rsidRPr="003628A1">
              <w:rPr>
                <w:rFonts w:eastAsiaTheme="minorHAnsi"/>
                <w:i/>
                <w:iCs/>
                <w:lang w:eastAsia="en-US"/>
              </w:rPr>
              <w:t>offers</w:t>
            </w:r>
            <w:r w:rsidR="004B0933">
              <w:rPr>
                <w:rFonts w:eastAsiaTheme="minorHAnsi"/>
                <w:i/>
                <w:iCs/>
                <w:lang w:eastAsia="en-US"/>
              </w:rPr>
              <w:t xml:space="preserve"> </w:t>
            </w:r>
            <w:r w:rsidRPr="003628A1">
              <w:rPr>
                <w:rFonts w:eastAsiaTheme="minorHAnsi"/>
                <w:lang w:eastAsia="en-US"/>
              </w:rPr>
              <w:t>submitted</w:t>
            </w:r>
            <w:r w:rsidR="004B0933">
              <w:rPr>
                <w:rFonts w:eastAsiaTheme="minorHAnsi"/>
                <w:lang w:eastAsia="en-US"/>
              </w:rPr>
              <w:t xml:space="preserve"> </w:t>
            </w:r>
            <w:r w:rsidRPr="003628A1">
              <w:rPr>
                <w:rFonts w:eastAsiaTheme="minorHAnsi"/>
                <w:lang w:eastAsia="en-US"/>
              </w:rPr>
              <w:t>in</w:t>
            </w:r>
            <w:r w:rsidR="004B0933">
              <w:rPr>
                <w:rFonts w:eastAsiaTheme="minorHAnsi"/>
                <w:lang w:eastAsia="en-US"/>
              </w:rPr>
              <w:t xml:space="preserve"> </w:t>
            </w:r>
            <w:r w:rsidRPr="003628A1">
              <w:rPr>
                <w:rFonts w:eastAsiaTheme="minorHAnsi"/>
                <w:iCs/>
                <w:lang w:eastAsia="en-US"/>
              </w:rPr>
              <w:t>Pre-dispatch</w:t>
            </w:r>
            <w:r w:rsidRPr="003628A1">
              <w:rPr>
                <w:rFonts w:eastAsiaTheme="minorHAnsi"/>
                <w:lang w:eastAsia="en-US"/>
              </w:rPr>
              <w:t>,</w:t>
            </w:r>
            <w:r w:rsidR="004B0933">
              <w:rPr>
                <w:rFonts w:eastAsiaTheme="minorHAnsi"/>
                <w:lang w:eastAsia="en-US"/>
              </w:rPr>
              <w:t xml:space="preserve"> </w:t>
            </w:r>
            <w:r w:rsidRPr="003628A1">
              <w:rPr>
                <w:rFonts w:eastAsiaTheme="minorHAnsi"/>
                <w:lang w:eastAsia="en-US"/>
              </w:rPr>
              <w:t>represented</w:t>
            </w:r>
            <w:r w:rsidR="004B0933">
              <w:rPr>
                <w:rFonts w:eastAsiaTheme="minorHAnsi"/>
                <w:lang w:eastAsia="en-US"/>
              </w:rPr>
              <w:t xml:space="preserve"> </w:t>
            </w:r>
            <w:r w:rsidRPr="003628A1">
              <w:rPr>
                <w:rFonts w:eastAsiaTheme="minorHAnsi"/>
                <w:lang w:eastAsia="en-US"/>
              </w:rPr>
              <w:t>as</w:t>
            </w:r>
            <w:r w:rsidR="004B0933">
              <w:rPr>
                <w:rFonts w:eastAsiaTheme="minorHAnsi"/>
                <w:lang w:eastAsia="en-US"/>
              </w:rPr>
              <w:t xml:space="preserve"> </w:t>
            </w:r>
            <w:r w:rsidRPr="003628A1">
              <w:rPr>
                <w:rFonts w:eastAsiaTheme="minorHAnsi"/>
                <w:lang w:eastAsia="en-US"/>
              </w:rPr>
              <w:t>an</w:t>
            </w:r>
            <w:r w:rsidR="004B0933">
              <w:rPr>
                <w:rFonts w:eastAsiaTheme="minorHAnsi"/>
                <w:lang w:eastAsia="en-US"/>
              </w:rPr>
              <w:t xml:space="preserve"> </w:t>
            </w:r>
            <w:r w:rsidRPr="003628A1">
              <w:rPr>
                <w:rFonts w:eastAsiaTheme="minorHAnsi"/>
                <w:lang w:eastAsia="en-US"/>
              </w:rPr>
              <w:t>N</w:t>
            </w:r>
            <w:r w:rsidR="004B0933">
              <w:rPr>
                <w:rFonts w:eastAsiaTheme="minorHAnsi"/>
                <w:lang w:eastAsia="en-US"/>
              </w:rPr>
              <w:t xml:space="preserve"> </w:t>
            </w:r>
            <w:r w:rsidRPr="003628A1">
              <w:rPr>
                <w:rFonts w:eastAsiaTheme="minorHAnsi"/>
                <w:lang w:eastAsia="en-US"/>
              </w:rPr>
              <w:t>by</w:t>
            </w:r>
            <w:r w:rsidR="004B0933">
              <w:rPr>
                <w:rFonts w:eastAsiaTheme="minorHAnsi"/>
                <w:lang w:eastAsia="en-US"/>
              </w:rPr>
              <w:t xml:space="preserve"> </w:t>
            </w:r>
            <w:r w:rsidRPr="003628A1">
              <w:rPr>
                <w:rFonts w:eastAsiaTheme="minorHAnsi"/>
                <w:lang w:eastAsia="en-US"/>
              </w:rPr>
              <w:t>2</w:t>
            </w:r>
            <w:r w:rsidR="004B0933">
              <w:rPr>
                <w:rFonts w:eastAsiaTheme="minorHAnsi"/>
                <w:lang w:eastAsia="en-US"/>
              </w:rPr>
              <w:t xml:space="preserve"> </w:t>
            </w:r>
            <w:r w:rsidRPr="003628A1">
              <w:rPr>
                <w:rFonts w:eastAsiaTheme="minorHAnsi"/>
                <w:lang w:eastAsia="en-US"/>
              </w:rPr>
              <w:t>matrix</w:t>
            </w:r>
            <w:r w:rsidR="004B0933">
              <w:rPr>
                <w:rFonts w:eastAsiaTheme="minorHAnsi"/>
                <w:lang w:eastAsia="en-US"/>
              </w:rPr>
              <w:t xml:space="preserve"> </w:t>
            </w:r>
            <w:r w:rsidRPr="003628A1">
              <w:rPr>
                <w:rFonts w:eastAsiaTheme="minorHAnsi"/>
                <w:lang w:eastAsia="en-US"/>
              </w:rPr>
              <w:t>of</w:t>
            </w:r>
            <w:r w:rsidR="004B0933">
              <w:rPr>
                <w:rFonts w:eastAsiaTheme="minorHAnsi"/>
                <w:lang w:eastAsia="en-US"/>
              </w:rPr>
              <w:t xml:space="preserve"> </w:t>
            </w:r>
            <w:r w:rsidRPr="003628A1">
              <w:rPr>
                <w:rFonts w:eastAsiaTheme="minorHAnsi"/>
                <w:i/>
                <w:iCs/>
                <w:lang w:eastAsia="en-US"/>
              </w:rPr>
              <w:t>price-quantity</w:t>
            </w:r>
            <w:r w:rsidR="004B0933">
              <w:rPr>
                <w:rFonts w:eastAsiaTheme="minorHAnsi"/>
                <w:i/>
                <w:iCs/>
                <w:lang w:eastAsia="en-US"/>
              </w:rPr>
              <w:t xml:space="preserve"> </w:t>
            </w:r>
            <w:r w:rsidRPr="003628A1">
              <w:rPr>
                <w:rFonts w:eastAsiaTheme="minorHAnsi"/>
                <w:i/>
                <w:iCs/>
                <w:lang w:eastAsia="en-US"/>
              </w:rPr>
              <w:t>pairs</w:t>
            </w:r>
            <w:r w:rsidR="004B0933">
              <w:rPr>
                <w:rFonts w:eastAsiaTheme="minorHAnsi"/>
                <w:i/>
                <w:iCs/>
                <w:lang w:eastAsia="en-US"/>
              </w:rPr>
              <w:t xml:space="preserve"> </w:t>
            </w:r>
            <w:r w:rsidRPr="003628A1">
              <w:rPr>
                <w:rFonts w:eastAsiaTheme="minorHAnsi"/>
                <w:lang w:eastAsia="en-US"/>
              </w:rPr>
              <w:t>for</w:t>
            </w:r>
            <w:r w:rsidR="004B0933">
              <w:rPr>
                <w:rFonts w:eastAsiaTheme="minorHAnsi"/>
                <w:lang w:eastAsia="en-US"/>
              </w:rPr>
              <w:t xml:space="preserve"> </w:t>
            </w:r>
            <w:r w:rsidRPr="003628A1">
              <w:rPr>
                <w:rFonts w:eastAsiaTheme="minorHAnsi"/>
                <w:lang w:eastAsia="en-US"/>
              </w:rPr>
              <w:t>each</w:t>
            </w:r>
            <w:r w:rsidR="004B0933">
              <w:rPr>
                <w:rFonts w:eastAsiaTheme="minorHAnsi"/>
                <w:lang w:eastAsia="en-US"/>
              </w:rPr>
              <w:t xml:space="preserve"> </w:t>
            </w:r>
            <w:r w:rsidRPr="003628A1">
              <w:rPr>
                <w:rFonts w:eastAsiaTheme="minorHAnsi"/>
                <w:i/>
                <w:iCs/>
                <w:lang w:eastAsia="en-US"/>
              </w:rPr>
              <w:t>market</w:t>
            </w:r>
            <w:r w:rsidR="004B0933">
              <w:rPr>
                <w:rFonts w:eastAsiaTheme="minorHAnsi"/>
                <w:i/>
                <w:iCs/>
                <w:lang w:eastAsia="en-US"/>
              </w:rPr>
              <w:t xml:space="preserve"> </w:t>
            </w:r>
            <w:r w:rsidRPr="003628A1">
              <w:rPr>
                <w:rFonts w:eastAsiaTheme="minorHAnsi"/>
                <w:i/>
                <w:iCs/>
                <w:lang w:eastAsia="en-US"/>
              </w:rPr>
              <w:t>participant</w:t>
            </w:r>
            <w:r w:rsidR="004B0933">
              <w:rPr>
                <w:rFonts w:eastAsiaTheme="minorHAnsi"/>
                <w:i/>
                <w:iCs/>
                <w:lang w:eastAsia="en-US"/>
              </w:rPr>
              <w:t xml:space="preserve"> </w:t>
            </w:r>
            <w:r w:rsidRPr="003628A1">
              <w:rPr>
                <w:rFonts w:eastAsiaTheme="minorHAnsi"/>
                <w:lang w:eastAsia="en-US"/>
              </w:rPr>
              <w:t>‘k’</w:t>
            </w:r>
            <w:r w:rsidR="004B0933">
              <w:rPr>
                <w:rFonts w:eastAsiaTheme="minorHAnsi"/>
                <w:lang w:eastAsia="en-US"/>
              </w:rPr>
              <w:t xml:space="preserve"> </w:t>
            </w:r>
            <w:r w:rsidRPr="003628A1">
              <w:rPr>
                <w:rFonts w:eastAsiaTheme="minorHAnsi"/>
                <w:lang w:eastAsia="en-US"/>
              </w:rPr>
              <w:t>at</w:t>
            </w:r>
            <w:r w:rsidR="004B0933">
              <w:rPr>
                <w:rFonts w:eastAsiaTheme="minorHAnsi"/>
                <w:lang w:eastAsia="en-US"/>
              </w:rPr>
              <w:t xml:space="preserve"> </w:t>
            </w:r>
            <w:r w:rsidRPr="003628A1">
              <w:rPr>
                <w:rFonts w:eastAsiaTheme="minorHAnsi"/>
                <w:i/>
                <w:iCs/>
                <w:lang w:eastAsia="en-US"/>
              </w:rPr>
              <w:t>intertie</w:t>
            </w:r>
            <w:r w:rsidR="004B0933">
              <w:rPr>
                <w:rFonts w:eastAsiaTheme="minorHAnsi"/>
                <w:i/>
                <w:iCs/>
                <w:lang w:eastAsia="en-US"/>
              </w:rPr>
              <w:t xml:space="preserve"> </w:t>
            </w:r>
            <w:r w:rsidRPr="003628A1">
              <w:rPr>
                <w:rFonts w:eastAsiaTheme="minorHAnsi"/>
                <w:i/>
                <w:iCs/>
                <w:lang w:eastAsia="en-US"/>
              </w:rPr>
              <w:t>metering</w:t>
            </w:r>
            <w:r w:rsidR="004B0933">
              <w:rPr>
                <w:rFonts w:eastAsiaTheme="minorHAnsi"/>
                <w:i/>
                <w:iCs/>
                <w:lang w:eastAsia="en-US"/>
              </w:rPr>
              <w:t xml:space="preserve"> </w:t>
            </w:r>
            <w:r w:rsidRPr="003628A1">
              <w:rPr>
                <w:rFonts w:eastAsiaTheme="minorHAnsi"/>
                <w:i/>
                <w:iCs/>
                <w:lang w:eastAsia="en-US"/>
              </w:rPr>
              <w:t>point</w:t>
            </w:r>
            <w:r w:rsidR="004B0933">
              <w:rPr>
                <w:rFonts w:eastAsiaTheme="minorHAnsi"/>
                <w:i/>
                <w:iCs/>
                <w:lang w:eastAsia="en-US"/>
              </w:rPr>
              <w:t xml:space="preserve"> </w:t>
            </w:r>
            <w:r w:rsidRPr="003628A1">
              <w:rPr>
                <w:rFonts w:eastAsiaTheme="minorHAnsi"/>
                <w:lang w:eastAsia="en-US"/>
              </w:rPr>
              <w:t>‘i’</w:t>
            </w:r>
            <w:r w:rsidR="004B0933">
              <w:rPr>
                <w:rFonts w:eastAsiaTheme="minorHAnsi"/>
                <w:lang w:eastAsia="en-US"/>
              </w:rPr>
              <w:t xml:space="preserve"> </w:t>
            </w:r>
            <w:r w:rsidRPr="003628A1">
              <w:rPr>
                <w:rFonts w:eastAsiaTheme="minorHAnsi"/>
                <w:lang w:eastAsia="en-US"/>
              </w:rPr>
              <w:t>during</w:t>
            </w:r>
            <w:r w:rsidR="004B0933">
              <w:rPr>
                <w:rFonts w:eastAsiaTheme="minorHAnsi"/>
                <w:lang w:eastAsia="en-US"/>
              </w:rPr>
              <w:t xml:space="preserve"> </w:t>
            </w:r>
            <w:r w:rsidRPr="003628A1">
              <w:rPr>
                <w:rFonts w:eastAsiaTheme="minorHAnsi"/>
                <w:i/>
                <w:iCs/>
                <w:lang w:eastAsia="en-US"/>
              </w:rPr>
              <w:t>metering</w:t>
            </w:r>
            <w:r w:rsidR="004B0933">
              <w:rPr>
                <w:rFonts w:eastAsiaTheme="minorHAnsi"/>
                <w:i/>
                <w:iCs/>
                <w:lang w:eastAsia="en-US"/>
              </w:rPr>
              <w:t xml:space="preserve"> </w:t>
            </w:r>
            <w:r w:rsidRPr="003628A1">
              <w:rPr>
                <w:rFonts w:eastAsiaTheme="minorHAnsi"/>
                <w:i/>
                <w:iCs/>
                <w:lang w:eastAsia="en-US"/>
              </w:rPr>
              <w:t>interval</w:t>
            </w:r>
            <w:r w:rsidR="004B0933">
              <w:rPr>
                <w:rFonts w:eastAsiaTheme="minorHAnsi"/>
                <w:i/>
                <w:iCs/>
                <w:lang w:eastAsia="en-US"/>
              </w:rPr>
              <w:t xml:space="preserve"> </w:t>
            </w:r>
            <w:r w:rsidRPr="003628A1">
              <w:rPr>
                <w:rFonts w:eastAsiaTheme="minorHAnsi"/>
                <w:lang w:eastAsia="en-US"/>
              </w:rPr>
              <w:t>‘t’</w:t>
            </w:r>
            <w:r w:rsidR="004B0933">
              <w:rPr>
                <w:rFonts w:eastAsiaTheme="minorHAnsi"/>
                <w:lang w:eastAsia="en-US"/>
              </w:rPr>
              <w:t xml:space="preserve"> </w:t>
            </w:r>
            <w:r w:rsidRPr="003628A1">
              <w:rPr>
                <w:rFonts w:eastAsiaTheme="minorHAnsi"/>
                <w:lang w:eastAsia="en-US"/>
              </w:rPr>
              <w:t>of</w:t>
            </w:r>
            <w:r w:rsidR="004B0933">
              <w:rPr>
                <w:rFonts w:eastAsiaTheme="minorHAnsi"/>
                <w:lang w:eastAsia="en-US"/>
              </w:rPr>
              <w:t xml:space="preserve"> </w:t>
            </w:r>
            <w:r w:rsidRPr="003628A1">
              <w:rPr>
                <w:rFonts w:eastAsiaTheme="minorHAnsi"/>
                <w:i/>
                <w:iCs/>
                <w:lang w:eastAsia="en-US"/>
              </w:rPr>
              <w:t>settlement</w:t>
            </w:r>
            <w:r w:rsidR="004B0933">
              <w:rPr>
                <w:rFonts w:eastAsiaTheme="minorHAnsi"/>
                <w:i/>
                <w:iCs/>
                <w:lang w:eastAsia="en-US"/>
              </w:rPr>
              <w:t xml:space="preserve"> </w:t>
            </w:r>
            <w:r w:rsidRPr="003628A1">
              <w:rPr>
                <w:rFonts w:eastAsiaTheme="minorHAnsi"/>
                <w:i/>
                <w:iCs/>
                <w:lang w:eastAsia="en-US"/>
              </w:rPr>
              <w:t>hour</w:t>
            </w:r>
            <w:r w:rsidR="004B0933">
              <w:rPr>
                <w:rFonts w:eastAsiaTheme="minorHAnsi"/>
                <w:i/>
                <w:iCs/>
                <w:lang w:eastAsia="en-US"/>
              </w:rPr>
              <w:t xml:space="preserve"> </w:t>
            </w:r>
            <w:r w:rsidRPr="003628A1">
              <w:rPr>
                <w:rFonts w:eastAsiaTheme="minorHAnsi"/>
                <w:lang w:eastAsia="en-US"/>
              </w:rPr>
              <w:t>‘h’</w:t>
            </w:r>
            <w:r w:rsidR="004B0933">
              <w:rPr>
                <w:rFonts w:eastAsiaTheme="minorHAnsi"/>
                <w:lang w:eastAsia="en-US"/>
              </w:rPr>
              <w:t xml:space="preserve"> </w:t>
            </w:r>
            <w:r w:rsidRPr="003628A1">
              <w:rPr>
                <w:rFonts w:eastAsiaTheme="minorHAnsi"/>
                <w:lang w:eastAsia="en-US"/>
              </w:rPr>
              <w:t>arranged</w:t>
            </w:r>
            <w:r w:rsidR="004B0933">
              <w:rPr>
                <w:rFonts w:eastAsiaTheme="minorHAnsi"/>
                <w:lang w:eastAsia="en-US"/>
              </w:rPr>
              <w:t xml:space="preserve"> </w:t>
            </w:r>
            <w:r w:rsidRPr="003628A1">
              <w:rPr>
                <w:rFonts w:eastAsiaTheme="minorHAnsi"/>
                <w:lang w:eastAsia="en-US"/>
              </w:rPr>
              <w:t>in</w:t>
            </w:r>
            <w:r w:rsidR="004B0933">
              <w:rPr>
                <w:rFonts w:eastAsiaTheme="minorHAnsi"/>
                <w:lang w:eastAsia="en-US"/>
              </w:rPr>
              <w:t xml:space="preserve"> </w:t>
            </w:r>
            <w:r w:rsidRPr="003628A1">
              <w:rPr>
                <w:rFonts w:eastAsiaTheme="minorHAnsi"/>
                <w:lang w:eastAsia="en-US"/>
              </w:rPr>
              <w:t>ascending</w:t>
            </w:r>
            <w:r w:rsidR="004B0933">
              <w:rPr>
                <w:rFonts w:eastAsiaTheme="minorHAnsi"/>
                <w:lang w:eastAsia="en-US"/>
              </w:rPr>
              <w:t xml:space="preserve"> </w:t>
            </w:r>
            <w:r w:rsidRPr="003628A1">
              <w:rPr>
                <w:rFonts w:eastAsiaTheme="minorHAnsi"/>
                <w:lang w:eastAsia="en-US"/>
              </w:rPr>
              <w:t>order</w:t>
            </w:r>
            <w:r w:rsidR="004B0933">
              <w:rPr>
                <w:rFonts w:eastAsiaTheme="minorHAnsi"/>
                <w:lang w:eastAsia="en-US"/>
              </w:rPr>
              <w:t xml:space="preserve"> </w:t>
            </w:r>
            <w:r w:rsidRPr="003628A1">
              <w:rPr>
                <w:rFonts w:eastAsiaTheme="minorHAnsi"/>
                <w:lang w:eastAsia="en-US"/>
              </w:rPr>
              <w:t>by</w:t>
            </w:r>
            <w:r w:rsidR="004B0933">
              <w:rPr>
                <w:rFonts w:eastAsiaTheme="minorHAnsi"/>
                <w:lang w:eastAsia="en-US"/>
              </w:rPr>
              <w:t xml:space="preserve"> </w:t>
            </w:r>
            <w:r w:rsidRPr="003628A1">
              <w:rPr>
                <w:rFonts w:eastAsiaTheme="minorHAnsi"/>
                <w:lang w:eastAsia="en-US"/>
              </w:rPr>
              <w:t>the</w:t>
            </w:r>
            <w:r w:rsidR="004B0933">
              <w:rPr>
                <w:rFonts w:eastAsiaTheme="minorHAnsi"/>
                <w:lang w:eastAsia="en-US"/>
              </w:rPr>
              <w:t xml:space="preserve"> </w:t>
            </w:r>
            <w:r w:rsidRPr="003628A1">
              <w:rPr>
                <w:rFonts w:eastAsiaTheme="minorHAnsi"/>
                <w:lang w:eastAsia="en-US"/>
              </w:rPr>
              <w:t>offered</w:t>
            </w:r>
            <w:r w:rsidR="004B0933">
              <w:rPr>
                <w:rFonts w:eastAsiaTheme="minorHAnsi"/>
                <w:lang w:eastAsia="en-US"/>
              </w:rPr>
              <w:t xml:space="preserve"> </w:t>
            </w:r>
            <w:r w:rsidRPr="003628A1">
              <w:rPr>
                <w:rFonts w:eastAsiaTheme="minorHAnsi"/>
                <w:lang w:eastAsia="en-US"/>
              </w:rPr>
              <w:t>price</w:t>
            </w:r>
            <w:r w:rsidR="004B0933">
              <w:rPr>
                <w:rFonts w:eastAsiaTheme="minorHAnsi"/>
                <w:lang w:eastAsia="en-US"/>
              </w:rPr>
              <w:t xml:space="preserve"> </w:t>
            </w:r>
            <w:r w:rsidRPr="003628A1">
              <w:rPr>
                <w:rFonts w:eastAsiaTheme="minorHAnsi"/>
                <w:lang w:eastAsia="en-US"/>
              </w:rPr>
              <w:t>in</w:t>
            </w:r>
            <w:r w:rsidR="004B0933">
              <w:rPr>
                <w:rFonts w:eastAsiaTheme="minorHAnsi"/>
                <w:lang w:eastAsia="en-US"/>
              </w:rPr>
              <w:t xml:space="preserve"> </w:t>
            </w:r>
            <w:r w:rsidRPr="003628A1">
              <w:rPr>
                <w:rFonts w:eastAsiaTheme="minorHAnsi"/>
                <w:lang w:eastAsia="en-US"/>
              </w:rPr>
              <w:t>each</w:t>
            </w:r>
            <w:r w:rsidR="004B0933">
              <w:rPr>
                <w:rFonts w:eastAsiaTheme="minorHAnsi"/>
                <w:lang w:eastAsia="en-US"/>
              </w:rPr>
              <w:t xml:space="preserve"> </w:t>
            </w:r>
            <w:r w:rsidRPr="003628A1">
              <w:rPr>
                <w:rFonts w:eastAsiaTheme="minorHAnsi"/>
                <w:i/>
                <w:iCs/>
                <w:lang w:eastAsia="en-US"/>
              </w:rPr>
              <w:t>price</w:t>
            </w:r>
            <w:r w:rsidR="004B0933">
              <w:rPr>
                <w:rFonts w:eastAsiaTheme="minorHAnsi"/>
                <w:i/>
                <w:iCs/>
                <w:lang w:eastAsia="en-US"/>
              </w:rPr>
              <w:t xml:space="preserve"> </w:t>
            </w:r>
            <w:r w:rsidRPr="003628A1">
              <w:rPr>
                <w:rFonts w:eastAsiaTheme="minorHAnsi"/>
                <w:i/>
                <w:iCs/>
                <w:lang w:eastAsia="en-US"/>
              </w:rPr>
              <w:t>quantity</w:t>
            </w:r>
            <w:r w:rsidR="004B0933">
              <w:rPr>
                <w:rFonts w:eastAsiaTheme="minorHAnsi"/>
                <w:i/>
                <w:iCs/>
                <w:lang w:eastAsia="en-US"/>
              </w:rPr>
              <w:t xml:space="preserve"> </w:t>
            </w:r>
            <w:r w:rsidRPr="003628A1">
              <w:rPr>
                <w:rFonts w:eastAsiaTheme="minorHAnsi"/>
                <w:i/>
                <w:iCs/>
                <w:lang w:eastAsia="en-US"/>
              </w:rPr>
              <w:t>pair</w:t>
            </w:r>
            <w:r w:rsidR="004B0933">
              <w:rPr>
                <w:rFonts w:eastAsiaTheme="minorHAnsi"/>
                <w:i/>
                <w:iCs/>
                <w:lang w:eastAsia="en-US"/>
              </w:rPr>
              <w:t xml:space="preserve"> </w:t>
            </w:r>
            <w:r w:rsidRPr="003628A1">
              <w:rPr>
                <w:rFonts w:eastAsiaTheme="minorHAnsi"/>
                <w:lang w:eastAsia="en-US"/>
              </w:rPr>
              <w:t>where</w:t>
            </w:r>
            <w:r w:rsidR="004B0933">
              <w:rPr>
                <w:rFonts w:eastAsiaTheme="minorHAnsi"/>
                <w:lang w:eastAsia="en-US"/>
              </w:rPr>
              <w:t xml:space="preserve"> </w:t>
            </w:r>
            <w:r w:rsidRPr="003628A1">
              <w:rPr>
                <w:rFonts w:eastAsiaTheme="minorHAnsi"/>
                <w:lang w:eastAsia="en-US"/>
              </w:rPr>
              <w:t>offered</w:t>
            </w:r>
            <w:r w:rsidR="004B0933">
              <w:rPr>
                <w:rFonts w:eastAsiaTheme="minorHAnsi"/>
                <w:lang w:eastAsia="en-US"/>
              </w:rPr>
              <w:t xml:space="preserve"> </w:t>
            </w:r>
            <w:r w:rsidRPr="003628A1">
              <w:rPr>
                <w:rFonts w:eastAsiaTheme="minorHAnsi"/>
                <w:lang w:eastAsia="en-US"/>
              </w:rPr>
              <w:t>prices</w:t>
            </w:r>
            <w:r w:rsidR="004B0933">
              <w:rPr>
                <w:rFonts w:eastAsiaTheme="minorHAnsi"/>
                <w:lang w:eastAsia="en-US"/>
              </w:rPr>
              <w:t xml:space="preserve"> </w:t>
            </w:r>
            <w:r w:rsidRPr="003628A1">
              <w:rPr>
                <w:rFonts w:eastAsiaTheme="minorHAnsi"/>
                <w:lang w:eastAsia="en-US"/>
              </w:rPr>
              <w:t>‘P’</w:t>
            </w:r>
            <w:r w:rsidR="004B0933">
              <w:rPr>
                <w:rFonts w:eastAsiaTheme="minorHAnsi"/>
                <w:lang w:eastAsia="en-US"/>
              </w:rPr>
              <w:t xml:space="preserve"> </w:t>
            </w:r>
            <w:r w:rsidRPr="003628A1">
              <w:rPr>
                <w:rFonts w:eastAsiaTheme="minorHAnsi"/>
                <w:lang w:eastAsia="en-US"/>
              </w:rPr>
              <w:t>are</w:t>
            </w:r>
            <w:r w:rsidR="004B0933">
              <w:rPr>
                <w:rFonts w:eastAsiaTheme="minorHAnsi"/>
                <w:lang w:eastAsia="en-US"/>
              </w:rPr>
              <w:t xml:space="preserve"> </w:t>
            </w:r>
            <w:r w:rsidRPr="003628A1">
              <w:rPr>
                <w:rFonts w:eastAsiaTheme="minorHAnsi"/>
                <w:lang w:eastAsia="en-US"/>
              </w:rPr>
              <w:t>in</w:t>
            </w:r>
            <w:r w:rsidR="004B0933">
              <w:rPr>
                <w:rFonts w:eastAsiaTheme="minorHAnsi"/>
                <w:lang w:eastAsia="en-US"/>
              </w:rPr>
              <w:t xml:space="preserve"> </w:t>
            </w:r>
            <w:r w:rsidRPr="003628A1">
              <w:rPr>
                <w:rFonts w:eastAsiaTheme="minorHAnsi"/>
                <w:lang w:eastAsia="en-US"/>
              </w:rPr>
              <w:t>column</w:t>
            </w:r>
            <w:r w:rsidR="004B0933">
              <w:rPr>
                <w:rFonts w:eastAsiaTheme="minorHAnsi"/>
                <w:lang w:eastAsia="en-US"/>
              </w:rPr>
              <w:t xml:space="preserve"> </w:t>
            </w:r>
            <w:r w:rsidRPr="003628A1">
              <w:rPr>
                <w:rFonts w:eastAsiaTheme="minorHAnsi"/>
                <w:lang w:eastAsia="en-US"/>
              </w:rPr>
              <w:t>1</w:t>
            </w:r>
            <w:r w:rsidR="004B0933">
              <w:rPr>
                <w:rFonts w:eastAsiaTheme="minorHAnsi"/>
                <w:lang w:eastAsia="en-US"/>
              </w:rPr>
              <w:t xml:space="preserve"> </w:t>
            </w:r>
            <w:r w:rsidRPr="003628A1">
              <w:rPr>
                <w:rFonts w:eastAsiaTheme="minorHAnsi"/>
                <w:lang w:eastAsia="en-US"/>
              </w:rPr>
              <w:t>and</w:t>
            </w:r>
            <w:r w:rsidR="004B0933">
              <w:rPr>
                <w:rFonts w:eastAsiaTheme="minorHAnsi"/>
                <w:lang w:eastAsia="en-US"/>
              </w:rPr>
              <w:t xml:space="preserve"> </w:t>
            </w:r>
            <w:r w:rsidRPr="003628A1">
              <w:rPr>
                <w:rFonts w:eastAsiaTheme="minorHAnsi"/>
                <w:lang w:eastAsia="en-US"/>
              </w:rPr>
              <w:t>offered</w:t>
            </w:r>
            <w:r w:rsidR="004B0933">
              <w:rPr>
                <w:rFonts w:eastAsiaTheme="minorHAnsi"/>
                <w:lang w:eastAsia="en-US"/>
              </w:rPr>
              <w:t xml:space="preserve"> </w:t>
            </w:r>
            <w:r w:rsidRPr="003628A1">
              <w:rPr>
                <w:rFonts w:eastAsiaTheme="minorHAnsi"/>
                <w:lang w:eastAsia="en-US"/>
              </w:rPr>
              <w:t>quantities</w:t>
            </w:r>
            <w:r w:rsidR="004B0933">
              <w:rPr>
                <w:rFonts w:eastAsiaTheme="minorHAnsi"/>
                <w:lang w:eastAsia="en-US"/>
              </w:rPr>
              <w:t xml:space="preserve"> </w:t>
            </w:r>
            <w:r w:rsidRPr="003628A1">
              <w:rPr>
                <w:rFonts w:eastAsiaTheme="minorHAnsi"/>
                <w:lang w:eastAsia="en-US"/>
              </w:rPr>
              <w:t>‘Q’</w:t>
            </w:r>
            <w:r w:rsidR="004B0933">
              <w:rPr>
                <w:rFonts w:eastAsiaTheme="minorHAnsi"/>
                <w:lang w:eastAsia="en-US"/>
              </w:rPr>
              <w:t xml:space="preserve"> </w:t>
            </w:r>
            <w:r w:rsidRPr="003628A1">
              <w:rPr>
                <w:rFonts w:eastAsiaTheme="minorHAnsi"/>
                <w:lang w:eastAsia="en-US"/>
              </w:rPr>
              <w:t>are</w:t>
            </w:r>
            <w:r w:rsidR="004B0933">
              <w:rPr>
                <w:rFonts w:eastAsiaTheme="minorHAnsi"/>
                <w:lang w:eastAsia="en-US"/>
              </w:rPr>
              <w:t xml:space="preserve"> </w:t>
            </w:r>
            <w:r w:rsidRPr="003628A1">
              <w:rPr>
                <w:rFonts w:eastAsiaTheme="minorHAnsi"/>
                <w:lang w:eastAsia="en-US"/>
              </w:rPr>
              <w:t>in</w:t>
            </w:r>
            <w:r w:rsidR="004B0933">
              <w:rPr>
                <w:rFonts w:eastAsiaTheme="minorHAnsi"/>
                <w:lang w:eastAsia="en-US"/>
              </w:rPr>
              <w:t xml:space="preserve"> </w:t>
            </w:r>
            <w:r w:rsidRPr="003628A1">
              <w:rPr>
                <w:rFonts w:eastAsiaTheme="minorHAnsi"/>
                <w:lang w:eastAsia="en-US"/>
              </w:rPr>
              <w:t>column</w:t>
            </w:r>
            <w:r w:rsidR="004B0933">
              <w:rPr>
                <w:rFonts w:eastAsiaTheme="minorHAnsi"/>
                <w:lang w:eastAsia="en-US"/>
              </w:rPr>
              <w:t xml:space="preserve"> </w:t>
            </w:r>
            <w:r w:rsidRPr="003628A1">
              <w:rPr>
                <w:rFonts w:eastAsiaTheme="minorHAnsi"/>
                <w:lang w:eastAsia="en-US"/>
              </w:rPr>
              <w:t>2</w:t>
            </w:r>
          </w:p>
        </w:tc>
      </w:tr>
      <w:tr w:rsidR="008104CB" w:rsidRPr="003628A1" w14:paraId="047BCF38" w14:textId="77777777" w:rsidTr="008104CB">
        <w:tc>
          <w:tcPr>
            <w:tcW w:w="1710" w:type="dxa"/>
            <w:shd w:val="clear" w:color="auto" w:fill="auto"/>
            <w:vAlign w:val="center"/>
          </w:tcPr>
          <w:p w14:paraId="2EE86A8E" w14:textId="2BBA494D" w:rsidR="008104CB" w:rsidRPr="003628A1" w:rsidRDefault="008104CB" w:rsidP="008104CB">
            <w:pPr>
              <w:pStyle w:val="TableBody"/>
              <w:rPr>
                <w:noProof w:val="0"/>
              </w:rPr>
            </w:pPr>
            <w:r w:rsidRPr="003628A1">
              <w:rPr>
                <w:noProof w:val="0"/>
              </w:rPr>
              <w:t>-</w:t>
            </w:r>
            <w:r w:rsidR="004B0933">
              <w:rPr>
                <w:noProof w:val="0"/>
              </w:rPr>
              <w:t xml:space="preserve"> </w:t>
            </w:r>
            <w:r w:rsidRPr="003628A1">
              <w:rPr>
                <w:noProof w:val="0"/>
              </w:rPr>
              <w:t>MMCP</w:t>
            </w:r>
          </w:p>
        </w:tc>
        <w:tc>
          <w:tcPr>
            <w:tcW w:w="360" w:type="dxa"/>
            <w:shd w:val="clear" w:color="auto" w:fill="auto"/>
            <w:vAlign w:val="center"/>
          </w:tcPr>
          <w:p w14:paraId="254C84DB" w14:textId="77777777" w:rsidR="008104CB" w:rsidRPr="003628A1" w:rsidRDefault="008104CB" w:rsidP="008104CB">
            <w:pPr>
              <w:pStyle w:val="TableBody"/>
              <w:rPr>
                <w:noProof w:val="0"/>
              </w:rPr>
            </w:pPr>
            <w:r w:rsidRPr="003628A1">
              <w:rPr>
                <w:noProof w:val="0"/>
              </w:rPr>
              <w:t>=</w:t>
            </w:r>
          </w:p>
        </w:tc>
        <w:tc>
          <w:tcPr>
            <w:tcW w:w="6300" w:type="dxa"/>
            <w:shd w:val="clear" w:color="auto" w:fill="auto"/>
          </w:tcPr>
          <w:p w14:paraId="03919E8A" w14:textId="3E950207" w:rsidR="008104CB" w:rsidRPr="003628A1" w:rsidRDefault="008104CB" w:rsidP="008104CB">
            <w:pPr>
              <w:pStyle w:val="TableBody"/>
              <w:rPr>
                <w:noProof w:val="0"/>
              </w:rPr>
            </w:pPr>
            <w:r w:rsidRPr="003628A1">
              <w:rPr>
                <w:noProof w:val="0"/>
              </w:rPr>
              <w:t>The</w:t>
            </w:r>
            <w:r w:rsidR="004B0933">
              <w:rPr>
                <w:noProof w:val="0"/>
              </w:rPr>
              <w:t xml:space="preserve"> </w:t>
            </w:r>
            <w:r w:rsidRPr="003628A1">
              <w:rPr>
                <w:i/>
                <w:noProof w:val="0"/>
              </w:rPr>
              <w:t>Minimum</w:t>
            </w:r>
            <w:r w:rsidR="004B0933">
              <w:rPr>
                <w:i/>
                <w:noProof w:val="0"/>
              </w:rPr>
              <w:t xml:space="preserve"> </w:t>
            </w:r>
            <w:r w:rsidRPr="003628A1">
              <w:rPr>
                <w:i/>
                <w:noProof w:val="0"/>
              </w:rPr>
              <w:t>Market</w:t>
            </w:r>
            <w:r w:rsidR="004B0933">
              <w:rPr>
                <w:i/>
                <w:noProof w:val="0"/>
              </w:rPr>
              <w:t xml:space="preserve"> </w:t>
            </w:r>
            <w:r w:rsidRPr="003628A1">
              <w:rPr>
                <w:i/>
                <w:noProof w:val="0"/>
              </w:rPr>
              <w:t>Clearing</w:t>
            </w:r>
            <w:r w:rsidR="004B0933">
              <w:rPr>
                <w:i/>
                <w:noProof w:val="0"/>
              </w:rPr>
              <w:t xml:space="preserve"> </w:t>
            </w:r>
            <w:r w:rsidRPr="003628A1">
              <w:rPr>
                <w:i/>
                <w:noProof w:val="0"/>
              </w:rPr>
              <w:t>Price</w:t>
            </w:r>
            <w:r w:rsidRPr="003628A1">
              <w:rPr>
                <w:noProof w:val="0"/>
              </w:rPr>
              <w:t>.</w:t>
            </w:r>
          </w:p>
        </w:tc>
      </w:tr>
      <w:tr w:rsidR="00D101F1" w:rsidRPr="003628A1" w14:paraId="18F76D0D" w14:textId="77777777" w:rsidTr="00F41DBD">
        <w:tc>
          <w:tcPr>
            <w:tcW w:w="1710" w:type="dxa"/>
            <w:shd w:val="clear" w:color="auto" w:fill="auto"/>
            <w:vAlign w:val="center"/>
          </w:tcPr>
          <w:p w14:paraId="1CC94038" w14:textId="243490B9" w:rsidR="00D101F1" w:rsidRPr="003628A1" w:rsidRDefault="00D101F1" w:rsidP="008104CB">
            <w:pPr>
              <w:pStyle w:val="TableBody"/>
              <w:rPr>
                <w:noProof w:val="0"/>
                <w:lang w:val="pt-PT"/>
              </w:rPr>
            </w:pPr>
            <w:r w:rsidRPr="003628A1">
              <w:rPr>
                <w:lang w:val="pt-PT"/>
              </w:rPr>
              <w:t>DA_DQSW</w:t>
            </w:r>
            <w:r w:rsidRPr="003628A1">
              <w:rPr>
                <w:rFonts w:eastAsiaTheme="minorHAnsi"/>
                <w:vertAlign w:val="subscript"/>
                <w:lang w:val="pt-PT" w:eastAsia="en-US"/>
              </w:rPr>
              <w:t>k,h</w:t>
            </w:r>
            <w:r w:rsidR="004B0933">
              <w:rPr>
                <w:rFonts w:eastAsiaTheme="minorHAnsi"/>
                <w:lang w:val="pt-PT" w:eastAsia="en-US"/>
              </w:rPr>
              <w:t xml:space="preserve"> </w:t>
            </w:r>
            <w:r w:rsidRPr="003628A1">
              <w:rPr>
                <w:rFonts w:eastAsiaTheme="minorHAnsi"/>
                <w:vertAlign w:val="superscript"/>
                <w:lang w:val="pt-PT" w:eastAsia="en-US"/>
              </w:rPr>
              <w:t>i,t</w:t>
            </w:r>
          </w:p>
        </w:tc>
        <w:tc>
          <w:tcPr>
            <w:tcW w:w="360" w:type="dxa"/>
            <w:shd w:val="clear" w:color="auto" w:fill="auto"/>
            <w:vAlign w:val="center"/>
          </w:tcPr>
          <w:p w14:paraId="6FB16E42" w14:textId="77777777" w:rsidR="00D101F1" w:rsidRPr="003628A1" w:rsidRDefault="00D101F1" w:rsidP="008104CB">
            <w:pPr>
              <w:pStyle w:val="TableBody"/>
              <w:rPr>
                <w:noProof w:val="0"/>
                <w:lang w:val="pt-PT"/>
              </w:rPr>
            </w:pPr>
          </w:p>
        </w:tc>
        <w:tc>
          <w:tcPr>
            <w:tcW w:w="6300" w:type="dxa"/>
            <w:shd w:val="clear" w:color="auto" w:fill="auto"/>
            <w:vAlign w:val="center"/>
          </w:tcPr>
          <w:p w14:paraId="04DFCE3B" w14:textId="45304057" w:rsidR="00D101F1" w:rsidRPr="003628A1" w:rsidRDefault="00D101F1" w:rsidP="008104CB">
            <w:pPr>
              <w:pStyle w:val="TableBody"/>
              <w:rPr>
                <w:noProof w:val="0"/>
              </w:rPr>
            </w:pPr>
            <w:r w:rsidRPr="003628A1">
              <w:rPr>
                <w:rFonts w:eastAsiaTheme="minorHAnsi"/>
                <w:iCs/>
                <w:lang w:eastAsia="en-US"/>
              </w:rPr>
              <w:t>Day-ahead</w:t>
            </w:r>
            <w:r w:rsidR="004B0933">
              <w:rPr>
                <w:rFonts w:eastAsiaTheme="minorHAnsi"/>
                <w:iCs/>
                <w:lang w:eastAsia="en-US"/>
              </w:rPr>
              <w:t xml:space="preserve"> </w:t>
            </w:r>
            <w:r w:rsidRPr="003628A1">
              <w:rPr>
                <w:rFonts w:eastAsiaTheme="minorHAnsi"/>
                <w:iCs/>
                <w:lang w:eastAsia="en-US"/>
              </w:rPr>
              <w:t>constrained</w:t>
            </w:r>
            <w:r w:rsidR="004B0933">
              <w:rPr>
                <w:rFonts w:eastAsiaTheme="minorHAnsi"/>
                <w:iCs/>
                <w:lang w:eastAsia="en-US"/>
              </w:rPr>
              <w:t xml:space="preserve"> </w:t>
            </w:r>
            <w:r w:rsidRPr="003628A1">
              <w:rPr>
                <w:rFonts w:eastAsiaTheme="minorHAnsi"/>
                <w:iCs/>
                <w:lang w:eastAsia="en-US"/>
              </w:rPr>
              <w:t>quantity</w:t>
            </w:r>
            <w:r w:rsidR="004B0933">
              <w:rPr>
                <w:rFonts w:eastAsiaTheme="minorHAnsi"/>
                <w:iCs/>
                <w:lang w:eastAsia="en-US"/>
              </w:rPr>
              <w:t xml:space="preserve"> </w:t>
            </w:r>
            <w:r w:rsidRPr="003628A1">
              <w:rPr>
                <w:rFonts w:eastAsiaTheme="minorHAnsi"/>
                <w:iCs/>
                <w:lang w:eastAsia="en-US"/>
              </w:rPr>
              <w:t>scheduled</w:t>
            </w:r>
            <w:r w:rsidR="004B0933">
              <w:rPr>
                <w:rFonts w:eastAsiaTheme="minorHAnsi"/>
                <w:iCs/>
                <w:lang w:eastAsia="en-US"/>
              </w:rPr>
              <w:t xml:space="preserve"> </w:t>
            </w:r>
            <w:r w:rsidRPr="003628A1">
              <w:rPr>
                <w:rFonts w:eastAsiaTheme="minorHAnsi"/>
                <w:iCs/>
                <w:lang w:eastAsia="en-US"/>
              </w:rPr>
              <w:t>for</w:t>
            </w:r>
            <w:r w:rsidR="004B0933">
              <w:rPr>
                <w:rFonts w:eastAsiaTheme="minorHAnsi"/>
                <w:iCs/>
                <w:lang w:eastAsia="en-US"/>
              </w:rPr>
              <w:t xml:space="preserve"> </w:t>
            </w:r>
            <w:r w:rsidRPr="003628A1">
              <w:rPr>
                <w:rFonts w:eastAsiaTheme="minorHAnsi"/>
                <w:iCs/>
                <w:lang w:eastAsia="en-US"/>
              </w:rPr>
              <w:t>withdrawal</w:t>
            </w:r>
            <w:r w:rsidR="004B0933">
              <w:rPr>
                <w:rFonts w:eastAsiaTheme="minorHAnsi"/>
                <w:iCs/>
                <w:lang w:eastAsia="en-US"/>
              </w:rPr>
              <w:t xml:space="preserve"> </w:t>
            </w:r>
            <w:r w:rsidRPr="003628A1">
              <w:rPr>
                <w:rFonts w:eastAsiaTheme="minorHAnsi"/>
                <w:iCs/>
                <w:lang w:eastAsia="en-US"/>
              </w:rPr>
              <w:t>by</w:t>
            </w:r>
            <w:r w:rsidR="004B0933">
              <w:rPr>
                <w:rFonts w:eastAsiaTheme="minorHAnsi"/>
                <w:iCs/>
                <w:lang w:eastAsia="en-US"/>
              </w:rPr>
              <w:t xml:space="preserve"> </w:t>
            </w:r>
            <w:r w:rsidRPr="003628A1">
              <w:rPr>
                <w:rFonts w:eastAsiaTheme="minorHAnsi"/>
                <w:i/>
                <w:iCs/>
                <w:lang w:eastAsia="en-US"/>
              </w:rPr>
              <w:t>market</w:t>
            </w:r>
            <w:r w:rsidR="004B0933">
              <w:rPr>
                <w:rFonts w:eastAsiaTheme="minorHAnsi"/>
                <w:i/>
                <w:iCs/>
                <w:lang w:eastAsia="en-US"/>
              </w:rPr>
              <w:t xml:space="preserve"> </w:t>
            </w:r>
            <w:r w:rsidRPr="003628A1">
              <w:rPr>
                <w:rFonts w:eastAsiaTheme="minorHAnsi"/>
                <w:i/>
                <w:iCs/>
                <w:lang w:eastAsia="en-US"/>
              </w:rPr>
              <w:t>participant</w:t>
            </w:r>
            <w:r w:rsidR="004B0933">
              <w:rPr>
                <w:rFonts w:eastAsiaTheme="minorHAnsi"/>
                <w:iCs/>
                <w:lang w:eastAsia="en-US"/>
              </w:rPr>
              <w:t xml:space="preserve"> </w:t>
            </w:r>
            <w:r w:rsidRPr="003628A1">
              <w:rPr>
                <w:rFonts w:eastAsiaTheme="minorHAnsi"/>
                <w:iCs/>
                <w:lang w:eastAsia="en-US"/>
              </w:rPr>
              <w:t>'k'</w:t>
            </w:r>
            <w:r w:rsidR="004B0933">
              <w:rPr>
                <w:rFonts w:eastAsiaTheme="minorHAnsi"/>
                <w:iCs/>
                <w:lang w:eastAsia="en-US"/>
              </w:rPr>
              <w:t xml:space="preserve"> </w:t>
            </w:r>
            <w:r w:rsidRPr="003628A1">
              <w:rPr>
                <w:rFonts w:eastAsiaTheme="minorHAnsi"/>
                <w:iCs/>
                <w:lang w:eastAsia="en-US"/>
              </w:rPr>
              <w:t>at</w:t>
            </w:r>
            <w:r w:rsidR="004B0933">
              <w:rPr>
                <w:rFonts w:eastAsiaTheme="minorHAnsi"/>
                <w:iCs/>
                <w:lang w:eastAsia="en-US"/>
              </w:rPr>
              <w:t xml:space="preserve"> </w:t>
            </w:r>
            <w:r w:rsidRPr="003628A1">
              <w:rPr>
                <w:rFonts w:eastAsiaTheme="minorHAnsi"/>
                <w:i/>
                <w:iCs/>
                <w:lang w:eastAsia="en-US"/>
              </w:rPr>
              <w:t>intertie</w:t>
            </w:r>
            <w:r w:rsidR="004B0933">
              <w:rPr>
                <w:rFonts w:eastAsiaTheme="minorHAnsi"/>
                <w:i/>
                <w:iCs/>
                <w:lang w:eastAsia="en-US"/>
              </w:rPr>
              <w:t xml:space="preserve"> </w:t>
            </w:r>
            <w:r w:rsidRPr="003628A1">
              <w:rPr>
                <w:rFonts w:eastAsiaTheme="minorHAnsi"/>
                <w:i/>
                <w:iCs/>
                <w:lang w:eastAsia="en-US"/>
              </w:rPr>
              <w:t>metering</w:t>
            </w:r>
            <w:r w:rsidR="004B0933">
              <w:rPr>
                <w:rFonts w:eastAsiaTheme="minorHAnsi"/>
                <w:i/>
                <w:iCs/>
                <w:lang w:eastAsia="en-US"/>
              </w:rPr>
              <w:t xml:space="preserve"> </w:t>
            </w:r>
            <w:r w:rsidRPr="003628A1">
              <w:rPr>
                <w:rFonts w:eastAsiaTheme="minorHAnsi"/>
                <w:i/>
                <w:iCs/>
                <w:lang w:eastAsia="en-US"/>
              </w:rPr>
              <w:t>point</w:t>
            </w:r>
            <w:r w:rsidR="004B0933">
              <w:rPr>
                <w:rFonts w:eastAsiaTheme="minorHAnsi"/>
                <w:iCs/>
                <w:lang w:eastAsia="en-US"/>
              </w:rPr>
              <w:t xml:space="preserve"> </w:t>
            </w:r>
            <w:r w:rsidRPr="003628A1">
              <w:rPr>
                <w:rFonts w:eastAsiaTheme="minorHAnsi"/>
                <w:iCs/>
                <w:lang w:eastAsia="en-US"/>
              </w:rPr>
              <w:t>'i'</w:t>
            </w:r>
            <w:r w:rsidR="004B0933">
              <w:rPr>
                <w:rFonts w:eastAsiaTheme="minorHAnsi"/>
                <w:iCs/>
                <w:lang w:eastAsia="en-US"/>
              </w:rPr>
              <w:t xml:space="preserve"> </w:t>
            </w:r>
            <w:r w:rsidRPr="003628A1">
              <w:rPr>
                <w:rFonts w:eastAsiaTheme="minorHAnsi"/>
                <w:iCs/>
                <w:lang w:eastAsia="en-US"/>
              </w:rPr>
              <w:t>during</w:t>
            </w:r>
            <w:r w:rsidR="004B0933">
              <w:rPr>
                <w:rFonts w:eastAsiaTheme="minorHAnsi"/>
                <w:iCs/>
                <w:lang w:eastAsia="en-US"/>
              </w:rPr>
              <w:t xml:space="preserve"> </w:t>
            </w:r>
            <w:r w:rsidRPr="003628A1">
              <w:rPr>
                <w:rFonts w:eastAsiaTheme="minorHAnsi"/>
                <w:iCs/>
                <w:lang w:eastAsia="en-US"/>
              </w:rPr>
              <w:t>metering</w:t>
            </w:r>
            <w:r w:rsidR="004B0933">
              <w:rPr>
                <w:rFonts w:eastAsiaTheme="minorHAnsi"/>
                <w:iCs/>
                <w:lang w:eastAsia="en-US"/>
              </w:rPr>
              <w:t xml:space="preserve"> </w:t>
            </w:r>
            <w:r w:rsidRPr="003628A1">
              <w:rPr>
                <w:rFonts w:eastAsiaTheme="minorHAnsi"/>
                <w:iCs/>
                <w:lang w:eastAsia="en-US"/>
              </w:rPr>
              <w:t>interval</w:t>
            </w:r>
            <w:r w:rsidR="004B0933">
              <w:rPr>
                <w:rFonts w:eastAsiaTheme="minorHAnsi"/>
                <w:iCs/>
                <w:lang w:eastAsia="en-US"/>
              </w:rPr>
              <w:t xml:space="preserve"> </w:t>
            </w:r>
            <w:r w:rsidRPr="003628A1">
              <w:rPr>
                <w:rFonts w:eastAsiaTheme="minorHAnsi"/>
                <w:iCs/>
                <w:lang w:eastAsia="en-US"/>
              </w:rPr>
              <w:t>'t'</w:t>
            </w:r>
            <w:r w:rsidR="004B0933">
              <w:rPr>
                <w:rFonts w:eastAsiaTheme="minorHAnsi"/>
                <w:iCs/>
                <w:lang w:eastAsia="en-US"/>
              </w:rPr>
              <w:t xml:space="preserve"> </w:t>
            </w:r>
            <w:r w:rsidRPr="003628A1">
              <w:rPr>
                <w:rFonts w:eastAsiaTheme="minorHAnsi"/>
                <w:iCs/>
                <w:lang w:eastAsia="en-US"/>
              </w:rPr>
              <w:t>of</w:t>
            </w:r>
            <w:r w:rsidR="004B0933">
              <w:rPr>
                <w:rFonts w:eastAsiaTheme="minorHAnsi"/>
                <w:iCs/>
                <w:lang w:eastAsia="en-US"/>
              </w:rPr>
              <w:t xml:space="preserve"> </w:t>
            </w:r>
            <w:r w:rsidRPr="003628A1">
              <w:rPr>
                <w:rFonts w:eastAsiaTheme="minorHAnsi"/>
                <w:iCs/>
                <w:lang w:eastAsia="en-US"/>
              </w:rPr>
              <w:t>settlement</w:t>
            </w:r>
            <w:r w:rsidR="004B0933">
              <w:rPr>
                <w:rFonts w:eastAsiaTheme="minorHAnsi"/>
                <w:iCs/>
                <w:lang w:eastAsia="en-US"/>
              </w:rPr>
              <w:t xml:space="preserve"> </w:t>
            </w:r>
            <w:r w:rsidRPr="003628A1">
              <w:rPr>
                <w:rFonts w:eastAsiaTheme="minorHAnsi"/>
                <w:iCs/>
                <w:lang w:eastAsia="en-US"/>
              </w:rPr>
              <w:t>hour</w:t>
            </w:r>
            <w:r w:rsidR="004B0933">
              <w:rPr>
                <w:rFonts w:eastAsiaTheme="minorHAnsi"/>
                <w:iCs/>
                <w:lang w:eastAsia="en-US"/>
              </w:rPr>
              <w:t xml:space="preserve"> </w:t>
            </w:r>
            <w:r w:rsidRPr="003628A1">
              <w:rPr>
                <w:rFonts w:eastAsiaTheme="minorHAnsi"/>
                <w:iCs/>
                <w:lang w:eastAsia="en-US"/>
              </w:rPr>
              <w:t>'h'</w:t>
            </w:r>
          </w:p>
        </w:tc>
      </w:tr>
      <w:tr w:rsidR="00807ECD" w:rsidRPr="003628A1" w14:paraId="25B075B3" w14:textId="77777777" w:rsidTr="00F41DBD">
        <w:tc>
          <w:tcPr>
            <w:tcW w:w="1710" w:type="dxa"/>
            <w:shd w:val="clear" w:color="auto" w:fill="auto"/>
            <w:vAlign w:val="center"/>
          </w:tcPr>
          <w:p w14:paraId="671F475D" w14:textId="77777777" w:rsidR="00807ECD" w:rsidRPr="003628A1" w:rsidRDefault="00807ECD" w:rsidP="00807ECD">
            <w:pPr>
              <w:pStyle w:val="TableBody"/>
              <w:rPr>
                <w:b/>
              </w:rPr>
            </w:pPr>
            <w:r w:rsidRPr="003628A1">
              <w:rPr>
                <w:noProof w:val="0"/>
              </w:rPr>
              <w:t>PD_DQSW</w:t>
            </w:r>
            <w:r w:rsidRPr="003628A1">
              <w:rPr>
                <w:noProof w:val="0"/>
                <w:vertAlign w:val="subscript"/>
              </w:rPr>
              <w:t>k,h</w:t>
            </w:r>
            <w:r w:rsidRPr="003628A1">
              <w:rPr>
                <w:noProof w:val="0"/>
                <w:vertAlign w:val="superscript"/>
              </w:rPr>
              <w:t>i,t</w:t>
            </w:r>
          </w:p>
        </w:tc>
        <w:tc>
          <w:tcPr>
            <w:tcW w:w="360" w:type="dxa"/>
            <w:shd w:val="clear" w:color="auto" w:fill="auto"/>
            <w:vAlign w:val="center"/>
          </w:tcPr>
          <w:p w14:paraId="3601AB1B" w14:textId="77777777" w:rsidR="00807ECD" w:rsidRPr="003628A1" w:rsidRDefault="00807ECD" w:rsidP="008104CB">
            <w:pPr>
              <w:pStyle w:val="TableBody"/>
              <w:rPr>
                <w:noProof w:val="0"/>
              </w:rPr>
            </w:pPr>
          </w:p>
        </w:tc>
        <w:tc>
          <w:tcPr>
            <w:tcW w:w="6300" w:type="dxa"/>
            <w:shd w:val="clear" w:color="auto" w:fill="auto"/>
            <w:vAlign w:val="center"/>
          </w:tcPr>
          <w:p w14:paraId="790DE8FF" w14:textId="494CC712" w:rsidR="00807ECD" w:rsidRPr="003628A1" w:rsidRDefault="00807ECD" w:rsidP="008104CB">
            <w:pPr>
              <w:pStyle w:val="TableBody"/>
              <w:rPr>
                <w:rFonts w:eastAsiaTheme="minorHAnsi"/>
                <w:iCs/>
                <w:lang w:eastAsia="en-US"/>
              </w:rPr>
            </w:pPr>
            <w:r w:rsidRPr="003628A1">
              <w:rPr>
                <w:i/>
                <w:szCs w:val="22"/>
              </w:rPr>
              <w:t>Pre-</w:t>
            </w:r>
            <w:r w:rsidR="004B0933">
              <w:rPr>
                <w:i/>
                <w:szCs w:val="22"/>
              </w:rPr>
              <w:t xml:space="preserve"> </w:t>
            </w:r>
            <w:r w:rsidRPr="003628A1">
              <w:rPr>
                <w:i/>
                <w:szCs w:val="22"/>
              </w:rPr>
              <w:t>dispatch</w:t>
            </w:r>
            <w:r w:rsidR="004B0933">
              <w:rPr>
                <w:szCs w:val="22"/>
              </w:rPr>
              <w:t xml:space="preserve"> </w:t>
            </w:r>
            <w:r w:rsidRPr="003628A1">
              <w:rPr>
                <w:szCs w:val="22"/>
              </w:rPr>
              <w:t>constrained</w:t>
            </w:r>
            <w:r w:rsidR="004B0933">
              <w:rPr>
                <w:szCs w:val="22"/>
              </w:rPr>
              <w:t xml:space="preserve"> </w:t>
            </w:r>
            <w:r w:rsidRPr="003628A1">
              <w:rPr>
                <w:szCs w:val="22"/>
              </w:rPr>
              <w:t>quantity</w:t>
            </w:r>
            <w:r w:rsidR="004B0933">
              <w:rPr>
                <w:szCs w:val="22"/>
              </w:rPr>
              <w:t xml:space="preserve"> </w:t>
            </w:r>
            <w:r w:rsidRPr="003628A1">
              <w:rPr>
                <w:szCs w:val="22"/>
              </w:rPr>
              <w:t>scheduled</w:t>
            </w:r>
            <w:r w:rsidR="004B0933">
              <w:rPr>
                <w:szCs w:val="22"/>
              </w:rPr>
              <w:t xml:space="preserve"> </w:t>
            </w:r>
            <w:r w:rsidRPr="003628A1">
              <w:rPr>
                <w:szCs w:val="22"/>
              </w:rPr>
              <w:t>for</w:t>
            </w:r>
            <w:r w:rsidR="004B0933">
              <w:rPr>
                <w:szCs w:val="22"/>
              </w:rPr>
              <w:t xml:space="preserve"> </w:t>
            </w:r>
            <w:r w:rsidRPr="003628A1">
              <w:rPr>
                <w:szCs w:val="22"/>
              </w:rPr>
              <w:t>withdrawal</w:t>
            </w:r>
            <w:r w:rsidR="004B0933">
              <w:rPr>
                <w:szCs w:val="22"/>
              </w:rPr>
              <w:t xml:space="preserve"> </w:t>
            </w:r>
            <w:r w:rsidRPr="003628A1">
              <w:rPr>
                <w:szCs w:val="22"/>
              </w:rPr>
              <w:t>by</w:t>
            </w:r>
            <w:r w:rsidR="004B0933">
              <w:rPr>
                <w:szCs w:val="22"/>
              </w:rPr>
              <w:t xml:space="preserve"> </w:t>
            </w:r>
            <w:r w:rsidRPr="003628A1">
              <w:rPr>
                <w:i/>
                <w:szCs w:val="22"/>
              </w:rPr>
              <w:t>market</w:t>
            </w:r>
            <w:r w:rsidR="004B0933">
              <w:rPr>
                <w:i/>
                <w:szCs w:val="22"/>
              </w:rPr>
              <w:t xml:space="preserve"> </w:t>
            </w:r>
            <w:r w:rsidRPr="003628A1">
              <w:rPr>
                <w:i/>
                <w:szCs w:val="22"/>
              </w:rPr>
              <w:t>participant</w:t>
            </w:r>
            <w:r w:rsidR="004B0933">
              <w:rPr>
                <w:szCs w:val="22"/>
              </w:rPr>
              <w:t xml:space="preserve"> </w:t>
            </w:r>
            <w:r w:rsidRPr="003628A1">
              <w:rPr>
                <w:szCs w:val="22"/>
              </w:rPr>
              <w:t>‘k’</w:t>
            </w:r>
            <w:r w:rsidR="004B0933">
              <w:rPr>
                <w:szCs w:val="22"/>
              </w:rPr>
              <w:t xml:space="preserve"> </w:t>
            </w:r>
            <w:r w:rsidRPr="003628A1">
              <w:rPr>
                <w:szCs w:val="22"/>
              </w:rPr>
              <w:t>at</w:t>
            </w:r>
            <w:r w:rsidR="004B0933">
              <w:rPr>
                <w:szCs w:val="22"/>
              </w:rPr>
              <w:t xml:space="preserve"> </w:t>
            </w:r>
            <w:r w:rsidRPr="003628A1">
              <w:rPr>
                <w:i/>
                <w:szCs w:val="22"/>
              </w:rPr>
              <w:t>intertie</w:t>
            </w:r>
            <w:r w:rsidR="004B0933">
              <w:rPr>
                <w:szCs w:val="22"/>
              </w:rPr>
              <w:t xml:space="preserve"> </w:t>
            </w:r>
            <w:r w:rsidRPr="003628A1">
              <w:rPr>
                <w:i/>
                <w:szCs w:val="22"/>
              </w:rPr>
              <w:t>metering</w:t>
            </w:r>
            <w:r w:rsidR="004B0933">
              <w:rPr>
                <w:i/>
                <w:szCs w:val="22"/>
              </w:rPr>
              <w:t xml:space="preserve"> </w:t>
            </w:r>
            <w:r w:rsidRPr="003628A1">
              <w:rPr>
                <w:i/>
                <w:szCs w:val="22"/>
              </w:rPr>
              <w:t>point</w:t>
            </w:r>
            <w:r w:rsidR="004B0933">
              <w:rPr>
                <w:szCs w:val="22"/>
              </w:rPr>
              <w:t xml:space="preserve"> </w:t>
            </w:r>
            <w:r w:rsidRPr="003628A1">
              <w:rPr>
                <w:szCs w:val="22"/>
              </w:rPr>
              <w:t>‘i’</w:t>
            </w:r>
            <w:r w:rsidR="004B0933">
              <w:rPr>
                <w:szCs w:val="22"/>
              </w:rPr>
              <w:t xml:space="preserve"> </w:t>
            </w:r>
            <w:r w:rsidRPr="003628A1">
              <w:rPr>
                <w:szCs w:val="22"/>
              </w:rPr>
              <w:t>during</w:t>
            </w:r>
            <w:r w:rsidR="004B0933">
              <w:rPr>
                <w:szCs w:val="22"/>
              </w:rPr>
              <w:t xml:space="preserve"> </w:t>
            </w:r>
            <w:r w:rsidRPr="003628A1">
              <w:rPr>
                <w:i/>
                <w:szCs w:val="22"/>
              </w:rPr>
              <w:t>metering</w:t>
            </w:r>
            <w:r w:rsidR="004B0933">
              <w:rPr>
                <w:i/>
                <w:szCs w:val="22"/>
              </w:rPr>
              <w:t xml:space="preserve"> </w:t>
            </w:r>
            <w:r w:rsidRPr="003628A1">
              <w:rPr>
                <w:i/>
                <w:szCs w:val="22"/>
              </w:rPr>
              <w:t>interval</w:t>
            </w:r>
            <w:r w:rsidR="004B0933">
              <w:rPr>
                <w:szCs w:val="22"/>
              </w:rPr>
              <w:t xml:space="preserve"> </w:t>
            </w:r>
            <w:r w:rsidRPr="003628A1">
              <w:rPr>
                <w:szCs w:val="22"/>
              </w:rPr>
              <w:t>‘t’</w:t>
            </w:r>
            <w:r w:rsidR="004B0933">
              <w:rPr>
                <w:szCs w:val="22"/>
              </w:rPr>
              <w:t xml:space="preserve"> </w:t>
            </w:r>
            <w:r w:rsidRPr="003628A1">
              <w:rPr>
                <w:szCs w:val="22"/>
              </w:rPr>
              <w:t>of</w:t>
            </w:r>
            <w:r w:rsidR="004B0933">
              <w:rPr>
                <w:szCs w:val="22"/>
              </w:rPr>
              <w:t xml:space="preserve"> </w:t>
            </w:r>
            <w:r w:rsidRPr="003628A1">
              <w:rPr>
                <w:i/>
                <w:szCs w:val="22"/>
              </w:rPr>
              <w:t>settlement</w:t>
            </w:r>
            <w:r w:rsidR="004B0933">
              <w:rPr>
                <w:i/>
                <w:szCs w:val="22"/>
              </w:rPr>
              <w:t xml:space="preserve"> </w:t>
            </w:r>
            <w:r w:rsidRPr="003628A1">
              <w:rPr>
                <w:i/>
                <w:szCs w:val="22"/>
              </w:rPr>
              <w:t>hour</w:t>
            </w:r>
            <w:r w:rsidR="004B0933">
              <w:rPr>
                <w:szCs w:val="22"/>
              </w:rPr>
              <w:t xml:space="preserve"> </w:t>
            </w:r>
            <w:r w:rsidRPr="003628A1">
              <w:rPr>
                <w:szCs w:val="22"/>
              </w:rPr>
              <w:t>‘h’</w:t>
            </w:r>
            <w:r w:rsidRPr="003628A1">
              <w:rPr>
                <w:i/>
                <w:szCs w:val="22"/>
              </w:rPr>
              <w:t>.</w:t>
            </w:r>
          </w:p>
        </w:tc>
      </w:tr>
      <w:tr w:rsidR="00807ECD" w:rsidRPr="003628A1" w14:paraId="317A0A6A" w14:textId="77777777" w:rsidTr="00F41DBD">
        <w:tc>
          <w:tcPr>
            <w:tcW w:w="1710" w:type="dxa"/>
            <w:shd w:val="clear" w:color="auto" w:fill="auto"/>
            <w:vAlign w:val="center"/>
          </w:tcPr>
          <w:p w14:paraId="7DA01FA0" w14:textId="77777777" w:rsidR="00807ECD" w:rsidRPr="003628A1" w:rsidRDefault="00807ECD" w:rsidP="00807ECD">
            <w:pPr>
              <w:pStyle w:val="TableBody"/>
              <w:rPr>
                <w:noProof w:val="0"/>
              </w:rPr>
            </w:pPr>
            <w:r w:rsidRPr="003628A1">
              <w:rPr>
                <w:rFonts w:eastAsiaTheme="minorHAnsi"/>
                <w:lang w:eastAsia="en-US"/>
              </w:rPr>
              <w:lastRenderedPageBreak/>
              <w:t>PD_BL</w:t>
            </w:r>
            <w:r w:rsidRPr="003628A1">
              <w:rPr>
                <w:rFonts w:eastAsiaTheme="minorHAnsi"/>
                <w:vertAlign w:val="subscript"/>
                <w:lang w:eastAsia="en-US"/>
              </w:rPr>
              <w:t>k,h</w:t>
            </w:r>
            <w:r w:rsidRPr="003628A1">
              <w:rPr>
                <w:rFonts w:eastAsiaTheme="minorHAnsi"/>
                <w:vertAlign w:val="superscript"/>
                <w:lang w:eastAsia="en-US"/>
              </w:rPr>
              <w:t>i,t</w:t>
            </w:r>
          </w:p>
        </w:tc>
        <w:tc>
          <w:tcPr>
            <w:tcW w:w="360" w:type="dxa"/>
            <w:shd w:val="clear" w:color="auto" w:fill="auto"/>
            <w:vAlign w:val="center"/>
          </w:tcPr>
          <w:p w14:paraId="02EA47E5" w14:textId="77777777" w:rsidR="00807ECD" w:rsidRPr="003628A1" w:rsidRDefault="00807ECD" w:rsidP="008104CB">
            <w:pPr>
              <w:pStyle w:val="TableBody"/>
              <w:rPr>
                <w:noProof w:val="0"/>
              </w:rPr>
            </w:pPr>
          </w:p>
        </w:tc>
        <w:tc>
          <w:tcPr>
            <w:tcW w:w="6300" w:type="dxa"/>
            <w:shd w:val="clear" w:color="auto" w:fill="auto"/>
            <w:vAlign w:val="center"/>
          </w:tcPr>
          <w:p w14:paraId="70D4DEF3" w14:textId="5844D7CE" w:rsidR="00807ECD" w:rsidRPr="003628A1" w:rsidRDefault="002777EC" w:rsidP="008104CB">
            <w:pPr>
              <w:pStyle w:val="TableBody"/>
              <w:rPr>
                <w:i/>
                <w:szCs w:val="22"/>
              </w:rPr>
            </w:pPr>
            <w:r w:rsidRPr="003628A1">
              <w:rPr>
                <w:rFonts w:eastAsiaTheme="minorHAnsi"/>
                <w:i/>
                <w:iCs/>
                <w:lang w:eastAsia="en-US"/>
              </w:rPr>
              <w:t>Energy</w:t>
            </w:r>
            <w:r w:rsidR="004B0933">
              <w:rPr>
                <w:rFonts w:eastAsiaTheme="minorHAnsi"/>
                <w:i/>
                <w:iCs/>
                <w:lang w:eastAsia="en-US"/>
              </w:rPr>
              <w:t xml:space="preserve"> </w:t>
            </w:r>
            <w:r w:rsidRPr="003628A1">
              <w:rPr>
                <w:rFonts w:eastAsiaTheme="minorHAnsi"/>
                <w:i/>
                <w:iCs/>
                <w:lang w:eastAsia="en-US"/>
              </w:rPr>
              <w:t>bids</w:t>
            </w:r>
            <w:r w:rsidR="004B0933">
              <w:rPr>
                <w:rFonts w:eastAsiaTheme="minorHAnsi"/>
                <w:i/>
                <w:iCs/>
                <w:lang w:eastAsia="en-US"/>
              </w:rPr>
              <w:t xml:space="preserve"> </w:t>
            </w:r>
            <w:r w:rsidR="00807ECD" w:rsidRPr="003628A1">
              <w:rPr>
                <w:rFonts w:eastAsiaTheme="minorHAnsi"/>
                <w:lang w:eastAsia="en-US"/>
              </w:rPr>
              <w:t>submitted</w:t>
            </w:r>
            <w:r w:rsidR="004B0933">
              <w:rPr>
                <w:rFonts w:eastAsiaTheme="minorHAnsi"/>
                <w:lang w:eastAsia="en-US"/>
              </w:rPr>
              <w:t xml:space="preserve"> </w:t>
            </w:r>
            <w:r w:rsidR="00807ECD" w:rsidRPr="003628A1">
              <w:rPr>
                <w:rFonts w:eastAsiaTheme="minorHAnsi"/>
                <w:lang w:eastAsia="en-US"/>
              </w:rPr>
              <w:t>in</w:t>
            </w:r>
            <w:r w:rsidR="004B0933">
              <w:rPr>
                <w:rFonts w:eastAsiaTheme="minorHAnsi"/>
                <w:lang w:eastAsia="en-US"/>
              </w:rPr>
              <w:t xml:space="preserve"> </w:t>
            </w:r>
            <w:r w:rsidR="00807ECD" w:rsidRPr="003628A1">
              <w:rPr>
                <w:rFonts w:eastAsiaTheme="minorHAnsi"/>
                <w:i/>
                <w:iCs/>
                <w:lang w:eastAsia="en-US"/>
              </w:rPr>
              <w:t>pre-dispatch</w:t>
            </w:r>
            <w:r w:rsidR="00807ECD" w:rsidRPr="003628A1">
              <w:rPr>
                <w:rFonts w:eastAsiaTheme="minorHAnsi"/>
                <w:lang w:eastAsia="en-US"/>
              </w:rPr>
              <w:t>,</w:t>
            </w:r>
            <w:r w:rsidR="004B0933">
              <w:rPr>
                <w:rFonts w:eastAsiaTheme="minorHAnsi"/>
                <w:lang w:eastAsia="en-US"/>
              </w:rPr>
              <w:t xml:space="preserve"> </w:t>
            </w:r>
            <w:r w:rsidR="00807ECD" w:rsidRPr="003628A1">
              <w:rPr>
                <w:rFonts w:eastAsiaTheme="minorHAnsi"/>
                <w:lang w:eastAsia="en-US"/>
              </w:rPr>
              <w:t>represented</w:t>
            </w:r>
            <w:r w:rsidR="004B0933">
              <w:rPr>
                <w:rFonts w:eastAsiaTheme="minorHAnsi"/>
                <w:lang w:eastAsia="en-US"/>
              </w:rPr>
              <w:t xml:space="preserve"> </w:t>
            </w:r>
            <w:r w:rsidR="00807ECD" w:rsidRPr="003628A1">
              <w:rPr>
                <w:rFonts w:eastAsiaTheme="minorHAnsi"/>
                <w:lang w:eastAsia="en-US"/>
              </w:rPr>
              <w:t>as</w:t>
            </w:r>
            <w:r w:rsidR="004B0933">
              <w:rPr>
                <w:rFonts w:eastAsiaTheme="minorHAnsi"/>
                <w:lang w:eastAsia="en-US"/>
              </w:rPr>
              <w:t xml:space="preserve"> </w:t>
            </w:r>
            <w:r w:rsidR="00807ECD" w:rsidRPr="003628A1">
              <w:rPr>
                <w:rFonts w:eastAsiaTheme="minorHAnsi"/>
                <w:lang w:eastAsia="en-US"/>
              </w:rPr>
              <w:t>an</w:t>
            </w:r>
            <w:r w:rsidR="004B0933">
              <w:rPr>
                <w:rFonts w:eastAsiaTheme="minorHAnsi"/>
                <w:lang w:eastAsia="en-US"/>
              </w:rPr>
              <w:t xml:space="preserve"> </w:t>
            </w:r>
            <w:r w:rsidR="00807ECD" w:rsidRPr="003628A1">
              <w:rPr>
                <w:rFonts w:eastAsiaTheme="minorHAnsi"/>
                <w:lang w:eastAsia="en-US"/>
              </w:rPr>
              <w:t>N</w:t>
            </w:r>
            <w:r w:rsidR="004B0933">
              <w:rPr>
                <w:rFonts w:eastAsiaTheme="minorHAnsi"/>
                <w:lang w:eastAsia="en-US"/>
              </w:rPr>
              <w:t xml:space="preserve"> </w:t>
            </w:r>
            <w:r w:rsidR="00807ECD" w:rsidRPr="003628A1">
              <w:rPr>
                <w:rFonts w:eastAsiaTheme="minorHAnsi"/>
                <w:lang w:eastAsia="en-US"/>
              </w:rPr>
              <w:t>by</w:t>
            </w:r>
            <w:r w:rsidR="004B0933">
              <w:rPr>
                <w:rFonts w:eastAsiaTheme="minorHAnsi"/>
                <w:lang w:eastAsia="en-US"/>
              </w:rPr>
              <w:t xml:space="preserve"> </w:t>
            </w:r>
            <w:r w:rsidR="00807ECD" w:rsidRPr="003628A1">
              <w:rPr>
                <w:rFonts w:eastAsiaTheme="minorHAnsi"/>
                <w:lang w:eastAsia="en-US"/>
              </w:rPr>
              <w:t>2</w:t>
            </w:r>
            <w:r w:rsidR="004B0933">
              <w:rPr>
                <w:rFonts w:eastAsiaTheme="minorHAnsi"/>
                <w:lang w:eastAsia="en-US"/>
              </w:rPr>
              <w:t xml:space="preserve"> </w:t>
            </w:r>
            <w:r w:rsidR="00807ECD" w:rsidRPr="003628A1">
              <w:rPr>
                <w:rFonts w:eastAsiaTheme="minorHAnsi"/>
                <w:lang w:eastAsia="en-US"/>
              </w:rPr>
              <w:t>matrix</w:t>
            </w:r>
            <w:r w:rsidR="004B0933">
              <w:rPr>
                <w:rFonts w:eastAsiaTheme="minorHAnsi"/>
                <w:lang w:eastAsia="en-US"/>
              </w:rPr>
              <w:t xml:space="preserve"> </w:t>
            </w:r>
            <w:r w:rsidR="00807ECD" w:rsidRPr="003628A1">
              <w:rPr>
                <w:rFonts w:eastAsiaTheme="minorHAnsi"/>
                <w:lang w:eastAsia="en-US"/>
              </w:rPr>
              <w:t>of</w:t>
            </w:r>
            <w:r w:rsidR="004B0933">
              <w:rPr>
                <w:rFonts w:eastAsiaTheme="minorHAnsi"/>
                <w:lang w:eastAsia="en-US"/>
              </w:rPr>
              <w:t xml:space="preserve"> </w:t>
            </w:r>
            <w:r w:rsidR="00807ECD" w:rsidRPr="003628A1">
              <w:rPr>
                <w:rFonts w:eastAsiaTheme="minorHAnsi"/>
                <w:i/>
                <w:iCs/>
                <w:lang w:eastAsia="en-US"/>
              </w:rPr>
              <w:t>price-quantity</w:t>
            </w:r>
            <w:r w:rsidR="004B0933">
              <w:rPr>
                <w:rFonts w:eastAsiaTheme="minorHAnsi"/>
                <w:i/>
                <w:iCs/>
                <w:lang w:eastAsia="en-US"/>
              </w:rPr>
              <w:t xml:space="preserve"> </w:t>
            </w:r>
            <w:r w:rsidR="00807ECD" w:rsidRPr="003628A1">
              <w:rPr>
                <w:rFonts w:eastAsiaTheme="minorHAnsi"/>
                <w:i/>
                <w:iCs/>
                <w:lang w:eastAsia="en-US"/>
              </w:rPr>
              <w:t>pairs</w:t>
            </w:r>
            <w:r w:rsidR="004B0933">
              <w:rPr>
                <w:rFonts w:eastAsiaTheme="minorHAnsi"/>
                <w:i/>
                <w:iCs/>
                <w:lang w:eastAsia="en-US"/>
              </w:rPr>
              <w:t xml:space="preserve"> </w:t>
            </w:r>
            <w:r w:rsidR="00807ECD" w:rsidRPr="003628A1">
              <w:rPr>
                <w:rFonts w:eastAsiaTheme="minorHAnsi"/>
                <w:lang w:eastAsia="en-US"/>
              </w:rPr>
              <w:t>for</w:t>
            </w:r>
            <w:r w:rsidR="004B0933">
              <w:rPr>
                <w:rFonts w:eastAsiaTheme="minorHAnsi"/>
                <w:lang w:eastAsia="en-US"/>
              </w:rPr>
              <w:t xml:space="preserve"> </w:t>
            </w:r>
            <w:r w:rsidR="00807ECD" w:rsidRPr="003628A1">
              <w:rPr>
                <w:rFonts w:eastAsiaTheme="minorHAnsi"/>
                <w:lang w:eastAsia="en-US"/>
              </w:rPr>
              <w:t>each</w:t>
            </w:r>
            <w:r w:rsidR="004B0933">
              <w:rPr>
                <w:rFonts w:eastAsiaTheme="minorHAnsi"/>
                <w:lang w:eastAsia="en-US"/>
              </w:rPr>
              <w:t xml:space="preserve"> </w:t>
            </w:r>
            <w:r w:rsidR="00807ECD" w:rsidRPr="003628A1">
              <w:rPr>
                <w:rFonts w:eastAsiaTheme="minorHAnsi"/>
                <w:i/>
                <w:iCs/>
                <w:lang w:eastAsia="en-US"/>
              </w:rPr>
              <w:t>market</w:t>
            </w:r>
            <w:r w:rsidR="004B0933">
              <w:rPr>
                <w:rFonts w:eastAsiaTheme="minorHAnsi"/>
                <w:i/>
                <w:iCs/>
                <w:lang w:eastAsia="en-US"/>
              </w:rPr>
              <w:t xml:space="preserve"> </w:t>
            </w:r>
            <w:r w:rsidR="00807ECD" w:rsidRPr="003628A1">
              <w:rPr>
                <w:rFonts w:eastAsiaTheme="minorHAnsi"/>
                <w:i/>
                <w:iCs/>
                <w:lang w:eastAsia="en-US"/>
              </w:rPr>
              <w:t>participant</w:t>
            </w:r>
            <w:r w:rsidR="004B0933">
              <w:rPr>
                <w:rFonts w:eastAsiaTheme="minorHAnsi"/>
                <w:i/>
                <w:iCs/>
                <w:lang w:eastAsia="en-US"/>
              </w:rPr>
              <w:t xml:space="preserve"> </w:t>
            </w:r>
            <w:r w:rsidR="00807ECD" w:rsidRPr="003628A1">
              <w:rPr>
                <w:rFonts w:eastAsiaTheme="minorHAnsi"/>
                <w:lang w:eastAsia="en-US"/>
              </w:rPr>
              <w:t>‘k’</w:t>
            </w:r>
            <w:r w:rsidR="004B0933">
              <w:rPr>
                <w:rFonts w:eastAsiaTheme="minorHAnsi"/>
                <w:lang w:eastAsia="en-US"/>
              </w:rPr>
              <w:t xml:space="preserve"> </w:t>
            </w:r>
            <w:r w:rsidR="00807ECD" w:rsidRPr="003628A1">
              <w:rPr>
                <w:rFonts w:eastAsiaTheme="minorHAnsi"/>
                <w:lang w:eastAsia="en-US"/>
              </w:rPr>
              <w:t>at</w:t>
            </w:r>
            <w:r w:rsidR="004B0933">
              <w:rPr>
                <w:rFonts w:eastAsiaTheme="minorHAnsi"/>
                <w:lang w:eastAsia="en-US"/>
              </w:rPr>
              <w:t xml:space="preserve"> </w:t>
            </w:r>
            <w:r w:rsidR="00807ECD" w:rsidRPr="003628A1">
              <w:rPr>
                <w:rFonts w:eastAsiaTheme="minorHAnsi"/>
                <w:i/>
                <w:iCs/>
                <w:lang w:eastAsia="en-US"/>
              </w:rPr>
              <w:t>intertie</w:t>
            </w:r>
            <w:r w:rsidR="004B0933">
              <w:rPr>
                <w:rFonts w:eastAsiaTheme="minorHAnsi"/>
                <w:i/>
                <w:iCs/>
                <w:lang w:eastAsia="en-US"/>
              </w:rPr>
              <w:t xml:space="preserve"> </w:t>
            </w:r>
            <w:r w:rsidR="00807ECD" w:rsidRPr="003628A1">
              <w:rPr>
                <w:rFonts w:eastAsiaTheme="minorHAnsi"/>
                <w:i/>
                <w:iCs/>
                <w:lang w:eastAsia="en-US"/>
              </w:rPr>
              <w:t>metering</w:t>
            </w:r>
            <w:r w:rsidR="004B0933">
              <w:rPr>
                <w:rFonts w:eastAsiaTheme="minorHAnsi"/>
                <w:i/>
                <w:iCs/>
                <w:lang w:eastAsia="en-US"/>
              </w:rPr>
              <w:t xml:space="preserve"> </w:t>
            </w:r>
            <w:r w:rsidR="00807ECD" w:rsidRPr="003628A1">
              <w:rPr>
                <w:rFonts w:eastAsiaTheme="minorHAnsi"/>
                <w:i/>
                <w:iCs/>
                <w:lang w:eastAsia="en-US"/>
              </w:rPr>
              <w:t>point</w:t>
            </w:r>
            <w:r w:rsidR="004B0933">
              <w:rPr>
                <w:rFonts w:eastAsiaTheme="minorHAnsi"/>
                <w:i/>
                <w:iCs/>
                <w:lang w:eastAsia="en-US"/>
              </w:rPr>
              <w:t xml:space="preserve"> </w:t>
            </w:r>
            <w:r w:rsidR="00807ECD" w:rsidRPr="003628A1">
              <w:rPr>
                <w:rFonts w:eastAsiaTheme="minorHAnsi"/>
                <w:lang w:eastAsia="en-US"/>
              </w:rPr>
              <w:t>‘i’</w:t>
            </w:r>
            <w:r w:rsidR="004B0933">
              <w:rPr>
                <w:rFonts w:eastAsiaTheme="minorHAnsi"/>
                <w:lang w:eastAsia="en-US"/>
              </w:rPr>
              <w:t xml:space="preserve"> </w:t>
            </w:r>
            <w:r w:rsidR="00807ECD" w:rsidRPr="003628A1">
              <w:rPr>
                <w:rFonts w:eastAsiaTheme="minorHAnsi"/>
                <w:lang w:eastAsia="en-US"/>
              </w:rPr>
              <w:t>during</w:t>
            </w:r>
            <w:r w:rsidR="004B0933">
              <w:rPr>
                <w:rFonts w:eastAsiaTheme="minorHAnsi"/>
                <w:lang w:eastAsia="en-US"/>
              </w:rPr>
              <w:t xml:space="preserve"> </w:t>
            </w:r>
            <w:r w:rsidR="00807ECD" w:rsidRPr="003628A1">
              <w:rPr>
                <w:rFonts w:eastAsiaTheme="minorHAnsi"/>
                <w:i/>
                <w:iCs/>
                <w:lang w:eastAsia="en-US"/>
              </w:rPr>
              <w:t>metering</w:t>
            </w:r>
            <w:r w:rsidR="004B0933">
              <w:rPr>
                <w:rFonts w:eastAsiaTheme="minorHAnsi"/>
                <w:i/>
                <w:iCs/>
                <w:lang w:eastAsia="en-US"/>
              </w:rPr>
              <w:t xml:space="preserve"> </w:t>
            </w:r>
            <w:r w:rsidR="00807ECD" w:rsidRPr="003628A1">
              <w:rPr>
                <w:rFonts w:eastAsiaTheme="minorHAnsi"/>
                <w:i/>
                <w:iCs/>
                <w:lang w:eastAsia="en-US"/>
              </w:rPr>
              <w:t>interval</w:t>
            </w:r>
            <w:r w:rsidR="004B0933">
              <w:rPr>
                <w:rFonts w:eastAsiaTheme="minorHAnsi"/>
                <w:i/>
                <w:iCs/>
                <w:lang w:eastAsia="en-US"/>
              </w:rPr>
              <w:t xml:space="preserve"> </w:t>
            </w:r>
            <w:r w:rsidR="00807ECD" w:rsidRPr="003628A1">
              <w:rPr>
                <w:rFonts w:eastAsiaTheme="minorHAnsi"/>
                <w:lang w:eastAsia="en-US"/>
              </w:rPr>
              <w:t>‘t’</w:t>
            </w:r>
            <w:r w:rsidR="004B0933">
              <w:rPr>
                <w:rFonts w:eastAsiaTheme="minorHAnsi"/>
                <w:lang w:eastAsia="en-US"/>
              </w:rPr>
              <w:t xml:space="preserve"> </w:t>
            </w:r>
            <w:r w:rsidR="00807ECD" w:rsidRPr="003628A1">
              <w:rPr>
                <w:rFonts w:eastAsiaTheme="minorHAnsi"/>
                <w:lang w:eastAsia="en-US"/>
              </w:rPr>
              <w:t>of</w:t>
            </w:r>
            <w:r w:rsidR="004B0933">
              <w:rPr>
                <w:rFonts w:eastAsiaTheme="minorHAnsi"/>
                <w:lang w:eastAsia="en-US"/>
              </w:rPr>
              <w:t xml:space="preserve"> </w:t>
            </w:r>
            <w:r w:rsidR="00807ECD" w:rsidRPr="003628A1">
              <w:rPr>
                <w:rFonts w:eastAsiaTheme="minorHAnsi"/>
                <w:i/>
                <w:iCs/>
                <w:lang w:eastAsia="en-US"/>
              </w:rPr>
              <w:t>settlement</w:t>
            </w:r>
            <w:r w:rsidR="004B0933">
              <w:rPr>
                <w:rFonts w:eastAsiaTheme="minorHAnsi"/>
                <w:i/>
                <w:iCs/>
                <w:lang w:eastAsia="en-US"/>
              </w:rPr>
              <w:t xml:space="preserve"> </w:t>
            </w:r>
            <w:r w:rsidR="00807ECD" w:rsidRPr="003628A1">
              <w:rPr>
                <w:rFonts w:eastAsiaTheme="minorHAnsi"/>
                <w:i/>
                <w:iCs/>
                <w:lang w:eastAsia="en-US"/>
              </w:rPr>
              <w:t>hour</w:t>
            </w:r>
            <w:r w:rsidR="004B0933">
              <w:rPr>
                <w:rFonts w:eastAsiaTheme="minorHAnsi"/>
                <w:i/>
                <w:iCs/>
                <w:lang w:eastAsia="en-US"/>
              </w:rPr>
              <w:t xml:space="preserve"> </w:t>
            </w:r>
            <w:r w:rsidR="00807ECD" w:rsidRPr="003628A1">
              <w:rPr>
                <w:rFonts w:eastAsiaTheme="minorHAnsi"/>
                <w:lang w:eastAsia="en-US"/>
              </w:rPr>
              <w:t>‘h’</w:t>
            </w:r>
            <w:r w:rsidR="004B0933">
              <w:rPr>
                <w:rFonts w:eastAsiaTheme="minorHAnsi"/>
                <w:lang w:eastAsia="en-US"/>
              </w:rPr>
              <w:t xml:space="preserve"> </w:t>
            </w:r>
            <w:r w:rsidR="00807ECD" w:rsidRPr="003628A1">
              <w:rPr>
                <w:rFonts w:eastAsiaTheme="minorHAnsi"/>
                <w:lang w:eastAsia="en-US"/>
              </w:rPr>
              <w:t>arranged</w:t>
            </w:r>
            <w:r w:rsidR="004B0933">
              <w:rPr>
                <w:rFonts w:eastAsiaTheme="minorHAnsi"/>
                <w:lang w:eastAsia="en-US"/>
              </w:rPr>
              <w:t xml:space="preserve"> </w:t>
            </w:r>
            <w:r w:rsidR="00807ECD" w:rsidRPr="003628A1">
              <w:rPr>
                <w:rFonts w:eastAsiaTheme="minorHAnsi"/>
                <w:lang w:eastAsia="en-US"/>
              </w:rPr>
              <w:t>in</w:t>
            </w:r>
            <w:r w:rsidR="004B0933">
              <w:rPr>
                <w:rFonts w:eastAsiaTheme="minorHAnsi"/>
                <w:lang w:eastAsia="en-US"/>
              </w:rPr>
              <w:t xml:space="preserve"> </w:t>
            </w:r>
            <w:r w:rsidR="00807ECD" w:rsidRPr="003628A1">
              <w:rPr>
                <w:rFonts w:eastAsiaTheme="minorHAnsi"/>
                <w:lang w:eastAsia="en-US"/>
              </w:rPr>
              <w:t>ascending</w:t>
            </w:r>
            <w:r w:rsidR="004B0933">
              <w:rPr>
                <w:rFonts w:eastAsiaTheme="minorHAnsi"/>
                <w:lang w:eastAsia="en-US"/>
              </w:rPr>
              <w:t xml:space="preserve"> </w:t>
            </w:r>
            <w:r w:rsidR="00807ECD" w:rsidRPr="003628A1">
              <w:rPr>
                <w:rFonts w:eastAsiaTheme="minorHAnsi"/>
                <w:lang w:eastAsia="en-US"/>
              </w:rPr>
              <w:t>order</w:t>
            </w:r>
            <w:r w:rsidR="004B0933">
              <w:rPr>
                <w:rFonts w:eastAsiaTheme="minorHAnsi"/>
                <w:lang w:eastAsia="en-US"/>
              </w:rPr>
              <w:t xml:space="preserve"> </w:t>
            </w:r>
            <w:r w:rsidR="00807ECD" w:rsidRPr="003628A1">
              <w:rPr>
                <w:rFonts w:eastAsiaTheme="minorHAnsi"/>
                <w:lang w:eastAsia="en-US"/>
              </w:rPr>
              <w:t>by</w:t>
            </w:r>
            <w:r w:rsidR="004B0933">
              <w:rPr>
                <w:rFonts w:eastAsiaTheme="minorHAnsi"/>
                <w:lang w:eastAsia="en-US"/>
              </w:rPr>
              <w:t xml:space="preserve"> </w:t>
            </w:r>
            <w:r w:rsidR="00807ECD" w:rsidRPr="003628A1">
              <w:rPr>
                <w:rFonts w:eastAsiaTheme="minorHAnsi"/>
                <w:lang w:eastAsia="en-US"/>
              </w:rPr>
              <w:t>the</w:t>
            </w:r>
            <w:r w:rsidR="004B0933">
              <w:rPr>
                <w:rFonts w:eastAsiaTheme="minorHAnsi"/>
                <w:lang w:eastAsia="en-US"/>
              </w:rPr>
              <w:t xml:space="preserve"> </w:t>
            </w:r>
            <w:r w:rsidR="00807ECD" w:rsidRPr="003628A1">
              <w:rPr>
                <w:rFonts w:eastAsiaTheme="minorHAnsi"/>
                <w:lang w:eastAsia="en-US"/>
              </w:rPr>
              <w:t>offered</w:t>
            </w:r>
            <w:r w:rsidR="004B0933">
              <w:rPr>
                <w:rFonts w:eastAsiaTheme="minorHAnsi"/>
                <w:lang w:eastAsia="en-US"/>
              </w:rPr>
              <w:t xml:space="preserve"> </w:t>
            </w:r>
            <w:r w:rsidR="00807ECD" w:rsidRPr="003628A1">
              <w:rPr>
                <w:rFonts w:eastAsiaTheme="minorHAnsi"/>
                <w:lang w:eastAsia="en-US"/>
              </w:rPr>
              <w:t>price</w:t>
            </w:r>
            <w:r w:rsidR="004B0933">
              <w:rPr>
                <w:rFonts w:eastAsiaTheme="minorHAnsi"/>
                <w:lang w:eastAsia="en-US"/>
              </w:rPr>
              <w:t xml:space="preserve"> </w:t>
            </w:r>
            <w:r w:rsidR="00807ECD" w:rsidRPr="003628A1">
              <w:rPr>
                <w:rFonts w:eastAsiaTheme="minorHAnsi"/>
                <w:lang w:eastAsia="en-US"/>
              </w:rPr>
              <w:t>in</w:t>
            </w:r>
            <w:r w:rsidR="004B0933">
              <w:rPr>
                <w:rFonts w:eastAsiaTheme="minorHAnsi"/>
                <w:lang w:eastAsia="en-US"/>
              </w:rPr>
              <w:t xml:space="preserve"> </w:t>
            </w:r>
            <w:r w:rsidR="00807ECD" w:rsidRPr="003628A1">
              <w:rPr>
                <w:rFonts w:eastAsiaTheme="minorHAnsi"/>
                <w:lang w:eastAsia="en-US"/>
              </w:rPr>
              <w:t>each</w:t>
            </w:r>
            <w:r w:rsidR="004B0933">
              <w:rPr>
                <w:rFonts w:eastAsiaTheme="minorHAnsi"/>
                <w:lang w:eastAsia="en-US"/>
              </w:rPr>
              <w:t xml:space="preserve"> </w:t>
            </w:r>
            <w:r w:rsidR="00807ECD" w:rsidRPr="003628A1">
              <w:rPr>
                <w:rFonts w:eastAsiaTheme="minorHAnsi"/>
                <w:i/>
                <w:iCs/>
                <w:lang w:eastAsia="en-US"/>
              </w:rPr>
              <w:t>price</w:t>
            </w:r>
            <w:r w:rsidR="004B0933">
              <w:rPr>
                <w:rFonts w:eastAsiaTheme="minorHAnsi"/>
                <w:i/>
                <w:iCs/>
                <w:lang w:eastAsia="en-US"/>
              </w:rPr>
              <w:t xml:space="preserve"> </w:t>
            </w:r>
            <w:r w:rsidR="00807ECD" w:rsidRPr="003628A1">
              <w:rPr>
                <w:rFonts w:eastAsiaTheme="minorHAnsi"/>
                <w:i/>
                <w:iCs/>
                <w:lang w:eastAsia="en-US"/>
              </w:rPr>
              <w:t>quantity</w:t>
            </w:r>
            <w:r w:rsidR="004B0933">
              <w:rPr>
                <w:rFonts w:eastAsiaTheme="minorHAnsi"/>
                <w:i/>
                <w:iCs/>
                <w:lang w:eastAsia="en-US"/>
              </w:rPr>
              <w:t xml:space="preserve"> </w:t>
            </w:r>
            <w:r w:rsidR="00807ECD" w:rsidRPr="003628A1">
              <w:rPr>
                <w:rFonts w:eastAsiaTheme="minorHAnsi"/>
                <w:i/>
                <w:iCs/>
                <w:lang w:eastAsia="en-US"/>
              </w:rPr>
              <w:t>pair</w:t>
            </w:r>
            <w:r w:rsidR="004B0933">
              <w:rPr>
                <w:rFonts w:eastAsiaTheme="minorHAnsi"/>
                <w:i/>
                <w:iCs/>
                <w:lang w:eastAsia="en-US"/>
              </w:rPr>
              <w:t xml:space="preserve"> </w:t>
            </w:r>
            <w:r w:rsidR="00807ECD" w:rsidRPr="003628A1">
              <w:rPr>
                <w:rFonts w:eastAsiaTheme="minorHAnsi"/>
                <w:lang w:eastAsia="en-US"/>
              </w:rPr>
              <w:t>where</w:t>
            </w:r>
            <w:r w:rsidR="004B0933">
              <w:rPr>
                <w:rFonts w:eastAsiaTheme="minorHAnsi"/>
                <w:lang w:eastAsia="en-US"/>
              </w:rPr>
              <w:t xml:space="preserve"> </w:t>
            </w:r>
            <w:r w:rsidR="00807ECD" w:rsidRPr="003628A1">
              <w:rPr>
                <w:rFonts w:eastAsiaTheme="minorHAnsi"/>
                <w:lang w:eastAsia="en-US"/>
              </w:rPr>
              <w:t>offered</w:t>
            </w:r>
            <w:r w:rsidR="004B0933">
              <w:rPr>
                <w:rFonts w:eastAsiaTheme="minorHAnsi"/>
                <w:lang w:eastAsia="en-US"/>
              </w:rPr>
              <w:t xml:space="preserve"> </w:t>
            </w:r>
            <w:r w:rsidR="00807ECD" w:rsidRPr="003628A1">
              <w:rPr>
                <w:rFonts w:eastAsiaTheme="minorHAnsi"/>
                <w:lang w:eastAsia="en-US"/>
              </w:rPr>
              <w:t>prices</w:t>
            </w:r>
            <w:r w:rsidR="004B0933">
              <w:rPr>
                <w:rFonts w:eastAsiaTheme="minorHAnsi"/>
                <w:lang w:eastAsia="en-US"/>
              </w:rPr>
              <w:t xml:space="preserve"> </w:t>
            </w:r>
            <w:r w:rsidR="00807ECD" w:rsidRPr="003628A1">
              <w:rPr>
                <w:rFonts w:eastAsiaTheme="minorHAnsi"/>
                <w:lang w:eastAsia="en-US"/>
              </w:rPr>
              <w:t>‘P’</w:t>
            </w:r>
            <w:r w:rsidR="004B0933">
              <w:rPr>
                <w:rFonts w:eastAsiaTheme="minorHAnsi"/>
                <w:lang w:eastAsia="en-US"/>
              </w:rPr>
              <w:t xml:space="preserve"> </w:t>
            </w:r>
            <w:r w:rsidR="00807ECD" w:rsidRPr="003628A1">
              <w:rPr>
                <w:rFonts w:eastAsiaTheme="minorHAnsi"/>
                <w:lang w:eastAsia="en-US"/>
              </w:rPr>
              <w:t>are</w:t>
            </w:r>
            <w:r w:rsidR="004B0933">
              <w:rPr>
                <w:rFonts w:eastAsiaTheme="minorHAnsi"/>
                <w:lang w:eastAsia="en-US"/>
              </w:rPr>
              <w:t xml:space="preserve"> </w:t>
            </w:r>
            <w:r w:rsidR="00807ECD" w:rsidRPr="003628A1">
              <w:rPr>
                <w:rFonts w:eastAsiaTheme="minorHAnsi"/>
                <w:lang w:eastAsia="en-US"/>
              </w:rPr>
              <w:t>in</w:t>
            </w:r>
            <w:r w:rsidR="004B0933">
              <w:rPr>
                <w:rFonts w:eastAsiaTheme="minorHAnsi"/>
                <w:lang w:eastAsia="en-US"/>
              </w:rPr>
              <w:t xml:space="preserve"> </w:t>
            </w:r>
            <w:r w:rsidR="00807ECD" w:rsidRPr="003628A1">
              <w:rPr>
                <w:rFonts w:eastAsiaTheme="minorHAnsi"/>
                <w:lang w:eastAsia="en-US"/>
              </w:rPr>
              <w:t>column</w:t>
            </w:r>
            <w:r w:rsidR="004B0933">
              <w:rPr>
                <w:rFonts w:eastAsiaTheme="minorHAnsi"/>
                <w:lang w:eastAsia="en-US"/>
              </w:rPr>
              <w:t xml:space="preserve"> </w:t>
            </w:r>
            <w:r w:rsidR="00807ECD" w:rsidRPr="003628A1">
              <w:rPr>
                <w:rFonts w:eastAsiaTheme="minorHAnsi"/>
                <w:lang w:eastAsia="en-US"/>
              </w:rPr>
              <w:t>1</w:t>
            </w:r>
            <w:r w:rsidR="004B0933">
              <w:rPr>
                <w:rFonts w:eastAsiaTheme="minorHAnsi"/>
                <w:lang w:eastAsia="en-US"/>
              </w:rPr>
              <w:t xml:space="preserve"> </w:t>
            </w:r>
            <w:r w:rsidR="00807ECD" w:rsidRPr="003628A1">
              <w:rPr>
                <w:rFonts w:eastAsiaTheme="minorHAnsi"/>
                <w:lang w:eastAsia="en-US"/>
              </w:rPr>
              <w:t>and</w:t>
            </w:r>
            <w:r w:rsidR="004B0933">
              <w:rPr>
                <w:rFonts w:eastAsiaTheme="minorHAnsi"/>
                <w:lang w:eastAsia="en-US"/>
              </w:rPr>
              <w:t xml:space="preserve"> </w:t>
            </w:r>
            <w:r w:rsidR="00807ECD" w:rsidRPr="003628A1">
              <w:rPr>
                <w:rFonts w:eastAsiaTheme="minorHAnsi"/>
                <w:lang w:eastAsia="en-US"/>
              </w:rPr>
              <w:t>offered</w:t>
            </w:r>
            <w:r w:rsidR="004B0933">
              <w:rPr>
                <w:rFonts w:eastAsiaTheme="minorHAnsi"/>
                <w:lang w:eastAsia="en-US"/>
              </w:rPr>
              <w:t xml:space="preserve"> </w:t>
            </w:r>
            <w:r w:rsidR="00807ECD" w:rsidRPr="003628A1">
              <w:rPr>
                <w:rFonts w:eastAsiaTheme="minorHAnsi"/>
                <w:lang w:eastAsia="en-US"/>
              </w:rPr>
              <w:t>quantities</w:t>
            </w:r>
            <w:r w:rsidR="004B0933">
              <w:rPr>
                <w:rFonts w:eastAsiaTheme="minorHAnsi"/>
                <w:lang w:eastAsia="en-US"/>
              </w:rPr>
              <w:t xml:space="preserve"> </w:t>
            </w:r>
            <w:r w:rsidR="00807ECD" w:rsidRPr="003628A1">
              <w:rPr>
                <w:rFonts w:eastAsiaTheme="minorHAnsi"/>
                <w:lang w:eastAsia="en-US"/>
              </w:rPr>
              <w:t>‘Q’</w:t>
            </w:r>
            <w:r w:rsidR="004B0933">
              <w:rPr>
                <w:rFonts w:eastAsiaTheme="minorHAnsi"/>
                <w:lang w:eastAsia="en-US"/>
              </w:rPr>
              <w:t xml:space="preserve"> </w:t>
            </w:r>
            <w:r w:rsidR="00807ECD" w:rsidRPr="003628A1">
              <w:rPr>
                <w:rFonts w:eastAsiaTheme="minorHAnsi"/>
                <w:lang w:eastAsia="en-US"/>
              </w:rPr>
              <w:t>are</w:t>
            </w:r>
            <w:r w:rsidR="004B0933">
              <w:rPr>
                <w:rFonts w:eastAsiaTheme="minorHAnsi"/>
                <w:lang w:eastAsia="en-US"/>
              </w:rPr>
              <w:t xml:space="preserve"> </w:t>
            </w:r>
            <w:r w:rsidR="00807ECD" w:rsidRPr="003628A1">
              <w:rPr>
                <w:rFonts w:eastAsiaTheme="minorHAnsi"/>
                <w:lang w:eastAsia="en-US"/>
              </w:rPr>
              <w:t>in</w:t>
            </w:r>
            <w:r w:rsidR="004B0933">
              <w:rPr>
                <w:rFonts w:eastAsiaTheme="minorHAnsi"/>
                <w:lang w:eastAsia="en-US"/>
              </w:rPr>
              <w:t xml:space="preserve"> </w:t>
            </w:r>
            <w:r w:rsidR="00807ECD" w:rsidRPr="003628A1">
              <w:rPr>
                <w:rFonts w:eastAsiaTheme="minorHAnsi"/>
                <w:lang w:eastAsia="en-US"/>
              </w:rPr>
              <w:t>column</w:t>
            </w:r>
            <w:r w:rsidR="004B0933">
              <w:rPr>
                <w:rFonts w:eastAsiaTheme="minorHAnsi"/>
                <w:lang w:eastAsia="en-US"/>
              </w:rPr>
              <w:t xml:space="preserve"> </w:t>
            </w:r>
            <w:r w:rsidR="00807ECD" w:rsidRPr="003628A1">
              <w:rPr>
                <w:rFonts w:eastAsiaTheme="minorHAnsi"/>
                <w:lang w:eastAsia="en-US"/>
              </w:rPr>
              <w:t>2</w:t>
            </w:r>
          </w:p>
        </w:tc>
      </w:tr>
      <w:tr w:rsidR="00807ECD" w:rsidRPr="003628A1" w14:paraId="556999AE" w14:textId="77777777" w:rsidTr="00F41DBD">
        <w:tc>
          <w:tcPr>
            <w:tcW w:w="1710" w:type="dxa"/>
            <w:shd w:val="clear" w:color="auto" w:fill="auto"/>
            <w:vAlign w:val="center"/>
          </w:tcPr>
          <w:p w14:paraId="31EE51E9" w14:textId="77777777" w:rsidR="00807ECD" w:rsidRPr="003628A1" w:rsidRDefault="006D7BD2" w:rsidP="00807ECD">
            <w:pPr>
              <w:pStyle w:val="TableBody"/>
              <w:rPr>
                <w:rFonts w:eastAsiaTheme="minorHAnsi"/>
                <w:lang w:eastAsia="en-US"/>
              </w:rPr>
            </w:pPr>
            <w:r w:rsidRPr="003628A1">
              <w:rPr>
                <w:noProof w:val="0"/>
              </w:rPr>
              <w:t>+</w:t>
            </w:r>
            <w:r w:rsidR="00807ECD" w:rsidRPr="003628A1">
              <w:rPr>
                <w:noProof w:val="0"/>
              </w:rPr>
              <w:t>MMCP</w:t>
            </w:r>
          </w:p>
        </w:tc>
        <w:tc>
          <w:tcPr>
            <w:tcW w:w="360" w:type="dxa"/>
            <w:shd w:val="clear" w:color="auto" w:fill="auto"/>
            <w:vAlign w:val="center"/>
          </w:tcPr>
          <w:p w14:paraId="1EC92379" w14:textId="77777777" w:rsidR="00807ECD" w:rsidRPr="003628A1" w:rsidRDefault="00807ECD" w:rsidP="008104CB">
            <w:pPr>
              <w:pStyle w:val="TableBody"/>
              <w:rPr>
                <w:noProof w:val="0"/>
              </w:rPr>
            </w:pPr>
            <w:r w:rsidRPr="003628A1">
              <w:rPr>
                <w:noProof w:val="0"/>
              </w:rPr>
              <w:t>=</w:t>
            </w:r>
          </w:p>
        </w:tc>
        <w:tc>
          <w:tcPr>
            <w:tcW w:w="6300" w:type="dxa"/>
            <w:shd w:val="clear" w:color="auto" w:fill="auto"/>
          </w:tcPr>
          <w:p w14:paraId="2562ABE8" w14:textId="7C505EED" w:rsidR="00807ECD" w:rsidRPr="003628A1" w:rsidRDefault="00807ECD" w:rsidP="00807ECD">
            <w:pPr>
              <w:pStyle w:val="TableBody"/>
              <w:rPr>
                <w:rFonts w:eastAsiaTheme="minorHAnsi"/>
                <w:iCs/>
                <w:lang w:eastAsia="en-US"/>
              </w:rPr>
            </w:pPr>
            <w:r w:rsidRPr="003628A1">
              <w:rPr>
                <w:noProof w:val="0"/>
              </w:rPr>
              <w:t>The</w:t>
            </w:r>
            <w:r w:rsidR="004B0933">
              <w:rPr>
                <w:noProof w:val="0"/>
              </w:rPr>
              <w:t xml:space="preserve"> </w:t>
            </w:r>
            <w:r w:rsidRPr="003628A1">
              <w:rPr>
                <w:i/>
                <w:noProof w:val="0"/>
              </w:rPr>
              <w:t>Maximum</w:t>
            </w:r>
            <w:r w:rsidR="004B0933">
              <w:rPr>
                <w:i/>
                <w:noProof w:val="0"/>
              </w:rPr>
              <w:t xml:space="preserve"> </w:t>
            </w:r>
            <w:r w:rsidRPr="003628A1">
              <w:rPr>
                <w:i/>
                <w:noProof w:val="0"/>
              </w:rPr>
              <w:t>Market</w:t>
            </w:r>
            <w:r w:rsidR="004B0933">
              <w:rPr>
                <w:i/>
                <w:noProof w:val="0"/>
              </w:rPr>
              <w:t xml:space="preserve"> </w:t>
            </w:r>
            <w:r w:rsidRPr="003628A1">
              <w:rPr>
                <w:i/>
                <w:noProof w:val="0"/>
              </w:rPr>
              <w:t>Clearing</w:t>
            </w:r>
            <w:r w:rsidR="004B0933">
              <w:rPr>
                <w:i/>
                <w:noProof w:val="0"/>
              </w:rPr>
              <w:t xml:space="preserve"> </w:t>
            </w:r>
            <w:r w:rsidRPr="003628A1">
              <w:rPr>
                <w:i/>
                <w:noProof w:val="0"/>
              </w:rPr>
              <w:t>Price</w:t>
            </w:r>
            <w:r w:rsidRPr="003628A1">
              <w:rPr>
                <w:noProof w:val="0"/>
              </w:rPr>
              <w:t>.</w:t>
            </w:r>
          </w:p>
        </w:tc>
      </w:tr>
    </w:tbl>
    <w:p w14:paraId="6B8146ED" w14:textId="6A6D0D4D" w:rsidR="008104CB" w:rsidRPr="00570D2D" w:rsidRDefault="00424965" w:rsidP="008872BE">
      <w:pPr>
        <w:pStyle w:val="Heading3"/>
        <w:spacing w:before="360" w:after="80"/>
        <w:rPr>
          <w:sz w:val="28"/>
          <w:szCs w:val="28"/>
        </w:rPr>
      </w:pPr>
      <w:bookmarkStart w:id="424" w:name="_Toc387743529"/>
      <w:bookmarkStart w:id="425" w:name="_Toc239755769"/>
      <w:bookmarkStart w:id="426" w:name="_Toc300047627"/>
      <w:bookmarkStart w:id="427" w:name="_Toc136264586"/>
      <w:bookmarkStart w:id="428" w:name="_Toc163463172"/>
      <w:bookmarkEnd w:id="424"/>
      <w:r w:rsidRPr="00570D2D">
        <w:rPr>
          <w:sz w:val="28"/>
          <w:szCs w:val="28"/>
        </w:rPr>
        <w:t>2.6.5</w:t>
      </w:r>
      <w:r w:rsidR="00AB2F85">
        <w:rPr>
          <w:sz w:val="28"/>
          <w:szCs w:val="28"/>
        </w:rPr>
        <w:tab/>
      </w:r>
      <w:r w:rsidR="008104CB" w:rsidRPr="00570D2D">
        <w:rPr>
          <w:sz w:val="28"/>
          <w:szCs w:val="28"/>
        </w:rPr>
        <w:t>Decision</w:t>
      </w:r>
      <w:r w:rsidR="004B0933" w:rsidRPr="00570D2D">
        <w:rPr>
          <w:sz w:val="28"/>
          <w:szCs w:val="28"/>
        </w:rPr>
        <w:t xml:space="preserve"> </w:t>
      </w:r>
      <w:r w:rsidR="008104CB" w:rsidRPr="00570D2D">
        <w:rPr>
          <w:sz w:val="28"/>
          <w:szCs w:val="28"/>
        </w:rPr>
        <w:t>Logic</w:t>
      </w:r>
      <w:r w:rsidR="004B0933" w:rsidRPr="00570D2D">
        <w:rPr>
          <w:sz w:val="28"/>
          <w:szCs w:val="28"/>
        </w:rPr>
        <w:t xml:space="preserve"> </w:t>
      </w:r>
      <w:r w:rsidR="008104CB" w:rsidRPr="00570D2D">
        <w:rPr>
          <w:sz w:val="28"/>
          <w:szCs w:val="28"/>
        </w:rPr>
        <w:t>Applied</w:t>
      </w:r>
      <w:r w:rsidR="004B0933" w:rsidRPr="00570D2D">
        <w:rPr>
          <w:sz w:val="28"/>
          <w:szCs w:val="28"/>
        </w:rPr>
        <w:t xml:space="preserve"> </w:t>
      </w:r>
      <w:r w:rsidR="008104CB" w:rsidRPr="00570D2D">
        <w:rPr>
          <w:sz w:val="28"/>
          <w:szCs w:val="28"/>
        </w:rPr>
        <w:t>During</w:t>
      </w:r>
      <w:r w:rsidR="004B0933" w:rsidRPr="00570D2D">
        <w:rPr>
          <w:sz w:val="28"/>
          <w:szCs w:val="28"/>
        </w:rPr>
        <w:t xml:space="preserve"> </w:t>
      </w:r>
      <w:r w:rsidR="008104CB" w:rsidRPr="00570D2D">
        <w:rPr>
          <w:sz w:val="28"/>
          <w:szCs w:val="28"/>
        </w:rPr>
        <w:t>the</w:t>
      </w:r>
      <w:r w:rsidR="004B0933" w:rsidRPr="00570D2D">
        <w:rPr>
          <w:sz w:val="28"/>
          <w:szCs w:val="28"/>
        </w:rPr>
        <w:t xml:space="preserve"> </w:t>
      </w:r>
      <w:r w:rsidR="008104CB" w:rsidRPr="00570D2D">
        <w:rPr>
          <w:sz w:val="28"/>
          <w:szCs w:val="28"/>
        </w:rPr>
        <w:t>Offer</w:t>
      </w:r>
      <w:r w:rsidR="004B0933" w:rsidRPr="00570D2D">
        <w:rPr>
          <w:sz w:val="28"/>
          <w:szCs w:val="28"/>
        </w:rPr>
        <w:t xml:space="preserve"> </w:t>
      </w:r>
      <w:r w:rsidR="008104CB" w:rsidRPr="00570D2D">
        <w:rPr>
          <w:sz w:val="28"/>
          <w:szCs w:val="28"/>
        </w:rPr>
        <w:t>Price</w:t>
      </w:r>
      <w:r w:rsidR="004B0933" w:rsidRPr="00570D2D">
        <w:rPr>
          <w:sz w:val="28"/>
          <w:szCs w:val="28"/>
        </w:rPr>
        <w:t xml:space="preserve"> </w:t>
      </w:r>
      <w:r w:rsidR="008104CB" w:rsidRPr="00570D2D">
        <w:rPr>
          <w:sz w:val="28"/>
          <w:szCs w:val="28"/>
        </w:rPr>
        <w:t>Test</w:t>
      </w:r>
      <w:r w:rsidR="004B0933" w:rsidRPr="00570D2D">
        <w:rPr>
          <w:sz w:val="28"/>
          <w:szCs w:val="28"/>
        </w:rPr>
        <w:t xml:space="preserve"> </w:t>
      </w:r>
      <w:r w:rsidR="00AA2A59" w:rsidRPr="00570D2D">
        <w:rPr>
          <w:sz w:val="28"/>
          <w:szCs w:val="28"/>
        </w:rPr>
        <w:t>for</w:t>
      </w:r>
      <w:r w:rsidR="004B0933" w:rsidRPr="00570D2D">
        <w:rPr>
          <w:sz w:val="28"/>
          <w:szCs w:val="28"/>
        </w:rPr>
        <w:t xml:space="preserve"> </w:t>
      </w:r>
      <w:r w:rsidR="00AA2A59" w:rsidRPr="00570D2D">
        <w:rPr>
          <w:sz w:val="28"/>
          <w:szCs w:val="28"/>
        </w:rPr>
        <w:t>Import</w:t>
      </w:r>
      <w:r w:rsidR="004B0933" w:rsidRPr="00570D2D">
        <w:rPr>
          <w:sz w:val="28"/>
          <w:szCs w:val="28"/>
        </w:rPr>
        <w:t xml:space="preserve"> </w:t>
      </w:r>
      <w:r w:rsidR="00AA2A59" w:rsidRPr="00570D2D">
        <w:rPr>
          <w:sz w:val="28"/>
          <w:szCs w:val="28"/>
        </w:rPr>
        <w:t>Transactions</w:t>
      </w:r>
      <w:r w:rsidR="008104CB" w:rsidRPr="00570D2D">
        <w:rPr>
          <w:sz w:val="28"/>
          <w:szCs w:val="28"/>
        </w:rPr>
        <w:t>:</w:t>
      </w:r>
      <w:bookmarkEnd w:id="425"/>
      <w:bookmarkEnd w:id="426"/>
      <w:bookmarkEnd w:id="427"/>
      <w:bookmarkEnd w:id="428"/>
    </w:p>
    <w:p w14:paraId="598AF54C" w14:textId="3956248F" w:rsidR="008104CB" w:rsidRPr="00570D2D" w:rsidRDefault="008104CB" w:rsidP="00570D2D">
      <w:pPr>
        <w:rPr>
          <w:rFonts w:ascii="Palatino Linotype" w:hAnsi="Palatino Linotype"/>
        </w:rPr>
      </w:pPr>
      <w:r w:rsidRPr="00570D2D">
        <w:rPr>
          <w:rFonts w:ascii="Palatino Linotype" w:hAnsi="Palatino Linotype"/>
          <w:b/>
        </w:rPr>
        <w:t>PART</w:t>
      </w:r>
      <w:r w:rsidR="004B0933" w:rsidRPr="00570D2D">
        <w:rPr>
          <w:rFonts w:ascii="Palatino Linotype" w:hAnsi="Palatino Linotype"/>
          <w:b/>
        </w:rPr>
        <w:t xml:space="preserve"> </w:t>
      </w:r>
      <w:r w:rsidRPr="00570D2D">
        <w:rPr>
          <w:rFonts w:ascii="Palatino Linotype" w:hAnsi="Palatino Linotype"/>
          <w:b/>
        </w:rPr>
        <w:t>1</w:t>
      </w:r>
      <w:r w:rsidRPr="00570D2D">
        <w:rPr>
          <w:rFonts w:ascii="Palatino Linotype" w:hAnsi="Palatino Linotype"/>
        </w:rPr>
        <w:t>:</w:t>
      </w:r>
    </w:p>
    <w:p w14:paraId="455F6709" w14:textId="31A32E1D" w:rsidR="00BE3855" w:rsidRDefault="008104CB" w:rsidP="000A4D04">
      <w:pPr>
        <w:rPr>
          <w:rFonts w:ascii="Palatino Linotype" w:hAnsi="Palatino Linotype"/>
          <w:szCs w:val="22"/>
        </w:rPr>
      </w:pPr>
      <w:r w:rsidRPr="003628A1">
        <w:rPr>
          <w:rFonts w:ascii="Palatino Linotype" w:hAnsi="Palatino Linotype"/>
          <w:szCs w:val="22"/>
        </w:rPr>
        <w:t>The</w:t>
      </w:r>
      <w:r w:rsidR="004B0933">
        <w:rPr>
          <w:rFonts w:ascii="Palatino Linotype" w:hAnsi="Palatino Linotype"/>
          <w:szCs w:val="22"/>
        </w:rPr>
        <w:t xml:space="preserve"> </w:t>
      </w:r>
      <w:r w:rsidRPr="003628A1">
        <w:rPr>
          <w:rFonts w:ascii="Palatino Linotype" w:hAnsi="Palatino Linotype"/>
          <w:szCs w:val="22"/>
        </w:rPr>
        <w:t>first</w:t>
      </w:r>
      <w:r w:rsidR="004B0933">
        <w:rPr>
          <w:rFonts w:ascii="Palatino Linotype" w:hAnsi="Palatino Linotype"/>
          <w:szCs w:val="22"/>
        </w:rPr>
        <w:t xml:space="preserve"> </w:t>
      </w:r>
      <w:r w:rsidRPr="003628A1">
        <w:rPr>
          <w:rFonts w:ascii="Palatino Linotype" w:hAnsi="Palatino Linotype"/>
          <w:szCs w:val="22"/>
        </w:rPr>
        <w:t>part</w:t>
      </w:r>
      <w:r w:rsidR="004B0933">
        <w:rPr>
          <w:rFonts w:ascii="Palatino Linotype" w:hAnsi="Palatino Linotype"/>
          <w:szCs w:val="22"/>
        </w:rPr>
        <w:t xml:space="preserve"> </w:t>
      </w:r>
      <w:r w:rsidRPr="003628A1">
        <w:rPr>
          <w:rFonts w:ascii="Palatino Linotype" w:hAnsi="Palatino Linotype"/>
          <w:szCs w:val="22"/>
        </w:rPr>
        <w:t>of</w:t>
      </w:r>
      <w:r w:rsidR="004B0933">
        <w:rPr>
          <w:rFonts w:ascii="Palatino Linotype" w:hAnsi="Palatino Linotype"/>
          <w:szCs w:val="22"/>
        </w:rPr>
        <w:t xml:space="preserve"> </w:t>
      </w:r>
      <w:r w:rsidRPr="003628A1">
        <w:rPr>
          <w:rFonts w:ascii="Palatino Linotype" w:hAnsi="Palatino Linotype"/>
          <w:szCs w:val="22"/>
        </w:rPr>
        <w:t>the</w:t>
      </w:r>
      <w:r w:rsidR="004B0933">
        <w:rPr>
          <w:rFonts w:ascii="Palatino Linotype" w:hAnsi="Palatino Linotype"/>
          <w:szCs w:val="22"/>
        </w:rPr>
        <w:t xml:space="preserve"> </w:t>
      </w:r>
      <w:r w:rsidRPr="003628A1">
        <w:rPr>
          <w:rFonts w:ascii="Palatino Linotype" w:hAnsi="Palatino Linotype"/>
          <w:szCs w:val="22"/>
        </w:rPr>
        <w:t>test</w:t>
      </w:r>
      <w:r w:rsidR="004B0933">
        <w:rPr>
          <w:rFonts w:ascii="Palatino Linotype" w:hAnsi="Palatino Linotype"/>
          <w:szCs w:val="22"/>
        </w:rPr>
        <w:t xml:space="preserve"> </w:t>
      </w:r>
      <w:r w:rsidRPr="003628A1">
        <w:rPr>
          <w:rFonts w:ascii="Palatino Linotype" w:hAnsi="Palatino Linotype"/>
          <w:szCs w:val="22"/>
        </w:rPr>
        <w:t>ensures</w:t>
      </w:r>
      <w:r w:rsidR="004B0933">
        <w:rPr>
          <w:rFonts w:ascii="Palatino Linotype" w:hAnsi="Palatino Linotype"/>
          <w:szCs w:val="22"/>
        </w:rPr>
        <w:t xml:space="preserve"> </w:t>
      </w:r>
      <w:r w:rsidRPr="003628A1">
        <w:rPr>
          <w:rFonts w:ascii="Palatino Linotype" w:hAnsi="Palatino Linotype"/>
          <w:szCs w:val="22"/>
        </w:rPr>
        <w:t>that</w:t>
      </w:r>
      <w:r w:rsidR="004B0933">
        <w:rPr>
          <w:rFonts w:ascii="Palatino Linotype" w:hAnsi="Palatino Linotype"/>
          <w:szCs w:val="22"/>
        </w:rPr>
        <w:t xml:space="preserve"> </w:t>
      </w:r>
      <w:r w:rsidRPr="003628A1">
        <w:rPr>
          <w:rFonts w:ascii="Palatino Linotype" w:hAnsi="Palatino Linotype"/>
          <w:szCs w:val="22"/>
        </w:rPr>
        <w:t>the</w:t>
      </w:r>
      <w:r w:rsidR="004B0933">
        <w:rPr>
          <w:rFonts w:ascii="Palatino Linotype" w:hAnsi="Palatino Linotype"/>
          <w:szCs w:val="22"/>
        </w:rPr>
        <w:t xml:space="preserve"> </w:t>
      </w:r>
      <w:r w:rsidRPr="003628A1">
        <w:rPr>
          <w:rFonts w:ascii="Palatino Linotype" w:hAnsi="Palatino Linotype"/>
          <w:szCs w:val="22"/>
        </w:rPr>
        <w:t>original</w:t>
      </w:r>
      <w:r w:rsidR="004B0933">
        <w:rPr>
          <w:rFonts w:ascii="Palatino Linotype" w:hAnsi="Palatino Linotype"/>
          <w:szCs w:val="22"/>
        </w:rPr>
        <w:t xml:space="preserve"> </w:t>
      </w:r>
      <w:r w:rsidR="00F714E0" w:rsidRPr="003628A1">
        <w:rPr>
          <w:rFonts w:ascii="Palatino Linotype" w:hAnsi="Palatino Linotype"/>
          <w:i/>
          <w:szCs w:val="22"/>
        </w:rPr>
        <w:t>schedule</w:t>
      </w:r>
      <w:r w:rsidRPr="003628A1">
        <w:rPr>
          <w:rFonts w:ascii="Palatino Linotype" w:hAnsi="Palatino Linotype"/>
          <w:i/>
          <w:szCs w:val="22"/>
        </w:rPr>
        <w:t>-of-record</w:t>
      </w:r>
      <w:r w:rsidR="004B0933">
        <w:rPr>
          <w:rFonts w:ascii="Palatino Linotype" w:hAnsi="Palatino Linotype"/>
          <w:szCs w:val="22"/>
        </w:rPr>
        <w:t xml:space="preserve"> </w:t>
      </w:r>
      <w:r w:rsidRPr="003628A1">
        <w:rPr>
          <w:rFonts w:ascii="Palatino Linotype" w:hAnsi="Palatino Linotype"/>
          <w:szCs w:val="22"/>
        </w:rPr>
        <w:t>schedule</w:t>
      </w:r>
      <w:r w:rsidR="004B0933">
        <w:rPr>
          <w:rFonts w:ascii="Palatino Linotype" w:hAnsi="Palatino Linotype"/>
          <w:szCs w:val="22"/>
        </w:rPr>
        <w:t xml:space="preserve"> </w:t>
      </w:r>
      <w:r w:rsidRPr="003628A1">
        <w:rPr>
          <w:rFonts w:ascii="Palatino Linotype" w:hAnsi="Palatino Linotype"/>
          <w:szCs w:val="22"/>
        </w:rPr>
        <w:t>(</w:t>
      </w:r>
      <w:r w:rsidR="00F714E0" w:rsidRPr="003628A1">
        <w:rPr>
          <w:rFonts w:ascii="Palatino Linotype" w:hAnsi="Palatino Linotype"/>
          <w:szCs w:val="22"/>
        </w:rPr>
        <w:t>DA</w:t>
      </w:r>
      <w:r w:rsidRPr="003628A1">
        <w:rPr>
          <w:rFonts w:ascii="Palatino Linotype" w:hAnsi="Palatino Linotype"/>
          <w:szCs w:val="22"/>
        </w:rPr>
        <w:t>_DQSI</w:t>
      </w:r>
      <w:r w:rsidRPr="003628A1">
        <w:rPr>
          <w:rFonts w:ascii="Palatino Linotype" w:hAnsi="Palatino Linotype"/>
          <w:szCs w:val="22"/>
          <w:vertAlign w:val="subscript"/>
        </w:rPr>
        <w:t>k,h</w:t>
      </w:r>
      <w:r w:rsidRPr="003628A1">
        <w:rPr>
          <w:rFonts w:ascii="Palatino Linotype" w:hAnsi="Palatino Linotype"/>
          <w:szCs w:val="22"/>
          <w:vertAlign w:val="superscript"/>
        </w:rPr>
        <w:t>i,t</w:t>
      </w:r>
      <w:r w:rsidRPr="003628A1">
        <w:rPr>
          <w:rFonts w:ascii="Palatino Linotype" w:hAnsi="Palatino Linotype"/>
          <w:szCs w:val="22"/>
        </w:rPr>
        <w:t>)</w:t>
      </w:r>
      <w:r w:rsidR="004B0933">
        <w:rPr>
          <w:rFonts w:ascii="Palatino Linotype" w:hAnsi="Palatino Linotype"/>
          <w:szCs w:val="22"/>
        </w:rPr>
        <w:t xml:space="preserve"> </w:t>
      </w:r>
      <w:r w:rsidRPr="003628A1">
        <w:rPr>
          <w:rFonts w:ascii="Palatino Linotype" w:hAnsi="Palatino Linotype"/>
          <w:szCs w:val="22"/>
        </w:rPr>
        <w:t>for</w:t>
      </w:r>
      <w:r w:rsidR="004B0933">
        <w:rPr>
          <w:rFonts w:ascii="Palatino Linotype" w:hAnsi="Palatino Linotype"/>
          <w:szCs w:val="22"/>
        </w:rPr>
        <w:t xml:space="preserve"> </w:t>
      </w:r>
      <w:r w:rsidRPr="003628A1">
        <w:rPr>
          <w:rFonts w:ascii="Palatino Linotype" w:hAnsi="Palatino Linotype"/>
          <w:szCs w:val="22"/>
        </w:rPr>
        <w:t>the</w:t>
      </w:r>
      <w:r w:rsidR="004B0933">
        <w:rPr>
          <w:rFonts w:ascii="Palatino Linotype" w:hAnsi="Palatino Linotype"/>
          <w:szCs w:val="22"/>
        </w:rPr>
        <w:t xml:space="preserve"> </w:t>
      </w:r>
      <w:r w:rsidRPr="003628A1">
        <w:rPr>
          <w:rFonts w:ascii="Palatino Linotype" w:hAnsi="Palatino Linotype"/>
          <w:szCs w:val="22"/>
        </w:rPr>
        <w:t>import</w:t>
      </w:r>
      <w:r w:rsidR="004B0933">
        <w:rPr>
          <w:rFonts w:ascii="Palatino Linotype" w:hAnsi="Palatino Linotype"/>
          <w:szCs w:val="22"/>
        </w:rPr>
        <w:t xml:space="preserve"> </w:t>
      </w:r>
      <w:r w:rsidRPr="003628A1">
        <w:rPr>
          <w:rFonts w:ascii="Palatino Linotype" w:hAnsi="Palatino Linotype"/>
          <w:szCs w:val="22"/>
        </w:rPr>
        <w:t>transaction</w:t>
      </w:r>
      <w:r w:rsidR="004B0933">
        <w:rPr>
          <w:rFonts w:ascii="Palatino Linotype" w:hAnsi="Palatino Linotype"/>
          <w:szCs w:val="22"/>
        </w:rPr>
        <w:t xml:space="preserve"> </w:t>
      </w:r>
      <w:r w:rsidRPr="003628A1">
        <w:rPr>
          <w:rFonts w:ascii="Palatino Linotype" w:hAnsi="Palatino Linotype"/>
          <w:szCs w:val="22"/>
        </w:rPr>
        <w:t>is</w:t>
      </w:r>
      <w:r w:rsidR="004B0933">
        <w:rPr>
          <w:rFonts w:ascii="Palatino Linotype" w:hAnsi="Palatino Linotype"/>
          <w:szCs w:val="22"/>
        </w:rPr>
        <w:t xml:space="preserve"> </w:t>
      </w:r>
      <w:r w:rsidRPr="003628A1">
        <w:rPr>
          <w:rFonts w:ascii="Palatino Linotype" w:hAnsi="Palatino Linotype"/>
          <w:szCs w:val="22"/>
        </w:rPr>
        <w:t>indeed</w:t>
      </w:r>
      <w:r w:rsidR="004B0933">
        <w:rPr>
          <w:rFonts w:ascii="Palatino Linotype" w:hAnsi="Palatino Linotype"/>
          <w:szCs w:val="22"/>
        </w:rPr>
        <w:t xml:space="preserve"> </w:t>
      </w:r>
      <w:r w:rsidRPr="003628A1">
        <w:rPr>
          <w:rFonts w:ascii="Palatino Linotype" w:hAnsi="Palatino Linotype"/>
          <w:szCs w:val="22"/>
        </w:rPr>
        <w:t>GREATER</w:t>
      </w:r>
      <w:r w:rsidR="004B0933">
        <w:rPr>
          <w:rFonts w:ascii="Palatino Linotype" w:hAnsi="Palatino Linotype"/>
          <w:szCs w:val="22"/>
        </w:rPr>
        <w:t xml:space="preserve"> </w:t>
      </w:r>
      <w:r w:rsidRPr="003628A1">
        <w:rPr>
          <w:rFonts w:ascii="Palatino Linotype" w:hAnsi="Palatino Linotype"/>
          <w:szCs w:val="22"/>
        </w:rPr>
        <w:t>THAN</w:t>
      </w:r>
      <w:r w:rsidR="004B0933">
        <w:rPr>
          <w:rFonts w:ascii="Palatino Linotype" w:hAnsi="Palatino Linotype"/>
          <w:szCs w:val="22"/>
        </w:rPr>
        <w:t xml:space="preserve"> </w:t>
      </w:r>
      <w:r w:rsidRPr="003628A1">
        <w:rPr>
          <w:rFonts w:ascii="Palatino Linotype" w:hAnsi="Palatino Linotype"/>
          <w:szCs w:val="22"/>
        </w:rPr>
        <w:t>the</w:t>
      </w:r>
      <w:r w:rsidR="004B0933">
        <w:rPr>
          <w:rFonts w:ascii="Palatino Linotype" w:hAnsi="Palatino Linotype"/>
          <w:szCs w:val="22"/>
        </w:rPr>
        <w:t xml:space="preserve"> </w:t>
      </w:r>
      <w:r w:rsidRPr="003628A1">
        <w:rPr>
          <w:rFonts w:ascii="Palatino Linotype" w:hAnsi="Palatino Linotype"/>
          <w:szCs w:val="22"/>
        </w:rPr>
        <w:t>resulting</w:t>
      </w:r>
      <w:r w:rsidR="004B0933">
        <w:rPr>
          <w:rFonts w:ascii="Palatino Linotype" w:hAnsi="Palatino Linotype"/>
          <w:szCs w:val="22"/>
        </w:rPr>
        <w:t xml:space="preserve"> </w:t>
      </w:r>
      <w:r w:rsidR="00646C95" w:rsidRPr="003628A1">
        <w:rPr>
          <w:rFonts w:ascii="Palatino Linotype" w:hAnsi="Palatino Linotype"/>
          <w:i/>
          <w:szCs w:val="22"/>
        </w:rPr>
        <w:t>Pre-dispatch</w:t>
      </w:r>
      <w:r w:rsidR="004B0933">
        <w:rPr>
          <w:rFonts w:ascii="Palatino Linotype" w:hAnsi="Palatino Linotype"/>
          <w:i/>
          <w:szCs w:val="22"/>
        </w:rPr>
        <w:t xml:space="preserve"> </w:t>
      </w:r>
      <w:r w:rsidRPr="003628A1">
        <w:rPr>
          <w:rFonts w:ascii="Palatino Linotype" w:hAnsi="Palatino Linotype"/>
          <w:i/>
          <w:szCs w:val="22"/>
        </w:rPr>
        <w:t>schedule</w:t>
      </w:r>
      <w:r w:rsidR="004B0933">
        <w:rPr>
          <w:rFonts w:ascii="Palatino Linotype" w:hAnsi="Palatino Linotype"/>
          <w:szCs w:val="22"/>
        </w:rPr>
        <w:t xml:space="preserve"> </w:t>
      </w:r>
      <w:r w:rsidRPr="003628A1">
        <w:rPr>
          <w:rFonts w:ascii="Palatino Linotype" w:hAnsi="Palatino Linotype"/>
          <w:szCs w:val="22"/>
        </w:rPr>
        <w:t>(</w:t>
      </w:r>
      <w:r w:rsidR="00646C95" w:rsidRPr="003628A1">
        <w:rPr>
          <w:rFonts w:ascii="Palatino Linotype" w:hAnsi="Palatino Linotype"/>
          <w:szCs w:val="22"/>
        </w:rPr>
        <w:t>PD_</w:t>
      </w:r>
      <w:r w:rsidRPr="003628A1">
        <w:rPr>
          <w:rFonts w:ascii="Palatino Linotype" w:hAnsi="Palatino Linotype"/>
          <w:szCs w:val="22"/>
        </w:rPr>
        <w:t>DQSI</w:t>
      </w:r>
      <w:r w:rsidRPr="003628A1">
        <w:rPr>
          <w:rFonts w:ascii="Palatino Linotype" w:hAnsi="Palatino Linotype"/>
          <w:szCs w:val="22"/>
          <w:vertAlign w:val="subscript"/>
        </w:rPr>
        <w:t>k,h</w:t>
      </w:r>
      <w:r w:rsidRPr="003628A1">
        <w:rPr>
          <w:rFonts w:ascii="Palatino Linotype" w:hAnsi="Palatino Linotype"/>
          <w:szCs w:val="22"/>
          <w:vertAlign w:val="superscript"/>
        </w:rPr>
        <w:t>i,t</w:t>
      </w:r>
      <w:r w:rsidRPr="003628A1">
        <w:rPr>
          <w:rFonts w:ascii="Palatino Linotype" w:hAnsi="Palatino Linotype"/>
          <w:szCs w:val="22"/>
        </w:rPr>
        <w:t>)</w:t>
      </w:r>
      <w:r w:rsidR="004B0933">
        <w:rPr>
          <w:rFonts w:ascii="Palatino Linotype" w:hAnsi="Palatino Linotype"/>
          <w:szCs w:val="22"/>
        </w:rPr>
        <w:t xml:space="preserve"> </w:t>
      </w:r>
      <w:r w:rsidRPr="003628A1">
        <w:rPr>
          <w:rFonts w:ascii="Palatino Linotype" w:hAnsi="Palatino Linotype"/>
          <w:szCs w:val="22"/>
        </w:rPr>
        <w:t>over</w:t>
      </w:r>
      <w:r w:rsidR="004B0933">
        <w:rPr>
          <w:rFonts w:ascii="Palatino Linotype" w:hAnsi="Palatino Linotype"/>
          <w:szCs w:val="22"/>
        </w:rPr>
        <w:t xml:space="preserve"> </w:t>
      </w:r>
      <w:r w:rsidRPr="003628A1">
        <w:rPr>
          <w:rFonts w:ascii="Palatino Linotype" w:hAnsi="Palatino Linotype"/>
          <w:szCs w:val="22"/>
        </w:rPr>
        <w:t>the</w:t>
      </w:r>
      <w:r w:rsidR="004B0933">
        <w:rPr>
          <w:rFonts w:ascii="Palatino Linotype" w:hAnsi="Palatino Linotype"/>
          <w:szCs w:val="22"/>
        </w:rPr>
        <w:t xml:space="preserve"> </w:t>
      </w:r>
      <w:r w:rsidRPr="003628A1">
        <w:rPr>
          <w:rFonts w:ascii="Palatino Linotype" w:hAnsi="Palatino Linotype"/>
          <w:szCs w:val="22"/>
        </w:rPr>
        <w:t>course</w:t>
      </w:r>
      <w:r w:rsidR="004B0933">
        <w:rPr>
          <w:rFonts w:ascii="Palatino Linotype" w:hAnsi="Palatino Linotype"/>
          <w:szCs w:val="22"/>
        </w:rPr>
        <w:t xml:space="preserve"> </w:t>
      </w:r>
      <w:r w:rsidRPr="003628A1">
        <w:rPr>
          <w:rFonts w:ascii="Palatino Linotype" w:hAnsi="Palatino Linotype"/>
          <w:szCs w:val="22"/>
        </w:rPr>
        <w:t>of</w:t>
      </w:r>
      <w:r w:rsidR="004B0933">
        <w:rPr>
          <w:rFonts w:ascii="Palatino Linotype" w:hAnsi="Palatino Linotype"/>
          <w:szCs w:val="22"/>
        </w:rPr>
        <w:t xml:space="preserve"> </w:t>
      </w:r>
      <w:r w:rsidRPr="003628A1">
        <w:rPr>
          <w:rFonts w:ascii="Palatino Linotype" w:hAnsi="Palatino Linotype"/>
          <w:i/>
          <w:szCs w:val="22"/>
        </w:rPr>
        <w:t>settlement</w:t>
      </w:r>
      <w:r w:rsidR="004B0933">
        <w:rPr>
          <w:rFonts w:ascii="Palatino Linotype" w:hAnsi="Palatino Linotype"/>
          <w:i/>
          <w:szCs w:val="22"/>
        </w:rPr>
        <w:t xml:space="preserve"> </w:t>
      </w:r>
      <w:r w:rsidRPr="003628A1">
        <w:rPr>
          <w:rFonts w:ascii="Palatino Linotype" w:hAnsi="Palatino Linotype"/>
          <w:i/>
          <w:szCs w:val="22"/>
        </w:rPr>
        <w:t>hour</w:t>
      </w:r>
      <w:r w:rsidR="004B0933">
        <w:rPr>
          <w:rFonts w:ascii="Palatino Linotype" w:hAnsi="Palatino Linotype"/>
          <w:i/>
          <w:szCs w:val="22"/>
        </w:rPr>
        <w:t xml:space="preserve"> </w:t>
      </w:r>
      <w:r w:rsidRPr="003628A1">
        <w:rPr>
          <w:rFonts w:ascii="Palatino Linotype" w:hAnsi="Palatino Linotype"/>
          <w:szCs w:val="22"/>
        </w:rPr>
        <w:t>‘h’.</w:t>
      </w:r>
    </w:p>
    <w:p w14:paraId="3C460FD4" w14:textId="00988A34" w:rsidR="008104CB" w:rsidRPr="003628A1" w:rsidRDefault="008104CB" w:rsidP="000A4D04">
      <w:pPr>
        <w:rPr>
          <w:rFonts w:ascii="Palatino Linotype" w:hAnsi="Palatino Linotype"/>
          <w:szCs w:val="22"/>
          <w:vertAlign w:val="superscript"/>
          <w:lang w:val="de-DE"/>
        </w:rPr>
      </w:pPr>
      <w:r w:rsidRPr="003628A1">
        <w:rPr>
          <w:rFonts w:ascii="Palatino Linotype" w:hAnsi="Palatino Linotype"/>
          <w:szCs w:val="22"/>
          <w:lang w:val="de-DE"/>
        </w:rPr>
        <w:t>IF</w:t>
      </w:r>
      <w:r w:rsidR="004B0933">
        <w:rPr>
          <w:rFonts w:ascii="Palatino Linotype" w:hAnsi="Palatino Linotype"/>
          <w:szCs w:val="22"/>
          <w:lang w:val="de-DE"/>
        </w:rPr>
        <w:t xml:space="preserve"> </w:t>
      </w:r>
      <w:r w:rsidRPr="003628A1">
        <w:rPr>
          <w:rFonts w:ascii="Palatino Linotype" w:hAnsi="Palatino Linotype"/>
          <w:szCs w:val="22"/>
          <w:lang w:val="de-DE"/>
        </w:rPr>
        <w:t>∑</w:t>
      </w:r>
      <w:r w:rsidRPr="003628A1">
        <w:rPr>
          <w:rFonts w:ascii="Palatino Linotype" w:hAnsi="Palatino Linotype"/>
          <w:szCs w:val="22"/>
          <w:vertAlign w:val="superscript"/>
          <w:lang w:val="de-DE"/>
        </w:rPr>
        <w:t>T</w:t>
      </w:r>
      <w:r w:rsidR="004B0933">
        <w:rPr>
          <w:rFonts w:ascii="Palatino Linotype" w:hAnsi="Palatino Linotype"/>
          <w:szCs w:val="22"/>
          <w:lang w:val="de-DE"/>
        </w:rPr>
        <w:t xml:space="preserve"> </w:t>
      </w:r>
      <w:r w:rsidR="00F714E0" w:rsidRPr="003628A1">
        <w:rPr>
          <w:rFonts w:ascii="Palatino Linotype" w:hAnsi="Palatino Linotype"/>
          <w:szCs w:val="22"/>
          <w:lang w:val="de-DE"/>
        </w:rPr>
        <w:t>DA</w:t>
      </w:r>
      <w:r w:rsidRPr="003628A1">
        <w:rPr>
          <w:rFonts w:ascii="Palatino Linotype" w:hAnsi="Palatino Linotype"/>
          <w:szCs w:val="22"/>
          <w:lang w:val="de-DE"/>
        </w:rPr>
        <w:t>_DQSI</w:t>
      </w:r>
      <w:r w:rsidRPr="003628A1">
        <w:rPr>
          <w:rFonts w:ascii="Palatino Linotype" w:hAnsi="Palatino Linotype"/>
          <w:szCs w:val="22"/>
          <w:vertAlign w:val="subscript"/>
          <w:lang w:val="de-DE"/>
        </w:rPr>
        <w:t>k,h</w:t>
      </w:r>
      <w:r w:rsidRPr="003628A1">
        <w:rPr>
          <w:rFonts w:ascii="Palatino Linotype" w:hAnsi="Palatino Linotype"/>
          <w:szCs w:val="22"/>
          <w:vertAlign w:val="superscript"/>
          <w:lang w:val="de-DE"/>
        </w:rPr>
        <w:t>i,t</w:t>
      </w:r>
      <w:r w:rsidR="004B0933">
        <w:rPr>
          <w:rFonts w:ascii="Palatino Linotype" w:hAnsi="Palatino Linotype"/>
          <w:szCs w:val="22"/>
          <w:vertAlign w:val="superscript"/>
          <w:lang w:val="de-DE"/>
        </w:rPr>
        <w:t xml:space="preserve"> </w:t>
      </w:r>
      <w:r w:rsidRPr="003628A1">
        <w:rPr>
          <w:rFonts w:ascii="Palatino Linotype" w:hAnsi="Palatino Linotype"/>
          <w:szCs w:val="22"/>
          <w:lang w:val="de-DE"/>
        </w:rPr>
        <w:t>&gt;</w:t>
      </w:r>
      <w:r w:rsidR="004B0933">
        <w:rPr>
          <w:rFonts w:ascii="Palatino Linotype" w:hAnsi="Palatino Linotype"/>
          <w:szCs w:val="22"/>
          <w:lang w:val="de-DE"/>
        </w:rPr>
        <w:t xml:space="preserve"> </w:t>
      </w:r>
      <w:r w:rsidRPr="003628A1">
        <w:rPr>
          <w:rFonts w:ascii="Palatino Linotype" w:hAnsi="Palatino Linotype"/>
          <w:szCs w:val="22"/>
          <w:lang w:val="de-DE"/>
        </w:rPr>
        <w:t>∑</w:t>
      </w:r>
      <w:r w:rsidRPr="003628A1">
        <w:rPr>
          <w:rFonts w:ascii="Palatino Linotype" w:hAnsi="Palatino Linotype"/>
          <w:szCs w:val="22"/>
          <w:vertAlign w:val="superscript"/>
          <w:lang w:val="de-DE"/>
        </w:rPr>
        <w:t>T</w:t>
      </w:r>
      <w:r w:rsidR="004B0933">
        <w:rPr>
          <w:rFonts w:ascii="Palatino Linotype" w:hAnsi="Palatino Linotype"/>
          <w:szCs w:val="22"/>
          <w:lang w:val="de-DE"/>
        </w:rPr>
        <w:t xml:space="preserve"> </w:t>
      </w:r>
      <w:r w:rsidR="00F714E0" w:rsidRPr="003628A1">
        <w:rPr>
          <w:rFonts w:ascii="Palatino Linotype" w:hAnsi="Palatino Linotype"/>
          <w:szCs w:val="22"/>
          <w:lang w:val="de-DE"/>
        </w:rPr>
        <w:t>PD_</w:t>
      </w:r>
      <w:r w:rsidRPr="003628A1">
        <w:rPr>
          <w:rFonts w:ascii="Palatino Linotype" w:hAnsi="Palatino Linotype"/>
          <w:szCs w:val="22"/>
          <w:lang w:val="de-DE"/>
        </w:rPr>
        <w:t>DQSI</w:t>
      </w:r>
      <w:r w:rsidRPr="003628A1">
        <w:rPr>
          <w:rFonts w:ascii="Palatino Linotype" w:hAnsi="Palatino Linotype"/>
          <w:szCs w:val="22"/>
          <w:vertAlign w:val="subscript"/>
          <w:lang w:val="de-DE"/>
        </w:rPr>
        <w:t>k,h</w:t>
      </w:r>
      <w:r w:rsidRPr="003628A1">
        <w:rPr>
          <w:rFonts w:ascii="Palatino Linotype" w:hAnsi="Palatino Linotype"/>
          <w:szCs w:val="22"/>
          <w:vertAlign w:val="superscript"/>
          <w:lang w:val="de-DE"/>
        </w:rPr>
        <w:t>i,t</w:t>
      </w:r>
    </w:p>
    <w:p w14:paraId="66DA111A" w14:textId="77777777" w:rsidR="008104CB" w:rsidRPr="003628A1" w:rsidRDefault="008104CB" w:rsidP="008104CB">
      <w:pPr>
        <w:rPr>
          <w:rFonts w:ascii="Palatino Linotype" w:hAnsi="Palatino Linotype"/>
          <w:szCs w:val="22"/>
        </w:rPr>
      </w:pPr>
      <w:r w:rsidRPr="003628A1">
        <w:rPr>
          <w:rFonts w:ascii="Palatino Linotype" w:hAnsi="Palatino Linotype"/>
          <w:szCs w:val="22"/>
        </w:rPr>
        <w:t>THEN</w:t>
      </w:r>
    </w:p>
    <w:p w14:paraId="56CF1186" w14:textId="3545DBAC" w:rsidR="008104CB" w:rsidRPr="003628A1" w:rsidRDefault="008104CB" w:rsidP="008104CB">
      <w:pPr>
        <w:ind w:firstLine="720"/>
        <w:rPr>
          <w:rFonts w:ascii="Palatino Linotype" w:hAnsi="Palatino Linotype"/>
          <w:szCs w:val="22"/>
        </w:rPr>
      </w:pPr>
      <w:r w:rsidRPr="003628A1">
        <w:rPr>
          <w:rFonts w:ascii="Palatino Linotype" w:hAnsi="Palatino Linotype"/>
          <w:szCs w:val="22"/>
        </w:rPr>
        <w:t>Proceed</w:t>
      </w:r>
      <w:r w:rsidR="004B0933">
        <w:rPr>
          <w:rFonts w:ascii="Palatino Linotype" w:hAnsi="Palatino Linotype"/>
          <w:szCs w:val="22"/>
        </w:rPr>
        <w:t xml:space="preserve"> </w:t>
      </w:r>
      <w:r w:rsidRPr="003628A1">
        <w:rPr>
          <w:rFonts w:ascii="Palatino Linotype" w:hAnsi="Palatino Linotype"/>
          <w:szCs w:val="22"/>
        </w:rPr>
        <w:t>to</w:t>
      </w:r>
      <w:r w:rsidR="004B0933">
        <w:rPr>
          <w:rFonts w:ascii="Palatino Linotype" w:hAnsi="Palatino Linotype"/>
          <w:szCs w:val="22"/>
        </w:rPr>
        <w:t xml:space="preserve"> </w:t>
      </w:r>
      <w:r w:rsidRPr="003628A1">
        <w:rPr>
          <w:rFonts w:ascii="Palatino Linotype" w:hAnsi="Palatino Linotype"/>
          <w:szCs w:val="22"/>
        </w:rPr>
        <w:t>PART</w:t>
      </w:r>
      <w:r w:rsidR="004B0933">
        <w:rPr>
          <w:rFonts w:ascii="Palatino Linotype" w:hAnsi="Palatino Linotype"/>
          <w:szCs w:val="22"/>
        </w:rPr>
        <w:t xml:space="preserve"> </w:t>
      </w:r>
      <w:r w:rsidRPr="003628A1">
        <w:rPr>
          <w:rFonts w:ascii="Palatino Linotype" w:hAnsi="Palatino Linotype"/>
          <w:szCs w:val="22"/>
        </w:rPr>
        <w:t>2</w:t>
      </w:r>
    </w:p>
    <w:p w14:paraId="60E01DEA" w14:textId="77777777" w:rsidR="008104CB" w:rsidRPr="003628A1" w:rsidRDefault="008104CB" w:rsidP="008104CB">
      <w:pPr>
        <w:rPr>
          <w:rFonts w:ascii="Palatino Linotype" w:hAnsi="Palatino Linotype"/>
          <w:szCs w:val="22"/>
        </w:rPr>
      </w:pPr>
      <w:r w:rsidRPr="003628A1">
        <w:rPr>
          <w:rFonts w:ascii="Palatino Linotype" w:hAnsi="Palatino Linotype"/>
          <w:szCs w:val="22"/>
        </w:rPr>
        <w:t>ELSE</w:t>
      </w:r>
    </w:p>
    <w:p w14:paraId="10E88ADA" w14:textId="6152E1F7" w:rsidR="008104CB" w:rsidRPr="003628A1" w:rsidRDefault="008104CB" w:rsidP="008104CB">
      <w:pPr>
        <w:ind w:firstLine="720"/>
        <w:rPr>
          <w:rFonts w:ascii="Palatino Linotype" w:hAnsi="Palatino Linotype"/>
          <w:szCs w:val="22"/>
        </w:rPr>
      </w:pPr>
      <w:r w:rsidRPr="003628A1">
        <w:rPr>
          <w:rFonts w:ascii="Palatino Linotype" w:hAnsi="Palatino Linotype"/>
          <w:szCs w:val="22"/>
        </w:rPr>
        <w:t>END</w:t>
      </w:r>
      <w:r w:rsidR="004B0933">
        <w:rPr>
          <w:rFonts w:ascii="Palatino Linotype" w:hAnsi="Palatino Linotype"/>
          <w:szCs w:val="22"/>
        </w:rPr>
        <w:t xml:space="preserve"> </w:t>
      </w:r>
      <w:r w:rsidRPr="003628A1">
        <w:rPr>
          <w:rFonts w:ascii="Palatino Linotype" w:hAnsi="Palatino Linotype"/>
          <w:szCs w:val="22"/>
        </w:rPr>
        <w:t>of</w:t>
      </w:r>
      <w:r w:rsidR="004B0933">
        <w:rPr>
          <w:rFonts w:ascii="Palatino Linotype" w:hAnsi="Palatino Linotype"/>
          <w:szCs w:val="22"/>
        </w:rPr>
        <w:t xml:space="preserve"> </w:t>
      </w:r>
      <w:r w:rsidRPr="003628A1">
        <w:rPr>
          <w:rFonts w:ascii="Palatino Linotype" w:hAnsi="Palatino Linotype"/>
          <w:szCs w:val="22"/>
        </w:rPr>
        <w:t>the</w:t>
      </w:r>
      <w:r w:rsidR="004B0933">
        <w:rPr>
          <w:rFonts w:ascii="Palatino Linotype" w:hAnsi="Palatino Linotype"/>
          <w:szCs w:val="22"/>
        </w:rPr>
        <w:t xml:space="preserve"> </w:t>
      </w:r>
      <w:r w:rsidRPr="003628A1">
        <w:rPr>
          <w:rFonts w:ascii="Palatino Linotype" w:hAnsi="Palatino Linotype"/>
          <w:szCs w:val="22"/>
        </w:rPr>
        <w:t>test</w:t>
      </w:r>
      <w:r w:rsidR="004B0933">
        <w:rPr>
          <w:rFonts w:ascii="Palatino Linotype" w:hAnsi="Palatino Linotype"/>
          <w:szCs w:val="22"/>
        </w:rPr>
        <w:t xml:space="preserve"> </w:t>
      </w:r>
      <w:r w:rsidRPr="003628A1">
        <w:rPr>
          <w:rFonts w:ascii="Palatino Linotype" w:hAnsi="Palatino Linotype"/>
          <w:szCs w:val="22"/>
        </w:rPr>
        <w:t>for</w:t>
      </w:r>
      <w:r w:rsidR="004B0933">
        <w:rPr>
          <w:rFonts w:ascii="Palatino Linotype" w:hAnsi="Palatino Linotype"/>
          <w:szCs w:val="22"/>
        </w:rPr>
        <w:t xml:space="preserve"> </w:t>
      </w:r>
      <w:r w:rsidRPr="003628A1">
        <w:rPr>
          <w:rFonts w:ascii="Palatino Linotype" w:hAnsi="Palatino Linotype"/>
          <w:szCs w:val="22"/>
        </w:rPr>
        <w:t>this</w:t>
      </w:r>
      <w:r w:rsidR="004B0933">
        <w:rPr>
          <w:rFonts w:ascii="Palatino Linotype" w:hAnsi="Palatino Linotype"/>
          <w:szCs w:val="22"/>
        </w:rPr>
        <w:t xml:space="preserve"> </w:t>
      </w:r>
      <w:r w:rsidRPr="003628A1">
        <w:rPr>
          <w:rFonts w:ascii="Palatino Linotype" w:hAnsi="Palatino Linotype"/>
          <w:szCs w:val="22"/>
        </w:rPr>
        <w:t>transaction.</w:t>
      </w:r>
    </w:p>
    <w:p w14:paraId="442395CD" w14:textId="5D2C39FA" w:rsidR="008104CB" w:rsidRPr="003628A1" w:rsidRDefault="008104CB" w:rsidP="000A4D04">
      <w:pPr>
        <w:spacing w:after="0"/>
        <w:rPr>
          <w:rFonts w:ascii="Palatino Linotype" w:hAnsi="Palatino Linotype"/>
          <w:b/>
          <w:szCs w:val="22"/>
        </w:rPr>
      </w:pPr>
      <w:r w:rsidRPr="003628A1">
        <w:rPr>
          <w:rFonts w:ascii="Palatino Linotype" w:hAnsi="Palatino Linotype"/>
          <w:b/>
          <w:szCs w:val="22"/>
        </w:rPr>
        <w:t>PART</w:t>
      </w:r>
      <w:r w:rsidR="004B0933">
        <w:rPr>
          <w:rFonts w:ascii="Palatino Linotype" w:hAnsi="Palatino Linotype"/>
          <w:b/>
          <w:szCs w:val="22"/>
        </w:rPr>
        <w:t xml:space="preserve"> </w:t>
      </w:r>
      <w:r w:rsidRPr="003628A1">
        <w:rPr>
          <w:rFonts w:ascii="Palatino Linotype" w:hAnsi="Palatino Linotype"/>
          <w:b/>
          <w:szCs w:val="22"/>
        </w:rPr>
        <w:t>2:</w:t>
      </w:r>
    </w:p>
    <w:p w14:paraId="2436B3B0" w14:textId="26005EA7" w:rsidR="008104CB" w:rsidRPr="003628A1" w:rsidRDefault="008104CB" w:rsidP="000A4D04">
      <w:pPr>
        <w:spacing w:after="0"/>
        <w:rPr>
          <w:rFonts w:ascii="Palatino Linotype" w:hAnsi="Palatino Linotype"/>
          <w:szCs w:val="22"/>
        </w:rPr>
      </w:pPr>
      <w:r w:rsidRPr="003628A1">
        <w:rPr>
          <w:rFonts w:ascii="Palatino Linotype" w:hAnsi="Palatino Linotype"/>
          <w:szCs w:val="22"/>
        </w:rPr>
        <w:t>The</w:t>
      </w:r>
      <w:r w:rsidR="004B0933">
        <w:rPr>
          <w:rFonts w:ascii="Palatino Linotype" w:hAnsi="Palatino Linotype"/>
          <w:szCs w:val="22"/>
        </w:rPr>
        <w:t xml:space="preserve"> </w:t>
      </w:r>
      <w:r w:rsidRPr="003628A1">
        <w:rPr>
          <w:rFonts w:ascii="Palatino Linotype" w:hAnsi="Palatino Linotype"/>
          <w:szCs w:val="22"/>
        </w:rPr>
        <w:t>second</w:t>
      </w:r>
      <w:r w:rsidR="004B0933">
        <w:rPr>
          <w:rFonts w:ascii="Palatino Linotype" w:hAnsi="Palatino Linotype"/>
          <w:szCs w:val="22"/>
        </w:rPr>
        <w:t xml:space="preserve"> </w:t>
      </w:r>
      <w:r w:rsidRPr="003628A1">
        <w:rPr>
          <w:rFonts w:ascii="Palatino Linotype" w:hAnsi="Palatino Linotype"/>
          <w:szCs w:val="22"/>
        </w:rPr>
        <w:t>part</w:t>
      </w:r>
      <w:r w:rsidR="004B0933">
        <w:rPr>
          <w:rFonts w:ascii="Palatino Linotype" w:hAnsi="Palatino Linotype"/>
          <w:szCs w:val="22"/>
        </w:rPr>
        <w:t xml:space="preserve"> </w:t>
      </w:r>
      <w:r w:rsidRPr="003628A1">
        <w:rPr>
          <w:rFonts w:ascii="Palatino Linotype" w:hAnsi="Palatino Linotype"/>
          <w:szCs w:val="22"/>
        </w:rPr>
        <w:t>of</w:t>
      </w:r>
      <w:r w:rsidR="004B0933">
        <w:rPr>
          <w:rFonts w:ascii="Palatino Linotype" w:hAnsi="Palatino Linotype"/>
          <w:szCs w:val="22"/>
        </w:rPr>
        <w:t xml:space="preserve"> </w:t>
      </w:r>
      <w:r w:rsidRPr="003628A1">
        <w:rPr>
          <w:rFonts w:ascii="Palatino Linotype" w:hAnsi="Palatino Linotype"/>
          <w:szCs w:val="22"/>
        </w:rPr>
        <w:t>the</w:t>
      </w:r>
      <w:r w:rsidR="004B0933">
        <w:rPr>
          <w:rFonts w:ascii="Palatino Linotype" w:hAnsi="Palatino Linotype"/>
          <w:szCs w:val="22"/>
        </w:rPr>
        <w:t xml:space="preserve"> </w:t>
      </w:r>
      <w:r w:rsidRPr="003628A1">
        <w:rPr>
          <w:rFonts w:ascii="Palatino Linotype" w:hAnsi="Palatino Linotype"/>
          <w:szCs w:val="22"/>
        </w:rPr>
        <w:t>test</w:t>
      </w:r>
      <w:r w:rsidR="004B0933">
        <w:rPr>
          <w:rFonts w:ascii="Palatino Linotype" w:hAnsi="Palatino Linotype"/>
          <w:szCs w:val="22"/>
        </w:rPr>
        <w:t xml:space="preserve"> </w:t>
      </w:r>
      <w:r w:rsidRPr="003628A1">
        <w:rPr>
          <w:rFonts w:ascii="Palatino Linotype" w:hAnsi="Palatino Linotype"/>
          <w:szCs w:val="22"/>
        </w:rPr>
        <w:t>ensures</w:t>
      </w:r>
      <w:r w:rsidR="004B0933">
        <w:rPr>
          <w:rFonts w:ascii="Palatino Linotype" w:hAnsi="Palatino Linotype"/>
          <w:szCs w:val="22"/>
        </w:rPr>
        <w:t xml:space="preserve"> </w:t>
      </w:r>
      <w:r w:rsidRPr="003628A1">
        <w:rPr>
          <w:rFonts w:ascii="Palatino Linotype" w:hAnsi="Palatino Linotype"/>
          <w:szCs w:val="22"/>
        </w:rPr>
        <w:t>that</w:t>
      </w:r>
      <w:r w:rsidR="004B0933">
        <w:rPr>
          <w:rFonts w:ascii="Palatino Linotype" w:hAnsi="Palatino Linotype"/>
          <w:szCs w:val="22"/>
        </w:rPr>
        <w:t xml:space="preserve"> </w:t>
      </w:r>
      <w:r w:rsidRPr="003628A1">
        <w:rPr>
          <w:rFonts w:ascii="Palatino Linotype" w:hAnsi="Palatino Linotype"/>
          <w:szCs w:val="22"/>
        </w:rPr>
        <w:t>the</w:t>
      </w:r>
      <w:r w:rsidR="004B0933">
        <w:rPr>
          <w:rFonts w:ascii="Palatino Linotype" w:hAnsi="Palatino Linotype"/>
          <w:szCs w:val="22"/>
        </w:rPr>
        <w:t xml:space="preserve"> </w:t>
      </w:r>
      <w:r w:rsidRPr="003628A1">
        <w:rPr>
          <w:rFonts w:ascii="Palatino Linotype" w:hAnsi="Palatino Linotype"/>
          <w:szCs w:val="22"/>
        </w:rPr>
        <w:t>first</w:t>
      </w:r>
      <w:r w:rsidR="004B0933">
        <w:rPr>
          <w:rFonts w:ascii="Palatino Linotype" w:hAnsi="Palatino Linotype"/>
          <w:szCs w:val="22"/>
        </w:rPr>
        <w:t xml:space="preserve"> </w:t>
      </w:r>
      <w:r w:rsidRPr="003628A1">
        <w:rPr>
          <w:rFonts w:ascii="Palatino Linotype" w:hAnsi="Palatino Linotype"/>
          <w:szCs w:val="22"/>
        </w:rPr>
        <w:t>lamination</w:t>
      </w:r>
      <w:r w:rsidR="004B0933">
        <w:rPr>
          <w:rFonts w:ascii="Palatino Linotype" w:hAnsi="Palatino Linotype"/>
          <w:szCs w:val="22"/>
        </w:rPr>
        <w:t xml:space="preserve"> </w:t>
      </w:r>
      <w:r w:rsidRPr="003628A1">
        <w:rPr>
          <w:rFonts w:ascii="Palatino Linotype" w:hAnsi="Palatino Linotype"/>
          <w:szCs w:val="22"/>
        </w:rPr>
        <w:t>(i.e.</w:t>
      </w:r>
      <w:r w:rsidR="004B0933">
        <w:rPr>
          <w:rFonts w:ascii="Palatino Linotype" w:hAnsi="Palatino Linotype"/>
          <w:szCs w:val="22"/>
        </w:rPr>
        <w:t xml:space="preserve"> </w:t>
      </w:r>
      <w:r w:rsidRPr="003628A1">
        <w:rPr>
          <w:rFonts w:ascii="Palatino Linotype" w:hAnsi="Palatino Linotype"/>
          <w:szCs w:val="22"/>
        </w:rPr>
        <w:t>as</w:t>
      </w:r>
      <w:r w:rsidR="004B0933">
        <w:rPr>
          <w:rFonts w:ascii="Palatino Linotype" w:hAnsi="Palatino Linotype"/>
          <w:szCs w:val="22"/>
        </w:rPr>
        <w:t xml:space="preserve"> </w:t>
      </w:r>
      <w:r w:rsidRPr="003628A1">
        <w:rPr>
          <w:rFonts w:ascii="Palatino Linotype" w:hAnsi="Palatino Linotype"/>
          <w:szCs w:val="22"/>
        </w:rPr>
        <w:t>defined</w:t>
      </w:r>
      <w:r w:rsidR="004B0933">
        <w:rPr>
          <w:rFonts w:ascii="Palatino Linotype" w:hAnsi="Palatino Linotype"/>
          <w:szCs w:val="22"/>
        </w:rPr>
        <w:t xml:space="preserve"> </w:t>
      </w:r>
      <w:r w:rsidRPr="003628A1">
        <w:rPr>
          <w:rFonts w:ascii="Palatino Linotype" w:hAnsi="Palatino Linotype"/>
          <w:szCs w:val="22"/>
        </w:rPr>
        <w:t>by</w:t>
      </w:r>
      <w:r w:rsidR="004B0933">
        <w:rPr>
          <w:rFonts w:ascii="Palatino Linotype" w:hAnsi="Palatino Linotype"/>
          <w:szCs w:val="22"/>
        </w:rPr>
        <w:t xml:space="preserve"> </w:t>
      </w:r>
      <w:r w:rsidRPr="003628A1">
        <w:rPr>
          <w:rFonts w:ascii="Palatino Linotype" w:hAnsi="Palatino Linotype"/>
          <w:szCs w:val="22"/>
        </w:rPr>
        <w:t>the</w:t>
      </w:r>
      <w:r w:rsidR="004B0933">
        <w:rPr>
          <w:rFonts w:ascii="Palatino Linotype" w:hAnsi="Palatino Linotype"/>
          <w:szCs w:val="22"/>
        </w:rPr>
        <w:t xml:space="preserve"> </w:t>
      </w:r>
      <w:r w:rsidRPr="003628A1">
        <w:rPr>
          <w:rFonts w:ascii="Palatino Linotype" w:hAnsi="Palatino Linotype"/>
          <w:szCs w:val="22"/>
        </w:rPr>
        <w:t>first</w:t>
      </w:r>
      <w:r w:rsidR="004B0933">
        <w:rPr>
          <w:rFonts w:ascii="Palatino Linotype" w:hAnsi="Palatino Linotype"/>
          <w:szCs w:val="22"/>
        </w:rPr>
        <w:t xml:space="preserve"> </w:t>
      </w:r>
      <w:r w:rsidRPr="003628A1">
        <w:rPr>
          <w:rFonts w:ascii="Palatino Linotype" w:hAnsi="Palatino Linotype"/>
          <w:szCs w:val="22"/>
        </w:rPr>
        <w:t>2</w:t>
      </w:r>
      <w:r w:rsidR="004B0933">
        <w:rPr>
          <w:rFonts w:ascii="Palatino Linotype" w:hAnsi="Palatino Linotype"/>
          <w:szCs w:val="22"/>
        </w:rPr>
        <w:t xml:space="preserve"> </w:t>
      </w:r>
      <w:r w:rsidRPr="003628A1">
        <w:rPr>
          <w:rFonts w:ascii="Palatino Linotype" w:hAnsi="Palatino Linotype"/>
          <w:i/>
          <w:szCs w:val="22"/>
        </w:rPr>
        <w:t>price-quantity</w:t>
      </w:r>
      <w:r w:rsidR="004B0933">
        <w:rPr>
          <w:rFonts w:ascii="Palatino Linotype" w:hAnsi="Palatino Linotype"/>
          <w:i/>
          <w:szCs w:val="22"/>
        </w:rPr>
        <w:t xml:space="preserve"> </w:t>
      </w:r>
      <w:r w:rsidRPr="003628A1">
        <w:rPr>
          <w:rFonts w:ascii="Palatino Linotype" w:hAnsi="Palatino Linotype"/>
          <w:i/>
          <w:szCs w:val="22"/>
        </w:rPr>
        <w:t>pairs</w:t>
      </w:r>
      <w:r w:rsidRPr="003628A1">
        <w:t>)</w:t>
      </w:r>
      <w:r w:rsidR="004B0933">
        <w:t xml:space="preserve"> </w:t>
      </w:r>
      <w:r w:rsidRPr="003628A1">
        <w:rPr>
          <w:rFonts w:ascii="Palatino Linotype" w:hAnsi="Palatino Linotype"/>
          <w:szCs w:val="22"/>
        </w:rPr>
        <w:t>of</w:t>
      </w:r>
      <w:r w:rsidR="004B0933">
        <w:rPr>
          <w:rFonts w:ascii="Palatino Linotype" w:hAnsi="Palatino Linotype"/>
          <w:szCs w:val="22"/>
        </w:rPr>
        <w:t xml:space="preserve"> </w:t>
      </w:r>
      <w:r w:rsidRPr="003628A1">
        <w:rPr>
          <w:rFonts w:ascii="Palatino Linotype" w:hAnsi="Palatino Linotype"/>
          <w:szCs w:val="22"/>
        </w:rPr>
        <w:t>the</w:t>
      </w:r>
      <w:r w:rsidR="004B0933">
        <w:rPr>
          <w:rFonts w:ascii="Palatino Linotype" w:hAnsi="Palatino Linotype"/>
          <w:szCs w:val="22"/>
        </w:rPr>
        <w:t xml:space="preserve"> </w:t>
      </w:r>
      <w:r w:rsidRPr="003628A1">
        <w:rPr>
          <w:rFonts w:ascii="Palatino Linotype" w:hAnsi="Palatino Linotype"/>
          <w:szCs w:val="22"/>
        </w:rPr>
        <w:t>offer</w:t>
      </w:r>
      <w:r w:rsidR="004B0933">
        <w:rPr>
          <w:rFonts w:ascii="Palatino Linotype" w:hAnsi="Palatino Linotype"/>
          <w:szCs w:val="22"/>
        </w:rPr>
        <w:t xml:space="preserve"> </w:t>
      </w:r>
      <w:r w:rsidRPr="003628A1">
        <w:rPr>
          <w:rFonts w:ascii="Palatino Linotype" w:hAnsi="Palatino Linotype"/>
          <w:szCs w:val="22"/>
        </w:rPr>
        <w:t>curve</w:t>
      </w:r>
      <w:r w:rsidR="004B0933">
        <w:rPr>
          <w:rFonts w:ascii="Palatino Linotype" w:hAnsi="Palatino Linotype"/>
          <w:szCs w:val="22"/>
        </w:rPr>
        <w:t xml:space="preserve"> </w:t>
      </w:r>
      <w:r w:rsidRPr="003628A1">
        <w:rPr>
          <w:rFonts w:ascii="Palatino Linotype" w:hAnsi="Palatino Linotype"/>
          <w:szCs w:val="22"/>
        </w:rPr>
        <w:t>submitted</w:t>
      </w:r>
      <w:r w:rsidR="004B0933">
        <w:rPr>
          <w:rFonts w:ascii="Palatino Linotype" w:hAnsi="Palatino Linotype"/>
          <w:szCs w:val="22"/>
        </w:rPr>
        <w:t xml:space="preserve"> </w:t>
      </w:r>
      <w:r w:rsidRPr="003628A1">
        <w:rPr>
          <w:rFonts w:ascii="Palatino Linotype" w:hAnsi="Palatino Linotype"/>
          <w:szCs w:val="22"/>
        </w:rPr>
        <w:t>into</w:t>
      </w:r>
      <w:r w:rsidR="004B0933">
        <w:rPr>
          <w:rFonts w:ascii="Palatino Linotype" w:hAnsi="Palatino Linotype"/>
          <w:szCs w:val="22"/>
        </w:rPr>
        <w:t xml:space="preserve"> </w:t>
      </w:r>
      <w:r w:rsidRPr="003628A1">
        <w:rPr>
          <w:rFonts w:ascii="Palatino Linotype" w:hAnsi="Palatino Linotype"/>
          <w:szCs w:val="22"/>
        </w:rPr>
        <w:t>the</w:t>
      </w:r>
      <w:r w:rsidR="004B0933">
        <w:rPr>
          <w:rFonts w:ascii="Palatino Linotype" w:hAnsi="Palatino Linotype"/>
          <w:szCs w:val="22"/>
        </w:rPr>
        <w:t xml:space="preserve"> </w:t>
      </w:r>
      <w:r w:rsidR="00F714E0" w:rsidRPr="003628A1">
        <w:rPr>
          <w:rFonts w:ascii="Palatino Linotype" w:hAnsi="Palatino Linotype"/>
          <w:i/>
          <w:szCs w:val="22"/>
        </w:rPr>
        <w:t>pre-dispatch</w:t>
      </w:r>
      <w:r w:rsidR="004B0933">
        <w:rPr>
          <w:rFonts w:ascii="Palatino Linotype" w:hAnsi="Palatino Linotype"/>
          <w:i/>
          <w:szCs w:val="22"/>
        </w:rPr>
        <w:t xml:space="preserve"> </w:t>
      </w:r>
      <w:r w:rsidRPr="003628A1">
        <w:rPr>
          <w:rFonts w:ascii="Palatino Linotype" w:hAnsi="Palatino Linotype"/>
          <w:i/>
          <w:szCs w:val="22"/>
        </w:rPr>
        <w:t>scheduling</w:t>
      </w:r>
      <w:r w:rsidR="004B0933">
        <w:rPr>
          <w:rFonts w:ascii="Palatino Linotype" w:hAnsi="Palatino Linotype"/>
          <w:i/>
          <w:szCs w:val="22"/>
        </w:rPr>
        <w:t xml:space="preserve"> </w:t>
      </w:r>
      <w:r w:rsidRPr="003628A1">
        <w:rPr>
          <w:rFonts w:ascii="Palatino Linotype" w:hAnsi="Palatino Linotype"/>
          <w:i/>
          <w:szCs w:val="22"/>
        </w:rPr>
        <w:t>process</w:t>
      </w:r>
      <w:r w:rsidRPr="003628A1">
        <w:rPr>
          <w:rFonts w:ascii="Palatino Linotype" w:hAnsi="Palatino Linotype"/>
          <w:szCs w:val="22"/>
        </w:rPr>
        <w:t>:</w:t>
      </w:r>
    </w:p>
    <w:p w14:paraId="61983516" w14:textId="37C1D68F" w:rsidR="008104CB" w:rsidRPr="003628A1" w:rsidRDefault="008104CB" w:rsidP="005A42E9">
      <w:pPr>
        <w:pStyle w:val="ListParagraph"/>
        <w:numPr>
          <w:ilvl w:val="0"/>
          <w:numId w:val="49"/>
        </w:numPr>
        <w:spacing w:line="280" w:lineRule="exact"/>
        <w:ind w:left="720"/>
        <w:rPr>
          <w:rFonts w:ascii="Palatino Linotype" w:hAnsi="Palatino Linotype"/>
        </w:rPr>
      </w:pPr>
      <w:r w:rsidRPr="003628A1">
        <w:rPr>
          <w:rFonts w:ascii="Palatino Linotype" w:hAnsi="Palatino Linotype"/>
        </w:rPr>
        <w:t>Was</w:t>
      </w:r>
      <w:r w:rsidR="004B0933">
        <w:rPr>
          <w:rFonts w:ascii="Palatino Linotype" w:hAnsi="Palatino Linotype"/>
        </w:rPr>
        <w:t xml:space="preserve"> </w:t>
      </w:r>
      <w:r w:rsidRPr="003628A1">
        <w:rPr>
          <w:rFonts w:ascii="Palatino Linotype" w:hAnsi="Palatino Linotype"/>
        </w:rPr>
        <w:t>large</w:t>
      </w:r>
      <w:r w:rsidR="004B0933">
        <w:rPr>
          <w:rFonts w:ascii="Palatino Linotype" w:hAnsi="Palatino Linotype"/>
        </w:rPr>
        <w:t xml:space="preserve"> </w:t>
      </w:r>
      <w:r w:rsidRPr="003628A1">
        <w:rPr>
          <w:rFonts w:ascii="Palatino Linotype" w:hAnsi="Palatino Linotype"/>
        </w:rPr>
        <w:t>enough</w:t>
      </w:r>
      <w:r w:rsidR="004B0933">
        <w:rPr>
          <w:rFonts w:ascii="Palatino Linotype" w:hAnsi="Palatino Linotype"/>
        </w:rPr>
        <w:t xml:space="preserve"> </w:t>
      </w:r>
      <w:r w:rsidRPr="003628A1">
        <w:rPr>
          <w:rFonts w:ascii="Palatino Linotype" w:hAnsi="Palatino Linotype"/>
        </w:rPr>
        <w:t>to</w:t>
      </w:r>
      <w:r w:rsidR="004B0933">
        <w:rPr>
          <w:rFonts w:ascii="Palatino Linotype" w:hAnsi="Palatino Linotype"/>
        </w:rPr>
        <w:t xml:space="preserve"> </w:t>
      </w:r>
      <w:r w:rsidRPr="003628A1">
        <w:rPr>
          <w:rFonts w:ascii="Palatino Linotype" w:hAnsi="Palatino Linotype"/>
        </w:rPr>
        <w:t>cover</w:t>
      </w:r>
      <w:r w:rsidR="004B0933">
        <w:rPr>
          <w:rFonts w:ascii="Palatino Linotype" w:hAnsi="Palatino Linotype"/>
        </w:rPr>
        <w:t xml:space="preserve"> </w:t>
      </w:r>
      <w:r w:rsidRPr="003628A1">
        <w:rPr>
          <w:rFonts w:ascii="Palatino Linotype" w:hAnsi="Palatino Linotype"/>
        </w:rPr>
        <w:t>the</w:t>
      </w:r>
      <w:r w:rsidR="004B0933">
        <w:rPr>
          <w:rFonts w:ascii="Palatino Linotype" w:hAnsi="Palatino Linotype"/>
        </w:rPr>
        <w:t xml:space="preserve"> </w:t>
      </w:r>
      <w:r w:rsidRPr="003628A1">
        <w:rPr>
          <w:rFonts w:ascii="Palatino Linotype" w:hAnsi="Palatino Linotype"/>
        </w:rPr>
        <w:t>entire</w:t>
      </w:r>
      <w:r w:rsidR="004B0933">
        <w:rPr>
          <w:rFonts w:ascii="Palatino Linotype" w:hAnsi="Palatino Linotype"/>
        </w:rPr>
        <w:t xml:space="preserve"> </w:t>
      </w:r>
      <w:r w:rsidRPr="003628A1">
        <w:rPr>
          <w:rFonts w:ascii="Palatino Linotype" w:hAnsi="Palatino Linotype"/>
        </w:rPr>
        <w:t>quantity</w:t>
      </w:r>
      <w:r w:rsidR="004B0933">
        <w:rPr>
          <w:rFonts w:ascii="Palatino Linotype" w:hAnsi="Palatino Linotype"/>
        </w:rPr>
        <w:t xml:space="preserve"> </w:t>
      </w:r>
      <w:r w:rsidRPr="003628A1">
        <w:rPr>
          <w:rFonts w:ascii="Palatino Linotype" w:hAnsi="Palatino Linotype"/>
        </w:rPr>
        <w:t>of</w:t>
      </w:r>
      <w:r w:rsidR="004B0933">
        <w:rPr>
          <w:rFonts w:ascii="Palatino Linotype" w:hAnsi="Palatino Linotype"/>
        </w:rPr>
        <w:t xml:space="preserve"> </w:t>
      </w:r>
      <w:r w:rsidRPr="003628A1">
        <w:rPr>
          <w:rFonts w:ascii="Palatino Linotype" w:hAnsi="Palatino Linotype"/>
        </w:rPr>
        <w:t>the</w:t>
      </w:r>
      <w:r w:rsidR="004B0933">
        <w:rPr>
          <w:rFonts w:ascii="Palatino Linotype" w:hAnsi="Palatino Linotype"/>
        </w:rPr>
        <w:t xml:space="preserve"> </w:t>
      </w:r>
      <w:r w:rsidRPr="003628A1">
        <w:rPr>
          <w:rFonts w:ascii="Palatino Linotype" w:hAnsi="Palatino Linotype"/>
        </w:rPr>
        <w:t>transaction</w:t>
      </w:r>
      <w:r w:rsidR="004B0933">
        <w:rPr>
          <w:rFonts w:ascii="Palatino Linotype" w:hAnsi="Palatino Linotype"/>
        </w:rPr>
        <w:t xml:space="preserve"> </w:t>
      </w:r>
      <w:r w:rsidRPr="003628A1">
        <w:rPr>
          <w:rFonts w:ascii="Palatino Linotype" w:hAnsi="Palatino Linotype"/>
        </w:rPr>
        <w:t>originally</w:t>
      </w:r>
      <w:r w:rsidR="004B0933">
        <w:rPr>
          <w:rFonts w:ascii="Palatino Linotype" w:hAnsi="Palatino Linotype"/>
        </w:rPr>
        <w:t xml:space="preserve"> </w:t>
      </w:r>
      <w:r w:rsidRPr="003628A1">
        <w:rPr>
          <w:rFonts w:ascii="Palatino Linotype" w:hAnsi="Palatino Linotype"/>
        </w:rPr>
        <w:t>scheduled</w:t>
      </w:r>
      <w:r w:rsidR="004B0933">
        <w:rPr>
          <w:rFonts w:ascii="Palatino Linotype" w:hAnsi="Palatino Linotype"/>
        </w:rPr>
        <w:t xml:space="preserve"> </w:t>
      </w:r>
      <w:r w:rsidRPr="003628A1">
        <w:rPr>
          <w:rFonts w:ascii="Palatino Linotype" w:hAnsi="Palatino Linotype"/>
        </w:rPr>
        <w:t>by</w:t>
      </w:r>
      <w:r w:rsidR="004B0933">
        <w:rPr>
          <w:rFonts w:ascii="Palatino Linotype" w:hAnsi="Palatino Linotype"/>
        </w:rPr>
        <w:t xml:space="preserve"> </w:t>
      </w:r>
      <w:r w:rsidRPr="003628A1">
        <w:rPr>
          <w:rFonts w:ascii="Palatino Linotype" w:hAnsi="Palatino Linotype"/>
        </w:rPr>
        <w:t>the</w:t>
      </w:r>
      <w:r w:rsidR="004B0933">
        <w:rPr>
          <w:rFonts w:ascii="Palatino Linotype" w:hAnsi="Palatino Linotype"/>
        </w:rPr>
        <w:t xml:space="preserve"> </w:t>
      </w:r>
      <w:r w:rsidR="00646C95" w:rsidRPr="003628A1">
        <w:rPr>
          <w:rFonts w:ascii="Palatino Linotype" w:hAnsi="Palatino Linotype"/>
          <w:i/>
        </w:rPr>
        <w:t>schedule</w:t>
      </w:r>
      <w:r w:rsidRPr="003628A1">
        <w:rPr>
          <w:rFonts w:ascii="Palatino Linotype" w:hAnsi="Palatino Linotype"/>
          <w:i/>
        </w:rPr>
        <w:t>-of-record</w:t>
      </w:r>
      <w:r w:rsidR="004B0933">
        <w:rPr>
          <w:rFonts w:ascii="Palatino Linotype" w:hAnsi="Palatino Linotype"/>
        </w:rPr>
        <w:t xml:space="preserve"> </w:t>
      </w:r>
      <w:r w:rsidRPr="003628A1">
        <w:rPr>
          <w:rFonts w:ascii="Palatino Linotype" w:hAnsi="Palatino Linotype"/>
        </w:rPr>
        <w:t>at</w:t>
      </w:r>
      <w:r w:rsidR="004B0933">
        <w:rPr>
          <w:rFonts w:ascii="Palatino Linotype" w:hAnsi="Palatino Linotype"/>
        </w:rPr>
        <w:t xml:space="preserve"> </w:t>
      </w:r>
      <w:r w:rsidRPr="003628A1">
        <w:rPr>
          <w:rFonts w:ascii="Palatino Linotype" w:hAnsi="Palatino Linotype"/>
        </w:rPr>
        <w:t>the</w:t>
      </w:r>
      <w:r w:rsidR="004B0933">
        <w:rPr>
          <w:rFonts w:ascii="Palatino Linotype" w:hAnsi="Palatino Linotype"/>
        </w:rPr>
        <w:t xml:space="preserve"> </w:t>
      </w:r>
      <w:r w:rsidRPr="003628A1">
        <w:rPr>
          <w:rFonts w:ascii="Palatino Linotype" w:hAnsi="Palatino Linotype"/>
        </w:rPr>
        <w:t>same</w:t>
      </w:r>
      <w:r w:rsidR="004B0933">
        <w:rPr>
          <w:rFonts w:ascii="Palatino Linotype" w:hAnsi="Palatino Linotype"/>
        </w:rPr>
        <w:t xml:space="preserve"> </w:t>
      </w:r>
      <w:r w:rsidRPr="003628A1">
        <w:rPr>
          <w:rFonts w:ascii="Palatino Linotype" w:hAnsi="Palatino Linotype"/>
          <w:i/>
        </w:rPr>
        <w:t>market</w:t>
      </w:r>
      <w:r w:rsidR="004B0933">
        <w:rPr>
          <w:rFonts w:ascii="Palatino Linotype" w:hAnsi="Palatino Linotype"/>
          <w:i/>
        </w:rPr>
        <w:t xml:space="preserve"> </w:t>
      </w:r>
      <w:r w:rsidRPr="003628A1">
        <w:rPr>
          <w:rFonts w:ascii="Palatino Linotype" w:hAnsi="Palatino Linotype"/>
          <w:i/>
        </w:rPr>
        <w:t>participant/intertie</w:t>
      </w:r>
      <w:r w:rsidR="004B0933">
        <w:rPr>
          <w:rFonts w:ascii="Palatino Linotype" w:hAnsi="Palatino Linotype"/>
          <w:i/>
        </w:rPr>
        <w:t xml:space="preserve"> </w:t>
      </w:r>
      <w:r w:rsidRPr="003628A1">
        <w:rPr>
          <w:rFonts w:ascii="Palatino Linotype" w:hAnsi="Palatino Linotype"/>
          <w:i/>
        </w:rPr>
        <w:t>metering</w:t>
      </w:r>
      <w:r w:rsidR="004B0933">
        <w:rPr>
          <w:rFonts w:ascii="Palatino Linotype" w:hAnsi="Palatino Linotype"/>
          <w:i/>
        </w:rPr>
        <w:t xml:space="preserve"> </w:t>
      </w:r>
      <w:r w:rsidRPr="003628A1">
        <w:rPr>
          <w:rFonts w:ascii="Palatino Linotype" w:hAnsi="Palatino Linotype"/>
          <w:i/>
        </w:rPr>
        <w:t>point</w:t>
      </w:r>
      <w:r w:rsidR="004B0933">
        <w:rPr>
          <w:rFonts w:ascii="Palatino Linotype" w:hAnsi="Palatino Linotype"/>
        </w:rPr>
        <w:t xml:space="preserve"> </w:t>
      </w:r>
      <w:r w:rsidRPr="003628A1">
        <w:rPr>
          <w:rFonts w:ascii="Palatino Linotype" w:hAnsi="Palatino Linotype"/>
        </w:rPr>
        <w:t>combination</w:t>
      </w:r>
      <w:r w:rsidR="004B0933">
        <w:rPr>
          <w:rFonts w:ascii="Palatino Linotype" w:hAnsi="Palatino Linotype"/>
        </w:rPr>
        <w:t xml:space="preserve"> </w:t>
      </w:r>
      <w:r w:rsidRPr="003628A1">
        <w:rPr>
          <w:rFonts w:ascii="Palatino Linotype" w:hAnsi="Palatino Linotype"/>
        </w:rPr>
        <w:t>(commonly</w:t>
      </w:r>
      <w:r w:rsidR="004B0933">
        <w:rPr>
          <w:rFonts w:ascii="Palatino Linotype" w:hAnsi="Palatino Linotype"/>
        </w:rPr>
        <w:t xml:space="preserve"> </w:t>
      </w:r>
      <w:r w:rsidRPr="003628A1">
        <w:rPr>
          <w:rFonts w:ascii="Palatino Linotype" w:hAnsi="Palatino Linotype"/>
        </w:rPr>
        <w:t>referred</w:t>
      </w:r>
      <w:r w:rsidR="004B0933">
        <w:rPr>
          <w:rFonts w:ascii="Palatino Linotype" w:hAnsi="Palatino Linotype"/>
        </w:rPr>
        <w:t xml:space="preserve"> </w:t>
      </w:r>
      <w:r w:rsidRPr="003628A1">
        <w:rPr>
          <w:rFonts w:ascii="Palatino Linotype" w:hAnsi="Palatino Linotype"/>
        </w:rPr>
        <w:t>to</w:t>
      </w:r>
      <w:r w:rsidR="004B0933">
        <w:rPr>
          <w:rFonts w:ascii="Palatino Linotype" w:hAnsi="Palatino Linotype"/>
        </w:rPr>
        <w:t xml:space="preserve"> </w:t>
      </w:r>
      <w:r w:rsidRPr="003628A1">
        <w:rPr>
          <w:rFonts w:ascii="Palatino Linotype" w:hAnsi="Palatino Linotype"/>
        </w:rPr>
        <w:t>as</w:t>
      </w:r>
      <w:r w:rsidR="004B0933">
        <w:rPr>
          <w:rFonts w:ascii="Palatino Linotype" w:hAnsi="Palatino Linotype"/>
        </w:rPr>
        <w:t xml:space="preserve"> </w:t>
      </w:r>
      <w:r w:rsidRPr="003628A1">
        <w:rPr>
          <w:rFonts w:ascii="Palatino Linotype" w:hAnsi="Palatino Linotype"/>
        </w:rPr>
        <w:t>a</w:t>
      </w:r>
      <w:r w:rsidR="004B0933">
        <w:rPr>
          <w:rFonts w:ascii="Palatino Linotype" w:hAnsi="Palatino Linotype"/>
        </w:rPr>
        <w:t xml:space="preserve"> </w:t>
      </w:r>
      <w:r w:rsidRPr="003628A1">
        <w:rPr>
          <w:rFonts w:ascii="Palatino Linotype" w:hAnsi="Palatino Linotype"/>
        </w:rPr>
        <w:t>“MP/MSP/CSP</w:t>
      </w:r>
      <w:r w:rsidR="004B0933">
        <w:rPr>
          <w:rFonts w:ascii="Palatino Linotype" w:hAnsi="Palatino Linotype"/>
        </w:rPr>
        <w:t xml:space="preserve"> </w:t>
      </w:r>
      <w:r w:rsidRPr="003628A1">
        <w:rPr>
          <w:rFonts w:ascii="Palatino Linotype" w:hAnsi="Palatino Linotype"/>
        </w:rPr>
        <w:t>triplet”);</w:t>
      </w:r>
      <w:r w:rsidR="004B0933">
        <w:rPr>
          <w:rFonts w:ascii="Palatino Linotype" w:hAnsi="Palatino Linotype"/>
        </w:rPr>
        <w:t xml:space="preserve"> </w:t>
      </w:r>
      <w:r w:rsidRPr="003628A1">
        <w:rPr>
          <w:rFonts w:ascii="Palatino Linotype" w:hAnsi="Palatino Linotype"/>
        </w:rPr>
        <w:t>and,</w:t>
      </w:r>
    </w:p>
    <w:p w14:paraId="27397824" w14:textId="129AA9A0" w:rsidR="008104CB" w:rsidRPr="003628A1" w:rsidRDefault="008104CB" w:rsidP="005A42E9">
      <w:pPr>
        <w:pStyle w:val="ListParagraph"/>
        <w:numPr>
          <w:ilvl w:val="0"/>
          <w:numId w:val="49"/>
        </w:numPr>
        <w:spacing w:line="280" w:lineRule="exact"/>
        <w:ind w:left="720"/>
        <w:rPr>
          <w:rFonts w:ascii="Palatino Linotype" w:hAnsi="Palatino Linotype"/>
          <w:szCs w:val="22"/>
        </w:rPr>
      </w:pPr>
      <w:r w:rsidRPr="003628A1">
        <w:rPr>
          <w:rFonts w:ascii="Palatino Linotype" w:hAnsi="Palatino Linotype"/>
          <w:szCs w:val="22"/>
        </w:rPr>
        <w:t>Was</w:t>
      </w:r>
      <w:r w:rsidR="004B0933">
        <w:rPr>
          <w:rFonts w:ascii="Palatino Linotype" w:hAnsi="Palatino Linotype"/>
          <w:szCs w:val="22"/>
        </w:rPr>
        <w:t xml:space="preserve"> </w:t>
      </w:r>
      <w:r w:rsidRPr="003628A1">
        <w:rPr>
          <w:rFonts w:ascii="Palatino Linotype" w:hAnsi="Palatino Linotype"/>
          <w:szCs w:val="22"/>
        </w:rPr>
        <w:t>offered</w:t>
      </w:r>
      <w:r w:rsidR="004B0933">
        <w:rPr>
          <w:rFonts w:ascii="Palatino Linotype" w:hAnsi="Palatino Linotype"/>
          <w:szCs w:val="22"/>
        </w:rPr>
        <w:t xml:space="preserve"> </w:t>
      </w:r>
      <w:r w:rsidRPr="003628A1">
        <w:rPr>
          <w:rFonts w:ascii="Palatino Linotype" w:hAnsi="Palatino Linotype"/>
          <w:szCs w:val="22"/>
        </w:rPr>
        <w:t>at</w:t>
      </w:r>
      <w:r w:rsidR="004B0933">
        <w:rPr>
          <w:rFonts w:ascii="Palatino Linotype" w:hAnsi="Palatino Linotype"/>
          <w:szCs w:val="22"/>
        </w:rPr>
        <w:t xml:space="preserve"> </w:t>
      </w:r>
      <w:r w:rsidRPr="003628A1">
        <w:rPr>
          <w:rFonts w:ascii="Palatino Linotype" w:hAnsi="Palatino Linotype"/>
          <w:szCs w:val="22"/>
        </w:rPr>
        <w:t>the</w:t>
      </w:r>
      <w:r w:rsidR="004B0933">
        <w:rPr>
          <w:rFonts w:ascii="Palatino Linotype" w:hAnsi="Palatino Linotype"/>
          <w:szCs w:val="22"/>
        </w:rPr>
        <w:t xml:space="preserve"> </w:t>
      </w:r>
      <w:r w:rsidRPr="003628A1">
        <w:rPr>
          <w:rFonts w:ascii="Palatino Linotype" w:hAnsi="Palatino Linotype"/>
          <w:i/>
          <w:szCs w:val="22"/>
        </w:rPr>
        <w:t>Minimum</w:t>
      </w:r>
      <w:r w:rsidR="004B0933">
        <w:rPr>
          <w:rFonts w:ascii="Palatino Linotype" w:hAnsi="Palatino Linotype"/>
          <w:i/>
          <w:szCs w:val="22"/>
        </w:rPr>
        <w:t xml:space="preserve"> </w:t>
      </w:r>
      <w:r w:rsidRPr="003628A1">
        <w:rPr>
          <w:rFonts w:ascii="Palatino Linotype" w:hAnsi="Palatino Linotype"/>
          <w:i/>
          <w:szCs w:val="22"/>
        </w:rPr>
        <w:t>Market</w:t>
      </w:r>
      <w:r w:rsidR="004B0933">
        <w:rPr>
          <w:rFonts w:ascii="Palatino Linotype" w:hAnsi="Palatino Linotype"/>
          <w:i/>
          <w:szCs w:val="22"/>
        </w:rPr>
        <w:t xml:space="preserve"> </w:t>
      </w:r>
      <w:r w:rsidRPr="003628A1">
        <w:rPr>
          <w:rFonts w:ascii="Palatino Linotype" w:hAnsi="Palatino Linotype"/>
          <w:i/>
          <w:szCs w:val="22"/>
        </w:rPr>
        <w:t>Clearing</w:t>
      </w:r>
      <w:r w:rsidR="004B0933">
        <w:rPr>
          <w:rFonts w:ascii="Palatino Linotype" w:hAnsi="Palatino Linotype"/>
          <w:i/>
          <w:szCs w:val="22"/>
        </w:rPr>
        <w:t xml:space="preserve"> </w:t>
      </w:r>
      <w:r w:rsidRPr="003628A1">
        <w:rPr>
          <w:rFonts w:ascii="Palatino Linotype" w:hAnsi="Palatino Linotype"/>
          <w:i/>
          <w:szCs w:val="22"/>
        </w:rPr>
        <w:t>Price</w:t>
      </w:r>
      <w:r w:rsidR="004B0933">
        <w:rPr>
          <w:rFonts w:ascii="Palatino Linotype" w:hAnsi="Palatino Linotype"/>
          <w:szCs w:val="22"/>
        </w:rPr>
        <w:t xml:space="preserve"> </w:t>
      </w:r>
      <w:r w:rsidRPr="003628A1">
        <w:rPr>
          <w:rFonts w:ascii="Palatino Linotype" w:hAnsi="Palatino Linotype"/>
          <w:szCs w:val="22"/>
        </w:rPr>
        <w:t>(-</w:t>
      </w:r>
      <w:r w:rsidRPr="003628A1">
        <w:rPr>
          <w:rFonts w:ascii="Palatino Linotype" w:hAnsi="Palatino Linotype"/>
          <w:i/>
          <w:szCs w:val="22"/>
        </w:rPr>
        <w:t>MMCP</w:t>
      </w:r>
      <w:r w:rsidRPr="003628A1">
        <w:rPr>
          <w:rFonts w:ascii="Palatino Linotype" w:hAnsi="Palatino Linotype"/>
          <w:szCs w:val="22"/>
        </w:rPr>
        <w:t>).</w:t>
      </w:r>
    </w:p>
    <w:p w14:paraId="62C2CD2D" w14:textId="6FD3F344" w:rsidR="008104CB" w:rsidRPr="003628A1" w:rsidRDefault="008104CB" w:rsidP="008104CB">
      <w:pPr>
        <w:spacing w:before="360"/>
        <w:rPr>
          <w:rFonts w:ascii="Palatino Linotype" w:hAnsi="Palatino Linotype"/>
          <w:szCs w:val="22"/>
        </w:rPr>
      </w:pPr>
      <w:r w:rsidRPr="003628A1">
        <w:rPr>
          <w:rFonts w:ascii="Palatino Linotype" w:hAnsi="Palatino Linotype"/>
          <w:szCs w:val="22"/>
        </w:rPr>
        <w:t>The</w:t>
      </w:r>
      <w:r w:rsidR="004B0933">
        <w:rPr>
          <w:rFonts w:ascii="Palatino Linotype" w:hAnsi="Palatino Linotype"/>
          <w:szCs w:val="22"/>
        </w:rPr>
        <w:t xml:space="preserve"> </w:t>
      </w:r>
      <w:r w:rsidRPr="003628A1">
        <w:rPr>
          <w:rFonts w:ascii="Palatino Linotype" w:hAnsi="Palatino Linotype"/>
          <w:szCs w:val="22"/>
        </w:rPr>
        <w:t>test</w:t>
      </w:r>
      <w:r w:rsidR="004B0933">
        <w:rPr>
          <w:rFonts w:ascii="Palatino Linotype" w:hAnsi="Palatino Linotype"/>
          <w:szCs w:val="22"/>
        </w:rPr>
        <w:t xml:space="preserve"> </w:t>
      </w:r>
      <w:r w:rsidRPr="003628A1">
        <w:rPr>
          <w:rFonts w:ascii="Palatino Linotype" w:hAnsi="Palatino Linotype"/>
          <w:szCs w:val="22"/>
        </w:rPr>
        <w:t>is</w:t>
      </w:r>
      <w:r w:rsidR="004B0933">
        <w:rPr>
          <w:rFonts w:ascii="Palatino Linotype" w:hAnsi="Palatino Linotype"/>
          <w:szCs w:val="22"/>
        </w:rPr>
        <w:t xml:space="preserve"> </w:t>
      </w:r>
      <w:r w:rsidRPr="003628A1">
        <w:rPr>
          <w:rFonts w:ascii="Palatino Linotype" w:hAnsi="Palatino Linotype"/>
          <w:szCs w:val="22"/>
        </w:rPr>
        <w:t>as</w:t>
      </w:r>
      <w:r w:rsidR="004B0933">
        <w:rPr>
          <w:rFonts w:ascii="Palatino Linotype" w:hAnsi="Palatino Linotype"/>
          <w:szCs w:val="22"/>
        </w:rPr>
        <w:t xml:space="preserve"> </w:t>
      </w:r>
      <w:r w:rsidRPr="003628A1">
        <w:rPr>
          <w:rFonts w:ascii="Palatino Linotype" w:hAnsi="Palatino Linotype"/>
          <w:szCs w:val="22"/>
        </w:rPr>
        <w:t>follows:</w:t>
      </w:r>
    </w:p>
    <w:p w14:paraId="664617DA" w14:textId="1A5299DF" w:rsidR="008104CB" w:rsidRPr="003628A1" w:rsidRDefault="008104CB" w:rsidP="008104CB">
      <w:pPr>
        <w:rPr>
          <w:rFonts w:ascii="Palatino Linotype" w:hAnsi="Palatino Linotype"/>
          <w:szCs w:val="22"/>
        </w:rPr>
      </w:pPr>
      <w:r w:rsidRPr="003628A1">
        <w:rPr>
          <w:rFonts w:ascii="Palatino Linotype" w:hAnsi="Palatino Linotype"/>
          <w:szCs w:val="22"/>
        </w:rPr>
        <w:t>For</w:t>
      </w:r>
      <w:r w:rsidR="004B0933">
        <w:rPr>
          <w:rFonts w:ascii="Palatino Linotype" w:hAnsi="Palatino Linotype"/>
          <w:szCs w:val="22"/>
        </w:rPr>
        <w:t xml:space="preserve"> </w:t>
      </w:r>
      <w:r w:rsidRPr="003628A1">
        <w:rPr>
          <w:rFonts w:ascii="Palatino Linotype" w:hAnsi="Palatino Linotype"/>
          <w:szCs w:val="22"/>
        </w:rPr>
        <w:t>each</w:t>
      </w:r>
      <w:r w:rsidR="004B0933">
        <w:rPr>
          <w:rFonts w:ascii="Palatino Linotype" w:hAnsi="Palatino Linotype"/>
          <w:szCs w:val="22"/>
        </w:rPr>
        <w:t xml:space="preserve"> </w:t>
      </w:r>
      <w:r w:rsidRPr="003628A1">
        <w:rPr>
          <w:rFonts w:ascii="Palatino Linotype" w:hAnsi="Palatino Linotype"/>
          <w:i/>
          <w:szCs w:val="22"/>
        </w:rPr>
        <w:t>metering</w:t>
      </w:r>
      <w:r w:rsidR="004B0933">
        <w:rPr>
          <w:rFonts w:ascii="Palatino Linotype" w:hAnsi="Palatino Linotype"/>
          <w:i/>
          <w:szCs w:val="22"/>
        </w:rPr>
        <w:t xml:space="preserve"> </w:t>
      </w:r>
      <w:r w:rsidRPr="003628A1">
        <w:rPr>
          <w:rFonts w:ascii="Palatino Linotype" w:hAnsi="Palatino Linotype"/>
          <w:i/>
          <w:szCs w:val="22"/>
        </w:rPr>
        <w:t>interval</w:t>
      </w:r>
      <w:r w:rsidR="004B0933">
        <w:rPr>
          <w:rFonts w:ascii="Palatino Linotype" w:hAnsi="Palatino Linotype"/>
          <w:szCs w:val="22"/>
        </w:rPr>
        <w:t xml:space="preserve"> </w:t>
      </w:r>
      <w:r w:rsidRPr="003628A1">
        <w:rPr>
          <w:rFonts w:ascii="Palatino Linotype" w:hAnsi="Palatino Linotype"/>
          <w:szCs w:val="22"/>
        </w:rPr>
        <w:t>‘t’</w:t>
      </w:r>
      <w:r w:rsidR="004B0933">
        <w:rPr>
          <w:rFonts w:ascii="Palatino Linotype" w:hAnsi="Palatino Linotype"/>
          <w:szCs w:val="22"/>
        </w:rPr>
        <w:t xml:space="preserve"> </w:t>
      </w:r>
      <w:r w:rsidRPr="003628A1">
        <w:rPr>
          <w:rFonts w:ascii="Palatino Linotype" w:hAnsi="Palatino Linotype"/>
          <w:szCs w:val="22"/>
        </w:rPr>
        <w:t>at</w:t>
      </w:r>
      <w:r w:rsidR="004B0933">
        <w:rPr>
          <w:rFonts w:ascii="Palatino Linotype" w:hAnsi="Palatino Linotype"/>
          <w:szCs w:val="22"/>
        </w:rPr>
        <w:t xml:space="preserve"> </w:t>
      </w:r>
      <w:r w:rsidRPr="003628A1">
        <w:rPr>
          <w:rFonts w:ascii="Palatino Linotype" w:hAnsi="Palatino Linotype"/>
          <w:i/>
          <w:szCs w:val="22"/>
        </w:rPr>
        <w:t>intertie</w:t>
      </w:r>
      <w:r w:rsidR="004B0933">
        <w:rPr>
          <w:rFonts w:ascii="Palatino Linotype" w:hAnsi="Palatino Linotype"/>
          <w:i/>
          <w:szCs w:val="22"/>
        </w:rPr>
        <w:t xml:space="preserve"> </w:t>
      </w:r>
      <w:r w:rsidRPr="003628A1">
        <w:rPr>
          <w:rFonts w:ascii="Palatino Linotype" w:hAnsi="Palatino Linotype"/>
          <w:i/>
          <w:szCs w:val="22"/>
        </w:rPr>
        <w:t>metering</w:t>
      </w:r>
      <w:r w:rsidR="004B0933">
        <w:rPr>
          <w:rFonts w:ascii="Palatino Linotype" w:hAnsi="Palatino Linotype"/>
          <w:i/>
          <w:szCs w:val="22"/>
        </w:rPr>
        <w:t xml:space="preserve"> </w:t>
      </w:r>
      <w:r w:rsidRPr="003628A1">
        <w:rPr>
          <w:rFonts w:ascii="Palatino Linotype" w:hAnsi="Palatino Linotype"/>
          <w:i/>
          <w:szCs w:val="22"/>
        </w:rPr>
        <w:t>point</w:t>
      </w:r>
      <w:r w:rsidR="004B0933">
        <w:rPr>
          <w:rFonts w:ascii="Palatino Linotype" w:hAnsi="Palatino Linotype"/>
          <w:szCs w:val="22"/>
        </w:rPr>
        <w:t xml:space="preserve"> </w:t>
      </w:r>
      <w:r w:rsidRPr="003628A1">
        <w:rPr>
          <w:rFonts w:ascii="Palatino Linotype" w:hAnsi="Palatino Linotype"/>
          <w:szCs w:val="22"/>
        </w:rPr>
        <w:t>‘i’</w:t>
      </w:r>
      <w:r w:rsidR="004B0933">
        <w:rPr>
          <w:rFonts w:ascii="Palatino Linotype" w:hAnsi="Palatino Linotype"/>
          <w:szCs w:val="22"/>
        </w:rPr>
        <w:t xml:space="preserve"> </w:t>
      </w:r>
      <w:r w:rsidRPr="003628A1">
        <w:rPr>
          <w:rFonts w:ascii="Palatino Linotype" w:hAnsi="Palatino Linotype"/>
          <w:szCs w:val="22"/>
        </w:rPr>
        <w:t>where</w:t>
      </w:r>
      <w:r w:rsidR="004B0933">
        <w:rPr>
          <w:rFonts w:ascii="Palatino Linotype" w:hAnsi="Palatino Linotype"/>
          <w:szCs w:val="22"/>
        </w:rPr>
        <w:t xml:space="preserve"> </w:t>
      </w:r>
      <w:r w:rsidRPr="003628A1">
        <w:rPr>
          <w:rFonts w:ascii="Palatino Linotype" w:hAnsi="Palatino Linotype"/>
          <w:szCs w:val="22"/>
        </w:rPr>
        <w:t>the</w:t>
      </w:r>
      <w:r w:rsidR="004B0933">
        <w:rPr>
          <w:rFonts w:ascii="Palatino Linotype" w:hAnsi="Palatino Linotype"/>
          <w:szCs w:val="22"/>
        </w:rPr>
        <w:t xml:space="preserve"> </w:t>
      </w:r>
      <w:r w:rsidRPr="003628A1">
        <w:rPr>
          <w:rFonts w:ascii="Palatino Linotype" w:hAnsi="Palatino Linotype"/>
          <w:szCs w:val="22"/>
        </w:rPr>
        <w:t>transaction</w:t>
      </w:r>
      <w:r w:rsidR="004B0933">
        <w:rPr>
          <w:rFonts w:ascii="Palatino Linotype" w:hAnsi="Palatino Linotype"/>
          <w:szCs w:val="22"/>
        </w:rPr>
        <w:t xml:space="preserve"> </w:t>
      </w:r>
      <w:r w:rsidRPr="003628A1">
        <w:rPr>
          <w:rFonts w:ascii="Palatino Linotype" w:hAnsi="Palatino Linotype"/>
          <w:szCs w:val="22"/>
        </w:rPr>
        <w:t>passed</w:t>
      </w:r>
      <w:r w:rsidR="004B0933">
        <w:rPr>
          <w:rFonts w:ascii="Palatino Linotype" w:hAnsi="Palatino Linotype"/>
          <w:szCs w:val="22"/>
        </w:rPr>
        <w:t xml:space="preserve"> </w:t>
      </w:r>
      <w:r w:rsidRPr="003628A1">
        <w:rPr>
          <w:rFonts w:ascii="Palatino Linotype" w:hAnsi="Palatino Linotype"/>
          <w:szCs w:val="22"/>
        </w:rPr>
        <w:t>PART</w:t>
      </w:r>
      <w:r w:rsidR="004B0933">
        <w:rPr>
          <w:rFonts w:ascii="Palatino Linotype" w:hAnsi="Palatino Linotype"/>
          <w:szCs w:val="22"/>
        </w:rPr>
        <w:t xml:space="preserve"> </w:t>
      </w:r>
      <w:r w:rsidRPr="003628A1">
        <w:rPr>
          <w:rFonts w:ascii="Palatino Linotype" w:hAnsi="Palatino Linotype"/>
          <w:szCs w:val="22"/>
        </w:rPr>
        <w:t>1</w:t>
      </w:r>
      <w:r w:rsidR="004B0933">
        <w:rPr>
          <w:rFonts w:ascii="Palatino Linotype" w:hAnsi="Palatino Linotype"/>
          <w:szCs w:val="22"/>
        </w:rPr>
        <w:t xml:space="preserve"> </w:t>
      </w:r>
      <w:r w:rsidRPr="003628A1">
        <w:rPr>
          <w:rFonts w:ascii="Palatino Linotype" w:hAnsi="Palatino Linotype"/>
          <w:szCs w:val="22"/>
        </w:rPr>
        <w:t>for</w:t>
      </w:r>
      <w:r w:rsidR="004B0933">
        <w:rPr>
          <w:rFonts w:ascii="Palatino Linotype" w:hAnsi="Palatino Linotype"/>
          <w:szCs w:val="22"/>
        </w:rPr>
        <w:t xml:space="preserve"> </w:t>
      </w:r>
      <w:r w:rsidRPr="003628A1">
        <w:rPr>
          <w:rFonts w:ascii="Palatino Linotype" w:hAnsi="Palatino Linotype"/>
          <w:i/>
          <w:szCs w:val="22"/>
        </w:rPr>
        <w:t>settlement</w:t>
      </w:r>
      <w:r w:rsidR="004B0933">
        <w:rPr>
          <w:rFonts w:ascii="Palatino Linotype" w:hAnsi="Palatino Linotype"/>
          <w:i/>
          <w:szCs w:val="22"/>
        </w:rPr>
        <w:t xml:space="preserve"> </w:t>
      </w:r>
      <w:r w:rsidRPr="003628A1">
        <w:rPr>
          <w:rFonts w:ascii="Palatino Linotype" w:hAnsi="Palatino Linotype"/>
          <w:i/>
          <w:szCs w:val="22"/>
        </w:rPr>
        <w:t>hour</w:t>
      </w:r>
      <w:r w:rsidR="004B0933">
        <w:rPr>
          <w:rFonts w:ascii="Palatino Linotype" w:hAnsi="Palatino Linotype"/>
          <w:szCs w:val="22"/>
        </w:rPr>
        <w:t xml:space="preserve"> </w:t>
      </w:r>
      <w:r w:rsidRPr="003628A1">
        <w:rPr>
          <w:rFonts w:ascii="Palatino Linotype" w:hAnsi="Palatino Linotype"/>
          <w:szCs w:val="22"/>
        </w:rPr>
        <w:t>‘h’:</w:t>
      </w:r>
    </w:p>
    <w:p w14:paraId="2A0E049A" w14:textId="362281A4" w:rsidR="008104CB" w:rsidRPr="003628A1" w:rsidRDefault="008104CB" w:rsidP="008104CB">
      <w:pPr>
        <w:ind w:left="720"/>
        <w:rPr>
          <w:rFonts w:ascii="Palatino Linotype" w:hAnsi="Palatino Linotype"/>
          <w:szCs w:val="22"/>
        </w:rPr>
      </w:pPr>
      <w:r w:rsidRPr="003628A1">
        <w:rPr>
          <w:rFonts w:ascii="Palatino Linotype" w:hAnsi="Palatino Linotype"/>
          <w:szCs w:val="22"/>
        </w:rPr>
        <w:t>Let</w:t>
      </w:r>
      <w:r w:rsidR="004B0933">
        <w:rPr>
          <w:rFonts w:ascii="Palatino Linotype" w:hAnsi="Palatino Linotype"/>
          <w:szCs w:val="22"/>
        </w:rPr>
        <w:t xml:space="preserve"> </w:t>
      </w:r>
      <w:r w:rsidRPr="003628A1">
        <w:rPr>
          <w:rFonts w:ascii="Palatino Linotype" w:hAnsi="Palatino Linotype"/>
          <w:szCs w:val="22"/>
        </w:rPr>
        <w:t>‘B’</w:t>
      </w:r>
      <w:r w:rsidR="004B0933">
        <w:rPr>
          <w:rFonts w:ascii="Palatino Linotype" w:hAnsi="Palatino Linotype"/>
          <w:szCs w:val="22"/>
        </w:rPr>
        <w:t xml:space="preserve"> </w:t>
      </w:r>
      <w:r w:rsidRPr="003628A1">
        <w:rPr>
          <w:rFonts w:ascii="Palatino Linotype" w:hAnsi="Palatino Linotype"/>
          <w:szCs w:val="22"/>
        </w:rPr>
        <w:t>be</w:t>
      </w:r>
      <w:r w:rsidR="004B0933">
        <w:rPr>
          <w:rFonts w:ascii="Palatino Linotype" w:hAnsi="Palatino Linotype"/>
          <w:szCs w:val="22"/>
        </w:rPr>
        <w:t xml:space="preserve"> </w:t>
      </w:r>
      <w:r w:rsidRPr="003628A1">
        <w:rPr>
          <w:rFonts w:ascii="Palatino Linotype" w:hAnsi="Palatino Linotype"/>
          <w:szCs w:val="22"/>
        </w:rPr>
        <w:t>matrix</w:t>
      </w:r>
      <w:r w:rsidR="004B0933">
        <w:rPr>
          <w:rFonts w:ascii="Palatino Linotype" w:hAnsi="Palatino Linotype"/>
          <w:szCs w:val="22"/>
        </w:rPr>
        <w:t xml:space="preserve"> </w:t>
      </w:r>
      <w:r w:rsidR="00F714E0" w:rsidRPr="003628A1">
        <w:rPr>
          <w:rFonts w:ascii="Palatino Linotype" w:hAnsi="Palatino Linotype"/>
          <w:szCs w:val="22"/>
        </w:rPr>
        <w:t>PD_</w:t>
      </w:r>
      <w:r w:rsidRPr="003628A1">
        <w:rPr>
          <w:szCs w:val="22"/>
        </w:rPr>
        <w:t>BE</w:t>
      </w:r>
      <w:r w:rsidRPr="003628A1">
        <w:rPr>
          <w:szCs w:val="22"/>
          <w:vertAlign w:val="subscript"/>
        </w:rPr>
        <w:t>k,h</w:t>
      </w:r>
      <w:r w:rsidRPr="003628A1">
        <w:rPr>
          <w:szCs w:val="22"/>
          <w:vertAlign w:val="superscript"/>
        </w:rPr>
        <w:t>i,t</w:t>
      </w:r>
      <w:r w:rsidR="004B0933">
        <w:rPr>
          <w:szCs w:val="22"/>
          <w:vertAlign w:val="superscript"/>
        </w:rPr>
        <w:t xml:space="preserve"> </w:t>
      </w:r>
      <w:r w:rsidRPr="003628A1">
        <w:rPr>
          <w:szCs w:val="22"/>
        </w:rPr>
        <w:t>(see</w:t>
      </w:r>
      <w:r w:rsidR="004B0933">
        <w:rPr>
          <w:szCs w:val="22"/>
        </w:rPr>
        <w:t xml:space="preserve"> </w:t>
      </w:r>
      <w:r w:rsidRPr="003628A1">
        <w:rPr>
          <w:szCs w:val="22"/>
        </w:rPr>
        <w:t>above</w:t>
      </w:r>
      <w:r w:rsidR="004B0933">
        <w:rPr>
          <w:szCs w:val="22"/>
        </w:rPr>
        <w:t xml:space="preserve"> </w:t>
      </w:r>
      <w:r w:rsidRPr="003628A1">
        <w:rPr>
          <w:szCs w:val="22"/>
        </w:rPr>
        <w:t>for</w:t>
      </w:r>
      <w:r w:rsidR="004B0933">
        <w:rPr>
          <w:szCs w:val="22"/>
        </w:rPr>
        <w:t xml:space="preserve"> </w:t>
      </w:r>
      <w:r w:rsidRPr="003628A1">
        <w:rPr>
          <w:szCs w:val="22"/>
        </w:rPr>
        <w:t>definition).</w:t>
      </w:r>
    </w:p>
    <w:p w14:paraId="76D34BD4" w14:textId="454B9280" w:rsidR="008104CB" w:rsidRPr="003628A1" w:rsidRDefault="008104CB" w:rsidP="008104CB">
      <w:pPr>
        <w:ind w:left="720"/>
        <w:rPr>
          <w:rFonts w:ascii="Palatino Linotype" w:hAnsi="Palatino Linotype"/>
          <w:szCs w:val="22"/>
        </w:rPr>
      </w:pPr>
      <w:r w:rsidRPr="003628A1">
        <w:rPr>
          <w:rFonts w:ascii="Palatino Linotype" w:hAnsi="Palatino Linotype"/>
          <w:szCs w:val="22"/>
        </w:rPr>
        <w:lastRenderedPageBreak/>
        <w:t>IF</w:t>
      </w:r>
      <w:r w:rsidR="004B0933">
        <w:rPr>
          <w:rFonts w:ascii="Palatino Linotype" w:hAnsi="Palatino Linotype"/>
          <w:szCs w:val="22"/>
        </w:rPr>
        <w:t xml:space="preserve"> </w:t>
      </w:r>
      <w:r w:rsidRPr="003628A1">
        <w:rPr>
          <w:rFonts w:ascii="Palatino Linotype" w:hAnsi="Palatino Linotype"/>
          <w:szCs w:val="22"/>
        </w:rPr>
        <w:t>B[2,2]</w:t>
      </w:r>
      <w:r w:rsidR="004B0933">
        <w:rPr>
          <w:rFonts w:ascii="Palatino Linotype" w:hAnsi="Palatino Linotype"/>
          <w:szCs w:val="22"/>
        </w:rPr>
        <w:t xml:space="preserve"> </w:t>
      </w:r>
      <w:r w:rsidRPr="003628A1">
        <w:rPr>
          <w:rFonts w:ascii="Palatino Linotype" w:hAnsi="Palatino Linotype"/>
          <w:szCs w:val="22"/>
        </w:rPr>
        <w:t>≥</w:t>
      </w:r>
      <w:r w:rsidR="004B0933">
        <w:rPr>
          <w:rFonts w:ascii="Palatino Linotype" w:hAnsi="Palatino Linotype"/>
          <w:szCs w:val="22"/>
        </w:rPr>
        <w:t xml:space="preserve"> </w:t>
      </w:r>
      <w:r w:rsidR="00F714E0" w:rsidRPr="003628A1">
        <w:rPr>
          <w:rFonts w:ascii="Palatino Linotype" w:hAnsi="Palatino Linotype"/>
          <w:szCs w:val="22"/>
        </w:rPr>
        <w:t>DA</w:t>
      </w:r>
      <w:r w:rsidRPr="003628A1">
        <w:rPr>
          <w:rFonts w:ascii="Palatino Linotype" w:hAnsi="Palatino Linotype"/>
          <w:szCs w:val="22"/>
        </w:rPr>
        <w:t>_DQSI</w:t>
      </w:r>
      <w:r w:rsidRPr="003628A1">
        <w:rPr>
          <w:rFonts w:ascii="Palatino Linotype" w:hAnsi="Palatino Linotype"/>
          <w:szCs w:val="22"/>
          <w:vertAlign w:val="subscript"/>
        </w:rPr>
        <w:t>k,h</w:t>
      </w:r>
      <w:r w:rsidRPr="003628A1">
        <w:rPr>
          <w:rFonts w:ascii="Palatino Linotype" w:hAnsi="Palatino Linotype"/>
          <w:szCs w:val="22"/>
          <w:vertAlign w:val="superscript"/>
        </w:rPr>
        <w:t>i,t</w:t>
      </w:r>
      <w:r w:rsidR="004B0933">
        <w:rPr>
          <w:rFonts w:ascii="Palatino Linotype" w:hAnsi="Palatino Linotype"/>
          <w:szCs w:val="22"/>
          <w:vertAlign w:val="superscript"/>
        </w:rPr>
        <w:t xml:space="preserve"> </w:t>
      </w:r>
      <w:r w:rsidRPr="003628A1">
        <w:rPr>
          <w:rFonts w:ascii="Palatino Linotype" w:hAnsi="Palatino Linotype"/>
          <w:szCs w:val="22"/>
        </w:rPr>
        <w:t>AND</w:t>
      </w:r>
      <w:r w:rsidR="004B0933">
        <w:rPr>
          <w:rFonts w:ascii="Palatino Linotype" w:hAnsi="Palatino Linotype"/>
          <w:szCs w:val="22"/>
        </w:rPr>
        <w:t xml:space="preserve"> </w:t>
      </w:r>
      <w:r w:rsidRPr="003628A1">
        <w:rPr>
          <w:rFonts w:ascii="Palatino Linotype" w:hAnsi="Palatino Linotype"/>
          <w:szCs w:val="22"/>
        </w:rPr>
        <w:t>B[2,1]</w:t>
      </w:r>
      <w:r w:rsidR="004B0933">
        <w:rPr>
          <w:rFonts w:ascii="Palatino Linotype" w:hAnsi="Palatino Linotype"/>
          <w:szCs w:val="22"/>
        </w:rPr>
        <w:t xml:space="preserve"> </w:t>
      </w:r>
      <w:r w:rsidRPr="003628A1">
        <w:rPr>
          <w:rFonts w:ascii="Palatino Linotype" w:hAnsi="Palatino Linotype"/>
          <w:szCs w:val="22"/>
        </w:rPr>
        <w:t>=</w:t>
      </w:r>
      <w:r w:rsidR="004B0933">
        <w:rPr>
          <w:rFonts w:ascii="Palatino Linotype" w:hAnsi="Palatino Linotype"/>
          <w:szCs w:val="22"/>
        </w:rPr>
        <w:t xml:space="preserve"> </w:t>
      </w:r>
      <w:r w:rsidRPr="003628A1">
        <w:rPr>
          <w:rFonts w:ascii="Palatino Linotype" w:hAnsi="Palatino Linotype"/>
          <w:szCs w:val="22"/>
        </w:rPr>
        <w:t>-MMCP</w:t>
      </w:r>
    </w:p>
    <w:p w14:paraId="2310F396" w14:textId="77777777" w:rsidR="008104CB" w:rsidRPr="003628A1" w:rsidRDefault="008104CB" w:rsidP="000A4D04">
      <w:pPr>
        <w:spacing w:after="0"/>
        <w:ind w:left="1440"/>
        <w:rPr>
          <w:szCs w:val="22"/>
        </w:rPr>
      </w:pPr>
      <w:r w:rsidRPr="003628A1">
        <w:rPr>
          <w:szCs w:val="22"/>
        </w:rPr>
        <w:t>THEN</w:t>
      </w:r>
    </w:p>
    <w:p w14:paraId="5C5D86CD" w14:textId="4D2C0E56" w:rsidR="008104CB" w:rsidRPr="003628A1" w:rsidRDefault="008104CB" w:rsidP="000A4D04">
      <w:pPr>
        <w:spacing w:after="0"/>
        <w:ind w:left="2160"/>
        <w:rPr>
          <w:szCs w:val="22"/>
        </w:rPr>
      </w:pPr>
      <w:r w:rsidRPr="003628A1">
        <w:rPr>
          <w:szCs w:val="22"/>
        </w:rPr>
        <w:t>Allow</w:t>
      </w:r>
      <w:r w:rsidR="004B0933">
        <w:rPr>
          <w:szCs w:val="22"/>
        </w:rPr>
        <w:t xml:space="preserve"> </w:t>
      </w:r>
      <w:r w:rsidRPr="003628A1">
        <w:rPr>
          <w:szCs w:val="22"/>
        </w:rPr>
        <w:t>Reason</w:t>
      </w:r>
      <w:r w:rsidR="004B0933">
        <w:rPr>
          <w:szCs w:val="22"/>
        </w:rPr>
        <w:t xml:space="preserve"> </w:t>
      </w:r>
      <w:r w:rsidRPr="003628A1">
        <w:rPr>
          <w:szCs w:val="22"/>
        </w:rPr>
        <w:t>Code</w:t>
      </w:r>
      <w:r w:rsidR="004B0933">
        <w:rPr>
          <w:szCs w:val="22"/>
        </w:rPr>
        <w:t xml:space="preserve"> </w:t>
      </w:r>
      <w:r w:rsidRPr="003628A1">
        <w:rPr>
          <w:szCs w:val="22"/>
        </w:rPr>
        <w:t>to</w:t>
      </w:r>
      <w:r w:rsidR="004B0933">
        <w:rPr>
          <w:szCs w:val="22"/>
        </w:rPr>
        <w:t xml:space="preserve"> </w:t>
      </w:r>
      <w:r w:rsidRPr="003628A1">
        <w:rPr>
          <w:szCs w:val="22"/>
        </w:rPr>
        <w:t>remain</w:t>
      </w:r>
      <w:r w:rsidR="004B0933">
        <w:rPr>
          <w:szCs w:val="22"/>
        </w:rPr>
        <w:t xml:space="preserve"> </w:t>
      </w:r>
      <w:r w:rsidRPr="003628A1">
        <w:rPr>
          <w:szCs w:val="22"/>
        </w:rPr>
        <w:t>as-is,</w:t>
      </w:r>
      <w:r w:rsidR="004B0933">
        <w:rPr>
          <w:szCs w:val="22"/>
        </w:rPr>
        <w:t xml:space="preserve"> </w:t>
      </w:r>
      <w:r w:rsidRPr="003628A1">
        <w:rPr>
          <w:szCs w:val="22"/>
        </w:rPr>
        <w:t>but</w:t>
      </w:r>
      <w:r w:rsidR="004B0933">
        <w:rPr>
          <w:szCs w:val="22"/>
        </w:rPr>
        <w:t xml:space="preserve"> </w:t>
      </w:r>
      <w:r w:rsidRPr="003628A1">
        <w:rPr>
          <w:szCs w:val="22"/>
        </w:rPr>
        <w:t>exempt</w:t>
      </w:r>
      <w:r w:rsidR="004B0933">
        <w:rPr>
          <w:szCs w:val="22"/>
        </w:rPr>
        <w:t xml:space="preserve"> </w:t>
      </w:r>
      <w:r w:rsidRPr="003628A1">
        <w:rPr>
          <w:szCs w:val="22"/>
        </w:rPr>
        <w:t>the</w:t>
      </w:r>
      <w:r w:rsidR="004B0933">
        <w:rPr>
          <w:szCs w:val="22"/>
        </w:rPr>
        <w:t xml:space="preserve"> </w:t>
      </w:r>
      <w:r w:rsidRPr="003628A1">
        <w:rPr>
          <w:szCs w:val="22"/>
        </w:rPr>
        <w:t>transaction</w:t>
      </w:r>
      <w:r w:rsidR="004B0933">
        <w:rPr>
          <w:szCs w:val="22"/>
        </w:rPr>
        <w:t xml:space="preserve"> </w:t>
      </w:r>
      <w:r w:rsidRPr="003628A1">
        <w:rPr>
          <w:szCs w:val="22"/>
        </w:rPr>
        <w:t>from</w:t>
      </w:r>
      <w:r w:rsidR="004B0933">
        <w:rPr>
          <w:szCs w:val="22"/>
        </w:rPr>
        <w:t xml:space="preserve"> </w:t>
      </w:r>
      <w:r w:rsidRPr="003628A1">
        <w:rPr>
          <w:szCs w:val="22"/>
        </w:rPr>
        <w:t>the</w:t>
      </w:r>
      <w:r w:rsidR="004B0933">
        <w:rPr>
          <w:szCs w:val="22"/>
        </w:rPr>
        <w:t xml:space="preserve"> </w:t>
      </w:r>
      <w:r w:rsidRPr="003628A1">
        <w:rPr>
          <w:szCs w:val="22"/>
        </w:rPr>
        <w:t>DA-IFC.</w:t>
      </w:r>
    </w:p>
    <w:p w14:paraId="0B0940FD" w14:textId="77777777" w:rsidR="008104CB" w:rsidRPr="003628A1" w:rsidRDefault="008104CB" w:rsidP="000A4D04">
      <w:pPr>
        <w:spacing w:after="0"/>
        <w:ind w:left="1440"/>
        <w:rPr>
          <w:szCs w:val="22"/>
        </w:rPr>
      </w:pPr>
      <w:r w:rsidRPr="003628A1">
        <w:rPr>
          <w:szCs w:val="22"/>
        </w:rPr>
        <w:t>ELSE</w:t>
      </w:r>
    </w:p>
    <w:p w14:paraId="7D0EED91" w14:textId="7EF46334" w:rsidR="008104CB" w:rsidRPr="003628A1" w:rsidRDefault="008104CB" w:rsidP="008104CB">
      <w:pPr>
        <w:ind w:left="2160"/>
        <w:rPr>
          <w:szCs w:val="22"/>
        </w:rPr>
      </w:pPr>
      <w:r w:rsidRPr="003628A1">
        <w:rPr>
          <w:szCs w:val="22"/>
        </w:rPr>
        <w:t>Allow</w:t>
      </w:r>
      <w:r w:rsidR="004B0933">
        <w:rPr>
          <w:szCs w:val="22"/>
        </w:rPr>
        <w:t xml:space="preserve"> </w:t>
      </w:r>
      <w:r w:rsidRPr="003628A1">
        <w:rPr>
          <w:szCs w:val="22"/>
        </w:rPr>
        <w:t>Reason</w:t>
      </w:r>
      <w:r w:rsidR="004B0933">
        <w:rPr>
          <w:szCs w:val="22"/>
        </w:rPr>
        <w:t xml:space="preserve"> </w:t>
      </w:r>
      <w:r w:rsidRPr="003628A1">
        <w:rPr>
          <w:szCs w:val="22"/>
        </w:rPr>
        <w:t>Code</w:t>
      </w:r>
      <w:r w:rsidR="004B0933">
        <w:rPr>
          <w:szCs w:val="22"/>
        </w:rPr>
        <w:t xml:space="preserve"> </w:t>
      </w:r>
      <w:r w:rsidRPr="003628A1">
        <w:rPr>
          <w:szCs w:val="22"/>
        </w:rPr>
        <w:t>to</w:t>
      </w:r>
      <w:r w:rsidR="004B0933">
        <w:rPr>
          <w:szCs w:val="22"/>
        </w:rPr>
        <w:t xml:space="preserve"> </w:t>
      </w:r>
      <w:r w:rsidRPr="003628A1">
        <w:rPr>
          <w:szCs w:val="22"/>
        </w:rPr>
        <w:t>remain</w:t>
      </w:r>
      <w:r w:rsidR="004B0933">
        <w:rPr>
          <w:szCs w:val="22"/>
        </w:rPr>
        <w:t xml:space="preserve"> </w:t>
      </w:r>
      <w:r w:rsidRPr="003628A1">
        <w:rPr>
          <w:szCs w:val="22"/>
        </w:rPr>
        <w:t>as-is,</w:t>
      </w:r>
      <w:r w:rsidR="004B0933">
        <w:rPr>
          <w:szCs w:val="22"/>
        </w:rPr>
        <w:t xml:space="preserve"> </w:t>
      </w:r>
      <w:r w:rsidRPr="003628A1">
        <w:rPr>
          <w:szCs w:val="22"/>
        </w:rPr>
        <w:t>and</w:t>
      </w:r>
      <w:r w:rsidR="004B0933">
        <w:rPr>
          <w:szCs w:val="22"/>
        </w:rPr>
        <w:t xml:space="preserve"> </w:t>
      </w:r>
      <w:r w:rsidRPr="003628A1">
        <w:rPr>
          <w:szCs w:val="22"/>
        </w:rPr>
        <w:t>do</w:t>
      </w:r>
      <w:r w:rsidR="004B0933">
        <w:rPr>
          <w:szCs w:val="22"/>
        </w:rPr>
        <w:t xml:space="preserve"> </w:t>
      </w:r>
      <w:r w:rsidRPr="003628A1">
        <w:rPr>
          <w:szCs w:val="22"/>
        </w:rPr>
        <w:t>NOT</w:t>
      </w:r>
      <w:r w:rsidR="004B0933">
        <w:rPr>
          <w:szCs w:val="22"/>
        </w:rPr>
        <w:t xml:space="preserve"> </w:t>
      </w:r>
      <w:r w:rsidRPr="003628A1">
        <w:rPr>
          <w:szCs w:val="22"/>
        </w:rPr>
        <w:t>exempt</w:t>
      </w:r>
      <w:r w:rsidR="004B0933">
        <w:rPr>
          <w:szCs w:val="22"/>
        </w:rPr>
        <w:t xml:space="preserve"> </w:t>
      </w:r>
      <w:r w:rsidRPr="003628A1">
        <w:rPr>
          <w:szCs w:val="22"/>
        </w:rPr>
        <w:t>the</w:t>
      </w:r>
      <w:r w:rsidR="004B0933">
        <w:rPr>
          <w:szCs w:val="22"/>
        </w:rPr>
        <w:t xml:space="preserve"> </w:t>
      </w:r>
      <w:r w:rsidRPr="003628A1">
        <w:rPr>
          <w:szCs w:val="22"/>
        </w:rPr>
        <w:t>transaction</w:t>
      </w:r>
      <w:r w:rsidR="004B0933">
        <w:rPr>
          <w:szCs w:val="22"/>
        </w:rPr>
        <w:t xml:space="preserve"> </w:t>
      </w:r>
      <w:r w:rsidRPr="003628A1">
        <w:rPr>
          <w:szCs w:val="22"/>
        </w:rPr>
        <w:t>from</w:t>
      </w:r>
      <w:r w:rsidR="004B0933">
        <w:rPr>
          <w:szCs w:val="22"/>
        </w:rPr>
        <w:t xml:space="preserve"> </w:t>
      </w:r>
      <w:r w:rsidRPr="003628A1">
        <w:rPr>
          <w:szCs w:val="22"/>
        </w:rPr>
        <w:t>the</w:t>
      </w:r>
      <w:r w:rsidR="004B0933">
        <w:rPr>
          <w:szCs w:val="22"/>
        </w:rPr>
        <w:t xml:space="preserve"> </w:t>
      </w:r>
      <w:r w:rsidRPr="003628A1">
        <w:rPr>
          <w:szCs w:val="22"/>
        </w:rPr>
        <w:t>DA-IFC.</w:t>
      </w:r>
    </w:p>
    <w:p w14:paraId="40BCD4B4" w14:textId="77777777" w:rsidR="008104CB" w:rsidRPr="003628A1" w:rsidRDefault="008104CB" w:rsidP="00EF7113">
      <w:pPr>
        <w:spacing w:after="240"/>
        <w:rPr>
          <w:b/>
          <w:szCs w:val="22"/>
        </w:rPr>
      </w:pPr>
      <w:r w:rsidRPr="003628A1">
        <w:rPr>
          <w:b/>
          <w:szCs w:val="22"/>
        </w:rPr>
        <w:t>Implications:</w:t>
      </w:r>
    </w:p>
    <w:p w14:paraId="4837A6F1" w14:textId="224F3D28" w:rsidR="00BE3855" w:rsidRDefault="008104CB" w:rsidP="005A42E9">
      <w:pPr>
        <w:pStyle w:val="ListParagraph"/>
        <w:numPr>
          <w:ilvl w:val="0"/>
          <w:numId w:val="50"/>
        </w:numPr>
        <w:spacing w:line="280" w:lineRule="exact"/>
        <w:ind w:left="720"/>
      </w:pPr>
      <w:r w:rsidRPr="003628A1">
        <w:t>A</w:t>
      </w:r>
      <w:r w:rsidR="004B0933">
        <w:t xml:space="preserve"> </w:t>
      </w:r>
      <w:r w:rsidRPr="003628A1">
        <w:t>day-ahead</w:t>
      </w:r>
      <w:r w:rsidR="004B0933">
        <w:t xml:space="preserve"> </w:t>
      </w:r>
      <w:r w:rsidRPr="003628A1">
        <w:t>import</w:t>
      </w:r>
      <w:r w:rsidR="004B0933">
        <w:t xml:space="preserve"> </w:t>
      </w:r>
      <w:r w:rsidRPr="003628A1">
        <w:t>transaction</w:t>
      </w:r>
      <w:r w:rsidR="004B0933">
        <w:t xml:space="preserve"> </w:t>
      </w:r>
      <w:r w:rsidRPr="003628A1">
        <w:t>must</w:t>
      </w:r>
      <w:r w:rsidR="004B0933">
        <w:t xml:space="preserve"> </w:t>
      </w:r>
      <w:r w:rsidRPr="003628A1">
        <w:t>be</w:t>
      </w:r>
      <w:r w:rsidR="004B0933">
        <w:t xml:space="preserve"> </w:t>
      </w:r>
      <w:r w:rsidRPr="003628A1">
        <w:t>constrained</w:t>
      </w:r>
      <w:r w:rsidR="004B0933">
        <w:t xml:space="preserve"> </w:t>
      </w:r>
      <w:r w:rsidRPr="003628A1">
        <w:t>down</w:t>
      </w:r>
      <w:r w:rsidR="004B0933">
        <w:t xml:space="preserve"> </w:t>
      </w:r>
      <w:r w:rsidRPr="003628A1">
        <w:t>to</w:t>
      </w:r>
      <w:r w:rsidR="004B0933">
        <w:t xml:space="preserve"> </w:t>
      </w:r>
      <w:r w:rsidRPr="003628A1">
        <w:t>a</w:t>
      </w:r>
      <w:r w:rsidR="004B0933">
        <w:t xml:space="preserve"> </w:t>
      </w:r>
      <w:r w:rsidRPr="003628A1">
        <w:t>level</w:t>
      </w:r>
      <w:r w:rsidR="004B0933">
        <w:t xml:space="preserve"> </w:t>
      </w:r>
      <w:r w:rsidRPr="003628A1">
        <w:t>lower</w:t>
      </w:r>
      <w:r w:rsidR="004B0933">
        <w:t xml:space="preserve"> </w:t>
      </w:r>
      <w:r w:rsidRPr="003628A1">
        <w:t>than</w:t>
      </w:r>
      <w:r w:rsidR="004B0933">
        <w:t xml:space="preserve"> </w:t>
      </w:r>
      <w:r w:rsidRPr="003628A1">
        <w:t>its</w:t>
      </w:r>
      <w:r w:rsidR="004B0933">
        <w:t xml:space="preserve"> </w:t>
      </w:r>
      <w:r w:rsidRPr="003628A1">
        <w:t>original</w:t>
      </w:r>
      <w:r w:rsidR="004B0933">
        <w:t xml:space="preserve"> </w:t>
      </w:r>
      <w:r w:rsidR="00AA2A59" w:rsidRPr="003628A1">
        <w:rPr>
          <w:i/>
        </w:rPr>
        <w:t>schedule</w:t>
      </w:r>
      <w:r w:rsidRPr="003628A1">
        <w:rPr>
          <w:i/>
        </w:rPr>
        <w:t>-of-record</w:t>
      </w:r>
      <w:r w:rsidR="004B0933">
        <w:t xml:space="preserve"> </w:t>
      </w:r>
      <w:r w:rsidRPr="003628A1">
        <w:t>schedule</w:t>
      </w:r>
      <w:r w:rsidR="004B0933">
        <w:t xml:space="preserve"> </w:t>
      </w:r>
      <w:r w:rsidRPr="003628A1">
        <w:t>in</w:t>
      </w:r>
      <w:r w:rsidR="004B0933">
        <w:t xml:space="preserve"> </w:t>
      </w:r>
      <w:r w:rsidRPr="003628A1">
        <w:t>order</w:t>
      </w:r>
      <w:r w:rsidR="004B0933">
        <w:t xml:space="preserve"> </w:t>
      </w:r>
      <w:r w:rsidRPr="003628A1">
        <w:t>to</w:t>
      </w:r>
      <w:r w:rsidR="004B0933">
        <w:t xml:space="preserve"> </w:t>
      </w:r>
      <w:r w:rsidRPr="003628A1">
        <w:t>receive</w:t>
      </w:r>
      <w:r w:rsidR="004B0933">
        <w:t xml:space="preserve"> </w:t>
      </w:r>
      <w:r w:rsidRPr="003628A1">
        <w:t>exemption</w:t>
      </w:r>
      <w:r w:rsidR="004B0933">
        <w:t xml:space="preserve"> </w:t>
      </w:r>
      <w:r w:rsidRPr="003628A1">
        <w:t>status;</w:t>
      </w:r>
    </w:p>
    <w:p w14:paraId="4EAC6D01" w14:textId="567B8B64" w:rsidR="008104CB" w:rsidRPr="003628A1" w:rsidRDefault="008104CB" w:rsidP="005A42E9">
      <w:pPr>
        <w:pStyle w:val="ListParagraph"/>
        <w:numPr>
          <w:ilvl w:val="0"/>
          <w:numId w:val="50"/>
        </w:numPr>
        <w:spacing w:line="280" w:lineRule="exact"/>
        <w:ind w:left="720"/>
        <w:rPr>
          <w:szCs w:val="22"/>
        </w:rPr>
      </w:pPr>
      <w:r w:rsidRPr="003628A1">
        <w:rPr>
          <w:szCs w:val="22"/>
        </w:rPr>
        <w:t>The</w:t>
      </w:r>
      <w:r w:rsidR="004B0933">
        <w:rPr>
          <w:szCs w:val="22"/>
        </w:rPr>
        <w:t xml:space="preserve"> </w:t>
      </w:r>
      <w:r w:rsidRPr="003628A1">
        <w:rPr>
          <w:szCs w:val="22"/>
        </w:rPr>
        <w:t>entire</w:t>
      </w:r>
      <w:r w:rsidR="004B0933">
        <w:rPr>
          <w:szCs w:val="22"/>
        </w:rPr>
        <w:t xml:space="preserve"> </w:t>
      </w:r>
      <w:r w:rsidRPr="003628A1">
        <w:rPr>
          <w:szCs w:val="22"/>
        </w:rPr>
        <w:t>amount</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Pr="003628A1">
        <w:rPr>
          <w:szCs w:val="22"/>
        </w:rPr>
        <w:t>constrained</w:t>
      </w:r>
      <w:r w:rsidR="004B0933">
        <w:rPr>
          <w:szCs w:val="22"/>
        </w:rPr>
        <w:t xml:space="preserve"> </w:t>
      </w:r>
      <w:r w:rsidRPr="003628A1">
        <w:rPr>
          <w:szCs w:val="22"/>
        </w:rPr>
        <w:t>portion</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Pr="003628A1">
        <w:rPr>
          <w:szCs w:val="22"/>
        </w:rPr>
        <w:t>transaction</w:t>
      </w:r>
      <w:r w:rsidR="004B0933">
        <w:rPr>
          <w:szCs w:val="22"/>
        </w:rPr>
        <w:t xml:space="preserve"> </w:t>
      </w:r>
      <w:r w:rsidRPr="003628A1">
        <w:rPr>
          <w:szCs w:val="22"/>
        </w:rPr>
        <w:t>must</w:t>
      </w:r>
      <w:r w:rsidR="004B0933">
        <w:rPr>
          <w:szCs w:val="22"/>
        </w:rPr>
        <w:t xml:space="preserve"> </w:t>
      </w:r>
      <w:r w:rsidRPr="003628A1">
        <w:rPr>
          <w:szCs w:val="22"/>
        </w:rPr>
        <w:t>have</w:t>
      </w:r>
      <w:r w:rsidR="004B0933">
        <w:rPr>
          <w:szCs w:val="22"/>
        </w:rPr>
        <w:t xml:space="preserve"> </w:t>
      </w:r>
      <w:r w:rsidRPr="003628A1">
        <w:rPr>
          <w:szCs w:val="22"/>
        </w:rPr>
        <w:t>been</w:t>
      </w:r>
      <w:r w:rsidR="004B0933">
        <w:rPr>
          <w:szCs w:val="22"/>
        </w:rPr>
        <w:t xml:space="preserve"> </w:t>
      </w:r>
      <w:r w:rsidRPr="003628A1">
        <w:rPr>
          <w:szCs w:val="22"/>
        </w:rPr>
        <w:t>offered</w:t>
      </w:r>
      <w:r w:rsidR="004B0933">
        <w:rPr>
          <w:szCs w:val="22"/>
        </w:rPr>
        <w:t xml:space="preserve"> </w:t>
      </w:r>
      <w:r w:rsidRPr="003628A1">
        <w:rPr>
          <w:szCs w:val="22"/>
        </w:rPr>
        <w:t>into</w:t>
      </w:r>
      <w:r w:rsidR="004B0933">
        <w:rPr>
          <w:szCs w:val="22"/>
        </w:rPr>
        <w:t xml:space="preserve"> </w:t>
      </w:r>
      <w:r w:rsidRPr="003628A1">
        <w:rPr>
          <w:szCs w:val="22"/>
        </w:rPr>
        <w:t>the</w:t>
      </w:r>
      <w:r w:rsidR="004B0933">
        <w:rPr>
          <w:szCs w:val="22"/>
        </w:rPr>
        <w:t xml:space="preserve"> </w:t>
      </w:r>
      <w:r w:rsidR="00AA2A59" w:rsidRPr="003628A1">
        <w:rPr>
          <w:i/>
          <w:szCs w:val="22"/>
        </w:rPr>
        <w:t>Pre-dispatch</w:t>
      </w:r>
      <w:r w:rsidR="004B0933">
        <w:rPr>
          <w:szCs w:val="22"/>
        </w:rPr>
        <w:t xml:space="preserve"> </w:t>
      </w:r>
      <w:r w:rsidRPr="003628A1">
        <w:rPr>
          <w:szCs w:val="22"/>
        </w:rPr>
        <w:t>at</w:t>
      </w:r>
      <w:r w:rsidR="004B0933">
        <w:rPr>
          <w:szCs w:val="22"/>
        </w:rPr>
        <w:t xml:space="preserve"> </w:t>
      </w:r>
      <w:r w:rsidR="00E445B5" w:rsidRPr="003628A1">
        <w:rPr>
          <w:szCs w:val="22"/>
        </w:rPr>
        <w:t>–</w:t>
      </w:r>
      <w:r w:rsidRPr="003628A1">
        <w:rPr>
          <w:i/>
          <w:szCs w:val="22"/>
        </w:rPr>
        <w:t>MMCP</w:t>
      </w:r>
      <w:r w:rsidR="004B0933">
        <w:rPr>
          <w:szCs w:val="22"/>
        </w:rPr>
        <w:t xml:space="preserve"> </w:t>
      </w:r>
      <w:r w:rsidRPr="003628A1">
        <w:rPr>
          <w:szCs w:val="22"/>
        </w:rPr>
        <w:t>in</w:t>
      </w:r>
      <w:r w:rsidR="004B0933">
        <w:rPr>
          <w:szCs w:val="22"/>
        </w:rPr>
        <w:t xml:space="preserve"> </w:t>
      </w:r>
      <w:r w:rsidRPr="003628A1">
        <w:rPr>
          <w:szCs w:val="22"/>
        </w:rPr>
        <w:t>order</w:t>
      </w:r>
      <w:r w:rsidR="004B0933">
        <w:rPr>
          <w:szCs w:val="22"/>
        </w:rPr>
        <w:t xml:space="preserve"> </w:t>
      </w:r>
      <w:r w:rsidRPr="003628A1">
        <w:rPr>
          <w:szCs w:val="22"/>
        </w:rPr>
        <w:t>to</w:t>
      </w:r>
      <w:r w:rsidR="004B0933">
        <w:rPr>
          <w:szCs w:val="22"/>
        </w:rPr>
        <w:t xml:space="preserve"> </w:t>
      </w:r>
      <w:r w:rsidRPr="003628A1">
        <w:rPr>
          <w:szCs w:val="22"/>
        </w:rPr>
        <w:t>receive</w:t>
      </w:r>
      <w:r w:rsidR="004B0933">
        <w:rPr>
          <w:szCs w:val="22"/>
        </w:rPr>
        <w:t xml:space="preserve"> </w:t>
      </w:r>
      <w:r w:rsidRPr="003628A1">
        <w:rPr>
          <w:szCs w:val="22"/>
        </w:rPr>
        <w:t>exemption</w:t>
      </w:r>
      <w:r w:rsidR="004B0933">
        <w:rPr>
          <w:szCs w:val="22"/>
        </w:rPr>
        <w:t xml:space="preserve"> </w:t>
      </w:r>
      <w:r w:rsidRPr="003628A1">
        <w:rPr>
          <w:szCs w:val="22"/>
        </w:rPr>
        <w:t>status</w:t>
      </w:r>
      <w:r w:rsidR="004B0933">
        <w:rPr>
          <w:szCs w:val="22"/>
        </w:rPr>
        <w:t xml:space="preserve"> </w:t>
      </w:r>
      <w:r w:rsidRPr="003628A1">
        <w:rPr>
          <w:szCs w:val="22"/>
        </w:rPr>
        <w:t>(compare</w:t>
      </w:r>
      <w:r w:rsidR="004B0933">
        <w:rPr>
          <w:szCs w:val="22"/>
        </w:rPr>
        <w:t xml:space="preserve"> </w:t>
      </w:r>
      <w:r w:rsidRPr="003628A1">
        <w:rPr>
          <w:szCs w:val="22"/>
        </w:rPr>
        <w:t>Figures</w:t>
      </w:r>
      <w:r w:rsidR="004B0933">
        <w:rPr>
          <w:szCs w:val="22"/>
        </w:rPr>
        <w:t xml:space="preserve"> </w:t>
      </w:r>
      <w:r w:rsidRPr="003628A1">
        <w:rPr>
          <w:szCs w:val="22"/>
        </w:rPr>
        <w:t>2-1</w:t>
      </w:r>
      <w:r w:rsidR="004B0933">
        <w:rPr>
          <w:szCs w:val="22"/>
        </w:rPr>
        <w:t xml:space="preserve"> </w:t>
      </w:r>
      <w:r w:rsidRPr="003628A1">
        <w:rPr>
          <w:szCs w:val="22"/>
        </w:rPr>
        <w:t>and</w:t>
      </w:r>
      <w:r w:rsidR="004B0933">
        <w:rPr>
          <w:szCs w:val="22"/>
        </w:rPr>
        <w:t xml:space="preserve"> </w:t>
      </w:r>
      <w:r w:rsidRPr="003628A1">
        <w:rPr>
          <w:szCs w:val="22"/>
        </w:rPr>
        <w:t>2-2</w:t>
      </w:r>
      <w:r w:rsidR="004B0933">
        <w:rPr>
          <w:szCs w:val="22"/>
        </w:rPr>
        <w:t xml:space="preserve"> </w:t>
      </w:r>
      <w:r w:rsidRPr="003628A1">
        <w:rPr>
          <w:szCs w:val="22"/>
        </w:rPr>
        <w:t>to</w:t>
      </w:r>
      <w:r w:rsidR="004B0933">
        <w:rPr>
          <w:szCs w:val="22"/>
        </w:rPr>
        <w:t xml:space="preserve"> </w:t>
      </w:r>
      <w:r w:rsidRPr="003628A1">
        <w:rPr>
          <w:szCs w:val="22"/>
        </w:rPr>
        <w:t>see</w:t>
      </w:r>
      <w:r w:rsidR="004B0933">
        <w:rPr>
          <w:szCs w:val="22"/>
        </w:rPr>
        <w:t xml:space="preserve"> </w:t>
      </w:r>
      <w:r w:rsidRPr="003628A1">
        <w:rPr>
          <w:szCs w:val="22"/>
        </w:rPr>
        <w:t>examples</w:t>
      </w:r>
      <w:r w:rsidR="004B0933">
        <w:rPr>
          <w:szCs w:val="22"/>
        </w:rPr>
        <w:t xml:space="preserve"> </w:t>
      </w:r>
      <w:r w:rsidRPr="003628A1">
        <w:rPr>
          <w:szCs w:val="22"/>
        </w:rPr>
        <w:t>where</w:t>
      </w:r>
      <w:r w:rsidR="004B0933">
        <w:rPr>
          <w:szCs w:val="22"/>
        </w:rPr>
        <w:t xml:space="preserve"> </w:t>
      </w:r>
      <w:r w:rsidRPr="003628A1">
        <w:rPr>
          <w:szCs w:val="22"/>
        </w:rPr>
        <w:t>this</w:t>
      </w:r>
      <w:r w:rsidR="004B0933">
        <w:rPr>
          <w:szCs w:val="22"/>
        </w:rPr>
        <w:t xml:space="preserve"> </w:t>
      </w:r>
      <w:r w:rsidRPr="003628A1">
        <w:rPr>
          <w:szCs w:val="22"/>
        </w:rPr>
        <w:t>condition</w:t>
      </w:r>
      <w:r w:rsidR="004B0933">
        <w:rPr>
          <w:szCs w:val="22"/>
        </w:rPr>
        <w:t xml:space="preserve"> </w:t>
      </w:r>
      <w:r w:rsidRPr="003628A1">
        <w:rPr>
          <w:szCs w:val="22"/>
        </w:rPr>
        <w:t>is</w:t>
      </w:r>
      <w:r w:rsidR="004B0933">
        <w:rPr>
          <w:szCs w:val="22"/>
        </w:rPr>
        <w:t xml:space="preserve"> </w:t>
      </w:r>
      <w:r w:rsidRPr="003628A1">
        <w:rPr>
          <w:szCs w:val="22"/>
        </w:rPr>
        <w:t>met</w:t>
      </w:r>
      <w:r w:rsidR="004B0933">
        <w:rPr>
          <w:szCs w:val="22"/>
        </w:rPr>
        <w:t xml:space="preserve"> </w:t>
      </w:r>
      <w:r w:rsidRPr="003628A1">
        <w:rPr>
          <w:szCs w:val="22"/>
        </w:rPr>
        <w:t>and</w:t>
      </w:r>
      <w:r w:rsidR="004B0933">
        <w:rPr>
          <w:szCs w:val="22"/>
        </w:rPr>
        <w:t xml:space="preserve"> </w:t>
      </w:r>
      <w:r w:rsidRPr="003628A1">
        <w:rPr>
          <w:szCs w:val="22"/>
        </w:rPr>
        <w:t>not</w:t>
      </w:r>
      <w:r w:rsidR="004B0933">
        <w:rPr>
          <w:szCs w:val="22"/>
        </w:rPr>
        <w:t xml:space="preserve"> </w:t>
      </w:r>
      <w:r w:rsidRPr="003628A1">
        <w:rPr>
          <w:szCs w:val="22"/>
        </w:rPr>
        <w:t>met</w:t>
      </w:r>
      <w:r w:rsidR="004B0933">
        <w:rPr>
          <w:szCs w:val="22"/>
        </w:rPr>
        <w:t xml:space="preserve"> </w:t>
      </w:r>
      <w:r w:rsidRPr="003628A1">
        <w:rPr>
          <w:szCs w:val="22"/>
        </w:rPr>
        <w:t>respectively);</w:t>
      </w:r>
      <w:r w:rsidR="004B0933">
        <w:rPr>
          <w:szCs w:val="22"/>
        </w:rPr>
        <w:t xml:space="preserve"> </w:t>
      </w:r>
      <w:r w:rsidRPr="003628A1">
        <w:rPr>
          <w:szCs w:val="22"/>
        </w:rPr>
        <w:t>and</w:t>
      </w:r>
    </w:p>
    <w:p w14:paraId="47DEB1DB" w14:textId="63F71B22" w:rsidR="008104CB" w:rsidRPr="003628A1" w:rsidRDefault="008104CB" w:rsidP="005A42E9">
      <w:pPr>
        <w:pStyle w:val="ListParagraph"/>
        <w:numPr>
          <w:ilvl w:val="0"/>
          <w:numId w:val="50"/>
        </w:numPr>
        <w:spacing w:after="240" w:line="280" w:lineRule="exact"/>
        <w:ind w:left="720"/>
        <w:rPr>
          <w:szCs w:val="22"/>
        </w:rPr>
      </w:pPr>
      <w:r w:rsidRPr="003628A1">
        <w:rPr>
          <w:szCs w:val="22"/>
        </w:rPr>
        <w:t>Only</w:t>
      </w:r>
      <w:r w:rsidR="004B0933">
        <w:rPr>
          <w:szCs w:val="22"/>
        </w:rPr>
        <w:t xml:space="preserve"> </w:t>
      </w:r>
      <w:r w:rsidRPr="003628A1">
        <w:rPr>
          <w:szCs w:val="22"/>
        </w:rPr>
        <w:t>the</w:t>
      </w:r>
      <w:r w:rsidR="004B0933">
        <w:rPr>
          <w:szCs w:val="22"/>
        </w:rPr>
        <w:t xml:space="preserve"> </w:t>
      </w:r>
      <w:r w:rsidRPr="003628A1">
        <w:rPr>
          <w:szCs w:val="22"/>
        </w:rPr>
        <w:t>first</w:t>
      </w:r>
      <w:r w:rsidR="004B0933">
        <w:rPr>
          <w:szCs w:val="22"/>
        </w:rPr>
        <w:t xml:space="preserve"> </w:t>
      </w:r>
      <w:r w:rsidRPr="003628A1">
        <w:rPr>
          <w:szCs w:val="22"/>
        </w:rPr>
        <w:t>lamination</w:t>
      </w:r>
      <w:r w:rsidR="004B0933">
        <w:rPr>
          <w:szCs w:val="22"/>
        </w:rPr>
        <w:t xml:space="preserve"> </w:t>
      </w:r>
      <w:r w:rsidRPr="003628A1">
        <w:rPr>
          <w:szCs w:val="22"/>
        </w:rPr>
        <w:t>(i.e.</w:t>
      </w:r>
      <w:r w:rsidR="004B0933">
        <w:rPr>
          <w:szCs w:val="22"/>
        </w:rPr>
        <w:t xml:space="preserve"> </w:t>
      </w:r>
      <w:r w:rsidRPr="003628A1">
        <w:rPr>
          <w:szCs w:val="22"/>
        </w:rPr>
        <w:t>the</w:t>
      </w:r>
      <w:r w:rsidR="004B0933">
        <w:rPr>
          <w:szCs w:val="22"/>
        </w:rPr>
        <w:t xml:space="preserve"> </w:t>
      </w:r>
      <w:r w:rsidRPr="003628A1">
        <w:rPr>
          <w:szCs w:val="22"/>
        </w:rPr>
        <w:t>first</w:t>
      </w:r>
      <w:r w:rsidR="004B0933">
        <w:rPr>
          <w:szCs w:val="22"/>
        </w:rPr>
        <w:t xml:space="preserve"> </w:t>
      </w:r>
      <w:r w:rsidRPr="003628A1">
        <w:rPr>
          <w:szCs w:val="22"/>
        </w:rPr>
        <w:t>2</w:t>
      </w:r>
      <w:r w:rsidR="004B0933">
        <w:rPr>
          <w:szCs w:val="22"/>
        </w:rPr>
        <w:t xml:space="preserve"> </w:t>
      </w:r>
      <w:r w:rsidRPr="003628A1">
        <w:rPr>
          <w:szCs w:val="22"/>
        </w:rPr>
        <w:t>p-q</w:t>
      </w:r>
      <w:r w:rsidR="004B0933">
        <w:rPr>
          <w:szCs w:val="22"/>
        </w:rPr>
        <w:t xml:space="preserve"> </w:t>
      </w:r>
      <w:r w:rsidRPr="003628A1">
        <w:rPr>
          <w:szCs w:val="22"/>
        </w:rPr>
        <w:t>pairs)</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00B70BE7" w:rsidRPr="003628A1">
        <w:rPr>
          <w:szCs w:val="22"/>
        </w:rPr>
        <w:t>Pre-dispatch</w:t>
      </w:r>
      <w:r w:rsidR="004B0933">
        <w:rPr>
          <w:szCs w:val="22"/>
        </w:rPr>
        <w:t xml:space="preserve"> </w:t>
      </w:r>
      <w:r w:rsidRPr="003628A1">
        <w:rPr>
          <w:szCs w:val="22"/>
        </w:rPr>
        <w:t>offer</w:t>
      </w:r>
      <w:r w:rsidR="004B0933">
        <w:rPr>
          <w:szCs w:val="22"/>
        </w:rPr>
        <w:t xml:space="preserve"> </w:t>
      </w:r>
      <w:r w:rsidRPr="003628A1">
        <w:rPr>
          <w:szCs w:val="22"/>
        </w:rPr>
        <w:t>curve</w:t>
      </w:r>
      <w:r w:rsidR="004B0933">
        <w:rPr>
          <w:szCs w:val="22"/>
        </w:rPr>
        <w:t xml:space="preserve"> </w:t>
      </w:r>
      <w:r w:rsidRPr="003628A1">
        <w:rPr>
          <w:szCs w:val="22"/>
        </w:rPr>
        <w:t>for</w:t>
      </w:r>
      <w:r w:rsidR="004B0933">
        <w:rPr>
          <w:szCs w:val="22"/>
        </w:rPr>
        <w:t xml:space="preserve"> </w:t>
      </w:r>
      <w:r w:rsidRPr="003628A1">
        <w:rPr>
          <w:szCs w:val="22"/>
        </w:rPr>
        <w:t>each</w:t>
      </w:r>
      <w:r w:rsidR="004B0933">
        <w:rPr>
          <w:szCs w:val="22"/>
        </w:rPr>
        <w:t xml:space="preserve"> </w:t>
      </w:r>
      <w:r w:rsidRPr="003628A1">
        <w:rPr>
          <w:szCs w:val="22"/>
        </w:rPr>
        <w:t>import</w:t>
      </w:r>
      <w:r w:rsidR="004B0933">
        <w:rPr>
          <w:szCs w:val="22"/>
        </w:rPr>
        <w:t xml:space="preserve"> </w:t>
      </w:r>
      <w:r w:rsidRPr="003628A1">
        <w:rPr>
          <w:szCs w:val="22"/>
        </w:rPr>
        <w:t>transaction</w:t>
      </w:r>
      <w:r w:rsidR="004B0933">
        <w:rPr>
          <w:szCs w:val="22"/>
        </w:rPr>
        <w:t xml:space="preserve"> </w:t>
      </w:r>
      <w:r w:rsidRPr="003628A1">
        <w:rPr>
          <w:szCs w:val="22"/>
        </w:rPr>
        <w:t>are</w:t>
      </w:r>
      <w:r w:rsidR="004B0933">
        <w:rPr>
          <w:szCs w:val="22"/>
        </w:rPr>
        <w:t xml:space="preserve"> </w:t>
      </w:r>
      <w:r w:rsidRPr="003628A1">
        <w:rPr>
          <w:szCs w:val="22"/>
        </w:rPr>
        <w:t>relevant</w:t>
      </w:r>
      <w:r w:rsidR="004B0933">
        <w:rPr>
          <w:szCs w:val="22"/>
        </w:rPr>
        <w:t xml:space="preserve"> </w:t>
      </w:r>
      <w:r w:rsidRPr="003628A1">
        <w:rPr>
          <w:szCs w:val="22"/>
        </w:rPr>
        <w:t>in</w:t>
      </w:r>
      <w:r w:rsidR="004B0933">
        <w:rPr>
          <w:szCs w:val="22"/>
        </w:rPr>
        <w:t xml:space="preserve"> </w:t>
      </w:r>
      <w:r w:rsidRPr="003628A1">
        <w:rPr>
          <w:szCs w:val="22"/>
        </w:rPr>
        <w:t>performing</w:t>
      </w:r>
      <w:r w:rsidR="004B0933">
        <w:rPr>
          <w:szCs w:val="22"/>
        </w:rPr>
        <w:t xml:space="preserve"> </w:t>
      </w:r>
      <w:r w:rsidRPr="003628A1">
        <w:rPr>
          <w:szCs w:val="22"/>
        </w:rPr>
        <w:t>this</w:t>
      </w:r>
      <w:r w:rsidR="004B0933">
        <w:rPr>
          <w:szCs w:val="22"/>
        </w:rPr>
        <w:t xml:space="preserve"> </w:t>
      </w:r>
      <w:r w:rsidRPr="003628A1">
        <w:rPr>
          <w:szCs w:val="22"/>
        </w:rPr>
        <w:t>test</w:t>
      </w:r>
      <w:r w:rsidR="004B0933">
        <w:rPr>
          <w:szCs w:val="22"/>
        </w:rPr>
        <w:t xml:space="preserve"> </w:t>
      </w:r>
      <w:r w:rsidRPr="003628A1">
        <w:rPr>
          <w:szCs w:val="22"/>
        </w:rPr>
        <w:t>(due</w:t>
      </w:r>
      <w:r w:rsidR="004B0933">
        <w:rPr>
          <w:szCs w:val="22"/>
        </w:rPr>
        <w:t xml:space="preserve"> </w:t>
      </w:r>
      <w:r w:rsidRPr="003628A1">
        <w:rPr>
          <w:szCs w:val="22"/>
        </w:rPr>
        <w:t>to</w:t>
      </w:r>
      <w:r w:rsidR="004B0933">
        <w:rPr>
          <w:szCs w:val="22"/>
        </w:rPr>
        <w:t xml:space="preserve"> </w:t>
      </w:r>
      <w:r w:rsidRPr="003628A1">
        <w:rPr>
          <w:szCs w:val="22"/>
        </w:rPr>
        <w:t>the</w:t>
      </w:r>
      <w:r w:rsidR="004B0933">
        <w:rPr>
          <w:szCs w:val="22"/>
        </w:rPr>
        <w:t xml:space="preserve"> </w:t>
      </w:r>
      <w:r w:rsidRPr="003628A1">
        <w:rPr>
          <w:szCs w:val="22"/>
        </w:rPr>
        <w:t>existing</w:t>
      </w:r>
      <w:r w:rsidR="004B0933">
        <w:rPr>
          <w:szCs w:val="22"/>
        </w:rPr>
        <w:t xml:space="preserve"> </w:t>
      </w:r>
      <w:r w:rsidRPr="003628A1">
        <w:rPr>
          <w:szCs w:val="22"/>
        </w:rPr>
        <w:t>market</w:t>
      </w:r>
      <w:r w:rsidR="004B0933">
        <w:rPr>
          <w:szCs w:val="22"/>
        </w:rPr>
        <w:t xml:space="preserve"> </w:t>
      </w:r>
      <w:r w:rsidRPr="003628A1">
        <w:rPr>
          <w:szCs w:val="22"/>
        </w:rPr>
        <w:t>rule</w:t>
      </w:r>
      <w:r w:rsidR="004B0933">
        <w:rPr>
          <w:szCs w:val="22"/>
        </w:rPr>
        <w:t xml:space="preserve"> </w:t>
      </w:r>
      <w:r w:rsidRPr="003628A1">
        <w:rPr>
          <w:szCs w:val="22"/>
        </w:rPr>
        <w:t>requirement</w:t>
      </w:r>
      <w:r w:rsidR="004B0933">
        <w:rPr>
          <w:szCs w:val="22"/>
        </w:rPr>
        <w:t xml:space="preserve"> </w:t>
      </w:r>
      <w:r w:rsidRPr="003628A1">
        <w:rPr>
          <w:szCs w:val="22"/>
        </w:rPr>
        <w:t>that</w:t>
      </w:r>
      <w:r w:rsidR="004B0933">
        <w:rPr>
          <w:szCs w:val="22"/>
        </w:rPr>
        <w:t xml:space="preserve"> </w:t>
      </w:r>
      <w:r w:rsidRPr="003628A1">
        <w:rPr>
          <w:szCs w:val="22"/>
        </w:rPr>
        <w:t>offer</w:t>
      </w:r>
      <w:r w:rsidR="004B0933">
        <w:rPr>
          <w:szCs w:val="22"/>
        </w:rPr>
        <w:t xml:space="preserve"> </w:t>
      </w:r>
      <w:r w:rsidRPr="003628A1">
        <w:rPr>
          <w:szCs w:val="22"/>
        </w:rPr>
        <w:t>prices</w:t>
      </w:r>
      <w:r w:rsidR="004B0933">
        <w:rPr>
          <w:szCs w:val="22"/>
        </w:rPr>
        <w:t xml:space="preserve"> </w:t>
      </w:r>
      <w:r w:rsidRPr="003628A1">
        <w:rPr>
          <w:szCs w:val="22"/>
        </w:rPr>
        <w:t>must</w:t>
      </w:r>
      <w:r w:rsidR="004B0933">
        <w:rPr>
          <w:szCs w:val="22"/>
        </w:rPr>
        <w:t xml:space="preserve"> </w:t>
      </w:r>
      <w:r w:rsidRPr="003628A1">
        <w:rPr>
          <w:szCs w:val="22"/>
        </w:rPr>
        <w:t>be</w:t>
      </w:r>
      <w:r w:rsidR="004B0933">
        <w:rPr>
          <w:szCs w:val="22"/>
        </w:rPr>
        <w:t xml:space="preserve"> </w:t>
      </w:r>
      <w:r w:rsidRPr="003628A1">
        <w:rPr>
          <w:szCs w:val="22"/>
        </w:rPr>
        <w:t>monotonically</w:t>
      </w:r>
      <w:r w:rsidR="004B0933">
        <w:rPr>
          <w:szCs w:val="22"/>
        </w:rPr>
        <w:t xml:space="preserve"> </w:t>
      </w:r>
      <w:r w:rsidRPr="003628A1">
        <w:rPr>
          <w:szCs w:val="22"/>
        </w:rPr>
        <w:t>increasing).</w:t>
      </w:r>
    </w:p>
    <w:p w14:paraId="250050BB" w14:textId="63C6A6FB" w:rsidR="00AA2A59" w:rsidRPr="003628A1" w:rsidRDefault="00A75201" w:rsidP="008872BE">
      <w:pPr>
        <w:pStyle w:val="Heading3"/>
        <w:spacing w:before="360" w:after="80"/>
        <w:rPr>
          <w:sz w:val="28"/>
          <w:szCs w:val="28"/>
        </w:rPr>
      </w:pPr>
      <w:bookmarkStart w:id="429" w:name="_Toc136264587"/>
      <w:bookmarkStart w:id="430" w:name="_Toc163463173"/>
      <w:r w:rsidRPr="003628A1">
        <w:rPr>
          <w:sz w:val="28"/>
          <w:szCs w:val="28"/>
        </w:rPr>
        <w:t>2.6.6</w:t>
      </w:r>
      <w:r w:rsidR="00AB2F85">
        <w:rPr>
          <w:sz w:val="28"/>
          <w:szCs w:val="28"/>
        </w:rPr>
        <w:tab/>
      </w:r>
      <w:r w:rsidR="00AA2A59" w:rsidRPr="003628A1">
        <w:rPr>
          <w:sz w:val="28"/>
          <w:szCs w:val="28"/>
        </w:rPr>
        <w:t>Decision</w:t>
      </w:r>
      <w:r w:rsidR="004B0933">
        <w:rPr>
          <w:sz w:val="28"/>
          <w:szCs w:val="28"/>
        </w:rPr>
        <w:t xml:space="preserve"> </w:t>
      </w:r>
      <w:r w:rsidR="00AA2A59" w:rsidRPr="003628A1">
        <w:rPr>
          <w:sz w:val="28"/>
          <w:szCs w:val="28"/>
        </w:rPr>
        <w:t>Logic</w:t>
      </w:r>
      <w:r w:rsidR="004B0933">
        <w:rPr>
          <w:sz w:val="28"/>
          <w:szCs w:val="28"/>
        </w:rPr>
        <w:t xml:space="preserve"> </w:t>
      </w:r>
      <w:r w:rsidR="00AA2A59" w:rsidRPr="003628A1">
        <w:rPr>
          <w:sz w:val="28"/>
          <w:szCs w:val="28"/>
        </w:rPr>
        <w:t>Applied</w:t>
      </w:r>
      <w:r w:rsidR="004B0933">
        <w:rPr>
          <w:sz w:val="28"/>
          <w:szCs w:val="28"/>
        </w:rPr>
        <w:t xml:space="preserve"> </w:t>
      </w:r>
      <w:r w:rsidR="00AA2A59" w:rsidRPr="003628A1">
        <w:rPr>
          <w:sz w:val="28"/>
          <w:szCs w:val="28"/>
        </w:rPr>
        <w:t>During</w:t>
      </w:r>
      <w:r w:rsidR="004B0933">
        <w:rPr>
          <w:sz w:val="28"/>
          <w:szCs w:val="28"/>
        </w:rPr>
        <w:t xml:space="preserve"> </w:t>
      </w:r>
      <w:r w:rsidR="00AA2A59" w:rsidRPr="003628A1">
        <w:rPr>
          <w:sz w:val="28"/>
          <w:szCs w:val="28"/>
        </w:rPr>
        <w:t>the</w:t>
      </w:r>
      <w:r w:rsidR="004B0933">
        <w:rPr>
          <w:sz w:val="28"/>
          <w:szCs w:val="28"/>
        </w:rPr>
        <w:t xml:space="preserve"> </w:t>
      </w:r>
      <w:r w:rsidR="00AA2A59" w:rsidRPr="003628A1">
        <w:rPr>
          <w:sz w:val="28"/>
          <w:szCs w:val="28"/>
        </w:rPr>
        <w:t>Offer</w:t>
      </w:r>
      <w:r w:rsidR="004B0933">
        <w:rPr>
          <w:sz w:val="28"/>
          <w:szCs w:val="28"/>
        </w:rPr>
        <w:t xml:space="preserve"> </w:t>
      </w:r>
      <w:r w:rsidR="00AA2A59" w:rsidRPr="003628A1">
        <w:rPr>
          <w:sz w:val="28"/>
          <w:szCs w:val="28"/>
        </w:rPr>
        <w:t>Price</w:t>
      </w:r>
      <w:r w:rsidR="004B0933">
        <w:rPr>
          <w:sz w:val="28"/>
          <w:szCs w:val="28"/>
        </w:rPr>
        <w:t xml:space="preserve"> </w:t>
      </w:r>
      <w:r w:rsidR="00AA2A59" w:rsidRPr="003628A1">
        <w:rPr>
          <w:sz w:val="28"/>
          <w:szCs w:val="28"/>
        </w:rPr>
        <w:t>Test</w:t>
      </w:r>
      <w:r w:rsidR="004B0933">
        <w:rPr>
          <w:sz w:val="28"/>
          <w:szCs w:val="28"/>
        </w:rPr>
        <w:t xml:space="preserve"> </w:t>
      </w:r>
      <w:r w:rsidR="00AA2A59" w:rsidRPr="003628A1">
        <w:rPr>
          <w:sz w:val="28"/>
          <w:szCs w:val="28"/>
        </w:rPr>
        <w:t>for</w:t>
      </w:r>
      <w:r w:rsidR="004B0933">
        <w:rPr>
          <w:sz w:val="28"/>
          <w:szCs w:val="28"/>
        </w:rPr>
        <w:t xml:space="preserve"> </w:t>
      </w:r>
      <w:r w:rsidR="00AA2A59" w:rsidRPr="003628A1">
        <w:rPr>
          <w:sz w:val="28"/>
          <w:szCs w:val="28"/>
        </w:rPr>
        <w:t>Export</w:t>
      </w:r>
      <w:r w:rsidR="004B0933">
        <w:rPr>
          <w:sz w:val="28"/>
          <w:szCs w:val="28"/>
        </w:rPr>
        <w:t xml:space="preserve"> </w:t>
      </w:r>
      <w:r w:rsidR="00AA2A59" w:rsidRPr="003628A1">
        <w:rPr>
          <w:sz w:val="28"/>
          <w:szCs w:val="28"/>
        </w:rPr>
        <w:t>Transactions:</w:t>
      </w:r>
      <w:bookmarkEnd w:id="429"/>
      <w:bookmarkEnd w:id="430"/>
    </w:p>
    <w:p w14:paraId="1825EC54" w14:textId="40EBE7A2" w:rsidR="00AA2A59" w:rsidRPr="003628A1" w:rsidRDefault="00AA2A59" w:rsidP="00AA2A59">
      <w:pPr>
        <w:rPr>
          <w:b/>
        </w:rPr>
      </w:pPr>
      <w:r w:rsidRPr="003628A1">
        <w:rPr>
          <w:b/>
        </w:rPr>
        <w:t>PART</w:t>
      </w:r>
      <w:r w:rsidR="004B0933">
        <w:rPr>
          <w:b/>
        </w:rPr>
        <w:t xml:space="preserve"> </w:t>
      </w:r>
      <w:r w:rsidRPr="003628A1">
        <w:rPr>
          <w:b/>
        </w:rPr>
        <w:t>1:</w:t>
      </w:r>
    </w:p>
    <w:p w14:paraId="64BA9465" w14:textId="698B9F92" w:rsidR="00BE3855" w:rsidRDefault="00AA2A59" w:rsidP="00AA2A59">
      <w:pPr>
        <w:rPr>
          <w:rFonts w:ascii="Palatino Linotype" w:hAnsi="Palatino Linotype"/>
          <w:szCs w:val="22"/>
        </w:rPr>
      </w:pPr>
      <w:r w:rsidRPr="003628A1">
        <w:rPr>
          <w:rFonts w:ascii="Palatino Linotype" w:hAnsi="Palatino Linotype"/>
          <w:szCs w:val="22"/>
        </w:rPr>
        <w:t>The</w:t>
      </w:r>
      <w:r w:rsidR="004B0933">
        <w:rPr>
          <w:rFonts w:ascii="Palatino Linotype" w:hAnsi="Palatino Linotype"/>
          <w:szCs w:val="22"/>
        </w:rPr>
        <w:t xml:space="preserve"> </w:t>
      </w:r>
      <w:r w:rsidRPr="003628A1">
        <w:rPr>
          <w:rFonts w:ascii="Palatino Linotype" w:hAnsi="Palatino Linotype"/>
          <w:szCs w:val="22"/>
        </w:rPr>
        <w:t>first</w:t>
      </w:r>
      <w:r w:rsidR="004B0933">
        <w:rPr>
          <w:rFonts w:ascii="Palatino Linotype" w:hAnsi="Palatino Linotype"/>
          <w:szCs w:val="22"/>
        </w:rPr>
        <w:t xml:space="preserve"> </w:t>
      </w:r>
      <w:r w:rsidRPr="003628A1">
        <w:rPr>
          <w:rFonts w:ascii="Palatino Linotype" w:hAnsi="Palatino Linotype"/>
          <w:szCs w:val="22"/>
        </w:rPr>
        <w:t>part</w:t>
      </w:r>
      <w:r w:rsidR="004B0933">
        <w:rPr>
          <w:rFonts w:ascii="Palatino Linotype" w:hAnsi="Palatino Linotype"/>
          <w:szCs w:val="22"/>
        </w:rPr>
        <w:t xml:space="preserve"> </w:t>
      </w:r>
      <w:r w:rsidRPr="003628A1">
        <w:rPr>
          <w:rFonts w:ascii="Palatino Linotype" w:hAnsi="Palatino Linotype"/>
          <w:szCs w:val="22"/>
        </w:rPr>
        <w:t>of</w:t>
      </w:r>
      <w:r w:rsidR="004B0933">
        <w:rPr>
          <w:rFonts w:ascii="Palatino Linotype" w:hAnsi="Palatino Linotype"/>
          <w:szCs w:val="22"/>
        </w:rPr>
        <w:t xml:space="preserve"> </w:t>
      </w:r>
      <w:r w:rsidRPr="003628A1">
        <w:rPr>
          <w:rFonts w:ascii="Palatino Linotype" w:hAnsi="Palatino Linotype"/>
          <w:szCs w:val="22"/>
        </w:rPr>
        <w:t>the</w:t>
      </w:r>
      <w:r w:rsidR="004B0933">
        <w:rPr>
          <w:rFonts w:ascii="Palatino Linotype" w:hAnsi="Palatino Linotype"/>
          <w:szCs w:val="22"/>
        </w:rPr>
        <w:t xml:space="preserve"> </w:t>
      </w:r>
      <w:r w:rsidRPr="003628A1">
        <w:rPr>
          <w:rFonts w:ascii="Palatino Linotype" w:hAnsi="Palatino Linotype"/>
          <w:szCs w:val="22"/>
        </w:rPr>
        <w:t>test</w:t>
      </w:r>
      <w:r w:rsidR="004B0933">
        <w:rPr>
          <w:rFonts w:ascii="Palatino Linotype" w:hAnsi="Palatino Linotype"/>
          <w:szCs w:val="22"/>
        </w:rPr>
        <w:t xml:space="preserve"> </w:t>
      </w:r>
      <w:r w:rsidRPr="003628A1">
        <w:rPr>
          <w:rFonts w:ascii="Palatino Linotype" w:hAnsi="Palatino Linotype"/>
          <w:szCs w:val="22"/>
        </w:rPr>
        <w:t>ensures</w:t>
      </w:r>
      <w:r w:rsidR="004B0933">
        <w:rPr>
          <w:rFonts w:ascii="Palatino Linotype" w:hAnsi="Palatino Linotype"/>
          <w:szCs w:val="22"/>
        </w:rPr>
        <w:t xml:space="preserve"> </w:t>
      </w:r>
      <w:r w:rsidRPr="003628A1">
        <w:rPr>
          <w:rFonts w:ascii="Palatino Linotype" w:hAnsi="Palatino Linotype"/>
          <w:szCs w:val="22"/>
        </w:rPr>
        <w:t>that</w:t>
      </w:r>
      <w:r w:rsidR="004B0933">
        <w:rPr>
          <w:rFonts w:ascii="Palatino Linotype" w:hAnsi="Palatino Linotype"/>
          <w:szCs w:val="22"/>
        </w:rPr>
        <w:t xml:space="preserve"> </w:t>
      </w:r>
      <w:r w:rsidRPr="003628A1">
        <w:rPr>
          <w:rFonts w:ascii="Palatino Linotype" w:hAnsi="Palatino Linotype"/>
          <w:szCs w:val="22"/>
        </w:rPr>
        <w:t>the</w:t>
      </w:r>
      <w:r w:rsidR="004B0933">
        <w:rPr>
          <w:rFonts w:ascii="Palatino Linotype" w:hAnsi="Palatino Linotype"/>
          <w:szCs w:val="22"/>
        </w:rPr>
        <w:t xml:space="preserve"> </w:t>
      </w:r>
      <w:r w:rsidRPr="003628A1">
        <w:rPr>
          <w:rFonts w:ascii="Palatino Linotype" w:hAnsi="Palatino Linotype"/>
          <w:szCs w:val="22"/>
        </w:rPr>
        <w:t>original</w:t>
      </w:r>
      <w:r w:rsidR="004B0933">
        <w:rPr>
          <w:rFonts w:ascii="Palatino Linotype" w:hAnsi="Palatino Linotype"/>
          <w:szCs w:val="22"/>
        </w:rPr>
        <w:t xml:space="preserve"> </w:t>
      </w:r>
      <w:r w:rsidRPr="003628A1">
        <w:rPr>
          <w:rFonts w:ascii="Palatino Linotype" w:hAnsi="Palatino Linotype"/>
          <w:i/>
          <w:szCs w:val="22"/>
        </w:rPr>
        <w:t>schedule-of-record</w:t>
      </w:r>
      <w:r w:rsidR="004B0933">
        <w:rPr>
          <w:rFonts w:ascii="Palatino Linotype" w:hAnsi="Palatino Linotype"/>
          <w:szCs w:val="22"/>
        </w:rPr>
        <w:t xml:space="preserve"> </w:t>
      </w:r>
      <w:r w:rsidRPr="003628A1">
        <w:rPr>
          <w:rFonts w:ascii="Palatino Linotype" w:hAnsi="Palatino Linotype"/>
          <w:szCs w:val="22"/>
        </w:rPr>
        <w:t>(DA_DQSW</w:t>
      </w:r>
      <w:r w:rsidRPr="003628A1">
        <w:rPr>
          <w:rFonts w:ascii="Palatino Linotype" w:hAnsi="Palatino Linotype"/>
          <w:szCs w:val="22"/>
          <w:vertAlign w:val="subscript"/>
        </w:rPr>
        <w:t>k,h</w:t>
      </w:r>
      <w:r w:rsidRPr="003628A1">
        <w:rPr>
          <w:rFonts w:ascii="Palatino Linotype" w:hAnsi="Palatino Linotype"/>
          <w:szCs w:val="22"/>
          <w:vertAlign w:val="superscript"/>
        </w:rPr>
        <w:t>i,t</w:t>
      </w:r>
      <w:r w:rsidRPr="003628A1">
        <w:rPr>
          <w:rFonts w:ascii="Palatino Linotype" w:hAnsi="Palatino Linotype"/>
          <w:szCs w:val="22"/>
        </w:rPr>
        <w:t>)</w:t>
      </w:r>
      <w:r w:rsidR="004B0933">
        <w:rPr>
          <w:rFonts w:ascii="Palatino Linotype" w:hAnsi="Palatino Linotype"/>
          <w:szCs w:val="22"/>
        </w:rPr>
        <w:t xml:space="preserve"> </w:t>
      </w:r>
      <w:r w:rsidRPr="003628A1">
        <w:rPr>
          <w:rFonts w:ascii="Palatino Linotype" w:hAnsi="Palatino Linotype"/>
          <w:szCs w:val="22"/>
        </w:rPr>
        <w:t>for</w:t>
      </w:r>
      <w:r w:rsidR="004B0933">
        <w:rPr>
          <w:rFonts w:ascii="Palatino Linotype" w:hAnsi="Palatino Linotype"/>
          <w:szCs w:val="22"/>
        </w:rPr>
        <w:t xml:space="preserve"> </w:t>
      </w:r>
      <w:r w:rsidRPr="003628A1">
        <w:rPr>
          <w:rFonts w:ascii="Palatino Linotype" w:hAnsi="Palatino Linotype"/>
          <w:szCs w:val="22"/>
        </w:rPr>
        <w:t>the</w:t>
      </w:r>
      <w:r w:rsidR="004B0933">
        <w:rPr>
          <w:rFonts w:ascii="Palatino Linotype" w:hAnsi="Palatino Linotype"/>
          <w:szCs w:val="22"/>
        </w:rPr>
        <w:t xml:space="preserve"> </w:t>
      </w:r>
      <w:r w:rsidRPr="003628A1">
        <w:rPr>
          <w:rFonts w:ascii="Palatino Linotype" w:hAnsi="Palatino Linotype"/>
          <w:szCs w:val="22"/>
        </w:rPr>
        <w:t>export</w:t>
      </w:r>
      <w:r w:rsidR="004B0933">
        <w:rPr>
          <w:rFonts w:ascii="Palatino Linotype" w:hAnsi="Palatino Linotype"/>
          <w:szCs w:val="22"/>
        </w:rPr>
        <w:t xml:space="preserve"> </w:t>
      </w:r>
      <w:r w:rsidRPr="003628A1">
        <w:rPr>
          <w:rFonts w:ascii="Palatino Linotype" w:hAnsi="Palatino Linotype"/>
          <w:szCs w:val="22"/>
        </w:rPr>
        <w:t>transaction</w:t>
      </w:r>
      <w:r w:rsidR="004B0933">
        <w:rPr>
          <w:rFonts w:ascii="Palatino Linotype" w:hAnsi="Palatino Linotype"/>
          <w:szCs w:val="22"/>
        </w:rPr>
        <w:t xml:space="preserve"> </w:t>
      </w:r>
      <w:r w:rsidRPr="003628A1">
        <w:rPr>
          <w:rFonts w:ascii="Palatino Linotype" w:hAnsi="Palatino Linotype"/>
          <w:szCs w:val="22"/>
        </w:rPr>
        <w:t>is</w:t>
      </w:r>
      <w:r w:rsidR="004B0933">
        <w:rPr>
          <w:rFonts w:ascii="Palatino Linotype" w:hAnsi="Palatino Linotype"/>
          <w:szCs w:val="22"/>
        </w:rPr>
        <w:t xml:space="preserve"> </w:t>
      </w:r>
      <w:r w:rsidRPr="003628A1">
        <w:rPr>
          <w:rFonts w:ascii="Palatino Linotype" w:hAnsi="Palatino Linotype"/>
          <w:szCs w:val="22"/>
        </w:rPr>
        <w:t>indeed</w:t>
      </w:r>
      <w:r w:rsidR="004B0933">
        <w:rPr>
          <w:rFonts w:ascii="Palatino Linotype" w:hAnsi="Palatino Linotype"/>
          <w:szCs w:val="22"/>
        </w:rPr>
        <w:t xml:space="preserve"> </w:t>
      </w:r>
      <w:r w:rsidRPr="003628A1">
        <w:rPr>
          <w:rFonts w:ascii="Palatino Linotype" w:hAnsi="Palatino Linotype"/>
          <w:szCs w:val="22"/>
        </w:rPr>
        <w:t>GREATER</w:t>
      </w:r>
      <w:r w:rsidR="004B0933">
        <w:rPr>
          <w:rFonts w:ascii="Palatino Linotype" w:hAnsi="Palatino Linotype"/>
          <w:szCs w:val="22"/>
        </w:rPr>
        <w:t xml:space="preserve"> </w:t>
      </w:r>
      <w:r w:rsidRPr="003628A1">
        <w:rPr>
          <w:rFonts w:ascii="Palatino Linotype" w:hAnsi="Palatino Linotype"/>
          <w:szCs w:val="22"/>
        </w:rPr>
        <w:t>THAN</w:t>
      </w:r>
      <w:r w:rsidR="004B0933">
        <w:rPr>
          <w:rFonts w:ascii="Palatino Linotype" w:hAnsi="Palatino Linotype"/>
          <w:szCs w:val="22"/>
        </w:rPr>
        <w:t xml:space="preserve"> </w:t>
      </w:r>
      <w:r w:rsidRPr="003628A1">
        <w:rPr>
          <w:rFonts w:ascii="Palatino Linotype" w:hAnsi="Palatino Linotype"/>
          <w:szCs w:val="22"/>
        </w:rPr>
        <w:t>the</w:t>
      </w:r>
      <w:r w:rsidR="004B0933">
        <w:rPr>
          <w:rFonts w:ascii="Palatino Linotype" w:hAnsi="Palatino Linotype"/>
          <w:szCs w:val="22"/>
        </w:rPr>
        <w:t xml:space="preserve"> </w:t>
      </w:r>
      <w:r w:rsidRPr="003628A1">
        <w:rPr>
          <w:rFonts w:ascii="Palatino Linotype" w:hAnsi="Palatino Linotype"/>
          <w:szCs w:val="22"/>
        </w:rPr>
        <w:t>resulting</w:t>
      </w:r>
      <w:r w:rsidR="004B0933">
        <w:rPr>
          <w:rFonts w:ascii="Palatino Linotype" w:hAnsi="Palatino Linotype"/>
          <w:szCs w:val="22"/>
        </w:rPr>
        <w:t xml:space="preserve"> </w:t>
      </w:r>
      <w:r w:rsidR="00646C95" w:rsidRPr="003628A1">
        <w:rPr>
          <w:rFonts w:ascii="Palatino Linotype" w:hAnsi="Palatino Linotype"/>
          <w:i/>
          <w:szCs w:val="22"/>
        </w:rPr>
        <w:t>Pre-dispatch</w:t>
      </w:r>
      <w:r w:rsidR="004B0933">
        <w:rPr>
          <w:rFonts w:ascii="Palatino Linotype" w:hAnsi="Palatino Linotype"/>
          <w:i/>
          <w:szCs w:val="22"/>
        </w:rPr>
        <w:t xml:space="preserve"> </w:t>
      </w:r>
      <w:r w:rsidRPr="003628A1">
        <w:rPr>
          <w:rFonts w:ascii="Palatino Linotype" w:hAnsi="Palatino Linotype"/>
          <w:i/>
          <w:szCs w:val="22"/>
        </w:rPr>
        <w:t>schedule</w:t>
      </w:r>
      <w:r w:rsidR="004B0933">
        <w:rPr>
          <w:rFonts w:ascii="Palatino Linotype" w:hAnsi="Palatino Linotype"/>
          <w:szCs w:val="22"/>
        </w:rPr>
        <w:t xml:space="preserve"> </w:t>
      </w:r>
      <w:r w:rsidRPr="003628A1">
        <w:rPr>
          <w:rFonts w:ascii="Palatino Linotype" w:hAnsi="Palatino Linotype"/>
          <w:szCs w:val="22"/>
        </w:rPr>
        <w:t>(</w:t>
      </w:r>
      <w:r w:rsidR="00646C95" w:rsidRPr="003628A1">
        <w:rPr>
          <w:rFonts w:ascii="Palatino Linotype" w:hAnsi="Palatino Linotype"/>
          <w:szCs w:val="22"/>
        </w:rPr>
        <w:t>PD_</w:t>
      </w:r>
      <w:r w:rsidRPr="003628A1">
        <w:rPr>
          <w:rFonts w:ascii="Palatino Linotype" w:hAnsi="Palatino Linotype"/>
          <w:szCs w:val="22"/>
        </w:rPr>
        <w:t>DQSW</w:t>
      </w:r>
      <w:r w:rsidRPr="003628A1">
        <w:rPr>
          <w:rFonts w:ascii="Palatino Linotype" w:hAnsi="Palatino Linotype"/>
          <w:szCs w:val="22"/>
          <w:vertAlign w:val="subscript"/>
        </w:rPr>
        <w:t>k,h</w:t>
      </w:r>
      <w:r w:rsidRPr="003628A1">
        <w:rPr>
          <w:rFonts w:ascii="Palatino Linotype" w:hAnsi="Palatino Linotype"/>
          <w:szCs w:val="22"/>
          <w:vertAlign w:val="superscript"/>
        </w:rPr>
        <w:t>i,t</w:t>
      </w:r>
      <w:r w:rsidRPr="003628A1">
        <w:rPr>
          <w:rFonts w:ascii="Palatino Linotype" w:hAnsi="Palatino Linotype"/>
          <w:szCs w:val="22"/>
        </w:rPr>
        <w:t>)</w:t>
      </w:r>
      <w:r w:rsidR="004B0933">
        <w:rPr>
          <w:rFonts w:ascii="Palatino Linotype" w:hAnsi="Palatino Linotype"/>
          <w:szCs w:val="22"/>
        </w:rPr>
        <w:t xml:space="preserve"> </w:t>
      </w:r>
      <w:r w:rsidRPr="003628A1">
        <w:rPr>
          <w:rFonts w:ascii="Palatino Linotype" w:hAnsi="Palatino Linotype"/>
          <w:szCs w:val="22"/>
        </w:rPr>
        <w:t>over</w:t>
      </w:r>
      <w:r w:rsidR="004B0933">
        <w:rPr>
          <w:rFonts w:ascii="Palatino Linotype" w:hAnsi="Palatino Linotype"/>
          <w:szCs w:val="22"/>
        </w:rPr>
        <w:t xml:space="preserve"> </w:t>
      </w:r>
      <w:r w:rsidRPr="003628A1">
        <w:rPr>
          <w:rFonts w:ascii="Palatino Linotype" w:hAnsi="Palatino Linotype"/>
          <w:szCs w:val="22"/>
        </w:rPr>
        <w:t>the</w:t>
      </w:r>
      <w:r w:rsidR="004B0933">
        <w:rPr>
          <w:rFonts w:ascii="Palatino Linotype" w:hAnsi="Palatino Linotype"/>
          <w:szCs w:val="22"/>
        </w:rPr>
        <w:t xml:space="preserve"> </w:t>
      </w:r>
      <w:r w:rsidRPr="003628A1">
        <w:rPr>
          <w:rFonts w:ascii="Palatino Linotype" w:hAnsi="Palatino Linotype"/>
          <w:szCs w:val="22"/>
        </w:rPr>
        <w:t>course</w:t>
      </w:r>
      <w:r w:rsidR="004B0933">
        <w:rPr>
          <w:rFonts w:ascii="Palatino Linotype" w:hAnsi="Palatino Linotype"/>
          <w:szCs w:val="22"/>
        </w:rPr>
        <w:t xml:space="preserve"> </w:t>
      </w:r>
      <w:r w:rsidRPr="003628A1">
        <w:rPr>
          <w:rFonts w:ascii="Palatino Linotype" w:hAnsi="Palatino Linotype"/>
          <w:szCs w:val="22"/>
        </w:rPr>
        <w:t>of</w:t>
      </w:r>
      <w:r w:rsidR="004B0933">
        <w:rPr>
          <w:rFonts w:ascii="Palatino Linotype" w:hAnsi="Palatino Linotype"/>
          <w:szCs w:val="22"/>
        </w:rPr>
        <w:t xml:space="preserve"> </w:t>
      </w:r>
      <w:r w:rsidRPr="003628A1">
        <w:rPr>
          <w:rFonts w:ascii="Palatino Linotype" w:hAnsi="Palatino Linotype"/>
          <w:i/>
          <w:szCs w:val="22"/>
        </w:rPr>
        <w:t>settlement</w:t>
      </w:r>
      <w:r w:rsidR="004B0933">
        <w:rPr>
          <w:rFonts w:ascii="Palatino Linotype" w:hAnsi="Palatino Linotype"/>
          <w:i/>
          <w:szCs w:val="22"/>
        </w:rPr>
        <w:t xml:space="preserve"> </w:t>
      </w:r>
      <w:r w:rsidRPr="003628A1">
        <w:rPr>
          <w:rFonts w:ascii="Palatino Linotype" w:hAnsi="Palatino Linotype"/>
          <w:i/>
          <w:szCs w:val="22"/>
        </w:rPr>
        <w:t>hour</w:t>
      </w:r>
      <w:r w:rsidR="004B0933">
        <w:rPr>
          <w:rFonts w:ascii="Palatino Linotype" w:hAnsi="Palatino Linotype"/>
          <w:i/>
          <w:szCs w:val="22"/>
        </w:rPr>
        <w:t xml:space="preserve"> </w:t>
      </w:r>
      <w:r w:rsidRPr="003628A1">
        <w:rPr>
          <w:rFonts w:ascii="Palatino Linotype" w:hAnsi="Palatino Linotype"/>
          <w:szCs w:val="22"/>
        </w:rPr>
        <w:t>‘h’.</w:t>
      </w:r>
    </w:p>
    <w:p w14:paraId="3FB5F65D" w14:textId="2198BB2A" w:rsidR="00AA2A59" w:rsidRPr="003628A1" w:rsidRDefault="00AA2A59" w:rsidP="00AA2A59">
      <w:pPr>
        <w:rPr>
          <w:rFonts w:ascii="Palatino Linotype" w:hAnsi="Palatino Linotype"/>
          <w:szCs w:val="22"/>
          <w:vertAlign w:val="superscript"/>
          <w:lang w:val="de-DE"/>
        </w:rPr>
      </w:pPr>
      <w:r w:rsidRPr="003628A1">
        <w:rPr>
          <w:rFonts w:ascii="Palatino Linotype" w:hAnsi="Palatino Linotype"/>
          <w:szCs w:val="22"/>
          <w:lang w:val="de-DE"/>
        </w:rPr>
        <w:t>IF</w:t>
      </w:r>
      <w:r w:rsidR="004B0933">
        <w:rPr>
          <w:rFonts w:ascii="Palatino Linotype" w:hAnsi="Palatino Linotype"/>
          <w:szCs w:val="22"/>
          <w:lang w:val="de-DE"/>
        </w:rPr>
        <w:t xml:space="preserve"> </w:t>
      </w:r>
      <w:r w:rsidRPr="003628A1">
        <w:rPr>
          <w:rFonts w:ascii="Palatino Linotype" w:hAnsi="Palatino Linotype"/>
          <w:szCs w:val="22"/>
          <w:lang w:val="de-DE"/>
        </w:rPr>
        <w:t>∑</w:t>
      </w:r>
      <w:r w:rsidRPr="003628A1">
        <w:rPr>
          <w:rFonts w:ascii="Palatino Linotype" w:hAnsi="Palatino Linotype"/>
          <w:szCs w:val="22"/>
          <w:vertAlign w:val="superscript"/>
          <w:lang w:val="de-DE"/>
        </w:rPr>
        <w:t>T</w:t>
      </w:r>
      <w:r w:rsidR="004B0933">
        <w:rPr>
          <w:rFonts w:ascii="Palatino Linotype" w:hAnsi="Palatino Linotype"/>
          <w:szCs w:val="22"/>
          <w:lang w:val="de-DE"/>
        </w:rPr>
        <w:t xml:space="preserve"> </w:t>
      </w:r>
      <w:r w:rsidRPr="003628A1">
        <w:rPr>
          <w:rFonts w:ascii="Palatino Linotype" w:hAnsi="Palatino Linotype"/>
          <w:szCs w:val="22"/>
          <w:lang w:val="de-DE"/>
        </w:rPr>
        <w:t>DA_DQSW</w:t>
      </w:r>
      <w:r w:rsidRPr="003628A1">
        <w:rPr>
          <w:rFonts w:ascii="Palatino Linotype" w:hAnsi="Palatino Linotype"/>
          <w:szCs w:val="22"/>
          <w:vertAlign w:val="subscript"/>
          <w:lang w:val="de-DE"/>
        </w:rPr>
        <w:t>k,h</w:t>
      </w:r>
      <w:r w:rsidRPr="003628A1">
        <w:rPr>
          <w:rFonts w:ascii="Palatino Linotype" w:hAnsi="Palatino Linotype"/>
          <w:szCs w:val="22"/>
          <w:vertAlign w:val="superscript"/>
          <w:lang w:val="de-DE"/>
        </w:rPr>
        <w:t>i,t</w:t>
      </w:r>
      <w:r w:rsidR="004B0933">
        <w:rPr>
          <w:rFonts w:ascii="Palatino Linotype" w:hAnsi="Palatino Linotype"/>
          <w:szCs w:val="22"/>
          <w:vertAlign w:val="superscript"/>
          <w:lang w:val="de-DE"/>
        </w:rPr>
        <w:t xml:space="preserve"> </w:t>
      </w:r>
      <w:r w:rsidRPr="003628A1">
        <w:rPr>
          <w:rFonts w:ascii="Palatino Linotype" w:hAnsi="Palatino Linotype"/>
          <w:szCs w:val="22"/>
          <w:lang w:val="de-DE"/>
        </w:rPr>
        <w:t>&gt;</w:t>
      </w:r>
      <w:r w:rsidR="004B0933">
        <w:rPr>
          <w:rFonts w:ascii="Palatino Linotype" w:hAnsi="Palatino Linotype"/>
          <w:szCs w:val="22"/>
          <w:lang w:val="de-DE"/>
        </w:rPr>
        <w:t xml:space="preserve"> </w:t>
      </w:r>
      <w:r w:rsidRPr="003628A1">
        <w:rPr>
          <w:rFonts w:ascii="Palatino Linotype" w:hAnsi="Palatino Linotype"/>
          <w:szCs w:val="22"/>
          <w:lang w:val="de-DE"/>
        </w:rPr>
        <w:t>∑</w:t>
      </w:r>
      <w:r w:rsidRPr="003628A1">
        <w:rPr>
          <w:rFonts w:ascii="Palatino Linotype" w:hAnsi="Palatino Linotype"/>
          <w:szCs w:val="22"/>
          <w:vertAlign w:val="superscript"/>
          <w:lang w:val="de-DE"/>
        </w:rPr>
        <w:t>T</w:t>
      </w:r>
      <w:r w:rsidR="004B0933">
        <w:rPr>
          <w:rFonts w:ascii="Palatino Linotype" w:hAnsi="Palatino Linotype"/>
          <w:szCs w:val="22"/>
          <w:lang w:val="de-DE"/>
        </w:rPr>
        <w:t xml:space="preserve"> </w:t>
      </w:r>
      <w:r w:rsidR="00646C95" w:rsidRPr="003628A1">
        <w:rPr>
          <w:rFonts w:ascii="Palatino Linotype" w:hAnsi="Palatino Linotype"/>
          <w:szCs w:val="22"/>
          <w:lang w:val="de-DE"/>
        </w:rPr>
        <w:t>PD_</w:t>
      </w:r>
      <w:r w:rsidRPr="003628A1">
        <w:rPr>
          <w:rFonts w:ascii="Palatino Linotype" w:hAnsi="Palatino Linotype"/>
          <w:szCs w:val="22"/>
          <w:lang w:val="de-DE"/>
        </w:rPr>
        <w:t>DQSW</w:t>
      </w:r>
      <w:r w:rsidRPr="003628A1">
        <w:rPr>
          <w:rFonts w:ascii="Palatino Linotype" w:hAnsi="Palatino Linotype"/>
          <w:szCs w:val="22"/>
          <w:vertAlign w:val="subscript"/>
          <w:lang w:val="de-DE"/>
        </w:rPr>
        <w:t>k,h</w:t>
      </w:r>
      <w:r w:rsidRPr="003628A1">
        <w:rPr>
          <w:rFonts w:ascii="Palatino Linotype" w:hAnsi="Palatino Linotype"/>
          <w:szCs w:val="22"/>
          <w:vertAlign w:val="superscript"/>
          <w:lang w:val="de-DE"/>
        </w:rPr>
        <w:t>i,t</w:t>
      </w:r>
    </w:p>
    <w:p w14:paraId="42B93124" w14:textId="77777777" w:rsidR="00AA2A59" w:rsidRPr="003628A1" w:rsidRDefault="00AA2A59" w:rsidP="00AA2A59">
      <w:pPr>
        <w:rPr>
          <w:rFonts w:ascii="Palatino Linotype" w:hAnsi="Palatino Linotype"/>
          <w:szCs w:val="22"/>
        </w:rPr>
      </w:pPr>
      <w:r w:rsidRPr="003628A1">
        <w:rPr>
          <w:rFonts w:ascii="Palatino Linotype" w:hAnsi="Palatino Linotype"/>
          <w:szCs w:val="22"/>
        </w:rPr>
        <w:t>THEN</w:t>
      </w:r>
    </w:p>
    <w:p w14:paraId="559F1D60" w14:textId="7F12B56A" w:rsidR="00AA2A59" w:rsidRPr="003628A1" w:rsidRDefault="00AA2A59" w:rsidP="00AA2A59">
      <w:pPr>
        <w:ind w:firstLine="720"/>
        <w:rPr>
          <w:rFonts w:ascii="Palatino Linotype" w:hAnsi="Palatino Linotype"/>
          <w:szCs w:val="22"/>
        </w:rPr>
      </w:pPr>
      <w:r w:rsidRPr="003628A1">
        <w:rPr>
          <w:rFonts w:ascii="Palatino Linotype" w:hAnsi="Palatino Linotype"/>
          <w:szCs w:val="22"/>
        </w:rPr>
        <w:t>Proceed</w:t>
      </w:r>
      <w:r w:rsidR="004B0933">
        <w:rPr>
          <w:rFonts w:ascii="Palatino Linotype" w:hAnsi="Palatino Linotype"/>
          <w:szCs w:val="22"/>
        </w:rPr>
        <w:t xml:space="preserve"> </w:t>
      </w:r>
      <w:r w:rsidRPr="003628A1">
        <w:rPr>
          <w:rFonts w:ascii="Palatino Linotype" w:hAnsi="Palatino Linotype"/>
          <w:szCs w:val="22"/>
        </w:rPr>
        <w:t>to</w:t>
      </w:r>
      <w:r w:rsidR="004B0933">
        <w:rPr>
          <w:rFonts w:ascii="Palatino Linotype" w:hAnsi="Palatino Linotype"/>
          <w:szCs w:val="22"/>
        </w:rPr>
        <w:t xml:space="preserve"> </w:t>
      </w:r>
      <w:r w:rsidRPr="003628A1">
        <w:rPr>
          <w:rFonts w:ascii="Palatino Linotype" w:hAnsi="Palatino Linotype"/>
          <w:szCs w:val="22"/>
        </w:rPr>
        <w:t>PART</w:t>
      </w:r>
      <w:r w:rsidR="004B0933">
        <w:rPr>
          <w:rFonts w:ascii="Palatino Linotype" w:hAnsi="Palatino Linotype"/>
          <w:szCs w:val="22"/>
        </w:rPr>
        <w:t xml:space="preserve"> </w:t>
      </w:r>
      <w:r w:rsidRPr="003628A1">
        <w:rPr>
          <w:rFonts w:ascii="Palatino Linotype" w:hAnsi="Palatino Linotype"/>
          <w:szCs w:val="22"/>
        </w:rPr>
        <w:t>2</w:t>
      </w:r>
    </w:p>
    <w:p w14:paraId="5436C9E9" w14:textId="77777777" w:rsidR="00AA2A59" w:rsidRPr="003628A1" w:rsidRDefault="00AA2A59" w:rsidP="00AA2A59">
      <w:pPr>
        <w:rPr>
          <w:rFonts w:ascii="Palatino Linotype" w:hAnsi="Palatino Linotype"/>
          <w:szCs w:val="22"/>
        </w:rPr>
      </w:pPr>
      <w:r w:rsidRPr="003628A1">
        <w:rPr>
          <w:rFonts w:ascii="Palatino Linotype" w:hAnsi="Palatino Linotype"/>
          <w:szCs w:val="22"/>
        </w:rPr>
        <w:t>ELSE</w:t>
      </w:r>
    </w:p>
    <w:p w14:paraId="54ECC7E9" w14:textId="330B3D4D" w:rsidR="00AA2A59" w:rsidRPr="003628A1" w:rsidRDefault="00AA2A59" w:rsidP="00AA2A59">
      <w:pPr>
        <w:ind w:firstLine="720"/>
        <w:rPr>
          <w:rFonts w:ascii="Palatino Linotype" w:hAnsi="Palatino Linotype"/>
          <w:szCs w:val="22"/>
        </w:rPr>
      </w:pPr>
      <w:r w:rsidRPr="003628A1">
        <w:rPr>
          <w:rFonts w:ascii="Palatino Linotype" w:hAnsi="Palatino Linotype"/>
          <w:szCs w:val="22"/>
        </w:rPr>
        <w:t>END</w:t>
      </w:r>
      <w:r w:rsidR="004B0933">
        <w:rPr>
          <w:rFonts w:ascii="Palatino Linotype" w:hAnsi="Palatino Linotype"/>
          <w:szCs w:val="22"/>
        </w:rPr>
        <w:t xml:space="preserve"> </w:t>
      </w:r>
      <w:r w:rsidRPr="003628A1">
        <w:rPr>
          <w:rFonts w:ascii="Palatino Linotype" w:hAnsi="Palatino Linotype"/>
          <w:szCs w:val="22"/>
        </w:rPr>
        <w:t>of</w:t>
      </w:r>
      <w:r w:rsidR="004B0933">
        <w:rPr>
          <w:rFonts w:ascii="Palatino Linotype" w:hAnsi="Palatino Linotype"/>
          <w:szCs w:val="22"/>
        </w:rPr>
        <w:t xml:space="preserve"> </w:t>
      </w:r>
      <w:r w:rsidRPr="003628A1">
        <w:rPr>
          <w:rFonts w:ascii="Palatino Linotype" w:hAnsi="Palatino Linotype"/>
          <w:szCs w:val="22"/>
        </w:rPr>
        <w:t>the</w:t>
      </w:r>
      <w:r w:rsidR="004B0933">
        <w:rPr>
          <w:rFonts w:ascii="Palatino Linotype" w:hAnsi="Palatino Linotype"/>
          <w:szCs w:val="22"/>
        </w:rPr>
        <w:t xml:space="preserve"> </w:t>
      </w:r>
      <w:r w:rsidRPr="003628A1">
        <w:rPr>
          <w:rFonts w:ascii="Palatino Linotype" w:hAnsi="Palatino Linotype"/>
          <w:szCs w:val="22"/>
        </w:rPr>
        <w:t>test</w:t>
      </w:r>
      <w:r w:rsidR="004B0933">
        <w:rPr>
          <w:rFonts w:ascii="Palatino Linotype" w:hAnsi="Palatino Linotype"/>
          <w:szCs w:val="22"/>
        </w:rPr>
        <w:t xml:space="preserve"> </w:t>
      </w:r>
      <w:r w:rsidRPr="003628A1">
        <w:rPr>
          <w:rFonts w:ascii="Palatino Linotype" w:hAnsi="Palatino Linotype"/>
          <w:szCs w:val="22"/>
        </w:rPr>
        <w:t>for</w:t>
      </w:r>
      <w:r w:rsidR="004B0933">
        <w:rPr>
          <w:rFonts w:ascii="Palatino Linotype" w:hAnsi="Palatino Linotype"/>
          <w:szCs w:val="22"/>
        </w:rPr>
        <w:t xml:space="preserve"> </w:t>
      </w:r>
      <w:r w:rsidRPr="003628A1">
        <w:rPr>
          <w:rFonts w:ascii="Palatino Linotype" w:hAnsi="Palatino Linotype"/>
          <w:szCs w:val="22"/>
        </w:rPr>
        <w:t>this</w:t>
      </w:r>
      <w:r w:rsidR="004B0933">
        <w:rPr>
          <w:rFonts w:ascii="Palatino Linotype" w:hAnsi="Palatino Linotype"/>
          <w:szCs w:val="22"/>
        </w:rPr>
        <w:t xml:space="preserve"> </w:t>
      </w:r>
      <w:r w:rsidRPr="003628A1">
        <w:rPr>
          <w:rFonts w:ascii="Palatino Linotype" w:hAnsi="Palatino Linotype"/>
          <w:szCs w:val="22"/>
        </w:rPr>
        <w:t>transaction.</w:t>
      </w:r>
    </w:p>
    <w:p w14:paraId="1ABE0E70" w14:textId="728D90A4" w:rsidR="00AA2A59" w:rsidRPr="003628A1" w:rsidRDefault="00AA2A59" w:rsidP="00966630">
      <w:pPr>
        <w:keepNext/>
        <w:spacing w:after="0"/>
        <w:rPr>
          <w:b/>
          <w:szCs w:val="22"/>
        </w:rPr>
      </w:pPr>
      <w:r w:rsidRPr="003628A1">
        <w:rPr>
          <w:b/>
          <w:szCs w:val="22"/>
        </w:rPr>
        <w:t>PART</w:t>
      </w:r>
      <w:r w:rsidR="004B0933">
        <w:rPr>
          <w:b/>
          <w:szCs w:val="22"/>
        </w:rPr>
        <w:t xml:space="preserve"> </w:t>
      </w:r>
      <w:r w:rsidRPr="003628A1">
        <w:rPr>
          <w:b/>
          <w:szCs w:val="22"/>
        </w:rPr>
        <w:t>2:</w:t>
      </w:r>
    </w:p>
    <w:p w14:paraId="083C9B88" w14:textId="29D3FEB8" w:rsidR="00AA2A59" w:rsidRPr="003628A1" w:rsidRDefault="00AA2A59" w:rsidP="00AA2A59">
      <w:pPr>
        <w:spacing w:after="0"/>
        <w:rPr>
          <w:rFonts w:ascii="Palatino Linotype" w:hAnsi="Palatino Linotype"/>
          <w:szCs w:val="22"/>
        </w:rPr>
      </w:pPr>
      <w:r w:rsidRPr="003628A1">
        <w:rPr>
          <w:rFonts w:ascii="Palatino Linotype" w:hAnsi="Palatino Linotype"/>
          <w:szCs w:val="22"/>
        </w:rPr>
        <w:t>The</w:t>
      </w:r>
      <w:r w:rsidR="004B0933">
        <w:rPr>
          <w:rFonts w:ascii="Palatino Linotype" w:hAnsi="Palatino Linotype"/>
          <w:szCs w:val="22"/>
        </w:rPr>
        <w:t xml:space="preserve"> </w:t>
      </w:r>
      <w:r w:rsidRPr="003628A1">
        <w:rPr>
          <w:rFonts w:ascii="Palatino Linotype" w:hAnsi="Palatino Linotype"/>
          <w:szCs w:val="22"/>
        </w:rPr>
        <w:t>second</w:t>
      </w:r>
      <w:r w:rsidR="004B0933">
        <w:rPr>
          <w:rFonts w:ascii="Palatino Linotype" w:hAnsi="Palatino Linotype"/>
          <w:szCs w:val="22"/>
        </w:rPr>
        <w:t xml:space="preserve"> </w:t>
      </w:r>
      <w:r w:rsidRPr="003628A1">
        <w:rPr>
          <w:rFonts w:ascii="Palatino Linotype" w:hAnsi="Palatino Linotype"/>
          <w:szCs w:val="22"/>
        </w:rPr>
        <w:t>part</w:t>
      </w:r>
      <w:r w:rsidR="004B0933">
        <w:rPr>
          <w:rFonts w:ascii="Palatino Linotype" w:hAnsi="Palatino Linotype"/>
          <w:szCs w:val="22"/>
        </w:rPr>
        <w:t xml:space="preserve"> </w:t>
      </w:r>
      <w:r w:rsidRPr="003628A1">
        <w:rPr>
          <w:rFonts w:ascii="Palatino Linotype" w:hAnsi="Palatino Linotype"/>
          <w:szCs w:val="22"/>
        </w:rPr>
        <w:t>of</w:t>
      </w:r>
      <w:r w:rsidR="004B0933">
        <w:rPr>
          <w:rFonts w:ascii="Palatino Linotype" w:hAnsi="Palatino Linotype"/>
          <w:szCs w:val="22"/>
        </w:rPr>
        <w:t xml:space="preserve"> </w:t>
      </w:r>
      <w:r w:rsidRPr="003628A1">
        <w:rPr>
          <w:rFonts w:ascii="Palatino Linotype" w:hAnsi="Palatino Linotype"/>
          <w:szCs w:val="22"/>
        </w:rPr>
        <w:t>the</w:t>
      </w:r>
      <w:r w:rsidR="004B0933">
        <w:rPr>
          <w:rFonts w:ascii="Palatino Linotype" w:hAnsi="Palatino Linotype"/>
          <w:szCs w:val="22"/>
        </w:rPr>
        <w:t xml:space="preserve"> </w:t>
      </w:r>
      <w:r w:rsidRPr="003628A1">
        <w:rPr>
          <w:rFonts w:ascii="Palatino Linotype" w:hAnsi="Palatino Linotype"/>
          <w:szCs w:val="22"/>
        </w:rPr>
        <w:t>test</w:t>
      </w:r>
      <w:r w:rsidR="004B0933">
        <w:rPr>
          <w:rFonts w:ascii="Palatino Linotype" w:hAnsi="Palatino Linotype"/>
          <w:szCs w:val="22"/>
        </w:rPr>
        <w:t xml:space="preserve"> </w:t>
      </w:r>
      <w:r w:rsidRPr="003628A1">
        <w:rPr>
          <w:rFonts w:ascii="Palatino Linotype" w:hAnsi="Palatino Linotype"/>
          <w:szCs w:val="22"/>
        </w:rPr>
        <w:t>ensures</w:t>
      </w:r>
      <w:r w:rsidR="004B0933">
        <w:rPr>
          <w:rFonts w:ascii="Palatino Linotype" w:hAnsi="Palatino Linotype"/>
          <w:szCs w:val="22"/>
        </w:rPr>
        <w:t xml:space="preserve"> </w:t>
      </w:r>
      <w:r w:rsidRPr="003628A1">
        <w:rPr>
          <w:rFonts w:ascii="Palatino Linotype" w:hAnsi="Palatino Linotype"/>
          <w:szCs w:val="22"/>
        </w:rPr>
        <w:t>that</w:t>
      </w:r>
      <w:r w:rsidR="004B0933">
        <w:rPr>
          <w:rFonts w:ascii="Palatino Linotype" w:hAnsi="Palatino Linotype"/>
          <w:szCs w:val="22"/>
        </w:rPr>
        <w:t xml:space="preserve"> </w:t>
      </w:r>
      <w:r w:rsidRPr="003628A1">
        <w:rPr>
          <w:rFonts w:ascii="Palatino Linotype" w:hAnsi="Palatino Linotype"/>
          <w:szCs w:val="22"/>
        </w:rPr>
        <w:t>the</w:t>
      </w:r>
      <w:r w:rsidR="004B0933">
        <w:rPr>
          <w:rFonts w:ascii="Palatino Linotype" w:hAnsi="Palatino Linotype"/>
          <w:szCs w:val="22"/>
        </w:rPr>
        <w:t xml:space="preserve"> </w:t>
      </w:r>
      <w:r w:rsidRPr="003628A1">
        <w:rPr>
          <w:rFonts w:ascii="Palatino Linotype" w:hAnsi="Palatino Linotype"/>
          <w:szCs w:val="22"/>
        </w:rPr>
        <w:t>first</w:t>
      </w:r>
      <w:r w:rsidR="004B0933">
        <w:rPr>
          <w:rFonts w:ascii="Palatino Linotype" w:hAnsi="Palatino Linotype"/>
          <w:szCs w:val="22"/>
        </w:rPr>
        <w:t xml:space="preserve"> </w:t>
      </w:r>
      <w:r w:rsidRPr="003628A1">
        <w:rPr>
          <w:rFonts w:ascii="Palatino Linotype" w:hAnsi="Palatino Linotype"/>
          <w:szCs w:val="22"/>
        </w:rPr>
        <w:t>lamination</w:t>
      </w:r>
      <w:r w:rsidR="004B0933">
        <w:rPr>
          <w:rFonts w:ascii="Palatino Linotype" w:hAnsi="Palatino Linotype"/>
          <w:szCs w:val="22"/>
        </w:rPr>
        <w:t xml:space="preserve"> </w:t>
      </w:r>
      <w:r w:rsidRPr="003628A1">
        <w:rPr>
          <w:rFonts w:ascii="Palatino Linotype" w:hAnsi="Palatino Linotype"/>
          <w:szCs w:val="22"/>
        </w:rPr>
        <w:t>(i.e.</w:t>
      </w:r>
      <w:r w:rsidR="004B0933">
        <w:rPr>
          <w:rFonts w:ascii="Palatino Linotype" w:hAnsi="Palatino Linotype"/>
          <w:szCs w:val="22"/>
        </w:rPr>
        <w:t xml:space="preserve"> </w:t>
      </w:r>
      <w:r w:rsidRPr="003628A1">
        <w:rPr>
          <w:rFonts w:ascii="Palatino Linotype" w:hAnsi="Palatino Linotype"/>
          <w:szCs w:val="22"/>
        </w:rPr>
        <w:t>as</w:t>
      </w:r>
      <w:r w:rsidR="004B0933">
        <w:rPr>
          <w:rFonts w:ascii="Palatino Linotype" w:hAnsi="Palatino Linotype"/>
          <w:szCs w:val="22"/>
        </w:rPr>
        <w:t xml:space="preserve"> </w:t>
      </w:r>
      <w:r w:rsidRPr="003628A1">
        <w:rPr>
          <w:rFonts w:ascii="Palatino Linotype" w:hAnsi="Palatino Linotype"/>
          <w:szCs w:val="22"/>
        </w:rPr>
        <w:t>defined</w:t>
      </w:r>
      <w:r w:rsidR="004B0933">
        <w:rPr>
          <w:rFonts w:ascii="Palatino Linotype" w:hAnsi="Palatino Linotype"/>
          <w:szCs w:val="22"/>
        </w:rPr>
        <w:t xml:space="preserve"> </w:t>
      </w:r>
      <w:r w:rsidRPr="003628A1">
        <w:rPr>
          <w:rFonts w:ascii="Palatino Linotype" w:hAnsi="Palatino Linotype"/>
          <w:szCs w:val="22"/>
        </w:rPr>
        <w:t>by</w:t>
      </w:r>
      <w:r w:rsidR="004B0933">
        <w:rPr>
          <w:rFonts w:ascii="Palatino Linotype" w:hAnsi="Palatino Linotype"/>
          <w:szCs w:val="22"/>
        </w:rPr>
        <w:t xml:space="preserve"> </w:t>
      </w:r>
      <w:r w:rsidRPr="003628A1">
        <w:rPr>
          <w:rFonts w:ascii="Palatino Linotype" w:hAnsi="Palatino Linotype"/>
          <w:szCs w:val="22"/>
        </w:rPr>
        <w:t>the</w:t>
      </w:r>
      <w:r w:rsidR="004B0933">
        <w:rPr>
          <w:rFonts w:ascii="Palatino Linotype" w:hAnsi="Palatino Linotype"/>
          <w:szCs w:val="22"/>
        </w:rPr>
        <w:t xml:space="preserve"> </w:t>
      </w:r>
      <w:r w:rsidRPr="003628A1">
        <w:rPr>
          <w:rFonts w:ascii="Palatino Linotype" w:hAnsi="Palatino Linotype"/>
          <w:szCs w:val="22"/>
        </w:rPr>
        <w:t>first</w:t>
      </w:r>
      <w:r w:rsidR="004B0933">
        <w:rPr>
          <w:rFonts w:ascii="Palatino Linotype" w:hAnsi="Palatino Linotype"/>
          <w:szCs w:val="22"/>
        </w:rPr>
        <w:t xml:space="preserve"> </w:t>
      </w:r>
      <w:r w:rsidRPr="003628A1">
        <w:rPr>
          <w:rFonts w:ascii="Palatino Linotype" w:hAnsi="Palatino Linotype"/>
          <w:szCs w:val="22"/>
        </w:rPr>
        <w:t>2</w:t>
      </w:r>
      <w:r w:rsidR="004B0933">
        <w:rPr>
          <w:rFonts w:ascii="Palatino Linotype" w:hAnsi="Palatino Linotype"/>
          <w:szCs w:val="22"/>
        </w:rPr>
        <w:t xml:space="preserve"> </w:t>
      </w:r>
      <w:r w:rsidRPr="003628A1">
        <w:rPr>
          <w:rFonts w:ascii="Palatino Linotype" w:hAnsi="Palatino Linotype"/>
          <w:i/>
          <w:szCs w:val="22"/>
        </w:rPr>
        <w:t>price-quantity</w:t>
      </w:r>
      <w:r w:rsidR="004B0933">
        <w:rPr>
          <w:rFonts w:ascii="Palatino Linotype" w:hAnsi="Palatino Linotype"/>
          <w:i/>
          <w:szCs w:val="22"/>
        </w:rPr>
        <w:t xml:space="preserve"> </w:t>
      </w:r>
      <w:r w:rsidRPr="003628A1">
        <w:rPr>
          <w:rFonts w:ascii="Palatino Linotype" w:hAnsi="Palatino Linotype"/>
          <w:i/>
          <w:szCs w:val="22"/>
        </w:rPr>
        <w:t>pairs</w:t>
      </w:r>
      <w:r w:rsidRPr="003628A1">
        <w:t>)</w:t>
      </w:r>
      <w:r w:rsidR="004B0933">
        <w:t xml:space="preserve"> </w:t>
      </w:r>
      <w:r w:rsidRPr="003628A1">
        <w:rPr>
          <w:rFonts w:ascii="Palatino Linotype" w:hAnsi="Palatino Linotype"/>
          <w:szCs w:val="22"/>
        </w:rPr>
        <w:t>of</w:t>
      </w:r>
      <w:r w:rsidR="004B0933">
        <w:rPr>
          <w:rFonts w:ascii="Palatino Linotype" w:hAnsi="Palatino Linotype"/>
          <w:szCs w:val="22"/>
        </w:rPr>
        <w:t xml:space="preserve"> </w:t>
      </w:r>
      <w:r w:rsidRPr="003628A1">
        <w:rPr>
          <w:rFonts w:ascii="Palatino Linotype" w:hAnsi="Palatino Linotype"/>
          <w:szCs w:val="22"/>
        </w:rPr>
        <w:t>the</w:t>
      </w:r>
      <w:r w:rsidR="004B0933">
        <w:rPr>
          <w:rFonts w:ascii="Palatino Linotype" w:hAnsi="Palatino Linotype"/>
          <w:szCs w:val="22"/>
        </w:rPr>
        <w:t xml:space="preserve"> </w:t>
      </w:r>
      <w:r w:rsidRPr="003628A1">
        <w:rPr>
          <w:rFonts w:ascii="Palatino Linotype" w:hAnsi="Palatino Linotype"/>
          <w:szCs w:val="22"/>
        </w:rPr>
        <w:t>offer</w:t>
      </w:r>
      <w:r w:rsidR="004B0933">
        <w:rPr>
          <w:rFonts w:ascii="Palatino Linotype" w:hAnsi="Palatino Linotype"/>
          <w:szCs w:val="22"/>
        </w:rPr>
        <w:t xml:space="preserve"> </w:t>
      </w:r>
      <w:r w:rsidRPr="003628A1">
        <w:rPr>
          <w:rFonts w:ascii="Palatino Linotype" w:hAnsi="Palatino Linotype"/>
          <w:szCs w:val="22"/>
        </w:rPr>
        <w:t>curve</w:t>
      </w:r>
      <w:r w:rsidR="004B0933">
        <w:rPr>
          <w:rFonts w:ascii="Palatino Linotype" w:hAnsi="Palatino Linotype"/>
          <w:szCs w:val="22"/>
        </w:rPr>
        <w:t xml:space="preserve"> </w:t>
      </w:r>
      <w:r w:rsidRPr="003628A1">
        <w:rPr>
          <w:rFonts w:ascii="Palatino Linotype" w:hAnsi="Palatino Linotype"/>
          <w:szCs w:val="22"/>
        </w:rPr>
        <w:t>submitted</w:t>
      </w:r>
      <w:r w:rsidR="004B0933">
        <w:rPr>
          <w:rFonts w:ascii="Palatino Linotype" w:hAnsi="Palatino Linotype"/>
          <w:szCs w:val="22"/>
        </w:rPr>
        <w:t xml:space="preserve"> </w:t>
      </w:r>
      <w:r w:rsidRPr="003628A1">
        <w:rPr>
          <w:rFonts w:ascii="Palatino Linotype" w:hAnsi="Palatino Linotype"/>
          <w:szCs w:val="22"/>
        </w:rPr>
        <w:t>into</w:t>
      </w:r>
      <w:r w:rsidR="004B0933">
        <w:rPr>
          <w:rFonts w:ascii="Palatino Linotype" w:hAnsi="Palatino Linotype"/>
          <w:szCs w:val="22"/>
        </w:rPr>
        <w:t xml:space="preserve"> </w:t>
      </w:r>
      <w:r w:rsidRPr="003628A1">
        <w:rPr>
          <w:rFonts w:ascii="Palatino Linotype" w:hAnsi="Palatino Linotype"/>
          <w:szCs w:val="22"/>
        </w:rPr>
        <w:t>the</w:t>
      </w:r>
      <w:r w:rsidR="004B0933">
        <w:rPr>
          <w:rFonts w:ascii="Palatino Linotype" w:hAnsi="Palatino Linotype"/>
          <w:szCs w:val="22"/>
        </w:rPr>
        <w:t xml:space="preserve"> </w:t>
      </w:r>
      <w:r w:rsidR="00646C95" w:rsidRPr="003628A1">
        <w:rPr>
          <w:rFonts w:ascii="Palatino Linotype" w:hAnsi="Palatino Linotype"/>
          <w:i/>
          <w:szCs w:val="22"/>
        </w:rPr>
        <w:t>Pre-dispatch</w:t>
      </w:r>
      <w:r w:rsidR="004B0933">
        <w:rPr>
          <w:rFonts w:ascii="Palatino Linotype" w:hAnsi="Palatino Linotype"/>
          <w:i/>
          <w:szCs w:val="22"/>
        </w:rPr>
        <w:t xml:space="preserve"> </w:t>
      </w:r>
      <w:r w:rsidRPr="003628A1">
        <w:rPr>
          <w:rFonts w:ascii="Palatino Linotype" w:hAnsi="Palatino Linotype"/>
          <w:i/>
          <w:szCs w:val="22"/>
        </w:rPr>
        <w:t>scheduling</w:t>
      </w:r>
      <w:r w:rsidR="004B0933">
        <w:rPr>
          <w:rFonts w:ascii="Palatino Linotype" w:hAnsi="Palatino Linotype"/>
          <w:i/>
          <w:szCs w:val="22"/>
        </w:rPr>
        <w:t xml:space="preserve"> </w:t>
      </w:r>
      <w:r w:rsidRPr="003628A1">
        <w:rPr>
          <w:rFonts w:ascii="Palatino Linotype" w:hAnsi="Palatino Linotype"/>
          <w:i/>
          <w:szCs w:val="22"/>
        </w:rPr>
        <w:t>process</w:t>
      </w:r>
      <w:r w:rsidRPr="003628A1">
        <w:rPr>
          <w:rFonts w:ascii="Palatino Linotype" w:hAnsi="Palatino Linotype"/>
          <w:szCs w:val="22"/>
        </w:rPr>
        <w:t>:</w:t>
      </w:r>
    </w:p>
    <w:p w14:paraId="182776C4" w14:textId="15186B96" w:rsidR="0007324A" w:rsidRPr="003628A1" w:rsidRDefault="00AA2A59" w:rsidP="005A42E9">
      <w:pPr>
        <w:pStyle w:val="ListParagraph"/>
        <w:numPr>
          <w:ilvl w:val="0"/>
          <w:numId w:val="51"/>
        </w:numPr>
        <w:spacing w:line="280" w:lineRule="exact"/>
        <w:ind w:left="720"/>
        <w:rPr>
          <w:rFonts w:ascii="Palatino Linotype" w:hAnsi="Palatino Linotype"/>
        </w:rPr>
      </w:pPr>
      <w:r w:rsidRPr="003628A1">
        <w:rPr>
          <w:rFonts w:ascii="Palatino Linotype" w:hAnsi="Palatino Linotype"/>
        </w:rPr>
        <w:t>Was</w:t>
      </w:r>
      <w:r w:rsidR="004B0933">
        <w:rPr>
          <w:rFonts w:ascii="Palatino Linotype" w:hAnsi="Palatino Linotype"/>
        </w:rPr>
        <w:t xml:space="preserve"> </w:t>
      </w:r>
      <w:r w:rsidRPr="003628A1">
        <w:rPr>
          <w:rFonts w:ascii="Palatino Linotype" w:hAnsi="Palatino Linotype"/>
        </w:rPr>
        <w:t>large</w:t>
      </w:r>
      <w:r w:rsidR="004B0933">
        <w:rPr>
          <w:rFonts w:ascii="Palatino Linotype" w:hAnsi="Palatino Linotype"/>
        </w:rPr>
        <w:t xml:space="preserve"> </w:t>
      </w:r>
      <w:r w:rsidRPr="003628A1">
        <w:rPr>
          <w:rFonts w:ascii="Palatino Linotype" w:hAnsi="Palatino Linotype"/>
        </w:rPr>
        <w:t>enough</w:t>
      </w:r>
      <w:r w:rsidR="004B0933">
        <w:rPr>
          <w:rFonts w:ascii="Palatino Linotype" w:hAnsi="Palatino Linotype"/>
        </w:rPr>
        <w:t xml:space="preserve"> </w:t>
      </w:r>
      <w:r w:rsidRPr="003628A1">
        <w:rPr>
          <w:rFonts w:ascii="Palatino Linotype" w:hAnsi="Palatino Linotype"/>
        </w:rPr>
        <w:t>to</w:t>
      </w:r>
      <w:r w:rsidR="004B0933">
        <w:rPr>
          <w:rFonts w:ascii="Palatino Linotype" w:hAnsi="Palatino Linotype"/>
        </w:rPr>
        <w:t xml:space="preserve"> </w:t>
      </w:r>
      <w:r w:rsidRPr="003628A1">
        <w:rPr>
          <w:rFonts w:ascii="Palatino Linotype" w:hAnsi="Palatino Linotype"/>
        </w:rPr>
        <w:t>cover</w:t>
      </w:r>
      <w:r w:rsidR="004B0933">
        <w:rPr>
          <w:rFonts w:ascii="Palatino Linotype" w:hAnsi="Palatino Linotype"/>
        </w:rPr>
        <w:t xml:space="preserve"> </w:t>
      </w:r>
      <w:r w:rsidRPr="003628A1">
        <w:rPr>
          <w:rFonts w:ascii="Palatino Linotype" w:hAnsi="Palatino Linotype"/>
        </w:rPr>
        <w:t>the</w:t>
      </w:r>
      <w:r w:rsidR="004B0933">
        <w:rPr>
          <w:rFonts w:ascii="Palatino Linotype" w:hAnsi="Palatino Linotype"/>
        </w:rPr>
        <w:t xml:space="preserve"> </w:t>
      </w:r>
      <w:r w:rsidRPr="003628A1">
        <w:rPr>
          <w:rFonts w:ascii="Palatino Linotype" w:hAnsi="Palatino Linotype"/>
        </w:rPr>
        <w:t>entire</w:t>
      </w:r>
      <w:r w:rsidR="004B0933">
        <w:rPr>
          <w:rFonts w:ascii="Palatino Linotype" w:hAnsi="Palatino Linotype"/>
        </w:rPr>
        <w:t xml:space="preserve"> </w:t>
      </w:r>
      <w:r w:rsidRPr="003628A1">
        <w:rPr>
          <w:rFonts w:ascii="Palatino Linotype" w:hAnsi="Palatino Linotype"/>
        </w:rPr>
        <w:t>quantity</w:t>
      </w:r>
      <w:r w:rsidR="004B0933">
        <w:rPr>
          <w:rFonts w:ascii="Palatino Linotype" w:hAnsi="Palatino Linotype"/>
        </w:rPr>
        <w:t xml:space="preserve"> </w:t>
      </w:r>
      <w:r w:rsidRPr="003628A1">
        <w:rPr>
          <w:rFonts w:ascii="Palatino Linotype" w:hAnsi="Palatino Linotype"/>
        </w:rPr>
        <w:t>of</w:t>
      </w:r>
      <w:r w:rsidR="004B0933">
        <w:rPr>
          <w:rFonts w:ascii="Palatino Linotype" w:hAnsi="Palatino Linotype"/>
        </w:rPr>
        <w:t xml:space="preserve"> </w:t>
      </w:r>
      <w:r w:rsidRPr="003628A1">
        <w:rPr>
          <w:rFonts w:ascii="Palatino Linotype" w:hAnsi="Palatino Linotype"/>
        </w:rPr>
        <w:t>the</w:t>
      </w:r>
      <w:r w:rsidR="004B0933">
        <w:rPr>
          <w:rFonts w:ascii="Palatino Linotype" w:hAnsi="Palatino Linotype"/>
        </w:rPr>
        <w:t xml:space="preserve"> </w:t>
      </w:r>
      <w:r w:rsidRPr="003628A1">
        <w:rPr>
          <w:rFonts w:ascii="Palatino Linotype" w:hAnsi="Palatino Linotype"/>
        </w:rPr>
        <w:t>transaction</w:t>
      </w:r>
      <w:r w:rsidR="004B0933">
        <w:rPr>
          <w:rFonts w:ascii="Palatino Linotype" w:hAnsi="Palatino Linotype"/>
        </w:rPr>
        <w:t xml:space="preserve"> </w:t>
      </w:r>
      <w:r w:rsidRPr="003628A1">
        <w:rPr>
          <w:rFonts w:ascii="Palatino Linotype" w:hAnsi="Palatino Linotype"/>
        </w:rPr>
        <w:t>originally</w:t>
      </w:r>
      <w:r w:rsidR="004B0933">
        <w:rPr>
          <w:rFonts w:ascii="Palatino Linotype" w:hAnsi="Palatino Linotype"/>
        </w:rPr>
        <w:t xml:space="preserve"> </w:t>
      </w:r>
      <w:r w:rsidRPr="003628A1">
        <w:rPr>
          <w:rFonts w:ascii="Palatino Linotype" w:hAnsi="Palatino Linotype"/>
        </w:rPr>
        <w:t>scheduled</w:t>
      </w:r>
      <w:r w:rsidR="004B0933">
        <w:rPr>
          <w:rFonts w:ascii="Palatino Linotype" w:hAnsi="Palatino Linotype"/>
        </w:rPr>
        <w:t xml:space="preserve"> </w:t>
      </w:r>
      <w:r w:rsidRPr="003628A1">
        <w:rPr>
          <w:rFonts w:ascii="Palatino Linotype" w:hAnsi="Palatino Linotype"/>
        </w:rPr>
        <w:t>by</w:t>
      </w:r>
      <w:r w:rsidR="004B0933">
        <w:rPr>
          <w:rFonts w:ascii="Palatino Linotype" w:hAnsi="Palatino Linotype"/>
        </w:rPr>
        <w:t xml:space="preserve"> </w:t>
      </w:r>
      <w:r w:rsidRPr="003628A1">
        <w:rPr>
          <w:rFonts w:ascii="Palatino Linotype" w:hAnsi="Palatino Linotype"/>
        </w:rPr>
        <w:t>the</w:t>
      </w:r>
      <w:r w:rsidR="004B0933">
        <w:rPr>
          <w:rFonts w:ascii="Palatino Linotype" w:hAnsi="Palatino Linotype"/>
        </w:rPr>
        <w:t xml:space="preserve"> </w:t>
      </w:r>
      <w:r w:rsidR="00646C95" w:rsidRPr="003628A1">
        <w:rPr>
          <w:rFonts w:ascii="Palatino Linotype" w:hAnsi="Palatino Linotype"/>
          <w:i/>
        </w:rPr>
        <w:t>schedule</w:t>
      </w:r>
      <w:r w:rsidRPr="003628A1">
        <w:rPr>
          <w:rFonts w:ascii="Palatino Linotype" w:hAnsi="Palatino Linotype"/>
          <w:i/>
        </w:rPr>
        <w:t>-of-record</w:t>
      </w:r>
      <w:r w:rsidR="004B0933">
        <w:rPr>
          <w:rFonts w:ascii="Palatino Linotype" w:hAnsi="Palatino Linotype"/>
        </w:rPr>
        <w:t xml:space="preserve"> </w:t>
      </w:r>
      <w:r w:rsidRPr="003628A1">
        <w:rPr>
          <w:rFonts w:ascii="Palatino Linotype" w:hAnsi="Palatino Linotype"/>
        </w:rPr>
        <w:t>at</w:t>
      </w:r>
      <w:r w:rsidR="004B0933">
        <w:rPr>
          <w:rFonts w:ascii="Palatino Linotype" w:hAnsi="Palatino Linotype"/>
        </w:rPr>
        <w:t xml:space="preserve"> </w:t>
      </w:r>
      <w:r w:rsidRPr="003628A1">
        <w:rPr>
          <w:rFonts w:ascii="Palatino Linotype" w:hAnsi="Palatino Linotype"/>
        </w:rPr>
        <w:t>the</w:t>
      </w:r>
      <w:r w:rsidR="004B0933">
        <w:rPr>
          <w:rFonts w:ascii="Palatino Linotype" w:hAnsi="Palatino Linotype"/>
        </w:rPr>
        <w:t xml:space="preserve"> </w:t>
      </w:r>
      <w:r w:rsidRPr="003628A1">
        <w:rPr>
          <w:rFonts w:ascii="Palatino Linotype" w:hAnsi="Palatino Linotype"/>
        </w:rPr>
        <w:t>same</w:t>
      </w:r>
      <w:r w:rsidR="004B0933">
        <w:rPr>
          <w:rFonts w:ascii="Palatino Linotype" w:hAnsi="Palatino Linotype"/>
        </w:rPr>
        <w:t xml:space="preserve"> </w:t>
      </w:r>
      <w:r w:rsidRPr="003628A1">
        <w:rPr>
          <w:rFonts w:ascii="Palatino Linotype" w:hAnsi="Palatino Linotype"/>
          <w:i/>
        </w:rPr>
        <w:t>market</w:t>
      </w:r>
      <w:r w:rsidR="004B0933">
        <w:rPr>
          <w:rFonts w:ascii="Palatino Linotype" w:hAnsi="Palatino Linotype"/>
          <w:i/>
        </w:rPr>
        <w:t xml:space="preserve"> </w:t>
      </w:r>
      <w:r w:rsidRPr="003628A1">
        <w:rPr>
          <w:rFonts w:ascii="Palatino Linotype" w:hAnsi="Palatino Linotype"/>
          <w:i/>
        </w:rPr>
        <w:t>participant/intertie</w:t>
      </w:r>
      <w:r w:rsidR="004B0933">
        <w:rPr>
          <w:rFonts w:ascii="Palatino Linotype" w:hAnsi="Palatino Linotype"/>
          <w:i/>
        </w:rPr>
        <w:t xml:space="preserve"> </w:t>
      </w:r>
      <w:r w:rsidRPr="003628A1">
        <w:rPr>
          <w:rFonts w:ascii="Palatino Linotype" w:hAnsi="Palatino Linotype"/>
          <w:i/>
        </w:rPr>
        <w:t>metering</w:t>
      </w:r>
      <w:r w:rsidR="004B0933">
        <w:rPr>
          <w:rFonts w:ascii="Palatino Linotype" w:hAnsi="Palatino Linotype"/>
          <w:i/>
        </w:rPr>
        <w:t xml:space="preserve"> </w:t>
      </w:r>
      <w:r w:rsidRPr="003628A1">
        <w:rPr>
          <w:rFonts w:ascii="Palatino Linotype" w:hAnsi="Palatino Linotype"/>
          <w:i/>
        </w:rPr>
        <w:t>point</w:t>
      </w:r>
      <w:r w:rsidR="004B0933">
        <w:rPr>
          <w:rFonts w:ascii="Palatino Linotype" w:hAnsi="Palatino Linotype"/>
        </w:rPr>
        <w:t xml:space="preserve"> </w:t>
      </w:r>
      <w:r w:rsidRPr="003628A1">
        <w:rPr>
          <w:rFonts w:ascii="Palatino Linotype" w:hAnsi="Palatino Linotype"/>
        </w:rPr>
        <w:t>combination</w:t>
      </w:r>
      <w:r w:rsidR="004B0933">
        <w:rPr>
          <w:rFonts w:ascii="Palatino Linotype" w:hAnsi="Palatino Linotype"/>
        </w:rPr>
        <w:t xml:space="preserve"> </w:t>
      </w:r>
      <w:r w:rsidRPr="003628A1">
        <w:rPr>
          <w:rFonts w:ascii="Palatino Linotype" w:hAnsi="Palatino Linotype"/>
        </w:rPr>
        <w:t>(commonly</w:t>
      </w:r>
      <w:r w:rsidR="004B0933">
        <w:rPr>
          <w:rFonts w:ascii="Palatino Linotype" w:hAnsi="Palatino Linotype"/>
        </w:rPr>
        <w:t xml:space="preserve"> </w:t>
      </w:r>
      <w:r w:rsidRPr="003628A1">
        <w:rPr>
          <w:rFonts w:ascii="Palatino Linotype" w:hAnsi="Palatino Linotype"/>
        </w:rPr>
        <w:t>referred</w:t>
      </w:r>
      <w:r w:rsidR="004B0933">
        <w:rPr>
          <w:rFonts w:ascii="Palatino Linotype" w:hAnsi="Palatino Linotype"/>
        </w:rPr>
        <w:t xml:space="preserve"> </w:t>
      </w:r>
      <w:r w:rsidRPr="003628A1">
        <w:rPr>
          <w:rFonts w:ascii="Palatino Linotype" w:hAnsi="Palatino Linotype"/>
        </w:rPr>
        <w:t>to</w:t>
      </w:r>
      <w:r w:rsidR="004B0933">
        <w:rPr>
          <w:rFonts w:ascii="Palatino Linotype" w:hAnsi="Palatino Linotype"/>
        </w:rPr>
        <w:t xml:space="preserve"> </w:t>
      </w:r>
      <w:r w:rsidRPr="003628A1">
        <w:rPr>
          <w:rFonts w:ascii="Palatino Linotype" w:hAnsi="Palatino Linotype"/>
        </w:rPr>
        <w:t>as</w:t>
      </w:r>
      <w:r w:rsidR="004B0933">
        <w:rPr>
          <w:rFonts w:ascii="Palatino Linotype" w:hAnsi="Palatino Linotype"/>
        </w:rPr>
        <w:t xml:space="preserve"> </w:t>
      </w:r>
      <w:r w:rsidRPr="003628A1">
        <w:rPr>
          <w:rFonts w:ascii="Palatino Linotype" w:hAnsi="Palatino Linotype"/>
        </w:rPr>
        <w:t>a,</w:t>
      </w:r>
      <w:r w:rsidR="004B0933">
        <w:rPr>
          <w:rFonts w:ascii="Palatino Linotype" w:hAnsi="Palatino Linotype"/>
        </w:rPr>
        <w:t xml:space="preserve"> </w:t>
      </w:r>
      <w:r w:rsidRPr="003628A1">
        <w:rPr>
          <w:rFonts w:ascii="Palatino Linotype" w:hAnsi="Palatino Linotype"/>
        </w:rPr>
        <w:t>“MP/MSP/CSP</w:t>
      </w:r>
      <w:r w:rsidR="004B0933">
        <w:rPr>
          <w:rFonts w:ascii="Palatino Linotype" w:hAnsi="Palatino Linotype"/>
        </w:rPr>
        <w:t xml:space="preserve"> </w:t>
      </w:r>
      <w:r w:rsidRPr="003628A1">
        <w:rPr>
          <w:rFonts w:ascii="Palatino Linotype" w:hAnsi="Palatino Linotype"/>
        </w:rPr>
        <w:t>triplet”);</w:t>
      </w:r>
      <w:r w:rsidR="004B0933">
        <w:rPr>
          <w:rFonts w:ascii="Palatino Linotype" w:hAnsi="Palatino Linotype"/>
        </w:rPr>
        <w:t xml:space="preserve"> </w:t>
      </w:r>
      <w:r w:rsidRPr="003628A1">
        <w:rPr>
          <w:rFonts w:ascii="Palatino Linotype" w:hAnsi="Palatino Linotype"/>
        </w:rPr>
        <w:t>and,</w:t>
      </w:r>
    </w:p>
    <w:p w14:paraId="3D04062F" w14:textId="216480D3" w:rsidR="0007324A" w:rsidRPr="003628A1" w:rsidRDefault="00AA2A59" w:rsidP="005A42E9">
      <w:pPr>
        <w:pStyle w:val="ListParagraph"/>
        <w:numPr>
          <w:ilvl w:val="0"/>
          <w:numId w:val="51"/>
        </w:numPr>
        <w:spacing w:line="280" w:lineRule="exact"/>
        <w:ind w:left="720"/>
        <w:rPr>
          <w:rFonts w:ascii="Palatino Linotype" w:hAnsi="Palatino Linotype"/>
          <w:szCs w:val="22"/>
        </w:rPr>
      </w:pPr>
      <w:r w:rsidRPr="003628A1">
        <w:rPr>
          <w:rFonts w:ascii="Palatino Linotype" w:hAnsi="Palatino Linotype"/>
          <w:szCs w:val="22"/>
        </w:rPr>
        <w:t>Was</w:t>
      </w:r>
      <w:r w:rsidR="004B0933">
        <w:rPr>
          <w:rFonts w:ascii="Palatino Linotype" w:hAnsi="Palatino Linotype"/>
          <w:szCs w:val="22"/>
        </w:rPr>
        <w:t xml:space="preserve"> </w:t>
      </w:r>
      <w:r w:rsidRPr="003628A1">
        <w:rPr>
          <w:rFonts w:ascii="Palatino Linotype" w:hAnsi="Palatino Linotype"/>
          <w:szCs w:val="22"/>
        </w:rPr>
        <w:t>offered</w:t>
      </w:r>
      <w:r w:rsidR="004B0933">
        <w:rPr>
          <w:rFonts w:ascii="Palatino Linotype" w:hAnsi="Palatino Linotype"/>
          <w:szCs w:val="22"/>
        </w:rPr>
        <w:t xml:space="preserve"> </w:t>
      </w:r>
      <w:r w:rsidRPr="003628A1">
        <w:rPr>
          <w:rFonts w:ascii="Palatino Linotype" w:hAnsi="Palatino Linotype"/>
          <w:szCs w:val="22"/>
        </w:rPr>
        <w:t>at</w:t>
      </w:r>
      <w:r w:rsidR="004B0933">
        <w:rPr>
          <w:rFonts w:ascii="Palatino Linotype" w:hAnsi="Palatino Linotype"/>
          <w:szCs w:val="22"/>
        </w:rPr>
        <w:t xml:space="preserve"> </w:t>
      </w:r>
      <w:r w:rsidRPr="003628A1">
        <w:rPr>
          <w:rFonts w:ascii="Palatino Linotype" w:hAnsi="Palatino Linotype"/>
          <w:szCs w:val="22"/>
        </w:rPr>
        <w:t>the</w:t>
      </w:r>
      <w:r w:rsidR="004B0933">
        <w:rPr>
          <w:rFonts w:ascii="Palatino Linotype" w:hAnsi="Palatino Linotype"/>
          <w:szCs w:val="22"/>
        </w:rPr>
        <w:t xml:space="preserve"> </w:t>
      </w:r>
      <w:r w:rsidRPr="003628A1">
        <w:rPr>
          <w:rFonts w:ascii="Palatino Linotype" w:hAnsi="Palatino Linotype"/>
          <w:i/>
          <w:szCs w:val="22"/>
        </w:rPr>
        <w:t>Maximum</w:t>
      </w:r>
      <w:r w:rsidR="004B0933">
        <w:rPr>
          <w:rFonts w:ascii="Palatino Linotype" w:hAnsi="Palatino Linotype"/>
          <w:i/>
          <w:szCs w:val="22"/>
        </w:rPr>
        <w:t xml:space="preserve"> </w:t>
      </w:r>
      <w:r w:rsidRPr="003628A1">
        <w:rPr>
          <w:rFonts w:ascii="Palatino Linotype" w:hAnsi="Palatino Linotype"/>
          <w:i/>
          <w:szCs w:val="22"/>
        </w:rPr>
        <w:t>Market</w:t>
      </w:r>
      <w:r w:rsidR="004B0933">
        <w:rPr>
          <w:rFonts w:ascii="Palatino Linotype" w:hAnsi="Palatino Linotype"/>
          <w:i/>
          <w:szCs w:val="22"/>
        </w:rPr>
        <w:t xml:space="preserve"> </w:t>
      </w:r>
      <w:r w:rsidRPr="003628A1">
        <w:rPr>
          <w:rFonts w:ascii="Palatino Linotype" w:hAnsi="Palatino Linotype"/>
          <w:i/>
          <w:szCs w:val="22"/>
        </w:rPr>
        <w:t>Clearing</w:t>
      </w:r>
      <w:r w:rsidR="004B0933">
        <w:rPr>
          <w:rFonts w:ascii="Palatino Linotype" w:hAnsi="Palatino Linotype"/>
          <w:i/>
          <w:szCs w:val="22"/>
        </w:rPr>
        <w:t xml:space="preserve"> </w:t>
      </w:r>
      <w:r w:rsidRPr="003628A1">
        <w:rPr>
          <w:rFonts w:ascii="Palatino Linotype" w:hAnsi="Palatino Linotype"/>
          <w:i/>
          <w:szCs w:val="22"/>
        </w:rPr>
        <w:t>Price</w:t>
      </w:r>
      <w:r w:rsidR="004B0933">
        <w:rPr>
          <w:rFonts w:ascii="Palatino Linotype" w:hAnsi="Palatino Linotype"/>
          <w:szCs w:val="22"/>
        </w:rPr>
        <w:t xml:space="preserve"> </w:t>
      </w:r>
      <w:r w:rsidRPr="003628A1">
        <w:rPr>
          <w:rFonts w:ascii="Palatino Linotype" w:hAnsi="Palatino Linotype"/>
          <w:szCs w:val="22"/>
        </w:rPr>
        <w:t>(+</w:t>
      </w:r>
      <w:r w:rsidRPr="003628A1">
        <w:rPr>
          <w:rFonts w:ascii="Palatino Linotype" w:hAnsi="Palatino Linotype"/>
          <w:i/>
          <w:szCs w:val="22"/>
        </w:rPr>
        <w:t>MMCP</w:t>
      </w:r>
      <w:r w:rsidRPr="003628A1">
        <w:rPr>
          <w:rFonts w:ascii="Palatino Linotype" w:hAnsi="Palatino Linotype"/>
          <w:szCs w:val="22"/>
        </w:rPr>
        <w:t>).</w:t>
      </w:r>
    </w:p>
    <w:p w14:paraId="5E6E0FC4" w14:textId="072E3FE0" w:rsidR="00AA2A59" w:rsidRPr="003628A1" w:rsidRDefault="00AA2A59" w:rsidP="00AA2A59">
      <w:pPr>
        <w:spacing w:before="360"/>
        <w:rPr>
          <w:rFonts w:ascii="Palatino Linotype" w:hAnsi="Palatino Linotype"/>
          <w:szCs w:val="22"/>
        </w:rPr>
      </w:pPr>
      <w:r w:rsidRPr="003628A1">
        <w:rPr>
          <w:rFonts w:ascii="Palatino Linotype" w:hAnsi="Palatino Linotype"/>
          <w:szCs w:val="22"/>
        </w:rPr>
        <w:lastRenderedPageBreak/>
        <w:t>The</w:t>
      </w:r>
      <w:r w:rsidR="004B0933">
        <w:rPr>
          <w:rFonts w:ascii="Palatino Linotype" w:hAnsi="Palatino Linotype"/>
          <w:szCs w:val="22"/>
        </w:rPr>
        <w:t xml:space="preserve"> </w:t>
      </w:r>
      <w:r w:rsidRPr="003628A1">
        <w:rPr>
          <w:rFonts w:ascii="Palatino Linotype" w:hAnsi="Palatino Linotype"/>
          <w:szCs w:val="22"/>
        </w:rPr>
        <w:t>test</w:t>
      </w:r>
      <w:r w:rsidR="004B0933">
        <w:rPr>
          <w:rFonts w:ascii="Palatino Linotype" w:hAnsi="Palatino Linotype"/>
          <w:szCs w:val="22"/>
        </w:rPr>
        <w:t xml:space="preserve"> </w:t>
      </w:r>
      <w:r w:rsidRPr="003628A1">
        <w:rPr>
          <w:rFonts w:ascii="Palatino Linotype" w:hAnsi="Palatino Linotype"/>
          <w:szCs w:val="22"/>
        </w:rPr>
        <w:t>is</w:t>
      </w:r>
      <w:r w:rsidR="004B0933">
        <w:rPr>
          <w:rFonts w:ascii="Palatino Linotype" w:hAnsi="Palatino Linotype"/>
          <w:szCs w:val="22"/>
        </w:rPr>
        <w:t xml:space="preserve"> </w:t>
      </w:r>
      <w:r w:rsidRPr="003628A1">
        <w:rPr>
          <w:rFonts w:ascii="Palatino Linotype" w:hAnsi="Palatino Linotype"/>
          <w:szCs w:val="22"/>
        </w:rPr>
        <w:t>as</w:t>
      </w:r>
      <w:r w:rsidR="004B0933">
        <w:rPr>
          <w:rFonts w:ascii="Palatino Linotype" w:hAnsi="Palatino Linotype"/>
          <w:szCs w:val="22"/>
        </w:rPr>
        <w:t xml:space="preserve"> </w:t>
      </w:r>
      <w:r w:rsidRPr="003628A1">
        <w:rPr>
          <w:rFonts w:ascii="Palatino Linotype" w:hAnsi="Palatino Linotype"/>
          <w:szCs w:val="22"/>
        </w:rPr>
        <w:t>follows:</w:t>
      </w:r>
    </w:p>
    <w:p w14:paraId="3F5FB21D" w14:textId="500CED5D" w:rsidR="00AA2A59" w:rsidRPr="003628A1" w:rsidRDefault="00AA2A59" w:rsidP="00AA2A59">
      <w:pPr>
        <w:rPr>
          <w:rFonts w:ascii="Palatino Linotype" w:hAnsi="Palatino Linotype"/>
          <w:szCs w:val="22"/>
        </w:rPr>
      </w:pPr>
      <w:r w:rsidRPr="003628A1">
        <w:rPr>
          <w:rFonts w:ascii="Palatino Linotype" w:hAnsi="Palatino Linotype"/>
          <w:szCs w:val="22"/>
        </w:rPr>
        <w:t>For</w:t>
      </w:r>
      <w:r w:rsidR="004B0933">
        <w:rPr>
          <w:rFonts w:ascii="Palatino Linotype" w:hAnsi="Palatino Linotype"/>
          <w:szCs w:val="22"/>
        </w:rPr>
        <w:t xml:space="preserve"> </w:t>
      </w:r>
      <w:r w:rsidRPr="003628A1">
        <w:rPr>
          <w:rFonts w:ascii="Palatino Linotype" w:hAnsi="Palatino Linotype"/>
          <w:szCs w:val="22"/>
        </w:rPr>
        <w:t>each</w:t>
      </w:r>
      <w:r w:rsidR="004B0933">
        <w:rPr>
          <w:rFonts w:ascii="Palatino Linotype" w:hAnsi="Palatino Linotype"/>
          <w:szCs w:val="22"/>
        </w:rPr>
        <w:t xml:space="preserve"> </w:t>
      </w:r>
      <w:r w:rsidRPr="003628A1">
        <w:rPr>
          <w:rFonts w:ascii="Palatino Linotype" w:hAnsi="Palatino Linotype"/>
          <w:i/>
          <w:szCs w:val="22"/>
        </w:rPr>
        <w:t>metering</w:t>
      </w:r>
      <w:r w:rsidR="004B0933">
        <w:rPr>
          <w:rFonts w:ascii="Palatino Linotype" w:hAnsi="Palatino Linotype"/>
          <w:i/>
          <w:szCs w:val="22"/>
        </w:rPr>
        <w:t xml:space="preserve"> </w:t>
      </w:r>
      <w:r w:rsidRPr="003628A1">
        <w:rPr>
          <w:rFonts w:ascii="Palatino Linotype" w:hAnsi="Palatino Linotype"/>
          <w:i/>
          <w:szCs w:val="22"/>
        </w:rPr>
        <w:t>interval</w:t>
      </w:r>
      <w:r w:rsidR="004B0933">
        <w:rPr>
          <w:rFonts w:ascii="Palatino Linotype" w:hAnsi="Palatino Linotype"/>
          <w:szCs w:val="22"/>
        </w:rPr>
        <w:t xml:space="preserve"> </w:t>
      </w:r>
      <w:r w:rsidRPr="003628A1">
        <w:rPr>
          <w:rFonts w:ascii="Palatino Linotype" w:hAnsi="Palatino Linotype"/>
          <w:szCs w:val="22"/>
        </w:rPr>
        <w:t>‘t’</w:t>
      </w:r>
      <w:r w:rsidR="004B0933">
        <w:rPr>
          <w:rFonts w:ascii="Palatino Linotype" w:hAnsi="Palatino Linotype"/>
          <w:szCs w:val="22"/>
        </w:rPr>
        <w:t xml:space="preserve"> </w:t>
      </w:r>
      <w:r w:rsidRPr="003628A1">
        <w:rPr>
          <w:rFonts w:ascii="Palatino Linotype" w:hAnsi="Palatino Linotype"/>
          <w:szCs w:val="22"/>
        </w:rPr>
        <w:t>at</w:t>
      </w:r>
      <w:r w:rsidR="004B0933">
        <w:rPr>
          <w:rFonts w:ascii="Palatino Linotype" w:hAnsi="Palatino Linotype"/>
          <w:szCs w:val="22"/>
        </w:rPr>
        <w:t xml:space="preserve"> </w:t>
      </w:r>
      <w:r w:rsidRPr="003628A1">
        <w:rPr>
          <w:rFonts w:ascii="Palatino Linotype" w:hAnsi="Palatino Linotype"/>
          <w:i/>
          <w:szCs w:val="22"/>
        </w:rPr>
        <w:t>intertie</w:t>
      </w:r>
      <w:r w:rsidR="004B0933">
        <w:rPr>
          <w:rFonts w:ascii="Palatino Linotype" w:hAnsi="Palatino Linotype"/>
          <w:i/>
          <w:szCs w:val="22"/>
        </w:rPr>
        <w:t xml:space="preserve"> </w:t>
      </w:r>
      <w:r w:rsidRPr="003628A1">
        <w:rPr>
          <w:rFonts w:ascii="Palatino Linotype" w:hAnsi="Palatino Linotype"/>
          <w:i/>
          <w:szCs w:val="22"/>
        </w:rPr>
        <w:t>metering</w:t>
      </w:r>
      <w:r w:rsidR="004B0933">
        <w:rPr>
          <w:rFonts w:ascii="Palatino Linotype" w:hAnsi="Palatino Linotype"/>
          <w:i/>
          <w:szCs w:val="22"/>
        </w:rPr>
        <w:t xml:space="preserve"> </w:t>
      </w:r>
      <w:r w:rsidRPr="003628A1">
        <w:rPr>
          <w:rFonts w:ascii="Palatino Linotype" w:hAnsi="Palatino Linotype"/>
          <w:i/>
          <w:szCs w:val="22"/>
        </w:rPr>
        <w:t>point</w:t>
      </w:r>
      <w:r w:rsidR="004B0933">
        <w:rPr>
          <w:rFonts w:ascii="Palatino Linotype" w:hAnsi="Palatino Linotype"/>
          <w:szCs w:val="22"/>
        </w:rPr>
        <w:t xml:space="preserve"> </w:t>
      </w:r>
      <w:r w:rsidRPr="003628A1">
        <w:rPr>
          <w:rFonts w:ascii="Palatino Linotype" w:hAnsi="Palatino Linotype"/>
          <w:szCs w:val="22"/>
        </w:rPr>
        <w:t>‘i’</w:t>
      </w:r>
      <w:r w:rsidR="004B0933">
        <w:rPr>
          <w:rFonts w:ascii="Palatino Linotype" w:hAnsi="Palatino Linotype"/>
          <w:szCs w:val="22"/>
        </w:rPr>
        <w:t xml:space="preserve"> </w:t>
      </w:r>
      <w:r w:rsidRPr="003628A1">
        <w:rPr>
          <w:rFonts w:ascii="Palatino Linotype" w:hAnsi="Palatino Linotype"/>
          <w:szCs w:val="22"/>
        </w:rPr>
        <w:t>where</w:t>
      </w:r>
      <w:r w:rsidR="004B0933">
        <w:rPr>
          <w:rFonts w:ascii="Palatino Linotype" w:hAnsi="Palatino Linotype"/>
          <w:szCs w:val="22"/>
        </w:rPr>
        <w:t xml:space="preserve"> </w:t>
      </w:r>
      <w:r w:rsidRPr="003628A1">
        <w:rPr>
          <w:rFonts w:ascii="Palatino Linotype" w:hAnsi="Palatino Linotype"/>
          <w:szCs w:val="22"/>
        </w:rPr>
        <w:t>the</w:t>
      </w:r>
      <w:r w:rsidR="004B0933">
        <w:rPr>
          <w:rFonts w:ascii="Palatino Linotype" w:hAnsi="Palatino Linotype"/>
          <w:szCs w:val="22"/>
        </w:rPr>
        <w:t xml:space="preserve"> </w:t>
      </w:r>
      <w:r w:rsidRPr="003628A1">
        <w:rPr>
          <w:rFonts w:ascii="Palatino Linotype" w:hAnsi="Palatino Linotype"/>
          <w:szCs w:val="22"/>
        </w:rPr>
        <w:t>transaction</w:t>
      </w:r>
      <w:r w:rsidR="004B0933">
        <w:rPr>
          <w:rFonts w:ascii="Palatino Linotype" w:hAnsi="Palatino Linotype"/>
          <w:szCs w:val="22"/>
        </w:rPr>
        <w:t xml:space="preserve"> </w:t>
      </w:r>
      <w:r w:rsidRPr="003628A1">
        <w:rPr>
          <w:rFonts w:ascii="Palatino Linotype" w:hAnsi="Palatino Linotype"/>
          <w:szCs w:val="22"/>
        </w:rPr>
        <w:t>passed</w:t>
      </w:r>
      <w:r w:rsidR="004B0933">
        <w:rPr>
          <w:rFonts w:ascii="Palatino Linotype" w:hAnsi="Palatino Linotype"/>
          <w:szCs w:val="22"/>
        </w:rPr>
        <w:t xml:space="preserve"> </w:t>
      </w:r>
      <w:r w:rsidRPr="003628A1">
        <w:rPr>
          <w:rFonts w:ascii="Palatino Linotype" w:hAnsi="Palatino Linotype"/>
          <w:szCs w:val="22"/>
        </w:rPr>
        <w:t>PART</w:t>
      </w:r>
      <w:r w:rsidR="004B0933">
        <w:rPr>
          <w:rFonts w:ascii="Palatino Linotype" w:hAnsi="Palatino Linotype"/>
          <w:szCs w:val="22"/>
        </w:rPr>
        <w:t xml:space="preserve"> </w:t>
      </w:r>
      <w:r w:rsidRPr="003628A1">
        <w:rPr>
          <w:rFonts w:ascii="Palatino Linotype" w:hAnsi="Palatino Linotype"/>
          <w:szCs w:val="22"/>
        </w:rPr>
        <w:t>1</w:t>
      </w:r>
      <w:r w:rsidR="004B0933">
        <w:rPr>
          <w:rFonts w:ascii="Palatino Linotype" w:hAnsi="Palatino Linotype"/>
          <w:szCs w:val="22"/>
        </w:rPr>
        <w:t xml:space="preserve"> </w:t>
      </w:r>
      <w:r w:rsidRPr="003628A1">
        <w:rPr>
          <w:rFonts w:ascii="Palatino Linotype" w:hAnsi="Palatino Linotype"/>
          <w:szCs w:val="22"/>
        </w:rPr>
        <w:t>for</w:t>
      </w:r>
      <w:r w:rsidR="004B0933">
        <w:rPr>
          <w:rFonts w:ascii="Palatino Linotype" w:hAnsi="Palatino Linotype"/>
          <w:szCs w:val="22"/>
        </w:rPr>
        <w:t xml:space="preserve"> </w:t>
      </w:r>
      <w:r w:rsidRPr="003628A1">
        <w:rPr>
          <w:rFonts w:ascii="Palatino Linotype" w:hAnsi="Palatino Linotype"/>
          <w:i/>
          <w:szCs w:val="22"/>
        </w:rPr>
        <w:t>settlement</w:t>
      </w:r>
      <w:r w:rsidR="004B0933">
        <w:rPr>
          <w:rFonts w:ascii="Palatino Linotype" w:hAnsi="Palatino Linotype"/>
          <w:i/>
          <w:szCs w:val="22"/>
        </w:rPr>
        <w:t xml:space="preserve"> </w:t>
      </w:r>
      <w:r w:rsidRPr="003628A1">
        <w:rPr>
          <w:rFonts w:ascii="Palatino Linotype" w:hAnsi="Palatino Linotype"/>
          <w:i/>
          <w:szCs w:val="22"/>
        </w:rPr>
        <w:t>hour</w:t>
      </w:r>
      <w:r w:rsidR="004B0933">
        <w:rPr>
          <w:rFonts w:ascii="Palatino Linotype" w:hAnsi="Palatino Linotype"/>
          <w:szCs w:val="22"/>
        </w:rPr>
        <w:t xml:space="preserve"> </w:t>
      </w:r>
      <w:r w:rsidRPr="003628A1">
        <w:rPr>
          <w:rFonts w:ascii="Palatino Linotype" w:hAnsi="Palatino Linotype"/>
          <w:szCs w:val="22"/>
        </w:rPr>
        <w:t>‘h’:</w:t>
      </w:r>
    </w:p>
    <w:p w14:paraId="5540C931" w14:textId="63BC7BE9" w:rsidR="00AA2A59" w:rsidRPr="003628A1" w:rsidRDefault="00AA2A59" w:rsidP="00AA2A59">
      <w:pPr>
        <w:ind w:left="720"/>
        <w:rPr>
          <w:rFonts w:ascii="Palatino Linotype" w:hAnsi="Palatino Linotype"/>
          <w:szCs w:val="22"/>
        </w:rPr>
      </w:pPr>
      <w:r w:rsidRPr="003628A1">
        <w:rPr>
          <w:rFonts w:ascii="Palatino Linotype" w:hAnsi="Palatino Linotype"/>
          <w:szCs w:val="22"/>
        </w:rPr>
        <w:t>Let</w:t>
      </w:r>
      <w:r w:rsidR="004B0933">
        <w:rPr>
          <w:rFonts w:ascii="Palatino Linotype" w:hAnsi="Palatino Linotype"/>
          <w:szCs w:val="22"/>
        </w:rPr>
        <w:t xml:space="preserve"> </w:t>
      </w:r>
      <w:r w:rsidRPr="003628A1">
        <w:rPr>
          <w:rFonts w:ascii="Palatino Linotype" w:hAnsi="Palatino Linotype"/>
          <w:szCs w:val="22"/>
        </w:rPr>
        <w:t>‘B’</w:t>
      </w:r>
      <w:r w:rsidR="004B0933">
        <w:rPr>
          <w:rFonts w:ascii="Palatino Linotype" w:hAnsi="Palatino Linotype"/>
          <w:szCs w:val="22"/>
        </w:rPr>
        <w:t xml:space="preserve"> </w:t>
      </w:r>
      <w:r w:rsidRPr="003628A1">
        <w:rPr>
          <w:rFonts w:ascii="Palatino Linotype" w:hAnsi="Palatino Linotype"/>
          <w:szCs w:val="22"/>
        </w:rPr>
        <w:t>be</w:t>
      </w:r>
      <w:r w:rsidR="004B0933">
        <w:rPr>
          <w:rFonts w:ascii="Palatino Linotype" w:hAnsi="Palatino Linotype"/>
          <w:szCs w:val="22"/>
        </w:rPr>
        <w:t xml:space="preserve"> </w:t>
      </w:r>
      <w:r w:rsidRPr="003628A1">
        <w:rPr>
          <w:rFonts w:ascii="Palatino Linotype" w:hAnsi="Palatino Linotype"/>
          <w:szCs w:val="22"/>
        </w:rPr>
        <w:t>matrix</w:t>
      </w:r>
      <w:r w:rsidR="004B0933">
        <w:rPr>
          <w:rFonts w:ascii="Palatino Linotype" w:hAnsi="Palatino Linotype"/>
          <w:szCs w:val="22"/>
        </w:rPr>
        <w:t xml:space="preserve"> </w:t>
      </w:r>
      <w:r w:rsidRPr="003628A1">
        <w:rPr>
          <w:szCs w:val="22"/>
        </w:rPr>
        <w:t>BL</w:t>
      </w:r>
      <w:r w:rsidRPr="003628A1">
        <w:rPr>
          <w:szCs w:val="22"/>
          <w:vertAlign w:val="subscript"/>
        </w:rPr>
        <w:t>k,h</w:t>
      </w:r>
      <w:r w:rsidRPr="003628A1">
        <w:rPr>
          <w:szCs w:val="22"/>
          <w:vertAlign w:val="superscript"/>
        </w:rPr>
        <w:t>i,t</w:t>
      </w:r>
      <w:r w:rsidR="004B0933">
        <w:rPr>
          <w:szCs w:val="22"/>
          <w:vertAlign w:val="superscript"/>
        </w:rPr>
        <w:t xml:space="preserve"> </w:t>
      </w:r>
      <w:r w:rsidRPr="003628A1">
        <w:rPr>
          <w:szCs w:val="22"/>
        </w:rPr>
        <w:t>(see</w:t>
      </w:r>
      <w:r w:rsidR="004B0933">
        <w:rPr>
          <w:szCs w:val="22"/>
        </w:rPr>
        <w:t xml:space="preserve"> </w:t>
      </w:r>
      <w:r w:rsidRPr="003628A1">
        <w:rPr>
          <w:szCs w:val="22"/>
        </w:rPr>
        <w:t>above</w:t>
      </w:r>
      <w:r w:rsidR="004B0933">
        <w:rPr>
          <w:szCs w:val="22"/>
        </w:rPr>
        <w:t xml:space="preserve"> </w:t>
      </w:r>
      <w:r w:rsidRPr="003628A1">
        <w:rPr>
          <w:szCs w:val="22"/>
        </w:rPr>
        <w:t>for</w:t>
      </w:r>
      <w:r w:rsidR="004B0933">
        <w:rPr>
          <w:szCs w:val="22"/>
        </w:rPr>
        <w:t xml:space="preserve"> </w:t>
      </w:r>
      <w:r w:rsidRPr="003628A1">
        <w:rPr>
          <w:szCs w:val="22"/>
        </w:rPr>
        <w:t>definition).</w:t>
      </w:r>
    </w:p>
    <w:p w14:paraId="317341A8" w14:textId="0548D59C" w:rsidR="00AA2A59" w:rsidRPr="003628A1" w:rsidRDefault="00AA2A59" w:rsidP="00AA2A59">
      <w:pPr>
        <w:ind w:left="720"/>
        <w:rPr>
          <w:rFonts w:ascii="Palatino Linotype" w:hAnsi="Palatino Linotype"/>
          <w:szCs w:val="22"/>
        </w:rPr>
      </w:pPr>
      <w:r w:rsidRPr="003628A1">
        <w:rPr>
          <w:rFonts w:ascii="Palatino Linotype" w:hAnsi="Palatino Linotype"/>
          <w:szCs w:val="22"/>
        </w:rPr>
        <w:t>IF</w:t>
      </w:r>
      <w:r w:rsidR="004B0933">
        <w:rPr>
          <w:rFonts w:ascii="Palatino Linotype" w:hAnsi="Palatino Linotype"/>
          <w:szCs w:val="22"/>
        </w:rPr>
        <w:t xml:space="preserve"> </w:t>
      </w:r>
      <w:r w:rsidRPr="003628A1">
        <w:rPr>
          <w:rFonts w:ascii="Palatino Linotype" w:hAnsi="Palatino Linotype"/>
          <w:szCs w:val="22"/>
        </w:rPr>
        <w:t>B[2,2]</w:t>
      </w:r>
      <w:r w:rsidR="004B0933">
        <w:rPr>
          <w:rFonts w:ascii="Palatino Linotype" w:hAnsi="Palatino Linotype"/>
          <w:szCs w:val="22"/>
        </w:rPr>
        <w:t xml:space="preserve"> </w:t>
      </w:r>
      <w:r w:rsidRPr="003628A1">
        <w:rPr>
          <w:rFonts w:ascii="Palatino Linotype" w:hAnsi="Palatino Linotype"/>
          <w:szCs w:val="22"/>
        </w:rPr>
        <w:t>≥</w:t>
      </w:r>
      <w:r w:rsidR="004B0933">
        <w:rPr>
          <w:rFonts w:ascii="Palatino Linotype" w:hAnsi="Palatino Linotype"/>
          <w:szCs w:val="22"/>
        </w:rPr>
        <w:t xml:space="preserve"> </w:t>
      </w:r>
      <w:r w:rsidRPr="003628A1">
        <w:rPr>
          <w:rFonts w:ascii="Palatino Linotype" w:hAnsi="Palatino Linotype"/>
          <w:szCs w:val="22"/>
        </w:rPr>
        <w:t>DA_DQSW</w:t>
      </w:r>
      <w:r w:rsidRPr="003628A1">
        <w:rPr>
          <w:rFonts w:ascii="Palatino Linotype" w:hAnsi="Palatino Linotype"/>
          <w:szCs w:val="22"/>
          <w:vertAlign w:val="subscript"/>
        </w:rPr>
        <w:t>k,h</w:t>
      </w:r>
      <w:r w:rsidRPr="003628A1">
        <w:rPr>
          <w:rFonts w:ascii="Palatino Linotype" w:hAnsi="Palatino Linotype"/>
          <w:szCs w:val="22"/>
          <w:vertAlign w:val="superscript"/>
        </w:rPr>
        <w:t>i,t</w:t>
      </w:r>
      <w:r w:rsidR="004B0933">
        <w:rPr>
          <w:rFonts w:ascii="Palatino Linotype" w:hAnsi="Palatino Linotype"/>
          <w:szCs w:val="22"/>
          <w:vertAlign w:val="superscript"/>
        </w:rPr>
        <w:t xml:space="preserve"> </w:t>
      </w:r>
      <w:r w:rsidRPr="003628A1">
        <w:rPr>
          <w:rFonts w:ascii="Palatino Linotype" w:hAnsi="Palatino Linotype"/>
          <w:szCs w:val="22"/>
        </w:rPr>
        <w:t>AND</w:t>
      </w:r>
      <w:r w:rsidR="004B0933">
        <w:rPr>
          <w:rFonts w:ascii="Palatino Linotype" w:hAnsi="Palatino Linotype"/>
          <w:szCs w:val="22"/>
        </w:rPr>
        <w:t xml:space="preserve"> </w:t>
      </w:r>
      <w:r w:rsidRPr="003628A1">
        <w:rPr>
          <w:rFonts w:ascii="Palatino Linotype" w:hAnsi="Palatino Linotype"/>
          <w:szCs w:val="22"/>
        </w:rPr>
        <w:t>B[2,1]</w:t>
      </w:r>
      <w:r w:rsidR="004B0933">
        <w:rPr>
          <w:rFonts w:ascii="Palatino Linotype" w:hAnsi="Palatino Linotype"/>
          <w:szCs w:val="22"/>
        </w:rPr>
        <w:t xml:space="preserve"> </w:t>
      </w:r>
      <w:r w:rsidRPr="003628A1">
        <w:rPr>
          <w:rFonts w:ascii="Palatino Linotype" w:hAnsi="Palatino Linotype"/>
          <w:szCs w:val="22"/>
        </w:rPr>
        <w:t>=</w:t>
      </w:r>
      <w:r w:rsidR="004B0933">
        <w:rPr>
          <w:rFonts w:ascii="Palatino Linotype" w:hAnsi="Palatino Linotype"/>
          <w:szCs w:val="22"/>
        </w:rPr>
        <w:t xml:space="preserve"> </w:t>
      </w:r>
      <w:r w:rsidRPr="003628A1">
        <w:rPr>
          <w:rFonts w:ascii="Palatino Linotype" w:hAnsi="Palatino Linotype"/>
          <w:szCs w:val="22"/>
        </w:rPr>
        <w:t>+MMCP</w:t>
      </w:r>
    </w:p>
    <w:p w14:paraId="2DAA903E" w14:textId="77777777" w:rsidR="00AA2A59" w:rsidRPr="003628A1" w:rsidRDefault="00AA2A59" w:rsidP="00AA2A59">
      <w:pPr>
        <w:spacing w:after="0"/>
        <w:ind w:left="1440"/>
        <w:rPr>
          <w:szCs w:val="22"/>
        </w:rPr>
      </w:pPr>
      <w:r w:rsidRPr="003628A1">
        <w:rPr>
          <w:szCs w:val="22"/>
        </w:rPr>
        <w:t>THEN</w:t>
      </w:r>
    </w:p>
    <w:p w14:paraId="036C5592" w14:textId="3D4AB56B" w:rsidR="00AA2A59" w:rsidRPr="003628A1" w:rsidRDefault="00AA2A59" w:rsidP="00AA2A59">
      <w:pPr>
        <w:spacing w:after="0"/>
        <w:ind w:left="2160"/>
        <w:rPr>
          <w:szCs w:val="22"/>
        </w:rPr>
      </w:pPr>
      <w:r w:rsidRPr="003628A1">
        <w:rPr>
          <w:szCs w:val="22"/>
        </w:rPr>
        <w:t>Allow</w:t>
      </w:r>
      <w:r w:rsidR="004B0933">
        <w:rPr>
          <w:szCs w:val="22"/>
        </w:rPr>
        <w:t xml:space="preserve"> </w:t>
      </w:r>
      <w:r w:rsidRPr="003628A1">
        <w:rPr>
          <w:szCs w:val="22"/>
        </w:rPr>
        <w:t>Reason</w:t>
      </w:r>
      <w:r w:rsidR="004B0933">
        <w:rPr>
          <w:szCs w:val="22"/>
        </w:rPr>
        <w:t xml:space="preserve"> </w:t>
      </w:r>
      <w:r w:rsidRPr="003628A1">
        <w:rPr>
          <w:szCs w:val="22"/>
        </w:rPr>
        <w:t>Code</w:t>
      </w:r>
      <w:r w:rsidR="004B0933">
        <w:rPr>
          <w:szCs w:val="22"/>
        </w:rPr>
        <w:t xml:space="preserve"> </w:t>
      </w:r>
      <w:r w:rsidRPr="003628A1">
        <w:rPr>
          <w:szCs w:val="22"/>
        </w:rPr>
        <w:t>to</w:t>
      </w:r>
      <w:r w:rsidR="004B0933">
        <w:rPr>
          <w:szCs w:val="22"/>
        </w:rPr>
        <w:t xml:space="preserve"> </w:t>
      </w:r>
      <w:r w:rsidRPr="003628A1">
        <w:rPr>
          <w:szCs w:val="22"/>
        </w:rPr>
        <w:t>remain</w:t>
      </w:r>
      <w:r w:rsidR="004B0933">
        <w:rPr>
          <w:szCs w:val="22"/>
        </w:rPr>
        <w:t xml:space="preserve"> </w:t>
      </w:r>
      <w:r w:rsidRPr="003628A1">
        <w:rPr>
          <w:szCs w:val="22"/>
        </w:rPr>
        <w:t>as-is,</w:t>
      </w:r>
      <w:r w:rsidR="004B0933">
        <w:rPr>
          <w:szCs w:val="22"/>
        </w:rPr>
        <w:t xml:space="preserve"> </w:t>
      </w:r>
      <w:r w:rsidRPr="003628A1">
        <w:rPr>
          <w:szCs w:val="22"/>
        </w:rPr>
        <w:t>but</w:t>
      </w:r>
      <w:r w:rsidR="004B0933">
        <w:rPr>
          <w:szCs w:val="22"/>
        </w:rPr>
        <w:t xml:space="preserve"> </w:t>
      </w:r>
      <w:r w:rsidRPr="003628A1">
        <w:rPr>
          <w:szCs w:val="22"/>
        </w:rPr>
        <w:t>exempt</w:t>
      </w:r>
      <w:r w:rsidR="004B0933">
        <w:rPr>
          <w:szCs w:val="22"/>
        </w:rPr>
        <w:t xml:space="preserve"> </w:t>
      </w:r>
      <w:r w:rsidRPr="003628A1">
        <w:rPr>
          <w:szCs w:val="22"/>
        </w:rPr>
        <w:t>the</w:t>
      </w:r>
      <w:r w:rsidR="004B0933">
        <w:rPr>
          <w:szCs w:val="22"/>
        </w:rPr>
        <w:t xml:space="preserve"> </w:t>
      </w:r>
      <w:r w:rsidRPr="003628A1">
        <w:rPr>
          <w:szCs w:val="22"/>
        </w:rPr>
        <w:t>transaction</w:t>
      </w:r>
      <w:r w:rsidR="004B0933">
        <w:rPr>
          <w:szCs w:val="22"/>
        </w:rPr>
        <w:t xml:space="preserve"> </w:t>
      </w:r>
      <w:r w:rsidRPr="003628A1">
        <w:rPr>
          <w:szCs w:val="22"/>
        </w:rPr>
        <w:t>from</w:t>
      </w:r>
      <w:r w:rsidR="004B0933">
        <w:rPr>
          <w:szCs w:val="22"/>
        </w:rPr>
        <w:t xml:space="preserve"> </w:t>
      </w:r>
      <w:r w:rsidRPr="003628A1">
        <w:rPr>
          <w:szCs w:val="22"/>
        </w:rPr>
        <w:t>the</w:t>
      </w:r>
      <w:r w:rsidR="004B0933">
        <w:rPr>
          <w:szCs w:val="22"/>
        </w:rPr>
        <w:t xml:space="preserve"> </w:t>
      </w:r>
      <w:r w:rsidRPr="003628A1">
        <w:rPr>
          <w:szCs w:val="22"/>
        </w:rPr>
        <w:t>DA-EFC.</w:t>
      </w:r>
    </w:p>
    <w:p w14:paraId="6E1B7A9C" w14:textId="77777777" w:rsidR="00AA2A59" w:rsidRPr="003628A1" w:rsidRDefault="00AA2A59" w:rsidP="00AA2A59">
      <w:pPr>
        <w:spacing w:after="0"/>
        <w:ind w:left="1440"/>
        <w:rPr>
          <w:szCs w:val="22"/>
        </w:rPr>
      </w:pPr>
      <w:r w:rsidRPr="003628A1">
        <w:rPr>
          <w:szCs w:val="22"/>
        </w:rPr>
        <w:t>ELSE</w:t>
      </w:r>
    </w:p>
    <w:p w14:paraId="2F3B91D5" w14:textId="1C471948" w:rsidR="00AA2A59" w:rsidRPr="003628A1" w:rsidRDefault="00AA2A59" w:rsidP="00AA2A59">
      <w:pPr>
        <w:ind w:left="2160"/>
        <w:rPr>
          <w:szCs w:val="22"/>
        </w:rPr>
      </w:pPr>
      <w:r w:rsidRPr="003628A1">
        <w:rPr>
          <w:szCs w:val="22"/>
        </w:rPr>
        <w:t>Allow</w:t>
      </w:r>
      <w:r w:rsidR="004B0933">
        <w:rPr>
          <w:szCs w:val="22"/>
        </w:rPr>
        <w:t xml:space="preserve"> </w:t>
      </w:r>
      <w:r w:rsidRPr="003628A1">
        <w:rPr>
          <w:szCs w:val="22"/>
        </w:rPr>
        <w:t>Reason</w:t>
      </w:r>
      <w:r w:rsidR="004B0933">
        <w:rPr>
          <w:szCs w:val="22"/>
        </w:rPr>
        <w:t xml:space="preserve"> </w:t>
      </w:r>
      <w:r w:rsidRPr="003628A1">
        <w:rPr>
          <w:szCs w:val="22"/>
        </w:rPr>
        <w:t>Code</w:t>
      </w:r>
      <w:r w:rsidR="004B0933">
        <w:rPr>
          <w:szCs w:val="22"/>
        </w:rPr>
        <w:t xml:space="preserve"> </w:t>
      </w:r>
      <w:r w:rsidRPr="003628A1">
        <w:rPr>
          <w:szCs w:val="22"/>
        </w:rPr>
        <w:t>to</w:t>
      </w:r>
      <w:r w:rsidR="004B0933">
        <w:rPr>
          <w:szCs w:val="22"/>
        </w:rPr>
        <w:t xml:space="preserve"> </w:t>
      </w:r>
      <w:r w:rsidRPr="003628A1">
        <w:rPr>
          <w:szCs w:val="22"/>
        </w:rPr>
        <w:t>remain</w:t>
      </w:r>
      <w:r w:rsidR="004B0933">
        <w:rPr>
          <w:szCs w:val="22"/>
        </w:rPr>
        <w:t xml:space="preserve"> </w:t>
      </w:r>
      <w:r w:rsidRPr="003628A1">
        <w:rPr>
          <w:szCs w:val="22"/>
        </w:rPr>
        <w:t>as-is,</w:t>
      </w:r>
      <w:r w:rsidR="004B0933">
        <w:rPr>
          <w:szCs w:val="22"/>
        </w:rPr>
        <w:t xml:space="preserve"> </w:t>
      </w:r>
      <w:r w:rsidRPr="003628A1">
        <w:rPr>
          <w:szCs w:val="22"/>
        </w:rPr>
        <w:t>and</w:t>
      </w:r>
      <w:r w:rsidR="004B0933">
        <w:rPr>
          <w:szCs w:val="22"/>
        </w:rPr>
        <w:t xml:space="preserve"> </w:t>
      </w:r>
      <w:r w:rsidRPr="003628A1">
        <w:rPr>
          <w:szCs w:val="22"/>
        </w:rPr>
        <w:t>do</w:t>
      </w:r>
      <w:r w:rsidR="004B0933">
        <w:rPr>
          <w:szCs w:val="22"/>
        </w:rPr>
        <w:t xml:space="preserve"> </w:t>
      </w:r>
      <w:r w:rsidRPr="003628A1">
        <w:rPr>
          <w:szCs w:val="22"/>
        </w:rPr>
        <w:t>NOT</w:t>
      </w:r>
      <w:r w:rsidR="004B0933">
        <w:rPr>
          <w:szCs w:val="22"/>
        </w:rPr>
        <w:t xml:space="preserve"> </w:t>
      </w:r>
      <w:r w:rsidRPr="003628A1">
        <w:rPr>
          <w:szCs w:val="22"/>
        </w:rPr>
        <w:t>exempt</w:t>
      </w:r>
      <w:r w:rsidR="004B0933">
        <w:rPr>
          <w:szCs w:val="22"/>
        </w:rPr>
        <w:t xml:space="preserve"> </w:t>
      </w:r>
      <w:r w:rsidRPr="003628A1">
        <w:rPr>
          <w:szCs w:val="22"/>
        </w:rPr>
        <w:t>the</w:t>
      </w:r>
      <w:r w:rsidR="004B0933">
        <w:rPr>
          <w:szCs w:val="22"/>
        </w:rPr>
        <w:t xml:space="preserve"> </w:t>
      </w:r>
      <w:r w:rsidRPr="003628A1">
        <w:rPr>
          <w:szCs w:val="22"/>
        </w:rPr>
        <w:t>transaction</w:t>
      </w:r>
      <w:r w:rsidR="004B0933">
        <w:rPr>
          <w:szCs w:val="22"/>
        </w:rPr>
        <w:t xml:space="preserve"> </w:t>
      </w:r>
      <w:r w:rsidRPr="003628A1">
        <w:rPr>
          <w:szCs w:val="22"/>
        </w:rPr>
        <w:t>from</w:t>
      </w:r>
      <w:r w:rsidR="004B0933">
        <w:rPr>
          <w:szCs w:val="22"/>
        </w:rPr>
        <w:t xml:space="preserve"> </w:t>
      </w:r>
      <w:r w:rsidRPr="003628A1">
        <w:rPr>
          <w:szCs w:val="22"/>
        </w:rPr>
        <w:t>the</w:t>
      </w:r>
      <w:r w:rsidR="004B0933">
        <w:rPr>
          <w:szCs w:val="22"/>
        </w:rPr>
        <w:t xml:space="preserve"> </w:t>
      </w:r>
      <w:r w:rsidRPr="003628A1">
        <w:rPr>
          <w:szCs w:val="22"/>
        </w:rPr>
        <w:t>DA-EFC.</w:t>
      </w:r>
    </w:p>
    <w:p w14:paraId="1B56663B" w14:textId="77777777" w:rsidR="00AA2A59" w:rsidRPr="003628A1" w:rsidRDefault="00AA2A59" w:rsidP="0020562C">
      <w:pPr>
        <w:spacing w:after="240"/>
        <w:rPr>
          <w:b/>
          <w:szCs w:val="22"/>
        </w:rPr>
      </w:pPr>
      <w:r w:rsidRPr="003628A1">
        <w:rPr>
          <w:b/>
          <w:szCs w:val="22"/>
        </w:rPr>
        <w:t>Implications:</w:t>
      </w:r>
    </w:p>
    <w:p w14:paraId="02CD6457" w14:textId="0B295D9E" w:rsidR="00AA2A59" w:rsidRPr="003628A1" w:rsidRDefault="00AA2A59" w:rsidP="005A42E9">
      <w:pPr>
        <w:pStyle w:val="ListParagraph"/>
        <w:numPr>
          <w:ilvl w:val="0"/>
          <w:numId w:val="52"/>
        </w:numPr>
        <w:spacing w:line="280" w:lineRule="exact"/>
        <w:ind w:left="720"/>
      </w:pPr>
      <w:r w:rsidRPr="003628A1">
        <w:t>A</w:t>
      </w:r>
      <w:r w:rsidR="004B0933">
        <w:t xml:space="preserve"> </w:t>
      </w:r>
      <w:r w:rsidRPr="003628A1">
        <w:t>day-ahead</w:t>
      </w:r>
      <w:r w:rsidR="004B0933">
        <w:t xml:space="preserve"> </w:t>
      </w:r>
      <w:r w:rsidRPr="003628A1">
        <w:t>export</w:t>
      </w:r>
      <w:r w:rsidR="004B0933">
        <w:t xml:space="preserve"> </w:t>
      </w:r>
      <w:r w:rsidRPr="003628A1">
        <w:t>transaction</w:t>
      </w:r>
      <w:r w:rsidR="004B0933">
        <w:t xml:space="preserve"> </w:t>
      </w:r>
      <w:r w:rsidRPr="003628A1">
        <w:t>must</w:t>
      </w:r>
      <w:r w:rsidR="004B0933">
        <w:t xml:space="preserve"> </w:t>
      </w:r>
      <w:r w:rsidRPr="003628A1">
        <w:t>be</w:t>
      </w:r>
      <w:r w:rsidR="004B0933">
        <w:t xml:space="preserve"> </w:t>
      </w:r>
      <w:r w:rsidRPr="003628A1">
        <w:t>constrained</w:t>
      </w:r>
      <w:r w:rsidR="004B0933">
        <w:t xml:space="preserve"> </w:t>
      </w:r>
      <w:r w:rsidRPr="003628A1">
        <w:t>down</w:t>
      </w:r>
      <w:r w:rsidR="004B0933">
        <w:t xml:space="preserve"> </w:t>
      </w:r>
      <w:r w:rsidRPr="003628A1">
        <w:t>to</w:t>
      </w:r>
      <w:r w:rsidR="004B0933">
        <w:t xml:space="preserve"> </w:t>
      </w:r>
      <w:r w:rsidRPr="003628A1">
        <w:t>a</w:t>
      </w:r>
      <w:r w:rsidR="004B0933">
        <w:t xml:space="preserve"> </w:t>
      </w:r>
      <w:r w:rsidRPr="003628A1">
        <w:t>level</w:t>
      </w:r>
      <w:r w:rsidR="004B0933">
        <w:t xml:space="preserve"> </w:t>
      </w:r>
      <w:r w:rsidRPr="003628A1">
        <w:t>lower</w:t>
      </w:r>
      <w:r w:rsidR="004B0933">
        <w:t xml:space="preserve"> </w:t>
      </w:r>
      <w:r w:rsidRPr="003628A1">
        <w:t>than</w:t>
      </w:r>
      <w:r w:rsidR="004B0933">
        <w:t xml:space="preserve"> </w:t>
      </w:r>
      <w:r w:rsidRPr="003628A1">
        <w:t>its</w:t>
      </w:r>
      <w:r w:rsidR="004B0933">
        <w:t xml:space="preserve"> </w:t>
      </w:r>
      <w:r w:rsidRPr="003628A1">
        <w:t>original</w:t>
      </w:r>
      <w:r w:rsidR="004B0933">
        <w:t xml:space="preserve"> </w:t>
      </w:r>
      <w:r w:rsidRPr="003628A1">
        <w:rPr>
          <w:i/>
        </w:rPr>
        <w:t>schedule-of-record</w:t>
      </w:r>
      <w:r w:rsidR="004B0933">
        <w:t xml:space="preserve"> </w:t>
      </w:r>
      <w:r w:rsidRPr="003628A1">
        <w:t>in</w:t>
      </w:r>
      <w:r w:rsidR="004B0933">
        <w:t xml:space="preserve"> </w:t>
      </w:r>
      <w:r w:rsidRPr="003628A1">
        <w:t>order</w:t>
      </w:r>
      <w:r w:rsidR="004B0933">
        <w:t xml:space="preserve"> </w:t>
      </w:r>
      <w:r w:rsidRPr="003628A1">
        <w:t>to</w:t>
      </w:r>
      <w:r w:rsidR="004B0933">
        <w:t xml:space="preserve"> </w:t>
      </w:r>
      <w:r w:rsidRPr="003628A1">
        <w:t>receive</w:t>
      </w:r>
      <w:r w:rsidR="004B0933">
        <w:t xml:space="preserve"> </w:t>
      </w:r>
      <w:r w:rsidRPr="003628A1">
        <w:t>exemption</w:t>
      </w:r>
      <w:r w:rsidR="004B0933">
        <w:t xml:space="preserve"> </w:t>
      </w:r>
      <w:r w:rsidRPr="003628A1">
        <w:t>status;</w:t>
      </w:r>
    </w:p>
    <w:p w14:paraId="1C8F1641" w14:textId="437B1867" w:rsidR="009815F1" w:rsidRPr="003628A1" w:rsidRDefault="00AA2A59" w:rsidP="005A42E9">
      <w:pPr>
        <w:pStyle w:val="ListParagraph"/>
        <w:numPr>
          <w:ilvl w:val="0"/>
          <w:numId w:val="52"/>
        </w:numPr>
        <w:spacing w:line="280" w:lineRule="exact"/>
        <w:ind w:left="720"/>
        <w:rPr>
          <w:szCs w:val="22"/>
        </w:rPr>
      </w:pPr>
      <w:r w:rsidRPr="003628A1">
        <w:rPr>
          <w:szCs w:val="22"/>
        </w:rPr>
        <w:t>The</w:t>
      </w:r>
      <w:r w:rsidR="004B0933">
        <w:rPr>
          <w:szCs w:val="22"/>
        </w:rPr>
        <w:t xml:space="preserve"> </w:t>
      </w:r>
      <w:r w:rsidRPr="003628A1">
        <w:rPr>
          <w:szCs w:val="22"/>
        </w:rPr>
        <w:t>entire</w:t>
      </w:r>
      <w:r w:rsidR="004B0933">
        <w:rPr>
          <w:szCs w:val="22"/>
        </w:rPr>
        <w:t xml:space="preserve"> </w:t>
      </w:r>
      <w:r w:rsidRPr="003628A1">
        <w:rPr>
          <w:szCs w:val="22"/>
        </w:rPr>
        <w:t>amount</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Pr="003628A1">
        <w:rPr>
          <w:szCs w:val="22"/>
        </w:rPr>
        <w:t>constrained</w:t>
      </w:r>
      <w:r w:rsidR="004B0933">
        <w:rPr>
          <w:szCs w:val="22"/>
        </w:rPr>
        <w:t xml:space="preserve"> </w:t>
      </w:r>
      <w:r w:rsidRPr="003628A1">
        <w:rPr>
          <w:szCs w:val="22"/>
        </w:rPr>
        <w:t>portion</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Pr="003628A1">
        <w:rPr>
          <w:szCs w:val="22"/>
        </w:rPr>
        <w:t>transaction</w:t>
      </w:r>
      <w:r w:rsidR="004B0933">
        <w:rPr>
          <w:szCs w:val="22"/>
        </w:rPr>
        <w:t xml:space="preserve"> </w:t>
      </w:r>
      <w:r w:rsidRPr="003628A1">
        <w:rPr>
          <w:szCs w:val="22"/>
        </w:rPr>
        <w:t>must</w:t>
      </w:r>
      <w:r w:rsidR="004B0933">
        <w:rPr>
          <w:szCs w:val="22"/>
        </w:rPr>
        <w:t xml:space="preserve"> </w:t>
      </w:r>
      <w:r w:rsidRPr="003628A1">
        <w:rPr>
          <w:szCs w:val="22"/>
        </w:rPr>
        <w:t>have</w:t>
      </w:r>
      <w:r w:rsidR="004B0933">
        <w:rPr>
          <w:szCs w:val="22"/>
        </w:rPr>
        <w:t xml:space="preserve"> </w:t>
      </w:r>
      <w:r w:rsidRPr="003628A1">
        <w:rPr>
          <w:szCs w:val="22"/>
        </w:rPr>
        <w:t>been</w:t>
      </w:r>
      <w:r w:rsidR="004B0933">
        <w:rPr>
          <w:szCs w:val="22"/>
        </w:rPr>
        <w:t xml:space="preserve"> </w:t>
      </w:r>
      <w:r w:rsidRPr="003628A1">
        <w:rPr>
          <w:szCs w:val="22"/>
        </w:rPr>
        <w:t>offered</w:t>
      </w:r>
      <w:r w:rsidR="004B0933">
        <w:rPr>
          <w:szCs w:val="22"/>
        </w:rPr>
        <w:t xml:space="preserve"> </w:t>
      </w:r>
      <w:r w:rsidRPr="003628A1">
        <w:rPr>
          <w:szCs w:val="22"/>
        </w:rPr>
        <w:t>into</w:t>
      </w:r>
      <w:r w:rsidR="004B0933">
        <w:rPr>
          <w:szCs w:val="22"/>
        </w:rPr>
        <w:t xml:space="preserve"> </w:t>
      </w:r>
      <w:r w:rsidRPr="003628A1">
        <w:rPr>
          <w:szCs w:val="22"/>
        </w:rPr>
        <w:t>the</w:t>
      </w:r>
      <w:r w:rsidR="004B0933">
        <w:rPr>
          <w:szCs w:val="22"/>
        </w:rPr>
        <w:t xml:space="preserve"> </w:t>
      </w:r>
      <w:r w:rsidRPr="003628A1">
        <w:rPr>
          <w:i/>
          <w:szCs w:val="22"/>
        </w:rPr>
        <w:t>Pre-dispatch</w:t>
      </w:r>
      <w:r w:rsidR="004B0933">
        <w:rPr>
          <w:szCs w:val="22"/>
        </w:rPr>
        <w:t xml:space="preserve"> </w:t>
      </w:r>
      <w:r w:rsidRPr="003628A1">
        <w:rPr>
          <w:szCs w:val="22"/>
        </w:rPr>
        <w:t>at</w:t>
      </w:r>
      <w:r w:rsidR="004B0933">
        <w:rPr>
          <w:szCs w:val="22"/>
        </w:rPr>
        <w:t xml:space="preserve"> </w:t>
      </w:r>
      <w:r w:rsidRPr="003628A1">
        <w:rPr>
          <w:szCs w:val="22"/>
        </w:rPr>
        <w:t>+</w:t>
      </w:r>
      <w:r w:rsidRPr="003628A1">
        <w:rPr>
          <w:i/>
          <w:szCs w:val="22"/>
        </w:rPr>
        <w:t>MMCP</w:t>
      </w:r>
      <w:r w:rsidR="004B0933">
        <w:rPr>
          <w:szCs w:val="22"/>
        </w:rPr>
        <w:t xml:space="preserve"> </w:t>
      </w:r>
      <w:r w:rsidRPr="003628A1">
        <w:rPr>
          <w:szCs w:val="22"/>
        </w:rPr>
        <w:t>in</w:t>
      </w:r>
      <w:r w:rsidR="004B0933">
        <w:rPr>
          <w:szCs w:val="22"/>
        </w:rPr>
        <w:t xml:space="preserve"> </w:t>
      </w:r>
      <w:r w:rsidRPr="003628A1">
        <w:rPr>
          <w:szCs w:val="22"/>
        </w:rPr>
        <w:t>order</w:t>
      </w:r>
      <w:r w:rsidR="004B0933">
        <w:rPr>
          <w:szCs w:val="22"/>
        </w:rPr>
        <w:t xml:space="preserve"> </w:t>
      </w:r>
      <w:r w:rsidRPr="003628A1">
        <w:rPr>
          <w:szCs w:val="22"/>
        </w:rPr>
        <w:t>to</w:t>
      </w:r>
      <w:r w:rsidR="004B0933">
        <w:rPr>
          <w:szCs w:val="22"/>
        </w:rPr>
        <w:t xml:space="preserve"> </w:t>
      </w:r>
      <w:r w:rsidRPr="003628A1">
        <w:rPr>
          <w:szCs w:val="22"/>
        </w:rPr>
        <w:t>receive</w:t>
      </w:r>
      <w:r w:rsidR="004B0933">
        <w:rPr>
          <w:szCs w:val="22"/>
        </w:rPr>
        <w:t xml:space="preserve"> </w:t>
      </w:r>
      <w:r w:rsidRPr="003628A1">
        <w:rPr>
          <w:szCs w:val="22"/>
        </w:rPr>
        <w:t>exemption</w:t>
      </w:r>
      <w:r w:rsidR="004B0933">
        <w:rPr>
          <w:szCs w:val="22"/>
        </w:rPr>
        <w:t xml:space="preserve"> </w:t>
      </w:r>
      <w:r w:rsidRPr="003628A1">
        <w:rPr>
          <w:szCs w:val="22"/>
        </w:rPr>
        <w:t>status</w:t>
      </w:r>
      <w:r w:rsidR="004B0933">
        <w:rPr>
          <w:szCs w:val="22"/>
        </w:rPr>
        <w:t xml:space="preserve"> </w:t>
      </w:r>
      <w:r w:rsidRPr="003628A1">
        <w:rPr>
          <w:szCs w:val="22"/>
        </w:rPr>
        <w:t>(compare</w:t>
      </w:r>
      <w:r w:rsidR="004B0933">
        <w:rPr>
          <w:szCs w:val="22"/>
        </w:rPr>
        <w:t xml:space="preserve"> </w:t>
      </w:r>
      <w:r w:rsidRPr="003628A1">
        <w:rPr>
          <w:szCs w:val="22"/>
        </w:rPr>
        <w:t>Figures</w:t>
      </w:r>
      <w:r w:rsidR="004B0933">
        <w:rPr>
          <w:szCs w:val="22"/>
        </w:rPr>
        <w:t xml:space="preserve"> </w:t>
      </w:r>
      <w:r w:rsidRPr="003628A1">
        <w:rPr>
          <w:szCs w:val="22"/>
        </w:rPr>
        <w:t>2-1</w:t>
      </w:r>
      <w:r w:rsidR="004B0933">
        <w:rPr>
          <w:szCs w:val="22"/>
        </w:rPr>
        <w:t xml:space="preserve"> </w:t>
      </w:r>
      <w:r w:rsidRPr="003628A1">
        <w:rPr>
          <w:szCs w:val="22"/>
        </w:rPr>
        <w:t>and</w:t>
      </w:r>
      <w:r w:rsidR="004B0933">
        <w:rPr>
          <w:szCs w:val="22"/>
        </w:rPr>
        <w:t xml:space="preserve"> </w:t>
      </w:r>
      <w:r w:rsidRPr="003628A1">
        <w:rPr>
          <w:szCs w:val="22"/>
        </w:rPr>
        <w:t>2-</w:t>
      </w:r>
    </w:p>
    <w:p w14:paraId="38557B61" w14:textId="78C86F34" w:rsidR="00AA2A59" w:rsidRPr="003628A1" w:rsidRDefault="00AA2A59" w:rsidP="005A42E9">
      <w:pPr>
        <w:pStyle w:val="ListParagraph"/>
        <w:numPr>
          <w:ilvl w:val="0"/>
          <w:numId w:val="52"/>
        </w:numPr>
        <w:spacing w:line="280" w:lineRule="exact"/>
        <w:ind w:left="720"/>
        <w:rPr>
          <w:szCs w:val="22"/>
        </w:rPr>
      </w:pPr>
      <w:r w:rsidRPr="003628A1">
        <w:rPr>
          <w:szCs w:val="22"/>
        </w:rPr>
        <w:t>2</w:t>
      </w:r>
      <w:r w:rsidR="004B0933">
        <w:rPr>
          <w:szCs w:val="22"/>
        </w:rPr>
        <w:t xml:space="preserve"> </w:t>
      </w:r>
      <w:r w:rsidRPr="003628A1">
        <w:rPr>
          <w:szCs w:val="22"/>
        </w:rPr>
        <w:t>to</w:t>
      </w:r>
      <w:r w:rsidR="004B0933">
        <w:rPr>
          <w:szCs w:val="22"/>
        </w:rPr>
        <w:t xml:space="preserve"> </w:t>
      </w:r>
      <w:r w:rsidRPr="003628A1">
        <w:rPr>
          <w:szCs w:val="22"/>
        </w:rPr>
        <w:t>see</w:t>
      </w:r>
      <w:r w:rsidR="004B0933">
        <w:rPr>
          <w:szCs w:val="22"/>
        </w:rPr>
        <w:t xml:space="preserve"> </w:t>
      </w:r>
      <w:r w:rsidRPr="003628A1">
        <w:rPr>
          <w:szCs w:val="22"/>
        </w:rPr>
        <w:t>examples</w:t>
      </w:r>
      <w:r w:rsidR="004B0933">
        <w:rPr>
          <w:szCs w:val="22"/>
        </w:rPr>
        <w:t xml:space="preserve"> </w:t>
      </w:r>
      <w:r w:rsidRPr="003628A1">
        <w:rPr>
          <w:szCs w:val="22"/>
        </w:rPr>
        <w:t>where</w:t>
      </w:r>
      <w:r w:rsidR="004B0933">
        <w:rPr>
          <w:szCs w:val="22"/>
        </w:rPr>
        <w:t xml:space="preserve"> </w:t>
      </w:r>
      <w:r w:rsidRPr="003628A1">
        <w:rPr>
          <w:szCs w:val="22"/>
        </w:rPr>
        <w:t>this</w:t>
      </w:r>
      <w:r w:rsidR="004B0933">
        <w:rPr>
          <w:szCs w:val="22"/>
        </w:rPr>
        <w:t xml:space="preserve"> </w:t>
      </w:r>
      <w:r w:rsidRPr="003628A1">
        <w:rPr>
          <w:szCs w:val="22"/>
        </w:rPr>
        <w:t>condition</w:t>
      </w:r>
      <w:r w:rsidR="004B0933">
        <w:rPr>
          <w:szCs w:val="22"/>
        </w:rPr>
        <w:t xml:space="preserve"> </w:t>
      </w:r>
      <w:r w:rsidRPr="003628A1">
        <w:rPr>
          <w:szCs w:val="22"/>
        </w:rPr>
        <w:t>is</w:t>
      </w:r>
      <w:r w:rsidR="004B0933">
        <w:rPr>
          <w:szCs w:val="22"/>
        </w:rPr>
        <w:t xml:space="preserve"> </w:t>
      </w:r>
      <w:r w:rsidRPr="003628A1">
        <w:rPr>
          <w:szCs w:val="22"/>
        </w:rPr>
        <w:t>met</w:t>
      </w:r>
      <w:r w:rsidR="004B0933">
        <w:rPr>
          <w:szCs w:val="22"/>
        </w:rPr>
        <w:t xml:space="preserve"> </w:t>
      </w:r>
      <w:r w:rsidRPr="003628A1">
        <w:rPr>
          <w:szCs w:val="22"/>
        </w:rPr>
        <w:t>and</w:t>
      </w:r>
      <w:r w:rsidR="004B0933">
        <w:rPr>
          <w:szCs w:val="22"/>
        </w:rPr>
        <w:t xml:space="preserve"> </w:t>
      </w:r>
      <w:r w:rsidRPr="003628A1">
        <w:rPr>
          <w:szCs w:val="22"/>
        </w:rPr>
        <w:t>not</w:t>
      </w:r>
      <w:r w:rsidR="004B0933">
        <w:rPr>
          <w:szCs w:val="22"/>
        </w:rPr>
        <w:t xml:space="preserve"> </w:t>
      </w:r>
      <w:r w:rsidRPr="003628A1">
        <w:rPr>
          <w:szCs w:val="22"/>
        </w:rPr>
        <w:t>met</w:t>
      </w:r>
      <w:r w:rsidR="004B0933">
        <w:rPr>
          <w:szCs w:val="22"/>
        </w:rPr>
        <w:t xml:space="preserve"> </w:t>
      </w:r>
      <w:r w:rsidRPr="003628A1">
        <w:rPr>
          <w:szCs w:val="22"/>
        </w:rPr>
        <w:t>respectively);</w:t>
      </w:r>
      <w:r w:rsidR="004B0933">
        <w:rPr>
          <w:szCs w:val="22"/>
        </w:rPr>
        <w:t xml:space="preserve"> </w:t>
      </w:r>
      <w:r w:rsidRPr="003628A1">
        <w:rPr>
          <w:szCs w:val="22"/>
        </w:rPr>
        <w:t>and</w:t>
      </w:r>
    </w:p>
    <w:p w14:paraId="426B18D2" w14:textId="0753B68F" w:rsidR="00AA2A59" w:rsidRPr="003628A1" w:rsidRDefault="00AA2A59" w:rsidP="005A42E9">
      <w:pPr>
        <w:pStyle w:val="ListParagraph"/>
        <w:numPr>
          <w:ilvl w:val="0"/>
          <w:numId w:val="52"/>
        </w:numPr>
        <w:spacing w:line="280" w:lineRule="exact"/>
        <w:ind w:left="720"/>
        <w:rPr>
          <w:szCs w:val="22"/>
        </w:rPr>
      </w:pPr>
      <w:r w:rsidRPr="003628A1">
        <w:rPr>
          <w:szCs w:val="22"/>
        </w:rPr>
        <w:t>Only</w:t>
      </w:r>
      <w:r w:rsidR="004B0933">
        <w:rPr>
          <w:szCs w:val="22"/>
        </w:rPr>
        <w:t xml:space="preserve"> </w:t>
      </w:r>
      <w:r w:rsidRPr="003628A1">
        <w:rPr>
          <w:szCs w:val="22"/>
        </w:rPr>
        <w:t>the</w:t>
      </w:r>
      <w:r w:rsidR="004B0933">
        <w:rPr>
          <w:szCs w:val="22"/>
        </w:rPr>
        <w:t xml:space="preserve"> </w:t>
      </w:r>
      <w:r w:rsidRPr="003628A1">
        <w:rPr>
          <w:szCs w:val="22"/>
        </w:rPr>
        <w:t>first</w:t>
      </w:r>
      <w:r w:rsidR="004B0933">
        <w:rPr>
          <w:szCs w:val="22"/>
        </w:rPr>
        <w:t xml:space="preserve"> </w:t>
      </w:r>
      <w:r w:rsidRPr="003628A1">
        <w:rPr>
          <w:szCs w:val="22"/>
        </w:rPr>
        <w:t>lamination</w:t>
      </w:r>
      <w:r w:rsidR="004B0933">
        <w:rPr>
          <w:szCs w:val="22"/>
        </w:rPr>
        <w:t xml:space="preserve"> </w:t>
      </w:r>
      <w:r w:rsidRPr="003628A1">
        <w:rPr>
          <w:szCs w:val="22"/>
        </w:rPr>
        <w:t>(i.e.</w:t>
      </w:r>
      <w:r w:rsidR="004B0933">
        <w:rPr>
          <w:szCs w:val="22"/>
        </w:rPr>
        <w:t xml:space="preserve"> </w:t>
      </w:r>
      <w:r w:rsidRPr="003628A1">
        <w:rPr>
          <w:szCs w:val="22"/>
        </w:rPr>
        <w:t>the</w:t>
      </w:r>
      <w:r w:rsidR="004B0933">
        <w:rPr>
          <w:szCs w:val="22"/>
        </w:rPr>
        <w:t xml:space="preserve"> </w:t>
      </w:r>
      <w:r w:rsidRPr="003628A1">
        <w:rPr>
          <w:szCs w:val="22"/>
        </w:rPr>
        <w:t>first</w:t>
      </w:r>
      <w:r w:rsidR="004B0933">
        <w:rPr>
          <w:szCs w:val="22"/>
        </w:rPr>
        <w:t xml:space="preserve"> </w:t>
      </w:r>
      <w:r w:rsidRPr="003628A1">
        <w:rPr>
          <w:szCs w:val="22"/>
        </w:rPr>
        <w:t>2</w:t>
      </w:r>
      <w:r w:rsidR="004B0933">
        <w:rPr>
          <w:szCs w:val="22"/>
        </w:rPr>
        <w:t xml:space="preserve"> </w:t>
      </w:r>
      <w:r w:rsidRPr="003628A1">
        <w:rPr>
          <w:szCs w:val="22"/>
        </w:rPr>
        <w:t>p-q</w:t>
      </w:r>
      <w:r w:rsidR="004B0933">
        <w:rPr>
          <w:szCs w:val="22"/>
        </w:rPr>
        <w:t xml:space="preserve"> </w:t>
      </w:r>
      <w:r w:rsidRPr="003628A1">
        <w:rPr>
          <w:szCs w:val="22"/>
        </w:rPr>
        <w:t>pairs)</w:t>
      </w:r>
      <w:r w:rsidR="004B0933">
        <w:rPr>
          <w:szCs w:val="22"/>
        </w:rPr>
        <w:t xml:space="preserve"> </w:t>
      </w:r>
      <w:r w:rsidRPr="003628A1">
        <w:rPr>
          <w:szCs w:val="22"/>
        </w:rPr>
        <w:t>of</w:t>
      </w:r>
      <w:r w:rsidR="004B0933">
        <w:rPr>
          <w:szCs w:val="22"/>
        </w:rPr>
        <w:t xml:space="preserve"> </w:t>
      </w:r>
      <w:r w:rsidRPr="003628A1">
        <w:rPr>
          <w:szCs w:val="22"/>
        </w:rPr>
        <w:t>the</w:t>
      </w:r>
      <w:r w:rsidR="004B0933">
        <w:rPr>
          <w:szCs w:val="22"/>
        </w:rPr>
        <w:t xml:space="preserve"> </w:t>
      </w:r>
      <w:r w:rsidR="006D7BD2" w:rsidRPr="003628A1">
        <w:rPr>
          <w:szCs w:val="22"/>
        </w:rPr>
        <w:t>Pre-dispatch</w:t>
      </w:r>
      <w:r w:rsidR="004B0933">
        <w:rPr>
          <w:szCs w:val="22"/>
        </w:rPr>
        <w:t xml:space="preserve"> </w:t>
      </w:r>
      <w:r w:rsidRPr="003628A1">
        <w:rPr>
          <w:szCs w:val="22"/>
        </w:rPr>
        <w:t>offer</w:t>
      </w:r>
      <w:r w:rsidR="004B0933">
        <w:rPr>
          <w:szCs w:val="22"/>
        </w:rPr>
        <w:t xml:space="preserve"> </w:t>
      </w:r>
      <w:r w:rsidRPr="003628A1">
        <w:rPr>
          <w:szCs w:val="22"/>
        </w:rPr>
        <w:t>curve</w:t>
      </w:r>
      <w:r w:rsidR="004B0933">
        <w:rPr>
          <w:szCs w:val="22"/>
        </w:rPr>
        <w:t xml:space="preserve"> </w:t>
      </w:r>
      <w:r w:rsidRPr="003628A1">
        <w:rPr>
          <w:szCs w:val="22"/>
        </w:rPr>
        <w:t>for</w:t>
      </w:r>
      <w:r w:rsidR="004B0933">
        <w:rPr>
          <w:szCs w:val="22"/>
        </w:rPr>
        <w:t xml:space="preserve"> </w:t>
      </w:r>
      <w:r w:rsidRPr="003628A1">
        <w:rPr>
          <w:szCs w:val="22"/>
        </w:rPr>
        <w:t>each</w:t>
      </w:r>
      <w:r w:rsidR="004B0933">
        <w:rPr>
          <w:szCs w:val="22"/>
        </w:rPr>
        <w:t xml:space="preserve"> </w:t>
      </w:r>
      <w:r w:rsidRPr="003628A1">
        <w:rPr>
          <w:szCs w:val="22"/>
        </w:rPr>
        <w:t>export</w:t>
      </w:r>
      <w:r w:rsidR="004B0933">
        <w:rPr>
          <w:szCs w:val="22"/>
        </w:rPr>
        <w:t xml:space="preserve"> </w:t>
      </w:r>
      <w:r w:rsidRPr="003628A1">
        <w:rPr>
          <w:szCs w:val="22"/>
        </w:rPr>
        <w:t>transaction</w:t>
      </w:r>
      <w:r w:rsidR="004B0933">
        <w:rPr>
          <w:szCs w:val="22"/>
        </w:rPr>
        <w:t xml:space="preserve"> </w:t>
      </w:r>
      <w:r w:rsidRPr="003628A1">
        <w:rPr>
          <w:szCs w:val="22"/>
        </w:rPr>
        <w:t>are</w:t>
      </w:r>
      <w:r w:rsidR="004B0933">
        <w:rPr>
          <w:szCs w:val="22"/>
        </w:rPr>
        <w:t xml:space="preserve"> </w:t>
      </w:r>
      <w:r w:rsidRPr="003628A1">
        <w:rPr>
          <w:szCs w:val="22"/>
        </w:rPr>
        <w:t>relevant</w:t>
      </w:r>
      <w:r w:rsidR="004B0933">
        <w:rPr>
          <w:szCs w:val="22"/>
        </w:rPr>
        <w:t xml:space="preserve"> </w:t>
      </w:r>
      <w:r w:rsidRPr="003628A1">
        <w:rPr>
          <w:szCs w:val="22"/>
        </w:rPr>
        <w:t>in</w:t>
      </w:r>
      <w:r w:rsidR="004B0933">
        <w:rPr>
          <w:szCs w:val="22"/>
        </w:rPr>
        <w:t xml:space="preserve"> </w:t>
      </w:r>
      <w:r w:rsidRPr="003628A1">
        <w:rPr>
          <w:szCs w:val="22"/>
        </w:rPr>
        <w:t>performing</w:t>
      </w:r>
      <w:r w:rsidR="004B0933">
        <w:rPr>
          <w:szCs w:val="22"/>
        </w:rPr>
        <w:t xml:space="preserve"> </w:t>
      </w:r>
      <w:r w:rsidRPr="003628A1">
        <w:rPr>
          <w:szCs w:val="22"/>
        </w:rPr>
        <w:t>this</w:t>
      </w:r>
      <w:r w:rsidR="004B0933">
        <w:rPr>
          <w:szCs w:val="22"/>
        </w:rPr>
        <w:t xml:space="preserve"> </w:t>
      </w:r>
      <w:r w:rsidRPr="003628A1">
        <w:rPr>
          <w:szCs w:val="22"/>
        </w:rPr>
        <w:t>test</w:t>
      </w:r>
      <w:r w:rsidR="004B0933">
        <w:rPr>
          <w:szCs w:val="22"/>
        </w:rPr>
        <w:t xml:space="preserve"> </w:t>
      </w:r>
      <w:r w:rsidRPr="003628A1">
        <w:rPr>
          <w:szCs w:val="22"/>
        </w:rPr>
        <w:t>(due</w:t>
      </w:r>
      <w:r w:rsidR="004B0933">
        <w:rPr>
          <w:szCs w:val="22"/>
        </w:rPr>
        <w:t xml:space="preserve"> </w:t>
      </w:r>
      <w:r w:rsidRPr="003628A1">
        <w:rPr>
          <w:szCs w:val="22"/>
        </w:rPr>
        <w:t>to</w:t>
      </w:r>
      <w:r w:rsidR="004B0933">
        <w:rPr>
          <w:szCs w:val="22"/>
        </w:rPr>
        <w:t xml:space="preserve"> </w:t>
      </w:r>
      <w:r w:rsidRPr="003628A1">
        <w:rPr>
          <w:szCs w:val="22"/>
        </w:rPr>
        <w:t>the</w:t>
      </w:r>
      <w:r w:rsidR="004B0933">
        <w:rPr>
          <w:szCs w:val="22"/>
        </w:rPr>
        <w:t xml:space="preserve"> </w:t>
      </w:r>
      <w:r w:rsidRPr="003628A1">
        <w:rPr>
          <w:szCs w:val="22"/>
        </w:rPr>
        <w:t>existing</w:t>
      </w:r>
      <w:r w:rsidR="004B0933">
        <w:rPr>
          <w:szCs w:val="22"/>
        </w:rPr>
        <w:t xml:space="preserve"> </w:t>
      </w:r>
      <w:r w:rsidR="002777EC" w:rsidRPr="003628A1">
        <w:rPr>
          <w:i/>
          <w:szCs w:val="22"/>
        </w:rPr>
        <w:t>market</w:t>
      </w:r>
      <w:r w:rsidR="004B0933">
        <w:rPr>
          <w:i/>
          <w:szCs w:val="22"/>
        </w:rPr>
        <w:t xml:space="preserve"> </w:t>
      </w:r>
      <w:r w:rsidR="002777EC" w:rsidRPr="003628A1">
        <w:rPr>
          <w:i/>
          <w:szCs w:val="22"/>
        </w:rPr>
        <w:t>rule</w:t>
      </w:r>
      <w:r w:rsidR="004B0933">
        <w:rPr>
          <w:szCs w:val="22"/>
        </w:rPr>
        <w:t xml:space="preserve"> </w:t>
      </w:r>
      <w:r w:rsidRPr="003628A1">
        <w:rPr>
          <w:szCs w:val="22"/>
        </w:rPr>
        <w:t>requirement</w:t>
      </w:r>
      <w:r w:rsidR="004B0933">
        <w:rPr>
          <w:szCs w:val="22"/>
        </w:rPr>
        <w:t xml:space="preserve"> </w:t>
      </w:r>
      <w:r w:rsidRPr="003628A1">
        <w:rPr>
          <w:szCs w:val="22"/>
        </w:rPr>
        <w:t>that</w:t>
      </w:r>
      <w:r w:rsidR="004B0933">
        <w:rPr>
          <w:szCs w:val="22"/>
        </w:rPr>
        <w:t xml:space="preserve"> </w:t>
      </w:r>
      <w:r w:rsidR="002777EC" w:rsidRPr="003628A1">
        <w:rPr>
          <w:i/>
          <w:szCs w:val="22"/>
        </w:rPr>
        <w:t>offer</w:t>
      </w:r>
      <w:r w:rsidR="004B0933">
        <w:rPr>
          <w:szCs w:val="22"/>
        </w:rPr>
        <w:t xml:space="preserve"> </w:t>
      </w:r>
      <w:r w:rsidRPr="003628A1">
        <w:rPr>
          <w:szCs w:val="22"/>
        </w:rPr>
        <w:t>prices</w:t>
      </w:r>
      <w:r w:rsidR="004B0933">
        <w:rPr>
          <w:szCs w:val="22"/>
        </w:rPr>
        <w:t xml:space="preserve"> </w:t>
      </w:r>
      <w:r w:rsidRPr="003628A1">
        <w:rPr>
          <w:szCs w:val="22"/>
        </w:rPr>
        <w:t>must</w:t>
      </w:r>
      <w:r w:rsidR="004B0933">
        <w:rPr>
          <w:szCs w:val="22"/>
        </w:rPr>
        <w:t xml:space="preserve"> </w:t>
      </w:r>
      <w:r w:rsidRPr="003628A1">
        <w:rPr>
          <w:szCs w:val="22"/>
        </w:rPr>
        <w:t>be</w:t>
      </w:r>
      <w:r w:rsidR="004B0933">
        <w:rPr>
          <w:szCs w:val="22"/>
        </w:rPr>
        <w:t xml:space="preserve"> </w:t>
      </w:r>
      <w:r w:rsidRPr="003628A1">
        <w:rPr>
          <w:szCs w:val="22"/>
        </w:rPr>
        <w:t>monotonically</w:t>
      </w:r>
      <w:r w:rsidR="004B0933">
        <w:rPr>
          <w:szCs w:val="22"/>
        </w:rPr>
        <w:t xml:space="preserve"> </w:t>
      </w:r>
      <w:r w:rsidRPr="003628A1">
        <w:rPr>
          <w:szCs w:val="22"/>
        </w:rPr>
        <w:t>decreasing).</w:t>
      </w:r>
    </w:p>
    <w:p w14:paraId="2DEBBCBD" w14:textId="63C7FD9E" w:rsidR="00A620AB" w:rsidRPr="003628A1" w:rsidRDefault="00591E70" w:rsidP="008872BE">
      <w:pPr>
        <w:pStyle w:val="Heading3"/>
        <w:spacing w:before="360" w:after="80"/>
        <w:rPr>
          <w:sz w:val="28"/>
          <w:szCs w:val="28"/>
        </w:rPr>
      </w:pPr>
      <w:bookmarkStart w:id="431" w:name="_Toc136264588"/>
      <w:bookmarkStart w:id="432" w:name="_Toc163463174"/>
      <w:r w:rsidRPr="003628A1">
        <w:rPr>
          <w:sz w:val="28"/>
          <w:szCs w:val="28"/>
        </w:rPr>
        <w:t>2.6.7</w:t>
      </w:r>
      <w:r w:rsidR="00AB2F85">
        <w:rPr>
          <w:sz w:val="28"/>
          <w:szCs w:val="28"/>
        </w:rPr>
        <w:tab/>
      </w:r>
      <w:r w:rsidR="00A620AB" w:rsidRPr="003628A1">
        <w:rPr>
          <w:sz w:val="28"/>
          <w:szCs w:val="28"/>
        </w:rPr>
        <w:t>Decision</w:t>
      </w:r>
      <w:r w:rsidR="004B0933">
        <w:rPr>
          <w:sz w:val="28"/>
          <w:szCs w:val="28"/>
        </w:rPr>
        <w:t xml:space="preserve"> </w:t>
      </w:r>
      <w:r w:rsidR="00A620AB" w:rsidRPr="003628A1">
        <w:rPr>
          <w:sz w:val="28"/>
          <w:szCs w:val="28"/>
        </w:rPr>
        <w:t>Logic</w:t>
      </w:r>
      <w:r w:rsidR="004B0933">
        <w:rPr>
          <w:sz w:val="28"/>
          <w:szCs w:val="28"/>
        </w:rPr>
        <w:t xml:space="preserve"> </w:t>
      </w:r>
      <w:r w:rsidR="00A620AB" w:rsidRPr="003628A1">
        <w:rPr>
          <w:sz w:val="28"/>
          <w:szCs w:val="28"/>
        </w:rPr>
        <w:t>Applied</w:t>
      </w:r>
      <w:r w:rsidR="004B0933">
        <w:rPr>
          <w:sz w:val="28"/>
          <w:szCs w:val="28"/>
        </w:rPr>
        <w:t xml:space="preserve"> </w:t>
      </w:r>
      <w:r w:rsidR="00A620AB" w:rsidRPr="003628A1">
        <w:rPr>
          <w:sz w:val="28"/>
          <w:szCs w:val="28"/>
        </w:rPr>
        <w:t>During</w:t>
      </w:r>
      <w:r w:rsidR="004B0933">
        <w:rPr>
          <w:sz w:val="28"/>
          <w:szCs w:val="28"/>
        </w:rPr>
        <w:t xml:space="preserve"> </w:t>
      </w:r>
      <w:r w:rsidR="00A620AB" w:rsidRPr="003628A1">
        <w:rPr>
          <w:sz w:val="28"/>
          <w:szCs w:val="28"/>
        </w:rPr>
        <w:t>the</w:t>
      </w:r>
      <w:r w:rsidR="004B0933">
        <w:rPr>
          <w:sz w:val="28"/>
          <w:szCs w:val="28"/>
        </w:rPr>
        <w:t xml:space="preserve"> </w:t>
      </w:r>
      <w:r w:rsidR="00A620AB" w:rsidRPr="003628A1">
        <w:rPr>
          <w:sz w:val="28"/>
          <w:szCs w:val="28"/>
        </w:rPr>
        <w:t>Offer</w:t>
      </w:r>
      <w:r w:rsidR="004B0933">
        <w:rPr>
          <w:sz w:val="28"/>
          <w:szCs w:val="28"/>
        </w:rPr>
        <w:t xml:space="preserve"> </w:t>
      </w:r>
      <w:r w:rsidR="00A620AB" w:rsidRPr="003628A1">
        <w:rPr>
          <w:sz w:val="28"/>
          <w:szCs w:val="28"/>
        </w:rPr>
        <w:t>Price</w:t>
      </w:r>
      <w:r w:rsidR="004B0933">
        <w:rPr>
          <w:sz w:val="28"/>
          <w:szCs w:val="28"/>
        </w:rPr>
        <w:t xml:space="preserve"> </w:t>
      </w:r>
      <w:r w:rsidR="00A620AB" w:rsidRPr="003628A1">
        <w:rPr>
          <w:sz w:val="28"/>
          <w:szCs w:val="28"/>
        </w:rPr>
        <w:t>Test</w:t>
      </w:r>
      <w:r w:rsidR="004B0933">
        <w:rPr>
          <w:sz w:val="28"/>
          <w:szCs w:val="28"/>
        </w:rPr>
        <w:t xml:space="preserve"> </w:t>
      </w:r>
      <w:r w:rsidR="00A620AB" w:rsidRPr="003628A1">
        <w:rPr>
          <w:sz w:val="28"/>
          <w:szCs w:val="28"/>
        </w:rPr>
        <w:t>for</w:t>
      </w:r>
      <w:r w:rsidR="004B0933">
        <w:rPr>
          <w:sz w:val="28"/>
          <w:szCs w:val="28"/>
        </w:rPr>
        <w:t xml:space="preserve"> </w:t>
      </w:r>
      <w:r w:rsidR="00A620AB" w:rsidRPr="003628A1">
        <w:rPr>
          <w:sz w:val="28"/>
          <w:szCs w:val="28"/>
        </w:rPr>
        <w:t>Linked</w:t>
      </w:r>
      <w:r w:rsidR="004B0933">
        <w:rPr>
          <w:sz w:val="28"/>
          <w:szCs w:val="28"/>
        </w:rPr>
        <w:t xml:space="preserve"> </w:t>
      </w:r>
      <w:r w:rsidR="00A620AB" w:rsidRPr="003628A1">
        <w:rPr>
          <w:sz w:val="28"/>
          <w:szCs w:val="28"/>
        </w:rPr>
        <w:t>Wheel</w:t>
      </w:r>
      <w:r w:rsidR="004B0933">
        <w:rPr>
          <w:sz w:val="28"/>
          <w:szCs w:val="28"/>
        </w:rPr>
        <w:t xml:space="preserve"> </w:t>
      </w:r>
      <w:r w:rsidR="00A620AB" w:rsidRPr="003628A1">
        <w:rPr>
          <w:sz w:val="28"/>
          <w:szCs w:val="28"/>
        </w:rPr>
        <w:t>Transactions:</w:t>
      </w:r>
      <w:bookmarkEnd w:id="431"/>
      <w:bookmarkEnd w:id="432"/>
    </w:p>
    <w:p w14:paraId="47B4683D" w14:textId="5B049EEB" w:rsidR="00A620AB" w:rsidRPr="003628A1" w:rsidRDefault="00A620AB" w:rsidP="00A620AB">
      <w:pPr>
        <w:rPr>
          <w:bCs/>
        </w:rPr>
      </w:pPr>
      <w:r w:rsidRPr="003628A1">
        <w:rPr>
          <w:bCs/>
        </w:rPr>
        <w:t>The</w:t>
      </w:r>
      <w:r w:rsidR="004B0933">
        <w:rPr>
          <w:bCs/>
        </w:rPr>
        <w:t xml:space="preserve"> </w:t>
      </w:r>
      <w:r w:rsidRPr="003628A1">
        <w:rPr>
          <w:bCs/>
        </w:rPr>
        <w:t>test</w:t>
      </w:r>
      <w:r w:rsidR="004B0933">
        <w:rPr>
          <w:bCs/>
        </w:rPr>
        <w:t xml:space="preserve"> </w:t>
      </w:r>
      <w:r w:rsidRPr="003628A1">
        <w:rPr>
          <w:bCs/>
        </w:rPr>
        <w:t>seeks</w:t>
      </w:r>
      <w:r w:rsidR="004B0933">
        <w:rPr>
          <w:bCs/>
        </w:rPr>
        <w:t xml:space="preserve"> </w:t>
      </w:r>
      <w:r w:rsidRPr="003628A1">
        <w:rPr>
          <w:bCs/>
        </w:rPr>
        <w:t>to</w:t>
      </w:r>
      <w:r w:rsidR="004B0933">
        <w:rPr>
          <w:bCs/>
        </w:rPr>
        <w:t xml:space="preserve"> </w:t>
      </w:r>
      <w:r w:rsidRPr="003628A1">
        <w:rPr>
          <w:bCs/>
        </w:rPr>
        <w:t>demonstrate</w:t>
      </w:r>
      <w:r w:rsidR="004B0933">
        <w:rPr>
          <w:bCs/>
        </w:rPr>
        <w:t xml:space="preserve"> </w:t>
      </w:r>
      <w:r w:rsidRPr="003628A1">
        <w:rPr>
          <w:bCs/>
        </w:rPr>
        <w:t>a</w:t>
      </w:r>
      <w:r w:rsidR="004B0933">
        <w:rPr>
          <w:bCs/>
        </w:rPr>
        <w:t xml:space="preserve"> </w:t>
      </w:r>
      <w:r w:rsidRPr="003628A1">
        <w:rPr>
          <w:bCs/>
        </w:rPr>
        <w:t>best</w:t>
      </w:r>
      <w:r w:rsidR="004B0933">
        <w:rPr>
          <w:bCs/>
        </w:rPr>
        <w:t xml:space="preserve"> </w:t>
      </w:r>
      <w:r w:rsidRPr="003628A1">
        <w:rPr>
          <w:bCs/>
        </w:rPr>
        <w:t>efforts</w:t>
      </w:r>
      <w:r w:rsidR="004B0933">
        <w:rPr>
          <w:bCs/>
        </w:rPr>
        <w:t xml:space="preserve"> </w:t>
      </w:r>
      <w:r w:rsidRPr="003628A1">
        <w:rPr>
          <w:bCs/>
        </w:rPr>
        <w:t>attempt</w:t>
      </w:r>
      <w:r w:rsidR="004B0933">
        <w:rPr>
          <w:bCs/>
        </w:rPr>
        <w:t xml:space="preserve"> </w:t>
      </w:r>
      <w:r w:rsidRPr="003628A1">
        <w:rPr>
          <w:bCs/>
        </w:rPr>
        <w:t>to</w:t>
      </w:r>
      <w:r w:rsidR="004B0933">
        <w:rPr>
          <w:bCs/>
        </w:rPr>
        <w:t xml:space="preserve"> </w:t>
      </w:r>
      <w:r w:rsidRPr="003628A1">
        <w:rPr>
          <w:bCs/>
        </w:rPr>
        <w:t>schedule</w:t>
      </w:r>
      <w:r w:rsidR="004B0933">
        <w:rPr>
          <w:bCs/>
        </w:rPr>
        <w:t xml:space="preserve"> </w:t>
      </w:r>
      <w:r w:rsidRPr="003628A1">
        <w:rPr>
          <w:bCs/>
        </w:rPr>
        <w:t>both</w:t>
      </w:r>
      <w:r w:rsidR="004B0933">
        <w:rPr>
          <w:bCs/>
        </w:rPr>
        <w:t xml:space="preserve"> </w:t>
      </w:r>
      <w:r w:rsidRPr="003628A1">
        <w:rPr>
          <w:bCs/>
        </w:rPr>
        <w:t>the</w:t>
      </w:r>
      <w:r w:rsidR="004B0933">
        <w:rPr>
          <w:bCs/>
        </w:rPr>
        <w:t xml:space="preserve"> </w:t>
      </w:r>
      <w:r w:rsidRPr="003628A1">
        <w:rPr>
          <w:bCs/>
        </w:rPr>
        <w:t>import</w:t>
      </w:r>
      <w:r w:rsidR="004B0933">
        <w:rPr>
          <w:bCs/>
        </w:rPr>
        <w:t xml:space="preserve"> </w:t>
      </w:r>
      <w:r w:rsidRPr="003628A1">
        <w:rPr>
          <w:bCs/>
        </w:rPr>
        <w:t>and</w:t>
      </w:r>
      <w:r w:rsidR="004B0933">
        <w:rPr>
          <w:bCs/>
        </w:rPr>
        <w:t xml:space="preserve"> </w:t>
      </w:r>
      <w:r w:rsidRPr="003628A1">
        <w:rPr>
          <w:bCs/>
        </w:rPr>
        <w:t>export</w:t>
      </w:r>
      <w:r w:rsidR="004B0933">
        <w:rPr>
          <w:bCs/>
        </w:rPr>
        <w:t xml:space="preserve"> </w:t>
      </w:r>
      <w:r w:rsidRPr="003628A1">
        <w:rPr>
          <w:bCs/>
        </w:rPr>
        <w:t>legs</w:t>
      </w:r>
      <w:r w:rsidR="004B0933">
        <w:rPr>
          <w:bCs/>
        </w:rPr>
        <w:t xml:space="preserve"> </w:t>
      </w:r>
      <w:r w:rsidRPr="003628A1">
        <w:rPr>
          <w:bCs/>
        </w:rPr>
        <w:t>of</w:t>
      </w:r>
      <w:r w:rsidR="004B0933">
        <w:rPr>
          <w:bCs/>
        </w:rPr>
        <w:t xml:space="preserve"> </w:t>
      </w:r>
      <w:r w:rsidRPr="003628A1">
        <w:rPr>
          <w:bCs/>
        </w:rPr>
        <w:t>a</w:t>
      </w:r>
      <w:r w:rsidR="004B0933">
        <w:rPr>
          <w:bCs/>
        </w:rPr>
        <w:t xml:space="preserve"> </w:t>
      </w:r>
      <w:r w:rsidRPr="003628A1">
        <w:rPr>
          <w:bCs/>
        </w:rPr>
        <w:t>day-</w:t>
      </w:r>
      <w:r w:rsidR="00F57CAE" w:rsidRPr="003628A1">
        <w:rPr>
          <w:bCs/>
        </w:rPr>
        <w:t>ahead</w:t>
      </w:r>
      <w:r w:rsidR="004B0933">
        <w:rPr>
          <w:bCs/>
        </w:rPr>
        <w:t xml:space="preserve"> </w:t>
      </w:r>
      <w:r w:rsidR="00F57CAE" w:rsidRPr="003628A1">
        <w:rPr>
          <w:bCs/>
        </w:rPr>
        <w:t>linked</w:t>
      </w:r>
      <w:r w:rsidR="004B0933">
        <w:rPr>
          <w:bCs/>
        </w:rPr>
        <w:t xml:space="preserve"> </w:t>
      </w:r>
      <w:r w:rsidRPr="003628A1">
        <w:rPr>
          <w:bCs/>
        </w:rPr>
        <w:t>wheel</w:t>
      </w:r>
      <w:r w:rsidR="004B0933">
        <w:rPr>
          <w:bCs/>
        </w:rPr>
        <w:t xml:space="preserve"> </w:t>
      </w:r>
      <w:r w:rsidRPr="003628A1">
        <w:rPr>
          <w:bCs/>
        </w:rPr>
        <w:t>(DALW)</w:t>
      </w:r>
      <w:r w:rsidR="004B0933">
        <w:rPr>
          <w:bCs/>
        </w:rPr>
        <w:t xml:space="preserve"> </w:t>
      </w:r>
      <w:r w:rsidRPr="003628A1">
        <w:rPr>
          <w:bCs/>
        </w:rPr>
        <w:t>transaction</w:t>
      </w:r>
      <w:r w:rsidR="004B0933">
        <w:rPr>
          <w:bCs/>
        </w:rPr>
        <w:t xml:space="preserve"> </w:t>
      </w:r>
      <w:r w:rsidRPr="003628A1">
        <w:rPr>
          <w:bCs/>
        </w:rPr>
        <w:t>through</w:t>
      </w:r>
      <w:r w:rsidR="004B0933">
        <w:rPr>
          <w:bCs/>
        </w:rPr>
        <w:t xml:space="preserve"> </w:t>
      </w:r>
      <w:r w:rsidRPr="003628A1">
        <w:rPr>
          <w:bCs/>
        </w:rPr>
        <w:t>both:</w:t>
      </w:r>
    </w:p>
    <w:p w14:paraId="6F0FD43C" w14:textId="5DC3BB11" w:rsidR="00A620AB" w:rsidRPr="003628A1" w:rsidRDefault="00A620AB" w:rsidP="005A42E9">
      <w:pPr>
        <w:pStyle w:val="ListParagraph"/>
        <w:numPr>
          <w:ilvl w:val="1"/>
          <w:numId w:val="53"/>
        </w:numPr>
        <w:ind w:left="360"/>
      </w:pPr>
      <w:r w:rsidRPr="003628A1">
        <w:t>A</w:t>
      </w:r>
      <w:r w:rsidR="004B0933">
        <w:t xml:space="preserve"> </w:t>
      </w:r>
      <w:r w:rsidRPr="003628A1">
        <w:t>Pre-dispatch</w:t>
      </w:r>
      <w:r w:rsidR="004B0933">
        <w:t xml:space="preserve"> </w:t>
      </w:r>
      <w:r w:rsidRPr="003628A1">
        <w:t>bid</w:t>
      </w:r>
      <w:r w:rsidR="004B0933">
        <w:t xml:space="preserve"> </w:t>
      </w:r>
      <w:r w:rsidRPr="003628A1">
        <w:t>at</w:t>
      </w:r>
      <w:r w:rsidR="004B0933">
        <w:t xml:space="preserve"> </w:t>
      </w:r>
      <w:r w:rsidRPr="003628A1">
        <w:t>positive</w:t>
      </w:r>
      <w:r w:rsidR="004B0933">
        <w:t xml:space="preserve"> </w:t>
      </w:r>
      <w:r w:rsidRPr="003628A1">
        <w:t>maximum</w:t>
      </w:r>
      <w:r w:rsidR="004B0933">
        <w:t xml:space="preserve"> </w:t>
      </w:r>
      <w:r w:rsidRPr="003628A1">
        <w:t>market</w:t>
      </w:r>
      <w:r w:rsidR="004B0933">
        <w:t xml:space="preserve"> </w:t>
      </w:r>
      <w:r w:rsidRPr="003628A1">
        <w:t>clearing</w:t>
      </w:r>
      <w:r w:rsidR="004B0933">
        <w:t xml:space="preserve"> </w:t>
      </w:r>
      <w:r w:rsidRPr="003628A1">
        <w:t>price</w:t>
      </w:r>
      <w:r w:rsidR="004B0933">
        <w:t xml:space="preserve"> </w:t>
      </w:r>
      <w:r w:rsidRPr="003628A1">
        <w:t>(+MMCP)</w:t>
      </w:r>
      <w:r w:rsidR="004B0933">
        <w:t xml:space="preserve"> </w:t>
      </w:r>
      <w:r w:rsidRPr="003628A1">
        <w:t>for</w:t>
      </w:r>
      <w:r w:rsidR="004B0933">
        <w:t xml:space="preserve"> </w:t>
      </w:r>
      <w:r w:rsidRPr="003628A1">
        <w:t>a</w:t>
      </w:r>
      <w:r w:rsidR="004B0933">
        <w:t xml:space="preserve"> </w:t>
      </w:r>
      <w:r w:rsidRPr="003628A1">
        <w:t>quantity</w:t>
      </w:r>
      <w:r w:rsidR="004B0933">
        <w:t xml:space="preserve"> </w:t>
      </w:r>
      <w:r w:rsidRPr="003628A1">
        <w:t>at</w:t>
      </w:r>
      <w:r w:rsidR="004B0933">
        <w:t xml:space="preserve"> </w:t>
      </w:r>
      <w:r w:rsidRPr="003628A1">
        <w:t>least</w:t>
      </w:r>
      <w:r w:rsidR="004B0933">
        <w:t xml:space="preserve"> </w:t>
      </w:r>
      <w:r w:rsidRPr="003628A1">
        <w:t>equal</w:t>
      </w:r>
      <w:r w:rsidR="004B0933">
        <w:t xml:space="preserve"> </w:t>
      </w:r>
      <w:r w:rsidRPr="003628A1">
        <w:t>to</w:t>
      </w:r>
      <w:r w:rsidR="004B0933">
        <w:t xml:space="preserve"> </w:t>
      </w:r>
      <w:r w:rsidRPr="003628A1">
        <w:t>the</w:t>
      </w:r>
      <w:r w:rsidR="004B0933">
        <w:t xml:space="preserve"> </w:t>
      </w:r>
      <w:r w:rsidRPr="003628A1">
        <w:t>day-ahead</w:t>
      </w:r>
      <w:r w:rsidR="004B0933">
        <w:t xml:space="preserve"> </w:t>
      </w:r>
      <w:r w:rsidRPr="003628A1">
        <w:t>export</w:t>
      </w:r>
      <w:r w:rsidR="004B0933">
        <w:t xml:space="preserve"> </w:t>
      </w:r>
      <w:r w:rsidRPr="003628A1">
        <w:t>quantity,</w:t>
      </w:r>
      <w:r w:rsidR="004B0933">
        <w:t xml:space="preserve"> </w:t>
      </w:r>
      <w:r w:rsidRPr="003628A1">
        <w:t>and</w:t>
      </w:r>
    </w:p>
    <w:p w14:paraId="4D4DE719" w14:textId="69BE5FBD" w:rsidR="00A620AB" w:rsidRPr="003628A1" w:rsidRDefault="00A620AB" w:rsidP="005A42E9">
      <w:pPr>
        <w:pStyle w:val="ListParagraph"/>
        <w:numPr>
          <w:ilvl w:val="1"/>
          <w:numId w:val="53"/>
        </w:numPr>
        <w:ind w:left="360"/>
        <w:rPr>
          <w:bCs/>
        </w:rPr>
      </w:pPr>
      <w:r w:rsidRPr="003628A1">
        <w:rPr>
          <w:bCs/>
        </w:rPr>
        <w:t>A</w:t>
      </w:r>
      <w:r w:rsidR="004B0933">
        <w:rPr>
          <w:bCs/>
        </w:rPr>
        <w:t xml:space="preserve"> </w:t>
      </w:r>
      <w:r w:rsidRPr="003628A1">
        <w:rPr>
          <w:bCs/>
        </w:rPr>
        <w:t>Pre-dispatch</w:t>
      </w:r>
      <w:r w:rsidR="004B0933">
        <w:rPr>
          <w:bCs/>
        </w:rPr>
        <w:t xml:space="preserve"> </w:t>
      </w:r>
      <w:r w:rsidRPr="003628A1">
        <w:rPr>
          <w:bCs/>
        </w:rPr>
        <w:t>offer</w:t>
      </w:r>
      <w:r w:rsidR="004B0933">
        <w:rPr>
          <w:bCs/>
        </w:rPr>
        <w:t xml:space="preserve"> </w:t>
      </w:r>
      <w:r w:rsidRPr="003628A1">
        <w:rPr>
          <w:bCs/>
        </w:rPr>
        <w:t>at</w:t>
      </w:r>
      <w:r w:rsidR="004B0933">
        <w:rPr>
          <w:bCs/>
        </w:rPr>
        <w:t xml:space="preserve"> </w:t>
      </w:r>
      <w:r w:rsidRPr="003628A1">
        <w:rPr>
          <w:bCs/>
        </w:rPr>
        <w:t>negative</w:t>
      </w:r>
      <w:r w:rsidR="004B0933">
        <w:rPr>
          <w:bCs/>
        </w:rPr>
        <w:t xml:space="preserve"> </w:t>
      </w:r>
      <w:r w:rsidRPr="003628A1">
        <w:rPr>
          <w:bCs/>
        </w:rPr>
        <w:t>maximum</w:t>
      </w:r>
      <w:r w:rsidR="004B0933">
        <w:rPr>
          <w:bCs/>
        </w:rPr>
        <w:t xml:space="preserve"> </w:t>
      </w:r>
      <w:r w:rsidRPr="003628A1">
        <w:rPr>
          <w:bCs/>
        </w:rPr>
        <w:t>market</w:t>
      </w:r>
      <w:r w:rsidR="004B0933">
        <w:rPr>
          <w:bCs/>
        </w:rPr>
        <w:t xml:space="preserve"> </w:t>
      </w:r>
      <w:r w:rsidRPr="003628A1">
        <w:rPr>
          <w:bCs/>
        </w:rPr>
        <w:t>clearing</w:t>
      </w:r>
      <w:r w:rsidR="004B0933">
        <w:rPr>
          <w:bCs/>
        </w:rPr>
        <w:t xml:space="preserve"> </w:t>
      </w:r>
      <w:r w:rsidRPr="003628A1">
        <w:rPr>
          <w:bCs/>
        </w:rPr>
        <w:t>price</w:t>
      </w:r>
      <w:r w:rsidR="004B0933">
        <w:rPr>
          <w:bCs/>
        </w:rPr>
        <w:t xml:space="preserve"> </w:t>
      </w:r>
      <w:r w:rsidRPr="003628A1">
        <w:rPr>
          <w:bCs/>
        </w:rPr>
        <w:t>(–MMCP)</w:t>
      </w:r>
      <w:r w:rsidR="004B0933">
        <w:rPr>
          <w:bCs/>
        </w:rPr>
        <w:t xml:space="preserve"> </w:t>
      </w:r>
      <w:r w:rsidRPr="003628A1">
        <w:rPr>
          <w:bCs/>
        </w:rPr>
        <w:t>for</w:t>
      </w:r>
      <w:r w:rsidR="004B0933">
        <w:rPr>
          <w:bCs/>
        </w:rPr>
        <w:t xml:space="preserve"> </w:t>
      </w:r>
      <w:r w:rsidRPr="003628A1">
        <w:rPr>
          <w:bCs/>
        </w:rPr>
        <w:t>a</w:t>
      </w:r>
      <w:r w:rsidR="004B0933">
        <w:rPr>
          <w:bCs/>
        </w:rPr>
        <w:t xml:space="preserve"> </w:t>
      </w:r>
      <w:r w:rsidRPr="003628A1">
        <w:rPr>
          <w:bCs/>
        </w:rPr>
        <w:t>quantity</w:t>
      </w:r>
      <w:r w:rsidR="004B0933">
        <w:rPr>
          <w:bCs/>
        </w:rPr>
        <w:t xml:space="preserve"> </w:t>
      </w:r>
      <w:r w:rsidRPr="003628A1">
        <w:rPr>
          <w:bCs/>
        </w:rPr>
        <w:t>at</w:t>
      </w:r>
      <w:r w:rsidR="004B0933">
        <w:rPr>
          <w:bCs/>
        </w:rPr>
        <w:t xml:space="preserve"> </w:t>
      </w:r>
      <w:r w:rsidRPr="003628A1">
        <w:rPr>
          <w:bCs/>
        </w:rPr>
        <w:t>least</w:t>
      </w:r>
      <w:r w:rsidR="004B0933">
        <w:rPr>
          <w:bCs/>
        </w:rPr>
        <w:t xml:space="preserve"> </w:t>
      </w:r>
      <w:r w:rsidRPr="003628A1">
        <w:rPr>
          <w:bCs/>
        </w:rPr>
        <w:t>equal</w:t>
      </w:r>
      <w:r w:rsidR="004B0933">
        <w:rPr>
          <w:bCs/>
        </w:rPr>
        <w:t xml:space="preserve"> </w:t>
      </w:r>
      <w:r w:rsidRPr="003628A1">
        <w:rPr>
          <w:bCs/>
        </w:rPr>
        <w:t>to</w:t>
      </w:r>
      <w:r w:rsidR="004B0933">
        <w:rPr>
          <w:bCs/>
        </w:rPr>
        <w:t xml:space="preserve"> </w:t>
      </w:r>
      <w:r w:rsidRPr="003628A1">
        <w:rPr>
          <w:bCs/>
        </w:rPr>
        <w:t>the</w:t>
      </w:r>
      <w:r w:rsidR="004B0933">
        <w:rPr>
          <w:bCs/>
        </w:rPr>
        <w:t xml:space="preserve"> </w:t>
      </w:r>
      <w:r w:rsidRPr="003628A1">
        <w:rPr>
          <w:bCs/>
        </w:rPr>
        <w:t>day-ahead</w:t>
      </w:r>
      <w:r w:rsidR="004B0933">
        <w:rPr>
          <w:bCs/>
        </w:rPr>
        <w:t xml:space="preserve"> </w:t>
      </w:r>
      <w:r w:rsidRPr="003628A1">
        <w:rPr>
          <w:bCs/>
        </w:rPr>
        <w:t>import</w:t>
      </w:r>
      <w:r w:rsidR="004B0933">
        <w:rPr>
          <w:bCs/>
        </w:rPr>
        <w:t xml:space="preserve"> </w:t>
      </w:r>
      <w:r w:rsidRPr="003628A1">
        <w:rPr>
          <w:bCs/>
        </w:rPr>
        <w:t>quantity.</w:t>
      </w:r>
    </w:p>
    <w:p w14:paraId="78CFA01F" w14:textId="77B767AD" w:rsidR="00A620AB" w:rsidRPr="003628A1" w:rsidRDefault="00A620AB" w:rsidP="004215F8">
      <w:pPr>
        <w:spacing w:before="240"/>
        <w:rPr>
          <w:bCs/>
        </w:rPr>
      </w:pPr>
      <w:r w:rsidRPr="003628A1">
        <w:rPr>
          <w:bCs/>
        </w:rPr>
        <w:t>For</w:t>
      </w:r>
      <w:r w:rsidR="004B0933">
        <w:rPr>
          <w:bCs/>
        </w:rPr>
        <w:t xml:space="preserve"> </w:t>
      </w:r>
      <w:r w:rsidRPr="003628A1">
        <w:rPr>
          <w:bCs/>
        </w:rPr>
        <w:t>import</w:t>
      </w:r>
      <w:r w:rsidR="004B0933">
        <w:rPr>
          <w:bCs/>
        </w:rPr>
        <w:t xml:space="preserve"> </w:t>
      </w:r>
      <w:r w:rsidRPr="003628A1">
        <w:rPr>
          <w:bCs/>
        </w:rPr>
        <w:t>leg</w:t>
      </w:r>
      <w:r w:rsidR="004B0933">
        <w:rPr>
          <w:bCs/>
        </w:rPr>
        <w:t xml:space="preserve"> </w:t>
      </w:r>
      <w:r w:rsidRPr="003628A1">
        <w:rPr>
          <w:bCs/>
        </w:rPr>
        <w:t>of</w:t>
      </w:r>
      <w:r w:rsidR="004B0933">
        <w:rPr>
          <w:bCs/>
        </w:rPr>
        <w:t xml:space="preserve"> </w:t>
      </w:r>
      <w:r w:rsidRPr="003628A1">
        <w:rPr>
          <w:bCs/>
        </w:rPr>
        <w:t>the</w:t>
      </w:r>
      <w:r w:rsidR="004B0933">
        <w:rPr>
          <w:bCs/>
        </w:rPr>
        <w:t xml:space="preserve"> </w:t>
      </w:r>
      <w:r w:rsidRPr="003628A1">
        <w:rPr>
          <w:bCs/>
        </w:rPr>
        <w:t>linked</w:t>
      </w:r>
      <w:r w:rsidR="004B0933">
        <w:rPr>
          <w:bCs/>
        </w:rPr>
        <w:t xml:space="preserve"> </w:t>
      </w:r>
      <w:r w:rsidRPr="003628A1">
        <w:rPr>
          <w:bCs/>
        </w:rPr>
        <w:t>wheel,</w:t>
      </w:r>
      <w:r w:rsidR="004B0933">
        <w:rPr>
          <w:bCs/>
        </w:rPr>
        <w:t xml:space="preserve"> </w:t>
      </w:r>
      <w:r w:rsidRPr="003628A1">
        <w:rPr>
          <w:bCs/>
        </w:rPr>
        <w:t>the</w:t>
      </w:r>
      <w:r w:rsidR="004B0933">
        <w:rPr>
          <w:bCs/>
        </w:rPr>
        <w:t xml:space="preserve"> </w:t>
      </w:r>
      <w:r w:rsidRPr="003628A1">
        <w:rPr>
          <w:bCs/>
        </w:rPr>
        <w:t>decision</w:t>
      </w:r>
      <w:r w:rsidR="004B0933">
        <w:rPr>
          <w:bCs/>
        </w:rPr>
        <w:t xml:space="preserve"> </w:t>
      </w:r>
      <w:r w:rsidRPr="003628A1">
        <w:rPr>
          <w:bCs/>
        </w:rPr>
        <w:t>logic</w:t>
      </w:r>
      <w:r w:rsidR="004B0933">
        <w:rPr>
          <w:bCs/>
        </w:rPr>
        <w:t xml:space="preserve"> </w:t>
      </w:r>
      <w:r w:rsidRPr="003628A1">
        <w:rPr>
          <w:bCs/>
        </w:rPr>
        <w:t>for</w:t>
      </w:r>
      <w:r w:rsidR="004B0933">
        <w:rPr>
          <w:bCs/>
        </w:rPr>
        <w:t xml:space="preserve"> </w:t>
      </w:r>
      <w:r w:rsidRPr="003628A1">
        <w:rPr>
          <w:bCs/>
        </w:rPr>
        <w:t>the</w:t>
      </w:r>
      <w:r w:rsidR="004B0933">
        <w:rPr>
          <w:bCs/>
        </w:rPr>
        <w:t xml:space="preserve"> </w:t>
      </w:r>
      <w:r w:rsidRPr="003628A1">
        <w:rPr>
          <w:bCs/>
        </w:rPr>
        <w:t>price</w:t>
      </w:r>
      <w:r w:rsidR="004B0933">
        <w:rPr>
          <w:bCs/>
        </w:rPr>
        <w:t xml:space="preserve"> </w:t>
      </w:r>
      <w:r w:rsidRPr="003628A1">
        <w:rPr>
          <w:bCs/>
        </w:rPr>
        <w:t>test</w:t>
      </w:r>
      <w:r w:rsidR="004B0933">
        <w:rPr>
          <w:bCs/>
        </w:rPr>
        <w:t xml:space="preserve"> </w:t>
      </w:r>
      <w:r w:rsidRPr="003628A1">
        <w:rPr>
          <w:bCs/>
        </w:rPr>
        <w:t>is</w:t>
      </w:r>
      <w:r w:rsidR="004B0933">
        <w:rPr>
          <w:bCs/>
        </w:rPr>
        <w:t xml:space="preserve"> </w:t>
      </w:r>
      <w:r w:rsidRPr="003628A1">
        <w:rPr>
          <w:bCs/>
        </w:rPr>
        <w:t>described</w:t>
      </w:r>
      <w:r w:rsidR="004B0933">
        <w:rPr>
          <w:bCs/>
        </w:rPr>
        <w:t xml:space="preserve"> </w:t>
      </w:r>
      <w:r w:rsidRPr="003628A1">
        <w:rPr>
          <w:bCs/>
        </w:rPr>
        <w:t>in</w:t>
      </w:r>
      <w:r w:rsidR="004B0933">
        <w:rPr>
          <w:bCs/>
        </w:rPr>
        <w:t xml:space="preserve"> </w:t>
      </w:r>
      <w:r w:rsidRPr="003628A1">
        <w:rPr>
          <w:bCs/>
        </w:rPr>
        <w:t>Section</w:t>
      </w:r>
      <w:r w:rsidR="004B0933">
        <w:rPr>
          <w:bCs/>
        </w:rPr>
        <w:t xml:space="preserve"> </w:t>
      </w:r>
      <w:r w:rsidRPr="003628A1">
        <w:rPr>
          <w:bCs/>
        </w:rPr>
        <w:t>2.6.5</w:t>
      </w:r>
      <w:r w:rsidR="004B0933">
        <w:rPr>
          <w:bCs/>
        </w:rPr>
        <w:t xml:space="preserve"> </w:t>
      </w:r>
      <w:r w:rsidR="00633A51" w:rsidRPr="003628A1">
        <w:rPr>
          <w:bCs/>
        </w:rPr>
        <w:t>with</w:t>
      </w:r>
      <w:r w:rsidR="004B0933">
        <w:rPr>
          <w:bCs/>
        </w:rPr>
        <w:t xml:space="preserve"> </w:t>
      </w:r>
      <w:r w:rsidR="00633A51" w:rsidRPr="003628A1">
        <w:rPr>
          <w:bCs/>
        </w:rPr>
        <w:t>the</w:t>
      </w:r>
      <w:r w:rsidR="004B0933">
        <w:rPr>
          <w:bCs/>
        </w:rPr>
        <w:t xml:space="preserve"> </w:t>
      </w:r>
      <w:r w:rsidR="00633A51" w:rsidRPr="003628A1">
        <w:rPr>
          <w:bCs/>
        </w:rPr>
        <w:t>following</w:t>
      </w:r>
      <w:r w:rsidR="004B0933">
        <w:rPr>
          <w:bCs/>
        </w:rPr>
        <w:t xml:space="preserve"> </w:t>
      </w:r>
      <w:r w:rsidR="00633A51" w:rsidRPr="003628A1">
        <w:rPr>
          <w:bCs/>
        </w:rPr>
        <w:t>amendment:</w:t>
      </w:r>
    </w:p>
    <w:p w14:paraId="503ECCCE" w14:textId="35E632A3" w:rsidR="00633A51" w:rsidRPr="003628A1" w:rsidRDefault="00633A51" w:rsidP="00633A51">
      <w:pPr>
        <w:rPr>
          <w:rFonts w:ascii="Palatino Linotype" w:hAnsi="Palatino Linotype"/>
          <w:szCs w:val="22"/>
        </w:rPr>
      </w:pPr>
      <w:r w:rsidRPr="003628A1">
        <w:rPr>
          <w:rFonts w:ascii="Palatino Linotype" w:hAnsi="Palatino Linotype"/>
          <w:szCs w:val="22"/>
        </w:rPr>
        <w:t>For</w:t>
      </w:r>
      <w:r w:rsidR="004B0933">
        <w:rPr>
          <w:rFonts w:ascii="Palatino Linotype" w:hAnsi="Palatino Linotype"/>
          <w:szCs w:val="22"/>
        </w:rPr>
        <w:t xml:space="preserve"> </w:t>
      </w:r>
      <w:r w:rsidRPr="003628A1">
        <w:rPr>
          <w:rFonts w:ascii="Palatino Linotype" w:hAnsi="Palatino Linotype"/>
          <w:szCs w:val="22"/>
        </w:rPr>
        <w:t>each</w:t>
      </w:r>
      <w:r w:rsidR="004B0933">
        <w:rPr>
          <w:rFonts w:ascii="Palatino Linotype" w:hAnsi="Palatino Linotype"/>
          <w:szCs w:val="22"/>
        </w:rPr>
        <w:t xml:space="preserve"> </w:t>
      </w:r>
      <w:r w:rsidRPr="003628A1">
        <w:rPr>
          <w:rFonts w:ascii="Palatino Linotype" w:hAnsi="Palatino Linotype"/>
          <w:i/>
          <w:szCs w:val="22"/>
        </w:rPr>
        <w:t>metering</w:t>
      </w:r>
      <w:r w:rsidR="004B0933">
        <w:rPr>
          <w:rFonts w:ascii="Palatino Linotype" w:hAnsi="Palatino Linotype"/>
          <w:i/>
          <w:szCs w:val="22"/>
        </w:rPr>
        <w:t xml:space="preserve"> </w:t>
      </w:r>
      <w:r w:rsidRPr="003628A1">
        <w:rPr>
          <w:rFonts w:ascii="Palatino Linotype" w:hAnsi="Palatino Linotype"/>
          <w:i/>
          <w:szCs w:val="22"/>
        </w:rPr>
        <w:t>interval</w:t>
      </w:r>
      <w:r w:rsidR="004B0933">
        <w:rPr>
          <w:rFonts w:ascii="Palatino Linotype" w:hAnsi="Palatino Linotype"/>
          <w:szCs w:val="22"/>
        </w:rPr>
        <w:t xml:space="preserve"> </w:t>
      </w:r>
      <w:r w:rsidRPr="003628A1">
        <w:rPr>
          <w:rFonts w:ascii="Palatino Linotype" w:hAnsi="Palatino Linotype"/>
          <w:szCs w:val="22"/>
        </w:rPr>
        <w:t>‘t’</w:t>
      </w:r>
      <w:r w:rsidR="004B0933">
        <w:rPr>
          <w:rFonts w:ascii="Palatino Linotype" w:hAnsi="Palatino Linotype"/>
          <w:szCs w:val="22"/>
        </w:rPr>
        <w:t xml:space="preserve"> </w:t>
      </w:r>
      <w:r w:rsidRPr="003628A1">
        <w:rPr>
          <w:rFonts w:ascii="Palatino Linotype" w:hAnsi="Palatino Linotype"/>
          <w:szCs w:val="22"/>
        </w:rPr>
        <w:t>at</w:t>
      </w:r>
      <w:r w:rsidR="004B0933">
        <w:rPr>
          <w:rFonts w:ascii="Palatino Linotype" w:hAnsi="Palatino Linotype"/>
          <w:szCs w:val="22"/>
        </w:rPr>
        <w:t xml:space="preserve"> </w:t>
      </w:r>
      <w:r w:rsidRPr="003628A1">
        <w:rPr>
          <w:rFonts w:ascii="Palatino Linotype" w:hAnsi="Palatino Linotype"/>
          <w:i/>
          <w:szCs w:val="22"/>
        </w:rPr>
        <w:t>intertie</w:t>
      </w:r>
      <w:r w:rsidR="004B0933">
        <w:rPr>
          <w:rFonts w:ascii="Palatino Linotype" w:hAnsi="Palatino Linotype"/>
          <w:i/>
          <w:szCs w:val="22"/>
        </w:rPr>
        <w:t xml:space="preserve"> </w:t>
      </w:r>
      <w:r w:rsidRPr="003628A1">
        <w:rPr>
          <w:rFonts w:ascii="Palatino Linotype" w:hAnsi="Palatino Linotype"/>
          <w:i/>
          <w:szCs w:val="22"/>
        </w:rPr>
        <w:t>metering</w:t>
      </w:r>
      <w:r w:rsidR="004B0933">
        <w:rPr>
          <w:rFonts w:ascii="Palatino Linotype" w:hAnsi="Palatino Linotype"/>
          <w:i/>
          <w:szCs w:val="22"/>
        </w:rPr>
        <w:t xml:space="preserve"> </w:t>
      </w:r>
      <w:r w:rsidRPr="003628A1">
        <w:rPr>
          <w:rFonts w:ascii="Palatino Linotype" w:hAnsi="Palatino Linotype"/>
          <w:i/>
          <w:szCs w:val="22"/>
        </w:rPr>
        <w:t>point</w:t>
      </w:r>
      <w:r w:rsidR="004B0933">
        <w:rPr>
          <w:rFonts w:ascii="Palatino Linotype" w:hAnsi="Palatino Linotype"/>
          <w:szCs w:val="22"/>
        </w:rPr>
        <w:t xml:space="preserve"> </w:t>
      </w:r>
      <w:r w:rsidRPr="003628A1">
        <w:rPr>
          <w:rFonts w:ascii="Palatino Linotype" w:hAnsi="Palatino Linotype"/>
          <w:szCs w:val="22"/>
        </w:rPr>
        <w:t>‘i’</w:t>
      </w:r>
      <w:r w:rsidR="004B0933">
        <w:rPr>
          <w:rFonts w:ascii="Palatino Linotype" w:hAnsi="Palatino Linotype"/>
          <w:szCs w:val="22"/>
        </w:rPr>
        <w:t xml:space="preserve"> </w:t>
      </w:r>
      <w:r w:rsidRPr="003628A1">
        <w:rPr>
          <w:rFonts w:ascii="Palatino Linotype" w:hAnsi="Palatino Linotype"/>
          <w:szCs w:val="22"/>
        </w:rPr>
        <w:t>where</w:t>
      </w:r>
      <w:r w:rsidR="004B0933">
        <w:rPr>
          <w:rFonts w:ascii="Palatino Linotype" w:hAnsi="Palatino Linotype"/>
          <w:szCs w:val="22"/>
        </w:rPr>
        <w:t xml:space="preserve"> </w:t>
      </w:r>
      <w:r w:rsidRPr="003628A1">
        <w:rPr>
          <w:rFonts w:ascii="Palatino Linotype" w:hAnsi="Palatino Linotype"/>
          <w:szCs w:val="22"/>
        </w:rPr>
        <w:t>the</w:t>
      </w:r>
      <w:r w:rsidR="004B0933">
        <w:rPr>
          <w:rFonts w:ascii="Palatino Linotype" w:hAnsi="Palatino Linotype"/>
          <w:szCs w:val="22"/>
        </w:rPr>
        <w:t xml:space="preserve"> </w:t>
      </w:r>
      <w:r w:rsidRPr="003628A1">
        <w:rPr>
          <w:rFonts w:ascii="Palatino Linotype" w:hAnsi="Palatino Linotype"/>
          <w:szCs w:val="22"/>
        </w:rPr>
        <w:t>transaction</w:t>
      </w:r>
      <w:r w:rsidR="004B0933">
        <w:rPr>
          <w:rFonts w:ascii="Palatino Linotype" w:hAnsi="Palatino Linotype"/>
          <w:szCs w:val="22"/>
        </w:rPr>
        <w:t xml:space="preserve"> </w:t>
      </w:r>
      <w:r w:rsidRPr="003628A1">
        <w:rPr>
          <w:rFonts w:ascii="Palatino Linotype" w:hAnsi="Palatino Linotype"/>
          <w:szCs w:val="22"/>
        </w:rPr>
        <w:t>passed</w:t>
      </w:r>
      <w:r w:rsidR="004B0933">
        <w:rPr>
          <w:rFonts w:ascii="Palatino Linotype" w:hAnsi="Palatino Linotype"/>
          <w:szCs w:val="22"/>
        </w:rPr>
        <w:t xml:space="preserve"> </w:t>
      </w:r>
      <w:r w:rsidRPr="003628A1">
        <w:rPr>
          <w:rFonts w:ascii="Palatino Linotype" w:hAnsi="Palatino Linotype"/>
          <w:szCs w:val="22"/>
        </w:rPr>
        <w:t>PART</w:t>
      </w:r>
      <w:r w:rsidR="004B0933">
        <w:rPr>
          <w:rFonts w:ascii="Palatino Linotype" w:hAnsi="Palatino Linotype"/>
          <w:szCs w:val="22"/>
        </w:rPr>
        <w:t xml:space="preserve"> </w:t>
      </w:r>
      <w:r w:rsidRPr="003628A1">
        <w:rPr>
          <w:rFonts w:ascii="Palatino Linotype" w:hAnsi="Palatino Linotype"/>
          <w:szCs w:val="22"/>
        </w:rPr>
        <w:t>1</w:t>
      </w:r>
      <w:r w:rsidR="004B0933">
        <w:rPr>
          <w:rFonts w:ascii="Palatino Linotype" w:hAnsi="Palatino Linotype"/>
          <w:szCs w:val="22"/>
        </w:rPr>
        <w:t xml:space="preserve"> </w:t>
      </w:r>
      <w:r w:rsidRPr="003628A1">
        <w:rPr>
          <w:rFonts w:ascii="Palatino Linotype" w:hAnsi="Palatino Linotype"/>
          <w:szCs w:val="22"/>
        </w:rPr>
        <w:t>for</w:t>
      </w:r>
      <w:r w:rsidR="004B0933">
        <w:rPr>
          <w:rFonts w:ascii="Palatino Linotype" w:hAnsi="Palatino Linotype"/>
          <w:szCs w:val="22"/>
        </w:rPr>
        <w:t xml:space="preserve"> </w:t>
      </w:r>
      <w:r w:rsidRPr="003628A1">
        <w:rPr>
          <w:rFonts w:ascii="Palatino Linotype" w:hAnsi="Palatino Linotype"/>
          <w:i/>
          <w:szCs w:val="22"/>
        </w:rPr>
        <w:t>settlement</w:t>
      </w:r>
      <w:r w:rsidR="004B0933">
        <w:rPr>
          <w:rFonts w:ascii="Palatino Linotype" w:hAnsi="Palatino Linotype"/>
          <w:i/>
          <w:szCs w:val="22"/>
        </w:rPr>
        <w:t xml:space="preserve"> </w:t>
      </w:r>
      <w:r w:rsidRPr="003628A1">
        <w:rPr>
          <w:rFonts w:ascii="Palatino Linotype" w:hAnsi="Palatino Linotype"/>
          <w:i/>
          <w:szCs w:val="22"/>
        </w:rPr>
        <w:t>hour</w:t>
      </w:r>
      <w:r w:rsidR="004B0933">
        <w:rPr>
          <w:rFonts w:ascii="Palatino Linotype" w:hAnsi="Palatino Linotype"/>
          <w:szCs w:val="22"/>
        </w:rPr>
        <w:t xml:space="preserve"> </w:t>
      </w:r>
      <w:r w:rsidRPr="003628A1">
        <w:rPr>
          <w:rFonts w:ascii="Palatino Linotype" w:hAnsi="Palatino Linotype"/>
          <w:szCs w:val="22"/>
        </w:rPr>
        <w:t>‘h’:</w:t>
      </w:r>
    </w:p>
    <w:p w14:paraId="1443EB4E" w14:textId="73FF7A71" w:rsidR="00633A51" w:rsidRPr="003628A1" w:rsidRDefault="00633A51" w:rsidP="00633A51">
      <w:pPr>
        <w:ind w:left="720"/>
        <w:rPr>
          <w:rFonts w:ascii="Palatino Linotype" w:hAnsi="Palatino Linotype"/>
          <w:szCs w:val="22"/>
        </w:rPr>
      </w:pPr>
      <w:r w:rsidRPr="003628A1">
        <w:rPr>
          <w:rFonts w:ascii="Palatino Linotype" w:hAnsi="Palatino Linotype"/>
          <w:szCs w:val="22"/>
        </w:rPr>
        <w:t>Let</w:t>
      </w:r>
      <w:r w:rsidR="004B0933">
        <w:rPr>
          <w:rFonts w:ascii="Palatino Linotype" w:hAnsi="Palatino Linotype"/>
          <w:szCs w:val="22"/>
        </w:rPr>
        <w:t xml:space="preserve"> </w:t>
      </w:r>
      <w:r w:rsidRPr="003628A1">
        <w:rPr>
          <w:rFonts w:ascii="Palatino Linotype" w:hAnsi="Palatino Linotype"/>
          <w:szCs w:val="22"/>
        </w:rPr>
        <w:t>‘B’</w:t>
      </w:r>
      <w:r w:rsidR="004B0933">
        <w:rPr>
          <w:rFonts w:ascii="Palatino Linotype" w:hAnsi="Palatino Linotype"/>
          <w:szCs w:val="22"/>
        </w:rPr>
        <w:t xml:space="preserve"> </w:t>
      </w:r>
      <w:r w:rsidRPr="003628A1">
        <w:rPr>
          <w:rFonts w:ascii="Palatino Linotype" w:hAnsi="Palatino Linotype"/>
          <w:szCs w:val="22"/>
        </w:rPr>
        <w:t>be</w:t>
      </w:r>
      <w:r w:rsidR="004B0933">
        <w:rPr>
          <w:rFonts w:ascii="Palatino Linotype" w:hAnsi="Palatino Linotype"/>
          <w:szCs w:val="22"/>
        </w:rPr>
        <w:t xml:space="preserve"> </w:t>
      </w:r>
      <w:r w:rsidRPr="003628A1">
        <w:rPr>
          <w:rFonts w:ascii="Palatino Linotype" w:hAnsi="Palatino Linotype"/>
          <w:szCs w:val="22"/>
        </w:rPr>
        <w:t>matrix</w:t>
      </w:r>
      <w:r w:rsidR="004B0933">
        <w:rPr>
          <w:rFonts w:ascii="Palatino Linotype" w:hAnsi="Palatino Linotype"/>
          <w:szCs w:val="22"/>
        </w:rPr>
        <w:t xml:space="preserve"> </w:t>
      </w:r>
      <w:r w:rsidRPr="003628A1">
        <w:rPr>
          <w:rFonts w:ascii="Palatino Linotype" w:hAnsi="Palatino Linotype"/>
          <w:szCs w:val="22"/>
        </w:rPr>
        <w:t>PD_</w:t>
      </w:r>
      <w:r w:rsidRPr="003628A1">
        <w:rPr>
          <w:szCs w:val="22"/>
        </w:rPr>
        <w:t>BE</w:t>
      </w:r>
      <w:r w:rsidRPr="003628A1">
        <w:rPr>
          <w:szCs w:val="22"/>
          <w:vertAlign w:val="subscript"/>
        </w:rPr>
        <w:t>k,h</w:t>
      </w:r>
      <w:r w:rsidRPr="003628A1">
        <w:rPr>
          <w:szCs w:val="22"/>
          <w:vertAlign w:val="superscript"/>
        </w:rPr>
        <w:t>i,t</w:t>
      </w:r>
      <w:r w:rsidR="004B0933">
        <w:rPr>
          <w:szCs w:val="22"/>
          <w:vertAlign w:val="superscript"/>
        </w:rPr>
        <w:t xml:space="preserve"> </w:t>
      </w:r>
      <w:r w:rsidRPr="003628A1">
        <w:rPr>
          <w:szCs w:val="22"/>
        </w:rPr>
        <w:t>(see</w:t>
      </w:r>
      <w:r w:rsidR="004B0933">
        <w:rPr>
          <w:szCs w:val="22"/>
        </w:rPr>
        <w:t xml:space="preserve"> </w:t>
      </w:r>
      <w:r w:rsidRPr="003628A1">
        <w:rPr>
          <w:szCs w:val="22"/>
        </w:rPr>
        <w:t>above</w:t>
      </w:r>
      <w:r w:rsidR="004B0933">
        <w:rPr>
          <w:szCs w:val="22"/>
        </w:rPr>
        <w:t xml:space="preserve"> </w:t>
      </w:r>
      <w:r w:rsidRPr="003628A1">
        <w:rPr>
          <w:szCs w:val="22"/>
        </w:rPr>
        <w:t>for</w:t>
      </w:r>
      <w:r w:rsidR="004B0933">
        <w:rPr>
          <w:szCs w:val="22"/>
        </w:rPr>
        <w:t xml:space="preserve"> </w:t>
      </w:r>
      <w:r w:rsidRPr="003628A1">
        <w:rPr>
          <w:szCs w:val="22"/>
        </w:rPr>
        <w:t>definition).</w:t>
      </w:r>
    </w:p>
    <w:p w14:paraId="0CA6DB77" w14:textId="3A8B7851" w:rsidR="00633A51" w:rsidRPr="003628A1" w:rsidRDefault="00633A51" w:rsidP="00633A51">
      <w:pPr>
        <w:ind w:left="720"/>
        <w:rPr>
          <w:rFonts w:ascii="Palatino Linotype" w:hAnsi="Palatino Linotype"/>
          <w:szCs w:val="22"/>
        </w:rPr>
      </w:pPr>
      <w:r w:rsidRPr="003628A1">
        <w:rPr>
          <w:rFonts w:ascii="Palatino Linotype" w:hAnsi="Palatino Linotype"/>
          <w:szCs w:val="22"/>
        </w:rPr>
        <w:t>IF</w:t>
      </w:r>
      <w:r w:rsidR="004B0933">
        <w:rPr>
          <w:rFonts w:ascii="Palatino Linotype" w:hAnsi="Palatino Linotype"/>
          <w:szCs w:val="22"/>
        </w:rPr>
        <w:t xml:space="preserve"> </w:t>
      </w:r>
      <w:r w:rsidRPr="003628A1">
        <w:rPr>
          <w:rFonts w:ascii="Palatino Linotype" w:hAnsi="Palatino Linotype"/>
          <w:szCs w:val="22"/>
        </w:rPr>
        <w:t>B[2,2]</w:t>
      </w:r>
      <w:r w:rsidR="004B0933">
        <w:rPr>
          <w:rFonts w:ascii="Palatino Linotype" w:hAnsi="Palatino Linotype"/>
          <w:szCs w:val="22"/>
        </w:rPr>
        <w:t xml:space="preserve"> </w:t>
      </w:r>
      <w:r w:rsidRPr="003628A1">
        <w:rPr>
          <w:rFonts w:ascii="Palatino Linotype" w:hAnsi="Palatino Linotype"/>
          <w:szCs w:val="22"/>
        </w:rPr>
        <w:t>≥</w:t>
      </w:r>
      <w:r w:rsidR="004B0933">
        <w:rPr>
          <w:rFonts w:ascii="Palatino Linotype" w:hAnsi="Palatino Linotype"/>
          <w:szCs w:val="22"/>
        </w:rPr>
        <w:t xml:space="preserve"> </w:t>
      </w:r>
      <w:r w:rsidRPr="003628A1">
        <w:rPr>
          <w:rFonts w:ascii="Palatino Linotype" w:hAnsi="Palatino Linotype"/>
          <w:szCs w:val="22"/>
        </w:rPr>
        <w:t>DA_DQSI</w:t>
      </w:r>
      <w:r w:rsidRPr="003628A1">
        <w:rPr>
          <w:rFonts w:ascii="Palatino Linotype" w:hAnsi="Palatino Linotype"/>
          <w:szCs w:val="22"/>
          <w:vertAlign w:val="subscript"/>
        </w:rPr>
        <w:t>k,h</w:t>
      </w:r>
      <w:r w:rsidRPr="003628A1">
        <w:rPr>
          <w:rFonts w:ascii="Palatino Linotype" w:hAnsi="Palatino Linotype"/>
          <w:szCs w:val="22"/>
          <w:vertAlign w:val="superscript"/>
        </w:rPr>
        <w:t>i,t</w:t>
      </w:r>
      <w:r w:rsidR="004B0933">
        <w:rPr>
          <w:rFonts w:ascii="Palatino Linotype" w:hAnsi="Palatino Linotype"/>
          <w:szCs w:val="22"/>
          <w:vertAlign w:val="superscript"/>
        </w:rPr>
        <w:t xml:space="preserve"> </w:t>
      </w:r>
      <w:r w:rsidRPr="003628A1">
        <w:rPr>
          <w:rFonts w:ascii="Palatino Linotype" w:hAnsi="Palatino Linotype"/>
          <w:szCs w:val="22"/>
        </w:rPr>
        <w:t>AND</w:t>
      </w:r>
      <w:r w:rsidR="004B0933">
        <w:rPr>
          <w:rFonts w:ascii="Palatino Linotype" w:hAnsi="Palatino Linotype"/>
          <w:szCs w:val="22"/>
        </w:rPr>
        <w:t xml:space="preserve"> </w:t>
      </w:r>
      <w:r w:rsidRPr="003628A1">
        <w:rPr>
          <w:rFonts w:ascii="Palatino Linotype" w:hAnsi="Palatino Linotype"/>
          <w:szCs w:val="22"/>
        </w:rPr>
        <w:t>B[2,1]</w:t>
      </w:r>
      <w:r w:rsidR="004B0933">
        <w:rPr>
          <w:rFonts w:ascii="Palatino Linotype" w:hAnsi="Palatino Linotype"/>
          <w:szCs w:val="22"/>
        </w:rPr>
        <w:t xml:space="preserve"> </w:t>
      </w:r>
      <w:r w:rsidRPr="003628A1">
        <w:rPr>
          <w:rFonts w:ascii="Palatino Linotype" w:hAnsi="Palatino Linotype"/>
          <w:szCs w:val="22"/>
        </w:rPr>
        <w:t>=</w:t>
      </w:r>
      <w:r w:rsidR="004B0933">
        <w:rPr>
          <w:rFonts w:ascii="Palatino Linotype" w:hAnsi="Palatino Linotype"/>
          <w:szCs w:val="22"/>
        </w:rPr>
        <w:t xml:space="preserve"> </w:t>
      </w:r>
      <w:r w:rsidRPr="003628A1">
        <w:rPr>
          <w:rFonts w:ascii="Palatino Linotype" w:hAnsi="Palatino Linotype"/>
          <w:szCs w:val="22"/>
        </w:rPr>
        <w:t>-MMCP</w:t>
      </w:r>
    </w:p>
    <w:p w14:paraId="783E2CAF" w14:textId="77777777" w:rsidR="00633A51" w:rsidRPr="003628A1" w:rsidRDefault="00633A51" w:rsidP="00633A51">
      <w:pPr>
        <w:spacing w:after="0"/>
        <w:ind w:left="1440"/>
        <w:rPr>
          <w:szCs w:val="22"/>
        </w:rPr>
      </w:pPr>
      <w:r w:rsidRPr="003628A1">
        <w:rPr>
          <w:szCs w:val="22"/>
        </w:rPr>
        <w:t>THEN</w:t>
      </w:r>
    </w:p>
    <w:p w14:paraId="04452838" w14:textId="5DBA5D46" w:rsidR="00633A51" w:rsidRPr="003628A1" w:rsidRDefault="00633A51" w:rsidP="00633A51">
      <w:pPr>
        <w:spacing w:after="0"/>
        <w:ind w:left="2160"/>
        <w:rPr>
          <w:szCs w:val="22"/>
        </w:rPr>
      </w:pPr>
      <w:r w:rsidRPr="003628A1">
        <w:rPr>
          <w:szCs w:val="22"/>
        </w:rPr>
        <w:lastRenderedPageBreak/>
        <w:t>Allow</w:t>
      </w:r>
      <w:r w:rsidR="004B0933">
        <w:rPr>
          <w:szCs w:val="22"/>
        </w:rPr>
        <w:t xml:space="preserve"> </w:t>
      </w:r>
      <w:r w:rsidRPr="003628A1">
        <w:rPr>
          <w:szCs w:val="22"/>
        </w:rPr>
        <w:t>Reason</w:t>
      </w:r>
      <w:r w:rsidR="004B0933">
        <w:rPr>
          <w:szCs w:val="22"/>
        </w:rPr>
        <w:t xml:space="preserve"> </w:t>
      </w:r>
      <w:r w:rsidRPr="003628A1">
        <w:rPr>
          <w:szCs w:val="22"/>
        </w:rPr>
        <w:t>Code</w:t>
      </w:r>
      <w:r w:rsidR="004B0933">
        <w:rPr>
          <w:szCs w:val="22"/>
        </w:rPr>
        <w:t xml:space="preserve"> </w:t>
      </w:r>
      <w:r w:rsidRPr="003628A1">
        <w:rPr>
          <w:szCs w:val="22"/>
        </w:rPr>
        <w:t>to</w:t>
      </w:r>
      <w:r w:rsidR="004B0933">
        <w:rPr>
          <w:szCs w:val="22"/>
        </w:rPr>
        <w:t xml:space="preserve"> </w:t>
      </w:r>
      <w:r w:rsidRPr="003628A1">
        <w:rPr>
          <w:szCs w:val="22"/>
        </w:rPr>
        <w:t>remain</w:t>
      </w:r>
      <w:r w:rsidR="004B0933">
        <w:rPr>
          <w:szCs w:val="22"/>
        </w:rPr>
        <w:t xml:space="preserve"> </w:t>
      </w:r>
      <w:r w:rsidRPr="003628A1">
        <w:rPr>
          <w:szCs w:val="22"/>
        </w:rPr>
        <w:t>as-is,</w:t>
      </w:r>
      <w:r w:rsidR="004B0933">
        <w:rPr>
          <w:szCs w:val="22"/>
        </w:rPr>
        <w:t xml:space="preserve"> </w:t>
      </w:r>
      <w:r w:rsidRPr="003628A1">
        <w:rPr>
          <w:szCs w:val="22"/>
        </w:rPr>
        <w:t>but</w:t>
      </w:r>
      <w:r w:rsidR="004B0933">
        <w:rPr>
          <w:szCs w:val="22"/>
        </w:rPr>
        <w:t xml:space="preserve"> </w:t>
      </w:r>
      <w:r w:rsidRPr="003628A1">
        <w:rPr>
          <w:szCs w:val="22"/>
        </w:rPr>
        <w:t>exempt</w:t>
      </w:r>
      <w:r w:rsidR="004B0933">
        <w:rPr>
          <w:szCs w:val="22"/>
        </w:rPr>
        <w:t xml:space="preserve"> </w:t>
      </w:r>
      <w:r w:rsidRPr="003628A1">
        <w:rPr>
          <w:szCs w:val="22"/>
        </w:rPr>
        <w:t>the</w:t>
      </w:r>
      <w:r w:rsidR="004B0933">
        <w:rPr>
          <w:szCs w:val="22"/>
        </w:rPr>
        <w:t xml:space="preserve"> </w:t>
      </w:r>
      <w:r w:rsidRPr="003628A1">
        <w:rPr>
          <w:szCs w:val="22"/>
        </w:rPr>
        <w:t>transaction</w:t>
      </w:r>
      <w:r w:rsidR="004B0933">
        <w:rPr>
          <w:szCs w:val="22"/>
        </w:rPr>
        <w:t xml:space="preserve"> </w:t>
      </w:r>
      <w:r w:rsidRPr="003628A1">
        <w:rPr>
          <w:szCs w:val="22"/>
        </w:rPr>
        <w:t>from</w:t>
      </w:r>
      <w:r w:rsidR="004B0933">
        <w:rPr>
          <w:szCs w:val="22"/>
        </w:rPr>
        <w:t xml:space="preserve"> </w:t>
      </w:r>
      <w:r w:rsidRPr="003628A1">
        <w:rPr>
          <w:szCs w:val="22"/>
        </w:rPr>
        <w:t>the</w:t>
      </w:r>
      <w:r w:rsidR="004B0933">
        <w:rPr>
          <w:szCs w:val="22"/>
        </w:rPr>
        <w:t xml:space="preserve"> </w:t>
      </w:r>
      <w:r w:rsidRPr="003628A1">
        <w:rPr>
          <w:b/>
          <w:bCs/>
          <w:szCs w:val="22"/>
        </w:rPr>
        <w:t>RT-IFC-DALW</w:t>
      </w:r>
      <w:r w:rsidRPr="003628A1">
        <w:rPr>
          <w:szCs w:val="22"/>
        </w:rPr>
        <w:t>.</w:t>
      </w:r>
    </w:p>
    <w:p w14:paraId="6C249C85" w14:textId="77777777" w:rsidR="00633A51" w:rsidRPr="003628A1" w:rsidRDefault="00633A51" w:rsidP="00633A51">
      <w:pPr>
        <w:spacing w:after="0"/>
        <w:ind w:left="1440"/>
        <w:rPr>
          <w:szCs w:val="22"/>
        </w:rPr>
      </w:pPr>
      <w:r w:rsidRPr="003628A1">
        <w:rPr>
          <w:szCs w:val="22"/>
        </w:rPr>
        <w:t>ELSE</w:t>
      </w:r>
    </w:p>
    <w:p w14:paraId="539592A6" w14:textId="4FA34B35" w:rsidR="00633A51" w:rsidRPr="003628A1" w:rsidRDefault="00633A51" w:rsidP="00633A51">
      <w:pPr>
        <w:ind w:left="1080" w:firstLine="1080"/>
        <w:rPr>
          <w:szCs w:val="22"/>
        </w:rPr>
      </w:pPr>
      <w:r w:rsidRPr="003628A1">
        <w:rPr>
          <w:szCs w:val="22"/>
        </w:rPr>
        <w:t>Allow</w:t>
      </w:r>
      <w:r w:rsidR="004B0933">
        <w:rPr>
          <w:szCs w:val="22"/>
        </w:rPr>
        <w:t xml:space="preserve"> </w:t>
      </w:r>
      <w:r w:rsidRPr="003628A1">
        <w:rPr>
          <w:szCs w:val="22"/>
        </w:rPr>
        <w:t>Reason</w:t>
      </w:r>
      <w:r w:rsidR="004B0933">
        <w:rPr>
          <w:szCs w:val="22"/>
        </w:rPr>
        <w:t xml:space="preserve"> </w:t>
      </w:r>
      <w:r w:rsidRPr="003628A1">
        <w:rPr>
          <w:szCs w:val="22"/>
        </w:rPr>
        <w:t>Code</w:t>
      </w:r>
      <w:r w:rsidR="004B0933">
        <w:rPr>
          <w:szCs w:val="22"/>
        </w:rPr>
        <w:t xml:space="preserve"> </w:t>
      </w:r>
      <w:r w:rsidRPr="003628A1">
        <w:rPr>
          <w:szCs w:val="22"/>
        </w:rPr>
        <w:t>to</w:t>
      </w:r>
      <w:r w:rsidR="004B0933">
        <w:rPr>
          <w:szCs w:val="22"/>
        </w:rPr>
        <w:t xml:space="preserve"> </w:t>
      </w:r>
      <w:r w:rsidRPr="003628A1">
        <w:rPr>
          <w:szCs w:val="22"/>
        </w:rPr>
        <w:t>remain</w:t>
      </w:r>
      <w:r w:rsidR="004B0933">
        <w:rPr>
          <w:szCs w:val="22"/>
        </w:rPr>
        <w:t xml:space="preserve"> </w:t>
      </w:r>
      <w:r w:rsidRPr="003628A1">
        <w:rPr>
          <w:szCs w:val="22"/>
        </w:rPr>
        <w:t>as-is,</w:t>
      </w:r>
      <w:r w:rsidR="004B0933">
        <w:rPr>
          <w:szCs w:val="22"/>
        </w:rPr>
        <w:t xml:space="preserve"> </w:t>
      </w:r>
      <w:r w:rsidRPr="003628A1">
        <w:rPr>
          <w:szCs w:val="22"/>
        </w:rPr>
        <w:t>and</w:t>
      </w:r>
      <w:r w:rsidR="004B0933">
        <w:rPr>
          <w:szCs w:val="22"/>
        </w:rPr>
        <w:t xml:space="preserve"> </w:t>
      </w:r>
      <w:r w:rsidRPr="003628A1">
        <w:rPr>
          <w:szCs w:val="22"/>
        </w:rPr>
        <w:t>do</w:t>
      </w:r>
      <w:r w:rsidR="004B0933">
        <w:rPr>
          <w:szCs w:val="22"/>
        </w:rPr>
        <w:t xml:space="preserve"> </w:t>
      </w:r>
      <w:r w:rsidRPr="003628A1">
        <w:rPr>
          <w:szCs w:val="22"/>
        </w:rPr>
        <w:t>NOT</w:t>
      </w:r>
      <w:r w:rsidR="004B0933">
        <w:rPr>
          <w:szCs w:val="22"/>
        </w:rPr>
        <w:t xml:space="preserve"> </w:t>
      </w:r>
      <w:r w:rsidRPr="003628A1">
        <w:rPr>
          <w:szCs w:val="22"/>
        </w:rPr>
        <w:t>exempt</w:t>
      </w:r>
      <w:r w:rsidR="004B0933">
        <w:rPr>
          <w:szCs w:val="22"/>
        </w:rPr>
        <w:t xml:space="preserve"> </w:t>
      </w:r>
      <w:r w:rsidRPr="003628A1">
        <w:rPr>
          <w:szCs w:val="22"/>
        </w:rPr>
        <w:t>the</w:t>
      </w:r>
      <w:r w:rsidR="004B0933">
        <w:rPr>
          <w:szCs w:val="22"/>
        </w:rPr>
        <w:t xml:space="preserve"> </w:t>
      </w:r>
      <w:r w:rsidRPr="003628A1">
        <w:rPr>
          <w:szCs w:val="22"/>
        </w:rPr>
        <w:t>transaction</w:t>
      </w:r>
      <w:r w:rsidR="004B0933">
        <w:rPr>
          <w:szCs w:val="22"/>
        </w:rPr>
        <w:t xml:space="preserve"> </w:t>
      </w:r>
      <w:r w:rsidRPr="003628A1">
        <w:rPr>
          <w:szCs w:val="22"/>
        </w:rPr>
        <w:t>from</w:t>
      </w:r>
      <w:r w:rsidR="004B0933">
        <w:rPr>
          <w:szCs w:val="22"/>
        </w:rPr>
        <w:t xml:space="preserve"> </w:t>
      </w:r>
      <w:r w:rsidRPr="003628A1">
        <w:rPr>
          <w:szCs w:val="22"/>
        </w:rPr>
        <w:t>the</w:t>
      </w:r>
      <w:r w:rsidR="004B0933">
        <w:rPr>
          <w:szCs w:val="22"/>
        </w:rPr>
        <w:t xml:space="preserve"> </w:t>
      </w:r>
      <w:r w:rsidRPr="003628A1">
        <w:rPr>
          <w:b/>
          <w:bCs/>
          <w:szCs w:val="22"/>
        </w:rPr>
        <w:t>RT-IFC-DALW</w:t>
      </w:r>
      <w:r w:rsidRPr="003628A1">
        <w:rPr>
          <w:szCs w:val="22"/>
        </w:rPr>
        <w:t>.</w:t>
      </w:r>
    </w:p>
    <w:p w14:paraId="10BE6186" w14:textId="1FE6527C" w:rsidR="00A620AB" w:rsidRPr="003628A1" w:rsidRDefault="00A620AB" w:rsidP="00F956F3">
      <w:pPr>
        <w:spacing w:before="240"/>
        <w:rPr>
          <w:bCs/>
        </w:rPr>
      </w:pPr>
      <w:r w:rsidRPr="003628A1">
        <w:rPr>
          <w:bCs/>
        </w:rPr>
        <w:t>For</w:t>
      </w:r>
      <w:r w:rsidR="004B0933">
        <w:rPr>
          <w:bCs/>
        </w:rPr>
        <w:t xml:space="preserve"> </w:t>
      </w:r>
      <w:r w:rsidRPr="003628A1">
        <w:rPr>
          <w:bCs/>
        </w:rPr>
        <w:t>export</w:t>
      </w:r>
      <w:r w:rsidR="004B0933">
        <w:rPr>
          <w:bCs/>
        </w:rPr>
        <w:t xml:space="preserve"> </w:t>
      </w:r>
      <w:r w:rsidRPr="003628A1">
        <w:rPr>
          <w:bCs/>
        </w:rPr>
        <w:t>leg</w:t>
      </w:r>
      <w:r w:rsidR="004B0933">
        <w:rPr>
          <w:bCs/>
        </w:rPr>
        <w:t xml:space="preserve"> </w:t>
      </w:r>
      <w:r w:rsidRPr="003628A1">
        <w:rPr>
          <w:bCs/>
        </w:rPr>
        <w:t>of</w:t>
      </w:r>
      <w:r w:rsidR="004B0933">
        <w:rPr>
          <w:bCs/>
        </w:rPr>
        <w:t xml:space="preserve"> </w:t>
      </w:r>
      <w:r w:rsidRPr="003628A1">
        <w:rPr>
          <w:bCs/>
        </w:rPr>
        <w:t>the</w:t>
      </w:r>
      <w:r w:rsidR="004B0933">
        <w:rPr>
          <w:bCs/>
        </w:rPr>
        <w:t xml:space="preserve"> </w:t>
      </w:r>
      <w:r w:rsidRPr="003628A1">
        <w:rPr>
          <w:bCs/>
        </w:rPr>
        <w:t>linked</w:t>
      </w:r>
      <w:r w:rsidR="004B0933">
        <w:rPr>
          <w:bCs/>
        </w:rPr>
        <w:t xml:space="preserve"> </w:t>
      </w:r>
      <w:r w:rsidRPr="003628A1">
        <w:rPr>
          <w:bCs/>
        </w:rPr>
        <w:t>wheel,</w:t>
      </w:r>
      <w:r w:rsidR="004B0933">
        <w:rPr>
          <w:bCs/>
        </w:rPr>
        <w:t xml:space="preserve"> </w:t>
      </w:r>
      <w:r w:rsidRPr="003628A1">
        <w:rPr>
          <w:bCs/>
        </w:rPr>
        <w:t>the</w:t>
      </w:r>
      <w:r w:rsidR="004B0933">
        <w:rPr>
          <w:bCs/>
        </w:rPr>
        <w:t xml:space="preserve"> </w:t>
      </w:r>
      <w:r w:rsidRPr="003628A1">
        <w:rPr>
          <w:bCs/>
        </w:rPr>
        <w:t>decision</w:t>
      </w:r>
      <w:r w:rsidR="004B0933">
        <w:rPr>
          <w:bCs/>
        </w:rPr>
        <w:t xml:space="preserve"> </w:t>
      </w:r>
      <w:r w:rsidRPr="003628A1">
        <w:rPr>
          <w:bCs/>
        </w:rPr>
        <w:t>logic</w:t>
      </w:r>
      <w:r w:rsidR="004B0933">
        <w:rPr>
          <w:bCs/>
        </w:rPr>
        <w:t xml:space="preserve"> </w:t>
      </w:r>
      <w:r w:rsidRPr="003628A1">
        <w:rPr>
          <w:bCs/>
        </w:rPr>
        <w:t>for</w:t>
      </w:r>
      <w:r w:rsidR="004B0933">
        <w:rPr>
          <w:bCs/>
        </w:rPr>
        <w:t xml:space="preserve"> </w:t>
      </w:r>
      <w:r w:rsidRPr="003628A1">
        <w:rPr>
          <w:bCs/>
        </w:rPr>
        <w:t>the</w:t>
      </w:r>
      <w:r w:rsidR="004B0933">
        <w:rPr>
          <w:bCs/>
        </w:rPr>
        <w:t xml:space="preserve"> </w:t>
      </w:r>
      <w:r w:rsidRPr="003628A1">
        <w:rPr>
          <w:bCs/>
        </w:rPr>
        <w:t>price</w:t>
      </w:r>
      <w:r w:rsidR="004B0933">
        <w:rPr>
          <w:bCs/>
        </w:rPr>
        <w:t xml:space="preserve"> </w:t>
      </w:r>
      <w:r w:rsidRPr="003628A1">
        <w:rPr>
          <w:bCs/>
        </w:rPr>
        <w:t>test</w:t>
      </w:r>
      <w:r w:rsidR="004B0933">
        <w:rPr>
          <w:bCs/>
        </w:rPr>
        <w:t xml:space="preserve"> </w:t>
      </w:r>
      <w:r w:rsidRPr="003628A1">
        <w:rPr>
          <w:bCs/>
        </w:rPr>
        <w:t>is</w:t>
      </w:r>
      <w:r w:rsidR="004B0933">
        <w:rPr>
          <w:bCs/>
        </w:rPr>
        <w:t xml:space="preserve"> </w:t>
      </w:r>
      <w:r w:rsidRPr="003628A1">
        <w:rPr>
          <w:bCs/>
        </w:rPr>
        <w:t>described</w:t>
      </w:r>
      <w:r w:rsidR="004B0933">
        <w:rPr>
          <w:bCs/>
        </w:rPr>
        <w:t xml:space="preserve"> </w:t>
      </w:r>
      <w:r w:rsidRPr="003628A1">
        <w:rPr>
          <w:bCs/>
        </w:rPr>
        <w:t>in</w:t>
      </w:r>
      <w:r w:rsidR="004B0933">
        <w:rPr>
          <w:bCs/>
        </w:rPr>
        <w:t xml:space="preserve"> </w:t>
      </w:r>
      <w:r w:rsidRPr="003628A1">
        <w:rPr>
          <w:bCs/>
        </w:rPr>
        <w:t>Section</w:t>
      </w:r>
      <w:r w:rsidR="004B0933">
        <w:rPr>
          <w:bCs/>
        </w:rPr>
        <w:t xml:space="preserve"> </w:t>
      </w:r>
      <w:r w:rsidRPr="003628A1">
        <w:rPr>
          <w:bCs/>
        </w:rPr>
        <w:t>2.6.6</w:t>
      </w:r>
      <w:r w:rsidR="004B0933">
        <w:rPr>
          <w:bCs/>
        </w:rPr>
        <w:t xml:space="preserve"> </w:t>
      </w:r>
      <w:r w:rsidR="00633A51" w:rsidRPr="003628A1">
        <w:rPr>
          <w:bCs/>
        </w:rPr>
        <w:t>with</w:t>
      </w:r>
      <w:r w:rsidR="004B0933">
        <w:rPr>
          <w:bCs/>
        </w:rPr>
        <w:t xml:space="preserve"> </w:t>
      </w:r>
      <w:r w:rsidR="00633A51" w:rsidRPr="003628A1">
        <w:rPr>
          <w:bCs/>
        </w:rPr>
        <w:t>the</w:t>
      </w:r>
      <w:r w:rsidR="004B0933">
        <w:rPr>
          <w:bCs/>
        </w:rPr>
        <w:t xml:space="preserve"> </w:t>
      </w:r>
      <w:r w:rsidR="00633A51" w:rsidRPr="003628A1">
        <w:rPr>
          <w:bCs/>
        </w:rPr>
        <w:t>following</w:t>
      </w:r>
      <w:r w:rsidR="004B0933">
        <w:rPr>
          <w:bCs/>
        </w:rPr>
        <w:t xml:space="preserve"> </w:t>
      </w:r>
      <w:r w:rsidR="00633A51" w:rsidRPr="003628A1">
        <w:rPr>
          <w:bCs/>
        </w:rPr>
        <w:t>amendment:</w:t>
      </w:r>
    </w:p>
    <w:p w14:paraId="72B016B0" w14:textId="286C8AC7" w:rsidR="00633A51" w:rsidRPr="003628A1" w:rsidRDefault="00633A51" w:rsidP="00633A51">
      <w:pPr>
        <w:rPr>
          <w:rFonts w:ascii="Palatino Linotype" w:hAnsi="Palatino Linotype"/>
          <w:szCs w:val="22"/>
        </w:rPr>
      </w:pPr>
      <w:r w:rsidRPr="003628A1">
        <w:rPr>
          <w:rFonts w:ascii="Palatino Linotype" w:hAnsi="Palatino Linotype"/>
          <w:szCs w:val="22"/>
        </w:rPr>
        <w:t>For</w:t>
      </w:r>
      <w:r w:rsidR="004B0933">
        <w:rPr>
          <w:rFonts w:ascii="Palatino Linotype" w:hAnsi="Palatino Linotype"/>
          <w:szCs w:val="22"/>
        </w:rPr>
        <w:t xml:space="preserve"> </w:t>
      </w:r>
      <w:r w:rsidRPr="003628A1">
        <w:rPr>
          <w:rFonts w:ascii="Palatino Linotype" w:hAnsi="Palatino Linotype"/>
          <w:szCs w:val="22"/>
        </w:rPr>
        <w:t>each</w:t>
      </w:r>
      <w:r w:rsidR="004B0933">
        <w:rPr>
          <w:rFonts w:ascii="Palatino Linotype" w:hAnsi="Palatino Linotype"/>
          <w:szCs w:val="22"/>
        </w:rPr>
        <w:t xml:space="preserve"> </w:t>
      </w:r>
      <w:r w:rsidRPr="003628A1">
        <w:rPr>
          <w:rFonts w:ascii="Palatino Linotype" w:hAnsi="Palatino Linotype"/>
          <w:i/>
          <w:szCs w:val="22"/>
        </w:rPr>
        <w:t>metering</w:t>
      </w:r>
      <w:r w:rsidR="004B0933">
        <w:rPr>
          <w:rFonts w:ascii="Palatino Linotype" w:hAnsi="Palatino Linotype"/>
          <w:i/>
          <w:szCs w:val="22"/>
        </w:rPr>
        <w:t xml:space="preserve"> </w:t>
      </w:r>
      <w:r w:rsidRPr="003628A1">
        <w:rPr>
          <w:rFonts w:ascii="Palatino Linotype" w:hAnsi="Palatino Linotype"/>
          <w:i/>
          <w:szCs w:val="22"/>
        </w:rPr>
        <w:t>interval</w:t>
      </w:r>
      <w:r w:rsidR="004B0933">
        <w:rPr>
          <w:rFonts w:ascii="Palatino Linotype" w:hAnsi="Palatino Linotype"/>
          <w:szCs w:val="22"/>
        </w:rPr>
        <w:t xml:space="preserve"> </w:t>
      </w:r>
      <w:r w:rsidRPr="003628A1">
        <w:rPr>
          <w:rFonts w:ascii="Palatino Linotype" w:hAnsi="Palatino Linotype"/>
          <w:szCs w:val="22"/>
        </w:rPr>
        <w:t>‘t’</w:t>
      </w:r>
      <w:r w:rsidR="004B0933">
        <w:rPr>
          <w:rFonts w:ascii="Palatino Linotype" w:hAnsi="Palatino Linotype"/>
          <w:szCs w:val="22"/>
        </w:rPr>
        <w:t xml:space="preserve"> </w:t>
      </w:r>
      <w:r w:rsidRPr="003628A1">
        <w:rPr>
          <w:rFonts w:ascii="Palatino Linotype" w:hAnsi="Palatino Linotype"/>
          <w:szCs w:val="22"/>
        </w:rPr>
        <w:t>at</w:t>
      </w:r>
      <w:r w:rsidR="004B0933">
        <w:rPr>
          <w:rFonts w:ascii="Palatino Linotype" w:hAnsi="Palatino Linotype"/>
          <w:szCs w:val="22"/>
        </w:rPr>
        <w:t xml:space="preserve"> </w:t>
      </w:r>
      <w:r w:rsidRPr="003628A1">
        <w:rPr>
          <w:rFonts w:ascii="Palatino Linotype" w:hAnsi="Palatino Linotype"/>
          <w:i/>
          <w:szCs w:val="22"/>
        </w:rPr>
        <w:t>intertie</w:t>
      </w:r>
      <w:r w:rsidR="004B0933">
        <w:rPr>
          <w:rFonts w:ascii="Palatino Linotype" w:hAnsi="Palatino Linotype"/>
          <w:i/>
          <w:szCs w:val="22"/>
        </w:rPr>
        <w:t xml:space="preserve"> </w:t>
      </w:r>
      <w:r w:rsidRPr="003628A1">
        <w:rPr>
          <w:rFonts w:ascii="Palatino Linotype" w:hAnsi="Palatino Linotype"/>
          <w:i/>
          <w:szCs w:val="22"/>
        </w:rPr>
        <w:t>metering</w:t>
      </w:r>
      <w:r w:rsidR="004B0933">
        <w:rPr>
          <w:rFonts w:ascii="Palatino Linotype" w:hAnsi="Palatino Linotype"/>
          <w:i/>
          <w:szCs w:val="22"/>
        </w:rPr>
        <w:t xml:space="preserve"> </w:t>
      </w:r>
      <w:r w:rsidRPr="003628A1">
        <w:rPr>
          <w:rFonts w:ascii="Palatino Linotype" w:hAnsi="Palatino Linotype"/>
          <w:i/>
          <w:szCs w:val="22"/>
        </w:rPr>
        <w:t>point</w:t>
      </w:r>
      <w:r w:rsidR="004B0933">
        <w:rPr>
          <w:rFonts w:ascii="Palatino Linotype" w:hAnsi="Palatino Linotype"/>
          <w:szCs w:val="22"/>
        </w:rPr>
        <w:t xml:space="preserve"> </w:t>
      </w:r>
      <w:r w:rsidRPr="003628A1">
        <w:rPr>
          <w:rFonts w:ascii="Palatino Linotype" w:hAnsi="Palatino Linotype"/>
          <w:szCs w:val="22"/>
        </w:rPr>
        <w:t>‘i’</w:t>
      </w:r>
      <w:r w:rsidR="004B0933">
        <w:rPr>
          <w:rFonts w:ascii="Palatino Linotype" w:hAnsi="Palatino Linotype"/>
          <w:szCs w:val="22"/>
        </w:rPr>
        <w:t xml:space="preserve"> </w:t>
      </w:r>
      <w:r w:rsidRPr="003628A1">
        <w:rPr>
          <w:rFonts w:ascii="Palatino Linotype" w:hAnsi="Palatino Linotype"/>
          <w:szCs w:val="22"/>
        </w:rPr>
        <w:t>where</w:t>
      </w:r>
      <w:r w:rsidR="004B0933">
        <w:rPr>
          <w:rFonts w:ascii="Palatino Linotype" w:hAnsi="Palatino Linotype"/>
          <w:szCs w:val="22"/>
        </w:rPr>
        <w:t xml:space="preserve"> </w:t>
      </w:r>
      <w:r w:rsidRPr="003628A1">
        <w:rPr>
          <w:rFonts w:ascii="Palatino Linotype" w:hAnsi="Palatino Linotype"/>
          <w:szCs w:val="22"/>
        </w:rPr>
        <w:t>the</w:t>
      </w:r>
      <w:r w:rsidR="004B0933">
        <w:rPr>
          <w:rFonts w:ascii="Palatino Linotype" w:hAnsi="Palatino Linotype"/>
          <w:szCs w:val="22"/>
        </w:rPr>
        <w:t xml:space="preserve"> </w:t>
      </w:r>
      <w:r w:rsidRPr="003628A1">
        <w:rPr>
          <w:rFonts w:ascii="Palatino Linotype" w:hAnsi="Palatino Linotype"/>
          <w:szCs w:val="22"/>
        </w:rPr>
        <w:t>transaction</w:t>
      </w:r>
      <w:r w:rsidR="004B0933">
        <w:rPr>
          <w:rFonts w:ascii="Palatino Linotype" w:hAnsi="Palatino Linotype"/>
          <w:szCs w:val="22"/>
        </w:rPr>
        <w:t xml:space="preserve"> </w:t>
      </w:r>
      <w:r w:rsidRPr="003628A1">
        <w:rPr>
          <w:rFonts w:ascii="Palatino Linotype" w:hAnsi="Palatino Linotype"/>
          <w:szCs w:val="22"/>
        </w:rPr>
        <w:t>passed</w:t>
      </w:r>
      <w:r w:rsidR="004B0933">
        <w:rPr>
          <w:rFonts w:ascii="Palatino Linotype" w:hAnsi="Palatino Linotype"/>
          <w:szCs w:val="22"/>
        </w:rPr>
        <w:t xml:space="preserve"> </w:t>
      </w:r>
      <w:r w:rsidRPr="003628A1">
        <w:rPr>
          <w:rFonts w:ascii="Palatino Linotype" w:hAnsi="Palatino Linotype"/>
          <w:szCs w:val="22"/>
        </w:rPr>
        <w:t>PART</w:t>
      </w:r>
      <w:r w:rsidR="004B0933">
        <w:rPr>
          <w:rFonts w:ascii="Palatino Linotype" w:hAnsi="Palatino Linotype"/>
          <w:szCs w:val="22"/>
        </w:rPr>
        <w:t xml:space="preserve"> </w:t>
      </w:r>
      <w:r w:rsidRPr="003628A1">
        <w:rPr>
          <w:rFonts w:ascii="Palatino Linotype" w:hAnsi="Palatino Linotype"/>
          <w:szCs w:val="22"/>
        </w:rPr>
        <w:t>1</w:t>
      </w:r>
      <w:r w:rsidR="004B0933">
        <w:rPr>
          <w:rFonts w:ascii="Palatino Linotype" w:hAnsi="Palatino Linotype"/>
          <w:szCs w:val="22"/>
        </w:rPr>
        <w:t xml:space="preserve"> </w:t>
      </w:r>
      <w:r w:rsidRPr="003628A1">
        <w:rPr>
          <w:rFonts w:ascii="Palatino Linotype" w:hAnsi="Palatino Linotype"/>
          <w:szCs w:val="22"/>
        </w:rPr>
        <w:t>for</w:t>
      </w:r>
      <w:r w:rsidR="004B0933">
        <w:rPr>
          <w:rFonts w:ascii="Palatino Linotype" w:hAnsi="Palatino Linotype"/>
          <w:szCs w:val="22"/>
        </w:rPr>
        <w:t xml:space="preserve"> </w:t>
      </w:r>
      <w:r w:rsidRPr="003628A1">
        <w:rPr>
          <w:rFonts w:ascii="Palatino Linotype" w:hAnsi="Palatino Linotype"/>
          <w:i/>
          <w:szCs w:val="22"/>
        </w:rPr>
        <w:t>settlement</w:t>
      </w:r>
      <w:r w:rsidR="004B0933">
        <w:rPr>
          <w:rFonts w:ascii="Palatino Linotype" w:hAnsi="Palatino Linotype"/>
          <w:i/>
          <w:szCs w:val="22"/>
        </w:rPr>
        <w:t xml:space="preserve"> </w:t>
      </w:r>
      <w:r w:rsidRPr="003628A1">
        <w:rPr>
          <w:rFonts w:ascii="Palatino Linotype" w:hAnsi="Palatino Linotype"/>
          <w:i/>
          <w:szCs w:val="22"/>
        </w:rPr>
        <w:t>hour</w:t>
      </w:r>
      <w:r w:rsidR="004B0933">
        <w:rPr>
          <w:rFonts w:ascii="Palatino Linotype" w:hAnsi="Palatino Linotype"/>
          <w:szCs w:val="22"/>
        </w:rPr>
        <w:t xml:space="preserve"> </w:t>
      </w:r>
      <w:r w:rsidRPr="003628A1">
        <w:rPr>
          <w:rFonts w:ascii="Palatino Linotype" w:hAnsi="Palatino Linotype"/>
          <w:szCs w:val="22"/>
        </w:rPr>
        <w:t>‘h’:</w:t>
      </w:r>
    </w:p>
    <w:p w14:paraId="686342F0" w14:textId="0AAD3C26" w:rsidR="00633A51" w:rsidRPr="003628A1" w:rsidRDefault="00633A51" w:rsidP="00633A51">
      <w:pPr>
        <w:ind w:left="720"/>
        <w:rPr>
          <w:rFonts w:ascii="Palatino Linotype" w:hAnsi="Palatino Linotype"/>
          <w:szCs w:val="22"/>
        </w:rPr>
      </w:pPr>
      <w:r w:rsidRPr="003628A1">
        <w:rPr>
          <w:rFonts w:ascii="Palatino Linotype" w:hAnsi="Palatino Linotype"/>
          <w:szCs w:val="22"/>
        </w:rPr>
        <w:t>Let</w:t>
      </w:r>
      <w:r w:rsidR="004B0933">
        <w:rPr>
          <w:rFonts w:ascii="Palatino Linotype" w:hAnsi="Palatino Linotype"/>
          <w:szCs w:val="22"/>
        </w:rPr>
        <w:t xml:space="preserve"> </w:t>
      </w:r>
      <w:r w:rsidRPr="003628A1">
        <w:rPr>
          <w:rFonts w:ascii="Palatino Linotype" w:hAnsi="Palatino Linotype"/>
          <w:szCs w:val="22"/>
        </w:rPr>
        <w:t>‘B’</w:t>
      </w:r>
      <w:r w:rsidR="004B0933">
        <w:rPr>
          <w:rFonts w:ascii="Palatino Linotype" w:hAnsi="Palatino Linotype"/>
          <w:szCs w:val="22"/>
        </w:rPr>
        <w:t xml:space="preserve"> </w:t>
      </w:r>
      <w:r w:rsidRPr="003628A1">
        <w:rPr>
          <w:rFonts w:ascii="Palatino Linotype" w:hAnsi="Palatino Linotype"/>
          <w:szCs w:val="22"/>
        </w:rPr>
        <w:t>be</w:t>
      </w:r>
      <w:r w:rsidR="004B0933">
        <w:rPr>
          <w:rFonts w:ascii="Palatino Linotype" w:hAnsi="Palatino Linotype"/>
          <w:szCs w:val="22"/>
        </w:rPr>
        <w:t xml:space="preserve"> </w:t>
      </w:r>
      <w:r w:rsidRPr="003628A1">
        <w:rPr>
          <w:rFonts w:ascii="Palatino Linotype" w:hAnsi="Palatino Linotype"/>
          <w:szCs w:val="22"/>
        </w:rPr>
        <w:t>matrix</w:t>
      </w:r>
      <w:r w:rsidR="004B0933">
        <w:rPr>
          <w:rFonts w:ascii="Palatino Linotype" w:hAnsi="Palatino Linotype"/>
          <w:szCs w:val="22"/>
        </w:rPr>
        <w:t xml:space="preserve"> </w:t>
      </w:r>
      <w:r w:rsidRPr="003628A1">
        <w:rPr>
          <w:szCs w:val="22"/>
        </w:rPr>
        <w:t>BL</w:t>
      </w:r>
      <w:r w:rsidRPr="003628A1">
        <w:rPr>
          <w:szCs w:val="22"/>
          <w:vertAlign w:val="subscript"/>
        </w:rPr>
        <w:t>k,h</w:t>
      </w:r>
      <w:r w:rsidRPr="003628A1">
        <w:rPr>
          <w:szCs w:val="22"/>
          <w:vertAlign w:val="superscript"/>
        </w:rPr>
        <w:t>i,t</w:t>
      </w:r>
      <w:r w:rsidR="004B0933">
        <w:rPr>
          <w:szCs w:val="22"/>
          <w:vertAlign w:val="superscript"/>
        </w:rPr>
        <w:t xml:space="preserve"> </w:t>
      </w:r>
      <w:r w:rsidRPr="003628A1">
        <w:rPr>
          <w:szCs w:val="22"/>
        </w:rPr>
        <w:t>(see</w:t>
      </w:r>
      <w:r w:rsidR="004B0933">
        <w:rPr>
          <w:szCs w:val="22"/>
        </w:rPr>
        <w:t xml:space="preserve"> </w:t>
      </w:r>
      <w:r w:rsidRPr="003628A1">
        <w:rPr>
          <w:szCs w:val="22"/>
        </w:rPr>
        <w:t>above</w:t>
      </w:r>
      <w:r w:rsidR="004B0933">
        <w:rPr>
          <w:szCs w:val="22"/>
        </w:rPr>
        <w:t xml:space="preserve"> </w:t>
      </w:r>
      <w:r w:rsidRPr="003628A1">
        <w:rPr>
          <w:szCs w:val="22"/>
        </w:rPr>
        <w:t>for</w:t>
      </w:r>
      <w:r w:rsidR="004B0933">
        <w:rPr>
          <w:szCs w:val="22"/>
        </w:rPr>
        <w:t xml:space="preserve"> </w:t>
      </w:r>
      <w:r w:rsidRPr="003628A1">
        <w:rPr>
          <w:szCs w:val="22"/>
        </w:rPr>
        <w:t>definition).</w:t>
      </w:r>
    </w:p>
    <w:p w14:paraId="430BEBB2" w14:textId="107238DD" w:rsidR="00633A51" w:rsidRPr="003628A1" w:rsidRDefault="00633A51" w:rsidP="00633A51">
      <w:pPr>
        <w:ind w:left="720"/>
        <w:rPr>
          <w:rFonts w:ascii="Palatino Linotype" w:hAnsi="Palatino Linotype"/>
          <w:szCs w:val="22"/>
        </w:rPr>
      </w:pPr>
      <w:r w:rsidRPr="003628A1">
        <w:rPr>
          <w:rFonts w:ascii="Palatino Linotype" w:hAnsi="Palatino Linotype"/>
          <w:szCs w:val="22"/>
        </w:rPr>
        <w:t>IF</w:t>
      </w:r>
      <w:r w:rsidR="004B0933">
        <w:rPr>
          <w:rFonts w:ascii="Palatino Linotype" w:hAnsi="Palatino Linotype"/>
          <w:szCs w:val="22"/>
        </w:rPr>
        <w:t xml:space="preserve"> </w:t>
      </w:r>
      <w:r w:rsidRPr="003628A1">
        <w:rPr>
          <w:rFonts w:ascii="Palatino Linotype" w:hAnsi="Palatino Linotype"/>
          <w:szCs w:val="22"/>
        </w:rPr>
        <w:t>B[2,2]</w:t>
      </w:r>
      <w:r w:rsidR="004B0933">
        <w:rPr>
          <w:rFonts w:ascii="Palatino Linotype" w:hAnsi="Palatino Linotype"/>
          <w:szCs w:val="22"/>
        </w:rPr>
        <w:t xml:space="preserve"> </w:t>
      </w:r>
      <w:r w:rsidRPr="003628A1">
        <w:rPr>
          <w:rFonts w:ascii="Palatino Linotype" w:hAnsi="Palatino Linotype"/>
          <w:szCs w:val="22"/>
        </w:rPr>
        <w:t>≥</w:t>
      </w:r>
      <w:r w:rsidR="004B0933">
        <w:rPr>
          <w:rFonts w:ascii="Palatino Linotype" w:hAnsi="Palatino Linotype"/>
          <w:szCs w:val="22"/>
        </w:rPr>
        <w:t xml:space="preserve"> </w:t>
      </w:r>
      <w:r w:rsidRPr="003628A1">
        <w:rPr>
          <w:rFonts w:ascii="Palatino Linotype" w:hAnsi="Palatino Linotype"/>
          <w:szCs w:val="22"/>
        </w:rPr>
        <w:t>DA_DQSW</w:t>
      </w:r>
      <w:r w:rsidRPr="003628A1">
        <w:rPr>
          <w:rFonts w:ascii="Palatino Linotype" w:hAnsi="Palatino Linotype"/>
          <w:szCs w:val="22"/>
          <w:vertAlign w:val="subscript"/>
        </w:rPr>
        <w:t>k,h</w:t>
      </w:r>
      <w:r w:rsidRPr="003628A1">
        <w:rPr>
          <w:rFonts w:ascii="Palatino Linotype" w:hAnsi="Palatino Linotype"/>
          <w:szCs w:val="22"/>
          <w:vertAlign w:val="superscript"/>
        </w:rPr>
        <w:t>i,t</w:t>
      </w:r>
      <w:r w:rsidR="004B0933">
        <w:rPr>
          <w:rFonts w:ascii="Palatino Linotype" w:hAnsi="Palatino Linotype"/>
          <w:szCs w:val="22"/>
          <w:vertAlign w:val="superscript"/>
        </w:rPr>
        <w:t xml:space="preserve"> </w:t>
      </w:r>
      <w:r w:rsidRPr="003628A1">
        <w:rPr>
          <w:rFonts w:ascii="Palatino Linotype" w:hAnsi="Palatino Linotype"/>
          <w:szCs w:val="22"/>
        </w:rPr>
        <w:t>AND</w:t>
      </w:r>
      <w:r w:rsidR="004B0933">
        <w:rPr>
          <w:rFonts w:ascii="Palatino Linotype" w:hAnsi="Palatino Linotype"/>
          <w:szCs w:val="22"/>
        </w:rPr>
        <w:t xml:space="preserve"> </w:t>
      </w:r>
      <w:r w:rsidRPr="003628A1">
        <w:rPr>
          <w:rFonts w:ascii="Palatino Linotype" w:hAnsi="Palatino Linotype"/>
          <w:szCs w:val="22"/>
        </w:rPr>
        <w:t>B[2,1]</w:t>
      </w:r>
      <w:r w:rsidR="004B0933">
        <w:rPr>
          <w:rFonts w:ascii="Palatino Linotype" w:hAnsi="Palatino Linotype"/>
          <w:szCs w:val="22"/>
        </w:rPr>
        <w:t xml:space="preserve"> </w:t>
      </w:r>
      <w:r w:rsidRPr="003628A1">
        <w:rPr>
          <w:rFonts w:ascii="Palatino Linotype" w:hAnsi="Palatino Linotype"/>
          <w:szCs w:val="22"/>
        </w:rPr>
        <w:t>=</w:t>
      </w:r>
      <w:r w:rsidR="004B0933">
        <w:rPr>
          <w:rFonts w:ascii="Palatino Linotype" w:hAnsi="Palatino Linotype"/>
          <w:szCs w:val="22"/>
        </w:rPr>
        <w:t xml:space="preserve"> </w:t>
      </w:r>
      <w:r w:rsidRPr="003628A1">
        <w:rPr>
          <w:rFonts w:ascii="Palatino Linotype" w:hAnsi="Palatino Linotype"/>
          <w:szCs w:val="22"/>
        </w:rPr>
        <w:t>+MMCP</w:t>
      </w:r>
    </w:p>
    <w:p w14:paraId="3B5DE4D4" w14:textId="77777777" w:rsidR="00633A51" w:rsidRPr="003628A1" w:rsidRDefault="00633A51" w:rsidP="00633A51">
      <w:pPr>
        <w:spacing w:after="0"/>
        <w:ind w:left="1440"/>
        <w:rPr>
          <w:szCs w:val="22"/>
        </w:rPr>
      </w:pPr>
      <w:r w:rsidRPr="003628A1">
        <w:rPr>
          <w:szCs w:val="22"/>
        </w:rPr>
        <w:t>THEN</w:t>
      </w:r>
    </w:p>
    <w:p w14:paraId="1C2078B4" w14:textId="4B6AAE9D" w:rsidR="00633A51" w:rsidRPr="003628A1" w:rsidRDefault="00633A51" w:rsidP="00633A51">
      <w:pPr>
        <w:spacing w:after="0"/>
        <w:ind w:left="2160"/>
        <w:rPr>
          <w:szCs w:val="22"/>
        </w:rPr>
      </w:pPr>
      <w:r w:rsidRPr="003628A1">
        <w:rPr>
          <w:szCs w:val="22"/>
        </w:rPr>
        <w:t>Allow</w:t>
      </w:r>
      <w:r w:rsidR="004B0933">
        <w:rPr>
          <w:szCs w:val="22"/>
        </w:rPr>
        <w:t xml:space="preserve"> </w:t>
      </w:r>
      <w:r w:rsidRPr="003628A1">
        <w:rPr>
          <w:szCs w:val="22"/>
        </w:rPr>
        <w:t>Reason</w:t>
      </w:r>
      <w:r w:rsidR="004B0933">
        <w:rPr>
          <w:szCs w:val="22"/>
        </w:rPr>
        <w:t xml:space="preserve"> </w:t>
      </w:r>
      <w:r w:rsidRPr="003628A1">
        <w:rPr>
          <w:szCs w:val="22"/>
        </w:rPr>
        <w:t>Code</w:t>
      </w:r>
      <w:r w:rsidR="004B0933">
        <w:rPr>
          <w:szCs w:val="22"/>
        </w:rPr>
        <w:t xml:space="preserve"> </w:t>
      </w:r>
      <w:r w:rsidRPr="003628A1">
        <w:rPr>
          <w:szCs w:val="22"/>
        </w:rPr>
        <w:t>to</w:t>
      </w:r>
      <w:r w:rsidR="004B0933">
        <w:rPr>
          <w:szCs w:val="22"/>
        </w:rPr>
        <w:t xml:space="preserve"> </w:t>
      </w:r>
      <w:r w:rsidRPr="003628A1">
        <w:rPr>
          <w:szCs w:val="22"/>
        </w:rPr>
        <w:t>remain</w:t>
      </w:r>
      <w:r w:rsidR="004B0933">
        <w:rPr>
          <w:szCs w:val="22"/>
        </w:rPr>
        <w:t xml:space="preserve"> </w:t>
      </w:r>
      <w:r w:rsidRPr="003628A1">
        <w:rPr>
          <w:szCs w:val="22"/>
        </w:rPr>
        <w:t>as-is,</w:t>
      </w:r>
      <w:r w:rsidR="004B0933">
        <w:rPr>
          <w:szCs w:val="22"/>
        </w:rPr>
        <w:t xml:space="preserve"> </w:t>
      </w:r>
      <w:r w:rsidRPr="003628A1">
        <w:rPr>
          <w:szCs w:val="22"/>
        </w:rPr>
        <w:t>but</w:t>
      </w:r>
      <w:r w:rsidR="004B0933">
        <w:rPr>
          <w:szCs w:val="22"/>
        </w:rPr>
        <w:t xml:space="preserve"> </w:t>
      </w:r>
      <w:r w:rsidRPr="003628A1">
        <w:rPr>
          <w:szCs w:val="22"/>
        </w:rPr>
        <w:t>exempt</w:t>
      </w:r>
      <w:r w:rsidR="004B0933">
        <w:rPr>
          <w:szCs w:val="22"/>
        </w:rPr>
        <w:t xml:space="preserve"> </w:t>
      </w:r>
      <w:r w:rsidRPr="003628A1">
        <w:rPr>
          <w:szCs w:val="22"/>
        </w:rPr>
        <w:t>the</w:t>
      </w:r>
      <w:r w:rsidR="004B0933">
        <w:rPr>
          <w:szCs w:val="22"/>
        </w:rPr>
        <w:t xml:space="preserve"> </w:t>
      </w:r>
      <w:r w:rsidRPr="003628A1">
        <w:rPr>
          <w:szCs w:val="22"/>
        </w:rPr>
        <w:t>transaction</w:t>
      </w:r>
      <w:r w:rsidR="004B0933">
        <w:rPr>
          <w:szCs w:val="22"/>
        </w:rPr>
        <w:t xml:space="preserve"> </w:t>
      </w:r>
      <w:r w:rsidRPr="003628A1">
        <w:rPr>
          <w:szCs w:val="22"/>
        </w:rPr>
        <w:t>from</w:t>
      </w:r>
      <w:r w:rsidR="004B0933">
        <w:rPr>
          <w:szCs w:val="22"/>
        </w:rPr>
        <w:t xml:space="preserve"> </w:t>
      </w:r>
      <w:r w:rsidRPr="003628A1">
        <w:rPr>
          <w:szCs w:val="22"/>
        </w:rPr>
        <w:t>the</w:t>
      </w:r>
      <w:r w:rsidR="004B0933">
        <w:rPr>
          <w:szCs w:val="22"/>
        </w:rPr>
        <w:t xml:space="preserve"> </w:t>
      </w:r>
      <w:r w:rsidRPr="003628A1">
        <w:rPr>
          <w:b/>
          <w:bCs/>
          <w:szCs w:val="22"/>
        </w:rPr>
        <w:t>RT-EFC-DALW</w:t>
      </w:r>
      <w:r w:rsidRPr="003628A1">
        <w:rPr>
          <w:szCs w:val="22"/>
        </w:rPr>
        <w:t>.</w:t>
      </w:r>
    </w:p>
    <w:p w14:paraId="24C34325" w14:textId="77777777" w:rsidR="00633A51" w:rsidRPr="003628A1" w:rsidRDefault="00633A51" w:rsidP="00633A51">
      <w:pPr>
        <w:spacing w:after="0"/>
        <w:ind w:left="1440"/>
        <w:rPr>
          <w:szCs w:val="22"/>
        </w:rPr>
      </w:pPr>
      <w:r w:rsidRPr="003628A1">
        <w:rPr>
          <w:szCs w:val="22"/>
        </w:rPr>
        <w:t>ELSE</w:t>
      </w:r>
    </w:p>
    <w:p w14:paraId="71F3AD4B" w14:textId="6DA7183E" w:rsidR="00A620AB" w:rsidRPr="003628A1" w:rsidRDefault="00633A51" w:rsidP="00966630">
      <w:pPr>
        <w:ind w:left="1080" w:firstLine="1080"/>
        <w:rPr>
          <w:szCs w:val="22"/>
        </w:rPr>
      </w:pPr>
      <w:r w:rsidRPr="003628A1">
        <w:rPr>
          <w:szCs w:val="22"/>
        </w:rPr>
        <w:t>Allow</w:t>
      </w:r>
      <w:r w:rsidR="004B0933">
        <w:rPr>
          <w:szCs w:val="22"/>
        </w:rPr>
        <w:t xml:space="preserve"> </w:t>
      </w:r>
      <w:r w:rsidRPr="003628A1">
        <w:rPr>
          <w:szCs w:val="22"/>
        </w:rPr>
        <w:t>Reason</w:t>
      </w:r>
      <w:r w:rsidR="004B0933">
        <w:rPr>
          <w:szCs w:val="22"/>
        </w:rPr>
        <w:t xml:space="preserve"> </w:t>
      </w:r>
      <w:r w:rsidRPr="003628A1">
        <w:rPr>
          <w:szCs w:val="22"/>
        </w:rPr>
        <w:t>Code</w:t>
      </w:r>
      <w:r w:rsidR="004B0933">
        <w:rPr>
          <w:szCs w:val="22"/>
        </w:rPr>
        <w:t xml:space="preserve"> </w:t>
      </w:r>
      <w:r w:rsidRPr="003628A1">
        <w:rPr>
          <w:szCs w:val="22"/>
        </w:rPr>
        <w:t>to</w:t>
      </w:r>
      <w:r w:rsidR="004B0933">
        <w:rPr>
          <w:szCs w:val="22"/>
        </w:rPr>
        <w:t xml:space="preserve"> </w:t>
      </w:r>
      <w:r w:rsidRPr="003628A1">
        <w:rPr>
          <w:szCs w:val="22"/>
        </w:rPr>
        <w:t>remain</w:t>
      </w:r>
      <w:r w:rsidR="004B0933">
        <w:rPr>
          <w:szCs w:val="22"/>
        </w:rPr>
        <w:t xml:space="preserve"> </w:t>
      </w:r>
      <w:r w:rsidRPr="003628A1">
        <w:rPr>
          <w:szCs w:val="22"/>
        </w:rPr>
        <w:t>as-is,</w:t>
      </w:r>
      <w:r w:rsidR="004B0933">
        <w:rPr>
          <w:szCs w:val="22"/>
        </w:rPr>
        <w:t xml:space="preserve"> </w:t>
      </w:r>
      <w:r w:rsidRPr="003628A1">
        <w:rPr>
          <w:szCs w:val="22"/>
        </w:rPr>
        <w:t>and</w:t>
      </w:r>
      <w:r w:rsidR="004B0933">
        <w:rPr>
          <w:szCs w:val="22"/>
        </w:rPr>
        <w:t xml:space="preserve"> </w:t>
      </w:r>
      <w:r w:rsidRPr="003628A1">
        <w:rPr>
          <w:szCs w:val="22"/>
        </w:rPr>
        <w:t>do</w:t>
      </w:r>
      <w:r w:rsidR="004B0933">
        <w:rPr>
          <w:szCs w:val="22"/>
        </w:rPr>
        <w:t xml:space="preserve"> </w:t>
      </w:r>
      <w:r w:rsidRPr="003628A1">
        <w:rPr>
          <w:szCs w:val="22"/>
        </w:rPr>
        <w:t>NOT</w:t>
      </w:r>
      <w:r w:rsidR="004B0933">
        <w:rPr>
          <w:szCs w:val="22"/>
        </w:rPr>
        <w:t xml:space="preserve"> </w:t>
      </w:r>
      <w:r w:rsidRPr="003628A1">
        <w:rPr>
          <w:szCs w:val="22"/>
        </w:rPr>
        <w:t>exempt</w:t>
      </w:r>
      <w:r w:rsidR="004B0933">
        <w:rPr>
          <w:szCs w:val="22"/>
        </w:rPr>
        <w:t xml:space="preserve"> </w:t>
      </w:r>
      <w:r w:rsidRPr="003628A1">
        <w:rPr>
          <w:szCs w:val="22"/>
        </w:rPr>
        <w:t>the</w:t>
      </w:r>
      <w:r w:rsidR="004B0933">
        <w:rPr>
          <w:szCs w:val="22"/>
        </w:rPr>
        <w:t xml:space="preserve"> </w:t>
      </w:r>
      <w:r w:rsidRPr="003628A1">
        <w:rPr>
          <w:szCs w:val="22"/>
        </w:rPr>
        <w:t>transaction</w:t>
      </w:r>
      <w:r w:rsidR="004B0933">
        <w:rPr>
          <w:szCs w:val="22"/>
        </w:rPr>
        <w:t xml:space="preserve"> </w:t>
      </w:r>
      <w:r w:rsidRPr="003628A1">
        <w:rPr>
          <w:szCs w:val="22"/>
        </w:rPr>
        <w:t>from</w:t>
      </w:r>
      <w:r w:rsidR="004B0933">
        <w:rPr>
          <w:szCs w:val="22"/>
        </w:rPr>
        <w:t xml:space="preserve"> </w:t>
      </w:r>
      <w:r w:rsidRPr="003628A1">
        <w:rPr>
          <w:szCs w:val="22"/>
        </w:rPr>
        <w:t>the</w:t>
      </w:r>
      <w:r w:rsidR="004B0933">
        <w:rPr>
          <w:szCs w:val="22"/>
        </w:rPr>
        <w:t xml:space="preserve"> </w:t>
      </w:r>
      <w:r w:rsidRPr="003628A1">
        <w:rPr>
          <w:b/>
          <w:bCs/>
          <w:szCs w:val="22"/>
        </w:rPr>
        <w:t>RT-EFC-DALW</w:t>
      </w:r>
      <w:r w:rsidRPr="003628A1">
        <w:rPr>
          <w:szCs w:val="22"/>
        </w:rPr>
        <w:t>.</w:t>
      </w:r>
    </w:p>
    <w:p w14:paraId="2C4C01B2" w14:textId="77777777" w:rsidR="000A4D04" w:rsidRPr="003628A1" w:rsidRDefault="000A4D04" w:rsidP="008F7080">
      <w:pPr>
        <w:pStyle w:val="FigureCaption"/>
        <w:spacing w:before="240"/>
        <w:rPr>
          <w:color w:val="auto"/>
        </w:rPr>
      </w:pPr>
      <w:r w:rsidRPr="003628A1">
        <w:rPr>
          <w:color w:val="auto"/>
        </w:rPr>
        <w:br w:type="page"/>
      </w:r>
    </w:p>
    <w:p w14:paraId="7AE9CF6B" w14:textId="77777777" w:rsidR="0067070D" w:rsidRPr="003628A1" w:rsidRDefault="0067070D" w:rsidP="0032416D">
      <w:pPr>
        <w:pStyle w:val="Figure"/>
      </w:pPr>
      <w:bookmarkStart w:id="433" w:name="_Toc183233693"/>
      <w:bookmarkStart w:id="434" w:name="_Toc239755774"/>
      <w:bookmarkStart w:id="435" w:name="_Toc300047632"/>
      <w:r w:rsidRPr="008872BE">
        <w:rPr>
          <w:color w:val="2B579A"/>
          <w:shd w:val="clear" w:color="auto" w:fill="E6E6E6"/>
          <w:lang w:val="en-CA"/>
        </w:rPr>
        <w:lastRenderedPageBreak/>
        <w:drawing>
          <wp:inline distT="0" distB="0" distL="0" distR="0" wp14:anchorId="3BFBA5E8" wp14:editId="76BF3F14">
            <wp:extent cx="5071745" cy="5092700"/>
            <wp:effectExtent l="0" t="0" r="0" b="0"/>
            <wp:docPr id="10" name="Picture 10" descr="Figure shows a graph that depicts example of an import transaction that passes the Offer Price test. The horizontal axis represents the &quot;Quantity&quot; while the vertical axis represents M M C P in dollars per Megawatt hour ranging from negative 2000 to positive 2000. Legend of the graph is as follows. p-q pair, Offer curve. Two parallel vertical line pass over the graph and are labeled &quot;Pre-dispatch quantity (P D underscore D Q S I)&quot; and &quot;Schedule of record quantity (D A underscore D Q S I)&quot;. Both the lines pass entirely through the area covered by the cur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4" cstate="print"/>
                    <a:srcRect/>
                    <a:stretch>
                      <a:fillRect/>
                    </a:stretch>
                  </pic:blipFill>
                  <pic:spPr bwMode="auto">
                    <a:xfrm>
                      <a:off x="0" y="0"/>
                      <a:ext cx="5071745" cy="5092700"/>
                    </a:xfrm>
                    <a:prstGeom prst="rect">
                      <a:avLst/>
                    </a:prstGeom>
                    <a:noFill/>
                    <a:ln w="9525">
                      <a:noFill/>
                      <a:miter lim="800000"/>
                      <a:headEnd/>
                      <a:tailEnd/>
                    </a:ln>
                  </pic:spPr>
                </pic:pic>
              </a:graphicData>
            </a:graphic>
          </wp:inline>
        </w:drawing>
      </w:r>
    </w:p>
    <w:p w14:paraId="76C74031" w14:textId="6FFAE5AF" w:rsidR="008F7080" w:rsidRPr="003628A1" w:rsidRDefault="008F7080" w:rsidP="008F7080">
      <w:pPr>
        <w:pStyle w:val="FigureCaption"/>
        <w:spacing w:before="240"/>
        <w:rPr>
          <w:color w:val="auto"/>
        </w:rPr>
      </w:pPr>
      <w:bookmarkStart w:id="436" w:name="_Toc136264547"/>
      <w:bookmarkStart w:id="437" w:name="_Toc163550974"/>
      <w:r w:rsidRPr="003628A1">
        <w:rPr>
          <w:color w:val="auto"/>
        </w:rPr>
        <w:t>Figure</w:t>
      </w:r>
      <w:r w:rsidR="004B0933">
        <w:rPr>
          <w:color w:val="auto"/>
        </w:rPr>
        <w:t xml:space="preserve"> </w:t>
      </w:r>
      <w:r w:rsidRPr="003628A1">
        <w:rPr>
          <w:color w:val="auto"/>
        </w:rPr>
        <w:t>2-1</w:t>
      </w:r>
      <w:r w:rsidR="004B0933">
        <w:rPr>
          <w:color w:val="auto"/>
        </w:rPr>
        <w:t xml:space="preserve"> </w:t>
      </w:r>
      <w:r w:rsidRPr="003628A1">
        <w:rPr>
          <w:color w:val="auto"/>
        </w:rPr>
        <w:t>–</w:t>
      </w:r>
      <w:r w:rsidR="004B0933">
        <w:rPr>
          <w:color w:val="auto"/>
        </w:rPr>
        <w:t xml:space="preserve"> </w:t>
      </w:r>
      <w:r w:rsidRPr="003628A1">
        <w:rPr>
          <w:color w:val="auto"/>
        </w:rPr>
        <w:t>Example</w:t>
      </w:r>
      <w:r w:rsidR="004B0933">
        <w:rPr>
          <w:color w:val="auto"/>
        </w:rPr>
        <w:t xml:space="preserve"> </w:t>
      </w:r>
      <w:r w:rsidRPr="003628A1">
        <w:rPr>
          <w:color w:val="auto"/>
        </w:rPr>
        <w:t>of</w:t>
      </w:r>
      <w:r w:rsidR="004B0933">
        <w:rPr>
          <w:color w:val="auto"/>
        </w:rPr>
        <w:t xml:space="preserve"> </w:t>
      </w:r>
      <w:r w:rsidRPr="003628A1">
        <w:rPr>
          <w:color w:val="auto"/>
        </w:rPr>
        <w:t>an</w:t>
      </w:r>
      <w:r w:rsidR="004B0933">
        <w:rPr>
          <w:color w:val="auto"/>
        </w:rPr>
        <w:t xml:space="preserve"> </w:t>
      </w:r>
      <w:r w:rsidRPr="003628A1">
        <w:rPr>
          <w:color w:val="auto"/>
        </w:rPr>
        <w:t>Import</w:t>
      </w:r>
      <w:r w:rsidR="004B0933">
        <w:rPr>
          <w:color w:val="auto"/>
        </w:rPr>
        <w:t xml:space="preserve"> </w:t>
      </w:r>
      <w:r w:rsidRPr="003628A1">
        <w:rPr>
          <w:color w:val="auto"/>
        </w:rPr>
        <w:t>Transaction</w:t>
      </w:r>
      <w:r w:rsidR="004B0933">
        <w:rPr>
          <w:color w:val="auto"/>
        </w:rPr>
        <w:t xml:space="preserve"> </w:t>
      </w:r>
      <w:r w:rsidRPr="003628A1">
        <w:rPr>
          <w:color w:val="auto"/>
        </w:rPr>
        <w:t>that</w:t>
      </w:r>
      <w:r w:rsidR="004B0933">
        <w:rPr>
          <w:color w:val="auto"/>
        </w:rPr>
        <w:t xml:space="preserve"> </w:t>
      </w:r>
      <w:r w:rsidRPr="003628A1">
        <w:rPr>
          <w:color w:val="auto"/>
        </w:rPr>
        <w:t>PASSES</w:t>
      </w:r>
      <w:r w:rsidR="004B0933">
        <w:rPr>
          <w:color w:val="auto"/>
        </w:rPr>
        <w:t xml:space="preserve"> </w:t>
      </w:r>
      <w:r w:rsidRPr="003628A1">
        <w:rPr>
          <w:color w:val="auto"/>
        </w:rPr>
        <w:t>the</w:t>
      </w:r>
      <w:r w:rsidR="004B0933">
        <w:rPr>
          <w:color w:val="auto"/>
        </w:rPr>
        <w:t xml:space="preserve"> </w:t>
      </w:r>
      <w:r w:rsidRPr="003628A1">
        <w:rPr>
          <w:color w:val="auto"/>
        </w:rPr>
        <w:t>“Offer</w:t>
      </w:r>
      <w:r w:rsidR="004B0933">
        <w:rPr>
          <w:color w:val="auto"/>
        </w:rPr>
        <w:t xml:space="preserve"> </w:t>
      </w:r>
      <w:r w:rsidRPr="003628A1">
        <w:rPr>
          <w:color w:val="auto"/>
        </w:rPr>
        <w:t>Price</w:t>
      </w:r>
      <w:r w:rsidR="004B0933">
        <w:rPr>
          <w:color w:val="auto"/>
        </w:rPr>
        <w:t xml:space="preserve"> </w:t>
      </w:r>
      <w:r w:rsidRPr="003628A1">
        <w:rPr>
          <w:color w:val="auto"/>
        </w:rPr>
        <w:t>Test”</w:t>
      </w:r>
      <w:bookmarkEnd w:id="433"/>
      <w:bookmarkEnd w:id="434"/>
      <w:bookmarkEnd w:id="435"/>
      <w:bookmarkEnd w:id="436"/>
      <w:bookmarkEnd w:id="437"/>
    </w:p>
    <w:p w14:paraId="54F68F9C" w14:textId="77777777" w:rsidR="008F7080" w:rsidRPr="003628A1" w:rsidRDefault="008F7080"/>
    <w:p w14:paraId="11F03E99" w14:textId="77777777" w:rsidR="000048B2" w:rsidRPr="003628A1" w:rsidRDefault="00C51CD0" w:rsidP="009614B1">
      <w:pPr>
        <w:jc w:val="center"/>
      </w:pPr>
      <w:r w:rsidRPr="008872BE">
        <w:rPr>
          <w:noProof/>
          <w:color w:val="2B579A"/>
          <w:shd w:val="solid" w:color="FFFFFF" w:fill="FFFFFF"/>
          <w:lang w:val="en-CA"/>
        </w:rPr>
        <w:drawing>
          <wp:inline distT="0" distB="0" distL="0" distR="0" wp14:anchorId="08099784" wp14:editId="21E3CC37">
            <wp:extent cx="4521052" cy="4627212"/>
            <wp:effectExtent l="0" t="0" r="0" b="2540"/>
            <wp:docPr id="370" name="Picture 370" descr="Figure shows a graph that depicts example of an import transaction that fails the Offer Price test. The horizontal axis represents the &quot;Quantity&quot; while the vertical axis represents M M C P in dollars per Megawatt hour ranging from negative 2000 to positive 2000. Legend of the graph is as follows. p-q pair, Offer curve. Two parallel vertical line pass over the graph and are labeled &quot;Pre-dispatch quantity (P D underscore D Q S I)&quot; and &quot;Schedule of record quantity (D A underscore D Q S I)&quot;. The second line doesn't pass entirely through the area covered by the cur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5" cstate="print"/>
                    <a:srcRect/>
                    <a:stretch>
                      <a:fillRect/>
                    </a:stretch>
                  </pic:blipFill>
                  <pic:spPr bwMode="auto">
                    <a:xfrm>
                      <a:off x="0" y="0"/>
                      <a:ext cx="4518880" cy="4624989"/>
                    </a:xfrm>
                    <a:prstGeom prst="rect">
                      <a:avLst/>
                    </a:prstGeom>
                    <a:noFill/>
                    <a:ln w="9525">
                      <a:noFill/>
                      <a:miter lim="800000"/>
                      <a:headEnd/>
                      <a:tailEnd/>
                    </a:ln>
                  </pic:spPr>
                </pic:pic>
              </a:graphicData>
            </a:graphic>
          </wp:inline>
        </w:drawing>
      </w:r>
    </w:p>
    <w:p w14:paraId="489E2EC6" w14:textId="15D72F93" w:rsidR="0067070D" w:rsidRPr="003628A1" w:rsidRDefault="0067070D" w:rsidP="0067070D">
      <w:pPr>
        <w:pStyle w:val="FigureCaption"/>
        <w:spacing w:before="240"/>
        <w:rPr>
          <w:color w:val="auto"/>
        </w:rPr>
      </w:pPr>
      <w:bookmarkStart w:id="438" w:name="_Toc136264548"/>
      <w:bookmarkStart w:id="439" w:name="_Toc163550975"/>
      <w:r w:rsidRPr="003628A1">
        <w:rPr>
          <w:color w:val="auto"/>
        </w:rPr>
        <w:t>Figure</w:t>
      </w:r>
      <w:r w:rsidR="004B0933">
        <w:rPr>
          <w:color w:val="auto"/>
        </w:rPr>
        <w:t xml:space="preserve"> </w:t>
      </w:r>
      <w:r w:rsidRPr="003628A1">
        <w:rPr>
          <w:color w:val="auto"/>
        </w:rPr>
        <w:t>2-2</w:t>
      </w:r>
      <w:r w:rsidR="004B0933">
        <w:rPr>
          <w:color w:val="auto"/>
        </w:rPr>
        <w:t xml:space="preserve"> </w:t>
      </w:r>
      <w:r w:rsidRPr="003628A1">
        <w:rPr>
          <w:color w:val="auto"/>
        </w:rPr>
        <w:t>–</w:t>
      </w:r>
      <w:r w:rsidR="004B0933">
        <w:rPr>
          <w:color w:val="auto"/>
        </w:rPr>
        <w:t xml:space="preserve"> </w:t>
      </w:r>
      <w:r w:rsidRPr="003628A1">
        <w:rPr>
          <w:color w:val="auto"/>
        </w:rPr>
        <w:t>Example</w:t>
      </w:r>
      <w:r w:rsidR="004B0933">
        <w:rPr>
          <w:color w:val="auto"/>
        </w:rPr>
        <w:t xml:space="preserve"> </w:t>
      </w:r>
      <w:r w:rsidRPr="003628A1">
        <w:rPr>
          <w:color w:val="auto"/>
        </w:rPr>
        <w:t>of</w:t>
      </w:r>
      <w:r w:rsidR="004B0933">
        <w:rPr>
          <w:color w:val="auto"/>
        </w:rPr>
        <w:t xml:space="preserve"> </w:t>
      </w:r>
      <w:r w:rsidRPr="003628A1">
        <w:rPr>
          <w:color w:val="auto"/>
        </w:rPr>
        <w:t>an</w:t>
      </w:r>
      <w:r w:rsidR="004B0933">
        <w:rPr>
          <w:color w:val="auto"/>
        </w:rPr>
        <w:t xml:space="preserve"> </w:t>
      </w:r>
      <w:r w:rsidRPr="003628A1">
        <w:rPr>
          <w:color w:val="auto"/>
        </w:rPr>
        <w:t>Import</w:t>
      </w:r>
      <w:r w:rsidR="004B0933">
        <w:rPr>
          <w:color w:val="auto"/>
        </w:rPr>
        <w:t xml:space="preserve"> </w:t>
      </w:r>
      <w:r w:rsidRPr="003628A1">
        <w:rPr>
          <w:color w:val="auto"/>
        </w:rPr>
        <w:t>Transaction</w:t>
      </w:r>
      <w:r w:rsidR="004B0933">
        <w:rPr>
          <w:color w:val="auto"/>
        </w:rPr>
        <w:t xml:space="preserve"> </w:t>
      </w:r>
      <w:r w:rsidRPr="003628A1">
        <w:rPr>
          <w:color w:val="auto"/>
        </w:rPr>
        <w:t>that</w:t>
      </w:r>
      <w:r w:rsidR="004B0933">
        <w:rPr>
          <w:color w:val="auto"/>
        </w:rPr>
        <w:t xml:space="preserve"> </w:t>
      </w:r>
      <w:r w:rsidRPr="003628A1">
        <w:rPr>
          <w:color w:val="auto"/>
        </w:rPr>
        <w:t>FAILS</w:t>
      </w:r>
      <w:r w:rsidR="004B0933">
        <w:rPr>
          <w:color w:val="auto"/>
        </w:rPr>
        <w:t xml:space="preserve"> </w:t>
      </w:r>
      <w:r w:rsidRPr="003628A1">
        <w:rPr>
          <w:color w:val="auto"/>
        </w:rPr>
        <w:t>the</w:t>
      </w:r>
      <w:r w:rsidR="004B0933">
        <w:rPr>
          <w:color w:val="auto"/>
        </w:rPr>
        <w:t xml:space="preserve"> </w:t>
      </w:r>
      <w:r w:rsidRPr="003628A1">
        <w:rPr>
          <w:color w:val="auto"/>
        </w:rPr>
        <w:t>“Offer</w:t>
      </w:r>
      <w:r w:rsidR="004B0933">
        <w:rPr>
          <w:color w:val="auto"/>
        </w:rPr>
        <w:t xml:space="preserve"> </w:t>
      </w:r>
      <w:r w:rsidRPr="003628A1">
        <w:rPr>
          <w:color w:val="auto"/>
        </w:rPr>
        <w:t>Price</w:t>
      </w:r>
      <w:r w:rsidR="004B0933">
        <w:rPr>
          <w:color w:val="auto"/>
        </w:rPr>
        <w:t xml:space="preserve"> </w:t>
      </w:r>
      <w:r w:rsidRPr="003628A1">
        <w:rPr>
          <w:color w:val="auto"/>
        </w:rPr>
        <w:t>Test”</w:t>
      </w:r>
      <w:bookmarkEnd w:id="438"/>
      <w:bookmarkEnd w:id="439"/>
    </w:p>
    <w:p w14:paraId="77754ECC" w14:textId="77777777" w:rsidR="000048B2" w:rsidRPr="003628A1" w:rsidRDefault="000048B2" w:rsidP="008F7080">
      <w:pPr>
        <w:pStyle w:val="FigureCaption"/>
        <w:spacing w:before="240"/>
        <w:rPr>
          <w:color w:val="auto"/>
        </w:rPr>
      </w:pPr>
    </w:p>
    <w:p w14:paraId="6A5CE563" w14:textId="77777777" w:rsidR="001B66F2" w:rsidRPr="003628A1" w:rsidRDefault="001B66F2">
      <w:pPr>
        <w:spacing w:after="0"/>
        <w:rPr>
          <w:b/>
          <w:snapToGrid w:val="0"/>
          <w:lang w:eastAsia="en-US"/>
        </w:rPr>
      </w:pPr>
    </w:p>
    <w:p w14:paraId="08D8FBC8" w14:textId="77777777" w:rsidR="000048B2" w:rsidRPr="003628A1" w:rsidRDefault="00C51CD0" w:rsidP="000048B2">
      <w:pPr>
        <w:jc w:val="center"/>
      </w:pPr>
      <w:r w:rsidRPr="008872BE">
        <w:rPr>
          <w:noProof/>
          <w:color w:val="2B579A"/>
          <w:shd w:val="clear" w:color="auto" w:fill="E6E6E6"/>
          <w:lang w:val="en-CA"/>
        </w:rPr>
        <w:drawing>
          <wp:inline distT="0" distB="0" distL="0" distR="0" wp14:anchorId="56B859EA" wp14:editId="3B1E2DD3">
            <wp:extent cx="4616745" cy="4714924"/>
            <wp:effectExtent l="0" t="0" r="0" b="0"/>
            <wp:docPr id="373" name="Picture 373" descr="Figure shows a graph that depicts example of an export transaction that passes the Offer Price test. The horizontal axis represents the &quot;Quantity&quot; while the vertical axis represents M M C P in dollars per Megawatt hour ranging from negative 2000 to positive 2000. Legend of the graph is as follows. p-q pair, Offer curve. Two parallel vertical line pass over the graph and are labeled &quot;Pre-dispatch quantity (P D underscore D Q S W)&quot; and &quot;Schedule of record quantity (D A underscore D Q S W)&quot;. Both the lines pass entirely through the area covered by the cur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6" cstate="print"/>
                    <a:srcRect/>
                    <a:stretch>
                      <a:fillRect/>
                    </a:stretch>
                  </pic:blipFill>
                  <pic:spPr bwMode="auto">
                    <a:xfrm>
                      <a:off x="0" y="0"/>
                      <a:ext cx="4618797" cy="4717019"/>
                    </a:xfrm>
                    <a:prstGeom prst="rect">
                      <a:avLst/>
                    </a:prstGeom>
                    <a:noFill/>
                    <a:ln w="9525">
                      <a:noFill/>
                      <a:miter lim="800000"/>
                      <a:headEnd/>
                      <a:tailEnd/>
                    </a:ln>
                  </pic:spPr>
                </pic:pic>
              </a:graphicData>
            </a:graphic>
          </wp:inline>
        </w:drawing>
      </w:r>
    </w:p>
    <w:p w14:paraId="073FE1F4" w14:textId="4D85B4EB" w:rsidR="0067070D" w:rsidRPr="003628A1" w:rsidRDefault="0067070D" w:rsidP="0067070D">
      <w:pPr>
        <w:pStyle w:val="FigureCaption"/>
        <w:spacing w:before="240"/>
        <w:rPr>
          <w:color w:val="auto"/>
        </w:rPr>
      </w:pPr>
      <w:bookmarkStart w:id="440" w:name="_Toc136264549"/>
      <w:bookmarkStart w:id="441" w:name="_Toc163550976"/>
      <w:r w:rsidRPr="003628A1">
        <w:rPr>
          <w:color w:val="auto"/>
        </w:rPr>
        <w:t>Figure</w:t>
      </w:r>
      <w:r w:rsidR="004B0933">
        <w:rPr>
          <w:color w:val="auto"/>
        </w:rPr>
        <w:t xml:space="preserve"> </w:t>
      </w:r>
      <w:r w:rsidRPr="003628A1">
        <w:rPr>
          <w:color w:val="auto"/>
        </w:rPr>
        <w:t>2-3</w:t>
      </w:r>
      <w:r w:rsidR="004B0933">
        <w:rPr>
          <w:color w:val="auto"/>
        </w:rPr>
        <w:t xml:space="preserve"> </w:t>
      </w:r>
      <w:r w:rsidRPr="003628A1">
        <w:rPr>
          <w:color w:val="auto"/>
        </w:rPr>
        <w:t>–</w:t>
      </w:r>
      <w:r w:rsidR="004B0933">
        <w:rPr>
          <w:color w:val="auto"/>
        </w:rPr>
        <w:t xml:space="preserve"> </w:t>
      </w:r>
      <w:r w:rsidRPr="003628A1">
        <w:rPr>
          <w:color w:val="auto"/>
        </w:rPr>
        <w:t>Example</w:t>
      </w:r>
      <w:r w:rsidR="004B0933">
        <w:rPr>
          <w:color w:val="auto"/>
        </w:rPr>
        <w:t xml:space="preserve"> </w:t>
      </w:r>
      <w:r w:rsidRPr="003628A1">
        <w:rPr>
          <w:color w:val="auto"/>
        </w:rPr>
        <w:t>of</w:t>
      </w:r>
      <w:r w:rsidR="004B0933">
        <w:rPr>
          <w:color w:val="auto"/>
        </w:rPr>
        <w:t xml:space="preserve"> </w:t>
      </w:r>
      <w:r w:rsidRPr="003628A1">
        <w:rPr>
          <w:color w:val="auto"/>
        </w:rPr>
        <w:t>an</w:t>
      </w:r>
      <w:r w:rsidR="004B0933">
        <w:rPr>
          <w:color w:val="auto"/>
        </w:rPr>
        <w:t xml:space="preserve"> </w:t>
      </w:r>
      <w:r w:rsidRPr="003628A1">
        <w:rPr>
          <w:color w:val="auto"/>
        </w:rPr>
        <w:t>Export</w:t>
      </w:r>
      <w:r w:rsidR="004B0933">
        <w:rPr>
          <w:color w:val="auto"/>
        </w:rPr>
        <w:t xml:space="preserve"> </w:t>
      </w:r>
      <w:r w:rsidRPr="003628A1">
        <w:rPr>
          <w:color w:val="auto"/>
        </w:rPr>
        <w:t>Transaction</w:t>
      </w:r>
      <w:r w:rsidR="004B0933">
        <w:rPr>
          <w:color w:val="auto"/>
        </w:rPr>
        <w:t xml:space="preserve"> </w:t>
      </w:r>
      <w:r w:rsidRPr="003628A1">
        <w:rPr>
          <w:color w:val="auto"/>
        </w:rPr>
        <w:t>that</w:t>
      </w:r>
      <w:r w:rsidR="004B0933">
        <w:rPr>
          <w:color w:val="auto"/>
        </w:rPr>
        <w:t xml:space="preserve"> </w:t>
      </w:r>
      <w:r w:rsidRPr="003628A1">
        <w:rPr>
          <w:color w:val="auto"/>
        </w:rPr>
        <w:t>PASSES</w:t>
      </w:r>
      <w:r w:rsidR="004B0933">
        <w:rPr>
          <w:color w:val="auto"/>
        </w:rPr>
        <w:t xml:space="preserve"> </w:t>
      </w:r>
      <w:r w:rsidRPr="003628A1">
        <w:rPr>
          <w:color w:val="auto"/>
        </w:rPr>
        <w:t>the</w:t>
      </w:r>
      <w:r w:rsidR="004B0933">
        <w:rPr>
          <w:color w:val="auto"/>
        </w:rPr>
        <w:t xml:space="preserve"> </w:t>
      </w:r>
      <w:r w:rsidRPr="003628A1">
        <w:rPr>
          <w:color w:val="auto"/>
        </w:rPr>
        <w:t>“Offer</w:t>
      </w:r>
      <w:r w:rsidR="004B0933">
        <w:rPr>
          <w:color w:val="auto"/>
        </w:rPr>
        <w:t xml:space="preserve"> </w:t>
      </w:r>
      <w:r w:rsidRPr="003628A1">
        <w:rPr>
          <w:color w:val="auto"/>
        </w:rPr>
        <w:t>Price</w:t>
      </w:r>
      <w:r w:rsidR="004B0933">
        <w:rPr>
          <w:color w:val="auto"/>
        </w:rPr>
        <w:t xml:space="preserve"> </w:t>
      </w:r>
      <w:r w:rsidRPr="003628A1">
        <w:rPr>
          <w:color w:val="auto"/>
        </w:rPr>
        <w:t>Test”</w:t>
      </w:r>
      <w:bookmarkEnd w:id="440"/>
      <w:bookmarkEnd w:id="441"/>
    </w:p>
    <w:p w14:paraId="38CC0D41" w14:textId="77777777" w:rsidR="001B66F2" w:rsidRPr="003628A1" w:rsidRDefault="001B66F2">
      <w:pPr>
        <w:spacing w:after="0"/>
        <w:rPr>
          <w:b/>
          <w:snapToGrid w:val="0"/>
          <w:lang w:eastAsia="en-US"/>
        </w:rPr>
      </w:pPr>
    </w:p>
    <w:p w14:paraId="072558A0" w14:textId="77777777" w:rsidR="00977493" w:rsidRPr="003628A1" w:rsidRDefault="00C51CD0" w:rsidP="00977493">
      <w:pPr>
        <w:jc w:val="center"/>
      </w:pPr>
      <w:r w:rsidRPr="008872BE">
        <w:rPr>
          <w:noProof/>
          <w:color w:val="2B579A"/>
          <w:shd w:val="clear" w:color="auto" w:fill="E6E6E6"/>
          <w:lang w:val="en-CA"/>
        </w:rPr>
        <w:lastRenderedPageBreak/>
        <w:drawing>
          <wp:inline distT="0" distB="0" distL="0" distR="0" wp14:anchorId="3156A766" wp14:editId="6CBCBBAA">
            <wp:extent cx="4754969" cy="4784673"/>
            <wp:effectExtent l="0" t="0" r="7620" b="0"/>
            <wp:docPr id="376" name="Picture 376" descr="Figure shows a graph that depicts example of an export transaction that fails the Offer Price test. The horizontal axis represents the &quot;Quantity&quot; while the vertical axis represents M M C P in dollars per Megawatt hour ranging from negative 2000 to positive 2000. Legend of the graph is as follows. p-q pair, Offer curve. Two parallel vertical line pass over the graph and are labeled &quot;Pre-dispatch quantity (P D underscore D Q S W)&quot; and &quot;Schedule of record quantity (D A underscore D Q S W)&quot;. The second line doesn't pass entirely through the area covered by the cur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7" cstate="print"/>
                    <a:srcRect/>
                    <a:stretch>
                      <a:fillRect/>
                    </a:stretch>
                  </pic:blipFill>
                  <pic:spPr bwMode="auto">
                    <a:xfrm>
                      <a:off x="0" y="0"/>
                      <a:ext cx="4756627" cy="4786342"/>
                    </a:xfrm>
                    <a:prstGeom prst="rect">
                      <a:avLst/>
                    </a:prstGeom>
                    <a:noFill/>
                    <a:ln w="9525">
                      <a:noFill/>
                      <a:miter lim="800000"/>
                      <a:headEnd/>
                      <a:tailEnd/>
                    </a:ln>
                  </pic:spPr>
                </pic:pic>
              </a:graphicData>
            </a:graphic>
          </wp:inline>
        </w:drawing>
      </w:r>
    </w:p>
    <w:p w14:paraId="3EC595B7" w14:textId="53C15E6F" w:rsidR="0067070D" w:rsidRPr="003628A1" w:rsidRDefault="0067070D" w:rsidP="0067070D">
      <w:pPr>
        <w:pStyle w:val="FigureCaption"/>
        <w:spacing w:before="240"/>
        <w:rPr>
          <w:color w:val="auto"/>
        </w:rPr>
      </w:pPr>
      <w:bookmarkStart w:id="442" w:name="_Toc136264550"/>
      <w:bookmarkStart w:id="443" w:name="_Toc163550977"/>
      <w:r w:rsidRPr="003628A1">
        <w:rPr>
          <w:color w:val="auto"/>
        </w:rPr>
        <w:t>Figure</w:t>
      </w:r>
      <w:r w:rsidR="004B0933">
        <w:rPr>
          <w:color w:val="auto"/>
        </w:rPr>
        <w:t xml:space="preserve"> </w:t>
      </w:r>
      <w:r w:rsidRPr="003628A1">
        <w:rPr>
          <w:color w:val="auto"/>
        </w:rPr>
        <w:t>2-4</w:t>
      </w:r>
      <w:r w:rsidR="004B0933">
        <w:rPr>
          <w:color w:val="auto"/>
        </w:rPr>
        <w:t xml:space="preserve"> </w:t>
      </w:r>
      <w:r w:rsidRPr="003628A1">
        <w:rPr>
          <w:color w:val="auto"/>
        </w:rPr>
        <w:t>–</w:t>
      </w:r>
      <w:r w:rsidR="004B0933">
        <w:rPr>
          <w:color w:val="auto"/>
        </w:rPr>
        <w:t xml:space="preserve"> </w:t>
      </w:r>
      <w:r w:rsidRPr="003628A1">
        <w:rPr>
          <w:color w:val="auto"/>
        </w:rPr>
        <w:t>Example</w:t>
      </w:r>
      <w:r w:rsidR="004B0933">
        <w:rPr>
          <w:color w:val="auto"/>
        </w:rPr>
        <w:t xml:space="preserve"> </w:t>
      </w:r>
      <w:r w:rsidRPr="003628A1">
        <w:rPr>
          <w:color w:val="auto"/>
        </w:rPr>
        <w:t>of</w:t>
      </w:r>
      <w:r w:rsidR="004B0933">
        <w:rPr>
          <w:color w:val="auto"/>
        </w:rPr>
        <w:t xml:space="preserve"> </w:t>
      </w:r>
      <w:r w:rsidRPr="003628A1">
        <w:rPr>
          <w:color w:val="auto"/>
        </w:rPr>
        <w:t>an</w:t>
      </w:r>
      <w:r w:rsidR="004B0933">
        <w:rPr>
          <w:color w:val="auto"/>
        </w:rPr>
        <w:t xml:space="preserve"> </w:t>
      </w:r>
      <w:r w:rsidRPr="003628A1">
        <w:rPr>
          <w:color w:val="auto"/>
        </w:rPr>
        <w:t>Export</w:t>
      </w:r>
      <w:r w:rsidR="004B0933">
        <w:rPr>
          <w:color w:val="auto"/>
        </w:rPr>
        <w:t xml:space="preserve"> </w:t>
      </w:r>
      <w:r w:rsidRPr="003628A1">
        <w:rPr>
          <w:color w:val="auto"/>
        </w:rPr>
        <w:t>Transaction</w:t>
      </w:r>
      <w:r w:rsidR="004B0933">
        <w:rPr>
          <w:color w:val="auto"/>
        </w:rPr>
        <w:t xml:space="preserve"> </w:t>
      </w:r>
      <w:r w:rsidRPr="003628A1">
        <w:rPr>
          <w:color w:val="auto"/>
        </w:rPr>
        <w:t>that</w:t>
      </w:r>
      <w:r w:rsidR="004B0933">
        <w:rPr>
          <w:color w:val="auto"/>
        </w:rPr>
        <w:t xml:space="preserve"> </w:t>
      </w:r>
      <w:r w:rsidRPr="003628A1">
        <w:rPr>
          <w:color w:val="auto"/>
        </w:rPr>
        <w:t>PASSES</w:t>
      </w:r>
      <w:r w:rsidR="004B0933">
        <w:rPr>
          <w:color w:val="auto"/>
        </w:rPr>
        <w:t xml:space="preserve"> </w:t>
      </w:r>
      <w:r w:rsidRPr="003628A1">
        <w:rPr>
          <w:color w:val="auto"/>
        </w:rPr>
        <w:t>the</w:t>
      </w:r>
      <w:r w:rsidR="004B0933">
        <w:rPr>
          <w:color w:val="auto"/>
        </w:rPr>
        <w:t xml:space="preserve"> </w:t>
      </w:r>
      <w:r w:rsidRPr="003628A1">
        <w:rPr>
          <w:color w:val="auto"/>
        </w:rPr>
        <w:t>“Offer</w:t>
      </w:r>
      <w:r w:rsidR="004B0933">
        <w:rPr>
          <w:color w:val="auto"/>
        </w:rPr>
        <w:t xml:space="preserve"> </w:t>
      </w:r>
      <w:r w:rsidRPr="003628A1">
        <w:rPr>
          <w:color w:val="auto"/>
        </w:rPr>
        <w:t>Price</w:t>
      </w:r>
      <w:r w:rsidR="004B0933">
        <w:rPr>
          <w:color w:val="auto"/>
        </w:rPr>
        <w:t xml:space="preserve"> </w:t>
      </w:r>
      <w:r w:rsidRPr="003628A1">
        <w:rPr>
          <w:color w:val="auto"/>
        </w:rPr>
        <w:t>Test”</w:t>
      </w:r>
      <w:bookmarkEnd w:id="442"/>
      <w:bookmarkEnd w:id="443"/>
    </w:p>
    <w:p w14:paraId="3D0D7209" w14:textId="37F6CC28" w:rsidR="0006255D" w:rsidRPr="008872BE" w:rsidRDefault="00770AFA" w:rsidP="008872BE">
      <w:pPr>
        <w:jc w:val="center"/>
        <w:rPr>
          <w:b/>
        </w:rPr>
      </w:pPr>
      <w:r w:rsidRPr="008872BE">
        <w:rPr>
          <w:b/>
        </w:rPr>
        <w:t>-</w:t>
      </w:r>
      <w:r w:rsidR="004B0933" w:rsidRPr="008872BE">
        <w:rPr>
          <w:b/>
        </w:rPr>
        <w:t xml:space="preserve"> </w:t>
      </w:r>
      <w:r w:rsidRPr="008872BE">
        <w:rPr>
          <w:b/>
        </w:rPr>
        <w:t>End</w:t>
      </w:r>
      <w:r w:rsidR="004B0933" w:rsidRPr="008872BE">
        <w:rPr>
          <w:b/>
        </w:rPr>
        <w:t xml:space="preserve"> </w:t>
      </w:r>
      <w:r w:rsidRPr="008872BE">
        <w:rPr>
          <w:b/>
        </w:rPr>
        <w:t>of</w:t>
      </w:r>
      <w:r w:rsidR="004B0933" w:rsidRPr="008872BE">
        <w:rPr>
          <w:b/>
        </w:rPr>
        <w:t xml:space="preserve"> </w:t>
      </w:r>
      <w:r w:rsidRPr="008872BE">
        <w:rPr>
          <w:b/>
        </w:rPr>
        <w:t>Section</w:t>
      </w:r>
      <w:r w:rsidR="004B0933" w:rsidRPr="008872BE">
        <w:rPr>
          <w:b/>
        </w:rPr>
        <w:t xml:space="preserve"> </w:t>
      </w:r>
      <w:r w:rsidRPr="008872BE">
        <w:rPr>
          <w:b/>
        </w:rPr>
        <w:t>-</w:t>
      </w:r>
    </w:p>
    <w:p w14:paraId="5C97E779" w14:textId="77777777" w:rsidR="00CB1852" w:rsidRDefault="00CB1852">
      <w:pPr>
        <w:spacing w:after="0"/>
      </w:pPr>
      <w:r>
        <w:br w:type="page"/>
      </w:r>
    </w:p>
    <w:p w14:paraId="4A97E599" w14:textId="77777777" w:rsidR="00534C8C" w:rsidRDefault="00534C8C" w:rsidP="00F5117B"/>
    <w:p w14:paraId="47DC93F8" w14:textId="77777777" w:rsidR="00534C8C" w:rsidRPr="003628A1" w:rsidRDefault="00534C8C" w:rsidP="00F5117B">
      <w:pPr>
        <w:sectPr w:rsidR="00534C8C" w:rsidRPr="003628A1" w:rsidSect="00DE6F6D">
          <w:headerReference w:type="even" r:id="rId38"/>
          <w:headerReference w:type="default" r:id="rId39"/>
          <w:footerReference w:type="even" r:id="rId40"/>
          <w:footerReference w:type="default" r:id="rId41"/>
          <w:pgSz w:w="15840" w:h="12240" w:orient="landscape" w:code="1"/>
          <w:pgMar w:top="1800" w:right="1440" w:bottom="1440" w:left="1440" w:header="720" w:footer="720" w:gutter="0"/>
          <w:pgNumType w:chapSep="enDash"/>
          <w:cols w:space="720"/>
          <w:docGrid w:linePitch="360"/>
        </w:sectPr>
      </w:pPr>
    </w:p>
    <w:p w14:paraId="74255C9E" w14:textId="77777777" w:rsidR="0029491E" w:rsidRPr="008872BE" w:rsidRDefault="0029491E" w:rsidP="008872BE">
      <w:pPr>
        <w:pStyle w:val="Head1NoNum"/>
        <w:rPr>
          <w:sz w:val="28"/>
        </w:rPr>
      </w:pPr>
      <w:bookmarkStart w:id="453" w:name="_Toc474479489"/>
      <w:bookmarkStart w:id="454" w:name="_Toc474539521"/>
      <w:bookmarkStart w:id="455" w:name="_Toc484332748"/>
      <w:bookmarkStart w:id="456" w:name="_Toc486126642"/>
      <w:bookmarkStart w:id="457" w:name="_Toc531403078"/>
      <w:bookmarkStart w:id="458" w:name="_Toc531403213"/>
      <w:bookmarkStart w:id="459" w:name="_Toc300047631"/>
      <w:bookmarkStart w:id="460" w:name="_Toc494078126"/>
      <w:bookmarkStart w:id="461" w:name="_Toc523718550"/>
      <w:bookmarkStart w:id="462" w:name="_Toc136264589"/>
      <w:bookmarkStart w:id="463" w:name="_Toc118976288"/>
      <w:bookmarkStart w:id="464" w:name="_Toc163463175"/>
      <w:bookmarkStart w:id="465" w:name="_Toc474295665"/>
      <w:r w:rsidRPr="008872BE">
        <w:rPr>
          <w:sz w:val="28"/>
        </w:rPr>
        <w:lastRenderedPageBreak/>
        <w:t>Ref</w:t>
      </w:r>
      <w:bookmarkStart w:id="466" w:name="_Hlt524943544"/>
      <w:bookmarkEnd w:id="466"/>
      <w:r w:rsidRPr="008872BE">
        <w:rPr>
          <w:sz w:val="28"/>
        </w:rPr>
        <w:t>erences</w:t>
      </w:r>
      <w:bookmarkEnd w:id="453"/>
      <w:bookmarkEnd w:id="454"/>
      <w:bookmarkEnd w:id="455"/>
      <w:bookmarkEnd w:id="456"/>
      <w:bookmarkEnd w:id="457"/>
      <w:bookmarkEnd w:id="458"/>
      <w:bookmarkEnd w:id="459"/>
      <w:bookmarkEnd w:id="460"/>
      <w:bookmarkEnd w:id="461"/>
      <w:bookmarkEnd w:id="462"/>
      <w:bookmarkEnd w:id="463"/>
      <w:bookmarkEnd w:id="4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able presents information in several rows and two columns. The column headers are as follows: Document Name, Doc I D.&#10;"/>
      </w:tblPr>
      <w:tblGrid>
        <w:gridCol w:w="5598"/>
        <w:gridCol w:w="3618"/>
      </w:tblGrid>
      <w:tr w:rsidR="004407D9" w:rsidRPr="003628A1" w14:paraId="37831369" w14:textId="77777777" w:rsidTr="00667D19">
        <w:trPr>
          <w:tblHeader/>
          <w:jc w:val="center"/>
        </w:trPr>
        <w:tc>
          <w:tcPr>
            <w:tcW w:w="5598" w:type="dxa"/>
            <w:shd w:val="clear" w:color="auto" w:fill="D9D9D9" w:themeFill="background1" w:themeFillShade="D9"/>
            <w:vAlign w:val="center"/>
          </w:tcPr>
          <w:p w14:paraId="585F1D32" w14:textId="153ABFA3" w:rsidR="00233A7A" w:rsidRPr="003628A1" w:rsidRDefault="004407D9">
            <w:pPr>
              <w:pStyle w:val="TableHead"/>
            </w:pPr>
            <w:r w:rsidRPr="003628A1">
              <w:t>Document</w:t>
            </w:r>
            <w:r w:rsidR="004B0933">
              <w:t xml:space="preserve"> </w:t>
            </w:r>
            <w:r w:rsidRPr="003628A1">
              <w:t>Name</w:t>
            </w:r>
          </w:p>
        </w:tc>
        <w:tc>
          <w:tcPr>
            <w:tcW w:w="3618" w:type="dxa"/>
            <w:shd w:val="clear" w:color="auto" w:fill="D9D9D9" w:themeFill="background1" w:themeFillShade="D9"/>
            <w:vAlign w:val="center"/>
          </w:tcPr>
          <w:p w14:paraId="53EFF47C" w14:textId="0672A45F" w:rsidR="00233A7A" w:rsidRPr="003628A1" w:rsidRDefault="004407D9">
            <w:pPr>
              <w:pStyle w:val="TableHead"/>
            </w:pPr>
            <w:r w:rsidRPr="003628A1">
              <w:t>Doc</w:t>
            </w:r>
            <w:r w:rsidR="004B0933">
              <w:t xml:space="preserve"> </w:t>
            </w:r>
            <w:r w:rsidRPr="003628A1">
              <w:t>ID</w:t>
            </w:r>
          </w:p>
        </w:tc>
      </w:tr>
      <w:tr w:rsidR="004407D9" w:rsidRPr="003628A1" w14:paraId="1EAD2375" w14:textId="77777777" w:rsidTr="00DF0600">
        <w:trPr>
          <w:jc w:val="center"/>
        </w:trPr>
        <w:tc>
          <w:tcPr>
            <w:tcW w:w="5598" w:type="dxa"/>
          </w:tcPr>
          <w:p w14:paraId="3A8C7F3B" w14:textId="0394C6B0" w:rsidR="004407D9" w:rsidRPr="003628A1" w:rsidRDefault="004407D9" w:rsidP="00526331">
            <w:pPr>
              <w:pStyle w:val="TableBody"/>
            </w:pPr>
            <w:r w:rsidRPr="003628A1">
              <w:t>Market</w:t>
            </w:r>
            <w:r w:rsidR="004B0933">
              <w:t xml:space="preserve"> </w:t>
            </w:r>
            <w:r w:rsidRPr="003628A1">
              <w:t>Rules</w:t>
            </w:r>
          </w:p>
        </w:tc>
        <w:tc>
          <w:tcPr>
            <w:tcW w:w="3618" w:type="dxa"/>
          </w:tcPr>
          <w:p w14:paraId="3AF9DD57" w14:textId="77777777" w:rsidR="004407D9" w:rsidRPr="003628A1" w:rsidRDefault="004407D9" w:rsidP="00526331">
            <w:pPr>
              <w:pStyle w:val="TableBody"/>
            </w:pPr>
            <w:r w:rsidRPr="003628A1">
              <w:t>MDP_RUL_0002</w:t>
            </w:r>
          </w:p>
        </w:tc>
      </w:tr>
      <w:tr w:rsidR="004407D9" w:rsidRPr="003628A1" w14:paraId="28789192" w14:textId="77777777" w:rsidTr="00DF0600">
        <w:trPr>
          <w:jc w:val="center"/>
        </w:trPr>
        <w:tc>
          <w:tcPr>
            <w:tcW w:w="5598" w:type="dxa"/>
          </w:tcPr>
          <w:p w14:paraId="7335F29A" w14:textId="539ADE0D" w:rsidR="004407D9" w:rsidRPr="003628A1" w:rsidRDefault="004407D9" w:rsidP="00526331">
            <w:pPr>
              <w:pStyle w:val="TableBody"/>
            </w:pPr>
            <w:r w:rsidRPr="003628A1">
              <w:t>Format</w:t>
            </w:r>
            <w:r w:rsidR="004B0933">
              <w:t xml:space="preserve"> </w:t>
            </w:r>
            <w:r w:rsidRPr="003628A1">
              <w:t>Specification</w:t>
            </w:r>
            <w:r w:rsidR="004B0933">
              <w:t xml:space="preserve"> </w:t>
            </w:r>
            <w:r w:rsidRPr="003628A1">
              <w:t>for</w:t>
            </w:r>
            <w:r w:rsidR="004B0933">
              <w:t xml:space="preserve"> </w:t>
            </w:r>
            <w:r w:rsidRPr="003628A1">
              <w:t>Settlement</w:t>
            </w:r>
            <w:r w:rsidR="004B0933">
              <w:t xml:space="preserve"> </w:t>
            </w:r>
            <w:r w:rsidRPr="003628A1">
              <w:t>Statement</w:t>
            </w:r>
            <w:r w:rsidR="004B0933">
              <w:t xml:space="preserve"> </w:t>
            </w:r>
            <w:r w:rsidRPr="003628A1">
              <w:t>Files</w:t>
            </w:r>
            <w:r w:rsidR="004B0933">
              <w:t xml:space="preserve"> </w:t>
            </w:r>
            <w:r w:rsidRPr="003628A1">
              <w:t>and</w:t>
            </w:r>
            <w:r w:rsidR="004B0933">
              <w:t xml:space="preserve"> </w:t>
            </w:r>
            <w:r w:rsidRPr="003628A1">
              <w:t>Data</w:t>
            </w:r>
            <w:r w:rsidR="004B0933">
              <w:t xml:space="preserve"> </w:t>
            </w:r>
            <w:r w:rsidRPr="003628A1">
              <w:t>Files</w:t>
            </w:r>
          </w:p>
        </w:tc>
        <w:tc>
          <w:tcPr>
            <w:tcW w:w="3618" w:type="dxa"/>
          </w:tcPr>
          <w:p w14:paraId="77A8F980" w14:textId="77777777" w:rsidR="004407D9" w:rsidRPr="003628A1" w:rsidRDefault="004407D9" w:rsidP="00526331">
            <w:pPr>
              <w:pStyle w:val="TableBody"/>
            </w:pPr>
            <w:r w:rsidRPr="003628A1">
              <w:t>IMP_SPEC_0005</w:t>
            </w:r>
          </w:p>
        </w:tc>
      </w:tr>
      <w:tr w:rsidR="004407D9" w:rsidRPr="003628A1" w14:paraId="0DEBA6F1" w14:textId="77777777" w:rsidTr="00DF0600">
        <w:trPr>
          <w:jc w:val="center"/>
        </w:trPr>
        <w:tc>
          <w:tcPr>
            <w:tcW w:w="5598" w:type="dxa"/>
          </w:tcPr>
          <w:p w14:paraId="3475616F" w14:textId="70E3E762" w:rsidR="004407D9" w:rsidRPr="003628A1" w:rsidRDefault="004407D9" w:rsidP="00526331">
            <w:pPr>
              <w:pStyle w:val="TableBody"/>
            </w:pPr>
            <w:r w:rsidRPr="003628A1">
              <w:t>Ontario</w:t>
            </w:r>
            <w:r w:rsidR="004B0933">
              <w:t xml:space="preserve"> </w:t>
            </w:r>
            <w:r w:rsidRPr="003628A1">
              <w:t>Energy</w:t>
            </w:r>
            <w:r w:rsidR="004B0933">
              <w:t xml:space="preserve"> </w:t>
            </w:r>
            <w:r w:rsidRPr="003628A1">
              <w:t>Board:</w:t>
            </w:r>
            <w:r w:rsidR="004B0933">
              <w:t xml:space="preserve"> </w:t>
            </w:r>
            <w:r w:rsidRPr="003628A1">
              <w:t>Ontario</w:t>
            </w:r>
            <w:r w:rsidR="004B0933">
              <w:t xml:space="preserve"> </w:t>
            </w:r>
            <w:r w:rsidRPr="003628A1">
              <w:t>Transmission</w:t>
            </w:r>
            <w:r w:rsidR="004B0933">
              <w:t xml:space="preserve"> </w:t>
            </w:r>
            <w:r w:rsidRPr="003628A1">
              <w:t>Rate</w:t>
            </w:r>
            <w:r w:rsidR="004B0933">
              <w:t xml:space="preserve"> </w:t>
            </w:r>
            <w:r w:rsidRPr="003628A1">
              <w:t>Schedules</w:t>
            </w:r>
            <w:r w:rsidR="004B0933">
              <w:t xml:space="preserve"> </w:t>
            </w:r>
            <w:r w:rsidRPr="003628A1">
              <w:t>EB-2007-0759</w:t>
            </w:r>
          </w:p>
        </w:tc>
        <w:tc>
          <w:tcPr>
            <w:tcW w:w="3618" w:type="dxa"/>
          </w:tcPr>
          <w:p w14:paraId="1627BF89" w14:textId="77777777" w:rsidR="004407D9" w:rsidRPr="003628A1" w:rsidRDefault="004407D9" w:rsidP="00526331">
            <w:pPr>
              <w:pStyle w:val="TableBody"/>
            </w:pPr>
            <w:r w:rsidRPr="003628A1">
              <w:t>EB-2007-0759</w:t>
            </w:r>
          </w:p>
        </w:tc>
      </w:tr>
      <w:tr w:rsidR="004407D9" w:rsidRPr="003628A1" w14:paraId="0FE9E25B" w14:textId="77777777" w:rsidTr="00DF0600">
        <w:trPr>
          <w:jc w:val="center"/>
        </w:trPr>
        <w:tc>
          <w:tcPr>
            <w:tcW w:w="5598" w:type="dxa"/>
          </w:tcPr>
          <w:p w14:paraId="2470198F" w14:textId="47925818" w:rsidR="004407D9" w:rsidRPr="003628A1" w:rsidRDefault="004407D9" w:rsidP="00526331">
            <w:pPr>
              <w:pStyle w:val="TableBody"/>
            </w:pPr>
            <w:r w:rsidRPr="003628A1">
              <w:t>Order-in-Council</w:t>
            </w:r>
            <w:r w:rsidR="004B0933">
              <w:t xml:space="preserve"> </w:t>
            </w:r>
            <w:r w:rsidRPr="003628A1">
              <w:t>137/2008</w:t>
            </w:r>
            <w:r w:rsidR="004B0933">
              <w:t xml:space="preserve"> </w:t>
            </w:r>
            <w:r w:rsidRPr="003628A1">
              <w:t>Ontario</w:t>
            </w:r>
            <w:r w:rsidR="004B0933">
              <w:t xml:space="preserve"> </w:t>
            </w:r>
            <w:r w:rsidRPr="003628A1">
              <w:t>Power</w:t>
            </w:r>
            <w:r w:rsidR="004B0933">
              <w:t xml:space="preserve"> </w:t>
            </w:r>
            <w:r w:rsidRPr="003628A1">
              <w:t>Generation</w:t>
            </w:r>
            <w:r w:rsidR="004B0933">
              <w:t xml:space="preserve"> </w:t>
            </w:r>
            <w:r w:rsidRPr="003628A1">
              <w:t>Rebate</w:t>
            </w:r>
          </w:p>
        </w:tc>
        <w:tc>
          <w:tcPr>
            <w:tcW w:w="3618" w:type="dxa"/>
          </w:tcPr>
          <w:p w14:paraId="7B914AA7" w14:textId="43406024" w:rsidR="004407D9" w:rsidRPr="003628A1" w:rsidRDefault="004407D9" w:rsidP="00526331">
            <w:pPr>
              <w:pStyle w:val="TableBody"/>
            </w:pPr>
            <w:r w:rsidRPr="003628A1">
              <w:t>OIC</w:t>
            </w:r>
            <w:r w:rsidR="004B0933">
              <w:t xml:space="preserve"> </w:t>
            </w:r>
            <w:r w:rsidRPr="003628A1">
              <w:t>137/2008</w:t>
            </w:r>
          </w:p>
        </w:tc>
      </w:tr>
      <w:tr w:rsidR="004407D9" w:rsidRPr="003628A1" w14:paraId="288ABE51" w14:textId="77777777" w:rsidTr="00DF0600">
        <w:trPr>
          <w:jc w:val="center"/>
        </w:trPr>
        <w:tc>
          <w:tcPr>
            <w:tcW w:w="5598" w:type="dxa"/>
          </w:tcPr>
          <w:p w14:paraId="1A9D6FF0" w14:textId="2C01B615" w:rsidR="004407D9" w:rsidRPr="003628A1" w:rsidRDefault="004407D9" w:rsidP="00526331">
            <w:pPr>
              <w:pStyle w:val="TableBody"/>
            </w:pPr>
            <w:r w:rsidRPr="003628A1">
              <w:t>Ontario</w:t>
            </w:r>
            <w:r w:rsidR="004B0933">
              <w:t xml:space="preserve"> </w:t>
            </w:r>
            <w:r w:rsidRPr="003628A1">
              <w:t>Regulation</w:t>
            </w:r>
            <w:r w:rsidR="004B0933">
              <w:t xml:space="preserve"> </w:t>
            </w:r>
            <w:r w:rsidRPr="003628A1">
              <w:t>442/01</w:t>
            </w:r>
            <w:r w:rsidR="004B0933">
              <w:t xml:space="preserve"> </w:t>
            </w:r>
            <w:r w:rsidR="00E445B5" w:rsidRPr="003628A1">
              <w:t>“</w:t>
            </w:r>
            <w:r w:rsidRPr="003628A1">
              <w:t>Rural</w:t>
            </w:r>
            <w:r w:rsidR="004B0933">
              <w:t xml:space="preserve"> </w:t>
            </w:r>
            <w:r w:rsidRPr="003628A1">
              <w:t>or</w:t>
            </w:r>
            <w:r w:rsidR="004B0933">
              <w:t xml:space="preserve"> </w:t>
            </w:r>
            <w:r w:rsidRPr="003628A1">
              <w:t>Remote</w:t>
            </w:r>
            <w:r w:rsidR="004B0933">
              <w:t xml:space="preserve"> </w:t>
            </w:r>
            <w:r w:rsidRPr="003628A1">
              <w:t>Electricity</w:t>
            </w:r>
            <w:r w:rsidR="004B0933">
              <w:t xml:space="preserve"> </w:t>
            </w:r>
            <w:r w:rsidRPr="003628A1">
              <w:t>Rate</w:t>
            </w:r>
            <w:r w:rsidR="004B0933">
              <w:t xml:space="preserve"> </w:t>
            </w:r>
            <w:r w:rsidRPr="003628A1">
              <w:t>Protection</w:t>
            </w:r>
          </w:p>
        </w:tc>
        <w:tc>
          <w:tcPr>
            <w:tcW w:w="3618" w:type="dxa"/>
          </w:tcPr>
          <w:p w14:paraId="24DC0A7A" w14:textId="77777777" w:rsidR="004407D9" w:rsidRPr="003628A1" w:rsidRDefault="004407D9" w:rsidP="00526331">
            <w:pPr>
              <w:pStyle w:val="TableBody"/>
            </w:pPr>
            <w:r w:rsidRPr="003628A1">
              <w:t>442/01</w:t>
            </w:r>
          </w:p>
        </w:tc>
      </w:tr>
      <w:tr w:rsidR="004407D9" w:rsidRPr="003628A1" w14:paraId="22ADA8AA" w14:textId="77777777" w:rsidTr="00DF0600">
        <w:trPr>
          <w:jc w:val="center"/>
        </w:trPr>
        <w:tc>
          <w:tcPr>
            <w:tcW w:w="5598" w:type="dxa"/>
          </w:tcPr>
          <w:p w14:paraId="6DB3F4A7" w14:textId="3C82E3AF" w:rsidR="004407D9" w:rsidRPr="003628A1" w:rsidRDefault="004407D9" w:rsidP="00526331">
            <w:pPr>
              <w:pStyle w:val="TableBody"/>
            </w:pPr>
            <w:r w:rsidRPr="003628A1">
              <w:t>Ontario</w:t>
            </w:r>
            <w:r w:rsidR="004B0933">
              <w:t xml:space="preserve"> </w:t>
            </w:r>
            <w:r w:rsidRPr="003628A1">
              <w:t>Regulation</w:t>
            </w:r>
            <w:r w:rsidR="004B0933">
              <w:t xml:space="preserve"> </w:t>
            </w:r>
            <w:r w:rsidRPr="003628A1">
              <w:t>493/01</w:t>
            </w:r>
            <w:r w:rsidR="004B0933">
              <w:t xml:space="preserve"> </w:t>
            </w:r>
            <w:r w:rsidR="00E445B5" w:rsidRPr="003628A1">
              <w:t>“</w:t>
            </w:r>
            <w:r w:rsidRPr="003628A1">
              <w:t>Debt</w:t>
            </w:r>
            <w:r w:rsidR="004B0933">
              <w:t xml:space="preserve"> </w:t>
            </w:r>
            <w:r w:rsidRPr="003628A1">
              <w:t>Retirement</w:t>
            </w:r>
            <w:r w:rsidR="004B0933">
              <w:t xml:space="preserve"> </w:t>
            </w:r>
            <w:r w:rsidRPr="003628A1">
              <w:t>Charge</w:t>
            </w:r>
            <w:r w:rsidR="004B0933">
              <w:t xml:space="preserve"> </w:t>
            </w:r>
            <w:r w:rsidR="00E445B5" w:rsidRPr="003628A1">
              <w:t>–</w:t>
            </w:r>
            <w:r w:rsidR="004B0933">
              <w:t xml:space="preserve"> </w:t>
            </w:r>
            <w:r w:rsidRPr="003628A1">
              <w:t>Rates</w:t>
            </w:r>
            <w:r w:rsidR="004B0933">
              <w:t xml:space="preserve"> </w:t>
            </w:r>
            <w:r w:rsidRPr="003628A1">
              <w:t>and</w:t>
            </w:r>
            <w:r w:rsidR="004B0933">
              <w:t xml:space="preserve"> </w:t>
            </w:r>
            <w:r w:rsidRPr="003628A1">
              <w:t>Exemptions</w:t>
            </w:r>
            <w:r w:rsidR="00E445B5" w:rsidRPr="003628A1">
              <w:t>”</w:t>
            </w:r>
          </w:p>
        </w:tc>
        <w:tc>
          <w:tcPr>
            <w:tcW w:w="3618" w:type="dxa"/>
          </w:tcPr>
          <w:p w14:paraId="2BBD9298" w14:textId="77777777" w:rsidR="004407D9" w:rsidRPr="003628A1" w:rsidRDefault="004407D9" w:rsidP="00526331">
            <w:pPr>
              <w:pStyle w:val="TableBody"/>
              <w:rPr>
                <w:rFonts w:ascii="Arial" w:hAnsi="Arial"/>
                <w:b/>
                <w:shd w:val="solid" w:color="FFFFFF" w:fill="FFFFFF"/>
              </w:rPr>
            </w:pPr>
            <w:r w:rsidRPr="003628A1">
              <w:t>493/01</w:t>
            </w:r>
          </w:p>
        </w:tc>
      </w:tr>
      <w:tr w:rsidR="004407D9" w:rsidRPr="003628A1" w14:paraId="7908447A" w14:textId="77777777" w:rsidTr="00DF0600">
        <w:trPr>
          <w:jc w:val="center"/>
        </w:trPr>
        <w:tc>
          <w:tcPr>
            <w:tcW w:w="5598" w:type="dxa"/>
          </w:tcPr>
          <w:p w14:paraId="7B2C3442" w14:textId="568CEBD6" w:rsidR="004407D9" w:rsidRPr="003628A1" w:rsidRDefault="004407D9" w:rsidP="00526331">
            <w:pPr>
              <w:pStyle w:val="TableBody"/>
            </w:pPr>
            <w:r w:rsidRPr="003628A1">
              <w:t>Ontario</w:t>
            </w:r>
            <w:r w:rsidR="004B0933">
              <w:t xml:space="preserve"> </w:t>
            </w:r>
            <w:r w:rsidRPr="003628A1">
              <w:t>Regulation</w:t>
            </w:r>
            <w:r w:rsidR="004B0933">
              <w:t xml:space="preserve"> </w:t>
            </w:r>
            <w:r w:rsidRPr="003628A1">
              <w:t>494/01</w:t>
            </w:r>
            <w:r w:rsidR="004B0933">
              <w:t xml:space="preserve"> </w:t>
            </w:r>
            <w:r w:rsidR="00E445B5" w:rsidRPr="003628A1">
              <w:t>“</w:t>
            </w:r>
            <w:r w:rsidRPr="003628A1">
              <w:t>Debt</w:t>
            </w:r>
            <w:r w:rsidR="004B0933">
              <w:t xml:space="preserve"> </w:t>
            </w:r>
            <w:r w:rsidRPr="003628A1">
              <w:t>Retirement</w:t>
            </w:r>
            <w:r w:rsidR="004B0933">
              <w:t xml:space="preserve"> </w:t>
            </w:r>
            <w:r w:rsidRPr="003628A1">
              <w:t>Charge</w:t>
            </w:r>
            <w:r w:rsidR="004B0933">
              <w:t xml:space="preserve"> </w:t>
            </w:r>
            <w:r w:rsidRPr="003628A1">
              <w:t>Administration</w:t>
            </w:r>
            <w:r w:rsidR="00E445B5" w:rsidRPr="003628A1">
              <w:t>”</w:t>
            </w:r>
          </w:p>
        </w:tc>
        <w:tc>
          <w:tcPr>
            <w:tcW w:w="3618" w:type="dxa"/>
          </w:tcPr>
          <w:p w14:paraId="69DDB226" w14:textId="77777777" w:rsidR="004407D9" w:rsidRPr="003628A1" w:rsidRDefault="004407D9" w:rsidP="00526331">
            <w:pPr>
              <w:pStyle w:val="TableBody"/>
            </w:pPr>
            <w:r w:rsidRPr="003628A1">
              <w:t>494/01</w:t>
            </w:r>
          </w:p>
        </w:tc>
      </w:tr>
      <w:tr w:rsidR="004407D9" w:rsidRPr="003628A1" w14:paraId="1288C7BA" w14:textId="77777777" w:rsidTr="00DF0600">
        <w:trPr>
          <w:jc w:val="center"/>
        </w:trPr>
        <w:tc>
          <w:tcPr>
            <w:tcW w:w="5598" w:type="dxa"/>
          </w:tcPr>
          <w:p w14:paraId="4D37F302" w14:textId="4AC9AF62" w:rsidR="004407D9" w:rsidRPr="003628A1" w:rsidRDefault="004407D9" w:rsidP="00526331">
            <w:pPr>
              <w:pStyle w:val="TableBody"/>
            </w:pPr>
            <w:r w:rsidRPr="003628A1">
              <w:t>Legislative</w:t>
            </w:r>
            <w:r w:rsidR="004B0933">
              <w:t xml:space="preserve"> </w:t>
            </w:r>
            <w:r w:rsidRPr="003628A1">
              <w:t>Assembly</w:t>
            </w:r>
            <w:r w:rsidR="004B0933">
              <w:t xml:space="preserve"> </w:t>
            </w:r>
            <w:r w:rsidRPr="003628A1">
              <w:t>of</w:t>
            </w:r>
            <w:r w:rsidR="004B0933">
              <w:t xml:space="preserve"> </w:t>
            </w:r>
            <w:r w:rsidRPr="003628A1">
              <w:t>Ontario</w:t>
            </w:r>
          </w:p>
          <w:p w14:paraId="767262C6" w14:textId="5298A53D" w:rsidR="004407D9" w:rsidRPr="003628A1" w:rsidRDefault="004407D9" w:rsidP="00526331">
            <w:pPr>
              <w:pStyle w:val="TableBody"/>
            </w:pPr>
            <w:r w:rsidRPr="003628A1">
              <w:t>S.O.</w:t>
            </w:r>
            <w:r w:rsidR="004B0933">
              <w:t xml:space="preserve"> </w:t>
            </w:r>
            <w:r w:rsidRPr="003628A1">
              <w:t>2003,</w:t>
            </w:r>
            <w:r w:rsidR="004B0933">
              <w:t xml:space="preserve"> </w:t>
            </w:r>
            <w:r w:rsidRPr="003628A1">
              <w:t>Chapter</w:t>
            </w:r>
            <w:r w:rsidR="004B0933">
              <w:t xml:space="preserve"> </w:t>
            </w:r>
            <w:r w:rsidRPr="003628A1">
              <w:t>8</w:t>
            </w:r>
          </w:p>
          <w:p w14:paraId="1D4437F9" w14:textId="449C3508" w:rsidR="004407D9" w:rsidRPr="003628A1" w:rsidRDefault="004407D9" w:rsidP="00526331">
            <w:pPr>
              <w:pStyle w:val="TableBody"/>
            </w:pPr>
            <w:r w:rsidRPr="003628A1">
              <w:t>“Bill</w:t>
            </w:r>
            <w:r w:rsidR="004B0933">
              <w:t xml:space="preserve"> </w:t>
            </w:r>
            <w:r w:rsidRPr="003628A1">
              <w:t>4,</w:t>
            </w:r>
            <w:r w:rsidR="004B0933">
              <w:t xml:space="preserve"> </w:t>
            </w:r>
            <w:r w:rsidRPr="003628A1">
              <w:t>An</w:t>
            </w:r>
            <w:r w:rsidR="004B0933">
              <w:t xml:space="preserve"> </w:t>
            </w:r>
            <w:r w:rsidRPr="003628A1">
              <w:t>Act</w:t>
            </w:r>
            <w:r w:rsidR="004B0933">
              <w:t xml:space="preserve"> </w:t>
            </w:r>
            <w:r w:rsidRPr="003628A1">
              <w:t>to</w:t>
            </w:r>
            <w:r w:rsidR="004B0933">
              <w:t xml:space="preserve"> </w:t>
            </w:r>
            <w:r w:rsidRPr="003628A1">
              <w:t>amend</w:t>
            </w:r>
            <w:r w:rsidR="004B0933">
              <w:t xml:space="preserve"> </w:t>
            </w:r>
            <w:r w:rsidRPr="003628A1">
              <w:t>the</w:t>
            </w:r>
            <w:r w:rsidR="004B0933">
              <w:t xml:space="preserve"> </w:t>
            </w:r>
            <w:r w:rsidRPr="003628A1">
              <w:rPr>
                <w:i/>
              </w:rPr>
              <w:t>Ontario</w:t>
            </w:r>
            <w:r w:rsidR="004B0933">
              <w:rPr>
                <w:i/>
              </w:rPr>
              <w:t xml:space="preserve"> </w:t>
            </w:r>
            <w:r w:rsidRPr="003628A1">
              <w:rPr>
                <w:i/>
              </w:rPr>
              <w:t>Energy</w:t>
            </w:r>
            <w:r w:rsidR="004B0933">
              <w:rPr>
                <w:i/>
              </w:rPr>
              <w:t xml:space="preserve"> </w:t>
            </w:r>
            <w:r w:rsidRPr="003628A1">
              <w:rPr>
                <w:i/>
              </w:rPr>
              <w:t>Board</w:t>
            </w:r>
            <w:r w:rsidR="004B0933">
              <w:rPr>
                <w:i/>
              </w:rPr>
              <w:t xml:space="preserve"> </w:t>
            </w:r>
            <w:r w:rsidRPr="003628A1">
              <w:rPr>
                <w:i/>
              </w:rPr>
              <w:t>Act,</w:t>
            </w:r>
            <w:r w:rsidR="004B0933">
              <w:rPr>
                <w:i/>
              </w:rPr>
              <w:t xml:space="preserve"> </w:t>
            </w:r>
            <w:r w:rsidRPr="003628A1">
              <w:rPr>
                <w:i/>
              </w:rPr>
              <w:t>1998</w:t>
            </w:r>
            <w:r w:rsidR="004B0933">
              <w:t xml:space="preserve"> </w:t>
            </w:r>
            <w:r w:rsidRPr="003628A1">
              <w:t>with</w:t>
            </w:r>
            <w:r w:rsidR="004B0933">
              <w:t xml:space="preserve"> </w:t>
            </w:r>
            <w:r w:rsidRPr="003628A1">
              <w:t>respect</w:t>
            </w:r>
            <w:r w:rsidR="004B0933">
              <w:t xml:space="preserve"> </w:t>
            </w:r>
            <w:r w:rsidRPr="003628A1">
              <w:t>to</w:t>
            </w:r>
            <w:r w:rsidR="004B0933">
              <w:t xml:space="preserve"> </w:t>
            </w:r>
            <w:r w:rsidRPr="003628A1">
              <w:t>electricity</w:t>
            </w:r>
            <w:r w:rsidR="004B0933">
              <w:t xml:space="preserve"> </w:t>
            </w:r>
            <w:r w:rsidRPr="003628A1">
              <w:t>pricing.”</w:t>
            </w:r>
          </w:p>
          <w:p w14:paraId="5D24109D" w14:textId="5FA03C9D" w:rsidR="004407D9" w:rsidRPr="003628A1" w:rsidRDefault="004407D9" w:rsidP="00526331">
            <w:pPr>
              <w:pStyle w:val="TableBody"/>
            </w:pPr>
            <w:r w:rsidRPr="003628A1">
              <w:rPr>
                <w:b/>
              </w:rPr>
              <w:t>Royal</w:t>
            </w:r>
            <w:r w:rsidR="004B0933">
              <w:rPr>
                <w:b/>
              </w:rPr>
              <w:t xml:space="preserve"> </w:t>
            </w:r>
            <w:r w:rsidRPr="003628A1">
              <w:rPr>
                <w:b/>
              </w:rPr>
              <w:t>Assent:</w:t>
            </w:r>
            <w:r w:rsidR="004B0933">
              <w:t xml:space="preserve"> </w:t>
            </w:r>
            <w:r w:rsidRPr="003628A1">
              <w:t>December</w:t>
            </w:r>
            <w:r w:rsidR="004B0933">
              <w:t xml:space="preserve"> </w:t>
            </w:r>
            <w:r w:rsidRPr="003628A1">
              <w:t>18,</w:t>
            </w:r>
            <w:r w:rsidR="004B0933">
              <w:t xml:space="preserve"> </w:t>
            </w:r>
            <w:r w:rsidRPr="003628A1">
              <w:t>2003</w:t>
            </w:r>
          </w:p>
        </w:tc>
        <w:tc>
          <w:tcPr>
            <w:tcW w:w="3618" w:type="dxa"/>
          </w:tcPr>
          <w:p w14:paraId="4B9E49FA" w14:textId="0480CAE0" w:rsidR="004407D9" w:rsidRPr="003628A1" w:rsidRDefault="004407D9" w:rsidP="00526331">
            <w:pPr>
              <w:pStyle w:val="TableBody"/>
            </w:pPr>
            <w:r w:rsidRPr="003628A1">
              <w:t>Bill</w:t>
            </w:r>
            <w:r w:rsidR="004B0933">
              <w:t xml:space="preserve"> </w:t>
            </w:r>
            <w:r w:rsidRPr="003628A1">
              <w:t>4</w:t>
            </w:r>
          </w:p>
        </w:tc>
      </w:tr>
      <w:tr w:rsidR="004407D9" w:rsidRPr="003628A1" w14:paraId="7BCDD7F9" w14:textId="77777777" w:rsidTr="00DF0600">
        <w:trPr>
          <w:jc w:val="center"/>
        </w:trPr>
        <w:tc>
          <w:tcPr>
            <w:tcW w:w="5598" w:type="dxa"/>
          </w:tcPr>
          <w:p w14:paraId="2462DE1F" w14:textId="4F5B8140" w:rsidR="004407D9" w:rsidRPr="003628A1" w:rsidRDefault="004407D9" w:rsidP="00526331">
            <w:pPr>
              <w:pStyle w:val="TableBody"/>
            </w:pPr>
            <w:r w:rsidRPr="003628A1">
              <w:t>Regulations</w:t>
            </w:r>
            <w:r w:rsidR="004B0933">
              <w:t xml:space="preserve"> </w:t>
            </w:r>
            <w:r w:rsidRPr="003628A1">
              <w:t>made</w:t>
            </w:r>
            <w:r w:rsidR="004B0933">
              <w:t xml:space="preserve"> </w:t>
            </w:r>
            <w:r w:rsidRPr="003628A1">
              <w:t>pursuant</w:t>
            </w:r>
            <w:r w:rsidR="004B0933">
              <w:t xml:space="preserve"> </w:t>
            </w:r>
            <w:r w:rsidRPr="003628A1">
              <w:t>to</w:t>
            </w:r>
            <w:r w:rsidR="004B0933">
              <w:t xml:space="preserve"> </w:t>
            </w:r>
            <w:r w:rsidRPr="003628A1">
              <w:t>Bill</w:t>
            </w:r>
            <w:r w:rsidR="004B0933">
              <w:t xml:space="preserve"> </w:t>
            </w:r>
            <w:r w:rsidRPr="003628A1">
              <w:t>4</w:t>
            </w:r>
          </w:p>
          <w:p w14:paraId="7FF023E6" w14:textId="760C31EB" w:rsidR="004407D9" w:rsidRPr="003628A1" w:rsidRDefault="004407D9" w:rsidP="00526331">
            <w:pPr>
              <w:pStyle w:val="TableBody"/>
            </w:pPr>
            <w:r w:rsidRPr="003628A1">
              <w:t>Ontario</w:t>
            </w:r>
            <w:r w:rsidR="004B0933">
              <w:t xml:space="preserve"> </w:t>
            </w:r>
            <w:r w:rsidRPr="003628A1">
              <w:t>Regulation</w:t>
            </w:r>
            <w:r w:rsidR="004B0933">
              <w:t xml:space="preserve"> </w:t>
            </w:r>
            <w:r w:rsidRPr="003628A1">
              <w:t>42/04</w:t>
            </w:r>
            <w:r w:rsidR="004B0933">
              <w:t xml:space="preserve"> </w:t>
            </w:r>
            <w:r w:rsidRPr="003628A1">
              <w:t>made</w:t>
            </w:r>
            <w:r w:rsidR="004B0933">
              <w:t xml:space="preserve"> </w:t>
            </w:r>
            <w:r w:rsidRPr="003628A1">
              <w:t>under</w:t>
            </w:r>
            <w:r w:rsidR="004B0933">
              <w:t xml:space="preserve"> </w:t>
            </w:r>
            <w:r w:rsidRPr="003628A1">
              <w:t>the</w:t>
            </w:r>
            <w:r w:rsidR="004B0933">
              <w:t xml:space="preserve"> </w:t>
            </w:r>
            <w:r w:rsidRPr="003628A1">
              <w:rPr>
                <w:i/>
              </w:rPr>
              <w:t>Ontario</w:t>
            </w:r>
            <w:r w:rsidR="004B0933">
              <w:rPr>
                <w:i/>
              </w:rPr>
              <w:t xml:space="preserve"> </w:t>
            </w:r>
            <w:r w:rsidRPr="003628A1">
              <w:rPr>
                <w:i/>
              </w:rPr>
              <w:t>Energy</w:t>
            </w:r>
            <w:r w:rsidR="004B0933">
              <w:rPr>
                <w:i/>
              </w:rPr>
              <w:t xml:space="preserve"> </w:t>
            </w:r>
            <w:r w:rsidRPr="003628A1">
              <w:rPr>
                <w:i/>
              </w:rPr>
              <w:t>Board</w:t>
            </w:r>
            <w:r w:rsidR="004B0933">
              <w:rPr>
                <w:i/>
              </w:rPr>
              <w:t xml:space="preserve"> </w:t>
            </w:r>
            <w:r w:rsidRPr="003628A1">
              <w:rPr>
                <w:i/>
              </w:rPr>
              <w:t>Act,</w:t>
            </w:r>
            <w:r w:rsidR="004B0933">
              <w:rPr>
                <w:i/>
              </w:rPr>
              <w:t xml:space="preserve"> </w:t>
            </w:r>
            <w:r w:rsidRPr="003628A1">
              <w:rPr>
                <w:i/>
              </w:rPr>
              <w:t>1998</w:t>
            </w:r>
            <w:r w:rsidRPr="003628A1">
              <w:t>.</w:t>
            </w:r>
          </w:p>
          <w:p w14:paraId="3A9E2A30" w14:textId="5691AD9E" w:rsidR="004407D9" w:rsidRPr="003628A1" w:rsidRDefault="004407D9" w:rsidP="00526331">
            <w:pPr>
              <w:pStyle w:val="TableBody"/>
            </w:pPr>
            <w:r w:rsidRPr="003628A1">
              <w:t>Ontario</w:t>
            </w:r>
            <w:r w:rsidR="004B0933">
              <w:t xml:space="preserve"> </w:t>
            </w:r>
            <w:r w:rsidRPr="003628A1">
              <w:t>Regulation</w:t>
            </w:r>
            <w:r w:rsidR="004B0933">
              <w:t xml:space="preserve"> </w:t>
            </w:r>
            <w:r w:rsidRPr="003628A1">
              <w:t>43/04</w:t>
            </w:r>
            <w:r w:rsidR="004B0933">
              <w:t xml:space="preserve"> </w:t>
            </w:r>
            <w:r w:rsidRPr="003628A1">
              <w:t>made</w:t>
            </w:r>
            <w:r w:rsidR="004B0933">
              <w:t xml:space="preserve"> </w:t>
            </w:r>
            <w:r w:rsidRPr="003628A1">
              <w:t>under</w:t>
            </w:r>
            <w:r w:rsidR="004B0933">
              <w:t xml:space="preserve"> </w:t>
            </w:r>
            <w:r w:rsidRPr="003628A1">
              <w:t>the</w:t>
            </w:r>
            <w:r w:rsidR="004B0933">
              <w:t xml:space="preserve"> </w:t>
            </w:r>
            <w:r w:rsidRPr="003628A1">
              <w:rPr>
                <w:i/>
              </w:rPr>
              <w:t>Ontario</w:t>
            </w:r>
            <w:r w:rsidR="004B0933">
              <w:rPr>
                <w:i/>
              </w:rPr>
              <w:t xml:space="preserve"> </w:t>
            </w:r>
            <w:r w:rsidRPr="003628A1">
              <w:rPr>
                <w:i/>
              </w:rPr>
              <w:t>Energy</w:t>
            </w:r>
            <w:r w:rsidR="004B0933">
              <w:rPr>
                <w:i/>
              </w:rPr>
              <w:t xml:space="preserve"> </w:t>
            </w:r>
            <w:r w:rsidRPr="003628A1">
              <w:rPr>
                <w:i/>
              </w:rPr>
              <w:t>Board</w:t>
            </w:r>
            <w:r w:rsidR="004B0933">
              <w:rPr>
                <w:i/>
              </w:rPr>
              <w:t xml:space="preserve"> </w:t>
            </w:r>
            <w:r w:rsidRPr="003628A1">
              <w:rPr>
                <w:i/>
              </w:rPr>
              <w:t>Act,</w:t>
            </w:r>
            <w:r w:rsidR="004B0933">
              <w:rPr>
                <w:i/>
              </w:rPr>
              <w:t xml:space="preserve"> </w:t>
            </w:r>
            <w:r w:rsidRPr="003628A1">
              <w:rPr>
                <w:i/>
              </w:rPr>
              <w:t>1998</w:t>
            </w:r>
            <w:r w:rsidRPr="003628A1">
              <w:t>.</w:t>
            </w:r>
          </w:p>
        </w:tc>
        <w:tc>
          <w:tcPr>
            <w:tcW w:w="3618" w:type="dxa"/>
          </w:tcPr>
          <w:p w14:paraId="7D27E91B" w14:textId="77777777" w:rsidR="00A63F55" w:rsidRPr="003628A1" w:rsidRDefault="004407D9" w:rsidP="00A63F55">
            <w:pPr>
              <w:pStyle w:val="TableBody"/>
              <w:spacing w:before="240" w:after="240"/>
            </w:pPr>
            <w:r w:rsidRPr="003628A1">
              <w:t>42/04</w:t>
            </w:r>
          </w:p>
          <w:p w14:paraId="450F6CCD" w14:textId="5AE7795E" w:rsidR="004407D9" w:rsidRPr="003628A1" w:rsidRDefault="004407D9" w:rsidP="00A63F55">
            <w:pPr>
              <w:pStyle w:val="TableBody"/>
              <w:spacing w:before="240" w:after="240"/>
            </w:pPr>
            <w:r w:rsidRPr="003628A1">
              <w:t>43/04</w:t>
            </w:r>
          </w:p>
        </w:tc>
      </w:tr>
      <w:tr w:rsidR="004407D9" w:rsidRPr="003628A1" w14:paraId="7635B938" w14:textId="77777777" w:rsidTr="00DF0600">
        <w:trPr>
          <w:jc w:val="center"/>
        </w:trPr>
        <w:tc>
          <w:tcPr>
            <w:tcW w:w="5598" w:type="dxa"/>
          </w:tcPr>
          <w:p w14:paraId="5E7E672E" w14:textId="72A1E7FC" w:rsidR="00BE3855" w:rsidRDefault="004407D9" w:rsidP="00526331">
            <w:pPr>
              <w:pStyle w:val="TableBody"/>
            </w:pPr>
            <w:r w:rsidRPr="003628A1">
              <w:t>Legislative</w:t>
            </w:r>
            <w:r w:rsidR="004B0933">
              <w:t xml:space="preserve"> </w:t>
            </w:r>
            <w:r w:rsidRPr="003628A1">
              <w:t>Assembly</w:t>
            </w:r>
            <w:r w:rsidR="004B0933">
              <w:t xml:space="preserve"> </w:t>
            </w:r>
            <w:r w:rsidRPr="003628A1">
              <w:t>of</w:t>
            </w:r>
            <w:r w:rsidR="004B0933">
              <w:t xml:space="preserve"> </w:t>
            </w:r>
            <w:r w:rsidRPr="003628A1">
              <w:t>Ontario,</w:t>
            </w:r>
            <w:r w:rsidR="004B0933">
              <w:t xml:space="preserve"> </w:t>
            </w:r>
            <w:r w:rsidRPr="003628A1">
              <w:t>Bill</w:t>
            </w:r>
            <w:r w:rsidR="004B0933">
              <w:t xml:space="preserve"> </w:t>
            </w:r>
            <w:r w:rsidRPr="003628A1">
              <w:t>210</w:t>
            </w:r>
            <w:r w:rsidR="004B0933">
              <w:t xml:space="preserve"> </w:t>
            </w:r>
            <w:r w:rsidR="00E445B5" w:rsidRPr="003628A1">
              <w:t>–</w:t>
            </w:r>
            <w:r w:rsidR="004B0933">
              <w:t xml:space="preserve"> </w:t>
            </w:r>
            <w:r w:rsidR="00E445B5" w:rsidRPr="003628A1">
              <w:t>“</w:t>
            </w:r>
            <w:r w:rsidRPr="003628A1">
              <w:t>Electricity</w:t>
            </w:r>
            <w:r w:rsidR="004B0933">
              <w:t xml:space="preserve"> </w:t>
            </w:r>
            <w:r w:rsidRPr="003628A1">
              <w:t>Pricing,</w:t>
            </w:r>
            <w:r w:rsidR="004B0933">
              <w:t xml:space="preserve"> </w:t>
            </w:r>
            <w:r w:rsidRPr="003628A1">
              <w:t>Conservation</w:t>
            </w:r>
            <w:r w:rsidR="004B0933">
              <w:t xml:space="preserve"> </w:t>
            </w:r>
            <w:r w:rsidRPr="003628A1">
              <w:t>and</w:t>
            </w:r>
            <w:r w:rsidR="004B0933">
              <w:t xml:space="preserve"> </w:t>
            </w:r>
            <w:r w:rsidRPr="003628A1">
              <w:t>Supply</w:t>
            </w:r>
            <w:r w:rsidR="004B0933">
              <w:t xml:space="preserve"> </w:t>
            </w:r>
            <w:r w:rsidRPr="003628A1">
              <w:t>Act,</w:t>
            </w:r>
            <w:r w:rsidR="004B0933">
              <w:t xml:space="preserve"> </w:t>
            </w:r>
            <w:r w:rsidRPr="003628A1">
              <w:t>2002.</w:t>
            </w:r>
            <w:r w:rsidR="00E445B5" w:rsidRPr="003628A1">
              <w:t>”</w:t>
            </w:r>
          </w:p>
          <w:p w14:paraId="0AE7F5A9" w14:textId="5B60E2D5" w:rsidR="004407D9" w:rsidRPr="003628A1" w:rsidRDefault="004407D9" w:rsidP="00526331">
            <w:pPr>
              <w:pStyle w:val="TableBody"/>
            </w:pPr>
            <w:r w:rsidRPr="003628A1">
              <w:t>S.O.</w:t>
            </w:r>
            <w:r w:rsidR="004B0933">
              <w:t xml:space="preserve"> </w:t>
            </w:r>
            <w:r w:rsidRPr="003628A1">
              <w:t>2002,</w:t>
            </w:r>
            <w:r w:rsidR="004B0933">
              <w:t xml:space="preserve"> </w:t>
            </w:r>
            <w:r w:rsidRPr="003628A1">
              <w:t>Chapter</w:t>
            </w:r>
            <w:r w:rsidR="004B0933">
              <w:t xml:space="preserve"> </w:t>
            </w:r>
            <w:r w:rsidRPr="003628A1">
              <w:t>23</w:t>
            </w:r>
          </w:p>
          <w:p w14:paraId="7FC80D30" w14:textId="7D71CDB2" w:rsidR="004407D9" w:rsidRPr="003628A1" w:rsidRDefault="004407D9" w:rsidP="00526331">
            <w:pPr>
              <w:pStyle w:val="TableBody"/>
            </w:pPr>
            <w:r w:rsidRPr="003628A1">
              <w:rPr>
                <w:b/>
              </w:rPr>
              <w:t>Formal</w:t>
            </w:r>
            <w:r w:rsidR="004B0933">
              <w:rPr>
                <w:b/>
              </w:rPr>
              <w:t xml:space="preserve"> </w:t>
            </w:r>
            <w:r w:rsidRPr="003628A1">
              <w:rPr>
                <w:b/>
              </w:rPr>
              <w:t>Title:</w:t>
            </w:r>
            <w:r w:rsidR="004B0933">
              <w:t xml:space="preserve"> </w:t>
            </w:r>
            <w:r w:rsidR="00E445B5" w:rsidRPr="003628A1">
              <w:t>“</w:t>
            </w:r>
            <w:r w:rsidRPr="003628A1">
              <w:t>An</w:t>
            </w:r>
            <w:r w:rsidR="004B0933">
              <w:t xml:space="preserve"> </w:t>
            </w:r>
            <w:r w:rsidRPr="003628A1">
              <w:t>Act</w:t>
            </w:r>
            <w:r w:rsidR="004B0933">
              <w:t xml:space="preserve"> </w:t>
            </w:r>
            <w:r w:rsidRPr="003628A1">
              <w:t>to</w:t>
            </w:r>
            <w:r w:rsidR="004B0933">
              <w:t xml:space="preserve"> </w:t>
            </w:r>
            <w:r w:rsidRPr="003628A1">
              <w:t>amend</w:t>
            </w:r>
            <w:r w:rsidR="004B0933">
              <w:t xml:space="preserve"> </w:t>
            </w:r>
            <w:r w:rsidRPr="003628A1">
              <w:t>various</w:t>
            </w:r>
            <w:r w:rsidR="004B0933">
              <w:t xml:space="preserve"> </w:t>
            </w:r>
            <w:r w:rsidRPr="003628A1">
              <w:t>Acts</w:t>
            </w:r>
            <w:r w:rsidR="004B0933">
              <w:t xml:space="preserve"> </w:t>
            </w:r>
            <w:r w:rsidRPr="003628A1">
              <w:t>in</w:t>
            </w:r>
            <w:r w:rsidR="004B0933">
              <w:t xml:space="preserve"> </w:t>
            </w:r>
            <w:r w:rsidRPr="003628A1">
              <w:t>respect</w:t>
            </w:r>
            <w:r w:rsidR="004B0933">
              <w:t xml:space="preserve"> </w:t>
            </w:r>
            <w:r w:rsidRPr="003628A1">
              <w:t>of</w:t>
            </w:r>
            <w:r w:rsidR="004B0933">
              <w:t xml:space="preserve"> </w:t>
            </w:r>
            <w:r w:rsidRPr="003628A1">
              <w:t>pricing,</w:t>
            </w:r>
            <w:r w:rsidR="004B0933">
              <w:t xml:space="preserve"> </w:t>
            </w:r>
            <w:r w:rsidRPr="003628A1">
              <w:t>conservation</w:t>
            </w:r>
            <w:r w:rsidR="004B0933">
              <w:t xml:space="preserve"> </w:t>
            </w:r>
            <w:r w:rsidRPr="003628A1">
              <w:t>and</w:t>
            </w:r>
            <w:r w:rsidR="004B0933">
              <w:t xml:space="preserve"> </w:t>
            </w:r>
            <w:r w:rsidRPr="003628A1">
              <w:t>supply</w:t>
            </w:r>
            <w:r w:rsidR="004B0933">
              <w:t xml:space="preserve"> </w:t>
            </w:r>
            <w:r w:rsidRPr="003628A1">
              <w:t>of</w:t>
            </w:r>
            <w:r w:rsidR="004B0933">
              <w:t xml:space="preserve"> </w:t>
            </w:r>
            <w:r w:rsidRPr="003628A1">
              <w:t>electricity</w:t>
            </w:r>
            <w:r w:rsidR="004B0933">
              <w:t xml:space="preserve"> </w:t>
            </w:r>
            <w:r w:rsidRPr="003628A1">
              <w:t>an</w:t>
            </w:r>
            <w:r w:rsidR="004B0933">
              <w:t xml:space="preserve"> </w:t>
            </w:r>
            <w:r w:rsidRPr="003628A1">
              <w:t>in</w:t>
            </w:r>
            <w:r w:rsidR="004B0933">
              <w:t xml:space="preserve"> </w:t>
            </w:r>
            <w:r w:rsidRPr="003628A1">
              <w:t>respect</w:t>
            </w:r>
            <w:r w:rsidR="004B0933">
              <w:t xml:space="preserve"> </w:t>
            </w:r>
            <w:r w:rsidRPr="003628A1">
              <w:t>of</w:t>
            </w:r>
            <w:r w:rsidR="004B0933">
              <w:t xml:space="preserve"> </w:t>
            </w:r>
            <w:r w:rsidRPr="003628A1">
              <w:t>other</w:t>
            </w:r>
            <w:r w:rsidR="004B0933">
              <w:t xml:space="preserve"> </w:t>
            </w:r>
            <w:r w:rsidRPr="003628A1">
              <w:t>matters</w:t>
            </w:r>
            <w:r w:rsidR="004B0933">
              <w:t xml:space="preserve"> </w:t>
            </w:r>
            <w:r w:rsidRPr="003628A1">
              <w:t>related</w:t>
            </w:r>
            <w:r w:rsidR="004B0933">
              <w:t xml:space="preserve"> </w:t>
            </w:r>
            <w:r w:rsidRPr="003628A1">
              <w:t>to</w:t>
            </w:r>
            <w:r w:rsidR="004B0933">
              <w:t xml:space="preserve"> </w:t>
            </w:r>
            <w:r w:rsidRPr="003628A1">
              <w:t>electricity.</w:t>
            </w:r>
            <w:r w:rsidR="00E445B5" w:rsidRPr="003628A1">
              <w:t>”</w:t>
            </w:r>
          </w:p>
          <w:p w14:paraId="38AEDE81" w14:textId="47959FC7" w:rsidR="004407D9" w:rsidRPr="003628A1" w:rsidRDefault="004407D9" w:rsidP="00526331">
            <w:pPr>
              <w:pStyle w:val="TableBody"/>
            </w:pPr>
            <w:r w:rsidRPr="003628A1">
              <w:rPr>
                <w:b/>
              </w:rPr>
              <w:t>Royal</w:t>
            </w:r>
            <w:r w:rsidR="004B0933">
              <w:rPr>
                <w:b/>
              </w:rPr>
              <w:t xml:space="preserve"> </w:t>
            </w:r>
            <w:r w:rsidRPr="003628A1">
              <w:rPr>
                <w:b/>
              </w:rPr>
              <w:t>Assent:</w:t>
            </w:r>
            <w:r w:rsidR="004B0933">
              <w:t xml:space="preserve"> </w:t>
            </w:r>
            <w:r w:rsidRPr="003628A1">
              <w:t>December</w:t>
            </w:r>
            <w:r w:rsidR="004B0933">
              <w:t xml:space="preserve"> </w:t>
            </w:r>
            <w:r w:rsidRPr="003628A1">
              <w:t>9,</w:t>
            </w:r>
            <w:r w:rsidR="004B0933">
              <w:t xml:space="preserve"> </w:t>
            </w:r>
            <w:r w:rsidRPr="003628A1">
              <w:t>2002</w:t>
            </w:r>
          </w:p>
        </w:tc>
        <w:tc>
          <w:tcPr>
            <w:tcW w:w="3618" w:type="dxa"/>
          </w:tcPr>
          <w:p w14:paraId="279ABC47" w14:textId="1C0E107B" w:rsidR="004407D9" w:rsidRPr="003628A1" w:rsidRDefault="004407D9" w:rsidP="00526331">
            <w:pPr>
              <w:pStyle w:val="TableBody"/>
            </w:pPr>
            <w:r w:rsidRPr="003628A1">
              <w:t>Bill</w:t>
            </w:r>
            <w:r w:rsidR="004B0933">
              <w:t xml:space="preserve"> </w:t>
            </w:r>
            <w:r w:rsidRPr="003628A1">
              <w:t>210</w:t>
            </w:r>
          </w:p>
        </w:tc>
      </w:tr>
      <w:tr w:rsidR="004407D9" w:rsidRPr="003628A1" w14:paraId="2E13FDD4" w14:textId="77777777" w:rsidTr="00DF0600">
        <w:trPr>
          <w:jc w:val="center"/>
        </w:trPr>
        <w:tc>
          <w:tcPr>
            <w:tcW w:w="5598" w:type="dxa"/>
          </w:tcPr>
          <w:p w14:paraId="060F99DA" w14:textId="4854BE39" w:rsidR="004407D9" w:rsidRPr="003628A1" w:rsidRDefault="004407D9" w:rsidP="00526331">
            <w:pPr>
              <w:pStyle w:val="TableBody"/>
            </w:pPr>
            <w:r w:rsidRPr="003628A1">
              <w:t>Regulations</w:t>
            </w:r>
            <w:r w:rsidR="004B0933">
              <w:t xml:space="preserve"> </w:t>
            </w:r>
            <w:r w:rsidRPr="003628A1">
              <w:t>made</w:t>
            </w:r>
            <w:r w:rsidR="004B0933">
              <w:t xml:space="preserve"> </w:t>
            </w:r>
            <w:r w:rsidRPr="003628A1">
              <w:t>pursuant</w:t>
            </w:r>
            <w:r w:rsidR="004B0933">
              <w:t xml:space="preserve"> </w:t>
            </w:r>
            <w:r w:rsidRPr="003628A1">
              <w:t>to</w:t>
            </w:r>
            <w:r w:rsidR="004B0933">
              <w:t xml:space="preserve"> </w:t>
            </w:r>
            <w:r w:rsidRPr="003628A1">
              <w:t>BILL</w:t>
            </w:r>
            <w:r w:rsidR="004B0933">
              <w:t xml:space="preserve"> </w:t>
            </w:r>
            <w:r w:rsidRPr="003628A1">
              <w:t>210</w:t>
            </w:r>
            <w:r w:rsidR="004B0933">
              <w:t xml:space="preserve"> </w:t>
            </w:r>
            <w:r w:rsidR="00E445B5" w:rsidRPr="003628A1">
              <w:t>“</w:t>
            </w:r>
            <w:r w:rsidRPr="003628A1">
              <w:t>Electricity</w:t>
            </w:r>
            <w:r w:rsidR="004B0933">
              <w:t xml:space="preserve"> </w:t>
            </w:r>
            <w:r w:rsidRPr="003628A1">
              <w:t>Pricing,</w:t>
            </w:r>
            <w:r w:rsidR="004B0933">
              <w:t xml:space="preserve"> </w:t>
            </w:r>
            <w:r w:rsidRPr="003628A1">
              <w:t>Conservation</w:t>
            </w:r>
            <w:r w:rsidR="004B0933">
              <w:t xml:space="preserve"> </w:t>
            </w:r>
            <w:r w:rsidRPr="003628A1">
              <w:t>and</w:t>
            </w:r>
            <w:r w:rsidR="004B0933">
              <w:t xml:space="preserve"> </w:t>
            </w:r>
            <w:r w:rsidRPr="003628A1">
              <w:t>Supply</w:t>
            </w:r>
            <w:r w:rsidR="004B0933">
              <w:t xml:space="preserve"> </w:t>
            </w:r>
            <w:r w:rsidRPr="003628A1">
              <w:t>Act,</w:t>
            </w:r>
            <w:r w:rsidR="004B0933">
              <w:t xml:space="preserve"> </w:t>
            </w:r>
            <w:r w:rsidRPr="003628A1">
              <w:t>2002.</w:t>
            </w:r>
            <w:r w:rsidR="00E445B5" w:rsidRPr="003628A1">
              <w:t>”</w:t>
            </w:r>
          </w:p>
          <w:p w14:paraId="1F8DE117" w14:textId="712D921C" w:rsidR="004407D9" w:rsidRPr="003628A1" w:rsidRDefault="004407D9" w:rsidP="00526331">
            <w:pPr>
              <w:pStyle w:val="TableBody"/>
              <w:rPr>
                <w:b/>
              </w:rPr>
            </w:pPr>
            <w:r w:rsidRPr="003628A1">
              <w:rPr>
                <w:b/>
              </w:rPr>
              <w:t>Regulation</w:t>
            </w:r>
            <w:r w:rsidR="004B0933">
              <w:rPr>
                <w:b/>
              </w:rPr>
              <w:t xml:space="preserve"> </w:t>
            </w:r>
            <w:r w:rsidRPr="003628A1">
              <w:rPr>
                <w:b/>
              </w:rPr>
              <w:t>339/02</w:t>
            </w:r>
            <w:r w:rsidR="004B0933">
              <w:t xml:space="preserve"> </w:t>
            </w:r>
            <w:r w:rsidRPr="003628A1">
              <w:t>(Under</w:t>
            </w:r>
            <w:r w:rsidR="004B0933">
              <w:t xml:space="preserve"> </w:t>
            </w:r>
            <w:r w:rsidRPr="003628A1">
              <w:t>the</w:t>
            </w:r>
            <w:r w:rsidR="004B0933">
              <w:t xml:space="preserve"> </w:t>
            </w:r>
            <w:r w:rsidRPr="003628A1">
              <w:rPr>
                <w:i/>
              </w:rPr>
              <w:t>Ontario</w:t>
            </w:r>
            <w:r w:rsidR="004B0933">
              <w:rPr>
                <w:i/>
              </w:rPr>
              <w:t xml:space="preserve"> </w:t>
            </w:r>
            <w:r w:rsidRPr="003628A1">
              <w:rPr>
                <w:i/>
              </w:rPr>
              <w:t>Energy</w:t>
            </w:r>
            <w:r w:rsidR="004B0933">
              <w:rPr>
                <w:i/>
              </w:rPr>
              <w:t xml:space="preserve"> </w:t>
            </w:r>
            <w:r w:rsidRPr="003628A1">
              <w:rPr>
                <w:i/>
              </w:rPr>
              <w:t>Board</w:t>
            </w:r>
            <w:r w:rsidR="004B0933">
              <w:rPr>
                <w:i/>
              </w:rPr>
              <w:t xml:space="preserve"> </w:t>
            </w:r>
            <w:r w:rsidRPr="003628A1">
              <w:rPr>
                <w:i/>
              </w:rPr>
              <w:t>Act,</w:t>
            </w:r>
            <w:r w:rsidR="004B0933">
              <w:rPr>
                <w:i/>
              </w:rPr>
              <w:t xml:space="preserve"> </w:t>
            </w:r>
            <w:r w:rsidRPr="003628A1">
              <w:rPr>
                <w:i/>
              </w:rPr>
              <w:t>1998</w:t>
            </w:r>
            <w:r w:rsidRPr="003628A1">
              <w:t>)</w:t>
            </w:r>
            <w:r w:rsidR="004B0933">
              <w:t xml:space="preserve"> </w:t>
            </w:r>
            <w:r w:rsidR="00E445B5" w:rsidRPr="003628A1">
              <w:t>“</w:t>
            </w:r>
            <w:r w:rsidRPr="003628A1">
              <w:t>Electricity</w:t>
            </w:r>
            <w:r w:rsidR="004B0933">
              <w:t xml:space="preserve"> </w:t>
            </w:r>
            <w:r w:rsidRPr="003628A1">
              <w:t>Pricing</w:t>
            </w:r>
            <w:r w:rsidR="00E445B5" w:rsidRPr="003628A1">
              <w:t>”</w:t>
            </w:r>
            <w:r w:rsidR="004B0933">
              <w:t xml:space="preserve"> </w:t>
            </w:r>
            <w:r w:rsidR="00E445B5" w:rsidRPr="003628A1">
              <w:t>–</w:t>
            </w:r>
            <w:r w:rsidR="004B0933">
              <w:t xml:space="preserve"> </w:t>
            </w:r>
            <w:r w:rsidRPr="003628A1">
              <w:t>amended</w:t>
            </w:r>
            <w:r w:rsidR="004B0933">
              <w:t xml:space="preserve"> </w:t>
            </w:r>
            <w:r w:rsidRPr="003628A1">
              <w:t>by</w:t>
            </w:r>
            <w:r w:rsidR="004B0933">
              <w:t xml:space="preserve"> </w:t>
            </w:r>
            <w:r w:rsidRPr="003628A1">
              <w:t>regulation</w:t>
            </w:r>
            <w:r w:rsidR="004B0933">
              <w:t xml:space="preserve"> </w:t>
            </w:r>
            <w:r w:rsidRPr="003628A1">
              <w:t>433/02</w:t>
            </w:r>
          </w:p>
          <w:p w14:paraId="2100FF3B" w14:textId="74CFD350" w:rsidR="004407D9" w:rsidRPr="003628A1" w:rsidRDefault="004407D9" w:rsidP="00526331">
            <w:pPr>
              <w:pStyle w:val="TableBody"/>
            </w:pPr>
            <w:r w:rsidRPr="003628A1">
              <w:rPr>
                <w:b/>
              </w:rPr>
              <w:lastRenderedPageBreak/>
              <w:t>Regulation</w:t>
            </w:r>
            <w:r w:rsidR="004B0933">
              <w:rPr>
                <w:b/>
              </w:rPr>
              <w:t xml:space="preserve"> </w:t>
            </w:r>
            <w:r w:rsidRPr="003628A1">
              <w:rPr>
                <w:b/>
              </w:rPr>
              <w:t>341/02</w:t>
            </w:r>
            <w:r w:rsidR="004B0933">
              <w:t xml:space="preserve"> </w:t>
            </w:r>
            <w:r w:rsidRPr="003628A1">
              <w:t>(Under</w:t>
            </w:r>
            <w:r w:rsidR="004B0933">
              <w:t xml:space="preserve"> </w:t>
            </w:r>
            <w:r w:rsidRPr="003628A1">
              <w:t>the</w:t>
            </w:r>
            <w:r w:rsidR="004B0933">
              <w:t xml:space="preserve"> </w:t>
            </w:r>
            <w:r w:rsidRPr="003628A1">
              <w:rPr>
                <w:i/>
              </w:rPr>
              <w:t>Ontario</w:t>
            </w:r>
            <w:r w:rsidR="004B0933">
              <w:rPr>
                <w:i/>
              </w:rPr>
              <w:t xml:space="preserve"> </w:t>
            </w:r>
            <w:r w:rsidRPr="003628A1">
              <w:rPr>
                <w:i/>
              </w:rPr>
              <w:t>Energy</w:t>
            </w:r>
            <w:r w:rsidR="004B0933">
              <w:rPr>
                <w:i/>
              </w:rPr>
              <w:t xml:space="preserve"> </w:t>
            </w:r>
            <w:r w:rsidRPr="003628A1">
              <w:rPr>
                <w:i/>
              </w:rPr>
              <w:t>Board</w:t>
            </w:r>
            <w:r w:rsidR="004B0933">
              <w:rPr>
                <w:i/>
              </w:rPr>
              <w:t xml:space="preserve"> </w:t>
            </w:r>
            <w:r w:rsidRPr="003628A1">
              <w:rPr>
                <w:i/>
              </w:rPr>
              <w:t>Act,</w:t>
            </w:r>
            <w:r w:rsidR="004B0933">
              <w:rPr>
                <w:i/>
              </w:rPr>
              <w:t xml:space="preserve"> </w:t>
            </w:r>
            <w:r w:rsidRPr="003628A1">
              <w:rPr>
                <w:i/>
              </w:rPr>
              <w:t>1998</w:t>
            </w:r>
            <w:r w:rsidRPr="003628A1">
              <w:t>)</w:t>
            </w:r>
            <w:r w:rsidR="004B0933">
              <w:t xml:space="preserve"> </w:t>
            </w:r>
            <w:r w:rsidR="00E445B5" w:rsidRPr="003628A1">
              <w:t>“</w:t>
            </w:r>
            <w:r w:rsidRPr="003628A1">
              <w:t>Compensation</w:t>
            </w:r>
            <w:r w:rsidR="004B0933">
              <w:t xml:space="preserve"> </w:t>
            </w:r>
            <w:r w:rsidRPr="003628A1">
              <w:t>and</w:t>
            </w:r>
            <w:r w:rsidR="004B0933">
              <w:t xml:space="preserve"> </w:t>
            </w:r>
            <w:r w:rsidRPr="003628A1">
              <w:t>Set-Offs</w:t>
            </w:r>
            <w:r w:rsidR="004B0933">
              <w:t xml:space="preserve"> </w:t>
            </w:r>
            <w:r w:rsidRPr="003628A1">
              <w:t>Under</w:t>
            </w:r>
            <w:r w:rsidR="004B0933">
              <w:t xml:space="preserve"> </w:t>
            </w:r>
            <w:r w:rsidRPr="003628A1">
              <w:t>Part</w:t>
            </w:r>
            <w:r w:rsidR="004B0933">
              <w:t xml:space="preserve"> </w:t>
            </w:r>
            <w:r w:rsidRPr="003628A1">
              <w:t>V</w:t>
            </w:r>
            <w:r w:rsidR="004B0933">
              <w:t xml:space="preserve"> </w:t>
            </w:r>
            <w:r w:rsidRPr="003628A1">
              <w:t>of</w:t>
            </w:r>
            <w:r w:rsidR="004B0933">
              <w:t xml:space="preserve"> </w:t>
            </w:r>
            <w:r w:rsidRPr="003628A1">
              <w:t>the</w:t>
            </w:r>
            <w:r w:rsidR="004B0933">
              <w:t xml:space="preserve"> </w:t>
            </w:r>
            <w:r w:rsidRPr="003628A1">
              <w:t>Act</w:t>
            </w:r>
            <w:r w:rsidR="00E445B5" w:rsidRPr="003628A1">
              <w:t>”</w:t>
            </w:r>
            <w:r w:rsidR="004B0933">
              <w:t xml:space="preserve"> </w:t>
            </w:r>
            <w:r w:rsidR="00E445B5" w:rsidRPr="003628A1">
              <w:t>–</w:t>
            </w:r>
            <w:r w:rsidR="004B0933">
              <w:t xml:space="preserve"> </w:t>
            </w:r>
            <w:r w:rsidRPr="003628A1">
              <w:t>amended</w:t>
            </w:r>
            <w:r w:rsidR="004B0933">
              <w:t xml:space="preserve"> </w:t>
            </w:r>
            <w:r w:rsidRPr="003628A1">
              <w:t>by</w:t>
            </w:r>
            <w:r w:rsidR="004B0933">
              <w:t xml:space="preserve"> </w:t>
            </w:r>
            <w:r w:rsidRPr="003628A1">
              <w:t>regulation</w:t>
            </w:r>
            <w:r w:rsidR="004B0933">
              <w:t xml:space="preserve"> </w:t>
            </w:r>
            <w:r w:rsidRPr="003628A1">
              <w:t>434/02</w:t>
            </w:r>
          </w:p>
          <w:p w14:paraId="3E4C4609" w14:textId="171BEBB4" w:rsidR="004407D9" w:rsidRPr="003628A1" w:rsidRDefault="004407D9" w:rsidP="00526331">
            <w:pPr>
              <w:pStyle w:val="TableBody"/>
            </w:pPr>
            <w:r w:rsidRPr="003628A1">
              <w:rPr>
                <w:b/>
              </w:rPr>
              <w:t>Regulation</w:t>
            </w:r>
            <w:r w:rsidR="004B0933">
              <w:rPr>
                <w:b/>
              </w:rPr>
              <w:t xml:space="preserve"> </w:t>
            </w:r>
            <w:r w:rsidRPr="003628A1">
              <w:rPr>
                <w:b/>
              </w:rPr>
              <w:t>342/02</w:t>
            </w:r>
            <w:r w:rsidR="004B0933">
              <w:t xml:space="preserve"> </w:t>
            </w:r>
            <w:r w:rsidRPr="003628A1">
              <w:t>(Under</w:t>
            </w:r>
            <w:r w:rsidR="004B0933">
              <w:t xml:space="preserve"> </w:t>
            </w:r>
            <w:r w:rsidRPr="003628A1">
              <w:t>the</w:t>
            </w:r>
            <w:r w:rsidR="004B0933">
              <w:t xml:space="preserve"> </w:t>
            </w:r>
            <w:r w:rsidRPr="003628A1">
              <w:rPr>
                <w:i/>
              </w:rPr>
              <w:t>Ontario</w:t>
            </w:r>
            <w:r w:rsidR="004B0933">
              <w:rPr>
                <w:i/>
              </w:rPr>
              <w:t xml:space="preserve"> </w:t>
            </w:r>
            <w:r w:rsidRPr="003628A1">
              <w:rPr>
                <w:i/>
              </w:rPr>
              <w:t>Energy</w:t>
            </w:r>
            <w:r w:rsidR="004B0933">
              <w:rPr>
                <w:i/>
              </w:rPr>
              <w:t xml:space="preserve"> </w:t>
            </w:r>
            <w:r w:rsidRPr="003628A1">
              <w:rPr>
                <w:i/>
              </w:rPr>
              <w:t>Board</w:t>
            </w:r>
            <w:r w:rsidR="004B0933">
              <w:rPr>
                <w:i/>
              </w:rPr>
              <w:t xml:space="preserve"> </w:t>
            </w:r>
            <w:r w:rsidRPr="003628A1">
              <w:rPr>
                <w:i/>
              </w:rPr>
              <w:t>Act,</w:t>
            </w:r>
            <w:r w:rsidR="004B0933">
              <w:rPr>
                <w:i/>
              </w:rPr>
              <w:t xml:space="preserve"> </w:t>
            </w:r>
            <w:r w:rsidRPr="003628A1">
              <w:rPr>
                <w:i/>
              </w:rPr>
              <w:t>1998</w:t>
            </w:r>
            <w:r w:rsidRPr="003628A1">
              <w:t>)</w:t>
            </w:r>
            <w:r w:rsidR="004B0933">
              <w:t xml:space="preserve"> </w:t>
            </w:r>
            <w:r w:rsidR="00E445B5" w:rsidRPr="003628A1">
              <w:t>“</w:t>
            </w:r>
            <w:r w:rsidRPr="003628A1">
              <w:t>Payments</w:t>
            </w:r>
            <w:r w:rsidR="004B0933">
              <w:t xml:space="preserve"> </w:t>
            </w:r>
            <w:r w:rsidRPr="003628A1">
              <w:t>to</w:t>
            </w:r>
            <w:r w:rsidR="004B0933">
              <w:t xml:space="preserve"> </w:t>
            </w:r>
            <w:r w:rsidRPr="003628A1">
              <w:t>the</w:t>
            </w:r>
            <w:r w:rsidR="004B0933">
              <w:t xml:space="preserve"> </w:t>
            </w:r>
            <w:r w:rsidRPr="003628A1">
              <w:t>IMO</w:t>
            </w:r>
            <w:r w:rsidR="00E445B5" w:rsidRPr="003628A1">
              <w:t>”</w:t>
            </w:r>
            <w:r w:rsidR="004B0933">
              <w:t xml:space="preserve"> </w:t>
            </w:r>
            <w:r w:rsidR="00E445B5" w:rsidRPr="003628A1">
              <w:t>–</w:t>
            </w:r>
            <w:r w:rsidR="004B0933">
              <w:t xml:space="preserve"> </w:t>
            </w:r>
            <w:r w:rsidRPr="003628A1">
              <w:t>revoked</w:t>
            </w:r>
            <w:r w:rsidR="004B0933">
              <w:t xml:space="preserve"> </w:t>
            </w:r>
            <w:r w:rsidRPr="003628A1">
              <w:t>by</w:t>
            </w:r>
            <w:r w:rsidR="004B0933">
              <w:t xml:space="preserve"> </w:t>
            </w:r>
            <w:r w:rsidRPr="003628A1">
              <w:t>regulation</w:t>
            </w:r>
            <w:r w:rsidR="004B0933">
              <w:t xml:space="preserve"> </w:t>
            </w:r>
            <w:r w:rsidRPr="003628A1">
              <w:t>432/02</w:t>
            </w:r>
          </w:p>
          <w:p w14:paraId="0F27ABAD" w14:textId="46106BB9" w:rsidR="004407D9" w:rsidRPr="003628A1" w:rsidRDefault="004407D9" w:rsidP="00526331">
            <w:pPr>
              <w:pStyle w:val="TableBody"/>
              <w:rPr>
                <w:b/>
              </w:rPr>
            </w:pPr>
            <w:r w:rsidRPr="003628A1">
              <w:rPr>
                <w:b/>
              </w:rPr>
              <w:t>Regulation</w:t>
            </w:r>
            <w:r w:rsidR="004B0933">
              <w:rPr>
                <w:b/>
              </w:rPr>
              <w:t xml:space="preserve"> </w:t>
            </w:r>
            <w:r w:rsidRPr="003628A1">
              <w:rPr>
                <w:b/>
              </w:rPr>
              <w:t>432/02</w:t>
            </w:r>
            <w:r w:rsidR="004B0933">
              <w:t xml:space="preserve"> </w:t>
            </w:r>
            <w:r w:rsidRPr="003628A1">
              <w:t>(Under</w:t>
            </w:r>
            <w:r w:rsidR="004B0933">
              <w:t xml:space="preserve"> </w:t>
            </w:r>
            <w:r w:rsidRPr="003628A1">
              <w:t>the</w:t>
            </w:r>
            <w:r w:rsidR="004B0933">
              <w:t xml:space="preserve"> </w:t>
            </w:r>
            <w:r w:rsidRPr="003628A1">
              <w:rPr>
                <w:i/>
              </w:rPr>
              <w:t>Ontario</w:t>
            </w:r>
            <w:r w:rsidR="004B0933">
              <w:rPr>
                <w:i/>
              </w:rPr>
              <w:t xml:space="preserve"> </w:t>
            </w:r>
            <w:r w:rsidRPr="003628A1">
              <w:rPr>
                <w:i/>
              </w:rPr>
              <w:t>Energy</w:t>
            </w:r>
            <w:r w:rsidR="004B0933">
              <w:rPr>
                <w:i/>
              </w:rPr>
              <w:t xml:space="preserve"> </w:t>
            </w:r>
            <w:r w:rsidRPr="003628A1">
              <w:rPr>
                <w:i/>
              </w:rPr>
              <w:t>Board</w:t>
            </w:r>
            <w:r w:rsidR="004B0933">
              <w:rPr>
                <w:i/>
              </w:rPr>
              <w:t xml:space="preserve"> </w:t>
            </w:r>
            <w:r w:rsidRPr="003628A1">
              <w:rPr>
                <w:i/>
              </w:rPr>
              <w:t>Act,</w:t>
            </w:r>
            <w:r w:rsidR="004B0933">
              <w:rPr>
                <w:i/>
              </w:rPr>
              <w:t xml:space="preserve"> </w:t>
            </w:r>
            <w:r w:rsidRPr="003628A1">
              <w:rPr>
                <w:i/>
              </w:rPr>
              <w:t>1998)</w:t>
            </w:r>
            <w:r w:rsidR="004B0933">
              <w:rPr>
                <w:i/>
              </w:rPr>
              <w:t xml:space="preserve"> </w:t>
            </w:r>
            <w:r w:rsidR="00E445B5" w:rsidRPr="003628A1">
              <w:t>“</w:t>
            </w:r>
            <w:r w:rsidRPr="003628A1">
              <w:t>Revoking</w:t>
            </w:r>
            <w:r w:rsidR="004B0933">
              <w:t xml:space="preserve"> </w:t>
            </w:r>
            <w:r w:rsidRPr="003628A1">
              <w:t>Ontario</w:t>
            </w:r>
            <w:r w:rsidR="004B0933">
              <w:t xml:space="preserve"> </w:t>
            </w:r>
            <w:r w:rsidRPr="003628A1">
              <w:t>Regulation</w:t>
            </w:r>
            <w:r w:rsidR="004B0933">
              <w:t xml:space="preserve"> </w:t>
            </w:r>
            <w:r w:rsidRPr="003628A1">
              <w:t>342/02</w:t>
            </w:r>
            <w:r w:rsidR="004B0933">
              <w:t xml:space="preserve"> </w:t>
            </w:r>
            <w:r w:rsidRPr="003628A1">
              <w:t>(Payments</w:t>
            </w:r>
            <w:r w:rsidR="004B0933">
              <w:t xml:space="preserve"> </w:t>
            </w:r>
            <w:r w:rsidRPr="003628A1">
              <w:t>to</w:t>
            </w:r>
            <w:r w:rsidR="004B0933">
              <w:t xml:space="preserve"> </w:t>
            </w:r>
            <w:r w:rsidRPr="003628A1">
              <w:t>the</w:t>
            </w:r>
            <w:r w:rsidR="004B0933">
              <w:t xml:space="preserve"> </w:t>
            </w:r>
            <w:r w:rsidRPr="003628A1">
              <w:t>IMO)</w:t>
            </w:r>
            <w:r w:rsidR="00E445B5" w:rsidRPr="003628A1">
              <w:t>”</w:t>
            </w:r>
          </w:p>
          <w:p w14:paraId="7FF1CE9B" w14:textId="59353146" w:rsidR="004407D9" w:rsidRPr="003628A1" w:rsidRDefault="004407D9" w:rsidP="00526331">
            <w:pPr>
              <w:pStyle w:val="TableBody"/>
            </w:pPr>
            <w:r w:rsidRPr="003628A1">
              <w:rPr>
                <w:b/>
              </w:rPr>
              <w:t>Regulation</w:t>
            </w:r>
            <w:r w:rsidR="004B0933">
              <w:rPr>
                <w:b/>
              </w:rPr>
              <w:t xml:space="preserve"> </w:t>
            </w:r>
            <w:r w:rsidRPr="003628A1">
              <w:rPr>
                <w:b/>
              </w:rPr>
              <w:t>433/02</w:t>
            </w:r>
            <w:r w:rsidR="004B0933">
              <w:t xml:space="preserve"> </w:t>
            </w:r>
            <w:r w:rsidRPr="003628A1">
              <w:t>(Under</w:t>
            </w:r>
            <w:r w:rsidR="004B0933">
              <w:t xml:space="preserve"> </w:t>
            </w:r>
            <w:r w:rsidRPr="003628A1">
              <w:t>the</w:t>
            </w:r>
            <w:r w:rsidR="004B0933">
              <w:t xml:space="preserve"> </w:t>
            </w:r>
            <w:r w:rsidRPr="003628A1">
              <w:rPr>
                <w:i/>
              </w:rPr>
              <w:t>Ontario</w:t>
            </w:r>
            <w:r w:rsidR="004B0933">
              <w:rPr>
                <w:i/>
              </w:rPr>
              <w:t xml:space="preserve"> </w:t>
            </w:r>
            <w:r w:rsidRPr="003628A1">
              <w:rPr>
                <w:i/>
              </w:rPr>
              <w:t>Energy</w:t>
            </w:r>
            <w:r w:rsidR="004B0933">
              <w:rPr>
                <w:i/>
              </w:rPr>
              <w:t xml:space="preserve"> </w:t>
            </w:r>
            <w:r w:rsidRPr="003628A1">
              <w:rPr>
                <w:i/>
              </w:rPr>
              <w:t>Board</w:t>
            </w:r>
            <w:r w:rsidR="004B0933">
              <w:rPr>
                <w:i/>
              </w:rPr>
              <w:t xml:space="preserve"> </w:t>
            </w:r>
            <w:r w:rsidRPr="003628A1">
              <w:rPr>
                <w:i/>
              </w:rPr>
              <w:t>Act,</w:t>
            </w:r>
            <w:r w:rsidR="004B0933">
              <w:rPr>
                <w:i/>
              </w:rPr>
              <w:t xml:space="preserve"> </w:t>
            </w:r>
            <w:r w:rsidRPr="003628A1">
              <w:rPr>
                <w:i/>
              </w:rPr>
              <w:t>1998</w:t>
            </w:r>
            <w:r w:rsidRPr="003628A1">
              <w:t>)</w:t>
            </w:r>
            <w:r w:rsidR="004B0933">
              <w:t xml:space="preserve"> </w:t>
            </w:r>
            <w:r w:rsidR="00E445B5" w:rsidRPr="003628A1">
              <w:t>“</w:t>
            </w:r>
            <w:r w:rsidRPr="003628A1">
              <w:t>Amending</w:t>
            </w:r>
            <w:r w:rsidR="004B0933">
              <w:t xml:space="preserve"> </w:t>
            </w:r>
            <w:r w:rsidRPr="003628A1">
              <w:t>Ontario</w:t>
            </w:r>
            <w:r w:rsidR="004B0933">
              <w:t xml:space="preserve"> </w:t>
            </w:r>
            <w:r w:rsidRPr="003628A1">
              <w:t>Regulation</w:t>
            </w:r>
            <w:r w:rsidR="004B0933">
              <w:t xml:space="preserve"> </w:t>
            </w:r>
            <w:r w:rsidRPr="003628A1">
              <w:t>339/02</w:t>
            </w:r>
            <w:r w:rsidR="004B0933">
              <w:t xml:space="preserve"> </w:t>
            </w:r>
            <w:r w:rsidRPr="003628A1">
              <w:t>(Electricity</w:t>
            </w:r>
            <w:r w:rsidR="004B0933">
              <w:t xml:space="preserve"> </w:t>
            </w:r>
            <w:r w:rsidRPr="003628A1">
              <w:t>Pricing)</w:t>
            </w:r>
            <w:r w:rsidR="00E445B5" w:rsidRPr="003628A1">
              <w:t>”</w:t>
            </w:r>
          </w:p>
          <w:p w14:paraId="7A900A70" w14:textId="478D33CE" w:rsidR="004407D9" w:rsidRPr="003628A1" w:rsidRDefault="004407D9" w:rsidP="00526331">
            <w:pPr>
              <w:pStyle w:val="TableBody"/>
            </w:pPr>
            <w:r w:rsidRPr="003628A1">
              <w:rPr>
                <w:b/>
              </w:rPr>
              <w:t>Regulation</w:t>
            </w:r>
            <w:r w:rsidR="004B0933">
              <w:rPr>
                <w:b/>
              </w:rPr>
              <w:t xml:space="preserve"> </w:t>
            </w:r>
            <w:r w:rsidRPr="003628A1">
              <w:rPr>
                <w:b/>
              </w:rPr>
              <w:t>434/02</w:t>
            </w:r>
            <w:r w:rsidR="004B0933">
              <w:t xml:space="preserve"> </w:t>
            </w:r>
            <w:r w:rsidRPr="003628A1">
              <w:t>(Under</w:t>
            </w:r>
            <w:r w:rsidR="004B0933">
              <w:t xml:space="preserve"> </w:t>
            </w:r>
            <w:r w:rsidRPr="003628A1">
              <w:t>the</w:t>
            </w:r>
            <w:r w:rsidR="004B0933">
              <w:t xml:space="preserve"> </w:t>
            </w:r>
            <w:r w:rsidRPr="003628A1">
              <w:rPr>
                <w:i/>
              </w:rPr>
              <w:t>Ontario</w:t>
            </w:r>
            <w:r w:rsidR="004B0933">
              <w:rPr>
                <w:i/>
              </w:rPr>
              <w:t xml:space="preserve"> </w:t>
            </w:r>
            <w:r w:rsidRPr="003628A1">
              <w:rPr>
                <w:i/>
              </w:rPr>
              <w:t>Energy</w:t>
            </w:r>
            <w:r w:rsidR="004B0933">
              <w:rPr>
                <w:i/>
              </w:rPr>
              <w:t xml:space="preserve"> </w:t>
            </w:r>
            <w:r w:rsidRPr="003628A1">
              <w:rPr>
                <w:i/>
              </w:rPr>
              <w:t>Board</w:t>
            </w:r>
            <w:r w:rsidR="004B0933">
              <w:rPr>
                <w:i/>
              </w:rPr>
              <w:t xml:space="preserve"> </w:t>
            </w:r>
            <w:r w:rsidRPr="003628A1">
              <w:rPr>
                <w:i/>
              </w:rPr>
              <w:t>Act,</w:t>
            </w:r>
            <w:r w:rsidR="004B0933">
              <w:rPr>
                <w:i/>
              </w:rPr>
              <w:t xml:space="preserve"> </w:t>
            </w:r>
            <w:r w:rsidRPr="003628A1">
              <w:rPr>
                <w:i/>
              </w:rPr>
              <w:t>1998)</w:t>
            </w:r>
            <w:r w:rsidR="004B0933">
              <w:t xml:space="preserve"> </w:t>
            </w:r>
            <w:r w:rsidR="00E445B5" w:rsidRPr="003628A1">
              <w:t>“</w:t>
            </w:r>
            <w:r w:rsidRPr="003628A1">
              <w:t>Amending</w:t>
            </w:r>
            <w:r w:rsidR="004B0933">
              <w:t xml:space="preserve"> </w:t>
            </w:r>
            <w:r w:rsidRPr="003628A1">
              <w:t>Ontario</w:t>
            </w:r>
            <w:r w:rsidR="004B0933">
              <w:t xml:space="preserve"> </w:t>
            </w:r>
            <w:r w:rsidRPr="003628A1">
              <w:t>Regulation</w:t>
            </w:r>
            <w:r w:rsidR="004B0933">
              <w:t xml:space="preserve"> </w:t>
            </w:r>
            <w:r w:rsidRPr="003628A1">
              <w:t>341/02</w:t>
            </w:r>
            <w:r w:rsidR="004B0933">
              <w:t xml:space="preserve"> </w:t>
            </w:r>
            <w:r w:rsidRPr="003628A1">
              <w:t>(Compensation</w:t>
            </w:r>
            <w:r w:rsidR="004B0933">
              <w:t xml:space="preserve"> </w:t>
            </w:r>
            <w:r w:rsidRPr="003628A1">
              <w:t>and</w:t>
            </w:r>
            <w:r w:rsidR="004B0933">
              <w:t xml:space="preserve"> </w:t>
            </w:r>
            <w:r w:rsidRPr="003628A1">
              <w:t>Set-Offs</w:t>
            </w:r>
            <w:r w:rsidR="004B0933">
              <w:t xml:space="preserve"> </w:t>
            </w:r>
            <w:r w:rsidRPr="003628A1">
              <w:t>Under</w:t>
            </w:r>
            <w:r w:rsidR="004B0933">
              <w:t xml:space="preserve"> </w:t>
            </w:r>
            <w:r w:rsidRPr="003628A1">
              <w:t>Part</w:t>
            </w:r>
            <w:r w:rsidR="004B0933">
              <w:t xml:space="preserve"> </w:t>
            </w:r>
            <w:r w:rsidRPr="003628A1">
              <w:t>V</w:t>
            </w:r>
            <w:r w:rsidR="004B0933">
              <w:t xml:space="preserve"> </w:t>
            </w:r>
            <w:r w:rsidRPr="003628A1">
              <w:t>of</w:t>
            </w:r>
            <w:r w:rsidR="004B0933">
              <w:t xml:space="preserve"> </w:t>
            </w:r>
            <w:r w:rsidRPr="003628A1">
              <w:t>the</w:t>
            </w:r>
            <w:r w:rsidR="004B0933">
              <w:t xml:space="preserve"> </w:t>
            </w:r>
            <w:r w:rsidRPr="003628A1">
              <w:t>Act)</w:t>
            </w:r>
            <w:r w:rsidR="00E445B5" w:rsidRPr="003628A1">
              <w:t>”</w:t>
            </w:r>
          </w:p>
          <w:p w14:paraId="02ED6DE4" w14:textId="0F76A096" w:rsidR="004407D9" w:rsidRPr="003628A1" w:rsidRDefault="004407D9" w:rsidP="00526331">
            <w:pPr>
              <w:pStyle w:val="TableBody"/>
            </w:pPr>
            <w:r w:rsidRPr="003628A1">
              <w:rPr>
                <w:b/>
              </w:rPr>
              <w:t>Regulation</w:t>
            </w:r>
            <w:r w:rsidR="004B0933">
              <w:rPr>
                <w:b/>
              </w:rPr>
              <w:t xml:space="preserve"> </w:t>
            </w:r>
            <w:r w:rsidRPr="003628A1">
              <w:rPr>
                <w:b/>
              </w:rPr>
              <w:t>435/02</w:t>
            </w:r>
            <w:r w:rsidR="004B0933">
              <w:t xml:space="preserve"> </w:t>
            </w:r>
            <w:r w:rsidRPr="003628A1">
              <w:t>(Under</w:t>
            </w:r>
            <w:r w:rsidR="004B0933">
              <w:t xml:space="preserve"> </w:t>
            </w:r>
            <w:r w:rsidRPr="003628A1">
              <w:t>the</w:t>
            </w:r>
            <w:r w:rsidR="004B0933">
              <w:t xml:space="preserve"> </w:t>
            </w:r>
            <w:r w:rsidRPr="003628A1">
              <w:rPr>
                <w:i/>
              </w:rPr>
              <w:t>Ontario</w:t>
            </w:r>
            <w:r w:rsidR="004B0933">
              <w:rPr>
                <w:i/>
              </w:rPr>
              <w:t xml:space="preserve"> </w:t>
            </w:r>
            <w:r w:rsidRPr="003628A1">
              <w:rPr>
                <w:i/>
              </w:rPr>
              <w:t>Energy</w:t>
            </w:r>
            <w:r w:rsidR="004B0933">
              <w:rPr>
                <w:i/>
              </w:rPr>
              <w:t xml:space="preserve"> </w:t>
            </w:r>
            <w:r w:rsidRPr="003628A1">
              <w:rPr>
                <w:i/>
              </w:rPr>
              <w:t>Board</w:t>
            </w:r>
            <w:r w:rsidR="004B0933">
              <w:rPr>
                <w:i/>
              </w:rPr>
              <w:t xml:space="preserve"> </w:t>
            </w:r>
            <w:r w:rsidRPr="003628A1">
              <w:rPr>
                <w:i/>
              </w:rPr>
              <w:t>Act,</w:t>
            </w:r>
            <w:r w:rsidR="004B0933">
              <w:rPr>
                <w:i/>
              </w:rPr>
              <w:t xml:space="preserve"> </w:t>
            </w:r>
            <w:r w:rsidRPr="003628A1">
              <w:rPr>
                <w:i/>
              </w:rPr>
              <w:t>1998</w:t>
            </w:r>
            <w:r w:rsidRPr="003628A1">
              <w:t>)</w:t>
            </w:r>
            <w:r w:rsidR="004B0933">
              <w:t xml:space="preserve"> </w:t>
            </w:r>
            <w:r w:rsidR="00E445B5" w:rsidRPr="003628A1">
              <w:t>“</w:t>
            </w:r>
            <w:r w:rsidRPr="003628A1">
              <w:t>Payments</w:t>
            </w:r>
            <w:r w:rsidR="004B0933">
              <w:t xml:space="preserve"> </w:t>
            </w:r>
            <w:r w:rsidRPr="003628A1">
              <w:t>re</w:t>
            </w:r>
            <w:r w:rsidR="004B0933">
              <w:t xml:space="preserve"> </w:t>
            </w:r>
            <w:r w:rsidRPr="003628A1">
              <w:t>Section</w:t>
            </w:r>
            <w:r w:rsidR="004B0933">
              <w:t xml:space="preserve"> </w:t>
            </w:r>
            <w:r w:rsidRPr="003628A1">
              <w:t>79.4</w:t>
            </w:r>
            <w:r w:rsidR="004B0933">
              <w:t xml:space="preserve"> </w:t>
            </w:r>
            <w:r w:rsidRPr="003628A1">
              <w:t>of</w:t>
            </w:r>
            <w:r w:rsidR="004B0933">
              <w:t xml:space="preserve"> </w:t>
            </w:r>
            <w:r w:rsidRPr="003628A1">
              <w:t>the</w:t>
            </w:r>
            <w:r w:rsidR="004B0933">
              <w:t xml:space="preserve"> </w:t>
            </w:r>
            <w:r w:rsidRPr="003628A1">
              <w:t>Act</w:t>
            </w:r>
            <w:r w:rsidR="00E445B5" w:rsidRPr="003628A1">
              <w:t>”</w:t>
            </w:r>
          </w:p>
          <w:p w14:paraId="699D7966" w14:textId="440177EF" w:rsidR="004407D9" w:rsidRPr="003628A1" w:rsidRDefault="004407D9" w:rsidP="00526331">
            <w:pPr>
              <w:pStyle w:val="TableBody"/>
            </w:pPr>
            <w:r w:rsidRPr="003628A1">
              <w:rPr>
                <w:b/>
              </w:rPr>
              <w:t>Regulation</w:t>
            </w:r>
            <w:r w:rsidR="004B0933">
              <w:rPr>
                <w:b/>
              </w:rPr>
              <w:t xml:space="preserve"> </w:t>
            </w:r>
            <w:r w:rsidRPr="003628A1">
              <w:rPr>
                <w:b/>
              </w:rPr>
              <w:t>436/02</w:t>
            </w:r>
            <w:r w:rsidR="004B0933">
              <w:t xml:space="preserve"> </w:t>
            </w:r>
            <w:r w:rsidRPr="003628A1">
              <w:t>(Under</w:t>
            </w:r>
            <w:r w:rsidR="004B0933">
              <w:t xml:space="preserve"> </w:t>
            </w:r>
            <w:r w:rsidRPr="003628A1">
              <w:t>the</w:t>
            </w:r>
            <w:r w:rsidR="004B0933">
              <w:t xml:space="preserve"> </w:t>
            </w:r>
            <w:r w:rsidRPr="003628A1">
              <w:rPr>
                <w:i/>
              </w:rPr>
              <w:t>Ontario</w:t>
            </w:r>
            <w:r w:rsidR="004B0933">
              <w:rPr>
                <w:i/>
              </w:rPr>
              <w:t xml:space="preserve"> </w:t>
            </w:r>
            <w:r w:rsidRPr="003628A1">
              <w:rPr>
                <w:i/>
              </w:rPr>
              <w:t>Energy</w:t>
            </w:r>
            <w:r w:rsidR="004B0933">
              <w:rPr>
                <w:i/>
              </w:rPr>
              <w:t xml:space="preserve"> </w:t>
            </w:r>
            <w:r w:rsidRPr="003628A1">
              <w:rPr>
                <w:i/>
              </w:rPr>
              <w:t>Board</w:t>
            </w:r>
            <w:r w:rsidR="004B0933">
              <w:rPr>
                <w:i/>
              </w:rPr>
              <w:t xml:space="preserve"> </w:t>
            </w:r>
            <w:r w:rsidRPr="003628A1">
              <w:rPr>
                <w:i/>
              </w:rPr>
              <w:t>Act,</w:t>
            </w:r>
            <w:r w:rsidR="004B0933">
              <w:rPr>
                <w:i/>
              </w:rPr>
              <w:t xml:space="preserve"> </w:t>
            </w:r>
            <w:r w:rsidRPr="003628A1">
              <w:rPr>
                <w:i/>
              </w:rPr>
              <w:t>1998</w:t>
            </w:r>
            <w:r w:rsidRPr="003628A1">
              <w:t>)</w:t>
            </w:r>
            <w:r w:rsidR="004B0933">
              <w:t xml:space="preserve"> </w:t>
            </w:r>
            <w:r w:rsidR="00E445B5" w:rsidRPr="003628A1">
              <w:t>“</w:t>
            </w:r>
            <w:r w:rsidRPr="003628A1">
              <w:t>Payments</w:t>
            </w:r>
            <w:r w:rsidR="004B0933">
              <w:t xml:space="preserve"> </w:t>
            </w:r>
            <w:r w:rsidRPr="003628A1">
              <w:t>re</w:t>
            </w:r>
            <w:r w:rsidR="004B0933">
              <w:t xml:space="preserve"> </w:t>
            </w:r>
            <w:r w:rsidRPr="003628A1">
              <w:t>Various</w:t>
            </w:r>
            <w:r w:rsidR="004B0933">
              <w:t xml:space="preserve"> </w:t>
            </w:r>
            <w:r w:rsidRPr="003628A1">
              <w:t>Electricity-Related</w:t>
            </w:r>
            <w:r w:rsidR="004B0933">
              <w:t xml:space="preserve"> </w:t>
            </w:r>
            <w:r w:rsidRPr="003628A1">
              <w:t>Charges</w:t>
            </w:r>
            <w:r w:rsidR="00E445B5" w:rsidRPr="003628A1">
              <w:t>”</w:t>
            </w:r>
          </w:p>
          <w:p w14:paraId="59473963" w14:textId="35528315" w:rsidR="00682FA2" w:rsidRPr="003628A1" w:rsidRDefault="00683F93" w:rsidP="00526331">
            <w:pPr>
              <w:pStyle w:val="TableBody"/>
            </w:pPr>
            <w:r w:rsidRPr="003628A1">
              <w:rPr>
                <w:b/>
              </w:rPr>
              <w:t>Regulation</w:t>
            </w:r>
            <w:r w:rsidR="004B0933">
              <w:rPr>
                <w:b/>
              </w:rPr>
              <w:t xml:space="preserve"> </w:t>
            </w:r>
            <w:r w:rsidRPr="003628A1">
              <w:rPr>
                <w:b/>
              </w:rPr>
              <w:t>330/09</w:t>
            </w:r>
            <w:r w:rsidR="004B0933">
              <w:t xml:space="preserve"> </w:t>
            </w:r>
            <w:r w:rsidRPr="003628A1">
              <w:t>(Under</w:t>
            </w:r>
            <w:r w:rsidR="004B0933">
              <w:t xml:space="preserve"> </w:t>
            </w:r>
            <w:r w:rsidRPr="003628A1">
              <w:t>the</w:t>
            </w:r>
            <w:r w:rsidR="004B0933">
              <w:t xml:space="preserve"> </w:t>
            </w:r>
            <w:r w:rsidRPr="003628A1">
              <w:rPr>
                <w:i/>
              </w:rPr>
              <w:t>Ontario</w:t>
            </w:r>
            <w:r w:rsidR="004B0933">
              <w:rPr>
                <w:i/>
              </w:rPr>
              <w:t xml:space="preserve"> </w:t>
            </w:r>
            <w:r w:rsidRPr="003628A1">
              <w:rPr>
                <w:i/>
              </w:rPr>
              <w:t>Energy</w:t>
            </w:r>
            <w:r w:rsidR="004B0933">
              <w:rPr>
                <w:i/>
              </w:rPr>
              <w:t xml:space="preserve"> </w:t>
            </w:r>
            <w:r w:rsidRPr="003628A1">
              <w:rPr>
                <w:i/>
              </w:rPr>
              <w:t>Board</w:t>
            </w:r>
            <w:r w:rsidR="004B0933">
              <w:rPr>
                <w:i/>
              </w:rPr>
              <w:t xml:space="preserve"> </w:t>
            </w:r>
            <w:r w:rsidRPr="003628A1">
              <w:rPr>
                <w:i/>
              </w:rPr>
              <w:t>Act,</w:t>
            </w:r>
            <w:r w:rsidR="004B0933">
              <w:rPr>
                <w:i/>
              </w:rPr>
              <w:t xml:space="preserve"> </w:t>
            </w:r>
            <w:r w:rsidRPr="003628A1">
              <w:rPr>
                <w:i/>
              </w:rPr>
              <w:t>1998</w:t>
            </w:r>
            <w:r w:rsidRPr="003628A1">
              <w:t>)</w:t>
            </w:r>
            <w:r w:rsidR="004B0933">
              <w:t xml:space="preserve"> </w:t>
            </w:r>
            <w:r w:rsidR="00E445B5" w:rsidRPr="003628A1">
              <w:t>“</w:t>
            </w:r>
            <w:r w:rsidRPr="003628A1">
              <w:t>Cost</w:t>
            </w:r>
            <w:r w:rsidR="004B0933">
              <w:t xml:space="preserve"> </w:t>
            </w:r>
            <w:r w:rsidRPr="003628A1">
              <w:t>recovery</w:t>
            </w:r>
            <w:r w:rsidR="004B0933">
              <w:t xml:space="preserve"> </w:t>
            </w:r>
            <w:r w:rsidRPr="003628A1">
              <w:t>re</w:t>
            </w:r>
            <w:r w:rsidR="004B0933">
              <w:t xml:space="preserve"> </w:t>
            </w:r>
            <w:r w:rsidRPr="003628A1">
              <w:t>section</w:t>
            </w:r>
            <w:r w:rsidR="004B0933">
              <w:t xml:space="preserve"> </w:t>
            </w:r>
            <w:r w:rsidRPr="003628A1">
              <w:t>79.1</w:t>
            </w:r>
            <w:r w:rsidR="004B0933">
              <w:t xml:space="preserve"> </w:t>
            </w:r>
            <w:r w:rsidRPr="003628A1">
              <w:t>of</w:t>
            </w:r>
            <w:r w:rsidR="004B0933">
              <w:t xml:space="preserve"> </w:t>
            </w:r>
            <w:r w:rsidRPr="003628A1">
              <w:t>the</w:t>
            </w:r>
            <w:r w:rsidR="004B0933">
              <w:t xml:space="preserve"> </w:t>
            </w:r>
            <w:r w:rsidRPr="003628A1">
              <w:t>Act</w:t>
            </w:r>
            <w:r w:rsidR="00E445B5" w:rsidRPr="003628A1">
              <w:t>”</w:t>
            </w:r>
          </w:p>
        </w:tc>
        <w:tc>
          <w:tcPr>
            <w:tcW w:w="3618" w:type="dxa"/>
          </w:tcPr>
          <w:p w14:paraId="1C717B0F" w14:textId="3FD42020" w:rsidR="004407D9" w:rsidRPr="003628A1" w:rsidRDefault="004407D9" w:rsidP="00526331">
            <w:pPr>
              <w:pStyle w:val="TableBody"/>
            </w:pPr>
            <w:r w:rsidRPr="003628A1">
              <w:lastRenderedPageBreak/>
              <w:t>339/02</w:t>
            </w:r>
            <w:r w:rsidR="004B0933">
              <w:t xml:space="preserve"> </w:t>
            </w:r>
            <w:r w:rsidRPr="003628A1">
              <w:t>(amended</w:t>
            </w:r>
            <w:r w:rsidR="004B0933">
              <w:t xml:space="preserve"> </w:t>
            </w:r>
            <w:r w:rsidRPr="003628A1">
              <w:t>by</w:t>
            </w:r>
            <w:r w:rsidR="004B0933">
              <w:t xml:space="preserve"> </w:t>
            </w:r>
            <w:r w:rsidRPr="003628A1">
              <w:t>433/02)</w:t>
            </w:r>
          </w:p>
          <w:p w14:paraId="488ABE19" w14:textId="6B6BDC9A" w:rsidR="004407D9" w:rsidRPr="003628A1" w:rsidRDefault="004407D9" w:rsidP="00526331">
            <w:pPr>
              <w:pStyle w:val="TableBody"/>
            </w:pPr>
            <w:r w:rsidRPr="003628A1">
              <w:t>341/02</w:t>
            </w:r>
            <w:r w:rsidR="004B0933">
              <w:t xml:space="preserve"> </w:t>
            </w:r>
            <w:r w:rsidRPr="003628A1">
              <w:t>(amended</w:t>
            </w:r>
            <w:r w:rsidR="004B0933">
              <w:t xml:space="preserve"> </w:t>
            </w:r>
            <w:r w:rsidRPr="003628A1">
              <w:t>by</w:t>
            </w:r>
            <w:r w:rsidR="004B0933">
              <w:t xml:space="preserve"> </w:t>
            </w:r>
            <w:r w:rsidRPr="003628A1">
              <w:t>434/02)</w:t>
            </w:r>
          </w:p>
          <w:p w14:paraId="0DABA225" w14:textId="32452B74" w:rsidR="004407D9" w:rsidRPr="003628A1" w:rsidRDefault="004407D9" w:rsidP="00526331">
            <w:pPr>
              <w:pStyle w:val="TableBody"/>
            </w:pPr>
            <w:r w:rsidRPr="003628A1">
              <w:t>342/02</w:t>
            </w:r>
            <w:r w:rsidR="004B0933">
              <w:t xml:space="preserve"> </w:t>
            </w:r>
            <w:r w:rsidRPr="003628A1">
              <w:t>(revoked</w:t>
            </w:r>
            <w:r w:rsidR="004B0933">
              <w:t xml:space="preserve"> </w:t>
            </w:r>
            <w:r w:rsidRPr="003628A1">
              <w:t>by</w:t>
            </w:r>
            <w:r w:rsidR="004B0933">
              <w:t xml:space="preserve"> </w:t>
            </w:r>
            <w:r w:rsidRPr="003628A1">
              <w:t>432/02)</w:t>
            </w:r>
          </w:p>
          <w:p w14:paraId="0C782FD9" w14:textId="77777777" w:rsidR="004407D9" w:rsidRPr="003628A1" w:rsidRDefault="004407D9" w:rsidP="00526331">
            <w:pPr>
              <w:pStyle w:val="TableBody"/>
            </w:pPr>
            <w:r w:rsidRPr="003628A1">
              <w:t>433/02</w:t>
            </w:r>
          </w:p>
          <w:p w14:paraId="79D05977" w14:textId="77777777" w:rsidR="004407D9" w:rsidRPr="003628A1" w:rsidRDefault="004407D9" w:rsidP="00526331">
            <w:pPr>
              <w:pStyle w:val="TableBody"/>
            </w:pPr>
            <w:r w:rsidRPr="003628A1">
              <w:lastRenderedPageBreak/>
              <w:t>434/02</w:t>
            </w:r>
          </w:p>
          <w:p w14:paraId="49052EEE" w14:textId="77777777" w:rsidR="004407D9" w:rsidRPr="003628A1" w:rsidRDefault="004407D9" w:rsidP="00526331">
            <w:pPr>
              <w:pStyle w:val="TableBody"/>
            </w:pPr>
            <w:r w:rsidRPr="003628A1">
              <w:t>435/02</w:t>
            </w:r>
          </w:p>
          <w:p w14:paraId="66E62E4F" w14:textId="77777777" w:rsidR="004407D9" w:rsidRPr="003628A1" w:rsidRDefault="004407D9" w:rsidP="00526331">
            <w:pPr>
              <w:pStyle w:val="TableBody"/>
            </w:pPr>
            <w:r w:rsidRPr="003628A1">
              <w:t>436/02</w:t>
            </w:r>
          </w:p>
          <w:p w14:paraId="278B8257" w14:textId="77777777" w:rsidR="0007324A" w:rsidRPr="003628A1" w:rsidRDefault="00683F93" w:rsidP="00526331">
            <w:pPr>
              <w:pStyle w:val="TableBody"/>
              <w:rPr>
                <w:lang w:eastAsia="en-US"/>
              </w:rPr>
            </w:pPr>
            <w:r w:rsidRPr="003628A1">
              <w:t>330/09</w:t>
            </w:r>
          </w:p>
        </w:tc>
      </w:tr>
      <w:tr w:rsidR="004407D9" w:rsidRPr="003628A1" w14:paraId="20BCA943" w14:textId="77777777" w:rsidTr="00DF0600">
        <w:trPr>
          <w:jc w:val="center"/>
        </w:trPr>
        <w:tc>
          <w:tcPr>
            <w:tcW w:w="5598" w:type="dxa"/>
          </w:tcPr>
          <w:p w14:paraId="4FFD66A9" w14:textId="0AE52096" w:rsidR="004407D9" w:rsidRPr="003628A1" w:rsidRDefault="004407D9" w:rsidP="00526331">
            <w:pPr>
              <w:pStyle w:val="TableBody"/>
            </w:pPr>
            <w:r w:rsidRPr="003628A1">
              <w:rPr>
                <w:b/>
                <w:i/>
              </w:rPr>
              <w:lastRenderedPageBreak/>
              <w:t>Ontario</w:t>
            </w:r>
            <w:r w:rsidR="004B0933">
              <w:rPr>
                <w:b/>
                <w:i/>
              </w:rPr>
              <w:t xml:space="preserve"> </w:t>
            </w:r>
            <w:r w:rsidRPr="003628A1">
              <w:rPr>
                <w:b/>
                <w:i/>
              </w:rPr>
              <w:t>Energy</w:t>
            </w:r>
            <w:r w:rsidR="004B0933">
              <w:rPr>
                <w:b/>
                <w:i/>
              </w:rPr>
              <w:t xml:space="preserve"> </w:t>
            </w:r>
            <w:r w:rsidRPr="003628A1">
              <w:rPr>
                <w:b/>
                <w:i/>
              </w:rPr>
              <w:t>Board</w:t>
            </w:r>
            <w:r w:rsidRPr="003628A1">
              <w:rPr>
                <w:b/>
              </w:rPr>
              <w:t>,</w:t>
            </w:r>
            <w:r w:rsidR="004B0933">
              <w:rPr>
                <w:b/>
              </w:rPr>
              <w:t xml:space="preserve"> </w:t>
            </w:r>
            <w:r w:rsidRPr="003628A1">
              <w:rPr>
                <w:b/>
                <w:i/>
              </w:rPr>
              <w:t>Independent</w:t>
            </w:r>
            <w:r w:rsidR="004B0933">
              <w:rPr>
                <w:b/>
                <w:i/>
              </w:rPr>
              <w:t xml:space="preserve"> </w:t>
            </w:r>
            <w:r w:rsidRPr="003628A1">
              <w:rPr>
                <w:b/>
                <w:i/>
              </w:rPr>
              <w:t>Electricity</w:t>
            </w:r>
            <w:r w:rsidR="004B0933">
              <w:rPr>
                <w:b/>
                <w:i/>
              </w:rPr>
              <w:t xml:space="preserve"> </w:t>
            </w:r>
            <w:r w:rsidRPr="003628A1">
              <w:rPr>
                <w:b/>
                <w:i/>
              </w:rPr>
              <w:t>Market</w:t>
            </w:r>
            <w:r w:rsidR="004B0933">
              <w:rPr>
                <w:b/>
                <w:i/>
              </w:rPr>
              <w:t xml:space="preserve"> </w:t>
            </w:r>
            <w:r w:rsidRPr="003628A1">
              <w:rPr>
                <w:b/>
                <w:i/>
              </w:rPr>
              <w:t>Operator</w:t>
            </w:r>
            <w:r w:rsidR="004B0933">
              <w:rPr>
                <w:b/>
              </w:rPr>
              <w:t xml:space="preserve"> </w:t>
            </w:r>
            <w:r w:rsidRPr="003628A1">
              <w:rPr>
                <w:b/>
              </w:rPr>
              <w:t>Licence</w:t>
            </w:r>
            <w:r w:rsidR="004B0933">
              <w:rPr>
                <w:b/>
              </w:rPr>
              <w:t xml:space="preserve"> </w:t>
            </w:r>
            <w:r w:rsidRPr="003628A1">
              <w:rPr>
                <w:b/>
              </w:rPr>
              <w:t>EI-2003-0088,</w:t>
            </w:r>
            <w:r w:rsidR="004B0933">
              <w:rPr>
                <w:b/>
              </w:rPr>
              <w:t xml:space="preserve"> </w:t>
            </w:r>
            <w:r w:rsidRPr="003628A1">
              <w:rPr>
                <w:b/>
              </w:rPr>
              <w:t>issued</w:t>
            </w:r>
            <w:r w:rsidR="004B0933">
              <w:rPr>
                <w:b/>
              </w:rPr>
              <w:t xml:space="preserve"> </w:t>
            </w:r>
            <w:r w:rsidRPr="003628A1">
              <w:rPr>
                <w:b/>
              </w:rPr>
              <w:t>on</w:t>
            </w:r>
            <w:r w:rsidR="004B0933">
              <w:rPr>
                <w:b/>
              </w:rPr>
              <w:t xml:space="preserve"> </w:t>
            </w:r>
            <w:r w:rsidRPr="003628A1">
              <w:rPr>
                <w:b/>
              </w:rPr>
              <w:t>July</w:t>
            </w:r>
            <w:r w:rsidR="004B0933">
              <w:rPr>
                <w:b/>
              </w:rPr>
              <w:t xml:space="preserve"> </w:t>
            </w:r>
            <w:r w:rsidRPr="003628A1">
              <w:rPr>
                <w:b/>
              </w:rPr>
              <w:t>30,</w:t>
            </w:r>
            <w:r w:rsidR="004B0933">
              <w:rPr>
                <w:b/>
              </w:rPr>
              <w:t xml:space="preserve"> </w:t>
            </w:r>
            <w:r w:rsidRPr="003628A1">
              <w:rPr>
                <w:b/>
              </w:rPr>
              <w:t>2003</w:t>
            </w:r>
          </w:p>
        </w:tc>
        <w:tc>
          <w:tcPr>
            <w:tcW w:w="3618" w:type="dxa"/>
          </w:tcPr>
          <w:p w14:paraId="47584786" w14:textId="77777777" w:rsidR="004407D9" w:rsidRPr="003628A1" w:rsidRDefault="004407D9" w:rsidP="00526331">
            <w:pPr>
              <w:pStyle w:val="TableBody"/>
              <w:rPr>
                <w:b/>
              </w:rPr>
            </w:pPr>
            <w:r w:rsidRPr="003628A1">
              <w:rPr>
                <w:b/>
              </w:rPr>
              <w:t>EI-2003-0088</w:t>
            </w:r>
          </w:p>
        </w:tc>
      </w:tr>
      <w:tr w:rsidR="004407D9" w:rsidRPr="003628A1" w14:paraId="0E51E3D4" w14:textId="77777777" w:rsidTr="00DF0600">
        <w:trPr>
          <w:jc w:val="center"/>
        </w:trPr>
        <w:tc>
          <w:tcPr>
            <w:tcW w:w="5598" w:type="dxa"/>
          </w:tcPr>
          <w:p w14:paraId="00B6310E" w14:textId="3903609C" w:rsidR="004407D9" w:rsidRPr="003628A1" w:rsidRDefault="004407D9" w:rsidP="00526331">
            <w:pPr>
              <w:pStyle w:val="TableBody"/>
            </w:pPr>
            <w:r w:rsidRPr="003628A1">
              <w:t>Legislative</w:t>
            </w:r>
            <w:r w:rsidR="004B0933">
              <w:t xml:space="preserve"> </w:t>
            </w:r>
            <w:r w:rsidRPr="003628A1">
              <w:t>Assembly</w:t>
            </w:r>
            <w:r w:rsidR="004B0933">
              <w:t xml:space="preserve"> </w:t>
            </w:r>
            <w:r w:rsidRPr="003628A1">
              <w:t>of</w:t>
            </w:r>
            <w:r w:rsidR="004B0933">
              <w:t xml:space="preserve"> </w:t>
            </w:r>
            <w:r w:rsidRPr="003628A1">
              <w:t>Ontario,</w:t>
            </w:r>
            <w:r w:rsidR="004B0933">
              <w:t xml:space="preserve"> </w:t>
            </w:r>
            <w:r w:rsidRPr="003628A1">
              <w:t>Bill</w:t>
            </w:r>
            <w:r w:rsidR="004B0933">
              <w:t xml:space="preserve"> </w:t>
            </w:r>
            <w:r w:rsidRPr="003628A1">
              <w:t>100</w:t>
            </w:r>
            <w:r w:rsidR="004B0933">
              <w:t xml:space="preserve"> </w:t>
            </w:r>
            <w:r w:rsidR="00E445B5" w:rsidRPr="003628A1">
              <w:t>–</w:t>
            </w:r>
            <w:r w:rsidR="004B0933">
              <w:t xml:space="preserve"> </w:t>
            </w:r>
            <w:r w:rsidR="00E445B5" w:rsidRPr="003628A1">
              <w:t>“</w:t>
            </w:r>
            <w:r w:rsidRPr="003628A1">
              <w:t>Electricity</w:t>
            </w:r>
            <w:r w:rsidR="004B0933">
              <w:t xml:space="preserve"> </w:t>
            </w:r>
            <w:r w:rsidRPr="003628A1">
              <w:t>Restructuring</w:t>
            </w:r>
            <w:r w:rsidR="004B0933">
              <w:t xml:space="preserve"> </w:t>
            </w:r>
            <w:r w:rsidRPr="003628A1">
              <w:t>Act,</w:t>
            </w:r>
            <w:r w:rsidR="004B0933">
              <w:t xml:space="preserve"> </w:t>
            </w:r>
            <w:r w:rsidRPr="003628A1">
              <w:t>2004</w:t>
            </w:r>
            <w:r w:rsidR="00E445B5" w:rsidRPr="003628A1">
              <w:t>”</w:t>
            </w:r>
          </w:p>
          <w:p w14:paraId="6884A506" w14:textId="10F50728" w:rsidR="004407D9" w:rsidRPr="003628A1" w:rsidRDefault="004407D9" w:rsidP="00526331">
            <w:pPr>
              <w:pStyle w:val="TableBody"/>
            </w:pPr>
            <w:r w:rsidRPr="003628A1">
              <w:rPr>
                <w:b/>
              </w:rPr>
              <w:t>Royal</w:t>
            </w:r>
            <w:r w:rsidR="004B0933">
              <w:rPr>
                <w:b/>
              </w:rPr>
              <w:t xml:space="preserve"> </w:t>
            </w:r>
            <w:r w:rsidRPr="003628A1">
              <w:rPr>
                <w:b/>
              </w:rPr>
              <w:t>Assent:</w:t>
            </w:r>
            <w:r w:rsidR="004B0933">
              <w:t xml:space="preserve"> </w:t>
            </w:r>
            <w:r w:rsidRPr="003628A1">
              <w:t>December</w:t>
            </w:r>
            <w:r w:rsidR="004B0933">
              <w:t xml:space="preserve"> </w:t>
            </w:r>
            <w:r w:rsidRPr="003628A1">
              <w:t>9,</w:t>
            </w:r>
            <w:r w:rsidR="004B0933">
              <w:t xml:space="preserve"> </w:t>
            </w:r>
            <w:r w:rsidRPr="003628A1">
              <w:t>2004</w:t>
            </w:r>
          </w:p>
          <w:p w14:paraId="43BBC733" w14:textId="758271EB" w:rsidR="004407D9" w:rsidRPr="003628A1" w:rsidRDefault="004407D9" w:rsidP="00526331">
            <w:pPr>
              <w:pStyle w:val="TableBody"/>
            </w:pPr>
            <w:r w:rsidRPr="003628A1">
              <w:t>Subject</w:t>
            </w:r>
            <w:r w:rsidR="004B0933">
              <w:t xml:space="preserve"> </w:t>
            </w:r>
            <w:r w:rsidRPr="003628A1">
              <w:t>to</w:t>
            </w:r>
            <w:r w:rsidR="004B0933">
              <w:t xml:space="preserve"> </w:t>
            </w:r>
            <w:r w:rsidRPr="003628A1">
              <w:t>regulations</w:t>
            </w:r>
            <w:r w:rsidR="004B0933">
              <w:t xml:space="preserve"> </w:t>
            </w:r>
            <w:r w:rsidRPr="003628A1">
              <w:t>made</w:t>
            </w:r>
            <w:r w:rsidR="004B0933">
              <w:t xml:space="preserve"> </w:t>
            </w:r>
            <w:r w:rsidRPr="003628A1">
              <w:t>pursuant</w:t>
            </w:r>
            <w:r w:rsidR="004B0933">
              <w:t xml:space="preserve"> </w:t>
            </w:r>
            <w:r w:rsidRPr="003628A1">
              <w:t>to</w:t>
            </w:r>
            <w:r w:rsidR="004B0933">
              <w:t xml:space="preserve"> </w:t>
            </w:r>
            <w:r w:rsidRPr="003628A1">
              <w:t>the</w:t>
            </w:r>
            <w:r w:rsidR="004B0933">
              <w:t xml:space="preserve"> </w:t>
            </w:r>
            <w:r w:rsidR="00E445B5" w:rsidRPr="003628A1">
              <w:t>“</w:t>
            </w:r>
            <w:r w:rsidRPr="003628A1">
              <w:t>Electricity</w:t>
            </w:r>
            <w:r w:rsidR="004B0933">
              <w:rPr>
                <w:i/>
              </w:rPr>
              <w:t xml:space="preserve"> </w:t>
            </w:r>
            <w:r w:rsidRPr="003628A1">
              <w:t>Restructuring</w:t>
            </w:r>
            <w:r w:rsidR="004B0933">
              <w:t xml:space="preserve"> </w:t>
            </w:r>
            <w:r w:rsidRPr="003628A1">
              <w:t>Act,</w:t>
            </w:r>
            <w:r w:rsidR="004B0933">
              <w:t xml:space="preserve"> </w:t>
            </w:r>
            <w:r w:rsidRPr="003628A1">
              <w:t>2004</w:t>
            </w:r>
            <w:r w:rsidR="00E445B5" w:rsidRPr="003628A1">
              <w:t>”</w:t>
            </w:r>
            <w:r w:rsidR="004B0933">
              <w:t xml:space="preserve"> </w:t>
            </w:r>
            <w:r w:rsidRPr="003628A1">
              <w:t>once</w:t>
            </w:r>
            <w:r w:rsidR="004B0933">
              <w:t xml:space="preserve"> </w:t>
            </w:r>
            <w:r w:rsidRPr="003628A1">
              <w:t>proclaimed</w:t>
            </w:r>
            <w:r w:rsidR="004B0933">
              <w:t xml:space="preserve"> </w:t>
            </w:r>
            <w:r w:rsidRPr="003628A1">
              <w:t>into</w:t>
            </w:r>
            <w:r w:rsidR="004B0933">
              <w:t xml:space="preserve"> </w:t>
            </w:r>
            <w:r w:rsidRPr="003628A1">
              <w:t>force:</w:t>
            </w:r>
          </w:p>
          <w:p w14:paraId="15D5C3AD" w14:textId="21D2CDAD" w:rsidR="004407D9" w:rsidRPr="003628A1" w:rsidRDefault="004407D9" w:rsidP="00526331">
            <w:pPr>
              <w:pStyle w:val="TableBody"/>
            </w:pPr>
            <w:r w:rsidRPr="003628A1">
              <w:t>Ontario</w:t>
            </w:r>
            <w:r w:rsidR="004B0933">
              <w:t xml:space="preserve"> </w:t>
            </w:r>
            <w:r w:rsidRPr="003628A1">
              <w:t>regulation</w:t>
            </w:r>
            <w:r w:rsidR="004B0933">
              <w:t xml:space="preserve"> </w:t>
            </w:r>
            <w:r w:rsidRPr="003628A1">
              <w:t>427/04</w:t>
            </w:r>
            <w:r w:rsidR="004B0933">
              <w:t xml:space="preserve"> </w:t>
            </w:r>
            <w:r w:rsidRPr="003628A1">
              <w:t>“Payments</w:t>
            </w:r>
            <w:r w:rsidR="004B0933">
              <w:t xml:space="preserve"> </w:t>
            </w:r>
            <w:r w:rsidRPr="003628A1">
              <w:t>to</w:t>
            </w:r>
            <w:r w:rsidR="004B0933">
              <w:t xml:space="preserve"> </w:t>
            </w:r>
            <w:r w:rsidRPr="003628A1">
              <w:t>the</w:t>
            </w:r>
            <w:r w:rsidR="004B0933">
              <w:t xml:space="preserve"> </w:t>
            </w:r>
            <w:r w:rsidRPr="003628A1">
              <w:t>Financial</w:t>
            </w:r>
            <w:r w:rsidR="004B0933">
              <w:t xml:space="preserve"> </w:t>
            </w:r>
            <w:r w:rsidRPr="003628A1">
              <w:t>Corp.</w:t>
            </w:r>
            <w:r w:rsidR="004B0933">
              <w:t xml:space="preserve"> </w:t>
            </w:r>
            <w:r w:rsidRPr="003628A1">
              <w:t>re</w:t>
            </w:r>
            <w:r w:rsidR="004B0933">
              <w:t xml:space="preserve"> </w:t>
            </w:r>
            <w:r w:rsidRPr="003628A1">
              <w:t>Section</w:t>
            </w:r>
            <w:r w:rsidR="004B0933">
              <w:t xml:space="preserve"> </w:t>
            </w:r>
            <w:r w:rsidRPr="003628A1">
              <w:t>78.2</w:t>
            </w:r>
            <w:r w:rsidR="004B0933">
              <w:t xml:space="preserve"> </w:t>
            </w:r>
            <w:r w:rsidRPr="003628A1">
              <w:t>of</w:t>
            </w:r>
            <w:r w:rsidR="004B0933">
              <w:t xml:space="preserve"> </w:t>
            </w:r>
            <w:r w:rsidRPr="003628A1">
              <w:t>the</w:t>
            </w:r>
            <w:r w:rsidR="004B0933">
              <w:t xml:space="preserve"> </w:t>
            </w:r>
            <w:r w:rsidRPr="003628A1">
              <w:t>Act”</w:t>
            </w:r>
          </w:p>
          <w:p w14:paraId="44C076A6" w14:textId="566673D9" w:rsidR="004407D9" w:rsidRPr="003628A1" w:rsidRDefault="004407D9" w:rsidP="00526331">
            <w:pPr>
              <w:pStyle w:val="TableBody"/>
            </w:pPr>
            <w:r w:rsidRPr="003628A1">
              <w:t>Ontario</w:t>
            </w:r>
            <w:r w:rsidR="004B0933">
              <w:t xml:space="preserve"> </w:t>
            </w:r>
            <w:r w:rsidRPr="003628A1">
              <w:t>regulation</w:t>
            </w:r>
            <w:r w:rsidR="004B0933">
              <w:t xml:space="preserve"> </w:t>
            </w:r>
            <w:r w:rsidRPr="003628A1">
              <w:t>428/04</w:t>
            </w:r>
            <w:r w:rsidR="004B0933">
              <w:t xml:space="preserve"> </w:t>
            </w:r>
            <w:r w:rsidRPr="003628A1">
              <w:t>“Payments</w:t>
            </w:r>
            <w:r w:rsidR="004B0933">
              <w:t xml:space="preserve"> </w:t>
            </w:r>
            <w:r w:rsidRPr="003628A1">
              <w:t>re</w:t>
            </w:r>
            <w:r w:rsidR="004B0933">
              <w:t xml:space="preserve"> </w:t>
            </w:r>
            <w:r w:rsidRPr="003628A1">
              <w:t>Section</w:t>
            </w:r>
            <w:r w:rsidR="004B0933">
              <w:t xml:space="preserve"> </w:t>
            </w:r>
            <w:r w:rsidRPr="003628A1">
              <w:t>79.4</w:t>
            </w:r>
            <w:r w:rsidR="004B0933">
              <w:t xml:space="preserve"> </w:t>
            </w:r>
            <w:r w:rsidRPr="003628A1">
              <w:t>of</w:t>
            </w:r>
            <w:r w:rsidR="004B0933">
              <w:t xml:space="preserve"> </w:t>
            </w:r>
            <w:r w:rsidRPr="003628A1">
              <w:t>the</w:t>
            </w:r>
            <w:r w:rsidR="004B0933">
              <w:t xml:space="preserve"> </w:t>
            </w:r>
            <w:r w:rsidRPr="003628A1">
              <w:t>Act”</w:t>
            </w:r>
          </w:p>
          <w:p w14:paraId="26949DFD" w14:textId="680BCBCD" w:rsidR="004407D9" w:rsidRPr="003628A1" w:rsidRDefault="005F243B" w:rsidP="00526331">
            <w:pPr>
              <w:pStyle w:val="TableBody"/>
            </w:pPr>
            <w:r w:rsidRPr="003628A1">
              <w:t>Ontario</w:t>
            </w:r>
            <w:r w:rsidR="004B0933">
              <w:t xml:space="preserve"> </w:t>
            </w:r>
            <w:r w:rsidRPr="003628A1">
              <w:t>regulation</w:t>
            </w:r>
            <w:r w:rsidR="004B0933">
              <w:t xml:space="preserve"> </w:t>
            </w:r>
            <w:r w:rsidRPr="003628A1">
              <w:t>398/10</w:t>
            </w:r>
            <w:r w:rsidR="004B0933">
              <w:t xml:space="preserve"> </w:t>
            </w:r>
            <w:r w:rsidRPr="003628A1">
              <w:t>Amending</w:t>
            </w:r>
            <w:r w:rsidR="004B0933">
              <w:t xml:space="preserve"> </w:t>
            </w:r>
            <w:r w:rsidR="004407D9" w:rsidRPr="003628A1">
              <w:t>Ontario</w:t>
            </w:r>
            <w:r w:rsidR="004B0933">
              <w:t xml:space="preserve"> </w:t>
            </w:r>
            <w:r w:rsidR="004407D9" w:rsidRPr="003628A1">
              <w:t>regulation</w:t>
            </w:r>
            <w:r w:rsidR="004B0933">
              <w:t xml:space="preserve"> </w:t>
            </w:r>
            <w:r w:rsidR="004407D9" w:rsidRPr="003628A1">
              <w:t>429/04</w:t>
            </w:r>
            <w:r w:rsidR="004B0933">
              <w:t xml:space="preserve"> </w:t>
            </w:r>
            <w:r w:rsidR="004407D9" w:rsidRPr="003628A1">
              <w:t>“Adjustments</w:t>
            </w:r>
            <w:r w:rsidR="004B0933">
              <w:t xml:space="preserve"> </w:t>
            </w:r>
            <w:r w:rsidR="004407D9" w:rsidRPr="003628A1">
              <w:t>Under</w:t>
            </w:r>
            <w:r w:rsidR="004B0933">
              <w:t xml:space="preserve"> </w:t>
            </w:r>
            <w:r w:rsidR="004407D9" w:rsidRPr="003628A1">
              <w:t>Section</w:t>
            </w:r>
            <w:r w:rsidR="004B0933">
              <w:t xml:space="preserve"> </w:t>
            </w:r>
            <w:r w:rsidR="004407D9" w:rsidRPr="003628A1">
              <w:t>25.33</w:t>
            </w:r>
            <w:r w:rsidR="004B0933">
              <w:t xml:space="preserve"> </w:t>
            </w:r>
            <w:r w:rsidR="004407D9" w:rsidRPr="003628A1">
              <w:t>of</w:t>
            </w:r>
            <w:r w:rsidR="004B0933">
              <w:t xml:space="preserve"> </w:t>
            </w:r>
            <w:r w:rsidR="004407D9" w:rsidRPr="003628A1">
              <w:t>the</w:t>
            </w:r>
            <w:r w:rsidR="004B0933">
              <w:t xml:space="preserve"> </w:t>
            </w:r>
            <w:r w:rsidR="004407D9" w:rsidRPr="003628A1">
              <w:t>Act”</w:t>
            </w:r>
          </w:p>
          <w:p w14:paraId="2E7DCB07" w14:textId="132427B0" w:rsidR="004407D9" w:rsidRPr="003628A1" w:rsidRDefault="004407D9" w:rsidP="00526331">
            <w:pPr>
              <w:pStyle w:val="TableBody"/>
            </w:pPr>
            <w:r w:rsidRPr="003628A1">
              <w:t>Ontario</w:t>
            </w:r>
            <w:r w:rsidR="004B0933">
              <w:t xml:space="preserve"> </w:t>
            </w:r>
            <w:r w:rsidRPr="003628A1">
              <w:t>regulation</w:t>
            </w:r>
            <w:r w:rsidR="004B0933">
              <w:t xml:space="preserve"> </w:t>
            </w:r>
            <w:r w:rsidRPr="003628A1">
              <w:t>430/04</w:t>
            </w:r>
            <w:r w:rsidR="004B0933">
              <w:t xml:space="preserve"> </w:t>
            </w:r>
            <w:r w:rsidRPr="003628A1">
              <w:t>“Payments</w:t>
            </w:r>
            <w:r w:rsidR="004B0933">
              <w:t xml:space="preserve"> </w:t>
            </w:r>
            <w:r w:rsidRPr="003628A1">
              <w:t>re</w:t>
            </w:r>
            <w:r w:rsidR="004B0933">
              <w:t xml:space="preserve"> </w:t>
            </w:r>
            <w:r w:rsidRPr="003628A1">
              <w:t>Section</w:t>
            </w:r>
            <w:r w:rsidR="004B0933">
              <w:t xml:space="preserve"> </w:t>
            </w:r>
            <w:r w:rsidRPr="003628A1">
              <w:t>25.33</w:t>
            </w:r>
            <w:r w:rsidR="004B0933">
              <w:t xml:space="preserve"> </w:t>
            </w:r>
            <w:r w:rsidRPr="003628A1">
              <w:t>of</w:t>
            </w:r>
            <w:r w:rsidR="004B0933">
              <w:t xml:space="preserve"> </w:t>
            </w:r>
            <w:r w:rsidRPr="003628A1">
              <w:t>the</w:t>
            </w:r>
            <w:r w:rsidR="004B0933">
              <w:t xml:space="preserve"> </w:t>
            </w:r>
            <w:r w:rsidRPr="003628A1">
              <w:t>Act”</w:t>
            </w:r>
          </w:p>
          <w:p w14:paraId="2AE29666" w14:textId="55D73D41" w:rsidR="004407D9" w:rsidRPr="003628A1" w:rsidRDefault="004407D9" w:rsidP="00526331">
            <w:pPr>
              <w:pStyle w:val="TableBody"/>
            </w:pPr>
            <w:r w:rsidRPr="003628A1">
              <w:t>Ontario</w:t>
            </w:r>
            <w:r w:rsidR="004B0933">
              <w:t xml:space="preserve"> </w:t>
            </w:r>
            <w:r w:rsidRPr="003628A1">
              <w:t>regulation</w:t>
            </w:r>
            <w:r w:rsidR="004B0933">
              <w:t xml:space="preserve"> </w:t>
            </w:r>
            <w:r w:rsidRPr="003628A1">
              <w:t>431/04</w:t>
            </w:r>
            <w:r w:rsidR="004B0933">
              <w:t xml:space="preserve"> </w:t>
            </w:r>
            <w:r w:rsidRPr="003628A1">
              <w:t>“Payments</w:t>
            </w:r>
            <w:r w:rsidR="004B0933">
              <w:t xml:space="preserve"> </w:t>
            </w:r>
            <w:r w:rsidRPr="003628A1">
              <w:t>re</w:t>
            </w:r>
            <w:r w:rsidR="004B0933">
              <w:t xml:space="preserve"> </w:t>
            </w:r>
            <w:r w:rsidRPr="003628A1">
              <w:t>Section</w:t>
            </w:r>
            <w:r w:rsidR="004B0933">
              <w:t xml:space="preserve"> </w:t>
            </w:r>
            <w:r w:rsidRPr="003628A1">
              <w:t>25.34</w:t>
            </w:r>
            <w:r w:rsidR="004B0933">
              <w:t xml:space="preserve"> </w:t>
            </w:r>
            <w:r w:rsidRPr="003628A1">
              <w:t>of</w:t>
            </w:r>
            <w:r w:rsidR="004B0933">
              <w:t xml:space="preserve"> </w:t>
            </w:r>
            <w:r w:rsidRPr="003628A1">
              <w:t>the</w:t>
            </w:r>
            <w:r w:rsidR="004B0933">
              <w:t xml:space="preserve"> </w:t>
            </w:r>
            <w:r w:rsidRPr="003628A1">
              <w:t>Act”</w:t>
            </w:r>
          </w:p>
          <w:p w14:paraId="51B08C23" w14:textId="0CA0BC93" w:rsidR="004407D9" w:rsidRPr="003628A1" w:rsidRDefault="004407D9" w:rsidP="00526331">
            <w:pPr>
              <w:pStyle w:val="TableBody"/>
            </w:pPr>
            <w:r w:rsidRPr="003628A1">
              <w:t>Section</w:t>
            </w:r>
            <w:r w:rsidR="004B0933">
              <w:t xml:space="preserve"> </w:t>
            </w:r>
            <w:r w:rsidRPr="003628A1">
              <w:t>78.3</w:t>
            </w:r>
            <w:r w:rsidR="004B0933">
              <w:t xml:space="preserve"> </w:t>
            </w:r>
            <w:r w:rsidRPr="003628A1">
              <w:t>of</w:t>
            </w:r>
            <w:r w:rsidR="004B0933">
              <w:t xml:space="preserve"> </w:t>
            </w:r>
            <w:r w:rsidRPr="003628A1">
              <w:t>the</w:t>
            </w:r>
            <w:r w:rsidR="004B0933">
              <w:t xml:space="preserve"> </w:t>
            </w:r>
            <w:r w:rsidRPr="003628A1">
              <w:t>(Ontario</w:t>
            </w:r>
            <w:r w:rsidR="004B0933">
              <w:t xml:space="preserve"> </w:t>
            </w:r>
            <w:r w:rsidRPr="003628A1">
              <w:t>Energy</w:t>
            </w:r>
            <w:r w:rsidR="004B0933">
              <w:t xml:space="preserve"> </w:t>
            </w:r>
            <w:r w:rsidRPr="003628A1">
              <w:t>Board)</w:t>
            </w:r>
            <w:r w:rsidR="004B0933">
              <w:t xml:space="preserve"> </w:t>
            </w:r>
            <w:r w:rsidRPr="003628A1">
              <w:t>Act</w:t>
            </w:r>
          </w:p>
          <w:p w14:paraId="7CFD06AF" w14:textId="0B92CB54" w:rsidR="004407D9" w:rsidRPr="003628A1" w:rsidRDefault="004407D9" w:rsidP="00526331">
            <w:pPr>
              <w:pStyle w:val="TableBody"/>
            </w:pPr>
            <w:r w:rsidRPr="003628A1">
              <w:t>Section</w:t>
            </w:r>
            <w:r w:rsidR="004B0933">
              <w:t xml:space="preserve"> </w:t>
            </w:r>
            <w:r w:rsidRPr="003628A1">
              <w:t>78.4</w:t>
            </w:r>
            <w:r w:rsidR="004B0933">
              <w:t xml:space="preserve"> </w:t>
            </w:r>
            <w:r w:rsidRPr="003628A1">
              <w:t>of</w:t>
            </w:r>
            <w:r w:rsidR="004B0933">
              <w:t xml:space="preserve"> </w:t>
            </w:r>
            <w:r w:rsidRPr="003628A1">
              <w:t>the</w:t>
            </w:r>
            <w:r w:rsidR="004B0933">
              <w:t xml:space="preserve"> </w:t>
            </w:r>
            <w:r w:rsidRPr="003628A1">
              <w:t>(Ontario</w:t>
            </w:r>
            <w:r w:rsidR="004B0933">
              <w:t xml:space="preserve"> </w:t>
            </w:r>
            <w:r w:rsidRPr="003628A1">
              <w:t>Energy</w:t>
            </w:r>
            <w:r w:rsidR="004B0933">
              <w:t xml:space="preserve"> </w:t>
            </w:r>
            <w:r w:rsidRPr="003628A1">
              <w:t>Board)</w:t>
            </w:r>
            <w:r w:rsidR="004B0933">
              <w:t xml:space="preserve"> </w:t>
            </w:r>
            <w:r w:rsidRPr="003628A1">
              <w:t>Act</w:t>
            </w:r>
          </w:p>
          <w:p w14:paraId="11F65DF7" w14:textId="6801F5F7" w:rsidR="003E46DF" w:rsidRPr="003628A1" w:rsidRDefault="003E46DF" w:rsidP="00526331">
            <w:pPr>
              <w:pStyle w:val="TableBody"/>
            </w:pPr>
            <w:r w:rsidRPr="003628A1">
              <w:t>Section</w:t>
            </w:r>
            <w:r w:rsidR="004B0933">
              <w:t xml:space="preserve"> </w:t>
            </w:r>
            <w:r w:rsidRPr="003628A1">
              <w:t>78.5</w:t>
            </w:r>
            <w:r w:rsidR="004B0933">
              <w:t xml:space="preserve"> </w:t>
            </w:r>
            <w:r w:rsidRPr="003628A1">
              <w:t>of</w:t>
            </w:r>
            <w:r w:rsidR="004B0933">
              <w:t xml:space="preserve"> </w:t>
            </w:r>
            <w:r w:rsidRPr="003628A1">
              <w:t>the</w:t>
            </w:r>
            <w:r w:rsidR="004B0933">
              <w:t xml:space="preserve"> </w:t>
            </w:r>
            <w:r w:rsidRPr="003628A1">
              <w:t>(Ontario</w:t>
            </w:r>
            <w:r w:rsidR="004B0933">
              <w:t xml:space="preserve"> </w:t>
            </w:r>
            <w:r w:rsidRPr="003628A1">
              <w:t>Energy</w:t>
            </w:r>
            <w:r w:rsidR="004B0933">
              <w:t xml:space="preserve"> </w:t>
            </w:r>
            <w:r w:rsidRPr="003628A1">
              <w:t>Board)</w:t>
            </w:r>
            <w:r w:rsidR="004B0933">
              <w:t xml:space="preserve"> </w:t>
            </w:r>
            <w:r w:rsidRPr="003628A1">
              <w:t>Act</w:t>
            </w:r>
          </w:p>
        </w:tc>
        <w:tc>
          <w:tcPr>
            <w:tcW w:w="3618" w:type="dxa"/>
          </w:tcPr>
          <w:p w14:paraId="337F7FE8" w14:textId="4DCDE6CA" w:rsidR="004407D9" w:rsidRPr="003628A1" w:rsidRDefault="004407D9" w:rsidP="00526331">
            <w:pPr>
              <w:pStyle w:val="TableBody"/>
            </w:pPr>
            <w:r w:rsidRPr="003628A1">
              <w:t>BILL</w:t>
            </w:r>
            <w:r w:rsidR="004B0933">
              <w:t xml:space="preserve"> </w:t>
            </w:r>
            <w:r w:rsidRPr="003628A1">
              <w:t>100</w:t>
            </w:r>
          </w:p>
          <w:p w14:paraId="3D5AC372" w14:textId="2FCF6783" w:rsidR="004407D9" w:rsidRPr="003628A1" w:rsidRDefault="004407D9" w:rsidP="00526331">
            <w:pPr>
              <w:pStyle w:val="TableBody"/>
            </w:pPr>
            <w:r w:rsidRPr="003628A1">
              <w:t>See</w:t>
            </w:r>
            <w:r w:rsidR="004B0933">
              <w:t xml:space="preserve"> </w:t>
            </w:r>
            <w:r w:rsidRPr="003628A1">
              <w:t>also,</w:t>
            </w:r>
            <w:r w:rsidR="004B0933">
              <w:t xml:space="preserve"> </w:t>
            </w:r>
            <w:r w:rsidRPr="003628A1">
              <w:t>Ontario</w:t>
            </w:r>
            <w:r w:rsidR="004B0933">
              <w:t xml:space="preserve"> </w:t>
            </w:r>
            <w:r w:rsidRPr="003628A1">
              <w:t>e-laws</w:t>
            </w:r>
            <w:r w:rsidR="004B0933">
              <w:t xml:space="preserve"> </w:t>
            </w:r>
            <w:r w:rsidRPr="003628A1">
              <w:t>website</w:t>
            </w:r>
            <w:r w:rsidR="004B0933">
              <w:t xml:space="preserve"> </w:t>
            </w:r>
            <w:r w:rsidRPr="003628A1">
              <w:t>for</w:t>
            </w:r>
            <w:r w:rsidR="004B0933">
              <w:t xml:space="preserve"> </w:t>
            </w:r>
            <w:r w:rsidRPr="003628A1">
              <w:t>official</w:t>
            </w:r>
            <w:r w:rsidR="004B0933">
              <w:t xml:space="preserve"> </w:t>
            </w:r>
            <w:r w:rsidRPr="003628A1">
              <w:t>Ontario</w:t>
            </w:r>
            <w:r w:rsidR="004B0933">
              <w:t xml:space="preserve"> </w:t>
            </w:r>
            <w:r w:rsidRPr="003628A1">
              <w:t>Government</w:t>
            </w:r>
            <w:r w:rsidR="004B0933">
              <w:t xml:space="preserve"> </w:t>
            </w:r>
            <w:r w:rsidRPr="003628A1">
              <w:t>Regulation</w:t>
            </w:r>
            <w:r w:rsidR="004B0933">
              <w:t xml:space="preserve"> </w:t>
            </w:r>
            <w:r w:rsidRPr="003628A1">
              <w:t>ID</w:t>
            </w:r>
            <w:r w:rsidR="004B0933">
              <w:t xml:space="preserve"> </w:t>
            </w:r>
            <w:r w:rsidRPr="003628A1">
              <w:t>numbers</w:t>
            </w:r>
            <w:r w:rsidR="004B0933">
              <w:t xml:space="preserve"> </w:t>
            </w:r>
            <w:r w:rsidRPr="003628A1">
              <w:t>at:</w:t>
            </w:r>
          </w:p>
          <w:p w14:paraId="5E08AFEC" w14:textId="6F4592D5" w:rsidR="004407D9" w:rsidRPr="003628A1" w:rsidRDefault="00277BC3" w:rsidP="00526331">
            <w:pPr>
              <w:pStyle w:val="TableBody"/>
              <w:rPr>
                <w:b/>
              </w:rPr>
            </w:pPr>
            <w:hyperlink r:id="rId42" w:tooltip="e-Laws website." w:history="1">
              <w:r w:rsidR="004407D9" w:rsidRPr="003628A1">
                <w:rPr>
                  <w:rStyle w:val="Hyperlink"/>
                  <w:color w:val="auto"/>
                </w:rPr>
                <w:t>http://www.e-laws.gov.on.ca</w:t>
              </w:r>
            </w:hyperlink>
          </w:p>
        </w:tc>
      </w:tr>
      <w:tr w:rsidR="004407D9" w:rsidRPr="003628A1" w14:paraId="758D7A49" w14:textId="77777777" w:rsidTr="00DF0600">
        <w:trPr>
          <w:jc w:val="center"/>
        </w:trPr>
        <w:tc>
          <w:tcPr>
            <w:tcW w:w="5598" w:type="dxa"/>
          </w:tcPr>
          <w:p w14:paraId="769DEF7D" w14:textId="079E5D5D" w:rsidR="004407D9" w:rsidRPr="003628A1" w:rsidRDefault="004407D9" w:rsidP="00526331">
            <w:pPr>
              <w:pStyle w:val="TableBody"/>
            </w:pPr>
            <w:r w:rsidRPr="003628A1">
              <w:lastRenderedPageBreak/>
              <w:t>Ontario</w:t>
            </w:r>
            <w:r w:rsidR="004B0933">
              <w:t xml:space="preserve"> </w:t>
            </w:r>
            <w:r w:rsidRPr="003628A1">
              <w:t>regulation</w:t>
            </w:r>
            <w:r w:rsidR="004B0933">
              <w:t xml:space="preserve"> </w:t>
            </w:r>
            <w:r w:rsidRPr="003628A1">
              <w:t>53/05</w:t>
            </w:r>
            <w:r w:rsidR="004B0933">
              <w:t xml:space="preserve"> </w:t>
            </w:r>
            <w:r w:rsidRPr="003628A1">
              <w:t>made</w:t>
            </w:r>
            <w:r w:rsidR="004B0933">
              <w:t xml:space="preserve"> </w:t>
            </w:r>
            <w:r w:rsidRPr="003628A1">
              <w:t>under</w:t>
            </w:r>
            <w:r w:rsidR="004B0933">
              <w:t xml:space="preserve"> </w:t>
            </w:r>
            <w:r w:rsidRPr="003628A1">
              <w:rPr>
                <w:i/>
              </w:rPr>
              <w:t>OEB</w:t>
            </w:r>
            <w:r w:rsidR="004B0933">
              <w:rPr>
                <w:i/>
              </w:rPr>
              <w:t xml:space="preserve"> </w:t>
            </w:r>
            <w:r w:rsidRPr="003628A1">
              <w:rPr>
                <w:i/>
              </w:rPr>
              <w:t>Act,</w:t>
            </w:r>
            <w:r w:rsidR="004B0933">
              <w:rPr>
                <w:i/>
              </w:rPr>
              <w:t xml:space="preserve"> </w:t>
            </w:r>
            <w:r w:rsidRPr="003628A1">
              <w:rPr>
                <w:i/>
              </w:rPr>
              <w:t>1998</w:t>
            </w:r>
            <w:r w:rsidR="004B0933">
              <w:t xml:space="preserve"> </w:t>
            </w:r>
            <w:r w:rsidRPr="003628A1">
              <w:t>re</w:t>
            </w:r>
            <w:r w:rsidR="004B0933">
              <w:t xml:space="preserve"> </w:t>
            </w:r>
            <w:r w:rsidRPr="003628A1">
              <w:t>“Payments</w:t>
            </w:r>
            <w:r w:rsidR="004B0933">
              <w:t xml:space="preserve"> </w:t>
            </w:r>
            <w:r w:rsidRPr="003628A1">
              <w:t>under</w:t>
            </w:r>
            <w:r w:rsidR="004B0933">
              <w:t xml:space="preserve"> </w:t>
            </w:r>
            <w:r w:rsidRPr="003628A1">
              <w:t>Section</w:t>
            </w:r>
            <w:r w:rsidR="004B0933">
              <w:t xml:space="preserve"> </w:t>
            </w:r>
            <w:r w:rsidRPr="003628A1">
              <w:t>78.1</w:t>
            </w:r>
            <w:r w:rsidR="004B0933">
              <w:t xml:space="preserve"> </w:t>
            </w:r>
            <w:r w:rsidRPr="003628A1">
              <w:t>of</w:t>
            </w:r>
            <w:r w:rsidR="004B0933">
              <w:t xml:space="preserve"> </w:t>
            </w:r>
            <w:r w:rsidRPr="003628A1">
              <w:t>the</w:t>
            </w:r>
            <w:r w:rsidR="004B0933">
              <w:t xml:space="preserve"> </w:t>
            </w:r>
            <w:r w:rsidRPr="003628A1">
              <w:t>Act”</w:t>
            </w:r>
          </w:p>
          <w:p w14:paraId="23F98673" w14:textId="5609FE05" w:rsidR="004407D9" w:rsidRPr="003628A1" w:rsidRDefault="004407D9" w:rsidP="00526331">
            <w:pPr>
              <w:pStyle w:val="TableBody"/>
            </w:pPr>
            <w:r w:rsidRPr="003628A1">
              <w:t>Ontario</w:t>
            </w:r>
            <w:r w:rsidR="004B0933">
              <w:t xml:space="preserve"> </w:t>
            </w:r>
            <w:r w:rsidRPr="003628A1">
              <w:t>regulation</w:t>
            </w:r>
            <w:r w:rsidR="004B0933">
              <w:t xml:space="preserve"> </w:t>
            </w:r>
            <w:r w:rsidRPr="003628A1">
              <w:t>98/05</w:t>
            </w:r>
            <w:r w:rsidR="004B0933">
              <w:t xml:space="preserve"> </w:t>
            </w:r>
            <w:r w:rsidRPr="003628A1">
              <w:t>made</w:t>
            </w:r>
            <w:r w:rsidR="004B0933">
              <w:t xml:space="preserve"> </w:t>
            </w:r>
            <w:r w:rsidRPr="003628A1">
              <w:t>under</w:t>
            </w:r>
            <w:r w:rsidR="004B0933">
              <w:t xml:space="preserve"> </w:t>
            </w:r>
            <w:r w:rsidRPr="003628A1">
              <w:rPr>
                <w:i/>
              </w:rPr>
              <w:t>OEB</w:t>
            </w:r>
            <w:r w:rsidR="004B0933">
              <w:rPr>
                <w:i/>
              </w:rPr>
              <w:t xml:space="preserve"> </w:t>
            </w:r>
            <w:r w:rsidRPr="003628A1">
              <w:rPr>
                <w:i/>
              </w:rPr>
              <w:t>Act,</w:t>
            </w:r>
            <w:r w:rsidR="004B0933">
              <w:rPr>
                <w:i/>
              </w:rPr>
              <w:t xml:space="preserve"> </w:t>
            </w:r>
            <w:r w:rsidRPr="003628A1">
              <w:rPr>
                <w:i/>
              </w:rPr>
              <w:t>1998</w:t>
            </w:r>
            <w:r w:rsidR="004B0933">
              <w:t xml:space="preserve"> </w:t>
            </w:r>
            <w:r w:rsidRPr="003628A1">
              <w:t>re</w:t>
            </w:r>
            <w:r w:rsidR="004B0933">
              <w:t xml:space="preserve"> </w:t>
            </w:r>
            <w:r w:rsidRPr="003628A1">
              <w:t>“Payments</w:t>
            </w:r>
            <w:r w:rsidR="004B0933">
              <w:t xml:space="preserve"> </w:t>
            </w:r>
            <w:r w:rsidRPr="003628A1">
              <w:t>re</w:t>
            </w:r>
            <w:r w:rsidR="004B0933">
              <w:t xml:space="preserve"> </w:t>
            </w:r>
            <w:r w:rsidRPr="003628A1">
              <w:t>Various</w:t>
            </w:r>
            <w:r w:rsidR="004B0933">
              <w:t xml:space="preserve"> </w:t>
            </w:r>
            <w:r w:rsidRPr="003628A1">
              <w:t>Electricity-Related</w:t>
            </w:r>
            <w:r w:rsidR="004B0933">
              <w:t xml:space="preserve"> </w:t>
            </w:r>
            <w:r w:rsidRPr="003628A1">
              <w:t>Charges”</w:t>
            </w:r>
          </w:p>
          <w:p w14:paraId="36A79CF4" w14:textId="3AEA5716" w:rsidR="00BB587A" w:rsidRPr="003628A1" w:rsidRDefault="00361986" w:rsidP="00526331">
            <w:pPr>
              <w:pStyle w:val="TableBody"/>
            </w:pPr>
            <w:r w:rsidRPr="003628A1">
              <w:t>Ontario</w:t>
            </w:r>
            <w:r w:rsidR="004B0933">
              <w:t xml:space="preserve"> </w:t>
            </w:r>
            <w:r w:rsidRPr="003628A1">
              <w:t>Regulation</w:t>
            </w:r>
            <w:r w:rsidR="004B0933">
              <w:t xml:space="preserve"> </w:t>
            </w:r>
            <w:r w:rsidRPr="003628A1">
              <w:t>6</w:t>
            </w:r>
            <w:r w:rsidR="001C1A95" w:rsidRPr="003628A1">
              <w:t>6/</w:t>
            </w:r>
            <w:r w:rsidRPr="003628A1">
              <w:t>10</w:t>
            </w:r>
            <w:r w:rsidR="004B0933">
              <w:t xml:space="preserve"> </w:t>
            </w:r>
            <w:r w:rsidR="001C1A95" w:rsidRPr="003628A1">
              <w:t>made</w:t>
            </w:r>
            <w:r w:rsidR="004B0933">
              <w:t xml:space="preserve"> </w:t>
            </w:r>
            <w:r w:rsidR="001C1A95" w:rsidRPr="003628A1">
              <w:t>under</w:t>
            </w:r>
            <w:r w:rsidR="004B0933">
              <w:t xml:space="preserve"> </w:t>
            </w:r>
            <w:r w:rsidR="001C1A95" w:rsidRPr="003628A1">
              <w:rPr>
                <w:i/>
              </w:rPr>
              <w:t>OEB</w:t>
            </w:r>
            <w:r w:rsidR="004B0933">
              <w:rPr>
                <w:i/>
              </w:rPr>
              <w:t xml:space="preserve"> </w:t>
            </w:r>
            <w:r w:rsidR="001C1A95" w:rsidRPr="003628A1">
              <w:rPr>
                <w:i/>
              </w:rPr>
              <w:t>Act,</w:t>
            </w:r>
            <w:r w:rsidR="004B0933">
              <w:rPr>
                <w:i/>
              </w:rPr>
              <w:t xml:space="preserve"> </w:t>
            </w:r>
            <w:r w:rsidR="001C1A95" w:rsidRPr="003628A1">
              <w:rPr>
                <w:i/>
              </w:rPr>
              <w:t>1998</w:t>
            </w:r>
            <w:r w:rsidR="004B0933">
              <w:t xml:space="preserve"> </w:t>
            </w:r>
            <w:r w:rsidR="001C1A95" w:rsidRPr="003628A1">
              <w:t>re</w:t>
            </w:r>
            <w:r w:rsidR="004B0933">
              <w:t xml:space="preserve"> </w:t>
            </w:r>
            <w:r w:rsidR="001C1A95" w:rsidRPr="003628A1">
              <w:t>“Assessments</w:t>
            </w:r>
            <w:r w:rsidR="004B0933">
              <w:t xml:space="preserve"> </w:t>
            </w:r>
            <w:r w:rsidR="001C1A95" w:rsidRPr="003628A1">
              <w:t>for</w:t>
            </w:r>
            <w:r w:rsidR="004B0933">
              <w:t xml:space="preserve"> </w:t>
            </w:r>
            <w:r w:rsidR="001C1A95" w:rsidRPr="003628A1">
              <w:t>Ministry</w:t>
            </w:r>
            <w:r w:rsidR="004B0933">
              <w:t xml:space="preserve"> </w:t>
            </w:r>
            <w:r w:rsidR="001C1A95" w:rsidRPr="003628A1">
              <w:t>of</w:t>
            </w:r>
            <w:r w:rsidR="004B0933">
              <w:t xml:space="preserve"> </w:t>
            </w:r>
            <w:r w:rsidR="001C1A95" w:rsidRPr="003628A1">
              <w:t>Energy</w:t>
            </w:r>
            <w:r w:rsidR="004B0933">
              <w:t xml:space="preserve"> </w:t>
            </w:r>
            <w:r w:rsidR="001C1A95" w:rsidRPr="003628A1">
              <w:t>and</w:t>
            </w:r>
            <w:r w:rsidR="004B0933">
              <w:t xml:space="preserve"> </w:t>
            </w:r>
            <w:r w:rsidR="001C1A95" w:rsidRPr="003628A1">
              <w:t>Infrastructure</w:t>
            </w:r>
            <w:r w:rsidR="004B0933">
              <w:t xml:space="preserve"> </w:t>
            </w:r>
            <w:r w:rsidR="001C1A95" w:rsidRPr="003628A1">
              <w:t>Conservation</w:t>
            </w:r>
            <w:r w:rsidR="004B0933">
              <w:t xml:space="preserve"> </w:t>
            </w:r>
            <w:r w:rsidR="001C1A95" w:rsidRPr="003628A1">
              <w:t>and</w:t>
            </w:r>
            <w:r w:rsidR="004B0933">
              <w:t xml:space="preserve"> </w:t>
            </w:r>
            <w:r w:rsidR="001C1A95" w:rsidRPr="003628A1">
              <w:t>Renewable</w:t>
            </w:r>
            <w:r w:rsidR="004B0933">
              <w:t xml:space="preserve"> </w:t>
            </w:r>
            <w:r w:rsidR="001C1A95" w:rsidRPr="003628A1">
              <w:t>Energy</w:t>
            </w:r>
            <w:r w:rsidR="004B0933">
              <w:t xml:space="preserve"> </w:t>
            </w:r>
            <w:r w:rsidR="001C1A95" w:rsidRPr="003628A1">
              <w:t>Program</w:t>
            </w:r>
            <w:r w:rsidR="004B0933">
              <w:t xml:space="preserve"> </w:t>
            </w:r>
            <w:r w:rsidR="001C1A95" w:rsidRPr="003628A1">
              <w:t>Costs”</w:t>
            </w:r>
          </w:p>
        </w:tc>
        <w:tc>
          <w:tcPr>
            <w:tcW w:w="3618" w:type="dxa"/>
          </w:tcPr>
          <w:p w14:paraId="573D18CD" w14:textId="013D6E84" w:rsidR="004407D9" w:rsidRPr="003628A1" w:rsidRDefault="004407D9" w:rsidP="00526331">
            <w:pPr>
              <w:pStyle w:val="TableBody"/>
            </w:pPr>
            <w:r w:rsidRPr="003628A1">
              <w:t>BILL</w:t>
            </w:r>
            <w:r w:rsidR="004B0933">
              <w:t xml:space="preserve"> </w:t>
            </w:r>
            <w:r w:rsidRPr="003628A1">
              <w:t>100</w:t>
            </w:r>
          </w:p>
          <w:p w14:paraId="5DED5A58" w14:textId="46FF80DD" w:rsidR="004407D9" w:rsidRPr="003628A1" w:rsidRDefault="004407D9" w:rsidP="00526331">
            <w:pPr>
              <w:pStyle w:val="TableBody"/>
            </w:pPr>
            <w:r w:rsidRPr="003628A1">
              <w:t>See</w:t>
            </w:r>
            <w:r w:rsidR="004B0933">
              <w:t xml:space="preserve"> </w:t>
            </w:r>
            <w:r w:rsidRPr="003628A1">
              <w:t>also,</w:t>
            </w:r>
            <w:r w:rsidR="004B0933">
              <w:t xml:space="preserve"> </w:t>
            </w:r>
            <w:r w:rsidRPr="003628A1">
              <w:t>Ontario</w:t>
            </w:r>
            <w:r w:rsidR="004B0933">
              <w:t xml:space="preserve"> </w:t>
            </w:r>
            <w:r w:rsidRPr="003628A1">
              <w:t>e-laws</w:t>
            </w:r>
            <w:r w:rsidR="004B0933">
              <w:t xml:space="preserve"> </w:t>
            </w:r>
            <w:r w:rsidRPr="003628A1">
              <w:t>website</w:t>
            </w:r>
            <w:r w:rsidR="004B0933">
              <w:t xml:space="preserve"> </w:t>
            </w:r>
            <w:r w:rsidRPr="003628A1">
              <w:t>for</w:t>
            </w:r>
            <w:r w:rsidR="004B0933">
              <w:t xml:space="preserve"> </w:t>
            </w:r>
            <w:r w:rsidRPr="003628A1">
              <w:t>official</w:t>
            </w:r>
            <w:r w:rsidR="004B0933">
              <w:t xml:space="preserve"> </w:t>
            </w:r>
            <w:r w:rsidRPr="003628A1">
              <w:t>Ontario</w:t>
            </w:r>
            <w:r w:rsidR="004B0933">
              <w:t xml:space="preserve"> </w:t>
            </w:r>
            <w:r w:rsidRPr="003628A1">
              <w:t>Government</w:t>
            </w:r>
            <w:r w:rsidR="004B0933">
              <w:t xml:space="preserve"> </w:t>
            </w:r>
            <w:r w:rsidRPr="003628A1">
              <w:t>Regulation</w:t>
            </w:r>
            <w:r w:rsidR="004B0933">
              <w:t xml:space="preserve"> </w:t>
            </w:r>
            <w:r w:rsidRPr="003628A1">
              <w:t>ID</w:t>
            </w:r>
            <w:r w:rsidR="004B0933">
              <w:t xml:space="preserve"> </w:t>
            </w:r>
            <w:r w:rsidRPr="003628A1">
              <w:t>numbers</w:t>
            </w:r>
            <w:r w:rsidR="004B0933">
              <w:t xml:space="preserve"> </w:t>
            </w:r>
            <w:r w:rsidRPr="003628A1">
              <w:t>at:</w:t>
            </w:r>
          </w:p>
          <w:p w14:paraId="75AFD50E" w14:textId="6AB5C33B" w:rsidR="004407D9" w:rsidRPr="003628A1" w:rsidRDefault="00277BC3" w:rsidP="00526331">
            <w:pPr>
              <w:pStyle w:val="TableBody"/>
            </w:pPr>
            <w:hyperlink r:id="rId43" w:tooltip="e-Laws website." w:history="1">
              <w:r w:rsidR="004407D9" w:rsidRPr="003628A1">
                <w:rPr>
                  <w:rStyle w:val="Hyperlink"/>
                  <w:color w:val="auto"/>
                </w:rPr>
                <w:t>http://www.e-laws.gov.on.ca/</w:t>
              </w:r>
            </w:hyperlink>
          </w:p>
        </w:tc>
      </w:tr>
      <w:tr w:rsidR="00E445B5" w:rsidRPr="003628A1" w14:paraId="5AC1B8CE" w14:textId="77777777" w:rsidTr="00DF0600">
        <w:trPr>
          <w:jc w:val="center"/>
        </w:trPr>
        <w:tc>
          <w:tcPr>
            <w:tcW w:w="5598" w:type="dxa"/>
          </w:tcPr>
          <w:p w14:paraId="4F993AA1" w14:textId="06C47186" w:rsidR="00E445B5" w:rsidRPr="003628A1" w:rsidRDefault="00E445B5" w:rsidP="00526331">
            <w:pPr>
              <w:pStyle w:val="TableBody"/>
            </w:pPr>
            <w:r w:rsidRPr="003628A1">
              <w:t>Ontario</w:t>
            </w:r>
            <w:r w:rsidR="004B0933">
              <w:t xml:space="preserve"> </w:t>
            </w:r>
            <w:r w:rsidRPr="003628A1">
              <w:t>Clean</w:t>
            </w:r>
            <w:r w:rsidR="004B0933">
              <w:t xml:space="preserve"> </w:t>
            </w:r>
            <w:r w:rsidRPr="003628A1">
              <w:t>Energy</w:t>
            </w:r>
            <w:r w:rsidR="004B0933">
              <w:t xml:space="preserve"> </w:t>
            </w:r>
            <w:r w:rsidRPr="003628A1">
              <w:t>Benefit</w:t>
            </w:r>
            <w:r w:rsidR="004B0933">
              <w:t xml:space="preserve"> </w:t>
            </w:r>
            <w:r w:rsidRPr="003628A1">
              <w:t>Act,</w:t>
            </w:r>
            <w:r w:rsidR="004B0933">
              <w:t xml:space="preserve"> </w:t>
            </w:r>
            <w:r w:rsidRPr="003628A1">
              <w:t>2010,</w:t>
            </w:r>
            <w:r w:rsidR="004B0933">
              <w:t xml:space="preserve"> </w:t>
            </w:r>
            <w:r w:rsidRPr="003628A1">
              <w:t>Ontario</w:t>
            </w:r>
            <w:r w:rsidR="004B0933">
              <w:t xml:space="preserve"> </w:t>
            </w:r>
            <w:r w:rsidRPr="003628A1">
              <w:t>Regulation</w:t>
            </w:r>
            <w:r w:rsidR="004B0933">
              <w:t xml:space="preserve"> </w:t>
            </w:r>
            <w:r w:rsidRPr="003628A1">
              <w:t>495/10.</w:t>
            </w:r>
          </w:p>
        </w:tc>
        <w:tc>
          <w:tcPr>
            <w:tcW w:w="3618" w:type="dxa"/>
          </w:tcPr>
          <w:p w14:paraId="446B12EC" w14:textId="77777777" w:rsidR="00E445B5" w:rsidRPr="003628A1" w:rsidRDefault="00E445B5" w:rsidP="00526331">
            <w:pPr>
              <w:pStyle w:val="TableBody"/>
            </w:pPr>
          </w:p>
        </w:tc>
      </w:tr>
      <w:tr w:rsidR="000537E9" w:rsidRPr="003628A1" w14:paraId="697933BF" w14:textId="77777777" w:rsidTr="00DF0600">
        <w:trPr>
          <w:jc w:val="center"/>
        </w:trPr>
        <w:tc>
          <w:tcPr>
            <w:tcW w:w="5598" w:type="dxa"/>
          </w:tcPr>
          <w:p w14:paraId="54DBA534" w14:textId="13E30EF8" w:rsidR="000537E9" w:rsidRPr="003628A1" w:rsidRDefault="000537E9" w:rsidP="00526331">
            <w:pPr>
              <w:pStyle w:val="TableBody"/>
            </w:pPr>
            <w:r w:rsidRPr="003628A1">
              <w:t>Ontario</w:t>
            </w:r>
            <w:r w:rsidR="004B0933">
              <w:t xml:space="preserve"> </w:t>
            </w:r>
            <w:r w:rsidRPr="003628A1">
              <w:t>Regulation</w:t>
            </w:r>
            <w:r w:rsidR="004B0933">
              <w:t xml:space="preserve"> </w:t>
            </w:r>
            <w:r w:rsidRPr="003628A1">
              <w:t>314/15</w:t>
            </w:r>
            <w:r w:rsidR="004B0933">
              <w:t xml:space="preserve"> </w:t>
            </w:r>
            <w:r w:rsidRPr="003628A1">
              <w:t>“Ontario</w:t>
            </w:r>
            <w:r w:rsidR="004B0933">
              <w:t xml:space="preserve"> </w:t>
            </w:r>
            <w:r w:rsidRPr="003628A1">
              <w:t>Electricity</w:t>
            </w:r>
            <w:r w:rsidR="004B0933">
              <w:t xml:space="preserve"> </w:t>
            </w:r>
            <w:r w:rsidRPr="003628A1">
              <w:t>Support</w:t>
            </w:r>
            <w:r w:rsidR="004B0933">
              <w:t xml:space="preserve"> </w:t>
            </w:r>
            <w:r w:rsidRPr="003628A1">
              <w:t>Program”</w:t>
            </w:r>
          </w:p>
        </w:tc>
        <w:tc>
          <w:tcPr>
            <w:tcW w:w="3618" w:type="dxa"/>
          </w:tcPr>
          <w:p w14:paraId="095DAB16" w14:textId="77777777" w:rsidR="000537E9" w:rsidRPr="003628A1" w:rsidRDefault="000537E9" w:rsidP="00526331">
            <w:pPr>
              <w:pStyle w:val="TableBody"/>
            </w:pPr>
            <w:r w:rsidRPr="003628A1">
              <w:t>314/15</w:t>
            </w:r>
          </w:p>
        </w:tc>
      </w:tr>
      <w:tr w:rsidR="00E006CC" w:rsidRPr="003628A1" w14:paraId="6AE98D87" w14:textId="77777777" w:rsidTr="00DF0600">
        <w:trPr>
          <w:jc w:val="center"/>
        </w:trPr>
        <w:tc>
          <w:tcPr>
            <w:tcW w:w="5598" w:type="dxa"/>
          </w:tcPr>
          <w:p w14:paraId="69C30E89" w14:textId="0B646EA2" w:rsidR="00E006CC" w:rsidRPr="003628A1" w:rsidRDefault="00E006CC" w:rsidP="00526331">
            <w:pPr>
              <w:pStyle w:val="TableBody"/>
            </w:pPr>
            <w:r w:rsidRPr="003628A1">
              <w:t>Ontario</w:t>
            </w:r>
            <w:r w:rsidR="004B0933">
              <w:t xml:space="preserve"> </w:t>
            </w:r>
            <w:r w:rsidRPr="003628A1">
              <w:t>Regulation</w:t>
            </w:r>
            <w:r w:rsidR="004B0933">
              <w:t xml:space="preserve"> </w:t>
            </w:r>
            <w:r w:rsidRPr="003628A1">
              <w:t>363/16</w:t>
            </w:r>
            <w:r w:rsidR="004B0933">
              <w:t xml:space="preserve"> </w:t>
            </w:r>
            <w:r w:rsidRPr="003628A1">
              <w:t>made</w:t>
            </w:r>
            <w:r w:rsidR="004B0933">
              <w:t xml:space="preserve"> </w:t>
            </w:r>
            <w:r w:rsidRPr="003628A1">
              <w:t>under</w:t>
            </w:r>
            <w:r w:rsidR="004B0933">
              <w:t xml:space="preserve"> </w:t>
            </w:r>
            <w:r w:rsidRPr="003628A1">
              <w:t>“</w:t>
            </w:r>
            <w:r w:rsidRPr="003628A1">
              <w:rPr>
                <w:szCs w:val="22"/>
              </w:rPr>
              <w:t>Ontario</w:t>
            </w:r>
            <w:r w:rsidR="004B0933">
              <w:rPr>
                <w:szCs w:val="22"/>
              </w:rPr>
              <w:t xml:space="preserve"> </w:t>
            </w:r>
            <w:r w:rsidRPr="003628A1">
              <w:rPr>
                <w:szCs w:val="22"/>
              </w:rPr>
              <w:t>Rebate</w:t>
            </w:r>
            <w:r w:rsidR="004B0933">
              <w:rPr>
                <w:szCs w:val="22"/>
              </w:rPr>
              <w:t xml:space="preserve"> </w:t>
            </w:r>
            <w:r w:rsidRPr="003628A1">
              <w:rPr>
                <w:szCs w:val="22"/>
              </w:rPr>
              <w:t>for</w:t>
            </w:r>
            <w:r w:rsidR="004B0933">
              <w:rPr>
                <w:szCs w:val="22"/>
              </w:rPr>
              <w:t xml:space="preserve"> </w:t>
            </w:r>
            <w:r w:rsidRPr="003628A1">
              <w:rPr>
                <w:szCs w:val="22"/>
              </w:rPr>
              <w:t>Electricity</w:t>
            </w:r>
            <w:r w:rsidR="004B0933">
              <w:rPr>
                <w:szCs w:val="22"/>
              </w:rPr>
              <w:t xml:space="preserve"> </w:t>
            </w:r>
            <w:r w:rsidRPr="003628A1">
              <w:rPr>
                <w:szCs w:val="22"/>
              </w:rPr>
              <w:t>Consumers</w:t>
            </w:r>
            <w:r w:rsidR="004B0933">
              <w:rPr>
                <w:szCs w:val="22"/>
              </w:rPr>
              <w:t xml:space="preserve"> </w:t>
            </w:r>
            <w:r w:rsidRPr="003628A1">
              <w:rPr>
                <w:szCs w:val="22"/>
              </w:rPr>
              <w:t>Act,</w:t>
            </w:r>
            <w:r w:rsidR="004B0933">
              <w:rPr>
                <w:szCs w:val="22"/>
              </w:rPr>
              <w:t xml:space="preserve"> </w:t>
            </w:r>
            <w:r w:rsidRPr="003628A1">
              <w:rPr>
                <w:szCs w:val="22"/>
              </w:rPr>
              <w:t>2016</w:t>
            </w:r>
            <w:r w:rsidRPr="003628A1">
              <w:t>”.</w:t>
            </w:r>
          </w:p>
        </w:tc>
        <w:tc>
          <w:tcPr>
            <w:tcW w:w="3618" w:type="dxa"/>
          </w:tcPr>
          <w:p w14:paraId="7B118A0A" w14:textId="77777777" w:rsidR="00E006CC" w:rsidRPr="003628A1" w:rsidRDefault="00E006CC" w:rsidP="00526331">
            <w:pPr>
              <w:pStyle w:val="TableBody"/>
            </w:pPr>
            <w:r w:rsidRPr="003628A1">
              <w:t>363/16</w:t>
            </w:r>
          </w:p>
        </w:tc>
      </w:tr>
      <w:tr w:rsidR="00E006CC" w:rsidRPr="003628A1" w14:paraId="60C88DB3" w14:textId="77777777" w:rsidTr="00DF0600">
        <w:trPr>
          <w:jc w:val="center"/>
        </w:trPr>
        <w:tc>
          <w:tcPr>
            <w:tcW w:w="5598" w:type="dxa"/>
          </w:tcPr>
          <w:p w14:paraId="1CE76377" w14:textId="4C5506B1" w:rsidR="00E006CC" w:rsidRPr="003628A1" w:rsidRDefault="00E006CC" w:rsidP="00526331">
            <w:pPr>
              <w:pStyle w:val="TableBody"/>
            </w:pPr>
            <w:r w:rsidRPr="003628A1">
              <w:t>Ontario</w:t>
            </w:r>
            <w:r w:rsidR="004B0933">
              <w:t xml:space="preserve"> </w:t>
            </w:r>
            <w:r w:rsidRPr="003628A1">
              <w:t>Regulation</w:t>
            </w:r>
            <w:r w:rsidR="004B0933">
              <w:t xml:space="preserve"> </w:t>
            </w:r>
            <w:r w:rsidRPr="003628A1">
              <w:t>364/16</w:t>
            </w:r>
            <w:r w:rsidR="004B0933">
              <w:t xml:space="preserve"> </w:t>
            </w:r>
            <w:r w:rsidRPr="003628A1">
              <w:t>made</w:t>
            </w:r>
            <w:r w:rsidR="004B0933">
              <w:t xml:space="preserve"> </w:t>
            </w:r>
            <w:r w:rsidRPr="003628A1">
              <w:t>under</w:t>
            </w:r>
            <w:r w:rsidR="004B0933">
              <w:t xml:space="preserve"> </w:t>
            </w:r>
            <w:r w:rsidRPr="003628A1">
              <w:t>“</w:t>
            </w:r>
            <w:r w:rsidRPr="003628A1">
              <w:rPr>
                <w:szCs w:val="22"/>
              </w:rPr>
              <w:t>Ontario</w:t>
            </w:r>
            <w:r w:rsidR="004B0933">
              <w:rPr>
                <w:szCs w:val="22"/>
              </w:rPr>
              <w:t xml:space="preserve"> </w:t>
            </w:r>
            <w:r w:rsidRPr="003628A1">
              <w:rPr>
                <w:szCs w:val="22"/>
              </w:rPr>
              <w:t>Rebate</w:t>
            </w:r>
            <w:r w:rsidR="004B0933">
              <w:rPr>
                <w:szCs w:val="22"/>
              </w:rPr>
              <w:t xml:space="preserve"> </w:t>
            </w:r>
            <w:r w:rsidRPr="003628A1">
              <w:rPr>
                <w:szCs w:val="22"/>
              </w:rPr>
              <w:t>for</w:t>
            </w:r>
            <w:r w:rsidR="004B0933">
              <w:rPr>
                <w:szCs w:val="22"/>
              </w:rPr>
              <w:t xml:space="preserve"> </w:t>
            </w:r>
            <w:r w:rsidRPr="003628A1">
              <w:rPr>
                <w:szCs w:val="22"/>
              </w:rPr>
              <w:t>Electricity</w:t>
            </w:r>
            <w:r w:rsidR="004B0933">
              <w:rPr>
                <w:szCs w:val="22"/>
              </w:rPr>
              <w:t xml:space="preserve"> </w:t>
            </w:r>
            <w:r w:rsidRPr="003628A1">
              <w:rPr>
                <w:szCs w:val="22"/>
              </w:rPr>
              <w:t>Consumers</w:t>
            </w:r>
            <w:r w:rsidR="004B0933">
              <w:rPr>
                <w:szCs w:val="22"/>
              </w:rPr>
              <w:t xml:space="preserve"> </w:t>
            </w:r>
            <w:r w:rsidRPr="003628A1">
              <w:rPr>
                <w:szCs w:val="22"/>
              </w:rPr>
              <w:t>Act,</w:t>
            </w:r>
            <w:r w:rsidR="004B0933">
              <w:rPr>
                <w:szCs w:val="22"/>
              </w:rPr>
              <w:t xml:space="preserve"> </w:t>
            </w:r>
            <w:r w:rsidRPr="003628A1">
              <w:rPr>
                <w:szCs w:val="22"/>
              </w:rPr>
              <w:t>2016</w:t>
            </w:r>
            <w:r w:rsidRPr="003628A1">
              <w:t>”.</w:t>
            </w:r>
          </w:p>
        </w:tc>
        <w:tc>
          <w:tcPr>
            <w:tcW w:w="3618" w:type="dxa"/>
          </w:tcPr>
          <w:p w14:paraId="73DF839A" w14:textId="77777777" w:rsidR="00E006CC" w:rsidRPr="003628A1" w:rsidRDefault="00E006CC" w:rsidP="00526331">
            <w:pPr>
              <w:pStyle w:val="TableBody"/>
            </w:pPr>
            <w:r w:rsidRPr="003628A1">
              <w:t>364/16</w:t>
            </w:r>
          </w:p>
        </w:tc>
      </w:tr>
    </w:tbl>
    <w:p w14:paraId="404FF3DA" w14:textId="77777777" w:rsidR="00B43FA3" w:rsidRDefault="00B43FA3">
      <w:pPr>
        <w:rPr>
          <w:szCs w:val="22"/>
        </w:rPr>
      </w:pPr>
    </w:p>
    <w:p w14:paraId="564AC0CB" w14:textId="77777777" w:rsidR="00B43FA3" w:rsidRPr="00AB7B35" w:rsidRDefault="000F2C2A" w:rsidP="00B43FA3">
      <w:pPr>
        <w:pStyle w:val="EndofText"/>
        <w:rPr>
          <w:szCs w:val="22"/>
        </w:rPr>
      </w:pPr>
      <w:r w:rsidRPr="003628A1">
        <w:rPr>
          <w:szCs w:val="22"/>
        </w:rPr>
        <w:t>–</w:t>
      </w:r>
      <w:r w:rsidR="004B0933">
        <w:rPr>
          <w:szCs w:val="22"/>
        </w:rPr>
        <w:t xml:space="preserve"> </w:t>
      </w:r>
      <w:r w:rsidRPr="003628A1">
        <w:rPr>
          <w:szCs w:val="22"/>
        </w:rPr>
        <w:t>End</w:t>
      </w:r>
      <w:r w:rsidR="004B0933">
        <w:rPr>
          <w:szCs w:val="22"/>
        </w:rPr>
        <w:t xml:space="preserve"> </w:t>
      </w:r>
      <w:r w:rsidRPr="003628A1">
        <w:rPr>
          <w:szCs w:val="22"/>
        </w:rPr>
        <w:t>of</w:t>
      </w:r>
      <w:r w:rsidR="004B0933">
        <w:rPr>
          <w:szCs w:val="22"/>
        </w:rPr>
        <w:t xml:space="preserve"> </w:t>
      </w:r>
      <w:r w:rsidRPr="003628A1">
        <w:rPr>
          <w:szCs w:val="22"/>
        </w:rPr>
        <w:t>Document</w:t>
      </w:r>
      <w:r w:rsidR="004B0933">
        <w:rPr>
          <w:szCs w:val="22"/>
        </w:rPr>
        <w:t xml:space="preserve"> </w:t>
      </w:r>
      <w:r w:rsidRPr="003628A1">
        <w:rPr>
          <w:szCs w:val="22"/>
        </w:rPr>
        <w:t>–</w:t>
      </w:r>
    </w:p>
    <w:bookmarkEnd w:id="465"/>
    <w:p w14:paraId="1F052C6C" w14:textId="1478D6EE" w:rsidR="00BB741B" w:rsidRPr="00AE13D2" w:rsidRDefault="00BB741B">
      <w:pPr>
        <w:rPr>
          <w:szCs w:val="22"/>
        </w:rPr>
      </w:pPr>
    </w:p>
    <w:sectPr w:rsidR="00BB741B" w:rsidRPr="00AE13D2" w:rsidSect="00DE6F6D">
      <w:headerReference w:type="even" r:id="rId44"/>
      <w:headerReference w:type="default" r:id="rId45"/>
      <w:footerReference w:type="even" r:id="rId46"/>
      <w:footerReference w:type="default" r:id="rId47"/>
      <w:pgSz w:w="12240" w:h="15840" w:code="1"/>
      <w:pgMar w:top="1440" w:right="1440" w:bottom="1440" w:left="1800" w:header="720" w:footer="720" w:gutter="0"/>
      <w:pgNumType w:start="1" w:chapSep="e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0BA477" w14:textId="77777777" w:rsidR="00A24A47" w:rsidRDefault="00A24A47">
      <w:r>
        <w:separator/>
      </w:r>
    </w:p>
  </w:endnote>
  <w:endnote w:type="continuationSeparator" w:id="0">
    <w:p w14:paraId="66B57CC7" w14:textId="77777777" w:rsidR="00A24A47" w:rsidRDefault="00A24A47">
      <w:r>
        <w:continuationSeparator/>
      </w:r>
    </w:p>
  </w:endnote>
  <w:endnote w:type="continuationNotice" w:id="1">
    <w:p w14:paraId="76BCC425" w14:textId="77777777" w:rsidR="00A24A47" w:rsidRDefault="00A24A4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89D8240-BB8A-4D4E-AC63-B0A003E8010D}"/>
    <w:embedItalic r:id="rId2" w:fontKey="{B7E627CF-6979-460E-BDDC-7354E0F72D92}"/>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9B75AEF4-FCC0-4DBC-9C33-F6BEFF861488}"/>
  </w:font>
  <w:font w:name="Arial Narrow">
    <w:panose1 w:val="020B0606020202030204"/>
    <w:charset w:val="00"/>
    <w:family w:val="swiss"/>
    <w:pitch w:val="variable"/>
    <w:sig w:usb0="00000287" w:usb1="00000800" w:usb2="00000000" w:usb3="00000000" w:csb0="0000009F" w:csb1="00000000"/>
    <w:embedRegular r:id="rId4" w:fontKey="{26129A0B-0D44-4A81-81D6-8A8486004146}"/>
    <w:embedBold r:id="rId5" w:fontKey="{547DDF99-5DA4-4E85-817B-978666C2429B}"/>
    <w:embedBoldItalic r:id="rId6" w:fontKey="{DB6C4206-AC44-41EE-9918-57C91E41B882}"/>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embedRegular r:id="rId7" w:fontKey="{793422BE-5F5E-40D7-A021-1FAD7C387313}"/>
    <w:embedItalic r:id="rId8" w:fontKey="{C80A9623-E286-42CE-9FEC-126CE6DCD7C4}"/>
    <w:embedBoldItalic r:id="rId9" w:fontKey="{1BEE4192-8E6F-4FB2-BBBC-F38FB6D5F8EA}"/>
  </w:font>
  <w:font w:name="Helvetica">
    <w:panose1 w:val="020B0604020202020204"/>
    <w:charset w:val="00"/>
    <w:family w:val="swiss"/>
    <w:pitch w:val="variable"/>
    <w:sig w:usb0="E0002EFF" w:usb1="C000785B" w:usb2="00000009" w:usb3="00000000" w:csb0="000001FF" w:csb1="00000000"/>
    <w:embedRegular r:id="rId10" w:fontKey="{BA7A28FE-9C6A-4CB2-A0C1-54F96F2C68C4}"/>
    <w:embedItalic r:id="rId11" w:fontKey="{E4F0A563-B3B3-4A9B-A042-39B6B918D704}"/>
  </w:font>
  <w:font w:name="Tahoma">
    <w:panose1 w:val="020B0604030504040204"/>
    <w:charset w:val="00"/>
    <w:family w:val="swiss"/>
    <w:pitch w:val="variable"/>
    <w:sig w:usb0="E1002EFF" w:usb1="C000605B" w:usb2="00000029" w:usb3="00000000" w:csb0="000101FF" w:csb1="00000000"/>
    <w:embedRegular r:id="rId12" w:fontKey="{D0071FE7-4CD9-43BF-8FCE-EC96DD32973C}"/>
  </w:font>
  <w:font w:name="Times New (W1)">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20006F" w:usb1="006F0042" w:usb2="0064006C"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 New Roman,Bold">
    <w:altName w:val="Arial Unicode MS"/>
    <w:panose1 w:val="00000000000000000000"/>
    <w:charset w:val="86"/>
    <w:family w:val="auto"/>
    <w:notTrueType/>
    <w:pitch w:val="default"/>
    <w:sig w:usb0="00000000" w:usb1="080E0000" w:usb2="00000010" w:usb3="00000000" w:csb0="00040000" w:csb1="00000000"/>
  </w:font>
  <w:font w:name="Palatino Linotype">
    <w:panose1 w:val="02040502050505030304"/>
    <w:charset w:val="00"/>
    <w:family w:val="roman"/>
    <w:pitch w:val="variable"/>
    <w:sig w:usb0="E0000287" w:usb1="40000013" w:usb2="00000000" w:usb3="00000000" w:csb0="0000019F" w:csb1="00000000"/>
    <w:embedRegular r:id="rId13" w:fontKey="{8347E473-B076-4925-AD8F-8B7B892506C5}"/>
    <w:embedBold r:id="rId14" w:fontKey="{23D2A812-CE84-43B5-B70B-E7A55C4DF4CA}"/>
    <w:embedItalic r:id="rId15" w:fontKey="{F7961803-4792-4390-90A2-0A320C1E8ABA}"/>
  </w:font>
  <w:font w:name="Cambria">
    <w:panose1 w:val="02040503050406030204"/>
    <w:charset w:val="00"/>
    <w:family w:val="roman"/>
    <w:pitch w:val="variable"/>
    <w:sig w:usb0="E00006FF" w:usb1="420024FF" w:usb2="02000000" w:usb3="00000000" w:csb0="0000019F" w:csb1="00000000"/>
    <w:embedRegular r:id="rId16" w:fontKey="{C4F878A2-1FEA-4C8C-9860-C82840C87B2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949E1" w14:textId="490066C7" w:rsidR="00A24A47" w:rsidRDefault="00A24A47" w:rsidP="005E1AEC">
    <w:pPr>
      <w:pStyle w:val="Footer"/>
      <w:tabs>
        <w:tab w:val="clear" w:pos="4824"/>
        <w:tab w:val="center" w:pos="4500"/>
      </w:tabs>
    </w:pPr>
    <w:r>
      <w:rPr>
        <w:color w:val="2B579A"/>
        <w:shd w:val="clear" w:color="auto" w:fill="E6E6E6"/>
      </w:rPr>
      <w:fldChar w:fldCharType="begin"/>
    </w:r>
    <w:r>
      <w:instrText xml:space="preserve"> PAGE </w:instrText>
    </w:r>
    <w:r>
      <w:rPr>
        <w:color w:val="2B579A"/>
        <w:shd w:val="clear" w:color="auto" w:fill="E6E6E6"/>
      </w:rPr>
      <w:fldChar w:fldCharType="separate"/>
    </w:r>
    <w:r>
      <w:rPr>
        <w:noProof/>
      </w:rPr>
      <w:t>ii</w:t>
    </w:r>
    <w:r>
      <w:rPr>
        <w:noProof/>
        <w:color w:val="2B579A"/>
        <w:shd w:val="clear" w:color="auto" w:fill="E6E6E6"/>
      </w:rPr>
      <w:fldChar w:fldCharType="end"/>
    </w:r>
    <w:r>
      <w:tab/>
    </w:r>
    <w:r w:rsidR="00277BC3">
      <w:fldChar w:fldCharType="begin"/>
    </w:r>
    <w:r w:rsidR="00277BC3">
      <w:instrText>SUBJECT  \* MERGEFORMAT</w:instrText>
    </w:r>
    <w:r w:rsidR="00277BC3">
      <w:fldChar w:fldCharType="separate"/>
    </w:r>
    <w:r w:rsidR="00034B11">
      <w:t>Public</w:t>
    </w:r>
    <w:r w:rsidR="00277BC3">
      <w:fldChar w:fldCharType="end"/>
    </w:r>
    <w:r>
      <w:tab/>
    </w:r>
    <w:r w:rsidR="00277BC3">
      <w:fldChar w:fldCharType="begin"/>
    </w:r>
    <w:r w:rsidR="00277BC3">
      <w:instrText>DOCPROPERTY "Category"  \* MERGEFORMAT</w:instrText>
    </w:r>
    <w:r w:rsidR="00277BC3">
      <w:fldChar w:fldCharType="separate"/>
    </w:r>
    <w:ins w:id="24" w:author="Author">
      <w:r w:rsidR="00034B11">
        <w:t>Issue 84.1</w:t>
      </w:r>
      <w:del w:id="25" w:author="Author">
        <w:r w:rsidR="00E0350F" w:rsidDel="00034B11">
          <w:delText>Issue 84.1</w:delText>
        </w:r>
      </w:del>
    </w:ins>
    <w:del w:id="26" w:author="Author">
      <w:r w:rsidDel="00034B11">
        <w:delText>Issue 84.0</w:delText>
      </w:r>
    </w:del>
    <w:r w:rsidR="00277BC3">
      <w:fldChar w:fldCharType="end"/>
    </w:r>
    <w:r>
      <w:t xml:space="preserve"> – </w:t>
    </w:r>
    <w:r w:rsidR="00277BC3">
      <w:fldChar w:fldCharType="begin"/>
    </w:r>
    <w:r w:rsidR="00277BC3">
      <w:instrText>COMMENTS   \* MERGEFORMAT</w:instrText>
    </w:r>
    <w:r w:rsidR="00277BC3">
      <w:fldChar w:fldCharType="separate"/>
    </w:r>
    <w:ins w:id="27" w:author="Author">
      <w:r w:rsidR="00034B11">
        <w:t>June 5, 2024</w:t>
      </w:r>
      <w:del w:id="28" w:author="Author">
        <w:r w:rsidR="00E0350F" w:rsidDel="00034B11">
          <w:delText>June 5, 2024</w:delText>
        </w:r>
      </w:del>
    </w:ins>
    <w:del w:id="29" w:author="Author">
      <w:r w:rsidDel="00034B11">
        <w:delText>November 29, 2023</w:delText>
      </w:r>
    </w:del>
    <w:r w:rsidR="00277BC3">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14EA7" w14:textId="5D8D808D" w:rsidR="00A24A47" w:rsidRPr="00E30FED" w:rsidRDefault="00277BC3" w:rsidP="00A26961">
    <w:pPr>
      <w:pBdr>
        <w:top w:val="single" w:sz="4" w:space="1" w:color="auto"/>
      </w:pBdr>
      <w:tabs>
        <w:tab w:val="left" w:pos="6570"/>
        <w:tab w:val="left" w:pos="12240"/>
      </w:tabs>
    </w:pPr>
    <w:r>
      <w:fldChar w:fldCharType="begin"/>
    </w:r>
    <w:r>
      <w:instrText>DOCPROPERTY "Category"  \* MERGEFORMAT</w:instrText>
    </w:r>
    <w:r>
      <w:fldChar w:fldCharType="separate"/>
    </w:r>
    <w:ins w:id="381" w:author="Author">
      <w:r w:rsidR="00034B11">
        <w:t>Issue 84.1</w:t>
      </w:r>
    </w:ins>
    <w:r>
      <w:fldChar w:fldCharType="end"/>
    </w:r>
    <w:r w:rsidR="00A24A47">
      <w:t xml:space="preserve"> </w:t>
    </w:r>
    <w:r w:rsidR="00A24A47" w:rsidRPr="00E30FED">
      <w:t>–</w:t>
    </w:r>
    <w:r w:rsidR="00A24A47">
      <w:t xml:space="preserve"> </w:t>
    </w:r>
    <w:r>
      <w:fldChar w:fldCharType="begin"/>
    </w:r>
    <w:r>
      <w:instrText>COMMENTS   \* MERGEFORMAT</w:instrText>
    </w:r>
    <w:r>
      <w:fldChar w:fldCharType="separate"/>
    </w:r>
    <w:ins w:id="382" w:author="Author">
      <w:r w:rsidR="00034B11">
        <w:t>June 5, 2024</w:t>
      </w:r>
    </w:ins>
    <w:r>
      <w:fldChar w:fldCharType="end"/>
    </w:r>
    <w:r w:rsidR="00A24A47" w:rsidRPr="00E30FED">
      <w:tab/>
    </w:r>
    <w:r>
      <w:fldChar w:fldCharType="begin"/>
    </w:r>
    <w:r>
      <w:instrText>SUBJECT  \* MERGEFORMAT</w:instrText>
    </w:r>
    <w:r>
      <w:fldChar w:fldCharType="separate"/>
    </w:r>
    <w:r w:rsidR="00034B11">
      <w:t>Public</w:t>
    </w:r>
    <w:r>
      <w:fldChar w:fldCharType="end"/>
    </w:r>
    <w:r w:rsidR="00A24A47" w:rsidRPr="00E30FED">
      <w:tab/>
    </w:r>
    <w:r w:rsidR="00A24A47" w:rsidRPr="00E30FED">
      <w:rPr>
        <w:rStyle w:val="PageNumber"/>
      </w:rPr>
      <w:fldChar w:fldCharType="begin"/>
    </w:r>
    <w:r w:rsidR="00A24A47" w:rsidRPr="00E30FED">
      <w:rPr>
        <w:rStyle w:val="PageNumber"/>
      </w:rPr>
      <w:instrText xml:space="preserve"> PAGE </w:instrText>
    </w:r>
    <w:r w:rsidR="00A24A47" w:rsidRPr="00E30FED">
      <w:rPr>
        <w:rStyle w:val="PageNumber"/>
      </w:rPr>
      <w:fldChar w:fldCharType="separate"/>
    </w:r>
    <w:r w:rsidR="00C84DE2">
      <w:rPr>
        <w:rStyle w:val="PageNumber"/>
        <w:noProof/>
      </w:rPr>
      <w:t>304</w:t>
    </w:r>
    <w:r w:rsidR="00A24A47" w:rsidRPr="00E30FED">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8F74B" w14:textId="006AF0C2" w:rsidR="00A24A47" w:rsidRDefault="00A24A47" w:rsidP="00C95C40">
    <w:pPr>
      <w:tabs>
        <w:tab w:val="center" w:pos="6480"/>
      </w:tabs>
    </w:pPr>
    <w:r>
      <w:rPr>
        <w:rStyle w:val="PageNumber"/>
      </w:rPr>
      <w:fldChar w:fldCharType="begin"/>
    </w:r>
    <w:r>
      <w:rPr>
        <w:rStyle w:val="PageNumber"/>
      </w:rPr>
      <w:instrText xml:space="preserve"> PAGE </w:instrText>
    </w:r>
    <w:r>
      <w:rPr>
        <w:rStyle w:val="PageNumber"/>
      </w:rPr>
      <w:fldChar w:fldCharType="separate"/>
    </w:r>
    <w:r>
      <w:rPr>
        <w:rStyle w:val="PageNumber"/>
        <w:noProof/>
      </w:rPr>
      <w:t>268</w:t>
    </w:r>
    <w:r>
      <w:rPr>
        <w:rStyle w:val="PageNumber"/>
      </w:rPr>
      <w:fldChar w:fldCharType="end"/>
    </w:r>
    <w:r w:rsidRPr="003C6C9E">
      <w:rPr>
        <w:rStyle w:val="FooterChar"/>
      </w:rPr>
      <w:tab/>
    </w:r>
    <w:r w:rsidRPr="003C6C9E">
      <w:rPr>
        <w:rStyle w:val="FooterChar"/>
      </w:rPr>
      <w:fldChar w:fldCharType="begin"/>
    </w:r>
    <w:r w:rsidRPr="003C6C9E">
      <w:rPr>
        <w:rStyle w:val="FooterChar"/>
      </w:rPr>
      <w:instrText xml:space="preserve"> SUBJECT  \* MERGEFORMAT </w:instrText>
    </w:r>
    <w:r>
      <w:rPr>
        <w:rStyle w:val="FooterChar"/>
      </w:rPr>
      <w:instrText>Public</w:instrText>
    </w:r>
    <w:r w:rsidRPr="003C6C9E">
      <w:rPr>
        <w:rStyle w:val="FooterChar"/>
      </w:rPr>
      <w:fldChar w:fldCharType="separate"/>
    </w:r>
    <w:r w:rsidR="00034B11">
      <w:rPr>
        <w:rStyle w:val="FooterChar"/>
      </w:rPr>
      <w:t>Public</w:t>
    </w:r>
    <w:r w:rsidRPr="003C6C9E">
      <w:rPr>
        <w:rStyle w:val="FooterChar"/>
      </w:rPr>
      <w:fldChar w:fldCharType="end"/>
    </w:r>
    <w:r w:rsidRPr="003C6C9E">
      <w:rPr>
        <w:rStyle w:val="FooterChar"/>
      </w:rPr>
      <w:tab/>
    </w:r>
    <w:r w:rsidRPr="003C6C9E">
      <w:rPr>
        <w:rStyle w:val="FooterChar"/>
      </w:rPr>
      <w:fldChar w:fldCharType="begin"/>
    </w:r>
    <w:r w:rsidRPr="003C6C9E">
      <w:rPr>
        <w:rStyle w:val="FooterChar"/>
      </w:rPr>
      <w:instrText xml:space="preserve"> DOCPROPERTY "Category"  \* MERGEFORMAT </w:instrText>
    </w:r>
    <w:r w:rsidRPr="003C6C9E">
      <w:rPr>
        <w:rStyle w:val="FooterChar"/>
      </w:rPr>
      <w:fldChar w:fldCharType="separate"/>
    </w:r>
    <w:ins w:id="444" w:author="Author">
      <w:r w:rsidR="00034B11">
        <w:rPr>
          <w:rStyle w:val="FooterChar"/>
        </w:rPr>
        <w:t>Issue 84.1</w:t>
      </w:r>
      <w:del w:id="445" w:author="Author">
        <w:r w:rsidR="00E0350F" w:rsidDel="00034B11">
          <w:rPr>
            <w:rStyle w:val="FooterChar"/>
          </w:rPr>
          <w:delText>Issue 84.1</w:delText>
        </w:r>
      </w:del>
    </w:ins>
    <w:del w:id="446" w:author="Author">
      <w:r w:rsidDel="00034B11">
        <w:rPr>
          <w:rStyle w:val="FooterChar"/>
        </w:rPr>
        <w:delText>Issue 84.0</w:delText>
      </w:r>
    </w:del>
    <w:r w:rsidRPr="003C6C9E">
      <w:rPr>
        <w:rStyle w:val="FooterChar"/>
      </w:rPr>
      <w:fldChar w:fldCharType="end"/>
    </w:r>
    <w:r>
      <w:rPr>
        <w:rStyle w:val="FooterChar"/>
      </w:rPr>
      <w:t xml:space="preserve"> </w:t>
    </w:r>
    <w:r w:rsidRPr="003C6C9E">
      <w:rPr>
        <w:rStyle w:val="FooterChar"/>
      </w:rPr>
      <w:t>–</w:t>
    </w:r>
    <w:r>
      <w:t xml:space="preserve"> </w:t>
    </w:r>
    <w:r w:rsidR="00277BC3">
      <w:fldChar w:fldCharType="begin"/>
    </w:r>
    <w:r w:rsidR="00277BC3">
      <w:instrText>COMMENTS   \* MERGEFORMAT</w:instrText>
    </w:r>
    <w:r w:rsidR="00277BC3">
      <w:fldChar w:fldCharType="separate"/>
    </w:r>
    <w:ins w:id="447" w:author="Author">
      <w:r w:rsidR="00034B11">
        <w:t>June 5, 2024</w:t>
      </w:r>
      <w:del w:id="448" w:author="Author">
        <w:r w:rsidR="00E0350F" w:rsidDel="00034B11">
          <w:delText>June 5, 2024</w:delText>
        </w:r>
      </w:del>
    </w:ins>
    <w:del w:id="449" w:author="Author">
      <w:r w:rsidDel="00034B11">
        <w:delText>November 29, 2023</w:delText>
      </w:r>
    </w:del>
    <w:r w:rsidR="00277BC3">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184B1" w14:textId="70146605" w:rsidR="00A24A47" w:rsidRDefault="00A24A47" w:rsidP="00A26961">
    <w:pPr>
      <w:pBdr>
        <w:top w:val="single" w:sz="4" w:space="1" w:color="auto"/>
      </w:pBdr>
      <w:tabs>
        <w:tab w:val="center" w:pos="7020"/>
        <w:tab w:val="left" w:pos="12150"/>
      </w:tabs>
    </w:pPr>
    <w:r w:rsidRPr="003C6C9E">
      <w:rPr>
        <w:rStyle w:val="FooterChar"/>
      </w:rPr>
      <w:fldChar w:fldCharType="begin"/>
    </w:r>
    <w:r w:rsidRPr="003C6C9E">
      <w:rPr>
        <w:rStyle w:val="FooterChar"/>
      </w:rPr>
      <w:instrText xml:space="preserve"> DOCPROPERTY "Category"  \* MERGEFORMAT </w:instrText>
    </w:r>
    <w:r w:rsidRPr="003C6C9E">
      <w:rPr>
        <w:rStyle w:val="FooterChar"/>
      </w:rPr>
      <w:fldChar w:fldCharType="separate"/>
    </w:r>
    <w:ins w:id="450" w:author="Author">
      <w:r w:rsidR="00034B11">
        <w:rPr>
          <w:rStyle w:val="FooterChar"/>
        </w:rPr>
        <w:t>Issue 84.1</w:t>
      </w:r>
    </w:ins>
    <w:r w:rsidRPr="003C6C9E">
      <w:rPr>
        <w:rStyle w:val="FooterChar"/>
      </w:rPr>
      <w:fldChar w:fldCharType="end"/>
    </w:r>
    <w:r>
      <w:rPr>
        <w:rStyle w:val="FooterChar"/>
      </w:rPr>
      <w:t xml:space="preserve"> </w:t>
    </w:r>
    <w:r w:rsidRPr="003C6C9E">
      <w:rPr>
        <w:rStyle w:val="FooterChar"/>
      </w:rPr>
      <w:t>–</w:t>
    </w:r>
    <w:r>
      <w:rPr>
        <w:rStyle w:val="FooterChar"/>
      </w:rPr>
      <w:t xml:space="preserve"> </w:t>
    </w:r>
    <w:ins w:id="451" w:author="Author">
      <w:r w:rsidR="009237AC">
        <w:rPr>
          <w:rStyle w:val="FooterChar"/>
        </w:rPr>
        <w:fldChar w:fldCharType="begin"/>
      </w:r>
      <w:r w:rsidR="009237AC">
        <w:rPr>
          <w:rStyle w:val="FooterChar"/>
        </w:rPr>
        <w:instrText xml:space="preserve"> COMMENTS  "June 5, 2024"  \* MERGEFORMAT </w:instrText>
      </w:r>
    </w:ins>
    <w:r w:rsidR="009237AC">
      <w:rPr>
        <w:rStyle w:val="FooterChar"/>
      </w:rPr>
      <w:fldChar w:fldCharType="separate"/>
    </w:r>
    <w:ins w:id="452" w:author="Author">
      <w:r w:rsidR="00034B11">
        <w:rPr>
          <w:rStyle w:val="FooterChar"/>
        </w:rPr>
        <w:t>June 5, 2024</w:t>
      </w:r>
      <w:r w:rsidR="009237AC">
        <w:rPr>
          <w:rStyle w:val="FooterChar"/>
        </w:rPr>
        <w:fldChar w:fldCharType="end"/>
      </w:r>
    </w:ins>
    <w:r w:rsidRPr="003C6C9E">
      <w:rPr>
        <w:rStyle w:val="FooterChar"/>
      </w:rPr>
      <w:tab/>
    </w:r>
    <w:r w:rsidRPr="003C6C9E">
      <w:rPr>
        <w:rStyle w:val="FooterChar"/>
      </w:rPr>
      <w:fldChar w:fldCharType="begin"/>
    </w:r>
    <w:r w:rsidRPr="003C6C9E">
      <w:rPr>
        <w:rStyle w:val="FooterChar"/>
      </w:rPr>
      <w:instrText xml:space="preserve"> SUBJECT  \* MERGEFORMAT </w:instrText>
    </w:r>
    <w:r>
      <w:rPr>
        <w:rStyle w:val="FooterChar"/>
      </w:rPr>
      <w:instrText>Public</w:instrText>
    </w:r>
    <w:r w:rsidRPr="003C6C9E">
      <w:rPr>
        <w:rStyle w:val="FooterChar"/>
      </w:rPr>
      <w:fldChar w:fldCharType="separate"/>
    </w:r>
    <w:r w:rsidR="00034B11">
      <w:rPr>
        <w:rStyle w:val="FooterChar"/>
      </w:rPr>
      <w:t>Public</w:t>
    </w:r>
    <w:r w:rsidRPr="003C6C9E">
      <w:rPr>
        <w:rStyle w:val="FooterChar"/>
      </w:rPr>
      <w:fldChar w:fldCharType="end"/>
    </w:r>
    <w:r w:rsidRPr="003C6C9E">
      <w:rPr>
        <w:rStyle w:val="FooterChar"/>
      </w:rPr>
      <w:tab/>
    </w:r>
    <w:r>
      <w:rPr>
        <w:rStyle w:val="PageNumber"/>
      </w:rPr>
      <w:fldChar w:fldCharType="begin"/>
    </w:r>
    <w:r>
      <w:rPr>
        <w:rStyle w:val="PageNumber"/>
      </w:rPr>
      <w:instrText xml:space="preserve"> PAGE </w:instrText>
    </w:r>
    <w:r>
      <w:rPr>
        <w:rStyle w:val="PageNumber"/>
      </w:rPr>
      <w:fldChar w:fldCharType="separate"/>
    </w:r>
    <w:r w:rsidR="00C84DE2">
      <w:rPr>
        <w:rStyle w:val="PageNumber"/>
        <w:noProof/>
      </w:rPr>
      <w:t>316</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DBC71" w14:textId="253B779F" w:rsidR="00A24A47" w:rsidRDefault="00A24A47" w:rsidP="005E1AEC">
    <w:pPr>
      <w:tabs>
        <w:tab w:val="center" w:pos="4410"/>
        <w:tab w:val="right" w:pos="9720"/>
      </w:tabs>
    </w:pPr>
    <w:r>
      <w:rPr>
        <w:rStyle w:val="PageNumber"/>
      </w:rPr>
      <w:t>References–</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sidRPr="003C6C9E">
      <w:rPr>
        <w:rStyle w:val="FooterChar"/>
      </w:rPr>
      <w:tab/>
    </w:r>
    <w:r w:rsidRPr="003C6C9E">
      <w:rPr>
        <w:rStyle w:val="FooterChar"/>
      </w:rPr>
      <w:fldChar w:fldCharType="begin"/>
    </w:r>
    <w:r w:rsidRPr="003C6C9E">
      <w:rPr>
        <w:rStyle w:val="FooterChar"/>
      </w:rPr>
      <w:instrText xml:space="preserve"> SUBJECT  \* MERGEFORMAT </w:instrText>
    </w:r>
    <w:r>
      <w:rPr>
        <w:rStyle w:val="FooterChar"/>
      </w:rPr>
      <w:instrText>Public</w:instrText>
    </w:r>
    <w:r w:rsidRPr="003C6C9E">
      <w:rPr>
        <w:rStyle w:val="FooterChar"/>
      </w:rPr>
      <w:fldChar w:fldCharType="separate"/>
    </w:r>
    <w:r w:rsidR="00034B11">
      <w:rPr>
        <w:rStyle w:val="FooterChar"/>
      </w:rPr>
      <w:t>Public</w:t>
    </w:r>
    <w:r w:rsidRPr="003C6C9E">
      <w:rPr>
        <w:rStyle w:val="FooterChar"/>
      </w:rPr>
      <w:fldChar w:fldCharType="end"/>
    </w:r>
    <w:r w:rsidRPr="003C6C9E">
      <w:rPr>
        <w:rStyle w:val="FooterChar"/>
      </w:rPr>
      <w:tab/>
    </w:r>
    <w:r w:rsidRPr="003C6C9E">
      <w:rPr>
        <w:rStyle w:val="FooterChar"/>
      </w:rPr>
      <w:fldChar w:fldCharType="begin"/>
    </w:r>
    <w:r w:rsidRPr="003C6C9E">
      <w:rPr>
        <w:rStyle w:val="FooterChar"/>
      </w:rPr>
      <w:instrText xml:space="preserve"> DOCPROPERTY "Category"  \* MERGEFORMAT </w:instrText>
    </w:r>
    <w:r w:rsidRPr="003C6C9E">
      <w:rPr>
        <w:rStyle w:val="FooterChar"/>
      </w:rPr>
      <w:fldChar w:fldCharType="separate"/>
    </w:r>
    <w:ins w:id="467" w:author="Author">
      <w:r w:rsidR="00034B11">
        <w:rPr>
          <w:rStyle w:val="FooterChar"/>
        </w:rPr>
        <w:t>Issue 84.1</w:t>
      </w:r>
      <w:del w:id="468" w:author="Author">
        <w:r w:rsidR="00E0350F" w:rsidDel="00034B11">
          <w:rPr>
            <w:rStyle w:val="FooterChar"/>
          </w:rPr>
          <w:delText>Issue 84.1</w:delText>
        </w:r>
      </w:del>
    </w:ins>
    <w:del w:id="469" w:author="Author">
      <w:r w:rsidDel="00034B11">
        <w:rPr>
          <w:rStyle w:val="FooterChar"/>
        </w:rPr>
        <w:delText>Issue 84.0</w:delText>
      </w:r>
    </w:del>
    <w:r w:rsidRPr="003C6C9E">
      <w:rPr>
        <w:rStyle w:val="FooterChar"/>
      </w:rPr>
      <w:fldChar w:fldCharType="end"/>
    </w:r>
    <w:r>
      <w:rPr>
        <w:rStyle w:val="FooterChar"/>
      </w:rPr>
      <w:t xml:space="preserve"> </w:t>
    </w:r>
    <w:r w:rsidRPr="003C6C9E">
      <w:rPr>
        <w:rStyle w:val="FooterChar"/>
      </w:rPr>
      <w:t>–</w:t>
    </w:r>
    <w:r>
      <w:t xml:space="preserve"> </w:t>
    </w:r>
    <w:r w:rsidR="00277BC3">
      <w:fldChar w:fldCharType="begin"/>
    </w:r>
    <w:r w:rsidR="00277BC3">
      <w:instrText>COMMENTS   \* MERGEFORMAT</w:instrText>
    </w:r>
    <w:r w:rsidR="00277BC3">
      <w:fldChar w:fldCharType="separate"/>
    </w:r>
    <w:ins w:id="470" w:author="Author">
      <w:r w:rsidR="00034B11">
        <w:t>June 5, 2024</w:t>
      </w:r>
    </w:ins>
    <w:del w:id="471" w:author="Author">
      <w:r w:rsidR="00E0350F" w:rsidDel="00034B11">
        <w:delText>November 29, 2023</w:delText>
      </w:r>
    </w:del>
    <w:r w:rsidR="00277BC3">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A5882" w14:textId="7A8FC16A" w:rsidR="00A24A47" w:rsidRDefault="00A24A47" w:rsidP="00A26961">
    <w:pPr>
      <w:pBdr>
        <w:top w:val="single" w:sz="4" w:space="1" w:color="auto"/>
      </w:pBdr>
      <w:tabs>
        <w:tab w:val="center" w:pos="4500"/>
        <w:tab w:val="right" w:pos="9720"/>
      </w:tabs>
    </w:pPr>
    <w:r w:rsidRPr="003C6C9E">
      <w:rPr>
        <w:rStyle w:val="FooterChar"/>
      </w:rPr>
      <w:fldChar w:fldCharType="begin"/>
    </w:r>
    <w:r w:rsidRPr="003C6C9E">
      <w:rPr>
        <w:rStyle w:val="FooterChar"/>
      </w:rPr>
      <w:instrText xml:space="preserve"> DOCPROPERTY "Category"  \* MERGEFORMAT </w:instrText>
    </w:r>
    <w:r w:rsidRPr="003C6C9E">
      <w:rPr>
        <w:rStyle w:val="FooterChar"/>
      </w:rPr>
      <w:fldChar w:fldCharType="separate"/>
    </w:r>
    <w:ins w:id="472" w:author="Author">
      <w:r w:rsidR="00034B11">
        <w:rPr>
          <w:rStyle w:val="FooterChar"/>
        </w:rPr>
        <w:t>Issue 84.1</w:t>
      </w:r>
    </w:ins>
    <w:r w:rsidRPr="003C6C9E">
      <w:rPr>
        <w:rStyle w:val="FooterChar"/>
      </w:rPr>
      <w:fldChar w:fldCharType="end"/>
    </w:r>
    <w:r>
      <w:rPr>
        <w:rStyle w:val="FooterChar"/>
      </w:rPr>
      <w:t xml:space="preserve"> </w:t>
    </w:r>
    <w:r w:rsidRPr="003C6C9E">
      <w:rPr>
        <w:rStyle w:val="FooterChar"/>
      </w:rPr>
      <w:t>–</w:t>
    </w:r>
    <w:r>
      <w:rPr>
        <w:rStyle w:val="FooterChar"/>
      </w:rPr>
      <w:t xml:space="preserve"> </w:t>
    </w:r>
    <w:r>
      <w:rPr>
        <w:rStyle w:val="FooterChar"/>
      </w:rPr>
      <w:fldChar w:fldCharType="begin"/>
    </w:r>
    <w:r>
      <w:rPr>
        <w:rStyle w:val="FooterChar"/>
      </w:rPr>
      <w:instrText xml:space="preserve"> COMMENTS  "November 29, 2023"  \* MERGEFORMAT </w:instrText>
    </w:r>
    <w:r>
      <w:rPr>
        <w:rStyle w:val="FooterChar"/>
      </w:rPr>
      <w:fldChar w:fldCharType="separate"/>
    </w:r>
    <w:ins w:id="473" w:author="Author">
      <w:r w:rsidR="000A0DD6">
        <w:rPr>
          <w:rStyle w:val="FooterChar"/>
        </w:rPr>
        <w:t>June 5, 2024</w:t>
      </w:r>
    </w:ins>
    <w:r>
      <w:rPr>
        <w:rStyle w:val="FooterChar"/>
      </w:rPr>
      <w:fldChar w:fldCharType="end"/>
    </w:r>
    <w:r w:rsidRPr="003C6C9E">
      <w:rPr>
        <w:rStyle w:val="FooterChar"/>
      </w:rPr>
      <w:tab/>
    </w:r>
    <w:r w:rsidRPr="003C6C9E">
      <w:rPr>
        <w:rStyle w:val="FooterChar"/>
      </w:rPr>
      <w:fldChar w:fldCharType="begin"/>
    </w:r>
    <w:r w:rsidRPr="003C6C9E">
      <w:rPr>
        <w:rStyle w:val="FooterChar"/>
      </w:rPr>
      <w:instrText xml:space="preserve"> SUBJECT  \* MERGEFORMAT </w:instrText>
    </w:r>
    <w:r>
      <w:rPr>
        <w:rStyle w:val="FooterChar"/>
      </w:rPr>
      <w:instrText>Public</w:instrText>
    </w:r>
    <w:r w:rsidRPr="003C6C9E">
      <w:rPr>
        <w:rStyle w:val="FooterChar"/>
      </w:rPr>
      <w:fldChar w:fldCharType="separate"/>
    </w:r>
    <w:r w:rsidR="00034B11">
      <w:rPr>
        <w:rStyle w:val="FooterChar"/>
      </w:rPr>
      <w:t>Public</w:t>
    </w:r>
    <w:r w:rsidRPr="003C6C9E">
      <w:rPr>
        <w:rStyle w:val="FooterChar"/>
      </w:rPr>
      <w:fldChar w:fldCharType="end"/>
    </w:r>
    <w:r w:rsidRPr="003C6C9E">
      <w:rPr>
        <w:rStyle w:val="FooterChar"/>
      </w:rPr>
      <w:tab/>
    </w:r>
    <w:r>
      <w:t>References–</w:t>
    </w:r>
    <w:r>
      <w:rPr>
        <w:rStyle w:val="PageNumber"/>
      </w:rPr>
      <w:fldChar w:fldCharType="begin"/>
    </w:r>
    <w:r>
      <w:rPr>
        <w:rStyle w:val="PageNumber"/>
      </w:rPr>
      <w:instrText xml:space="preserve"> PAGE </w:instrText>
    </w:r>
    <w:r>
      <w:rPr>
        <w:rStyle w:val="PageNumber"/>
      </w:rPr>
      <w:fldChar w:fldCharType="separate"/>
    </w:r>
    <w:r w:rsidR="00C84DE2">
      <w:rPr>
        <w:rStyle w:val="PageNumber"/>
        <w:noProof/>
      </w:rPr>
      <w:t>3</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2C346" w14:textId="27036EAA" w:rsidR="00A24A47" w:rsidRDefault="00277BC3" w:rsidP="007A531B">
    <w:pPr>
      <w:pStyle w:val="Footer"/>
      <w:pBdr>
        <w:top w:val="single" w:sz="4" w:space="0" w:color="auto"/>
      </w:pBdr>
      <w:tabs>
        <w:tab w:val="clear" w:pos="4824"/>
        <w:tab w:val="center" w:pos="4500"/>
      </w:tabs>
    </w:pPr>
    <w:r>
      <w:fldChar w:fldCharType="begin"/>
    </w:r>
    <w:r>
      <w:instrText>DOCPROPERTY  Category  \* MERGEFORMAT</w:instrText>
    </w:r>
    <w:r>
      <w:fldChar w:fldCharType="separate"/>
    </w:r>
    <w:ins w:id="30" w:author="Author">
      <w:r w:rsidR="00034B11">
        <w:t>Issue 84.1</w:t>
      </w:r>
    </w:ins>
    <w:r>
      <w:fldChar w:fldCharType="end"/>
    </w:r>
    <w:r w:rsidR="00A24A47">
      <w:t xml:space="preserve"> – </w:t>
    </w:r>
    <w:ins w:id="31" w:author="Author">
      <w:r w:rsidR="00E0350F">
        <w:fldChar w:fldCharType="begin"/>
      </w:r>
      <w:r w:rsidR="00E0350F">
        <w:instrText xml:space="preserve"> COMMENTS  "June 5, 2024"  \* MERGEFORMAT </w:instrText>
      </w:r>
    </w:ins>
    <w:r w:rsidR="00E0350F">
      <w:fldChar w:fldCharType="separate"/>
    </w:r>
    <w:ins w:id="32" w:author="Author">
      <w:r w:rsidR="00034B11">
        <w:t>June 5, 2024</w:t>
      </w:r>
      <w:r w:rsidR="00E0350F">
        <w:fldChar w:fldCharType="end"/>
      </w:r>
    </w:ins>
    <w:r w:rsidR="00A24A47">
      <w:tab/>
    </w:r>
    <w:r>
      <w:fldChar w:fldCharType="begin"/>
    </w:r>
    <w:r>
      <w:instrText>SUBJECT  \* MERGEFORMAT</w:instrText>
    </w:r>
    <w:r>
      <w:fldChar w:fldCharType="separate"/>
    </w:r>
    <w:r w:rsidR="00034B11">
      <w:t>Public</w:t>
    </w:r>
    <w:r>
      <w:fldChar w:fldCharType="end"/>
    </w:r>
  </w:p>
  <w:p w14:paraId="7CDA2E1E" w14:textId="77777777" w:rsidR="00A24A47" w:rsidRDefault="00A24A47" w:rsidP="0059586B">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620E1" w14:textId="77777777" w:rsidR="000A0DD6" w:rsidRDefault="000A0DD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368A0" w14:textId="28B6FDE1" w:rsidR="00A24A47" w:rsidRDefault="00277BC3" w:rsidP="00C408F2">
    <w:pPr>
      <w:pStyle w:val="Footer"/>
      <w:tabs>
        <w:tab w:val="clear" w:pos="4824"/>
        <w:tab w:val="center" w:pos="4500"/>
      </w:tabs>
    </w:pPr>
    <w:r>
      <w:fldChar w:fldCharType="begin"/>
    </w:r>
    <w:r>
      <w:instrText>DOCPROPERTY "Category"  \* MERGEFORMAT</w:instrText>
    </w:r>
    <w:r>
      <w:fldChar w:fldCharType="separate"/>
    </w:r>
    <w:ins w:id="167" w:author="Author">
      <w:r w:rsidR="00034B11">
        <w:t>Issue 84.1</w:t>
      </w:r>
    </w:ins>
    <w:r>
      <w:fldChar w:fldCharType="end"/>
    </w:r>
    <w:r w:rsidR="00A24A47">
      <w:t xml:space="preserve"> – </w:t>
    </w:r>
    <w:r>
      <w:fldChar w:fldCharType="begin"/>
    </w:r>
    <w:r>
      <w:instrText>COMMENTS   \* MERGEFORMAT</w:instrText>
    </w:r>
    <w:r>
      <w:fldChar w:fldCharType="separate"/>
    </w:r>
    <w:ins w:id="168" w:author="Author">
      <w:r w:rsidR="00034B11">
        <w:t>June 5, 2024</w:t>
      </w:r>
    </w:ins>
    <w:r>
      <w:fldChar w:fldCharType="end"/>
    </w:r>
    <w:r w:rsidR="00A24A47">
      <w:tab/>
    </w:r>
    <w:r>
      <w:fldChar w:fldCharType="begin"/>
    </w:r>
    <w:r>
      <w:instrText>SUBJECT  \* MERGEFORMAT</w:instrText>
    </w:r>
    <w:r>
      <w:fldChar w:fldCharType="separate"/>
    </w:r>
    <w:r w:rsidR="00034B11">
      <w:t>Public</w:t>
    </w:r>
    <w:r>
      <w:fldChar w:fldCharType="end"/>
    </w:r>
    <w:r w:rsidR="00A24A47">
      <w:tab/>
    </w:r>
    <w:r w:rsidR="00A24A47">
      <w:fldChar w:fldCharType="begin"/>
    </w:r>
    <w:r w:rsidR="00A24A47">
      <w:instrText xml:space="preserve">PAGE  </w:instrText>
    </w:r>
    <w:r w:rsidR="00A24A47">
      <w:fldChar w:fldCharType="separate"/>
    </w:r>
    <w:r>
      <w:rPr>
        <w:noProof/>
      </w:rPr>
      <w:t>iv</w:t>
    </w:r>
    <w:r w:rsidR="00A24A47">
      <w:rPr>
        <w:noProof/>
      </w:rPr>
      <w:fldChar w:fldCharType="end"/>
    </w:r>
  </w:p>
  <w:p w14:paraId="38A186FC" w14:textId="77777777" w:rsidR="00A24A47" w:rsidRDefault="00A24A47" w:rsidP="008872BE">
    <w:pPr>
      <w:pStyle w:val="Footer"/>
      <w:tabs>
        <w:tab w:val="center" w:pos="4500"/>
      </w:tabs>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E0F33" w14:textId="037C91BD" w:rsidR="00A24A47" w:rsidRDefault="00A24A47" w:rsidP="006653A1">
    <w:pPr>
      <w:pStyle w:val="Footer"/>
      <w:tabs>
        <w:tab w:val="clear" w:pos="4824"/>
        <w:tab w:val="center" w:pos="4590"/>
      </w:tabs>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ab/>
    </w:r>
    <w:r w:rsidR="00277BC3">
      <w:fldChar w:fldCharType="begin"/>
    </w:r>
    <w:r w:rsidR="00277BC3">
      <w:instrText>SUBJECT  \* MERGEFORMAT</w:instrText>
    </w:r>
    <w:r w:rsidR="00277BC3">
      <w:fldChar w:fldCharType="separate"/>
    </w:r>
    <w:r w:rsidR="00034B11">
      <w:t>Public</w:t>
    </w:r>
    <w:r w:rsidR="00277BC3">
      <w:fldChar w:fldCharType="end"/>
    </w:r>
    <w:r>
      <w:tab/>
    </w:r>
    <w:r w:rsidR="00277BC3">
      <w:fldChar w:fldCharType="begin"/>
    </w:r>
    <w:r w:rsidR="00277BC3">
      <w:instrText>DOCPROPERTY "Category"  \* MERGEFORMAT</w:instrText>
    </w:r>
    <w:r w:rsidR="00277BC3">
      <w:fldChar w:fldCharType="separate"/>
    </w:r>
    <w:ins w:id="217" w:author="Author">
      <w:r w:rsidR="00034B11">
        <w:t>Issue 84.1</w:t>
      </w:r>
      <w:del w:id="218" w:author="Author">
        <w:r w:rsidR="00E0350F" w:rsidDel="00034B11">
          <w:delText>Issue 84.1</w:delText>
        </w:r>
      </w:del>
    </w:ins>
    <w:del w:id="219" w:author="Author">
      <w:r w:rsidDel="00034B11">
        <w:delText>Issue 84.0</w:delText>
      </w:r>
    </w:del>
    <w:r w:rsidR="00277BC3">
      <w:fldChar w:fldCharType="end"/>
    </w:r>
    <w:r>
      <w:t xml:space="preserve"> – </w:t>
    </w:r>
    <w:r w:rsidR="00277BC3">
      <w:fldChar w:fldCharType="begin"/>
    </w:r>
    <w:r w:rsidR="00277BC3">
      <w:instrText>COMMENTS   \* MERGEFORMAT</w:instrText>
    </w:r>
    <w:r w:rsidR="00277BC3">
      <w:fldChar w:fldCharType="separate"/>
    </w:r>
    <w:ins w:id="220" w:author="Author">
      <w:r w:rsidR="00034B11">
        <w:t>June 5, 2024</w:t>
      </w:r>
      <w:del w:id="221" w:author="Author">
        <w:r w:rsidR="00E0350F" w:rsidDel="00034B11">
          <w:delText>June 5, 2024</w:delText>
        </w:r>
      </w:del>
    </w:ins>
    <w:del w:id="222" w:author="Author">
      <w:r w:rsidDel="00034B11">
        <w:delText>November 29, 2023</w:delText>
      </w:r>
    </w:del>
    <w:r w:rsidR="00277BC3">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9F777" w14:textId="68A73457" w:rsidR="00A24A47" w:rsidRDefault="00277BC3" w:rsidP="00C95C40">
    <w:pPr>
      <w:pStyle w:val="Footer"/>
    </w:pPr>
    <w:r>
      <w:fldChar w:fldCharType="begin"/>
    </w:r>
    <w:r>
      <w:instrText>DOCPROPERTY "Category"  \* MERGEFORMAT</w:instrText>
    </w:r>
    <w:r>
      <w:fldChar w:fldCharType="separate"/>
    </w:r>
    <w:ins w:id="223" w:author="Author">
      <w:r w:rsidR="00034B11">
        <w:t>Issue 84.1</w:t>
      </w:r>
    </w:ins>
    <w:r>
      <w:fldChar w:fldCharType="end"/>
    </w:r>
    <w:r w:rsidR="00A24A47">
      <w:t xml:space="preserve"> – </w:t>
    </w:r>
    <w:r>
      <w:fldChar w:fldCharType="begin"/>
    </w:r>
    <w:r>
      <w:instrText>COMMENTS   \* MERGEFORMAT</w:instrText>
    </w:r>
    <w:r>
      <w:fldChar w:fldCharType="separate"/>
    </w:r>
    <w:ins w:id="224" w:author="Author">
      <w:r w:rsidR="00034B11">
        <w:t>June 5, 2024</w:t>
      </w:r>
    </w:ins>
    <w:r>
      <w:fldChar w:fldCharType="end"/>
    </w:r>
    <w:r w:rsidR="00A24A47">
      <w:tab/>
    </w:r>
    <w:r>
      <w:fldChar w:fldCharType="begin"/>
    </w:r>
    <w:r>
      <w:instrText>SUBJECT  \* MERGEFORMAT</w:instrText>
    </w:r>
    <w:r>
      <w:fldChar w:fldCharType="separate"/>
    </w:r>
    <w:r w:rsidR="00034B11">
      <w:t>Public</w:t>
    </w:r>
    <w:r>
      <w:fldChar w:fldCharType="end"/>
    </w:r>
    <w:r w:rsidR="00A24A47">
      <w:tab/>
    </w:r>
    <w:r w:rsidR="00A24A47">
      <w:rPr>
        <w:rStyle w:val="PageNumber"/>
      </w:rPr>
      <w:fldChar w:fldCharType="begin"/>
    </w:r>
    <w:r w:rsidR="00A24A47">
      <w:rPr>
        <w:rStyle w:val="PageNumber"/>
      </w:rPr>
      <w:instrText xml:space="preserve"> PAGE </w:instrText>
    </w:r>
    <w:r w:rsidR="00A24A47">
      <w:rPr>
        <w:rStyle w:val="PageNumber"/>
      </w:rPr>
      <w:fldChar w:fldCharType="separate"/>
    </w:r>
    <w:r>
      <w:rPr>
        <w:rStyle w:val="PageNumber"/>
        <w:noProof/>
      </w:rPr>
      <w:t>2</w:t>
    </w:r>
    <w:r w:rsidR="00A24A47">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6319B" w14:textId="2B919739" w:rsidR="00A24A47" w:rsidRDefault="00A24A47" w:rsidP="005E1AEC">
    <w:pPr>
      <w:tabs>
        <w:tab w:val="center" w:pos="6480"/>
      </w:tabs>
    </w:pPr>
    <w:r>
      <w:rPr>
        <w:rStyle w:val="PageNumber"/>
      </w:rPr>
      <w:fldChar w:fldCharType="begin"/>
    </w:r>
    <w:r>
      <w:rPr>
        <w:rStyle w:val="PageNumber"/>
      </w:rPr>
      <w:instrText xml:space="preserve"> PAGE </w:instrText>
    </w:r>
    <w:r>
      <w:rPr>
        <w:rStyle w:val="PageNumber"/>
      </w:rPr>
      <w:fldChar w:fldCharType="separate"/>
    </w:r>
    <w:r>
      <w:rPr>
        <w:rStyle w:val="PageNumber"/>
        <w:noProof/>
      </w:rPr>
      <w:t>37</w:t>
    </w:r>
    <w:r>
      <w:rPr>
        <w:rStyle w:val="PageNumber"/>
      </w:rPr>
      <w:fldChar w:fldCharType="end"/>
    </w:r>
    <w:r>
      <w:tab/>
    </w:r>
    <w:r w:rsidR="00277BC3">
      <w:fldChar w:fldCharType="begin"/>
    </w:r>
    <w:r w:rsidR="00277BC3">
      <w:instrText>SUBJECT  \* MERGEFORMAT</w:instrText>
    </w:r>
    <w:r w:rsidR="00277BC3">
      <w:fldChar w:fldCharType="separate"/>
    </w:r>
    <w:r w:rsidR="00034B11">
      <w:t>Public</w:t>
    </w:r>
    <w:r w:rsidR="00277BC3">
      <w:fldChar w:fldCharType="end"/>
    </w:r>
    <w:r>
      <w:tab/>
    </w:r>
    <w:r w:rsidR="00277BC3">
      <w:fldChar w:fldCharType="begin"/>
    </w:r>
    <w:r w:rsidR="00277BC3">
      <w:instrText>DOCPROPERTY "Category"  \* MERGEFORMAT</w:instrText>
    </w:r>
    <w:r w:rsidR="00277BC3">
      <w:fldChar w:fldCharType="separate"/>
    </w:r>
    <w:ins w:id="239" w:author="Author">
      <w:r w:rsidR="00034B11">
        <w:t>Issue 84.1</w:t>
      </w:r>
      <w:del w:id="240" w:author="Author">
        <w:r w:rsidR="00E0350F" w:rsidDel="00034B11">
          <w:delText>Issue 84.1</w:delText>
        </w:r>
      </w:del>
    </w:ins>
    <w:del w:id="241" w:author="Author">
      <w:r w:rsidDel="00034B11">
        <w:delText>Issue 84.0</w:delText>
      </w:r>
    </w:del>
    <w:r w:rsidR="00277BC3">
      <w:fldChar w:fldCharType="end"/>
    </w:r>
    <w:r>
      <w:t xml:space="preserve"> – </w:t>
    </w:r>
    <w:r w:rsidR="00277BC3">
      <w:fldChar w:fldCharType="begin"/>
    </w:r>
    <w:r w:rsidR="00277BC3">
      <w:instrText>COMMENTS   \* MERGEFORMAT</w:instrText>
    </w:r>
    <w:r w:rsidR="00277BC3">
      <w:fldChar w:fldCharType="separate"/>
    </w:r>
    <w:ins w:id="242" w:author="Author">
      <w:r w:rsidR="00034B11">
        <w:t>June 5, 2024</w:t>
      </w:r>
      <w:del w:id="243" w:author="Author">
        <w:r w:rsidR="00E0350F" w:rsidDel="00034B11">
          <w:delText>June 5, 2024</w:delText>
        </w:r>
      </w:del>
    </w:ins>
    <w:del w:id="244" w:author="Author">
      <w:r w:rsidDel="00034B11">
        <w:delText>November 29, 2023</w:delText>
      </w:r>
    </w:del>
    <w:r w:rsidR="00277BC3">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C0996" w14:textId="7B0AC038" w:rsidR="00A24A47" w:rsidRPr="00BE0458" w:rsidRDefault="00A24A47" w:rsidP="00AC04C0">
    <w:pPr>
      <w:pBdr>
        <w:top w:val="single" w:sz="4" w:space="1" w:color="auto"/>
      </w:pBdr>
      <w:tabs>
        <w:tab w:val="center" w:pos="7110"/>
        <w:tab w:val="right" w:pos="17640"/>
      </w:tabs>
    </w:pPr>
    <w:r w:rsidRPr="008872BE">
      <w:rPr>
        <w:color w:val="2B579A"/>
        <w:shd w:val="clear" w:color="auto" w:fill="E6E6E6"/>
      </w:rPr>
      <w:fldChar w:fldCharType="begin"/>
    </w:r>
    <w:r w:rsidRPr="00BE0458">
      <w:instrText xml:space="preserve"> DOCPROPERTY "Category"  \* MERGEFORMAT </w:instrText>
    </w:r>
    <w:r w:rsidRPr="008872BE">
      <w:rPr>
        <w:color w:val="2B579A"/>
        <w:shd w:val="clear" w:color="auto" w:fill="E6E6E6"/>
      </w:rPr>
      <w:fldChar w:fldCharType="separate"/>
    </w:r>
    <w:ins w:id="245" w:author="Author">
      <w:r w:rsidR="00034B11">
        <w:t>Issue 84.1</w:t>
      </w:r>
    </w:ins>
    <w:r w:rsidRPr="008872BE">
      <w:rPr>
        <w:color w:val="2B579A"/>
        <w:shd w:val="clear" w:color="auto" w:fill="E6E6E6"/>
      </w:rPr>
      <w:fldChar w:fldCharType="end"/>
    </w:r>
    <w:r>
      <w:t xml:space="preserve"> </w:t>
    </w:r>
    <w:r w:rsidRPr="00BE0458">
      <w:t>–</w:t>
    </w:r>
    <w:r>
      <w:t xml:space="preserve"> </w:t>
    </w:r>
    <w:r w:rsidR="00277BC3">
      <w:fldChar w:fldCharType="begin"/>
    </w:r>
    <w:r w:rsidR="00277BC3">
      <w:instrText>COMMENTS   \* MERGEFORMAT</w:instrText>
    </w:r>
    <w:r w:rsidR="00277BC3">
      <w:fldChar w:fldCharType="separate"/>
    </w:r>
    <w:ins w:id="246" w:author="Author">
      <w:r w:rsidR="00034B11">
        <w:t>June 5, 2024</w:t>
      </w:r>
    </w:ins>
    <w:r w:rsidR="00277BC3">
      <w:fldChar w:fldCharType="end"/>
    </w:r>
    <w:r w:rsidRPr="00BE0458">
      <w:tab/>
    </w:r>
    <w:r w:rsidRPr="00596D27">
      <w:rPr>
        <w:color w:val="2B579A"/>
        <w:shd w:val="clear" w:color="auto" w:fill="E6E6E6"/>
      </w:rPr>
      <w:fldChar w:fldCharType="begin"/>
    </w:r>
    <w:r w:rsidRPr="00BE0458">
      <w:instrText xml:space="preserve"> SUBJECT  \* MERGEFORMAT </w:instrText>
    </w:r>
    <w:r>
      <w:instrText>Public</w:instrText>
    </w:r>
    <w:r w:rsidRPr="00596D27">
      <w:rPr>
        <w:color w:val="2B579A"/>
        <w:shd w:val="clear" w:color="auto" w:fill="E6E6E6"/>
      </w:rPr>
      <w:fldChar w:fldCharType="separate"/>
    </w:r>
    <w:r w:rsidR="00034B11">
      <w:t>Public</w:t>
    </w:r>
    <w:r w:rsidRPr="00596D27">
      <w:rPr>
        <w:color w:val="2B579A"/>
        <w:shd w:val="clear" w:color="auto" w:fill="E6E6E6"/>
      </w:rPr>
      <w:fldChar w:fldCharType="end"/>
    </w:r>
    <w:r w:rsidRPr="00BE0458">
      <w:tab/>
    </w:r>
    <w:r w:rsidRPr="00596D27">
      <w:rPr>
        <w:rStyle w:val="PageNumber"/>
      </w:rPr>
      <w:fldChar w:fldCharType="begin"/>
    </w:r>
    <w:r w:rsidRPr="00BE0458">
      <w:rPr>
        <w:rStyle w:val="PageNumber"/>
      </w:rPr>
      <w:instrText xml:space="preserve"> PAGE </w:instrText>
    </w:r>
    <w:r w:rsidRPr="00596D27">
      <w:rPr>
        <w:rStyle w:val="PageNumber"/>
      </w:rPr>
      <w:fldChar w:fldCharType="separate"/>
    </w:r>
    <w:r w:rsidR="00277BC3">
      <w:rPr>
        <w:rStyle w:val="PageNumber"/>
        <w:noProof/>
      </w:rPr>
      <w:t>12</w:t>
    </w:r>
    <w:r w:rsidRPr="00596D27">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46F91" w14:textId="46B1F54E" w:rsidR="00A24A47" w:rsidRPr="00BE0458" w:rsidRDefault="00A24A47" w:rsidP="00A26961">
    <w:pPr>
      <w:pBdr>
        <w:top w:val="single" w:sz="4" w:space="1" w:color="auto"/>
      </w:pBdr>
      <w:tabs>
        <w:tab w:val="center" w:pos="9450"/>
        <w:tab w:val="right" w:pos="17640"/>
      </w:tabs>
    </w:pPr>
    <w:r w:rsidRPr="008872BE">
      <w:rPr>
        <w:color w:val="2B579A"/>
        <w:shd w:val="clear" w:color="auto" w:fill="E6E6E6"/>
      </w:rPr>
      <w:fldChar w:fldCharType="begin"/>
    </w:r>
    <w:r w:rsidRPr="00BE0458">
      <w:instrText xml:space="preserve"> DOCPROPERTY "Category"  \* MERGEFORMAT </w:instrText>
    </w:r>
    <w:r w:rsidRPr="008872BE">
      <w:rPr>
        <w:color w:val="2B579A"/>
        <w:shd w:val="clear" w:color="auto" w:fill="E6E6E6"/>
      </w:rPr>
      <w:fldChar w:fldCharType="separate"/>
    </w:r>
    <w:ins w:id="341" w:author="Author">
      <w:r w:rsidR="00034B11">
        <w:t>Issue 84.1</w:t>
      </w:r>
    </w:ins>
    <w:r w:rsidRPr="008872BE">
      <w:rPr>
        <w:color w:val="2B579A"/>
        <w:shd w:val="clear" w:color="auto" w:fill="E6E6E6"/>
      </w:rPr>
      <w:fldChar w:fldCharType="end"/>
    </w:r>
    <w:r>
      <w:t xml:space="preserve"> </w:t>
    </w:r>
    <w:r w:rsidRPr="00BE0458">
      <w:t>–</w:t>
    </w:r>
    <w:r>
      <w:t xml:space="preserve"> </w:t>
    </w:r>
    <w:r w:rsidR="00277BC3">
      <w:fldChar w:fldCharType="begin"/>
    </w:r>
    <w:r w:rsidR="00277BC3">
      <w:instrText>COMMENTS   \* MERGEFORMAT</w:instrText>
    </w:r>
    <w:r w:rsidR="00277BC3">
      <w:fldChar w:fldCharType="separate"/>
    </w:r>
    <w:ins w:id="342" w:author="Author">
      <w:r w:rsidR="00034B11">
        <w:t>June 5, 2024</w:t>
      </w:r>
    </w:ins>
    <w:r w:rsidR="00277BC3">
      <w:fldChar w:fldCharType="end"/>
    </w:r>
    <w:r w:rsidRPr="00BE0458">
      <w:tab/>
    </w:r>
    <w:r w:rsidRPr="00596D27">
      <w:rPr>
        <w:color w:val="2B579A"/>
        <w:shd w:val="clear" w:color="auto" w:fill="E6E6E6"/>
      </w:rPr>
      <w:fldChar w:fldCharType="begin"/>
    </w:r>
    <w:r w:rsidRPr="00BE0458">
      <w:instrText xml:space="preserve"> SUBJECT  \* MERGEFORMAT </w:instrText>
    </w:r>
    <w:r>
      <w:instrText>Public</w:instrText>
    </w:r>
    <w:r w:rsidRPr="00596D27">
      <w:rPr>
        <w:color w:val="2B579A"/>
        <w:shd w:val="clear" w:color="auto" w:fill="E6E6E6"/>
      </w:rPr>
      <w:fldChar w:fldCharType="separate"/>
    </w:r>
    <w:r w:rsidR="00034B11">
      <w:t>Public</w:t>
    </w:r>
    <w:r w:rsidRPr="00596D27">
      <w:rPr>
        <w:color w:val="2B579A"/>
        <w:shd w:val="clear" w:color="auto" w:fill="E6E6E6"/>
      </w:rPr>
      <w:fldChar w:fldCharType="end"/>
    </w:r>
    <w:r w:rsidRPr="00BE0458">
      <w:tab/>
    </w:r>
    <w:r w:rsidRPr="00596D27">
      <w:rPr>
        <w:rStyle w:val="PageNumber"/>
      </w:rPr>
      <w:fldChar w:fldCharType="begin"/>
    </w:r>
    <w:r w:rsidRPr="00BE0458">
      <w:rPr>
        <w:rStyle w:val="PageNumber"/>
      </w:rPr>
      <w:instrText xml:space="preserve"> PAGE </w:instrText>
    </w:r>
    <w:r w:rsidRPr="00596D27">
      <w:rPr>
        <w:rStyle w:val="PageNumber"/>
      </w:rPr>
      <w:fldChar w:fldCharType="separate"/>
    </w:r>
    <w:r w:rsidR="00C84DE2">
      <w:rPr>
        <w:rStyle w:val="PageNumber"/>
        <w:noProof/>
      </w:rPr>
      <w:t>237</w:t>
    </w:r>
    <w:r w:rsidRPr="00596D2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24059D" w14:textId="77777777" w:rsidR="00A24A47" w:rsidRDefault="00A24A47">
      <w:r>
        <w:separator/>
      </w:r>
    </w:p>
  </w:footnote>
  <w:footnote w:type="continuationSeparator" w:id="0">
    <w:p w14:paraId="6BE35873" w14:textId="77777777" w:rsidR="00A24A47" w:rsidRDefault="00A24A47">
      <w:r>
        <w:continuationSeparator/>
      </w:r>
    </w:p>
  </w:footnote>
  <w:footnote w:type="continuationNotice" w:id="1">
    <w:p w14:paraId="273CD7CC" w14:textId="77777777" w:rsidR="00A24A47" w:rsidRDefault="00A24A47">
      <w:pPr>
        <w:spacing w:after="0"/>
      </w:pPr>
    </w:p>
  </w:footnote>
  <w:footnote w:id="2">
    <w:p w14:paraId="6066F5DB" w14:textId="10478923" w:rsidR="00A24A47" w:rsidRPr="007E2082" w:rsidRDefault="00A24A47" w:rsidP="009614B1">
      <w:pPr>
        <w:rPr>
          <w:sz w:val="20"/>
        </w:rPr>
      </w:pPr>
      <w:r w:rsidRPr="007606C6">
        <w:rPr>
          <w:sz w:val="20"/>
        </w:rPr>
        <w:footnoteRef/>
      </w:r>
      <w:r>
        <w:rPr>
          <w:sz w:val="20"/>
        </w:rPr>
        <w:t xml:space="preserve"> </w:t>
      </w:r>
      <w:r w:rsidRPr="007E2082">
        <w:rPr>
          <w:i/>
          <w:sz w:val="20"/>
        </w:rPr>
        <w:t>Market</w:t>
      </w:r>
      <w:r>
        <w:rPr>
          <w:i/>
          <w:sz w:val="20"/>
        </w:rPr>
        <w:t xml:space="preserve"> </w:t>
      </w:r>
      <w:r w:rsidRPr="007E2082">
        <w:rPr>
          <w:i/>
          <w:sz w:val="20"/>
        </w:rPr>
        <w:t>Rules</w:t>
      </w:r>
      <w:r>
        <w:rPr>
          <w:sz w:val="20"/>
        </w:rPr>
        <w:t xml:space="preserve"> </w:t>
      </w:r>
      <w:r w:rsidRPr="007E2082">
        <w:rPr>
          <w:sz w:val="20"/>
        </w:rPr>
        <w:t>ref.:</w:t>
      </w:r>
      <w:r>
        <w:rPr>
          <w:sz w:val="20"/>
        </w:rPr>
        <w:t xml:space="preserve"> </w:t>
      </w:r>
      <w:r w:rsidRPr="007E2082">
        <w:rPr>
          <w:sz w:val="20"/>
        </w:rPr>
        <w:t>Section</w:t>
      </w:r>
      <w:r>
        <w:rPr>
          <w:sz w:val="20"/>
        </w:rPr>
        <w:t xml:space="preserve"> </w:t>
      </w:r>
      <w:r w:rsidRPr="007E2082">
        <w:rPr>
          <w:sz w:val="20"/>
        </w:rPr>
        <w:t>3.6.2</w:t>
      </w:r>
      <w:r>
        <w:rPr>
          <w:sz w:val="20"/>
        </w:rPr>
        <w:t xml:space="preserve"> </w:t>
      </w:r>
      <w:r w:rsidRPr="007E2082">
        <w:rPr>
          <w:sz w:val="20"/>
        </w:rPr>
        <w:t>of</w:t>
      </w:r>
      <w:r>
        <w:rPr>
          <w:sz w:val="20"/>
        </w:rPr>
        <w:t xml:space="preserve"> </w:t>
      </w:r>
      <w:r w:rsidRPr="007E2082">
        <w:rPr>
          <w:sz w:val="20"/>
        </w:rPr>
        <w:t>Chapter</w:t>
      </w:r>
      <w:r>
        <w:rPr>
          <w:sz w:val="20"/>
        </w:rPr>
        <w:t xml:space="preserve"> </w:t>
      </w:r>
      <w:r w:rsidRPr="007E2082">
        <w:rPr>
          <w:sz w:val="20"/>
        </w:rPr>
        <w:t>9.</w:t>
      </w:r>
    </w:p>
  </w:footnote>
  <w:footnote w:id="3">
    <w:p w14:paraId="68F2BFE0" w14:textId="3F562D80" w:rsidR="00A24A47" w:rsidRPr="007E2082" w:rsidRDefault="00A24A47">
      <w:pPr>
        <w:rPr>
          <w:sz w:val="20"/>
          <w:lang w:val="en-CA"/>
        </w:rPr>
      </w:pPr>
      <w:r w:rsidRPr="00A63989">
        <w:rPr>
          <w:sz w:val="20"/>
        </w:rPr>
        <w:footnoteRef/>
      </w:r>
      <w:r w:rsidRPr="00A63989">
        <w:rPr>
          <w:sz w:val="20"/>
        </w:rPr>
        <w:t xml:space="preserve"> </w:t>
      </w:r>
      <w:r w:rsidRPr="00A63989">
        <w:rPr>
          <w:sz w:val="20"/>
          <w:lang w:val="en-CA"/>
        </w:rPr>
        <w:t>T</w:t>
      </w:r>
      <w:r w:rsidRPr="007E2082">
        <w:rPr>
          <w:sz w:val="20"/>
          <w:lang w:val="en-CA"/>
        </w:rPr>
        <w:t>he</w:t>
      </w:r>
      <w:r>
        <w:rPr>
          <w:sz w:val="20"/>
          <w:lang w:val="en-CA"/>
        </w:rPr>
        <w:t xml:space="preserve"> </w:t>
      </w:r>
      <w:r w:rsidRPr="007E2082">
        <w:rPr>
          <w:sz w:val="20"/>
          <w:lang w:val="en-CA"/>
        </w:rPr>
        <w:t>price</w:t>
      </w:r>
      <w:r>
        <w:rPr>
          <w:sz w:val="20"/>
          <w:lang w:val="en-CA"/>
        </w:rPr>
        <w:t xml:space="preserve"> </w:t>
      </w:r>
      <w:r w:rsidRPr="007E2082">
        <w:rPr>
          <w:sz w:val="20"/>
          <w:lang w:val="en-CA"/>
        </w:rPr>
        <w:t>test</w:t>
      </w:r>
      <w:r>
        <w:rPr>
          <w:sz w:val="20"/>
          <w:lang w:val="en-CA"/>
        </w:rPr>
        <w:t xml:space="preserve"> </w:t>
      </w:r>
      <w:r w:rsidRPr="007E2082">
        <w:rPr>
          <w:sz w:val="20"/>
          <w:lang w:val="en-CA"/>
        </w:rPr>
        <w:t>for</w:t>
      </w:r>
      <w:r>
        <w:rPr>
          <w:sz w:val="20"/>
          <w:lang w:val="en-CA"/>
        </w:rPr>
        <w:t xml:space="preserve"> </w:t>
      </w:r>
      <w:r w:rsidRPr="007E2082">
        <w:rPr>
          <w:sz w:val="20"/>
          <w:lang w:val="en-CA"/>
        </w:rPr>
        <w:t>the</w:t>
      </w:r>
      <w:r>
        <w:rPr>
          <w:sz w:val="20"/>
          <w:lang w:val="en-CA"/>
        </w:rPr>
        <w:t xml:space="preserve"> </w:t>
      </w:r>
      <w:r w:rsidRPr="007E2082">
        <w:rPr>
          <w:sz w:val="20"/>
          <w:lang w:val="en-CA"/>
        </w:rPr>
        <w:t>Day-Ahead</w:t>
      </w:r>
      <w:r>
        <w:rPr>
          <w:sz w:val="20"/>
          <w:lang w:val="en-CA"/>
        </w:rPr>
        <w:t xml:space="preserve"> </w:t>
      </w:r>
      <w:r w:rsidRPr="007E2082">
        <w:rPr>
          <w:sz w:val="20"/>
          <w:lang w:val="en-CA"/>
        </w:rPr>
        <w:t>Linked</w:t>
      </w:r>
      <w:r>
        <w:rPr>
          <w:sz w:val="20"/>
          <w:lang w:val="en-CA"/>
        </w:rPr>
        <w:t xml:space="preserve"> </w:t>
      </w:r>
      <w:r w:rsidRPr="007E2082">
        <w:rPr>
          <w:sz w:val="20"/>
          <w:lang w:val="en-CA"/>
        </w:rPr>
        <w:t>Wheel</w:t>
      </w:r>
      <w:r>
        <w:rPr>
          <w:sz w:val="20"/>
          <w:lang w:val="en-CA"/>
        </w:rPr>
        <w:t xml:space="preserve"> </w:t>
      </w:r>
      <w:r w:rsidRPr="007E2082">
        <w:rPr>
          <w:sz w:val="20"/>
          <w:lang w:val="en-CA"/>
        </w:rPr>
        <w:t>Failure</w:t>
      </w:r>
      <w:r>
        <w:rPr>
          <w:sz w:val="20"/>
          <w:lang w:val="en-CA"/>
        </w:rPr>
        <w:t xml:space="preserve"> </w:t>
      </w:r>
      <w:r w:rsidRPr="007E2082">
        <w:rPr>
          <w:sz w:val="20"/>
          <w:lang w:val="en-CA"/>
        </w:rPr>
        <w:t>Charge</w:t>
      </w:r>
      <w:r>
        <w:rPr>
          <w:sz w:val="20"/>
          <w:lang w:val="en-CA"/>
        </w:rPr>
        <w:t xml:space="preserve"> </w:t>
      </w:r>
      <w:r w:rsidRPr="007E2082">
        <w:rPr>
          <w:sz w:val="20"/>
          <w:lang w:val="en-CA"/>
        </w:rPr>
        <w:t>(1134)</w:t>
      </w:r>
      <w:r>
        <w:rPr>
          <w:sz w:val="20"/>
          <w:lang w:val="en-CA"/>
        </w:rPr>
        <w:t xml:space="preserve"> </w:t>
      </w:r>
      <w:r w:rsidRPr="007E2082">
        <w:rPr>
          <w:sz w:val="20"/>
          <w:lang w:val="en-CA"/>
        </w:rPr>
        <w:t>is</w:t>
      </w:r>
      <w:r>
        <w:rPr>
          <w:sz w:val="20"/>
          <w:lang w:val="en-CA"/>
        </w:rPr>
        <w:t xml:space="preserve"> </w:t>
      </w:r>
      <w:r w:rsidRPr="007E2082">
        <w:rPr>
          <w:sz w:val="20"/>
          <w:lang w:val="en-CA"/>
        </w:rPr>
        <w:t>used</w:t>
      </w:r>
      <w:r>
        <w:rPr>
          <w:sz w:val="20"/>
          <w:lang w:val="en-CA"/>
        </w:rPr>
        <w:t xml:space="preserve"> </w:t>
      </w:r>
      <w:r w:rsidRPr="007E2082">
        <w:rPr>
          <w:sz w:val="20"/>
          <w:lang w:val="en-CA"/>
        </w:rPr>
        <w:t>to</w:t>
      </w:r>
      <w:r>
        <w:rPr>
          <w:sz w:val="20"/>
          <w:lang w:val="en-CA"/>
        </w:rPr>
        <w:t xml:space="preserve"> </w:t>
      </w:r>
      <w:r w:rsidRPr="007E2082">
        <w:rPr>
          <w:sz w:val="20"/>
          <w:lang w:val="en-CA"/>
        </w:rPr>
        <w:t>determine</w:t>
      </w:r>
      <w:r>
        <w:rPr>
          <w:sz w:val="20"/>
          <w:lang w:val="en-CA"/>
        </w:rPr>
        <w:t xml:space="preserve"> </w:t>
      </w:r>
      <w:r w:rsidRPr="007E2082">
        <w:rPr>
          <w:sz w:val="20"/>
          <w:lang w:val="en-CA"/>
        </w:rPr>
        <w:t>exemption</w:t>
      </w:r>
      <w:r>
        <w:rPr>
          <w:sz w:val="20"/>
          <w:lang w:val="en-CA"/>
        </w:rPr>
        <w:t xml:space="preserve"> </w:t>
      </w:r>
      <w:r w:rsidRPr="007E2082">
        <w:rPr>
          <w:sz w:val="20"/>
          <w:lang w:val="en-CA"/>
        </w:rPr>
        <w:t>from</w:t>
      </w:r>
      <w:r>
        <w:rPr>
          <w:sz w:val="20"/>
          <w:lang w:val="en-CA"/>
        </w:rPr>
        <w:t xml:space="preserve"> </w:t>
      </w:r>
      <w:r w:rsidRPr="007E2082">
        <w:rPr>
          <w:sz w:val="20"/>
          <w:lang w:val="en-CA"/>
        </w:rPr>
        <w:t>the</w:t>
      </w:r>
      <w:r>
        <w:rPr>
          <w:sz w:val="20"/>
          <w:lang w:val="en-CA"/>
        </w:rPr>
        <w:t xml:space="preserve"> </w:t>
      </w:r>
      <w:r w:rsidRPr="007E2082">
        <w:rPr>
          <w:sz w:val="20"/>
          <w:lang w:val="en-CA"/>
        </w:rPr>
        <w:t>RT-EFC-DALW</w:t>
      </w:r>
      <w:r>
        <w:rPr>
          <w:sz w:val="20"/>
          <w:lang w:val="en-CA"/>
        </w:rPr>
        <w:t xml:space="preserve"> </w:t>
      </w:r>
      <w:r w:rsidRPr="007E2082">
        <w:rPr>
          <w:sz w:val="20"/>
          <w:lang w:val="en-CA"/>
        </w:rPr>
        <w:t>and</w:t>
      </w:r>
      <w:r>
        <w:rPr>
          <w:sz w:val="20"/>
          <w:lang w:val="en-CA"/>
        </w:rPr>
        <w:t xml:space="preserve"> </w:t>
      </w:r>
      <w:r w:rsidRPr="007E2082">
        <w:rPr>
          <w:sz w:val="20"/>
          <w:lang w:val="en-CA"/>
        </w:rPr>
        <w:t>RT-IFC-DALW</w:t>
      </w:r>
      <w:r>
        <w:rPr>
          <w:sz w:val="20"/>
          <w:lang w:val="en-CA"/>
        </w:rPr>
        <w:t xml:space="preserve"> </w:t>
      </w:r>
      <w:r w:rsidRPr="007E2082">
        <w:rPr>
          <w:sz w:val="20"/>
          <w:lang w:val="en-CA"/>
        </w:rPr>
        <w:t>portions</w:t>
      </w:r>
      <w:r>
        <w:rPr>
          <w:sz w:val="20"/>
          <w:lang w:val="en-CA"/>
        </w:rPr>
        <w:t xml:space="preserve"> </w:t>
      </w:r>
      <w:r w:rsidRPr="007E2082">
        <w:rPr>
          <w:sz w:val="20"/>
          <w:lang w:val="en-CA"/>
        </w:rPr>
        <w:t>only.</w:t>
      </w:r>
    </w:p>
  </w:footnote>
  <w:footnote w:id="4">
    <w:p w14:paraId="43B7F51A" w14:textId="31FF278E" w:rsidR="00A24A47" w:rsidRPr="007E2082" w:rsidRDefault="00A24A47" w:rsidP="008104CB">
      <w:pPr>
        <w:rPr>
          <w:sz w:val="20"/>
          <w:lang w:val="en-CA"/>
        </w:rPr>
      </w:pPr>
      <w:r w:rsidRPr="00A63989">
        <w:rPr>
          <w:sz w:val="20"/>
        </w:rPr>
        <w:footnoteRef/>
      </w:r>
      <w:r w:rsidRPr="00A63989">
        <w:rPr>
          <w:sz w:val="20"/>
        </w:rPr>
        <w:t xml:space="preserve"> </w:t>
      </w:r>
      <w:r w:rsidRPr="00A63989">
        <w:rPr>
          <w:sz w:val="20"/>
          <w:lang w:val="en-CA"/>
        </w:rPr>
        <w:t>Specifically, the Real-time Import Failure Charge (</w:t>
      </w:r>
      <w:r w:rsidRPr="00A63989">
        <w:rPr>
          <w:i/>
          <w:sz w:val="20"/>
          <w:lang w:val="en-CA"/>
        </w:rPr>
        <w:t>charge type</w:t>
      </w:r>
      <w:r w:rsidRPr="00A63989">
        <w:rPr>
          <w:sz w:val="20"/>
          <w:lang w:val="en-CA"/>
        </w:rPr>
        <w:t xml:space="preserve"> 135), the Real-time Export Failure Charge (</w:t>
      </w:r>
      <w:r w:rsidRPr="00A63989">
        <w:rPr>
          <w:i/>
          <w:sz w:val="20"/>
          <w:lang w:val="en-CA"/>
        </w:rPr>
        <w:t>charge type</w:t>
      </w:r>
      <w:r w:rsidRPr="00A63989">
        <w:rPr>
          <w:sz w:val="20"/>
          <w:lang w:val="en-CA"/>
        </w:rPr>
        <w:t xml:space="preserve"> 136), the Day-Ahead Import Failure Char</w:t>
      </w:r>
      <w:r w:rsidRPr="007E2082">
        <w:rPr>
          <w:sz w:val="20"/>
          <w:lang w:val="en-CA"/>
        </w:rPr>
        <w:t>ge</w:t>
      </w:r>
      <w:r>
        <w:rPr>
          <w:sz w:val="20"/>
          <w:lang w:val="en-CA"/>
        </w:rPr>
        <w:t xml:space="preserve"> </w:t>
      </w:r>
      <w:r w:rsidRPr="007E2082">
        <w:rPr>
          <w:sz w:val="20"/>
          <w:lang w:val="en-CA"/>
        </w:rPr>
        <w:t>(</w:t>
      </w:r>
      <w:r w:rsidRPr="007E2082">
        <w:rPr>
          <w:i/>
          <w:sz w:val="20"/>
          <w:lang w:val="en-CA"/>
        </w:rPr>
        <w:t>charge</w:t>
      </w:r>
      <w:r>
        <w:rPr>
          <w:i/>
          <w:sz w:val="20"/>
          <w:lang w:val="en-CA"/>
        </w:rPr>
        <w:t xml:space="preserve"> </w:t>
      </w:r>
      <w:r w:rsidRPr="007E2082">
        <w:rPr>
          <w:i/>
          <w:sz w:val="20"/>
          <w:lang w:val="en-CA"/>
        </w:rPr>
        <w:t>type</w:t>
      </w:r>
      <w:r>
        <w:rPr>
          <w:sz w:val="20"/>
          <w:lang w:val="en-CA"/>
        </w:rPr>
        <w:t xml:space="preserve"> </w:t>
      </w:r>
      <w:r w:rsidRPr="007E2082">
        <w:rPr>
          <w:sz w:val="20"/>
          <w:lang w:val="en-CA"/>
        </w:rPr>
        <w:t>1135),</w:t>
      </w:r>
      <w:r>
        <w:rPr>
          <w:sz w:val="20"/>
          <w:lang w:val="en-CA"/>
        </w:rPr>
        <w:t xml:space="preserve"> </w:t>
      </w:r>
      <w:r w:rsidRPr="007E2082">
        <w:rPr>
          <w:sz w:val="20"/>
          <w:lang w:val="en-CA"/>
        </w:rPr>
        <w:t>the</w:t>
      </w:r>
      <w:r>
        <w:rPr>
          <w:sz w:val="20"/>
          <w:lang w:val="en-CA"/>
        </w:rPr>
        <w:t xml:space="preserve"> </w:t>
      </w:r>
      <w:r w:rsidRPr="007E2082">
        <w:rPr>
          <w:sz w:val="20"/>
          <w:lang w:val="en-CA"/>
        </w:rPr>
        <w:t>Day-Ahead</w:t>
      </w:r>
      <w:r>
        <w:rPr>
          <w:sz w:val="20"/>
          <w:lang w:val="en-CA"/>
        </w:rPr>
        <w:t xml:space="preserve"> </w:t>
      </w:r>
      <w:r w:rsidRPr="007E2082">
        <w:rPr>
          <w:sz w:val="20"/>
          <w:lang w:val="en-CA"/>
        </w:rPr>
        <w:t>Export</w:t>
      </w:r>
      <w:r>
        <w:rPr>
          <w:sz w:val="20"/>
          <w:lang w:val="en-CA"/>
        </w:rPr>
        <w:t xml:space="preserve"> </w:t>
      </w:r>
      <w:r w:rsidRPr="007E2082">
        <w:rPr>
          <w:sz w:val="20"/>
          <w:lang w:val="en-CA"/>
        </w:rPr>
        <w:t>Failure</w:t>
      </w:r>
      <w:r>
        <w:rPr>
          <w:sz w:val="20"/>
          <w:lang w:val="en-CA"/>
        </w:rPr>
        <w:t xml:space="preserve"> </w:t>
      </w:r>
      <w:r w:rsidRPr="007E2082">
        <w:rPr>
          <w:sz w:val="20"/>
          <w:lang w:val="en-CA"/>
        </w:rPr>
        <w:t>Charge</w:t>
      </w:r>
      <w:r>
        <w:rPr>
          <w:sz w:val="20"/>
          <w:lang w:val="en-CA"/>
        </w:rPr>
        <w:t xml:space="preserve"> </w:t>
      </w:r>
      <w:r w:rsidRPr="007E2082">
        <w:rPr>
          <w:sz w:val="20"/>
          <w:lang w:val="en-CA"/>
        </w:rPr>
        <w:t>(</w:t>
      </w:r>
      <w:r w:rsidRPr="007E2082">
        <w:rPr>
          <w:i/>
          <w:sz w:val="20"/>
          <w:lang w:val="en-CA"/>
        </w:rPr>
        <w:t>charge</w:t>
      </w:r>
      <w:r>
        <w:rPr>
          <w:i/>
          <w:sz w:val="20"/>
          <w:lang w:val="en-CA"/>
        </w:rPr>
        <w:t xml:space="preserve"> </w:t>
      </w:r>
      <w:r w:rsidRPr="007E2082">
        <w:rPr>
          <w:i/>
          <w:sz w:val="20"/>
          <w:lang w:val="en-CA"/>
        </w:rPr>
        <w:t>type</w:t>
      </w:r>
      <w:r>
        <w:rPr>
          <w:sz w:val="20"/>
          <w:lang w:val="en-CA"/>
        </w:rPr>
        <w:t xml:space="preserve"> </w:t>
      </w:r>
      <w:r w:rsidRPr="007E2082">
        <w:rPr>
          <w:sz w:val="20"/>
          <w:lang w:val="en-CA"/>
        </w:rPr>
        <w:t>1136)</w:t>
      </w:r>
      <w:r>
        <w:rPr>
          <w:sz w:val="20"/>
          <w:lang w:val="en-CA"/>
        </w:rPr>
        <w:t xml:space="preserve"> </w:t>
      </w:r>
      <w:r w:rsidRPr="007E2082">
        <w:rPr>
          <w:sz w:val="20"/>
          <w:lang w:val="en-CA"/>
        </w:rPr>
        <w:t>and</w:t>
      </w:r>
      <w:r>
        <w:rPr>
          <w:sz w:val="20"/>
          <w:lang w:val="en-CA"/>
        </w:rPr>
        <w:t xml:space="preserve"> </w:t>
      </w:r>
      <w:r w:rsidRPr="007E2082">
        <w:rPr>
          <w:sz w:val="20"/>
          <w:lang w:val="en-CA"/>
        </w:rPr>
        <w:t>the</w:t>
      </w:r>
      <w:r>
        <w:rPr>
          <w:sz w:val="20"/>
          <w:lang w:val="en-CA"/>
        </w:rPr>
        <w:t xml:space="preserve"> </w:t>
      </w:r>
      <w:r w:rsidRPr="007E2082">
        <w:rPr>
          <w:sz w:val="20"/>
          <w:lang w:val="en-CA"/>
        </w:rPr>
        <w:t>Day-Ahead</w:t>
      </w:r>
      <w:r>
        <w:rPr>
          <w:sz w:val="20"/>
          <w:lang w:val="en-CA"/>
        </w:rPr>
        <w:t xml:space="preserve"> </w:t>
      </w:r>
      <w:r w:rsidRPr="007E2082">
        <w:rPr>
          <w:sz w:val="20"/>
          <w:lang w:val="en-CA"/>
        </w:rPr>
        <w:t>Linked</w:t>
      </w:r>
      <w:r>
        <w:rPr>
          <w:sz w:val="20"/>
          <w:lang w:val="en-CA"/>
        </w:rPr>
        <w:t xml:space="preserve"> </w:t>
      </w:r>
      <w:r w:rsidRPr="007E2082">
        <w:rPr>
          <w:sz w:val="20"/>
          <w:lang w:val="en-CA"/>
        </w:rPr>
        <w:t>Wheel</w:t>
      </w:r>
      <w:r>
        <w:rPr>
          <w:sz w:val="20"/>
          <w:lang w:val="en-CA"/>
        </w:rPr>
        <w:t xml:space="preserve"> </w:t>
      </w:r>
      <w:r w:rsidRPr="007E2082">
        <w:rPr>
          <w:sz w:val="20"/>
          <w:lang w:val="en-CA"/>
        </w:rPr>
        <w:t>Failure</w:t>
      </w:r>
      <w:r>
        <w:rPr>
          <w:sz w:val="20"/>
          <w:lang w:val="en-CA"/>
        </w:rPr>
        <w:t xml:space="preserve"> </w:t>
      </w:r>
      <w:r w:rsidRPr="007E2082">
        <w:rPr>
          <w:sz w:val="20"/>
          <w:lang w:val="en-CA"/>
        </w:rPr>
        <w:t>Charge</w:t>
      </w:r>
      <w:r>
        <w:rPr>
          <w:sz w:val="20"/>
          <w:lang w:val="en-CA"/>
        </w:rPr>
        <w:t xml:space="preserve"> </w:t>
      </w:r>
      <w:r w:rsidRPr="007E2082">
        <w:rPr>
          <w:sz w:val="20"/>
          <w:lang w:val="en-CA"/>
        </w:rPr>
        <w:t>(</w:t>
      </w:r>
      <w:r w:rsidRPr="007E2082">
        <w:rPr>
          <w:i/>
          <w:sz w:val="20"/>
          <w:lang w:val="en-CA"/>
        </w:rPr>
        <w:t>charge</w:t>
      </w:r>
      <w:r>
        <w:rPr>
          <w:i/>
          <w:sz w:val="20"/>
          <w:lang w:val="en-CA"/>
        </w:rPr>
        <w:t xml:space="preserve"> </w:t>
      </w:r>
      <w:r w:rsidRPr="007E2082">
        <w:rPr>
          <w:i/>
          <w:sz w:val="20"/>
          <w:lang w:val="en-CA"/>
        </w:rPr>
        <w:t>type</w:t>
      </w:r>
      <w:r>
        <w:rPr>
          <w:sz w:val="20"/>
          <w:lang w:val="en-CA"/>
        </w:rPr>
        <w:t xml:space="preserve"> </w:t>
      </w:r>
      <w:r w:rsidRPr="007E2082">
        <w:rPr>
          <w:sz w:val="20"/>
          <w:lang w:val="en-CA"/>
        </w:rPr>
        <w:t>1134).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3D503" w14:textId="3DE5413E" w:rsidR="00A24A47" w:rsidRDefault="00A24A47">
    <w:pPr>
      <w:pStyle w:val="Header"/>
    </w:pPr>
    <w:r>
      <w:rPr>
        <w:noProof/>
        <w:color w:val="2B579A"/>
        <w:shd w:val="clear" w:color="auto" w:fill="E6E6E6"/>
      </w:rPr>
      <w:fldChar w:fldCharType="begin"/>
    </w:r>
    <w:r>
      <w:rPr>
        <w:noProof/>
      </w:rPr>
      <w:instrText xml:space="preserve"> STYLEREF  TableofContents  \* MERGEFORMAT </w:instrText>
    </w:r>
    <w:r>
      <w:rPr>
        <w:noProof/>
        <w:color w:val="2B579A"/>
        <w:shd w:val="clear" w:color="auto" w:fill="E6E6E6"/>
      </w:rPr>
      <w:fldChar w:fldCharType="separate"/>
    </w:r>
    <w:r w:rsidR="00034B11" w:rsidRPr="00034B11">
      <w:rPr>
        <w:b/>
        <w:bCs/>
        <w:noProof/>
      </w:rPr>
      <w:t>Table of Contents</w:t>
    </w:r>
    <w:r>
      <w:rPr>
        <w:noProof/>
        <w:color w:val="2B579A"/>
        <w:shd w:val="clear" w:color="auto" w:fill="E6E6E6"/>
      </w:rPr>
      <w:fldChar w:fldCharType="end"/>
    </w:r>
    <w:r>
      <w:tab/>
    </w:r>
    <w:r w:rsidR="00277BC3">
      <w:fldChar w:fldCharType="begin"/>
    </w:r>
    <w:r w:rsidR="00277BC3">
      <w:instrText>KEYWORDS  \* MERGEFORMAT</w:instrText>
    </w:r>
    <w:r w:rsidR="00277BC3">
      <w:fldChar w:fldCharType="separate"/>
    </w:r>
    <w:r w:rsidR="00034B11">
      <w:t>IMP_LST_0001</w:t>
    </w:r>
    <w:r w:rsidR="00277BC3">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3A901" w14:textId="0787EB68" w:rsidR="00A24A47" w:rsidRPr="00E30FED" w:rsidRDefault="00A24A47" w:rsidP="007D36CD">
    <w:pPr>
      <w:tabs>
        <w:tab w:val="left" w:pos="5580"/>
      </w:tabs>
    </w:pPr>
    <w:r w:rsidRPr="008872BE">
      <w:rPr>
        <w:color w:val="2B579A"/>
        <w:u w:val="single"/>
        <w:shd w:val="clear" w:color="auto" w:fill="E6E6E6"/>
      </w:rPr>
      <w:fldChar w:fldCharType="begin"/>
    </w:r>
    <w:r w:rsidRPr="002A0748">
      <w:rPr>
        <w:u w:val="single"/>
      </w:rPr>
      <w:instrText>TITLE  \* MERGEFORMAT</w:instrText>
    </w:r>
    <w:r w:rsidRPr="008872BE">
      <w:rPr>
        <w:color w:val="2B579A"/>
        <w:u w:val="single"/>
        <w:shd w:val="clear" w:color="auto" w:fill="E6E6E6"/>
      </w:rPr>
      <w:fldChar w:fldCharType="separate"/>
    </w:r>
    <w:r w:rsidR="00034B11">
      <w:rPr>
        <w:u w:val="single"/>
      </w:rPr>
      <w:t>IESO Charge Types and Equations</w:t>
    </w:r>
    <w:r w:rsidRPr="008872BE">
      <w:rPr>
        <w:color w:val="2B579A"/>
        <w:u w:val="single"/>
        <w:shd w:val="clear" w:color="auto" w:fill="E6E6E6"/>
      </w:rPr>
      <w:fldChar w:fldCharType="end"/>
    </w:r>
    <w:r w:rsidRPr="002A0748">
      <w:rPr>
        <w:u w:val="single"/>
      </w:rPr>
      <w:tab/>
    </w:r>
    <w:r w:rsidRPr="002A0748">
      <w:rPr>
        <w:sz w:val="20"/>
        <w:u w:val="single"/>
      </w:rPr>
      <w:t>2. IESO Charge Types and Equations that are Part of an Active IESO-Administered Market</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DB614" w14:textId="3D4EC6ED" w:rsidR="00A24A47" w:rsidRDefault="00A24A47" w:rsidP="00C95C40">
    <w:r w:rsidRPr="008872BE">
      <w:rPr>
        <w:color w:val="2B579A"/>
        <w:shd w:val="clear" w:color="auto" w:fill="E6E6E6"/>
      </w:rPr>
      <w:fldChar w:fldCharType="begin"/>
    </w:r>
    <w:r>
      <w:rPr>
        <w:noProof/>
      </w:rPr>
      <w:instrText xml:space="preserve"> STYLEREF \w "Heading 1" \* MERGEFORMAT </w:instrText>
    </w:r>
    <w:r w:rsidRPr="008872BE">
      <w:rPr>
        <w:color w:val="2B579A"/>
        <w:shd w:val="clear" w:color="auto" w:fill="E6E6E6"/>
      </w:rPr>
      <w:fldChar w:fldCharType="separate"/>
    </w:r>
    <w:r w:rsidR="00034B11" w:rsidRPr="00034B11">
      <w:rPr>
        <w:b/>
        <w:bCs/>
        <w:noProof/>
        <w:color w:val="2B579A"/>
        <w:shd w:val="clear" w:color="auto" w:fill="E6E6E6"/>
      </w:rPr>
      <w:t>0</w:t>
    </w:r>
    <w:r w:rsidRPr="008872BE">
      <w:rPr>
        <w:color w:val="2B579A"/>
        <w:shd w:val="clear" w:color="auto" w:fill="E6E6E6"/>
      </w:rPr>
      <w:fldChar w:fldCharType="end"/>
    </w:r>
    <w:r>
      <w:t xml:space="preserve">. </w:t>
    </w:r>
    <w:r w:rsidRPr="008872BE">
      <w:rPr>
        <w:color w:val="2B579A"/>
        <w:shd w:val="clear" w:color="auto" w:fill="E6E6E6"/>
      </w:rPr>
      <w:fldChar w:fldCharType="begin"/>
    </w:r>
    <w:r>
      <w:rPr>
        <w:noProof/>
      </w:rPr>
      <w:instrText xml:space="preserve"> STYLEREF "Heading 1" \* MERGEFORMAT </w:instrText>
    </w:r>
    <w:r w:rsidRPr="008872BE">
      <w:rPr>
        <w:color w:val="2B579A"/>
        <w:shd w:val="clear" w:color="auto" w:fill="E6E6E6"/>
      </w:rPr>
      <w:fldChar w:fldCharType="separate"/>
    </w:r>
    <w:r w:rsidR="00034B11" w:rsidRPr="00034B11">
      <w:rPr>
        <w:b/>
        <w:bCs/>
        <w:noProof/>
        <w:color w:val="2B579A"/>
        <w:shd w:val="clear" w:color="auto" w:fill="E6E6E6"/>
      </w:rPr>
      <w:t>2. IESO</w:t>
    </w:r>
    <w:r w:rsidR="00034B11">
      <w:rPr>
        <w:noProof/>
      </w:rPr>
      <w:t xml:space="preserve"> Charge Types and Equations that are Part of an Active IESO-Administered Market</w:t>
    </w:r>
    <w:r w:rsidRPr="008872BE">
      <w:rPr>
        <w:color w:val="2B579A"/>
        <w:shd w:val="clear" w:color="auto" w:fill="E6E6E6"/>
      </w:rPr>
      <w:fldChar w:fldCharType="end"/>
    </w:r>
    <w:r>
      <w:rPr>
        <w:rStyle w:val="HeaderChar"/>
      </w:rPr>
      <w:tab/>
    </w:r>
    <w:r w:rsidR="00277BC3">
      <w:fldChar w:fldCharType="begin"/>
    </w:r>
    <w:r w:rsidR="00277BC3">
      <w:instrText>KEYWO</w:instrText>
    </w:r>
    <w:r w:rsidR="00277BC3">
      <w:instrText>RDS  \* MERGEFORMAT</w:instrText>
    </w:r>
    <w:r w:rsidR="00277BC3">
      <w:fldChar w:fldCharType="separate"/>
    </w:r>
    <w:r w:rsidR="00034B11">
      <w:t>IMP_LST_0001</w:t>
    </w:r>
    <w:r w:rsidR="00277BC3">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74CC9" w14:textId="2E86C8A3" w:rsidR="00A24A47" w:rsidRDefault="00A24A47" w:rsidP="00A63989">
    <w:pPr>
      <w:tabs>
        <w:tab w:val="left" w:pos="5580"/>
      </w:tabs>
    </w:pPr>
    <w:r w:rsidRPr="008872BE">
      <w:rPr>
        <w:color w:val="2B579A"/>
        <w:u w:val="single"/>
        <w:shd w:val="clear" w:color="auto" w:fill="E6E6E6"/>
      </w:rPr>
      <w:fldChar w:fldCharType="begin"/>
    </w:r>
    <w:r w:rsidRPr="002A0748">
      <w:rPr>
        <w:u w:val="single"/>
      </w:rPr>
      <w:instrText>TITLE  \* MERGEFORMAT</w:instrText>
    </w:r>
    <w:r w:rsidRPr="008872BE">
      <w:rPr>
        <w:color w:val="2B579A"/>
        <w:u w:val="single"/>
        <w:shd w:val="clear" w:color="auto" w:fill="E6E6E6"/>
      </w:rPr>
      <w:fldChar w:fldCharType="separate"/>
    </w:r>
    <w:r w:rsidR="00034B11">
      <w:rPr>
        <w:u w:val="single"/>
      </w:rPr>
      <w:t>IESO Charge Types and Equations</w:t>
    </w:r>
    <w:r w:rsidRPr="008872BE">
      <w:rPr>
        <w:color w:val="2B579A"/>
        <w:u w:val="single"/>
        <w:shd w:val="clear" w:color="auto" w:fill="E6E6E6"/>
      </w:rPr>
      <w:fldChar w:fldCharType="end"/>
    </w:r>
    <w:r w:rsidRPr="002A0748">
      <w:rPr>
        <w:u w:val="single"/>
      </w:rPr>
      <w:tab/>
    </w:r>
    <w:r w:rsidRPr="002A0748">
      <w:rPr>
        <w:sz w:val="20"/>
        <w:u w:val="single"/>
      </w:rPr>
      <w:t>2. IESO Charge Types and Equations that are Part of an Active IESO-Administered Market</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EBAB2" w14:textId="4CBC6417" w:rsidR="00A24A47" w:rsidRDefault="00A24A47" w:rsidP="009579FF">
    <w:pPr>
      <w:tabs>
        <w:tab w:val="right" w:pos="9720"/>
      </w:tabs>
    </w:pPr>
    <w:r w:rsidRPr="008872BE">
      <w:rPr>
        <w:color w:val="2B579A"/>
        <w:shd w:val="clear" w:color="auto" w:fill="E6E6E6"/>
      </w:rPr>
      <w:fldChar w:fldCharType="begin"/>
    </w:r>
    <w:r>
      <w:rPr>
        <w:noProof/>
      </w:rPr>
      <w:instrText xml:space="preserve"> STYLEREF Head1NoNum \* MERGEFORMAT </w:instrText>
    </w:r>
    <w:r w:rsidRPr="008872BE">
      <w:rPr>
        <w:color w:val="2B579A"/>
        <w:shd w:val="clear" w:color="auto" w:fill="E6E6E6"/>
      </w:rPr>
      <w:fldChar w:fldCharType="separate"/>
    </w:r>
    <w:r w:rsidR="00034B11" w:rsidRPr="00034B11">
      <w:rPr>
        <w:b/>
        <w:bCs/>
        <w:noProof/>
        <w:color w:val="2B579A"/>
        <w:shd w:val="clear" w:color="auto" w:fill="E6E6E6"/>
      </w:rPr>
      <w:t>References</w:t>
    </w:r>
    <w:r w:rsidRPr="008872BE">
      <w:rPr>
        <w:color w:val="2B579A"/>
        <w:shd w:val="clear" w:color="auto" w:fill="E6E6E6"/>
      </w:rPr>
      <w:fldChar w:fldCharType="end"/>
    </w:r>
    <w:r>
      <w:rPr>
        <w:rStyle w:val="HeaderChar"/>
      </w:rPr>
      <w:tab/>
    </w:r>
    <w:r w:rsidR="00277BC3">
      <w:fldChar w:fldCharType="begin"/>
    </w:r>
    <w:r w:rsidR="00277BC3">
      <w:instrText>KEYWORDS  \* MERGEFORMAT</w:instrText>
    </w:r>
    <w:r w:rsidR="00277BC3">
      <w:fldChar w:fldCharType="separate"/>
    </w:r>
    <w:r w:rsidR="00034B11">
      <w:t>IMP_LST_0001</w:t>
    </w:r>
    <w:r w:rsidR="00277BC3">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19E38" w14:textId="4AF86781" w:rsidR="00A24A47" w:rsidRDefault="00277BC3" w:rsidP="009579FF">
    <w:pPr>
      <w:pStyle w:val="Header"/>
    </w:pPr>
    <w:r>
      <w:fldChar w:fldCharType="begin"/>
    </w:r>
    <w:r>
      <w:instrText>TITLE  \* MERGEFORMAT</w:instrText>
    </w:r>
    <w:r>
      <w:fldChar w:fldCharType="separate"/>
    </w:r>
    <w:r w:rsidR="00034B11">
      <w:t>IESO Charge Types and Equations</w:t>
    </w:r>
    <w:r>
      <w:fldChar w:fldCharType="end"/>
    </w:r>
    <w:r w:rsidR="00A24A47">
      <w:tab/>
      <w:t>References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C82A8" w14:textId="5361258D" w:rsidR="00A24A47" w:rsidRPr="000940B5" w:rsidRDefault="00A24A47" w:rsidP="000940B5">
    <w:pPr>
      <w:pStyle w:val="Header"/>
    </w:pPr>
    <w:r>
      <w:t>IESO Charge Types and Equations</w:t>
    </w:r>
    <w:r>
      <w:tab/>
    </w:r>
    <w:r>
      <w:rPr>
        <w:noProof/>
        <w:color w:val="2B579A"/>
        <w:shd w:val="clear" w:color="auto" w:fill="E6E6E6"/>
      </w:rPr>
      <w:fldChar w:fldCharType="begin"/>
    </w:r>
    <w:r>
      <w:rPr>
        <w:noProof/>
      </w:rPr>
      <w:instrText xml:space="preserve"> STYLEREF  DocumentControlHeading  \* MERGEFORMAT </w:instrText>
    </w:r>
    <w:r>
      <w:rPr>
        <w:noProof/>
        <w:color w:val="2B579A"/>
        <w:shd w:val="clear" w:color="auto" w:fill="E6E6E6"/>
      </w:rPr>
      <w:fldChar w:fldCharType="separate"/>
    </w:r>
    <w:r w:rsidR="00277BC3">
      <w:rPr>
        <w:noProof/>
      </w:rPr>
      <w:t>Document Change History</w:t>
    </w:r>
    <w:r>
      <w:rPr>
        <w:noProof/>
        <w:color w:val="2B579A"/>
        <w:shd w:val="clear" w:color="auto" w:fill="E6E6E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5A01D" w14:textId="77777777" w:rsidR="000A0DD6" w:rsidRDefault="000A0DD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2DC6E" w14:textId="0295D70C" w:rsidR="00A24A47" w:rsidRDefault="00277BC3">
    <w:pPr>
      <w:pStyle w:val="Header"/>
    </w:pPr>
    <w:r>
      <w:fldChar w:fldCharType="begin"/>
    </w:r>
    <w:r>
      <w:instrText>TITLE  \* MERGEFORMAT</w:instrText>
    </w:r>
    <w:r>
      <w:fldChar w:fldCharType="separate"/>
    </w:r>
    <w:r w:rsidR="00034B11">
      <w:t>IESO Charge Types and Equations</w:t>
    </w:r>
    <w:r>
      <w:fldChar w:fldCharType="end"/>
    </w:r>
    <w:r w:rsidR="00A24A47">
      <w:tab/>
    </w:r>
    <w:r w:rsidR="00A24A47" w:rsidRPr="0059586B">
      <w:rPr>
        <w:noProof/>
      </w:rPr>
      <w:fldChar w:fldCharType="begin"/>
    </w:r>
    <w:r w:rsidR="00A24A47" w:rsidRPr="007C770F">
      <w:rPr>
        <w:noProof/>
      </w:rPr>
      <w:instrText xml:space="preserve"> STYLEREF  TableofContents  \* MERGEFORMAT </w:instrText>
    </w:r>
    <w:r w:rsidR="00A24A47" w:rsidRPr="0059586B">
      <w:rPr>
        <w:noProof/>
      </w:rPr>
      <w:fldChar w:fldCharType="separate"/>
    </w:r>
    <w:r w:rsidRPr="00277BC3">
      <w:rPr>
        <w:bCs/>
        <w:noProof/>
      </w:rPr>
      <w:t xml:space="preserve">Table of </w:t>
    </w:r>
    <w:r>
      <w:rPr>
        <w:noProof/>
      </w:rPr>
      <w:t>Changes</w:t>
    </w:r>
    <w:r w:rsidR="00A24A47" w:rsidRPr="0059586B">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B86A7" w14:textId="75B41055" w:rsidR="00A24A47" w:rsidRDefault="00A24A47" w:rsidP="00C95C40">
    <w:pPr>
      <w:pStyle w:val="Header"/>
    </w:pPr>
    <w:r w:rsidRPr="008872BE">
      <w:rPr>
        <w:color w:val="2B579A"/>
        <w:shd w:val="clear" w:color="auto" w:fill="E6E6E6"/>
      </w:rPr>
      <w:fldChar w:fldCharType="begin"/>
    </w:r>
    <w:r>
      <w:rPr>
        <w:noProof/>
      </w:rPr>
      <w:instrText xml:space="preserve"> STYLEREF \w "Heading 1" \* MERGEFORMAT </w:instrText>
    </w:r>
    <w:r w:rsidRPr="008872BE">
      <w:rPr>
        <w:color w:val="2B579A"/>
        <w:shd w:val="clear" w:color="auto" w:fill="E6E6E6"/>
      </w:rPr>
      <w:fldChar w:fldCharType="separate"/>
    </w:r>
    <w:r w:rsidR="00034B11" w:rsidRPr="00034B11">
      <w:rPr>
        <w:b/>
        <w:bCs/>
        <w:noProof/>
        <w:color w:val="2B579A"/>
        <w:shd w:val="clear" w:color="auto" w:fill="E6E6E6"/>
      </w:rPr>
      <w:t>0</w:t>
    </w:r>
    <w:r w:rsidRPr="008872BE">
      <w:rPr>
        <w:color w:val="2B579A"/>
        <w:shd w:val="clear" w:color="auto" w:fill="E6E6E6"/>
      </w:rPr>
      <w:fldChar w:fldCharType="end"/>
    </w:r>
    <w:r>
      <w:t xml:space="preserve">. </w:t>
    </w:r>
    <w:r w:rsidRPr="008872BE">
      <w:rPr>
        <w:color w:val="2B579A"/>
        <w:shd w:val="clear" w:color="auto" w:fill="E6E6E6"/>
      </w:rPr>
      <w:fldChar w:fldCharType="begin"/>
    </w:r>
    <w:r>
      <w:rPr>
        <w:noProof/>
      </w:rPr>
      <w:instrText xml:space="preserve"> STYLEREF "Heading 1" \* MERGEFORMAT </w:instrText>
    </w:r>
    <w:r w:rsidRPr="008872BE">
      <w:rPr>
        <w:color w:val="2B579A"/>
        <w:shd w:val="clear" w:color="auto" w:fill="E6E6E6"/>
      </w:rPr>
      <w:fldChar w:fldCharType="separate"/>
    </w:r>
    <w:r w:rsidR="00034B11">
      <w:rPr>
        <w:noProof/>
      </w:rPr>
      <w:t>1. Introduction</w:t>
    </w:r>
    <w:r w:rsidRPr="008872BE">
      <w:rPr>
        <w:color w:val="2B579A"/>
        <w:shd w:val="clear" w:color="auto" w:fill="E6E6E6"/>
      </w:rPr>
      <w:fldChar w:fldCharType="end"/>
    </w:r>
    <w:r>
      <w:tab/>
    </w:r>
    <w:r w:rsidR="00277BC3">
      <w:fldChar w:fldCharType="begin"/>
    </w:r>
    <w:r w:rsidR="00277BC3">
      <w:instrText>KEYWORDS  \* MERGEFORMAT</w:instrText>
    </w:r>
    <w:r w:rsidR="00277BC3">
      <w:fldChar w:fldCharType="separate"/>
    </w:r>
    <w:r w:rsidR="00034B11">
      <w:t>IMP_LST_0001</w:t>
    </w:r>
    <w:r w:rsidR="00277BC3">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B8EE0" w14:textId="0FFB8C8E" w:rsidR="00A24A47" w:rsidRDefault="00277BC3" w:rsidP="00C95C40">
    <w:pPr>
      <w:pStyle w:val="Header"/>
    </w:pPr>
    <w:r>
      <w:fldChar w:fldCharType="begin"/>
    </w:r>
    <w:r>
      <w:instrText>TITLE  \* MERGEFORMAT</w:instrText>
    </w:r>
    <w:r>
      <w:fldChar w:fldCharType="separate"/>
    </w:r>
    <w:r w:rsidR="00034B11">
      <w:t>IESO Charge Types and Equations</w:t>
    </w:r>
    <w:r>
      <w:fldChar w:fldCharType="end"/>
    </w:r>
    <w:r w:rsidR="00A24A47">
      <w:tab/>
      <w:t>1. Introduction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58077" w14:textId="0243D750" w:rsidR="00A24A47" w:rsidRDefault="00A24A47" w:rsidP="00C6212A">
    <w:r w:rsidRPr="008872BE">
      <w:rPr>
        <w:color w:val="2B579A"/>
        <w:shd w:val="clear" w:color="auto" w:fill="E6E6E6"/>
      </w:rPr>
      <w:fldChar w:fldCharType="begin"/>
    </w:r>
    <w:r>
      <w:rPr>
        <w:noProof/>
      </w:rPr>
      <w:instrText xml:space="preserve"> STYLEREF \w "Heading 1" \* MERGEFORMAT </w:instrText>
    </w:r>
    <w:r w:rsidRPr="008872BE">
      <w:rPr>
        <w:color w:val="2B579A"/>
        <w:shd w:val="clear" w:color="auto" w:fill="E6E6E6"/>
      </w:rPr>
      <w:fldChar w:fldCharType="separate"/>
    </w:r>
    <w:r w:rsidR="00034B11" w:rsidRPr="00034B11">
      <w:rPr>
        <w:b/>
        <w:bCs/>
        <w:noProof/>
        <w:color w:val="2B579A"/>
        <w:shd w:val="clear" w:color="auto" w:fill="E6E6E6"/>
      </w:rPr>
      <w:t>0</w:t>
    </w:r>
    <w:r w:rsidRPr="008872BE">
      <w:rPr>
        <w:color w:val="2B579A"/>
        <w:shd w:val="clear" w:color="auto" w:fill="E6E6E6"/>
      </w:rPr>
      <w:fldChar w:fldCharType="end"/>
    </w:r>
    <w:r>
      <w:t xml:space="preserve">. </w:t>
    </w:r>
    <w:r w:rsidRPr="008872BE">
      <w:rPr>
        <w:color w:val="2B579A"/>
        <w:shd w:val="clear" w:color="auto" w:fill="E6E6E6"/>
      </w:rPr>
      <w:fldChar w:fldCharType="begin"/>
    </w:r>
    <w:r>
      <w:rPr>
        <w:noProof/>
      </w:rPr>
      <w:instrText xml:space="preserve"> STYLEREF "Heading 1" \* MERGEFORMAT </w:instrText>
    </w:r>
    <w:r w:rsidRPr="008872BE">
      <w:rPr>
        <w:color w:val="2B579A"/>
        <w:shd w:val="clear" w:color="auto" w:fill="E6E6E6"/>
      </w:rPr>
      <w:fldChar w:fldCharType="separate"/>
    </w:r>
    <w:r w:rsidR="00034B11" w:rsidRPr="00034B11">
      <w:rPr>
        <w:b/>
        <w:bCs/>
        <w:noProof/>
        <w:color w:val="2B579A"/>
        <w:shd w:val="clear" w:color="auto" w:fill="E6E6E6"/>
      </w:rPr>
      <w:t>1. Introduction</w:t>
    </w:r>
    <w:r w:rsidRPr="008872BE">
      <w:rPr>
        <w:color w:val="2B579A"/>
        <w:shd w:val="clear" w:color="auto" w:fill="E6E6E6"/>
      </w:rPr>
      <w:fldChar w:fldCharType="end"/>
    </w:r>
    <w:r>
      <w:tab/>
    </w:r>
    <w:r w:rsidR="00277BC3">
      <w:fldChar w:fldCharType="begin"/>
    </w:r>
    <w:r w:rsidR="00277BC3">
      <w:instrText>KEYWORDS  \* MERGEFORMAT</w:instrText>
    </w:r>
    <w:r w:rsidR="00277BC3">
      <w:fldChar w:fldCharType="separate"/>
    </w:r>
    <w:r w:rsidR="00034B11">
      <w:t>IMP_LST_0001</w:t>
    </w:r>
    <w:r w:rsidR="00277BC3">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2C4CA" w14:textId="63943AAB" w:rsidR="00A24A47" w:rsidRPr="00AC04C0" w:rsidRDefault="00A24A47" w:rsidP="00AC04C0">
    <w:pPr>
      <w:pBdr>
        <w:bottom w:val="single" w:sz="4" w:space="1" w:color="auto"/>
      </w:pBdr>
      <w:tabs>
        <w:tab w:val="left" w:pos="5580"/>
      </w:tabs>
      <w:rPr>
        <w:sz w:val="20"/>
      </w:rPr>
    </w:pPr>
    <w:r w:rsidRPr="008872BE">
      <w:rPr>
        <w:color w:val="2B579A"/>
        <w:sz w:val="20"/>
        <w:shd w:val="clear" w:color="auto" w:fill="E6E6E6"/>
      </w:rPr>
      <w:fldChar w:fldCharType="begin"/>
    </w:r>
    <w:r w:rsidRPr="00AC04C0">
      <w:rPr>
        <w:sz w:val="20"/>
      </w:rPr>
      <w:instrText>TITLE  \* MERGEFORMAT</w:instrText>
    </w:r>
    <w:r w:rsidRPr="008872BE">
      <w:rPr>
        <w:color w:val="2B579A"/>
        <w:sz w:val="20"/>
        <w:shd w:val="clear" w:color="auto" w:fill="E6E6E6"/>
      </w:rPr>
      <w:fldChar w:fldCharType="separate"/>
    </w:r>
    <w:r w:rsidR="00034B11">
      <w:rPr>
        <w:sz w:val="20"/>
      </w:rPr>
      <w:t>IESO Charge Types and Equations</w:t>
    </w:r>
    <w:r w:rsidRPr="008872BE">
      <w:rPr>
        <w:color w:val="2B579A"/>
        <w:sz w:val="20"/>
        <w:shd w:val="clear" w:color="auto" w:fill="E6E6E6"/>
      </w:rPr>
      <w:fldChar w:fldCharType="end"/>
    </w:r>
    <w:r>
      <w:tab/>
    </w:r>
    <w:r w:rsidRPr="00AC04C0">
      <w:rPr>
        <w:sz w:val="20"/>
      </w:rPr>
      <w:t>2. IESO Charge Types and Equations that are Part of an Active IESO-Admi</w:t>
    </w:r>
    <w:r>
      <w:rPr>
        <w:sz w:val="20"/>
      </w:rPr>
      <w:t>nistered Market</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9C53B" w14:textId="7BA522EF" w:rsidR="00A24A47" w:rsidRPr="002A0748" w:rsidRDefault="00A24A47" w:rsidP="002A0748">
    <w:pPr>
      <w:tabs>
        <w:tab w:val="left" w:pos="9900"/>
        <w:tab w:val="right" w:pos="10440"/>
      </w:tabs>
      <w:rPr>
        <w:u w:val="single"/>
      </w:rPr>
    </w:pPr>
    <w:r w:rsidRPr="008872BE">
      <w:rPr>
        <w:color w:val="2B579A"/>
        <w:u w:val="single"/>
        <w:shd w:val="clear" w:color="auto" w:fill="E6E6E6"/>
      </w:rPr>
      <w:fldChar w:fldCharType="begin"/>
    </w:r>
    <w:r w:rsidRPr="002A0748">
      <w:rPr>
        <w:u w:val="single"/>
      </w:rPr>
      <w:instrText>TITLE  \* MERGEFORMAT</w:instrText>
    </w:r>
    <w:r w:rsidRPr="008872BE">
      <w:rPr>
        <w:color w:val="2B579A"/>
        <w:u w:val="single"/>
        <w:shd w:val="clear" w:color="auto" w:fill="E6E6E6"/>
      </w:rPr>
      <w:fldChar w:fldCharType="separate"/>
    </w:r>
    <w:r w:rsidR="00034B11">
      <w:rPr>
        <w:u w:val="single"/>
      </w:rPr>
      <w:t>IESO Charge Types and Equations</w:t>
    </w:r>
    <w:r w:rsidRPr="008872BE">
      <w:rPr>
        <w:color w:val="2B579A"/>
        <w:u w:val="single"/>
        <w:shd w:val="clear" w:color="auto" w:fill="E6E6E6"/>
      </w:rPr>
      <w:fldChar w:fldCharType="end"/>
    </w:r>
    <w:r w:rsidRPr="002A0748">
      <w:rPr>
        <w:u w:val="single"/>
      </w:rPr>
      <w:tab/>
    </w:r>
    <w:r w:rsidRPr="002A0748">
      <w:rPr>
        <w:sz w:val="20"/>
        <w:u w:val="single"/>
      </w:rPr>
      <w:t>2. IESO Charge Types and Equations that are Part of an Active IESO-Administered Market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C70AF"/>
    <w:multiLevelType w:val="hybridMultilevel"/>
    <w:tmpl w:val="679AFDAA"/>
    <w:lvl w:ilvl="0" w:tplc="EB747428">
      <w:start w:val="1"/>
      <w:numFmt w:val="upperLetter"/>
      <w:lvlText w:val="%1:"/>
      <w:lvlJc w:val="left"/>
      <w:pPr>
        <w:ind w:left="1440" w:hanging="360"/>
      </w:pPr>
      <w:rPr>
        <w:rFonts w:hint="default"/>
        <w:b/>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15:restartNumberingAfterBreak="0">
    <w:nsid w:val="03807873"/>
    <w:multiLevelType w:val="hybridMultilevel"/>
    <w:tmpl w:val="B2FCE654"/>
    <w:lvl w:ilvl="0" w:tplc="80E8C5BC">
      <w:start w:val="1"/>
      <w:numFmt w:val="lowerLetter"/>
      <w:lvlText w:val="(%1)"/>
      <w:lvlJc w:val="left"/>
      <w:pPr>
        <w:ind w:left="720" w:hanging="360"/>
      </w:pPr>
      <w:rPr>
        <w:rFonts w:ascii="Times New Roman" w:eastAsia="Times New Roman" w:hAnsi="Times New Roman"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3882B9E"/>
    <w:multiLevelType w:val="hybridMultilevel"/>
    <w:tmpl w:val="195AE70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15:restartNumberingAfterBreak="0">
    <w:nsid w:val="05AD671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B3A6CB7"/>
    <w:multiLevelType w:val="hybridMultilevel"/>
    <w:tmpl w:val="10F6FC7A"/>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 w15:restartNumberingAfterBreak="0">
    <w:nsid w:val="0BD76C1F"/>
    <w:multiLevelType w:val="hybridMultilevel"/>
    <w:tmpl w:val="F8E86536"/>
    <w:lvl w:ilvl="0" w:tplc="40090001">
      <w:start w:val="1"/>
      <w:numFmt w:val="bullet"/>
      <w:lvlText w:val=""/>
      <w:lvlJc w:val="left"/>
      <w:pPr>
        <w:ind w:left="1440" w:hanging="360"/>
      </w:pPr>
      <w:rPr>
        <w:rFonts w:ascii="Symbol" w:hAnsi="Symbol" w:hint="default"/>
      </w:rPr>
    </w:lvl>
    <w:lvl w:ilvl="1" w:tplc="40090001">
      <w:start w:val="1"/>
      <w:numFmt w:val="bullet"/>
      <w:lvlText w:val=""/>
      <w:lvlJc w:val="left"/>
      <w:pPr>
        <w:ind w:left="2160" w:hanging="360"/>
      </w:pPr>
      <w:rPr>
        <w:rFonts w:ascii="Symbol" w:hAnsi="Symbol"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15:restartNumberingAfterBreak="0">
    <w:nsid w:val="0C275A72"/>
    <w:multiLevelType w:val="hybridMultilevel"/>
    <w:tmpl w:val="F38863B6"/>
    <w:lvl w:ilvl="0" w:tplc="34C4CEBE">
      <w:start w:val="1"/>
      <w:numFmt w:val="bullet"/>
      <w:lvlText w:val="-"/>
      <w:lvlJc w:val="left"/>
      <w:pPr>
        <w:ind w:left="1440" w:hanging="360"/>
      </w:pPr>
      <w:rPr>
        <w:rFont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0D9D72E1"/>
    <w:multiLevelType w:val="hybridMultilevel"/>
    <w:tmpl w:val="DC8EE456"/>
    <w:lvl w:ilvl="0" w:tplc="8AAC75C2">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AF2180"/>
    <w:multiLevelType w:val="hybridMultilevel"/>
    <w:tmpl w:val="C4DA9188"/>
    <w:lvl w:ilvl="0" w:tplc="E5DE0D5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E563B99"/>
    <w:multiLevelType w:val="hybridMultilevel"/>
    <w:tmpl w:val="91201970"/>
    <w:lvl w:ilvl="0" w:tplc="E5DE0D5E">
      <w:start w:val="1"/>
      <w:numFmt w:val="decimal"/>
      <w:lvlText w:val="(%1)"/>
      <w:lvlJc w:val="left"/>
      <w:pPr>
        <w:ind w:left="1440" w:hanging="360"/>
      </w:pPr>
      <w:rPr>
        <w:rFonts w:hint="default"/>
      </w:rPr>
    </w:lvl>
    <w:lvl w:ilvl="1" w:tplc="E5DE0D5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350828"/>
    <w:multiLevelType w:val="hybridMultilevel"/>
    <w:tmpl w:val="C4DA9188"/>
    <w:lvl w:ilvl="0" w:tplc="E5DE0D5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F5D2691"/>
    <w:multiLevelType w:val="multilevel"/>
    <w:tmpl w:val="8092F7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0FF4420D"/>
    <w:multiLevelType w:val="hybridMultilevel"/>
    <w:tmpl w:val="6D92170A"/>
    <w:lvl w:ilvl="0" w:tplc="1DA221D4">
      <w:start w:val="1"/>
      <w:numFmt w:val="upperLetter"/>
      <w:lvlText w:val="%1:"/>
      <w:lvlJc w:val="left"/>
      <w:pPr>
        <w:ind w:left="1440" w:hanging="360"/>
      </w:pPr>
      <w:rPr>
        <w:rFonts w:hint="default"/>
        <w:b/>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3" w15:restartNumberingAfterBreak="0">
    <w:nsid w:val="12A56867"/>
    <w:multiLevelType w:val="hybridMultilevel"/>
    <w:tmpl w:val="24009D16"/>
    <w:lvl w:ilvl="0" w:tplc="BC8E4DE8">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3E5B11"/>
    <w:multiLevelType w:val="hybridMultilevel"/>
    <w:tmpl w:val="94DC38E2"/>
    <w:lvl w:ilvl="0" w:tplc="807CA1C2">
      <w:start w:val="1"/>
      <w:numFmt w:val="lowerRoman"/>
      <w:lvlText w:val="(%1)"/>
      <w:lvlJc w:val="left"/>
      <w:pPr>
        <w:ind w:left="1800" w:hanging="720"/>
      </w:pPr>
      <w:rPr>
        <w:rFonts w:ascii="Times New Roman" w:eastAsia="Times New Roman" w:hAnsi="Times New Roman" w:cs="Times New Roman"/>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5" w15:restartNumberingAfterBreak="0">
    <w:nsid w:val="14147E13"/>
    <w:multiLevelType w:val="hybridMultilevel"/>
    <w:tmpl w:val="D4B8471C"/>
    <w:lvl w:ilvl="0" w:tplc="8DC2F3D8">
      <w:start w:val="1"/>
      <w:numFmt w:val="lowerLetter"/>
      <w:lvlText w:val="(%1)"/>
      <w:lvlJc w:val="left"/>
      <w:pPr>
        <w:ind w:left="720" w:hanging="360"/>
      </w:pPr>
      <w:rPr>
        <w:rFonts w:asciiTheme="minorHAnsi" w:eastAsia="Times New Roman" w:hAnsiTheme="minorHAnsi"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14CB593E"/>
    <w:multiLevelType w:val="hybridMultilevel"/>
    <w:tmpl w:val="C5305EB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7" w15:restartNumberingAfterBreak="0">
    <w:nsid w:val="15AA4D20"/>
    <w:multiLevelType w:val="hybridMultilevel"/>
    <w:tmpl w:val="679AFDAA"/>
    <w:lvl w:ilvl="0" w:tplc="EB747428">
      <w:start w:val="1"/>
      <w:numFmt w:val="upperLetter"/>
      <w:lvlText w:val="%1:"/>
      <w:lvlJc w:val="left"/>
      <w:pPr>
        <w:ind w:left="1440" w:hanging="360"/>
      </w:pPr>
      <w:rPr>
        <w:rFonts w:hint="default"/>
        <w:b/>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8" w15:restartNumberingAfterBreak="0">
    <w:nsid w:val="181054BD"/>
    <w:multiLevelType w:val="hybridMultilevel"/>
    <w:tmpl w:val="03A06CA6"/>
    <w:lvl w:ilvl="0" w:tplc="40090011">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9" w15:restartNumberingAfterBreak="0">
    <w:nsid w:val="1D3526BC"/>
    <w:multiLevelType w:val="hybridMultilevel"/>
    <w:tmpl w:val="F8C8CF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F280BFE"/>
    <w:multiLevelType w:val="hybridMultilevel"/>
    <w:tmpl w:val="400205C0"/>
    <w:lvl w:ilvl="0" w:tplc="A3EC1030">
      <w:start w:val="1"/>
      <w:numFmt w:val="decimal"/>
      <w:lvlText w:val="%1)"/>
      <w:lvlJc w:val="left"/>
      <w:pPr>
        <w:ind w:left="1440" w:hanging="360"/>
      </w:pPr>
      <w:rPr>
        <w:rFonts w:hint="default"/>
      </w:rPr>
    </w:lvl>
    <w:lvl w:ilvl="1" w:tplc="18921E6E">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5636FA7"/>
    <w:multiLevelType w:val="hybridMultilevel"/>
    <w:tmpl w:val="0010C0A4"/>
    <w:lvl w:ilvl="0" w:tplc="A3EC10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E0001D"/>
    <w:multiLevelType w:val="hybridMultilevel"/>
    <w:tmpl w:val="F0CEB2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85F786B"/>
    <w:multiLevelType w:val="hybridMultilevel"/>
    <w:tmpl w:val="0CAEAF66"/>
    <w:lvl w:ilvl="0" w:tplc="29B0948A">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28BA2154"/>
    <w:multiLevelType w:val="hybridMultilevel"/>
    <w:tmpl w:val="0010C0A4"/>
    <w:lvl w:ilvl="0" w:tplc="A3EC10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AF94904"/>
    <w:multiLevelType w:val="hybridMultilevel"/>
    <w:tmpl w:val="9A7AA75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2B033D84"/>
    <w:multiLevelType w:val="hybridMultilevel"/>
    <w:tmpl w:val="44722EC2"/>
    <w:lvl w:ilvl="0" w:tplc="BC8E4DE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2E6468F7"/>
    <w:multiLevelType w:val="hybridMultilevel"/>
    <w:tmpl w:val="3A02E04E"/>
    <w:lvl w:ilvl="0" w:tplc="D3FE373A">
      <w:start w:val="1"/>
      <w:numFmt w:val="upperLetter"/>
      <w:lvlText w:val="%1:"/>
      <w:lvlJc w:val="left"/>
      <w:pPr>
        <w:ind w:left="144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34F83A29"/>
    <w:multiLevelType w:val="hybridMultilevel"/>
    <w:tmpl w:val="0010C0A4"/>
    <w:lvl w:ilvl="0" w:tplc="A3EC10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5007C96"/>
    <w:multiLevelType w:val="hybridMultilevel"/>
    <w:tmpl w:val="B1EEA4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6516FC6"/>
    <w:multiLevelType w:val="hybridMultilevel"/>
    <w:tmpl w:val="F0D24D14"/>
    <w:lvl w:ilvl="0" w:tplc="7EC00B9E">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3A5468F9"/>
    <w:multiLevelType w:val="hybridMultilevel"/>
    <w:tmpl w:val="8C5080F0"/>
    <w:lvl w:ilvl="0" w:tplc="40090001">
      <w:start w:val="1"/>
      <w:numFmt w:val="bullet"/>
      <w:lvlText w:val=""/>
      <w:lvlJc w:val="left"/>
      <w:pPr>
        <w:ind w:left="1440" w:hanging="360"/>
      </w:pPr>
      <w:rPr>
        <w:rFonts w:ascii="Symbol" w:hAnsi="Symbol" w:hint="default"/>
      </w:rPr>
    </w:lvl>
    <w:lvl w:ilvl="1" w:tplc="EAD46B1A">
      <w:numFmt w:val="bullet"/>
      <w:lvlText w:val="•"/>
      <w:lvlJc w:val="left"/>
      <w:pPr>
        <w:ind w:left="2160" w:hanging="360"/>
      </w:pPr>
      <w:rPr>
        <w:rFonts w:ascii="Times New Roman" w:eastAsia="Times New Roman" w:hAnsi="Times New Roman" w:cs="Times New Roman"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2" w15:restartNumberingAfterBreak="0">
    <w:nsid w:val="3CB65A83"/>
    <w:multiLevelType w:val="hybridMultilevel"/>
    <w:tmpl w:val="175EE6BA"/>
    <w:lvl w:ilvl="0" w:tplc="D882842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3DDF646A"/>
    <w:multiLevelType w:val="hybridMultilevel"/>
    <w:tmpl w:val="EF9E3C9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4" w15:restartNumberingAfterBreak="0">
    <w:nsid w:val="3EA866DC"/>
    <w:multiLevelType w:val="hybridMultilevel"/>
    <w:tmpl w:val="7FDEDF7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5" w15:restartNumberingAfterBreak="0">
    <w:nsid w:val="48C85E12"/>
    <w:multiLevelType w:val="hybridMultilevel"/>
    <w:tmpl w:val="242E44AA"/>
    <w:lvl w:ilvl="0" w:tplc="34C4CEBE">
      <w:start w:val="1"/>
      <w:numFmt w:val="bullet"/>
      <w:lvlText w:val="-"/>
      <w:lvlJc w:val="left"/>
      <w:pPr>
        <w:ind w:left="1440" w:hanging="360"/>
      </w:pPr>
      <w:rPr>
        <w:rFont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6" w15:restartNumberingAfterBreak="0">
    <w:nsid w:val="4BE134DE"/>
    <w:multiLevelType w:val="hybridMultilevel"/>
    <w:tmpl w:val="BA723F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D5E5654"/>
    <w:multiLevelType w:val="hybridMultilevel"/>
    <w:tmpl w:val="B12A3426"/>
    <w:lvl w:ilvl="0" w:tplc="BD0AC762">
      <w:start w:val="1"/>
      <w:numFmt w:val="decimal"/>
      <w:lvlText w:val="(%1)"/>
      <w:lvlJc w:val="left"/>
      <w:pPr>
        <w:ind w:left="1440" w:hanging="360"/>
      </w:pPr>
      <w:rPr>
        <w:rFonts w:hint="default"/>
      </w:rPr>
    </w:lvl>
    <w:lvl w:ilvl="1" w:tplc="BD0AC762">
      <w:start w:val="1"/>
      <w:numFmt w:val="decimal"/>
      <w:lvlText w:val="(%2)"/>
      <w:lvlJc w:val="left"/>
      <w:pPr>
        <w:ind w:left="2160" w:hanging="360"/>
      </w:pPr>
      <w:rPr>
        <w:rFonts w:hint="default"/>
      </w:r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8" w15:restartNumberingAfterBreak="0">
    <w:nsid w:val="4F703445"/>
    <w:multiLevelType w:val="hybridMultilevel"/>
    <w:tmpl w:val="18D62112"/>
    <w:lvl w:ilvl="0" w:tplc="8DC2F3D8">
      <w:start w:val="1"/>
      <w:numFmt w:val="lowerLetter"/>
      <w:lvlText w:val="(%1)"/>
      <w:lvlJc w:val="left"/>
      <w:pPr>
        <w:ind w:left="720" w:hanging="360"/>
      </w:pPr>
      <w:rPr>
        <w:rFonts w:asciiTheme="minorHAnsi" w:eastAsia="Times New Roman" w:hAnsiTheme="minorHAnsi" w:cs="Times New Roman" w:hint="default"/>
      </w:r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50B91B6D"/>
    <w:multiLevelType w:val="hybridMultilevel"/>
    <w:tmpl w:val="94DAE4F6"/>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510B5333"/>
    <w:multiLevelType w:val="hybridMultilevel"/>
    <w:tmpl w:val="005ABDE4"/>
    <w:lvl w:ilvl="0" w:tplc="14767128">
      <w:start w:val="78"/>
      <w:numFmt w:val="bullet"/>
      <w:lvlText w:val="-"/>
      <w:lvlJc w:val="left"/>
      <w:pPr>
        <w:ind w:left="1440" w:hanging="360"/>
      </w:pPr>
      <w:rPr>
        <w:rFonts w:ascii="Arial" w:eastAsia="Times New Roman" w:hAnsi="Arial"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1" w15:restartNumberingAfterBreak="0">
    <w:nsid w:val="517419D0"/>
    <w:multiLevelType w:val="hybridMultilevel"/>
    <w:tmpl w:val="D862B49E"/>
    <w:lvl w:ilvl="0" w:tplc="8DC2F3D8">
      <w:start w:val="1"/>
      <w:numFmt w:val="lowerLetter"/>
      <w:lvlText w:val="(%1)"/>
      <w:lvlJc w:val="left"/>
      <w:pPr>
        <w:ind w:left="720" w:hanging="360"/>
      </w:pPr>
      <w:rPr>
        <w:rFonts w:asciiTheme="minorHAnsi" w:eastAsia="Times New Roman" w:hAnsiTheme="minorHAnsi" w:cs="Times New Roman"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52666279"/>
    <w:multiLevelType w:val="hybridMultilevel"/>
    <w:tmpl w:val="0E622F38"/>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54DD6E24"/>
    <w:multiLevelType w:val="hybridMultilevel"/>
    <w:tmpl w:val="D4648780"/>
    <w:lvl w:ilvl="0" w:tplc="8DC2F3D8">
      <w:start w:val="1"/>
      <w:numFmt w:val="lowerLetter"/>
      <w:lvlText w:val="(%1)"/>
      <w:lvlJc w:val="left"/>
      <w:pPr>
        <w:ind w:left="360" w:hanging="360"/>
      </w:pPr>
      <w:rPr>
        <w:rFonts w:asciiTheme="minorHAnsi" w:eastAsia="Times New Roman" w:hAnsiTheme="minorHAnsi" w:cs="Times New Roman"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4" w15:restartNumberingAfterBreak="0">
    <w:nsid w:val="55057585"/>
    <w:multiLevelType w:val="hybridMultilevel"/>
    <w:tmpl w:val="44722EC2"/>
    <w:lvl w:ilvl="0" w:tplc="BC8E4DE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55FD196A"/>
    <w:multiLevelType w:val="hybridMultilevel"/>
    <w:tmpl w:val="6DBC384E"/>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6" w15:restartNumberingAfterBreak="0">
    <w:nsid w:val="59D465E8"/>
    <w:multiLevelType w:val="hybridMultilevel"/>
    <w:tmpl w:val="8ACC523A"/>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7" w15:restartNumberingAfterBreak="0">
    <w:nsid w:val="5C5B4F72"/>
    <w:multiLevelType w:val="hybridMultilevel"/>
    <w:tmpl w:val="1B8E7E3C"/>
    <w:lvl w:ilvl="0" w:tplc="1009001B">
      <w:start w:val="1"/>
      <w:numFmt w:val="lowerRoman"/>
      <w:lvlText w:val="%1."/>
      <w:lvlJc w:val="righ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8" w15:restartNumberingAfterBreak="0">
    <w:nsid w:val="6244171F"/>
    <w:multiLevelType w:val="hybridMultilevel"/>
    <w:tmpl w:val="24009D16"/>
    <w:lvl w:ilvl="0" w:tplc="BC8E4DE8">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27157F1"/>
    <w:multiLevelType w:val="hybridMultilevel"/>
    <w:tmpl w:val="BDA287EE"/>
    <w:lvl w:ilvl="0" w:tplc="3D4021EC">
      <w:start w:val="1"/>
      <w:numFmt w:val="decimal"/>
      <w:lvlText w:val="%1."/>
      <w:lvlJc w:val="left"/>
      <w:pPr>
        <w:ind w:left="21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3B90828"/>
    <w:multiLevelType w:val="multilevel"/>
    <w:tmpl w:val="5E183AEE"/>
    <w:lvl w:ilvl="0">
      <w:start w:val="1"/>
      <w:numFmt w:val="decimal"/>
      <w:lvlText w:val="%1."/>
      <w:lvlJc w:val="left"/>
      <w:pPr>
        <w:tabs>
          <w:tab w:val="num" w:pos="1080"/>
        </w:tabs>
        <w:ind w:left="1080" w:hanging="1080"/>
      </w:pPr>
    </w:lvl>
    <w:lvl w:ilvl="1">
      <w:start w:val="1"/>
      <w:numFmt w:val="decimal"/>
      <w:lvlText w:val="%1.%2"/>
      <w:lvlJc w:val="left"/>
      <w:pPr>
        <w:tabs>
          <w:tab w:val="num" w:pos="1080"/>
        </w:tabs>
        <w:ind w:left="1080" w:hanging="1080"/>
      </w:pPr>
    </w:lvl>
    <w:lvl w:ilvl="2">
      <w:start w:val="1"/>
      <w:numFmt w:val="decimal"/>
      <w:lvlText w:val="%1.%2.%3"/>
      <w:lvlJc w:val="left"/>
      <w:pPr>
        <w:tabs>
          <w:tab w:val="num" w:pos="1080"/>
        </w:tabs>
        <w:ind w:left="1080" w:hanging="1080"/>
      </w:pPr>
      <w:rPr>
        <w:sz w:val="28"/>
        <w:szCs w:val="28"/>
      </w:r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suff w:val="nothing"/>
      <w:lvlText w:val=""/>
      <w:lvlJc w:val="left"/>
      <w:pPr>
        <w:ind w:left="0" w:firstLine="0"/>
      </w:pPr>
    </w:lvl>
    <w:lvl w:ilvl="6">
      <w:start w:val="1"/>
      <w:numFmt w:val="upperLetter"/>
      <w:lvlRestart w:val="0"/>
      <w:lvlText w:val="Appendix %7:"/>
      <w:lvlJc w:val="left"/>
      <w:pPr>
        <w:tabs>
          <w:tab w:val="num" w:pos="2880"/>
        </w:tabs>
        <w:ind w:left="2880" w:hanging="2880"/>
      </w:pPr>
    </w:lvl>
    <w:lvl w:ilvl="7">
      <w:start w:val="1"/>
      <w:numFmt w:val="decimal"/>
      <w:lvlText w:val="%7.%8"/>
      <w:lvlJc w:val="left"/>
      <w:pPr>
        <w:tabs>
          <w:tab w:val="num" w:pos="1080"/>
        </w:tabs>
        <w:ind w:left="1080" w:hanging="1080"/>
      </w:pPr>
    </w:lvl>
    <w:lvl w:ilvl="8">
      <w:start w:val="1"/>
      <w:numFmt w:val="decimal"/>
      <w:lvlText w:val="%7.%8.%9"/>
      <w:lvlJc w:val="left"/>
      <w:pPr>
        <w:tabs>
          <w:tab w:val="num" w:pos="1080"/>
        </w:tabs>
        <w:ind w:left="1080" w:hanging="1080"/>
      </w:pPr>
    </w:lvl>
  </w:abstractNum>
  <w:abstractNum w:abstractNumId="51" w15:restartNumberingAfterBreak="0">
    <w:nsid w:val="65D200F8"/>
    <w:multiLevelType w:val="hybridMultilevel"/>
    <w:tmpl w:val="BEA0A970"/>
    <w:lvl w:ilvl="0" w:tplc="B0E25A8E">
      <w:start w:val="1"/>
      <w:numFmt w:val="upperLetter"/>
      <w:lvlText w:val="%1."/>
      <w:lvlJc w:val="left"/>
      <w:pPr>
        <w:ind w:left="1440" w:hanging="360"/>
      </w:pPr>
      <w:rPr>
        <w:rFonts w:hint="default"/>
        <w:i w:val="0"/>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67706F1D"/>
    <w:multiLevelType w:val="hybridMultilevel"/>
    <w:tmpl w:val="DA6AA6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67B71B34"/>
    <w:multiLevelType w:val="hybridMultilevel"/>
    <w:tmpl w:val="930842FE"/>
    <w:lvl w:ilvl="0" w:tplc="8DC2F3D8">
      <w:start w:val="1"/>
      <w:numFmt w:val="lowerLetter"/>
      <w:lvlText w:val="(%1)"/>
      <w:lvlJc w:val="left"/>
      <w:pPr>
        <w:ind w:left="1080" w:hanging="360"/>
      </w:pPr>
      <w:rPr>
        <w:rFonts w:asciiTheme="minorHAnsi" w:eastAsia="Times New Roman" w:hAnsiTheme="minorHAnsi" w:cs="Times New Roman"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4" w15:restartNumberingAfterBreak="0">
    <w:nsid w:val="67FD21A6"/>
    <w:multiLevelType w:val="hybridMultilevel"/>
    <w:tmpl w:val="0C4AD5A0"/>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5" w15:restartNumberingAfterBreak="0">
    <w:nsid w:val="692740D1"/>
    <w:multiLevelType w:val="hybridMultilevel"/>
    <w:tmpl w:val="03A06CA6"/>
    <w:lvl w:ilvl="0" w:tplc="40090011">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6" w15:restartNumberingAfterBreak="0">
    <w:nsid w:val="6A6D2BCC"/>
    <w:multiLevelType w:val="hybridMultilevel"/>
    <w:tmpl w:val="C4DA9188"/>
    <w:lvl w:ilvl="0" w:tplc="E5DE0D5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6A6F6B3A"/>
    <w:multiLevelType w:val="hybridMultilevel"/>
    <w:tmpl w:val="C166135C"/>
    <w:lvl w:ilvl="0" w:tplc="D0B0968E">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6B101870"/>
    <w:multiLevelType w:val="hybridMultilevel"/>
    <w:tmpl w:val="81F882E6"/>
    <w:lvl w:ilvl="0" w:tplc="A3EC103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6C61045F"/>
    <w:multiLevelType w:val="hybridMultilevel"/>
    <w:tmpl w:val="AF0A99C6"/>
    <w:lvl w:ilvl="0" w:tplc="40090011">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0" w15:restartNumberingAfterBreak="0">
    <w:nsid w:val="6D05235F"/>
    <w:multiLevelType w:val="hybridMultilevel"/>
    <w:tmpl w:val="B7723B08"/>
    <w:lvl w:ilvl="0" w:tplc="D03C19CA">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6F155749"/>
    <w:multiLevelType w:val="hybridMultilevel"/>
    <w:tmpl w:val="89D2D2A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2" w15:restartNumberingAfterBreak="0">
    <w:nsid w:val="730F488F"/>
    <w:multiLevelType w:val="hybridMultilevel"/>
    <w:tmpl w:val="C8C0F648"/>
    <w:lvl w:ilvl="0" w:tplc="BD0AC762">
      <w:start w:val="1"/>
      <w:numFmt w:val="decimal"/>
      <w:lvlText w:val="(%1)"/>
      <w:lvlJc w:val="left"/>
      <w:pPr>
        <w:ind w:left="2160" w:hanging="36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63" w15:restartNumberingAfterBreak="0">
    <w:nsid w:val="73140F82"/>
    <w:multiLevelType w:val="hybridMultilevel"/>
    <w:tmpl w:val="1C6805E0"/>
    <w:lvl w:ilvl="0" w:tplc="A7E2162C">
      <w:start w:val="1"/>
      <w:numFmt w:val="upperLetter"/>
      <w:lvlText w:val="%1:"/>
      <w:lvlJc w:val="left"/>
      <w:pPr>
        <w:ind w:left="1440" w:hanging="360"/>
      </w:pPr>
      <w:rPr>
        <w:rFonts w:hint="default"/>
        <w:b/>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4" w15:restartNumberingAfterBreak="0">
    <w:nsid w:val="742577B7"/>
    <w:multiLevelType w:val="hybridMultilevel"/>
    <w:tmpl w:val="D2E07C14"/>
    <w:lvl w:ilvl="0" w:tplc="34C4CEBE">
      <w:start w:val="1"/>
      <w:numFmt w:val="bullet"/>
      <w:lvlText w:val="-"/>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76560291"/>
    <w:multiLevelType w:val="multilevel"/>
    <w:tmpl w:val="C85AA350"/>
    <w:lvl w:ilvl="0">
      <w:start w:val="1"/>
      <w:numFmt w:val="decimal"/>
      <w:lvlText w:val="%1."/>
      <w:lvlJc w:val="left"/>
      <w:pPr>
        <w:ind w:left="1440" w:hanging="360"/>
      </w:pPr>
    </w:lvl>
    <w:lvl w:ilvl="1">
      <w:start w:val="5"/>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880" w:hanging="180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600" w:hanging="2520"/>
      </w:pPr>
      <w:rPr>
        <w:rFonts w:hint="default"/>
      </w:rPr>
    </w:lvl>
  </w:abstractNum>
  <w:abstractNum w:abstractNumId="66" w15:restartNumberingAfterBreak="0">
    <w:nsid w:val="765E5902"/>
    <w:multiLevelType w:val="hybridMultilevel"/>
    <w:tmpl w:val="170A1824"/>
    <w:lvl w:ilvl="0" w:tplc="29B0948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7" w15:restartNumberingAfterBreak="0">
    <w:nsid w:val="7DF61E48"/>
    <w:multiLevelType w:val="hybridMultilevel"/>
    <w:tmpl w:val="1408B4DE"/>
    <w:lvl w:ilvl="0" w:tplc="34C4CEBE">
      <w:start w:val="1"/>
      <w:numFmt w:val="bullet"/>
      <w:lvlText w:val="-"/>
      <w:lvlJc w:val="left"/>
      <w:pPr>
        <w:ind w:left="1440" w:hanging="360"/>
      </w:pPr>
      <w:rPr>
        <w:rFonts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abstractNumId w:val="50"/>
  </w:num>
  <w:num w:numId="2">
    <w:abstractNumId w:val="3"/>
  </w:num>
  <w:num w:numId="3">
    <w:abstractNumId w:val="14"/>
  </w:num>
  <w:num w:numId="4">
    <w:abstractNumId w:val="22"/>
  </w:num>
  <w:num w:numId="5">
    <w:abstractNumId w:val="28"/>
  </w:num>
  <w:num w:numId="6">
    <w:abstractNumId w:val="21"/>
  </w:num>
  <w:num w:numId="7">
    <w:abstractNumId w:val="24"/>
  </w:num>
  <w:num w:numId="8">
    <w:abstractNumId w:val="29"/>
  </w:num>
  <w:num w:numId="9">
    <w:abstractNumId w:val="57"/>
  </w:num>
  <w:num w:numId="10">
    <w:abstractNumId w:val="52"/>
  </w:num>
  <w:num w:numId="11">
    <w:abstractNumId w:val="64"/>
  </w:num>
  <w:num w:numId="12">
    <w:abstractNumId w:val="19"/>
  </w:num>
  <w:num w:numId="13">
    <w:abstractNumId w:val="7"/>
  </w:num>
  <w:num w:numId="14">
    <w:abstractNumId w:val="58"/>
  </w:num>
  <w:num w:numId="15">
    <w:abstractNumId w:val="13"/>
  </w:num>
  <w:num w:numId="16">
    <w:abstractNumId w:val="48"/>
  </w:num>
  <w:num w:numId="17">
    <w:abstractNumId w:val="51"/>
  </w:num>
  <w:num w:numId="18">
    <w:abstractNumId w:val="36"/>
  </w:num>
  <w:num w:numId="19">
    <w:abstractNumId w:val="20"/>
  </w:num>
  <w:num w:numId="20">
    <w:abstractNumId w:val="26"/>
  </w:num>
  <w:num w:numId="21">
    <w:abstractNumId w:val="44"/>
  </w:num>
  <w:num w:numId="22">
    <w:abstractNumId w:val="9"/>
  </w:num>
  <w:num w:numId="23">
    <w:abstractNumId w:val="8"/>
  </w:num>
  <w:num w:numId="24">
    <w:abstractNumId w:val="56"/>
  </w:num>
  <w:num w:numId="25">
    <w:abstractNumId w:val="10"/>
  </w:num>
  <w:num w:numId="26">
    <w:abstractNumId w:val="60"/>
  </w:num>
  <w:num w:numId="27">
    <w:abstractNumId w:val="49"/>
  </w:num>
  <w:num w:numId="28">
    <w:abstractNumId w:val="46"/>
  </w:num>
  <w:num w:numId="29">
    <w:abstractNumId w:val="2"/>
  </w:num>
  <w:num w:numId="30">
    <w:abstractNumId w:val="67"/>
  </w:num>
  <w:num w:numId="31">
    <w:abstractNumId w:val="27"/>
  </w:num>
  <w:num w:numId="32">
    <w:abstractNumId w:val="17"/>
  </w:num>
  <w:num w:numId="33">
    <w:abstractNumId w:val="0"/>
  </w:num>
  <w:num w:numId="34">
    <w:abstractNumId w:val="6"/>
  </w:num>
  <w:num w:numId="35">
    <w:abstractNumId w:val="12"/>
  </w:num>
  <w:num w:numId="36">
    <w:abstractNumId w:val="63"/>
  </w:num>
  <w:num w:numId="37">
    <w:abstractNumId w:val="65"/>
  </w:num>
  <w:num w:numId="38">
    <w:abstractNumId w:val="35"/>
  </w:num>
  <w:num w:numId="39">
    <w:abstractNumId w:val="45"/>
  </w:num>
  <w:num w:numId="40">
    <w:abstractNumId w:val="37"/>
  </w:num>
  <w:num w:numId="41">
    <w:abstractNumId w:val="62"/>
  </w:num>
  <w:num w:numId="42">
    <w:abstractNumId w:val="61"/>
  </w:num>
  <w:num w:numId="43">
    <w:abstractNumId w:val="34"/>
  </w:num>
  <w:num w:numId="44">
    <w:abstractNumId w:val="4"/>
  </w:num>
  <w:num w:numId="45">
    <w:abstractNumId w:val="40"/>
  </w:num>
  <w:num w:numId="46">
    <w:abstractNumId w:val="33"/>
  </w:num>
  <w:num w:numId="47">
    <w:abstractNumId w:val="55"/>
  </w:num>
  <w:num w:numId="48">
    <w:abstractNumId w:val="54"/>
  </w:num>
  <w:num w:numId="49">
    <w:abstractNumId w:val="18"/>
  </w:num>
  <w:num w:numId="50">
    <w:abstractNumId w:val="16"/>
  </w:num>
  <w:num w:numId="51">
    <w:abstractNumId w:val="59"/>
  </w:num>
  <w:num w:numId="52">
    <w:abstractNumId w:val="31"/>
  </w:num>
  <w:num w:numId="53">
    <w:abstractNumId w:val="5"/>
  </w:num>
  <w:num w:numId="54">
    <w:abstractNumId w:val="39"/>
  </w:num>
  <w:num w:numId="55">
    <w:abstractNumId w:val="66"/>
  </w:num>
  <w:num w:numId="56">
    <w:abstractNumId w:val="23"/>
  </w:num>
  <w:num w:numId="57">
    <w:abstractNumId w:val="11"/>
  </w:num>
  <w:num w:numId="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3"/>
  </w:num>
  <w:num w:numId="66">
    <w:abstractNumId w:val="53"/>
  </w:num>
  <w:num w:numId="67">
    <w:abstractNumId w:val="41"/>
  </w:num>
  <w:num w:numId="68">
    <w:abstractNumId w:val="15"/>
  </w:num>
  <w:num w:numId="69">
    <w:abstractNumId w:val="1"/>
  </w:num>
  <w:num w:numId="70">
    <w:abstractNumId w:val="38"/>
  </w:num>
  <w:num w:numId="71">
    <w:abstractNumId w:val="32"/>
  </w:num>
  <w:num w:numId="72">
    <w:abstractNumId w:val="47"/>
  </w:num>
  <w:num w:numId="73">
    <w:abstractNumId w:val="42"/>
  </w:num>
  <w:num w:numId="74">
    <w:abstractNumId w:val="25"/>
  </w:num>
  <w:num w:numId="75">
    <w:abstractNumId w:val="3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removeDateAndTime/>
  <w:embedTrueTypeFonts/>
  <w:mirrorMargins/>
  <w:hideSpellingErrors/>
  <w:hideGrammaticalErrors/>
  <w:activeWritingStyle w:appName="MSWord" w:lang="es-CO" w:vendorID="64" w:dllVersion="131078" w:nlCheck="1" w:checkStyle="0"/>
  <w:activeWritingStyle w:appName="MSWord" w:lang="en-US" w:vendorID="64" w:dllVersion="131078" w:nlCheck="1" w:checkStyle="1"/>
  <w:activeWritingStyle w:appName="MSWord" w:lang="en-CA" w:vendorID="64" w:dllVersion="131078" w:nlCheck="1" w:checkStyle="1"/>
  <w:activeWritingStyle w:appName="MSWord" w:lang="fr-FR" w:vendorID="64" w:dllVersion="131078" w:nlCheck="1" w:checkStyle="0"/>
  <w:activeWritingStyle w:appName="MSWord" w:lang="fr-CA" w:vendorID="64" w:dllVersion="131078" w:nlCheck="1" w:checkStyle="0"/>
  <w:activeWritingStyle w:appName="MSWord" w:lang="es-ES" w:vendorID="64" w:dllVersion="131078" w:nlCheck="1" w:checkStyle="0"/>
  <w:activeWritingStyle w:appName="MSWord" w:lang="en-GB" w:vendorID="8" w:dllVersion="513" w:checkStyle="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trackRevisions/>
  <w:documentProtection w:edit="readOnly" w:formatting="1" w:enforcement="1" w:cryptProviderType="rsaAES" w:cryptAlgorithmClass="hash" w:cryptAlgorithmType="typeAny" w:cryptAlgorithmSid="14" w:cryptSpinCount="100000" w:hash="RjQSbJD3hpic0eKk25117ZW51Aa2eGicfeN0oF0PtC5XUJhnGvJt64NEFwpdAWN1lV+pRmgCrIFzFPMLHLQFbA==" w:salt="GCcG4rf6JTKVB0syJJJBYQ=="/>
  <w:defaultTabStop w:val="1080"/>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6EC"/>
    <w:rsid w:val="00000292"/>
    <w:rsid w:val="00001A45"/>
    <w:rsid w:val="00001A54"/>
    <w:rsid w:val="00002209"/>
    <w:rsid w:val="000022B7"/>
    <w:rsid w:val="000023D0"/>
    <w:rsid w:val="00002D6B"/>
    <w:rsid w:val="0000301D"/>
    <w:rsid w:val="000048B2"/>
    <w:rsid w:val="00004E07"/>
    <w:rsid w:val="00006376"/>
    <w:rsid w:val="00006F66"/>
    <w:rsid w:val="00007261"/>
    <w:rsid w:val="0000763F"/>
    <w:rsid w:val="00007880"/>
    <w:rsid w:val="00010887"/>
    <w:rsid w:val="000108E5"/>
    <w:rsid w:val="00010C3C"/>
    <w:rsid w:val="00011019"/>
    <w:rsid w:val="000110AE"/>
    <w:rsid w:val="00011622"/>
    <w:rsid w:val="000124BC"/>
    <w:rsid w:val="0001325C"/>
    <w:rsid w:val="000133B9"/>
    <w:rsid w:val="0001367D"/>
    <w:rsid w:val="0001457F"/>
    <w:rsid w:val="000149FF"/>
    <w:rsid w:val="000156EA"/>
    <w:rsid w:val="00015F29"/>
    <w:rsid w:val="000168A9"/>
    <w:rsid w:val="00017229"/>
    <w:rsid w:val="000175CE"/>
    <w:rsid w:val="0001794E"/>
    <w:rsid w:val="00017E77"/>
    <w:rsid w:val="0002081A"/>
    <w:rsid w:val="00021483"/>
    <w:rsid w:val="00021659"/>
    <w:rsid w:val="0002193E"/>
    <w:rsid w:val="00022878"/>
    <w:rsid w:val="00025824"/>
    <w:rsid w:val="0002596A"/>
    <w:rsid w:val="00025B44"/>
    <w:rsid w:val="00025E77"/>
    <w:rsid w:val="000265A6"/>
    <w:rsid w:val="000265B7"/>
    <w:rsid w:val="00026844"/>
    <w:rsid w:val="00026AA4"/>
    <w:rsid w:val="00026F13"/>
    <w:rsid w:val="000275C9"/>
    <w:rsid w:val="000278D9"/>
    <w:rsid w:val="000311B4"/>
    <w:rsid w:val="00031366"/>
    <w:rsid w:val="000316BE"/>
    <w:rsid w:val="00031E08"/>
    <w:rsid w:val="000320BB"/>
    <w:rsid w:val="00034B11"/>
    <w:rsid w:val="00036A95"/>
    <w:rsid w:val="00036FCC"/>
    <w:rsid w:val="0003726B"/>
    <w:rsid w:val="000378AD"/>
    <w:rsid w:val="0004014B"/>
    <w:rsid w:val="00040A76"/>
    <w:rsid w:val="000412DC"/>
    <w:rsid w:val="00043D66"/>
    <w:rsid w:val="00044BC4"/>
    <w:rsid w:val="00044E20"/>
    <w:rsid w:val="0004522F"/>
    <w:rsid w:val="00045355"/>
    <w:rsid w:val="00045E82"/>
    <w:rsid w:val="0004620C"/>
    <w:rsid w:val="000469B1"/>
    <w:rsid w:val="00046E0F"/>
    <w:rsid w:val="00051BE3"/>
    <w:rsid w:val="00053090"/>
    <w:rsid w:val="0005309A"/>
    <w:rsid w:val="000537E9"/>
    <w:rsid w:val="00054650"/>
    <w:rsid w:val="000546E7"/>
    <w:rsid w:val="0005511B"/>
    <w:rsid w:val="0005527D"/>
    <w:rsid w:val="0005553F"/>
    <w:rsid w:val="00055960"/>
    <w:rsid w:val="00055F68"/>
    <w:rsid w:val="00056009"/>
    <w:rsid w:val="0005645D"/>
    <w:rsid w:val="000570DA"/>
    <w:rsid w:val="000572C8"/>
    <w:rsid w:val="000600C5"/>
    <w:rsid w:val="00060464"/>
    <w:rsid w:val="000608F8"/>
    <w:rsid w:val="000609D2"/>
    <w:rsid w:val="00061A22"/>
    <w:rsid w:val="00062012"/>
    <w:rsid w:val="000621C2"/>
    <w:rsid w:val="0006225B"/>
    <w:rsid w:val="0006255D"/>
    <w:rsid w:val="00062748"/>
    <w:rsid w:val="00062C13"/>
    <w:rsid w:val="0006300D"/>
    <w:rsid w:val="000644D3"/>
    <w:rsid w:val="00064822"/>
    <w:rsid w:val="00065A0F"/>
    <w:rsid w:val="00065B16"/>
    <w:rsid w:val="00066F7E"/>
    <w:rsid w:val="00066FA9"/>
    <w:rsid w:val="00067012"/>
    <w:rsid w:val="000676AF"/>
    <w:rsid w:val="00071265"/>
    <w:rsid w:val="00071D89"/>
    <w:rsid w:val="0007298C"/>
    <w:rsid w:val="0007324A"/>
    <w:rsid w:val="000743DE"/>
    <w:rsid w:val="00074A5F"/>
    <w:rsid w:val="00075A33"/>
    <w:rsid w:val="00075E3A"/>
    <w:rsid w:val="000763FC"/>
    <w:rsid w:val="0007656A"/>
    <w:rsid w:val="0008023C"/>
    <w:rsid w:val="000820F5"/>
    <w:rsid w:val="000827B9"/>
    <w:rsid w:val="00084223"/>
    <w:rsid w:val="00086F3A"/>
    <w:rsid w:val="000870FA"/>
    <w:rsid w:val="00090338"/>
    <w:rsid w:val="000908B1"/>
    <w:rsid w:val="00090DB4"/>
    <w:rsid w:val="00092E34"/>
    <w:rsid w:val="00093915"/>
    <w:rsid w:val="000940B5"/>
    <w:rsid w:val="000940EE"/>
    <w:rsid w:val="00094BA6"/>
    <w:rsid w:val="00094ECF"/>
    <w:rsid w:val="00096A35"/>
    <w:rsid w:val="00096DCF"/>
    <w:rsid w:val="00097112"/>
    <w:rsid w:val="000A09D7"/>
    <w:rsid w:val="000A0DD6"/>
    <w:rsid w:val="000A0EF5"/>
    <w:rsid w:val="000A1329"/>
    <w:rsid w:val="000A23CE"/>
    <w:rsid w:val="000A2A2D"/>
    <w:rsid w:val="000A2D2A"/>
    <w:rsid w:val="000A4147"/>
    <w:rsid w:val="000A4171"/>
    <w:rsid w:val="000A4D04"/>
    <w:rsid w:val="000A4FDA"/>
    <w:rsid w:val="000A5197"/>
    <w:rsid w:val="000A591E"/>
    <w:rsid w:val="000A59CC"/>
    <w:rsid w:val="000A5ECE"/>
    <w:rsid w:val="000A6D1E"/>
    <w:rsid w:val="000A70D8"/>
    <w:rsid w:val="000A7516"/>
    <w:rsid w:val="000A7E16"/>
    <w:rsid w:val="000B0077"/>
    <w:rsid w:val="000B0882"/>
    <w:rsid w:val="000B0D8D"/>
    <w:rsid w:val="000B109E"/>
    <w:rsid w:val="000B1380"/>
    <w:rsid w:val="000B2B09"/>
    <w:rsid w:val="000B30FC"/>
    <w:rsid w:val="000B4163"/>
    <w:rsid w:val="000B4247"/>
    <w:rsid w:val="000B4501"/>
    <w:rsid w:val="000B4B52"/>
    <w:rsid w:val="000B4B70"/>
    <w:rsid w:val="000B4BB1"/>
    <w:rsid w:val="000B4E1B"/>
    <w:rsid w:val="000B5D44"/>
    <w:rsid w:val="000B5EF3"/>
    <w:rsid w:val="000B6381"/>
    <w:rsid w:val="000B68DB"/>
    <w:rsid w:val="000B76CB"/>
    <w:rsid w:val="000C0207"/>
    <w:rsid w:val="000C02A3"/>
    <w:rsid w:val="000C0A85"/>
    <w:rsid w:val="000C1034"/>
    <w:rsid w:val="000C18FE"/>
    <w:rsid w:val="000C1D89"/>
    <w:rsid w:val="000C3FBE"/>
    <w:rsid w:val="000C4304"/>
    <w:rsid w:val="000C4630"/>
    <w:rsid w:val="000C51EC"/>
    <w:rsid w:val="000C5C70"/>
    <w:rsid w:val="000C6303"/>
    <w:rsid w:val="000C6EE7"/>
    <w:rsid w:val="000C7825"/>
    <w:rsid w:val="000D00A5"/>
    <w:rsid w:val="000D0134"/>
    <w:rsid w:val="000D01E9"/>
    <w:rsid w:val="000D1839"/>
    <w:rsid w:val="000D189C"/>
    <w:rsid w:val="000D1E73"/>
    <w:rsid w:val="000D1F26"/>
    <w:rsid w:val="000D36E6"/>
    <w:rsid w:val="000D3873"/>
    <w:rsid w:val="000D3C21"/>
    <w:rsid w:val="000D51D3"/>
    <w:rsid w:val="000D569F"/>
    <w:rsid w:val="000D5766"/>
    <w:rsid w:val="000D649D"/>
    <w:rsid w:val="000D704F"/>
    <w:rsid w:val="000E0DF8"/>
    <w:rsid w:val="000E1AEB"/>
    <w:rsid w:val="000E2D48"/>
    <w:rsid w:val="000E3056"/>
    <w:rsid w:val="000E4440"/>
    <w:rsid w:val="000E618E"/>
    <w:rsid w:val="000E70FC"/>
    <w:rsid w:val="000F0679"/>
    <w:rsid w:val="000F0A8B"/>
    <w:rsid w:val="000F1425"/>
    <w:rsid w:val="000F1632"/>
    <w:rsid w:val="000F1681"/>
    <w:rsid w:val="000F1697"/>
    <w:rsid w:val="000F169F"/>
    <w:rsid w:val="000F1B4E"/>
    <w:rsid w:val="000F2C2A"/>
    <w:rsid w:val="000F325E"/>
    <w:rsid w:val="000F39AB"/>
    <w:rsid w:val="000F3F7B"/>
    <w:rsid w:val="000F42F2"/>
    <w:rsid w:val="000F59C6"/>
    <w:rsid w:val="000F6023"/>
    <w:rsid w:val="000F6194"/>
    <w:rsid w:val="000F6FAB"/>
    <w:rsid w:val="000F7384"/>
    <w:rsid w:val="000F7FA2"/>
    <w:rsid w:val="001001AA"/>
    <w:rsid w:val="00100698"/>
    <w:rsid w:val="00100C9E"/>
    <w:rsid w:val="00100FD9"/>
    <w:rsid w:val="00101064"/>
    <w:rsid w:val="001018D3"/>
    <w:rsid w:val="001022D8"/>
    <w:rsid w:val="001027BB"/>
    <w:rsid w:val="00102977"/>
    <w:rsid w:val="001038B6"/>
    <w:rsid w:val="00103EEB"/>
    <w:rsid w:val="00104971"/>
    <w:rsid w:val="00104C82"/>
    <w:rsid w:val="00104EAC"/>
    <w:rsid w:val="00105287"/>
    <w:rsid w:val="00106BBC"/>
    <w:rsid w:val="00107018"/>
    <w:rsid w:val="001071B9"/>
    <w:rsid w:val="00107517"/>
    <w:rsid w:val="0010775D"/>
    <w:rsid w:val="00107796"/>
    <w:rsid w:val="001104A9"/>
    <w:rsid w:val="0011175E"/>
    <w:rsid w:val="00111FFC"/>
    <w:rsid w:val="001128A9"/>
    <w:rsid w:val="00112B9F"/>
    <w:rsid w:val="00113403"/>
    <w:rsid w:val="001136BC"/>
    <w:rsid w:val="001141DD"/>
    <w:rsid w:val="0011429A"/>
    <w:rsid w:val="00115E74"/>
    <w:rsid w:val="00116AAC"/>
    <w:rsid w:val="00117A7C"/>
    <w:rsid w:val="00117EB7"/>
    <w:rsid w:val="0012055D"/>
    <w:rsid w:val="00120A01"/>
    <w:rsid w:val="00122541"/>
    <w:rsid w:val="00122E86"/>
    <w:rsid w:val="00123D91"/>
    <w:rsid w:val="001241BF"/>
    <w:rsid w:val="0012455D"/>
    <w:rsid w:val="001248AD"/>
    <w:rsid w:val="001248B4"/>
    <w:rsid w:val="0012553F"/>
    <w:rsid w:val="001268B8"/>
    <w:rsid w:val="00130ACD"/>
    <w:rsid w:val="001310CC"/>
    <w:rsid w:val="00131127"/>
    <w:rsid w:val="001314F5"/>
    <w:rsid w:val="001316E5"/>
    <w:rsid w:val="00132D91"/>
    <w:rsid w:val="00133878"/>
    <w:rsid w:val="0013419E"/>
    <w:rsid w:val="00134B35"/>
    <w:rsid w:val="00135479"/>
    <w:rsid w:val="001356C4"/>
    <w:rsid w:val="00135F05"/>
    <w:rsid w:val="00135F34"/>
    <w:rsid w:val="00136D79"/>
    <w:rsid w:val="001373A7"/>
    <w:rsid w:val="00137E44"/>
    <w:rsid w:val="00140872"/>
    <w:rsid w:val="00140FE9"/>
    <w:rsid w:val="001414B9"/>
    <w:rsid w:val="0014189D"/>
    <w:rsid w:val="001423CB"/>
    <w:rsid w:val="00143607"/>
    <w:rsid w:val="001439F3"/>
    <w:rsid w:val="0014406F"/>
    <w:rsid w:val="00144133"/>
    <w:rsid w:val="001450A7"/>
    <w:rsid w:val="0014726A"/>
    <w:rsid w:val="00147577"/>
    <w:rsid w:val="0014779F"/>
    <w:rsid w:val="00147FC8"/>
    <w:rsid w:val="00147FFE"/>
    <w:rsid w:val="00151228"/>
    <w:rsid w:val="00151948"/>
    <w:rsid w:val="001526D8"/>
    <w:rsid w:val="001530C6"/>
    <w:rsid w:val="00153947"/>
    <w:rsid w:val="00154278"/>
    <w:rsid w:val="0015443C"/>
    <w:rsid w:val="00154719"/>
    <w:rsid w:val="001547A8"/>
    <w:rsid w:val="00154E8F"/>
    <w:rsid w:val="0015533B"/>
    <w:rsid w:val="001554AE"/>
    <w:rsid w:val="00155A5D"/>
    <w:rsid w:val="00156586"/>
    <w:rsid w:val="001568CA"/>
    <w:rsid w:val="001577D8"/>
    <w:rsid w:val="00160080"/>
    <w:rsid w:val="00160849"/>
    <w:rsid w:val="0016157D"/>
    <w:rsid w:val="00161B82"/>
    <w:rsid w:val="0016260E"/>
    <w:rsid w:val="00162932"/>
    <w:rsid w:val="00162C2D"/>
    <w:rsid w:val="001635B3"/>
    <w:rsid w:val="001647E2"/>
    <w:rsid w:val="001650C0"/>
    <w:rsid w:val="001667ED"/>
    <w:rsid w:val="001676C5"/>
    <w:rsid w:val="00167B6F"/>
    <w:rsid w:val="00167CC2"/>
    <w:rsid w:val="00167EBE"/>
    <w:rsid w:val="00170FFA"/>
    <w:rsid w:val="001713E1"/>
    <w:rsid w:val="00172364"/>
    <w:rsid w:val="00172EFF"/>
    <w:rsid w:val="00174548"/>
    <w:rsid w:val="0017456E"/>
    <w:rsid w:val="00174B9E"/>
    <w:rsid w:val="001770CA"/>
    <w:rsid w:val="00177918"/>
    <w:rsid w:val="00177B5F"/>
    <w:rsid w:val="00180220"/>
    <w:rsid w:val="0018091C"/>
    <w:rsid w:val="001809A3"/>
    <w:rsid w:val="0018145C"/>
    <w:rsid w:val="00181482"/>
    <w:rsid w:val="00182924"/>
    <w:rsid w:val="00184406"/>
    <w:rsid w:val="00184D6C"/>
    <w:rsid w:val="00184EE5"/>
    <w:rsid w:val="00184F0D"/>
    <w:rsid w:val="0018503B"/>
    <w:rsid w:val="0018507E"/>
    <w:rsid w:val="001855DE"/>
    <w:rsid w:val="00187F8E"/>
    <w:rsid w:val="00190235"/>
    <w:rsid w:val="001907E1"/>
    <w:rsid w:val="00190BAC"/>
    <w:rsid w:val="00190C6C"/>
    <w:rsid w:val="00190D80"/>
    <w:rsid w:val="00191131"/>
    <w:rsid w:val="001923F8"/>
    <w:rsid w:val="0019261E"/>
    <w:rsid w:val="00194799"/>
    <w:rsid w:val="00194D83"/>
    <w:rsid w:val="00195C3D"/>
    <w:rsid w:val="00196191"/>
    <w:rsid w:val="00196434"/>
    <w:rsid w:val="00196C49"/>
    <w:rsid w:val="001A0E90"/>
    <w:rsid w:val="001A119F"/>
    <w:rsid w:val="001A11CF"/>
    <w:rsid w:val="001A168F"/>
    <w:rsid w:val="001A3806"/>
    <w:rsid w:val="001A3D8B"/>
    <w:rsid w:val="001A5EA1"/>
    <w:rsid w:val="001A618A"/>
    <w:rsid w:val="001A712C"/>
    <w:rsid w:val="001A773D"/>
    <w:rsid w:val="001B0181"/>
    <w:rsid w:val="001B0CBD"/>
    <w:rsid w:val="001B0D2B"/>
    <w:rsid w:val="001B0D71"/>
    <w:rsid w:val="001B18C9"/>
    <w:rsid w:val="001B2AE1"/>
    <w:rsid w:val="001B321D"/>
    <w:rsid w:val="001B3703"/>
    <w:rsid w:val="001B517A"/>
    <w:rsid w:val="001B576B"/>
    <w:rsid w:val="001B58EE"/>
    <w:rsid w:val="001B654F"/>
    <w:rsid w:val="001B66F2"/>
    <w:rsid w:val="001B71DB"/>
    <w:rsid w:val="001B7461"/>
    <w:rsid w:val="001C05D2"/>
    <w:rsid w:val="001C0837"/>
    <w:rsid w:val="001C0A78"/>
    <w:rsid w:val="001C0D34"/>
    <w:rsid w:val="001C1A95"/>
    <w:rsid w:val="001C1E28"/>
    <w:rsid w:val="001C1F84"/>
    <w:rsid w:val="001C23F0"/>
    <w:rsid w:val="001C2D67"/>
    <w:rsid w:val="001C2DF4"/>
    <w:rsid w:val="001C3B19"/>
    <w:rsid w:val="001C3DF1"/>
    <w:rsid w:val="001C439B"/>
    <w:rsid w:val="001C46F8"/>
    <w:rsid w:val="001C4CD6"/>
    <w:rsid w:val="001C5141"/>
    <w:rsid w:val="001C5A66"/>
    <w:rsid w:val="001C5E56"/>
    <w:rsid w:val="001C6CDE"/>
    <w:rsid w:val="001C6D13"/>
    <w:rsid w:val="001C7F3B"/>
    <w:rsid w:val="001D182B"/>
    <w:rsid w:val="001D1BCB"/>
    <w:rsid w:val="001D1BDB"/>
    <w:rsid w:val="001D2715"/>
    <w:rsid w:val="001D3C51"/>
    <w:rsid w:val="001D4AA5"/>
    <w:rsid w:val="001D5AE4"/>
    <w:rsid w:val="001D5D73"/>
    <w:rsid w:val="001D6449"/>
    <w:rsid w:val="001D6540"/>
    <w:rsid w:val="001D6F68"/>
    <w:rsid w:val="001D7EF4"/>
    <w:rsid w:val="001E0714"/>
    <w:rsid w:val="001E2082"/>
    <w:rsid w:val="001E2BA1"/>
    <w:rsid w:val="001E33F5"/>
    <w:rsid w:val="001E3910"/>
    <w:rsid w:val="001E39A2"/>
    <w:rsid w:val="001E446B"/>
    <w:rsid w:val="001E5500"/>
    <w:rsid w:val="001E6288"/>
    <w:rsid w:val="001E6C43"/>
    <w:rsid w:val="001F03AA"/>
    <w:rsid w:val="001F077C"/>
    <w:rsid w:val="001F1511"/>
    <w:rsid w:val="001F1C9F"/>
    <w:rsid w:val="001F1D08"/>
    <w:rsid w:val="001F24FB"/>
    <w:rsid w:val="001F3301"/>
    <w:rsid w:val="001F3572"/>
    <w:rsid w:val="001F406C"/>
    <w:rsid w:val="001F43DC"/>
    <w:rsid w:val="001F44C7"/>
    <w:rsid w:val="001F5CF1"/>
    <w:rsid w:val="001F5F37"/>
    <w:rsid w:val="001F5F3C"/>
    <w:rsid w:val="001F6142"/>
    <w:rsid w:val="001F62DA"/>
    <w:rsid w:val="001F674B"/>
    <w:rsid w:val="001F7BD3"/>
    <w:rsid w:val="002002C8"/>
    <w:rsid w:val="00200F48"/>
    <w:rsid w:val="00203382"/>
    <w:rsid w:val="00203C80"/>
    <w:rsid w:val="00203F25"/>
    <w:rsid w:val="00204040"/>
    <w:rsid w:val="002042C1"/>
    <w:rsid w:val="0020562C"/>
    <w:rsid w:val="002065A9"/>
    <w:rsid w:val="002073F2"/>
    <w:rsid w:val="00207816"/>
    <w:rsid w:val="00207BD1"/>
    <w:rsid w:val="00207EE7"/>
    <w:rsid w:val="00211106"/>
    <w:rsid w:val="002116FD"/>
    <w:rsid w:val="00211894"/>
    <w:rsid w:val="0021274D"/>
    <w:rsid w:val="00213F00"/>
    <w:rsid w:val="0021407D"/>
    <w:rsid w:val="00214382"/>
    <w:rsid w:val="00214C99"/>
    <w:rsid w:val="00215260"/>
    <w:rsid w:val="00215686"/>
    <w:rsid w:val="00215F99"/>
    <w:rsid w:val="002167B2"/>
    <w:rsid w:val="00217126"/>
    <w:rsid w:val="00217199"/>
    <w:rsid w:val="002174DF"/>
    <w:rsid w:val="0021791D"/>
    <w:rsid w:val="00217C60"/>
    <w:rsid w:val="00217CF6"/>
    <w:rsid w:val="00217E5B"/>
    <w:rsid w:val="00217E71"/>
    <w:rsid w:val="00221517"/>
    <w:rsid w:val="00221575"/>
    <w:rsid w:val="00221739"/>
    <w:rsid w:val="002218B8"/>
    <w:rsid w:val="00222412"/>
    <w:rsid w:val="002229F9"/>
    <w:rsid w:val="00222BFC"/>
    <w:rsid w:val="002241CC"/>
    <w:rsid w:val="00224851"/>
    <w:rsid w:val="00225356"/>
    <w:rsid w:val="00225522"/>
    <w:rsid w:val="0022595E"/>
    <w:rsid w:val="00225CA3"/>
    <w:rsid w:val="00225D0B"/>
    <w:rsid w:val="00225F86"/>
    <w:rsid w:val="00226933"/>
    <w:rsid w:val="002269F3"/>
    <w:rsid w:val="00227A38"/>
    <w:rsid w:val="00230B6F"/>
    <w:rsid w:val="002312C4"/>
    <w:rsid w:val="00231BAA"/>
    <w:rsid w:val="002324D8"/>
    <w:rsid w:val="002331DC"/>
    <w:rsid w:val="002333B0"/>
    <w:rsid w:val="00233A7A"/>
    <w:rsid w:val="00233AFF"/>
    <w:rsid w:val="00233C9D"/>
    <w:rsid w:val="00234F0F"/>
    <w:rsid w:val="00235299"/>
    <w:rsid w:val="00235824"/>
    <w:rsid w:val="00236442"/>
    <w:rsid w:val="002367E8"/>
    <w:rsid w:val="00237353"/>
    <w:rsid w:val="00240919"/>
    <w:rsid w:val="00240A72"/>
    <w:rsid w:val="0024278E"/>
    <w:rsid w:val="00244714"/>
    <w:rsid w:val="00244B58"/>
    <w:rsid w:val="002455F9"/>
    <w:rsid w:val="00245662"/>
    <w:rsid w:val="002457D8"/>
    <w:rsid w:val="00247217"/>
    <w:rsid w:val="00250BAF"/>
    <w:rsid w:val="00252B67"/>
    <w:rsid w:val="00252F9B"/>
    <w:rsid w:val="0025316B"/>
    <w:rsid w:val="002535F2"/>
    <w:rsid w:val="00253CA2"/>
    <w:rsid w:val="00254444"/>
    <w:rsid w:val="00255DAC"/>
    <w:rsid w:val="002562F4"/>
    <w:rsid w:val="0025633D"/>
    <w:rsid w:val="00256484"/>
    <w:rsid w:val="002565E5"/>
    <w:rsid w:val="002578A1"/>
    <w:rsid w:val="002579B1"/>
    <w:rsid w:val="00257E20"/>
    <w:rsid w:val="00260DE9"/>
    <w:rsid w:val="00261E0F"/>
    <w:rsid w:val="00262C43"/>
    <w:rsid w:val="00262DBB"/>
    <w:rsid w:val="00263068"/>
    <w:rsid w:val="0026311F"/>
    <w:rsid w:val="00263628"/>
    <w:rsid w:val="00264374"/>
    <w:rsid w:val="00264DA2"/>
    <w:rsid w:val="0026618F"/>
    <w:rsid w:val="0026634B"/>
    <w:rsid w:val="00266378"/>
    <w:rsid w:val="0026710B"/>
    <w:rsid w:val="00267375"/>
    <w:rsid w:val="00267CE5"/>
    <w:rsid w:val="00267D5D"/>
    <w:rsid w:val="00267F07"/>
    <w:rsid w:val="00271AAA"/>
    <w:rsid w:val="00272E06"/>
    <w:rsid w:val="00273D5B"/>
    <w:rsid w:val="00274145"/>
    <w:rsid w:val="00274648"/>
    <w:rsid w:val="00274BE9"/>
    <w:rsid w:val="00274CC5"/>
    <w:rsid w:val="0027555A"/>
    <w:rsid w:val="002765D8"/>
    <w:rsid w:val="00276D24"/>
    <w:rsid w:val="00277391"/>
    <w:rsid w:val="002777EC"/>
    <w:rsid w:val="00277820"/>
    <w:rsid w:val="00277A56"/>
    <w:rsid w:val="00277BC3"/>
    <w:rsid w:val="00280DE5"/>
    <w:rsid w:val="00280ED0"/>
    <w:rsid w:val="00281825"/>
    <w:rsid w:val="00281AEE"/>
    <w:rsid w:val="00282C5E"/>
    <w:rsid w:val="00282D9B"/>
    <w:rsid w:val="00282EB4"/>
    <w:rsid w:val="00283767"/>
    <w:rsid w:val="002837BC"/>
    <w:rsid w:val="00284706"/>
    <w:rsid w:val="002853C5"/>
    <w:rsid w:val="00285848"/>
    <w:rsid w:val="00285AAE"/>
    <w:rsid w:val="00285F86"/>
    <w:rsid w:val="002874D1"/>
    <w:rsid w:val="00287CBD"/>
    <w:rsid w:val="00287CD6"/>
    <w:rsid w:val="002909A6"/>
    <w:rsid w:val="00290B17"/>
    <w:rsid w:val="002931DB"/>
    <w:rsid w:val="00293EE6"/>
    <w:rsid w:val="0029491E"/>
    <w:rsid w:val="00294D31"/>
    <w:rsid w:val="00294DD3"/>
    <w:rsid w:val="0029582C"/>
    <w:rsid w:val="0029599D"/>
    <w:rsid w:val="0029635C"/>
    <w:rsid w:val="00296657"/>
    <w:rsid w:val="002974AB"/>
    <w:rsid w:val="002974FD"/>
    <w:rsid w:val="002979B4"/>
    <w:rsid w:val="00297A54"/>
    <w:rsid w:val="002A0267"/>
    <w:rsid w:val="002A0748"/>
    <w:rsid w:val="002A2914"/>
    <w:rsid w:val="002A2928"/>
    <w:rsid w:val="002A29CA"/>
    <w:rsid w:val="002A315B"/>
    <w:rsid w:val="002A3E1A"/>
    <w:rsid w:val="002A443E"/>
    <w:rsid w:val="002A4D05"/>
    <w:rsid w:val="002A4F13"/>
    <w:rsid w:val="002A5929"/>
    <w:rsid w:val="002A66CA"/>
    <w:rsid w:val="002A6ECF"/>
    <w:rsid w:val="002A6EED"/>
    <w:rsid w:val="002B0D9D"/>
    <w:rsid w:val="002B1235"/>
    <w:rsid w:val="002B1C67"/>
    <w:rsid w:val="002B2F46"/>
    <w:rsid w:val="002B3969"/>
    <w:rsid w:val="002B517F"/>
    <w:rsid w:val="002B5194"/>
    <w:rsid w:val="002B5F2D"/>
    <w:rsid w:val="002B609F"/>
    <w:rsid w:val="002B7B26"/>
    <w:rsid w:val="002C03AB"/>
    <w:rsid w:val="002C043E"/>
    <w:rsid w:val="002C0D9D"/>
    <w:rsid w:val="002C131E"/>
    <w:rsid w:val="002C18DD"/>
    <w:rsid w:val="002C20CC"/>
    <w:rsid w:val="002C2BC2"/>
    <w:rsid w:val="002C2FB2"/>
    <w:rsid w:val="002C3757"/>
    <w:rsid w:val="002C43AA"/>
    <w:rsid w:val="002C4529"/>
    <w:rsid w:val="002C4E2B"/>
    <w:rsid w:val="002C4E6A"/>
    <w:rsid w:val="002C543F"/>
    <w:rsid w:val="002C5F96"/>
    <w:rsid w:val="002C6066"/>
    <w:rsid w:val="002C6699"/>
    <w:rsid w:val="002C76B2"/>
    <w:rsid w:val="002C7CA1"/>
    <w:rsid w:val="002C7E52"/>
    <w:rsid w:val="002D0D97"/>
    <w:rsid w:val="002D1E6F"/>
    <w:rsid w:val="002D233F"/>
    <w:rsid w:val="002D2E45"/>
    <w:rsid w:val="002D389B"/>
    <w:rsid w:val="002D3B15"/>
    <w:rsid w:val="002D3DB3"/>
    <w:rsid w:val="002D42F0"/>
    <w:rsid w:val="002D4886"/>
    <w:rsid w:val="002D4B76"/>
    <w:rsid w:val="002D4BA1"/>
    <w:rsid w:val="002D5365"/>
    <w:rsid w:val="002D553F"/>
    <w:rsid w:val="002D578D"/>
    <w:rsid w:val="002D5B68"/>
    <w:rsid w:val="002D6464"/>
    <w:rsid w:val="002D669F"/>
    <w:rsid w:val="002D6795"/>
    <w:rsid w:val="002D77E0"/>
    <w:rsid w:val="002D78CE"/>
    <w:rsid w:val="002E0D1A"/>
    <w:rsid w:val="002E0D67"/>
    <w:rsid w:val="002E1139"/>
    <w:rsid w:val="002E17B1"/>
    <w:rsid w:val="002E1872"/>
    <w:rsid w:val="002E1E97"/>
    <w:rsid w:val="002E22E4"/>
    <w:rsid w:val="002E2B05"/>
    <w:rsid w:val="002E3A94"/>
    <w:rsid w:val="002E3C28"/>
    <w:rsid w:val="002E3CBF"/>
    <w:rsid w:val="002E5224"/>
    <w:rsid w:val="002E6AE2"/>
    <w:rsid w:val="002E74D9"/>
    <w:rsid w:val="002F079A"/>
    <w:rsid w:val="002F0B9E"/>
    <w:rsid w:val="002F0E3E"/>
    <w:rsid w:val="002F1071"/>
    <w:rsid w:val="002F1318"/>
    <w:rsid w:val="002F1884"/>
    <w:rsid w:val="002F2692"/>
    <w:rsid w:val="002F2EDC"/>
    <w:rsid w:val="002F4B15"/>
    <w:rsid w:val="002F5A60"/>
    <w:rsid w:val="002F5E3F"/>
    <w:rsid w:val="002F657E"/>
    <w:rsid w:val="002F6DE7"/>
    <w:rsid w:val="002F71E0"/>
    <w:rsid w:val="002F78F8"/>
    <w:rsid w:val="002F79BA"/>
    <w:rsid w:val="002F7C84"/>
    <w:rsid w:val="0030094F"/>
    <w:rsid w:val="003016F5"/>
    <w:rsid w:val="003019C7"/>
    <w:rsid w:val="00301D5D"/>
    <w:rsid w:val="00302240"/>
    <w:rsid w:val="00302BF3"/>
    <w:rsid w:val="003036C4"/>
    <w:rsid w:val="00303889"/>
    <w:rsid w:val="00303CAD"/>
    <w:rsid w:val="00304091"/>
    <w:rsid w:val="003056C9"/>
    <w:rsid w:val="0030586A"/>
    <w:rsid w:val="00305C8E"/>
    <w:rsid w:val="0030784C"/>
    <w:rsid w:val="0031030D"/>
    <w:rsid w:val="00310A99"/>
    <w:rsid w:val="003113D6"/>
    <w:rsid w:val="003117C5"/>
    <w:rsid w:val="00312516"/>
    <w:rsid w:val="00313E42"/>
    <w:rsid w:val="0031406A"/>
    <w:rsid w:val="003143DD"/>
    <w:rsid w:val="00315670"/>
    <w:rsid w:val="00316A5D"/>
    <w:rsid w:val="00316FB3"/>
    <w:rsid w:val="003170A9"/>
    <w:rsid w:val="003178D1"/>
    <w:rsid w:val="003204F2"/>
    <w:rsid w:val="0032055F"/>
    <w:rsid w:val="00321777"/>
    <w:rsid w:val="003219A6"/>
    <w:rsid w:val="00321B2C"/>
    <w:rsid w:val="0032337D"/>
    <w:rsid w:val="00323428"/>
    <w:rsid w:val="0032416D"/>
    <w:rsid w:val="003241DA"/>
    <w:rsid w:val="003242AB"/>
    <w:rsid w:val="00324CB7"/>
    <w:rsid w:val="003252E2"/>
    <w:rsid w:val="0032650D"/>
    <w:rsid w:val="00326E86"/>
    <w:rsid w:val="0032738E"/>
    <w:rsid w:val="00327C4A"/>
    <w:rsid w:val="003305D1"/>
    <w:rsid w:val="003306E2"/>
    <w:rsid w:val="003309A3"/>
    <w:rsid w:val="00331136"/>
    <w:rsid w:val="00331596"/>
    <w:rsid w:val="003315D8"/>
    <w:rsid w:val="0033274A"/>
    <w:rsid w:val="00332B5E"/>
    <w:rsid w:val="00332DDC"/>
    <w:rsid w:val="00333B35"/>
    <w:rsid w:val="003342C1"/>
    <w:rsid w:val="00334AB2"/>
    <w:rsid w:val="003358D8"/>
    <w:rsid w:val="003370ED"/>
    <w:rsid w:val="00337115"/>
    <w:rsid w:val="00337633"/>
    <w:rsid w:val="00337F17"/>
    <w:rsid w:val="00340B89"/>
    <w:rsid w:val="00340BB1"/>
    <w:rsid w:val="003419E9"/>
    <w:rsid w:val="003423BD"/>
    <w:rsid w:val="003424E8"/>
    <w:rsid w:val="003430A6"/>
    <w:rsid w:val="00343327"/>
    <w:rsid w:val="003443FD"/>
    <w:rsid w:val="00344E27"/>
    <w:rsid w:val="00345FDE"/>
    <w:rsid w:val="00346DA2"/>
    <w:rsid w:val="00347291"/>
    <w:rsid w:val="00347ACF"/>
    <w:rsid w:val="00350830"/>
    <w:rsid w:val="00350B35"/>
    <w:rsid w:val="003512B0"/>
    <w:rsid w:val="00351565"/>
    <w:rsid w:val="003519A1"/>
    <w:rsid w:val="003524FC"/>
    <w:rsid w:val="00352CFF"/>
    <w:rsid w:val="003530DF"/>
    <w:rsid w:val="00353223"/>
    <w:rsid w:val="00353339"/>
    <w:rsid w:val="003537CF"/>
    <w:rsid w:val="003543CD"/>
    <w:rsid w:val="00354B97"/>
    <w:rsid w:val="00355059"/>
    <w:rsid w:val="0035587E"/>
    <w:rsid w:val="003558B8"/>
    <w:rsid w:val="00355BB5"/>
    <w:rsid w:val="003577E0"/>
    <w:rsid w:val="003577EC"/>
    <w:rsid w:val="00357A0F"/>
    <w:rsid w:val="00357C9F"/>
    <w:rsid w:val="00361986"/>
    <w:rsid w:val="00361C89"/>
    <w:rsid w:val="003620C6"/>
    <w:rsid w:val="003621AB"/>
    <w:rsid w:val="003628A1"/>
    <w:rsid w:val="00362ACB"/>
    <w:rsid w:val="00363898"/>
    <w:rsid w:val="00364FFB"/>
    <w:rsid w:val="003660B1"/>
    <w:rsid w:val="003666BE"/>
    <w:rsid w:val="00366712"/>
    <w:rsid w:val="00366A5B"/>
    <w:rsid w:val="00366B75"/>
    <w:rsid w:val="003707E3"/>
    <w:rsid w:val="00371AE6"/>
    <w:rsid w:val="00371FBF"/>
    <w:rsid w:val="003724D4"/>
    <w:rsid w:val="00372BB8"/>
    <w:rsid w:val="0037308F"/>
    <w:rsid w:val="0037309D"/>
    <w:rsid w:val="0037320E"/>
    <w:rsid w:val="00374EAF"/>
    <w:rsid w:val="0037766D"/>
    <w:rsid w:val="00380021"/>
    <w:rsid w:val="00380989"/>
    <w:rsid w:val="0038158F"/>
    <w:rsid w:val="0038174C"/>
    <w:rsid w:val="00381EA4"/>
    <w:rsid w:val="00381F74"/>
    <w:rsid w:val="00382B26"/>
    <w:rsid w:val="00382B54"/>
    <w:rsid w:val="00385752"/>
    <w:rsid w:val="00385BF6"/>
    <w:rsid w:val="00385DDF"/>
    <w:rsid w:val="00385F27"/>
    <w:rsid w:val="00386401"/>
    <w:rsid w:val="00386AB9"/>
    <w:rsid w:val="00387209"/>
    <w:rsid w:val="0038749E"/>
    <w:rsid w:val="00387714"/>
    <w:rsid w:val="00387F4C"/>
    <w:rsid w:val="0039016C"/>
    <w:rsid w:val="003901FB"/>
    <w:rsid w:val="0039125E"/>
    <w:rsid w:val="0039233C"/>
    <w:rsid w:val="00392551"/>
    <w:rsid w:val="0039367D"/>
    <w:rsid w:val="00394575"/>
    <w:rsid w:val="003953C9"/>
    <w:rsid w:val="00395F2C"/>
    <w:rsid w:val="003965C0"/>
    <w:rsid w:val="003970EA"/>
    <w:rsid w:val="003976D9"/>
    <w:rsid w:val="00397917"/>
    <w:rsid w:val="003A02F5"/>
    <w:rsid w:val="003A03E9"/>
    <w:rsid w:val="003A260D"/>
    <w:rsid w:val="003A2D6F"/>
    <w:rsid w:val="003A58F2"/>
    <w:rsid w:val="003A592B"/>
    <w:rsid w:val="003B0725"/>
    <w:rsid w:val="003B176D"/>
    <w:rsid w:val="003B2B88"/>
    <w:rsid w:val="003B2EF1"/>
    <w:rsid w:val="003B30C5"/>
    <w:rsid w:val="003B32A6"/>
    <w:rsid w:val="003B34DF"/>
    <w:rsid w:val="003B3C13"/>
    <w:rsid w:val="003B6171"/>
    <w:rsid w:val="003B7092"/>
    <w:rsid w:val="003B7666"/>
    <w:rsid w:val="003C0B7E"/>
    <w:rsid w:val="003C3320"/>
    <w:rsid w:val="003C3D92"/>
    <w:rsid w:val="003C4F2D"/>
    <w:rsid w:val="003C5EB7"/>
    <w:rsid w:val="003C6103"/>
    <w:rsid w:val="003C6A08"/>
    <w:rsid w:val="003C6C9E"/>
    <w:rsid w:val="003C6DA7"/>
    <w:rsid w:val="003C725D"/>
    <w:rsid w:val="003C7282"/>
    <w:rsid w:val="003C7F53"/>
    <w:rsid w:val="003D0498"/>
    <w:rsid w:val="003D05C1"/>
    <w:rsid w:val="003D090E"/>
    <w:rsid w:val="003D09DA"/>
    <w:rsid w:val="003D0A83"/>
    <w:rsid w:val="003D1556"/>
    <w:rsid w:val="003D200A"/>
    <w:rsid w:val="003D2B83"/>
    <w:rsid w:val="003D30CE"/>
    <w:rsid w:val="003D43E3"/>
    <w:rsid w:val="003D4667"/>
    <w:rsid w:val="003D4AE1"/>
    <w:rsid w:val="003D4D75"/>
    <w:rsid w:val="003D63C4"/>
    <w:rsid w:val="003D6CBE"/>
    <w:rsid w:val="003D70F3"/>
    <w:rsid w:val="003D752F"/>
    <w:rsid w:val="003E0D71"/>
    <w:rsid w:val="003E1C92"/>
    <w:rsid w:val="003E21A3"/>
    <w:rsid w:val="003E3564"/>
    <w:rsid w:val="003E3842"/>
    <w:rsid w:val="003E3890"/>
    <w:rsid w:val="003E3D02"/>
    <w:rsid w:val="003E46DF"/>
    <w:rsid w:val="003E4E4C"/>
    <w:rsid w:val="003E5F9D"/>
    <w:rsid w:val="003E6156"/>
    <w:rsid w:val="003E6CAC"/>
    <w:rsid w:val="003E7DE6"/>
    <w:rsid w:val="003F08E5"/>
    <w:rsid w:val="003F1108"/>
    <w:rsid w:val="003F1601"/>
    <w:rsid w:val="003F19F4"/>
    <w:rsid w:val="003F3A36"/>
    <w:rsid w:val="003F3BBD"/>
    <w:rsid w:val="003F4A2E"/>
    <w:rsid w:val="003F4F51"/>
    <w:rsid w:val="003F533E"/>
    <w:rsid w:val="003F5F57"/>
    <w:rsid w:val="003F6A05"/>
    <w:rsid w:val="003F6D0F"/>
    <w:rsid w:val="003F6E60"/>
    <w:rsid w:val="003F7E4B"/>
    <w:rsid w:val="00401685"/>
    <w:rsid w:val="00401A6D"/>
    <w:rsid w:val="00403251"/>
    <w:rsid w:val="004037EE"/>
    <w:rsid w:val="00404C18"/>
    <w:rsid w:val="00406A79"/>
    <w:rsid w:val="00407D90"/>
    <w:rsid w:val="00407E06"/>
    <w:rsid w:val="0041035A"/>
    <w:rsid w:val="00410A06"/>
    <w:rsid w:val="00411327"/>
    <w:rsid w:val="00411CAA"/>
    <w:rsid w:val="004130D9"/>
    <w:rsid w:val="00415F86"/>
    <w:rsid w:val="004162B6"/>
    <w:rsid w:val="0041650B"/>
    <w:rsid w:val="0041674D"/>
    <w:rsid w:val="00416EEB"/>
    <w:rsid w:val="0041780B"/>
    <w:rsid w:val="00417832"/>
    <w:rsid w:val="00417B97"/>
    <w:rsid w:val="0042032C"/>
    <w:rsid w:val="004215F8"/>
    <w:rsid w:val="00421624"/>
    <w:rsid w:val="004217B7"/>
    <w:rsid w:val="00421D3A"/>
    <w:rsid w:val="00422401"/>
    <w:rsid w:val="004224E2"/>
    <w:rsid w:val="004237BB"/>
    <w:rsid w:val="00423A6C"/>
    <w:rsid w:val="00423D63"/>
    <w:rsid w:val="00423F91"/>
    <w:rsid w:val="00424965"/>
    <w:rsid w:val="00424D2D"/>
    <w:rsid w:val="004255D0"/>
    <w:rsid w:val="004262F7"/>
    <w:rsid w:val="00426C9F"/>
    <w:rsid w:val="00430328"/>
    <w:rsid w:val="0043042C"/>
    <w:rsid w:val="004305AD"/>
    <w:rsid w:val="00431228"/>
    <w:rsid w:val="0043127E"/>
    <w:rsid w:val="00431F8C"/>
    <w:rsid w:val="0043205D"/>
    <w:rsid w:val="004327D6"/>
    <w:rsid w:val="00432BDB"/>
    <w:rsid w:val="004342A2"/>
    <w:rsid w:val="00434B6C"/>
    <w:rsid w:val="00434F2D"/>
    <w:rsid w:val="00435325"/>
    <w:rsid w:val="00436EA2"/>
    <w:rsid w:val="00437B34"/>
    <w:rsid w:val="004407D9"/>
    <w:rsid w:val="00440ADD"/>
    <w:rsid w:val="00440B7E"/>
    <w:rsid w:val="004410BB"/>
    <w:rsid w:val="004411A0"/>
    <w:rsid w:val="00441540"/>
    <w:rsid w:val="004424D3"/>
    <w:rsid w:val="0044268E"/>
    <w:rsid w:val="00442AC0"/>
    <w:rsid w:val="00443307"/>
    <w:rsid w:val="00443BBA"/>
    <w:rsid w:val="00444345"/>
    <w:rsid w:val="00444401"/>
    <w:rsid w:val="00444A91"/>
    <w:rsid w:val="00444E4A"/>
    <w:rsid w:val="00444EC0"/>
    <w:rsid w:val="00447455"/>
    <w:rsid w:val="004477A1"/>
    <w:rsid w:val="0045065A"/>
    <w:rsid w:val="00452168"/>
    <w:rsid w:val="00452AD4"/>
    <w:rsid w:val="00453491"/>
    <w:rsid w:val="00453FF9"/>
    <w:rsid w:val="00454BFD"/>
    <w:rsid w:val="00454C8E"/>
    <w:rsid w:val="00456ADF"/>
    <w:rsid w:val="00457A6F"/>
    <w:rsid w:val="00457F8B"/>
    <w:rsid w:val="004605DE"/>
    <w:rsid w:val="0046107A"/>
    <w:rsid w:val="00462228"/>
    <w:rsid w:val="00462835"/>
    <w:rsid w:val="00463C28"/>
    <w:rsid w:val="00464E53"/>
    <w:rsid w:val="00464F72"/>
    <w:rsid w:val="004653AC"/>
    <w:rsid w:val="00465D1F"/>
    <w:rsid w:val="0046605F"/>
    <w:rsid w:val="00466893"/>
    <w:rsid w:val="004703D6"/>
    <w:rsid w:val="00470811"/>
    <w:rsid w:val="004711D4"/>
    <w:rsid w:val="00471B11"/>
    <w:rsid w:val="004731AD"/>
    <w:rsid w:val="0047349F"/>
    <w:rsid w:val="00474206"/>
    <w:rsid w:val="0047539F"/>
    <w:rsid w:val="0047675D"/>
    <w:rsid w:val="00476E05"/>
    <w:rsid w:val="004775F4"/>
    <w:rsid w:val="00477732"/>
    <w:rsid w:val="004778E8"/>
    <w:rsid w:val="004809FB"/>
    <w:rsid w:val="00480A26"/>
    <w:rsid w:val="004811E2"/>
    <w:rsid w:val="004816D2"/>
    <w:rsid w:val="00482C6E"/>
    <w:rsid w:val="004832E8"/>
    <w:rsid w:val="0048362F"/>
    <w:rsid w:val="00483784"/>
    <w:rsid w:val="00483A61"/>
    <w:rsid w:val="00483F96"/>
    <w:rsid w:val="00484121"/>
    <w:rsid w:val="004843C6"/>
    <w:rsid w:val="0048568A"/>
    <w:rsid w:val="004863DE"/>
    <w:rsid w:val="004875F8"/>
    <w:rsid w:val="004902B1"/>
    <w:rsid w:val="00490682"/>
    <w:rsid w:val="004917C9"/>
    <w:rsid w:val="00491EC8"/>
    <w:rsid w:val="0049283E"/>
    <w:rsid w:val="004931AE"/>
    <w:rsid w:val="00493463"/>
    <w:rsid w:val="00493AEF"/>
    <w:rsid w:val="00494B8E"/>
    <w:rsid w:val="00494B95"/>
    <w:rsid w:val="00495612"/>
    <w:rsid w:val="004958C1"/>
    <w:rsid w:val="004959EF"/>
    <w:rsid w:val="00496A50"/>
    <w:rsid w:val="00497842"/>
    <w:rsid w:val="00497977"/>
    <w:rsid w:val="00497AF9"/>
    <w:rsid w:val="00497F9E"/>
    <w:rsid w:val="004A0B1A"/>
    <w:rsid w:val="004A12E9"/>
    <w:rsid w:val="004A12EE"/>
    <w:rsid w:val="004A15D0"/>
    <w:rsid w:val="004A2239"/>
    <w:rsid w:val="004A26E6"/>
    <w:rsid w:val="004A392F"/>
    <w:rsid w:val="004A41E2"/>
    <w:rsid w:val="004A4B09"/>
    <w:rsid w:val="004A4C02"/>
    <w:rsid w:val="004A509D"/>
    <w:rsid w:val="004A56EB"/>
    <w:rsid w:val="004A59FD"/>
    <w:rsid w:val="004A672C"/>
    <w:rsid w:val="004A6999"/>
    <w:rsid w:val="004A6C6C"/>
    <w:rsid w:val="004A710D"/>
    <w:rsid w:val="004A7D27"/>
    <w:rsid w:val="004B0933"/>
    <w:rsid w:val="004B0C10"/>
    <w:rsid w:val="004B11E3"/>
    <w:rsid w:val="004B1A65"/>
    <w:rsid w:val="004B1CE3"/>
    <w:rsid w:val="004B205D"/>
    <w:rsid w:val="004B28B8"/>
    <w:rsid w:val="004B2C57"/>
    <w:rsid w:val="004B3BDF"/>
    <w:rsid w:val="004B487F"/>
    <w:rsid w:val="004B4998"/>
    <w:rsid w:val="004B4D06"/>
    <w:rsid w:val="004B4E6E"/>
    <w:rsid w:val="004B55CA"/>
    <w:rsid w:val="004B5A63"/>
    <w:rsid w:val="004B6146"/>
    <w:rsid w:val="004B690D"/>
    <w:rsid w:val="004B74E1"/>
    <w:rsid w:val="004C028C"/>
    <w:rsid w:val="004C1286"/>
    <w:rsid w:val="004C13B7"/>
    <w:rsid w:val="004C2056"/>
    <w:rsid w:val="004C2840"/>
    <w:rsid w:val="004C2EBC"/>
    <w:rsid w:val="004C3C36"/>
    <w:rsid w:val="004C4030"/>
    <w:rsid w:val="004C4875"/>
    <w:rsid w:val="004C52C5"/>
    <w:rsid w:val="004C5589"/>
    <w:rsid w:val="004C64A8"/>
    <w:rsid w:val="004C64DC"/>
    <w:rsid w:val="004C74FC"/>
    <w:rsid w:val="004C77B8"/>
    <w:rsid w:val="004D0189"/>
    <w:rsid w:val="004D10F6"/>
    <w:rsid w:val="004D11ED"/>
    <w:rsid w:val="004D1B3C"/>
    <w:rsid w:val="004D1DEE"/>
    <w:rsid w:val="004D3FF7"/>
    <w:rsid w:val="004D480C"/>
    <w:rsid w:val="004D6049"/>
    <w:rsid w:val="004D6DB0"/>
    <w:rsid w:val="004D74A8"/>
    <w:rsid w:val="004D7A40"/>
    <w:rsid w:val="004D7F40"/>
    <w:rsid w:val="004E0755"/>
    <w:rsid w:val="004E2A4E"/>
    <w:rsid w:val="004E300A"/>
    <w:rsid w:val="004E36BF"/>
    <w:rsid w:val="004E3A16"/>
    <w:rsid w:val="004E465E"/>
    <w:rsid w:val="004E4C78"/>
    <w:rsid w:val="004E57FD"/>
    <w:rsid w:val="004E595B"/>
    <w:rsid w:val="004E7E1D"/>
    <w:rsid w:val="004F0444"/>
    <w:rsid w:val="004F073C"/>
    <w:rsid w:val="004F08F2"/>
    <w:rsid w:val="004F135A"/>
    <w:rsid w:val="004F193F"/>
    <w:rsid w:val="004F23AA"/>
    <w:rsid w:val="004F3430"/>
    <w:rsid w:val="004F351D"/>
    <w:rsid w:val="004F3745"/>
    <w:rsid w:val="004F40AC"/>
    <w:rsid w:val="004F4DA5"/>
    <w:rsid w:val="004F4FB2"/>
    <w:rsid w:val="004F539F"/>
    <w:rsid w:val="004F59B4"/>
    <w:rsid w:val="004F6806"/>
    <w:rsid w:val="004F68F4"/>
    <w:rsid w:val="004F69B0"/>
    <w:rsid w:val="004F7509"/>
    <w:rsid w:val="004F7771"/>
    <w:rsid w:val="004F777D"/>
    <w:rsid w:val="0050192F"/>
    <w:rsid w:val="00502850"/>
    <w:rsid w:val="0050374E"/>
    <w:rsid w:val="00504EA2"/>
    <w:rsid w:val="00504EB6"/>
    <w:rsid w:val="00505C28"/>
    <w:rsid w:val="005078EC"/>
    <w:rsid w:val="00507C84"/>
    <w:rsid w:val="00507D4F"/>
    <w:rsid w:val="00507E0C"/>
    <w:rsid w:val="00507E38"/>
    <w:rsid w:val="00510813"/>
    <w:rsid w:val="00511A7F"/>
    <w:rsid w:val="00512453"/>
    <w:rsid w:val="00512E76"/>
    <w:rsid w:val="0051359D"/>
    <w:rsid w:val="005136E5"/>
    <w:rsid w:val="00514A63"/>
    <w:rsid w:val="00515605"/>
    <w:rsid w:val="005174C9"/>
    <w:rsid w:val="00520293"/>
    <w:rsid w:val="005202E1"/>
    <w:rsid w:val="00520A38"/>
    <w:rsid w:val="00520ED9"/>
    <w:rsid w:val="0052127F"/>
    <w:rsid w:val="00521302"/>
    <w:rsid w:val="005215CD"/>
    <w:rsid w:val="00521944"/>
    <w:rsid w:val="00523599"/>
    <w:rsid w:val="005246FA"/>
    <w:rsid w:val="005248B0"/>
    <w:rsid w:val="00524902"/>
    <w:rsid w:val="0052574A"/>
    <w:rsid w:val="00525C58"/>
    <w:rsid w:val="00526331"/>
    <w:rsid w:val="00526644"/>
    <w:rsid w:val="00526777"/>
    <w:rsid w:val="00527062"/>
    <w:rsid w:val="005301C7"/>
    <w:rsid w:val="005317CD"/>
    <w:rsid w:val="00531807"/>
    <w:rsid w:val="005318BE"/>
    <w:rsid w:val="00531C2E"/>
    <w:rsid w:val="005322D0"/>
    <w:rsid w:val="00532DA9"/>
    <w:rsid w:val="00532E72"/>
    <w:rsid w:val="00533C53"/>
    <w:rsid w:val="00534BC8"/>
    <w:rsid w:val="00534BCA"/>
    <w:rsid w:val="00534C8C"/>
    <w:rsid w:val="0053591D"/>
    <w:rsid w:val="005359E2"/>
    <w:rsid w:val="00535A8F"/>
    <w:rsid w:val="00535FA4"/>
    <w:rsid w:val="0053779C"/>
    <w:rsid w:val="005377BC"/>
    <w:rsid w:val="00537B37"/>
    <w:rsid w:val="005412D3"/>
    <w:rsid w:val="0054186D"/>
    <w:rsid w:val="00541E8E"/>
    <w:rsid w:val="00542A31"/>
    <w:rsid w:val="005430DC"/>
    <w:rsid w:val="0054324D"/>
    <w:rsid w:val="005447BD"/>
    <w:rsid w:val="00544CA5"/>
    <w:rsid w:val="00544FD3"/>
    <w:rsid w:val="005468F0"/>
    <w:rsid w:val="00546AFD"/>
    <w:rsid w:val="00546F68"/>
    <w:rsid w:val="00547CB6"/>
    <w:rsid w:val="00547D75"/>
    <w:rsid w:val="00547DB3"/>
    <w:rsid w:val="005514CB"/>
    <w:rsid w:val="005526B4"/>
    <w:rsid w:val="00552A19"/>
    <w:rsid w:val="00552C0A"/>
    <w:rsid w:val="00554812"/>
    <w:rsid w:val="00555019"/>
    <w:rsid w:val="00555331"/>
    <w:rsid w:val="005577A0"/>
    <w:rsid w:val="005603B9"/>
    <w:rsid w:val="00561154"/>
    <w:rsid w:val="00561232"/>
    <w:rsid w:val="0056149F"/>
    <w:rsid w:val="00561D7D"/>
    <w:rsid w:val="00562BB7"/>
    <w:rsid w:val="00563574"/>
    <w:rsid w:val="00563660"/>
    <w:rsid w:val="005645C5"/>
    <w:rsid w:val="0056570D"/>
    <w:rsid w:val="005667C3"/>
    <w:rsid w:val="00567C0F"/>
    <w:rsid w:val="00570988"/>
    <w:rsid w:val="00570D2D"/>
    <w:rsid w:val="00571179"/>
    <w:rsid w:val="00571D6C"/>
    <w:rsid w:val="00572342"/>
    <w:rsid w:val="00572E4A"/>
    <w:rsid w:val="005759EB"/>
    <w:rsid w:val="00576001"/>
    <w:rsid w:val="005764C4"/>
    <w:rsid w:val="00577783"/>
    <w:rsid w:val="00580790"/>
    <w:rsid w:val="00580D95"/>
    <w:rsid w:val="00583259"/>
    <w:rsid w:val="005852D5"/>
    <w:rsid w:val="0058550F"/>
    <w:rsid w:val="00585678"/>
    <w:rsid w:val="005861E8"/>
    <w:rsid w:val="005873CC"/>
    <w:rsid w:val="005876B6"/>
    <w:rsid w:val="005905ED"/>
    <w:rsid w:val="00590985"/>
    <w:rsid w:val="00590E13"/>
    <w:rsid w:val="00591112"/>
    <w:rsid w:val="00591B92"/>
    <w:rsid w:val="00591C44"/>
    <w:rsid w:val="00591E70"/>
    <w:rsid w:val="00592F29"/>
    <w:rsid w:val="005930D5"/>
    <w:rsid w:val="0059399B"/>
    <w:rsid w:val="005952AF"/>
    <w:rsid w:val="0059586B"/>
    <w:rsid w:val="005969C7"/>
    <w:rsid w:val="00596A47"/>
    <w:rsid w:val="00596D27"/>
    <w:rsid w:val="00596DE1"/>
    <w:rsid w:val="005973E3"/>
    <w:rsid w:val="00597BC8"/>
    <w:rsid w:val="005A0E62"/>
    <w:rsid w:val="005A1953"/>
    <w:rsid w:val="005A19BE"/>
    <w:rsid w:val="005A1F77"/>
    <w:rsid w:val="005A26CB"/>
    <w:rsid w:val="005A2C2E"/>
    <w:rsid w:val="005A31B7"/>
    <w:rsid w:val="005A3F1B"/>
    <w:rsid w:val="005A3FAB"/>
    <w:rsid w:val="005A41DD"/>
    <w:rsid w:val="005A42E9"/>
    <w:rsid w:val="005A555D"/>
    <w:rsid w:val="005A5788"/>
    <w:rsid w:val="005A68E0"/>
    <w:rsid w:val="005A6F6A"/>
    <w:rsid w:val="005A78FA"/>
    <w:rsid w:val="005B0A2A"/>
    <w:rsid w:val="005B0DD4"/>
    <w:rsid w:val="005B10A6"/>
    <w:rsid w:val="005B1116"/>
    <w:rsid w:val="005B11FE"/>
    <w:rsid w:val="005B15D5"/>
    <w:rsid w:val="005B1A89"/>
    <w:rsid w:val="005B1D79"/>
    <w:rsid w:val="005B1DEA"/>
    <w:rsid w:val="005B24BA"/>
    <w:rsid w:val="005B2532"/>
    <w:rsid w:val="005B2869"/>
    <w:rsid w:val="005B3982"/>
    <w:rsid w:val="005B3FED"/>
    <w:rsid w:val="005B4646"/>
    <w:rsid w:val="005B53C0"/>
    <w:rsid w:val="005B5956"/>
    <w:rsid w:val="005B6B3B"/>
    <w:rsid w:val="005B71B3"/>
    <w:rsid w:val="005B7B93"/>
    <w:rsid w:val="005B7FC9"/>
    <w:rsid w:val="005C0232"/>
    <w:rsid w:val="005C0478"/>
    <w:rsid w:val="005C052C"/>
    <w:rsid w:val="005C0868"/>
    <w:rsid w:val="005C0A04"/>
    <w:rsid w:val="005C14D8"/>
    <w:rsid w:val="005C1676"/>
    <w:rsid w:val="005C2680"/>
    <w:rsid w:val="005C4ED9"/>
    <w:rsid w:val="005C598F"/>
    <w:rsid w:val="005C61C5"/>
    <w:rsid w:val="005C62A4"/>
    <w:rsid w:val="005C6694"/>
    <w:rsid w:val="005C68FE"/>
    <w:rsid w:val="005C6DD0"/>
    <w:rsid w:val="005C7157"/>
    <w:rsid w:val="005C7471"/>
    <w:rsid w:val="005D0FE6"/>
    <w:rsid w:val="005D1D33"/>
    <w:rsid w:val="005D1E5B"/>
    <w:rsid w:val="005D2ED9"/>
    <w:rsid w:val="005D366E"/>
    <w:rsid w:val="005D3C57"/>
    <w:rsid w:val="005D4135"/>
    <w:rsid w:val="005D49DA"/>
    <w:rsid w:val="005D5DA4"/>
    <w:rsid w:val="005D6353"/>
    <w:rsid w:val="005D68CA"/>
    <w:rsid w:val="005E062C"/>
    <w:rsid w:val="005E0A80"/>
    <w:rsid w:val="005E157B"/>
    <w:rsid w:val="005E1AEC"/>
    <w:rsid w:val="005E2B29"/>
    <w:rsid w:val="005E3BB6"/>
    <w:rsid w:val="005E40A3"/>
    <w:rsid w:val="005E40D2"/>
    <w:rsid w:val="005E4653"/>
    <w:rsid w:val="005E4ABE"/>
    <w:rsid w:val="005E4B79"/>
    <w:rsid w:val="005E5D5A"/>
    <w:rsid w:val="005E6C40"/>
    <w:rsid w:val="005F03DA"/>
    <w:rsid w:val="005F231A"/>
    <w:rsid w:val="005F243B"/>
    <w:rsid w:val="005F28C1"/>
    <w:rsid w:val="005F3FA9"/>
    <w:rsid w:val="005F42C3"/>
    <w:rsid w:val="005F4B61"/>
    <w:rsid w:val="005F4EAF"/>
    <w:rsid w:val="005F54A7"/>
    <w:rsid w:val="005F68BC"/>
    <w:rsid w:val="005F6B25"/>
    <w:rsid w:val="005F7177"/>
    <w:rsid w:val="005F7BF7"/>
    <w:rsid w:val="005F7D75"/>
    <w:rsid w:val="00600513"/>
    <w:rsid w:val="006005D2"/>
    <w:rsid w:val="006010CC"/>
    <w:rsid w:val="00601D2A"/>
    <w:rsid w:val="0060353F"/>
    <w:rsid w:val="00604679"/>
    <w:rsid w:val="00604948"/>
    <w:rsid w:val="00605C4C"/>
    <w:rsid w:val="006067BB"/>
    <w:rsid w:val="00606C86"/>
    <w:rsid w:val="0060740E"/>
    <w:rsid w:val="0060757A"/>
    <w:rsid w:val="0060764A"/>
    <w:rsid w:val="00607876"/>
    <w:rsid w:val="00607FA4"/>
    <w:rsid w:val="00610273"/>
    <w:rsid w:val="00610F52"/>
    <w:rsid w:val="006121A0"/>
    <w:rsid w:val="006123AB"/>
    <w:rsid w:val="00612A57"/>
    <w:rsid w:val="006136D8"/>
    <w:rsid w:val="006139B7"/>
    <w:rsid w:val="006141F8"/>
    <w:rsid w:val="006151CF"/>
    <w:rsid w:val="00616309"/>
    <w:rsid w:val="00616D7E"/>
    <w:rsid w:val="006174B1"/>
    <w:rsid w:val="00617BE3"/>
    <w:rsid w:val="00617ED2"/>
    <w:rsid w:val="006205B3"/>
    <w:rsid w:val="00621140"/>
    <w:rsid w:val="006217B9"/>
    <w:rsid w:val="00623105"/>
    <w:rsid w:val="006231C5"/>
    <w:rsid w:val="006233C1"/>
    <w:rsid w:val="00623D3C"/>
    <w:rsid w:val="0062438C"/>
    <w:rsid w:val="00624D35"/>
    <w:rsid w:val="00625629"/>
    <w:rsid w:val="00625729"/>
    <w:rsid w:val="0062637F"/>
    <w:rsid w:val="0062717B"/>
    <w:rsid w:val="00627934"/>
    <w:rsid w:val="006304A5"/>
    <w:rsid w:val="006305B6"/>
    <w:rsid w:val="006306D4"/>
    <w:rsid w:val="00630DC3"/>
    <w:rsid w:val="00631033"/>
    <w:rsid w:val="0063130F"/>
    <w:rsid w:val="00631548"/>
    <w:rsid w:val="00631BE2"/>
    <w:rsid w:val="006331C1"/>
    <w:rsid w:val="00633A51"/>
    <w:rsid w:val="006346E8"/>
    <w:rsid w:val="006348A9"/>
    <w:rsid w:val="00634AC4"/>
    <w:rsid w:val="00634ED7"/>
    <w:rsid w:val="00636500"/>
    <w:rsid w:val="00636D07"/>
    <w:rsid w:val="006375AC"/>
    <w:rsid w:val="006402D6"/>
    <w:rsid w:val="00640387"/>
    <w:rsid w:val="0064057F"/>
    <w:rsid w:val="006406E4"/>
    <w:rsid w:val="006407EC"/>
    <w:rsid w:val="0064152B"/>
    <w:rsid w:val="006421C4"/>
    <w:rsid w:val="00642507"/>
    <w:rsid w:val="0064260B"/>
    <w:rsid w:val="00642CF7"/>
    <w:rsid w:val="00642E6B"/>
    <w:rsid w:val="00643BC9"/>
    <w:rsid w:val="006447F2"/>
    <w:rsid w:val="00645005"/>
    <w:rsid w:val="0064523F"/>
    <w:rsid w:val="00645398"/>
    <w:rsid w:val="00645739"/>
    <w:rsid w:val="00645F62"/>
    <w:rsid w:val="00646330"/>
    <w:rsid w:val="00646C95"/>
    <w:rsid w:val="006478CE"/>
    <w:rsid w:val="0065071D"/>
    <w:rsid w:val="006516DD"/>
    <w:rsid w:val="00652BCC"/>
    <w:rsid w:val="006539E3"/>
    <w:rsid w:val="00654143"/>
    <w:rsid w:val="00654228"/>
    <w:rsid w:val="006546CA"/>
    <w:rsid w:val="0065552D"/>
    <w:rsid w:val="00655B20"/>
    <w:rsid w:val="00656F7D"/>
    <w:rsid w:val="0065725B"/>
    <w:rsid w:val="00661A26"/>
    <w:rsid w:val="0066239B"/>
    <w:rsid w:val="00663050"/>
    <w:rsid w:val="00663E15"/>
    <w:rsid w:val="006646DB"/>
    <w:rsid w:val="00665300"/>
    <w:rsid w:val="0066538D"/>
    <w:rsid w:val="006653A1"/>
    <w:rsid w:val="00665449"/>
    <w:rsid w:val="00665600"/>
    <w:rsid w:val="00665DAE"/>
    <w:rsid w:val="00666132"/>
    <w:rsid w:val="0066641A"/>
    <w:rsid w:val="0066674A"/>
    <w:rsid w:val="00666EF1"/>
    <w:rsid w:val="00667BD0"/>
    <w:rsid w:val="00667CDA"/>
    <w:rsid w:val="00667D19"/>
    <w:rsid w:val="00670071"/>
    <w:rsid w:val="0067070D"/>
    <w:rsid w:val="00673221"/>
    <w:rsid w:val="00673F48"/>
    <w:rsid w:val="00674502"/>
    <w:rsid w:val="00674AB5"/>
    <w:rsid w:val="00674F92"/>
    <w:rsid w:val="006755E1"/>
    <w:rsid w:val="0067645F"/>
    <w:rsid w:val="006805BB"/>
    <w:rsid w:val="00680897"/>
    <w:rsid w:val="00680D95"/>
    <w:rsid w:val="00680DB5"/>
    <w:rsid w:val="00681D8A"/>
    <w:rsid w:val="00682E7E"/>
    <w:rsid w:val="00682FA2"/>
    <w:rsid w:val="00683A5B"/>
    <w:rsid w:val="00683F93"/>
    <w:rsid w:val="00684083"/>
    <w:rsid w:val="006843B4"/>
    <w:rsid w:val="00684505"/>
    <w:rsid w:val="00684A0A"/>
    <w:rsid w:val="006853AE"/>
    <w:rsid w:val="00686381"/>
    <w:rsid w:val="00686B4E"/>
    <w:rsid w:val="00686B73"/>
    <w:rsid w:val="00687339"/>
    <w:rsid w:val="0068783C"/>
    <w:rsid w:val="006901DC"/>
    <w:rsid w:val="0069191C"/>
    <w:rsid w:val="00692CF7"/>
    <w:rsid w:val="00692DB7"/>
    <w:rsid w:val="006932F6"/>
    <w:rsid w:val="006936CD"/>
    <w:rsid w:val="006942D1"/>
    <w:rsid w:val="00695190"/>
    <w:rsid w:val="00695BF5"/>
    <w:rsid w:val="00695DF6"/>
    <w:rsid w:val="006970A3"/>
    <w:rsid w:val="006971FB"/>
    <w:rsid w:val="006973FD"/>
    <w:rsid w:val="00697881"/>
    <w:rsid w:val="006979C0"/>
    <w:rsid w:val="00697B46"/>
    <w:rsid w:val="00697E00"/>
    <w:rsid w:val="006A02C8"/>
    <w:rsid w:val="006A1C15"/>
    <w:rsid w:val="006A1DD2"/>
    <w:rsid w:val="006A1FCD"/>
    <w:rsid w:val="006A395F"/>
    <w:rsid w:val="006A4121"/>
    <w:rsid w:val="006A44F9"/>
    <w:rsid w:val="006A4630"/>
    <w:rsid w:val="006A4CF0"/>
    <w:rsid w:val="006A4D5E"/>
    <w:rsid w:val="006A6518"/>
    <w:rsid w:val="006A689D"/>
    <w:rsid w:val="006A6D9C"/>
    <w:rsid w:val="006A7D73"/>
    <w:rsid w:val="006A7E7A"/>
    <w:rsid w:val="006B04DB"/>
    <w:rsid w:val="006B18D3"/>
    <w:rsid w:val="006B22BC"/>
    <w:rsid w:val="006B23E4"/>
    <w:rsid w:val="006B3D09"/>
    <w:rsid w:val="006B550A"/>
    <w:rsid w:val="006B5C69"/>
    <w:rsid w:val="006B739F"/>
    <w:rsid w:val="006B7A9F"/>
    <w:rsid w:val="006C0364"/>
    <w:rsid w:val="006C0478"/>
    <w:rsid w:val="006C13A7"/>
    <w:rsid w:val="006C1B6C"/>
    <w:rsid w:val="006C2C27"/>
    <w:rsid w:val="006C3382"/>
    <w:rsid w:val="006C3806"/>
    <w:rsid w:val="006C46A0"/>
    <w:rsid w:val="006C5408"/>
    <w:rsid w:val="006C6346"/>
    <w:rsid w:val="006C6A45"/>
    <w:rsid w:val="006C6C89"/>
    <w:rsid w:val="006D0641"/>
    <w:rsid w:val="006D20F6"/>
    <w:rsid w:val="006D2586"/>
    <w:rsid w:val="006D2B54"/>
    <w:rsid w:val="006D2DC0"/>
    <w:rsid w:val="006D4618"/>
    <w:rsid w:val="006D4898"/>
    <w:rsid w:val="006D4B5A"/>
    <w:rsid w:val="006D575C"/>
    <w:rsid w:val="006D6829"/>
    <w:rsid w:val="006D6895"/>
    <w:rsid w:val="006D6DDB"/>
    <w:rsid w:val="006D7BD2"/>
    <w:rsid w:val="006E0E5F"/>
    <w:rsid w:val="006E1F96"/>
    <w:rsid w:val="006E28AD"/>
    <w:rsid w:val="006E37C9"/>
    <w:rsid w:val="006E42E0"/>
    <w:rsid w:val="006E467C"/>
    <w:rsid w:val="006E4C25"/>
    <w:rsid w:val="006E4E36"/>
    <w:rsid w:val="006E4FAE"/>
    <w:rsid w:val="006E645E"/>
    <w:rsid w:val="006E70C4"/>
    <w:rsid w:val="006E71E0"/>
    <w:rsid w:val="006E728D"/>
    <w:rsid w:val="006E796E"/>
    <w:rsid w:val="006E7C28"/>
    <w:rsid w:val="006E7C94"/>
    <w:rsid w:val="006E7D81"/>
    <w:rsid w:val="006F022D"/>
    <w:rsid w:val="006F098A"/>
    <w:rsid w:val="006F13D9"/>
    <w:rsid w:val="006F2054"/>
    <w:rsid w:val="006F22D2"/>
    <w:rsid w:val="006F2664"/>
    <w:rsid w:val="006F29BC"/>
    <w:rsid w:val="006F32F1"/>
    <w:rsid w:val="006F5281"/>
    <w:rsid w:val="006F53B5"/>
    <w:rsid w:val="006F5EDA"/>
    <w:rsid w:val="006F6CC4"/>
    <w:rsid w:val="006F71AB"/>
    <w:rsid w:val="00700668"/>
    <w:rsid w:val="0070081B"/>
    <w:rsid w:val="00700E65"/>
    <w:rsid w:val="007014A8"/>
    <w:rsid w:val="00701E61"/>
    <w:rsid w:val="00702139"/>
    <w:rsid w:val="007023D1"/>
    <w:rsid w:val="00703914"/>
    <w:rsid w:val="00704034"/>
    <w:rsid w:val="0070418B"/>
    <w:rsid w:val="0070650E"/>
    <w:rsid w:val="00707B3C"/>
    <w:rsid w:val="00707E8A"/>
    <w:rsid w:val="00710F59"/>
    <w:rsid w:val="007115E2"/>
    <w:rsid w:val="0071272D"/>
    <w:rsid w:val="007131B1"/>
    <w:rsid w:val="00714259"/>
    <w:rsid w:val="00714A11"/>
    <w:rsid w:val="0071505B"/>
    <w:rsid w:val="00715B29"/>
    <w:rsid w:val="00715FBA"/>
    <w:rsid w:val="00717799"/>
    <w:rsid w:val="0072031F"/>
    <w:rsid w:val="00720DE4"/>
    <w:rsid w:val="00721D6D"/>
    <w:rsid w:val="0072225B"/>
    <w:rsid w:val="007222DB"/>
    <w:rsid w:val="00722E1D"/>
    <w:rsid w:val="0072494F"/>
    <w:rsid w:val="00724B73"/>
    <w:rsid w:val="00724F00"/>
    <w:rsid w:val="00725571"/>
    <w:rsid w:val="007258A9"/>
    <w:rsid w:val="00726E20"/>
    <w:rsid w:val="007275BC"/>
    <w:rsid w:val="00727AD3"/>
    <w:rsid w:val="00727E31"/>
    <w:rsid w:val="00727E55"/>
    <w:rsid w:val="00730256"/>
    <w:rsid w:val="0073064D"/>
    <w:rsid w:val="007312D2"/>
    <w:rsid w:val="0073267A"/>
    <w:rsid w:val="00732EF7"/>
    <w:rsid w:val="00733BB0"/>
    <w:rsid w:val="0073451D"/>
    <w:rsid w:val="00734803"/>
    <w:rsid w:val="0073508A"/>
    <w:rsid w:val="0073562C"/>
    <w:rsid w:val="0073567D"/>
    <w:rsid w:val="00736561"/>
    <w:rsid w:val="007372FE"/>
    <w:rsid w:val="00737522"/>
    <w:rsid w:val="007377AA"/>
    <w:rsid w:val="007403E7"/>
    <w:rsid w:val="0074103B"/>
    <w:rsid w:val="007427A1"/>
    <w:rsid w:val="007431CF"/>
    <w:rsid w:val="00744A0B"/>
    <w:rsid w:val="00745E87"/>
    <w:rsid w:val="00745F14"/>
    <w:rsid w:val="0074729B"/>
    <w:rsid w:val="007475CE"/>
    <w:rsid w:val="00750F41"/>
    <w:rsid w:val="00752618"/>
    <w:rsid w:val="00753428"/>
    <w:rsid w:val="00753473"/>
    <w:rsid w:val="0075373B"/>
    <w:rsid w:val="0075402A"/>
    <w:rsid w:val="00754318"/>
    <w:rsid w:val="007555BF"/>
    <w:rsid w:val="00755873"/>
    <w:rsid w:val="00755FCE"/>
    <w:rsid w:val="0075753E"/>
    <w:rsid w:val="0075762F"/>
    <w:rsid w:val="0076006C"/>
    <w:rsid w:val="007606C6"/>
    <w:rsid w:val="00760937"/>
    <w:rsid w:val="00760A32"/>
    <w:rsid w:val="00762224"/>
    <w:rsid w:val="00762391"/>
    <w:rsid w:val="00762CD6"/>
    <w:rsid w:val="00762D07"/>
    <w:rsid w:val="00765FA7"/>
    <w:rsid w:val="0076636D"/>
    <w:rsid w:val="0076753C"/>
    <w:rsid w:val="00767C31"/>
    <w:rsid w:val="00770779"/>
    <w:rsid w:val="00770A04"/>
    <w:rsid w:val="00770AFA"/>
    <w:rsid w:val="00771CB0"/>
    <w:rsid w:val="00771FF0"/>
    <w:rsid w:val="007722BE"/>
    <w:rsid w:val="00772C41"/>
    <w:rsid w:val="0077304E"/>
    <w:rsid w:val="007736BF"/>
    <w:rsid w:val="00773FAD"/>
    <w:rsid w:val="0077489D"/>
    <w:rsid w:val="00775329"/>
    <w:rsid w:val="007759EB"/>
    <w:rsid w:val="00775F74"/>
    <w:rsid w:val="00776519"/>
    <w:rsid w:val="007765FF"/>
    <w:rsid w:val="00777306"/>
    <w:rsid w:val="0077744C"/>
    <w:rsid w:val="00777669"/>
    <w:rsid w:val="00777695"/>
    <w:rsid w:val="0077787E"/>
    <w:rsid w:val="00777E75"/>
    <w:rsid w:val="007822C4"/>
    <w:rsid w:val="0078257A"/>
    <w:rsid w:val="00784236"/>
    <w:rsid w:val="007847CC"/>
    <w:rsid w:val="00784CBA"/>
    <w:rsid w:val="00784D27"/>
    <w:rsid w:val="00784D99"/>
    <w:rsid w:val="00786E54"/>
    <w:rsid w:val="00787199"/>
    <w:rsid w:val="00790C6B"/>
    <w:rsid w:val="0079125E"/>
    <w:rsid w:val="0079126C"/>
    <w:rsid w:val="00791858"/>
    <w:rsid w:val="007922D3"/>
    <w:rsid w:val="00792E7A"/>
    <w:rsid w:val="007930F6"/>
    <w:rsid w:val="00793FC3"/>
    <w:rsid w:val="0079432C"/>
    <w:rsid w:val="0079443D"/>
    <w:rsid w:val="007944C7"/>
    <w:rsid w:val="007946C6"/>
    <w:rsid w:val="00795AEE"/>
    <w:rsid w:val="00795C44"/>
    <w:rsid w:val="00795FF0"/>
    <w:rsid w:val="0079713D"/>
    <w:rsid w:val="0079731E"/>
    <w:rsid w:val="007977BA"/>
    <w:rsid w:val="00797D84"/>
    <w:rsid w:val="007A084F"/>
    <w:rsid w:val="007A0CBD"/>
    <w:rsid w:val="007A11A6"/>
    <w:rsid w:val="007A19AE"/>
    <w:rsid w:val="007A271E"/>
    <w:rsid w:val="007A38CE"/>
    <w:rsid w:val="007A47A6"/>
    <w:rsid w:val="007A49E3"/>
    <w:rsid w:val="007A4E9E"/>
    <w:rsid w:val="007A5070"/>
    <w:rsid w:val="007A507D"/>
    <w:rsid w:val="007A531B"/>
    <w:rsid w:val="007A5384"/>
    <w:rsid w:val="007A5D0A"/>
    <w:rsid w:val="007A5D4B"/>
    <w:rsid w:val="007A5E5E"/>
    <w:rsid w:val="007A6B31"/>
    <w:rsid w:val="007A7381"/>
    <w:rsid w:val="007A7BA2"/>
    <w:rsid w:val="007B04B0"/>
    <w:rsid w:val="007B1E41"/>
    <w:rsid w:val="007B2EF3"/>
    <w:rsid w:val="007B31FA"/>
    <w:rsid w:val="007B384B"/>
    <w:rsid w:val="007B4128"/>
    <w:rsid w:val="007B41F3"/>
    <w:rsid w:val="007B4B87"/>
    <w:rsid w:val="007B4F31"/>
    <w:rsid w:val="007B6340"/>
    <w:rsid w:val="007B775E"/>
    <w:rsid w:val="007B7878"/>
    <w:rsid w:val="007B78A0"/>
    <w:rsid w:val="007B7C98"/>
    <w:rsid w:val="007C0262"/>
    <w:rsid w:val="007C0993"/>
    <w:rsid w:val="007C0C47"/>
    <w:rsid w:val="007C1880"/>
    <w:rsid w:val="007C2551"/>
    <w:rsid w:val="007C2C04"/>
    <w:rsid w:val="007C3886"/>
    <w:rsid w:val="007C3949"/>
    <w:rsid w:val="007C406A"/>
    <w:rsid w:val="007C540C"/>
    <w:rsid w:val="007C5792"/>
    <w:rsid w:val="007C770F"/>
    <w:rsid w:val="007C7A56"/>
    <w:rsid w:val="007D054E"/>
    <w:rsid w:val="007D096D"/>
    <w:rsid w:val="007D12F3"/>
    <w:rsid w:val="007D2903"/>
    <w:rsid w:val="007D36CD"/>
    <w:rsid w:val="007D3A54"/>
    <w:rsid w:val="007D4762"/>
    <w:rsid w:val="007D499F"/>
    <w:rsid w:val="007D5051"/>
    <w:rsid w:val="007D5B09"/>
    <w:rsid w:val="007D6960"/>
    <w:rsid w:val="007D79A8"/>
    <w:rsid w:val="007E01DC"/>
    <w:rsid w:val="007E025E"/>
    <w:rsid w:val="007E0459"/>
    <w:rsid w:val="007E0928"/>
    <w:rsid w:val="007E0D72"/>
    <w:rsid w:val="007E164C"/>
    <w:rsid w:val="007E2082"/>
    <w:rsid w:val="007E2FC0"/>
    <w:rsid w:val="007E596F"/>
    <w:rsid w:val="007E6B49"/>
    <w:rsid w:val="007E6E2B"/>
    <w:rsid w:val="007E75D5"/>
    <w:rsid w:val="007F099F"/>
    <w:rsid w:val="007F0FD7"/>
    <w:rsid w:val="007F1A18"/>
    <w:rsid w:val="007F44F2"/>
    <w:rsid w:val="007F56FC"/>
    <w:rsid w:val="007F700A"/>
    <w:rsid w:val="007F7078"/>
    <w:rsid w:val="00800B23"/>
    <w:rsid w:val="00800CE9"/>
    <w:rsid w:val="0080107E"/>
    <w:rsid w:val="008020F7"/>
    <w:rsid w:val="008021C6"/>
    <w:rsid w:val="008022B0"/>
    <w:rsid w:val="00802B70"/>
    <w:rsid w:val="008048A9"/>
    <w:rsid w:val="00804BAA"/>
    <w:rsid w:val="00805F8C"/>
    <w:rsid w:val="00806DB5"/>
    <w:rsid w:val="00807441"/>
    <w:rsid w:val="00807ECD"/>
    <w:rsid w:val="008104CB"/>
    <w:rsid w:val="008107AD"/>
    <w:rsid w:val="00810B4D"/>
    <w:rsid w:val="00810B8B"/>
    <w:rsid w:val="00812F8C"/>
    <w:rsid w:val="008142DB"/>
    <w:rsid w:val="00814ABF"/>
    <w:rsid w:val="0081536D"/>
    <w:rsid w:val="00815606"/>
    <w:rsid w:val="008156B8"/>
    <w:rsid w:val="00816316"/>
    <w:rsid w:val="00816F5F"/>
    <w:rsid w:val="00816F7A"/>
    <w:rsid w:val="0081732D"/>
    <w:rsid w:val="00817ACB"/>
    <w:rsid w:val="00820845"/>
    <w:rsid w:val="00820FAD"/>
    <w:rsid w:val="00822309"/>
    <w:rsid w:val="0082288D"/>
    <w:rsid w:val="00822DF8"/>
    <w:rsid w:val="0082331F"/>
    <w:rsid w:val="00823845"/>
    <w:rsid w:val="008243DA"/>
    <w:rsid w:val="008248B0"/>
    <w:rsid w:val="008249C8"/>
    <w:rsid w:val="008259A5"/>
    <w:rsid w:val="00826071"/>
    <w:rsid w:val="008267D2"/>
    <w:rsid w:val="00826864"/>
    <w:rsid w:val="00826F6D"/>
    <w:rsid w:val="00827BB8"/>
    <w:rsid w:val="008309A7"/>
    <w:rsid w:val="008313C9"/>
    <w:rsid w:val="0083147E"/>
    <w:rsid w:val="008324E7"/>
    <w:rsid w:val="00833145"/>
    <w:rsid w:val="008335C7"/>
    <w:rsid w:val="008339B5"/>
    <w:rsid w:val="00833AED"/>
    <w:rsid w:val="00833B17"/>
    <w:rsid w:val="008340F2"/>
    <w:rsid w:val="00834574"/>
    <w:rsid w:val="008351BD"/>
    <w:rsid w:val="008353B9"/>
    <w:rsid w:val="0083654E"/>
    <w:rsid w:val="00836F10"/>
    <w:rsid w:val="00836FF0"/>
    <w:rsid w:val="00837156"/>
    <w:rsid w:val="00840765"/>
    <w:rsid w:val="00841464"/>
    <w:rsid w:val="00842047"/>
    <w:rsid w:val="00842567"/>
    <w:rsid w:val="00842892"/>
    <w:rsid w:val="00842B97"/>
    <w:rsid w:val="00842D11"/>
    <w:rsid w:val="008430EB"/>
    <w:rsid w:val="00843905"/>
    <w:rsid w:val="008443AD"/>
    <w:rsid w:val="00844F2E"/>
    <w:rsid w:val="008458DE"/>
    <w:rsid w:val="00846439"/>
    <w:rsid w:val="00846D4D"/>
    <w:rsid w:val="00847B18"/>
    <w:rsid w:val="00850292"/>
    <w:rsid w:val="00850867"/>
    <w:rsid w:val="00851118"/>
    <w:rsid w:val="00851AD4"/>
    <w:rsid w:val="0085256A"/>
    <w:rsid w:val="0085357F"/>
    <w:rsid w:val="008537CD"/>
    <w:rsid w:val="00853D51"/>
    <w:rsid w:val="00854F26"/>
    <w:rsid w:val="008551AA"/>
    <w:rsid w:val="0085590D"/>
    <w:rsid w:val="0085594A"/>
    <w:rsid w:val="00855961"/>
    <w:rsid w:val="00855BA4"/>
    <w:rsid w:val="00856493"/>
    <w:rsid w:val="008569D5"/>
    <w:rsid w:val="00856A09"/>
    <w:rsid w:val="00856A9F"/>
    <w:rsid w:val="008578BF"/>
    <w:rsid w:val="0085797A"/>
    <w:rsid w:val="00857EFC"/>
    <w:rsid w:val="00861361"/>
    <w:rsid w:val="00861737"/>
    <w:rsid w:val="00862547"/>
    <w:rsid w:val="0086295A"/>
    <w:rsid w:val="008631CE"/>
    <w:rsid w:val="00863719"/>
    <w:rsid w:val="00863966"/>
    <w:rsid w:val="008649E3"/>
    <w:rsid w:val="00864B11"/>
    <w:rsid w:val="0086524D"/>
    <w:rsid w:val="00865F4F"/>
    <w:rsid w:val="0086729B"/>
    <w:rsid w:val="00867413"/>
    <w:rsid w:val="00867A4E"/>
    <w:rsid w:val="00867B14"/>
    <w:rsid w:val="00870751"/>
    <w:rsid w:val="00870E1A"/>
    <w:rsid w:val="008714E8"/>
    <w:rsid w:val="00871CA0"/>
    <w:rsid w:val="00872204"/>
    <w:rsid w:val="00872209"/>
    <w:rsid w:val="00872EB2"/>
    <w:rsid w:val="00873907"/>
    <w:rsid w:val="0087403A"/>
    <w:rsid w:val="0087471E"/>
    <w:rsid w:val="00875075"/>
    <w:rsid w:val="0087609C"/>
    <w:rsid w:val="00876CC5"/>
    <w:rsid w:val="00877EA4"/>
    <w:rsid w:val="008803F7"/>
    <w:rsid w:val="00880C7E"/>
    <w:rsid w:val="00881395"/>
    <w:rsid w:val="00881C9A"/>
    <w:rsid w:val="00882380"/>
    <w:rsid w:val="00882F8E"/>
    <w:rsid w:val="00883830"/>
    <w:rsid w:val="00883916"/>
    <w:rsid w:val="00885DC4"/>
    <w:rsid w:val="00886D00"/>
    <w:rsid w:val="00886F5D"/>
    <w:rsid w:val="00886F6D"/>
    <w:rsid w:val="008872BE"/>
    <w:rsid w:val="00887FF0"/>
    <w:rsid w:val="0089078E"/>
    <w:rsid w:val="00890976"/>
    <w:rsid w:val="00890FB7"/>
    <w:rsid w:val="0089111E"/>
    <w:rsid w:val="0089156E"/>
    <w:rsid w:val="008916B2"/>
    <w:rsid w:val="008922B7"/>
    <w:rsid w:val="00892DD7"/>
    <w:rsid w:val="00895210"/>
    <w:rsid w:val="008958DA"/>
    <w:rsid w:val="0089743F"/>
    <w:rsid w:val="00897A24"/>
    <w:rsid w:val="00897DAD"/>
    <w:rsid w:val="008A126F"/>
    <w:rsid w:val="008A1544"/>
    <w:rsid w:val="008A18F8"/>
    <w:rsid w:val="008A1A2A"/>
    <w:rsid w:val="008A227C"/>
    <w:rsid w:val="008A264D"/>
    <w:rsid w:val="008A2B52"/>
    <w:rsid w:val="008A2CC1"/>
    <w:rsid w:val="008A3092"/>
    <w:rsid w:val="008A3A4E"/>
    <w:rsid w:val="008A3D0B"/>
    <w:rsid w:val="008A4216"/>
    <w:rsid w:val="008A47CE"/>
    <w:rsid w:val="008A4E3F"/>
    <w:rsid w:val="008A6561"/>
    <w:rsid w:val="008A65C5"/>
    <w:rsid w:val="008A65D5"/>
    <w:rsid w:val="008A6F03"/>
    <w:rsid w:val="008A7F74"/>
    <w:rsid w:val="008B0A97"/>
    <w:rsid w:val="008B1098"/>
    <w:rsid w:val="008B1C89"/>
    <w:rsid w:val="008B2472"/>
    <w:rsid w:val="008B2B65"/>
    <w:rsid w:val="008B473A"/>
    <w:rsid w:val="008B492B"/>
    <w:rsid w:val="008B49C2"/>
    <w:rsid w:val="008B4ADA"/>
    <w:rsid w:val="008B4B83"/>
    <w:rsid w:val="008B4EF6"/>
    <w:rsid w:val="008B4FF8"/>
    <w:rsid w:val="008B5A6B"/>
    <w:rsid w:val="008B6252"/>
    <w:rsid w:val="008B6E15"/>
    <w:rsid w:val="008B723B"/>
    <w:rsid w:val="008B7DE6"/>
    <w:rsid w:val="008C0259"/>
    <w:rsid w:val="008C03CA"/>
    <w:rsid w:val="008C07FB"/>
    <w:rsid w:val="008C1121"/>
    <w:rsid w:val="008C2EB7"/>
    <w:rsid w:val="008C334C"/>
    <w:rsid w:val="008C43EC"/>
    <w:rsid w:val="008C4A1A"/>
    <w:rsid w:val="008C6549"/>
    <w:rsid w:val="008C728F"/>
    <w:rsid w:val="008C7D4E"/>
    <w:rsid w:val="008D064E"/>
    <w:rsid w:val="008D1024"/>
    <w:rsid w:val="008D1035"/>
    <w:rsid w:val="008D1854"/>
    <w:rsid w:val="008D21E4"/>
    <w:rsid w:val="008D2C10"/>
    <w:rsid w:val="008D319C"/>
    <w:rsid w:val="008D46BE"/>
    <w:rsid w:val="008D5CDD"/>
    <w:rsid w:val="008D64A2"/>
    <w:rsid w:val="008D6A44"/>
    <w:rsid w:val="008E0168"/>
    <w:rsid w:val="008E0891"/>
    <w:rsid w:val="008E0A15"/>
    <w:rsid w:val="008E0DC8"/>
    <w:rsid w:val="008E0F7D"/>
    <w:rsid w:val="008E1A09"/>
    <w:rsid w:val="008E2A85"/>
    <w:rsid w:val="008E3237"/>
    <w:rsid w:val="008E3BB3"/>
    <w:rsid w:val="008E3FD7"/>
    <w:rsid w:val="008E5719"/>
    <w:rsid w:val="008E70AD"/>
    <w:rsid w:val="008E7F23"/>
    <w:rsid w:val="008F02D6"/>
    <w:rsid w:val="008F1021"/>
    <w:rsid w:val="008F2819"/>
    <w:rsid w:val="008F2C91"/>
    <w:rsid w:val="008F32B4"/>
    <w:rsid w:val="008F34EA"/>
    <w:rsid w:val="008F3589"/>
    <w:rsid w:val="008F3D3A"/>
    <w:rsid w:val="008F7080"/>
    <w:rsid w:val="008F7162"/>
    <w:rsid w:val="008F7B4C"/>
    <w:rsid w:val="008F7F97"/>
    <w:rsid w:val="009029D8"/>
    <w:rsid w:val="00902CA7"/>
    <w:rsid w:val="00902D58"/>
    <w:rsid w:val="0090311C"/>
    <w:rsid w:val="00903BE3"/>
    <w:rsid w:val="00903C4E"/>
    <w:rsid w:val="00903E38"/>
    <w:rsid w:val="00903FA9"/>
    <w:rsid w:val="009049EA"/>
    <w:rsid w:val="00905378"/>
    <w:rsid w:val="009053AB"/>
    <w:rsid w:val="00905CDC"/>
    <w:rsid w:val="0090686B"/>
    <w:rsid w:val="00910FEF"/>
    <w:rsid w:val="00911056"/>
    <w:rsid w:val="009110A1"/>
    <w:rsid w:val="0091186D"/>
    <w:rsid w:val="00911E80"/>
    <w:rsid w:val="0091284D"/>
    <w:rsid w:val="00912B84"/>
    <w:rsid w:val="00914662"/>
    <w:rsid w:val="0091528C"/>
    <w:rsid w:val="0091539E"/>
    <w:rsid w:val="009203DA"/>
    <w:rsid w:val="009214B6"/>
    <w:rsid w:val="00921EE3"/>
    <w:rsid w:val="009223D6"/>
    <w:rsid w:val="009229AA"/>
    <w:rsid w:val="0092312F"/>
    <w:rsid w:val="0092372A"/>
    <w:rsid w:val="009237AC"/>
    <w:rsid w:val="00924B63"/>
    <w:rsid w:val="00924EE2"/>
    <w:rsid w:val="00925100"/>
    <w:rsid w:val="009256F9"/>
    <w:rsid w:val="00925CD1"/>
    <w:rsid w:val="00926773"/>
    <w:rsid w:val="009278A8"/>
    <w:rsid w:val="00927A8F"/>
    <w:rsid w:val="00927D0C"/>
    <w:rsid w:val="00930287"/>
    <w:rsid w:val="00930A57"/>
    <w:rsid w:val="009326C5"/>
    <w:rsid w:val="009339C2"/>
    <w:rsid w:val="00933FBE"/>
    <w:rsid w:val="009343EE"/>
    <w:rsid w:val="0093473E"/>
    <w:rsid w:val="00934CEF"/>
    <w:rsid w:val="00934FE3"/>
    <w:rsid w:val="00936A25"/>
    <w:rsid w:val="00936C40"/>
    <w:rsid w:val="0093732D"/>
    <w:rsid w:val="00940B75"/>
    <w:rsid w:val="00941F59"/>
    <w:rsid w:val="00942C81"/>
    <w:rsid w:val="009433B9"/>
    <w:rsid w:val="009447A6"/>
    <w:rsid w:val="009455E1"/>
    <w:rsid w:val="009465E7"/>
    <w:rsid w:val="00946F3B"/>
    <w:rsid w:val="009472B0"/>
    <w:rsid w:val="009472FD"/>
    <w:rsid w:val="009474BF"/>
    <w:rsid w:val="0094789B"/>
    <w:rsid w:val="00947CC0"/>
    <w:rsid w:val="009501FD"/>
    <w:rsid w:val="00950F82"/>
    <w:rsid w:val="00951374"/>
    <w:rsid w:val="00952E09"/>
    <w:rsid w:val="00954540"/>
    <w:rsid w:val="0095499E"/>
    <w:rsid w:val="00955D70"/>
    <w:rsid w:val="00956F63"/>
    <w:rsid w:val="00957025"/>
    <w:rsid w:val="00957158"/>
    <w:rsid w:val="009578B6"/>
    <w:rsid w:val="009579DF"/>
    <w:rsid w:val="009579FF"/>
    <w:rsid w:val="00960CBB"/>
    <w:rsid w:val="009614B1"/>
    <w:rsid w:val="00961E21"/>
    <w:rsid w:val="00961E55"/>
    <w:rsid w:val="009623DE"/>
    <w:rsid w:val="00962A03"/>
    <w:rsid w:val="00962D2A"/>
    <w:rsid w:val="009631C0"/>
    <w:rsid w:val="009631C8"/>
    <w:rsid w:val="00963ACD"/>
    <w:rsid w:val="00963CD3"/>
    <w:rsid w:val="00963EEB"/>
    <w:rsid w:val="0096500E"/>
    <w:rsid w:val="00966630"/>
    <w:rsid w:val="00966780"/>
    <w:rsid w:val="00966C47"/>
    <w:rsid w:val="00967499"/>
    <w:rsid w:val="00967B8A"/>
    <w:rsid w:val="00967C38"/>
    <w:rsid w:val="009709F1"/>
    <w:rsid w:val="00970A6F"/>
    <w:rsid w:val="009714B4"/>
    <w:rsid w:val="0097182E"/>
    <w:rsid w:val="00971993"/>
    <w:rsid w:val="00971B12"/>
    <w:rsid w:val="00972ED5"/>
    <w:rsid w:val="009730B7"/>
    <w:rsid w:val="00973487"/>
    <w:rsid w:val="00973B46"/>
    <w:rsid w:val="00973BA0"/>
    <w:rsid w:val="00973F43"/>
    <w:rsid w:val="00974018"/>
    <w:rsid w:val="0097555E"/>
    <w:rsid w:val="009759D5"/>
    <w:rsid w:val="00975C57"/>
    <w:rsid w:val="00975F6D"/>
    <w:rsid w:val="00976131"/>
    <w:rsid w:val="00976F6E"/>
    <w:rsid w:val="00977493"/>
    <w:rsid w:val="00980148"/>
    <w:rsid w:val="009815F1"/>
    <w:rsid w:val="009822CD"/>
    <w:rsid w:val="00982731"/>
    <w:rsid w:val="00983117"/>
    <w:rsid w:val="009837EC"/>
    <w:rsid w:val="009838EB"/>
    <w:rsid w:val="00984397"/>
    <w:rsid w:val="0098496F"/>
    <w:rsid w:val="00984F65"/>
    <w:rsid w:val="0098660D"/>
    <w:rsid w:val="00990B92"/>
    <w:rsid w:val="009919DD"/>
    <w:rsid w:val="00991B4A"/>
    <w:rsid w:val="00992542"/>
    <w:rsid w:val="00993CF4"/>
    <w:rsid w:val="0099449D"/>
    <w:rsid w:val="009946A1"/>
    <w:rsid w:val="00994A96"/>
    <w:rsid w:val="0099518F"/>
    <w:rsid w:val="0099536E"/>
    <w:rsid w:val="0099568F"/>
    <w:rsid w:val="00995CAD"/>
    <w:rsid w:val="0099771B"/>
    <w:rsid w:val="009A001C"/>
    <w:rsid w:val="009A02D4"/>
    <w:rsid w:val="009A04B8"/>
    <w:rsid w:val="009A205E"/>
    <w:rsid w:val="009A2461"/>
    <w:rsid w:val="009A2530"/>
    <w:rsid w:val="009A344F"/>
    <w:rsid w:val="009A3EDB"/>
    <w:rsid w:val="009A434D"/>
    <w:rsid w:val="009A467B"/>
    <w:rsid w:val="009A53B8"/>
    <w:rsid w:val="009A5D73"/>
    <w:rsid w:val="009A5E72"/>
    <w:rsid w:val="009A6CEB"/>
    <w:rsid w:val="009B060A"/>
    <w:rsid w:val="009B11D4"/>
    <w:rsid w:val="009B13E3"/>
    <w:rsid w:val="009B1B63"/>
    <w:rsid w:val="009B1DFC"/>
    <w:rsid w:val="009B26ED"/>
    <w:rsid w:val="009B2E20"/>
    <w:rsid w:val="009B30D6"/>
    <w:rsid w:val="009B329D"/>
    <w:rsid w:val="009B4E64"/>
    <w:rsid w:val="009B4FED"/>
    <w:rsid w:val="009B5E90"/>
    <w:rsid w:val="009B5F67"/>
    <w:rsid w:val="009B6A06"/>
    <w:rsid w:val="009B75D2"/>
    <w:rsid w:val="009C05D4"/>
    <w:rsid w:val="009C06C8"/>
    <w:rsid w:val="009C1DB4"/>
    <w:rsid w:val="009C2DBF"/>
    <w:rsid w:val="009C315A"/>
    <w:rsid w:val="009C3E63"/>
    <w:rsid w:val="009C3EE1"/>
    <w:rsid w:val="009C4389"/>
    <w:rsid w:val="009C4493"/>
    <w:rsid w:val="009C4ECE"/>
    <w:rsid w:val="009C4FD9"/>
    <w:rsid w:val="009C6668"/>
    <w:rsid w:val="009C6B07"/>
    <w:rsid w:val="009C7FFE"/>
    <w:rsid w:val="009D10A3"/>
    <w:rsid w:val="009D10B0"/>
    <w:rsid w:val="009D1309"/>
    <w:rsid w:val="009D2754"/>
    <w:rsid w:val="009D2770"/>
    <w:rsid w:val="009D328C"/>
    <w:rsid w:val="009D465A"/>
    <w:rsid w:val="009D4773"/>
    <w:rsid w:val="009D494D"/>
    <w:rsid w:val="009D4D7E"/>
    <w:rsid w:val="009D507C"/>
    <w:rsid w:val="009D52C3"/>
    <w:rsid w:val="009D5DE8"/>
    <w:rsid w:val="009D5F1D"/>
    <w:rsid w:val="009D6469"/>
    <w:rsid w:val="009D694F"/>
    <w:rsid w:val="009D6D36"/>
    <w:rsid w:val="009D777E"/>
    <w:rsid w:val="009E1223"/>
    <w:rsid w:val="009E1A87"/>
    <w:rsid w:val="009E1B6C"/>
    <w:rsid w:val="009E21A2"/>
    <w:rsid w:val="009E2D83"/>
    <w:rsid w:val="009E39AC"/>
    <w:rsid w:val="009E44AF"/>
    <w:rsid w:val="009E5335"/>
    <w:rsid w:val="009F0561"/>
    <w:rsid w:val="009F0864"/>
    <w:rsid w:val="009F09EC"/>
    <w:rsid w:val="009F1152"/>
    <w:rsid w:val="009F28B0"/>
    <w:rsid w:val="009F2A67"/>
    <w:rsid w:val="009F396E"/>
    <w:rsid w:val="009F43CB"/>
    <w:rsid w:val="009F4858"/>
    <w:rsid w:val="009F48A3"/>
    <w:rsid w:val="009F4B58"/>
    <w:rsid w:val="009F59F7"/>
    <w:rsid w:val="00A005F9"/>
    <w:rsid w:val="00A01951"/>
    <w:rsid w:val="00A01ABE"/>
    <w:rsid w:val="00A01CA6"/>
    <w:rsid w:val="00A0262A"/>
    <w:rsid w:val="00A02797"/>
    <w:rsid w:val="00A02A8B"/>
    <w:rsid w:val="00A02C0D"/>
    <w:rsid w:val="00A03924"/>
    <w:rsid w:val="00A041CD"/>
    <w:rsid w:val="00A04E0F"/>
    <w:rsid w:val="00A04EE4"/>
    <w:rsid w:val="00A052C8"/>
    <w:rsid w:val="00A06545"/>
    <w:rsid w:val="00A07FDC"/>
    <w:rsid w:val="00A102CD"/>
    <w:rsid w:val="00A11D50"/>
    <w:rsid w:val="00A122E1"/>
    <w:rsid w:val="00A12494"/>
    <w:rsid w:val="00A12932"/>
    <w:rsid w:val="00A12EF7"/>
    <w:rsid w:val="00A132CD"/>
    <w:rsid w:val="00A133C6"/>
    <w:rsid w:val="00A13AC2"/>
    <w:rsid w:val="00A141DF"/>
    <w:rsid w:val="00A15675"/>
    <w:rsid w:val="00A157D5"/>
    <w:rsid w:val="00A16160"/>
    <w:rsid w:val="00A172C7"/>
    <w:rsid w:val="00A17616"/>
    <w:rsid w:val="00A176BF"/>
    <w:rsid w:val="00A2015B"/>
    <w:rsid w:val="00A20FEA"/>
    <w:rsid w:val="00A217E7"/>
    <w:rsid w:val="00A21B4A"/>
    <w:rsid w:val="00A22452"/>
    <w:rsid w:val="00A225F5"/>
    <w:rsid w:val="00A22D02"/>
    <w:rsid w:val="00A23300"/>
    <w:rsid w:val="00A24167"/>
    <w:rsid w:val="00A24990"/>
    <w:rsid w:val="00A24A47"/>
    <w:rsid w:val="00A25963"/>
    <w:rsid w:val="00A25E02"/>
    <w:rsid w:val="00A26928"/>
    <w:rsid w:val="00A26961"/>
    <w:rsid w:val="00A271B7"/>
    <w:rsid w:val="00A279C7"/>
    <w:rsid w:val="00A27A0E"/>
    <w:rsid w:val="00A3013A"/>
    <w:rsid w:val="00A302FC"/>
    <w:rsid w:val="00A306F0"/>
    <w:rsid w:val="00A30C38"/>
    <w:rsid w:val="00A31844"/>
    <w:rsid w:val="00A318AA"/>
    <w:rsid w:val="00A31FF1"/>
    <w:rsid w:val="00A32049"/>
    <w:rsid w:val="00A323C2"/>
    <w:rsid w:val="00A34024"/>
    <w:rsid w:val="00A3473E"/>
    <w:rsid w:val="00A34997"/>
    <w:rsid w:val="00A353E4"/>
    <w:rsid w:val="00A35656"/>
    <w:rsid w:val="00A357C2"/>
    <w:rsid w:val="00A369FA"/>
    <w:rsid w:val="00A36D4F"/>
    <w:rsid w:val="00A3726F"/>
    <w:rsid w:val="00A406C5"/>
    <w:rsid w:val="00A40809"/>
    <w:rsid w:val="00A409EE"/>
    <w:rsid w:val="00A41CAE"/>
    <w:rsid w:val="00A41D67"/>
    <w:rsid w:val="00A426B8"/>
    <w:rsid w:val="00A429B8"/>
    <w:rsid w:val="00A4327B"/>
    <w:rsid w:val="00A442C0"/>
    <w:rsid w:val="00A44FA3"/>
    <w:rsid w:val="00A46318"/>
    <w:rsid w:val="00A46791"/>
    <w:rsid w:val="00A47D47"/>
    <w:rsid w:val="00A47E7E"/>
    <w:rsid w:val="00A5094A"/>
    <w:rsid w:val="00A51065"/>
    <w:rsid w:val="00A51DCE"/>
    <w:rsid w:val="00A5236F"/>
    <w:rsid w:val="00A5264F"/>
    <w:rsid w:val="00A53072"/>
    <w:rsid w:val="00A53F0F"/>
    <w:rsid w:val="00A54148"/>
    <w:rsid w:val="00A548D1"/>
    <w:rsid w:val="00A54959"/>
    <w:rsid w:val="00A54ED2"/>
    <w:rsid w:val="00A550F5"/>
    <w:rsid w:val="00A556EC"/>
    <w:rsid w:val="00A56001"/>
    <w:rsid w:val="00A566A7"/>
    <w:rsid w:val="00A568F4"/>
    <w:rsid w:val="00A57D32"/>
    <w:rsid w:val="00A57F6C"/>
    <w:rsid w:val="00A60819"/>
    <w:rsid w:val="00A61001"/>
    <w:rsid w:val="00A61736"/>
    <w:rsid w:val="00A620AB"/>
    <w:rsid w:val="00A62141"/>
    <w:rsid w:val="00A62E74"/>
    <w:rsid w:val="00A63989"/>
    <w:rsid w:val="00A63F55"/>
    <w:rsid w:val="00A6436B"/>
    <w:rsid w:val="00A64C87"/>
    <w:rsid w:val="00A651D7"/>
    <w:rsid w:val="00A653FE"/>
    <w:rsid w:val="00A655AC"/>
    <w:rsid w:val="00A658FC"/>
    <w:rsid w:val="00A6610C"/>
    <w:rsid w:val="00A66536"/>
    <w:rsid w:val="00A6694D"/>
    <w:rsid w:val="00A67C07"/>
    <w:rsid w:val="00A67D14"/>
    <w:rsid w:val="00A67FD9"/>
    <w:rsid w:val="00A70412"/>
    <w:rsid w:val="00A70738"/>
    <w:rsid w:val="00A71529"/>
    <w:rsid w:val="00A71EE4"/>
    <w:rsid w:val="00A72DCB"/>
    <w:rsid w:val="00A72E6F"/>
    <w:rsid w:val="00A7453F"/>
    <w:rsid w:val="00A7463A"/>
    <w:rsid w:val="00A74A44"/>
    <w:rsid w:val="00A75201"/>
    <w:rsid w:val="00A755CA"/>
    <w:rsid w:val="00A75620"/>
    <w:rsid w:val="00A75C76"/>
    <w:rsid w:val="00A75FA9"/>
    <w:rsid w:val="00A76051"/>
    <w:rsid w:val="00A768EB"/>
    <w:rsid w:val="00A7761B"/>
    <w:rsid w:val="00A77B3D"/>
    <w:rsid w:val="00A81211"/>
    <w:rsid w:val="00A81B55"/>
    <w:rsid w:val="00A81EDC"/>
    <w:rsid w:val="00A82FF2"/>
    <w:rsid w:val="00A8362A"/>
    <w:rsid w:val="00A845F2"/>
    <w:rsid w:val="00A857B5"/>
    <w:rsid w:val="00A85D48"/>
    <w:rsid w:val="00A85F65"/>
    <w:rsid w:val="00A8748D"/>
    <w:rsid w:val="00A87AE3"/>
    <w:rsid w:val="00A87B7C"/>
    <w:rsid w:val="00A9028F"/>
    <w:rsid w:val="00A903B4"/>
    <w:rsid w:val="00A9071C"/>
    <w:rsid w:val="00A90DFF"/>
    <w:rsid w:val="00A9161E"/>
    <w:rsid w:val="00A91ABE"/>
    <w:rsid w:val="00A92489"/>
    <w:rsid w:val="00A93232"/>
    <w:rsid w:val="00A93448"/>
    <w:rsid w:val="00A9354D"/>
    <w:rsid w:val="00A9367B"/>
    <w:rsid w:val="00A9395B"/>
    <w:rsid w:val="00A95457"/>
    <w:rsid w:val="00A967A1"/>
    <w:rsid w:val="00A9735D"/>
    <w:rsid w:val="00A97477"/>
    <w:rsid w:val="00A979E7"/>
    <w:rsid w:val="00A97D32"/>
    <w:rsid w:val="00AA126A"/>
    <w:rsid w:val="00AA2770"/>
    <w:rsid w:val="00AA27EF"/>
    <w:rsid w:val="00AA2A59"/>
    <w:rsid w:val="00AA3623"/>
    <w:rsid w:val="00AA3E5F"/>
    <w:rsid w:val="00AA3F1B"/>
    <w:rsid w:val="00AA4326"/>
    <w:rsid w:val="00AA4D20"/>
    <w:rsid w:val="00AA51E5"/>
    <w:rsid w:val="00AA673A"/>
    <w:rsid w:val="00AA6A12"/>
    <w:rsid w:val="00AA72D2"/>
    <w:rsid w:val="00AA787D"/>
    <w:rsid w:val="00AB0584"/>
    <w:rsid w:val="00AB0A27"/>
    <w:rsid w:val="00AB1036"/>
    <w:rsid w:val="00AB1580"/>
    <w:rsid w:val="00AB2454"/>
    <w:rsid w:val="00AB29CA"/>
    <w:rsid w:val="00AB2F85"/>
    <w:rsid w:val="00AB46D2"/>
    <w:rsid w:val="00AB4AB0"/>
    <w:rsid w:val="00AB52CB"/>
    <w:rsid w:val="00AB53E5"/>
    <w:rsid w:val="00AB59E4"/>
    <w:rsid w:val="00AB641A"/>
    <w:rsid w:val="00AB6B49"/>
    <w:rsid w:val="00AB71AE"/>
    <w:rsid w:val="00AB7B35"/>
    <w:rsid w:val="00AC04C0"/>
    <w:rsid w:val="00AC08A2"/>
    <w:rsid w:val="00AC0DFF"/>
    <w:rsid w:val="00AC15C5"/>
    <w:rsid w:val="00AC1A85"/>
    <w:rsid w:val="00AC2611"/>
    <w:rsid w:val="00AC2C6B"/>
    <w:rsid w:val="00AC3F5B"/>
    <w:rsid w:val="00AC4DC6"/>
    <w:rsid w:val="00AC507E"/>
    <w:rsid w:val="00AC5FC7"/>
    <w:rsid w:val="00AC631B"/>
    <w:rsid w:val="00AC6C58"/>
    <w:rsid w:val="00AD054C"/>
    <w:rsid w:val="00AD07AD"/>
    <w:rsid w:val="00AD0919"/>
    <w:rsid w:val="00AD0A77"/>
    <w:rsid w:val="00AD0EB0"/>
    <w:rsid w:val="00AD16BE"/>
    <w:rsid w:val="00AD1857"/>
    <w:rsid w:val="00AD281E"/>
    <w:rsid w:val="00AD397B"/>
    <w:rsid w:val="00AD3AF8"/>
    <w:rsid w:val="00AD3FF7"/>
    <w:rsid w:val="00AD422A"/>
    <w:rsid w:val="00AD5952"/>
    <w:rsid w:val="00AD697C"/>
    <w:rsid w:val="00AE0B71"/>
    <w:rsid w:val="00AE0BF3"/>
    <w:rsid w:val="00AE1055"/>
    <w:rsid w:val="00AE13D2"/>
    <w:rsid w:val="00AE18C1"/>
    <w:rsid w:val="00AE1C23"/>
    <w:rsid w:val="00AE1D11"/>
    <w:rsid w:val="00AE1EEA"/>
    <w:rsid w:val="00AE256A"/>
    <w:rsid w:val="00AE263E"/>
    <w:rsid w:val="00AE34C5"/>
    <w:rsid w:val="00AE3AB1"/>
    <w:rsid w:val="00AE3B1A"/>
    <w:rsid w:val="00AE3D56"/>
    <w:rsid w:val="00AE3F96"/>
    <w:rsid w:val="00AE41AB"/>
    <w:rsid w:val="00AE4C31"/>
    <w:rsid w:val="00AE4F97"/>
    <w:rsid w:val="00AE53B9"/>
    <w:rsid w:val="00AE56A1"/>
    <w:rsid w:val="00AE61BD"/>
    <w:rsid w:val="00AE678A"/>
    <w:rsid w:val="00AE7950"/>
    <w:rsid w:val="00AF0240"/>
    <w:rsid w:val="00AF08A4"/>
    <w:rsid w:val="00AF093C"/>
    <w:rsid w:val="00AF0DEB"/>
    <w:rsid w:val="00AF1205"/>
    <w:rsid w:val="00AF165D"/>
    <w:rsid w:val="00AF177F"/>
    <w:rsid w:val="00AF206D"/>
    <w:rsid w:val="00AF2B30"/>
    <w:rsid w:val="00AF2C09"/>
    <w:rsid w:val="00AF3E90"/>
    <w:rsid w:val="00AF4053"/>
    <w:rsid w:val="00AF5DAA"/>
    <w:rsid w:val="00AF5ECA"/>
    <w:rsid w:val="00AF5F98"/>
    <w:rsid w:val="00AF6DEF"/>
    <w:rsid w:val="00AF7371"/>
    <w:rsid w:val="00AF7DE2"/>
    <w:rsid w:val="00AF7FAB"/>
    <w:rsid w:val="00B00549"/>
    <w:rsid w:val="00B00AD5"/>
    <w:rsid w:val="00B012CD"/>
    <w:rsid w:val="00B01B4A"/>
    <w:rsid w:val="00B01FFB"/>
    <w:rsid w:val="00B02122"/>
    <w:rsid w:val="00B02E67"/>
    <w:rsid w:val="00B03A5C"/>
    <w:rsid w:val="00B04612"/>
    <w:rsid w:val="00B061FA"/>
    <w:rsid w:val="00B1016F"/>
    <w:rsid w:val="00B108F5"/>
    <w:rsid w:val="00B1096E"/>
    <w:rsid w:val="00B10B72"/>
    <w:rsid w:val="00B13BEC"/>
    <w:rsid w:val="00B15545"/>
    <w:rsid w:val="00B15DC3"/>
    <w:rsid w:val="00B165C0"/>
    <w:rsid w:val="00B1744E"/>
    <w:rsid w:val="00B20A9B"/>
    <w:rsid w:val="00B216D3"/>
    <w:rsid w:val="00B225E7"/>
    <w:rsid w:val="00B22FBF"/>
    <w:rsid w:val="00B24578"/>
    <w:rsid w:val="00B25017"/>
    <w:rsid w:val="00B2518E"/>
    <w:rsid w:val="00B25B91"/>
    <w:rsid w:val="00B25D8E"/>
    <w:rsid w:val="00B2664B"/>
    <w:rsid w:val="00B26F83"/>
    <w:rsid w:val="00B26FBF"/>
    <w:rsid w:val="00B274FF"/>
    <w:rsid w:val="00B27C9A"/>
    <w:rsid w:val="00B30C80"/>
    <w:rsid w:val="00B3113B"/>
    <w:rsid w:val="00B3206A"/>
    <w:rsid w:val="00B32A81"/>
    <w:rsid w:val="00B33023"/>
    <w:rsid w:val="00B33AD2"/>
    <w:rsid w:val="00B34175"/>
    <w:rsid w:val="00B3526D"/>
    <w:rsid w:val="00B3619D"/>
    <w:rsid w:val="00B36A84"/>
    <w:rsid w:val="00B40681"/>
    <w:rsid w:val="00B40D22"/>
    <w:rsid w:val="00B40E86"/>
    <w:rsid w:val="00B41115"/>
    <w:rsid w:val="00B41655"/>
    <w:rsid w:val="00B41F72"/>
    <w:rsid w:val="00B43AEF"/>
    <w:rsid w:val="00B43FA3"/>
    <w:rsid w:val="00B44AAB"/>
    <w:rsid w:val="00B45135"/>
    <w:rsid w:val="00B45BE6"/>
    <w:rsid w:val="00B46631"/>
    <w:rsid w:val="00B4681D"/>
    <w:rsid w:val="00B46F1B"/>
    <w:rsid w:val="00B4702B"/>
    <w:rsid w:val="00B5084A"/>
    <w:rsid w:val="00B50B6F"/>
    <w:rsid w:val="00B522C4"/>
    <w:rsid w:val="00B531FD"/>
    <w:rsid w:val="00B541AA"/>
    <w:rsid w:val="00B55A1E"/>
    <w:rsid w:val="00B55E63"/>
    <w:rsid w:val="00B56A2D"/>
    <w:rsid w:val="00B56E63"/>
    <w:rsid w:val="00B56EB4"/>
    <w:rsid w:val="00B5733D"/>
    <w:rsid w:val="00B57597"/>
    <w:rsid w:val="00B57C9A"/>
    <w:rsid w:val="00B57FE8"/>
    <w:rsid w:val="00B6151E"/>
    <w:rsid w:val="00B61A52"/>
    <w:rsid w:val="00B626B6"/>
    <w:rsid w:val="00B64249"/>
    <w:rsid w:val="00B6433E"/>
    <w:rsid w:val="00B64FFC"/>
    <w:rsid w:val="00B66145"/>
    <w:rsid w:val="00B6653A"/>
    <w:rsid w:val="00B66B96"/>
    <w:rsid w:val="00B67BDC"/>
    <w:rsid w:val="00B67DAA"/>
    <w:rsid w:val="00B70BE7"/>
    <w:rsid w:val="00B714C9"/>
    <w:rsid w:val="00B72B14"/>
    <w:rsid w:val="00B73FA2"/>
    <w:rsid w:val="00B74292"/>
    <w:rsid w:val="00B7485C"/>
    <w:rsid w:val="00B75C30"/>
    <w:rsid w:val="00B764C3"/>
    <w:rsid w:val="00B76A9F"/>
    <w:rsid w:val="00B77A1F"/>
    <w:rsid w:val="00B80C35"/>
    <w:rsid w:val="00B80F8B"/>
    <w:rsid w:val="00B816A6"/>
    <w:rsid w:val="00B821BD"/>
    <w:rsid w:val="00B8263D"/>
    <w:rsid w:val="00B8294B"/>
    <w:rsid w:val="00B84B23"/>
    <w:rsid w:val="00B852C4"/>
    <w:rsid w:val="00B8659D"/>
    <w:rsid w:val="00B865BF"/>
    <w:rsid w:val="00B8694E"/>
    <w:rsid w:val="00B871E7"/>
    <w:rsid w:val="00B90666"/>
    <w:rsid w:val="00B90D75"/>
    <w:rsid w:val="00B91B07"/>
    <w:rsid w:val="00B91C11"/>
    <w:rsid w:val="00B926A1"/>
    <w:rsid w:val="00B936BF"/>
    <w:rsid w:val="00B9373A"/>
    <w:rsid w:val="00B93F01"/>
    <w:rsid w:val="00B948B9"/>
    <w:rsid w:val="00B94A8C"/>
    <w:rsid w:val="00B9717D"/>
    <w:rsid w:val="00B975F5"/>
    <w:rsid w:val="00BA08B0"/>
    <w:rsid w:val="00BA2C6E"/>
    <w:rsid w:val="00BA417F"/>
    <w:rsid w:val="00BA55CA"/>
    <w:rsid w:val="00BA5933"/>
    <w:rsid w:val="00BA5F0A"/>
    <w:rsid w:val="00BA611B"/>
    <w:rsid w:val="00BA6416"/>
    <w:rsid w:val="00BA6B2F"/>
    <w:rsid w:val="00BA6C7B"/>
    <w:rsid w:val="00BB102D"/>
    <w:rsid w:val="00BB1825"/>
    <w:rsid w:val="00BB2E0B"/>
    <w:rsid w:val="00BB3603"/>
    <w:rsid w:val="00BB4E25"/>
    <w:rsid w:val="00BB4F9F"/>
    <w:rsid w:val="00BB5497"/>
    <w:rsid w:val="00BB587A"/>
    <w:rsid w:val="00BB6065"/>
    <w:rsid w:val="00BB63DA"/>
    <w:rsid w:val="00BB7307"/>
    <w:rsid w:val="00BB741B"/>
    <w:rsid w:val="00BC12A2"/>
    <w:rsid w:val="00BC153B"/>
    <w:rsid w:val="00BC3204"/>
    <w:rsid w:val="00BC3217"/>
    <w:rsid w:val="00BC4EBA"/>
    <w:rsid w:val="00BC57AF"/>
    <w:rsid w:val="00BC61E8"/>
    <w:rsid w:val="00BC64D3"/>
    <w:rsid w:val="00BC6B03"/>
    <w:rsid w:val="00BC6BA7"/>
    <w:rsid w:val="00BC7462"/>
    <w:rsid w:val="00BD0363"/>
    <w:rsid w:val="00BD0735"/>
    <w:rsid w:val="00BD0F97"/>
    <w:rsid w:val="00BD269C"/>
    <w:rsid w:val="00BD2C59"/>
    <w:rsid w:val="00BD2CC5"/>
    <w:rsid w:val="00BD2DD4"/>
    <w:rsid w:val="00BD53D7"/>
    <w:rsid w:val="00BD64A4"/>
    <w:rsid w:val="00BD6D71"/>
    <w:rsid w:val="00BD6F76"/>
    <w:rsid w:val="00BD74EE"/>
    <w:rsid w:val="00BD767A"/>
    <w:rsid w:val="00BD7FDA"/>
    <w:rsid w:val="00BE0458"/>
    <w:rsid w:val="00BE0E25"/>
    <w:rsid w:val="00BE1916"/>
    <w:rsid w:val="00BE2002"/>
    <w:rsid w:val="00BE20B3"/>
    <w:rsid w:val="00BE2257"/>
    <w:rsid w:val="00BE25FB"/>
    <w:rsid w:val="00BE284F"/>
    <w:rsid w:val="00BE2C02"/>
    <w:rsid w:val="00BE3681"/>
    <w:rsid w:val="00BE3855"/>
    <w:rsid w:val="00BE3AFA"/>
    <w:rsid w:val="00BE3C17"/>
    <w:rsid w:val="00BE4D40"/>
    <w:rsid w:val="00BE4DF7"/>
    <w:rsid w:val="00BE53EE"/>
    <w:rsid w:val="00BE5589"/>
    <w:rsid w:val="00BE5E48"/>
    <w:rsid w:val="00BE6103"/>
    <w:rsid w:val="00BE61FC"/>
    <w:rsid w:val="00BE6ADD"/>
    <w:rsid w:val="00BE719E"/>
    <w:rsid w:val="00BE73B5"/>
    <w:rsid w:val="00BE761F"/>
    <w:rsid w:val="00BE7C06"/>
    <w:rsid w:val="00BF0A63"/>
    <w:rsid w:val="00BF1C18"/>
    <w:rsid w:val="00BF4602"/>
    <w:rsid w:val="00BF4B0B"/>
    <w:rsid w:val="00BF4EB5"/>
    <w:rsid w:val="00BF6923"/>
    <w:rsid w:val="00BF713E"/>
    <w:rsid w:val="00BF7242"/>
    <w:rsid w:val="00C00315"/>
    <w:rsid w:val="00C008CF"/>
    <w:rsid w:val="00C011E0"/>
    <w:rsid w:val="00C01630"/>
    <w:rsid w:val="00C0163B"/>
    <w:rsid w:val="00C01B76"/>
    <w:rsid w:val="00C021FF"/>
    <w:rsid w:val="00C04882"/>
    <w:rsid w:val="00C04E99"/>
    <w:rsid w:val="00C05B27"/>
    <w:rsid w:val="00C05B52"/>
    <w:rsid w:val="00C06197"/>
    <w:rsid w:val="00C06D2E"/>
    <w:rsid w:val="00C07B7E"/>
    <w:rsid w:val="00C07C01"/>
    <w:rsid w:val="00C1008D"/>
    <w:rsid w:val="00C11759"/>
    <w:rsid w:val="00C11B45"/>
    <w:rsid w:val="00C124D5"/>
    <w:rsid w:val="00C132F0"/>
    <w:rsid w:val="00C146EA"/>
    <w:rsid w:val="00C15B2E"/>
    <w:rsid w:val="00C160C5"/>
    <w:rsid w:val="00C161E6"/>
    <w:rsid w:val="00C17286"/>
    <w:rsid w:val="00C17A66"/>
    <w:rsid w:val="00C17C91"/>
    <w:rsid w:val="00C2063D"/>
    <w:rsid w:val="00C20D66"/>
    <w:rsid w:val="00C216BF"/>
    <w:rsid w:val="00C235A4"/>
    <w:rsid w:val="00C23647"/>
    <w:rsid w:val="00C238EB"/>
    <w:rsid w:val="00C23D18"/>
    <w:rsid w:val="00C247F1"/>
    <w:rsid w:val="00C24B04"/>
    <w:rsid w:val="00C262B9"/>
    <w:rsid w:val="00C271C0"/>
    <w:rsid w:val="00C27661"/>
    <w:rsid w:val="00C2782C"/>
    <w:rsid w:val="00C303B2"/>
    <w:rsid w:val="00C3044C"/>
    <w:rsid w:val="00C305F8"/>
    <w:rsid w:val="00C30816"/>
    <w:rsid w:val="00C31051"/>
    <w:rsid w:val="00C31488"/>
    <w:rsid w:val="00C31E6F"/>
    <w:rsid w:val="00C31EC2"/>
    <w:rsid w:val="00C31F9F"/>
    <w:rsid w:val="00C33786"/>
    <w:rsid w:val="00C33936"/>
    <w:rsid w:val="00C33DE9"/>
    <w:rsid w:val="00C33E70"/>
    <w:rsid w:val="00C3496D"/>
    <w:rsid w:val="00C34C87"/>
    <w:rsid w:val="00C35C1C"/>
    <w:rsid w:val="00C35D08"/>
    <w:rsid w:val="00C3682F"/>
    <w:rsid w:val="00C378A0"/>
    <w:rsid w:val="00C408F2"/>
    <w:rsid w:val="00C40AAB"/>
    <w:rsid w:val="00C40C78"/>
    <w:rsid w:val="00C410D9"/>
    <w:rsid w:val="00C4173C"/>
    <w:rsid w:val="00C41F09"/>
    <w:rsid w:val="00C42900"/>
    <w:rsid w:val="00C4309E"/>
    <w:rsid w:val="00C436A5"/>
    <w:rsid w:val="00C43AE0"/>
    <w:rsid w:val="00C43E5D"/>
    <w:rsid w:val="00C43ED4"/>
    <w:rsid w:val="00C4416F"/>
    <w:rsid w:val="00C45ACE"/>
    <w:rsid w:val="00C45BEF"/>
    <w:rsid w:val="00C462E2"/>
    <w:rsid w:val="00C4727C"/>
    <w:rsid w:val="00C5133F"/>
    <w:rsid w:val="00C51447"/>
    <w:rsid w:val="00C51CD0"/>
    <w:rsid w:val="00C52C0F"/>
    <w:rsid w:val="00C52C1D"/>
    <w:rsid w:val="00C53C2B"/>
    <w:rsid w:val="00C53F5A"/>
    <w:rsid w:val="00C54A87"/>
    <w:rsid w:val="00C54DC2"/>
    <w:rsid w:val="00C54F11"/>
    <w:rsid w:val="00C56CD8"/>
    <w:rsid w:val="00C56D70"/>
    <w:rsid w:val="00C602F2"/>
    <w:rsid w:val="00C60412"/>
    <w:rsid w:val="00C61B12"/>
    <w:rsid w:val="00C6212A"/>
    <w:rsid w:val="00C6215A"/>
    <w:rsid w:val="00C62540"/>
    <w:rsid w:val="00C629C6"/>
    <w:rsid w:val="00C62F3E"/>
    <w:rsid w:val="00C63A9F"/>
    <w:rsid w:val="00C63E05"/>
    <w:rsid w:val="00C6400B"/>
    <w:rsid w:val="00C656AE"/>
    <w:rsid w:val="00C66204"/>
    <w:rsid w:val="00C662CF"/>
    <w:rsid w:val="00C66E64"/>
    <w:rsid w:val="00C675D8"/>
    <w:rsid w:val="00C677A7"/>
    <w:rsid w:val="00C705EE"/>
    <w:rsid w:val="00C7074A"/>
    <w:rsid w:val="00C71129"/>
    <w:rsid w:val="00C72340"/>
    <w:rsid w:val="00C72D95"/>
    <w:rsid w:val="00C73022"/>
    <w:rsid w:val="00C73464"/>
    <w:rsid w:val="00C737DE"/>
    <w:rsid w:val="00C742C1"/>
    <w:rsid w:val="00C7476C"/>
    <w:rsid w:val="00C75B93"/>
    <w:rsid w:val="00C75FDA"/>
    <w:rsid w:val="00C815ED"/>
    <w:rsid w:val="00C822C6"/>
    <w:rsid w:val="00C825A8"/>
    <w:rsid w:val="00C830C2"/>
    <w:rsid w:val="00C8408A"/>
    <w:rsid w:val="00C841B0"/>
    <w:rsid w:val="00C84DE2"/>
    <w:rsid w:val="00C85EF8"/>
    <w:rsid w:val="00C86055"/>
    <w:rsid w:val="00C861CD"/>
    <w:rsid w:val="00C86293"/>
    <w:rsid w:val="00C87902"/>
    <w:rsid w:val="00C87A3B"/>
    <w:rsid w:val="00C901BD"/>
    <w:rsid w:val="00C906E7"/>
    <w:rsid w:val="00C90CED"/>
    <w:rsid w:val="00C911B8"/>
    <w:rsid w:val="00C91B7E"/>
    <w:rsid w:val="00C92366"/>
    <w:rsid w:val="00C92F7B"/>
    <w:rsid w:val="00C9318F"/>
    <w:rsid w:val="00C93948"/>
    <w:rsid w:val="00C95C40"/>
    <w:rsid w:val="00C96DAD"/>
    <w:rsid w:val="00C97935"/>
    <w:rsid w:val="00C97A93"/>
    <w:rsid w:val="00C97C5E"/>
    <w:rsid w:val="00CA03BC"/>
    <w:rsid w:val="00CA07C9"/>
    <w:rsid w:val="00CA1273"/>
    <w:rsid w:val="00CA28F8"/>
    <w:rsid w:val="00CA2BD3"/>
    <w:rsid w:val="00CA35F8"/>
    <w:rsid w:val="00CA3696"/>
    <w:rsid w:val="00CA4A72"/>
    <w:rsid w:val="00CA4D78"/>
    <w:rsid w:val="00CA4FF2"/>
    <w:rsid w:val="00CA53F6"/>
    <w:rsid w:val="00CA5E81"/>
    <w:rsid w:val="00CA6138"/>
    <w:rsid w:val="00CA6706"/>
    <w:rsid w:val="00CA6734"/>
    <w:rsid w:val="00CA67E6"/>
    <w:rsid w:val="00CB001E"/>
    <w:rsid w:val="00CB11AB"/>
    <w:rsid w:val="00CB1385"/>
    <w:rsid w:val="00CB1852"/>
    <w:rsid w:val="00CB1C39"/>
    <w:rsid w:val="00CB2AA0"/>
    <w:rsid w:val="00CB3195"/>
    <w:rsid w:val="00CB3589"/>
    <w:rsid w:val="00CB3894"/>
    <w:rsid w:val="00CB5111"/>
    <w:rsid w:val="00CB6B22"/>
    <w:rsid w:val="00CB72E4"/>
    <w:rsid w:val="00CC0A6A"/>
    <w:rsid w:val="00CC144E"/>
    <w:rsid w:val="00CC187E"/>
    <w:rsid w:val="00CC217D"/>
    <w:rsid w:val="00CC2ECB"/>
    <w:rsid w:val="00CC2F5F"/>
    <w:rsid w:val="00CC3F5C"/>
    <w:rsid w:val="00CC43DF"/>
    <w:rsid w:val="00CC4CF6"/>
    <w:rsid w:val="00CC5793"/>
    <w:rsid w:val="00CC5CB3"/>
    <w:rsid w:val="00CC5DA8"/>
    <w:rsid w:val="00CC6120"/>
    <w:rsid w:val="00CC6437"/>
    <w:rsid w:val="00CC765C"/>
    <w:rsid w:val="00CC78BC"/>
    <w:rsid w:val="00CC7D6F"/>
    <w:rsid w:val="00CD1847"/>
    <w:rsid w:val="00CD1B85"/>
    <w:rsid w:val="00CD1BCB"/>
    <w:rsid w:val="00CD2A09"/>
    <w:rsid w:val="00CD3BCA"/>
    <w:rsid w:val="00CD4BF5"/>
    <w:rsid w:val="00CD502A"/>
    <w:rsid w:val="00CD5189"/>
    <w:rsid w:val="00CD5317"/>
    <w:rsid w:val="00CD53C8"/>
    <w:rsid w:val="00CD53CB"/>
    <w:rsid w:val="00CD5533"/>
    <w:rsid w:val="00CD5706"/>
    <w:rsid w:val="00CD5738"/>
    <w:rsid w:val="00CD5A9B"/>
    <w:rsid w:val="00CD5E5E"/>
    <w:rsid w:val="00CD6C6A"/>
    <w:rsid w:val="00CD6C94"/>
    <w:rsid w:val="00CD6E3C"/>
    <w:rsid w:val="00CD6F07"/>
    <w:rsid w:val="00CD72C7"/>
    <w:rsid w:val="00CD7B7C"/>
    <w:rsid w:val="00CE0BCF"/>
    <w:rsid w:val="00CE37F1"/>
    <w:rsid w:val="00CE3C6B"/>
    <w:rsid w:val="00CE451F"/>
    <w:rsid w:val="00CE5911"/>
    <w:rsid w:val="00CE5FF7"/>
    <w:rsid w:val="00CE77B0"/>
    <w:rsid w:val="00CF1E1A"/>
    <w:rsid w:val="00CF25EC"/>
    <w:rsid w:val="00CF3119"/>
    <w:rsid w:val="00CF3397"/>
    <w:rsid w:val="00CF388D"/>
    <w:rsid w:val="00CF5040"/>
    <w:rsid w:val="00CF5062"/>
    <w:rsid w:val="00CF54F9"/>
    <w:rsid w:val="00CF626B"/>
    <w:rsid w:val="00CF7240"/>
    <w:rsid w:val="00D00070"/>
    <w:rsid w:val="00D01222"/>
    <w:rsid w:val="00D02295"/>
    <w:rsid w:val="00D024DB"/>
    <w:rsid w:val="00D033C8"/>
    <w:rsid w:val="00D03C5D"/>
    <w:rsid w:val="00D05751"/>
    <w:rsid w:val="00D05FA7"/>
    <w:rsid w:val="00D07794"/>
    <w:rsid w:val="00D101F1"/>
    <w:rsid w:val="00D105FB"/>
    <w:rsid w:val="00D119E2"/>
    <w:rsid w:val="00D13093"/>
    <w:rsid w:val="00D136CD"/>
    <w:rsid w:val="00D139C5"/>
    <w:rsid w:val="00D1571A"/>
    <w:rsid w:val="00D15943"/>
    <w:rsid w:val="00D1627D"/>
    <w:rsid w:val="00D17AA1"/>
    <w:rsid w:val="00D17EFC"/>
    <w:rsid w:val="00D20071"/>
    <w:rsid w:val="00D20149"/>
    <w:rsid w:val="00D205BB"/>
    <w:rsid w:val="00D20EBA"/>
    <w:rsid w:val="00D211F4"/>
    <w:rsid w:val="00D215D7"/>
    <w:rsid w:val="00D21627"/>
    <w:rsid w:val="00D2172C"/>
    <w:rsid w:val="00D222BB"/>
    <w:rsid w:val="00D22350"/>
    <w:rsid w:val="00D225EF"/>
    <w:rsid w:val="00D23659"/>
    <w:rsid w:val="00D23983"/>
    <w:rsid w:val="00D2424D"/>
    <w:rsid w:val="00D243E7"/>
    <w:rsid w:val="00D244EB"/>
    <w:rsid w:val="00D245C5"/>
    <w:rsid w:val="00D246F4"/>
    <w:rsid w:val="00D24D8A"/>
    <w:rsid w:val="00D263EC"/>
    <w:rsid w:val="00D274B2"/>
    <w:rsid w:val="00D2760F"/>
    <w:rsid w:val="00D308DB"/>
    <w:rsid w:val="00D312F8"/>
    <w:rsid w:val="00D31821"/>
    <w:rsid w:val="00D32582"/>
    <w:rsid w:val="00D32D60"/>
    <w:rsid w:val="00D336B8"/>
    <w:rsid w:val="00D34918"/>
    <w:rsid w:val="00D36966"/>
    <w:rsid w:val="00D37602"/>
    <w:rsid w:val="00D37836"/>
    <w:rsid w:val="00D37914"/>
    <w:rsid w:val="00D42478"/>
    <w:rsid w:val="00D42DC1"/>
    <w:rsid w:val="00D43776"/>
    <w:rsid w:val="00D44D37"/>
    <w:rsid w:val="00D45444"/>
    <w:rsid w:val="00D454AB"/>
    <w:rsid w:val="00D45D1F"/>
    <w:rsid w:val="00D46058"/>
    <w:rsid w:val="00D463DA"/>
    <w:rsid w:val="00D46E12"/>
    <w:rsid w:val="00D46E79"/>
    <w:rsid w:val="00D4714C"/>
    <w:rsid w:val="00D475DB"/>
    <w:rsid w:val="00D50728"/>
    <w:rsid w:val="00D5143B"/>
    <w:rsid w:val="00D5147A"/>
    <w:rsid w:val="00D52D04"/>
    <w:rsid w:val="00D53A59"/>
    <w:rsid w:val="00D5461D"/>
    <w:rsid w:val="00D55304"/>
    <w:rsid w:val="00D55615"/>
    <w:rsid w:val="00D55DF7"/>
    <w:rsid w:val="00D55FE6"/>
    <w:rsid w:val="00D602E5"/>
    <w:rsid w:val="00D6095B"/>
    <w:rsid w:val="00D60F25"/>
    <w:rsid w:val="00D61B82"/>
    <w:rsid w:val="00D62974"/>
    <w:rsid w:val="00D63714"/>
    <w:rsid w:val="00D63B70"/>
    <w:rsid w:val="00D63C9E"/>
    <w:rsid w:val="00D653ED"/>
    <w:rsid w:val="00D65C4B"/>
    <w:rsid w:val="00D66777"/>
    <w:rsid w:val="00D66D9F"/>
    <w:rsid w:val="00D676D0"/>
    <w:rsid w:val="00D679BC"/>
    <w:rsid w:val="00D67D1D"/>
    <w:rsid w:val="00D70BA6"/>
    <w:rsid w:val="00D70F5E"/>
    <w:rsid w:val="00D71C9A"/>
    <w:rsid w:val="00D71E0D"/>
    <w:rsid w:val="00D72193"/>
    <w:rsid w:val="00D72702"/>
    <w:rsid w:val="00D73279"/>
    <w:rsid w:val="00D733FD"/>
    <w:rsid w:val="00D73F65"/>
    <w:rsid w:val="00D74067"/>
    <w:rsid w:val="00D746E6"/>
    <w:rsid w:val="00D754D1"/>
    <w:rsid w:val="00D756D6"/>
    <w:rsid w:val="00D75CD0"/>
    <w:rsid w:val="00D769D1"/>
    <w:rsid w:val="00D77AB4"/>
    <w:rsid w:val="00D8107B"/>
    <w:rsid w:val="00D812A9"/>
    <w:rsid w:val="00D81C82"/>
    <w:rsid w:val="00D81E5B"/>
    <w:rsid w:val="00D81F70"/>
    <w:rsid w:val="00D82605"/>
    <w:rsid w:val="00D82B6D"/>
    <w:rsid w:val="00D83991"/>
    <w:rsid w:val="00D843AD"/>
    <w:rsid w:val="00D85A4D"/>
    <w:rsid w:val="00D85CFA"/>
    <w:rsid w:val="00D86303"/>
    <w:rsid w:val="00D8664C"/>
    <w:rsid w:val="00D869BA"/>
    <w:rsid w:val="00D86B2E"/>
    <w:rsid w:val="00D86C9F"/>
    <w:rsid w:val="00D87DB0"/>
    <w:rsid w:val="00D9034F"/>
    <w:rsid w:val="00D90E99"/>
    <w:rsid w:val="00D91423"/>
    <w:rsid w:val="00D91747"/>
    <w:rsid w:val="00D921B3"/>
    <w:rsid w:val="00D934DA"/>
    <w:rsid w:val="00D93BB0"/>
    <w:rsid w:val="00D9429D"/>
    <w:rsid w:val="00D9563F"/>
    <w:rsid w:val="00D971ED"/>
    <w:rsid w:val="00D97636"/>
    <w:rsid w:val="00D97AA7"/>
    <w:rsid w:val="00DA077B"/>
    <w:rsid w:val="00DA0C1A"/>
    <w:rsid w:val="00DA1829"/>
    <w:rsid w:val="00DA19AC"/>
    <w:rsid w:val="00DA20C4"/>
    <w:rsid w:val="00DA2214"/>
    <w:rsid w:val="00DA2305"/>
    <w:rsid w:val="00DA2B7A"/>
    <w:rsid w:val="00DA37D9"/>
    <w:rsid w:val="00DA4238"/>
    <w:rsid w:val="00DA6DB9"/>
    <w:rsid w:val="00DA79C7"/>
    <w:rsid w:val="00DA7C60"/>
    <w:rsid w:val="00DA7E85"/>
    <w:rsid w:val="00DB090E"/>
    <w:rsid w:val="00DB0CF0"/>
    <w:rsid w:val="00DB0DEF"/>
    <w:rsid w:val="00DB19F5"/>
    <w:rsid w:val="00DB2467"/>
    <w:rsid w:val="00DB2619"/>
    <w:rsid w:val="00DB2662"/>
    <w:rsid w:val="00DB2EEB"/>
    <w:rsid w:val="00DB35E1"/>
    <w:rsid w:val="00DB37F4"/>
    <w:rsid w:val="00DB4834"/>
    <w:rsid w:val="00DB4B8D"/>
    <w:rsid w:val="00DB4D07"/>
    <w:rsid w:val="00DB5C98"/>
    <w:rsid w:val="00DB6227"/>
    <w:rsid w:val="00DB6859"/>
    <w:rsid w:val="00DB7239"/>
    <w:rsid w:val="00DB74BA"/>
    <w:rsid w:val="00DB77BF"/>
    <w:rsid w:val="00DB7D4C"/>
    <w:rsid w:val="00DB7FE5"/>
    <w:rsid w:val="00DC016D"/>
    <w:rsid w:val="00DC0EF3"/>
    <w:rsid w:val="00DC16A6"/>
    <w:rsid w:val="00DC183F"/>
    <w:rsid w:val="00DC19C4"/>
    <w:rsid w:val="00DC1C21"/>
    <w:rsid w:val="00DC1D94"/>
    <w:rsid w:val="00DC225B"/>
    <w:rsid w:val="00DC4927"/>
    <w:rsid w:val="00DC59FE"/>
    <w:rsid w:val="00DC7821"/>
    <w:rsid w:val="00DC7B3B"/>
    <w:rsid w:val="00DC7C28"/>
    <w:rsid w:val="00DC7D09"/>
    <w:rsid w:val="00DD05AA"/>
    <w:rsid w:val="00DD1F93"/>
    <w:rsid w:val="00DD2A92"/>
    <w:rsid w:val="00DD388B"/>
    <w:rsid w:val="00DD3E91"/>
    <w:rsid w:val="00DD444F"/>
    <w:rsid w:val="00DD46D0"/>
    <w:rsid w:val="00DD4751"/>
    <w:rsid w:val="00DD4824"/>
    <w:rsid w:val="00DD4EFD"/>
    <w:rsid w:val="00DD51D9"/>
    <w:rsid w:val="00DD5D83"/>
    <w:rsid w:val="00DD6C6B"/>
    <w:rsid w:val="00DD6D35"/>
    <w:rsid w:val="00DD7F94"/>
    <w:rsid w:val="00DE0649"/>
    <w:rsid w:val="00DE07F1"/>
    <w:rsid w:val="00DE0EF7"/>
    <w:rsid w:val="00DE0FC2"/>
    <w:rsid w:val="00DE1024"/>
    <w:rsid w:val="00DE16F3"/>
    <w:rsid w:val="00DE1D28"/>
    <w:rsid w:val="00DE20C8"/>
    <w:rsid w:val="00DE233C"/>
    <w:rsid w:val="00DE4266"/>
    <w:rsid w:val="00DE4EEF"/>
    <w:rsid w:val="00DE6943"/>
    <w:rsid w:val="00DE69B7"/>
    <w:rsid w:val="00DE6C18"/>
    <w:rsid w:val="00DE6F6D"/>
    <w:rsid w:val="00DE7531"/>
    <w:rsid w:val="00DE797D"/>
    <w:rsid w:val="00DF0600"/>
    <w:rsid w:val="00DF068E"/>
    <w:rsid w:val="00DF0C9C"/>
    <w:rsid w:val="00DF0F36"/>
    <w:rsid w:val="00DF1539"/>
    <w:rsid w:val="00DF2C41"/>
    <w:rsid w:val="00DF35C9"/>
    <w:rsid w:val="00DF4732"/>
    <w:rsid w:val="00DF4775"/>
    <w:rsid w:val="00DF4E4E"/>
    <w:rsid w:val="00DF52C6"/>
    <w:rsid w:val="00DF63E7"/>
    <w:rsid w:val="00DF65FD"/>
    <w:rsid w:val="00DF66DB"/>
    <w:rsid w:val="00DF67FD"/>
    <w:rsid w:val="00DF6A5B"/>
    <w:rsid w:val="00DF7112"/>
    <w:rsid w:val="00E006CC"/>
    <w:rsid w:val="00E01675"/>
    <w:rsid w:val="00E01FC2"/>
    <w:rsid w:val="00E022AF"/>
    <w:rsid w:val="00E0312D"/>
    <w:rsid w:val="00E0350F"/>
    <w:rsid w:val="00E0410A"/>
    <w:rsid w:val="00E0530A"/>
    <w:rsid w:val="00E05BE1"/>
    <w:rsid w:val="00E05C75"/>
    <w:rsid w:val="00E05DC6"/>
    <w:rsid w:val="00E05F0F"/>
    <w:rsid w:val="00E05FD0"/>
    <w:rsid w:val="00E07997"/>
    <w:rsid w:val="00E07A65"/>
    <w:rsid w:val="00E102EE"/>
    <w:rsid w:val="00E10644"/>
    <w:rsid w:val="00E11A78"/>
    <w:rsid w:val="00E12876"/>
    <w:rsid w:val="00E12F4C"/>
    <w:rsid w:val="00E1309B"/>
    <w:rsid w:val="00E14434"/>
    <w:rsid w:val="00E145E6"/>
    <w:rsid w:val="00E159D2"/>
    <w:rsid w:val="00E15EE8"/>
    <w:rsid w:val="00E165CC"/>
    <w:rsid w:val="00E176C0"/>
    <w:rsid w:val="00E17A51"/>
    <w:rsid w:val="00E17BC8"/>
    <w:rsid w:val="00E209C2"/>
    <w:rsid w:val="00E20FB2"/>
    <w:rsid w:val="00E22A39"/>
    <w:rsid w:val="00E2345C"/>
    <w:rsid w:val="00E238B4"/>
    <w:rsid w:val="00E23C09"/>
    <w:rsid w:val="00E259F1"/>
    <w:rsid w:val="00E25F15"/>
    <w:rsid w:val="00E26235"/>
    <w:rsid w:val="00E27130"/>
    <w:rsid w:val="00E271E4"/>
    <w:rsid w:val="00E27650"/>
    <w:rsid w:val="00E27D03"/>
    <w:rsid w:val="00E30485"/>
    <w:rsid w:val="00E307B5"/>
    <w:rsid w:val="00E307E4"/>
    <w:rsid w:val="00E30D8A"/>
    <w:rsid w:val="00E30E93"/>
    <w:rsid w:val="00E30FED"/>
    <w:rsid w:val="00E327F3"/>
    <w:rsid w:val="00E331F1"/>
    <w:rsid w:val="00E34946"/>
    <w:rsid w:val="00E34CD5"/>
    <w:rsid w:val="00E353E8"/>
    <w:rsid w:val="00E3610B"/>
    <w:rsid w:val="00E36D0E"/>
    <w:rsid w:val="00E36E1F"/>
    <w:rsid w:val="00E37345"/>
    <w:rsid w:val="00E373ED"/>
    <w:rsid w:val="00E40412"/>
    <w:rsid w:val="00E40508"/>
    <w:rsid w:val="00E41C8F"/>
    <w:rsid w:val="00E423D9"/>
    <w:rsid w:val="00E437EE"/>
    <w:rsid w:val="00E44582"/>
    <w:rsid w:val="00E445B5"/>
    <w:rsid w:val="00E44B16"/>
    <w:rsid w:val="00E44B36"/>
    <w:rsid w:val="00E44C9C"/>
    <w:rsid w:val="00E45723"/>
    <w:rsid w:val="00E463FB"/>
    <w:rsid w:val="00E46784"/>
    <w:rsid w:val="00E46A41"/>
    <w:rsid w:val="00E477D5"/>
    <w:rsid w:val="00E47929"/>
    <w:rsid w:val="00E47FAC"/>
    <w:rsid w:val="00E503A0"/>
    <w:rsid w:val="00E50D87"/>
    <w:rsid w:val="00E50E6D"/>
    <w:rsid w:val="00E511F3"/>
    <w:rsid w:val="00E520A3"/>
    <w:rsid w:val="00E554DD"/>
    <w:rsid w:val="00E5628E"/>
    <w:rsid w:val="00E56747"/>
    <w:rsid w:val="00E568C6"/>
    <w:rsid w:val="00E578E2"/>
    <w:rsid w:val="00E60C59"/>
    <w:rsid w:val="00E62B7F"/>
    <w:rsid w:val="00E62C0F"/>
    <w:rsid w:val="00E6352D"/>
    <w:rsid w:val="00E63A90"/>
    <w:rsid w:val="00E63DEB"/>
    <w:rsid w:val="00E645E2"/>
    <w:rsid w:val="00E646F1"/>
    <w:rsid w:val="00E6475F"/>
    <w:rsid w:val="00E647BC"/>
    <w:rsid w:val="00E64E83"/>
    <w:rsid w:val="00E657D3"/>
    <w:rsid w:val="00E65A31"/>
    <w:rsid w:val="00E65BF4"/>
    <w:rsid w:val="00E667B9"/>
    <w:rsid w:val="00E668A9"/>
    <w:rsid w:val="00E674F2"/>
    <w:rsid w:val="00E71755"/>
    <w:rsid w:val="00E739A5"/>
    <w:rsid w:val="00E743A2"/>
    <w:rsid w:val="00E75D92"/>
    <w:rsid w:val="00E7649A"/>
    <w:rsid w:val="00E773F7"/>
    <w:rsid w:val="00E7796E"/>
    <w:rsid w:val="00E80339"/>
    <w:rsid w:val="00E813C7"/>
    <w:rsid w:val="00E814FB"/>
    <w:rsid w:val="00E81E27"/>
    <w:rsid w:val="00E821BE"/>
    <w:rsid w:val="00E8350A"/>
    <w:rsid w:val="00E83B07"/>
    <w:rsid w:val="00E83C2D"/>
    <w:rsid w:val="00E843D7"/>
    <w:rsid w:val="00E85658"/>
    <w:rsid w:val="00E85AA9"/>
    <w:rsid w:val="00E871B6"/>
    <w:rsid w:val="00E87C49"/>
    <w:rsid w:val="00E9037D"/>
    <w:rsid w:val="00E9094B"/>
    <w:rsid w:val="00E911D0"/>
    <w:rsid w:val="00E924E8"/>
    <w:rsid w:val="00E929B6"/>
    <w:rsid w:val="00E92B3C"/>
    <w:rsid w:val="00E935F7"/>
    <w:rsid w:val="00E93A7C"/>
    <w:rsid w:val="00E9587E"/>
    <w:rsid w:val="00E958A8"/>
    <w:rsid w:val="00E95B69"/>
    <w:rsid w:val="00E96A18"/>
    <w:rsid w:val="00E973EA"/>
    <w:rsid w:val="00E97787"/>
    <w:rsid w:val="00EA08D7"/>
    <w:rsid w:val="00EA0960"/>
    <w:rsid w:val="00EA0D63"/>
    <w:rsid w:val="00EA11D9"/>
    <w:rsid w:val="00EA1E4D"/>
    <w:rsid w:val="00EA1ED7"/>
    <w:rsid w:val="00EA1F88"/>
    <w:rsid w:val="00EA2D19"/>
    <w:rsid w:val="00EA3005"/>
    <w:rsid w:val="00EA319D"/>
    <w:rsid w:val="00EA3439"/>
    <w:rsid w:val="00EA3E04"/>
    <w:rsid w:val="00EA3F5C"/>
    <w:rsid w:val="00EA48DC"/>
    <w:rsid w:val="00EA5C79"/>
    <w:rsid w:val="00EA77A1"/>
    <w:rsid w:val="00EB13EC"/>
    <w:rsid w:val="00EB171F"/>
    <w:rsid w:val="00EB18C8"/>
    <w:rsid w:val="00EB1C31"/>
    <w:rsid w:val="00EB1F3B"/>
    <w:rsid w:val="00EB2724"/>
    <w:rsid w:val="00EB2AD8"/>
    <w:rsid w:val="00EB2FC9"/>
    <w:rsid w:val="00EB3004"/>
    <w:rsid w:val="00EB35D8"/>
    <w:rsid w:val="00EB38A0"/>
    <w:rsid w:val="00EB3C8D"/>
    <w:rsid w:val="00EB4B94"/>
    <w:rsid w:val="00EB5605"/>
    <w:rsid w:val="00EB58F3"/>
    <w:rsid w:val="00EB5D75"/>
    <w:rsid w:val="00EB65A5"/>
    <w:rsid w:val="00EB7463"/>
    <w:rsid w:val="00EB7D12"/>
    <w:rsid w:val="00EC1ACB"/>
    <w:rsid w:val="00EC284E"/>
    <w:rsid w:val="00EC3670"/>
    <w:rsid w:val="00EC4D9E"/>
    <w:rsid w:val="00EC53E8"/>
    <w:rsid w:val="00EC5E86"/>
    <w:rsid w:val="00EC71F9"/>
    <w:rsid w:val="00EC72C1"/>
    <w:rsid w:val="00EC7B05"/>
    <w:rsid w:val="00ED0738"/>
    <w:rsid w:val="00ED195D"/>
    <w:rsid w:val="00ED2752"/>
    <w:rsid w:val="00ED2BE6"/>
    <w:rsid w:val="00ED398D"/>
    <w:rsid w:val="00ED3C7E"/>
    <w:rsid w:val="00ED4056"/>
    <w:rsid w:val="00ED40BD"/>
    <w:rsid w:val="00ED61A1"/>
    <w:rsid w:val="00ED6AFA"/>
    <w:rsid w:val="00ED72CE"/>
    <w:rsid w:val="00ED74E8"/>
    <w:rsid w:val="00ED76E2"/>
    <w:rsid w:val="00ED7D77"/>
    <w:rsid w:val="00EE0583"/>
    <w:rsid w:val="00EE0B82"/>
    <w:rsid w:val="00EE13A0"/>
    <w:rsid w:val="00EE267D"/>
    <w:rsid w:val="00EE2B63"/>
    <w:rsid w:val="00EE2E1E"/>
    <w:rsid w:val="00EE34ED"/>
    <w:rsid w:val="00EE35ED"/>
    <w:rsid w:val="00EE36E7"/>
    <w:rsid w:val="00EE4388"/>
    <w:rsid w:val="00EE4A70"/>
    <w:rsid w:val="00EE4E1C"/>
    <w:rsid w:val="00EE5274"/>
    <w:rsid w:val="00EE5415"/>
    <w:rsid w:val="00EE63D9"/>
    <w:rsid w:val="00EE64BA"/>
    <w:rsid w:val="00EE662C"/>
    <w:rsid w:val="00EE6727"/>
    <w:rsid w:val="00EE7372"/>
    <w:rsid w:val="00EE7662"/>
    <w:rsid w:val="00EE76CE"/>
    <w:rsid w:val="00EF117C"/>
    <w:rsid w:val="00EF161D"/>
    <w:rsid w:val="00EF2178"/>
    <w:rsid w:val="00EF259F"/>
    <w:rsid w:val="00EF2BAD"/>
    <w:rsid w:val="00EF361B"/>
    <w:rsid w:val="00EF3796"/>
    <w:rsid w:val="00EF4589"/>
    <w:rsid w:val="00EF51F6"/>
    <w:rsid w:val="00EF54A3"/>
    <w:rsid w:val="00EF68FC"/>
    <w:rsid w:val="00EF7113"/>
    <w:rsid w:val="00F002F3"/>
    <w:rsid w:val="00F003BE"/>
    <w:rsid w:val="00F00CFC"/>
    <w:rsid w:val="00F025DC"/>
    <w:rsid w:val="00F036DA"/>
    <w:rsid w:val="00F04A29"/>
    <w:rsid w:val="00F061D1"/>
    <w:rsid w:val="00F0658D"/>
    <w:rsid w:val="00F07054"/>
    <w:rsid w:val="00F072E7"/>
    <w:rsid w:val="00F103D4"/>
    <w:rsid w:val="00F1142B"/>
    <w:rsid w:val="00F12CD3"/>
    <w:rsid w:val="00F1352B"/>
    <w:rsid w:val="00F13C63"/>
    <w:rsid w:val="00F140AE"/>
    <w:rsid w:val="00F144C4"/>
    <w:rsid w:val="00F17FB2"/>
    <w:rsid w:val="00F2037B"/>
    <w:rsid w:val="00F20B7A"/>
    <w:rsid w:val="00F210DA"/>
    <w:rsid w:val="00F21C33"/>
    <w:rsid w:val="00F21EB2"/>
    <w:rsid w:val="00F22AE3"/>
    <w:rsid w:val="00F2314C"/>
    <w:rsid w:val="00F23FD4"/>
    <w:rsid w:val="00F2433D"/>
    <w:rsid w:val="00F25762"/>
    <w:rsid w:val="00F25D27"/>
    <w:rsid w:val="00F25DF5"/>
    <w:rsid w:val="00F26D6E"/>
    <w:rsid w:val="00F26DE2"/>
    <w:rsid w:val="00F26FCA"/>
    <w:rsid w:val="00F276E3"/>
    <w:rsid w:val="00F3015A"/>
    <w:rsid w:val="00F303ED"/>
    <w:rsid w:val="00F308EF"/>
    <w:rsid w:val="00F30F08"/>
    <w:rsid w:val="00F3201B"/>
    <w:rsid w:val="00F3211B"/>
    <w:rsid w:val="00F33595"/>
    <w:rsid w:val="00F33786"/>
    <w:rsid w:val="00F33D6C"/>
    <w:rsid w:val="00F33EFE"/>
    <w:rsid w:val="00F3676E"/>
    <w:rsid w:val="00F36DDD"/>
    <w:rsid w:val="00F374E2"/>
    <w:rsid w:val="00F40135"/>
    <w:rsid w:val="00F4015C"/>
    <w:rsid w:val="00F40585"/>
    <w:rsid w:val="00F40621"/>
    <w:rsid w:val="00F407FE"/>
    <w:rsid w:val="00F41DBD"/>
    <w:rsid w:val="00F42AB4"/>
    <w:rsid w:val="00F42E4A"/>
    <w:rsid w:val="00F42E4C"/>
    <w:rsid w:val="00F4375D"/>
    <w:rsid w:val="00F44365"/>
    <w:rsid w:val="00F44F5C"/>
    <w:rsid w:val="00F4713C"/>
    <w:rsid w:val="00F474F5"/>
    <w:rsid w:val="00F47845"/>
    <w:rsid w:val="00F50339"/>
    <w:rsid w:val="00F503F5"/>
    <w:rsid w:val="00F5117B"/>
    <w:rsid w:val="00F5215F"/>
    <w:rsid w:val="00F53CD0"/>
    <w:rsid w:val="00F53FEF"/>
    <w:rsid w:val="00F54595"/>
    <w:rsid w:val="00F545EA"/>
    <w:rsid w:val="00F55A48"/>
    <w:rsid w:val="00F5711B"/>
    <w:rsid w:val="00F573B9"/>
    <w:rsid w:val="00F57B8F"/>
    <w:rsid w:val="00F57CAE"/>
    <w:rsid w:val="00F605DB"/>
    <w:rsid w:val="00F60AC9"/>
    <w:rsid w:val="00F60EE3"/>
    <w:rsid w:val="00F6121E"/>
    <w:rsid w:val="00F612C7"/>
    <w:rsid w:val="00F614EE"/>
    <w:rsid w:val="00F62634"/>
    <w:rsid w:val="00F63439"/>
    <w:rsid w:val="00F6491E"/>
    <w:rsid w:val="00F65666"/>
    <w:rsid w:val="00F65EE1"/>
    <w:rsid w:val="00F670F9"/>
    <w:rsid w:val="00F67428"/>
    <w:rsid w:val="00F675BD"/>
    <w:rsid w:val="00F67AD8"/>
    <w:rsid w:val="00F714C8"/>
    <w:rsid w:val="00F714E0"/>
    <w:rsid w:val="00F7175F"/>
    <w:rsid w:val="00F7221F"/>
    <w:rsid w:val="00F72500"/>
    <w:rsid w:val="00F73063"/>
    <w:rsid w:val="00F74245"/>
    <w:rsid w:val="00F7433C"/>
    <w:rsid w:val="00F7496F"/>
    <w:rsid w:val="00F763DC"/>
    <w:rsid w:val="00F76764"/>
    <w:rsid w:val="00F7788C"/>
    <w:rsid w:val="00F800D0"/>
    <w:rsid w:val="00F80598"/>
    <w:rsid w:val="00F817D1"/>
    <w:rsid w:val="00F8215B"/>
    <w:rsid w:val="00F8265D"/>
    <w:rsid w:val="00F82890"/>
    <w:rsid w:val="00F82A44"/>
    <w:rsid w:val="00F84491"/>
    <w:rsid w:val="00F8486E"/>
    <w:rsid w:val="00F84F7A"/>
    <w:rsid w:val="00F85856"/>
    <w:rsid w:val="00F8706F"/>
    <w:rsid w:val="00F901F6"/>
    <w:rsid w:val="00F91188"/>
    <w:rsid w:val="00F91473"/>
    <w:rsid w:val="00F92ECB"/>
    <w:rsid w:val="00F948B0"/>
    <w:rsid w:val="00F954B9"/>
    <w:rsid w:val="00F956F3"/>
    <w:rsid w:val="00F957EB"/>
    <w:rsid w:val="00F95C92"/>
    <w:rsid w:val="00F95D13"/>
    <w:rsid w:val="00F9624B"/>
    <w:rsid w:val="00F971EA"/>
    <w:rsid w:val="00F972FF"/>
    <w:rsid w:val="00FA07CB"/>
    <w:rsid w:val="00FA0F3E"/>
    <w:rsid w:val="00FA11CE"/>
    <w:rsid w:val="00FA299B"/>
    <w:rsid w:val="00FA2C91"/>
    <w:rsid w:val="00FA35C1"/>
    <w:rsid w:val="00FA5191"/>
    <w:rsid w:val="00FA6447"/>
    <w:rsid w:val="00FA70DC"/>
    <w:rsid w:val="00FA7554"/>
    <w:rsid w:val="00FA777E"/>
    <w:rsid w:val="00FA77ED"/>
    <w:rsid w:val="00FB0233"/>
    <w:rsid w:val="00FB026F"/>
    <w:rsid w:val="00FB0F05"/>
    <w:rsid w:val="00FB0FC1"/>
    <w:rsid w:val="00FB1829"/>
    <w:rsid w:val="00FB1D68"/>
    <w:rsid w:val="00FB1D6D"/>
    <w:rsid w:val="00FB1F10"/>
    <w:rsid w:val="00FB2132"/>
    <w:rsid w:val="00FB24E4"/>
    <w:rsid w:val="00FB25BA"/>
    <w:rsid w:val="00FB2833"/>
    <w:rsid w:val="00FB28D2"/>
    <w:rsid w:val="00FB2D81"/>
    <w:rsid w:val="00FB37E7"/>
    <w:rsid w:val="00FB3F58"/>
    <w:rsid w:val="00FB40A4"/>
    <w:rsid w:val="00FB4388"/>
    <w:rsid w:val="00FB51FF"/>
    <w:rsid w:val="00FB5377"/>
    <w:rsid w:val="00FB553E"/>
    <w:rsid w:val="00FB6C9B"/>
    <w:rsid w:val="00FC097B"/>
    <w:rsid w:val="00FC0CF1"/>
    <w:rsid w:val="00FC1B20"/>
    <w:rsid w:val="00FC247E"/>
    <w:rsid w:val="00FC2C00"/>
    <w:rsid w:val="00FC457E"/>
    <w:rsid w:val="00FC5335"/>
    <w:rsid w:val="00FC575D"/>
    <w:rsid w:val="00FC59CE"/>
    <w:rsid w:val="00FC5B05"/>
    <w:rsid w:val="00FC5FD4"/>
    <w:rsid w:val="00FC6765"/>
    <w:rsid w:val="00FC67C3"/>
    <w:rsid w:val="00FD0399"/>
    <w:rsid w:val="00FD0D15"/>
    <w:rsid w:val="00FD14F4"/>
    <w:rsid w:val="00FD2195"/>
    <w:rsid w:val="00FD24CD"/>
    <w:rsid w:val="00FD3693"/>
    <w:rsid w:val="00FD3CD8"/>
    <w:rsid w:val="00FD4760"/>
    <w:rsid w:val="00FD4C0C"/>
    <w:rsid w:val="00FD5555"/>
    <w:rsid w:val="00FD56A0"/>
    <w:rsid w:val="00FD581C"/>
    <w:rsid w:val="00FD615C"/>
    <w:rsid w:val="00FD66CC"/>
    <w:rsid w:val="00FD76C2"/>
    <w:rsid w:val="00FD7B29"/>
    <w:rsid w:val="00FD7D25"/>
    <w:rsid w:val="00FE093C"/>
    <w:rsid w:val="00FE132E"/>
    <w:rsid w:val="00FE1C35"/>
    <w:rsid w:val="00FE2172"/>
    <w:rsid w:val="00FE36AA"/>
    <w:rsid w:val="00FE3743"/>
    <w:rsid w:val="00FE3890"/>
    <w:rsid w:val="00FE4F9C"/>
    <w:rsid w:val="00FE52EC"/>
    <w:rsid w:val="00FE5527"/>
    <w:rsid w:val="00FE5926"/>
    <w:rsid w:val="00FE6571"/>
    <w:rsid w:val="00FE6A5B"/>
    <w:rsid w:val="00FE6F43"/>
    <w:rsid w:val="00FE7435"/>
    <w:rsid w:val="00FE7AF9"/>
    <w:rsid w:val="00FF015D"/>
    <w:rsid w:val="00FF14D1"/>
    <w:rsid w:val="00FF1821"/>
    <w:rsid w:val="00FF1D6E"/>
    <w:rsid w:val="00FF22EF"/>
    <w:rsid w:val="00FF2E98"/>
    <w:rsid w:val="00FF49C8"/>
    <w:rsid w:val="00FF4A2D"/>
    <w:rsid w:val="00FF4E3A"/>
    <w:rsid w:val="00FF51FD"/>
    <w:rsid w:val="00FF796A"/>
    <w:rsid w:val="01944320"/>
    <w:rsid w:val="07AEC3E5"/>
    <w:rsid w:val="0CB0682D"/>
    <w:rsid w:val="0F3FEAE6"/>
    <w:rsid w:val="11EE5118"/>
    <w:rsid w:val="17B53B3B"/>
    <w:rsid w:val="188375E6"/>
    <w:rsid w:val="1C9382E0"/>
    <w:rsid w:val="1D02402D"/>
    <w:rsid w:val="2048E3B1"/>
    <w:rsid w:val="218927D4"/>
    <w:rsid w:val="25090CFF"/>
    <w:rsid w:val="25396ECC"/>
    <w:rsid w:val="26A37FCE"/>
    <w:rsid w:val="27BD25B6"/>
    <w:rsid w:val="29C79AD8"/>
    <w:rsid w:val="2A9A7AC3"/>
    <w:rsid w:val="2C2EA189"/>
    <w:rsid w:val="2CBC91FE"/>
    <w:rsid w:val="2CE7C00A"/>
    <w:rsid w:val="2D803FD3"/>
    <w:rsid w:val="3191CD10"/>
    <w:rsid w:val="324EE101"/>
    <w:rsid w:val="34BC594C"/>
    <w:rsid w:val="35563AF7"/>
    <w:rsid w:val="358FCEC2"/>
    <w:rsid w:val="3FD10F72"/>
    <w:rsid w:val="49B98EA8"/>
    <w:rsid w:val="4B33F4BC"/>
    <w:rsid w:val="52040844"/>
    <w:rsid w:val="52321274"/>
    <w:rsid w:val="52D31A76"/>
    <w:rsid w:val="52DF25B2"/>
    <w:rsid w:val="53044ADB"/>
    <w:rsid w:val="53402767"/>
    <w:rsid w:val="59D5D990"/>
    <w:rsid w:val="6878A89C"/>
    <w:rsid w:val="6A644ABF"/>
    <w:rsid w:val="6FAA3583"/>
    <w:rsid w:val="706DB48C"/>
    <w:rsid w:val="7410E53B"/>
    <w:rsid w:val="7886E223"/>
    <w:rsid w:val="79318B03"/>
    <w:rsid w:val="7A83BCD5"/>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72B7F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5189"/>
    <w:pPr>
      <w:spacing w:after="80"/>
    </w:pPr>
    <w:rPr>
      <w:sz w:val="22"/>
      <w:lang w:val="en-US"/>
    </w:rPr>
  </w:style>
  <w:style w:type="paragraph" w:styleId="Heading1">
    <w:name w:val="heading 1"/>
    <w:basedOn w:val="Normal"/>
    <w:next w:val="Normal"/>
    <w:link w:val="Heading1Char"/>
    <w:qFormat/>
    <w:rsid w:val="0043042C"/>
    <w:pPr>
      <w:keepNext/>
      <w:widowControl w:val="0"/>
      <w:pBdr>
        <w:bottom w:val="single" w:sz="24" w:space="1" w:color="C0C0C0"/>
      </w:pBdr>
      <w:shd w:val="solid" w:color="FFFFFF" w:fill="FFFFFF"/>
      <w:jc w:val="center"/>
      <w:outlineLvl w:val="0"/>
    </w:pPr>
    <w:rPr>
      <w:rFonts w:ascii="Arial" w:hAnsi="Arial"/>
      <w:b/>
      <w:sz w:val="80"/>
      <w:shd w:val="solid" w:color="FFFFFF" w:fill="FFFFFF"/>
    </w:rPr>
  </w:style>
  <w:style w:type="paragraph" w:styleId="Heading2">
    <w:name w:val="heading 2"/>
    <w:next w:val="Normal"/>
    <w:qFormat/>
    <w:rsid w:val="00D05751"/>
    <w:pPr>
      <w:keepNext/>
      <w:spacing w:after="120"/>
      <w:outlineLvl w:val="1"/>
    </w:pPr>
    <w:rPr>
      <w:rFonts w:ascii="Arial" w:hAnsi="Arial"/>
      <w:b/>
      <w:sz w:val="28"/>
      <w:lang w:val="en-US"/>
    </w:rPr>
  </w:style>
  <w:style w:type="paragraph" w:styleId="Heading3">
    <w:name w:val="heading 3"/>
    <w:next w:val="Normal"/>
    <w:link w:val="Heading3Char"/>
    <w:qFormat/>
    <w:rsid w:val="00F614EE"/>
    <w:pPr>
      <w:keepNext/>
      <w:outlineLvl w:val="2"/>
    </w:pPr>
    <w:rPr>
      <w:rFonts w:ascii="Arial" w:hAnsi="Arial"/>
      <w:b/>
      <w:sz w:val="24"/>
      <w:lang w:val="en-US"/>
    </w:rPr>
  </w:style>
  <w:style w:type="paragraph" w:styleId="Heading4">
    <w:name w:val="heading 4"/>
    <w:basedOn w:val="Normal"/>
    <w:next w:val="Normal"/>
    <w:qFormat/>
    <w:rsid w:val="008A7F74"/>
    <w:pPr>
      <w:keepNext/>
      <w:numPr>
        <w:ilvl w:val="3"/>
        <w:numId w:val="1"/>
      </w:numPr>
      <w:spacing w:before="240" w:after="40"/>
      <w:outlineLvl w:val="3"/>
    </w:pPr>
    <w:rPr>
      <w:rFonts w:ascii="Arial" w:hAnsi="Arial"/>
      <w:b/>
      <w:sz w:val="24"/>
    </w:rPr>
  </w:style>
  <w:style w:type="paragraph" w:styleId="Heading5">
    <w:name w:val="heading 5"/>
    <w:basedOn w:val="Normal"/>
    <w:next w:val="Normal"/>
    <w:qFormat/>
    <w:rsid w:val="008A7F74"/>
    <w:pPr>
      <w:keepNext/>
      <w:numPr>
        <w:ilvl w:val="4"/>
        <w:numId w:val="1"/>
      </w:numPr>
      <w:spacing w:before="240" w:after="40"/>
      <w:outlineLvl w:val="4"/>
    </w:pPr>
    <w:rPr>
      <w:rFonts w:ascii="Arial" w:hAnsi="Arial"/>
      <w:sz w:val="24"/>
    </w:rPr>
  </w:style>
  <w:style w:type="paragraph" w:styleId="Heading6">
    <w:name w:val="heading 6"/>
    <w:basedOn w:val="Normal"/>
    <w:next w:val="Normal"/>
    <w:qFormat/>
    <w:rsid w:val="008A7F74"/>
    <w:pPr>
      <w:tabs>
        <w:tab w:val="num" w:pos="1440"/>
      </w:tabs>
      <w:spacing w:after="160"/>
      <w:ind w:left="1440" w:hanging="360"/>
      <w:outlineLvl w:val="5"/>
    </w:pPr>
    <w:rPr>
      <w:b/>
      <w:sz w:val="32"/>
    </w:rPr>
  </w:style>
  <w:style w:type="paragraph" w:styleId="Heading7">
    <w:name w:val="heading 7"/>
    <w:basedOn w:val="Heading1"/>
    <w:next w:val="Normal"/>
    <w:qFormat/>
    <w:rsid w:val="008A7F74"/>
    <w:pPr>
      <w:numPr>
        <w:ilvl w:val="6"/>
      </w:numPr>
      <w:outlineLvl w:val="6"/>
    </w:pPr>
  </w:style>
  <w:style w:type="paragraph" w:styleId="Heading8">
    <w:name w:val="heading 8"/>
    <w:basedOn w:val="Heading2"/>
    <w:next w:val="Normal"/>
    <w:qFormat/>
    <w:rsid w:val="008A7F74"/>
    <w:pPr>
      <w:numPr>
        <w:ilvl w:val="7"/>
      </w:numPr>
      <w:tabs>
        <w:tab w:val="left" w:pos="936"/>
      </w:tabs>
      <w:outlineLvl w:val="7"/>
    </w:pPr>
  </w:style>
  <w:style w:type="paragraph" w:styleId="Heading9">
    <w:name w:val="heading 9"/>
    <w:basedOn w:val="Heading3"/>
    <w:next w:val="Normal"/>
    <w:qFormat/>
    <w:rsid w:val="008A7F74"/>
    <w:pPr>
      <w:numPr>
        <w:ilvl w:val="8"/>
      </w:numPr>
      <w:tabs>
        <w:tab w:val="left" w:pos="936"/>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3042C"/>
    <w:rPr>
      <w:rFonts w:ascii="Arial" w:hAnsi="Arial"/>
      <w:b/>
      <w:sz w:val="80"/>
      <w:shd w:val="solid" w:color="FFFFFF" w:fill="FFFFFF"/>
      <w:lang w:val="en-US"/>
    </w:rPr>
  </w:style>
  <w:style w:type="paragraph" w:customStyle="1" w:styleId="Figure">
    <w:name w:val="Figure"/>
    <w:basedOn w:val="Normal"/>
    <w:next w:val="FigureCaption"/>
    <w:rsid w:val="008A7F74"/>
    <w:pPr>
      <w:spacing w:before="240" w:after="60"/>
      <w:jc w:val="center"/>
    </w:pPr>
    <w:rPr>
      <w:noProof/>
    </w:rPr>
  </w:style>
  <w:style w:type="paragraph" w:customStyle="1" w:styleId="FigureCaption">
    <w:name w:val="Figure Caption"/>
    <w:basedOn w:val="Normal"/>
    <w:rsid w:val="008A7F74"/>
    <w:pPr>
      <w:tabs>
        <w:tab w:val="left" w:pos="1800"/>
      </w:tabs>
      <w:spacing w:before="40" w:after="240"/>
      <w:jc w:val="center"/>
    </w:pPr>
    <w:rPr>
      <w:b/>
      <w:snapToGrid w:val="0"/>
      <w:color w:val="000000"/>
      <w:lang w:eastAsia="en-US"/>
    </w:rPr>
  </w:style>
  <w:style w:type="paragraph" w:styleId="Header">
    <w:name w:val="header"/>
    <w:basedOn w:val="Normal"/>
    <w:link w:val="HeaderChar"/>
    <w:rsid w:val="008A7F74"/>
    <w:pPr>
      <w:pBdr>
        <w:bottom w:val="single" w:sz="6" w:space="1" w:color="auto"/>
      </w:pBdr>
      <w:tabs>
        <w:tab w:val="right" w:pos="9540"/>
      </w:tabs>
      <w:ind w:left="-720" w:right="-540"/>
    </w:pPr>
    <w:rPr>
      <w:sz w:val="20"/>
    </w:rPr>
  </w:style>
  <w:style w:type="character" w:customStyle="1" w:styleId="HeaderChar">
    <w:name w:val="Header Char"/>
    <w:basedOn w:val="DefaultParagraphFont"/>
    <w:link w:val="Header"/>
    <w:rsid w:val="00DA0C1A"/>
    <w:rPr>
      <w:lang w:val="en-US"/>
    </w:rPr>
  </w:style>
  <w:style w:type="paragraph" w:styleId="Footer">
    <w:name w:val="footer"/>
    <w:basedOn w:val="Normal"/>
    <w:link w:val="FooterChar"/>
    <w:uiPriority w:val="99"/>
    <w:rsid w:val="008A7F74"/>
    <w:pPr>
      <w:pBdr>
        <w:top w:val="single" w:sz="4" w:space="1" w:color="auto"/>
      </w:pBdr>
      <w:tabs>
        <w:tab w:val="center" w:pos="4824"/>
        <w:tab w:val="right" w:pos="9720"/>
      </w:tabs>
      <w:ind w:left="-720" w:right="-720"/>
    </w:pPr>
    <w:rPr>
      <w:sz w:val="20"/>
    </w:rPr>
  </w:style>
  <w:style w:type="character" w:customStyle="1" w:styleId="FooterChar">
    <w:name w:val="Footer Char"/>
    <w:basedOn w:val="DefaultParagraphFont"/>
    <w:link w:val="Footer"/>
    <w:uiPriority w:val="99"/>
    <w:rsid w:val="00DA0C1A"/>
    <w:rPr>
      <w:lang w:val="en-US"/>
    </w:rPr>
  </w:style>
  <w:style w:type="paragraph" w:customStyle="1" w:styleId="TableHead">
    <w:name w:val="Table Head"/>
    <w:basedOn w:val="Normal"/>
    <w:rsid w:val="00526644"/>
    <w:pPr>
      <w:spacing w:before="120" w:after="40"/>
      <w:jc w:val="center"/>
    </w:pPr>
    <w:rPr>
      <w:b/>
    </w:rPr>
  </w:style>
  <w:style w:type="character" w:styleId="PageNumber">
    <w:name w:val="page number"/>
    <w:basedOn w:val="DefaultParagraphFont"/>
    <w:rsid w:val="008A7F74"/>
  </w:style>
  <w:style w:type="paragraph" w:customStyle="1" w:styleId="TableCaption">
    <w:name w:val="Table Caption"/>
    <w:basedOn w:val="Normal"/>
    <w:next w:val="Normal"/>
    <w:rsid w:val="008A7F74"/>
    <w:pPr>
      <w:spacing w:before="240" w:after="120"/>
      <w:jc w:val="center"/>
    </w:pPr>
    <w:rPr>
      <w:b/>
      <w:lang w:eastAsia="en-US"/>
    </w:rPr>
  </w:style>
  <w:style w:type="character" w:styleId="Hyperlink">
    <w:name w:val="Hyperlink"/>
    <w:basedOn w:val="DefaultParagraphFont"/>
    <w:uiPriority w:val="99"/>
    <w:rsid w:val="00BE284F"/>
    <w:rPr>
      <w:color w:val="0000FF"/>
      <w:u w:val="single"/>
    </w:rPr>
  </w:style>
  <w:style w:type="paragraph" w:customStyle="1" w:styleId="TableBody">
    <w:name w:val="Table Body"/>
    <w:uiPriority w:val="99"/>
    <w:rsid w:val="000609D2"/>
    <w:pPr>
      <w:spacing w:before="80" w:after="80"/>
    </w:pPr>
    <w:rPr>
      <w:noProof/>
      <w:sz w:val="22"/>
    </w:rPr>
  </w:style>
  <w:style w:type="character" w:styleId="FollowedHyperlink">
    <w:name w:val="FollowedHyperlink"/>
    <w:basedOn w:val="DefaultParagraphFont"/>
    <w:rsid w:val="00BE284F"/>
    <w:rPr>
      <w:color w:val="800080"/>
      <w:u w:val="single"/>
    </w:rPr>
  </w:style>
  <w:style w:type="paragraph" w:styleId="ListParagraph">
    <w:name w:val="List Paragraph"/>
    <w:aliases w:val="Sub-Bulleted List"/>
    <w:basedOn w:val="Normal"/>
    <w:link w:val="ListParagraphChar"/>
    <w:uiPriority w:val="34"/>
    <w:qFormat/>
    <w:rsid w:val="00BE284F"/>
    <w:pPr>
      <w:spacing w:after="0"/>
      <w:ind w:left="720"/>
    </w:pPr>
  </w:style>
  <w:style w:type="paragraph" w:styleId="Revision">
    <w:name w:val="Revision"/>
    <w:hidden/>
    <w:uiPriority w:val="99"/>
    <w:semiHidden/>
    <w:rsid w:val="005A78FA"/>
    <w:rPr>
      <w:sz w:val="22"/>
      <w:lang w:val="en-US"/>
    </w:rPr>
  </w:style>
  <w:style w:type="paragraph" w:customStyle="1" w:styleId="DocumentDivision">
    <w:name w:val="DocumentDivision"/>
    <w:basedOn w:val="Normal"/>
    <w:rsid w:val="00F6121E"/>
    <w:pPr>
      <w:keepNext/>
      <w:spacing w:before="180"/>
      <w:jc w:val="center"/>
    </w:pPr>
    <w:rPr>
      <w:rFonts w:ascii="Arial" w:hAnsi="Arial"/>
      <w:b/>
      <w:color w:val="FFFFFF"/>
      <w:sz w:val="170"/>
    </w:rPr>
  </w:style>
  <w:style w:type="paragraph" w:styleId="BodyText">
    <w:name w:val="Body Text"/>
    <w:aliases w:val="Body Text Char1 Char,Body Text Char Char Char,Body Text Char1 Char1 Char Chaequation,Body Text Char1 Char1 Char Char,Body Text Char Char Char1 Char Char,Body Text Char1 Char Char Char Char,Body Text Char Char Char Char Char Char"/>
    <w:basedOn w:val="Normal"/>
    <w:link w:val="BodyTextChar"/>
    <w:qFormat/>
    <w:rsid w:val="00401685"/>
    <w:pPr>
      <w:spacing w:before="120" w:after="120"/>
    </w:pPr>
  </w:style>
  <w:style w:type="character" w:customStyle="1" w:styleId="BodyTextChar">
    <w:name w:val="Body Text Char"/>
    <w:aliases w:val="Body Text Char1 Char Char,Body Text Char Char Char Char,Body Text Char1 Char1 Char Chaequation Char,Body Text Char1 Char1 Char Char Char,Body Text Char Char Char1 Char Char Char,Body Text Char1 Char Char Char Char Char"/>
    <w:basedOn w:val="DefaultParagraphFont"/>
    <w:link w:val="BodyText"/>
    <w:rsid w:val="00401685"/>
    <w:rPr>
      <w:sz w:val="22"/>
      <w:lang w:val="en-US"/>
    </w:rPr>
  </w:style>
  <w:style w:type="paragraph" w:styleId="TOC2">
    <w:name w:val="toc 2"/>
    <w:basedOn w:val="Normal"/>
    <w:next w:val="Normal"/>
    <w:autoRedefine/>
    <w:uiPriority w:val="39"/>
    <w:rsid w:val="00AB2F85"/>
    <w:pPr>
      <w:tabs>
        <w:tab w:val="left" w:pos="900"/>
        <w:tab w:val="right" w:leader="dot" w:pos="9000"/>
      </w:tabs>
      <w:spacing w:before="80" w:after="0"/>
      <w:ind w:left="270" w:right="900" w:hanging="270"/>
    </w:pPr>
    <w:rPr>
      <w:rFonts w:ascii="Arial" w:hAnsi="Arial"/>
      <w:noProof/>
    </w:rPr>
  </w:style>
  <w:style w:type="paragraph" w:styleId="TOC1">
    <w:name w:val="toc 1"/>
    <w:basedOn w:val="Normal"/>
    <w:next w:val="Normal"/>
    <w:autoRedefine/>
    <w:uiPriority w:val="39"/>
    <w:rsid w:val="00E145E6"/>
    <w:pPr>
      <w:tabs>
        <w:tab w:val="left" w:pos="504"/>
        <w:tab w:val="right" w:leader="dot" w:pos="9000"/>
      </w:tabs>
      <w:spacing w:before="240" w:after="0"/>
      <w:ind w:left="504" w:right="576" w:hanging="504"/>
    </w:pPr>
    <w:rPr>
      <w:rFonts w:ascii="Arial" w:hAnsi="Arial"/>
      <w:b/>
      <w:noProof/>
      <w:sz w:val="24"/>
    </w:rPr>
  </w:style>
  <w:style w:type="paragraph" w:customStyle="1" w:styleId="TableofContents">
    <w:name w:val="TableofContents"/>
    <w:basedOn w:val="Normal"/>
    <w:rsid w:val="00401685"/>
    <w:pPr>
      <w:keepNext/>
      <w:widowControl w:val="0"/>
      <w:pBdr>
        <w:bottom w:val="single" w:sz="24" w:space="1" w:color="C0C0C0"/>
      </w:pBdr>
      <w:shd w:val="solid" w:color="FFFFFF" w:fill="FFFFFF"/>
      <w:spacing w:before="500" w:after="300"/>
      <w:outlineLvl w:val="0"/>
    </w:pPr>
    <w:rPr>
      <w:rFonts w:ascii="Arial" w:hAnsi="Arial"/>
      <w:b/>
      <w:sz w:val="44"/>
      <w:shd w:val="solid" w:color="FFFFFF" w:fill="FFFFFF"/>
    </w:rPr>
  </w:style>
  <w:style w:type="paragraph" w:styleId="TOC3">
    <w:name w:val="toc 3"/>
    <w:basedOn w:val="Normal"/>
    <w:next w:val="Normal"/>
    <w:autoRedefine/>
    <w:uiPriority w:val="39"/>
    <w:rsid w:val="001F1511"/>
    <w:pPr>
      <w:tabs>
        <w:tab w:val="left" w:pos="1170"/>
        <w:tab w:val="right" w:leader="dot" w:pos="9000"/>
      </w:tabs>
      <w:spacing w:after="40"/>
      <w:ind w:left="1170" w:hanging="900"/>
    </w:pPr>
    <w:rPr>
      <w:rFonts w:ascii="Arial" w:hAnsi="Arial"/>
    </w:rPr>
  </w:style>
  <w:style w:type="paragraph" w:styleId="TableofFigures">
    <w:name w:val="table of figures"/>
    <w:basedOn w:val="Normal"/>
    <w:next w:val="Normal"/>
    <w:uiPriority w:val="99"/>
    <w:rsid w:val="009465E7"/>
    <w:pPr>
      <w:ind w:left="446" w:hanging="446"/>
    </w:pPr>
    <w:rPr>
      <w:rFonts w:ascii="Arial" w:hAnsi="Arial"/>
    </w:rPr>
  </w:style>
  <w:style w:type="paragraph" w:customStyle="1" w:styleId="TableText">
    <w:name w:val="Table Text"/>
    <w:basedOn w:val="Normal"/>
    <w:link w:val="TableTextChar"/>
    <w:qFormat/>
    <w:rsid w:val="00104C82"/>
    <w:pPr>
      <w:spacing w:before="40" w:after="60"/>
    </w:pPr>
  </w:style>
  <w:style w:type="character" w:customStyle="1" w:styleId="TableTextChar">
    <w:name w:val="Table Text Char"/>
    <w:basedOn w:val="DefaultParagraphFont"/>
    <w:link w:val="TableText"/>
    <w:rsid w:val="00104C82"/>
    <w:rPr>
      <w:sz w:val="22"/>
      <w:lang w:val="en-US"/>
    </w:rPr>
  </w:style>
  <w:style w:type="paragraph" w:customStyle="1" w:styleId="Title1">
    <w:name w:val="Title1"/>
    <w:basedOn w:val="Normal"/>
    <w:rsid w:val="0029635C"/>
    <w:pPr>
      <w:pBdr>
        <w:bottom w:val="single" w:sz="12" w:space="10" w:color="auto"/>
      </w:pBdr>
      <w:spacing w:before="160" w:after="120" w:line="940" w:lineRule="exact"/>
      <w:jc w:val="right"/>
    </w:pPr>
    <w:rPr>
      <w:rFonts w:ascii="Arial" w:hAnsi="Arial"/>
      <w:b/>
      <w:sz w:val="72"/>
    </w:rPr>
  </w:style>
  <w:style w:type="paragraph" w:styleId="BalloonText">
    <w:name w:val="Balloon Text"/>
    <w:basedOn w:val="Normal"/>
    <w:link w:val="BalloonTextChar"/>
    <w:semiHidden/>
    <w:unhideWhenUsed/>
    <w:rsid w:val="0085590D"/>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5590D"/>
    <w:rPr>
      <w:rFonts w:ascii="Segoe UI" w:hAnsi="Segoe UI" w:cs="Segoe UI"/>
      <w:sz w:val="18"/>
      <w:szCs w:val="18"/>
      <w:lang w:val="en-US"/>
    </w:rPr>
  </w:style>
  <w:style w:type="paragraph" w:customStyle="1" w:styleId="Abstract">
    <w:name w:val="Abstract"/>
    <w:basedOn w:val="Normal"/>
    <w:rsid w:val="007A531B"/>
    <w:pPr>
      <w:spacing w:before="80" w:after="120"/>
      <w:ind w:left="2160"/>
      <w:jc w:val="right"/>
    </w:pPr>
    <w:rPr>
      <w:rFonts w:ascii="Arial Narrow" w:hAnsi="Arial Narrow"/>
      <w:b/>
    </w:rPr>
  </w:style>
  <w:style w:type="paragraph" w:customStyle="1" w:styleId="Domain">
    <w:name w:val="Domain"/>
    <w:basedOn w:val="Normal"/>
    <w:next w:val="Normal"/>
    <w:rsid w:val="007A531B"/>
    <w:pPr>
      <w:keepNext/>
      <w:jc w:val="center"/>
    </w:pPr>
    <w:rPr>
      <w:rFonts w:ascii="Arial" w:hAnsi="Arial"/>
      <w:b/>
      <w:sz w:val="48"/>
    </w:rPr>
  </w:style>
  <w:style w:type="paragraph" w:customStyle="1" w:styleId="DocumentNumber">
    <w:name w:val="DocumentNumber"/>
    <w:basedOn w:val="Normal"/>
    <w:rsid w:val="007A531B"/>
    <w:rPr>
      <w:rFonts w:ascii="Arial" w:hAnsi="Arial"/>
    </w:rPr>
  </w:style>
  <w:style w:type="paragraph" w:customStyle="1" w:styleId="Confidentiality">
    <w:name w:val="Confidentiality"/>
    <w:basedOn w:val="Normal"/>
    <w:rsid w:val="007A531B"/>
    <w:pPr>
      <w:spacing w:before="60" w:after="60"/>
      <w:jc w:val="center"/>
    </w:pPr>
    <w:rPr>
      <w:rFonts w:ascii="Arial" w:hAnsi="Arial"/>
    </w:rPr>
  </w:style>
  <w:style w:type="paragraph" w:customStyle="1" w:styleId="Issue">
    <w:name w:val="Issue"/>
    <w:basedOn w:val="Normal"/>
    <w:rsid w:val="007A531B"/>
    <w:pPr>
      <w:spacing w:before="120" w:after="0"/>
      <w:jc w:val="right"/>
    </w:pPr>
    <w:rPr>
      <w:rFonts w:ascii="Arial" w:hAnsi="Arial"/>
      <w:b/>
      <w:sz w:val="44"/>
    </w:rPr>
  </w:style>
  <w:style w:type="paragraph" w:customStyle="1" w:styleId="BodyText0">
    <w:name w:val="BodyText"/>
    <w:link w:val="BodyTextChar0"/>
    <w:autoRedefine/>
    <w:qFormat/>
    <w:rsid w:val="000F325E"/>
    <w:pPr>
      <w:spacing w:before="40"/>
    </w:pPr>
    <w:rPr>
      <w:snapToGrid w:val="0"/>
      <w:sz w:val="22"/>
      <w:lang w:eastAsia="en-US"/>
    </w:rPr>
  </w:style>
  <w:style w:type="character" w:customStyle="1" w:styleId="BodyTextChar0">
    <w:name w:val="BodyText Char"/>
    <w:basedOn w:val="DefaultParagraphFont"/>
    <w:link w:val="BodyText0"/>
    <w:rsid w:val="000F325E"/>
    <w:rPr>
      <w:snapToGrid w:val="0"/>
      <w:sz w:val="22"/>
      <w:lang w:eastAsia="en-US"/>
    </w:rPr>
  </w:style>
  <w:style w:type="paragraph" w:customStyle="1" w:styleId="DocumentControlHeading">
    <w:name w:val="DocumentControlHeading"/>
    <w:next w:val="Normal"/>
    <w:rsid w:val="007A531B"/>
    <w:pPr>
      <w:spacing w:after="120"/>
    </w:pPr>
    <w:rPr>
      <w:rFonts w:ascii="Arial" w:hAnsi="Arial"/>
      <w:b/>
      <w:noProof/>
      <w:sz w:val="28"/>
    </w:rPr>
  </w:style>
  <w:style w:type="paragraph" w:customStyle="1" w:styleId="DocumentRef">
    <w:name w:val="DocumentRef"/>
    <w:basedOn w:val="Normal"/>
    <w:rsid w:val="007A531B"/>
    <w:pPr>
      <w:spacing w:before="80"/>
      <w:ind w:left="2246" w:hanging="2246"/>
    </w:pPr>
    <w:rPr>
      <w:rFonts w:ascii="Arial" w:hAnsi="Arial"/>
      <w:sz w:val="18"/>
    </w:rPr>
  </w:style>
  <w:style w:type="paragraph" w:customStyle="1" w:styleId="DocumentControlTableHead">
    <w:name w:val="DocumentControlTableHead"/>
    <w:basedOn w:val="Normal"/>
    <w:rsid w:val="003B176D"/>
    <w:pPr>
      <w:spacing w:before="120" w:after="40"/>
    </w:pPr>
    <w:rPr>
      <w:b/>
    </w:rPr>
  </w:style>
  <w:style w:type="paragraph" w:customStyle="1" w:styleId="DocumentControlTableText">
    <w:name w:val="DocumentControlTableText"/>
    <w:basedOn w:val="Normal"/>
    <w:rsid w:val="003B176D"/>
    <w:pPr>
      <w:spacing w:before="80"/>
    </w:pPr>
  </w:style>
  <w:style w:type="paragraph" w:styleId="TOC4">
    <w:name w:val="toc 4"/>
    <w:basedOn w:val="Normal"/>
    <w:next w:val="Normal"/>
    <w:autoRedefine/>
    <w:uiPriority w:val="39"/>
    <w:unhideWhenUsed/>
    <w:rsid w:val="00AB2F85"/>
    <w:pPr>
      <w:tabs>
        <w:tab w:val="left" w:pos="1170"/>
        <w:tab w:val="right" w:leader="dot" w:pos="8990"/>
      </w:tabs>
      <w:spacing w:after="100"/>
      <w:ind w:left="2070" w:hanging="900"/>
    </w:pPr>
  </w:style>
  <w:style w:type="character" w:styleId="CommentReference">
    <w:name w:val="annotation reference"/>
    <w:basedOn w:val="DefaultParagraphFont"/>
    <w:uiPriority w:val="99"/>
    <w:unhideWhenUsed/>
    <w:rsid w:val="000F1632"/>
    <w:rPr>
      <w:sz w:val="16"/>
      <w:szCs w:val="16"/>
    </w:rPr>
  </w:style>
  <w:style w:type="paragraph" w:styleId="CommentText">
    <w:name w:val="annotation text"/>
    <w:basedOn w:val="Normal"/>
    <w:link w:val="CommentTextChar"/>
    <w:uiPriority w:val="99"/>
    <w:unhideWhenUsed/>
    <w:rsid w:val="000F1632"/>
    <w:rPr>
      <w:sz w:val="20"/>
    </w:rPr>
  </w:style>
  <w:style w:type="character" w:customStyle="1" w:styleId="CommentTextChar">
    <w:name w:val="Comment Text Char"/>
    <w:basedOn w:val="DefaultParagraphFont"/>
    <w:link w:val="CommentText"/>
    <w:uiPriority w:val="99"/>
    <w:rsid w:val="00EA08D7"/>
    <w:rPr>
      <w:lang w:val="en-US"/>
    </w:rPr>
  </w:style>
  <w:style w:type="paragraph" w:styleId="CommentSubject">
    <w:name w:val="annotation subject"/>
    <w:basedOn w:val="CommentText"/>
    <w:next w:val="CommentText"/>
    <w:link w:val="CommentSubjectChar"/>
    <w:semiHidden/>
    <w:unhideWhenUsed/>
    <w:rsid w:val="00EA08D7"/>
    <w:rPr>
      <w:b/>
      <w:bCs/>
    </w:rPr>
  </w:style>
  <w:style w:type="character" w:customStyle="1" w:styleId="CommentSubjectChar">
    <w:name w:val="Comment Subject Char"/>
    <w:basedOn w:val="CommentTextChar"/>
    <w:link w:val="CommentSubject"/>
    <w:semiHidden/>
    <w:rsid w:val="00EA08D7"/>
    <w:rPr>
      <w:b/>
      <w:bCs/>
      <w:lang w:val="en-US"/>
    </w:rPr>
  </w:style>
  <w:style w:type="character" w:customStyle="1" w:styleId="normaltextrun">
    <w:name w:val="normaltextrun"/>
    <w:basedOn w:val="DefaultParagraphFont"/>
    <w:rsid w:val="00EA08D7"/>
  </w:style>
  <w:style w:type="character" w:styleId="PlaceholderText">
    <w:name w:val="Placeholder Text"/>
    <w:basedOn w:val="DefaultParagraphFont"/>
    <w:uiPriority w:val="99"/>
    <w:semiHidden/>
    <w:rsid w:val="00EA08D7"/>
    <w:rPr>
      <w:color w:val="808080"/>
    </w:rPr>
  </w:style>
  <w:style w:type="paragraph" w:customStyle="1" w:styleId="paragraph">
    <w:name w:val="paragraph"/>
    <w:basedOn w:val="Normal"/>
    <w:rsid w:val="00263068"/>
    <w:pPr>
      <w:spacing w:before="100" w:beforeAutospacing="1" w:after="100" w:afterAutospacing="1"/>
    </w:pPr>
    <w:rPr>
      <w:sz w:val="24"/>
      <w:szCs w:val="24"/>
      <w:lang w:val="en-CA"/>
    </w:rPr>
  </w:style>
  <w:style w:type="character" w:customStyle="1" w:styleId="eop">
    <w:name w:val="eop"/>
    <w:basedOn w:val="DefaultParagraphFont"/>
    <w:rsid w:val="00512453"/>
  </w:style>
  <w:style w:type="character" w:customStyle="1" w:styleId="ListParagraphChar">
    <w:name w:val="List Paragraph Char"/>
    <w:aliases w:val="Sub-Bulleted List Char"/>
    <w:basedOn w:val="DefaultParagraphFont"/>
    <w:link w:val="ListParagraph"/>
    <w:uiPriority w:val="34"/>
    <w:rsid w:val="00DA2214"/>
    <w:rPr>
      <w:sz w:val="22"/>
      <w:lang w:val="en-US"/>
    </w:rPr>
  </w:style>
  <w:style w:type="character" w:customStyle="1" w:styleId="Mention">
    <w:name w:val="Mention"/>
    <w:basedOn w:val="DefaultParagraphFont"/>
    <w:uiPriority w:val="99"/>
    <w:unhideWhenUsed/>
    <w:rsid w:val="000F1632"/>
    <w:rPr>
      <w:color w:val="2B579A"/>
      <w:shd w:val="clear" w:color="auto" w:fill="E6E6E6"/>
    </w:rPr>
  </w:style>
  <w:style w:type="paragraph" w:customStyle="1" w:styleId="EndofText">
    <w:name w:val="EndofText"/>
    <w:link w:val="EndofTextChar"/>
    <w:rsid w:val="000F1632"/>
    <w:pPr>
      <w:spacing w:before="480" w:after="120"/>
      <w:jc w:val="center"/>
    </w:pPr>
    <w:rPr>
      <w:b/>
      <w:noProof/>
      <w:sz w:val="22"/>
    </w:rPr>
  </w:style>
  <w:style w:type="character" w:customStyle="1" w:styleId="EndofTextChar">
    <w:name w:val="EndofText Char"/>
    <w:basedOn w:val="DefaultParagraphFont"/>
    <w:link w:val="EndofText"/>
    <w:rsid w:val="000F1632"/>
    <w:rPr>
      <w:b/>
      <w:noProof/>
      <w:sz w:val="22"/>
    </w:rPr>
  </w:style>
  <w:style w:type="paragraph" w:customStyle="1" w:styleId="Head1NoNum">
    <w:name w:val="Head1NoNum"/>
    <w:basedOn w:val="Normal"/>
    <w:next w:val="BodyText"/>
    <w:rsid w:val="000F1632"/>
    <w:pPr>
      <w:keepNext/>
      <w:widowControl w:val="0"/>
      <w:pBdr>
        <w:bottom w:val="single" w:sz="24" w:space="1" w:color="C0C0C0"/>
      </w:pBdr>
      <w:shd w:val="solid" w:color="FFFFFF" w:fill="FFFFFF"/>
      <w:spacing w:before="500" w:after="300"/>
      <w:outlineLvl w:val="0"/>
    </w:pPr>
    <w:rPr>
      <w:rFonts w:ascii="Arial" w:hAnsi="Arial"/>
      <w:b/>
      <w:sz w:val="44"/>
      <w:shd w:val="solid" w:color="FFFFFF" w:fill="FFFFFF"/>
    </w:rPr>
  </w:style>
  <w:style w:type="character" w:customStyle="1" w:styleId="Heading3Char">
    <w:name w:val="Heading 3 Char"/>
    <w:basedOn w:val="DefaultParagraphFont"/>
    <w:link w:val="Heading3"/>
    <w:rsid w:val="000F1632"/>
    <w:rPr>
      <w:rFonts w:ascii="Arial" w:hAnsi="Arial"/>
      <w:b/>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532711">
      <w:bodyDiv w:val="1"/>
      <w:marLeft w:val="0"/>
      <w:marRight w:val="0"/>
      <w:marTop w:val="0"/>
      <w:marBottom w:val="0"/>
      <w:divBdr>
        <w:top w:val="none" w:sz="0" w:space="0" w:color="auto"/>
        <w:left w:val="none" w:sz="0" w:space="0" w:color="auto"/>
        <w:bottom w:val="none" w:sz="0" w:space="0" w:color="auto"/>
        <w:right w:val="none" w:sz="0" w:space="0" w:color="auto"/>
      </w:divBdr>
    </w:div>
    <w:div w:id="144277009">
      <w:bodyDiv w:val="1"/>
      <w:marLeft w:val="0"/>
      <w:marRight w:val="0"/>
      <w:marTop w:val="0"/>
      <w:marBottom w:val="0"/>
      <w:divBdr>
        <w:top w:val="none" w:sz="0" w:space="0" w:color="auto"/>
        <w:left w:val="none" w:sz="0" w:space="0" w:color="auto"/>
        <w:bottom w:val="none" w:sz="0" w:space="0" w:color="auto"/>
        <w:right w:val="none" w:sz="0" w:space="0" w:color="auto"/>
      </w:divBdr>
    </w:div>
    <w:div w:id="240330849">
      <w:bodyDiv w:val="1"/>
      <w:marLeft w:val="0"/>
      <w:marRight w:val="0"/>
      <w:marTop w:val="0"/>
      <w:marBottom w:val="0"/>
      <w:divBdr>
        <w:top w:val="none" w:sz="0" w:space="0" w:color="auto"/>
        <w:left w:val="none" w:sz="0" w:space="0" w:color="auto"/>
        <w:bottom w:val="none" w:sz="0" w:space="0" w:color="auto"/>
        <w:right w:val="none" w:sz="0" w:space="0" w:color="auto"/>
      </w:divBdr>
    </w:div>
    <w:div w:id="725370414">
      <w:bodyDiv w:val="1"/>
      <w:marLeft w:val="0"/>
      <w:marRight w:val="0"/>
      <w:marTop w:val="0"/>
      <w:marBottom w:val="0"/>
      <w:divBdr>
        <w:top w:val="none" w:sz="0" w:space="0" w:color="auto"/>
        <w:left w:val="none" w:sz="0" w:space="0" w:color="auto"/>
        <w:bottom w:val="none" w:sz="0" w:space="0" w:color="auto"/>
        <w:right w:val="none" w:sz="0" w:space="0" w:color="auto"/>
      </w:divBdr>
    </w:div>
    <w:div w:id="1144197198">
      <w:bodyDiv w:val="1"/>
      <w:marLeft w:val="0"/>
      <w:marRight w:val="0"/>
      <w:marTop w:val="0"/>
      <w:marBottom w:val="0"/>
      <w:divBdr>
        <w:top w:val="none" w:sz="0" w:space="0" w:color="auto"/>
        <w:left w:val="none" w:sz="0" w:space="0" w:color="auto"/>
        <w:bottom w:val="none" w:sz="0" w:space="0" w:color="auto"/>
        <w:right w:val="none" w:sz="0" w:space="0" w:color="auto"/>
      </w:divBdr>
    </w:div>
    <w:div w:id="1322268536">
      <w:bodyDiv w:val="1"/>
      <w:marLeft w:val="0"/>
      <w:marRight w:val="0"/>
      <w:marTop w:val="0"/>
      <w:marBottom w:val="0"/>
      <w:divBdr>
        <w:top w:val="none" w:sz="0" w:space="0" w:color="auto"/>
        <w:left w:val="none" w:sz="0" w:space="0" w:color="auto"/>
        <w:bottom w:val="none" w:sz="0" w:space="0" w:color="auto"/>
        <w:right w:val="none" w:sz="0" w:space="0" w:color="auto"/>
      </w:divBdr>
    </w:div>
    <w:div w:id="1379011339">
      <w:bodyDiv w:val="1"/>
      <w:marLeft w:val="0"/>
      <w:marRight w:val="0"/>
      <w:marTop w:val="0"/>
      <w:marBottom w:val="0"/>
      <w:divBdr>
        <w:top w:val="none" w:sz="0" w:space="0" w:color="auto"/>
        <w:left w:val="none" w:sz="0" w:space="0" w:color="auto"/>
        <w:bottom w:val="none" w:sz="0" w:space="0" w:color="auto"/>
        <w:right w:val="none" w:sz="0" w:space="0" w:color="auto"/>
      </w:divBdr>
    </w:div>
    <w:div w:id="1421412376">
      <w:bodyDiv w:val="1"/>
      <w:marLeft w:val="0"/>
      <w:marRight w:val="0"/>
      <w:marTop w:val="0"/>
      <w:marBottom w:val="0"/>
      <w:divBdr>
        <w:top w:val="none" w:sz="0" w:space="0" w:color="auto"/>
        <w:left w:val="none" w:sz="0" w:space="0" w:color="auto"/>
        <w:bottom w:val="none" w:sz="0" w:space="0" w:color="auto"/>
        <w:right w:val="none" w:sz="0" w:space="0" w:color="auto"/>
      </w:divBdr>
    </w:div>
    <w:div w:id="1424254815">
      <w:bodyDiv w:val="1"/>
      <w:marLeft w:val="0"/>
      <w:marRight w:val="0"/>
      <w:marTop w:val="0"/>
      <w:marBottom w:val="0"/>
      <w:divBdr>
        <w:top w:val="none" w:sz="0" w:space="0" w:color="auto"/>
        <w:left w:val="none" w:sz="0" w:space="0" w:color="auto"/>
        <w:bottom w:val="none" w:sz="0" w:space="0" w:color="auto"/>
        <w:right w:val="none" w:sz="0" w:space="0" w:color="auto"/>
      </w:divBdr>
    </w:div>
    <w:div w:id="1505168071">
      <w:bodyDiv w:val="1"/>
      <w:marLeft w:val="0"/>
      <w:marRight w:val="0"/>
      <w:marTop w:val="0"/>
      <w:marBottom w:val="0"/>
      <w:divBdr>
        <w:top w:val="none" w:sz="0" w:space="0" w:color="auto"/>
        <w:left w:val="none" w:sz="0" w:space="0" w:color="auto"/>
        <w:bottom w:val="none" w:sz="0" w:space="0" w:color="auto"/>
        <w:right w:val="none" w:sz="0" w:space="0" w:color="auto"/>
      </w:divBdr>
    </w:div>
    <w:div w:id="1569875721">
      <w:bodyDiv w:val="1"/>
      <w:marLeft w:val="0"/>
      <w:marRight w:val="0"/>
      <w:marTop w:val="0"/>
      <w:marBottom w:val="0"/>
      <w:divBdr>
        <w:top w:val="none" w:sz="0" w:space="0" w:color="auto"/>
        <w:left w:val="none" w:sz="0" w:space="0" w:color="auto"/>
        <w:bottom w:val="none" w:sz="0" w:space="0" w:color="auto"/>
        <w:right w:val="none" w:sz="0" w:space="0" w:color="auto"/>
      </w:divBdr>
    </w:div>
    <w:div w:id="1609041732">
      <w:bodyDiv w:val="1"/>
      <w:marLeft w:val="0"/>
      <w:marRight w:val="0"/>
      <w:marTop w:val="0"/>
      <w:marBottom w:val="0"/>
      <w:divBdr>
        <w:top w:val="none" w:sz="0" w:space="0" w:color="auto"/>
        <w:left w:val="none" w:sz="0" w:space="0" w:color="auto"/>
        <w:bottom w:val="none" w:sz="0" w:space="0" w:color="auto"/>
        <w:right w:val="none" w:sz="0" w:space="0" w:color="auto"/>
      </w:divBdr>
    </w:div>
    <w:div w:id="203564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2.wmf"/><Relationship Id="rId39" Type="http://schemas.openxmlformats.org/officeDocument/2006/relationships/header" Target="header12.xml"/><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image" Target="media/image4.png"/><Relationship Id="rId42" Type="http://schemas.openxmlformats.org/officeDocument/2006/relationships/hyperlink" Target="http://www.e-laws.gov.on.ca/" TargetMode="External"/><Relationship Id="rId47" Type="http://schemas.openxmlformats.org/officeDocument/2006/relationships/footer" Target="footer1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0.xml"/><Relationship Id="rId38" Type="http://schemas.openxmlformats.org/officeDocument/2006/relationships/header" Target="header11.xml"/><Relationship Id="rId46" Type="http://schemas.openxmlformats.org/officeDocument/2006/relationships/footer" Target="footer13.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oleObject" Target="embeddings/oleObject2.bin"/><Relationship Id="rId4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0.xml"/><Relationship Id="rId37" Type="http://schemas.openxmlformats.org/officeDocument/2006/relationships/image" Target="media/image7.png"/><Relationship Id="rId40" Type="http://schemas.openxmlformats.org/officeDocument/2006/relationships/footer" Target="footer11.xml"/><Relationship Id="rId45" Type="http://schemas.openxmlformats.org/officeDocument/2006/relationships/header" Target="header1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image" Target="media/image3.wmf"/><Relationship Id="rId36" Type="http://schemas.openxmlformats.org/officeDocument/2006/relationships/image" Target="media/image6.pn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footer" Target="footer9.xml"/><Relationship Id="rId44" Type="http://schemas.openxmlformats.org/officeDocument/2006/relationships/header" Target="header1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oleObject" Target="embeddings/oleObject1.bin"/><Relationship Id="rId30" Type="http://schemas.openxmlformats.org/officeDocument/2006/relationships/header" Target="header9.xml"/><Relationship Id="rId35" Type="http://schemas.openxmlformats.org/officeDocument/2006/relationships/image" Target="media/image5.png"/><Relationship Id="rId43" Type="http://schemas.openxmlformats.org/officeDocument/2006/relationships/hyperlink" Target="http://www.e-laws.gov.on.ca/" TargetMode="External"/><Relationship Id="rId48" Type="http://schemas.openxmlformats.org/officeDocument/2006/relationships/fontTable" Target="fontTable.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01E7AB-49C4-4F97-A21A-128D6A751E47}">
  <ds:schemaRefs>
    <ds:schemaRef ds:uri="http://schemas.openxmlformats.org/officeDocument/2006/bibliography"/>
  </ds:schemaRefs>
</ds:datastoreItem>
</file>

<file path=customXml/itemProps2.xml><?xml version="1.0" encoding="utf-8"?>
<ds:datastoreItem xmlns:ds="http://schemas.openxmlformats.org/officeDocument/2006/customXml" ds:itemID="{83A65CF9-4BF7-4B44-BC45-1D6AF97EE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329</Pages>
  <Words>46613</Words>
  <Characters>260275</Characters>
  <Application>Microsoft Office Word</Application>
  <DocSecurity>8</DocSecurity>
  <Lines>2168</Lines>
  <Paragraphs>612</Paragraphs>
  <ScaleCrop>false</ScaleCrop>
  <Manager/>
  <Company/>
  <LinksUpToDate>false</LinksUpToDate>
  <CharactersWithSpaces>306276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2024-04-09T15:03:00Z</dcterms:created>
  <dcterms:modified xsi:type="dcterms:W3CDTF">2024-04-09T15:04:00Z</dcterms:modified>
  <cp:category/>
  <cp:contentStatus/>
</cp:coreProperties>
</file>